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7970" w:rsidRDefault="00EF3781" w:rsidP="006647C5">
      <w:pPr>
        <w:tabs>
          <w:tab w:val="left" w:leader="dot" w:pos="5985"/>
          <w:tab w:val="left" w:leader="dot" w:pos="6064"/>
          <w:tab w:val="left" w:leader="dot" w:pos="6661"/>
          <w:tab w:val="left" w:leader="dot" w:pos="6718"/>
          <w:tab w:val="left" w:leader="dot" w:pos="6912"/>
          <w:tab w:val="left" w:leader="dot" w:pos="7252"/>
          <w:tab w:val="right" w:leader="dot" w:pos="8764"/>
        </w:tabs>
        <w:spacing w:before="120" w:after="120"/>
        <w:rPr>
          <w:lang w:eastAsia="zh-CN"/>
        </w:rPr>
      </w:pPr>
      <w:hyperlink w:anchor="bookmark1" w:tooltip="Current Document">
        <w:r w:rsidR="00BC4CE2">
          <w:rPr>
            <w:lang w:eastAsia="zh-CN"/>
          </w:rPr>
          <w:t>第一篇轧钢生产总论</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3</w:t>
        </w:r>
      </w:hyperlink>
    </w:p>
    <w:p w:rsidR="00C67970" w:rsidRDefault="00EF3781" w:rsidP="006647C5">
      <w:pPr>
        <w:tabs>
          <w:tab w:val="left" w:leader="dot" w:pos="6403"/>
          <w:tab w:val="left" w:leader="dot" w:pos="6477"/>
          <w:tab w:val="left" w:leader="dot" w:pos="8126"/>
          <w:tab w:val="left" w:leader="dot" w:pos="8262"/>
          <w:tab w:val="right" w:leader="dot" w:pos="8766"/>
        </w:tabs>
        <w:spacing w:before="120" w:after="120"/>
        <w:rPr>
          <w:lang w:eastAsia="zh-CN"/>
        </w:rPr>
      </w:pPr>
      <w:hyperlink w:anchor="bookmark2" w:tooltip="Current Document">
        <w:r w:rsidR="00BC4CE2">
          <w:rPr>
            <w:lang w:eastAsia="zh-CN"/>
          </w:rPr>
          <w:t>第一章钢材的品种及其生产系统</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3</w:t>
        </w:r>
      </w:hyperlink>
    </w:p>
    <w:p w:rsidR="00C67970" w:rsidRDefault="00EF3781" w:rsidP="006647C5">
      <w:pPr>
        <w:tabs>
          <w:tab w:val="left" w:leader="dot" w:pos="5226"/>
          <w:tab w:val="right" w:leader="dot" w:pos="8361"/>
        </w:tabs>
        <w:spacing w:before="120" w:after="120"/>
        <w:rPr>
          <w:lang w:eastAsia="zh-CN"/>
        </w:rPr>
      </w:pPr>
      <w:hyperlink w:anchor="bookmark3" w:tooltip="Current Document">
        <w:r w:rsidR="00BC4CE2">
          <w:rPr>
            <w:lang w:eastAsia="zh-CN"/>
          </w:rPr>
          <w:t>第一节钢材的品种</w:t>
        </w:r>
        <w:r w:rsidR="00BC4CE2">
          <w:rPr>
            <w:lang w:eastAsia="zh-CN"/>
          </w:rPr>
          <w:tab/>
        </w:r>
        <w:r w:rsidR="00BC4CE2">
          <w:rPr>
            <w:lang w:eastAsia="zh-CN"/>
          </w:rPr>
          <w:tab/>
          <w:t>3</w:t>
        </w:r>
      </w:hyperlink>
    </w:p>
    <w:p w:rsidR="00C67970" w:rsidRDefault="00EF3781" w:rsidP="006647C5">
      <w:pPr>
        <w:tabs>
          <w:tab w:val="left" w:leader="dot" w:pos="5676"/>
          <w:tab w:val="left" w:leader="dot" w:pos="5797"/>
          <w:tab w:val="right" w:leader="dot" w:pos="8361"/>
        </w:tabs>
        <w:spacing w:before="120" w:after="120"/>
        <w:rPr>
          <w:lang w:eastAsia="zh-CN"/>
        </w:rPr>
      </w:pPr>
      <w:hyperlink w:anchor="bookmark6" w:tooltip="Current Document">
        <w:r w:rsidR="00BC4CE2">
          <w:rPr>
            <w:lang w:eastAsia="zh-CN"/>
          </w:rPr>
          <w:t>第二节轧钢生产系统</w:t>
        </w:r>
        <w:r w:rsidR="00BC4CE2">
          <w:rPr>
            <w:lang w:eastAsia="zh-CN"/>
          </w:rPr>
          <w:tab/>
        </w:r>
        <w:r w:rsidR="00BC4CE2">
          <w:rPr>
            <w:lang w:eastAsia="zh-CN"/>
          </w:rPr>
          <w:tab/>
        </w:r>
        <w:r w:rsidR="00BC4CE2">
          <w:rPr>
            <w:lang w:eastAsia="zh-CN"/>
          </w:rPr>
          <w:tab/>
          <w:t>5</w:t>
        </w:r>
      </w:hyperlink>
    </w:p>
    <w:p w:rsidR="00C67970" w:rsidRDefault="00EF3781" w:rsidP="006647C5">
      <w:pPr>
        <w:tabs>
          <w:tab w:val="left" w:leader="dot" w:pos="8121"/>
          <w:tab w:val="left" w:leader="dot" w:pos="8184"/>
          <w:tab w:val="right" w:leader="dot" w:pos="8766"/>
        </w:tabs>
        <w:spacing w:before="120" w:after="120"/>
        <w:rPr>
          <w:lang w:eastAsia="zh-CN"/>
        </w:rPr>
      </w:pPr>
      <w:hyperlink w:anchor="bookmark7" w:tooltip="Current Document">
        <w:r w:rsidR="00BC4CE2">
          <w:rPr>
            <w:lang w:eastAsia="zh-CN"/>
          </w:rPr>
          <w:t>第二章轧钢生产工艺过程及其制定</w:t>
        </w:r>
        <w:r w:rsidR="00BC4CE2">
          <w:rPr>
            <w:lang w:eastAsia="zh-CN"/>
          </w:rPr>
          <w:tab/>
        </w:r>
        <w:r w:rsidR="00BC4CE2">
          <w:rPr>
            <w:lang w:eastAsia="zh-CN"/>
          </w:rPr>
          <w:tab/>
        </w:r>
        <w:r w:rsidR="00BC4CE2">
          <w:rPr>
            <w:lang w:eastAsia="zh-CN"/>
          </w:rPr>
          <w:tab/>
          <w:t>8</w:t>
        </w:r>
      </w:hyperlink>
    </w:p>
    <w:p w:rsidR="00C67970" w:rsidRDefault="00EF3781" w:rsidP="006647C5">
      <w:pPr>
        <w:tabs>
          <w:tab w:val="right" w:leader="dot" w:pos="8361"/>
        </w:tabs>
        <w:spacing w:before="120" w:after="120"/>
        <w:rPr>
          <w:lang w:eastAsia="zh-CN"/>
        </w:rPr>
      </w:pPr>
      <w:hyperlink w:anchor="bookmark8" w:tooltip="Current Document">
        <w:r w:rsidR="00BC4CE2">
          <w:rPr>
            <w:lang w:eastAsia="zh-CN"/>
          </w:rPr>
          <w:t>第一节钢材产品标准和技术要求</w:t>
        </w:r>
        <w:r w:rsidR="00BC4CE2">
          <w:rPr>
            <w:lang w:eastAsia="zh-CN"/>
          </w:rPr>
          <w:tab/>
          <w:t>8</w:t>
        </w:r>
      </w:hyperlink>
    </w:p>
    <w:p w:rsidR="00C67970" w:rsidRDefault="00EF3781" w:rsidP="006647C5">
      <w:pPr>
        <w:tabs>
          <w:tab w:val="left" w:leader="dot" w:pos="6195"/>
          <w:tab w:val="right" w:leader="dot" w:pos="8361"/>
        </w:tabs>
        <w:spacing w:before="120" w:after="120"/>
        <w:rPr>
          <w:lang w:eastAsia="zh-CN"/>
        </w:rPr>
      </w:pPr>
      <w:hyperlink w:anchor="bookmark9" w:tooltip="Current Document">
        <w:r w:rsidR="00BC4CE2">
          <w:rPr>
            <w:lang w:eastAsia="zh-CN"/>
          </w:rPr>
          <w:t>第二节碳素钢与合金钢的钢种特性</w:t>
        </w:r>
        <w:r w:rsidR="00BC4CE2">
          <w:rPr>
            <w:lang w:eastAsia="zh-CN"/>
          </w:rPr>
          <w:tab/>
        </w:r>
        <w:r w:rsidR="00BC4CE2">
          <w:rPr>
            <w:lang w:eastAsia="zh-CN"/>
          </w:rPr>
          <w:tab/>
          <w:t>10</w:t>
        </w:r>
      </w:hyperlink>
    </w:p>
    <w:p w:rsidR="00C67970" w:rsidRDefault="00EF3781" w:rsidP="006647C5">
      <w:pPr>
        <w:tabs>
          <w:tab w:val="left" w:leader="dot" w:pos="5933"/>
          <w:tab w:val="left" w:leader="dot" w:pos="5996"/>
          <w:tab w:val="left" w:leader="dot" w:pos="6860"/>
          <w:tab w:val="left" w:leader="dot" w:pos="6922"/>
          <w:tab w:val="right" w:leader="dot" w:pos="8361"/>
        </w:tabs>
        <w:spacing w:before="120" w:after="120"/>
        <w:rPr>
          <w:lang w:eastAsia="zh-CN"/>
        </w:rPr>
      </w:pPr>
      <w:hyperlink w:anchor="bookmark10" w:tooltip="Current Document">
        <w:r w:rsidR="00BC4CE2">
          <w:rPr>
            <w:lang w:eastAsia="zh-CN"/>
          </w:rPr>
          <w:t>第三节碳素钢与合金钢的一般生产工艺过程及其基本工序</w:t>
        </w:r>
        <w:r w:rsidR="00BC4CE2">
          <w:rPr>
            <w:lang w:eastAsia="zh-CN"/>
          </w:rPr>
          <w:tab/>
        </w:r>
        <w:r w:rsidR="00BC4CE2">
          <w:rPr>
            <w:lang w:eastAsia="zh-CN"/>
          </w:rPr>
          <w:tab/>
        </w:r>
        <w:r w:rsidR="00BC4CE2">
          <w:rPr>
            <w:lang w:eastAsia="zh-CN"/>
          </w:rPr>
          <w:tab/>
          <w:t>12</w:t>
        </w:r>
      </w:hyperlink>
    </w:p>
    <w:p w:rsidR="00C67970" w:rsidRDefault="00BC4CE2" w:rsidP="006647C5">
      <w:pPr>
        <w:tabs>
          <w:tab w:val="left" w:leader="dot" w:pos="4995"/>
          <w:tab w:val="left" w:leader="dot" w:pos="5933"/>
          <w:tab w:val="left" w:leader="dot" w:pos="5996"/>
          <w:tab w:val="left" w:leader="dot" w:pos="6860"/>
          <w:tab w:val="left" w:leader="dot" w:pos="6922"/>
          <w:tab w:val="right" w:leader="dot" w:pos="8361"/>
        </w:tabs>
        <w:spacing w:before="120" w:after="120"/>
        <w:rPr>
          <w:lang w:eastAsia="zh-CN"/>
        </w:rPr>
      </w:pPr>
      <w:r>
        <w:rPr>
          <w:lang w:eastAsia="zh-CN"/>
        </w:rPr>
        <w:t>第四节</w:t>
      </w:r>
      <w:r>
        <w:rPr>
          <w:lang w:eastAsia="zh-CN"/>
        </w:rPr>
        <w:t>‘</w:t>
      </w:r>
      <w:r>
        <w:rPr>
          <w:lang w:eastAsia="zh-CN"/>
        </w:rPr>
        <w:t>拟订轧钢产品生产工艺过程（规程）举例</w:t>
      </w:r>
      <w:r>
        <w:rPr>
          <w:lang w:eastAsia="zh-CN"/>
        </w:rPr>
        <w:tab/>
      </w:r>
      <w:r>
        <w:rPr>
          <w:lang w:eastAsia="zh-CN"/>
        </w:rPr>
        <w:tab/>
      </w:r>
      <w:r>
        <w:rPr>
          <w:lang w:eastAsia="zh-CN"/>
        </w:rPr>
        <w:tab/>
      </w:r>
      <w:r>
        <w:rPr>
          <w:lang w:eastAsia="zh-CN"/>
        </w:rPr>
        <w:tab/>
      </w:r>
      <w:r>
        <w:rPr>
          <w:lang w:eastAsia="zh-CN"/>
        </w:rPr>
        <w:tab/>
      </w:r>
      <w:r>
        <w:rPr>
          <w:lang w:eastAsia="zh-CN"/>
        </w:rPr>
        <w:tab/>
        <w:t>24</w:t>
      </w:r>
    </w:p>
    <w:p w:rsidR="00C67970" w:rsidRDefault="00EF3781" w:rsidP="006647C5">
      <w:pPr>
        <w:tabs>
          <w:tab w:val="left" w:leader="dot" w:pos="4807"/>
          <w:tab w:val="left" w:leader="dot" w:pos="4880"/>
          <w:tab w:val="left" w:leader="dot" w:pos="6525"/>
          <w:tab w:val="left" w:leader="dot" w:pos="6587"/>
          <w:tab w:val="right" w:leader="dot" w:pos="8764"/>
        </w:tabs>
        <w:spacing w:before="120" w:after="120"/>
        <w:rPr>
          <w:lang w:eastAsia="zh-CN"/>
        </w:rPr>
      </w:pPr>
      <w:hyperlink w:anchor="bookmark12" w:tooltip="Current Document">
        <w:r w:rsidR="00BC4CE2">
          <w:rPr>
            <w:lang w:eastAsia="zh-CN"/>
          </w:rPr>
          <w:t>第二篇钢还及型、线材生产</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27</w:t>
        </w:r>
      </w:hyperlink>
    </w:p>
    <w:p w:rsidR="00C67970" w:rsidRDefault="00EF3781" w:rsidP="006647C5">
      <w:pPr>
        <w:tabs>
          <w:tab w:val="right" w:leader="dot" w:pos="8526"/>
        </w:tabs>
        <w:spacing w:before="120" w:after="120"/>
        <w:rPr>
          <w:lang w:eastAsia="zh-CN"/>
        </w:rPr>
      </w:pPr>
      <w:hyperlink w:anchor="bookmark13" w:tooltip="Current Document">
        <w:r w:rsidR="00BC4CE2">
          <w:rPr>
            <w:lang w:eastAsia="zh-CN"/>
          </w:rPr>
          <w:t>第三章初轧生产</w:t>
        </w:r>
        <w:r w:rsidR="00BC4CE2">
          <w:rPr>
            <w:lang w:eastAsia="zh-CN"/>
          </w:rPr>
          <w:t>”</w:t>
        </w:r>
        <w:r w:rsidR="00BC4CE2">
          <w:rPr>
            <w:lang w:eastAsia="zh-CN"/>
          </w:rPr>
          <w:tab/>
          <w:t>30</w:t>
        </w:r>
      </w:hyperlink>
    </w:p>
    <w:p w:rsidR="00C67970" w:rsidRDefault="00EF3781" w:rsidP="006647C5">
      <w:pPr>
        <w:tabs>
          <w:tab w:val="left" w:leader="dot" w:pos="6671"/>
          <w:tab w:val="left" w:leader="dot" w:pos="6734"/>
          <w:tab w:val="right" w:leader="dot" w:pos="8361"/>
        </w:tabs>
        <w:spacing w:before="120" w:after="120"/>
        <w:rPr>
          <w:lang w:eastAsia="zh-CN"/>
        </w:rPr>
      </w:pPr>
      <w:hyperlink w:anchor="bookmark14" w:tooltip="Current Document">
        <w:r w:rsidR="00BC4CE2">
          <w:rPr>
            <w:lang w:eastAsia="zh-CN"/>
          </w:rPr>
          <w:t>第一节初轧机的类型及生产特点</w:t>
        </w:r>
        <w:r w:rsidR="00BC4CE2">
          <w:rPr>
            <w:lang w:eastAsia="zh-CN"/>
          </w:rPr>
          <w:tab/>
        </w:r>
        <w:r w:rsidR="00BC4CE2">
          <w:rPr>
            <w:lang w:eastAsia="zh-CN"/>
          </w:rPr>
          <w:tab/>
        </w:r>
        <w:r w:rsidR="00BC4CE2">
          <w:rPr>
            <w:lang w:eastAsia="zh-CN"/>
          </w:rPr>
          <w:tab/>
          <w:t>30</w:t>
        </w:r>
      </w:hyperlink>
    </w:p>
    <w:p w:rsidR="00C67970" w:rsidRDefault="00EF3781" w:rsidP="006647C5">
      <w:pPr>
        <w:tabs>
          <w:tab w:val="left" w:leader="dot" w:pos="7383"/>
          <w:tab w:val="left" w:leader="dot" w:pos="7462"/>
          <w:tab w:val="right" w:leader="dot" w:pos="8361"/>
        </w:tabs>
        <w:spacing w:before="120" w:after="120"/>
        <w:rPr>
          <w:lang w:eastAsia="zh-CN"/>
        </w:rPr>
      </w:pPr>
      <w:hyperlink w:anchor="bookmark18" w:tooltip="Current Document">
        <w:r w:rsidR="00BC4CE2">
          <w:rPr>
            <w:lang w:eastAsia="zh-CN"/>
          </w:rPr>
          <w:t>第二节钢键及其质量</w:t>
        </w:r>
        <w:r w:rsidR="00BC4CE2">
          <w:rPr>
            <w:lang w:eastAsia="zh-CN"/>
          </w:rPr>
          <w:tab/>
        </w:r>
        <w:r w:rsidR="00BC4CE2">
          <w:rPr>
            <w:lang w:eastAsia="zh-CN"/>
          </w:rPr>
          <w:tab/>
        </w:r>
        <w:r w:rsidR="00BC4CE2">
          <w:rPr>
            <w:lang w:eastAsia="zh-CN"/>
          </w:rPr>
          <w:tab/>
          <w:t>32</w:t>
        </w:r>
      </w:hyperlink>
    </w:p>
    <w:p w:rsidR="00C67970" w:rsidRDefault="00EF3781" w:rsidP="006647C5">
      <w:pPr>
        <w:tabs>
          <w:tab w:val="left" w:leader="dot" w:pos="4995"/>
          <w:tab w:val="left" w:leader="dot" w:pos="5079"/>
          <w:tab w:val="left" w:leader="dot" w:pos="7252"/>
        </w:tabs>
        <w:spacing w:before="120" w:after="120"/>
        <w:rPr>
          <w:lang w:eastAsia="zh-CN"/>
        </w:rPr>
      </w:pPr>
      <w:hyperlink w:anchor="bookmark20" w:tooltip="Current Document">
        <w:r w:rsidR="00BC4CE2">
          <w:rPr>
            <w:lang w:eastAsia="zh-CN"/>
          </w:rPr>
          <w:t>第三节初轧生产工艺</w:t>
        </w:r>
        <w:r w:rsidR="00BC4CE2">
          <w:rPr>
            <w:lang w:eastAsia="zh-CN"/>
          </w:rPr>
          <w:tab/>
        </w:r>
        <w:r w:rsidR="00BC4CE2">
          <w:rPr>
            <w:lang w:eastAsia="zh-CN"/>
          </w:rPr>
          <w:tab/>
        </w:r>
        <w:r w:rsidR="00BC4CE2">
          <w:rPr>
            <w:lang w:eastAsia="zh-CN"/>
          </w:rPr>
          <w:tab/>
          <w:t>…</w:t>
        </w:r>
        <w:r w:rsidR="00BC4CE2">
          <w:rPr>
            <w:lang w:eastAsia="zh-CN"/>
          </w:rPr>
          <w:t>加</w:t>
        </w:r>
      </w:hyperlink>
    </w:p>
    <w:p w:rsidR="00C67970" w:rsidRDefault="00EF3781" w:rsidP="006647C5">
      <w:pPr>
        <w:tabs>
          <w:tab w:val="left" w:leader="dot" w:pos="6069"/>
          <w:tab w:val="left" w:leader="dot" w:pos="6860"/>
          <w:tab w:val="left" w:leader="dot" w:pos="6922"/>
          <w:tab w:val="left" w:leader="dot" w:pos="6980"/>
          <w:tab w:val="left" w:leader="dot" w:pos="7457"/>
          <w:tab w:val="left" w:leader="dot" w:pos="7650"/>
        </w:tabs>
        <w:spacing w:before="120" w:after="120"/>
        <w:rPr>
          <w:lang w:eastAsia="zh-CN"/>
        </w:rPr>
      </w:pPr>
      <w:hyperlink w:anchor="bookmark21" w:tooltip="Current Document">
        <w:r w:rsidR="00BC4CE2">
          <w:rPr>
            <w:lang w:eastAsia="zh-CN"/>
          </w:rPr>
          <w:t>第四节初轧机的速度制度</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w:t>
        </w:r>
        <w:r w:rsidR="00BC4CE2">
          <w:rPr>
            <w:lang w:eastAsia="zh-CN"/>
          </w:rPr>
          <w:t>仏</w:t>
        </w:r>
      </w:hyperlink>
    </w:p>
    <w:p w:rsidR="00C67970" w:rsidRDefault="00EF3781" w:rsidP="006647C5">
      <w:pPr>
        <w:tabs>
          <w:tab w:val="left" w:leader="dot" w:pos="6064"/>
          <w:tab w:val="left" w:leader="dot" w:pos="6184"/>
          <w:tab w:val="right" w:leader="dot" w:pos="8361"/>
        </w:tabs>
        <w:spacing w:before="120" w:after="120"/>
        <w:rPr>
          <w:lang w:eastAsia="zh-CN"/>
        </w:rPr>
      </w:pPr>
      <w:hyperlink w:anchor="bookmark24" w:tooltip="Current Document">
        <w:r w:rsidR="00BC4CE2">
          <w:rPr>
            <w:lang w:eastAsia="zh-CN"/>
          </w:rPr>
          <w:t>第五节初乳机生产的强化及自动化</w:t>
        </w:r>
        <w:r w:rsidR="00BC4CE2">
          <w:rPr>
            <w:lang w:eastAsia="zh-CN"/>
          </w:rPr>
          <w:tab/>
        </w:r>
        <w:r w:rsidR="00BC4CE2">
          <w:rPr>
            <w:lang w:eastAsia="zh-CN"/>
          </w:rPr>
          <w:tab/>
        </w:r>
        <w:r w:rsidR="00BC4CE2">
          <w:rPr>
            <w:lang w:eastAsia="zh-CN"/>
          </w:rPr>
          <w:tab/>
          <w:t>52</w:t>
        </w:r>
      </w:hyperlink>
    </w:p>
    <w:p w:rsidR="00C67970" w:rsidRDefault="00EF3781" w:rsidP="006647C5">
      <w:pPr>
        <w:tabs>
          <w:tab w:val="left" w:leader="dot" w:pos="4298"/>
          <w:tab w:val="left" w:leader="dot" w:pos="6068"/>
          <w:tab w:val="left" w:leader="dot" w:pos="6131"/>
          <w:tab w:val="left" w:leader="dot" w:pos="7859"/>
          <w:tab w:val="left" w:leader="dot" w:pos="7922"/>
          <w:tab w:val="right" w:leader="dot" w:pos="8766"/>
        </w:tabs>
        <w:spacing w:before="120" w:after="120"/>
        <w:rPr>
          <w:lang w:eastAsia="zh-CN"/>
        </w:rPr>
      </w:pPr>
      <w:hyperlink w:anchor="bookmark26" w:tooltip="Current Document">
        <w:r w:rsidR="00BC4CE2">
          <w:rPr>
            <w:lang w:eastAsia="zh-CN"/>
          </w:rPr>
          <w:t>第四章型钢生产</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56</w:t>
        </w:r>
      </w:hyperlink>
    </w:p>
    <w:p w:rsidR="00C67970" w:rsidRDefault="00EF3781" w:rsidP="006647C5">
      <w:pPr>
        <w:tabs>
          <w:tab w:val="left" w:leader="dot" w:pos="5273"/>
          <w:tab w:val="left" w:leader="dot" w:pos="5393"/>
          <w:tab w:val="left" w:leader="dot" w:pos="7373"/>
          <w:tab w:val="left" w:leader="dot" w:pos="7451"/>
        </w:tabs>
        <w:spacing w:before="120" w:after="120"/>
        <w:rPr>
          <w:lang w:eastAsia="zh-CN"/>
        </w:rPr>
      </w:pPr>
      <w:hyperlink w:anchor="bookmark27" w:tooltip="Current Document">
        <w:r w:rsidR="00BC4CE2">
          <w:rPr>
            <w:lang w:eastAsia="zh-CN"/>
          </w:rPr>
          <w:t>第一节型钢的生产方式</w:t>
        </w:r>
        <w:r w:rsidR="00BC4CE2">
          <w:rPr>
            <w:lang w:eastAsia="zh-CN"/>
          </w:rPr>
          <w:tab/>
        </w:r>
        <w:r w:rsidR="00BC4CE2">
          <w:rPr>
            <w:lang w:eastAsia="zh-CN"/>
          </w:rPr>
          <w:tab/>
        </w:r>
        <w:r w:rsidR="00BC4CE2">
          <w:rPr>
            <w:lang w:eastAsia="zh-CN"/>
          </w:rPr>
          <w:tab/>
        </w:r>
        <w:r w:rsidR="00BC4CE2">
          <w:rPr>
            <w:lang w:eastAsia="zh-CN"/>
          </w:rPr>
          <w:tab/>
          <w:t>r……56</w:t>
        </w:r>
      </w:hyperlink>
    </w:p>
    <w:p w:rsidR="00C67970" w:rsidRDefault="00EF3781" w:rsidP="006647C5">
      <w:pPr>
        <w:tabs>
          <w:tab w:val="left" w:leader="dot" w:pos="5205"/>
          <w:tab w:val="left" w:leader="dot" w:pos="5399"/>
          <w:tab w:val="left" w:leader="dot" w:pos="5592"/>
          <w:tab w:val="left" w:leader="dot" w:pos="6268"/>
          <w:tab w:val="left" w:leader="dot" w:pos="6388"/>
          <w:tab w:val="left" w:leader="dot" w:pos="6860"/>
          <w:tab w:val="left" w:leader="dot" w:pos="6922"/>
          <w:tab w:val="left" w:leader="dot" w:pos="7849"/>
          <w:tab w:val="right" w:leader="dot" w:pos="8361"/>
        </w:tabs>
        <w:spacing w:before="120" w:after="120"/>
        <w:rPr>
          <w:lang w:eastAsia="zh-CN"/>
        </w:rPr>
      </w:pPr>
      <w:hyperlink w:anchor="bookmark28" w:tooltip="Current Document">
        <w:r w:rsidR="00BC4CE2">
          <w:rPr>
            <w:lang w:eastAsia="zh-CN"/>
          </w:rPr>
          <w:t>第二节型钢轧机的</w:t>
        </w:r>
        <w:r w:rsidR="00BC4CE2">
          <w:rPr>
            <w:lang w:eastAsia="zh-CN"/>
          </w:rPr>
          <w:t>■</w:t>
        </w:r>
        <w:r w:rsidR="00BC4CE2">
          <w:rPr>
            <w:lang w:eastAsia="zh-CN"/>
          </w:rPr>
          <w:t>布置及生产特点</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58</w:t>
        </w:r>
      </w:hyperlink>
    </w:p>
    <w:p w:rsidR="00C67970" w:rsidRDefault="00EF3781" w:rsidP="006647C5">
      <w:pPr>
        <w:tabs>
          <w:tab w:val="left" w:leader="dot" w:pos="2424"/>
          <w:tab w:val="left" w:leader="dot" w:pos="2566"/>
          <w:tab w:val="left" w:leader="dot" w:pos="2964"/>
          <w:tab w:val="left" w:leader="dot" w:pos="3021"/>
          <w:tab w:val="left" w:leader="dot" w:pos="4006"/>
          <w:tab w:val="left" w:leader="dot" w:pos="4147"/>
          <w:tab w:val="left" w:leader="dot" w:pos="7650"/>
          <w:tab w:val="left" w:leader="dot" w:pos="7713"/>
          <w:tab w:val="right" w:leader="dot" w:pos="8361"/>
        </w:tabs>
        <w:spacing w:before="120" w:after="120"/>
        <w:rPr>
          <w:lang w:eastAsia="zh-CN"/>
        </w:rPr>
      </w:pPr>
      <w:hyperlink w:anchor="bookmark30" w:tooltip="Current Document">
        <w:r w:rsidR="00BC4CE2">
          <w:rPr>
            <w:lang w:eastAsia="zh-CN"/>
          </w:rPr>
          <w:t>第三节重轨生产</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61</w:t>
        </w:r>
      </w:hyperlink>
    </w:p>
    <w:p w:rsidR="00C67970" w:rsidRDefault="00EF3781" w:rsidP="006647C5">
      <w:pPr>
        <w:tabs>
          <w:tab w:val="left" w:leader="dot" w:pos="2168"/>
          <w:tab w:val="left" w:leader="dot" w:pos="2498"/>
          <w:tab w:val="left" w:leader="dot" w:pos="5870"/>
          <w:tab w:val="left" w:leader="dot" w:pos="7708"/>
          <w:tab w:val="left" w:leader="dot" w:pos="7771"/>
          <w:tab w:val="right" w:leader="dot" w:pos="8361"/>
        </w:tabs>
        <w:spacing w:before="120" w:after="120"/>
        <w:rPr>
          <w:lang w:eastAsia="zh-CN"/>
        </w:rPr>
      </w:pPr>
      <w:hyperlink w:anchor="bookmark32" w:tooltip="Current Document">
        <w:r w:rsidR="00BC4CE2">
          <w:rPr>
            <w:lang w:eastAsia="zh-CN"/>
          </w:rPr>
          <w:t>第四节常用型钢生产</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65</w:t>
        </w:r>
      </w:hyperlink>
    </w:p>
    <w:p w:rsidR="00C67970" w:rsidRDefault="00BC4CE2" w:rsidP="006647C5">
      <w:pPr>
        <w:tabs>
          <w:tab w:val="left" w:leader="dot" w:pos="1927"/>
          <w:tab w:val="left" w:leader="dot" w:pos="2623"/>
          <w:tab w:val="left" w:leader="dot" w:pos="2828"/>
          <w:tab w:val="left" w:leader="dot" w:pos="3021"/>
          <w:tab w:val="left" w:leader="dot" w:pos="3692"/>
          <w:tab w:val="left" w:leader="dot" w:pos="3760"/>
          <w:tab w:val="left" w:leader="dot" w:pos="5786"/>
          <w:tab w:val="left" w:leader="dot" w:pos="5990"/>
          <w:tab w:val="left" w:leader="dot" w:pos="6257"/>
          <w:tab w:val="right" w:leader="dot" w:pos="8361"/>
        </w:tabs>
        <w:spacing w:before="120" w:after="120"/>
        <w:rPr>
          <w:lang w:eastAsia="zh-CN"/>
        </w:rPr>
      </w:pPr>
      <w:r>
        <w:rPr>
          <w:lang w:eastAsia="zh-CN"/>
        </w:rPr>
        <w:t>第五节</w:t>
      </w:r>
      <w:r>
        <w:rPr>
          <w:lang w:eastAsia="zh-CN"/>
        </w:rPr>
        <w:t>H</w:t>
      </w:r>
      <w:r>
        <w:rPr>
          <w:lang w:eastAsia="zh-CN"/>
        </w:rPr>
        <w:t>型钢生产</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•••••67</w:t>
      </w:r>
    </w:p>
    <w:p w:rsidR="00C67970" w:rsidRDefault="00BC4CE2" w:rsidP="006647C5">
      <w:pPr>
        <w:tabs>
          <w:tab w:val="left" w:leader="dot" w:pos="5200"/>
          <w:tab w:val="right" w:leader="dot" w:pos="8361"/>
        </w:tabs>
        <w:spacing w:before="120" w:after="120"/>
        <w:rPr>
          <w:lang w:eastAsia="zh-CN"/>
        </w:rPr>
      </w:pPr>
      <w:r>
        <w:rPr>
          <w:lang w:eastAsia="zh-CN"/>
        </w:rPr>
        <w:t>第六节型铜连轧中的几个问题</w:t>
      </w:r>
      <w:r>
        <w:rPr>
          <w:lang w:eastAsia="zh-CN"/>
        </w:rPr>
        <w:tab/>
      </w:r>
      <w:r>
        <w:rPr>
          <w:lang w:eastAsia="zh-CN"/>
        </w:rPr>
        <w:tab/>
        <w:t>-72</w:t>
      </w:r>
    </w:p>
    <w:p w:rsidR="00C67970" w:rsidRDefault="00EF3781" w:rsidP="006647C5">
      <w:pPr>
        <w:tabs>
          <w:tab w:val="left" w:leader="dot" w:pos="3240"/>
          <w:tab w:val="left" w:leader="dot" w:pos="3377"/>
          <w:tab w:val="left" w:leader="dot" w:pos="4104"/>
          <w:tab w:val="left" w:leader="dot" w:pos="4167"/>
          <w:tab w:val="left" w:leader="dot" w:pos="5607"/>
          <w:tab w:val="left" w:leader="dot" w:pos="6278"/>
          <w:tab w:val="left" w:leader="dot" w:pos="6340"/>
          <w:tab w:val="left" w:leader="dot" w:pos="7189"/>
          <w:tab w:val="left" w:leader="dot" w:pos="7262"/>
          <w:tab w:val="right" w:leader="dot" w:pos="8766"/>
        </w:tabs>
        <w:spacing w:before="120" w:after="120"/>
        <w:rPr>
          <w:lang w:eastAsia="zh-CN"/>
        </w:rPr>
      </w:pPr>
      <w:hyperlink w:anchor="bookmark42" w:tooltip="Current Document">
        <w:r w:rsidR="00BC4CE2">
          <w:rPr>
            <w:lang w:eastAsia="zh-CN"/>
          </w:rPr>
          <w:t>第五章线材生产</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——76</w:t>
        </w:r>
      </w:hyperlink>
    </w:p>
    <w:p w:rsidR="00C67970" w:rsidRDefault="00BC4CE2" w:rsidP="006647C5">
      <w:pPr>
        <w:tabs>
          <w:tab w:val="left" w:leader="dot" w:pos="3686"/>
          <w:tab w:val="left" w:leader="dot" w:pos="3749"/>
          <w:tab w:val="left" w:leader="dot" w:pos="5194"/>
          <w:tab w:val="left" w:leader="dot" w:pos="5865"/>
          <w:tab w:val="left" w:leader="dot" w:pos="5985"/>
          <w:tab w:val="left" w:leader="dot" w:pos="6252"/>
          <w:tab w:val="left" w:leader="dot" w:pos="7247"/>
        </w:tabs>
        <w:spacing w:before="120" w:after="120"/>
        <w:rPr>
          <w:lang w:eastAsia="zh-CN"/>
        </w:rPr>
      </w:pPr>
      <w:r>
        <w:rPr>
          <w:lang w:eastAsia="zh-CN"/>
        </w:rPr>
        <w:t>第</w:t>
      </w:r>
      <w:r>
        <w:rPr>
          <w:lang w:eastAsia="zh-CN"/>
        </w:rPr>
        <w:t>=</w:t>
      </w:r>
      <w:r>
        <w:rPr>
          <w:lang w:eastAsia="zh-CN"/>
        </w:rPr>
        <w:t>节线材生产特点</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w:t>
      </w:r>
      <w:r>
        <w:rPr>
          <w:lang w:eastAsia="zh-CN"/>
        </w:rPr>
        <w:t>76</w:t>
      </w:r>
    </w:p>
    <w:p w:rsidR="00C67970" w:rsidRDefault="00EF3781" w:rsidP="006647C5">
      <w:pPr>
        <w:tabs>
          <w:tab w:val="left" w:leader="dot" w:pos="4990"/>
          <w:tab w:val="left" w:leader="dot" w:pos="5865"/>
          <w:tab w:val="left" w:leader="dot" w:pos="6011"/>
          <w:tab w:val="left" w:leader="dot" w:pos="6655"/>
          <w:tab w:val="left" w:leader="dot" w:pos="6776"/>
          <w:tab w:val="left" w:leader="dot" w:pos="7247"/>
          <w:tab w:val="left" w:leader="dot" w:pos="7373"/>
          <w:tab w:val="right" w:leader="dot" w:pos="8361"/>
        </w:tabs>
        <w:spacing w:before="120" w:after="120"/>
        <w:rPr>
          <w:lang w:eastAsia="zh-CN"/>
        </w:rPr>
      </w:pPr>
      <w:hyperlink w:anchor="bookmark44" w:tooltip="Current Document">
        <w:r w:rsidR="00BC4CE2">
          <w:rPr>
            <w:lang w:eastAsia="zh-CN"/>
          </w:rPr>
          <w:t>第二节大压下量轧机及无头轧制</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w:t>
        </w:r>
        <w:r w:rsidR="00BC4CE2">
          <w:rPr>
            <w:lang w:eastAsia="zh-CN"/>
          </w:rPr>
          <w:t>挝</w:t>
        </w:r>
      </w:hyperlink>
    </w:p>
    <w:p w:rsidR="00C67970" w:rsidRDefault="00EF3781" w:rsidP="006647C5">
      <w:pPr>
        <w:tabs>
          <w:tab w:val="left" w:leader="dot" w:pos="2613"/>
          <w:tab w:val="left" w:leader="dot" w:pos="2906"/>
          <w:tab w:val="left" w:leader="dot" w:pos="7048"/>
          <w:tab w:val="left" w:leader="dot" w:pos="7174"/>
          <w:tab w:val="right" w:leader="dot" w:pos="8361"/>
        </w:tabs>
        <w:spacing w:before="120" w:after="120"/>
        <w:rPr>
          <w:lang w:eastAsia="zh-CN"/>
        </w:rPr>
      </w:pPr>
      <w:hyperlink w:anchor="bookmark47" w:tooltip="Current Document">
        <w:r w:rsidR="00BC4CE2">
          <w:rPr>
            <w:lang w:eastAsia="zh-CN"/>
          </w:rPr>
          <w:t>第三节髙速无扭线材轧制</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r«4</w:t>
        </w:r>
      </w:hyperlink>
    </w:p>
    <w:p w:rsidR="00C67970" w:rsidRDefault="00BC4CE2" w:rsidP="006647C5">
      <w:pPr>
        <w:tabs>
          <w:tab w:val="left" w:leader="dot" w:pos="6378"/>
          <w:tab w:val="right" w:leader="dot" w:pos="8361"/>
        </w:tabs>
        <w:spacing w:before="120" w:after="120"/>
        <w:rPr>
          <w:lang w:eastAsia="zh-CN"/>
        </w:rPr>
      </w:pPr>
      <w:r>
        <w:rPr>
          <w:lang w:eastAsia="zh-CN"/>
        </w:rPr>
        <w:t>第四节散卷冷却和性能控制</w:t>
      </w:r>
      <w:r>
        <w:rPr>
          <w:lang w:eastAsia="zh-CN"/>
        </w:rPr>
        <w:tab/>
        <w:t>.”••••</w:t>
      </w:r>
      <w:r>
        <w:rPr>
          <w:lang w:eastAsia="zh-CN"/>
        </w:rPr>
        <w:tab/>
        <w:t>89</w:t>
      </w:r>
    </w:p>
    <w:p w:rsidR="00C67970" w:rsidRDefault="00BC4CE2" w:rsidP="006647C5">
      <w:pPr>
        <w:tabs>
          <w:tab w:val="left" w:leader="dot" w:pos="4341"/>
          <w:tab w:val="left" w:leader="dot" w:pos="4399"/>
          <w:tab w:val="left" w:leader="dot" w:pos="5524"/>
          <w:tab w:val="left" w:leader="dot" w:pos="5587"/>
          <w:tab w:val="left" w:leader="dot" w:pos="6179"/>
          <w:tab w:val="left" w:leader="dot" w:pos="6572"/>
          <w:tab w:val="left" w:leader="dot" w:pos="6849"/>
          <w:tab w:val="left" w:leader="dot" w:pos="6970"/>
          <w:tab w:val="left" w:leader="dot" w:pos="7362"/>
          <w:tab w:val="left" w:leader="dot" w:pos="7567"/>
          <w:tab w:val="left" w:leader="dot" w:pos="7902"/>
        </w:tabs>
        <w:spacing w:before="120" w:after="120"/>
        <w:rPr>
          <w:lang w:eastAsia="zh-CN"/>
        </w:rPr>
      </w:pPr>
      <w:r>
        <w:rPr>
          <w:lang w:eastAsia="zh-CN"/>
        </w:rPr>
        <w:t>第五节</w:t>
      </w:r>
      <w:r>
        <w:rPr>
          <w:lang w:eastAsia="zh-CN"/>
        </w:rPr>
        <w:t>■</w:t>
      </w:r>
      <w:r>
        <w:rPr>
          <w:lang w:eastAsia="zh-CN"/>
        </w:rPr>
        <w:t>现代化线材车间简介</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p>
    <w:p w:rsidR="00C67970" w:rsidRDefault="00EF3781" w:rsidP="006647C5">
      <w:pPr>
        <w:tabs>
          <w:tab w:val="left" w:leader="dot" w:pos="7063"/>
          <w:tab w:val="left" w:leader="dot" w:pos="7126"/>
          <w:tab w:val="left" w:leader="dot" w:pos="8058"/>
          <w:tab w:val="left" w:leader="dot" w:pos="8178"/>
          <w:tab w:val="right" w:leader="dot" w:pos="8766"/>
        </w:tabs>
        <w:spacing w:before="120" w:after="120"/>
        <w:rPr>
          <w:lang w:eastAsia="zh-CN"/>
        </w:rPr>
      </w:pPr>
      <w:hyperlink w:anchor="bookmark52" w:tooltip="Current Document">
        <w:r w:rsidR="00BC4CE2">
          <w:rPr>
            <w:lang w:eastAsia="zh-CN"/>
          </w:rPr>
          <w:t>第六章冷弯型钢生产与楔横轧工艺</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93</w:t>
        </w:r>
      </w:hyperlink>
    </w:p>
    <w:p w:rsidR="00C67970" w:rsidRDefault="00BC4CE2" w:rsidP="006647C5">
      <w:pPr>
        <w:tabs>
          <w:tab w:val="left" w:leader="dot" w:pos="2760"/>
          <w:tab w:val="left" w:leader="dot" w:pos="2828"/>
          <w:tab w:val="left" w:leader="dot" w:pos="3555"/>
          <w:tab w:val="left" w:leader="dot" w:pos="3618"/>
          <w:tab w:val="left" w:leader="dot" w:pos="6519"/>
          <w:tab w:val="left" w:leader="dot" w:pos="6582"/>
          <w:tab w:val="left" w:leader="dot" w:pos="7116"/>
          <w:tab w:val="left" w:leader="dot" w:pos="7252"/>
          <w:tab w:val="right" w:leader="dot" w:pos="8361"/>
        </w:tabs>
        <w:spacing w:before="120" w:after="120"/>
        <w:rPr>
          <w:lang w:eastAsia="zh-CN"/>
        </w:rPr>
      </w:pPr>
      <w:r>
        <w:rPr>
          <w:lang w:eastAsia="zh-CN"/>
        </w:rPr>
        <w:t>第一节冷弯型钢生产</w:t>
      </w:r>
      <w:r>
        <w:rPr>
          <w:lang w:eastAsia="zh-CN"/>
        </w:rPr>
        <w:t>…</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93</w:t>
      </w:r>
    </w:p>
    <w:p w:rsidR="00C67970" w:rsidRDefault="00BC4CE2" w:rsidP="006647C5">
      <w:pPr>
        <w:tabs>
          <w:tab w:val="left" w:leader="dot" w:pos="4006"/>
          <w:tab w:val="left" w:leader="dot" w:pos="4084"/>
          <w:tab w:val="left" w:leader="dot" w:pos="5467"/>
          <w:tab w:val="left" w:leader="dot" w:pos="5535"/>
          <w:tab w:val="left" w:leader="dot" w:pos="6781"/>
          <w:tab w:val="left" w:leader="dot" w:pos="8163"/>
          <w:tab w:val="right" w:leader="dot" w:pos="8361"/>
        </w:tabs>
        <w:spacing w:before="120" w:after="120"/>
        <w:rPr>
          <w:lang w:eastAsia="zh-CN"/>
        </w:rPr>
      </w:pPr>
      <w:r>
        <w:rPr>
          <w:lang w:eastAsia="zh-CN"/>
        </w:rPr>
        <w:t>第二节楔横工艺</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p>
    <w:p w:rsidR="00C67970" w:rsidRDefault="00BC4CE2" w:rsidP="006647C5">
      <w:pPr>
        <w:tabs>
          <w:tab w:val="left" w:leader="dot" w:pos="5398"/>
          <w:tab w:val="left" w:leader="dot" w:pos="7262"/>
          <w:tab w:val="left" w:leader="dot" w:pos="8173"/>
          <w:tab w:val="right" w:leader="dot" w:pos="8766"/>
        </w:tabs>
        <w:spacing w:before="120" w:after="120"/>
        <w:rPr>
          <w:lang w:eastAsia="zh-CN"/>
        </w:rPr>
      </w:pPr>
      <w:r>
        <w:rPr>
          <w:lang w:eastAsia="zh-CN"/>
        </w:rPr>
        <w:t>第七章受计的基本知</w:t>
      </w:r>
      <w:r>
        <w:rPr>
          <w:lang w:eastAsia="zh-CN"/>
        </w:rPr>
        <w:t>i</w:t>
      </w:r>
      <w:r>
        <w:rPr>
          <w:lang w:eastAsia="zh-CN"/>
        </w:rPr>
        <w:t>只</w:t>
      </w:r>
      <w:r>
        <w:rPr>
          <w:lang w:eastAsia="zh-CN"/>
        </w:rPr>
        <w:tab/>
        <w:t>•"••••</w:t>
      </w:r>
      <w:r>
        <w:rPr>
          <w:lang w:eastAsia="zh-CN"/>
        </w:rPr>
        <w:tab/>
      </w:r>
      <w:r>
        <w:rPr>
          <w:lang w:eastAsia="zh-CN"/>
        </w:rPr>
        <w:tab/>
      </w:r>
      <w:r>
        <w:rPr>
          <w:lang w:eastAsia="zh-CN"/>
        </w:rPr>
        <w:tab/>
        <w:t>103</w:t>
      </w:r>
    </w:p>
    <w:p w:rsidR="00C67970" w:rsidRDefault="00EF3781" w:rsidP="006647C5">
      <w:pPr>
        <w:tabs>
          <w:tab w:val="left" w:leader="dot" w:pos="3409"/>
          <w:tab w:val="left" w:leader="dot" w:pos="3482"/>
          <w:tab w:val="left" w:leader="dot" w:pos="4404"/>
          <w:tab w:val="left" w:leader="dot" w:pos="4477"/>
          <w:tab w:val="left" w:leader="dot" w:pos="5336"/>
          <w:tab w:val="left" w:leader="dot" w:pos="5865"/>
          <w:tab w:val="left" w:leader="dot" w:pos="5990"/>
          <w:tab w:val="left" w:leader="dot" w:pos="6854"/>
          <w:tab w:val="left" w:leader="dot" w:pos="7053"/>
          <w:tab w:val="right" w:leader="dot" w:pos="8361"/>
        </w:tabs>
        <w:spacing w:before="120" w:after="120"/>
        <w:rPr>
          <w:lang w:eastAsia="zh-CN"/>
        </w:rPr>
      </w:pPr>
      <w:hyperlink w:anchor="bookmark60" w:tooltip="Current Document">
        <w:r w:rsidR="00BC4CE2">
          <w:rPr>
            <w:lang w:eastAsia="zh-CN"/>
          </w:rPr>
          <w:t>第一节</w:t>
        </w:r>
        <w:r w:rsidR="00BC4CE2">
          <w:rPr>
            <w:lang w:eastAsia="zh-CN"/>
          </w:rPr>
          <w:t>.</w:t>
        </w:r>
        <w:r w:rsidR="00BC4CE2">
          <w:rPr>
            <w:lang w:eastAsia="zh-CN"/>
          </w:rPr>
          <w:t>孔型设计的内容和要求</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103</w:t>
        </w:r>
      </w:hyperlink>
      <w:r w:rsidR="00BC4CE2">
        <w:rPr>
          <w:lang w:eastAsia="zh-CN"/>
        </w:rPr>
        <w:t>•</w:t>
      </w:r>
      <w:r w:rsidR="00BC4CE2">
        <w:rPr>
          <w:lang w:eastAsia="zh-CN"/>
        </w:rPr>
        <w:tab/>
        <w:t>i</w:t>
      </w:r>
    </w:p>
    <w:p w:rsidR="00C67970" w:rsidRDefault="00EF3781" w:rsidP="006647C5">
      <w:pPr>
        <w:tabs>
          <w:tab w:val="left" w:leader="dot" w:pos="3409"/>
          <w:tab w:val="left" w:leader="dot" w:pos="3686"/>
          <w:tab w:val="left" w:leader="dot" w:pos="5194"/>
          <w:tab w:val="left" w:leader="dot" w:pos="5393"/>
          <w:tab w:val="left" w:leader="dot" w:pos="6257"/>
          <w:tab w:val="left" w:leader="dot" w:pos="6451"/>
          <w:tab w:val="right" w:leader="dot" w:pos="8361"/>
        </w:tabs>
        <w:spacing w:before="120" w:after="120"/>
        <w:rPr>
          <w:lang w:eastAsia="zh-CN"/>
        </w:rPr>
      </w:pPr>
      <w:hyperlink w:anchor="bookmark63" w:tooltip="Current Document">
        <w:r w:rsidR="00BC4CE2">
          <w:rPr>
            <w:lang w:eastAsia="zh-CN"/>
          </w:rPr>
          <w:t>第二节孔型设计的基本原则与程序</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104</w:t>
        </w:r>
      </w:hyperlink>
    </w:p>
    <w:p w:rsidR="00C67970" w:rsidRDefault="00EF3781" w:rsidP="006647C5">
      <w:pPr>
        <w:tabs>
          <w:tab w:val="left" w:leader="dot" w:pos="3021"/>
          <w:tab w:val="left" w:leader="dot" w:pos="3095"/>
          <w:tab w:val="left" w:leader="dot" w:pos="3215"/>
          <w:tab w:val="left" w:leader="dot" w:pos="3555"/>
          <w:tab w:val="left" w:leader="dot" w:pos="3613"/>
          <w:tab w:val="left" w:leader="dot" w:pos="4084"/>
          <w:tab w:val="left" w:leader="dot" w:pos="4283"/>
          <w:tab w:val="left" w:leader="dot" w:pos="4681"/>
          <w:tab w:val="left" w:leader="dot" w:pos="5791"/>
          <w:tab w:val="left" w:leader="dot" w:pos="6582"/>
          <w:tab w:val="left" w:leader="dot" w:pos="6655"/>
          <w:tab w:val="right" w:leader="dot" w:pos="8361"/>
        </w:tabs>
        <w:spacing w:before="120" w:after="120"/>
        <w:rPr>
          <w:lang w:eastAsia="zh-CN"/>
        </w:rPr>
      </w:pPr>
      <w:hyperlink w:anchor="bookmark64" w:tooltip="Current Document">
        <w:r w:rsidR="00BC4CE2">
          <w:rPr>
            <w:lang w:eastAsia="zh-CN"/>
          </w:rPr>
          <w:t>第三节孔型及其分类</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w:t>
        </w:r>
        <w:r w:rsidR="00BC4CE2">
          <w:rPr>
            <w:lang w:eastAsia="zh-CN"/>
          </w:rPr>
          <w:tab/>
        </w:r>
        <w:r w:rsidR="00BC4CE2">
          <w:rPr>
            <w:lang w:eastAsia="zh-CN"/>
          </w:rPr>
          <w:tab/>
        </w:r>
        <w:r w:rsidR="00BC4CE2">
          <w:rPr>
            <w:lang w:eastAsia="zh-CN"/>
          </w:rPr>
          <w:tab/>
          <w:t>106</w:t>
        </w:r>
      </w:hyperlink>
    </w:p>
    <w:p w:rsidR="00C67970" w:rsidRDefault="00EF3781" w:rsidP="006647C5">
      <w:pPr>
        <w:tabs>
          <w:tab w:val="right" w:leader="dot" w:pos="8390"/>
        </w:tabs>
        <w:spacing w:before="120" w:after="120"/>
        <w:rPr>
          <w:lang w:eastAsia="zh-CN"/>
        </w:rPr>
      </w:pPr>
      <w:hyperlink w:anchor="bookmark66" w:tooltip="Current Document">
        <w:r w:rsidR="00BC4CE2">
          <w:rPr>
            <w:lang w:eastAsia="zh-CN"/>
          </w:rPr>
          <w:t>第四节孔型各部分的名称与功用</w:t>
        </w:r>
        <w:r w:rsidR="00BC4CE2">
          <w:rPr>
            <w:lang w:eastAsia="zh-CN"/>
          </w:rPr>
          <w:tab/>
          <w:t>107</w:t>
        </w:r>
      </w:hyperlink>
    </w:p>
    <w:p w:rsidR="00C67970" w:rsidRDefault="00EF3781" w:rsidP="006647C5">
      <w:pPr>
        <w:tabs>
          <w:tab w:val="right" w:leader="dot" w:pos="8390"/>
        </w:tabs>
        <w:spacing w:before="120" w:after="120"/>
        <w:rPr>
          <w:lang w:eastAsia="zh-CN"/>
        </w:rPr>
      </w:pPr>
      <w:hyperlink w:anchor="bookmark67" w:tooltip="Current Document">
        <w:r w:rsidR="00BC4CE2">
          <w:rPr>
            <w:lang w:eastAsia="zh-CN"/>
          </w:rPr>
          <w:t>第五节孔型的</w:t>
        </w:r>
        <w:r w:rsidR="00BC4CE2">
          <w:rPr>
            <w:lang w:eastAsia="zh-CN"/>
          </w:rPr>
          <w:t>fe</w:t>
        </w:r>
        <w:r w:rsidR="00BC4CE2">
          <w:rPr>
            <w:lang w:eastAsia="zh-CN"/>
          </w:rPr>
          <w:t>置</w:t>
        </w:r>
        <w:r w:rsidR="00BC4CE2">
          <w:rPr>
            <w:lang w:eastAsia="zh-CN"/>
          </w:rPr>
          <w:tab/>
          <w:t>109</w:t>
        </w:r>
      </w:hyperlink>
    </w:p>
    <w:p w:rsidR="00C67970" w:rsidRDefault="00EF3781" w:rsidP="006647C5">
      <w:pPr>
        <w:tabs>
          <w:tab w:val="left" w:leader="dot" w:pos="5361"/>
          <w:tab w:val="left" w:leader="dot" w:pos="5419"/>
          <w:tab w:val="right" w:leader="dot" w:pos="8790"/>
        </w:tabs>
        <w:spacing w:before="120" w:after="120"/>
        <w:rPr>
          <w:lang w:eastAsia="zh-CN"/>
        </w:rPr>
      </w:pPr>
      <w:hyperlink w:anchor="bookmark69" w:tooltip="Current Document">
        <w:r w:rsidR="00BC4CE2">
          <w:rPr>
            <w:lang w:eastAsia="zh-CN"/>
          </w:rPr>
          <w:t>第章延伸孔型设计</w:t>
        </w:r>
        <w:r w:rsidR="00BC4CE2">
          <w:rPr>
            <w:lang w:eastAsia="zh-CN"/>
          </w:rPr>
          <w:tab/>
        </w:r>
        <w:r w:rsidR="00BC4CE2">
          <w:rPr>
            <w:lang w:eastAsia="zh-CN"/>
          </w:rPr>
          <w:tab/>
        </w:r>
        <w:r w:rsidR="00BC4CE2">
          <w:rPr>
            <w:lang w:eastAsia="zh-CN"/>
          </w:rPr>
          <w:tab/>
          <w:t>114</w:t>
        </w:r>
      </w:hyperlink>
    </w:p>
    <w:p w:rsidR="00C67970" w:rsidRDefault="00EF3781" w:rsidP="006647C5">
      <w:pPr>
        <w:tabs>
          <w:tab w:val="left" w:leader="dot" w:pos="6467"/>
          <w:tab w:val="left" w:leader="dot" w:pos="6535"/>
          <w:tab w:val="right" w:leader="dot" w:pos="8390"/>
        </w:tabs>
        <w:spacing w:before="120" w:after="120"/>
        <w:rPr>
          <w:lang w:eastAsia="zh-CN"/>
        </w:rPr>
      </w:pPr>
      <w:hyperlink w:anchor="bookmark70" w:tooltip="Current Document">
        <w:r w:rsidR="00BC4CE2">
          <w:rPr>
            <w:lang w:eastAsia="zh-CN"/>
          </w:rPr>
          <w:t>第一节延伸孔型系统及其设计方法</w:t>
        </w:r>
        <w:r w:rsidR="00BC4CE2">
          <w:rPr>
            <w:lang w:eastAsia="zh-CN"/>
          </w:rPr>
          <w:tab/>
        </w:r>
        <w:r w:rsidR="00BC4CE2">
          <w:rPr>
            <w:lang w:eastAsia="zh-CN"/>
          </w:rPr>
          <w:tab/>
        </w:r>
        <w:r w:rsidR="00BC4CE2">
          <w:rPr>
            <w:lang w:eastAsia="zh-CN"/>
          </w:rPr>
          <w:tab/>
          <w:t xml:space="preserve"> 114</w:t>
        </w:r>
      </w:hyperlink>
    </w:p>
    <w:p w:rsidR="00C67970" w:rsidRDefault="00EF3781" w:rsidP="006647C5">
      <w:pPr>
        <w:tabs>
          <w:tab w:val="left" w:leader="dot" w:pos="3435"/>
          <w:tab w:val="right" w:leader="dot" w:pos="8390"/>
        </w:tabs>
        <w:spacing w:before="120" w:after="120"/>
        <w:rPr>
          <w:lang w:eastAsia="zh-CN"/>
        </w:rPr>
      </w:pPr>
      <w:hyperlink w:anchor="bookmark73" w:tooltip="Current Document">
        <w:r w:rsidR="00BC4CE2">
          <w:rPr>
            <w:lang w:eastAsia="zh-CN"/>
          </w:rPr>
          <w:t>第二节箱形孔型系统</w:t>
        </w:r>
        <w:r w:rsidR="00BC4CE2">
          <w:rPr>
            <w:lang w:eastAsia="zh-CN"/>
          </w:rPr>
          <w:tab/>
        </w:r>
        <w:r w:rsidR="00BC4CE2">
          <w:rPr>
            <w:lang w:eastAsia="zh-CN"/>
          </w:rPr>
          <w:tab/>
          <w:t>115</w:t>
        </w:r>
      </w:hyperlink>
    </w:p>
    <w:p w:rsidR="00C67970" w:rsidRDefault="00BC4CE2" w:rsidP="006647C5">
      <w:pPr>
        <w:tabs>
          <w:tab w:val="left" w:leader="dot" w:pos="4411"/>
          <w:tab w:val="left" w:leader="dot" w:pos="4490"/>
          <w:tab w:val="left" w:leader="dot" w:pos="6280"/>
          <w:tab w:val="left" w:leader="dot" w:pos="6343"/>
          <w:tab w:val="left" w:leader="dot" w:pos="7993"/>
          <w:tab w:val="left" w:leader="dot" w:pos="8066"/>
          <w:tab w:val="left" w:leader="dot" w:pos="8265"/>
          <w:tab w:val="right" w:leader="dot" w:pos="8790"/>
        </w:tabs>
        <w:spacing w:before="120" w:after="120"/>
        <w:rPr>
          <w:lang w:eastAsia="zh-CN"/>
        </w:rPr>
      </w:pPr>
      <w:r>
        <w:rPr>
          <w:lang w:eastAsia="zh-CN"/>
        </w:rPr>
        <w:t>第三节褰</w:t>
      </w:r>
      <w:r>
        <w:rPr>
          <w:lang w:eastAsia="zh-CN"/>
        </w:rPr>
        <w:t>-</w:t>
      </w:r>
      <w:r>
        <w:rPr>
          <w:lang w:eastAsia="zh-CN"/>
        </w:rPr>
        <w:t>方孔型系统</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 xml:space="preserve"> 120</w:t>
      </w:r>
    </w:p>
    <w:p w:rsidR="00C67970" w:rsidRDefault="00EF3781" w:rsidP="006647C5">
      <w:pPr>
        <w:tabs>
          <w:tab w:val="left" w:leader="dot" w:pos="2304"/>
          <w:tab w:val="left" w:leader="dot" w:pos="2634"/>
          <w:tab w:val="left" w:leader="dot" w:pos="4755"/>
          <w:tab w:val="left" w:leader="dot" w:pos="4812"/>
          <w:tab w:val="left" w:leader="dot" w:pos="6802"/>
          <w:tab w:val="left" w:leader="dot" w:pos="6875"/>
          <w:tab w:val="left" w:leader="dot" w:pos="7074"/>
          <w:tab w:val="left" w:leader="dot" w:pos="7347"/>
          <w:tab w:val="right" w:leader="dot" w:pos="8390"/>
        </w:tabs>
        <w:spacing w:before="120" w:after="120"/>
        <w:rPr>
          <w:lang w:eastAsia="zh-CN"/>
        </w:rPr>
      </w:pPr>
      <w:hyperlink w:anchor="bookmark82" w:tooltip="Current Document">
        <w:r w:rsidR="00BC4CE2">
          <w:rPr>
            <w:lang w:eastAsia="zh-CN"/>
          </w:rPr>
          <w:t>第四节萎</w:t>
        </w:r>
        <w:r w:rsidR="00BC4CE2">
          <w:rPr>
            <w:lang w:eastAsia="zh-CN"/>
          </w:rPr>
          <w:t>-</w:t>
        </w:r>
        <w:r w:rsidR="00BC4CE2">
          <w:rPr>
            <w:lang w:eastAsia="zh-CN"/>
          </w:rPr>
          <w:t>菱孔型系统</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126</w:t>
        </w:r>
      </w:hyperlink>
    </w:p>
    <w:p w:rsidR="00C67970" w:rsidRDefault="00EF3781" w:rsidP="006647C5">
      <w:pPr>
        <w:tabs>
          <w:tab w:val="right" w:leader="dot" w:pos="8390"/>
        </w:tabs>
        <w:spacing w:before="120" w:after="120"/>
        <w:rPr>
          <w:lang w:eastAsia="zh-CN"/>
        </w:rPr>
      </w:pPr>
      <w:hyperlink w:anchor="bookmark90" w:tooltip="Current Document">
        <w:r w:rsidR="00BC4CE2">
          <w:rPr>
            <w:lang w:eastAsia="zh-CN"/>
          </w:rPr>
          <w:t>第五节椭圆</w:t>
        </w:r>
        <w:r w:rsidR="00BC4CE2">
          <w:rPr>
            <w:lang w:eastAsia="zh-CN"/>
          </w:rPr>
          <w:t>-</w:t>
        </w:r>
        <w:r w:rsidR="00BC4CE2">
          <w:rPr>
            <w:lang w:eastAsia="zh-CN"/>
          </w:rPr>
          <w:t>方孔型系统</w:t>
        </w:r>
        <w:r w:rsidR="00BC4CE2">
          <w:rPr>
            <w:lang w:eastAsia="zh-CN"/>
          </w:rPr>
          <w:tab/>
          <w:t>130</w:t>
        </w:r>
      </w:hyperlink>
    </w:p>
    <w:p w:rsidR="00C67970" w:rsidRDefault="00BC4CE2" w:rsidP="006647C5">
      <w:pPr>
        <w:tabs>
          <w:tab w:val="left" w:leader="dot" w:pos="3566"/>
          <w:tab w:val="left" w:leader="dot" w:pos="3624"/>
          <w:tab w:val="right" w:leader="dot" w:pos="8390"/>
        </w:tabs>
        <w:spacing w:before="120" w:after="120"/>
        <w:rPr>
          <w:lang w:eastAsia="zh-CN"/>
        </w:rPr>
      </w:pPr>
      <w:r>
        <w:rPr>
          <w:lang w:eastAsia="zh-CN"/>
        </w:rPr>
        <w:t>第六节六角</w:t>
      </w:r>
      <w:r>
        <w:rPr>
          <w:lang w:eastAsia="zh-CN"/>
        </w:rPr>
        <w:t>-</w:t>
      </w:r>
      <w:r>
        <w:rPr>
          <w:lang w:eastAsia="zh-CN"/>
        </w:rPr>
        <w:t>方孔型系统</w:t>
      </w:r>
      <w:r>
        <w:rPr>
          <w:lang w:eastAsia="zh-CN"/>
        </w:rPr>
        <w:tab/>
      </w:r>
      <w:r>
        <w:rPr>
          <w:lang w:eastAsia="zh-CN"/>
        </w:rPr>
        <w:tab/>
      </w:r>
      <w:r>
        <w:rPr>
          <w:lang w:eastAsia="zh-CN"/>
        </w:rPr>
        <w:tab/>
        <w:t xml:space="preserve"> 136</w:t>
      </w:r>
    </w:p>
    <w:p w:rsidR="00C67970" w:rsidRDefault="00BC4CE2" w:rsidP="006647C5">
      <w:pPr>
        <w:tabs>
          <w:tab w:val="right" w:leader="dot" w:pos="8390"/>
        </w:tabs>
        <w:spacing w:before="120" w:after="120"/>
        <w:rPr>
          <w:lang w:eastAsia="zh-CN"/>
        </w:rPr>
      </w:pPr>
      <w:r>
        <w:rPr>
          <w:lang w:eastAsia="zh-CN"/>
        </w:rPr>
        <w:t>第七节椭圆</w:t>
      </w:r>
      <w:r>
        <w:rPr>
          <w:lang w:eastAsia="zh-CN"/>
        </w:rPr>
        <w:t>-</w:t>
      </w:r>
      <w:r>
        <w:rPr>
          <w:lang w:eastAsia="zh-CN"/>
        </w:rPr>
        <w:t>立椭圆孔型系统</w:t>
      </w:r>
      <w:r>
        <w:rPr>
          <w:lang w:eastAsia="zh-CN"/>
        </w:rPr>
        <w:tab/>
        <w:t>138</w:t>
      </w:r>
    </w:p>
    <w:p w:rsidR="00C67970" w:rsidRDefault="00BC4CE2" w:rsidP="006647C5">
      <w:pPr>
        <w:tabs>
          <w:tab w:val="left" w:leader="dot" w:pos="5681"/>
          <w:tab w:val="left" w:leader="dot" w:pos="5750"/>
          <w:tab w:val="left" w:leader="dot" w:pos="5812"/>
          <w:tab w:val="left" w:leader="dot" w:pos="6142"/>
          <w:tab w:val="left" w:leader="dot" w:pos="7786"/>
          <w:tab w:val="right" w:leader="dot" w:pos="8390"/>
        </w:tabs>
        <w:spacing w:before="120" w:after="120"/>
        <w:rPr>
          <w:lang w:eastAsia="zh-CN"/>
        </w:rPr>
      </w:pPr>
      <w:r>
        <w:rPr>
          <w:lang w:eastAsia="zh-CN"/>
        </w:rPr>
        <w:t>第八节椭圆</w:t>
      </w:r>
      <w:r>
        <w:rPr>
          <w:lang w:eastAsia="zh-CN"/>
        </w:rPr>
        <w:t>-</w:t>
      </w:r>
      <w:r>
        <w:rPr>
          <w:lang w:eastAsia="zh-CN"/>
        </w:rPr>
        <w:t>圆孔型系统</w:t>
      </w:r>
      <w:r>
        <w:rPr>
          <w:lang w:eastAsia="zh-CN"/>
        </w:rPr>
        <w:tab/>
      </w:r>
      <w:r>
        <w:rPr>
          <w:lang w:eastAsia="zh-CN"/>
        </w:rPr>
        <w:tab/>
      </w:r>
      <w:r>
        <w:rPr>
          <w:lang w:eastAsia="zh-CN"/>
        </w:rPr>
        <w:tab/>
      </w:r>
      <w:r>
        <w:rPr>
          <w:lang w:eastAsia="zh-CN"/>
        </w:rPr>
        <w:tab/>
      </w:r>
      <w:r>
        <w:rPr>
          <w:lang w:eastAsia="zh-CN"/>
        </w:rPr>
        <w:tab/>
      </w:r>
      <w:r>
        <w:rPr>
          <w:lang w:eastAsia="zh-CN"/>
        </w:rPr>
        <w:tab/>
        <w:t>141</w:t>
      </w:r>
    </w:p>
    <w:p w:rsidR="00C67970" w:rsidRDefault="00EF3781" w:rsidP="006647C5">
      <w:pPr>
        <w:tabs>
          <w:tab w:val="left" w:leader="dot" w:pos="6593"/>
          <w:tab w:val="left" w:leader="dot" w:pos="6671"/>
          <w:tab w:val="right" w:leader="dot" w:pos="8390"/>
        </w:tabs>
        <w:spacing w:before="120" w:after="120"/>
        <w:rPr>
          <w:lang w:eastAsia="zh-CN"/>
        </w:rPr>
      </w:pPr>
      <w:hyperlink w:anchor="bookmark99" w:tooltip="Current Document">
        <w:r w:rsidR="00BC4CE2">
          <w:rPr>
            <w:lang w:eastAsia="zh-CN"/>
          </w:rPr>
          <w:t>第九节混合孔型系统</w:t>
        </w:r>
        <w:r w:rsidR="00BC4CE2">
          <w:rPr>
            <w:lang w:eastAsia="zh-CN"/>
          </w:rPr>
          <w:tab/>
        </w:r>
        <w:r w:rsidR="00BC4CE2">
          <w:rPr>
            <w:lang w:eastAsia="zh-CN"/>
          </w:rPr>
          <w:tab/>
        </w:r>
        <w:r w:rsidR="00BC4CE2">
          <w:rPr>
            <w:lang w:eastAsia="zh-CN"/>
          </w:rPr>
          <w:tab/>
          <w:t>143</w:t>
        </w:r>
      </w:hyperlink>
    </w:p>
    <w:p w:rsidR="00C67970" w:rsidRDefault="00EF3781" w:rsidP="006647C5">
      <w:pPr>
        <w:tabs>
          <w:tab w:val="left" w:leader="dot" w:pos="6288"/>
          <w:tab w:val="left" w:leader="dot" w:pos="6351"/>
          <w:tab w:val="right" w:leader="dot" w:pos="8790"/>
        </w:tabs>
        <w:spacing w:before="120" w:after="120"/>
        <w:rPr>
          <w:lang w:eastAsia="zh-CN"/>
        </w:rPr>
      </w:pPr>
      <w:hyperlink w:anchor="bookmark100" w:tooltip="Current Document">
        <w:r w:rsidR="00BC4CE2">
          <w:rPr>
            <w:lang w:eastAsia="zh-CN"/>
          </w:rPr>
          <w:t>第九章钢坯孔型设计</w:t>
        </w:r>
        <w:r w:rsidR="00BC4CE2">
          <w:rPr>
            <w:lang w:eastAsia="zh-CN"/>
          </w:rPr>
          <w:tab/>
        </w:r>
        <w:r w:rsidR="00BC4CE2">
          <w:rPr>
            <w:lang w:eastAsia="zh-CN"/>
          </w:rPr>
          <w:tab/>
        </w:r>
        <w:r w:rsidR="00BC4CE2">
          <w:rPr>
            <w:lang w:eastAsia="zh-CN"/>
          </w:rPr>
          <w:tab/>
          <w:t xml:space="preserve"> 146</w:t>
        </w:r>
      </w:hyperlink>
    </w:p>
    <w:p w:rsidR="00C67970" w:rsidRDefault="00EF3781" w:rsidP="006647C5">
      <w:pPr>
        <w:tabs>
          <w:tab w:val="left" w:leader="dot" w:pos="6388"/>
          <w:tab w:val="left" w:leader="dot" w:pos="6462"/>
          <w:tab w:val="left" w:leader="dot" w:pos="7184"/>
          <w:tab w:val="right" w:leader="dot" w:pos="8390"/>
        </w:tabs>
        <w:spacing w:before="120" w:after="120"/>
        <w:rPr>
          <w:lang w:eastAsia="zh-CN"/>
        </w:rPr>
      </w:pPr>
      <w:hyperlink w:anchor="bookmark101" w:tooltip="Current Document">
        <w:r w:rsidR="00BC4CE2">
          <w:rPr>
            <w:lang w:eastAsia="zh-CN"/>
          </w:rPr>
          <w:t>第一节初轧机孔型设计</w:t>
        </w:r>
        <w:r w:rsidR="00BC4CE2">
          <w:rPr>
            <w:lang w:eastAsia="zh-CN"/>
          </w:rPr>
          <w:tab/>
        </w:r>
        <w:r w:rsidR="00BC4CE2">
          <w:rPr>
            <w:lang w:eastAsia="zh-CN"/>
          </w:rPr>
          <w:tab/>
        </w:r>
        <w:r w:rsidR="00BC4CE2">
          <w:rPr>
            <w:lang w:eastAsia="zh-CN"/>
          </w:rPr>
          <w:tab/>
        </w:r>
        <w:r w:rsidR="00BC4CE2">
          <w:rPr>
            <w:lang w:eastAsia="zh-CN"/>
          </w:rPr>
          <w:tab/>
          <w:t xml:space="preserve"> 146</w:t>
        </w:r>
      </w:hyperlink>
    </w:p>
    <w:p w:rsidR="00C67970" w:rsidRDefault="00EF3781" w:rsidP="006647C5">
      <w:pPr>
        <w:tabs>
          <w:tab w:val="left" w:leader="dot" w:pos="4676"/>
          <w:tab w:val="left" w:leader="dot" w:pos="4739"/>
          <w:tab w:val="right" w:leader="dot" w:pos="8390"/>
        </w:tabs>
        <w:spacing w:before="120" w:after="120"/>
        <w:rPr>
          <w:lang w:eastAsia="zh-CN"/>
        </w:rPr>
      </w:pPr>
      <w:hyperlink w:anchor="bookmark105" w:tooltip="Current Document">
        <w:r w:rsidR="00BC4CE2">
          <w:rPr>
            <w:lang w:eastAsia="zh-CN"/>
          </w:rPr>
          <w:t>第二节板坯初轧机的压下规程</w:t>
        </w:r>
        <w:r w:rsidR="00BC4CE2">
          <w:rPr>
            <w:lang w:eastAsia="zh-CN"/>
          </w:rPr>
          <w:tab/>
        </w:r>
        <w:r w:rsidR="00BC4CE2">
          <w:rPr>
            <w:lang w:eastAsia="zh-CN"/>
          </w:rPr>
          <w:tab/>
        </w:r>
        <w:r w:rsidR="00BC4CE2">
          <w:rPr>
            <w:lang w:eastAsia="zh-CN"/>
          </w:rPr>
          <w:tab/>
          <w:t xml:space="preserve"> 156</w:t>
        </w:r>
      </w:hyperlink>
    </w:p>
    <w:p w:rsidR="00C67970" w:rsidRDefault="00BC4CE2" w:rsidP="006647C5">
      <w:pPr>
        <w:tabs>
          <w:tab w:val="left" w:leader="dot" w:pos="6132"/>
          <w:tab w:val="left" w:leader="dot" w:pos="6189"/>
          <w:tab w:val="left" w:leader="dot" w:pos="7320"/>
          <w:tab w:val="right" w:leader="dot" w:pos="8390"/>
        </w:tabs>
        <w:spacing w:before="120" w:after="120"/>
        <w:rPr>
          <w:lang w:eastAsia="zh-CN"/>
        </w:rPr>
      </w:pPr>
      <w:r>
        <w:rPr>
          <w:lang w:eastAsia="zh-CN"/>
        </w:rPr>
        <w:t>第三节三辊开坯机的孔型设计</w:t>
      </w:r>
      <w:r>
        <w:rPr>
          <w:lang w:eastAsia="zh-CN"/>
        </w:rPr>
        <w:tab/>
      </w:r>
      <w:r>
        <w:rPr>
          <w:lang w:eastAsia="zh-CN"/>
        </w:rPr>
        <w:tab/>
      </w:r>
      <w:r>
        <w:rPr>
          <w:lang w:eastAsia="zh-CN"/>
        </w:rPr>
        <w:tab/>
      </w:r>
      <w:r>
        <w:rPr>
          <w:lang w:eastAsia="zh-CN"/>
        </w:rPr>
        <w:t>，</w:t>
      </w:r>
      <w:r>
        <w:rPr>
          <w:lang w:eastAsia="zh-CN"/>
        </w:rPr>
        <w:tab/>
        <w:t xml:space="preserve"> 161</w:t>
      </w:r>
    </w:p>
    <w:p w:rsidR="00C67970" w:rsidRDefault="00BC4CE2" w:rsidP="006647C5">
      <w:pPr>
        <w:tabs>
          <w:tab w:val="left" w:leader="dot" w:pos="2706"/>
          <w:tab w:val="left" w:leader="dot" w:pos="2769"/>
          <w:tab w:val="left" w:leader="dot" w:pos="5146"/>
          <w:tab w:val="left" w:leader="dot" w:pos="5209"/>
          <w:tab w:val="left" w:leader="dot" w:pos="5414"/>
          <w:tab w:val="left" w:leader="dot" w:pos="5743"/>
          <w:tab w:val="left" w:leader="dot" w:pos="6995"/>
          <w:tab w:val="right" w:leader="dot" w:pos="8790"/>
        </w:tabs>
        <w:spacing w:before="120" w:after="120"/>
        <w:rPr>
          <w:lang w:eastAsia="zh-CN"/>
        </w:rPr>
      </w:pPr>
      <w:r>
        <w:rPr>
          <w:lang w:eastAsia="zh-CN"/>
        </w:rPr>
        <w:t>第十章型钢孔型设计</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w:t>
      </w:r>
      <w:r>
        <w:rPr>
          <w:lang w:eastAsia="zh-CN"/>
        </w:rPr>
        <w:tab/>
        <w:t xml:space="preserve"> 167</w:t>
      </w:r>
    </w:p>
    <w:p w:rsidR="00C67970" w:rsidRDefault="00EF3781" w:rsidP="006647C5">
      <w:pPr>
        <w:tabs>
          <w:tab w:val="left" w:leader="dot" w:pos="4409"/>
          <w:tab w:val="left" w:leader="dot" w:pos="4482"/>
          <w:tab w:val="left" w:leader="dot" w:pos="7252"/>
          <w:tab w:val="left" w:leader="dot" w:pos="7320"/>
          <w:tab w:val="right" w:leader="dot" w:pos="8390"/>
        </w:tabs>
        <w:spacing w:before="120" w:after="120"/>
        <w:rPr>
          <w:lang w:eastAsia="zh-CN"/>
        </w:rPr>
      </w:pPr>
      <w:hyperlink w:anchor="bookmark112" w:tooltip="Current Document">
        <w:r w:rsidR="00BC4CE2">
          <w:rPr>
            <w:lang w:eastAsia="zh-CN"/>
          </w:rPr>
          <w:t>第一节圆钢孔型设计</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167</w:t>
        </w:r>
      </w:hyperlink>
    </w:p>
    <w:p w:rsidR="00C67970" w:rsidRDefault="00EF3781" w:rsidP="006647C5">
      <w:pPr>
        <w:tabs>
          <w:tab w:val="left" w:leader="dot" w:pos="6786"/>
          <w:tab w:val="left" w:leader="dot" w:pos="6860"/>
          <w:tab w:val="right" w:leader="dot" w:pos="8390"/>
        </w:tabs>
        <w:spacing w:before="120" w:after="120"/>
        <w:rPr>
          <w:lang w:eastAsia="zh-CN"/>
        </w:rPr>
      </w:pPr>
      <w:hyperlink w:anchor="bookmark114" w:tooltip="Current Document">
        <w:r w:rsidR="00BC4CE2">
          <w:rPr>
            <w:lang w:eastAsia="zh-CN"/>
          </w:rPr>
          <w:t>第二节角钢孔型设计</w:t>
        </w:r>
        <w:r w:rsidR="00BC4CE2">
          <w:rPr>
            <w:lang w:eastAsia="zh-CN"/>
          </w:rPr>
          <w:tab/>
        </w:r>
        <w:r w:rsidR="00BC4CE2">
          <w:rPr>
            <w:lang w:eastAsia="zh-CN"/>
          </w:rPr>
          <w:tab/>
        </w:r>
        <w:r w:rsidR="00BC4CE2">
          <w:rPr>
            <w:lang w:eastAsia="zh-CN"/>
          </w:rPr>
          <w:tab/>
          <w:t>- 175</w:t>
        </w:r>
      </w:hyperlink>
    </w:p>
    <w:p w:rsidR="00C67970" w:rsidRDefault="00BC4CE2" w:rsidP="006647C5">
      <w:pPr>
        <w:tabs>
          <w:tab w:val="left" w:leader="dot" w:pos="4346"/>
          <w:tab w:val="left" w:leader="dot" w:pos="4404"/>
          <w:tab w:val="left" w:leader="dot" w:pos="5666"/>
          <w:tab w:val="left" w:leader="dot" w:pos="5734"/>
          <w:tab w:val="right" w:leader="dot" w:pos="8390"/>
        </w:tabs>
        <w:spacing w:before="120" w:after="120"/>
        <w:rPr>
          <w:lang w:eastAsia="zh-CN"/>
        </w:rPr>
      </w:pPr>
      <w:r>
        <w:rPr>
          <w:lang w:eastAsia="zh-CN"/>
        </w:rPr>
        <w:t>第三节凸缘孔型中金属变形的特点</w:t>
      </w:r>
      <w:r>
        <w:rPr>
          <w:lang w:eastAsia="zh-CN"/>
        </w:rPr>
        <w:tab/>
      </w:r>
      <w:r>
        <w:rPr>
          <w:lang w:eastAsia="zh-CN"/>
        </w:rPr>
        <w:tab/>
      </w:r>
      <w:r>
        <w:rPr>
          <w:lang w:eastAsia="zh-CN"/>
        </w:rPr>
        <w:tab/>
      </w:r>
      <w:r>
        <w:rPr>
          <w:lang w:eastAsia="zh-CN"/>
        </w:rPr>
        <w:tab/>
      </w:r>
      <w:r>
        <w:rPr>
          <w:lang w:eastAsia="zh-CN"/>
        </w:rPr>
        <w:tab/>
        <w:t xml:space="preserve"> 189</w:t>
      </w:r>
    </w:p>
    <w:p w:rsidR="00C67970" w:rsidRDefault="00EF3781" w:rsidP="006647C5">
      <w:pPr>
        <w:tabs>
          <w:tab w:val="left" w:leader="dot" w:pos="3896"/>
          <w:tab w:val="left" w:leader="dot" w:pos="3959"/>
          <w:tab w:val="left" w:leader="dot" w:pos="6540"/>
          <w:tab w:val="left" w:leader="dot" w:pos="6582"/>
          <w:tab w:val="left" w:leader="dot" w:pos="6933"/>
          <w:tab w:val="left" w:leader="dot" w:pos="7263"/>
          <w:tab w:val="right" w:leader="dot" w:pos="8390"/>
        </w:tabs>
        <w:spacing w:before="120" w:after="120"/>
        <w:rPr>
          <w:lang w:eastAsia="zh-CN"/>
        </w:rPr>
      </w:pPr>
      <w:hyperlink w:anchor="bookmark123" w:tooltip="Current Document">
        <w:r w:rsidR="00BC4CE2">
          <w:rPr>
            <w:lang w:eastAsia="zh-CN"/>
          </w:rPr>
          <w:t>第四节工字钢孔型设计</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199</w:t>
        </w:r>
      </w:hyperlink>
    </w:p>
    <w:p w:rsidR="00C67970" w:rsidRDefault="00BC4CE2" w:rsidP="006647C5">
      <w:pPr>
        <w:tabs>
          <w:tab w:val="left" w:leader="dot" w:pos="5933"/>
          <w:tab w:val="left" w:leader="dot" w:pos="5990"/>
          <w:tab w:val="left" w:leader="dot" w:pos="6530"/>
          <w:tab w:val="left" w:leader="dot" w:pos="6587"/>
          <w:tab w:val="left" w:leader="dot" w:pos="7053"/>
          <w:tab w:val="left" w:leader="dot" w:pos="7849"/>
          <w:tab w:val="right" w:leader="dot" w:pos="8390"/>
        </w:tabs>
        <w:spacing w:before="120" w:after="120"/>
        <w:rPr>
          <w:lang w:eastAsia="zh-CN"/>
        </w:rPr>
      </w:pPr>
      <w:r>
        <w:rPr>
          <w:lang w:eastAsia="zh-CN"/>
        </w:rPr>
        <w:t>第五节连轧机孔型设计</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 xml:space="preserve"> 214</w:t>
      </w:r>
    </w:p>
    <w:p w:rsidR="00C67970" w:rsidRDefault="00EF3781" w:rsidP="006647C5">
      <w:pPr>
        <w:tabs>
          <w:tab w:val="left" w:leader="dot" w:pos="6278"/>
          <w:tab w:val="left" w:leader="dot" w:pos="6990"/>
          <w:tab w:val="left" w:leader="dot" w:pos="7723"/>
        </w:tabs>
        <w:spacing w:before="120" w:after="120"/>
        <w:rPr>
          <w:lang w:eastAsia="zh-CN"/>
        </w:rPr>
      </w:pPr>
      <w:hyperlink w:anchor="bookmark128" w:tooltip="Current Document">
        <w:r w:rsidR="00BC4CE2">
          <w:rPr>
            <w:lang w:eastAsia="zh-CN"/>
          </w:rPr>
          <w:t>第十一章导卫装置的设计</w:t>
        </w:r>
        <w:r w:rsidR="00BC4CE2">
          <w:rPr>
            <w:lang w:eastAsia="zh-CN"/>
          </w:rPr>
          <w:tab/>
        </w:r>
        <w:r w:rsidR="00BC4CE2">
          <w:rPr>
            <w:lang w:eastAsia="zh-CN"/>
          </w:rPr>
          <w:tab/>
        </w:r>
        <w:r w:rsidR="00BC4CE2">
          <w:rPr>
            <w:lang w:eastAsia="zh-CN"/>
          </w:rPr>
          <w:tab/>
          <w:t>222</w:t>
        </w:r>
      </w:hyperlink>
    </w:p>
    <w:p w:rsidR="00C67970" w:rsidRDefault="00EF3781" w:rsidP="006647C5">
      <w:pPr>
        <w:tabs>
          <w:tab w:val="left" w:leader="dot" w:pos="2304"/>
          <w:tab w:val="left" w:leader="dot" w:pos="6127"/>
          <w:tab w:val="left" w:leader="dot" w:pos="7776"/>
          <w:tab w:val="right" w:leader="dot" w:pos="8390"/>
        </w:tabs>
        <w:spacing w:before="120" w:after="120"/>
        <w:rPr>
          <w:lang w:eastAsia="zh-CN"/>
        </w:rPr>
      </w:pPr>
      <w:hyperlink w:anchor="bookmark129" w:tooltip="Current Document">
        <w:r w:rsidR="00BC4CE2">
          <w:rPr>
            <w:lang w:eastAsia="zh-CN"/>
          </w:rPr>
          <w:t>第一节导卫装置的作用</w:t>
        </w:r>
        <w:r w:rsidR="00BC4CE2">
          <w:rPr>
            <w:lang w:eastAsia="zh-CN"/>
          </w:rPr>
          <w:tab/>
        </w:r>
        <w:r w:rsidR="00BC4CE2">
          <w:rPr>
            <w:lang w:eastAsia="zh-CN"/>
          </w:rPr>
          <w:tab/>
        </w:r>
        <w:r w:rsidR="00BC4CE2">
          <w:rPr>
            <w:lang w:eastAsia="zh-CN"/>
          </w:rPr>
          <w:tab/>
        </w:r>
        <w:r w:rsidR="00BC4CE2">
          <w:rPr>
            <w:lang w:eastAsia="zh-CN"/>
          </w:rPr>
          <w:tab/>
          <w:t>222</w:t>
        </w:r>
      </w:hyperlink>
    </w:p>
    <w:p w:rsidR="00C67970" w:rsidRDefault="00EF3781" w:rsidP="006647C5">
      <w:pPr>
        <w:tabs>
          <w:tab w:val="left" w:leader="dot" w:pos="1314"/>
          <w:tab w:val="left" w:leader="dot" w:pos="1775"/>
          <w:tab w:val="left" w:leader="dot" w:pos="5739"/>
          <w:tab w:val="left" w:leader="dot" w:pos="5802"/>
          <w:tab w:val="left" w:leader="dot" w:pos="6388"/>
          <w:tab w:val="left" w:leader="dot" w:pos="6593"/>
          <w:tab w:val="left" w:leader="dot" w:pos="7184"/>
          <w:tab w:val="right" w:leader="dot" w:pos="8390"/>
        </w:tabs>
        <w:spacing w:before="120" w:after="120"/>
        <w:rPr>
          <w:lang w:eastAsia="zh-CN"/>
        </w:rPr>
      </w:pPr>
      <w:hyperlink w:anchor="bookmark130" w:tooltip="Current Document">
        <w:r w:rsidR="00BC4CE2">
          <w:rPr>
            <w:lang w:eastAsia="zh-CN"/>
          </w:rPr>
          <w:t>第二节横梁</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222</w:t>
        </w:r>
      </w:hyperlink>
    </w:p>
    <w:p w:rsidR="00C67970" w:rsidRDefault="00BC4CE2" w:rsidP="006647C5">
      <w:pPr>
        <w:tabs>
          <w:tab w:val="left" w:leader="dot" w:pos="4090"/>
          <w:tab w:val="left" w:leader="dot" w:pos="5676"/>
          <w:tab w:val="left" w:leader="dot" w:pos="5807"/>
          <w:tab w:val="right" w:leader="dot" w:pos="8390"/>
        </w:tabs>
        <w:spacing w:before="120" w:after="120"/>
        <w:rPr>
          <w:lang w:eastAsia="zh-CN"/>
        </w:rPr>
      </w:pPr>
      <w:r>
        <w:rPr>
          <w:lang w:eastAsia="zh-CN"/>
        </w:rPr>
        <w:t>第三节卫板</w:t>
      </w:r>
      <w:r>
        <w:rPr>
          <w:lang w:eastAsia="zh-CN"/>
        </w:rPr>
        <w:tab/>
      </w:r>
      <w:r>
        <w:rPr>
          <w:lang w:eastAsia="zh-CN"/>
        </w:rPr>
        <w:tab/>
      </w:r>
      <w:r>
        <w:rPr>
          <w:lang w:eastAsia="zh-CN"/>
        </w:rPr>
        <w:tab/>
      </w:r>
      <w:r>
        <w:rPr>
          <w:lang w:eastAsia="zh-CN"/>
        </w:rPr>
        <w:tab/>
        <w:t>223</w:t>
      </w:r>
    </w:p>
    <w:p w:rsidR="00C67970" w:rsidRDefault="00BC4CE2" w:rsidP="006647C5">
      <w:pPr>
        <w:tabs>
          <w:tab w:val="left" w:leader="dot" w:pos="6079"/>
          <w:tab w:val="left" w:leader="dot" w:pos="6195"/>
          <w:tab w:val="left" w:leader="dot" w:pos="7331"/>
          <w:tab w:val="left" w:leader="dot" w:pos="7389"/>
          <w:tab w:val="left" w:leader="dot" w:pos="7467"/>
          <w:tab w:val="right" w:leader="dot" w:pos="8390"/>
        </w:tabs>
        <w:spacing w:before="120" w:after="120"/>
        <w:rPr>
          <w:lang w:eastAsia="zh-CN"/>
        </w:rPr>
      </w:pPr>
      <w:r>
        <w:rPr>
          <w:lang w:eastAsia="zh-CN"/>
        </w:rPr>
        <w:t>第四节导板（门子）</w:t>
      </w:r>
      <w:r>
        <w:rPr>
          <w:lang w:eastAsia="zh-CN"/>
        </w:rPr>
        <w:tab/>
      </w:r>
      <w:r>
        <w:rPr>
          <w:lang w:eastAsia="zh-CN"/>
        </w:rPr>
        <w:tab/>
      </w:r>
      <w:r>
        <w:rPr>
          <w:lang w:eastAsia="zh-CN"/>
        </w:rPr>
        <w:tab/>
      </w:r>
      <w:r>
        <w:rPr>
          <w:lang w:eastAsia="zh-CN"/>
        </w:rPr>
        <w:tab/>
      </w:r>
      <w:r>
        <w:rPr>
          <w:lang w:eastAsia="zh-CN"/>
        </w:rPr>
        <w:tab/>
      </w:r>
      <w:r>
        <w:rPr>
          <w:lang w:eastAsia="zh-CN"/>
        </w:rPr>
        <w:tab/>
        <w:t>225</w:t>
      </w:r>
    </w:p>
    <w:p w:rsidR="00C67970" w:rsidRDefault="00BC4CE2" w:rsidP="006647C5">
      <w:pPr>
        <w:tabs>
          <w:tab w:val="left" w:leader="dot" w:pos="3697"/>
          <w:tab w:val="left" w:leader="dot" w:pos="5880"/>
          <w:tab w:val="left" w:leader="dot" w:pos="5959"/>
          <w:tab w:val="left" w:leader="dot" w:pos="6079"/>
          <w:tab w:val="left" w:leader="dot" w:pos="6472"/>
          <w:tab w:val="left" w:leader="dot" w:pos="7127"/>
          <w:tab w:val="right" w:leader="dot" w:pos="8390"/>
        </w:tabs>
        <w:spacing w:before="120" w:after="120"/>
        <w:rPr>
          <w:lang w:eastAsia="zh-CN"/>
        </w:rPr>
      </w:pPr>
      <w:r>
        <w:rPr>
          <w:lang w:eastAsia="zh-CN"/>
        </w:rPr>
        <w:t>第五节夹板</w:t>
      </w:r>
      <w:r>
        <w:rPr>
          <w:lang w:eastAsia="zh-CN"/>
        </w:rPr>
        <w:tab/>
        <w:t>*</w:t>
      </w:r>
      <w:r>
        <w:rPr>
          <w:lang w:eastAsia="zh-CN"/>
        </w:rPr>
        <w:tab/>
      </w:r>
      <w:r>
        <w:rPr>
          <w:lang w:eastAsia="zh-CN"/>
        </w:rPr>
        <w:tab/>
        <w:t xml:space="preserve"> </w:t>
      </w:r>
      <w:r>
        <w:rPr>
          <w:lang w:eastAsia="zh-CN"/>
        </w:rPr>
        <w:tab/>
      </w:r>
      <w:r>
        <w:rPr>
          <w:lang w:eastAsia="zh-CN"/>
        </w:rPr>
        <w:tab/>
      </w:r>
      <w:r>
        <w:rPr>
          <w:lang w:eastAsia="zh-CN"/>
        </w:rPr>
        <w:tab/>
        <w:t>*</w:t>
      </w:r>
      <w:r>
        <w:rPr>
          <w:lang w:eastAsia="zh-CN"/>
        </w:rPr>
        <w:tab/>
        <w:t xml:space="preserve"> 226</w:t>
      </w:r>
    </w:p>
    <w:p w:rsidR="00C67970" w:rsidRDefault="00EF3781" w:rsidP="006647C5">
      <w:pPr>
        <w:tabs>
          <w:tab w:val="left" w:leader="dot" w:pos="4016"/>
          <w:tab w:val="left" w:leader="dot" w:pos="4090"/>
          <w:tab w:val="left" w:leader="dot" w:pos="5681"/>
          <w:tab w:val="left" w:leader="dot" w:pos="5755"/>
          <w:tab w:val="left" w:leader="dot" w:pos="6739"/>
          <w:tab w:val="right" w:leader="dot" w:pos="8390"/>
        </w:tabs>
        <w:spacing w:before="120" w:after="120"/>
        <w:rPr>
          <w:lang w:eastAsia="zh-CN"/>
        </w:rPr>
      </w:pPr>
      <w:hyperlink w:anchor="bookmark132" w:tooltip="Current Document">
        <w:r w:rsidR="00BC4CE2">
          <w:rPr>
            <w:lang w:eastAsia="zh-CN"/>
          </w:rPr>
          <w:t>第六节导板箱（导板盒）</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r…",</w:t>
        </w:r>
        <w:r w:rsidR="00BC4CE2">
          <w:rPr>
            <w:lang w:eastAsia="zh-CN"/>
          </w:rPr>
          <w:tab/>
          <w:t>227</w:t>
        </w:r>
      </w:hyperlink>
    </w:p>
    <w:p w:rsidR="00C67970" w:rsidRDefault="00EF3781" w:rsidP="006647C5">
      <w:pPr>
        <w:tabs>
          <w:tab w:val="left" w:leader="dot" w:pos="1623"/>
          <w:tab w:val="left" w:leader="dot" w:pos="2623"/>
          <w:tab w:val="left" w:leader="dot" w:pos="2697"/>
          <w:tab w:val="left" w:leader="dot" w:pos="3283"/>
          <w:tab w:val="left" w:leader="dot" w:pos="3414"/>
          <w:tab w:val="left" w:leader="dot" w:pos="4409"/>
          <w:tab w:val="left" w:leader="dot" w:pos="4488"/>
          <w:tab w:val="left" w:leader="dot" w:pos="5142"/>
          <w:tab w:val="left" w:leader="dot" w:pos="5205"/>
          <w:tab w:val="left" w:leader="dot" w:pos="5278"/>
          <w:tab w:val="left" w:leader="dot" w:pos="5671"/>
          <w:tab w:val="left" w:leader="dot" w:pos="6331"/>
          <w:tab w:val="left" w:leader="dot" w:pos="6388"/>
          <w:tab w:val="left" w:leader="dot" w:pos="7724"/>
          <w:tab w:val="right" w:leader="dot" w:pos="8390"/>
        </w:tabs>
        <w:spacing w:before="120" w:after="120"/>
        <w:rPr>
          <w:lang w:eastAsia="zh-CN"/>
        </w:rPr>
      </w:pPr>
      <w:hyperlink w:anchor="bookmark133" w:tooltip="Current Document">
        <w:r w:rsidR="00BC4CE2">
          <w:rPr>
            <w:lang w:eastAsia="zh-CN"/>
          </w:rPr>
          <w:t>第七节围盘</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2</w:t>
        </w:r>
        <w:r w:rsidR="00BC4CE2">
          <w:rPr>
            <w:lang w:eastAsia="zh-CN"/>
          </w:rPr>
          <w:t>邳</w:t>
        </w:r>
      </w:hyperlink>
    </w:p>
    <w:p w:rsidR="00C67970" w:rsidRDefault="00EF3781" w:rsidP="006647C5">
      <w:pPr>
        <w:tabs>
          <w:tab w:val="left" w:leader="dot" w:pos="2189"/>
          <w:tab w:val="left" w:leader="dot" w:pos="5085"/>
          <w:tab w:val="left" w:leader="dot" w:pos="5147"/>
          <w:tab w:val="left" w:leader="dot" w:pos="5603"/>
          <w:tab w:val="left" w:leader="dot" w:pos="5744"/>
          <w:tab w:val="left" w:leader="dot" w:pos="6598"/>
          <w:tab w:val="left" w:leader="dot" w:pos="6792"/>
          <w:tab w:val="left" w:leader="dot" w:pos="6991"/>
          <w:tab w:val="right" w:leader="dot" w:pos="8390"/>
        </w:tabs>
        <w:spacing w:before="120" w:after="120"/>
        <w:rPr>
          <w:lang w:eastAsia="zh-CN"/>
        </w:rPr>
      </w:pPr>
      <w:hyperlink w:anchor="bookmark137" w:tooltip="Current Document">
        <w:r w:rsidR="00BC4CE2">
          <w:rPr>
            <w:lang w:eastAsia="zh-CN"/>
          </w:rPr>
          <w:t>第八节</w:t>
        </w:r>
        <w:r w:rsidR="00BC4CE2">
          <w:rPr>
            <w:lang w:eastAsia="zh-CN"/>
          </w:rPr>
          <w:t xml:space="preserve"> '</w:t>
        </w:r>
        <w:r w:rsidR="00BC4CE2">
          <w:rPr>
            <w:lang w:eastAsia="zh-CN"/>
          </w:rPr>
          <w:t>滚动的导卫装置</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w:t>
        </w:r>
        <w:r w:rsidR="00BC4CE2">
          <w:rPr>
            <w:lang w:eastAsia="zh-CN"/>
          </w:rPr>
          <w:tab/>
          <w:t xml:space="preserve"> 232</w:t>
        </w:r>
      </w:hyperlink>
    </w:p>
    <w:p w:rsidR="00C67970" w:rsidRDefault="00BC4CE2" w:rsidP="006647C5">
      <w:pPr>
        <w:tabs>
          <w:tab w:val="left" w:leader="dot" w:pos="2613"/>
          <w:tab w:val="left" w:leader="dot" w:pos="2691"/>
          <w:tab w:val="left" w:leader="dot" w:pos="5996"/>
          <w:tab w:val="left" w:leader="dot" w:pos="6200"/>
          <w:tab w:val="left" w:leader="dot" w:pos="7190"/>
          <w:tab w:val="left" w:leader="dot" w:pos="7263"/>
          <w:tab w:val="left" w:leader="dot" w:pos="7457"/>
          <w:tab w:val="left" w:leader="dot" w:pos="7519"/>
          <w:tab w:val="right" w:leader="dot" w:pos="8776"/>
        </w:tabs>
        <w:spacing w:before="120" w:after="120"/>
        <w:rPr>
          <w:lang w:eastAsia="zh-CN"/>
        </w:rPr>
      </w:pPr>
      <w:r>
        <w:rPr>
          <w:lang w:eastAsia="zh-CN"/>
        </w:rPr>
        <w:t>第三箱拫带钢生产</w:t>
      </w:r>
      <w:r>
        <w:rPr>
          <w:lang w:eastAsia="zh-CN"/>
        </w:rPr>
        <w:tab/>
      </w:r>
      <w:r>
        <w:rPr>
          <w:lang w:eastAsia="zh-CN"/>
        </w:rPr>
        <w:tab/>
      </w:r>
      <w:r>
        <w:rPr>
          <w:lang w:eastAsia="zh-CN"/>
        </w:rPr>
        <w:tab/>
      </w:r>
      <w:r>
        <w:rPr>
          <w:lang w:eastAsia="zh-CN"/>
        </w:rPr>
        <w:tab/>
        <w:t>r</w:t>
      </w:r>
      <w:r>
        <w:rPr>
          <w:lang w:eastAsia="zh-CN"/>
        </w:rPr>
        <w:tab/>
      </w:r>
      <w:r>
        <w:rPr>
          <w:lang w:eastAsia="zh-CN"/>
        </w:rPr>
        <w:tab/>
      </w:r>
      <w:r>
        <w:rPr>
          <w:lang w:eastAsia="zh-CN"/>
        </w:rPr>
        <w:tab/>
      </w:r>
      <w:r>
        <w:rPr>
          <w:lang w:eastAsia="zh-CN"/>
        </w:rPr>
        <w:tab/>
        <w:t>•••</w:t>
      </w:r>
      <w:r>
        <w:rPr>
          <w:lang w:eastAsia="zh-CN"/>
        </w:rPr>
        <w:tab/>
        <w:t xml:space="preserve"> 235</w:t>
      </w:r>
    </w:p>
    <w:p w:rsidR="00C67970" w:rsidRDefault="00EF3781" w:rsidP="006647C5">
      <w:pPr>
        <w:tabs>
          <w:tab w:val="left" w:leader="dot" w:pos="3827"/>
          <w:tab w:val="left" w:leader="dot" w:pos="5613"/>
          <w:tab w:val="left" w:leader="dot" w:pos="5686"/>
          <w:tab w:val="left" w:leader="dot" w:pos="6278"/>
          <w:tab w:val="left" w:leader="dot" w:pos="6340"/>
          <w:tab w:val="left" w:leader="dot" w:pos="7985"/>
          <w:tab w:val="left" w:leader="dot" w:pos="8063"/>
          <w:tab w:val="right" w:leader="dot" w:pos="8790"/>
        </w:tabs>
        <w:spacing w:before="120" w:after="120"/>
        <w:rPr>
          <w:lang w:eastAsia="zh-CN"/>
        </w:rPr>
      </w:pPr>
      <w:hyperlink w:anchor="bookmark140" w:tooltip="Current Document">
        <w:r w:rsidR="00BC4CE2">
          <w:rPr>
            <w:lang w:eastAsia="zh-CN"/>
          </w:rPr>
          <w:t>第十二章中厚板生产</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237</w:t>
        </w:r>
      </w:hyperlink>
    </w:p>
    <w:p w:rsidR="00C67970" w:rsidRDefault="00EF3781" w:rsidP="006647C5">
      <w:pPr>
        <w:tabs>
          <w:tab w:val="left" w:leader="dot" w:pos="6404"/>
          <w:tab w:val="left" w:leader="dot" w:pos="6744"/>
          <w:tab w:val="left" w:leader="dot" w:pos="6807"/>
          <w:tab w:val="left" w:leader="dot" w:pos="7598"/>
        </w:tabs>
        <w:spacing w:before="120" w:after="120"/>
        <w:rPr>
          <w:lang w:eastAsia="zh-CN"/>
        </w:rPr>
      </w:pPr>
      <w:hyperlink w:anchor="bookmark141" w:tooltip="Current Document">
        <w:r w:rsidR="00BC4CE2">
          <w:rPr>
            <w:lang w:eastAsia="zh-CN"/>
          </w:rPr>
          <w:t>第</w:t>
        </w:r>
        <w:r w:rsidR="00BC4CE2">
          <w:rPr>
            <w:lang w:eastAsia="zh-CN"/>
          </w:rPr>
          <w:t>j</w:t>
        </w:r>
        <w:r w:rsidR="00BC4CE2">
          <w:rPr>
            <w:lang w:eastAsia="zh-CN"/>
          </w:rPr>
          <w:t>节中</w:t>
        </w:r>
        <w:r w:rsidR="00BC4CE2">
          <w:rPr>
            <w:lang w:eastAsia="zh-CN"/>
          </w:rPr>
          <w:t>.</w:t>
        </w:r>
        <w:r w:rsidR="00BC4CE2">
          <w:rPr>
            <w:lang w:eastAsia="zh-CN"/>
          </w:rPr>
          <w:t>厚板乳机的型式及其布置</w:t>
        </w:r>
        <w:r w:rsidR="00BC4CE2">
          <w:rPr>
            <w:lang w:eastAsia="zh-CN"/>
          </w:rPr>
          <w:tab/>
        </w:r>
        <w:r w:rsidR="00BC4CE2">
          <w:rPr>
            <w:lang w:eastAsia="zh-CN"/>
          </w:rPr>
          <w:tab/>
        </w:r>
        <w:r w:rsidR="00BC4CE2">
          <w:rPr>
            <w:lang w:eastAsia="zh-CN"/>
          </w:rPr>
          <w:tab/>
        </w:r>
        <w:r w:rsidR="00BC4CE2">
          <w:rPr>
            <w:lang w:eastAsia="zh-CN"/>
          </w:rPr>
          <w:tab/>
          <w:t>237</w:t>
        </w:r>
      </w:hyperlink>
    </w:p>
    <w:p w:rsidR="00C67970" w:rsidRDefault="00EF3781" w:rsidP="006647C5">
      <w:pPr>
        <w:tabs>
          <w:tab w:val="left" w:leader="dot" w:pos="4545"/>
          <w:tab w:val="left" w:leader="dot" w:pos="4603"/>
          <w:tab w:val="left" w:leader="dot" w:pos="6273"/>
          <w:tab w:val="left" w:leader="dot" w:pos="6331"/>
          <w:tab w:val="left" w:leader="dot" w:pos="6598"/>
          <w:tab w:val="right" w:leader="dot" w:pos="8390"/>
        </w:tabs>
        <w:spacing w:before="120" w:after="120"/>
        <w:rPr>
          <w:lang w:eastAsia="zh-CN"/>
        </w:rPr>
      </w:pPr>
      <w:hyperlink w:anchor="bookmark142" w:tooltip="Current Document">
        <w:r w:rsidR="00BC4CE2">
          <w:rPr>
            <w:lang w:eastAsia="zh-CN"/>
          </w:rPr>
          <w:t>第二节中厚板生产的工艺过程</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241</w:t>
        </w:r>
      </w:hyperlink>
    </w:p>
    <w:p w:rsidR="00C67970" w:rsidRDefault="00BC4CE2" w:rsidP="006647C5">
      <w:pPr>
        <w:tabs>
          <w:tab w:val="left" w:leader="dot" w:pos="5094"/>
          <w:tab w:val="left" w:leader="dot" w:pos="5157"/>
          <w:tab w:val="left" w:leader="dot" w:pos="5885"/>
          <w:tab w:val="left" w:leader="dot" w:pos="5953"/>
          <w:tab w:val="left" w:leader="dot" w:pos="6351"/>
          <w:tab w:val="left" w:leader="dot" w:pos="6408"/>
          <w:tab w:val="left" w:leader="dot" w:pos="7676"/>
        </w:tabs>
        <w:spacing w:before="120" w:after="120"/>
        <w:rPr>
          <w:lang w:eastAsia="zh-CN"/>
        </w:rPr>
      </w:pPr>
      <w:r>
        <w:rPr>
          <w:lang w:eastAsia="zh-CN"/>
        </w:rPr>
        <w:t>第十三章热轧薄板带钢生产</w:t>
      </w:r>
      <w:r>
        <w:rPr>
          <w:lang w:eastAsia="zh-CN"/>
        </w:rPr>
        <w:tab/>
      </w:r>
      <w:r>
        <w:rPr>
          <w:lang w:eastAsia="zh-CN"/>
        </w:rPr>
        <w:tab/>
      </w:r>
      <w:r>
        <w:rPr>
          <w:lang w:eastAsia="zh-CN"/>
        </w:rPr>
        <w:tab/>
        <w:t>•••……“ 246</w:t>
      </w:r>
    </w:p>
    <w:p w:rsidR="00C67970" w:rsidRDefault="00EF3781" w:rsidP="006647C5">
      <w:pPr>
        <w:tabs>
          <w:tab w:val="left" w:leader="dot" w:pos="3561"/>
          <w:tab w:val="left" w:leader="dot" w:pos="3618"/>
          <w:tab w:val="left" w:leader="dot" w:pos="6483"/>
          <w:tab w:val="left" w:leader="dot" w:pos="6545"/>
          <w:tab w:val="right" w:leader="dot" w:pos="8390"/>
        </w:tabs>
        <w:spacing w:before="120" w:after="120"/>
        <w:rPr>
          <w:lang w:eastAsia="zh-CN"/>
        </w:rPr>
      </w:pPr>
      <w:hyperlink w:anchor="bookmark146" w:tooltip="Current Document">
        <w:r w:rsidR="00BC4CE2">
          <w:rPr>
            <w:lang w:eastAsia="zh-CN"/>
          </w:rPr>
          <w:t>第一节热连轧带钢生产</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246</w:t>
        </w:r>
      </w:hyperlink>
    </w:p>
    <w:p w:rsidR="00C67970" w:rsidRDefault="00EF3781" w:rsidP="006647C5">
      <w:pPr>
        <w:tabs>
          <w:tab w:val="left" w:leader="dot" w:pos="3220"/>
          <w:tab w:val="left" w:leader="dot" w:pos="3498"/>
          <w:tab w:val="left" w:leader="dot" w:pos="6545"/>
          <w:tab w:val="left" w:leader="dot" w:pos="6603"/>
          <w:tab w:val="right" w:leader="dot" w:pos="8390"/>
        </w:tabs>
        <w:spacing w:before="120" w:after="120"/>
        <w:rPr>
          <w:lang w:eastAsia="zh-CN"/>
        </w:rPr>
      </w:pPr>
      <w:hyperlink w:anchor="bookmark151" w:tooltip="Current Document">
        <w:r w:rsidR="00BC4CE2">
          <w:rPr>
            <w:lang w:eastAsia="zh-CN"/>
          </w:rPr>
          <w:t>第二节中小型企业薄板带钢生产</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254</w:t>
        </w:r>
      </w:hyperlink>
    </w:p>
    <w:p w:rsidR="00C67970" w:rsidRPr="00E13F16" w:rsidRDefault="00EF3781" w:rsidP="006647C5">
      <w:pPr>
        <w:tabs>
          <w:tab w:val="left" w:leader="dot" w:pos="6681"/>
          <w:tab w:val="left" w:leader="dot" w:pos="6749"/>
          <w:tab w:val="left" w:leader="dot" w:pos="7011"/>
          <w:tab w:val="right" w:leader="dot" w:pos="8790"/>
        </w:tabs>
        <w:spacing w:before="120" w:after="120"/>
        <w:rPr>
          <w:color w:val="FF0000"/>
          <w:lang w:eastAsia="zh-CN"/>
        </w:rPr>
      </w:pPr>
      <w:hyperlink w:anchor="bookmark155" w:tooltip="Current Document">
        <w:r w:rsidR="00BC4CE2" w:rsidRPr="00E13F16">
          <w:rPr>
            <w:color w:val="FF0000"/>
            <w:lang w:eastAsia="zh-CN"/>
          </w:rPr>
          <w:t>第十</w:t>
        </w:r>
        <w:r w:rsidR="00E13F16">
          <w:rPr>
            <w:rFonts w:eastAsiaTheme="minorEastAsia" w:hint="eastAsia"/>
            <w:color w:val="FF0000"/>
            <w:lang w:eastAsia="zh-CN"/>
          </w:rPr>
          <w:t>四</w:t>
        </w:r>
        <w:r w:rsidR="00BC4CE2" w:rsidRPr="00E13F16">
          <w:rPr>
            <w:color w:val="FF0000"/>
            <w:lang w:eastAsia="zh-CN"/>
          </w:rPr>
          <w:t>冷轧板带钢生产</w:t>
        </w:r>
        <w:r w:rsidR="00BC4CE2" w:rsidRPr="00E13F16">
          <w:rPr>
            <w:color w:val="FF0000"/>
            <w:lang w:eastAsia="zh-CN"/>
          </w:rPr>
          <w:tab/>
        </w:r>
        <w:r w:rsidR="00BC4CE2" w:rsidRPr="00E13F16">
          <w:rPr>
            <w:color w:val="FF0000"/>
            <w:lang w:eastAsia="zh-CN"/>
          </w:rPr>
          <w:tab/>
        </w:r>
        <w:r w:rsidR="00BC4CE2" w:rsidRPr="00E13F16">
          <w:rPr>
            <w:color w:val="FF0000"/>
            <w:lang w:eastAsia="zh-CN"/>
          </w:rPr>
          <w:tab/>
        </w:r>
        <w:r w:rsidR="00BC4CE2" w:rsidRPr="00E13F16">
          <w:rPr>
            <w:color w:val="FF0000"/>
            <w:lang w:eastAsia="zh-CN"/>
          </w:rPr>
          <w:tab/>
          <w:t>* 260</w:t>
        </w:r>
      </w:hyperlink>
    </w:p>
    <w:p w:rsidR="00C67970" w:rsidRPr="00E13F16" w:rsidRDefault="00EF3781" w:rsidP="006647C5">
      <w:pPr>
        <w:tabs>
          <w:tab w:val="left" w:leader="dot" w:pos="5734"/>
          <w:tab w:val="left" w:leader="dot" w:pos="5791"/>
          <w:tab w:val="left" w:leader="dot" w:pos="6388"/>
          <w:tab w:val="left" w:leader="dot" w:pos="6593"/>
          <w:tab w:val="left" w:leader="dot" w:pos="6786"/>
          <w:tab w:val="left" w:leader="dot" w:pos="7069"/>
          <w:tab w:val="right" w:leader="dot" w:pos="8390"/>
        </w:tabs>
        <w:spacing w:before="120" w:after="120"/>
        <w:rPr>
          <w:color w:val="FF0000"/>
          <w:lang w:eastAsia="zh-CN"/>
        </w:rPr>
      </w:pPr>
      <w:hyperlink w:anchor="bookmark156" w:tooltip="Current Document">
        <w:r w:rsidR="00BC4CE2" w:rsidRPr="00E13F16">
          <w:rPr>
            <w:color w:val="FF0000"/>
            <w:lang w:eastAsia="zh-CN"/>
          </w:rPr>
          <w:t>第一节冷轧板带钢生产工艺特点</w:t>
        </w:r>
        <w:r w:rsidR="00BC4CE2" w:rsidRPr="00E13F16">
          <w:rPr>
            <w:color w:val="FF0000"/>
            <w:lang w:eastAsia="zh-CN"/>
          </w:rPr>
          <w:tab/>
        </w:r>
        <w:r w:rsidR="00BC4CE2" w:rsidRPr="00E13F16">
          <w:rPr>
            <w:color w:val="FF0000"/>
            <w:lang w:eastAsia="zh-CN"/>
          </w:rPr>
          <w:tab/>
        </w:r>
        <w:r w:rsidR="00BC4CE2" w:rsidRPr="00E13F16">
          <w:rPr>
            <w:color w:val="FF0000"/>
            <w:lang w:eastAsia="zh-CN"/>
          </w:rPr>
          <w:tab/>
        </w:r>
        <w:r w:rsidR="00BC4CE2" w:rsidRPr="00E13F16">
          <w:rPr>
            <w:color w:val="FF0000"/>
            <w:lang w:eastAsia="zh-CN"/>
          </w:rPr>
          <w:tab/>
        </w:r>
        <w:r w:rsidR="00BC4CE2" w:rsidRPr="00E13F16">
          <w:rPr>
            <w:color w:val="FF0000"/>
            <w:lang w:eastAsia="zh-CN"/>
          </w:rPr>
          <w:tab/>
        </w:r>
        <w:r w:rsidR="00BC4CE2" w:rsidRPr="00E13F16">
          <w:rPr>
            <w:color w:val="FF0000"/>
            <w:lang w:eastAsia="zh-CN"/>
          </w:rPr>
          <w:tab/>
        </w:r>
        <w:r w:rsidR="00BC4CE2" w:rsidRPr="00E13F16">
          <w:rPr>
            <w:color w:val="FF0000"/>
            <w:lang w:eastAsia="zh-CN"/>
          </w:rPr>
          <w:tab/>
          <w:t>260</w:t>
        </w:r>
      </w:hyperlink>
    </w:p>
    <w:p w:rsidR="00C67970" w:rsidRPr="00E13F16" w:rsidRDefault="00EF3781" w:rsidP="006647C5">
      <w:pPr>
        <w:tabs>
          <w:tab w:val="left" w:leader="dot" w:pos="5341"/>
          <w:tab w:val="left" w:leader="dot" w:pos="5404"/>
          <w:tab w:val="left" w:leader="dot" w:pos="5482"/>
          <w:tab w:val="left" w:leader="dot" w:pos="5807"/>
          <w:tab w:val="left" w:leader="dot" w:pos="6205"/>
          <w:tab w:val="left" w:leader="dot" w:pos="6399"/>
          <w:tab w:val="right" w:leader="dot" w:pos="8390"/>
        </w:tabs>
        <w:spacing w:before="120" w:after="120"/>
        <w:rPr>
          <w:color w:val="FF0000"/>
          <w:lang w:eastAsia="zh-CN"/>
        </w:rPr>
      </w:pPr>
      <w:hyperlink w:anchor="bookmark157" w:tooltip="Current Document">
        <w:r w:rsidR="00BC4CE2" w:rsidRPr="00E13F16">
          <w:rPr>
            <w:color w:val="FF0000"/>
            <w:lang w:eastAsia="zh-CN"/>
          </w:rPr>
          <w:t>第二节冷轧工艺流程与冷轧机的种类</w:t>
        </w:r>
        <w:r w:rsidR="00BC4CE2" w:rsidRPr="00E13F16">
          <w:rPr>
            <w:color w:val="FF0000"/>
            <w:lang w:eastAsia="zh-CN"/>
          </w:rPr>
          <w:tab/>
        </w:r>
        <w:r w:rsidR="00BC4CE2" w:rsidRPr="00E13F16">
          <w:rPr>
            <w:color w:val="FF0000"/>
            <w:lang w:eastAsia="zh-CN"/>
          </w:rPr>
          <w:tab/>
        </w:r>
        <w:r w:rsidR="00BC4CE2" w:rsidRPr="00E13F16">
          <w:rPr>
            <w:color w:val="FF0000"/>
            <w:lang w:eastAsia="zh-CN"/>
          </w:rPr>
          <w:tab/>
        </w:r>
        <w:r w:rsidR="00BC4CE2" w:rsidRPr="00E13F16">
          <w:rPr>
            <w:color w:val="FF0000"/>
            <w:lang w:eastAsia="zh-CN"/>
          </w:rPr>
          <w:tab/>
        </w:r>
        <w:r w:rsidR="00BC4CE2" w:rsidRPr="00E13F16">
          <w:rPr>
            <w:color w:val="FF0000"/>
            <w:lang w:eastAsia="zh-CN"/>
          </w:rPr>
          <w:tab/>
        </w:r>
        <w:r w:rsidR="00BC4CE2" w:rsidRPr="00E13F16">
          <w:rPr>
            <w:color w:val="FF0000"/>
            <w:lang w:eastAsia="zh-CN"/>
          </w:rPr>
          <w:tab/>
        </w:r>
        <w:r w:rsidR="00BC4CE2" w:rsidRPr="00E13F16">
          <w:rPr>
            <w:color w:val="FF0000"/>
            <w:lang w:eastAsia="zh-CN"/>
          </w:rPr>
          <w:tab/>
          <w:t>267</w:t>
        </w:r>
      </w:hyperlink>
    </w:p>
    <w:p w:rsidR="00C67970" w:rsidRDefault="00BC4CE2" w:rsidP="006647C5">
      <w:pPr>
        <w:tabs>
          <w:tab w:val="left" w:leader="dot" w:pos="3916"/>
          <w:tab w:val="left" w:leader="dot" w:pos="4576"/>
          <w:tab w:val="left" w:leader="dot" w:pos="4633"/>
          <w:tab w:val="left" w:leader="dot" w:pos="5162"/>
          <w:tab w:val="left" w:leader="dot" w:pos="7341"/>
          <w:tab w:val="left" w:leader="dot" w:pos="7403"/>
          <w:tab w:val="right" w:leader="dot" w:pos="8790"/>
        </w:tabs>
        <w:spacing w:before="120" w:after="120"/>
        <w:rPr>
          <w:lang w:eastAsia="zh-CN"/>
        </w:rPr>
      </w:pPr>
      <w:r>
        <w:rPr>
          <w:lang w:eastAsia="zh-CN"/>
        </w:rPr>
        <w:t>第十五章板带钢轧制制库</w:t>
      </w:r>
      <w:r>
        <w:rPr>
          <w:lang w:eastAsia="zh-CN"/>
        </w:rPr>
        <w:t>_</w:t>
      </w:r>
      <w:r>
        <w:rPr>
          <w:lang w:eastAsia="zh-CN"/>
        </w:rPr>
        <w:t>定</w:t>
      </w:r>
      <w:r>
        <w:rPr>
          <w:lang w:eastAsia="zh-CN"/>
        </w:rPr>
        <w:tab/>
      </w:r>
      <w:r>
        <w:rPr>
          <w:lang w:eastAsia="zh-CN"/>
        </w:rPr>
        <w:tab/>
      </w:r>
      <w:r>
        <w:rPr>
          <w:lang w:eastAsia="zh-CN"/>
        </w:rPr>
        <w:tab/>
      </w:r>
      <w:r>
        <w:rPr>
          <w:lang w:eastAsia="zh-CN"/>
        </w:rPr>
        <w:tab/>
        <w:t>:</w:t>
      </w:r>
      <w:r>
        <w:rPr>
          <w:lang w:eastAsia="zh-CN"/>
        </w:rPr>
        <w:tab/>
      </w:r>
      <w:r>
        <w:rPr>
          <w:lang w:eastAsia="zh-CN"/>
        </w:rPr>
        <w:tab/>
        <w:t xml:space="preserve"> 280I</w:t>
      </w:r>
    </w:p>
    <w:p w:rsidR="00C67970" w:rsidRDefault="00EF3781" w:rsidP="006647C5">
      <w:pPr>
        <w:tabs>
          <w:tab w:val="left" w:leader="dot" w:pos="4142"/>
          <w:tab w:val="left" w:leader="dot" w:pos="4210"/>
          <w:tab w:val="left" w:leader="dot" w:pos="7755"/>
          <w:tab w:val="right" w:leader="dot" w:pos="8416"/>
        </w:tabs>
        <w:spacing w:before="120" w:after="120"/>
        <w:rPr>
          <w:lang w:eastAsia="zh-CN"/>
        </w:rPr>
      </w:pPr>
      <w:hyperlink w:anchor="bookmark163" w:tooltip="Current Document">
        <w:r w:rsidR="00BC4CE2">
          <w:rPr>
            <w:lang w:eastAsia="zh-CN"/>
          </w:rPr>
          <w:t>第一节制定轧制制度的原则和要求</w:t>
        </w:r>
        <w:r w:rsidR="00BC4CE2">
          <w:rPr>
            <w:lang w:eastAsia="zh-CN"/>
          </w:rPr>
          <w:tab/>
        </w:r>
        <w:r w:rsidR="00BC4CE2">
          <w:rPr>
            <w:lang w:eastAsia="zh-CN"/>
          </w:rPr>
          <w:tab/>
        </w:r>
        <w:r w:rsidR="00BC4CE2">
          <w:rPr>
            <w:lang w:eastAsia="zh-CN"/>
          </w:rPr>
          <w:tab/>
        </w:r>
        <w:r w:rsidR="00BC4CE2">
          <w:rPr>
            <w:lang w:eastAsia="zh-CN"/>
          </w:rPr>
          <w:tab/>
          <w:t>280</w:t>
        </w:r>
      </w:hyperlink>
    </w:p>
    <w:p w:rsidR="00C67970" w:rsidRDefault="00BC4CE2" w:rsidP="006647C5">
      <w:pPr>
        <w:tabs>
          <w:tab w:val="left" w:leader="dot" w:pos="7153"/>
          <w:tab w:val="left" w:leader="dot" w:pos="7216"/>
          <w:tab w:val="right" w:leader="dot" w:pos="8416"/>
        </w:tabs>
        <w:spacing w:before="120" w:after="120"/>
        <w:rPr>
          <w:lang w:eastAsia="zh-CN"/>
        </w:rPr>
      </w:pPr>
      <w:r>
        <w:rPr>
          <w:lang w:eastAsia="zh-CN"/>
        </w:rPr>
        <w:t>第二节板带钢的平直度与横断面厚差的控制</w:t>
      </w:r>
      <w:r>
        <w:rPr>
          <w:lang w:eastAsia="zh-CN"/>
        </w:rPr>
        <w:tab/>
      </w:r>
      <w:r>
        <w:rPr>
          <w:lang w:eastAsia="zh-CN"/>
        </w:rPr>
        <w:tab/>
      </w:r>
      <w:r>
        <w:rPr>
          <w:lang w:eastAsia="zh-CN"/>
        </w:rPr>
        <w:tab/>
        <w:t xml:space="preserve"> 286</w:t>
      </w:r>
    </w:p>
    <w:p w:rsidR="00C67970" w:rsidRDefault="00EF3781" w:rsidP="006647C5">
      <w:pPr>
        <w:tabs>
          <w:tab w:val="left" w:leader="dot" w:pos="5954"/>
          <w:tab w:val="left" w:leader="dot" w:pos="6017"/>
          <w:tab w:val="left" w:leader="dot" w:pos="6551"/>
          <w:tab w:val="left" w:leader="dot" w:pos="7294"/>
          <w:tab w:val="right" w:leader="dot" w:pos="8416"/>
        </w:tabs>
        <w:spacing w:before="120" w:after="120"/>
        <w:rPr>
          <w:lang w:eastAsia="zh-CN"/>
        </w:rPr>
      </w:pPr>
      <w:hyperlink w:anchor="bookmark166" w:tooltip="Current Document">
        <w:r w:rsidR="00BC4CE2">
          <w:rPr>
            <w:lang w:eastAsia="zh-CN"/>
          </w:rPr>
          <w:t>第三节压下或轧制规程设计（设定）</w:t>
        </w:r>
        <w:r w:rsidR="00BC4CE2">
          <w:rPr>
            <w:lang w:eastAsia="zh-CN"/>
          </w:rPr>
          <w:tab/>
        </w:r>
        <w:r w:rsidR="00BC4CE2">
          <w:rPr>
            <w:lang w:eastAsia="zh-CN"/>
          </w:rPr>
          <w:tab/>
          <w:t>……</w:t>
        </w:r>
        <w:r w:rsidR="00BC4CE2">
          <w:rPr>
            <w:lang w:eastAsia="zh-CN"/>
          </w:rPr>
          <w:tab/>
        </w:r>
        <w:r w:rsidR="00BC4CE2">
          <w:rPr>
            <w:lang w:eastAsia="zh-CN"/>
          </w:rPr>
          <w:tab/>
          <w:t>V</w:t>
        </w:r>
        <w:r w:rsidR="00BC4CE2">
          <w:rPr>
            <w:lang w:eastAsia="zh-CN"/>
          </w:rPr>
          <w:tab/>
          <w:t xml:space="preserve"> 297</w:t>
        </w:r>
      </w:hyperlink>
    </w:p>
    <w:p w:rsidR="00C67970" w:rsidRDefault="00EF3781" w:rsidP="006647C5">
      <w:pPr>
        <w:tabs>
          <w:tab w:val="left" w:leader="dot" w:pos="5314"/>
          <w:tab w:val="left" w:leader="dot" w:pos="5377"/>
          <w:tab w:val="left" w:leader="dot" w:pos="6241"/>
          <w:tab w:val="left" w:leader="dot" w:pos="6314"/>
          <w:tab w:val="left" w:leader="dot" w:pos="7168"/>
          <w:tab w:val="left" w:leader="dot" w:pos="7236"/>
          <w:tab w:val="left" w:leader="dot" w:pos="7765"/>
          <w:tab w:val="left" w:leader="dot" w:pos="7833"/>
          <w:tab w:val="right" w:leader="dot" w:pos="8814"/>
        </w:tabs>
        <w:spacing w:before="120" w:after="120"/>
        <w:rPr>
          <w:lang w:eastAsia="zh-CN"/>
        </w:rPr>
      </w:pPr>
      <w:hyperlink w:anchor="bookmark178" w:tooltip="Current Document">
        <w:r w:rsidR="00BC4CE2">
          <w:rPr>
            <w:lang w:eastAsia="zh-CN"/>
          </w:rPr>
          <w:t>第十六章板带钢轧制中的厚度控制</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322</w:t>
        </w:r>
      </w:hyperlink>
    </w:p>
    <w:p w:rsidR="00C67970" w:rsidRDefault="00EF3781" w:rsidP="006647C5">
      <w:pPr>
        <w:tabs>
          <w:tab w:val="left" w:leader="dot" w:pos="4090"/>
          <w:tab w:val="left" w:leader="dot" w:pos="4147"/>
          <w:tab w:val="left" w:leader="dot" w:pos="6488"/>
          <w:tab w:val="left" w:leader="dot" w:pos="6551"/>
          <w:tab w:val="right" w:leader="dot" w:pos="8416"/>
        </w:tabs>
        <w:spacing w:before="120" w:after="120"/>
        <w:rPr>
          <w:lang w:eastAsia="zh-CN"/>
        </w:rPr>
      </w:pPr>
      <w:hyperlink w:anchor="bookmark179" w:tooltip="Current Document">
        <w:r w:rsidR="00BC4CE2">
          <w:rPr>
            <w:lang w:eastAsia="zh-CN"/>
          </w:rPr>
          <w:t>第一节板带钢厚度波动的原因和特点</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322</w:t>
        </w:r>
      </w:hyperlink>
    </w:p>
    <w:p w:rsidR="00C67970" w:rsidRDefault="00EF3781" w:rsidP="006647C5">
      <w:pPr>
        <w:tabs>
          <w:tab w:val="left" w:leader="dot" w:pos="6200"/>
          <w:tab w:val="left" w:leader="dot" w:pos="6278"/>
          <w:tab w:val="left" w:leader="dot" w:pos="7210"/>
          <w:tab w:val="right" w:leader="dot" w:pos="8416"/>
        </w:tabs>
        <w:spacing w:before="120" w:after="120"/>
        <w:rPr>
          <w:lang w:eastAsia="zh-CN"/>
        </w:rPr>
      </w:pPr>
      <w:hyperlink w:anchor="bookmark182" w:tooltip="Current Document">
        <w:r w:rsidR="00BC4CE2">
          <w:rPr>
            <w:lang w:eastAsia="zh-CN"/>
          </w:rPr>
          <w:t>第二节板带钢实际轧出厚度的确定及一般厚控方法</w:t>
        </w:r>
        <w:r w:rsidR="00BC4CE2">
          <w:rPr>
            <w:lang w:eastAsia="zh-CN"/>
          </w:rPr>
          <w:tab/>
        </w:r>
        <w:r w:rsidR="00BC4CE2">
          <w:rPr>
            <w:lang w:eastAsia="zh-CN"/>
          </w:rPr>
          <w:tab/>
        </w:r>
        <w:r w:rsidR="00BC4CE2">
          <w:rPr>
            <w:lang w:eastAsia="zh-CN"/>
          </w:rPr>
          <w:tab/>
          <w:t>1</w:t>
        </w:r>
        <w:r w:rsidR="00BC4CE2">
          <w:rPr>
            <w:lang w:eastAsia="zh-CN"/>
          </w:rPr>
          <w:tab/>
          <w:t xml:space="preserve"> 324</w:t>
        </w:r>
      </w:hyperlink>
    </w:p>
    <w:p w:rsidR="00C67970" w:rsidRDefault="00EF3781" w:rsidP="006647C5">
      <w:pPr>
        <w:tabs>
          <w:tab w:val="left" w:leader="dot" w:pos="6095"/>
          <w:tab w:val="left" w:leader="dot" w:pos="6216"/>
          <w:tab w:val="left" w:leader="dot" w:pos="6420"/>
          <w:tab w:val="left" w:leader="dot" w:pos="6619"/>
          <w:tab w:val="right" w:leader="dot" w:pos="8416"/>
        </w:tabs>
        <w:spacing w:before="120" w:after="120"/>
        <w:rPr>
          <w:lang w:eastAsia="zh-CN"/>
        </w:rPr>
      </w:pPr>
      <w:hyperlink w:anchor="bookmark184" w:tooltip="Current Document">
        <w:r w:rsidR="00BC4CE2">
          <w:rPr>
            <w:lang w:eastAsia="zh-CN"/>
          </w:rPr>
          <w:t>第三节热轧板带钢厚度控制</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328</w:t>
        </w:r>
      </w:hyperlink>
    </w:p>
    <w:p w:rsidR="00C67970" w:rsidRDefault="00EF3781" w:rsidP="006647C5">
      <w:pPr>
        <w:tabs>
          <w:tab w:val="left" w:leader="dot" w:pos="6556"/>
          <w:tab w:val="left" w:leader="dot" w:pos="6624"/>
          <w:tab w:val="left" w:leader="dot" w:pos="7567"/>
          <w:tab w:val="left" w:leader="dot" w:pos="7624"/>
          <w:tab w:val="right" w:leader="dot" w:pos="8416"/>
        </w:tabs>
        <w:spacing w:before="120" w:after="120"/>
        <w:rPr>
          <w:lang w:eastAsia="zh-CN"/>
        </w:rPr>
      </w:pPr>
      <w:hyperlink w:anchor="bookmark185" w:tooltip="Current Document">
        <w:r w:rsidR="00BC4CE2">
          <w:rPr>
            <w:lang w:eastAsia="zh-CN"/>
          </w:rPr>
          <w:t>第四节冷轧板带钢厚度控制</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332</w:t>
        </w:r>
      </w:hyperlink>
    </w:p>
    <w:p w:rsidR="00C67970" w:rsidRDefault="00EF3781" w:rsidP="006647C5">
      <w:pPr>
        <w:tabs>
          <w:tab w:val="left" w:leader="dot" w:pos="7216"/>
          <w:tab w:val="left" w:leader="dot" w:pos="7420"/>
          <w:tab w:val="right" w:leader="dot" w:pos="8416"/>
        </w:tabs>
        <w:spacing w:before="120" w:after="120"/>
        <w:rPr>
          <w:lang w:eastAsia="zh-CN"/>
        </w:rPr>
      </w:pPr>
      <w:hyperlink w:anchor="bookmark186" w:tooltip="Current Document">
        <w:r w:rsidR="00BC4CE2">
          <w:rPr>
            <w:lang w:eastAsia="zh-CN"/>
          </w:rPr>
          <w:t>第五节关于板带钢乳制中的最小可轧厚度问题</w:t>
        </w:r>
        <w:r w:rsidR="00BC4CE2">
          <w:rPr>
            <w:lang w:eastAsia="zh-CN"/>
          </w:rPr>
          <w:tab/>
        </w:r>
        <w:r w:rsidR="00BC4CE2">
          <w:rPr>
            <w:lang w:eastAsia="zh-CN"/>
          </w:rPr>
          <w:tab/>
        </w:r>
        <w:r w:rsidR="00BC4CE2">
          <w:rPr>
            <w:lang w:eastAsia="zh-CN"/>
          </w:rPr>
          <w:tab/>
          <w:t>334</w:t>
        </w:r>
      </w:hyperlink>
    </w:p>
    <w:p w:rsidR="00C67970" w:rsidRDefault="00EF3781" w:rsidP="006647C5">
      <w:pPr>
        <w:tabs>
          <w:tab w:val="left" w:leader="dot" w:pos="7525"/>
        </w:tabs>
        <w:spacing w:before="120" w:after="120"/>
        <w:rPr>
          <w:lang w:eastAsia="zh-CN"/>
        </w:rPr>
      </w:pPr>
      <w:hyperlink w:anchor="bookmark187" w:tooltip="Current Document">
        <w:r w:rsidR="00BC4CE2">
          <w:rPr>
            <w:lang w:eastAsia="zh-CN"/>
          </w:rPr>
          <w:t>第十七章板带钢轧制中温度和性能的控制</w:t>
        </w:r>
        <w:r w:rsidR="00BC4CE2">
          <w:rPr>
            <w:lang w:eastAsia="zh-CN"/>
          </w:rPr>
          <w:tab/>
          <w:t>336</w:t>
        </w:r>
      </w:hyperlink>
    </w:p>
    <w:p w:rsidR="00C67970" w:rsidRDefault="00BC4CE2" w:rsidP="006647C5">
      <w:pPr>
        <w:tabs>
          <w:tab w:val="left" w:leader="dot" w:pos="4011"/>
          <w:tab w:val="left" w:leader="dot" w:pos="7425"/>
          <w:tab w:val="left" w:leader="dot" w:pos="7498"/>
          <w:tab w:val="right" w:leader="dot" w:pos="8416"/>
        </w:tabs>
        <w:spacing w:before="120" w:after="120"/>
        <w:rPr>
          <w:lang w:eastAsia="zh-CN"/>
        </w:rPr>
      </w:pPr>
      <w:r>
        <w:rPr>
          <w:lang w:eastAsia="zh-CN"/>
        </w:rPr>
        <w:t>第一节板带钢组织性能的控制</w:t>
      </w:r>
      <w:r>
        <w:rPr>
          <w:lang w:eastAsia="zh-CN"/>
        </w:rPr>
        <w:tab/>
      </w:r>
      <w:r>
        <w:rPr>
          <w:lang w:eastAsia="zh-CN"/>
        </w:rPr>
        <w:tab/>
      </w:r>
      <w:r>
        <w:rPr>
          <w:lang w:eastAsia="zh-CN"/>
        </w:rPr>
        <w:tab/>
      </w:r>
      <w:r>
        <w:rPr>
          <w:lang w:eastAsia="zh-CN"/>
        </w:rPr>
        <w:tab/>
        <w:t xml:space="preserve"> 336</w:t>
      </w:r>
    </w:p>
    <w:p w:rsidR="00C67970" w:rsidRDefault="00EF3781" w:rsidP="006647C5">
      <w:pPr>
        <w:tabs>
          <w:tab w:val="left" w:leader="dot" w:pos="3493"/>
          <w:tab w:val="left" w:leader="dot" w:pos="3555"/>
          <w:tab w:val="left" w:leader="dot" w:pos="3754"/>
          <w:tab w:val="left" w:leader="dot" w:pos="7357"/>
          <w:tab w:val="right" w:leader="dot" w:pos="8416"/>
        </w:tabs>
        <w:spacing w:before="120" w:after="120"/>
        <w:rPr>
          <w:lang w:eastAsia="zh-CN"/>
        </w:rPr>
      </w:pPr>
      <w:hyperlink w:anchor="bookmark189" w:tooltip="Current Document">
        <w:r w:rsidR="00BC4CE2">
          <w:rPr>
            <w:lang w:eastAsia="zh-CN"/>
          </w:rPr>
          <w:t>第二节板带钢轧制中温度的控制</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346</w:t>
        </w:r>
      </w:hyperlink>
    </w:p>
    <w:p w:rsidR="00C67970" w:rsidRDefault="00BC4CE2" w:rsidP="006647C5">
      <w:pPr>
        <w:tabs>
          <w:tab w:val="left" w:leader="dot" w:pos="3932"/>
          <w:tab w:val="left" w:leader="dot" w:pos="5979"/>
          <w:tab w:val="left" w:leader="dot" w:pos="6042"/>
          <w:tab w:val="left" w:leader="dot" w:pos="6576"/>
          <w:tab w:val="left" w:leader="dot" w:pos="6634"/>
          <w:tab w:val="left" w:leader="dot" w:pos="6712"/>
          <w:tab w:val="left" w:leader="dot" w:pos="7110"/>
          <w:tab w:val="left" w:leader="dot" w:pos="7173"/>
          <w:tab w:val="left" w:leader="dot" w:pos="7508"/>
        </w:tabs>
        <w:spacing w:before="120" w:after="120"/>
        <w:rPr>
          <w:lang w:eastAsia="zh-CN"/>
        </w:rPr>
      </w:pPr>
      <w:r>
        <w:rPr>
          <w:lang w:eastAsia="zh-CN"/>
        </w:rPr>
        <w:t>第十章板带钢技术的发展</w:t>
      </w:r>
      <w:r>
        <w:rPr>
          <w:lang w:eastAsia="zh-CN"/>
        </w:rPr>
        <w:tab/>
      </w:r>
      <w:r>
        <w:rPr>
          <w:lang w:eastAsia="zh-CN"/>
        </w:rPr>
        <w:tab/>
      </w:r>
      <w:r>
        <w:rPr>
          <w:lang w:eastAsia="zh-CN"/>
        </w:rPr>
        <w:tab/>
      </w:r>
      <w:r>
        <w:rPr>
          <w:lang w:eastAsia="zh-CN"/>
        </w:rPr>
        <w:tab/>
      </w:r>
      <w:r>
        <w:rPr>
          <w:lang w:eastAsia="zh-CN"/>
        </w:rPr>
        <w:tab/>
        <w:t>••••••“•••••• 352</w:t>
      </w:r>
    </w:p>
    <w:p w:rsidR="00C67970" w:rsidRDefault="00EF3781" w:rsidP="006647C5">
      <w:pPr>
        <w:tabs>
          <w:tab w:val="left" w:leader="dot" w:pos="6595"/>
          <w:tab w:val="right" w:leader="dot" w:pos="8816"/>
        </w:tabs>
        <w:spacing w:before="120" w:after="120"/>
        <w:rPr>
          <w:lang w:eastAsia="zh-CN"/>
        </w:rPr>
      </w:pPr>
      <w:hyperlink w:anchor="bookmark193" w:tooltip="Current Document">
        <w:r w:rsidR="00BC4CE2">
          <w:rPr>
            <w:lang w:eastAsia="zh-CN"/>
          </w:rPr>
          <w:t>,</w:t>
        </w:r>
        <w:r w:rsidR="00BC4CE2">
          <w:rPr>
            <w:lang w:eastAsia="zh-CN"/>
          </w:rPr>
          <w:t>第一节围绕着降低金属变形抗力（内阻）的演变发展</w:t>
        </w:r>
        <w:r w:rsidR="00BC4CE2">
          <w:rPr>
            <w:lang w:eastAsia="zh-CN"/>
          </w:rPr>
          <w:tab/>
        </w:r>
        <w:r w:rsidR="00BC4CE2">
          <w:rPr>
            <w:lang w:eastAsia="zh-CN"/>
          </w:rPr>
          <w:tab/>
          <w:t>352</w:t>
        </w:r>
      </w:hyperlink>
    </w:p>
    <w:p w:rsidR="00C67970" w:rsidRDefault="00EF3781" w:rsidP="006647C5">
      <w:pPr>
        <w:tabs>
          <w:tab w:val="left" w:leader="dot" w:pos="5739"/>
          <w:tab w:val="left" w:leader="dot" w:pos="5807"/>
          <w:tab w:val="left" w:leader="dot" w:pos="6200"/>
          <w:tab w:val="left" w:leader="dot" w:pos="7205"/>
          <w:tab w:val="left" w:leader="dot" w:pos="7409"/>
          <w:tab w:val="right" w:leader="dot" w:pos="8416"/>
        </w:tabs>
        <w:spacing w:before="120" w:after="120"/>
        <w:rPr>
          <w:lang w:eastAsia="zh-CN"/>
        </w:rPr>
      </w:pPr>
      <w:hyperlink w:anchor="bookmark194" w:tooltip="Current Document">
        <w:r w:rsidR="00BC4CE2">
          <w:rPr>
            <w:lang w:eastAsia="zh-CN"/>
          </w:rPr>
          <w:t>第二节围绕着降低应力状态影响系数，（外阻）的演变发展</w:t>
        </w:r>
        <w:r w:rsidR="00BC4CE2">
          <w:rPr>
            <w:lang w:eastAsia="zh-CN"/>
          </w:rPr>
          <w:tab/>
          <w:t>354</w:t>
        </w:r>
      </w:hyperlink>
    </w:p>
    <w:p w:rsidR="00C67970" w:rsidRDefault="00EF3781" w:rsidP="006647C5">
      <w:pPr>
        <w:tabs>
          <w:tab w:val="left" w:leader="dot" w:pos="5802"/>
          <w:tab w:val="left" w:leader="dot" w:pos="5880"/>
          <w:tab w:val="left" w:leader="dot" w:pos="6807"/>
          <w:tab w:val="left" w:leader="dot" w:pos="6943"/>
          <w:tab w:val="left" w:leader="dot" w:pos="7142"/>
          <w:tab w:val="left" w:leader="dot" w:pos="7409"/>
          <w:tab w:val="right" w:leader="dot" w:pos="8416"/>
        </w:tabs>
        <w:spacing w:before="120" w:after="120"/>
        <w:rPr>
          <w:lang w:eastAsia="zh-CN"/>
        </w:rPr>
      </w:pPr>
      <w:hyperlink w:anchor="bookmark195" w:tooltip="Current Document">
        <w:r w:rsidR="00BC4CE2">
          <w:rPr>
            <w:lang w:eastAsia="zh-CN"/>
          </w:rPr>
          <w:t>第三节在减少和控制轧机变形方面的演变发展</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357</w:t>
        </w:r>
      </w:hyperlink>
    </w:p>
    <w:p w:rsidR="00C67970" w:rsidRDefault="00BC4CE2" w:rsidP="006647C5">
      <w:pPr>
        <w:tabs>
          <w:tab w:val="left" w:leader="dot" w:pos="2445"/>
          <w:tab w:val="left" w:leader="dot" w:pos="2644"/>
          <w:tab w:val="left" w:leader="dot" w:pos="3634"/>
          <w:tab w:val="left" w:leader="dot" w:pos="4707"/>
          <w:tab w:val="left" w:leader="dot" w:pos="6493"/>
          <w:tab w:val="left" w:leader="dot" w:pos="6807"/>
          <w:tab w:val="left" w:leader="dot" w:pos="7148"/>
          <w:tab w:val="left" w:leader="dot" w:pos="7603"/>
          <w:tab w:val="left" w:leader="dot" w:pos="8273"/>
          <w:tab w:val="right" w:leader="dot" w:pos="8800"/>
        </w:tabs>
        <w:spacing w:before="120" w:after="120"/>
        <w:rPr>
          <w:lang w:eastAsia="zh-CN"/>
        </w:rPr>
      </w:pPr>
      <w:r>
        <w:rPr>
          <w:lang w:eastAsia="zh-CN"/>
        </w:rPr>
        <w:t>第四篇钢管生产</w:t>
      </w:r>
      <w:r>
        <w:rPr>
          <w:lang w:eastAsia="zh-CN"/>
        </w:rPr>
        <w:tab/>
      </w:r>
      <w:r>
        <w:rPr>
          <w:lang w:eastAsia="zh-CN"/>
        </w:rPr>
        <w:tab/>
      </w:r>
      <w:r>
        <w:rPr>
          <w:lang w:eastAsia="zh-CN"/>
        </w:rPr>
        <w:tab/>
        <w:t>•</w:t>
      </w:r>
      <w:r>
        <w:rPr>
          <w:lang w:eastAsia="zh-CN"/>
        </w:rPr>
        <w:t>二</w:t>
      </w:r>
      <w:r>
        <w:rPr>
          <w:lang w:eastAsia="zh-CN"/>
        </w:rPr>
        <w:tab/>
        <w:t>••••••</w:t>
      </w:r>
      <w:r>
        <w:rPr>
          <w:lang w:eastAsia="zh-CN"/>
        </w:rPr>
        <w:t>，</w:t>
      </w:r>
      <w:r>
        <w:rPr>
          <w:lang w:eastAsia="zh-CN"/>
        </w:rPr>
        <w:t>…</w:t>
      </w:r>
      <w:r>
        <w:rPr>
          <w:lang w:eastAsia="zh-CN"/>
        </w:rPr>
        <w:tab/>
      </w:r>
      <w:r>
        <w:rPr>
          <w:lang w:eastAsia="zh-CN"/>
        </w:rPr>
        <w:tab/>
      </w:r>
      <w:r>
        <w:rPr>
          <w:lang w:eastAsia="zh-CN"/>
        </w:rPr>
        <w:tab/>
      </w:r>
      <w:r>
        <w:rPr>
          <w:lang w:eastAsia="zh-CN"/>
        </w:rPr>
        <w:tab/>
      </w:r>
      <w:r>
        <w:rPr>
          <w:lang w:eastAsia="zh-CN"/>
        </w:rPr>
        <w:tab/>
      </w:r>
      <w:r>
        <w:rPr>
          <w:lang w:eastAsia="zh-CN"/>
        </w:rPr>
        <w:tab/>
        <w:t xml:space="preserve"> 361</w:t>
      </w:r>
    </w:p>
    <w:p w:rsidR="00C67970" w:rsidRDefault="00EF3781" w:rsidP="006647C5">
      <w:pPr>
        <w:tabs>
          <w:tab w:val="left" w:leader="dot" w:pos="2979"/>
          <w:tab w:val="left" w:leader="dot" w:pos="3047"/>
          <w:tab w:val="left" w:leader="dot" w:pos="3439"/>
          <w:tab w:val="left" w:leader="dot" w:pos="3513"/>
          <w:tab w:val="left" w:leader="dot" w:pos="4042"/>
          <w:tab w:val="left" w:leader="dot" w:pos="4120"/>
          <w:tab w:val="left" w:leader="dot" w:pos="6162"/>
          <w:tab w:val="left" w:leader="dot" w:pos="6225"/>
          <w:tab w:val="left" w:leader="dot" w:pos="6623"/>
          <w:tab w:val="left" w:leader="dot" w:pos="6890"/>
          <w:tab w:val="left" w:leader="dot" w:pos="7157"/>
          <w:tab w:val="left" w:leader="dot" w:pos="7555"/>
          <w:tab w:val="left" w:leader="dot" w:pos="7613"/>
          <w:tab w:val="right" w:leader="dot" w:pos="8814"/>
        </w:tabs>
        <w:spacing w:before="120" w:after="120"/>
        <w:rPr>
          <w:lang w:eastAsia="zh-CN"/>
        </w:rPr>
      </w:pPr>
      <w:hyperlink w:anchor="bookmark197" w:tooltip="Current Document">
        <w:r w:rsidR="00BC4CE2">
          <w:rPr>
            <w:lang w:eastAsia="zh-CN"/>
          </w:rPr>
          <w:t>第十九章槪论</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361</w:t>
        </w:r>
      </w:hyperlink>
    </w:p>
    <w:p w:rsidR="00C67970" w:rsidRDefault="00BC4CE2" w:rsidP="006647C5">
      <w:pPr>
        <w:tabs>
          <w:tab w:val="left" w:leader="dot" w:pos="3362"/>
          <w:tab w:val="left" w:leader="dot" w:pos="3503"/>
          <w:tab w:val="left" w:leader="dot" w:pos="4823"/>
          <w:tab w:val="left" w:leader="dot" w:pos="4896"/>
          <w:tab w:val="left" w:leader="dot" w:pos="5498"/>
          <w:tab w:val="left" w:leader="dot" w:pos="6556"/>
          <w:tab w:val="left" w:leader="dot" w:pos="6624"/>
          <w:tab w:val="left" w:leader="dot" w:pos="6823"/>
          <w:tab w:val="left" w:leader="dot" w:pos="7163"/>
          <w:tab w:val="left" w:leader="dot" w:pos="7221"/>
          <w:tab w:val="right" w:leader="dot" w:pos="8416"/>
        </w:tabs>
        <w:spacing w:before="120" w:after="120"/>
        <w:rPr>
          <w:lang w:eastAsia="zh-CN"/>
        </w:rPr>
      </w:pPr>
      <w:r>
        <w:rPr>
          <w:lang w:eastAsia="zh-CN"/>
        </w:rPr>
        <w:t>第一节钢管的用途和分类</w:t>
      </w:r>
      <w:r>
        <w:rPr>
          <w:lang w:eastAsia="zh-CN"/>
        </w:rPr>
        <w:tab/>
      </w:r>
      <w:r>
        <w:rPr>
          <w:lang w:eastAsia="zh-CN"/>
        </w:rPr>
        <w:tab/>
      </w:r>
      <w:r>
        <w:rPr>
          <w:lang w:eastAsia="zh-CN"/>
        </w:rPr>
        <w:tab/>
      </w:r>
      <w:r>
        <w:rPr>
          <w:lang w:eastAsia="zh-CN"/>
        </w:rPr>
        <w:tab/>
      </w:r>
      <w:r>
        <w:rPr>
          <w:lang w:eastAsia="zh-CN"/>
        </w:rPr>
        <w:tab/>
        <w:t>••••••</w:t>
      </w:r>
      <w:r>
        <w:rPr>
          <w:lang w:eastAsia="zh-CN"/>
        </w:rPr>
        <w:tab/>
      </w:r>
      <w:r>
        <w:rPr>
          <w:lang w:eastAsia="zh-CN"/>
        </w:rPr>
        <w:tab/>
      </w:r>
      <w:r>
        <w:rPr>
          <w:lang w:eastAsia="zh-CN"/>
        </w:rPr>
        <w:tab/>
      </w:r>
      <w:r>
        <w:rPr>
          <w:lang w:eastAsia="zh-CN"/>
        </w:rPr>
        <w:tab/>
      </w:r>
      <w:r>
        <w:rPr>
          <w:lang w:eastAsia="zh-CN"/>
        </w:rPr>
        <w:tab/>
      </w:r>
      <w:r>
        <w:rPr>
          <w:lang w:eastAsia="zh-CN"/>
        </w:rPr>
        <w:tab/>
        <w:t>361</w:t>
      </w:r>
    </w:p>
    <w:p w:rsidR="00C67970" w:rsidRDefault="00EF3781" w:rsidP="006647C5">
      <w:pPr>
        <w:tabs>
          <w:tab w:val="left" w:leader="dot" w:pos="2697"/>
          <w:tab w:val="left" w:leader="dot" w:pos="3760"/>
          <w:tab w:val="left" w:leader="dot" w:pos="3823"/>
          <w:tab w:val="left" w:leader="dot" w:pos="4760"/>
          <w:tab w:val="left" w:leader="dot" w:pos="5420"/>
          <w:tab w:val="left" w:leader="dot" w:pos="5498"/>
          <w:tab w:val="left" w:leader="dot" w:pos="6488"/>
          <w:tab w:val="left" w:leader="dot" w:pos="6551"/>
          <w:tab w:val="left" w:leader="dot" w:pos="7425"/>
        </w:tabs>
        <w:spacing w:before="120" w:after="120"/>
        <w:rPr>
          <w:lang w:eastAsia="zh-CN"/>
        </w:rPr>
      </w:pPr>
      <w:hyperlink w:anchor="bookmark199" w:tooltip="Current Document">
        <w:r w:rsidR="00BC4CE2">
          <w:rPr>
            <w:lang w:eastAsia="zh-CN"/>
          </w:rPr>
          <w:t>第二节钢管的主要生产方法</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…363</w:t>
        </w:r>
      </w:hyperlink>
    </w:p>
    <w:p w:rsidR="00C67970" w:rsidRDefault="00BC4CE2" w:rsidP="006647C5">
      <w:pPr>
        <w:tabs>
          <w:tab w:val="left" w:leader="dot" w:pos="5021"/>
          <w:tab w:val="left" w:leader="dot" w:pos="5162"/>
          <w:tab w:val="left" w:leader="dot" w:pos="5817"/>
          <w:tab w:val="left" w:leader="dot" w:pos="5953"/>
          <w:tab w:val="left" w:leader="dot" w:pos="6885"/>
        </w:tabs>
        <w:spacing w:before="120" w:after="120"/>
        <w:rPr>
          <w:lang w:eastAsia="zh-CN"/>
        </w:rPr>
      </w:pPr>
      <w:r>
        <w:rPr>
          <w:lang w:eastAsia="zh-CN"/>
        </w:rPr>
        <w:t>第二十章热轧锎管生产工艺过程</w:t>
      </w:r>
      <w:r>
        <w:rPr>
          <w:lang w:eastAsia="zh-CN"/>
        </w:rPr>
        <w:tab/>
      </w:r>
      <w:r>
        <w:rPr>
          <w:lang w:eastAsia="zh-CN"/>
        </w:rPr>
        <w:tab/>
      </w:r>
      <w:r>
        <w:rPr>
          <w:lang w:eastAsia="zh-CN"/>
        </w:rPr>
        <w:tab/>
      </w:r>
      <w:r>
        <w:rPr>
          <w:lang w:eastAsia="zh-CN"/>
        </w:rPr>
        <w:tab/>
      </w:r>
      <w:r>
        <w:rPr>
          <w:lang w:eastAsia="zh-CN"/>
        </w:rPr>
        <w:tab/>
        <w:t>••••• 365</w:t>
      </w:r>
    </w:p>
    <w:p w:rsidR="00C67970" w:rsidRDefault="00EF3781" w:rsidP="006647C5">
      <w:pPr>
        <w:tabs>
          <w:tab w:val="left" w:leader="dot" w:pos="2508"/>
          <w:tab w:val="left" w:leader="dot" w:pos="5116"/>
          <w:tab w:val="left" w:leader="dot" w:pos="5310"/>
          <w:tab w:val="left" w:leader="dot" w:pos="5969"/>
          <w:tab w:val="left" w:leader="dot" w:pos="6168"/>
          <w:tab w:val="left" w:leader="dot" w:pos="7158"/>
          <w:tab w:val="left" w:leader="dot" w:pos="7221"/>
          <w:tab w:val="left" w:leader="dot" w:pos="7498"/>
          <w:tab w:val="right" w:leader="dot" w:pos="8416"/>
        </w:tabs>
        <w:spacing w:before="120" w:after="120"/>
        <w:rPr>
          <w:lang w:eastAsia="zh-CN"/>
        </w:rPr>
      </w:pPr>
      <w:hyperlink w:anchor="bookmark201" w:tooltip="Current Document">
        <w:r w:rsidR="00BC4CE2">
          <w:rPr>
            <w:lang w:eastAsia="zh-CN"/>
          </w:rPr>
          <w:t>第节一般生产工艺过程</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365</w:t>
        </w:r>
      </w:hyperlink>
    </w:p>
    <w:p w:rsidR="00C67970" w:rsidRDefault="00EF3781" w:rsidP="006647C5">
      <w:pPr>
        <w:tabs>
          <w:tab w:val="left" w:leader="dot" w:pos="3754"/>
          <w:tab w:val="left" w:leader="dot" w:pos="5016"/>
          <w:tab w:val="left" w:leader="dot" w:pos="5095"/>
          <w:tab w:val="left" w:leader="dot" w:pos="5551"/>
          <w:tab w:val="right" w:leader="dot" w:pos="8416"/>
        </w:tabs>
        <w:spacing w:before="120" w:after="120"/>
        <w:rPr>
          <w:lang w:eastAsia="zh-CN"/>
        </w:rPr>
      </w:pPr>
      <w:hyperlink w:anchor="bookmark202" w:tooltip="Current Document">
        <w:r w:rsidR="00BC4CE2">
          <w:rPr>
            <w:lang w:eastAsia="zh-CN"/>
          </w:rPr>
          <w:t>第二节各机组的生产工艺过程特点</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^65</w:t>
        </w:r>
      </w:hyperlink>
    </w:p>
    <w:p w:rsidR="00C67970" w:rsidRDefault="00EF3781" w:rsidP="006647C5">
      <w:pPr>
        <w:tabs>
          <w:tab w:val="left" w:leader="dot" w:pos="6031"/>
          <w:tab w:val="left" w:leader="dot" w:pos="6429"/>
          <w:tab w:val="left" w:leader="dot" w:pos="6508"/>
          <w:tab w:val="left" w:leader="dot" w:pos="6833"/>
          <w:tab w:val="left" w:leader="dot" w:pos="7759"/>
          <w:tab w:val="left" w:leader="dot" w:pos="7833"/>
          <w:tab w:val="right" w:leader="dot" w:pos="8814"/>
        </w:tabs>
        <w:spacing w:before="120" w:after="120"/>
        <w:rPr>
          <w:lang w:eastAsia="zh-CN"/>
        </w:rPr>
      </w:pPr>
      <w:hyperlink w:anchor="bookmark203" w:tooltip="Current Document">
        <w:r w:rsidR="00BC4CE2">
          <w:rPr>
            <w:lang w:eastAsia="zh-CN"/>
          </w:rPr>
          <w:t>第二十一章热轧无缝钢管的管坯及其轧前准备和加热</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370</w:t>
        </w:r>
      </w:hyperlink>
    </w:p>
    <w:p w:rsidR="00C67970" w:rsidRDefault="00EF3781" w:rsidP="006647C5">
      <w:pPr>
        <w:tabs>
          <w:tab w:val="left" w:leader="dot" w:pos="2629"/>
          <w:tab w:val="left" w:leader="dot" w:pos="2969"/>
          <w:tab w:val="left" w:leader="dot" w:pos="3168"/>
          <w:tab w:val="left" w:leader="dot" w:pos="3367"/>
          <w:tab w:val="left" w:leader="dot" w:pos="6163"/>
          <w:tab w:val="left" w:leader="dot" w:pos="6357"/>
          <w:tab w:val="left" w:leader="dot" w:pos="6896"/>
          <w:tab w:val="right" w:leader="dot" w:pos="8416"/>
        </w:tabs>
        <w:spacing w:before="120" w:after="120"/>
        <w:rPr>
          <w:lang w:eastAsia="zh-CN"/>
        </w:rPr>
      </w:pPr>
      <w:hyperlink w:anchor="bookmark204" w:tooltip="Current Document">
        <w:r w:rsidR="00BC4CE2">
          <w:rPr>
            <w:lang w:eastAsia="zh-CN"/>
          </w:rPr>
          <w:t>第一节管坯及其乳前准备</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370</w:t>
        </w:r>
      </w:hyperlink>
    </w:p>
    <w:p w:rsidR="00C67970" w:rsidRDefault="00EF3781" w:rsidP="006647C5">
      <w:pPr>
        <w:tabs>
          <w:tab w:val="left" w:leader="dot" w:pos="2618"/>
          <w:tab w:val="left" w:leader="dot" w:pos="2702"/>
          <w:tab w:val="left" w:leader="dot" w:pos="3566"/>
          <w:tab w:val="left" w:leader="dot" w:pos="6294"/>
          <w:tab w:val="left" w:leader="dot" w:pos="6357"/>
          <w:tab w:val="left" w:leader="dot" w:pos="6818"/>
          <w:tab w:val="left" w:leader="dot" w:pos="7619"/>
          <w:tab w:val="left" w:leader="dot" w:pos="7692"/>
          <w:tab w:val="left" w:leader="dot" w:pos="7755"/>
        </w:tabs>
        <w:spacing w:before="120" w:after="120"/>
        <w:rPr>
          <w:lang w:eastAsia="zh-CN"/>
        </w:rPr>
      </w:pPr>
      <w:hyperlink w:anchor="bookmark208" w:tooltip="Current Document">
        <w:r w:rsidR="00BC4CE2">
          <w:rPr>
            <w:lang w:eastAsia="zh-CN"/>
          </w:rPr>
          <w:t>第二节管坯加热</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372</w:t>
        </w:r>
      </w:hyperlink>
    </w:p>
    <w:p w:rsidR="00C67970" w:rsidRDefault="00EF3781" w:rsidP="006647C5">
      <w:pPr>
        <w:tabs>
          <w:tab w:val="left" w:leader="dot" w:pos="5162"/>
          <w:tab w:val="left" w:leader="dot" w:pos="6497"/>
          <w:tab w:val="left" w:leader="dot" w:pos="6560"/>
          <w:tab w:val="left" w:leader="dot" w:pos="6618"/>
          <w:tab w:val="left" w:leader="dot" w:pos="7016"/>
          <w:tab w:val="right" w:leader="dot" w:pos="8814"/>
        </w:tabs>
        <w:spacing w:before="120" w:after="120"/>
        <w:rPr>
          <w:lang w:eastAsia="zh-CN"/>
        </w:rPr>
      </w:pPr>
      <w:hyperlink w:anchor="bookmark209" w:tooltip="Current Document">
        <w:r w:rsidR="00BC4CE2">
          <w:rPr>
            <w:lang w:eastAsia="zh-CN"/>
          </w:rPr>
          <w:t>第二十二章管坯穿孔</w:t>
        </w:r>
        <w:r w:rsidR="00BC4CE2">
          <w:rPr>
            <w:lang w:eastAsia="zh-CN"/>
          </w:rPr>
          <w:tab/>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376</w:t>
        </w:r>
      </w:hyperlink>
    </w:p>
    <w:p w:rsidR="00C67970" w:rsidRDefault="00EF3781" w:rsidP="006647C5">
      <w:pPr>
        <w:tabs>
          <w:tab w:val="left" w:leader="dot" w:pos="2105"/>
          <w:tab w:val="left" w:leader="dot" w:pos="3419"/>
          <w:tab w:val="left" w:leader="dot" w:pos="3618"/>
          <w:tab w:val="left" w:leader="dot" w:pos="3760"/>
          <w:tab w:val="left" w:leader="dot" w:pos="3817"/>
          <w:tab w:val="left" w:leader="dot" w:pos="4158"/>
          <w:tab w:val="left" w:leader="dot" w:pos="5896"/>
          <w:tab w:val="left" w:leader="dot" w:pos="5959"/>
          <w:tab w:val="left" w:leader="dot" w:pos="6614"/>
          <w:tab w:val="right" w:leader="dot" w:pos="8416"/>
        </w:tabs>
        <w:spacing w:before="120" w:after="120"/>
        <w:rPr>
          <w:lang w:eastAsia="zh-CN"/>
        </w:rPr>
      </w:pPr>
      <w:hyperlink w:anchor="bookmark210" w:tooltip="Current Document">
        <w:r w:rsidR="00BC4CE2">
          <w:rPr>
            <w:lang w:eastAsia="zh-CN"/>
          </w:rPr>
          <w:t>第一节二辊斜轧穿孔</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w:t>
        </w:r>
        <w:r w:rsidR="00BC4CE2">
          <w:rPr>
            <w:lang w:eastAsia="zh-CN"/>
          </w:rPr>
          <w:tab/>
          <w:t xml:space="preserve"> 376</w:t>
        </w:r>
      </w:hyperlink>
    </w:p>
    <w:p w:rsidR="00C67970" w:rsidRDefault="00EF3781" w:rsidP="006647C5">
      <w:pPr>
        <w:tabs>
          <w:tab w:val="left" w:leader="dot" w:pos="5493"/>
          <w:tab w:val="left" w:leader="dot" w:pos="5556"/>
          <w:tab w:val="left" w:leader="dot" w:pos="6352"/>
          <w:tab w:val="right" w:leader="dot" w:pos="8416"/>
        </w:tabs>
        <w:spacing w:before="120" w:after="120"/>
        <w:rPr>
          <w:lang w:eastAsia="zh-CN"/>
        </w:rPr>
      </w:pPr>
      <w:hyperlink w:anchor="bookmark220" w:tooltip="Current Document">
        <w:r w:rsidR="00BC4CE2">
          <w:rPr>
            <w:lang w:eastAsia="zh-CN"/>
          </w:rPr>
          <w:t>第二节其它斜轧穿孔及推轧穿孔</w:t>
        </w:r>
        <w:r w:rsidR="00BC4CE2">
          <w:rPr>
            <w:lang w:eastAsia="zh-CN"/>
          </w:rPr>
          <w:tab/>
        </w:r>
        <w:r w:rsidR="00BC4CE2">
          <w:rPr>
            <w:lang w:eastAsia="zh-CN"/>
          </w:rPr>
          <w:tab/>
        </w:r>
        <w:r w:rsidR="00BC4CE2">
          <w:rPr>
            <w:lang w:eastAsia="zh-CN"/>
          </w:rPr>
          <w:tab/>
        </w:r>
        <w:r w:rsidR="00BC4CE2">
          <w:rPr>
            <w:lang w:eastAsia="zh-CN"/>
          </w:rPr>
          <w:tab/>
          <w:t xml:space="preserve"> 409</w:t>
        </w:r>
      </w:hyperlink>
    </w:p>
    <w:p w:rsidR="00C67970" w:rsidRDefault="00EF3781" w:rsidP="006647C5">
      <w:pPr>
        <w:tabs>
          <w:tab w:val="left" w:leader="dot" w:pos="1691"/>
          <w:tab w:val="left" w:leader="dot" w:pos="2760"/>
          <w:tab w:val="left" w:leader="dot" w:pos="2817"/>
          <w:tab w:val="left" w:leader="dot" w:pos="2896"/>
          <w:tab w:val="left" w:leader="dot" w:pos="3016"/>
          <w:tab w:val="left" w:leader="dot" w:pos="3089"/>
          <w:tab w:val="left" w:leader="dot" w:pos="3351"/>
          <w:tab w:val="left" w:leader="dot" w:pos="4414"/>
          <w:tab w:val="left" w:leader="dot" w:pos="4493"/>
          <w:tab w:val="left" w:leader="dot" w:pos="6284"/>
          <w:tab w:val="left" w:leader="dot" w:pos="6346"/>
          <w:tab w:val="right" w:leader="dot" w:pos="8416"/>
        </w:tabs>
        <w:spacing w:before="120" w:after="120"/>
        <w:rPr>
          <w:lang w:eastAsia="zh-CN"/>
        </w:rPr>
      </w:pPr>
      <w:hyperlink w:anchor="bookmark223" w:tooltip="Current Document">
        <w:r w:rsidR="00BC4CE2">
          <w:rPr>
            <w:lang w:eastAsia="zh-CN"/>
          </w:rPr>
          <w:t>第三节毛管延伸</w:t>
        </w:r>
        <w:r w:rsidR="00BC4CE2">
          <w:rPr>
            <w:lang w:eastAsia="zh-CN"/>
          </w:rPr>
          <w:tab/>
        </w:r>
        <w:r w:rsidR="00BC4CE2">
          <w:rPr>
            <w:lang w:eastAsia="zh-CN"/>
          </w:rPr>
          <w:tab/>
        </w:r>
        <w:r w:rsidR="00BC4CE2">
          <w:rPr>
            <w:lang w:eastAsia="zh-CN"/>
          </w:rPr>
          <w:tab/>
          <w:t xml:space="preserve"> </w:t>
        </w:r>
        <w:r w:rsidR="00BC4CE2">
          <w:rPr>
            <w:lang w:eastAsia="zh-CN"/>
          </w:rPr>
          <w:tab/>
        </w:r>
        <w:r w:rsidR="00BC4CE2">
          <w:rPr>
            <w:lang w:eastAsia="zh-CN"/>
          </w:rPr>
          <w:tab/>
          <w:t xml:space="preserve"> </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413</w:t>
        </w:r>
      </w:hyperlink>
    </w:p>
    <w:p w:rsidR="00C67970" w:rsidRDefault="00BC4CE2" w:rsidP="006647C5">
      <w:pPr>
        <w:tabs>
          <w:tab w:val="left" w:leader="dot" w:pos="3078"/>
          <w:tab w:val="left" w:leader="dot" w:pos="4717"/>
          <w:tab w:val="left" w:leader="dot" w:pos="7361"/>
          <w:tab w:val="left" w:leader="dot" w:pos="7560"/>
          <w:tab w:val="right" w:leader="dot" w:pos="8814"/>
        </w:tabs>
        <w:spacing w:before="120" w:after="120"/>
        <w:rPr>
          <w:lang w:eastAsia="zh-CN"/>
        </w:rPr>
      </w:pPr>
      <w:r>
        <w:rPr>
          <w:lang w:eastAsia="zh-CN"/>
        </w:rPr>
        <w:t>第二十三章毛管轧制</w:t>
      </w:r>
      <w:r>
        <w:rPr>
          <w:lang w:eastAsia="zh-CN"/>
        </w:rPr>
        <w:t>•••••</w:t>
      </w:r>
      <w:r>
        <w:rPr>
          <w:lang w:eastAsia="zh-CN"/>
        </w:rPr>
        <w:tab/>
      </w:r>
      <w:r>
        <w:rPr>
          <w:lang w:eastAsia="zh-CN"/>
        </w:rPr>
        <w:tab/>
        <w:t>•••••</w:t>
      </w:r>
      <w:r>
        <w:rPr>
          <w:lang w:eastAsia="zh-CN"/>
        </w:rPr>
        <w:tab/>
      </w:r>
      <w:r>
        <w:rPr>
          <w:lang w:eastAsia="zh-CN"/>
        </w:rPr>
        <w:tab/>
      </w:r>
      <w:r>
        <w:rPr>
          <w:lang w:eastAsia="zh-CN"/>
        </w:rPr>
        <w:tab/>
        <w:t>417</w:t>
      </w:r>
    </w:p>
    <w:p w:rsidR="00C67970" w:rsidRDefault="00EF3781" w:rsidP="006647C5">
      <w:pPr>
        <w:tabs>
          <w:tab w:val="left" w:leader="dot" w:pos="3210"/>
          <w:tab w:val="left" w:leader="dot" w:pos="3288"/>
          <w:tab w:val="left" w:leader="dot" w:pos="4749"/>
          <w:tab w:val="left" w:leader="dot" w:pos="4812"/>
          <w:tab w:val="left" w:leader="dot" w:pos="4891"/>
          <w:tab w:val="left" w:leader="dot" w:pos="5352"/>
          <w:tab w:val="left" w:leader="dot" w:pos="7205"/>
          <w:tab w:val="left" w:leader="dot" w:pos="7347"/>
          <w:tab w:val="left" w:leader="dot" w:pos="7415"/>
          <w:tab w:val="right" w:leader="dot" w:pos="8416"/>
        </w:tabs>
        <w:spacing w:before="120" w:after="120"/>
        <w:rPr>
          <w:lang w:eastAsia="zh-CN"/>
        </w:rPr>
      </w:pPr>
      <w:hyperlink w:anchor="bookmark226" w:tooltip="Current Document">
        <w:r w:rsidR="00BC4CE2">
          <w:rPr>
            <w:lang w:eastAsia="zh-CN"/>
          </w:rPr>
          <w:t>第一节自动式轧管机轧管</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417</w:t>
        </w:r>
      </w:hyperlink>
    </w:p>
    <w:p w:rsidR="00C67970" w:rsidRDefault="00EF3781" w:rsidP="006647C5">
      <w:pPr>
        <w:tabs>
          <w:tab w:val="left" w:leader="dot" w:pos="4676"/>
          <w:tab w:val="left" w:leader="dot" w:pos="4739"/>
          <w:tab w:val="left" w:leader="dot" w:pos="5603"/>
          <w:tab w:val="left" w:leader="dot" w:pos="5812"/>
          <w:tab w:val="left" w:leader="dot" w:pos="6608"/>
          <w:tab w:val="left" w:leader="dot" w:pos="7341"/>
          <w:tab w:val="left" w:leader="dot" w:pos="7415"/>
          <w:tab w:val="right" w:leader="dot" w:pos="8416"/>
        </w:tabs>
        <w:spacing w:before="120" w:after="120"/>
        <w:rPr>
          <w:lang w:eastAsia="zh-CN"/>
        </w:rPr>
      </w:pPr>
      <w:hyperlink w:anchor="bookmark229" w:tooltip="Current Document">
        <w:r w:rsidR="00BC4CE2">
          <w:rPr>
            <w:lang w:eastAsia="zh-CN"/>
          </w:rPr>
          <w:t>第二节连续轧管机轧管</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T</w:t>
        </w:r>
        <w:r w:rsidR="00BC4CE2">
          <w:rPr>
            <w:lang w:eastAsia="zh-CN"/>
          </w:rPr>
          <w:tab/>
        </w:r>
        <w:r w:rsidR="00BC4CE2">
          <w:rPr>
            <w:lang w:eastAsia="zh-CN"/>
          </w:rPr>
          <w:tab/>
        </w:r>
        <w:r w:rsidR="00BC4CE2">
          <w:rPr>
            <w:lang w:eastAsia="zh-CN"/>
          </w:rPr>
          <w:tab/>
          <w:t>43i</w:t>
        </w:r>
      </w:hyperlink>
    </w:p>
    <w:p w:rsidR="00C67970" w:rsidRDefault="00BC4CE2" w:rsidP="006647C5">
      <w:pPr>
        <w:tabs>
          <w:tab w:val="left" w:leader="dot" w:pos="3608"/>
          <w:tab w:val="left" w:leader="dot" w:pos="4152"/>
          <w:tab w:val="left" w:leader="dot" w:pos="4556"/>
          <w:tab w:val="left" w:leader="dot" w:pos="7001"/>
        </w:tabs>
        <w:spacing w:before="120" w:after="120"/>
        <w:rPr>
          <w:lang w:eastAsia="zh-CN"/>
        </w:rPr>
      </w:pPr>
      <w:r>
        <w:rPr>
          <w:lang w:eastAsia="zh-CN"/>
        </w:rPr>
        <w:t>第三节三辕乳管机轧管</w:t>
      </w:r>
      <w:r>
        <w:rPr>
          <w:lang w:eastAsia="zh-CN"/>
        </w:rPr>
        <w:tab/>
      </w:r>
      <w:r>
        <w:rPr>
          <w:lang w:eastAsia="zh-CN"/>
        </w:rPr>
        <w:tab/>
      </w:r>
      <w:r>
        <w:rPr>
          <w:lang w:eastAsia="zh-CN"/>
        </w:rPr>
        <w:tab/>
      </w:r>
      <w:r>
        <w:rPr>
          <w:lang w:eastAsia="zh-CN"/>
        </w:rPr>
        <w:tab/>
        <w:t>•…••…</w:t>
      </w:r>
      <w:r>
        <w:rPr>
          <w:lang w:eastAsia="zh-CN"/>
        </w:rPr>
        <w:t>，</w:t>
      </w:r>
      <w:r>
        <w:rPr>
          <w:lang w:eastAsia="zh-CN"/>
        </w:rPr>
        <w:t>…"438</w:t>
      </w:r>
    </w:p>
    <w:p w:rsidR="00C67970" w:rsidRDefault="00BC4CE2" w:rsidP="006647C5">
      <w:pPr>
        <w:tabs>
          <w:tab w:val="left" w:leader="dot" w:pos="6230"/>
          <w:tab w:val="left" w:leader="dot" w:pos="6424"/>
          <w:tab w:val="right" w:leader="dot" w:pos="8814"/>
        </w:tabs>
        <w:spacing w:before="120" w:after="120"/>
        <w:rPr>
          <w:lang w:eastAsia="zh-CN"/>
        </w:rPr>
      </w:pPr>
      <w:r>
        <w:rPr>
          <w:lang w:eastAsia="zh-CN"/>
        </w:rPr>
        <w:t>箄二十四章钢管的定径、减径和张力减径</w:t>
      </w:r>
      <w:r>
        <w:rPr>
          <w:lang w:eastAsia="zh-CN"/>
        </w:rPr>
        <w:t>…•••••••:••</w:t>
      </w:r>
      <w:r>
        <w:rPr>
          <w:lang w:eastAsia="zh-CN"/>
        </w:rPr>
        <w:tab/>
      </w:r>
      <w:r>
        <w:rPr>
          <w:lang w:eastAsia="zh-CN"/>
        </w:rPr>
        <w:tab/>
        <w:t>•••_". -</w:t>
      </w:r>
      <w:r>
        <w:rPr>
          <w:lang w:eastAsia="zh-CN"/>
        </w:rPr>
        <w:tab/>
        <w:t>443</w:t>
      </w:r>
    </w:p>
    <w:p w:rsidR="00C67970" w:rsidRDefault="00BC4CE2" w:rsidP="006647C5">
      <w:pPr>
        <w:tabs>
          <w:tab w:val="left" w:leader="dot" w:pos="5142"/>
          <w:tab w:val="left" w:leader="dot" w:pos="5200"/>
          <w:tab w:val="left" w:leader="dot" w:pos="6069"/>
          <w:tab w:val="left" w:leader="dot" w:pos="6132"/>
          <w:tab w:val="left" w:leader="dot" w:pos="6593"/>
          <w:tab w:val="left" w:leader="dot" w:pos="6671"/>
          <w:tab w:val="left" w:leader="dot" w:pos="6734"/>
        </w:tabs>
        <w:spacing w:before="120" w:after="120"/>
        <w:rPr>
          <w:lang w:eastAsia="zh-CN"/>
        </w:rPr>
      </w:pPr>
      <w:r>
        <w:rPr>
          <w:lang w:eastAsia="zh-CN"/>
        </w:rPr>
        <w:t>第一节钢管定径、减径和张力减径理论</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 443</w:t>
      </w:r>
    </w:p>
    <w:p w:rsidR="00C67970" w:rsidRDefault="00EF3781" w:rsidP="006647C5">
      <w:pPr>
        <w:tabs>
          <w:tab w:val="left" w:leader="dot" w:pos="5786"/>
          <w:tab w:val="left" w:leader="dot" w:pos="6991"/>
          <w:tab w:val="left" w:leader="dot" w:pos="7064"/>
          <w:tab w:val="right" w:leader="dot" w:pos="8416"/>
        </w:tabs>
        <w:spacing w:before="120" w:after="120"/>
        <w:rPr>
          <w:lang w:eastAsia="zh-CN"/>
        </w:rPr>
      </w:pPr>
      <w:hyperlink w:anchor="bookmark243" w:tooltip="Current Document">
        <w:r w:rsidR="00BC4CE2">
          <w:rPr>
            <w:lang w:eastAsia="zh-CN"/>
          </w:rPr>
          <w:t>第二节定、减径机和张力减径机的变形制度和乳辊孔型设计</w:t>
        </w:r>
        <w:r w:rsidR="00BC4CE2">
          <w:rPr>
            <w:lang w:eastAsia="zh-CN"/>
          </w:rPr>
          <w:t>…</w:t>
        </w:r>
        <w:r w:rsidR="00BC4CE2">
          <w:rPr>
            <w:lang w:eastAsia="zh-CN"/>
          </w:rPr>
          <w:tab/>
        </w:r>
        <w:r w:rsidR="00BC4CE2">
          <w:rPr>
            <w:lang w:eastAsia="zh-CN"/>
          </w:rPr>
          <w:tab/>
        </w:r>
        <w:r w:rsidR="00BC4CE2">
          <w:rPr>
            <w:lang w:eastAsia="zh-CN"/>
          </w:rPr>
          <w:tab/>
          <w:t xml:space="preserve"> 453</w:t>
        </w:r>
      </w:hyperlink>
    </w:p>
    <w:p w:rsidR="00C67970" w:rsidRDefault="00BC4CE2" w:rsidP="006647C5">
      <w:pPr>
        <w:tabs>
          <w:tab w:val="left" w:leader="dot" w:pos="5246"/>
          <w:tab w:val="left" w:leader="dot" w:pos="5325"/>
          <w:tab w:val="left" w:leader="dot" w:pos="6037"/>
          <w:tab w:val="left" w:leader="dot" w:pos="7503"/>
          <w:tab w:val="left" w:leader="dot" w:pos="7566"/>
          <w:tab w:val="right" w:leader="dot" w:pos="8814"/>
        </w:tabs>
        <w:spacing w:before="120" w:after="120"/>
        <w:rPr>
          <w:lang w:eastAsia="zh-CN"/>
        </w:rPr>
      </w:pPr>
      <w:r>
        <w:rPr>
          <w:lang w:eastAsia="zh-CN"/>
        </w:rPr>
        <w:t>第二十五章钢管的冷却和精整</w:t>
      </w:r>
      <w:r>
        <w:rPr>
          <w:lang w:eastAsia="zh-CN"/>
        </w:rPr>
        <w:t>••••••</w:t>
      </w:r>
      <w:r>
        <w:rPr>
          <w:lang w:eastAsia="zh-CN"/>
        </w:rPr>
        <w:t>：</w:t>
      </w:r>
      <w:r>
        <w:rPr>
          <w:lang w:eastAsia="zh-CN"/>
        </w:rPr>
        <w:tab/>
      </w:r>
      <w:r>
        <w:rPr>
          <w:lang w:eastAsia="zh-CN"/>
        </w:rPr>
        <w:tab/>
      </w:r>
      <w:r>
        <w:rPr>
          <w:lang w:eastAsia="zh-CN"/>
        </w:rPr>
        <w:tab/>
        <w:t>:••••••••</w:t>
      </w:r>
      <w:r>
        <w:rPr>
          <w:lang w:eastAsia="zh-CN"/>
        </w:rPr>
        <w:tab/>
      </w:r>
      <w:r>
        <w:rPr>
          <w:lang w:eastAsia="zh-CN"/>
        </w:rPr>
        <w:tab/>
      </w:r>
      <w:r>
        <w:rPr>
          <w:lang w:eastAsia="zh-CN"/>
        </w:rPr>
        <w:tab/>
        <w:t xml:space="preserve"> 460</w:t>
      </w:r>
    </w:p>
    <w:p w:rsidR="00C67970" w:rsidRDefault="00EF3781" w:rsidP="006647C5">
      <w:pPr>
        <w:tabs>
          <w:tab w:val="left" w:leader="dot" w:pos="4880"/>
          <w:tab w:val="left" w:leader="dot" w:pos="4943"/>
          <w:tab w:val="left" w:leader="dot" w:pos="6278"/>
          <w:tab w:val="left" w:leader="dot" w:pos="6341"/>
          <w:tab w:val="left" w:leader="dot" w:pos="7200"/>
          <w:tab w:val="left" w:leader="dot" w:pos="7279"/>
          <w:tab w:val="right" w:leader="dot" w:pos="8416"/>
        </w:tabs>
        <w:spacing w:before="120" w:after="120"/>
        <w:rPr>
          <w:lang w:eastAsia="zh-CN"/>
        </w:rPr>
      </w:pPr>
      <w:hyperlink w:anchor="bookmark247" w:tooltip="Current Document">
        <w:r w:rsidR="00BC4CE2">
          <w:rPr>
            <w:lang w:eastAsia="zh-CN"/>
          </w:rPr>
          <w:t>第一节钢管冷却</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460</w:t>
        </w:r>
      </w:hyperlink>
    </w:p>
    <w:p w:rsidR="00C67970" w:rsidRDefault="00EF3781" w:rsidP="006647C5">
      <w:pPr>
        <w:tabs>
          <w:tab w:val="right" w:leader="dot" w:pos="8416"/>
        </w:tabs>
        <w:spacing w:before="120" w:after="120"/>
        <w:rPr>
          <w:lang w:eastAsia="zh-CN"/>
        </w:rPr>
      </w:pPr>
      <w:hyperlink w:anchor="bookmark248" w:tooltip="Current Document">
        <w:r w:rsidR="00BC4CE2">
          <w:rPr>
            <w:lang w:eastAsia="zh-CN"/>
          </w:rPr>
          <w:t>第二节钢管的精鹜和加工</w:t>
        </w:r>
        <w:r w:rsidR="00BC4CE2">
          <w:rPr>
            <w:lang w:eastAsia="zh-CN"/>
          </w:rPr>
          <w:tab/>
          <w:t>460</w:t>
        </w:r>
      </w:hyperlink>
    </w:p>
    <w:p w:rsidR="00C67970" w:rsidRDefault="00BC4CE2" w:rsidP="006647C5">
      <w:pPr>
        <w:spacing w:before="120" w:after="120"/>
        <w:rPr>
          <w:lang w:eastAsia="zh-CN"/>
        </w:rPr>
      </w:pPr>
      <w:r>
        <w:rPr>
          <w:lang w:eastAsia="zh-CN"/>
        </w:rPr>
        <w:t>第二十六章轧制表的编制和钢管质量的保证</w:t>
      </w:r>
      <w:r>
        <w:rPr>
          <w:lang w:eastAsia="zh-CN"/>
        </w:rPr>
        <w:t>469</w:t>
      </w:r>
    </w:p>
    <w:p w:rsidR="00C67970" w:rsidRDefault="00BC4CE2" w:rsidP="006647C5">
      <w:pPr>
        <w:tabs>
          <w:tab w:val="left" w:leader="dot" w:pos="2754"/>
          <w:tab w:val="left" w:leader="dot" w:pos="2817"/>
          <w:tab w:val="left" w:leader="dot" w:pos="3493"/>
          <w:tab w:val="left" w:leader="dot" w:pos="3555"/>
          <w:tab w:val="left" w:leader="dot" w:pos="4011"/>
          <w:tab w:val="left" w:leader="dot" w:pos="4084"/>
          <w:tab w:val="left" w:leader="dot" w:pos="4948"/>
          <w:tab w:val="left" w:leader="dot" w:pos="5006"/>
          <w:tab w:val="right" w:leader="dot" w:pos="8403"/>
        </w:tabs>
        <w:spacing w:before="120" w:after="120"/>
        <w:rPr>
          <w:lang w:eastAsia="zh-CN"/>
        </w:rPr>
      </w:pPr>
      <w:r>
        <w:rPr>
          <w:lang w:eastAsia="zh-CN"/>
        </w:rPr>
        <w:t>笫一节轧制表编制</w:t>
      </w:r>
      <w:r>
        <w:rPr>
          <w:lang w:eastAsia="zh-CN"/>
        </w:rPr>
        <w:t>••…;</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 xml:space="preserve"> 46</w:t>
      </w:r>
      <w:r>
        <w:rPr>
          <w:lang w:eastAsia="zh-CN"/>
        </w:rPr>
        <w:t>夺</w:t>
      </w:r>
    </w:p>
    <w:p w:rsidR="00C67970" w:rsidRDefault="00EF3781" w:rsidP="006647C5">
      <w:pPr>
        <w:tabs>
          <w:tab w:val="left" w:leader="dot" w:pos="2288"/>
          <w:tab w:val="left" w:leader="dot" w:pos="2608"/>
          <w:tab w:val="left" w:leader="dot" w:pos="4948"/>
          <w:tab w:val="left" w:leader="dot" w:pos="5011"/>
          <w:tab w:val="left" w:leader="dot" w:pos="6608"/>
          <w:tab w:val="left" w:leader="dot" w:pos="6692"/>
          <w:tab w:val="left" w:leader="dot" w:pos="7493"/>
          <w:tab w:val="right" w:leader="dot" w:pos="8403"/>
        </w:tabs>
        <w:spacing w:before="120" w:after="120"/>
        <w:rPr>
          <w:lang w:eastAsia="zh-CN"/>
        </w:rPr>
      </w:pPr>
      <w:hyperlink w:anchor="bookmark259" w:tooltip="Current Document">
        <w:r w:rsidR="00BC4CE2">
          <w:rPr>
            <w:lang w:eastAsia="zh-CN"/>
          </w:rPr>
          <w:t>第二节钢管质量的保证</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47S</w:t>
        </w:r>
      </w:hyperlink>
    </w:p>
    <w:p w:rsidR="00C67970" w:rsidRDefault="00EF3781" w:rsidP="006647C5">
      <w:pPr>
        <w:tabs>
          <w:tab w:val="left" w:leader="dot" w:pos="3371"/>
          <w:tab w:val="left" w:leader="dot" w:pos="3434"/>
          <w:tab w:val="right" w:leader="dot" w:pos="8801"/>
        </w:tabs>
        <w:spacing w:before="120" w:after="120"/>
        <w:rPr>
          <w:lang w:eastAsia="zh-CN"/>
        </w:rPr>
      </w:pPr>
      <w:hyperlink w:anchor="bookmark260" w:tooltip="Current Document">
        <w:r w:rsidR="00BC4CE2">
          <w:rPr>
            <w:lang w:eastAsia="zh-CN"/>
          </w:rPr>
          <w:t>第二十七章焊管生产</w:t>
        </w:r>
        <w:r w:rsidR="00BC4CE2">
          <w:rPr>
            <w:lang w:eastAsia="zh-CN"/>
          </w:rPr>
          <w:tab/>
        </w:r>
        <w:r w:rsidR="00BC4CE2">
          <w:rPr>
            <w:lang w:eastAsia="zh-CN"/>
          </w:rPr>
          <w:tab/>
        </w:r>
        <w:r w:rsidR="00BC4CE2">
          <w:rPr>
            <w:lang w:eastAsia="zh-CN"/>
          </w:rPr>
          <w:tab/>
          <w:t xml:space="preserve"> 475</w:t>
        </w:r>
      </w:hyperlink>
    </w:p>
    <w:p w:rsidR="00C67970" w:rsidRDefault="00EF3781" w:rsidP="006647C5">
      <w:pPr>
        <w:tabs>
          <w:tab w:val="left" w:leader="dot" w:pos="4289"/>
          <w:tab w:val="left" w:leader="dot" w:pos="4488"/>
          <w:tab w:val="right" w:leader="dot" w:pos="8403"/>
        </w:tabs>
        <w:spacing w:before="120" w:after="120"/>
        <w:rPr>
          <w:lang w:eastAsia="zh-CN"/>
        </w:rPr>
      </w:pPr>
      <w:hyperlink w:anchor="bookmark261" w:tooltip="Current Document">
        <w:r w:rsidR="00BC4CE2">
          <w:rPr>
            <w:lang w:eastAsia="zh-CN"/>
          </w:rPr>
          <w:t>第一节高频直缝连续电焊管生产</w:t>
        </w:r>
        <w:r w:rsidR="00BC4CE2">
          <w:rPr>
            <w:lang w:eastAsia="zh-CN"/>
          </w:rPr>
          <w:tab/>
        </w:r>
        <w:r w:rsidR="00BC4CE2">
          <w:rPr>
            <w:lang w:eastAsia="zh-CN"/>
          </w:rPr>
          <w:tab/>
        </w:r>
        <w:r w:rsidR="00BC4CE2">
          <w:rPr>
            <w:lang w:eastAsia="zh-CN"/>
          </w:rPr>
          <w:tab/>
          <w:t>475</w:t>
        </w:r>
      </w:hyperlink>
    </w:p>
    <w:p w:rsidR="00C67970" w:rsidRDefault="00EF3781" w:rsidP="006647C5">
      <w:pPr>
        <w:tabs>
          <w:tab w:val="left" w:leader="dot" w:pos="4786"/>
          <w:tab w:val="left" w:leader="dot" w:pos="4865"/>
          <w:tab w:val="left" w:leader="dot" w:pos="5996"/>
          <w:tab w:val="right" w:leader="dot" w:pos="8403"/>
        </w:tabs>
        <w:spacing w:before="120" w:after="120"/>
        <w:rPr>
          <w:lang w:eastAsia="zh-CN"/>
        </w:rPr>
      </w:pPr>
      <w:hyperlink w:anchor="bookmark266" w:tooltip="Current Document">
        <w:r w:rsidR="00BC4CE2">
          <w:rPr>
            <w:lang w:eastAsia="zh-CN"/>
          </w:rPr>
          <w:t>第二节</w:t>
        </w:r>
        <w:r w:rsidR="00BC4CE2">
          <w:rPr>
            <w:lang w:eastAsia="zh-CN"/>
          </w:rPr>
          <w:t>UOE</w:t>
        </w:r>
        <w:r w:rsidR="00BC4CE2">
          <w:rPr>
            <w:lang w:eastAsia="zh-CN"/>
          </w:rPr>
          <w:t>直缝电焊管生产工艺</w:t>
        </w:r>
        <w:r w:rsidR="00BC4CE2">
          <w:rPr>
            <w:lang w:eastAsia="zh-CN"/>
          </w:rPr>
          <w:tab/>
        </w:r>
        <w:r w:rsidR="00BC4CE2">
          <w:rPr>
            <w:lang w:eastAsia="zh-CN"/>
          </w:rPr>
          <w:tab/>
        </w:r>
        <w:r w:rsidR="00BC4CE2">
          <w:rPr>
            <w:lang w:eastAsia="zh-CN"/>
          </w:rPr>
          <w:tab/>
        </w:r>
        <w:r w:rsidR="00BC4CE2">
          <w:rPr>
            <w:lang w:eastAsia="zh-CN"/>
          </w:rPr>
          <w:tab/>
          <w:t xml:space="preserve"> 484</w:t>
        </w:r>
      </w:hyperlink>
    </w:p>
    <w:p w:rsidR="00C67970" w:rsidRDefault="00EF3781" w:rsidP="006647C5">
      <w:pPr>
        <w:tabs>
          <w:tab w:val="left" w:leader="dot" w:pos="2697"/>
          <w:tab w:val="left" w:leader="dot" w:pos="5498"/>
          <w:tab w:val="left" w:leader="dot" w:pos="5561"/>
          <w:tab w:val="left" w:leader="dot" w:pos="6614"/>
          <w:tab w:val="left" w:leader="dot" w:pos="6818"/>
          <w:tab w:val="right" w:leader="dot" w:pos="8403"/>
        </w:tabs>
        <w:spacing w:before="120" w:after="120"/>
        <w:rPr>
          <w:lang w:eastAsia="zh-CN"/>
        </w:rPr>
      </w:pPr>
      <w:hyperlink w:anchor="bookmark267" w:tooltip="Current Document">
        <w:r w:rsidR="00BC4CE2">
          <w:rPr>
            <w:lang w:eastAsia="zh-CN"/>
          </w:rPr>
          <w:t>第三节螺旋电焊管生产工艺</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487</w:t>
        </w:r>
      </w:hyperlink>
    </w:p>
    <w:p w:rsidR="00C67970" w:rsidRDefault="00EF3781" w:rsidP="006647C5">
      <w:pPr>
        <w:tabs>
          <w:tab w:val="left" w:leader="dot" w:pos="3371"/>
          <w:tab w:val="left" w:leader="dot" w:pos="3434"/>
          <w:tab w:val="left" w:leader="dot" w:pos="6204"/>
          <w:tab w:val="left" w:leader="dot" w:pos="6408"/>
          <w:tab w:val="right" w:leader="dot" w:pos="8801"/>
        </w:tabs>
        <w:spacing w:before="120" w:after="120"/>
        <w:rPr>
          <w:lang w:eastAsia="zh-CN"/>
        </w:rPr>
      </w:pPr>
      <w:hyperlink w:anchor="bookmark268" w:tooltip="Current Document">
        <w:r w:rsidR="00BC4CE2">
          <w:rPr>
            <w:lang w:eastAsia="zh-CN"/>
          </w:rPr>
          <w:t>,</w:t>
        </w:r>
        <w:r w:rsidR="00BC4CE2">
          <w:rPr>
            <w:lang w:eastAsia="zh-CN"/>
          </w:rPr>
          <w:t>第四节连续炉焊管生产</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488</w:t>
        </w:r>
      </w:hyperlink>
    </w:p>
    <w:p w:rsidR="00C67970" w:rsidRDefault="00EF3781" w:rsidP="006647C5">
      <w:pPr>
        <w:tabs>
          <w:tab w:val="left" w:leader="dot" w:pos="3905"/>
          <w:tab w:val="left" w:leader="dot" w:pos="4104"/>
          <w:tab w:val="left" w:leader="dot" w:pos="4497"/>
          <w:tab w:val="left" w:leader="dot" w:pos="6147"/>
          <w:tab w:val="left" w:leader="dot" w:pos="6492"/>
          <w:tab w:val="left" w:leader="dot" w:pos="6744"/>
          <w:tab w:val="left" w:leader="dot" w:pos="8273"/>
          <w:tab w:val="right" w:leader="dot" w:pos="8801"/>
        </w:tabs>
        <w:spacing w:before="120" w:after="120"/>
        <w:rPr>
          <w:lang w:eastAsia="zh-CN"/>
        </w:rPr>
      </w:pPr>
      <w:hyperlink w:anchor="bookmark269" w:tooltip="Current Document">
        <w:r w:rsidR="00BC4CE2">
          <w:rPr>
            <w:lang w:eastAsia="zh-CN"/>
          </w:rPr>
          <w:t>第二十八章冷轧、冷拔钢管生产</w:t>
        </w:r>
        <w:r w:rsidR="00BC4CE2">
          <w:rPr>
            <w:lang w:eastAsia="zh-CN"/>
          </w:rPr>
          <w:tab/>
        </w:r>
        <w:r w:rsidR="00BC4CE2">
          <w:rPr>
            <w:lang w:eastAsia="zh-CN"/>
          </w:rPr>
          <w:tab/>
        </w:r>
        <w:r w:rsidR="00BC4CE2">
          <w:rPr>
            <w:lang w:eastAsia="zh-CN"/>
          </w:rPr>
          <w:tab/>
        </w:r>
        <w:r w:rsidR="00BC4CE2">
          <w:rPr>
            <w:lang w:eastAsia="zh-CN"/>
          </w:rPr>
          <w:tab/>
          <w:t>•••</w:t>
        </w:r>
        <w:r w:rsidR="00BC4CE2">
          <w:rPr>
            <w:lang w:eastAsia="zh-CN"/>
          </w:rPr>
          <w:tab/>
        </w:r>
        <w:r w:rsidR="00BC4CE2">
          <w:rPr>
            <w:lang w:eastAsia="zh-CN"/>
          </w:rPr>
          <w:tab/>
        </w:r>
        <w:r w:rsidR="00BC4CE2">
          <w:rPr>
            <w:lang w:eastAsia="zh-CN"/>
          </w:rPr>
          <w:tab/>
          <w:t xml:space="preserve"> 490</w:t>
        </w:r>
      </w:hyperlink>
    </w:p>
    <w:p w:rsidR="00C67970" w:rsidRDefault="00EF3781" w:rsidP="006647C5">
      <w:pPr>
        <w:tabs>
          <w:tab w:val="left" w:leader="dot" w:pos="4898"/>
          <w:tab w:val="left" w:leader="dot" w:pos="4961"/>
          <w:tab w:val="left" w:leader="dot" w:pos="5694"/>
          <w:tab w:val="left" w:leader="dot" w:pos="5956"/>
          <w:tab w:val="left" w:leader="dot" w:pos="6013"/>
          <w:tab w:val="left" w:leader="dot" w:pos="6301"/>
          <w:tab w:val="left" w:leader="dot" w:pos="6359"/>
          <w:tab w:val="left" w:leader="dot" w:pos="6809"/>
          <w:tab w:val="left" w:leader="dot" w:pos="8344"/>
          <w:tab w:val="right" w:leader="dot" w:pos="8803"/>
        </w:tabs>
        <w:spacing w:before="120" w:after="120"/>
        <w:rPr>
          <w:lang w:eastAsia="zh-CN"/>
        </w:rPr>
      </w:pPr>
      <w:hyperlink w:anchor="bookmark270" w:tooltip="Current Document">
        <w:r w:rsidR="00BC4CE2">
          <w:rPr>
            <w:lang w:eastAsia="zh-CN"/>
          </w:rPr>
          <w:t>第一节冷轧、冷拔锎管生产概述</w:t>
        </w:r>
        <w:r w:rsidR="00BC4CE2">
          <w:rPr>
            <w:lang w:eastAsia="zh-CN"/>
          </w:rPr>
          <w:tab/>
        </w:r>
        <w:r w:rsidR="00BC4CE2">
          <w:rPr>
            <w:lang w:eastAsia="zh-CN"/>
          </w:rPr>
          <w:tab/>
        </w:r>
        <w:r w:rsidR="00BC4CE2">
          <w:rPr>
            <w:lang w:eastAsia="zh-CN"/>
          </w:rPr>
          <w:tab/>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490</w:t>
        </w:r>
      </w:hyperlink>
    </w:p>
    <w:p w:rsidR="00C67970" w:rsidRDefault="00BC4CE2" w:rsidP="006647C5">
      <w:pPr>
        <w:tabs>
          <w:tab w:val="left" w:leader="dot" w:pos="3309"/>
          <w:tab w:val="left" w:leader="dot" w:pos="3372"/>
          <w:tab w:val="right" w:leader="dot" w:pos="8403"/>
        </w:tabs>
        <w:spacing w:before="120" w:after="120"/>
        <w:rPr>
          <w:lang w:eastAsia="zh-CN"/>
        </w:rPr>
      </w:pPr>
      <w:r>
        <w:rPr>
          <w:lang w:eastAsia="zh-CN"/>
        </w:rPr>
        <w:t>第二节钢管冷拔</w:t>
      </w:r>
      <w:r>
        <w:rPr>
          <w:lang w:eastAsia="zh-CN"/>
        </w:rPr>
        <w:tab/>
      </w:r>
      <w:r>
        <w:rPr>
          <w:lang w:eastAsia="zh-CN"/>
        </w:rPr>
        <w:tab/>
      </w:r>
      <w:r>
        <w:rPr>
          <w:lang w:eastAsia="zh-CN"/>
        </w:rPr>
        <w:tab/>
        <w:t xml:space="preserve"> 493</w:t>
      </w:r>
    </w:p>
    <w:p w:rsidR="00C67970" w:rsidRDefault="00EF3781" w:rsidP="006647C5">
      <w:pPr>
        <w:tabs>
          <w:tab w:val="left" w:leader="dot" w:pos="6085"/>
          <w:tab w:val="left" w:leader="dot" w:pos="6147"/>
          <w:tab w:val="left" w:leader="dot" w:pos="6744"/>
          <w:tab w:val="right" w:leader="dot" w:pos="8403"/>
        </w:tabs>
        <w:spacing w:before="120" w:after="120"/>
        <w:rPr>
          <w:lang w:eastAsia="zh-CN"/>
        </w:rPr>
      </w:pPr>
      <w:hyperlink w:anchor="bookmark275" w:tooltip="Current Document">
        <w:r w:rsidR="00BC4CE2">
          <w:rPr>
            <w:lang w:eastAsia="zh-CN"/>
          </w:rPr>
          <w:t>第三节钢管冷轧</w:t>
        </w:r>
        <w:r w:rsidR="00BC4CE2">
          <w:rPr>
            <w:lang w:eastAsia="zh-CN"/>
          </w:rPr>
          <w:tab/>
        </w:r>
        <w:r w:rsidR="00BC4CE2">
          <w:rPr>
            <w:lang w:eastAsia="zh-CN"/>
          </w:rPr>
          <w:tab/>
        </w:r>
        <w:r w:rsidR="00BC4CE2">
          <w:rPr>
            <w:lang w:eastAsia="zh-CN"/>
          </w:rPr>
          <w:tab/>
        </w:r>
        <w:r w:rsidR="00BC4CE2">
          <w:rPr>
            <w:lang w:eastAsia="zh-CN"/>
          </w:rPr>
          <w:tab/>
          <w:t xml:space="preserve"> 500</w:t>
        </w:r>
      </w:hyperlink>
    </w:p>
    <w:p w:rsidR="00C67970" w:rsidRDefault="00EF3781" w:rsidP="006647C5">
      <w:pPr>
        <w:tabs>
          <w:tab w:val="left" w:leader="dot" w:pos="3901"/>
          <w:tab w:val="left" w:leader="dot" w:pos="3964"/>
          <w:tab w:val="right" w:leader="dot" w:pos="8403"/>
        </w:tabs>
        <w:spacing w:before="120" w:after="120"/>
        <w:rPr>
          <w:lang w:eastAsia="zh-CN"/>
        </w:rPr>
      </w:pPr>
      <w:hyperlink w:anchor="bookmark281" w:tooltip="Current Document">
        <w:r w:rsidR="00BC4CE2">
          <w:rPr>
            <w:lang w:eastAsia="zh-CN"/>
          </w:rPr>
          <w:t>第四节钢管冷轧、冷拔制表编制</w:t>
        </w:r>
        <w:r w:rsidR="00BC4CE2">
          <w:rPr>
            <w:lang w:eastAsia="zh-CN"/>
          </w:rPr>
          <w:tab/>
        </w:r>
        <w:r w:rsidR="00BC4CE2">
          <w:rPr>
            <w:lang w:eastAsia="zh-CN"/>
          </w:rPr>
          <w:tab/>
        </w:r>
        <w:r w:rsidR="00BC4CE2">
          <w:rPr>
            <w:lang w:eastAsia="zh-CN"/>
          </w:rPr>
          <w:tab/>
          <w:t xml:space="preserve"> 506</w:t>
        </w:r>
      </w:hyperlink>
    </w:p>
    <w:p w:rsidR="00C67970" w:rsidRDefault="00BC4CE2" w:rsidP="006647C5">
      <w:pPr>
        <w:tabs>
          <w:tab w:val="left" w:leader="dot" w:pos="7991"/>
        </w:tabs>
        <w:spacing w:before="120" w:after="120"/>
        <w:rPr>
          <w:lang w:eastAsia="zh-CN"/>
        </w:rPr>
      </w:pPr>
      <w:r>
        <w:rPr>
          <w:lang w:eastAsia="zh-CN"/>
        </w:rPr>
        <w:t>第五篇轧钢车间工艺设计基本知识</w:t>
      </w:r>
      <w:r>
        <w:rPr>
          <w:lang w:eastAsia="zh-CN"/>
        </w:rPr>
        <w:tab/>
        <w:t>•“•“509</w:t>
      </w:r>
    </w:p>
    <w:p w:rsidR="00C67970" w:rsidRDefault="00BC4CE2" w:rsidP="006647C5">
      <w:pPr>
        <w:tabs>
          <w:tab w:val="left" w:leader="dot" w:pos="3911"/>
          <w:tab w:val="left" w:leader="dot" w:pos="3968"/>
          <w:tab w:val="left" w:leader="dot" w:pos="4707"/>
          <w:tab w:val="left" w:leader="dot" w:pos="4769"/>
          <w:tab w:val="left" w:leader="dot" w:pos="6016"/>
          <w:tab w:val="left" w:leader="dot" w:pos="6089"/>
          <w:tab w:val="left" w:leader="dot" w:pos="7801"/>
        </w:tabs>
        <w:spacing w:before="120" w:after="120"/>
        <w:rPr>
          <w:lang w:eastAsia="zh-CN"/>
        </w:rPr>
      </w:pPr>
      <w:r>
        <w:rPr>
          <w:lang w:eastAsia="zh-CN"/>
        </w:rPr>
        <w:t>第二十九章车间设计概述</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 509</w:t>
      </w:r>
    </w:p>
    <w:p w:rsidR="00C67970" w:rsidRDefault="00EF3781" w:rsidP="006647C5">
      <w:pPr>
        <w:tabs>
          <w:tab w:val="left" w:leader="dot" w:pos="2241"/>
          <w:tab w:val="left" w:leader="dot" w:pos="2576"/>
          <w:tab w:val="left" w:leader="dot" w:pos="5619"/>
          <w:tab w:val="left" w:leader="dot" w:pos="5692"/>
          <w:tab w:val="left" w:leader="dot" w:pos="5959"/>
          <w:tab w:val="right" w:leader="dot" w:pos="8403"/>
        </w:tabs>
        <w:spacing w:before="120" w:after="120"/>
        <w:rPr>
          <w:lang w:eastAsia="zh-CN"/>
        </w:rPr>
      </w:pPr>
      <w:hyperlink w:anchor="bookmark283" w:tooltip="Current Document">
        <w:r w:rsidR="00BC4CE2">
          <w:rPr>
            <w:lang w:eastAsia="zh-CN"/>
          </w:rPr>
          <w:t>第一节车间设计程序</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509</w:t>
        </w:r>
      </w:hyperlink>
    </w:p>
    <w:p w:rsidR="00C67970" w:rsidRDefault="00BC4CE2" w:rsidP="006647C5">
      <w:pPr>
        <w:tabs>
          <w:tab w:val="left" w:leader="dot" w:pos="5100"/>
          <w:tab w:val="left" w:leader="dot" w:pos="5163"/>
          <w:tab w:val="left" w:leader="dot" w:pos="5420"/>
          <w:tab w:val="left" w:leader="dot" w:pos="6158"/>
          <w:tab w:val="left" w:leader="dot" w:pos="6216"/>
          <w:tab w:val="right" w:leader="dot" w:pos="8403"/>
        </w:tabs>
        <w:spacing w:before="120" w:after="120"/>
        <w:rPr>
          <w:lang w:eastAsia="zh-CN"/>
        </w:rPr>
      </w:pPr>
      <w:r>
        <w:rPr>
          <w:lang w:eastAsia="zh-CN"/>
        </w:rPr>
        <w:t>第二节产品方案编制</w:t>
      </w:r>
      <w:r>
        <w:rPr>
          <w:lang w:eastAsia="zh-CN"/>
        </w:rPr>
        <w:tab/>
      </w:r>
      <w:r>
        <w:rPr>
          <w:lang w:eastAsia="zh-CN"/>
        </w:rPr>
        <w:tab/>
      </w:r>
      <w:r>
        <w:rPr>
          <w:lang w:eastAsia="zh-CN"/>
        </w:rPr>
        <w:tab/>
      </w:r>
      <w:r>
        <w:rPr>
          <w:lang w:eastAsia="zh-CN"/>
        </w:rPr>
        <w:tab/>
      </w:r>
      <w:r>
        <w:rPr>
          <w:lang w:eastAsia="zh-CN"/>
        </w:rPr>
        <w:tab/>
      </w:r>
      <w:r>
        <w:rPr>
          <w:lang w:eastAsia="zh-CN"/>
        </w:rPr>
        <w:tab/>
        <w:t xml:space="preserve"> 511</w:t>
      </w:r>
    </w:p>
    <w:p w:rsidR="00C67970" w:rsidRDefault="00EF3781" w:rsidP="006647C5">
      <w:pPr>
        <w:tabs>
          <w:tab w:val="left" w:leader="dot" w:pos="4633"/>
          <w:tab w:val="left" w:leader="dot" w:pos="6220"/>
          <w:tab w:val="left" w:leader="dot" w:pos="6298"/>
          <w:tab w:val="left" w:leader="dot" w:pos="7210"/>
          <w:tab w:val="left" w:leader="dot" w:pos="7283"/>
          <w:tab w:val="right" w:leader="dot" w:pos="8801"/>
        </w:tabs>
        <w:spacing w:before="120" w:after="120"/>
        <w:rPr>
          <w:lang w:eastAsia="zh-CN"/>
        </w:rPr>
      </w:pPr>
      <w:hyperlink w:anchor="bookmark285" w:tooltip="Current Document">
        <w:r w:rsidR="00BC4CE2">
          <w:rPr>
            <w:lang w:eastAsia="zh-CN"/>
          </w:rPr>
          <w:t>第三十章钢铁联合企业及轧钢车间组成</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512</w:t>
        </w:r>
      </w:hyperlink>
    </w:p>
    <w:p w:rsidR="00C67970" w:rsidRDefault="00EF3781" w:rsidP="006647C5">
      <w:pPr>
        <w:tabs>
          <w:tab w:val="left" w:leader="dot" w:pos="5016"/>
          <w:tab w:val="left" w:leader="dot" w:pos="5158"/>
          <w:tab w:val="left" w:leader="dot" w:pos="6278"/>
          <w:tab w:val="left" w:leader="dot" w:pos="6341"/>
          <w:tab w:val="left" w:leader="dot" w:pos="7530"/>
          <w:tab w:val="left" w:leader="dot" w:pos="7593"/>
          <w:tab w:val="right" w:leader="dot" w:pos="8403"/>
        </w:tabs>
        <w:spacing w:before="120" w:after="120"/>
        <w:rPr>
          <w:lang w:eastAsia="zh-CN"/>
        </w:rPr>
      </w:pPr>
      <w:hyperlink w:anchor="bookmark286" w:tooltip="Current Document">
        <w:r w:rsidR="00BC4CE2">
          <w:rPr>
            <w:lang w:eastAsia="zh-CN"/>
          </w:rPr>
          <w:t>第一节</w:t>
        </w:r>
        <w:r w:rsidR="00BC4CE2">
          <w:rPr>
            <w:lang w:eastAsia="zh-CN"/>
          </w:rPr>
          <w:t>’</w:t>
        </w:r>
        <w:r w:rsidR="00BC4CE2">
          <w:rPr>
            <w:lang w:eastAsia="zh-CN"/>
          </w:rPr>
          <w:t>铜铁联合企业组成及其相互关系</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512</w:t>
        </w:r>
      </w:hyperlink>
    </w:p>
    <w:p w:rsidR="00C67970" w:rsidRDefault="00EF3781" w:rsidP="006647C5">
      <w:pPr>
        <w:tabs>
          <w:tab w:val="left" w:leader="dot" w:pos="5891"/>
          <w:tab w:val="left" w:leader="dot" w:pos="5949"/>
          <w:tab w:val="left" w:leader="dot" w:pos="7472"/>
          <w:tab w:val="left" w:leader="dot" w:pos="7530"/>
          <w:tab w:val="right" w:leader="dot" w:pos="8403"/>
        </w:tabs>
        <w:spacing w:before="120" w:after="120"/>
        <w:rPr>
          <w:lang w:eastAsia="zh-CN"/>
        </w:rPr>
      </w:pPr>
      <w:hyperlink w:anchor="bookmark287" w:tooltip="Current Document">
        <w:r w:rsidR="00BC4CE2">
          <w:rPr>
            <w:lang w:eastAsia="zh-CN"/>
          </w:rPr>
          <w:t>第二节轧锎车间组成及其相互关系</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右</w:t>
        </w:r>
        <w:r w:rsidR="00BC4CE2">
          <w:rPr>
            <w:lang w:eastAsia="zh-CN"/>
          </w:rPr>
          <w:t>14</w:t>
        </w:r>
      </w:hyperlink>
    </w:p>
    <w:p w:rsidR="00C67970" w:rsidRDefault="00BC4CE2" w:rsidP="006647C5">
      <w:pPr>
        <w:tabs>
          <w:tab w:val="left" w:leader="dot" w:pos="4173"/>
          <w:tab w:val="left" w:leader="dot" w:pos="4502"/>
          <w:tab w:val="left" w:leader="dot" w:pos="5094"/>
          <w:tab w:val="left" w:leader="dot" w:pos="5157"/>
          <w:tab w:val="left" w:leader="dot" w:pos="6288"/>
          <w:tab w:val="left" w:leader="dot" w:pos="6607"/>
          <w:tab w:val="right" w:leader="dot" w:pos="8801"/>
        </w:tabs>
        <w:spacing w:before="120" w:after="120"/>
        <w:rPr>
          <w:lang w:eastAsia="zh-CN"/>
        </w:rPr>
      </w:pPr>
      <w:r>
        <w:rPr>
          <w:lang w:eastAsia="zh-CN"/>
        </w:rPr>
        <w:t>第三十一章轧钢机型式选择</w:t>
      </w:r>
      <w:r>
        <w:rPr>
          <w:lang w:eastAsia="zh-CN"/>
        </w:rPr>
        <w:t>••••••</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 xml:space="preserve"> 516</w:t>
      </w:r>
    </w:p>
    <w:p w:rsidR="00C67970" w:rsidRDefault="00BC4CE2" w:rsidP="006647C5">
      <w:pPr>
        <w:tabs>
          <w:tab w:val="left" w:leader="dot" w:pos="3425"/>
          <w:tab w:val="left" w:leader="dot" w:pos="3624"/>
          <w:tab w:val="left" w:leader="dot" w:pos="5147"/>
          <w:tab w:val="left" w:leader="dot" w:pos="5210"/>
          <w:tab w:val="left" w:leader="dot" w:pos="5943"/>
          <w:tab w:val="left" w:leader="dot" w:pos="6001"/>
          <w:tab w:val="left" w:leader="dot" w:pos="7462"/>
        </w:tabs>
        <w:spacing w:before="120" w:after="120"/>
        <w:rPr>
          <w:lang w:eastAsia="zh-CN"/>
        </w:rPr>
      </w:pPr>
      <w:r>
        <w:rPr>
          <w:lang w:eastAsia="zh-CN"/>
        </w:rPr>
        <w:t>第一节轧辊尺寸确定</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w:t>
      </w:r>
      <w:r>
        <w:rPr>
          <w:lang w:eastAsia="zh-CN"/>
        </w:rPr>
        <w:t>，</w:t>
      </w:r>
      <w:r>
        <w:rPr>
          <w:lang w:eastAsia="zh-CN"/>
        </w:rPr>
        <w:t>•• 516</w:t>
      </w:r>
    </w:p>
    <w:p w:rsidR="00C67970" w:rsidRDefault="00EF3781" w:rsidP="006647C5">
      <w:pPr>
        <w:tabs>
          <w:tab w:val="left" w:leader="dot" w:pos="3419"/>
          <w:tab w:val="left" w:leader="dot" w:pos="3754"/>
          <w:tab w:val="left" w:leader="dot" w:pos="5744"/>
          <w:tab w:val="right" w:leader="dot" w:pos="8403"/>
        </w:tabs>
        <w:spacing w:before="120" w:after="120"/>
        <w:rPr>
          <w:lang w:eastAsia="zh-CN"/>
        </w:rPr>
      </w:pPr>
      <w:hyperlink w:anchor="bookmark290" w:tooltip="Current Document">
        <w:r w:rsidR="00BC4CE2">
          <w:rPr>
            <w:lang w:eastAsia="zh-CN"/>
          </w:rPr>
          <w:t>第二节轧钢机机架布置及数目确定</w:t>
        </w:r>
        <w:r w:rsidR="00BC4CE2">
          <w:rPr>
            <w:lang w:eastAsia="zh-CN"/>
          </w:rPr>
          <w:tab/>
        </w:r>
        <w:r w:rsidR="00BC4CE2">
          <w:rPr>
            <w:lang w:eastAsia="zh-CN"/>
          </w:rPr>
          <w:tab/>
        </w:r>
        <w:r w:rsidR="00BC4CE2">
          <w:rPr>
            <w:lang w:eastAsia="zh-CN"/>
          </w:rPr>
          <w:tab/>
        </w:r>
        <w:r w:rsidR="00BC4CE2">
          <w:rPr>
            <w:vertAlign w:val="superscript"/>
            <w:lang w:eastAsia="zh-CN"/>
          </w:rPr>
          <w:t>:</w:t>
        </w:r>
        <w:r w:rsidR="00BC4CE2">
          <w:rPr>
            <w:lang w:eastAsia="zh-CN"/>
          </w:rPr>
          <w:t>…^18</w:t>
        </w:r>
      </w:hyperlink>
    </w:p>
    <w:p w:rsidR="00C67970" w:rsidRDefault="00EF3781" w:rsidP="006647C5">
      <w:pPr>
        <w:tabs>
          <w:tab w:val="left" w:leader="dot" w:pos="3120"/>
          <w:tab w:val="left" w:leader="dot" w:pos="3183"/>
          <w:tab w:val="left" w:leader="dot" w:pos="4110"/>
          <w:tab w:val="left" w:leader="dot" w:pos="4173"/>
          <w:tab w:val="left" w:leader="dot" w:pos="5623"/>
          <w:tab w:val="left" w:leader="dot" w:pos="5691"/>
          <w:tab w:val="left" w:leader="dot" w:pos="7670"/>
        </w:tabs>
        <w:spacing w:before="120" w:after="120"/>
        <w:rPr>
          <w:lang w:eastAsia="zh-CN"/>
        </w:rPr>
      </w:pPr>
      <w:hyperlink w:anchor="bookmark292" w:tooltip="Current Document">
        <w:r w:rsidR="00BC4CE2">
          <w:rPr>
            <w:lang w:eastAsia="zh-CN"/>
          </w:rPr>
          <w:t>第三十二章轧机产量计算</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521</w:t>
        </w:r>
      </w:hyperlink>
    </w:p>
    <w:p w:rsidR="00C67970" w:rsidRDefault="00EF3781" w:rsidP="006647C5">
      <w:pPr>
        <w:tabs>
          <w:tab w:val="left" w:leader="dot" w:pos="4027"/>
          <w:tab w:val="left" w:leader="dot" w:pos="4959"/>
          <w:tab w:val="left" w:leader="dot" w:pos="5022"/>
          <w:tab w:val="left" w:leader="dot" w:pos="6802"/>
          <w:tab w:val="left" w:leader="dot" w:pos="6933"/>
          <w:tab w:val="left" w:leader="dot" w:pos="7781"/>
          <w:tab w:val="right" w:leader="dot" w:pos="8403"/>
        </w:tabs>
        <w:spacing w:before="120" w:after="120"/>
        <w:rPr>
          <w:lang w:eastAsia="zh-CN"/>
        </w:rPr>
      </w:pPr>
      <w:hyperlink w:anchor="bookmark293" w:tooltip="Current Document">
        <w:r w:rsidR="00BC4CE2">
          <w:rPr>
            <w:lang w:eastAsia="zh-CN"/>
          </w:rPr>
          <w:t>第一节轧钢机的小时产量</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521</w:t>
        </w:r>
      </w:hyperlink>
    </w:p>
    <w:p w:rsidR="00C67970" w:rsidRDefault="00EF3781" w:rsidP="006647C5">
      <w:pPr>
        <w:tabs>
          <w:tab w:val="left" w:leader="dot" w:pos="4613"/>
          <w:tab w:val="left" w:leader="dot" w:pos="4687"/>
          <w:tab w:val="left" w:leader="dot" w:pos="5283"/>
          <w:tab w:val="left" w:leader="dot" w:pos="5346"/>
          <w:tab w:val="left" w:leader="dot" w:pos="5603"/>
          <w:tab w:val="left" w:leader="dot" w:pos="6472"/>
          <w:tab w:val="left" w:leader="dot" w:pos="6540"/>
          <w:tab w:val="right" w:leader="dot" w:pos="8403"/>
        </w:tabs>
        <w:spacing w:before="120" w:after="120"/>
        <w:rPr>
          <w:lang w:eastAsia="zh-CN"/>
        </w:rPr>
      </w:pPr>
      <w:hyperlink w:anchor="bookmark296" w:tooltip="Current Document">
        <w:r w:rsidR="00BC4CE2">
          <w:rPr>
            <w:lang w:eastAsia="zh-CN"/>
          </w:rPr>
          <w:t>第二节影响轧机小时产量的因素</w:t>
        </w:r>
        <w:r w:rsidR="00BC4CE2">
          <w:rPr>
            <w:lang w:eastAsia="zh-CN"/>
          </w:rPr>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523</w:t>
        </w:r>
      </w:hyperlink>
    </w:p>
    <w:p w:rsidR="00C67970" w:rsidRDefault="00EF3781" w:rsidP="006647C5">
      <w:pPr>
        <w:tabs>
          <w:tab w:val="left" w:leader="dot" w:pos="3498"/>
          <w:tab w:val="left" w:leader="dot" w:pos="3697"/>
          <w:tab w:val="left" w:leader="dot" w:pos="3953"/>
          <w:tab w:val="left" w:leader="dot" w:pos="4011"/>
          <w:tab w:val="left" w:leader="dot" w:pos="4488"/>
          <w:tab w:val="left" w:leader="dot" w:pos="5205"/>
          <w:tab w:val="left" w:leader="dot" w:pos="5671"/>
          <w:tab w:val="left" w:leader="dot" w:pos="5875"/>
          <w:tab w:val="left" w:leader="dot" w:pos="5938"/>
          <w:tab w:val="left" w:leader="dot" w:pos="6189"/>
          <w:tab w:val="left" w:leader="dot" w:pos="6671"/>
          <w:tab w:val="left" w:leader="dot" w:pos="6792"/>
          <w:tab w:val="right" w:leader="dot" w:pos="8403"/>
        </w:tabs>
        <w:spacing w:before="120" w:after="120"/>
        <w:rPr>
          <w:lang w:eastAsia="zh-CN"/>
        </w:rPr>
      </w:pPr>
      <w:hyperlink w:anchor="bookmark300" w:tooltip="Current Document">
        <w:r w:rsidR="00BC4CE2">
          <w:rPr>
            <w:lang w:eastAsia="zh-CN"/>
          </w:rPr>
          <w:t>第三节车间年产量计算</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524</w:t>
        </w:r>
      </w:hyperlink>
    </w:p>
    <w:p w:rsidR="00C67970" w:rsidRDefault="00EF3781" w:rsidP="006647C5">
      <w:pPr>
        <w:tabs>
          <w:tab w:val="left" w:leader="dot" w:pos="2833"/>
          <w:tab w:val="left" w:leader="dot" w:pos="4812"/>
          <w:tab w:val="left" w:leader="dot" w:pos="4886"/>
          <w:tab w:val="left" w:leader="dot" w:pos="6467"/>
          <w:tab w:val="left" w:leader="dot" w:pos="6535"/>
          <w:tab w:val="left" w:leader="dot" w:pos="6792"/>
          <w:tab w:val="left" w:leader="dot" w:pos="7179"/>
          <w:tab w:val="left" w:leader="dot" w:pos="7917"/>
          <w:tab w:val="right" w:leader="dot" w:pos="8403"/>
        </w:tabs>
        <w:spacing w:before="120" w:after="120"/>
        <w:rPr>
          <w:lang w:eastAsia="zh-CN"/>
        </w:rPr>
      </w:pPr>
      <w:hyperlink w:anchor="bookmark301" w:tooltip="Current Document">
        <w:r w:rsidR="00BC4CE2">
          <w:rPr>
            <w:lang w:eastAsia="zh-CN"/>
          </w:rPr>
          <w:t>第四节轧钢机工作留表</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w:t>
        </w:r>
        <w:r w:rsidR="00BC4CE2">
          <w:rPr>
            <w:lang w:eastAsia="zh-CN"/>
          </w:rPr>
          <w:tab/>
        </w:r>
        <w:r w:rsidR="00BC4CE2">
          <w:rPr>
            <w:lang w:eastAsia="zh-CN"/>
          </w:rPr>
          <w:tab/>
          <w:t>525</w:t>
        </w:r>
      </w:hyperlink>
    </w:p>
    <w:p w:rsidR="00C67970" w:rsidRDefault="00BC4CE2" w:rsidP="006647C5">
      <w:pPr>
        <w:tabs>
          <w:tab w:val="left" w:leader="dot" w:pos="4225"/>
          <w:tab w:val="left" w:leader="dot" w:pos="4361"/>
          <w:tab w:val="left" w:leader="dot" w:pos="5686"/>
          <w:tab w:val="left" w:leader="dot" w:pos="5749"/>
          <w:tab w:val="left" w:leader="dot" w:pos="6147"/>
          <w:tab w:val="left" w:leader="dot" w:pos="8115"/>
          <w:tab w:val="right" w:leader="dot" w:pos="8801"/>
        </w:tabs>
        <w:spacing w:before="120" w:after="120"/>
        <w:rPr>
          <w:lang w:eastAsia="zh-CN"/>
        </w:rPr>
      </w:pPr>
      <w:r>
        <w:rPr>
          <w:lang w:eastAsia="zh-CN"/>
        </w:rPr>
        <w:t>第三十三章辅助设备选择</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529</w:t>
      </w:r>
    </w:p>
    <w:p w:rsidR="00C67970" w:rsidRDefault="00BC4CE2" w:rsidP="006647C5">
      <w:pPr>
        <w:tabs>
          <w:tab w:val="left" w:leader="dot" w:pos="2220"/>
          <w:tab w:val="left" w:leader="dot" w:pos="4608"/>
          <w:tab w:val="left" w:leader="dot" w:pos="4744"/>
          <w:tab w:val="left" w:leader="dot" w:pos="5399"/>
          <w:tab w:val="left" w:leader="dot" w:pos="6462"/>
          <w:tab w:val="right" w:leader="dot" w:pos="8403"/>
        </w:tabs>
        <w:spacing w:before="120" w:after="120"/>
        <w:rPr>
          <w:lang w:eastAsia="zh-CN"/>
        </w:rPr>
      </w:pPr>
      <w:r>
        <w:rPr>
          <w:lang w:eastAsia="zh-CN"/>
        </w:rPr>
        <w:t>第一节加热设备选择</w:t>
      </w:r>
      <w:r>
        <w:rPr>
          <w:lang w:eastAsia="zh-CN"/>
        </w:rPr>
        <w:tab/>
      </w:r>
      <w:r>
        <w:rPr>
          <w:lang w:eastAsia="zh-CN"/>
        </w:rPr>
        <w:tab/>
      </w:r>
      <w:r>
        <w:rPr>
          <w:lang w:eastAsia="zh-CN"/>
        </w:rPr>
        <w:tab/>
      </w:r>
      <w:r>
        <w:rPr>
          <w:lang w:eastAsia="zh-CN"/>
        </w:rPr>
        <w:tab/>
      </w:r>
      <w:r>
        <w:rPr>
          <w:lang w:eastAsia="zh-CN"/>
        </w:rPr>
        <w:tab/>
        <w:t>-•…“ •”</w:t>
      </w:r>
      <w:r>
        <w:rPr>
          <w:lang w:eastAsia="zh-CN"/>
        </w:rPr>
        <w:tab/>
        <w:t xml:space="preserve"> S29</w:t>
      </w:r>
    </w:p>
    <w:p w:rsidR="00C67970" w:rsidRDefault="00BC4CE2" w:rsidP="006647C5">
      <w:pPr>
        <w:tabs>
          <w:tab w:val="left" w:leader="dot" w:pos="2566"/>
          <w:tab w:val="left" w:leader="dot" w:pos="2623"/>
          <w:tab w:val="left" w:leader="dot" w:pos="5205"/>
          <w:tab w:val="left" w:leader="dot" w:pos="5278"/>
          <w:tab w:val="left" w:leader="dot" w:pos="5996"/>
          <w:tab w:val="left" w:leader="dot" w:pos="6069"/>
          <w:tab w:val="right" w:leader="dot" w:pos="8403"/>
        </w:tabs>
        <w:spacing w:before="120" w:after="120"/>
        <w:rPr>
          <w:lang w:eastAsia="zh-CN"/>
        </w:rPr>
      </w:pPr>
      <w:r>
        <w:rPr>
          <w:lang w:eastAsia="zh-CN"/>
        </w:rPr>
        <w:t>第二节切断设备选择</w:t>
      </w:r>
      <w:r>
        <w:rPr>
          <w:lang w:eastAsia="zh-CN"/>
        </w:rPr>
        <w:tab/>
      </w:r>
      <w:r>
        <w:rPr>
          <w:lang w:eastAsia="zh-CN"/>
        </w:rPr>
        <w:tab/>
      </w:r>
      <w:r>
        <w:rPr>
          <w:lang w:eastAsia="zh-CN"/>
        </w:rPr>
        <w:tab/>
      </w:r>
      <w:r>
        <w:rPr>
          <w:lang w:eastAsia="zh-CN"/>
        </w:rPr>
        <w:tab/>
      </w:r>
      <w:r>
        <w:rPr>
          <w:lang w:eastAsia="zh-CN"/>
        </w:rPr>
        <w:tab/>
      </w:r>
      <w:r>
        <w:rPr>
          <w:lang w:eastAsia="zh-CN"/>
        </w:rPr>
        <w:tab/>
      </w:r>
      <w:r>
        <w:rPr>
          <w:lang w:eastAsia="zh-CN"/>
        </w:rPr>
        <w:tab/>
        <w:t xml:space="preserve"> 531</w:t>
      </w:r>
    </w:p>
    <w:p w:rsidR="00C67970" w:rsidRDefault="00BC4CE2" w:rsidP="006647C5">
      <w:pPr>
        <w:tabs>
          <w:tab w:val="left" w:leader="dot" w:pos="4739"/>
          <w:tab w:val="left" w:leader="dot" w:pos="6263"/>
          <w:tab w:val="left" w:leader="dot" w:pos="6388"/>
          <w:tab w:val="left" w:leader="dot" w:pos="6462"/>
          <w:tab w:val="left" w:leader="dot" w:pos="7378"/>
        </w:tabs>
        <w:spacing w:before="120" w:after="120"/>
        <w:rPr>
          <w:lang w:eastAsia="zh-CN"/>
        </w:rPr>
      </w:pPr>
      <w:r>
        <w:rPr>
          <w:lang w:eastAsia="zh-CN"/>
        </w:rPr>
        <w:t>第三节矫直设备选择</w:t>
      </w:r>
      <w:r>
        <w:rPr>
          <w:lang w:eastAsia="zh-CN"/>
        </w:rPr>
        <w:tab/>
        <w:t>*</w:t>
      </w:r>
      <w:r>
        <w:rPr>
          <w:lang w:eastAsia="zh-CN"/>
        </w:rPr>
        <w:tab/>
      </w:r>
      <w:r>
        <w:rPr>
          <w:lang w:eastAsia="zh-CN"/>
        </w:rPr>
        <w:tab/>
        <w:t xml:space="preserve"> </w:t>
      </w:r>
      <w:r>
        <w:rPr>
          <w:lang w:eastAsia="zh-CN"/>
        </w:rPr>
        <w:tab/>
      </w:r>
      <w:r>
        <w:rPr>
          <w:lang w:eastAsia="zh-CN"/>
        </w:rPr>
        <w:tab/>
        <w:t>*• 536</w:t>
      </w:r>
    </w:p>
    <w:p w:rsidR="00C67970" w:rsidRDefault="00EF3781" w:rsidP="006647C5">
      <w:pPr>
        <w:tabs>
          <w:tab w:val="left" w:leader="dot" w:pos="5802"/>
          <w:tab w:val="left" w:leader="dot" w:pos="6001"/>
          <w:tab w:val="left" w:leader="dot" w:pos="6797"/>
          <w:tab w:val="left" w:leader="dot" w:pos="6870"/>
          <w:tab w:val="left" w:leader="dot" w:pos="7389"/>
          <w:tab w:val="left" w:leader="dot" w:pos="7462"/>
          <w:tab w:val="right" w:leader="dot" w:pos="8403"/>
        </w:tabs>
        <w:spacing w:before="120" w:after="120"/>
        <w:rPr>
          <w:lang w:eastAsia="zh-CN"/>
        </w:rPr>
      </w:pPr>
      <w:hyperlink w:anchor="bookmark310" w:tooltip="Current Document">
        <w:r w:rsidR="00BC4CE2">
          <w:rPr>
            <w:lang w:eastAsia="zh-CN"/>
          </w:rPr>
          <w:t>第四节冷却设备选择</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538</w:t>
        </w:r>
      </w:hyperlink>
    </w:p>
    <w:p w:rsidR="00C67970" w:rsidRDefault="00BC4CE2" w:rsidP="006647C5">
      <w:pPr>
        <w:tabs>
          <w:tab w:val="left" w:leader="dot" w:pos="5283"/>
          <w:tab w:val="left" w:leader="dot" w:pos="5686"/>
          <w:tab w:val="left" w:leader="dot" w:pos="6000"/>
          <w:tab w:val="left" w:leader="dot" w:pos="6864"/>
          <w:tab w:val="left" w:leader="dot" w:pos="6932"/>
          <w:tab w:val="left" w:leader="dot" w:pos="7581"/>
        </w:tabs>
        <w:spacing w:before="120" w:after="120"/>
        <w:rPr>
          <w:lang w:eastAsia="zh-CN"/>
        </w:rPr>
      </w:pPr>
      <w:r>
        <w:rPr>
          <w:lang w:eastAsia="zh-CN"/>
        </w:rPr>
        <w:t>第三十四章</w:t>
      </w:r>
      <w:r>
        <w:rPr>
          <w:lang w:eastAsia="zh-CN"/>
        </w:rPr>
        <w:t>■</w:t>
      </w:r>
      <w:r>
        <w:rPr>
          <w:lang w:eastAsia="zh-CN"/>
        </w:rPr>
        <w:t>轧钢车间平面布置</w:t>
      </w:r>
      <w:r>
        <w:rPr>
          <w:lang w:eastAsia="zh-CN"/>
        </w:rPr>
        <w:tab/>
        <w:t>•••"</w:t>
      </w:r>
      <w:r>
        <w:rPr>
          <w:lang w:eastAsia="zh-CN"/>
        </w:rPr>
        <w:tab/>
      </w:r>
      <w:r>
        <w:rPr>
          <w:lang w:eastAsia="zh-CN"/>
        </w:rPr>
        <w:tab/>
      </w:r>
      <w:r>
        <w:rPr>
          <w:lang w:eastAsia="zh-CN"/>
        </w:rPr>
        <w:tab/>
      </w:r>
      <w:r>
        <w:rPr>
          <w:lang w:eastAsia="zh-CN"/>
        </w:rPr>
        <w:tab/>
      </w:r>
      <w:r>
        <w:rPr>
          <w:lang w:eastAsia="zh-CN"/>
        </w:rPr>
        <w:tab/>
        <w:t>-“- 540</w:t>
      </w:r>
    </w:p>
    <w:p w:rsidR="00C67970" w:rsidRDefault="00BC4CE2" w:rsidP="006647C5">
      <w:pPr>
        <w:tabs>
          <w:tab w:val="left" w:leader="dot" w:pos="3425"/>
          <w:tab w:val="left" w:leader="dot" w:pos="3498"/>
          <w:tab w:val="left" w:leader="dot" w:pos="4357"/>
          <w:tab w:val="left" w:leader="dot" w:pos="4414"/>
          <w:tab w:val="left" w:leader="dot" w:pos="4744"/>
          <w:tab w:val="left" w:leader="dot" w:pos="5802"/>
          <w:tab w:val="left" w:leader="dot" w:pos="5875"/>
          <w:tab w:val="left" w:leader="dot" w:pos="6535"/>
          <w:tab w:val="left" w:leader="dot" w:pos="6593"/>
          <w:tab w:val="left" w:leader="dot" w:pos="7771"/>
          <w:tab w:val="right" w:leader="dot" w:pos="8403"/>
        </w:tabs>
        <w:spacing w:before="120" w:after="120"/>
        <w:rPr>
          <w:lang w:eastAsia="zh-CN"/>
        </w:rPr>
      </w:pPr>
      <w:r>
        <w:rPr>
          <w:lang w:eastAsia="zh-CN"/>
        </w:rPr>
        <w:t>第一节金属流程线的选定</w:t>
      </w:r>
      <w:r>
        <w:rPr>
          <w:lang w:eastAsia="zh-CN"/>
        </w:rPr>
        <w:tab/>
      </w:r>
      <w:r>
        <w:rPr>
          <w:lang w:eastAsia="zh-CN"/>
        </w:rPr>
        <w:tab/>
      </w:r>
      <w:r>
        <w:rPr>
          <w:lang w:eastAsia="zh-CN"/>
        </w:rPr>
        <w:tab/>
      </w:r>
      <w:r>
        <w:rPr>
          <w:lang w:eastAsia="zh-CN"/>
        </w:rPr>
        <w:tab/>
      </w:r>
      <w:r>
        <w:rPr>
          <w:lang w:eastAsia="zh-CN"/>
        </w:rPr>
        <w:tab/>
        <w:t>••</w:t>
      </w:r>
      <w:r>
        <w:rPr>
          <w:lang w:eastAsia="zh-CN"/>
        </w:rPr>
        <w:tab/>
      </w:r>
      <w:r>
        <w:rPr>
          <w:lang w:eastAsia="zh-CN"/>
        </w:rPr>
        <w:tab/>
      </w:r>
      <w:r>
        <w:rPr>
          <w:lang w:eastAsia="zh-CN"/>
        </w:rPr>
        <w:tab/>
      </w:r>
      <w:r>
        <w:rPr>
          <w:lang w:eastAsia="zh-CN"/>
        </w:rPr>
        <w:tab/>
      </w:r>
      <w:r>
        <w:rPr>
          <w:lang w:eastAsia="zh-CN"/>
        </w:rPr>
        <w:tab/>
      </w:r>
      <w:r>
        <w:rPr>
          <w:lang w:eastAsia="zh-CN"/>
        </w:rPr>
        <w:tab/>
        <w:t>540</w:t>
      </w:r>
    </w:p>
    <w:p w:rsidR="00C67970" w:rsidRDefault="00EF3781" w:rsidP="006647C5">
      <w:pPr>
        <w:tabs>
          <w:tab w:val="left" w:leader="dot" w:pos="2828"/>
          <w:tab w:val="left" w:leader="dot" w:pos="2901"/>
          <w:tab w:val="left" w:leader="dot" w:pos="2959"/>
          <w:tab w:val="left" w:leader="dot" w:pos="3294"/>
          <w:tab w:val="left" w:leader="dot" w:pos="4011"/>
          <w:tab w:val="left" w:leader="dot" w:pos="4090"/>
          <w:tab w:val="left" w:leader="dot" w:pos="4414"/>
          <w:tab w:val="left" w:leader="dot" w:pos="5996"/>
          <w:tab w:val="left" w:leader="dot" w:pos="6069"/>
          <w:tab w:val="left" w:leader="dot" w:pos="7451"/>
          <w:tab w:val="left" w:leader="dot" w:pos="7514"/>
        </w:tabs>
        <w:spacing w:before="120" w:after="120"/>
        <w:rPr>
          <w:lang w:eastAsia="zh-CN"/>
        </w:rPr>
      </w:pPr>
      <w:hyperlink w:anchor="bookmark314" w:tooltip="Current Document">
        <w:r w:rsidR="00BC4CE2">
          <w:rPr>
            <w:lang w:eastAsia="zh-CN"/>
          </w:rPr>
          <w:t>第二节设备间距的确定</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540</w:t>
        </w:r>
      </w:hyperlink>
    </w:p>
    <w:p w:rsidR="00C67970" w:rsidRDefault="00BC4CE2" w:rsidP="006647C5">
      <w:pPr>
        <w:tabs>
          <w:tab w:val="left" w:leader="dot" w:pos="2493"/>
          <w:tab w:val="left" w:leader="dot" w:pos="2561"/>
          <w:tab w:val="left" w:leader="dot" w:pos="3419"/>
          <w:tab w:val="left" w:leader="dot" w:pos="4943"/>
          <w:tab w:val="left" w:leader="dot" w:pos="5278"/>
          <w:tab w:val="left" w:leader="dot" w:pos="5797"/>
          <w:tab w:val="left" w:leader="dot" w:pos="5870"/>
          <w:tab w:val="right" w:leader="dot" w:pos="8403"/>
        </w:tabs>
        <w:spacing w:before="120" w:after="120"/>
        <w:rPr>
          <w:lang w:eastAsia="zh-CN"/>
        </w:rPr>
      </w:pPr>
      <w:r>
        <w:rPr>
          <w:lang w:eastAsia="zh-CN"/>
        </w:rPr>
        <w:t>第三节仓库面积计算</w:t>
      </w:r>
      <w:r>
        <w:rPr>
          <w:lang w:eastAsia="zh-CN"/>
        </w:rPr>
        <w:tab/>
      </w:r>
      <w:r>
        <w:rPr>
          <w:lang w:eastAsia="zh-CN"/>
        </w:rPr>
        <w:tab/>
      </w:r>
      <w:r>
        <w:rPr>
          <w:lang w:eastAsia="zh-CN"/>
        </w:rPr>
        <w:tab/>
        <w:t>“</w:t>
      </w:r>
      <w:r>
        <w:rPr>
          <w:lang w:eastAsia="zh-CN"/>
        </w:rPr>
        <w:tab/>
      </w:r>
      <w:r>
        <w:rPr>
          <w:lang w:eastAsia="zh-CN"/>
        </w:rPr>
        <w:tab/>
      </w:r>
      <w:r>
        <w:rPr>
          <w:lang w:eastAsia="zh-CN"/>
        </w:rPr>
        <w:tab/>
      </w:r>
      <w:r>
        <w:rPr>
          <w:lang w:eastAsia="zh-CN"/>
        </w:rPr>
        <w:tab/>
      </w:r>
      <w:r>
        <w:rPr>
          <w:lang w:eastAsia="zh-CN"/>
        </w:rPr>
        <w:tab/>
        <w:t>542</w:t>
      </w:r>
    </w:p>
    <w:p w:rsidR="00C67970" w:rsidRDefault="00EF3781" w:rsidP="006647C5">
      <w:pPr>
        <w:tabs>
          <w:tab w:val="left" w:leader="dot" w:pos="4018"/>
          <w:tab w:val="left" w:leader="dot" w:pos="4615"/>
          <w:tab w:val="left" w:leader="dot" w:pos="4814"/>
          <w:tab w:val="left" w:leader="dot" w:pos="6401"/>
          <w:tab w:val="left" w:leader="dot" w:pos="6474"/>
          <w:tab w:val="left" w:leader="dot" w:pos="6589"/>
          <w:tab w:val="left" w:leader="dot" w:pos="6930"/>
          <w:tab w:val="right" w:leader="dot" w:pos="8803"/>
        </w:tabs>
        <w:spacing w:before="120" w:after="120"/>
        <w:rPr>
          <w:lang w:eastAsia="zh-CN"/>
        </w:rPr>
      </w:pPr>
      <w:hyperlink w:anchor="bookmark318" w:tooltip="Current Document">
        <w:r w:rsidR="00BC4CE2">
          <w:rPr>
            <w:lang w:eastAsia="zh-CN"/>
          </w:rPr>
          <w:t>第四节其它设施面积的确定</w:t>
        </w:r>
        <w:r w:rsidR="00BC4CE2">
          <w:rPr>
            <w:lang w:eastAsia="zh-CN"/>
          </w:rPr>
          <w:tab/>
          <w:t>^</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544</w:t>
        </w:r>
      </w:hyperlink>
    </w:p>
    <w:p w:rsidR="00C67970" w:rsidRDefault="00BC4CE2" w:rsidP="006647C5">
      <w:pPr>
        <w:tabs>
          <w:tab w:val="left" w:leader="dot" w:pos="5592"/>
          <w:tab w:val="left" w:leader="dot" w:pos="6587"/>
          <w:tab w:val="left" w:leader="dot" w:pos="6661"/>
          <w:tab w:val="left" w:leader="dot" w:pos="7509"/>
          <w:tab w:val="left" w:leader="dot" w:pos="7567"/>
        </w:tabs>
        <w:spacing w:before="120" w:after="120"/>
        <w:rPr>
          <w:lang w:eastAsia="zh-CN"/>
        </w:rPr>
      </w:pPr>
      <w:r>
        <w:rPr>
          <w:lang w:eastAsia="zh-CN"/>
        </w:rPr>
        <w:t>第五节轧钢车间厂房组成及立面尺寸确定</w:t>
      </w:r>
      <w:r>
        <w:rPr>
          <w:lang w:eastAsia="zh-CN"/>
        </w:rPr>
        <w:t>•••••:</w:t>
      </w:r>
      <w:r>
        <w:rPr>
          <w:lang w:eastAsia="zh-CN"/>
        </w:rPr>
        <w:tab/>
        <w:t>*</w:t>
      </w:r>
      <w:r>
        <w:rPr>
          <w:lang w:eastAsia="zh-CN"/>
        </w:rPr>
        <w:tab/>
      </w:r>
      <w:r>
        <w:rPr>
          <w:lang w:eastAsia="zh-CN"/>
        </w:rPr>
        <w:tab/>
      </w:r>
      <w:r>
        <w:rPr>
          <w:lang w:eastAsia="zh-CN"/>
        </w:rPr>
        <w:tab/>
      </w:r>
      <w:r>
        <w:rPr>
          <w:lang w:eastAsia="zh-CN"/>
        </w:rPr>
        <w:tab/>
        <w:t>545</w:t>
      </w:r>
    </w:p>
    <w:p w:rsidR="00C67970" w:rsidRDefault="00EF3781" w:rsidP="006647C5">
      <w:pPr>
        <w:tabs>
          <w:tab w:val="left" w:leader="dot" w:pos="4031"/>
          <w:tab w:val="left" w:leader="dot" w:pos="4104"/>
          <w:tab w:val="left" w:leader="dot" w:pos="4895"/>
          <w:tab w:val="left" w:leader="dot" w:pos="4953"/>
          <w:tab w:val="left" w:leader="dot" w:pos="6005"/>
          <w:tab w:val="left" w:leader="dot" w:pos="6084"/>
          <w:tab w:val="left" w:leader="dot" w:pos="6147"/>
          <w:tab w:val="left" w:leader="dot" w:pos="6477"/>
          <w:tab w:val="left" w:leader="dot" w:pos="7068"/>
          <w:tab w:val="left" w:leader="dot" w:pos="7131"/>
          <w:tab w:val="right" w:leader="dot" w:pos="8801"/>
        </w:tabs>
        <w:spacing w:before="120" w:after="120"/>
        <w:rPr>
          <w:lang w:eastAsia="zh-CN"/>
        </w:rPr>
      </w:pPr>
      <w:hyperlink w:anchor="bookmark319" w:tooltip="Current Document">
        <w:r w:rsidR="00BC4CE2">
          <w:rPr>
            <w:lang w:eastAsia="zh-CN"/>
          </w:rPr>
          <w:t>第三十五章、各项技术经济指标</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 xml:space="preserve"> 547</w:t>
        </w:r>
      </w:hyperlink>
    </w:p>
    <w:p w:rsidR="00C67970" w:rsidRDefault="00EF3781" w:rsidP="006647C5">
      <w:pPr>
        <w:tabs>
          <w:tab w:val="left" w:leader="dot" w:pos="1697"/>
          <w:tab w:val="left" w:leader="dot" w:pos="3812"/>
          <w:tab w:val="left" w:leader="dot" w:pos="4011"/>
          <w:tab w:val="left" w:leader="dot" w:pos="6388"/>
          <w:tab w:val="left" w:leader="dot" w:pos="6535"/>
          <w:tab w:val="left" w:leader="dot" w:pos="7263"/>
          <w:tab w:val="left" w:leader="dot" w:pos="7383"/>
          <w:tab w:val="right" w:leader="dot" w:pos="8403"/>
        </w:tabs>
        <w:spacing w:before="120" w:after="120"/>
        <w:rPr>
          <w:lang w:eastAsia="zh-CN"/>
        </w:rPr>
      </w:pPr>
      <w:hyperlink w:anchor="bookmark320" w:tooltip="Current Document">
        <w:r w:rsidR="00BC4CE2">
          <w:rPr>
            <w:lang w:eastAsia="zh-CN"/>
          </w:rPr>
          <w:t>第一令金属消耗</w:t>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r>
        <w:r w:rsidR="00BC4CE2">
          <w:rPr>
            <w:lang w:eastAsia="zh-CN"/>
          </w:rPr>
          <w:tab/>
          <w:t>547</w:t>
        </w:r>
      </w:hyperlink>
    </w:p>
    <w:p w:rsidR="00C67970" w:rsidRDefault="00BC4CE2" w:rsidP="006647C5">
      <w:pPr>
        <w:tabs>
          <w:tab w:val="left" w:leader="dot" w:pos="3624"/>
          <w:tab w:val="left" w:leader="dot" w:pos="3697"/>
          <w:tab w:val="left" w:leader="dot" w:pos="4100"/>
          <w:tab w:val="left" w:leader="dot" w:pos="4221"/>
          <w:tab w:val="left" w:leader="dot" w:pos="4891"/>
          <w:tab w:val="left" w:leader="dot" w:pos="4954"/>
          <w:tab w:val="left" w:leader="dot" w:pos="5739"/>
          <w:tab w:val="left" w:leader="dot" w:pos="5938"/>
          <w:tab w:val="left" w:leader="dot" w:pos="7514"/>
          <w:tab w:val="left" w:leader="dot" w:pos="7577"/>
          <w:tab w:val="right" w:leader="dot" w:pos="8403"/>
        </w:tabs>
        <w:spacing w:before="120" w:after="120"/>
        <w:rPr>
          <w:lang w:eastAsia="zh-CN"/>
        </w:rPr>
      </w:pPr>
      <w:r>
        <w:rPr>
          <w:lang w:eastAsia="zh-CN"/>
        </w:rPr>
        <w:t>飨二节燃料消耗</w:t>
      </w:r>
      <w:r>
        <w:rPr>
          <w:lang w:eastAsia="zh-CN"/>
        </w:rPr>
        <w:tab/>
      </w:r>
      <w:r>
        <w:rPr>
          <w:lang w:eastAsia="zh-CN"/>
        </w:rPr>
        <w:tab/>
      </w:r>
      <w:r>
        <w:rPr>
          <w:lang w:eastAsia="zh-CN"/>
        </w:rPr>
        <w:tab/>
      </w:r>
      <w:r>
        <w:rPr>
          <w:lang w:eastAsia="zh-CN"/>
        </w:rPr>
        <w:tab/>
      </w:r>
      <w:r>
        <w:rPr>
          <w:lang w:eastAsia="zh-CN"/>
        </w:rPr>
        <w:tab/>
      </w:r>
      <w:r>
        <w:rPr>
          <w:lang w:eastAsia="zh-CN"/>
        </w:rPr>
        <w:tab/>
        <w:t>••••“•</w:t>
      </w:r>
      <w:r>
        <w:rPr>
          <w:lang w:eastAsia="zh-CN"/>
        </w:rPr>
        <w:tab/>
      </w:r>
      <w:r>
        <w:rPr>
          <w:lang w:eastAsia="zh-CN"/>
        </w:rPr>
        <w:tab/>
      </w:r>
      <w:r>
        <w:rPr>
          <w:lang w:eastAsia="zh-CN"/>
        </w:rPr>
        <w:tab/>
        <w:t>549F</w:t>
      </w:r>
    </w:p>
    <w:p w:rsidR="00C67970" w:rsidRDefault="00EF3781" w:rsidP="006647C5">
      <w:pPr>
        <w:tabs>
          <w:tab w:val="right" w:leader="dot" w:pos="8406"/>
        </w:tabs>
        <w:spacing w:before="120" w:after="120"/>
        <w:rPr>
          <w:lang w:eastAsia="zh-CN"/>
        </w:rPr>
      </w:pPr>
      <w:hyperlink w:anchor="bookmark323" w:tooltip="Current Document">
        <w:r w:rsidR="00BC4CE2">
          <w:rPr>
            <w:lang w:eastAsia="zh-CN"/>
          </w:rPr>
          <w:t>第三节电能消耗</w:t>
        </w:r>
        <w:r w:rsidR="00BC4CE2">
          <w:rPr>
            <w:lang w:eastAsia="zh-CN"/>
          </w:rPr>
          <w:tab/>
          <w:t>549</w:t>
        </w:r>
      </w:hyperlink>
    </w:p>
    <w:p w:rsidR="00C67970" w:rsidRDefault="00EF3781" w:rsidP="006647C5">
      <w:pPr>
        <w:tabs>
          <w:tab w:val="right" w:leader="dot" w:pos="8406"/>
        </w:tabs>
        <w:spacing w:before="120" w:after="120"/>
        <w:rPr>
          <w:lang w:eastAsia="zh-CN"/>
        </w:rPr>
      </w:pPr>
      <w:hyperlink w:anchor="bookmark324" w:tooltip="Current Document">
        <w:r w:rsidR="00BC4CE2">
          <w:rPr>
            <w:lang w:eastAsia="zh-CN"/>
          </w:rPr>
          <w:t>第四节轧辊消耗</w:t>
        </w:r>
        <w:r w:rsidR="00BC4CE2">
          <w:rPr>
            <w:lang w:eastAsia="zh-CN"/>
          </w:rPr>
          <w:tab/>
          <w:t>549</w:t>
        </w:r>
      </w:hyperlink>
    </w:p>
    <w:p w:rsidR="00C67970" w:rsidRDefault="00EF3781" w:rsidP="006647C5">
      <w:pPr>
        <w:tabs>
          <w:tab w:val="right" w:leader="dot" w:pos="8406"/>
        </w:tabs>
        <w:spacing w:before="120" w:after="120"/>
        <w:rPr>
          <w:lang w:eastAsia="zh-CN"/>
        </w:rPr>
      </w:pPr>
      <w:hyperlink w:anchor="bookmark326" w:tooltip="Current Document">
        <w:r w:rsidR="00BC4CE2">
          <w:rPr>
            <w:lang w:eastAsia="zh-CN"/>
          </w:rPr>
          <w:t>第五节水的消耗</w:t>
        </w:r>
        <w:r w:rsidR="00BC4CE2">
          <w:rPr>
            <w:lang w:eastAsia="zh-CN"/>
          </w:rPr>
          <w:tab/>
          <w:t>552</w:t>
        </w:r>
      </w:hyperlink>
    </w:p>
    <w:p w:rsidR="00C67970" w:rsidRDefault="00EF3781" w:rsidP="006647C5">
      <w:pPr>
        <w:tabs>
          <w:tab w:val="right" w:leader="dot" w:pos="8556"/>
        </w:tabs>
        <w:spacing w:before="120" w:after="120"/>
        <w:rPr>
          <w:lang w:eastAsia="zh-CN"/>
        </w:rPr>
      </w:pPr>
      <w:hyperlink w:anchor="bookmark327" w:tooltip="Current Document">
        <w:r w:rsidR="00BC4CE2">
          <w:rPr>
            <w:lang w:eastAsia="zh-CN"/>
          </w:rPr>
          <w:t>第三十六章轧钢厂獅境保护</w:t>
        </w:r>
        <w:r w:rsidR="00BC4CE2">
          <w:rPr>
            <w:lang w:eastAsia="zh-CN"/>
          </w:rPr>
          <w:tab/>
          <w:t>ssa</w:t>
        </w:r>
      </w:hyperlink>
    </w:p>
    <w:p w:rsidR="00E13F16" w:rsidRDefault="00E13F16" w:rsidP="006647C5">
      <w:pPr>
        <w:spacing w:before="120" w:after="120"/>
        <w:rPr>
          <w:rFonts w:eastAsiaTheme="minorEastAsia"/>
          <w:lang w:eastAsia="zh-CN"/>
        </w:rPr>
      </w:pPr>
      <w:r>
        <w:rPr>
          <w:rFonts w:eastAsiaTheme="minorEastAsia"/>
          <w:lang w:eastAsia="zh-CN"/>
        </w:rPr>
        <w:br w:type="page"/>
      </w:r>
    </w:p>
    <w:p w:rsidR="00C67970" w:rsidRDefault="00BC4CE2" w:rsidP="006647C5">
      <w:pPr>
        <w:spacing w:before="120" w:after="120"/>
        <w:ind w:firstLine="360"/>
        <w:rPr>
          <w:lang w:eastAsia="zh-CN"/>
        </w:rPr>
      </w:pPr>
      <w:r>
        <w:rPr>
          <w:lang w:eastAsia="zh-CN"/>
        </w:rPr>
        <w:t>众所周知，钢铁的用途十分广阔，在国民经济中所起的作用极为重要。可以说，钢铁</w:t>
      </w:r>
      <w:r>
        <w:rPr>
          <w:lang w:eastAsia="zh-CN"/>
        </w:rPr>
        <w:t xml:space="preserve"> </w:t>
      </w:r>
      <w:r>
        <w:rPr>
          <w:lang w:eastAsia="zh-CN"/>
        </w:rPr>
        <w:t>生产的水平是衡量</w:t>
      </w:r>
      <w:r>
        <w:rPr>
          <w:lang w:eastAsia="zh-CN"/>
        </w:rPr>
        <w:t>3</w:t>
      </w:r>
      <w:r>
        <w:rPr>
          <w:lang w:eastAsia="zh-CN"/>
        </w:rPr>
        <w:t>个国家工业、农业、国防和科学技术四个现代化水平的重要标志。在</w:t>
      </w:r>
      <w:r>
        <w:rPr>
          <w:lang w:eastAsia="zh-CN"/>
        </w:rPr>
        <w:t xml:space="preserve"> </w:t>
      </w:r>
      <w:r>
        <w:rPr>
          <w:lang w:eastAsia="zh-CN"/>
        </w:rPr>
        <w:t>钢的生产总量中，除少部分采用造及锻造等方法直接制成器件以外，其余约占</w:t>
      </w:r>
      <w:r>
        <w:rPr>
          <w:lang w:eastAsia="zh-CN"/>
        </w:rPr>
        <w:t>90%</w:t>
      </w:r>
      <w:r>
        <w:rPr>
          <w:lang w:eastAsia="zh-CN"/>
        </w:rPr>
        <w:t>以上</w:t>
      </w:r>
      <w:r>
        <w:rPr>
          <w:lang w:eastAsia="zh-CN"/>
        </w:rPr>
        <w:t xml:space="preserve"> </w:t>
      </w:r>
      <w:r>
        <w:rPr>
          <w:lang w:eastAsia="zh-CN"/>
        </w:rPr>
        <w:t>的钢都须经过轧制成材。一些钢材虽非直接由筑钢车间生产，但亦须由轧钢车间提供坯</w:t>
      </w:r>
      <w:r>
        <w:rPr>
          <w:lang w:eastAsia="zh-CN"/>
        </w:rPr>
        <w:t xml:space="preserve"> </w:t>
      </w:r>
      <w:r>
        <w:rPr>
          <w:lang w:eastAsia="zh-CN"/>
        </w:rPr>
        <w:t>料。因此，在现代钢铁联合企业里，作为锎材生产最后一个环节的轧钢生产，在国民经济</w:t>
      </w:r>
      <w:r>
        <w:rPr>
          <w:lang w:eastAsia="zh-CN"/>
        </w:rPr>
        <w:t xml:space="preserve"> </w:t>
      </w:r>
      <w:r>
        <w:rPr>
          <w:lang w:eastAsia="zh-CN"/>
        </w:rPr>
        <w:t>中占据极其重要的地位。</w:t>
      </w:r>
    </w:p>
    <w:p w:rsidR="00C67970" w:rsidRDefault="00BC4CE2" w:rsidP="006647C5">
      <w:pPr>
        <w:spacing w:before="120" w:after="120"/>
        <w:ind w:firstLine="360"/>
        <w:rPr>
          <w:lang w:eastAsia="zh-CN"/>
        </w:rPr>
      </w:pPr>
      <w:r>
        <w:rPr>
          <w:lang w:eastAsia="zh-CN"/>
        </w:rPr>
        <w:t>本世纪六十年代以来，随着炼铁、炼钢技术的发展和机械电气工业的进步，随着电子</w:t>
      </w:r>
      <w:r>
        <w:rPr>
          <w:lang w:eastAsia="zh-CN"/>
        </w:rPr>
        <w:t xml:space="preserve"> </w:t>
      </w:r>
      <w:r>
        <w:rPr>
          <w:lang w:eastAsia="zh-CN"/>
        </w:rPr>
        <w:t>计算机自动控制技术的广泛应用和整个科学技术水平的提髙，轧钢生产技术也有着飞跃的</w:t>
      </w:r>
      <w:r>
        <w:rPr>
          <w:lang w:eastAsia="zh-CN"/>
        </w:rPr>
        <w:t xml:space="preserve"> </w:t>
      </w:r>
      <w:r>
        <w:rPr>
          <w:lang w:eastAsia="zh-CN"/>
        </w:rPr>
        <w:t>发展，总的看来，其发展的主要趋向和特点有以下几个方面。</w:t>
      </w:r>
    </w:p>
    <w:p w:rsidR="00C67970" w:rsidRDefault="00BC4CE2" w:rsidP="006647C5">
      <w:pPr>
        <w:spacing w:before="120" w:after="120"/>
        <w:ind w:firstLine="360"/>
        <w:rPr>
          <w:lang w:eastAsia="zh-CN"/>
        </w:rPr>
      </w:pPr>
      <w:r>
        <w:rPr>
          <w:lang w:eastAsia="zh-CN"/>
        </w:rPr>
        <w:t>1.</w:t>
      </w:r>
      <w:r>
        <w:rPr>
          <w:lang w:eastAsia="zh-CN"/>
        </w:rPr>
        <w:t>生产过程日趋连续化近二十年来带钢和线材生产过程连续化更加完善，出现了</w:t>
      </w:r>
      <w:r>
        <w:rPr>
          <w:lang w:eastAsia="zh-CN"/>
        </w:rPr>
        <w:t xml:space="preserve"> </w:t>
      </w:r>
      <w:r>
        <w:rPr>
          <w:lang w:eastAsia="zh-CN"/>
        </w:rPr>
        <w:t>连续钢管轧机和连续型钢轧机。像无头轧制这样的完全连续式作业线，</w:t>
      </w:r>
      <w:r>
        <w:rPr>
          <w:lang w:eastAsia="zh-CN"/>
        </w:rPr>
        <w:t>a,</w:t>
      </w:r>
      <w:r>
        <w:rPr>
          <w:lang w:eastAsia="zh-CN"/>
        </w:rPr>
        <w:t>由线材丰产捧广</w:t>
      </w:r>
      <w:r>
        <w:rPr>
          <w:lang w:eastAsia="zh-CN"/>
        </w:rPr>
        <w:t xml:space="preserve"> </w:t>
      </w:r>
      <w:r>
        <w:rPr>
          <w:lang w:eastAsia="zh-CN"/>
        </w:rPr>
        <w:t>应用于冷轧带锎及连续焊管生产。近年还出现了包括电解脱</w:t>
      </w:r>
      <w:r>
        <w:rPr>
          <w:lang w:eastAsia="zh-CN"/>
        </w:rPr>
        <w:t>'</w:t>
      </w:r>
      <w:r>
        <w:rPr>
          <w:lang w:eastAsia="zh-CN"/>
        </w:rPr>
        <w:t>脂、退火、冷却、平</w:t>
      </w:r>
      <w:r>
        <w:rPr>
          <w:lang w:eastAsia="zh-CN"/>
        </w:rPr>
        <w:t>k</w:t>
      </w:r>
      <w:r>
        <w:rPr>
          <w:lang w:eastAsia="zh-CN"/>
        </w:rPr>
        <w:t>及卷取</w:t>
      </w:r>
      <w:r>
        <w:rPr>
          <w:lang w:eastAsia="zh-CN"/>
        </w:rPr>
        <w:t xml:space="preserve"> </w:t>
      </w:r>
      <w:r>
        <w:rPr>
          <w:lang w:eastAsia="zh-CN"/>
        </w:rPr>
        <w:t>等多个工序的蓬续精整作业线，使生产效率大为提髙。</w:t>
      </w:r>
    </w:p>
    <w:p w:rsidR="00C67970" w:rsidRDefault="00BC4CE2" w:rsidP="006647C5">
      <w:pPr>
        <w:spacing w:before="120" w:after="120"/>
        <w:ind w:firstLine="360"/>
        <w:rPr>
          <w:lang w:eastAsia="zh-CN"/>
        </w:rPr>
      </w:pPr>
      <w:r>
        <w:rPr>
          <w:lang w:eastAsia="zh-CN"/>
        </w:rPr>
        <w:t>2.:</w:t>
      </w:r>
      <w:r>
        <w:rPr>
          <w:lang w:eastAsia="zh-CN"/>
        </w:rPr>
        <w:t>轧制速度不断提高生产过程的连续化为提高作业速度创造了条件。近二十年</w:t>
      </w:r>
      <w:r>
        <w:rPr>
          <w:lang w:eastAsia="zh-CN"/>
        </w:rPr>
        <w:t xml:space="preserve"> </w:t>
      </w:r>
      <w:r>
        <w:rPr>
          <w:lang w:eastAsia="zh-CN"/>
        </w:rPr>
        <w:t>来，各种轧机的乳制速度不断提高（表</w:t>
      </w:r>
      <w:r>
        <w:rPr>
          <w:lang w:eastAsia="zh-CN"/>
        </w:rPr>
        <w:t>2-8)</w:t>
      </w:r>
      <w:r>
        <w:rPr>
          <w:lang w:eastAsia="zh-CN"/>
        </w:rPr>
        <w:t>。目前线材轧制速度已达</w:t>
      </w:r>
      <w:r>
        <w:rPr>
          <w:lang w:eastAsia="zh-CN"/>
        </w:rPr>
        <w:t>100</w:t>
      </w:r>
      <w:r>
        <w:rPr>
          <w:lang w:eastAsia="zh-CN"/>
        </w:rPr>
        <w:t>米</w:t>
      </w:r>
      <w:r>
        <w:rPr>
          <w:lang w:eastAsia="zh-CN"/>
        </w:rPr>
        <w:t>/</w:t>
      </w:r>
      <w:r>
        <w:rPr>
          <w:lang w:eastAsia="zh-CN"/>
        </w:rPr>
        <w:t>秒，带钢冷轧</w:t>
      </w:r>
      <w:r>
        <w:rPr>
          <w:lang w:eastAsia="zh-CN"/>
        </w:rPr>
        <w:t xml:space="preserve"> </w:t>
      </w:r>
      <w:r>
        <w:rPr>
          <w:lang w:eastAsia="zh-CN"/>
        </w:rPr>
        <w:t>速度达</w:t>
      </w:r>
      <w:r>
        <w:rPr>
          <w:lang w:eastAsia="zh-CN"/>
        </w:rPr>
        <w:t>41.7</w:t>
      </w:r>
      <w:r>
        <w:rPr>
          <w:lang w:eastAsia="zh-CN"/>
        </w:rPr>
        <w:t>米</w:t>
      </w:r>
      <w:r>
        <w:rPr>
          <w:lang w:eastAsia="zh-CN"/>
        </w:rPr>
        <w:t>/</w:t>
      </w:r>
      <w:r>
        <w:rPr>
          <w:lang w:eastAsia="zh-CN"/>
        </w:rPr>
        <w:t>秒</w:t>
      </w:r>
      <w:r>
        <w:rPr>
          <w:lang w:eastAsia="zh-CN"/>
        </w:rPr>
        <w:t>,</w:t>
      </w:r>
      <w:r>
        <w:rPr>
          <w:lang w:eastAsia="zh-CN"/>
        </w:rPr>
        <w:t>钢管张力减径速度达</w:t>
      </w:r>
      <w:r>
        <w:rPr>
          <w:lang w:eastAsia="zh-CN"/>
        </w:rPr>
        <w:t>20</w:t>
      </w:r>
      <w:r>
        <w:rPr>
          <w:lang w:eastAsia="zh-CN"/>
        </w:rPr>
        <w:t>米</w:t>
      </w:r>
      <w:r>
        <w:rPr>
          <w:lang w:eastAsia="zh-CN"/>
        </w:rPr>
        <w:t>/</w:t>
      </w:r>
      <w:r>
        <w:rPr>
          <w:lang w:eastAsia="zh-CN"/>
        </w:rPr>
        <w:t>秒。随着连续化、自动化的发展，各种作业</w:t>
      </w:r>
      <w:r>
        <w:rPr>
          <w:lang w:eastAsia="zh-CN"/>
        </w:rPr>
        <w:t xml:space="preserve"> </w:t>
      </w:r>
      <w:r>
        <w:rPr>
          <w:lang w:eastAsia="zh-CN"/>
        </w:rPr>
        <w:t>速度仍在提高。</w:t>
      </w:r>
    </w:p>
    <w:p w:rsidR="00C67970" w:rsidRDefault="00BC4CE2" w:rsidP="006647C5">
      <w:pPr>
        <w:spacing w:before="120" w:after="120"/>
        <w:ind w:firstLine="360"/>
        <w:rPr>
          <w:lang w:eastAsia="zh-CN"/>
        </w:rPr>
      </w:pPr>
      <w:r>
        <w:rPr>
          <w:lang w:eastAsia="zh-CN"/>
        </w:rPr>
        <w:t>3.</w:t>
      </w:r>
      <w:r>
        <w:rPr>
          <w:lang w:eastAsia="zh-CN"/>
        </w:rPr>
        <w:t>卑产过程自动化日益完善生产过程自动化不仅是提髙科机生产能力的重要条</w:t>
      </w:r>
      <w:r>
        <w:rPr>
          <w:lang w:eastAsia="zh-CN"/>
        </w:rPr>
        <w:t xml:space="preserve"> </w:t>
      </w:r>
      <w:r>
        <w:rPr>
          <w:lang w:eastAsia="zh-CN"/>
        </w:rPr>
        <w:t>件，而且是提高产品质量、节省劳力、降低消耗的重要前提。六十年代以后发展起来的电</w:t>
      </w:r>
      <w:r>
        <w:rPr>
          <w:lang w:eastAsia="zh-CN"/>
        </w:rPr>
        <w:t xml:space="preserve"> </w:t>
      </w:r>
      <w:r>
        <w:rPr>
          <w:lang w:eastAsia="zh-CN"/>
        </w:rPr>
        <w:t>子计算机</w:t>
      </w:r>
      <w:r>
        <w:rPr>
          <w:lang w:eastAsia="zh-CN"/>
        </w:rPr>
        <w:t>_</w:t>
      </w:r>
      <w:r>
        <w:rPr>
          <w:lang w:eastAsia="zh-CN"/>
        </w:rPr>
        <w:t>在</w:t>
      </w:r>
      <w:r>
        <w:rPr>
          <w:lang w:eastAsia="zh-CN"/>
        </w:rPr>
        <w:t>.</w:t>
      </w:r>
      <w:r>
        <w:rPr>
          <w:lang w:eastAsia="zh-CN"/>
        </w:rPr>
        <w:t>乳钢生产中已得到日益普遍的应用，尤其在带钢连轧机上应用得最为全</w:t>
      </w:r>
      <w:r>
        <w:rPr>
          <w:lang w:eastAsia="zh-CN"/>
        </w:rPr>
        <w:t xml:space="preserve"> </w:t>
      </w:r>
      <w:r>
        <w:rPr>
          <w:lang w:eastAsia="zh-CN"/>
        </w:rPr>
        <w:t>面。目前采用的多层计算机控制系统，不仅实现了过程控制和数字直接控制，而且使计算</w:t>
      </w:r>
      <w:r>
        <w:rPr>
          <w:lang w:eastAsia="zh-CN"/>
        </w:rPr>
        <w:t xml:space="preserve"> </w:t>
      </w:r>
      <w:r>
        <w:rPr>
          <w:lang w:eastAsia="zh-CN"/>
        </w:rPr>
        <w:t>机技术在企业管理主也得到了应用。许多工厂正将电子计算机自动控制技术扩大应用到钢</w:t>
      </w:r>
      <w:r>
        <w:rPr>
          <w:lang w:eastAsia="zh-CN"/>
        </w:rPr>
        <w:t xml:space="preserve"> </w:t>
      </w:r>
      <w:r>
        <w:rPr>
          <w:lang w:eastAsia="zh-CN"/>
        </w:rPr>
        <w:t>材精整、热处理及无损探伤等方面。</w:t>
      </w:r>
    </w:p>
    <w:p w:rsidR="00C67970" w:rsidRDefault="00BC4CE2" w:rsidP="006647C5">
      <w:pPr>
        <w:spacing w:before="120" w:after="120"/>
        <w:ind w:firstLine="360"/>
        <w:rPr>
          <w:lang w:eastAsia="zh-CN"/>
        </w:rPr>
      </w:pPr>
      <w:r>
        <w:rPr>
          <w:lang w:eastAsia="zh-CN"/>
        </w:rPr>
        <w:t>4.</w:t>
      </w:r>
      <w:r>
        <w:rPr>
          <w:lang w:eastAsia="zh-CN"/>
        </w:rPr>
        <w:t>生产过程日趋大型化炼铁、炼钢生产能力的大幅度提髙，必然促使轧钢生产规</w:t>
      </w:r>
      <w:r>
        <w:rPr>
          <w:lang w:eastAsia="zh-CN"/>
        </w:rPr>
        <w:t xml:space="preserve"> </w:t>
      </w:r>
      <w:r>
        <w:rPr>
          <w:lang w:eastAsia="zh-CN"/>
        </w:rPr>
        <w:t>模的扩大。</w:t>
      </w:r>
      <w:r>
        <w:rPr>
          <w:lang w:eastAsia="zh-CN"/>
        </w:rPr>
        <w:t>,</w:t>
      </w:r>
      <w:r>
        <w:rPr>
          <w:lang w:eastAsia="zh-CN"/>
        </w:rPr>
        <w:t>将六十年代和七十年代加以比较，梹坯初轧机最高年产能力从</w:t>
      </w:r>
      <w:r>
        <w:rPr>
          <w:lang w:eastAsia="zh-CN"/>
        </w:rPr>
        <w:t>350</w:t>
      </w:r>
      <w:r>
        <w:rPr>
          <w:lang w:eastAsia="zh-CN"/>
        </w:rPr>
        <w:t>万吨增至</w:t>
      </w:r>
      <w:r>
        <w:rPr>
          <w:lang w:eastAsia="zh-CN"/>
        </w:rPr>
        <w:t xml:space="preserve">600 </w:t>
      </w:r>
      <w:r>
        <w:rPr>
          <w:lang w:eastAsia="zh-CN"/>
        </w:rPr>
        <w:t>万吨，，带钢热连轧机从</w:t>
      </w:r>
      <w:r>
        <w:rPr>
          <w:lang w:eastAsia="zh-CN"/>
        </w:rPr>
        <w:t>3p0</w:t>
      </w:r>
      <w:r>
        <w:rPr>
          <w:lang w:eastAsia="zh-CN"/>
        </w:rPr>
        <w:t>万吨增至</w:t>
      </w:r>
      <w:r>
        <w:rPr>
          <w:lang w:eastAsia="zh-CN"/>
        </w:rPr>
        <w:t>600</w:t>
      </w:r>
      <w:r>
        <w:rPr>
          <w:lang w:eastAsia="zh-CN"/>
        </w:rPr>
        <w:t>万吨。初</w:t>
      </w:r>
      <w:r>
        <w:rPr>
          <w:lang w:eastAsia="zh-CN"/>
        </w:rPr>
        <w:t>A</w:t>
      </w:r>
      <w:r>
        <w:rPr>
          <w:lang w:eastAsia="zh-CN"/>
        </w:rPr>
        <w:t>钢锭重达</w:t>
      </w:r>
      <w:r>
        <w:rPr>
          <w:lang w:eastAsia="zh-CN"/>
        </w:rPr>
        <w:t>60</w:t>
      </w:r>
      <w:r>
        <w:rPr>
          <w:rFonts w:ascii="MS Mincho" w:eastAsia="MS Mincho" w:hAnsi="MS Mincho" w:cs="MS Mincho" w:hint="eastAsia"/>
          <w:lang w:eastAsia="zh-CN"/>
        </w:rPr>
        <w:t>〜</w:t>
      </w:r>
      <w:r>
        <w:rPr>
          <w:lang w:eastAsia="zh-CN"/>
        </w:rPr>
        <w:t>70</w:t>
      </w:r>
      <w:r>
        <w:rPr>
          <w:lang w:eastAsia="zh-CN"/>
        </w:rPr>
        <w:t>吨，热轧板垤簞达</w:t>
      </w:r>
      <w:r>
        <w:rPr>
          <w:lang w:eastAsia="zh-CN"/>
        </w:rPr>
        <w:t xml:space="preserve">45 </w:t>
      </w:r>
      <w:r>
        <w:rPr>
          <w:lang w:eastAsia="zh-CN"/>
        </w:rPr>
        <w:t>吨，冷轧板卷重达</w:t>
      </w:r>
      <w:r>
        <w:rPr>
          <w:lang w:eastAsia="zh-CN"/>
        </w:rPr>
        <w:t>60</w:t>
      </w:r>
      <w:r>
        <w:rPr>
          <w:lang w:eastAsia="zh-CN"/>
        </w:rPr>
        <w:t>吨。主电机容量初轧机达</w:t>
      </w:r>
      <w:r>
        <w:rPr>
          <w:lang w:eastAsia="zh-CN"/>
        </w:rPr>
        <w:t>2x6700</w:t>
      </w:r>
      <w:r>
        <w:rPr>
          <w:lang w:eastAsia="zh-CN"/>
        </w:rPr>
        <w:t>千瓦，厚板乳机达</w:t>
      </w:r>
      <w:r>
        <w:rPr>
          <w:lang w:eastAsia="zh-CN"/>
        </w:rPr>
        <w:t>2x8000</w:t>
      </w:r>
      <w:r>
        <w:rPr>
          <w:lang w:eastAsia="zh-CN"/>
        </w:rPr>
        <w:t>千瓦。最</w:t>
      </w:r>
      <w:r>
        <w:rPr>
          <w:lang w:eastAsia="zh-CN"/>
        </w:rPr>
        <w:t xml:space="preserve"> </w:t>
      </w:r>
      <w:r>
        <w:rPr>
          <w:lang w:eastAsia="zh-CN"/>
        </w:rPr>
        <w:t>大轧辊重奪达</w:t>
      </w:r>
      <w:r>
        <w:rPr>
          <w:vertAlign w:val="superscript"/>
          <w:lang w:eastAsia="zh-CN"/>
        </w:rPr>
        <w:t>24</w:t>
      </w:r>
      <w:r>
        <w:rPr>
          <w:lang w:eastAsia="zh-CN"/>
        </w:rPr>
        <w:t>0</w:t>
      </w:r>
      <w:r>
        <w:rPr>
          <w:lang w:eastAsia="zh-CN"/>
        </w:rPr>
        <w:t>啤，牌坊寘达码</w:t>
      </w:r>
      <w:r>
        <w:rPr>
          <w:lang w:eastAsia="zh-CN"/>
        </w:rPr>
        <w:t>0</w:t>
      </w:r>
      <w:r>
        <w:rPr>
          <w:lang w:eastAsia="zh-CN"/>
        </w:rPr>
        <w:t>吨，轧制压力超过万吨。葶板、薄板</w:t>
      </w:r>
      <w:r>
        <w:rPr>
          <w:lang w:eastAsia="zh-CN"/>
        </w:rPr>
        <w:t>•</w:t>
      </w:r>
      <w:r>
        <w:rPr>
          <w:lang w:eastAsia="zh-CN"/>
        </w:rPr>
        <w:t>、大型</w:t>
      </w:r>
      <w:r>
        <w:rPr>
          <w:lang w:eastAsia="zh-CN"/>
        </w:rPr>
        <w:t>H_</w:t>
      </w:r>
      <w:r>
        <w:rPr>
          <w:lang w:eastAsia="zh-CN"/>
        </w:rPr>
        <w:t>、巨</w:t>
      </w:r>
      <w:r>
        <w:rPr>
          <w:lang w:eastAsia="zh-CN"/>
        </w:rPr>
        <w:t xml:space="preserve"> </w:t>
      </w:r>
      <w:r>
        <w:rPr>
          <w:lang w:eastAsia="zh-CN"/>
        </w:rPr>
        <w:t>型管线等生产设备都在日趋重型化，生产规模愈来愈大。</w:t>
      </w:r>
    </w:p>
    <w:p w:rsidR="00C67970" w:rsidRDefault="00BC4CE2" w:rsidP="006647C5">
      <w:pPr>
        <w:spacing w:before="120" w:after="120"/>
        <w:ind w:firstLine="360"/>
        <w:rPr>
          <w:lang w:eastAsia="zh-CN"/>
        </w:rPr>
      </w:pPr>
      <w:r>
        <w:rPr>
          <w:lang w:eastAsia="zh-CN"/>
        </w:rPr>
        <w:t>5.</w:t>
      </w:r>
      <w:r>
        <w:rPr>
          <w:lang w:eastAsia="zh-CN"/>
        </w:rPr>
        <w:t>生产趋向专业化为了满足产量和质量的要求，往往把乳机分为大批量专业化轧</w:t>
      </w:r>
      <w:r>
        <w:rPr>
          <w:lang w:eastAsia="zh-CN"/>
        </w:rPr>
        <w:t xml:space="preserve"> </w:t>
      </w:r>
      <w:r>
        <w:rPr>
          <w:lang w:eastAsia="zh-CN"/>
        </w:rPr>
        <w:t>机和小批量多品种轧机两类。前者为主要力量，采用专用设备及专用加工线进行生产，以</w:t>
      </w:r>
      <w:r>
        <w:rPr>
          <w:lang w:eastAsia="zh-CN"/>
        </w:rPr>
        <w:t xml:space="preserve"> </w:t>
      </w:r>
      <w:r>
        <w:rPr>
          <w:lang w:eastAsia="zh-CN"/>
        </w:rPr>
        <w:t>利于提髙产量、质最和降低成本。为此将各类轧机进行机组配套及专业分工，形成钢板、</w:t>
      </w:r>
      <w:r>
        <w:rPr>
          <w:lang w:eastAsia="zh-CN"/>
        </w:rPr>
        <w:t xml:space="preserve"> </w:t>
      </w:r>
      <w:r>
        <w:rPr>
          <w:lang w:eastAsia="zh-CN"/>
        </w:rPr>
        <w:t>钢管或型钢生产系统，其中叉分为厚板、薄槟、硅钢片、轨梁、</w:t>
      </w:r>
      <w:r>
        <w:rPr>
          <w:lang w:eastAsia="zh-CN"/>
        </w:rPr>
        <w:t>H</w:t>
      </w:r>
      <w:r>
        <w:rPr>
          <w:lang w:eastAsia="zh-CN"/>
        </w:rPr>
        <w:t>型钢及线材轧机等专业</w:t>
      </w:r>
      <w:r>
        <w:rPr>
          <w:lang w:eastAsia="zh-CN"/>
        </w:rPr>
        <w:t xml:space="preserve"> </w:t>
      </w:r>
      <w:r>
        <w:rPr>
          <w:lang w:eastAsia="zh-CN"/>
        </w:rPr>
        <w:t>化工厂，以从事专门产品的大量生产。</w:t>
      </w:r>
    </w:p>
    <w:p w:rsidR="00C67970" w:rsidRDefault="00BC4CE2" w:rsidP="006647C5">
      <w:pPr>
        <w:spacing w:before="120" w:after="120"/>
        <w:ind w:firstLine="360"/>
        <w:rPr>
          <w:lang w:eastAsia="zh-CN"/>
        </w:rPr>
      </w:pPr>
      <w:r>
        <w:rPr>
          <w:lang w:eastAsia="zh-CN"/>
        </w:rPr>
        <w:t>6.</w:t>
      </w:r>
      <w:r>
        <w:rPr>
          <w:lang w:eastAsia="zh-CN"/>
        </w:rPr>
        <w:t>采用自动控制不断提高产品精度质量计算机自动控制，大大提高了对钢材尺</w:t>
      </w:r>
    </w:p>
    <w:p w:rsidR="00C67970" w:rsidRDefault="00BC4CE2" w:rsidP="006647C5">
      <w:pPr>
        <w:spacing w:before="120" w:after="120"/>
        <w:rPr>
          <w:lang w:eastAsia="zh-CN"/>
        </w:rPr>
      </w:pPr>
      <w:r>
        <w:rPr>
          <w:lang w:eastAsia="zh-CN"/>
        </w:rPr>
        <w:t>寸、形状和表面质量的控制精度。例如，能使厚</w:t>
      </w:r>
      <w:r>
        <w:rPr>
          <w:lang w:eastAsia="zh-CN"/>
        </w:rPr>
        <w:t>5</w:t>
      </w:r>
      <w:r>
        <w:rPr>
          <w:lang w:eastAsia="zh-CN"/>
        </w:rPr>
        <w:t>毫米以下的热轧宽带锎的厚度精度控制</w:t>
      </w:r>
      <w:r>
        <w:rPr>
          <w:lang w:eastAsia="zh-CN"/>
        </w:rPr>
        <w:t xml:space="preserve"> </w:t>
      </w:r>
      <w:r>
        <w:rPr>
          <w:lang w:eastAsia="zh-CN"/>
        </w:rPr>
        <w:t>到士</w:t>
      </w:r>
      <w:r>
        <w:rPr>
          <w:lang w:eastAsia="zh-CN"/>
        </w:rPr>
        <w:t>0.025</w:t>
      </w:r>
      <w:r>
        <w:rPr>
          <w:lang w:eastAsia="zh-CN"/>
        </w:rPr>
        <w:t>毫米，冷轧带钢厚度精度控制到士</w:t>
      </w:r>
      <w:r>
        <w:rPr>
          <w:lang w:eastAsia="zh-CN"/>
        </w:rPr>
        <w:t>0.004</w:t>
      </w:r>
      <w:r>
        <w:rPr>
          <w:lang w:eastAsia="zh-CN"/>
        </w:rPr>
        <w:t>毫米，使带钢宽度公差控制到</w:t>
      </w:r>
      <w:r>
        <w:rPr>
          <w:lang w:eastAsia="zh-CN"/>
        </w:rPr>
        <w:t>5</w:t>
      </w:r>
      <w:r>
        <w:rPr>
          <w:lang w:eastAsia="zh-CN"/>
        </w:rPr>
        <w:t>毫米；</w:t>
      </w:r>
      <w:r>
        <w:rPr>
          <w:lang w:eastAsia="zh-CN"/>
        </w:rPr>
        <w:t xml:space="preserve"> </w:t>
      </w:r>
      <w:r>
        <w:rPr>
          <w:lang w:eastAsia="zh-CN"/>
        </w:rPr>
        <w:t>能使盘重达</w:t>
      </w:r>
      <w:r>
        <w:rPr>
          <w:lang w:eastAsia="zh-CN"/>
        </w:rPr>
        <w:t>4.4</w:t>
      </w:r>
      <w:r>
        <w:rPr>
          <w:lang w:eastAsia="zh-CN"/>
        </w:rPr>
        <w:t>吨的线材直径精度控制在</w:t>
      </w:r>
      <w:r>
        <w:rPr>
          <w:lang w:eastAsia="zh-CN"/>
        </w:rPr>
        <w:t>0.1</w:t>
      </w:r>
      <w:r>
        <w:rPr>
          <w:lang w:eastAsia="zh-CN"/>
        </w:rPr>
        <w:t>毫米以内，冷加工钢管外径偏差达士</w:t>
      </w:r>
      <w:r>
        <w:rPr>
          <w:lang w:eastAsia="zh-CN"/>
        </w:rPr>
        <w:t>0.05</w:t>
      </w:r>
      <w:r>
        <w:rPr>
          <w:lang w:eastAsia="zh-CN"/>
        </w:rPr>
        <w:t>毫</w:t>
      </w:r>
      <w:r>
        <w:rPr>
          <w:lang w:eastAsia="zh-CN"/>
        </w:rPr>
        <w:t xml:space="preserve"> </w:t>
      </w:r>
      <w:r>
        <w:rPr>
          <w:lang w:eastAsia="zh-CN"/>
        </w:rPr>
        <w:t>米，壁厚偏差达士</w:t>
      </w:r>
      <w:r>
        <w:rPr>
          <w:lang w:eastAsia="zh-CN"/>
        </w:rPr>
        <w:t>0.01</w:t>
      </w:r>
      <w:r>
        <w:rPr>
          <w:lang w:eastAsia="zh-CN"/>
        </w:rPr>
        <w:t>毫米，表面光洁度达</w:t>
      </w:r>
      <w:r>
        <w:rPr>
          <w:lang w:eastAsia="zh-CN"/>
        </w:rPr>
        <w:t>V9</w:t>
      </w:r>
      <w:r>
        <w:rPr>
          <w:rFonts w:ascii="MS Mincho" w:eastAsia="MS Mincho" w:hAnsi="MS Mincho" w:cs="MS Mincho" w:hint="eastAsia"/>
          <w:lang w:eastAsia="zh-CN"/>
        </w:rPr>
        <w:t>〜</w:t>
      </w:r>
      <w:r>
        <w:rPr>
          <w:lang w:eastAsia="zh-CN"/>
        </w:rPr>
        <w:t>V10</w:t>
      </w:r>
      <w:r>
        <w:rPr>
          <w:lang w:eastAsia="zh-CN"/>
        </w:rPr>
        <w:t>。</w:t>
      </w:r>
    </w:p>
    <w:p w:rsidR="00C67970" w:rsidRDefault="00BC4CE2" w:rsidP="006647C5">
      <w:pPr>
        <w:spacing w:before="120" w:after="120"/>
        <w:ind w:firstLine="360"/>
        <w:rPr>
          <w:lang w:eastAsia="zh-CN"/>
        </w:rPr>
      </w:pPr>
      <w:r>
        <w:rPr>
          <w:lang w:eastAsia="zh-CN"/>
        </w:rPr>
        <w:t>7.</w:t>
      </w:r>
      <w:r>
        <w:rPr>
          <w:lang w:eastAsia="zh-CN"/>
        </w:rPr>
        <w:t>发展合金钢种与控制轧制工艺以提高钢材性能质量利用锰、硅、铌、钛、钒等</w:t>
      </w:r>
      <w:r>
        <w:rPr>
          <w:lang w:eastAsia="zh-CN"/>
        </w:rPr>
        <w:t xml:space="preserve"> </w:t>
      </w:r>
      <w:r>
        <w:rPr>
          <w:lang w:eastAsia="zh-CN"/>
        </w:rPr>
        <w:t>微量合金元素生产低合佥钢种，配合控制乳制或形兹热处理工艺，可以显著提髙钢材性</w:t>
      </w:r>
      <w:r>
        <w:rPr>
          <w:lang w:eastAsia="zh-CN"/>
        </w:rPr>
        <w:t xml:space="preserve"> </w:t>
      </w:r>
      <w:r>
        <w:rPr>
          <w:lang w:eastAsia="zh-CN"/>
        </w:rPr>
        <w:t>能，延长使用寿命。近年，由于工並发展的需要，对石油钴采用管、造船钢板、深冲钢板</w:t>
      </w:r>
      <w:r>
        <w:rPr>
          <w:lang w:eastAsia="zh-CN"/>
        </w:rPr>
        <w:t xml:space="preserve"> </w:t>
      </w:r>
      <w:r>
        <w:rPr>
          <w:lang w:eastAsia="zh-CN"/>
        </w:rPr>
        <w:t>和硅钢片等生产技术的提高特别注意，所以，在这方面取得的进步也特别显著。</w:t>
      </w:r>
    </w:p>
    <w:p w:rsidR="00C67970" w:rsidRDefault="00BC4CE2" w:rsidP="006647C5">
      <w:pPr>
        <w:spacing w:before="120" w:after="120"/>
        <w:ind w:firstLine="360"/>
        <w:rPr>
          <w:lang w:eastAsia="zh-CN"/>
        </w:rPr>
      </w:pPr>
      <w:r>
        <w:rPr>
          <w:lang w:eastAsia="zh-CN"/>
        </w:rPr>
        <w:t>8.</w:t>
      </w:r>
      <w:r>
        <w:rPr>
          <w:lang w:eastAsia="zh-CN"/>
        </w:rPr>
        <w:t>不断扩大钢材品种规格及增加板带钢和锎管的产品比重钢材品种规格已达徵方</w:t>
      </w:r>
      <w:r>
        <w:rPr>
          <w:lang w:eastAsia="zh-CN"/>
        </w:rPr>
        <w:t xml:space="preserve"> </w:t>
      </w:r>
      <w:r>
        <w:rPr>
          <w:lang w:eastAsia="zh-CN"/>
        </w:rPr>
        <w:t>种以上。现已能生产</w:t>
      </w:r>
      <w:r>
        <w:rPr>
          <w:lang w:eastAsia="zh-CN"/>
        </w:rPr>
        <w:t>1200X530H</w:t>
      </w:r>
      <w:r>
        <w:rPr>
          <w:lang w:eastAsia="zh-CN"/>
        </w:rPr>
        <w:t>型钢、</w:t>
      </w:r>
      <w:r>
        <w:rPr>
          <w:lang w:eastAsia="zh-CN"/>
        </w:rPr>
        <w:t>78</w:t>
      </w:r>
      <w:r>
        <w:rPr>
          <w:lang w:eastAsia="zh-CN"/>
        </w:rPr>
        <w:t>公斤重轨、直径</w:t>
      </w:r>
      <w:r>
        <w:rPr>
          <w:lang w:eastAsia="zh-CN"/>
        </w:rPr>
        <w:t>1*6</w:t>
      </w:r>
      <w:r>
        <w:rPr>
          <w:lang w:eastAsia="zh-CN"/>
        </w:rPr>
        <w:t>米以上的管线人宽</w:t>
      </w:r>
      <w:r>
        <w:rPr>
          <w:lang w:eastAsia="zh-CN"/>
        </w:rPr>
        <w:t>5</w:t>
      </w:r>
      <w:r>
        <w:rPr>
          <w:lang w:eastAsia="zh-CN"/>
        </w:rPr>
        <w:t>米以上</w:t>
      </w:r>
      <w:r>
        <w:rPr>
          <w:lang w:eastAsia="zh-CN"/>
        </w:rPr>
        <w:t xml:space="preserve"> </w:t>
      </w:r>
      <w:r>
        <w:rPr>
          <w:lang w:eastAsia="zh-CN"/>
        </w:rPr>
        <w:t>的钢板、薄至</w:t>
      </w:r>
      <w:r>
        <w:rPr>
          <w:lang w:eastAsia="zh-CN"/>
        </w:rPr>
        <w:t>0:1</w:t>
      </w:r>
      <w:r>
        <w:rPr>
          <w:lang w:eastAsia="zh-CN"/>
        </w:rPr>
        <w:t>毫米以下的镀锡板等。近年来</w:t>
      </w:r>
      <w:r>
        <w:rPr>
          <w:lang w:eastAsia="zh-CN"/>
        </w:rPr>
        <w:t>,</w:t>
      </w:r>
      <w:r>
        <w:rPr>
          <w:lang w:eastAsia="zh-CN"/>
        </w:rPr>
        <w:t>经济钢材（包括经济断面钢材和异型少</w:t>
      </w:r>
    </w:p>
    <w:p w:rsidR="00C67970" w:rsidRDefault="00BC4CE2" w:rsidP="006647C5">
      <w:pPr>
        <w:spacing w:before="120" w:after="120"/>
        <w:rPr>
          <w:lang w:eastAsia="zh-CN"/>
        </w:rPr>
      </w:pPr>
      <w:r>
        <w:rPr>
          <w:lang w:eastAsia="zh-CN"/>
        </w:rPr>
        <w:t>(</w:t>
      </w:r>
      <w:r>
        <w:rPr>
          <w:lang w:eastAsia="zh-CN"/>
        </w:rPr>
        <w:t>无）切削银材）和冷弯型材的生产，发展很快。</w:t>
      </w:r>
      <w:r>
        <w:rPr>
          <w:lang w:eastAsia="zh-CN"/>
        </w:rPr>
        <w:t>H</w:t>
      </w:r>
      <w:r>
        <w:rPr>
          <w:lang w:eastAsia="zh-CN"/>
        </w:rPr>
        <w:t>型钢在几个主要国家已占大型钢材产</w:t>
      </w:r>
      <w:r>
        <w:rPr>
          <w:lang w:eastAsia="zh-CN"/>
        </w:rPr>
        <w:t xml:space="preserve"> </w:t>
      </w:r>
      <w:r>
        <w:rPr>
          <w:lang w:eastAsia="zh-CN"/>
        </w:rPr>
        <w:t>量的</w:t>
      </w:r>
      <w:r>
        <w:rPr>
          <w:lang w:eastAsia="zh-CN"/>
        </w:rPr>
        <w:t>30</w:t>
      </w:r>
      <w:r>
        <w:rPr>
          <w:rFonts w:ascii="MS Mincho" w:eastAsia="MS Mincho" w:hAnsi="MS Mincho" w:cs="MS Mincho" w:hint="eastAsia"/>
          <w:lang w:eastAsia="zh-CN"/>
        </w:rPr>
        <w:t>〜</w:t>
      </w:r>
      <w:r>
        <w:rPr>
          <w:lang w:eastAsia="zh-CN"/>
        </w:rPr>
        <w:t>45%</w:t>
      </w:r>
      <w:r>
        <w:rPr>
          <w:lang w:eastAsia="zh-CN"/>
        </w:rPr>
        <w:t>，可使金属节约</w:t>
      </w:r>
      <w:r>
        <w:rPr>
          <w:lang w:eastAsia="zh-CN"/>
        </w:rPr>
        <w:t>30</w:t>
      </w:r>
      <w:r>
        <w:rPr>
          <w:rFonts w:ascii="MS Mincho" w:eastAsia="MS Mincho" w:hAnsi="MS Mincho" w:cs="MS Mincho" w:hint="eastAsia"/>
          <w:lang w:eastAsia="zh-CN"/>
        </w:rPr>
        <w:t>〜</w:t>
      </w:r>
      <w:r>
        <w:rPr>
          <w:lang w:eastAsia="zh-CN"/>
        </w:rPr>
        <w:t>40%</w:t>
      </w:r>
      <w:r>
        <w:rPr>
          <w:lang w:eastAsia="zh-CN"/>
        </w:rPr>
        <w:t>。各种特殊断面及变断面钢材、各种镀层、复层及</w:t>
      </w:r>
      <w:r>
        <w:rPr>
          <w:lang w:eastAsia="zh-CN"/>
        </w:rPr>
        <w:t xml:space="preserve"> </w:t>
      </w:r>
      <w:r>
        <w:rPr>
          <w:lang w:eastAsia="zh-CN"/>
        </w:rPr>
        <w:t>涂层钢材都有很大的发展。在钢材总产量中，板带钢和钢管产量所</w:t>
      </w:r>
      <w:r>
        <w:rPr>
          <w:lang w:eastAsia="zh-CN"/>
        </w:rPr>
        <w:t>:</w:t>
      </w:r>
      <w:r>
        <w:rPr>
          <w:lang w:eastAsia="zh-CN"/>
        </w:rPr>
        <w:t>占比重不断增大。主要</w:t>
      </w:r>
      <w:r>
        <w:rPr>
          <w:lang w:eastAsia="zh-CN"/>
        </w:rPr>
        <w:t xml:space="preserve"> </w:t>
      </w:r>
      <w:r>
        <w:rPr>
          <w:lang w:eastAsia="zh-CN"/>
        </w:rPr>
        <w:t>产钢国家的热乳钢材产量及锎材构成比例如表</w:t>
      </w:r>
      <w:r>
        <w:rPr>
          <w:lang w:eastAsia="zh-CN"/>
        </w:rPr>
        <w:t>1-1</w:t>
      </w:r>
      <w:r>
        <w:rPr>
          <w:lang w:eastAsia="zh-CN"/>
        </w:rPr>
        <w:t>所示。由表可知，在工业发达的国家里</w:t>
      </w:r>
      <w:r>
        <w:rPr>
          <w:lang w:eastAsia="zh-CN"/>
        </w:rPr>
        <w:t xml:space="preserve"> </w:t>
      </w:r>
      <w:r>
        <w:rPr>
          <w:lang w:eastAsia="zh-CN"/>
        </w:rPr>
        <w:t>板带钢占钢材产釐的</w:t>
      </w:r>
      <w:r>
        <w:rPr>
          <w:lang w:eastAsia="zh-CN"/>
        </w:rPr>
        <w:t>50</w:t>
      </w:r>
      <w:r>
        <w:rPr>
          <w:rFonts w:ascii="MS Mincho" w:eastAsia="MS Mincho" w:hAnsi="MS Mincho" w:cs="MS Mincho" w:hint="eastAsia"/>
          <w:lang w:eastAsia="zh-CN"/>
        </w:rPr>
        <w:t>〜</w:t>
      </w:r>
      <w:r>
        <w:rPr>
          <w:lang w:eastAsia="zh-CN"/>
        </w:rPr>
        <w:t>65%,</w:t>
      </w:r>
      <w:r>
        <w:rPr>
          <w:lang w:eastAsia="zh-CN"/>
        </w:rPr>
        <w:t>美国则达</w:t>
      </w:r>
      <w:r>
        <w:rPr>
          <w:lang w:eastAsia="zh-CN"/>
        </w:rPr>
        <w:t>66%</w:t>
      </w:r>
      <w:r>
        <w:rPr>
          <w:lang w:eastAsia="zh-CN"/>
        </w:rPr>
        <w:t>以上。</w:t>
      </w:r>
    </w:p>
    <w:p w:rsidR="00C67970" w:rsidRDefault="00BC4CE2" w:rsidP="006647C5">
      <w:pPr>
        <w:spacing w:before="120" w:after="120"/>
        <w:ind w:firstLine="360"/>
        <w:rPr>
          <w:lang w:eastAsia="zh-CN"/>
        </w:rPr>
      </w:pPr>
      <w:r>
        <w:rPr>
          <w:lang w:eastAsia="zh-CN"/>
        </w:rPr>
        <w:t>.9.</w:t>
      </w:r>
      <w:r>
        <w:rPr>
          <w:lang w:eastAsia="zh-CN"/>
        </w:rPr>
        <w:t>连铸钢坯取代初轧钢坯采用连铸钢坯可有大大提高成材率、简化工艺过程、降</w:t>
      </w:r>
      <w:r>
        <w:rPr>
          <w:lang w:eastAsia="zh-CN"/>
        </w:rPr>
        <w:t xml:space="preserve"> </w:t>
      </w:r>
      <w:r>
        <w:rPr>
          <w:lang w:eastAsia="zh-CN"/>
        </w:rPr>
        <w:t>低生产成本等许多优点（表</w:t>
      </w:r>
      <w:r>
        <w:rPr>
          <w:lang w:eastAsia="zh-CN"/>
        </w:rPr>
        <w:t>2-3)</w:t>
      </w:r>
      <w:r>
        <w:rPr>
          <w:lang w:eastAsia="zh-CN"/>
        </w:rPr>
        <w:t>，故近年得到迅速发展。一些工业发达的国家如日本，</w:t>
      </w:r>
      <w:r>
        <w:rPr>
          <w:lang w:eastAsia="zh-CN"/>
        </w:rPr>
        <w:t xml:space="preserve"> 197&amp;</w:t>
      </w:r>
      <w:r>
        <w:rPr>
          <w:lang w:eastAsia="zh-CN"/>
        </w:rPr>
        <w:t>年连铸坯约占钢坯总量的</w:t>
      </w:r>
      <w:r>
        <w:rPr>
          <w:lang w:eastAsia="zh-CN"/>
        </w:rPr>
        <w:t>46%</w:t>
      </w:r>
      <w:r>
        <w:rPr>
          <w:lang w:eastAsia="zh-CN"/>
        </w:rPr>
        <w:t>，预计王年后将达</w:t>
      </w:r>
      <w:r>
        <w:rPr>
          <w:lang w:eastAsia="zh-CN"/>
        </w:rPr>
        <w:t>70%</w:t>
      </w:r>
      <w:r>
        <w:rPr>
          <w:lang w:eastAsia="zh-CN"/>
        </w:rPr>
        <w:t>。近年来永平连铸得到很快发</w:t>
      </w:r>
      <w:r>
        <w:rPr>
          <w:lang w:eastAsia="zh-CN"/>
        </w:rPr>
        <w:t xml:space="preserve"> </w:t>
      </w:r>
      <w:r>
        <w:rPr>
          <w:lang w:eastAsia="zh-CN"/>
        </w:rPr>
        <w:t>展。各国对于直接采用连铸坯乳管及连铸还穿孔的新工艺也极为重视。</w:t>
      </w:r>
      <w:r>
        <w:rPr>
          <w:lang w:eastAsia="zh-CN"/>
        </w:rPr>
        <w:t>.</w:t>
      </w:r>
      <w:r>
        <w:rPr>
          <w:lang w:eastAsia="zh-CN"/>
        </w:rPr>
        <w:t>压力铸还在不少中</w:t>
      </w:r>
      <w:r>
        <w:rPr>
          <w:lang w:eastAsia="zh-CN"/>
        </w:rPr>
        <w:t xml:space="preserve"> </w:t>
      </w:r>
      <w:r>
        <w:rPr>
          <w:lang w:eastAsia="zh-CN"/>
        </w:rPr>
        <w:t>小型企业已开始得到应用和发展。</w:t>
      </w:r>
    </w:p>
    <w:p w:rsidR="00C67970" w:rsidRDefault="00BC4CE2" w:rsidP="006647C5">
      <w:pPr>
        <w:spacing w:before="120" w:after="120"/>
        <w:ind w:firstLine="360"/>
        <w:rPr>
          <w:lang w:eastAsia="zh-CN"/>
        </w:rPr>
      </w:pPr>
      <w:r>
        <w:rPr>
          <w:lang w:eastAsia="zh-CN"/>
        </w:rPr>
        <w:t>10.</w:t>
      </w:r>
      <w:r>
        <w:rPr>
          <w:lang w:eastAsia="zh-CN"/>
        </w:rPr>
        <w:t>大力发展新工艺、新技术，节约能源和金属消耗，降低生产成本近年来很多新</w:t>
      </w:r>
      <w:r>
        <w:rPr>
          <w:lang w:eastAsia="zh-CN"/>
        </w:rPr>
        <w:t xml:space="preserve"> </w:t>
      </w:r>
      <w:r>
        <w:rPr>
          <w:lang w:eastAsia="zh-CN"/>
        </w:rPr>
        <w:t>工艺</w:t>
      </w:r>
      <w:r>
        <w:rPr>
          <w:lang w:eastAsia="zh-CN"/>
        </w:rPr>
        <w:t>.</w:t>
      </w:r>
      <w:r>
        <w:rPr>
          <w:lang w:eastAsia="zh-CN"/>
        </w:rPr>
        <w:t>，例如</w:t>
      </w:r>
      <w:r>
        <w:rPr>
          <w:lang w:eastAsia="zh-CN"/>
        </w:rPr>
        <w:t>“</w:t>
      </w:r>
      <w:r>
        <w:rPr>
          <w:lang w:eastAsia="zh-CN"/>
        </w:rPr>
        <w:t>液芯加热</w:t>
      </w:r>
      <w:r>
        <w:rPr>
          <w:lang w:eastAsia="zh-CN"/>
        </w:rPr>
        <w:t>”</w:t>
      </w:r>
      <w:r>
        <w:rPr>
          <w:lang w:eastAsia="zh-CN"/>
        </w:rPr>
        <w:t>、初轧坯</w:t>
      </w:r>
      <w:r>
        <w:rPr>
          <w:lang w:eastAsia="zh-CN"/>
        </w:rPr>
        <w:t>“</w:t>
      </w:r>
      <w:r>
        <w:rPr>
          <w:lang w:eastAsia="zh-CN"/>
        </w:rPr>
        <w:t>直接亂制</w:t>
      </w:r>
      <w:r>
        <w:rPr>
          <w:lang w:eastAsia="zh-CN"/>
        </w:rPr>
        <w:t>”</w:t>
      </w:r>
      <w:r>
        <w:rPr>
          <w:lang w:eastAsia="zh-CN"/>
        </w:rPr>
        <w:t>、</w:t>
      </w:r>
      <w:r>
        <w:rPr>
          <w:lang w:eastAsia="zh-CN"/>
        </w:rPr>
        <w:t>“</w:t>
      </w:r>
      <w:r>
        <w:rPr>
          <w:lang w:eastAsia="zh-CN"/>
        </w:rPr>
        <w:t>大头进钢</w:t>
      </w:r>
      <w:r>
        <w:rPr>
          <w:lang w:eastAsia="zh-CN"/>
        </w:rPr>
        <w:t>”‘</w:t>
      </w:r>
      <w:r>
        <w:rPr>
          <w:lang w:eastAsia="zh-CN"/>
        </w:rPr>
        <w:t>乳制、簿板的，不对称轧</w:t>
      </w:r>
      <w:r>
        <w:rPr>
          <w:lang w:eastAsia="zh-CN"/>
        </w:rPr>
        <w:t xml:space="preserve"> </w:t>
      </w:r>
      <w:r>
        <w:rPr>
          <w:lang w:eastAsia="zh-CN"/>
        </w:rPr>
        <w:t>制</w:t>
      </w:r>
      <w:r>
        <w:rPr>
          <w:lang w:eastAsia="zh-CN"/>
        </w:rPr>
        <w:t>”</w:t>
      </w:r>
      <w:r>
        <w:rPr>
          <w:lang w:eastAsia="zh-CN"/>
        </w:rPr>
        <w:t>等，正在得到积极试验和推广。有的工厂还开始进行连铸连轧、液态铸轧甚至钢锭直</w:t>
      </w:r>
      <w:r>
        <w:rPr>
          <w:lang w:eastAsia="zh-CN"/>
        </w:rPr>
        <w:t xml:space="preserve"> </w:t>
      </w:r>
      <w:r>
        <w:rPr>
          <w:lang w:eastAsia="zh-CN"/>
        </w:rPr>
        <w:t>接轧制的试验。这些都可大夭节约能潇消耗、提髙成材率。</w:t>
      </w:r>
      <w:r>
        <w:rPr>
          <w:lang w:eastAsia="zh-CN"/>
        </w:rPr>
        <w:t>'</w:t>
      </w:r>
    </w:p>
    <w:p w:rsidR="00C67970" w:rsidRDefault="00BC4CE2" w:rsidP="006647C5">
      <w:pPr>
        <w:tabs>
          <w:tab w:val="left" w:pos="2768"/>
          <w:tab w:val="left" w:pos="4229"/>
          <w:tab w:val="left" w:pos="6790"/>
        </w:tabs>
        <w:spacing w:before="120" w:after="120"/>
        <w:ind w:firstLine="360"/>
        <w:rPr>
          <w:lang w:eastAsia="zh-CN"/>
        </w:rPr>
      </w:pPr>
      <w:r>
        <w:rPr>
          <w:lang w:eastAsia="zh-CN"/>
        </w:rPr>
        <w:t>轧钢生产技术发展的这些特点正是皮映了当前乳钢工艺研究的主荽内容。轧锎工艺牵</w:t>
      </w:r>
      <w:r>
        <w:rPr>
          <w:lang w:eastAsia="zh-CN"/>
        </w:rPr>
        <w:t xml:space="preserve"> </w:t>
      </w:r>
      <w:r>
        <w:rPr>
          <w:lang w:eastAsia="zh-CN"/>
        </w:rPr>
        <w:t>主要是研究如何通过生产工艺改进来达到提高钢材的产量珀质量并條低其各项消耗和生产</w:t>
      </w:r>
      <w:r>
        <w:rPr>
          <w:lang w:eastAsia="zh-CN"/>
        </w:rPr>
        <w:t xml:space="preserve"> </w:t>
      </w:r>
      <w:r>
        <w:rPr>
          <w:lang w:eastAsia="zh-CN"/>
        </w:rPr>
        <w:t>成本的目的。</w:t>
      </w:r>
      <w:r>
        <w:rPr>
          <w:lang w:eastAsia="zh-CN"/>
        </w:rPr>
        <w:tab/>
      </w:r>
      <w:r>
        <w:rPr>
          <w:lang w:eastAsia="zh-CN"/>
        </w:rPr>
        <w:t>、</w:t>
      </w:r>
      <w:r>
        <w:rPr>
          <w:lang w:eastAsia="zh-CN"/>
        </w:rPr>
        <w:t xml:space="preserve"> -</w:t>
      </w:r>
      <w:r>
        <w:rPr>
          <w:lang w:eastAsia="zh-CN"/>
        </w:rPr>
        <w:tab/>
        <w:t>• '</w:t>
      </w:r>
      <w:r>
        <w:rPr>
          <w:lang w:eastAsia="zh-CN"/>
        </w:rPr>
        <w:tab/>
      </w:r>
      <w:r>
        <w:rPr>
          <w:vertAlign w:val="superscript"/>
          <w:lang w:eastAsia="zh-CN"/>
        </w:rPr>
        <w:t>e</w:t>
      </w:r>
    </w:p>
    <w:p w:rsidR="00C67970" w:rsidRDefault="00BC4CE2" w:rsidP="006647C5">
      <w:pPr>
        <w:spacing w:before="120" w:after="120"/>
        <w:ind w:firstLine="360"/>
        <w:rPr>
          <w:lang w:eastAsia="zh-CN"/>
        </w:rPr>
      </w:pPr>
      <w:r>
        <w:rPr>
          <w:lang w:eastAsia="zh-CN"/>
        </w:rPr>
        <w:t>通过对轧钢工艺学课程的学习，应能做到</w:t>
      </w:r>
      <w:r>
        <w:rPr>
          <w:lang w:eastAsia="zh-CN"/>
        </w:rPr>
        <w:t xml:space="preserve">:1) </w:t>
      </w:r>
      <w:r>
        <w:rPr>
          <w:lang w:eastAsia="zh-CN"/>
        </w:rPr>
        <w:t>了解和熟悉各类钢材的生产工艺过</w:t>
      </w:r>
      <w:r>
        <w:rPr>
          <w:lang w:eastAsia="zh-CN"/>
        </w:rPr>
        <w:t xml:space="preserve"> </w:t>
      </w:r>
      <w:r>
        <w:rPr>
          <w:lang w:eastAsia="zh-CN"/>
        </w:rPr>
        <w:t>程、工艺规律及有关数学模型，拿撞軋锎生产的基本知识；</w:t>
      </w:r>
      <w:r>
        <w:rPr>
          <w:lang w:eastAsia="zh-CN"/>
        </w:rPr>
        <w:t>2V</w:t>
      </w:r>
      <w:r>
        <w:rPr>
          <w:lang w:eastAsia="zh-CN"/>
        </w:rPr>
        <w:t>了解与拿撞</w:t>
      </w:r>
      <w:r>
        <w:rPr>
          <w:lang w:eastAsia="zh-CN"/>
        </w:rPr>
        <w:t>i</w:t>
      </w:r>
      <w:r>
        <w:rPr>
          <w:lang w:eastAsia="zh-CN"/>
        </w:rPr>
        <w:t>艺分析盼基</w:t>
      </w:r>
      <w:r>
        <w:rPr>
          <w:lang w:eastAsia="zh-CN"/>
        </w:rPr>
        <w:t xml:space="preserve"> </w:t>
      </w:r>
      <w:r>
        <w:rPr>
          <w:lang w:eastAsia="zh-CN"/>
        </w:rPr>
        <w:t>本方法，包括对钢材生产的质量和产暈的分拆方法以及改进技术经济指标的途径；</w:t>
      </w:r>
      <w:r>
        <w:rPr>
          <w:lang w:eastAsia="zh-CN"/>
        </w:rPr>
        <w:t>3)</w:t>
      </w:r>
      <w:r>
        <w:rPr>
          <w:lang w:eastAsia="zh-CN"/>
        </w:rPr>
        <w:t>具</w:t>
      </w:r>
      <w:r>
        <w:rPr>
          <w:lang w:eastAsia="zh-CN"/>
        </w:rPr>
        <w:t xml:space="preserve"> </w:t>
      </w:r>
      <w:r>
        <w:rPr>
          <w:lang w:eastAsia="zh-CN"/>
        </w:rPr>
        <w:t>有合理地组织轧钢生产工艺过程，制定工艺规程及进行乳辊孔型与丈具设计的初步能力；</w:t>
      </w:r>
    </w:p>
    <w:p w:rsidR="00C67970" w:rsidRDefault="00BC4CE2" w:rsidP="006647C5">
      <w:pPr>
        <w:tabs>
          <w:tab w:val="left" w:pos="527"/>
        </w:tabs>
        <w:spacing w:before="120" w:after="120"/>
        <w:rPr>
          <w:lang w:eastAsia="zh-CN"/>
        </w:rPr>
      </w:pPr>
      <w:r>
        <w:rPr>
          <w:lang w:eastAsia="zh-CN"/>
        </w:rPr>
        <w:t>4)</w:t>
      </w:r>
      <w:r>
        <w:rPr>
          <w:lang w:eastAsia="zh-CN"/>
        </w:rPr>
        <w:tab/>
      </w:r>
      <w:r>
        <w:rPr>
          <w:lang w:eastAsia="zh-CN"/>
        </w:rPr>
        <w:t>了解和掌握轧钢车间工艺设计的基本知识和必要的工程计算方法与技能</w:t>
      </w:r>
      <w:r>
        <w:rPr>
          <w:lang w:eastAsia="zh-CN"/>
        </w:rPr>
        <w:t xml:space="preserve">;5&gt; </w:t>
      </w:r>
      <w:r>
        <w:rPr>
          <w:lang w:eastAsia="zh-CN"/>
        </w:rPr>
        <w:t>了解当</w:t>
      </w:r>
      <w:r>
        <w:rPr>
          <w:lang w:eastAsia="zh-CN"/>
        </w:rPr>
        <w:t xml:space="preserve"> </w:t>
      </w:r>
      <w:r>
        <w:rPr>
          <w:lang w:eastAsia="zh-CN"/>
        </w:rPr>
        <w:t>代国内外轧钢生产的新工艺、新技术、新成就与新发雇。</w:t>
      </w:r>
    </w:p>
    <w:p w:rsidR="00C67970" w:rsidRDefault="00BC4CE2" w:rsidP="006647C5">
      <w:pPr>
        <w:spacing w:before="120" w:after="120"/>
        <w:ind w:firstLine="360"/>
      </w:pPr>
      <w:r>
        <w:t>由于钢材品种繁多，轧钢工艺学的内容十分广泛，因此，本书只能重点讲述较为先迸</w:t>
      </w:r>
      <w:r>
        <w:t xml:space="preserve"> </w:t>
      </w:r>
      <w:r>
        <w:t>和典型的技术内容。为了加強理论和奕际</w:t>
      </w:r>
      <w:r>
        <w:t>_</w:t>
      </w:r>
      <w:r>
        <w:t>系，在学习本课程乏前应先学习金属压力加</w:t>
      </w:r>
      <w:r>
        <w:t xml:space="preserve"> </w:t>
      </w:r>
      <w:r>
        <w:t>卫戚通及轧制理论等课程；同时，在学习过程中应配合专业实习、</w:t>
      </w:r>
      <w:r>
        <w:rPr>
          <w:vertAlign w:val="superscript"/>
        </w:rPr>
        <w:t>:</w:t>
      </w:r>
      <w:r>
        <w:t>现场教学等較学环节，</w:t>
      </w:r>
      <w:r>
        <w:t xml:space="preserve"> </w:t>
      </w:r>
      <w:r>
        <w:t>才能很好完成本课程的学习任务，达到预期的目的。</w:t>
      </w:r>
    </w:p>
    <w:p w:rsidR="00C67970" w:rsidRDefault="00BC4CE2" w:rsidP="006647C5">
      <w:pPr>
        <w:pStyle w:val="1"/>
        <w:numPr>
          <w:ilvl w:val="0"/>
          <w:numId w:val="0"/>
        </w:numPr>
        <w:spacing w:before="120" w:after="120"/>
        <w:ind w:left="425" w:hanging="425"/>
      </w:pPr>
      <w:bookmarkStart w:id="0" w:name="bookmark1"/>
      <w:r>
        <w:rPr>
          <w:rFonts w:hint="eastAsia"/>
        </w:rPr>
        <w:t>第一篇轧钢生产总论</w:t>
      </w:r>
      <w:bookmarkEnd w:id="0"/>
    </w:p>
    <w:p w:rsidR="00C67970" w:rsidRDefault="00BC4CE2" w:rsidP="006647C5">
      <w:pPr>
        <w:pStyle w:val="20"/>
        <w:spacing w:before="120" w:after="120"/>
      </w:pPr>
      <w:bookmarkStart w:id="1" w:name="bookmark2"/>
      <w:r>
        <w:t>第一章钢材的品种及其生产系统</w:t>
      </w:r>
      <w:bookmarkEnd w:id="1"/>
    </w:p>
    <w:p w:rsidR="00C67970" w:rsidRDefault="00BC4CE2" w:rsidP="006647C5">
      <w:pPr>
        <w:pStyle w:val="30"/>
        <w:spacing w:before="120" w:after="120"/>
      </w:pPr>
      <w:bookmarkStart w:id="2" w:name="bookmark3"/>
      <w:r>
        <w:t>第一节钢材的品种</w:t>
      </w:r>
      <w:bookmarkEnd w:id="2"/>
    </w:p>
    <w:p w:rsidR="00C67970" w:rsidRDefault="00BC4CE2" w:rsidP="006647C5">
      <w:pPr>
        <w:spacing w:before="120" w:after="120"/>
        <w:ind w:firstLine="360"/>
      </w:pPr>
      <w:r>
        <w:t>轧制钢材的断面形状和尺寸总称为钢材的品种规格。国民经济各部门所使用的以轧制</w:t>
      </w:r>
      <w:r>
        <w:t xml:space="preserve"> </w:t>
      </w:r>
      <w:r>
        <w:t>方法生产的铜材品种规格已达数万种之多。根据钢材形状特征之不同，可分为型钢、线</w:t>
      </w:r>
      <w:r>
        <w:t xml:space="preserve"> </w:t>
      </w:r>
      <w:r>
        <w:t>材、特殊钢材、钢板、带钢及钢管等数类。</w:t>
      </w:r>
    </w:p>
    <w:p w:rsidR="00C67970" w:rsidRDefault="00BC4CE2" w:rsidP="006647C5">
      <w:pPr>
        <w:spacing w:before="120" w:after="120"/>
      </w:pPr>
      <w:bookmarkStart w:id="3" w:name="bookmark4"/>
      <w:r>
        <w:t>〇</w:t>
      </w:r>
      <w:r>
        <w:t xml:space="preserve"> o</w:t>
      </w:r>
      <w:bookmarkEnd w:id="3"/>
    </w:p>
    <w:p w:rsidR="00C67970" w:rsidRDefault="00BC4CE2" w:rsidP="006647C5">
      <w:pPr>
        <w:spacing w:before="120" w:after="120"/>
      </w:pPr>
      <w:r>
        <w:t>c</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\\AppData\\Local\\Temp\\FineReader11\\media\\image1.png" \* MERGEFORMATINET </w:instrText>
      </w:r>
      <w:r>
        <w:fldChar w:fldCharType="separate"/>
      </w:r>
      <w:r w:rsidR="006647C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75pt;height:114pt">
            <v:imagedata r:id="rId7" r:href="rId8"/>
          </v:shape>
        </w:pict>
      </w:r>
      <w:r>
        <w:fldChar w:fldCharType="end"/>
      </w:r>
    </w:p>
    <w:p w:rsidR="00C67970" w:rsidRDefault="00BC4CE2" w:rsidP="006647C5">
      <w:pPr>
        <w:spacing w:before="120" w:after="120"/>
      </w:pPr>
      <w:r>
        <w:t>&lt;b.</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\\AppData\\Local\\Temp\\FineReader11\\media\\image2.png" \* MERGEFORMATINET </w:instrText>
      </w:r>
      <w:r>
        <w:fldChar w:fldCharType="separate"/>
      </w:r>
      <w:r w:rsidR="006647C5">
        <w:pict>
          <v:shape id="_x0000_i1026" type="#_x0000_t75" style="width:177pt;height:129pt">
            <v:imagedata r:id="rId9" r:href="rId10"/>
          </v:shape>
        </w:pict>
      </w:r>
      <w:r>
        <w:fldChar w:fldCharType="end"/>
      </w:r>
    </w:p>
    <w:p w:rsidR="00C67970" w:rsidRDefault="00BC4CE2" w:rsidP="006647C5">
      <w:pPr>
        <w:spacing w:before="120" w:after="120"/>
      </w:pPr>
      <w:bookmarkStart w:id="4" w:name="bookmark5"/>
      <w:r>
        <w:t>1&gt;=</w:t>
      </w:r>
      <w:bookmarkEnd w:id="4"/>
    </w:p>
    <w:p w:rsidR="00C67970" w:rsidRDefault="00BC4CE2" w:rsidP="006647C5">
      <w:pPr>
        <w:spacing w:before="120" w:after="120"/>
      </w:pPr>
      <w:r>
        <w:t>Xd&gt;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\\AppData\\Local\\Temp\\FineReader11\\media\\image3.png" \* MERGEFORMATINET </w:instrText>
      </w:r>
      <w:r>
        <w:fldChar w:fldCharType="separate"/>
      </w:r>
      <w:r w:rsidR="006647C5">
        <w:pict>
          <v:shape id="_x0000_i1027" type="#_x0000_t75" style="width:405pt;height:92.25pt">
            <v:imagedata r:id="rId11" r:href="rId12"/>
          </v:shape>
        </w:pict>
      </w:r>
      <w:r>
        <w:fldChar w:fldCharType="end"/>
      </w:r>
    </w:p>
    <w:p w:rsidR="00C67970" w:rsidRDefault="00BC4CE2" w:rsidP="006647C5">
      <w:pPr>
        <w:spacing w:before="120" w:after="120"/>
      </w:pPr>
      <w:r>
        <w:t>图</w:t>
      </w:r>
      <w:r>
        <w:t>1-1</w:t>
      </w:r>
      <w:r>
        <w:t>各种型钢示例</w:t>
      </w:r>
      <w:r>
        <w:t xml:space="preserve"> “</w:t>
      </w:r>
    </w:p>
    <w:p w:rsidR="00C67970" w:rsidRDefault="00BC4CE2" w:rsidP="006647C5">
      <w:pPr>
        <w:spacing w:before="120" w:after="120"/>
        <w:ind w:left="360" w:hanging="360"/>
      </w:pPr>
      <w:r>
        <w:t>简单断面型钢</w:t>
      </w:r>
      <w:r>
        <w:t>,&lt;6)</w:t>
      </w:r>
      <w:r>
        <w:t>复杂或异型断面型钢</w:t>
      </w:r>
      <w:r>
        <w:t>,</w:t>
      </w:r>
      <w:r>
        <w:t>（</w:t>
      </w:r>
      <w:r>
        <w:t>C)</w:t>
      </w:r>
      <w:r>
        <w:t>弯曲型钢</w:t>
      </w:r>
      <w:r>
        <w:t>,</w:t>
      </w:r>
      <w:r>
        <w:t>（</w:t>
      </w:r>
      <w:r>
        <w:t>J)</w:t>
      </w:r>
      <w:r>
        <w:t>焊</w:t>
      </w:r>
      <w:r>
        <w:t xml:space="preserve"> </w:t>
      </w:r>
      <w:r>
        <w:t>接型钢广（</w:t>
      </w:r>
      <w:r>
        <w:t>O ,</w:t>
      </w:r>
      <w:r>
        <w:t>特殊断面钢材</w:t>
      </w:r>
    </w:p>
    <w:p w:rsidR="00C67970" w:rsidRDefault="00BC4CE2" w:rsidP="006647C5">
      <w:pPr>
        <w:spacing w:before="120" w:after="120"/>
        <w:ind w:firstLine="360"/>
      </w:pPr>
      <w:r>
        <w:t>型钢和线材是广泛使用的钢材，在工业先进的国家中一般占总钢材的</w:t>
      </w:r>
      <w:r>
        <w:t>30</w:t>
      </w:r>
      <w:r>
        <w:rPr>
          <w:rFonts w:ascii="MS Mincho" w:eastAsia="MS Mincho" w:hAnsi="MS Mincho" w:cs="MS Mincho" w:hint="eastAsia"/>
        </w:rPr>
        <w:t>〜</w:t>
      </w:r>
      <w:r>
        <w:t>35%</w:t>
      </w:r>
      <w:r>
        <w:t>，苏联</w:t>
      </w:r>
      <w:r>
        <w:t xml:space="preserve"> </w:t>
      </w:r>
      <w:r>
        <w:t>和我国达</w:t>
      </w:r>
      <w:r>
        <w:t>50%</w:t>
      </w:r>
      <w:r>
        <w:t>以上（表</w:t>
      </w:r>
      <w:r>
        <w:t>1-1)</w:t>
      </w:r>
      <w:r>
        <w:t>。，型钢的品种很多，按其用途可分为常用型钢（方钢、圆钢、</w:t>
      </w:r>
      <w:r>
        <w:t xml:space="preserve"> </w:t>
      </w:r>
      <w:r>
        <w:t>扁铜、角钢、槽钢、工字钢骞）及专卑型钢（钢轨、钢桩、球扁窗框钢等）。按其断面</w:t>
      </w:r>
      <w:r>
        <w:t xml:space="preserve"> </w:t>
      </w:r>
      <w:r>
        <w:t>形状可分为简单断面型钢和复杂或异型断面型钢，前者的特点是过其横断面周边上任意点</w:t>
      </w:r>
      <w:r>
        <w:t xml:space="preserve"> </w:t>
      </w:r>
      <w:r>
        <w:t>做切线一般不交于断面之中，如图</w:t>
      </w:r>
      <w:r>
        <w:t>1-1(a)</w:t>
      </w:r>
      <w:r>
        <w:t>所示。按其生产方法又可分为轧制型钢、弯曲</w:t>
      </w:r>
      <w:r>
        <w:t xml:space="preserve"> </w:t>
      </w:r>
      <w:r>
        <w:t>型钢、焊接型钢，如图</w:t>
      </w:r>
      <w:r>
        <w:t>1-1 (c), id)</w:t>
      </w:r>
      <w:r>
        <w:t>所示，用纵乳、横旋轧或楔横轧等特殊加工方法</w:t>
      </w:r>
      <w:r>
        <w:t xml:space="preserve"> </w:t>
      </w:r>
      <w:r>
        <w:t>生产的各种周期断面或特殊断面钢材，又分为螺纹钢、竹节钢、犁铧钢、车轴、变断面</w:t>
      </w:r>
      <w:r>
        <w:t xml:space="preserve"> </w:t>
      </w:r>
      <w:r>
        <w:t>轴、钢球、齿轮、丝杠、车轮和轮箍等，如</w:t>
      </w:r>
      <w:r>
        <w:t>_1-1 (e)</w:t>
      </w:r>
      <w:r>
        <w:t>所示。</w:t>
      </w:r>
    </w:p>
    <w:p w:rsidR="00C67970" w:rsidRDefault="00BC4CE2" w:rsidP="006647C5">
      <w:pPr>
        <w:spacing w:before="120" w:after="120"/>
      </w:pPr>
      <w:r>
        <w:t>表</w:t>
      </w:r>
      <w:r>
        <w:t>l-t</w:t>
      </w:r>
      <w:r>
        <w:t>主要产钢圃家热轧材产量及铕</w:t>
      </w:r>
      <w:r>
        <w:t>It</w:t>
      </w:r>
      <w:r>
        <w:t>构成比</w:t>
      </w:r>
    </w:p>
    <w:tbl>
      <w:tblPr>
        <w:tblOverlap w:val="never"/>
        <w:tblW w:w="0" w:type="auto"/>
        <w:tblLayout w:type="fixed"/>
        <w:tblCellMar>
          <w:left w:w="10" w:type="dxa"/>
          <w:right w:w="10" w:type="dxa"/>
        </w:tblCellMar>
        <w:tblLook w:val="0000"/>
      </w:tblPr>
      <w:tblGrid>
        <w:gridCol w:w="576"/>
        <w:gridCol w:w="539"/>
        <w:gridCol w:w="1430"/>
        <w:gridCol w:w="1079"/>
        <w:gridCol w:w="1068"/>
        <w:gridCol w:w="1073"/>
        <w:gridCol w:w="1079"/>
        <w:gridCol w:w="1068"/>
        <w:gridCol w:w="1168"/>
      </w:tblGrid>
      <w:tr w:rsidR="00C67970">
        <w:trPr>
          <w:trHeight w:val="335"/>
        </w:trPr>
        <w:tc>
          <w:tcPr>
            <w:tcW w:w="576" w:type="dxa"/>
            <w:vMerge w:val="restart"/>
            <w:tcBorders>
              <w:top w:val="single" w:sz="4" w:space="0" w:color="auto"/>
            </w:tcBorders>
            <w:shd w:val="clear" w:color="auto" w:fill="FFFFFF"/>
          </w:tcPr>
          <w:p w:rsidR="00C67970" w:rsidRDefault="00BC4CE2" w:rsidP="006647C5">
            <w:pPr>
              <w:spacing w:before="120" w:after="120"/>
            </w:pPr>
            <w:r>
              <w:t>国</w:t>
            </w:r>
          </w:p>
        </w:tc>
        <w:tc>
          <w:tcPr>
            <w:tcW w:w="539" w:type="dxa"/>
            <w:vMerge w:val="restart"/>
            <w:tcBorders>
              <w:top w:val="single" w:sz="4" w:space="0" w:color="auto"/>
              <w:left w:val="single" w:sz="4" w:space="0" w:color="auto"/>
            </w:tcBorders>
            <w:shd w:val="clear" w:color="auto" w:fill="FFFFFF"/>
          </w:tcPr>
          <w:p w:rsidR="00C67970" w:rsidRDefault="00BC4CE2" w:rsidP="006647C5">
            <w:pPr>
              <w:spacing w:before="120" w:after="120"/>
            </w:pPr>
            <w:r>
              <w:t>年</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w:t>
            </w:r>
            <w:r>
              <w:t>热轧材总产量</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厚板占总产</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簿扳、带钢占</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型钢占总</w:t>
            </w:r>
            <w:r>
              <w:t>'</w:t>
            </w:r>
            <w:r>
              <w:t>产</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线材占总产</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钢管占总产</w:t>
            </w:r>
          </w:p>
        </w:tc>
        <w:tc>
          <w:tcPr>
            <w:tcW w:w="1168" w:type="dxa"/>
            <w:tcBorders>
              <w:top w:val="single" w:sz="4" w:space="0" w:color="auto"/>
              <w:left w:val="single" w:sz="4" w:space="0" w:color="auto"/>
            </w:tcBorders>
            <w:shd w:val="clear" w:color="auto" w:fill="FFFFFF"/>
          </w:tcPr>
          <w:p w:rsidR="00C67970" w:rsidRDefault="00BC4CE2" w:rsidP="006647C5">
            <w:pPr>
              <w:spacing w:before="120" w:after="120"/>
            </w:pPr>
            <w:r>
              <w:t>焊管占钢管</w:t>
            </w:r>
          </w:p>
        </w:tc>
      </w:tr>
      <w:tr w:rsidR="00C67970">
        <w:trPr>
          <w:trHeight w:val="251"/>
        </w:trPr>
        <w:tc>
          <w:tcPr>
            <w:tcW w:w="576" w:type="dxa"/>
            <w:vMerge/>
            <w:shd w:val="clear" w:color="auto" w:fill="FFFFFF"/>
          </w:tcPr>
          <w:p w:rsidR="00C67970" w:rsidRDefault="00C67970" w:rsidP="006647C5">
            <w:pPr>
              <w:spacing w:before="120" w:after="120"/>
            </w:pPr>
          </w:p>
        </w:tc>
        <w:tc>
          <w:tcPr>
            <w:tcW w:w="539" w:type="dxa"/>
            <w:vMerge/>
            <w:tcBorders>
              <w:left w:val="single" w:sz="4" w:space="0" w:color="auto"/>
            </w:tcBorders>
            <w:shd w:val="clear" w:color="auto" w:fill="FFFFFF"/>
          </w:tcPr>
          <w:p w:rsidR="00C67970" w:rsidRDefault="00C67970" w:rsidP="006647C5">
            <w:pPr>
              <w:spacing w:before="120" w:after="120"/>
            </w:pPr>
          </w:p>
        </w:tc>
        <w:tc>
          <w:tcPr>
            <w:tcW w:w="1430" w:type="dxa"/>
            <w:tcBorders>
              <w:left w:val="single" w:sz="4" w:space="0" w:color="auto"/>
            </w:tcBorders>
            <w:shd w:val="clear" w:color="auto" w:fill="FFFFFF"/>
          </w:tcPr>
          <w:p w:rsidR="00C67970" w:rsidRDefault="00C67970" w:rsidP="006647C5">
            <w:pPr>
              <w:spacing w:before="120" w:after="120"/>
              <w:rPr>
                <w:sz w:val="10"/>
                <w:szCs w:val="10"/>
              </w:rPr>
            </w:pPr>
          </w:p>
        </w:tc>
        <w:tc>
          <w:tcPr>
            <w:tcW w:w="1079" w:type="dxa"/>
            <w:tcBorders>
              <w:left w:val="single" w:sz="4" w:space="0" w:color="auto"/>
            </w:tcBorders>
            <w:shd w:val="clear" w:color="auto" w:fill="FFFFFF"/>
          </w:tcPr>
          <w:p w:rsidR="00C67970" w:rsidRDefault="00BC4CE2" w:rsidP="006647C5">
            <w:pPr>
              <w:spacing w:before="120" w:after="120"/>
            </w:pPr>
            <w:r>
              <w:t>..</w:t>
            </w:r>
            <w:r>
              <w:t>量比重</w:t>
            </w:r>
          </w:p>
        </w:tc>
        <w:tc>
          <w:tcPr>
            <w:tcW w:w="1068" w:type="dxa"/>
            <w:tcBorders>
              <w:left w:val="single" w:sz="4" w:space="0" w:color="auto"/>
            </w:tcBorders>
            <w:shd w:val="clear" w:color="auto" w:fill="FFFFFF"/>
          </w:tcPr>
          <w:p w:rsidR="00C67970" w:rsidRDefault="00BC4CE2" w:rsidP="006647C5">
            <w:pPr>
              <w:spacing w:before="120" w:after="120"/>
            </w:pPr>
            <w:r>
              <w:t>总产量比簠</w:t>
            </w:r>
          </w:p>
        </w:tc>
        <w:tc>
          <w:tcPr>
            <w:tcW w:w="1073" w:type="dxa"/>
            <w:tcBorders>
              <w:left w:val="single" w:sz="4" w:space="0" w:color="auto"/>
            </w:tcBorders>
            <w:shd w:val="clear" w:color="auto" w:fill="FFFFFF"/>
          </w:tcPr>
          <w:p w:rsidR="00C67970" w:rsidRDefault="00BC4CE2" w:rsidP="006647C5">
            <w:pPr>
              <w:spacing w:before="120" w:after="120"/>
            </w:pPr>
            <w:r>
              <w:t>黴比重</w:t>
            </w:r>
            <w:r>
              <w:t>-</w:t>
            </w:r>
          </w:p>
        </w:tc>
        <w:tc>
          <w:tcPr>
            <w:tcW w:w="1079" w:type="dxa"/>
            <w:tcBorders>
              <w:left w:val="single" w:sz="4" w:space="0" w:color="auto"/>
            </w:tcBorders>
            <w:shd w:val="clear" w:color="auto" w:fill="FFFFFF"/>
          </w:tcPr>
          <w:p w:rsidR="00C67970" w:rsidRDefault="00BC4CE2" w:rsidP="006647C5">
            <w:pPr>
              <w:spacing w:before="120" w:after="120"/>
            </w:pPr>
            <w:r>
              <w:t>量</w:t>
            </w:r>
            <w:r>
              <w:t>fefi</w:t>
            </w:r>
            <w:r>
              <w:t>厂</w:t>
            </w:r>
            <w:r>
              <w:t>.</w:t>
            </w:r>
          </w:p>
        </w:tc>
        <w:tc>
          <w:tcPr>
            <w:tcW w:w="1068" w:type="dxa"/>
            <w:tcBorders>
              <w:left w:val="single" w:sz="4" w:space="0" w:color="auto"/>
            </w:tcBorders>
            <w:shd w:val="clear" w:color="auto" w:fill="FFFFFF"/>
          </w:tcPr>
          <w:p w:rsidR="00C67970" w:rsidRDefault="00BC4CE2" w:rsidP="006647C5">
            <w:pPr>
              <w:spacing w:before="120" w:after="120"/>
            </w:pPr>
            <w:r>
              <w:t>最比重：</w:t>
            </w:r>
          </w:p>
        </w:tc>
        <w:tc>
          <w:tcPr>
            <w:tcW w:w="1168" w:type="dxa"/>
            <w:tcBorders>
              <w:left w:val="single" w:sz="4" w:space="0" w:color="auto"/>
            </w:tcBorders>
            <w:shd w:val="clear" w:color="auto" w:fill="FFFFFF"/>
          </w:tcPr>
          <w:p w:rsidR="00C67970" w:rsidRDefault="00BC4CE2" w:rsidP="006647C5">
            <w:pPr>
              <w:spacing w:before="120" w:after="120"/>
            </w:pPr>
            <w:r>
              <w:t>产量比重</w:t>
            </w:r>
          </w:p>
        </w:tc>
      </w:tr>
      <w:tr w:rsidR="00C67970">
        <w:trPr>
          <w:trHeight w:val="330"/>
        </w:trPr>
        <w:tc>
          <w:tcPr>
            <w:tcW w:w="576" w:type="dxa"/>
            <w:shd w:val="clear" w:color="auto" w:fill="FFFFFF"/>
          </w:tcPr>
          <w:p w:rsidR="00C67970" w:rsidRDefault="00BC4CE2" w:rsidP="006647C5">
            <w:pPr>
              <w:spacing w:before="120" w:after="120"/>
            </w:pPr>
            <w:r>
              <w:t>家</w:t>
            </w:r>
          </w:p>
        </w:tc>
        <w:tc>
          <w:tcPr>
            <w:tcW w:w="539" w:type="dxa"/>
            <w:tcBorders>
              <w:left w:val="single" w:sz="4" w:space="0" w:color="auto"/>
            </w:tcBorders>
            <w:shd w:val="clear" w:color="auto" w:fill="FFFFFF"/>
          </w:tcPr>
          <w:p w:rsidR="00C67970" w:rsidRDefault="00BC4CE2" w:rsidP="006647C5">
            <w:pPr>
              <w:spacing w:before="120" w:after="120"/>
            </w:pPr>
            <w:r>
              <w:t>份</w:t>
            </w:r>
          </w:p>
        </w:tc>
        <w:tc>
          <w:tcPr>
            <w:tcW w:w="1430" w:type="dxa"/>
            <w:tcBorders>
              <w:left w:val="single" w:sz="4" w:space="0" w:color="auto"/>
            </w:tcBorders>
            <w:shd w:val="clear" w:color="auto" w:fill="FFFFFF"/>
          </w:tcPr>
          <w:p w:rsidR="00C67970" w:rsidRDefault="00BC4CE2" w:rsidP="006647C5">
            <w:pPr>
              <w:spacing w:before="120" w:after="120"/>
            </w:pPr>
            <w:r>
              <w:t>万</w:t>
            </w:r>
            <w:r>
              <w:t xml:space="preserve"> </w:t>
            </w:r>
            <w:r>
              <w:t>吨</w:t>
            </w:r>
          </w:p>
        </w:tc>
        <w:tc>
          <w:tcPr>
            <w:tcW w:w="1079" w:type="dxa"/>
            <w:tcBorders>
              <w:left w:val="single" w:sz="4" w:space="0" w:color="auto"/>
            </w:tcBorders>
            <w:shd w:val="clear" w:color="auto" w:fill="FFFFFF"/>
          </w:tcPr>
          <w:p w:rsidR="00C67970" w:rsidRDefault="00BC4CE2" w:rsidP="006647C5">
            <w:pPr>
              <w:spacing w:before="120" w:after="120"/>
            </w:pPr>
            <w:r>
              <w:t>%</w:t>
            </w:r>
          </w:p>
        </w:tc>
        <w:tc>
          <w:tcPr>
            <w:tcW w:w="1068" w:type="dxa"/>
            <w:tcBorders>
              <w:left w:val="single" w:sz="4" w:space="0" w:color="auto"/>
            </w:tcBorders>
            <w:shd w:val="clear" w:color="auto" w:fill="FFFFFF"/>
          </w:tcPr>
          <w:p w:rsidR="00C67970" w:rsidRDefault="00BC4CE2" w:rsidP="006647C5">
            <w:pPr>
              <w:spacing w:before="120" w:after="120"/>
            </w:pPr>
            <w:r>
              <w:t>%</w:t>
            </w:r>
          </w:p>
        </w:tc>
        <w:tc>
          <w:tcPr>
            <w:tcW w:w="1073" w:type="dxa"/>
            <w:tcBorders>
              <w:left w:val="single" w:sz="4" w:space="0" w:color="auto"/>
            </w:tcBorders>
            <w:shd w:val="clear" w:color="auto" w:fill="FFFFFF"/>
          </w:tcPr>
          <w:p w:rsidR="00C67970" w:rsidRDefault="00BC4CE2" w:rsidP="006647C5">
            <w:pPr>
              <w:spacing w:before="120" w:after="120"/>
            </w:pPr>
            <w:r>
              <w:t>%</w:t>
            </w:r>
          </w:p>
        </w:tc>
        <w:tc>
          <w:tcPr>
            <w:tcW w:w="1079" w:type="dxa"/>
            <w:tcBorders>
              <w:left w:val="single" w:sz="4" w:space="0" w:color="auto"/>
            </w:tcBorders>
            <w:shd w:val="clear" w:color="auto" w:fill="FFFFFF"/>
          </w:tcPr>
          <w:p w:rsidR="00C67970" w:rsidRDefault="00BC4CE2" w:rsidP="006647C5">
            <w:pPr>
              <w:spacing w:before="120" w:after="120"/>
            </w:pPr>
            <w:r>
              <w:t>%</w:t>
            </w:r>
          </w:p>
        </w:tc>
        <w:tc>
          <w:tcPr>
            <w:tcW w:w="1068" w:type="dxa"/>
            <w:tcBorders>
              <w:left w:val="single" w:sz="4" w:space="0" w:color="auto"/>
            </w:tcBorders>
            <w:shd w:val="clear" w:color="auto" w:fill="FFFFFF"/>
          </w:tcPr>
          <w:p w:rsidR="00C67970" w:rsidRDefault="00BC4CE2" w:rsidP="006647C5">
            <w:pPr>
              <w:spacing w:before="120" w:after="120"/>
            </w:pPr>
            <w:r>
              <w:t>%</w:t>
            </w:r>
          </w:p>
        </w:tc>
        <w:tc>
          <w:tcPr>
            <w:tcW w:w="1168" w:type="dxa"/>
            <w:tcBorders>
              <w:left w:val="single" w:sz="4" w:space="0" w:color="auto"/>
            </w:tcBorders>
            <w:shd w:val="clear" w:color="auto" w:fill="FFFFFF"/>
          </w:tcPr>
          <w:p w:rsidR="00C67970" w:rsidRDefault="00BC4CE2" w:rsidP="006647C5">
            <w:pPr>
              <w:spacing w:before="120" w:after="120"/>
            </w:pPr>
            <w:r>
              <w:t>%</w:t>
            </w:r>
          </w:p>
        </w:tc>
      </w:tr>
      <w:tr w:rsidR="00C67970">
        <w:trPr>
          <w:trHeight w:val="319"/>
        </w:trPr>
        <w:tc>
          <w:tcPr>
            <w:tcW w:w="576" w:type="dxa"/>
            <w:vMerge w:val="restart"/>
            <w:tcBorders>
              <w:top w:val="single" w:sz="4" w:space="0" w:color="auto"/>
            </w:tcBorders>
            <w:shd w:val="clear" w:color="auto" w:fill="FFFFFF"/>
          </w:tcPr>
          <w:p w:rsidR="00C67970" w:rsidRDefault="00BC4CE2" w:rsidP="006647C5">
            <w:pPr>
              <w:spacing w:before="120" w:after="120"/>
            </w:pPr>
            <w:r>
              <w:t>美</w:t>
            </w:r>
          </w:p>
        </w:tc>
        <w:tc>
          <w:tcPr>
            <w:tcW w:w="539" w:type="dxa"/>
            <w:tcBorders>
              <w:top w:val="single" w:sz="4" w:space="0" w:color="auto"/>
              <w:left w:val="single" w:sz="4" w:space="0" w:color="auto"/>
            </w:tcBorders>
            <w:shd w:val="clear" w:color="auto" w:fill="FFFFFF"/>
          </w:tcPr>
          <w:p w:rsidR="00C67970" w:rsidRDefault="00BC4CE2" w:rsidP="006647C5">
            <w:pPr>
              <w:spacing w:before="120" w:after="120"/>
            </w:pPr>
            <w:r>
              <w:t>1963</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7425.1</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10.0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55.5</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22.4</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5.7</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8.8</w:t>
            </w:r>
          </w:p>
        </w:tc>
        <w:tc>
          <w:tcPr>
            <w:tcW w:w="1168" w:type="dxa"/>
            <w:tcBorders>
              <w:top w:val="single" w:sz="4" w:space="0" w:color="auto"/>
              <w:left w:val="single" w:sz="4" w:space="0" w:color="auto"/>
            </w:tcBorders>
            <w:shd w:val="clear" w:color="auto" w:fill="FFFFFF"/>
          </w:tcPr>
          <w:p w:rsidR="00C67970" w:rsidRDefault="00BC4CE2" w:rsidP="006647C5">
            <w:pPr>
              <w:spacing w:before="120" w:after="120"/>
            </w:pPr>
            <w:r>
              <w:t>59.4</w:t>
            </w:r>
          </w:p>
        </w:tc>
      </w:tr>
      <w:tr w:rsidR="00C67970">
        <w:trPr>
          <w:trHeight w:val="246"/>
        </w:trPr>
        <w:tc>
          <w:tcPr>
            <w:tcW w:w="576" w:type="dxa"/>
            <w:vMerge/>
            <w:shd w:val="clear" w:color="auto" w:fill="FFFFFF"/>
          </w:tcPr>
          <w:p w:rsidR="00C67970" w:rsidRDefault="00C67970" w:rsidP="006647C5">
            <w:pPr>
              <w:spacing w:before="120" w:after="120"/>
            </w:pPr>
          </w:p>
        </w:tc>
        <w:tc>
          <w:tcPr>
            <w:tcW w:w="539" w:type="dxa"/>
            <w:tcBorders>
              <w:left w:val="single" w:sz="4" w:space="0" w:color="auto"/>
            </w:tcBorders>
            <w:shd w:val="clear" w:color="auto" w:fill="FFFFFF"/>
          </w:tcPr>
          <w:p w:rsidR="00C67970" w:rsidRDefault="00BC4CE2" w:rsidP="006647C5">
            <w:pPr>
              <w:spacing w:before="120" w:after="120"/>
            </w:pPr>
            <w:r>
              <w:t>1973</w:t>
            </w:r>
          </w:p>
        </w:tc>
        <w:tc>
          <w:tcPr>
            <w:tcW w:w="1430" w:type="dxa"/>
            <w:tcBorders>
              <w:left w:val="single" w:sz="4" w:space="0" w:color="auto"/>
            </w:tcBorders>
            <w:shd w:val="clear" w:color="auto" w:fill="FFFFFF"/>
          </w:tcPr>
          <w:p w:rsidR="00C67970" w:rsidRDefault="00BC4CE2" w:rsidP="006647C5">
            <w:pPr>
              <w:spacing w:before="120" w:after="120"/>
            </w:pPr>
            <w:r>
              <w:t>10109.0</w:t>
            </w:r>
          </w:p>
        </w:tc>
        <w:tc>
          <w:tcPr>
            <w:tcW w:w="1079" w:type="dxa"/>
            <w:tcBorders>
              <w:left w:val="single" w:sz="4" w:space="0" w:color="auto"/>
            </w:tcBorders>
            <w:shd w:val="clear" w:color="auto" w:fill="FFFFFF"/>
          </w:tcPr>
          <w:p w:rsidR="00C67970" w:rsidRDefault="00BC4CE2" w:rsidP="006647C5">
            <w:pPr>
              <w:spacing w:before="120" w:after="120"/>
            </w:pPr>
            <w:r>
              <w:t>8.7</w:t>
            </w:r>
          </w:p>
        </w:tc>
        <w:tc>
          <w:tcPr>
            <w:tcW w:w="1068" w:type="dxa"/>
            <w:tcBorders>
              <w:left w:val="single" w:sz="4" w:space="0" w:color="auto"/>
            </w:tcBorders>
            <w:shd w:val="clear" w:color="auto" w:fill="FFFFFF"/>
          </w:tcPr>
          <w:p w:rsidR="00C67970" w:rsidRDefault="00BC4CE2" w:rsidP="006647C5">
            <w:pPr>
              <w:spacing w:before="120" w:after="120"/>
            </w:pPr>
            <w:r>
              <w:t>55 «5</w:t>
            </w:r>
          </w:p>
        </w:tc>
        <w:tc>
          <w:tcPr>
            <w:tcW w:w="1073" w:type="dxa"/>
            <w:tcBorders>
              <w:left w:val="single" w:sz="4" w:space="0" w:color="auto"/>
            </w:tcBorders>
            <w:shd w:val="clear" w:color="auto" w:fill="FFFFFF"/>
          </w:tcPr>
          <w:p w:rsidR="00C67970" w:rsidRDefault="00BC4CE2" w:rsidP="006647C5">
            <w:pPr>
              <w:spacing w:before="120" w:after="120"/>
            </w:pPr>
            <w:r>
              <w:t>22.2</w:t>
            </w:r>
          </w:p>
        </w:tc>
        <w:tc>
          <w:tcPr>
            <w:tcW w:w="1079" w:type="dxa"/>
            <w:tcBorders>
              <w:left w:val="single" w:sz="4" w:space="0" w:color="auto"/>
            </w:tcBorders>
            <w:shd w:val="clear" w:color="auto" w:fill="FFFFFF"/>
          </w:tcPr>
          <w:p w:rsidR="00C67970" w:rsidRDefault="00BC4CE2" w:rsidP="006647C5">
            <w:pPr>
              <w:spacing w:before="120" w:after="120"/>
            </w:pPr>
            <w:r>
              <w:t>4.7</w:t>
            </w:r>
          </w:p>
        </w:tc>
        <w:tc>
          <w:tcPr>
            <w:tcW w:w="1068" w:type="dxa"/>
            <w:tcBorders>
              <w:left w:val="single" w:sz="4" w:space="0" w:color="auto"/>
            </w:tcBorders>
            <w:shd w:val="clear" w:color="auto" w:fill="FFFFFF"/>
          </w:tcPr>
          <w:p w:rsidR="00C67970" w:rsidRDefault="00BC4CE2" w:rsidP="006647C5">
            <w:pPr>
              <w:spacing w:before="120" w:after="120"/>
            </w:pPr>
            <w:r>
              <w:t>8.2</w:t>
            </w:r>
          </w:p>
        </w:tc>
        <w:tc>
          <w:tcPr>
            <w:tcW w:w="1168" w:type="dxa"/>
            <w:tcBorders>
              <w:left w:val="single" w:sz="4" w:space="0" w:color="auto"/>
            </w:tcBorders>
            <w:shd w:val="clear" w:color="auto" w:fill="FFFFFF"/>
          </w:tcPr>
          <w:p w:rsidR="00C67970" w:rsidRDefault="00BC4CE2" w:rsidP="006647C5">
            <w:pPr>
              <w:spacing w:before="120" w:after="120"/>
            </w:pPr>
            <w:r>
              <w:t>56.9</w:t>
            </w:r>
          </w:p>
        </w:tc>
      </w:tr>
      <w:tr w:rsidR="00C67970">
        <w:trPr>
          <w:trHeight w:val="319"/>
        </w:trPr>
        <w:tc>
          <w:tcPr>
            <w:tcW w:w="576" w:type="dxa"/>
            <w:shd w:val="clear" w:color="auto" w:fill="FFFFFF"/>
          </w:tcPr>
          <w:p w:rsidR="00C67970" w:rsidRDefault="00BC4CE2" w:rsidP="006647C5">
            <w:pPr>
              <w:spacing w:before="120" w:after="120"/>
            </w:pPr>
            <w:r>
              <w:t>国</w:t>
            </w:r>
          </w:p>
        </w:tc>
        <w:tc>
          <w:tcPr>
            <w:tcW w:w="539" w:type="dxa"/>
            <w:tcBorders>
              <w:left w:val="single" w:sz="4" w:space="0" w:color="auto"/>
            </w:tcBorders>
            <w:shd w:val="clear" w:color="auto" w:fill="FFFFFF"/>
          </w:tcPr>
          <w:p w:rsidR="00C67970" w:rsidRDefault="00BC4CE2" w:rsidP="006647C5">
            <w:pPr>
              <w:spacing w:before="120" w:after="120"/>
            </w:pPr>
            <w:r>
              <w:t>1976</w:t>
            </w:r>
          </w:p>
        </w:tc>
        <w:tc>
          <w:tcPr>
            <w:tcW w:w="1430" w:type="dxa"/>
            <w:tcBorders>
              <w:left w:val="single" w:sz="4" w:space="0" w:color="auto"/>
            </w:tcBorders>
            <w:shd w:val="clear" w:color="auto" w:fill="FFFFFF"/>
          </w:tcPr>
          <w:p w:rsidR="00C67970" w:rsidRDefault="00BC4CE2" w:rsidP="006647C5">
            <w:pPr>
              <w:spacing w:before="120" w:after="120"/>
            </w:pPr>
            <w:r>
              <w:t>8114-5</w:t>
            </w:r>
          </w:p>
        </w:tc>
        <w:tc>
          <w:tcPr>
            <w:tcW w:w="1079" w:type="dxa"/>
            <w:tcBorders>
              <w:left w:val="single" w:sz="4" w:space="0" w:color="auto"/>
            </w:tcBorders>
            <w:shd w:val="clear" w:color="auto" w:fill="FFFFFF"/>
          </w:tcPr>
          <w:p w:rsidR="00C67970" w:rsidRDefault="00BC4CE2" w:rsidP="006647C5">
            <w:pPr>
              <w:spacing w:before="120" w:after="120"/>
            </w:pPr>
            <w:r>
              <w:t>8.0</w:t>
            </w:r>
          </w:p>
        </w:tc>
        <w:tc>
          <w:tcPr>
            <w:tcW w:w="1068" w:type="dxa"/>
            <w:tcBorders>
              <w:left w:val="single" w:sz="4" w:space="0" w:color="auto"/>
            </w:tcBorders>
            <w:shd w:val="clear" w:color="auto" w:fill="FFFFFF"/>
          </w:tcPr>
          <w:p w:rsidR="00C67970" w:rsidRDefault="00BC4CE2" w:rsidP="006647C5">
            <w:pPr>
              <w:spacing w:before="120" w:after="120"/>
            </w:pPr>
            <w:r>
              <w:t>58.3</w:t>
            </w:r>
          </w:p>
        </w:tc>
        <w:tc>
          <w:tcPr>
            <w:tcW w:w="1073" w:type="dxa"/>
            <w:tcBorders>
              <w:left w:val="single" w:sz="4" w:space="0" w:color="auto"/>
            </w:tcBorders>
            <w:shd w:val="clear" w:color="auto" w:fill="FFFFFF"/>
          </w:tcPr>
          <w:p w:rsidR="00C67970" w:rsidRDefault="00BC4CE2" w:rsidP="006647C5">
            <w:pPr>
              <w:spacing w:before="120" w:after="120"/>
            </w:pPr>
            <w:r>
              <w:t>22.5</w:t>
            </w:r>
          </w:p>
        </w:tc>
        <w:tc>
          <w:tcPr>
            <w:tcW w:w="1079" w:type="dxa"/>
            <w:tcBorders>
              <w:left w:val="single" w:sz="4" w:space="0" w:color="auto"/>
            </w:tcBorders>
            <w:shd w:val="clear" w:color="auto" w:fill="FFFFFF"/>
          </w:tcPr>
          <w:p w:rsidR="00C67970" w:rsidRDefault="00BC4CE2" w:rsidP="006647C5">
            <w:pPr>
              <w:spacing w:before="120" w:after="120"/>
            </w:pPr>
            <w:r>
              <w:t>4.9</w:t>
            </w:r>
          </w:p>
        </w:tc>
        <w:tc>
          <w:tcPr>
            <w:tcW w:w="1068" w:type="dxa"/>
            <w:tcBorders>
              <w:left w:val="single" w:sz="4" w:space="0" w:color="auto"/>
            </w:tcBorders>
            <w:shd w:val="clear" w:color="auto" w:fill="FFFFFF"/>
          </w:tcPr>
          <w:p w:rsidR="00C67970" w:rsidRDefault="00BC4CE2" w:rsidP="006647C5">
            <w:pPr>
              <w:spacing w:before="120" w:after="120"/>
            </w:pPr>
            <w:r>
              <w:t>7.0</w:t>
            </w:r>
          </w:p>
        </w:tc>
        <w:tc>
          <w:tcPr>
            <w:tcW w:w="1168" w:type="dxa"/>
            <w:tcBorders>
              <w:left w:val="single" w:sz="4" w:space="0" w:color="auto"/>
            </w:tcBorders>
            <w:shd w:val="clear" w:color="auto" w:fill="FFFFFF"/>
          </w:tcPr>
          <w:p w:rsidR="00C67970" w:rsidRDefault="00BC4CE2" w:rsidP="006647C5">
            <w:pPr>
              <w:spacing w:before="120" w:after="120"/>
            </w:pPr>
            <w:r>
              <w:t>54.4</w:t>
            </w:r>
          </w:p>
        </w:tc>
      </w:tr>
      <w:tr w:rsidR="00C67970">
        <w:trPr>
          <w:trHeight w:val="330"/>
        </w:trPr>
        <w:tc>
          <w:tcPr>
            <w:tcW w:w="576" w:type="dxa"/>
            <w:tcBorders>
              <w:top w:val="single" w:sz="4" w:space="0" w:color="auto"/>
            </w:tcBorders>
            <w:shd w:val="clear" w:color="auto" w:fill="FFFFFF"/>
          </w:tcPr>
          <w:p w:rsidR="00C67970" w:rsidRDefault="00BC4CE2" w:rsidP="006647C5">
            <w:pPr>
              <w:spacing w:before="120" w:after="120"/>
            </w:pPr>
            <w:r>
              <w:t>曰</w:t>
            </w:r>
          </w:p>
        </w:tc>
        <w:tc>
          <w:tcPr>
            <w:tcW w:w="539" w:type="dxa"/>
            <w:tcBorders>
              <w:top w:val="single" w:sz="4" w:space="0" w:color="auto"/>
              <w:left w:val="single" w:sz="4" w:space="0" w:color="auto"/>
            </w:tcBorders>
            <w:shd w:val="clear" w:color="auto" w:fill="FFFFFF"/>
          </w:tcPr>
          <w:p w:rsidR="00C67970" w:rsidRDefault="00BC4CE2" w:rsidP="006647C5">
            <w:pPr>
              <w:spacing w:before="120" w:after="120"/>
            </w:pPr>
            <w:r>
              <w:t>1963</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2564.8</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16.2</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37.4</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S3.7</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9.2</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8.6</w:t>
            </w:r>
          </w:p>
        </w:tc>
        <w:tc>
          <w:tcPr>
            <w:tcW w:w="1168" w:type="dxa"/>
            <w:tcBorders>
              <w:top w:val="single" w:sz="4" w:space="0" w:color="auto"/>
              <w:left w:val="single" w:sz="4" w:space="0" w:color="auto"/>
            </w:tcBorders>
            <w:shd w:val="clear" w:color="auto" w:fill="FFFFFF"/>
          </w:tcPr>
          <w:p w:rsidR="00C67970" w:rsidRDefault="00BC4CE2" w:rsidP="006647C5">
            <w:pPr>
              <w:spacing w:before="120" w:after="120"/>
            </w:pPr>
            <w:r>
              <w:t>75.0</w:t>
            </w:r>
          </w:p>
        </w:tc>
      </w:tr>
      <w:tr w:rsidR="00C67970">
        <w:trPr>
          <w:trHeight w:val="251"/>
        </w:trPr>
        <w:tc>
          <w:tcPr>
            <w:tcW w:w="576" w:type="dxa"/>
            <w:vMerge w:val="restart"/>
            <w:shd w:val="clear" w:color="auto" w:fill="FFFFFF"/>
          </w:tcPr>
          <w:p w:rsidR="00C67970" w:rsidRDefault="00BC4CE2" w:rsidP="006647C5">
            <w:pPr>
              <w:spacing w:before="120" w:after="120"/>
            </w:pPr>
            <w:r>
              <w:t>本</w:t>
            </w:r>
          </w:p>
        </w:tc>
        <w:tc>
          <w:tcPr>
            <w:tcW w:w="539" w:type="dxa"/>
            <w:tcBorders>
              <w:left w:val="single" w:sz="4" w:space="0" w:color="auto"/>
            </w:tcBorders>
            <w:shd w:val="clear" w:color="auto" w:fill="FFFFFF"/>
          </w:tcPr>
          <w:p w:rsidR="00C67970" w:rsidRDefault="00BC4CE2" w:rsidP="006647C5">
            <w:pPr>
              <w:spacing w:before="120" w:after="120"/>
            </w:pPr>
            <w:r>
              <w:t>1973</w:t>
            </w:r>
          </w:p>
        </w:tc>
        <w:tc>
          <w:tcPr>
            <w:tcW w:w="1430" w:type="dxa"/>
            <w:tcBorders>
              <w:left w:val="single" w:sz="4" w:space="0" w:color="auto"/>
            </w:tcBorders>
            <w:shd w:val="clear" w:color="auto" w:fill="FFFFFF"/>
          </w:tcPr>
          <w:p w:rsidR="00C67970" w:rsidRDefault="00BC4CE2" w:rsidP="006647C5">
            <w:pPr>
              <w:spacing w:before="120" w:after="120"/>
            </w:pPr>
            <w:r>
              <w:t>10040.4</w:t>
            </w:r>
          </w:p>
        </w:tc>
        <w:tc>
          <w:tcPr>
            <w:tcW w:w="1079" w:type="dxa"/>
            <w:tcBorders>
              <w:left w:val="single" w:sz="4" w:space="0" w:color="auto"/>
            </w:tcBorders>
            <w:shd w:val="clear" w:color="auto" w:fill="FFFFFF"/>
          </w:tcPr>
          <w:p w:rsidR="00C67970" w:rsidRDefault="00BC4CE2" w:rsidP="006647C5">
            <w:pPr>
              <w:spacing w:before="120" w:after="120"/>
            </w:pPr>
            <w:r>
              <w:t>18.8</w:t>
            </w:r>
          </w:p>
        </w:tc>
        <w:tc>
          <w:tcPr>
            <w:tcW w:w="1068" w:type="dxa"/>
            <w:tcBorders>
              <w:left w:val="single" w:sz="4" w:space="0" w:color="auto"/>
            </w:tcBorders>
            <w:shd w:val="clear" w:color="auto" w:fill="FFFFFF"/>
          </w:tcPr>
          <w:p w:rsidR="00C67970" w:rsidRDefault="00BC4CE2" w:rsidP="006647C5">
            <w:pPr>
              <w:spacing w:before="120" w:after="120"/>
            </w:pPr>
            <w:r>
              <w:t>43*4</w:t>
            </w:r>
          </w:p>
        </w:tc>
        <w:tc>
          <w:tcPr>
            <w:tcW w:w="1073" w:type="dxa"/>
            <w:tcBorders>
              <w:left w:val="single" w:sz="4" w:space="0" w:color="auto"/>
            </w:tcBorders>
            <w:shd w:val="clear" w:color="auto" w:fill="FFFFFF"/>
          </w:tcPr>
          <w:p w:rsidR="00C67970" w:rsidRDefault="00BC4CE2" w:rsidP="006647C5">
            <w:pPr>
              <w:spacing w:before="120" w:after="120"/>
            </w:pPr>
            <w:r>
              <w:t>27.5</w:t>
            </w:r>
          </w:p>
        </w:tc>
        <w:tc>
          <w:tcPr>
            <w:tcW w:w="1079" w:type="dxa"/>
            <w:tcBorders>
              <w:left w:val="single" w:sz="4" w:space="0" w:color="auto"/>
            </w:tcBorders>
            <w:shd w:val="clear" w:color="auto" w:fill="FFFFFF"/>
          </w:tcPr>
          <w:p w:rsidR="00C67970" w:rsidRDefault="00BC4CE2" w:rsidP="006647C5">
            <w:pPr>
              <w:spacing w:before="120" w:after="120"/>
            </w:pPr>
            <w:r>
              <w:t>7.6</w:t>
            </w:r>
          </w:p>
        </w:tc>
        <w:tc>
          <w:tcPr>
            <w:tcW w:w="1068" w:type="dxa"/>
            <w:tcBorders>
              <w:left w:val="single" w:sz="4" w:space="0" w:color="auto"/>
            </w:tcBorders>
            <w:shd w:val="clear" w:color="auto" w:fill="FFFFFF"/>
          </w:tcPr>
          <w:p w:rsidR="00C67970" w:rsidRDefault="00BC4CE2" w:rsidP="006647C5">
            <w:pPr>
              <w:spacing w:before="120" w:after="120"/>
            </w:pPr>
            <w:r>
              <w:t>9.5</w:t>
            </w:r>
          </w:p>
        </w:tc>
        <w:tc>
          <w:tcPr>
            <w:tcW w:w="1168" w:type="dxa"/>
            <w:tcBorders>
              <w:left w:val="single" w:sz="4" w:space="0" w:color="auto"/>
            </w:tcBorders>
            <w:shd w:val="clear" w:color="auto" w:fill="FFFFFF"/>
          </w:tcPr>
          <w:p w:rsidR="00C67970" w:rsidRDefault="00BC4CE2" w:rsidP="006647C5">
            <w:pPr>
              <w:spacing w:before="120" w:after="120"/>
            </w:pPr>
            <w:r>
              <w:t>80.0</w:t>
            </w:r>
          </w:p>
        </w:tc>
      </w:tr>
      <w:tr w:rsidR="00C67970">
        <w:trPr>
          <w:trHeight w:val="314"/>
        </w:trPr>
        <w:tc>
          <w:tcPr>
            <w:tcW w:w="576" w:type="dxa"/>
            <w:vMerge/>
            <w:shd w:val="clear" w:color="auto" w:fill="FFFFFF"/>
          </w:tcPr>
          <w:p w:rsidR="00C67970" w:rsidRDefault="00C67970" w:rsidP="006647C5">
            <w:pPr>
              <w:spacing w:before="120" w:after="120"/>
            </w:pPr>
          </w:p>
        </w:tc>
        <w:tc>
          <w:tcPr>
            <w:tcW w:w="539" w:type="dxa"/>
            <w:tcBorders>
              <w:left w:val="single" w:sz="4" w:space="0" w:color="auto"/>
            </w:tcBorders>
            <w:shd w:val="clear" w:color="auto" w:fill="FFFFFF"/>
          </w:tcPr>
          <w:p w:rsidR="00C67970" w:rsidRDefault="00BC4CE2" w:rsidP="006647C5">
            <w:pPr>
              <w:spacing w:before="120" w:after="120"/>
            </w:pPr>
            <w:r>
              <w:t>1976</w:t>
            </w:r>
          </w:p>
        </w:tc>
        <w:tc>
          <w:tcPr>
            <w:tcW w:w="1430" w:type="dxa"/>
            <w:tcBorders>
              <w:left w:val="single" w:sz="4" w:space="0" w:color="auto"/>
            </w:tcBorders>
            <w:shd w:val="clear" w:color="auto" w:fill="FFFFFF"/>
          </w:tcPr>
          <w:p w:rsidR="00C67970" w:rsidRDefault="00BC4CE2" w:rsidP="006647C5">
            <w:pPr>
              <w:spacing w:before="120" w:after="120"/>
            </w:pPr>
            <w:r>
              <w:t>9321.3</w:t>
            </w:r>
          </w:p>
        </w:tc>
        <w:tc>
          <w:tcPr>
            <w:tcW w:w="1079" w:type="dxa"/>
            <w:tcBorders>
              <w:left w:val="single" w:sz="4" w:space="0" w:color="auto"/>
            </w:tcBorders>
            <w:shd w:val="clear" w:color="auto" w:fill="FFFFFF"/>
          </w:tcPr>
          <w:p w:rsidR="00C67970" w:rsidRDefault="00BC4CE2" w:rsidP="006647C5">
            <w:pPr>
              <w:spacing w:before="120" w:after="120"/>
            </w:pPr>
            <w:r>
              <w:t>17.2</w:t>
            </w:r>
          </w:p>
        </w:tc>
        <w:tc>
          <w:tcPr>
            <w:tcW w:w="1068" w:type="dxa"/>
            <w:tcBorders>
              <w:left w:val="single" w:sz="4" w:space="0" w:color="auto"/>
            </w:tcBorders>
            <w:shd w:val="clear" w:color="auto" w:fill="FFFFFF"/>
          </w:tcPr>
          <w:p w:rsidR="00C67970" w:rsidRDefault="00C67970" w:rsidP="006647C5">
            <w:pPr>
              <w:spacing w:before="120" w:after="120"/>
              <w:rPr>
                <w:sz w:val="10"/>
                <w:szCs w:val="10"/>
              </w:rPr>
            </w:pPr>
          </w:p>
        </w:tc>
        <w:tc>
          <w:tcPr>
            <w:tcW w:w="1073" w:type="dxa"/>
            <w:tcBorders>
              <w:left w:val="single" w:sz="4" w:space="0" w:color="auto"/>
            </w:tcBorders>
            <w:shd w:val="clear" w:color="auto" w:fill="FFFFFF"/>
          </w:tcPr>
          <w:p w:rsidR="00C67970" w:rsidRDefault="00BC4CE2" w:rsidP="006647C5">
            <w:pPr>
              <w:spacing w:before="120" w:after="120"/>
            </w:pPr>
            <w:r>
              <w:t>26.6</w:t>
            </w:r>
          </w:p>
        </w:tc>
        <w:tc>
          <w:tcPr>
            <w:tcW w:w="1079" w:type="dxa"/>
            <w:tcBorders>
              <w:left w:val="single" w:sz="4" w:space="0" w:color="auto"/>
            </w:tcBorders>
            <w:shd w:val="clear" w:color="auto" w:fill="FFFFFF"/>
          </w:tcPr>
          <w:p w:rsidR="00C67970" w:rsidRDefault="00BC4CE2" w:rsidP="006647C5">
            <w:pPr>
              <w:spacing w:before="120" w:after="120"/>
            </w:pPr>
            <w:r>
              <w:t>8*2</w:t>
            </w:r>
          </w:p>
        </w:tc>
        <w:tc>
          <w:tcPr>
            <w:tcW w:w="1068" w:type="dxa"/>
            <w:tcBorders>
              <w:left w:val="single" w:sz="4" w:space="0" w:color="auto"/>
            </w:tcBorders>
            <w:shd w:val="clear" w:color="auto" w:fill="FFFFFF"/>
          </w:tcPr>
          <w:p w:rsidR="00C67970" w:rsidRDefault="00BC4CE2" w:rsidP="006647C5">
            <w:pPr>
              <w:spacing w:before="120" w:after="120"/>
            </w:pPr>
            <w:r>
              <w:t>9.9</w:t>
            </w:r>
          </w:p>
        </w:tc>
        <w:tc>
          <w:tcPr>
            <w:tcW w:w="1168" w:type="dxa"/>
            <w:tcBorders>
              <w:left w:val="single" w:sz="4" w:space="0" w:color="auto"/>
            </w:tcBorders>
            <w:shd w:val="clear" w:color="auto" w:fill="FFFFFF"/>
          </w:tcPr>
          <w:p w:rsidR="00C67970" w:rsidRDefault="00BC4CE2" w:rsidP="006647C5">
            <w:pPr>
              <w:spacing w:before="120" w:after="120"/>
            </w:pPr>
            <w:r>
              <w:t>76.7</w:t>
            </w:r>
          </w:p>
        </w:tc>
      </w:tr>
      <w:tr w:rsidR="00C67970">
        <w:trPr>
          <w:trHeight w:val="330"/>
        </w:trPr>
        <w:tc>
          <w:tcPr>
            <w:tcW w:w="576" w:type="dxa"/>
            <w:vMerge w:val="restart"/>
            <w:tcBorders>
              <w:top w:val="single" w:sz="4" w:space="0" w:color="auto"/>
            </w:tcBorders>
            <w:shd w:val="clear" w:color="auto" w:fill="FFFFFF"/>
          </w:tcPr>
          <w:p w:rsidR="00C67970" w:rsidRDefault="00BC4CE2" w:rsidP="006647C5">
            <w:pPr>
              <w:spacing w:before="120" w:after="120"/>
            </w:pPr>
            <w:r>
              <w:t>苏</w:t>
            </w:r>
          </w:p>
        </w:tc>
        <w:tc>
          <w:tcPr>
            <w:tcW w:w="539" w:type="dxa"/>
            <w:tcBorders>
              <w:top w:val="single" w:sz="4" w:space="0" w:color="auto"/>
              <w:left w:val="single" w:sz="4" w:space="0" w:color="auto"/>
            </w:tcBorders>
            <w:shd w:val="clear" w:color="auto" w:fill="FFFFFF"/>
          </w:tcPr>
          <w:p w:rsidR="00C67970" w:rsidRDefault="00BC4CE2" w:rsidP="006647C5">
            <w:pPr>
              <w:spacing w:before="120" w:after="120"/>
            </w:pPr>
            <w:r>
              <w:t>1963</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5512-1</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44.0</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 xml:space="preserve">7.9 </w:t>
            </w:r>
            <w:r>
              <w:t>；</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13.6</w:t>
            </w:r>
          </w:p>
        </w:tc>
        <w:tc>
          <w:tcPr>
            <w:tcW w:w="1168" w:type="dxa"/>
            <w:tcBorders>
              <w:top w:val="single" w:sz="4" w:space="0" w:color="auto"/>
              <w:left w:val="single" w:sz="4" w:space="0" w:color="auto"/>
            </w:tcBorders>
            <w:shd w:val="clear" w:color="auto" w:fill="FFFFFF"/>
          </w:tcPr>
          <w:p w:rsidR="00C67970" w:rsidRDefault="00BC4CE2" w:rsidP="006647C5">
            <w:pPr>
              <w:spacing w:before="120" w:after="120"/>
            </w:pPr>
            <w:r>
              <w:t>50.1</w:t>
            </w:r>
          </w:p>
        </w:tc>
      </w:tr>
      <w:tr w:rsidR="00C67970">
        <w:trPr>
          <w:trHeight w:val="251"/>
        </w:trPr>
        <w:tc>
          <w:tcPr>
            <w:tcW w:w="576" w:type="dxa"/>
            <w:vMerge/>
            <w:shd w:val="clear" w:color="auto" w:fill="FFFFFF"/>
          </w:tcPr>
          <w:p w:rsidR="00C67970" w:rsidRDefault="00C67970" w:rsidP="006647C5">
            <w:pPr>
              <w:spacing w:before="120" w:after="120"/>
            </w:pPr>
          </w:p>
        </w:tc>
        <w:tc>
          <w:tcPr>
            <w:tcW w:w="539" w:type="dxa"/>
            <w:tcBorders>
              <w:left w:val="single" w:sz="4" w:space="0" w:color="auto"/>
            </w:tcBorders>
            <w:shd w:val="clear" w:color="auto" w:fill="FFFFFF"/>
          </w:tcPr>
          <w:p w:rsidR="00C67970" w:rsidRDefault="00BC4CE2" w:rsidP="006647C5">
            <w:pPr>
              <w:spacing w:before="120" w:after="120"/>
            </w:pPr>
            <w:r>
              <w:t>1973</w:t>
            </w:r>
          </w:p>
        </w:tc>
        <w:tc>
          <w:tcPr>
            <w:tcW w:w="1430" w:type="dxa"/>
            <w:tcBorders>
              <w:left w:val="single" w:sz="4" w:space="0" w:color="auto"/>
            </w:tcBorders>
            <w:shd w:val="clear" w:color="auto" w:fill="FFFFFF"/>
          </w:tcPr>
          <w:p w:rsidR="00C67970" w:rsidRDefault="00BC4CE2" w:rsidP="006647C5">
            <w:pPr>
              <w:spacing w:before="120" w:after="120"/>
            </w:pPr>
            <w:r>
              <w:t>9311-8</w:t>
            </w:r>
          </w:p>
        </w:tc>
        <w:tc>
          <w:tcPr>
            <w:tcW w:w="1079" w:type="dxa"/>
            <w:tcBorders>
              <w:left w:val="single" w:sz="4" w:space="0" w:color="auto"/>
            </w:tcBorders>
            <w:shd w:val="clear" w:color="auto" w:fill="FFFFFF"/>
          </w:tcPr>
          <w:p w:rsidR="00C67970" w:rsidRDefault="00BC4CE2" w:rsidP="006647C5">
            <w:pPr>
              <w:spacing w:before="120" w:after="120"/>
            </w:pPr>
            <w:r>
              <w:t>18.2</w:t>
            </w:r>
          </w:p>
        </w:tc>
        <w:tc>
          <w:tcPr>
            <w:tcW w:w="1068" w:type="dxa"/>
            <w:tcBorders>
              <w:left w:val="single" w:sz="4" w:space="0" w:color="auto"/>
            </w:tcBorders>
            <w:shd w:val="clear" w:color="auto" w:fill="FFFFFF"/>
          </w:tcPr>
          <w:p w:rsidR="00C67970" w:rsidRDefault="00BC4CE2" w:rsidP="006647C5">
            <w:pPr>
              <w:spacing w:before="120" w:after="120"/>
            </w:pPr>
            <w:r>
              <w:t>—</w:t>
            </w:r>
          </w:p>
        </w:tc>
        <w:tc>
          <w:tcPr>
            <w:tcW w:w="1073" w:type="dxa"/>
            <w:tcBorders>
              <w:left w:val="single" w:sz="4" w:space="0" w:color="auto"/>
            </w:tcBorders>
            <w:shd w:val="clear" w:color="auto" w:fill="FFFFFF"/>
          </w:tcPr>
          <w:p w:rsidR="00C67970" w:rsidRDefault="00BC4CE2" w:rsidP="006647C5">
            <w:pPr>
              <w:spacing w:before="120" w:after="120"/>
            </w:pPr>
            <w:r>
              <w:t>42.6</w:t>
            </w:r>
          </w:p>
        </w:tc>
        <w:tc>
          <w:tcPr>
            <w:tcW w:w="1079" w:type="dxa"/>
            <w:tcBorders>
              <w:left w:val="single" w:sz="4" w:space="0" w:color="auto"/>
            </w:tcBorders>
            <w:shd w:val="clear" w:color="auto" w:fill="FFFFFF"/>
          </w:tcPr>
          <w:p w:rsidR="00C67970" w:rsidRDefault="00BC4CE2" w:rsidP="006647C5">
            <w:pPr>
              <w:spacing w:before="120" w:after="120"/>
            </w:pPr>
            <w:r>
              <w:t>8.6</w:t>
            </w:r>
          </w:p>
        </w:tc>
        <w:tc>
          <w:tcPr>
            <w:tcW w:w="1068" w:type="dxa"/>
            <w:tcBorders>
              <w:left w:val="single" w:sz="4" w:space="0" w:color="auto"/>
            </w:tcBorders>
            <w:shd w:val="clear" w:color="auto" w:fill="FFFFFF"/>
          </w:tcPr>
          <w:p w:rsidR="00C67970" w:rsidRDefault="00BC4CE2" w:rsidP="006647C5">
            <w:pPr>
              <w:spacing w:before="120" w:after="120"/>
            </w:pPr>
            <w:r>
              <w:t>15.1</w:t>
            </w:r>
          </w:p>
        </w:tc>
        <w:tc>
          <w:tcPr>
            <w:tcW w:w="1168" w:type="dxa"/>
            <w:tcBorders>
              <w:left w:val="single" w:sz="4" w:space="0" w:color="auto"/>
            </w:tcBorders>
            <w:shd w:val="clear" w:color="auto" w:fill="FFFFFF"/>
          </w:tcPr>
          <w:p w:rsidR="00C67970" w:rsidRDefault="00BC4CE2" w:rsidP="006647C5">
            <w:pPr>
              <w:spacing w:before="120" w:after="120"/>
            </w:pPr>
            <w:r>
              <w:t>58.0</w:t>
            </w:r>
          </w:p>
        </w:tc>
      </w:tr>
      <w:tr w:rsidR="00C67970">
        <w:trPr>
          <w:trHeight w:val="319"/>
        </w:trPr>
        <w:tc>
          <w:tcPr>
            <w:tcW w:w="576" w:type="dxa"/>
            <w:shd w:val="clear" w:color="auto" w:fill="FFFFFF"/>
          </w:tcPr>
          <w:p w:rsidR="00C67970" w:rsidRDefault="00BC4CE2" w:rsidP="006647C5">
            <w:pPr>
              <w:spacing w:before="120" w:after="120"/>
            </w:pPr>
            <w:r>
              <w:t>联</w:t>
            </w:r>
          </w:p>
        </w:tc>
        <w:tc>
          <w:tcPr>
            <w:tcW w:w="539" w:type="dxa"/>
            <w:tcBorders>
              <w:left w:val="single" w:sz="4" w:space="0" w:color="auto"/>
            </w:tcBorders>
            <w:shd w:val="clear" w:color="auto" w:fill="FFFFFF"/>
          </w:tcPr>
          <w:p w:rsidR="00C67970" w:rsidRDefault="00BC4CE2" w:rsidP="006647C5">
            <w:pPr>
              <w:spacing w:before="120" w:after="120"/>
            </w:pPr>
            <w:r>
              <w:t>1976</w:t>
            </w:r>
          </w:p>
        </w:tc>
        <w:tc>
          <w:tcPr>
            <w:tcW w:w="1430" w:type="dxa"/>
            <w:tcBorders>
              <w:left w:val="single" w:sz="4" w:space="0" w:color="auto"/>
            </w:tcBorders>
            <w:shd w:val="clear" w:color="auto" w:fill="FFFFFF"/>
          </w:tcPr>
          <w:p w:rsidR="00C67970" w:rsidRDefault="00BC4CE2" w:rsidP="006647C5">
            <w:pPr>
              <w:spacing w:before="120" w:after="120"/>
            </w:pPr>
            <w:r>
              <w:t>10311.3</w:t>
            </w:r>
          </w:p>
        </w:tc>
        <w:tc>
          <w:tcPr>
            <w:tcW w:w="1079" w:type="dxa"/>
            <w:tcBorders>
              <w:left w:val="single" w:sz="4" w:space="0" w:color="auto"/>
            </w:tcBorders>
            <w:shd w:val="clear" w:color="auto" w:fill="FFFFFF"/>
          </w:tcPr>
          <w:p w:rsidR="00C67970" w:rsidRDefault="00BC4CE2" w:rsidP="006647C5">
            <w:pPr>
              <w:spacing w:before="120" w:after="120"/>
            </w:pPr>
            <w:r>
              <w:t>19.7</w:t>
            </w:r>
          </w:p>
        </w:tc>
        <w:tc>
          <w:tcPr>
            <w:tcW w:w="1068" w:type="dxa"/>
            <w:tcBorders>
              <w:left w:val="single" w:sz="4" w:space="0" w:color="auto"/>
            </w:tcBorders>
            <w:shd w:val="clear" w:color="auto" w:fill="FFFFFF"/>
          </w:tcPr>
          <w:p w:rsidR="00C67970" w:rsidRDefault="00BC4CE2" w:rsidP="006647C5">
            <w:pPr>
              <w:spacing w:before="120" w:after="120"/>
            </w:pPr>
            <w:r>
              <w:t>■—</w:t>
            </w:r>
          </w:p>
        </w:tc>
        <w:tc>
          <w:tcPr>
            <w:tcW w:w="1073" w:type="dxa"/>
            <w:tcBorders>
              <w:left w:val="single" w:sz="4" w:space="0" w:color="auto"/>
            </w:tcBorders>
            <w:shd w:val="clear" w:color="auto" w:fill="FFFFFF"/>
          </w:tcPr>
          <w:p w:rsidR="00C67970" w:rsidRDefault="00BC4CE2" w:rsidP="006647C5">
            <w:pPr>
              <w:spacing w:before="120" w:after="120"/>
            </w:pPr>
            <w:r>
              <w:t>40.7</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8.1</w:t>
            </w:r>
          </w:p>
        </w:tc>
        <w:tc>
          <w:tcPr>
            <w:tcW w:w="1068" w:type="dxa"/>
            <w:tcBorders>
              <w:left w:val="single" w:sz="4" w:space="0" w:color="auto"/>
            </w:tcBorders>
            <w:shd w:val="clear" w:color="auto" w:fill="FFFFFF"/>
          </w:tcPr>
          <w:p w:rsidR="00C67970" w:rsidRDefault="00BC4CE2" w:rsidP="006647C5">
            <w:pPr>
              <w:spacing w:before="120" w:after="120"/>
            </w:pPr>
            <w:r>
              <w:t>16.2</w:t>
            </w:r>
          </w:p>
        </w:tc>
        <w:tc>
          <w:tcPr>
            <w:tcW w:w="1168" w:type="dxa"/>
            <w:tcBorders>
              <w:left w:val="single" w:sz="4" w:space="0" w:color="auto"/>
            </w:tcBorders>
            <w:shd w:val="clear" w:color="auto" w:fill="FFFFFF"/>
          </w:tcPr>
          <w:p w:rsidR="00C67970" w:rsidRDefault="00BC4CE2" w:rsidP="006647C5">
            <w:pPr>
              <w:spacing w:before="120" w:after="120"/>
            </w:pPr>
            <w:r>
              <w:t>59.9</w:t>
            </w:r>
          </w:p>
        </w:tc>
      </w:tr>
      <w:tr w:rsidR="00C67970">
        <w:trPr>
          <w:trHeight w:val="330"/>
        </w:trPr>
        <w:tc>
          <w:tcPr>
            <w:tcW w:w="576" w:type="dxa"/>
            <w:tcBorders>
              <w:top w:val="single" w:sz="4" w:space="0" w:color="auto"/>
            </w:tcBorders>
            <w:shd w:val="clear" w:color="auto" w:fill="FFFFFF"/>
          </w:tcPr>
          <w:p w:rsidR="00C67970" w:rsidRDefault="00BC4CE2" w:rsidP="006647C5">
            <w:pPr>
              <w:spacing w:before="120" w:after="120"/>
            </w:pPr>
            <w:r>
              <w:t>西</w:t>
            </w:r>
          </w:p>
        </w:tc>
        <w:tc>
          <w:tcPr>
            <w:tcW w:w="539" w:type="dxa"/>
            <w:tcBorders>
              <w:top w:val="single" w:sz="4" w:space="0" w:color="auto"/>
              <w:left w:val="single" w:sz="4" w:space="0" w:color="auto"/>
            </w:tcBorders>
            <w:shd w:val="clear" w:color="auto" w:fill="FFFFFF"/>
          </w:tcPr>
          <w:p w:rsidR="00C67970" w:rsidRDefault="00BC4CE2" w:rsidP="006647C5">
            <w:pPr>
              <w:spacing w:before="120" w:after="120"/>
            </w:pPr>
            <w:r>
              <w:t>1963</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2422.5</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22,2</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23.0</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31.3</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9.1</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9.0</w:t>
            </w:r>
          </w:p>
        </w:tc>
        <w:tc>
          <w:tcPr>
            <w:tcW w:w="1168" w:type="dxa"/>
            <w:tcBorders>
              <w:top w:val="single" w:sz="4" w:space="0" w:color="auto"/>
              <w:left w:val="single" w:sz="4" w:space="0" w:color="auto"/>
            </w:tcBorders>
            <w:shd w:val="clear" w:color="auto" w:fill="FFFFFF"/>
          </w:tcPr>
          <w:p w:rsidR="00C67970" w:rsidRDefault="00BC4CE2" w:rsidP="006647C5">
            <w:pPr>
              <w:spacing w:before="120" w:after="120"/>
            </w:pPr>
            <w:r>
              <w:t>38.7</w:t>
            </w:r>
          </w:p>
        </w:tc>
      </w:tr>
      <w:tr w:rsidR="00C67970">
        <w:trPr>
          <w:trHeight w:val="571"/>
        </w:trPr>
        <w:tc>
          <w:tcPr>
            <w:tcW w:w="576" w:type="dxa"/>
            <w:shd w:val="clear" w:color="auto" w:fill="FFFFFF"/>
          </w:tcPr>
          <w:p w:rsidR="00C67970" w:rsidRDefault="00BC4CE2" w:rsidP="006647C5">
            <w:pPr>
              <w:spacing w:before="120" w:after="120"/>
            </w:pPr>
            <w:r>
              <w:t>德</w:t>
            </w:r>
          </w:p>
        </w:tc>
        <w:tc>
          <w:tcPr>
            <w:tcW w:w="539" w:type="dxa"/>
            <w:tcBorders>
              <w:left w:val="single" w:sz="4" w:space="0" w:color="auto"/>
            </w:tcBorders>
            <w:shd w:val="clear" w:color="auto" w:fill="FFFFFF"/>
          </w:tcPr>
          <w:p w:rsidR="00C67970" w:rsidRDefault="00BC4CE2" w:rsidP="006647C5">
            <w:pPr>
              <w:spacing w:before="120" w:after="120"/>
            </w:pPr>
            <w:r>
              <w:t>1973</w:t>
            </w:r>
          </w:p>
          <w:p w:rsidR="00C67970" w:rsidRDefault="00BC4CE2" w:rsidP="006647C5">
            <w:pPr>
              <w:spacing w:before="120" w:after="120"/>
            </w:pPr>
            <w:r>
              <w:t>1976</w:t>
            </w:r>
          </w:p>
        </w:tc>
        <w:tc>
          <w:tcPr>
            <w:tcW w:w="1430" w:type="dxa"/>
            <w:tcBorders>
              <w:left w:val="single" w:sz="4" w:space="0" w:color="auto"/>
            </w:tcBorders>
            <w:shd w:val="clear" w:color="auto" w:fill="FFFFFF"/>
          </w:tcPr>
          <w:p w:rsidR="00C67970" w:rsidRDefault="00BC4CE2" w:rsidP="006647C5">
            <w:pPr>
              <w:spacing w:before="120" w:after="120"/>
            </w:pPr>
            <w:r>
              <w:t>4022-6</w:t>
            </w:r>
          </w:p>
        </w:tc>
        <w:tc>
          <w:tcPr>
            <w:tcW w:w="1079" w:type="dxa"/>
            <w:tcBorders>
              <w:left w:val="single" w:sz="4" w:space="0" w:color="auto"/>
            </w:tcBorders>
            <w:shd w:val="clear" w:color="auto" w:fill="FFFFFF"/>
          </w:tcPr>
          <w:p w:rsidR="00C67970" w:rsidRDefault="00BC4CE2" w:rsidP="006647C5">
            <w:pPr>
              <w:spacing w:before="120" w:after="120"/>
            </w:pPr>
            <w:r>
              <w:t>23.8</w:t>
            </w:r>
          </w:p>
        </w:tc>
        <w:tc>
          <w:tcPr>
            <w:tcW w:w="1068" w:type="dxa"/>
            <w:tcBorders>
              <w:left w:val="single" w:sz="4" w:space="0" w:color="auto"/>
            </w:tcBorders>
            <w:shd w:val="clear" w:color="auto" w:fill="FFFFFF"/>
          </w:tcPr>
          <w:p w:rsidR="00C67970" w:rsidRDefault="00BC4CE2" w:rsidP="006647C5">
            <w:pPr>
              <w:spacing w:before="120" w:after="120"/>
            </w:pPr>
            <w:r>
              <w:t>28.3</w:t>
            </w:r>
          </w:p>
        </w:tc>
        <w:tc>
          <w:tcPr>
            <w:tcW w:w="1073" w:type="dxa"/>
            <w:tcBorders>
              <w:left w:val="single" w:sz="4" w:space="0" w:color="auto"/>
            </w:tcBorders>
            <w:shd w:val="clear" w:color="auto" w:fill="FFFFFF"/>
          </w:tcPr>
          <w:p w:rsidR="00C67970" w:rsidRDefault="00BC4CE2" w:rsidP="006647C5">
            <w:pPr>
              <w:spacing w:before="120" w:after="120"/>
            </w:pPr>
            <w:r>
              <w:t>23,4</w:t>
            </w:r>
          </w:p>
        </w:tc>
        <w:tc>
          <w:tcPr>
            <w:tcW w:w="1079" w:type="dxa"/>
            <w:tcBorders>
              <w:left w:val="single" w:sz="4" w:space="0" w:color="auto"/>
            </w:tcBorders>
            <w:shd w:val="clear" w:color="auto" w:fill="FFFFFF"/>
          </w:tcPr>
          <w:p w:rsidR="00C67970" w:rsidRDefault="00BC4CE2" w:rsidP="006647C5">
            <w:pPr>
              <w:spacing w:before="120" w:after="120"/>
            </w:pPr>
            <w:r>
              <w:t>10.7</w:t>
            </w:r>
          </w:p>
        </w:tc>
        <w:tc>
          <w:tcPr>
            <w:tcW w:w="1068" w:type="dxa"/>
            <w:tcBorders>
              <w:left w:val="single" w:sz="4" w:space="0" w:color="auto"/>
            </w:tcBorders>
            <w:shd w:val="clear" w:color="auto" w:fill="FFFFFF"/>
          </w:tcPr>
          <w:p w:rsidR="00C67970" w:rsidRDefault="00BC4CE2" w:rsidP="006647C5">
            <w:pPr>
              <w:spacing w:before="120" w:after="120"/>
            </w:pPr>
            <w:r>
              <w:t>10.1</w:t>
            </w:r>
          </w:p>
        </w:tc>
        <w:tc>
          <w:tcPr>
            <w:tcW w:w="1168" w:type="dxa"/>
            <w:tcBorders>
              <w:left w:val="single" w:sz="4" w:space="0" w:color="auto"/>
            </w:tcBorders>
            <w:shd w:val="clear" w:color="auto" w:fill="FFFFFF"/>
          </w:tcPr>
          <w:p w:rsidR="00C67970" w:rsidRDefault="00BC4CE2" w:rsidP="006647C5">
            <w:pPr>
              <w:spacing w:before="120" w:after="120"/>
            </w:pPr>
            <w:r>
              <w:t>53.8</w:t>
            </w:r>
          </w:p>
        </w:tc>
      </w:tr>
      <w:tr w:rsidR="00C67970">
        <w:trPr>
          <w:trHeight w:val="372"/>
        </w:trPr>
        <w:tc>
          <w:tcPr>
            <w:tcW w:w="576" w:type="dxa"/>
            <w:tcBorders>
              <w:top w:val="single" w:sz="4" w:space="0" w:color="auto"/>
            </w:tcBorders>
            <w:shd w:val="clear" w:color="auto" w:fill="FFFFFF"/>
          </w:tcPr>
          <w:p w:rsidR="00C67970" w:rsidRDefault="00BC4CE2" w:rsidP="006647C5">
            <w:pPr>
              <w:spacing w:before="120" w:after="120"/>
            </w:pPr>
            <w:r>
              <w:t>中</w:t>
            </w:r>
          </w:p>
        </w:tc>
        <w:tc>
          <w:tcPr>
            <w:tcW w:w="53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3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23.5</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9.5 - ■ ■ •</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53.5</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13.2</w:t>
            </w:r>
          </w:p>
        </w:tc>
        <w:tc>
          <w:tcPr>
            <w:tcW w:w="106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16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60"/>
        </w:trPr>
        <w:tc>
          <w:tcPr>
            <w:tcW w:w="576" w:type="dxa"/>
            <w:tcBorders>
              <w:bottom w:val="single" w:sz="4" w:space="0" w:color="auto"/>
            </w:tcBorders>
            <w:shd w:val="clear" w:color="auto" w:fill="FFFFFF"/>
          </w:tcPr>
          <w:p w:rsidR="00C67970" w:rsidRDefault="00BC4CE2" w:rsidP="006647C5">
            <w:pPr>
              <w:spacing w:before="120" w:after="120"/>
            </w:pPr>
            <w:r>
              <w:t>国</w:t>
            </w:r>
          </w:p>
        </w:tc>
        <w:tc>
          <w:tcPr>
            <w:tcW w:w="539" w:type="dxa"/>
            <w:tcBorders>
              <w:left w:val="single" w:sz="4" w:space="0" w:color="auto"/>
              <w:bottom w:val="single" w:sz="4" w:space="0" w:color="auto"/>
            </w:tcBorders>
            <w:shd w:val="clear" w:color="auto" w:fill="FFFFFF"/>
          </w:tcPr>
          <w:p w:rsidR="00C67970" w:rsidRDefault="00BC4CE2" w:rsidP="006647C5">
            <w:pPr>
              <w:spacing w:before="120" w:after="120"/>
            </w:pPr>
            <w:r>
              <w:t>1976</w:t>
            </w:r>
          </w:p>
        </w:tc>
        <w:tc>
          <w:tcPr>
            <w:tcW w:w="1430" w:type="dxa"/>
            <w:tcBorders>
              <w:left w:val="single" w:sz="4" w:space="0" w:color="auto"/>
              <w:bottom w:val="single" w:sz="4" w:space="0" w:color="auto"/>
            </w:tcBorders>
            <w:shd w:val="clear" w:color="auto" w:fill="FFFFFF"/>
          </w:tcPr>
          <w:p w:rsidR="00C67970" w:rsidRDefault="00BC4CE2" w:rsidP="006647C5">
            <w:pPr>
              <w:spacing w:before="120" w:after="120"/>
            </w:pPr>
            <w:r>
              <w:t>1472.8</w:t>
            </w:r>
          </w:p>
        </w:tc>
        <w:tc>
          <w:tcPr>
            <w:tcW w:w="2147" w:type="dxa"/>
            <w:gridSpan w:val="2"/>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23.0</w:t>
            </w:r>
          </w:p>
        </w:tc>
        <w:tc>
          <w:tcPr>
            <w:tcW w:w="2152" w:type="dxa"/>
            <w:gridSpan w:val="2"/>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56.7</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8,2</w:t>
            </w:r>
          </w:p>
        </w:tc>
        <w:tc>
          <w:tcPr>
            <w:tcW w:w="1168" w:type="dxa"/>
            <w:tcBorders>
              <w:left w:val="single" w:sz="4" w:space="0" w:color="auto"/>
              <w:bottom w:val="single" w:sz="4" w:space="0" w:color="auto"/>
            </w:tcBorders>
            <w:shd w:val="clear" w:color="auto" w:fill="FFFFFF"/>
          </w:tcPr>
          <w:p w:rsidR="00C67970" w:rsidRDefault="00BC4CE2" w:rsidP="006647C5">
            <w:pPr>
              <w:spacing w:before="120" w:after="120"/>
            </w:pPr>
            <w:r>
              <w:t>58</w:t>
            </w:r>
          </w:p>
        </w:tc>
      </w:tr>
    </w:tbl>
    <w:p w:rsidR="00C67970" w:rsidRDefault="00BC4CE2" w:rsidP="006647C5">
      <w:pPr>
        <w:spacing w:before="120" w:after="120"/>
        <w:ind w:firstLine="360"/>
      </w:pPr>
      <w:r>
        <w:t>板带钢是应用最广泛的钢材，各工业先进国家多在</w:t>
      </w:r>
      <w:r>
        <w:t>50</w:t>
      </w:r>
      <w:r>
        <w:rPr>
          <w:rFonts w:ascii="MS Mincho" w:eastAsia="MS Mincho" w:hAnsi="MS Mincho" w:cs="MS Mincho" w:hint="eastAsia"/>
        </w:rPr>
        <w:t>〜</w:t>
      </w:r>
      <w:r>
        <w:t>60%</w:t>
      </w:r>
      <w:r>
        <w:t>以上，美国达</w:t>
      </w:r>
      <w:r>
        <w:t>66%</w:t>
      </w:r>
      <w:r>
        <w:t>以上。</w:t>
      </w:r>
      <w:r>
        <w:t xml:space="preserve"> </w:t>
      </w:r>
      <w:r>
        <w:t>板带钢按制造方法可分为热轧板带和冷轧板带</w:t>
      </w:r>
      <w:r>
        <w:t>^</w:t>
      </w:r>
      <w:r>
        <w:t>按用途可分为锅炉板、桥梁板、造船板、</w:t>
      </w:r>
      <w:r>
        <w:t xml:space="preserve"> </w:t>
      </w:r>
      <w:r>
        <w:t>汽车板、镀锡板、电工钢被等；按产品厚度」般分为：</w:t>
      </w:r>
      <w:r>
        <w:t>1.)</w:t>
      </w:r>
      <w:r>
        <w:t>序板厚</w:t>
      </w:r>
      <w:r>
        <w:t>4</w:t>
      </w:r>
      <w:r>
        <w:rPr>
          <w:rFonts w:ascii="MS Mincho" w:eastAsia="MS Mincho" w:hAnsi="MS Mincho" w:cs="MS Mincho" w:hint="eastAsia"/>
        </w:rPr>
        <w:t>〜</w:t>
      </w:r>
      <w:r>
        <w:t>500</w:t>
      </w:r>
      <w:r>
        <w:t>毫米或以上，</w:t>
      </w:r>
      <w:r>
        <w:t xml:space="preserve"> </w:t>
      </w:r>
      <w:r>
        <w:t>宽至</w:t>
      </w:r>
      <w:r>
        <w:t>500.0</w:t>
      </w:r>
      <w:r>
        <w:t>毫米，长</w:t>
      </w:r>
      <w:r>
        <w:t>25</w:t>
      </w:r>
      <w:r>
        <w:t>米以上，一般成块供应；</w:t>
      </w:r>
      <w:r>
        <w:t>2) MU</w:t>
      </w:r>
      <w:r>
        <w:t>：厚</w:t>
      </w:r>
      <w:r>
        <w:t>0.2</w:t>
      </w:r>
      <w:r>
        <w:rPr>
          <w:rFonts w:ascii="MS Mincho" w:eastAsia="MS Mincho" w:hAnsi="MS Mincho" w:cs="MS Mincho" w:hint="eastAsia"/>
        </w:rPr>
        <w:t>〜</w:t>
      </w:r>
      <w:r>
        <w:t>4-</w:t>
      </w:r>
      <w:r>
        <w:t>米</w:t>
      </w:r>
      <w:r>
        <w:t>)</w:t>
      </w:r>
      <w:r>
        <w:t>宽</w:t>
      </w:r>
      <w:r>
        <w:t>152S00</w:t>
      </w:r>
      <w:r>
        <w:t>毫米，可</w:t>
      </w:r>
      <w:r>
        <w:t xml:space="preserve"> </w:t>
      </w:r>
      <w:r>
        <w:t>剪成定尺苌度，也可成卷供应</w:t>
      </w:r>
      <w:r>
        <w:t>;3 )</w:t>
      </w:r>
      <w:r>
        <w:t>箱材：厚</w:t>
      </w:r>
      <w:r>
        <w:t>0.2‘0.001</w:t>
      </w:r>
      <w:r>
        <w:t>或以下；</w:t>
      </w:r>
      <w:r>
        <w:t>^0</w:t>
      </w:r>
      <w:r>
        <w:rPr>
          <w:rFonts w:ascii="MS Mincho" w:eastAsia="MS Mincho" w:hAnsi="MS Mincho" w:cs="MS Mincho" w:hint="eastAsia"/>
        </w:rPr>
        <w:t>〜</w:t>
      </w:r>
      <w:r>
        <w:rPr>
          <w:rFonts w:ascii="华文细黑" w:hAnsi="华文细黑" w:cs="华文细黑" w:hint="eastAsia"/>
        </w:rPr>
        <w:t>彳</w:t>
      </w:r>
      <w:r>
        <w:t>60</w:t>
      </w:r>
      <w:r>
        <w:t>赛米，一般成</w:t>
      </w:r>
      <w:r>
        <w:t xml:space="preserve"> </w:t>
      </w:r>
      <w:r>
        <w:t>卷供应。各种钢板宽度及厚度的组合已超过</w:t>
      </w:r>
      <w:r>
        <w:t>5000</w:t>
      </w:r>
      <w:r>
        <w:t>种以上</w:t>
      </w:r>
      <w:r>
        <w:t>,</w:t>
      </w:r>
      <w:r>
        <w:t>宽度对琿度的比值</w:t>
      </w:r>
      <w:r>
        <w:t>iiioooo</w:t>
      </w:r>
      <w:r>
        <w:t>以上。</w:t>
      </w:r>
      <w:r>
        <w:t xml:space="preserve"> </w:t>
      </w:r>
      <w:r>
        <w:t>异型断面钢板、变断面钢板等新型产品正不断出现。板带锎不仅作为成品钢材使用，而且</w:t>
      </w:r>
      <w:r>
        <w:t xml:space="preserve"> </w:t>
      </w:r>
      <w:r>
        <w:t>也常用作制造弯曲型钢、焊接型铜和焊接钢管等的原料。</w:t>
      </w:r>
    </w:p>
    <w:p w:rsidR="00C67970" w:rsidRDefault="00BC4CE2" w:rsidP="006647C5">
      <w:pPr>
        <w:spacing w:before="120" w:after="120"/>
        <w:ind w:firstLine="360"/>
      </w:pPr>
      <w:r>
        <w:t>钢管用途也很广，一般约占</w:t>
      </w:r>
      <w:r>
        <w:t>,</w:t>
      </w:r>
      <w:r>
        <w:t>总钢材的</w:t>
      </w:r>
      <w:r>
        <w:t>8</w:t>
      </w:r>
      <w:r>
        <w:rPr>
          <w:rFonts w:ascii="MS Mincho" w:eastAsia="MS Mincho" w:hAnsi="MS Mincho" w:cs="MS Mincho" w:hint="eastAsia"/>
        </w:rPr>
        <w:t>〜</w:t>
      </w:r>
      <w:r>
        <w:t>15%</w:t>
      </w:r>
      <w:r>
        <w:t>，苏联占</w:t>
      </w:r>
      <w:r>
        <w:t>15%</w:t>
      </w:r>
      <w:r>
        <w:t>以上。它的规格用外形尺</w:t>
      </w:r>
      <w:r>
        <w:t xml:space="preserve"> </w:t>
      </w:r>
      <w:r>
        <w:t>寸（外径或边长）和内径及壁厚表示。它的断面一般为圆形，但也有多</w:t>
      </w:r>
      <w:r>
        <w:t>#</w:t>
      </w:r>
      <w:r>
        <w:t>异型钢管（图</w:t>
      </w:r>
    </w:p>
    <w:p w:rsidR="00C67970" w:rsidRDefault="00BC4CE2" w:rsidP="006647C5">
      <w:pPr>
        <w:spacing w:before="120" w:after="120"/>
      </w:pPr>
      <w:r>
        <w:t>1-2)</w:t>
      </w:r>
      <w:r>
        <w:t>及变断面钢管。按用途分为输送管道用钢管、锅炉管、地质钴探管、轴承钢管、注</w:t>
      </w:r>
      <w:r>
        <w:t xml:space="preserve"> </w:t>
      </w:r>
      <w:r>
        <w:t>射针管等；按制造方法分为无缝钢管、焊接钢管及冷轧与冷拔钢管等。各种钢管的规格按</w:t>
      </w:r>
      <w:r>
        <w:t xml:space="preserve"> </w:t>
      </w:r>
      <w:r>
        <w:t>直径与壁厚组合也非常多，其外径最小达</w:t>
      </w:r>
      <w:r>
        <w:t>04</w:t>
      </w:r>
      <w:r>
        <w:t>毫米，大至</w:t>
      </w:r>
      <w:r>
        <w:t>4</w:t>
      </w:r>
      <w:r>
        <w:t>米，壁厚薄达</w:t>
      </w:r>
      <w:r>
        <w:t>0_01</w:t>
      </w:r>
      <w:r>
        <w:t>毫米，厚至</w:t>
      </w:r>
      <w:r>
        <w:t xml:space="preserve"> 100</w:t>
      </w:r>
      <w:r>
        <w:t>毫米。随着科学技术的不断发展，新的钢管品种也在不断增多。</w:t>
      </w:r>
    </w:p>
    <w:p w:rsidR="00C67970" w:rsidRDefault="00BC4CE2" w:rsidP="006647C5">
      <w:pPr>
        <w:spacing w:before="120" w:after="120"/>
      </w:pPr>
      <w:r>
        <w:t>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\\AppData\\Local\\Temp\\FineReader11\\media\\image4.png" \* MERGEFORMATINET </w:instrText>
      </w:r>
      <w:r>
        <w:fldChar w:fldCharType="separate"/>
      </w:r>
      <w:r w:rsidR="006647C5">
        <w:pict>
          <v:shape id="_x0000_i1028" type="#_x0000_t75" style="width:104.25pt;height:50.25pt">
            <v:imagedata r:id="rId13" r:href="rId14"/>
          </v:shape>
        </w:pict>
      </w:r>
      <w:r>
        <w:fldChar w:fldCharType="end"/>
      </w:r>
    </w:p>
    <w:p w:rsidR="00C67970" w:rsidRDefault="00BC4CE2" w:rsidP="006647C5">
      <w:pPr>
        <w:spacing w:before="120" w:after="120"/>
      </w:pPr>
      <w:r>
        <w:t>\^ZZZZZZ3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\\AppData\\Local\\Temp\\FineReader11\\media\\image5.png" \* MERGEFORMATINET </w:instrText>
      </w:r>
      <w:r>
        <w:fldChar w:fldCharType="separate"/>
      </w:r>
      <w:r w:rsidR="006647C5">
        <w:pict>
          <v:shape id="_x0000_i1029" type="#_x0000_t75" style="width:42.75pt;height:40.5pt">
            <v:imagedata r:id="rId15" r:href="rId16"/>
          </v:shape>
        </w:pict>
      </w:r>
      <w:r>
        <w:fldChar w:fldCharType="end"/>
      </w:r>
    </w:p>
    <w:p w:rsidR="00C67970" w:rsidRDefault="00BC4CE2" w:rsidP="006647C5">
      <w:pPr>
        <w:tabs>
          <w:tab w:val="left" w:pos="859"/>
        </w:tabs>
        <w:spacing w:before="120" w:after="120"/>
      </w:pPr>
      <w:r>
        <w:t>:</w:t>
      </w:r>
      <w:r>
        <w:tab/>
      </w:r>
      <w:r>
        <w:t>图</w:t>
      </w:r>
      <w:r>
        <w:t>1-2</w:t>
      </w:r>
      <w:r>
        <w:t>部分异型钢昝示例</w:t>
      </w:r>
    </w:p>
    <w:p w:rsidR="00C67970" w:rsidRDefault="00BC4CE2" w:rsidP="006647C5">
      <w:pPr>
        <w:spacing w:before="120" w:after="120"/>
        <w:ind w:firstLine="360"/>
      </w:pPr>
      <w:r>
        <w:t>用轧制方法生产钢柄</w:t>
      </w:r>
      <w:r>
        <w:t>;'</w:t>
      </w:r>
      <w:r>
        <w:t>卑产效率高、</w:t>
      </w:r>
      <w:r>
        <w:t>.</w:t>
      </w:r>
      <w:r>
        <w:t>质量好</w:t>
      </w:r>
      <w:r>
        <w:t>I</w:t>
      </w:r>
      <w:r>
        <w:t>金属消耗少及生产成本低。随着轧制钢</w:t>
      </w:r>
      <w:r>
        <w:t xml:space="preserve"> </w:t>
      </w:r>
      <w:r>
        <w:t>材产量的不断提髙，钢材品种必将日益扩大。：</w:t>
      </w:r>
    </w:p>
    <w:p w:rsidR="00C67970" w:rsidRDefault="00BC4CE2" w:rsidP="006647C5">
      <w:pPr>
        <w:pStyle w:val="30"/>
        <w:spacing w:before="120" w:after="120"/>
      </w:pPr>
      <w:bookmarkStart w:id="5" w:name="bookmark6"/>
      <w:r>
        <w:t>第二节乳钢生产系统</w:t>
      </w:r>
      <w:bookmarkEnd w:id="5"/>
    </w:p>
    <w:p w:rsidR="00C67970" w:rsidRDefault="00BC4CE2" w:rsidP="006647C5">
      <w:pPr>
        <w:spacing w:before="120" w:after="120"/>
        <w:ind w:firstLine="360"/>
      </w:pPr>
      <w:r>
        <w:t>采用模铸钢錠作原料，用初轧机（或开坯机</w:t>
      </w:r>
      <w:r>
        <w:t>)</w:t>
      </w:r>
      <w:r>
        <w:t>将钢锭轧成各种规格的钢坯，然后再通</w:t>
      </w:r>
      <w:r>
        <w:t xml:space="preserve"> </w:t>
      </w:r>
      <w:r>
        <w:t>过成品轧机轧成各种钢材。这种传统的钢材生产方法直到目前仍然在钢材生产中占着主要</w:t>
      </w:r>
      <w:r>
        <w:t xml:space="preserve"> </w:t>
      </w:r>
      <w:r>
        <w:t>的地位。近二十年来迅速发展起来的连续铸钢技术，将钢水直接通过连续铸造机铸造成一</w:t>
      </w:r>
      <w:r>
        <w:t xml:space="preserve"> </w:t>
      </w:r>
      <w:r>
        <w:t>定断面形状和规格的钢坯，省去了靖锭、初乳等</w:t>
      </w:r>
      <w:r>
        <w:t>_</w:t>
      </w:r>
      <w:r>
        <w:t>多</w:t>
      </w:r>
      <w:r>
        <w:t>n;</w:t>
      </w:r>
      <w:r>
        <w:t>序，大大简化了钢材生产工艺过程，</w:t>
      </w:r>
      <w:r>
        <w:t xml:space="preserve"> </w:t>
      </w:r>
      <w:r>
        <w:t>其生产工艺流程如图丨</w:t>
      </w:r>
      <w:r>
        <w:t>-3</w:t>
      </w:r>
      <w:r>
        <w:t>所示。连续铸钢与一般模铸生产过程的比较如图</w:t>
      </w:r>
      <w:r>
        <w:t>1#</w:t>
      </w:r>
      <w:r>
        <w:t>所示。连铸钢</w:t>
      </w:r>
      <w:r>
        <w:t xml:space="preserve"> </w:t>
      </w:r>
      <w:r>
        <w:t>坯与传统的初轧坯的比较如表</w:t>
      </w:r>
      <w:r>
        <w:t>2“3</w:t>
      </w:r>
      <w:r>
        <w:t>。可见釆用连緯铸钢方法，</w:t>
      </w:r>
      <w:r>
        <w:t>:</w:t>
      </w:r>
      <w:r>
        <w:t>不仅可以大大简化钢材生产</w:t>
      </w:r>
      <w:r>
        <w:t xml:space="preserve"> </w:t>
      </w:r>
      <w:r>
        <w:t>工艺过程，而且有着节约金属、提高成材率、节约燃料消耗、降低生产成韦、改善劳动条</w:t>
      </w:r>
      <w:r>
        <w:t xml:space="preserve"> </w:t>
      </w:r>
      <w:r>
        <w:t>件、提高劳动生产率及改善枝晶偏析提髙钢材质量等许多优点。</w:t>
      </w:r>
      <w:r>
        <w:t>1978</w:t>
      </w:r>
      <w:r>
        <w:t>年全世界连铸钢坯产</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\\AppData\\Local\\Temp\\FineReader11\\media\\image6.png" \* MERGEFORMATINET </w:instrText>
      </w:r>
      <w:r>
        <w:fldChar w:fldCharType="separate"/>
      </w:r>
      <w:r w:rsidR="006647C5">
        <w:pict>
          <v:shape id="_x0000_i1030" type="#_x0000_t75" style="width:157.5pt;height:82.5pt">
            <v:imagedata r:id="rId17" r:href="rId1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\\AppData\\Local\\Temp\\FineReader11\\media\\image7.png" \* MERGEFORMATINET </w:instrText>
      </w:r>
      <w:r>
        <w:fldChar w:fldCharType="separate"/>
      </w:r>
      <w:r w:rsidR="006647C5">
        <w:pict>
          <v:shape id="_x0000_i1031" type="#_x0000_t75" style="width:173.25pt;height:108.75pt">
            <v:imagedata r:id="rId19" r:href="rId20"/>
          </v:shape>
        </w:pict>
      </w:r>
      <w:r>
        <w:fldChar w:fldCharType="end"/>
      </w:r>
    </w:p>
    <w:p w:rsidR="00C67970" w:rsidRDefault="00BC4CE2" w:rsidP="006647C5">
      <w:pPr>
        <w:spacing w:before="120" w:after="120"/>
      </w:pPr>
      <w:r>
        <w:t>拉矫机</w:t>
      </w:r>
    </w:p>
    <w:p w:rsidR="00C67970" w:rsidRDefault="00BC4CE2" w:rsidP="006647C5">
      <w:pPr>
        <w:spacing w:before="120" w:after="120"/>
      </w:pPr>
      <w:r>
        <w:t>OTJ</w:t>
      </w:r>
    </w:p>
    <w:p w:rsidR="00C67970" w:rsidRDefault="00BC4CE2" w:rsidP="006647C5">
      <w:pPr>
        <w:spacing w:before="120" w:after="120"/>
      </w:pPr>
      <w:r>
        <w:t>切割装置</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\\AppData\\Local\\Temp\\FineReader11\\media\\image8.png" \* MERGEFORMATINET </w:instrText>
      </w:r>
      <w:r>
        <w:fldChar w:fldCharType="separate"/>
      </w:r>
      <w:r w:rsidR="006647C5">
        <w:pict>
          <v:shape id="_x0000_i1032" type="#_x0000_t75" style="width:37.5pt;height:27.75pt">
            <v:imagedata r:id="rId21" r:href="rId2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\\AppData\\Local\\Temp\\FineReader11\\media\\image9.png" \* MERGEFORMATINET </w:instrText>
      </w:r>
      <w:r>
        <w:fldChar w:fldCharType="separate"/>
      </w:r>
      <w:r w:rsidR="006647C5">
        <w:pict>
          <v:shape id="_x0000_i1033" type="#_x0000_t75" style="width:195pt;height:66.75pt">
            <v:imagedata r:id="rId23" r:href="rId24"/>
          </v:shape>
        </w:pict>
      </w:r>
      <w:r>
        <w:fldChar w:fldCharType="end"/>
      </w:r>
    </w:p>
    <w:p w:rsidR="00C67970" w:rsidRDefault="00BC4CE2" w:rsidP="006647C5">
      <w:pPr>
        <w:spacing w:before="120" w:after="120"/>
      </w:pPr>
      <w:r>
        <w:t>图</w:t>
      </w:r>
      <w:r>
        <w:t>1-3</w:t>
      </w:r>
      <w:r>
        <w:t>连续铸钢生产工艺流程</w:t>
      </w:r>
    </w:p>
    <w:p w:rsidR="00C67970" w:rsidRDefault="00BC4CE2" w:rsidP="006647C5">
      <w:pPr>
        <w:spacing w:before="120" w:after="120"/>
      </w:pPr>
      <w:r>
        <w:t>量已超过</w:t>
      </w:r>
      <w:r>
        <w:t>1.5</w:t>
      </w:r>
      <w:r>
        <w:t>亿吨，约占世界钢总产量的</w:t>
      </w:r>
      <w:r>
        <w:t>20%</w:t>
      </w:r>
      <w:r>
        <w:t>以上</w:t>
      </w:r>
      <w:r>
        <w:t>,</w:t>
      </w:r>
      <w:r>
        <w:t>芬兰连铸钢坯比例已达</w:t>
      </w:r>
      <w:r>
        <w:t>89%</w:t>
      </w:r>
      <w:r>
        <w:t>，日本则达</w:t>
      </w:r>
    </w:p>
    <w:p w:rsidR="00C67970" w:rsidRDefault="00BC4CE2" w:rsidP="006647C5">
      <w:pPr>
        <w:spacing w:before="120" w:after="120"/>
        <w:ind w:firstLine="360"/>
      </w:pPr>
      <w:r>
        <w:t>到</w:t>
      </w:r>
      <w:r>
        <w:t>46%</w:t>
      </w:r>
      <w:r>
        <w:t>，预计三年后将达</w:t>
      </w:r>
      <w:r>
        <w:t>70%</w:t>
      </w:r>
      <w:r>
        <w:t>。日本最近还采用了在</w:t>
      </w:r>
      <w:r>
        <w:t xml:space="preserve"> </w:t>
      </w:r>
      <w:r>
        <w:t>连铸过程中可自由改变钢坯宽度的结晶器，缩减了更</w:t>
      </w:r>
      <w:r>
        <w:t xml:space="preserve"> </w:t>
      </w:r>
      <w:r>
        <w:t>换结晶器的时间损失及减少了</w:t>
      </w:r>
      <w:r>
        <w:t>_</w:t>
      </w:r>
      <w:r>
        <w:t>逢事故。有的工厂将</w:t>
      </w:r>
      <w:r>
        <w:t xml:space="preserve"> </w:t>
      </w:r>
      <w:r>
        <w:t>转炉用的大型钢坯及板坯连铸和电炉用的钢坯连铸结</w:t>
      </w:r>
      <w:r>
        <w:t xml:space="preserve"> </w:t>
      </w:r>
      <w:r>
        <w:t>合起来，甚至使垒部产品都</w:t>
      </w:r>
      <w:r>
        <w:t>—</w:t>
      </w:r>
      <w:r>
        <w:t>连铸化。我国自</w:t>
      </w:r>
      <w:r>
        <w:t xml:space="preserve">1958 </w:t>
      </w:r>
      <w:r>
        <w:t>年以来也在积极发展珲续铸钢生产，弧形连铸机日益</w:t>
      </w:r>
      <w:r>
        <w:t xml:space="preserve"> </w:t>
      </w:r>
      <w:r>
        <w:t>得到广泛使用。最近又由国外引进了板坯连铸机，它</w:t>
      </w:r>
      <w:r>
        <w:t xml:space="preserve"> </w:t>
      </w:r>
      <w:r>
        <w:t>必将促进</w:t>
      </w:r>
      <w:r>
        <w:t>,</w:t>
      </w:r>
      <w:r>
        <w:t>我国连续铸钢技术更快地发展。</w:t>
      </w:r>
    </w:p>
    <w:p w:rsidR="00C67970" w:rsidRDefault="00BC4CE2" w:rsidP="006647C5">
      <w:pPr>
        <w:spacing w:before="120" w:after="120"/>
      </w:pPr>
      <w:r>
        <w:t>一般在组织生产时，根据原料来源、产品种类以</w:t>
      </w:r>
      <w:r>
        <w:t xml:space="preserve"> </w:t>
      </w:r>
      <w:r>
        <w:t>及生产规模之不同</w:t>
      </w:r>
      <w:r>
        <w:t xml:space="preserve">&lt; </w:t>
      </w:r>
      <w:r>
        <w:t>将初轧机或连逯铸钢装置与各种</w:t>
      </w:r>
      <w:r>
        <w:t xml:space="preserve"> </w:t>
      </w:r>
      <w:r>
        <w:t>成品轧机配套设置，组成畚种轧钢生产系统。例如，</w:t>
      </w:r>
      <w:r>
        <w:t xml:space="preserve"> </w:t>
      </w:r>
      <w:r>
        <w:t>按生</w:t>
      </w:r>
      <w:r>
        <w:t>f</w:t>
      </w:r>
      <w:r>
        <w:t>规模划分有大型的、中型的及小型的生产系</w:t>
      </w:r>
      <w:r>
        <w:t xml:space="preserve"> </w:t>
      </w:r>
      <w:r>
        <w:t>统；</w:t>
      </w:r>
      <w:r>
        <w:t>”</w:t>
      </w:r>
      <w:r>
        <w:t>按产品种类分则有板带钢的、型铜的、合金钢的</w:t>
      </w:r>
      <w:r>
        <w:t xml:space="preserve"> </w:t>
      </w:r>
      <w:r>
        <w:t>以及混合的生产案统。每一种生产系统的车间组成、</w:t>
      </w:r>
    </w:p>
    <w:p w:rsidR="00C67970" w:rsidRDefault="00BC4CE2" w:rsidP="006647C5">
      <w:pPr>
        <w:spacing w:before="120" w:after="120"/>
      </w:pPr>
      <w:r>
        <w:t>'</w:t>
      </w:r>
      <w:r>
        <w:t>轧机齙置及生产工艺过程又是千差万别的。因此，在</w:t>
      </w:r>
      <w:r>
        <w:t xml:space="preserve"> </w:t>
      </w:r>
      <w:r>
        <w:t>大致说明</w:t>
      </w:r>
      <w:r>
        <w:t>L</w:t>
      </w:r>
      <w:r>
        <w:t>般钢材的生产过程及生产系统的特点。</w:t>
      </w:r>
    </w:p>
    <w:p w:rsidR="00C67970" w:rsidRDefault="00BC4CE2" w:rsidP="006647C5">
      <w:pPr>
        <w:spacing w:before="120" w:after="120"/>
        <w:ind w:firstLine="360"/>
      </w:pPr>
      <w:r>
        <w:t>1.</w:t>
      </w:r>
      <w:r>
        <w:t>板带锎生产系统近代板带钢生严由于广汔采用先进的连续轧翻方法，生产规模</w:t>
      </w:r>
      <w:r>
        <w:t xml:space="preserve"> </w:t>
      </w:r>
      <w:r>
        <w:t>愈来愈大。例如，一套现代化的宽带</w:t>
      </w:r>
      <w:r>
        <w:t>&amp;</w:t>
      </w:r>
      <w:r>
        <w:t>热连乳机年产量达</w:t>
      </w:r>
      <w:r>
        <w:t>300</w:t>
      </w:r>
      <w:r>
        <w:rPr>
          <w:rFonts w:ascii="MS Mincho" w:eastAsia="MS Mincho" w:hAnsi="MS Mincho" w:cs="MS Mincho" w:hint="eastAsia"/>
        </w:rPr>
        <w:t>〜</w:t>
      </w:r>
      <w:r>
        <w:t>600</w:t>
      </w:r>
      <w:r>
        <w:t>万吨；一套宽厚板轧机</w:t>
      </w:r>
      <w:r>
        <w:t xml:space="preserve"> </w:t>
      </w:r>
      <w:r>
        <w:t>年产约</w:t>
      </w:r>
      <w:r>
        <w:t>100</w:t>
      </w:r>
      <w:r>
        <w:rPr>
          <w:rFonts w:ascii="MS Mincho" w:eastAsia="MS Mincho" w:hAnsi="MS Mincho" w:cs="MS Mincho" w:hint="eastAsia"/>
        </w:rPr>
        <w:t>〜</w:t>
      </w:r>
      <w:r>
        <w:t>^00</w:t>
      </w:r>
      <w:r>
        <w:t>万吨。采用连铸板坯作为轧制板带钢的原料是今后发展的宓然趋势，曰本</w:t>
      </w:r>
      <w:r>
        <w:t xml:space="preserve"> </w:t>
      </w:r>
      <w:r>
        <w:t>一些厂连铸坯已占</w:t>
      </w:r>
      <w:r>
        <w:t>56%</w:t>
      </w:r>
      <w:r>
        <w:t>，个别严甚至</w:t>
      </w:r>
      <w:r>
        <w:t>&amp; 100 %</w:t>
      </w:r>
      <w:r>
        <w:t>。特厚板的生产往往述采用将重型钢锭锻庄</w:t>
      </w:r>
      <w:r>
        <w:t xml:space="preserve"> </w:t>
      </w:r>
      <w:r>
        <w:t>成的还作为原料</w:t>
      </w:r>
      <w:r>
        <w:t>i</w:t>
      </w:r>
    </w:p>
    <w:p w:rsidR="00C67970" w:rsidRDefault="00BC4CE2" w:rsidP="006647C5">
      <w:pPr>
        <w:spacing w:before="120" w:after="120"/>
        <w:ind w:firstLine="360"/>
      </w:pPr>
      <w:r>
        <w:t>2.</w:t>
      </w:r>
      <w:r>
        <w:t>型钢生产系统型钢生产系统的规模往往并木很大。就其本身规模而言又可分为</w:t>
      </w:r>
      <w:r>
        <w:t xml:space="preserve"> </w:t>
      </w:r>
      <w:r>
        <w:t>大型、中型和小型三种生产系统</w:t>
      </w:r>
      <w:r>
        <w:t>o —</w:t>
      </w:r>
      <w:r>
        <w:t>般年产</w:t>
      </w:r>
      <w:r>
        <w:t>100</w:t>
      </w:r>
      <w:r>
        <w:t>万吨以上的可称为大</w:t>
      </w:r>
      <w:r>
        <w:t>'</w:t>
      </w:r>
      <w:r>
        <w:t>型的系统，年产</w:t>
      </w:r>
      <w:r>
        <w:t>30</w:t>
      </w:r>
      <w:r>
        <w:rPr>
          <w:rFonts w:ascii="MS Mincho" w:eastAsia="MS Mincho" w:hAnsi="MS Mincho" w:cs="MS Mincho" w:hint="eastAsia"/>
        </w:rPr>
        <w:t>〜</w:t>
      </w:r>
      <w:r>
        <w:t xml:space="preserve"> 100</w:t>
      </w:r>
      <w:r>
        <w:t>万吨的为中型的系统，年产</w:t>
      </w:r>
      <w:r>
        <w:t>30</w:t>
      </w:r>
      <w:r>
        <w:t>万吨以下的可称为小型的系统。</w:t>
      </w:r>
    </w:p>
    <w:p w:rsidR="00C67970" w:rsidRDefault="00BC4CE2" w:rsidP="006647C5">
      <w:pPr>
        <w:spacing w:before="120" w:after="120"/>
        <w:ind w:firstLine="360"/>
      </w:pPr>
      <w:r>
        <w:t>3.</w:t>
      </w:r>
      <w:r>
        <w:t>混合生产系统在一个钢铁企业中可同时生产板带钢、塾钢或钢管时，称为混合</w:t>
      </w:r>
      <w:r>
        <w:t xml:space="preserve"> </w:t>
      </w:r>
      <w:r>
        <w:t>系统。无论在大型、中型或小型的企业中，混合系统都比接多，其忧点是可以满足多品种</w:t>
      </w:r>
      <w:r>
        <w:t xml:space="preserve"> </w:t>
      </w:r>
      <w:r>
        <w:t>的需要。但单一的生产系统却有利于产量和质量的提髙。</w:t>
      </w:r>
    </w:p>
    <w:p w:rsidR="00C67970" w:rsidRDefault="00BC4CE2" w:rsidP="006647C5">
      <w:pPr>
        <w:spacing w:before="120" w:after="120"/>
        <w:ind w:firstLine="360"/>
      </w:pPr>
      <w:r>
        <w:t>4.</w:t>
      </w:r>
      <w:r>
        <w:t>合金钢生产系统由于合金钢的用途、钢种特性及龟产工艺都比较特殊，材料也</w:t>
      </w:r>
      <w:r>
        <w:t xml:space="preserve"> </w:t>
      </w:r>
      <w:r>
        <w:t>比较稀贵，产量不大而产品种类繁多，故它常属中型或</w:t>
      </w:r>
      <w:r>
        <w:t>/i</w:t>
      </w:r>
      <w:r>
        <w:t>、型</w:t>
      </w:r>
      <w:r>
        <w:t>^</w:t>
      </w:r>
      <w:r>
        <w:t>型钢生产系统或混合生产系</w:t>
      </w:r>
      <w:r>
        <w:t xml:space="preserve"> </w:t>
      </w:r>
      <w:r>
        <w:t>统。由于有些合金钢塑性较低，故开坯设备除轧机以外，</w:t>
      </w:r>
      <w:r>
        <w:t>_</w:t>
      </w:r>
      <w:r>
        <w:t>还采用锻锤。</w:t>
      </w:r>
    </w:p>
    <w:p w:rsidR="00C67970" w:rsidRDefault="00BC4CE2" w:rsidP="006647C5">
      <w:pPr>
        <w:tabs>
          <w:tab w:val="left" w:pos="5806"/>
        </w:tabs>
        <w:spacing w:before="120" w:after="120"/>
        <w:ind w:firstLine="360"/>
      </w:pPr>
      <w:r>
        <w:t>各种轧钢生产系统组成示例见表</w:t>
      </w:r>
      <w:r>
        <w:t>1-2</w:t>
      </w:r>
      <w:r>
        <w:t>。</w:t>
      </w:r>
      <w:r>
        <w:tab/>
        <w:t>.</w:t>
      </w:r>
      <w:r>
        <w:t>、</w:t>
      </w:r>
      <w:r>
        <w:t>-'</w:t>
      </w:r>
    </w:p>
    <w:p w:rsidR="00C67970" w:rsidRDefault="00BC4CE2" w:rsidP="006647C5">
      <w:pPr>
        <w:tabs>
          <w:tab w:val="left" w:pos="6224"/>
        </w:tabs>
        <w:spacing w:before="120" w:after="120"/>
        <w:ind w:firstLine="360"/>
      </w:pPr>
      <w:r>
        <w:t>现代化的轧钢生产系统向着大型化、连续化、自动化的方向发展，原料断面及重量曰</w:t>
      </w:r>
      <w:r>
        <w:t xml:space="preserve"> </w:t>
      </w:r>
      <w:r>
        <w:t>益增加，生产规模日益</w:t>
      </w:r>
      <w:r>
        <w:t>_</w:t>
      </w:r>
      <w:r>
        <w:t>大。但应指出，近年来大墊化的趋向已日见消退，而投资省、收</w:t>
      </w:r>
      <w:r>
        <w:t xml:space="preserve"> </w:t>
      </w:r>
      <w:r>
        <w:t>效快、生产灵活且经济效果好如中小型钢厂在不少国家（如美寧及很多发展中国家）却有</w:t>
      </w:r>
      <w:r>
        <w:t xml:space="preserve"> </w:t>
      </w:r>
      <w:r>
        <w:t>了较快的发展。</w:t>
      </w:r>
      <w:r>
        <w:tab/>
        <w:t>,</w:t>
      </w:r>
    </w:p>
    <w:p w:rsidR="00C67970" w:rsidRDefault="00BC4CE2" w:rsidP="006647C5">
      <w:pPr>
        <w:shd w:val="clear" w:color="auto" w:fill="000000"/>
        <w:spacing w:before="120" w:after="120"/>
      </w:pPr>
      <w:r>
        <w:rPr>
          <w:color w:val="FFFFFF"/>
        </w:rPr>
        <w:t>mm</w:t>
      </w:r>
    </w:p>
    <w:p w:rsidR="00C67970" w:rsidRDefault="00BC4CE2" w:rsidP="006647C5">
      <w:pPr>
        <w:spacing w:before="120" w:after="120"/>
      </w:pPr>
      <w:r>
        <w:t>n^i</w:t>
      </w:r>
    </w:p>
    <w:p w:rsidR="00C67970" w:rsidRDefault="00BC4CE2" w:rsidP="006647C5">
      <w:pPr>
        <w:spacing w:before="120" w:after="120"/>
      </w:pPr>
      <w:r>
        <w:t>!~|</w:t>
      </w:r>
      <w:r>
        <w:t>盛士桶</w:t>
      </w:r>
      <w:r>
        <w:t>'</w:t>
      </w:r>
    </w:p>
    <w:p w:rsidR="00C67970" w:rsidRDefault="00BC4CE2" w:rsidP="006647C5">
      <w:pPr>
        <w:spacing w:before="120" w:after="120"/>
      </w:pPr>
      <w:r>
        <w:t>连续铸锭</w:t>
      </w:r>
    </w:p>
    <w:p w:rsidR="00C67970" w:rsidRDefault="00BC4CE2" w:rsidP="006647C5">
      <w:pPr>
        <w:spacing w:before="120" w:after="120"/>
      </w:pPr>
      <w:r>
        <w:t>初</w:t>
      </w:r>
      <w:r>
        <w:t>:</w:t>
      </w:r>
    </w:p>
    <w:p w:rsidR="00C67970" w:rsidRDefault="00BC4CE2" w:rsidP="006647C5">
      <w:pPr>
        <w:shd w:val="clear" w:color="auto" w:fill="000000"/>
        <w:spacing w:before="120" w:after="120"/>
      </w:pPr>
      <w:r>
        <w:rPr>
          <w:color w:val="FFFFFF"/>
        </w:rPr>
        <w:t>msum</w:t>
      </w:r>
    </w:p>
    <w:p w:rsidR="00C67970" w:rsidRDefault="00BC4CE2" w:rsidP="006647C5">
      <w:pPr>
        <w:spacing w:before="120" w:after="120"/>
      </w:pPr>
      <w:r>
        <w:t>轧制</w:t>
      </w:r>
    </w:p>
    <w:p w:rsidR="00C67970" w:rsidRDefault="00BC4CE2" w:rsidP="006647C5">
      <w:pPr>
        <w:spacing w:before="120" w:after="120"/>
      </w:pPr>
      <w:r>
        <w:t>图</w:t>
      </w:r>
      <w:r>
        <w:t>1-4 —</w:t>
      </w:r>
      <w:r>
        <w:t>模铸与连铸过程比絞</w:t>
      </w:r>
      <w:r>
        <w:t xml:space="preserve"> </w:t>
      </w:r>
      <w:r>
        <w:t>这里只能奉凡神较为典型的例子，</w:t>
      </w:r>
    </w:p>
    <w:p w:rsidR="00C67970" w:rsidRDefault="00BC4CE2" w:rsidP="006647C5">
      <w:pPr>
        <w:spacing w:before="120" w:after="120"/>
      </w:pPr>
      <w:r>
        <w:t>表各种就锎生产系统组成示例</w:t>
      </w:r>
    </w:p>
    <w:p w:rsidR="00C67970" w:rsidRDefault="00BC4CE2" w:rsidP="006647C5">
      <w:pPr>
        <w:spacing w:before="120" w:after="120"/>
      </w:pPr>
      <w:r>
        <w:t>生产系统</w:t>
      </w:r>
    </w:p>
    <w:p w:rsidR="00C67970" w:rsidRDefault="00BC4CE2" w:rsidP="006647C5">
      <w:pPr>
        <w:spacing w:before="120" w:after="120"/>
      </w:pPr>
      <w:r>
        <w:t>扳</w:t>
      </w:r>
      <w:r>
        <w:t>'</w:t>
      </w:r>
      <w:r>
        <w:t>带钢</w:t>
      </w:r>
    </w:p>
    <w:p w:rsidR="00C67970" w:rsidRDefault="00BC4CE2" w:rsidP="006647C5">
      <w:pPr>
        <w:spacing w:before="120" w:after="120"/>
      </w:pPr>
      <w:r>
        <w:t>型</w:t>
      </w:r>
    </w:p>
    <w:p w:rsidR="00C67970" w:rsidRDefault="00BC4CE2" w:rsidP="006647C5">
      <w:pPr>
        <w:spacing w:before="120" w:after="120"/>
      </w:pPr>
      <w:r>
        <w:t>钢</w:t>
      </w:r>
    </w:p>
    <w:p w:rsidR="00C67970" w:rsidRDefault="00BC4CE2" w:rsidP="006647C5">
      <w:pPr>
        <w:spacing w:before="120" w:after="120"/>
      </w:pPr>
      <w:r>
        <w:t>混</w:t>
      </w:r>
    </w:p>
    <w:p w:rsidR="00C67970" w:rsidRDefault="00BC4CE2" w:rsidP="006647C5">
      <w:pPr>
        <w:spacing w:before="120" w:after="120"/>
      </w:pPr>
      <w:r>
        <w:t>合</w:t>
      </w:r>
    </w:p>
    <w:p w:rsidR="00C67970" w:rsidRDefault="00BC4CE2" w:rsidP="006647C5">
      <w:pPr>
        <w:spacing w:before="120" w:after="120"/>
      </w:pPr>
      <w:r>
        <w:t>合金钢</w:t>
      </w:r>
    </w:p>
    <w:p w:rsidR="00C67970" w:rsidRDefault="00BC4CE2" w:rsidP="006647C5">
      <w:pPr>
        <w:spacing w:before="120" w:after="120"/>
      </w:pPr>
      <w:r>
        <w:t>中型混合</w:t>
      </w:r>
    </w:p>
    <w:p w:rsidR="00C67970" w:rsidRDefault="00BC4CE2" w:rsidP="006647C5">
      <w:pPr>
        <w:spacing w:before="120" w:after="120"/>
      </w:pPr>
      <w:r>
        <w:t>小型混合</w:t>
      </w:r>
    </w:p>
    <w:p w:rsidR="00C67970" w:rsidRDefault="00BC4CE2" w:rsidP="006647C5">
      <w:pPr>
        <w:spacing w:before="120" w:after="120"/>
      </w:pPr>
      <w:r>
        <w:t>年产量万吨</w:t>
      </w:r>
    </w:p>
    <w:p w:rsidR="00C67970" w:rsidRDefault="00BC4CE2" w:rsidP="006647C5">
      <w:pPr>
        <w:spacing w:before="120" w:after="120"/>
      </w:pPr>
      <w:r>
        <w:t>300</w:t>
      </w:r>
      <w:r>
        <w:rPr>
          <w:rFonts w:ascii="MS Mincho" w:eastAsia="MS Mincho" w:hAnsi="MS Mincho" w:cs="MS Mincho" w:hint="eastAsia"/>
        </w:rPr>
        <w:t>〜</w:t>
      </w:r>
      <w:r>
        <w:t>800</w:t>
      </w:r>
    </w:p>
    <w:p w:rsidR="00C67970" w:rsidRDefault="00BC4CE2" w:rsidP="006647C5">
      <w:pPr>
        <w:spacing w:before="120" w:after="120"/>
      </w:pPr>
      <w:r>
        <w:t>150</w:t>
      </w:r>
      <w:r>
        <w:rPr>
          <w:rFonts w:ascii="MS Mincho" w:eastAsia="MS Mincho" w:hAnsi="MS Mincho" w:cs="MS Mincho" w:hint="eastAsia"/>
        </w:rPr>
        <w:t>〜</w:t>
      </w:r>
      <w:r>
        <w:t>300</w:t>
      </w:r>
    </w:p>
    <w:p w:rsidR="00C67970" w:rsidRDefault="00BC4CE2" w:rsidP="006647C5">
      <w:pPr>
        <w:spacing w:before="120" w:after="120"/>
      </w:pPr>
      <w:r>
        <w:t>300</w:t>
      </w:r>
      <w:r>
        <w:rPr>
          <w:rFonts w:ascii="MS Mincho" w:eastAsia="MS Mincho" w:hAnsi="MS Mincho" w:cs="MS Mincho" w:hint="eastAsia"/>
        </w:rPr>
        <w:t>〜</w:t>
      </w:r>
      <w:r>
        <w:t>600</w:t>
      </w:r>
    </w:p>
    <w:p w:rsidR="00C67970" w:rsidRDefault="00BC4CE2" w:rsidP="006647C5">
      <w:pPr>
        <w:spacing w:before="120" w:after="120"/>
      </w:pPr>
      <w:r>
        <w:t xml:space="preserve">20 </w:t>
      </w:r>
      <w:r>
        <w:rPr>
          <w:rFonts w:ascii="MS Mincho" w:eastAsia="MS Mincho" w:hAnsi="MS Mincho" w:cs="MS Mincho" w:hint="eastAsia"/>
        </w:rPr>
        <w:t>〜</w:t>
      </w:r>
      <w:r>
        <w:t>30</w:t>
      </w:r>
    </w:p>
    <w:p w:rsidR="00C67970" w:rsidRDefault="00BC4CE2" w:rsidP="006647C5">
      <w:pPr>
        <w:spacing w:before="120" w:after="120"/>
      </w:pPr>
      <w:r>
        <w:t xml:space="preserve">.30 </w:t>
      </w:r>
      <w:r>
        <w:rPr>
          <w:rFonts w:ascii="MS Mincho" w:eastAsia="MS Mincho" w:hAnsi="MS Mincho" w:cs="MS Mincho" w:hint="eastAsia"/>
        </w:rPr>
        <w:t>〜</w:t>
      </w:r>
      <w:r>
        <w:t>100</w:t>
      </w:r>
    </w:p>
    <w:p w:rsidR="00C67970" w:rsidRDefault="00BC4CE2" w:rsidP="006647C5">
      <w:pPr>
        <w:spacing w:before="120" w:after="120"/>
      </w:pPr>
      <w:r>
        <w:t>原</w:t>
      </w:r>
    </w:p>
    <w:p w:rsidR="00C67970" w:rsidRDefault="00BC4CE2" w:rsidP="006647C5">
      <w:pPr>
        <w:spacing w:before="120" w:after="120"/>
      </w:pPr>
      <w:r>
        <w:t>料</w:t>
      </w:r>
    </w:p>
    <w:p w:rsidR="00C67970" w:rsidRDefault="00BC4CE2" w:rsidP="006647C5">
      <w:pPr>
        <w:spacing w:before="120" w:after="120"/>
      </w:pPr>
      <w:r>
        <w:t>铸锭</w:t>
      </w:r>
      <w:r>
        <w:t xml:space="preserve"> </w:t>
      </w:r>
      <w:r>
        <w:t>连铸坯</w:t>
      </w:r>
    </w:p>
    <w:p w:rsidR="00C67970" w:rsidRDefault="00BC4CE2" w:rsidP="006647C5">
      <w:pPr>
        <w:spacing w:before="120" w:after="120"/>
      </w:pPr>
      <w:r>
        <w:t>铸锭</w:t>
      </w:r>
      <w:r>
        <w:t xml:space="preserve"> </w:t>
      </w:r>
      <w:r>
        <w:t>连铸坯</w:t>
      </w:r>
    </w:p>
    <w:p w:rsidR="00C67970" w:rsidRDefault="00BC4CE2" w:rsidP="006647C5">
      <w:pPr>
        <w:spacing w:before="120" w:after="120"/>
      </w:pPr>
      <w:r>
        <w:t>铸锭</w:t>
      </w:r>
      <w:r>
        <w:t xml:space="preserve"> </w:t>
      </w:r>
      <w:r>
        <w:t>连铸坯</w:t>
      </w:r>
    </w:p>
    <w:p w:rsidR="00C67970" w:rsidRDefault="00BC4CE2" w:rsidP="006647C5">
      <w:pPr>
        <w:spacing w:before="120" w:after="120"/>
      </w:pPr>
      <w:r>
        <w:t>连铸坯</w:t>
      </w:r>
    </w:p>
    <w:p w:rsidR="00C67970" w:rsidRDefault="00BC4CE2" w:rsidP="006647C5">
      <w:pPr>
        <w:spacing w:before="120" w:after="120"/>
      </w:pPr>
      <w:r>
        <w:t>连铸坯</w:t>
      </w:r>
    </w:p>
    <w:p w:rsidR="00C67970" w:rsidRDefault="00BC4CE2" w:rsidP="006647C5">
      <w:pPr>
        <w:spacing w:before="120" w:after="120"/>
      </w:pPr>
      <w:r>
        <w:t>连铸坯</w:t>
      </w:r>
    </w:p>
    <w:p w:rsidR="00C67970" w:rsidRDefault="00BC4CE2" w:rsidP="006647C5">
      <w:pPr>
        <w:spacing w:before="120" w:after="120"/>
      </w:pPr>
      <w:r>
        <w:t>辊</w:t>
      </w:r>
    </w:p>
    <w:p w:rsidR="00C67970" w:rsidRDefault="00BC4CE2" w:rsidP="006647C5">
      <w:pPr>
        <w:spacing w:before="120" w:after="120"/>
      </w:pPr>
      <w:r>
        <w:t>开</w:t>
      </w:r>
    </w:p>
    <w:p w:rsidR="00C67970" w:rsidRDefault="00BC4CE2" w:rsidP="006647C5">
      <w:pPr>
        <w:spacing w:before="120" w:after="120"/>
      </w:pPr>
      <w:r>
        <w:t>坯</w:t>
      </w:r>
    </w:p>
    <w:p w:rsidR="00C67970" w:rsidRDefault="00BC4CE2" w:rsidP="006647C5">
      <w:pPr>
        <w:spacing w:before="120" w:after="120"/>
      </w:pPr>
      <w:r>
        <w:t>机</w:t>
      </w:r>
    </w:p>
    <w:p w:rsidR="00C67970" w:rsidRDefault="00BC4CE2" w:rsidP="006647C5">
      <w:pPr>
        <w:spacing w:before="120" w:after="120"/>
      </w:pPr>
      <w:r>
        <w:t>-</w:t>
      </w:r>
      <w:r>
        <w:t>型及线材轧机</w:t>
      </w:r>
    </w:p>
    <w:p w:rsidR="00C67970" w:rsidRDefault="00BC4CE2" w:rsidP="006647C5">
      <w:pPr>
        <w:spacing w:before="120" w:after="120"/>
      </w:pPr>
      <w:r>
        <w:t>—</w:t>
      </w:r>
      <w:r>
        <w:t>窄带钢轧机</w:t>
      </w:r>
      <w:r>
        <w:t xml:space="preserve"> I</w:t>
      </w:r>
      <w:r>
        <w:t>邝无缝钢管轧机</w:t>
      </w:r>
    </w:p>
    <w:p w:rsidR="00C67970" w:rsidRDefault="00BC4CE2" w:rsidP="006647C5">
      <w:pPr>
        <w:spacing w:before="120" w:after="120"/>
      </w:pPr>
      <w:r>
        <w:t>初</w:t>
      </w:r>
    </w:p>
    <w:p w:rsidR="00C67970" w:rsidRDefault="00BC4CE2" w:rsidP="006647C5">
      <w:pPr>
        <w:spacing w:before="120" w:after="120"/>
      </w:pPr>
      <w:r>
        <w:t>轧</w:t>
      </w:r>
    </w:p>
    <w:p w:rsidR="00C67970" w:rsidRDefault="00BC4CE2" w:rsidP="006647C5">
      <w:pPr>
        <w:spacing w:before="120" w:after="120"/>
      </w:pPr>
      <w:r>
        <w:t>开</w:t>
      </w:r>
    </w:p>
    <w:p w:rsidR="00C67970" w:rsidRDefault="00BC4CE2" w:rsidP="006647C5">
      <w:pPr>
        <w:spacing w:before="120" w:after="120"/>
      </w:pPr>
      <w:r>
        <w:t>坯</w:t>
      </w:r>
    </w:p>
    <w:p w:rsidR="00C67970" w:rsidRDefault="00BC4CE2" w:rsidP="006647C5">
      <w:pPr>
        <w:spacing w:before="120" w:after="120"/>
      </w:pPr>
      <w:r>
        <w:t>机</w:t>
      </w:r>
    </w:p>
    <w:p w:rsidR="00C67970" w:rsidRDefault="00BC4CE2" w:rsidP="006647C5">
      <w:pPr>
        <w:spacing w:before="120" w:after="120"/>
      </w:pPr>
      <w:r>
        <w:t>I</w:t>
      </w:r>
      <w:r>
        <w:t>丨中板乳机</w:t>
      </w:r>
    </w:p>
    <w:p w:rsidR="00C67970" w:rsidRDefault="00BC4CE2" w:rsidP="006647C5">
      <w:pPr>
        <w:spacing w:before="120" w:after="120"/>
      </w:pPr>
      <w:r>
        <w:t>-</w:t>
      </w:r>
    </w:p>
    <w:p w:rsidR="00C67970" w:rsidRDefault="00BC4CE2" w:rsidP="006647C5">
      <w:pPr>
        <w:spacing w:before="120" w:after="120"/>
      </w:pPr>
      <w:r>
        <w:t>_—m.</w:t>
      </w:r>
      <w:r>
        <w:t>型乳机</w:t>
      </w:r>
    </w:p>
    <w:p w:rsidR="00C67970" w:rsidRDefault="00BC4CE2" w:rsidP="006647C5">
      <w:pPr>
        <w:spacing w:before="120" w:after="120"/>
      </w:pPr>
      <w:r>
        <w:t>—</w:t>
      </w:r>
      <w:r>
        <w:t>迭轧薄板或带钢轧机</w:t>
      </w:r>
    </w:p>
    <w:p w:rsidR="00C67970" w:rsidRDefault="00BC4CE2" w:rsidP="006647C5">
      <w:pPr>
        <w:spacing w:before="120" w:after="120"/>
      </w:pPr>
      <w:r>
        <w:t>丨中型轧机</w:t>
      </w:r>
      <w:r>
        <w:t>—</w:t>
      </w:r>
      <w:r>
        <w:t>无缝钢管轧机</w:t>
      </w:r>
    </w:p>
    <w:p w:rsidR="00C67970" w:rsidRDefault="00BC4CE2" w:rsidP="006647C5">
      <w:pPr>
        <w:spacing w:before="120" w:after="120"/>
      </w:pPr>
      <w:r>
        <w:t>锻</w:t>
      </w:r>
    </w:p>
    <w:p w:rsidR="00C67970" w:rsidRDefault="00BC4CE2" w:rsidP="006647C5">
      <w:pPr>
        <w:spacing w:before="120" w:after="120"/>
      </w:pPr>
      <w:r>
        <w:t>锤</w:t>
      </w:r>
    </w:p>
    <w:p w:rsidR="00C67970" w:rsidRDefault="00BC4CE2" w:rsidP="006647C5">
      <w:pPr>
        <w:spacing w:before="120" w:after="120"/>
      </w:pPr>
      <w:r>
        <w:t>轧</w:t>
      </w:r>
    </w:p>
    <w:p w:rsidR="00C67970" w:rsidRDefault="00BC4CE2" w:rsidP="006647C5">
      <w:pPr>
        <w:spacing w:before="120" w:after="120"/>
      </w:pPr>
      <w:r>
        <w:t>开</w:t>
      </w:r>
    </w:p>
    <w:p w:rsidR="00C67970" w:rsidRDefault="00BC4CE2" w:rsidP="006647C5">
      <w:pPr>
        <w:spacing w:before="120" w:after="120"/>
      </w:pPr>
      <w:r>
        <w:t>坯</w:t>
      </w:r>
    </w:p>
    <w:p w:rsidR="00C67970" w:rsidRDefault="00BC4CE2" w:rsidP="006647C5">
      <w:pPr>
        <w:spacing w:before="120" w:after="120"/>
      </w:pPr>
      <w:r>
        <w:t>机</w:t>
      </w:r>
    </w:p>
    <w:p w:rsidR="00C67970" w:rsidRDefault="00BC4CE2" w:rsidP="006647C5">
      <w:pPr>
        <w:spacing w:before="120" w:after="120"/>
      </w:pPr>
      <w:r>
        <w:t>.</w:t>
      </w:r>
      <w:r>
        <w:t>线材轧机</w:t>
      </w:r>
      <w:r>
        <w:t>——</w:t>
      </w:r>
      <w:r>
        <w:t>拉丝</w:t>
      </w:r>
      <w:r>
        <w:t>-W .</w:t>
      </w:r>
      <w:r>
        <w:t>小型轧机</w:t>
      </w:r>
      <w:r>
        <w:t xml:space="preserve"> .</w:t>
      </w:r>
      <w:r>
        <w:t>带钢轧矶</w:t>
      </w:r>
      <w:r>
        <w:t>——</w:t>
      </w:r>
      <w:r>
        <w:t>冷带轧机</w:t>
      </w:r>
      <w:r>
        <w:t xml:space="preserve"> .</w:t>
      </w:r>
      <w:r>
        <w:t>中型轧</w:t>
      </w:r>
      <w:r>
        <w:t>/</w:t>
      </w:r>
      <w:r>
        <w:t>机</w:t>
      </w:r>
      <w:r>
        <w:t>——</w:t>
      </w:r>
      <w:r>
        <w:t>无缝钢管轧机</w:t>
      </w:r>
    </w:p>
    <w:p w:rsidR="00C67970" w:rsidRDefault="00BC4CE2" w:rsidP="006647C5">
      <w:pPr>
        <w:spacing w:before="120" w:after="120"/>
      </w:pPr>
      <w:r>
        <w:t>轨</w:t>
      </w:r>
    </w:p>
    <w:p w:rsidR="00C67970" w:rsidRDefault="00BC4CE2" w:rsidP="006647C5">
      <w:pPr>
        <w:spacing w:before="120" w:after="120"/>
      </w:pPr>
      <w:r>
        <w:t>梁</w:t>
      </w:r>
    </w:p>
    <w:p w:rsidR="00C67970" w:rsidRDefault="00BC4CE2" w:rsidP="006647C5">
      <w:pPr>
        <w:spacing w:before="120" w:after="120"/>
      </w:pPr>
      <w:r>
        <w:t>轧</w:t>
      </w:r>
    </w:p>
    <w:p w:rsidR="00C67970" w:rsidRDefault="00BC4CE2" w:rsidP="006647C5">
      <w:pPr>
        <w:spacing w:before="120" w:after="120"/>
      </w:pPr>
      <w:r>
        <w:t>机</w:t>
      </w:r>
    </w:p>
    <w:p w:rsidR="00C67970" w:rsidRDefault="00BC4CE2" w:rsidP="006647C5">
      <w:pPr>
        <w:spacing w:before="120" w:after="120"/>
      </w:pPr>
      <w:r>
        <w:t>,</w:t>
      </w:r>
      <w:r>
        <w:t>冷连轧机</w:t>
      </w:r>
      <w:r>
        <w:t xml:space="preserve"> .</w:t>
      </w:r>
      <w:r>
        <w:t>焊管机</w:t>
      </w:r>
      <w:r>
        <w:t xml:space="preserve"> ,</w:t>
      </w:r>
      <w:r>
        <w:t>热轧产品</w:t>
      </w:r>
    </w:p>
    <w:p w:rsidR="00C67970" w:rsidRDefault="00BC4CE2" w:rsidP="006647C5">
      <w:pPr>
        <w:spacing w:before="120" w:after="120"/>
      </w:pPr>
      <w:r>
        <w:t>,</w:t>
      </w:r>
      <w:r>
        <w:t>无缝钢管轧机</w:t>
      </w:r>
    </w:p>
    <w:p w:rsidR="00C67970" w:rsidRDefault="00BC4CE2" w:rsidP="006647C5">
      <w:pPr>
        <w:spacing w:before="120" w:after="120"/>
      </w:pPr>
      <w:r>
        <w:t>考</w:t>
      </w:r>
    </w:p>
    <w:p w:rsidR="00C67970" w:rsidRDefault="00BC4CE2" w:rsidP="006647C5">
      <w:pPr>
        <w:spacing w:before="120" w:after="120"/>
      </w:pPr>
      <w:r>
        <w:t>•#*-¥</w:t>
      </w:r>
    </w:p>
    <w:p w:rsidR="00C67970" w:rsidRDefault="00BC4CE2" w:rsidP="006647C5">
      <w:pPr>
        <w:spacing w:before="120" w:after="120"/>
      </w:pPr>
      <w:r>
        <w:t>方钢</w:t>
      </w:r>
    </w:p>
    <w:p w:rsidR="00C67970" w:rsidRDefault="00BC4CE2" w:rsidP="006647C5">
      <w:pPr>
        <w:spacing w:before="120" w:after="120"/>
      </w:pPr>
      <w:r>
        <w:t>初</w:t>
      </w:r>
    </w:p>
    <w:p w:rsidR="00C67970" w:rsidRDefault="00BC4CE2" w:rsidP="006647C5">
      <w:pPr>
        <w:spacing w:before="120" w:after="120"/>
      </w:pPr>
      <w:r>
        <w:t>连</w:t>
      </w:r>
    </w:p>
    <w:p w:rsidR="00C67970" w:rsidRDefault="00BC4CE2" w:rsidP="006647C5">
      <w:pPr>
        <w:spacing w:before="120" w:after="120"/>
      </w:pPr>
      <w:r>
        <w:t>轧</w:t>
      </w:r>
    </w:p>
    <w:p w:rsidR="00C67970" w:rsidRDefault="00BC4CE2" w:rsidP="006647C5">
      <w:pPr>
        <w:spacing w:before="120" w:after="120"/>
      </w:pPr>
      <w:r>
        <w:t>机轧</w:t>
      </w:r>
    </w:p>
    <w:p w:rsidR="00C67970" w:rsidRDefault="00BC4CE2" w:rsidP="006647C5">
      <w:pPr>
        <w:spacing w:before="120" w:after="120"/>
      </w:pPr>
      <w:r>
        <w:t>及机</w:t>
      </w:r>
    </w:p>
    <w:p w:rsidR="00C67970" w:rsidRDefault="00BC4CE2" w:rsidP="006647C5">
      <w:pPr>
        <w:spacing w:before="120" w:after="120"/>
      </w:pPr>
      <w:r>
        <w:t>丨轨梁轧机</w:t>
      </w:r>
      <w:r>
        <w:t xml:space="preserve"> I</w:t>
      </w:r>
      <w:r>
        <w:t>中</w:t>
      </w:r>
      <w:r>
        <w:t>M-</w:t>
      </w:r>
      <w:r>
        <w:t>乳机</w:t>
      </w:r>
      <w:r>
        <w:t xml:space="preserve"> I</w:t>
      </w:r>
      <w:r>
        <w:t>小型轧机</w:t>
      </w:r>
      <w:r>
        <w:t xml:space="preserve"> I</w:t>
      </w:r>
      <w:r>
        <w:t>线材轧机</w:t>
      </w:r>
    </w:p>
    <w:p w:rsidR="00C67970" w:rsidRDefault="00BC4CE2" w:rsidP="006647C5">
      <w:pPr>
        <w:spacing w:before="120" w:after="120"/>
      </w:pPr>
      <w:r>
        <w:t>水破</w:t>
      </w:r>
    </w:p>
    <w:p w:rsidR="00C67970" w:rsidRDefault="00BC4CE2" w:rsidP="006647C5">
      <w:pPr>
        <w:spacing w:before="120" w:after="120"/>
      </w:pPr>
      <w:r>
        <w:t>压坯</w:t>
      </w:r>
      <w:r>
        <w:t xml:space="preserve"> </w:t>
      </w:r>
      <w:r>
        <w:t>初</w:t>
      </w:r>
    </w:p>
    <w:p w:rsidR="00C67970" w:rsidRDefault="00BC4CE2" w:rsidP="006647C5">
      <w:pPr>
        <w:spacing w:before="120" w:after="120"/>
      </w:pPr>
      <w:r>
        <w:t>机</w:t>
      </w:r>
      <w:r>
        <w:t>.</w:t>
      </w:r>
    </w:p>
    <w:p w:rsidR="00C67970" w:rsidRDefault="00BC4CE2" w:rsidP="006647C5">
      <w:pPr>
        <w:spacing w:before="120" w:after="120"/>
      </w:pPr>
      <w:r>
        <w:t>轧</w:t>
      </w:r>
    </w:p>
    <w:p w:rsidR="00C67970" w:rsidRDefault="00BC4CE2" w:rsidP="006647C5">
      <w:pPr>
        <w:spacing w:before="120" w:after="120"/>
      </w:pPr>
      <w:r>
        <w:t>机</w:t>
      </w:r>
    </w:p>
    <w:p w:rsidR="00C67970" w:rsidRDefault="00BC4CE2" w:rsidP="006647C5">
      <w:pPr>
        <w:spacing w:before="120" w:after="120"/>
      </w:pPr>
      <w:r>
        <w:t>•</w:t>
      </w:r>
      <w:r>
        <w:t>宽带热连轧机</w:t>
      </w:r>
      <w:r>
        <w:t>-</w:t>
      </w:r>
    </w:p>
    <w:p w:rsidR="00C67970" w:rsidRDefault="00BC4CE2" w:rsidP="006647C5">
      <w:pPr>
        <w:spacing w:before="120" w:after="120"/>
      </w:pPr>
      <w:r>
        <w:t>I</w:t>
      </w:r>
      <w:r>
        <w:t>热乳产品</w:t>
      </w:r>
      <w:r>
        <w:t xml:space="preserve"> </w:t>
      </w:r>
      <w:r>
        <w:t>丨冷连札机</w:t>
      </w:r>
      <w:r>
        <w:t xml:space="preserve"> I</w:t>
      </w:r>
      <w:r>
        <w:t>可逆式冷</w:t>
      </w:r>
      <w:r>
        <w:t>I</w:t>
      </w:r>
      <w:r>
        <w:t>机</w:t>
      </w:r>
      <w:r>
        <w:t xml:space="preserve"> </w:t>
      </w:r>
      <w:r>
        <w:t>丨焊管机</w:t>
      </w:r>
    </w:p>
    <w:p w:rsidR="00C67970" w:rsidRDefault="00BC4CE2" w:rsidP="006647C5">
      <w:pPr>
        <w:spacing w:before="120" w:after="120"/>
      </w:pPr>
      <w:r>
        <w:t>•</w:t>
      </w:r>
      <w:r>
        <w:t>宽厚板轧机</w:t>
      </w:r>
    </w:p>
    <w:p w:rsidR="00C67970" w:rsidRDefault="00BC4CE2" w:rsidP="006647C5">
      <w:pPr>
        <w:spacing w:before="120" w:after="120"/>
      </w:pPr>
      <w:r>
        <w:t>初乳、开坯，机</w:t>
      </w:r>
    </w:p>
    <w:p w:rsidR="00C67970" w:rsidRDefault="00BC4CE2" w:rsidP="006647C5">
      <w:pPr>
        <w:spacing w:before="120" w:after="120"/>
      </w:pPr>
      <w:r>
        <w:t>成品轧机组成</w:t>
      </w:r>
    </w:p>
    <w:p w:rsidR="00C67970" w:rsidRDefault="00BC4CE2" w:rsidP="006647C5">
      <w:pPr>
        <w:pStyle w:val="20"/>
        <w:spacing w:before="120" w:after="120"/>
      </w:pPr>
      <w:bookmarkStart w:id="6" w:name="bookmark7"/>
      <w:r>
        <w:t>第二章轧钢生产工艺过程及其制定</w:t>
      </w:r>
      <w:bookmarkEnd w:id="6"/>
    </w:p>
    <w:p w:rsidR="00C67970" w:rsidRDefault="00BC4CE2" w:rsidP="006647C5">
      <w:pPr>
        <w:tabs>
          <w:tab w:val="left" w:pos="6893"/>
        </w:tabs>
        <w:spacing w:before="120" w:after="120"/>
        <w:ind w:firstLine="360"/>
      </w:pPr>
      <w:r>
        <w:t>由钢锭或钢坯轧制成具有一定规格和性能的钢材的一系列加工工序的组合称为轧钢生</w:t>
      </w:r>
      <w:r>
        <w:t xml:space="preserve"> </w:t>
      </w:r>
      <w:r>
        <w:t>产工艺过程。</w:t>
      </w:r>
      <w:r>
        <w:tab/>
        <w:t>.</w:t>
      </w:r>
    </w:p>
    <w:p w:rsidR="00C67970" w:rsidRDefault="00BC4CE2" w:rsidP="006647C5">
      <w:pPr>
        <w:spacing w:before="120" w:after="120"/>
      </w:pPr>
      <w:r>
        <w:rPr>
          <w:vertAlign w:val="subscript"/>
        </w:rPr>
        <w:t>t</w:t>
      </w:r>
      <w:r>
        <w:t>组织轧钢生产工艺过程首先是为了获得合格的，即合乎质量要求或技术要求的产品，</w:t>
      </w:r>
      <w:r>
        <w:t xml:space="preserve"> </w:t>
      </w:r>
      <w:r>
        <w:t>也鉍是说，保证产品质量是轧钢生产工作中的一个主要奋斗目标。因此拟订某种产品的电</w:t>
      </w:r>
      <w:r>
        <w:t xml:space="preserve"> </w:t>
      </w:r>
      <w:r>
        <w:t>产工艺过程，就必輝以该产品的质量要求或技术要求作为主</w:t>
      </w:r>
      <w:r>
        <w:t>_</w:t>
      </w:r>
      <w:r>
        <w:t>依据。</w:t>
      </w:r>
    </w:p>
    <w:p w:rsidR="00C67970" w:rsidRDefault="00BC4CE2" w:rsidP="006647C5">
      <w:pPr>
        <w:spacing w:before="120" w:after="120"/>
        <w:ind w:firstLine="360"/>
      </w:pPr>
      <w:r>
        <w:t>组织轧钢生产工艺过程的另一任务是，在保证产品质量的基础上努力提髙产量。这一</w:t>
      </w:r>
      <w:r>
        <w:t xml:space="preserve"> </w:t>
      </w:r>
      <w:r>
        <w:t>任务的完成不仅取决于生产工艺过程的合理性，而且取决于时间和设备的充分利用程度。</w:t>
      </w:r>
      <w:r>
        <w:t xml:space="preserve"> </w:t>
      </w:r>
      <w:r>
        <w:t>此外，在提髙质量和产量的同时，还应该力求降低成本。因此，如何能够优质、高产、低</w:t>
      </w:r>
      <w:r>
        <w:t xml:space="preserve"> </w:t>
      </w:r>
      <w:r>
        <w:t>成本地生产出合乎技术要求的钢材，乃是制定轧铜生产工艺过程的总任务和总依据。</w:t>
      </w:r>
    </w:p>
    <w:p w:rsidR="00C67970" w:rsidRDefault="00BC4CE2" w:rsidP="006647C5">
      <w:pPr>
        <w:spacing w:before="120" w:after="120"/>
        <w:ind w:firstLine="360"/>
      </w:pPr>
      <w:r>
        <w:t>在了解钢材技术要求的同时，我们还必须充分了解各种钢的内在特性，尤其是加工工</w:t>
      </w:r>
      <w:r>
        <w:t xml:space="preserve"> </w:t>
      </w:r>
      <w:r>
        <w:t>艺特性及组织性能变化特性，即该钢种的固有内在规律，然后，利用这些规律，才能正确</w:t>
      </w:r>
      <w:r>
        <w:t xml:space="preserve"> </w:t>
      </w:r>
      <w:r>
        <w:t>地制订生产工艺过程及采取有效的工艺手段，来达到生产出合乎技术要求的产品的目标。</w:t>
      </w:r>
    </w:p>
    <w:p w:rsidR="00C67970" w:rsidRDefault="00BC4CE2" w:rsidP="006647C5">
      <w:pPr>
        <w:pStyle w:val="30"/>
        <w:spacing w:before="120" w:after="120"/>
      </w:pPr>
      <w:bookmarkStart w:id="7" w:name="bookmark8"/>
      <w:r>
        <w:t>第一节钢材产品标准和技术要求</w:t>
      </w:r>
      <w:bookmarkEnd w:id="7"/>
    </w:p>
    <w:p w:rsidR="00C67970" w:rsidRDefault="00BC4CE2" w:rsidP="006647C5">
      <w:pPr>
        <w:spacing w:before="120" w:after="120"/>
        <w:ind w:firstLine="360"/>
      </w:pPr>
      <w:r>
        <w:t>钢材的技术要求就是为了满足使用上的需要对钢材提出的必须具备的规格和技术性</w:t>
      </w:r>
      <w:r>
        <w:t xml:space="preserve"> </w:t>
      </w:r>
      <w:r>
        <w:t>能，</w:t>
      </w:r>
      <w:r>
        <w:t>.</w:t>
      </w:r>
      <w:r>
        <w:t>例如，形状、尺寸、表面状态、机械性能、</w:t>
      </w:r>
      <w:r>
        <w:t>’</w:t>
      </w:r>
      <w:r>
        <w:t>物理化学性能、金属内部组织和化学成分等方</w:t>
      </w:r>
      <w:r>
        <w:t xml:space="preserve"> </w:t>
      </w:r>
      <w:r>
        <w:t>面的要求。钢材技术要求系由使用单位按用途的要求提出，再根据当时实际生产技术水平</w:t>
      </w:r>
      <w:r>
        <w:t xml:space="preserve"> </w:t>
      </w:r>
      <w:r>
        <w:t>的可能性和生产的经济性来制定的，它体现为产品的标准。银材技术要求有一定的范围，</w:t>
      </w:r>
      <w:r>
        <w:t xml:space="preserve"> </w:t>
      </w:r>
      <w:r>
        <w:t>并且随着生产技术水平的提高，这种要求及其可能满足的程度也在不断提髙。轧钢工作者</w:t>
      </w:r>
      <w:r>
        <w:t xml:space="preserve"> </w:t>
      </w:r>
      <w:r>
        <w:t>的任务就是不断提髙生产技术水平来尽量满足使用上的更</w:t>
      </w:r>
      <w:r>
        <w:t>¥</w:t>
      </w:r>
      <w:r>
        <w:t>求。</w:t>
      </w:r>
      <w:r>
        <w:t>'</w:t>
      </w:r>
    </w:p>
    <w:p w:rsidR="00C67970" w:rsidRDefault="00BC4CE2" w:rsidP="006647C5">
      <w:pPr>
        <w:spacing w:before="120" w:after="120"/>
        <w:ind w:firstLine="360"/>
      </w:pPr>
      <w:r>
        <w:t>由于各种钢材的使用范围不同，有的范围小，有的范</w:t>
      </w:r>
      <w:r>
        <w:t>afe</w:t>
      </w:r>
      <w:r>
        <w:t>为广泛，因而产品标准相应</w:t>
      </w:r>
      <w:r>
        <w:t xml:space="preserve"> </w:t>
      </w:r>
      <w:r>
        <w:t>地也分为企业标准、地方标准与国家标准或部颁标准。企业标准是几个企业之间根据使用</w:t>
      </w:r>
      <w:r>
        <w:t xml:space="preserve"> </w:t>
      </w:r>
      <w:r>
        <w:t>要求和生产条件相互协商而制订的标准，它仅适用于承认该协议的各企业，地方标准是指</w:t>
      </w:r>
      <w:r>
        <w:t xml:space="preserve"> </w:t>
      </w:r>
      <w:r>
        <w:t>对于某些只在局部地区通用的产品所制定的标准，它只适用于一定的地区。而国家标准则</w:t>
      </w:r>
      <w:r>
        <w:t xml:space="preserve"> </w:t>
      </w:r>
      <w:r>
        <w:t>是对使用范围很广泛而且较多生产厂生产的钢材，根据产品的使用要求与生产条件所制定</w:t>
      </w:r>
      <w:r>
        <w:t xml:space="preserve"> </w:t>
      </w:r>
      <w:r>
        <w:t>出的适用于全国各生产厂的标准。</w:t>
      </w:r>
    </w:p>
    <w:p w:rsidR="00C67970" w:rsidRDefault="00BC4CE2" w:rsidP="006647C5">
      <w:pPr>
        <w:tabs>
          <w:tab w:val="left" w:pos="7762"/>
        </w:tabs>
        <w:spacing w:before="120" w:after="120"/>
        <w:ind w:firstLine="360"/>
      </w:pPr>
      <w:r>
        <w:t>钢材的产品标准一般包括有品种（规格）标准、技术条件、试验标准及</w:t>
      </w:r>
      <w:r>
        <w:t>#</w:t>
      </w:r>
      <w:r>
        <w:t>货标准等方</w:t>
      </w:r>
      <w:r>
        <w:t xml:space="preserve"> </w:t>
      </w:r>
      <w:r>
        <w:t>面的内容。</w:t>
      </w:r>
      <w:r>
        <w:tab/>
      </w:r>
      <w:r>
        <w:rPr>
          <w:vertAlign w:val="superscript"/>
        </w:rPr>
        <w:t>(</w:t>
      </w:r>
    </w:p>
    <w:p w:rsidR="00C67970" w:rsidRDefault="00BC4CE2" w:rsidP="006647C5">
      <w:pPr>
        <w:spacing w:before="120" w:after="120"/>
        <w:ind w:firstLine="360"/>
      </w:pPr>
      <w:r>
        <w:t>品种（规格）标准主要规定钢材形状和尺寸精度方面的要求，要求形状正确，消除断</w:t>
      </w:r>
      <w:r>
        <w:t xml:space="preserve"> </w:t>
      </w:r>
      <w:r>
        <w:t>面歪扭、长度上弯曲不直和表面不平等。尺寸精确度是指可能达到的尺寸偏差的大小。尺</w:t>
      </w:r>
      <w:r>
        <w:t xml:space="preserve"> </w:t>
      </w:r>
      <w:r>
        <w:t>寸精确度之所以重要是因为钢材断面尺寸的变化不仅会影响到使用性能，而且与钢材的节</w:t>
      </w:r>
      <w:r>
        <w:t xml:space="preserve"> </w:t>
      </w:r>
      <w:r>
        <w:t>约有很大关系。如果钢材尺寸超过了国家标准，不仅满足不了使用的要求，而耳要造成金</w:t>
      </w:r>
      <w:r>
        <w:t xml:space="preserve"> </w:t>
      </w:r>
      <w:r>
        <w:t>属的浪费，从而使成本增髙。钢材断面愈小，这种浪费的百分比也就愈大。例如，直径</w:t>
      </w:r>
      <w:r>
        <w:t xml:space="preserve">6 </w:t>
      </w:r>
      <w:r>
        <w:t>毫米的线材，如果超差</w:t>
      </w:r>
      <w:r>
        <w:t>0.2</w:t>
      </w:r>
      <w:r>
        <w:rPr>
          <w:rFonts w:ascii="MS Mincho" w:eastAsia="MS Mincho" w:hAnsi="MS Mincho" w:cs="MS Mincho" w:hint="eastAsia"/>
        </w:rPr>
        <w:t>〜</w:t>
      </w:r>
      <w:r>
        <w:t>0.3</w:t>
      </w:r>
      <w:r>
        <w:t>毫米，便会浪费</w:t>
      </w:r>
      <w:r>
        <w:t>4</w:t>
      </w:r>
      <w:r>
        <w:rPr>
          <w:rFonts w:ascii="MS Mincho" w:eastAsia="MS Mincho" w:hAnsi="MS Mincho" w:cs="MS Mincho" w:hint="eastAsia"/>
        </w:rPr>
        <w:t>〜</w:t>
      </w:r>
      <w:r>
        <w:t>10 %</w:t>
      </w:r>
      <w:r>
        <w:t>的金属。在这方面按缩减公差或</w:t>
      </w:r>
      <w:r>
        <w:t xml:space="preserve"> .</w:t>
      </w:r>
      <w:r>
        <w:t>负公差轧制是非常必要的。所谓负公差轧制，是在负偏差范围内轧制，实质上就是对轧制</w:t>
      </w:r>
    </w:p>
    <w:p w:rsidR="00C67970" w:rsidRDefault="00BC4CE2" w:rsidP="006647C5">
      <w:pPr>
        <w:spacing w:before="120" w:after="120"/>
      </w:pPr>
      <w:r>
        <w:t>精确度的要求提髙了一倍，这样自然要节约大量金属，并且还能使金属结构的重量减轻。</w:t>
      </w:r>
      <w:r>
        <w:t xml:space="preserve"> </w:t>
      </w:r>
      <w:r>
        <w:t>但应该指出，有些钢材若在使用时还要经过加工处理工序，则常按正偏差交货。例如，工</w:t>
      </w:r>
      <w:r>
        <w:t xml:space="preserve"> </w:t>
      </w:r>
      <w:r>
        <w:t>具钢由于要经退火、钢板长度宽度要经剪裁，故全部按正偏差交货。</w:t>
      </w:r>
    </w:p>
    <w:p w:rsidR="00C67970" w:rsidRDefault="00BC4CE2" w:rsidP="006647C5">
      <w:pPr>
        <w:spacing w:before="120" w:after="120"/>
        <w:ind w:firstLine="360"/>
      </w:pPr>
      <w:r>
        <w:t>产品技术要求除规定品种规格要求以外，还规定其他的技术要求，例如，表面质量、</w:t>
      </w:r>
      <w:r>
        <w:t xml:space="preserve"> </w:t>
      </w:r>
      <w:r>
        <w:t>钢材性能、组织结构及化学成分等，有时还包括某些试验方法和试验条件等。</w:t>
      </w:r>
    </w:p>
    <w:p w:rsidR="00C67970" w:rsidRDefault="00BC4CE2" w:rsidP="006647C5">
      <w:pPr>
        <w:spacing w:before="120" w:after="120"/>
        <w:ind w:firstLine="360"/>
      </w:pPr>
      <w:r>
        <w:t>产品的表面质量直接影响到钢材的使用性能和寿命。所谓表面质量主要是指表面缺陷</w:t>
      </w:r>
      <w:r>
        <w:t xml:space="preserve"> </w:t>
      </w:r>
      <w:r>
        <w:t>的多少、表面光整平坦和光洁程度。产品表面缺陷种类很多，其中最常见的是表面</w:t>
      </w:r>
      <w:r>
        <w:t>g</w:t>
      </w:r>
      <w:r>
        <w:t>纹、</w:t>
      </w:r>
      <w:r>
        <w:t xml:space="preserve"> </w:t>
      </w:r>
      <w:r>
        <w:t>结疤、重皮和氧化铁皮等。造成表面缺焰的原因是多方面的，与铸锭、加热、轧制及冷却</w:t>
      </w:r>
      <w:r>
        <w:t xml:space="preserve"> </w:t>
      </w:r>
      <w:r>
        <w:t>都有很大关系。因此，在整个生产过程中，都要注意提</w:t>
      </w:r>
      <w:r>
        <w:t>¥</w:t>
      </w:r>
      <w:r>
        <w:t>钢材表面质量。</w:t>
      </w:r>
    </w:p>
    <w:p w:rsidR="00C67970" w:rsidRDefault="00BC4CE2" w:rsidP="006647C5">
      <w:pPr>
        <w:spacing w:before="120" w:after="120"/>
        <w:ind w:firstLine="360"/>
      </w:pPr>
      <w:r>
        <w:t>钢材性能的要求主要是对钢材的机械性能、工艺性能（弯曲、冲压、焊接性能等）及</w:t>
      </w:r>
      <w:r>
        <w:t xml:space="preserve"> </w:t>
      </w:r>
      <w:r>
        <w:t>特殊物理化学性能</w:t>
      </w:r>
      <w:r>
        <w:t>(</w:t>
      </w:r>
      <w:r>
        <w:t>磁性、抗腐蚀性能等</w:t>
      </w:r>
      <w:r>
        <w:t>)</w:t>
      </w:r>
      <w:r>
        <w:t>的要求。其中最通常的是机械性能（强度性能、</w:t>
      </w:r>
      <w:r>
        <w:t xml:space="preserve"> </w:t>
      </w:r>
      <w:r>
        <w:t>塑性和韧性等</w:t>
      </w:r>
      <w:r>
        <w:t>)</w:t>
      </w:r>
      <w:r>
        <w:t>，有时还要求硬度及其他性能。这些性能可以由拉伸试验、冲击试验及硬</w:t>
      </w:r>
      <w:r>
        <w:t xml:space="preserve"> </w:t>
      </w:r>
      <w:r>
        <w:t>度试验确定出来。</w:t>
      </w:r>
      <w:r>
        <w:t>"</w:t>
      </w:r>
    </w:p>
    <w:p w:rsidR="00C67970" w:rsidRDefault="00BC4CE2" w:rsidP="006647C5">
      <w:pPr>
        <w:tabs>
          <w:tab w:val="left" w:pos="8885"/>
        </w:tabs>
        <w:spacing w:before="120" w:after="120"/>
        <w:ind w:firstLine="360"/>
      </w:pPr>
      <w:r>
        <w:t>强度极限</w:t>
      </w:r>
      <w:r>
        <w:t>^</w:t>
      </w:r>
      <w:r>
        <w:t>代表材料在破断前强度的最大值，而屈服极限或屈服强度</w:t>
      </w:r>
      <w:r>
        <w:t>(A</w:t>
      </w:r>
      <w:r>
        <w:t>或〃。</w:t>
      </w:r>
      <w:r>
        <w:t>.</w:t>
      </w:r>
      <w:r>
        <w:rPr>
          <w:vertAlign w:val="subscript"/>
        </w:rPr>
        <w:t>2</w:t>
      </w:r>
      <w:r>
        <w:t>)</w:t>
      </w:r>
      <w:r>
        <w:t>表</w:t>
      </w:r>
      <w:r>
        <w:t xml:space="preserve"> </w:t>
      </w:r>
      <w:r>
        <w:t>示开始塑性变形的抗力。这是用来计算结构强度的基本参数。屈强比值</w:t>
      </w:r>
      <w:r>
        <w:t>(p</w:t>
      </w:r>
      <w:r>
        <w:rPr>
          <w:vertAlign w:val="subscript"/>
        </w:rPr>
        <w:t>s</w:t>
      </w:r>
      <w:r>
        <w:t>l&lt;J</w:t>
      </w:r>
      <w:r>
        <w:rPr>
          <w:vertAlign w:val="subscript"/>
        </w:rPr>
        <w:t>b</w:t>
      </w:r>
      <w:r>
        <w:t>)</w:t>
      </w:r>
      <w:r>
        <w:t>对于钢</w:t>
      </w:r>
      <w:r>
        <w:t xml:space="preserve"> </w:t>
      </w:r>
      <w:r>
        <w:t>材的用途有很大意义。此比值兪小，则当应力超过</w:t>
      </w:r>
      <w:r>
        <w:rPr>
          <w:rFonts w:ascii="MS Mincho" w:eastAsia="MS Mincho" w:hAnsi="MS Mincho" w:cs="MS Mincho" w:hint="eastAsia"/>
        </w:rPr>
        <w:t>〜</w:t>
      </w:r>
      <w:r>
        <w:rPr>
          <w:rFonts w:ascii="华文细黑" w:hAnsi="华文细黑" w:cs="华文细黑" w:hint="eastAsia"/>
        </w:rPr>
        <w:t>时钢材的使用可靠性愈高，但太小</w:t>
      </w:r>
      <w:r>
        <w:t xml:space="preserve"> </w:t>
      </w:r>
      <w:r>
        <w:t>则又使金属的有效利用率较低；若此比值很高，則说明钢材塑性差，不能作很大的变形。</w:t>
      </w:r>
      <w:r>
        <w:t xml:space="preserve"> </w:t>
      </w:r>
      <w:r>
        <w:t>根据经验数据，随结构钢用途的不同，屈强比一般宜在</w:t>
      </w:r>
      <w:r>
        <w:t>0.65</w:t>
      </w:r>
      <w:r>
        <w:rPr>
          <w:rFonts w:ascii="MS Mincho" w:eastAsia="MS Mincho" w:hAnsi="MS Mincho" w:cs="MS Mincho" w:hint="eastAsia"/>
        </w:rPr>
        <w:t>〜</w:t>
      </w:r>
      <w:r>
        <w:t>0.75</w:t>
      </w:r>
      <w:r>
        <w:t>之间。</w:t>
      </w:r>
      <w:r>
        <w:tab/>
        <w:t>■</w:t>
      </w:r>
    </w:p>
    <w:p w:rsidR="00C67970" w:rsidRDefault="00BC4CE2" w:rsidP="006647C5">
      <w:pPr>
        <w:spacing w:before="120" w:after="120"/>
        <w:ind w:firstLine="360"/>
      </w:pPr>
      <w:r>
        <w:t>钢材使用时还要求有足够的塑性和韧性。伸长率包括拉伸时均勻变形和局部变形两个</w:t>
      </w:r>
      <w:r>
        <w:t xml:space="preserve"> </w:t>
      </w:r>
      <w:r>
        <w:t>阶段的变形率，其数值依试样长度而变化；断面收缩率为拉伸时的局部最大变形程度，可</w:t>
      </w:r>
      <w:r>
        <w:t xml:space="preserve"> </w:t>
      </w:r>
      <w:r>
        <w:t>理解为在构件不致破坏的条件下金属能承受很大局部变形的能力，它与试样的长度及直径</w:t>
      </w:r>
      <w:r>
        <w:t xml:space="preserve"> </w:t>
      </w:r>
      <w:r>
        <w:t>无关，因此，断面收缩率能更好地表明金属的真实塑性。故不少学者建议按断面收缩率来</w:t>
      </w:r>
      <w:r>
        <w:t xml:space="preserve"> </w:t>
      </w:r>
      <w:r>
        <w:t>测定金属的塑性。但实际工作中由于测定伸长率较为简便，迄：令伸长率仍然是最广泛使用</w:t>
      </w:r>
      <w:r>
        <w:t xml:space="preserve"> </w:t>
      </w:r>
      <w:r>
        <w:t>的指标，有时也要求断面收缩率。钢材的冲击韧性值及脆性转变温度）以试样折断时</w:t>
      </w:r>
      <w:r>
        <w:t xml:space="preserve"> </w:t>
      </w:r>
      <w:r>
        <w:t>所耗之功表示之，它是对金属内部组织变化最敏感的质量指标，反映了髙应变字下抵抗脆</w:t>
      </w:r>
      <w:r>
        <w:t xml:space="preserve"> </w:t>
      </w:r>
      <w:r>
        <w:t>性断裂的能力或抵抗裂纹扩展的能力。金属内部组织的微小改变，在静力试验中难以显</w:t>
      </w:r>
      <w:r>
        <w:t xml:space="preserve"> </w:t>
      </w:r>
      <w:r>
        <w:t>出，而对冲击韧性却有裉大影响。当变形速度极大时，要想测得应力</w:t>
      </w:r>
      <w:r>
        <w:t>_</w:t>
      </w:r>
      <w:r>
        <w:t>应变曲线很为困难，</w:t>
      </w:r>
      <w:r>
        <w:t xml:space="preserve"> </w:t>
      </w:r>
      <w:r>
        <w:t>因而往往采用击断试</w:t>
      </w:r>
      <w:r>
        <w:t>#</w:t>
      </w:r>
      <w:r>
        <w:t>所需的能量来综合地表示髙应变率下金属材料的强度和塑性。必须</w:t>
      </w:r>
      <w:r>
        <w:t xml:space="preserve"> </w:t>
      </w:r>
      <w:r>
        <w:t>指出，促使强度性能提髙的因素往往不利于塑性和韧性，欲使钢材强度和韧悻都得到提</w:t>
      </w:r>
      <w:r>
        <w:t xml:space="preserve"> </w:t>
      </w:r>
      <w:r>
        <w:t>高，即提高其综合机械性能，便必须使钢材具有細晶粒的组與结构。</w:t>
      </w:r>
    </w:p>
    <w:p w:rsidR="00C67970" w:rsidRDefault="00BC4CE2" w:rsidP="006647C5">
      <w:pPr>
        <w:spacing w:before="120" w:after="120"/>
        <w:ind w:firstLine="360"/>
      </w:pPr>
      <w:r>
        <w:t>钢材性能主要取决于钢材的组织结构及化学成分，因此，在技术条件中规定了化学成</w:t>
      </w:r>
      <w:r>
        <w:t xml:space="preserve"> </w:t>
      </w:r>
      <w:r>
        <w:t>分的范围，有时还提出金属组织结构方面的要求，例如，晶粒度、钢材内部缺陷、杂质形态</w:t>
      </w:r>
      <w:r>
        <w:t xml:space="preserve"> </w:t>
      </w:r>
      <w:r>
        <w:t>及分布等。生产实蜂表明，钢的组织是影响钢材性能的决定因奉，而钢的组织又主要取决</w:t>
      </w:r>
      <w:r>
        <w:t xml:space="preserve"> </w:t>
      </w:r>
      <w:r>
        <w:t>于化学成分和轧制生产工艺过程，因此通过控制生产工艺过程和工艺制度来控制钢材组织</w:t>
      </w:r>
      <w:r>
        <w:t xml:space="preserve"> </w:t>
      </w:r>
      <w:r>
        <w:t>结构状态，通过对组织结构状态的控制来获得所要求的使用性能，是我们轧钢工作者的重要</w:t>
      </w:r>
      <w:r>
        <w:t>—</w:t>
      </w:r>
    </w:p>
    <w:p w:rsidR="00C67970" w:rsidRDefault="00BC4CE2" w:rsidP="006647C5">
      <w:pPr>
        <w:tabs>
          <w:tab w:val="left" w:pos="4534"/>
          <w:tab w:val="left" w:leader="dot" w:pos="4900"/>
          <w:tab w:val="left" w:leader="dot" w:pos="5010"/>
        </w:tabs>
        <w:spacing w:before="120" w:after="120"/>
      </w:pPr>
      <w:r>
        <w:t>任务。</w:t>
      </w:r>
      <w:r>
        <w:tab/>
      </w:r>
      <w:r>
        <w:tab/>
      </w:r>
      <w:r>
        <w:tab/>
      </w:r>
    </w:p>
    <w:p w:rsidR="00C67970" w:rsidRDefault="00BC4CE2" w:rsidP="006647C5">
      <w:pPr>
        <w:spacing w:before="120" w:after="120"/>
        <w:ind w:firstLine="360"/>
      </w:pPr>
      <w:r>
        <w:t>产品标准中还包括了验收规则和需要进行的试验内容，包括有做试验时的取样部位、</w:t>
      </w:r>
      <w:r>
        <w:t xml:space="preserve"> </w:t>
      </w:r>
      <w:r>
        <w:t>试样形状和尺寸、试验条件和试验方法。此外，还规定了钢材交货时的包装和标志方法以</w:t>
      </w:r>
      <w:r>
        <w:t xml:space="preserve"> </w:t>
      </w:r>
      <w:r>
        <w:t>及质量证明书的内容等。某些特殊的钢材在产品标准中还规定了特殊的性能和组织结构等</w:t>
      </w:r>
    </w:p>
    <w:p w:rsidR="00C67970" w:rsidRDefault="00BC4CE2" w:rsidP="006647C5">
      <w:pPr>
        <w:spacing w:before="120" w:after="120"/>
      </w:pPr>
      <w:r>
        <w:t>附加要求以及特殊的成品试验要求等。</w:t>
      </w:r>
    </w:p>
    <w:p w:rsidR="00C67970" w:rsidRDefault="00BC4CE2" w:rsidP="006647C5">
      <w:pPr>
        <w:spacing w:before="120" w:after="120"/>
        <w:ind w:firstLine="360"/>
      </w:pPr>
      <w:r>
        <w:t>各种钢材根据用途的不同都有各自不同的产品标准或技术要求。由于各种钢材的不同</w:t>
      </w:r>
      <w:r>
        <w:t xml:space="preserve"> </w:t>
      </w:r>
      <w:r>
        <w:t>技术要求，再加上不同的钢种特性，便带来它们不同的生产工艺过程和生产工艺特点。</w:t>
      </w:r>
    </w:p>
    <w:p w:rsidR="00C67970" w:rsidRDefault="00BC4CE2" w:rsidP="006647C5">
      <w:pPr>
        <w:pStyle w:val="30"/>
        <w:spacing w:before="120" w:after="120"/>
      </w:pPr>
      <w:bookmarkStart w:id="8" w:name="bookmark9"/>
      <w:r>
        <w:t>第二节碳素钢与合金钢的钢种特性</w:t>
      </w:r>
      <w:bookmarkEnd w:id="8"/>
    </w:p>
    <w:p w:rsidR="00C67970" w:rsidRDefault="00BC4CE2" w:rsidP="006647C5">
      <w:pPr>
        <w:spacing w:before="120" w:after="120"/>
        <w:ind w:firstLine="360"/>
      </w:pPr>
      <w:r>
        <w:t>为了芷确制定钢材的生产工艺过程和规程，必须深入了解所轧钢材的钢种特性，即其</w:t>
      </w:r>
      <w:r>
        <w:t xml:space="preserve"> </w:t>
      </w:r>
      <w:r>
        <w:t>固有的内在规律。下面分述与生产工艺过程和规程有关联的钢种特性。</w:t>
      </w:r>
    </w:p>
    <w:p w:rsidR="00C67970" w:rsidRDefault="00BC4CE2" w:rsidP="006647C5">
      <w:pPr>
        <w:spacing w:before="120" w:after="120"/>
        <w:ind w:firstLine="360"/>
      </w:pPr>
      <w:r>
        <w:t>1.</w:t>
      </w:r>
      <w:r>
        <w:t>塑性纯金属和固溶体有较髙的塑性，单相组织比多相组织的塑性要好，而杂质</w:t>
      </w:r>
      <w:r>
        <w:t xml:space="preserve"> </w:t>
      </w:r>
      <w:r>
        <w:t>元素和合金元素愈多或相数愈多，尤其是有化合物存在时，一般都使塑性降低（稀土元素</w:t>
      </w:r>
      <w:r>
        <w:t xml:space="preserve"> </w:t>
      </w:r>
      <w:r>
        <w:t>等例外</w:t>
      </w:r>
      <w:r>
        <w:t>)</w:t>
      </w:r>
      <w:r>
        <w:t>，尤其是硫、磷、铜及铅锑等易熔金属更为有害。因此，一般纯铁和低碳钢的塑</w:t>
      </w:r>
      <w:r>
        <w:t xml:space="preserve"> </w:t>
      </w:r>
      <w:r>
        <w:t>性最好，含碳愈高，塑性愈差；低合金铜的塑性也较好，髙合金钢一般塑性较差。钢的塑</w:t>
      </w:r>
      <w:r>
        <w:t xml:space="preserve"> </w:t>
      </w:r>
      <w:r>
        <w:t>性</w:t>
      </w:r>
      <w:r>
        <w:t>,</w:t>
      </w:r>
      <w:r>
        <w:t>一方面取决于金属的本性，这主要是与其组织结构中变形的均匀程度，即与组织中相的</w:t>
      </w:r>
      <w:r>
        <w:t xml:space="preserve"> </w:t>
      </w:r>
      <w:r>
        <w:t>分布、晶界杂质的形态与分布等有关，同时也与钢的再结晶温度有关，再结晶幵始温度</w:t>
      </w:r>
      <w:r>
        <w:t xml:space="preserve"> </w:t>
      </w:r>
      <w:r>
        <w:t>髙、速度慢，往往表现出塑性差。另</w:t>
      </w:r>
      <w:r>
        <w:t>1</w:t>
      </w:r>
      <w:r>
        <w:t>方面，塑性还与变形条件，即与变形温度、变形速</w:t>
      </w:r>
      <w:r>
        <w:t xml:space="preserve"> </w:t>
      </w:r>
      <w:r>
        <w:t>度、变形程度及应力状态有关，其中变形温度影响更大，故必须了解塑性与温度的变化规</w:t>
      </w:r>
      <w:r>
        <w:t xml:space="preserve"> </w:t>
      </w:r>
      <w:r>
        <w:t>律，拿握合宜的热加工温度范围。此外，在较低的变形速度下轧制，或采用三向压应力较</w:t>
      </w:r>
      <w:r>
        <w:t xml:space="preserve"> </w:t>
      </w:r>
      <w:r>
        <w:t>强的变形过程，如采用限制宽展或包套轧制等，都有利于全属塑性的改善。</w:t>
      </w:r>
    </w:p>
    <w:p w:rsidR="00C67970" w:rsidRDefault="00BC4CE2" w:rsidP="006647C5">
      <w:pPr>
        <w:spacing w:before="120" w:after="120"/>
        <w:ind w:firstLine="360"/>
      </w:pPr>
      <w:r>
        <w:t>2.</w:t>
      </w:r>
      <w:r>
        <w:t>变形抗力一般地说，随着含碳量及合金含量的增加，钢的变形抗力将提髙。由加</w:t>
      </w:r>
      <w:r>
        <w:t xml:space="preserve"> </w:t>
      </w:r>
      <w:r>
        <w:t>工原理已知，凡食引起晶格畸变的因素都使抗力增大。合金元素尤其是碳、硅等元素的增</w:t>
      </w:r>
      <w:r>
        <w:t xml:space="preserve"> </w:t>
      </w:r>
      <w:r>
        <w:t>加使铁素体强化。合金元素尤其是稳定碳化物形成元素，在钢中一般都能使</w:t>
      </w:r>
      <w:r>
        <w:t>'</w:t>
      </w:r>
      <w:r>
        <w:t>奥氏体晶粒细</w:t>
      </w:r>
      <w:r>
        <w:t xml:space="preserve"> </w:t>
      </w:r>
      <w:r>
        <w:t>化，使钢具有较髙的强度。合金元素还通过影响钢的熔点和再结晶温度与速度，通过相的</w:t>
      </w:r>
      <w:r>
        <w:t xml:space="preserve"> </w:t>
      </w:r>
      <w:r>
        <w:t>组成及化合物的形成，以及通过影响表面氧化铁皮的特性等来影响变形抗力。在这里还要</w:t>
      </w:r>
      <w:r>
        <w:t xml:space="preserve"> </w:t>
      </w:r>
      <w:r>
        <w:t>指出，当髙温时由于合金钢一般熔点都较低，因而合金钢变形抗力可能大为降低，例如，</w:t>
      </w:r>
      <w:r>
        <w:t xml:space="preserve"> </w:t>
      </w:r>
      <w:r>
        <w:t>髙硪钢、睡钢等在高温时甚至比低碳钢还要软。</w:t>
      </w:r>
    </w:p>
    <w:p w:rsidR="00C67970" w:rsidRDefault="00BC4CE2" w:rsidP="006647C5">
      <w:pPr>
        <w:spacing w:before="120" w:after="120"/>
        <w:ind w:firstLine="360"/>
      </w:pPr>
      <w:r>
        <w:t>3.</w:t>
      </w:r>
      <w:r>
        <w:t>导热紊数随着锎中合金元素和杂质含量的增多，导热系数几乎没有例外地都要</w:t>
      </w:r>
      <w:r>
        <w:t xml:space="preserve"> </w:t>
      </w:r>
      <w:r>
        <w:t>降低。</w:t>
      </w:r>
      <w:r>
        <w:t>,</w:t>
      </w:r>
      <w:r>
        <w:t>碳素钢的导热系数一般在摄氏零度时为</w:t>
      </w:r>
      <w:r>
        <w:t>1 = 35</w:t>
      </w:r>
      <w:r>
        <w:rPr>
          <w:rFonts w:ascii="MS Mincho" w:eastAsia="MS Mincho" w:hAnsi="MS Mincho" w:cs="MS Mincho" w:hint="eastAsia"/>
        </w:rPr>
        <w:t>〜</w:t>
      </w:r>
      <w:r>
        <w:t>52</w:t>
      </w:r>
      <w:r>
        <w:t>千卡</w:t>
      </w:r>
      <w:r>
        <w:t>/</w:t>
      </w:r>
      <w:r>
        <w:t>米</w:t>
      </w:r>
      <w:r>
        <w:t>•</w:t>
      </w:r>
      <w:r>
        <w:t>时</w:t>
      </w:r>
      <w:r>
        <w:t>•</w:t>
      </w:r>
      <w:r>
        <w:t>度，合金钢</w:t>
      </w:r>
      <w:r>
        <w:t>Ao = 13</w:t>
      </w:r>
      <w:r>
        <w:rPr>
          <w:rFonts w:ascii="MS Mincho" w:eastAsia="MS Mincho" w:hAnsi="MS Mincho" w:cs="MS Mincho" w:hint="eastAsia"/>
        </w:rPr>
        <w:t>〜</w:t>
      </w:r>
      <w:r>
        <w:t xml:space="preserve"> 35</w:t>
      </w:r>
      <w:r>
        <w:t>千卡</w:t>
      </w:r>
      <w:r>
        <w:t>/</w:t>
      </w:r>
      <w:r>
        <w:t>米</w:t>
      </w:r>
      <w:r>
        <w:t>•</w:t>
      </w:r>
      <w:r>
        <w:t>时</w:t>
      </w:r>
      <w:r>
        <w:t>•</w:t>
      </w:r>
      <w:r>
        <w:t>度，髙合金钢</w:t>
      </w:r>
      <w:r>
        <w:t>Ao&lt;20</w:t>
      </w:r>
      <w:r>
        <w:rPr>
          <w:rFonts w:ascii="MS Mincho" w:eastAsia="MS Mincho" w:hAnsi="MS Mincho" w:cs="MS Mincho" w:hint="eastAsia"/>
        </w:rPr>
        <w:t>〜</w:t>
      </w:r>
      <w:r>
        <w:t>22</w:t>
      </w:r>
      <w:r>
        <w:t>千卡</w:t>
      </w:r>
      <w:r>
        <w:t>/</w:t>
      </w:r>
      <w:r>
        <w:t>米</w:t>
      </w:r>
      <w:r>
        <w:t>•</w:t>
      </w:r>
      <w:r>
        <w:t>时</w:t>
      </w:r>
      <w:r>
        <w:t>•</w:t>
      </w:r>
      <w:r>
        <w:t>度。由表</w:t>
      </w:r>
      <w:r>
        <w:t>2“i</w:t>
      </w:r>
      <w:r>
        <w:t>可看出，随合金元素增</w:t>
      </w:r>
      <w:r>
        <w:t xml:space="preserve"> </w:t>
      </w:r>
      <w:r>
        <w:t>多使导热系数降嵌的情况。钢的导热系數还随温度而变化，一般是随温度之升高而增大，但</w:t>
      </w:r>
      <w:r>
        <w:t xml:space="preserve"> </w:t>
      </w:r>
      <w:r>
        <w:t>碳钢在大约</w:t>
      </w:r>
      <w:r>
        <w:t>800°C</w:t>
      </w:r>
      <w:r>
        <w:t>以下是随温度之升髙而降低。铸造组织比轧制加工后的组织的导热系數</w:t>
      </w:r>
      <w:r>
        <w:t xml:space="preserve"> </w:t>
      </w:r>
      <w:r>
        <w:t>要小。故在低温阶段，尤其是对钢锭铸造组织进行加热和冷却时，应该特别小心谨慎。</w:t>
      </w:r>
    </w:p>
    <w:p w:rsidR="00C67970" w:rsidRDefault="00BC4CE2" w:rsidP="006647C5">
      <w:pPr>
        <w:spacing w:before="120" w:after="120"/>
        <w:ind w:firstLine="360"/>
      </w:pPr>
      <w:r>
        <w:t>合金铜的导热系数愈低，则在铸锭凝固时冷却愈加缓慢，因而使树枝状结晶（枝晶）</w:t>
      </w:r>
      <w:r>
        <w:t xml:space="preserve"> </w:t>
      </w:r>
      <w:r>
        <w:t>愈加发达和粗大，甚至横穿整个钢锭，这种组织称为柱状晶或横晶。这种柱状晶组织可能</w:t>
      </w:r>
      <w:r>
        <w:t xml:space="preserve"> </w:t>
      </w:r>
      <w:r>
        <w:t>本身并不十分有害，但由于不均匀偏析较重，当有非金属夹杂或有脆性组织成分存在时，</w:t>
      </w:r>
      <w:r>
        <w:t xml:space="preserve"> </w:t>
      </w:r>
      <w:r>
        <w:t>则使塑性降低，乳制时容易幵裂。因而在制订加热和轧制规程树必须加以注意。</w:t>
      </w:r>
    </w:p>
    <w:p w:rsidR="00C67970" w:rsidRDefault="00BC4CE2" w:rsidP="006647C5">
      <w:pPr>
        <w:spacing w:before="120" w:after="120"/>
      </w:pPr>
      <w:r>
        <w:t>* 2-1</w:t>
      </w:r>
      <w:r>
        <w:t>各种</w:t>
      </w:r>
      <w:r>
        <w:t>»</w:t>
      </w:r>
      <w:r>
        <w:t>的导热系數（在</w:t>
      </w:r>
      <w:r>
        <w:t>10CTC</w:t>
      </w:r>
      <w:r>
        <w:t>时</w:t>
      </w:r>
      <w:r>
        <w:t>)</w:t>
      </w:r>
    </w:p>
    <w:tbl>
      <w:tblPr>
        <w:tblOverlap w:val="never"/>
        <w:tblW w:w="0" w:type="auto"/>
        <w:tblLayout w:type="fixed"/>
        <w:tblCellMar>
          <w:left w:w="10" w:type="dxa"/>
          <w:right w:w="10" w:type="dxa"/>
        </w:tblCellMar>
        <w:tblLook w:val="0000"/>
      </w:tblPr>
      <w:tblGrid>
        <w:gridCol w:w="1519"/>
        <w:gridCol w:w="717"/>
        <w:gridCol w:w="723"/>
        <w:gridCol w:w="728"/>
        <w:gridCol w:w="717"/>
        <w:gridCol w:w="1068"/>
        <w:gridCol w:w="1246"/>
        <w:gridCol w:w="1231"/>
        <w:gridCol w:w="1084"/>
      </w:tblGrid>
      <w:tr w:rsidR="00C67970">
        <w:trPr>
          <w:trHeight w:val="581"/>
        </w:trPr>
        <w:tc>
          <w:tcPr>
            <w:tcW w:w="1519" w:type="dxa"/>
            <w:tcBorders>
              <w:top w:val="single" w:sz="4" w:space="0" w:color="auto"/>
              <w:left w:val="single" w:sz="4" w:space="0" w:color="auto"/>
            </w:tcBorders>
            <w:shd w:val="clear" w:color="auto" w:fill="FFFFFF"/>
          </w:tcPr>
          <w:p w:rsidR="00C67970" w:rsidRDefault="00BC4CE2" w:rsidP="006647C5">
            <w:pPr>
              <w:spacing w:before="120" w:after="120"/>
            </w:pPr>
            <w:r>
              <w:t>钢</w:t>
            </w:r>
            <w:r>
              <w:t xml:space="preserve">h </w:t>
            </w:r>
            <w:r>
              <w:t>种</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 10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T7</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Tio</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Crl2</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Cr9Si2</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Wl8Cr4V</w:t>
            </w:r>
          </w:p>
        </w:tc>
        <w:tc>
          <w:tcPr>
            <w:tcW w:w="1231" w:type="dxa"/>
            <w:tcBorders>
              <w:top w:val="single" w:sz="4" w:space="0" w:color="auto"/>
              <w:left w:val="single" w:sz="4" w:space="0" w:color="auto"/>
            </w:tcBorders>
            <w:shd w:val="clear" w:color="auto" w:fill="FFFFFF"/>
          </w:tcPr>
          <w:p w:rsidR="00C67970" w:rsidRDefault="00BC4CE2" w:rsidP="006647C5">
            <w:pPr>
              <w:spacing w:before="120" w:after="120"/>
            </w:pPr>
            <w:r>
              <w:t>lCrlgNiQTi</w:t>
            </w:r>
          </w:p>
        </w:tc>
        <w:tc>
          <w:tcPr>
            <w:tcW w:w="1084"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2Crl8Ni9</w:t>
            </w:r>
          </w:p>
        </w:tc>
      </w:tr>
      <w:tr w:rsidR="00C67970">
        <w:trPr>
          <w:trHeight w:val="581"/>
        </w:trPr>
        <w:tc>
          <w:tcPr>
            <w:tcW w:w="15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导热系数又，</w:t>
            </w:r>
            <w:r>
              <w:t xml:space="preserve"> </w:t>
            </w:r>
            <w:r>
              <w:t>卡</w:t>
            </w:r>
            <w:r>
              <w:t>/</w:t>
            </w:r>
            <w:r>
              <w:t>厘米，秒</w:t>
            </w:r>
            <w:r>
              <w:t>•</w:t>
            </w:r>
            <w:r>
              <w:t>度</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0.7</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0.46</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0.44</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0.20</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0.17</w:t>
            </w:r>
          </w:p>
        </w:tc>
        <w:tc>
          <w:tcPr>
            <w:tcW w:w="1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0.18</w:t>
            </w:r>
          </w:p>
        </w:tc>
        <w:tc>
          <w:tcPr>
            <w:tcW w:w="123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0.16</w:t>
            </w:r>
          </w:p>
        </w:tc>
        <w:tc>
          <w:tcPr>
            <w:tcW w:w="1084"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 *0.15</w:t>
            </w:r>
          </w:p>
        </w:tc>
      </w:tr>
    </w:tbl>
    <w:p w:rsidR="00C67970" w:rsidRDefault="00BC4CE2" w:rsidP="006647C5">
      <w:pPr>
        <w:spacing w:before="120" w:after="120"/>
      </w:pPr>
      <w:r>
        <w:t>10</w:t>
      </w:r>
    </w:p>
    <w:p w:rsidR="00C67970" w:rsidRDefault="00BC4CE2" w:rsidP="006647C5">
      <w:pPr>
        <w:spacing w:before="120" w:after="120"/>
        <w:ind w:firstLine="360"/>
      </w:pPr>
      <w:r>
        <w:t>4.</w:t>
      </w:r>
      <w:r>
        <w:t>摩擦系数合金钢的热轧摩擦系数一般都比较大，因而宽展也较大。各种钢的摩</w:t>
      </w:r>
      <w:r>
        <w:t xml:space="preserve"> </w:t>
      </w:r>
      <w:r>
        <w:t>擦系数的儒正系数的试验数据列于表</w:t>
      </w:r>
      <w:r>
        <w:t>2t2</w:t>
      </w:r>
      <w:r>
        <w:t>。由该表可见，很多合金钢的摩擦系数要比碳素</w:t>
      </w:r>
      <w:r>
        <w:t xml:space="preserve"> </w:t>
      </w:r>
      <w:r>
        <w:t>钢大，因而其宽展也大。这可能主要是因为这些合金钢中大都含有铬、铝，硅等元素。含</w:t>
      </w:r>
      <w:r>
        <w:t xml:space="preserve"> </w:t>
      </w:r>
      <w:r>
        <w:t>铬髙的钢形成粘固性的氧化铁皮，便摩檫系数增加，宽展加大；含少量铬的钢则具有中等</w:t>
      </w:r>
      <w:r>
        <w:t xml:space="preserve"> </w:t>
      </w:r>
      <w:r>
        <w:t>的宽展。同样含铝、眭的钢的氧化铁皮也较软而粘，因而摩擦系数也较大。与此相反，</w:t>
      </w:r>
      <w:r>
        <w:t xml:space="preserve"> </w:t>
      </w:r>
      <w:r>
        <w:t>含铜、镍和髙硫的钢则使摩擦系数降低。合金钢的摩擦系数和宽展的这种变化，在拟订生</w:t>
      </w:r>
      <w:r>
        <w:t xml:space="preserve"> </w:t>
      </w:r>
      <w:r>
        <w:t>产工艺过程和制定压下规程及孔型设计时必须加以考虑。</w:t>
      </w:r>
    </w:p>
    <w:p w:rsidR="00C67970" w:rsidRDefault="00BC4CE2" w:rsidP="006647C5">
      <w:pPr>
        <w:spacing w:before="120" w:after="120"/>
      </w:pPr>
      <w:r>
        <w:t>表</w:t>
      </w:r>
      <w:r>
        <w:t>2-2</w:t>
      </w:r>
      <w:r>
        <w:t>各种合金钢摩擦系数的修正系数</w:t>
      </w:r>
    </w:p>
    <w:tbl>
      <w:tblPr>
        <w:tblOverlap w:val="never"/>
        <w:tblW w:w="0" w:type="auto"/>
        <w:tblLayout w:type="fixed"/>
        <w:tblCellMar>
          <w:left w:w="10" w:type="dxa"/>
          <w:right w:w="10" w:type="dxa"/>
        </w:tblCellMar>
        <w:tblLook w:val="0000"/>
      </w:tblPr>
      <w:tblGrid>
        <w:gridCol w:w="3524"/>
        <w:gridCol w:w="2817"/>
        <w:gridCol w:w="2739"/>
      </w:tblGrid>
      <w:tr w:rsidR="00C67970">
        <w:trPr>
          <w:trHeight w:val="586"/>
        </w:trPr>
        <w:tc>
          <w:tcPr>
            <w:tcW w:w="3524" w:type="dxa"/>
            <w:tcBorders>
              <w:top w:val="single" w:sz="4" w:space="0" w:color="auto"/>
            </w:tcBorders>
            <w:shd w:val="clear" w:color="auto" w:fill="FFFFFF"/>
          </w:tcPr>
          <w:p w:rsidR="00C67970" w:rsidRDefault="00BC4CE2" w:rsidP="006647C5">
            <w:pPr>
              <w:spacing w:before="120" w:after="120"/>
            </w:pPr>
            <w:r>
              <w:t>钢</w:t>
            </w:r>
            <w:r>
              <w:t xml:space="preserve"> </w:t>
            </w:r>
            <w:r>
              <w:t>种</w:t>
            </w:r>
          </w:p>
        </w:tc>
        <w:tc>
          <w:tcPr>
            <w:tcW w:w="2817" w:type="dxa"/>
            <w:tcBorders>
              <w:top w:val="single" w:sz="4" w:space="0" w:color="auto"/>
              <w:left w:val="single" w:sz="4" w:space="0" w:color="auto"/>
            </w:tcBorders>
            <w:shd w:val="clear" w:color="auto" w:fill="FFFFFF"/>
          </w:tcPr>
          <w:p w:rsidR="00C67970" w:rsidRDefault="00BC4CE2" w:rsidP="006647C5">
            <w:pPr>
              <w:spacing w:before="120" w:after="120"/>
            </w:pPr>
            <w:r>
              <w:t>钢</w:t>
            </w:r>
            <w:r>
              <w:rPr>
                <w:vertAlign w:val="superscript"/>
              </w:rPr>
              <w:t>1</w:t>
            </w:r>
            <w:r>
              <w:t xml:space="preserve"> </w:t>
            </w:r>
            <w:r>
              <w:t>号</w:t>
            </w:r>
          </w:p>
        </w:tc>
        <w:tc>
          <w:tcPr>
            <w:tcW w:w="2739" w:type="dxa"/>
            <w:tcBorders>
              <w:top w:val="single" w:sz="4" w:space="0" w:color="auto"/>
              <w:left w:val="single" w:sz="4" w:space="0" w:color="auto"/>
            </w:tcBorders>
            <w:shd w:val="clear" w:color="auto" w:fill="FFFFFF"/>
          </w:tcPr>
          <w:p w:rsidR="00C67970" w:rsidRDefault="00BC4CE2" w:rsidP="006647C5">
            <w:pPr>
              <w:spacing w:before="120" w:after="120"/>
            </w:pPr>
            <w:r>
              <w:t>对摩擦系数的修正系数</w:t>
            </w:r>
          </w:p>
        </w:tc>
      </w:tr>
      <w:tr w:rsidR="00C67970">
        <w:trPr>
          <w:trHeight w:val="325"/>
        </w:trPr>
        <w:tc>
          <w:tcPr>
            <w:tcW w:w="3524" w:type="dxa"/>
            <w:tcBorders>
              <w:top w:val="single" w:sz="4" w:space="0" w:color="auto"/>
            </w:tcBorders>
            <w:shd w:val="clear" w:color="auto" w:fill="FFFFFF"/>
          </w:tcPr>
          <w:p w:rsidR="00C67970" w:rsidRDefault="00BC4CE2" w:rsidP="006647C5">
            <w:pPr>
              <w:spacing w:before="120" w:after="120"/>
            </w:pPr>
            <w:r>
              <w:t>裱素钢</w:t>
            </w:r>
          </w:p>
        </w:tc>
        <w:tc>
          <w:tcPr>
            <w:tcW w:w="2817" w:type="dxa"/>
            <w:tcBorders>
              <w:top w:val="single" w:sz="4" w:space="0" w:color="auto"/>
              <w:left w:val="single" w:sz="4" w:space="0" w:color="auto"/>
            </w:tcBorders>
            <w:shd w:val="clear" w:color="auto" w:fill="FFFFFF"/>
          </w:tcPr>
          <w:p w:rsidR="00C67970" w:rsidRDefault="00BC4CE2" w:rsidP="006647C5">
            <w:pPr>
              <w:spacing w:before="120" w:after="120"/>
            </w:pPr>
            <w:r>
              <w:t>10</w:t>
            </w:r>
          </w:p>
        </w:tc>
        <w:tc>
          <w:tcPr>
            <w:tcW w:w="2739" w:type="dxa"/>
            <w:tcBorders>
              <w:top w:val="single" w:sz="4" w:space="0" w:color="auto"/>
              <w:left w:val="single" w:sz="4" w:space="0" w:color="auto"/>
            </w:tcBorders>
            <w:shd w:val="clear" w:color="auto" w:fill="FFFFFF"/>
          </w:tcPr>
          <w:p w:rsidR="00C67970" w:rsidRDefault="00BC4CE2" w:rsidP="006647C5">
            <w:pPr>
              <w:spacing w:before="120" w:after="120"/>
            </w:pPr>
            <w:r>
              <w:t>1.0</w:t>
            </w:r>
          </w:p>
        </w:tc>
      </w:tr>
      <w:tr w:rsidR="00C67970">
        <w:trPr>
          <w:trHeight w:val="257"/>
        </w:trPr>
        <w:tc>
          <w:tcPr>
            <w:tcW w:w="3524" w:type="dxa"/>
            <w:shd w:val="clear" w:color="auto" w:fill="FFFFFF"/>
          </w:tcPr>
          <w:p w:rsidR="00C67970" w:rsidRDefault="00BC4CE2" w:rsidP="006647C5">
            <w:pPr>
              <w:spacing w:before="120" w:after="120"/>
            </w:pPr>
            <w:r>
              <w:t>莱氏体钢</w:t>
            </w:r>
            <w:r>
              <w:t xml:space="preserve"> -</w:t>
            </w:r>
          </w:p>
        </w:tc>
        <w:tc>
          <w:tcPr>
            <w:tcW w:w="2817" w:type="dxa"/>
            <w:tcBorders>
              <w:left w:val="single" w:sz="4" w:space="0" w:color="auto"/>
            </w:tcBorders>
            <w:shd w:val="clear" w:color="auto" w:fill="FFFFFF"/>
          </w:tcPr>
          <w:p w:rsidR="00C67970" w:rsidRDefault="00BC4CE2" w:rsidP="006647C5">
            <w:pPr>
              <w:spacing w:before="120" w:after="120"/>
            </w:pPr>
            <w:r>
              <w:t>Wl8Cr4V</w:t>
            </w:r>
          </w:p>
        </w:tc>
        <w:tc>
          <w:tcPr>
            <w:tcW w:w="2739" w:type="dxa"/>
            <w:tcBorders>
              <w:left w:val="single" w:sz="4" w:space="0" w:color="auto"/>
            </w:tcBorders>
            <w:shd w:val="clear" w:color="auto" w:fill="FFFFFF"/>
          </w:tcPr>
          <w:p w:rsidR="00C67970" w:rsidRDefault="00BC4CE2" w:rsidP="006647C5">
            <w:pPr>
              <w:spacing w:before="120" w:after="120"/>
            </w:pPr>
            <w:r>
              <w:t>1.1</w:t>
            </w:r>
          </w:p>
        </w:tc>
      </w:tr>
      <w:tr w:rsidR="00C67970">
        <w:trPr>
          <w:trHeight w:val="262"/>
        </w:trPr>
        <w:tc>
          <w:tcPr>
            <w:tcW w:w="3524" w:type="dxa"/>
            <w:shd w:val="clear" w:color="auto" w:fill="FFFFFF"/>
          </w:tcPr>
          <w:p w:rsidR="00C67970" w:rsidRDefault="00BC4CE2" w:rsidP="006647C5">
            <w:pPr>
              <w:spacing w:before="120" w:after="120"/>
            </w:pPr>
            <w:r>
              <w:t>珠光体、马氏体钢</w:t>
            </w:r>
          </w:p>
        </w:tc>
        <w:tc>
          <w:tcPr>
            <w:tcW w:w="2817" w:type="dxa"/>
            <w:tcBorders>
              <w:left w:val="single" w:sz="4" w:space="0" w:color="auto"/>
            </w:tcBorders>
            <w:shd w:val="clear" w:color="auto" w:fill="FFFFFF"/>
          </w:tcPr>
          <w:p w:rsidR="00C67970" w:rsidRDefault="00BC4CE2" w:rsidP="006647C5">
            <w:pPr>
              <w:spacing w:before="120" w:after="120"/>
            </w:pPr>
            <w:r>
              <w:t>GCrl5</w:t>
            </w:r>
          </w:p>
        </w:tc>
        <w:tc>
          <w:tcPr>
            <w:tcW w:w="2739" w:type="dxa"/>
            <w:tcBorders>
              <w:left w:val="single" w:sz="4" w:space="0" w:color="auto"/>
            </w:tcBorders>
            <w:shd w:val="clear" w:color="auto" w:fill="FFFFFF"/>
          </w:tcPr>
          <w:p w:rsidR="00C67970" w:rsidRDefault="00BC4CE2" w:rsidP="006647C5">
            <w:pPr>
              <w:spacing w:before="120" w:after="120"/>
            </w:pPr>
            <w:r>
              <w:t>1.24</w:t>
            </w:r>
            <w:r>
              <w:rPr>
                <w:rFonts w:ascii="MS Mincho" w:eastAsia="MS Mincho" w:hAnsi="MS Mincho" w:cs="MS Mincho" w:hint="eastAsia"/>
              </w:rPr>
              <w:t>〜</w:t>
            </w:r>
            <w:r>
              <w:t>1.35</w:t>
            </w:r>
          </w:p>
        </w:tc>
      </w:tr>
      <w:tr w:rsidR="00C67970">
        <w:trPr>
          <w:trHeight w:val="251"/>
        </w:trPr>
        <w:tc>
          <w:tcPr>
            <w:tcW w:w="3524" w:type="dxa"/>
            <w:shd w:val="clear" w:color="auto" w:fill="FFFFFF"/>
          </w:tcPr>
          <w:p w:rsidR="00C67970" w:rsidRDefault="00BC4CE2" w:rsidP="006647C5">
            <w:pPr>
              <w:spacing w:before="120" w:after="120"/>
            </w:pPr>
            <w:r>
              <w:t>奥氏体钢</w:t>
            </w:r>
          </w:p>
        </w:tc>
        <w:tc>
          <w:tcPr>
            <w:tcW w:w="2817" w:type="dxa"/>
            <w:tcBorders>
              <w:left w:val="single" w:sz="4" w:space="0" w:color="auto"/>
            </w:tcBorders>
            <w:shd w:val="clear" w:color="auto" w:fill="FFFFFF"/>
          </w:tcPr>
          <w:p w:rsidR="00C67970" w:rsidRDefault="00BC4CE2" w:rsidP="006647C5">
            <w:pPr>
              <w:spacing w:before="120" w:after="120"/>
            </w:pPr>
            <w:r>
              <w:t>Crl4Nil4W2MoTi</w:t>
            </w:r>
          </w:p>
        </w:tc>
        <w:tc>
          <w:tcPr>
            <w:tcW w:w="2739" w:type="dxa"/>
            <w:tcBorders>
              <w:left w:val="single" w:sz="4" w:space="0" w:color="auto"/>
            </w:tcBorders>
            <w:shd w:val="clear" w:color="auto" w:fill="FFFFFF"/>
          </w:tcPr>
          <w:p w:rsidR="00C67970" w:rsidRDefault="00BC4CE2" w:rsidP="006647C5">
            <w:pPr>
              <w:spacing w:before="120" w:after="120"/>
            </w:pPr>
            <w:r>
              <w:t>1_36</w:t>
            </w:r>
            <w:r>
              <w:rPr>
                <w:rFonts w:ascii="MS Mincho" w:eastAsia="MS Mincho" w:hAnsi="MS Mincho" w:cs="MS Mincho" w:hint="eastAsia"/>
              </w:rPr>
              <w:t>〜</w:t>
            </w:r>
            <w:r>
              <w:t>1.52</w:t>
            </w:r>
          </w:p>
        </w:tc>
      </w:tr>
      <w:tr w:rsidR="00C67970">
        <w:trPr>
          <w:trHeight w:val="262"/>
        </w:trPr>
        <w:tc>
          <w:tcPr>
            <w:tcW w:w="3524" w:type="dxa"/>
            <w:shd w:val="clear" w:color="auto" w:fill="FFFFFF"/>
          </w:tcPr>
          <w:p w:rsidR="00C67970" w:rsidRDefault="00BC4CE2" w:rsidP="006647C5">
            <w:pPr>
              <w:spacing w:before="120" w:after="120"/>
            </w:pPr>
            <w:r>
              <w:t>奥氏体钢（含少量铁素体）</w:t>
            </w:r>
          </w:p>
        </w:tc>
        <w:tc>
          <w:tcPr>
            <w:tcW w:w="2817" w:type="dxa"/>
            <w:tcBorders>
              <w:left w:val="single" w:sz="4" w:space="0" w:color="auto"/>
            </w:tcBorders>
            <w:shd w:val="clear" w:color="auto" w:fill="FFFFFF"/>
          </w:tcPr>
          <w:p w:rsidR="00C67970" w:rsidRDefault="00BC4CE2" w:rsidP="006647C5">
            <w:pPr>
              <w:spacing w:before="120" w:after="120"/>
            </w:pPr>
            <w:r>
              <w:t>lCrl8Ni9Ti</w:t>
            </w:r>
          </w:p>
        </w:tc>
        <w:tc>
          <w:tcPr>
            <w:tcW w:w="2739" w:type="dxa"/>
            <w:tcBorders>
              <w:left w:val="single" w:sz="4" w:space="0" w:color="auto"/>
            </w:tcBorders>
            <w:shd w:val="clear" w:color="auto" w:fill="FFFFFF"/>
          </w:tcPr>
          <w:p w:rsidR="00C67970" w:rsidRDefault="00BC4CE2" w:rsidP="006647C5">
            <w:pPr>
              <w:spacing w:before="120" w:after="120"/>
            </w:pPr>
            <w:r>
              <w:t>1,44</w:t>
            </w:r>
            <w:r>
              <w:rPr>
                <w:rFonts w:ascii="MS Mincho" w:eastAsia="MS Mincho" w:hAnsi="MS Mincho" w:cs="MS Mincho" w:hint="eastAsia"/>
              </w:rPr>
              <w:t>〜</w:t>
            </w:r>
            <w:r>
              <w:t>1*53</w:t>
            </w:r>
          </w:p>
        </w:tc>
      </w:tr>
      <w:tr w:rsidR="00C67970">
        <w:trPr>
          <w:trHeight w:val="262"/>
        </w:trPr>
        <w:tc>
          <w:tcPr>
            <w:tcW w:w="3524" w:type="dxa"/>
            <w:shd w:val="clear" w:color="auto" w:fill="FFFFFF"/>
          </w:tcPr>
          <w:p w:rsidR="00C67970" w:rsidRDefault="00BC4CE2" w:rsidP="006647C5">
            <w:pPr>
              <w:spacing w:before="120" w:after="120"/>
            </w:pPr>
            <w:r>
              <w:t>奥氏体钢（含碳化物〉</w:t>
            </w:r>
          </w:p>
        </w:tc>
        <w:tc>
          <w:tcPr>
            <w:tcW w:w="2817" w:type="dxa"/>
            <w:tcBorders>
              <w:left w:val="single" w:sz="4" w:space="0" w:color="auto"/>
            </w:tcBorders>
            <w:shd w:val="clear" w:color="auto" w:fill="FFFFFF"/>
          </w:tcPr>
          <w:p w:rsidR="00C67970" w:rsidRDefault="00BC4CE2" w:rsidP="006647C5">
            <w:pPr>
              <w:spacing w:before="120" w:after="120"/>
            </w:pPr>
            <w:r>
              <w:t>lCrl7Al5</w:t>
            </w:r>
          </w:p>
        </w:tc>
        <w:tc>
          <w:tcPr>
            <w:tcW w:w="2739" w:type="dxa"/>
            <w:tcBorders>
              <w:left w:val="single" w:sz="4" w:space="0" w:color="auto"/>
            </w:tcBorders>
            <w:shd w:val="clear" w:color="auto" w:fill="FFFFFF"/>
          </w:tcPr>
          <w:p w:rsidR="00C67970" w:rsidRDefault="00BC4CE2" w:rsidP="006647C5">
            <w:pPr>
              <w:spacing w:before="120" w:after="120"/>
            </w:pPr>
            <w:r>
              <w:t>1.55</w:t>
            </w:r>
          </w:p>
        </w:tc>
      </w:tr>
      <w:tr w:rsidR="00C67970">
        <w:trPr>
          <w:trHeight w:val="351"/>
        </w:trPr>
        <w:tc>
          <w:tcPr>
            <w:tcW w:w="3524" w:type="dxa"/>
            <w:tcBorders>
              <w:bottom w:val="single" w:sz="4" w:space="0" w:color="auto"/>
            </w:tcBorders>
            <w:shd w:val="clear" w:color="auto" w:fill="FFFFFF"/>
          </w:tcPr>
          <w:p w:rsidR="00C67970" w:rsidRDefault="00BC4CE2" w:rsidP="006647C5">
            <w:pPr>
              <w:spacing w:before="120" w:after="120"/>
            </w:pPr>
            <w:r>
              <w:t>铁素体钢</w:t>
            </w:r>
          </w:p>
        </w:tc>
        <w:tc>
          <w:tcPr>
            <w:tcW w:w="2817" w:type="dxa"/>
            <w:tcBorders>
              <w:left w:val="single" w:sz="4" w:space="0" w:color="auto"/>
              <w:bottom w:val="single" w:sz="4" w:space="0" w:color="auto"/>
            </w:tcBorders>
            <w:shd w:val="clear" w:color="auto" w:fill="FFFFFF"/>
          </w:tcPr>
          <w:p w:rsidR="00C67970" w:rsidRDefault="00BC4CE2" w:rsidP="006647C5">
            <w:pPr>
              <w:spacing w:before="120" w:after="120"/>
            </w:pPr>
            <w:r>
              <w:t>CrX5Ni60</w:t>
            </w:r>
          </w:p>
        </w:tc>
        <w:tc>
          <w:tcPr>
            <w:tcW w:w="2739" w:type="dxa"/>
            <w:tcBorders>
              <w:left w:val="single" w:sz="4" w:space="0" w:color="auto"/>
              <w:bottom w:val="single" w:sz="4" w:space="0" w:color="auto"/>
            </w:tcBorders>
            <w:shd w:val="clear" w:color="auto" w:fill="FFFFFF"/>
          </w:tcPr>
          <w:p w:rsidR="00C67970" w:rsidRDefault="00BC4CE2" w:rsidP="006647C5">
            <w:pPr>
              <w:spacing w:before="120" w:after="120"/>
            </w:pPr>
            <w:r>
              <w:t>1.56</w:t>
            </w:r>
            <w:r>
              <w:rPr>
                <w:rFonts w:ascii="MS Mincho" w:eastAsia="MS Mincho" w:hAnsi="MS Mincho" w:cs="MS Mincho" w:hint="eastAsia"/>
              </w:rPr>
              <w:t>〜</w:t>
            </w:r>
            <w:r>
              <w:t>,1..64 .</w:t>
            </w:r>
          </w:p>
        </w:tc>
      </w:tr>
    </w:tbl>
    <w:p w:rsidR="00C67970" w:rsidRDefault="00BC4CE2" w:rsidP="006647C5">
      <w:pPr>
        <w:spacing w:before="120" w:after="120"/>
        <w:ind w:firstLine="360"/>
      </w:pPr>
      <w:r>
        <w:t>5.</w:t>
      </w:r>
      <w:r>
        <w:t>相图形态合金元素在钢中影响相图的形态，影响奥氏体的形成与分解，因而影</w:t>
      </w:r>
      <w:r>
        <w:t xml:space="preserve"> </w:t>
      </w:r>
      <w:r>
        <w:t>响到钢的组织结构和生产工艺过程。例如，铁素体钢和奥氏体钢都没有相变，因而不能用</w:t>
      </w:r>
      <w:r>
        <w:t xml:space="preserve"> </w:t>
      </w:r>
      <w:r>
        <w:t>淬火的方法进行强化，也不能通过相变改变晶粒组织结构，而且在加热过裎中晶粒往往容</w:t>
      </w:r>
      <w:r>
        <w:t xml:space="preserve"> </w:t>
      </w:r>
      <w:r>
        <w:t>易粗大。碳素钢及普通低合金银</w:t>
      </w:r>
      <w:r>
        <w:t>—</w:t>
      </w:r>
      <w:r>
        <w:t>般皆属于珠光体钢，不可能是马氏体、</w:t>
      </w:r>
      <w:r>
        <w:t>'</w:t>
      </w:r>
      <w:r>
        <w:t>奥氏体或铁素体</w:t>
      </w:r>
      <w:r>
        <w:t xml:space="preserve"> </w:t>
      </w:r>
      <w:r>
        <w:t>钢。其实，严格说来碳素钢也可以说是一种合金钢，跋也有升高相图中</w:t>
      </w:r>
      <w:r>
        <w:t>A</w:t>
      </w:r>
      <w:r>
        <w:t>点和降低丄点</w:t>
      </w:r>
      <w:r>
        <w:t xml:space="preserve"> </w:t>
      </w:r>
      <w:r>
        <w:t>的作用，所以高碳钢的生产工艺特性一般相近于合金钢；而低合金钢则往往与碳素钢相接</w:t>
      </w:r>
      <w:r>
        <w:t xml:space="preserve"> </w:t>
      </w:r>
      <w:r>
        <w:t>近。由此可见，了解一种钢的相</w:t>
      </w:r>
      <w:r>
        <w:t>_</w:t>
      </w:r>
      <w:r>
        <w:t>变化规律特点，是制订好该种钢的生产工艺过程及规</w:t>
      </w:r>
      <w:r>
        <w:t xml:space="preserve"> </w:t>
      </w:r>
      <w:r>
        <w:t>程的必要基础。</w:t>
      </w:r>
    </w:p>
    <w:p w:rsidR="00C67970" w:rsidRDefault="00BC4CE2" w:rsidP="006647C5">
      <w:pPr>
        <w:tabs>
          <w:tab w:val="left" w:pos="6407"/>
        </w:tabs>
        <w:spacing w:before="120" w:after="120"/>
        <w:ind w:firstLine="360"/>
      </w:pPr>
      <w:r>
        <w:t>6.</w:t>
      </w:r>
      <w:r>
        <w:t>淬硬性合金钢往往较碳素钢易于淬硬或淬裂。除钴以外，</w:t>
      </w:r>
      <w:r>
        <w:t>.</w:t>
      </w:r>
      <w:r>
        <w:t>合金元素一般皆使奥</w:t>
      </w:r>
      <w:r>
        <w:t xml:space="preserve"> </w:t>
      </w:r>
      <w:r>
        <w:t>氏体转变曲线往右移，亦即延缓奥氏体向珠光体的转变，降戚钢的临界淬火速度，甚至如</w:t>
      </w:r>
      <w:r>
        <w:t xml:space="preserve"> </w:t>
      </w:r>
      <w:r>
        <w:t>马氏体钢在常化的冷却速度下也可得到马氏体组辑。这样使钢的硬度和强度增高，对于塑</w:t>
      </w:r>
      <w:r>
        <w:t xml:space="preserve"> </w:t>
      </w:r>
      <w:r>
        <w:t>性较差的钢也就很容易产生冷却裂纹（冷裂或淬裂</w:t>
      </w:r>
      <w:r>
        <w:t>)</w:t>
      </w:r>
      <w:r>
        <w:t>。由于合金钢容易淬硬和冷裂</w:t>
      </w:r>
      <w:r>
        <w:t xml:space="preserve">&gt; </w:t>
      </w:r>
      <w:r>
        <w:t>因而在</w:t>
      </w:r>
      <w:r>
        <w:t xml:space="preserve"> </w:t>
      </w:r>
      <w:r>
        <w:t>生产过程中便时常采取缓冷、退火等工序，以消除应力及降低硬度，以便于清理表面或进</w:t>
      </w:r>
      <w:r>
        <w:t xml:space="preserve"> </w:t>
      </w:r>
      <w:r>
        <w:t>一步加工。</w:t>
      </w:r>
      <w:r>
        <w:tab/>
        <w:t>'</w:t>
      </w:r>
      <w:r>
        <w:rPr>
          <w:vertAlign w:val="superscript"/>
        </w:rPr>
        <w:t>1</w:t>
      </w:r>
      <w:r>
        <w:t xml:space="preserve"> ' .</w:t>
      </w:r>
    </w:p>
    <w:p w:rsidR="00C67970" w:rsidRDefault="00BC4CE2" w:rsidP="006647C5">
      <w:pPr>
        <w:spacing w:before="120" w:after="120"/>
        <w:ind w:firstLine="360"/>
      </w:pPr>
      <w:r>
        <w:t>7.</w:t>
      </w:r>
      <w:r>
        <w:t>对某些缺陷的敏感性某些合金钢比较倾向于产生某些缺陷，如过烧、过热、脱</w:t>
      </w:r>
      <w:r>
        <w:t xml:space="preserve"> </w:t>
      </w:r>
      <w:r>
        <w:t>碳、淬裂、白点、碳化物不均等。这些缺陷在中碳钢和髙碳钢中也都可能产生，只不过是</w:t>
      </w:r>
      <w:r>
        <w:t xml:space="preserve"> </w:t>
      </w:r>
      <w:r>
        <w:t>某些合金钢由于合金元素的加入对于某些缺陷更为敏感，例如，不同成分及用不同方法冶</w:t>
      </w:r>
      <w:r>
        <w:t xml:space="preserve"> </w:t>
      </w:r>
      <w:r>
        <w:t>炼的钢的过热敏感性也不相同，一般的说，钢中的合金元素多，可在不同程度上阻止钢的</w:t>
      </w:r>
      <w:r>
        <w:t xml:space="preserve"> </w:t>
      </w:r>
      <w:r>
        <w:t>晶粒长大，尤其是铝、钛、铌、钒、锆等元素有强烈抑制晶粒长大的作用，故大多数合金</w:t>
      </w:r>
      <w:r>
        <w:t xml:space="preserve"> </w:t>
      </w:r>
      <w:r>
        <w:t>钢较之于碳素钢的过热敏感性要小。但是，碳、锰、磷等由于能扩大奥氏体（</w:t>
      </w:r>
      <w:r>
        <w:t>y)</w:t>
      </w:r>
      <w:r>
        <w:t>区，却</w:t>
      </w:r>
      <w:r>
        <w:t xml:space="preserve"> </w:t>
      </w:r>
      <w:r>
        <w:t>往往有促使晶粒长大的趋势。又如钢的化学成分对脱磷的影响，首先表现在含碳较高的</w:t>
      </w:r>
      <w:r>
        <w:t xml:space="preserve"> </w:t>
      </w:r>
      <w:r>
        <w:t>钢，其脱碳倾向也较大；钢中含少量的铬有利于阻止脱碳，但硅、铝、锰、钨却起着促进</w:t>
      </w:r>
      <w:r>
        <w:t xml:space="preserve"> </w:t>
      </w:r>
      <w:r>
        <w:t>脱碳的作用。所以通常在砝钢片生产中能利用脱碳退火的方法来降低碳含量，而在生产弹</w:t>
      </w:r>
    </w:p>
    <w:p w:rsidR="00C67970" w:rsidRDefault="00BC4CE2" w:rsidP="006647C5">
      <w:pPr>
        <w:spacing w:before="120" w:after="120"/>
      </w:pPr>
      <w:r>
        <w:t>U</w:t>
      </w:r>
    </w:p>
    <w:p w:rsidR="00C67970" w:rsidRDefault="00BC4CE2" w:rsidP="006647C5">
      <w:pPr>
        <w:spacing w:before="120" w:after="120"/>
      </w:pPr>
      <w:r>
        <w:t>簧钢</w:t>
      </w:r>
      <w:r>
        <w:t>60Si2Mn</w:t>
      </w:r>
      <w:r>
        <w:t>时却比</w:t>
      </w:r>
      <w:r>
        <w:t>60Si2CrA</w:t>
      </w:r>
      <w:r>
        <w:t>更加要注意防止脱碳。淬裂或冷裂是在冷却过程中因热应</w:t>
      </w:r>
      <w:r>
        <w:t xml:space="preserve"> </w:t>
      </w:r>
      <w:r>
        <w:t>力而产生的由表面向中心发展的一种裂纹，而白点是分布在钢材内部的一种特殊形式的细</w:t>
      </w:r>
      <w:r>
        <w:t xml:space="preserve"> </w:t>
      </w:r>
      <w:r>
        <w:t>微裂纹。只要钢材断面积较大，氢气就不容易扩散</w:t>
      </w:r>
      <w:r>
        <w:t>A</w:t>
      </w:r>
      <w:r>
        <w:t>而且冷却时各部分相变的时间也会不</w:t>
      </w:r>
      <w:r>
        <w:t xml:space="preserve"> </w:t>
      </w:r>
      <w:r>
        <w:t>伺，这必将导致较大的组织应力，容易形成白点。此外，钢中的合金元素对白点的形成也</w:t>
      </w:r>
      <w:r>
        <w:t xml:space="preserve"> </w:t>
      </w:r>
      <w:r>
        <w:t>有很大影响，合金元素有阻碍氢气的析出、扩散和聚集的作用。因此，如果合金元素太</w:t>
      </w:r>
      <w:r>
        <w:t xml:space="preserve"> </w:t>
      </w:r>
      <w:r>
        <w:t>多，则不易生成白点；但太少则氢的析出和扩散十分容易，也不易形成白点。所以，碳素</w:t>
      </w:r>
      <w:r>
        <w:t xml:space="preserve"> </w:t>
      </w:r>
      <w:r>
        <w:t>钢只有在钢材断面较大</w:t>
      </w:r>
      <w:r>
        <w:t>(M</w:t>
      </w:r>
      <w:r>
        <w:t>轨、轮箍等）且含錳量较髙时，才容易形成白点</w:t>
      </w:r>
      <w:r>
        <w:t>5</w:t>
      </w:r>
      <w:r>
        <w:t>通常对白点</w:t>
      </w:r>
      <w:r>
        <w:t xml:space="preserve"> </w:t>
      </w:r>
      <w:r>
        <w:t>敏感性大的钢种多为中合金钢，尤其是合金元素含量</w:t>
      </w:r>
      <w:r>
        <w:t>$8%</w:t>
      </w:r>
      <w:r>
        <w:t>左右的钢，由于氢的扩散聚集条</w:t>
      </w:r>
      <w:r>
        <w:t xml:space="preserve"> </w:t>
      </w:r>
      <w:r>
        <w:t>件适中，钢的组织应力也大，故白点的生成几率较大</w:t>
      </w:r>
      <w:r>
        <w:t>:</w:t>
      </w:r>
      <w:r>
        <w:t>例如，马氏体钢因冷却时形成碳在</w:t>
      </w:r>
      <w:r>
        <w:t xml:space="preserve"> «</w:t>
      </w:r>
      <w:r>
        <w:t>铁中的过饱和固溶体，使组织应力很大，故其白点敏感性最大；其次，是在两相或多相</w:t>
      </w:r>
      <w:r>
        <w:t xml:space="preserve"> </w:t>
      </w:r>
      <w:r>
        <w:t>组织的钢中也比较容易产生白点；奥氏体钢和铁素体钢冷却时没有相变，对白点的敏感性</w:t>
      </w:r>
      <w:r>
        <w:t xml:space="preserve"> </w:t>
      </w:r>
      <w:r>
        <w:t>最小，即使含有较多的氢也不易产生白点。此外，钢的冷却速度对白点的形成也具有很大</w:t>
      </w:r>
      <w:r>
        <w:t xml:space="preserve"> </w:t>
      </w:r>
      <w:r>
        <w:t>的影响。对于易产生白点的钢种，快速冷却可促使白点形成，而缓慢冷却则有利于白点的</w:t>
      </w:r>
      <w:r>
        <w:t xml:space="preserve"> </w:t>
      </w:r>
      <w:r>
        <w:t>消除。必须注意，白点不是在轧制时形成，而是在冷却时产生的，甚至有时在冷却后当时</w:t>
      </w:r>
      <w:r>
        <w:t xml:space="preserve"> </w:t>
      </w:r>
      <w:r>
        <w:t>还不能发现，要在存放一定时间以后才出现。任何能够促使钢</w:t>
      </w:r>
      <w:r>
        <w:t>^</w:t>
      </w:r>
      <w:r>
        <w:t>氢气析出与扩散的工序，</w:t>
      </w:r>
      <w:r>
        <w:t xml:space="preserve"> </w:t>
      </w:r>
      <w:r>
        <w:t>对防止白点都可能有益，例如，长期的加热、构热、退火、缓</w:t>
      </w:r>
      <w:r>
        <w:t>&amp;</w:t>
      </w:r>
      <w:r>
        <w:t>等都会减轻或防止白点形</w:t>
      </w:r>
      <w:r>
        <w:t xml:space="preserve"> </w:t>
      </w:r>
      <w:r>
        <w:t>成。</w:t>
      </w:r>
    </w:p>
    <w:p w:rsidR="00C67970" w:rsidRDefault="00BC4CE2" w:rsidP="006647C5">
      <w:pPr>
        <w:spacing w:before="120" w:after="120"/>
        <w:ind w:firstLine="360"/>
      </w:pPr>
      <w:r>
        <w:t>以上只是一般论述了合金钢与碳素锎相比较时几点值得注意的主要锎种特性。实际</w:t>
      </w:r>
      <w:r>
        <w:t xml:space="preserve"> </w:t>
      </w:r>
      <w:r>
        <w:t>上，每种钢的具体特性是各不相同的，在制定某种产品的生产工艺过程和规程时，就必须</w:t>
      </w:r>
      <w:r>
        <w:t xml:space="preserve"> </w:t>
      </w:r>
      <w:r>
        <w:t>对它的钢种特性作详尽的调査研究，如果是文献资料或经验资料不够，还必须先进行实验</w:t>
      </w:r>
      <w:r>
        <w:t xml:space="preserve"> </w:t>
      </w:r>
      <w:r>
        <w:t>研究，以求得必要的工艺性能参数，作为制订生产工艺规程的依据。</w:t>
      </w:r>
    </w:p>
    <w:p w:rsidR="00C67970" w:rsidRDefault="00BC4CE2" w:rsidP="006647C5">
      <w:pPr>
        <w:pStyle w:val="30"/>
        <w:spacing w:before="120" w:after="120"/>
      </w:pPr>
      <w:bookmarkStart w:id="9" w:name="bookmark10"/>
      <w:r>
        <w:t>第三节碳素钢与合金钢的一般生产工艺过程及其基本工序</w:t>
      </w:r>
      <w:bookmarkEnd w:id="9"/>
    </w:p>
    <w:p w:rsidR="00C67970" w:rsidRDefault="00BC4CE2" w:rsidP="006647C5">
      <w:pPr>
        <w:spacing w:before="120" w:after="120"/>
      </w:pPr>
      <w:r>
        <w:t>_</w:t>
      </w:r>
      <w:r>
        <w:t>、碳聚钢与合金钢的一般生产工艺过程</w:t>
      </w:r>
    </w:p>
    <w:p w:rsidR="00C67970" w:rsidRDefault="00BC4CE2" w:rsidP="006647C5">
      <w:pPr>
        <w:tabs>
          <w:tab w:val="left" w:pos="2852"/>
        </w:tabs>
        <w:spacing w:before="120" w:after="120"/>
        <w:ind w:firstLine="360"/>
      </w:pPr>
      <w:r>
        <w:t>一般碳素钢和合金钢的基本的典型生产工艺过程，如图</w:t>
      </w:r>
      <w:r>
        <w:t>2-1</w:t>
      </w:r>
      <w:r>
        <w:t>及图</w:t>
      </w:r>
      <w:r>
        <w:t>2-2</w:t>
      </w:r>
      <w:r>
        <w:t>所示。由图</w:t>
      </w:r>
      <w:r>
        <w:t>2-1</w:t>
      </w:r>
      <w:r>
        <w:t>及</w:t>
      </w:r>
      <w:r>
        <w:t xml:space="preserve"> </w:t>
      </w:r>
      <w:r>
        <w:t>图</w:t>
      </w:r>
      <w:r>
        <w:t>2-2</w:t>
      </w:r>
      <w:r>
        <w:t>可以看出：</w:t>
      </w:r>
      <w:r>
        <w:tab/>
        <w:t>• —</w:t>
      </w:r>
    </w:p>
    <w:p w:rsidR="00C67970" w:rsidRDefault="00BC4CE2" w:rsidP="006647C5">
      <w:pPr>
        <w:tabs>
          <w:tab w:val="left" w:pos="5711"/>
        </w:tabs>
        <w:spacing w:before="120" w:after="120"/>
        <w:ind w:firstLine="360"/>
      </w:pPr>
      <w:r>
        <w:t>1.</w:t>
      </w:r>
      <w:r>
        <w:t>縝素钢的生产工艺过程它一般可分为四个基本类型：（</w:t>
      </w:r>
      <w:r>
        <w:t>1)</w:t>
      </w:r>
      <w:r>
        <w:t>采用连续铸坯的生</w:t>
      </w:r>
      <w:r>
        <w:t xml:space="preserve"> </w:t>
      </w:r>
      <w:r>
        <w:t>产系统的工艺过程，其特点是不需要大的开坯机，无论是板钢或型钢一般多是一次加热轧</w:t>
      </w:r>
      <w:r>
        <w:t xml:space="preserve"> </w:t>
      </w:r>
      <w:r>
        <w:t>出成品。显然这是先进的生产工艺，现在已得到广泛的应用；（</w:t>
      </w:r>
      <w:r>
        <w:t>2&gt;</w:t>
      </w:r>
      <w:r>
        <w:t>采用铸锭的大型生产</w:t>
      </w:r>
      <w:r>
        <w:t xml:space="preserve"> </w:t>
      </w:r>
      <w:r>
        <w:t>系统的工艺过程，其特点是必须有能力强大的初轧机或板坯机；钢锭重量大的，一般采用</w:t>
      </w:r>
      <w:r>
        <w:t xml:space="preserve"> </w:t>
      </w:r>
      <w:r>
        <w:t>热锭作业及二次或三次加热轧制的方式；（</w:t>
      </w:r>
      <w:r>
        <w:t>3)</w:t>
      </w:r>
      <w:r>
        <w:t>采角铸淀的中型生产系统的工艺过程，其</w:t>
      </w:r>
      <w:r>
        <w:t xml:space="preserve"> </w:t>
      </w:r>
      <w:r>
        <w:t>特点是一般有</w:t>
      </w:r>
      <w:r>
        <w:t>4650</w:t>
      </w:r>
      <w:r>
        <w:rPr>
          <w:rFonts w:ascii="MS Mincho" w:eastAsia="MS Mincho" w:hAnsi="MS Mincho" w:cs="MS Mincho" w:hint="eastAsia"/>
        </w:rPr>
        <w:t>〜</w:t>
      </w:r>
      <w:r>
        <w:t>900</w:t>
      </w:r>
      <w:r>
        <w:t>二親或三辊开坯机，通常采用冷锭作业及二次加热轧制方式，钢</w:t>
      </w:r>
      <w:r>
        <w:t xml:space="preserve"> </w:t>
      </w:r>
      <w:r>
        <w:t>锭重量一般在</w:t>
      </w:r>
      <w:r>
        <w:t>1</w:t>
      </w:r>
      <w:r>
        <w:rPr>
          <w:rFonts w:ascii="MS Mincho" w:eastAsia="MS Mincho" w:hAnsi="MS Mincho" w:cs="MS Mincho" w:hint="eastAsia"/>
        </w:rPr>
        <w:t>〜</w:t>
      </w:r>
      <w:r>
        <w:t>4</w:t>
      </w:r>
      <w:r>
        <w:t>吨左右。这种系统不仅用来生产碳素钢钢材，而且也常常用来生产合金</w:t>
      </w:r>
      <w:r>
        <w:t xml:space="preserve"> </w:t>
      </w:r>
      <w:r>
        <w:t>钢钢材；（</w:t>
      </w:r>
      <w:r>
        <w:t>4)</w:t>
      </w:r>
      <w:r>
        <w:t>采用铸锭的小型生产系统的工艺过程，其特点是通常在中、小轧机上用冷</w:t>
      </w:r>
      <w:r>
        <w:t xml:space="preserve"> </w:t>
      </w:r>
      <w:r>
        <w:t>的小钢锭经一次加热轧制直接轧成成品。不管是那一种类型，，其</w:t>
      </w:r>
      <w:r>
        <w:t>.</w:t>
      </w:r>
      <w:r>
        <w:t>基本工序是：原料准备</w:t>
      </w:r>
      <w:r>
        <w:t xml:space="preserve"> (</w:t>
      </w:r>
      <w:r>
        <w:t>清理）</w:t>
      </w:r>
      <w:r>
        <w:t>——</w:t>
      </w:r>
      <w:r>
        <w:t>加热一</w:t>
      </w:r>
      <w:r>
        <w:t>~^</w:t>
      </w:r>
      <w:r>
        <w:t>轧制</w:t>
      </w:r>
      <w:r>
        <w:t>——</w:t>
      </w:r>
      <w:r>
        <w:t>冷却精整清理。</w:t>
      </w:r>
      <w:r>
        <w:tab/>
      </w:r>
      <w:r>
        <w:t>，</w:t>
      </w:r>
    </w:p>
    <w:p w:rsidR="00C67970" w:rsidRDefault="00BC4CE2" w:rsidP="006647C5">
      <w:pPr>
        <w:tabs>
          <w:tab w:val="left" w:pos="3501"/>
        </w:tabs>
        <w:spacing w:before="120" w:after="120"/>
        <w:ind w:firstLine="360"/>
      </w:pPr>
      <w:r>
        <w:t>2-</w:t>
      </w:r>
      <w:r>
        <w:t>合金钢的生产工艺过程它可分为冷锭和热锭以及正在发展的连续铸坯三种作业</w:t>
      </w:r>
      <w:r>
        <w:t xml:space="preserve"> </w:t>
      </w:r>
      <w:r>
        <w:t>方式。由于按产品标准对合金钢成品钢材的表面质量和物理机械性能等的技术要求比普通</w:t>
      </w:r>
      <w:r>
        <w:t xml:space="preserve"> </w:t>
      </w:r>
      <w:r>
        <w:t>碳素钢要髙，并且钢种特性也较复杂，故其生产工艺过程一般也比较复杂。除各工序的具</w:t>
      </w:r>
    </w:p>
    <w:p w:rsidR="00C67970" w:rsidRDefault="00BC4CE2" w:rsidP="006647C5">
      <w:pPr>
        <w:spacing w:before="120" w:after="120"/>
      </w:pPr>
      <w:r>
        <w:t>12 ,</w:t>
      </w:r>
    </w:p>
    <w:p w:rsidR="00C67970" w:rsidRDefault="00BC4CE2" w:rsidP="006647C5">
      <w:pPr>
        <w:spacing w:before="120" w:after="120"/>
      </w:pPr>
      <w:r>
        <w:t>体工艺规程会因钢种不同而不同以外，在工序上比碳素钢多出了原料准备中的退火、轧制</w:t>
      </w:r>
      <w:r>
        <w:t xml:space="preserve"> </w:t>
      </w:r>
      <w:r>
        <w:t>后的退火、酸洗等工序，以及在开坯中有时要采用锻造来代替轧钢等。</w:t>
      </w:r>
    </w:p>
    <w:p w:rsidR="00C67970" w:rsidRDefault="00BC4CE2" w:rsidP="006647C5">
      <w:pPr>
        <w:spacing w:before="120" w:after="120"/>
      </w:pPr>
      <w:r>
        <w:t>r^i</w:t>
      </w:r>
    </w:p>
    <w:p w:rsidR="00C67970" w:rsidRDefault="00BC4CE2" w:rsidP="006647C5">
      <w:pPr>
        <w:spacing w:before="120" w:after="120"/>
      </w:pPr>
      <w:r>
        <w:t>n^i</w:t>
      </w:r>
    </w:p>
    <w:p w:rsidR="00C67970" w:rsidRDefault="00BC4CE2" w:rsidP="006647C5">
      <w:pPr>
        <w:spacing w:before="120" w:after="120"/>
      </w:pPr>
      <w:r>
        <w:t>i</w:t>
      </w:r>
      <w:r>
        <w:t>初轧开坯</w:t>
      </w:r>
      <w:r>
        <w:t>I rsij</w:t>
      </w:r>
      <w:r>
        <w:t>脚坯连利</w:t>
      </w:r>
      <w:r>
        <w:t xml:space="preserve"> vwm rwi</w:t>
      </w:r>
    </w:p>
    <w:p w:rsidR="00C67970" w:rsidRDefault="00BC4CE2" w:rsidP="006647C5">
      <w:pPr>
        <w:spacing w:before="120" w:after="120"/>
      </w:pPr>
      <w:r>
        <w:t>r^\</w:t>
      </w:r>
    </w:p>
    <w:p w:rsidR="00C67970" w:rsidRDefault="00BC4CE2" w:rsidP="006647C5">
      <w:pPr>
        <w:spacing w:before="120" w:after="120"/>
      </w:pPr>
      <w:r>
        <w:t>f¥¥|</w:t>
      </w:r>
    </w:p>
    <w:p w:rsidR="00C67970" w:rsidRDefault="00BC4CE2" w:rsidP="006647C5">
      <w:pPr>
        <w:spacing w:before="120" w:after="120"/>
      </w:pPr>
      <w:r>
        <w:t>f^m]</w:t>
      </w:r>
    </w:p>
    <w:p w:rsidR="00C67970" w:rsidRDefault="00BC4CE2" w:rsidP="006647C5">
      <w:pPr>
        <w:spacing w:before="120" w:after="120"/>
      </w:pPr>
      <w:r>
        <w:t>加热</w:t>
      </w:r>
    </w:p>
    <w:p w:rsidR="00C67970" w:rsidRDefault="00BC4CE2" w:rsidP="006647C5">
      <w:pPr>
        <w:spacing w:before="120" w:after="120"/>
      </w:pPr>
      <w:r>
        <w:t xml:space="preserve">I </w:t>
      </w:r>
      <w:r>
        <w:t>连</w:t>
      </w:r>
      <w:r>
        <w:t>—ai</w:t>
      </w:r>
    </w:p>
    <w:p w:rsidR="00C67970" w:rsidRDefault="00BC4CE2" w:rsidP="006647C5">
      <w:pPr>
        <w:spacing w:before="120" w:after="120"/>
      </w:pPr>
      <w:r>
        <w:t>n^i</w:t>
      </w:r>
    </w:p>
    <w:p w:rsidR="00C67970" w:rsidRDefault="00BC4CE2" w:rsidP="006647C5">
      <w:pPr>
        <w:tabs>
          <w:tab w:val="left" w:leader="underscore" w:pos="293"/>
          <w:tab w:val="left" w:pos="801"/>
          <w:tab w:val="left" w:leader="hyphen" w:pos="1299"/>
          <w:tab w:val="left" w:leader="underscore" w:pos="2026"/>
          <w:tab w:val="left" w:pos="2650"/>
        </w:tabs>
        <w:spacing w:before="120" w:after="120"/>
      </w:pPr>
      <w:r>
        <w:tab/>
        <w:t>i</w:t>
      </w:r>
      <w:r>
        <w:tab/>
        <w:t>~</w:t>
      </w:r>
      <w:r>
        <w:t>：</w:t>
      </w:r>
      <w:r>
        <w:tab/>
        <w:t>\</w:t>
      </w:r>
      <w:r>
        <w:tab/>
        <w:t>f</w:t>
      </w:r>
      <w:r>
        <w:tab/>
        <w:t>Z—l</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\\AppData\\Local\\Temp\\FineReader11\\media\\image10.png" \* MERGEFORMATINET </w:instrText>
      </w:r>
      <w:r>
        <w:fldChar w:fldCharType="separate"/>
      </w:r>
      <w:r w:rsidR="006647C5">
        <w:pict>
          <v:shape id="_x0000_i1034" type="#_x0000_t75" style="width:24.75pt;height:24.75pt">
            <v:imagedata r:id="rId25" r:href="rId26"/>
          </v:shape>
        </w:pict>
      </w:r>
      <w:r>
        <w:fldChar w:fldCharType="end"/>
      </w:r>
    </w:p>
    <w:p w:rsidR="00C67970" w:rsidRPr="00E13F16" w:rsidRDefault="00BC4CE2" w:rsidP="006647C5">
      <w:pPr>
        <w:spacing w:before="120" w:after="120"/>
      </w:pPr>
      <w:r>
        <w:t>Sil I</w:t>
      </w:r>
      <w:r w:rsidRPr="00E13F16">
        <w:t>■■</w:t>
      </w:r>
      <w:r>
        <w:t>參</w:t>
      </w:r>
      <w:r w:rsidRPr="00E13F16">
        <w:t xml:space="preserve"> </w:t>
      </w:r>
      <w:r>
        <w:t>1 t^3</w:t>
      </w:r>
    </w:p>
    <w:p w:rsidR="00C67970" w:rsidRPr="00E13F16" w:rsidRDefault="00BC4CE2" w:rsidP="006647C5">
      <w:pPr>
        <w:spacing w:before="120" w:after="120"/>
      </w:pPr>
      <w:r>
        <w:t>I An^Tl</w:t>
      </w:r>
    </w:p>
    <w:p w:rsidR="00C67970" w:rsidRDefault="00BC4CE2" w:rsidP="006647C5">
      <w:pPr>
        <w:spacing w:before="120" w:after="120"/>
      </w:pPr>
      <w:r>
        <w:t>Hm] f^FI</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\\AppData\\Local\\Temp\\FineReader11\\media\\image11.png" \* MERGEFORMATINET </w:instrText>
      </w:r>
      <w:r>
        <w:fldChar w:fldCharType="separate"/>
      </w:r>
      <w:r w:rsidR="006647C5">
        <w:pict>
          <v:shape id="_x0000_i1035" type="#_x0000_t75" style="width:35.25pt;height:71.25pt">
            <v:imagedata r:id="rId27" r:href="rId28"/>
          </v:shape>
        </w:pict>
      </w:r>
      <w:r>
        <w:fldChar w:fldCharType="end"/>
      </w:r>
    </w:p>
    <w:p w:rsidR="00C67970" w:rsidRDefault="00BC4CE2" w:rsidP="006647C5">
      <w:pPr>
        <w:spacing w:before="120" w:after="120"/>
      </w:pPr>
      <w:r>
        <w:t>run</w:t>
      </w:r>
    </w:p>
    <w:p w:rsidR="00C67970" w:rsidRDefault="00BC4CE2" w:rsidP="006647C5">
      <w:pPr>
        <w:spacing w:before="120" w:after="120"/>
      </w:pPr>
      <w:r>
        <w:rPr>
          <w:vertAlign w:val="superscript"/>
        </w:rPr>
        <w:t>1</w:t>
      </w:r>
      <w:r>
        <w:t xml:space="preserve"> ■■ r</w:t>
      </w:r>
      <w:r>
        <w:rPr>
          <w:vertAlign w:val="superscript"/>
        </w:rPr>
        <w:t>:</w:t>
      </w:r>
      <w:r>
        <w:t>'</w:t>
      </w:r>
      <w:r>
        <w:rPr>
          <w:vertAlign w:val="superscript"/>
        </w:rPr>
        <w:t>J</w:t>
      </w:r>
    </w:p>
    <w:p w:rsidR="00C67970" w:rsidRDefault="00BC4CE2" w:rsidP="006647C5">
      <w:pPr>
        <w:spacing w:before="120" w:after="120"/>
      </w:pPr>
      <w:r>
        <w:t>I</w:t>
      </w:r>
      <w:r>
        <w:t>攻却</w:t>
      </w:r>
      <w:r>
        <w:rPr>
          <w:vertAlign w:val="superscript"/>
        </w:rPr>
        <w:t>1</w:t>
      </w:r>
    </w:p>
    <w:p w:rsidR="00C67970" w:rsidRDefault="00BC4CE2" w:rsidP="006647C5">
      <w:pPr>
        <w:spacing w:before="120" w:after="120"/>
      </w:pPr>
      <w:r>
        <w:t>退火</w:t>
      </w:r>
    </w:p>
    <w:p w:rsidR="00C67970" w:rsidRDefault="00BC4CE2" w:rsidP="006647C5">
      <w:pPr>
        <w:spacing w:before="120" w:after="120"/>
      </w:pPr>
      <w:r>
        <w:t>FSF1</w:t>
      </w:r>
    </w:p>
    <w:p w:rsidR="00C67970" w:rsidRDefault="00BC4CE2" w:rsidP="006647C5">
      <w:pPr>
        <w:spacing w:before="120" w:after="120"/>
      </w:pPr>
      <w:r>
        <w:rPr>
          <w:smallCaps/>
        </w:rPr>
        <w:t>TmII</w:t>
      </w:r>
    </w:p>
    <w:p w:rsidR="00C67970" w:rsidRDefault="00BC4CE2" w:rsidP="006647C5">
      <w:pPr>
        <w:spacing w:before="120" w:after="120"/>
      </w:pPr>
      <w:r>
        <w:t>[W]</w:t>
      </w:r>
    </w:p>
    <w:p w:rsidR="00C67970" w:rsidRDefault="00BC4CE2" w:rsidP="006647C5">
      <w:pPr>
        <w:spacing w:before="120" w:after="120"/>
      </w:pPr>
      <w:r>
        <w:t>rifen</w:t>
      </w:r>
    </w:p>
    <w:p w:rsidR="00C67970" w:rsidRDefault="00BC4CE2" w:rsidP="006647C5">
      <w:pPr>
        <w:spacing w:before="120" w:after="120"/>
      </w:pPr>
      <w:r>
        <w:t>丨剪切、</w:t>
      </w:r>
      <w:r>
        <w:t>:</w:t>
      </w:r>
      <w:r>
        <w:t>冷敗</w:t>
      </w:r>
      <w:r>
        <w:t>] I</w:t>
      </w:r>
      <w:r>
        <w:t>退火、酸洗</w:t>
      </w:r>
    </w:p>
    <w:p w:rsidR="00C67970" w:rsidRDefault="00BC4CE2" w:rsidP="006647C5">
      <w:pPr>
        <w:spacing w:before="120" w:after="120"/>
      </w:pPr>
      <w:r>
        <w:t>I</w:t>
      </w:r>
      <w:r>
        <w:t>清</w:t>
      </w:r>
      <w:r>
        <w:t>+</w:t>
      </w:r>
      <w:r>
        <w:t>精</w:t>
      </w:r>
      <w:r>
        <w:t>fei</w:t>
      </w:r>
    </w:p>
    <w:p w:rsidR="00C67970" w:rsidRDefault="00BC4CE2" w:rsidP="006647C5">
      <w:pPr>
        <w:spacing w:before="120" w:after="120"/>
      </w:pPr>
      <w:r>
        <w:t>r^i</w:t>
      </w:r>
    </w:p>
    <w:p w:rsidR="00C67970" w:rsidRDefault="00BC4CE2" w:rsidP="006647C5">
      <w:pPr>
        <w:tabs>
          <w:tab w:val="left" w:pos="5419"/>
        </w:tabs>
        <w:spacing w:before="120" w:after="120"/>
      </w:pPr>
      <w:r>
        <w:t>图</w:t>
      </w:r>
      <w:r>
        <w:t>2-1</w:t>
      </w:r>
      <w:r>
        <w:t>碳素钢和低合金钢的一般生产工艺过程</w:t>
      </w:r>
      <w:r>
        <w:tab/>
      </w:r>
      <w:r>
        <w:t>图</w:t>
      </w:r>
      <w:r>
        <w:t>2-2</w:t>
      </w:r>
      <w:r>
        <w:t>合金钢一般生产工艺过程</w:t>
      </w:r>
    </w:p>
    <w:p w:rsidR="00C67970" w:rsidRDefault="00BC4CE2" w:rsidP="006647C5">
      <w:pPr>
        <w:tabs>
          <w:tab w:val="left" w:pos="5114"/>
        </w:tabs>
        <w:spacing w:before="120" w:after="120"/>
      </w:pPr>
      <w:r>
        <w:t>(</w:t>
      </w:r>
      <w:r>
        <w:t>带</w:t>
      </w:r>
      <w:r>
        <w:t>*</w:t>
      </w:r>
      <w:r>
        <w:t>号的工序有时可略去〉</w:t>
      </w:r>
      <w:r>
        <w:tab/>
      </w:r>
      <w:r>
        <w:t>（带</w:t>
      </w:r>
      <w:r>
        <w:t>*</w:t>
      </w:r>
      <w:r>
        <w:t>号的工序视需要而定，可不经过）</w:t>
      </w:r>
    </w:p>
    <w:p w:rsidR="00C67970" w:rsidRDefault="00BC4CE2" w:rsidP="006647C5">
      <w:pPr>
        <w:spacing w:before="120" w:after="120"/>
        <w:ind w:firstLine="360"/>
      </w:pPr>
      <w:r>
        <w:t>3*</w:t>
      </w:r>
      <w:r>
        <w:t>钢材的冷加工生产工艺过程它包括冷轧和冷拔，其特点是必须有加</w:t>
      </w:r>
      <w:r>
        <w:t>Z</w:t>
      </w:r>
      <w:r>
        <w:t>：前的酸洗</w:t>
      </w:r>
      <w:r>
        <w:t xml:space="preserve"> </w:t>
      </w:r>
      <w:r>
        <w:t>和加工后的退火相配合，以组成冷加工生产线。</w:t>
      </w:r>
    </w:p>
    <w:p w:rsidR="00C67970" w:rsidRDefault="00BC4CE2" w:rsidP="006647C5">
      <w:pPr>
        <w:spacing w:before="120" w:after="120"/>
        <w:ind w:firstLine="360"/>
      </w:pPr>
      <w:r>
        <w:t>如前所述，各种碳素钢生产工艺过程和规程与合金钢的不同特点，都是来源于其钢种</w:t>
      </w:r>
      <w:r>
        <w:t xml:space="preserve"> </w:t>
      </w:r>
      <w:r>
        <w:t>特性和产品技术要求的不同。下面根据这些不同特性和要求来讨论轧钢生产各基本工序的</w:t>
      </w:r>
      <w:r>
        <w:t xml:space="preserve"> </w:t>
      </w:r>
      <w:r>
        <w:t>作用及其对产品质量的影晌。</w:t>
      </w:r>
    </w:p>
    <w:p w:rsidR="00C67970" w:rsidRDefault="00BC4CE2" w:rsidP="006647C5">
      <w:pPr>
        <w:spacing w:before="120" w:after="120"/>
        <w:ind w:firstLine="360"/>
      </w:pPr>
      <w:r>
        <w:t>二、轧钢生产备基本工序及其对产品质量的彩响</w:t>
      </w:r>
    </w:p>
    <w:p w:rsidR="00C67970" w:rsidRDefault="00BC4CE2" w:rsidP="006647C5">
      <w:pPr>
        <w:spacing w:before="120" w:after="120"/>
        <w:ind w:firstLine="360"/>
      </w:pPr>
      <w:r>
        <w:t>1-</w:t>
      </w:r>
      <w:r>
        <w:t>原料的选择及准备一般轧钢常用</w:t>
      </w:r>
      <w:r>
        <w:t>―</w:t>
      </w:r>
      <w:r>
        <w:t>的原料为钢键、轧坯及连铸坯三种。近来中小</w:t>
      </w:r>
      <w:r>
        <w:t xml:space="preserve"> </w:t>
      </w:r>
      <w:r>
        <w:t>型企业还开始发展压铸坯。、各种原料的优劣比较如表</w:t>
      </w:r>
      <w:r>
        <w:t>2-3</w:t>
      </w:r>
      <w:r>
        <w:t>所示。通过比较可知</w:t>
      </w:r>
      <w:r>
        <w:t>,</w:t>
      </w:r>
      <w:r>
        <w:t>采用连铸</w:t>
      </w:r>
      <w:r>
        <w:t xml:space="preserve"> </w:t>
      </w:r>
      <w:r>
        <w:t>坯是发展的方向</w:t>
      </w:r>
      <w:r>
        <w:t>,</w:t>
      </w:r>
      <w:r>
        <w:t>现在正得到迅速推广；而直接以钢锭为原料的</w:t>
      </w:r>
      <w:r>
        <w:t>I</w:t>
      </w:r>
      <w:r>
        <w:t>古老方法，除某些钢种以</w:t>
      </w:r>
      <w:r>
        <w:t xml:space="preserve"> </w:t>
      </w:r>
      <w:r>
        <w:t>外，正处于日益收缩之势。原料种类、尺寸和重量的选择，不仅要考虑它对产量和产品质</w:t>
      </w:r>
      <w:r>
        <w:t xml:space="preserve"> </w:t>
      </w:r>
      <w:r>
        <w:t>量的影响（例如，考虑压缩比及终乳温度对性能质量及尺寸精度的影响〉，而且要综合考虑</w:t>
      </w:r>
      <w:r>
        <w:t xml:space="preserve"> </w:t>
      </w:r>
      <w:r>
        <w:t>生产技术经济指标的情况及生产的可能条件。关于钢锭及钢坯的选择在以后各篇中将作论</w:t>
      </w:r>
    </w:p>
    <w:p w:rsidR="00C67970" w:rsidRDefault="00BC4CE2" w:rsidP="006647C5">
      <w:pPr>
        <w:spacing w:before="120" w:after="120"/>
      </w:pPr>
      <w:r>
        <w:t>13</w:t>
      </w:r>
    </w:p>
    <w:p w:rsidR="00C67970" w:rsidRDefault="00BC4CE2" w:rsidP="006647C5">
      <w:pPr>
        <w:spacing w:before="120" w:after="120"/>
      </w:pPr>
      <w:r>
        <w:t>I</w:t>
      </w:r>
      <w:r>
        <w:t>炼钢</w:t>
      </w:r>
      <w:r>
        <w:t>I</w:t>
      </w:r>
    </w:p>
    <w:p w:rsidR="00C67970" w:rsidRDefault="00BC4CE2" w:rsidP="006647C5">
      <w:pPr>
        <w:spacing w:before="120" w:after="120"/>
      </w:pPr>
      <w:r>
        <w:t>精整</w:t>
      </w:r>
    </w:p>
    <w:p w:rsidR="00C67970" w:rsidRDefault="00BC4CE2" w:rsidP="006647C5">
      <w:pPr>
        <w:spacing w:before="120" w:after="120"/>
      </w:pPr>
      <w:r>
        <w:t>检查</w:t>
      </w:r>
    </w:p>
    <w:p w:rsidR="00C67970" w:rsidRDefault="00BC4CE2" w:rsidP="006647C5">
      <w:pPr>
        <w:spacing w:before="120" w:after="120"/>
      </w:pPr>
      <w:r>
        <w:t>理</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\\AppData\\Local\\Temp\\FineReader11\\media\\image12.png" \* MERGEFORMATINET </w:instrText>
      </w:r>
      <w:r>
        <w:fldChar w:fldCharType="separate"/>
      </w:r>
      <w:r w:rsidR="006647C5">
        <w:pict>
          <v:shape id="_x0000_i1036" type="#_x0000_t75" style="width:104.25pt;height:196.5pt">
            <v:imagedata r:id="rId29" r:href="rId3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\\AppData\\Local\\Temp\\FineReader11\\media\\image13.png" \* MERGEFORMATINET </w:instrText>
      </w:r>
      <w:r>
        <w:fldChar w:fldCharType="separate"/>
      </w:r>
      <w:r w:rsidR="006647C5">
        <w:pict>
          <v:shape id="_x0000_i1037" type="#_x0000_t75" style="width:56.25pt;height:356.25pt">
            <v:imagedata r:id="rId31" r:href="rId32"/>
          </v:shape>
        </w:pict>
      </w:r>
      <w:r>
        <w:fldChar w:fldCharType="end"/>
      </w:r>
    </w:p>
    <w:p w:rsidR="00C67970" w:rsidRDefault="00BC4CE2" w:rsidP="006647C5">
      <w:pPr>
        <w:spacing w:before="120" w:after="120"/>
      </w:pPr>
      <w:r>
        <w:t>述。连铸坯的选择应在技术可能的条件下，按照所需压缩比的要求，尽量使坯料尺寸接近</w:t>
      </w:r>
      <w:r>
        <w:t xml:space="preserve"> </w:t>
      </w:r>
      <w:r>
        <w:t>于成品的尺寸，以得到最少的轧制道次和最大的产量。但是与初轧坯相比，连铸坯由于受</w:t>
      </w:r>
      <w:r>
        <w:t xml:space="preserve"> </w:t>
      </w:r>
      <w:r>
        <w:t>结晶器规格的限制，其断</w:t>
      </w:r>
      <w:r>
        <w:t>®f</w:t>
      </w:r>
      <w:r>
        <w:t>尺寸灵活变化的可能性也往往受到限制。近来，日本已采用可</w:t>
      </w:r>
      <w:r>
        <w:t xml:space="preserve"> </w:t>
      </w:r>
      <w:r>
        <w:t>自由变化寧度的结晶器，使连铸板卑的宽度可以随意改变。而瑞典等国则釆用连铸连轧来</w:t>
      </w:r>
      <w:r>
        <w:t xml:space="preserve"> </w:t>
      </w:r>
      <w:r>
        <w:t>改变钢坯断面尺寸。为保证成品质量，原料应满足一定技术要求，尤其是表面质量的要</w:t>
      </w:r>
      <w:r>
        <w:t xml:space="preserve"> </w:t>
      </w:r>
      <w:r>
        <w:t>求。因而原料一般必须经过表面清理，并且对于合金钢锭往往在清理之前还要进行退火。</w:t>
      </w:r>
    </w:p>
    <w:p w:rsidR="00C67970" w:rsidRDefault="00BC4CE2" w:rsidP="006647C5">
      <w:pPr>
        <w:spacing w:before="120" w:after="120"/>
      </w:pPr>
      <w:r>
        <w:t>表</w:t>
      </w:r>
      <w:r>
        <w:t>2~3</w:t>
      </w:r>
      <w:r>
        <w:t>乳钢所用各种取料的比较</w:t>
      </w:r>
    </w:p>
    <w:tbl>
      <w:tblPr>
        <w:tblOverlap w:val="never"/>
        <w:tblW w:w="0" w:type="auto"/>
        <w:tblLayout w:type="fixed"/>
        <w:tblCellMar>
          <w:left w:w="10" w:type="dxa"/>
          <w:right w:w="10" w:type="dxa"/>
        </w:tblCellMar>
        <w:tblLook w:val="0000"/>
      </w:tblPr>
      <w:tblGrid>
        <w:gridCol w:w="932"/>
        <w:gridCol w:w="3325"/>
        <w:gridCol w:w="2456"/>
        <w:gridCol w:w="2377"/>
      </w:tblGrid>
      <w:tr w:rsidR="00C67970">
        <w:trPr>
          <w:trHeight w:val="586"/>
        </w:trPr>
        <w:tc>
          <w:tcPr>
            <w:tcW w:w="932" w:type="dxa"/>
            <w:tcBorders>
              <w:top w:val="single" w:sz="4" w:space="0" w:color="auto"/>
              <w:left w:val="single" w:sz="4" w:space="0" w:color="auto"/>
            </w:tcBorders>
            <w:shd w:val="clear" w:color="auto" w:fill="FFFFFF"/>
          </w:tcPr>
          <w:p w:rsidR="00C67970" w:rsidRDefault="00BC4CE2" w:rsidP="006647C5">
            <w:pPr>
              <w:spacing w:before="120" w:after="120"/>
            </w:pPr>
            <w:r>
              <w:t>原料种类</w:t>
            </w:r>
          </w:p>
        </w:tc>
        <w:tc>
          <w:tcPr>
            <w:tcW w:w="3325" w:type="dxa"/>
            <w:tcBorders>
              <w:top w:val="single" w:sz="4" w:space="0" w:color="auto"/>
              <w:left w:val="single" w:sz="4" w:space="0" w:color="auto"/>
            </w:tcBorders>
            <w:shd w:val="clear" w:color="auto" w:fill="FFFFFF"/>
          </w:tcPr>
          <w:p w:rsidR="00C67970" w:rsidRDefault="00BC4CE2" w:rsidP="006647C5">
            <w:pPr>
              <w:spacing w:before="120" w:after="120"/>
            </w:pPr>
            <w:r>
              <w:t>优</w:t>
            </w:r>
            <w:r>
              <w:t xml:space="preserve"> </w:t>
            </w:r>
            <w:r>
              <w:t>点</w:t>
            </w:r>
          </w:p>
        </w:tc>
        <w:tc>
          <w:tcPr>
            <w:tcW w:w="2456" w:type="dxa"/>
            <w:tcBorders>
              <w:top w:val="single" w:sz="4" w:space="0" w:color="auto"/>
              <w:left w:val="single" w:sz="4" w:space="0" w:color="auto"/>
            </w:tcBorders>
            <w:shd w:val="clear" w:color="auto" w:fill="FFFFFF"/>
          </w:tcPr>
          <w:p w:rsidR="00C67970" w:rsidRDefault="00BC4CE2" w:rsidP="006647C5">
            <w:pPr>
              <w:spacing w:before="120" w:after="120"/>
            </w:pPr>
            <w:r>
              <w:t>缺</w:t>
            </w:r>
            <w:r>
              <w:t xml:space="preserve"> </w:t>
            </w:r>
            <w:r>
              <w:t>点</w:t>
            </w:r>
          </w:p>
        </w:tc>
        <w:tc>
          <w:tcPr>
            <w:tcW w:w="2377"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适用情况</w:t>
            </w:r>
          </w:p>
        </w:tc>
      </w:tr>
      <w:tr w:rsidR="00C67970">
        <w:trPr>
          <w:trHeight w:val="911"/>
        </w:trPr>
        <w:tc>
          <w:tcPr>
            <w:tcW w:w="932" w:type="dxa"/>
            <w:tcBorders>
              <w:top w:val="single" w:sz="4" w:space="0" w:color="auto"/>
              <w:left w:val="single" w:sz="4" w:space="0" w:color="auto"/>
            </w:tcBorders>
            <w:shd w:val="clear" w:color="auto" w:fill="FFFFFF"/>
          </w:tcPr>
          <w:p w:rsidR="00C67970" w:rsidRDefault="00BC4CE2" w:rsidP="006647C5">
            <w:pPr>
              <w:spacing w:before="120" w:after="120"/>
            </w:pPr>
            <w:r>
              <w:t>钢锭</w:t>
            </w:r>
          </w:p>
        </w:tc>
        <w:tc>
          <w:tcPr>
            <w:tcW w:w="3325" w:type="dxa"/>
            <w:tcBorders>
              <w:top w:val="single" w:sz="4" w:space="0" w:color="auto"/>
              <w:left w:val="single" w:sz="4" w:space="0" w:color="auto"/>
            </w:tcBorders>
            <w:shd w:val="clear" w:color="auto" w:fill="FFFFFF"/>
          </w:tcPr>
          <w:p w:rsidR="00C67970" w:rsidRDefault="00BC4CE2" w:rsidP="006647C5">
            <w:pPr>
              <w:spacing w:before="120" w:after="120"/>
              <w:ind w:firstLine="360"/>
            </w:pPr>
            <w:r>
              <w:t>不用初轧开坯，可独立进行生产</w:t>
            </w:r>
          </w:p>
        </w:tc>
        <w:tc>
          <w:tcPr>
            <w:tcW w:w="2456" w:type="dxa"/>
            <w:tcBorders>
              <w:top w:val="single" w:sz="4" w:space="0" w:color="auto"/>
              <w:left w:val="single" w:sz="4" w:space="0" w:color="auto"/>
            </w:tcBorders>
            <w:shd w:val="clear" w:color="auto" w:fill="FFFFFF"/>
          </w:tcPr>
          <w:p w:rsidR="00C67970" w:rsidRDefault="00BC4CE2" w:rsidP="006647C5">
            <w:pPr>
              <w:spacing w:before="120" w:after="120"/>
            </w:pPr>
            <w:r>
              <w:t>金属消耗大，成材率低，不</w:t>
            </w:r>
            <w:r>
              <w:t xml:space="preserve"> </w:t>
            </w:r>
            <w:r>
              <w:t>能中间清理，压缩比小，偏析</w:t>
            </w:r>
            <w:r>
              <w:t xml:space="preserve"> </w:t>
            </w:r>
            <w:r>
              <w:t>重，质量差，产量低</w:t>
            </w:r>
          </w:p>
        </w:tc>
        <w:tc>
          <w:tcPr>
            <w:tcW w:w="2377"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无初轧及开坯机之中小型</w:t>
            </w:r>
            <w:r>
              <w:t xml:space="preserve"> </w:t>
            </w:r>
            <w:r>
              <w:t>企业及特厚板生产</w:t>
            </w:r>
          </w:p>
        </w:tc>
      </w:tr>
      <w:tr w:rsidR="00C67970">
        <w:trPr>
          <w:trHeight w:val="1152"/>
        </w:trPr>
        <w:tc>
          <w:tcPr>
            <w:tcW w:w="932" w:type="dxa"/>
            <w:tcBorders>
              <w:top w:val="single" w:sz="4" w:space="0" w:color="auto"/>
              <w:left w:val="single" w:sz="4" w:space="0" w:color="auto"/>
            </w:tcBorders>
            <w:shd w:val="clear" w:color="auto" w:fill="FFFFFF"/>
          </w:tcPr>
          <w:p w:rsidR="00C67970" w:rsidRDefault="00BC4CE2" w:rsidP="006647C5">
            <w:pPr>
              <w:spacing w:before="120" w:after="120"/>
            </w:pPr>
            <w:r>
              <w:t>轧坯</w:t>
            </w:r>
          </w:p>
        </w:tc>
        <w:tc>
          <w:tcPr>
            <w:tcW w:w="3325" w:type="dxa"/>
            <w:tcBorders>
              <w:top w:val="single" w:sz="4" w:space="0" w:color="auto"/>
              <w:left w:val="single" w:sz="4" w:space="0" w:color="auto"/>
            </w:tcBorders>
            <w:shd w:val="clear" w:color="auto" w:fill="FFFFFF"/>
          </w:tcPr>
          <w:p w:rsidR="00C67970" w:rsidRDefault="00BC4CE2" w:rsidP="006647C5">
            <w:pPr>
              <w:spacing w:before="120" w:after="120"/>
              <w:ind w:firstLine="360"/>
            </w:pPr>
            <w:r>
              <w:t>可用大锭，压缩比大并可中间清理，</w:t>
            </w:r>
            <w:r>
              <w:t xml:space="preserve"> </w:t>
            </w:r>
            <w:r>
              <w:t>故钢板质量好</w:t>
            </w:r>
            <w:r>
              <w:t>1</w:t>
            </w:r>
            <w:r>
              <w:t>成材率比用扁锭时萵</w:t>
            </w:r>
            <w:r>
              <w:t xml:space="preserve">J </w:t>
            </w:r>
            <w:r>
              <w:t>钢种不受限制，坯料尺寸规格可灵活选</w:t>
            </w:r>
            <w:r>
              <w:t xml:space="preserve"> </w:t>
            </w:r>
            <w:r>
              <w:t>择</w:t>
            </w:r>
          </w:p>
        </w:tc>
        <w:tc>
          <w:tcPr>
            <w:tcW w:w="2456" w:type="dxa"/>
            <w:tcBorders>
              <w:top w:val="single" w:sz="4" w:space="0" w:color="auto"/>
              <w:left w:val="single" w:sz="4" w:space="0" w:color="auto"/>
            </w:tcBorders>
            <w:shd w:val="clear" w:color="auto" w:fill="FFFFFF"/>
          </w:tcPr>
          <w:p w:rsidR="00C67970" w:rsidRDefault="00BC4CE2" w:rsidP="006647C5">
            <w:pPr>
              <w:spacing w:before="120" w:after="120"/>
            </w:pPr>
            <w:r>
              <w:t>需要初轧开坯，使工艺和设</w:t>
            </w:r>
            <w:r>
              <w:t xml:space="preserve"> </w:t>
            </w:r>
            <w:r>
              <w:t>备复杂化，使消耗和成本增</w:t>
            </w:r>
            <w:r>
              <w:t xml:space="preserve"> </w:t>
            </w:r>
            <w:r>
              <w:t>大，比连铸坯金属消耗大得</w:t>
            </w:r>
            <w:r>
              <w:t xml:space="preserve"> </w:t>
            </w:r>
            <w:r>
              <w:t>多，成材率小得多</w:t>
            </w:r>
          </w:p>
        </w:tc>
        <w:tc>
          <w:tcPr>
            <w:tcW w:w="2377"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大型企业钢种品神较多及</w:t>
            </w:r>
            <w:r>
              <w:t xml:space="preserve"> </w:t>
            </w:r>
            <w:r>
              <w:t>规格特殊的钢坯</w:t>
            </w:r>
            <w:r>
              <w:t>1</w:t>
            </w:r>
            <w:r>
              <w:t>生厚板</w:t>
            </w:r>
            <w:r>
              <w:t xml:space="preserve"> </w:t>
            </w:r>
            <w:r>
              <w:t>且可用横轧方法</w:t>
            </w:r>
          </w:p>
        </w:tc>
      </w:tr>
      <w:tr w:rsidR="00C67970">
        <w:trPr>
          <w:trHeight w:val="2210"/>
        </w:trPr>
        <w:tc>
          <w:tcPr>
            <w:tcW w:w="932" w:type="dxa"/>
            <w:tcBorders>
              <w:top w:val="single" w:sz="4" w:space="0" w:color="auto"/>
              <w:left w:val="single" w:sz="4" w:space="0" w:color="auto"/>
            </w:tcBorders>
            <w:shd w:val="clear" w:color="auto" w:fill="FFFFFF"/>
          </w:tcPr>
          <w:p w:rsidR="00C67970" w:rsidRDefault="00BC4CE2" w:rsidP="006647C5">
            <w:pPr>
              <w:spacing w:before="120" w:after="120"/>
            </w:pPr>
            <w:r>
              <w:t>连铸坯</w:t>
            </w:r>
          </w:p>
        </w:tc>
        <w:tc>
          <w:tcPr>
            <w:tcW w:w="3325" w:type="dxa"/>
            <w:tcBorders>
              <w:top w:val="single" w:sz="4" w:space="0" w:color="auto"/>
              <w:left w:val="single" w:sz="4" w:space="0" w:color="auto"/>
            </w:tcBorders>
            <w:shd w:val="clear" w:color="auto" w:fill="FFFFFF"/>
          </w:tcPr>
          <w:p w:rsidR="00C67970" w:rsidRDefault="00BC4CE2" w:rsidP="006647C5">
            <w:pPr>
              <w:spacing w:before="120" w:after="120"/>
              <w:ind w:firstLine="360"/>
            </w:pPr>
            <w:r>
              <w:t>总的金属消耗小，节约</w:t>
            </w:r>
            <w:r>
              <w:t>6</w:t>
            </w:r>
            <w:r>
              <w:rPr>
                <w:rFonts w:ascii="MS Mincho" w:eastAsia="MS Mincho" w:hAnsi="MS Mincho" w:cs="MS Mincho" w:hint="eastAsia"/>
              </w:rPr>
              <w:t>〜</w:t>
            </w:r>
            <w:r>
              <w:t>12%</w:t>
            </w:r>
            <w:r>
              <w:t>以上</w:t>
            </w:r>
            <w:r>
              <w:t xml:space="preserve"> </w:t>
            </w:r>
            <w:r>
              <w:t>的金属》不用初轧，简化生产过程及设</w:t>
            </w:r>
            <w:r>
              <w:t xml:space="preserve"> </w:t>
            </w:r>
            <w:r>
              <w:t>备</w:t>
            </w:r>
            <w:r>
              <w:t xml:space="preserve">&gt; </w:t>
            </w:r>
            <w:r>
              <w:t>降低消耗，每吨钢可节约热能</w:t>
            </w:r>
            <w:r>
              <w:t>14</w:t>
            </w:r>
            <w:r>
              <w:t>万</w:t>
            </w:r>
            <w:r>
              <w:t xml:space="preserve"> </w:t>
            </w:r>
            <w:r>
              <w:t>大卡，降低成本约</w:t>
            </w:r>
            <w:r>
              <w:t>10%;</w:t>
            </w:r>
            <w:r>
              <w:t>比初轧坯形状</w:t>
            </w:r>
            <w:r>
              <w:t xml:space="preserve"> </w:t>
            </w:r>
            <w:r>
              <w:t>好，短尺少、成分均匀，使轧板成材率</w:t>
            </w:r>
            <w:r>
              <w:t xml:space="preserve"> </w:t>
            </w:r>
            <w:r>
              <w:t>比初轧坯高</w:t>
            </w:r>
            <w:r>
              <w:t>2</w:t>
            </w:r>
            <w:r>
              <w:rPr>
                <w:rFonts w:ascii="MS Mincho" w:eastAsia="MS Mincho" w:hAnsi="MS Mincho" w:cs="MS Mincho" w:hint="eastAsia"/>
              </w:rPr>
              <w:t>〜</w:t>
            </w:r>
            <w:r>
              <w:rPr>
                <w:rFonts w:ascii="华文细黑" w:hAnsi="华文细黑" w:cs="华文细黑" w:hint="eastAsia"/>
              </w:rPr>
              <w:t>坯的尺寸和重置可</w:t>
            </w:r>
            <w:r>
              <w:t xml:space="preserve"> </w:t>
            </w:r>
            <w:r>
              <w:t>大，生产规模可大可小</w:t>
            </w:r>
            <w:r>
              <w:t>1</w:t>
            </w:r>
            <w:r>
              <w:t>节省投资及劳</w:t>
            </w:r>
            <w:r>
              <w:t xml:space="preserve"> </w:t>
            </w:r>
            <w:r>
              <w:t>动力</w:t>
            </w:r>
            <w:r>
              <w:t>,</w:t>
            </w:r>
            <w:r>
              <w:t>易自动化</w:t>
            </w:r>
          </w:p>
        </w:tc>
        <w:tc>
          <w:tcPr>
            <w:tcW w:w="2456" w:type="dxa"/>
            <w:tcBorders>
              <w:top w:val="single" w:sz="4" w:space="0" w:color="auto"/>
              <w:left w:val="single" w:sz="4" w:space="0" w:color="auto"/>
            </w:tcBorders>
            <w:shd w:val="clear" w:color="auto" w:fill="FFFFFF"/>
          </w:tcPr>
          <w:p w:rsidR="00C67970" w:rsidRDefault="00BC4CE2" w:rsidP="006647C5">
            <w:pPr>
              <w:spacing w:before="120" w:after="120"/>
            </w:pPr>
            <w:r>
              <w:t>目前尚只造用镇静钢，钢种</w:t>
            </w:r>
            <w:r>
              <w:t xml:space="preserve"> </w:t>
            </w:r>
            <w:r>
              <w:t>受一定限制》受压缩比限制，</w:t>
            </w:r>
            <w:r>
              <w:t xml:space="preserve"> </w:t>
            </w:r>
            <w:r>
              <w:t>不适于生产厚板</w:t>
            </w:r>
            <w:r>
              <w:t>;</w:t>
            </w:r>
            <w:r>
              <w:t>受结晶限制，</w:t>
            </w:r>
            <w:r>
              <w:t xml:space="preserve"> </w:t>
            </w:r>
            <w:r>
              <w:t>钢坯规格难灵浑变化</w:t>
            </w:r>
            <w:r>
              <w:t>,</w:t>
            </w:r>
            <w:r>
              <w:t>连铸工</w:t>
            </w:r>
            <w:r>
              <w:t xml:space="preserve"> </w:t>
            </w:r>
            <w:r>
              <w:t>艺要求较严，难掌握</w:t>
            </w:r>
          </w:p>
        </w:tc>
        <w:tc>
          <w:tcPr>
            <w:tcW w:w="2377"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适于大、中、小型联合企</w:t>
            </w:r>
            <w:r>
              <w:t xml:space="preserve"> </w:t>
            </w:r>
            <w:r>
              <w:t>业品种较简单的大枇</w:t>
            </w:r>
            <w:r>
              <w:t>,</w:t>
            </w:r>
            <w:r>
              <w:t>置生</w:t>
            </w:r>
            <w:r>
              <w:t xml:space="preserve"> </w:t>
            </w:r>
            <w:r>
              <w:t>产，受压缩比限制，适于生</w:t>
            </w:r>
            <w:r>
              <w:t xml:space="preserve"> </w:t>
            </w:r>
            <w:r>
              <w:t>产厚度不太厚的扳带钢</w:t>
            </w:r>
          </w:p>
        </w:tc>
      </w:tr>
      <w:tr w:rsidR="00C67970">
        <w:trPr>
          <w:trHeight w:val="953"/>
        </w:trPr>
        <w:tc>
          <w:tcPr>
            <w:tcW w:w="93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压镑坯</w:t>
            </w:r>
          </w:p>
        </w:tc>
        <w:tc>
          <w:tcPr>
            <w:tcW w:w="332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ind w:firstLine="360"/>
            </w:pPr>
            <w:r>
              <w:t>总金属消耗小；质量比连铸坯好，组</w:t>
            </w:r>
            <w:r>
              <w:t xml:space="preserve"> </w:t>
            </w:r>
            <w:r>
              <w:t>织均匀致密》表面质置设备简单，</w:t>
            </w:r>
            <w:r>
              <w:t xml:space="preserve"> </w:t>
            </w:r>
            <w:r>
              <w:t>投资少，规格变化灵活大</w:t>
            </w:r>
            <w:r>
              <w:t xml:space="preserve"> </w:t>
            </w:r>
            <w:r>
              <w:t>；</w:t>
            </w:r>
          </w:p>
        </w:tc>
        <w:tc>
          <w:tcPr>
            <w:tcW w:w="245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生产能力较低，不太适合于</w:t>
            </w:r>
            <w:r>
              <w:t xml:space="preserve"> </w:t>
            </w:r>
            <w:r>
              <w:t>大企业大规模生产，连续化自</w:t>
            </w:r>
            <w:r>
              <w:t xml:space="preserve"> </w:t>
            </w:r>
            <w:r>
              <w:t>动化较差</w:t>
            </w:r>
          </w:p>
        </w:tc>
        <w:tc>
          <w:tcPr>
            <w:tcW w:w="2377"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适于中小型企业及特殊钢</w:t>
            </w:r>
            <w:r>
              <w:t xml:space="preserve"> </w:t>
            </w:r>
            <w:r>
              <w:t>生产</w:t>
            </w:r>
          </w:p>
        </w:tc>
      </w:tr>
    </w:tbl>
    <w:p w:rsidR="00C67970" w:rsidRDefault="00BC4CE2" w:rsidP="006647C5">
      <w:pPr>
        <w:spacing w:before="120" w:after="120"/>
        <w:ind w:firstLine="360"/>
      </w:pPr>
      <w:r>
        <w:t>(1 )</w:t>
      </w:r>
      <w:r>
        <w:t>合金钢原料的退火。合金钢钢坯，尤其是钢锭往往在清理和加热轧制之前要连</w:t>
      </w:r>
      <w:r>
        <w:t xml:space="preserve"> </w:t>
      </w:r>
      <w:r>
        <w:t>行各种退火处理，其主要目的是：</w:t>
      </w:r>
      <w:r>
        <w:t>1)</w:t>
      </w:r>
      <w:r>
        <w:t>降低硬度，以便进行表面清理；</w:t>
      </w:r>
      <w:r>
        <w:t>2)</w:t>
      </w:r>
      <w:r>
        <w:t>消除内应力，</w:t>
      </w:r>
      <w:r>
        <w:t xml:space="preserve"> </w:t>
      </w:r>
      <w:r>
        <w:t>即为了避免钢锭与钢坯在冷却时产生的第一类内应力和在轧前加热及轧后冷却时所产生的</w:t>
      </w:r>
      <w:r>
        <w:t xml:space="preserve"> </w:t>
      </w:r>
      <w:r>
        <w:t>应力相重合而形成开裂，往往要将廐料特别是含铬和钨的髙合佥钢铟锭进行退火，以消除内</w:t>
      </w:r>
      <w:r>
        <w:t xml:space="preserve"> </w:t>
      </w:r>
      <w:r>
        <w:t>应力。很多钢种，如果钢锭预先经过退火，可提高塑性和成品率；</w:t>
      </w:r>
      <w:r>
        <w:t>3)</w:t>
      </w:r>
      <w:r>
        <w:t>均化成分和去除氢</w:t>
      </w:r>
      <w:r>
        <w:t xml:space="preserve"> </w:t>
      </w:r>
      <w:r>
        <w:t>气。合金钢尤其是一些高合金钢钢锭凝固后，化学成分很不均匀，将降低钢的加工和使用</w:t>
      </w:r>
      <w:r>
        <w:t xml:space="preserve"> </w:t>
      </w:r>
      <w:r>
        <w:t>性能，因而往往要采用髙温扩散退火；并同时去除钢中的氢气以防止白点的产生。这种退</w:t>
      </w:r>
      <w:r>
        <w:t xml:space="preserve"> </w:t>
      </w:r>
      <w:r>
        <w:t>火处理时间</w:t>
      </w:r>
      <w:r>
        <w:t>'</w:t>
      </w:r>
      <w:r>
        <w:t>有时很长，例如，髙速钢往往需在</w:t>
      </w:r>
      <w:r>
        <w:t>1180</w:t>
      </w:r>
      <w:r>
        <w:rPr>
          <w:rFonts w:ascii="MS Mincho" w:eastAsia="MS Mincho" w:hAnsi="MS Mincho" w:cs="MS Mincho" w:hint="eastAsia"/>
        </w:rPr>
        <w:t>〜</w:t>
      </w:r>
      <w:r>
        <w:t>1200°C</w:t>
      </w:r>
      <w:r>
        <w:t>保持约</w:t>
      </w:r>
      <w:r>
        <w:t>60</w:t>
      </w:r>
      <w:r>
        <w:t>小时之久；</w:t>
      </w:r>
      <w:r>
        <w:t>4)</w:t>
      </w:r>
      <w:r>
        <w:t>破坏</w:t>
      </w:r>
      <w:r>
        <w:t xml:space="preserve"> </w:t>
      </w:r>
      <w:r>
        <w:t>某些高合金钢钢锭的柱状晶。大多数莱氏体钢和一些奥氏体钢柱状晶很发达，通过退火虽</w:t>
      </w:r>
      <w:r>
        <w:t xml:space="preserve"> </w:t>
      </w:r>
      <w:r>
        <w:t>然对柱状晶的破坏效果不甚明显，但枝晶偏析的部分扩散，柱状晶的部分破坏还是可能</w:t>
      </w:r>
      <w:r>
        <w:t xml:space="preserve"> </w:t>
      </w:r>
      <w:r>
        <w:t>的。因而实践表明，经过退火后的钢锭再去锻造和轧制就比较容易，并且产生裂纹也较</w:t>
      </w:r>
      <w:r>
        <w:t xml:space="preserve"> </w:t>
      </w:r>
      <w:r>
        <w:t>少，成品率也较高。</w:t>
      </w:r>
    </w:p>
    <w:p w:rsidR="00C67970" w:rsidRDefault="00BC4CE2" w:rsidP="006647C5">
      <w:pPr>
        <w:spacing w:before="120" w:after="120"/>
        <w:ind w:firstLine="360"/>
      </w:pPr>
      <w:r>
        <w:t>(2)</w:t>
      </w:r>
      <w:r>
        <w:t>表面清理。钢淀、轧坯或铸坯表面经常存在各种缺陷（结症、裂纹、夹瘡、折</w:t>
      </w:r>
      <w:r>
        <w:t xml:space="preserve"> </w:t>
      </w:r>
      <w:r>
        <w:t>迭、飞刺等），如果不在轧前加以清理，轧制中必将不断扩大，并引起更多的缺陷，甚至影</w:t>
      </w:r>
    </w:p>
    <w:p w:rsidR="00C67970" w:rsidRDefault="00BC4CE2" w:rsidP="006647C5">
      <w:pPr>
        <w:spacing w:before="120" w:after="120"/>
      </w:pPr>
      <w:r>
        <w:t>14</w:t>
      </w:r>
    </w:p>
    <w:p w:rsidR="00C67970" w:rsidRDefault="00BC4CE2" w:rsidP="006647C5">
      <w:pPr>
        <w:spacing w:before="120" w:after="120"/>
      </w:pPr>
      <w:r>
        <w:t>____</w:t>
      </w:r>
    </w:p>
    <w:p w:rsidR="00C67970" w:rsidRDefault="00BC4CE2" w:rsidP="006647C5">
      <w:pPr>
        <w:spacing w:before="120" w:after="120"/>
      </w:pPr>
      <w:r>
        <w:t>0157919</w:t>
      </w:r>
    </w:p>
    <w:p w:rsidR="00C67970" w:rsidRDefault="00BC4CE2" w:rsidP="006647C5">
      <w:pPr>
        <w:spacing w:before="120" w:after="120"/>
      </w:pPr>
      <w:r>
        <w:t>晌钢在轧制时的塑性与成型。因此，为了提高钢材表面质量和合格率，对于轧前的原料和</w:t>
      </w:r>
      <w:r>
        <w:t xml:space="preserve"> </w:t>
      </w:r>
      <w:r>
        <w:t>轧后</w:t>
      </w:r>
      <w:r>
        <w:t>.</w:t>
      </w:r>
      <w:r>
        <w:t>的成品，都应该进行仔细的表面清理，特别是对合金钢要求应更加严格。因而合金钢</w:t>
      </w:r>
      <w:r>
        <w:t xml:space="preserve"> </w:t>
      </w:r>
      <w:r>
        <w:t>在铸锭以后一般是采取冷锭装炉作业，让钢锭完全冷却，以便仔细进行表面清理，在清理</w:t>
      </w:r>
      <w:r>
        <w:t xml:space="preserve"> </w:t>
      </w:r>
      <w:r>
        <w:t>之前往往要进行退火处理以降低表面硬度。至于碳素钢和低合金钢则为了尽量采用热装</w:t>
      </w:r>
      <w:r>
        <w:t xml:space="preserve"> </w:t>
      </w:r>
      <w:r>
        <w:t>炉，或在轧前利角火焰清理机进行在线清理，或暂不作清理而等待轧制以后对成品一并进</w:t>
      </w:r>
      <w:r>
        <w:t xml:space="preserve"> </w:t>
      </w:r>
      <w:r>
        <w:t>行清理。</w:t>
      </w:r>
      <w:r>
        <w:t>'</w:t>
      </w:r>
    </w:p>
    <w:p w:rsidR="00C67970" w:rsidRDefault="00BC4CE2" w:rsidP="006647C5">
      <w:pPr>
        <w:spacing w:before="120" w:after="120"/>
      </w:pPr>
      <w:r>
        <w:t>表</w:t>
      </w:r>
      <w:r>
        <w:t>2-4</w:t>
      </w:r>
      <w:r>
        <w:t>覃料表面各种淸理方法比较</w:t>
      </w:r>
    </w:p>
    <w:tbl>
      <w:tblPr>
        <w:tblOverlap w:val="never"/>
        <w:tblW w:w="0" w:type="auto"/>
        <w:tblLayout w:type="fixed"/>
        <w:tblCellMar>
          <w:left w:w="10" w:type="dxa"/>
          <w:right w:w="10" w:type="dxa"/>
        </w:tblCellMar>
        <w:tblLook w:val="0000"/>
      </w:tblPr>
      <w:tblGrid>
        <w:gridCol w:w="733"/>
        <w:gridCol w:w="1073"/>
        <w:gridCol w:w="1068"/>
        <w:gridCol w:w="1073"/>
        <w:gridCol w:w="728"/>
        <w:gridCol w:w="1068"/>
        <w:gridCol w:w="1068"/>
        <w:gridCol w:w="733"/>
        <w:gridCol w:w="728"/>
        <w:gridCol w:w="796"/>
      </w:tblGrid>
      <w:tr w:rsidR="00C67970">
        <w:trPr>
          <w:trHeight w:val="576"/>
        </w:trPr>
        <w:tc>
          <w:tcPr>
            <w:tcW w:w="733" w:type="dxa"/>
            <w:tcBorders>
              <w:top w:val="single" w:sz="4" w:space="0" w:color="auto"/>
            </w:tcBorders>
            <w:shd w:val="clear" w:color="auto" w:fill="FFFFFF"/>
          </w:tcPr>
          <w:p w:rsidR="00C67970" w:rsidRDefault="00BC4CE2" w:rsidP="006647C5">
            <w:pPr>
              <w:spacing w:before="120" w:after="120"/>
            </w:pPr>
            <w:r>
              <w:t>清理方法</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人工火焰淸理</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机械火焰清理</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w:t>
            </w:r>
            <w:r>
              <w:t>风铲清理</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电弧清理</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砂轮清理</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机床车刨削</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火焰腐蚀</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喷砂</w:t>
            </w:r>
          </w:p>
        </w:tc>
        <w:tc>
          <w:tcPr>
            <w:tcW w:w="796" w:type="dxa"/>
            <w:tcBorders>
              <w:top w:val="single" w:sz="4" w:space="0" w:color="auto"/>
              <w:left w:val="single" w:sz="4" w:space="0" w:color="auto"/>
            </w:tcBorders>
            <w:shd w:val="clear" w:color="auto" w:fill="FFFFFF"/>
          </w:tcPr>
          <w:p w:rsidR="00C67970" w:rsidRDefault="00BC4CE2" w:rsidP="006647C5">
            <w:pPr>
              <w:spacing w:before="120" w:after="120"/>
            </w:pPr>
            <w:r>
              <w:t>酸洗</w:t>
            </w:r>
          </w:p>
        </w:tc>
      </w:tr>
      <w:tr w:rsidR="00C67970">
        <w:trPr>
          <w:trHeight w:val="932"/>
        </w:trPr>
        <w:tc>
          <w:tcPr>
            <w:tcW w:w="733" w:type="dxa"/>
            <w:tcBorders>
              <w:top w:val="single" w:sz="4" w:space="0" w:color="auto"/>
              <w:bottom w:val="single" w:sz="4" w:space="0" w:color="auto"/>
            </w:tcBorders>
            <w:shd w:val="clear" w:color="auto" w:fill="FFFFFF"/>
          </w:tcPr>
          <w:p w:rsidR="00C67970" w:rsidRDefault="00BC4CE2" w:rsidP="006647C5">
            <w:pPr>
              <w:spacing w:before="120" w:after="120"/>
            </w:pPr>
            <w:r>
              <w:t>适用情況</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碳钢及部分合</w:t>
            </w:r>
            <w:r>
              <w:t xml:space="preserve"> </w:t>
            </w:r>
            <w:r>
              <w:t>金钢局部处理</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碳钢及部分</w:t>
            </w:r>
            <w:r>
              <w:t xml:space="preserve"> </w:t>
            </w:r>
            <w:r>
              <w:t>合金钢大面</w:t>
            </w:r>
            <w:r>
              <w:t xml:space="preserve"> </w:t>
            </w:r>
            <w:r>
              <w:t>积剥皮</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碳钢及不能</w:t>
            </w:r>
            <w:r>
              <w:t xml:space="preserve"> </w:t>
            </w:r>
            <w:r>
              <w:t>用火焰之优</w:t>
            </w:r>
            <w:r>
              <w:t xml:space="preserve"> </w:t>
            </w:r>
            <w:r>
              <w:t>质钢局部清理</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优质钢</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合金钢及高</w:t>
            </w:r>
            <w:r>
              <w:t xml:space="preserve"> </w:t>
            </w:r>
            <w:r>
              <w:t>硬度的高级</w:t>
            </w:r>
            <w:r>
              <w:t xml:space="preserve"> </w:t>
            </w:r>
            <w:r>
              <w:t>合金钢</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高级合金钢</w:t>
            </w:r>
            <w:r>
              <w:t xml:space="preserve"> </w:t>
            </w:r>
            <w:r>
              <w:t>全面剥皮</w:t>
            </w:r>
          </w:p>
        </w:tc>
        <w:tc>
          <w:tcPr>
            <w:tcW w:w="73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淸理铁皮</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清理铁皮</w:t>
            </w:r>
          </w:p>
        </w:tc>
        <w:tc>
          <w:tcPr>
            <w:tcW w:w="79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清理铁皮</w:t>
            </w:r>
          </w:p>
        </w:tc>
      </w:tr>
    </w:tbl>
    <w:p w:rsidR="00C67970" w:rsidRDefault="00BC4CE2" w:rsidP="006647C5">
      <w:pPr>
        <w:spacing w:before="120" w:after="120"/>
        <w:ind w:firstLine="360"/>
      </w:pPr>
      <w:r>
        <w:t>原料表面清理的方法很多（表</w:t>
      </w:r>
      <w:r>
        <w:t>2-4</w:t>
      </w:r>
      <w:r>
        <w:t>〉，对碳素钢一般常用风铲清理和火焰清理；对于合</w:t>
      </w:r>
      <w:r>
        <w:t xml:space="preserve"> </w:t>
      </w:r>
      <w:r>
        <w:t>金钢，由于表面容易梓硬，一般常采用砂轮清理或机床刨削清理（剥皮）等。根据情况某</w:t>
      </w:r>
      <w:r>
        <w:t xml:space="preserve"> </w:t>
      </w:r>
      <w:r>
        <w:t>些高碳钢和合金钢也可采用风铲或火焰清理，但在火焰清理前往往要对钢坯进行不同温度</w:t>
      </w:r>
      <w:r>
        <w:t xml:space="preserve"> </w:t>
      </w:r>
      <w:r>
        <w:t>的预热。每种清理方法都有各自的操作规程。</w:t>
      </w:r>
      <w:r>
        <w:t>•</w:t>
      </w:r>
    </w:p>
    <w:p w:rsidR="00C67970" w:rsidRDefault="00BC4CE2" w:rsidP="006647C5">
      <w:pPr>
        <w:spacing w:before="120" w:after="120"/>
        <w:ind w:firstLine="360"/>
      </w:pPr>
      <w:r>
        <w:t>现代最常用的火焰清理法，其实质是利用高温火焰的气割和熔除作用将有表面缺陷的</w:t>
      </w:r>
      <w:r>
        <w:t xml:space="preserve"> </w:t>
      </w:r>
      <w:r>
        <w:t>部分金属烧除。它是生产率最髙和成本最低的清理方法。火焰清理可以由人工利用火焰枪</w:t>
      </w:r>
      <w:r>
        <w:t xml:space="preserve"> </w:t>
      </w:r>
      <w:r>
        <w:t>进行，也可利用专门的火焰清理机来完成。采用火焰清理时由于钢坯表面温度骤然升髙，</w:t>
      </w:r>
      <w:r>
        <w:t xml:space="preserve"> </w:t>
      </w:r>
      <w:r>
        <w:t>然后又急速冷却，使导热性差的金属在加热尤其是冷却过程中容易产生裂纹。钢中奥氏体</w:t>
      </w:r>
      <w:r>
        <w:t xml:space="preserve"> </w:t>
      </w:r>
      <w:r>
        <w:t>愈稳定，含碳量愈高，一冷却速度愈快，则产生裂纹的可能性愈大。因此对于二些导热性差</w:t>
      </w:r>
      <w:r>
        <w:t xml:space="preserve"> </w:t>
      </w:r>
      <w:r>
        <w:t>的容易产生龟裂缺陷的合金钢和髙碳钢以及某些产生有毒气体的钢种（如高锰钢</w:t>
      </w:r>
      <w:r>
        <w:t>)</w:t>
      </w:r>
      <w:r>
        <w:t>，一般不</w:t>
      </w:r>
      <w:r>
        <w:t xml:space="preserve"> </w:t>
      </w:r>
      <w:r>
        <w:t>适宜于采用火焰清理。合金钢或高碳钢采用火焰清理时可先进行预热，或利用轧后余热使</w:t>
      </w:r>
      <w:r>
        <w:t xml:space="preserve"> </w:t>
      </w:r>
      <w:r>
        <w:t>清理时保持一定温度，以防止产生裂纹。对于一般含碳不超过</w:t>
      </w:r>
      <w:r>
        <w:t>0.5%</w:t>
      </w:r>
      <w:r>
        <w:t>的碳素钢和含碳不超</w:t>
      </w:r>
      <w:r>
        <w:t xml:space="preserve"> </w:t>
      </w:r>
      <w:r>
        <w:t>过</w:t>
      </w:r>
      <w:r>
        <w:t>0.35%</w:t>
      </w:r>
      <w:r>
        <w:t>的低合金钢，都可以在冷状态下进行火焰清理。表</w:t>
      </w:r>
      <w:r>
        <w:t>2-5</w:t>
      </w:r>
      <w:r>
        <w:t>列出了不同钢种的适宜的</w:t>
      </w:r>
      <w:r>
        <w:t xml:space="preserve"> </w:t>
      </w:r>
      <w:r>
        <w:t>清理条件。人工火焰清理多用于清理局部表面缺陷，其效率虽然成倍地髙于风铲清理，但</w:t>
      </w:r>
      <w:r>
        <w:t xml:space="preserve"> </w:t>
      </w:r>
      <w:r>
        <w:t>毕竟在生产能力和劳动条件上还不够令人满意。现代高生产率的火焰请理方法是采用火焰</w:t>
      </w:r>
      <w:r>
        <w:t xml:space="preserve"> </w:t>
      </w:r>
      <w:r>
        <w:t>清理机进行在线清理，例如）在初轧机和大剪之间设置火焰清理机，及时而连续地对热状</w:t>
      </w:r>
      <w:r>
        <w:t xml:space="preserve"> </w:t>
      </w:r>
      <w:r>
        <w:t>态的钢坯进行全表面清理，但这样却会带来较大的金属损耗。</w:t>
      </w:r>
    </w:p>
    <w:p w:rsidR="00C67970" w:rsidRDefault="00BC4CE2" w:rsidP="006647C5">
      <w:pPr>
        <w:spacing w:before="120" w:after="120"/>
      </w:pPr>
      <w:r>
        <w:t>表</w:t>
      </w:r>
      <w:r>
        <w:t>2-5</w:t>
      </w:r>
      <w:r>
        <w:t>火焰滑理时钢坯应有的预热</w:t>
      </w:r>
      <w:r>
        <w:t>a</w:t>
      </w:r>
      <w:r>
        <w:t>度</w:t>
      </w:r>
    </w:p>
    <w:tbl>
      <w:tblPr>
        <w:tblOverlap w:val="never"/>
        <w:tblW w:w="0" w:type="auto"/>
        <w:tblLayout w:type="fixed"/>
        <w:tblCellMar>
          <w:left w:w="10" w:type="dxa"/>
          <w:right w:w="10" w:type="dxa"/>
        </w:tblCellMar>
        <w:tblLook w:val="0000"/>
      </w:tblPr>
      <w:tblGrid>
        <w:gridCol w:w="1257"/>
        <w:gridCol w:w="1780"/>
        <w:gridCol w:w="6017"/>
      </w:tblGrid>
      <w:tr w:rsidR="00C67970">
        <w:trPr>
          <w:trHeight w:val="586"/>
        </w:trPr>
        <w:tc>
          <w:tcPr>
            <w:tcW w:w="1257" w:type="dxa"/>
            <w:tcBorders>
              <w:top w:val="single" w:sz="4" w:space="0" w:color="auto"/>
            </w:tcBorders>
            <w:shd w:val="clear" w:color="auto" w:fill="FFFFFF"/>
          </w:tcPr>
          <w:p w:rsidR="00C67970" w:rsidRDefault="00BC4CE2" w:rsidP="006647C5">
            <w:pPr>
              <w:spacing w:before="120" w:after="120"/>
            </w:pPr>
            <w:r>
              <w:t>组</w:t>
            </w:r>
            <w:r>
              <w:t xml:space="preserve"> </w:t>
            </w:r>
            <w:r>
              <w:t>另</w:t>
            </w:r>
            <w:r>
              <w:t>y</w:t>
            </w:r>
          </w:p>
        </w:tc>
        <w:tc>
          <w:tcPr>
            <w:tcW w:w="1780" w:type="dxa"/>
            <w:tcBorders>
              <w:top w:val="single" w:sz="4" w:space="0" w:color="auto"/>
              <w:left w:val="single" w:sz="4" w:space="0" w:color="auto"/>
            </w:tcBorders>
            <w:shd w:val="clear" w:color="auto" w:fill="FFFFFF"/>
          </w:tcPr>
          <w:p w:rsidR="00C67970" w:rsidRDefault="00BC4CE2" w:rsidP="006647C5">
            <w:pPr>
              <w:spacing w:before="120" w:after="120"/>
            </w:pPr>
            <w:r>
              <w:t>清</w:t>
            </w:r>
            <w:r>
              <w:t>*</w:t>
            </w:r>
            <w:r>
              <w:t>理温度</w:t>
            </w:r>
          </w:p>
        </w:tc>
        <w:tc>
          <w:tcPr>
            <w:tcW w:w="6017" w:type="dxa"/>
            <w:tcBorders>
              <w:top w:val="single" w:sz="4" w:space="0" w:color="auto"/>
              <w:left w:val="single" w:sz="4" w:space="0" w:color="auto"/>
            </w:tcBorders>
            <w:shd w:val="clear" w:color="auto" w:fill="FFFFFF"/>
          </w:tcPr>
          <w:p w:rsidR="00C67970" w:rsidRDefault="00BC4CE2" w:rsidP="006647C5">
            <w:pPr>
              <w:spacing w:before="120" w:after="120"/>
            </w:pPr>
            <w:r>
              <w:t>钢</w:t>
            </w:r>
            <w:r>
              <w:t xml:space="preserve"> </w:t>
            </w:r>
            <w:r>
              <w:t>号</w:t>
            </w:r>
          </w:p>
        </w:tc>
      </w:tr>
      <w:tr w:rsidR="00C67970" w:rsidRPr="006647C5">
        <w:trPr>
          <w:trHeight w:val="639"/>
        </w:trPr>
        <w:tc>
          <w:tcPr>
            <w:tcW w:w="1257" w:type="dxa"/>
            <w:tcBorders>
              <w:top w:val="single" w:sz="4" w:space="0" w:color="auto"/>
            </w:tcBorders>
            <w:shd w:val="clear" w:color="auto" w:fill="FFFFFF"/>
          </w:tcPr>
          <w:p w:rsidR="00C67970" w:rsidRDefault="00BC4CE2" w:rsidP="006647C5">
            <w:pPr>
              <w:spacing w:before="120" w:after="120"/>
            </w:pPr>
            <w:r>
              <w:t>I</w:t>
            </w:r>
          </w:p>
        </w:tc>
        <w:tc>
          <w:tcPr>
            <w:tcW w:w="1780" w:type="dxa"/>
            <w:tcBorders>
              <w:top w:val="single" w:sz="4" w:space="0" w:color="auto"/>
              <w:left w:val="single" w:sz="4" w:space="0" w:color="auto"/>
            </w:tcBorders>
            <w:shd w:val="clear" w:color="auto" w:fill="FFFFFF"/>
          </w:tcPr>
          <w:p w:rsidR="00C67970" w:rsidRDefault="00BC4CE2" w:rsidP="006647C5">
            <w:pPr>
              <w:spacing w:before="120" w:after="120"/>
            </w:pPr>
            <w:r>
              <w:t>任何温度</w:t>
            </w:r>
          </w:p>
        </w:tc>
        <w:tc>
          <w:tcPr>
            <w:tcW w:w="6017" w:type="dxa"/>
            <w:tcBorders>
              <w:top w:val="single" w:sz="4" w:space="0" w:color="auto"/>
              <w:left w:val="single" w:sz="4" w:space="0" w:color="auto"/>
            </w:tcBorders>
            <w:shd w:val="clear" w:color="auto" w:fill="FFFFFF"/>
          </w:tcPr>
          <w:p w:rsidR="00C67970" w:rsidRPr="00332932" w:rsidRDefault="00BC4CE2" w:rsidP="006647C5">
            <w:pPr>
              <w:spacing w:before="120" w:after="120"/>
            </w:pPr>
            <w:r w:rsidRPr="00332932">
              <w:t xml:space="preserve">08 </w:t>
            </w:r>
            <w:r>
              <w:rPr>
                <w:rFonts w:ascii="MS Mincho" w:eastAsia="MS Mincho" w:hAnsi="MS Mincho" w:cs="MS Mincho" w:hint="eastAsia"/>
              </w:rPr>
              <w:t>〜</w:t>
            </w:r>
            <w:r>
              <w:t xml:space="preserve">60, 15Cr </w:t>
            </w:r>
            <w:r>
              <w:rPr>
                <w:rFonts w:ascii="MS Mincho" w:eastAsia="MS Mincho" w:hAnsi="MS Mincho" w:cs="MS Mincho" w:hint="eastAsia"/>
              </w:rPr>
              <w:t>〜</w:t>
            </w:r>
            <w:r>
              <w:t xml:space="preserve">S5Cr, 15Mii </w:t>
            </w:r>
            <w:r>
              <w:rPr>
                <w:rFonts w:ascii="MS Mincho" w:eastAsia="MS Mincho" w:hAnsi="MS Mincho" w:cs="MS Mincho" w:hint="eastAsia"/>
              </w:rPr>
              <w:t>〜</w:t>
            </w:r>
            <w:r>
              <w:t>50Mtt, 15CrV» 15Mo, 15NiMo 20NiMo, ISCrMo, 19CrNi3A, 15N1A, 13Ni3A, 20CtMo</w:t>
            </w:r>
          </w:p>
        </w:tc>
      </w:tr>
      <w:tr w:rsidR="00C67970">
        <w:trPr>
          <w:trHeight w:val="906"/>
        </w:trPr>
        <w:tc>
          <w:tcPr>
            <w:tcW w:w="1257" w:type="dxa"/>
            <w:tcBorders>
              <w:top w:val="single" w:sz="4" w:space="0" w:color="auto"/>
            </w:tcBorders>
            <w:shd w:val="clear" w:color="auto" w:fill="FFFFFF"/>
          </w:tcPr>
          <w:p w:rsidR="00C67970" w:rsidRDefault="00BC4CE2" w:rsidP="006647C5">
            <w:pPr>
              <w:spacing w:before="120" w:after="120"/>
            </w:pPr>
            <w:r>
              <w:t>H</w:t>
            </w:r>
          </w:p>
        </w:tc>
        <w:tc>
          <w:tcPr>
            <w:tcW w:w="1780" w:type="dxa"/>
            <w:tcBorders>
              <w:top w:val="single" w:sz="4" w:space="0" w:color="auto"/>
              <w:left w:val="single" w:sz="4" w:space="0" w:color="auto"/>
            </w:tcBorders>
            <w:shd w:val="clear" w:color="auto" w:fill="FFFFFF"/>
          </w:tcPr>
          <w:p w:rsidR="00C67970" w:rsidRDefault="00BC4CE2" w:rsidP="006647C5">
            <w:pPr>
              <w:spacing w:before="120" w:after="120"/>
            </w:pPr>
            <w:r>
              <w:t>&gt;180t</w:t>
            </w:r>
            <w:r>
              <w:t>：</w:t>
            </w:r>
          </w:p>
        </w:tc>
        <w:tc>
          <w:tcPr>
            <w:tcW w:w="6017" w:type="dxa"/>
            <w:tcBorders>
              <w:top w:val="single" w:sz="4" w:space="0" w:color="auto"/>
              <w:left w:val="single" w:sz="4" w:space="0" w:color="auto"/>
            </w:tcBorders>
            <w:shd w:val="clear" w:color="auto" w:fill="FFFFFF"/>
          </w:tcPr>
          <w:p w:rsidR="00C67970" w:rsidRDefault="00BC4CE2" w:rsidP="006647C5">
            <w:pPr>
              <w:spacing w:before="120" w:after="120"/>
            </w:pPr>
            <w:r>
              <w:t>65</w:t>
            </w:r>
            <w:r>
              <w:rPr>
                <w:rFonts w:ascii="MS Mincho" w:eastAsia="MS Mincho" w:hAnsi="MS Mincho" w:cs="MS Mincho" w:hint="eastAsia"/>
              </w:rPr>
              <w:t>〜</w:t>
            </w:r>
            <w:r>
              <w:t>75, T7</w:t>
            </w:r>
            <w:r>
              <w:rPr>
                <w:rFonts w:ascii="MS Mincho" w:eastAsia="MS Mincho" w:hAnsi="MS Mincho" w:cs="MS Mincho" w:hint="eastAsia"/>
              </w:rPr>
              <w:t>〜</w:t>
            </w:r>
            <w:r>
              <w:t>T8</w:t>
            </w:r>
            <w:r>
              <w:t>，</w:t>
            </w:r>
            <w:r>
              <w:t>T8Mh, 60Mn, 70Mn, 30Mn2</w:t>
            </w:r>
            <w:r>
              <w:rPr>
                <w:rFonts w:ascii="MS Mincho" w:eastAsia="MS Mincho" w:hAnsi="MS Mincho" w:cs="MS Mincho" w:hint="eastAsia"/>
              </w:rPr>
              <w:t>〜</w:t>
            </w:r>
            <w:r>
              <w:t>50Mn2 27SiMn, 50CrMn, 38Cr</w:t>
            </w:r>
            <w:r>
              <w:rPr>
                <w:rFonts w:ascii="MS Mincho" w:eastAsia="MS Mincho" w:hAnsi="MS Mincho" w:cs="MS Mincho" w:hint="eastAsia"/>
              </w:rPr>
              <w:t>〜</w:t>
            </w:r>
            <w:r>
              <w:t>50Cr, 40CrSi</w:t>
            </w:r>
            <w:r>
              <w:rPr>
                <w:vertAlign w:val="subscript"/>
              </w:rPr>
              <w:t>f</w:t>
            </w:r>
            <w:r>
              <w:t xml:space="preserve"> 40CrNi</w:t>
            </w:r>
            <w:r>
              <w:rPr>
                <w:rFonts w:ascii="MS Mincho" w:eastAsia="MS Mincho" w:hAnsi="MS Mincho" w:cs="MS Mincho" w:hint="eastAsia"/>
              </w:rPr>
              <w:t>〜</w:t>
            </w:r>
            <w:r>
              <w:t>58CrNi 30CrNi3</w:t>
            </w:r>
            <w:r>
              <w:t>，</w:t>
            </w:r>
            <w:r>
              <w:t>40CrV~50CrV, 33CrSi</w:t>
            </w:r>
            <w:r>
              <w:rPr>
                <w:rFonts w:ascii="MS Mincho" w:eastAsia="MS Mincho" w:hAnsi="MS Mincho" w:cs="MS Mincho" w:hint="eastAsia"/>
              </w:rPr>
              <w:t>〜</w:t>
            </w:r>
            <w:r>
              <w:t>40CrSi</w:t>
            </w:r>
            <w:r>
              <w:t>，</w:t>
            </w:r>
            <w:r>
              <w:t>30CrMnSiA</w:t>
            </w:r>
          </w:p>
        </w:tc>
      </w:tr>
      <w:tr w:rsidR="00C67970" w:rsidRPr="006647C5">
        <w:trPr>
          <w:trHeight w:val="665"/>
        </w:trPr>
        <w:tc>
          <w:tcPr>
            <w:tcW w:w="1257" w:type="dxa"/>
            <w:tcBorders>
              <w:top w:val="single" w:sz="4" w:space="0" w:color="auto"/>
              <w:bottom w:val="single" w:sz="4" w:space="0" w:color="auto"/>
            </w:tcBorders>
            <w:shd w:val="clear" w:color="auto" w:fill="FFFFFF"/>
          </w:tcPr>
          <w:p w:rsidR="00C67970" w:rsidRDefault="00BC4CE2" w:rsidP="006647C5">
            <w:pPr>
              <w:spacing w:before="120" w:after="120"/>
            </w:pPr>
            <w:r>
              <w:t>m</w:t>
            </w:r>
          </w:p>
        </w:tc>
        <w:tc>
          <w:tcPr>
            <w:tcW w:w="178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&gt;300T3</w:t>
            </w:r>
          </w:p>
        </w:tc>
        <w:tc>
          <w:tcPr>
            <w:tcW w:w="6017" w:type="dxa"/>
            <w:tcBorders>
              <w:top w:val="single" w:sz="4" w:space="0" w:color="auto"/>
              <w:left w:val="single" w:sz="4" w:space="0" w:color="auto"/>
              <w:bottom w:val="single" w:sz="4" w:space="0" w:color="auto"/>
            </w:tcBorders>
            <w:shd w:val="clear" w:color="auto" w:fill="FFFFFF"/>
          </w:tcPr>
          <w:p w:rsidR="00C67970" w:rsidRPr="00332932" w:rsidRDefault="00BC4CE2" w:rsidP="006647C5">
            <w:pPr>
              <w:spacing w:before="120" w:after="120"/>
            </w:pPr>
            <w:r>
              <w:t>80</w:t>
            </w:r>
            <w:r>
              <w:t>，</w:t>
            </w:r>
            <w:r>
              <w:t>85</w:t>
            </w:r>
            <w:r>
              <w:t>，</w:t>
            </w:r>
            <w:r>
              <w:t>T9</w:t>
            </w:r>
            <w:r>
              <w:rPr>
                <w:rFonts w:ascii="MS Mincho" w:eastAsia="MS Mincho" w:hAnsi="MS Mincho" w:cs="MS Mincho" w:hint="eastAsia"/>
              </w:rPr>
              <w:t>〜</w:t>
            </w:r>
            <w:r>
              <w:t>Tl3</w:t>
            </w:r>
            <w:r>
              <w:t>，</w:t>
            </w:r>
            <w:r>
              <w:t>TloMn, 55Si2, 60Si2, GCr6~GCrl5, 7Cr3 9CrSi, 9Cr,. 09Cr, Wl, W2</w:t>
            </w:r>
            <w:r>
              <w:t>，</w:t>
            </w:r>
            <w:r>
              <w:t>CrWMn* GCrlgSiMo</w:t>
            </w:r>
          </w:p>
        </w:tc>
      </w:tr>
    </w:tbl>
    <w:p w:rsidR="00C67970" w:rsidRDefault="00BC4CE2" w:rsidP="006647C5">
      <w:pPr>
        <w:spacing w:before="120" w:after="120"/>
      </w:pPr>
      <w:r>
        <w:t>15</w:t>
      </w:r>
    </w:p>
    <w:p w:rsidR="00C67970" w:rsidRDefault="00BC4CE2" w:rsidP="006647C5">
      <w:pPr>
        <w:spacing w:before="120" w:after="120"/>
        <w:ind w:firstLine="360"/>
      </w:pPr>
      <w:r>
        <w:t>其次，风铲清理也用得较广。它可用于一般合金钢坯或高碳钢坯在冷态下的清理，或</w:t>
      </w:r>
      <w:r>
        <w:t xml:space="preserve"> </w:t>
      </w:r>
      <w:r>
        <w:t>作为他种清理方法的辅助手段以清除局部表面缺陷。风铲清理是一种劳动强度很大，生产</w:t>
      </w:r>
      <w:r>
        <w:t xml:space="preserve"> </w:t>
      </w:r>
      <w:r>
        <w:t>能力很低的清理方法，不适于现代生产规模。</w:t>
      </w:r>
    </w:p>
    <w:p w:rsidR="00C67970" w:rsidRDefault="00BC4CE2" w:rsidP="006647C5">
      <w:pPr>
        <w:spacing w:before="120" w:after="120"/>
        <w:ind w:firstLine="360"/>
      </w:pPr>
      <w:r>
        <w:t>重要用途的合金钢要用机械方法剥皮，清除表面缺陷如对原料表面进行车、刨、铣加</w:t>
      </w:r>
      <w:r>
        <w:t xml:space="preserve"> </w:t>
      </w:r>
      <w:r>
        <w:t>工。对局部缺陷经常采用砂轮研磨来清理。采用砂轮清理时，由于剧烈縻擦使钢的表面局</w:t>
      </w:r>
      <w:r>
        <w:t xml:space="preserve"> </w:t>
      </w:r>
      <w:r>
        <w:t>部产生急热，冷却后容易出现裂纹。为防止裂纹，须注意砂轮的圆周线速度和砂轮对钢表</w:t>
      </w:r>
      <w:r>
        <w:t xml:space="preserve"> </w:t>
      </w:r>
      <w:r>
        <w:t>面所施加的压力，并在研磨时应有适当的停歇时间，以便使热量来得及传散。</w:t>
      </w:r>
    </w:p>
    <w:p w:rsidR="00C67970" w:rsidRDefault="00BC4CE2" w:rsidP="006647C5">
      <w:pPr>
        <w:spacing w:before="120" w:after="120"/>
        <w:ind w:firstLine="360"/>
      </w:pPr>
      <w:r>
        <w:t>2-</w:t>
      </w:r>
      <w:r>
        <w:t>原料的加热在轧钢之前，要将原料进行加热，其目的是提高钢的塑性，降低变</w:t>
      </w:r>
      <w:r>
        <w:t xml:space="preserve"> </w:t>
      </w:r>
      <w:r>
        <w:t>形抗力及改善金属内部组织和性能，以便于轧制加工。这就是说，一般要将钢加热到奥氏</w:t>
      </w:r>
      <w:r>
        <w:t xml:space="preserve"> </w:t>
      </w:r>
      <w:r>
        <w:t>体单相固溶体组织的温度范围内，并使有较高的温度和足够的时间以均化组织及溶解碳化</w:t>
      </w:r>
      <w:r>
        <w:t xml:space="preserve"> </w:t>
      </w:r>
      <w:r>
        <w:t>物，从而得到塑性高、变形抗力低、加工性能好的金属组织。一般为了更好地降低变形抗</w:t>
      </w:r>
      <w:r>
        <w:t xml:space="preserve"> </w:t>
      </w:r>
      <w:r>
        <w:t>力和提高塑性，加工温度应该尽量髙一些好。但是，高温及不疋确的加热制度可能引起钢</w:t>
      </w:r>
      <w:r>
        <w:t xml:space="preserve"> </w:t>
      </w:r>
      <w:r>
        <w:t>的强烈氧化、脱碳、气泡暴露、过热、过烧等缺陷，</w:t>
      </w:r>
      <w:r>
        <w:t>•</w:t>
      </w:r>
      <w:r>
        <w:t>败坏钢的质量，导致废品。因此，钢</w:t>
      </w:r>
      <w:r>
        <w:t xml:space="preserve"> </w:t>
      </w:r>
      <w:r>
        <w:t>的加热温度主娶应根据各祌钢的特性和压力加工工艺要求，从保证钢材的质量及多杂好省</w:t>
      </w:r>
      <w:r>
        <w:t xml:space="preserve"> </w:t>
      </w:r>
      <w:r>
        <w:t>地生产钢材出发来进行确定</w:t>
      </w:r>
      <w:r>
        <w:t>o</w:t>
      </w:r>
    </w:p>
    <w:p w:rsidR="00C67970" w:rsidRDefault="00BC4CE2" w:rsidP="006647C5">
      <w:pPr>
        <w:tabs>
          <w:tab w:val="left" w:pos="5559"/>
        </w:tabs>
        <w:spacing w:before="120" w:after="120"/>
        <w:ind w:firstLine="360"/>
      </w:pPr>
      <w:r>
        <w:t>加热温度的选择应因钢种不同而不同。对于碳素钢，最髙加热温度应低于铁碳平衡图</w:t>
      </w:r>
      <w:r>
        <w:t xml:space="preserve"> </w:t>
      </w:r>
      <w:r>
        <w:t>的固相线</w:t>
      </w:r>
      <w:r>
        <w:t>100</w:t>
      </w:r>
      <w:r>
        <w:rPr>
          <w:rFonts w:ascii="MS Mincho" w:eastAsia="MS Mincho" w:hAnsi="MS Mincho" w:cs="MS Mincho" w:hint="eastAsia"/>
        </w:rPr>
        <w:t>〜</w:t>
      </w:r>
      <w:r>
        <w:t>150°C;</w:t>
      </w:r>
      <w:r>
        <w:t>加热温度偏髙，时间偏长，会使奥氏体晶粒过分长大，引起晶粒之</w:t>
      </w:r>
      <w:r>
        <w:t xml:space="preserve"> </w:t>
      </w:r>
      <w:r>
        <w:t>伺的结合力减弱，钢的机械性能变坏，这种缺陷称为过热。过热的钢可用热处理方法来消</w:t>
      </w:r>
      <w:r>
        <w:t xml:space="preserve"> </w:t>
      </w:r>
      <w:r>
        <w:t>除其缺陷。加热温度过高，或在髙温下时间过长，金属晶粒除长得粗大而外，还使偏析夹</w:t>
      </w:r>
      <w:r>
        <w:t xml:space="preserve"> </w:t>
      </w:r>
      <w:r>
        <w:t>杂富集的晶粒边界发生氧化或熔化，在乳制时金属经受不住变形，往往发生碎裂或崩裂，</w:t>
      </w:r>
      <w:r>
        <w:t xml:space="preserve"> </w:t>
      </w:r>
      <w:r>
        <w:t>有时甚至一受碰撞即行碎裂，这种缺陷称为过烧。过烧的金属无法进行补救，只能报废。</w:t>
      </w:r>
      <w:r>
        <w:t xml:space="preserve"> </w:t>
      </w:r>
      <w:r>
        <w:t>过烧实质上是过热的进一步发展，因此，防止过热即可防止过烧。随着钢中含碳量及某些</w:t>
      </w:r>
      <w:r>
        <w:t xml:space="preserve"> </w:t>
      </w:r>
      <w:r>
        <w:t>合金元素的增多，则过烧的可能性亦增大。高合金钢由于其晶间物质和共晶体容易熔化而</w:t>
      </w:r>
      <w:r>
        <w:t xml:space="preserve"> </w:t>
      </w:r>
      <w:r>
        <w:t>特别容易过烧。过热过烧敏感性最大的是铬合金钢、镍合金钢以及含铬和镍的合金钢。某</w:t>
      </w:r>
      <w:r>
        <w:t xml:space="preserve"> </w:t>
      </w:r>
      <w:r>
        <w:t>些钢的加热及过烧温度如表</w:t>
      </w:r>
      <w:r>
        <w:t>2-6</w:t>
      </w:r>
      <w:r>
        <w:t>所示。</w:t>
      </w:r>
      <w:r>
        <w:tab/>
        <w:t>‘</w:t>
      </w:r>
    </w:p>
    <w:p w:rsidR="00C67970" w:rsidRDefault="00BC4CE2" w:rsidP="006647C5">
      <w:pPr>
        <w:spacing w:before="120" w:after="120"/>
      </w:pPr>
      <w:r>
        <w:t>表</w:t>
      </w:r>
      <w:r>
        <w:t>2-6</w:t>
      </w:r>
      <w:r>
        <w:t>某些钢的加热与过烧理论瀛度</w:t>
      </w:r>
    </w:p>
    <w:tbl>
      <w:tblPr>
        <w:tblOverlap w:val="never"/>
        <w:tblW w:w="0" w:type="auto"/>
        <w:tblLayout w:type="fixed"/>
        <w:tblCellMar>
          <w:left w:w="10" w:type="dxa"/>
          <w:right w:w="10" w:type="dxa"/>
        </w:tblCellMar>
        <w:tblLook w:val="0000"/>
      </w:tblPr>
      <w:tblGrid>
        <w:gridCol w:w="2309"/>
        <w:gridCol w:w="1063"/>
        <w:gridCol w:w="1084"/>
        <w:gridCol w:w="2388"/>
        <w:gridCol w:w="1131"/>
        <w:gridCol w:w="1068"/>
      </w:tblGrid>
      <w:tr w:rsidR="00C67970">
        <w:trPr>
          <w:trHeight w:val="571"/>
        </w:trPr>
        <w:tc>
          <w:tcPr>
            <w:tcW w:w="2309" w:type="dxa"/>
            <w:tcBorders>
              <w:top w:val="single" w:sz="4" w:space="0" w:color="auto"/>
            </w:tcBorders>
            <w:shd w:val="clear" w:color="auto" w:fill="FFFFFF"/>
          </w:tcPr>
          <w:p w:rsidR="00C67970" w:rsidRDefault="00BC4CE2" w:rsidP="006647C5">
            <w:pPr>
              <w:spacing w:before="120" w:after="120"/>
            </w:pPr>
            <w:r>
              <w:t>钢</w:t>
            </w:r>
            <w:r>
              <w:t xml:space="preserve"> </w:t>
            </w:r>
            <w:r>
              <w:t>种</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加热温度，</w:t>
            </w:r>
            <w:r>
              <w:t>X</w:t>
            </w:r>
            <w:r>
              <w:t>：</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过烧温度，</w:t>
            </w:r>
            <w:r>
              <w:t>TC</w:t>
            </w:r>
          </w:p>
        </w:tc>
        <w:tc>
          <w:tcPr>
            <w:tcW w:w="2388" w:type="dxa"/>
            <w:tcBorders>
              <w:top w:val="single" w:sz="4" w:space="0" w:color="auto"/>
              <w:left w:val="single" w:sz="4" w:space="0" w:color="auto"/>
            </w:tcBorders>
            <w:shd w:val="clear" w:color="auto" w:fill="FFFFFF"/>
          </w:tcPr>
          <w:p w:rsidR="00C67970" w:rsidRDefault="00BC4CE2" w:rsidP="006647C5">
            <w:pPr>
              <w:spacing w:before="120" w:after="120"/>
            </w:pPr>
            <w:r>
              <w:t>钢</w:t>
            </w:r>
            <w:r>
              <w:t xml:space="preserve"> - </w:t>
            </w:r>
            <w:r>
              <w:t>种</w:t>
            </w:r>
          </w:p>
        </w:tc>
        <w:tc>
          <w:tcPr>
            <w:tcW w:w="1131" w:type="dxa"/>
            <w:tcBorders>
              <w:top w:val="single" w:sz="4" w:space="0" w:color="auto"/>
              <w:left w:val="single" w:sz="4" w:space="0" w:color="auto"/>
            </w:tcBorders>
            <w:shd w:val="clear" w:color="auto" w:fill="FFFFFF"/>
          </w:tcPr>
          <w:p w:rsidR="00C67970" w:rsidRDefault="00BC4CE2" w:rsidP="006647C5">
            <w:pPr>
              <w:spacing w:before="120" w:after="120"/>
            </w:pPr>
            <w:r>
              <w:t>加热</w:t>
            </w:r>
            <w:r>
              <w:t>_</w:t>
            </w:r>
            <w:r>
              <w:t>度，</w:t>
            </w:r>
            <w:r>
              <w:t>t</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过烧温度，</w:t>
            </w:r>
            <w:r>
              <w:t>1C</w:t>
            </w:r>
          </w:p>
        </w:tc>
      </w:tr>
      <w:tr w:rsidR="00C67970">
        <w:trPr>
          <w:trHeight w:val="325"/>
        </w:trPr>
        <w:tc>
          <w:tcPr>
            <w:tcW w:w="2309" w:type="dxa"/>
            <w:tcBorders>
              <w:top w:val="single" w:sz="4" w:space="0" w:color="auto"/>
            </w:tcBorders>
            <w:shd w:val="clear" w:color="auto" w:fill="FFFFFF"/>
          </w:tcPr>
          <w:p w:rsidR="00C67970" w:rsidRDefault="00BC4CE2" w:rsidP="006647C5">
            <w:pPr>
              <w:spacing w:before="120" w:after="120"/>
            </w:pPr>
            <w:r>
              <w:t>碳素钢</w:t>
            </w:r>
            <w:r>
              <w:t>1.5%C</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1050</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1140</w:t>
            </w:r>
          </w:p>
        </w:tc>
        <w:tc>
          <w:tcPr>
            <w:tcW w:w="2388" w:type="dxa"/>
            <w:tcBorders>
              <w:top w:val="single" w:sz="4" w:space="0" w:color="auto"/>
              <w:left w:val="single" w:sz="4" w:space="0" w:color="auto"/>
            </w:tcBorders>
            <w:shd w:val="clear" w:color="auto" w:fill="FFFFFF"/>
          </w:tcPr>
          <w:p w:rsidR="00C67970" w:rsidRDefault="00BC4CE2" w:rsidP="006647C5">
            <w:pPr>
              <w:spacing w:before="120" w:after="120"/>
            </w:pPr>
            <w:r>
              <w:t>硅锰弹簧钢</w:t>
            </w:r>
          </w:p>
        </w:tc>
        <w:tc>
          <w:tcPr>
            <w:tcW w:w="1131" w:type="dxa"/>
            <w:tcBorders>
              <w:top w:val="single" w:sz="4" w:space="0" w:color="auto"/>
              <w:left w:val="single" w:sz="4" w:space="0" w:color="auto"/>
            </w:tcBorders>
            <w:shd w:val="clear" w:color="auto" w:fill="FFFFFF"/>
          </w:tcPr>
          <w:p w:rsidR="00C67970" w:rsidRDefault="00BC4CE2" w:rsidP="006647C5">
            <w:pPr>
              <w:spacing w:before="120" w:after="120"/>
            </w:pPr>
            <w:r>
              <w:t>' 1250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1S50</w:t>
            </w:r>
          </w:p>
        </w:tc>
      </w:tr>
      <w:tr w:rsidR="00C67970">
        <w:trPr>
          <w:trHeight w:val="262"/>
        </w:trPr>
        <w:tc>
          <w:tcPr>
            <w:tcW w:w="2309" w:type="dxa"/>
            <w:shd w:val="clear" w:color="auto" w:fill="FFFFFF"/>
          </w:tcPr>
          <w:p w:rsidR="00C67970" w:rsidRDefault="00BC4CE2" w:rsidP="006647C5">
            <w:pPr>
              <w:spacing w:before="120" w:after="120"/>
            </w:pPr>
            <w:r>
              <w:t>碳素钢</w:t>
            </w:r>
            <w:r>
              <w:t>1*1%C</w:t>
            </w:r>
          </w:p>
        </w:tc>
        <w:tc>
          <w:tcPr>
            <w:tcW w:w="1063" w:type="dxa"/>
            <w:tcBorders>
              <w:left w:val="single" w:sz="4" w:space="0" w:color="auto"/>
            </w:tcBorders>
            <w:shd w:val="clear" w:color="auto" w:fill="FFFFFF"/>
          </w:tcPr>
          <w:p w:rsidR="00C67970" w:rsidRDefault="00BC4CE2" w:rsidP="006647C5">
            <w:pPr>
              <w:spacing w:before="120" w:after="120"/>
            </w:pPr>
            <w:r>
              <w:t>1080</w:t>
            </w:r>
          </w:p>
        </w:tc>
        <w:tc>
          <w:tcPr>
            <w:tcW w:w="1084" w:type="dxa"/>
            <w:tcBorders>
              <w:left w:val="single" w:sz="4" w:space="0" w:color="auto"/>
            </w:tcBorders>
            <w:shd w:val="clear" w:color="auto" w:fill="FFFFFF"/>
          </w:tcPr>
          <w:p w:rsidR="00C67970" w:rsidRDefault="00BC4CE2" w:rsidP="006647C5">
            <w:pPr>
              <w:spacing w:before="120" w:after="120"/>
            </w:pPr>
            <w:r>
              <w:t>1180</w:t>
            </w:r>
          </w:p>
        </w:tc>
        <w:tc>
          <w:tcPr>
            <w:tcW w:w="2388" w:type="dxa"/>
            <w:tcBorders>
              <w:left w:val="single" w:sz="4" w:space="0" w:color="auto"/>
            </w:tcBorders>
            <w:shd w:val="clear" w:color="auto" w:fill="FFFFFF"/>
          </w:tcPr>
          <w:p w:rsidR="00C67970" w:rsidRDefault="00BC4CE2" w:rsidP="006647C5">
            <w:pPr>
              <w:spacing w:before="120" w:after="120"/>
            </w:pPr>
            <w:r>
              <w:t>镍钢</w:t>
            </w:r>
            <w:r>
              <w:t>3%Ni</w:t>
            </w:r>
          </w:p>
        </w:tc>
        <w:tc>
          <w:tcPr>
            <w:tcW w:w="1131" w:type="dxa"/>
            <w:tcBorders>
              <w:left w:val="single" w:sz="4" w:space="0" w:color="auto"/>
            </w:tcBorders>
            <w:shd w:val="clear" w:color="auto" w:fill="FFFFFF"/>
          </w:tcPr>
          <w:p w:rsidR="00C67970" w:rsidRDefault="00BC4CE2" w:rsidP="006647C5">
            <w:pPr>
              <w:spacing w:before="120" w:after="120"/>
            </w:pPr>
            <w:r>
              <w:t>1250</w:t>
            </w:r>
          </w:p>
        </w:tc>
        <w:tc>
          <w:tcPr>
            <w:tcW w:w="1068" w:type="dxa"/>
            <w:tcBorders>
              <w:left w:val="single" w:sz="4" w:space="0" w:color="auto"/>
            </w:tcBorders>
            <w:shd w:val="clear" w:color="auto" w:fill="FFFFFF"/>
          </w:tcPr>
          <w:p w:rsidR="00C67970" w:rsidRDefault="00BC4CE2" w:rsidP="006647C5">
            <w:pPr>
              <w:spacing w:before="120" w:after="120"/>
            </w:pPr>
            <w:r>
              <w:t>1370</w:t>
            </w:r>
          </w:p>
        </w:tc>
      </w:tr>
      <w:tr w:rsidR="00C67970">
        <w:trPr>
          <w:trHeight w:val="262"/>
        </w:trPr>
        <w:tc>
          <w:tcPr>
            <w:tcW w:w="2309" w:type="dxa"/>
            <w:shd w:val="clear" w:color="auto" w:fill="FFFFFF"/>
          </w:tcPr>
          <w:p w:rsidR="00C67970" w:rsidRDefault="00BC4CE2" w:rsidP="006647C5">
            <w:pPr>
              <w:spacing w:before="120" w:after="120"/>
            </w:pPr>
            <w:r>
              <w:t>碳素钢</w:t>
            </w:r>
            <w:r>
              <w:t>0.9%c</w:t>
            </w:r>
          </w:p>
        </w:tc>
        <w:tc>
          <w:tcPr>
            <w:tcW w:w="1063" w:type="dxa"/>
            <w:tcBorders>
              <w:left w:val="single" w:sz="4" w:space="0" w:color="auto"/>
            </w:tcBorders>
            <w:shd w:val="clear" w:color="auto" w:fill="FFFFFF"/>
          </w:tcPr>
          <w:p w:rsidR="00C67970" w:rsidRDefault="00BC4CE2" w:rsidP="006647C5">
            <w:pPr>
              <w:spacing w:before="120" w:after="120"/>
            </w:pPr>
            <w:r>
              <w:t>1120</w:t>
            </w:r>
          </w:p>
        </w:tc>
        <w:tc>
          <w:tcPr>
            <w:tcW w:w="1084" w:type="dxa"/>
            <w:tcBorders>
              <w:left w:val="single" w:sz="4" w:space="0" w:color="auto"/>
            </w:tcBorders>
            <w:shd w:val="clear" w:color="auto" w:fill="FFFFFF"/>
          </w:tcPr>
          <w:p w:rsidR="00C67970" w:rsidRDefault="00BC4CE2" w:rsidP="006647C5">
            <w:pPr>
              <w:spacing w:before="120" w:after="120"/>
            </w:pPr>
            <w:r>
              <w:t>1220</w:t>
            </w:r>
          </w:p>
        </w:tc>
        <w:tc>
          <w:tcPr>
            <w:tcW w:w="2388" w:type="dxa"/>
            <w:tcBorders>
              <w:left w:val="single" w:sz="4" w:space="0" w:color="auto"/>
            </w:tcBorders>
            <w:shd w:val="clear" w:color="auto" w:fill="FFFFFF"/>
          </w:tcPr>
          <w:p w:rsidR="00C67970" w:rsidRDefault="00BC4CE2" w:rsidP="006647C5">
            <w:pPr>
              <w:spacing w:before="120" w:after="120"/>
            </w:pPr>
            <w:r>
              <w:t>8%</w:t>
            </w:r>
            <w:r>
              <w:t>镍铬钢</w:t>
            </w:r>
          </w:p>
        </w:tc>
        <w:tc>
          <w:tcPr>
            <w:tcW w:w="1131" w:type="dxa"/>
            <w:tcBorders>
              <w:left w:val="single" w:sz="4" w:space="0" w:color="auto"/>
            </w:tcBorders>
            <w:shd w:val="clear" w:color="auto" w:fill="FFFFFF"/>
          </w:tcPr>
          <w:p w:rsidR="00C67970" w:rsidRDefault="00BC4CE2" w:rsidP="006647C5">
            <w:pPr>
              <w:spacing w:before="120" w:after="120"/>
            </w:pPr>
            <w:r>
              <w:t>1250</w:t>
            </w:r>
          </w:p>
        </w:tc>
        <w:tc>
          <w:tcPr>
            <w:tcW w:w="1068" w:type="dxa"/>
            <w:tcBorders>
              <w:left w:val="single" w:sz="4" w:space="0" w:color="auto"/>
            </w:tcBorders>
            <w:shd w:val="clear" w:color="auto" w:fill="FFFFFF"/>
          </w:tcPr>
          <w:p w:rsidR="00C67970" w:rsidRDefault="00BC4CE2" w:rsidP="006647C5">
            <w:pPr>
              <w:spacing w:before="120" w:after="120"/>
            </w:pPr>
            <w:r>
              <w:t>1370</w:t>
            </w:r>
          </w:p>
        </w:tc>
      </w:tr>
      <w:tr w:rsidR="00C67970">
        <w:trPr>
          <w:trHeight w:val="262"/>
        </w:trPr>
        <w:tc>
          <w:tcPr>
            <w:tcW w:w="2309" w:type="dxa"/>
            <w:shd w:val="clear" w:color="auto" w:fill="FFFFFF"/>
          </w:tcPr>
          <w:p w:rsidR="00C67970" w:rsidRDefault="00BC4CE2" w:rsidP="006647C5">
            <w:pPr>
              <w:spacing w:before="120" w:after="120"/>
            </w:pPr>
            <w:r>
              <w:t>碳素钢</w:t>
            </w:r>
          </w:p>
        </w:tc>
        <w:tc>
          <w:tcPr>
            <w:tcW w:w="1063" w:type="dxa"/>
            <w:tcBorders>
              <w:left w:val="single" w:sz="4" w:space="0" w:color="auto"/>
            </w:tcBorders>
            <w:shd w:val="clear" w:color="auto" w:fill="FFFFFF"/>
          </w:tcPr>
          <w:p w:rsidR="00C67970" w:rsidRDefault="00BC4CE2" w:rsidP="006647C5">
            <w:pPr>
              <w:spacing w:before="120" w:after="120"/>
            </w:pPr>
            <w:r>
              <w:t>1180</w:t>
            </w:r>
          </w:p>
        </w:tc>
        <w:tc>
          <w:tcPr>
            <w:tcW w:w="1084" w:type="dxa"/>
            <w:tcBorders>
              <w:left w:val="single" w:sz="4" w:space="0" w:color="auto"/>
            </w:tcBorders>
            <w:shd w:val="clear" w:color="auto" w:fill="FFFFFF"/>
          </w:tcPr>
          <w:p w:rsidR="00C67970" w:rsidRDefault="00BC4CE2" w:rsidP="006647C5">
            <w:pPr>
              <w:spacing w:before="120" w:after="120"/>
            </w:pPr>
            <w:r>
              <w:t>1280</w:t>
            </w:r>
          </w:p>
        </w:tc>
        <w:tc>
          <w:tcPr>
            <w:tcW w:w="2388" w:type="dxa"/>
            <w:tcBorders>
              <w:left w:val="single" w:sz="4" w:space="0" w:color="auto"/>
            </w:tcBorders>
            <w:shd w:val="clear" w:color="auto" w:fill="FFFFFF"/>
          </w:tcPr>
          <w:p w:rsidR="00C67970" w:rsidRDefault="00BC4CE2" w:rsidP="006647C5">
            <w:pPr>
              <w:spacing w:before="120" w:after="120"/>
            </w:pPr>
            <w:r>
              <w:t>铬钒钢</w:t>
            </w:r>
          </w:p>
        </w:tc>
        <w:tc>
          <w:tcPr>
            <w:tcW w:w="1131" w:type="dxa"/>
            <w:tcBorders>
              <w:left w:val="single" w:sz="4" w:space="0" w:color="auto"/>
            </w:tcBorders>
            <w:shd w:val="clear" w:color="auto" w:fill="FFFFFF"/>
          </w:tcPr>
          <w:p w:rsidR="00C67970" w:rsidRDefault="00BC4CE2" w:rsidP="006647C5">
            <w:pPr>
              <w:spacing w:before="120" w:after="120"/>
            </w:pPr>
            <w:r>
              <w:t>1250</w:t>
            </w:r>
          </w:p>
        </w:tc>
        <w:tc>
          <w:tcPr>
            <w:tcW w:w="1068" w:type="dxa"/>
            <w:tcBorders>
              <w:left w:val="single" w:sz="4" w:space="0" w:color="auto"/>
            </w:tcBorders>
            <w:shd w:val="clear" w:color="auto" w:fill="FFFFFF"/>
          </w:tcPr>
          <w:p w:rsidR="00C67970" w:rsidRDefault="00BC4CE2" w:rsidP="006647C5">
            <w:pPr>
              <w:spacing w:before="120" w:after="120"/>
            </w:pPr>
            <w:r>
              <w:t>1350</w:t>
            </w:r>
          </w:p>
        </w:tc>
      </w:tr>
      <w:tr w:rsidR="00C67970">
        <w:trPr>
          <w:trHeight w:val="262"/>
        </w:trPr>
        <w:tc>
          <w:tcPr>
            <w:tcW w:w="2309" w:type="dxa"/>
            <w:shd w:val="clear" w:color="auto" w:fill="FFFFFF"/>
          </w:tcPr>
          <w:p w:rsidR="00C67970" w:rsidRDefault="00BC4CE2" w:rsidP="006647C5">
            <w:pPr>
              <w:spacing w:before="120" w:after="120"/>
            </w:pPr>
            <w:r>
              <w:t>碳素钢</w:t>
            </w:r>
            <w:r>
              <w:t>0.5%C</w:t>
            </w:r>
          </w:p>
        </w:tc>
        <w:tc>
          <w:tcPr>
            <w:tcW w:w="1063" w:type="dxa"/>
            <w:tcBorders>
              <w:left w:val="single" w:sz="4" w:space="0" w:color="auto"/>
            </w:tcBorders>
            <w:shd w:val="clear" w:color="auto" w:fill="FFFFFF"/>
          </w:tcPr>
          <w:p w:rsidR="00C67970" w:rsidRDefault="00BC4CE2" w:rsidP="006647C5">
            <w:pPr>
              <w:spacing w:before="120" w:after="120"/>
            </w:pPr>
            <w:r>
              <w:t>1250</w:t>
            </w:r>
          </w:p>
        </w:tc>
        <w:tc>
          <w:tcPr>
            <w:tcW w:w="1084" w:type="dxa"/>
            <w:tcBorders>
              <w:left w:val="single" w:sz="4" w:space="0" w:color="auto"/>
            </w:tcBorders>
            <w:shd w:val="clear" w:color="auto" w:fill="FFFFFF"/>
          </w:tcPr>
          <w:p w:rsidR="00C67970" w:rsidRDefault="00BC4CE2" w:rsidP="006647C5">
            <w:pPr>
              <w:spacing w:before="120" w:after="120"/>
            </w:pPr>
            <w:r>
              <w:t>1350</w:t>
            </w:r>
          </w:p>
        </w:tc>
        <w:tc>
          <w:tcPr>
            <w:tcW w:w="2388" w:type="dxa"/>
            <w:tcBorders>
              <w:left w:val="single" w:sz="4" w:space="0" w:color="auto"/>
            </w:tcBorders>
            <w:shd w:val="clear" w:color="auto" w:fill="FFFFFF"/>
          </w:tcPr>
          <w:p w:rsidR="00C67970" w:rsidRDefault="00BC4CE2" w:rsidP="006647C5">
            <w:pPr>
              <w:spacing w:before="120" w:after="120"/>
            </w:pPr>
            <w:r>
              <w:t>高速钢</w:t>
            </w:r>
          </w:p>
        </w:tc>
        <w:tc>
          <w:tcPr>
            <w:tcW w:w="1131" w:type="dxa"/>
            <w:tcBorders>
              <w:left w:val="single" w:sz="4" w:space="0" w:color="auto"/>
            </w:tcBorders>
            <w:shd w:val="clear" w:color="auto" w:fill="FFFFFF"/>
          </w:tcPr>
          <w:p w:rsidR="00C67970" w:rsidRDefault="00BC4CE2" w:rsidP="006647C5">
            <w:pPr>
              <w:spacing w:before="120" w:after="120"/>
            </w:pPr>
            <w:r>
              <w:t>1280</w:t>
            </w:r>
          </w:p>
        </w:tc>
        <w:tc>
          <w:tcPr>
            <w:tcW w:w="1068" w:type="dxa"/>
            <w:tcBorders>
              <w:left w:val="single" w:sz="4" w:space="0" w:color="auto"/>
            </w:tcBorders>
            <w:shd w:val="clear" w:color="auto" w:fill="FFFFFF"/>
          </w:tcPr>
          <w:p w:rsidR="00C67970" w:rsidRDefault="00BC4CE2" w:rsidP="006647C5">
            <w:pPr>
              <w:spacing w:before="120" w:after="120"/>
            </w:pPr>
            <w:r>
              <w:t>1380</w:t>
            </w:r>
          </w:p>
        </w:tc>
      </w:tr>
      <w:tr w:rsidR="00C67970">
        <w:trPr>
          <w:trHeight w:val="262"/>
        </w:trPr>
        <w:tc>
          <w:tcPr>
            <w:tcW w:w="2309" w:type="dxa"/>
            <w:shd w:val="clear" w:color="auto" w:fill="FFFFFF"/>
          </w:tcPr>
          <w:p w:rsidR="00C67970" w:rsidRDefault="00BC4CE2" w:rsidP="006647C5">
            <w:pPr>
              <w:spacing w:before="120" w:after="120"/>
            </w:pPr>
            <w:r>
              <w:t>碳素钢</w:t>
            </w:r>
            <w:r>
              <w:t>(K2%C</w:t>
            </w:r>
          </w:p>
        </w:tc>
        <w:tc>
          <w:tcPr>
            <w:tcW w:w="1063" w:type="dxa"/>
            <w:tcBorders>
              <w:left w:val="single" w:sz="4" w:space="0" w:color="auto"/>
            </w:tcBorders>
            <w:shd w:val="clear" w:color="auto" w:fill="FFFFFF"/>
          </w:tcPr>
          <w:p w:rsidR="00C67970" w:rsidRDefault="00BC4CE2" w:rsidP="006647C5">
            <w:pPr>
              <w:spacing w:before="120" w:after="120"/>
            </w:pPr>
            <w:r>
              <w:t>1320</w:t>
            </w:r>
          </w:p>
        </w:tc>
        <w:tc>
          <w:tcPr>
            <w:tcW w:w="1084" w:type="dxa"/>
            <w:tcBorders>
              <w:left w:val="single" w:sz="4" w:space="0" w:color="auto"/>
            </w:tcBorders>
            <w:shd w:val="clear" w:color="auto" w:fill="FFFFFF"/>
          </w:tcPr>
          <w:p w:rsidR="00C67970" w:rsidRDefault="00BC4CE2" w:rsidP="006647C5">
            <w:pPr>
              <w:spacing w:before="120" w:after="120"/>
            </w:pPr>
            <w:r>
              <w:t>1470</w:t>
            </w:r>
          </w:p>
        </w:tc>
        <w:tc>
          <w:tcPr>
            <w:tcW w:w="2388" w:type="dxa"/>
            <w:tcBorders>
              <w:left w:val="single" w:sz="4" w:space="0" w:color="auto"/>
            </w:tcBorders>
            <w:shd w:val="clear" w:color="auto" w:fill="FFFFFF"/>
          </w:tcPr>
          <w:p w:rsidR="00C67970" w:rsidRDefault="00BC4CE2" w:rsidP="006647C5">
            <w:pPr>
              <w:spacing w:before="120" w:after="120"/>
            </w:pPr>
            <w:r>
              <w:t>奥氏体镍铬钢</w:t>
            </w:r>
          </w:p>
        </w:tc>
        <w:tc>
          <w:tcPr>
            <w:tcW w:w="1131" w:type="dxa"/>
            <w:tcBorders>
              <w:left w:val="single" w:sz="4" w:space="0" w:color="auto"/>
            </w:tcBorders>
            <w:shd w:val="clear" w:color="auto" w:fill="FFFFFF"/>
          </w:tcPr>
          <w:p w:rsidR="00C67970" w:rsidRDefault="00BC4CE2" w:rsidP="006647C5">
            <w:pPr>
              <w:spacing w:before="120" w:after="120"/>
            </w:pPr>
            <w:r>
              <w:t>1300</w:t>
            </w:r>
          </w:p>
        </w:tc>
        <w:tc>
          <w:tcPr>
            <w:tcW w:w="1068" w:type="dxa"/>
            <w:tcBorders>
              <w:left w:val="single" w:sz="4" w:space="0" w:color="auto"/>
            </w:tcBorders>
            <w:shd w:val="clear" w:color="auto" w:fill="FFFFFF"/>
          </w:tcPr>
          <w:p w:rsidR="00C67970" w:rsidRDefault="00BC4CE2" w:rsidP="006647C5">
            <w:pPr>
              <w:spacing w:before="120" w:after="120"/>
            </w:pPr>
            <w:r>
              <w:t>1420</w:t>
            </w:r>
          </w:p>
        </w:tc>
      </w:tr>
      <w:tr w:rsidR="00C67970">
        <w:trPr>
          <w:trHeight w:val="340"/>
        </w:trPr>
        <w:tc>
          <w:tcPr>
            <w:tcW w:w="2309" w:type="dxa"/>
            <w:tcBorders>
              <w:bottom w:val="single" w:sz="4" w:space="0" w:color="auto"/>
            </w:tcBorders>
            <w:shd w:val="clear" w:color="auto" w:fill="FFFFFF"/>
          </w:tcPr>
          <w:p w:rsidR="00C67970" w:rsidRDefault="00BC4CE2" w:rsidP="006647C5">
            <w:pPr>
              <w:spacing w:before="120" w:after="120"/>
            </w:pPr>
            <w:r>
              <w:t>碳素钢</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t>1350</w:t>
            </w:r>
          </w:p>
        </w:tc>
        <w:tc>
          <w:tcPr>
            <w:tcW w:w="1084" w:type="dxa"/>
            <w:tcBorders>
              <w:left w:val="single" w:sz="4" w:space="0" w:color="auto"/>
              <w:bottom w:val="single" w:sz="4" w:space="0" w:color="auto"/>
            </w:tcBorders>
            <w:shd w:val="clear" w:color="auto" w:fill="FFFFFF"/>
          </w:tcPr>
          <w:p w:rsidR="00C67970" w:rsidRDefault="00BC4CE2" w:rsidP="006647C5">
            <w:pPr>
              <w:spacing w:before="120" w:after="120"/>
            </w:pPr>
            <w:r>
              <w:t>1490</w:t>
            </w:r>
          </w:p>
        </w:tc>
        <w:tc>
          <w:tcPr>
            <w:tcW w:w="2388"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131"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068"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ind w:firstLine="360"/>
      </w:pPr>
      <w:r>
        <w:t>此外，</w:t>
      </w:r>
      <w:r>
        <w:t>’</w:t>
      </w:r>
      <w:r>
        <w:t>加热温度愈髙（尤其是在</w:t>
      </w:r>
      <w:r>
        <w:t>§oo°c</w:t>
      </w:r>
      <w:r>
        <w:t>以上），时间愈长，炉内氧化性气氛愈强，则钢</w:t>
      </w:r>
      <w:r>
        <w:t xml:space="preserve"> </w:t>
      </w:r>
      <w:r>
        <w:t>的氧化愈剧烈，生成氧化铁皮愈多。氧化铁皮的一般组成结构，如图</w:t>
      </w:r>
      <w:r>
        <w:t>2-3</w:t>
      </w:r>
      <w:r>
        <w:t>所示。氧化铁皮除</w:t>
      </w:r>
      <w:r>
        <w:t xml:space="preserve"> </w:t>
      </w:r>
      <w:r>
        <w:t>直接造成金属损耗（烧损）以外，还会引起钢材表面缺陷如麻点、铁皮等造成次品或废</w:t>
      </w:r>
      <w:r>
        <w:t xml:space="preserve"> </w:t>
      </w:r>
      <w:r>
        <w:t>，品。氧化严重时，还会使钢的皮下气孔暴露和氧化，经轧制后形成发裂。钢中含有铬、</w:t>
      </w:r>
      <w:r>
        <w:t xml:space="preserve"> </w:t>
      </w:r>
      <w:r>
        <w:t>娃、镍、铝等成分会使形成的氧化铁皮致密，它有保护金属及减少氧化的作用。鄭热时钢</w:t>
      </w:r>
    </w:p>
    <w:p w:rsidR="00C67970" w:rsidRDefault="00BC4CE2" w:rsidP="006647C5">
      <w:pPr>
        <w:spacing w:before="120" w:after="120"/>
      </w:pPr>
      <w:r>
        <w:t>16</w:t>
      </w:r>
    </w:p>
    <w:p w:rsidR="00C67970" w:rsidRDefault="00BC4CE2" w:rsidP="006647C5">
      <w:pPr>
        <w:spacing w:before="120" w:after="120"/>
      </w:pPr>
      <w:r>
        <w:t>的表层所含碳分被氧化而减少的现象称为脱碳。脱碳</w:t>
      </w:r>
      <w:r>
        <w:t xml:space="preserve"> </w:t>
      </w:r>
      <w:r>
        <w:t>会引起钢材表层硬度降低，高碳钢、工具钢、</w:t>
      </w:r>
      <w:r>
        <w:t>*</w:t>
      </w:r>
      <w:r>
        <w:t>滚珠轴</w:t>
      </w:r>
      <w:r>
        <w:t xml:space="preserve"> </w:t>
      </w:r>
      <w:r>
        <w:t>承钢及许多用于制造重要零件的合金钢材不允许有这</w:t>
      </w:r>
      <w:r>
        <w:t xml:space="preserve"> </w:t>
      </w:r>
      <w:r>
        <w:t>种缺陷发生。影响脱碳的因素有炉内气氛、钢的成</w:t>
      </w:r>
      <w:r>
        <w:t xml:space="preserve"> </w:t>
      </w:r>
      <w:r>
        <w:t>分、加热温度和加热时间等。加热温度愈髙，时间愈</w:t>
      </w:r>
      <w:r>
        <w:t xml:space="preserve"> </w:t>
      </w:r>
      <w:r>
        <w:t>长，脱碳层愈厚；钢中含钨和硅也对脱碳起促进作</w:t>
      </w:r>
      <w:r>
        <w:t xml:space="preserve"> </w:t>
      </w:r>
      <w:r>
        <w:t>用。</w:t>
      </w:r>
    </w:p>
    <w:p w:rsidR="00C67970" w:rsidRDefault="00BC4CE2" w:rsidP="006647C5">
      <w:pPr>
        <w:spacing w:before="120" w:after="120"/>
        <w:ind w:firstLine="360"/>
      </w:pPr>
      <w:r>
        <w:t>确定钢的加热速度时，必须考虑到钢的导热性。这一点对于合金钢和髙碳钢铜坯、尤</w:t>
      </w:r>
      <w:r>
        <w:t xml:space="preserve"> </w:t>
      </w:r>
      <w:r>
        <w:t>其是钢锭更加显得重要。很多合金钢和髙碳钢在</w:t>
      </w:r>
      <w:r>
        <w:t>500</w:t>
      </w:r>
      <w:r>
        <w:rPr>
          <w:rFonts w:ascii="MS Mincho" w:eastAsia="MS Mincho" w:hAnsi="MS Mincho" w:cs="MS Mincho" w:hint="eastAsia"/>
        </w:rPr>
        <w:t>〜</w:t>
      </w:r>
      <w:r>
        <w:t>600°C</w:t>
      </w:r>
      <w:r>
        <w:t>以下塑性很差。如果突然将它</w:t>
      </w:r>
      <w:r>
        <w:t xml:space="preserve"> </w:t>
      </w:r>
      <w:r>
        <w:t>们装入髙温炉中或者加热速度过快，那么，由于表层与中心温度差过大所引起的强大的热</w:t>
      </w:r>
      <w:r>
        <w:t xml:space="preserve"> </w:t>
      </w:r>
      <w:r>
        <w:t>应力，加上组织应力和铸造应力，往往会使中部产生</w:t>
      </w:r>
      <w:r>
        <w:t>“</w:t>
      </w:r>
      <w:r>
        <w:t>穿孔</w:t>
      </w:r>
      <w:r>
        <w:t>”</w:t>
      </w:r>
      <w:r>
        <w:t>开裂的缺陷（常伴有巨大的</w:t>
      </w:r>
      <w:r>
        <w:t xml:space="preserve"> </w:t>
      </w:r>
      <w:r>
        <w:t>响声，故有时也称</w:t>
      </w:r>
      <w:r>
        <w:t>“</w:t>
      </w:r>
      <w:r>
        <w:t>响裂</w:t>
      </w:r>
      <w:r>
        <w:t>”</w:t>
      </w:r>
      <w:r>
        <w:t>或</w:t>
      </w:r>
      <w:r>
        <w:t>“</w:t>
      </w:r>
      <w:r>
        <w:t>炸裂</w:t>
      </w:r>
      <w:r>
        <w:t>”</w:t>
      </w:r>
      <w:r>
        <w:t>）。</w:t>
      </w:r>
      <w:r>
        <w:t>.</w:t>
      </w:r>
      <w:r>
        <w:t>因此，加热导热性和塑性都差的钢种，例如，髙</w:t>
      </w:r>
      <w:r>
        <w:t xml:space="preserve"> </w:t>
      </w:r>
      <w:r>
        <w:t>碳工具钢、髙锰钢、滚珠轴承钢、髙速钢、高砝钢等，</w:t>
      </w:r>
      <w:r>
        <w:rPr>
          <w:vertAlign w:val="superscript"/>
        </w:rPr>
        <w:t>：</w:t>
      </w:r>
      <w:r>
        <w:t>应该放慢加热速度，尤其是在</w:t>
      </w:r>
      <w:r>
        <w:t>600</w:t>
      </w:r>
      <w:r>
        <w:rPr>
          <w:rFonts w:ascii="MS Mincho" w:eastAsia="MS Mincho" w:hAnsi="MS Mincho" w:cs="MS Mincho" w:hint="eastAsia"/>
        </w:rPr>
        <w:t>〜</w:t>
      </w:r>
      <w:r>
        <w:t xml:space="preserve"> 650°C</w:t>
      </w:r>
      <w:r>
        <w:t>以下要特别小心。加热到</w:t>
      </w:r>
      <w:r>
        <w:t>700</w:t>
      </w:r>
      <w:r>
        <w:rPr>
          <w:vertAlign w:val="superscript"/>
        </w:rPr>
        <w:t>P</w:t>
      </w:r>
      <w:r>
        <w:t>C</w:t>
      </w:r>
      <w:r>
        <w:t>以上的温度时，钢的塑性已经很好，就可以用尽可能</w:t>
      </w:r>
      <w:r>
        <w:t xml:space="preserve"> </w:t>
      </w:r>
      <w:r>
        <w:t>快的速度加热。应该指出，大的加热速度不仅可以提高生产能力，而且可以防止或减轻某</w:t>
      </w:r>
      <w:r>
        <w:t xml:space="preserve"> </w:t>
      </w:r>
      <w:r>
        <w:t>些缺陷，例如，可减少氧化和脱碳、可防止晶粒过于粗大而降低塑性等。允许的最大加热</w:t>
      </w:r>
      <w:r>
        <w:t xml:space="preserve"> </w:t>
      </w:r>
      <w:r>
        <w:t>速度，不仅取决于钢种的导</w:t>
      </w:r>
      <w:r>
        <w:t>.</w:t>
      </w:r>
      <w:r>
        <w:t>热性和塑性，还取决于原料的尺寸和外部形状。显然</w:t>
      </w:r>
      <w:r>
        <w:t>_</w:t>
      </w:r>
      <w:r>
        <w:t>尺寸愈</w:t>
      </w:r>
      <w:r>
        <w:t xml:space="preserve"> </w:t>
      </w:r>
      <w:r>
        <w:t>小，允许的加热速度愈大。此外，生产上的加热速度还常常受到炉子的结构、供热的能方</w:t>
      </w:r>
      <w:r>
        <w:t xml:space="preserve"> </w:t>
      </w:r>
      <w:r>
        <w:t>及加热条件所限制。对于普碳钢之类的多数钢种，一般只要加热设备许可，就可以采用尽</w:t>
      </w:r>
      <w:r>
        <w:t xml:space="preserve">• </w:t>
      </w:r>
      <w:r>
        <w:t>可能快的加热速度。但是不管如何加热，一定要保证原料各处都均匀加热到所需要的温度</w:t>
      </w:r>
      <w:r>
        <w:t xml:space="preserve">' </w:t>
      </w:r>
      <w:r>
        <w:t>并使组织成分较为均化，这也是加热的重要任务。如果加热不均匀，不仅影响产品质量，</w:t>
      </w:r>
    </w:p>
    <w:p w:rsidR="00C67970" w:rsidRDefault="00BC4CE2" w:rsidP="006647C5">
      <w:pPr>
        <w:spacing w:before="120" w:after="120"/>
      </w:pPr>
      <w:r>
        <w:t>而且在生产中往往引起事故，损坏设备。因此，一般在加热过程中往往分为三个阶段，即</w:t>
      </w:r>
      <w:r>
        <w:t xml:space="preserve"> </w:t>
      </w:r>
      <w:r>
        <w:t>预热阶段（低温阶段</w:t>
      </w:r>
      <w:r>
        <w:t>)</w:t>
      </w:r>
      <w:r>
        <w:t>、加热阶段（髙温阶段）及均热阶段。在低温阶段（</w:t>
      </w:r>
      <w:r>
        <w:t>700</w:t>
      </w:r>
      <w:r>
        <w:rPr>
          <w:rFonts w:ascii="MS Mincho" w:eastAsia="MS Mincho" w:hAnsi="MS Mincho" w:cs="MS Mincho" w:hint="eastAsia"/>
        </w:rPr>
        <w:t>〜</w:t>
      </w:r>
      <w:r>
        <w:t>800°C</w:t>
      </w:r>
      <w:r>
        <w:t>以</w:t>
      </w:r>
      <w:r>
        <w:t xml:space="preserve"> </w:t>
      </w:r>
      <w:r>
        <w:t>下</w:t>
      </w:r>
      <w:r>
        <w:t>)</w:t>
      </w:r>
      <w:r>
        <w:t>，由于钢的导热性和塑性都较差，往往要放慢加热的速度以进行预热，否则容易开裂；</w:t>
      </w:r>
    </w:p>
    <w:p w:rsidR="00C67970" w:rsidRDefault="00BC4CE2" w:rsidP="006647C5">
      <w:pPr>
        <w:spacing w:before="120" w:after="120"/>
      </w:pPr>
      <w:r>
        <w:t>到</w:t>
      </w:r>
      <w:r>
        <w:t>700</w:t>
      </w:r>
      <w:r>
        <w:rPr>
          <w:rFonts w:ascii="MS Mincho" w:eastAsia="MS Mincho" w:hAnsi="MS Mincho" w:cs="MS Mincho" w:hint="eastAsia"/>
        </w:rPr>
        <w:t>〜</w:t>
      </w:r>
      <w:r>
        <w:t>800°C</w:t>
      </w:r>
      <w:r>
        <w:t>以上的髙温阶段，钢的塑性显著增加，为了提高产量就可放手提髙加热速</w:t>
      </w:r>
      <w:r>
        <w:t xml:space="preserve"> </w:t>
      </w:r>
      <w:r>
        <w:t>度；快速加热到髙温带以后，为了使钢的内外各处温度均勻及均化组织、成分，需在髙温</w:t>
      </w:r>
      <w:r>
        <w:t xml:space="preserve"> </w:t>
      </w:r>
      <w:r>
        <w:t>带停留一定时间</w:t>
      </w:r>
      <w:r>
        <w:t>,</w:t>
      </w:r>
      <w:r>
        <w:t>时间长短取决于钢坯断面尺寸的大小及钢种特性，这就是均热阶段。应</w:t>
      </w:r>
      <w:r>
        <w:t xml:space="preserve"> </w:t>
      </w:r>
      <w:r>
        <w:t>该指出，并非所有的原料都必须经过这样三个阶段。这要看原料的钢种、断面尺寸和入炉</w:t>
      </w:r>
      <w:r>
        <w:t xml:space="preserve"> </w:t>
      </w:r>
      <w:r>
        <w:t>前的温虔而定。例如，加热塑性较好的條碳钢，即可由室温直接快速加热到蒿温；加热冷</w:t>
      </w:r>
      <w:r>
        <w:t xml:space="preserve"> </w:t>
      </w:r>
      <w:r>
        <w:t>钢锭往往低温阶段要长，而加热冷钢坯则可用较短的低温阶段，甚至直接到髙温阶段加</w:t>
      </w:r>
      <w:r>
        <w:t xml:space="preserve"> </w:t>
      </w:r>
      <w:r>
        <w:t>热。</w:t>
      </w:r>
    </w:p>
    <w:p w:rsidR="00C67970" w:rsidRDefault="00BC4CE2" w:rsidP="006647C5">
      <w:pPr>
        <w:spacing w:before="120" w:after="120"/>
        <w:ind w:firstLine="360"/>
      </w:pPr>
      <w:r>
        <w:t>为了提高加热设备的生产能力及节省能源消耗，生产中应尽可能采用热装炉的操作方</w:t>
      </w:r>
      <w:r>
        <w:t xml:space="preserve"> </w:t>
      </w:r>
      <w:r>
        <w:t>式。热锭及热坯装炉的主要优点是：</w:t>
      </w:r>
      <w:r>
        <w:t>1)</w:t>
      </w:r>
      <w:r>
        <w:t>充分利用热能，提髙加热设备的生产能力，并节省</w:t>
      </w:r>
      <w:r>
        <w:t xml:space="preserve"> </w:t>
      </w:r>
      <w:r>
        <w:t>能源，降低成本；根据实测，钢锭温度每提髙</w:t>
      </w:r>
      <w:r>
        <w:t>50°C,</w:t>
      </w:r>
      <w:r>
        <w:t>即可提髙均热炉生产能力约</w:t>
      </w:r>
      <w:r>
        <w:t>7%; 2)</w:t>
      </w:r>
    </w:p>
    <w:p w:rsidR="00C67970" w:rsidRDefault="00BC4CE2" w:rsidP="006647C5">
      <w:pPr>
        <w:spacing w:before="120" w:after="120"/>
      </w:pPr>
      <w:r>
        <w:t>热装时由于减少了冷却和加热过程，钢锭中内应力较少。热锭装炉的主要缺点是钢锭表面</w:t>
      </w:r>
      <w:r>
        <w:t xml:space="preserve"> </w:t>
      </w:r>
      <w:r>
        <w:t>缺陷难以清理，不利于合金钢材表面质量的提高。对于大钢锭、大钢坯，对于碳素钢或低</w:t>
      </w:r>
      <w:r>
        <w:t xml:space="preserve"> </w:t>
      </w:r>
      <w:r>
        <w:t>合金钢，应尽量采用热劈或热坯装炉；对于小钢锭（坯）及合金钢，一般采用冷锭或冷坯</w:t>
      </w:r>
      <w:r>
        <w:t xml:space="preserve"> </w:t>
      </w:r>
      <w:r>
        <w:t>装炉。此外，钢锭如果是只经一次加热轧成成品（往往是小钢锭），不能进行铜坯的中间清</w:t>
      </w:r>
      <w:r>
        <w:t xml:space="preserve"> </w:t>
      </w:r>
      <w:r>
        <w:t>理时，一般也往往采用冷锭装炉，以便清理钢锭的表面觖陷，提髙钢材表面质量。近年，</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\\AppData\\Local\\Temp\\FineReader11\\media\\image14.png" \* MERGEFORMATINET </w:instrText>
      </w:r>
      <w:r>
        <w:fldChar w:fldCharType="separate"/>
      </w:r>
      <w:r w:rsidR="006647C5">
        <w:pict>
          <v:shape id="_x0000_i1038" type="#_x0000_t75" style="width:163.5pt;height:91.5pt">
            <v:imagedata r:id="rId33" r:href="rId34"/>
          </v:shape>
        </w:pict>
      </w:r>
      <w:r>
        <w:fldChar w:fldCharType="end"/>
      </w:r>
    </w:p>
    <w:p w:rsidR="00C67970" w:rsidRDefault="00BC4CE2" w:rsidP="006647C5">
      <w:pPr>
        <w:spacing w:before="120" w:after="120"/>
      </w:pPr>
      <w:r>
        <w:t>图</w:t>
      </w:r>
      <w:r>
        <w:t>2-3</w:t>
      </w:r>
      <w:r>
        <w:t>氧化铁皮组成</w:t>
      </w:r>
    </w:p>
    <w:p w:rsidR="00C67970" w:rsidRDefault="00BC4CE2" w:rsidP="006647C5">
      <w:pPr>
        <w:spacing w:before="120" w:after="120"/>
      </w:pPr>
      <w:r>
        <w:t>17</w:t>
      </w:r>
    </w:p>
    <w:p w:rsidR="00C67970" w:rsidRDefault="00BC4CE2" w:rsidP="006647C5">
      <w:pPr>
        <w:spacing w:before="120" w:after="120"/>
      </w:pPr>
      <w:r>
        <w:t>国外有的在大钢锭生产中采用了</w:t>
      </w:r>
      <w:r>
        <w:t xml:space="preserve"> “</w:t>
      </w:r>
      <w:r>
        <w:t>直接轧制</w:t>
      </w:r>
      <w:r>
        <w:t>”</w:t>
      </w:r>
      <w:r>
        <w:t>工艺，取消了初轧后的再加热工序，并正在</w:t>
      </w:r>
      <w:r>
        <w:t xml:space="preserve"> </w:t>
      </w:r>
      <w:r>
        <w:t>研究和考用液芯加热或液芯轧制</w:t>
      </w:r>
      <w:r>
        <w:t>,</w:t>
      </w:r>
      <w:r>
        <w:t>这对节约能耗，降低成本很有成效</w:t>
      </w:r>
      <w:r>
        <w:rPr>
          <w:vertAlign w:val="subscript"/>
        </w:rPr>
        <w:t>9</w:t>
      </w:r>
    </w:p>
    <w:p w:rsidR="00C67970" w:rsidRDefault="00BC4CE2" w:rsidP="006647C5">
      <w:pPr>
        <w:spacing w:before="120" w:after="120"/>
        <w:ind w:firstLine="360"/>
      </w:pPr>
      <w:r>
        <w:t>原料的加热时间长短不仅影响加热设备的生产能力，同时也影响钢材的质量，即使加</w:t>
      </w:r>
      <w:r>
        <w:t xml:space="preserve"> </w:t>
      </w:r>
      <w:r>
        <w:t>热温度不过高，也会由于时间过长而造成加热缺陷。合理的加热时间取决于原料的钢种、</w:t>
      </w:r>
      <w:r>
        <w:t xml:space="preserve"> </w:t>
      </w:r>
      <w:r>
        <w:t>尺寸、装炉温度、加热速度及加热设备的性能与结构。原料热装炉时的加热时间往往只占</w:t>
      </w:r>
      <w:r>
        <w:t xml:space="preserve"> </w:t>
      </w:r>
      <w:r>
        <w:t>冷装时所需加热时间的</w:t>
      </w:r>
      <w:r>
        <w:t>30</w:t>
      </w:r>
      <w:r>
        <w:rPr>
          <w:rFonts w:ascii="MS Mincho" w:eastAsia="MS Mincho" w:hAnsi="MS Mincho" w:cs="MS Mincho" w:hint="eastAsia"/>
        </w:rPr>
        <w:t>〜</w:t>
      </w:r>
      <w:r>
        <w:t>40%</w:t>
      </w:r>
      <w:r>
        <w:t>，所以只要条件可能，应尽量实行热装炉，以减少加热时</w:t>
      </w:r>
      <w:r>
        <w:t xml:space="preserve"> </w:t>
      </w:r>
      <w:r>
        <w:t>间，提髙产量和质量。这</w:t>
      </w:r>
      <w:r>
        <w:t>5</w:t>
      </w:r>
      <w:r>
        <w:t>，热装炉应是指在原料入炉后即可进行快速加热的原料温度下</w:t>
      </w:r>
      <w:r>
        <w:t xml:space="preserve"> </w:t>
      </w:r>
      <w:r>
        <w:t>装入</w:t>
      </w:r>
      <w:r>
        <w:t>#</w:t>
      </w:r>
      <w:r>
        <w:t>温炉内。热装温度对一般碳钢来说，决僉于其含碳量，含碳量大于</w:t>
      </w:r>
      <w:r>
        <w:t>0.4%</w:t>
      </w:r>
      <w:r>
        <w:t>者，原料</w:t>
      </w:r>
      <w:r>
        <w:t xml:space="preserve"> </w:t>
      </w:r>
      <w:r>
        <w:t>表面</w:t>
      </w:r>
      <w:r>
        <w:t>^</w:t>
      </w:r>
      <w:r>
        <w:t>度一般应髙于</w:t>
      </w:r>
      <w:r>
        <w:t>750</w:t>
      </w:r>
      <w:r>
        <w:rPr>
          <w:rFonts w:ascii="MS Mincho" w:eastAsia="MS Mincho" w:hAnsi="MS Mincho" w:cs="MS Mincho" w:hint="eastAsia"/>
        </w:rPr>
        <w:t>〜</w:t>
      </w:r>
      <w:r>
        <w:t>800°C</w:t>
      </w:r>
      <w:r>
        <w:t>，若含碳小于</w:t>
      </w:r>
      <w:r>
        <w:t>0.4%,</w:t>
      </w:r>
      <w:r>
        <w:t>则表面温度可高于即</w:t>
      </w:r>
      <w:r>
        <w:t>0°C</w:t>
      </w:r>
      <w:r>
        <w:t>。允许不经</w:t>
      </w:r>
      <w:r>
        <w:t xml:space="preserve"> </w:t>
      </w:r>
      <w:r>
        <w:t>预热即可快速加热的热装温度则取决于钢的成分及钢种特性。一般含碳及合金元素量愈</w:t>
      </w:r>
      <w:r>
        <w:t xml:space="preserve"> </w:t>
      </w:r>
      <w:r>
        <w:t>多，则要求热装温度愈高。关于加热时间的计算，用理论方法目前还很难满足生产实际的</w:t>
      </w:r>
      <w:r>
        <w:t xml:space="preserve"> </w:t>
      </w:r>
      <w:r>
        <w:t>要求，现在主要还是依靠经验公式和实测资料来进行估算。例如，在连续式炉内加热钢坯</w:t>
      </w:r>
      <w:r>
        <w:t xml:space="preserve"> </w:t>
      </w:r>
      <w:r>
        <w:t>时，加热肘间（</w:t>
      </w:r>
      <w:r>
        <w:t>t )</w:t>
      </w:r>
      <w:r>
        <w:t>可用下式估算。</w:t>
      </w:r>
    </w:p>
    <w:p w:rsidR="00C67970" w:rsidRDefault="00BC4CE2" w:rsidP="006647C5">
      <w:pPr>
        <w:tabs>
          <w:tab w:val="left" w:pos="4362"/>
        </w:tabs>
        <w:spacing w:before="120" w:after="120"/>
      </w:pPr>
      <w:r>
        <w:t xml:space="preserve">/ = </w:t>
      </w:r>
      <w:r>
        <w:t>小时</w:t>
      </w:r>
      <w:r>
        <w:tab/>
      </w:r>
      <w:r>
        <w:t>（</w:t>
      </w:r>
      <w:r>
        <w:t>2-1)</w:t>
      </w:r>
    </w:p>
    <w:p w:rsidR="00C67970" w:rsidRDefault="00BC4CE2" w:rsidP="006647C5">
      <w:pPr>
        <w:spacing w:before="120" w:after="120"/>
      </w:pPr>
      <w:r>
        <w:t>式中</w:t>
      </w:r>
      <w:r>
        <w:t>5—</w:t>
      </w:r>
      <w:r>
        <w:t>钢料边长或厚度，厘米；</w:t>
      </w:r>
    </w:p>
    <w:p w:rsidR="00C67970" w:rsidRDefault="00BC4CE2" w:rsidP="006647C5">
      <w:pPr>
        <w:spacing w:before="120" w:after="120"/>
      </w:pPr>
      <w:r>
        <w:t>C——</w:t>
      </w:r>
      <w:r>
        <w:t>考虑钢种成分和其他因素影晌的系数（表</w:t>
      </w:r>
      <w:r>
        <w:t>2-7)</w:t>
      </w:r>
      <w:r>
        <w:t>。</w:t>
      </w:r>
    </w:p>
    <w:p w:rsidR="00C67970" w:rsidRDefault="00BC4CE2" w:rsidP="006647C5">
      <w:pPr>
        <w:spacing w:before="120" w:after="120"/>
      </w:pPr>
      <w:r>
        <w:t>* 2-7</w:t>
      </w:r>
      <w:r>
        <w:t>各种锏的系数</w:t>
      </w:r>
      <w:r>
        <w:t>c</w:t>
      </w:r>
      <w:r>
        <w:t>值</w:t>
      </w:r>
    </w:p>
    <w:tbl>
      <w:tblPr>
        <w:tblOverlap w:val="never"/>
        <w:tblW w:w="0" w:type="auto"/>
        <w:tblLayout w:type="fixed"/>
        <w:tblCellMar>
          <w:left w:w="10" w:type="dxa"/>
          <w:right w:w="10" w:type="dxa"/>
        </w:tblCellMar>
        <w:tblLook w:val="0000"/>
      </w:tblPr>
      <w:tblGrid>
        <w:gridCol w:w="2817"/>
        <w:gridCol w:w="1597"/>
        <w:gridCol w:w="2828"/>
        <w:gridCol w:w="1812"/>
      </w:tblGrid>
      <w:tr w:rsidR="00C67970">
        <w:trPr>
          <w:trHeight w:val="592"/>
        </w:trPr>
        <w:tc>
          <w:tcPr>
            <w:tcW w:w="2817" w:type="dxa"/>
            <w:tcBorders>
              <w:top w:val="single" w:sz="4" w:space="0" w:color="auto"/>
            </w:tcBorders>
            <w:shd w:val="clear" w:color="auto" w:fill="FFFFFF"/>
          </w:tcPr>
          <w:p w:rsidR="00C67970" w:rsidRDefault="00BC4CE2" w:rsidP="006647C5">
            <w:pPr>
              <w:spacing w:before="120" w:after="120"/>
            </w:pPr>
            <w:r>
              <w:t>钢</w:t>
            </w:r>
            <w:r>
              <w:t xml:space="preserve"> </w:t>
            </w:r>
            <w:r>
              <w:t>种</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C</w:t>
            </w:r>
          </w:p>
        </w:tc>
        <w:tc>
          <w:tcPr>
            <w:tcW w:w="2828" w:type="dxa"/>
            <w:tcBorders>
              <w:top w:val="single" w:sz="4" w:space="0" w:color="auto"/>
              <w:left w:val="single" w:sz="4" w:space="0" w:color="auto"/>
            </w:tcBorders>
            <w:shd w:val="clear" w:color="auto" w:fill="FFFFFF"/>
          </w:tcPr>
          <w:p w:rsidR="00C67970" w:rsidRDefault="00BC4CE2" w:rsidP="006647C5">
            <w:pPr>
              <w:spacing w:before="120" w:after="120"/>
            </w:pPr>
            <w:r>
              <w:t>钢</w:t>
            </w:r>
            <w:r>
              <w:t xml:space="preserve"> </w:t>
            </w:r>
            <w:r>
              <w:t>种</w:t>
            </w:r>
            <w:r>
              <w:t>.</w:t>
            </w:r>
          </w:p>
          <w:p w:rsidR="00C67970" w:rsidRDefault="00BC4CE2" w:rsidP="006647C5">
            <w:pPr>
              <w:spacing w:before="120" w:after="120"/>
            </w:pPr>
            <w:r>
              <w:t>I *,</w:t>
            </w:r>
          </w:p>
        </w:tc>
        <w:tc>
          <w:tcPr>
            <w:tcW w:w="1812" w:type="dxa"/>
            <w:tcBorders>
              <w:top w:val="single" w:sz="4" w:space="0" w:color="auto"/>
              <w:left w:val="single" w:sz="4" w:space="0" w:color="auto"/>
            </w:tcBorders>
            <w:shd w:val="clear" w:color="auto" w:fill="FFFFFF"/>
          </w:tcPr>
          <w:p w:rsidR="00C67970" w:rsidRDefault="00BC4CE2" w:rsidP="006647C5">
            <w:pPr>
              <w:spacing w:before="120" w:after="120"/>
            </w:pPr>
            <w:r>
              <w:t>C</w:t>
            </w:r>
          </w:p>
        </w:tc>
      </w:tr>
      <w:tr w:rsidR="00C67970">
        <w:trPr>
          <w:trHeight w:val="372"/>
        </w:trPr>
        <w:tc>
          <w:tcPr>
            <w:tcW w:w="2817" w:type="dxa"/>
            <w:tcBorders>
              <w:top w:val="single" w:sz="4" w:space="0" w:color="auto"/>
            </w:tcBorders>
            <w:shd w:val="clear" w:color="auto" w:fill="FFFFFF"/>
          </w:tcPr>
          <w:p w:rsidR="00C67970" w:rsidRDefault="00BC4CE2" w:rsidP="006647C5">
            <w:pPr>
              <w:spacing w:before="120" w:after="120"/>
            </w:pPr>
            <w:r>
              <w:t>碳</w:t>
            </w:r>
            <w:r>
              <w:t xml:space="preserve"> </w:t>
            </w:r>
            <w:r>
              <w:t>素</w:t>
            </w:r>
            <w:r>
              <w:t xml:space="preserve"> </w:t>
            </w:r>
            <w:r>
              <w:t>钢</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0.1</w:t>
            </w:r>
            <w:r>
              <w:rPr>
                <w:rFonts w:ascii="MS Mincho" w:eastAsia="MS Mincho" w:hAnsi="MS Mincho" w:cs="MS Mincho" w:hint="eastAsia"/>
              </w:rPr>
              <w:t>〜</w:t>
            </w:r>
            <w:r>
              <w:t>0,15</w:t>
            </w:r>
          </w:p>
        </w:tc>
        <w:tc>
          <w:tcPr>
            <w:tcW w:w="2828" w:type="dxa"/>
            <w:tcBorders>
              <w:top w:val="single" w:sz="4" w:space="0" w:color="auto"/>
              <w:left w:val="single" w:sz="4" w:space="0" w:color="auto"/>
            </w:tcBorders>
            <w:shd w:val="clear" w:color="auto" w:fill="FFFFFF"/>
          </w:tcPr>
          <w:p w:rsidR="00C67970" w:rsidRDefault="00BC4CE2" w:rsidP="006647C5">
            <w:pPr>
              <w:spacing w:before="120" w:after="120"/>
            </w:pPr>
            <w:r>
              <w:t>高</w:t>
            </w:r>
            <w:r>
              <w:t>.</w:t>
            </w:r>
            <w:r>
              <w:t>合金结构钢</w:t>
            </w:r>
          </w:p>
        </w:tc>
        <w:tc>
          <w:tcPr>
            <w:tcW w:w="1812" w:type="dxa"/>
            <w:tcBorders>
              <w:top w:val="single" w:sz="4" w:space="0" w:color="auto"/>
              <w:left w:val="single" w:sz="4" w:space="0" w:color="auto"/>
            </w:tcBorders>
            <w:shd w:val="clear" w:color="auto" w:fill="FFFFFF"/>
          </w:tcPr>
          <w:p w:rsidR="00C67970" w:rsidRDefault="00BC4CE2" w:rsidP="006647C5">
            <w:pPr>
              <w:spacing w:before="120" w:after="120"/>
            </w:pPr>
            <w:r>
              <w:t>0.20</w:t>
            </w:r>
            <w:r>
              <w:rPr>
                <w:rFonts w:ascii="MS Mincho" w:eastAsia="MS Mincho" w:hAnsi="MS Mincho" w:cs="MS Mincho" w:hint="eastAsia"/>
              </w:rPr>
              <w:t>〜</w:t>
            </w:r>
            <w:r>
              <w:t>0.3(|</w:t>
            </w:r>
          </w:p>
        </w:tc>
      </w:tr>
      <w:tr w:rsidR="00C67970">
        <w:trPr>
          <w:trHeight w:val="414"/>
        </w:trPr>
        <w:tc>
          <w:tcPr>
            <w:tcW w:w="2817" w:type="dxa"/>
            <w:tcBorders>
              <w:top w:val="single" w:sz="4" w:space="0" w:color="auto"/>
              <w:bottom w:val="single" w:sz="4" w:space="0" w:color="auto"/>
            </w:tcBorders>
            <w:shd w:val="clear" w:color="auto" w:fill="FFFFFF"/>
          </w:tcPr>
          <w:p w:rsidR="00C67970" w:rsidRDefault="00BC4CE2" w:rsidP="006647C5">
            <w:pPr>
              <w:spacing w:before="120" w:after="120"/>
            </w:pPr>
            <w:r>
              <w:t>合金结构钢</w:t>
            </w:r>
          </w:p>
        </w:tc>
        <w:tc>
          <w:tcPr>
            <w:tcW w:w="159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0.15</w:t>
            </w:r>
            <w:r>
              <w:rPr>
                <w:rFonts w:ascii="MS Mincho" w:eastAsia="MS Mincho" w:hAnsi="MS Mincho" w:cs="MS Mincho" w:hint="eastAsia"/>
              </w:rPr>
              <w:t>〜</w:t>
            </w:r>
            <w:r>
              <w:t>0.20</w:t>
            </w:r>
          </w:p>
        </w:tc>
        <w:tc>
          <w:tcPr>
            <w:tcW w:w="28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高合金工具钢</w:t>
            </w:r>
          </w:p>
        </w:tc>
        <w:tc>
          <w:tcPr>
            <w:tcW w:w="181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'0.30 </w:t>
            </w:r>
            <w:r>
              <w:rPr>
                <w:rFonts w:ascii="MS Mincho" w:eastAsia="MS Mincho" w:hAnsi="MS Mincho" w:cs="MS Mincho" w:hint="eastAsia"/>
              </w:rPr>
              <w:t>〜</w:t>
            </w:r>
            <w:r>
              <w:t>O.A</w:t>
            </w:r>
          </w:p>
        </w:tc>
      </w:tr>
    </w:tbl>
    <w:p w:rsidR="00C67970" w:rsidRDefault="00BC4CE2" w:rsidP="006647C5">
      <w:pPr>
        <w:spacing w:before="120" w:after="120"/>
        <w:ind w:firstLine="360"/>
      </w:pPr>
      <w:r>
        <w:t>加热设备除初轧及厚板厂采用均热炉及室状炉以外，大多数铟疼广和型钢厂皆采用连</w:t>
      </w:r>
      <w:r>
        <w:t xml:space="preserve"> </w:t>
      </w:r>
      <w:r>
        <w:t>续式炉。近年兴建的连续式炉多为热滑轨式或步进式的多段式加热炉，其出料多由抽出机</w:t>
      </w:r>
      <w:r>
        <w:t xml:space="preserve"> </w:t>
      </w:r>
      <w:r>
        <w:t>来执行，以代替过去利用斜坡滑架和缓冲器进行出料的方式，可减少板坯表面的损伤和对</w:t>
      </w:r>
      <w:r>
        <w:t xml:space="preserve"> </w:t>
      </w:r>
      <w:r>
        <w:t>辊道的冲击事故。</w:t>
      </w:r>
      <w:r>
        <w:t>.</w:t>
      </w:r>
      <w:r>
        <w:t>热滑轨式加热炉虽然和步进式炉一样能大大减少水冷黑印，提髙加热的</w:t>
      </w:r>
      <w:r>
        <w:t xml:space="preserve"> </w:t>
      </w:r>
      <w:r>
        <w:t>均匀性，但它仍属推钢式加热炉，其主要缺点是板</w:t>
      </w:r>
      <w:r>
        <w:t>®</w:t>
      </w:r>
      <w:r>
        <w:t>表面易擦伤和易于翻炉，这样使板坯</w:t>
      </w:r>
      <w:r>
        <w:t xml:space="preserve"> </w:t>
      </w:r>
      <w:r>
        <w:t>尺寸和炉子长度（炉子产量）受到限制，而且炉子排空困难，劳动条件差。釆用步进式</w:t>
      </w:r>
      <w:r>
        <w:t xml:space="preserve"># </w:t>
      </w:r>
      <w:r>
        <w:t>可避免这些缺点，但其投资较多，维修较难，且由于支梁妨碍辐射，使板坯或钢坯上下面</w:t>
      </w:r>
      <w:r>
        <w:t xml:space="preserve"> </w:t>
      </w:r>
      <w:r>
        <w:t>仍有」些温度差。热滑轨式没肴这些缺点。因此，近年新建的连续式加热炉多为这两种形</w:t>
      </w:r>
      <w:r>
        <w:t xml:space="preserve"> </w:t>
      </w:r>
      <w:r>
        <w:t>式，其加热能力可髙达</w:t>
      </w:r>
      <w:r>
        <w:t>150</w:t>
      </w:r>
      <w:r>
        <w:rPr>
          <w:rFonts w:ascii="MS Mincho" w:eastAsia="MS Mincho" w:hAnsi="MS Mincho" w:cs="MS Mincho" w:hint="eastAsia"/>
        </w:rPr>
        <w:t>〜</w:t>
      </w:r>
      <w:r>
        <w:t>300</w:t>
      </w:r>
      <w:r>
        <w:t>吨</w:t>
      </w:r>
      <w:r>
        <w:t>/</w:t>
      </w:r>
      <w:r>
        <w:t>时。</w:t>
      </w:r>
    </w:p>
    <w:p w:rsidR="00C67970" w:rsidRDefault="00BC4CE2" w:rsidP="006647C5">
      <w:pPr>
        <w:spacing w:before="120" w:after="120"/>
        <w:ind w:firstLine="360"/>
      </w:pPr>
      <w:r>
        <w:t>3.</w:t>
      </w:r>
      <w:r>
        <w:t>钢的轧制轧钢工序的两大任务是精确成型及改善组织和性能，因此轧制是保证</w:t>
      </w:r>
      <w:r>
        <w:t xml:space="preserve"> </w:t>
      </w:r>
      <w:r>
        <w:t>产品质量的二个中心环节。</w:t>
      </w:r>
    </w:p>
    <w:p w:rsidR="00C67970" w:rsidRDefault="00BC4CE2" w:rsidP="006647C5">
      <w:pPr>
        <w:spacing w:before="120" w:after="120"/>
        <w:ind w:firstLine="360"/>
      </w:pPr>
      <w:r>
        <w:t>在精确成型方面，要求产品形状正确、尺寸精确、表面完整光洁。对</w:t>
      </w:r>
      <w:r>
        <w:t>;</w:t>
      </w:r>
      <w:r>
        <w:t>靖确成型有决定</w:t>
      </w:r>
      <w:r>
        <w:t xml:space="preserve"> </w:t>
      </w:r>
      <w:r>
        <w:t>性影响的因素是乳辊孔型设计（包括辊型设计及压下规程）和轧机调整。</w:t>
      </w:r>
      <w:r>
        <w:rPr>
          <w:vertAlign w:val="superscript"/>
        </w:rPr>
        <w:t>1</w:t>
      </w:r>
      <w:r>
        <w:t>变形温度、速度</w:t>
      </w:r>
      <w:r>
        <w:t xml:space="preserve"> </w:t>
      </w:r>
      <w:r>
        <w:t>规程（通过对变形抗力的影响</w:t>
      </w:r>
      <w:r>
        <w:t>)</w:t>
      </w:r>
      <w:r>
        <w:t>和轧辊工具的磨损等也对精确成型产生很重要的影响。为</w:t>
      </w:r>
      <w:r>
        <w:t xml:space="preserve"> </w:t>
      </w:r>
      <w:r>
        <w:t>了提髙产品尺寸的精确度，必须加强工艺控制，这就不仅要求孔型设计，压下规程比较合</w:t>
      </w:r>
      <w:r>
        <w:t xml:space="preserve"> </w:t>
      </w:r>
      <w:r>
        <w:t>理，而且也要尽可能保持轧制变形条件稳定，主要是温度、速度及前后张力等条件的稳</w:t>
      </w:r>
      <w:r>
        <w:t xml:space="preserve"> </w:t>
      </w:r>
      <w:r>
        <w:t>定。例如，在连续轧制</w:t>
      </w:r>
      <w:r>
        <w:t>j</w:t>
      </w:r>
      <w:r>
        <w:t>小型线材和板带钢时，这些工艺因素的波动直接影响到变形抗力，</w:t>
      </w:r>
    </w:p>
    <w:p w:rsidR="00C67970" w:rsidRDefault="00BC4CE2" w:rsidP="006647C5">
      <w:pPr>
        <w:spacing w:before="120" w:after="120"/>
      </w:pPr>
      <w:r>
        <w:t>18</w:t>
      </w:r>
    </w:p>
    <w:p w:rsidR="00C67970" w:rsidRDefault="00BC4CE2" w:rsidP="006647C5">
      <w:pPr>
        <w:spacing w:before="120" w:after="120"/>
      </w:pPr>
      <w:r>
        <w:t>从而影响到轧机弹跳和辊缝的大小，影响到厚度的精确。这就要求对轧制工艺过程进行高</w:t>
      </w:r>
      <w:r>
        <w:t xml:space="preserve"> .</w:t>
      </w:r>
      <w:r>
        <w:t>度的自动控制。只有这样，才可能保证钢材成型的髙精确度。</w:t>
      </w:r>
    </w:p>
    <w:p w:rsidR="00C67970" w:rsidRDefault="00BC4CE2" w:rsidP="006647C5">
      <w:pPr>
        <w:spacing w:before="120" w:after="120"/>
        <w:ind w:firstLine="360"/>
      </w:pPr>
      <w:r>
        <w:t>在改善钢材性能方面有决定性影响的因素是变形的热动力因素，主要是变形温度、速</w:t>
      </w:r>
      <w:r>
        <w:t xml:space="preserve"> </w:t>
      </w:r>
      <w:r>
        <w:t>度和变形程度。所谓变形程度主要体现在压下规程和孔型设计，因此，压下规程、孔型设</w:t>
      </w:r>
      <w:r>
        <w:t xml:space="preserve"> </w:t>
      </w:r>
      <w:r>
        <w:t>计也同样对性能有重要影响。</w:t>
      </w:r>
    </w:p>
    <w:p w:rsidR="00C67970" w:rsidRDefault="00BC4CE2" w:rsidP="006647C5">
      <w:pPr>
        <w:spacing w:before="120" w:after="120"/>
        <w:ind w:firstLine="360"/>
      </w:pPr>
      <w:r>
        <w:t>(1)</w:t>
      </w:r>
      <w:r>
        <w:t>变形程度与应力状态对产品组织性能的影响。一般说来，变形锃度愈大，三向</w:t>
      </w:r>
      <w:r>
        <w:t xml:space="preserve"> </w:t>
      </w:r>
      <w:r>
        <w:t>压应力状态愈强，对于热轧钢材的组织性能更为有利</w:t>
      </w:r>
      <w:r>
        <w:t>/</w:t>
      </w:r>
      <w:r>
        <w:t>因为：</w:t>
      </w:r>
      <w:r>
        <w:t>1)</w:t>
      </w:r>
      <w:r>
        <w:t>变形程度大、应力状态强</w:t>
      </w:r>
      <w:r>
        <w:t xml:space="preserve"> </w:t>
      </w:r>
      <w:r>
        <w:t>有利于破碎合金钢锭的枝晶偏析及碳化物，即有利于跦变其铸态组织。在珠光体钢入铁素</w:t>
      </w:r>
      <w:r>
        <w:t xml:space="preserve"> </w:t>
      </w:r>
      <w:r>
        <w:t>体钢及过共析碳素钢中，其枝晶偏析等还比较容易破坏；某些马氏体、莱氏体及奥氏体等</w:t>
      </w:r>
      <w:r>
        <w:t xml:space="preserve"> </w:t>
      </w:r>
      <w:r>
        <w:t>髙合金钢钢锭，其柱状晶发达并含有稳定碳化物及莱氏体晶壳</w:t>
      </w:r>
      <w:r>
        <w:t>,</w:t>
      </w:r>
      <w:r>
        <w:t>甚至在髙温时平衡状态就</w:t>
      </w:r>
      <w:r>
        <w:t xml:space="preserve"> </w:t>
      </w:r>
      <w:r>
        <w:t>有碳化物存在，这种组织只依靠退火是无法破坏的，就是采用一般轧制过程也难以完全击</w:t>
      </w:r>
      <w:r>
        <w:t xml:space="preserve"> </w:t>
      </w:r>
      <w:r>
        <w:t>碎。因此，需要采用锻造和轧制，以较大的总变形程度（愈大愈好）进行加工》才能充分</w:t>
      </w:r>
      <w:r>
        <w:t xml:space="preserve"> </w:t>
      </w:r>
      <w:r>
        <w:t>破碎铸</w:t>
      </w:r>
      <w:r>
        <w:t>‘</w:t>
      </w:r>
      <w:r>
        <w:t>组织，使组织细密，碳化物分布均勻。</w:t>
      </w:r>
      <w:r>
        <w:t>2)</w:t>
      </w:r>
      <w:r>
        <w:t>为改善机械</w:t>
      </w:r>
      <w:r>
        <w:t>j</w:t>
      </w:r>
      <w:r>
        <w:t>性能，必须改造钢锭或铸坯</w:t>
      </w:r>
      <w:r>
        <w:t xml:space="preserve"> </w:t>
      </w:r>
      <w:r>
        <w:t>的铸造组织，使钢材组织致密。因此对一般钢种也要保证一定的总变形程度，即保证一定</w:t>
      </w:r>
      <w:r>
        <w:t xml:space="preserve"> </w:t>
      </w:r>
      <w:r>
        <w:t>的压缩比。例如，重轨压缩比往往要达数十倍，钢板也要在</w:t>
      </w:r>
      <w:r>
        <w:t>5</w:t>
      </w:r>
      <w:r>
        <w:rPr>
          <w:rFonts w:ascii="MS Mincho" w:eastAsia="MS Mincho" w:hAnsi="MS Mincho" w:cs="MS Mincho" w:hint="eastAsia"/>
        </w:rPr>
        <w:t>〜</w:t>
      </w:r>
      <w:r>
        <w:t>12</w:t>
      </w:r>
      <w:r>
        <w:t>倍以上。</w:t>
      </w:r>
      <w:r>
        <w:t>3&gt;</w:t>
      </w:r>
      <w:r>
        <w:t>在总变形程</w:t>
      </w:r>
      <w:r>
        <w:t xml:space="preserve"> </w:t>
      </w:r>
      <w:r>
        <w:t>度一定时，各道变形量的分配（变形分散度）对产品质量也有一定影响。从产量、质量观</w:t>
      </w:r>
      <w:r>
        <w:t xml:space="preserve"> </w:t>
      </w:r>
      <w:r>
        <w:t>点出发</w:t>
      </w:r>
      <w:r>
        <w:t>,</w:t>
      </w:r>
      <w:r>
        <w:t>在塑性允许的条件下，应该尽量提高每道的压下量，并同时控制好适当的终轧压</w:t>
      </w:r>
      <w:r>
        <w:t xml:space="preserve"> </w:t>
      </w:r>
      <w:r>
        <w:t>下量。在这里，主要的是要考虑钢种再结晶的特性，如果是要求细致均勻的晶粒度，就必</w:t>
      </w:r>
      <w:r>
        <w:t xml:space="preserve"> </w:t>
      </w:r>
      <w:r>
        <w:t>须避免落入使晶粒粗大的临界压下量范围内。</w:t>
      </w:r>
    </w:p>
    <w:p w:rsidR="00C67970" w:rsidRDefault="00BC4CE2" w:rsidP="006647C5">
      <w:pPr>
        <w:spacing w:before="120" w:after="120"/>
        <w:ind w:firstLine="360"/>
      </w:pPr>
      <w:r>
        <w:t>(2 )</w:t>
      </w:r>
      <w:r>
        <w:t>变形温度、速度对产品组织性能的影响。轧制温度规程要根据有关塑性、变形</w:t>
      </w:r>
      <w:r>
        <w:t xml:space="preserve"> </w:t>
      </w:r>
      <w:r>
        <w:t>抗力和钢种特性的资料来确定，以</w:t>
      </w:r>
      <w:r>
        <w:t xml:space="preserve"> </w:t>
      </w:r>
      <w:r>
        <w:t>保证产品正确成型不出裂纹、组织</w:t>
      </w:r>
      <w:r>
        <w:t xml:space="preserve"> </w:t>
      </w:r>
      <w:r>
        <w:t>姓能合格及力能消耗少。轧制温度</w:t>
      </w:r>
      <w:r>
        <w:t xml:space="preserve"> </w:t>
      </w:r>
      <w:r>
        <w:t>的确定主要包括开乳温度和终轧温</w:t>
      </w:r>
      <w:r>
        <w:t xml:space="preserve"> </w:t>
      </w:r>
      <w:r>
        <w:t>度的确定。钢坯生产时，往往并不</w:t>
      </w:r>
      <w:r>
        <w:t xml:space="preserve"> </w:t>
      </w:r>
      <w:r>
        <w:t>要求一定的终轧温度，因而开乳温</w:t>
      </w:r>
      <w:r>
        <w:t xml:space="preserve"> </w:t>
      </w:r>
      <w:r>
        <w:t>度应在不影响质量的前提下尽量提</w:t>
      </w:r>
      <w:r>
        <w:t xml:space="preserve"> </w:t>
      </w:r>
      <w:r>
        <w:t>髙。钢材生产往往要求一定的组织</w:t>
      </w:r>
      <w:r>
        <w:t xml:space="preserve"> </w:t>
      </w:r>
      <w:r>
        <w:t>性能，故要求一定的终乳温度。因</w:t>
      </w:r>
      <w:r>
        <w:t xml:space="preserve"> </w:t>
      </w:r>
      <w:r>
        <w:t>而，开轧温度的确定必须以保证</w:t>
      </w:r>
      <w:r>
        <w:t xml:space="preserve"> </w:t>
      </w:r>
      <w:r>
        <w:t>终轧温度为依据。一般来说，对于</w:t>
      </w:r>
      <w:r>
        <w:t xml:space="preserve"> </w:t>
      </w:r>
      <w:r>
        <w:t>碳素钢加热最高温度常低于固相线</w:t>
      </w:r>
      <w:r>
        <w:t xml:space="preserve"> 100</w:t>
      </w:r>
      <w:r>
        <w:rPr>
          <w:rFonts w:ascii="MS Mincho" w:eastAsia="MS Mincho" w:hAnsi="MS Mincho" w:cs="MS Mincho" w:hint="eastAsia"/>
        </w:rPr>
        <w:t>〜</w:t>
      </w:r>
      <w:r>
        <w:t>200</w:t>
      </w:r>
      <w:r>
        <w:rPr>
          <w:vertAlign w:val="superscript"/>
        </w:rPr>
        <w:t>e</w:t>
      </w:r>
      <w:r>
        <w:t>C (</w:t>
      </w:r>
      <w:r>
        <w:t>图</w:t>
      </w:r>
      <w:r>
        <w:t>2-4)</w:t>
      </w:r>
      <w:r>
        <w:t>。而开轧温度</w:t>
      </w:r>
      <w:r>
        <w:t xml:space="preserve"> </w:t>
      </w:r>
      <w:r>
        <w:t>由于从加热炉到轧钢机的温度降，</w:t>
      </w:r>
    </w:p>
    <w:p w:rsidR="00C67970" w:rsidRDefault="00BC4CE2" w:rsidP="006647C5">
      <w:pPr>
        <w:spacing w:before="120" w:after="120"/>
      </w:pPr>
      <w:r>
        <w:t>一般比加热温度还要低一些。确定</w:t>
      </w:r>
      <w:r>
        <w:t xml:space="preserve"> </w:t>
      </w:r>
      <w:r>
        <w:t>加热最髙温度时，必须充分考虑到过热、过烧、脱碳等加热缺陷产生的可能性。</w:t>
      </w:r>
    </w:p>
    <w:p w:rsidR="00C67970" w:rsidRDefault="00BC4CE2" w:rsidP="006647C5">
      <w:pPr>
        <w:spacing w:before="120" w:after="120"/>
        <w:ind w:firstLine="360"/>
      </w:pPr>
      <w:r>
        <w:t>轧制终了温度因钢种不同而不同，它主要取决于产品技术要求中规定的组织性能。如</w:t>
      </w:r>
      <w:r>
        <w:t xml:space="preserve"> </w:t>
      </w:r>
      <w:r>
        <w:t>果该产品可能在热轧以后不经热处理就具有这种组织性能，那么终轧温度的选择便应以获</w:t>
      </w:r>
      <w:r>
        <w:t xml:space="preserve"> </w:t>
      </w:r>
      <w:r>
        <w:t>得所需栗的缉织性能为目的</w:t>
      </w:r>
      <w:r>
        <w:t>•</w:t>
      </w:r>
      <w:r>
        <w:t>在轧制亚共析钢时，</w:t>
      </w:r>
      <w:r>
        <w:t>—</w:t>
      </w:r>
      <w:r>
        <w:t>般终轧温度应该髙于线约</w:t>
      </w:r>
      <w:r>
        <w:t>50</w:t>
      </w:r>
      <w:r>
        <w:rPr>
          <w:rFonts w:ascii="MS Mincho" w:eastAsia="MS Mincho" w:hAnsi="MS Mincho" w:cs="MS Mincho" w:hint="eastAsia"/>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\\AppData\\Local\\Temp\\FineReader11\\media\\image15.png" \* MERGEFORMATINET </w:instrText>
      </w:r>
      <w:r>
        <w:fldChar w:fldCharType="separate"/>
      </w:r>
      <w:r w:rsidR="006647C5">
        <w:pict>
          <v:shape id="_x0000_i1039" type="#_x0000_t75" style="width:237.75pt;height:171pt">
            <v:imagedata r:id="rId35" r:href="rId36"/>
          </v:shape>
        </w:pict>
      </w:r>
      <w:r>
        <w:fldChar w:fldCharType="end"/>
      </w:r>
    </w:p>
    <w:p w:rsidR="00C67970" w:rsidRDefault="00BC4CE2" w:rsidP="006647C5">
      <w:pPr>
        <w:tabs>
          <w:tab w:val="left" w:leader="hyphen" w:pos="2084"/>
          <w:tab w:val="left" w:leader="hyphen" w:pos="2561"/>
        </w:tabs>
        <w:spacing w:before="120" w:after="120"/>
      </w:pPr>
      <w:r>
        <w:t>Bgsa</w:t>
      </w:r>
      <w:r>
        <w:t>加热温度范围</w:t>
      </w:r>
      <w:r>
        <w:t xml:space="preserve">‘ </w:t>
      </w:r>
      <w:r>
        <w:t>一</w:t>
      </w:r>
      <w:r>
        <w:tab/>
      </w:r>
      <w:r>
        <w:tab/>
      </w:r>
      <w:r>
        <w:t>终轧</w:t>
      </w:r>
      <w:r>
        <w:t>S•</w:t>
      </w:r>
      <w:r>
        <w:t>度</w:t>
      </w:r>
    </w:p>
    <w:p w:rsidR="00C67970" w:rsidRDefault="00BC4CE2" w:rsidP="006647C5">
      <w:pPr>
        <w:spacing w:before="120" w:after="120"/>
      </w:pPr>
      <w:r>
        <w:t>开轧温度菹围</w:t>
      </w:r>
    </w:p>
    <w:p w:rsidR="00C67970" w:rsidRDefault="00BC4CE2" w:rsidP="006647C5">
      <w:pPr>
        <w:spacing w:before="120" w:after="120"/>
      </w:pPr>
      <w:r>
        <w:t>图</w:t>
      </w:r>
      <w:r>
        <w:t>2-4</w:t>
      </w:r>
      <w:r>
        <w:t>铁碳平衡图</w:t>
      </w:r>
    </w:p>
    <w:p w:rsidR="00C67970" w:rsidRDefault="00BC4CE2" w:rsidP="006647C5">
      <w:pPr>
        <w:spacing w:before="120" w:after="120"/>
      </w:pPr>
      <w:r>
        <w:t>100°c,</w:t>
      </w:r>
      <w:r>
        <w:t>以便在终轧以后迅速冷却到相变温度，获得细致的晶粒组织。若终轧温度过高，则</w:t>
      </w:r>
      <w:r>
        <w:t xml:space="preserve"> </w:t>
      </w:r>
      <w:r>
        <w:t>会得到粗晶组织和低的机械性能。反之，若终乳温度低于</w:t>
      </w:r>
      <w:r>
        <w:t>do</w:t>
      </w:r>
      <w:r>
        <w:t>线，则有加工硬化产生，使</w:t>
      </w:r>
      <w:r>
        <w:t xml:space="preserve"> </w:t>
      </w:r>
      <w:r>
        <w:t>强度提高而伸长率下降。免竟终轧温度应该比</w:t>
      </w:r>
      <w:r>
        <w:t>dr</w:t>
      </w:r>
      <w:r>
        <w:rPr>
          <w:vertAlign w:val="subscript"/>
        </w:rPr>
        <w:t>3</w:t>
      </w:r>
      <w:r>
        <w:t>高出多少？这在其他条件相同的情况下</w:t>
      </w:r>
      <w:r>
        <w:t xml:space="preserve"> </w:t>
      </w:r>
      <w:r>
        <w:t>主要取决于钢种特性和钢材品种。对于含</w:t>
      </w:r>
      <w:r>
        <w:t>Nb</w:t>
      </w:r>
      <w:r>
        <w:t>，</w:t>
      </w:r>
      <w:r>
        <w:t>_Ti</w:t>
      </w:r>
      <w:r>
        <w:t>，</w:t>
      </w:r>
      <w:r>
        <w:t>V</w:t>
      </w:r>
      <w:r>
        <w:t>等合金元素的低合金钢，由于再结</w:t>
      </w:r>
      <w:r>
        <w:t xml:space="preserve"> </w:t>
      </w:r>
      <w:r>
        <w:t>晶较难，一般终轧温度可以提高（例如</w:t>
      </w:r>
      <w:r>
        <w:t>&gt;950°C);</w:t>
      </w:r>
      <w:r>
        <w:t>如果采用控制轧制或进行形变热处理，</w:t>
      </w:r>
      <w:r>
        <w:t xml:space="preserve"> </w:t>
      </w:r>
      <w:r>
        <w:t>其终轧温度可以从大于</w:t>
      </w:r>
      <w:r>
        <w:t>dr</w:t>
      </w:r>
      <w:r>
        <w:rPr>
          <w:vertAlign w:val="subscript"/>
        </w:rPr>
        <w:t>3</w:t>
      </w:r>
      <w:r>
        <w:t>到低于</w:t>
      </w:r>
      <w:r>
        <w:t>dr</w:t>
      </w:r>
      <w:r>
        <w:rPr>
          <w:vertAlign w:val="subscript"/>
        </w:rPr>
        <w:t>3</w:t>
      </w:r>
      <w:r>
        <w:t>，甚至低于</w:t>
      </w:r>
      <w:r>
        <w:t>dr^</w:t>
      </w:r>
      <w:r>
        <w:t>这主舞取决子钢种特性。</w:t>
      </w:r>
    </w:p>
    <w:p w:rsidR="00C67970" w:rsidRDefault="00BC4CE2" w:rsidP="006647C5">
      <w:pPr>
        <w:spacing w:before="120" w:after="120"/>
        <w:ind w:firstLine="360"/>
      </w:pPr>
      <w:r>
        <w:t>如果亚共析钢在热轧以后还要进行热处理，终轧温度可以低于</w:t>
      </w:r>
      <w:r>
        <w:t>dr</w:t>
      </w:r>
      <w:r>
        <w:rPr>
          <w:vertAlign w:val="subscript"/>
        </w:rPr>
        <w:t>3</w:t>
      </w:r>
      <w:r>
        <w:t>。例如，迭轧薄板</w:t>
      </w:r>
      <w:r>
        <w:t xml:space="preserve"> </w:t>
      </w:r>
      <w:r>
        <w:t>生产即往往如此。但一般总是尽量避免在』「</w:t>
      </w:r>
      <w:r>
        <w:rPr>
          <w:vertAlign w:val="subscript"/>
        </w:rPr>
        <w:t>3</w:t>
      </w:r>
      <w:r>
        <w:t>以下的温度进行轧制。</w:t>
      </w:r>
    </w:p>
    <w:p w:rsidR="00C67970" w:rsidRDefault="00BC4CE2" w:rsidP="006647C5">
      <w:pPr>
        <w:spacing w:before="120" w:after="120"/>
        <w:ind w:firstLine="360"/>
      </w:pPr>
      <w:r>
        <w:t>轧制过共析锎时热轧的温度范围较窄，即奥氏体区较窄，其终轧温度应不髙于</w:t>
      </w:r>
      <w:r>
        <w:t>S</w:t>
      </w:r>
      <w:r>
        <w:t>丑线</w:t>
      </w:r>
      <w:r>
        <w:t xml:space="preserve"> (</w:t>
      </w:r>
      <w:r>
        <w:t>图</w:t>
      </w:r>
      <w:r>
        <w:t>2-4)</w:t>
      </w:r>
      <w:r>
        <w:t>。否则，在晶粒边界析出的网状碳化物就不能被破碎，使钢材的机械性能恶化。</w:t>
      </w:r>
      <w:r>
        <w:t xml:space="preserve"> </w:t>
      </w:r>
      <w:r>
        <w:t>若终轧温度过低，低于</w:t>
      </w:r>
      <w:r>
        <w:t>5*</w:t>
      </w:r>
      <w:r>
        <w:t>尺线，则易</w:t>
      </w:r>
      <w:r>
        <w:t>'</w:t>
      </w:r>
      <w:r>
        <w:t>于析出石墨，呈现黑色断口。这因为渗碳体分解形成</w:t>
      </w:r>
      <w:r>
        <w:t xml:space="preserve"> </w:t>
      </w:r>
      <w:r>
        <w:t>石墨需要两个条件：一是缓慢冷却以满足渗碳体分解所需时间；一是钢的内部有显微间隙</w:t>
      </w:r>
      <w:r>
        <w:t xml:space="preserve"> </w:t>
      </w:r>
      <w:r>
        <w:t>或周围介质阻力小，以满足石墨形成和发展时钢的密度减小和体积变化的要求。终轧温度</w:t>
      </w:r>
      <w:r>
        <w:t xml:space="preserve"> </w:t>
      </w:r>
      <w:r>
        <w:t>过低，有加工硬化现象，且随变形程度增加，显微间隙也增加，这就为随后缓冷及退火时</w:t>
      </w:r>
      <w:r>
        <w:t xml:space="preserve"> </w:t>
      </w:r>
      <w:r>
        <w:t>石墨的优先析出和发展创造了条件。因此过共析钢的终轧温度应比线高出</w:t>
      </w:r>
      <w:r>
        <w:t>100</w:t>
      </w:r>
      <w:r>
        <w:rPr>
          <w:rFonts w:ascii="MS Mincho" w:eastAsia="MS Mincho" w:hAnsi="MS Mincho" w:cs="MS Mincho" w:hint="eastAsia"/>
        </w:rPr>
        <w:t>〜</w:t>
      </w:r>
      <w:r>
        <w:t>150°C</w:t>
      </w:r>
      <w:r>
        <w:t>。</w:t>
      </w:r>
    </w:p>
    <w:p w:rsidR="00C67970" w:rsidRDefault="00BC4CE2" w:rsidP="006647C5">
      <w:pPr>
        <w:spacing w:before="120" w:after="120"/>
        <w:ind w:firstLine="360"/>
      </w:pPr>
      <w:r>
        <w:t>(3 )</w:t>
      </w:r>
      <w:r>
        <w:t>变形速度或轧制速度主要影响到轧机的产量，因此，提高轧制速度是现代轧机</w:t>
      </w:r>
      <w:r>
        <w:t xml:space="preserve"> </w:t>
      </w:r>
      <w:r>
        <w:t>提髙生产率的主要途径之一。但是，轧制速度的提高受到电机能力、轧机设备结构及强</w:t>
      </w:r>
      <w:r>
        <w:t xml:space="preserve"> </w:t>
      </w:r>
      <w:r>
        <w:t>度、机械化自动化水平以及咬入条件和坯料规格等一系列设备和工艺因素的限制。要提髙</w:t>
      </w:r>
      <w:r>
        <w:t xml:space="preserve"> </w:t>
      </w:r>
      <w:r>
        <w:t>轧制速度，就必须改善这些条件。表</w:t>
      </w:r>
      <w:r>
        <w:t>2-8</w:t>
      </w:r>
      <w:r>
        <w:t>为各类轧机的轧制速度范围。轧制速度或变形速</w:t>
      </w:r>
      <w:r>
        <w:t xml:space="preserve"> </w:t>
      </w:r>
      <w:r>
        <w:t>度通过对硬化和再结晶的影响也对钢材性能质量产生一定的影响。此外，轧制速度的变化</w:t>
      </w:r>
      <w:r>
        <w:t xml:space="preserve"> </w:t>
      </w:r>
      <w:r>
        <w:t>通过摩擦系数的影响，还经常影响到钢材尺寸精确度等质量指标。总的说来，提髙轧制速</w:t>
      </w:r>
      <w:r>
        <w:t xml:space="preserve"> </w:t>
      </w:r>
      <w:r>
        <w:t>度不仅有利于产量的大幅度提髙，而且对提高质量、降低成本等也都有益处。</w:t>
      </w:r>
    </w:p>
    <w:p w:rsidR="00C67970" w:rsidRDefault="00BC4CE2" w:rsidP="006647C5">
      <w:pPr>
        <w:spacing w:before="120" w:after="120"/>
        <w:ind w:firstLine="360"/>
      </w:pPr>
      <w:r>
        <w:t>六十年代以来大力发展着所谓</w:t>
      </w:r>
      <w:r>
        <w:t>“</w:t>
      </w:r>
      <w:r>
        <w:t>控制轧制</w:t>
      </w:r>
      <w:r>
        <w:t>”</w:t>
      </w:r>
      <w:r>
        <w:t>工艺，它是严格控制非调质钢材的轧制过</w:t>
      </w:r>
      <w:r>
        <w:t xml:space="preserve"> </w:t>
      </w:r>
      <w:r>
        <w:t>程，运用变形过程热动力因素的影响，使钢的组织结构与晶粒充分细化，或使在一定碳含</w:t>
      </w:r>
      <w:r>
        <w:t xml:space="preserve"> </w:t>
      </w:r>
      <w:r>
        <w:t>量时珠光体的数量减少，或通过变形强化诱导有利夹杂沉淀析出，从而提髙钢的强度和冲</w:t>
      </w:r>
      <w:r>
        <w:t xml:space="preserve"> </w:t>
      </w:r>
      <w:r>
        <w:t>击韧性，降低脆性转变温度，改善焊接性能，以获得具有很好综合性能的优质热轧态锎</w:t>
      </w:r>
      <w:r>
        <w:t xml:space="preserve"> </w:t>
      </w:r>
      <w:r>
        <w:t>材。根据轧制中细化晶粒方法的不同，可分为苒结晶控制轧制法和无再锖晶控制轧翻法两</w:t>
      </w:r>
      <w:r>
        <w:t xml:space="preserve"> </w:t>
      </w:r>
      <w:r>
        <w:t>种，前者是在</w:t>
      </w:r>
      <w:r>
        <w:t>V</w:t>
      </w:r>
      <w:r>
        <w:t>区间使轧制变形和再结晶不断交替发生，让奥氏体晶粒随温度降低而逐步</w:t>
      </w:r>
      <w:r>
        <w:t xml:space="preserve"> </w:t>
      </w:r>
      <w:r>
        <w:t>细化，在重结晶后得到细小的铁素体晶粒；而后者则是对某种成分的钢，在</w:t>
      </w:r>
      <w:r>
        <w:t>r</w:t>
      </w:r>
      <w:r>
        <w:t>区内一定温</w:t>
      </w:r>
      <w:r>
        <w:t xml:space="preserve"> </w:t>
      </w:r>
      <w:r>
        <w:t>度</w:t>
      </w:r>
      <w:r>
        <w:t>(</w:t>
      </w:r>
      <w:r>
        <w:t>难再结晶的温度）以下乳制，虽经大变锻量而再结晶难以发生，使奥氏体晶粒充分细</w:t>
      </w:r>
      <w:r>
        <w:t xml:space="preserve"> </w:t>
      </w:r>
      <w:r>
        <w:t>化，直至通过重结晶而转变为铁素体，得到极其细小的晶粒。</w:t>
      </w:r>
      <w:r>
        <w:t>•</w:t>
      </w:r>
      <w:r>
        <w:t>从而大大提髙钢的综合性</w:t>
      </w:r>
      <w:r>
        <w:t xml:space="preserve"> </w:t>
      </w:r>
      <w:r>
        <w:t>能。此外，还有双相区控制轧制，是将加热至奥氏体化温度的钢轧制冷却到两相区，在</w:t>
      </w:r>
      <w:r>
        <w:t xml:space="preserve"> </w:t>
      </w:r>
      <w:r>
        <w:t>以上的温度继续进行轧制，乳后冷至一定温度进行热处理，以获得所需的组织和性能。</w:t>
      </w:r>
    </w:p>
    <w:p w:rsidR="00C67970" w:rsidRDefault="00BC4CE2" w:rsidP="006647C5">
      <w:pPr>
        <w:spacing w:before="120" w:after="120"/>
        <w:ind w:firstLine="360"/>
      </w:pPr>
      <w:r>
        <w:t>合金钢锭开还，除采用乳制方法以外，有时还采用锻造方法。</w:t>
      </w:r>
      <w:r>
        <w:t xml:space="preserve">&gt; </w:t>
      </w:r>
      <w:r>
        <w:t>一般禽在钢锭塑性很差、</w:t>
      </w:r>
      <w:r>
        <w:t xml:space="preserve"> </w:t>
      </w:r>
      <w:r>
        <w:t>初生脆性晶壳及柱，状晶严重时，或者在车间没有较大的开坯轧机时，</w:t>
      </w:r>
      <w:r>
        <w:t>&lt;</w:t>
      </w:r>
      <w:r>
        <w:t>采用锻造方法进行开</w:t>
      </w:r>
      <w:r>
        <w:t xml:space="preserve"> </w:t>
      </w:r>
      <w:r>
        <w:t>坯。合金钢之所以往往利用锻造开坯，有以下主要原因：</w:t>
      </w:r>
    </w:p>
    <w:p w:rsidR="00C67970" w:rsidRDefault="00BC4CE2" w:rsidP="006647C5">
      <w:pPr>
        <w:tabs>
          <w:tab w:val="left" w:pos="4653"/>
        </w:tabs>
        <w:spacing w:before="120" w:after="120"/>
        <w:ind w:firstLine="360"/>
      </w:pPr>
      <w:r>
        <w:t>(1)</w:t>
      </w:r>
      <w:r>
        <w:t>锻造时再结晶恢复过程进行得比较充分。锻造的操作逮度一般很慢，全锭锻打</w:t>
      </w:r>
      <w:r>
        <w:t xml:space="preserve"> </w:t>
      </w:r>
      <w:r>
        <w:t>一遍需较长的时间，因而有充分的时间进行再结晶恢复过程。由于塑性差的髙合金钢再结</w:t>
      </w:r>
      <w:r>
        <w:t xml:space="preserve"> </w:t>
      </w:r>
      <w:r>
        <w:t>晶温度往往较髙及再结晶速度往往较低，故这</w:t>
      </w:r>
      <w:r>
        <w:t>—</w:t>
      </w:r>
      <w:r>
        <w:t>点对塑性的恢复便非常有利。除此以外，</w:t>
      </w:r>
    </w:p>
    <w:p w:rsidR="00C67970" w:rsidRDefault="00BC4CE2" w:rsidP="006647C5">
      <w:pPr>
        <w:spacing w:before="120" w:after="120"/>
      </w:pPr>
      <w:r>
        <w:t>20</w:t>
      </w:r>
    </w:p>
    <w:p w:rsidR="00C67970" w:rsidRDefault="00BC4CE2" w:rsidP="006647C5">
      <w:pPr>
        <w:spacing w:before="120" w:after="120"/>
      </w:pPr>
      <w:r>
        <w:t>在锻造时还可以多次回炉加热以提高塑性，比轧制时要灵活得多。</w:t>
      </w:r>
    </w:p>
    <w:p w:rsidR="00C67970" w:rsidRDefault="00BC4CE2" w:rsidP="006647C5">
      <w:pPr>
        <w:spacing w:before="120" w:after="120"/>
        <w:ind w:firstLine="360"/>
      </w:pPr>
      <w:r>
        <w:t>(2)</w:t>
      </w:r>
      <w:r>
        <w:t>锻造时三向压应力状态一般较轧制时要强，这也有利于塑性。还可以采用圆弧</w:t>
      </w:r>
      <w:r>
        <w:t xml:space="preserve"> </w:t>
      </w:r>
      <w:r>
        <w:t>形或菱形锤头，象轧制时的孔型一样，以防</w:t>
      </w:r>
      <w:r>
        <w:t>il;</w:t>
      </w:r>
      <w:r>
        <w:t>自由宽展所形成的锻裂缺陷</w:t>
      </w:r>
      <w:r>
        <w:rPr>
          <w:vertAlign w:val="subscript"/>
        </w:rPr>
        <w:t>d</w:t>
      </w:r>
    </w:p>
    <w:p w:rsidR="00C67970" w:rsidRDefault="00BC4CE2" w:rsidP="006647C5">
      <w:pPr>
        <w:spacing w:before="120" w:after="120"/>
        <w:ind w:firstLine="360"/>
      </w:pPr>
      <w:r>
        <w:t>(3)</w:t>
      </w:r>
      <w:r>
        <w:t>在锻造过程中发现裂纹等缺陷时便于及时铲除掉，而轧制时则不能铲除，只能</w:t>
      </w:r>
      <w:r>
        <w:t xml:space="preserve"> </w:t>
      </w:r>
      <w:r>
        <w:t>任其自由发展扩大。此外，锻打时还可连续不断地进行翻钢，使各部分都能受到加工，有</w:t>
      </w:r>
      <w:r>
        <w:t xml:space="preserve"> </w:t>
      </w:r>
      <w:r>
        <w:t>利于提髙成型质量。</w:t>
      </w:r>
    </w:p>
    <w:p w:rsidR="00C67970" w:rsidRDefault="00BC4CE2" w:rsidP="006647C5">
      <w:pPr>
        <w:tabs>
          <w:tab w:val="left" w:pos="7867"/>
        </w:tabs>
        <w:spacing w:before="120" w:after="120"/>
        <w:ind w:firstLine="360"/>
      </w:pPr>
      <w:r>
        <w:t>(4)</w:t>
      </w:r>
      <w:r>
        <w:t>用于锻造的钢锭，其锥度可以大到</w:t>
      </w:r>
      <w:r>
        <w:t>4.5%</w:t>
      </w:r>
      <w:r>
        <w:t>以上，也就是钢锭锥度不象轧制所</w:t>
      </w:r>
      <w:r>
        <w:t xml:space="preserve">¥ </w:t>
      </w:r>
      <w:r>
        <w:t>钢锭一样受到限制。因而为了改进合金钢锭质量便可采用较大的锥度，这对于高合金钢来</w:t>
      </w:r>
      <w:r>
        <w:t xml:space="preserve"> </w:t>
      </w:r>
      <w:r>
        <w:t>说尤其重要。</w:t>
      </w:r>
      <w:r>
        <w:tab/>
        <w:t>,</w:t>
      </w:r>
    </w:p>
    <w:p w:rsidR="00C67970" w:rsidRDefault="00BC4CE2" w:rsidP="006647C5">
      <w:pPr>
        <w:spacing w:before="120" w:after="120"/>
      </w:pPr>
      <w:r>
        <w:t>表</w:t>
      </w:r>
      <w:r>
        <w:t>2-8</w:t>
      </w:r>
      <w:r>
        <w:t>各类轧机的轧制速度</w:t>
      </w:r>
    </w:p>
    <w:tbl>
      <w:tblPr>
        <w:tblOverlap w:val="never"/>
        <w:tblW w:w="0" w:type="auto"/>
        <w:tblLayout w:type="fixed"/>
        <w:tblCellMar>
          <w:left w:w="10" w:type="dxa"/>
          <w:right w:w="10" w:type="dxa"/>
        </w:tblCellMar>
        <w:tblLook w:val="0000"/>
      </w:tblPr>
      <w:tblGrid>
        <w:gridCol w:w="1262"/>
        <w:gridCol w:w="2110"/>
        <w:gridCol w:w="1162"/>
        <w:gridCol w:w="1267"/>
        <w:gridCol w:w="2126"/>
        <w:gridCol w:w="1147"/>
      </w:tblGrid>
      <w:tr w:rsidR="00C67970">
        <w:trPr>
          <w:trHeight w:val="581"/>
        </w:trPr>
        <w:tc>
          <w:tcPr>
            <w:tcW w:w="1262" w:type="dxa"/>
            <w:tcBorders>
              <w:top w:val="single" w:sz="4" w:space="0" w:color="auto"/>
            </w:tcBorders>
            <w:shd w:val="clear" w:color="auto" w:fill="FFFFFF"/>
          </w:tcPr>
          <w:p w:rsidR="00C67970" w:rsidRDefault="00BC4CE2" w:rsidP="006647C5">
            <w:pPr>
              <w:spacing w:before="120" w:after="120"/>
            </w:pPr>
            <w:r>
              <w:t>轧机种类</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轧机型式及规格，亳米</w:t>
            </w:r>
          </w:p>
        </w:tc>
        <w:tc>
          <w:tcPr>
            <w:tcW w:w="1162" w:type="dxa"/>
            <w:tcBorders>
              <w:top w:val="single" w:sz="4" w:space="0" w:color="auto"/>
              <w:left w:val="single" w:sz="4" w:space="0" w:color="auto"/>
            </w:tcBorders>
            <w:shd w:val="clear" w:color="auto" w:fill="FFFFFF"/>
          </w:tcPr>
          <w:p w:rsidR="00C67970" w:rsidRDefault="00BC4CE2" w:rsidP="006647C5">
            <w:pPr>
              <w:spacing w:before="120" w:after="120"/>
            </w:pPr>
            <w:r>
              <w:t>轧制速度</w:t>
            </w:r>
          </w:p>
          <w:p w:rsidR="00C67970" w:rsidRDefault="00BC4CE2" w:rsidP="006647C5">
            <w:pPr>
              <w:spacing w:before="120" w:after="120"/>
            </w:pPr>
            <w:r>
              <w:t>米</w:t>
            </w:r>
            <w:r>
              <w:t>/</w:t>
            </w:r>
            <w:r>
              <w:t>秒</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轧机种类</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轧机型式及规格，亳米</w:t>
            </w:r>
          </w:p>
        </w:tc>
        <w:tc>
          <w:tcPr>
            <w:tcW w:w="1147" w:type="dxa"/>
            <w:tcBorders>
              <w:top w:val="single" w:sz="4" w:space="0" w:color="auto"/>
              <w:left w:val="single" w:sz="4" w:space="0" w:color="auto"/>
            </w:tcBorders>
            <w:shd w:val="clear" w:color="auto" w:fill="FFFFFF"/>
          </w:tcPr>
          <w:p w:rsidR="00C67970" w:rsidRDefault="00BC4CE2" w:rsidP="006647C5">
            <w:pPr>
              <w:spacing w:before="120" w:after="120"/>
            </w:pPr>
            <w:r>
              <w:t>轧制速度</w:t>
            </w:r>
            <w:r>
              <w:t xml:space="preserve"> </w:t>
            </w:r>
            <w:r>
              <w:t>米</w:t>
            </w:r>
            <w:r>
              <w:t>/</w:t>
            </w:r>
            <w:r>
              <w:t>秒</w:t>
            </w:r>
          </w:p>
        </w:tc>
      </w:tr>
      <w:tr w:rsidR="00C67970">
        <w:trPr>
          <w:trHeight w:val="675"/>
        </w:trPr>
        <w:tc>
          <w:tcPr>
            <w:tcW w:w="1262" w:type="dxa"/>
            <w:tcBorders>
              <w:top w:val="single" w:sz="4" w:space="0" w:color="auto"/>
            </w:tcBorders>
            <w:shd w:val="clear" w:color="auto" w:fill="FFFFFF"/>
          </w:tcPr>
          <w:p w:rsidR="00C67970" w:rsidRDefault="00BC4CE2" w:rsidP="006647C5">
            <w:pPr>
              <w:spacing w:before="120" w:after="120"/>
            </w:pPr>
            <w:r>
              <w:t>初轧机</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二辊可逆式</w:t>
            </w:r>
            <w:r>
              <w:t xml:space="preserve"> 750</w:t>
            </w:r>
            <w:r>
              <w:rPr>
                <w:rFonts w:ascii="MS Mincho" w:eastAsia="MS Mincho" w:hAnsi="MS Mincho" w:cs="MS Mincho" w:hint="eastAsia"/>
              </w:rPr>
              <w:t>〜</w:t>
            </w:r>
            <w:r>
              <w:t xml:space="preserve">1350 </w:t>
            </w:r>
            <w:r>
              <w:t>万能板坯</w:t>
            </w:r>
            <w:r>
              <w:t xml:space="preserve"> 1150</w:t>
            </w:r>
            <w:r>
              <w:rPr>
                <w:rFonts w:ascii="MS Mincho" w:eastAsia="MS Mincho" w:hAnsi="MS Mincho" w:cs="MS Mincho" w:hint="eastAsia"/>
              </w:rPr>
              <w:t>〜</w:t>
            </w:r>
            <w:r>
              <w:t>1370</w:t>
            </w:r>
          </w:p>
        </w:tc>
        <w:tc>
          <w:tcPr>
            <w:tcW w:w="1162" w:type="dxa"/>
            <w:tcBorders>
              <w:top w:val="single" w:sz="4" w:space="0" w:color="auto"/>
              <w:left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 xml:space="preserve">7 </w:t>
            </w:r>
            <w:r>
              <w:rPr>
                <w:rFonts w:ascii="MS Mincho" w:eastAsia="MS Mincho" w:hAnsi="MS Mincho" w:cs="MS Mincho" w:hint="eastAsia"/>
              </w:rPr>
              <w:t>〜</w:t>
            </w:r>
            <w:r>
              <w:t>6</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厚板轧机</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四辊可逆式</w:t>
            </w:r>
            <w:r>
              <w:t>2800</w:t>
            </w:r>
            <w:r>
              <w:rPr>
                <w:rFonts w:ascii="MS Mincho" w:eastAsia="MS Mincho" w:hAnsi="MS Mincho" w:cs="MS Mincho" w:hint="eastAsia"/>
              </w:rPr>
              <w:t>〜</w:t>
            </w:r>
            <w:r>
              <w:t xml:space="preserve">5500 </w:t>
            </w:r>
            <w:r>
              <w:t>三辊劳特式</w:t>
            </w:r>
            <w:r>
              <w:t>1800</w:t>
            </w:r>
            <w:r>
              <w:rPr>
                <w:rFonts w:ascii="MS Mincho" w:eastAsia="MS Mincho" w:hAnsi="MS Mincho" w:cs="MS Mincho" w:hint="eastAsia"/>
              </w:rPr>
              <w:t>〜</w:t>
            </w:r>
            <w:r>
              <w:t>2450</w:t>
            </w:r>
          </w:p>
        </w:tc>
        <w:tc>
          <w:tcPr>
            <w:tcW w:w="1147" w:type="dxa"/>
            <w:tcBorders>
              <w:top w:val="single" w:sz="4" w:space="0" w:color="auto"/>
              <w:left w:val="single" w:sz="4" w:space="0" w:color="auto"/>
            </w:tcBorders>
            <w:shd w:val="clear" w:color="auto" w:fill="FFFFFF"/>
          </w:tcPr>
          <w:p w:rsidR="00C67970" w:rsidRDefault="00BC4CE2" w:rsidP="006647C5">
            <w:pPr>
              <w:spacing w:before="120" w:after="120"/>
            </w:pPr>
            <w:r>
              <w:t xml:space="preserve">4 </w:t>
            </w:r>
            <w:r>
              <w:rPr>
                <w:rFonts w:ascii="MS Mincho" w:eastAsia="MS Mincho" w:hAnsi="MS Mincho" w:cs="MS Mincho" w:hint="eastAsia"/>
              </w:rPr>
              <w:t>〜</w:t>
            </w:r>
            <w:r>
              <w:t xml:space="preserve">7.6 2.5 </w:t>
            </w:r>
            <w:r>
              <w:rPr>
                <w:rFonts w:ascii="MS Mincho" w:eastAsia="MS Mincho" w:hAnsi="MS Mincho" w:cs="MS Mincho" w:hint="eastAsia"/>
              </w:rPr>
              <w:t>〜</w:t>
            </w:r>
            <w:r>
              <w:t>4“</w:t>
            </w:r>
          </w:p>
        </w:tc>
      </w:tr>
      <w:tr w:rsidR="00C67970">
        <w:trPr>
          <w:trHeight w:val="597"/>
        </w:trPr>
        <w:tc>
          <w:tcPr>
            <w:tcW w:w="1262" w:type="dxa"/>
            <w:tcBorders>
              <w:top w:val="single" w:sz="4" w:space="0" w:color="auto"/>
            </w:tcBorders>
            <w:shd w:val="clear" w:color="auto" w:fill="FFFFFF"/>
          </w:tcPr>
          <w:p w:rsidR="00C67970" w:rsidRDefault="00BC4CE2" w:rsidP="006647C5">
            <w:pPr>
              <w:spacing w:before="120" w:after="120"/>
            </w:pPr>
            <w:r>
              <w:t>钢坯轧机</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三辊横列式</w:t>
            </w:r>
            <w:r>
              <w:t xml:space="preserve"> 500~650 </w:t>
            </w:r>
            <w:r>
              <w:t>钢坯连轧</w:t>
            </w:r>
            <w:r>
              <w:t xml:space="preserve"> 420</w:t>
            </w:r>
            <w:r>
              <w:rPr>
                <w:rFonts w:ascii="MS Mincho" w:eastAsia="MS Mincho" w:hAnsi="MS Mincho" w:cs="MS Mincho" w:hint="eastAsia"/>
              </w:rPr>
              <w:t>〜</w:t>
            </w:r>
            <w:r>
              <w:t>850</w:t>
            </w:r>
          </w:p>
        </w:tc>
        <w:tc>
          <w:tcPr>
            <w:tcW w:w="1162" w:type="dxa"/>
            <w:tcBorders>
              <w:top w:val="single" w:sz="4" w:space="0" w:color="auto"/>
              <w:left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4 4</w:t>
            </w:r>
            <w:r>
              <w:rPr>
                <w:rFonts w:ascii="MS Mincho" w:eastAsia="MS Mincho" w:hAnsi="MS Mincho" w:cs="MS Mincho" w:hint="eastAsia"/>
              </w:rPr>
              <w:t>〜</w:t>
            </w:r>
            <w:r>
              <w:t>5</w:t>
            </w:r>
          </w:p>
        </w:tc>
        <w:tc>
          <w:tcPr>
            <w:tcW w:w="1267" w:type="dxa"/>
            <w:vMerge w:val="restart"/>
            <w:tcBorders>
              <w:top w:val="single" w:sz="4" w:space="0" w:color="auto"/>
              <w:left w:val="single" w:sz="4" w:space="0" w:color="auto"/>
            </w:tcBorders>
            <w:shd w:val="clear" w:color="auto" w:fill="FFFFFF"/>
          </w:tcPr>
          <w:p w:rsidR="00C67970" w:rsidRDefault="00BC4CE2" w:rsidP="006647C5">
            <w:pPr>
              <w:spacing w:before="120" w:after="120"/>
            </w:pPr>
            <w:r>
              <w:t>宽带热轧机</w:t>
            </w:r>
            <w:r>
              <w:t>:</w:t>
            </w:r>
          </w:p>
        </w:tc>
        <w:tc>
          <w:tcPr>
            <w:tcW w:w="2126" w:type="dxa"/>
            <w:vMerge w:val="restart"/>
            <w:tcBorders>
              <w:top w:val="single" w:sz="4" w:space="0" w:color="auto"/>
              <w:left w:val="single" w:sz="4" w:space="0" w:color="auto"/>
            </w:tcBorders>
            <w:shd w:val="clear" w:color="auto" w:fill="FFFFFF"/>
          </w:tcPr>
          <w:p w:rsidR="00C67970" w:rsidRDefault="00BC4CE2" w:rsidP="006647C5">
            <w:pPr>
              <w:spacing w:before="120" w:after="120"/>
            </w:pPr>
            <w:r>
              <w:t>炉卷式</w:t>
            </w:r>
            <w:r>
              <w:t xml:space="preserve"> 1200</w:t>
            </w:r>
            <w:r>
              <w:rPr>
                <w:rFonts w:ascii="MS Mincho" w:eastAsia="MS Mincho" w:hAnsi="MS Mincho" w:cs="MS Mincho" w:hint="eastAsia"/>
              </w:rPr>
              <w:t>〜</w:t>
            </w:r>
            <w:r>
              <w:t xml:space="preserve">1700 </w:t>
            </w:r>
            <w:r>
              <w:t>半连辱式</w:t>
            </w:r>
            <w:r>
              <w:t xml:space="preserve"> 1200</w:t>
            </w:r>
            <w:r>
              <w:rPr>
                <w:rFonts w:ascii="MS Mincho" w:eastAsia="MS Mincho" w:hAnsi="MS Mincho" w:cs="MS Mincho" w:hint="eastAsia"/>
              </w:rPr>
              <w:t>〜</w:t>
            </w:r>
            <w:r>
              <w:t xml:space="preserve">2000 </w:t>
            </w:r>
            <w:r>
              <w:t>连续式</w:t>
            </w:r>
            <w:r>
              <w:t xml:space="preserve"> 1200</w:t>
            </w:r>
            <w:r>
              <w:rPr>
                <w:rFonts w:ascii="MS Mincho" w:eastAsia="MS Mincho" w:hAnsi="MS Mincho" w:cs="MS Mincho" w:hint="eastAsia"/>
              </w:rPr>
              <w:t>〜</w:t>
            </w:r>
            <w:r>
              <w:t>2300</w:t>
            </w:r>
          </w:p>
        </w:tc>
        <w:tc>
          <w:tcPr>
            <w:tcW w:w="1147" w:type="dxa"/>
            <w:vMerge w:val="restart"/>
            <w:tcBorders>
              <w:top w:val="single" w:sz="4" w:space="0" w:color="auto"/>
              <w:left w:val="single" w:sz="4" w:space="0" w:color="auto"/>
            </w:tcBorders>
            <w:shd w:val="clear" w:color="auto" w:fill="FFFFFF"/>
          </w:tcPr>
          <w:p w:rsidR="00C67970" w:rsidRDefault="00BC4CE2" w:rsidP="006647C5">
            <w:pPr>
              <w:spacing w:before="120" w:after="120"/>
              <w:ind w:firstLine="360"/>
            </w:pPr>
            <w:r>
              <w:rPr>
                <w:rFonts w:ascii="MS Mincho" w:eastAsia="MS Mincho" w:hAnsi="MS Mincho" w:cs="MS Mincho" w:hint="eastAsia"/>
              </w:rPr>
              <w:t>〜</w:t>
            </w:r>
            <w:r>
              <w:t xml:space="preserve">8.5 '8 </w:t>
            </w:r>
            <w:r>
              <w:rPr>
                <w:rFonts w:ascii="MS Mincho" w:eastAsia="MS Mincho" w:hAnsi="MS Mincho" w:cs="MS Mincho" w:hint="eastAsia"/>
              </w:rPr>
              <w:t>〜</w:t>
            </w:r>
            <w:r>
              <w:t xml:space="preserve">19 15 </w:t>
            </w:r>
            <w:r>
              <w:rPr>
                <w:rFonts w:ascii="MS Mincho" w:eastAsia="MS Mincho" w:hAnsi="MS Mincho" w:cs="MS Mincho" w:hint="eastAsia"/>
              </w:rPr>
              <w:t>〜</w:t>
            </w:r>
            <w:r>
              <w:t>30</w:t>
            </w:r>
          </w:p>
        </w:tc>
      </w:tr>
      <w:tr w:rsidR="00C67970">
        <w:trPr>
          <w:trHeight w:val="482"/>
        </w:trPr>
        <w:tc>
          <w:tcPr>
            <w:tcW w:w="1262" w:type="dxa"/>
            <w:vMerge w:val="restart"/>
            <w:tcBorders>
              <w:top w:val="single" w:sz="4" w:space="0" w:color="auto"/>
            </w:tcBorders>
            <w:shd w:val="clear" w:color="auto" w:fill="FFFFFF"/>
          </w:tcPr>
          <w:p w:rsidR="00C67970" w:rsidRDefault="00BC4CE2" w:rsidP="006647C5">
            <w:pPr>
              <w:spacing w:before="120" w:after="120"/>
            </w:pPr>
            <w:r>
              <w:t>轨梁及大型</w:t>
            </w:r>
            <w:r>
              <w:t xml:space="preserve"> </w:t>
            </w:r>
            <w:r>
              <w:t>轧机</w:t>
            </w:r>
          </w:p>
        </w:tc>
        <w:tc>
          <w:tcPr>
            <w:tcW w:w="2110" w:type="dxa"/>
            <w:vMerge w:val="restart"/>
            <w:tcBorders>
              <w:top w:val="single" w:sz="4" w:space="0" w:color="auto"/>
              <w:left w:val="single" w:sz="4" w:space="0" w:color="auto"/>
            </w:tcBorders>
            <w:shd w:val="clear" w:color="auto" w:fill="FFFFFF"/>
            <w:textDirection w:val="btLr"/>
          </w:tcPr>
          <w:p w:rsidR="00C67970" w:rsidRDefault="00BC4CE2" w:rsidP="006647C5">
            <w:pPr>
              <w:spacing w:before="120" w:after="120"/>
            </w:pPr>
            <w:r>
              <w:t>bi</w:t>
            </w:r>
            <w:r>
              <w:t>癍钵</w:t>
            </w:r>
          </w:p>
          <w:p w:rsidR="00C67970" w:rsidRDefault="00BC4CE2" w:rsidP="006647C5">
            <w:pPr>
              <w:spacing w:before="120" w:after="120"/>
            </w:pPr>
            <w:r>
              <w:t>OP cn o WWW</w:t>
            </w:r>
          </w:p>
          <w:p w:rsidR="00C67970" w:rsidRDefault="00BC4CE2" w:rsidP="006647C5">
            <w:pPr>
              <w:tabs>
                <w:tab w:val="left" w:pos="267"/>
              </w:tabs>
              <w:spacing w:before="120" w:after="120"/>
            </w:pPr>
            <w:r>
              <w:t>0</w:t>
            </w:r>
            <w:r>
              <w:tab/>
              <w:t>o o</w:t>
            </w:r>
          </w:p>
          <w:p w:rsidR="00C67970" w:rsidRDefault="00BC4CE2" w:rsidP="006647C5">
            <w:pPr>
              <w:tabs>
                <w:tab w:val="left" w:pos="267"/>
              </w:tabs>
              <w:spacing w:before="120" w:after="120"/>
            </w:pPr>
            <w:r>
              <w:t>1</w:t>
            </w:r>
            <w:r>
              <w:tab/>
              <w:t>\ r</w:t>
            </w:r>
          </w:p>
          <w:p w:rsidR="00C67970" w:rsidRDefault="00BC4CE2" w:rsidP="006647C5">
            <w:pPr>
              <w:spacing w:before="120" w:after="120"/>
            </w:pPr>
            <w:r>
              <w:t>H* ^</w:t>
            </w:r>
          </w:p>
          <w:p w:rsidR="00C67970" w:rsidRDefault="00BC4CE2" w:rsidP="006647C5">
            <w:pPr>
              <w:spacing w:before="120" w:after="120"/>
            </w:pPr>
            <w:r>
              <w:t>09 cn Vi</w:t>
            </w:r>
          </w:p>
          <w:p w:rsidR="00C67970" w:rsidRDefault="00BC4CE2" w:rsidP="006647C5">
            <w:pPr>
              <w:spacing w:before="120" w:after="120"/>
            </w:pPr>
            <w:r>
              <w:t>o o</w:t>
            </w:r>
          </w:p>
          <w:p w:rsidR="00C67970" w:rsidRDefault="00BC4CE2" w:rsidP="006647C5">
            <w:pPr>
              <w:spacing w:before="120" w:after="120"/>
            </w:pPr>
            <w:r>
              <w:t>Ol</w:t>
            </w:r>
          </w:p>
        </w:tc>
        <w:tc>
          <w:tcPr>
            <w:tcW w:w="1162" w:type="dxa"/>
            <w:vMerge w:val="restart"/>
            <w:tcBorders>
              <w:top w:val="single" w:sz="4" w:space="0" w:color="auto"/>
              <w:left w:val="single" w:sz="4" w:space="0" w:color="auto"/>
            </w:tcBorders>
            <w:shd w:val="clear" w:color="auto" w:fill="FFFFFF"/>
          </w:tcPr>
          <w:p w:rsidR="00C67970" w:rsidRDefault="00BC4CE2" w:rsidP="006647C5">
            <w:pPr>
              <w:spacing w:before="120" w:after="120"/>
            </w:pPr>
            <w:r>
              <w:t>3.5</w:t>
            </w:r>
            <w:r>
              <w:rPr>
                <w:rFonts w:ascii="MS Mincho" w:eastAsia="MS Mincho" w:hAnsi="MS Mincho" w:cs="MS Mincho" w:hint="eastAsia"/>
              </w:rPr>
              <w:t>〜</w:t>
            </w:r>
            <w:r>
              <w:t>7 6</w:t>
            </w:r>
            <w:r>
              <w:rPr>
                <w:rFonts w:ascii="MS Mincho" w:eastAsia="MS Mincho" w:hAnsi="MS Mincho" w:cs="MS Mincho" w:hint="eastAsia"/>
              </w:rPr>
              <w:t>〜</w:t>
            </w:r>
            <w:r>
              <w:t>7 3</w:t>
            </w:r>
            <w:r>
              <w:rPr>
                <w:rFonts w:ascii="MS Mincho" w:eastAsia="MS Mincho" w:hAnsi="MS Mincho" w:cs="MS Mincho" w:hint="eastAsia"/>
              </w:rPr>
              <w:t>〜</w:t>
            </w:r>
            <w:r>
              <w:t>5</w:t>
            </w:r>
          </w:p>
        </w:tc>
        <w:tc>
          <w:tcPr>
            <w:tcW w:w="1267" w:type="dxa"/>
            <w:vMerge/>
            <w:tcBorders>
              <w:left w:val="single" w:sz="4" w:space="0" w:color="auto"/>
            </w:tcBorders>
            <w:shd w:val="clear" w:color="auto" w:fill="FFFFFF"/>
          </w:tcPr>
          <w:p w:rsidR="00C67970" w:rsidRDefault="00C67970" w:rsidP="006647C5">
            <w:pPr>
              <w:spacing w:before="120" w:after="120"/>
            </w:pPr>
          </w:p>
        </w:tc>
        <w:tc>
          <w:tcPr>
            <w:tcW w:w="2126" w:type="dxa"/>
            <w:vMerge/>
            <w:tcBorders>
              <w:left w:val="single" w:sz="4" w:space="0" w:color="auto"/>
            </w:tcBorders>
            <w:shd w:val="clear" w:color="auto" w:fill="FFFFFF"/>
          </w:tcPr>
          <w:p w:rsidR="00C67970" w:rsidRDefault="00C67970" w:rsidP="006647C5">
            <w:pPr>
              <w:spacing w:before="120" w:after="120"/>
            </w:pPr>
          </w:p>
        </w:tc>
        <w:tc>
          <w:tcPr>
            <w:tcW w:w="1147" w:type="dxa"/>
            <w:vMerge/>
            <w:tcBorders>
              <w:left w:val="single" w:sz="4" w:space="0" w:color="auto"/>
            </w:tcBorders>
            <w:shd w:val="clear" w:color="auto" w:fill="FFFFFF"/>
          </w:tcPr>
          <w:p w:rsidR="00C67970" w:rsidRDefault="00C67970" w:rsidP="006647C5">
            <w:pPr>
              <w:spacing w:before="120" w:after="120"/>
            </w:pPr>
          </w:p>
        </w:tc>
      </w:tr>
      <w:tr w:rsidR="00C67970">
        <w:trPr>
          <w:trHeight w:val="602"/>
        </w:trPr>
        <w:tc>
          <w:tcPr>
            <w:tcW w:w="1262" w:type="dxa"/>
            <w:vMerge/>
            <w:shd w:val="clear" w:color="auto" w:fill="FFFFFF"/>
          </w:tcPr>
          <w:p w:rsidR="00C67970" w:rsidRDefault="00C67970" w:rsidP="006647C5">
            <w:pPr>
              <w:spacing w:before="120" w:after="120"/>
            </w:pPr>
          </w:p>
        </w:tc>
        <w:tc>
          <w:tcPr>
            <w:tcW w:w="2110" w:type="dxa"/>
            <w:vMerge/>
            <w:tcBorders>
              <w:left w:val="single" w:sz="4" w:space="0" w:color="auto"/>
            </w:tcBorders>
            <w:shd w:val="clear" w:color="auto" w:fill="FFFFFF"/>
            <w:textDirection w:val="btLr"/>
          </w:tcPr>
          <w:p w:rsidR="00C67970" w:rsidRDefault="00C67970" w:rsidP="006647C5">
            <w:pPr>
              <w:spacing w:before="120" w:after="120"/>
            </w:pPr>
          </w:p>
        </w:tc>
        <w:tc>
          <w:tcPr>
            <w:tcW w:w="1162" w:type="dxa"/>
            <w:vMerge/>
            <w:tcBorders>
              <w:left w:val="single" w:sz="4" w:space="0" w:color="auto"/>
            </w:tcBorders>
            <w:shd w:val="clear" w:color="auto" w:fill="FFFFFF"/>
          </w:tcPr>
          <w:p w:rsidR="00C67970" w:rsidRDefault="00C67970" w:rsidP="006647C5">
            <w:pPr>
              <w:spacing w:before="120" w:after="120"/>
            </w:pPr>
          </w:p>
        </w:tc>
        <w:tc>
          <w:tcPr>
            <w:tcW w:w="1267" w:type="dxa"/>
            <w:vMerge w:val="restart"/>
            <w:tcBorders>
              <w:top w:val="single" w:sz="4" w:space="0" w:color="auto"/>
              <w:left w:val="single" w:sz="4" w:space="0" w:color="auto"/>
            </w:tcBorders>
            <w:shd w:val="clear" w:color="auto" w:fill="FFFFFF"/>
          </w:tcPr>
          <w:p w:rsidR="00C67970" w:rsidRDefault="00BC4CE2" w:rsidP="006647C5">
            <w:pPr>
              <w:spacing w:before="120" w:after="120"/>
            </w:pPr>
            <w:r>
              <w:t>宽带冷轧机</w:t>
            </w:r>
          </w:p>
        </w:tc>
        <w:tc>
          <w:tcPr>
            <w:tcW w:w="2126" w:type="dxa"/>
            <w:vMerge w:val="restart"/>
            <w:tcBorders>
              <w:top w:val="single" w:sz="4" w:space="0" w:color="auto"/>
              <w:left w:val="single" w:sz="4" w:space="0" w:color="auto"/>
            </w:tcBorders>
            <w:shd w:val="clear" w:color="auto" w:fill="FFFFFF"/>
          </w:tcPr>
          <w:p w:rsidR="00C67970" w:rsidRDefault="00BC4CE2" w:rsidP="006647C5">
            <w:pPr>
              <w:spacing w:before="120" w:after="120"/>
            </w:pPr>
            <w:r>
              <w:t>四辊可逆式</w:t>
            </w:r>
            <w:r>
              <w:t>1200</w:t>
            </w:r>
            <w:r>
              <w:rPr>
                <w:rFonts w:ascii="MS Mincho" w:eastAsia="MS Mincho" w:hAnsi="MS Mincho" w:cs="MS Mincho" w:hint="eastAsia"/>
              </w:rPr>
              <w:t>〜</w:t>
            </w:r>
            <w:r>
              <w:t xml:space="preserve">2300 </w:t>
            </w:r>
            <w:r>
              <w:t>多辊式</w:t>
            </w:r>
            <w:r>
              <w:t xml:space="preserve"> 1150</w:t>
            </w:r>
            <w:r>
              <w:rPr>
                <w:rFonts w:ascii="MS Mincho" w:eastAsia="MS Mincho" w:hAnsi="MS Mincho" w:cs="MS Mincho" w:hint="eastAsia"/>
              </w:rPr>
              <w:t>〜</w:t>
            </w:r>
            <w:r>
              <w:t xml:space="preserve">1400 </w:t>
            </w:r>
            <w:r>
              <w:t>连缤式</w:t>
            </w:r>
            <w:r>
              <w:t>. 1200</w:t>
            </w:r>
            <w:r>
              <w:rPr>
                <w:rFonts w:ascii="MS Mincho" w:eastAsia="MS Mincho" w:hAnsi="MS Mincho" w:cs="MS Mincho" w:hint="eastAsia"/>
              </w:rPr>
              <w:t>〜</w:t>
            </w:r>
            <w:r>
              <w:t>2200</w:t>
            </w:r>
          </w:p>
        </w:tc>
        <w:tc>
          <w:tcPr>
            <w:tcW w:w="1147" w:type="dxa"/>
            <w:vMerge w:val="restart"/>
            <w:tcBorders>
              <w:top w:val="single" w:sz="4" w:space="0" w:color="auto"/>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 xml:space="preserve">15 </w:t>
            </w:r>
            <w:r>
              <w:rPr>
                <w:rFonts w:ascii="MS Mincho" w:eastAsia="MS Mincho" w:hAnsi="MS Mincho" w:cs="MS Mincho" w:hint="eastAsia"/>
              </w:rPr>
              <w:t>〜</w:t>
            </w:r>
            <w:r>
              <w:t xml:space="preserve">15 25 </w:t>
            </w:r>
            <w:r>
              <w:rPr>
                <w:rFonts w:ascii="MS Mincho" w:eastAsia="MS Mincho" w:hAnsi="MS Mincho" w:cs="MS Mincho" w:hint="eastAsia"/>
              </w:rPr>
              <w:t>〜</w:t>
            </w:r>
            <w:r>
              <w:t>41</w:t>
            </w:r>
          </w:p>
        </w:tc>
      </w:tr>
      <w:tr w:rsidR="00C67970">
        <w:trPr>
          <w:trHeight w:val="482"/>
        </w:trPr>
        <w:tc>
          <w:tcPr>
            <w:tcW w:w="1262" w:type="dxa"/>
            <w:vMerge w:val="restart"/>
            <w:tcBorders>
              <w:top w:val="single" w:sz="4" w:space="0" w:color="auto"/>
            </w:tcBorders>
            <w:shd w:val="clear" w:color="auto" w:fill="FFFFFF"/>
          </w:tcPr>
          <w:p w:rsidR="00C67970" w:rsidRDefault="00BC4CE2" w:rsidP="006647C5">
            <w:pPr>
              <w:spacing w:before="120" w:after="120"/>
            </w:pPr>
            <w:r>
              <w:t>中、小型轧机</w:t>
            </w:r>
          </w:p>
        </w:tc>
        <w:tc>
          <w:tcPr>
            <w:tcW w:w="2110" w:type="dxa"/>
            <w:vMerge w:val="restart"/>
            <w:tcBorders>
              <w:top w:val="single" w:sz="4" w:space="0" w:color="auto"/>
              <w:left w:val="single" w:sz="4" w:space="0" w:color="auto"/>
            </w:tcBorders>
            <w:shd w:val="clear" w:color="auto" w:fill="FFFFFF"/>
          </w:tcPr>
          <w:p w:rsidR="00C67970" w:rsidRDefault="00BC4CE2" w:rsidP="006647C5">
            <w:pPr>
              <w:spacing w:before="120" w:after="120"/>
            </w:pPr>
            <w:r>
              <w:t>横列式中型</w:t>
            </w:r>
            <w:r>
              <w:t xml:space="preserve"> 400</w:t>
            </w:r>
            <w:r>
              <w:rPr>
                <w:rFonts w:ascii="MS Mincho" w:eastAsia="MS Mincho" w:hAnsi="MS Mincho" w:cs="MS Mincho" w:hint="eastAsia"/>
              </w:rPr>
              <w:t>〜</w:t>
            </w:r>
            <w:r>
              <w:rPr>
                <w:vertAlign w:val="superscript"/>
              </w:rPr>
              <w:t>65</w:t>
            </w:r>
            <w:r>
              <w:t xml:space="preserve">0 </w:t>
            </w:r>
            <w:r>
              <w:t>连续式中型</w:t>
            </w:r>
            <w:r>
              <w:t xml:space="preserve"> 400~&amp;50 </w:t>
            </w:r>
            <w:r>
              <w:t>横列式小型</w:t>
            </w:r>
            <w:r>
              <w:t xml:space="preserve"> 250—350 </w:t>
            </w:r>
            <w:r>
              <w:t>半连续式小型</w:t>
            </w:r>
            <w:r>
              <w:t xml:space="preserve">250~350 </w:t>
            </w:r>
            <w:r>
              <w:t>连续式小型邪</w:t>
            </w:r>
            <w:r>
              <w:t>0</w:t>
            </w:r>
            <w:r>
              <w:rPr>
                <w:rFonts w:ascii="MS Mincho" w:eastAsia="MS Mincho" w:hAnsi="MS Mincho" w:cs="MS Mincho" w:hint="eastAsia"/>
              </w:rPr>
              <w:t>〜</w:t>
            </w:r>
            <w:r>
              <w:t>350</w:t>
            </w:r>
          </w:p>
        </w:tc>
        <w:tc>
          <w:tcPr>
            <w:tcW w:w="1162" w:type="dxa"/>
            <w:vMerge w:val="restart"/>
            <w:tcBorders>
              <w:top w:val="single" w:sz="4" w:space="0" w:color="auto"/>
              <w:left w:val="single" w:sz="4" w:space="0" w:color="auto"/>
            </w:tcBorders>
            <w:shd w:val="clear" w:color="auto" w:fill="FFFFFF"/>
          </w:tcPr>
          <w:p w:rsidR="00C67970" w:rsidRDefault="00BC4CE2" w:rsidP="006647C5">
            <w:pPr>
              <w:spacing w:before="120" w:after="120"/>
            </w:pPr>
            <w:r>
              <w:t>2.5</w:t>
            </w:r>
            <w:r>
              <w:t>二</w:t>
            </w:r>
            <w:r>
              <w:t>4.5 7</w:t>
            </w:r>
            <w:r>
              <w:rPr>
                <w:rFonts w:ascii="MS Mincho" w:eastAsia="MS Mincho" w:hAnsi="MS Mincho" w:cs="MS Mincho" w:hint="eastAsia"/>
              </w:rPr>
              <w:t>〜</w:t>
            </w:r>
            <w:r>
              <w:t xml:space="preserve">12 2.5 </w:t>
            </w:r>
            <w:r>
              <w:rPr>
                <w:rFonts w:ascii="MS Mincho" w:eastAsia="MS Mincho" w:hAnsi="MS Mincho" w:cs="MS Mincho" w:hint="eastAsia"/>
              </w:rPr>
              <w:t>〜</w:t>
            </w:r>
            <w:r>
              <w:t>8 - 5</w:t>
            </w:r>
            <w:r>
              <w:rPr>
                <w:rFonts w:ascii="MS Mincho" w:eastAsia="MS Mincho" w:hAnsi="MS Mincho" w:cs="MS Mincho" w:hint="eastAsia"/>
              </w:rPr>
              <w:t>〜</w:t>
            </w:r>
            <w:r>
              <w:t>15 7</w:t>
            </w:r>
            <w:r>
              <w:rPr>
                <w:rFonts w:ascii="MS Mincho" w:eastAsia="MS Mincho" w:hAnsi="MS Mincho" w:cs="MS Mincho" w:hint="eastAsia"/>
              </w:rPr>
              <w:t>〜</w:t>
            </w:r>
            <w:r>
              <w:t>20</w:t>
            </w:r>
          </w:p>
        </w:tc>
        <w:tc>
          <w:tcPr>
            <w:tcW w:w="1267" w:type="dxa"/>
            <w:vMerge/>
            <w:tcBorders>
              <w:left w:val="single" w:sz="4" w:space="0" w:color="auto"/>
            </w:tcBorders>
            <w:shd w:val="clear" w:color="auto" w:fill="FFFFFF"/>
          </w:tcPr>
          <w:p w:rsidR="00C67970" w:rsidRDefault="00C67970" w:rsidP="006647C5">
            <w:pPr>
              <w:spacing w:before="120" w:after="120"/>
            </w:pPr>
          </w:p>
        </w:tc>
        <w:tc>
          <w:tcPr>
            <w:tcW w:w="2126" w:type="dxa"/>
            <w:vMerge/>
            <w:tcBorders>
              <w:left w:val="single" w:sz="4" w:space="0" w:color="auto"/>
            </w:tcBorders>
            <w:shd w:val="clear" w:color="auto" w:fill="FFFFFF"/>
          </w:tcPr>
          <w:p w:rsidR="00C67970" w:rsidRDefault="00C67970" w:rsidP="006647C5">
            <w:pPr>
              <w:spacing w:before="120" w:after="120"/>
            </w:pPr>
          </w:p>
        </w:tc>
        <w:tc>
          <w:tcPr>
            <w:tcW w:w="1147" w:type="dxa"/>
            <w:vMerge/>
            <w:tcBorders>
              <w:left w:val="single" w:sz="4" w:space="0" w:color="auto"/>
            </w:tcBorders>
            <w:shd w:val="clear" w:color="auto" w:fill="FFFFFF"/>
          </w:tcPr>
          <w:p w:rsidR="00C67970" w:rsidRDefault="00C67970" w:rsidP="006647C5">
            <w:pPr>
              <w:spacing w:before="120" w:after="120"/>
            </w:pPr>
          </w:p>
        </w:tc>
      </w:tr>
      <w:tr w:rsidR="00C67970">
        <w:trPr>
          <w:trHeight w:val="901"/>
        </w:trPr>
        <w:tc>
          <w:tcPr>
            <w:tcW w:w="1262" w:type="dxa"/>
            <w:vMerge/>
            <w:shd w:val="clear" w:color="auto" w:fill="FFFFFF"/>
          </w:tcPr>
          <w:p w:rsidR="00C67970" w:rsidRDefault="00C67970" w:rsidP="006647C5">
            <w:pPr>
              <w:spacing w:before="120" w:after="120"/>
            </w:pPr>
          </w:p>
        </w:tc>
        <w:tc>
          <w:tcPr>
            <w:tcW w:w="2110" w:type="dxa"/>
            <w:vMerge/>
            <w:tcBorders>
              <w:left w:val="single" w:sz="4" w:space="0" w:color="auto"/>
            </w:tcBorders>
            <w:shd w:val="clear" w:color="auto" w:fill="FFFFFF"/>
          </w:tcPr>
          <w:p w:rsidR="00C67970" w:rsidRDefault="00C67970" w:rsidP="006647C5">
            <w:pPr>
              <w:spacing w:before="120" w:after="120"/>
            </w:pPr>
          </w:p>
        </w:tc>
        <w:tc>
          <w:tcPr>
            <w:tcW w:w="1162" w:type="dxa"/>
            <w:vMerge/>
            <w:tcBorders>
              <w:left w:val="single" w:sz="4" w:space="0" w:color="auto"/>
            </w:tcBorders>
            <w:shd w:val="clear" w:color="auto" w:fill="FFFFFF"/>
          </w:tcPr>
          <w:p w:rsidR="00C67970" w:rsidRDefault="00C67970" w:rsidP="006647C5">
            <w:pPr>
              <w:spacing w:before="120" w:after="120"/>
            </w:pP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无缝管轧机</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自动轧管机</w:t>
            </w:r>
            <w:r>
              <w:t xml:space="preserve"> 76</w:t>
            </w:r>
            <w:r>
              <w:rPr>
                <w:rFonts w:ascii="MS Mincho" w:eastAsia="MS Mincho" w:hAnsi="MS Mincho" w:cs="MS Mincho" w:hint="eastAsia"/>
              </w:rPr>
              <w:t>〜</w:t>
            </w:r>
            <w:r>
              <w:t xml:space="preserve">400 </w:t>
            </w:r>
            <w:r>
              <w:t>连续轧管机</w:t>
            </w:r>
            <w:r>
              <w:t xml:space="preserve"> 102</w:t>
            </w:r>
            <w:r>
              <w:rPr>
                <w:rFonts w:ascii="MS Mincho" w:eastAsia="MS Mincho" w:hAnsi="MS Mincho" w:cs="MS Mincho" w:hint="eastAsia"/>
              </w:rPr>
              <w:t>〜</w:t>
            </w:r>
            <w:r>
              <w:t>168</w:t>
            </w:r>
          </w:p>
        </w:tc>
        <w:tc>
          <w:tcPr>
            <w:tcW w:w="1147" w:type="dxa"/>
            <w:tcBorders>
              <w:top w:val="single" w:sz="4" w:space="0" w:color="auto"/>
              <w:left w:val="single" w:sz="4" w:space="0" w:color="auto"/>
            </w:tcBorders>
            <w:shd w:val="clear" w:color="auto" w:fill="FFFFFF"/>
          </w:tcPr>
          <w:p w:rsidR="00C67970" w:rsidRDefault="00BC4CE2" w:rsidP="006647C5">
            <w:pPr>
              <w:spacing w:before="120" w:after="120"/>
              <w:ind w:firstLine="360"/>
            </w:pPr>
            <w:r>
              <w:t>2</w:t>
            </w:r>
            <w:r>
              <w:rPr>
                <w:rFonts w:ascii="MS Mincho" w:eastAsia="MS Mincho" w:hAnsi="MS Mincho" w:cs="MS Mincho" w:hint="eastAsia"/>
              </w:rPr>
              <w:t>〜</w:t>
            </w:r>
            <w:r>
              <w:t xml:space="preserve">5.5 3.9 </w:t>
            </w:r>
            <w:r>
              <w:rPr>
                <w:rFonts w:ascii="MS Mincho" w:eastAsia="MS Mincho" w:hAnsi="MS Mincho" w:cs="MS Mincho" w:hint="eastAsia"/>
              </w:rPr>
              <w:t>〜</w:t>
            </w:r>
            <w:r>
              <w:t>6</w:t>
            </w:r>
          </w:p>
        </w:tc>
      </w:tr>
      <w:tr w:rsidR="00C67970">
        <w:trPr>
          <w:trHeight w:val="602"/>
        </w:trPr>
        <w:tc>
          <w:tcPr>
            <w:tcW w:w="1262" w:type="dxa"/>
            <w:vMerge/>
            <w:shd w:val="clear" w:color="auto" w:fill="FFFFFF"/>
          </w:tcPr>
          <w:p w:rsidR="00C67970" w:rsidRDefault="00C67970" w:rsidP="006647C5">
            <w:pPr>
              <w:spacing w:before="120" w:after="120"/>
            </w:pPr>
          </w:p>
        </w:tc>
        <w:tc>
          <w:tcPr>
            <w:tcW w:w="2110" w:type="dxa"/>
            <w:vMerge/>
            <w:tcBorders>
              <w:left w:val="single" w:sz="4" w:space="0" w:color="auto"/>
            </w:tcBorders>
            <w:shd w:val="clear" w:color="auto" w:fill="FFFFFF"/>
          </w:tcPr>
          <w:p w:rsidR="00C67970" w:rsidRDefault="00C67970" w:rsidP="006647C5">
            <w:pPr>
              <w:spacing w:before="120" w:after="120"/>
            </w:pPr>
          </w:p>
        </w:tc>
        <w:tc>
          <w:tcPr>
            <w:tcW w:w="1162" w:type="dxa"/>
            <w:vMerge/>
            <w:tcBorders>
              <w:left w:val="single" w:sz="4" w:space="0" w:color="auto"/>
            </w:tcBorders>
            <w:shd w:val="clear" w:color="auto" w:fill="FFFFFF"/>
          </w:tcPr>
          <w:p w:rsidR="00C67970" w:rsidRDefault="00C67970" w:rsidP="006647C5">
            <w:pPr>
              <w:spacing w:before="120" w:after="120"/>
            </w:pPr>
          </w:p>
        </w:tc>
        <w:tc>
          <w:tcPr>
            <w:tcW w:w="1267" w:type="dxa"/>
            <w:vMerge w:val="restart"/>
            <w:tcBorders>
              <w:top w:val="single" w:sz="4" w:space="0" w:color="auto"/>
              <w:left w:val="single" w:sz="4" w:space="0" w:color="auto"/>
            </w:tcBorders>
            <w:shd w:val="clear" w:color="auto" w:fill="FFFFFF"/>
          </w:tcPr>
          <w:p w:rsidR="00C67970" w:rsidRDefault="00BC4CE2" w:rsidP="006647C5">
            <w:pPr>
              <w:spacing w:before="120" w:after="120"/>
            </w:pPr>
            <w:r>
              <w:t>焊管机</w:t>
            </w:r>
          </w:p>
        </w:tc>
        <w:tc>
          <w:tcPr>
            <w:tcW w:w="2126" w:type="dxa"/>
            <w:vMerge w:val="restart"/>
            <w:tcBorders>
              <w:top w:val="single" w:sz="4" w:space="0" w:color="auto"/>
              <w:left w:val="single" w:sz="4" w:space="0" w:color="auto"/>
            </w:tcBorders>
            <w:shd w:val="clear" w:color="auto" w:fill="FFFFFF"/>
          </w:tcPr>
          <w:p w:rsidR="00C67970" w:rsidRDefault="00BC4CE2" w:rsidP="006647C5">
            <w:pPr>
              <w:spacing w:before="120" w:after="120"/>
            </w:pPr>
            <w:r>
              <w:t>直缝电焊</w:t>
            </w:r>
            <w:r>
              <w:t xml:space="preserve"> 32</w:t>
            </w:r>
            <w:r>
              <w:rPr>
                <w:rFonts w:ascii="MS Mincho" w:eastAsia="MS Mincho" w:hAnsi="MS Mincho" w:cs="MS Mincho" w:hint="eastAsia"/>
              </w:rPr>
              <w:t>〜</w:t>
            </w:r>
            <w:r>
              <w:t xml:space="preserve">1625 </w:t>
            </w:r>
            <w:r>
              <w:t>螺旋焊</w:t>
            </w:r>
            <w:r>
              <w:t xml:space="preserve"> 650~2540 </w:t>
            </w:r>
            <w:r>
              <w:t>连续炉焊</w:t>
            </w:r>
            <w:r>
              <w:t xml:space="preserve"> 12</w:t>
            </w:r>
            <w:r>
              <w:rPr>
                <w:rFonts w:ascii="MS Mincho" w:eastAsia="MS Mincho" w:hAnsi="MS Mincho" w:cs="MS Mincho" w:hint="eastAsia"/>
              </w:rPr>
              <w:t>〜</w:t>
            </w:r>
            <w:r>
              <w:t>;Ilf</w:t>
            </w:r>
          </w:p>
        </w:tc>
        <w:tc>
          <w:tcPr>
            <w:tcW w:w="1147" w:type="dxa"/>
            <w:vMerge w:val="restart"/>
            <w:tcBorders>
              <w:top w:val="single" w:sz="4" w:space="0" w:color="auto"/>
              <w:left w:val="single" w:sz="4" w:space="0" w:color="auto"/>
            </w:tcBorders>
            <w:shd w:val="clear" w:color="auto" w:fill="FFFFFF"/>
          </w:tcPr>
          <w:p w:rsidR="00C67970" w:rsidRDefault="00BC4CE2" w:rsidP="006647C5">
            <w:pPr>
              <w:spacing w:before="120" w:after="120"/>
            </w:pPr>
            <w:r>
              <w:t xml:space="preserve">0.16 </w:t>
            </w:r>
            <w:r>
              <w:rPr>
                <w:rFonts w:ascii="MS Mincho" w:eastAsia="MS Mincho" w:hAnsi="MS Mincho" w:cs="MS Mincho" w:hint="eastAsia"/>
              </w:rPr>
              <w:t>〜</w:t>
            </w:r>
            <w:r>
              <w:t>2 0.083</w:t>
            </w:r>
            <w:r>
              <w:rPr>
                <w:rFonts w:ascii="MS Mincho" w:eastAsia="MS Mincho" w:hAnsi="MS Mincho" w:cs="MS Mincho" w:hint="eastAsia"/>
              </w:rPr>
              <w:t>〜</w:t>
            </w:r>
            <w:r>
              <w:t xml:space="preserve">0.05 0.83 </w:t>
            </w:r>
            <w:r>
              <w:rPr>
                <w:rFonts w:ascii="MS Mincho" w:eastAsia="MS Mincho" w:hAnsi="MS Mincho" w:cs="MS Mincho" w:hint="eastAsia"/>
              </w:rPr>
              <w:t>〜</w:t>
            </w:r>
            <w:r>
              <w:t>8</w:t>
            </w:r>
          </w:p>
        </w:tc>
      </w:tr>
      <w:tr w:rsidR="00C67970">
        <w:trPr>
          <w:trHeight w:val="927"/>
        </w:trPr>
        <w:tc>
          <w:tcPr>
            <w:tcW w:w="1262" w:type="dxa"/>
            <w:tcBorders>
              <w:top w:val="single" w:sz="4" w:space="0" w:color="auto"/>
              <w:bottom w:val="single" w:sz="4" w:space="0" w:color="auto"/>
            </w:tcBorders>
            <w:shd w:val="clear" w:color="auto" w:fill="FFFFFF"/>
          </w:tcPr>
          <w:p w:rsidR="00C67970" w:rsidRDefault="00BC4CE2" w:rsidP="006647C5">
            <w:pPr>
              <w:spacing w:before="120" w:after="120"/>
            </w:pPr>
            <w:r>
              <w:t>线材乳机</w:t>
            </w:r>
          </w:p>
        </w:tc>
        <w:tc>
          <w:tcPr>
            <w:tcW w:w="211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横列式</w:t>
            </w:r>
            <w:r>
              <w:t xml:space="preserve"> 180</w:t>
            </w:r>
            <w:r>
              <w:rPr>
                <w:rFonts w:ascii="MS Mincho" w:eastAsia="MS Mincho" w:hAnsi="MS Mincho" w:cs="MS Mincho" w:hint="eastAsia"/>
              </w:rPr>
              <w:t>〜</w:t>
            </w:r>
            <w:r>
              <w:t xml:space="preserve">280 </w:t>
            </w:r>
            <w:r>
              <w:t>半连续式</w:t>
            </w:r>
            <w:r>
              <w:t xml:space="preserve"> • 150</w:t>
            </w:r>
            <w:r>
              <w:rPr>
                <w:rFonts w:ascii="MS Mincho" w:eastAsia="MS Mincho" w:hAnsi="MS Mincho" w:cs="MS Mincho" w:hint="eastAsia"/>
              </w:rPr>
              <w:t>〜</w:t>
            </w:r>
            <w:r>
              <w:t xml:space="preserve">300 </w:t>
            </w:r>
            <w:r>
              <w:t>连续式</w:t>
            </w:r>
            <w:r>
              <w:t xml:space="preserve"> 150</w:t>
            </w:r>
            <w:r>
              <w:rPr>
                <w:rFonts w:ascii="MS Mincho" w:eastAsia="MS Mincho" w:hAnsi="MS Mincho" w:cs="MS Mincho" w:hint="eastAsia"/>
              </w:rPr>
              <w:t>〜</w:t>
            </w:r>
            <w:r>
              <w:t>300</w:t>
            </w:r>
          </w:p>
        </w:tc>
        <w:tc>
          <w:tcPr>
            <w:tcW w:w="116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 xml:space="preserve">9 8~S0 15 </w:t>
            </w:r>
            <w:r>
              <w:rPr>
                <w:rFonts w:ascii="MS Mincho" w:eastAsia="MS Mincho" w:hAnsi="MS Mincho" w:cs="MS Mincho" w:hint="eastAsia"/>
              </w:rPr>
              <w:t>〜</w:t>
            </w:r>
            <w:r>
              <w:t>100</w:t>
            </w:r>
          </w:p>
        </w:tc>
        <w:tc>
          <w:tcPr>
            <w:tcW w:w="1267"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2126"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1147" w:type="dxa"/>
            <w:vMerge/>
            <w:tcBorders>
              <w:left w:val="single" w:sz="4" w:space="0" w:color="auto"/>
              <w:bottom w:val="single" w:sz="4" w:space="0" w:color="auto"/>
            </w:tcBorders>
            <w:shd w:val="clear" w:color="auto" w:fill="FFFFFF"/>
          </w:tcPr>
          <w:p w:rsidR="00C67970" w:rsidRDefault="00C67970" w:rsidP="006647C5">
            <w:pPr>
              <w:spacing w:before="120" w:after="120"/>
            </w:pPr>
          </w:p>
        </w:tc>
      </w:tr>
    </w:tbl>
    <w:p w:rsidR="00C67970" w:rsidRDefault="00BC4CE2" w:rsidP="006647C5">
      <w:pPr>
        <w:spacing w:before="120" w:after="120"/>
        <w:ind w:firstLine="360"/>
      </w:pPr>
      <w:r>
        <w:t>因此，对于低塑性合金钢锭的开坯往往采用锻造的方法。而在钢锭经过开坯以后，、组</w:t>
      </w:r>
      <w:r>
        <w:t xml:space="preserve"> </w:t>
      </w:r>
      <w:r>
        <w:t>织已较致密，塑性大有提髙，一般便可比较顺利地进行轧制。由于锻造的生产能力较低，</w:t>
      </w:r>
      <w:r>
        <w:t xml:space="preserve"> </w:t>
      </w:r>
      <w:r>
        <w:t>且劳动条件很差，故应尽量采用轧制来代替锻造。</w:t>
      </w:r>
    </w:p>
    <w:p w:rsidR="00C67970" w:rsidRDefault="00BC4CE2" w:rsidP="006647C5">
      <w:pPr>
        <w:spacing w:before="120" w:after="120"/>
        <w:ind w:firstLine="360"/>
      </w:pPr>
      <w:r>
        <w:t>4.</w:t>
      </w:r>
      <w:r>
        <w:t>钢材的轧后冷却与精整如前所述，对于某种钢在不同的冷却条件下会得到不荷</w:t>
      </w:r>
      <w:r>
        <w:t xml:space="preserve"> </w:t>
      </w:r>
      <w:r>
        <w:t>的组织结构和性能，因此，轧后冷却制度对锎材组织性能有很大的影</w:t>
      </w:r>
      <w:r>
        <w:t>’</w:t>
      </w:r>
      <w:r>
        <w:t>响。实际上，轧后冷</w:t>
      </w:r>
      <w:r>
        <w:t xml:space="preserve"> </w:t>
      </w:r>
      <w:r>
        <w:t>却过程就是一种利用轧后余热的热处理过程。实転生产中就是经常利用控制轧制和控制冷</w:t>
      </w:r>
      <w:r>
        <w:t xml:space="preserve"> </w:t>
      </w:r>
      <w:r>
        <w:t>却的手段来控钢材所需要的组织性能。显然，冷却速度或过冷度，对奥氏体转化的温度</w:t>
      </w:r>
      <w:r>
        <w:t xml:space="preserve"> </w:t>
      </w:r>
      <w:r>
        <w:t>及转化后的组织要产生显著的影晌。随着冷却速度的增如，由奥氏体转变而来的铁素体</w:t>
      </w:r>
      <w:r>
        <w:t xml:space="preserve">- </w:t>
      </w:r>
      <w:r>
        <w:t>渗碳体混合物也变得愈来愈细，硬度也有所增高，相应地形成细珠光体、极细珠光体及贝</w:t>
      </w:r>
      <w:r>
        <w:t xml:space="preserve"> </w:t>
      </w:r>
      <w:r>
        <w:t>氏体等组织结构。</w:t>
      </w:r>
    </w:p>
    <w:p w:rsidR="00C67970" w:rsidRDefault="00BC4CE2" w:rsidP="006647C5">
      <w:pPr>
        <w:spacing w:before="120" w:after="120"/>
        <w:ind w:firstLine="360"/>
      </w:pPr>
      <w:r>
        <w:t>对于某些塑性和导热性较差的钢种，在冷却过程中容易产生冷却裂纹或白点。白点和</w:t>
      </w:r>
      <w:r>
        <w:t xml:space="preserve"> </w:t>
      </w:r>
      <w:r>
        <w:t>冷裂的形成原因并不完全相同，前者的形成虽然是钢中内应力（狙织应力</w:t>
      </w:r>
      <w:r>
        <w:t>)</w:t>
      </w:r>
      <w:r>
        <w:t>的存在，但主</w:t>
      </w:r>
      <w:r>
        <w:t xml:space="preserve"> </w:t>
      </w:r>
      <w:r>
        <w:t>要还是由于氢的析出和聚集；而后者却主要是由于钢中内应力的影响。钢的冷却速度愈</w:t>
      </w:r>
      <w:r>
        <w:t xml:space="preserve"> </w:t>
      </w:r>
      <w:r>
        <w:t>大，钢的导热性和塑性愈差，内应力愈大，就愈容易产生裂纹。凡导热性差的钢种，尤其</w:t>
      </w:r>
    </w:p>
    <w:p w:rsidR="00C67970" w:rsidRDefault="00BC4CE2" w:rsidP="006647C5">
      <w:pPr>
        <w:spacing w:before="120" w:after="120"/>
      </w:pPr>
      <w:r>
        <w:t>21</w:t>
      </w:r>
    </w:p>
    <w:p w:rsidR="00C67970" w:rsidRDefault="00BC4CE2" w:rsidP="006647C5">
      <w:pPr>
        <w:spacing w:before="120" w:after="120"/>
      </w:pPr>
      <w:r>
        <w:t>是髙合金钢如髙速锎、髙铬钢、高碳镝等，都特别容易产生冷却裂纹。但如俞所述，这些</w:t>
      </w:r>
      <w:r>
        <w:t xml:space="preserve"> </w:t>
      </w:r>
      <w:r>
        <w:t>髙合金钢却往往并不容易产生白点，所以易于产生冷裂的钢并不一定容易形成白点。</w:t>
      </w:r>
    </w:p>
    <w:p w:rsidR="00C67970" w:rsidRDefault="00BC4CE2" w:rsidP="006647C5">
      <w:pPr>
        <w:spacing w:before="120" w:after="120"/>
        <w:ind w:firstLine="360"/>
      </w:pPr>
      <w:r>
        <w:t>裉据产品技术要求和钢种特性，在热轧以后应采用不同的冷却制度，一般在热轧后常</w:t>
      </w:r>
      <w:r>
        <w:t xml:space="preserve">. </w:t>
      </w:r>
      <w:r>
        <w:t>用的冷却方式有水冷、空冷、堆冷、缓冷等数种。钢材冷却时不仅要求控制冷却速度，而</w:t>
      </w:r>
      <w:r>
        <w:t xml:space="preserve"> </w:t>
      </w:r>
      <w:r>
        <w:t>且要力求冷却均勻，、否则容易引起钢材扭曲变形和组织性能不均等缺陷。</w:t>
      </w:r>
    </w:p>
    <w:p w:rsidR="00C67970" w:rsidRDefault="00BC4CE2" w:rsidP="006647C5">
      <w:pPr>
        <w:spacing w:before="120" w:after="120"/>
        <w:ind w:firstLine="360"/>
      </w:pPr>
      <w:r>
        <w:t>(1.)</w:t>
      </w:r>
      <w:r>
        <w:t>水冷。水冷包栝在冷床或辊道上喷水或喷雾冷却，或将钢材放入水池中，或将</w:t>
      </w:r>
      <w:r>
        <w:t xml:space="preserve"> </w:t>
      </w:r>
      <w:r>
        <w:t>行进中的钢材（线材）通过龙型水管强制冷却。水冷通常在下列情况中采用：</w:t>
      </w:r>
      <w:r>
        <w:t>1)</w:t>
      </w:r>
      <w:r>
        <w:t>轧制丨亚共</w:t>
      </w:r>
      <w:r>
        <w:t xml:space="preserve"> </w:t>
      </w:r>
      <w:r>
        <w:t>析钢要求细致均勻的晶粒组织时用之，例如，轧制乂</w:t>
      </w:r>
      <w:r>
        <w:rPr>
          <w:vertAlign w:val="subscript"/>
        </w:rPr>
        <w:t>3</w:t>
      </w:r>
      <w:r>
        <w:t>钢板一般在略高于</w:t>
      </w:r>
      <w:r>
        <w:t>dr</w:t>
      </w:r>
      <w:r>
        <w:rPr>
          <w:vertAlign w:val="subscript"/>
        </w:rPr>
        <w:t>3</w:t>
      </w:r>
      <w:r>
        <w:t>时终轧，然</w:t>
      </w:r>
      <w:r>
        <w:t xml:space="preserve"> </w:t>
      </w:r>
      <w:r>
        <w:t>后进行喷水急冷，以得到细晶粒组织，提髙机械性能；</w:t>
      </w:r>
      <w:r>
        <w:t>2)</w:t>
      </w:r>
      <w:r>
        <w:t>过共析钢要求消除网状碳化物时</w:t>
      </w:r>
      <w:r>
        <w:t xml:space="preserve"> </w:t>
      </w:r>
      <w:r>
        <w:t>用之，例如，高碳工具钢，合金钢在热轧以后便须快速冷却，以免形成网状碳化物，但这</w:t>
      </w:r>
      <w:r>
        <w:t xml:space="preserve"> </w:t>
      </w:r>
      <w:r>
        <w:t>种钢在冷却时文容易冷裂，故质在快速冷却到相变温度以下之后，还须接着进行缓冷，以</w:t>
      </w:r>
      <w:r>
        <w:t xml:space="preserve"> </w:t>
      </w:r>
      <w:r>
        <w:t>减少内应力；</w:t>
      </w:r>
      <w:r>
        <w:t>3)</w:t>
      </w:r>
      <w:r>
        <w:t>对表面铁皮的清除要求很高时用之，例如，薄板坯在热轧以后即可浸入水</w:t>
      </w:r>
      <w:r>
        <w:t xml:space="preserve"> </w:t>
      </w:r>
      <w:r>
        <w:t>中，借急剧的冷却使氧化铁皮从表面脱落；</w:t>
      </w:r>
      <w:r>
        <w:t>4)</w:t>
      </w:r>
      <w:r>
        <w:t>为提高冷床的生产能力时用之。显然这后二</w:t>
      </w:r>
      <w:r>
        <w:t xml:space="preserve"> </w:t>
      </w:r>
      <w:r>
        <w:t>者只有对加快冷却而不会产生任何缺陷的钢材才能采用</w:t>
      </w:r>
      <w:r>
        <w:t>^</w:t>
      </w:r>
    </w:p>
    <w:p w:rsidR="00C67970" w:rsidRDefault="00BC4CE2" w:rsidP="006647C5">
      <w:pPr>
        <w:spacing w:before="120" w:after="120"/>
        <w:ind w:firstLine="360"/>
      </w:pPr>
      <w:r>
        <w:t>(2)</w:t>
      </w:r>
      <w:r>
        <w:t>空冷。这也是最常用的一种钢材冷却方式。凡在空气中冷却时不产生热应力裂</w:t>
      </w:r>
      <w:r>
        <w:t xml:space="preserve"> </w:t>
      </w:r>
      <w:r>
        <w:t>纹，最终组织不是马氏体或半马氏体的钢</w:t>
      </w:r>
      <w:r>
        <w:t>r</w:t>
      </w:r>
      <w:r>
        <w:t>例如，普碳钢、低合金高强</w:t>
      </w:r>
      <w:r>
        <w:t>_</w:t>
      </w:r>
      <w:r>
        <w:t>钢、大部分碳素</w:t>
      </w:r>
      <w:r>
        <w:t xml:space="preserve"> </w:t>
      </w:r>
      <w:r>
        <w:t>结构钢及合金结构铜、奥氏体不锈钢等都可在冷床上空冷。钢材在冷床上空冷的冷却速度</w:t>
      </w:r>
      <w:r>
        <w:t xml:space="preserve"> </w:t>
      </w:r>
      <w:r>
        <w:t>一般可以通过不同的气流（例如，用鼓风机吹风等）及钢材排列的疏密程度来进行调节。</w:t>
      </w:r>
      <w:r>
        <w:t xml:space="preserve"> </w:t>
      </w:r>
      <w:r>
        <w:t>为防止冷却不均，各类型钢在冷床上的放置方法也不一样。冷床有备种各样的形式，目前</w:t>
      </w:r>
      <w:r>
        <w:t xml:space="preserve"> </w:t>
      </w:r>
      <w:r>
        <w:t>多采用链式或步进式，以提高冷却质量，减少划伤。钢材在冷床上空冷时，热的传递主要</w:t>
      </w:r>
      <w:r>
        <w:t xml:space="preserve"> </w:t>
      </w:r>
      <w:r>
        <w:t>靠辐射和对流，在髙温时主要靠辐射，至</w:t>
      </w:r>
      <w:r>
        <w:t>500</w:t>
      </w:r>
      <w:r>
        <w:rPr>
          <w:rFonts w:ascii="MS Mincho" w:eastAsia="MS Mincho" w:hAnsi="MS Mincho" w:cs="MS Mincho" w:hint="eastAsia"/>
        </w:rPr>
        <w:t>〜</w:t>
      </w:r>
      <w:r>
        <w:t>700°C</w:t>
      </w:r>
      <w:r>
        <w:t>以下时则主要靠对流。要精确计算各</w:t>
      </w:r>
      <w:r>
        <w:t xml:space="preserve"> </w:t>
      </w:r>
      <w:r>
        <w:t>种钢材的冷却时间是阻难的，往往只是利用各种钢材冷却时间的实测数据或经验公式进行</w:t>
      </w:r>
      <w:r>
        <w:t xml:space="preserve"> </w:t>
      </w:r>
      <w:r>
        <w:t>估算。</w:t>
      </w:r>
    </w:p>
    <w:p w:rsidR="00C67970" w:rsidRDefault="00BC4CE2" w:rsidP="006647C5">
      <w:pPr>
        <w:spacing w:before="120" w:after="120"/>
        <w:ind w:firstLine="360"/>
      </w:pPr>
      <w:r>
        <w:t>(3)</w:t>
      </w:r>
      <w:r>
        <w:t>堆冷及缓冷。对要求具有较髙强度、韧性和塑性的钢材，在冷床上冷却到一定</w:t>
      </w:r>
      <w:r>
        <w:t xml:space="preserve"> </w:t>
      </w:r>
      <w:r>
        <w:t>温度以后，可采取堆垛冷却，这样不仅可减少冷床负担，而且更主要的是为了减少内应</w:t>
      </w:r>
      <w:r>
        <w:t xml:space="preserve"> </w:t>
      </w:r>
      <w:r>
        <w:t>力，以防止产生裂纹，并提高其塑性和阵低其硬度，以利于对表面缺陷的清理。某些合金</w:t>
      </w:r>
      <w:r>
        <w:t xml:space="preserve"> </w:t>
      </w:r>
      <w:r>
        <w:t>钢及高合金钢在冷时易产生应力和裂纹，在空气中冷却或者堆冷仍会产生裂纹，所以，</w:t>
      </w:r>
      <w:r>
        <w:t xml:space="preserve"> </w:t>
      </w:r>
      <w:r>
        <w:t>必须采用极缓慢的冷却速度，例如，在缓冷坑或保温炉中冷却，甚至还要在带加热烧嘴的</w:t>
      </w:r>
      <w:r>
        <w:t xml:space="preserve"> </w:t>
      </w:r>
      <w:r>
        <w:t>缓冷坑或保温炉中进行等温处理和缓冷。同样，对于白点敏感性强的钢</w:t>
      </w:r>
      <w:r>
        <w:t>.</w:t>
      </w:r>
      <w:r>
        <w:t>材，例如，轴承</w:t>
      </w:r>
      <w:r>
        <w:t xml:space="preserve"> </w:t>
      </w:r>
      <w:r>
        <w:t>钢、重轨等</w:t>
      </w:r>
      <w:r>
        <w:t>,</w:t>
      </w:r>
      <w:r>
        <w:t>也必须采取类似的缓冷或等温处理来防止白点产生。</w:t>
      </w:r>
    </w:p>
    <w:p w:rsidR="00C67970" w:rsidRDefault="00BC4CE2" w:rsidP="006647C5">
      <w:pPr>
        <w:spacing w:before="120" w:after="120"/>
        <w:ind w:firstLine="360"/>
      </w:pPr>
      <w:r>
        <w:t>钢材在冷却以后还要进行必要的精整，例如，切断、矫直等，以保证正确的形状和尺</w:t>
      </w:r>
      <w:r>
        <w:t xml:space="preserve"> </w:t>
      </w:r>
      <w:r>
        <w:t>寸。钢板的切断多采用冷剪，钢管多用锯切，简单断面的型材多用热剪或热锯，复杂断面</w:t>
      </w:r>
      <w:r>
        <w:t xml:space="preserve"> </w:t>
      </w:r>
      <w:r>
        <w:t>多用热锯、冷锯或带异型剪刃的泠剪。钢材矫直多采用辊式矫直机，少数也有采用拉力或</w:t>
      </w:r>
      <w:r>
        <w:t xml:space="preserve"> </w:t>
      </w:r>
      <w:r>
        <w:t>压力矫直机；各类钢材采用的矫直机型式也各不一样。按照表面质量的要求，某些钢材有</w:t>
      </w:r>
      <w:r>
        <w:t xml:space="preserve"> </w:t>
      </w:r>
      <w:r>
        <w:t>时还要酸洗、镀层等。按照组织性能的要求，有时还要进行必要的热处理或平整。某些产</w:t>
      </w:r>
      <w:r>
        <w:t xml:space="preserve"> </w:t>
      </w:r>
      <w:r>
        <w:t>品按特殊要求还可有特殊的精整加工。</w:t>
      </w:r>
    </w:p>
    <w:p w:rsidR="00C67970" w:rsidRDefault="00BC4CE2" w:rsidP="006647C5">
      <w:pPr>
        <w:spacing w:before="120" w:after="120"/>
        <w:ind w:firstLine="360"/>
      </w:pPr>
      <w:r>
        <w:t>5.</w:t>
      </w:r>
      <w:r>
        <w:t>钢材质董的检查生产工艺过程和成品质量的检査，对于保证成品质量具有很重</w:t>
      </w:r>
      <w:r>
        <w:t xml:space="preserve"> </w:t>
      </w:r>
      <w:r>
        <w:t>要的意义。现代轧钢生产的检査工作可分为熔炼检査、轧钢生产工艺过程的检査及成品质</w:t>
      </w:r>
      <w:r>
        <w:t xml:space="preserve"> </w:t>
      </w:r>
      <w:r>
        <w:t>量检査三种。熔炼检査和轧钢过程的检查主要应以生产技术规程为依据，特别应以技术规</w:t>
      </w:r>
    </w:p>
    <w:p w:rsidR="00C67970" w:rsidRDefault="00BC4CE2" w:rsidP="006647C5">
      <w:pPr>
        <w:spacing w:before="120" w:after="120"/>
      </w:pPr>
      <w:r>
        <w:t>22</w:t>
      </w:r>
    </w:p>
    <w:p w:rsidR="00C67970" w:rsidRDefault="00BC4CE2" w:rsidP="006647C5">
      <w:pPr>
        <w:spacing w:before="120" w:after="120"/>
      </w:pPr>
      <w:r>
        <w:t>I</w:t>
      </w:r>
    </w:p>
    <w:p w:rsidR="00C67970" w:rsidRDefault="00BC4CE2" w:rsidP="006647C5">
      <w:pPr>
        <w:spacing w:before="120" w:after="120"/>
      </w:pPr>
      <w:r>
        <w:t>程中与质量有密切关系的项目作为检奄工作的重点。熔炼及轧制过程检查的目的包括：</w:t>
      </w:r>
      <w:r>
        <w:t xml:space="preserve"> 1)</w:t>
      </w:r>
      <w:r>
        <w:t>协助生产工人经常认真地贯彻生产技术规程和按炉送钢制度</w:t>
      </w:r>
      <w:r>
        <w:t>;2)</w:t>
      </w:r>
      <w:r>
        <w:t>在生产过程中及时</w:t>
      </w:r>
      <w:r>
        <w:t xml:space="preserve"> </w:t>
      </w:r>
      <w:r>
        <w:t>发现废品，向生产工人预告并及时采取措施加以防止；</w:t>
      </w:r>
      <w:r>
        <w:t>3)</w:t>
      </w:r>
      <w:r>
        <w:t>按熔炼情况及实际化学成分，</w:t>
      </w:r>
      <w:r>
        <w:t xml:space="preserve"> </w:t>
      </w:r>
      <w:r>
        <w:t>确定钢的用途。</w:t>
      </w:r>
    </w:p>
    <w:p w:rsidR="00C67970" w:rsidRDefault="00BC4CE2" w:rsidP="006647C5">
      <w:pPr>
        <w:spacing w:before="120" w:after="120"/>
      </w:pPr>
      <w:r>
        <w:t>在熔炼及轧制过程检査的过程</w:t>
      </w:r>
      <w:r>
        <w:t xml:space="preserve"> </w:t>
      </w:r>
      <w:r>
        <w:t>中，对技术操作规程的执行情况应</w:t>
      </w:r>
      <w:r>
        <w:t xml:space="preserve"> </w:t>
      </w:r>
      <w:r>
        <w:t>作详细的记录，以作为分析产品质</w:t>
      </w:r>
      <w:r>
        <w:t xml:space="preserve"> </w:t>
      </w:r>
      <w:r>
        <w:t>量和不断改进技术规程的重要依</w:t>
      </w:r>
      <w:r>
        <w:t xml:space="preserve"> </w:t>
      </w:r>
      <w:r>
        <w:t>据。熔炼及轧制过程检查的范围可</w:t>
      </w:r>
      <w:r>
        <w:t xml:space="preserve"> </w:t>
      </w:r>
      <w:r>
        <w:t>依产品而不同，对重要用途的钢材</w:t>
      </w:r>
      <w:r>
        <w:t xml:space="preserve"> </w:t>
      </w:r>
      <w:r>
        <w:t>应该检查得更加产格和详细一些。</w:t>
      </w:r>
    </w:p>
    <w:p w:rsidR="00C67970" w:rsidRDefault="00BC4CE2" w:rsidP="006647C5">
      <w:pPr>
        <w:spacing w:before="120" w:after="120"/>
      </w:pPr>
      <w:r>
        <w:t>熔炼检查主要应检查配料、冶炼、</w:t>
      </w:r>
    </w:p>
    <w:p w:rsidR="00C67970" w:rsidRDefault="00BC4CE2" w:rsidP="006647C5">
      <w:pPr>
        <w:spacing w:before="120" w:after="120"/>
      </w:pPr>
      <w:r>
        <w:t>脱氧、出钢及铸锭的情况；轧制过</w:t>
      </w:r>
      <w:r>
        <w:t xml:space="preserve"> </w:t>
      </w:r>
      <w:r>
        <w:t>程检查则主要应该保证原料的正确</w:t>
      </w:r>
      <w:r>
        <w:t xml:space="preserve"> </w:t>
      </w:r>
      <w:r>
        <w:t>加热制度、正确的压下规程与孔型</w:t>
      </w:r>
      <w:r>
        <w:t xml:space="preserve"> </w:t>
      </w:r>
      <w:r>
        <w:t>设计及正确的精整制度。</w:t>
      </w:r>
    </w:p>
    <w:p w:rsidR="00C67970" w:rsidRDefault="00BC4CE2" w:rsidP="006647C5">
      <w:pPr>
        <w:spacing w:before="120" w:after="120"/>
      </w:pPr>
      <w:r>
        <w:t>加热工序的检查是检査的一个</w:t>
      </w:r>
      <w:r>
        <w:t xml:space="preserve"> </w:t>
      </w:r>
      <w:r>
        <w:t>重点环节，因为实践表明，在轧钢</w:t>
      </w:r>
      <w:r>
        <w:t xml:space="preserve"> </w:t>
      </w:r>
      <w:r>
        <w:t>中出现的废次品大都与加热质量有</w:t>
      </w:r>
      <w:r>
        <w:t xml:space="preserve"> </w:t>
      </w:r>
      <w:r>
        <w:t>关。原料在装炉之前要进行钢号检</w:t>
      </w:r>
      <w:r>
        <w:t xml:space="preserve"> </w:t>
      </w:r>
      <w:r>
        <w:t>查。为了能快速检验钢号，对于碳</w:t>
      </w:r>
      <w:r>
        <w:t xml:space="preserve"> </w:t>
      </w:r>
      <w:r>
        <w:t>素钢及一些合金钢常采用火花分析</w:t>
      </w:r>
      <w:r>
        <w:t xml:space="preserve"> </w:t>
      </w:r>
      <w:r>
        <w:t>法。这种方法的原理是利用砂轮研</w:t>
      </w:r>
      <w:r>
        <w:t xml:space="preserve"> </w:t>
      </w:r>
      <w:r>
        <w:t>磨钢时，由于钢的化学成分不同，会发出不同形状和颜色的火花（图</w:t>
      </w:r>
      <w:r>
        <w:t>2-5)</w:t>
      </w:r>
      <w:r>
        <w:t>。当采用热装钢</w:t>
      </w:r>
      <w:r>
        <w:t xml:space="preserve"> </w:t>
      </w:r>
      <w:r>
        <w:t>锭入炉时，须测量防</w:t>
      </w:r>
      <w:r>
        <w:t>4</w:t>
      </w:r>
      <w:r>
        <w:t>：出现热裂纹的钢锭装炉温度，通常要规定允的最低钢锭表面温度</w:t>
      </w:r>
      <w:r>
        <w:t xml:space="preserve"> </w:t>
      </w:r>
      <w:r>
        <w:t>和最高均热炉温度。</w:t>
      </w:r>
    </w:p>
    <w:p w:rsidR="00C67970" w:rsidRDefault="00BC4CE2" w:rsidP="006647C5">
      <w:pPr>
        <w:spacing w:before="120" w:after="120"/>
        <w:ind w:firstLine="360"/>
      </w:pPr>
      <w:r>
        <w:t>热轧工序中首先要检查开轧温虔、终轧温度和压下规程等。轧制过程中通过对轧件尺</w:t>
      </w:r>
      <w:r>
        <w:t xml:space="preserve"> </w:t>
      </w:r>
      <w:r>
        <w:t>寸和表面的不断检查来检验轧辊及导卫装置的情况。钢材的冷却速度和终轧温度对成品钢</w:t>
      </w:r>
      <w:r>
        <w:t xml:space="preserve"> </w:t>
      </w:r>
      <w:r>
        <w:t>材的组织性能影响很大，因此也有必要作重点检查。</w:t>
      </w:r>
    </w:p>
    <w:p w:rsidR="00C67970" w:rsidRDefault="00BC4CE2" w:rsidP="006647C5">
      <w:pPr>
        <w:spacing w:before="120" w:after="120"/>
        <w:ind w:firstLine="360"/>
      </w:pPr>
      <w:r>
        <w:t>现代轧机的自动化、髙速化和连续化使得有必要和有可能采用最现代化的检测仪器。</w:t>
      </w:r>
      <w:r>
        <w:t xml:space="preserve"> </w:t>
      </w:r>
      <w:r>
        <w:t>例如，在带钢连轧机上采用</w:t>
      </w:r>
      <w:r>
        <w:t>X</w:t>
      </w:r>
      <w:r>
        <w:t>射线或？与</w:t>
      </w:r>
      <w:r>
        <w:t>0</w:t>
      </w:r>
      <w:r>
        <w:t>射线对带钢厚度尺寸进行连续测量等。依靠这</w:t>
      </w:r>
      <w:r>
        <w:t xml:space="preserve"> </w:t>
      </w:r>
      <w:r>
        <w:t>些连续检测信号和数学模型，对轧机调整乃至轧件温度调整，实现全面的计算机自动控</w:t>
      </w:r>
      <w:r>
        <w:t xml:space="preserve"> </w:t>
      </w:r>
      <w:r>
        <w:t>制。</w:t>
      </w:r>
    </w:p>
    <w:p w:rsidR="00C67970" w:rsidRDefault="00BC4CE2" w:rsidP="006647C5">
      <w:pPr>
        <w:spacing w:before="120" w:after="120"/>
        <w:ind w:firstLine="360"/>
      </w:pPr>
      <w:r>
        <w:t>对钢材表面质量的检查要予以很大注意，为此要按轧制过程逐工序地进行取样检查。</w:t>
      </w:r>
      <w:r>
        <w:t xml:space="preserve"> </w:t>
      </w:r>
      <w:r>
        <w:t>为便于及时发现缺陷，在生产流程线上，近代采用超声波探伤器及</w:t>
      </w:r>
      <w:r>
        <w:t>V</w:t>
      </w:r>
      <w:r>
        <w:t>射线探伤器等对轧件</w:t>
      </w:r>
    </w:p>
    <w:p w:rsidR="00C67970" w:rsidRDefault="00BC4CE2" w:rsidP="006647C5">
      <w:pPr>
        <w:spacing w:before="120" w:after="120"/>
      </w:pPr>
      <w:r>
        <w:t>进行在线连续检测。</w:t>
      </w:r>
    </w:p>
    <w:p w:rsidR="00C67970" w:rsidRDefault="00BC4CE2" w:rsidP="006647C5">
      <w:pPr>
        <w:spacing w:before="120" w:after="120"/>
        <w:ind w:firstLine="360"/>
      </w:pPr>
      <w:r>
        <w:t>最终成品质量检查的任务是确定成品质量是否符合产品标准和技术要求。检査的内容</w:t>
      </w:r>
      <w:r>
        <w:t xml:space="preserve"> </w:t>
      </w:r>
      <w:r>
        <w:t>取决于钢的成分、用途和要求，一般包括化学分析、机械性能检验、工艺试验、低倍组织</w:t>
      </w:r>
      <w:r>
        <w:t xml:space="preserve"> </w:t>
      </w:r>
      <w:r>
        <w:t>及显微组织的检验等。</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\\AppData\\Local\\Temp\\FineReader11\\media\\image16.png" \* MERGEFORMATINET </w:instrText>
      </w:r>
      <w:r>
        <w:fldChar w:fldCharType="separate"/>
      </w:r>
      <w:r w:rsidR="006647C5">
        <w:pict>
          <v:shape id="_x0000_i1040" type="#_x0000_t75" style="width:189.75pt;height:268.5pt">
            <v:imagedata r:id="rId37" r:href="rId38"/>
          </v:shape>
        </w:pict>
      </w:r>
      <w:r>
        <w:fldChar w:fldCharType="end"/>
      </w:r>
    </w:p>
    <w:p w:rsidR="00C67970" w:rsidRDefault="00BC4CE2" w:rsidP="006647C5">
      <w:pPr>
        <w:spacing w:before="120" w:after="120"/>
      </w:pPr>
      <w:r>
        <w:t>铬镍钢</w:t>
      </w:r>
    </w:p>
    <w:p w:rsidR="00C67970" w:rsidRDefault="00BC4CE2" w:rsidP="006647C5">
      <w:pPr>
        <w:spacing w:before="120" w:after="120"/>
      </w:pPr>
      <w:r>
        <w:t>火花颜色</w:t>
      </w:r>
      <w:r>
        <w:t xml:space="preserve"> </w:t>
      </w:r>
      <w:r>
        <w:t>淡黄色</w:t>
      </w:r>
    </w:p>
    <w:p w:rsidR="00C67970" w:rsidRDefault="00BC4CE2" w:rsidP="006647C5">
      <w:pPr>
        <w:spacing w:before="120" w:after="120"/>
      </w:pPr>
      <w:r>
        <w:t>亮黄色</w:t>
      </w:r>
      <w:r>
        <w:t xml:space="preserve"> </w:t>
      </w:r>
      <w:r>
        <w:t>亮黄色</w:t>
      </w:r>
    </w:p>
    <w:p w:rsidR="00C67970" w:rsidRDefault="00BC4CE2" w:rsidP="006647C5">
      <w:pPr>
        <w:spacing w:before="120" w:after="120"/>
        <w:ind w:firstLine="360"/>
      </w:pPr>
      <w:r>
        <w:t>白色</w:t>
      </w:r>
    </w:p>
    <w:p w:rsidR="00C67970" w:rsidRDefault="00BC4CE2" w:rsidP="006647C5">
      <w:pPr>
        <w:spacing w:before="120" w:after="120"/>
      </w:pPr>
      <w:r>
        <w:t>闪耀的白黄色</w:t>
      </w:r>
      <w:r>
        <w:t xml:space="preserve"> </w:t>
      </w:r>
      <w:r>
        <w:t>暗红色</w:t>
      </w:r>
      <w:r>
        <w:t xml:space="preserve"> —</w:t>
      </w:r>
      <w:r>
        <w:t>暗红色</w:t>
      </w:r>
    </w:p>
    <w:p w:rsidR="00C67970" w:rsidRDefault="00BC4CE2" w:rsidP="006647C5">
      <w:pPr>
        <w:spacing w:before="120" w:after="120"/>
        <w:ind w:firstLine="360"/>
      </w:pPr>
      <w:r>
        <w:t>亮黄色</w:t>
      </w:r>
      <w:r>
        <w:rPr>
          <w:vertAlign w:val="superscript"/>
        </w:rPr>
        <w:t>1</w:t>
      </w:r>
    </w:p>
    <w:p w:rsidR="00C67970" w:rsidRDefault="00BC4CE2" w:rsidP="006647C5">
      <w:pPr>
        <w:spacing w:before="120" w:after="120"/>
        <w:ind w:firstLine="360"/>
      </w:pPr>
      <w:r>
        <w:t>颜色与碳有关</w:t>
      </w:r>
      <w:r>
        <w:t xml:space="preserve"> » </w:t>
      </w:r>
      <w:r>
        <w:t>黄色</w:t>
      </w:r>
    </w:p>
    <w:p w:rsidR="00C67970" w:rsidRDefault="00BC4CE2" w:rsidP="006647C5">
      <w:pPr>
        <w:spacing w:before="120" w:after="120"/>
      </w:pPr>
      <w:r>
        <w:t>图</w:t>
      </w:r>
      <w:r>
        <w:t>2-5</w:t>
      </w:r>
      <w:r>
        <w:t>研磨时各种钢的火花形状</w:t>
      </w:r>
    </w:p>
    <w:p w:rsidR="00C67970" w:rsidRDefault="00BC4CE2" w:rsidP="006647C5">
      <w:pPr>
        <w:spacing w:before="120" w:after="120"/>
        <w:ind w:firstLine="360"/>
      </w:pPr>
      <w:r>
        <w:t>只有知道钢的化学成分之后，才能确定钢材的用途，并借以判定钢种是否混乱、钢材</w:t>
      </w:r>
      <w:r>
        <w:t xml:space="preserve"> </w:t>
      </w:r>
      <w:r>
        <w:t>中化学成分分布是否均匀及是否含有有害杂质。分析化学成分的方法除采用一般化学分析</w:t>
      </w:r>
      <w:r>
        <w:t xml:space="preserve"> </w:t>
      </w:r>
      <w:r>
        <w:t>方法以外，还常采用光谱分析、光学比色分析及上述的火花分析方法。</w:t>
      </w:r>
    </w:p>
    <w:p w:rsidR="00C67970" w:rsidRDefault="00BC4CE2" w:rsidP="006647C5">
      <w:pPr>
        <w:spacing w:before="120" w:after="120"/>
        <w:ind w:firstLine="360"/>
      </w:pPr>
      <w:r>
        <w:t>机械和物理性能检验包括拉伸试验、冲击试验、弯曲试验、扭转试验、硬度试验等。</w:t>
      </w:r>
      <w:r>
        <w:t xml:space="preserve"> </w:t>
      </w:r>
      <w:r>
        <w:t>根据用途不同，有些钢材还要作时效试验、疲劳试验、磁性检验等。产品标准中对这些试</w:t>
      </w:r>
      <w:r>
        <w:t xml:space="preserve"> </w:t>
      </w:r>
      <w:r>
        <w:t>验的试样选取、试样尺寸形状及试验方法都作了规定。</w:t>
      </w:r>
    </w:p>
    <w:p w:rsidR="00C67970" w:rsidRDefault="00BC4CE2" w:rsidP="006647C5">
      <w:pPr>
        <w:spacing w:before="120" w:after="120"/>
        <w:ind w:firstLine="360"/>
      </w:pPr>
      <w:r>
        <w:t>工艺试验用以测定钢材的韧性和塑性。按各种钢材的用途不同，参考使用时的相似条</w:t>
      </w:r>
      <w:r>
        <w:t xml:space="preserve"> </w:t>
      </w:r>
      <w:r>
        <w:t>件，采用各种不同的工艺试验方法。根据国家标准，常用的工艺试验方法有弯曲试验、反</w:t>
      </w:r>
      <w:r>
        <w:t xml:space="preserve"> </w:t>
      </w:r>
      <w:r>
        <w:t>复弯曲试验、焊接性能试验、顶锻试验、展宽试验、型材展平试验等，对无缝铜管则进行</w:t>
      </w:r>
      <w:r>
        <w:t xml:space="preserve"> </w:t>
      </w:r>
      <w:r>
        <w:t>压扁试验、扩口试验和缩口试验、卷边试验及弯曲试验等等。其中最常用的弯曲试验（绕</w:t>
      </w:r>
      <w:r>
        <w:t xml:space="preserve"> </w:t>
      </w:r>
      <w:r>
        <w:t>心棒或不用心棒）系用以确定金属的冷脆性、兰脆性和热脆性。弯曲角度</w:t>
      </w:r>
      <w:r>
        <w:t>180°</w:t>
      </w:r>
      <w:r>
        <w:t>，在弯折处</w:t>
      </w:r>
      <w:r>
        <w:t xml:space="preserve"> </w:t>
      </w:r>
      <w:r>
        <w:t>不应出现裂纹。热状态下的顶锻试验常用来发现裂纹、折迭及一般检査所不能发现的其他缺</w:t>
      </w:r>
      <w:r>
        <w:t xml:space="preserve"> </w:t>
      </w:r>
      <w:r>
        <w:t>陷。试样顶锻到原高度的二分之一或三分之一，顶锻后在冷状态检査不得出现裂纹缺陷。</w:t>
      </w:r>
    </w:p>
    <w:p w:rsidR="00C67970" w:rsidRDefault="00BC4CE2" w:rsidP="006647C5">
      <w:pPr>
        <w:spacing w:before="120" w:after="120"/>
        <w:ind w:firstLine="360"/>
      </w:pPr>
      <w:r>
        <w:t>阶梯式车削检查法也是较常用的检查质量的方法。它是从钢材表面车去不同厚度的金</w:t>
      </w:r>
      <w:r>
        <w:t xml:space="preserve"> </w:t>
      </w:r>
      <w:r>
        <w:t>属层，以确定缺陷是否深人钢材内部及其扩展程度。</w:t>
      </w:r>
    </w:p>
    <w:p w:rsidR="00C67970" w:rsidRDefault="00BC4CE2" w:rsidP="006647C5">
      <w:pPr>
        <w:spacing w:before="120" w:after="120"/>
        <w:ind w:firstLine="360"/>
      </w:pPr>
      <w:r>
        <w:t>最终成品检查的任务还包括内部组织缺陷的低倍组织检查和显微组织检验。低倍组织</w:t>
      </w:r>
      <w:r>
        <w:t xml:space="preserve"> </w:t>
      </w:r>
      <w:r>
        <w:t>检査用以评定碳素结构钢、工具钢和其他用途钢材的质量，其中包括断口试验和酸浸法检</w:t>
      </w:r>
      <w:r>
        <w:t xml:space="preserve"> </w:t>
      </w:r>
      <w:r>
        <w:t>验，前者常用于评定钢材中的缩孔痕迹、疏松、夹杂、分层、白点和岩状断口，后者常用</w:t>
      </w:r>
      <w:r>
        <w:t xml:space="preserve"> </w:t>
      </w:r>
      <w:r>
        <w:t>于检查优质钢材的缩孔痕迹、疏松、孔隙、白点和气孔度。显微组织检验用于检查比较重</w:t>
      </w:r>
      <w:r>
        <w:t xml:space="preserve"> </w:t>
      </w:r>
      <w:r>
        <w:t>要用途的碳素钢和合金钢的质量。检验内容包括确定脱碳层深度、白点、奥氏体晶粒度、</w:t>
      </w:r>
      <w:r>
        <w:t xml:space="preserve"> </w:t>
      </w:r>
      <w:r>
        <w:t>珠光体和铁素体的原始晶粒度、带状组织以及微观的孔隙、碳化物夹杂和非金属夹杂等。</w:t>
      </w:r>
    </w:p>
    <w:p w:rsidR="00C67970" w:rsidRDefault="00BC4CE2" w:rsidP="006647C5">
      <w:pPr>
        <w:spacing w:before="120" w:after="120"/>
      </w:pPr>
      <w:r>
        <w:t>第四节拟订轧钢产品生产工艺过程（规程）举例</w:t>
      </w:r>
    </w:p>
    <w:p w:rsidR="00C67970" w:rsidRDefault="00BC4CE2" w:rsidP="006647C5">
      <w:pPr>
        <w:spacing w:before="120" w:after="120"/>
        <w:ind w:firstLine="360"/>
      </w:pPr>
      <w:r>
        <w:t>现在以滚珠轴承钢为例来进一步说明制订钢材生产工艺过程和规程的步骤和方法。</w:t>
      </w:r>
      <w:r>
        <w:t xml:space="preserve"> </w:t>
      </w:r>
      <w:r>
        <w:t>滚珠轴承钢的主要技术要求</w:t>
      </w:r>
      <w:r>
        <w:t>(</w:t>
      </w:r>
      <w:r>
        <w:t>详见</w:t>
      </w:r>
      <w:r>
        <w:t>YB9—68)</w:t>
      </w:r>
      <w:r>
        <w:t>为</w:t>
      </w:r>
      <w:r>
        <w:t>:1)</w:t>
      </w:r>
      <w:r>
        <w:t>滚珠轴承钢应具有高而均匀的硬度</w:t>
      </w:r>
      <w:r>
        <w:t xml:space="preserve"> </w:t>
      </w:r>
      <w:r>
        <w:t>和强度，没有脆弱点或夹杂物，以免加速轴承的磨损；</w:t>
      </w:r>
      <w:r>
        <w:t>2)</w:t>
      </w:r>
      <w:r>
        <w:t>因此钢材表面脱碳层必须符合</w:t>
      </w:r>
      <w:r>
        <w:t xml:space="preserve"> </w:t>
      </w:r>
      <w:r>
        <w:t>规定的要求，例如，</w:t>
      </w:r>
      <w:r>
        <w:t>&lt;5</w:t>
      </w:r>
      <w:r>
        <w:rPr>
          <w:rFonts w:ascii="MS Mincho" w:eastAsia="MS Mincho" w:hAnsi="MS Mincho" w:cs="MS Mincho" w:hint="eastAsia"/>
        </w:rPr>
        <w:t>〜</w:t>
      </w:r>
      <w:r>
        <w:t>15</w:t>
      </w:r>
      <w:r>
        <w:t>毫米的圆钢脱碳层深度应小于</w:t>
      </w:r>
      <w:r>
        <w:t>0.22</w:t>
      </w:r>
      <w:r>
        <w:t>毫米，</w:t>
      </w:r>
      <w:r>
        <w:t>4100</w:t>
      </w:r>
      <w:r>
        <w:rPr>
          <w:rFonts w:ascii="MS Mincho" w:eastAsia="MS Mincho" w:hAnsi="MS Mincho" w:cs="MS Mincho" w:hint="eastAsia"/>
        </w:rPr>
        <w:t>〜</w:t>
      </w:r>
      <w:r>
        <w:t>150</w:t>
      </w:r>
      <w:r>
        <w:t>毫米者</w:t>
      </w:r>
      <w:r>
        <w:t xml:space="preserve"> </w:t>
      </w:r>
      <w:r>
        <w:t>应小于</w:t>
      </w:r>
      <w:r>
        <w:t>1.25</w:t>
      </w:r>
      <w:r>
        <w:t>毫米；</w:t>
      </w:r>
      <w:r>
        <w:t>3)</w:t>
      </w:r>
      <w:r>
        <w:t>尺寸精度要符合一率的标准；表面质量要求较髙，表面应光滑干</w:t>
      </w:r>
      <w:r>
        <w:t xml:space="preserve"> </w:t>
      </w:r>
      <w:r>
        <w:t>净，不得有裂纹、结疤、麻庳、刮伤等缺陷；</w:t>
      </w:r>
      <w:r>
        <w:t>4)</w:t>
      </w:r>
      <w:r>
        <w:t>化学成分：滚珠轴承钢（</w:t>
      </w:r>
      <w:r>
        <w:t>GCr9</w:t>
      </w:r>
      <w:r>
        <w:t>、</w:t>
      </w:r>
      <w:r>
        <w:t xml:space="preserve"> GCrl5</w:t>
      </w:r>
      <w:r>
        <w:t>、</w:t>
      </w:r>
      <w:r>
        <w:t>GCrlSMnSi) —</w:t>
      </w:r>
      <w:r>
        <w:t>般含碳量为</w:t>
      </w:r>
      <w:r>
        <w:t>0.95</w:t>
      </w:r>
      <w:r>
        <w:rPr>
          <w:rFonts w:ascii="MS Mincho" w:eastAsia="MS Mincho" w:hAnsi="MS Mincho" w:cs="MS Mincho" w:hint="eastAsia"/>
        </w:rPr>
        <w:t>〜</w:t>
      </w:r>
      <w:r>
        <w:t>1.15%,</w:t>
      </w:r>
      <w:r>
        <w:t>含铬量为</w:t>
      </w:r>
      <w:r>
        <w:t>0.6</w:t>
      </w:r>
      <w:r>
        <w:rPr>
          <w:rFonts w:ascii="MS Mincho" w:eastAsia="MS Mincho" w:hAnsi="MS Mincho" w:cs="MS Mincho" w:hint="eastAsia"/>
        </w:rPr>
        <w:t>〜</w:t>
      </w:r>
      <w:r>
        <w:t>1.5%</w:t>
      </w:r>
      <w:r>
        <w:t>，含铬低时含</w:t>
      </w:r>
      <w:r>
        <w:t xml:space="preserve"> </w:t>
      </w:r>
      <w:r>
        <w:t>碳高。例如</w:t>
      </w:r>
      <w:r>
        <w:t>GCrl5</w:t>
      </w:r>
      <w:r>
        <w:t>成分为</w:t>
      </w:r>
    </w:p>
    <w:p w:rsidR="00C67970" w:rsidRDefault="00BC4CE2" w:rsidP="006647C5">
      <w:pPr>
        <w:tabs>
          <w:tab w:val="left" w:pos="2566"/>
          <w:tab w:val="left" w:pos="3943"/>
        </w:tabs>
        <w:spacing w:before="120" w:after="120"/>
      </w:pPr>
      <w:r>
        <w:t>碳锰</w:t>
      </w:r>
      <w:r>
        <w:tab/>
      </w:r>
      <w:r>
        <w:t>硅</w:t>
      </w:r>
      <w:r>
        <w:tab/>
      </w:r>
      <w:r>
        <w:t>铬硫磷</w:t>
      </w:r>
    </w:p>
    <w:p w:rsidR="00C67970" w:rsidRDefault="00BC4CE2" w:rsidP="006647C5">
      <w:pPr>
        <w:spacing w:before="120" w:after="120"/>
      </w:pPr>
      <w:r>
        <w:t xml:space="preserve">0.95 </w:t>
      </w:r>
      <w:r>
        <w:rPr>
          <w:rFonts w:ascii="MS Mincho" w:eastAsia="MS Mincho" w:hAnsi="MS Mincho" w:cs="MS Mincho" w:hint="eastAsia"/>
        </w:rPr>
        <w:t>〜</w:t>
      </w:r>
      <w:r>
        <w:t xml:space="preserve">:K05% 0.2 </w:t>
      </w:r>
      <w:r>
        <w:rPr>
          <w:rFonts w:ascii="MS Mincho" w:eastAsia="MS Mincho" w:hAnsi="MS Mincho" w:cs="MS Mincho" w:hint="eastAsia"/>
        </w:rPr>
        <w:t>〜</w:t>
      </w:r>
      <w:r>
        <w:t xml:space="preserve">0.4% 0.15 </w:t>
      </w:r>
      <w:r>
        <w:rPr>
          <w:rFonts w:ascii="MS Mincho" w:eastAsia="MS Mincho" w:hAnsi="MS Mincho" w:cs="MS Mincho" w:hint="eastAsia"/>
        </w:rPr>
        <w:t>〜</w:t>
      </w:r>
      <w:r>
        <w:t>0.35% 1.30</w:t>
      </w:r>
      <w:r>
        <w:rPr>
          <w:rFonts w:ascii="MS Mincho" w:eastAsia="MS Mincho" w:hAnsi="MS Mincho" w:cs="MS Mincho" w:hint="eastAsia"/>
        </w:rPr>
        <w:t>〜</w:t>
      </w:r>
      <w:r>
        <w:t>1.65% &lt;0.020% &lt;0.027%</w:t>
      </w:r>
    </w:p>
    <w:p w:rsidR="00C67970" w:rsidRDefault="00BC4CE2" w:rsidP="006647C5">
      <w:pPr>
        <w:spacing w:before="120" w:after="120"/>
      </w:pPr>
      <w:r>
        <w:t>5)</w:t>
      </w:r>
      <w:r>
        <w:t>在钢材组织方面，显微组织应具有均匀分布的细粒状珠光体，钢中碳化物网状组织不</w:t>
      </w:r>
      <w:r>
        <w:t xml:space="preserve"> </w:t>
      </w:r>
      <w:r>
        <w:t>得超过规定级别，钢中碳化物带状组织不得超过规定级别，低倍组织必须无缩孔、气泡、</w:t>
      </w:r>
      <w:r>
        <w:t xml:space="preserve"> </w:t>
      </w:r>
      <w:r>
        <w:t>白点和过烧过热现象，中心疏松、液析和来杂物级别应小于一定级别等。</w:t>
      </w:r>
    </w:p>
    <w:p w:rsidR="00C67970" w:rsidRDefault="00BC4CE2" w:rsidP="006647C5">
      <w:pPr>
        <w:spacing w:before="120" w:after="120"/>
        <w:ind w:firstLine="360"/>
      </w:pPr>
      <w:r>
        <w:t>滚珠轴萃钢的钢神特性主要为</w:t>
      </w:r>
      <w:r>
        <w:t>-• 1 )</w:t>
      </w:r>
      <w:r>
        <w:t>滚珠轴承钢属于髙碳的珠光体铬钢，钢锭浇铸及</w:t>
      </w:r>
      <w:r>
        <w:t xml:space="preserve"> </w:t>
      </w:r>
      <w:r>
        <w:t>冷却时容易产生碳和铬的偏析，因此钢锭开坯前应采用髙温保温或高温扩散退火；</w:t>
      </w:r>
      <w:r>
        <w:t>2)</w:t>
      </w:r>
      <w:r>
        <w:t>导</w:t>
      </w:r>
    </w:p>
    <w:p w:rsidR="00C67970" w:rsidRDefault="00BC4CE2" w:rsidP="006647C5">
      <w:pPr>
        <w:spacing w:before="120" w:after="120"/>
      </w:pPr>
      <w:r>
        <w:t>24</w:t>
      </w:r>
    </w:p>
    <w:p w:rsidR="00C67970" w:rsidRDefault="00BC4CE2" w:rsidP="006647C5">
      <w:pPr>
        <w:spacing w:before="120" w:after="120"/>
      </w:pPr>
      <w:r>
        <w:t>热性比较差，塑性比较好，变形抗力不大，与碳钢相差不多，要缓慢加热升温，以防炸</w:t>
      </w:r>
      <w:r>
        <w:t xml:space="preserve"> </w:t>
      </w:r>
      <w:r>
        <w:t>裂；</w:t>
      </w:r>
      <w:r>
        <w:t>3)</w:t>
      </w:r>
      <w:r>
        <w:t>脱碳敏感性和白点敏感性较大，也易于产生过热和过烧；</w:t>
      </w:r>
      <w:r>
        <w:t>4)</w:t>
      </w:r>
      <w:r>
        <w:t>轧后缓慢冷却时，</w:t>
      </w:r>
      <w:r>
        <w:t xml:space="preserve"> </w:t>
      </w:r>
      <w:r>
        <w:t>有明显的网状碳化物析出，依过冷度不同，碳化物析出的温度也不同。一般在终轧温度低</w:t>
      </w:r>
      <w:r>
        <w:t xml:space="preserve"> </w:t>
      </w:r>
      <w:r>
        <w:t>于</w:t>
      </w:r>
      <w:r>
        <w:t>800°C</w:t>
      </w:r>
      <w:r>
        <w:t>时，碳化物开始析出，且随轧件的延伸而被拉长为带状组织；</w:t>
      </w:r>
      <w:r>
        <w:t>5)</w:t>
      </w:r>
      <w:r>
        <w:t>热轧摩擦系数</w:t>
      </w:r>
      <w:r>
        <w:t xml:space="preserve"> </w:t>
      </w:r>
      <w:r>
        <w:t>比碳素钢要大，因而宽展要大。</w:t>
      </w:r>
    </w:p>
    <w:p w:rsidR="00C67970" w:rsidRDefault="00BC4CE2" w:rsidP="006647C5">
      <w:pPr>
        <w:spacing w:before="120" w:after="120"/>
        <w:ind w:firstLine="360"/>
      </w:pPr>
      <w:r>
        <w:t>根据滚珠轴承钢的技术要求和钢种特性，考虑它的生产工艺过程和规程。</w:t>
      </w:r>
    </w:p>
    <w:p w:rsidR="00C67970" w:rsidRDefault="00BC4CE2" w:rsidP="006647C5">
      <w:pPr>
        <w:spacing w:before="120" w:after="120"/>
        <w:ind w:firstLine="360"/>
      </w:pPr>
      <w:r>
        <w:t>按滚珠轴承钢主要是轧成圆钢，由很小的直径（</w:t>
      </w:r>
      <w:r>
        <w:t>6</w:t>
      </w:r>
      <w:r>
        <w:t>毫米）到很大的直径，很大一部分</w:t>
      </w:r>
      <w:r>
        <w:t xml:space="preserve"> </w:t>
      </w:r>
      <w:r>
        <w:t>用为冷拉钢，因而对于其表面质量的要求很严格。考虑到这一点，轧制滾珠轴承钢时便以</w:t>
      </w:r>
      <w:r>
        <w:t xml:space="preserve"> </w:t>
      </w:r>
      <w:r>
        <w:t>采用冷锭装炉较为合适，这样在装炉之前可以进行细致的表面清理，从而改善钢材表面质</w:t>
      </w:r>
      <w:r>
        <w:t xml:space="preserve"> </w:t>
      </w:r>
      <w:r>
        <w:t>量。</w:t>
      </w:r>
    </w:p>
    <w:p w:rsidR="00C67970" w:rsidRDefault="00BC4CE2" w:rsidP="006647C5">
      <w:pPr>
        <w:spacing w:before="120" w:after="120"/>
        <w:ind w:firstLine="360"/>
      </w:pPr>
      <w:r>
        <w:t>钢坯在清理之前要进行酸洗。可采用砂轮清理或风铲清理。由于导热性差，不宜用火</w:t>
      </w:r>
      <w:r>
        <w:t xml:space="preserve"> </w:t>
      </w:r>
      <w:r>
        <w:t>焰清理冷钢坯。</w:t>
      </w:r>
    </w:p>
    <w:p w:rsidR="00C67970" w:rsidRDefault="00BC4CE2" w:rsidP="006647C5">
      <w:pPr>
        <w:spacing w:before="120" w:after="120"/>
        <w:ind w:firstLine="360"/>
      </w:pPr>
      <w:r>
        <w:t>为了减少碳化物偏析，如前所述可以在钢锭开坯前采用髙温保温或髙温扩散退火。考</w:t>
      </w:r>
      <w:r>
        <w:t xml:space="preserve"> </w:t>
      </w:r>
      <w:r>
        <w:t>虑到扩散退火需时间太长，在经济上不合算且产量低，故采用高温保温为宜，即在加热到</w:t>
      </w:r>
      <w:r>
        <w:t xml:space="preserve"> </w:t>
      </w:r>
      <w:r>
        <w:t>髙温阶段给予较长的保温时间。</w:t>
      </w:r>
    </w:p>
    <w:p w:rsidR="00C67970" w:rsidRDefault="00BC4CE2" w:rsidP="006647C5">
      <w:pPr>
        <w:spacing w:before="120" w:after="120"/>
        <w:ind w:firstLine="360"/>
      </w:pPr>
      <w:r>
        <w:t>轴承钢的加热必须小心地进行。考虑到这种钢容易脱碳，而对于脱碳这方面的要求又</w:t>
      </w:r>
      <w:r>
        <w:t xml:space="preserve"> </w:t>
      </w:r>
      <w:r>
        <w:t>很严格，并且为了防止轴心过热过烧（开始过烧温度约</w:t>
      </w:r>
      <w:r>
        <w:t>1220</w:t>
      </w:r>
      <w:r>
        <w:rPr>
          <w:rFonts w:ascii="MS Mincho" w:eastAsia="MS Mincho" w:hAnsi="MS Mincho" w:cs="MS Mincho" w:hint="eastAsia"/>
        </w:rPr>
        <w:t>〜</w:t>
      </w:r>
      <w:r>
        <w:t>1250°C)</w:t>
      </w:r>
      <w:r>
        <w:t>，因而钢锭加热温</w:t>
      </w:r>
      <w:r>
        <w:t xml:space="preserve"> </w:t>
      </w:r>
      <w:r>
        <w:t>度不应超过</w:t>
      </w:r>
      <w:r>
        <w:t>1180</w:t>
      </w:r>
      <w:r>
        <w:rPr>
          <w:rFonts w:ascii="MS Mincho" w:eastAsia="MS Mincho" w:hAnsi="MS Mincho" w:cs="MS Mincho" w:hint="eastAsia"/>
        </w:rPr>
        <w:t>〜</w:t>
      </w:r>
      <w:r>
        <w:t>1200°C</w:t>
      </w:r>
      <w:r>
        <w:t>。钢键由于轴心带疏松且有低懷点共晶碟化物存在，故更易于过</w:t>
      </w:r>
      <w:r>
        <w:t xml:space="preserve"> </w:t>
      </w:r>
      <w:r>
        <w:t>烧。钢坯经轧制后尺寸变小，脱碳更为容易，因而应将加热温度放得更低一些。故小型钢</w:t>
      </w:r>
      <w:r>
        <w:t xml:space="preserve"> </w:t>
      </w:r>
      <w:r>
        <w:t>坯加热温度不应高于</w:t>
      </w:r>
      <w:r>
        <w:t>1050</w:t>
      </w:r>
      <w:r>
        <w:rPr>
          <w:rFonts w:ascii="MS Mincho" w:eastAsia="MS Mincho" w:hAnsi="MS Mincho" w:cs="MS Mincho" w:hint="eastAsia"/>
        </w:rPr>
        <w:t>〜</w:t>
      </w:r>
      <w:r>
        <w:t>1100°C</w:t>
      </w:r>
      <w:r>
        <w:t>。</w:t>
      </w:r>
    </w:p>
    <w:p w:rsidR="00C67970" w:rsidRDefault="00BC4CE2" w:rsidP="006647C5">
      <w:pPr>
        <w:spacing w:before="120" w:after="120"/>
        <w:ind w:firstLine="360"/>
      </w:pPr>
      <w:r>
        <w:t>要制定轧制规程，便应依据滚珠轴承钢的塑性与变形抗力的研究资料以及对轧后金属</w:t>
      </w:r>
      <w:r>
        <w:t xml:space="preserve"> </w:t>
      </w:r>
      <w:r>
        <w:t>组织性能的要求，去设计孔型和压下规程以及确定轧制温度规程。看情况可以采用轧制，</w:t>
      </w:r>
      <w:r>
        <w:t xml:space="preserve"> </w:t>
      </w:r>
      <w:r>
        <w:t>也可采用锻造进行开坯。由于滚珠轴承钢有相当髙的塑性，在各轧制道次中可采用很大的</w:t>
      </w:r>
      <w:r>
        <w:t xml:space="preserve"> </w:t>
      </w:r>
      <w:r>
        <w:t>压下量。滚珠轴承钢的变形抗力与碳钢差不多；其摩擦系数约为碳钢的</w:t>
      </w:r>
      <w:r>
        <w:t>1.25</w:t>
      </w:r>
      <w:r>
        <w:rPr>
          <w:rFonts w:ascii="MS Mincho" w:eastAsia="MS Mincho" w:hAnsi="MS Mincho" w:cs="MS Mincho" w:hint="eastAsia"/>
        </w:rPr>
        <w:t>〜</w:t>
      </w:r>
      <w:r>
        <w:t>1.35</w:t>
      </w:r>
      <w:r>
        <w:t>倍，</w:t>
      </w:r>
      <w:r>
        <w:t xml:space="preserve"> </w:t>
      </w:r>
      <w:r>
        <w:t>宽展也约比碳钢大</w:t>
      </w:r>
      <w:r>
        <w:t>20%</w:t>
      </w:r>
      <w:r>
        <w:t>。在设计孔型和压下规程时应该考虑到这些特点。考虑到对表面提</w:t>
      </w:r>
      <w:r>
        <w:t xml:space="preserve"> </w:t>
      </w:r>
      <w:r>
        <w:t>出的严格要求，因而在设计孔型和压下规程时要采用适当的孔型（例如，箱孔型与菱形孔</w:t>
      </w:r>
      <w:r>
        <w:t xml:space="preserve"> </w:t>
      </w:r>
      <w:r>
        <w:t>型</w:t>
      </w:r>
      <w:r>
        <w:t>)</w:t>
      </w:r>
      <w:r>
        <w:t>，以便于去除氧化铁皮，并借助合理的孔型设计来减少钆制过程中可能产生的表面缺</w:t>
      </w:r>
      <w:r>
        <w:t xml:space="preserve"> </w:t>
      </w:r>
      <w:r>
        <w:t>陷。</w:t>
      </w:r>
    </w:p>
    <w:p w:rsidR="00C67970" w:rsidRDefault="00BC4CE2" w:rsidP="006647C5">
      <w:pPr>
        <w:spacing w:before="120" w:after="120"/>
        <w:ind w:firstLine="360"/>
      </w:pPr>
      <w:r>
        <w:t>滚珠轴承钢轧制后不应有网状碳化物存在。众所周知，轧制终了温度愈髙，在高碳钢</w:t>
      </w:r>
      <w:r>
        <w:t xml:space="preserve"> </w:t>
      </w:r>
      <w:r>
        <w:t>中析出的网状渗碳体便愈粗大。因此终轧温度应该尽可能低一些。如果开轧温度比较高，</w:t>
      </w:r>
      <w:r>
        <w:t xml:space="preserve"> </w:t>
      </w:r>
      <w:r>
        <w:t>则为了保证较低的终轧温度，可在送入最后</w:t>
      </w:r>
      <w:r>
        <w:t>1</w:t>
      </w:r>
      <w:r>
        <w:rPr>
          <w:rFonts w:ascii="MS Mincho" w:eastAsia="MS Mincho" w:hAnsi="MS Mincho" w:cs="MS Mincho" w:hint="eastAsia"/>
        </w:rPr>
        <w:t>〜</w:t>
      </w:r>
      <w:r>
        <w:t>2</w:t>
      </w:r>
      <w:r>
        <w:t>道之前，稍稍停留以降低温度。但若终轧</w:t>
      </w:r>
      <w:r>
        <w:t xml:space="preserve"> </w:t>
      </w:r>
      <w:r>
        <w:t>温度过低，例如，若低于</w:t>
      </w:r>
      <w:r>
        <w:t>800</w:t>
      </w:r>
      <w:r>
        <w:rPr>
          <w:vertAlign w:val="superscript"/>
        </w:rPr>
        <w:t>D</w:t>
      </w:r>
      <w:r>
        <w:t>C</w:t>
      </w:r>
      <w:r>
        <w:t>时，碳化物开始析出，且随轧件的延伸而被拉长为带状组</w:t>
      </w:r>
      <w:r>
        <w:t xml:space="preserve"> </w:t>
      </w:r>
      <w:r>
        <w:t>织，这也是不允许的。因此终轧温度可以考虑低一些，例如，</w:t>
      </w:r>
      <w:r>
        <w:t>850°C</w:t>
      </w:r>
      <w:r>
        <w:t>左右，而生产钢坯时</w:t>
      </w:r>
      <w:r>
        <w:t xml:space="preserve"> </w:t>
      </w:r>
      <w:r>
        <w:t>可高一些。此外，终轧道次的压下量也应较大，以便更好地使碳化物分散析出，防止网状</w:t>
      </w:r>
      <w:r>
        <w:t xml:space="preserve"> </w:t>
      </w:r>
      <w:r>
        <w:t>碳化物形成，同时也能使晶粒尺寸因之减小。</w:t>
      </w:r>
    </w:p>
    <w:p w:rsidR="00C67970" w:rsidRDefault="00BC4CE2" w:rsidP="006647C5">
      <w:pPr>
        <w:spacing w:before="120" w:after="120"/>
        <w:ind w:firstLine="360"/>
      </w:pPr>
      <w:r>
        <w:t>在许多情况下，尤其当轧制大断面钢材时，甚至在较低的终轧温度下也可能在最后冷</w:t>
      </w:r>
      <w:r>
        <w:t xml:space="preserve"> </w:t>
      </w:r>
      <w:r>
        <w:t>却时产生网状碳化物。这时冷却速度很为重要。冷却速度愈大，网状碳化物愈少。考虑到</w:t>
      </w:r>
      <w:r>
        <w:t xml:space="preserve"> </w:t>
      </w:r>
      <w:r>
        <w:t>这一点，除了使终轧温度足够低以外，还应使钢材尽可能地快速冷却到大约</w:t>
      </w:r>
      <w:r>
        <w:t>650°C</w:t>
      </w:r>
      <w:r>
        <w:t>的温</w:t>
      </w:r>
      <w:r>
        <w:t xml:space="preserve"> </w:t>
      </w:r>
      <w:r>
        <w:t>度。</w:t>
      </w:r>
    </w:p>
    <w:p w:rsidR="00C67970" w:rsidRDefault="00BC4CE2" w:rsidP="006647C5">
      <w:pPr>
        <w:spacing w:before="120" w:after="120"/>
      </w:pPr>
      <w:r>
        <w:t>26</w:t>
      </w:r>
    </w:p>
    <w:p w:rsidR="00C67970" w:rsidRDefault="00BC4CE2" w:rsidP="006647C5">
      <w:pPr>
        <w:spacing w:before="120" w:after="120"/>
        <w:ind w:firstLine="360"/>
      </w:pPr>
      <w:r>
        <w:t>由于有白点敏感性，故轧后钢材应该在很怏冷却到</w:t>
      </w:r>
      <w:r>
        <w:t>650°C</w:t>
      </w:r>
      <w:r>
        <w:t>以后，便进行缓冷。缓冷之</w:t>
      </w:r>
      <w:r>
        <w:t xml:space="preserve"> </w:t>
      </w:r>
      <w:r>
        <w:t>后，进行退火以降低硬度便于以后加工；然后进行酸洗，清除氧化铁皮，以便于检査和清</w:t>
      </w:r>
      <w:r>
        <w:t xml:space="preserve"> </w:t>
      </w:r>
      <w:r>
        <w:t>理，并提髙表面质量。</w:t>
      </w:r>
    </w:p>
    <w:p w:rsidR="00C67970" w:rsidRDefault="00BC4CE2" w:rsidP="006647C5">
      <w:pPr>
        <w:spacing w:before="120" w:after="120"/>
        <w:ind w:firstLine="360"/>
      </w:pPr>
      <w:r>
        <w:t>综上所述，可将滚珠轴承钢的生产工艺过程归纳为</w:t>
      </w:r>
    </w:p>
    <w:p w:rsidR="00C67970" w:rsidRDefault="00BC4CE2" w:rsidP="006647C5">
      <w:pPr>
        <w:tabs>
          <w:tab w:val="left" w:leader="hyphen" w:pos="4668"/>
        </w:tabs>
        <w:spacing w:before="120" w:after="120"/>
      </w:pPr>
      <w:r>
        <w:t>钢锭</w:t>
      </w:r>
      <w:r>
        <w:t>+</w:t>
      </w:r>
      <w:r>
        <w:t>清理</w:t>
      </w:r>
      <w:r>
        <w:t>+</w:t>
      </w:r>
      <w:r>
        <w:t>加热</w:t>
      </w:r>
      <w:r>
        <w:t>+</w:t>
      </w:r>
      <w:r>
        <w:t>轧制</w:t>
      </w:r>
      <w:r>
        <w:t>+</w:t>
      </w:r>
      <w:r>
        <w:t>切断</w:t>
      </w:r>
      <w:r>
        <w:tab/>
        <w:t>+</w:t>
      </w:r>
      <w:r>
        <w:t>缓冷</w:t>
      </w:r>
      <w:r>
        <w:t>+</w:t>
      </w:r>
      <w:r>
        <w:t>退火</w:t>
      </w:r>
      <w:r>
        <w:t>+</w:t>
      </w:r>
      <w:r>
        <w:t>酸洗</w:t>
      </w:r>
      <w:r>
        <w:t>+</w:t>
      </w:r>
      <w:r>
        <w:t>检查清理</w:t>
      </w:r>
    </w:p>
    <w:p w:rsidR="00C67970" w:rsidRDefault="00BC4CE2" w:rsidP="006647C5">
      <w:pPr>
        <w:tabs>
          <w:tab w:val="left" w:pos="2762"/>
        </w:tabs>
        <w:spacing w:before="120" w:after="120"/>
      </w:pPr>
      <w:bookmarkStart w:id="10" w:name="bookmark11"/>
      <w:r>
        <w:t>丄</w:t>
      </w:r>
      <w:r>
        <w:tab/>
        <w:t>T</w:t>
      </w:r>
      <w:bookmarkEnd w:id="10"/>
    </w:p>
    <w:p w:rsidR="00C67970" w:rsidRDefault="00BC4CE2" w:rsidP="006647C5">
      <w:pPr>
        <w:spacing w:before="120" w:after="120"/>
      </w:pPr>
      <w:r>
        <w:t>一</w:t>
      </w:r>
      <w:r>
        <w:t>+</w:t>
      </w:r>
      <w:r>
        <w:t>锻造</w:t>
      </w:r>
      <w:r>
        <w:t>+</w:t>
      </w:r>
      <w:r>
        <w:t>缓冷</w:t>
      </w:r>
      <w:r>
        <w:t>+</w:t>
      </w:r>
      <w:r>
        <w:t>酸洗</w:t>
      </w:r>
      <w:r>
        <w:t>+</w:t>
      </w:r>
      <w:r>
        <w:t>清理</w:t>
      </w:r>
      <w:r>
        <w:t>+</w:t>
      </w:r>
      <w:r>
        <w:t>加热</w:t>
      </w:r>
      <w:r>
        <w:t>■►</w:t>
      </w:r>
      <w:r>
        <w:t>轧制</w:t>
      </w:r>
      <w:r>
        <w:t>+</w:t>
      </w:r>
      <w:r>
        <w:t>切断</w:t>
      </w:r>
    </w:p>
    <w:p w:rsidR="00C67970" w:rsidRDefault="00BC4CE2" w:rsidP="006647C5">
      <w:pPr>
        <w:spacing w:before="120" w:after="120"/>
      </w:pPr>
      <w:r>
        <w:t>26</w:t>
      </w:r>
    </w:p>
    <w:p w:rsidR="00C67970" w:rsidRDefault="00BC4CE2" w:rsidP="006647C5">
      <w:pPr>
        <w:pStyle w:val="1"/>
        <w:numPr>
          <w:ilvl w:val="0"/>
          <w:numId w:val="0"/>
        </w:numPr>
        <w:spacing w:before="120" w:after="120"/>
        <w:ind w:left="425" w:hanging="425"/>
      </w:pPr>
      <w:bookmarkStart w:id="11" w:name="bookmark12"/>
      <w:r>
        <w:t>第二篇钢坯及型、线材生产</w:t>
      </w:r>
      <w:bookmarkEnd w:id="11"/>
    </w:p>
    <w:p w:rsidR="00C67970" w:rsidRDefault="00BC4CE2" w:rsidP="006647C5">
      <w:pPr>
        <w:spacing w:before="120" w:after="120"/>
        <w:ind w:firstLine="360"/>
      </w:pPr>
      <w:r>
        <w:t>钢水制成钢坯的方法，通常有模铸钢锭经初轧开坯和连续铸坯两种。由于连铸法具有</w:t>
      </w:r>
      <w:r>
        <w:t xml:space="preserve"> </w:t>
      </w:r>
      <w:r>
        <w:t>一系列优点，故近年来发展很快。但目前用连铸法生产沸腾钢坯或特大、特小坯料尚有一</w:t>
      </w:r>
      <w:r>
        <w:t xml:space="preserve"> </w:t>
      </w:r>
      <w:r>
        <w:t>定困难，有时难以满足某些厚扳和大型型材对压缩比的要求，且因其变换产品规格不灵活，</w:t>
      </w:r>
      <w:r>
        <w:t xml:space="preserve"> </w:t>
      </w:r>
      <w:r>
        <w:t>也往往难以满足板、管、型坯料规格多样化的要求。而初轧开坯则无此缺点，生产的钢</w:t>
      </w:r>
      <w:r>
        <w:t xml:space="preserve"> </w:t>
      </w:r>
      <w:r>
        <w:t>种较全、品种规格亦较灵活，故在钢坯生产中，连铸坯虽处于优先地位，但目前并不能完</w:t>
      </w:r>
      <w:r>
        <w:t xml:space="preserve"> </w:t>
      </w:r>
      <w:r>
        <w:t>全代替初轧生产。近年来铸锭采用了绝热板代春保温帽等新技术，使镇静钢收得率大为提</w:t>
      </w:r>
      <w:r>
        <w:t xml:space="preserve"> </w:t>
      </w:r>
      <w:r>
        <w:t>高；初轧时采用</w:t>
      </w:r>
      <w:r>
        <w:t>“</w:t>
      </w:r>
      <w:r>
        <w:t>液芯加热</w:t>
      </w:r>
      <w:r>
        <w:t>”</w:t>
      </w:r>
      <w:r>
        <w:t>，使热能消耗大为降低，在一定程度上又弥补了初轧生产的</w:t>
      </w:r>
      <w:r>
        <w:t xml:space="preserve"> </w:t>
      </w:r>
      <w:r>
        <w:t>弱点，因此，各国在发展连铸的同时，仍在继续发展初乳。</w:t>
      </w:r>
    </w:p>
    <w:p w:rsidR="00C67970" w:rsidRDefault="00BC4CE2" w:rsidP="006647C5">
      <w:pPr>
        <w:spacing w:before="120" w:after="120"/>
        <w:ind w:firstLine="360"/>
      </w:pPr>
      <w:r>
        <w:t>型钢按生产方式可分为热轧型钢、冷弯型钢、焊接型钢和用特殊轧法生产的型钢等数</w:t>
      </w:r>
      <w:r>
        <w:t xml:space="preserve"> </w:t>
      </w:r>
      <w:r>
        <w:t>类，后者包括火车车轮、轮箍、钢球、变断面阶梯轴、齿轮、钻头等</w:t>
      </w:r>
      <w:r>
        <w:t>^</w:t>
      </w:r>
      <w:r>
        <w:t>型钢品种规格多达</w:t>
      </w:r>
      <w:r>
        <w:t xml:space="preserve"> </w:t>
      </w:r>
      <w:r>
        <w:t>万佘种。</w:t>
      </w:r>
    </w:p>
    <w:p w:rsidR="00C67970" w:rsidRDefault="00BC4CE2" w:rsidP="006647C5">
      <w:pPr>
        <w:spacing w:before="120" w:after="120"/>
        <w:ind w:firstLine="360"/>
      </w:pPr>
      <w:r>
        <w:t>热轧型钢按断面形状不同，主要分为简单断面、异型断面及周期断面三种。简单断面</w:t>
      </w:r>
      <w:r>
        <w:t xml:space="preserve"> </w:t>
      </w:r>
      <w:r>
        <w:t>型钢，其横截面没有明显的凸凹分肢部分，外形比较简单，其中如方、圆、扁、六角钢等</w:t>
      </w:r>
      <w:r>
        <w:t xml:space="preserve"> </w:t>
      </w:r>
      <w:r>
        <w:t>简单断面钢材又可称为棒材；异型断面型钢，其橫截面由明显的凸凹分肢部分组成，成型</w:t>
      </w:r>
      <w:r>
        <w:t xml:space="preserve"> </w:t>
      </w:r>
      <w:r>
        <w:t>比较困难；周期断面型钢的断面和尺寸呈周期性沿轧材纵轴方向变化，可用纵轧、斜轧、</w:t>
      </w:r>
      <w:r>
        <w:t xml:space="preserve"> </w:t>
      </w:r>
      <w:r>
        <w:t>横轧或楔横轧方式生产。表</w:t>
      </w:r>
      <w:r>
        <w:t>1-1</w:t>
      </w:r>
      <w:r>
        <w:t>、</w:t>
      </w:r>
      <w:r>
        <w:t>1-2</w:t>
      </w:r>
      <w:r>
        <w:t>、</w:t>
      </w:r>
      <w:r>
        <w:t>1-3</w:t>
      </w:r>
      <w:r>
        <w:t>分别列出了上述各类热轧型钢的断面形状、</w:t>
      </w:r>
      <w:r>
        <w:t xml:space="preserve"> </w:t>
      </w:r>
      <w:r>
        <w:t>尺寸规格、表示方法和用途。</w:t>
      </w:r>
    </w:p>
    <w:p w:rsidR="00C67970" w:rsidRDefault="00BC4CE2" w:rsidP="006647C5">
      <w:pPr>
        <w:spacing w:before="120" w:after="120"/>
        <w:ind w:firstLine="360"/>
      </w:pPr>
      <w:r>
        <w:t>目前普遍重视经济断面型钢和高精度型材的发展。所谓</w:t>
      </w:r>
      <w:r>
        <w:t>“</w:t>
      </w:r>
      <w:r>
        <w:t>经济断面型钢</w:t>
      </w:r>
      <w:r>
        <w:t>”</w:t>
      </w:r>
      <w:r>
        <w:t>，其断面形</w:t>
      </w:r>
      <w:r>
        <w:t xml:space="preserve"> </w:t>
      </w:r>
      <w:r>
        <w:t>状类似普通型钢，但壁薄，断面金属分配得合理，重量轻而截面模数大；既省金属又有</w:t>
      </w:r>
      <w:r>
        <w:t xml:space="preserve"> </w:t>
      </w:r>
      <w:r>
        <w:t>较大的承载能力，便于拼装组合。其中</w:t>
      </w:r>
      <w:r>
        <w:t>H</w:t>
      </w:r>
      <w:r>
        <w:t>型钢</w:t>
      </w:r>
      <w:r>
        <w:t>(</w:t>
      </w:r>
      <w:r>
        <w:t>亦称平行宽缘工字钢</w:t>
      </w:r>
      <w:r>
        <w:t>)</w:t>
      </w:r>
      <w:r>
        <w:t>是各国大力发展的一</w:t>
      </w:r>
      <w:r>
        <w:t xml:space="preserve"> </w:t>
      </w:r>
      <w:r>
        <w:t>种型钢。其特点为：值较小，腿宽而腰薄，腿部内外侧边平行或近于平行，腿端呈直</w:t>
      </w:r>
      <w:r>
        <w:t xml:space="preserve"> </w:t>
      </w:r>
      <w:r>
        <w:t>角，断面模数、惯性矩均较大，故强度和刚性均较高。其腰髙和腿宽之比为</w:t>
      </w:r>
      <w:r>
        <w:t>1 : 1</w:t>
      </w:r>
      <w:r>
        <w:t>、</w:t>
      </w:r>
      <w:r>
        <w:t>3:2</w:t>
      </w:r>
      <w:r>
        <w:t>、</w:t>
      </w:r>
      <w:r>
        <w:t xml:space="preserve"> 2:1</w:t>
      </w:r>
      <w:r>
        <w:t>者，分别称宽、中、窄幅</w:t>
      </w:r>
      <w:r>
        <w:t>H</w:t>
      </w:r>
      <w:r>
        <w:t>型钢。所谓</w:t>
      </w:r>
      <w:r>
        <w:t>“</w:t>
      </w:r>
      <w:r>
        <w:t>高精度型材</w:t>
      </w:r>
      <w:r>
        <w:t>”</w:t>
      </w:r>
      <w:r>
        <w:t>，系指其二次加工余量极少，</w:t>
      </w:r>
      <w:r>
        <w:t xml:space="preserve"> </w:t>
      </w:r>
      <w:r>
        <w:t>或轧后可直接代替机械加工零件使用的乳材，如汽轮机叶片、各种冷轧、冷拔型材等。</w:t>
      </w:r>
    </w:p>
    <w:p w:rsidR="00C67970" w:rsidRDefault="00BC4CE2" w:rsidP="006647C5">
      <w:pPr>
        <w:spacing w:before="120" w:after="120"/>
        <w:ind w:firstLine="360"/>
      </w:pPr>
      <w:r>
        <w:t>线材系指乳件长度与其截面尺寸之比极大，一般成卷供应的轧材，其截面一般为圆</w:t>
      </w:r>
      <w:r>
        <w:t xml:space="preserve"> </w:t>
      </w:r>
      <w:r>
        <w:t>形，但不仅限于圆形。有时小型棒材亦成卷供应，与线材很难确切划分，故称条卷，使用</w:t>
      </w:r>
      <w:r>
        <w:t xml:space="preserve"> </w:t>
      </w:r>
      <w:r>
        <w:t>前需经矫直、切断成根供应。</w:t>
      </w:r>
    </w:p>
    <w:p w:rsidR="00C67970" w:rsidRDefault="00BC4CE2" w:rsidP="006647C5">
      <w:pPr>
        <w:spacing w:before="120" w:after="120"/>
        <w:ind w:firstLine="360"/>
      </w:pPr>
      <w:r>
        <w:t>冷弯型钢用板、带钢在冷状态下弯曲成型。其壁薄而均匀，尺寸精确，表面光洁，性</w:t>
      </w:r>
      <w:r>
        <w:t xml:space="preserve"> </w:t>
      </w:r>
      <w:r>
        <w:t>能良好，可弯成极其复杂的形状。它可取代部分热轧型材，从而节省大量金属，故发展很</w:t>
      </w:r>
      <w:r>
        <w:t xml:space="preserve"> </w:t>
      </w:r>
      <w:r>
        <w:t>快。</w:t>
      </w:r>
    </w:p>
    <w:p w:rsidR="00C67970" w:rsidRDefault="00BC4CE2" w:rsidP="006647C5">
      <w:pPr>
        <w:spacing w:before="120" w:after="120"/>
        <w:ind w:firstLine="360"/>
      </w:pPr>
      <w:r>
        <w:t>焊接型钢用矫直后的板、带钢焊接成型，不但能节约金属；而且可生产待大号型钢，</w:t>
      </w:r>
      <w:r>
        <w:t xml:space="preserve"> </w:t>
      </w:r>
      <w:r>
        <w:t>最大产品尺寸可达</w:t>
      </w:r>
      <w:r>
        <w:t>2000 x 508 x 76</w:t>
      </w:r>
      <w:r>
        <w:t>毫米。</w:t>
      </w:r>
    </w:p>
    <w:p w:rsidR="00C67970" w:rsidRDefault="00BC4CE2" w:rsidP="006647C5">
      <w:pPr>
        <w:spacing w:before="120" w:after="120"/>
      </w:pPr>
      <w:r>
        <w:t>27</w:t>
      </w:r>
    </w:p>
    <w:p w:rsidR="00C67970" w:rsidRDefault="00BC4CE2" w:rsidP="006647C5">
      <w:pPr>
        <w:spacing w:before="120" w:after="120"/>
      </w:pPr>
      <w:r>
        <w:t>表</w:t>
      </w:r>
      <w:r>
        <w:t>1-1</w:t>
      </w:r>
      <w:r>
        <w:t>部分简单断面型钢</w:t>
      </w:r>
    </w:p>
    <w:p w:rsidR="00C67970" w:rsidRDefault="00BC4CE2" w:rsidP="006647C5">
      <w:pPr>
        <w:spacing w:before="120" w:after="120"/>
      </w:pPr>
      <w:r>
        <w:t>八</w:t>
      </w:r>
    </w:p>
    <w:p w:rsidR="00C67970" w:rsidRDefault="00BC4CE2" w:rsidP="006647C5">
      <w:pPr>
        <w:spacing w:before="120" w:after="120"/>
      </w:pPr>
      <w:r>
        <w:t>校边长</w:t>
      </w:r>
      <w:r>
        <w:t>/</w:t>
      </w:r>
      <w:r>
        <w:t>短边长</w:t>
      </w:r>
      <w:r>
        <w:t xml:space="preserve"> </w:t>
      </w:r>
      <w:r>
        <w:t>的</w:t>
      </w:r>
      <w:r>
        <w:t xml:space="preserve"> 1/10</w:t>
      </w:r>
    </w:p>
    <w:p w:rsidR="00C67970" w:rsidRDefault="00BC4CE2" w:rsidP="006647C5">
      <w:pPr>
        <w:spacing w:before="120" w:after="120"/>
      </w:pPr>
      <w:r>
        <w:t xml:space="preserve">N22.5/1.6 </w:t>
      </w:r>
      <w:r>
        <w:rPr>
          <w:rFonts w:ascii="MS Mincho" w:eastAsia="MS Mincho" w:hAnsi="MS Mincho" w:cs="MS Mincho" w:hint="eastAsia"/>
        </w:rPr>
        <w:t>〜</w:t>
      </w:r>
      <w:r>
        <w:t>N22S/16.</w:t>
      </w:r>
    </w:p>
    <w:p w:rsidR="00C67970" w:rsidRDefault="00BC4CE2" w:rsidP="006647C5">
      <w:pPr>
        <w:spacing w:before="120" w:after="120"/>
      </w:pPr>
      <w:r>
        <w:t>条</w:t>
      </w:r>
    </w:p>
    <w:p w:rsidR="00C67970" w:rsidRDefault="00BC4CE2" w:rsidP="006647C5">
      <w:pPr>
        <w:spacing w:before="120" w:after="120"/>
      </w:pPr>
      <w:r>
        <w:t>同</w:t>
      </w:r>
      <w:r>
        <w:t xml:space="preserve"> </w:t>
      </w:r>
      <w:r>
        <w:t>上</w:t>
      </w:r>
    </w:p>
    <w:p w:rsidR="00C67970" w:rsidRDefault="00BC4CE2" w:rsidP="006647C5">
      <w:pPr>
        <w:spacing w:before="120" w:after="120"/>
      </w:pPr>
      <w:r>
        <w:t>表</w:t>
      </w:r>
      <w:r>
        <w:t>n-2</w:t>
      </w:r>
      <w:r>
        <w:t>部分异型断面型材</w:t>
      </w:r>
    </w:p>
    <w:p w:rsidR="00C67970" w:rsidRDefault="00BC4CE2" w:rsidP="006647C5">
      <w:pPr>
        <w:spacing w:before="120" w:after="120"/>
      </w:pPr>
      <w:r>
        <w:t>名：</w:t>
      </w:r>
      <w:r>
        <w:t xml:space="preserve"> </w:t>
      </w:r>
      <w:r>
        <w:t>称</w:t>
      </w:r>
    </w:p>
    <w:p w:rsidR="00C67970" w:rsidRDefault="00BC4CE2" w:rsidP="006647C5">
      <w:pPr>
        <w:spacing w:before="120" w:after="120"/>
      </w:pPr>
      <w:r>
        <w:t>断面形状</w:t>
      </w:r>
    </w:p>
    <w:p w:rsidR="00C67970" w:rsidRDefault="00BC4CE2" w:rsidP="006647C5">
      <w:pPr>
        <w:spacing w:before="120" w:after="120"/>
      </w:pPr>
      <w:r>
        <w:t>规</w:t>
      </w:r>
    </w:p>
    <w:p w:rsidR="00C67970" w:rsidRDefault="00BC4CE2" w:rsidP="006647C5">
      <w:pPr>
        <w:spacing w:before="120" w:after="120"/>
      </w:pPr>
      <w:r>
        <w:t>格</w:t>
      </w:r>
    </w:p>
    <w:p w:rsidR="00C67970" w:rsidRDefault="00BC4CE2" w:rsidP="006647C5">
      <w:pPr>
        <w:spacing w:before="120" w:after="120"/>
      </w:pPr>
      <w:r>
        <w:t>用</w:t>
      </w:r>
    </w:p>
    <w:p w:rsidR="00C67970" w:rsidRDefault="00BC4CE2" w:rsidP="006647C5">
      <w:pPr>
        <w:spacing w:before="120" w:after="120"/>
      </w:pPr>
      <w:r>
        <w:t>途</w:t>
      </w:r>
    </w:p>
    <w:p w:rsidR="00C67970" w:rsidRDefault="00BC4CE2" w:rsidP="006647C5">
      <w:pPr>
        <w:spacing w:before="120" w:after="120"/>
      </w:pPr>
      <w:r>
        <w:t>工字钢</w:t>
      </w:r>
    </w:p>
    <w:p w:rsidR="00C67970" w:rsidRDefault="00BC4CE2" w:rsidP="006647C5">
      <w:pPr>
        <w:spacing w:before="120" w:after="120"/>
      </w:pPr>
      <w:r>
        <w:t>以腰高的</w:t>
      </w:r>
      <w:r>
        <w:t>1/1G</w:t>
      </w:r>
      <w:r>
        <w:t>表示如腰</w:t>
      </w:r>
      <w:r>
        <w:t xml:space="preserve"> </w:t>
      </w:r>
      <w:r>
        <w:t>髙</w:t>
      </w:r>
      <w:r>
        <w:t>200</w:t>
      </w:r>
      <w:r>
        <w:t>毫米为</w:t>
      </w:r>
      <w:r>
        <w:t>20</w:t>
      </w:r>
      <w:r>
        <w:rPr>
          <w:vertAlign w:val="superscript"/>
        </w:rPr>
        <w:t>#</w:t>
      </w:r>
    </w:p>
    <w:p w:rsidR="00C67970" w:rsidRDefault="00BC4CE2" w:rsidP="006647C5">
      <w:pPr>
        <w:spacing w:before="120" w:after="120"/>
      </w:pPr>
      <w:r>
        <w:t xml:space="preserve">80 </w:t>
      </w:r>
      <w:r>
        <w:rPr>
          <w:rFonts w:ascii="MS Mincho" w:eastAsia="MS Mincho" w:hAnsi="MS Mincho" w:cs="MS Mincho" w:hint="eastAsia"/>
        </w:rPr>
        <w:t>〜</w:t>
      </w:r>
      <w:r>
        <w:t>630 (8*</w:t>
      </w:r>
      <w:r>
        <w:rPr>
          <w:rFonts w:ascii="MS Mincho" w:eastAsia="MS Mincho" w:hAnsi="MS Mincho" w:cs="MS Mincho" w:hint="eastAsia"/>
        </w:rPr>
        <w:t>〜</w:t>
      </w:r>
      <w:r>
        <w:t>63*)</w:t>
      </w:r>
    </w:p>
    <w:p w:rsidR="00C67970" w:rsidRDefault="00BC4CE2" w:rsidP="006647C5">
      <w:pPr>
        <w:spacing w:before="120" w:after="120"/>
      </w:pPr>
      <w:r>
        <w:t>H</w:t>
      </w:r>
    </w:p>
    <w:p w:rsidR="00C67970" w:rsidRDefault="00BC4CE2" w:rsidP="006647C5">
      <w:pPr>
        <w:spacing w:before="120" w:after="120"/>
      </w:pPr>
      <w:r>
        <w:t>型</w:t>
      </w:r>
      <w:r>
        <w:t xml:space="preserve"> </w:t>
      </w:r>
      <w:r>
        <w:t>钢</w:t>
      </w:r>
    </w:p>
    <w:p w:rsidR="00C67970" w:rsidRDefault="00BC4CE2" w:rsidP="006647C5">
      <w:pPr>
        <w:spacing w:before="120" w:after="120"/>
      </w:pPr>
      <w:r>
        <w:t>X</w:t>
      </w:r>
    </w:p>
    <w:p w:rsidR="00C67970" w:rsidRDefault="00BC4CE2" w:rsidP="006647C5">
      <w:pPr>
        <w:spacing w:before="120" w:after="120"/>
      </w:pPr>
      <w:r>
        <w:t>槽</w:t>
      </w:r>
    </w:p>
    <w:p w:rsidR="00C67970" w:rsidRDefault="00BC4CE2" w:rsidP="006647C5">
      <w:pPr>
        <w:spacing w:before="120" w:after="120"/>
      </w:pPr>
      <w:r>
        <w:t>钢</w:t>
      </w:r>
    </w:p>
    <w:p w:rsidR="00C67970" w:rsidRDefault="00BC4CE2" w:rsidP="006647C5">
      <w:pPr>
        <w:spacing w:before="120" w:after="120"/>
      </w:pPr>
      <w:r>
        <w:t>同</w:t>
      </w:r>
    </w:p>
    <w:p w:rsidR="00C67970" w:rsidRDefault="00BC4CE2" w:rsidP="006647C5">
      <w:pPr>
        <w:spacing w:before="120" w:after="120"/>
      </w:pPr>
      <w:r>
        <w:t>上</w:t>
      </w:r>
    </w:p>
    <w:p w:rsidR="00C67970" w:rsidRDefault="00BC4CE2" w:rsidP="006647C5">
      <w:pPr>
        <w:spacing w:before="120" w:after="120"/>
      </w:pPr>
      <w:r>
        <w:t>同</w:t>
      </w:r>
    </w:p>
    <w:p w:rsidR="00C67970" w:rsidRDefault="00BC4CE2" w:rsidP="006647C5">
      <w:pPr>
        <w:spacing w:before="120" w:after="120"/>
      </w:pPr>
      <w:r>
        <w:t>上</w:t>
      </w:r>
    </w:p>
    <w:p w:rsidR="00C67970" w:rsidRDefault="00BC4CE2" w:rsidP="006647C5">
      <w:pPr>
        <w:spacing w:before="120" w:after="120"/>
      </w:pPr>
      <w:r>
        <w:t>80</w:t>
      </w:r>
      <w:r>
        <w:rPr>
          <w:rFonts w:ascii="MS Mincho" w:eastAsia="MS Mincho" w:hAnsi="MS Mincho" w:cs="MS Mincho" w:hint="eastAsia"/>
        </w:rPr>
        <w:t>〜</w:t>
      </w:r>
      <w:r>
        <w:t>1200 (8*</w:t>
      </w:r>
      <w:r>
        <w:rPr>
          <w:rFonts w:ascii="MS Mincho" w:eastAsia="MS Mincho" w:hAnsi="MS Mincho" w:cs="MS Mincho" w:hint="eastAsia"/>
        </w:rPr>
        <w:t>〜</w:t>
      </w:r>
      <w:r>
        <w:t>120*)</w:t>
      </w:r>
    </w:p>
    <w:p w:rsidR="00C67970" w:rsidRDefault="00BC4CE2" w:rsidP="006647C5">
      <w:pPr>
        <w:spacing w:before="120" w:after="120"/>
      </w:pPr>
      <w:r>
        <w:t xml:space="preserve">50 </w:t>
      </w:r>
      <w:r>
        <w:rPr>
          <w:rFonts w:ascii="MS Mincho" w:eastAsia="MS Mincho" w:hAnsi="MS Mincho" w:cs="MS Mincho" w:hint="eastAsia"/>
        </w:rPr>
        <w:t>〜</w:t>
      </w:r>
      <w:r>
        <w:t>400</w:t>
      </w:r>
    </w:p>
    <w:p w:rsidR="00C67970" w:rsidRDefault="00BC4CE2" w:rsidP="006647C5">
      <w:pPr>
        <w:spacing w:before="120" w:after="120"/>
      </w:pPr>
      <w:r>
        <w:t>(5#</w:t>
      </w:r>
      <w:r>
        <w:rPr>
          <w:rFonts w:ascii="MS Mincho" w:eastAsia="MS Mincho" w:hAnsi="MS Mincho" w:cs="MS Mincho" w:hint="eastAsia"/>
        </w:rPr>
        <w:t>〜</w:t>
      </w:r>
      <w:r>
        <w:rPr>
          <w:vertAlign w:val="subscript"/>
        </w:rPr>
        <w:t>40</w:t>
      </w:r>
      <w:r>
        <w:t>*)</w:t>
      </w:r>
    </w:p>
    <w:p w:rsidR="00C67970" w:rsidRDefault="00BC4CE2" w:rsidP="006647C5">
      <w:pPr>
        <w:spacing w:before="120" w:after="120"/>
      </w:pPr>
      <w:r>
        <w:t>钢</w:t>
      </w:r>
    </w:p>
    <w:p w:rsidR="00C67970" w:rsidRDefault="00BC4CE2" w:rsidP="006647C5">
      <w:pPr>
        <w:spacing w:before="120" w:after="120"/>
      </w:pPr>
      <w:r>
        <w:t>轨</w:t>
      </w:r>
    </w:p>
    <w:p w:rsidR="00C67970" w:rsidRDefault="00BC4CE2" w:rsidP="006647C5">
      <w:pPr>
        <w:spacing w:before="120" w:after="120"/>
      </w:pPr>
      <w:r>
        <w:t>以每米单位重量表示如</w:t>
      </w:r>
      <w:r>
        <w:t xml:space="preserve"> 50</w:t>
      </w:r>
      <w:r>
        <w:t>公斤</w:t>
      </w:r>
      <w:r>
        <w:t>/</w:t>
      </w:r>
      <w:r>
        <w:t>米</w:t>
      </w:r>
    </w:p>
    <w:p w:rsidR="00C67970" w:rsidRDefault="00BC4CE2" w:rsidP="006647C5">
      <w:pPr>
        <w:spacing w:before="120" w:after="120"/>
      </w:pPr>
      <w:r>
        <w:t>5</w:t>
      </w:r>
      <w:r>
        <w:rPr>
          <w:rFonts w:ascii="MS Mincho" w:eastAsia="MS Mincho" w:hAnsi="MS Mincho" w:cs="MS Mincho" w:hint="eastAsia"/>
        </w:rPr>
        <w:t>〜</w:t>
      </w:r>
      <w:r>
        <w:t>24</w:t>
      </w:r>
      <w:r>
        <w:t>公斤</w:t>
      </w:r>
      <w:r>
        <w:t>/</w:t>
      </w:r>
      <w:r>
        <w:t>米</w:t>
      </w:r>
      <w:r>
        <w:t xml:space="preserve"> 38</w:t>
      </w:r>
      <w:r>
        <w:rPr>
          <w:rFonts w:ascii="MS Mincho" w:eastAsia="MS Mincho" w:hAnsi="MS Mincho" w:cs="MS Mincho" w:hint="eastAsia"/>
        </w:rPr>
        <w:t>〜</w:t>
      </w:r>
      <w:r>
        <w:t>75</w:t>
      </w:r>
      <w:r>
        <w:t>公斤</w:t>
      </w:r>
      <w:r>
        <w:t>/</w:t>
      </w:r>
      <w:r>
        <w:t>米</w:t>
      </w:r>
      <w:r>
        <w:t xml:space="preserve"> 80</w:t>
      </w:r>
      <w:r>
        <w:rPr>
          <w:rFonts w:ascii="MS Mincho" w:eastAsia="MS Mincho" w:hAnsi="MS Mincho" w:cs="MS Mincho" w:hint="eastAsia"/>
        </w:rPr>
        <w:t>〜</w:t>
      </w:r>
      <w:r>
        <w:t>120</w:t>
      </w:r>
      <w:r>
        <w:t>公斤</w:t>
      </w:r>
      <w:r>
        <w:t>/</w:t>
      </w:r>
      <w:r>
        <w:t>米</w:t>
      </w:r>
    </w:p>
    <w:p w:rsidR="00C67970" w:rsidRDefault="00BC4CE2" w:rsidP="006647C5">
      <w:pPr>
        <w:spacing w:before="120" w:after="120"/>
      </w:pPr>
      <w:r>
        <w:t>轻轨</w:t>
      </w:r>
      <w:r>
        <w:t>,</w:t>
      </w:r>
      <w:r>
        <w:t>矿山用</w:t>
      </w:r>
      <w:r>
        <w:t xml:space="preserve"> </w:t>
      </w:r>
      <w:r>
        <w:t>重轨，铁路用</w:t>
      </w:r>
      <w:r>
        <w:t xml:space="preserve"> </w:t>
      </w:r>
      <w:r>
        <w:t>起重机轨，吊车用</w:t>
      </w:r>
    </w:p>
    <w:p w:rsidR="00C67970" w:rsidRDefault="00BC4CE2" w:rsidP="006647C5">
      <w:pPr>
        <w:spacing w:before="120" w:after="120"/>
      </w:pPr>
      <w:r>
        <w:t>字</w:t>
      </w:r>
      <w:r>
        <w:t xml:space="preserve"> </w:t>
      </w:r>
      <w:r>
        <w:t>钢</w:t>
      </w:r>
    </w:p>
    <w:p w:rsidR="00C67970" w:rsidRDefault="00BC4CE2" w:rsidP="006647C5">
      <w:pPr>
        <w:spacing w:before="120" w:after="120"/>
      </w:pPr>
      <w:r>
        <w:t>A</w:t>
      </w:r>
    </w:p>
    <w:p w:rsidR="00C67970" w:rsidRDefault="00BC4CE2" w:rsidP="006647C5">
      <w:pPr>
        <w:spacing w:before="120" w:after="120"/>
      </w:pPr>
      <w:r>
        <w:t>以腿宽表示如腿宽</w:t>
      </w:r>
      <w:r>
        <w:t>200</w:t>
      </w:r>
      <w:r>
        <w:t>毫</w:t>
      </w:r>
      <w:r>
        <w:t xml:space="preserve"> </w:t>
      </w:r>
      <w:r>
        <w:t>米力</w:t>
      </w:r>
      <w:r>
        <w:t>T200</w:t>
      </w:r>
    </w:p>
    <w:p w:rsidR="00C67970" w:rsidRDefault="00BC4CE2" w:rsidP="006647C5">
      <w:pPr>
        <w:spacing w:before="120" w:after="120"/>
      </w:pPr>
      <w:r>
        <w:t xml:space="preserve">20 </w:t>
      </w:r>
      <w:r>
        <w:rPr>
          <w:rFonts w:ascii="MS Mincho" w:eastAsia="MS Mincho" w:hAnsi="MS Mincho" w:cs="MS Mincho" w:hint="eastAsia"/>
        </w:rPr>
        <w:t>〜</w:t>
      </w:r>
      <w:r>
        <w:t>4'00</w:t>
      </w:r>
    </w:p>
    <w:p w:rsidR="00C67970" w:rsidRDefault="00BC4CE2" w:rsidP="006647C5">
      <w:pPr>
        <w:spacing w:before="120" w:after="120"/>
      </w:pPr>
      <w:r>
        <w:t>结构件、铁路车辆</w:t>
      </w:r>
    </w:p>
    <w:p w:rsidR="00C67970" w:rsidRDefault="00BC4CE2" w:rsidP="006647C5">
      <w:pPr>
        <w:spacing w:before="120" w:after="120"/>
      </w:pPr>
      <w:r>
        <w:t>名</w:t>
      </w:r>
    </w:p>
    <w:p w:rsidR="00C67970" w:rsidRDefault="00BC4CE2" w:rsidP="006647C5">
      <w:pPr>
        <w:spacing w:before="120" w:after="120"/>
      </w:pPr>
      <w:r>
        <w:t>称</w:t>
      </w:r>
    </w:p>
    <w:p w:rsidR="00C67970" w:rsidRDefault="00BC4CE2" w:rsidP="006647C5">
      <w:pPr>
        <w:spacing w:before="120" w:after="120"/>
      </w:pPr>
      <w:r>
        <w:t>断面形状</w:t>
      </w:r>
    </w:p>
    <w:p w:rsidR="00C67970" w:rsidRDefault="00BC4CE2" w:rsidP="006647C5">
      <w:pPr>
        <w:spacing w:before="120" w:after="120"/>
      </w:pPr>
      <w:r>
        <w:t>表不方法</w:t>
      </w:r>
    </w:p>
    <w:p w:rsidR="00C67970" w:rsidRDefault="00BC4CE2" w:rsidP="006647C5">
      <w:pPr>
        <w:spacing w:before="120" w:after="120"/>
      </w:pPr>
      <w:r>
        <w:t>规格，亳米</w:t>
      </w:r>
    </w:p>
    <w:p w:rsidR="00C67970" w:rsidRDefault="00BC4CE2" w:rsidP="006647C5">
      <w:pPr>
        <w:spacing w:before="120" w:after="120"/>
      </w:pPr>
      <w:r>
        <w:t>交货状态</w:t>
      </w:r>
    </w:p>
    <w:p w:rsidR="00C67970" w:rsidRDefault="00BC4CE2" w:rsidP="006647C5">
      <w:pPr>
        <w:spacing w:before="120" w:after="120"/>
      </w:pPr>
      <w:r>
        <w:t>用</w:t>
      </w:r>
    </w:p>
    <w:p w:rsidR="00C67970" w:rsidRDefault="00BC4CE2" w:rsidP="006647C5">
      <w:pPr>
        <w:spacing w:before="120" w:after="120"/>
      </w:pPr>
      <w:r>
        <w:t>途</w:t>
      </w:r>
    </w:p>
    <w:p w:rsidR="00C67970" w:rsidRDefault="00BC4CE2" w:rsidP="006647C5">
      <w:pPr>
        <w:spacing w:before="120" w:after="120"/>
      </w:pPr>
      <w:r>
        <w:t>圆</w:t>
      </w:r>
      <w:r>
        <w:t xml:space="preserve"> </w:t>
      </w:r>
      <w:r>
        <w:t>钢</w:t>
      </w:r>
    </w:p>
    <w:p w:rsidR="00C67970" w:rsidRDefault="00BC4CE2" w:rsidP="006647C5">
      <w:pPr>
        <w:spacing w:before="120" w:after="120"/>
      </w:pPr>
      <w:r>
        <w:t>〇</w:t>
      </w:r>
    </w:p>
    <w:p w:rsidR="00C67970" w:rsidRDefault="00BC4CE2" w:rsidP="006647C5">
      <w:pPr>
        <w:spacing w:before="120" w:after="120"/>
      </w:pPr>
      <w:r>
        <w:t>直</w:t>
      </w:r>
      <w:r>
        <w:t xml:space="preserve"> </w:t>
      </w:r>
      <w:r>
        <w:t>径</w:t>
      </w:r>
    </w:p>
    <w:p w:rsidR="00C67970" w:rsidRDefault="00BC4CE2" w:rsidP="006647C5">
      <w:pPr>
        <w:spacing w:before="120" w:after="120"/>
      </w:pPr>
      <w:r>
        <w:t xml:space="preserve">10 </w:t>
      </w:r>
      <w:r>
        <w:rPr>
          <w:rFonts w:ascii="MS Mincho" w:eastAsia="MS Mincho" w:hAnsi="MS Mincho" w:cs="MS Mincho" w:hint="eastAsia"/>
        </w:rPr>
        <w:t>〜</w:t>
      </w:r>
      <w:r>
        <w:t xml:space="preserve">40 &gt;40 50 </w:t>
      </w:r>
      <w:r>
        <w:rPr>
          <w:rFonts w:ascii="MS Mincho" w:eastAsia="MS Mincho" w:hAnsi="MS Mincho" w:cs="MS Mincho" w:hint="eastAsia"/>
        </w:rPr>
        <w:t>〜</w:t>
      </w:r>
      <w:r>
        <w:t>350</w:t>
      </w:r>
    </w:p>
    <w:p w:rsidR="00C67970" w:rsidRDefault="00BC4CE2" w:rsidP="006647C5">
      <w:pPr>
        <w:spacing w:before="120" w:after="120"/>
      </w:pPr>
      <w:r>
        <w:t>条（卷）</w:t>
      </w:r>
    </w:p>
    <w:p w:rsidR="00C67970" w:rsidRDefault="00BC4CE2" w:rsidP="006647C5">
      <w:pPr>
        <w:spacing w:before="120" w:after="120"/>
      </w:pPr>
      <w:r>
        <w:t>条</w:t>
      </w:r>
    </w:p>
    <w:p w:rsidR="00C67970" w:rsidRDefault="00BC4CE2" w:rsidP="006647C5">
      <w:pPr>
        <w:spacing w:before="120" w:after="120"/>
      </w:pPr>
      <w:r>
        <w:t>条</w:t>
      </w:r>
    </w:p>
    <w:p w:rsidR="00C67970" w:rsidRDefault="00BC4CE2" w:rsidP="006647C5">
      <w:pPr>
        <w:spacing w:before="120" w:after="120"/>
      </w:pPr>
      <w:r>
        <w:t>钢筋、螺栓、零件</w:t>
      </w:r>
      <w:r>
        <w:t xml:space="preserve"> </w:t>
      </w:r>
      <w:r>
        <w:t>冲、锻零袢</w:t>
      </w:r>
      <w:r>
        <w:t xml:space="preserve"> </w:t>
      </w:r>
      <w:r>
        <w:t>无缝管坯、轴</w:t>
      </w:r>
    </w:p>
    <w:tbl>
      <w:tblPr>
        <w:tblOverlap w:val="never"/>
        <w:tblW w:w="0" w:type="auto"/>
        <w:tblLayout w:type="fixed"/>
        <w:tblCellMar>
          <w:left w:w="10" w:type="dxa"/>
          <w:right w:w="10" w:type="dxa"/>
        </w:tblCellMar>
        <w:tblLook w:val="0000"/>
      </w:tblPr>
      <w:tblGrid>
        <w:gridCol w:w="257"/>
        <w:gridCol w:w="251"/>
        <w:gridCol w:w="236"/>
      </w:tblGrid>
      <w:tr w:rsidR="00C67970">
        <w:trPr>
          <w:trHeight w:val="367"/>
        </w:trPr>
        <w:tc>
          <w:tcPr>
            <w:tcW w:w="257" w:type="dxa"/>
            <w:shd w:val="clear" w:color="auto" w:fill="FFFFFF"/>
          </w:tcPr>
          <w:p w:rsidR="00C67970" w:rsidRDefault="00BC4CE2" w:rsidP="006647C5">
            <w:pPr>
              <w:spacing w:before="120" w:after="120"/>
            </w:pPr>
            <w:r>
              <w:t>线</w:t>
            </w:r>
          </w:p>
        </w:tc>
        <w:tc>
          <w:tcPr>
            <w:tcW w:w="251" w:type="dxa"/>
            <w:shd w:val="clear" w:color="auto" w:fill="FFFFFF"/>
          </w:tcPr>
          <w:p w:rsidR="00C67970" w:rsidRDefault="00C67970" w:rsidP="006647C5">
            <w:pPr>
              <w:spacing w:before="120" w:after="120"/>
              <w:rPr>
                <w:sz w:val="10"/>
                <w:szCs w:val="10"/>
              </w:rPr>
            </w:pPr>
          </w:p>
        </w:tc>
        <w:tc>
          <w:tcPr>
            <w:tcW w:w="236" w:type="dxa"/>
            <w:shd w:val="clear" w:color="auto" w:fill="FFFFFF"/>
          </w:tcPr>
          <w:p w:rsidR="00C67970" w:rsidRDefault="00BC4CE2" w:rsidP="006647C5">
            <w:pPr>
              <w:spacing w:before="120" w:after="120"/>
            </w:pPr>
            <w:r>
              <w:t>材</w:t>
            </w:r>
          </w:p>
        </w:tc>
      </w:tr>
      <w:tr w:rsidR="00C67970">
        <w:trPr>
          <w:trHeight w:val="471"/>
        </w:trPr>
        <w:tc>
          <w:tcPr>
            <w:tcW w:w="257" w:type="dxa"/>
            <w:shd w:val="clear" w:color="auto" w:fill="FFFFFF"/>
          </w:tcPr>
          <w:p w:rsidR="00C67970" w:rsidRDefault="00BC4CE2" w:rsidP="006647C5">
            <w:pPr>
              <w:spacing w:before="120" w:after="120"/>
            </w:pPr>
            <w:r>
              <w:t>方</w:t>
            </w:r>
          </w:p>
        </w:tc>
        <w:tc>
          <w:tcPr>
            <w:tcW w:w="251" w:type="dxa"/>
            <w:shd w:val="clear" w:color="auto" w:fill="FFFFFF"/>
          </w:tcPr>
          <w:p w:rsidR="00C67970" w:rsidRDefault="00C67970" w:rsidP="006647C5">
            <w:pPr>
              <w:spacing w:before="120" w:after="120"/>
              <w:rPr>
                <w:sz w:val="10"/>
                <w:szCs w:val="10"/>
              </w:rPr>
            </w:pPr>
          </w:p>
        </w:tc>
        <w:tc>
          <w:tcPr>
            <w:tcW w:w="236" w:type="dxa"/>
            <w:shd w:val="clear" w:color="auto" w:fill="FFFFFF"/>
          </w:tcPr>
          <w:p w:rsidR="00C67970" w:rsidRDefault="00BC4CE2" w:rsidP="006647C5">
            <w:pPr>
              <w:spacing w:before="120" w:after="120"/>
            </w:pPr>
            <w:r>
              <w:t>钢</w:t>
            </w:r>
          </w:p>
        </w:tc>
      </w:tr>
      <w:tr w:rsidR="00C67970">
        <w:trPr>
          <w:trHeight w:val="424"/>
        </w:trPr>
        <w:tc>
          <w:tcPr>
            <w:tcW w:w="257" w:type="dxa"/>
            <w:shd w:val="clear" w:color="auto" w:fill="FFFFFF"/>
          </w:tcPr>
          <w:p w:rsidR="00C67970" w:rsidRDefault="00BC4CE2" w:rsidP="006647C5">
            <w:pPr>
              <w:spacing w:before="120" w:after="120"/>
            </w:pPr>
            <w:r>
              <w:t>扁</w:t>
            </w:r>
          </w:p>
        </w:tc>
        <w:tc>
          <w:tcPr>
            <w:tcW w:w="251" w:type="dxa"/>
            <w:shd w:val="clear" w:color="auto" w:fill="FFFFFF"/>
          </w:tcPr>
          <w:p w:rsidR="00C67970" w:rsidRDefault="00C67970" w:rsidP="006647C5">
            <w:pPr>
              <w:spacing w:before="120" w:after="120"/>
              <w:rPr>
                <w:sz w:val="10"/>
                <w:szCs w:val="10"/>
              </w:rPr>
            </w:pPr>
          </w:p>
        </w:tc>
        <w:tc>
          <w:tcPr>
            <w:tcW w:w="236" w:type="dxa"/>
            <w:shd w:val="clear" w:color="auto" w:fill="FFFFFF"/>
          </w:tcPr>
          <w:p w:rsidR="00C67970" w:rsidRDefault="00BC4CE2" w:rsidP="006647C5">
            <w:pPr>
              <w:spacing w:before="120" w:after="120"/>
            </w:pPr>
            <w:r>
              <w:t>钢</w:t>
            </w:r>
          </w:p>
        </w:tc>
      </w:tr>
      <w:tr w:rsidR="00C67970">
        <w:trPr>
          <w:trHeight w:val="482"/>
        </w:trPr>
        <w:tc>
          <w:tcPr>
            <w:tcW w:w="744" w:type="dxa"/>
            <w:gridSpan w:val="3"/>
            <w:shd w:val="clear" w:color="auto" w:fill="FFFFFF"/>
          </w:tcPr>
          <w:p w:rsidR="00C67970" w:rsidRDefault="00BC4CE2" w:rsidP="006647C5">
            <w:pPr>
              <w:spacing w:before="120" w:after="120"/>
            </w:pPr>
            <w:r>
              <w:t>弹簧扁钢</w:t>
            </w:r>
          </w:p>
        </w:tc>
      </w:tr>
      <w:tr w:rsidR="00C67970">
        <w:trPr>
          <w:trHeight w:val="471"/>
        </w:trPr>
        <w:tc>
          <w:tcPr>
            <w:tcW w:w="257" w:type="dxa"/>
            <w:shd w:val="clear" w:color="auto" w:fill="FFFFFF"/>
          </w:tcPr>
          <w:p w:rsidR="00C67970" w:rsidRDefault="00BC4CE2" w:rsidP="006647C5">
            <w:pPr>
              <w:spacing w:before="120" w:after="120"/>
            </w:pPr>
            <w:r>
              <w:t>三</w:t>
            </w:r>
          </w:p>
        </w:tc>
        <w:tc>
          <w:tcPr>
            <w:tcW w:w="251" w:type="dxa"/>
            <w:shd w:val="clear" w:color="auto" w:fill="FFFFFF"/>
          </w:tcPr>
          <w:p w:rsidR="00C67970" w:rsidRDefault="00BC4CE2" w:rsidP="006647C5">
            <w:pPr>
              <w:spacing w:before="120" w:after="120"/>
            </w:pPr>
            <w:r>
              <w:t>角</w:t>
            </w:r>
          </w:p>
        </w:tc>
        <w:tc>
          <w:tcPr>
            <w:tcW w:w="236" w:type="dxa"/>
            <w:shd w:val="clear" w:color="auto" w:fill="FFFFFF"/>
          </w:tcPr>
          <w:p w:rsidR="00C67970" w:rsidRDefault="00BC4CE2" w:rsidP="006647C5">
            <w:pPr>
              <w:spacing w:before="120" w:after="120"/>
            </w:pPr>
            <w:r>
              <w:t>钢</w:t>
            </w:r>
          </w:p>
        </w:tc>
      </w:tr>
      <w:tr w:rsidR="00C67970">
        <w:trPr>
          <w:trHeight w:val="435"/>
        </w:trPr>
        <w:tc>
          <w:tcPr>
            <w:tcW w:w="257" w:type="dxa"/>
            <w:shd w:val="clear" w:color="auto" w:fill="FFFFFF"/>
          </w:tcPr>
          <w:p w:rsidR="00C67970" w:rsidRDefault="00BC4CE2" w:rsidP="006647C5">
            <w:pPr>
              <w:spacing w:before="120" w:after="120"/>
            </w:pPr>
            <w:r>
              <w:t>弓</w:t>
            </w:r>
          </w:p>
        </w:tc>
        <w:tc>
          <w:tcPr>
            <w:tcW w:w="251" w:type="dxa"/>
            <w:shd w:val="clear" w:color="auto" w:fill="FFFFFF"/>
          </w:tcPr>
          <w:p w:rsidR="00C67970" w:rsidRDefault="00BC4CE2" w:rsidP="006647C5">
            <w:pPr>
              <w:spacing w:before="120" w:after="120"/>
            </w:pPr>
            <w:r>
              <w:t>形</w:t>
            </w:r>
          </w:p>
        </w:tc>
        <w:tc>
          <w:tcPr>
            <w:tcW w:w="236" w:type="dxa"/>
            <w:shd w:val="clear" w:color="auto" w:fill="FFFFFF"/>
          </w:tcPr>
          <w:p w:rsidR="00C67970" w:rsidRDefault="00BC4CE2" w:rsidP="006647C5">
            <w:pPr>
              <w:spacing w:before="120" w:after="120"/>
            </w:pPr>
            <w:r>
              <w:t>钢</w:t>
            </w:r>
          </w:p>
        </w:tc>
      </w:tr>
      <w:tr w:rsidR="00C67970">
        <w:trPr>
          <w:trHeight w:val="435"/>
        </w:trPr>
        <w:tc>
          <w:tcPr>
            <w:tcW w:w="257" w:type="dxa"/>
            <w:shd w:val="clear" w:color="auto" w:fill="FFFFFF"/>
          </w:tcPr>
          <w:p w:rsidR="00C67970" w:rsidRDefault="00BC4CE2" w:rsidP="006647C5">
            <w:pPr>
              <w:spacing w:before="120" w:after="120"/>
            </w:pPr>
            <w:r>
              <w:t>椭</w:t>
            </w:r>
          </w:p>
        </w:tc>
        <w:tc>
          <w:tcPr>
            <w:tcW w:w="251" w:type="dxa"/>
            <w:shd w:val="clear" w:color="auto" w:fill="FFFFFF"/>
          </w:tcPr>
          <w:p w:rsidR="00C67970" w:rsidRDefault="00BC4CE2" w:rsidP="006647C5">
            <w:pPr>
              <w:spacing w:before="120" w:after="120"/>
            </w:pPr>
            <w:r>
              <w:t>圆</w:t>
            </w:r>
          </w:p>
        </w:tc>
        <w:tc>
          <w:tcPr>
            <w:tcW w:w="236" w:type="dxa"/>
            <w:shd w:val="clear" w:color="auto" w:fill="FFFFFF"/>
          </w:tcPr>
          <w:p w:rsidR="00C67970" w:rsidRDefault="00BC4CE2" w:rsidP="006647C5">
            <w:pPr>
              <w:spacing w:before="120" w:after="120"/>
            </w:pPr>
            <w:r>
              <w:t>钢</w:t>
            </w:r>
          </w:p>
        </w:tc>
      </w:tr>
      <w:tr w:rsidR="00C67970">
        <w:trPr>
          <w:trHeight w:val="325"/>
        </w:trPr>
        <w:tc>
          <w:tcPr>
            <w:tcW w:w="257" w:type="dxa"/>
            <w:shd w:val="clear" w:color="auto" w:fill="FFFFFF"/>
          </w:tcPr>
          <w:p w:rsidR="00C67970" w:rsidRDefault="00C67970" w:rsidP="006647C5">
            <w:pPr>
              <w:spacing w:before="120" w:after="120"/>
              <w:rPr>
                <w:sz w:val="10"/>
                <w:szCs w:val="10"/>
              </w:rPr>
            </w:pPr>
          </w:p>
        </w:tc>
        <w:tc>
          <w:tcPr>
            <w:tcW w:w="251" w:type="dxa"/>
            <w:shd w:val="clear" w:color="auto" w:fill="FFFFFF"/>
          </w:tcPr>
          <w:p w:rsidR="00C67970" w:rsidRDefault="00BC4CE2" w:rsidP="006647C5">
            <w:pPr>
              <w:spacing w:before="120" w:after="120"/>
            </w:pPr>
            <w:r>
              <w:t>角</w:t>
            </w:r>
          </w:p>
        </w:tc>
        <w:tc>
          <w:tcPr>
            <w:tcW w:w="236" w:type="dxa"/>
            <w:shd w:val="clear" w:color="auto" w:fill="FFFFFF"/>
          </w:tcPr>
          <w:p w:rsidR="00C67970" w:rsidRDefault="00BC4CE2" w:rsidP="006647C5">
            <w:pPr>
              <w:spacing w:before="120" w:after="120"/>
            </w:pPr>
            <w:r>
              <w:t>钢</w:t>
            </w:r>
          </w:p>
        </w:tc>
      </w:tr>
    </w:tbl>
    <w:p w:rsidR="00C67970" w:rsidRDefault="00BC4CE2" w:rsidP="006647C5">
      <w:pPr>
        <w:spacing w:before="120" w:after="120"/>
      </w:pPr>
      <w:r>
        <w:t>o</w:t>
      </w:r>
    </w:p>
    <w:p w:rsidR="00C67970" w:rsidRDefault="00BC4CE2" w:rsidP="006647C5">
      <w:pPr>
        <w:spacing w:before="120" w:after="120"/>
      </w:pPr>
      <w:r>
        <w:t>八</w:t>
      </w:r>
    </w:p>
    <w:p w:rsidR="00C67970" w:rsidRDefault="00BC4CE2" w:rsidP="006647C5">
      <w:pPr>
        <w:spacing w:before="120" w:after="120"/>
      </w:pPr>
      <w:r>
        <w:t>直径</w:t>
      </w:r>
    </w:p>
    <w:p w:rsidR="00C67970" w:rsidRDefault="00BC4CE2" w:rsidP="006647C5">
      <w:pPr>
        <w:spacing w:before="120" w:after="120"/>
      </w:pPr>
      <w:r>
        <w:t>边长</w:t>
      </w:r>
      <w:r>
        <w:t xml:space="preserve"> </w:t>
      </w:r>
      <w:r>
        <w:t>厚</w:t>
      </w:r>
      <w:r>
        <w:t>x</w:t>
      </w:r>
      <w:r>
        <w:t>宽</w:t>
      </w:r>
      <w:r>
        <w:t xml:space="preserve"> </w:t>
      </w:r>
      <w:r>
        <w:t>厚</w:t>
      </w:r>
      <w:r>
        <w:t>x</w:t>
      </w:r>
      <w:r>
        <w:t>宽</w:t>
      </w:r>
    </w:p>
    <w:p w:rsidR="00C67970" w:rsidRDefault="00BC4CE2" w:rsidP="006647C5">
      <w:pPr>
        <w:spacing w:before="120" w:after="120"/>
      </w:pPr>
      <w:r>
        <w:t>边长</w:t>
      </w:r>
      <w:r>
        <w:t xml:space="preserve"> </w:t>
      </w:r>
      <w:r>
        <w:t>宽</w:t>
      </w:r>
      <w:r>
        <w:t>X</w:t>
      </w:r>
      <w:r>
        <w:t>厚</w:t>
      </w:r>
      <w:r>
        <w:t xml:space="preserve"> </w:t>
      </w:r>
      <w:r>
        <w:t>宽</w:t>
      </w:r>
      <w:r>
        <w:t>x</w:t>
      </w:r>
      <w:r>
        <w:t>高</w:t>
      </w:r>
      <w:r>
        <w:t xml:space="preserve"> </w:t>
      </w:r>
      <w:r>
        <w:t>内接圆直径</w:t>
      </w:r>
    </w:p>
    <w:p w:rsidR="00C67970" w:rsidRDefault="00BC4CE2" w:rsidP="006647C5">
      <w:pPr>
        <w:spacing w:before="120" w:after="120"/>
      </w:pPr>
      <w:r>
        <w:t>4.6</w:t>
      </w:r>
      <w:r>
        <w:rPr>
          <w:rFonts w:ascii="MS Mincho" w:eastAsia="MS Mincho" w:hAnsi="MS Mincho" w:cs="MS Mincho" w:hint="eastAsia"/>
        </w:rPr>
        <w:t>〜</w:t>
      </w:r>
      <w:r>
        <w:t>12.7</w:t>
      </w:r>
    </w:p>
    <w:p w:rsidR="00C67970" w:rsidRDefault="00BC4CE2" w:rsidP="006647C5">
      <w:pPr>
        <w:spacing w:before="120" w:after="120"/>
      </w:pPr>
      <w:r>
        <w:t xml:space="preserve">4 </w:t>
      </w:r>
      <w:r>
        <w:rPr>
          <w:rFonts w:ascii="MS Mincho" w:eastAsia="MS Mincho" w:hAnsi="MS Mincho" w:cs="MS Mincho" w:hint="eastAsia"/>
        </w:rPr>
        <w:t>〜</w:t>
      </w:r>
      <w:r>
        <w:t xml:space="preserve">250 3 </w:t>
      </w:r>
      <w:r>
        <w:rPr>
          <w:rFonts w:ascii="MS Mincho" w:eastAsia="MS Mincho" w:hAnsi="MS Mincho" w:cs="MS Mincho" w:hint="eastAsia"/>
        </w:rPr>
        <w:t>〜</w:t>
      </w:r>
      <w:r>
        <w:t xml:space="preserve">60x10 </w:t>
      </w:r>
      <w:r>
        <w:rPr>
          <w:rFonts w:ascii="MS Mincho" w:eastAsia="MS Mincho" w:hAnsi="MS Mincho" w:cs="MS Mincho" w:hint="eastAsia"/>
        </w:rPr>
        <w:t>〜</w:t>
      </w:r>
      <w:r>
        <w:t xml:space="preserve">240 7 </w:t>
      </w:r>
      <w:r>
        <w:rPr>
          <w:rFonts w:ascii="MS Mincho" w:eastAsia="MS Mincho" w:hAnsi="MS Mincho" w:cs="MS Mincho" w:hint="eastAsia"/>
        </w:rPr>
        <w:t>〜</w:t>
      </w:r>
      <w:r>
        <w:t xml:space="preserve">13x63 </w:t>
      </w:r>
      <w:r>
        <w:rPr>
          <w:rFonts w:ascii="MS Mincho" w:eastAsia="MS Mincho" w:hAnsi="MS Mincho" w:cs="MS Mincho" w:hint="eastAsia"/>
        </w:rPr>
        <w:t>〜</w:t>
      </w:r>
      <w:r>
        <w:t>150</w:t>
      </w:r>
    </w:p>
    <w:p w:rsidR="00C67970" w:rsidRDefault="00BC4CE2" w:rsidP="006647C5">
      <w:pPr>
        <w:spacing w:before="120" w:after="120"/>
      </w:pPr>
      <w:r>
        <w:t>9</w:t>
      </w:r>
      <w:r>
        <w:rPr>
          <w:rFonts w:ascii="MS Mincho" w:eastAsia="MS Mincho" w:hAnsi="MS Mincho" w:cs="MS Mincho" w:hint="eastAsia"/>
        </w:rPr>
        <w:t>〜</w:t>
      </w:r>
      <w:r>
        <w:t>30 15</w:t>
      </w:r>
      <w:r>
        <w:rPr>
          <w:rFonts w:ascii="MS Mincho" w:eastAsia="MS Mincho" w:hAnsi="MS Mincho" w:cs="MS Mincho" w:hint="eastAsia"/>
        </w:rPr>
        <w:t>〜</w:t>
      </w:r>
      <w:r>
        <w:t>20X5</w:t>
      </w:r>
      <w:r>
        <w:rPr>
          <w:rFonts w:ascii="MS Mincho" w:eastAsia="MS Mincho" w:hAnsi="MS Mincho" w:cs="MS Mincho" w:hint="eastAsia"/>
        </w:rPr>
        <w:t>〜</w:t>
      </w:r>
      <w:r>
        <w:t>12 10</w:t>
      </w:r>
      <w:r>
        <w:rPr>
          <w:rFonts w:ascii="MS Mincho" w:eastAsia="MS Mincho" w:hAnsi="MS Mincho" w:cs="MS Mincho" w:hint="eastAsia"/>
        </w:rPr>
        <w:t>〜</w:t>
      </w:r>
      <w:r>
        <w:t>26X4</w:t>
      </w:r>
      <w:r>
        <w:rPr>
          <w:rFonts w:ascii="MS Mincho" w:eastAsia="MS Mincho" w:hAnsi="MS Mincho" w:cs="MS Mincho" w:hint="eastAsia"/>
        </w:rPr>
        <w:t>〜</w:t>
      </w:r>
      <w:r>
        <w:t>10 7</w:t>
      </w:r>
      <w:r>
        <w:rPr>
          <w:rFonts w:ascii="MS Mincho" w:eastAsia="MS Mincho" w:hAnsi="MS Mincho" w:cs="MS Mincho" w:hint="eastAsia"/>
        </w:rPr>
        <w:t>〜</w:t>
      </w:r>
      <w:r>
        <w:t>80</w:t>
      </w:r>
    </w:p>
    <w:p w:rsidR="00C67970" w:rsidRDefault="00BC4CE2" w:rsidP="006647C5">
      <w:pPr>
        <w:spacing w:before="120" w:after="120"/>
      </w:pPr>
      <w:r>
        <w:t>卷</w:t>
      </w:r>
    </w:p>
    <w:p w:rsidR="00C67970" w:rsidRDefault="00BC4CE2" w:rsidP="006647C5">
      <w:pPr>
        <w:spacing w:before="120" w:after="120"/>
      </w:pPr>
      <w:r>
        <w:t>条（卷）</w:t>
      </w:r>
      <w:r>
        <w:t xml:space="preserve"> </w:t>
      </w:r>
      <w:r>
        <w:t>条（卷）</w:t>
      </w:r>
    </w:p>
    <w:p w:rsidR="00C67970" w:rsidRDefault="00BC4CE2" w:rsidP="006647C5">
      <w:pPr>
        <w:spacing w:before="120" w:after="120"/>
      </w:pPr>
      <w:r>
        <w:t>条</w:t>
      </w:r>
    </w:p>
    <w:p w:rsidR="00C67970" w:rsidRDefault="00BC4CE2" w:rsidP="006647C5">
      <w:pPr>
        <w:spacing w:before="120" w:after="120"/>
      </w:pPr>
      <w:r>
        <w:t>条</w:t>
      </w:r>
    </w:p>
    <w:p w:rsidR="00C67970" w:rsidRDefault="00BC4CE2" w:rsidP="006647C5">
      <w:pPr>
        <w:spacing w:before="120" w:after="120"/>
      </w:pPr>
      <w:r>
        <w:t>条</w:t>
      </w:r>
    </w:p>
    <w:p w:rsidR="00C67970" w:rsidRDefault="00BC4CE2" w:rsidP="006647C5">
      <w:pPr>
        <w:spacing w:before="120" w:after="120"/>
      </w:pPr>
      <w:r>
        <w:t>条（卷〉</w:t>
      </w:r>
    </w:p>
    <w:p w:rsidR="00C67970" w:rsidRDefault="00BC4CE2" w:rsidP="006647C5">
      <w:pPr>
        <w:spacing w:before="120" w:after="120"/>
      </w:pPr>
      <w:r>
        <w:t>条</w:t>
      </w:r>
    </w:p>
    <w:p w:rsidR="00C67970" w:rsidRDefault="00BC4CE2" w:rsidP="006647C5">
      <w:pPr>
        <w:spacing w:before="120" w:after="120"/>
      </w:pPr>
      <w:r>
        <w:t>钢筋、二次加工丝</w:t>
      </w:r>
      <w:r>
        <w:t xml:space="preserve"> </w:t>
      </w:r>
      <w:r>
        <w:t>零件</w:t>
      </w:r>
    </w:p>
    <w:p w:rsidR="00C67970" w:rsidRDefault="00BC4CE2" w:rsidP="006647C5">
      <w:pPr>
        <w:spacing w:before="120" w:after="120"/>
      </w:pPr>
      <w:r>
        <w:t>焊管述、箍铁</w:t>
      </w:r>
    </w:p>
    <w:p w:rsidR="00C67970" w:rsidRDefault="00BC4CE2" w:rsidP="006647C5">
      <w:pPr>
        <w:spacing w:before="120" w:after="120"/>
      </w:pPr>
      <w:r>
        <w:t>车辆板簧</w:t>
      </w:r>
    </w:p>
    <w:p w:rsidR="00C67970" w:rsidRDefault="00BC4CE2" w:rsidP="006647C5">
      <w:pPr>
        <w:spacing w:before="120" w:after="120"/>
      </w:pPr>
      <w:r>
        <w:t>零件、锉刀</w:t>
      </w:r>
      <w:r>
        <w:t xml:space="preserve"> </w:t>
      </w:r>
      <w:r>
        <w:t>同</w:t>
      </w:r>
      <w:r>
        <w:t xml:space="preserve"> </w:t>
      </w:r>
      <w:r>
        <w:t>上</w:t>
      </w:r>
      <w:r>
        <w:t xml:space="preserve"> </w:t>
      </w:r>
      <w:r>
        <w:t>同</w:t>
      </w:r>
      <w:r>
        <w:t xml:space="preserve"> </w:t>
      </w:r>
      <w:r>
        <w:t>上</w:t>
      </w:r>
    </w:p>
    <w:p w:rsidR="00C67970" w:rsidRDefault="00BC4CE2" w:rsidP="006647C5">
      <w:pPr>
        <w:spacing w:before="120" w:after="120"/>
      </w:pPr>
      <w:r>
        <w:t>螺帽、风铲、工具</w:t>
      </w:r>
    </w:p>
    <w:p w:rsidR="00C67970" w:rsidRDefault="00BC4CE2" w:rsidP="006647C5">
      <w:pPr>
        <w:spacing w:before="120" w:after="120"/>
      </w:pPr>
      <w:r>
        <w:t>角</w:t>
      </w:r>
    </w:p>
    <w:p w:rsidR="00C67970" w:rsidRDefault="00BC4CE2" w:rsidP="006647C5">
      <w:pPr>
        <w:spacing w:before="120" w:after="120"/>
      </w:pPr>
      <w:r>
        <w:t>等</w:t>
      </w:r>
    </w:p>
    <w:p w:rsidR="00C67970" w:rsidRDefault="00BC4CE2" w:rsidP="006647C5">
      <w:pPr>
        <w:spacing w:before="120" w:after="120"/>
      </w:pPr>
      <w:r>
        <w:t>边</w:t>
      </w:r>
    </w:p>
    <w:p w:rsidR="00C67970" w:rsidRDefault="00BC4CE2" w:rsidP="006647C5">
      <w:pPr>
        <w:spacing w:before="120" w:after="120"/>
      </w:pPr>
      <w:r>
        <w:t>边长的</w:t>
      </w:r>
      <w:r>
        <w:t>1/10</w:t>
      </w:r>
    </w:p>
    <w:p w:rsidR="00C67970" w:rsidRDefault="00BC4CE2" w:rsidP="006647C5">
      <w:pPr>
        <w:spacing w:before="120" w:after="120"/>
      </w:pPr>
      <w:r>
        <w:t xml:space="preserve">N22 </w:t>
      </w:r>
      <w:r>
        <w:rPr>
          <w:rFonts w:ascii="MS Mincho" w:eastAsia="MS Mincho" w:hAnsi="MS Mincho" w:cs="MS Mincho" w:hint="eastAsia"/>
        </w:rPr>
        <w:t>〜</w:t>
      </w:r>
      <w:r>
        <w:t>N2?5</w:t>
      </w:r>
    </w:p>
    <w:p w:rsidR="00C67970" w:rsidRDefault="00BC4CE2" w:rsidP="006647C5">
      <w:pPr>
        <w:spacing w:before="120" w:after="120"/>
      </w:pPr>
      <w:r>
        <w:t>条</w:t>
      </w:r>
    </w:p>
    <w:p w:rsidR="00C67970" w:rsidRDefault="00BC4CE2" w:rsidP="006647C5">
      <w:pPr>
        <w:spacing w:before="120" w:after="120"/>
      </w:pPr>
      <w:r>
        <w:t>金属结掏、桥梁等</w:t>
      </w:r>
    </w:p>
    <w:p w:rsidR="00C67970" w:rsidRDefault="00BC4CE2" w:rsidP="006647C5">
      <w:pPr>
        <w:spacing w:before="120" w:after="120"/>
      </w:pPr>
      <w:r>
        <w:t>不等边</w:t>
      </w:r>
    </w:p>
    <w:p w:rsidR="00C67970" w:rsidRDefault="00BC4CE2" w:rsidP="006647C5">
      <w:pPr>
        <w:spacing w:before="120" w:after="120"/>
      </w:pPr>
      <w:r>
        <w:t>钢</w:t>
      </w:r>
    </w:p>
    <w:p w:rsidR="00C67970" w:rsidRDefault="00BC4CE2" w:rsidP="006647C5">
      <w:pPr>
        <w:spacing w:before="120" w:after="120"/>
      </w:pPr>
      <w:r>
        <w:t>续表</w:t>
      </w:r>
      <w:r>
        <w:t>1-2</w:t>
      </w:r>
    </w:p>
    <w:tbl>
      <w:tblPr>
        <w:tblOverlap w:val="never"/>
        <w:tblW w:w="0" w:type="auto"/>
        <w:tblLayout w:type="fixed"/>
        <w:tblCellMar>
          <w:left w:w="10" w:type="dxa"/>
          <w:right w:w="10" w:type="dxa"/>
        </w:tblCellMar>
        <w:tblLook w:val="0000"/>
      </w:tblPr>
      <w:tblGrid>
        <w:gridCol w:w="1430"/>
        <w:gridCol w:w="1937"/>
        <w:gridCol w:w="2100"/>
        <w:gridCol w:w="1597"/>
        <w:gridCol w:w="1985"/>
      </w:tblGrid>
      <w:tr w:rsidR="00C67970">
        <w:trPr>
          <w:trHeight w:val="586"/>
        </w:trPr>
        <w:tc>
          <w:tcPr>
            <w:tcW w:w="1430" w:type="dxa"/>
            <w:tcBorders>
              <w:top w:val="single" w:sz="4" w:space="0" w:color="auto"/>
              <w:left w:val="single" w:sz="4" w:space="0" w:color="auto"/>
            </w:tcBorders>
            <w:shd w:val="clear" w:color="auto" w:fill="FFFFFF"/>
          </w:tcPr>
          <w:p w:rsidR="00C67970" w:rsidRDefault="00BC4CE2" w:rsidP="006647C5">
            <w:pPr>
              <w:spacing w:before="120" w:after="120"/>
            </w:pPr>
            <w:r>
              <w:t>名</w:t>
            </w:r>
            <w:r>
              <w:t xml:space="preserve"> </w:t>
            </w:r>
            <w:r>
              <w:t>称</w:t>
            </w:r>
          </w:p>
        </w:tc>
        <w:tc>
          <w:tcPr>
            <w:tcW w:w="1937" w:type="dxa"/>
            <w:tcBorders>
              <w:top w:val="single" w:sz="4" w:space="0" w:color="auto"/>
              <w:left w:val="single" w:sz="4" w:space="0" w:color="auto"/>
            </w:tcBorders>
            <w:shd w:val="clear" w:color="auto" w:fill="FFFFFF"/>
          </w:tcPr>
          <w:p w:rsidR="00C67970" w:rsidRDefault="00BC4CE2" w:rsidP="006647C5">
            <w:pPr>
              <w:spacing w:before="120" w:after="120"/>
            </w:pPr>
            <w:r>
              <w:t>断面形状</w:t>
            </w:r>
          </w:p>
        </w:tc>
        <w:tc>
          <w:tcPr>
            <w:tcW w:w="2100" w:type="dxa"/>
            <w:tcBorders>
              <w:top w:val="single" w:sz="4" w:space="0" w:color="auto"/>
              <w:left w:val="single" w:sz="4" w:space="0" w:color="auto"/>
            </w:tcBorders>
            <w:shd w:val="clear" w:color="auto" w:fill="FFFFFF"/>
          </w:tcPr>
          <w:p w:rsidR="00C67970" w:rsidRDefault="00BC4CE2" w:rsidP="006647C5">
            <w:pPr>
              <w:spacing w:before="120" w:after="120"/>
            </w:pPr>
            <w:r>
              <w:t>表示方法</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规</w:t>
            </w:r>
            <w:r>
              <w:t xml:space="preserve"> </w:t>
            </w:r>
            <w:r>
              <w:t>格</w:t>
            </w:r>
          </w:p>
        </w:tc>
        <w:tc>
          <w:tcPr>
            <w:tcW w:w="1985"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用</w:t>
            </w:r>
            <w:r>
              <w:t xml:space="preserve"> </w:t>
            </w:r>
            <w:r>
              <w:t>途</w:t>
            </w:r>
          </w:p>
        </w:tc>
      </w:tr>
      <w:tr w:rsidR="00C67970">
        <w:trPr>
          <w:trHeight w:val="1414"/>
        </w:trPr>
        <w:tc>
          <w:tcPr>
            <w:tcW w:w="1430" w:type="dxa"/>
            <w:tcBorders>
              <w:top w:val="single" w:sz="4" w:space="0" w:color="auto"/>
              <w:left w:val="single" w:sz="4" w:space="0" w:color="auto"/>
            </w:tcBorders>
            <w:shd w:val="clear" w:color="auto" w:fill="FFFFFF"/>
          </w:tcPr>
          <w:p w:rsidR="00C67970" w:rsidRDefault="00BC4CE2" w:rsidP="006647C5">
            <w:pPr>
              <w:spacing w:before="120" w:after="120"/>
            </w:pPr>
            <w:r>
              <w:t xml:space="preserve">z </w:t>
            </w:r>
            <w:r>
              <w:t>字钢</w:t>
            </w:r>
          </w:p>
        </w:tc>
        <w:tc>
          <w:tcPr>
            <w:tcW w:w="193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100" w:type="dxa"/>
            <w:tcBorders>
              <w:top w:val="single" w:sz="4" w:space="0" w:color="auto"/>
              <w:left w:val="single" w:sz="4" w:space="0" w:color="auto"/>
            </w:tcBorders>
            <w:shd w:val="clear" w:color="auto" w:fill="FFFFFF"/>
          </w:tcPr>
          <w:p w:rsidR="00C67970" w:rsidRDefault="00BC4CE2" w:rsidP="006647C5">
            <w:pPr>
              <w:spacing w:before="120" w:after="120"/>
            </w:pPr>
            <w:r>
              <w:t>以高度表示如高</w:t>
            </w:r>
            <w:r>
              <w:t>310</w:t>
            </w:r>
            <w:r>
              <w:t>毫米</w:t>
            </w:r>
            <w:r>
              <w:t xml:space="preserve"> </w:t>
            </w:r>
            <w:r>
              <w:t>为</w:t>
            </w:r>
            <w:r>
              <w:t xml:space="preserve"> Z31</w:t>
            </w:r>
            <w:r>
              <w:t>。</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310</w:t>
            </w:r>
          </w:p>
        </w:tc>
        <w:tc>
          <w:tcPr>
            <w:tcW w:w="1985"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结构件、铁路车辆</w:t>
            </w:r>
          </w:p>
        </w:tc>
      </w:tr>
      <w:tr w:rsidR="00C67970">
        <w:trPr>
          <w:trHeight w:val="723"/>
        </w:trPr>
        <w:tc>
          <w:tcPr>
            <w:tcW w:w="1430" w:type="dxa"/>
            <w:tcBorders>
              <w:top w:val="single" w:sz="4" w:space="0" w:color="auto"/>
              <w:left w:val="single" w:sz="4" w:space="0" w:color="auto"/>
            </w:tcBorders>
            <w:shd w:val="clear" w:color="auto" w:fill="FFFFFF"/>
          </w:tcPr>
          <w:p w:rsidR="00C67970" w:rsidRDefault="00BC4CE2" w:rsidP="006647C5">
            <w:pPr>
              <w:spacing w:before="120" w:after="120"/>
            </w:pPr>
            <w:r>
              <w:t>窗框</w:t>
            </w:r>
            <w:r>
              <w:t xml:space="preserve"> </w:t>
            </w:r>
            <w:r>
              <w:t>钢</w:t>
            </w:r>
          </w:p>
        </w:tc>
        <w:tc>
          <w:tcPr>
            <w:tcW w:w="193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10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品种规格</w:t>
            </w:r>
            <w:r>
              <w:t>20</w:t>
            </w:r>
            <w:r>
              <w:t>余种</w:t>
            </w:r>
          </w:p>
        </w:tc>
        <w:tc>
          <w:tcPr>
            <w:tcW w:w="1985"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钢</w:t>
            </w:r>
            <w:r>
              <w:t xml:space="preserve"> </w:t>
            </w:r>
            <w:r>
              <w:t>窗</w:t>
            </w:r>
          </w:p>
        </w:tc>
      </w:tr>
      <w:tr w:rsidR="00C67970">
        <w:trPr>
          <w:trHeight w:val="1068"/>
        </w:trPr>
        <w:tc>
          <w:tcPr>
            <w:tcW w:w="1430" w:type="dxa"/>
            <w:tcBorders>
              <w:top w:val="single" w:sz="4" w:space="0" w:color="auto"/>
              <w:left w:val="single" w:sz="4" w:space="0" w:color="auto"/>
            </w:tcBorders>
            <w:shd w:val="clear" w:color="auto" w:fill="FFFFFF"/>
          </w:tcPr>
          <w:p w:rsidR="00C67970" w:rsidRDefault="00BC4CE2" w:rsidP="006647C5">
            <w:pPr>
              <w:spacing w:before="120" w:after="120"/>
            </w:pPr>
            <w:r>
              <w:t>钢</w:t>
            </w:r>
            <w:r>
              <w:t xml:space="preserve"> </w:t>
            </w:r>
            <w:r>
              <w:t>桩</w:t>
            </w:r>
          </w:p>
        </w:tc>
        <w:tc>
          <w:tcPr>
            <w:tcW w:w="193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10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槽型、</w:t>
            </w:r>
            <w:r>
              <w:t>Z</w:t>
            </w:r>
            <w:r>
              <w:t>型、板型、</w:t>
            </w:r>
            <w:r>
              <w:t xml:space="preserve"> U</w:t>
            </w:r>
            <w:r>
              <w:t>型</w:t>
            </w:r>
          </w:p>
        </w:tc>
        <w:tc>
          <w:tcPr>
            <w:tcW w:w="1985"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矿山、码头、海港、</w:t>
            </w:r>
            <w:r>
              <w:t xml:space="preserve"> </w:t>
            </w:r>
            <w:r>
              <w:t>井下工程</w:t>
            </w:r>
          </w:p>
        </w:tc>
      </w:tr>
      <w:tr w:rsidR="00C67970">
        <w:trPr>
          <w:trHeight w:val="534"/>
        </w:trPr>
        <w:tc>
          <w:tcPr>
            <w:tcW w:w="1430" w:type="dxa"/>
            <w:tcBorders>
              <w:top w:val="single" w:sz="4" w:space="0" w:color="auto"/>
              <w:left w:val="single" w:sz="4" w:space="0" w:color="auto"/>
            </w:tcBorders>
            <w:shd w:val="clear" w:color="auto" w:fill="FFFFFF"/>
          </w:tcPr>
          <w:p w:rsidR="00C67970" w:rsidRDefault="00BC4CE2" w:rsidP="006647C5">
            <w:pPr>
              <w:spacing w:before="120" w:after="120"/>
            </w:pPr>
            <w:r>
              <w:t>球</w:t>
            </w:r>
            <w:r>
              <w:t xml:space="preserve"> </w:t>
            </w:r>
            <w:r>
              <w:t>扁</w:t>
            </w:r>
            <w:r>
              <w:t xml:space="preserve"> </w:t>
            </w:r>
            <w:r>
              <w:t>钢</w:t>
            </w:r>
          </w:p>
        </w:tc>
        <w:tc>
          <w:tcPr>
            <w:tcW w:w="193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100" w:type="dxa"/>
            <w:tcBorders>
              <w:top w:val="single" w:sz="4" w:space="0" w:color="auto"/>
              <w:left w:val="single" w:sz="4" w:space="0" w:color="auto"/>
            </w:tcBorders>
            <w:shd w:val="clear" w:color="auto" w:fill="FFFFFF"/>
          </w:tcPr>
          <w:p w:rsidR="00C67970" w:rsidRDefault="00BC4CE2" w:rsidP="006647C5">
            <w:pPr>
              <w:spacing w:before="120" w:after="120"/>
            </w:pPr>
            <w:r>
              <w:t>宽</w:t>
            </w:r>
            <w:r>
              <w:t>X</w:t>
            </w:r>
            <w:r>
              <w:t>厚</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50 M</w:t>
            </w:r>
            <w:r>
              <w:rPr>
                <w:rFonts w:ascii="MS Mincho" w:eastAsia="MS Mincho" w:hAnsi="MS Mincho" w:cs="MS Mincho" w:hint="eastAsia"/>
              </w:rPr>
              <w:t>〜</w:t>
            </w:r>
            <w:r>
              <w:t>270X14</w:t>
            </w:r>
          </w:p>
        </w:tc>
        <w:tc>
          <w:tcPr>
            <w:tcW w:w="1985"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造</w:t>
            </w:r>
            <w:r>
              <w:t xml:space="preserve"> </w:t>
            </w:r>
            <w:r>
              <w:t>船</w:t>
            </w:r>
          </w:p>
        </w:tc>
      </w:tr>
      <w:tr w:rsidR="00C67970">
        <w:trPr>
          <w:trHeight w:val="545"/>
        </w:trPr>
        <w:tc>
          <w:tcPr>
            <w:tcW w:w="1430" w:type="dxa"/>
            <w:tcBorders>
              <w:top w:val="single" w:sz="4" w:space="0" w:color="auto"/>
              <w:left w:val="single" w:sz="4" w:space="0" w:color="auto"/>
            </w:tcBorders>
            <w:shd w:val="clear" w:color="auto" w:fill="FFFFFF"/>
          </w:tcPr>
          <w:p w:rsidR="00C67970" w:rsidRDefault="00BC4CE2" w:rsidP="006647C5">
            <w:pPr>
              <w:spacing w:before="120" w:after="120"/>
            </w:pPr>
            <w:r>
              <w:t>履带钢</w:t>
            </w:r>
          </w:p>
        </w:tc>
        <w:tc>
          <w:tcPr>
            <w:tcW w:w="193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10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59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985"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拖拉机、电铲等链板</w:t>
            </w:r>
          </w:p>
        </w:tc>
      </w:tr>
      <w:tr w:rsidR="00C67970">
        <w:trPr>
          <w:trHeight w:val="555"/>
        </w:trPr>
        <w:tc>
          <w:tcPr>
            <w:tcW w:w="3367" w:type="dxa"/>
            <w:gridSpan w:val="2"/>
            <w:tcBorders>
              <w:top w:val="single" w:sz="4" w:space="0" w:color="auto"/>
              <w:left w:val="single" w:sz="4" w:space="0" w:color="auto"/>
            </w:tcBorders>
            <w:shd w:val="clear" w:color="auto" w:fill="FFFFFF"/>
          </w:tcPr>
          <w:p w:rsidR="00C67970" w:rsidRDefault="00BC4CE2" w:rsidP="006647C5">
            <w:pPr>
              <w:spacing w:before="120" w:after="120"/>
            </w:pPr>
            <w:r>
              <w:t>鱼尾板</w:t>
            </w:r>
            <w:r>
              <w:t>| 0=0 1</w:t>
            </w:r>
          </w:p>
        </w:tc>
        <w:tc>
          <w:tcPr>
            <w:tcW w:w="2100" w:type="dxa"/>
            <w:tcBorders>
              <w:top w:val="single" w:sz="4" w:space="0" w:color="auto"/>
              <w:left w:val="single" w:sz="4" w:space="0" w:color="auto"/>
            </w:tcBorders>
            <w:shd w:val="clear" w:color="auto" w:fill="FFFFFF"/>
          </w:tcPr>
          <w:p w:rsidR="00C67970" w:rsidRDefault="00BC4CE2" w:rsidP="006647C5">
            <w:pPr>
              <w:spacing w:before="120" w:after="120"/>
            </w:pPr>
            <w:r>
              <w:t>以对应的钢轨号表示</w:t>
            </w:r>
          </w:p>
        </w:tc>
        <w:tc>
          <w:tcPr>
            <w:tcW w:w="159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985"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钢轨接头</w:t>
            </w:r>
          </w:p>
        </w:tc>
      </w:tr>
      <w:tr w:rsidR="00C67970">
        <w:trPr>
          <w:trHeight w:val="545"/>
        </w:trPr>
        <w:tc>
          <w:tcPr>
            <w:tcW w:w="1430" w:type="dxa"/>
            <w:tcBorders>
              <w:top w:val="single" w:sz="4" w:space="0" w:color="auto"/>
              <w:left w:val="single" w:sz="4" w:space="0" w:color="auto"/>
            </w:tcBorders>
            <w:shd w:val="clear" w:color="auto" w:fill="FFFFFF"/>
          </w:tcPr>
          <w:p w:rsidR="00C67970" w:rsidRDefault="00BC4CE2" w:rsidP="006647C5">
            <w:pPr>
              <w:spacing w:before="120" w:after="120"/>
            </w:pPr>
            <w:r>
              <w:t>轮辋钢</w:t>
            </w:r>
          </w:p>
        </w:tc>
        <w:tc>
          <w:tcPr>
            <w:tcW w:w="193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100" w:type="dxa"/>
            <w:tcBorders>
              <w:top w:val="single" w:sz="4" w:space="0" w:color="auto"/>
              <w:left w:val="single" w:sz="4" w:space="0" w:color="auto"/>
            </w:tcBorders>
            <w:shd w:val="clear" w:color="auto" w:fill="FFFFFF"/>
          </w:tcPr>
          <w:p w:rsidR="00C67970" w:rsidRDefault="00BC4CE2" w:rsidP="006647C5">
            <w:pPr>
              <w:spacing w:before="120" w:after="120"/>
            </w:pPr>
            <w:r>
              <w:t>以对应的汽车号表示</w:t>
            </w:r>
          </w:p>
        </w:tc>
        <w:tc>
          <w:tcPr>
            <w:tcW w:w="159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985"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汽车轮辋</w:t>
            </w:r>
          </w:p>
        </w:tc>
      </w:tr>
      <w:tr w:rsidR="00C67970">
        <w:trPr>
          <w:trHeight w:val="1629"/>
        </w:trPr>
        <w:tc>
          <w:tcPr>
            <w:tcW w:w="143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其它小异型钢</w:t>
            </w:r>
          </w:p>
        </w:tc>
        <w:tc>
          <w:tcPr>
            <w:tcW w:w="193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100"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59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985"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纺织、轻工、化工、</w:t>
            </w:r>
            <w:r>
              <w:t xml:space="preserve"> </w:t>
            </w:r>
            <w:r>
              <w:t>船舶等</w:t>
            </w:r>
          </w:p>
        </w:tc>
      </w:tr>
    </w:tbl>
    <w:p w:rsidR="00C67970" w:rsidRDefault="00BC4CE2" w:rsidP="006647C5">
      <w:pPr>
        <w:spacing w:before="120" w:after="120"/>
      </w:pPr>
      <w:r>
        <w:t>表</w:t>
      </w:r>
      <w:r>
        <w:t>n-3</w:t>
      </w:r>
      <w:r>
        <w:t>部分周期断面型材</w:t>
      </w:r>
    </w:p>
    <w:p w:rsidR="00C67970" w:rsidRDefault="00BC4CE2" w:rsidP="006647C5">
      <w:pPr>
        <w:spacing w:before="120" w:after="120"/>
      </w:pPr>
      <w:r>
        <w:t>名</w:t>
      </w:r>
    </w:p>
    <w:p w:rsidR="00C67970" w:rsidRDefault="00BC4CE2" w:rsidP="006647C5">
      <w:pPr>
        <w:spacing w:before="120" w:after="120"/>
      </w:pPr>
      <w:r>
        <w:t>称</w:t>
      </w:r>
    </w:p>
    <w:p w:rsidR="00C67970" w:rsidRDefault="00BC4CE2" w:rsidP="006647C5">
      <w:pPr>
        <w:spacing w:before="120" w:after="120"/>
      </w:pPr>
      <w:r>
        <w:t>形</w:t>
      </w:r>
    </w:p>
    <w:p w:rsidR="00C67970" w:rsidRDefault="00BC4CE2" w:rsidP="006647C5">
      <w:pPr>
        <w:spacing w:before="120" w:after="120"/>
      </w:pPr>
      <w:r>
        <w:t>状</w:t>
      </w:r>
    </w:p>
    <w:p w:rsidR="00C67970" w:rsidRDefault="00BC4CE2" w:rsidP="006647C5">
      <w:pPr>
        <w:spacing w:before="120" w:after="120"/>
      </w:pPr>
      <w:r>
        <w:t>轧</w:t>
      </w:r>
    </w:p>
    <w:p w:rsidR="00C67970" w:rsidRDefault="00BC4CE2" w:rsidP="006647C5">
      <w:pPr>
        <w:spacing w:before="120" w:after="120"/>
      </w:pPr>
      <w:r>
        <w:t>法</w:t>
      </w:r>
    </w:p>
    <w:p w:rsidR="00C67970" w:rsidRDefault="00BC4CE2" w:rsidP="006647C5">
      <w:pPr>
        <w:spacing w:before="120" w:after="120"/>
      </w:pPr>
      <w:r>
        <w:t>用</w:t>
      </w:r>
    </w:p>
    <w:p w:rsidR="00C67970" w:rsidRDefault="00BC4CE2" w:rsidP="006647C5">
      <w:pPr>
        <w:spacing w:before="120" w:after="120"/>
      </w:pPr>
      <w:r>
        <w:t>途</w:t>
      </w:r>
    </w:p>
    <w:p w:rsidR="00C67970" w:rsidRDefault="00BC4CE2" w:rsidP="006647C5">
      <w:pPr>
        <w:spacing w:before="120" w:after="120"/>
      </w:pPr>
      <w:r>
        <w:t>螺</w:t>
      </w:r>
      <w:r>
        <w:t xml:space="preserve"> </w:t>
      </w:r>
      <w:r>
        <w:t>纹</w:t>
      </w:r>
      <w:r>
        <w:t xml:space="preserve"> </w:t>
      </w:r>
      <w:r>
        <w:t>钢</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\\AppData\\Local\\Temp\\FineReader11\\media\\image17.png" \* MERGEFORMATINET </w:instrText>
      </w:r>
      <w:r>
        <w:fldChar w:fldCharType="separate"/>
      </w:r>
      <w:r w:rsidR="006647C5">
        <w:pict>
          <v:shape id="_x0000_i1041" type="#_x0000_t75" style="width:53.25pt;height:30.75pt">
            <v:imagedata r:id="rId39" r:href="rId4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\\AppData\\Local\\Temp\\FineReader11\\media\\image18.png" \* MERGEFORMATINET </w:instrText>
      </w:r>
      <w:r>
        <w:fldChar w:fldCharType="separate"/>
      </w:r>
      <w:r w:rsidR="006647C5">
        <w:pict>
          <v:shape id="_x0000_i1042" type="#_x0000_t75" style="width:30pt;height:36pt">
            <v:imagedata r:id="rId41" r:href="rId42"/>
          </v:shape>
        </w:pict>
      </w:r>
      <w:r>
        <w:fldChar w:fldCharType="end"/>
      </w:r>
    </w:p>
    <w:p w:rsidR="00C67970" w:rsidRDefault="00BC4CE2" w:rsidP="006647C5">
      <w:pPr>
        <w:spacing w:before="120" w:after="120"/>
      </w:pPr>
      <w:r>
        <w:t>辊纵轧</w:t>
      </w:r>
    </w:p>
    <w:p w:rsidR="00C67970" w:rsidRDefault="00BC4CE2" w:rsidP="006647C5">
      <w:pPr>
        <w:spacing w:before="120" w:after="120"/>
      </w:pPr>
      <w:r>
        <w:t>建筑、地基、混凝土结构</w:t>
      </w:r>
    </w:p>
    <w:p w:rsidR="00C67970" w:rsidRDefault="00BC4CE2" w:rsidP="006647C5">
      <w:pPr>
        <w:spacing w:before="120" w:after="120"/>
      </w:pPr>
      <w:r>
        <w:t>犁铧钢</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\\AppData\\Local\\Temp\\FineReader11\\media\\image19.png" \* MERGEFORMATINET </w:instrText>
      </w:r>
      <w:r>
        <w:fldChar w:fldCharType="separate"/>
      </w:r>
      <w:r w:rsidR="006647C5">
        <w:pict>
          <v:shape id="_x0000_i1043" type="#_x0000_t75" style="width:42pt;height:35.25pt">
            <v:imagedata r:id="rId43" r:href="rId44"/>
          </v:shape>
        </w:pict>
      </w:r>
      <w:r>
        <w:fldChar w:fldCharType="end"/>
      </w:r>
    </w:p>
    <w:p w:rsidR="00C67970" w:rsidRDefault="00BC4CE2" w:rsidP="006647C5">
      <w:pPr>
        <w:spacing w:before="120" w:after="120"/>
      </w:pPr>
      <w:r>
        <w:t>A</w:t>
      </w:r>
      <w:r>
        <w:rPr>
          <w:vertAlign w:val="superscript"/>
        </w:rPr>
        <w:t>1</w:t>
      </w:r>
    </w:p>
    <w:p w:rsidR="00C67970" w:rsidRDefault="00BC4CE2" w:rsidP="006647C5">
      <w:pPr>
        <w:spacing w:before="120" w:after="120"/>
      </w:pPr>
      <w:r>
        <w:t>II</w:t>
      </w:r>
    </w:p>
    <w:p w:rsidR="00C67970" w:rsidRDefault="00BC4CE2" w:rsidP="006647C5">
      <w:pPr>
        <w:spacing w:before="120" w:after="120"/>
      </w:pPr>
      <w:r>
        <w:t>辊纵轧</w:t>
      </w:r>
    </w:p>
    <w:p w:rsidR="00C67970" w:rsidRDefault="00BC4CE2" w:rsidP="006647C5">
      <w:pPr>
        <w:spacing w:before="120" w:after="120"/>
      </w:pPr>
      <w:r>
        <w:t>轴承座圈</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\\AppData\\Local\\Temp\\FineReader11\\media\\image20.png" \* MERGEFORMATINET </w:instrText>
      </w:r>
      <w:r>
        <w:fldChar w:fldCharType="separate"/>
      </w:r>
      <w:r w:rsidR="006647C5">
        <w:pict>
          <v:shape id="_x0000_i1044" type="#_x0000_t75" style="width:93pt;height:35.25pt">
            <v:imagedata r:id="rId45" r:href="rId46"/>
          </v:shape>
        </w:pict>
      </w:r>
      <w:r>
        <w:fldChar w:fldCharType="end"/>
      </w:r>
    </w:p>
    <w:p w:rsidR="00C67970" w:rsidRDefault="00BC4CE2" w:rsidP="006647C5">
      <w:pPr>
        <w:spacing w:before="120" w:after="120"/>
      </w:pPr>
      <w:r>
        <w:t>变断面轴</w:t>
      </w:r>
    </w:p>
    <w:p w:rsidR="00C67970" w:rsidRDefault="00BC4CE2" w:rsidP="006647C5">
      <w:pPr>
        <w:spacing w:before="120" w:after="120"/>
      </w:pPr>
      <w:r>
        <w:t>犁力型钢</w:t>
      </w:r>
    </w:p>
    <w:p w:rsidR="00C67970" w:rsidRDefault="00BC4CE2" w:rsidP="006647C5">
      <w:pPr>
        <w:spacing w:before="120" w:after="120"/>
      </w:pPr>
      <w:r>
        <w:t>二辊斜轧</w:t>
      </w:r>
    </w:p>
    <w:p w:rsidR="00C67970" w:rsidRDefault="00BC4CE2" w:rsidP="006647C5">
      <w:pPr>
        <w:spacing w:before="120" w:after="120"/>
      </w:pPr>
      <w:r>
        <w:t>辊楔横轧</w:t>
      </w:r>
    </w:p>
    <w:p w:rsidR="00C67970" w:rsidRDefault="00BC4CE2" w:rsidP="006647C5">
      <w:pPr>
        <w:spacing w:before="120" w:after="120"/>
      </w:pPr>
      <w:r>
        <w:t>辊纵轧</w:t>
      </w:r>
    </w:p>
    <w:p w:rsidR="00C67970" w:rsidRDefault="00BC4CE2" w:rsidP="006647C5">
      <w:pPr>
        <w:spacing w:before="120" w:after="120"/>
      </w:pPr>
      <w:r>
        <w:t>犁</w:t>
      </w:r>
      <w:r>
        <w:t xml:space="preserve"> </w:t>
      </w:r>
      <w:r>
        <w:t>铧</w:t>
      </w:r>
    </w:p>
    <w:p w:rsidR="00C67970" w:rsidRDefault="00BC4CE2" w:rsidP="006647C5">
      <w:pPr>
        <w:spacing w:before="120" w:after="120"/>
      </w:pPr>
      <w:r>
        <w:t>轴承外座圈</w:t>
      </w:r>
    </w:p>
    <w:p w:rsidR="00C67970" w:rsidRDefault="00BC4CE2" w:rsidP="006647C5">
      <w:pPr>
        <w:spacing w:before="120" w:after="120"/>
      </w:pPr>
      <w:r>
        <w:t>各种轴类</w:t>
      </w:r>
    </w:p>
    <w:p w:rsidR="00C67970" w:rsidRDefault="00BC4CE2" w:rsidP="006647C5">
      <w:pPr>
        <w:spacing w:before="120" w:after="120"/>
      </w:pPr>
      <w:r>
        <w:t>犁刀坯</w:t>
      </w:r>
    </w:p>
    <w:p w:rsidR="00C67970" w:rsidRDefault="00BC4CE2" w:rsidP="006647C5">
      <w:pPr>
        <w:spacing w:before="120" w:after="120"/>
      </w:pPr>
      <w:r>
        <w:t>29</w:t>
      </w:r>
    </w:p>
    <w:p w:rsidR="00C67970" w:rsidRDefault="00BC4CE2" w:rsidP="006647C5">
      <w:pPr>
        <w:pStyle w:val="20"/>
        <w:spacing w:before="120" w:after="120"/>
      </w:pPr>
      <w:bookmarkStart w:id="12" w:name="bookmark13"/>
      <w:r>
        <w:t>第三章初轧生产</w:t>
      </w:r>
      <w:bookmarkEnd w:id="12"/>
    </w:p>
    <w:p w:rsidR="00C67970" w:rsidRDefault="00BC4CE2" w:rsidP="006647C5">
      <w:pPr>
        <w:pStyle w:val="30"/>
        <w:spacing w:before="120" w:after="120"/>
      </w:pPr>
      <w:bookmarkStart w:id="13" w:name="bookmark14"/>
      <w:r>
        <w:t>第一节初轧机的类型及生产特点</w:t>
      </w:r>
      <w:bookmarkEnd w:id="13"/>
    </w:p>
    <w:p w:rsidR="00C67970" w:rsidRDefault="00BC4CE2" w:rsidP="006647C5">
      <w:pPr>
        <w:tabs>
          <w:tab w:val="left" w:pos="946"/>
        </w:tabs>
        <w:spacing w:before="120" w:after="120"/>
        <w:ind w:firstLine="360"/>
      </w:pPr>
      <w:bookmarkStart w:id="14" w:name="bookmark15"/>
      <w:r>
        <w:t>一、初轧机的类型</w:t>
      </w:r>
      <w:bookmarkEnd w:id="14"/>
    </w:p>
    <w:p w:rsidR="00C67970" w:rsidRDefault="00BC4CE2" w:rsidP="006647C5">
      <w:pPr>
        <w:spacing w:before="120" w:after="120"/>
        <w:ind w:firstLine="360"/>
      </w:pPr>
      <w:r>
        <w:t>初轧机按其结构和产品品种的不同，可分为方坯、方</w:t>
      </w:r>
      <w:r>
        <w:t>-</w:t>
      </w:r>
      <w:r>
        <w:t>板坯和万能板坯等初轧机，均为</w:t>
      </w:r>
      <w:r>
        <w:t xml:space="preserve"> </w:t>
      </w:r>
      <w:r>
        <w:t>可逆式轧机。轧机大小以轧辊公称直径表示。方坯初轧机的上辊升髙量较小，辊身上刻有</w:t>
      </w:r>
      <w:r>
        <w:t xml:space="preserve"> </w:t>
      </w:r>
      <w:r>
        <w:t>数个轧槽，采用方形或矩形断面钢锭，经多次翻钢轧成方坯、矩型坯、异型坯或圆坯。为</w:t>
      </w:r>
      <w:r>
        <w:t xml:space="preserve"> </w:t>
      </w:r>
      <w:r>
        <w:t>了扩大品种、提高初轧机生产能力，在方坯初乳机后部往往设</w:t>
      </w:r>
      <w:r>
        <w:t>1</w:t>
      </w:r>
      <w:r>
        <w:rPr>
          <w:rFonts w:ascii="MS Mincho" w:eastAsia="MS Mincho" w:hAnsi="MS Mincho" w:cs="MS Mincho" w:hint="eastAsia"/>
        </w:rPr>
        <w:t>〜</w:t>
      </w:r>
      <w:r>
        <w:t>2</w:t>
      </w:r>
      <w:r>
        <w:t>组钢坯连轧机，用以生</w:t>
      </w:r>
      <w:r>
        <w:t xml:space="preserve"> </w:t>
      </w:r>
      <w:r>
        <w:t>产较小规格的方坯、管坯、异型坯和薄板坯。方</w:t>
      </w:r>
      <w:r>
        <w:t>-</w:t>
      </w:r>
      <w:r>
        <w:t>板坯初轧机既轧方坯又轧板坯，生产比较</w:t>
      </w:r>
      <w:r>
        <w:t xml:space="preserve"> </w:t>
      </w:r>
      <w:r>
        <w:t>灵活。辊身上刻有平轧孔和立轧孔，轧制板坯时须用立轧孔轧侧边。由于有立轧道次，故</w:t>
      </w:r>
      <w:r>
        <w:t xml:space="preserve"> </w:t>
      </w:r>
      <w:r>
        <w:t>上辊升高毚大，又称大扬程初轧机。其后亦常跟</w:t>
      </w:r>
      <w:r>
        <w:t>1</w:t>
      </w:r>
      <w:r>
        <w:rPr>
          <w:rFonts w:ascii="MS Mincho" w:eastAsia="MS Mincho" w:hAnsi="MS Mincho" w:cs="MS Mincho" w:hint="eastAsia"/>
        </w:rPr>
        <w:t>〜</w:t>
      </w:r>
      <w:r>
        <w:t>2</w:t>
      </w:r>
      <w:r>
        <w:t>组水平</w:t>
      </w:r>
      <w:r>
        <w:t>-</w:t>
      </w:r>
      <w:r>
        <w:t>立式交替布置的钢坯连轧</w:t>
      </w:r>
      <w:r>
        <w:t xml:space="preserve"> </w:t>
      </w:r>
      <w:r>
        <w:t>机，但其作业率不很髙。万能板坯初轧机专门用扁锭轧宽板坯</w:t>
      </w:r>
      <w:r>
        <w:t>(</w:t>
      </w:r>
      <w:r>
        <w:t>亦有试图轧方坯者）。乳机</w:t>
      </w:r>
      <w:r>
        <w:t xml:space="preserve"> </w:t>
      </w:r>
      <w:r>
        <w:t>由一对水平辊</w:t>
      </w:r>
      <w:r>
        <w:t>f</w:t>
      </w:r>
      <w:r>
        <w:t>卩一对立辊组成，皆为平辊身。当立辊能力较弱时，钢锭先在水平辊上立轧</w:t>
      </w:r>
      <w:r>
        <w:t xml:space="preserve"> 1</w:t>
      </w:r>
      <w:r>
        <w:rPr>
          <w:rFonts w:ascii="MS Mincho" w:eastAsia="MS Mincho" w:hAnsi="MS Mincho" w:cs="MS Mincho" w:hint="eastAsia"/>
        </w:rPr>
        <w:t>〜</w:t>
      </w:r>
      <w:r>
        <w:t>3</w:t>
      </w:r>
      <w:r>
        <w:t>道，以去除大面上的氧化铁皮，消除钢锭侧面锥度，然后翻倒，经平辊轧出成品。此</w:t>
      </w:r>
      <w:r>
        <w:t xml:space="preserve"> </w:t>
      </w:r>
      <w:r>
        <w:t>时立辊只起齐边和控制坯宽作用。当立辊能力较强，又有髙压水除鱗时，可全用平轧出成</w:t>
      </w:r>
      <w:r>
        <w:t xml:space="preserve"> </w:t>
      </w:r>
      <w:r>
        <w:t>品。此时立辊起恻压和控制宽度的作用。此外还有</w:t>
      </w:r>
      <w:r>
        <w:t>“</w:t>
      </w:r>
      <w:r>
        <w:t>联合型</w:t>
      </w:r>
      <w:r>
        <w:t>”</w:t>
      </w:r>
      <w:r>
        <w:t>初轧机，既可生产钢坯，又</w:t>
      </w:r>
      <w:r>
        <w:t xml:space="preserve"> </w:t>
      </w:r>
      <w:r>
        <w:t>可将水平辊换成一对小工作辊和一对大支撑辊，用以生产成品钢板。</w:t>
      </w:r>
      <w:r>
        <w:t>1966</w:t>
      </w:r>
      <w:r>
        <w:rPr>
          <w:rFonts w:ascii="MS Mincho" w:eastAsia="MS Mincho" w:hAnsi="MS Mincho" w:cs="MS Mincho" w:hint="eastAsia"/>
        </w:rPr>
        <w:t>〜</w:t>
      </w:r>
      <w:r>
        <w:t>1976</w:t>
      </w:r>
      <w:r>
        <w:t>年间世界</w:t>
      </w:r>
      <w:r>
        <w:t xml:space="preserve"> </w:t>
      </w:r>
      <w:r>
        <w:t>各国新建了</w:t>
      </w:r>
      <w:r>
        <w:t xml:space="preserve"> 110</w:t>
      </w:r>
      <w:r>
        <w:t>余台初轧机，其中</w:t>
      </w:r>
      <w:r>
        <w:t>34</w:t>
      </w:r>
      <w:r>
        <w:t>台是万能板坯初轧机。初轧机孔型如图</w:t>
      </w:r>
      <w:r>
        <w:t>3-1</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\\AppData\\Local\\Temp\\FineReader11\\media\\image21.png" \* MERGEFORMATINET </w:instrText>
      </w:r>
      <w:r>
        <w:fldChar w:fldCharType="separate"/>
      </w:r>
      <w:r w:rsidR="006647C5">
        <w:pict>
          <v:shape id="_x0000_i1045" type="#_x0000_t75" style="width:264.75pt;height:30pt">
            <v:imagedata r:id="rId47" r:href="rId48"/>
          </v:shape>
        </w:pict>
      </w:r>
      <w:r>
        <w:fldChar w:fldCharType="end"/>
      </w:r>
    </w:p>
    <w:p w:rsidR="00C67970" w:rsidRDefault="00BC4CE2" w:rsidP="006647C5">
      <w:pPr>
        <w:spacing w:before="120" w:after="120"/>
      </w:pPr>
      <w:r>
        <w:t>m</w:t>
      </w:r>
    </w:p>
    <w:p w:rsidR="00C67970" w:rsidRDefault="00BC4CE2" w:rsidP="006647C5">
      <w:pPr>
        <w:spacing w:before="120" w:after="120"/>
      </w:pPr>
      <w:r>
        <w:t>(6&gt;</w:t>
      </w:r>
    </w:p>
    <w:p w:rsidR="00C67970" w:rsidRDefault="00BC4CE2" w:rsidP="006647C5">
      <w:pPr>
        <w:spacing w:before="120" w:after="120"/>
      </w:pPr>
      <w:r>
        <w:t>YZZZ1</w:t>
      </w:r>
    </w:p>
    <w:p w:rsidR="00C67970" w:rsidRDefault="00BC4CE2" w:rsidP="006647C5">
      <w:pPr>
        <w:spacing w:before="120" w:after="120"/>
        <w:outlineLvl w:val="2"/>
      </w:pPr>
      <w:bookmarkStart w:id="15" w:name="bookmark16"/>
      <w:r>
        <w:t>Y777L</w:t>
      </w:r>
      <w:bookmarkEnd w:id="15"/>
    </w:p>
    <w:p w:rsidR="00C67970" w:rsidRDefault="00BC4CE2" w:rsidP="006647C5">
      <w:pPr>
        <w:spacing w:before="120" w:after="120"/>
      </w:pPr>
      <w:bookmarkStart w:id="16" w:name="bookmark17"/>
      <w:r>
        <w:t>[]</w:t>
      </w:r>
      <w:bookmarkEnd w:id="16"/>
    </w:p>
    <w:p w:rsidR="00C67970" w:rsidRDefault="00BC4CE2" w:rsidP="006647C5">
      <w:pPr>
        <w:spacing w:before="120" w:after="120"/>
      </w:pPr>
      <w:r>
        <w:t>(C)</w:t>
      </w:r>
    </w:p>
    <w:p w:rsidR="00C67970" w:rsidRDefault="00BC4CE2" w:rsidP="006647C5">
      <w:pPr>
        <w:spacing w:before="120" w:after="120"/>
      </w:pPr>
      <w:r>
        <w:t>图</w:t>
      </w:r>
      <w:r>
        <w:t>3-1</w:t>
      </w:r>
      <w:r>
        <w:t>各类初轧机孔型</w:t>
      </w:r>
      <w:r>
        <w:t xml:space="preserve"> (a )</w:t>
      </w:r>
      <w:r>
        <w:t>方</w:t>
      </w:r>
      <w:r>
        <w:t>-</w:t>
      </w:r>
      <w:r>
        <w:t>板坯初轧机丨（</w:t>
      </w:r>
      <w:r>
        <w:t>b )</w:t>
      </w:r>
      <w:r>
        <w:t>方钰初轧机</w:t>
      </w:r>
      <w:r>
        <w:t>I ( c )</w:t>
      </w:r>
      <w:r>
        <w:t>万能板坯初轧机</w:t>
      </w:r>
    </w:p>
    <w:p w:rsidR="00C67970" w:rsidRDefault="00BC4CE2" w:rsidP="006647C5">
      <w:pPr>
        <w:spacing w:before="120" w:after="120"/>
      </w:pPr>
      <w:r>
        <w:t>一般说来，在各类初轧机上均有一较合适的锭重和产品尺寸范围，此时轧机的生产率</w:t>
      </w:r>
      <w:r>
        <w:t xml:space="preserve"> </w:t>
      </w:r>
      <w:r>
        <w:t>高、产品质量也好，并使上、下厂之间的生产能力和金属收得率均能得到兼顾。表</w:t>
      </w:r>
      <w:r>
        <w:t>3-1</w:t>
      </w:r>
      <w:r>
        <w:t>列</w:t>
      </w:r>
    </w:p>
    <w:p w:rsidR="00C67970" w:rsidRDefault="00BC4CE2" w:rsidP="006647C5">
      <w:pPr>
        <w:spacing w:before="120" w:after="120"/>
      </w:pPr>
      <w:r>
        <w:t>30</w:t>
      </w:r>
    </w:p>
    <w:p w:rsidR="00C67970" w:rsidRDefault="00BC4CE2" w:rsidP="006647C5">
      <w:pPr>
        <w:spacing w:before="120" w:after="120"/>
      </w:pPr>
      <w:r>
        <w:t>出了某些初轧机的有关技术性能和数据。</w:t>
      </w:r>
    </w:p>
    <w:p w:rsidR="00C67970" w:rsidRDefault="00BC4CE2" w:rsidP="006647C5">
      <w:pPr>
        <w:spacing w:before="120" w:after="120"/>
      </w:pPr>
      <w:r>
        <w:t>表</w:t>
      </w:r>
      <w:r>
        <w:t>3-1</w:t>
      </w:r>
      <w:r>
        <w:t>初轧机性能和产品范</w:t>
      </w:r>
      <w:r>
        <w:t>E</w:t>
      </w:r>
    </w:p>
    <w:tbl>
      <w:tblPr>
        <w:tblOverlap w:val="never"/>
        <w:tblW w:w="0" w:type="auto"/>
        <w:tblLayout w:type="fixed"/>
        <w:tblCellMar>
          <w:left w:w="10" w:type="dxa"/>
          <w:right w:w="10" w:type="dxa"/>
        </w:tblCellMar>
        <w:tblLook w:val="0000"/>
      </w:tblPr>
      <w:tblGrid>
        <w:gridCol w:w="581"/>
        <w:gridCol w:w="717"/>
        <w:gridCol w:w="723"/>
        <w:gridCol w:w="979"/>
        <w:gridCol w:w="990"/>
        <w:gridCol w:w="1063"/>
        <w:gridCol w:w="1063"/>
        <w:gridCol w:w="2121"/>
        <w:gridCol w:w="838"/>
      </w:tblGrid>
      <w:tr w:rsidR="00C67970">
        <w:trPr>
          <w:trHeight w:val="382"/>
        </w:trPr>
        <w:tc>
          <w:tcPr>
            <w:tcW w:w="581" w:type="dxa"/>
            <w:tcBorders>
              <w:top w:val="single" w:sz="4" w:space="0" w:color="auto"/>
            </w:tcBorders>
            <w:shd w:val="clear" w:color="auto" w:fill="FFFFFF"/>
          </w:tcPr>
          <w:p w:rsidR="00C67970" w:rsidRDefault="00BC4CE2" w:rsidP="006647C5">
            <w:pPr>
              <w:spacing w:before="120" w:after="120"/>
            </w:pPr>
            <w:r>
              <w:t>类</w:t>
            </w:r>
          </w:p>
        </w:tc>
        <w:tc>
          <w:tcPr>
            <w:tcW w:w="1440" w:type="dxa"/>
            <w:gridSpan w:val="2"/>
            <w:tcBorders>
              <w:top w:val="single" w:sz="4" w:space="0" w:color="auto"/>
              <w:left w:val="single" w:sz="4" w:space="0" w:color="auto"/>
            </w:tcBorders>
            <w:shd w:val="clear" w:color="auto" w:fill="FFFFFF"/>
          </w:tcPr>
          <w:p w:rsidR="00C67970" w:rsidRDefault="00BC4CE2" w:rsidP="006647C5">
            <w:pPr>
              <w:spacing w:before="120" w:after="120"/>
            </w:pPr>
            <w:r>
              <w:t>轧辊直径，毫米</w:t>
            </w:r>
            <w:r>
              <w:rPr>
                <w:vertAlign w:val="superscript"/>
              </w:rPr>
              <w:t>1</w:t>
            </w:r>
          </w:p>
        </w:tc>
        <w:tc>
          <w:tcPr>
            <w:tcW w:w="1969" w:type="dxa"/>
            <w:gridSpan w:val="2"/>
            <w:tcBorders>
              <w:top w:val="single" w:sz="4" w:space="0" w:color="auto"/>
            </w:tcBorders>
            <w:shd w:val="clear" w:color="auto" w:fill="FFFFFF"/>
          </w:tcPr>
          <w:p w:rsidR="00C67970" w:rsidRDefault="00BC4CE2" w:rsidP="006647C5">
            <w:pPr>
              <w:spacing w:before="120" w:after="120"/>
            </w:pPr>
            <w:r>
              <w:t>电机功率，千瓦</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水苹辊电机</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锭</w:t>
            </w:r>
            <w:r>
              <w:t xml:space="preserve"> </w:t>
            </w:r>
            <w:r>
              <w:t>重</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坯料尺寸</w:t>
            </w:r>
          </w:p>
        </w:tc>
        <w:tc>
          <w:tcPr>
            <w:tcW w:w="838" w:type="dxa"/>
            <w:tcBorders>
              <w:top w:val="single" w:sz="4" w:space="0" w:color="auto"/>
              <w:left w:val="single" w:sz="4" w:space="0" w:color="auto"/>
            </w:tcBorders>
            <w:shd w:val="clear" w:color="auto" w:fill="FFFFFF"/>
          </w:tcPr>
          <w:p w:rsidR="00C67970" w:rsidRDefault="00BC4CE2" w:rsidP="006647C5">
            <w:pPr>
              <w:spacing w:before="120" w:after="120"/>
            </w:pPr>
            <w:r>
              <w:t>年产量</w:t>
            </w:r>
          </w:p>
        </w:tc>
      </w:tr>
      <w:tr w:rsidR="00C67970">
        <w:trPr>
          <w:trHeight w:val="367"/>
        </w:trPr>
        <w:tc>
          <w:tcPr>
            <w:tcW w:w="581" w:type="dxa"/>
            <w:shd w:val="clear" w:color="auto" w:fill="FFFFFF"/>
          </w:tcPr>
          <w:p w:rsidR="00C67970" w:rsidRDefault="00BC4CE2" w:rsidP="006647C5">
            <w:pPr>
              <w:spacing w:before="120" w:after="120"/>
            </w:pPr>
            <w:r>
              <w:t>型</w:t>
            </w:r>
          </w:p>
        </w:tc>
        <w:tc>
          <w:tcPr>
            <w:tcW w:w="717" w:type="dxa"/>
            <w:tcBorders>
              <w:top w:val="single" w:sz="4" w:space="0" w:color="auto"/>
            </w:tcBorders>
            <w:shd w:val="clear" w:color="auto" w:fill="FFFFFF"/>
          </w:tcPr>
          <w:p w:rsidR="00C67970" w:rsidRDefault="00BC4CE2" w:rsidP="006647C5">
            <w:pPr>
              <w:spacing w:before="120" w:after="120"/>
            </w:pPr>
            <w:r>
              <w:t>水平辊</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立辊</w:t>
            </w:r>
          </w:p>
        </w:tc>
        <w:tc>
          <w:tcPr>
            <w:tcW w:w="979" w:type="dxa"/>
            <w:tcBorders>
              <w:top w:val="single" w:sz="4" w:space="0" w:color="auto"/>
              <w:left w:val="single" w:sz="4" w:space="0" w:color="auto"/>
            </w:tcBorders>
            <w:shd w:val="clear" w:color="auto" w:fill="FFFFFF"/>
          </w:tcPr>
          <w:p w:rsidR="00C67970" w:rsidRDefault="00BC4CE2" w:rsidP="006647C5">
            <w:pPr>
              <w:spacing w:before="120" w:after="120"/>
            </w:pPr>
            <w:r>
              <w:t>水平辊</w:t>
            </w:r>
          </w:p>
        </w:tc>
        <w:tc>
          <w:tcPr>
            <w:tcW w:w="990" w:type="dxa"/>
            <w:tcBorders>
              <w:top w:val="single" w:sz="4" w:space="0" w:color="auto"/>
              <w:left w:val="single" w:sz="4" w:space="0" w:color="auto"/>
            </w:tcBorders>
            <w:shd w:val="clear" w:color="auto" w:fill="FFFFFF"/>
          </w:tcPr>
          <w:p w:rsidR="00C67970" w:rsidRDefault="00BC4CE2" w:rsidP="006647C5">
            <w:pPr>
              <w:spacing w:before="120" w:after="120"/>
            </w:pPr>
            <w:r>
              <w:t>立</w:t>
            </w:r>
            <w:r>
              <w:t xml:space="preserve"> </w:t>
            </w:r>
            <w:r>
              <w:t>辊</w:t>
            </w:r>
          </w:p>
        </w:tc>
        <w:tc>
          <w:tcPr>
            <w:tcW w:w="1063" w:type="dxa"/>
            <w:tcBorders>
              <w:left w:val="single" w:sz="4" w:space="0" w:color="auto"/>
            </w:tcBorders>
            <w:shd w:val="clear" w:color="auto" w:fill="FFFFFF"/>
          </w:tcPr>
          <w:p w:rsidR="00C67970" w:rsidRDefault="00BC4CE2" w:rsidP="006647C5">
            <w:pPr>
              <w:spacing w:before="120" w:after="120"/>
            </w:pPr>
            <w:r>
              <w:t>转速，转</w:t>
            </w:r>
            <w:r>
              <w:t>/</w:t>
            </w:r>
            <w:r>
              <w:t>分</w:t>
            </w:r>
          </w:p>
          <w:p w:rsidR="00C67970" w:rsidRDefault="00BC4CE2" w:rsidP="006647C5">
            <w:pPr>
              <w:spacing w:before="120" w:after="120"/>
            </w:pPr>
            <w:r>
              <w:t>.</w:t>
            </w:r>
          </w:p>
        </w:tc>
        <w:tc>
          <w:tcPr>
            <w:tcW w:w="1063" w:type="dxa"/>
            <w:tcBorders>
              <w:left w:val="single" w:sz="4" w:space="0" w:color="auto"/>
            </w:tcBorders>
            <w:shd w:val="clear" w:color="auto" w:fill="FFFFFF"/>
          </w:tcPr>
          <w:p w:rsidR="00C67970" w:rsidRDefault="00BC4CE2" w:rsidP="006647C5">
            <w:pPr>
              <w:spacing w:before="120" w:after="120"/>
            </w:pPr>
            <w:r>
              <w:t>吨</w:t>
            </w:r>
          </w:p>
        </w:tc>
        <w:tc>
          <w:tcPr>
            <w:tcW w:w="2121" w:type="dxa"/>
            <w:tcBorders>
              <w:left w:val="single" w:sz="4" w:space="0" w:color="auto"/>
            </w:tcBorders>
            <w:shd w:val="clear" w:color="auto" w:fill="FFFFFF"/>
          </w:tcPr>
          <w:p w:rsidR="00C67970" w:rsidRDefault="00BC4CE2" w:rsidP="006647C5">
            <w:pPr>
              <w:spacing w:before="120" w:after="120"/>
            </w:pPr>
            <w:r>
              <w:t>毫</w:t>
            </w:r>
            <w:r>
              <w:t xml:space="preserve"> </w:t>
            </w:r>
            <w:r>
              <w:t>米</w:t>
            </w:r>
          </w:p>
        </w:tc>
        <w:tc>
          <w:tcPr>
            <w:tcW w:w="838" w:type="dxa"/>
            <w:tcBorders>
              <w:left w:val="single" w:sz="4" w:space="0" w:color="auto"/>
            </w:tcBorders>
            <w:shd w:val="clear" w:color="auto" w:fill="FFFFFF"/>
          </w:tcPr>
          <w:p w:rsidR="00C67970" w:rsidRDefault="00BC4CE2" w:rsidP="006647C5">
            <w:pPr>
              <w:spacing w:before="120" w:after="120"/>
            </w:pPr>
            <w:r>
              <w:t>万吨</w:t>
            </w:r>
          </w:p>
        </w:tc>
      </w:tr>
      <w:tr w:rsidR="00C67970">
        <w:trPr>
          <w:trHeight w:val="314"/>
        </w:trPr>
        <w:tc>
          <w:tcPr>
            <w:tcW w:w="581" w:type="dxa"/>
            <w:tcBorders>
              <w:top w:val="single" w:sz="4" w:space="0" w:color="auto"/>
            </w:tcBorders>
            <w:shd w:val="clear" w:color="auto" w:fill="FFFFFF"/>
          </w:tcPr>
          <w:p w:rsidR="00C67970" w:rsidRDefault="00BC4CE2" w:rsidP="006647C5">
            <w:pPr>
              <w:spacing w:before="120" w:after="120"/>
            </w:pPr>
            <w:r>
              <w:t>方</w:t>
            </w:r>
          </w:p>
        </w:tc>
        <w:tc>
          <w:tcPr>
            <w:tcW w:w="717" w:type="dxa"/>
            <w:tcBorders>
              <w:top w:val="single" w:sz="4" w:space="0" w:color="auto"/>
            </w:tcBorders>
            <w:shd w:val="clear" w:color="auto" w:fill="FFFFFF"/>
          </w:tcPr>
          <w:p w:rsidR="00C67970" w:rsidRDefault="00BC4CE2" w:rsidP="006647C5">
            <w:pPr>
              <w:spacing w:before="120" w:after="120"/>
            </w:pPr>
            <w:r>
              <w:t>750</w:t>
            </w: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79" w:type="dxa"/>
            <w:tcBorders>
              <w:top w:val="single" w:sz="4" w:space="0" w:color="auto"/>
              <w:left w:val="single" w:sz="4" w:space="0" w:color="auto"/>
            </w:tcBorders>
            <w:shd w:val="clear" w:color="auto" w:fill="FFFFFF"/>
          </w:tcPr>
          <w:p w:rsidR="00C67970" w:rsidRDefault="00BC4CE2" w:rsidP="006647C5">
            <w:pPr>
              <w:spacing w:before="120" w:after="120"/>
            </w:pPr>
            <w:r>
              <w:t>2800 x 1</w:t>
            </w:r>
          </w:p>
        </w:tc>
        <w:tc>
          <w:tcPr>
            <w:tcW w:w="99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0 62 120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 xml:space="preserve">2 </w:t>
            </w:r>
            <w:r>
              <w:rPr>
                <w:rFonts w:ascii="MS Mincho" w:eastAsia="MS Mincho" w:hAnsi="MS Mincho" w:cs="MS Mincho" w:hint="eastAsia"/>
              </w:rPr>
              <w:t>〜</w:t>
            </w:r>
            <w:r>
              <w:t>2.4</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120</w:t>
            </w:r>
            <w:r>
              <w:rPr>
                <w:vertAlign w:val="superscript"/>
              </w:rPr>
              <w:t>2</w:t>
            </w:r>
            <w:r>
              <w:rPr>
                <w:rFonts w:ascii="MS Mincho" w:eastAsia="MS Mincho" w:hAnsi="MS Mincho" w:cs="MS Mincho" w:hint="eastAsia"/>
              </w:rPr>
              <w:t>〜</w:t>
            </w:r>
            <w:r>
              <w:t>220</w:t>
            </w:r>
            <w:r>
              <w:rPr>
                <w:vertAlign w:val="superscript"/>
              </w:rPr>
              <w:t>2</w:t>
            </w:r>
          </w:p>
        </w:tc>
        <w:tc>
          <w:tcPr>
            <w:tcW w:w="838" w:type="dxa"/>
            <w:tcBorders>
              <w:top w:val="single" w:sz="4" w:space="0" w:color="auto"/>
              <w:left w:val="single" w:sz="4" w:space="0" w:color="auto"/>
            </w:tcBorders>
            <w:shd w:val="clear" w:color="auto" w:fill="FFFFFF"/>
          </w:tcPr>
          <w:p w:rsidR="00C67970" w:rsidRDefault="00BC4CE2" w:rsidP="006647C5">
            <w:pPr>
              <w:spacing w:before="120" w:after="120"/>
            </w:pPr>
            <w:r>
              <w:t>40</w:t>
            </w:r>
          </w:p>
        </w:tc>
      </w:tr>
      <w:tr w:rsidR="00C67970">
        <w:trPr>
          <w:trHeight w:val="257"/>
        </w:trPr>
        <w:tc>
          <w:tcPr>
            <w:tcW w:w="581" w:type="dxa"/>
            <w:vMerge w:val="restart"/>
            <w:shd w:val="clear" w:color="auto" w:fill="FFFFFF"/>
          </w:tcPr>
          <w:p w:rsidR="00C67970" w:rsidRDefault="00BC4CE2" w:rsidP="006647C5">
            <w:pPr>
              <w:spacing w:before="120" w:after="120"/>
            </w:pPr>
            <w:r>
              <w:t>坯</w:t>
            </w:r>
          </w:p>
          <w:p w:rsidR="00C67970" w:rsidRDefault="00BC4CE2" w:rsidP="006647C5">
            <w:pPr>
              <w:spacing w:before="120" w:after="120"/>
            </w:pPr>
            <w:r>
              <w:t>初</w:t>
            </w:r>
          </w:p>
          <w:p w:rsidR="00C67970" w:rsidRDefault="00BC4CE2" w:rsidP="006647C5">
            <w:pPr>
              <w:spacing w:before="120" w:after="120"/>
            </w:pPr>
            <w:r>
              <w:t>轧</w:t>
            </w:r>
          </w:p>
        </w:tc>
        <w:tc>
          <w:tcPr>
            <w:tcW w:w="717" w:type="dxa"/>
            <w:shd w:val="clear" w:color="auto" w:fill="FFFFFF"/>
          </w:tcPr>
          <w:p w:rsidR="00C67970" w:rsidRDefault="00BC4CE2" w:rsidP="006647C5">
            <w:pPr>
              <w:spacing w:before="120" w:after="120"/>
            </w:pPr>
            <w:r>
              <w:t>850</w:t>
            </w:r>
          </w:p>
        </w:tc>
        <w:tc>
          <w:tcPr>
            <w:tcW w:w="723" w:type="dxa"/>
            <w:tcBorders>
              <w:left w:val="single" w:sz="4" w:space="0" w:color="auto"/>
            </w:tcBorders>
            <w:shd w:val="clear" w:color="auto" w:fill="FFFFFF"/>
          </w:tcPr>
          <w:p w:rsidR="00C67970" w:rsidRDefault="00C67970" w:rsidP="006647C5">
            <w:pPr>
              <w:spacing w:before="120" w:after="120"/>
              <w:rPr>
                <w:sz w:val="10"/>
                <w:szCs w:val="10"/>
              </w:rPr>
            </w:pPr>
          </w:p>
        </w:tc>
        <w:tc>
          <w:tcPr>
            <w:tcW w:w="979" w:type="dxa"/>
            <w:tcBorders>
              <w:left w:val="single" w:sz="4" w:space="0" w:color="auto"/>
            </w:tcBorders>
            <w:shd w:val="clear" w:color="auto" w:fill="FFFFFF"/>
          </w:tcPr>
          <w:p w:rsidR="00C67970" w:rsidRDefault="00BC4CE2" w:rsidP="006647C5">
            <w:pPr>
              <w:spacing w:before="120" w:after="120"/>
            </w:pPr>
            <w:r>
              <w:t>4(300 x 1</w:t>
            </w:r>
          </w:p>
        </w:tc>
        <w:tc>
          <w:tcPr>
            <w:tcW w:w="990"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left w:val="single" w:sz="4" w:space="0" w:color="auto"/>
            </w:tcBorders>
            <w:shd w:val="clear" w:color="auto" w:fill="FFFFFF"/>
          </w:tcPr>
          <w:p w:rsidR="00C67970" w:rsidRDefault="00BC4CE2" w:rsidP="006647C5">
            <w:pPr>
              <w:spacing w:before="120" w:after="120"/>
            </w:pPr>
            <w:r>
              <w:t>0 70-120</w:t>
            </w:r>
          </w:p>
        </w:tc>
        <w:tc>
          <w:tcPr>
            <w:tcW w:w="1063" w:type="dxa"/>
            <w:tcBorders>
              <w:left w:val="single" w:sz="4" w:space="0" w:color="auto"/>
            </w:tcBorders>
            <w:shd w:val="clear" w:color="auto" w:fill="FFFFFF"/>
          </w:tcPr>
          <w:p w:rsidR="00C67970" w:rsidRDefault="00BC4CE2" w:rsidP="006647C5">
            <w:pPr>
              <w:spacing w:before="120" w:after="120"/>
            </w:pPr>
            <w:r>
              <w:t>2.1</w:t>
            </w:r>
            <w:r>
              <w:rPr>
                <w:rFonts w:ascii="MS Mincho" w:eastAsia="MS Mincho" w:hAnsi="MS Mincho" w:cs="MS Mincho" w:hint="eastAsia"/>
              </w:rPr>
              <w:t>〜</w:t>
            </w:r>
            <w:r>
              <w:t>5.0</w:t>
            </w:r>
          </w:p>
        </w:tc>
        <w:tc>
          <w:tcPr>
            <w:tcW w:w="2121" w:type="dxa"/>
            <w:tcBorders>
              <w:left w:val="single" w:sz="4" w:space="0" w:color="auto"/>
            </w:tcBorders>
            <w:shd w:val="clear" w:color="auto" w:fill="FFFFFF"/>
          </w:tcPr>
          <w:p w:rsidR="00C67970" w:rsidRDefault="00BC4CE2" w:rsidP="006647C5">
            <w:pPr>
              <w:spacing w:before="120" w:after="120"/>
            </w:pPr>
            <w:r>
              <w:t>150 x 180</w:t>
            </w:r>
            <w:r>
              <w:rPr>
                <w:rFonts w:ascii="MS Mincho" w:eastAsia="MS Mincho" w:hAnsi="MS Mincho" w:cs="MS Mincho" w:hint="eastAsia"/>
              </w:rPr>
              <w:t>〜</w:t>
            </w:r>
            <w:r>
              <w:t>235</w:t>
            </w:r>
            <w:r>
              <w:rPr>
                <w:vertAlign w:val="superscript"/>
              </w:rPr>
              <w:t>2</w:t>
            </w:r>
          </w:p>
        </w:tc>
        <w:tc>
          <w:tcPr>
            <w:tcW w:w="838" w:type="dxa"/>
            <w:tcBorders>
              <w:left w:val="single" w:sz="4" w:space="0" w:color="auto"/>
            </w:tcBorders>
            <w:shd w:val="clear" w:color="auto" w:fill="FFFFFF"/>
          </w:tcPr>
          <w:p w:rsidR="00C67970" w:rsidRDefault="00BC4CE2" w:rsidP="006647C5">
            <w:pPr>
              <w:spacing w:before="120" w:after="120"/>
            </w:pPr>
            <w:r>
              <w:t>90</w:t>
            </w:r>
          </w:p>
        </w:tc>
      </w:tr>
      <w:tr w:rsidR="00C67970">
        <w:trPr>
          <w:trHeight w:val="262"/>
        </w:trPr>
        <w:tc>
          <w:tcPr>
            <w:tcW w:w="581" w:type="dxa"/>
            <w:vMerge/>
            <w:shd w:val="clear" w:color="auto" w:fill="FFFFFF"/>
          </w:tcPr>
          <w:p w:rsidR="00C67970" w:rsidRDefault="00C67970" w:rsidP="006647C5">
            <w:pPr>
              <w:spacing w:before="120" w:after="120"/>
            </w:pPr>
          </w:p>
        </w:tc>
        <w:tc>
          <w:tcPr>
            <w:tcW w:w="717" w:type="dxa"/>
            <w:tcBorders>
              <w:left w:val="single" w:sz="4" w:space="0" w:color="auto"/>
            </w:tcBorders>
            <w:shd w:val="clear" w:color="auto" w:fill="FFFFFF"/>
          </w:tcPr>
          <w:p w:rsidR="00C67970" w:rsidRDefault="00BC4CE2" w:rsidP="006647C5">
            <w:pPr>
              <w:spacing w:before="120" w:after="120"/>
            </w:pPr>
            <w:r>
              <w:t>1100</w:t>
            </w:r>
          </w:p>
        </w:tc>
        <w:tc>
          <w:tcPr>
            <w:tcW w:w="723" w:type="dxa"/>
            <w:tcBorders>
              <w:left w:val="single" w:sz="4" w:space="0" w:color="auto"/>
            </w:tcBorders>
            <w:shd w:val="clear" w:color="auto" w:fill="FFFFFF"/>
          </w:tcPr>
          <w:p w:rsidR="00C67970" w:rsidRDefault="00C67970" w:rsidP="006647C5">
            <w:pPr>
              <w:spacing w:before="120" w:after="120"/>
              <w:rPr>
                <w:sz w:val="10"/>
                <w:szCs w:val="10"/>
              </w:rPr>
            </w:pPr>
          </w:p>
        </w:tc>
        <w:tc>
          <w:tcPr>
            <w:tcW w:w="979" w:type="dxa"/>
            <w:tcBorders>
              <w:left w:val="single" w:sz="4" w:space="0" w:color="auto"/>
            </w:tcBorders>
            <w:shd w:val="clear" w:color="auto" w:fill="FFFFFF"/>
          </w:tcPr>
          <w:p w:rsidR="00C67970" w:rsidRDefault="00BC4CE2" w:rsidP="006647C5">
            <w:pPr>
              <w:spacing w:before="120" w:after="120"/>
            </w:pPr>
            <w:r>
              <w:t>2600 X2</w:t>
            </w:r>
          </w:p>
        </w:tc>
        <w:tc>
          <w:tcPr>
            <w:tcW w:w="990"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left w:val="single" w:sz="4" w:space="0" w:color="auto"/>
            </w:tcBorders>
            <w:shd w:val="clear" w:color="auto" w:fill="FFFFFF"/>
          </w:tcPr>
          <w:p w:rsidR="00C67970" w:rsidRDefault="00BC4CE2" w:rsidP="006647C5">
            <w:pPr>
              <w:spacing w:before="120" w:after="120"/>
            </w:pPr>
            <w:r>
              <w:t>0-40 80</w:t>
            </w:r>
          </w:p>
        </w:tc>
        <w:tc>
          <w:tcPr>
            <w:tcW w:w="1063" w:type="dxa"/>
            <w:tcBorders>
              <w:left w:val="single" w:sz="4" w:space="0" w:color="auto"/>
            </w:tcBorders>
            <w:shd w:val="clear" w:color="auto" w:fill="FFFFFF"/>
          </w:tcPr>
          <w:p w:rsidR="00C67970" w:rsidRDefault="00BC4CE2" w:rsidP="006647C5">
            <w:pPr>
              <w:spacing w:before="120" w:after="120"/>
            </w:pPr>
            <w:r>
              <w:t>5.7</w:t>
            </w:r>
            <w:r>
              <w:rPr>
                <w:rFonts w:ascii="MS Mincho" w:eastAsia="MS Mincho" w:hAnsi="MS Mincho" w:cs="MS Mincho" w:hint="eastAsia"/>
              </w:rPr>
              <w:t>〜</w:t>
            </w:r>
            <w:r>
              <w:t>7.1</w:t>
            </w:r>
          </w:p>
        </w:tc>
        <w:tc>
          <w:tcPr>
            <w:tcW w:w="2121" w:type="dxa"/>
            <w:tcBorders>
              <w:left w:val="single" w:sz="4" w:space="0" w:color="auto"/>
            </w:tcBorders>
            <w:shd w:val="clear" w:color="auto" w:fill="FFFFFF"/>
          </w:tcPr>
          <w:p w:rsidR="00C67970" w:rsidRDefault="00BC4CE2" w:rsidP="006647C5">
            <w:pPr>
              <w:spacing w:before="120" w:after="120"/>
            </w:pPr>
            <w:r>
              <w:t>210</w:t>
            </w:r>
            <w:r>
              <w:rPr>
                <w:vertAlign w:val="superscript"/>
              </w:rPr>
              <w:t>?</w:t>
            </w:r>
            <w:r>
              <w:rPr>
                <w:rFonts w:ascii="MS Mincho" w:eastAsia="MS Mincho" w:hAnsi="MS Mincho" w:cs="MS Mincho" w:hint="eastAsia"/>
              </w:rPr>
              <w:t>〜</w:t>
            </w:r>
            <w:r>
              <w:t>300</w:t>
            </w:r>
            <w:r>
              <w:rPr>
                <w:vertAlign w:val="superscript"/>
              </w:rPr>
              <w:t>2</w:t>
            </w:r>
          </w:p>
        </w:tc>
        <w:tc>
          <w:tcPr>
            <w:tcW w:w="838" w:type="dxa"/>
            <w:tcBorders>
              <w:left w:val="single" w:sz="4" w:space="0" w:color="auto"/>
            </w:tcBorders>
            <w:shd w:val="clear" w:color="auto" w:fill="FFFFFF"/>
          </w:tcPr>
          <w:p w:rsidR="00C67970" w:rsidRDefault="00BC4CE2" w:rsidP="006647C5">
            <w:pPr>
              <w:spacing w:before="120" w:after="120"/>
            </w:pPr>
            <w:r>
              <w:t>260</w:t>
            </w:r>
          </w:p>
        </w:tc>
      </w:tr>
      <w:tr w:rsidR="00C67970">
        <w:trPr>
          <w:trHeight w:val="319"/>
        </w:trPr>
        <w:tc>
          <w:tcPr>
            <w:tcW w:w="581" w:type="dxa"/>
            <w:shd w:val="clear" w:color="auto" w:fill="FFFFFF"/>
          </w:tcPr>
          <w:p w:rsidR="00C67970" w:rsidRDefault="00BC4CE2" w:rsidP="006647C5">
            <w:pPr>
              <w:spacing w:before="120" w:after="120"/>
            </w:pPr>
            <w:r>
              <w:t>机</w:t>
            </w:r>
          </w:p>
        </w:tc>
        <w:tc>
          <w:tcPr>
            <w:tcW w:w="717" w:type="dxa"/>
            <w:tcBorders>
              <w:left w:val="single" w:sz="4" w:space="0" w:color="auto"/>
            </w:tcBorders>
            <w:shd w:val="clear" w:color="auto" w:fill="FFFFFF"/>
          </w:tcPr>
          <w:p w:rsidR="00C67970" w:rsidRDefault="00BC4CE2" w:rsidP="006647C5">
            <w:pPr>
              <w:spacing w:before="120" w:after="120"/>
            </w:pPr>
            <w:r>
              <w:t>1250</w:t>
            </w:r>
          </w:p>
        </w:tc>
        <w:tc>
          <w:tcPr>
            <w:tcW w:w="723" w:type="dxa"/>
            <w:tcBorders>
              <w:left w:val="single" w:sz="4" w:space="0" w:color="auto"/>
            </w:tcBorders>
            <w:shd w:val="clear" w:color="auto" w:fill="FFFFFF"/>
          </w:tcPr>
          <w:p w:rsidR="00C67970" w:rsidRDefault="00C67970" w:rsidP="006647C5">
            <w:pPr>
              <w:spacing w:before="120" w:after="120"/>
              <w:rPr>
                <w:sz w:val="10"/>
                <w:szCs w:val="10"/>
              </w:rPr>
            </w:pPr>
          </w:p>
        </w:tc>
        <w:tc>
          <w:tcPr>
            <w:tcW w:w="979" w:type="dxa"/>
            <w:tcBorders>
              <w:left w:val="single" w:sz="4" w:space="0" w:color="auto"/>
            </w:tcBorders>
            <w:shd w:val="clear" w:color="auto" w:fill="FFFFFF"/>
          </w:tcPr>
          <w:p w:rsidR="00C67970" w:rsidRDefault="00BC4CE2" w:rsidP="006647C5">
            <w:pPr>
              <w:spacing w:before="120" w:after="120"/>
            </w:pPr>
            <w:r>
              <w:t>6000 X2</w:t>
            </w:r>
          </w:p>
        </w:tc>
        <w:tc>
          <w:tcPr>
            <w:tcW w:w="990"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left w:val="single" w:sz="4" w:space="0" w:color="auto"/>
            </w:tcBorders>
            <w:shd w:val="clear" w:color="auto" w:fill="FFFFFF"/>
          </w:tcPr>
          <w:p w:rsidR="00C67970" w:rsidRDefault="00BC4CE2" w:rsidP="006647C5">
            <w:pPr>
              <w:spacing w:before="120" w:after="120"/>
            </w:pPr>
            <w:r>
              <w:t>0 50100</w:t>
            </w:r>
          </w:p>
        </w:tc>
        <w:tc>
          <w:tcPr>
            <w:tcW w:w="1063" w:type="dxa"/>
            <w:tcBorders>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13</w:t>
            </w:r>
          </w:p>
        </w:tc>
        <w:tc>
          <w:tcPr>
            <w:tcW w:w="2121" w:type="dxa"/>
            <w:tcBorders>
              <w:left w:val="single" w:sz="4" w:space="0" w:color="auto"/>
            </w:tcBorders>
            <w:shd w:val="clear" w:color="auto" w:fill="FFFFFF"/>
          </w:tcPr>
          <w:p w:rsidR="00C67970" w:rsidRDefault="00BC4CE2" w:rsidP="006647C5">
            <w:pPr>
              <w:spacing w:before="120" w:after="120"/>
            </w:pPr>
            <w:r>
              <w:t>&gt;300</w:t>
            </w:r>
            <w:r>
              <w:rPr>
                <w:vertAlign w:val="superscript"/>
              </w:rPr>
              <w:t>2</w:t>
            </w:r>
          </w:p>
        </w:tc>
        <w:tc>
          <w:tcPr>
            <w:tcW w:w="838" w:type="dxa"/>
            <w:tcBorders>
              <w:left w:val="single" w:sz="4" w:space="0" w:color="auto"/>
            </w:tcBorders>
            <w:shd w:val="clear" w:color="auto" w:fill="FFFFFF"/>
          </w:tcPr>
          <w:p w:rsidR="00C67970" w:rsidRDefault="00BC4CE2" w:rsidP="006647C5">
            <w:pPr>
              <w:spacing w:before="120" w:after="120"/>
            </w:pPr>
            <w:r>
              <w:t>450</w:t>
            </w:r>
          </w:p>
        </w:tc>
      </w:tr>
      <w:tr w:rsidR="00C67970">
        <w:trPr>
          <w:trHeight w:val="545"/>
        </w:trPr>
        <w:tc>
          <w:tcPr>
            <w:tcW w:w="581" w:type="dxa"/>
            <w:tcBorders>
              <w:top w:val="single" w:sz="4" w:space="0" w:color="auto"/>
            </w:tcBorders>
            <w:shd w:val="clear" w:color="auto" w:fill="FFFFFF"/>
          </w:tcPr>
          <w:p w:rsidR="00C67970" w:rsidRDefault="00BC4CE2" w:rsidP="006647C5">
            <w:pPr>
              <w:spacing w:before="120" w:after="120"/>
            </w:pPr>
            <w:r>
              <w:t>-n</w:t>
            </w:r>
          </w:p>
          <w:p w:rsidR="00C67970" w:rsidRDefault="00BC4CE2" w:rsidP="006647C5">
            <w:pPr>
              <w:spacing w:before="120" w:after="120"/>
            </w:pPr>
            <w:r>
              <w:t>板</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1000</w:t>
            </w: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79" w:type="dxa"/>
            <w:tcBorders>
              <w:top w:val="single" w:sz="4" w:space="0" w:color="auto"/>
              <w:left w:val="single" w:sz="4" w:space="0" w:color="auto"/>
            </w:tcBorders>
            <w:shd w:val="clear" w:color="auto" w:fill="FFFFFF"/>
          </w:tcPr>
          <w:p w:rsidR="00C67970" w:rsidRDefault="00BC4CE2" w:rsidP="006647C5">
            <w:pPr>
              <w:spacing w:before="120" w:after="120"/>
            </w:pPr>
            <w:r>
              <w:t>4416X1</w:t>
            </w:r>
          </w:p>
        </w:tc>
        <w:tc>
          <w:tcPr>
            <w:tcW w:w="99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0-50 100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4.7</w:t>
            </w:r>
            <w:r>
              <w:rPr>
                <w:rFonts w:ascii="MS Mincho" w:eastAsia="MS Mincho" w:hAnsi="MS Mincho" w:cs="MS Mincho" w:hint="eastAsia"/>
              </w:rPr>
              <w:t>〜</w:t>
            </w:r>
            <w:r>
              <w:t>7.5</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150</w:t>
            </w:r>
            <w:r>
              <w:rPr>
                <w:vertAlign w:val="superscript"/>
              </w:rPr>
              <w:t>2</w:t>
            </w:r>
            <w:r>
              <w:rPr>
                <w:rFonts w:ascii="MS Mincho" w:eastAsia="MS Mincho" w:hAnsi="MS Mincho" w:cs="MS Mincho" w:hint="eastAsia"/>
              </w:rPr>
              <w:t>〜</w:t>
            </w:r>
            <w:r>
              <w:t>250</w:t>
            </w:r>
            <w:r>
              <w:rPr>
                <w:vertAlign w:val="superscript"/>
              </w:rPr>
              <w:t>2</w:t>
            </w:r>
            <w:r>
              <w:t xml:space="preserve"> 120</w:t>
            </w:r>
            <w:r>
              <w:rPr>
                <w:rFonts w:ascii="MS Mincho" w:eastAsia="MS Mincho" w:hAnsi="MS Mincho" w:cs="MS Mincho" w:hint="eastAsia"/>
              </w:rPr>
              <w:t>〜</w:t>
            </w:r>
            <w:r>
              <w:t>200 x 600</w:t>
            </w:r>
            <w:r>
              <w:rPr>
                <w:rFonts w:ascii="MS Mincho" w:eastAsia="MS Mincho" w:hAnsi="MS Mincho" w:cs="MS Mincho" w:hint="eastAsia"/>
              </w:rPr>
              <w:t>〜</w:t>
            </w:r>
            <w:r>
              <w:t>1000</w:t>
            </w:r>
          </w:p>
        </w:tc>
        <w:tc>
          <w:tcPr>
            <w:tcW w:w="838" w:type="dxa"/>
            <w:tcBorders>
              <w:top w:val="single" w:sz="4" w:space="0" w:color="auto"/>
              <w:left w:val="single" w:sz="4" w:space="0" w:color="auto"/>
            </w:tcBorders>
            <w:shd w:val="clear" w:color="auto" w:fill="FFFFFF"/>
          </w:tcPr>
          <w:p w:rsidR="00C67970" w:rsidRDefault="00BC4CE2" w:rsidP="006647C5">
            <w:pPr>
              <w:spacing w:before="120" w:after="120"/>
            </w:pPr>
            <w:r>
              <w:t>100</w:t>
            </w:r>
          </w:p>
        </w:tc>
      </w:tr>
      <w:tr w:rsidR="00C67970">
        <w:trPr>
          <w:trHeight w:val="387"/>
        </w:trPr>
        <w:tc>
          <w:tcPr>
            <w:tcW w:w="581" w:type="dxa"/>
            <w:shd w:val="clear" w:color="auto" w:fill="FFFFFF"/>
          </w:tcPr>
          <w:p w:rsidR="00C67970" w:rsidRDefault="00BC4CE2" w:rsidP="006647C5">
            <w:pPr>
              <w:spacing w:before="120" w:after="120"/>
            </w:pPr>
            <w:r>
              <w:t>坯</w:t>
            </w:r>
          </w:p>
        </w:tc>
        <w:tc>
          <w:tcPr>
            <w:tcW w:w="717" w:type="dxa"/>
            <w:tcBorders>
              <w:left w:val="single" w:sz="4" w:space="0" w:color="auto"/>
            </w:tcBorders>
            <w:shd w:val="clear" w:color="auto" w:fill="FFFFFF"/>
          </w:tcPr>
          <w:p w:rsidR="00C67970" w:rsidRDefault="00BC4CE2" w:rsidP="006647C5">
            <w:pPr>
              <w:spacing w:before="120" w:after="120"/>
            </w:pPr>
            <w:r>
              <w:t>1150</w:t>
            </w:r>
          </w:p>
        </w:tc>
        <w:tc>
          <w:tcPr>
            <w:tcW w:w="723" w:type="dxa"/>
            <w:tcBorders>
              <w:left w:val="single" w:sz="4" w:space="0" w:color="auto"/>
            </w:tcBorders>
            <w:shd w:val="clear" w:color="auto" w:fill="FFFFFF"/>
          </w:tcPr>
          <w:p w:rsidR="00C67970" w:rsidRDefault="00C67970" w:rsidP="006647C5">
            <w:pPr>
              <w:spacing w:before="120" w:after="120"/>
              <w:rPr>
                <w:sz w:val="10"/>
                <w:szCs w:val="10"/>
              </w:rPr>
            </w:pPr>
          </w:p>
        </w:tc>
        <w:tc>
          <w:tcPr>
            <w:tcW w:w="979" w:type="dxa"/>
            <w:tcBorders>
              <w:left w:val="single" w:sz="4" w:space="0" w:color="auto"/>
            </w:tcBorders>
            <w:shd w:val="clear" w:color="auto" w:fill="FFFFFF"/>
          </w:tcPr>
          <w:p w:rsidR="00C67970" w:rsidRDefault="00BC4CE2" w:rsidP="006647C5">
            <w:pPr>
              <w:spacing w:before="120" w:after="120"/>
            </w:pPr>
            <w:r>
              <w:t>4560X2</w:t>
            </w:r>
          </w:p>
        </w:tc>
        <w:tc>
          <w:tcPr>
            <w:tcW w:w="990"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left w:val="single" w:sz="4" w:space="0" w:color="auto"/>
            </w:tcBorders>
            <w:shd w:val="clear" w:color="auto" w:fill="FFFFFF"/>
          </w:tcPr>
          <w:p w:rsidR="00C67970" w:rsidRDefault="00BC4CE2" w:rsidP="006647C5">
            <w:pPr>
              <w:spacing w:before="120" w:after="120"/>
            </w:pPr>
            <w:r>
              <w:t>0-50-120</w:t>
            </w:r>
          </w:p>
        </w:tc>
        <w:tc>
          <w:tcPr>
            <w:tcW w:w="1063" w:type="dxa"/>
            <w:tcBorders>
              <w:left w:val="single" w:sz="4" w:space="0" w:color="auto"/>
            </w:tcBorders>
            <w:shd w:val="clear" w:color="auto" w:fill="FFFFFF"/>
          </w:tcPr>
          <w:p w:rsidR="00C67970" w:rsidRDefault="00BC4CE2" w:rsidP="006647C5">
            <w:pPr>
              <w:spacing w:before="120" w:after="120"/>
            </w:pPr>
            <w:r>
              <w:t xml:space="preserve">7.1 </w:t>
            </w:r>
            <w:r>
              <w:rPr>
                <w:rFonts w:ascii="MS Mincho" w:eastAsia="MS Mincho" w:hAnsi="MS Mincho" w:cs="MS Mincho" w:hint="eastAsia"/>
              </w:rPr>
              <w:t>〜</w:t>
            </w:r>
            <w:r>
              <w:t>15</w:t>
            </w:r>
          </w:p>
        </w:tc>
        <w:tc>
          <w:tcPr>
            <w:tcW w:w="2121" w:type="dxa"/>
            <w:tcBorders>
              <w:left w:val="single" w:sz="4" w:space="0" w:color="auto"/>
            </w:tcBorders>
            <w:shd w:val="clear" w:color="auto" w:fill="FFFFFF"/>
          </w:tcPr>
          <w:p w:rsidR="00C67970" w:rsidRDefault="00BC4CE2" w:rsidP="006647C5">
            <w:pPr>
              <w:spacing w:before="120" w:after="120"/>
            </w:pPr>
            <w:r>
              <w:t>300</w:t>
            </w:r>
            <w:r>
              <w:rPr>
                <w:vertAlign w:val="superscript"/>
              </w:rPr>
              <w:t>2</w:t>
            </w:r>
          </w:p>
          <w:p w:rsidR="00C67970" w:rsidRDefault="00BC4CE2" w:rsidP="006647C5">
            <w:pPr>
              <w:spacing w:before="120" w:after="120"/>
            </w:pPr>
            <w:r>
              <w:t>120</w:t>
            </w:r>
            <w:r>
              <w:rPr>
                <w:rFonts w:ascii="MS Mincho" w:eastAsia="MS Mincho" w:hAnsi="MS Mincho" w:cs="MS Mincho" w:hint="eastAsia"/>
              </w:rPr>
              <w:t>〜</w:t>
            </w:r>
            <w:r>
              <w:t>280 x 800</w:t>
            </w:r>
            <w:r>
              <w:rPr>
                <w:rFonts w:ascii="MS Mincho" w:eastAsia="MS Mincho" w:hAnsi="MS Mincho" w:cs="MS Mincho" w:hint="eastAsia"/>
              </w:rPr>
              <w:t>〜</w:t>
            </w:r>
            <w:r>
              <w:t>1550</w:t>
            </w:r>
          </w:p>
        </w:tc>
        <w:tc>
          <w:tcPr>
            <w:tcW w:w="838" w:type="dxa"/>
            <w:tcBorders>
              <w:left w:val="single" w:sz="4" w:space="0" w:color="auto"/>
            </w:tcBorders>
            <w:shd w:val="clear" w:color="auto" w:fill="FFFFFF"/>
          </w:tcPr>
          <w:p w:rsidR="00C67970" w:rsidRDefault="00BC4CE2" w:rsidP="006647C5">
            <w:pPr>
              <w:spacing w:before="120" w:after="120"/>
            </w:pPr>
            <w:r>
              <w:t>400</w:t>
            </w:r>
          </w:p>
        </w:tc>
      </w:tr>
      <w:tr w:rsidR="00C67970">
        <w:trPr>
          <w:trHeight w:val="262"/>
        </w:trPr>
        <w:tc>
          <w:tcPr>
            <w:tcW w:w="581" w:type="dxa"/>
            <w:shd w:val="clear" w:color="auto" w:fill="FFFFFF"/>
          </w:tcPr>
          <w:p w:rsidR="00C67970" w:rsidRDefault="00BC4CE2" w:rsidP="006647C5">
            <w:pPr>
              <w:spacing w:before="120" w:after="120"/>
            </w:pPr>
            <w:r>
              <w:t>初</w:t>
            </w:r>
          </w:p>
        </w:tc>
        <w:tc>
          <w:tcPr>
            <w:tcW w:w="717" w:type="dxa"/>
            <w:tcBorders>
              <w:left w:val="single" w:sz="4" w:space="0" w:color="auto"/>
            </w:tcBorders>
            <w:shd w:val="clear" w:color="auto" w:fill="FFFFFF"/>
          </w:tcPr>
          <w:p w:rsidR="00C67970" w:rsidRDefault="00BC4CE2" w:rsidP="006647C5">
            <w:pPr>
              <w:spacing w:before="120" w:after="120"/>
            </w:pPr>
            <w:r>
              <w:t>1220</w:t>
            </w:r>
          </w:p>
        </w:tc>
        <w:tc>
          <w:tcPr>
            <w:tcW w:w="723" w:type="dxa"/>
            <w:tcBorders>
              <w:left w:val="single" w:sz="4" w:space="0" w:color="auto"/>
            </w:tcBorders>
            <w:shd w:val="clear" w:color="auto" w:fill="FFFFFF"/>
          </w:tcPr>
          <w:p w:rsidR="00C67970" w:rsidRDefault="00C67970" w:rsidP="006647C5">
            <w:pPr>
              <w:spacing w:before="120" w:after="120"/>
              <w:rPr>
                <w:sz w:val="10"/>
                <w:szCs w:val="10"/>
              </w:rPr>
            </w:pPr>
          </w:p>
        </w:tc>
        <w:tc>
          <w:tcPr>
            <w:tcW w:w="979" w:type="dxa"/>
            <w:tcBorders>
              <w:left w:val="single" w:sz="4" w:space="0" w:color="auto"/>
            </w:tcBorders>
            <w:shd w:val="clear" w:color="auto" w:fill="FFFFFF"/>
          </w:tcPr>
          <w:p w:rsidR="00C67970" w:rsidRDefault="00BC4CE2" w:rsidP="006647C5">
            <w:pPr>
              <w:spacing w:before="120" w:after="120"/>
            </w:pPr>
            <w:r>
              <w:t>6000 X2</w:t>
            </w:r>
          </w:p>
        </w:tc>
        <w:tc>
          <w:tcPr>
            <w:tcW w:w="990"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left w:val="single" w:sz="4" w:space="0" w:color="auto"/>
            </w:tcBorders>
            <w:shd w:val="clear" w:color="auto" w:fill="FFFFFF"/>
          </w:tcPr>
          <w:p w:rsidR="00C67970" w:rsidRDefault="00BC4CE2" w:rsidP="006647C5">
            <w:pPr>
              <w:spacing w:before="120" w:after="120"/>
            </w:pPr>
            <w:r>
              <w:t>0-40-80</w:t>
            </w:r>
          </w:p>
        </w:tc>
        <w:tc>
          <w:tcPr>
            <w:tcW w:w="1063" w:type="dxa"/>
            <w:tcBorders>
              <w:left w:val="single" w:sz="4" w:space="0" w:color="auto"/>
            </w:tcBorders>
            <w:shd w:val="clear" w:color="auto" w:fill="FFFFFF"/>
          </w:tcPr>
          <w:p w:rsidR="00C67970" w:rsidRDefault="00C67970" w:rsidP="006647C5">
            <w:pPr>
              <w:spacing w:before="120" w:after="120"/>
              <w:rPr>
                <w:sz w:val="10"/>
                <w:szCs w:val="10"/>
              </w:rPr>
            </w:pPr>
          </w:p>
        </w:tc>
        <w:tc>
          <w:tcPr>
            <w:tcW w:w="2121" w:type="dxa"/>
            <w:tcBorders>
              <w:left w:val="single" w:sz="4" w:space="0" w:color="auto"/>
            </w:tcBorders>
            <w:shd w:val="clear" w:color="auto" w:fill="FFFFFF"/>
          </w:tcPr>
          <w:p w:rsidR="00C67970" w:rsidRDefault="00BC4CE2" w:rsidP="006647C5">
            <w:pPr>
              <w:spacing w:before="120" w:after="120"/>
            </w:pPr>
            <w:r>
              <w:t>400</w:t>
            </w:r>
            <w:r>
              <w:rPr>
                <w:vertAlign w:val="superscript"/>
              </w:rPr>
              <w:t>2</w:t>
            </w:r>
            <w:r>
              <w:rPr>
                <w:rFonts w:ascii="MS Mincho" w:eastAsia="MS Mincho" w:hAnsi="MS Mincho" w:cs="MS Mincho" w:hint="eastAsia"/>
              </w:rPr>
              <w:t>〜</w:t>
            </w:r>
            <w:r>
              <w:t>1880</w:t>
            </w:r>
          </w:p>
        </w:tc>
        <w:tc>
          <w:tcPr>
            <w:tcW w:w="838" w:type="dxa"/>
            <w:tcBorders>
              <w:left w:val="single" w:sz="4" w:space="0" w:color="auto"/>
            </w:tcBorders>
            <w:shd w:val="clear" w:color="auto" w:fill="FFFFFF"/>
          </w:tcPr>
          <w:p w:rsidR="00C67970" w:rsidRDefault="00BC4CE2" w:rsidP="006647C5">
            <w:pPr>
              <w:spacing w:before="120" w:after="120"/>
            </w:pPr>
            <w:r>
              <w:t>410</w:t>
            </w:r>
          </w:p>
        </w:tc>
      </w:tr>
      <w:tr w:rsidR="00C67970">
        <w:trPr>
          <w:trHeight w:val="492"/>
        </w:trPr>
        <w:tc>
          <w:tcPr>
            <w:tcW w:w="581" w:type="dxa"/>
            <w:shd w:val="clear" w:color="auto" w:fill="FFFFFF"/>
          </w:tcPr>
          <w:p w:rsidR="00C67970" w:rsidRDefault="00BC4CE2" w:rsidP="006647C5">
            <w:pPr>
              <w:spacing w:before="120" w:after="120"/>
            </w:pPr>
            <w:r>
              <w:t>乳</w:t>
            </w:r>
          </w:p>
          <w:p w:rsidR="00C67970" w:rsidRDefault="00BC4CE2" w:rsidP="006647C5">
            <w:pPr>
              <w:spacing w:before="120" w:after="120"/>
            </w:pPr>
            <w:r>
              <w:t>机</w:t>
            </w:r>
          </w:p>
        </w:tc>
        <w:tc>
          <w:tcPr>
            <w:tcW w:w="717" w:type="dxa"/>
            <w:tcBorders>
              <w:left w:val="single" w:sz="4" w:space="0" w:color="auto"/>
            </w:tcBorders>
            <w:shd w:val="clear" w:color="auto" w:fill="FFFFFF"/>
          </w:tcPr>
          <w:p w:rsidR="00C67970" w:rsidRDefault="00BC4CE2" w:rsidP="006647C5">
            <w:pPr>
              <w:spacing w:before="120" w:after="120"/>
            </w:pPr>
            <w:r>
              <w:t>1345</w:t>
            </w:r>
          </w:p>
        </w:tc>
        <w:tc>
          <w:tcPr>
            <w:tcW w:w="723" w:type="dxa"/>
            <w:tcBorders>
              <w:left w:val="single" w:sz="4" w:space="0" w:color="auto"/>
            </w:tcBorders>
            <w:shd w:val="clear" w:color="auto" w:fill="FFFFFF"/>
          </w:tcPr>
          <w:p w:rsidR="00C67970" w:rsidRDefault="00C67970" w:rsidP="006647C5">
            <w:pPr>
              <w:spacing w:before="120" w:after="120"/>
              <w:rPr>
                <w:sz w:val="10"/>
                <w:szCs w:val="10"/>
              </w:rPr>
            </w:pPr>
          </w:p>
        </w:tc>
        <w:tc>
          <w:tcPr>
            <w:tcW w:w="979" w:type="dxa"/>
            <w:tcBorders>
              <w:left w:val="single" w:sz="4" w:space="0" w:color="auto"/>
            </w:tcBorders>
            <w:shd w:val="clear" w:color="auto" w:fill="FFFFFF"/>
          </w:tcPr>
          <w:p w:rsidR="00C67970" w:rsidRDefault="00BC4CE2" w:rsidP="006647C5">
            <w:pPr>
              <w:spacing w:before="120" w:after="120"/>
            </w:pPr>
            <w:r>
              <w:t>6780X2</w:t>
            </w:r>
          </w:p>
        </w:tc>
        <w:tc>
          <w:tcPr>
            <w:tcW w:w="990"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left w:val="single" w:sz="4" w:space="0" w:color="auto"/>
            </w:tcBorders>
            <w:shd w:val="clear" w:color="auto" w:fill="FFFFFF"/>
          </w:tcPr>
          <w:p w:rsidR="00C67970" w:rsidRDefault="00BC4CE2" w:rsidP="006647C5">
            <w:pPr>
              <w:spacing w:before="120" w:after="120"/>
            </w:pPr>
            <w:r>
              <w:t>方坯</w:t>
            </w:r>
          </w:p>
          <w:p w:rsidR="00C67970" w:rsidRDefault="00BC4CE2" w:rsidP="006647C5">
            <w:pPr>
              <w:spacing w:before="120" w:after="120"/>
            </w:pPr>
            <w:r>
              <w:t>10</w:t>
            </w:r>
          </w:p>
        </w:tc>
        <w:tc>
          <w:tcPr>
            <w:tcW w:w="2121" w:type="dxa"/>
            <w:tcBorders>
              <w:left w:val="single" w:sz="4" w:space="0" w:color="auto"/>
            </w:tcBorders>
            <w:shd w:val="clear" w:color="auto" w:fill="FFFFFF"/>
          </w:tcPr>
          <w:p w:rsidR="00C67970" w:rsidRDefault="00BC4CE2" w:rsidP="006647C5">
            <w:pPr>
              <w:spacing w:before="120" w:after="120"/>
            </w:pPr>
            <w:r>
              <w:t>350</w:t>
            </w:r>
            <w:r>
              <w:rPr>
                <w:vertAlign w:val="superscript"/>
              </w:rPr>
              <w:t>2</w:t>
            </w:r>
            <w:r>
              <w:t xml:space="preserve"> 300 X 220</w:t>
            </w:r>
          </w:p>
        </w:tc>
        <w:tc>
          <w:tcPr>
            <w:tcW w:w="838" w:type="dxa"/>
            <w:tcBorders>
              <w:left w:val="single" w:sz="4" w:space="0" w:color="auto"/>
            </w:tcBorders>
            <w:shd w:val="clear" w:color="auto" w:fill="FFFFFF"/>
          </w:tcPr>
          <w:p w:rsidR="00C67970" w:rsidRDefault="00BC4CE2" w:rsidP="006647C5">
            <w:pPr>
              <w:spacing w:before="120" w:after="120"/>
            </w:pPr>
            <w:r>
              <w:t>300</w:t>
            </w:r>
          </w:p>
        </w:tc>
      </w:tr>
      <w:tr w:rsidR="00C67970">
        <w:trPr>
          <w:trHeight w:val="408"/>
        </w:trPr>
        <w:tc>
          <w:tcPr>
            <w:tcW w:w="581" w:type="dxa"/>
            <w:tcBorders>
              <w:top w:val="single" w:sz="4" w:space="0" w:color="auto"/>
            </w:tcBorders>
            <w:shd w:val="clear" w:color="auto" w:fill="FFFFFF"/>
          </w:tcPr>
          <w:p w:rsidR="00C67970" w:rsidRDefault="00BC4CE2" w:rsidP="006647C5">
            <w:pPr>
              <w:spacing w:before="120" w:after="120"/>
            </w:pPr>
            <w:r>
              <w:t>万</w:t>
            </w:r>
          </w:p>
          <w:p w:rsidR="00C67970" w:rsidRDefault="00BC4CE2" w:rsidP="006647C5">
            <w:pPr>
              <w:spacing w:before="120" w:after="120"/>
            </w:pPr>
            <w:r>
              <w:t>能</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1200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950</w:t>
            </w:r>
          </w:p>
        </w:tc>
        <w:tc>
          <w:tcPr>
            <w:tcW w:w="979" w:type="dxa"/>
            <w:tcBorders>
              <w:top w:val="single" w:sz="4" w:space="0" w:color="auto"/>
              <w:left w:val="single" w:sz="4" w:space="0" w:color="auto"/>
            </w:tcBorders>
            <w:shd w:val="clear" w:color="auto" w:fill="FFFFFF"/>
          </w:tcPr>
          <w:p w:rsidR="00C67970" w:rsidRDefault="00BC4CE2" w:rsidP="006647C5">
            <w:pPr>
              <w:spacing w:before="120" w:after="120"/>
            </w:pPr>
            <w:r>
              <w:t>2300x4</w:t>
            </w:r>
          </w:p>
        </w:tc>
        <w:tc>
          <w:tcPr>
            <w:tcW w:w="990" w:type="dxa"/>
            <w:tcBorders>
              <w:top w:val="single" w:sz="4" w:space="0" w:color="auto"/>
              <w:left w:val="single" w:sz="4" w:space="0" w:color="auto"/>
            </w:tcBorders>
            <w:shd w:val="clear" w:color="auto" w:fill="FFFFFF"/>
          </w:tcPr>
          <w:p w:rsidR="00C67970" w:rsidRDefault="00BC4CE2" w:rsidP="006647C5">
            <w:pPr>
              <w:spacing w:before="120" w:after="120"/>
            </w:pPr>
            <w:r>
              <w:t>1500 x 2</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0 40 80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27</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 xml:space="preserve">120 </w:t>
            </w:r>
            <w:r>
              <w:rPr>
                <w:rFonts w:ascii="MS Mincho" w:eastAsia="MS Mincho" w:hAnsi="MS Mincho" w:cs="MS Mincho" w:hint="eastAsia"/>
              </w:rPr>
              <w:t>〜</w:t>
            </w:r>
            <w:r>
              <w:t xml:space="preserve">250 X 800 </w:t>
            </w:r>
            <w:r>
              <w:rPr>
                <w:rFonts w:ascii="MS Mincho" w:eastAsia="MS Mincho" w:hAnsi="MS Mincho" w:cs="MS Mincho" w:hint="eastAsia"/>
              </w:rPr>
              <w:t>〜</w:t>
            </w:r>
            <w:r>
              <w:t>1600</w:t>
            </w:r>
          </w:p>
        </w:tc>
        <w:tc>
          <w:tcPr>
            <w:tcW w:w="838" w:type="dxa"/>
            <w:tcBorders>
              <w:top w:val="single" w:sz="4" w:space="0" w:color="auto"/>
              <w:left w:val="single" w:sz="4" w:space="0" w:color="auto"/>
            </w:tcBorders>
            <w:shd w:val="clear" w:color="auto" w:fill="FFFFFF"/>
          </w:tcPr>
          <w:p w:rsidR="00C67970" w:rsidRDefault="00BC4CE2" w:rsidP="006647C5">
            <w:pPr>
              <w:spacing w:before="120" w:after="120"/>
            </w:pPr>
            <w:r>
              <w:t>200</w:t>
            </w:r>
            <w:r>
              <w:rPr>
                <w:rFonts w:ascii="MS Mincho" w:eastAsia="MS Mincho" w:hAnsi="MS Mincho" w:cs="MS Mincho" w:hint="eastAsia"/>
              </w:rPr>
              <w:t>〜</w:t>
            </w:r>
            <w:r>
              <w:t>400</w:t>
            </w:r>
          </w:p>
        </w:tc>
      </w:tr>
      <w:tr w:rsidR="00C67970">
        <w:trPr>
          <w:trHeight w:val="262"/>
        </w:trPr>
        <w:tc>
          <w:tcPr>
            <w:tcW w:w="581" w:type="dxa"/>
            <w:vMerge w:val="restart"/>
            <w:shd w:val="clear" w:color="auto" w:fill="FFFFFF"/>
          </w:tcPr>
          <w:p w:rsidR="00C67970" w:rsidRDefault="00BC4CE2" w:rsidP="006647C5">
            <w:pPr>
              <w:spacing w:before="120" w:after="120"/>
            </w:pPr>
            <w:r>
              <w:t>板</w:t>
            </w:r>
          </w:p>
          <w:p w:rsidR="00C67970" w:rsidRDefault="00BC4CE2" w:rsidP="006647C5">
            <w:pPr>
              <w:spacing w:before="120" w:after="120"/>
            </w:pPr>
            <w:r>
              <w:t>坯</w:t>
            </w:r>
          </w:p>
          <w:p w:rsidR="00C67970" w:rsidRDefault="00BC4CE2" w:rsidP="006647C5">
            <w:pPr>
              <w:spacing w:before="120" w:after="120"/>
            </w:pPr>
            <w:r>
              <w:t>初</w:t>
            </w:r>
          </w:p>
        </w:tc>
        <w:tc>
          <w:tcPr>
            <w:tcW w:w="717" w:type="dxa"/>
            <w:tcBorders>
              <w:left w:val="single" w:sz="4" w:space="0" w:color="auto"/>
            </w:tcBorders>
            <w:shd w:val="clear" w:color="auto" w:fill="FFFFFF"/>
          </w:tcPr>
          <w:p w:rsidR="00C67970" w:rsidRDefault="00BC4CE2" w:rsidP="006647C5">
            <w:pPr>
              <w:spacing w:before="120" w:after="120"/>
            </w:pPr>
            <w:r>
              <w:t>1225</w:t>
            </w:r>
          </w:p>
        </w:tc>
        <w:tc>
          <w:tcPr>
            <w:tcW w:w="723" w:type="dxa"/>
            <w:tcBorders>
              <w:left w:val="single" w:sz="4" w:space="0" w:color="auto"/>
            </w:tcBorders>
            <w:shd w:val="clear" w:color="auto" w:fill="FFFFFF"/>
          </w:tcPr>
          <w:p w:rsidR="00C67970" w:rsidRDefault="00BC4CE2" w:rsidP="006647C5">
            <w:pPr>
              <w:spacing w:before="120" w:after="120"/>
            </w:pPr>
            <w:r>
              <w:t>965</w:t>
            </w:r>
          </w:p>
        </w:tc>
        <w:tc>
          <w:tcPr>
            <w:tcW w:w="979" w:type="dxa"/>
            <w:tcBorders>
              <w:left w:val="single" w:sz="4" w:space="0" w:color="auto"/>
            </w:tcBorders>
            <w:shd w:val="clear" w:color="auto" w:fill="FFFFFF"/>
          </w:tcPr>
          <w:p w:rsidR="00C67970" w:rsidRDefault="00BC4CE2" w:rsidP="006647C5">
            <w:pPr>
              <w:spacing w:before="120" w:after="120"/>
            </w:pPr>
            <w:r>
              <w:t>4500X2</w:t>
            </w:r>
          </w:p>
        </w:tc>
        <w:tc>
          <w:tcPr>
            <w:tcW w:w="990" w:type="dxa"/>
            <w:tcBorders>
              <w:left w:val="single" w:sz="4" w:space="0" w:color="auto"/>
            </w:tcBorders>
            <w:shd w:val="clear" w:color="auto" w:fill="FFFFFF"/>
          </w:tcPr>
          <w:p w:rsidR="00C67970" w:rsidRDefault="00BC4CE2" w:rsidP="006647C5">
            <w:pPr>
              <w:spacing w:before="120" w:after="120"/>
            </w:pPr>
            <w:r>
              <w:t>3000 x1</w:t>
            </w:r>
          </w:p>
        </w:tc>
        <w:tc>
          <w:tcPr>
            <w:tcW w:w="1063" w:type="dxa"/>
            <w:tcBorders>
              <w:left w:val="single" w:sz="4" w:space="0" w:color="auto"/>
            </w:tcBorders>
            <w:shd w:val="clear" w:color="auto" w:fill="FFFFFF"/>
          </w:tcPr>
          <w:p w:rsidR="00C67970" w:rsidRDefault="00BC4CE2" w:rsidP="006647C5">
            <w:pPr>
              <w:spacing w:before="120" w:after="120"/>
            </w:pPr>
            <w:r>
              <w:t>,0-40 80</w:t>
            </w:r>
          </w:p>
        </w:tc>
        <w:tc>
          <w:tcPr>
            <w:tcW w:w="1063" w:type="dxa"/>
            <w:tcBorders>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30</w:t>
            </w:r>
          </w:p>
        </w:tc>
        <w:tc>
          <w:tcPr>
            <w:tcW w:w="2121" w:type="dxa"/>
            <w:tcBorders>
              <w:left w:val="single" w:sz="4" w:space="0" w:color="auto"/>
            </w:tcBorders>
            <w:shd w:val="clear" w:color="auto" w:fill="FFFFFF"/>
          </w:tcPr>
          <w:p w:rsidR="00C67970" w:rsidRDefault="00BC4CE2" w:rsidP="006647C5">
            <w:pPr>
              <w:spacing w:before="120" w:after="120"/>
            </w:pPr>
            <w:r>
              <w:t>265 x1925</w:t>
            </w:r>
          </w:p>
        </w:tc>
        <w:tc>
          <w:tcPr>
            <w:tcW w:w="838" w:type="dxa"/>
            <w:tcBorders>
              <w:left w:val="single" w:sz="4" w:space="0" w:color="auto"/>
            </w:tcBorders>
            <w:shd w:val="clear" w:color="auto" w:fill="FFFFFF"/>
          </w:tcPr>
          <w:p w:rsidR="00C67970" w:rsidRDefault="00BC4CE2" w:rsidP="006647C5">
            <w:pPr>
              <w:spacing w:before="120" w:after="120"/>
            </w:pPr>
            <w:r>
              <w:t>540</w:t>
            </w:r>
          </w:p>
        </w:tc>
      </w:tr>
      <w:tr w:rsidR="00C67970">
        <w:trPr>
          <w:trHeight w:val="262"/>
        </w:trPr>
        <w:tc>
          <w:tcPr>
            <w:tcW w:w="581" w:type="dxa"/>
            <w:vMerge/>
            <w:shd w:val="clear" w:color="auto" w:fill="FFFFFF"/>
          </w:tcPr>
          <w:p w:rsidR="00C67970" w:rsidRDefault="00C67970" w:rsidP="006647C5">
            <w:pPr>
              <w:spacing w:before="120" w:after="120"/>
            </w:pPr>
          </w:p>
        </w:tc>
        <w:tc>
          <w:tcPr>
            <w:tcW w:w="717" w:type="dxa"/>
            <w:tcBorders>
              <w:left w:val="single" w:sz="4" w:space="0" w:color="auto"/>
            </w:tcBorders>
            <w:shd w:val="clear" w:color="auto" w:fill="FFFFFF"/>
          </w:tcPr>
          <w:p w:rsidR="00C67970" w:rsidRDefault="00BC4CE2" w:rsidP="006647C5">
            <w:pPr>
              <w:spacing w:before="120" w:after="120"/>
            </w:pPr>
            <w:r>
              <w:t>1300</w:t>
            </w:r>
          </w:p>
        </w:tc>
        <w:tc>
          <w:tcPr>
            <w:tcW w:w="723" w:type="dxa"/>
            <w:tcBorders>
              <w:left w:val="single" w:sz="4" w:space="0" w:color="auto"/>
            </w:tcBorders>
            <w:shd w:val="clear" w:color="auto" w:fill="FFFFFF"/>
          </w:tcPr>
          <w:p w:rsidR="00C67970" w:rsidRDefault="00BC4CE2" w:rsidP="006647C5">
            <w:pPr>
              <w:spacing w:before="120" w:after="120"/>
            </w:pPr>
            <w:r>
              <w:t>1040</w:t>
            </w:r>
          </w:p>
        </w:tc>
        <w:tc>
          <w:tcPr>
            <w:tcW w:w="979" w:type="dxa"/>
            <w:tcBorders>
              <w:left w:val="single" w:sz="4" w:space="0" w:color="auto"/>
            </w:tcBorders>
            <w:shd w:val="clear" w:color="auto" w:fill="FFFFFF"/>
          </w:tcPr>
          <w:p w:rsidR="00C67970" w:rsidRDefault="00BC4CE2" w:rsidP="006647C5">
            <w:pPr>
              <w:spacing w:before="120" w:after="120"/>
            </w:pPr>
            <w:r>
              <w:t>6700X2</w:t>
            </w:r>
          </w:p>
        </w:tc>
        <w:tc>
          <w:tcPr>
            <w:tcW w:w="990" w:type="dxa"/>
            <w:tcBorders>
              <w:left w:val="single" w:sz="4" w:space="0" w:color="auto"/>
            </w:tcBorders>
            <w:shd w:val="clear" w:color="auto" w:fill="FFFFFF"/>
          </w:tcPr>
          <w:p w:rsidR="00C67970" w:rsidRDefault="00BC4CE2" w:rsidP="006647C5">
            <w:pPr>
              <w:spacing w:before="120" w:after="120"/>
            </w:pPr>
            <w:r>
              <w:t>3750 x 1</w:t>
            </w:r>
          </w:p>
        </w:tc>
        <w:tc>
          <w:tcPr>
            <w:tcW w:w="1063" w:type="dxa"/>
            <w:tcBorders>
              <w:left w:val="single" w:sz="4" w:space="0" w:color="auto"/>
            </w:tcBorders>
            <w:shd w:val="clear" w:color="auto" w:fill="FFFFFF"/>
          </w:tcPr>
          <w:p w:rsidR="00C67970" w:rsidRDefault="00BC4CE2" w:rsidP="006647C5">
            <w:pPr>
              <w:spacing w:before="120" w:after="120"/>
            </w:pPr>
            <w:r>
              <w:t>0 40-80</w:t>
            </w:r>
          </w:p>
        </w:tc>
        <w:tc>
          <w:tcPr>
            <w:tcW w:w="1063" w:type="dxa"/>
            <w:tcBorders>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40</w:t>
            </w:r>
          </w:p>
        </w:tc>
        <w:tc>
          <w:tcPr>
            <w:tcW w:w="2121" w:type="dxa"/>
            <w:tcBorders>
              <w:left w:val="single" w:sz="4" w:space="0" w:color="auto"/>
            </w:tcBorders>
            <w:shd w:val="clear" w:color="auto" w:fill="FFFFFF"/>
          </w:tcPr>
          <w:p w:rsidR="00C67970" w:rsidRDefault="00BC4CE2" w:rsidP="006647C5">
            <w:pPr>
              <w:spacing w:before="120" w:after="120"/>
            </w:pPr>
            <w:r>
              <w:t>360x2250</w:t>
            </w:r>
          </w:p>
        </w:tc>
        <w:tc>
          <w:tcPr>
            <w:tcW w:w="838" w:type="dxa"/>
            <w:tcBorders>
              <w:left w:val="single" w:sz="4" w:space="0" w:color="auto"/>
            </w:tcBorders>
            <w:shd w:val="clear" w:color="auto" w:fill="FFFFFF"/>
          </w:tcPr>
          <w:p w:rsidR="00C67970" w:rsidRDefault="00BC4CE2" w:rsidP="006647C5">
            <w:pPr>
              <w:spacing w:before="120" w:after="120"/>
            </w:pPr>
            <w:r>
              <w:t>510</w:t>
            </w:r>
          </w:p>
        </w:tc>
      </w:tr>
      <w:tr w:rsidR="00C67970">
        <w:trPr>
          <w:trHeight w:val="435"/>
        </w:trPr>
        <w:tc>
          <w:tcPr>
            <w:tcW w:w="581" w:type="dxa"/>
            <w:tcBorders>
              <w:bottom w:val="single" w:sz="4" w:space="0" w:color="auto"/>
            </w:tcBorders>
            <w:shd w:val="clear" w:color="auto" w:fill="FFFFFF"/>
          </w:tcPr>
          <w:p w:rsidR="00C67970" w:rsidRDefault="00BC4CE2" w:rsidP="006647C5">
            <w:pPr>
              <w:spacing w:before="120" w:after="120"/>
            </w:pPr>
            <w:r>
              <w:t>轧</w:t>
            </w:r>
          </w:p>
          <w:p w:rsidR="00C67970" w:rsidRDefault="00BC4CE2" w:rsidP="006647C5">
            <w:pPr>
              <w:spacing w:before="120" w:after="120"/>
            </w:pPr>
            <w:r>
              <w:t>机</w:t>
            </w:r>
          </w:p>
        </w:tc>
        <w:tc>
          <w:tcPr>
            <w:tcW w:w="717" w:type="dxa"/>
            <w:tcBorders>
              <w:left w:val="single" w:sz="4" w:space="0" w:color="auto"/>
              <w:bottom w:val="single" w:sz="4" w:space="0" w:color="auto"/>
            </w:tcBorders>
            <w:shd w:val="clear" w:color="auto" w:fill="FFFFFF"/>
          </w:tcPr>
          <w:p w:rsidR="00C67970" w:rsidRDefault="00BC4CE2" w:rsidP="006647C5">
            <w:pPr>
              <w:spacing w:before="120" w:after="120"/>
            </w:pPr>
            <w:r>
              <w:t>1370</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1040</w:t>
            </w:r>
          </w:p>
        </w:tc>
        <w:tc>
          <w:tcPr>
            <w:tcW w:w="979" w:type="dxa"/>
            <w:tcBorders>
              <w:left w:val="single" w:sz="4" w:space="0" w:color="auto"/>
              <w:bottom w:val="single" w:sz="4" w:space="0" w:color="auto"/>
            </w:tcBorders>
            <w:shd w:val="clear" w:color="auto" w:fill="FFFFFF"/>
          </w:tcPr>
          <w:p w:rsidR="00C67970" w:rsidRDefault="00BC4CE2" w:rsidP="006647C5">
            <w:pPr>
              <w:spacing w:before="120" w:after="120"/>
            </w:pPr>
            <w:r>
              <w:t>6720X2</w:t>
            </w:r>
          </w:p>
        </w:tc>
        <w:tc>
          <w:tcPr>
            <w:tcW w:w="990" w:type="dxa"/>
            <w:tcBorders>
              <w:left w:val="single" w:sz="4" w:space="0" w:color="auto"/>
              <w:bottom w:val="single" w:sz="4" w:space="0" w:color="auto"/>
            </w:tcBorders>
            <w:shd w:val="clear" w:color="auto" w:fill="FFFFFF"/>
          </w:tcPr>
          <w:p w:rsidR="00C67970" w:rsidRDefault="00BC4CE2" w:rsidP="006647C5">
            <w:pPr>
              <w:spacing w:before="120" w:after="120"/>
            </w:pPr>
            <w:r>
              <w:t>3700x1</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t>0 40 80</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40</w:t>
            </w:r>
          </w:p>
        </w:tc>
        <w:tc>
          <w:tcPr>
            <w:tcW w:w="2121" w:type="dxa"/>
            <w:tcBorders>
              <w:left w:val="single" w:sz="4" w:space="0" w:color="auto"/>
              <w:bottom w:val="single" w:sz="4" w:space="0" w:color="auto"/>
            </w:tcBorders>
            <w:shd w:val="clear" w:color="auto" w:fill="FFFFFF"/>
          </w:tcPr>
          <w:p w:rsidR="00C67970" w:rsidRDefault="00BC4CE2" w:rsidP="006647C5">
            <w:pPr>
              <w:spacing w:before="120" w:after="120"/>
            </w:pPr>
            <w:r>
              <w:t>500 x 2300</w:t>
            </w:r>
          </w:p>
        </w:tc>
        <w:tc>
          <w:tcPr>
            <w:tcW w:w="838" w:type="dxa"/>
            <w:tcBorders>
              <w:left w:val="single" w:sz="4" w:space="0" w:color="auto"/>
              <w:bottom w:val="single" w:sz="4" w:space="0" w:color="auto"/>
            </w:tcBorders>
            <w:shd w:val="clear" w:color="auto" w:fill="FFFFFF"/>
          </w:tcPr>
          <w:p w:rsidR="00C67970" w:rsidRDefault="00BC4CE2" w:rsidP="006647C5">
            <w:pPr>
              <w:spacing w:before="120" w:after="120"/>
            </w:pPr>
            <w:r>
              <w:t>600</w:t>
            </w:r>
          </w:p>
        </w:tc>
      </w:tr>
    </w:tbl>
    <w:p w:rsidR="00C67970" w:rsidRDefault="00BC4CE2" w:rsidP="006647C5">
      <w:pPr>
        <w:spacing w:before="120" w:after="120"/>
        <w:rPr>
          <w:lang w:eastAsia="zh-CN"/>
        </w:rPr>
      </w:pPr>
      <w:r>
        <w:rPr>
          <w:lang w:eastAsia="zh-CN"/>
        </w:rPr>
        <w:t>二、初筑机生产的特点</w:t>
      </w:r>
      <w:r>
        <w:rPr>
          <w:lang w:eastAsia="zh-CN"/>
        </w:rPr>
        <w:t>-</w:t>
      </w:r>
    </w:p>
    <w:p w:rsidR="00C67970" w:rsidRDefault="00BC4CE2" w:rsidP="006647C5">
      <w:pPr>
        <w:spacing w:before="120" w:after="120"/>
        <w:ind w:firstLine="360"/>
        <w:rPr>
          <w:lang w:eastAsia="zh-CN"/>
        </w:rPr>
      </w:pPr>
      <w:r>
        <w:rPr>
          <w:lang w:eastAsia="zh-CN"/>
        </w:rPr>
        <w:t>(1)</w:t>
      </w:r>
      <w:r>
        <w:rPr>
          <w:lang w:eastAsia="zh-CN"/>
        </w:rPr>
        <w:t>初轧机所用的原料是具有铸造组织的铜锭。其内部晶粒比较粗大且有方向性，</w:t>
      </w:r>
      <w:r>
        <w:rPr>
          <w:lang w:eastAsia="zh-CN"/>
        </w:rPr>
        <w:t xml:space="preserve"> </w:t>
      </w:r>
      <w:r>
        <w:rPr>
          <w:lang w:eastAsia="zh-CN"/>
        </w:rPr>
        <w:t>化学成分亦不均匀。均热和轧制可以破坏铸造组织，使其晶粒细化，成分趋于均匀，各项</w:t>
      </w:r>
      <w:r>
        <w:rPr>
          <w:lang w:eastAsia="zh-CN"/>
        </w:rPr>
        <w:t xml:space="preserve"> </w:t>
      </w:r>
      <w:r>
        <w:rPr>
          <w:lang w:eastAsia="zh-CN"/>
        </w:rPr>
        <w:t>性能得以改善和提髙。由于钢锭的组织应力较大，同时，由于断面较大，加热时容易产生</w:t>
      </w:r>
      <w:r>
        <w:rPr>
          <w:lang w:eastAsia="zh-CN"/>
        </w:rPr>
        <w:t xml:space="preserve"> </w:t>
      </w:r>
      <w:r>
        <w:rPr>
          <w:lang w:eastAsia="zh-CN"/>
        </w:rPr>
        <w:t>较大的温度应力，故冷锭加热较热锭应慎重得多。对某些合金钢锭还需要较长的保温时</w:t>
      </w:r>
      <w:r>
        <w:rPr>
          <w:lang w:eastAsia="zh-CN"/>
        </w:rPr>
        <w:t xml:space="preserve"> </w:t>
      </w:r>
      <w:r>
        <w:rPr>
          <w:lang w:eastAsia="zh-CN"/>
        </w:rPr>
        <w:t>间，以均匀组织和成分。</w:t>
      </w:r>
    </w:p>
    <w:p w:rsidR="00C67970" w:rsidRDefault="00BC4CE2" w:rsidP="006647C5">
      <w:pPr>
        <w:spacing w:before="120" w:after="120"/>
        <w:ind w:firstLine="360"/>
        <w:rPr>
          <w:lang w:eastAsia="zh-CN"/>
        </w:rPr>
      </w:pPr>
      <w:r>
        <w:rPr>
          <w:lang w:eastAsia="zh-CN"/>
        </w:rPr>
        <w:t>(2)</w:t>
      </w:r>
      <w:r>
        <w:rPr>
          <w:lang w:eastAsia="zh-CN"/>
        </w:rPr>
        <w:t>轧制中钢锭断面高度与轧辊工作直径之比</w:t>
      </w:r>
      <w:r>
        <w:rPr>
          <w:lang w:eastAsia="zh-CN"/>
        </w:rPr>
        <w:t>?//_□</w:t>
      </w:r>
      <w:r>
        <w:rPr>
          <w:lang w:eastAsia="zh-CN"/>
        </w:rPr>
        <w:t>较大，头几道的相对压下量</w:t>
      </w:r>
      <w:r>
        <w:rPr>
          <w:lang w:eastAsia="zh-CN"/>
        </w:rPr>
        <w:t>A&amp;/ W</w:t>
      </w:r>
      <w:r>
        <w:rPr>
          <w:lang w:eastAsia="zh-CN"/>
        </w:rPr>
        <w:t>又较小，因此变形不能深透，必然形成表面变形。除表面延伸形成</w:t>
      </w:r>
      <w:r>
        <w:rPr>
          <w:lang w:eastAsia="zh-CN"/>
        </w:rPr>
        <w:t>“</w:t>
      </w:r>
      <w:r>
        <w:rPr>
          <w:lang w:eastAsia="zh-CN"/>
        </w:rPr>
        <w:t>鱼尾</w:t>
      </w:r>
      <w:r>
        <w:rPr>
          <w:lang w:eastAsia="zh-CN"/>
        </w:rPr>
        <w:t>”</w:t>
      </w:r>
      <w:r>
        <w:rPr>
          <w:lang w:eastAsia="zh-CN"/>
        </w:rPr>
        <w:t>外，轧件侧</w:t>
      </w:r>
      <w:r>
        <w:rPr>
          <w:lang w:eastAsia="zh-CN"/>
        </w:rPr>
        <w:t xml:space="preserve"> </w:t>
      </w:r>
      <w:r>
        <w:rPr>
          <w:lang w:eastAsia="zh-CN"/>
        </w:rPr>
        <w:t>表面还将产生双鼓形，该处和轧件心部将承受拉应力，而使该部容易产生拉裂，或使原有</w:t>
      </w:r>
      <w:r>
        <w:rPr>
          <w:lang w:eastAsia="zh-CN"/>
        </w:rPr>
        <w:t xml:space="preserve"> </w:t>
      </w:r>
      <w:r>
        <w:rPr>
          <w:lang w:eastAsia="zh-CN"/>
        </w:rPr>
        <w:t>缺陷扩大。为此在适当增大辊径的同时，在咬入和电机能力允许的条件下，应尽可能增大</w:t>
      </w:r>
      <w:r>
        <w:rPr>
          <w:lang w:eastAsia="zh-CN"/>
        </w:rPr>
        <w:t xml:space="preserve"> </w:t>
      </w:r>
      <w:r>
        <w:rPr>
          <w:lang w:eastAsia="zh-CN"/>
        </w:rPr>
        <w:t>压下量，并适当增加翻钢道次以保证产品质量。</w:t>
      </w:r>
    </w:p>
    <w:p w:rsidR="00C67970" w:rsidRDefault="00BC4CE2" w:rsidP="006647C5">
      <w:pPr>
        <w:spacing w:before="120" w:after="120"/>
        <w:ind w:firstLine="360"/>
        <w:rPr>
          <w:lang w:eastAsia="zh-CN"/>
        </w:rPr>
      </w:pPr>
      <w:r>
        <w:rPr>
          <w:lang w:eastAsia="zh-CN"/>
        </w:rPr>
        <w:t>(3)</w:t>
      </w:r>
      <w:r>
        <w:rPr>
          <w:lang w:eastAsia="zh-CN"/>
        </w:rPr>
        <w:t>压下量和轧制扭矩大。初轧是联结炼钢和成品轧钢车间的</w:t>
      </w:r>
      <w:r>
        <w:rPr>
          <w:lang w:eastAsia="zh-CN"/>
        </w:rPr>
        <w:t>“</w:t>
      </w:r>
      <w:r>
        <w:rPr>
          <w:lang w:eastAsia="zh-CN"/>
        </w:rPr>
        <w:t>咽喉</w:t>
      </w:r>
      <w:r>
        <w:rPr>
          <w:lang w:eastAsia="zh-CN"/>
        </w:rPr>
        <w:t>”</w:t>
      </w:r>
      <w:r>
        <w:rPr>
          <w:lang w:eastAsia="zh-CN"/>
        </w:rPr>
        <w:t>，因此提高初</w:t>
      </w:r>
      <w:r>
        <w:rPr>
          <w:lang w:eastAsia="zh-CN"/>
        </w:rPr>
        <w:t xml:space="preserve"> </w:t>
      </w:r>
      <w:r>
        <w:rPr>
          <w:lang w:eastAsia="zh-CN"/>
        </w:rPr>
        <w:t>轧机的生产能力极为重要。从产量角度亦希望增大</w:t>
      </w:r>
      <w:r>
        <w:rPr>
          <w:lang w:eastAsia="zh-CN"/>
        </w:rPr>
        <w:t>ffi</w:t>
      </w:r>
      <w:r>
        <w:rPr>
          <w:lang w:eastAsia="zh-CN"/>
        </w:rPr>
        <w:t>下量，减少轧制道次。目前方坯和方</w:t>
      </w:r>
      <w:r>
        <w:rPr>
          <w:lang w:eastAsia="zh-CN"/>
        </w:rPr>
        <w:t xml:space="preserve">- </w:t>
      </w:r>
      <w:r>
        <w:rPr>
          <w:lang w:eastAsia="zh-CN"/>
        </w:rPr>
        <w:t>板坯初轧机道次压下量已分别达</w:t>
      </w:r>
      <w:r>
        <w:rPr>
          <w:lang w:eastAsia="zh-CN"/>
        </w:rPr>
        <w:t>130</w:t>
      </w:r>
      <w:r>
        <w:rPr>
          <w:rFonts w:ascii="MS Mincho" w:eastAsia="MS Mincho" w:hAnsi="MS Mincho" w:cs="MS Mincho" w:hint="eastAsia"/>
          <w:lang w:eastAsia="zh-CN"/>
        </w:rPr>
        <w:t>〜</w:t>
      </w:r>
      <w:r>
        <w:rPr>
          <w:lang w:eastAsia="zh-CN"/>
        </w:rPr>
        <w:t>150</w:t>
      </w:r>
      <w:r>
        <w:rPr>
          <w:lang w:eastAsia="zh-CN"/>
        </w:rPr>
        <w:t>毫米和</w:t>
      </w:r>
      <w:r>
        <w:rPr>
          <w:lang w:eastAsia="zh-CN"/>
        </w:rPr>
        <w:t>80</w:t>
      </w:r>
      <w:r>
        <w:rPr>
          <w:rFonts w:ascii="MS Mincho" w:eastAsia="MS Mincho" w:hAnsi="MS Mincho" w:cs="MS Mincho" w:hint="eastAsia"/>
          <w:lang w:eastAsia="zh-CN"/>
        </w:rPr>
        <w:t>〜</w:t>
      </w:r>
      <w:r>
        <w:rPr>
          <w:lang w:eastAsia="zh-CN"/>
        </w:rPr>
        <w:t>100</w:t>
      </w:r>
      <w:r>
        <w:rPr>
          <w:lang w:eastAsia="zh-CN"/>
        </w:rPr>
        <w:t>毫米。轧制压力可达</w:t>
      </w:r>
      <w:r>
        <w:rPr>
          <w:lang w:eastAsia="zh-CN"/>
        </w:rPr>
        <w:t>2000</w:t>
      </w:r>
      <w:r>
        <w:rPr>
          <w:rFonts w:ascii="MS Mincho" w:eastAsia="MS Mincho" w:hAnsi="MS Mincho" w:cs="MS Mincho" w:hint="eastAsia"/>
          <w:lang w:eastAsia="zh-CN"/>
        </w:rPr>
        <w:t>〜</w:t>
      </w:r>
      <w:r>
        <w:rPr>
          <w:lang w:eastAsia="zh-CN"/>
        </w:rPr>
        <w:t xml:space="preserve">4000 </w:t>
      </w:r>
      <w:r>
        <w:rPr>
          <w:lang w:eastAsia="zh-CN"/>
        </w:rPr>
        <w:t>吨。最大轧制扭矩达</w:t>
      </w:r>
      <w:r>
        <w:rPr>
          <w:lang w:eastAsia="zh-CN"/>
        </w:rPr>
        <w:t>650</w:t>
      </w:r>
      <w:r>
        <w:rPr>
          <w:rFonts w:ascii="MS Mincho" w:eastAsia="MS Mincho" w:hAnsi="MS Mincho" w:cs="MS Mincho" w:hint="eastAsia"/>
          <w:lang w:eastAsia="zh-CN"/>
        </w:rPr>
        <w:t>〜</w:t>
      </w:r>
      <w:r>
        <w:rPr>
          <w:lang w:eastAsia="zh-CN"/>
        </w:rPr>
        <w:t>910</w:t>
      </w:r>
      <w:r>
        <w:rPr>
          <w:lang w:eastAsia="zh-CN"/>
        </w:rPr>
        <w:t>吨</w:t>
      </w:r>
      <w:r>
        <w:rPr>
          <w:lang w:eastAsia="zh-CN"/>
        </w:rPr>
        <w:t>•</w:t>
      </w:r>
      <w:r>
        <w:rPr>
          <w:lang w:eastAsia="zh-CN"/>
        </w:rPr>
        <w:t>米。因此必需采用粗大的辊径、大断面的牌坊立柱、大</w:t>
      </w:r>
      <w:r>
        <w:rPr>
          <w:lang w:eastAsia="zh-CN"/>
        </w:rPr>
        <w:t xml:space="preserve"> </w:t>
      </w:r>
      <w:r>
        <w:rPr>
          <w:lang w:eastAsia="zh-CN"/>
        </w:rPr>
        <w:t>功率的主电机。目前方坯和</w:t>
      </w:r>
      <w:r>
        <w:rPr>
          <w:lang w:eastAsia="zh-CN"/>
        </w:rPr>
        <w:t>H</w:t>
      </w:r>
      <w:r>
        <w:rPr>
          <w:lang w:eastAsia="zh-CN"/>
        </w:rPr>
        <w:t>型钢初轧机的轧辊直径已分别达</w:t>
      </w:r>
      <w:r>
        <w:rPr>
          <w:lang w:eastAsia="zh-CN"/>
        </w:rPr>
        <w:t>1270</w:t>
      </w:r>
      <w:r>
        <w:rPr>
          <w:lang w:eastAsia="zh-CN"/>
        </w:rPr>
        <w:t>和</w:t>
      </w:r>
      <w:r>
        <w:rPr>
          <w:lang w:eastAsia="zh-CN"/>
        </w:rPr>
        <w:t>1500</w:t>
      </w:r>
      <w:r>
        <w:rPr>
          <w:lang w:eastAsia="zh-CN"/>
        </w:rPr>
        <w:t>毫米，板坯初轧</w:t>
      </w:r>
      <w:r>
        <w:rPr>
          <w:lang w:eastAsia="zh-CN"/>
        </w:rPr>
        <w:t xml:space="preserve"> </w:t>
      </w:r>
      <w:r>
        <w:rPr>
          <w:lang w:eastAsia="zh-CN"/>
        </w:rPr>
        <w:t>机辊径达</w:t>
      </w:r>
      <w:r>
        <w:rPr>
          <w:lang w:eastAsia="zh-CN"/>
        </w:rPr>
        <w:t>1370</w:t>
      </w:r>
      <w:r>
        <w:rPr>
          <w:lang w:eastAsia="zh-CN"/>
        </w:rPr>
        <w:t>毫米。方坯和板坯初轧机主电机功率已分别增大至</w:t>
      </w:r>
      <w:r>
        <w:rPr>
          <w:lang w:eastAsia="zh-CN"/>
        </w:rPr>
        <w:t>9000</w:t>
      </w:r>
      <w:r>
        <w:rPr>
          <w:rFonts w:ascii="MS Mincho" w:eastAsia="MS Mincho" w:hAnsi="MS Mincho" w:cs="MS Mincho" w:hint="eastAsia"/>
          <w:lang w:eastAsia="zh-CN"/>
        </w:rPr>
        <w:t>〜</w:t>
      </w:r>
      <w:r>
        <w:rPr>
          <w:lang w:eastAsia="zh-CN"/>
        </w:rPr>
        <w:t>14000</w:t>
      </w:r>
      <w:r>
        <w:rPr>
          <w:lang w:eastAsia="zh-CN"/>
        </w:rPr>
        <w:t>千瓦。由于</w:t>
      </w:r>
      <w:r>
        <w:rPr>
          <w:lang w:eastAsia="zh-CN"/>
        </w:rPr>
        <w:t xml:space="preserve"> </w:t>
      </w:r>
      <w:r>
        <w:rPr>
          <w:lang w:eastAsia="zh-CN"/>
        </w:rPr>
        <w:t>压下量很大，咬入问题显得比较突出，因此往往采用轧辊刻痕和低速咬入的办法来加以解</w:t>
      </w:r>
      <w:r>
        <w:rPr>
          <w:lang w:eastAsia="zh-CN"/>
        </w:rPr>
        <w:t xml:space="preserve"> </w:t>
      </w:r>
      <w:r>
        <w:rPr>
          <w:lang w:eastAsia="zh-CN"/>
        </w:rPr>
        <w:t>决。</w:t>
      </w:r>
    </w:p>
    <w:p w:rsidR="00C67970" w:rsidRDefault="00BC4CE2" w:rsidP="006647C5">
      <w:pPr>
        <w:spacing w:before="120" w:after="120"/>
        <w:ind w:firstLine="360"/>
        <w:rPr>
          <w:lang w:eastAsia="zh-CN"/>
        </w:rPr>
      </w:pPr>
      <w:r>
        <w:rPr>
          <w:lang w:eastAsia="zh-CN"/>
        </w:rPr>
        <w:t>(4)</w:t>
      </w:r>
      <w:r>
        <w:rPr>
          <w:lang w:eastAsia="zh-CN"/>
        </w:rPr>
        <w:t>可逆轧制。在一台轧机的有限几个孔型内，要把大小、形状不同的钢锭迅速轧</w:t>
      </w:r>
      <w:r>
        <w:rPr>
          <w:lang w:eastAsia="zh-CN"/>
        </w:rPr>
        <w:t xml:space="preserve"> </w:t>
      </w:r>
      <w:r>
        <w:rPr>
          <w:lang w:eastAsia="zh-CN"/>
        </w:rPr>
        <w:t>成多种规格的钢坯，就必须采取能快速逆转轧辊的可逆乳法，并采用共用性较大的平轧孔</w:t>
      </w:r>
      <w:r>
        <w:rPr>
          <w:lang w:eastAsia="zh-CN"/>
        </w:rPr>
        <w:t xml:space="preserve"> </w:t>
      </w:r>
      <w:r>
        <w:rPr>
          <w:lang w:eastAsia="zh-CN"/>
        </w:rPr>
        <w:t>或箱型孔。现代化初轧机均采用每台马达通过万向接轴直接驱动一个轧辊的传动方式，有</w:t>
      </w:r>
    </w:p>
    <w:p w:rsidR="00C67970" w:rsidRDefault="00BC4CE2" w:rsidP="006647C5">
      <w:pPr>
        <w:spacing w:before="120" w:after="120"/>
        <w:outlineLvl w:val="0"/>
        <w:rPr>
          <w:lang w:eastAsia="zh-CN"/>
        </w:rPr>
      </w:pPr>
      <w:r>
        <w:rPr>
          <w:lang w:eastAsia="zh-CN"/>
        </w:rPr>
        <w:t>31</w:t>
      </w:r>
    </w:p>
    <w:p w:rsidR="00C67970" w:rsidRDefault="00BC4CE2" w:rsidP="006647C5">
      <w:pPr>
        <w:spacing w:before="120" w:after="120"/>
        <w:rPr>
          <w:lang w:eastAsia="zh-CN"/>
        </w:rPr>
      </w:pPr>
      <w:r>
        <w:rPr>
          <w:lang w:eastAsia="zh-CN"/>
        </w:rPr>
        <w:t>的还采用双转子电动机以减少整个传动系统的</w:t>
      </w:r>
      <w:r>
        <w:rPr>
          <w:lang w:eastAsia="zh-CN"/>
        </w:rPr>
        <w:t>GD</w:t>
      </w:r>
      <w:r>
        <w:rPr>
          <w:vertAlign w:val="superscript"/>
          <w:lang w:eastAsia="zh-CN"/>
        </w:rPr>
        <w:t>2</w:t>
      </w:r>
      <w:r>
        <w:rPr>
          <w:lang w:eastAsia="zh-CN"/>
        </w:rPr>
        <w:t>，并采用灵敏度高的大功率可控硅整流</w:t>
      </w:r>
      <w:r>
        <w:rPr>
          <w:lang w:eastAsia="zh-CN"/>
        </w:rPr>
        <w:t xml:space="preserve"> </w:t>
      </w:r>
      <w:r>
        <w:rPr>
          <w:lang w:eastAsia="zh-CN"/>
        </w:rPr>
        <w:t>装置，以缩短电机正反转的倒磁场时间。</w:t>
      </w:r>
    </w:p>
    <w:p w:rsidR="00C67970" w:rsidRDefault="00BC4CE2" w:rsidP="006647C5">
      <w:pPr>
        <w:spacing w:before="120" w:after="120"/>
        <w:ind w:firstLine="360"/>
        <w:rPr>
          <w:lang w:eastAsia="zh-CN"/>
        </w:rPr>
      </w:pPr>
      <w:r>
        <w:rPr>
          <w:lang w:eastAsia="zh-CN"/>
        </w:rPr>
        <w:t>(5)</w:t>
      </w:r>
      <w:r>
        <w:rPr>
          <w:lang w:eastAsia="zh-CN"/>
        </w:rPr>
        <w:t>钢锭重量和如轧坯断面较大。目前方坯初轧机的锭重已达</w:t>
      </w:r>
      <w:r>
        <w:rPr>
          <w:lang w:eastAsia="zh-CN"/>
        </w:rPr>
        <w:t>10</w:t>
      </w:r>
      <w:r>
        <w:rPr>
          <w:rFonts w:ascii="MS Mincho" w:eastAsia="MS Mincho" w:hAnsi="MS Mincho" w:cs="MS Mincho" w:hint="eastAsia"/>
          <w:lang w:eastAsia="zh-CN"/>
        </w:rPr>
        <w:t>〜</w:t>
      </w:r>
      <w:r>
        <w:rPr>
          <w:lang w:eastAsia="zh-CN"/>
        </w:rPr>
        <w:t>16.5</w:t>
      </w:r>
      <w:r>
        <w:rPr>
          <w:lang w:eastAsia="zh-CN"/>
        </w:rPr>
        <w:t>吨，板坯初</w:t>
      </w:r>
      <w:r>
        <w:rPr>
          <w:lang w:eastAsia="zh-CN"/>
        </w:rPr>
        <w:t xml:space="preserve"> </w:t>
      </w:r>
      <w:r>
        <w:rPr>
          <w:lang w:eastAsia="zh-CN"/>
        </w:rPr>
        <w:t>轧机的锭重已达</w:t>
      </w:r>
      <w:r>
        <w:rPr>
          <w:lang w:eastAsia="zh-CN"/>
        </w:rPr>
        <w:t>30</w:t>
      </w:r>
      <w:r>
        <w:rPr>
          <w:rFonts w:ascii="MS Mincho" w:eastAsia="MS Mincho" w:hAnsi="MS Mincho" w:cs="MS Mincho" w:hint="eastAsia"/>
          <w:lang w:eastAsia="zh-CN"/>
        </w:rPr>
        <w:t>〜</w:t>
      </w:r>
      <w:r>
        <w:rPr>
          <w:lang w:eastAsia="zh-CN"/>
        </w:rPr>
        <w:t>60</w:t>
      </w:r>
      <w:r>
        <w:rPr>
          <w:lang w:eastAsia="zh-CN"/>
        </w:rPr>
        <w:t>吨，并正设计</w:t>
      </w:r>
      <w:r>
        <w:rPr>
          <w:lang w:eastAsia="zh-CN"/>
        </w:rPr>
        <w:t>70</w:t>
      </w:r>
      <w:r>
        <w:rPr>
          <w:lang w:eastAsia="zh-CN"/>
        </w:rPr>
        <w:t>吨巨型锭。因此要求轧机上辊升高量大，升降速度</w:t>
      </w:r>
      <w:r>
        <w:rPr>
          <w:lang w:eastAsia="zh-CN"/>
        </w:rPr>
        <w:t xml:space="preserve"> </w:t>
      </w:r>
      <w:r>
        <w:rPr>
          <w:lang w:eastAsia="zh-CN"/>
        </w:rPr>
        <w:t>快，乳辊、辊道强度高，耐冲击。目前板坯初乳机上辊升髙量已达</w:t>
      </w:r>
      <w:r>
        <w:rPr>
          <w:lang w:eastAsia="zh-CN"/>
        </w:rPr>
        <w:t>2700</w:t>
      </w:r>
      <w:r>
        <w:rPr>
          <w:lang w:eastAsia="zh-CN"/>
        </w:rPr>
        <w:t>毫米，压下速度已</w:t>
      </w:r>
      <w:r>
        <w:rPr>
          <w:lang w:eastAsia="zh-CN"/>
        </w:rPr>
        <w:t xml:space="preserve"> </w:t>
      </w:r>
      <w:r>
        <w:rPr>
          <w:lang w:eastAsia="zh-CN"/>
        </w:rPr>
        <w:t>达</w:t>
      </w:r>
      <w:r>
        <w:rPr>
          <w:lang w:eastAsia="zh-CN"/>
        </w:rPr>
        <w:t>300</w:t>
      </w:r>
      <w:r>
        <w:rPr>
          <w:lang w:eastAsia="zh-CN"/>
        </w:rPr>
        <w:t>毫米</w:t>
      </w:r>
      <w:r>
        <w:rPr>
          <w:lang w:eastAsia="zh-CN"/>
        </w:rPr>
        <w:t>/</w:t>
      </w:r>
      <w:r>
        <w:rPr>
          <w:lang w:eastAsia="zh-CN"/>
        </w:rPr>
        <w:t>秒。钢坯断面大，冷却慢，必须采用快速强制冷却法。</w:t>
      </w:r>
    </w:p>
    <w:p w:rsidR="00C67970" w:rsidRDefault="00BC4CE2" w:rsidP="006647C5">
      <w:pPr>
        <w:spacing w:before="120" w:after="120"/>
        <w:outlineLvl w:val="4"/>
        <w:rPr>
          <w:lang w:eastAsia="zh-CN"/>
        </w:rPr>
      </w:pPr>
      <w:bookmarkStart w:id="17" w:name="bookmark18"/>
      <w:r>
        <w:rPr>
          <w:lang w:eastAsia="zh-CN"/>
        </w:rPr>
        <w:t>第二节钢锭及其质量</w:t>
      </w:r>
      <w:bookmarkEnd w:id="17"/>
    </w:p>
    <w:p w:rsidR="00C67970" w:rsidRDefault="00BC4CE2" w:rsidP="006647C5">
      <w:pPr>
        <w:spacing w:before="120" w:after="120"/>
        <w:ind w:firstLine="360"/>
        <w:rPr>
          <w:lang w:eastAsia="zh-CN"/>
        </w:rPr>
      </w:pPr>
      <w:r>
        <w:rPr>
          <w:lang w:eastAsia="zh-CN"/>
        </w:rPr>
        <w:t>一、钢锭的分类</w:t>
      </w:r>
    </w:p>
    <w:p w:rsidR="00C67970" w:rsidRDefault="00BC4CE2" w:rsidP="006647C5">
      <w:pPr>
        <w:spacing w:before="120" w:after="120"/>
        <w:ind w:firstLine="360"/>
        <w:rPr>
          <w:lang w:eastAsia="zh-CN"/>
        </w:rPr>
      </w:pPr>
      <w:r>
        <w:rPr>
          <w:lang w:eastAsia="zh-CN"/>
        </w:rPr>
        <w:t>钢锭按钢水脱氧程度不同可分为镇静钢、沸腾铜和半镇静钢三类。镇静钢脱氧完全，</w:t>
      </w:r>
      <w:r>
        <w:rPr>
          <w:lang w:eastAsia="zh-CN"/>
        </w:rPr>
        <w:t xml:space="preserve"> </w:t>
      </w:r>
      <w:r>
        <w:rPr>
          <w:lang w:eastAsia="zh-CN"/>
        </w:rPr>
        <w:t>浇铸时钢液乎静；沸腾钢脱氧不完全，浇铸时钢锭模内有碳</w:t>
      </w:r>
      <w:r>
        <w:rPr>
          <w:lang w:eastAsia="zh-CN"/>
        </w:rPr>
        <w:t>-</w:t>
      </w:r>
      <w:r>
        <w:rPr>
          <w:lang w:eastAsia="zh-CN"/>
        </w:rPr>
        <w:t>氧反应发生，产生</w:t>
      </w:r>
      <w:r>
        <w:rPr>
          <w:lang w:eastAsia="zh-CN"/>
        </w:rPr>
        <w:t>CO</w:t>
      </w:r>
      <w:r>
        <w:rPr>
          <w:lang w:eastAsia="zh-CN"/>
        </w:rPr>
        <w:t>气泡使</w:t>
      </w:r>
      <w:r>
        <w:rPr>
          <w:lang w:eastAsia="zh-CN"/>
        </w:rPr>
        <w:t xml:space="preserve"> </w:t>
      </w:r>
      <w:r>
        <w:rPr>
          <w:lang w:eastAsia="zh-CN"/>
        </w:rPr>
        <w:t>钢液沸腾；半镇静钢介于二者之间。镇静钢内部质量较好，故优质碳素钢、低合金高强度</w:t>
      </w:r>
      <w:r>
        <w:rPr>
          <w:lang w:eastAsia="zh-CN"/>
        </w:rPr>
        <w:t xml:space="preserve"> </w:t>
      </w:r>
      <w:r>
        <w:rPr>
          <w:lang w:eastAsia="zh-CN"/>
        </w:rPr>
        <w:t>钢、合金钢均铸成镔静钢锭。沸腾钢锭表面质量较好，金属收得率髙，故要求表面质量好</w:t>
      </w:r>
      <w:r>
        <w:rPr>
          <w:lang w:eastAsia="zh-CN"/>
        </w:rPr>
        <w:t xml:space="preserve"> </w:t>
      </w:r>
      <w:r>
        <w:rPr>
          <w:lang w:eastAsia="zh-CN"/>
        </w:rPr>
        <w:t>的或普通用途的钢种多铸成沸腾钢锭。</w:t>
      </w:r>
    </w:p>
    <w:p w:rsidR="00C67970" w:rsidRDefault="00BC4CE2" w:rsidP="006647C5">
      <w:pPr>
        <w:spacing w:before="120" w:after="120"/>
        <w:ind w:firstLine="360"/>
        <w:rPr>
          <w:lang w:eastAsia="zh-CN"/>
        </w:rPr>
      </w:pPr>
      <w:r>
        <w:rPr>
          <w:lang w:eastAsia="zh-CN"/>
        </w:rPr>
        <w:t>采用绝热板代替保温帽，用沸腾钢锭模可以浇铸上小下大的镇静钢锭。由于保温条件</w:t>
      </w:r>
      <w:r>
        <w:rPr>
          <w:lang w:eastAsia="zh-CN"/>
        </w:rPr>
        <w:t xml:space="preserve"> </w:t>
      </w:r>
      <w:r>
        <w:rPr>
          <w:lang w:eastAsia="zh-CN"/>
        </w:rPr>
        <w:t>的改善，使其头部容积大为减少，切损也减少了</w:t>
      </w:r>
      <w:r>
        <w:rPr>
          <w:lang w:eastAsia="zh-CN"/>
        </w:rPr>
        <w:t>6</w:t>
      </w:r>
      <w:r>
        <w:rPr>
          <w:rFonts w:ascii="MS Mincho" w:eastAsia="MS Mincho" w:hAnsi="MS Mincho" w:cs="MS Mincho" w:hint="eastAsia"/>
          <w:lang w:eastAsia="zh-CN"/>
        </w:rPr>
        <w:t>〜</w:t>
      </w:r>
      <w:r>
        <w:rPr>
          <w:lang w:eastAsia="zh-CN"/>
        </w:rPr>
        <w:t>7%</w:t>
      </w:r>
      <w:r>
        <w:rPr>
          <w:lang w:eastAsia="zh-CN"/>
        </w:rPr>
        <w:t>，同时也简化了整模和脱模工序，</w:t>
      </w:r>
    </w:p>
    <w:p w:rsidR="00C67970" w:rsidRDefault="00BC4CE2" w:rsidP="006647C5">
      <w:pPr>
        <w:spacing w:before="120" w:after="120"/>
        <w:rPr>
          <w:lang w:eastAsia="zh-CN"/>
        </w:rPr>
      </w:pPr>
      <w:r>
        <w:rPr>
          <w:lang w:eastAsia="zh-CN"/>
        </w:rPr>
        <w:t>此法很快得到推广。</w:t>
      </w:r>
    </w:p>
    <w:p w:rsidR="00C67970" w:rsidRDefault="00BC4CE2" w:rsidP="006647C5">
      <w:pPr>
        <w:spacing w:before="120" w:after="120"/>
        <w:ind w:firstLine="360"/>
        <w:rPr>
          <w:lang w:eastAsia="zh-CN"/>
        </w:rPr>
      </w:pPr>
      <w:r>
        <w:rPr>
          <w:lang w:eastAsia="zh-CN"/>
        </w:rPr>
        <w:t>钢锭按浇铸方法分为上铸和下铸两</w:t>
      </w:r>
      <w:r>
        <w:rPr>
          <w:lang w:eastAsia="zh-CN"/>
        </w:rPr>
        <w:t xml:space="preserve"> </w:t>
      </w:r>
      <w:r>
        <w:rPr>
          <w:lang w:eastAsia="zh-CN"/>
        </w:rPr>
        <w:t>类。上铸乃由钢水罐逐个直接从上部往</w:t>
      </w:r>
      <w:r>
        <w:rPr>
          <w:lang w:eastAsia="zh-CN"/>
        </w:rPr>
        <w:t xml:space="preserve"> </w:t>
      </w:r>
      <w:r>
        <w:rPr>
          <w:lang w:eastAsia="zh-CN"/>
        </w:rPr>
        <w:t>锭模内浇铸，钢锭内部质量较好。下铸</w:t>
      </w:r>
      <w:r>
        <w:rPr>
          <w:lang w:eastAsia="zh-CN"/>
        </w:rPr>
        <w:t xml:space="preserve"> </w:t>
      </w:r>
      <w:r>
        <w:rPr>
          <w:lang w:eastAsia="zh-CN"/>
        </w:rPr>
        <w:t>由钢水罐经中注管、流钢砖、自下而上</w:t>
      </w:r>
      <w:r>
        <w:rPr>
          <w:lang w:eastAsia="zh-CN"/>
        </w:rPr>
        <w:t xml:space="preserve"> </w:t>
      </w:r>
      <w:r>
        <w:rPr>
          <w:lang w:eastAsia="zh-CN"/>
        </w:rPr>
        <w:t>同时浇铸数个钢锭，处理钢水快，钢液</w:t>
      </w:r>
      <w:r>
        <w:rPr>
          <w:lang w:eastAsia="zh-CN"/>
        </w:rPr>
        <w:t xml:space="preserve"> </w:t>
      </w:r>
      <w:r>
        <w:rPr>
          <w:lang w:eastAsia="zh-CN"/>
        </w:rPr>
        <w:t>在模内能较；</w:t>
      </w:r>
      <w:r>
        <w:rPr>
          <w:lang w:eastAsia="zh-CN"/>
        </w:rPr>
        <w:t>^</w:t>
      </w:r>
      <w:r>
        <w:rPr>
          <w:lang w:eastAsia="zh-CN"/>
        </w:rPr>
        <w:t>稳上升，故外部质量易于</w:t>
      </w:r>
      <w:r>
        <w:rPr>
          <w:lang w:eastAsia="zh-CN"/>
        </w:rPr>
        <w:t xml:space="preserve"> </w:t>
      </w:r>
      <w:r>
        <w:rPr>
          <w:lang w:eastAsia="zh-CN"/>
        </w:rPr>
        <w:t>保证。目前</w:t>
      </w:r>
      <w:r>
        <w:rPr>
          <w:lang w:eastAsia="zh-CN"/>
        </w:rPr>
        <w:t>k</w:t>
      </w:r>
      <w:r>
        <w:rPr>
          <w:lang w:eastAsia="zh-CN"/>
        </w:rPr>
        <w:t>国大部分钢种采用下铸。</w:t>
      </w:r>
    </w:p>
    <w:p w:rsidR="00C67970" w:rsidRDefault="00BC4CE2" w:rsidP="006647C5">
      <w:pPr>
        <w:spacing w:before="120" w:after="120"/>
        <w:rPr>
          <w:lang w:eastAsia="zh-CN"/>
        </w:rPr>
      </w:pPr>
      <w:r>
        <w:rPr>
          <w:lang w:eastAsia="zh-CN"/>
        </w:rPr>
        <w:t>钢锭按横断面形状可分多迈形、圆</w:t>
      </w:r>
      <w:r>
        <w:rPr>
          <w:lang w:eastAsia="zh-CN"/>
        </w:rPr>
        <w:t xml:space="preserve"> </w:t>
      </w:r>
      <w:r>
        <w:rPr>
          <w:lang w:eastAsia="zh-CN"/>
        </w:rPr>
        <w:t>形、方形和矩形等数种。多边形锭多用</w:t>
      </w:r>
      <w:r>
        <w:rPr>
          <w:lang w:eastAsia="zh-CN"/>
        </w:rPr>
        <w:t xml:space="preserve"> </w:t>
      </w:r>
      <w:r>
        <w:rPr>
          <w:lang w:eastAsia="zh-CN"/>
        </w:rPr>
        <w:t>于锻压，圆形锭多用于生产车轮、轮</w:t>
      </w:r>
      <w:r>
        <w:rPr>
          <w:lang w:eastAsia="zh-CN"/>
        </w:rPr>
        <w:t xml:space="preserve"> </w:t>
      </w:r>
      <w:r>
        <w:rPr>
          <w:lang w:eastAsia="zh-CN"/>
        </w:rPr>
        <w:t>筢。初轧多用方形、矩形锭和扁锭有</w:t>
      </w:r>
      <w:r>
        <w:rPr>
          <w:lang w:eastAsia="zh-CN"/>
        </w:rPr>
        <w:t xml:space="preserve"> </w:t>
      </w:r>
      <w:r>
        <w:rPr>
          <w:lang w:eastAsia="zh-CN"/>
        </w:rPr>
        <w:t>时为了增大钢锭表面积，改善铸迨组织</w:t>
      </w:r>
      <w:r>
        <w:rPr>
          <w:lang w:eastAsia="zh-CN"/>
        </w:rPr>
        <w:t xml:space="preserve"> </w:t>
      </w:r>
      <w:r>
        <w:rPr>
          <w:lang w:eastAsia="zh-CN"/>
        </w:rPr>
        <w:t>而用波浪边锭。</w:t>
      </w:r>
    </w:p>
    <w:p w:rsidR="00C67970" w:rsidRDefault="00BC4CE2" w:rsidP="006647C5">
      <w:pPr>
        <w:spacing w:before="120" w:after="120"/>
        <w:rPr>
          <w:lang w:eastAsia="zh-CN"/>
        </w:rPr>
      </w:pPr>
      <w:r>
        <w:rPr>
          <w:lang w:eastAsia="zh-CN"/>
        </w:rPr>
        <w:t>二、钢锭内部的组织结抅</w:t>
      </w:r>
      <w:r>
        <w:rPr>
          <w:lang w:eastAsia="zh-CN"/>
        </w:rPr>
        <w:t xml:space="preserve"> </w:t>
      </w:r>
      <w:r>
        <w:rPr>
          <w:lang w:eastAsia="zh-CN"/>
        </w:rPr>
        <w:t>钢锭内部组织结构取决于结晶热力</w:t>
      </w:r>
      <w:r>
        <w:rPr>
          <w:lang w:eastAsia="zh-CN"/>
        </w:rPr>
        <w:t xml:space="preserve"> </w:t>
      </w:r>
      <w:r>
        <w:rPr>
          <w:lang w:eastAsia="zh-CN"/>
        </w:rPr>
        <w:t>学条件和钢液脱氧情况，它对成品轧材</w:t>
      </w:r>
      <w:r>
        <w:rPr>
          <w:lang w:eastAsia="zh-CN"/>
        </w:rPr>
        <w:t xml:space="preserve"> </w:t>
      </w:r>
      <w:r>
        <w:rPr>
          <w:lang w:eastAsia="zh-CN"/>
        </w:rPr>
        <w:t>内部质量有直接影响。图</w:t>
      </w:r>
      <w:r>
        <w:rPr>
          <w:lang w:eastAsia="zh-CN"/>
        </w:rPr>
        <w:t>3-2</w:t>
      </w:r>
      <w:r>
        <w:rPr>
          <w:lang w:eastAsia="zh-CN"/>
        </w:rPr>
        <w:t>表示钢锭</w:t>
      </w:r>
      <w:r>
        <w:rPr>
          <w:lang w:eastAsia="zh-CN"/>
        </w:rPr>
        <w:t xml:space="preserve"> </w:t>
      </w:r>
      <w:r>
        <w:rPr>
          <w:lang w:eastAsia="zh-CN"/>
        </w:rPr>
        <w:t>纵、横截面的结晶组织。无论哪种钢</w:t>
      </w:r>
    </w:p>
    <w:p w:rsidR="00C67970" w:rsidRDefault="00BC4CE2" w:rsidP="006647C5">
      <w:pPr>
        <w:tabs>
          <w:tab w:val="left" w:pos="4894"/>
        </w:tabs>
        <w:spacing w:before="120" w:after="120"/>
        <w:rPr>
          <w:lang w:eastAsia="zh-CN"/>
        </w:rPr>
      </w:pPr>
      <w:r>
        <w:rPr>
          <w:lang w:eastAsia="zh-CN"/>
        </w:rPr>
        <w:t>卜坚</w:t>
      </w:r>
      <w:r>
        <w:rPr>
          <w:lang w:eastAsia="zh-CN"/>
        </w:rPr>
        <w:t>.</w:t>
      </w:r>
      <w:r>
        <w:rPr>
          <w:lang w:eastAsia="zh-CN"/>
        </w:rPr>
        <w:t>壳带，卜柱状晶带，</w:t>
      </w:r>
      <w:r>
        <w:rPr>
          <w:vertAlign w:val="subscript"/>
          <w:lang w:eastAsia="zh-CN"/>
        </w:rPr>
        <w:t>3</w:t>
      </w:r>
      <w:r>
        <w:rPr>
          <w:lang w:eastAsia="zh-CN"/>
        </w:rPr>
        <w:t>-</w:t>
      </w:r>
      <w:r>
        <w:rPr>
          <w:lang w:eastAsia="zh-CN"/>
        </w:rPr>
        <w:t>等轴晶带，卜缩孔，</w:t>
      </w:r>
      <w:r>
        <w:rPr>
          <w:vertAlign w:val="subscript"/>
          <w:lang w:eastAsia="zh-CN"/>
        </w:rPr>
        <w:t>5</w:t>
      </w:r>
      <w:r>
        <w:rPr>
          <w:lang w:eastAsia="zh-CN"/>
        </w:rPr>
        <w:t>-</w:t>
      </w:r>
      <w:r>
        <w:rPr>
          <w:lang w:eastAsia="zh-CN"/>
        </w:rPr>
        <w:t>疏松键，均以</w:t>
      </w:r>
      <w:r>
        <w:rPr>
          <w:lang w:eastAsia="zh-CN"/>
        </w:rPr>
        <w:t>^</w:t>
      </w:r>
      <w:r>
        <w:rPr>
          <w:lang w:eastAsia="zh-CN"/>
        </w:rPr>
        <w:t>晶坚壳带为最好</w:t>
      </w:r>
      <w:r>
        <w:rPr>
          <w:lang w:eastAsia="zh-CN"/>
        </w:rPr>
        <w:t>’</w:t>
      </w:r>
      <w:r>
        <w:rPr>
          <w:lang w:eastAsia="zh-CN"/>
        </w:rPr>
        <w:t>其〒</w:t>
      </w:r>
      <w:r>
        <w:rPr>
          <w:lang w:eastAsia="zh-CN"/>
        </w:rPr>
        <w:t xml:space="preserve"> </w:t>
      </w:r>
      <w:r>
        <w:rPr>
          <w:lang w:eastAsia="zh-CN"/>
        </w:rPr>
        <w:t>区</w:t>
      </w:r>
      <w:r>
        <w:rPr>
          <w:lang w:eastAsia="zh-CN"/>
        </w:rPr>
        <w:t>* 6—</w:t>
      </w:r>
      <w:r>
        <w:rPr>
          <w:lang w:eastAsia="zh-CN"/>
        </w:rPr>
        <w:t>底部细晶锥体区》</w:t>
      </w:r>
      <w:r>
        <w:rPr>
          <w:lang w:eastAsia="zh-CN"/>
        </w:rPr>
        <w:t>7—</w:t>
      </w:r>
      <w:r>
        <w:rPr>
          <w:lang w:eastAsia="zh-CN"/>
        </w:rPr>
        <w:t>蜂窝气泡带；</w:t>
      </w:r>
      <w:r>
        <w:rPr>
          <w:lang w:eastAsia="zh-CN"/>
        </w:rPr>
        <w:t>8—</w:t>
      </w:r>
      <w:r>
        <w:rPr>
          <w:lang w:eastAsia="zh-CN"/>
        </w:rPr>
        <w:t>中间坚固带</w:t>
      </w:r>
      <w:r>
        <w:rPr>
          <w:lang w:eastAsia="zh-CN"/>
        </w:rPr>
        <w:t xml:space="preserve">* </w:t>
      </w:r>
      <w:r>
        <w:rPr>
          <w:lang w:eastAsia="zh-CN"/>
        </w:rPr>
        <w:t>细</w:t>
      </w:r>
      <w:r>
        <w:rPr>
          <w:lang w:eastAsia="zh-CN"/>
        </w:rPr>
        <w:t>,</w:t>
      </w:r>
      <w:r>
        <w:rPr>
          <w:lang w:eastAsia="zh-CN"/>
        </w:rPr>
        <w:t>晶间结合力强</w:t>
      </w:r>
      <w:r>
        <w:rPr>
          <w:lang w:eastAsia="zh-CN"/>
        </w:rPr>
        <w:t>,</w:t>
      </w:r>
      <w:r>
        <w:rPr>
          <w:lang w:eastAsia="zh-CN"/>
        </w:rPr>
        <w:t>钢质较浄而成分</w:t>
      </w:r>
      <w:r>
        <w:rPr>
          <w:lang w:eastAsia="zh-CN"/>
        </w:rPr>
        <w:t xml:space="preserve"> </w:t>
      </w:r>
      <w:r>
        <w:rPr>
          <w:vertAlign w:val="superscript"/>
          <w:lang w:eastAsia="zh-CN"/>
        </w:rPr>
        <w:t>9</w:t>
      </w:r>
      <w:r>
        <w:rPr>
          <w:lang w:eastAsia="zh-CN"/>
        </w:rPr>
        <w:t>一</w:t>
      </w:r>
      <w:r>
        <w:rPr>
          <w:vertAlign w:val="superscript"/>
          <w:lang w:eastAsia="zh-CN"/>
        </w:rPr>
        <w:t>二</w:t>
      </w:r>
      <w:r>
        <w:rPr>
          <w:lang w:eastAsia="zh-CN"/>
        </w:rPr>
        <w:t>次气泡带</w:t>
      </w:r>
      <w:r>
        <w:rPr>
          <w:lang w:eastAsia="zh-CN"/>
        </w:rPr>
        <w:tab/>
      </w:r>
      <w:r>
        <w:rPr>
          <w:lang w:eastAsia="zh-CN"/>
        </w:rPr>
        <w:t>偏析小。柱状晶比较粗大且具有方向</w:t>
      </w:r>
    </w:p>
    <w:p w:rsidR="00C67970" w:rsidRDefault="00BC4CE2" w:rsidP="006647C5">
      <w:pPr>
        <w:spacing w:before="120" w:after="120"/>
      </w:pPr>
      <w:r>
        <w:rPr>
          <w:lang w:eastAsia="zh-CN"/>
        </w:rPr>
        <w:t>性，存在枝晶偏析，因而削弱了晶间结合力，轧制时易沿晶界产生开裂。</w:t>
      </w:r>
      <w:r>
        <w:t>柱状晶轧后转化</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\\AppData\\Local\\Temp\\FineReader11\\media\\image22.png" \* MERGEFORMATINET </w:instrText>
      </w:r>
      <w:r>
        <w:fldChar w:fldCharType="separate"/>
      </w:r>
      <w:r w:rsidR="006647C5">
        <w:pict>
          <v:shape id="_x0000_i1046" type="#_x0000_t75" style="width:225.75pt;height:177pt">
            <v:imagedata r:id="rId49" r:href="rId50"/>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1367"/>
        <w:gridCol w:w="623"/>
        <w:gridCol w:w="1629"/>
      </w:tblGrid>
      <w:tr w:rsidR="00C67970">
        <w:trPr>
          <w:trHeight w:val="283"/>
        </w:trPr>
        <w:tc>
          <w:tcPr>
            <w:tcW w:w="13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252" w:type="dxa"/>
            <w:gridSpan w:val="2"/>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429"/>
        </w:trPr>
        <w:tc>
          <w:tcPr>
            <w:tcW w:w="1367" w:type="dxa"/>
            <w:tcBorders>
              <w:left w:val="single" w:sz="4" w:space="0" w:color="auto"/>
            </w:tcBorders>
            <w:shd w:val="clear" w:color="auto" w:fill="FFFFFF"/>
          </w:tcPr>
          <w:p w:rsidR="00C67970" w:rsidRDefault="00C67970" w:rsidP="006647C5">
            <w:pPr>
              <w:spacing w:before="120" w:after="120"/>
              <w:rPr>
                <w:sz w:val="10"/>
                <w:szCs w:val="10"/>
              </w:rPr>
            </w:pPr>
          </w:p>
        </w:tc>
        <w:tc>
          <w:tcPr>
            <w:tcW w:w="623" w:type="dxa"/>
            <w:tcBorders>
              <w:left w:val="single" w:sz="4" w:space="0" w:color="auto"/>
            </w:tcBorders>
            <w:shd w:val="clear" w:color="auto" w:fill="FFFFFF"/>
          </w:tcPr>
          <w:p w:rsidR="00C67970" w:rsidRDefault="00C67970" w:rsidP="006647C5">
            <w:pPr>
              <w:spacing w:before="120" w:after="120"/>
              <w:rPr>
                <w:sz w:val="10"/>
                <w:szCs w:val="10"/>
              </w:rPr>
            </w:pPr>
          </w:p>
        </w:tc>
        <w:tc>
          <w:tcPr>
            <w:tcW w:w="1629"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98"/>
        </w:trPr>
        <w:tc>
          <w:tcPr>
            <w:tcW w:w="1367" w:type="dxa"/>
            <w:tcBorders>
              <w:left w:val="single" w:sz="4" w:space="0" w:color="auto"/>
            </w:tcBorders>
            <w:shd w:val="clear" w:color="auto" w:fill="FFFFFF"/>
          </w:tcPr>
          <w:p w:rsidR="00C67970" w:rsidRDefault="00C67970" w:rsidP="006647C5">
            <w:pPr>
              <w:spacing w:before="120" w:after="120"/>
              <w:rPr>
                <w:sz w:val="10"/>
                <w:szCs w:val="10"/>
              </w:rPr>
            </w:pPr>
          </w:p>
        </w:tc>
        <w:tc>
          <w:tcPr>
            <w:tcW w:w="623" w:type="dxa"/>
            <w:tcBorders>
              <w:left w:val="single" w:sz="4" w:space="0" w:color="auto"/>
            </w:tcBorders>
            <w:shd w:val="clear" w:color="auto" w:fill="FFFFFF"/>
          </w:tcPr>
          <w:p w:rsidR="00C67970" w:rsidRDefault="00C67970" w:rsidP="006647C5">
            <w:pPr>
              <w:spacing w:before="120" w:after="120"/>
              <w:rPr>
                <w:sz w:val="10"/>
                <w:szCs w:val="10"/>
              </w:rPr>
            </w:pPr>
          </w:p>
        </w:tc>
        <w:tc>
          <w:tcPr>
            <w:tcW w:w="1629" w:type="dxa"/>
            <w:vMerge w:val="restart"/>
            <w:tcBorders>
              <w:left w:val="single" w:sz="4" w:space="0" w:color="auto"/>
              <w:right w:val="single" w:sz="4" w:space="0" w:color="auto"/>
            </w:tcBorders>
            <w:shd w:val="clear" w:color="auto" w:fill="FFFFFF"/>
          </w:tcPr>
          <w:p w:rsidR="00C67970" w:rsidRDefault="00BC4CE2" w:rsidP="006647C5">
            <w:pPr>
              <w:spacing w:before="120" w:after="120"/>
            </w:pPr>
            <w:r>
              <w:t>汐</w:t>
            </w:r>
            <w:r>
              <w:t xml:space="preserve"> 6 fl I)</w:t>
            </w:r>
          </w:p>
        </w:tc>
      </w:tr>
      <w:tr w:rsidR="00C67970">
        <w:trPr>
          <w:trHeight w:val="503"/>
        </w:trPr>
        <w:tc>
          <w:tcPr>
            <w:tcW w:w="1367"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623" w:type="dxa"/>
            <w:tcBorders>
              <w:left w:val="single" w:sz="4" w:space="0" w:color="auto"/>
            </w:tcBorders>
            <w:shd w:val="clear" w:color="auto" w:fill="FFFFFF"/>
          </w:tcPr>
          <w:p w:rsidR="00C67970" w:rsidRDefault="00C67970" w:rsidP="006647C5">
            <w:pPr>
              <w:spacing w:before="120" w:after="120"/>
              <w:rPr>
                <w:sz w:val="10"/>
                <w:szCs w:val="10"/>
              </w:rPr>
            </w:pPr>
          </w:p>
        </w:tc>
        <w:tc>
          <w:tcPr>
            <w:tcW w:w="1629" w:type="dxa"/>
            <w:vMerge/>
            <w:tcBorders>
              <w:left w:val="single" w:sz="4" w:space="0" w:color="auto"/>
              <w:right w:val="single" w:sz="4" w:space="0" w:color="auto"/>
            </w:tcBorders>
            <w:shd w:val="clear" w:color="auto" w:fill="FFFFFF"/>
          </w:tcPr>
          <w:p w:rsidR="00C67970" w:rsidRDefault="00C67970" w:rsidP="006647C5">
            <w:pPr>
              <w:spacing w:before="120" w:after="120"/>
            </w:pPr>
          </w:p>
        </w:tc>
      </w:tr>
    </w:tbl>
    <w:p w:rsidR="00C67970" w:rsidRDefault="00BC4CE2" w:rsidP="006647C5">
      <w:pPr>
        <w:spacing w:before="120" w:after="120"/>
      </w:pPr>
      <w:r>
        <w:t>(o)</w:t>
      </w:r>
    </w:p>
    <w:p w:rsidR="00C67970" w:rsidRDefault="00BC4CE2" w:rsidP="006647C5">
      <w:pPr>
        <w:spacing w:before="120" w:after="120"/>
      </w:pPr>
      <w:r>
        <w:t>(6)</w:t>
      </w:r>
    </w:p>
    <w:p w:rsidR="00C67970" w:rsidRDefault="00BC4CE2" w:rsidP="006647C5">
      <w:pPr>
        <w:spacing w:before="120" w:after="120"/>
      </w:pPr>
      <w:r>
        <w:t>图</w:t>
      </w:r>
      <w:r>
        <w:t>3-2</w:t>
      </w:r>
      <w:r>
        <w:t>钢鍵内部组织结构</w:t>
      </w:r>
    </w:p>
    <w:p w:rsidR="00C67970" w:rsidRDefault="00BC4CE2" w:rsidP="006647C5">
      <w:pPr>
        <w:spacing w:before="120" w:after="120"/>
        <w:rPr>
          <w:lang w:eastAsia="zh-CN"/>
        </w:rPr>
      </w:pPr>
      <w:r>
        <w:rPr>
          <w:lang w:eastAsia="zh-CN"/>
        </w:rPr>
        <w:t>(g)</w:t>
      </w:r>
      <w:r>
        <w:rPr>
          <w:lang w:eastAsia="zh-CN"/>
        </w:rPr>
        <w:t>镇静钢组织结构</w:t>
      </w:r>
      <w:r>
        <w:rPr>
          <w:lang w:eastAsia="zh-CN"/>
        </w:rPr>
        <w:t>| (6)</w:t>
      </w:r>
      <w:r>
        <w:rPr>
          <w:lang w:eastAsia="zh-CN"/>
        </w:rPr>
        <w:t>沸腾钢组织结构</w:t>
      </w:r>
    </w:p>
    <w:p w:rsidR="00C67970" w:rsidRDefault="00BC4CE2" w:rsidP="006647C5">
      <w:pPr>
        <w:spacing w:before="120" w:after="120"/>
        <w:rPr>
          <w:lang w:eastAsia="zh-CN"/>
        </w:rPr>
      </w:pPr>
      <w:r>
        <w:rPr>
          <w:lang w:eastAsia="zh-CN"/>
        </w:rPr>
        <w:t>32</w:t>
      </w:r>
    </w:p>
    <w:p w:rsidR="00C67970" w:rsidRDefault="00BC4CE2" w:rsidP="006647C5">
      <w:pPr>
        <w:spacing w:before="120" w:after="120"/>
        <w:rPr>
          <w:lang w:eastAsia="zh-CN"/>
        </w:rPr>
      </w:pPr>
      <w:r>
        <w:rPr>
          <w:lang w:eastAsia="zh-CN"/>
        </w:rPr>
        <w:t>为纤维状组织，使轧材纵、横性能不均。等轴晶亦较粗大，但无明显方向性，由于此部分</w:t>
      </w:r>
      <w:r>
        <w:rPr>
          <w:lang w:eastAsia="zh-CN"/>
        </w:rPr>
        <w:t xml:space="preserve"> </w:t>
      </w:r>
      <w:r>
        <w:rPr>
          <w:lang w:eastAsia="zh-CN"/>
        </w:rPr>
        <w:t>金属最后凝固，其上部夹杂较多，硫、磷偏析亦较严重，故其质量较差。</w:t>
      </w:r>
    </w:p>
    <w:p w:rsidR="00C67970" w:rsidRDefault="00BC4CE2" w:rsidP="006647C5">
      <w:pPr>
        <w:tabs>
          <w:tab w:val="left" w:pos="8091"/>
          <w:tab w:val="left" w:pos="1697"/>
        </w:tabs>
        <w:spacing w:before="120" w:after="120"/>
        <w:ind w:firstLine="360"/>
        <w:outlineLvl w:val="0"/>
        <w:rPr>
          <w:lang w:eastAsia="zh-CN"/>
        </w:rPr>
      </w:pPr>
      <w:bookmarkStart w:id="18" w:name="bookmark19"/>
      <w:r>
        <w:rPr>
          <w:lang w:eastAsia="zh-CN"/>
        </w:rPr>
        <w:t>三、钢锭常见缺陷及对轧材质量的影响</w:t>
      </w:r>
      <w:bookmarkEnd w:id="18"/>
    </w:p>
    <w:p w:rsidR="00C67970" w:rsidRDefault="00BC4CE2" w:rsidP="006647C5">
      <w:pPr>
        <w:tabs>
          <w:tab w:val="left" w:pos="7571"/>
          <w:tab w:val="left" w:pos="957"/>
        </w:tabs>
        <w:spacing w:before="120" w:after="120"/>
        <w:ind w:firstLine="360"/>
        <w:rPr>
          <w:lang w:eastAsia="zh-CN"/>
        </w:rPr>
      </w:pPr>
      <w:r>
        <w:rPr>
          <w:lang w:eastAsia="zh-CN"/>
        </w:rPr>
        <w:t>1.</w:t>
      </w:r>
      <w:r>
        <w:rPr>
          <w:lang w:eastAsia="zh-CN"/>
        </w:rPr>
        <w:t>内部缺陷</w:t>
      </w:r>
      <w:r>
        <w:rPr>
          <w:lang w:eastAsia="zh-CN"/>
        </w:rPr>
        <w:t>1)</w:t>
      </w:r>
      <w:r>
        <w:rPr>
          <w:lang w:eastAsia="zh-CN"/>
        </w:rPr>
        <w:t>钢质不良。由于炼钢操作不当，钢水过氧化，其中含有大量</w:t>
      </w:r>
      <w:r>
        <w:rPr>
          <w:lang w:eastAsia="zh-CN"/>
        </w:rPr>
        <w:t>FeO</w:t>
      </w:r>
      <w:r>
        <w:rPr>
          <w:lang w:eastAsia="zh-CN"/>
        </w:rPr>
        <w:t>，</w:t>
      </w:r>
      <w:r>
        <w:rPr>
          <w:lang w:eastAsia="zh-CN"/>
        </w:rPr>
        <w:t xml:space="preserve"> </w:t>
      </w:r>
      <w:r>
        <w:rPr>
          <w:lang w:eastAsia="zh-CN"/>
        </w:rPr>
        <w:t>铸成的钢锭晶间结合力极弱，轧制时钢锭碎裂。</w:t>
      </w:r>
      <w:r>
        <w:rPr>
          <w:lang w:eastAsia="zh-CN"/>
        </w:rPr>
        <w:t>2)</w:t>
      </w:r>
      <w:r>
        <w:rPr>
          <w:lang w:eastAsia="zh-CN"/>
        </w:rPr>
        <w:t>严重偏析。一般</w:t>
      </w:r>
      <w:r>
        <w:rPr>
          <w:lang w:eastAsia="zh-CN"/>
        </w:rPr>
        <w:t>Si</w:t>
      </w:r>
      <w:r>
        <w:rPr>
          <w:lang w:eastAsia="zh-CN"/>
        </w:rPr>
        <w:t>、</w:t>
      </w:r>
      <w:r>
        <w:rPr>
          <w:lang w:eastAsia="zh-CN"/>
        </w:rPr>
        <w:t>Mn</w:t>
      </w:r>
      <w:r>
        <w:rPr>
          <w:lang w:eastAsia="zh-CN"/>
        </w:rPr>
        <w:t>偏析较少，</w:t>
      </w:r>
      <w:r>
        <w:rPr>
          <w:lang w:eastAsia="zh-CN"/>
        </w:rPr>
        <w:t xml:space="preserve"> </w:t>
      </w:r>
      <w:r>
        <w:rPr>
          <w:lang w:eastAsia="zh-CN"/>
        </w:rPr>
        <w:t>而</w:t>
      </w:r>
      <w:r>
        <w:rPr>
          <w:lang w:eastAsia="zh-CN"/>
        </w:rPr>
        <w:t>S</w:t>
      </w:r>
      <w:r>
        <w:rPr>
          <w:lang w:eastAsia="zh-CN"/>
        </w:rPr>
        <w:t>、</w:t>
      </w:r>
      <w:r>
        <w:rPr>
          <w:lang w:eastAsia="zh-CN"/>
        </w:rPr>
        <w:t>P</w:t>
      </w:r>
      <w:r>
        <w:rPr>
          <w:lang w:eastAsia="zh-CN"/>
        </w:rPr>
        <w:t>偏析较重。严重偏析导致钢材各部性能不均而报废。</w:t>
      </w:r>
      <w:r>
        <w:rPr>
          <w:lang w:eastAsia="zh-CN"/>
        </w:rPr>
        <w:t>3)</w:t>
      </w:r>
      <w:r>
        <w:rPr>
          <w:lang w:eastAsia="zh-CN"/>
        </w:rPr>
        <w:t>缩孔和疏松。缩孔由</w:t>
      </w:r>
      <w:r>
        <w:rPr>
          <w:lang w:eastAsia="zh-CN"/>
        </w:rPr>
        <w:t xml:space="preserve"> </w:t>
      </w:r>
      <w:r>
        <w:rPr>
          <w:lang w:eastAsia="zh-CN"/>
        </w:rPr>
        <w:t>钢液凝固体积收缩而造成，位于镇静钢锭上部，呈漏斗状。缩孔以下部位因凝固时钢液不</w:t>
      </w:r>
      <w:r>
        <w:rPr>
          <w:lang w:eastAsia="zh-CN"/>
        </w:rPr>
        <w:t xml:space="preserve"> </w:t>
      </w:r>
      <w:r>
        <w:rPr>
          <w:lang w:eastAsia="zh-CN"/>
        </w:rPr>
        <w:t>足而成疏松。轧后必需切除缩孔部分，否则造成轧材内部孔洞或夹层。对低倍组织要求严</w:t>
      </w:r>
      <w:r>
        <w:rPr>
          <w:lang w:eastAsia="zh-CN"/>
        </w:rPr>
        <w:t xml:space="preserve"> </w:t>
      </w:r>
      <w:r>
        <w:rPr>
          <w:lang w:eastAsia="zh-CN"/>
        </w:rPr>
        <w:t>格的钢种，疏松部位亦应切除，否则引起该部机械性能下降。</w:t>
      </w:r>
      <w:r>
        <w:rPr>
          <w:lang w:eastAsia="zh-CN"/>
        </w:rPr>
        <w:t>4)</w:t>
      </w:r>
      <w:r>
        <w:rPr>
          <w:lang w:eastAsia="zh-CN"/>
        </w:rPr>
        <w:t>气泡。沸腾钢锭的蜂窝</w:t>
      </w:r>
      <w:r>
        <w:rPr>
          <w:lang w:eastAsia="zh-CN"/>
        </w:rPr>
        <w:t xml:space="preserve"> </w:t>
      </w:r>
      <w:r>
        <w:rPr>
          <w:lang w:eastAsia="zh-CN"/>
        </w:rPr>
        <w:t>气泡如未暴露，轧后一般均能焊合，若浇铸时沸腾控制不好，坚壳带过薄，则加热时易因</w:t>
      </w:r>
      <w:r>
        <w:rPr>
          <w:lang w:eastAsia="zh-CN"/>
        </w:rPr>
        <w:t xml:space="preserve"> </w:t>
      </w:r>
      <w:r>
        <w:rPr>
          <w:lang w:eastAsia="zh-CN"/>
        </w:rPr>
        <w:t>钢锭表面局部烧化而使其暴露，轧后该部钢材表面呈现密集小裂纹，角部拉裂。</w:t>
      </w:r>
      <w:r>
        <w:rPr>
          <w:lang w:eastAsia="zh-CN"/>
        </w:rPr>
        <w:t xml:space="preserve">5) </w:t>
      </w:r>
      <w:r>
        <w:rPr>
          <w:lang w:eastAsia="zh-CN"/>
        </w:rPr>
        <w:t>白点。冶炼中因矿石、熔剂等不够千燥，或浇铸时钢水罐等未能烘干，使钢中含有微量氢</w:t>
      </w:r>
      <w:r>
        <w:rPr>
          <w:lang w:eastAsia="zh-CN"/>
        </w:rPr>
        <w:t xml:space="preserve"> </w:t>
      </w:r>
      <w:r>
        <w:rPr>
          <w:lang w:eastAsia="zh-CN"/>
        </w:rPr>
        <w:t>气。致使钢中产生</w:t>
      </w:r>
      <w:r>
        <w:rPr>
          <w:lang w:eastAsia="zh-CN"/>
        </w:rPr>
        <w:t>“</w:t>
      </w:r>
      <w:r>
        <w:rPr>
          <w:lang w:eastAsia="zh-CN"/>
        </w:rPr>
        <w:t>白点</w:t>
      </w:r>
      <w:r>
        <w:rPr>
          <w:lang w:eastAsia="zh-CN"/>
        </w:rPr>
        <w:t>”</w:t>
      </w:r>
      <w:r>
        <w:rPr>
          <w:lang w:eastAsia="zh-CN"/>
        </w:rPr>
        <w:t>缺陷，</w:t>
      </w:r>
      <w:r>
        <w:rPr>
          <w:lang w:eastAsia="zh-CN"/>
        </w:rPr>
        <w:t>6)</w:t>
      </w:r>
      <w:r>
        <w:rPr>
          <w:lang w:eastAsia="zh-CN"/>
        </w:rPr>
        <w:t>非金属夹杂。浇铸时如钢渣或被钢液冲刷带入钢内</w:t>
      </w:r>
      <w:r>
        <w:rPr>
          <w:lang w:eastAsia="zh-CN"/>
        </w:rPr>
        <w:t xml:space="preserve"> </w:t>
      </w:r>
      <w:r>
        <w:rPr>
          <w:lang w:eastAsia="zh-CN"/>
        </w:rPr>
        <w:t>的耐火材料未能浮出钢液表面，均在钢中形成非金属夹杂，轧后有时可能成为夹层或夹</w:t>
      </w:r>
      <w:r>
        <w:rPr>
          <w:lang w:eastAsia="zh-CN"/>
        </w:rPr>
        <w:t xml:space="preserve"> </w:t>
      </w:r>
      <w:r>
        <w:rPr>
          <w:lang w:eastAsia="zh-CN"/>
        </w:rPr>
        <w:t>砂</w:t>
      </w:r>
      <w:r>
        <w:rPr>
          <w:lang w:eastAsia="zh-CN"/>
        </w:rPr>
        <w:t>1</w:t>
      </w:r>
      <w:r>
        <w:rPr>
          <w:lang w:eastAsia="zh-CN"/>
        </w:rPr>
        <w:t>造成废品。图</w:t>
      </w:r>
      <w:r>
        <w:rPr>
          <w:lang w:eastAsia="zh-CN"/>
        </w:rPr>
        <w:t>3-3</w:t>
      </w:r>
      <w:r>
        <w:rPr>
          <w:lang w:eastAsia="zh-CN"/>
        </w:rPr>
        <w:t>为钢绽的各种内部缺陷。</w:t>
      </w:r>
      <w:r>
        <w:rPr>
          <w:lang w:eastAsia="zh-CN"/>
        </w:rPr>
        <w:tab/>
        <w:t>.</w:t>
      </w:r>
    </w:p>
    <w:p w:rsidR="00C67970" w:rsidRDefault="00BC4CE2" w:rsidP="006647C5">
      <w:pPr>
        <w:tabs>
          <w:tab w:val="left" w:pos="2340"/>
        </w:tabs>
        <w:spacing w:before="120" w:after="120"/>
        <w:ind w:firstLine="360"/>
        <w:rPr>
          <w:lang w:eastAsia="zh-CN"/>
        </w:rPr>
      </w:pPr>
      <w:r>
        <w:rPr>
          <w:lang w:eastAsia="zh-CN"/>
        </w:rPr>
        <w:t>2.</w:t>
      </w:r>
      <w:r>
        <w:rPr>
          <w:lang w:eastAsia="zh-CN"/>
        </w:rPr>
        <w:t>外部缺陷</w:t>
      </w:r>
      <w:r>
        <w:rPr>
          <w:lang w:eastAsia="zh-CN"/>
        </w:rPr>
        <w:t>1 )</w:t>
      </w:r>
      <w:r>
        <w:rPr>
          <w:lang w:eastAsia="zh-CN"/>
        </w:rPr>
        <w:t>表面裂纹。横裂纹是由于锭模内凸四不平，或钢液流入保温帽或</w:t>
      </w:r>
      <w:r>
        <w:rPr>
          <w:lang w:eastAsia="zh-CN"/>
        </w:rPr>
        <w:t xml:space="preserve"> </w:t>
      </w:r>
      <w:r>
        <w:rPr>
          <w:lang w:eastAsia="zh-CN"/>
        </w:rPr>
        <w:t>铸锭盘与锭模间的缝隙内，形成飞翅等原因，妨碍了钢锭表面冷却收缩，造成很大拉应力</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\\AppData\\Local\\Temp\\FineReader11\\media\\image23.png" \* MERGEFORMATINET </w:instrText>
      </w:r>
      <w:r>
        <w:fldChar w:fldCharType="separate"/>
      </w:r>
      <w:r w:rsidR="006647C5">
        <w:pict>
          <v:shape id="_x0000_i1047" type="#_x0000_t75" style="width:416.25pt;height:318pt">
            <v:imagedata r:id="rId51" r:href="rId52"/>
          </v:shape>
        </w:pict>
      </w:r>
      <w:r>
        <w:fldChar w:fldCharType="end"/>
      </w:r>
    </w:p>
    <w:p w:rsidR="00C67970" w:rsidRDefault="00BC4CE2" w:rsidP="006647C5">
      <w:pPr>
        <w:spacing w:before="120" w:after="120"/>
        <w:ind w:firstLine="360"/>
        <w:rPr>
          <w:lang w:eastAsia="zh-CN"/>
        </w:rPr>
      </w:pPr>
      <w:r>
        <w:rPr>
          <w:lang w:eastAsia="zh-CN"/>
        </w:rPr>
        <w:t>图</w:t>
      </w:r>
      <w:r>
        <w:rPr>
          <w:lang w:eastAsia="zh-CN"/>
        </w:rPr>
        <w:t>3-3</w:t>
      </w:r>
      <w:r>
        <w:rPr>
          <w:lang w:eastAsia="zh-CN"/>
        </w:rPr>
        <w:t>钢锭内部缺陷</w:t>
      </w:r>
      <w:r>
        <w:rPr>
          <w:lang w:eastAsia="zh-CN"/>
        </w:rPr>
        <w:t xml:space="preserve"> &lt;a)</w:t>
      </w:r>
      <w:r>
        <w:rPr>
          <w:lang w:eastAsia="zh-CN"/>
        </w:rPr>
        <w:t>缩孔</w:t>
      </w:r>
      <w:r>
        <w:rPr>
          <w:lang w:eastAsia="zh-CN"/>
        </w:rPr>
        <w:t>,</w:t>
      </w:r>
      <w:r>
        <w:rPr>
          <w:lang w:eastAsia="zh-CN"/>
        </w:rPr>
        <w:t>（</w:t>
      </w:r>
      <w:r>
        <w:rPr>
          <w:lang w:eastAsia="zh-CN"/>
        </w:rPr>
        <w:t>6)</w:t>
      </w:r>
      <w:r>
        <w:rPr>
          <w:lang w:eastAsia="zh-CN"/>
        </w:rPr>
        <w:t>白点！（。）气泡暴露</w:t>
      </w:r>
      <w:r>
        <w:rPr>
          <w:lang w:eastAsia="zh-CN"/>
        </w:rPr>
        <w:t>| (4)</w:t>
      </w:r>
      <w:r>
        <w:rPr>
          <w:lang w:eastAsia="zh-CN"/>
        </w:rPr>
        <w:t>点沃偏析</w:t>
      </w:r>
      <w:r>
        <w:rPr>
          <w:lang w:eastAsia="zh-CN"/>
        </w:rPr>
        <w:t>I (e)</w:t>
      </w:r>
      <w:r>
        <w:rPr>
          <w:lang w:eastAsia="zh-CN"/>
        </w:rPr>
        <w:t>夹杂</w:t>
      </w:r>
    </w:p>
    <w:p w:rsidR="00C67970" w:rsidRDefault="00BC4CE2" w:rsidP="006647C5">
      <w:pPr>
        <w:spacing w:before="120" w:after="120"/>
        <w:rPr>
          <w:lang w:eastAsia="zh-CN"/>
        </w:rPr>
      </w:pPr>
      <w:r>
        <w:rPr>
          <w:lang w:eastAsia="zh-CN"/>
        </w:rPr>
        <w:t>图</w:t>
      </w:r>
      <w:r>
        <w:rPr>
          <w:lang w:eastAsia="zh-CN"/>
        </w:rPr>
        <w:t>3-4</w:t>
      </w:r>
      <w:r>
        <w:rPr>
          <w:lang w:eastAsia="zh-CN"/>
        </w:rPr>
        <w:t>轧后横裂纹的变化</w:t>
      </w:r>
    </w:p>
    <w:p w:rsidR="00C67970" w:rsidRDefault="00BC4CE2" w:rsidP="006647C5">
      <w:pPr>
        <w:spacing w:before="120" w:after="120"/>
        <w:rPr>
          <w:lang w:eastAsia="zh-CN"/>
        </w:rPr>
      </w:pPr>
      <w:r>
        <w:rPr>
          <w:lang w:eastAsia="zh-CN"/>
        </w:rPr>
        <w:t>33</w:t>
      </w:r>
    </w:p>
    <w:p w:rsidR="00C67970" w:rsidRDefault="00BC4CE2" w:rsidP="006647C5">
      <w:pPr>
        <w:spacing w:before="120" w:after="120"/>
      </w:pPr>
      <w:r>
        <w:rPr>
          <w:lang w:eastAsia="zh-CN"/>
        </w:rPr>
        <w:t>而引起横裂。下铸沸腾钢因铸温过低形成</w:t>
      </w:r>
      <w:r>
        <w:rPr>
          <w:lang w:eastAsia="zh-CN"/>
        </w:rPr>
        <w:t>“</w:t>
      </w:r>
      <w:r>
        <w:rPr>
          <w:lang w:eastAsia="zh-CN"/>
        </w:rPr>
        <w:t>上冒</w:t>
      </w:r>
      <w:r>
        <w:rPr>
          <w:lang w:eastAsia="zh-CN"/>
        </w:rPr>
        <w:t>”</w:t>
      </w:r>
      <w:r>
        <w:rPr>
          <w:lang w:eastAsia="zh-CN"/>
        </w:rPr>
        <w:t>，水易引起横裂。横裂因所处位置不</w:t>
      </w:r>
      <w:r>
        <w:rPr>
          <w:lang w:eastAsia="zh-CN"/>
        </w:rPr>
        <w:t xml:space="preserve"> </w:t>
      </w:r>
      <w:r>
        <w:rPr>
          <w:lang w:eastAsia="zh-CN"/>
        </w:rPr>
        <w:t>同，轧后形成不同形状的裂纹</w:t>
      </w:r>
      <w:r>
        <w:rPr>
          <w:lang w:eastAsia="zh-CN"/>
        </w:rPr>
        <w:t>(</w:t>
      </w:r>
      <w:r>
        <w:rPr>
          <w:lang w:eastAsia="zh-CN"/>
        </w:rPr>
        <w:t>图</w:t>
      </w:r>
      <w:r>
        <w:rPr>
          <w:lang w:eastAsia="zh-CN"/>
        </w:rPr>
        <w:t>3-4)</w:t>
      </w:r>
      <w:r>
        <w:rPr>
          <w:lang w:eastAsia="zh-CN"/>
        </w:rPr>
        <w:t>。纵裂多产生于靠近钢锭角部，系由铸温不当，铸速</w:t>
      </w:r>
      <w:r>
        <w:rPr>
          <w:lang w:eastAsia="zh-CN"/>
        </w:rPr>
        <w:t xml:space="preserve"> </w:t>
      </w:r>
      <w:r>
        <w:rPr>
          <w:lang w:eastAsia="zh-CN"/>
        </w:rPr>
        <w:t>过快造成。此时坚壳带过薄，外壳经不起内部未凝固钢液的静压力而被胀破。深度不大的</w:t>
      </w:r>
      <w:r>
        <w:rPr>
          <w:lang w:eastAsia="zh-CN"/>
        </w:rPr>
        <w:t xml:space="preserve"> </w:t>
      </w:r>
      <w:r>
        <w:rPr>
          <w:lang w:eastAsia="zh-CN"/>
        </w:rPr>
        <w:t>纵裂轧制时随轧件延伸而被拉细，甚至消失。深度大者则残留于钢坯表面。</w:t>
      </w:r>
      <w:r>
        <w:rPr>
          <w:lang w:eastAsia="zh-CN"/>
        </w:rPr>
        <w:t>2)</w:t>
      </w:r>
      <w:r>
        <w:rPr>
          <w:lang w:eastAsia="zh-CN"/>
        </w:rPr>
        <w:t>结疤。上</w:t>
      </w:r>
      <w:r>
        <w:rPr>
          <w:lang w:eastAsia="zh-CN"/>
        </w:rPr>
        <w:t xml:space="preserve"> </w:t>
      </w:r>
      <w:r>
        <w:rPr>
          <w:lang w:eastAsia="zh-CN"/>
        </w:rPr>
        <w:t>铸时由于铸速过快，钢液飞溅于模壁，或漏钢时钢液沿模壁流下，表面氧化后不能与后来</w:t>
      </w:r>
      <w:r>
        <w:rPr>
          <w:lang w:eastAsia="zh-CN"/>
        </w:rPr>
        <w:t xml:space="preserve"> </w:t>
      </w:r>
      <w:r>
        <w:rPr>
          <w:lang w:eastAsia="zh-CN"/>
        </w:rPr>
        <w:t>的钢液凝为一体而造成结疤。严重者使钢坯报废，轻微者轧后必需清除。</w:t>
      </w:r>
      <w:r>
        <w:rPr>
          <w:lang w:eastAsia="zh-CN"/>
        </w:rPr>
        <w:t>3 )</w:t>
      </w:r>
      <w:r>
        <w:rPr>
          <w:lang w:eastAsia="zh-CN"/>
        </w:rPr>
        <w:t>重皮。浇铸</w:t>
      </w:r>
      <w:r>
        <w:rPr>
          <w:lang w:eastAsia="zh-CN"/>
        </w:rPr>
        <w:t xml:space="preserve"> </w:t>
      </w:r>
      <w:r>
        <w:rPr>
          <w:lang w:eastAsia="zh-CN"/>
        </w:rPr>
        <w:t>时由于铸温、铸速不当，钢液激荡溅于模壁上，或钢液表面氧化膜被翻卷入钢锭均易造成</w:t>
      </w:r>
      <w:r>
        <w:rPr>
          <w:lang w:eastAsia="zh-CN"/>
        </w:rPr>
        <w:t xml:space="preserve"> </w:t>
      </w:r>
      <w:r>
        <w:rPr>
          <w:lang w:eastAsia="zh-CN"/>
        </w:rPr>
        <w:t>重皮。乳后重皮外观上类似结疤，亦严重影响钢坯表面质量。</w:t>
      </w:r>
      <w:r>
        <w:rPr>
          <w:lang w:eastAsia="zh-CN"/>
        </w:rPr>
        <w:t>4)</w:t>
      </w:r>
      <w:r>
        <w:rPr>
          <w:lang w:eastAsia="zh-CN"/>
        </w:rPr>
        <w:t>其它。由于锭模整备不</w:t>
      </w:r>
      <w:r>
        <w:rPr>
          <w:lang w:eastAsia="zh-CN"/>
        </w:rPr>
        <w:t xml:space="preserve"> </w:t>
      </w:r>
      <w:r>
        <w:rPr>
          <w:lang w:eastAsia="zh-CN"/>
        </w:rPr>
        <w:t>良，在钢锭表面还会产生水纹等。</w:t>
      </w:r>
      <w:r>
        <w:t>钢锭各种外部缺陷见图</w:t>
      </w:r>
      <w:r>
        <w:t>3-5</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\\AppData\\Local\\Temp\\FineReader11\\media\\image24.png" \* MERGEFORMATINET </w:instrText>
      </w:r>
      <w:r>
        <w:fldChar w:fldCharType="separate"/>
      </w:r>
      <w:r w:rsidR="006647C5">
        <w:pict>
          <v:shape id="_x0000_i1048" type="#_x0000_t75" style="width:366pt;height:193.5pt">
            <v:imagedata r:id="rId53" r:href="rId54"/>
          </v:shape>
        </w:pict>
      </w:r>
      <w:r>
        <w:fldChar w:fldCharType="end"/>
      </w:r>
    </w:p>
    <w:p w:rsidR="00C67970" w:rsidRDefault="00BC4CE2" w:rsidP="006647C5">
      <w:pPr>
        <w:spacing w:before="120" w:after="120"/>
        <w:rPr>
          <w:lang w:eastAsia="zh-CN"/>
        </w:rPr>
      </w:pPr>
      <w:r>
        <w:rPr>
          <w:lang w:eastAsia="zh-CN"/>
        </w:rPr>
        <w:t>图</w:t>
      </w:r>
      <w:r>
        <w:rPr>
          <w:lang w:eastAsia="zh-CN"/>
        </w:rPr>
        <w:t>3-5</w:t>
      </w:r>
      <w:r>
        <w:rPr>
          <w:lang w:eastAsia="zh-CN"/>
        </w:rPr>
        <w:t>钢锭的各种外部缺陷</w:t>
      </w:r>
      <w:r>
        <w:rPr>
          <w:lang w:eastAsia="zh-CN"/>
        </w:rPr>
        <w:t xml:space="preserve"> (a)</w:t>
      </w:r>
      <w:r>
        <w:rPr>
          <w:lang w:eastAsia="zh-CN"/>
        </w:rPr>
        <w:t>横裂；（</w:t>
      </w:r>
      <w:r>
        <w:rPr>
          <w:lang w:eastAsia="zh-CN"/>
        </w:rPr>
        <w:t>6)</w:t>
      </w:r>
      <w:r>
        <w:rPr>
          <w:lang w:eastAsia="zh-CN"/>
        </w:rPr>
        <w:t>纵裂；（</w:t>
      </w:r>
      <w:r>
        <w:rPr>
          <w:lang w:eastAsia="zh-CN"/>
        </w:rPr>
        <w:t>c)</w:t>
      </w:r>
      <w:r>
        <w:rPr>
          <w:lang w:eastAsia="zh-CN"/>
        </w:rPr>
        <w:t>结疤；（</w:t>
      </w:r>
      <w:r>
        <w:rPr>
          <w:lang w:eastAsia="zh-CN"/>
        </w:rPr>
        <w:t>d&gt;</w:t>
      </w:r>
      <w:r>
        <w:rPr>
          <w:lang w:eastAsia="zh-CN"/>
        </w:rPr>
        <w:t>重皮》</w:t>
      </w:r>
      <w:r>
        <w:rPr>
          <w:lang w:eastAsia="zh-CN"/>
        </w:rPr>
        <w:t xml:space="preserve"> (e)</w:t>
      </w:r>
      <w:r>
        <w:rPr>
          <w:lang w:eastAsia="zh-CN"/>
        </w:rPr>
        <w:t>上冒</w:t>
      </w:r>
      <w:r>
        <w:rPr>
          <w:lang w:eastAsia="zh-CN"/>
        </w:rPr>
        <w:t>*</w:t>
      </w:r>
    </w:p>
    <w:p w:rsidR="00C67970" w:rsidRDefault="00BC4CE2" w:rsidP="006647C5">
      <w:pPr>
        <w:spacing w:before="120" w:after="120"/>
        <w:outlineLvl w:val="0"/>
        <w:rPr>
          <w:lang w:eastAsia="zh-CN"/>
        </w:rPr>
      </w:pPr>
      <w:r>
        <w:rPr>
          <w:lang w:eastAsia="zh-CN"/>
        </w:rPr>
        <w:t>(/)</w:t>
      </w:r>
      <w:r>
        <w:rPr>
          <w:lang w:eastAsia="zh-CN"/>
        </w:rPr>
        <w:t>飞翅；</w:t>
      </w:r>
      <w:r>
        <w:rPr>
          <w:rFonts w:ascii="宋体" w:eastAsia="宋体" w:hAnsi="宋体" w:cs="宋体" w:hint="eastAsia"/>
          <w:lang w:eastAsia="zh-CN"/>
        </w:rPr>
        <w:t>⑷</w:t>
      </w:r>
      <w:r>
        <w:rPr>
          <w:lang w:eastAsia="zh-CN"/>
        </w:rPr>
        <w:t>悬挂</w:t>
      </w:r>
    </w:p>
    <w:p w:rsidR="00C67970" w:rsidRDefault="00BC4CE2" w:rsidP="006647C5">
      <w:pPr>
        <w:spacing w:before="120" w:after="120"/>
        <w:ind w:firstLine="360"/>
        <w:outlineLvl w:val="0"/>
        <w:rPr>
          <w:lang w:eastAsia="zh-CN"/>
        </w:rPr>
      </w:pPr>
      <w:r>
        <w:rPr>
          <w:lang w:eastAsia="zh-CN"/>
        </w:rPr>
        <w:t>四、钢锭重量及尺寸确定</w:t>
      </w:r>
    </w:p>
    <w:p w:rsidR="00C67970" w:rsidRDefault="00BC4CE2" w:rsidP="006647C5">
      <w:pPr>
        <w:spacing w:before="120" w:after="120"/>
        <w:ind w:firstLine="360"/>
        <w:rPr>
          <w:lang w:eastAsia="zh-CN"/>
        </w:rPr>
      </w:pPr>
      <w:r>
        <w:rPr>
          <w:lang w:eastAsia="zh-CN"/>
        </w:rPr>
        <w:t>1.</w:t>
      </w:r>
      <w:r>
        <w:rPr>
          <w:lang w:eastAsia="zh-CN"/>
        </w:rPr>
        <w:t>钢锭重量确定钢锭重量的原则是：能充分发挥炼钢、铸锭能力，保证铸锭质</w:t>
      </w:r>
      <w:r>
        <w:rPr>
          <w:lang w:eastAsia="zh-CN"/>
        </w:rPr>
        <w:t xml:space="preserve"> </w:t>
      </w:r>
      <w:r>
        <w:rPr>
          <w:lang w:eastAsia="zh-CN"/>
        </w:rPr>
        <w:t>量；应使初轧机和成品轧机有较高的生产能力、产品质量和金属收得率。锭重的计算步骤</w:t>
      </w:r>
      <w:r>
        <w:rPr>
          <w:lang w:eastAsia="zh-CN"/>
        </w:rPr>
        <w:t xml:space="preserve"> </w:t>
      </w:r>
      <w:r>
        <w:rPr>
          <w:lang w:eastAsia="zh-CN"/>
        </w:rPr>
        <w:t>如下：</w:t>
      </w:r>
    </w:p>
    <w:p w:rsidR="00C67970" w:rsidRDefault="00BC4CE2" w:rsidP="006647C5">
      <w:pPr>
        <w:spacing w:before="120" w:after="120"/>
        <w:ind w:firstLine="360"/>
        <w:rPr>
          <w:lang w:eastAsia="zh-CN"/>
        </w:rPr>
      </w:pPr>
      <w:r>
        <w:rPr>
          <w:lang w:eastAsia="zh-CN"/>
        </w:rPr>
        <w:t>(1 )</w:t>
      </w:r>
      <w:r>
        <w:rPr>
          <w:lang w:eastAsia="zh-CN"/>
        </w:rPr>
        <w:t>计算钢坯重量。钢坯重量用下式计算</w:t>
      </w:r>
    </w:p>
    <w:p w:rsidR="00C67970" w:rsidRDefault="00BC4CE2" w:rsidP="006647C5">
      <w:pPr>
        <w:tabs>
          <w:tab w:val="left" w:pos="4802"/>
        </w:tabs>
        <w:spacing w:before="120" w:after="120"/>
        <w:rPr>
          <w:lang w:eastAsia="zh-CN"/>
        </w:rPr>
      </w:pPr>
      <w:r>
        <w:rPr>
          <w:lang w:eastAsia="zh-CN"/>
        </w:rPr>
        <w:t xml:space="preserve">Gp^glnKp </w:t>
      </w:r>
      <w:r>
        <w:rPr>
          <w:lang w:eastAsia="zh-CN"/>
        </w:rPr>
        <w:t>公斤</w:t>
      </w:r>
      <w:r>
        <w:rPr>
          <w:lang w:eastAsia="zh-CN"/>
        </w:rPr>
        <w:tab/>
      </w:r>
      <w:r>
        <w:rPr>
          <w:lang w:eastAsia="zh-CN"/>
        </w:rPr>
        <w:t>（</w:t>
      </w:r>
      <w:r>
        <w:rPr>
          <w:lang w:eastAsia="zh-CN"/>
        </w:rPr>
        <w:t>3-1)</w:t>
      </w:r>
    </w:p>
    <w:p w:rsidR="00C67970" w:rsidRDefault="00BC4CE2" w:rsidP="006647C5">
      <w:pPr>
        <w:spacing w:before="120" w:after="120"/>
        <w:rPr>
          <w:lang w:eastAsia="zh-CN"/>
        </w:rPr>
      </w:pPr>
      <w:r>
        <w:rPr>
          <w:lang w:eastAsia="zh-CN"/>
        </w:rPr>
        <w:t>式中</w:t>
      </w:r>
      <w:r>
        <w:rPr>
          <w:lang w:eastAsia="zh-CN"/>
        </w:rPr>
        <w:t>9——</w:t>
      </w:r>
      <w:r>
        <w:rPr>
          <w:lang w:eastAsia="zh-CN"/>
        </w:rPr>
        <w:t>每米钢材单重；</w:t>
      </w:r>
    </w:p>
    <w:p w:rsidR="00C67970" w:rsidRDefault="00BC4CE2" w:rsidP="006647C5">
      <w:pPr>
        <w:tabs>
          <w:tab w:val="left" w:leader="hyphen" w:pos="1452"/>
        </w:tabs>
        <w:spacing w:before="120" w:after="120"/>
        <w:ind w:firstLine="360"/>
        <w:rPr>
          <w:lang w:eastAsia="zh-CN"/>
        </w:rPr>
      </w:pPr>
      <w:r>
        <w:rPr>
          <w:lang w:eastAsia="zh-CN"/>
        </w:rPr>
        <w:t>/</w:t>
      </w:r>
      <w:r>
        <w:rPr>
          <w:lang w:eastAsia="zh-CN"/>
        </w:rPr>
        <w:tab/>
      </w:r>
      <w:r>
        <w:rPr>
          <w:lang w:eastAsia="zh-CN"/>
        </w:rPr>
        <w:t>根乳材长度；</w:t>
      </w:r>
    </w:p>
    <w:p w:rsidR="00C67970" w:rsidRDefault="00BC4CE2" w:rsidP="006647C5">
      <w:pPr>
        <w:spacing w:before="120" w:after="120"/>
        <w:ind w:firstLine="360"/>
        <w:rPr>
          <w:lang w:eastAsia="zh-CN"/>
        </w:rPr>
      </w:pPr>
      <w:r>
        <w:rPr>
          <w:lang w:eastAsia="zh-CN"/>
        </w:rPr>
        <w:t>打</w:t>
      </w:r>
      <w:r>
        <w:rPr>
          <w:lang w:eastAsia="zh-CN"/>
        </w:rPr>
        <w:t>——"</w:t>
      </w:r>
      <w:r>
        <w:rPr>
          <w:lang w:eastAsia="zh-CN"/>
        </w:rPr>
        <w:t>一块钢坯切成轧材的定尺根数；</w:t>
      </w:r>
    </w:p>
    <w:p w:rsidR="00C67970" w:rsidRDefault="00BC4CE2" w:rsidP="006647C5">
      <w:pPr>
        <w:spacing w:before="120" w:after="120"/>
        <w:ind w:firstLine="360"/>
        <w:rPr>
          <w:lang w:eastAsia="zh-CN"/>
        </w:rPr>
      </w:pPr>
      <w:r>
        <w:rPr>
          <w:lang w:eastAsia="zh-CN"/>
        </w:rPr>
        <w:t>K</w:t>
      </w:r>
      <w:r>
        <w:rPr>
          <w:vertAlign w:val="subscript"/>
          <w:lang w:eastAsia="zh-CN"/>
        </w:rPr>
        <w:t>P</w:t>
      </w:r>
      <w:r>
        <w:rPr>
          <w:lang w:eastAsia="zh-CN"/>
        </w:rPr>
        <w:t>——</w:t>
      </w:r>
      <w:r>
        <w:rPr>
          <w:lang w:eastAsia="zh-CN"/>
        </w:rPr>
        <w:t>由坯到材的金属消耗系数。</w:t>
      </w:r>
    </w:p>
    <w:p w:rsidR="00C67970" w:rsidRDefault="00BC4CE2" w:rsidP="006647C5">
      <w:pPr>
        <w:spacing w:before="120" w:after="120"/>
        <w:ind w:firstLine="360"/>
        <w:rPr>
          <w:lang w:eastAsia="zh-CN"/>
        </w:rPr>
      </w:pPr>
      <w:r>
        <w:rPr>
          <w:lang w:eastAsia="zh-CN"/>
        </w:rPr>
        <w:t>由上式知，一块钢坯轧出轧材的总长度</w:t>
      </w:r>
      <w:r>
        <w:rPr>
          <w:lang w:eastAsia="zh-CN"/>
        </w:rPr>
        <w:t>&amp;</w:t>
      </w:r>
      <w:r>
        <w:rPr>
          <w:lang w:eastAsia="zh-CN"/>
        </w:rPr>
        <w:t>是确定坯料重量的主要因素。它取决于成品</w:t>
      </w:r>
      <w:r>
        <w:rPr>
          <w:lang w:eastAsia="zh-CN"/>
        </w:rPr>
        <w:t xml:space="preserve"> </w:t>
      </w:r>
      <w:r>
        <w:rPr>
          <w:lang w:eastAsia="zh-CN"/>
        </w:rPr>
        <w:t>轧钢车间的设备条件、轧件首尾允许的温差等因素，而后者取决于最后一道的允许轧制时</w:t>
      </w:r>
      <w:r>
        <w:rPr>
          <w:lang w:eastAsia="zh-CN"/>
        </w:rPr>
        <w:t xml:space="preserve"> </w:t>
      </w:r>
      <w:r>
        <w:rPr>
          <w:lang w:eastAsia="zh-CN"/>
        </w:rPr>
        <w:t>间</w:t>
      </w:r>
      <w:r>
        <w:rPr>
          <w:lang w:eastAsia="zh-CN"/>
        </w:rPr>
        <w:t>t (</w:t>
      </w:r>
      <w:r>
        <w:rPr>
          <w:lang w:eastAsia="zh-CN"/>
        </w:rPr>
        <w:t>表</w:t>
      </w:r>
      <w:r>
        <w:rPr>
          <w:lang w:eastAsia="zh-CN"/>
        </w:rPr>
        <w:t>3-2)</w:t>
      </w:r>
      <w:r>
        <w:rPr>
          <w:lang w:eastAsia="zh-CN"/>
        </w:rPr>
        <w:t>。此时钢坯重量可由式</w:t>
      </w:r>
      <w:r>
        <w:rPr>
          <w:lang w:eastAsia="zh-CN"/>
        </w:rPr>
        <w:t>(3-2)</w:t>
      </w:r>
      <w:r>
        <w:rPr>
          <w:lang w:eastAsia="zh-CN"/>
        </w:rPr>
        <w:t>计算：</w:t>
      </w:r>
    </w:p>
    <w:p w:rsidR="00C67970" w:rsidRDefault="00BC4CE2" w:rsidP="006647C5">
      <w:pPr>
        <w:spacing w:before="120" w:after="120"/>
        <w:rPr>
          <w:lang w:eastAsia="zh-CN"/>
        </w:rPr>
      </w:pPr>
      <w:r>
        <w:rPr>
          <w:lang w:eastAsia="zh-CN"/>
        </w:rPr>
        <w:t>34</w:t>
      </w:r>
    </w:p>
    <w:p w:rsidR="00C67970" w:rsidRDefault="00BC4CE2" w:rsidP="006647C5">
      <w:pPr>
        <w:spacing w:before="120" w:after="120"/>
        <w:rPr>
          <w:lang w:eastAsia="zh-CN"/>
        </w:rPr>
      </w:pPr>
      <w:r>
        <w:rPr>
          <w:lang w:eastAsia="zh-CN"/>
        </w:rPr>
        <w:t>表</w:t>
      </w:r>
      <w:r>
        <w:rPr>
          <w:lang w:eastAsia="zh-CN"/>
        </w:rPr>
        <w:t>3-2</w:t>
      </w:r>
      <w:r>
        <w:rPr>
          <w:lang w:eastAsia="zh-CN"/>
        </w:rPr>
        <w:t>各类轧机一般允许的最后一遒轧制时间</w:t>
      </w:r>
    </w:p>
    <w:tbl>
      <w:tblPr>
        <w:tblOverlap w:val="never"/>
        <w:tblW w:w="0" w:type="auto"/>
        <w:tblLayout w:type="fixed"/>
        <w:tblCellMar>
          <w:left w:w="10" w:type="dxa"/>
          <w:right w:w="10" w:type="dxa"/>
        </w:tblCellMar>
        <w:tblLook w:val="0000"/>
      </w:tblPr>
      <w:tblGrid>
        <w:gridCol w:w="827"/>
        <w:gridCol w:w="450"/>
        <w:gridCol w:w="288"/>
        <w:gridCol w:w="456"/>
        <w:gridCol w:w="801"/>
        <w:gridCol w:w="1780"/>
        <w:gridCol w:w="738"/>
        <w:gridCol w:w="325"/>
        <w:gridCol w:w="723"/>
        <w:gridCol w:w="304"/>
        <w:gridCol w:w="738"/>
        <w:gridCol w:w="1644"/>
      </w:tblGrid>
      <w:tr w:rsidR="00C67970">
        <w:trPr>
          <w:trHeight w:val="555"/>
        </w:trPr>
        <w:tc>
          <w:tcPr>
            <w:tcW w:w="827" w:type="dxa"/>
            <w:tcBorders>
              <w:top w:val="single" w:sz="4" w:space="0" w:color="auto"/>
            </w:tcBorders>
            <w:shd w:val="clear" w:color="auto" w:fill="FFFFFF"/>
          </w:tcPr>
          <w:p w:rsidR="00C67970" w:rsidRDefault="00BC4CE2" w:rsidP="006647C5">
            <w:pPr>
              <w:spacing w:before="120" w:after="120"/>
            </w:pPr>
            <w:r>
              <w:t>轧</w:t>
            </w:r>
          </w:p>
        </w:tc>
        <w:tc>
          <w:tcPr>
            <w:tcW w:w="450" w:type="dxa"/>
            <w:tcBorders>
              <w:top w:val="single" w:sz="4" w:space="0" w:color="auto"/>
            </w:tcBorders>
            <w:shd w:val="clear" w:color="auto" w:fill="FFFFFF"/>
          </w:tcPr>
          <w:p w:rsidR="00C67970" w:rsidRDefault="00BC4CE2" w:rsidP="006647C5">
            <w:pPr>
              <w:spacing w:before="120" w:after="120"/>
            </w:pPr>
            <w:r>
              <w:t>机</w:t>
            </w:r>
          </w:p>
        </w:tc>
        <w:tc>
          <w:tcPr>
            <w:tcW w:w="288" w:type="dxa"/>
            <w:tcBorders>
              <w:top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tcBorders>
            <w:shd w:val="clear" w:color="auto" w:fill="FFFFFF"/>
          </w:tcPr>
          <w:p w:rsidR="00C67970" w:rsidRDefault="00BC4CE2" w:rsidP="006647C5">
            <w:pPr>
              <w:spacing w:before="120" w:after="120"/>
            </w:pPr>
            <w:r>
              <w:t>名</w:t>
            </w:r>
          </w:p>
        </w:tc>
        <w:tc>
          <w:tcPr>
            <w:tcW w:w="801" w:type="dxa"/>
            <w:tcBorders>
              <w:top w:val="single" w:sz="4" w:space="0" w:color="auto"/>
            </w:tcBorders>
            <w:shd w:val="clear" w:color="auto" w:fill="FFFFFF"/>
          </w:tcPr>
          <w:p w:rsidR="00C67970" w:rsidRDefault="00BC4CE2" w:rsidP="006647C5">
            <w:pPr>
              <w:spacing w:before="120" w:after="120"/>
            </w:pPr>
            <w:r>
              <w:t>称</w:t>
            </w:r>
          </w:p>
        </w:tc>
        <w:tc>
          <w:tcPr>
            <w:tcW w:w="1780" w:type="dxa"/>
            <w:tcBorders>
              <w:top w:val="single" w:sz="4" w:space="0" w:color="auto"/>
              <w:left w:val="single" w:sz="4" w:space="0" w:color="auto"/>
            </w:tcBorders>
            <w:shd w:val="clear" w:color="auto" w:fill="FFFFFF"/>
          </w:tcPr>
          <w:p w:rsidR="00C67970" w:rsidRDefault="00BC4CE2" w:rsidP="006647C5">
            <w:pPr>
              <w:spacing w:before="120" w:after="120"/>
            </w:pPr>
            <w:r>
              <w:t>/</w:t>
            </w:r>
            <w:r>
              <w:t>，秒</w:t>
            </w:r>
          </w:p>
        </w:tc>
        <w:tc>
          <w:tcPr>
            <w:tcW w:w="738" w:type="dxa"/>
            <w:tcBorders>
              <w:top w:val="single" w:sz="4" w:space="0" w:color="auto"/>
              <w:left w:val="single" w:sz="4" w:space="0" w:color="auto"/>
            </w:tcBorders>
            <w:shd w:val="clear" w:color="auto" w:fill="FFFFFF"/>
          </w:tcPr>
          <w:p w:rsidR="00C67970" w:rsidRDefault="00BC4CE2" w:rsidP="006647C5">
            <w:pPr>
              <w:spacing w:before="120" w:after="120"/>
            </w:pPr>
            <w:r>
              <w:t>轧</w:t>
            </w:r>
          </w:p>
        </w:tc>
        <w:tc>
          <w:tcPr>
            <w:tcW w:w="325" w:type="dxa"/>
            <w:tcBorders>
              <w:top w:val="single" w:sz="4" w:space="0" w:color="auto"/>
            </w:tcBorders>
            <w:shd w:val="clear" w:color="auto" w:fill="FFFFFF"/>
          </w:tcPr>
          <w:p w:rsidR="00C67970" w:rsidRDefault="00C67970" w:rsidP="006647C5">
            <w:pPr>
              <w:spacing w:before="120" w:after="120"/>
              <w:rPr>
                <w:sz w:val="10"/>
                <w:szCs w:val="10"/>
              </w:rPr>
            </w:pPr>
          </w:p>
        </w:tc>
        <w:tc>
          <w:tcPr>
            <w:tcW w:w="723" w:type="dxa"/>
            <w:tcBorders>
              <w:top w:val="single" w:sz="4" w:space="0" w:color="auto"/>
            </w:tcBorders>
            <w:shd w:val="clear" w:color="auto" w:fill="FFFFFF"/>
          </w:tcPr>
          <w:p w:rsidR="00C67970" w:rsidRDefault="00BC4CE2" w:rsidP="006647C5">
            <w:pPr>
              <w:spacing w:before="120" w:after="120"/>
            </w:pPr>
            <w:r>
              <w:t>机</w:t>
            </w:r>
            <w:r>
              <w:t xml:space="preserve"> </w:t>
            </w:r>
            <w:r>
              <w:t>名</w:t>
            </w:r>
          </w:p>
        </w:tc>
        <w:tc>
          <w:tcPr>
            <w:tcW w:w="304" w:type="dxa"/>
            <w:tcBorders>
              <w:top w:val="single" w:sz="4" w:space="0" w:color="auto"/>
            </w:tcBorders>
            <w:shd w:val="clear" w:color="auto" w:fill="FFFFFF"/>
          </w:tcPr>
          <w:p w:rsidR="00C67970" w:rsidRDefault="00C67970" w:rsidP="006647C5">
            <w:pPr>
              <w:spacing w:before="120" w:after="120"/>
              <w:rPr>
                <w:sz w:val="10"/>
                <w:szCs w:val="10"/>
              </w:rPr>
            </w:pPr>
          </w:p>
        </w:tc>
        <w:tc>
          <w:tcPr>
            <w:tcW w:w="738" w:type="dxa"/>
            <w:tcBorders>
              <w:top w:val="single" w:sz="4" w:space="0" w:color="auto"/>
            </w:tcBorders>
            <w:shd w:val="clear" w:color="auto" w:fill="FFFFFF"/>
          </w:tcPr>
          <w:p w:rsidR="00C67970" w:rsidRDefault="00BC4CE2" w:rsidP="006647C5">
            <w:pPr>
              <w:spacing w:before="120" w:after="120"/>
            </w:pPr>
            <w:r>
              <w:t>称</w:t>
            </w:r>
          </w:p>
        </w:tc>
        <w:tc>
          <w:tcPr>
            <w:tcW w:w="1644" w:type="dxa"/>
            <w:tcBorders>
              <w:top w:val="single" w:sz="4" w:space="0" w:color="auto"/>
              <w:left w:val="single" w:sz="4" w:space="0" w:color="auto"/>
            </w:tcBorders>
            <w:shd w:val="clear" w:color="auto" w:fill="FFFFFF"/>
          </w:tcPr>
          <w:p w:rsidR="00C67970" w:rsidRDefault="00BC4CE2" w:rsidP="006647C5">
            <w:pPr>
              <w:spacing w:before="120" w:after="120"/>
            </w:pPr>
            <w:r>
              <w:t>f</w:t>
            </w:r>
            <w:r>
              <w:t>，秒</w:t>
            </w:r>
          </w:p>
        </w:tc>
      </w:tr>
      <w:tr w:rsidR="00C67970">
        <w:trPr>
          <w:trHeight w:val="330"/>
        </w:trPr>
        <w:tc>
          <w:tcPr>
            <w:tcW w:w="827" w:type="dxa"/>
            <w:tcBorders>
              <w:top w:val="single" w:sz="4" w:space="0" w:color="auto"/>
            </w:tcBorders>
            <w:shd w:val="clear" w:color="auto" w:fill="FFFFFF"/>
          </w:tcPr>
          <w:p w:rsidR="00C67970" w:rsidRDefault="00BC4CE2" w:rsidP="006647C5">
            <w:pPr>
              <w:spacing w:before="120" w:after="120"/>
            </w:pPr>
            <w:r>
              <w:t>轨</w:t>
            </w:r>
          </w:p>
        </w:tc>
        <w:tc>
          <w:tcPr>
            <w:tcW w:w="450" w:type="dxa"/>
            <w:tcBorders>
              <w:top w:val="single" w:sz="4" w:space="0" w:color="auto"/>
            </w:tcBorders>
            <w:shd w:val="clear" w:color="auto" w:fill="FFFFFF"/>
          </w:tcPr>
          <w:p w:rsidR="00C67970" w:rsidRDefault="00BC4CE2" w:rsidP="006647C5">
            <w:pPr>
              <w:spacing w:before="120" w:after="120"/>
            </w:pPr>
            <w:r>
              <w:t>梁</w:t>
            </w:r>
          </w:p>
        </w:tc>
        <w:tc>
          <w:tcPr>
            <w:tcW w:w="288" w:type="dxa"/>
            <w:tcBorders>
              <w:top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tcBorders>
            <w:shd w:val="clear" w:color="auto" w:fill="FFFFFF"/>
          </w:tcPr>
          <w:p w:rsidR="00C67970" w:rsidRDefault="00BC4CE2" w:rsidP="006647C5">
            <w:pPr>
              <w:spacing w:before="120" w:after="120"/>
            </w:pPr>
            <w:r>
              <w:t>乳</w:t>
            </w:r>
          </w:p>
        </w:tc>
        <w:tc>
          <w:tcPr>
            <w:tcW w:w="801" w:type="dxa"/>
            <w:tcBorders>
              <w:top w:val="single" w:sz="4" w:space="0" w:color="auto"/>
            </w:tcBorders>
            <w:shd w:val="clear" w:color="auto" w:fill="FFFFFF"/>
          </w:tcPr>
          <w:p w:rsidR="00C67970" w:rsidRDefault="00BC4CE2" w:rsidP="006647C5">
            <w:pPr>
              <w:spacing w:before="120" w:after="120"/>
            </w:pPr>
            <w:r>
              <w:t>机</w:t>
            </w:r>
          </w:p>
        </w:tc>
        <w:tc>
          <w:tcPr>
            <w:tcW w:w="1780" w:type="dxa"/>
            <w:tcBorders>
              <w:top w:val="single" w:sz="4" w:space="0" w:color="auto"/>
              <w:left w:val="single" w:sz="4" w:space="0" w:color="auto"/>
            </w:tcBorders>
            <w:shd w:val="clear" w:color="auto" w:fill="FFFFFF"/>
          </w:tcPr>
          <w:p w:rsidR="00C67970" w:rsidRDefault="00BC4CE2" w:rsidP="006647C5">
            <w:pPr>
              <w:spacing w:before="120" w:after="120"/>
            </w:pPr>
            <w:r>
              <w:t xml:space="preserve">11 </w:t>
            </w:r>
            <w:r>
              <w:rPr>
                <w:rFonts w:ascii="MS Mincho" w:eastAsia="MS Mincho" w:hAnsi="MS Mincho" w:cs="MS Mincho" w:hint="eastAsia"/>
              </w:rPr>
              <w:t>〜</w:t>
            </w:r>
            <w:r>
              <w:t>18</w:t>
            </w:r>
          </w:p>
        </w:tc>
        <w:tc>
          <w:tcPr>
            <w:tcW w:w="738" w:type="dxa"/>
            <w:tcBorders>
              <w:top w:val="single" w:sz="4" w:space="0" w:color="auto"/>
              <w:left w:val="single" w:sz="4" w:space="0" w:color="auto"/>
            </w:tcBorders>
            <w:shd w:val="clear" w:color="auto" w:fill="FFFFFF"/>
          </w:tcPr>
          <w:p w:rsidR="00C67970" w:rsidRDefault="00BC4CE2" w:rsidP="006647C5">
            <w:pPr>
              <w:spacing w:before="120" w:after="120"/>
            </w:pPr>
            <w:r>
              <w:t>半</w:t>
            </w:r>
          </w:p>
        </w:tc>
        <w:tc>
          <w:tcPr>
            <w:tcW w:w="325" w:type="dxa"/>
            <w:tcBorders>
              <w:top w:val="single" w:sz="4" w:space="0" w:color="auto"/>
            </w:tcBorders>
            <w:shd w:val="clear" w:color="auto" w:fill="FFFFFF"/>
          </w:tcPr>
          <w:p w:rsidR="00C67970" w:rsidRDefault="00BC4CE2" w:rsidP="006647C5">
            <w:pPr>
              <w:spacing w:before="120" w:after="120"/>
            </w:pPr>
            <w:r>
              <w:t>连</w:t>
            </w:r>
          </w:p>
        </w:tc>
        <w:tc>
          <w:tcPr>
            <w:tcW w:w="723" w:type="dxa"/>
            <w:tcBorders>
              <w:top w:val="single" w:sz="4" w:space="0" w:color="auto"/>
            </w:tcBorders>
            <w:shd w:val="clear" w:color="auto" w:fill="FFFFFF"/>
          </w:tcPr>
          <w:p w:rsidR="00C67970" w:rsidRDefault="00BC4CE2" w:rsidP="006647C5">
            <w:pPr>
              <w:spacing w:before="120" w:after="120"/>
            </w:pPr>
            <w:r>
              <w:t>续</w:t>
            </w:r>
          </w:p>
        </w:tc>
        <w:tc>
          <w:tcPr>
            <w:tcW w:w="304" w:type="dxa"/>
            <w:tcBorders>
              <w:top w:val="single" w:sz="4" w:space="0" w:color="auto"/>
            </w:tcBorders>
            <w:shd w:val="clear" w:color="auto" w:fill="FFFFFF"/>
          </w:tcPr>
          <w:p w:rsidR="00C67970" w:rsidRDefault="00BC4CE2" w:rsidP="006647C5">
            <w:pPr>
              <w:spacing w:before="120" w:after="120"/>
            </w:pPr>
            <w:r>
              <w:t>小</w:t>
            </w:r>
          </w:p>
        </w:tc>
        <w:tc>
          <w:tcPr>
            <w:tcW w:w="738" w:type="dxa"/>
            <w:tcBorders>
              <w:top w:val="single" w:sz="4" w:space="0" w:color="auto"/>
            </w:tcBorders>
            <w:shd w:val="clear" w:color="auto" w:fill="FFFFFF"/>
          </w:tcPr>
          <w:p w:rsidR="00C67970" w:rsidRDefault="00BC4CE2" w:rsidP="006647C5">
            <w:pPr>
              <w:spacing w:before="120" w:after="120"/>
            </w:pPr>
            <w:r>
              <w:t>型</w:t>
            </w:r>
          </w:p>
        </w:tc>
        <w:tc>
          <w:tcPr>
            <w:tcW w:w="1644" w:type="dxa"/>
            <w:tcBorders>
              <w:top w:val="single" w:sz="4" w:space="0" w:color="auto"/>
              <w:left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35</w:t>
            </w:r>
          </w:p>
        </w:tc>
      </w:tr>
      <w:tr w:rsidR="00C67970">
        <w:trPr>
          <w:trHeight w:val="257"/>
        </w:trPr>
        <w:tc>
          <w:tcPr>
            <w:tcW w:w="827" w:type="dxa"/>
            <w:shd w:val="clear" w:color="auto" w:fill="FFFFFF"/>
          </w:tcPr>
          <w:p w:rsidR="00C67970" w:rsidRDefault="00BC4CE2" w:rsidP="006647C5">
            <w:pPr>
              <w:spacing w:before="120" w:after="120"/>
            </w:pPr>
            <w:r>
              <w:t>横</w:t>
            </w:r>
          </w:p>
        </w:tc>
        <w:tc>
          <w:tcPr>
            <w:tcW w:w="450" w:type="dxa"/>
            <w:shd w:val="clear" w:color="auto" w:fill="FFFFFF"/>
          </w:tcPr>
          <w:p w:rsidR="00C67970" w:rsidRDefault="00BC4CE2" w:rsidP="006647C5">
            <w:pPr>
              <w:spacing w:before="120" w:after="120"/>
            </w:pPr>
            <w:r>
              <w:t>列</w:t>
            </w:r>
          </w:p>
        </w:tc>
        <w:tc>
          <w:tcPr>
            <w:tcW w:w="288" w:type="dxa"/>
            <w:shd w:val="clear" w:color="auto" w:fill="FFFFFF"/>
          </w:tcPr>
          <w:p w:rsidR="00C67970" w:rsidRDefault="00BC4CE2" w:rsidP="006647C5">
            <w:pPr>
              <w:spacing w:before="120" w:after="120"/>
            </w:pPr>
            <w:r>
              <w:t>式</w:t>
            </w:r>
          </w:p>
        </w:tc>
        <w:tc>
          <w:tcPr>
            <w:tcW w:w="456" w:type="dxa"/>
            <w:shd w:val="clear" w:color="auto" w:fill="FFFFFF"/>
          </w:tcPr>
          <w:p w:rsidR="00C67970" w:rsidRDefault="00BC4CE2" w:rsidP="006647C5">
            <w:pPr>
              <w:spacing w:before="120" w:after="120"/>
            </w:pPr>
            <w:r>
              <w:t>大</w:t>
            </w:r>
          </w:p>
        </w:tc>
        <w:tc>
          <w:tcPr>
            <w:tcW w:w="801" w:type="dxa"/>
            <w:shd w:val="clear" w:color="auto" w:fill="FFFFFF"/>
          </w:tcPr>
          <w:p w:rsidR="00C67970" w:rsidRDefault="00BC4CE2" w:rsidP="006647C5">
            <w:pPr>
              <w:spacing w:before="120" w:after="120"/>
            </w:pPr>
            <w:r>
              <w:t>型</w:t>
            </w:r>
          </w:p>
        </w:tc>
        <w:tc>
          <w:tcPr>
            <w:tcW w:w="1780" w:type="dxa"/>
            <w:tcBorders>
              <w:left w:val="single" w:sz="4" w:space="0" w:color="auto"/>
            </w:tcBorders>
            <w:shd w:val="clear" w:color="auto" w:fill="FFFFFF"/>
          </w:tcPr>
          <w:p w:rsidR="00C67970" w:rsidRDefault="00BC4CE2" w:rsidP="006647C5">
            <w:pPr>
              <w:spacing w:before="120" w:after="120"/>
            </w:pPr>
            <w:r>
              <w:t xml:space="preserve">11 </w:t>
            </w:r>
            <w:r>
              <w:rPr>
                <w:rFonts w:ascii="MS Mincho" w:eastAsia="MS Mincho" w:hAnsi="MS Mincho" w:cs="MS Mincho" w:hint="eastAsia"/>
              </w:rPr>
              <w:t>〜</w:t>
            </w:r>
            <w:r>
              <w:t>16</w:t>
            </w:r>
          </w:p>
        </w:tc>
        <w:tc>
          <w:tcPr>
            <w:tcW w:w="738" w:type="dxa"/>
            <w:tcBorders>
              <w:left w:val="single" w:sz="4" w:space="0" w:color="auto"/>
            </w:tcBorders>
            <w:shd w:val="clear" w:color="auto" w:fill="FFFFFF"/>
          </w:tcPr>
          <w:p w:rsidR="00C67970" w:rsidRDefault="00BC4CE2" w:rsidP="006647C5">
            <w:pPr>
              <w:spacing w:before="120" w:after="120"/>
            </w:pPr>
            <w:r>
              <w:t>连</w:t>
            </w:r>
          </w:p>
        </w:tc>
        <w:tc>
          <w:tcPr>
            <w:tcW w:w="325" w:type="dxa"/>
            <w:shd w:val="clear" w:color="auto" w:fill="FFFFFF"/>
          </w:tcPr>
          <w:p w:rsidR="00C67970" w:rsidRDefault="00BC4CE2" w:rsidP="006647C5">
            <w:pPr>
              <w:spacing w:before="120" w:after="120"/>
            </w:pPr>
            <w:r>
              <w:t>续</w:t>
            </w:r>
          </w:p>
        </w:tc>
        <w:tc>
          <w:tcPr>
            <w:tcW w:w="723" w:type="dxa"/>
            <w:shd w:val="clear" w:color="auto" w:fill="FFFFFF"/>
          </w:tcPr>
          <w:p w:rsidR="00C67970" w:rsidRDefault="00BC4CE2" w:rsidP="006647C5">
            <w:pPr>
              <w:spacing w:before="120" w:after="120"/>
            </w:pPr>
            <w:r>
              <w:t>式</w:t>
            </w:r>
          </w:p>
        </w:tc>
        <w:tc>
          <w:tcPr>
            <w:tcW w:w="304" w:type="dxa"/>
            <w:shd w:val="clear" w:color="auto" w:fill="FFFFFF"/>
          </w:tcPr>
          <w:p w:rsidR="00C67970" w:rsidRDefault="00BC4CE2" w:rsidP="006647C5">
            <w:pPr>
              <w:spacing w:before="120" w:after="120"/>
            </w:pPr>
            <w:r>
              <w:t>小</w:t>
            </w:r>
          </w:p>
        </w:tc>
        <w:tc>
          <w:tcPr>
            <w:tcW w:w="738" w:type="dxa"/>
            <w:shd w:val="clear" w:color="auto" w:fill="FFFFFF"/>
          </w:tcPr>
          <w:p w:rsidR="00C67970" w:rsidRDefault="00BC4CE2" w:rsidP="006647C5">
            <w:pPr>
              <w:spacing w:before="120" w:after="120"/>
            </w:pPr>
            <w:r>
              <w:t>型</w:t>
            </w:r>
          </w:p>
        </w:tc>
        <w:tc>
          <w:tcPr>
            <w:tcW w:w="1644" w:type="dxa"/>
            <w:tcBorders>
              <w:left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40</w:t>
            </w:r>
          </w:p>
        </w:tc>
      </w:tr>
      <w:tr w:rsidR="00C67970">
        <w:trPr>
          <w:trHeight w:val="262"/>
        </w:trPr>
        <w:tc>
          <w:tcPr>
            <w:tcW w:w="827" w:type="dxa"/>
            <w:shd w:val="clear" w:color="auto" w:fill="FFFFFF"/>
          </w:tcPr>
          <w:p w:rsidR="00C67970" w:rsidRDefault="00BC4CE2" w:rsidP="006647C5">
            <w:pPr>
              <w:spacing w:before="120" w:after="120"/>
            </w:pPr>
            <w:r>
              <w:t>跟</w:t>
            </w:r>
          </w:p>
        </w:tc>
        <w:tc>
          <w:tcPr>
            <w:tcW w:w="450" w:type="dxa"/>
            <w:shd w:val="clear" w:color="auto" w:fill="FFFFFF"/>
          </w:tcPr>
          <w:p w:rsidR="00C67970" w:rsidRDefault="00BC4CE2" w:rsidP="006647C5">
            <w:pPr>
              <w:spacing w:before="120" w:after="120"/>
            </w:pPr>
            <w:r>
              <w:t>踪</w:t>
            </w:r>
          </w:p>
        </w:tc>
        <w:tc>
          <w:tcPr>
            <w:tcW w:w="288" w:type="dxa"/>
            <w:shd w:val="clear" w:color="auto" w:fill="FFFFFF"/>
          </w:tcPr>
          <w:p w:rsidR="00C67970" w:rsidRDefault="00BC4CE2" w:rsidP="006647C5">
            <w:pPr>
              <w:spacing w:before="120" w:after="120"/>
            </w:pPr>
            <w:r>
              <w:t>式</w:t>
            </w:r>
          </w:p>
        </w:tc>
        <w:tc>
          <w:tcPr>
            <w:tcW w:w="456" w:type="dxa"/>
            <w:shd w:val="clear" w:color="auto" w:fill="FFFFFF"/>
          </w:tcPr>
          <w:p w:rsidR="00C67970" w:rsidRDefault="00BC4CE2" w:rsidP="006647C5">
            <w:pPr>
              <w:spacing w:before="120" w:after="120"/>
            </w:pPr>
            <w:r>
              <w:t>大</w:t>
            </w:r>
          </w:p>
        </w:tc>
        <w:tc>
          <w:tcPr>
            <w:tcW w:w="801" w:type="dxa"/>
            <w:shd w:val="clear" w:color="auto" w:fill="FFFFFF"/>
          </w:tcPr>
          <w:p w:rsidR="00C67970" w:rsidRDefault="00BC4CE2" w:rsidP="006647C5">
            <w:pPr>
              <w:spacing w:before="120" w:after="120"/>
            </w:pPr>
            <w:r>
              <w:t>型</w:t>
            </w:r>
          </w:p>
        </w:tc>
        <w:tc>
          <w:tcPr>
            <w:tcW w:w="1780" w:type="dxa"/>
            <w:tcBorders>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15</w:t>
            </w:r>
          </w:p>
        </w:tc>
        <w:tc>
          <w:tcPr>
            <w:tcW w:w="738" w:type="dxa"/>
            <w:tcBorders>
              <w:left w:val="single" w:sz="4" w:space="0" w:color="auto"/>
            </w:tcBorders>
            <w:shd w:val="clear" w:color="auto" w:fill="FFFFFF"/>
          </w:tcPr>
          <w:p w:rsidR="00C67970" w:rsidRDefault="00BC4CE2" w:rsidP="006647C5">
            <w:pPr>
              <w:spacing w:before="120" w:after="120"/>
            </w:pPr>
            <w:r>
              <w:t>横</w:t>
            </w:r>
          </w:p>
        </w:tc>
        <w:tc>
          <w:tcPr>
            <w:tcW w:w="325" w:type="dxa"/>
            <w:shd w:val="clear" w:color="auto" w:fill="FFFFFF"/>
          </w:tcPr>
          <w:p w:rsidR="00C67970" w:rsidRDefault="00BC4CE2" w:rsidP="006647C5">
            <w:pPr>
              <w:spacing w:before="120" w:after="120"/>
            </w:pPr>
            <w:r>
              <w:t>列</w:t>
            </w:r>
          </w:p>
        </w:tc>
        <w:tc>
          <w:tcPr>
            <w:tcW w:w="723" w:type="dxa"/>
            <w:shd w:val="clear" w:color="auto" w:fill="FFFFFF"/>
          </w:tcPr>
          <w:p w:rsidR="00C67970" w:rsidRDefault="00BC4CE2" w:rsidP="006647C5">
            <w:pPr>
              <w:spacing w:before="120" w:after="120"/>
            </w:pPr>
            <w:r>
              <w:t>式</w:t>
            </w:r>
          </w:p>
        </w:tc>
        <w:tc>
          <w:tcPr>
            <w:tcW w:w="304" w:type="dxa"/>
            <w:shd w:val="clear" w:color="auto" w:fill="FFFFFF"/>
          </w:tcPr>
          <w:p w:rsidR="00C67970" w:rsidRDefault="00BC4CE2" w:rsidP="006647C5">
            <w:pPr>
              <w:spacing w:before="120" w:after="120"/>
            </w:pPr>
            <w:r>
              <w:t>线</w:t>
            </w:r>
          </w:p>
        </w:tc>
        <w:tc>
          <w:tcPr>
            <w:tcW w:w="738" w:type="dxa"/>
            <w:shd w:val="clear" w:color="auto" w:fill="FFFFFF"/>
          </w:tcPr>
          <w:p w:rsidR="00C67970" w:rsidRDefault="00BC4CE2" w:rsidP="006647C5">
            <w:pPr>
              <w:spacing w:before="120" w:after="120"/>
            </w:pPr>
            <w:r>
              <w:t>材</w:t>
            </w:r>
          </w:p>
        </w:tc>
        <w:tc>
          <w:tcPr>
            <w:tcW w:w="1644" w:type="dxa"/>
            <w:tcBorders>
              <w:left w:val="single" w:sz="4" w:space="0" w:color="auto"/>
            </w:tcBorders>
            <w:shd w:val="clear" w:color="auto" w:fill="FFFFFF"/>
          </w:tcPr>
          <w:p w:rsidR="00C67970" w:rsidRDefault="00BC4CE2" w:rsidP="006647C5">
            <w:pPr>
              <w:spacing w:before="120" w:after="120"/>
            </w:pPr>
            <w:r>
              <w:t xml:space="preserve">35 </w:t>
            </w:r>
            <w:r>
              <w:rPr>
                <w:rFonts w:ascii="MS Mincho" w:eastAsia="MS Mincho" w:hAnsi="MS Mincho" w:cs="MS Mincho" w:hint="eastAsia"/>
              </w:rPr>
              <w:t>〜</w:t>
            </w:r>
            <w:r>
              <w:t>45</w:t>
            </w:r>
          </w:p>
        </w:tc>
      </w:tr>
      <w:tr w:rsidR="00C67970">
        <w:trPr>
          <w:trHeight w:val="257"/>
        </w:trPr>
        <w:tc>
          <w:tcPr>
            <w:tcW w:w="827" w:type="dxa"/>
            <w:shd w:val="clear" w:color="auto" w:fill="FFFFFF"/>
          </w:tcPr>
          <w:p w:rsidR="00C67970" w:rsidRDefault="00BC4CE2" w:rsidP="006647C5">
            <w:pPr>
              <w:spacing w:before="120" w:after="120"/>
            </w:pPr>
            <w:r>
              <w:t>横</w:t>
            </w:r>
          </w:p>
        </w:tc>
        <w:tc>
          <w:tcPr>
            <w:tcW w:w="450" w:type="dxa"/>
            <w:shd w:val="clear" w:color="auto" w:fill="FFFFFF"/>
          </w:tcPr>
          <w:p w:rsidR="00C67970" w:rsidRDefault="00BC4CE2" w:rsidP="006647C5">
            <w:pPr>
              <w:spacing w:before="120" w:after="120"/>
            </w:pPr>
            <w:r>
              <w:t>列</w:t>
            </w:r>
          </w:p>
        </w:tc>
        <w:tc>
          <w:tcPr>
            <w:tcW w:w="288" w:type="dxa"/>
            <w:shd w:val="clear" w:color="auto" w:fill="FFFFFF"/>
          </w:tcPr>
          <w:p w:rsidR="00C67970" w:rsidRDefault="00BC4CE2" w:rsidP="006647C5">
            <w:pPr>
              <w:spacing w:before="120" w:after="120"/>
            </w:pPr>
            <w:r>
              <w:t>式</w:t>
            </w:r>
          </w:p>
        </w:tc>
        <w:tc>
          <w:tcPr>
            <w:tcW w:w="456" w:type="dxa"/>
            <w:shd w:val="clear" w:color="auto" w:fill="FFFFFF"/>
          </w:tcPr>
          <w:p w:rsidR="00C67970" w:rsidRDefault="00BC4CE2" w:rsidP="006647C5">
            <w:pPr>
              <w:spacing w:before="120" w:after="120"/>
            </w:pPr>
            <w:r>
              <w:t>中</w:t>
            </w:r>
          </w:p>
        </w:tc>
        <w:tc>
          <w:tcPr>
            <w:tcW w:w="801" w:type="dxa"/>
            <w:shd w:val="clear" w:color="auto" w:fill="FFFFFF"/>
          </w:tcPr>
          <w:p w:rsidR="00C67970" w:rsidRDefault="00BC4CE2" w:rsidP="006647C5">
            <w:pPr>
              <w:spacing w:before="120" w:after="120"/>
            </w:pPr>
            <w:r>
              <w:t>型</w:t>
            </w:r>
          </w:p>
        </w:tc>
        <w:tc>
          <w:tcPr>
            <w:tcW w:w="1780" w:type="dxa"/>
            <w:tcBorders>
              <w:left w:val="single" w:sz="4" w:space="0" w:color="auto"/>
            </w:tcBorders>
            <w:shd w:val="clear" w:color="auto" w:fill="FFFFFF"/>
          </w:tcPr>
          <w:p w:rsidR="00C67970" w:rsidRDefault="00BC4CE2" w:rsidP="006647C5">
            <w:pPr>
              <w:spacing w:before="120" w:after="120"/>
            </w:pPr>
            <w:r>
              <w:t xml:space="preserve">11 </w:t>
            </w:r>
            <w:r>
              <w:rPr>
                <w:rFonts w:ascii="MS Mincho" w:eastAsia="MS Mincho" w:hAnsi="MS Mincho" w:cs="MS Mincho" w:hint="eastAsia"/>
              </w:rPr>
              <w:t>〜</w:t>
            </w:r>
            <w:r>
              <w:t>16</w:t>
            </w:r>
          </w:p>
        </w:tc>
        <w:tc>
          <w:tcPr>
            <w:tcW w:w="738" w:type="dxa"/>
            <w:tcBorders>
              <w:left w:val="single" w:sz="4" w:space="0" w:color="auto"/>
            </w:tcBorders>
            <w:shd w:val="clear" w:color="auto" w:fill="FFFFFF"/>
          </w:tcPr>
          <w:p w:rsidR="00C67970" w:rsidRDefault="00BC4CE2" w:rsidP="006647C5">
            <w:pPr>
              <w:spacing w:before="120" w:after="120"/>
            </w:pPr>
            <w:r>
              <w:t>半</w:t>
            </w:r>
          </w:p>
        </w:tc>
        <w:tc>
          <w:tcPr>
            <w:tcW w:w="325" w:type="dxa"/>
            <w:shd w:val="clear" w:color="auto" w:fill="FFFFFF"/>
          </w:tcPr>
          <w:p w:rsidR="00C67970" w:rsidRDefault="00BC4CE2" w:rsidP="006647C5">
            <w:pPr>
              <w:spacing w:before="120" w:after="120"/>
            </w:pPr>
            <w:r>
              <w:t>迕</w:t>
            </w:r>
          </w:p>
        </w:tc>
        <w:tc>
          <w:tcPr>
            <w:tcW w:w="723" w:type="dxa"/>
            <w:shd w:val="clear" w:color="auto" w:fill="FFFFFF"/>
          </w:tcPr>
          <w:p w:rsidR="00C67970" w:rsidRDefault="00BC4CE2" w:rsidP="006647C5">
            <w:pPr>
              <w:spacing w:before="120" w:after="120"/>
            </w:pPr>
            <w:r>
              <w:t>续</w:t>
            </w:r>
          </w:p>
        </w:tc>
        <w:tc>
          <w:tcPr>
            <w:tcW w:w="304" w:type="dxa"/>
            <w:shd w:val="clear" w:color="auto" w:fill="FFFFFF"/>
          </w:tcPr>
          <w:p w:rsidR="00C67970" w:rsidRDefault="00BC4CE2" w:rsidP="006647C5">
            <w:pPr>
              <w:spacing w:before="120" w:after="120"/>
            </w:pPr>
            <w:r>
              <w:t>线</w:t>
            </w:r>
          </w:p>
        </w:tc>
        <w:tc>
          <w:tcPr>
            <w:tcW w:w="738" w:type="dxa"/>
            <w:shd w:val="clear" w:color="auto" w:fill="FFFFFF"/>
          </w:tcPr>
          <w:p w:rsidR="00C67970" w:rsidRDefault="00BC4CE2" w:rsidP="006647C5">
            <w:pPr>
              <w:spacing w:before="120" w:after="120"/>
            </w:pPr>
            <w:r>
              <w:t>材</w:t>
            </w:r>
          </w:p>
        </w:tc>
        <w:tc>
          <w:tcPr>
            <w:tcW w:w="1644" w:type="dxa"/>
            <w:tcBorders>
              <w:left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50</w:t>
            </w:r>
          </w:p>
        </w:tc>
      </w:tr>
      <w:tr w:rsidR="00C67970">
        <w:trPr>
          <w:trHeight w:val="262"/>
        </w:trPr>
        <w:tc>
          <w:tcPr>
            <w:tcW w:w="827" w:type="dxa"/>
            <w:shd w:val="clear" w:color="auto" w:fill="FFFFFF"/>
          </w:tcPr>
          <w:p w:rsidR="00C67970" w:rsidRDefault="00BC4CE2" w:rsidP="006647C5">
            <w:pPr>
              <w:spacing w:before="120" w:after="120"/>
            </w:pPr>
            <w:r>
              <w:t>跟踪</w:t>
            </w:r>
          </w:p>
        </w:tc>
        <w:tc>
          <w:tcPr>
            <w:tcW w:w="1194" w:type="dxa"/>
            <w:gridSpan w:val="3"/>
            <w:shd w:val="clear" w:color="auto" w:fill="FFFFFF"/>
          </w:tcPr>
          <w:p w:rsidR="00C67970" w:rsidRDefault="00BC4CE2" w:rsidP="006647C5">
            <w:pPr>
              <w:spacing w:before="120" w:after="120"/>
            </w:pPr>
            <w:r>
              <w:t>或棋盘式</w:t>
            </w:r>
          </w:p>
        </w:tc>
        <w:tc>
          <w:tcPr>
            <w:tcW w:w="801" w:type="dxa"/>
            <w:shd w:val="clear" w:color="auto" w:fill="FFFFFF"/>
          </w:tcPr>
          <w:p w:rsidR="00C67970" w:rsidRDefault="00BC4CE2" w:rsidP="006647C5">
            <w:pPr>
              <w:spacing w:before="120" w:after="120"/>
            </w:pPr>
            <w:r>
              <w:t>中型</w:t>
            </w:r>
          </w:p>
        </w:tc>
        <w:tc>
          <w:tcPr>
            <w:tcW w:w="1780" w:type="dxa"/>
            <w:tcBorders>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12</w:t>
            </w:r>
          </w:p>
        </w:tc>
        <w:tc>
          <w:tcPr>
            <w:tcW w:w="738" w:type="dxa"/>
            <w:tcBorders>
              <w:left w:val="single" w:sz="4" w:space="0" w:color="auto"/>
            </w:tcBorders>
            <w:shd w:val="clear" w:color="auto" w:fill="FFFFFF"/>
          </w:tcPr>
          <w:p w:rsidR="00C67970" w:rsidRDefault="00BC4CE2" w:rsidP="006647C5">
            <w:pPr>
              <w:spacing w:before="120" w:after="120"/>
            </w:pPr>
            <w:r>
              <w:t>连</w:t>
            </w:r>
          </w:p>
        </w:tc>
        <w:tc>
          <w:tcPr>
            <w:tcW w:w="325" w:type="dxa"/>
            <w:shd w:val="clear" w:color="auto" w:fill="FFFFFF"/>
          </w:tcPr>
          <w:p w:rsidR="00C67970" w:rsidRDefault="00BC4CE2" w:rsidP="006647C5">
            <w:pPr>
              <w:spacing w:before="120" w:after="120"/>
            </w:pPr>
            <w:r>
              <w:t>续</w:t>
            </w:r>
          </w:p>
        </w:tc>
        <w:tc>
          <w:tcPr>
            <w:tcW w:w="723" w:type="dxa"/>
            <w:shd w:val="clear" w:color="auto" w:fill="FFFFFF"/>
          </w:tcPr>
          <w:p w:rsidR="00C67970" w:rsidRDefault="00BC4CE2" w:rsidP="006647C5">
            <w:pPr>
              <w:spacing w:before="120" w:after="120"/>
            </w:pPr>
            <w:r>
              <w:t>式</w:t>
            </w:r>
          </w:p>
        </w:tc>
        <w:tc>
          <w:tcPr>
            <w:tcW w:w="304" w:type="dxa"/>
            <w:shd w:val="clear" w:color="auto" w:fill="FFFFFF"/>
          </w:tcPr>
          <w:p w:rsidR="00C67970" w:rsidRDefault="00BC4CE2" w:rsidP="006647C5">
            <w:pPr>
              <w:spacing w:before="120" w:after="120"/>
            </w:pPr>
            <w:r>
              <w:t>线</w:t>
            </w:r>
          </w:p>
        </w:tc>
        <w:tc>
          <w:tcPr>
            <w:tcW w:w="738" w:type="dxa"/>
            <w:shd w:val="clear" w:color="auto" w:fill="FFFFFF"/>
          </w:tcPr>
          <w:p w:rsidR="00C67970" w:rsidRDefault="00BC4CE2" w:rsidP="006647C5">
            <w:pPr>
              <w:spacing w:before="120" w:after="120"/>
            </w:pPr>
            <w:r>
              <w:t>材</w:t>
            </w:r>
          </w:p>
        </w:tc>
        <w:tc>
          <w:tcPr>
            <w:tcW w:w="1644" w:type="dxa"/>
            <w:tcBorders>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230</w:t>
            </w:r>
          </w:p>
        </w:tc>
      </w:tr>
      <w:tr w:rsidR="00C67970">
        <w:trPr>
          <w:trHeight w:val="340"/>
        </w:trPr>
        <w:tc>
          <w:tcPr>
            <w:tcW w:w="827" w:type="dxa"/>
            <w:tcBorders>
              <w:bottom w:val="single" w:sz="4" w:space="0" w:color="auto"/>
            </w:tcBorders>
            <w:shd w:val="clear" w:color="auto" w:fill="FFFFFF"/>
          </w:tcPr>
          <w:p w:rsidR="00C67970" w:rsidRDefault="00BC4CE2" w:rsidP="006647C5">
            <w:pPr>
              <w:spacing w:before="120" w:after="120"/>
            </w:pPr>
            <w:r>
              <w:t>横</w:t>
            </w:r>
          </w:p>
        </w:tc>
        <w:tc>
          <w:tcPr>
            <w:tcW w:w="450" w:type="dxa"/>
            <w:tcBorders>
              <w:bottom w:val="single" w:sz="4" w:space="0" w:color="auto"/>
            </w:tcBorders>
            <w:shd w:val="clear" w:color="auto" w:fill="FFFFFF"/>
          </w:tcPr>
          <w:p w:rsidR="00C67970" w:rsidRDefault="00BC4CE2" w:rsidP="006647C5">
            <w:pPr>
              <w:spacing w:before="120" w:after="120"/>
            </w:pPr>
            <w:r>
              <w:t>列</w:t>
            </w:r>
          </w:p>
        </w:tc>
        <w:tc>
          <w:tcPr>
            <w:tcW w:w="288" w:type="dxa"/>
            <w:tcBorders>
              <w:bottom w:val="single" w:sz="4" w:space="0" w:color="auto"/>
            </w:tcBorders>
            <w:shd w:val="clear" w:color="auto" w:fill="FFFFFF"/>
          </w:tcPr>
          <w:p w:rsidR="00C67970" w:rsidRDefault="00BC4CE2" w:rsidP="006647C5">
            <w:pPr>
              <w:spacing w:before="120" w:after="120"/>
            </w:pPr>
            <w:r>
              <w:t>式</w:t>
            </w:r>
          </w:p>
        </w:tc>
        <w:tc>
          <w:tcPr>
            <w:tcW w:w="456" w:type="dxa"/>
            <w:tcBorders>
              <w:bottom w:val="single" w:sz="4" w:space="0" w:color="auto"/>
            </w:tcBorders>
            <w:shd w:val="clear" w:color="auto" w:fill="FFFFFF"/>
          </w:tcPr>
          <w:p w:rsidR="00C67970" w:rsidRDefault="00BC4CE2" w:rsidP="006647C5">
            <w:pPr>
              <w:spacing w:before="120" w:after="120"/>
            </w:pPr>
            <w:r>
              <w:t>小</w:t>
            </w:r>
          </w:p>
        </w:tc>
        <w:tc>
          <w:tcPr>
            <w:tcW w:w="801" w:type="dxa"/>
            <w:tcBorders>
              <w:bottom w:val="single" w:sz="4" w:space="0" w:color="auto"/>
            </w:tcBorders>
            <w:shd w:val="clear" w:color="auto" w:fill="FFFFFF"/>
          </w:tcPr>
          <w:p w:rsidR="00C67970" w:rsidRDefault="00BC4CE2" w:rsidP="006647C5">
            <w:pPr>
              <w:spacing w:before="120" w:after="120"/>
            </w:pPr>
            <w:r>
              <w:t>型</w:t>
            </w:r>
          </w:p>
        </w:tc>
        <w:tc>
          <w:tcPr>
            <w:tcW w:w="1780" w:type="dxa"/>
            <w:tcBorders>
              <w:left w:val="single" w:sz="4" w:space="0" w:color="auto"/>
              <w:bottom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25</w:t>
            </w:r>
          </w:p>
        </w:tc>
        <w:tc>
          <w:tcPr>
            <w:tcW w:w="738" w:type="dxa"/>
            <w:tcBorders>
              <w:left w:val="single" w:sz="4" w:space="0" w:color="auto"/>
              <w:bottom w:val="single" w:sz="4" w:space="0" w:color="auto"/>
            </w:tcBorders>
            <w:shd w:val="clear" w:color="auto" w:fill="FFFFFF"/>
          </w:tcPr>
          <w:p w:rsidR="00C67970" w:rsidRDefault="00BC4CE2" w:rsidP="006647C5">
            <w:pPr>
              <w:spacing w:before="120" w:after="120"/>
            </w:pPr>
            <w:r>
              <w:t>无</w:t>
            </w:r>
          </w:p>
        </w:tc>
        <w:tc>
          <w:tcPr>
            <w:tcW w:w="325" w:type="dxa"/>
            <w:tcBorders>
              <w:bottom w:val="single" w:sz="4" w:space="0" w:color="auto"/>
            </w:tcBorders>
            <w:shd w:val="clear" w:color="auto" w:fill="FFFFFF"/>
          </w:tcPr>
          <w:p w:rsidR="00C67970" w:rsidRDefault="00BC4CE2" w:rsidP="006647C5">
            <w:pPr>
              <w:spacing w:before="120" w:after="120"/>
            </w:pPr>
            <w:r>
              <w:t>头</w:t>
            </w:r>
          </w:p>
        </w:tc>
        <w:tc>
          <w:tcPr>
            <w:tcW w:w="723" w:type="dxa"/>
            <w:tcBorders>
              <w:bottom w:val="single" w:sz="4" w:space="0" w:color="auto"/>
            </w:tcBorders>
            <w:shd w:val="clear" w:color="auto" w:fill="FFFFFF"/>
          </w:tcPr>
          <w:p w:rsidR="00C67970" w:rsidRDefault="00BC4CE2" w:rsidP="006647C5">
            <w:pPr>
              <w:spacing w:before="120" w:after="120"/>
            </w:pPr>
            <w:r>
              <w:t>轧制</w:t>
            </w:r>
          </w:p>
        </w:tc>
        <w:tc>
          <w:tcPr>
            <w:tcW w:w="304" w:type="dxa"/>
            <w:tcBorders>
              <w:bottom w:val="single" w:sz="4" w:space="0" w:color="auto"/>
            </w:tcBorders>
            <w:shd w:val="clear" w:color="auto" w:fill="FFFFFF"/>
          </w:tcPr>
          <w:p w:rsidR="00C67970" w:rsidRDefault="00BC4CE2" w:rsidP="006647C5">
            <w:pPr>
              <w:spacing w:before="120" w:after="120"/>
            </w:pPr>
            <w:r>
              <w:t>线</w:t>
            </w:r>
          </w:p>
        </w:tc>
        <w:tc>
          <w:tcPr>
            <w:tcW w:w="738" w:type="dxa"/>
            <w:tcBorders>
              <w:bottom w:val="single" w:sz="4" w:space="0" w:color="auto"/>
            </w:tcBorders>
            <w:shd w:val="clear" w:color="auto" w:fill="FFFFFF"/>
          </w:tcPr>
          <w:p w:rsidR="00C67970" w:rsidRDefault="00BC4CE2" w:rsidP="006647C5">
            <w:pPr>
              <w:spacing w:before="120" w:after="120"/>
            </w:pPr>
            <w:r>
              <w:t>材</w:t>
            </w:r>
          </w:p>
        </w:tc>
        <w:tc>
          <w:tcPr>
            <w:tcW w:w="1644" w:type="dxa"/>
            <w:tcBorders>
              <w:left w:val="single" w:sz="4" w:space="0" w:color="auto"/>
              <w:bottom w:val="single" w:sz="4" w:space="0" w:color="auto"/>
            </w:tcBorders>
            <w:shd w:val="clear" w:color="auto" w:fill="FFFFFF"/>
          </w:tcPr>
          <w:p w:rsidR="00C67970" w:rsidRDefault="00BC4CE2" w:rsidP="006647C5">
            <w:pPr>
              <w:spacing w:before="120" w:after="120"/>
            </w:pPr>
            <w:r>
              <w:t>不限</w:t>
            </w:r>
          </w:p>
        </w:tc>
      </w:tr>
    </w:tbl>
    <w:p w:rsidR="00C67970" w:rsidRDefault="00BC4CE2" w:rsidP="006647C5">
      <w:pPr>
        <w:spacing w:before="120" w:after="120"/>
      </w:pPr>
      <w:r>
        <w:t xml:space="preserve">Gp^FvtVKp </w:t>
      </w:r>
      <w:r>
        <w:t>公斤</w:t>
      </w:r>
    </w:p>
    <w:p w:rsidR="00C67970" w:rsidRDefault="00BC4CE2" w:rsidP="006647C5">
      <w:pPr>
        <w:spacing w:before="120" w:after="120"/>
        <w:rPr>
          <w:lang w:eastAsia="zh-CN"/>
        </w:rPr>
      </w:pPr>
      <w:r>
        <w:rPr>
          <w:lang w:eastAsia="zh-CN"/>
        </w:rPr>
        <w:t>式中</w:t>
      </w:r>
      <w:r>
        <w:rPr>
          <w:lang w:eastAsia="zh-CN"/>
        </w:rPr>
        <w:t xml:space="preserve"> F——</w:t>
      </w:r>
      <w:r>
        <w:rPr>
          <w:lang w:eastAsia="zh-CN"/>
        </w:rPr>
        <w:t>成品断面积；</w:t>
      </w:r>
    </w:p>
    <w:p w:rsidR="00C67970" w:rsidRDefault="00BC4CE2" w:rsidP="006647C5">
      <w:pPr>
        <w:spacing w:before="120" w:after="120"/>
        <w:ind w:firstLine="360"/>
        <w:rPr>
          <w:lang w:eastAsia="zh-CN"/>
        </w:rPr>
      </w:pPr>
      <w:r>
        <w:rPr>
          <w:lang w:eastAsia="zh-CN"/>
        </w:rPr>
        <w:t>”——</w:t>
      </w:r>
      <w:r>
        <w:rPr>
          <w:lang w:eastAsia="zh-CN"/>
        </w:rPr>
        <w:t>成品线速度；</w:t>
      </w:r>
    </w:p>
    <w:p w:rsidR="00C67970" w:rsidRDefault="00BC4CE2" w:rsidP="006647C5">
      <w:pPr>
        <w:spacing w:before="120" w:after="120"/>
        <w:ind w:firstLine="360"/>
        <w:rPr>
          <w:lang w:eastAsia="zh-CN"/>
        </w:rPr>
      </w:pPr>
      <w:r>
        <w:rPr>
          <w:lang w:eastAsia="zh-CN"/>
        </w:rPr>
        <w:t>V——</w:t>
      </w:r>
      <w:r>
        <w:rPr>
          <w:lang w:eastAsia="zh-CN"/>
        </w:rPr>
        <w:t>轧件比重</w:t>
      </w:r>
      <w:r>
        <w:rPr>
          <w:lang w:eastAsia="zh-CN"/>
        </w:rPr>
        <w:t>(7.8xl(T</w:t>
      </w:r>
      <w:r>
        <w:rPr>
          <w:vertAlign w:val="superscript"/>
          <w:lang w:eastAsia="zh-CN"/>
        </w:rPr>
        <w:t>3</w:t>
      </w:r>
      <w:r>
        <w:rPr>
          <w:lang w:eastAsia="zh-CN"/>
        </w:rPr>
        <w:t>公斤</w:t>
      </w:r>
      <w:r>
        <w:rPr>
          <w:lang w:eastAsia="zh-CN"/>
        </w:rPr>
        <w:t>/</w:t>
      </w:r>
      <w:r>
        <w:rPr>
          <w:lang w:eastAsia="zh-CN"/>
        </w:rPr>
        <w:t>厘米</w:t>
      </w:r>
      <w:r>
        <w:rPr>
          <w:vertAlign w:val="superscript"/>
          <w:lang w:eastAsia="zh-CN"/>
        </w:rPr>
        <w:t>3</w:t>
      </w:r>
      <w:r>
        <w:rPr>
          <w:lang w:eastAsia="zh-CN"/>
        </w:rPr>
        <w:t>)</w:t>
      </w:r>
      <w:r>
        <w:rPr>
          <w:lang w:eastAsia="zh-CN"/>
        </w:rPr>
        <w:t>。</w:t>
      </w:r>
    </w:p>
    <w:p w:rsidR="00C67970" w:rsidRDefault="00BC4CE2" w:rsidP="006647C5">
      <w:pPr>
        <w:spacing w:before="120" w:after="120"/>
        <w:ind w:firstLine="360"/>
        <w:rPr>
          <w:lang w:eastAsia="zh-CN"/>
        </w:rPr>
      </w:pPr>
      <w:r>
        <w:rPr>
          <w:lang w:eastAsia="zh-CN"/>
        </w:rPr>
        <w:t>(2)</w:t>
      </w:r>
      <w:r>
        <w:rPr>
          <w:lang w:eastAsia="zh-CN"/>
        </w:rPr>
        <w:t>计算钢锭重量。钢锭重量为</w:t>
      </w:r>
    </w:p>
    <w:p w:rsidR="00C67970" w:rsidRDefault="00BC4CE2" w:rsidP="006647C5">
      <w:pPr>
        <w:spacing w:before="120" w:after="120"/>
        <w:rPr>
          <w:lang w:eastAsia="zh-CN"/>
        </w:rPr>
      </w:pPr>
      <w:r>
        <w:rPr>
          <w:lang w:eastAsia="zh-CN"/>
        </w:rPr>
        <w:t>Gd ~Gp</w:t>
      </w:r>
      <w:r>
        <w:rPr>
          <w:vertAlign w:val="superscript"/>
          <w:lang w:eastAsia="zh-CN"/>
        </w:rPr>
        <w:t>n</w:t>
      </w:r>
      <w:r>
        <w:rPr>
          <w:lang w:eastAsia="zh-CN"/>
        </w:rPr>
        <w:t xml:space="preserve">\Kd </w:t>
      </w:r>
      <w:r>
        <w:rPr>
          <w:lang w:eastAsia="zh-CN"/>
        </w:rPr>
        <w:t>公斤</w:t>
      </w:r>
    </w:p>
    <w:p w:rsidR="00C67970" w:rsidRDefault="00BC4CE2" w:rsidP="006647C5">
      <w:pPr>
        <w:tabs>
          <w:tab w:val="left" w:leader="hyphen" w:pos="1657"/>
        </w:tabs>
        <w:spacing w:before="120" w:after="120"/>
        <w:rPr>
          <w:lang w:eastAsia="zh-CN"/>
        </w:rPr>
      </w:pPr>
      <w:r>
        <w:rPr>
          <w:lang w:eastAsia="zh-CN"/>
        </w:rPr>
        <w:t>式中</w:t>
      </w:r>
      <w:r>
        <w:rPr>
          <w:lang w:eastAsia="zh-CN"/>
        </w:rPr>
        <w:t xml:space="preserve"> ^</w:t>
      </w:r>
      <w:r>
        <w:rPr>
          <w:lang w:eastAsia="zh-CN"/>
        </w:rPr>
        <w:tab/>
      </w:r>
      <w:r>
        <w:rPr>
          <w:lang w:eastAsia="zh-CN"/>
        </w:rPr>
        <w:t>个钢锭切成的钢坯根数；</w:t>
      </w:r>
    </w:p>
    <w:p w:rsidR="00C67970" w:rsidRDefault="00BC4CE2" w:rsidP="006647C5">
      <w:pPr>
        <w:spacing w:before="120" w:after="120"/>
        <w:ind w:firstLine="360"/>
        <w:rPr>
          <w:lang w:eastAsia="zh-CN"/>
        </w:rPr>
      </w:pPr>
      <w:r>
        <w:rPr>
          <w:lang w:eastAsia="zh-CN"/>
        </w:rPr>
        <w:t>K</w:t>
      </w:r>
      <w:r>
        <w:rPr>
          <w:vertAlign w:val="subscript"/>
          <w:lang w:eastAsia="zh-CN"/>
        </w:rPr>
        <w:t>d</w:t>
      </w:r>
      <w:r>
        <w:rPr>
          <w:lang w:eastAsia="zh-CN"/>
        </w:rPr>
        <w:t>——</w:t>
      </w:r>
      <w:r>
        <w:rPr>
          <w:lang w:eastAsia="zh-CN"/>
        </w:rPr>
        <w:t>锭到坯的金属消耗系数。</w:t>
      </w:r>
    </w:p>
    <w:p w:rsidR="00C67970" w:rsidRDefault="00BC4CE2" w:rsidP="006647C5">
      <w:pPr>
        <w:spacing w:before="120" w:after="120"/>
        <w:ind w:firstLine="360"/>
        <w:rPr>
          <w:lang w:eastAsia="zh-CN"/>
        </w:rPr>
      </w:pPr>
      <w:r>
        <w:rPr>
          <w:lang w:eastAsia="zh-CN"/>
        </w:rPr>
        <w:t>2.</w:t>
      </w:r>
      <w:r>
        <w:rPr>
          <w:lang w:eastAsia="zh-CN"/>
        </w:rPr>
        <w:t>钢锭各部尺寸计算</w:t>
      </w:r>
    </w:p>
    <w:p w:rsidR="00C67970" w:rsidRDefault="00BC4CE2" w:rsidP="006647C5">
      <w:pPr>
        <w:spacing w:before="120" w:after="120"/>
        <w:ind w:firstLine="360"/>
        <w:rPr>
          <w:lang w:eastAsia="zh-CN"/>
        </w:rPr>
      </w:pPr>
      <w:r>
        <w:rPr>
          <w:lang w:eastAsia="zh-CN"/>
        </w:rPr>
        <w:t>(1 )</w:t>
      </w:r>
      <w:r>
        <w:rPr>
          <w:lang w:eastAsia="zh-CN"/>
        </w:rPr>
        <w:t>钢锭本体</w:t>
      </w:r>
      <w:r>
        <w:rPr>
          <w:lang w:eastAsia="zh-CN"/>
        </w:rPr>
        <w:t>(</w:t>
      </w:r>
      <w:r>
        <w:rPr>
          <w:lang w:eastAsia="zh-CN"/>
        </w:rPr>
        <w:t>镇静钢为去掉保温帽部分</w:t>
      </w:r>
      <w:r>
        <w:rPr>
          <w:lang w:eastAsia="zh-CN"/>
        </w:rPr>
        <w:t>)</w:t>
      </w:r>
      <w:r>
        <w:rPr>
          <w:lang w:eastAsia="zh-CN"/>
        </w:rPr>
        <w:t>重量</w:t>
      </w:r>
    </w:p>
    <w:p w:rsidR="00C67970" w:rsidRDefault="00BC4CE2" w:rsidP="006647C5">
      <w:pPr>
        <w:spacing w:before="120" w:after="120"/>
        <w:rPr>
          <w:lang w:eastAsia="zh-CN"/>
        </w:rPr>
      </w:pPr>
      <w:r>
        <w:rPr>
          <w:lang w:eastAsia="zh-CN"/>
        </w:rPr>
        <w:t>G</w:t>
      </w:r>
      <w:r>
        <w:rPr>
          <w:vertAlign w:val="subscript"/>
          <w:lang w:eastAsia="zh-CN"/>
        </w:rPr>
        <w:t>b</w:t>
      </w:r>
      <w:r>
        <w:rPr>
          <w:lang w:eastAsia="zh-CN"/>
        </w:rPr>
        <w:t>=GAl-b%)</w:t>
      </w:r>
      <w:r>
        <w:rPr>
          <w:lang w:eastAsia="zh-CN"/>
        </w:rPr>
        <w:t>公斤</w:t>
      </w:r>
      <w:r>
        <w:rPr>
          <w:lang w:eastAsia="zh-CN"/>
        </w:rPr>
        <w:t xml:space="preserve"> </w:t>
      </w:r>
      <w:r>
        <w:rPr>
          <w:lang w:eastAsia="zh-CN"/>
        </w:rPr>
        <w:t>式中</w:t>
      </w:r>
      <w:r>
        <w:rPr>
          <w:lang w:eastAsia="zh-CN"/>
        </w:rPr>
        <w:t>6%——</w:t>
      </w:r>
      <w:r>
        <w:rPr>
          <w:lang w:eastAsia="zh-CN"/>
        </w:rPr>
        <w:t>镇静钢保温帽重量所占百分率。对沸腾钢则</w:t>
      </w:r>
    </w:p>
    <w:p w:rsidR="00C67970" w:rsidRDefault="00BC4CE2" w:rsidP="006647C5">
      <w:pPr>
        <w:spacing w:before="120" w:after="120"/>
        <w:ind w:firstLine="360"/>
        <w:rPr>
          <w:lang w:eastAsia="zh-CN"/>
        </w:rPr>
      </w:pPr>
      <w:r>
        <w:rPr>
          <w:lang w:eastAsia="zh-CN"/>
        </w:rPr>
        <w:t>(2)</w:t>
      </w:r>
      <w:r>
        <w:rPr>
          <w:lang w:eastAsia="zh-CN"/>
        </w:rPr>
        <w:t>钢锭本体体积：</w:t>
      </w:r>
    </w:p>
    <w:p w:rsidR="00C67970" w:rsidRDefault="00BC4CE2" w:rsidP="006647C5">
      <w:pPr>
        <w:tabs>
          <w:tab w:val="left" w:pos="4550"/>
        </w:tabs>
        <w:spacing w:before="120" w:after="120"/>
        <w:rPr>
          <w:lang w:eastAsia="zh-CN"/>
        </w:rPr>
      </w:pPr>
      <w:r>
        <w:rPr>
          <w:lang w:eastAsia="zh-CN"/>
        </w:rPr>
        <w:t>厂</w:t>
      </w:r>
      <w:r>
        <w:rPr>
          <w:vertAlign w:val="subscript"/>
          <w:lang w:eastAsia="zh-CN"/>
        </w:rPr>
        <w:t>6</w:t>
      </w:r>
      <w:r>
        <w:rPr>
          <w:lang w:eastAsia="zh-CN"/>
        </w:rPr>
        <w:t>=|</w:t>
      </w:r>
      <w:r>
        <w:rPr>
          <w:lang w:eastAsia="zh-CN"/>
        </w:rPr>
        <w:t>厘米</w:t>
      </w:r>
      <w:r>
        <w:rPr>
          <w:vertAlign w:val="superscript"/>
          <w:lang w:eastAsia="zh-CN"/>
        </w:rPr>
        <w:t>3</w:t>
      </w:r>
      <w:r>
        <w:rPr>
          <w:lang w:eastAsia="zh-CN"/>
        </w:rPr>
        <w:tab/>
        <w:t>(3-5)</w:t>
      </w:r>
    </w:p>
    <w:p w:rsidR="00C67970" w:rsidRDefault="00BC4CE2" w:rsidP="006647C5">
      <w:pPr>
        <w:spacing w:before="120" w:after="120"/>
        <w:rPr>
          <w:lang w:eastAsia="zh-CN"/>
        </w:rPr>
      </w:pPr>
      <w:r>
        <w:rPr>
          <w:lang w:eastAsia="zh-CN"/>
        </w:rPr>
        <w:t>式中镇静钢</w:t>
      </w:r>
      <w:r>
        <w:rPr>
          <w:lang w:eastAsia="zh-CN"/>
        </w:rPr>
        <w:t>V = 7,0</w:t>
      </w:r>
      <w:r>
        <w:rPr>
          <w:rFonts w:ascii="MS Mincho" w:eastAsia="MS Mincho" w:hAnsi="MS Mincho" w:cs="MS Mincho" w:hint="eastAsia"/>
          <w:lang w:eastAsia="zh-CN"/>
        </w:rPr>
        <w:t>〜</w:t>
      </w:r>
      <w:r>
        <w:rPr>
          <w:lang w:eastAsia="zh-CN"/>
        </w:rPr>
        <w:t>7.2xl(T</w:t>
      </w:r>
      <w:r>
        <w:rPr>
          <w:vertAlign w:val="superscript"/>
          <w:lang w:eastAsia="zh-CN"/>
        </w:rPr>
        <w:t>3</w:t>
      </w:r>
      <w:r>
        <w:rPr>
          <w:lang w:eastAsia="zh-CN"/>
        </w:rPr>
        <w:t>公斤</w:t>
      </w:r>
      <w:r>
        <w:rPr>
          <w:lang w:eastAsia="zh-CN"/>
        </w:rPr>
        <w:t>/</w:t>
      </w:r>
      <w:r>
        <w:rPr>
          <w:lang w:eastAsia="zh-CN"/>
        </w:rPr>
        <w:t>厘米</w:t>
      </w:r>
      <w:r>
        <w:rPr>
          <w:vertAlign w:val="superscript"/>
          <w:lang w:eastAsia="zh-CN"/>
        </w:rPr>
        <w:t>3</w:t>
      </w:r>
      <w:r>
        <w:rPr>
          <w:lang w:eastAsia="zh-CN"/>
        </w:rPr>
        <w:t>;</w:t>
      </w:r>
      <w:r>
        <w:rPr>
          <w:lang w:eastAsia="zh-CN"/>
        </w:rPr>
        <w:t>沸腾钢</w:t>
      </w:r>
      <w:r>
        <w:rPr>
          <w:lang w:eastAsia="zh-CN"/>
        </w:rPr>
        <w:t>V = 6.9</w:t>
      </w:r>
      <w:r>
        <w:rPr>
          <w:rFonts w:ascii="MS Mincho" w:eastAsia="MS Mincho" w:hAnsi="MS Mincho" w:cs="MS Mincho" w:hint="eastAsia"/>
          <w:lang w:eastAsia="zh-CN"/>
        </w:rPr>
        <w:t>〜</w:t>
      </w:r>
      <w:r>
        <w:rPr>
          <w:lang w:eastAsia="zh-CN"/>
        </w:rPr>
        <w:t>7.0xl(T</w:t>
      </w:r>
      <w:r>
        <w:rPr>
          <w:vertAlign w:val="superscript"/>
          <w:lang w:eastAsia="zh-CN"/>
        </w:rPr>
        <w:t>3</w:t>
      </w:r>
      <w:r>
        <w:rPr>
          <w:lang w:eastAsia="zh-CN"/>
        </w:rPr>
        <w:t>公斤</w:t>
      </w:r>
      <w:r>
        <w:rPr>
          <w:lang w:eastAsia="zh-CN"/>
        </w:rPr>
        <w:t>/</w:t>
      </w:r>
      <w:r>
        <w:rPr>
          <w:lang w:eastAsia="zh-CN"/>
        </w:rPr>
        <w:t>厘米％</w:t>
      </w:r>
    </w:p>
    <w:p w:rsidR="00C67970" w:rsidRDefault="00BC4CE2" w:rsidP="006647C5">
      <w:pPr>
        <w:spacing w:before="120" w:after="120"/>
        <w:ind w:firstLine="360"/>
        <w:rPr>
          <w:lang w:eastAsia="zh-CN"/>
        </w:rPr>
      </w:pPr>
      <w:r>
        <w:rPr>
          <w:lang w:eastAsia="zh-CN"/>
        </w:rPr>
        <w:t>(3)</w:t>
      </w:r>
      <w:r>
        <w:rPr>
          <w:lang w:eastAsia="zh-CN"/>
        </w:rPr>
        <w:t>钢锭本体髙度</w:t>
      </w:r>
      <w:r>
        <w:rPr>
          <w:lang w:eastAsia="zh-CN"/>
        </w:rPr>
        <w:t>//</w:t>
      </w:r>
      <w:r>
        <w:rPr>
          <w:lang w:eastAsia="zh-CN"/>
        </w:rPr>
        <w:t>与平均断面</w:t>
      </w:r>
      <w:r>
        <w:rPr>
          <w:lang w:eastAsia="zh-CN"/>
        </w:rPr>
        <w:t>(</w:t>
      </w:r>
      <w:r>
        <w:rPr>
          <w:lang w:eastAsia="zh-CN"/>
        </w:rPr>
        <w:t>本体高度</w:t>
      </w:r>
      <w:r>
        <w:rPr>
          <w:lang w:eastAsia="zh-CN"/>
        </w:rPr>
        <w:t>1/2</w:t>
      </w:r>
      <w:r>
        <w:rPr>
          <w:lang w:eastAsia="zh-CN"/>
        </w:rPr>
        <w:t>处</w:t>
      </w:r>
      <w:r>
        <w:rPr>
          <w:lang w:eastAsia="zh-CN"/>
        </w:rPr>
        <w:t>)</w:t>
      </w:r>
      <w:r>
        <w:rPr>
          <w:lang w:eastAsia="zh-CN"/>
        </w:rPr>
        <w:t>边长</w:t>
      </w:r>
      <w:r>
        <w:rPr>
          <w:lang w:eastAsia="zh-CN"/>
        </w:rPr>
        <w:t>D</w:t>
      </w:r>
      <w:r>
        <w:rPr>
          <w:lang w:eastAsia="zh-CN"/>
        </w:rPr>
        <w:t>的比值</w:t>
      </w:r>
      <w:r>
        <w:rPr>
          <w:lang w:eastAsia="zh-CN"/>
        </w:rPr>
        <w:t>///D</w:t>
      </w:r>
      <w:r>
        <w:rPr>
          <w:lang w:eastAsia="zh-CN"/>
        </w:rPr>
        <w:t>。它对初轧机</w:t>
      </w:r>
      <w:r>
        <w:rPr>
          <w:lang w:eastAsia="zh-CN"/>
        </w:rPr>
        <w:t xml:space="preserve"> </w:t>
      </w:r>
      <w:r>
        <w:rPr>
          <w:lang w:eastAsia="zh-CN"/>
        </w:rPr>
        <w:t>产量、质量影响很大，在同一重量条件下，</w:t>
      </w:r>
      <w:r>
        <w:rPr>
          <w:lang w:eastAsia="zh-CN"/>
        </w:rPr>
        <w:t>H/D</w:t>
      </w:r>
      <w:r>
        <w:rPr>
          <w:lang w:eastAsia="zh-CN"/>
        </w:rPr>
        <w:t>餘大，轧制道次愈少，加热时间亦愈</w:t>
      </w:r>
      <w:r>
        <w:rPr>
          <w:lang w:eastAsia="zh-CN"/>
        </w:rPr>
        <w:t xml:space="preserve"> </w:t>
      </w:r>
      <w:r>
        <w:rPr>
          <w:lang w:eastAsia="zh-CN"/>
        </w:rPr>
        <w:t>短，因此从轧钢角度希望值大一些，即钢锭细长一些。但</w:t>
      </w:r>
      <w:r>
        <w:rPr>
          <w:lang w:eastAsia="zh-CN"/>
        </w:rPr>
        <w:t>H/Z)</w:t>
      </w:r>
      <w:r>
        <w:rPr>
          <w:lang w:eastAsia="zh-CN"/>
        </w:rPr>
        <w:t>值加大后，浇铸时钢</w:t>
      </w:r>
      <w:r>
        <w:rPr>
          <w:lang w:eastAsia="zh-CN"/>
        </w:rPr>
        <w:t xml:space="preserve"> </w:t>
      </w:r>
      <w:r>
        <w:rPr>
          <w:lang w:eastAsia="zh-CN"/>
        </w:rPr>
        <w:t>液静压力大，钢锭不但易产生纵裂，而且非金属夹杂物和气泡不易上浮，缩孔和疏松也相</w:t>
      </w:r>
      <w:r>
        <w:rPr>
          <w:lang w:eastAsia="zh-CN"/>
        </w:rPr>
        <w:t xml:space="preserve"> </w:t>
      </w:r>
      <w:r>
        <w:rPr>
          <w:lang w:eastAsia="zh-CN"/>
        </w:rPr>
        <w:t>对较深，从保证铸锭质量角度又希望</w:t>
      </w:r>
      <w:r>
        <w:rPr>
          <w:lang w:eastAsia="zh-CN"/>
        </w:rPr>
        <w:t>H/D</w:t>
      </w:r>
      <w:r>
        <w:rPr>
          <w:lang w:eastAsia="zh-CN"/>
        </w:rPr>
        <w:t>值要小。故各类钢锭应有合理的万</w:t>
      </w:r>
      <w:r>
        <w:rPr>
          <w:lang w:eastAsia="zh-CN"/>
        </w:rPr>
        <w:t>/£&gt;</w:t>
      </w:r>
      <w:r>
        <w:rPr>
          <w:lang w:eastAsia="zh-CN"/>
        </w:rPr>
        <w:t>值。表</w:t>
      </w:r>
      <w:r>
        <w:rPr>
          <w:lang w:eastAsia="zh-CN"/>
        </w:rPr>
        <w:t>3- 3</w:t>
      </w:r>
      <w:r>
        <w:rPr>
          <w:lang w:eastAsia="zh-CN"/>
        </w:rPr>
        <w:t>为我国某些钢锭的有关数据。</w:t>
      </w:r>
      <w:r>
        <w:rPr>
          <w:lang w:eastAsia="zh-CN"/>
        </w:rPr>
        <w:t>///£&gt;</w:t>
      </w:r>
      <w:r>
        <w:rPr>
          <w:lang w:eastAsia="zh-CN"/>
        </w:rPr>
        <w:t>值选定后即可按公式</w:t>
      </w:r>
      <w:r>
        <w:rPr>
          <w:lang w:eastAsia="zh-CN"/>
        </w:rPr>
        <w:t>(3-6)</w:t>
      </w:r>
      <w:r>
        <w:rPr>
          <w:lang w:eastAsia="zh-CN"/>
        </w:rPr>
        <w:t>求出钢锭平均断面边长及</w:t>
      </w:r>
      <w:r>
        <w:rPr>
          <w:lang w:eastAsia="zh-CN"/>
        </w:rPr>
        <w:t xml:space="preserve"> </w:t>
      </w:r>
      <w:r>
        <w:rPr>
          <w:lang w:eastAsia="zh-CN"/>
        </w:rPr>
        <w:t>本体髙度</w:t>
      </w:r>
    </w:p>
    <w:p w:rsidR="00C67970" w:rsidRDefault="00BC4CE2" w:rsidP="006647C5">
      <w:pPr>
        <w:spacing w:before="120" w:after="120"/>
        <w:rPr>
          <w:lang w:eastAsia="zh-CN"/>
        </w:rPr>
      </w:pPr>
      <w:r>
        <w:rPr>
          <w:lang w:eastAsia="zh-CN"/>
        </w:rPr>
        <w:t>表</w:t>
      </w:r>
      <w:r>
        <w:rPr>
          <w:lang w:eastAsia="zh-CN"/>
        </w:rPr>
        <w:t>3~3</w:t>
      </w:r>
      <w:r>
        <w:rPr>
          <w:lang w:eastAsia="zh-CN"/>
        </w:rPr>
        <w:t>我国某些钢锭的</w:t>
      </w:r>
      <w:r>
        <w:rPr>
          <w:lang w:eastAsia="zh-CN"/>
        </w:rPr>
        <w:t>H/D</w:t>
      </w:r>
      <w:r>
        <w:rPr>
          <w:lang w:eastAsia="zh-CN"/>
        </w:rPr>
        <w:t>值</w:t>
      </w:r>
    </w:p>
    <w:tbl>
      <w:tblPr>
        <w:tblOverlap w:val="never"/>
        <w:tblW w:w="0" w:type="auto"/>
        <w:tblLayout w:type="fixed"/>
        <w:tblCellMar>
          <w:left w:w="10" w:type="dxa"/>
          <w:right w:w="10" w:type="dxa"/>
        </w:tblCellMar>
        <w:tblLook w:val="0000"/>
      </w:tblPr>
      <w:tblGrid>
        <w:gridCol w:w="1262"/>
        <w:gridCol w:w="1587"/>
        <w:gridCol w:w="1597"/>
        <w:gridCol w:w="1267"/>
        <w:gridCol w:w="1587"/>
        <w:gridCol w:w="1733"/>
      </w:tblGrid>
      <w:tr w:rsidR="00C67970">
        <w:trPr>
          <w:trHeight w:val="566"/>
        </w:trPr>
        <w:tc>
          <w:tcPr>
            <w:tcW w:w="1262" w:type="dxa"/>
            <w:tcBorders>
              <w:top w:val="single" w:sz="4" w:space="0" w:color="auto"/>
            </w:tcBorders>
            <w:shd w:val="clear" w:color="auto" w:fill="FFFFFF"/>
          </w:tcPr>
          <w:p w:rsidR="00C67970" w:rsidRDefault="00BC4CE2" w:rsidP="006647C5">
            <w:pPr>
              <w:spacing w:before="120" w:after="120"/>
            </w:pPr>
            <w:r>
              <w:t>锭</w:t>
            </w:r>
            <w:r>
              <w:t xml:space="preserve"> </w:t>
            </w:r>
            <w:r>
              <w:t>种</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锭、重</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现用数值</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锭</w:t>
            </w:r>
            <w:r>
              <w:t xml:space="preserve"> </w:t>
            </w:r>
            <w:r>
              <w:t>种</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锭</w:t>
            </w:r>
            <w:r>
              <w:t xml:space="preserve"> </w:t>
            </w:r>
            <w:r>
              <w:t>重</w:t>
            </w:r>
          </w:p>
        </w:tc>
        <w:tc>
          <w:tcPr>
            <w:tcW w:w="1733" w:type="dxa"/>
            <w:tcBorders>
              <w:top w:val="single" w:sz="4" w:space="0" w:color="auto"/>
              <w:left w:val="single" w:sz="4" w:space="0" w:color="auto"/>
            </w:tcBorders>
            <w:shd w:val="clear" w:color="auto" w:fill="FFFFFF"/>
          </w:tcPr>
          <w:p w:rsidR="00C67970" w:rsidRDefault="00BC4CE2" w:rsidP="006647C5">
            <w:pPr>
              <w:spacing w:before="120" w:after="120"/>
            </w:pPr>
            <w:r>
              <w:t>现用数值</w:t>
            </w:r>
          </w:p>
        </w:tc>
      </w:tr>
      <w:tr w:rsidR="00C67970">
        <w:trPr>
          <w:trHeight w:val="325"/>
        </w:trPr>
        <w:tc>
          <w:tcPr>
            <w:tcW w:w="1262" w:type="dxa"/>
            <w:tcBorders>
              <w:top w:val="single" w:sz="4" w:space="0" w:color="auto"/>
            </w:tcBorders>
            <w:shd w:val="clear" w:color="auto" w:fill="FFFFFF"/>
          </w:tcPr>
          <w:p w:rsidR="00C67970" w:rsidRDefault="00BC4CE2" w:rsidP="006647C5">
            <w:pPr>
              <w:spacing w:before="120" w:after="120"/>
            </w:pPr>
            <w:r>
              <w:t>沸腾钢</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300</w:t>
            </w:r>
            <w:r>
              <w:t>公斤</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10</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镇静钢</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&lt;1</w:t>
            </w:r>
            <w:r>
              <w:t>吨</w:t>
            </w:r>
          </w:p>
        </w:tc>
        <w:tc>
          <w:tcPr>
            <w:tcW w:w="1733" w:type="dxa"/>
            <w:tcBorders>
              <w:top w:val="single" w:sz="4" w:space="0" w:color="auto"/>
              <w:left w:val="single" w:sz="4" w:space="0" w:color="auto"/>
            </w:tcBorders>
            <w:shd w:val="clear" w:color="auto" w:fill="FFFFFF"/>
          </w:tcPr>
          <w:p w:rsidR="00C67970" w:rsidRDefault="00BC4CE2" w:rsidP="006647C5">
            <w:pPr>
              <w:spacing w:before="120" w:after="120"/>
            </w:pPr>
            <w:r>
              <w:t xml:space="preserve">3.5 </w:t>
            </w:r>
            <w:r>
              <w:rPr>
                <w:rFonts w:ascii="MS Mincho" w:eastAsia="MS Mincho" w:hAnsi="MS Mincho" w:cs="MS Mincho" w:hint="eastAsia"/>
              </w:rPr>
              <w:t>〜</w:t>
            </w:r>
            <w:r>
              <w:t>5</w:t>
            </w:r>
          </w:p>
        </w:tc>
      </w:tr>
      <w:tr w:rsidR="00C67970">
        <w:trPr>
          <w:trHeight w:val="267"/>
        </w:trPr>
        <w:tc>
          <w:tcPr>
            <w:tcW w:w="1262" w:type="dxa"/>
            <w:shd w:val="clear" w:color="auto" w:fill="FFFFFF"/>
          </w:tcPr>
          <w:p w:rsidR="00C67970" w:rsidRDefault="00C67970" w:rsidP="006647C5">
            <w:pPr>
              <w:spacing w:before="120" w:after="120"/>
              <w:rPr>
                <w:sz w:val="10"/>
                <w:szCs w:val="10"/>
              </w:rPr>
            </w:pPr>
          </w:p>
        </w:tc>
        <w:tc>
          <w:tcPr>
            <w:tcW w:w="1587" w:type="dxa"/>
            <w:tcBorders>
              <w:left w:val="single" w:sz="4" w:space="0" w:color="auto"/>
            </w:tcBorders>
            <w:shd w:val="clear" w:color="auto" w:fill="FFFFFF"/>
          </w:tcPr>
          <w:p w:rsidR="00C67970" w:rsidRDefault="00BC4CE2" w:rsidP="006647C5">
            <w:pPr>
              <w:spacing w:before="120" w:after="120"/>
            </w:pPr>
            <w:r>
              <w:t>&lt;10G0</w:t>
            </w:r>
            <w:r>
              <w:t>公斤</w:t>
            </w:r>
          </w:p>
        </w:tc>
        <w:tc>
          <w:tcPr>
            <w:tcW w:w="1597" w:type="dxa"/>
            <w:tcBorders>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6</w:t>
            </w:r>
          </w:p>
        </w:tc>
        <w:tc>
          <w:tcPr>
            <w:tcW w:w="1267" w:type="dxa"/>
            <w:tcBorders>
              <w:left w:val="single" w:sz="4" w:space="0" w:color="auto"/>
            </w:tcBorders>
            <w:shd w:val="clear" w:color="auto" w:fill="FFFFFF"/>
          </w:tcPr>
          <w:p w:rsidR="00C67970" w:rsidRDefault="00C67970" w:rsidP="006647C5">
            <w:pPr>
              <w:spacing w:before="120" w:after="120"/>
              <w:rPr>
                <w:sz w:val="10"/>
                <w:szCs w:val="10"/>
              </w:rPr>
            </w:pPr>
          </w:p>
        </w:tc>
        <w:tc>
          <w:tcPr>
            <w:tcW w:w="1587" w:type="dxa"/>
            <w:tcBorders>
              <w:left w:val="single" w:sz="4" w:space="0" w:color="auto"/>
            </w:tcBorders>
            <w:shd w:val="clear" w:color="auto" w:fill="FFFFFF"/>
          </w:tcPr>
          <w:p w:rsidR="00C67970" w:rsidRDefault="00BC4CE2" w:rsidP="006647C5">
            <w:pPr>
              <w:spacing w:before="120" w:after="120"/>
            </w:pPr>
            <w:r>
              <w:t>1</w:t>
            </w:r>
            <w:r>
              <w:rPr>
                <w:rFonts w:ascii="MS Mincho" w:eastAsia="MS Mincho" w:hAnsi="MS Mincho" w:cs="MS Mincho" w:hint="eastAsia"/>
              </w:rPr>
              <w:t>〜</w:t>
            </w:r>
            <w:r>
              <w:t>5</w:t>
            </w:r>
            <w:r>
              <w:t>吨</w:t>
            </w:r>
          </w:p>
        </w:tc>
        <w:tc>
          <w:tcPr>
            <w:tcW w:w="1733" w:type="dxa"/>
            <w:tcBorders>
              <w:left w:val="single" w:sz="4" w:space="0" w:color="auto"/>
            </w:tcBorders>
            <w:shd w:val="clear" w:color="auto" w:fill="FFFFFF"/>
          </w:tcPr>
          <w:p w:rsidR="00C67970" w:rsidRDefault="00BC4CE2" w:rsidP="006647C5">
            <w:pPr>
              <w:spacing w:before="120" w:after="120"/>
            </w:pPr>
            <w:r>
              <w:t>2.5</w:t>
            </w:r>
            <w:r>
              <w:rPr>
                <w:rFonts w:ascii="MS Mincho" w:eastAsia="MS Mincho" w:hAnsi="MS Mincho" w:cs="MS Mincho" w:hint="eastAsia"/>
              </w:rPr>
              <w:t>〜</w:t>
            </w:r>
            <w:r>
              <w:t>3.5</w:t>
            </w:r>
          </w:p>
        </w:tc>
      </w:tr>
      <w:tr w:rsidR="00C67970">
        <w:trPr>
          <w:trHeight w:val="246"/>
        </w:trPr>
        <w:tc>
          <w:tcPr>
            <w:tcW w:w="1262" w:type="dxa"/>
            <w:shd w:val="clear" w:color="auto" w:fill="FFFFFF"/>
          </w:tcPr>
          <w:p w:rsidR="00C67970" w:rsidRDefault="00C67970" w:rsidP="006647C5">
            <w:pPr>
              <w:spacing w:before="120" w:after="120"/>
              <w:rPr>
                <w:sz w:val="10"/>
                <w:szCs w:val="10"/>
              </w:rPr>
            </w:pPr>
          </w:p>
        </w:tc>
        <w:tc>
          <w:tcPr>
            <w:tcW w:w="1587" w:type="dxa"/>
            <w:tcBorders>
              <w:left w:val="single" w:sz="4" w:space="0" w:color="auto"/>
            </w:tcBorders>
            <w:shd w:val="clear" w:color="auto" w:fill="FFFFFF"/>
          </w:tcPr>
          <w:p w:rsidR="00C67970" w:rsidRDefault="00BC4CE2" w:rsidP="006647C5">
            <w:pPr>
              <w:spacing w:before="120" w:after="120"/>
            </w:pPr>
            <w:r>
              <w:t>1</w:t>
            </w:r>
            <w:r>
              <w:rPr>
                <w:rFonts w:ascii="MS Mincho" w:eastAsia="MS Mincho" w:hAnsi="MS Mincho" w:cs="MS Mincho" w:hint="eastAsia"/>
              </w:rPr>
              <w:t>〜</w:t>
            </w:r>
            <w:r>
              <w:t>5</w:t>
            </w:r>
            <w:r>
              <w:t>吨</w:t>
            </w:r>
          </w:p>
        </w:tc>
        <w:tc>
          <w:tcPr>
            <w:tcW w:w="1597" w:type="dxa"/>
            <w:tcBorders>
              <w:left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5</w:t>
            </w:r>
          </w:p>
        </w:tc>
        <w:tc>
          <w:tcPr>
            <w:tcW w:w="1267" w:type="dxa"/>
            <w:tcBorders>
              <w:left w:val="single" w:sz="4" w:space="0" w:color="auto"/>
            </w:tcBorders>
            <w:shd w:val="clear" w:color="auto" w:fill="FFFFFF"/>
          </w:tcPr>
          <w:p w:rsidR="00C67970" w:rsidRDefault="00C67970" w:rsidP="006647C5">
            <w:pPr>
              <w:spacing w:before="120" w:after="120"/>
              <w:rPr>
                <w:sz w:val="10"/>
                <w:szCs w:val="10"/>
              </w:rPr>
            </w:pPr>
          </w:p>
        </w:tc>
        <w:tc>
          <w:tcPr>
            <w:tcW w:w="1587" w:type="dxa"/>
            <w:tcBorders>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8</w:t>
            </w:r>
            <w:r>
              <w:t>吨</w:t>
            </w:r>
          </w:p>
        </w:tc>
        <w:tc>
          <w:tcPr>
            <w:tcW w:w="1733" w:type="dxa"/>
            <w:tcBorders>
              <w:left w:val="single" w:sz="4" w:space="0" w:color="auto"/>
            </w:tcBorders>
            <w:shd w:val="clear" w:color="auto" w:fill="FFFFFF"/>
          </w:tcPr>
          <w:p w:rsidR="00C67970" w:rsidRDefault="00BC4CE2" w:rsidP="006647C5">
            <w:pPr>
              <w:spacing w:before="120" w:after="120"/>
            </w:pPr>
            <w:r>
              <w:t>2.5</w:t>
            </w:r>
            <w:r>
              <w:rPr>
                <w:rFonts w:ascii="MS Mincho" w:eastAsia="MS Mincho" w:hAnsi="MS Mincho" w:cs="MS Mincho" w:hint="eastAsia"/>
              </w:rPr>
              <w:t>〜</w:t>
            </w:r>
            <w:r>
              <w:t>3</w:t>
            </w:r>
          </w:p>
        </w:tc>
      </w:tr>
      <w:tr w:rsidR="00C67970">
        <w:trPr>
          <w:trHeight w:val="262"/>
        </w:trPr>
        <w:tc>
          <w:tcPr>
            <w:tcW w:w="1262" w:type="dxa"/>
            <w:shd w:val="clear" w:color="auto" w:fill="FFFFFF"/>
          </w:tcPr>
          <w:p w:rsidR="00C67970" w:rsidRDefault="00C67970" w:rsidP="006647C5">
            <w:pPr>
              <w:spacing w:before="120" w:after="120"/>
              <w:rPr>
                <w:sz w:val="10"/>
                <w:szCs w:val="10"/>
              </w:rPr>
            </w:pPr>
          </w:p>
        </w:tc>
        <w:tc>
          <w:tcPr>
            <w:tcW w:w="1587" w:type="dxa"/>
            <w:tcBorders>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10</w:t>
            </w:r>
            <w:r>
              <w:t>吨</w:t>
            </w:r>
          </w:p>
        </w:tc>
        <w:tc>
          <w:tcPr>
            <w:tcW w:w="1597" w:type="dxa"/>
            <w:tcBorders>
              <w:left w:val="single" w:sz="4" w:space="0" w:color="auto"/>
            </w:tcBorders>
            <w:shd w:val="clear" w:color="auto" w:fill="FFFFFF"/>
          </w:tcPr>
          <w:p w:rsidR="00C67970" w:rsidRDefault="00BC4CE2" w:rsidP="006647C5">
            <w:pPr>
              <w:spacing w:before="120" w:after="120"/>
            </w:pPr>
            <w:r>
              <w:t>2.5</w:t>
            </w:r>
            <w:r>
              <w:rPr>
                <w:rFonts w:ascii="MS Mincho" w:eastAsia="MS Mincho" w:hAnsi="MS Mincho" w:cs="MS Mincho" w:hint="eastAsia"/>
              </w:rPr>
              <w:t>〜</w:t>
            </w:r>
            <w:r>
              <w:t>3.5</w:t>
            </w:r>
          </w:p>
        </w:tc>
        <w:tc>
          <w:tcPr>
            <w:tcW w:w="1267" w:type="dxa"/>
            <w:tcBorders>
              <w:left w:val="single" w:sz="4" w:space="0" w:color="auto"/>
            </w:tcBorders>
            <w:shd w:val="clear" w:color="auto" w:fill="FFFFFF"/>
          </w:tcPr>
          <w:p w:rsidR="00C67970" w:rsidRDefault="00C67970" w:rsidP="006647C5">
            <w:pPr>
              <w:spacing w:before="120" w:after="120"/>
              <w:rPr>
                <w:sz w:val="10"/>
                <w:szCs w:val="10"/>
              </w:rPr>
            </w:pPr>
          </w:p>
        </w:tc>
        <w:tc>
          <w:tcPr>
            <w:tcW w:w="1587" w:type="dxa"/>
            <w:tcBorders>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15</w:t>
            </w:r>
            <w:r>
              <w:t>吨</w:t>
            </w:r>
          </w:p>
        </w:tc>
        <w:tc>
          <w:tcPr>
            <w:tcW w:w="1733" w:type="dxa"/>
            <w:tcBorders>
              <w:left w:val="single" w:sz="4" w:space="0" w:color="auto"/>
            </w:tcBorders>
            <w:shd w:val="clear" w:color="auto" w:fill="FFFFFF"/>
          </w:tcPr>
          <w:p w:rsidR="00C67970" w:rsidRDefault="00BC4CE2" w:rsidP="006647C5">
            <w:pPr>
              <w:spacing w:before="120" w:after="120"/>
            </w:pPr>
            <w:r>
              <w:t xml:space="preserve">2 </w:t>
            </w:r>
            <w:r>
              <w:rPr>
                <w:rFonts w:ascii="MS Mincho" w:eastAsia="MS Mincho" w:hAnsi="MS Mincho" w:cs="MS Mincho" w:hint="eastAsia"/>
              </w:rPr>
              <w:t>〜</w:t>
            </w:r>
            <w:r>
              <w:t>2.8</w:t>
            </w:r>
          </w:p>
        </w:tc>
      </w:tr>
      <w:tr w:rsidR="00C67970">
        <w:trPr>
          <w:trHeight w:val="372"/>
        </w:trPr>
        <w:tc>
          <w:tcPr>
            <w:tcW w:w="1262" w:type="dxa"/>
            <w:tcBorders>
              <w:bottom w:val="single" w:sz="4" w:space="0" w:color="auto"/>
            </w:tcBorders>
            <w:shd w:val="clear" w:color="auto" w:fill="FFFFFF"/>
          </w:tcPr>
          <w:p w:rsidR="00C67970" w:rsidRDefault="00C67970" w:rsidP="006647C5">
            <w:pPr>
              <w:spacing w:before="120" w:after="120"/>
              <w:rPr>
                <w:sz w:val="10"/>
                <w:szCs w:val="10"/>
              </w:rPr>
            </w:pP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&gt;10</w:t>
            </w:r>
            <w:r>
              <w:t>吨</w:t>
            </w:r>
          </w:p>
        </w:tc>
        <w:tc>
          <w:tcPr>
            <w:tcW w:w="1597" w:type="dxa"/>
            <w:tcBorders>
              <w:left w:val="single" w:sz="4" w:space="0" w:color="auto"/>
              <w:bottom w:val="single" w:sz="4" w:space="0" w:color="auto"/>
            </w:tcBorders>
            <w:shd w:val="clear" w:color="auto" w:fill="FFFFFF"/>
          </w:tcPr>
          <w:p w:rsidR="00C67970" w:rsidRDefault="00BC4CE2" w:rsidP="006647C5">
            <w:pPr>
              <w:spacing w:before="120" w:after="120"/>
            </w:pPr>
            <w:r>
              <w:t xml:space="preserve">2 </w:t>
            </w:r>
            <w:r>
              <w:rPr>
                <w:rFonts w:ascii="MS Mincho" w:eastAsia="MS Mincho" w:hAnsi="MS Mincho" w:cs="MS Mincho" w:hint="eastAsia"/>
              </w:rPr>
              <w:t>〜</w:t>
            </w:r>
            <w:r>
              <w:t>2.5</w:t>
            </w:r>
          </w:p>
        </w:tc>
        <w:tc>
          <w:tcPr>
            <w:tcW w:w="1267"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&gt;15</w:t>
            </w:r>
            <w:r>
              <w:t>吨</w:t>
            </w:r>
          </w:p>
        </w:tc>
        <w:tc>
          <w:tcPr>
            <w:tcW w:w="1733" w:type="dxa"/>
            <w:tcBorders>
              <w:left w:val="single" w:sz="4" w:space="0" w:color="auto"/>
              <w:bottom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2</w:t>
            </w:r>
          </w:p>
        </w:tc>
      </w:tr>
    </w:tbl>
    <w:p w:rsidR="00C67970" w:rsidRDefault="00BC4CE2" w:rsidP="006647C5">
      <w:pPr>
        <w:spacing w:before="120" w:after="120"/>
      </w:pPr>
      <w:r>
        <w:t>(3-2)</w:t>
      </w:r>
    </w:p>
    <w:p w:rsidR="00C67970" w:rsidRDefault="00BC4CE2" w:rsidP="006647C5">
      <w:pPr>
        <w:spacing w:before="120" w:after="120"/>
      </w:pPr>
      <w:r>
        <w:t>(3-3)</w:t>
      </w:r>
    </w:p>
    <w:p w:rsidR="00C67970" w:rsidRDefault="00BC4CE2" w:rsidP="006647C5">
      <w:pPr>
        <w:spacing w:before="120" w:after="120"/>
      </w:pPr>
      <w:r>
        <w:t>(3—4)</w:t>
      </w:r>
    </w:p>
    <w:p w:rsidR="00C67970" w:rsidRDefault="00BC4CE2" w:rsidP="006647C5">
      <w:pPr>
        <w:spacing w:before="120" w:after="120"/>
      </w:pPr>
      <w:r>
        <w:t>36</w:t>
      </w:r>
    </w:p>
    <w:p w:rsidR="00C67970" w:rsidRDefault="00BC4CE2" w:rsidP="006647C5">
      <w:pPr>
        <w:tabs>
          <w:tab w:val="left" w:pos="4205"/>
        </w:tabs>
        <w:spacing w:before="120" w:after="120"/>
      </w:pPr>
      <w:r>
        <w:t>(H/D) ^</w:t>
      </w:r>
      <w:r>
        <w:tab/>
      </w:r>
      <w:r>
        <w:rPr>
          <w:vertAlign w:val="superscript"/>
        </w:rPr>
        <w:t>(3</w:t>
      </w:r>
      <w:r>
        <w:t>"</w:t>
      </w:r>
      <w:r>
        <w:rPr>
          <w:vertAlign w:val="superscript"/>
        </w:rPr>
        <w:t>6)</w:t>
      </w:r>
    </w:p>
    <w:p w:rsidR="00C67970" w:rsidRDefault="00BC4CE2" w:rsidP="006647C5">
      <w:pPr>
        <w:spacing w:before="120" w:after="120"/>
        <w:ind w:firstLine="360"/>
        <w:rPr>
          <w:lang w:eastAsia="zh-CN"/>
        </w:rPr>
      </w:pPr>
      <w:r>
        <w:rPr>
          <w:lang w:eastAsia="zh-CN"/>
        </w:rPr>
        <w:t>(4)</w:t>
      </w:r>
      <w:r>
        <w:rPr>
          <w:lang w:eastAsia="zh-CN"/>
        </w:rPr>
        <w:t>钢锭锥度。锥度系指锭身一侧的斜度，即</w:t>
      </w:r>
    </w:p>
    <w:p w:rsidR="00C67970" w:rsidRDefault="00BC4CE2" w:rsidP="006647C5">
      <w:pPr>
        <w:spacing w:before="120" w:after="120"/>
        <w:rPr>
          <w:lang w:eastAsia="zh-CN"/>
        </w:rPr>
      </w:pPr>
      <w:r>
        <w:rPr>
          <w:lang w:eastAsia="zh-CN"/>
        </w:rPr>
        <w:t>(3-7)</w:t>
      </w:r>
    </w:p>
    <w:p w:rsidR="00C67970" w:rsidRDefault="00BC4CE2" w:rsidP="006647C5">
      <w:pPr>
        <w:spacing w:before="120" w:after="120"/>
        <w:rPr>
          <w:lang w:eastAsia="zh-CN"/>
        </w:rPr>
      </w:pPr>
      <w:r>
        <w:rPr>
          <w:lang w:eastAsia="zh-CN"/>
        </w:rPr>
        <w:t>Ati</w:t>
      </w:r>
    </w:p>
    <w:p w:rsidR="00C67970" w:rsidRDefault="00BC4CE2" w:rsidP="006647C5">
      <w:pPr>
        <w:tabs>
          <w:tab w:val="left" w:leader="hyphen" w:pos="1401"/>
        </w:tabs>
        <w:spacing w:before="120" w:after="120"/>
        <w:ind w:left="360" w:hanging="360"/>
        <w:rPr>
          <w:lang w:eastAsia="zh-CN"/>
        </w:rPr>
      </w:pPr>
      <w:r>
        <w:rPr>
          <w:lang w:eastAsia="zh-CN"/>
        </w:rPr>
        <w:t>式中</w:t>
      </w:r>
      <w:r>
        <w:rPr>
          <w:lang w:eastAsia="zh-CN"/>
        </w:rPr>
        <w:t xml:space="preserve"> d——</w:t>
      </w:r>
      <w:r>
        <w:rPr>
          <w:lang w:eastAsia="zh-CN"/>
        </w:rPr>
        <w:t>钢锭大头平均边长；</w:t>
      </w:r>
      <w:r>
        <w:rPr>
          <w:lang w:eastAsia="zh-CN"/>
        </w:rPr>
        <w:t xml:space="preserve"> a</w:t>
      </w:r>
      <w:r>
        <w:rPr>
          <w:lang w:eastAsia="zh-CN"/>
        </w:rPr>
        <w:tab/>
      </w:r>
      <w:r>
        <w:rPr>
          <w:lang w:eastAsia="zh-CN"/>
        </w:rPr>
        <w:t>小头平均边长。</w:t>
      </w:r>
    </w:p>
    <w:p w:rsidR="00C67970" w:rsidRDefault="00BC4CE2" w:rsidP="006647C5">
      <w:pPr>
        <w:spacing w:before="120" w:after="120"/>
        <w:ind w:firstLine="360"/>
        <w:rPr>
          <w:lang w:eastAsia="zh-CN"/>
        </w:rPr>
      </w:pPr>
      <w:r>
        <w:rPr>
          <w:lang w:eastAsia="zh-CN"/>
        </w:rPr>
        <w:t>沸腾钢锭锥度主要考虑脱模，（</w:t>
      </w:r>
      <w:r>
        <w:rPr>
          <w:lang w:eastAsia="zh-CN"/>
        </w:rPr>
        <w:t xml:space="preserve"> = 0.8</w:t>
      </w:r>
      <w:r>
        <w:rPr>
          <w:rFonts w:ascii="MS Mincho" w:eastAsia="MS Mincho" w:hAnsi="MS Mincho" w:cs="MS Mincho" w:hint="eastAsia"/>
          <w:lang w:eastAsia="zh-CN"/>
        </w:rPr>
        <w:t>〜</w:t>
      </w:r>
      <w:r>
        <w:rPr>
          <w:lang w:eastAsia="zh-CN"/>
        </w:rPr>
        <w:t>1.2%</w:t>
      </w:r>
      <w:r>
        <w:rPr>
          <w:lang w:eastAsia="zh-CN"/>
        </w:rPr>
        <w:t>、镇静钢主要考虑铸锭质量，</w:t>
      </w:r>
      <w:r>
        <w:rPr>
          <w:lang w:eastAsia="zh-CN"/>
        </w:rPr>
        <w:t>*' = 2.5</w:t>
      </w:r>
      <w:r>
        <w:rPr>
          <w:rFonts w:ascii="MS Mincho" w:eastAsia="MS Mincho" w:hAnsi="MS Mincho" w:cs="MS Mincho" w:hint="eastAsia"/>
          <w:lang w:eastAsia="zh-CN"/>
        </w:rPr>
        <w:t>〜</w:t>
      </w:r>
      <w:r>
        <w:rPr>
          <w:lang w:eastAsia="zh-CN"/>
        </w:rPr>
        <w:t xml:space="preserve"> 3.0%</w:t>
      </w:r>
      <w:r>
        <w:rPr>
          <w:lang w:eastAsia="zh-CN"/>
        </w:rPr>
        <w:t>。耐热、不锈、以及对铸锭缺陷敏感的钢种（</w:t>
      </w:r>
      <w:r>
        <w:rPr>
          <w:lang w:eastAsia="zh-CN"/>
        </w:rPr>
        <w:t>=3</w:t>
      </w:r>
      <w:r>
        <w:rPr>
          <w:rFonts w:ascii="MS Mincho" w:eastAsia="MS Mincho" w:hAnsi="MS Mincho" w:cs="MS Mincho" w:hint="eastAsia"/>
          <w:lang w:eastAsia="zh-CN"/>
        </w:rPr>
        <w:t>〜</w:t>
      </w:r>
      <w:r>
        <w:rPr>
          <w:lang w:eastAsia="zh-CN"/>
        </w:rPr>
        <w:t>5%</w:t>
      </w:r>
      <w:r>
        <w:rPr>
          <w:lang w:eastAsia="zh-CN"/>
        </w:rPr>
        <w:t>。钢锭锥度大对轧制不利，故</w:t>
      </w:r>
      <w:r>
        <w:rPr>
          <w:lang w:eastAsia="zh-CN"/>
        </w:rPr>
        <w:t xml:space="preserve"> </w:t>
      </w:r>
      <w:r>
        <w:rPr>
          <w:lang w:eastAsia="zh-CN"/>
        </w:rPr>
        <w:t>在保证铸锭质量前提下应尽量取小值。钢锭锥度选定后，即可根据公式</w:t>
      </w:r>
      <w:r>
        <w:rPr>
          <w:lang w:eastAsia="zh-CN"/>
        </w:rPr>
        <w:t>(3-8)</w:t>
      </w:r>
      <w:r>
        <w:rPr>
          <w:lang w:eastAsia="zh-CN"/>
        </w:rPr>
        <w:t>求出大、小头</w:t>
      </w:r>
      <w:r>
        <w:rPr>
          <w:lang w:eastAsia="zh-CN"/>
        </w:rPr>
        <w:t xml:space="preserve"> </w:t>
      </w:r>
      <w:r>
        <w:rPr>
          <w:lang w:eastAsia="zh-CN"/>
        </w:rPr>
        <w:t>平均边长：</w:t>
      </w:r>
    </w:p>
    <w:p w:rsidR="00C67970" w:rsidRPr="00E13F16" w:rsidRDefault="00BC4CE2" w:rsidP="006647C5">
      <w:pPr>
        <w:tabs>
          <w:tab w:val="left" w:pos="5880"/>
        </w:tabs>
        <w:spacing w:before="120" w:after="120"/>
      </w:pPr>
      <w:r>
        <w:t xml:space="preserve">A = D + Hi </w:t>
      </w:r>
      <w:r>
        <w:t>厘米</w:t>
      </w:r>
      <w:r w:rsidRPr="00E13F16">
        <w:t xml:space="preserve"> </w:t>
      </w:r>
      <w:r>
        <w:t xml:space="preserve">Q = D-Hi </w:t>
      </w:r>
      <w:r>
        <w:t>厘米</w:t>
      </w:r>
      <w:r w:rsidRPr="00E13F16">
        <w:tab/>
      </w:r>
      <w:r>
        <w:t>（</w:t>
      </w:r>
      <w:r>
        <w:t>3-8)</w:t>
      </w:r>
    </w:p>
    <w:p w:rsidR="00C67970" w:rsidRDefault="00BC4CE2" w:rsidP="006647C5">
      <w:pPr>
        <w:spacing w:before="120" w:after="120"/>
        <w:rPr>
          <w:lang w:eastAsia="zh-CN"/>
        </w:rPr>
      </w:pPr>
      <w:r>
        <w:rPr>
          <w:lang w:eastAsia="zh-CN"/>
        </w:rPr>
        <w:t>当用奇数道次轧制矩形断面坯料时，钢锭应为方形断面，上式的</w:t>
      </w:r>
      <w:r>
        <w:rPr>
          <w:lang w:eastAsia="zh-CN"/>
        </w:rPr>
        <w:t>3</w:t>
      </w:r>
      <w:r>
        <w:rPr>
          <w:lang w:eastAsia="zh-CN"/>
        </w:rPr>
        <w:t>、</w:t>
      </w:r>
      <w:r>
        <w:rPr>
          <w:lang w:eastAsia="zh-CN"/>
        </w:rPr>
        <w:t>a</w:t>
      </w:r>
      <w:r>
        <w:rPr>
          <w:lang w:eastAsia="zh-CN"/>
        </w:rPr>
        <w:t>即为其大、小头边</w:t>
      </w:r>
      <w:r>
        <w:rPr>
          <w:lang w:eastAsia="zh-CN"/>
        </w:rPr>
        <w:t xml:space="preserve"> </w:t>
      </w:r>
      <w:r>
        <w:rPr>
          <w:lang w:eastAsia="zh-CN"/>
        </w:rPr>
        <w:t>长。当用奇数道次轧方形断面坯料时，钢锭应为矩形断面，其边长差应为一个道次的平均</w:t>
      </w:r>
      <w:r>
        <w:rPr>
          <w:lang w:eastAsia="zh-CN"/>
        </w:rPr>
        <w:t xml:space="preserve"> </w:t>
      </w:r>
      <w:r>
        <w:rPr>
          <w:lang w:eastAsia="zh-CN"/>
        </w:rPr>
        <w:t>压下量。此时应保证钢锭的大、小头截面积不变，求出长、短边边长。</w:t>
      </w:r>
    </w:p>
    <w:p w:rsidR="00C67970" w:rsidRDefault="00BC4CE2" w:rsidP="006647C5">
      <w:pPr>
        <w:spacing w:before="120" w:after="120"/>
        <w:ind w:firstLine="360"/>
        <w:rPr>
          <w:lang w:eastAsia="zh-CN"/>
        </w:rPr>
      </w:pPr>
      <w:r>
        <w:rPr>
          <w:lang w:eastAsia="zh-CN"/>
        </w:rPr>
        <w:t>轧制板坯的扁锭，其平均断面的长边与短边之比，一般为</w:t>
      </w:r>
      <w:r>
        <w:rPr>
          <w:lang w:eastAsia="zh-CN"/>
        </w:rPr>
        <w:t>1.8</w:t>
      </w:r>
      <w:r>
        <w:rPr>
          <w:rFonts w:ascii="MS Mincho" w:eastAsia="MS Mincho" w:hAnsi="MS Mincho" w:cs="MS Mincho" w:hint="eastAsia"/>
          <w:lang w:eastAsia="zh-CN"/>
        </w:rPr>
        <w:t>〜</w:t>
      </w:r>
      <w:r>
        <w:rPr>
          <w:lang w:eastAsia="zh-CN"/>
        </w:rPr>
        <w:t>2.3;</w:t>
      </w:r>
      <w:r>
        <w:rPr>
          <w:lang w:eastAsia="zh-CN"/>
        </w:rPr>
        <w:t>其宽度应比板坯</w:t>
      </w:r>
      <w:r>
        <w:rPr>
          <w:lang w:eastAsia="zh-CN"/>
        </w:rPr>
        <w:t xml:space="preserve"> </w:t>
      </w:r>
      <w:r>
        <w:rPr>
          <w:lang w:eastAsia="zh-CN"/>
        </w:rPr>
        <w:t>宽</w:t>
      </w:r>
      <w:r>
        <w:rPr>
          <w:lang w:eastAsia="zh-CN"/>
        </w:rPr>
        <w:t>6</w:t>
      </w:r>
      <w:r>
        <w:rPr>
          <w:rFonts w:ascii="MS Mincho" w:eastAsia="MS Mincho" w:hAnsi="MS Mincho" w:cs="MS Mincho" w:hint="eastAsia"/>
          <w:lang w:eastAsia="zh-CN"/>
        </w:rPr>
        <w:t>〜</w:t>
      </w:r>
      <w:r>
        <w:rPr>
          <w:lang w:eastAsia="zh-CN"/>
        </w:rPr>
        <w:t>10%</w:t>
      </w:r>
      <w:r>
        <w:rPr>
          <w:lang w:eastAsia="zh-CN"/>
        </w:rPr>
        <w:t>，以保证钢锭恻边有足够的压下量。但此宽度不应过大，以免产生用宽锭轧窄坯</w:t>
      </w:r>
      <w:r>
        <w:rPr>
          <w:lang w:eastAsia="zh-CN"/>
        </w:rPr>
        <w:t xml:space="preserve"> </w:t>
      </w:r>
      <w:r>
        <w:rPr>
          <w:lang w:eastAsia="zh-CN"/>
        </w:rPr>
        <w:t>的不合理现象。为保证铸锭质量，扁锭本体高度一般为其厚度的</w:t>
      </w:r>
      <w:r>
        <w:rPr>
          <w:lang w:eastAsia="zh-CN"/>
        </w:rPr>
        <w:t>3</w:t>
      </w:r>
      <w:r>
        <w:rPr>
          <w:rFonts w:ascii="MS Mincho" w:eastAsia="MS Mincho" w:hAnsi="MS Mincho" w:cs="MS Mincho" w:hint="eastAsia"/>
          <w:lang w:eastAsia="zh-CN"/>
        </w:rPr>
        <w:t>〜</w:t>
      </w:r>
      <w:r>
        <w:rPr>
          <w:lang w:eastAsia="zh-CN"/>
        </w:rPr>
        <w:t>4</w:t>
      </w:r>
      <w:r>
        <w:rPr>
          <w:lang w:eastAsia="zh-CN"/>
        </w:rPr>
        <w:t>倍，其它尺寸求法与</w:t>
      </w:r>
      <w:r>
        <w:rPr>
          <w:lang w:eastAsia="zh-CN"/>
        </w:rPr>
        <w:t xml:space="preserve"> </w:t>
      </w:r>
      <w:r>
        <w:rPr>
          <w:lang w:eastAsia="zh-CN"/>
        </w:rPr>
        <w:t>上述计算相似</w:t>
      </w:r>
      <w:r>
        <w:rPr>
          <w:lang w:eastAsia="zh-CN"/>
        </w:rPr>
        <w:t>^</w:t>
      </w:r>
      <w:r>
        <w:rPr>
          <w:lang w:eastAsia="zh-CN"/>
        </w:rPr>
        <w:t>至于钢锭各部圆角及保温帽设计，可参看专门文献。表</w:t>
      </w:r>
      <w:r>
        <w:rPr>
          <w:lang w:eastAsia="zh-CN"/>
        </w:rPr>
        <w:t>3-4</w:t>
      </w:r>
      <w:r>
        <w:rPr>
          <w:lang w:eastAsia="zh-CN"/>
        </w:rPr>
        <w:t>为我国部分钢</w:t>
      </w:r>
      <w:r>
        <w:rPr>
          <w:lang w:eastAsia="zh-CN"/>
        </w:rPr>
        <w:t xml:space="preserve"> </w:t>
      </w:r>
      <w:r>
        <w:rPr>
          <w:lang w:eastAsia="zh-CN"/>
        </w:rPr>
        <w:t>锭尺寸。</w:t>
      </w:r>
    </w:p>
    <w:p w:rsidR="00C67970" w:rsidRDefault="00BC4CE2" w:rsidP="006647C5">
      <w:pPr>
        <w:spacing w:before="120" w:after="120"/>
        <w:rPr>
          <w:lang w:eastAsia="zh-CN"/>
        </w:rPr>
      </w:pPr>
      <w:r>
        <w:rPr>
          <w:lang w:eastAsia="zh-CN"/>
        </w:rPr>
        <w:t>表</w:t>
      </w:r>
      <w:r>
        <w:rPr>
          <w:lang w:eastAsia="zh-CN"/>
        </w:rPr>
        <w:t>3-4</w:t>
      </w:r>
      <w:r>
        <w:rPr>
          <w:lang w:eastAsia="zh-CN"/>
        </w:rPr>
        <w:t>我国部分钢锭尺寸表</w:t>
      </w:r>
    </w:p>
    <w:tbl>
      <w:tblPr>
        <w:tblOverlap w:val="never"/>
        <w:tblW w:w="0" w:type="auto"/>
        <w:tblLayout w:type="fixed"/>
        <w:tblCellMar>
          <w:left w:w="10" w:type="dxa"/>
          <w:right w:w="10" w:type="dxa"/>
        </w:tblCellMar>
        <w:tblLook w:val="0000"/>
      </w:tblPr>
      <w:tblGrid>
        <w:gridCol w:w="1079"/>
        <w:gridCol w:w="2283"/>
        <w:gridCol w:w="1068"/>
        <w:gridCol w:w="1073"/>
        <w:gridCol w:w="2283"/>
        <w:gridCol w:w="1241"/>
      </w:tblGrid>
      <w:tr w:rsidR="00C67970">
        <w:trPr>
          <w:trHeight w:val="403"/>
        </w:trPr>
        <w:tc>
          <w:tcPr>
            <w:tcW w:w="4430" w:type="dxa"/>
            <w:gridSpan w:val="3"/>
            <w:tcBorders>
              <w:top w:val="single" w:sz="4" w:space="0" w:color="auto"/>
            </w:tcBorders>
            <w:shd w:val="clear" w:color="auto" w:fill="FFFFFF"/>
          </w:tcPr>
          <w:p w:rsidR="00C67970" w:rsidRDefault="00BC4CE2" w:rsidP="006647C5">
            <w:pPr>
              <w:spacing w:before="120" w:after="120"/>
            </w:pPr>
            <w:r>
              <w:t>沸</w:t>
            </w:r>
            <w:r>
              <w:t xml:space="preserve"> </w:t>
            </w:r>
            <w:r>
              <w:t>腾钢锭</w:t>
            </w:r>
          </w:p>
        </w:tc>
        <w:tc>
          <w:tcPr>
            <w:tcW w:w="4597" w:type="dxa"/>
            <w:gridSpan w:val="3"/>
            <w:tcBorders>
              <w:top w:val="single" w:sz="4" w:space="0" w:color="auto"/>
              <w:left w:val="single" w:sz="4" w:space="0" w:color="auto"/>
            </w:tcBorders>
            <w:shd w:val="clear" w:color="auto" w:fill="FFFFFF"/>
          </w:tcPr>
          <w:p w:rsidR="00C67970" w:rsidRDefault="00BC4CE2" w:rsidP="006647C5">
            <w:pPr>
              <w:spacing w:before="120" w:after="120"/>
            </w:pPr>
            <w:r>
              <w:t>镇</w:t>
            </w:r>
            <w:r>
              <w:t xml:space="preserve"> </w:t>
            </w:r>
            <w:r>
              <w:t>静钢锭</w:t>
            </w:r>
          </w:p>
        </w:tc>
      </w:tr>
      <w:tr w:rsidR="00C67970">
        <w:trPr>
          <w:trHeight w:val="367"/>
        </w:trPr>
        <w:tc>
          <w:tcPr>
            <w:tcW w:w="1079" w:type="dxa"/>
            <w:tcBorders>
              <w:top w:val="single" w:sz="4" w:space="0" w:color="auto"/>
            </w:tcBorders>
            <w:shd w:val="clear" w:color="auto" w:fill="FFFFFF"/>
          </w:tcPr>
          <w:p w:rsidR="00C67970" w:rsidRDefault="00BC4CE2" w:rsidP="006647C5">
            <w:pPr>
              <w:spacing w:before="120" w:after="120"/>
            </w:pPr>
            <w:r>
              <w:t>锭重，吨</w:t>
            </w:r>
          </w:p>
        </w:tc>
        <w:tc>
          <w:tcPr>
            <w:tcW w:w="2283" w:type="dxa"/>
            <w:tcBorders>
              <w:top w:val="single" w:sz="4" w:space="0" w:color="auto"/>
              <w:left w:val="single" w:sz="4" w:space="0" w:color="auto"/>
            </w:tcBorders>
            <w:shd w:val="clear" w:color="auto" w:fill="FFFFFF"/>
          </w:tcPr>
          <w:p w:rsidR="00C67970" w:rsidRDefault="00BC4CE2" w:rsidP="006647C5">
            <w:pPr>
              <w:spacing w:before="120" w:after="120"/>
            </w:pPr>
            <w:r>
              <w:t>断面尺寸，毫米</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全髙，亳米</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键置，吨</w:t>
            </w:r>
          </w:p>
        </w:tc>
        <w:tc>
          <w:tcPr>
            <w:tcW w:w="2283" w:type="dxa"/>
            <w:tcBorders>
              <w:top w:val="single" w:sz="4" w:space="0" w:color="auto"/>
              <w:left w:val="single" w:sz="4" w:space="0" w:color="auto"/>
            </w:tcBorders>
            <w:shd w:val="clear" w:color="auto" w:fill="FFFFFF"/>
          </w:tcPr>
          <w:p w:rsidR="00C67970" w:rsidRDefault="00BC4CE2" w:rsidP="006647C5">
            <w:pPr>
              <w:spacing w:before="120" w:after="120"/>
            </w:pPr>
            <w:r>
              <w:t>断面尺寸，毫米</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本体髙，毫米</w:t>
            </w:r>
          </w:p>
        </w:tc>
      </w:tr>
      <w:tr w:rsidR="00C67970">
        <w:trPr>
          <w:trHeight w:val="330"/>
        </w:trPr>
        <w:tc>
          <w:tcPr>
            <w:tcW w:w="1079" w:type="dxa"/>
            <w:tcBorders>
              <w:top w:val="single" w:sz="4" w:space="0" w:color="auto"/>
            </w:tcBorders>
            <w:shd w:val="clear" w:color="auto" w:fill="FFFFFF"/>
          </w:tcPr>
          <w:p w:rsidR="00C67970" w:rsidRDefault="00BC4CE2" w:rsidP="006647C5">
            <w:pPr>
              <w:spacing w:before="120" w:after="120"/>
            </w:pPr>
            <w:r>
              <w:t>2.1</w:t>
            </w:r>
          </w:p>
        </w:tc>
        <w:tc>
          <w:tcPr>
            <w:tcW w:w="2283" w:type="dxa"/>
            <w:tcBorders>
              <w:top w:val="single" w:sz="4" w:space="0" w:color="auto"/>
              <w:left w:val="single" w:sz="4" w:space="0" w:color="auto"/>
            </w:tcBorders>
            <w:shd w:val="clear" w:color="auto" w:fill="FFFFFF"/>
          </w:tcPr>
          <w:p w:rsidR="00C67970" w:rsidRDefault="00BC4CE2" w:rsidP="006647C5">
            <w:pPr>
              <w:spacing w:before="120" w:after="120"/>
            </w:pPr>
            <w:r>
              <w:t>427x427/470X 470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1650</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2.16</w:t>
            </w:r>
          </w:p>
        </w:tc>
        <w:tc>
          <w:tcPr>
            <w:tcW w:w="2283" w:type="dxa"/>
            <w:tcBorders>
              <w:top w:val="single" w:sz="4" w:space="0" w:color="auto"/>
              <w:left w:val="single" w:sz="4" w:space="0" w:color="auto"/>
            </w:tcBorders>
            <w:shd w:val="clear" w:color="auto" w:fill="FFFFFF"/>
          </w:tcPr>
          <w:p w:rsidR="00C67970" w:rsidRDefault="00BC4CE2" w:rsidP="006647C5">
            <w:pPr>
              <w:spacing w:before="120" w:after="120"/>
            </w:pPr>
            <w:r>
              <w:t>948x 296/880x 254</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1100</w:t>
            </w:r>
          </w:p>
        </w:tc>
      </w:tr>
      <w:tr w:rsidR="00C67970">
        <w:trPr>
          <w:trHeight w:val="257"/>
        </w:trPr>
        <w:tc>
          <w:tcPr>
            <w:tcW w:w="1079" w:type="dxa"/>
            <w:shd w:val="clear" w:color="auto" w:fill="FFFFFF"/>
          </w:tcPr>
          <w:p w:rsidR="00C67970" w:rsidRDefault="00BC4CE2" w:rsidP="006647C5">
            <w:pPr>
              <w:spacing w:before="120" w:after="120"/>
            </w:pPr>
            <w:r>
              <w:t>2.5</w:t>
            </w:r>
          </w:p>
        </w:tc>
        <w:tc>
          <w:tcPr>
            <w:tcW w:w="2283" w:type="dxa"/>
            <w:tcBorders>
              <w:left w:val="single" w:sz="4" w:space="0" w:color="auto"/>
            </w:tcBorders>
            <w:shd w:val="clear" w:color="auto" w:fill="FFFFFF"/>
          </w:tcPr>
          <w:p w:rsidR="00C67970" w:rsidRDefault="00BC4CE2" w:rsidP="006647C5">
            <w:pPr>
              <w:spacing w:before="120" w:after="120"/>
            </w:pPr>
            <w:r>
              <w:t>460x460/500X500</w:t>
            </w:r>
          </w:p>
        </w:tc>
        <w:tc>
          <w:tcPr>
            <w:tcW w:w="1068" w:type="dxa"/>
            <w:tcBorders>
              <w:left w:val="single" w:sz="4" w:space="0" w:color="auto"/>
            </w:tcBorders>
            <w:shd w:val="clear" w:color="auto" w:fill="FFFFFF"/>
          </w:tcPr>
          <w:p w:rsidR="00C67970" w:rsidRDefault="00BC4CE2" w:rsidP="006647C5">
            <w:pPr>
              <w:spacing w:before="120" w:after="120"/>
            </w:pPr>
            <w:r>
              <w:t>1450</w:t>
            </w:r>
          </w:p>
        </w:tc>
        <w:tc>
          <w:tcPr>
            <w:tcW w:w="1073" w:type="dxa"/>
            <w:tcBorders>
              <w:left w:val="single" w:sz="4" w:space="0" w:color="auto"/>
            </w:tcBorders>
            <w:shd w:val="clear" w:color="auto" w:fill="FFFFFF"/>
          </w:tcPr>
          <w:p w:rsidR="00C67970" w:rsidRDefault="00BC4CE2" w:rsidP="006647C5">
            <w:pPr>
              <w:spacing w:before="120" w:after="120"/>
            </w:pPr>
            <w:r>
              <w:t>3.0</w:t>
            </w:r>
          </w:p>
        </w:tc>
        <w:tc>
          <w:tcPr>
            <w:tcW w:w="2283" w:type="dxa"/>
            <w:tcBorders>
              <w:left w:val="single" w:sz="4" w:space="0" w:color="auto"/>
            </w:tcBorders>
            <w:shd w:val="clear" w:color="auto" w:fill="FFFFFF"/>
          </w:tcPr>
          <w:p w:rsidR="00C67970" w:rsidRDefault="00BC4CE2" w:rsidP="006647C5">
            <w:pPr>
              <w:spacing w:before="120" w:after="120"/>
            </w:pPr>
            <w:r>
              <w:t>550x550/405x405</w:t>
            </w:r>
          </w:p>
        </w:tc>
        <w:tc>
          <w:tcPr>
            <w:tcW w:w="1241" w:type="dxa"/>
            <w:tcBorders>
              <w:left w:val="single" w:sz="4" w:space="0" w:color="auto"/>
            </w:tcBorders>
            <w:shd w:val="clear" w:color="auto" w:fill="FFFFFF"/>
          </w:tcPr>
          <w:p w:rsidR="00C67970" w:rsidRDefault="00BC4CE2" w:rsidP="006647C5">
            <w:pPr>
              <w:spacing w:before="120" w:after="120"/>
            </w:pPr>
            <w:r>
              <w:t>1545</w:t>
            </w:r>
          </w:p>
        </w:tc>
      </w:tr>
      <w:tr w:rsidR="00C67970">
        <w:trPr>
          <w:trHeight w:val="262"/>
        </w:trPr>
        <w:tc>
          <w:tcPr>
            <w:tcW w:w="1079" w:type="dxa"/>
            <w:shd w:val="clear" w:color="auto" w:fill="FFFFFF"/>
          </w:tcPr>
          <w:p w:rsidR="00C67970" w:rsidRDefault="00BC4CE2" w:rsidP="006647C5">
            <w:pPr>
              <w:spacing w:before="120" w:after="120"/>
            </w:pPr>
            <w:r>
              <w:t>4.5</w:t>
            </w:r>
          </w:p>
        </w:tc>
        <w:tc>
          <w:tcPr>
            <w:tcW w:w="2283" w:type="dxa"/>
            <w:tcBorders>
              <w:left w:val="single" w:sz="4" w:space="0" w:color="auto"/>
            </w:tcBorders>
            <w:shd w:val="clear" w:color="auto" w:fill="FFFFFF"/>
          </w:tcPr>
          <w:p w:rsidR="00C67970" w:rsidRDefault="00BC4CE2" w:rsidP="006647C5">
            <w:pPr>
              <w:spacing w:before="120" w:after="120"/>
            </w:pPr>
            <w:r>
              <w:t>540x540/604X604</w:t>
            </w:r>
          </w:p>
        </w:tc>
        <w:tc>
          <w:tcPr>
            <w:tcW w:w="1068" w:type="dxa"/>
            <w:tcBorders>
              <w:left w:val="single" w:sz="4" w:space="0" w:color="auto"/>
            </w:tcBorders>
            <w:shd w:val="clear" w:color="auto" w:fill="FFFFFF"/>
          </w:tcPr>
          <w:p w:rsidR="00C67970" w:rsidRDefault="00BC4CE2" w:rsidP="006647C5">
            <w:pPr>
              <w:spacing w:before="120" w:after="120"/>
            </w:pPr>
            <w:r>
              <w:t>2C50</w:t>
            </w:r>
          </w:p>
        </w:tc>
        <w:tc>
          <w:tcPr>
            <w:tcW w:w="1073" w:type="dxa"/>
            <w:tcBorders>
              <w:left w:val="single" w:sz="4" w:space="0" w:color="auto"/>
            </w:tcBorders>
            <w:shd w:val="clear" w:color="auto" w:fill="FFFFFF"/>
          </w:tcPr>
          <w:p w:rsidR="00C67970" w:rsidRDefault="00BC4CE2" w:rsidP="006647C5">
            <w:pPr>
              <w:spacing w:before="120" w:after="120"/>
            </w:pPr>
            <w:r>
              <w:t>5.5</w:t>
            </w:r>
          </w:p>
        </w:tc>
        <w:tc>
          <w:tcPr>
            <w:tcW w:w="2283" w:type="dxa"/>
            <w:tcBorders>
              <w:left w:val="single" w:sz="4" w:space="0" w:color="auto"/>
            </w:tcBorders>
            <w:shd w:val="clear" w:color="auto" w:fill="FFFFFF"/>
          </w:tcPr>
          <w:p w:rsidR="00C67970" w:rsidRDefault="00BC4CE2" w:rsidP="006647C5">
            <w:pPr>
              <w:spacing w:before="120" w:after="120"/>
            </w:pPr>
            <w:r>
              <w:t>680x 680/580x580</w:t>
            </w:r>
          </w:p>
        </w:tc>
        <w:tc>
          <w:tcPr>
            <w:tcW w:w="1241" w:type="dxa"/>
            <w:tcBorders>
              <w:left w:val="single" w:sz="4" w:space="0" w:color="auto"/>
            </w:tcBorders>
            <w:shd w:val="clear" w:color="auto" w:fill="FFFFFF"/>
          </w:tcPr>
          <w:p w:rsidR="00C67970" w:rsidRDefault="00BC4CE2" w:rsidP="006647C5">
            <w:pPr>
              <w:spacing w:before="120" w:after="120"/>
            </w:pPr>
            <w:r>
              <w:t>1710</w:t>
            </w:r>
          </w:p>
        </w:tc>
      </w:tr>
      <w:tr w:rsidR="00C67970">
        <w:trPr>
          <w:trHeight w:val="257"/>
        </w:trPr>
        <w:tc>
          <w:tcPr>
            <w:tcW w:w="1079" w:type="dxa"/>
            <w:shd w:val="clear" w:color="auto" w:fill="FFFFFF"/>
          </w:tcPr>
          <w:p w:rsidR="00C67970" w:rsidRDefault="00BC4CE2" w:rsidP="006647C5">
            <w:pPr>
              <w:spacing w:before="120" w:after="120"/>
            </w:pPr>
            <w:r>
              <w:t>7.1</w:t>
            </w:r>
          </w:p>
        </w:tc>
        <w:tc>
          <w:tcPr>
            <w:tcW w:w="2283" w:type="dxa"/>
            <w:tcBorders>
              <w:left w:val="single" w:sz="4" w:space="0" w:color="auto"/>
            </w:tcBorders>
            <w:shd w:val="clear" w:color="auto" w:fill="FFFFFF"/>
          </w:tcPr>
          <w:p w:rsidR="00C67970" w:rsidRDefault="00BC4CE2" w:rsidP="006647C5">
            <w:pPr>
              <w:spacing w:before="120" w:after="120"/>
            </w:pPr>
            <w:r>
              <w:t>710X620/760X670</w:t>
            </w:r>
          </w:p>
        </w:tc>
        <w:tc>
          <w:tcPr>
            <w:tcW w:w="1068" w:type="dxa"/>
            <w:tcBorders>
              <w:left w:val="single" w:sz="4" w:space="0" w:color="auto"/>
            </w:tcBorders>
            <w:shd w:val="clear" w:color="auto" w:fill="FFFFFF"/>
          </w:tcPr>
          <w:p w:rsidR="00C67970" w:rsidRDefault="00BC4CE2" w:rsidP="006647C5">
            <w:pPr>
              <w:spacing w:before="120" w:after="120"/>
            </w:pPr>
            <w:r>
              <w:t>2280 '</w:t>
            </w:r>
          </w:p>
        </w:tc>
        <w:tc>
          <w:tcPr>
            <w:tcW w:w="1073" w:type="dxa"/>
            <w:tcBorders>
              <w:left w:val="single" w:sz="4" w:space="0" w:color="auto"/>
            </w:tcBorders>
            <w:shd w:val="clear" w:color="auto" w:fill="FFFFFF"/>
          </w:tcPr>
          <w:p w:rsidR="00C67970" w:rsidRDefault="00BC4CE2" w:rsidP="006647C5">
            <w:pPr>
              <w:spacing w:before="120" w:after="120"/>
            </w:pPr>
            <w:r>
              <w:t>7.1</w:t>
            </w:r>
          </w:p>
        </w:tc>
        <w:tc>
          <w:tcPr>
            <w:tcW w:w="2283" w:type="dxa"/>
            <w:tcBorders>
              <w:left w:val="single" w:sz="4" w:space="0" w:color="auto"/>
            </w:tcBorders>
            <w:shd w:val="clear" w:color="auto" w:fill="FFFFFF"/>
          </w:tcPr>
          <w:p w:rsidR="00C67970" w:rsidRDefault="00BC4CE2" w:rsidP="006647C5">
            <w:pPr>
              <w:spacing w:before="120" w:after="120"/>
            </w:pPr>
            <w:r>
              <w:t>760x660/685x580</w:t>
            </w:r>
          </w:p>
        </w:tc>
        <w:tc>
          <w:tcPr>
            <w:tcW w:w="1241" w:type="dxa"/>
            <w:tcBorders>
              <w:left w:val="single" w:sz="4" w:space="0" w:color="auto"/>
            </w:tcBorders>
            <w:shd w:val="clear" w:color="auto" w:fill="FFFFFF"/>
          </w:tcPr>
          <w:p w:rsidR="00C67970" w:rsidRDefault="00BC4CE2" w:rsidP="006647C5">
            <w:pPr>
              <w:spacing w:before="120" w:after="120"/>
            </w:pPr>
            <w:r>
              <w:t>1975</w:t>
            </w:r>
          </w:p>
        </w:tc>
      </w:tr>
      <w:tr w:rsidR="00C67970">
        <w:trPr>
          <w:trHeight w:val="262"/>
        </w:trPr>
        <w:tc>
          <w:tcPr>
            <w:tcW w:w="1079" w:type="dxa"/>
            <w:shd w:val="clear" w:color="auto" w:fill="FFFFFF"/>
          </w:tcPr>
          <w:p w:rsidR="00C67970" w:rsidRDefault="00BC4CE2" w:rsidP="006647C5">
            <w:pPr>
              <w:spacing w:before="120" w:after="120"/>
            </w:pPr>
            <w:r>
              <w:t>9.0</w:t>
            </w:r>
          </w:p>
        </w:tc>
        <w:tc>
          <w:tcPr>
            <w:tcW w:w="2283" w:type="dxa"/>
            <w:tcBorders>
              <w:left w:val="single" w:sz="4" w:space="0" w:color="auto"/>
            </w:tcBorders>
            <w:shd w:val="clear" w:color="auto" w:fill="FFFFFF"/>
          </w:tcPr>
          <w:p w:rsidR="00C67970" w:rsidRDefault="00BC4CE2" w:rsidP="006647C5">
            <w:pPr>
              <w:spacing w:before="120" w:after="120"/>
            </w:pPr>
            <w:r>
              <w:t>1,065x580/1100x640</w:t>
            </w:r>
          </w:p>
        </w:tc>
        <w:tc>
          <w:tcPr>
            <w:tcW w:w="1068" w:type="dxa"/>
            <w:tcBorders>
              <w:left w:val="single" w:sz="4" w:space="0" w:color="auto"/>
            </w:tcBorders>
            <w:shd w:val="clear" w:color="auto" w:fill="FFFFFF"/>
          </w:tcPr>
          <w:p w:rsidR="00C67970" w:rsidRDefault="00BC4CE2" w:rsidP="006647C5">
            <w:pPr>
              <w:spacing w:before="120" w:after="120"/>
            </w:pPr>
            <w:r>
              <w:t>2200</w:t>
            </w:r>
          </w:p>
        </w:tc>
        <w:tc>
          <w:tcPr>
            <w:tcW w:w="1073" w:type="dxa"/>
            <w:tcBorders>
              <w:left w:val="single" w:sz="4" w:space="0" w:color="auto"/>
            </w:tcBorders>
            <w:shd w:val="clear" w:color="auto" w:fill="FFFFFF"/>
          </w:tcPr>
          <w:p w:rsidR="00C67970" w:rsidRDefault="00BC4CE2" w:rsidP="006647C5">
            <w:pPr>
              <w:spacing w:before="120" w:after="120"/>
            </w:pPr>
            <w:r>
              <w:t>8.3</w:t>
            </w:r>
          </w:p>
        </w:tc>
        <w:tc>
          <w:tcPr>
            <w:tcW w:w="2283" w:type="dxa"/>
            <w:tcBorders>
              <w:left w:val="single" w:sz="4" w:space="0" w:color="auto"/>
            </w:tcBorders>
            <w:shd w:val="clear" w:color="auto" w:fill="FFFFFF"/>
          </w:tcPr>
          <w:p w:rsidR="00C67970" w:rsidRDefault="00BC4CE2" w:rsidP="006647C5">
            <w:pPr>
              <w:spacing w:before="120" w:after="120"/>
            </w:pPr>
            <w:r>
              <w:t>815 X735/705 X 625</w:t>
            </w:r>
          </w:p>
        </w:tc>
        <w:tc>
          <w:tcPr>
            <w:tcW w:w="1241" w:type="dxa"/>
            <w:tcBorders>
              <w:left w:val="single" w:sz="4" w:space="0" w:color="auto"/>
            </w:tcBorders>
            <w:shd w:val="clear" w:color="auto" w:fill="FFFFFF"/>
          </w:tcPr>
          <w:p w:rsidR="00C67970" w:rsidRDefault="00BC4CE2" w:rsidP="006647C5">
            <w:pPr>
              <w:spacing w:before="120" w:after="120"/>
            </w:pPr>
            <w:r>
              <w:t>2050</w:t>
            </w:r>
          </w:p>
        </w:tc>
      </w:tr>
      <w:tr w:rsidR="00C67970">
        <w:trPr>
          <w:trHeight w:val="262"/>
        </w:trPr>
        <w:tc>
          <w:tcPr>
            <w:tcW w:w="1079" w:type="dxa"/>
            <w:shd w:val="clear" w:color="auto" w:fill="FFFFFF"/>
          </w:tcPr>
          <w:p w:rsidR="00C67970" w:rsidRDefault="00BC4CE2" w:rsidP="006647C5">
            <w:pPr>
              <w:spacing w:before="120" w:after="120"/>
            </w:pPr>
            <w:r>
              <w:t>10.7</w:t>
            </w:r>
          </w:p>
        </w:tc>
        <w:tc>
          <w:tcPr>
            <w:tcW w:w="2283" w:type="dxa"/>
            <w:tcBorders>
              <w:left w:val="single" w:sz="4" w:space="0" w:color="auto"/>
            </w:tcBorders>
            <w:shd w:val="clear" w:color="auto" w:fill="FFFFFF"/>
          </w:tcPr>
          <w:p w:rsidR="00C67970" w:rsidRDefault="00BC4CE2" w:rsidP="006647C5">
            <w:pPr>
              <w:spacing w:before="120" w:after="120"/>
            </w:pPr>
            <w:r>
              <w:t>1100x620/1150x670</w:t>
            </w:r>
          </w:p>
        </w:tc>
        <w:tc>
          <w:tcPr>
            <w:tcW w:w="1068" w:type="dxa"/>
            <w:tcBorders>
              <w:left w:val="single" w:sz="4" w:space="0" w:color="auto"/>
            </w:tcBorders>
            <w:shd w:val="clear" w:color="auto" w:fill="FFFFFF"/>
          </w:tcPr>
          <w:p w:rsidR="00C67970" w:rsidRDefault="00BC4CE2" w:rsidP="006647C5">
            <w:pPr>
              <w:spacing w:before="120" w:after="120"/>
            </w:pPr>
            <w:r>
              <w:t>2400</w:t>
            </w:r>
          </w:p>
        </w:tc>
        <w:tc>
          <w:tcPr>
            <w:tcW w:w="1073" w:type="dxa"/>
            <w:tcBorders>
              <w:left w:val="single" w:sz="4" w:space="0" w:color="auto"/>
            </w:tcBorders>
            <w:shd w:val="clear" w:color="auto" w:fill="FFFFFF"/>
          </w:tcPr>
          <w:p w:rsidR="00C67970" w:rsidRDefault="00BC4CE2" w:rsidP="006647C5">
            <w:pPr>
              <w:spacing w:before="120" w:after="120"/>
            </w:pPr>
            <w:r>
              <w:t>8.8</w:t>
            </w:r>
          </w:p>
        </w:tc>
        <w:tc>
          <w:tcPr>
            <w:tcW w:w="2283" w:type="dxa"/>
            <w:tcBorders>
              <w:left w:val="single" w:sz="4" w:space="0" w:color="auto"/>
            </w:tcBorders>
            <w:shd w:val="clear" w:color="auto" w:fill="FFFFFF"/>
          </w:tcPr>
          <w:p w:rsidR="00C67970" w:rsidRDefault="00BC4CE2" w:rsidP="006647C5">
            <w:pPr>
              <w:spacing w:before="120" w:after="120"/>
            </w:pPr>
            <w:r>
              <w:t>950X680/850X545</w:t>
            </w:r>
          </w:p>
        </w:tc>
        <w:tc>
          <w:tcPr>
            <w:tcW w:w="1241" w:type="dxa"/>
            <w:tcBorders>
              <w:left w:val="single" w:sz="4" w:space="0" w:color="auto"/>
            </w:tcBorders>
            <w:shd w:val="clear" w:color="auto" w:fill="FFFFFF"/>
          </w:tcPr>
          <w:p w:rsidR="00C67970" w:rsidRDefault="00BC4CE2" w:rsidP="006647C5">
            <w:pPr>
              <w:spacing w:before="120" w:after="120"/>
            </w:pPr>
            <w:r>
              <w:t>2115</w:t>
            </w:r>
          </w:p>
        </w:tc>
      </w:tr>
      <w:tr w:rsidR="00C67970">
        <w:trPr>
          <w:trHeight w:val="262"/>
        </w:trPr>
        <w:tc>
          <w:tcPr>
            <w:tcW w:w="1079" w:type="dxa"/>
            <w:shd w:val="clear" w:color="auto" w:fill="FFFFFF"/>
          </w:tcPr>
          <w:p w:rsidR="00C67970" w:rsidRDefault="00BC4CE2" w:rsidP="006647C5">
            <w:pPr>
              <w:spacing w:before="120" w:after="120"/>
            </w:pPr>
            <w:r>
              <w:t>11.0</w:t>
            </w:r>
          </w:p>
        </w:tc>
        <w:tc>
          <w:tcPr>
            <w:tcW w:w="2283" w:type="dxa"/>
            <w:tcBorders>
              <w:left w:val="single" w:sz="4" w:space="0" w:color="auto"/>
            </w:tcBorders>
            <w:shd w:val="clear" w:color="auto" w:fill="FFFFFF"/>
          </w:tcPr>
          <w:p w:rsidR="00C67970" w:rsidRDefault="00BC4CE2" w:rsidP="006647C5">
            <w:pPr>
              <w:spacing w:before="120" w:after="120"/>
            </w:pPr>
            <w:r>
              <w:t>1200x590/1250 x 650</w:t>
            </w:r>
          </w:p>
        </w:tc>
        <w:tc>
          <w:tcPr>
            <w:tcW w:w="1068" w:type="dxa"/>
            <w:tcBorders>
              <w:left w:val="single" w:sz="4" w:space="0" w:color="auto"/>
            </w:tcBorders>
            <w:shd w:val="clear" w:color="auto" w:fill="FFFFFF"/>
          </w:tcPr>
          <w:p w:rsidR="00C67970" w:rsidRDefault="00BC4CE2" w:rsidP="006647C5">
            <w:pPr>
              <w:spacing w:before="120" w:after="120"/>
            </w:pPr>
            <w:r>
              <w:t>2175</w:t>
            </w:r>
          </w:p>
        </w:tc>
        <w:tc>
          <w:tcPr>
            <w:tcW w:w="1073" w:type="dxa"/>
            <w:tcBorders>
              <w:left w:val="single" w:sz="4" w:space="0" w:color="auto"/>
            </w:tcBorders>
            <w:shd w:val="clear" w:color="auto" w:fill="FFFFFF"/>
          </w:tcPr>
          <w:p w:rsidR="00C67970" w:rsidRDefault="00BC4CE2" w:rsidP="006647C5">
            <w:pPr>
              <w:spacing w:before="120" w:after="120"/>
            </w:pPr>
            <w:r>
              <w:t>11,4</w:t>
            </w:r>
          </w:p>
        </w:tc>
        <w:tc>
          <w:tcPr>
            <w:tcW w:w="2283" w:type="dxa"/>
            <w:tcBorders>
              <w:left w:val="single" w:sz="4" w:space="0" w:color="auto"/>
            </w:tcBorders>
            <w:shd w:val="clear" w:color="auto" w:fill="FFFFFF"/>
          </w:tcPr>
          <w:p w:rsidR="00C67970" w:rsidRDefault="00BC4CE2" w:rsidP="006647C5">
            <w:pPr>
              <w:spacing w:before="120" w:after="120"/>
            </w:pPr>
            <w:r>
              <w:t>1250x 640/1210 x530</w:t>
            </w:r>
          </w:p>
        </w:tc>
        <w:tc>
          <w:tcPr>
            <w:tcW w:w="1241" w:type="dxa"/>
            <w:tcBorders>
              <w:left w:val="single" w:sz="4" w:space="0" w:color="auto"/>
            </w:tcBorders>
            <w:shd w:val="clear" w:color="auto" w:fill="FFFFFF"/>
          </w:tcPr>
          <w:p w:rsidR="00C67970" w:rsidRDefault="00BC4CE2" w:rsidP="006647C5">
            <w:pPr>
              <w:spacing w:before="120" w:after="120"/>
            </w:pPr>
            <w:r>
              <w:t>1955</w:t>
            </w:r>
          </w:p>
        </w:tc>
      </w:tr>
      <w:tr w:rsidR="00C67970">
        <w:trPr>
          <w:trHeight w:val="262"/>
        </w:trPr>
        <w:tc>
          <w:tcPr>
            <w:tcW w:w="1079" w:type="dxa"/>
            <w:shd w:val="clear" w:color="auto" w:fill="FFFFFF"/>
          </w:tcPr>
          <w:p w:rsidR="00C67970" w:rsidRDefault="00BC4CE2" w:rsidP="006647C5">
            <w:pPr>
              <w:spacing w:before="120" w:after="120"/>
            </w:pPr>
            <w:r>
              <w:t>16.0</w:t>
            </w:r>
          </w:p>
        </w:tc>
        <w:tc>
          <w:tcPr>
            <w:tcW w:w="2283" w:type="dxa"/>
            <w:tcBorders>
              <w:left w:val="single" w:sz="4" w:space="0" w:color="auto"/>
            </w:tcBorders>
            <w:shd w:val="clear" w:color="auto" w:fill="FFFFFF"/>
          </w:tcPr>
          <w:p w:rsidR="00C67970" w:rsidRDefault="00BC4CE2" w:rsidP="006647C5">
            <w:pPr>
              <w:spacing w:before="120" w:after="120"/>
            </w:pPr>
            <w:r>
              <w:t>1375x705/1425x755</w:t>
            </w:r>
          </w:p>
        </w:tc>
        <w:tc>
          <w:tcPr>
            <w:tcW w:w="1068" w:type="dxa"/>
            <w:tcBorders>
              <w:left w:val="single" w:sz="4" w:space="0" w:color="auto"/>
            </w:tcBorders>
            <w:shd w:val="clear" w:color="auto" w:fill="FFFFFF"/>
          </w:tcPr>
          <w:p w:rsidR="00C67970" w:rsidRDefault="00BC4CE2" w:rsidP="006647C5">
            <w:pPr>
              <w:spacing w:before="120" w:after="120"/>
            </w:pPr>
            <w:r>
              <w:t>2400</w:t>
            </w:r>
          </w:p>
        </w:tc>
        <w:tc>
          <w:tcPr>
            <w:tcW w:w="1073" w:type="dxa"/>
            <w:tcBorders>
              <w:left w:val="single" w:sz="4" w:space="0" w:color="auto"/>
            </w:tcBorders>
            <w:shd w:val="clear" w:color="auto" w:fill="FFFFFF"/>
          </w:tcPr>
          <w:p w:rsidR="00C67970" w:rsidRDefault="00BC4CE2" w:rsidP="006647C5">
            <w:pPr>
              <w:spacing w:before="120" w:after="120"/>
            </w:pPr>
            <w:r>
              <w:t>13.1</w:t>
            </w:r>
          </w:p>
        </w:tc>
        <w:tc>
          <w:tcPr>
            <w:tcW w:w="2283" w:type="dxa"/>
            <w:tcBorders>
              <w:left w:val="single" w:sz="4" w:space="0" w:color="auto"/>
            </w:tcBorders>
            <w:shd w:val="clear" w:color="auto" w:fill="FFFFFF"/>
          </w:tcPr>
          <w:p w:rsidR="00C67970" w:rsidRDefault="00BC4CE2" w:rsidP="006647C5">
            <w:pPr>
              <w:spacing w:before="120" w:after="120"/>
            </w:pPr>
            <w:r>
              <w:t>1600x745/1550 x625</w:t>
            </w:r>
          </w:p>
        </w:tc>
        <w:tc>
          <w:tcPr>
            <w:tcW w:w="1241" w:type="dxa"/>
            <w:tcBorders>
              <w:left w:val="single" w:sz="4" w:space="0" w:color="auto"/>
            </w:tcBorders>
            <w:shd w:val="clear" w:color="auto" w:fill="FFFFFF"/>
          </w:tcPr>
          <w:p w:rsidR="00C67970" w:rsidRDefault="00BC4CE2" w:rsidP="006647C5">
            <w:pPr>
              <w:spacing w:before="120" w:after="120"/>
            </w:pPr>
            <w:r>
              <w:t>2050</w:t>
            </w:r>
          </w:p>
        </w:tc>
      </w:tr>
      <w:tr w:rsidR="00C67970">
        <w:trPr>
          <w:trHeight w:val="351"/>
        </w:trPr>
        <w:tc>
          <w:tcPr>
            <w:tcW w:w="1079" w:type="dxa"/>
            <w:tcBorders>
              <w:bottom w:val="single" w:sz="4" w:space="0" w:color="auto"/>
            </w:tcBorders>
            <w:shd w:val="clear" w:color="auto" w:fill="FFFFFF"/>
          </w:tcPr>
          <w:p w:rsidR="00C67970" w:rsidRDefault="00BC4CE2" w:rsidP="006647C5">
            <w:pPr>
              <w:spacing w:before="120" w:after="120"/>
            </w:pPr>
            <w:r>
              <w:t>27.0</w:t>
            </w:r>
          </w:p>
        </w:tc>
        <w:tc>
          <w:tcPr>
            <w:tcW w:w="2283" w:type="dxa"/>
            <w:tcBorders>
              <w:left w:val="single" w:sz="4" w:space="0" w:color="auto"/>
              <w:bottom w:val="single" w:sz="4" w:space="0" w:color="auto"/>
            </w:tcBorders>
            <w:shd w:val="clear" w:color="auto" w:fill="FFFFFF"/>
          </w:tcPr>
          <w:p w:rsidR="00C67970" w:rsidRDefault="00BC4CE2" w:rsidP="006647C5">
            <w:pPr>
              <w:spacing w:before="120" w:after="120"/>
            </w:pPr>
            <w:r>
              <w:t>.1710</w:t>
            </w:r>
            <w:r>
              <w:t>：</w:t>
            </w:r>
            <w:r>
              <w:t>x 885/1760x935</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2600</w:t>
            </w:r>
          </w:p>
        </w:tc>
        <w:tc>
          <w:tcPr>
            <w:tcW w:w="1073" w:type="dxa"/>
            <w:tcBorders>
              <w:left w:val="single" w:sz="4" w:space="0" w:color="auto"/>
              <w:bottom w:val="single" w:sz="4" w:space="0" w:color="auto"/>
            </w:tcBorders>
            <w:shd w:val="clear" w:color="auto" w:fill="FFFFFF"/>
          </w:tcPr>
          <w:p w:rsidR="00C67970" w:rsidRDefault="00BC4CE2" w:rsidP="006647C5">
            <w:pPr>
              <w:spacing w:before="120" w:after="120"/>
            </w:pPr>
            <w:r>
              <w:t>16.9</w:t>
            </w:r>
          </w:p>
        </w:tc>
        <w:tc>
          <w:tcPr>
            <w:tcW w:w="2283" w:type="dxa"/>
            <w:tcBorders>
              <w:left w:val="single" w:sz="4" w:space="0" w:color="auto"/>
              <w:bottom w:val="single" w:sz="4" w:space="0" w:color="auto"/>
            </w:tcBorders>
            <w:shd w:val="clear" w:color="auto" w:fill="FFFFFF"/>
          </w:tcPr>
          <w:p w:rsidR="00C67970" w:rsidRDefault="00BC4CE2" w:rsidP="006647C5">
            <w:pPr>
              <w:spacing w:before="120" w:after="120"/>
            </w:pPr>
            <w:r>
              <w:t>1450 x 640/1410x540</w:t>
            </w:r>
          </w:p>
        </w:tc>
        <w:tc>
          <w:tcPr>
            <w:tcW w:w="1241" w:type="dxa"/>
            <w:tcBorders>
              <w:left w:val="single" w:sz="4" w:space="0" w:color="auto"/>
              <w:bottom w:val="single" w:sz="4" w:space="0" w:color="auto"/>
            </w:tcBorders>
            <w:shd w:val="clear" w:color="auto" w:fill="FFFFFF"/>
          </w:tcPr>
          <w:p w:rsidR="00C67970" w:rsidRDefault="00BC4CE2" w:rsidP="006647C5">
            <w:pPr>
              <w:spacing w:before="120" w:after="120"/>
            </w:pPr>
            <w:r>
              <w:t>1900</w:t>
            </w:r>
          </w:p>
        </w:tc>
      </w:tr>
    </w:tbl>
    <w:p w:rsidR="00C67970" w:rsidRDefault="00BC4CE2" w:rsidP="006647C5">
      <w:pPr>
        <w:spacing w:before="120" w:after="120"/>
        <w:outlineLvl w:val="4"/>
      </w:pPr>
      <w:bookmarkStart w:id="19" w:name="bookmark20"/>
      <w:r>
        <w:t>第三节初乳生产工艺</w:t>
      </w:r>
      <w:bookmarkEnd w:id="19"/>
    </w:p>
    <w:p w:rsidR="00C67970" w:rsidRDefault="00BC4CE2" w:rsidP="006647C5">
      <w:pPr>
        <w:spacing w:before="120" w:after="120"/>
        <w:ind w:firstLine="360"/>
      </w:pPr>
      <w:r>
        <w:t>—</w:t>
      </w:r>
      <w:r>
        <w:t>、钢锭的加热</w:t>
      </w:r>
    </w:p>
    <w:p w:rsidR="00C67970" w:rsidRDefault="00BC4CE2" w:rsidP="006647C5">
      <w:pPr>
        <w:spacing w:before="120" w:after="120"/>
        <w:ind w:firstLine="360"/>
        <w:rPr>
          <w:lang w:eastAsia="zh-CN"/>
        </w:rPr>
      </w:pPr>
      <w:r>
        <w:rPr>
          <w:lang w:eastAsia="zh-CN"/>
        </w:rPr>
        <w:t>钢锭脱模后用铸锭车运往初轧均热跨，用钳式吊车装入均热炉内加热。重量小于</w:t>
      </w:r>
      <w:r>
        <w:rPr>
          <w:lang w:eastAsia="zh-CN"/>
        </w:rPr>
        <w:t>3</w:t>
      </w:r>
      <w:r>
        <w:rPr>
          <w:lang w:eastAsia="zh-CN"/>
        </w:rPr>
        <w:t>吨</w:t>
      </w:r>
      <w:r>
        <w:rPr>
          <w:lang w:eastAsia="zh-CN"/>
        </w:rPr>
        <w:t xml:space="preserve"> </w:t>
      </w:r>
      <w:r>
        <w:rPr>
          <w:lang w:eastAsia="zh-CN"/>
        </w:rPr>
        <w:t>的钢锭，则可在连续式加热炉内加热。均热炉有蓄热式、换热式等多种，其中换热式又有</w:t>
      </w:r>
      <w:r>
        <w:rPr>
          <w:lang w:eastAsia="zh-CN"/>
        </w:rPr>
        <w:t xml:space="preserve"> </w:t>
      </w:r>
      <w:r>
        <w:rPr>
          <w:lang w:eastAsia="zh-CN"/>
        </w:rPr>
        <w:t>中心烧嘴、四角烧嘴、上部单恻烧嘴式等数种。后者亦称</w:t>
      </w:r>
      <w:r>
        <w:rPr>
          <w:lang w:eastAsia="zh-CN"/>
        </w:rPr>
        <w:t>U</w:t>
      </w:r>
      <w:r>
        <w:rPr>
          <w:lang w:eastAsia="zh-CN"/>
        </w:rPr>
        <w:t>型炉，它具有装炉量大、构造</w:t>
      </w:r>
      <w:r>
        <w:rPr>
          <w:lang w:eastAsia="zh-CN"/>
        </w:rPr>
        <w:t xml:space="preserve"> </w:t>
      </w:r>
      <w:r>
        <w:rPr>
          <w:lang w:eastAsia="zh-CN"/>
        </w:rPr>
        <w:t>简单、占用车间面积小等优点，故得到丁广泛采用。该炉一般由</w:t>
      </w:r>
      <w:r>
        <w:rPr>
          <w:lang w:eastAsia="zh-CN"/>
        </w:rPr>
        <w:t>2</w:t>
      </w:r>
      <w:r>
        <w:rPr>
          <w:rFonts w:ascii="MS Mincho" w:eastAsia="MS Mincho" w:hAnsi="MS Mincho" w:cs="MS Mincho" w:hint="eastAsia"/>
          <w:lang w:eastAsia="zh-CN"/>
        </w:rPr>
        <w:t>〜</w:t>
      </w:r>
      <w:r>
        <w:rPr>
          <w:lang w:eastAsia="zh-CN"/>
        </w:rPr>
        <w:t>4</w:t>
      </w:r>
      <w:r>
        <w:rPr>
          <w:lang w:eastAsia="zh-CN"/>
        </w:rPr>
        <w:t>个炉坑组成，装入量</w:t>
      </w:r>
      <w:r>
        <w:rPr>
          <w:lang w:eastAsia="zh-CN"/>
        </w:rPr>
        <w:t xml:space="preserve"> </w:t>
      </w:r>
      <w:r>
        <w:rPr>
          <w:lang w:eastAsia="zh-CN"/>
        </w:rPr>
        <w:t>与炼钢能力相匹配，每坑最多可装</w:t>
      </w:r>
      <w:r>
        <w:rPr>
          <w:lang w:eastAsia="zh-CN"/>
        </w:rPr>
        <w:t>250</w:t>
      </w:r>
      <w:r>
        <w:rPr>
          <w:lang w:eastAsia="zh-CN"/>
        </w:rPr>
        <w:t>吨。该炉子采用辐射式金属换热器时，可预热空气</w:t>
      </w:r>
    </w:p>
    <w:p w:rsidR="00C67970" w:rsidRDefault="00BC4CE2" w:rsidP="006647C5">
      <w:pPr>
        <w:spacing w:before="120" w:after="120"/>
        <w:rPr>
          <w:lang w:eastAsia="zh-CN"/>
        </w:rPr>
      </w:pPr>
      <w:r>
        <w:rPr>
          <w:lang w:eastAsia="zh-CN"/>
        </w:rPr>
        <w:t>至</w:t>
      </w:r>
      <w:r>
        <w:rPr>
          <w:lang w:eastAsia="zh-CN"/>
        </w:rPr>
        <w:t>500°C</w:t>
      </w:r>
      <w:r>
        <w:rPr>
          <w:lang w:eastAsia="zh-CN"/>
        </w:rPr>
        <w:t>，由于采用了紊流可调式烧嘴，火焰长度可自动调节，故加热质量较好，易于实</w:t>
      </w:r>
      <w:r>
        <w:rPr>
          <w:lang w:eastAsia="zh-CN"/>
        </w:rPr>
        <w:t xml:space="preserve"> </w:t>
      </w:r>
      <w:r>
        <w:rPr>
          <w:lang w:eastAsia="zh-CN"/>
        </w:rPr>
        <w:t>现自动控制。其炉底温度较低，一般采用干出渣方式。钢锭在炉内垂直站立</w:t>
      </w:r>
      <w:r>
        <w:rPr>
          <w:lang w:eastAsia="zh-CN"/>
        </w:rPr>
        <w:t>(</w:t>
      </w:r>
      <w:r>
        <w:rPr>
          <w:lang w:eastAsia="zh-CN"/>
        </w:rPr>
        <w:t>某些厂钢锭</w:t>
      </w:r>
      <w:r>
        <w:rPr>
          <w:lang w:eastAsia="zh-CN"/>
        </w:rPr>
        <w:t xml:space="preserve"> </w:t>
      </w:r>
      <w:r>
        <w:rPr>
          <w:lang w:eastAsia="zh-CN"/>
        </w:rPr>
        <w:t>全部大头朝下），减少了炉墙损坏。相邻炉坑共用炉墙，且采用可塑性耐火材料，有利于</w:t>
      </w:r>
      <w:r>
        <w:rPr>
          <w:lang w:eastAsia="zh-CN"/>
        </w:rPr>
        <w:t xml:space="preserve"> </w:t>
      </w:r>
      <w:r>
        <w:rPr>
          <w:lang w:eastAsia="zh-CN"/>
        </w:rPr>
        <w:t>炉体维护，炉子寿命可达二年以上。图</w:t>
      </w:r>
      <w:r>
        <w:rPr>
          <w:lang w:eastAsia="zh-CN"/>
        </w:rPr>
        <w:t>3-6</w:t>
      </w:r>
      <w:r>
        <w:rPr>
          <w:lang w:eastAsia="zh-CN"/>
        </w:rPr>
        <w:t>为上部单烧嘴式均热炉。</w:t>
      </w:r>
    </w:p>
    <w:p w:rsidR="00C67970" w:rsidRDefault="00BC4CE2" w:rsidP="006647C5">
      <w:pPr>
        <w:spacing w:before="120" w:after="120"/>
        <w:ind w:firstLine="360"/>
        <w:rPr>
          <w:lang w:eastAsia="zh-CN"/>
        </w:rPr>
      </w:pPr>
      <w:r>
        <w:rPr>
          <w:lang w:eastAsia="zh-CN"/>
        </w:rPr>
        <w:t>为提髙均热炉的生产能力，除适当扩大装入量外，增强热负荷、提高钢锭平均入炉温</w:t>
      </w:r>
      <w:r>
        <w:rPr>
          <w:lang w:eastAsia="zh-CN"/>
        </w:rPr>
        <w:t xml:space="preserve"> </w:t>
      </w:r>
      <w:r>
        <w:rPr>
          <w:lang w:eastAsia="zh-CN"/>
        </w:rPr>
        <w:t>度、降低冷锭率等均为有效措施。其中钢锭人炉温度影响最大。据统计，钢锭平均入炉温</w:t>
      </w:r>
      <w:r>
        <w:rPr>
          <w:lang w:eastAsia="zh-CN"/>
        </w:rPr>
        <w:t xml:space="preserve"> </w:t>
      </w:r>
      <w:r>
        <w:rPr>
          <w:lang w:eastAsia="zh-CN"/>
        </w:rPr>
        <w:t>度每提髙</w:t>
      </w:r>
      <w:r>
        <w:rPr>
          <w:lang w:eastAsia="zh-CN"/>
        </w:rPr>
        <w:t>50°C</w:t>
      </w:r>
      <w:r>
        <w:rPr>
          <w:lang w:eastAsia="zh-CN"/>
        </w:rPr>
        <w:t>，均热炉生产能力可能提髙</w:t>
      </w:r>
      <w:r>
        <w:rPr>
          <w:lang w:eastAsia="zh-CN"/>
        </w:rPr>
        <w:t>7%</w:t>
      </w:r>
      <w:r>
        <w:rPr>
          <w:lang w:eastAsia="zh-CN"/>
        </w:rPr>
        <w:t>。目前一般钢锭平均入炉温度为</w:t>
      </w:r>
      <w:r>
        <w:rPr>
          <w:lang w:eastAsia="zh-CN"/>
        </w:rPr>
        <w:t>700</w:t>
      </w:r>
      <w:r>
        <w:rPr>
          <w:rFonts w:ascii="MS Mincho" w:eastAsia="MS Mincho" w:hAnsi="MS Mincho" w:cs="MS Mincho" w:hint="eastAsia"/>
          <w:lang w:eastAsia="zh-CN"/>
        </w:rPr>
        <w:t>〜</w:t>
      </w:r>
      <w:r>
        <w:rPr>
          <w:lang w:eastAsia="zh-CN"/>
        </w:rPr>
        <w:t>800°C</w:t>
      </w:r>
      <w:r>
        <w:rPr>
          <w:lang w:eastAsia="zh-CN"/>
        </w:rPr>
        <w:t>，</w:t>
      </w:r>
      <w:r>
        <w:rPr>
          <w:lang w:eastAsia="zh-CN"/>
        </w:rPr>
        <w:t xml:space="preserve"> </w:t>
      </w:r>
      <w:r>
        <w:rPr>
          <w:lang w:eastAsia="zh-CN"/>
        </w:rPr>
        <w:t>先进的可达</w:t>
      </w:r>
      <w:r>
        <w:rPr>
          <w:lang w:eastAsia="zh-CN"/>
        </w:rPr>
        <w:t>850°C</w:t>
      </w:r>
      <w:r>
        <w:rPr>
          <w:lang w:eastAsia="zh-CN"/>
        </w:rPr>
        <w:t>以上。表</w:t>
      </w:r>
      <w:r>
        <w:rPr>
          <w:lang w:eastAsia="zh-CN"/>
        </w:rPr>
        <w:t>3-5</w:t>
      </w:r>
      <w:r>
        <w:rPr>
          <w:lang w:eastAsia="zh-CN"/>
        </w:rPr>
        <w:t>为某初轧车间不同人炉温度对加热时间的影响。</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\\AppData\\Local\\Temp\\FineReader11\\media\\image25.png" \* MERGEFORMATINET </w:instrText>
      </w:r>
      <w:r>
        <w:fldChar w:fldCharType="separate"/>
      </w:r>
      <w:r w:rsidR="006647C5">
        <w:pict>
          <v:shape id="_x0000_i1049" type="#_x0000_t75" style="width:360.75pt;height:149.25pt">
            <v:imagedata r:id="rId55" r:href="rId56"/>
          </v:shape>
        </w:pict>
      </w:r>
      <w:r>
        <w:fldChar w:fldCharType="end"/>
      </w:r>
    </w:p>
    <w:p w:rsidR="00C67970" w:rsidRDefault="00BC4CE2" w:rsidP="006647C5">
      <w:pPr>
        <w:spacing w:before="120" w:after="120"/>
        <w:outlineLvl w:val="0"/>
        <w:rPr>
          <w:lang w:eastAsia="zh-CN"/>
        </w:rPr>
      </w:pPr>
      <w:r>
        <w:rPr>
          <w:lang w:eastAsia="zh-CN"/>
        </w:rPr>
        <w:t>图</w:t>
      </w:r>
      <w:r>
        <w:rPr>
          <w:lang w:eastAsia="zh-CN"/>
        </w:rPr>
        <w:t>3-6</w:t>
      </w:r>
      <w:r>
        <w:rPr>
          <w:lang w:eastAsia="zh-CN"/>
        </w:rPr>
        <w:t>上部单烧嘴式均热炉</w:t>
      </w:r>
      <w:r>
        <w:rPr>
          <w:lang w:eastAsia="zh-CN"/>
        </w:rPr>
        <w:t xml:space="preserve"> a—</w:t>
      </w:r>
      <w:r>
        <w:rPr>
          <w:lang w:eastAsia="zh-CN"/>
        </w:rPr>
        <w:t>炉膛</w:t>
      </w:r>
      <w:r>
        <w:rPr>
          <w:lang w:eastAsia="zh-CN"/>
        </w:rPr>
        <w:t>| 6 —</w:t>
      </w:r>
      <w:r>
        <w:rPr>
          <w:lang w:eastAsia="zh-CN"/>
        </w:rPr>
        <w:t>换热器；</w:t>
      </w:r>
      <w:r>
        <w:rPr>
          <w:lang w:eastAsia="zh-CN"/>
        </w:rPr>
        <w:t>c—</w:t>
      </w:r>
      <w:r>
        <w:rPr>
          <w:lang w:eastAsia="zh-CN"/>
        </w:rPr>
        <w:t>烧嘴</w:t>
      </w:r>
    </w:p>
    <w:p w:rsidR="00C67970" w:rsidRDefault="00BC4CE2" w:rsidP="006647C5">
      <w:pPr>
        <w:spacing w:before="120" w:after="120"/>
        <w:ind w:firstLine="360"/>
        <w:rPr>
          <w:lang w:eastAsia="zh-CN"/>
        </w:rPr>
      </w:pPr>
      <w:r>
        <w:rPr>
          <w:lang w:eastAsia="zh-CN"/>
        </w:rPr>
        <w:t>值得注意的是，目前正在研究和采用</w:t>
      </w:r>
      <w:r>
        <w:rPr>
          <w:lang w:eastAsia="zh-CN"/>
        </w:rPr>
        <w:t>“</w:t>
      </w:r>
      <w:r>
        <w:rPr>
          <w:lang w:eastAsia="zh-CN"/>
        </w:rPr>
        <w:t>液芯加热</w:t>
      </w:r>
      <w:r>
        <w:rPr>
          <w:lang w:eastAsia="zh-CN"/>
        </w:rPr>
        <w:t>”</w:t>
      </w:r>
      <w:r>
        <w:rPr>
          <w:lang w:eastAsia="zh-CN"/>
        </w:rPr>
        <w:t>法。按常规，钢锭脱模前的凝固率</w:t>
      </w:r>
      <w:r>
        <w:rPr>
          <w:lang w:eastAsia="zh-CN"/>
        </w:rPr>
        <w:t xml:space="preserve"> </w:t>
      </w:r>
      <w:r>
        <w:rPr>
          <w:lang w:eastAsia="zh-CN"/>
        </w:rPr>
        <w:t>应达</w:t>
      </w:r>
      <w:r>
        <w:rPr>
          <w:lang w:eastAsia="zh-CN"/>
        </w:rPr>
        <w:t>80%</w:t>
      </w:r>
      <w:r>
        <w:rPr>
          <w:lang w:eastAsia="zh-CN"/>
        </w:rPr>
        <w:t>，装炉时达</w:t>
      </w:r>
      <w:r>
        <w:rPr>
          <w:lang w:eastAsia="zh-CN"/>
        </w:rPr>
        <w:t>100%</w:t>
      </w:r>
      <w:r>
        <w:rPr>
          <w:lang w:eastAsia="zh-CN"/>
        </w:rPr>
        <w:t>。而</w:t>
      </w:r>
      <w:r>
        <w:rPr>
          <w:lang w:eastAsia="zh-CN"/>
        </w:rPr>
        <w:t>“</w:t>
      </w:r>
      <w:r>
        <w:rPr>
          <w:lang w:eastAsia="zh-CN"/>
        </w:rPr>
        <w:t>液芯加热</w:t>
      </w:r>
      <w:r>
        <w:rPr>
          <w:lang w:eastAsia="zh-CN"/>
        </w:rPr>
        <w:t>”</w:t>
      </w:r>
      <w:r>
        <w:rPr>
          <w:lang w:eastAsia="zh-CN"/>
        </w:rPr>
        <w:t>法脱模时凝固率仅达</w:t>
      </w:r>
      <w:r>
        <w:rPr>
          <w:lang w:eastAsia="zh-CN"/>
        </w:rPr>
        <w:t>50</w:t>
      </w:r>
      <w:r>
        <w:rPr>
          <w:rFonts w:ascii="MS Mincho" w:eastAsia="MS Mincho" w:hAnsi="MS Mincho" w:cs="MS Mincho" w:hint="eastAsia"/>
          <w:lang w:eastAsia="zh-CN"/>
        </w:rPr>
        <w:t>〜</w:t>
      </w:r>
      <w:r>
        <w:rPr>
          <w:lang w:eastAsia="zh-CN"/>
        </w:rPr>
        <w:t>60%</w:t>
      </w:r>
      <w:r>
        <w:rPr>
          <w:lang w:eastAsia="zh-CN"/>
        </w:rPr>
        <w:t>，装炉时达</w:t>
      </w:r>
    </w:p>
    <w:p w:rsidR="00C67970" w:rsidRDefault="00BC4CE2" w:rsidP="006647C5">
      <w:pPr>
        <w:spacing w:before="120" w:after="120"/>
        <w:rPr>
          <w:lang w:eastAsia="zh-CN"/>
        </w:rPr>
      </w:pPr>
      <w:r>
        <w:rPr>
          <w:lang w:eastAsia="zh-CN"/>
        </w:rPr>
        <w:t>表</w:t>
      </w:r>
      <w:r>
        <w:rPr>
          <w:lang w:eastAsia="zh-CN"/>
        </w:rPr>
        <w:t>3-5</w:t>
      </w:r>
      <w:r>
        <w:rPr>
          <w:lang w:eastAsia="zh-CN"/>
        </w:rPr>
        <w:t>某初轧车间钢锭加热时间，时</w:t>
      </w:r>
      <w:r>
        <w:rPr>
          <w:lang w:eastAsia="zh-CN"/>
        </w:rPr>
        <w:t>■</w:t>
      </w:r>
      <w:r>
        <w:rPr>
          <w:lang w:eastAsia="zh-CN"/>
        </w:rPr>
        <w:t>分</w:t>
      </w:r>
    </w:p>
    <w:tbl>
      <w:tblPr>
        <w:tblOverlap w:val="never"/>
        <w:tblW w:w="0" w:type="auto"/>
        <w:tblLayout w:type="fixed"/>
        <w:tblCellMar>
          <w:left w:w="10" w:type="dxa"/>
          <w:right w:w="10" w:type="dxa"/>
        </w:tblCellMar>
        <w:tblLook w:val="0000"/>
      </w:tblPr>
      <w:tblGrid>
        <w:gridCol w:w="1943"/>
        <w:gridCol w:w="1759"/>
        <w:gridCol w:w="1754"/>
        <w:gridCol w:w="1765"/>
        <w:gridCol w:w="1801"/>
      </w:tblGrid>
      <w:tr w:rsidR="00C67970">
        <w:trPr>
          <w:trHeight w:val="581"/>
        </w:trPr>
        <w:tc>
          <w:tcPr>
            <w:tcW w:w="1943" w:type="dxa"/>
            <w:vMerge w:val="restart"/>
            <w:tcBorders>
              <w:top w:val="single" w:sz="4" w:space="0" w:color="auto"/>
            </w:tcBorders>
            <w:shd w:val="clear" w:color="auto" w:fill="FFFFFF"/>
          </w:tcPr>
          <w:p w:rsidR="00C67970" w:rsidRDefault="00C67970" w:rsidP="006647C5">
            <w:pPr>
              <w:spacing w:before="120" w:after="120"/>
              <w:rPr>
                <w:sz w:val="10"/>
                <w:szCs w:val="10"/>
                <w:lang w:eastAsia="zh-CN"/>
              </w:rPr>
            </w:pP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低碳沸腾钢</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低碳镇静钢</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中碳钢</w:t>
            </w:r>
          </w:p>
        </w:tc>
        <w:tc>
          <w:tcPr>
            <w:tcW w:w="1801" w:type="dxa"/>
            <w:tcBorders>
              <w:top w:val="single" w:sz="4" w:space="0" w:color="auto"/>
              <w:left w:val="single" w:sz="4" w:space="0" w:color="auto"/>
            </w:tcBorders>
            <w:shd w:val="clear" w:color="auto" w:fill="FFFFFF"/>
          </w:tcPr>
          <w:p w:rsidR="00C67970" w:rsidRDefault="00BC4CE2" w:rsidP="006647C5">
            <w:pPr>
              <w:spacing w:before="120" w:after="120"/>
            </w:pPr>
            <w:r>
              <w:t>髙</w:t>
            </w:r>
            <w:r>
              <w:t xml:space="preserve"> </w:t>
            </w:r>
            <w:r>
              <w:t>碳</w:t>
            </w:r>
            <w:r>
              <w:t xml:space="preserve"> </w:t>
            </w:r>
            <w:r>
              <w:t>钢</w:t>
            </w:r>
          </w:p>
        </w:tc>
      </w:tr>
      <w:tr w:rsidR="00C67970">
        <w:trPr>
          <w:trHeight w:val="545"/>
        </w:trPr>
        <w:tc>
          <w:tcPr>
            <w:tcW w:w="1943" w:type="dxa"/>
            <w:vMerge/>
            <w:shd w:val="clear" w:color="auto" w:fill="FFFFFF"/>
          </w:tcPr>
          <w:p w:rsidR="00C67970" w:rsidRDefault="00C67970" w:rsidP="006647C5">
            <w:pPr>
              <w:spacing w:before="120" w:after="120"/>
            </w:pP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7.1 (</w:t>
            </w:r>
            <w:r>
              <w:t>吨）</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7.1 (</w:t>
            </w:r>
            <w:r>
              <w:t>吨）</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7.1</w:t>
            </w:r>
            <w:r>
              <w:t>乂</w:t>
            </w:r>
            <w:r>
              <w:t xml:space="preserve"> </w:t>
            </w:r>
            <w:r>
              <w:t>吨）</w:t>
            </w:r>
          </w:p>
        </w:tc>
        <w:tc>
          <w:tcPr>
            <w:tcW w:w="1801" w:type="dxa"/>
            <w:tcBorders>
              <w:top w:val="single" w:sz="4" w:space="0" w:color="auto"/>
              <w:left w:val="single" w:sz="4" w:space="0" w:color="auto"/>
            </w:tcBorders>
            <w:shd w:val="clear" w:color="auto" w:fill="FFFFFF"/>
          </w:tcPr>
          <w:p w:rsidR="00C67970" w:rsidRDefault="00BC4CE2" w:rsidP="006647C5">
            <w:pPr>
              <w:spacing w:before="120" w:after="120"/>
            </w:pPr>
            <w:r>
              <w:t>7.1 (</w:t>
            </w:r>
            <w:r>
              <w:t>吨）</w:t>
            </w:r>
          </w:p>
        </w:tc>
      </w:tr>
      <w:tr w:rsidR="00C67970">
        <w:trPr>
          <w:trHeight w:val="325"/>
        </w:trPr>
        <w:tc>
          <w:tcPr>
            <w:tcW w:w="1943" w:type="dxa"/>
            <w:tcBorders>
              <w:top w:val="single" w:sz="4" w:space="0" w:color="auto"/>
            </w:tcBorders>
            <w:shd w:val="clear" w:color="auto" w:fill="FFFFFF"/>
          </w:tcPr>
          <w:p w:rsidR="00C67970" w:rsidRDefault="00BC4CE2" w:rsidP="006647C5">
            <w:pPr>
              <w:spacing w:before="120" w:after="120"/>
            </w:pPr>
            <w:r>
              <w:t>冷锭</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8-30</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8-00</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9-00</w:t>
            </w:r>
          </w:p>
        </w:tc>
        <w:tc>
          <w:tcPr>
            <w:tcW w:w="1801" w:type="dxa"/>
            <w:tcBorders>
              <w:top w:val="single" w:sz="4" w:space="0" w:color="auto"/>
              <w:left w:val="single" w:sz="4" w:space="0" w:color="auto"/>
            </w:tcBorders>
            <w:shd w:val="clear" w:color="auto" w:fill="FFFFFF"/>
          </w:tcPr>
          <w:p w:rsidR="00C67970" w:rsidRDefault="00BC4CE2" w:rsidP="006647C5">
            <w:pPr>
              <w:spacing w:before="120" w:after="120"/>
            </w:pPr>
            <w:r>
              <w:t>10-00</w:t>
            </w:r>
          </w:p>
        </w:tc>
      </w:tr>
      <w:tr w:rsidR="00C67970">
        <w:trPr>
          <w:trHeight w:val="257"/>
        </w:trPr>
        <w:tc>
          <w:tcPr>
            <w:tcW w:w="1943" w:type="dxa"/>
            <w:shd w:val="clear" w:color="auto" w:fill="FFFFFF"/>
          </w:tcPr>
          <w:p w:rsidR="00C67970" w:rsidRDefault="00BC4CE2" w:rsidP="006647C5">
            <w:pPr>
              <w:spacing w:before="120" w:after="120"/>
            </w:pPr>
            <w:r>
              <w:t>100</w:t>
            </w:r>
          </w:p>
        </w:tc>
        <w:tc>
          <w:tcPr>
            <w:tcW w:w="1759" w:type="dxa"/>
            <w:tcBorders>
              <w:left w:val="single" w:sz="4" w:space="0" w:color="auto"/>
            </w:tcBorders>
            <w:shd w:val="clear" w:color="auto" w:fill="FFFFFF"/>
          </w:tcPr>
          <w:p w:rsidR="00C67970" w:rsidRDefault="00BC4CE2" w:rsidP="006647C5">
            <w:pPr>
              <w:spacing w:before="120" w:after="120"/>
            </w:pPr>
            <w:r>
              <w:t>7-00</w:t>
            </w:r>
          </w:p>
        </w:tc>
        <w:tc>
          <w:tcPr>
            <w:tcW w:w="1754" w:type="dxa"/>
            <w:tcBorders>
              <w:left w:val="single" w:sz="4" w:space="0" w:color="auto"/>
            </w:tcBorders>
            <w:shd w:val="clear" w:color="auto" w:fill="FFFFFF"/>
          </w:tcPr>
          <w:p w:rsidR="00C67970" w:rsidRDefault="00BC4CE2" w:rsidP="006647C5">
            <w:pPr>
              <w:spacing w:before="120" w:after="120"/>
            </w:pPr>
            <w:r>
              <w:t>6-30</w:t>
            </w:r>
          </w:p>
        </w:tc>
        <w:tc>
          <w:tcPr>
            <w:tcW w:w="1765" w:type="dxa"/>
            <w:tcBorders>
              <w:left w:val="single" w:sz="4" w:space="0" w:color="auto"/>
            </w:tcBorders>
            <w:shd w:val="clear" w:color="auto" w:fill="FFFFFF"/>
          </w:tcPr>
          <w:p w:rsidR="00C67970" w:rsidRDefault="00BC4CE2" w:rsidP="006647C5">
            <w:pPr>
              <w:spacing w:before="120" w:after="120"/>
            </w:pPr>
            <w:r>
              <w:t>7-00</w:t>
            </w:r>
          </w:p>
        </w:tc>
        <w:tc>
          <w:tcPr>
            <w:tcW w:w="1801" w:type="dxa"/>
            <w:tcBorders>
              <w:left w:val="single" w:sz="4" w:space="0" w:color="auto"/>
            </w:tcBorders>
            <w:shd w:val="clear" w:color="auto" w:fill="FFFFFF"/>
          </w:tcPr>
          <w:p w:rsidR="00C67970" w:rsidRDefault="00BC4CE2" w:rsidP="006647C5">
            <w:pPr>
              <w:spacing w:before="120" w:after="120"/>
            </w:pPr>
            <w:r>
              <w:t>8-00</w:t>
            </w:r>
          </w:p>
        </w:tc>
      </w:tr>
      <w:tr w:rsidR="00C67970">
        <w:trPr>
          <w:trHeight w:val="262"/>
        </w:trPr>
        <w:tc>
          <w:tcPr>
            <w:tcW w:w="1943" w:type="dxa"/>
            <w:shd w:val="clear" w:color="auto" w:fill="FFFFFF"/>
          </w:tcPr>
          <w:p w:rsidR="00C67970" w:rsidRDefault="00BC4CE2" w:rsidP="006647C5">
            <w:pPr>
              <w:spacing w:before="120" w:after="120"/>
            </w:pPr>
            <w:r>
              <w:t>200</w:t>
            </w:r>
          </w:p>
        </w:tc>
        <w:tc>
          <w:tcPr>
            <w:tcW w:w="1759" w:type="dxa"/>
            <w:tcBorders>
              <w:left w:val="single" w:sz="4" w:space="0" w:color="auto"/>
            </w:tcBorders>
            <w:shd w:val="clear" w:color="auto" w:fill="FFFFFF"/>
          </w:tcPr>
          <w:p w:rsidR="00C67970" w:rsidRDefault="00BC4CE2" w:rsidP="006647C5">
            <w:pPr>
              <w:spacing w:before="120" w:after="120"/>
            </w:pPr>
            <w:r>
              <w:t>6-40</w:t>
            </w:r>
          </w:p>
        </w:tc>
        <w:tc>
          <w:tcPr>
            <w:tcW w:w="1754" w:type="dxa"/>
            <w:tcBorders>
              <w:left w:val="single" w:sz="4" w:space="0" w:color="auto"/>
            </w:tcBorders>
            <w:shd w:val="clear" w:color="auto" w:fill="FFFFFF"/>
          </w:tcPr>
          <w:p w:rsidR="00C67970" w:rsidRDefault="00BC4CE2" w:rsidP="006647C5">
            <w:pPr>
              <w:spacing w:before="120" w:after="120"/>
            </w:pPr>
            <w:r>
              <w:t>6-10</w:t>
            </w:r>
          </w:p>
        </w:tc>
        <w:tc>
          <w:tcPr>
            <w:tcW w:w="1765" w:type="dxa"/>
            <w:tcBorders>
              <w:left w:val="single" w:sz="4" w:space="0" w:color="auto"/>
            </w:tcBorders>
            <w:shd w:val="clear" w:color="auto" w:fill="FFFFFF"/>
          </w:tcPr>
          <w:p w:rsidR="00C67970" w:rsidRDefault="00BC4CE2" w:rsidP="006647C5">
            <w:pPr>
              <w:spacing w:before="120" w:after="120"/>
            </w:pPr>
            <w:r>
              <w:t>6-40</w:t>
            </w:r>
          </w:p>
        </w:tc>
        <w:tc>
          <w:tcPr>
            <w:tcW w:w="1801" w:type="dxa"/>
            <w:tcBorders>
              <w:left w:val="single" w:sz="4" w:space="0" w:color="auto"/>
            </w:tcBorders>
            <w:shd w:val="clear" w:color="auto" w:fill="FFFFFF"/>
          </w:tcPr>
          <w:p w:rsidR="00C67970" w:rsidRDefault="00BC4CE2" w:rsidP="006647C5">
            <w:pPr>
              <w:spacing w:before="120" w:after="120"/>
            </w:pPr>
            <w:r>
              <w:t>7-30</w:t>
            </w:r>
          </w:p>
        </w:tc>
      </w:tr>
      <w:tr w:rsidR="00C67970">
        <w:trPr>
          <w:trHeight w:val="257"/>
        </w:trPr>
        <w:tc>
          <w:tcPr>
            <w:tcW w:w="1943" w:type="dxa"/>
            <w:shd w:val="clear" w:color="auto" w:fill="FFFFFF"/>
          </w:tcPr>
          <w:p w:rsidR="00C67970" w:rsidRDefault="00BC4CE2" w:rsidP="006647C5">
            <w:pPr>
              <w:spacing w:before="120" w:after="120"/>
            </w:pPr>
            <w:r>
              <w:t>300</w:t>
            </w:r>
          </w:p>
        </w:tc>
        <w:tc>
          <w:tcPr>
            <w:tcW w:w="1759" w:type="dxa"/>
            <w:tcBorders>
              <w:left w:val="single" w:sz="4" w:space="0" w:color="auto"/>
            </w:tcBorders>
            <w:shd w:val="clear" w:color="auto" w:fill="FFFFFF"/>
          </w:tcPr>
          <w:p w:rsidR="00C67970" w:rsidRDefault="00BC4CE2" w:rsidP="006647C5">
            <w:pPr>
              <w:spacing w:before="120" w:after="120"/>
            </w:pPr>
            <w:r>
              <w:t>6-20</w:t>
            </w:r>
          </w:p>
        </w:tc>
        <w:tc>
          <w:tcPr>
            <w:tcW w:w="1754" w:type="dxa"/>
            <w:tcBorders>
              <w:left w:val="single" w:sz="4" w:space="0" w:color="auto"/>
            </w:tcBorders>
            <w:shd w:val="clear" w:color="auto" w:fill="FFFFFF"/>
          </w:tcPr>
          <w:p w:rsidR="00C67970" w:rsidRDefault="00BC4CE2" w:rsidP="006647C5">
            <w:pPr>
              <w:spacing w:before="120" w:after="120"/>
            </w:pPr>
            <w:r>
              <w:t>5-50</w:t>
            </w:r>
          </w:p>
        </w:tc>
        <w:tc>
          <w:tcPr>
            <w:tcW w:w="1765" w:type="dxa"/>
            <w:tcBorders>
              <w:left w:val="single" w:sz="4" w:space="0" w:color="auto"/>
            </w:tcBorders>
            <w:shd w:val="clear" w:color="auto" w:fill="FFFFFF"/>
          </w:tcPr>
          <w:p w:rsidR="00C67970" w:rsidRDefault="00BC4CE2" w:rsidP="006647C5">
            <w:pPr>
              <w:spacing w:before="120" w:after="120"/>
            </w:pPr>
            <w:r>
              <w:t>6-20</w:t>
            </w:r>
          </w:p>
        </w:tc>
        <w:tc>
          <w:tcPr>
            <w:tcW w:w="1801" w:type="dxa"/>
            <w:tcBorders>
              <w:left w:val="single" w:sz="4" w:space="0" w:color="auto"/>
            </w:tcBorders>
            <w:shd w:val="clear" w:color="auto" w:fill="FFFFFF"/>
          </w:tcPr>
          <w:p w:rsidR="00C67970" w:rsidRDefault="00BC4CE2" w:rsidP="006647C5">
            <w:pPr>
              <w:spacing w:before="120" w:after="120"/>
            </w:pPr>
            <w:r>
              <w:t>7-00</w:t>
            </w:r>
          </w:p>
        </w:tc>
      </w:tr>
      <w:tr w:rsidR="00C67970">
        <w:trPr>
          <w:trHeight w:val="262"/>
        </w:trPr>
        <w:tc>
          <w:tcPr>
            <w:tcW w:w="1943" w:type="dxa"/>
            <w:shd w:val="clear" w:color="auto" w:fill="FFFFFF"/>
          </w:tcPr>
          <w:p w:rsidR="00C67970" w:rsidRDefault="00BC4CE2" w:rsidP="006647C5">
            <w:pPr>
              <w:spacing w:before="120" w:after="120"/>
            </w:pPr>
            <w:r>
              <w:t>400</w:t>
            </w:r>
          </w:p>
        </w:tc>
        <w:tc>
          <w:tcPr>
            <w:tcW w:w="1759" w:type="dxa"/>
            <w:tcBorders>
              <w:left w:val="single" w:sz="4" w:space="0" w:color="auto"/>
            </w:tcBorders>
            <w:shd w:val="clear" w:color="auto" w:fill="FFFFFF"/>
          </w:tcPr>
          <w:p w:rsidR="00C67970" w:rsidRDefault="00BC4CE2" w:rsidP="006647C5">
            <w:pPr>
              <w:spacing w:before="120" w:after="120"/>
            </w:pPr>
            <w:r>
              <w:t>5-50</w:t>
            </w:r>
          </w:p>
        </w:tc>
        <w:tc>
          <w:tcPr>
            <w:tcW w:w="1754" w:type="dxa"/>
            <w:tcBorders>
              <w:left w:val="single" w:sz="4" w:space="0" w:color="auto"/>
            </w:tcBorders>
            <w:shd w:val="clear" w:color="auto" w:fill="FFFFFF"/>
          </w:tcPr>
          <w:p w:rsidR="00C67970" w:rsidRDefault="00BC4CE2" w:rsidP="006647C5">
            <w:pPr>
              <w:spacing w:before="120" w:after="120"/>
            </w:pPr>
            <w:r>
              <w:t>5-20</w:t>
            </w:r>
          </w:p>
        </w:tc>
        <w:tc>
          <w:tcPr>
            <w:tcW w:w="1765" w:type="dxa"/>
            <w:tcBorders>
              <w:left w:val="single" w:sz="4" w:space="0" w:color="auto"/>
            </w:tcBorders>
            <w:shd w:val="clear" w:color="auto" w:fill="FFFFFF"/>
          </w:tcPr>
          <w:p w:rsidR="00C67970" w:rsidRDefault="00BC4CE2" w:rsidP="006647C5">
            <w:pPr>
              <w:spacing w:before="120" w:after="120"/>
            </w:pPr>
            <w:r>
              <w:t>5-50</w:t>
            </w:r>
          </w:p>
        </w:tc>
        <w:tc>
          <w:tcPr>
            <w:tcW w:w="1801" w:type="dxa"/>
            <w:tcBorders>
              <w:left w:val="single" w:sz="4" w:space="0" w:color="auto"/>
            </w:tcBorders>
            <w:shd w:val="clear" w:color="auto" w:fill="FFFFFF"/>
          </w:tcPr>
          <w:p w:rsidR="00C67970" w:rsidRDefault="00BC4CE2" w:rsidP="006647C5">
            <w:pPr>
              <w:spacing w:before="120" w:after="120"/>
            </w:pPr>
            <w:r>
              <w:t>6-30</w:t>
            </w:r>
          </w:p>
        </w:tc>
      </w:tr>
      <w:tr w:rsidR="00C67970">
        <w:trPr>
          <w:trHeight w:val="257"/>
        </w:trPr>
        <w:tc>
          <w:tcPr>
            <w:tcW w:w="1943" w:type="dxa"/>
            <w:shd w:val="clear" w:color="auto" w:fill="FFFFFF"/>
          </w:tcPr>
          <w:p w:rsidR="00C67970" w:rsidRDefault="00BC4CE2" w:rsidP="006647C5">
            <w:pPr>
              <w:spacing w:before="120" w:after="120"/>
            </w:pPr>
            <w:r>
              <w:t>500</w:t>
            </w:r>
          </w:p>
        </w:tc>
        <w:tc>
          <w:tcPr>
            <w:tcW w:w="1759" w:type="dxa"/>
            <w:tcBorders>
              <w:left w:val="single" w:sz="4" w:space="0" w:color="auto"/>
            </w:tcBorders>
            <w:shd w:val="clear" w:color="auto" w:fill="FFFFFF"/>
          </w:tcPr>
          <w:p w:rsidR="00C67970" w:rsidRDefault="00BC4CE2" w:rsidP="006647C5">
            <w:pPr>
              <w:spacing w:before="120" w:after="120"/>
            </w:pPr>
            <w:r>
              <w:t>5-20</w:t>
            </w:r>
          </w:p>
        </w:tc>
        <w:tc>
          <w:tcPr>
            <w:tcW w:w="1754" w:type="dxa"/>
            <w:tcBorders>
              <w:left w:val="single" w:sz="4" w:space="0" w:color="auto"/>
            </w:tcBorders>
            <w:shd w:val="clear" w:color="auto" w:fill="FFFFFF"/>
          </w:tcPr>
          <w:p w:rsidR="00C67970" w:rsidRDefault="00BC4CE2" w:rsidP="006647C5">
            <w:pPr>
              <w:spacing w:before="120" w:after="120"/>
            </w:pPr>
            <w:r>
              <w:t>5-00</w:t>
            </w:r>
          </w:p>
        </w:tc>
        <w:tc>
          <w:tcPr>
            <w:tcW w:w="1765" w:type="dxa"/>
            <w:tcBorders>
              <w:left w:val="single" w:sz="4" w:space="0" w:color="auto"/>
            </w:tcBorders>
            <w:shd w:val="clear" w:color="auto" w:fill="FFFFFF"/>
          </w:tcPr>
          <w:p w:rsidR="00C67970" w:rsidRDefault="00BC4CE2" w:rsidP="006647C5">
            <w:pPr>
              <w:spacing w:before="120" w:after="120"/>
            </w:pPr>
            <w:r>
              <w:t>5-20</w:t>
            </w:r>
          </w:p>
        </w:tc>
        <w:tc>
          <w:tcPr>
            <w:tcW w:w="1801" w:type="dxa"/>
            <w:tcBorders>
              <w:left w:val="single" w:sz="4" w:space="0" w:color="auto"/>
            </w:tcBorders>
            <w:shd w:val="clear" w:color="auto" w:fill="FFFFFF"/>
          </w:tcPr>
          <w:p w:rsidR="00C67970" w:rsidRDefault="00BC4CE2" w:rsidP="006647C5">
            <w:pPr>
              <w:spacing w:before="120" w:after="120"/>
            </w:pPr>
            <w:r>
              <w:t>5-20</w:t>
            </w:r>
          </w:p>
        </w:tc>
      </w:tr>
      <w:tr w:rsidR="00C67970">
        <w:trPr>
          <w:trHeight w:val="262"/>
        </w:trPr>
        <w:tc>
          <w:tcPr>
            <w:tcW w:w="1943" w:type="dxa"/>
            <w:shd w:val="clear" w:color="auto" w:fill="FFFFFF"/>
          </w:tcPr>
          <w:p w:rsidR="00C67970" w:rsidRDefault="00BC4CE2" w:rsidP="006647C5">
            <w:pPr>
              <w:spacing w:before="120" w:after="120"/>
            </w:pPr>
            <w:r>
              <w:t>550</w:t>
            </w:r>
          </w:p>
        </w:tc>
        <w:tc>
          <w:tcPr>
            <w:tcW w:w="1759" w:type="dxa"/>
            <w:tcBorders>
              <w:left w:val="single" w:sz="4" w:space="0" w:color="auto"/>
            </w:tcBorders>
            <w:shd w:val="clear" w:color="auto" w:fill="FFFFFF"/>
          </w:tcPr>
          <w:p w:rsidR="00C67970" w:rsidRDefault="00BC4CE2" w:rsidP="006647C5">
            <w:pPr>
              <w:spacing w:before="120" w:after="120"/>
            </w:pPr>
            <w:r>
              <w:t>5-00</w:t>
            </w:r>
          </w:p>
        </w:tc>
        <w:tc>
          <w:tcPr>
            <w:tcW w:w="1754" w:type="dxa"/>
            <w:tcBorders>
              <w:left w:val="single" w:sz="4" w:space="0" w:color="auto"/>
            </w:tcBorders>
            <w:shd w:val="clear" w:color="auto" w:fill="FFFFFF"/>
          </w:tcPr>
          <w:p w:rsidR="00C67970" w:rsidRDefault="00BC4CE2" w:rsidP="006647C5">
            <w:pPr>
              <w:spacing w:before="120" w:after="120"/>
            </w:pPr>
            <w:r>
              <w:t>4—40</w:t>
            </w:r>
          </w:p>
        </w:tc>
        <w:tc>
          <w:tcPr>
            <w:tcW w:w="1765" w:type="dxa"/>
            <w:tcBorders>
              <w:left w:val="single" w:sz="4" w:space="0" w:color="auto"/>
            </w:tcBorders>
            <w:shd w:val="clear" w:color="auto" w:fill="FFFFFF"/>
          </w:tcPr>
          <w:p w:rsidR="00C67970" w:rsidRDefault="00BC4CE2" w:rsidP="006647C5">
            <w:pPr>
              <w:spacing w:before="120" w:after="120"/>
            </w:pPr>
            <w:r>
              <w:t>5-00</w:t>
            </w:r>
          </w:p>
        </w:tc>
        <w:tc>
          <w:tcPr>
            <w:tcW w:w="1801" w:type="dxa"/>
            <w:tcBorders>
              <w:left w:val="single" w:sz="4" w:space="0" w:color="auto"/>
            </w:tcBorders>
            <w:shd w:val="clear" w:color="auto" w:fill="FFFFFF"/>
          </w:tcPr>
          <w:p w:rsidR="00C67970" w:rsidRDefault="00BC4CE2" w:rsidP="006647C5">
            <w:pPr>
              <w:spacing w:before="120" w:after="120"/>
            </w:pPr>
            <w:r>
              <w:t>5-00</w:t>
            </w:r>
          </w:p>
        </w:tc>
      </w:tr>
      <w:tr w:rsidR="00C67970">
        <w:trPr>
          <w:trHeight w:val="257"/>
        </w:trPr>
        <w:tc>
          <w:tcPr>
            <w:tcW w:w="1943" w:type="dxa"/>
            <w:shd w:val="clear" w:color="auto" w:fill="FFFFFF"/>
          </w:tcPr>
          <w:p w:rsidR="00C67970" w:rsidRDefault="00BC4CE2" w:rsidP="006647C5">
            <w:pPr>
              <w:spacing w:before="120" w:after="120"/>
            </w:pPr>
            <w:r>
              <w:t>600</w:t>
            </w:r>
          </w:p>
        </w:tc>
        <w:tc>
          <w:tcPr>
            <w:tcW w:w="1759" w:type="dxa"/>
            <w:tcBorders>
              <w:left w:val="single" w:sz="4" w:space="0" w:color="auto"/>
            </w:tcBorders>
            <w:shd w:val="clear" w:color="auto" w:fill="FFFFFF"/>
          </w:tcPr>
          <w:p w:rsidR="00C67970" w:rsidRDefault="00BC4CE2" w:rsidP="006647C5">
            <w:pPr>
              <w:spacing w:before="120" w:after="120"/>
            </w:pPr>
            <w:r>
              <w:t>4—40</w:t>
            </w:r>
          </w:p>
        </w:tc>
        <w:tc>
          <w:tcPr>
            <w:tcW w:w="1754" w:type="dxa"/>
            <w:tcBorders>
              <w:left w:val="single" w:sz="4" w:space="0" w:color="auto"/>
            </w:tcBorders>
            <w:shd w:val="clear" w:color="auto" w:fill="FFFFFF"/>
          </w:tcPr>
          <w:p w:rsidR="00C67970" w:rsidRDefault="00BC4CE2" w:rsidP="006647C5">
            <w:pPr>
              <w:spacing w:before="120" w:after="120"/>
            </w:pPr>
            <w:r>
              <w:t>4-20</w:t>
            </w:r>
          </w:p>
        </w:tc>
        <w:tc>
          <w:tcPr>
            <w:tcW w:w="1765" w:type="dxa"/>
            <w:tcBorders>
              <w:left w:val="single" w:sz="4" w:space="0" w:color="auto"/>
            </w:tcBorders>
            <w:shd w:val="clear" w:color="auto" w:fill="FFFFFF"/>
          </w:tcPr>
          <w:p w:rsidR="00C67970" w:rsidRDefault="00BC4CE2" w:rsidP="006647C5">
            <w:pPr>
              <w:spacing w:before="120" w:after="120"/>
            </w:pPr>
            <w:r>
              <w:t>4—40</w:t>
            </w:r>
          </w:p>
        </w:tc>
        <w:tc>
          <w:tcPr>
            <w:tcW w:w="1801" w:type="dxa"/>
            <w:tcBorders>
              <w:left w:val="single" w:sz="4" w:space="0" w:color="auto"/>
            </w:tcBorders>
            <w:shd w:val="clear" w:color="auto" w:fill="FFFFFF"/>
          </w:tcPr>
          <w:p w:rsidR="00C67970" w:rsidRDefault="00BC4CE2" w:rsidP="006647C5">
            <w:pPr>
              <w:spacing w:before="120" w:after="120"/>
            </w:pPr>
            <w:r>
              <w:t>4-40</w:t>
            </w:r>
          </w:p>
        </w:tc>
      </w:tr>
      <w:tr w:rsidR="00C67970">
        <w:trPr>
          <w:trHeight w:val="267"/>
        </w:trPr>
        <w:tc>
          <w:tcPr>
            <w:tcW w:w="1943" w:type="dxa"/>
            <w:shd w:val="clear" w:color="auto" w:fill="FFFFFF"/>
          </w:tcPr>
          <w:p w:rsidR="00C67970" w:rsidRDefault="00BC4CE2" w:rsidP="006647C5">
            <w:pPr>
              <w:spacing w:before="120" w:after="120"/>
            </w:pPr>
            <w:r>
              <w:t>650</w:t>
            </w:r>
          </w:p>
        </w:tc>
        <w:tc>
          <w:tcPr>
            <w:tcW w:w="1759" w:type="dxa"/>
            <w:tcBorders>
              <w:left w:val="single" w:sz="4" w:space="0" w:color="auto"/>
            </w:tcBorders>
            <w:shd w:val="clear" w:color="auto" w:fill="FFFFFF"/>
          </w:tcPr>
          <w:p w:rsidR="00C67970" w:rsidRDefault="00BC4CE2" w:rsidP="006647C5">
            <w:pPr>
              <w:spacing w:before="120" w:after="120"/>
            </w:pPr>
            <w:r>
              <w:t>4-10</w:t>
            </w:r>
          </w:p>
        </w:tc>
        <w:tc>
          <w:tcPr>
            <w:tcW w:w="1754" w:type="dxa"/>
            <w:tcBorders>
              <w:left w:val="single" w:sz="4" w:space="0" w:color="auto"/>
            </w:tcBorders>
            <w:shd w:val="clear" w:color="auto" w:fill="FFFFFF"/>
          </w:tcPr>
          <w:p w:rsidR="00C67970" w:rsidRDefault="00BC4CE2" w:rsidP="006647C5">
            <w:pPr>
              <w:spacing w:before="120" w:after="120"/>
            </w:pPr>
            <w:r>
              <w:t>4-00</w:t>
            </w:r>
          </w:p>
        </w:tc>
        <w:tc>
          <w:tcPr>
            <w:tcW w:w="1765" w:type="dxa"/>
            <w:tcBorders>
              <w:left w:val="single" w:sz="4" w:space="0" w:color="auto"/>
            </w:tcBorders>
            <w:shd w:val="clear" w:color="auto" w:fill="FFFFFF"/>
          </w:tcPr>
          <w:p w:rsidR="00C67970" w:rsidRDefault="00BC4CE2" w:rsidP="006647C5">
            <w:pPr>
              <w:spacing w:before="120" w:after="120"/>
            </w:pPr>
            <w:r>
              <w:t>4-10</w:t>
            </w:r>
          </w:p>
        </w:tc>
        <w:tc>
          <w:tcPr>
            <w:tcW w:w="1801" w:type="dxa"/>
            <w:tcBorders>
              <w:left w:val="single" w:sz="4" w:space="0" w:color="auto"/>
            </w:tcBorders>
            <w:shd w:val="clear" w:color="auto" w:fill="FFFFFF"/>
          </w:tcPr>
          <w:p w:rsidR="00C67970" w:rsidRDefault="00BC4CE2" w:rsidP="006647C5">
            <w:pPr>
              <w:spacing w:before="120" w:after="120"/>
            </w:pPr>
            <w:r>
              <w:t>4-10</w:t>
            </w:r>
          </w:p>
        </w:tc>
      </w:tr>
      <w:tr w:rsidR="00C67970">
        <w:trPr>
          <w:trHeight w:val="257"/>
        </w:trPr>
        <w:tc>
          <w:tcPr>
            <w:tcW w:w="1943" w:type="dxa"/>
            <w:shd w:val="clear" w:color="auto" w:fill="FFFFFF"/>
          </w:tcPr>
          <w:p w:rsidR="00C67970" w:rsidRDefault="00BC4CE2" w:rsidP="006647C5">
            <w:pPr>
              <w:spacing w:before="120" w:after="120"/>
            </w:pPr>
            <w:r>
              <w:t>700</w:t>
            </w:r>
          </w:p>
        </w:tc>
        <w:tc>
          <w:tcPr>
            <w:tcW w:w="1759" w:type="dxa"/>
            <w:tcBorders>
              <w:left w:val="single" w:sz="4" w:space="0" w:color="auto"/>
            </w:tcBorders>
            <w:shd w:val="clear" w:color="auto" w:fill="FFFFFF"/>
          </w:tcPr>
          <w:p w:rsidR="00C67970" w:rsidRDefault="00BC4CE2" w:rsidP="006647C5">
            <w:pPr>
              <w:spacing w:before="120" w:after="120"/>
            </w:pPr>
            <w:r>
              <w:t>3-50</w:t>
            </w:r>
          </w:p>
        </w:tc>
        <w:tc>
          <w:tcPr>
            <w:tcW w:w="1754" w:type="dxa"/>
            <w:tcBorders>
              <w:left w:val="single" w:sz="4" w:space="0" w:color="auto"/>
            </w:tcBorders>
            <w:shd w:val="clear" w:color="auto" w:fill="FFFFFF"/>
          </w:tcPr>
          <w:p w:rsidR="00C67970" w:rsidRDefault="00BC4CE2" w:rsidP="006647C5">
            <w:pPr>
              <w:spacing w:before="120" w:after="120"/>
            </w:pPr>
            <w:r>
              <w:t>3-40</w:t>
            </w:r>
          </w:p>
        </w:tc>
        <w:tc>
          <w:tcPr>
            <w:tcW w:w="1765" w:type="dxa"/>
            <w:tcBorders>
              <w:left w:val="single" w:sz="4" w:space="0" w:color="auto"/>
            </w:tcBorders>
            <w:shd w:val="clear" w:color="auto" w:fill="FFFFFF"/>
          </w:tcPr>
          <w:p w:rsidR="00C67970" w:rsidRDefault="00BC4CE2" w:rsidP="006647C5">
            <w:pPr>
              <w:spacing w:before="120" w:after="120"/>
            </w:pPr>
            <w:r>
              <w:t>3-50</w:t>
            </w:r>
          </w:p>
        </w:tc>
        <w:tc>
          <w:tcPr>
            <w:tcW w:w="1801" w:type="dxa"/>
            <w:tcBorders>
              <w:left w:val="single" w:sz="4" w:space="0" w:color="auto"/>
            </w:tcBorders>
            <w:shd w:val="clear" w:color="auto" w:fill="FFFFFF"/>
          </w:tcPr>
          <w:p w:rsidR="00C67970" w:rsidRDefault="00BC4CE2" w:rsidP="006647C5">
            <w:pPr>
              <w:spacing w:before="120" w:after="120"/>
            </w:pPr>
            <w:r>
              <w:t>3-50</w:t>
            </w:r>
          </w:p>
        </w:tc>
      </w:tr>
      <w:tr w:rsidR="00C67970">
        <w:trPr>
          <w:trHeight w:val="262"/>
        </w:trPr>
        <w:tc>
          <w:tcPr>
            <w:tcW w:w="1943" w:type="dxa"/>
            <w:shd w:val="clear" w:color="auto" w:fill="FFFFFF"/>
          </w:tcPr>
          <w:p w:rsidR="00C67970" w:rsidRDefault="00BC4CE2" w:rsidP="006647C5">
            <w:pPr>
              <w:spacing w:before="120" w:after="120"/>
            </w:pPr>
            <w:r>
              <w:t>750</w:t>
            </w:r>
          </w:p>
        </w:tc>
        <w:tc>
          <w:tcPr>
            <w:tcW w:w="1759" w:type="dxa"/>
            <w:tcBorders>
              <w:left w:val="single" w:sz="4" w:space="0" w:color="auto"/>
            </w:tcBorders>
            <w:shd w:val="clear" w:color="auto" w:fill="FFFFFF"/>
          </w:tcPr>
          <w:p w:rsidR="00C67970" w:rsidRDefault="00BC4CE2" w:rsidP="006647C5">
            <w:pPr>
              <w:spacing w:before="120" w:after="120"/>
            </w:pPr>
            <w:r>
              <w:t>3-30</w:t>
            </w:r>
          </w:p>
        </w:tc>
        <w:tc>
          <w:tcPr>
            <w:tcW w:w="1754" w:type="dxa"/>
            <w:tcBorders>
              <w:left w:val="single" w:sz="4" w:space="0" w:color="auto"/>
            </w:tcBorders>
            <w:shd w:val="clear" w:color="auto" w:fill="FFFFFF"/>
          </w:tcPr>
          <w:p w:rsidR="00C67970" w:rsidRDefault="00BC4CE2" w:rsidP="006647C5">
            <w:pPr>
              <w:spacing w:before="120" w:after="120"/>
            </w:pPr>
            <w:r>
              <w:t>3-20</w:t>
            </w:r>
          </w:p>
        </w:tc>
        <w:tc>
          <w:tcPr>
            <w:tcW w:w="1765" w:type="dxa"/>
            <w:tcBorders>
              <w:left w:val="single" w:sz="4" w:space="0" w:color="auto"/>
            </w:tcBorders>
            <w:shd w:val="clear" w:color="auto" w:fill="FFFFFF"/>
          </w:tcPr>
          <w:p w:rsidR="00C67970" w:rsidRDefault="00BC4CE2" w:rsidP="006647C5">
            <w:pPr>
              <w:spacing w:before="120" w:after="120"/>
            </w:pPr>
            <w:r>
              <w:t>3-30</w:t>
            </w:r>
          </w:p>
        </w:tc>
        <w:tc>
          <w:tcPr>
            <w:tcW w:w="1801" w:type="dxa"/>
            <w:tcBorders>
              <w:left w:val="single" w:sz="4" w:space="0" w:color="auto"/>
            </w:tcBorders>
            <w:shd w:val="clear" w:color="auto" w:fill="FFFFFF"/>
          </w:tcPr>
          <w:p w:rsidR="00C67970" w:rsidRDefault="00BC4CE2" w:rsidP="006647C5">
            <w:pPr>
              <w:spacing w:before="120" w:after="120"/>
            </w:pPr>
            <w:r>
              <w:t>3-30</w:t>
            </w:r>
          </w:p>
        </w:tc>
      </w:tr>
      <w:tr w:rsidR="00C67970">
        <w:trPr>
          <w:trHeight w:val="262"/>
        </w:trPr>
        <w:tc>
          <w:tcPr>
            <w:tcW w:w="1943" w:type="dxa"/>
            <w:shd w:val="clear" w:color="auto" w:fill="FFFFFF"/>
          </w:tcPr>
          <w:p w:rsidR="00C67970" w:rsidRDefault="00BC4CE2" w:rsidP="006647C5">
            <w:pPr>
              <w:spacing w:before="120" w:after="120"/>
            </w:pPr>
            <w:r>
              <w:t>800</w:t>
            </w:r>
          </w:p>
        </w:tc>
        <w:tc>
          <w:tcPr>
            <w:tcW w:w="1759" w:type="dxa"/>
            <w:tcBorders>
              <w:left w:val="single" w:sz="4" w:space="0" w:color="auto"/>
            </w:tcBorders>
            <w:shd w:val="clear" w:color="auto" w:fill="FFFFFF"/>
          </w:tcPr>
          <w:p w:rsidR="00C67970" w:rsidRDefault="00BC4CE2" w:rsidP="006647C5">
            <w:pPr>
              <w:spacing w:before="120" w:after="120"/>
            </w:pPr>
            <w:r>
              <w:t>3-20</w:t>
            </w:r>
          </w:p>
        </w:tc>
        <w:tc>
          <w:tcPr>
            <w:tcW w:w="1754" w:type="dxa"/>
            <w:tcBorders>
              <w:left w:val="single" w:sz="4" w:space="0" w:color="auto"/>
            </w:tcBorders>
            <w:shd w:val="clear" w:color="auto" w:fill="FFFFFF"/>
          </w:tcPr>
          <w:p w:rsidR="00C67970" w:rsidRDefault="00BC4CE2" w:rsidP="006647C5">
            <w:pPr>
              <w:spacing w:before="120" w:after="120"/>
            </w:pPr>
            <w:r>
              <w:t>3-00</w:t>
            </w:r>
          </w:p>
        </w:tc>
        <w:tc>
          <w:tcPr>
            <w:tcW w:w="1765" w:type="dxa"/>
            <w:tcBorders>
              <w:left w:val="single" w:sz="4" w:space="0" w:color="auto"/>
            </w:tcBorders>
            <w:shd w:val="clear" w:color="auto" w:fill="FFFFFF"/>
          </w:tcPr>
          <w:p w:rsidR="00C67970" w:rsidRDefault="00BC4CE2" w:rsidP="006647C5">
            <w:pPr>
              <w:spacing w:before="120" w:after="120"/>
            </w:pPr>
            <w:r>
              <w:t>3-20</w:t>
            </w:r>
          </w:p>
        </w:tc>
        <w:tc>
          <w:tcPr>
            <w:tcW w:w="1801" w:type="dxa"/>
            <w:tcBorders>
              <w:left w:val="single" w:sz="4" w:space="0" w:color="auto"/>
            </w:tcBorders>
            <w:shd w:val="clear" w:color="auto" w:fill="FFFFFF"/>
          </w:tcPr>
          <w:p w:rsidR="00C67970" w:rsidRDefault="00BC4CE2" w:rsidP="006647C5">
            <w:pPr>
              <w:spacing w:before="120" w:after="120"/>
            </w:pPr>
            <w:r>
              <w:t>3-20</w:t>
            </w:r>
          </w:p>
        </w:tc>
      </w:tr>
      <w:tr w:rsidR="00C67970">
        <w:trPr>
          <w:trHeight w:val="257"/>
        </w:trPr>
        <w:tc>
          <w:tcPr>
            <w:tcW w:w="1943" w:type="dxa"/>
            <w:shd w:val="clear" w:color="auto" w:fill="FFFFFF"/>
          </w:tcPr>
          <w:p w:rsidR="00C67970" w:rsidRDefault="00BC4CE2" w:rsidP="006647C5">
            <w:pPr>
              <w:spacing w:before="120" w:after="120"/>
            </w:pPr>
            <w:r>
              <w:t>850</w:t>
            </w:r>
          </w:p>
        </w:tc>
        <w:tc>
          <w:tcPr>
            <w:tcW w:w="1759" w:type="dxa"/>
            <w:tcBorders>
              <w:left w:val="single" w:sz="4" w:space="0" w:color="auto"/>
            </w:tcBorders>
            <w:shd w:val="clear" w:color="auto" w:fill="FFFFFF"/>
          </w:tcPr>
          <w:p w:rsidR="00C67970" w:rsidRDefault="00BC4CE2" w:rsidP="006647C5">
            <w:pPr>
              <w:spacing w:before="120" w:after="120"/>
            </w:pPr>
            <w:r>
              <w:t>3-10</w:t>
            </w:r>
          </w:p>
        </w:tc>
        <w:tc>
          <w:tcPr>
            <w:tcW w:w="1754" w:type="dxa"/>
            <w:tcBorders>
              <w:left w:val="single" w:sz="4" w:space="0" w:color="auto"/>
            </w:tcBorders>
            <w:shd w:val="clear" w:color="auto" w:fill="FFFFFF"/>
          </w:tcPr>
          <w:p w:rsidR="00C67970" w:rsidRDefault="00BC4CE2" w:rsidP="006647C5">
            <w:pPr>
              <w:spacing w:before="120" w:after="120"/>
            </w:pPr>
            <w:r>
              <w:t>2-50</w:t>
            </w:r>
          </w:p>
        </w:tc>
        <w:tc>
          <w:tcPr>
            <w:tcW w:w="1765" w:type="dxa"/>
            <w:tcBorders>
              <w:left w:val="single" w:sz="4" w:space="0" w:color="auto"/>
            </w:tcBorders>
            <w:shd w:val="clear" w:color="auto" w:fill="FFFFFF"/>
          </w:tcPr>
          <w:p w:rsidR="00C67970" w:rsidRDefault="00BC4CE2" w:rsidP="006647C5">
            <w:pPr>
              <w:spacing w:before="120" w:after="120"/>
            </w:pPr>
            <w:r>
              <w:t>3-10</w:t>
            </w:r>
          </w:p>
        </w:tc>
        <w:tc>
          <w:tcPr>
            <w:tcW w:w="1801" w:type="dxa"/>
            <w:tcBorders>
              <w:left w:val="single" w:sz="4" w:space="0" w:color="auto"/>
            </w:tcBorders>
            <w:shd w:val="clear" w:color="auto" w:fill="FFFFFF"/>
          </w:tcPr>
          <w:p w:rsidR="00C67970" w:rsidRDefault="00BC4CE2" w:rsidP="006647C5">
            <w:pPr>
              <w:spacing w:before="120" w:after="120"/>
            </w:pPr>
            <w:r>
              <w:t>3-10</w:t>
            </w:r>
          </w:p>
        </w:tc>
      </w:tr>
      <w:tr w:rsidR="00C67970">
        <w:trPr>
          <w:trHeight w:val="351"/>
        </w:trPr>
        <w:tc>
          <w:tcPr>
            <w:tcW w:w="1943" w:type="dxa"/>
            <w:tcBorders>
              <w:bottom w:val="single" w:sz="4" w:space="0" w:color="auto"/>
            </w:tcBorders>
            <w:shd w:val="clear" w:color="auto" w:fill="FFFFFF"/>
          </w:tcPr>
          <w:p w:rsidR="00C67970" w:rsidRDefault="00BC4CE2" w:rsidP="006647C5">
            <w:pPr>
              <w:spacing w:before="120" w:after="120"/>
            </w:pPr>
            <w:r>
              <w:t>900</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3-00</w:t>
            </w:r>
          </w:p>
        </w:tc>
        <w:tc>
          <w:tcPr>
            <w:tcW w:w="1754" w:type="dxa"/>
            <w:tcBorders>
              <w:left w:val="single" w:sz="4" w:space="0" w:color="auto"/>
              <w:bottom w:val="single" w:sz="4" w:space="0" w:color="auto"/>
            </w:tcBorders>
            <w:shd w:val="clear" w:color="auto" w:fill="FFFFFF"/>
          </w:tcPr>
          <w:p w:rsidR="00C67970" w:rsidRDefault="00BC4CE2" w:rsidP="006647C5">
            <w:pPr>
              <w:spacing w:before="120" w:after="120"/>
            </w:pPr>
            <w:r>
              <w:t>2-40</w:t>
            </w:r>
          </w:p>
        </w:tc>
        <w:tc>
          <w:tcPr>
            <w:tcW w:w="1765" w:type="dxa"/>
            <w:tcBorders>
              <w:left w:val="single" w:sz="4" w:space="0" w:color="auto"/>
              <w:bottom w:val="single" w:sz="4" w:space="0" w:color="auto"/>
            </w:tcBorders>
            <w:shd w:val="clear" w:color="auto" w:fill="FFFFFF"/>
          </w:tcPr>
          <w:p w:rsidR="00C67970" w:rsidRDefault="00BC4CE2" w:rsidP="006647C5">
            <w:pPr>
              <w:spacing w:before="120" w:after="120"/>
            </w:pPr>
            <w:r>
              <w:t>3-00</w:t>
            </w:r>
          </w:p>
        </w:tc>
        <w:tc>
          <w:tcPr>
            <w:tcW w:w="1801" w:type="dxa"/>
            <w:tcBorders>
              <w:left w:val="single" w:sz="4" w:space="0" w:color="auto"/>
              <w:bottom w:val="single" w:sz="4" w:space="0" w:color="auto"/>
            </w:tcBorders>
            <w:shd w:val="clear" w:color="auto" w:fill="FFFFFF"/>
          </w:tcPr>
          <w:p w:rsidR="00C67970" w:rsidRDefault="00BC4CE2" w:rsidP="006647C5">
            <w:pPr>
              <w:spacing w:before="120" w:after="120"/>
            </w:pPr>
            <w:r>
              <w:t>3-00</w:t>
            </w:r>
          </w:p>
        </w:tc>
      </w:tr>
    </w:tbl>
    <w:p w:rsidR="00C67970" w:rsidRDefault="00BC4CE2" w:rsidP="006647C5">
      <w:pPr>
        <w:spacing w:before="120" w:after="120"/>
      </w:pPr>
      <w:r>
        <w:t>37</w:t>
      </w:r>
    </w:p>
    <w:p w:rsidR="00C67970" w:rsidRDefault="00BC4CE2" w:rsidP="006647C5">
      <w:pPr>
        <w:spacing w:before="120" w:after="120"/>
        <w:rPr>
          <w:lang w:eastAsia="zh-CN"/>
        </w:rPr>
      </w:pPr>
      <w:r>
        <w:rPr>
          <w:lang w:eastAsia="zh-CN"/>
        </w:rPr>
        <w:t>60</w:t>
      </w:r>
      <w:r>
        <w:rPr>
          <w:rFonts w:ascii="MS Mincho" w:eastAsia="MS Mincho" w:hAnsi="MS Mincho" w:cs="MS Mincho" w:hint="eastAsia"/>
          <w:lang w:eastAsia="zh-CN"/>
        </w:rPr>
        <w:t>〜</w:t>
      </w:r>
      <w:r>
        <w:rPr>
          <w:lang w:eastAsia="zh-CN"/>
        </w:rPr>
        <w:t>80%</w:t>
      </w:r>
      <w:r>
        <w:rPr>
          <w:lang w:eastAsia="zh-CN"/>
        </w:rPr>
        <w:t>。其目的在于使钢锭入炉后，使其内部热量向外散发，同时外部少量供热，使钢</w:t>
      </w:r>
      <w:r>
        <w:rPr>
          <w:lang w:eastAsia="zh-CN"/>
        </w:rPr>
        <w:t xml:space="preserve"> </w:t>
      </w:r>
      <w:r>
        <w:rPr>
          <w:lang w:eastAsia="zh-CN"/>
        </w:rPr>
        <w:t>锭内外温度趋于均匀，用较短时间达到出炉温度。这样既提高了均热炉生产能力，又使燃</w:t>
      </w:r>
      <w:r>
        <w:rPr>
          <w:lang w:eastAsia="zh-CN"/>
        </w:rPr>
        <w:t xml:space="preserve"> </w:t>
      </w:r>
      <w:r>
        <w:rPr>
          <w:lang w:eastAsia="zh-CN"/>
        </w:rPr>
        <w:t>料消耗大为降低。钢锭从铸完到入炉的时间称为</w:t>
      </w:r>
      <w:r>
        <w:rPr>
          <w:lang w:eastAsia="zh-CN"/>
        </w:rPr>
        <w:t>“</w:t>
      </w:r>
      <w:r>
        <w:rPr>
          <w:lang w:eastAsia="zh-CN"/>
        </w:rPr>
        <w:t>传搁时间</w:t>
      </w:r>
      <w:r>
        <w:rPr>
          <w:lang w:eastAsia="zh-CN"/>
        </w:rPr>
        <w:t>”</w:t>
      </w:r>
      <w:r>
        <w:rPr>
          <w:lang w:eastAsia="zh-CN"/>
        </w:rPr>
        <w:t>，当此时间过长时，钢锭温</w:t>
      </w:r>
      <w:r>
        <w:rPr>
          <w:lang w:eastAsia="zh-CN"/>
        </w:rPr>
        <w:t xml:space="preserve"> </w:t>
      </w:r>
      <w:r>
        <w:rPr>
          <w:lang w:eastAsia="zh-CN"/>
        </w:rPr>
        <w:t>度大大降低，因此，上述效果不甚明显。当其过短时，钢锭入炉后锭心温度降至出炉温度</w:t>
      </w:r>
      <w:r>
        <w:rPr>
          <w:lang w:eastAsia="zh-CN"/>
        </w:rPr>
        <w:t xml:space="preserve"> </w:t>
      </w:r>
      <w:r>
        <w:rPr>
          <w:lang w:eastAsia="zh-CN"/>
        </w:rPr>
        <w:t>所需时间又加长，因而应确定最佳传搁时间。图</w:t>
      </w:r>
      <w:r>
        <w:rPr>
          <w:lang w:eastAsia="zh-CN"/>
        </w:rPr>
        <w:t>3-7</w:t>
      </w:r>
      <w:r>
        <w:rPr>
          <w:lang w:eastAsia="zh-CN"/>
        </w:rPr>
        <w:t>为</w:t>
      </w:r>
      <w:r>
        <w:rPr>
          <w:lang w:eastAsia="zh-CN"/>
        </w:rPr>
        <w:t>16</w:t>
      </w:r>
      <w:r>
        <w:rPr>
          <w:lang w:eastAsia="zh-CN"/>
        </w:rPr>
        <w:t>吨重，断面为</w:t>
      </w:r>
      <w:r>
        <w:rPr>
          <w:lang w:eastAsia="zh-CN"/>
        </w:rPr>
        <w:t>810x 1200</w:t>
      </w:r>
      <w:r>
        <w:rPr>
          <w:lang w:eastAsia="zh-CN"/>
        </w:rPr>
        <w:t>毫米钢锭</w:t>
      </w:r>
      <w:r>
        <w:rPr>
          <w:lang w:eastAsia="zh-CN"/>
        </w:rPr>
        <w:t xml:space="preserve"> </w:t>
      </w:r>
      <w:r>
        <w:rPr>
          <w:lang w:eastAsia="zh-CN"/>
        </w:rPr>
        <w:t>最佳传搁时间试验曲线，其中以</w:t>
      </w:r>
      <w:r>
        <w:rPr>
          <w:lang w:eastAsia="zh-CN"/>
        </w:rPr>
        <w:t>150</w:t>
      </w:r>
      <w:r>
        <w:rPr>
          <w:lang w:eastAsia="zh-CN"/>
        </w:rPr>
        <w:t>分钟为最佳传搁时间。</w:t>
      </w:r>
    </w:p>
    <w:p w:rsidR="00C67970" w:rsidRDefault="00BC4CE2" w:rsidP="006647C5">
      <w:pPr>
        <w:spacing w:before="120" w:after="120"/>
        <w:ind w:firstLine="360"/>
        <w:rPr>
          <w:lang w:eastAsia="zh-CN"/>
        </w:rPr>
      </w:pPr>
      <w:r>
        <w:rPr>
          <w:lang w:eastAsia="zh-CN"/>
        </w:rPr>
        <w:t>为使均热炉能按最佳方案自动烧钢，国内外正采用电子计算机对均热炉实行自动控</w:t>
      </w:r>
      <w:r>
        <w:rPr>
          <w:lang w:eastAsia="zh-CN"/>
        </w:rPr>
        <w:t xml:space="preserve"> </w:t>
      </w:r>
      <w:r>
        <w:rPr>
          <w:lang w:eastAsia="zh-CN"/>
        </w:rPr>
        <w:t>制。其方法是：将事先计算好的加热制度数学模型存入计算机的记忆装置中，使它通过各</w:t>
      </w:r>
      <w:r>
        <w:rPr>
          <w:lang w:eastAsia="zh-CN"/>
        </w:rPr>
        <w:t xml:space="preserve"> </w:t>
      </w:r>
      <w:r>
        <w:rPr>
          <w:lang w:eastAsia="zh-CN"/>
        </w:rPr>
        <w:t>检测元件对炉温、炉压、空气煤气流量等进行巡回检测，将测得数据与设定的数学模型比</w:t>
      </w:r>
      <w:r>
        <w:rPr>
          <w:lang w:eastAsia="zh-CN"/>
        </w:rPr>
        <w:t xml:space="preserve"> </w:t>
      </w:r>
      <w:r>
        <w:rPr>
          <w:lang w:eastAsia="zh-CN"/>
        </w:rPr>
        <w:t>较，求出改正值，并将信号发给执行机构进行调整，使各参数符合要求数据时为止。某初</w:t>
      </w:r>
      <w:r>
        <w:rPr>
          <w:lang w:eastAsia="zh-CN"/>
        </w:rPr>
        <w:t xml:space="preserve"> </w:t>
      </w:r>
      <w:r>
        <w:rPr>
          <w:lang w:eastAsia="zh-CN"/>
        </w:rPr>
        <w:t>轧车间已用此法实现了闭环控制，提高了均热炉生产能力、改善了加热质量、降低了燃料</w:t>
      </w:r>
      <w:r>
        <w:rPr>
          <w:lang w:eastAsia="zh-CN"/>
        </w:rPr>
        <w:t xml:space="preserve"> </w:t>
      </w:r>
      <w:r>
        <w:rPr>
          <w:lang w:eastAsia="zh-CN"/>
        </w:rPr>
        <w:t>消耗。</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\\AppData\\Local\\Temp\\FineReader11\\media\\image26.png" \* MERGEFORMATINET </w:instrText>
      </w:r>
      <w:r>
        <w:fldChar w:fldCharType="separate"/>
      </w:r>
      <w:r w:rsidR="006647C5">
        <w:pict>
          <v:shape id="_x0000_i1050" type="#_x0000_t75" style="width:434.25pt;height:139.5pt">
            <v:imagedata r:id="rId57" r:href="rId58"/>
          </v:shape>
        </w:pict>
      </w:r>
      <w:r>
        <w:fldChar w:fldCharType="end"/>
      </w:r>
    </w:p>
    <w:p w:rsidR="00C67970" w:rsidRDefault="00BC4CE2" w:rsidP="006647C5">
      <w:pPr>
        <w:spacing w:before="120" w:after="120"/>
        <w:rPr>
          <w:lang w:eastAsia="zh-CN"/>
        </w:rPr>
      </w:pPr>
      <w:r>
        <w:rPr>
          <w:lang w:eastAsia="zh-CN"/>
        </w:rPr>
        <w:t>图</w:t>
      </w:r>
      <w:r>
        <w:rPr>
          <w:lang w:eastAsia="zh-CN"/>
        </w:rPr>
        <w:t>3-7</w:t>
      </w:r>
      <w:r>
        <w:rPr>
          <w:lang w:eastAsia="zh-CN"/>
        </w:rPr>
        <w:t>不同传搁时间</w:t>
      </w:r>
      <w:r>
        <w:rPr>
          <w:lang w:eastAsia="zh-CN"/>
        </w:rPr>
        <w:t>16</w:t>
      </w:r>
      <w:r>
        <w:rPr>
          <w:lang w:eastAsia="zh-CN"/>
        </w:rPr>
        <w:t>吨钢锭内各点温度变化</w:t>
      </w:r>
      <w:r>
        <w:rPr>
          <w:lang w:eastAsia="zh-CN"/>
        </w:rPr>
        <w:t xml:space="preserve"> Ca)</w:t>
      </w:r>
      <w:r>
        <w:rPr>
          <w:lang w:eastAsia="zh-CN"/>
        </w:rPr>
        <w:t>传搁时间</w:t>
      </w:r>
      <w:r>
        <w:rPr>
          <w:lang w:eastAsia="zh-CN"/>
        </w:rPr>
        <w:t>WO</w:t>
      </w:r>
      <w:r>
        <w:rPr>
          <w:lang w:eastAsia="zh-CN"/>
        </w:rPr>
        <w:t>分</w:t>
      </w:r>
      <w:r>
        <w:rPr>
          <w:lang w:eastAsia="zh-CN"/>
        </w:rPr>
        <w:t>&gt; (6)</w:t>
      </w:r>
      <w:r>
        <w:rPr>
          <w:lang w:eastAsia="zh-CN"/>
        </w:rPr>
        <w:t>传搁时间</w:t>
      </w:r>
      <w:r>
        <w:rPr>
          <w:lang w:eastAsia="zh-CN"/>
        </w:rPr>
        <w:t>150</w:t>
      </w:r>
      <w:r>
        <w:rPr>
          <w:lang w:eastAsia="zh-CN"/>
        </w:rPr>
        <w:t>分</w:t>
      </w:r>
      <w:r>
        <w:rPr>
          <w:lang w:eastAsia="zh-CN"/>
        </w:rPr>
        <w:t>* (c)</w:t>
      </w:r>
      <w:r>
        <w:rPr>
          <w:lang w:eastAsia="zh-CN"/>
        </w:rPr>
        <w:t>传搁时间</w:t>
      </w:r>
      <w:r>
        <w:rPr>
          <w:lang w:eastAsia="zh-CN"/>
        </w:rPr>
        <w:t>190</w:t>
      </w:r>
      <w:r>
        <w:rPr>
          <w:lang w:eastAsia="zh-CN"/>
        </w:rPr>
        <w:t>分</w:t>
      </w:r>
    </w:p>
    <w:p w:rsidR="00C67970" w:rsidRDefault="00BC4CE2" w:rsidP="006647C5">
      <w:pPr>
        <w:spacing w:before="120" w:after="120"/>
        <w:ind w:firstLine="360"/>
        <w:rPr>
          <w:lang w:eastAsia="zh-CN"/>
        </w:rPr>
      </w:pPr>
      <w:r>
        <w:rPr>
          <w:lang w:eastAsia="zh-CN"/>
        </w:rPr>
        <w:t>二、钢锭的轧制</w:t>
      </w:r>
    </w:p>
    <w:p w:rsidR="00C67970" w:rsidRDefault="00BC4CE2" w:rsidP="006647C5">
      <w:pPr>
        <w:spacing w:before="120" w:after="120"/>
        <w:ind w:firstLine="360"/>
        <w:rPr>
          <w:lang w:eastAsia="zh-CN"/>
        </w:rPr>
      </w:pPr>
      <w:r>
        <w:rPr>
          <w:lang w:eastAsia="zh-CN"/>
        </w:rPr>
        <w:t>钢锭加热到出炉温度后，由钳式吊车出炉并装入运锭车送往初轧机轧制。为缩短运锭</w:t>
      </w:r>
      <w:r>
        <w:rPr>
          <w:lang w:eastAsia="zh-CN"/>
        </w:rPr>
        <w:t xml:space="preserve"> </w:t>
      </w:r>
      <w:r>
        <w:rPr>
          <w:lang w:eastAsia="zh-CN"/>
        </w:rPr>
        <w:t>时间，可通过钳式吊车对均热炉掲盖机和运锭车实行无线电遥控，以准确选择炉位和适时</w:t>
      </w:r>
      <w:r>
        <w:rPr>
          <w:lang w:eastAsia="zh-CN"/>
        </w:rPr>
        <w:t xml:space="preserve"> </w:t>
      </w:r>
      <w:r>
        <w:rPr>
          <w:lang w:eastAsia="zh-CN"/>
        </w:rPr>
        <w:t>揭盖。为考核金属收得率，某些车间在钳式吊车或受料辊道、回转台处设电子秤。当采用</w:t>
      </w:r>
      <w:r>
        <w:rPr>
          <w:lang w:eastAsia="zh-CN"/>
        </w:rPr>
        <w:t xml:space="preserve"> </w:t>
      </w:r>
      <w:r>
        <w:rPr>
          <w:lang w:eastAsia="zh-CN"/>
        </w:rPr>
        <w:t>双运钢锭时，还设有分锭装置。为使钢锭定向轧制（大头或小头朝前），受料辊道后边设</w:t>
      </w:r>
      <w:r>
        <w:rPr>
          <w:lang w:eastAsia="zh-CN"/>
        </w:rPr>
        <w:t xml:space="preserve"> </w:t>
      </w:r>
      <w:r>
        <w:rPr>
          <w:lang w:eastAsia="zh-CN"/>
        </w:rPr>
        <w:t>有回转台。为配合初轧机轧制，轧机前后设有推床和翻钢机。</w:t>
      </w:r>
    </w:p>
    <w:p w:rsidR="00C67970" w:rsidRDefault="00BC4CE2" w:rsidP="006647C5">
      <w:pPr>
        <w:spacing w:before="120" w:after="120"/>
        <w:ind w:firstLine="360"/>
        <w:rPr>
          <w:lang w:eastAsia="zh-CN"/>
        </w:rPr>
      </w:pPr>
      <w:r>
        <w:rPr>
          <w:lang w:eastAsia="zh-CN"/>
        </w:rPr>
        <w:t>万能板坯初轧机的轧制方式如前所述，其立辊位置主要有两种，一种立辊在前（</w:t>
      </w:r>
      <w:r>
        <w:rPr>
          <w:lang w:eastAsia="zh-CN"/>
        </w:rPr>
        <w:t xml:space="preserve">VH), </w:t>
      </w:r>
      <w:r>
        <w:rPr>
          <w:lang w:eastAsia="zh-CN"/>
        </w:rPr>
        <w:t>一种在后（</w:t>
      </w:r>
      <w:r>
        <w:rPr>
          <w:lang w:eastAsia="zh-CN"/>
        </w:rPr>
        <w:t>HV)</w:t>
      </w:r>
      <w:r>
        <w:rPr>
          <w:lang w:eastAsia="zh-CN"/>
        </w:rPr>
        <w:t>。后者的优点为：最后一道立辊齐边，控制板坯宽度尺寸精确、侧边平</w:t>
      </w:r>
      <w:r>
        <w:rPr>
          <w:lang w:eastAsia="zh-CN"/>
        </w:rPr>
        <w:t xml:space="preserve"> </w:t>
      </w:r>
      <w:r>
        <w:rPr>
          <w:lang w:eastAsia="zh-CN"/>
        </w:rPr>
        <w:t>齐；推床、翻钢机距水平辊</w:t>
      </w:r>
      <w:r>
        <w:rPr>
          <w:lang w:eastAsia="zh-CN"/>
        </w:rPr>
        <w:t>'</w:t>
      </w:r>
      <w:r>
        <w:rPr>
          <w:lang w:eastAsia="zh-CN"/>
        </w:rPr>
        <w:t>较近，可节省翻钢时间和前后两锭间隔时间；轧制较薄板坯</w:t>
      </w:r>
      <w:r>
        <w:rPr>
          <w:lang w:eastAsia="zh-CN"/>
        </w:rPr>
        <w:t xml:space="preserve"> </w:t>
      </w:r>
      <w:r>
        <w:rPr>
          <w:lang w:eastAsia="zh-CN"/>
        </w:rPr>
        <w:t>时，板坯不易在立辊内扭斜。故有很多厂的初轧机已采取这种布置或采取轧机前后都设立</w:t>
      </w:r>
      <w:r>
        <w:rPr>
          <w:lang w:eastAsia="zh-CN"/>
        </w:rPr>
        <w:t xml:space="preserve"> </w:t>
      </w:r>
      <w:r>
        <w:rPr>
          <w:lang w:eastAsia="zh-CN"/>
        </w:rPr>
        <w:t>辊的（</w:t>
      </w:r>
      <w:r>
        <w:rPr>
          <w:lang w:eastAsia="zh-CN"/>
        </w:rPr>
        <w:t>VHV)</w:t>
      </w:r>
      <w:r>
        <w:rPr>
          <w:lang w:eastAsia="zh-CN"/>
        </w:rPr>
        <w:t>布置方式。立辊的传动方式亦有两种：一种是由两台立式电机通过万向接</w:t>
      </w:r>
      <w:r>
        <w:rPr>
          <w:lang w:eastAsia="zh-CN"/>
        </w:rPr>
        <w:t xml:space="preserve"> </w:t>
      </w:r>
      <w:r>
        <w:rPr>
          <w:lang w:eastAsia="zh-CN"/>
        </w:rPr>
        <w:t>轴从上而下直接传动立辊，另一种是由一台卧式电机通过圆弧伞齿轮系统和万向接轴传</w:t>
      </w:r>
      <w:r>
        <w:rPr>
          <w:lang w:eastAsia="zh-CN"/>
        </w:rPr>
        <w:t xml:space="preserve"> </w:t>
      </w:r>
      <w:r>
        <w:rPr>
          <w:lang w:eastAsia="zh-CN"/>
        </w:rPr>
        <w:t>动。前者机架设备和厂房都得十分高大，而后者较小，故目前多用后者。万能板坯初轧机</w:t>
      </w:r>
      <w:r>
        <w:rPr>
          <w:lang w:eastAsia="zh-CN"/>
        </w:rPr>
        <w:t xml:space="preserve"> </w:t>
      </w:r>
      <w:r>
        <w:rPr>
          <w:lang w:eastAsia="zh-CN"/>
        </w:rPr>
        <w:t>立辊的布置和传动方式分别见图</w:t>
      </w:r>
      <w:r>
        <w:rPr>
          <w:lang w:eastAsia="zh-CN"/>
        </w:rPr>
        <w:t>3_8</w:t>
      </w:r>
      <w:r>
        <w:rPr>
          <w:lang w:eastAsia="zh-CN"/>
        </w:rPr>
        <w:t>、图</w:t>
      </w:r>
      <w:r>
        <w:rPr>
          <w:lang w:eastAsia="zh-CN"/>
        </w:rPr>
        <w:t>3-9</w:t>
      </w:r>
      <w:r>
        <w:rPr>
          <w:lang w:eastAsia="zh-CN"/>
        </w:rPr>
        <w:t>。由于轧制时水平辊与立辊间形成连轧，水平</w:t>
      </w:r>
      <w:r>
        <w:rPr>
          <w:lang w:eastAsia="zh-CN"/>
        </w:rPr>
        <w:t xml:space="preserve"> </w:t>
      </w:r>
      <w:r>
        <w:rPr>
          <w:lang w:eastAsia="zh-CN"/>
        </w:rPr>
        <w:t>辊与立辊的间距直接影响轧制周期的长短，因此在设备安装允许的条件下，应尽量缩短间</w:t>
      </w:r>
    </w:p>
    <w:p w:rsidR="00C67970" w:rsidRDefault="00BC4CE2" w:rsidP="006647C5">
      <w:pPr>
        <w:spacing w:before="120" w:after="120"/>
        <w:outlineLvl w:val="0"/>
        <w:rPr>
          <w:lang w:eastAsia="zh-CN"/>
        </w:rPr>
      </w:pPr>
      <w:r>
        <w:rPr>
          <w:lang w:eastAsia="zh-CN"/>
        </w:rPr>
        <w:t>38</w:t>
      </w:r>
    </w:p>
    <w:p w:rsidR="00C67970" w:rsidRDefault="00BC4CE2" w:rsidP="006647C5">
      <w:pPr>
        <w:tabs>
          <w:tab w:val="left" w:pos="4524"/>
        </w:tabs>
        <w:spacing w:before="120" w:after="120"/>
        <w:rPr>
          <w:lang w:eastAsia="zh-CN"/>
        </w:rPr>
      </w:pPr>
      <w:r>
        <w:rPr>
          <w:lang w:eastAsia="zh-CN"/>
        </w:rPr>
        <w:t>图</w:t>
      </w:r>
      <w:r>
        <w:rPr>
          <w:lang w:eastAsia="zh-CN"/>
        </w:rPr>
        <w:t>3-8</w:t>
      </w:r>
      <w:r>
        <w:rPr>
          <w:lang w:eastAsia="zh-CN"/>
        </w:rPr>
        <w:t>立辊布置方式</w:t>
      </w:r>
      <w:r>
        <w:rPr>
          <w:lang w:eastAsia="zh-CN"/>
        </w:rPr>
        <w:tab/>
      </w:r>
      <w:r>
        <w:rPr>
          <w:lang w:eastAsia="zh-CN"/>
        </w:rPr>
        <w:t>图</w:t>
      </w:r>
      <w:r>
        <w:rPr>
          <w:lang w:eastAsia="zh-CN"/>
        </w:rPr>
        <w:t>3-9</w:t>
      </w:r>
      <w:r>
        <w:rPr>
          <w:lang w:eastAsia="zh-CN"/>
        </w:rPr>
        <w:t>立辊传动方式</w:t>
      </w:r>
    </w:p>
    <w:p w:rsidR="00C67970" w:rsidRDefault="00BC4CE2" w:rsidP="006647C5">
      <w:pPr>
        <w:spacing w:before="120" w:after="120"/>
        <w:rPr>
          <w:lang w:eastAsia="zh-CN"/>
        </w:rPr>
      </w:pPr>
      <w:r>
        <w:rPr>
          <w:lang w:eastAsia="zh-CN"/>
        </w:rPr>
        <w:t>(a) VH, ( 6 ) HVi (c) YHY</w:t>
      </w:r>
    </w:p>
    <w:p w:rsidR="00C67970" w:rsidRDefault="00BC4CE2" w:rsidP="006647C5">
      <w:pPr>
        <w:spacing w:before="120" w:after="120"/>
        <w:ind w:firstLine="360"/>
        <w:rPr>
          <w:lang w:eastAsia="zh-CN"/>
        </w:rPr>
      </w:pPr>
      <w:r>
        <w:rPr>
          <w:lang w:eastAsia="zh-CN"/>
        </w:rPr>
        <w:t>初轧的工艺制度包括压下规程和速度制度。孔型是根据钢锭、坯料尺寸规格和压下规</w:t>
      </w:r>
      <w:r>
        <w:rPr>
          <w:lang w:eastAsia="zh-CN"/>
        </w:rPr>
        <w:t xml:space="preserve"> </w:t>
      </w:r>
      <w:r>
        <w:rPr>
          <w:lang w:eastAsia="zh-CN"/>
        </w:rPr>
        <w:t>程设计的。压下规程包括轧制道次、翻钢程序、各道压下量和展宽量的分配等。速度制度</w:t>
      </w:r>
      <w:r>
        <w:rPr>
          <w:lang w:eastAsia="zh-CN"/>
        </w:rPr>
        <w:t xml:space="preserve"> </w:t>
      </w:r>
      <w:r>
        <w:rPr>
          <w:lang w:eastAsia="zh-CN"/>
        </w:rPr>
        <w:t>包括各道咬入、拋出速度和轧辊最大转速的确定，间隙时间、纯轧时间及乳制周期的计</w:t>
      </w:r>
      <w:r>
        <w:rPr>
          <w:lang w:eastAsia="zh-CN"/>
        </w:rPr>
        <w:t xml:space="preserve"> </w:t>
      </w:r>
      <w:r>
        <w:rPr>
          <w:lang w:eastAsia="zh-CN"/>
        </w:rPr>
        <w:t>算。压下规程，孔型设计，速度制度的有机配合，是保证高产、优质、低耗的关键。目前</w:t>
      </w:r>
      <w:r>
        <w:rPr>
          <w:lang w:eastAsia="zh-CN"/>
        </w:rPr>
        <w:t xml:space="preserve"> </w:t>
      </w:r>
      <w:r>
        <w:rPr>
          <w:lang w:eastAsia="zh-CN"/>
        </w:rPr>
        <w:t>有两种观点，即低速大压下和髙速小压下。前者强调以</w:t>
      </w:r>
      <w:r>
        <w:rPr>
          <w:lang w:eastAsia="zh-CN"/>
        </w:rPr>
        <w:t>.</w:t>
      </w:r>
      <w:r>
        <w:rPr>
          <w:lang w:eastAsia="zh-CN"/>
        </w:rPr>
        <w:t>较大压下量较少道次轧出钢坯，以</w:t>
      </w:r>
      <w:r>
        <w:rPr>
          <w:lang w:eastAsia="zh-CN"/>
        </w:rPr>
        <w:t xml:space="preserve"> </w:t>
      </w:r>
      <w:r>
        <w:rPr>
          <w:lang w:eastAsia="zh-CN"/>
        </w:rPr>
        <w:t>低速保证咬入条件和电机能力。后者强调以髙速提髙轧机产量，以较小压下量防止轧件打</w:t>
      </w:r>
      <w:r>
        <w:rPr>
          <w:lang w:eastAsia="zh-CN"/>
        </w:rPr>
        <w:t xml:space="preserve"> </w:t>
      </w:r>
      <w:r>
        <w:rPr>
          <w:lang w:eastAsia="zh-CN"/>
        </w:rPr>
        <w:t>滑和电机过载。由于大压下对提高产量、质量有利，而高速的效果在轧件较短、可逆轧制</w:t>
      </w:r>
      <w:r>
        <w:rPr>
          <w:lang w:eastAsia="zh-CN"/>
        </w:rPr>
        <w:t xml:space="preserve"> </w:t>
      </w:r>
      <w:r>
        <w:rPr>
          <w:lang w:eastAsia="zh-CN"/>
        </w:rPr>
        <w:t>的条件下很难充分发挥，故目前多用低速大压下的方法。应指出的是，过去为追求产量，</w:t>
      </w:r>
      <w:r>
        <w:rPr>
          <w:lang w:eastAsia="zh-CN"/>
        </w:rPr>
        <w:t xml:space="preserve"> </w:t>
      </w:r>
      <w:r>
        <w:rPr>
          <w:lang w:eastAsia="zh-CN"/>
        </w:rPr>
        <w:t>往往不重视翻钢轧制对控制初轧坯质量的作用。为提高初轧质量，必须增加翻钢道次，此</w:t>
      </w:r>
      <w:r>
        <w:rPr>
          <w:lang w:eastAsia="zh-CN"/>
        </w:rPr>
        <w:t xml:space="preserve"> </w:t>
      </w:r>
      <w:r>
        <w:rPr>
          <w:lang w:eastAsia="zh-CN"/>
        </w:rPr>
        <w:t>问题应予以重视。有关压下规程，、孔型设计，速度制度</w:t>
      </w:r>
      <w:r>
        <w:rPr>
          <w:lang w:eastAsia="zh-CN"/>
        </w:rPr>
        <w:t>;p</w:t>
      </w:r>
      <w:r>
        <w:rPr>
          <w:lang w:eastAsia="zh-CN"/>
        </w:rPr>
        <w:t>在有关章节中详加介绍。</w:t>
      </w:r>
    </w:p>
    <w:p w:rsidR="00C67970" w:rsidRDefault="00BC4CE2" w:rsidP="006647C5">
      <w:pPr>
        <w:spacing w:before="120" w:after="120"/>
        <w:ind w:firstLine="360"/>
        <w:rPr>
          <w:lang w:eastAsia="zh-CN"/>
        </w:rPr>
      </w:pPr>
      <w:r>
        <w:rPr>
          <w:lang w:eastAsia="zh-CN"/>
        </w:rPr>
        <w:t>提髙初轧坯收得率是初轧生产中的重要课辱之一。一个单产</w:t>
      </w:r>
      <w:r>
        <w:rPr>
          <w:lang w:eastAsia="zh-CN"/>
        </w:rPr>
        <w:t>400</w:t>
      </w:r>
      <w:r>
        <w:rPr>
          <w:lang w:eastAsia="zh-CN"/>
        </w:rPr>
        <w:t>万吨的初乳车间，收</w:t>
      </w:r>
      <w:r>
        <w:rPr>
          <w:lang w:eastAsia="zh-CN"/>
        </w:rPr>
        <w:t xml:space="preserve"> </w:t>
      </w:r>
      <w:r>
        <w:rPr>
          <w:lang w:eastAsia="zh-CN"/>
        </w:rPr>
        <w:t>得率每提高</w:t>
      </w:r>
      <w:r>
        <w:rPr>
          <w:lang w:eastAsia="zh-CN"/>
        </w:rPr>
        <w:t>0.5%</w:t>
      </w:r>
      <w:r>
        <w:rPr>
          <w:lang w:eastAsia="zh-CN"/>
        </w:rPr>
        <w:t>，即相当于在不增加设备的条伴下增产钢还</w:t>
      </w:r>
      <w:r>
        <w:rPr>
          <w:lang w:eastAsia="zh-CN"/>
        </w:rPr>
        <w:t>2</w:t>
      </w:r>
      <w:r>
        <w:rPr>
          <w:lang w:eastAsia="zh-CN"/>
        </w:rPr>
        <w:t>万吨。提高收得率的途径</w:t>
      </w:r>
      <w:r>
        <w:rPr>
          <w:lang w:eastAsia="zh-CN"/>
        </w:rPr>
        <w:t xml:space="preserve"> </w:t>
      </w:r>
      <w:r>
        <w:rPr>
          <w:lang w:eastAsia="zh-CN"/>
        </w:rPr>
        <w:t>为：</w:t>
      </w:r>
      <w:r>
        <w:rPr>
          <w:lang w:eastAsia="zh-CN"/>
        </w:rPr>
        <w:t>1)</w:t>
      </w:r>
      <w:r>
        <w:rPr>
          <w:lang w:eastAsia="zh-CN"/>
        </w:rPr>
        <w:t>尽量减少镇静钢的缩孔深度，并进行准确鄭切广</w:t>
      </w:r>
      <w:r>
        <w:rPr>
          <w:lang w:eastAsia="zh-CN"/>
        </w:rPr>
        <w:t>2)</w:t>
      </w:r>
      <w:r>
        <w:rPr>
          <w:lang w:eastAsia="zh-CN"/>
        </w:rPr>
        <w:t>尽量减少由于初轧不均匀变</w:t>
      </w:r>
      <w:r>
        <w:rPr>
          <w:lang w:eastAsia="zh-CN"/>
        </w:rPr>
        <w:t xml:space="preserve"> </w:t>
      </w:r>
      <w:r>
        <w:rPr>
          <w:lang w:eastAsia="zh-CN"/>
        </w:rPr>
        <w:t>形所形成的</w:t>
      </w:r>
      <w:r>
        <w:rPr>
          <w:lang w:eastAsia="zh-CN"/>
        </w:rPr>
        <w:t>“</w:t>
      </w:r>
      <w:r>
        <w:rPr>
          <w:lang w:eastAsia="zh-CN"/>
        </w:rPr>
        <w:t>鱼尾</w:t>
      </w:r>
      <w:r>
        <w:rPr>
          <w:lang w:eastAsia="zh-CN"/>
        </w:rPr>
        <w:t>”</w:t>
      </w:r>
      <w:r>
        <w:rPr>
          <w:lang w:eastAsia="zh-CN"/>
        </w:rPr>
        <w:t>缺陷；</w:t>
      </w:r>
      <w:r>
        <w:rPr>
          <w:lang w:eastAsia="zh-CN"/>
        </w:rPr>
        <w:t>3)</w:t>
      </w:r>
      <w:r>
        <w:rPr>
          <w:lang w:eastAsia="zh-CN"/>
        </w:rPr>
        <w:t>尽量提高初轧坯尺寸精度，减少公差损失。采用绝热板代</w:t>
      </w:r>
      <w:r>
        <w:rPr>
          <w:lang w:eastAsia="zh-CN"/>
        </w:rPr>
        <w:t xml:space="preserve"> </w:t>
      </w:r>
      <w:r>
        <w:rPr>
          <w:lang w:eastAsia="zh-CN"/>
        </w:rPr>
        <w:t>替保温帽可大大减少镇静钢切头损失。使钢锭头尾锥形化</w:t>
      </w:r>
      <w:r>
        <w:rPr>
          <w:lang w:eastAsia="zh-CN"/>
        </w:rPr>
        <w:t>,</w:t>
      </w:r>
      <w:r>
        <w:rPr>
          <w:lang w:eastAsia="zh-CN"/>
        </w:rPr>
        <w:t>可充分发挥轧件外端对不均勻</w:t>
      </w:r>
      <w:r>
        <w:rPr>
          <w:lang w:eastAsia="zh-CN"/>
        </w:rPr>
        <w:t xml:space="preserve"> </w:t>
      </w:r>
      <w:r>
        <w:rPr>
          <w:lang w:eastAsia="zh-CN"/>
        </w:rPr>
        <w:t>变形的限制作用，抵消一部分</w:t>
      </w:r>
      <w:r>
        <w:rPr>
          <w:lang w:eastAsia="zh-CN"/>
        </w:rPr>
        <w:t>“</w:t>
      </w:r>
      <w:r>
        <w:rPr>
          <w:lang w:eastAsia="zh-CN"/>
        </w:rPr>
        <w:t>鱼尾</w:t>
      </w:r>
      <w:r>
        <w:rPr>
          <w:lang w:eastAsia="zh-CN"/>
        </w:rPr>
        <w:t>”</w:t>
      </w:r>
      <w:r>
        <w:rPr>
          <w:lang w:eastAsia="zh-CN"/>
        </w:rPr>
        <w:t>，使轧后轧件头尾平齐，从而可减少切损</w:t>
      </w:r>
      <w:r>
        <w:rPr>
          <w:lang w:eastAsia="zh-CN"/>
        </w:rPr>
        <w:t>2</w:t>
      </w:r>
      <w:r>
        <w:rPr>
          <w:rFonts w:ascii="MS Mincho" w:eastAsia="MS Mincho" w:hAnsi="MS Mincho" w:cs="MS Mincho" w:hint="eastAsia"/>
          <w:lang w:eastAsia="zh-CN"/>
        </w:rPr>
        <w:t>〜</w:t>
      </w:r>
      <w:r>
        <w:rPr>
          <w:lang w:eastAsia="zh-CN"/>
        </w:rPr>
        <w:t>2.5%</w:t>
      </w:r>
      <w:r>
        <w:rPr>
          <w:lang w:eastAsia="zh-CN"/>
        </w:rPr>
        <w:t>。</w:t>
      </w:r>
      <w:r>
        <w:rPr>
          <w:lang w:eastAsia="zh-CN"/>
        </w:rPr>
        <w:t xml:space="preserve"> </w:t>
      </w:r>
      <w:r>
        <w:rPr>
          <w:lang w:eastAsia="zh-CN"/>
        </w:rPr>
        <w:t>图</w:t>
      </w:r>
      <w:r>
        <w:rPr>
          <w:lang w:eastAsia="zh-CN"/>
        </w:rPr>
        <w:t>3-10</w:t>
      </w:r>
      <w:r>
        <w:rPr>
          <w:lang w:eastAsia="zh-CN"/>
        </w:rPr>
        <w:t>是沸腾钢锭采用瓶口式钢锭模和凹底的铸锭底盘使钢锭头尾锥形体的情况。改变板</w:t>
      </w:r>
      <w:r>
        <w:rPr>
          <w:lang w:eastAsia="zh-CN"/>
        </w:rPr>
        <w:t xml:space="preserve"> </w:t>
      </w:r>
      <w:r>
        <w:rPr>
          <w:lang w:eastAsia="zh-CN"/>
        </w:rPr>
        <w:t>坯立轧后平轧压下量的分配，可提高收得串</w:t>
      </w:r>
      <w:r>
        <w:rPr>
          <w:lang w:eastAsia="zh-CN"/>
        </w:rPr>
        <w:t>0.5%</w:t>
      </w:r>
      <w:r>
        <w:rPr>
          <w:lang w:eastAsia="zh-CN"/>
        </w:rPr>
        <w:t>。这是由于板坯立轧时产生的双鼓形，</w:t>
      </w:r>
      <w:r>
        <w:rPr>
          <w:lang w:eastAsia="zh-CN"/>
        </w:rPr>
        <w:t xml:space="preserve"> </w:t>
      </w:r>
      <w:r>
        <w:rPr>
          <w:lang w:eastAsia="zh-CN"/>
        </w:rPr>
        <w:t>在翻钢后乎乳时不但产牟</w:t>
      </w:r>
      <w:r>
        <w:rPr>
          <w:lang w:eastAsia="zh-CN"/>
        </w:rPr>
        <w:t>“</w:t>
      </w:r>
      <w:r>
        <w:rPr>
          <w:lang w:eastAsia="zh-CN"/>
        </w:rPr>
        <w:t>鱼尾</w:t>
      </w:r>
      <w:r>
        <w:rPr>
          <w:lang w:eastAsia="zh-CN"/>
        </w:rPr>
        <w:t>”</w:t>
      </w:r>
      <w:r>
        <w:rPr>
          <w:lang w:eastAsia="zh-CN"/>
        </w:rPr>
        <w:t>，，而且还产生强迫展宽（图</w:t>
      </w:r>
      <w:r>
        <w:rPr>
          <w:lang w:eastAsia="zh-CN"/>
        </w:rPr>
        <w:t>3-11)</w:t>
      </w:r>
      <w:r>
        <w:rPr>
          <w:lang w:eastAsia="zh-CN"/>
        </w:rPr>
        <w:t>。翻钢后第一道平轧</w:t>
      </w:r>
    </w:p>
    <w:p w:rsidR="00C67970" w:rsidRDefault="00BC4CE2" w:rsidP="006647C5">
      <w:pPr>
        <w:tabs>
          <w:tab w:val="left" w:pos="7656"/>
        </w:tabs>
        <w:spacing w:before="120" w:after="120"/>
        <w:rPr>
          <w:lang w:eastAsia="zh-CN"/>
        </w:rPr>
      </w:pPr>
      <w:r>
        <w:rPr>
          <w:lang w:eastAsia="zh-CN"/>
        </w:rPr>
        <w:t>r</w:t>
      </w:r>
      <w:r>
        <w:rPr>
          <w:lang w:eastAsia="zh-CN"/>
        </w:rPr>
        <w:tab/>
        <w:t>,</w:t>
      </w:r>
    </w:p>
    <w:p w:rsidR="00C67970" w:rsidRDefault="00BC4CE2" w:rsidP="006647C5">
      <w:pPr>
        <w:spacing w:before="120" w:after="120"/>
        <w:rPr>
          <w:lang w:eastAsia="zh-CN"/>
        </w:rPr>
      </w:pPr>
      <w:r>
        <w:rPr>
          <w:lang w:eastAsia="zh-CN"/>
        </w:rPr>
        <w:t>距：」</w:t>
      </w:r>
    </w:p>
    <w:p w:rsidR="00C67970" w:rsidRDefault="00BC4CE2" w:rsidP="006647C5">
      <w:pPr>
        <w:spacing w:before="120" w:after="120"/>
        <w:ind w:firstLine="360"/>
        <w:rPr>
          <w:lang w:eastAsia="zh-CN"/>
        </w:rPr>
      </w:pPr>
      <w:r>
        <w:rPr>
          <w:lang w:eastAsia="zh-CN"/>
        </w:rPr>
        <w:t>初轧机主电机有两种类型。一种为低转速大转矩，另一种转速较高、转矩较小。前者</w:t>
      </w:r>
      <w:r>
        <w:rPr>
          <w:lang w:eastAsia="zh-CN"/>
        </w:rPr>
        <w:t xml:space="preserve"> </w:t>
      </w:r>
      <w:r>
        <w:rPr>
          <w:lang w:eastAsia="zh-CN"/>
        </w:rPr>
        <w:t>用于负荷大、轧件短的情况（如轧大板坯）。后者用于负荷较小、轧件较长的情况（如乳</w:t>
      </w:r>
      <w:r>
        <w:rPr>
          <w:lang w:eastAsia="zh-CN"/>
        </w:rPr>
        <w:t xml:space="preserve"> </w:t>
      </w:r>
      <w:r>
        <w:rPr>
          <w:lang w:eastAsia="zh-CN"/>
        </w:rPr>
        <w:t>中、小型方坯）。板坯初轧机的速度特征一般为</w:t>
      </w:r>
      <w:r>
        <w:rPr>
          <w:lang w:eastAsia="zh-CN"/>
        </w:rPr>
        <w:t>0-40-80</w:t>
      </w:r>
      <w:r>
        <w:rPr>
          <w:lang w:eastAsia="zh-CN"/>
        </w:rPr>
        <w:t>转</w:t>
      </w:r>
      <w:r>
        <w:rPr>
          <w:lang w:eastAsia="zh-CN"/>
        </w:rPr>
        <w:t>/</w:t>
      </w:r>
      <w:r>
        <w:rPr>
          <w:lang w:eastAsia="zh-CN"/>
        </w:rPr>
        <w:t>分；中、小型初轧机一般为</w:t>
      </w:r>
      <w:r>
        <w:rPr>
          <w:lang w:eastAsia="zh-CN"/>
        </w:rPr>
        <w:t>0- 50-120</w:t>
      </w:r>
      <w:r>
        <w:rPr>
          <w:lang w:eastAsia="zh-CN"/>
        </w:rPr>
        <w:t>转</w:t>
      </w:r>
      <w:r>
        <w:rPr>
          <w:lang w:eastAsia="zh-CN"/>
        </w:rPr>
        <w:t>/</w:t>
      </w:r>
      <w:r>
        <w:rPr>
          <w:lang w:eastAsia="zh-CN"/>
        </w:rPr>
        <w:t>分。一般主电机加速度为</w:t>
      </w:r>
      <w:r>
        <w:rPr>
          <w:lang w:eastAsia="zh-CN"/>
        </w:rPr>
        <w:t>20</w:t>
      </w:r>
      <w:r>
        <w:rPr>
          <w:rFonts w:ascii="MS Mincho" w:eastAsia="MS Mincho" w:hAnsi="MS Mincho" w:cs="MS Mincho" w:hint="eastAsia"/>
          <w:lang w:eastAsia="zh-CN"/>
        </w:rPr>
        <w:t>〜</w:t>
      </w:r>
      <w:r>
        <w:rPr>
          <w:lang w:eastAsia="zh-CN"/>
        </w:rPr>
        <w:t>60</w:t>
      </w:r>
      <w:r>
        <w:rPr>
          <w:lang w:eastAsia="zh-CN"/>
        </w:rPr>
        <w:t>转</w:t>
      </w:r>
      <w:r>
        <w:rPr>
          <w:lang w:eastAsia="zh-CN"/>
        </w:rPr>
        <w:t>/</w:t>
      </w:r>
      <w:r>
        <w:rPr>
          <w:lang w:eastAsia="zh-CN"/>
        </w:rPr>
        <w:t>分</w:t>
      </w:r>
      <w:r>
        <w:rPr>
          <w:lang w:eastAsia="zh-CN"/>
        </w:rPr>
        <w:t>/</w:t>
      </w:r>
      <w:r>
        <w:rPr>
          <w:lang w:eastAsia="zh-CN"/>
        </w:rPr>
        <w:t>秒，减速度为</w:t>
      </w:r>
      <w:r>
        <w:rPr>
          <w:lang w:eastAsia="zh-CN"/>
        </w:rPr>
        <w:t>40</w:t>
      </w:r>
      <w:r>
        <w:rPr>
          <w:rFonts w:ascii="MS Mincho" w:eastAsia="MS Mincho" w:hAnsi="MS Mincho" w:cs="MS Mincho" w:hint="eastAsia"/>
          <w:lang w:eastAsia="zh-CN"/>
        </w:rPr>
        <w:t>〜</w:t>
      </w:r>
      <w:r>
        <w:rPr>
          <w:lang w:eastAsia="zh-CN"/>
        </w:rPr>
        <w:t>120</w:t>
      </w:r>
      <w:r>
        <w:rPr>
          <w:lang w:eastAsia="zh-CN"/>
        </w:rPr>
        <w:t>转</w:t>
      </w:r>
      <w:r>
        <w:rPr>
          <w:lang w:eastAsia="zh-CN"/>
        </w:rPr>
        <w:t>/</w:t>
      </w:r>
      <w:r>
        <w:rPr>
          <w:lang w:eastAsia="zh-CN"/>
        </w:rPr>
        <w:t>分</w:t>
      </w:r>
      <w:r>
        <w:rPr>
          <w:lang w:eastAsia="zh-CN"/>
        </w:rPr>
        <w:t>/</w:t>
      </w:r>
      <w:r>
        <w:rPr>
          <w:lang w:eastAsia="zh-CN"/>
        </w:rPr>
        <w:t>秒。</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\\AppData\\Local\\Temp\\FineReader11\\media\\image27.png" \* MERGEFORMATINET </w:instrText>
      </w:r>
      <w:r>
        <w:fldChar w:fldCharType="separate"/>
      </w:r>
      <w:r w:rsidR="006647C5">
        <w:pict>
          <v:shape id="_x0000_i1051" type="#_x0000_t75" style="width:330.75pt;height:185.25pt">
            <v:imagedata r:id="rId59" r:href="rId60"/>
          </v:shape>
        </w:pict>
      </w:r>
      <w:r>
        <w:fldChar w:fldCharType="end"/>
      </w:r>
    </w:p>
    <w:p w:rsidR="00C67970" w:rsidRDefault="00BC4CE2" w:rsidP="006647C5">
      <w:pPr>
        <w:spacing w:before="120" w:after="120"/>
        <w:outlineLvl w:val="0"/>
      </w:pPr>
      <w:r>
        <w:t>H_|—T J—„—1</w:t>
      </w:r>
    </w:p>
    <w:p w:rsidR="00C67970" w:rsidRDefault="00BC4CE2" w:rsidP="006647C5">
      <w:pPr>
        <w:spacing w:before="120" w:after="120"/>
      </w:pPr>
      <w:r>
        <w:t>39</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\\AppData\\Local\\Temp\\FineReader11\\media\\image28.png" \* MERGEFORMATINET </w:instrText>
      </w:r>
      <w:r>
        <w:fldChar w:fldCharType="separate"/>
      </w:r>
      <w:r w:rsidR="006647C5">
        <w:pict>
          <v:shape id="_x0000_i1052" type="#_x0000_t75" style="width:86.25pt;height:39pt">
            <v:imagedata r:id="rId61" r:href="rId62"/>
          </v:shape>
        </w:pict>
      </w:r>
      <w:r>
        <w:fldChar w:fldCharType="end"/>
      </w:r>
    </w:p>
    <w:p w:rsidR="00C67970" w:rsidRDefault="00BC4CE2" w:rsidP="006647C5">
      <w:pPr>
        <w:spacing w:before="120" w:after="120"/>
        <w:outlineLvl w:val="0"/>
        <w:rPr>
          <w:lang w:eastAsia="zh-CN"/>
        </w:rPr>
      </w:pPr>
      <w:r>
        <w:rPr>
          <w:lang w:eastAsia="zh-CN"/>
        </w:rPr>
        <w:t>电磁铁磁芯冷却</w:t>
      </w:r>
      <w:r>
        <w:rPr>
          <w:lang w:eastAsia="zh-CN"/>
        </w:rPr>
        <w:t>4</w:t>
      </w:r>
      <w:r>
        <w:rPr>
          <w:lang w:eastAsia="zh-CN"/>
        </w:rPr>
        <w:t>耐热眾</w:t>
      </w:r>
    </w:p>
    <w:p w:rsidR="00C67970" w:rsidRDefault="00BC4CE2" w:rsidP="006647C5">
      <w:pPr>
        <w:spacing w:before="120" w:after="120"/>
        <w:rPr>
          <w:lang w:eastAsia="zh-CN"/>
        </w:rPr>
      </w:pPr>
      <w:r>
        <w:rPr>
          <w:lang w:eastAsia="zh-CN"/>
        </w:rPr>
        <w:t>试料超声波</w:t>
      </w:r>
    </w:p>
    <w:p w:rsidR="00C67970" w:rsidRDefault="00BC4CE2" w:rsidP="006647C5">
      <w:pPr>
        <w:spacing w:before="120" w:after="120"/>
      </w:pPr>
      <w:r>
        <w:t>涡电流</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\\AppData\\Local\\Temp\\FineReader11\\media\\image29.png" \* MERGEFORMATINET </w:instrText>
      </w:r>
      <w:r>
        <w:fldChar w:fldCharType="separate"/>
      </w:r>
      <w:r w:rsidR="006647C5">
        <w:pict>
          <v:shape id="_x0000_i1053" type="#_x0000_t75" style="width:78.75pt;height:65.25pt">
            <v:imagedata r:id="rId63" r:href="rId64"/>
          </v:shape>
        </w:pict>
      </w:r>
      <w:r>
        <w:fldChar w:fldCharType="end"/>
      </w:r>
    </w:p>
    <w:p w:rsidR="00C67970" w:rsidRDefault="00BC4CE2" w:rsidP="006647C5">
      <w:pPr>
        <w:spacing w:before="120" w:after="120"/>
        <w:rPr>
          <w:lang w:eastAsia="zh-CN"/>
        </w:rPr>
      </w:pPr>
      <w:r>
        <w:rPr>
          <w:lang w:eastAsia="zh-CN"/>
        </w:rPr>
        <w:t>励磁线圈送受信线圈</w:t>
      </w:r>
      <w:r>
        <w:rPr>
          <w:lang w:eastAsia="zh-CN"/>
        </w:rPr>
        <w:t xml:space="preserve"> &lt; b)</w:t>
      </w:r>
    </w:p>
    <w:p w:rsidR="00C67970" w:rsidRDefault="00BC4CE2" w:rsidP="006647C5">
      <w:pPr>
        <w:spacing w:before="120" w:after="120"/>
        <w:rPr>
          <w:lang w:eastAsia="zh-CN"/>
        </w:rPr>
      </w:pPr>
      <w:r>
        <w:rPr>
          <w:lang w:eastAsia="zh-CN"/>
        </w:rPr>
        <w:t>图</w:t>
      </w:r>
      <w:r>
        <w:rPr>
          <w:lang w:eastAsia="zh-CN"/>
        </w:rPr>
        <w:t>3-12</w:t>
      </w:r>
      <w:r>
        <w:rPr>
          <w:lang w:eastAsia="zh-CN"/>
        </w:rPr>
        <w:t>电磁超声波高温探伤仪</w:t>
      </w:r>
      <w:r>
        <w:rPr>
          <w:lang w:eastAsia="zh-CN"/>
        </w:rPr>
        <w:t xml:space="preserve"> (a)</w:t>
      </w:r>
      <w:r>
        <w:rPr>
          <w:lang w:eastAsia="zh-CN"/>
        </w:rPr>
        <w:t>原連图；（</w:t>
      </w:r>
      <w:r>
        <w:rPr>
          <w:lang w:eastAsia="zh-CN"/>
        </w:rPr>
        <w:t>&amp;)</w:t>
      </w:r>
      <w:r>
        <w:rPr>
          <w:lang w:eastAsia="zh-CN"/>
        </w:rPr>
        <w:t>探头装配</w:t>
      </w:r>
      <w:r>
        <w:rPr>
          <w:lang w:eastAsia="zh-CN"/>
        </w:rPr>
        <w:t>* &lt;c)</w:t>
      </w:r>
      <w:r>
        <w:rPr>
          <w:lang w:eastAsia="zh-CN"/>
        </w:rPr>
        <w:t>线路图</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\\AppData\\Local\\Temp\\FineReader11\\media\\image30.png" \* MERGEFORMATINET </w:instrText>
      </w:r>
      <w:r>
        <w:fldChar w:fldCharType="separate"/>
      </w:r>
      <w:r w:rsidR="006647C5">
        <w:pict>
          <v:shape id="_x0000_i1054" type="#_x0000_t75" style="width:51pt;height:96.75pt">
            <v:imagedata r:id="rId65" r:href="rId6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\\AppData\\Local\\Temp\\FineReader11\\media\\image31.png" \* MERGEFORMATINET </w:instrText>
      </w:r>
      <w:r>
        <w:fldChar w:fldCharType="separate"/>
      </w:r>
      <w:r w:rsidR="006647C5">
        <w:pict>
          <v:shape id="_x0000_i1055" type="#_x0000_t75" style="width:72.75pt;height:24.75pt">
            <v:imagedata r:id="rId67" r:href="rId68"/>
          </v:shape>
        </w:pict>
      </w:r>
      <w:r>
        <w:fldChar w:fldCharType="end"/>
      </w:r>
    </w:p>
    <w:p w:rsidR="00C67970" w:rsidRDefault="00BC4CE2" w:rsidP="006647C5">
      <w:pPr>
        <w:spacing w:before="120" w:after="120"/>
        <w:rPr>
          <w:lang w:eastAsia="zh-CN"/>
        </w:rPr>
      </w:pPr>
      <w:r>
        <w:rPr>
          <w:lang w:eastAsia="zh-CN"/>
        </w:rPr>
        <w:t>r/ f</w:t>
      </w:r>
      <w:r>
        <w:rPr>
          <w:vertAlign w:val="superscript"/>
          <w:lang w:eastAsia="zh-CN"/>
        </w:rPr>
        <w:t>1</w:t>
      </w:r>
      <w:r>
        <w:rPr>
          <w:lang w:eastAsia="zh-CN"/>
        </w:rPr>
        <w:t xml:space="preserve"> (</w:t>
      </w:r>
    </w:p>
    <w:p w:rsidR="00C67970" w:rsidRDefault="00BC4CE2" w:rsidP="006647C5">
      <w:pPr>
        <w:spacing w:before="120" w:after="120"/>
        <w:rPr>
          <w:lang w:eastAsia="zh-CN"/>
        </w:rPr>
      </w:pPr>
      <w:r>
        <w:rPr>
          <w:lang w:eastAsia="zh-CN"/>
        </w:rPr>
        <w:t>(6)</w:t>
      </w:r>
    </w:p>
    <w:p w:rsidR="00C67970" w:rsidRDefault="00BC4CE2" w:rsidP="006647C5">
      <w:pPr>
        <w:spacing w:before="120" w:after="120"/>
        <w:rPr>
          <w:lang w:eastAsia="zh-CN"/>
        </w:rPr>
      </w:pPr>
      <w:r>
        <w:rPr>
          <w:lang w:eastAsia="zh-CN"/>
        </w:rPr>
        <w:t>图</w:t>
      </w:r>
      <w:r>
        <w:rPr>
          <w:lang w:eastAsia="zh-CN"/>
        </w:rPr>
        <w:t>_3-_10</w:t>
      </w:r>
      <w:r>
        <w:rPr>
          <w:lang w:eastAsia="zh-CN"/>
        </w:rPr>
        <w:t>钢锭头尾锥形化</w:t>
      </w:r>
    </w:p>
    <w:p w:rsidR="00C67970" w:rsidRDefault="00BC4CE2" w:rsidP="006647C5">
      <w:pPr>
        <w:spacing w:before="120" w:after="120"/>
        <w:rPr>
          <w:lang w:eastAsia="zh-CN"/>
        </w:rPr>
      </w:pPr>
      <w:r>
        <w:rPr>
          <w:lang w:eastAsia="zh-CN"/>
        </w:rPr>
        <w:t>* ,</w:t>
      </w:r>
    </w:p>
    <w:p w:rsidR="00C67970" w:rsidRDefault="00BC4CE2" w:rsidP="006647C5">
      <w:pPr>
        <w:spacing w:before="120" w:after="120"/>
        <w:rPr>
          <w:lang w:eastAsia="zh-CN"/>
        </w:rPr>
      </w:pPr>
      <w:r>
        <w:rPr>
          <w:lang w:eastAsia="zh-CN"/>
        </w:rPr>
        <w:t>(0)</w:t>
      </w:r>
      <w:r>
        <w:rPr>
          <w:lang w:eastAsia="zh-CN"/>
        </w:rPr>
        <w:t>底</w:t>
      </w:r>
      <w:r>
        <w:rPr>
          <w:lang w:eastAsia="zh-CN"/>
        </w:rPr>
        <w:t>&amp;</w:t>
      </w:r>
      <w:r>
        <w:rPr>
          <w:lang w:eastAsia="zh-CN"/>
        </w:rPr>
        <w:t>德</w:t>
      </w:r>
      <w:r>
        <w:rPr>
          <w:lang w:eastAsia="zh-CN"/>
        </w:rPr>
        <w:t>&lt;6)</w:t>
      </w:r>
      <w:r>
        <w:rPr>
          <w:lang w:eastAsia="zh-CN"/>
        </w:rPr>
        <w:t>瓶</w:t>
      </w:r>
      <w:r>
        <w:rPr>
          <w:lang w:eastAsia="zh-CN"/>
        </w:rPr>
        <w:t>D</w:t>
      </w:r>
      <w:r>
        <w:rPr>
          <w:lang w:eastAsia="zh-CN"/>
        </w:rPr>
        <w:t>式铜锭头部</w:t>
      </w:r>
      <w:r>
        <w:rPr>
          <w:lang w:eastAsia="zh-CN"/>
        </w:rPr>
        <w:t>-</w:t>
      </w:r>
    </w:p>
    <w:p w:rsidR="00C67970" w:rsidRDefault="00BC4CE2" w:rsidP="006647C5">
      <w:pPr>
        <w:spacing w:before="120" w:after="120"/>
        <w:rPr>
          <w:lang w:eastAsia="zh-CN"/>
        </w:rPr>
      </w:pPr>
      <w:r>
        <w:rPr>
          <w:lang w:eastAsia="zh-CN"/>
        </w:rPr>
        <w:t>压下量的大小，对不均匀变形部分金属的纵、横方向流动分配比例将产生直接影响。因此</w:t>
      </w:r>
      <w:r>
        <w:rPr>
          <w:lang w:eastAsia="zh-CN"/>
        </w:rPr>
        <w:t>:</w:t>
      </w:r>
    </w:p>
    <w:p w:rsidR="00C67970" w:rsidRDefault="00BC4CE2" w:rsidP="006647C5">
      <w:pPr>
        <w:spacing w:before="120" w:after="120"/>
        <w:rPr>
          <w:lang w:eastAsia="zh-CN"/>
        </w:rPr>
      </w:pPr>
      <w:r>
        <w:rPr>
          <w:lang w:eastAsia="zh-CN"/>
        </w:rPr>
        <w:t>可用</w:t>
      </w:r>
      <w:r>
        <w:rPr>
          <w:lang w:eastAsia="zh-CN"/>
        </w:rPr>
        <w:t>:</w:t>
      </w:r>
      <w:r>
        <w:rPr>
          <w:lang w:eastAsia="zh-CN"/>
        </w:rPr>
        <w:t>改变板还立轧和翻铜后第一道压下量的方</w:t>
      </w:r>
      <w:r>
        <w:rPr>
          <w:lang w:eastAsia="zh-CN"/>
        </w:rPr>
        <w:t xml:space="preserve"> </w:t>
      </w:r>
      <w:r>
        <w:rPr>
          <w:lang w:eastAsia="zh-CN"/>
        </w:rPr>
        <w:t>法，既起到控制板坯宽度盼作用，又起到缚少</w:t>
      </w:r>
      <w:r>
        <w:rPr>
          <w:lang w:eastAsia="zh-CN"/>
        </w:rPr>
        <w:t xml:space="preserve"> “</w:t>
      </w:r>
      <w:r>
        <w:rPr>
          <w:lang w:eastAsia="zh-CN"/>
        </w:rPr>
        <w:t>鱼尾</w:t>
      </w:r>
      <w:r>
        <w:rPr>
          <w:lang w:eastAsia="zh-CN"/>
        </w:rPr>
        <w:t>”</w:t>
      </w:r>
      <w:r>
        <w:rPr>
          <w:lang w:eastAsia="zh-CN"/>
        </w:rPr>
        <w:t>的作用。正确估计和控制展萆量对减少</w:t>
      </w:r>
      <w:r>
        <w:rPr>
          <w:lang w:eastAsia="zh-CN"/>
        </w:rPr>
        <w:t xml:space="preserve"> </w:t>
      </w:r>
      <w:r>
        <w:rPr>
          <w:lang w:eastAsia="zh-CN"/>
        </w:rPr>
        <w:t>板坯宽度公差掼失将起重要作用，在这方面，万</w:t>
      </w:r>
      <w:r>
        <w:rPr>
          <w:lang w:eastAsia="zh-CN"/>
        </w:rPr>
        <w:t xml:space="preserve">: </w:t>
      </w:r>
      <w:r>
        <w:rPr>
          <w:lang w:eastAsia="zh-CN"/>
        </w:rPr>
        <w:t>能初轧机有较大优越性。</w:t>
      </w:r>
    </w:p>
    <w:p w:rsidR="00C67970" w:rsidRDefault="00BC4CE2" w:rsidP="006647C5">
      <w:pPr>
        <w:spacing w:before="120" w:after="120"/>
        <w:rPr>
          <w:lang w:eastAsia="zh-CN"/>
        </w:rPr>
      </w:pPr>
      <w:r>
        <w:rPr>
          <w:lang w:eastAsia="zh-CN"/>
        </w:rPr>
        <w:t>目前国内外正在研</w:t>
      </w:r>
      <w:r>
        <w:rPr>
          <w:lang w:eastAsia="zh-CN"/>
        </w:rPr>
        <w:t>#</w:t>
      </w:r>
      <w:r>
        <w:rPr>
          <w:lang w:eastAsia="zh-CN"/>
        </w:rPr>
        <w:t>大头进钢的轧法。钢锭</w:t>
      </w:r>
      <w:r>
        <w:rPr>
          <w:lang w:eastAsia="zh-CN"/>
        </w:rPr>
        <w:t xml:space="preserve"> </w:t>
      </w:r>
      <w:r>
        <w:rPr>
          <w:lang w:eastAsia="zh-CN"/>
        </w:rPr>
        <w:t>以小头进钢有利于咬人、姐此陆</w:t>
      </w:r>
      <w:r>
        <w:rPr>
          <w:lang w:eastAsia="zh-CN"/>
        </w:rPr>
        <w:t>“</w:t>
      </w:r>
      <w:r>
        <w:rPr>
          <w:lang w:eastAsia="zh-CN"/>
        </w:rPr>
        <w:t>鱼尾</w:t>
      </w:r>
      <w:r>
        <w:rPr>
          <w:lang w:eastAsia="zh-CN"/>
        </w:rPr>
        <w:t>”</w:t>
      </w:r>
      <w:r>
        <w:rPr>
          <w:lang w:eastAsia="zh-CN"/>
        </w:rPr>
        <w:t>较大，如</w:t>
      </w:r>
      <w:r>
        <w:rPr>
          <w:lang w:eastAsia="zh-CN"/>
        </w:rPr>
        <w:t xml:space="preserve"> </w:t>
      </w:r>
      <w:r>
        <w:rPr>
          <w:lang w:eastAsia="zh-CN"/>
        </w:rPr>
        <w:t>以大头进钢，则</w:t>
      </w:r>
      <w:r>
        <w:rPr>
          <w:lang w:eastAsia="zh-CN"/>
        </w:rPr>
        <w:t>“</w:t>
      </w:r>
      <w:r>
        <w:rPr>
          <w:lang w:eastAsia="zh-CN"/>
        </w:rPr>
        <w:t>鱼尾</w:t>
      </w:r>
      <w:r>
        <w:rPr>
          <w:lang w:eastAsia="zh-CN"/>
        </w:rPr>
        <w:t>”</w:t>
      </w:r>
      <w:r>
        <w:rPr>
          <w:lang w:eastAsia="zh-CN"/>
        </w:rPr>
        <w:t>较小。这主要是由于，</w:t>
      </w:r>
      <w:r>
        <w:rPr>
          <w:lang w:eastAsia="zh-CN"/>
        </w:rPr>
        <w:t xml:space="preserve"> </w:t>
      </w:r>
      <w:r>
        <w:rPr>
          <w:lang w:eastAsia="zh-CN"/>
        </w:rPr>
        <w:t>在消除钢锭锥度道次中，如小</w:t>
      </w:r>
      <w:r>
        <w:rPr>
          <w:lang w:eastAsia="zh-CN"/>
        </w:rPr>
        <w:t>-</w:t>
      </w:r>
      <w:r>
        <w:rPr>
          <w:lang w:eastAsia="zh-CN"/>
        </w:rPr>
        <w:t>头朝前，则金属不</w:t>
      </w:r>
      <w:r>
        <w:rPr>
          <w:lang w:eastAsia="zh-CN"/>
        </w:rPr>
        <w:t xml:space="preserve"> </w:t>
      </w:r>
      <w:r>
        <w:rPr>
          <w:lang w:eastAsia="zh-CN"/>
        </w:rPr>
        <w:t>均匀变形向后逐渐增大，而促使</w:t>
      </w:r>
      <w:r>
        <w:rPr>
          <w:lang w:eastAsia="zh-CN"/>
        </w:rPr>
        <w:t>“</w:t>
      </w:r>
      <w:r>
        <w:rPr>
          <w:lang w:eastAsia="zh-CN"/>
        </w:rPr>
        <w:t>鱼增大，</w:t>
      </w:r>
    </w:p>
    <w:p w:rsidR="00C67970" w:rsidRDefault="00BC4CE2" w:rsidP="006647C5">
      <w:pPr>
        <w:spacing w:before="120" w:after="120"/>
        <w:rPr>
          <w:lang w:eastAsia="zh-CN"/>
        </w:rPr>
      </w:pPr>
      <w:r>
        <w:rPr>
          <w:lang w:eastAsia="zh-CN"/>
        </w:rPr>
        <w:t>而大头朝前时，金属不均匀变形向</w:t>
      </w:r>
      <w:r>
        <w:rPr>
          <w:lang w:eastAsia="zh-CN"/>
        </w:rPr>
        <w:t>}g</w:t>
      </w:r>
      <w:r>
        <w:rPr>
          <w:lang w:eastAsia="zh-CN"/>
        </w:rPr>
        <w:t>金渐消减，</w:t>
      </w:r>
    </w:p>
    <w:p w:rsidR="00C67970" w:rsidRDefault="00BC4CE2" w:rsidP="006647C5">
      <w:pPr>
        <w:spacing w:before="120" w:after="120"/>
        <w:rPr>
          <w:lang w:eastAsia="zh-CN"/>
        </w:rPr>
      </w:pPr>
      <w:r>
        <w:rPr>
          <w:lang w:eastAsia="zh-CN"/>
        </w:rPr>
        <w:t>使</w:t>
      </w:r>
      <w:r>
        <w:rPr>
          <w:lang w:eastAsia="zh-CN"/>
        </w:rPr>
        <w:t>“</w:t>
      </w:r>
      <w:r>
        <w:rPr>
          <w:lang w:eastAsia="zh-CN"/>
        </w:rPr>
        <w:t>鱼尾</w:t>
      </w:r>
      <w:r>
        <w:rPr>
          <w:lang w:eastAsia="zh-CN"/>
        </w:rPr>
        <w:t>”</w:t>
      </w:r>
      <w:r>
        <w:rPr>
          <w:lang w:eastAsia="zh-CN"/>
        </w:rPr>
        <w:t>减少。这一点对目前头尾羌锥形的平</w:t>
      </w:r>
      <w:r>
        <w:rPr>
          <w:lang w:eastAsia="zh-CN"/>
        </w:rPr>
        <w:t xml:space="preserve"> </w:t>
      </w:r>
      <w:r>
        <w:rPr>
          <w:lang w:eastAsia="zh-CN"/>
        </w:rPr>
        <w:t>底沸腾钢锭尤为明显。但大头进钢兵有在不影</w:t>
      </w:r>
      <w:r>
        <w:rPr>
          <w:lang w:eastAsia="zh-CN"/>
        </w:rPr>
        <w:t xml:space="preserve"> </w:t>
      </w:r>
      <w:r>
        <w:rPr>
          <w:lang w:eastAsia="zh-CN"/>
        </w:rPr>
        <w:t>响咬入，又不增加道次的情况下才是切实可行</w:t>
      </w:r>
      <w:r>
        <w:rPr>
          <w:lang w:eastAsia="zh-CN"/>
        </w:rPr>
        <w:t xml:space="preserve"> </w:t>
      </w:r>
      <w:r>
        <w:rPr>
          <w:lang w:eastAsia="zh-CN"/>
        </w:rPr>
        <w:t>的，此时应采取低速咬入。</w:t>
      </w:r>
    </w:p>
    <w:p w:rsidR="00C67970" w:rsidRDefault="00BC4CE2" w:rsidP="006647C5">
      <w:pPr>
        <w:spacing w:before="120" w:after="120"/>
        <w:ind w:firstLine="360"/>
        <w:rPr>
          <w:lang w:eastAsia="zh-CN"/>
        </w:rPr>
      </w:pPr>
      <w:r>
        <w:rPr>
          <w:lang w:eastAsia="zh-CN"/>
        </w:rPr>
        <w:t>据实测，初轧时轧件外端对其头尾变形影响</w:t>
      </w:r>
      <w:r>
        <w:rPr>
          <w:lang w:eastAsia="zh-CN"/>
        </w:rPr>
        <w:t xml:space="preserve"> </w:t>
      </w:r>
      <w:r>
        <w:rPr>
          <w:lang w:eastAsia="zh-CN"/>
        </w:rPr>
        <w:t>很大，凸型外端限制板坯</w:t>
      </w:r>
      <w:r>
        <w:rPr>
          <w:lang w:eastAsia="zh-CN"/>
        </w:rPr>
        <w:t>“</w:t>
      </w:r>
      <w:r>
        <w:rPr>
          <w:lang w:eastAsia="zh-CN"/>
        </w:rPr>
        <w:t>鱼尾</w:t>
      </w:r>
      <w:r>
        <w:rPr>
          <w:lang w:eastAsia="zh-CN"/>
        </w:rPr>
        <w:t>”</w:t>
      </w:r>
      <w:r>
        <w:rPr>
          <w:lang w:eastAsia="zh-CN"/>
        </w:rPr>
        <w:t>的生成，凹</w:t>
      </w:r>
      <w:r>
        <w:rPr>
          <w:lang w:eastAsia="zh-CN"/>
        </w:rPr>
        <w:t xml:space="preserve"> </w:t>
      </w:r>
      <w:r>
        <w:rPr>
          <w:lang w:eastAsia="zh-CN"/>
        </w:rPr>
        <w:t>型外端则限制板坯</w:t>
      </w:r>
      <w:r>
        <w:rPr>
          <w:lang w:eastAsia="zh-CN"/>
        </w:rPr>
        <w:t>“</w:t>
      </w:r>
      <w:r>
        <w:rPr>
          <w:lang w:eastAsia="zh-CN"/>
        </w:rPr>
        <w:t>舌形</w:t>
      </w:r>
      <w:r>
        <w:rPr>
          <w:lang w:eastAsia="zh-CN"/>
        </w:rPr>
        <w:t>”</w:t>
      </w:r>
      <w:r>
        <w:rPr>
          <w:lang w:eastAsia="zh-CN"/>
        </w:rPr>
        <w:t>的生成</w:t>
      </w:r>
      <w:r>
        <w:rPr>
          <w:lang w:eastAsia="zh-CN"/>
        </w:rPr>
        <w:t>p</w:t>
      </w:r>
      <w:r>
        <w:rPr>
          <w:lang w:eastAsia="zh-CN"/>
        </w:rPr>
        <w:t>故板坯先立</w:t>
      </w:r>
      <w:r>
        <w:rPr>
          <w:lang w:eastAsia="zh-CN"/>
        </w:rPr>
        <w:t xml:space="preserve"> </w:t>
      </w:r>
      <w:r>
        <w:rPr>
          <w:lang w:eastAsia="zh-CN"/>
        </w:rPr>
        <w:t>轧后平轧和先平轧后立轧的效果不同，前者易生</w:t>
      </w:r>
      <w:r>
        <w:rPr>
          <w:lang w:eastAsia="zh-CN"/>
        </w:rPr>
        <w:t xml:space="preserve"> </w:t>
      </w:r>
      <w:r>
        <w:rPr>
          <w:lang w:eastAsia="zh-CN"/>
        </w:rPr>
        <w:t>成</w:t>
      </w:r>
      <w:r>
        <w:rPr>
          <w:lang w:eastAsia="zh-CN"/>
        </w:rPr>
        <w:t>“</w:t>
      </w:r>
      <w:r>
        <w:rPr>
          <w:lang w:eastAsia="zh-CN"/>
        </w:rPr>
        <w:t>鱼尾</w:t>
      </w:r>
      <w:r>
        <w:rPr>
          <w:lang w:eastAsia="zh-CN"/>
        </w:rPr>
        <w:t>”</w:t>
      </w:r>
      <w:r>
        <w:rPr>
          <w:lang w:eastAsia="zh-CN"/>
        </w:rPr>
        <w:t>而后者易形成</w:t>
      </w:r>
      <w:r>
        <w:rPr>
          <w:lang w:eastAsia="zh-CN"/>
        </w:rPr>
        <w:t>“</w:t>
      </w:r>
      <w:r>
        <w:rPr>
          <w:lang w:eastAsia="zh-CN"/>
        </w:rPr>
        <w:t>舌形</w:t>
      </w:r>
      <w:r>
        <w:rPr>
          <w:lang w:eastAsia="zh-CN"/>
        </w:rPr>
        <w:t>”</w:t>
      </w:r>
      <w:r>
        <w:rPr>
          <w:lang w:eastAsia="zh-CN"/>
        </w:rPr>
        <w:t>，因此应适当</w:t>
      </w:r>
      <w:r>
        <w:rPr>
          <w:lang w:eastAsia="zh-CN"/>
        </w:rPr>
        <w:t xml:space="preserve"> </w:t>
      </w:r>
      <w:r>
        <w:rPr>
          <w:lang w:eastAsia="zh-CN"/>
        </w:rPr>
        <w:t>掌握立轧的时机，使板坯头尾基本达到平齐形状。</w:t>
      </w:r>
    </w:p>
    <w:p w:rsidR="00C67970" w:rsidRDefault="00BC4CE2" w:rsidP="006647C5">
      <w:pPr>
        <w:spacing w:before="120" w:after="120"/>
        <w:ind w:firstLine="360"/>
        <w:rPr>
          <w:lang w:eastAsia="zh-CN"/>
        </w:rPr>
      </w:pPr>
      <w:r>
        <w:rPr>
          <w:lang w:eastAsia="zh-CN"/>
        </w:rPr>
        <w:t>目前已经发明了一种电磁超声波探伤仪（图</w:t>
      </w:r>
      <w:r>
        <w:rPr>
          <w:lang w:eastAsia="zh-CN"/>
        </w:rPr>
        <w:t>3-12)</w:t>
      </w:r>
      <w:r>
        <w:rPr>
          <w:lang w:eastAsia="zh-CN"/>
        </w:rPr>
        <w:t>，利用钢坯表面被感生的涡流电流</w:t>
      </w:r>
      <w:r>
        <w:rPr>
          <w:lang w:eastAsia="zh-CN"/>
        </w:rPr>
        <w:t xml:space="preserve"> </w:t>
      </w:r>
      <w:r>
        <w:rPr>
          <w:lang w:eastAsia="zh-CN"/>
        </w:rPr>
        <w:t>的振荡效应做为超声波源，可在</w:t>
      </w:r>
      <w:r>
        <w:rPr>
          <w:lang w:eastAsia="zh-CN"/>
        </w:rPr>
        <w:t>1050°C</w:t>
      </w:r>
      <w:r>
        <w:rPr>
          <w:lang w:eastAsia="zh-CN"/>
        </w:rPr>
        <w:t>高温下探测厚为</w:t>
      </w:r>
      <w:r>
        <w:rPr>
          <w:lang w:eastAsia="zh-CN"/>
        </w:rPr>
        <w:t>200</w:t>
      </w:r>
      <w:r>
        <w:rPr>
          <w:lang w:eastAsia="zh-CN"/>
        </w:rPr>
        <w:t>毫米钢坯的内部缺陷。将此设</w:t>
      </w:r>
      <w:r>
        <w:rPr>
          <w:lang w:eastAsia="zh-CN"/>
        </w:rPr>
        <w:t xml:space="preserve"> </w:t>
      </w:r>
      <w:r>
        <w:rPr>
          <w:lang w:eastAsia="zh-CN"/>
        </w:rPr>
        <w:t>备置于初机和夫剪之间，在剪切前预测钢锭缩孔深度，则可实现准确剪切，免除目前盲</w:t>
      </w:r>
      <w:r>
        <w:rPr>
          <w:lang w:eastAsia="zh-CN"/>
        </w:rPr>
        <w:t xml:space="preserve"> </w:t>
      </w:r>
      <w:r>
        <w:rPr>
          <w:lang w:eastAsia="zh-CN"/>
        </w:rPr>
        <w:t>目试切的弊病，对提高金属收得率，保证初乳坯质量极为有利。目前，有的初轧厂镇静钢</w:t>
      </w:r>
      <w:r>
        <w:rPr>
          <w:lang w:eastAsia="zh-CN"/>
        </w:rPr>
        <w:t xml:space="preserve"> </w:t>
      </w:r>
      <w:r>
        <w:rPr>
          <w:lang w:eastAsia="zh-CN"/>
        </w:rPr>
        <w:t>的收得率已超过了</w:t>
      </w:r>
      <w:r>
        <w:rPr>
          <w:lang w:eastAsia="zh-CN"/>
        </w:rPr>
        <w:t>92%</w:t>
      </w:r>
      <w:r>
        <w:rPr>
          <w:lang w:eastAsia="zh-CN"/>
        </w:rPr>
        <w:t>〗沸腾餉收得率达到了</w:t>
      </w:r>
      <w:r>
        <w:rPr>
          <w:lang w:eastAsia="zh-CN"/>
        </w:rPr>
        <w:t>96.4%</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\\AppData\\Local\\Temp\\FineReader11\\media\\image32.png" \* MERGEFORMATINET </w:instrText>
      </w:r>
      <w:r>
        <w:fldChar w:fldCharType="separate"/>
      </w:r>
      <w:r w:rsidR="006647C5">
        <w:pict>
          <v:shape id="_x0000_i1056" type="#_x0000_t75" style="width:160.5pt;height:122.25pt">
            <v:imagedata r:id="rId69" r:href="rId70"/>
          </v:shape>
        </w:pict>
      </w:r>
      <w:r>
        <w:fldChar w:fldCharType="end"/>
      </w:r>
    </w:p>
    <w:p w:rsidR="00C67970" w:rsidRDefault="00BC4CE2" w:rsidP="006647C5">
      <w:pPr>
        <w:spacing w:before="120" w:after="120"/>
        <w:rPr>
          <w:lang w:eastAsia="zh-CN"/>
        </w:rPr>
      </w:pPr>
      <w:r>
        <w:rPr>
          <w:lang w:eastAsia="zh-CN"/>
        </w:rPr>
        <w:t>图</w:t>
      </w:r>
      <w:r>
        <w:rPr>
          <w:lang w:eastAsia="zh-CN"/>
        </w:rPr>
        <w:t>3-11</w:t>
      </w:r>
      <w:r>
        <w:rPr>
          <w:lang w:eastAsia="zh-CN"/>
        </w:rPr>
        <w:t>不均匀变形和</w:t>
      </w:r>
      <w:r>
        <w:rPr>
          <w:lang w:eastAsia="zh-CN"/>
        </w:rPr>
        <w:t>“</w:t>
      </w:r>
      <w:r>
        <w:rPr>
          <w:lang w:eastAsia="zh-CN"/>
        </w:rPr>
        <w:t>鱼尾</w:t>
      </w:r>
      <w:r>
        <w:rPr>
          <w:lang w:eastAsia="zh-CN"/>
        </w:rPr>
        <w:t>”</w:t>
      </w:r>
      <w:r>
        <w:rPr>
          <w:lang w:eastAsia="zh-CN"/>
        </w:rPr>
        <w:t>生成</w:t>
      </w:r>
      <w:r>
        <w:rPr>
          <w:lang w:eastAsia="zh-CN"/>
        </w:rPr>
        <w:t xml:space="preserve"> (a)</w:t>
      </w:r>
      <w:r>
        <w:rPr>
          <w:lang w:eastAsia="zh-CN"/>
        </w:rPr>
        <w:t>板坯立轧</w:t>
      </w:r>
      <w:r>
        <w:rPr>
          <w:lang w:eastAsia="zh-CN"/>
        </w:rPr>
        <w:t>,(b)</w:t>
      </w:r>
      <w:r>
        <w:rPr>
          <w:lang w:eastAsia="zh-CN"/>
        </w:rPr>
        <w:t>不均匀变琅生成鱼尾</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\\AppData\\Local\\Temp\\FineReader11\\media\\image33.png" \* MERGEFORMATINET </w:instrText>
      </w:r>
      <w:r>
        <w:fldChar w:fldCharType="separate"/>
      </w:r>
      <w:r w:rsidR="006647C5">
        <w:pict>
          <v:shape id="_x0000_i1057" type="#_x0000_t75" style="width:87.75pt;height:61.5pt">
            <v:imagedata r:id="rId71" r:href="rId72"/>
          </v:shape>
        </w:pict>
      </w:r>
      <w:r>
        <w:fldChar w:fldCharType="end"/>
      </w:r>
    </w:p>
    <w:p w:rsidR="00C67970" w:rsidRDefault="00BC4CE2" w:rsidP="006647C5">
      <w:pPr>
        <w:spacing w:before="120" w:after="120"/>
        <w:rPr>
          <w:lang w:eastAsia="zh-CN"/>
        </w:rPr>
      </w:pPr>
      <w:r>
        <w:rPr>
          <w:lang w:eastAsia="zh-CN"/>
        </w:rPr>
        <w:t>三、钢坯的精整</w:t>
      </w:r>
    </w:p>
    <w:p w:rsidR="00C67970" w:rsidRDefault="00BC4CE2" w:rsidP="006647C5">
      <w:pPr>
        <w:spacing w:before="120" w:after="120"/>
        <w:rPr>
          <w:lang w:eastAsia="zh-CN"/>
        </w:rPr>
      </w:pPr>
      <w:r>
        <w:rPr>
          <w:lang w:eastAsia="zh-CN"/>
        </w:rPr>
        <w:t>目前普遍重视钢坯质量，加强了初轧精整的研究。首先在初轧机和大剪之间设火焰清</w:t>
      </w:r>
      <w:r>
        <w:rPr>
          <w:lang w:eastAsia="zh-CN"/>
        </w:rPr>
        <w:t xml:space="preserve"> </w:t>
      </w:r>
      <w:r>
        <w:rPr>
          <w:lang w:eastAsia="zh-CN"/>
        </w:rPr>
        <w:t>理机，可自动对钢坯四面进行普遍清理或重点清理。清理深度可调（为</w:t>
      </w:r>
      <w:r>
        <w:rPr>
          <w:lang w:eastAsia="zh-CN"/>
        </w:rPr>
        <w:t>0.8</w:t>
      </w:r>
      <w:r>
        <w:rPr>
          <w:rFonts w:ascii="MS Mincho" w:eastAsia="MS Mincho" w:hAnsi="MS Mincho" w:cs="MS Mincho" w:hint="eastAsia"/>
          <w:lang w:eastAsia="zh-CN"/>
        </w:rPr>
        <w:t>〜</w:t>
      </w:r>
      <w:r>
        <w:rPr>
          <w:lang w:eastAsia="zh-CN"/>
        </w:rPr>
        <w:t>4.5</w:t>
      </w:r>
      <w:r>
        <w:rPr>
          <w:lang w:eastAsia="zh-CN"/>
        </w:rPr>
        <w:t>毫米，速</w:t>
      </w:r>
    </w:p>
    <w:p w:rsidR="00C67970" w:rsidRDefault="00BC4CE2" w:rsidP="006647C5">
      <w:pPr>
        <w:spacing w:before="120" w:after="120"/>
        <w:rPr>
          <w:lang w:eastAsia="zh-CN"/>
        </w:rPr>
      </w:pPr>
      <w:r>
        <w:rPr>
          <w:lang w:eastAsia="zh-CN"/>
        </w:rPr>
        <w:t>图</w:t>
      </w:r>
      <w:r>
        <w:rPr>
          <w:lang w:eastAsia="zh-CN"/>
        </w:rPr>
        <w:t>3-13</w:t>
      </w:r>
      <w:r>
        <w:rPr>
          <w:lang w:eastAsia="zh-CN"/>
        </w:rPr>
        <w:t>两种速度图</w:t>
      </w:r>
      <w:r>
        <w:rPr>
          <w:lang w:eastAsia="zh-CN"/>
        </w:rPr>
        <w:t xml:space="preserve"> (a )</w:t>
      </w:r>
      <w:r>
        <w:rPr>
          <w:lang w:eastAsia="zh-CN"/>
        </w:rPr>
        <w:t>梯形速度图》</w:t>
      </w:r>
      <w:r>
        <w:rPr>
          <w:lang w:eastAsia="zh-CN"/>
        </w:rPr>
        <w:t>( b)</w:t>
      </w:r>
      <w:r>
        <w:rPr>
          <w:lang w:eastAsia="zh-CN"/>
        </w:rPr>
        <w:t>三角形速度图</w:t>
      </w:r>
    </w:p>
    <w:p w:rsidR="00C67970" w:rsidRDefault="00BC4CE2" w:rsidP="006647C5">
      <w:pPr>
        <w:spacing w:before="120" w:after="120"/>
        <w:rPr>
          <w:lang w:eastAsia="zh-CN"/>
        </w:rPr>
      </w:pPr>
      <w:r>
        <w:rPr>
          <w:lang w:eastAsia="zh-CN"/>
        </w:rPr>
        <w:t>出轧件，并继续空载减速至零，然后轧辊反转进行下一道轧制，再重复上述过裎。自咬入</w:t>
      </w:r>
      <w:r>
        <w:rPr>
          <w:lang w:eastAsia="zh-CN"/>
        </w:rPr>
        <w:t xml:space="preserve"> </w:t>
      </w:r>
      <w:r>
        <w:rPr>
          <w:lang w:eastAsia="zh-CN"/>
        </w:rPr>
        <w:t>至抛出轧件的总时间</w:t>
      </w:r>
      <w:r>
        <w:rPr>
          <w:lang w:eastAsia="zh-CN"/>
        </w:rPr>
        <w:t>iGH)</w:t>
      </w:r>
      <w:r>
        <w:rPr>
          <w:lang w:eastAsia="zh-CN"/>
        </w:rPr>
        <w:t>为本道纯轧时间</w:t>
      </w:r>
      <w:r>
        <w:rPr>
          <w:lang w:eastAsia="zh-CN"/>
        </w:rPr>
        <w:t>Ik</w:t>
      </w:r>
      <w:r>
        <w:rPr>
          <w:lang w:eastAsia="zh-CN"/>
        </w:rPr>
        <w:t>自乳件抛出至下一道咬入的总时间</w:t>
      </w:r>
      <w:r>
        <w:rPr>
          <w:lang w:eastAsia="zh-CN"/>
        </w:rPr>
        <w:t xml:space="preserve"> (Hn</w:t>
      </w:r>
      <w:r>
        <w:rPr>
          <w:lang w:eastAsia="zh-CN"/>
        </w:rPr>
        <w:t>为轧辑逆转所需的伺隙时间匕</w:t>
      </w:r>
      <w:r>
        <w:rPr>
          <w:lang w:eastAsia="zh-CN"/>
        </w:rPr>
        <w:t>/</w:t>
      </w:r>
      <w:r>
        <w:rPr>
          <w:lang w:eastAsia="zh-CN"/>
        </w:rPr>
        <w:t>。三角形速度图的特点是没有等速轧制阶段。实际</w:t>
      </w:r>
      <w:r>
        <w:rPr>
          <w:lang w:eastAsia="zh-CN"/>
        </w:rPr>
        <w:t xml:space="preserve"> </w:t>
      </w:r>
      <w:r>
        <w:rPr>
          <w:lang w:eastAsia="zh-CN"/>
        </w:rPr>
        <w:t>速度图可从初乳主电机示波照相中看出，但没有上述图形那样规整，由于传动系统转动惯</w:t>
      </w:r>
      <w:r>
        <w:rPr>
          <w:lang w:eastAsia="zh-CN"/>
        </w:rPr>
        <w:t xml:space="preserve"> </w:t>
      </w:r>
      <w:r>
        <w:rPr>
          <w:lang w:eastAsia="zh-CN"/>
        </w:rPr>
        <w:t>量和电机过渡特性的影响，它是曲边梯形或三角形。为便于研究，我们仅讨论上述理想速</w:t>
      </w:r>
      <w:r>
        <w:rPr>
          <w:lang w:eastAsia="zh-CN"/>
        </w:rPr>
        <w:t xml:space="preserve"> </w:t>
      </w:r>
      <w:r>
        <w:rPr>
          <w:lang w:eastAsia="zh-CN"/>
        </w:rPr>
        <w:t>度图。</w:t>
      </w:r>
    </w:p>
    <w:p w:rsidR="00C67970" w:rsidRDefault="00BC4CE2" w:rsidP="006647C5">
      <w:pPr>
        <w:spacing w:before="120" w:after="120"/>
        <w:ind w:firstLine="360"/>
        <w:rPr>
          <w:lang w:eastAsia="zh-CN"/>
        </w:rPr>
      </w:pPr>
      <w:r>
        <w:rPr>
          <w:lang w:eastAsia="zh-CN"/>
        </w:rPr>
        <w:t>分析图</w:t>
      </w:r>
      <w:r>
        <w:rPr>
          <w:lang w:eastAsia="zh-CN"/>
        </w:rPr>
        <w:t>3-14</w:t>
      </w:r>
      <w:r>
        <w:rPr>
          <w:lang w:eastAsia="zh-CN"/>
        </w:rPr>
        <w:t>可见，转速曲线和横坐标围成的面积</w:t>
      </w:r>
      <w:r>
        <w:rPr>
          <w:lang w:eastAsia="zh-CN"/>
        </w:rPr>
        <w:t>#,</w:t>
      </w:r>
      <w:r>
        <w:rPr>
          <w:lang w:eastAsia="zh-CN"/>
        </w:rPr>
        <w:t>为</w:t>
      </w:r>
    </w:p>
    <w:p w:rsidR="00C67970" w:rsidRDefault="00BC4CE2" w:rsidP="006647C5">
      <w:pPr>
        <w:tabs>
          <w:tab w:val="left" w:pos="4603"/>
        </w:tabs>
        <w:spacing w:before="120" w:after="120"/>
        <w:rPr>
          <w:lang w:eastAsia="zh-CN"/>
        </w:rPr>
      </w:pPr>
      <w:r>
        <w:rPr>
          <w:lang w:eastAsia="zh-CN"/>
        </w:rPr>
        <w:t>队</w:t>
      </w:r>
      <w:r>
        <w:rPr>
          <w:lang w:eastAsia="zh-CN"/>
        </w:rPr>
        <w:t>0</w:t>
      </w:r>
      <w:r>
        <w:rPr>
          <w:lang w:eastAsia="zh-CN"/>
        </w:rPr>
        <w:tab/>
        <w:t>(3-9)</w:t>
      </w:r>
    </w:p>
    <w:p w:rsidR="00C67970" w:rsidRDefault="00BC4CE2" w:rsidP="006647C5">
      <w:pPr>
        <w:spacing w:before="120" w:after="120"/>
        <w:rPr>
          <w:lang w:eastAsia="zh-CN"/>
        </w:rPr>
      </w:pPr>
      <w:r>
        <w:rPr>
          <w:lang w:eastAsia="zh-CN"/>
        </w:rPr>
        <w:t>而在</w:t>
      </w:r>
      <w:r>
        <w:rPr>
          <w:lang w:eastAsia="zh-CN"/>
        </w:rPr>
        <w:t>hG</w:t>
      </w:r>
      <w:r>
        <w:rPr>
          <w:lang w:eastAsia="zh-CN"/>
        </w:rPr>
        <w:t>时间内转过的辊面长度</w:t>
      </w:r>
      <w:r>
        <w:rPr>
          <w:lang w:eastAsia="zh-CN"/>
        </w:rPr>
        <w:t>L</w:t>
      </w:r>
      <w:r>
        <w:rPr>
          <w:lang w:eastAsia="zh-CN"/>
        </w:rPr>
        <w:t>为</w:t>
      </w:r>
    </w:p>
    <w:p w:rsidR="00C67970" w:rsidRDefault="00BC4CE2" w:rsidP="006647C5">
      <w:pPr>
        <w:spacing w:before="120" w:after="120"/>
        <w:rPr>
          <w:lang w:eastAsia="zh-CN"/>
        </w:rPr>
      </w:pPr>
      <w:r>
        <w:rPr>
          <w:lang w:eastAsia="zh-CN"/>
        </w:rPr>
        <w:t>度为</w:t>
      </w:r>
      <w:r>
        <w:rPr>
          <w:lang w:eastAsia="zh-CN"/>
        </w:rPr>
        <w:t>20</w:t>
      </w:r>
      <w:r>
        <w:rPr>
          <w:rFonts w:ascii="MS Mincho" w:eastAsia="MS Mincho" w:hAnsi="MS Mincho" w:cs="MS Mincho" w:hint="eastAsia"/>
          <w:lang w:eastAsia="zh-CN"/>
        </w:rPr>
        <w:t>〜</w:t>
      </w:r>
      <w:r>
        <w:rPr>
          <w:lang w:eastAsia="zh-CN"/>
        </w:rPr>
        <w:t>76</w:t>
      </w:r>
      <w:r>
        <w:rPr>
          <w:lang w:eastAsia="zh-CN"/>
        </w:rPr>
        <w:t>米</w:t>
      </w:r>
      <w:r>
        <w:rPr>
          <w:lang w:eastAsia="zh-CN"/>
        </w:rPr>
        <w:t>/</w:t>
      </w:r>
      <w:r>
        <w:rPr>
          <w:lang w:eastAsia="zh-CN"/>
        </w:rPr>
        <w:t>分）。有的钢坯在冷却后还进行补充清理，为此设置了专门的冷态清理线。</w:t>
      </w:r>
    </w:p>
    <w:p w:rsidR="00C67970" w:rsidRDefault="00BC4CE2" w:rsidP="006647C5">
      <w:pPr>
        <w:spacing w:before="120" w:after="120"/>
        <w:ind w:firstLine="360"/>
        <w:rPr>
          <w:lang w:eastAsia="zh-CN"/>
        </w:rPr>
      </w:pPr>
      <w:r>
        <w:rPr>
          <w:lang w:eastAsia="zh-CN"/>
        </w:rPr>
        <w:t>初轧大剪多为电动式，最大剪切力达</w:t>
      </w:r>
      <w:r>
        <w:rPr>
          <w:lang w:eastAsia="zh-CN"/>
        </w:rPr>
        <w:t>4000</w:t>
      </w:r>
      <w:r>
        <w:rPr>
          <w:lang w:eastAsia="zh-CN"/>
        </w:rPr>
        <w:t>吨，开口度达</w:t>
      </w:r>
      <w:r>
        <w:rPr>
          <w:lang w:eastAsia="zh-CN"/>
        </w:rPr>
        <w:t>650</w:t>
      </w:r>
      <w:r>
        <w:rPr>
          <w:lang w:eastAsia="zh-CN"/>
        </w:rPr>
        <w:t>毫米，并有快速换剪刃装</w:t>
      </w:r>
      <w:r>
        <w:rPr>
          <w:lang w:eastAsia="zh-CN"/>
        </w:rPr>
        <w:t xml:space="preserve"> S-</w:t>
      </w:r>
      <w:r>
        <w:rPr>
          <w:lang w:eastAsia="zh-CN"/>
        </w:rPr>
        <w:t>有的车间还采用了步进剪</w:t>
      </w:r>
      <w:r>
        <w:rPr>
          <w:vertAlign w:val="subscript"/>
          <w:lang w:eastAsia="zh-CN"/>
        </w:rPr>
        <w:t>&amp;</w:t>
      </w:r>
      <w:r>
        <w:rPr>
          <w:lang w:eastAsia="zh-CN"/>
        </w:rPr>
        <w:t>在钢坯连轧机后常设电动飞剪，并采用电子计算机，进行</w:t>
      </w:r>
      <w:r>
        <w:rPr>
          <w:lang w:eastAsia="zh-CN"/>
        </w:rPr>
        <w:t xml:space="preserve"> </w:t>
      </w:r>
      <w:r>
        <w:rPr>
          <w:lang w:eastAsia="zh-CN"/>
        </w:rPr>
        <w:t>最佳配尺剪切。</w:t>
      </w:r>
    </w:p>
    <w:p w:rsidR="00C67970" w:rsidRDefault="00BC4CE2" w:rsidP="006647C5">
      <w:pPr>
        <w:spacing w:before="120" w:after="120"/>
        <w:ind w:firstLine="360"/>
        <w:rPr>
          <w:lang w:eastAsia="zh-CN"/>
        </w:rPr>
      </w:pPr>
      <w:r>
        <w:rPr>
          <w:lang w:eastAsia="zh-CN"/>
        </w:rPr>
        <w:t>方坯、管坯冷床，多采用步进齿条式，钢坯在冷却过</w:t>
      </w:r>
      <w:r>
        <w:rPr>
          <w:lang w:eastAsia="zh-CN"/>
        </w:rPr>
        <w:t>f</w:t>
      </w:r>
      <w:r>
        <w:rPr>
          <w:lang w:eastAsia="zh-CN"/>
        </w:rPr>
        <w:t>中绕自身纵轴边前进边转动，</w:t>
      </w:r>
      <w:r>
        <w:rPr>
          <w:lang w:eastAsia="zh-CN"/>
        </w:rPr>
        <w:t xml:space="preserve"> </w:t>
      </w:r>
      <w:r>
        <w:rPr>
          <w:lang w:eastAsia="zh-CN"/>
        </w:rPr>
        <w:t>不但冷却均匀，且可自行矫直。对要求严格的无缝管坯、</w:t>
      </w:r>
      <w:r>
        <w:rPr>
          <w:lang w:eastAsia="zh-CN"/>
        </w:rPr>
        <w:t>i</w:t>
      </w:r>
      <w:r>
        <w:rPr>
          <w:lang w:eastAsia="zh-CN"/>
        </w:rPr>
        <w:t>轴坯等，设有专用加工线以进</w:t>
      </w:r>
      <w:r>
        <w:rPr>
          <w:lang w:eastAsia="zh-CN"/>
        </w:rPr>
        <w:t xml:space="preserve"> </w:t>
      </w:r>
      <w:r>
        <w:rPr>
          <w:lang w:eastAsia="zh-CN"/>
        </w:rPr>
        <w:t>行矫直、喷丸、自动磁力探伤和修磨处理。</w:t>
      </w:r>
    </w:p>
    <w:p w:rsidR="00C67970" w:rsidRDefault="00BC4CE2" w:rsidP="006647C5">
      <w:pPr>
        <w:spacing w:before="120" w:after="120"/>
        <w:ind w:firstLine="360"/>
        <w:rPr>
          <w:lang w:eastAsia="zh-CN"/>
        </w:rPr>
      </w:pPr>
      <w:r>
        <w:rPr>
          <w:lang w:eastAsia="zh-CN"/>
        </w:rPr>
        <w:t>由于初轧板坯断面大、冷却慢，占用厂房面积大，故目前采用连续快速冷却法。其中</w:t>
      </w:r>
      <w:r>
        <w:rPr>
          <w:lang w:eastAsia="zh-CN"/>
        </w:rPr>
        <w:t xml:space="preserve"> </w:t>
      </w:r>
      <w:r>
        <w:rPr>
          <w:lang w:eastAsia="zh-CN"/>
        </w:rPr>
        <w:t>水槽式冷却法利用汽</w:t>
      </w:r>
      <w:r>
        <w:rPr>
          <w:lang w:eastAsia="zh-CN"/>
        </w:rPr>
        <w:t>-</w:t>
      </w:r>
      <w:r>
        <w:rPr>
          <w:lang w:eastAsia="zh-CN"/>
        </w:rPr>
        <w:t>水沸腾、传导散热，能力可达</w:t>
      </w:r>
      <w:r>
        <w:rPr>
          <w:lang w:eastAsia="zh-CN"/>
        </w:rPr>
        <w:t>800</w:t>
      </w:r>
      <w:r>
        <w:rPr>
          <w:rFonts w:ascii="MS Mincho" w:eastAsia="MS Mincho" w:hAnsi="MS Mincho" w:cs="MS Mincho" w:hint="eastAsia"/>
          <w:lang w:eastAsia="zh-CN"/>
        </w:rPr>
        <w:t>〜</w:t>
      </w:r>
      <w:r>
        <w:rPr>
          <w:lang w:eastAsia="zh-CN"/>
        </w:rPr>
        <w:t>1100</w:t>
      </w:r>
      <w:r>
        <w:rPr>
          <w:lang w:eastAsia="zh-CN"/>
        </w:rPr>
        <w:t>吨</w:t>
      </w:r>
      <w:r>
        <w:rPr>
          <w:lang w:eastAsia="zh-CN"/>
        </w:rPr>
        <w:t>/</w:t>
      </w:r>
      <w:r>
        <w:rPr>
          <w:lang w:eastAsia="zh-CN"/>
        </w:rPr>
        <w:t>时，比空冷方法提高</w:t>
      </w:r>
      <w:r>
        <w:rPr>
          <w:lang w:eastAsia="zh-CN"/>
        </w:rPr>
        <w:t xml:space="preserve">6 </w:t>
      </w:r>
      <w:r>
        <w:rPr>
          <w:lang w:eastAsia="zh-CN"/>
        </w:rPr>
        <w:t>倍（单块）</w:t>
      </w:r>
      <w:r>
        <w:rPr>
          <w:rFonts w:ascii="MS Mincho" w:eastAsia="MS Mincho" w:hAnsi="MS Mincho" w:cs="MS Mincho" w:hint="eastAsia"/>
          <w:lang w:eastAsia="zh-CN"/>
        </w:rPr>
        <w:t>〜</w:t>
      </w:r>
      <w:r>
        <w:rPr>
          <w:lang w:eastAsia="zh-CN"/>
        </w:rPr>
        <w:t>33</w:t>
      </w:r>
      <w:r>
        <w:rPr>
          <w:lang w:eastAsia="zh-CN"/>
        </w:rPr>
        <w:t>倍（堆垛）。而用下喷水的链式冷床，当板坯厚为</w:t>
      </w:r>
      <w:r>
        <w:rPr>
          <w:lang w:eastAsia="zh-CN"/>
        </w:rPr>
        <w:t>300</w:t>
      </w:r>
      <w:r>
        <w:rPr>
          <w:lang w:eastAsia="zh-CN"/>
        </w:rPr>
        <w:t>毫米时，从</w:t>
      </w:r>
      <w:r>
        <w:rPr>
          <w:lang w:eastAsia="zh-CN"/>
        </w:rPr>
        <w:t xml:space="preserve">1000°C </w:t>
      </w:r>
      <w:r>
        <w:rPr>
          <w:lang w:eastAsia="zh-CN"/>
        </w:rPr>
        <w:t>冷却至</w:t>
      </w:r>
      <w:r>
        <w:rPr>
          <w:lang w:eastAsia="zh-CN"/>
        </w:rPr>
        <w:t>100°C</w:t>
      </w:r>
      <w:r>
        <w:rPr>
          <w:lang w:eastAsia="zh-CN"/>
        </w:rPr>
        <w:t>只需</w:t>
      </w:r>
      <w:r>
        <w:rPr>
          <w:lang w:eastAsia="zh-CN"/>
        </w:rPr>
        <w:t>50</w:t>
      </w:r>
      <w:r>
        <w:rPr>
          <w:lang w:eastAsia="zh-CN"/>
        </w:rPr>
        <w:t>分钟。</w:t>
      </w:r>
    </w:p>
    <w:p w:rsidR="00C67970" w:rsidRDefault="00BC4CE2" w:rsidP="006647C5">
      <w:pPr>
        <w:spacing w:before="120" w:after="120"/>
        <w:outlineLvl w:val="3"/>
        <w:rPr>
          <w:lang w:eastAsia="zh-CN"/>
        </w:rPr>
      </w:pPr>
      <w:bookmarkStart w:id="20" w:name="bookmark21"/>
      <w:r>
        <w:rPr>
          <w:lang w:eastAsia="zh-CN"/>
        </w:rPr>
        <w:t>第四节初轧机的速度制度</w:t>
      </w:r>
      <w:bookmarkEnd w:id="20"/>
    </w:p>
    <w:p w:rsidR="00C67970" w:rsidRDefault="00BC4CE2" w:rsidP="006647C5">
      <w:pPr>
        <w:spacing w:before="120" w:after="120"/>
        <w:ind w:firstLine="360"/>
        <w:outlineLvl w:val="0"/>
        <w:rPr>
          <w:lang w:eastAsia="zh-CN"/>
        </w:rPr>
      </w:pPr>
      <w:r>
        <w:rPr>
          <w:lang w:eastAsia="zh-CN"/>
        </w:rPr>
        <w:t>—</w:t>
      </w:r>
      <w:r>
        <w:rPr>
          <w:lang w:eastAsia="zh-CN"/>
        </w:rPr>
        <w:t>、基本概念</w:t>
      </w:r>
    </w:p>
    <w:p w:rsidR="00C67970" w:rsidRDefault="00BC4CE2" w:rsidP="006647C5">
      <w:pPr>
        <w:spacing w:before="120" w:after="120"/>
        <w:ind w:firstLine="360"/>
        <w:rPr>
          <w:lang w:eastAsia="zh-CN"/>
        </w:rPr>
      </w:pPr>
      <w:r>
        <w:rPr>
          <w:lang w:eastAsia="zh-CN"/>
        </w:rPr>
        <w:t>正确选择初轧机的速度制度是实现快速轧钢的重要环节。分秒必争是初轧机操作的特</w:t>
      </w:r>
      <w:r>
        <w:rPr>
          <w:lang w:eastAsia="zh-CN"/>
        </w:rPr>
        <w:t xml:space="preserve"> </w:t>
      </w:r>
      <w:r>
        <w:rPr>
          <w:lang w:eastAsia="zh-CN"/>
        </w:rPr>
        <w:t>点。一道次中轧辊转速的变化，可用速度图表示。速度图可分为梯形希</w:t>
      </w:r>
      <w:r>
        <w:rPr>
          <w:lang w:eastAsia="zh-CN"/>
        </w:rPr>
        <w:t>1</w:t>
      </w:r>
      <w:r>
        <w:rPr>
          <w:lang w:eastAsia="zh-CN"/>
        </w:rPr>
        <w:t>三角形两种（图</w:t>
      </w:r>
      <w:r>
        <w:rPr>
          <w:lang w:eastAsia="zh-CN"/>
        </w:rPr>
        <w:t>3- 13)</w:t>
      </w:r>
      <w:r>
        <w:rPr>
          <w:lang w:eastAsia="zh-CN"/>
        </w:rPr>
        <w:t>。囫中和</w:t>
      </w:r>
      <w:r>
        <w:rPr>
          <w:lang w:eastAsia="zh-CN"/>
        </w:rPr>
        <w:t>CZ)</w:t>
      </w:r>
      <w:r>
        <w:rPr>
          <w:lang w:eastAsia="zh-CN"/>
        </w:rPr>
        <w:t>线段的斜率分别代表电机的加速度</w:t>
      </w:r>
      <w:r>
        <w:rPr>
          <w:lang w:eastAsia="zh-CN"/>
        </w:rPr>
        <w:t>a</w:t>
      </w:r>
      <w:r>
        <w:rPr>
          <w:lang w:eastAsia="zh-CN"/>
        </w:rPr>
        <w:t>和减速度</w:t>
      </w:r>
      <w:r>
        <w:rPr>
          <w:lang w:eastAsia="zh-CN"/>
        </w:rPr>
        <w:t>6 (</w:t>
      </w:r>
      <w:r>
        <w:rPr>
          <w:lang w:eastAsia="zh-CN"/>
        </w:rPr>
        <w:t>转</w:t>
      </w:r>
      <w:r>
        <w:rPr>
          <w:lang w:eastAsia="zh-CN"/>
        </w:rPr>
        <w:t>/</w:t>
      </w:r>
      <w:r>
        <w:rPr>
          <w:lang w:eastAsia="zh-CN"/>
        </w:rPr>
        <w:t>分</w:t>
      </w:r>
      <w:r>
        <w:rPr>
          <w:lang w:eastAsia="zh-CN"/>
        </w:rPr>
        <w:t>/</w:t>
      </w:r>
      <w:r>
        <w:rPr>
          <w:lang w:eastAsia="zh-CN"/>
        </w:rPr>
        <w:t>秒〉。当</w:t>
      </w:r>
      <w:r>
        <w:rPr>
          <w:lang w:eastAsia="zh-CN"/>
        </w:rPr>
        <w:t xml:space="preserve"> </w:t>
      </w:r>
      <w:r>
        <w:rPr>
          <w:lang w:eastAsia="zh-CN"/>
        </w:rPr>
        <w:t>电机一定时</w:t>
      </w:r>
      <w:r>
        <w:rPr>
          <w:lang w:eastAsia="zh-CN"/>
        </w:rPr>
        <w:t>6</w:t>
      </w:r>
      <w:r>
        <w:rPr>
          <w:lang w:eastAsia="zh-CN"/>
        </w:rPr>
        <w:t>为常数。在榇形速度</w:t>
      </w:r>
      <w:r>
        <w:rPr>
          <w:lang w:eastAsia="zh-CN"/>
        </w:rPr>
        <w:t>®</w:t>
      </w:r>
      <w:r>
        <w:rPr>
          <w:lang w:eastAsia="zh-CN"/>
        </w:rPr>
        <w:t>中，轧辊转速从零空载加速至咬入转速化，开始</w:t>
      </w:r>
      <w:r>
        <w:rPr>
          <w:lang w:eastAsia="zh-CN"/>
        </w:rPr>
        <w:t xml:space="preserve"> </w:t>
      </w:r>
      <w:r>
        <w:rPr>
          <w:lang w:eastAsia="zh-CN"/>
        </w:rPr>
        <w:t>咬入轧件，然后带钢加速达到最大转速化并保持一段时间，随之带钢减速至拋出转速</w:t>
      </w:r>
      <w:r>
        <w:rPr>
          <w:lang w:eastAsia="zh-CN"/>
        </w:rPr>
        <w:t>~</w:t>
      </w:r>
      <w:r>
        <w:rPr>
          <w:lang w:eastAsia="zh-CN"/>
        </w:rPr>
        <w:t>抛</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\\AppData\\Local\\Temp\\FineReader11\\media\\image34.png" \* MERGEFORMATINET </w:instrText>
      </w:r>
      <w:r>
        <w:fldChar w:fldCharType="separate"/>
      </w:r>
      <w:r w:rsidR="006647C5">
        <w:pict>
          <v:shape id="_x0000_i1058" type="#_x0000_t75" style="width:284.25pt;height:103.5pt">
            <v:imagedata r:id="rId73" r:href="rId74"/>
          </v:shape>
        </w:pict>
      </w:r>
      <w:r>
        <w:fldChar w:fldCharType="end"/>
      </w:r>
    </w:p>
    <w:p w:rsidR="00C67970" w:rsidRDefault="00BC4CE2" w:rsidP="006647C5">
      <w:pPr>
        <w:spacing w:before="120" w:after="120"/>
      </w:pPr>
      <w:r>
        <w:t>41</w:t>
      </w:r>
    </w:p>
    <w:p w:rsidR="00C67970" w:rsidRDefault="00BC4CE2" w:rsidP="006647C5">
      <w:pPr>
        <w:tabs>
          <w:tab w:val="left" w:pos="4302"/>
        </w:tabs>
        <w:spacing w:before="120" w:after="120"/>
      </w:pPr>
      <w:r>
        <w:t>f</w:t>
      </w:r>
      <w:r>
        <w:rPr>
          <w:vertAlign w:val="superscript"/>
        </w:rPr>
        <w:t>/2</w:t>
      </w:r>
      <w:r>
        <w:tab/>
        <w:t>f</w:t>
      </w:r>
      <w:r>
        <w:rPr>
          <w:vertAlign w:val="superscript"/>
        </w:rPr>
        <w:t>#</w:t>
      </w:r>
      <w:r>
        <w:t>2 nr}</w:t>
      </w:r>
      <w:r>
        <w:rPr>
          <w:vertAlign w:val="subscript"/>
        </w:rPr>
        <w:t>a</w:t>
      </w:r>
      <w:r>
        <w:t>n</w:t>
      </w:r>
      <w:r>
        <w:rPr>
          <w:vertAlign w:val="subscript"/>
        </w:rPr>
        <w:t>t t</w:t>
      </w:r>
    </w:p>
    <w:p w:rsidR="00C67970" w:rsidRDefault="00BC4CE2" w:rsidP="006647C5">
      <w:pPr>
        <w:spacing w:before="120" w:after="120"/>
      </w:pPr>
      <w:r>
        <w:t>■L</w:t>
      </w:r>
      <w:r>
        <w:rPr>
          <w:vertAlign w:val="subscript"/>
        </w:rPr>
        <w:t>5</w:t>
      </w:r>
      <w:r>
        <w:t xml:space="preserve"> = L </w:t>
      </w:r>
      <w:r>
        <w:rPr>
          <w:vertAlign w:val="superscript"/>
        </w:rPr>
        <w:t>v</w:t>
      </w:r>
      <w:r>
        <w:t xml:space="preserve">td^ = ^ "~60 </w:t>
      </w:r>
      <w:r>
        <w:rPr>
          <w:vertAlign w:val="superscript"/>
        </w:rPr>
        <w:t>g</w:t>
      </w:r>
      <w:r>
        <w:t>^</w:t>
      </w:r>
      <w:r>
        <w:rPr>
          <w:vertAlign w:val="superscript"/>
        </w:rPr>
        <w:t>g</w:t>
      </w:r>
    </w:p>
    <w:p w:rsidR="00C67970" w:rsidRDefault="00BC4CE2" w:rsidP="006647C5">
      <w:pPr>
        <w:spacing w:before="120" w:after="120"/>
        <w:rPr>
          <w:lang w:eastAsia="zh-CN"/>
        </w:rPr>
      </w:pPr>
      <w:r>
        <w:rPr>
          <w:lang w:eastAsia="zh-CN"/>
        </w:rPr>
        <w:t>(3-10)</w:t>
      </w:r>
    </w:p>
    <w:p w:rsidR="00C67970" w:rsidRDefault="00BC4CE2" w:rsidP="006647C5">
      <w:pPr>
        <w:spacing w:before="120" w:after="120"/>
        <w:rPr>
          <w:lang w:eastAsia="zh-CN"/>
        </w:rPr>
      </w:pPr>
      <w:r>
        <w:rPr>
          <w:lang w:eastAsia="zh-CN"/>
        </w:rPr>
        <w:t>同理，由咬入至抛出，转速曲线下的面积</w:t>
      </w:r>
      <w:r>
        <w:rPr>
          <w:lang w:eastAsia="zh-CN"/>
        </w:rPr>
        <w:t>iV</w:t>
      </w:r>
      <w:r>
        <w:rPr>
          <w:lang w:eastAsia="zh-CN"/>
        </w:rPr>
        <w:t>即代表纯轧时间内所转过的轧辊工作辑面长度</w:t>
      </w:r>
      <w:r>
        <w:rPr>
          <w:lang w:eastAsia="zh-CN"/>
        </w:rPr>
        <w:t xml:space="preserve"> L</w:t>
      </w:r>
      <w:r>
        <w:rPr>
          <w:lang w:eastAsia="zh-CN"/>
        </w:rPr>
        <w:t>、即</w:t>
      </w:r>
    </w:p>
    <w:p w:rsidR="00C67970" w:rsidRPr="00E13F16" w:rsidRDefault="00BC4CE2" w:rsidP="006647C5">
      <w:pPr>
        <w:spacing w:before="120" w:after="120"/>
      </w:pPr>
      <w:r>
        <w:t>^D</w:t>
      </w:r>
      <w:r>
        <w:rPr>
          <w:vertAlign w:val="subscript"/>
        </w:rPr>
        <w:t>g</w:t>
      </w:r>
      <w:r>
        <w:t>n</w:t>
      </w:r>
      <w:r>
        <w:rPr>
          <w:vertAlign w:val="subscript"/>
        </w:rPr>
        <w:t>t</w:t>
      </w:r>
    </w:p>
    <w:p w:rsidR="00C67970" w:rsidRPr="00E13F16" w:rsidRDefault="00BC4CE2" w:rsidP="006647C5">
      <w:pPr>
        <w:tabs>
          <w:tab w:val="left" w:pos="1167"/>
        </w:tabs>
        <w:spacing w:before="120" w:after="120"/>
      </w:pPr>
      <w:r>
        <w:t>ftp</w:t>
      </w:r>
      <w:r>
        <w:tab/>
        <w:t>c*</w:t>
      </w:r>
    </w:p>
    <w:p w:rsidR="00C67970" w:rsidRPr="00E13F16" w:rsidRDefault="00BC4CE2" w:rsidP="006647C5">
      <w:pPr>
        <w:spacing w:before="120" w:after="120"/>
      </w:pPr>
      <w:r>
        <w:t>L — v</w:t>
      </w:r>
      <w:r>
        <w:rPr>
          <w:vertAlign w:val="subscript"/>
        </w:rPr>
        <w:t>t</w:t>
      </w:r>
      <w:r>
        <w:t>di=\</w:t>
      </w:r>
    </w:p>
    <w:p w:rsidR="00C67970" w:rsidRPr="00E13F16" w:rsidRDefault="00BC4CE2" w:rsidP="006647C5">
      <w:pPr>
        <w:tabs>
          <w:tab w:val="left" w:pos="1162"/>
        </w:tabs>
        <w:spacing w:before="120" w:after="120"/>
      </w:pPr>
      <w:r>
        <w:t>J tu</w:t>
      </w:r>
      <w:r>
        <w:tab/>
        <w:t>Ji</w:t>
      </w:r>
    </w:p>
    <w:p w:rsidR="00C67970" w:rsidRPr="00E13F16" w:rsidRDefault="00BC4CE2" w:rsidP="006647C5">
      <w:pPr>
        <w:spacing w:before="120" w:after="120"/>
      </w:pPr>
      <w:r>
        <w:t>dt^^DgN</w:t>
      </w:r>
    </w:p>
    <w:p w:rsidR="00C67970" w:rsidRPr="00E13F16" w:rsidRDefault="00BC4CE2" w:rsidP="006647C5">
      <w:pPr>
        <w:spacing w:before="120" w:after="120"/>
      </w:pPr>
      <w:r>
        <w:t>(3-11)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\\AppData\\Local\\Temp\\FineReader11\\media\\image35.png" \* MERGEFORMATINET </w:instrText>
      </w:r>
      <w:r>
        <w:fldChar w:fldCharType="separate"/>
      </w:r>
      <w:r w:rsidR="006647C5">
        <w:pict>
          <v:shape id="_x0000_i1059" type="#_x0000_t75" style="width:167.25pt;height:82.5pt">
            <v:imagedata r:id="rId75" r:href="rId7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\\AppData\\Local\\Temp\\FineReader11\\media\\image36.png" \* MERGEFORMATINET </w:instrText>
      </w:r>
      <w:r>
        <w:fldChar w:fldCharType="separate"/>
      </w:r>
      <w:r w:rsidR="006647C5">
        <w:pict>
          <v:shape id="_x0000_i1060" type="#_x0000_t75" style="width:171.75pt;height:149.25pt">
            <v:imagedata r:id="rId77" r:href="rId78"/>
          </v:shape>
        </w:pict>
      </w:r>
      <w:r>
        <w:fldChar w:fldCharType="end"/>
      </w:r>
    </w:p>
    <w:p w:rsidR="00C67970" w:rsidRDefault="00BC4CE2" w:rsidP="006647C5">
      <w:pPr>
        <w:spacing w:before="120" w:after="120"/>
        <w:outlineLvl w:val="0"/>
        <w:rPr>
          <w:lang w:eastAsia="zh-CN"/>
        </w:rPr>
      </w:pPr>
      <w:r>
        <w:rPr>
          <w:lang w:eastAsia="zh-CN"/>
        </w:rPr>
        <w:t>图</w:t>
      </w:r>
      <w:r>
        <w:rPr>
          <w:lang w:eastAsia="zh-CN"/>
        </w:rPr>
        <w:t>3-14</w:t>
      </w:r>
      <w:r>
        <w:rPr>
          <w:lang w:eastAsia="zh-CN"/>
        </w:rPr>
        <w:t>转速曲线下面积与顇面长度关系</w:t>
      </w:r>
    </w:p>
    <w:p w:rsidR="00C67970" w:rsidRDefault="00BC4CE2" w:rsidP="006647C5">
      <w:pPr>
        <w:spacing w:before="120" w:after="120"/>
        <w:rPr>
          <w:lang w:eastAsia="zh-CN"/>
        </w:rPr>
      </w:pPr>
      <w:r>
        <w:rPr>
          <w:lang w:eastAsia="zh-CN"/>
        </w:rPr>
        <w:t>当忽略前滑时，</w:t>
      </w:r>
      <w:r>
        <w:rPr>
          <w:lang w:eastAsia="zh-CN"/>
        </w:rPr>
        <w:t>1</w:t>
      </w:r>
      <w:r>
        <w:rPr>
          <w:lang w:eastAsia="zh-CN"/>
        </w:rPr>
        <w:t>即等于自咬入至抛出，轧件被轧过的长度。但应注意，它并彳肖乳后乳件</w:t>
      </w:r>
      <w:r>
        <w:rPr>
          <w:lang w:eastAsia="zh-CN"/>
        </w:rPr>
        <w:t xml:space="preserve"> </w:t>
      </w:r>
      <w:r>
        <w:rPr>
          <w:lang w:eastAsia="zh-CN"/>
        </w:rPr>
        <w:t>的真实长度，而是真实长度与一附加长度</w:t>
      </w:r>
      <w:r>
        <w:rPr>
          <w:lang w:eastAsia="zh-CN"/>
        </w:rPr>
        <w:t>L</w:t>
      </w:r>
      <w:r>
        <w:rPr>
          <w:lang w:eastAsia="zh-CN"/>
        </w:rPr>
        <w:t>〃之和。这是由于轧件从头部接触轧辊，至</w:t>
      </w:r>
      <w:r>
        <w:rPr>
          <w:lang w:eastAsia="zh-CN"/>
        </w:rPr>
        <w:t xml:space="preserve"> </w:t>
      </w:r>
      <w:r>
        <w:rPr>
          <w:lang w:eastAsia="zh-CN"/>
        </w:rPr>
        <w:t>尾部抛出变形区，轧辊还要多转过一段咬入弧长的缘故（图</w:t>
      </w:r>
      <w:r>
        <w:rPr>
          <w:lang w:eastAsia="zh-CN"/>
        </w:rPr>
        <w:t>3-15) o 1/</w:t>
      </w:r>
      <w:r>
        <w:rPr>
          <w:lang w:eastAsia="zh-CN"/>
        </w:rPr>
        <w:t>可近似取为变形</w:t>
      </w:r>
      <w:r>
        <w:rPr>
          <w:lang w:eastAsia="zh-CN"/>
        </w:rPr>
        <w:t xml:space="preserve"> </w:t>
      </w:r>
      <w:r>
        <w:rPr>
          <w:lang w:eastAsia="zh-CN"/>
        </w:rPr>
        <w:t>区长度，即</w:t>
      </w:r>
    </w:p>
    <w:p w:rsidR="00C67970" w:rsidRDefault="00BC4CE2" w:rsidP="006647C5">
      <w:pPr>
        <w:spacing w:before="120" w:after="120"/>
      </w:pPr>
      <w:r>
        <w:t>故</w:t>
      </w:r>
    </w:p>
    <w:p w:rsidR="00C67970" w:rsidRDefault="00BC4CE2" w:rsidP="006647C5">
      <w:pPr>
        <w:spacing w:before="120" w:after="120"/>
      </w:pPr>
      <w:r>
        <w:t>式中</w:t>
      </w:r>
    </w:p>
    <w:p w:rsidR="00C67970" w:rsidRDefault="00BC4CE2" w:rsidP="006647C5">
      <w:pPr>
        <w:spacing w:before="120" w:after="120"/>
      </w:pPr>
      <w:r>
        <w:t>L-L</w:t>
      </w:r>
      <w:r>
        <w:rPr>
          <w:vertAlign w:val="superscript"/>
        </w:rPr>
        <w:t>;</w:t>
      </w:r>
      <w:r>
        <w:t xml:space="preserve"> + L</w:t>
      </w:r>
      <w:r>
        <w:t>々</w:t>
      </w:r>
      <w:r>
        <w:t xml:space="preserve"> =</w:t>
      </w:r>
    </w:p>
    <w:p w:rsidR="00C67970" w:rsidRDefault="00BC4CE2" w:rsidP="006647C5">
      <w:pPr>
        <w:spacing w:before="120" w:after="120"/>
      </w:pPr>
      <w:r>
        <w:t>L^V R</w:t>
      </w:r>
      <w:r>
        <w:rPr>
          <w:vertAlign w:val="subscript"/>
        </w:rPr>
        <w:t>9</w:t>
      </w:r>
      <w:r>
        <w:t>M G</w:t>
      </w:r>
      <w:r>
        <w:rPr>
          <w:vertAlign w:val="subscript"/>
        </w:rPr>
        <w:t>d</w:t>
      </w:r>
      <w:r>
        <w:t>(l~</w:t>
      </w:r>
      <w:r>
        <w:rPr>
          <w:vertAlign w:val="superscript"/>
        </w:rPr>
        <w:t>a</w:t>
      </w:r>
      <w:r>
        <w:t>%)</w:t>
      </w:r>
    </w:p>
    <w:p w:rsidR="00C67970" w:rsidRDefault="00BC4CE2" w:rsidP="006647C5">
      <w:pPr>
        <w:spacing w:before="120" w:after="120"/>
        <w:rPr>
          <w:lang w:eastAsia="zh-CN"/>
        </w:rPr>
      </w:pPr>
      <w:r>
        <w:rPr>
          <w:lang w:eastAsia="zh-CN"/>
        </w:rPr>
        <w:t>Yhb</w:t>
      </w:r>
    </w:p>
    <w:p w:rsidR="00C67970" w:rsidRDefault="00BC4CE2" w:rsidP="006647C5">
      <w:pPr>
        <w:spacing w:before="120" w:after="120"/>
        <w:rPr>
          <w:lang w:eastAsia="zh-CN"/>
        </w:rPr>
      </w:pPr>
      <w:r>
        <w:rPr>
          <w:lang w:eastAsia="zh-CN"/>
        </w:rPr>
        <w:t>+ VR</w:t>
      </w:r>
      <w:r>
        <w:rPr>
          <w:vertAlign w:val="subscript"/>
          <w:lang w:eastAsia="zh-CN"/>
        </w:rPr>
        <w:t>9</w:t>
      </w:r>
      <w:r>
        <w:rPr>
          <w:lang w:eastAsia="zh-CN"/>
        </w:rPr>
        <w:t xml:space="preserve"> Ah </w:t>
      </w:r>
      <w:r>
        <w:rPr>
          <w:lang w:eastAsia="zh-CN"/>
        </w:rPr>
        <w:t>毫米</w:t>
      </w:r>
    </w:p>
    <w:p w:rsidR="00C67970" w:rsidRDefault="00BC4CE2" w:rsidP="006647C5">
      <w:pPr>
        <w:spacing w:before="120" w:after="120"/>
        <w:rPr>
          <w:lang w:eastAsia="zh-CN"/>
        </w:rPr>
      </w:pPr>
      <w:r>
        <w:rPr>
          <w:lang w:eastAsia="zh-CN"/>
        </w:rPr>
        <w:t>(3-12)</w:t>
      </w:r>
    </w:p>
    <w:p w:rsidR="00C67970" w:rsidRDefault="00BC4CE2" w:rsidP="006647C5">
      <w:pPr>
        <w:spacing w:before="120" w:after="120"/>
        <w:rPr>
          <w:lang w:eastAsia="zh-CN"/>
        </w:rPr>
      </w:pPr>
      <w:r>
        <w:rPr>
          <w:lang w:eastAsia="zh-CN"/>
        </w:rPr>
        <w:t>-</w:t>
      </w:r>
      <w:r>
        <w:rPr>
          <w:lang w:eastAsia="zh-CN"/>
        </w:rPr>
        <w:t>烧损；</w:t>
      </w:r>
    </w:p>
    <w:p w:rsidR="00C67970" w:rsidRDefault="00BC4CE2" w:rsidP="006647C5">
      <w:pPr>
        <w:spacing w:before="120" w:after="120"/>
        <w:ind w:left="360" w:hanging="360"/>
        <w:rPr>
          <w:lang w:eastAsia="zh-CN"/>
        </w:rPr>
      </w:pPr>
      <w:r>
        <w:rPr>
          <w:lang w:eastAsia="zh-CN"/>
        </w:rPr>
        <w:t>V——</w:t>
      </w:r>
      <w:r>
        <w:rPr>
          <w:lang w:eastAsia="zh-CN"/>
        </w:rPr>
        <w:t>该道轧件比重（由于钢锭铸造组织被逐道压实，此值每道不尽相</w:t>
      </w:r>
      <w:r>
        <w:rPr>
          <w:lang w:eastAsia="zh-CN"/>
        </w:rPr>
        <w:t xml:space="preserve"> </w:t>
      </w:r>
      <w:r>
        <w:rPr>
          <w:lang w:eastAsia="zh-CN"/>
        </w:rPr>
        <w:t>同）；</w:t>
      </w:r>
    </w:p>
    <w:p w:rsidR="00C67970" w:rsidRDefault="00BC4CE2" w:rsidP="006647C5">
      <w:pPr>
        <w:spacing w:before="120" w:after="120"/>
        <w:rPr>
          <w:lang w:eastAsia="zh-CN"/>
        </w:rPr>
      </w:pPr>
      <w:r>
        <w:rPr>
          <w:lang w:eastAsia="zh-CN"/>
        </w:rPr>
        <w:t>Lh</w:t>
      </w:r>
      <w:r>
        <w:rPr>
          <w:lang w:eastAsia="zh-CN"/>
        </w:rPr>
        <w:t>、</w:t>
      </w:r>
      <w:r>
        <w:rPr>
          <w:lang w:eastAsia="zh-CN"/>
        </w:rPr>
        <w:t>h</w:t>
      </w:r>
      <w:r>
        <w:rPr>
          <w:lang w:eastAsia="zh-CN"/>
        </w:rPr>
        <w:t>、</w:t>
      </w:r>
      <w:r>
        <w:rPr>
          <w:lang w:eastAsia="zh-CN"/>
        </w:rPr>
        <w:t>b</w:t>
      </w:r>
      <w:r>
        <w:rPr>
          <w:lang w:eastAsia="zh-CN"/>
        </w:rPr>
        <w:t>、</w:t>
      </w:r>
      <w:r>
        <w:rPr>
          <w:lang w:eastAsia="zh-CN"/>
        </w:rPr>
        <w:t>R</w:t>
      </w:r>
      <w:r>
        <w:rPr>
          <w:vertAlign w:val="subscript"/>
          <w:lang w:eastAsia="zh-CN"/>
        </w:rPr>
        <w:t>g</w:t>
      </w:r>
      <w:r>
        <w:rPr>
          <w:lang w:eastAsia="zh-CN"/>
        </w:rPr>
        <w:t>一</w:t>
      </w:r>
      <w:r>
        <w:rPr>
          <w:lang w:eastAsia="zh-CN"/>
        </w:rPr>
        <w:t>~•</w:t>
      </w:r>
      <w:r>
        <w:rPr>
          <w:lang w:eastAsia="zh-CN"/>
        </w:rPr>
        <w:t>分别为该道压下量、轧后轧件断面高、宽以及乳辊工作半径。</w:t>
      </w:r>
    </w:p>
    <w:p w:rsidR="00C67970" w:rsidRDefault="00BC4CE2" w:rsidP="006647C5">
      <w:pPr>
        <w:spacing w:before="120" w:after="120"/>
      </w:pPr>
      <w:r>
        <w:t>由公式（</w:t>
      </w:r>
      <w:r>
        <w:t>3-11)</w:t>
      </w:r>
      <w:r>
        <w:t>，</w:t>
      </w:r>
      <w:r>
        <w:t>(3-12)</w:t>
      </w:r>
      <w:r>
        <w:t>可得</w:t>
      </w:r>
    </w:p>
    <w:p w:rsidR="00C67970" w:rsidRDefault="00BC4CE2" w:rsidP="006647C5">
      <w:pPr>
        <w:spacing w:before="120" w:after="120"/>
      </w:pPr>
      <w:r>
        <w:t>N</w:t>
      </w:r>
    </w:p>
    <w:p w:rsidR="00C67970" w:rsidRDefault="00BC4CE2" w:rsidP="006647C5">
      <w:pPr>
        <w:spacing w:before="120" w:after="120"/>
      </w:pPr>
      <w:r>
        <w:t>(Z/+Z/)</w:t>
      </w:r>
    </w:p>
    <w:p w:rsidR="00C67970" w:rsidRDefault="00BC4CE2" w:rsidP="006647C5">
      <w:pPr>
        <w:spacing w:before="120" w:after="120"/>
        <w:rPr>
          <w:lang w:eastAsia="zh-CN"/>
        </w:rPr>
      </w:pPr>
      <w:r>
        <w:rPr>
          <w:lang w:eastAsia="zh-CN"/>
        </w:rPr>
        <w:t>冗</w:t>
      </w:r>
      <w:r>
        <w:rPr>
          <w:lang w:eastAsia="zh-CN"/>
        </w:rPr>
        <w:t>Dg</w:t>
      </w:r>
    </w:p>
    <w:p w:rsidR="00C67970" w:rsidRDefault="00BC4CE2" w:rsidP="006647C5">
      <w:pPr>
        <w:spacing w:before="120" w:after="120"/>
        <w:rPr>
          <w:lang w:eastAsia="zh-CN"/>
        </w:rPr>
      </w:pPr>
      <w:r>
        <w:rPr>
          <w:lang w:eastAsia="zh-CN"/>
        </w:rPr>
        <w:t>(3-13)</w:t>
      </w:r>
    </w:p>
    <w:p w:rsidR="00C67970" w:rsidRDefault="00BC4CE2" w:rsidP="006647C5">
      <w:pPr>
        <w:spacing w:before="120" w:after="120"/>
        <w:rPr>
          <w:lang w:eastAsia="zh-CN"/>
        </w:rPr>
      </w:pPr>
      <w:r>
        <w:rPr>
          <w:lang w:eastAsia="zh-CN"/>
        </w:rPr>
        <w:t>称</w:t>
      </w:r>
      <w:r>
        <w:rPr>
          <w:lang w:eastAsia="zh-CN"/>
        </w:rPr>
        <w:t>W</w:t>
      </w:r>
      <w:r>
        <w:rPr>
          <w:lang w:eastAsia="zh-CN"/>
        </w:rPr>
        <w:t>为轧辊親面在纯轧时间内转过的当量长度，其量纲为（转）。由此可得结论</w:t>
      </w:r>
      <w:r>
        <w:rPr>
          <w:lang w:eastAsia="zh-CN"/>
        </w:rPr>
        <w:t>••</w:t>
      </w:r>
      <w:r>
        <w:rPr>
          <w:lang w:eastAsia="zh-CN"/>
        </w:rPr>
        <w:t>当轧制</w:t>
      </w:r>
      <w:r>
        <w:rPr>
          <w:lang w:eastAsia="zh-CN"/>
        </w:rPr>
        <w:t xml:space="preserve"> </w:t>
      </w:r>
      <w:r>
        <w:rPr>
          <w:lang w:eastAsia="zh-CN"/>
        </w:rPr>
        <w:t>条件一萣，且忽略前滑时，每道纯轧时间所对应的速度曲线下的面积应为定值，它等于该</w:t>
      </w:r>
      <w:r>
        <w:rPr>
          <w:lang w:eastAsia="zh-CN"/>
        </w:rPr>
        <w:t xml:space="preserve"> </w:t>
      </w:r>
      <w:r>
        <w:rPr>
          <w:lang w:eastAsia="zh-CN"/>
        </w:rPr>
        <w:t>道辊面转过的当量长度。此结论是讨论速度制度的基础。</w:t>
      </w:r>
    </w:p>
    <w:p w:rsidR="00C67970" w:rsidRDefault="00BC4CE2" w:rsidP="006647C5">
      <w:pPr>
        <w:spacing w:before="120" w:after="120"/>
        <w:ind w:firstLine="360"/>
        <w:outlineLvl w:val="0"/>
        <w:rPr>
          <w:lang w:eastAsia="zh-CN"/>
        </w:rPr>
      </w:pPr>
      <w:r>
        <w:rPr>
          <w:lang w:eastAsia="zh-CN"/>
        </w:rPr>
        <w:t>二、方坯和方</w:t>
      </w:r>
      <w:r>
        <w:rPr>
          <w:lang w:eastAsia="zh-CN"/>
        </w:rPr>
        <w:t>-</w:t>
      </w:r>
      <w:r>
        <w:rPr>
          <w:lang w:eastAsia="zh-CN"/>
        </w:rPr>
        <w:t>板坯初轧机的速度制度</w:t>
      </w:r>
    </w:p>
    <w:p w:rsidR="00C67970" w:rsidRDefault="00BC4CE2" w:rsidP="006647C5">
      <w:pPr>
        <w:spacing w:before="120" w:after="120"/>
        <w:ind w:firstLine="360"/>
        <w:rPr>
          <w:lang w:eastAsia="zh-CN"/>
        </w:rPr>
      </w:pPr>
      <w:r>
        <w:rPr>
          <w:lang w:eastAsia="zh-CN"/>
        </w:rPr>
        <w:t>1.</w:t>
      </w:r>
      <w:r>
        <w:rPr>
          <w:lang w:eastAsia="zh-CN"/>
        </w:rPr>
        <w:t>速度图的选择和最大转速的确定由图</w:t>
      </w:r>
      <w:r>
        <w:rPr>
          <w:lang w:eastAsia="zh-CN"/>
        </w:rPr>
        <w:t>3-16</w:t>
      </w:r>
      <w:r>
        <w:rPr>
          <w:lang w:eastAsia="zh-CN"/>
        </w:rPr>
        <w:t>可见，速度图上剖面线的面积由两个</w:t>
      </w:r>
      <w:r>
        <w:rPr>
          <w:lang w:eastAsia="zh-CN"/>
        </w:rPr>
        <w:t xml:space="preserve"> </w:t>
      </w:r>
      <w:r>
        <w:rPr>
          <w:lang w:eastAsia="zh-CN"/>
        </w:rPr>
        <w:t>梯形和一个矩形所组成，其中</w:t>
      </w:r>
    </w:p>
    <w:p w:rsidR="00C67970" w:rsidRDefault="00BC4CE2" w:rsidP="006647C5">
      <w:pPr>
        <w:spacing w:before="120" w:after="120"/>
        <w:rPr>
          <w:lang w:eastAsia="zh-CN"/>
        </w:rPr>
      </w:pPr>
      <w:r>
        <w:rPr>
          <w:lang w:eastAsia="zh-CN"/>
        </w:rPr>
        <w:t>根据当量长度定义有</w:t>
      </w:r>
    </w:p>
    <w:p w:rsidR="00C67970" w:rsidRDefault="00BC4CE2" w:rsidP="006647C5">
      <w:pPr>
        <w:spacing w:before="120" w:after="120"/>
        <w:rPr>
          <w:lang w:eastAsia="zh-CN"/>
        </w:rPr>
      </w:pPr>
      <w:r>
        <w:rPr>
          <w:lang w:eastAsia="zh-CN"/>
        </w:rPr>
        <w:t>图</w:t>
      </w:r>
      <w:r>
        <w:rPr>
          <w:lang w:eastAsia="zh-CN"/>
        </w:rPr>
        <w:t>3-16</w:t>
      </w:r>
      <w:r>
        <w:rPr>
          <w:lang w:eastAsia="zh-CN"/>
        </w:rPr>
        <w:t>速度图的组成</w:t>
      </w:r>
    </w:p>
    <w:p w:rsidR="00C67970" w:rsidRDefault="00BC4CE2" w:rsidP="006647C5">
      <w:pPr>
        <w:tabs>
          <w:tab w:val="left" w:pos="3013"/>
        </w:tabs>
        <w:spacing w:before="120" w:after="120"/>
      </w:pPr>
      <w:bookmarkStart w:id="21" w:name="bookmark22"/>
      <w:r>
        <w:t>^</w:t>
      </w:r>
      <w:r>
        <w:tab/>
        <w:t>n.t, nj —</w:t>
      </w:r>
      <w:bookmarkEnd w:id="21"/>
    </w:p>
    <w:p w:rsidR="00C67970" w:rsidRDefault="00BC4CE2" w:rsidP="006647C5">
      <w:pPr>
        <w:tabs>
          <w:tab w:val="left" w:pos="5912"/>
        </w:tabs>
        <w:spacing w:before="120" w:after="120"/>
      </w:pPr>
      <w:r>
        <w:t>iV-F</w:t>
      </w:r>
      <w:r>
        <w:rPr>
          <w:vertAlign w:val="subscript"/>
        </w:rPr>
        <w:t>I</w:t>
      </w:r>
      <w:r>
        <w:t xml:space="preserve"> + F</w:t>
      </w:r>
      <w:r>
        <w:rPr>
          <w:vertAlign w:val="subscript"/>
        </w:rPr>
        <w:t>2</w:t>
      </w:r>
      <w:r>
        <w:t xml:space="preserve"> + F</w:t>
      </w:r>
      <w:r>
        <w:rPr>
          <w:vertAlign w:val="subscript"/>
        </w:rPr>
        <w:t>3</w:t>
      </w:r>
      <w:r>
        <w:t xml:space="preserve"> = ^^ + -gQ- + ^20T</w:t>
      </w:r>
      <w:r>
        <w:tab/>
      </w:r>
      <w:r>
        <w:rPr>
          <w:vertAlign w:val="superscript"/>
        </w:rPr>
        <w:t>(3_14)</w:t>
      </w:r>
    </w:p>
    <w:p w:rsidR="00C67970" w:rsidRDefault="00BC4CE2" w:rsidP="006647C5">
      <w:pPr>
        <w:spacing w:before="120" w:after="120"/>
      </w:pPr>
      <w:r>
        <w:rPr>
          <w:vertAlign w:val="subscript"/>
        </w:rPr>
        <w:t>f</w:t>
      </w:r>
      <w:r>
        <w:t xml:space="preserve"> — 6^N — jnl~n\ </w:t>
      </w:r>
      <w:r>
        <w:rPr>
          <w:vertAlign w:val="superscript"/>
        </w:rPr>
        <w:t>d</w:t>
      </w:r>
      <w:r>
        <w:t>— «rf — 2^n</w:t>
      </w:r>
      <w:r>
        <w:rPr>
          <w:vertAlign w:val="subscript"/>
        </w:rPr>
        <w:t>d</w:t>
      </w:r>
      <w:r>
        <w:t xml:space="preserve"> ~ 2bn</w:t>
      </w:r>
      <w:r>
        <w:rPr>
          <w:vertAlign w:val="subscript"/>
        </w:rPr>
        <w:t>d</w:t>
      </w:r>
    </w:p>
    <w:p w:rsidR="00C67970" w:rsidRDefault="00BC4CE2" w:rsidP="006647C5">
      <w:pPr>
        <w:tabs>
          <w:tab w:val="left" w:pos="4419"/>
        </w:tabs>
        <w:spacing w:before="120" w:after="120"/>
      </w:pPr>
      <w:r>
        <w:t>而一道次时间</w:t>
      </w:r>
      <w:r>
        <w:t>t</w:t>
      </w:r>
      <w:r>
        <w:t>为</w:t>
      </w:r>
      <w:r>
        <w:tab/>
        <w:t>•</w:t>
      </w:r>
    </w:p>
    <w:p w:rsidR="00C67970" w:rsidRDefault="00BC4CE2" w:rsidP="006647C5">
      <w:pPr>
        <w:spacing w:before="120" w:after="120"/>
      </w:pPr>
      <w:r>
        <w:t>n</w:t>
      </w:r>
      <w:r>
        <w:rPr>
          <w:vertAlign w:val="subscript"/>
        </w:rPr>
        <w:t>d</w:t>
      </w:r>
      <w:r>
        <w:t xml:space="preserve"> . /60iV nl — nl nj-«|</w:t>
      </w:r>
    </w:p>
    <w:p w:rsidR="00C67970" w:rsidRDefault="00BC4CE2" w:rsidP="006647C5">
      <w:pPr>
        <w:spacing w:before="120" w:after="120"/>
      </w:pPr>
      <w:r>
        <w:t>(■3-15)</w:t>
      </w:r>
    </w:p>
    <w:p w:rsidR="00C67970" w:rsidRDefault="00BC4CE2" w:rsidP="006647C5">
      <w:pPr>
        <w:spacing w:before="120" w:after="120"/>
      </w:pPr>
      <w:r>
        <w:t>为求极值，</w:t>
      </w:r>
      <w:r>
        <w:t>:</w:t>
      </w:r>
      <w:r>
        <w:t>令</w:t>
      </w:r>
      <w:r>
        <w:t>^y = 0,</w:t>
      </w:r>
      <w:r>
        <w:t>并整理得</w:t>
      </w:r>
    </w:p>
    <w:p w:rsidR="00C67970" w:rsidRDefault="00BC4CE2" w:rsidP="006647C5">
      <w:pPr>
        <w:spacing w:before="120" w:after="120"/>
      </w:pPr>
      <w:r>
        <w:t>2^n</w:t>
      </w:r>
      <w:r>
        <w:rPr>
          <w:vertAlign w:val="subscript"/>
        </w:rPr>
        <w:t>d</w:t>
      </w:r>
      <w:r>
        <w:t xml:space="preserve"> 2bn</w:t>
      </w:r>
      <w:r>
        <w:rPr>
          <w:vertAlign w:val="subscript"/>
        </w:rPr>
        <w:t>t</w:t>
      </w:r>
    </w:p>
    <w:p w:rsidR="00C67970" w:rsidRDefault="00BC4CE2" w:rsidP="006647C5">
      <w:pPr>
        <w:spacing w:before="120" w:after="120"/>
      </w:pPr>
      <w:r>
        <w:t xml:space="preserve">+ </w:t>
      </w:r>
      <w:r>
        <w:t>一</w:t>
      </w:r>
    </w:p>
    <w:p w:rsidR="00C67970" w:rsidRDefault="00BC4CE2" w:rsidP="006647C5">
      <w:pPr>
        <w:spacing w:before="120" w:after="120"/>
      </w:pPr>
      <w:r>
        <w:t>a + b</w:t>
      </w:r>
    </w:p>
    <w:p w:rsidR="00C67970" w:rsidRDefault="00BC4CE2" w:rsidP="006647C5">
      <w:pPr>
        <w:spacing w:before="120" w:after="120"/>
      </w:pPr>
      <w:r>
        <w:t>(3-16)</w:t>
      </w:r>
    </w:p>
    <w:p w:rsidR="00C67970" w:rsidRDefault="00BC4CE2" w:rsidP="006647C5">
      <w:pPr>
        <w:spacing w:before="120" w:after="120"/>
      </w:pPr>
      <w:r>
        <w:t>由于</w:t>
      </w:r>
      <w:r>
        <w:t>d</w:t>
      </w:r>
      <w:r>
        <w:rPr>
          <w:vertAlign w:val="superscript"/>
        </w:rPr>
        <w:t>2</w:t>
      </w:r>
      <w:r>
        <w:t>〖</w:t>
      </w:r>
      <w:r>
        <w:t>/rf(~)</w:t>
      </w:r>
      <w:r>
        <w:rPr>
          <w:vertAlign w:val="superscript"/>
        </w:rPr>
        <w:t>2</w:t>
      </w:r>
      <w:r>
        <w:t>&gt;0</w:t>
      </w:r>
      <w:r>
        <w:t>，故</w:t>
      </w:r>
      <w:r>
        <w:t>/</w:t>
      </w:r>
      <w:r>
        <w:t>应有最小值，即当</w:t>
      </w:r>
      <w:r>
        <w:t>n</w:t>
      </w:r>
      <w:r>
        <w:rPr>
          <w:vertAlign w:val="subscript"/>
        </w:rPr>
        <w:t>d =</w:t>
      </w:r>
      <w:r>
        <w:t>yi20a6iV+6^</w:t>
      </w:r>
      <w:r>
        <w:rPr>
          <w:vertAlign w:val="superscript"/>
        </w:rPr>
        <w:t>2</w:t>
      </w:r>
      <w:r>
        <w:t xml:space="preserve"> +_^1</w:t>
      </w:r>
      <w:r>
        <w:t>时，一道次</w:t>
      </w:r>
    </w:p>
    <w:p w:rsidR="00C67970" w:rsidRDefault="00BC4CE2" w:rsidP="006647C5">
      <w:pPr>
        <w:spacing w:before="120" w:after="120"/>
        <w:rPr>
          <w:lang w:eastAsia="zh-CN"/>
        </w:rPr>
      </w:pPr>
      <w:r>
        <w:t>时间为最短。将公式（</w:t>
      </w:r>
      <w:r>
        <w:t>3-16)</w:t>
      </w:r>
      <w:r>
        <w:t>代入公式（</w:t>
      </w:r>
      <w:r>
        <w:t>3-1W</w:t>
      </w:r>
      <w:r>
        <w:t>，得</w:t>
      </w:r>
      <w:r>
        <w:t>~=0</w:t>
      </w:r>
      <w:r>
        <w:t>。</w:t>
      </w:r>
      <w:r>
        <w:rPr>
          <w:lang w:eastAsia="zh-CN"/>
        </w:rPr>
        <w:t>即等速轧制时间为零时，一</w:t>
      </w:r>
      <w:r>
        <w:rPr>
          <w:lang w:eastAsia="zh-CN"/>
        </w:rPr>
        <w:t xml:space="preserve"> </w:t>
      </w:r>
      <w:r>
        <w:rPr>
          <w:lang w:eastAsia="zh-CN"/>
        </w:rPr>
        <w:t>道轧制时间有最小值。由此得出结论一：当咬入、拋出转速一定时，采用三角形速度图可</w:t>
      </w:r>
      <w:r>
        <w:rPr>
          <w:lang w:eastAsia="zh-CN"/>
        </w:rPr>
        <w:t xml:space="preserve"> </w:t>
      </w:r>
      <w:r>
        <w:rPr>
          <w:lang w:eastAsia="zh-CN"/>
        </w:rPr>
        <w:t>使一道轧制时间为最短。因此，在条件允许的情况下，应尽可能采用三角形速度图。只有</w:t>
      </w:r>
      <w:r>
        <w:rPr>
          <w:lang w:eastAsia="zh-CN"/>
        </w:rPr>
        <w:t xml:space="preserve"> </w:t>
      </w:r>
      <w:r>
        <w:rPr>
          <w:lang w:eastAsia="zh-CN"/>
        </w:rPr>
        <w:t>当电机能力不足，或当乳件很长，乳辊转速达到最髙仍轧不完轧件时，才采用梯形速度</w:t>
      </w:r>
      <w:r>
        <w:rPr>
          <w:lang w:eastAsia="zh-CN"/>
        </w:rPr>
        <w:t xml:space="preserve"> </w:t>
      </w:r>
      <w:r>
        <w:rPr>
          <w:lang w:eastAsia="zh-CN"/>
        </w:rPr>
        <w:t>图。由于当电机超过额定转速运转时，电机过载系数</w:t>
      </w:r>
      <w:r>
        <w:rPr>
          <w:lang w:eastAsia="zh-CN"/>
        </w:rPr>
        <w:t>A</w:t>
      </w:r>
      <w:r>
        <w:rPr>
          <w:lang w:eastAsia="zh-CN"/>
        </w:rPr>
        <w:t>和电机所发出的最大转矩将下降。</w:t>
      </w:r>
      <w:r>
        <w:rPr>
          <w:lang w:eastAsia="zh-CN"/>
        </w:rPr>
        <w:t xml:space="preserve"> </w:t>
      </w:r>
      <w:r>
        <w:rPr>
          <w:lang w:eastAsia="zh-CN"/>
        </w:rPr>
        <w:t>因此在头几道次轧件断面和压下量均较大时，为保证电机不过载，可限定轧机在额定转速</w:t>
      </w:r>
      <w:r>
        <w:rPr>
          <w:lang w:eastAsia="zh-CN"/>
        </w:rPr>
        <w:t xml:space="preserve"> </w:t>
      </w:r>
      <w:r>
        <w:rPr>
          <w:lang w:eastAsia="zh-CN"/>
        </w:rPr>
        <w:t>以下轧制，而后几道轧件断面较小，则可在额定转速以上乳制，但要根据实际负荷大小，</w:t>
      </w:r>
      <w:r>
        <w:rPr>
          <w:lang w:eastAsia="zh-CN"/>
        </w:rPr>
        <w:t xml:space="preserve"> </w:t>
      </w:r>
      <w:r>
        <w:rPr>
          <w:lang w:eastAsia="zh-CN"/>
        </w:rPr>
        <w:t>限定允许采用的最大转速。当用公式（</w:t>
      </w:r>
      <w:r>
        <w:rPr>
          <w:lang w:eastAsia="zh-CN"/>
        </w:rPr>
        <w:t>3-16)</w:t>
      </w:r>
      <w:r>
        <w:rPr>
          <w:lang w:eastAsia="zh-CN"/>
        </w:rPr>
        <w:t>计算的最大转速小于限定值时为三角形速度</w:t>
      </w:r>
      <w:r>
        <w:rPr>
          <w:lang w:eastAsia="zh-CN"/>
        </w:rPr>
        <w:t xml:space="preserve"> </w:t>
      </w:r>
      <w:r>
        <w:rPr>
          <w:lang w:eastAsia="zh-CN"/>
        </w:rPr>
        <w:t>图，而当其大于限定值时则应选用限定值，此时即为梯形速度图。</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\\AppData\\Local\\Temp\\FineReader11\\media\\image37.png" \* MERGEFORMATINET </w:instrText>
      </w:r>
      <w:r>
        <w:fldChar w:fldCharType="separate"/>
      </w:r>
      <w:r w:rsidR="006647C5">
        <w:pict>
          <v:shape id="_x0000_i1061" type="#_x0000_t75" style="width:183.75pt;height:147pt">
            <v:imagedata r:id="rId79" r:href="rId80"/>
          </v:shape>
        </w:pict>
      </w:r>
      <w:r>
        <w:fldChar w:fldCharType="end"/>
      </w:r>
    </w:p>
    <w:p w:rsidR="00C67970" w:rsidRDefault="00BC4CE2" w:rsidP="006647C5">
      <w:pPr>
        <w:spacing w:before="120" w:after="120"/>
        <w:ind w:firstLine="360"/>
        <w:rPr>
          <w:lang w:eastAsia="zh-CN"/>
        </w:rPr>
      </w:pPr>
      <w:r>
        <w:rPr>
          <w:lang w:eastAsia="zh-CN"/>
        </w:rPr>
        <w:t>2.</w:t>
      </w:r>
      <w:r>
        <w:rPr>
          <w:lang w:eastAsia="zh-CN"/>
        </w:rPr>
        <w:t>咬入和抛出转速的确定</w:t>
      </w:r>
    </w:p>
    <w:p w:rsidR="00C67970" w:rsidRDefault="00BC4CE2" w:rsidP="006647C5">
      <w:pPr>
        <w:spacing w:before="120" w:after="120"/>
        <w:ind w:firstLine="360"/>
        <w:rPr>
          <w:lang w:eastAsia="zh-CN"/>
        </w:rPr>
      </w:pPr>
      <w:r>
        <w:rPr>
          <w:lang w:eastAsia="zh-CN"/>
        </w:rPr>
        <w:t>(1)</w:t>
      </w:r>
      <w:r>
        <w:rPr>
          <w:lang w:eastAsia="zh-CN"/>
        </w:rPr>
        <w:t>咬入、拋出转速对轧制时间的影响。由图</w:t>
      </w:r>
      <w:r>
        <w:rPr>
          <w:lang w:eastAsia="zh-CN"/>
        </w:rPr>
        <w:t>3-17</w:t>
      </w:r>
      <w:r>
        <w:rPr>
          <w:lang w:eastAsia="zh-CN"/>
        </w:rPr>
        <w:t>可见，咬入、抛出转速的选择不</w:t>
      </w:r>
    </w:p>
    <w:p w:rsidR="00C67970" w:rsidRDefault="00BC4CE2" w:rsidP="006647C5">
      <w:pPr>
        <w:spacing w:before="120" w:after="120"/>
        <w:rPr>
          <w:lang w:eastAsia="zh-CN"/>
        </w:rPr>
      </w:pPr>
      <w:r>
        <w:rPr>
          <w:lang w:eastAsia="zh-CN"/>
        </w:rPr>
        <w:t>但影响本道的纯轧时间，而且还影响两道之间的</w:t>
      </w:r>
      <w:r>
        <w:rPr>
          <w:lang w:eastAsia="zh-CN"/>
        </w:rPr>
        <w:t xml:space="preserve"> </w:t>
      </w:r>
      <w:r>
        <w:rPr>
          <w:lang w:eastAsia="zh-CN"/>
        </w:rPr>
        <w:t>间隙时间。在保持速度曲线下面积相等的原则</w:t>
      </w:r>
      <w:r>
        <w:rPr>
          <w:lang w:eastAsia="zh-CN"/>
        </w:rPr>
        <w:t xml:space="preserve"> </w:t>
      </w:r>
      <w:r>
        <w:rPr>
          <w:lang w:eastAsia="zh-CN"/>
        </w:rPr>
        <w:t>下，采取较髙的咬入、抛出转速（％、</w:t>
      </w:r>
      <w:r>
        <w:rPr>
          <w:lang w:eastAsia="zh-CN"/>
        </w:rPr>
        <w:t>«</w:t>
      </w:r>
      <w:r>
        <w:rPr>
          <w:lang w:eastAsia="zh-CN"/>
        </w:rPr>
        <w:t>；</w:t>
      </w:r>
      <w:r>
        <w:rPr>
          <w:lang w:eastAsia="zh-CN"/>
        </w:rPr>
        <w:t>)</w:t>
      </w:r>
      <w:r>
        <w:rPr>
          <w:lang w:eastAsia="zh-CN"/>
        </w:rPr>
        <w:t>时，</w:t>
      </w:r>
      <w:r>
        <w:rPr>
          <w:lang w:eastAsia="zh-CN"/>
        </w:rPr>
        <w:t xml:space="preserve"> </w:t>
      </w:r>
      <w:r>
        <w:rPr>
          <w:lang w:eastAsia="zh-CN"/>
        </w:rPr>
        <w:t>本道纯轧时间缩短而间隙时间（</w:t>
      </w:r>
      <w:r>
        <w:rPr>
          <w:lang w:eastAsia="zh-CN"/>
        </w:rPr>
        <w:t>L</w:t>
      </w:r>
      <w:r>
        <w:rPr>
          <w:lang w:eastAsia="zh-CN"/>
        </w:rPr>
        <w:t>彳</w:t>
      </w:r>
      <w:r>
        <w:rPr>
          <w:lang w:eastAsia="zh-CN"/>
        </w:rPr>
        <w:t>■)</w:t>
      </w:r>
      <w:r>
        <w:rPr>
          <w:lang w:eastAsia="zh-CN"/>
        </w:rPr>
        <w:t>增加，</w:t>
      </w:r>
      <w:r>
        <w:rPr>
          <w:lang w:eastAsia="zh-CN"/>
        </w:rPr>
        <w:t xml:space="preserve"> </w:t>
      </w:r>
      <w:r>
        <w:rPr>
          <w:lang w:eastAsia="zh-CN"/>
        </w:rPr>
        <w:t>因此咬入、拋出转速的选择必需兼顾上述两个方</w:t>
      </w:r>
      <w:r>
        <w:rPr>
          <w:lang w:eastAsia="zh-CN"/>
        </w:rPr>
        <w:t xml:space="preserve"> </w:t>
      </w:r>
      <w:r>
        <w:rPr>
          <w:lang w:eastAsia="zh-CN"/>
        </w:rPr>
        <w:t>面，才能求得最短的轧制周期。还应注意的是，</w:t>
      </w:r>
      <w:r>
        <w:rPr>
          <w:lang w:eastAsia="zh-CN"/>
        </w:rPr>
        <w:t xml:space="preserve"> </w:t>
      </w:r>
      <w:r>
        <w:rPr>
          <w:lang w:eastAsia="zh-CN"/>
        </w:rPr>
        <w:t>两道之间的间隙时间并非仅取决于轧辊逆转时</w:t>
      </w:r>
      <w:r>
        <w:rPr>
          <w:lang w:eastAsia="zh-CN"/>
        </w:rPr>
        <w:t xml:space="preserve"> </w:t>
      </w:r>
      <w:r>
        <w:rPr>
          <w:lang w:eastAsia="zh-CN"/>
        </w:rPr>
        <w:t>间。在非翻钢道次内，尚有上辊压下、辊道回</w:t>
      </w:r>
      <w:r>
        <w:rPr>
          <w:lang w:eastAsia="zh-CN"/>
        </w:rPr>
        <w:t xml:space="preserve"> </w:t>
      </w:r>
      <w:r>
        <w:rPr>
          <w:lang w:eastAsia="zh-CN"/>
        </w:rPr>
        <w:t>送轧件等动怍；在翻钢道次间隙时间内，尚有上</w:t>
      </w:r>
      <w:r>
        <w:rPr>
          <w:lang w:eastAsia="zh-CN"/>
        </w:rPr>
        <w:t xml:space="preserve"> </w:t>
      </w:r>
      <w:r>
        <w:rPr>
          <w:lang w:eastAsia="zh-CN"/>
        </w:rPr>
        <w:t>辊升（降）、翻钢、移钢对正孔型等动作；上述</w:t>
      </w:r>
      <w:r>
        <w:rPr>
          <w:lang w:eastAsia="zh-CN"/>
        </w:rPr>
        <w:t xml:space="preserve"> </w:t>
      </w:r>
      <w:r>
        <w:rPr>
          <w:lang w:eastAsia="zh-CN"/>
        </w:rPr>
        <w:t>动作同时交叉进行，最终所需间隙时间将由完成上述动作的时间综合考虑。因此应分别倩</w:t>
      </w:r>
      <w:r>
        <w:rPr>
          <w:lang w:eastAsia="zh-CN"/>
        </w:rPr>
        <w:t xml:space="preserve"> </w:t>
      </w:r>
      <w:r>
        <w:rPr>
          <w:lang w:eastAsia="zh-CN"/>
        </w:rPr>
        <w:t>况加以讨论。</w:t>
      </w:r>
    </w:p>
    <w:p w:rsidR="00C67970" w:rsidRDefault="00BC4CE2" w:rsidP="006647C5">
      <w:pPr>
        <w:spacing w:before="120" w:after="120"/>
        <w:ind w:firstLine="360"/>
        <w:rPr>
          <w:lang w:eastAsia="zh-CN"/>
        </w:rPr>
      </w:pPr>
      <w:r>
        <w:rPr>
          <w:lang w:eastAsia="zh-CN"/>
        </w:rPr>
        <w:t>1)</w:t>
      </w:r>
      <w:r>
        <w:rPr>
          <w:lang w:eastAsia="zh-CN"/>
        </w:rPr>
        <w:t>咬入、拋出转速对本道轧制时间的影响。分析图</w:t>
      </w:r>
      <w:r>
        <w:rPr>
          <w:lang w:eastAsia="zh-CN"/>
        </w:rPr>
        <w:t>3-18</w:t>
      </w:r>
      <w:r>
        <w:rPr>
          <w:lang w:eastAsia="zh-CN"/>
        </w:rPr>
        <w:t>可见，采用不同咬入、拋出</w:t>
      </w:r>
      <w:r>
        <w:rPr>
          <w:lang w:eastAsia="zh-CN"/>
        </w:rPr>
        <w:t xml:space="preserve"> </w:t>
      </w:r>
      <w:r>
        <w:rPr>
          <w:lang w:eastAsia="zh-CN"/>
        </w:rPr>
        <w:t>转速时，由于轧制条件一定，面积厂应等于面积显然</w:t>
      </w:r>
      <w:r>
        <w:rPr>
          <w:lang w:eastAsia="zh-CN"/>
        </w:rPr>
        <w:t>,</w:t>
      </w:r>
      <w:r>
        <w:rPr>
          <w:lang w:eastAsia="zh-CN"/>
        </w:rPr>
        <w:t>此时采用零速咬入</w:t>
      </w:r>
      <w:r>
        <w:rPr>
          <w:lang w:eastAsia="zh-CN"/>
        </w:rPr>
        <w:t xml:space="preserve"> </w:t>
      </w:r>
      <w:r>
        <w:rPr>
          <w:lang w:eastAsia="zh-CN"/>
        </w:rPr>
        <w:t>和抛出速度图所需的本道轧制时间五％将比以较</w:t>
      </w:r>
      <w:r>
        <w:rPr>
          <w:lang w:eastAsia="zh-CN"/>
        </w:rPr>
        <w:t xml:space="preserve"> </w:t>
      </w:r>
      <w:r>
        <w:rPr>
          <w:lang w:eastAsia="zh-CN"/>
        </w:rPr>
        <w:t>高速度咬入、抛出的速度图所需的本道轧制时间</w:t>
      </w:r>
      <w:r>
        <w:rPr>
          <w:lang w:eastAsia="zh-CN"/>
        </w:rPr>
        <w:t xml:space="preserve"> </w:t>
      </w:r>
      <w:r>
        <w:rPr>
          <w:lang w:eastAsia="zh-CN"/>
        </w:rPr>
        <w:t>短。但</w:t>
      </w:r>
      <w:r>
        <w:rPr>
          <w:rFonts w:ascii="MS Mincho" w:eastAsia="MS Mincho" w:hAnsi="MS Mincho" w:cs="MS Mincho" w:hint="eastAsia"/>
          <w:lang w:eastAsia="zh-CN"/>
        </w:rPr>
        <w:t>〜</w:t>
      </w:r>
      <w:r>
        <w:rPr>
          <w:lang w:eastAsia="zh-CN"/>
        </w:rPr>
        <w:t>=</w:t>
      </w:r>
      <w:r>
        <w:rPr>
          <w:rFonts w:ascii="MS Mincho" w:eastAsia="MS Mincho" w:hAnsi="MS Mincho" w:cs="MS Mincho" w:hint="eastAsia"/>
          <w:lang w:eastAsia="zh-CN"/>
        </w:rPr>
        <w:t>〜</w:t>
      </w:r>
      <w:r>
        <w:rPr>
          <w:lang w:eastAsia="zh-CN"/>
        </w:rPr>
        <w:t>=0</w:t>
      </w:r>
      <w:r>
        <w:rPr>
          <w:lang w:eastAsia="zh-CN"/>
        </w:rPr>
        <w:t>意味着轧辊逆转时间为零，即轧件</w:t>
      </w:r>
      <w:r>
        <w:rPr>
          <w:lang w:eastAsia="zh-CN"/>
        </w:rPr>
        <w:t xml:space="preserve"> </w:t>
      </w:r>
      <w:r>
        <w:rPr>
          <w:lang w:eastAsia="zh-CN"/>
        </w:rPr>
        <w:t>尾部刚要轧出变形区，轧辊立即逆转进行下一道咬</w:t>
      </w:r>
      <w:r>
        <w:rPr>
          <w:lang w:eastAsia="zh-CN"/>
        </w:rPr>
        <w:t xml:space="preserve"> </w:t>
      </w:r>
      <w:r>
        <w:rPr>
          <w:lang w:eastAsia="zh-CN"/>
        </w:rPr>
        <w:t>入。这时压下根本来不及动作，如全部带钢压下，又</w:t>
      </w:r>
      <w:r>
        <w:rPr>
          <w:lang w:eastAsia="zh-CN"/>
        </w:rPr>
        <w:t xml:space="preserve"> </w:t>
      </w:r>
      <w:r>
        <w:rPr>
          <w:lang w:eastAsia="zh-CN"/>
        </w:rPr>
        <w:t>易损坏压下设备或根本压不动。因此：在非翻钢道次</w:t>
      </w:r>
      <w:r>
        <w:rPr>
          <w:lang w:eastAsia="zh-CN"/>
        </w:rPr>
        <w:t xml:space="preserve"> </w:t>
      </w:r>
      <w:r>
        <w:rPr>
          <w:lang w:eastAsia="zh-CN"/>
        </w:rPr>
        <w:t>中，应尽量选用较低的咬入和拋出转速，以缩短本道</w:t>
      </w:r>
      <w:r>
        <w:rPr>
          <w:lang w:eastAsia="zh-CN"/>
        </w:rPr>
        <w:t xml:space="preserve"> </w:t>
      </w:r>
      <w:r>
        <w:rPr>
          <w:lang w:eastAsia="zh-CN"/>
        </w:rPr>
        <w:t>次的乳制时间。但低到什么程度，仍须进一步分析。</w:t>
      </w:r>
    </w:p>
    <w:p w:rsidR="00C67970" w:rsidRDefault="00BC4CE2" w:rsidP="006647C5">
      <w:pPr>
        <w:spacing w:before="120" w:after="120"/>
        <w:rPr>
          <w:lang w:eastAsia="zh-CN"/>
        </w:rPr>
      </w:pPr>
      <w:r>
        <w:rPr>
          <w:lang w:eastAsia="zh-CN"/>
        </w:rPr>
        <w:t>由于压下动作的时间随各道压下量而定，而轧辊</w:t>
      </w:r>
      <w:r>
        <w:rPr>
          <w:lang w:eastAsia="zh-CN"/>
        </w:rPr>
        <w:t xml:space="preserve"> </w:t>
      </w:r>
      <w:r>
        <w:rPr>
          <w:lang w:eastAsia="zh-CN"/>
        </w:rPr>
        <w:t>逆转，回送轧件时间可根据所选的咬入、抛出转速人</w:t>
      </w:r>
      <w:r>
        <w:rPr>
          <w:lang w:eastAsia="zh-CN"/>
        </w:rPr>
        <w:t xml:space="preserve"> </w:t>
      </w:r>
      <w:r>
        <w:rPr>
          <w:lang w:eastAsia="zh-CN"/>
        </w:rPr>
        <w:t>为地改变，因此合理的安排应是：</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\\AppData\\Local\\Temp\\FineReader11\\media\\image38.png" \* MERGEFORMATINET </w:instrText>
      </w:r>
      <w:r>
        <w:fldChar w:fldCharType="separate"/>
      </w:r>
      <w:r w:rsidR="006647C5">
        <w:pict>
          <v:shape id="_x0000_i1062" type="#_x0000_t75" style="width:151.15pt;height:106.2pt">
            <v:imagedata r:id="rId81" r:href="rId82"/>
          </v:shape>
        </w:pict>
      </w:r>
      <w:r>
        <w:fldChar w:fldCharType="end"/>
      </w:r>
    </w:p>
    <w:p w:rsidR="00C67970" w:rsidRDefault="00BC4CE2" w:rsidP="006647C5">
      <w:pPr>
        <w:spacing w:before="120" w:after="120"/>
        <w:outlineLvl w:val="0"/>
        <w:rPr>
          <w:lang w:eastAsia="zh-CN"/>
        </w:rPr>
      </w:pPr>
      <w:r>
        <w:rPr>
          <w:lang w:eastAsia="zh-CN"/>
        </w:rPr>
        <w:t>图</w:t>
      </w:r>
      <w:r>
        <w:rPr>
          <w:lang w:eastAsia="zh-CN"/>
        </w:rPr>
        <w:t xml:space="preserve"> 3-18</w:t>
      </w:r>
    </w:p>
    <w:p w:rsidR="00C67970" w:rsidRDefault="00BC4CE2" w:rsidP="006647C5">
      <w:pPr>
        <w:spacing w:before="120" w:after="120"/>
        <w:ind w:left="360" w:hanging="360"/>
        <w:rPr>
          <w:lang w:eastAsia="zh-CN"/>
        </w:rPr>
      </w:pPr>
      <w:r>
        <w:rPr>
          <w:lang w:eastAsia="zh-CN"/>
        </w:rPr>
        <w:t>咬入、抛出转速对一道轧制</w:t>
      </w:r>
      <w:r>
        <w:rPr>
          <w:lang w:eastAsia="zh-CN"/>
        </w:rPr>
        <w:t xml:space="preserve"> </w:t>
      </w:r>
      <w:r>
        <w:rPr>
          <w:lang w:eastAsia="zh-CN"/>
        </w:rPr>
        <w:t>时间的影响</w:t>
      </w:r>
    </w:p>
    <w:p w:rsidR="00C67970" w:rsidRDefault="00BC4CE2" w:rsidP="006647C5">
      <w:pPr>
        <w:spacing w:before="120" w:after="120"/>
        <w:rPr>
          <w:lang w:eastAsia="zh-CN"/>
        </w:rPr>
      </w:pPr>
      <w:r>
        <w:rPr>
          <w:lang w:eastAsia="zh-CN"/>
        </w:rPr>
        <w:t>■</w:t>
      </w:r>
      <w:r>
        <w:rPr>
          <w:lang w:eastAsia="zh-CN"/>
        </w:rPr>
        <w:t>分別为压下、轧辊逆转，冋送轧件所需间隙时间。</w:t>
      </w:r>
    </w:p>
    <w:p w:rsidR="00C67970" w:rsidRDefault="00BC4CE2" w:rsidP="006647C5">
      <w:pPr>
        <w:spacing w:before="120" w:after="120"/>
        <w:rPr>
          <w:lang w:eastAsia="zh-CN"/>
        </w:rPr>
      </w:pPr>
      <w:r>
        <w:rPr>
          <w:lang w:eastAsia="zh-CN"/>
        </w:rPr>
        <w:t>式中</w:t>
      </w:r>
      <w:r>
        <w:rPr>
          <w:lang w:eastAsia="zh-CN"/>
        </w:rPr>
        <w:t xml:space="preserve"> L/</w:t>
      </w:r>
      <w:r>
        <w:rPr>
          <w:lang w:eastAsia="zh-CN"/>
        </w:rPr>
        <w:t>、</w:t>
      </w:r>
      <w:r>
        <w:rPr>
          <w:vertAlign w:val="superscript"/>
          <w:lang w:eastAsia="zh-CN"/>
        </w:rPr>
        <w:t>f</w:t>
      </w:r>
      <w:r>
        <w:rPr>
          <w:vertAlign w:val="subscript"/>
          <w:lang w:eastAsia="zh-CN"/>
        </w:rPr>
        <w:t>ni</w:t>
      </w:r>
      <w:r>
        <w:rPr>
          <w:lang w:eastAsia="zh-CN"/>
        </w:rPr>
        <w:t>、</w:t>
      </w:r>
      <w:r>
        <w:rPr>
          <w:lang w:eastAsia="zh-CN"/>
        </w:rPr>
        <w:t>hr</w:t>
      </w:r>
    </w:p>
    <w:p w:rsidR="00C67970" w:rsidRDefault="00BC4CE2" w:rsidP="006647C5">
      <w:pPr>
        <w:spacing w:before="120" w:after="120"/>
        <w:ind w:firstLine="360"/>
        <w:rPr>
          <w:lang w:eastAsia="zh-CN"/>
        </w:rPr>
      </w:pPr>
      <w:r>
        <w:rPr>
          <w:lang w:eastAsia="zh-CN"/>
        </w:rPr>
        <w:t>此时咬入、抛出转速应当选到使轧辊逆转时间正好等于压下时间，这样不但保证了在</w:t>
      </w:r>
      <w:r>
        <w:rPr>
          <w:lang w:eastAsia="zh-CN"/>
        </w:rPr>
        <w:t xml:space="preserve"> </w:t>
      </w:r>
      <w:r>
        <w:rPr>
          <w:lang w:eastAsia="zh-CN"/>
        </w:rPr>
        <w:t>此时间内完成轧辊逆转动作，而且由于咬入、拋出转速较零速为髙，本道纯轧时间亦可相</w:t>
      </w:r>
      <w:r>
        <w:rPr>
          <w:lang w:eastAsia="zh-CN"/>
        </w:rPr>
        <w:t xml:space="preserve"> </w:t>
      </w:r>
      <w:r>
        <w:rPr>
          <w:lang w:eastAsia="zh-CN"/>
        </w:rPr>
        <w:t>对缩短。由此得结论二：在非翻钢道次内，咬入、拋出转速应选择到在压下间隙时间内，</w:t>
      </w:r>
    </w:p>
    <w:p w:rsidR="00C67970" w:rsidRDefault="00BC4CE2" w:rsidP="006647C5">
      <w:pPr>
        <w:spacing w:before="120" w:after="120"/>
        <w:rPr>
          <w:lang w:eastAsia="zh-CN"/>
        </w:rPr>
      </w:pPr>
      <w:r>
        <w:rPr>
          <w:lang w:eastAsia="zh-CN"/>
        </w:rPr>
        <w:t>正好完成轧辊逆转动作，以求得最短轧制时间。但由图</w:t>
      </w:r>
      <w:r>
        <w:rPr>
          <w:lang w:eastAsia="zh-CN"/>
        </w:rPr>
        <w:t>3-i9</w:t>
      </w:r>
      <w:r>
        <w:rPr>
          <w:lang w:eastAsia="zh-CN"/>
        </w:rPr>
        <w:t>可知</w:t>
      </w:r>
    </w:p>
    <w:p w:rsidR="00C67970" w:rsidRDefault="00BC4CE2" w:rsidP="006647C5">
      <w:pPr>
        <w:spacing w:before="120" w:after="120"/>
        <w:rPr>
          <w:lang w:eastAsia="zh-CN"/>
        </w:rPr>
      </w:pPr>
      <w:r>
        <w:rPr>
          <w:lang w:eastAsia="zh-CN"/>
        </w:rPr>
        <w:t>十</w:t>
      </w:r>
    </w:p>
    <w:p w:rsidR="00C67970" w:rsidRDefault="00BC4CE2" w:rsidP="006647C5">
      <w:pPr>
        <w:spacing w:before="120" w:after="120"/>
        <w:rPr>
          <w:lang w:eastAsia="zh-CN"/>
        </w:rPr>
      </w:pPr>
      <w:r>
        <w:rPr>
          <w:lang w:eastAsia="zh-CN"/>
        </w:rPr>
        <w:t>此时</w:t>
      </w:r>
      <w:r>
        <w:rPr>
          <w:lang w:eastAsia="zh-CN"/>
        </w:rPr>
        <w:t>?^</w:t>
      </w:r>
      <w:r>
        <w:rPr>
          <w:lang w:eastAsia="zh-CN"/>
        </w:rPr>
        <w:t>和</w:t>
      </w:r>
      <w:r>
        <w:rPr>
          <w:lang w:eastAsia="zh-CN"/>
        </w:rPr>
        <w:t>\</w:t>
      </w:r>
      <w:r>
        <w:rPr>
          <w:vertAlign w:val="subscript"/>
          <w:lang w:eastAsia="zh-CN"/>
        </w:rPr>
        <w:t>2</w:t>
      </w:r>
      <w:r>
        <w:rPr>
          <w:lang w:eastAsia="zh-CN"/>
        </w:rPr>
        <w:t>的选择可能有无数组合，因此需寻求保证可靠咬入，不产生显著带钢压下，</w:t>
      </w:r>
      <w:r>
        <w:rPr>
          <w:lang w:eastAsia="zh-CN"/>
        </w:rPr>
        <w:t xml:space="preserve"> </w:t>
      </w:r>
      <w:r>
        <w:rPr>
          <w:lang w:eastAsia="zh-CN"/>
        </w:rPr>
        <w:t>且使相邻两遘轧制时间为最短的最佳方案。</w:t>
      </w:r>
    </w:p>
    <w:p w:rsidR="00C67970" w:rsidRDefault="00BC4CE2" w:rsidP="006647C5">
      <w:pPr>
        <w:tabs>
          <w:tab w:val="left" w:pos="8195"/>
        </w:tabs>
        <w:spacing w:before="120" w:after="120"/>
        <w:ind w:firstLine="360"/>
        <w:rPr>
          <w:lang w:eastAsia="zh-CN"/>
        </w:rPr>
      </w:pPr>
      <w:r>
        <w:rPr>
          <w:lang w:eastAsia="zh-CN"/>
        </w:rPr>
        <w:t>2)</w:t>
      </w:r>
      <w:r>
        <w:rPr>
          <w:lang w:eastAsia="zh-CN"/>
        </w:rPr>
        <w:t>当间隙时间一定时，保证前后两道轧制时间最短的咬入、拋出转速的确定。由图</w:t>
      </w:r>
    </w:p>
    <w:p w:rsidR="00C67970" w:rsidRDefault="00BC4CE2" w:rsidP="006647C5">
      <w:pPr>
        <w:tabs>
          <w:tab w:val="left" w:pos="7675"/>
          <w:tab w:val="left" w:pos="7680"/>
        </w:tabs>
        <w:spacing w:before="120" w:after="120"/>
        <w:rPr>
          <w:lang w:eastAsia="zh-CN"/>
        </w:rPr>
      </w:pPr>
      <w:r>
        <w:rPr>
          <w:lang w:eastAsia="zh-CN"/>
        </w:rPr>
        <w:t>3-19</w:t>
      </w:r>
      <w:r>
        <w:rPr>
          <w:lang w:eastAsia="zh-CN"/>
        </w:rPr>
        <w:t>可得</w:t>
      </w:r>
      <w:r>
        <w:rPr>
          <w:lang w:eastAsia="zh-CN"/>
        </w:rPr>
        <w:tab/>
      </w:r>
      <w:r>
        <w:rPr>
          <w:lang w:eastAsia="zh-CN"/>
        </w:rPr>
        <w:t>，</w:t>
      </w:r>
    </w:p>
    <w:p w:rsidR="00C67970" w:rsidRDefault="00BC4CE2" w:rsidP="006647C5">
      <w:pPr>
        <w:spacing w:before="120" w:after="120"/>
        <w:rPr>
          <w:lang w:eastAsia="zh-CN"/>
        </w:rPr>
      </w:pPr>
      <w:r>
        <w:rPr>
          <w:lang w:eastAsia="zh-CN"/>
        </w:rPr>
        <w:t>44</w:t>
      </w:r>
    </w:p>
    <w:p w:rsidR="00C67970" w:rsidRDefault="00BC4CE2" w:rsidP="006647C5">
      <w:pPr>
        <w:spacing w:before="120" w:after="120"/>
        <w:rPr>
          <w:lang w:eastAsia="zh-CN"/>
        </w:rPr>
      </w:pPr>
      <w:r>
        <w:rPr>
          <w:vertAlign w:val="superscript"/>
          <w:lang w:eastAsia="zh-CN"/>
        </w:rPr>
        <w:t>l</w:t>
      </w:r>
      <w:r>
        <w:rPr>
          <w:lang w:eastAsia="zh-CN"/>
        </w:rPr>
        <w:t>dl</w:t>
      </w:r>
    </w:p>
    <w:p w:rsidR="00C67970" w:rsidRDefault="00BC4CE2" w:rsidP="006647C5">
      <w:pPr>
        <w:spacing w:before="120" w:after="120"/>
        <w:rPr>
          <w:lang w:eastAsia="zh-CN"/>
        </w:rPr>
      </w:pPr>
      <w:r>
        <w:rPr>
          <w:lang w:eastAsia="zh-CN"/>
        </w:rPr>
        <w:t>+</w:t>
      </w:r>
    </w:p>
    <w:p w:rsidR="00C67970" w:rsidRDefault="00BC4CE2" w:rsidP="006647C5">
      <w:pPr>
        <w:spacing w:before="120" w:after="120"/>
        <w:rPr>
          <w:lang w:eastAsia="zh-CN"/>
        </w:rPr>
      </w:pPr>
      <w:r>
        <w:rPr>
          <w:lang w:eastAsia="zh-CN"/>
        </w:rPr>
        <w:t xml:space="preserve">t + 6 </w:t>
      </w:r>
      <w:r>
        <w:rPr>
          <w:lang w:eastAsia="zh-CN"/>
        </w:rPr>
        <w:t>、</w:t>
      </w:r>
    </w:p>
    <w:p w:rsidR="00C67970" w:rsidRDefault="00BC4CE2" w:rsidP="006647C5">
      <w:pPr>
        <w:spacing w:before="120" w:after="120"/>
        <w:rPr>
          <w:lang w:eastAsia="zh-CN"/>
        </w:rPr>
      </w:pPr>
      <w:r>
        <w:rPr>
          <w:lang w:eastAsia="zh-CN"/>
        </w:rPr>
        <w:t>(3-17)</w:t>
      </w:r>
    </w:p>
    <w:p w:rsidR="00C67970" w:rsidRDefault="00BC4CE2" w:rsidP="006647C5">
      <w:pPr>
        <w:spacing w:before="120" w:after="120"/>
        <w:rPr>
          <w:lang w:eastAsia="zh-CN"/>
        </w:rPr>
      </w:pPr>
      <w:r>
        <w:rPr>
          <w:lang w:eastAsia="zh-CN"/>
        </w:rPr>
        <w:t>以公式（</w:t>
      </w:r>
      <w:r>
        <w:rPr>
          <w:lang w:eastAsia="zh-CN"/>
        </w:rPr>
        <w:t>3-17)</w:t>
      </w:r>
      <w:r>
        <w:rPr>
          <w:lang w:eastAsia="zh-CN"/>
        </w:rPr>
        <w:t>为目标函数，寻求其有极小值的条件，为此采用</w:t>
      </w:r>
      <w:r>
        <w:rPr>
          <w:lang w:eastAsia="zh-CN"/>
        </w:rPr>
        <w:t>“</w:t>
      </w:r>
      <w:r>
        <w:rPr>
          <w:lang w:eastAsia="zh-CN"/>
        </w:rPr>
        <w:t>拉格朗日乘数法</w:t>
      </w:r>
      <w:r>
        <w:rPr>
          <w:lang w:eastAsia="zh-CN"/>
        </w:rPr>
        <w:t>”</w:t>
      </w:r>
      <w:r>
        <w:rPr>
          <w:lang w:eastAsia="zh-CN"/>
        </w:rPr>
        <w:t>，并</w:t>
      </w:r>
      <w:r>
        <w:rPr>
          <w:lang w:eastAsia="zh-CN"/>
        </w:rPr>
        <w:t xml:space="preserve"> </w:t>
      </w:r>
      <w:r>
        <w:rPr>
          <w:lang w:eastAsia="zh-CN"/>
        </w:rPr>
        <w:t>以以下三式为约束条件</w:t>
      </w:r>
    </w:p>
    <w:p w:rsidR="00C67970" w:rsidRPr="00E13F16" w:rsidRDefault="00BC4CE2" w:rsidP="006647C5">
      <w:pPr>
        <w:spacing w:before="120" w:after="120"/>
      </w:pPr>
      <w:r>
        <w:t>十</w:t>
      </w:r>
    </w:p>
    <w:p w:rsidR="00C67970" w:rsidRPr="00E13F16" w:rsidRDefault="00BC4CE2" w:rsidP="006647C5">
      <w:pPr>
        <w:spacing w:before="120" w:after="120"/>
      </w:pPr>
      <w:r w:rsidRPr="00E13F16">
        <w:t>0</w:t>
      </w:r>
    </w:p>
    <w:p w:rsidR="00C67970" w:rsidRPr="00E13F16" w:rsidRDefault="00BC4CE2" w:rsidP="006647C5">
      <w:pPr>
        <w:spacing w:before="120" w:after="120"/>
      </w:pPr>
      <w:r>
        <w:rPr>
          <w:vertAlign w:val="superscript"/>
        </w:rPr>
        <w:t>i</w:t>
      </w:r>
      <w:r>
        <w:t>di</w:t>
      </w:r>
    </w:p>
    <w:p w:rsidR="00C67970" w:rsidRPr="00E13F16" w:rsidRDefault="00BC4CE2" w:rsidP="006647C5">
      <w:pPr>
        <w:spacing w:before="120" w:after="120"/>
      </w:pPr>
      <w:r>
        <w:t>2a</w:t>
      </w:r>
    </w:p>
    <w:p w:rsidR="00C67970" w:rsidRPr="00E13F16" w:rsidRDefault="00BC4CE2" w:rsidP="006647C5">
      <w:pPr>
        <w:spacing w:before="120" w:after="120"/>
      </w:pPr>
      <w:r>
        <w:t>«i</w:t>
      </w:r>
      <w:r>
        <w:rPr>
          <w:vertAlign w:val="subscript"/>
        </w:rPr>
        <w:t>2</w:t>
      </w:r>
      <w:r>
        <w:t>—</w:t>
      </w:r>
    </w:p>
    <w:p w:rsidR="00C67970" w:rsidRPr="00E13F16" w:rsidRDefault="00BC4CE2" w:rsidP="006647C5">
      <w:pPr>
        <w:spacing w:before="120" w:after="120"/>
      </w:pPr>
      <w:r>
        <w:t>2a</w:t>
      </w:r>
    </w:p>
    <w:p w:rsidR="00C67970" w:rsidRPr="00E13F16" w:rsidRDefault="00BC4CE2" w:rsidP="006647C5">
      <w:pPr>
        <w:spacing w:before="120" w:after="120"/>
      </w:pPr>
      <w:r w:rsidRPr="00E13F16">
        <w:t xml:space="preserve">26 </w:t>
      </w:r>
      <w:r>
        <w:rPr>
          <w:rFonts w:ascii="MS Mincho" w:eastAsia="MS Mincho" w:hAnsi="MS Mincho" w:cs="MS Mincho" w:hint="eastAsia"/>
        </w:rPr>
        <w:t>〜</w:t>
      </w:r>
      <w:r>
        <w:rPr>
          <w:vertAlign w:val="superscript"/>
        </w:rPr>
        <w:t>2</w:t>
      </w:r>
      <w:r>
        <w:rPr>
          <w:vertAlign w:val="subscript"/>
        </w:rPr>
        <w:t>2</w:t>
      </w:r>
      <w:r>
        <w:t>—</w:t>
      </w:r>
    </w:p>
    <w:p w:rsidR="00C67970" w:rsidRPr="00E13F16" w:rsidRDefault="00BC4CE2" w:rsidP="006647C5">
      <w:pPr>
        <w:spacing w:before="120" w:after="120"/>
      </w:pPr>
      <w:r w:rsidRPr="00E13F16">
        <w:t>26</w:t>
      </w:r>
    </w:p>
    <w:p w:rsidR="00C67970" w:rsidRDefault="00BC4CE2" w:rsidP="006647C5">
      <w:pPr>
        <w:spacing w:before="120" w:after="120"/>
        <w:rPr>
          <w:lang w:eastAsia="zh-CN"/>
        </w:rPr>
      </w:pPr>
      <w:r>
        <w:rPr>
          <w:lang w:eastAsia="zh-CN"/>
        </w:rPr>
        <w:t>60AM</w:t>
      </w:r>
    </w:p>
    <w:p w:rsidR="00C67970" w:rsidRDefault="00BC4CE2" w:rsidP="006647C5">
      <w:pPr>
        <w:spacing w:before="120" w:after="120"/>
        <w:rPr>
          <w:lang w:eastAsia="zh-CN"/>
        </w:rPr>
      </w:pPr>
      <w:r>
        <w:rPr>
          <w:lang w:eastAsia="zh-CN"/>
        </w:rPr>
        <w:t>607V</w:t>
      </w:r>
      <w:r>
        <w:rPr>
          <w:lang w:eastAsia="zh-CN"/>
        </w:rPr>
        <w:t>；</w:t>
      </w:r>
    </w:p>
    <w:p w:rsidR="00C67970" w:rsidRDefault="00BC4CE2" w:rsidP="006647C5">
      <w:pPr>
        <w:spacing w:before="120" w:after="120"/>
        <w:rPr>
          <w:lang w:eastAsia="zh-CN"/>
        </w:rPr>
      </w:pPr>
      <w:r>
        <w:rPr>
          <w:lang w:eastAsia="zh-CN"/>
        </w:rPr>
        <w:t>(3-18)</w:t>
      </w:r>
    </w:p>
    <w:p w:rsidR="00C67970" w:rsidRDefault="00BC4CE2" w:rsidP="006647C5">
      <w:pPr>
        <w:spacing w:before="120" w:after="120"/>
        <w:rPr>
          <w:lang w:eastAsia="zh-CN"/>
        </w:rPr>
      </w:pPr>
      <w:r>
        <w:rPr>
          <w:lang w:eastAsia="zh-CN"/>
        </w:rPr>
        <w:t>•</w:t>
      </w:r>
      <w:r>
        <w:rPr>
          <w:lang w:eastAsia="zh-CN"/>
        </w:rPr>
        <w:t>分别为前、后两道当量长度。</w:t>
      </w:r>
    </w:p>
    <w:p w:rsidR="00C67970" w:rsidRDefault="00BC4CE2" w:rsidP="006647C5">
      <w:pPr>
        <w:spacing w:before="120" w:after="120"/>
        <w:rPr>
          <w:lang w:eastAsia="zh-CN"/>
        </w:rPr>
      </w:pPr>
      <w:r>
        <w:rPr>
          <w:lang w:eastAsia="zh-CN"/>
        </w:rPr>
        <w:t>式中</w:t>
      </w:r>
      <w:r>
        <w:rPr>
          <w:lang w:eastAsia="zh-CN"/>
        </w:rPr>
        <w:t xml:space="preserve"> N</w:t>
      </w:r>
      <w:r>
        <w:rPr>
          <w:lang w:eastAsia="zh-CN"/>
        </w:rPr>
        <w:t>、</w:t>
      </w:r>
      <w:r>
        <w:rPr>
          <w:lang w:eastAsia="zh-CN"/>
        </w:rPr>
        <w:t>N</w:t>
      </w:r>
      <w:r>
        <w:rPr>
          <w:vertAlign w:val="subscript"/>
          <w:lang w:eastAsia="zh-CN"/>
        </w:rPr>
        <w:t>2</w:t>
      </w:r>
      <w:r>
        <w:rPr>
          <w:lang w:eastAsia="zh-CN"/>
        </w:rPr>
        <w:t>-</w:t>
      </w:r>
    </w:p>
    <w:p w:rsidR="00C67970" w:rsidRDefault="00BC4CE2" w:rsidP="006647C5">
      <w:pPr>
        <w:spacing w:before="120" w:after="120"/>
        <w:ind w:firstLine="360"/>
        <w:rPr>
          <w:lang w:eastAsia="zh-CN"/>
        </w:rPr>
      </w:pPr>
      <w:r>
        <w:rPr>
          <w:lang w:eastAsia="zh-CN"/>
        </w:rPr>
        <w:t>由公式；</w:t>
      </w:r>
      <w:r>
        <w:rPr>
          <w:lang w:eastAsia="zh-CN"/>
        </w:rPr>
        <w:t>(3-17)</w:t>
      </w:r>
      <w:r>
        <w:rPr>
          <w:lang w:eastAsia="zh-CN"/>
        </w:rPr>
        <w:t>、</w:t>
      </w:r>
      <w:r>
        <w:rPr>
          <w:lang w:eastAsia="zh-CN"/>
        </w:rPr>
        <w:t>(3-18)</w:t>
      </w:r>
      <w:r>
        <w:rPr>
          <w:lang w:eastAsia="zh-CN"/>
        </w:rPr>
        <w:t>可见，当轧制条件一定时，</w:t>
      </w:r>
      <w:r>
        <w:rPr>
          <w:lang w:eastAsia="zh-CN"/>
        </w:rPr>
        <w:t>a</w:t>
      </w:r>
      <w:r>
        <w:rPr>
          <w:lang w:eastAsia="zh-CN"/>
        </w:rPr>
        <w:t>、</w:t>
      </w:r>
      <w:r>
        <w:rPr>
          <w:lang w:eastAsia="zh-CN"/>
        </w:rPr>
        <w:t>b</w:t>
      </w:r>
      <w:r>
        <w:rPr>
          <w:lang w:eastAsia="zh-CN"/>
        </w:rPr>
        <w:t>、</w:t>
      </w:r>
      <w:r>
        <w:rPr>
          <w:lang w:eastAsia="zh-CN"/>
        </w:rPr>
        <w:t>Ni</w:t>
      </w:r>
      <w:r>
        <w:rPr>
          <w:lang w:eastAsia="zh-CN"/>
        </w:rPr>
        <w:t>、</w:t>
      </w:r>
      <w:r>
        <w:rPr>
          <w:lang w:eastAsia="zh-CN"/>
        </w:rPr>
        <w:t>#</w:t>
      </w:r>
      <w:r>
        <w:rPr>
          <w:vertAlign w:val="subscript"/>
          <w:lang w:eastAsia="zh-CN"/>
        </w:rPr>
        <w:t>2</w:t>
      </w:r>
      <w:r>
        <w:rPr>
          <w:lang w:eastAsia="zh-CN"/>
        </w:rPr>
        <w:t>为常数，如</w:t>
      </w:r>
      <w:r>
        <w:rPr>
          <w:lang w:eastAsia="zh-CN"/>
        </w:rPr>
        <w:t xml:space="preserve"> </w:t>
      </w:r>
      <w:r>
        <w:rPr>
          <w:lang w:eastAsia="zh-CN"/>
        </w:rPr>
        <w:t>设</w:t>
      </w:r>
      <w:r>
        <w:rPr>
          <w:rFonts w:ascii="MS Mincho" w:eastAsia="MS Mincho" w:hAnsi="MS Mincho" w:cs="MS Mincho" w:hint="eastAsia"/>
          <w:lang w:eastAsia="zh-CN"/>
        </w:rPr>
        <w:t>〜</w:t>
      </w:r>
      <w:r>
        <w:rPr>
          <w:rFonts w:ascii="华文细黑" w:hAnsi="华文细黑" w:cs="华文细黑" w:hint="eastAsia"/>
          <w:lang w:eastAsia="zh-CN"/>
        </w:rPr>
        <w:t>、</w:t>
      </w:r>
      <w:r>
        <w:rPr>
          <w:lang w:eastAsia="zh-CN"/>
        </w:rPr>
        <w:t>《</w:t>
      </w:r>
      <w:r>
        <w:rPr>
          <w:vertAlign w:val="subscript"/>
          <w:lang w:eastAsia="zh-CN"/>
        </w:rPr>
        <w:t>p2</w:t>
      </w:r>
      <w:r>
        <w:rPr>
          <w:lang w:eastAsia="zh-CN"/>
        </w:rPr>
        <w:t>为已知，则上式中有四个变量，即《</w:t>
      </w:r>
      <w:r>
        <w:rPr>
          <w:lang w:eastAsia="zh-CN"/>
        </w:rPr>
        <w:t>^</w:t>
      </w:r>
      <w:r>
        <w:rPr>
          <w:lang w:eastAsia="zh-CN"/>
        </w:rPr>
        <w:t>、</w:t>
      </w:r>
      <w:r>
        <w:rPr>
          <w:rFonts w:ascii="MS Mincho" w:eastAsia="MS Mincho" w:hAnsi="MS Mincho" w:cs="MS Mincho" w:hint="eastAsia"/>
          <w:lang w:eastAsia="zh-CN"/>
        </w:rPr>
        <w:t>〜</w:t>
      </w:r>
      <w:r>
        <w:rPr>
          <w:rFonts w:ascii="华文细黑" w:hAnsi="华文细黑" w:cs="华文细黑" w:hint="eastAsia"/>
          <w:lang w:eastAsia="zh-CN"/>
        </w:rPr>
        <w:t>、</w:t>
      </w:r>
      <w:r>
        <w:rPr>
          <w:lang w:eastAsia="zh-CN"/>
        </w:rPr>
        <w:t>V®</w:t>
      </w:r>
      <w:r>
        <w:rPr>
          <w:lang w:eastAsia="zh-CN"/>
        </w:rPr>
        <w:t>令</w:t>
      </w:r>
    </w:p>
    <w:p w:rsidR="00C67970" w:rsidRDefault="00BC4CE2" w:rsidP="006647C5">
      <w:pPr>
        <w:spacing w:before="120" w:after="120"/>
      </w:pPr>
      <w:r>
        <w:t>a + 6</w:t>
      </w:r>
    </w:p>
    <w:p w:rsidR="00C67970" w:rsidRDefault="00BC4CE2" w:rsidP="006647C5">
      <w:pPr>
        <w:spacing w:before="120" w:after="120"/>
      </w:pPr>
      <w:r>
        <w:t>0 (.</w:t>
      </w:r>
      <w:r>
        <w:rPr>
          <w:vertAlign w:val="superscript"/>
        </w:rPr>
        <w:t>n</w:t>
      </w:r>
      <w:r>
        <w:t xml:space="preserve">dl\ </w:t>
      </w:r>
      <w:r>
        <w:rPr>
          <w:vertAlign w:val="superscript"/>
        </w:rPr>
        <w:t>n</w:t>
      </w:r>
      <w:r>
        <w:t xml:space="preserve">dZ\ </w:t>
      </w:r>
      <w:r>
        <w:rPr>
          <w:vertAlign w:val="superscript"/>
        </w:rPr>
        <w:t>n</w:t>
      </w:r>
      <w:r>
        <w:t xml:space="preserve">pl\ </w:t>
      </w:r>
      <w:r>
        <w:rPr>
          <w:vertAlign w:val="superscript"/>
        </w:rPr>
        <w:t>n</w:t>
      </w:r>
      <w:r>
        <w:t>yZ</w:t>
      </w:r>
      <w:r>
        <w:t>、义</w:t>
      </w:r>
      <w:r>
        <w:t>1</w:t>
      </w:r>
      <w:r>
        <w:t>、义</w:t>
      </w:r>
      <w:r>
        <w:t xml:space="preserve">2‘ As) — </w:t>
      </w:r>
      <w:r>
        <w:rPr>
          <w:vertAlign w:val="subscript"/>
        </w:rPr>
        <w:t>Q</w:t>
      </w:r>
      <w:r>
        <w:t>!y i</w:t>
      </w:r>
      <w:r>
        <w:rPr>
          <w:vertAlign w:val="superscript"/>
        </w:rPr>
        <w:t>n</w:t>
      </w:r>
      <w:r>
        <w:t>dl + ^dz) + Al</w:t>
      </w:r>
    </w:p>
    <w:p w:rsidR="00C67970" w:rsidRDefault="00BC4CE2" w:rsidP="006647C5">
      <w:pPr>
        <w:spacing w:before="120" w:after="120"/>
        <w:outlineLvl w:val="0"/>
      </w:pPr>
      <w:r>
        <w:rPr>
          <w:smallCaps/>
        </w:rPr>
        <w:t>+ A</w:t>
      </w:r>
      <w:r>
        <w:rPr>
          <w:smallCaps/>
          <w:vertAlign w:val="subscript"/>
        </w:rPr>
        <w:t>3</w:t>
      </w:r>
      <w:r>
        <w:rPr>
          <w:smallCaps/>
        </w:rPr>
        <w:t>i</w:t>
      </w:r>
    </w:p>
    <w:p w:rsidR="00C67970" w:rsidRDefault="00BC4CE2" w:rsidP="006647C5">
      <w:pPr>
        <w:spacing w:before="120" w:after="120"/>
      </w:pPr>
      <w:r>
        <w:t>+</w:t>
      </w:r>
    </w:p>
    <w:p w:rsidR="00C67970" w:rsidRDefault="00BC4CE2" w:rsidP="006647C5">
      <w:pPr>
        <w:spacing w:before="120" w:after="120"/>
      </w:pPr>
      <w:r>
        <w:t>'fti ) + A2I</w:t>
      </w:r>
    </w:p>
    <w:p w:rsidR="00C67970" w:rsidRDefault="00BC4CE2" w:rsidP="006647C5">
      <w:pPr>
        <w:spacing w:before="120" w:after="120"/>
      </w:pPr>
      <w:r>
        <w:rPr>
          <w:vertAlign w:val="superscript"/>
        </w:rPr>
        <w:t>n</w:t>
      </w:r>
      <w:r>
        <w:t>it-</w:t>
      </w:r>
      <w:r>
        <w:rPr>
          <w:vertAlign w:val="superscript"/>
        </w:rPr>
        <w:t>n</w:t>
      </w:r>
      <w:r>
        <w:t>lz</w:t>
      </w:r>
    </w:p>
    <w:p w:rsidR="00C67970" w:rsidRPr="00E13F16" w:rsidRDefault="00BC4CE2" w:rsidP="006647C5">
      <w:pPr>
        <w:spacing w:before="120" w:after="120"/>
      </w:pPr>
      <w:r>
        <w:t>2a</w:t>
      </w:r>
    </w:p>
    <w:p w:rsidR="00C67970" w:rsidRPr="00E13F16" w:rsidRDefault="00BC4CE2" w:rsidP="006647C5">
      <w:pPr>
        <w:spacing w:before="120" w:after="120"/>
      </w:pPr>
      <w:r>
        <w:t>GONz</w:t>
      </w:r>
    </w:p>
    <w:p w:rsidR="00C67970" w:rsidRPr="00E13F16" w:rsidRDefault="00BC4CE2" w:rsidP="006647C5">
      <w:pPr>
        <w:tabs>
          <w:tab w:val="left" w:pos="1226"/>
        </w:tabs>
        <w:spacing w:before="120" w:after="120"/>
      </w:pPr>
      <w:r>
        <w:t>十</w:t>
      </w:r>
      <w:r w:rsidRPr="00E13F16">
        <w:tab/>
      </w:r>
      <w:r>
        <w:t>一</w:t>
      </w:r>
      <w:r w:rsidRPr="00E13F16">
        <w:t xml:space="preserve"> </w:t>
      </w:r>
      <w:r>
        <w:rPr>
          <w:vertAlign w:val="subscript"/>
        </w:rPr>
        <w:t>60iVl</w:t>
      </w:r>
    </w:p>
    <w:p w:rsidR="00C67970" w:rsidRPr="00E13F16" w:rsidRDefault="00BC4CE2" w:rsidP="006647C5">
      <w:pPr>
        <w:spacing w:before="120" w:after="120"/>
      </w:pPr>
      <w:r>
        <w:t>(3-19)</w:t>
      </w:r>
    </w:p>
    <w:p w:rsidR="00C67970" w:rsidRDefault="00BC4CE2" w:rsidP="006647C5">
      <w:pPr>
        <w:spacing w:before="120" w:after="120"/>
        <w:rPr>
          <w:lang w:eastAsia="zh-CN"/>
        </w:rPr>
      </w:pPr>
      <w:r>
        <w:rPr>
          <w:lang w:eastAsia="zh-CN"/>
        </w:rPr>
        <w:t>2a • : 2b</w:t>
      </w:r>
    </w:p>
    <w:p w:rsidR="00C67970" w:rsidRDefault="00BC4CE2" w:rsidP="006647C5">
      <w:pPr>
        <w:spacing w:before="120" w:after="120"/>
        <w:rPr>
          <w:lang w:eastAsia="zh-CN"/>
        </w:rPr>
      </w:pPr>
      <w:r>
        <w:rPr>
          <w:lang w:eastAsia="zh-CN"/>
        </w:rPr>
        <w:t>式中的七、</w:t>
      </w:r>
      <w:r>
        <w:rPr>
          <w:lang w:eastAsia="zh-CN"/>
        </w:rPr>
        <w:t>A</w:t>
      </w:r>
      <w:r>
        <w:rPr>
          <w:vertAlign w:val="subscript"/>
          <w:lang w:eastAsia="zh-CN"/>
        </w:rPr>
        <w:t>2</w:t>
      </w:r>
      <w:r>
        <w:rPr>
          <w:lang w:eastAsia="zh-CN"/>
        </w:rPr>
        <w:t>、</w:t>
      </w:r>
      <w:r>
        <w:rPr>
          <w:lang w:eastAsia="zh-CN"/>
        </w:rPr>
        <w:t>A</w:t>
      </w:r>
      <w:r>
        <w:rPr>
          <w:vertAlign w:val="subscript"/>
          <w:lang w:eastAsia="zh-CN"/>
        </w:rPr>
        <w:t>3</w:t>
      </w:r>
      <w:r>
        <w:rPr>
          <w:lang w:eastAsia="zh-CN"/>
        </w:rPr>
        <w:t>是人为引进的新参变量。这样，求</w:t>
      </w:r>
      <w:r>
        <w:rPr>
          <w:lang w:eastAsia="zh-CN"/>
        </w:rPr>
        <w:t>~-</w:t>
      </w:r>
      <w:r>
        <w:rPr>
          <w:vertAlign w:val="subscript"/>
          <w:lang w:eastAsia="zh-CN"/>
        </w:rPr>
        <w:t>2</w:t>
      </w:r>
      <w:r>
        <w:rPr>
          <w:lang w:eastAsia="zh-CN"/>
        </w:rPr>
        <w:t>在上述约束条件下的极值问题就转</w:t>
      </w:r>
      <w:r>
        <w:rPr>
          <w:lang w:eastAsia="zh-CN"/>
        </w:rPr>
        <w:t xml:space="preserve"> </w:t>
      </w:r>
      <w:r>
        <w:rPr>
          <w:lang w:eastAsia="zh-CN"/>
        </w:rPr>
        <w:t>化为求含有上述</w:t>
      </w:r>
      <w:r>
        <w:rPr>
          <w:lang w:eastAsia="zh-CN"/>
        </w:rPr>
        <w:t>7</w:t>
      </w:r>
      <w:r>
        <w:rPr>
          <w:lang w:eastAsia="zh-CN"/>
        </w:rPr>
        <w:t>个自变量的简单极值问题。有极值的必要条件是对每一个自变量的一阶</w:t>
      </w:r>
      <w:r>
        <w:rPr>
          <w:lang w:eastAsia="zh-CN"/>
        </w:rPr>
        <w:t xml:space="preserve"> </w:t>
      </w:r>
      <w:r>
        <w:rPr>
          <w:lang w:eastAsia="zh-CN"/>
        </w:rPr>
        <w:t>偏导数等于零，从而建立方程组</w:t>
      </w:r>
    </w:p>
    <w:p w:rsidR="00C67970" w:rsidRPr="00E13F16" w:rsidRDefault="00BC4CE2" w:rsidP="006647C5">
      <w:pPr>
        <w:spacing w:before="120" w:after="120"/>
      </w:pPr>
      <w:r w:rsidRPr="00E13F16">
        <w:rPr>
          <w:vertAlign w:val="superscript"/>
        </w:rPr>
        <w:t xml:space="preserve">90 </w:t>
      </w:r>
      <w:r>
        <w:rPr>
          <w:vertAlign w:val="superscript"/>
        </w:rPr>
        <w:t>G + 6</w:t>
      </w:r>
      <w:r>
        <w:t>卜</w:t>
      </w:r>
      <w:r w:rsidRPr="00E13F16">
        <w:t>;1</w:t>
      </w:r>
      <w:r w:rsidRPr="00E13F16">
        <w:rPr>
          <w:vertAlign w:val="subscript"/>
        </w:rPr>
        <w:t>2</w:t>
      </w:r>
      <w:r>
        <w:t>化十</w:t>
      </w:r>
      <w:r>
        <w:rPr>
          <w:rFonts w:ascii="MS Mincho" w:eastAsia="MS Mincho" w:hAnsi="MS Mincho" w:cs="MS Mincho" w:hint="eastAsia"/>
        </w:rPr>
        <w:t>〜</w:t>
      </w:r>
    </w:p>
    <w:p w:rsidR="00C67970" w:rsidRPr="00E13F16" w:rsidRDefault="00BC4CE2" w:rsidP="006647C5">
      <w:pPr>
        <w:spacing w:before="120" w:after="120"/>
      </w:pPr>
      <w:r>
        <w:t>dn</w:t>
      </w:r>
      <w:r>
        <w:rPr>
          <w:vertAlign w:val="subscript"/>
        </w:rPr>
        <w:t>dl</w:t>
      </w:r>
      <w:r>
        <w:t xml:space="preserve"> </w:t>
      </w:r>
      <w:r w:rsidRPr="00E13F16">
        <w:t xml:space="preserve">~ </w:t>
      </w:r>
      <w:r>
        <w:t xml:space="preserve">ab </w:t>
      </w:r>
      <w:r w:rsidRPr="00E13F16">
        <w:t xml:space="preserve">90 </w:t>
      </w:r>
      <w:r>
        <w:t>a-\~b</w:t>
      </w:r>
    </w:p>
    <w:p w:rsidR="00C67970" w:rsidRPr="00E13F16" w:rsidRDefault="00BC4CE2" w:rsidP="006647C5">
      <w:pPr>
        <w:spacing w:before="120" w:after="120"/>
      </w:pPr>
      <w:r>
        <w:t>a</w:t>
      </w:r>
    </w:p>
    <w:p w:rsidR="00C67970" w:rsidRPr="00E13F16" w:rsidRDefault="00BC4CE2" w:rsidP="006647C5">
      <w:pPr>
        <w:spacing w:before="120" w:after="120"/>
      </w:pPr>
      <w:r>
        <w:t>dn</w:t>
      </w:r>
      <w:r>
        <w:rPr>
          <w:vertAlign w:val="subscript"/>
        </w:rPr>
        <w:t>d2</w:t>
      </w:r>
    </w:p>
    <w:p w:rsidR="00C67970" w:rsidRPr="00E13F16" w:rsidRDefault="00BC4CE2" w:rsidP="006647C5">
      <w:pPr>
        <w:spacing w:before="120" w:after="120"/>
      </w:pPr>
      <w:r>
        <w:t>30</w:t>
      </w:r>
    </w:p>
    <w:p w:rsidR="00C67970" w:rsidRPr="00E13F16" w:rsidRDefault="00BC4CE2" w:rsidP="006647C5">
      <w:pPr>
        <w:spacing w:before="120" w:after="120"/>
      </w:pPr>
      <w:r>
        <w:t>ab</w:t>
      </w:r>
    </w:p>
    <w:p w:rsidR="00C67970" w:rsidRPr="00E13F16" w:rsidRDefault="00BC4CE2" w:rsidP="006647C5">
      <w:pPr>
        <w:spacing w:before="120" w:after="120"/>
      </w:pPr>
      <w:r>
        <w:t>dn</w:t>
      </w:r>
      <w:r>
        <w:rPr>
          <w:vertAlign w:val="subscript"/>
        </w:rPr>
        <w:t>pl</w:t>
      </w:r>
    </w:p>
    <w:p w:rsidR="00C67970" w:rsidRPr="00E13F16" w:rsidRDefault="00BC4CE2" w:rsidP="006647C5">
      <w:pPr>
        <w:spacing w:before="120" w:after="120"/>
      </w:pPr>
      <w:r>
        <w:t>30</w:t>
      </w:r>
    </w:p>
    <w:p w:rsidR="00C67970" w:rsidRPr="00E13F16" w:rsidRDefault="00BC4CE2" w:rsidP="006647C5">
      <w:pPr>
        <w:spacing w:before="120" w:after="120"/>
      </w:pPr>
      <w:r>
        <w:t>」</w:t>
      </w:r>
      <w:r>
        <w:t>3«</w:t>
      </w:r>
      <w:r>
        <w:rPr>
          <w:vertAlign w:val="subscript"/>
        </w:rPr>
        <w:t>v2</w:t>
      </w:r>
      <w:r>
        <w:t xml:space="preserve"> 90</w:t>
      </w:r>
    </w:p>
    <w:p w:rsidR="00C67970" w:rsidRPr="00E13F16" w:rsidRDefault="00BC4CE2" w:rsidP="006647C5">
      <w:pPr>
        <w:spacing w:before="120" w:after="120"/>
      </w:pPr>
      <w:r>
        <w:t>^2=0 -A3</w:t>
      </w:r>
      <w:r>
        <w:rPr>
          <w:vertAlign w:val="superscript"/>
        </w:rPr>
        <w:t>=</w:t>
      </w:r>
      <w:r>
        <w:t xml:space="preserve"> 0</w:t>
      </w:r>
    </w:p>
    <w:p w:rsidR="00C67970" w:rsidRPr="00E13F16" w:rsidRDefault="00BC4CE2" w:rsidP="006647C5">
      <w:pPr>
        <w:spacing w:before="120" w:after="120"/>
      </w:pPr>
      <w:r>
        <w:t>■H</w:t>
      </w:r>
    </w:p>
    <w:p w:rsidR="00C67970" w:rsidRPr="00E13F16" w:rsidRDefault="00BC4CE2" w:rsidP="006647C5">
      <w:pPr>
        <w:spacing w:before="120" w:after="120"/>
      </w:pPr>
      <w:r>
        <w:t>■)</w:t>
      </w:r>
      <w:r>
        <w:rPr>
          <w:vertAlign w:val="superscript"/>
        </w:rPr>
        <w:t>=o</w:t>
      </w:r>
    </w:p>
    <w:p w:rsidR="00C67970" w:rsidRPr="00E13F16" w:rsidRDefault="00BC4CE2" w:rsidP="006647C5">
      <w:pPr>
        <w:spacing w:before="120" w:after="120"/>
      </w:pPr>
      <w:r>
        <w:t>9A</w:t>
      </w:r>
      <w:r>
        <w:rPr>
          <w:vertAlign w:val="subscript"/>
        </w:rPr>
        <w:t>t</w:t>
      </w:r>
    </w:p>
    <w:p w:rsidR="00C67970" w:rsidRPr="00E13F16" w:rsidRDefault="00BC4CE2" w:rsidP="006647C5">
      <w:pPr>
        <w:spacing w:before="120" w:after="120"/>
      </w:pPr>
      <w:r>
        <w:t>20</w:t>
      </w:r>
    </w:p>
    <w:p w:rsidR="00C67970" w:rsidRPr="00E13F16" w:rsidRDefault="00BC4CE2" w:rsidP="006647C5">
      <w:pPr>
        <w:spacing w:before="120" w:after="120"/>
      </w:pPr>
      <w:r>
        <w:rPr>
          <w:vertAlign w:val="superscript"/>
        </w:rPr>
        <w:t>f</w:t>
      </w:r>
      <w:r>
        <w:t>di</w:t>
      </w:r>
    </w:p>
    <w:p w:rsidR="00C67970" w:rsidRPr="00E13F16" w:rsidRDefault="00BC4CE2" w:rsidP="006647C5">
      <w:pPr>
        <w:spacing w:before="120" w:after="120"/>
      </w:pPr>
      <w:r>
        <w:t>3A2</w:t>
      </w:r>
    </w:p>
    <w:p w:rsidR="00C67970" w:rsidRPr="00E13F16" w:rsidRDefault="00BC4CE2" w:rsidP="006647C5">
      <w:pPr>
        <w:spacing w:before="120" w:after="120"/>
      </w:pPr>
      <w:r>
        <w:t>90</w:t>
      </w:r>
    </w:p>
    <w:p w:rsidR="00C67970" w:rsidRPr="00E13F16" w:rsidRDefault="00BC4CE2" w:rsidP="006647C5">
      <w:pPr>
        <w:spacing w:before="120" w:after="120"/>
      </w:pPr>
      <w:r>
        <w:t>2a</w:t>
      </w:r>
    </w:p>
    <w:p w:rsidR="00C67970" w:rsidRPr="00E13F16" w:rsidRDefault="00BC4CE2" w:rsidP="006647C5">
      <w:pPr>
        <w:spacing w:before="120" w:after="120"/>
      </w:pPr>
      <w:r>
        <w:t>2b</w:t>
      </w:r>
    </w:p>
    <w:p w:rsidR="00C67970" w:rsidRPr="00E13F16" w:rsidRDefault="00BC4CE2" w:rsidP="006647C5">
      <w:pPr>
        <w:spacing w:before="120" w:after="120"/>
      </w:pPr>
      <w:r>
        <w:t>+</w:t>
      </w:r>
    </w:p>
    <w:p w:rsidR="00C67970" w:rsidRPr="00E13F16" w:rsidRDefault="00BC4CE2" w:rsidP="006647C5">
      <w:pPr>
        <w:spacing w:before="120" w:after="120"/>
        <w:outlineLvl w:val="0"/>
      </w:pPr>
      <w:r>
        <w:t>607V</w:t>
      </w:r>
      <w:r>
        <w:t>：</w:t>
      </w:r>
      <w:r>
        <w:t xml:space="preserve"> =0</w:t>
      </w:r>
    </w:p>
    <w:p w:rsidR="00C67970" w:rsidRPr="00E13F16" w:rsidRDefault="00BC4CE2" w:rsidP="006647C5">
      <w:pPr>
        <w:spacing w:before="120" w:after="120"/>
      </w:pPr>
      <w:r>
        <w:t>60^2=0</w:t>
      </w:r>
    </w:p>
    <w:p w:rsidR="00C67970" w:rsidRPr="00E13F16" w:rsidRDefault="00BC4CE2" w:rsidP="006647C5">
      <w:pPr>
        <w:spacing w:before="120" w:after="120"/>
      </w:pPr>
      <w:r>
        <w:t>d</w:t>
      </w:r>
    </w:p>
    <w:p w:rsidR="00C67970" w:rsidRPr="00E13F16" w:rsidRDefault="00BC4CE2" w:rsidP="006647C5">
      <w:pPr>
        <w:tabs>
          <w:tab w:val="left" w:pos="2131"/>
        </w:tabs>
        <w:spacing w:before="120" w:after="120"/>
      </w:pPr>
      <w:r>
        <w:t>9A</w:t>
      </w:r>
      <w:r>
        <w:rPr>
          <w:vertAlign w:val="subscript"/>
        </w:rPr>
        <w:t>3</w:t>
      </w:r>
      <w:r>
        <w:t xml:space="preserve"> 2a</w:t>
      </w:r>
      <w:r>
        <w:tab/>
        <w:t>2b</w:t>
      </w:r>
    </w:p>
    <w:p w:rsidR="00C67970" w:rsidRPr="00E13F16" w:rsidRDefault="00BC4CE2" w:rsidP="006647C5">
      <w:pPr>
        <w:spacing w:before="120" w:after="120"/>
      </w:pPr>
      <w:r>
        <w:t>解上列方程组</w:t>
      </w:r>
      <w:r w:rsidRPr="00E13F16">
        <w:t>，</w:t>
      </w:r>
      <w:r>
        <w:t>由（</w:t>
      </w:r>
      <w:r>
        <w:t>a)</w:t>
      </w:r>
      <w:r>
        <w:t>、（</w:t>
      </w:r>
      <w:r>
        <w:t>6)</w:t>
      </w:r>
      <w:r>
        <w:t>、</w:t>
      </w:r>
      <w:r>
        <w:t xml:space="preserve">(O </w:t>
      </w:r>
      <w:r w:rsidRPr="00E13F16">
        <w:t xml:space="preserve">&gt; </w:t>
      </w:r>
      <w:r>
        <w:t>(d)</w:t>
      </w:r>
      <w:r>
        <w:t>四式化简并经消元后得</w:t>
      </w:r>
    </w:p>
    <w:p w:rsidR="00C67970" w:rsidRPr="00E13F16" w:rsidRDefault="00BC4CE2" w:rsidP="006647C5">
      <w:pPr>
        <w:spacing w:before="120" w:after="120"/>
      </w:pPr>
      <w:r>
        <w:t>S</w:t>
      </w:r>
    </w:p>
    <w:p w:rsidR="00C67970" w:rsidRPr="00E13F16" w:rsidRDefault="00BC4CE2" w:rsidP="006647C5">
      <w:pPr>
        <w:spacing w:before="120" w:after="120"/>
      </w:pPr>
      <w:r>
        <w:t>(3-20</w:t>
      </w:r>
    </w:p>
    <w:p w:rsidR="00C67970" w:rsidRPr="00E13F16" w:rsidRDefault="00BC4CE2" w:rsidP="006647C5">
      <w:pPr>
        <w:spacing w:before="120" w:after="120"/>
      </w:pPr>
      <w:r w:rsidRPr="00E13F16">
        <w:t>|</w:t>
      </w:r>
      <w:r>
        <w:t>义</w:t>
      </w:r>
      <w:r w:rsidRPr="00E13F16">
        <w:t>2</w:t>
      </w:r>
      <w:r>
        <w:rPr>
          <w:rFonts w:ascii="MS Mincho" w:eastAsia="MS Mincho" w:hAnsi="MS Mincho" w:cs="MS Mincho" w:hint="eastAsia"/>
        </w:rPr>
        <w:t>〜</w:t>
      </w:r>
      <w:r w:rsidRPr="00E13F16">
        <w:t xml:space="preserve">1 ~ </w:t>
      </w:r>
      <w:r>
        <w:t xml:space="preserve">^S^d2 </w:t>
      </w:r>
      <w:r w:rsidRPr="00E13F16">
        <w:t xml:space="preserve">I </w:t>
      </w:r>
      <w:r>
        <w:t>又</w:t>
      </w:r>
      <w:r>
        <w:t>2</w:t>
      </w:r>
      <w:r>
        <w:rPr>
          <w:vertAlign w:val="superscript"/>
        </w:rPr>
        <w:t>n</w:t>
      </w:r>
      <w:r>
        <w:t xml:space="preserve">fil </w:t>
      </w:r>
      <w:r w:rsidRPr="00E13F16">
        <w:rPr>
          <w:vertAlign w:val="superscript"/>
        </w:rPr>
        <w:t>=</w:t>
      </w:r>
      <w:r>
        <w:t>义</w:t>
      </w:r>
      <w:r>
        <w:t>3</w:t>
      </w:r>
      <w:r>
        <w:rPr>
          <w:vertAlign w:val="superscript"/>
        </w:rPr>
        <w:t>rt</w:t>
      </w:r>
      <w:r>
        <w:t>y2</w:t>
      </w:r>
    </w:p>
    <w:p w:rsidR="00C67970" w:rsidRPr="00E13F16" w:rsidRDefault="00BC4CE2" w:rsidP="006647C5">
      <w:pPr>
        <w:tabs>
          <w:tab w:val="left" w:pos="3674"/>
        </w:tabs>
        <w:spacing w:before="120" w:after="120"/>
        <w:rPr>
          <w:lang w:eastAsia="zh-CN"/>
        </w:rPr>
      </w:pPr>
      <w:r>
        <w:rPr>
          <w:lang w:eastAsia="zh-CN"/>
        </w:rPr>
        <w:t>由于</w:t>
      </w:r>
      <w:r w:rsidRPr="00E13F16">
        <w:rPr>
          <w:lang w:eastAsia="zh-CN"/>
        </w:rPr>
        <w:t>^2</w:t>
      </w:r>
      <w:r>
        <w:rPr>
          <w:lang w:eastAsia="zh-CN"/>
        </w:rPr>
        <w:t>今</w:t>
      </w:r>
      <w:r w:rsidRPr="00E13F16">
        <w:rPr>
          <w:lang w:eastAsia="zh-CN"/>
        </w:rPr>
        <w:t>0</w:t>
      </w:r>
      <w:r w:rsidRPr="00E13F16">
        <w:rPr>
          <w:lang w:eastAsia="zh-CN"/>
        </w:rPr>
        <w:t>，</w:t>
      </w:r>
      <w:r>
        <w:rPr>
          <w:lang w:eastAsia="zh-CN"/>
        </w:rPr>
        <w:t>^3^fO&gt; ^dl^Oy</w:t>
      </w:r>
      <w:r>
        <w:rPr>
          <w:lang w:eastAsia="zh-CN"/>
        </w:rPr>
        <w:tab/>
      </w:r>
      <w:r>
        <w:rPr>
          <w:lang w:eastAsia="zh-CN"/>
        </w:rPr>
        <w:t>故最后结果为</w:t>
      </w:r>
    </w:p>
    <w:p w:rsidR="00C67970" w:rsidRPr="00E13F16" w:rsidRDefault="00BC4CE2" w:rsidP="006647C5">
      <w:pPr>
        <w:spacing w:before="120" w:after="120"/>
        <w:rPr>
          <w:lang w:eastAsia="zh-CN"/>
        </w:rPr>
      </w:pPr>
      <w:r>
        <w:rPr>
          <w:lang w:eastAsia="zh-CN"/>
        </w:rPr>
        <w:t>(3-21)</w:t>
      </w:r>
    </w:p>
    <w:p w:rsidR="00C67970" w:rsidRDefault="00BC4CE2" w:rsidP="006647C5">
      <w:pPr>
        <w:spacing w:before="120" w:after="120"/>
        <w:rPr>
          <w:lang w:eastAsia="zh-CN"/>
        </w:rPr>
      </w:pPr>
      <w:r>
        <w:rPr>
          <w:lang w:eastAsia="zh-CN"/>
        </w:rPr>
        <w:t>i=—(3-22)</w:t>
      </w:r>
    </w:p>
    <w:p w:rsidR="00C67970" w:rsidRDefault="00BC4CE2" w:rsidP="006647C5">
      <w:pPr>
        <w:spacing w:before="120" w:after="120"/>
        <w:rPr>
          <w:lang w:eastAsia="zh-CN"/>
        </w:rPr>
      </w:pPr>
      <w:r>
        <w:rPr>
          <w:lang w:eastAsia="zh-CN"/>
        </w:rPr>
        <w:t>n</w:t>
      </w:r>
      <w:r>
        <w:rPr>
          <w:vertAlign w:val="subscript"/>
          <w:lang w:eastAsia="zh-CN"/>
        </w:rPr>
        <w:t>d</w:t>
      </w:r>
      <w:r>
        <w:rPr>
          <w:lang w:eastAsia="zh-CN"/>
        </w:rPr>
        <w:t>, n</w:t>
      </w:r>
      <w:r>
        <w:rPr>
          <w:vertAlign w:val="subscript"/>
          <w:lang w:eastAsia="zh-CN"/>
        </w:rPr>
        <w:t>d2</w:t>
      </w:r>
    </w:p>
    <w:p w:rsidR="00C67970" w:rsidRDefault="00BC4CE2" w:rsidP="006647C5">
      <w:pPr>
        <w:spacing w:before="120" w:after="120"/>
        <w:rPr>
          <w:lang w:eastAsia="zh-CN"/>
        </w:rPr>
      </w:pPr>
      <w:r>
        <w:rPr>
          <w:lang w:eastAsia="zh-CN"/>
        </w:rPr>
        <w:t>公式（</w:t>
      </w:r>
      <w:r>
        <w:rPr>
          <w:lang w:eastAsia="zh-CN"/>
        </w:rPr>
        <w:t>3-22)</w:t>
      </w:r>
      <w:r>
        <w:rPr>
          <w:lang w:eastAsia="zh-CN"/>
        </w:rPr>
        <w:t>即为相邻两道轧制时间有极小值的必要条件。但是应注意到，咬入转速因受</w:t>
      </w:r>
    </w:p>
    <w:p w:rsidR="00C67970" w:rsidRDefault="00BC4CE2" w:rsidP="006647C5">
      <w:pPr>
        <w:spacing w:before="120" w:after="120"/>
        <w:rPr>
          <w:lang w:eastAsia="zh-CN"/>
        </w:rPr>
      </w:pPr>
      <w:r>
        <w:rPr>
          <w:lang w:eastAsia="zh-CN"/>
        </w:rPr>
        <w:t>咬入条件限制，抛出转速又受到带钢压下条</w:t>
      </w:r>
      <w:r>
        <w:rPr>
          <w:lang w:eastAsia="zh-CN"/>
        </w:rPr>
        <w:t xml:space="preserve"> </w:t>
      </w:r>
      <w:r>
        <w:rPr>
          <w:lang w:eastAsia="zh-CN"/>
        </w:rPr>
        <w:t>件的限制，不能任意选取，因此结论三为：</w:t>
      </w:r>
      <w:r>
        <w:rPr>
          <w:lang w:eastAsia="zh-CN"/>
        </w:rPr>
        <w:t xml:space="preserve"> </w:t>
      </w:r>
      <w:r>
        <w:rPr>
          <w:lang w:eastAsia="zh-CN"/>
        </w:rPr>
        <w:t>在非翻钢道次中，在保证咬入和带钢压下限</w:t>
      </w:r>
      <w:r>
        <w:rPr>
          <w:lang w:eastAsia="zh-CN"/>
        </w:rPr>
        <w:t xml:space="preserve"> </w:t>
      </w:r>
      <w:r>
        <w:rPr>
          <w:lang w:eastAsia="zh-CN"/>
        </w:rPr>
        <w:t>制条件下，应尽可能使上道抛出转速与该道</w:t>
      </w:r>
      <w:r>
        <w:rPr>
          <w:lang w:eastAsia="zh-CN"/>
        </w:rPr>
        <w:t xml:space="preserve"> </w:t>
      </w:r>
      <w:r>
        <w:rPr>
          <w:lang w:eastAsia="zh-CN"/>
        </w:rPr>
        <w:t>最大转速之比，等于下一道咬入转速与该道</w:t>
      </w:r>
      <w:r>
        <w:rPr>
          <w:lang w:eastAsia="zh-CN"/>
        </w:rPr>
        <w:t xml:space="preserve"> </w:t>
      </w:r>
      <w:r>
        <w:rPr>
          <w:lang w:eastAsia="zh-CN"/>
        </w:rPr>
        <w:t>最大转速之比，这样，在压下间隙时间内，</w:t>
      </w:r>
      <w:r>
        <w:rPr>
          <w:lang w:eastAsia="zh-CN"/>
        </w:rPr>
        <w:t xml:space="preserve"> </w:t>
      </w:r>
      <w:r>
        <w:rPr>
          <w:lang w:eastAsia="zh-CN"/>
        </w:rPr>
        <w:t>正好完成轧辊逆转动作时，即可得到相邻两</w:t>
      </w:r>
      <w:r>
        <w:rPr>
          <w:lang w:eastAsia="zh-CN"/>
        </w:rPr>
        <w:t xml:space="preserve"> </w:t>
      </w:r>
      <w:r>
        <w:rPr>
          <w:lang w:eastAsia="zh-CN"/>
        </w:rPr>
        <w:t>图</w:t>
      </w:r>
      <w:r>
        <w:rPr>
          <w:vertAlign w:val="superscript"/>
          <w:lang w:eastAsia="zh-CN"/>
        </w:rPr>
        <w:t>3</w:t>
      </w:r>
      <w:r>
        <w:rPr>
          <w:lang w:eastAsia="zh-CN"/>
        </w:rPr>
        <w:t>_19</w:t>
      </w:r>
      <w:r>
        <w:rPr>
          <w:lang w:eastAsia="zh-CN"/>
        </w:rPr>
        <w:t>间隙时间一定时，咬入、抛出转速之</w:t>
      </w:r>
      <w:r>
        <w:rPr>
          <w:lang w:eastAsia="zh-CN"/>
        </w:rPr>
        <w:t xml:space="preserve"> </w:t>
      </w:r>
      <w:r>
        <w:rPr>
          <w:lang w:eastAsia="zh-CN"/>
        </w:rPr>
        <w:t>道间的最短轧制时间。</w:t>
      </w:r>
    </w:p>
    <w:p w:rsidR="00C67970" w:rsidRDefault="00BC4CE2" w:rsidP="006647C5">
      <w:pPr>
        <w:tabs>
          <w:tab w:val="left" w:pos="3487"/>
        </w:tabs>
        <w:spacing w:before="120" w:after="120"/>
        <w:rPr>
          <w:lang w:eastAsia="zh-CN"/>
        </w:rPr>
      </w:pPr>
      <w:r>
        <w:rPr>
          <w:lang w:eastAsia="zh-CN"/>
        </w:rPr>
        <w:t>间的关系</w:t>
      </w:r>
      <w:r>
        <w:rPr>
          <w:lang w:eastAsia="zh-CN"/>
        </w:rPr>
        <w:tab/>
        <w:t>3 )</w:t>
      </w:r>
      <w:r>
        <w:rPr>
          <w:lang w:eastAsia="zh-CN"/>
        </w:rPr>
        <w:t>当间隙时间取决于翻钢时间时，咬</w:t>
      </w:r>
    </w:p>
    <w:p w:rsidR="00C67970" w:rsidRDefault="00BC4CE2" w:rsidP="006647C5">
      <w:pPr>
        <w:spacing w:before="120" w:after="120"/>
        <w:rPr>
          <w:lang w:eastAsia="zh-CN"/>
        </w:rPr>
      </w:pPr>
      <w:r>
        <w:rPr>
          <w:lang w:eastAsia="zh-CN"/>
        </w:rPr>
        <w:t>入、抛出转速的选择。在此情况下，上述结论不再成立。翻钢前道应以较大转速将轧件抛</w:t>
      </w:r>
      <w:r>
        <w:rPr>
          <w:lang w:eastAsia="zh-CN"/>
        </w:rPr>
        <w:t xml:space="preserve"> </w:t>
      </w:r>
      <w:r>
        <w:rPr>
          <w:lang w:eastAsia="zh-CN"/>
        </w:rPr>
        <w:t>至翻钢钩处，以缩短翻钢时间和该道的纯轧时间。翻钢后一道，则应以咬入条件允许的较</w:t>
      </w:r>
      <w:r>
        <w:rPr>
          <w:lang w:eastAsia="zh-CN"/>
        </w:rPr>
        <w:t xml:space="preserve"> </w:t>
      </w:r>
      <w:r>
        <w:rPr>
          <w:lang w:eastAsia="zh-CN"/>
        </w:rPr>
        <w:t>高转速咬入乳件，以缩短该道纯轧时间。同理</w:t>
      </w:r>
      <w:r>
        <w:rPr>
          <w:lang w:eastAsia="zh-CN"/>
        </w:rPr>
        <w:t>,</w:t>
      </w:r>
      <w:r>
        <w:rPr>
          <w:lang w:eastAsia="zh-CN"/>
        </w:rPr>
        <w:t>最后一道亦应以最大可能的转速将轧件抛出。</w:t>
      </w:r>
    </w:p>
    <w:p w:rsidR="00C67970" w:rsidRDefault="00BC4CE2" w:rsidP="006647C5">
      <w:pPr>
        <w:spacing w:before="120" w:after="120"/>
        <w:ind w:firstLine="360"/>
        <w:rPr>
          <w:lang w:eastAsia="zh-CN"/>
        </w:rPr>
      </w:pPr>
      <w:r>
        <w:rPr>
          <w:lang w:eastAsia="zh-CN"/>
        </w:rPr>
        <w:t>(2)</w:t>
      </w:r>
      <w:r>
        <w:rPr>
          <w:lang w:eastAsia="zh-CN"/>
        </w:rPr>
        <w:t>抛出转速与抛出距离、回送轧件时间的关系。在翻钢道次内，如乳件较短，为</w:t>
      </w:r>
      <w:r>
        <w:rPr>
          <w:lang w:eastAsia="zh-CN"/>
        </w:rPr>
        <w:t xml:space="preserve"> </w:t>
      </w:r>
      <w:r>
        <w:rPr>
          <w:lang w:eastAsia="zh-CN"/>
        </w:rPr>
        <w:t>使其重心尽快达到翻钢钩处，则所需的抛出转速可根据功能原理计算。设第一个翻钢钩与</w:t>
      </w:r>
      <w:r>
        <w:rPr>
          <w:lang w:eastAsia="zh-CN"/>
        </w:rPr>
        <w:t xml:space="preserve"> </w:t>
      </w:r>
      <w:r>
        <w:rPr>
          <w:lang w:eastAsia="zh-CN"/>
        </w:rPr>
        <w:t>轧辊中心距离为</w:t>
      </w:r>
      <w:r>
        <w:rPr>
          <w:lang w:eastAsia="zh-CN"/>
        </w:rPr>
        <w:t>5</w:t>
      </w:r>
      <w:r>
        <w:rPr>
          <w:lang w:eastAsia="zh-CN"/>
        </w:rPr>
        <w:t>，轧件长度为</w:t>
      </w:r>
      <w:r>
        <w:rPr>
          <w:lang w:eastAsia="zh-CN"/>
        </w:rPr>
        <w:t>L</w:t>
      </w:r>
      <w:r>
        <w:rPr>
          <w:lang w:eastAsia="zh-CN"/>
        </w:rPr>
        <w:t>，轧件与辊道间摩擦系数为轧件质量为重力加</w:t>
      </w:r>
      <w:r>
        <w:rPr>
          <w:lang w:eastAsia="zh-CN"/>
        </w:rPr>
        <w:t xml:space="preserve"> </w:t>
      </w:r>
      <w:r>
        <w:rPr>
          <w:lang w:eastAsia="zh-CN"/>
        </w:rPr>
        <w:t>速度为沒，抛出线速度为</w:t>
      </w:r>
      <w:r>
        <w:rPr>
          <w:rFonts w:ascii="MS Mincho" w:eastAsia="MS Mincho" w:hAnsi="MS Mincho" w:cs="MS Mincho" w:hint="eastAsia"/>
          <w:lang w:eastAsia="zh-CN"/>
        </w:rPr>
        <w:t>〜</w:t>
      </w:r>
      <w:r>
        <w:rPr>
          <w:rFonts w:ascii="华文细黑" w:hAnsi="华文细黑" w:cs="华文细黑" w:hint="eastAsia"/>
          <w:lang w:eastAsia="zh-CN"/>
        </w:rPr>
        <w:t>则</w:t>
      </w:r>
      <w:r>
        <w:rPr>
          <w:vertAlign w:val="subscript"/>
          <w:lang w:eastAsia="zh-CN"/>
        </w:rPr>
        <w:t>：</w:t>
      </w:r>
    </w:p>
    <w:p w:rsidR="00C67970" w:rsidRPr="00332932" w:rsidRDefault="00BC4CE2" w:rsidP="006647C5">
      <w:pPr>
        <w:spacing w:before="120" w:after="120"/>
      </w:pPr>
      <w:r w:rsidRPr="00332932">
        <w:t>1</w:t>
      </w:r>
    </w:p>
    <w:p w:rsidR="00C67970" w:rsidRPr="00332932" w:rsidRDefault="00BC4CE2" w:rsidP="006647C5">
      <w:pPr>
        <w:spacing w:before="120" w:after="120"/>
      </w:pPr>
      <w:r>
        <w:t>—^-mv</w:t>
      </w:r>
      <w:r>
        <w:rPr>
          <w:vertAlign w:val="superscript"/>
        </w:rPr>
        <w:t>2</w:t>
      </w:r>
      <w:r>
        <w:rPr>
          <w:vertAlign w:val="subscript"/>
        </w:rPr>
        <w:t>p</w:t>
      </w:r>
      <w:r>
        <w:t xml:space="preserve"> = ^gm{S — Q-^L)</w:t>
      </w:r>
    </w:p>
    <w:p w:rsidR="00C67970" w:rsidRDefault="00BC4CE2" w:rsidP="006647C5">
      <w:pPr>
        <w:spacing w:before="120" w:after="120"/>
        <w:rPr>
          <w:lang w:eastAsia="zh-CN"/>
        </w:rPr>
      </w:pPr>
      <w:r>
        <w:rPr>
          <w:lang w:eastAsia="zh-CN"/>
        </w:rPr>
        <w:t>\ *</w:t>
      </w:r>
    </w:p>
    <w:p w:rsidR="00C67970" w:rsidRDefault="00BC4CE2" w:rsidP="006647C5">
      <w:pPr>
        <w:tabs>
          <w:tab w:val="left" w:pos="5179"/>
        </w:tabs>
        <w:spacing w:before="120" w:after="120"/>
        <w:rPr>
          <w:lang w:eastAsia="zh-CN"/>
        </w:rPr>
      </w:pPr>
      <w:r>
        <w:rPr>
          <w:rFonts w:ascii="MS Mincho" w:eastAsia="MS Mincho" w:hAnsi="MS Mincho" w:cs="MS Mincho" w:hint="eastAsia"/>
          <w:lang w:eastAsia="zh-CN"/>
        </w:rPr>
        <w:t>〜</w:t>
      </w:r>
      <w:r>
        <w:rPr>
          <w:lang w:eastAsia="zh-CN"/>
        </w:rPr>
        <w:t>=^-V2Mg(S-0.5Zy</w:t>
      </w:r>
      <w:r>
        <w:rPr>
          <w:lang w:eastAsia="zh-CN"/>
        </w:rPr>
        <w:tab/>
        <w:t>(3-23)</w:t>
      </w:r>
    </w:p>
    <w:p w:rsidR="00C67970" w:rsidRDefault="00BC4CE2" w:rsidP="006647C5">
      <w:pPr>
        <w:spacing w:before="120" w:after="120"/>
        <w:rPr>
          <w:lang w:eastAsia="zh-CN"/>
        </w:rPr>
      </w:pPr>
      <w:r>
        <w:rPr>
          <w:lang w:eastAsia="zh-CN"/>
        </w:rPr>
        <w:t>巩</w:t>
      </w:r>
      <w:r>
        <w:rPr>
          <w:lang w:eastAsia="zh-CN"/>
        </w:rPr>
        <w:t>Dg</w:t>
      </w:r>
    </w:p>
    <w:p w:rsidR="00C67970" w:rsidRDefault="00BC4CE2" w:rsidP="006647C5">
      <w:pPr>
        <w:spacing w:before="120" w:after="120"/>
        <w:rPr>
          <w:lang w:eastAsia="zh-CN"/>
        </w:rPr>
      </w:pPr>
      <w:r>
        <w:rPr>
          <w:lang w:eastAsia="zh-CN"/>
        </w:rPr>
        <w:t>轧件回送时间由往、返时间</w:t>
      </w:r>
      <w:r>
        <w:rPr>
          <w:lang w:eastAsia="zh-CN"/>
        </w:rPr>
        <w:t>h</w:t>
      </w:r>
      <w:r>
        <w:rPr>
          <w:lang w:eastAsia="zh-CN"/>
        </w:rPr>
        <w:t>、夂组成，翻钢在轧件行进中同时进行</w:t>
      </w:r>
    </w:p>
    <w:p w:rsidR="00C67970" w:rsidRDefault="00BC4CE2" w:rsidP="006647C5">
      <w:pPr>
        <w:tabs>
          <w:tab w:val="left" w:leader="underscore" w:pos="5278"/>
        </w:tabs>
        <w:spacing w:before="120" w:after="120"/>
      </w:pPr>
      <w:r>
        <w:rPr>
          <w:vertAlign w:val="subscript"/>
        </w:rPr>
        <w:t>f</w:t>
      </w:r>
      <w:r>
        <w:t xml:space="preserve"> 2S-L 2S-L</w:t>
      </w:r>
      <w:r>
        <w:tab/>
        <w:t>/2S-L</w:t>
      </w:r>
    </w:p>
    <w:p w:rsidR="00C67970" w:rsidRDefault="00BC4CE2" w:rsidP="006647C5">
      <w:pPr>
        <w:spacing w:before="120" w:after="120"/>
      </w:pPr>
      <w:r>
        <w:t>广</w:t>
      </w:r>
      <w:r>
        <w:t xml:space="preserve"> </w:t>
      </w:r>
      <w:r>
        <w:rPr>
          <w:smallCaps/>
          <w:vertAlign w:val="superscript"/>
        </w:rPr>
        <w:t>v</w:t>
      </w:r>
      <w:r>
        <w:rPr>
          <w:smallCaps/>
        </w:rPr>
        <w:t>p</w:t>
      </w:r>
      <w:r>
        <w:t xml:space="preserve"> ~V2^g(S-0.5L) hg—</w:t>
      </w:r>
    </w:p>
    <w:p w:rsidR="00C67970" w:rsidRDefault="00BC4CE2" w:rsidP="006647C5">
      <w:pPr>
        <w:spacing w:before="120" w:after="120"/>
      </w:pPr>
      <w:r>
        <w:t>Ys-L-2VR</w:t>
      </w:r>
      <w:r>
        <w:rPr>
          <w:vertAlign w:val="subscript"/>
        </w:rPr>
        <w:t>g</w:t>
      </w:r>
      <w:r>
        <w:t>Ah ^9</w:t>
      </w:r>
    </w:p>
    <w:p w:rsidR="00C67970" w:rsidRDefault="00BC4CE2" w:rsidP="006647C5">
      <w:pPr>
        <w:spacing w:before="120" w:after="120"/>
      </w:pPr>
      <w:r>
        <w:t>t</w:t>
      </w:r>
      <w:r>
        <w:rPr>
          <w:vertAlign w:val="subscript"/>
        </w:rPr>
        <w:t>hJ</w:t>
      </w:r>
      <w:r>
        <w:t>^t</w:t>
      </w:r>
      <w:r>
        <w:rPr>
          <w:vertAlign w:val="subscript"/>
        </w:rPr>
        <w:t>l +</w:t>
      </w:r>
      <w:r>
        <w:t xml:space="preserve"> t</w:t>
      </w:r>
      <w:r>
        <w:rPr>
          <w:vertAlign w:val="subscript"/>
        </w:rPr>
        <w:t>2</w:t>
      </w:r>
      <w:r>
        <w:t xml:space="preserve"> =^/~^ </w:t>
      </w:r>
      <w:r>
        <w:t>々</w:t>
      </w:r>
      <w:r>
        <w:t>AU-"</w:t>
      </w:r>
      <w:r>
        <w:rPr>
          <w:vertAlign w:val="superscript"/>
        </w:rPr>
        <w:t>2</w:t>
      </w:r>
      <w:r>
        <w:t>产</w:t>
      </w:r>
      <w:r>
        <w:t>(3-24)</w:t>
      </w:r>
    </w:p>
    <w:p w:rsidR="00C67970" w:rsidRDefault="00BC4CE2" w:rsidP="006647C5">
      <w:pPr>
        <w:spacing w:before="120" w:after="120"/>
        <w:rPr>
          <w:lang w:eastAsia="zh-CN"/>
        </w:rPr>
      </w:pPr>
      <w:r>
        <w:rPr>
          <w:lang w:eastAsia="zh-CN"/>
        </w:rPr>
        <w:t>当轧件过短，轧机以最大可能转速将轧件拋出，其重心尚达不到翻钢钩时，则需辊道顺</w:t>
      </w:r>
      <w:r>
        <w:rPr>
          <w:lang w:eastAsia="zh-CN"/>
        </w:rPr>
        <w:t xml:space="preserve"> </w:t>
      </w:r>
      <w:r>
        <w:rPr>
          <w:lang w:eastAsia="zh-CN"/>
        </w:rPr>
        <w:t>转，帮助其到达。设辊道速度</w:t>
      </w:r>
      <w:r>
        <w:rPr>
          <w:lang w:eastAsia="zh-CN"/>
        </w:rPr>
        <w:t>~&gt;</w:t>
      </w:r>
      <w:r>
        <w:rPr>
          <w:rFonts w:ascii="MS Mincho" w:eastAsia="MS Mincho" w:hAnsi="MS Mincho" w:cs="MS Mincho" w:hint="eastAsia"/>
          <w:lang w:eastAsia="zh-CN"/>
        </w:rPr>
        <w:t>〜</w:t>
      </w:r>
      <w:r>
        <w:rPr>
          <w:rFonts w:ascii="华文细黑" w:hAnsi="华文细黑" w:cs="华文细黑" w:hint="eastAsia"/>
          <w:lang w:eastAsia="zh-CN"/>
        </w:rPr>
        <w:t>，则乳件运动情况如图</w:t>
      </w:r>
      <w:r>
        <w:rPr>
          <w:lang w:eastAsia="zh-CN"/>
        </w:rPr>
        <w:t>3-20</w:t>
      </w:r>
      <w:r>
        <w:rPr>
          <w:lang w:eastAsia="zh-CN"/>
        </w:rPr>
        <w:t>。此时回送轧件时间由</w:t>
      </w:r>
      <w:r>
        <w:rPr>
          <w:lang w:eastAsia="zh-CN"/>
        </w:rPr>
        <w:t xml:space="preserve"> </w:t>
      </w:r>
      <w:r>
        <w:rPr>
          <w:lang w:eastAsia="zh-CN"/>
        </w:rPr>
        <w:t>五部分组成，即轧件从</w:t>
      </w:r>
      <w:r>
        <w:rPr>
          <w:lang w:eastAsia="zh-CN"/>
        </w:rPr>
        <w:t>^</w:t>
      </w:r>
      <w:r>
        <w:rPr>
          <w:lang w:eastAsia="zh-CN"/>
        </w:rPr>
        <w:t>加速至</w:t>
      </w:r>
      <w:r>
        <w:rPr>
          <w:rFonts w:ascii="MS Mincho" w:eastAsia="MS Mincho" w:hAnsi="MS Mincho" w:cs="MS Mincho" w:hint="eastAsia"/>
          <w:lang w:eastAsia="zh-CN"/>
        </w:rPr>
        <w:t>〜</w:t>
      </w:r>
      <w:r>
        <w:rPr>
          <w:rFonts w:ascii="华文细黑" w:hAnsi="华文细黑" w:cs="华文细黑" w:hint="eastAsia"/>
          <w:lang w:eastAsia="zh-CN"/>
        </w:rPr>
        <w:t>的时间以</w:t>
      </w:r>
      <w:r>
        <w:rPr>
          <w:rFonts w:ascii="MS Mincho" w:eastAsia="MS Mincho" w:hAnsi="MS Mincho" w:cs="MS Mincho" w:hint="eastAsia"/>
          <w:lang w:eastAsia="zh-CN"/>
        </w:rPr>
        <w:t>〜</w:t>
      </w:r>
      <w:r>
        <w:rPr>
          <w:rFonts w:ascii="华文细黑" w:hAnsi="华文细黑" w:cs="华文细黑" w:hint="eastAsia"/>
          <w:lang w:eastAsia="zh-CN"/>
        </w:rPr>
        <w:t>速度运行一段时间</w:t>
      </w:r>
      <w:r>
        <w:rPr>
          <w:lang w:eastAsia="zh-CN"/>
        </w:rPr>
        <w:t>G</w:t>
      </w:r>
      <w:r>
        <w:rPr>
          <w:lang w:eastAsia="zh-CN"/>
        </w:rPr>
        <w:t>，由</w:t>
      </w:r>
      <w:r>
        <w:rPr>
          <w:rFonts w:ascii="MS Mincho" w:eastAsia="MS Mincho" w:hAnsi="MS Mincho" w:cs="MS Mincho" w:hint="eastAsia"/>
          <w:lang w:eastAsia="zh-CN"/>
        </w:rPr>
        <w:t>〜</w:t>
      </w:r>
      <w:r>
        <w:rPr>
          <w:rFonts w:ascii="华文细黑" w:hAnsi="华文细黑" w:cs="华文细黑" w:hint="eastAsia"/>
          <w:lang w:eastAsia="zh-CN"/>
        </w:rPr>
        <w:t>降速至零，</w:t>
      </w:r>
      <w:r>
        <w:rPr>
          <w:lang w:eastAsia="zh-CN"/>
        </w:rPr>
        <w:t xml:space="preserve"> </w:t>
      </w:r>
      <w:r>
        <w:rPr>
          <w:lang w:eastAsia="zh-CN"/>
        </w:rPr>
        <w:t>使轧件重心到达翻钢钩的时间由零速加速至</w:t>
      </w:r>
      <w:r>
        <w:rPr>
          <w:rFonts w:ascii="MS Mincho" w:eastAsia="MS Mincho" w:hAnsi="MS Mincho" w:cs="MS Mincho" w:hint="eastAsia"/>
          <w:lang w:eastAsia="zh-CN"/>
        </w:rPr>
        <w:t>〜</w:t>
      </w:r>
      <w:r>
        <w:rPr>
          <w:rFonts w:ascii="华文细黑" w:hAnsi="华文细黑" w:cs="华文细黑" w:hint="eastAsia"/>
          <w:lang w:eastAsia="zh-CN"/>
        </w:rPr>
        <w:t>的时间以</w:t>
      </w:r>
      <w:r>
        <w:rPr>
          <w:rFonts w:ascii="MS Mincho" w:eastAsia="MS Mincho" w:hAnsi="MS Mincho" w:cs="MS Mincho" w:hint="eastAsia"/>
          <w:lang w:eastAsia="zh-CN"/>
        </w:rPr>
        <w:t>〜</w:t>
      </w:r>
      <w:r>
        <w:rPr>
          <w:rFonts w:ascii="华文细黑" w:hAnsi="华文细黑" w:cs="华文细黑" w:hint="eastAsia"/>
          <w:lang w:eastAsia="zh-CN"/>
        </w:rPr>
        <w:t>速度运行至下一道咬</w:t>
      </w:r>
      <w:r>
        <w:rPr>
          <w:lang w:eastAsia="zh-CN"/>
        </w:rPr>
        <w:t xml:space="preserve"> </w:t>
      </w:r>
      <w:r>
        <w:rPr>
          <w:lang w:eastAsia="zh-CN"/>
        </w:rPr>
        <w:t>入时间</w:t>
      </w:r>
      <w:r>
        <w:rPr>
          <w:lang w:eastAsia="zh-CN"/>
        </w:rPr>
        <w:t>G</w:t>
      </w:r>
      <w:r>
        <w:rPr>
          <w:lang w:eastAsia="zh-CN"/>
        </w:rPr>
        <w:t>，将上述各段时间相加得</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\\AppData\\Local\\Temp\\FineReader11\\media\\image39.png" \* MERGEFORMATINET </w:instrText>
      </w:r>
      <w:r>
        <w:fldChar w:fldCharType="separate"/>
      </w:r>
      <w:r w:rsidR="006647C5">
        <w:pict>
          <v:shape id="_x0000_i1063" type="#_x0000_t75" style="width:32.1pt;height:20.65pt">
            <v:imagedata r:id="rId83" r:href="rId8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\\AppData\\Local\\Temp\\FineReader11\\media\\image40.png" \* MERGEFORMATINET </w:instrText>
      </w:r>
      <w:r>
        <w:fldChar w:fldCharType="separate"/>
      </w:r>
      <w:r w:rsidR="006647C5">
        <w:pict>
          <v:shape id="_x0000_i1064" type="#_x0000_t75" style="width:170.4pt;height:97.65pt">
            <v:imagedata r:id="rId85" r:href="rId86"/>
          </v:shape>
        </w:pict>
      </w:r>
      <w:r>
        <w:fldChar w:fldCharType="end"/>
      </w:r>
    </w:p>
    <w:p w:rsidR="00C67970" w:rsidRDefault="00BC4CE2" w:rsidP="006647C5">
      <w:pPr>
        <w:spacing w:before="120" w:after="120"/>
      </w:pPr>
      <w:r>
        <w:t>46</w:t>
      </w:r>
    </w:p>
    <w:p w:rsidR="00C67970" w:rsidRDefault="00BC4CE2" w:rsidP="006647C5">
      <w:pPr>
        <w:tabs>
          <w:tab w:val="left" w:pos="6326"/>
        </w:tabs>
        <w:spacing w:before="120" w:after="120"/>
      </w:pPr>
      <w:r>
        <w:t>才</w:t>
      </w:r>
      <w:r>
        <w:t>—+ (</w:t>
      </w:r>
      <w:r>
        <w:rPr>
          <w:vertAlign w:val="superscript"/>
        </w:rPr>
        <w:t>v</w:t>
      </w:r>
      <w:r>
        <w:t>g_</w:t>
      </w:r>
      <w:r>
        <w:rPr>
          <w:vertAlign w:val="superscript"/>
        </w:rPr>
        <w:t>v</w:t>
      </w:r>
      <w:r>
        <w:t>p</w:t>
      </w:r>
      <w:r>
        <w:t>、</w:t>
      </w:r>
      <w:r>
        <w:rPr>
          <w:vertAlign w:val="superscript"/>
        </w:rPr>
        <w:t>2</w:t>
      </w:r>
      <w:r>
        <w:t xml:space="preserve"> ^2^9(2S~L — \/RgAh )</w:t>
      </w:r>
      <w:r>
        <w:tab/>
        <w:t>(3-25)</w:t>
      </w:r>
    </w:p>
    <w:p w:rsidR="00C67970" w:rsidRDefault="00BC4CE2" w:rsidP="006647C5">
      <w:pPr>
        <w:tabs>
          <w:tab w:val="left" w:pos="4199"/>
        </w:tabs>
        <w:spacing w:before="120" w:after="120"/>
        <w:rPr>
          <w:lang w:eastAsia="zh-CN"/>
        </w:rPr>
      </w:pPr>
      <w:r>
        <w:rPr>
          <w:vertAlign w:val="superscript"/>
          <w:lang w:eastAsia="zh-CN"/>
        </w:rPr>
        <w:t>hj</w:t>
      </w:r>
      <w:r>
        <w:rPr>
          <w:lang w:eastAsia="zh-CN"/>
        </w:rPr>
        <w:t xml:space="preserve"> —</w:t>
      </w:r>
      <w:r>
        <w:rPr>
          <w:lang w:eastAsia="zh-CN"/>
        </w:rPr>
        <w:tab/>
        <w:t>2Mgv~</w:t>
      </w:r>
    </w:p>
    <w:p w:rsidR="00C67970" w:rsidRDefault="00BC4CE2" w:rsidP="006647C5">
      <w:pPr>
        <w:spacing w:before="120" w:after="120"/>
        <w:ind w:firstLine="360"/>
        <w:rPr>
          <w:lang w:eastAsia="zh-CN"/>
        </w:rPr>
      </w:pPr>
      <w:r>
        <w:rPr>
          <w:lang w:eastAsia="zh-CN"/>
        </w:rPr>
        <w:t>非翻钢道次回送轧件时间与抛出转速密切相关，如要求回送轧件时间与压下动作时间</w:t>
      </w:r>
      <w:r>
        <w:rPr>
          <w:lang w:eastAsia="zh-CN"/>
        </w:rPr>
        <w:t xml:space="preserve"> </w:t>
      </w:r>
      <w:r>
        <w:rPr>
          <w:lang w:eastAsia="zh-CN"/>
        </w:rPr>
        <w:t>相等，则可按图</w:t>
      </w:r>
      <w:r>
        <w:rPr>
          <w:lang w:eastAsia="zh-CN"/>
        </w:rPr>
        <w:t>3-21</w:t>
      </w:r>
      <w:r>
        <w:rPr>
          <w:lang w:eastAsia="zh-CN"/>
        </w:rPr>
        <w:t>所示计算，轧件回送时间由抛出时间</w:t>
      </w:r>
      <w:r>
        <w:rPr>
          <w:lang w:eastAsia="zh-CN"/>
        </w:rPr>
        <w:t>h</w:t>
      </w:r>
      <w:r>
        <w:rPr>
          <w:lang w:eastAsia="zh-CN"/>
        </w:rPr>
        <w:t>及返回时间</w:t>
      </w:r>
      <w:r>
        <w:rPr>
          <w:lang w:eastAsia="zh-CN"/>
        </w:rPr>
        <w:t>G</w:t>
      </w:r>
      <w:r>
        <w:rPr>
          <w:lang w:eastAsia="zh-CN"/>
        </w:rPr>
        <w:t>组成，由运动学</w:t>
      </w:r>
      <w:r>
        <w:rPr>
          <w:lang w:eastAsia="zh-CN"/>
        </w:rPr>
        <w:t xml:space="preserve"> </w:t>
      </w:r>
      <w:r>
        <w:rPr>
          <w:lang w:eastAsia="zh-CN"/>
        </w:rPr>
        <w:t>及功能原理有</w:t>
      </w:r>
    </w:p>
    <w:p w:rsidR="00C67970" w:rsidRPr="00332932" w:rsidRDefault="00BC4CE2" w:rsidP="006647C5">
      <w:pPr>
        <w:spacing w:before="120" w:after="120"/>
        <w:outlineLvl w:val="0"/>
      </w:pPr>
      <w:r>
        <w:t>S</w:t>
      </w:r>
    </w:p>
    <w:p w:rsidR="00C67970" w:rsidRPr="00332932" w:rsidRDefault="00BC4CE2" w:rsidP="006647C5">
      <w:pPr>
        <w:spacing w:before="120" w:after="120"/>
      </w:pPr>
      <w:r w:rsidRPr="00332932">
        <w:t>2</w:t>
      </w:r>
    </w:p>
    <w:p w:rsidR="00C67970" w:rsidRPr="00332932" w:rsidRDefault="00BC4CE2" w:rsidP="006647C5">
      <w:pPr>
        <w:spacing w:before="120" w:after="120"/>
      </w:pPr>
      <w:r>
        <w:t>得</w:t>
      </w:r>
    </w:p>
    <w:p w:rsidR="00C67970" w:rsidRPr="00332932" w:rsidRDefault="00BC4CE2" w:rsidP="006647C5">
      <w:pPr>
        <w:spacing w:before="120" w:after="120"/>
      </w:pPr>
      <w:r>
        <w:t>5-1/ R</w:t>
      </w:r>
      <w:r>
        <w:rPr>
          <w:vertAlign w:val="subscript"/>
        </w:rPr>
        <w:t>9</w:t>
      </w:r>
      <w:r>
        <w:t>Ah =-</w:t>
      </w:r>
    </w:p>
    <w:p w:rsidR="00C67970" w:rsidRPr="00332932" w:rsidRDefault="00BC4CE2" w:rsidP="006647C5">
      <w:pPr>
        <w:spacing w:before="120" w:after="120"/>
      </w:pPr>
      <w:r>
        <w:t>七</w:t>
      </w:r>
      <w:r w:rsidRPr="00332932">
        <w:t xml:space="preserve"> </w:t>
      </w:r>
      <w:r>
        <w:t>mv</w:t>
      </w:r>
      <w:r>
        <w:rPr>
          <w:vertAlign w:val="superscript"/>
        </w:rPr>
        <w:t>z</w:t>
      </w:r>
      <w:r>
        <w:rPr>
          <w:vertAlign w:val="subscript"/>
        </w:rPr>
        <w:t>p</w:t>
      </w:r>
      <w:r>
        <w:t>m%gS</w:t>
      </w:r>
    </w:p>
    <w:p w:rsidR="00C67970" w:rsidRDefault="00BC4CE2" w:rsidP="006647C5">
      <w:pPr>
        <w:spacing w:before="120" w:after="120"/>
      </w:pPr>
      <w:r>
        <w:t>1 f^D</w:t>
      </w:r>
      <w:r>
        <w:rPr>
          <w:vertAlign w:val="subscript"/>
        </w:rPr>
        <w:t>g</w:t>
      </w:r>
      <w:r>
        <w:t>n</w:t>
      </w:r>
      <w:r>
        <w:rPr>
          <w:vertAlign w:val="subscript"/>
        </w:rPr>
        <w:t>p</w:t>
      </w:r>
      <w:r>
        <w:t>V _</w:t>
      </w:r>
    </w:p>
    <w:p w:rsidR="00C67970" w:rsidRDefault="00BC4CE2" w:rsidP="006647C5">
      <w:pPr>
        <w:spacing w:before="120" w:after="120"/>
      </w:pPr>
      <w:r>
        <w:t>(3-26)</w:t>
      </w:r>
    </w:p>
    <w:p w:rsidR="00C67970" w:rsidRDefault="00BC4CE2" w:rsidP="006647C5">
      <w:pPr>
        <w:spacing w:before="120" w:after="120"/>
      </w:pPr>
      <w:r>
        <w:t>(3-27)</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\\AppData\\Local\\Temp\\FineReader11\\media\\image41.png" \* MERGEFORMATINET </w:instrText>
      </w:r>
      <w:r>
        <w:fldChar w:fldCharType="separate"/>
      </w:r>
      <w:r w:rsidR="006647C5">
        <w:pict>
          <v:shape id="_x0000_i1065" type="#_x0000_t75" style="width:193.9pt;height:76.3pt">
            <v:imagedata r:id="rId87" r:href="rId88"/>
          </v:shape>
        </w:pict>
      </w:r>
      <w:r>
        <w:fldChar w:fldCharType="end"/>
      </w:r>
    </w:p>
    <w:p w:rsidR="00C67970" w:rsidRDefault="00BC4CE2" w:rsidP="006647C5">
      <w:pPr>
        <w:spacing w:before="120" w:after="120"/>
        <w:rPr>
          <w:lang w:eastAsia="zh-CN"/>
        </w:rPr>
      </w:pPr>
      <w:r>
        <w:rPr>
          <w:lang w:eastAsia="zh-CN"/>
        </w:rPr>
        <w:t>(3-28)</w:t>
      </w:r>
    </w:p>
    <w:p w:rsidR="00C67970" w:rsidRDefault="00BC4CE2" w:rsidP="006647C5">
      <w:pPr>
        <w:spacing w:before="120" w:after="120"/>
        <w:rPr>
          <w:lang w:eastAsia="zh-CN"/>
        </w:rPr>
      </w:pPr>
      <w:r>
        <w:rPr>
          <w:lang w:eastAsia="zh-CN"/>
        </w:rPr>
        <w:t>图</w:t>
      </w:r>
      <w:r>
        <w:rPr>
          <w:lang w:eastAsia="zh-CN"/>
        </w:rPr>
        <w:t>3-20</w:t>
      </w:r>
      <w:r>
        <w:rPr>
          <w:lang w:eastAsia="zh-CN"/>
        </w:rPr>
        <w:t>轧件抛出距离及回送时间</w:t>
      </w:r>
      <w:r>
        <w:rPr>
          <w:lang w:eastAsia="zh-CN"/>
        </w:rPr>
        <w:t xml:space="preserve"> 1_</w:t>
      </w:r>
      <w:r>
        <w:rPr>
          <w:lang w:eastAsia="zh-CN"/>
        </w:rPr>
        <w:t>翻钢钩</w:t>
      </w:r>
      <w:r>
        <w:rPr>
          <w:lang w:eastAsia="zh-CN"/>
        </w:rPr>
        <w:t>&gt; 2—</w:t>
      </w:r>
      <w:r>
        <w:rPr>
          <w:lang w:eastAsia="zh-CN"/>
        </w:rPr>
        <w:t>轧件</w:t>
      </w:r>
      <w:r>
        <w:rPr>
          <w:lang w:eastAsia="zh-CN"/>
        </w:rPr>
        <w:t>| 3—</w:t>
      </w:r>
      <w:r>
        <w:rPr>
          <w:lang w:eastAsia="zh-CN"/>
        </w:rPr>
        <w:t>轧辊</w:t>
      </w:r>
    </w:p>
    <w:p w:rsidR="00C67970" w:rsidRDefault="00BC4CE2" w:rsidP="006647C5">
      <w:pPr>
        <w:spacing w:before="120" w:after="120"/>
        <w:outlineLvl w:val="0"/>
        <w:rPr>
          <w:lang w:eastAsia="zh-CN"/>
        </w:rPr>
      </w:pPr>
      <w:r>
        <w:rPr>
          <w:lang w:eastAsia="zh-CN"/>
        </w:rPr>
        <w:t>2^ V 60 /</w:t>
      </w:r>
    </w:p>
    <w:p w:rsidR="00C67970" w:rsidRDefault="00BC4CE2" w:rsidP="006647C5">
      <w:pPr>
        <w:spacing w:before="120" w:after="120"/>
        <w:rPr>
          <w:lang w:eastAsia="zh-CN"/>
        </w:rPr>
      </w:pPr>
      <w:r>
        <w:rPr>
          <w:lang w:eastAsia="zh-CN"/>
        </w:rPr>
        <w:t>将公式（</w:t>
      </w:r>
      <w:r>
        <w:rPr>
          <w:lang w:eastAsia="zh-CN"/>
        </w:rPr>
        <w:t>3-26)</w:t>
      </w:r>
      <w:r>
        <w:rPr>
          <w:lang w:eastAsia="zh-CN"/>
        </w:rPr>
        <w:t>代入公式（</w:t>
      </w:r>
      <w:r>
        <w:rPr>
          <w:lang w:eastAsia="zh-CN"/>
        </w:rPr>
        <w:t>3-28)</w:t>
      </w:r>
      <w:r>
        <w:rPr>
          <w:lang w:eastAsia="zh-CN"/>
        </w:rPr>
        <w:t>，并考虑回送所需间隙时间等于压下所需间隙时间（</w:t>
      </w:r>
      <w:r>
        <w:rPr>
          <w:lang w:eastAsia="zh-CN"/>
        </w:rPr>
        <w:t>b;)</w:t>
      </w:r>
      <w:r>
        <w:rPr>
          <w:lang w:eastAsia="zh-CN"/>
        </w:rPr>
        <w:t>，</w:t>
      </w:r>
    </w:p>
    <w:p w:rsidR="00C67970" w:rsidRDefault="00BC4CE2" w:rsidP="006647C5">
      <w:pPr>
        <w:spacing w:before="120" w:after="120"/>
      </w:pPr>
      <w:r>
        <w:t>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\\AppData\\Local\\Temp\\FineReader11\\media\\image42.png" \* MERGEFORMATINET </w:instrText>
      </w:r>
      <w:r>
        <w:fldChar w:fldCharType="separate"/>
      </w:r>
      <w:r w:rsidR="006647C5">
        <w:pict>
          <v:shape id="_x0000_i1066" type="#_x0000_t75" style="width:186.75pt;height:129.05pt">
            <v:imagedata r:id="rId89" r:href="rId90"/>
          </v:shape>
        </w:pict>
      </w:r>
      <w:r>
        <w:fldChar w:fldCharType="end"/>
      </w:r>
    </w:p>
    <w:p w:rsidR="00C67970" w:rsidRDefault="00BC4CE2" w:rsidP="006647C5">
      <w:pPr>
        <w:spacing w:before="120" w:after="120"/>
        <w:rPr>
          <w:lang w:eastAsia="zh-CN"/>
        </w:rPr>
      </w:pPr>
      <w:r>
        <w:rPr>
          <w:lang w:eastAsia="zh-CN"/>
        </w:rPr>
        <w:t>hi</w:t>
      </w:r>
    </w:p>
    <w:p w:rsidR="00C67970" w:rsidRDefault="00BC4CE2" w:rsidP="006647C5">
      <w:pPr>
        <w:spacing w:before="120" w:after="120"/>
        <w:rPr>
          <w:lang w:eastAsia="zh-CN"/>
        </w:rPr>
      </w:pPr>
      <w:r>
        <w:rPr>
          <w:lang w:eastAsia="zh-CN"/>
        </w:rPr>
        <w:t>经整理得</w:t>
      </w:r>
    </w:p>
    <w:p w:rsidR="00C67970" w:rsidRDefault="00BC4CE2" w:rsidP="006647C5">
      <w:pPr>
        <w:spacing w:before="120" w:after="120"/>
        <w:rPr>
          <w:lang w:eastAsia="zh-CN"/>
        </w:rPr>
      </w:pPr>
      <w:r>
        <w:rPr>
          <w:lang w:eastAsia="zh-CN"/>
        </w:rPr>
        <w:t>60</w:t>
      </w:r>
      <w:r>
        <w:rPr>
          <w:lang w:eastAsia="zh-CN"/>
        </w:rPr>
        <w:t>叩</w:t>
      </w:r>
    </w:p>
    <w:p w:rsidR="00C67970" w:rsidRDefault="00BC4CE2" w:rsidP="006647C5">
      <w:pPr>
        <w:spacing w:before="120" w:after="120"/>
        <w:rPr>
          <w:lang w:eastAsia="zh-CN"/>
        </w:rPr>
      </w:pPr>
      <w:r>
        <w:rPr>
          <w:lang w:eastAsia="zh-CN"/>
        </w:rPr>
        <w:t>VRg^h</w:t>
      </w:r>
    </w:p>
    <w:p w:rsidR="00C67970" w:rsidRDefault="00BC4CE2" w:rsidP="006647C5">
      <w:pPr>
        <w:spacing w:before="120" w:after="120"/>
        <w:rPr>
          <w:lang w:eastAsia="zh-CN"/>
        </w:rPr>
      </w:pPr>
      <w:r>
        <w:rPr>
          <w:lang w:eastAsia="zh-CN"/>
        </w:rPr>
        <w:t>t'</w:t>
      </w:r>
    </w:p>
    <w:p w:rsidR="00C67970" w:rsidRDefault="00BC4CE2" w:rsidP="006647C5">
      <w:pPr>
        <w:spacing w:before="120" w:after="120"/>
        <w:rPr>
          <w:lang w:eastAsia="zh-CN"/>
        </w:rPr>
      </w:pPr>
      <w:r>
        <w:rPr>
          <w:lang w:eastAsia="zh-CN"/>
        </w:rPr>
        <w:t>(3—29)</w:t>
      </w:r>
    </w:p>
    <w:p w:rsidR="00C67970" w:rsidRDefault="00BC4CE2" w:rsidP="006647C5">
      <w:pPr>
        <w:spacing w:before="120" w:after="120"/>
        <w:rPr>
          <w:lang w:eastAsia="zh-CN"/>
        </w:rPr>
      </w:pPr>
      <w:r>
        <w:rPr>
          <w:lang w:eastAsia="zh-CN"/>
        </w:rPr>
        <w:t>(3-30)</w:t>
      </w:r>
    </w:p>
    <w:p w:rsidR="00C67970" w:rsidRDefault="00BC4CE2" w:rsidP="006647C5">
      <w:pPr>
        <w:spacing w:before="120" w:after="120"/>
        <w:rPr>
          <w:lang w:eastAsia="zh-CN"/>
        </w:rPr>
      </w:pPr>
      <w:r>
        <w:rPr>
          <w:lang w:eastAsia="zh-CN"/>
        </w:rPr>
        <w:t>2</w:t>
      </w:r>
    </w:p>
    <w:p w:rsidR="00C67970" w:rsidRDefault="00BC4CE2" w:rsidP="006647C5">
      <w:pPr>
        <w:spacing w:before="120" w:after="120"/>
        <w:rPr>
          <w:lang w:eastAsia="zh-CN"/>
        </w:rPr>
      </w:pPr>
      <w:r>
        <w:rPr>
          <w:lang w:eastAsia="zh-CN"/>
        </w:rPr>
        <w:t>利用公式（</w:t>
      </w:r>
      <w:r>
        <w:rPr>
          <w:lang w:eastAsia="zh-CN"/>
        </w:rPr>
        <w:t>3-29)</w:t>
      </w:r>
      <w:r>
        <w:rPr>
          <w:lang w:eastAsia="zh-CN"/>
        </w:rPr>
        <w:t>、</w:t>
      </w:r>
      <w:r>
        <w:rPr>
          <w:lang w:eastAsia="zh-CN"/>
        </w:rPr>
        <w:t>(3-30)</w:t>
      </w:r>
      <w:r>
        <w:rPr>
          <w:lang w:eastAsia="zh-CN"/>
        </w:rPr>
        <w:t>相等关系，可求</w:t>
      </w:r>
      <w:r>
        <w:rPr>
          <w:lang w:eastAsia="zh-CN"/>
        </w:rPr>
        <w:t xml:space="preserve"> </w:t>
      </w:r>
      <w:r>
        <w:rPr>
          <w:lang w:eastAsia="zh-CN"/>
        </w:rPr>
        <w:t>出在压下间隙时间内回送轧件所需之</w:t>
      </w:r>
    </w:p>
    <w:p w:rsidR="00C67970" w:rsidRDefault="00BC4CE2" w:rsidP="006647C5">
      <w:pPr>
        <w:spacing w:before="120" w:after="120"/>
        <w:rPr>
          <w:lang w:eastAsia="zh-CN"/>
        </w:rPr>
      </w:pPr>
      <w:r>
        <w:rPr>
          <w:lang w:eastAsia="zh-CN"/>
        </w:rPr>
        <w:t>IVRghJi</w:t>
      </w:r>
    </w:p>
    <w:p w:rsidR="00C67970" w:rsidRDefault="00BC4CE2" w:rsidP="006647C5">
      <w:pPr>
        <w:spacing w:before="120" w:after="120"/>
        <w:rPr>
          <w:lang w:eastAsia="zh-CN"/>
        </w:rPr>
      </w:pPr>
      <w:r>
        <w:rPr>
          <w:lang w:eastAsia="zh-CN"/>
        </w:rPr>
        <w:t>七邮</w:t>
      </w:r>
      <w:r>
        <w:rPr>
          <w:lang w:eastAsia="zh-CN"/>
        </w:rPr>
        <w:t>yi</w:t>
      </w:r>
    </w:p>
    <w:p w:rsidR="00C67970" w:rsidRDefault="00BC4CE2" w:rsidP="006647C5">
      <w:pPr>
        <w:spacing w:before="120" w:after="120"/>
        <w:rPr>
          <w:lang w:eastAsia="zh-CN"/>
        </w:rPr>
      </w:pPr>
      <w:r>
        <w:rPr>
          <w:lang w:eastAsia="zh-CN"/>
        </w:rPr>
        <w:t>(3—31)</w:t>
      </w:r>
    </w:p>
    <w:p w:rsidR="00C67970" w:rsidRDefault="00BC4CE2" w:rsidP="006647C5">
      <w:pPr>
        <w:spacing w:before="120" w:after="120"/>
        <w:ind w:firstLine="360"/>
        <w:rPr>
          <w:lang w:eastAsia="zh-CN"/>
        </w:rPr>
      </w:pPr>
      <w:r>
        <w:rPr>
          <w:lang w:eastAsia="zh-CN"/>
        </w:rPr>
        <w:t>在限制展宽孔型内（包括板坯进立轧孔）轧制时，要求轧件不抛离辊环范围，防止返</w:t>
      </w:r>
      <w:r>
        <w:rPr>
          <w:lang w:eastAsia="zh-CN"/>
        </w:rPr>
        <w:t xml:space="preserve"> </w:t>
      </w:r>
      <w:r>
        <w:rPr>
          <w:lang w:eastAsia="zh-CN"/>
        </w:rPr>
        <w:t>回时由于进钢不正轧件被轧翻。因此抛出距离应等于下一道变形区长度。根据</w:t>
      </w:r>
      <w:r>
        <w:rPr>
          <w:lang w:eastAsia="zh-CN"/>
        </w:rPr>
        <w:t>(3-28)</w:t>
      </w:r>
      <w:r>
        <w:rPr>
          <w:lang w:eastAsia="zh-CN"/>
        </w:rPr>
        <w:t>式，</w:t>
      </w:r>
      <w:r>
        <w:rPr>
          <w:lang w:eastAsia="zh-CN"/>
        </w:rPr>
        <w:t xml:space="preserve"> </w:t>
      </w:r>
      <w:r>
        <w:rPr>
          <w:lang w:eastAsia="zh-CN"/>
        </w:rPr>
        <w:t>并以</w:t>
      </w:r>
      <w:r>
        <w:rPr>
          <w:lang w:eastAsia="zh-CN"/>
        </w:rPr>
        <w:t>1/</w:t>
      </w:r>
      <w:r>
        <w:rPr>
          <w:lang w:eastAsia="zh-CN"/>
        </w:rPr>
        <w:t>瓦代替其中的</w:t>
      </w:r>
      <w:r>
        <w:rPr>
          <w:lang w:eastAsia="zh-CN"/>
        </w:rPr>
        <w:t>5</w:t>
      </w:r>
      <w:r>
        <w:rPr>
          <w:lang w:eastAsia="zh-CN"/>
        </w:rPr>
        <w:t>，得</w:t>
      </w:r>
    </w:p>
    <w:p w:rsidR="00C67970" w:rsidRDefault="00BC4CE2" w:rsidP="006647C5">
      <w:pPr>
        <w:spacing w:before="120" w:after="120"/>
        <w:outlineLvl w:val="0"/>
        <w:rPr>
          <w:lang w:eastAsia="zh-CN"/>
        </w:rPr>
      </w:pPr>
      <w:r>
        <w:rPr>
          <w:smallCaps/>
          <w:lang w:eastAsia="zh-CN"/>
        </w:rPr>
        <w:t>jtD,</w:t>
      </w:r>
    </w:p>
    <w:p w:rsidR="00C67970" w:rsidRDefault="00BC4CE2" w:rsidP="006647C5">
      <w:pPr>
        <w:spacing w:before="120" w:after="120"/>
        <w:rPr>
          <w:lang w:eastAsia="zh-CN"/>
        </w:rPr>
      </w:pPr>
      <w:r>
        <w:rPr>
          <w:lang w:eastAsia="zh-CN"/>
        </w:rPr>
        <w:t>-yj l^gVRg^h</w:t>
      </w:r>
    </w:p>
    <w:p w:rsidR="00C67970" w:rsidRDefault="00BC4CE2" w:rsidP="006647C5">
      <w:pPr>
        <w:spacing w:before="120" w:after="120"/>
        <w:rPr>
          <w:lang w:eastAsia="zh-CN"/>
        </w:rPr>
      </w:pPr>
      <w:r>
        <w:rPr>
          <w:lang w:eastAsia="zh-CN"/>
        </w:rPr>
        <w:t>(3-32)</w:t>
      </w:r>
    </w:p>
    <w:p w:rsidR="00C67970" w:rsidRDefault="00BC4CE2" w:rsidP="006647C5">
      <w:pPr>
        <w:spacing w:before="120" w:after="120"/>
        <w:rPr>
          <w:lang w:eastAsia="zh-CN"/>
        </w:rPr>
      </w:pPr>
      <w:r>
        <w:rPr>
          <w:lang w:eastAsia="zh-CN"/>
        </w:rPr>
        <w:t>此时由干轧件返回路程和时间均为零，回送轧件时间将小于压下时间，此时应用推床夹佳</w:t>
      </w:r>
      <w:r>
        <w:rPr>
          <w:lang w:eastAsia="zh-CN"/>
        </w:rPr>
        <w:t xml:space="preserve"> </w:t>
      </w:r>
      <w:r>
        <w:rPr>
          <w:lang w:eastAsia="zh-CN"/>
        </w:rPr>
        <w:t>轧件，当压下动作刚完，适时松开并喂入下道。</w:t>
      </w:r>
    </w:p>
    <w:p w:rsidR="00C67970" w:rsidRDefault="00BC4CE2" w:rsidP="006647C5">
      <w:pPr>
        <w:spacing w:before="120" w:after="120"/>
        <w:ind w:firstLine="360"/>
        <w:rPr>
          <w:lang w:eastAsia="zh-CN"/>
        </w:rPr>
      </w:pPr>
      <w:r>
        <w:rPr>
          <w:lang w:eastAsia="zh-CN"/>
        </w:rPr>
        <w:t>3.</w:t>
      </w:r>
      <w:r>
        <w:rPr>
          <w:lang w:eastAsia="zh-CN"/>
        </w:rPr>
        <w:t>速度制度表及轧制周期计算，各道咬入、抛出、最大转速确定后，即可进行速度</w:t>
      </w:r>
      <w:r>
        <w:rPr>
          <w:lang w:eastAsia="zh-CN"/>
        </w:rPr>
        <w:t xml:space="preserve"> </w:t>
      </w:r>
      <w:r>
        <w:rPr>
          <w:lang w:eastAsia="zh-CN"/>
        </w:rPr>
        <w:t>制度表及轧制周期计算：首先按式（</w:t>
      </w:r>
      <w:r>
        <w:rPr>
          <w:lang w:eastAsia="zh-CN"/>
        </w:rPr>
        <w:t>3-12) (3-13)</w:t>
      </w:r>
      <w:r>
        <w:rPr>
          <w:lang w:eastAsia="zh-CN"/>
        </w:rPr>
        <w:t>计算各道当量长度</w:t>
      </w:r>
      <w:r>
        <w:rPr>
          <w:lang w:eastAsia="zh-CN"/>
        </w:rPr>
        <w:t>#</w:t>
      </w:r>
      <w:r>
        <w:rPr>
          <w:lang w:eastAsia="zh-CN"/>
        </w:rPr>
        <w:t>，然后按式（</w:t>
      </w:r>
      <w:r>
        <w:rPr>
          <w:lang w:eastAsia="zh-CN"/>
        </w:rPr>
        <w:t>3- 16)</w:t>
      </w:r>
      <w:r>
        <w:rPr>
          <w:lang w:eastAsia="zh-CN"/>
        </w:rPr>
        <w:t>计算各道最大转速，当</w:t>
      </w:r>
      <w:r>
        <w:rPr>
          <w:rFonts w:ascii="MS Mincho" w:eastAsia="MS Mincho" w:hAnsi="MS Mincho" w:cs="MS Mincho" w:hint="eastAsia"/>
          <w:lang w:eastAsia="zh-CN"/>
        </w:rPr>
        <w:t>〜</w:t>
      </w:r>
      <w:r>
        <w:rPr>
          <w:rFonts w:ascii="华文细黑" w:hAnsi="华文细黑" w:cs="华文细黑" w:hint="eastAsia"/>
          <w:lang w:eastAsia="zh-CN"/>
        </w:rPr>
        <w:t>大于限定转速时，取限定转速为最大转速。各道纯轧时闾</w:t>
      </w:r>
      <w:r>
        <w:rPr>
          <w:lang w:eastAsia="zh-CN"/>
        </w:rPr>
        <w:t xml:space="preserve"> </w:t>
      </w:r>
      <w:r>
        <w:rPr>
          <w:lang w:eastAsia="zh-CN"/>
        </w:rPr>
        <w:t>中，等速轧制时间按式（</w:t>
      </w:r>
      <w:r>
        <w:rPr>
          <w:lang w:eastAsia="zh-CN"/>
        </w:rPr>
        <w:t>3-15)</w:t>
      </w:r>
      <w:r>
        <w:rPr>
          <w:lang w:eastAsia="zh-CN"/>
        </w:rPr>
        <w:t>计算，带锎加、减速时间分别按公式（</w:t>
      </w:r>
      <w:r>
        <w:rPr>
          <w:lang w:eastAsia="zh-CN"/>
        </w:rPr>
        <w:t>3-33)</w:t>
      </w:r>
      <w:r>
        <w:rPr>
          <w:lang w:eastAsia="zh-CN"/>
        </w:rPr>
        <w:t>、</w:t>
      </w:r>
      <w:r>
        <w:rPr>
          <w:lang w:eastAsia="zh-CN"/>
        </w:rPr>
        <w:t xml:space="preserve"> (3-34)</w:t>
      </w:r>
      <w:r>
        <w:rPr>
          <w:lang w:eastAsia="zh-CN"/>
        </w:rPr>
        <w:t>计算：</w:t>
      </w:r>
    </w:p>
    <w:p w:rsidR="00C67970" w:rsidRDefault="00BC4CE2" w:rsidP="006647C5">
      <w:pPr>
        <w:spacing w:before="120" w:after="120"/>
        <w:rPr>
          <w:lang w:eastAsia="zh-CN"/>
        </w:rPr>
      </w:pPr>
      <w:r>
        <w:rPr>
          <w:lang w:eastAsia="zh-CN"/>
        </w:rPr>
        <w:t>dja</w:t>
      </w:r>
    </w:p>
    <w:p w:rsidR="00C67970" w:rsidRDefault="00BC4CE2" w:rsidP="006647C5">
      <w:pPr>
        <w:spacing w:before="120" w:after="120"/>
        <w:rPr>
          <w:lang w:eastAsia="zh-CN"/>
        </w:rPr>
      </w:pPr>
      <w:r>
        <w:rPr>
          <w:lang w:eastAsia="zh-CN"/>
        </w:rPr>
        <w:t>(3-33)</w:t>
      </w:r>
    </w:p>
    <w:p w:rsidR="00C67970" w:rsidRDefault="00BC4CE2" w:rsidP="006647C5">
      <w:pPr>
        <w:spacing w:before="120" w:after="120"/>
        <w:rPr>
          <w:lang w:eastAsia="zh-CN"/>
        </w:rPr>
      </w:pPr>
      <w:r>
        <w:rPr>
          <w:lang w:eastAsia="zh-CN"/>
        </w:rPr>
        <w:t>47</w:t>
      </w:r>
    </w:p>
    <w:p w:rsidR="00C67970" w:rsidRDefault="00BC4CE2" w:rsidP="006647C5">
      <w:pPr>
        <w:spacing w:before="120" w:after="120"/>
        <w:rPr>
          <w:lang w:eastAsia="zh-CN"/>
        </w:rPr>
      </w:pPr>
      <w:r>
        <w:rPr>
          <w:lang w:eastAsia="zh-CN"/>
        </w:rPr>
        <w:t>(3-34)</w:t>
      </w:r>
    </w:p>
    <w:p w:rsidR="00C67970" w:rsidRDefault="00BC4CE2" w:rsidP="006647C5">
      <w:pPr>
        <w:spacing w:before="120" w:after="120"/>
        <w:rPr>
          <w:lang w:eastAsia="zh-CN"/>
        </w:rPr>
      </w:pPr>
      <w:r>
        <w:rPr>
          <w:lang w:eastAsia="zh-CN"/>
        </w:rPr>
        <w:t>图</w:t>
      </w:r>
      <w:r>
        <w:rPr>
          <w:lang w:eastAsia="zh-CN"/>
        </w:rPr>
        <w:t>3-23</w:t>
      </w:r>
      <w:r>
        <w:rPr>
          <w:lang w:eastAsia="zh-CN"/>
        </w:rPr>
        <w:t>某</w:t>
      </w:r>
      <w:r>
        <w:rPr>
          <w:lang w:eastAsia="zh-CN"/>
        </w:rPr>
        <w:t>1100</w:t>
      </w:r>
      <w:r>
        <w:rPr>
          <w:lang w:eastAsia="zh-CN"/>
        </w:rPr>
        <w:t>初轧机孔型图</w:t>
      </w:r>
    </w:p>
    <w:p w:rsidR="00C67970" w:rsidRDefault="00BC4CE2" w:rsidP="006647C5">
      <w:pPr>
        <w:spacing w:before="120" w:after="120"/>
        <w:rPr>
          <w:lang w:eastAsia="zh-CN"/>
        </w:rPr>
      </w:pPr>
      <w:r>
        <w:rPr>
          <w:lang w:eastAsia="zh-CN"/>
        </w:rPr>
        <w:t>kja</w:t>
      </w:r>
    </w:p>
    <w:p w:rsidR="00C67970" w:rsidRDefault="00BC4CE2" w:rsidP="006647C5">
      <w:pPr>
        <w:spacing w:before="120" w:after="120"/>
        <w:rPr>
          <w:lang w:eastAsia="zh-CN"/>
        </w:rPr>
      </w:pPr>
      <w:r>
        <w:rPr>
          <w:lang w:eastAsia="zh-CN"/>
        </w:rPr>
        <w:t>(3-36)</w:t>
      </w:r>
    </w:p>
    <w:p w:rsidR="00C67970" w:rsidRDefault="00BC4CE2" w:rsidP="006647C5">
      <w:pPr>
        <w:spacing w:before="120" w:after="120"/>
        <w:rPr>
          <w:lang w:eastAsia="zh-CN"/>
        </w:rPr>
      </w:pPr>
      <w:r>
        <w:rPr>
          <w:lang w:eastAsia="zh-CN"/>
        </w:rPr>
        <w:t>(3-37)</w:t>
      </w:r>
    </w:p>
    <w:p w:rsidR="00C67970" w:rsidRDefault="00BC4CE2" w:rsidP="006647C5">
      <w:pPr>
        <w:spacing w:before="120" w:after="120"/>
        <w:ind w:firstLine="360"/>
        <w:rPr>
          <w:lang w:eastAsia="zh-CN"/>
        </w:rPr>
      </w:pPr>
      <w:r>
        <w:rPr>
          <w:lang w:eastAsia="zh-CN"/>
        </w:rPr>
        <w:t>有时由于咬入、拋出转速受限不能取较大值，因而轧辊逆转时间将小于压下所需的间</w:t>
      </w:r>
      <w:r>
        <w:rPr>
          <w:lang w:eastAsia="zh-CN"/>
        </w:rPr>
        <w:t xml:space="preserve"> </w:t>
      </w:r>
      <w:r>
        <w:rPr>
          <w:lang w:eastAsia="zh-CN"/>
        </w:rPr>
        <w:t>隙时间，此时轧辊处于空载等速阶段（在零速或咬入转速等速，见图</w:t>
      </w:r>
      <w:r>
        <w:rPr>
          <w:lang w:eastAsia="zh-CN"/>
        </w:rPr>
        <w:t>3-22 a</w:t>
      </w:r>
      <w:r>
        <w:rPr>
          <w:lang w:eastAsia="zh-CN"/>
        </w:rPr>
        <w:t>、</w:t>
      </w:r>
      <w:r>
        <w:rPr>
          <w:lang w:eastAsia="zh-CN"/>
        </w:rPr>
        <w:t>6)</w:t>
      </w:r>
      <w:r>
        <w:rPr>
          <w:lang w:eastAsia="zh-CN"/>
        </w:rPr>
        <w:t>。空载等</w:t>
      </w:r>
      <w:r>
        <w:rPr>
          <w:lang w:eastAsia="zh-CN"/>
        </w:rPr>
        <w:t xml:space="preserve"> </w:t>
      </w:r>
      <w:r>
        <w:rPr>
          <w:lang w:eastAsia="zh-CN"/>
        </w:rPr>
        <w:t>速时间为</w:t>
      </w:r>
    </w:p>
    <w:p w:rsidR="00C67970" w:rsidRDefault="00BC4CE2" w:rsidP="006647C5">
      <w:pPr>
        <w:spacing w:before="120" w:after="120"/>
        <w:rPr>
          <w:lang w:eastAsia="zh-CN"/>
        </w:rPr>
      </w:pPr>
      <w:r>
        <w:rPr>
          <w:lang w:eastAsia="zh-CN"/>
        </w:rPr>
        <w:t>kd</w:t>
      </w:r>
    </w:p>
    <w:p w:rsidR="00C67970" w:rsidRDefault="00BC4CE2" w:rsidP="006647C5">
      <w:pPr>
        <w:spacing w:before="120" w:after="120"/>
        <w:rPr>
          <w:lang w:eastAsia="zh-CN"/>
        </w:rPr>
      </w:pPr>
      <w:r>
        <w:rPr>
          <w:lang w:eastAsia="zh-CN"/>
        </w:rPr>
        <w:t>Pi</w:t>
      </w:r>
    </w:p>
    <w:p w:rsidR="00C67970" w:rsidRDefault="00BC4CE2" w:rsidP="006647C5">
      <w:pPr>
        <w:spacing w:before="120" w:after="120"/>
        <w:rPr>
          <w:lang w:eastAsia="zh-CN"/>
        </w:rPr>
      </w:pPr>
      <w:r>
        <w:rPr>
          <w:lang w:eastAsia="zh-CN"/>
        </w:rPr>
        <w:t>各道各段时间求出后即可计算轧制周期，即</w:t>
      </w:r>
    </w:p>
    <w:p w:rsidR="00C67970" w:rsidRDefault="00BC4CE2" w:rsidP="006647C5">
      <w:pPr>
        <w:tabs>
          <w:tab w:val="left" w:pos="4718"/>
        </w:tabs>
        <w:spacing w:before="120" w:after="120"/>
        <w:rPr>
          <w:lang w:eastAsia="zh-CN"/>
        </w:rPr>
      </w:pPr>
      <w:r>
        <w:rPr>
          <w:lang w:eastAsia="zh-CN"/>
        </w:rPr>
        <w:t>T = 2t</w:t>
      </w:r>
      <w:r>
        <w:rPr>
          <w:vertAlign w:val="subscript"/>
          <w:lang w:eastAsia="zh-CN"/>
        </w:rPr>
        <w:t>zh</w:t>
      </w:r>
      <w:r>
        <w:rPr>
          <w:lang w:eastAsia="zh-CN"/>
        </w:rPr>
        <w:tab/>
        <w:t>(3-38)</w:t>
      </w:r>
    </w:p>
    <w:p w:rsidR="00C67970" w:rsidRDefault="00BC4CE2" w:rsidP="006647C5">
      <w:pPr>
        <w:spacing w:before="120" w:after="120"/>
        <w:rPr>
          <w:lang w:eastAsia="zh-CN"/>
        </w:rPr>
      </w:pPr>
      <w:r>
        <w:rPr>
          <w:lang w:eastAsia="zh-CN"/>
        </w:rPr>
        <w:t>式中％为前后两锭间隔时间，如果最后一道间隙时间内，下一个锎锭正好送到轧辊处，则</w:t>
      </w:r>
      <w:r>
        <w:rPr>
          <w:lang w:eastAsia="zh-CN"/>
        </w:rPr>
        <w:t xml:space="preserve"> </w:t>
      </w:r>
      <w:r>
        <w:rPr>
          <w:lang w:eastAsia="zh-CN"/>
        </w:rPr>
        <w:t>此財间为零，否则应为送进下一个钢锭与最后一道间隙时间之差值。轧机理论小时产量</w:t>
      </w:r>
    </w:p>
    <w:p w:rsidR="00C67970" w:rsidRDefault="00BC4CE2" w:rsidP="006647C5">
      <w:pPr>
        <w:spacing w:before="120" w:after="120"/>
        <w:rPr>
          <w:lang w:eastAsia="zh-CN"/>
        </w:rPr>
      </w:pPr>
      <w:r>
        <w:rPr>
          <w:lang w:eastAsia="zh-CN"/>
        </w:rPr>
        <w:t>则</w:t>
      </w:r>
    </w:p>
    <w:p w:rsidR="00C67970" w:rsidRDefault="00BC4CE2" w:rsidP="006647C5">
      <w:pPr>
        <w:tabs>
          <w:tab w:val="left" w:pos="6174"/>
        </w:tabs>
        <w:spacing w:before="120" w:after="120"/>
        <w:rPr>
          <w:lang w:eastAsia="zh-CN"/>
        </w:rPr>
      </w:pPr>
      <w:r>
        <w:rPr>
          <w:lang w:eastAsia="zh-CN"/>
        </w:rPr>
        <w:t>\</w:t>
      </w:r>
      <w:r>
        <w:rPr>
          <w:lang w:eastAsia="zh-CN"/>
        </w:rPr>
        <w:t>纯轧时阀</w:t>
      </w:r>
      <w:r>
        <w:rPr>
          <w:lang w:eastAsia="zh-CN"/>
        </w:rPr>
        <w:t xml:space="preserve">Q = </w:t>
      </w:r>
      <w:r>
        <w:rPr>
          <w:lang w:eastAsia="zh-CN"/>
        </w:rPr>
        <w:t>十</w:t>
      </w:r>
      <w:r>
        <w:rPr>
          <w:lang w:eastAsia="zh-CN"/>
        </w:rPr>
        <w:t>L +</w:t>
      </w:r>
      <w:r>
        <w:rPr>
          <w:lang w:eastAsia="zh-CN"/>
        </w:rPr>
        <w:tab/>
        <w:t>(3-35)</w:t>
      </w:r>
    </w:p>
    <w:p w:rsidR="00C67970" w:rsidRDefault="00BC4CE2" w:rsidP="006647C5">
      <w:pPr>
        <w:spacing w:before="120" w:after="120"/>
        <w:rPr>
          <w:lang w:eastAsia="zh-CN"/>
        </w:rPr>
      </w:pPr>
      <w:r>
        <w:rPr>
          <w:lang w:eastAsia="zh-CN"/>
        </w:rPr>
        <w:t>各道间隙时间可采用实测数据，翻钢道次选用回送轧件和翻钢共同动作时间，非翻钢道次</w:t>
      </w:r>
      <w:r>
        <w:rPr>
          <w:lang w:eastAsia="zh-CN"/>
        </w:rPr>
        <w:t xml:space="preserve"> </w:t>
      </w:r>
      <w:r>
        <w:rPr>
          <w:lang w:eastAsia="zh-CN"/>
        </w:rPr>
        <w:t>用压下动作时间。空载加、减速时间分别按公式（</w:t>
      </w:r>
      <w:r>
        <w:rPr>
          <w:lang w:eastAsia="zh-CN"/>
        </w:rPr>
        <w:t>3-36)</w:t>
      </w:r>
      <w:r>
        <w:rPr>
          <w:lang w:eastAsia="zh-CN"/>
        </w:rPr>
        <w:t>、</w:t>
      </w:r>
      <w:r>
        <w:rPr>
          <w:lang w:eastAsia="zh-CN"/>
        </w:rPr>
        <w:t>(3-37)</w:t>
      </w:r>
      <w:r>
        <w:rPr>
          <w:lang w:eastAsia="zh-CN"/>
        </w:rPr>
        <w:t>计算：</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\\AppData\\Local\\Temp\\FineReader11\\media\\image43.png" \* MERGEFORMATINET </w:instrText>
      </w:r>
      <w:r>
        <w:fldChar w:fldCharType="separate"/>
      </w:r>
      <w:r w:rsidR="006647C5">
        <w:pict>
          <v:shape id="_x0000_i1067" type="#_x0000_t75" style="width:196.75pt;height:116.9pt">
            <v:imagedata r:id="rId91" r:href="rId92"/>
          </v:shape>
        </w:pict>
      </w:r>
      <w:r>
        <w:fldChar w:fldCharType="end"/>
      </w:r>
    </w:p>
    <w:p w:rsidR="00C67970" w:rsidRDefault="00BC4CE2" w:rsidP="006647C5">
      <w:pPr>
        <w:spacing w:before="120" w:after="120"/>
        <w:outlineLvl w:val="0"/>
      </w:pPr>
      <w:r>
        <w:t>图</w:t>
      </w:r>
      <w:r>
        <w:t>3-22</w:t>
      </w:r>
      <w:r>
        <w:t>空载等速阶段</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\\AppData\\Local\\Temp\\FineReader11\\media\\image44.png" \* MERGEFORMATINET </w:instrText>
      </w:r>
      <w:r>
        <w:fldChar w:fldCharType="separate"/>
      </w:r>
      <w:r w:rsidR="006647C5">
        <w:pict>
          <v:shape id="_x0000_i1068" type="#_x0000_t75" style="width:350pt;height:126.9pt">
            <v:imagedata r:id="rId93" r:href="rId94"/>
          </v:shape>
        </w:pict>
      </w:r>
      <w:r>
        <w:fldChar w:fldCharType="end"/>
      </w:r>
    </w:p>
    <w:p w:rsidR="00C67970" w:rsidRDefault="00BC4CE2" w:rsidP="006647C5">
      <w:pPr>
        <w:spacing w:before="120" w:after="120"/>
        <w:rPr>
          <w:lang w:eastAsia="zh-CN"/>
        </w:rPr>
      </w:pPr>
      <w:r>
        <w:rPr>
          <w:lang w:eastAsia="zh-CN"/>
        </w:rPr>
        <w:t>48</w:t>
      </w:r>
    </w:p>
    <w:p w:rsidR="00C67970" w:rsidRDefault="00BC4CE2" w:rsidP="006647C5">
      <w:pPr>
        <w:spacing w:before="120" w:after="120"/>
        <w:rPr>
          <w:lang w:eastAsia="zh-CN"/>
        </w:rPr>
      </w:pPr>
      <w:r>
        <w:rPr>
          <w:lang w:eastAsia="zh-CN"/>
        </w:rPr>
        <w:t>为</w:t>
      </w:r>
    </w:p>
    <w:p w:rsidR="00C67970" w:rsidRDefault="00BC4CE2" w:rsidP="006647C5">
      <w:pPr>
        <w:tabs>
          <w:tab w:val="left" w:pos="4948"/>
        </w:tabs>
        <w:spacing w:before="120" w:after="120"/>
        <w:rPr>
          <w:lang w:eastAsia="zh-CN"/>
        </w:rPr>
      </w:pPr>
      <w:r>
        <w:rPr>
          <w:lang w:eastAsia="zh-CN"/>
        </w:rPr>
        <w:t>A=^^G</w:t>
      </w:r>
      <w:r>
        <w:rPr>
          <w:vertAlign w:val="subscript"/>
          <w:lang w:eastAsia="zh-CN"/>
        </w:rPr>
        <w:t>d</w:t>
      </w:r>
      <w:r>
        <w:rPr>
          <w:lang w:eastAsia="zh-CN"/>
        </w:rPr>
        <w:t xml:space="preserve"> </w:t>
      </w:r>
      <w:r>
        <w:rPr>
          <w:lang w:eastAsia="zh-CN"/>
        </w:rPr>
        <w:t>吨</w:t>
      </w:r>
      <w:r>
        <w:rPr>
          <w:lang w:eastAsia="zh-CN"/>
        </w:rPr>
        <w:t>/</w:t>
      </w:r>
      <w:r>
        <w:rPr>
          <w:lang w:eastAsia="zh-CN"/>
        </w:rPr>
        <w:t>时</w:t>
      </w:r>
      <w:r>
        <w:rPr>
          <w:lang w:eastAsia="zh-CN"/>
        </w:rPr>
        <w:tab/>
      </w:r>
      <w:r>
        <w:rPr>
          <w:lang w:eastAsia="zh-CN"/>
        </w:rPr>
        <w:t>（</w:t>
      </w:r>
      <w:r>
        <w:rPr>
          <w:lang w:eastAsia="zh-CN"/>
        </w:rPr>
        <w:t>3-39)</w:t>
      </w:r>
    </w:p>
    <w:p w:rsidR="00C67970" w:rsidRDefault="00BC4CE2" w:rsidP="006647C5">
      <w:pPr>
        <w:spacing w:before="120" w:after="120"/>
        <w:ind w:firstLine="360"/>
        <w:rPr>
          <w:lang w:eastAsia="zh-CN"/>
        </w:rPr>
      </w:pPr>
      <w:r>
        <w:rPr>
          <w:lang w:eastAsia="zh-CN"/>
        </w:rPr>
        <w:t>根据速度制度表除可计算轧制周期外，还可据以画出速度制度图，用以校核电机。图</w:t>
      </w:r>
      <w:r>
        <w:rPr>
          <w:lang w:eastAsia="zh-CN"/>
        </w:rPr>
        <w:t xml:space="preserve"> 3-23</w:t>
      </w:r>
      <w:r>
        <w:rPr>
          <w:lang w:eastAsia="zh-CN"/>
        </w:rPr>
        <w:t>、表</w:t>
      </w:r>
      <w:r>
        <w:rPr>
          <w:lang w:eastAsia="zh-CN"/>
        </w:rPr>
        <w:t>3-6</w:t>
      </w:r>
      <w:r>
        <w:rPr>
          <w:lang w:eastAsia="zh-CN"/>
        </w:rPr>
        <w:t>、</w:t>
      </w:r>
      <w:r>
        <w:rPr>
          <w:lang w:eastAsia="zh-CN"/>
        </w:rPr>
        <w:t>3-7</w:t>
      </w:r>
      <w:r>
        <w:rPr>
          <w:lang w:eastAsia="zh-CN"/>
        </w:rPr>
        <w:t>为某</w:t>
      </w:r>
      <w:r>
        <w:rPr>
          <w:lang w:eastAsia="zh-CN"/>
        </w:rPr>
        <w:t>1100</w:t>
      </w:r>
      <w:r>
        <w:rPr>
          <w:lang w:eastAsia="zh-CN"/>
        </w:rPr>
        <w:t>初轧机孔型及实测速度制度计算资料。</w:t>
      </w:r>
    </w:p>
    <w:p w:rsidR="00C67970" w:rsidRDefault="00BC4CE2" w:rsidP="006647C5">
      <w:pPr>
        <w:spacing w:before="120" w:after="120"/>
        <w:rPr>
          <w:lang w:eastAsia="zh-CN"/>
        </w:rPr>
      </w:pPr>
      <w:r>
        <w:rPr>
          <w:lang w:eastAsia="zh-CN"/>
        </w:rPr>
        <w:t>表</w:t>
      </w:r>
      <w:r>
        <w:rPr>
          <w:lang w:eastAsia="zh-CN"/>
        </w:rPr>
        <w:t>3-6 1100</w:t>
      </w:r>
      <w:r>
        <w:rPr>
          <w:lang w:eastAsia="zh-CN"/>
        </w:rPr>
        <w:t>初轧机、</w:t>
      </w:r>
      <w:r>
        <w:rPr>
          <w:lang w:eastAsia="zh-CN"/>
        </w:rPr>
        <w:t>7.1</w:t>
      </w:r>
      <w:r>
        <w:rPr>
          <w:lang w:eastAsia="zh-CN"/>
        </w:rPr>
        <w:t>吨徒轧</w:t>
      </w:r>
      <w:r>
        <w:rPr>
          <w:lang w:eastAsia="zh-CN"/>
        </w:rPr>
        <w:t>300</w:t>
      </w:r>
      <w:r>
        <w:rPr>
          <w:lang w:eastAsia="zh-CN"/>
        </w:rPr>
        <w:t>压下规程及实测时间</w:t>
      </w:r>
    </w:p>
    <w:tbl>
      <w:tblPr>
        <w:tblOverlap w:val="never"/>
        <w:tblW w:w="0" w:type="auto"/>
        <w:tblLayout w:type="fixed"/>
        <w:tblCellMar>
          <w:left w:w="10" w:type="dxa"/>
          <w:right w:w="10" w:type="dxa"/>
        </w:tblCellMar>
        <w:tblLook w:val="0000"/>
      </w:tblPr>
      <w:tblGrid>
        <w:gridCol w:w="922"/>
        <w:gridCol w:w="895"/>
        <w:gridCol w:w="1765"/>
        <w:gridCol w:w="974"/>
        <w:gridCol w:w="1162"/>
        <w:gridCol w:w="1063"/>
        <w:gridCol w:w="1079"/>
        <w:gridCol w:w="1194"/>
      </w:tblGrid>
      <w:tr w:rsidR="00C67970">
        <w:trPr>
          <w:trHeight w:val="346"/>
        </w:trPr>
        <w:tc>
          <w:tcPr>
            <w:tcW w:w="922" w:type="dxa"/>
            <w:vMerge w:val="restart"/>
            <w:tcBorders>
              <w:top w:val="single" w:sz="4" w:space="0" w:color="auto"/>
            </w:tcBorders>
            <w:shd w:val="clear" w:color="auto" w:fill="FFFFFF"/>
          </w:tcPr>
          <w:p w:rsidR="00C67970" w:rsidRDefault="00BC4CE2" w:rsidP="006647C5">
            <w:pPr>
              <w:spacing w:before="120" w:after="120"/>
            </w:pPr>
            <w:r>
              <w:t>道</w:t>
            </w:r>
            <w:r>
              <w:t xml:space="preserve"> </w:t>
            </w:r>
            <w:r>
              <w:t>次</w:t>
            </w:r>
          </w:p>
        </w:tc>
        <w:tc>
          <w:tcPr>
            <w:tcW w:w="895" w:type="dxa"/>
            <w:vMerge w:val="restart"/>
            <w:tcBorders>
              <w:top w:val="single" w:sz="4" w:space="0" w:color="auto"/>
              <w:left w:val="single" w:sz="4" w:space="0" w:color="auto"/>
            </w:tcBorders>
            <w:shd w:val="clear" w:color="auto" w:fill="FFFFFF"/>
          </w:tcPr>
          <w:p w:rsidR="00C67970" w:rsidRDefault="00BC4CE2" w:rsidP="006647C5">
            <w:pPr>
              <w:spacing w:before="120" w:after="120"/>
            </w:pPr>
            <w:r>
              <w:t>孔</w:t>
            </w:r>
            <w:r>
              <w:t xml:space="preserve"> </w:t>
            </w:r>
            <w:r>
              <w:t>型</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钢拯断面</w:t>
            </w:r>
          </w:p>
        </w:tc>
        <w:tc>
          <w:tcPr>
            <w:tcW w:w="974" w:type="dxa"/>
            <w:tcBorders>
              <w:top w:val="single" w:sz="4" w:space="0" w:color="auto"/>
              <w:left w:val="single" w:sz="4" w:space="0" w:color="auto"/>
            </w:tcBorders>
            <w:shd w:val="clear" w:color="auto" w:fill="FFFFFF"/>
          </w:tcPr>
          <w:p w:rsidR="00C67970" w:rsidRDefault="00BC4CE2" w:rsidP="006647C5">
            <w:pPr>
              <w:spacing w:before="120" w:after="120"/>
            </w:pPr>
            <w:r>
              <w:t>压下量</w:t>
            </w:r>
          </w:p>
        </w:tc>
        <w:tc>
          <w:tcPr>
            <w:tcW w:w="1162" w:type="dxa"/>
            <w:tcBorders>
              <w:top w:val="single" w:sz="4" w:space="0" w:color="auto"/>
              <w:left w:val="single" w:sz="4" w:space="0" w:color="auto"/>
            </w:tcBorders>
            <w:shd w:val="clear" w:color="auto" w:fill="FFFFFF"/>
          </w:tcPr>
          <w:p w:rsidR="00C67970" w:rsidRDefault="00BC4CE2" w:rsidP="006647C5">
            <w:pPr>
              <w:spacing w:before="120" w:after="120"/>
            </w:pPr>
            <w:r>
              <w:t>上辊升降距离</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压下吋间</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翻钢吋间</w:t>
            </w:r>
          </w:p>
        </w:tc>
        <w:tc>
          <w:tcPr>
            <w:tcW w:w="1194" w:type="dxa"/>
            <w:tcBorders>
              <w:top w:val="single" w:sz="4" w:space="0" w:color="auto"/>
              <w:left w:val="single" w:sz="4" w:space="0" w:color="auto"/>
            </w:tcBorders>
            <w:shd w:val="clear" w:color="auto" w:fill="FFFFFF"/>
          </w:tcPr>
          <w:p w:rsidR="00C67970" w:rsidRDefault="00BC4CE2" w:rsidP="006647C5">
            <w:pPr>
              <w:spacing w:before="120" w:after="120"/>
            </w:pPr>
            <w:r>
              <w:t>间隙时间</w:t>
            </w:r>
          </w:p>
        </w:tc>
      </w:tr>
      <w:tr w:rsidR="00C67970">
        <w:trPr>
          <w:trHeight w:val="304"/>
        </w:trPr>
        <w:tc>
          <w:tcPr>
            <w:tcW w:w="922" w:type="dxa"/>
            <w:vMerge/>
            <w:shd w:val="clear" w:color="auto" w:fill="FFFFFF"/>
          </w:tcPr>
          <w:p w:rsidR="00C67970" w:rsidRDefault="00C67970" w:rsidP="006647C5">
            <w:pPr>
              <w:spacing w:before="120" w:after="120"/>
            </w:pPr>
          </w:p>
        </w:tc>
        <w:tc>
          <w:tcPr>
            <w:tcW w:w="895" w:type="dxa"/>
            <w:vMerge/>
            <w:tcBorders>
              <w:left w:val="single" w:sz="4" w:space="0" w:color="auto"/>
            </w:tcBorders>
            <w:shd w:val="clear" w:color="auto" w:fill="FFFFFF"/>
          </w:tcPr>
          <w:p w:rsidR="00C67970" w:rsidRDefault="00C67970" w:rsidP="006647C5">
            <w:pPr>
              <w:spacing w:before="120" w:after="120"/>
            </w:pPr>
          </w:p>
        </w:tc>
        <w:tc>
          <w:tcPr>
            <w:tcW w:w="1765" w:type="dxa"/>
            <w:tcBorders>
              <w:left w:val="single" w:sz="4" w:space="0" w:color="auto"/>
            </w:tcBorders>
            <w:shd w:val="clear" w:color="auto" w:fill="FFFFFF"/>
          </w:tcPr>
          <w:p w:rsidR="00C67970" w:rsidRDefault="00BC4CE2" w:rsidP="006647C5">
            <w:pPr>
              <w:spacing w:before="120" w:after="120"/>
            </w:pPr>
            <w:r>
              <w:t>HxB,</w:t>
            </w:r>
            <w:r>
              <w:t>毫米</w:t>
            </w:r>
          </w:p>
        </w:tc>
        <w:tc>
          <w:tcPr>
            <w:tcW w:w="974" w:type="dxa"/>
            <w:tcBorders>
              <w:left w:val="single" w:sz="4" w:space="0" w:color="auto"/>
            </w:tcBorders>
            <w:shd w:val="clear" w:color="auto" w:fill="FFFFFF"/>
          </w:tcPr>
          <w:p w:rsidR="00C67970" w:rsidRDefault="00BC4CE2" w:rsidP="006647C5">
            <w:pPr>
              <w:spacing w:before="120" w:after="120"/>
            </w:pPr>
            <w:r>
              <w:t>毫米</w:t>
            </w:r>
          </w:p>
        </w:tc>
        <w:tc>
          <w:tcPr>
            <w:tcW w:w="1162" w:type="dxa"/>
            <w:tcBorders>
              <w:left w:val="single" w:sz="4" w:space="0" w:color="auto"/>
            </w:tcBorders>
            <w:shd w:val="clear" w:color="auto" w:fill="FFFFFF"/>
          </w:tcPr>
          <w:p w:rsidR="00C67970" w:rsidRDefault="00BC4CE2" w:rsidP="006647C5">
            <w:pPr>
              <w:spacing w:before="120" w:after="120"/>
            </w:pPr>
            <w:r>
              <w:t>毫米</w:t>
            </w:r>
          </w:p>
        </w:tc>
        <w:tc>
          <w:tcPr>
            <w:tcW w:w="1063" w:type="dxa"/>
            <w:tcBorders>
              <w:left w:val="single" w:sz="4" w:space="0" w:color="auto"/>
            </w:tcBorders>
            <w:shd w:val="clear" w:color="auto" w:fill="FFFFFF"/>
          </w:tcPr>
          <w:p w:rsidR="00C67970" w:rsidRDefault="00BC4CE2" w:rsidP="006647C5">
            <w:pPr>
              <w:spacing w:before="120" w:after="120"/>
            </w:pPr>
            <w:r>
              <w:t>秒</w:t>
            </w:r>
          </w:p>
        </w:tc>
        <w:tc>
          <w:tcPr>
            <w:tcW w:w="1079" w:type="dxa"/>
            <w:tcBorders>
              <w:left w:val="single" w:sz="4" w:space="0" w:color="auto"/>
            </w:tcBorders>
            <w:shd w:val="clear" w:color="auto" w:fill="FFFFFF"/>
          </w:tcPr>
          <w:p w:rsidR="00C67970" w:rsidRDefault="00BC4CE2" w:rsidP="006647C5">
            <w:pPr>
              <w:spacing w:before="120" w:after="120"/>
            </w:pPr>
            <w:r>
              <w:t>秒</w:t>
            </w:r>
          </w:p>
        </w:tc>
        <w:tc>
          <w:tcPr>
            <w:tcW w:w="1194" w:type="dxa"/>
            <w:tcBorders>
              <w:left w:val="single" w:sz="4" w:space="0" w:color="auto"/>
            </w:tcBorders>
            <w:shd w:val="clear" w:color="auto" w:fill="FFFFFF"/>
          </w:tcPr>
          <w:p w:rsidR="00C67970" w:rsidRDefault="00BC4CE2" w:rsidP="006647C5">
            <w:pPr>
              <w:spacing w:before="120" w:after="120"/>
            </w:pPr>
            <w:r>
              <w:t>秒</w:t>
            </w:r>
          </w:p>
        </w:tc>
      </w:tr>
      <w:tr w:rsidR="00C67970">
        <w:trPr>
          <w:trHeight w:val="325"/>
        </w:trPr>
        <w:tc>
          <w:tcPr>
            <w:tcW w:w="922" w:type="dxa"/>
            <w:tcBorders>
              <w:top w:val="single" w:sz="4" w:space="0" w:color="auto"/>
            </w:tcBorders>
            <w:shd w:val="clear" w:color="auto" w:fill="FFFFFF"/>
          </w:tcPr>
          <w:p w:rsidR="00C67970" w:rsidRDefault="00BC4CE2" w:rsidP="006647C5">
            <w:pPr>
              <w:spacing w:before="120" w:after="120"/>
            </w:pPr>
            <w:r>
              <w:t>0</w:t>
            </w:r>
          </w:p>
        </w:tc>
        <w:tc>
          <w:tcPr>
            <w:tcW w:w="89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760X670</w:t>
            </w:r>
          </w:p>
        </w:tc>
        <w:tc>
          <w:tcPr>
            <w:tcW w:w="97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16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6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7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19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257"/>
        </w:trPr>
        <w:tc>
          <w:tcPr>
            <w:tcW w:w="922" w:type="dxa"/>
            <w:shd w:val="clear" w:color="auto" w:fill="FFFFFF"/>
          </w:tcPr>
          <w:p w:rsidR="00C67970" w:rsidRDefault="00BC4CE2" w:rsidP="006647C5">
            <w:pPr>
              <w:spacing w:before="120" w:after="120"/>
            </w:pPr>
            <w:r>
              <w:t>1</w:t>
            </w:r>
          </w:p>
        </w:tc>
        <w:tc>
          <w:tcPr>
            <w:tcW w:w="895" w:type="dxa"/>
            <w:tcBorders>
              <w:left w:val="single" w:sz="4" w:space="0" w:color="auto"/>
            </w:tcBorders>
            <w:shd w:val="clear" w:color="auto" w:fill="FFFFFF"/>
          </w:tcPr>
          <w:p w:rsidR="00C67970" w:rsidRDefault="00C67970" w:rsidP="006647C5">
            <w:pPr>
              <w:spacing w:before="120" w:after="120"/>
              <w:rPr>
                <w:sz w:val="10"/>
                <w:szCs w:val="10"/>
              </w:rPr>
            </w:pPr>
          </w:p>
        </w:tc>
        <w:tc>
          <w:tcPr>
            <w:tcW w:w="1765" w:type="dxa"/>
            <w:tcBorders>
              <w:left w:val="single" w:sz="4" w:space="0" w:color="auto"/>
            </w:tcBorders>
            <w:shd w:val="clear" w:color="auto" w:fill="FFFFFF"/>
          </w:tcPr>
          <w:p w:rsidR="00C67970" w:rsidRDefault="00BC4CE2" w:rsidP="006647C5">
            <w:pPr>
              <w:spacing w:before="120" w:after="120"/>
            </w:pPr>
            <w:r>
              <w:t>630 X 670</w:t>
            </w:r>
          </w:p>
        </w:tc>
        <w:tc>
          <w:tcPr>
            <w:tcW w:w="974" w:type="dxa"/>
            <w:tcBorders>
              <w:left w:val="single" w:sz="4" w:space="0" w:color="auto"/>
            </w:tcBorders>
            <w:shd w:val="clear" w:color="auto" w:fill="FFFFFF"/>
          </w:tcPr>
          <w:p w:rsidR="00C67970" w:rsidRDefault="00BC4CE2" w:rsidP="006647C5">
            <w:pPr>
              <w:spacing w:before="120" w:after="120"/>
            </w:pPr>
            <w:r>
              <w:t>130</w:t>
            </w:r>
          </w:p>
        </w:tc>
        <w:tc>
          <w:tcPr>
            <w:tcW w:w="1162" w:type="dxa"/>
            <w:tcBorders>
              <w:left w:val="single" w:sz="4" w:space="0" w:color="auto"/>
            </w:tcBorders>
            <w:shd w:val="clear" w:color="auto" w:fill="FFFFFF"/>
          </w:tcPr>
          <w:p w:rsidR="00C67970" w:rsidRDefault="00BC4CE2" w:rsidP="006647C5">
            <w:pPr>
              <w:spacing w:before="120" w:after="120"/>
            </w:pPr>
            <w:r>
              <w:t>*/90</w:t>
            </w:r>
          </w:p>
        </w:tc>
        <w:tc>
          <w:tcPr>
            <w:tcW w:w="1063" w:type="dxa"/>
            <w:tcBorders>
              <w:left w:val="single" w:sz="4" w:space="0" w:color="auto"/>
            </w:tcBorders>
            <w:shd w:val="clear" w:color="auto" w:fill="FFFFFF"/>
          </w:tcPr>
          <w:p w:rsidR="00C67970" w:rsidRDefault="00BC4CE2" w:rsidP="006647C5">
            <w:pPr>
              <w:spacing w:before="120" w:after="120"/>
            </w:pPr>
            <w:r>
              <w:t>1.3</w:t>
            </w:r>
          </w:p>
        </w:tc>
        <w:tc>
          <w:tcPr>
            <w:tcW w:w="1079" w:type="dxa"/>
            <w:tcBorders>
              <w:left w:val="single" w:sz="4" w:space="0" w:color="auto"/>
            </w:tcBorders>
            <w:shd w:val="clear" w:color="auto" w:fill="FFFFFF"/>
          </w:tcPr>
          <w:p w:rsidR="00C67970" w:rsidRDefault="00C67970" w:rsidP="006647C5">
            <w:pPr>
              <w:spacing w:before="120" w:after="120"/>
              <w:rPr>
                <w:sz w:val="10"/>
                <w:szCs w:val="10"/>
              </w:rPr>
            </w:pPr>
          </w:p>
        </w:tc>
        <w:tc>
          <w:tcPr>
            <w:tcW w:w="1194" w:type="dxa"/>
            <w:tcBorders>
              <w:left w:val="single" w:sz="4" w:space="0" w:color="auto"/>
            </w:tcBorders>
            <w:shd w:val="clear" w:color="auto" w:fill="FFFFFF"/>
          </w:tcPr>
          <w:p w:rsidR="00C67970" w:rsidRDefault="00BC4CE2" w:rsidP="006647C5">
            <w:pPr>
              <w:spacing w:before="120" w:after="120"/>
            </w:pPr>
            <w:r>
              <w:t>1.3</w:t>
            </w:r>
          </w:p>
        </w:tc>
      </w:tr>
      <w:tr w:rsidR="00C67970">
        <w:trPr>
          <w:trHeight w:val="267"/>
        </w:trPr>
        <w:tc>
          <w:tcPr>
            <w:tcW w:w="922" w:type="dxa"/>
            <w:shd w:val="clear" w:color="auto" w:fill="FFFFFF"/>
          </w:tcPr>
          <w:p w:rsidR="00C67970" w:rsidRDefault="00BC4CE2" w:rsidP="006647C5">
            <w:pPr>
              <w:spacing w:before="120" w:after="120"/>
            </w:pPr>
            <w:r>
              <w:t>2</w:t>
            </w:r>
          </w:p>
        </w:tc>
        <w:tc>
          <w:tcPr>
            <w:tcW w:w="895" w:type="dxa"/>
            <w:tcBorders>
              <w:left w:val="single" w:sz="4" w:space="0" w:color="auto"/>
            </w:tcBorders>
            <w:shd w:val="clear" w:color="auto" w:fill="FFFFFF"/>
          </w:tcPr>
          <w:p w:rsidR="00C67970" w:rsidRDefault="00BC4CE2" w:rsidP="006647C5">
            <w:pPr>
              <w:spacing w:before="120" w:after="120"/>
            </w:pPr>
            <w:r>
              <w:t>I</w:t>
            </w:r>
          </w:p>
        </w:tc>
        <w:tc>
          <w:tcPr>
            <w:tcW w:w="1765" w:type="dxa"/>
            <w:tcBorders>
              <w:left w:val="single" w:sz="4" w:space="0" w:color="auto"/>
            </w:tcBorders>
            <w:shd w:val="clear" w:color="auto" w:fill="FFFFFF"/>
          </w:tcPr>
          <w:p w:rsidR="00C67970" w:rsidRDefault="00BC4CE2" w:rsidP="006647C5">
            <w:pPr>
              <w:spacing w:before="120" w:after="120"/>
            </w:pPr>
            <w:r>
              <w:t>540x670</w:t>
            </w:r>
          </w:p>
        </w:tc>
        <w:tc>
          <w:tcPr>
            <w:tcW w:w="974" w:type="dxa"/>
            <w:tcBorders>
              <w:left w:val="single" w:sz="4" w:space="0" w:color="auto"/>
            </w:tcBorders>
            <w:shd w:val="clear" w:color="auto" w:fill="FFFFFF"/>
          </w:tcPr>
          <w:p w:rsidR="00C67970" w:rsidRDefault="00BC4CE2" w:rsidP="006647C5">
            <w:pPr>
              <w:spacing w:before="120" w:after="120"/>
            </w:pPr>
            <w:r>
              <w:t>90</w:t>
            </w:r>
          </w:p>
        </w:tc>
        <w:tc>
          <w:tcPr>
            <w:tcW w:w="1162" w:type="dxa"/>
            <w:tcBorders>
              <w:left w:val="single" w:sz="4" w:space="0" w:color="auto"/>
            </w:tcBorders>
            <w:shd w:val="clear" w:color="auto" w:fill="FFFFFF"/>
          </w:tcPr>
          <w:p w:rsidR="00C67970" w:rsidRDefault="00BC4CE2" w:rsidP="006647C5">
            <w:pPr>
              <w:spacing w:before="120" w:after="120"/>
            </w:pPr>
            <w:r>
              <w:t>/90</w:t>
            </w:r>
          </w:p>
        </w:tc>
        <w:tc>
          <w:tcPr>
            <w:tcW w:w="1063" w:type="dxa"/>
            <w:tcBorders>
              <w:left w:val="single" w:sz="4" w:space="0" w:color="auto"/>
            </w:tcBorders>
            <w:shd w:val="clear" w:color="auto" w:fill="FFFFFF"/>
          </w:tcPr>
          <w:p w:rsidR="00C67970" w:rsidRDefault="00BC4CE2" w:rsidP="006647C5">
            <w:pPr>
              <w:spacing w:before="120" w:after="120"/>
            </w:pPr>
            <w:r>
              <w:t>1-3</w:t>
            </w:r>
          </w:p>
        </w:tc>
        <w:tc>
          <w:tcPr>
            <w:tcW w:w="1079" w:type="dxa"/>
            <w:tcBorders>
              <w:left w:val="single" w:sz="4" w:space="0" w:color="auto"/>
            </w:tcBorders>
            <w:shd w:val="clear" w:color="auto" w:fill="FFFFFF"/>
          </w:tcPr>
          <w:p w:rsidR="00C67970" w:rsidRDefault="00C67970" w:rsidP="006647C5">
            <w:pPr>
              <w:spacing w:before="120" w:after="120"/>
              <w:rPr>
                <w:sz w:val="10"/>
                <w:szCs w:val="10"/>
              </w:rPr>
            </w:pPr>
          </w:p>
        </w:tc>
        <w:tc>
          <w:tcPr>
            <w:tcW w:w="1194" w:type="dxa"/>
            <w:tcBorders>
              <w:left w:val="single" w:sz="4" w:space="0" w:color="auto"/>
            </w:tcBorders>
            <w:shd w:val="clear" w:color="auto" w:fill="FFFFFF"/>
          </w:tcPr>
          <w:p w:rsidR="00C67970" w:rsidRDefault="00BC4CE2" w:rsidP="006647C5">
            <w:pPr>
              <w:spacing w:before="120" w:after="120"/>
            </w:pPr>
            <w:r>
              <w:t>1.3</w:t>
            </w:r>
          </w:p>
        </w:tc>
      </w:tr>
      <w:tr w:rsidR="00C67970">
        <w:trPr>
          <w:trHeight w:val="257"/>
        </w:trPr>
        <w:tc>
          <w:tcPr>
            <w:tcW w:w="922" w:type="dxa"/>
            <w:shd w:val="clear" w:color="auto" w:fill="FFFFFF"/>
          </w:tcPr>
          <w:p w:rsidR="00C67970" w:rsidRDefault="00BC4CE2" w:rsidP="006647C5">
            <w:pPr>
              <w:spacing w:before="120" w:after="120"/>
            </w:pPr>
            <w:r>
              <w:t>3</w:t>
            </w:r>
          </w:p>
        </w:tc>
        <w:tc>
          <w:tcPr>
            <w:tcW w:w="895" w:type="dxa"/>
            <w:tcBorders>
              <w:left w:val="single" w:sz="4" w:space="0" w:color="auto"/>
            </w:tcBorders>
            <w:shd w:val="clear" w:color="auto" w:fill="FFFFFF"/>
          </w:tcPr>
          <w:p w:rsidR="00C67970" w:rsidRDefault="00C67970" w:rsidP="006647C5">
            <w:pPr>
              <w:spacing w:before="120" w:after="120"/>
              <w:rPr>
                <w:sz w:val="10"/>
                <w:szCs w:val="10"/>
              </w:rPr>
            </w:pPr>
          </w:p>
        </w:tc>
        <w:tc>
          <w:tcPr>
            <w:tcW w:w="1765" w:type="dxa"/>
            <w:tcBorders>
              <w:left w:val="single" w:sz="4" w:space="0" w:color="auto"/>
            </w:tcBorders>
            <w:shd w:val="clear" w:color="auto" w:fill="FFFFFF"/>
          </w:tcPr>
          <w:p w:rsidR="00C67970" w:rsidRDefault="00BC4CE2" w:rsidP="006647C5">
            <w:pPr>
              <w:spacing w:before="120" w:after="120"/>
            </w:pPr>
            <w:r>
              <w:t>450 x680</w:t>
            </w:r>
          </w:p>
        </w:tc>
        <w:tc>
          <w:tcPr>
            <w:tcW w:w="974" w:type="dxa"/>
            <w:tcBorders>
              <w:left w:val="single" w:sz="4" w:space="0" w:color="auto"/>
            </w:tcBorders>
            <w:shd w:val="clear" w:color="auto" w:fill="FFFFFF"/>
          </w:tcPr>
          <w:p w:rsidR="00C67970" w:rsidRDefault="00BC4CE2" w:rsidP="006647C5">
            <w:pPr>
              <w:spacing w:before="120" w:after="120"/>
            </w:pPr>
            <w:r>
              <w:t>90</w:t>
            </w:r>
          </w:p>
        </w:tc>
        <w:tc>
          <w:tcPr>
            <w:tcW w:w="1162" w:type="dxa"/>
            <w:tcBorders>
              <w:left w:val="single" w:sz="4" w:space="0" w:color="auto"/>
            </w:tcBorders>
            <w:shd w:val="clear" w:color="auto" w:fill="FFFFFF"/>
          </w:tcPr>
          <w:p w:rsidR="00C67970" w:rsidRDefault="00BC4CE2" w:rsidP="006647C5">
            <w:pPr>
              <w:spacing w:before="120" w:after="120"/>
            </w:pPr>
            <w:r>
              <w:t>Z90</w:t>
            </w:r>
          </w:p>
        </w:tc>
        <w:tc>
          <w:tcPr>
            <w:tcW w:w="1063" w:type="dxa"/>
            <w:tcBorders>
              <w:left w:val="single" w:sz="4" w:space="0" w:color="auto"/>
            </w:tcBorders>
            <w:shd w:val="clear" w:color="auto" w:fill="FFFFFF"/>
          </w:tcPr>
          <w:p w:rsidR="00C67970" w:rsidRDefault="00BC4CE2" w:rsidP="006647C5">
            <w:pPr>
              <w:spacing w:before="120" w:after="120"/>
            </w:pPr>
            <w:r>
              <w:t>1.3</w:t>
            </w:r>
          </w:p>
        </w:tc>
        <w:tc>
          <w:tcPr>
            <w:tcW w:w="1079" w:type="dxa"/>
            <w:tcBorders>
              <w:left w:val="single" w:sz="4" w:space="0" w:color="auto"/>
            </w:tcBorders>
            <w:shd w:val="clear" w:color="auto" w:fill="FFFFFF"/>
          </w:tcPr>
          <w:p w:rsidR="00C67970" w:rsidRDefault="00C67970" w:rsidP="006647C5">
            <w:pPr>
              <w:spacing w:before="120" w:after="120"/>
              <w:rPr>
                <w:sz w:val="10"/>
                <w:szCs w:val="10"/>
              </w:rPr>
            </w:pPr>
          </w:p>
        </w:tc>
        <w:tc>
          <w:tcPr>
            <w:tcW w:w="1194" w:type="dxa"/>
            <w:tcBorders>
              <w:left w:val="single" w:sz="4" w:space="0" w:color="auto"/>
            </w:tcBorders>
            <w:shd w:val="clear" w:color="auto" w:fill="FFFFFF"/>
          </w:tcPr>
          <w:p w:rsidR="00C67970" w:rsidRDefault="00BC4CE2" w:rsidP="006647C5">
            <w:pPr>
              <w:spacing w:before="120" w:after="120"/>
            </w:pPr>
            <w:r>
              <w:t>1.3</w:t>
            </w:r>
          </w:p>
        </w:tc>
      </w:tr>
      <w:tr w:rsidR="00C67970">
        <w:trPr>
          <w:trHeight w:val="314"/>
        </w:trPr>
        <w:tc>
          <w:tcPr>
            <w:tcW w:w="922" w:type="dxa"/>
            <w:shd w:val="clear" w:color="auto" w:fill="FFFFFF"/>
          </w:tcPr>
          <w:p w:rsidR="00C67970" w:rsidRDefault="00BC4CE2" w:rsidP="006647C5">
            <w:pPr>
              <w:spacing w:before="120" w:after="120"/>
            </w:pPr>
            <w:r>
              <w:t>4</w:t>
            </w:r>
          </w:p>
        </w:tc>
        <w:tc>
          <w:tcPr>
            <w:tcW w:w="895" w:type="dxa"/>
            <w:tcBorders>
              <w:left w:val="single" w:sz="4" w:space="0" w:color="auto"/>
            </w:tcBorders>
            <w:shd w:val="clear" w:color="auto" w:fill="FFFFFF"/>
          </w:tcPr>
          <w:p w:rsidR="00C67970" w:rsidRDefault="00BC4CE2" w:rsidP="006647C5">
            <w:pPr>
              <w:spacing w:before="120" w:after="120"/>
            </w:pPr>
            <w:r>
              <w:t>(</w:t>
            </w:r>
            <w:r>
              <w:t>翻）</w:t>
            </w:r>
          </w:p>
        </w:tc>
        <w:tc>
          <w:tcPr>
            <w:tcW w:w="1765" w:type="dxa"/>
            <w:tcBorders>
              <w:left w:val="single" w:sz="4" w:space="0" w:color="auto"/>
            </w:tcBorders>
            <w:shd w:val="clear" w:color="auto" w:fill="FFFFFF"/>
          </w:tcPr>
          <w:p w:rsidR="00C67970" w:rsidRDefault="00BC4CE2" w:rsidP="006647C5">
            <w:pPr>
              <w:spacing w:before="120" w:after="120"/>
            </w:pPr>
            <w:r>
              <w:t>360 x690</w:t>
            </w:r>
          </w:p>
        </w:tc>
        <w:tc>
          <w:tcPr>
            <w:tcW w:w="974" w:type="dxa"/>
            <w:tcBorders>
              <w:left w:val="single" w:sz="4" w:space="0" w:color="auto"/>
            </w:tcBorders>
            <w:shd w:val="clear" w:color="auto" w:fill="FFFFFF"/>
          </w:tcPr>
          <w:p w:rsidR="00C67970" w:rsidRDefault="00BC4CE2" w:rsidP="006647C5">
            <w:pPr>
              <w:spacing w:before="120" w:after="120"/>
            </w:pPr>
            <w:r>
              <w:t>90</w:t>
            </w:r>
          </w:p>
        </w:tc>
        <w:tc>
          <w:tcPr>
            <w:tcW w:w="1162" w:type="dxa"/>
            <w:tcBorders>
              <w:left w:val="single" w:sz="4" w:space="0" w:color="auto"/>
            </w:tcBorders>
            <w:shd w:val="clear" w:color="auto" w:fill="FFFFFF"/>
          </w:tcPr>
          <w:p w:rsidR="00C67970" w:rsidRDefault="00BC4CE2" w:rsidP="006647C5">
            <w:pPr>
              <w:spacing w:before="120" w:after="120"/>
            </w:pPr>
            <w:r>
              <w:t>7210</w:t>
            </w:r>
          </w:p>
        </w:tc>
        <w:tc>
          <w:tcPr>
            <w:tcW w:w="1063" w:type="dxa"/>
            <w:tcBorders>
              <w:left w:val="single" w:sz="4" w:space="0" w:color="auto"/>
            </w:tcBorders>
            <w:shd w:val="clear" w:color="auto" w:fill="FFFFFF"/>
          </w:tcPr>
          <w:p w:rsidR="00C67970" w:rsidRDefault="00BC4CE2" w:rsidP="006647C5">
            <w:pPr>
              <w:spacing w:before="120" w:after="120"/>
            </w:pPr>
            <w:r>
              <w:t>3.0</w:t>
            </w:r>
          </w:p>
        </w:tc>
        <w:tc>
          <w:tcPr>
            <w:tcW w:w="1079" w:type="dxa"/>
            <w:tcBorders>
              <w:left w:val="single" w:sz="4" w:space="0" w:color="auto"/>
            </w:tcBorders>
            <w:shd w:val="clear" w:color="auto" w:fill="FFFFFF"/>
          </w:tcPr>
          <w:p w:rsidR="00C67970" w:rsidRDefault="00BC4CE2" w:rsidP="006647C5">
            <w:pPr>
              <w:spacing w:before="120" w:after="120"/>
            </w:pPr>
            <w:r>
              <w:t>3.5</w:t>
            </w:r>
          </w:p>
        </w:tc>
        <w:tc>
          <w:tcPr>
            <w:tcW w:w="1194" w:type="dxa"/>
            <w:tcBorders>
              <w:left w:val="single" w:sz="4" w:space="0" w:color="auto"/>
            </w:tcBorders>
            <w:shd w:val="clear" w:color="auto" w:fill="FFFFFF"/>
          </w:tcPr>
          <w:p w:rsidR="00C67970" w:rsidRDefault="00BC4CE2" w:rsidP="006647C5">
            <w:pPr>
              <w:spacing w:before="120" w:after="120"/>
            </w:pPr>
            <w:r>
              <w:t>3.5</w:t>
            </w:r>
          </w:p>
        </w:tc>
      </w:tr>
      <w:tr w:rsidR="00C67970">
        <w:trPr>
          <w:trHeight w:val="319"/>
        </w:trPr>
        <w:tc>
          <w:tcPr>
            <w:tcW w:w="922" w:type="dxa"/>
            <w:tcBorders>
              <w:top w:val="single" w:sz="4" w:space="0" w:color="auto"/>
            </w:tcBorders>
            <w:shd w:val="clear" w:color="auto" w:fill="FFFFFF"/>
          </w:tcPr>
          <w:p w:rsidR="00C67970" w:rsidRDefault="00BC4CE2" w:rsidP="006647C5">
            <w:pPr>
              <w:spacing w:before="120" w:after="120"/>
            </w:pPr>
            <w:r>
              <w:t>5</w:t>
            </w:r>
          </w:p>
        </w:tc>
        <w:tc>
          <w:tcPr>
            <w:tcW w:w="89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570X370</w:t>
            </w:r>
          </w:p>
        </w:tc>
        <w:tc>
          <w:tcPr>
            <w:tcW w:w="974" w:type="dxa"/>
            <w:tcBorders>
              <w:top w:val="single" w:sz="4" w:space="0" w:color="auto"/>
              <w:left w:val="single" w:sz="4" w:space="0" w:color="auto"/>
            </w:tcBorders>
            <w:shd w:val="clear" w:color="auto" w:fill="FFFFFF"/>
          </w:tcPr>
          <w:p w:rsidR="00C67970" w:rsidRDefault="00BC4CE2" w:rsidP="006647C5">
            <w:pPr>
              <w:spacing w:before="120" w:after="120"/>
            </w:pPr>
            <w:r>
              <w:t>120</w:t>
            </w:r>
          </w:p>
        </w:tc>
        <w:tc>
          <w:tcPr>
            <w:tcW w:w="1162" w:type="dxa"/>
            <w:tcBorders>
              <w:top w:val="single" w:sz="4" w:space="0" w:color="auto"/>
              <w:left w:val="single" w:sz="4" w:space="0" w:color="auto"/>
            </w:tcBorders>
            <w:shd w:val="clear" w:color="auto" w:fill="FFFFFF"/>
          </w:tcPr>
          <w:p w:rsidR="00C67970" w:rsidRDefault="00BC4CE2" w:rsidP="006647C5">
            <w:pPr>
              <w:spacing w:before="120" w:after="120"/>
            </w:pPr>
            <w:r>
              <w:t>/100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1.4</w:t>
            </w:r>
          </w:p>
        </w:tc>
        <w:tc>
          <w:tcPr>
            <w:tcW w:w="107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194" w:type="dxa"/>
            <w:tcBorders>
              <w:top w:val="single" w:sz="4" w:space="0" w:color="auto"/>
              <w:left w:val="single" w:sz="4" w:space="0" w:color="auto"/>
            </w:tcBorders>
            <w:shd w:val="clear" w:color="auto" w:fill="FFFFFF"/>
          </w:tcPr>
          <w:p w:rsidR="00C67970" w:rsidRDefault="00BC4CE2" w:rsidP="006647C5">
            <w:pPr>
              <w:spacing w:before="120" w:after="120"/>
            </w:pPr>
            <w:r>
              <w:t>1.4</w:t>
            </w:r>
          </w:p>
        </w:tc>
      </w:tr>
      <w:tr w:rsidR="00C67970">
        <w:trPr>
          <w:trHeight w:val="267"/>
        </w:trPr>
        <w:tc>
          <w:tcPr>
            <w:tcW w:w="922" w:type="dxa"/>
            <w:shd w:val="clear" w:color="auto" w:fill="FFFFFF"/>
          </w:tcPr>
          <w:p w:rsidR="00C67970" w:rsidRDefault="00BC4CE2" w:rsidP="006647C5">
            <w:pPr>
              <w:spacing w:before="120" w:after="120"/>
            </w:pPr>
            <w:r>
              <w:t>6</w:t>
            </w:r>
          </w:p>
        </w:tc>
        <w:tc>
          <w:tcPr>
            <w:tcW w:w="895" w:type="dxa"/>
            <w:tcBorders>
              <w:left w:val="single" w:sz="4" w:space="0" w:color="auto"/>
            </w:tcBorders>
            <w:shd w:val="clear" w:color="auto" w:fill="FFFFFF"/>
          </w:tcPr>
          <w:p w:rsidR="00C67970" w:rsidRDefault="00BC4CE2" w:rsidP="006647C5">
            <w:pPr>
              <w:spacing w:before="120" w:after="120"/>
            </w:pPr>
            <w:r>
              <w:t>n</w:t>
            </w:r>
          </w:p>
        </w:tc>
        <w:tc>
          <w:tcPr>
            <w:tcW w:w="1765" w:type="dxa"/>
            <w:tcBorders>
              <w:left w:val="single" w:sz="4" w:space="0" w:color="auto"/>
            </w:tcBorders>
            <w:shd w:val="clear" w:color="auto" w:fill="FFFFFF"/>
          </w:tcPr>
          <w:p w:rsidR="00C67970" w:rsidRDefault="00BC4CE2" w:rsidP="006647C5">
            <w:pPr>
              <w:spacing w:before="120" w:after="120"/>
            </w:pPr>
            <w:r>
              <w:t>470X380</w:t>
            </w:r>
          </w:p>
        </w:tc>
        <w:tc>
          <w:tcPr>
            <w:tcW w:w="974" w:type="dxa"/>
            <w:tcBorders>
              <w:left w:val="single" w:sz="4" w:space="0" w:color="auto"/>
            </w:tcBorders>
            <w:shd w:val="clear" w:color="auto" w:fill="FFFFFF"/>
          </w:tcPr>
          <w:p w:rsidR="00C67970" w:rsidRDefault="00BC4CE2" w:rsidP="006647C5">
            <w:pPr>
              <w:spacing w:before="120" w:after="120"/>
            </w:pPr>
            <w:r>
              <w:t>100</w:t>
            </w:r>
          </w:p>
        </w:tc>
        <w:tc>
          <w:tcPr>
            <w:tcW w:w="1162" w:type="dxa"/>
            <w:tcBorders>
              <w:left w:val="single" w:sz="4" w:space="0" w:color="auto"/>
            </w:tcBorders>
            <w:shd w:val="clear" w:color="auto" w:fill="FFFFFF"/>
          </w:tcPr>
          <w:p w:rsidR="00C67970" w:rsidRDefault="00BC4CE2" w:rsidP="006647C5">
            <w:pPr>
              <w:spacing w:before="120" w:after="120"/>
            </w:pPr>
            <w:r>
              <w:t>Z95</w:t>
            </w:r>
          </w:p>
        </w:tc>
        <w:tc>
          <w:tcPr>
            <w:tcW w:w="1063" w:type="dxa"/>
            <w:tcBorders>
              <w:left w:val="single" w:sz="4" w:space="0" w:color="auto"/>
            </w:tcBorders>
            <w:shd w:val="clear" w:color="auto" w:fill="FFFFFF"/>
          </w:tcPr>
          <w:p w:rsidR="00C67970" w:rsidRDefault="00BC4CE2" w:rsidP="006647C5">
            <w:pPr>
              <w:spacing w:before="120" w:after="120"/>
            </w:pPr>
            <w:r>
              <w:t>1.35</w:t>
            </w:r>
          </w:p>
        </w:tc>
        <w:tc>
          <w:tcPr>
            <w:tcW w:w="1079" w:type="dxa"/>
            <w:tcBorders>
              <w:left w:val="single" w:sz="4" w:space="0" w:color="auto"/>
            </w:tcBorders>
            <w:shd w:val="clear" w:color="auto" w:fill="FFFFFF"/>
          </w:tcPr>
          <w:p w:rsidR="00C67970" w:rsidRDefault="00C67970" w:rsidP="006647C5">
            <w:pPr>
              <w:spacing w:before="120" w:after="120"/>
              <w:rPr>
                <w:sz w:val="10"/>
                <w:szCs w:val="10"/>
              </w:rPr>
            </w:pPr>
          </w:p>
        </w:tc>
        <w:tc>
          <w:tcPr>
            <w:tcW w:w="1194" w:type="dxa"/>
            <w:tcBorders>
              <w:left w:val="single" w:sz="4" w:space="0" w:color="auto"/>
            </w:tcBorders>
            <w:shd w:val="clear" w:color="auto" w:fill="FFFFFF"/>
          </w:tcPr>
          <w:p w:rsidR="00C67970" w:rsidRDefault="00BC4CE2" w:rsidP="006647C5">
            <w:pPr>
              <w:spacing w:before="120" w:after="120"/>
            </w:pPr>
            <w:r>
              <w:t>1.35</w:t>
            </w:r>
          </w:p>
        </w:tc>
      </w:tr>
      <w:tr w:rsidR="00C67970">
        <w:trPr>
          <w:trHeight w:val="257"/>
        </w:trPr>
        <w:tc>
          <w:tcPr>
            <w:tcW w:w="922" w:type="dxa"/>
            <w:shd w:val="clear" w:color="auto" w:fill="FFFFFF"/>
          </w:tcPr>
          <w:p w:rsidR="00C67970" w:rsidRDefault="00BC4CE2" w:rsidP="006647C5">
            <w:pPr>
              <w:spacing w:before="120" w:after="120"/>
            </w:pPr>
            <w:r>
              <w:t>7</w:t>
            </w:r>
          </w:p>
        </w:tc>
        <w:tc>
          <w:tcPr>
            <w:tcW w:w="895" w:type="dxa"/>
            <w:tcBorders>
              <w:left w:val="single" w:sz="4" w:space="0" w:color="auto"/>
            </w:tcBorders>
            <w:shd w:val="clear" w:color="auto" w:fill="FFFFFF"/>
          </w:tcPr>
          <w:p w:rsidR="00C67970" w:rsidRDefault="00C67970" w:rsidP="006647C5">
            <w:pPr>
              <w:spacing w:before="120" w:after="120"/>
              <w:rPr>
                <w:sz w:val="10"/>
                <w:szCs w:val="10"/>
              </w:rPr>
            </w:pPr>
          </w:p>
        </w:tc>
        <w:tc>
          <w:tcPr>
            <w:tcW w:w="1765" w:type="dxa"/>
            <w:tcBorders>
              <w:left w:val="single" w:sz="4" w:space="0" w:color="auto"/>
            </w:tcBorders>
            <w:shd w:val="clear" w:color="auto" w:fill="FFFFFF"/>
          </w:tcPr>
          <w:p w:rsidR="00C67970" w:rsidRDefault="00BC4CE2" w:rsidP="006647C5">
            <w:pPr>
              <w:spacing w:before="120" w:after="120"/>
            </w:pPr>
            <w:r>
              <w:t>375 x390</w:t>
            </w:r>
          </w:p>
        </w:tc>
        <w:tc>
          <w:tcPr>
            <w:tcW w:w="974" w:type="dxa"/>
            <w:tcBorders>
              <w:left w:val="single" w:sz="4" w:space="0" w:color="auto"/>
            </w:tcBorders>
            <w:shd w:val="clear" w:color="auto" w:fill="FFFFFF"/>
          </w:tcPr>
          <w:p w:rsidR="00C67970" w:rsidRDefault="00BC4CE2" w:rsidP="006647C5">
            <w:pPr>
              <w:spacing w:before="120" w:after="120"/>
            </w:pPr>
            <w:r>
              <w:t>95</w:t>
            </w:r>
          </w:p>
        </w:tc>
        <w:tc>
          <w:tcPr>
            <w:tcW w:w="1162" w:type="dxa"/>
            <w:tcBorders>
              <w:left w:val="single" w:sz="4" w:space="0" w:color="auto"/>
            </w:tcBorders>
            <w:shd w:val="clear" w:color="auto" w:fill="FFFFFF"/>
          </w:tcPr>
          <w:p w:rsidR="00C67970" w:rsidRDefault="00BC4CE2" w:rsidP="006647C5">
            <w:pPr>
              <w:spacing w:before="120" w:after="120"/>
            </w:pPr>
            <w:r>
              <w:t>/95</w:t>
            </w:r>
          </w:p>
        </w:tc>
        <w:tc>
          <w:tcPr>
            <w:tcW w:w="1063" w:type="dxa"/>
            <w:tcBorders>
              <w:left w:val="single" w:sz="4" w:space="0" w:color="auto"/>
            </w:tcBorders>
            <w:shd w:val="clear" w:color="auto" w:fill="FFFFFF"/>
          </w:tcPr>
          <w:p w:rsidR="00C67970" w:rsidRDefault="00BC4CE2" w:rsidP="006647C5">
            <w:pPr>
              <w:spacing w:before="120" w:after="120"/>
            </w:pPr>
            <w:r>
              <w:t>1.35</w:t>
            </w:r>
          </w:p>
        </w:tc>
        <w:tc>
          <w:tcPr>
            <w:tcW w:w="1079" w:type="dxa"/>
            <w:tcBorders>
              <w:left w:val="single" w:sz="4" w:space="0" w:color="auto"/>
            </w:tcBorders>
            <w:shd w:val="clear" w:color="auto" w:fill="FFFFFF"/>
          </w:tcPr>
          <w:p w:rsidR="00C67970" w:rsidRDefault="00C67970" w:rsidP="006647C5">
            <w:pPr>
              <w:spacing w:before="120" w:after="120"/>
              <w:rPr>
                <w:sz w:val="10"/>
                <w:szCs w:val="10"/>
              </w:rPr>
            </w:pPr>
          </w:p>
        </w:tc>
        <w:tc>
          <w:tcPr>
            <w:tcW w:w="1194" w:type="dxa"/>
            <w:tcBorders>
              <w:left w:val="single" w:sz="4" w:space="0" w:color="auto"/>
            </w:tcBorders>
            <w:shd w:val="clear" w:color="auto" w:fill="FFFFFF"/>
          </w:tcPr>
          <w:p w:rsidR="00C67970" w:rsidRDefault="00BC4CE2" w:rsidP="006647C5">
            <w:pPr>
              <w:spacing w:before="120" w:after="120"/>
            </w:pPr>
            <w:r>
              <w:t>1.35</w:t>
            </w:r>
          </w:p>
        </w:tc>
      </w:tr>
      <w:tr w:rsidR="00C67970">
        <w:trPr>
          <w:trHeight w:val="319"/>
        </w:trPr>
        <w:tc>
          <w:tcPr>
            <w:tcW w:w="922" w:type="dxa"/>
            <w:shd w:val="clear" w:color="auto" w:fill="FFFFFF"/>
          </w:tcPr>
          <w:p w:rsidR="00C67970" w:rsidRDefault="00BC4CE2" w:rsidP="006647C5">
            <w:pPr>
              <w:spacing w:before="120" w:after="120"/>
            </w:pPr>
            <w:r>
              <w:t>8</w:t>
            </w:r>
          </w:p>
        </w:tc>
        <w:tc>
          <w:tcPr>
            <w:tcW w:w="895" w:type="dxa"/>
            <w:tcBorders>
              <w:left w:val="single" w:sz="4" w:space="0" w:color="auto"/>
            </w:tcBorders>
            <w:shd w:val="clear" w:color="auto" w:fill="FFFFFF"/>
          </w:tcPr>
          <w:p w:rsidR="00C67970" w:rsidRDefault="00BC4CE2" w:rsidP="006647C5">
            <w:pPr>
              <w:spacing w:before="120" w:after="120"/>
            </w:pPr>
            <w:r>
              <w:t>(</w:t>
            </w:r>
            <w:r>
              <w:t>翻）</w:t>
            </w:r>
          </w:p>
        </w:tc>
        <w:tc>
          <w:tcPr>
            <w:tcW w:w="1765" w:type="dxa"/>
            <w:tcBorders>
              <w:left w:val="single" w:sz="4" w:space="0" w:color="auto"/>
            </w:tcBorders>
            <w:shd w:val="clear" w:color="auto" w:fill="FFFFFF"/>
          </w:tcPr>
          <w:p w:rsidR="00C67970" w:rsidRDefault="00BC4CE2" w:rsidP="006647C5">
            <w:pPr>
              <w:spacing w:before="120" w:after="120"/>
            </w:pPr>
            <w:r>
              <w:t>280X400</w:t>
            </w:r>
          </w:p>
        </w:tc>
        <w:tc>
          <w:tcPr>
            <w:tcW w:w="974" w:type="dxa"/>
            <w:tcBorders>
              <w:left w:val="single" w:sz="4" w:space="0" w:color="auto"/>
            </w:tcBorders>
            <w:shd w:val="clear" w:color="auto" w:fill="FFFFFF"/>
          </w:tcPr>
          <w:p w:rsidR="00C67970" w:rsidRDefault="00BC4CE2" w:rsidP="006647C5">
            <w:pPr>
              <w:spacing w:before="120" w:after="120"/>
            </w:pPr>
            <w:r>
              <w:t>95</w:t>
            </w:r>
          </w:p>
        </w:tc>
        <w:tc>
          <w:tcPr>
            <w:tcW w:w="1162" w:type="dxa"/>
            <w:tcBorders>
              <w:left w:val="single" w:sz="4" w:space="0" w:color="auto"/>
            </w:tcBorders>
            <w:shd w:val="clear" w:color="auto" w:fill="FFFFFF"/>
          </w:tcPr>
          <w:p w:rsidR="00C67970" w:rsidRDefault="00BC4CE2" w:rsidP="006647C5">
            <w:pPr>
              <w:spacing w:before="120" w:after="120"/>
            </w:pPr>
            <w:r>
              <w:t>Z20</w:t>
            </w:r>
          </w:p>
        </w:tc>
        <w:tc>
          <w:tcPr>
            <w:tcW w:w="1063" w:type="dxa"/>
            <w:tcBorders>
              <w:left w:val="single" w:sz="4" w:space="0" w:color="auto"/>
            </w:tcBorders>
            <w:shd w:val="clear" w:color="auto" w:fill="FFFFFF"/>
          </w:tcPr>
          <w:p w:rsidR="00C67970" w:rsidRDefault="00BC4CE2" w:rsidP="006647C5">
            <w:pPr>
              <w:spacing w:before="120" w:after="120"/>
            </w:pPr>
            <w:r>
              <w:t>0.5</w:t>
            </w:r>
          </w:p>
        </w:tc>
        <w:tc>
          <w:tcPr>
            <w:tcW w:w="1079" w:type="dxa"/>
            <w:tcBorders>
              <w:left w:val="single" w:sz="4" w:space="0" w:color="auto"/>
            </w:tcBorders>
            <w:shd w:val="clear" w:color="auto" w:fill="FFFFFF"/>
          </w:tcPr>
          <w:p w:rsidR="00C67970" w:rsidRDefault="00BC4CE2" w:rsidP="006647C5">
            <w:pPr>
              <w:spacing w:before="120" w:after="120"/>
            </w:pPr>
            <w:r>
              <w:t>2.5</w:t>
            </w:r>
          </w:p>
        </w:tc>
        <w:tc>
          <w:tcPr>
            <w:tcW w:w="1194" w:type="dxa"/>
            <w:tcBorders>
              <w:left w:val="single" w:sz="4" w:space="0" w:color="auto"/>
            </w:tcBorders>
            <w:shd w:val="clear" w:color="auto" w:fill="FFFFFF"/>
          </w:tcPr>
          <w:p w:rsidR="00C67970" w:rsidRDefault="00BC4CE2" w:rsidP="006647C5">
            <w:pPr>
              <w:spacing w:before="120" w:after="120"/>
            </w:pPr>
            <w:r>
              <w:t>2.5</w:t>
            </w:r>
          </w:p>
        </w:tc>
      </w:tr>
      <w:tr w:rsidR="00C67970">
        <w:trPr>
          <w:trHeight w:val="398"/>
        </w:trPr>
        <w:tc>
          <w:tcPr>
            <w:tcW w:w="922" w:type="dxa"/>
            <w:tcBorders>
              <w:top w:val="single" w:sz="4" w:space="0" w:color="auto"/>
              <w:bottom w:val="single" w:sz="4" w:space="0" w:color="auto"/>
            </w:tcBorders>
            <w:shd w:val="clear" w:color="auto" w:fill="FFFFFF"/>
          </w:tcPr>
          <w:p w:rsidR="00C67970" w:rsidRDefault="00BC4CE2" w:rsidP="006647C5">
            <w:pPr>
              <w:spacing w:before="120" w:after="120"/>
            </w:pPr>
            <w:r>
              <w:t>9</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m</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280X300</w:t>
            </w:r>
          </w:p>
        </w:tc>
        <w:tc>
          <w:tcPr>
            <w:tcW w:w="97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120</w:t>
            </w:r>
          </w:p>
        </w:tc>
        <w:tc>
          <w:tcPr>
            <w:tcW w:w="116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/330</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4.2</w:t>
            </w:r>
          </w:p>
        </w:tc>
        <w:tc>
          <w:tcPr>
            <w:tcW w:w="1079"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19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4.2</w:t>
            </w:r>
          </w:p>
        </w:tc>
      </w:tr>
    </w:tbl>
    <w:p w:rsidR="00C67970" w:rsidRDefault="00BC4CE2" w:rsidP="006647C5">
      <w:pPr>
        <w:spacing w:before="120" w:after="120"/>
        <w:rPr>
          <w:lang w:eastAsia="zh-CN"/>
        </w:rPr>
      </w:pPr>
      <w:r>
        <w:rPr>
          <w:lang w:eastAsia="zh-CN"/>
        </w:rPr>
        <w:t>表</w:t>
      </w:r>
      <w:r>
        <w:rPr>
          <w:lang w:eastAsia="zh-CN"/>
        </w:rPr>
        <w:t>3-7 1100</w:t>
      </w:r>
      <w:r>
        <w:rPr>
          <w:lang w:eastAsia="zh-CN"/>
        </w:rPr>
        <w:t>初轧机、</w:t>
      </w:r>
      <w:r>
        <w:rPr>
          <w:lang w:eastAsia="zh-CN"/>
        </w:rPr>
        <w:t>7.1</w:t>
      </w:r>
      <w:r>
        <w:rPr>
          <w:lang w:eastAsia="zh-CN"/>
        </w:rPr>
        <w:t>吨锭轧成</w:t>
      </w:r>
      <w:r>
        <w:rPr>
          <w:lang w:eastAsia="zh-CN"/>
        </w:rPr>
        <w:t>280x300</w:t>
      </w:r>
      <w:r>
        <w:rPr>
          <w:lang w:eastAsia="zh-CN"/>
        </w:rPr>
        <w:t>速度制度计算表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\\AppData\\Local\\Temp\\FineReader11\\media\\image45.png" \* MERGEFORMATINET </w:instrText>
      </w:r>
      <w:r>
        <w:fldChar w:fldCharType="separate"/>
      </w:r>
      <w:r w:rsidR="006647C5">
        <w:pict>
          <v:shape id="_x0000_i1069" type="#_x0000_t75" style="width:449.8pt;height:258.75pt">
            <v:imagedata r:id="rId95" r:href="rId96"/>
          </v:shape>
        </w:pict>
      </w:r>
      <w:r>
        <w:fldChar w:fldCharType="end"/>
      </w:r>
    </w:p>
    <w:p w:rsidR="00C67970" w:rsidRDefault="00BC4CE2" w:rsidP="006647C5">
      <w:pPr>
        <w:tabs>
          <w:tab w:val="left" w:pos="7457"/>
        </w:tabs>
        <w:spacing w:before="120" w:after="120"/>
        <w:ind w:firstLine="360"/>
        <w:rPr>
          <w:lang w:eastAsia="zh-CN"/>
        </w:rPr>
      </w:pPr>
      <w:r>
        <w:rPr>
          <w:lang w:eastAsia="zh-CN"/>
        </w:rPr>
        <w:t>4,</w:t>
      </w:r>
      <w:r>
        <w:rPr>
          <w:lang w:eastAsia="zh-CN"/>
        </w:rPr>
        <w:t>双锭轧制速度制度的特点（图</w:t>
      </w:r>
      <w:r>
        <w:rPr>
          <w:lang w:eastAsia="zh-CN"/>
        </w:rPr>
        <w:t>3-24)</w:t>
      </w:r>
      <w:r>
        <w:rPr>
          <w:lang w:eastAsia="zh-CN"/>
        </w:rPr>
        <w:t>双锭轧制系前后两锭首尾相接进行轧制，相</w:t>
      </w:r>
      <w:r>
        <w:rPr>
          <w:lang w:eastAsia="zh-CN"/>
        </w:rPr>
        <w:t xml:space="preserve"> </w:t>
      </w:r>
      <w:r>
        <w:rPr>
          <w:lang w:eastAsia="zh-CN"/>
        </w:rPr>
        <w:t>当于各道轧件增长一倍，故一般均为梯形速度图。在非翻钢道次中，第一个锭咬入与第二</w:t>
      </w:r>
      <w:r>
        <w:rPr>
          <w:lang w:eastAsia="zh-CN"/>
        </w:rPr>
        <w:t xml:space="preserve"> </w:t>
      </w:r>
      <w:r>
        <w:rPr>
          <w:lang w:eastAsia="zh-CN"/>
        </w:rPr>
        <w:t>个锭抛出转速的选择方法基本与单锭轧制相同。不同者为第一个锭在高速下抛出，第二个</w:t>
      </w:r>
      <w:r>
        <w:rPr>
          <w:lang w:eastAsia="zh-CN"/>
        </w:rPr>
        <w:t xml:space="preserve"> </w:t>
      </w:r>
      <w:r>
        <w:rPr>
          <w:lang w:eastAsia="zh-CN"/>
        </w:rPr>
        <w:t>锭在髙速下咬入，要求前后两锭不脱离。第二个锭之所以能在髙速下咬入，乃由于其受辊</w:t>
      </w:r>
      <w:r>
        <w:rPr>
          <w:lang w:eastAsia="zh-CN"/>
        </w:rPr>
        <w:t xml:space="preserve"> </w:t>
      </w:r>
      <w:r>
        <w:rPr>
          <w:lang w:eastAsia="zh-CN"/>
        </w:rPr>
        <w:t>道加速时间较长，动量较大，咬入时端部易撞扁，同时轧件与辊面相对速度差并不大，故不</w:t>
      </w:r>
    </w:p>
    <w:p w:rsidR="00C67970" w:rsidRDefault="00BC4CE2" w:rsidP="006647C5">
      <w:pPr>
        <w:spacing w:before="120" w:after="120"/>
        <w:outlineLvl w:val="0"/>
      </w:pPr>
      <w:r>
        <w:t>49</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\\AppData\\Local\\Temp\\FineReader11\\media\\image46.png" \* MERGEFORMATINET </w:instrText>
      </w:r>
      <w:r>
        <w:fldChar w:fldCharType="separate"/>
      </w:r>
      <w:r w:rsidR="006647C5">
        <w:pict>
          <v:shape id="_x0000_i1070" type="#_x0000_t75" style="width:163.95pt;height:99.1pt">
            <v:imagedata r:id="rId97" r:href="rId98"/>
          </v:shape>
        </w:pict>
      </w:r>
      <w:r>
        <w:fldChar w:fldCharType="end"/>
      </w:r>
    </w:p>
    <w:p w:rsidR="00C67970" w:rsidRDefault="00BC4CE2" w:rsidP="006647C5">
      <w:pPr>
        <w:spacing w:before="120" w:after="120"/>
        <w:rPr>
          <w:lang w:eastAsia="zh-CN"/>
        </w:rPr>
      </w:pPr>
      <w:r>
        <w:rPr>
          <w:lang w:eastAsia="zh-CN"/>
        </w:rPr>
        <w:t>产生打滑。当轧件较短时可实行双翻，此时每一个轧件都应搭上翻铜钩，因此采用较大的</w:t>
      </w:r>
    </w:p>
    <w:p w:rsidR="00C67970" w:rsidRDefault="00BC4CE2" w:rsidP="006647C5">
      <w:pPr>
        <w:spacing w:before="120" w:after="120"/>
        <w:rPr>
          <w:lang w:eastAsia="zh-CN"/>
        </w:rPr>
      </w:pPr>
      <w:r>
        <w:rPr>
          <w:lang w:eastAsia="zh-CN"/>
        </w:rPr>
        <w:t>抛出转速。通常拋出前锭后轧机由于空载而升速</w:t>
      </w:r>
      <w:r>
        <w:rPr>
          <w:lang w:eastAsia="zh-CN"/>
        </w:rPr>
        <w:t xml:space="preserve"> </w:t>
      </w:r>
      <w:r>
        <w:rPr>
          <w:lang w:eastAsia="zh-CN"/>
        </w:rPr>
        <w:t>至后锭咬入后又回到原速轧制，其速度图如图</w:t>
      </w:r>
      <w:r>
        <w:rPr>
          <w:lang w:eastAsia="zh-CN"/>
        </w:rPr>
        <w:t xml:space="preserve"> 3_24</w:t>
      </w:r>
      <w:r>
        <w:rPr>
          <w:lang w:eastAsia="zh-CN"/>
        </w:rPr>
        <w:t>中虚线所示。当轧件较长时实行单翻。当采</w:t>
      </w:r>
      <w:r>
        <w:rPr>
          <w:lang w:eastAsia="zh-CN"/>
        </w:rPr>
        <w:t xml:space="preserve"> </w:t>
      </w:r>
      <w:r>
        <w:rPr>
          <w:lang w:eastAsia="zh-CN"/>
        </w:rPr>
        <w:t>用连续单翻时，第一个轧件抛出后，轧机应适当</w:t>
      </w:r>
      <w:r>
        <w:rPr>
          <w:lang w:eastAsia="zh-CN"/>
        </w:rPr>
        <w:t xml:space="preserve"> </w:t>
      </w:r>
      <w:r>
        <w:rPr>
          <w:lang w:eastAsia="zh-CN"/>
        </w:rPr>
        <w:t>降速，以使前后两锭分离，翻完第一锭后紧接着</w:t>
      </w:r>
      <w:r>
        <w:rPr>
          <w:lang w:eastAsia="zh-CN"/>
        </w:rPr>
        <w:t xml:space="preserve"> </w:t>
      </w:r>
      <w:r>
        <w:rPr>
          <w:lang w:eastAsia="zh-CN"/>
        </w:rPr>
        <w:t>翻第二个锭。由干双锭轧制的间隙时间比单轧两</w:t>
      </w:r>
      <w:r>
        <w:rPr>
          <w:lang w:eastAsia="zh-CN"/>
        </w:rPr>
        <w:t xml:space="preserve"> </w:t>
      </w:r>
      <w:r>
        <w:rPr>
          <w:lang w:eastAsia="zh-CN"/>
        </w:rPr>
        <w:t>个锭几乎缩短了一倍，加乏每个锭的平均轧制速</w:t>
      </w:r>
      <w:r>
        <w:rPr>
          <w:lang w:eastAsia="zh-CN"/>
        </w:rPr>
        <w:t xml:space="preserve"> </w:t>
      </w:r>
      <w:r>
        <w:rPr>
          <w:lang w:eastAsia="zh-CN"/>
        </w:rPr>
        <w:t>度较髙，纯轧时间较短，故可使产量大幅度提</w:t>
      </w:r>
      <w:r>
        <w:rPr>
          <w:lang w:eastAsia="zh-CN"/>
        </w:rPr>
        <w:t xml:space="preserve"> </w:t>
      </w:r>
      <w:r>
        <w:rPr>
          <w:lang w:eastAsia="zh-CN"/>
        </w:rPr>
        <w:t>高。</w:t>
      </w:r>
    </w:p>
    <w:p w:rsidR="00C67970" w:rsidRDefault="00BC4CE2" w:rsidP="006647C5">
      <w:pPr>
        <w:spacing w:before="120" w:after="120"/>
        <w:ind w:firstLine="360"/>
        <w:outlineLvl w:val="0"/>
        <w:rPr>
          <w:lang w:eastAsia="zh-CN"/>
        </w:rPr>
      </w:pPr>
      <w:r>
        <w:rPr>
          <w:lang w:eastAsia="zh-CN"/>
        </w:rPr>
        <w:t>三、万能板坯初乳机的速度制度</w:t>
      </w:r>
    </w:p>
    <w:p w:rsidR="00C67970" w:rsidRDefault="00BC4CE2" w:rsidP="006647C5">
      <w:pPr>
        <w:spacing w:before="120" w:after="120"/>
        <w:ind w:firstLine="360"/>
      </w:pPr>
      <w:r>
        <w:rPr>
          <w:lang w:eastAsia="zh-CN"/>
        </w:rPr>
        <w:t>万能初轧机的轧制特点是水平辊与立辊间形成连轧，因此其速度制度具有不同特点。</w:t>
      </w:r>
      <w:r>
        <w:rPr>
          <w:lang w:eastAsia="zh-CN"/>
        </w:rPr>
        <w:t xml:space="preserve"> </w:t>
      </w:r>
      <w:r>
        <w:rPr>
          <w:lang w:eastAsia="zh-CN"/>
        </w:rPr>
        <w:t>图</w:t>
      </w:r>
      <w:r>
        <w:rPr>
          <w:lang w:eastAsia="zh-CN"/>
        </w:rPr>
        <w:t>3-25</w:t>
      </w:r>
      <w:r>
        <w:rPr>
          <w:lang w:eastAsia="zh-CN"/>
        </w:rPr>
        <w:t>为水平辊与立辊的理想速度图，其轧制情况如图</w:t>
      </w:r>
      <w:r>
        <w:rPr>
          <w:lang w:eastAsia="zh-CN"/>
        </w:rPr>
        <w:t>3-26</w:t>
      </w:r>
      <w:r>
        <w:rPr>
          <w:lang w:eastAsia="zh-CN"/>
        </w:rPr>
        <w:t>所示。为便于区分，立辊有关</w:t>
      </w:r>
      <w:r>
        <w:rPr>
          <w:lang w:eastAsia="zh-CN"/>
        </w:rPr>
        <w:t xml:space="preserve"> </w:t>
      </w:r>
      <w:r>
        <w:rPr>
          <w:lang w:eastAsia="zh-CN"/>
        </w:rPr>
        <w:t>数据下标以</w:t>
      </w:r>
      <w:r>
        <w:rPr>
          <w:lang w:eastAsia="zh-CN"/>
        </w:rPr>
        <w:t>“F”</w:t>
      </w:r>
      <w:r>
        <w:rPr>
          <w:lang w:eastAsia="zh-CN"/>
        </w:rPr>
        <w:t>，水平辊有关数据下标以</w:t>
      </w:r>
      <w:r>
        <w:rPr>
          <w:lang w:eastAsia="zh-CN"/>
        </w:rPr>
        <w:t>“//”</w:t>
      </w:r>
      <w:r>
        <w:rPr>
          <w:lang w:eastAsia="zh-CN"/>
        </w:rPr>
        <w:t>。由水平辊轧向立辊的数据加角标</w:t>
      </w:r>
      <w:r>
        <w:rPr>
          <w:lang w:eastAsia="zh-CN"/>
        </w:rPr>
        <w:t>…</w:t>
      </w:r>
      <w:r>
        <w:rPr>
          <w:lang w:eastAsia="zh-CN"/>
        </w:rPr>
        <w:t>，，由</w:t>
      </w:r>
      <w:r>
        <w:rPr>
          <w:lang w:eastAsia="zh-CN"/>
        </w:rPr>
        <w:t xml:space="preserve"> </w:t>
      </w:r>
      <w:r>
        <w:rPr>
          <w:lang w:eastAsia="zh-CN"/>
        </w:rPr>
        <w:t>立辊轧向水平辊的数据不加角标。因立辊压下量一般较小，故忽略轧件在立辊轧制时的宽</w:t>
      </w:r>
      <w:r>
        <w:rPr>
          <w:lang w:eastAsia="zh-CN"/>
        </w:rPr>
        <w:t xml:space="preserve"> </w:t>
      </w:r>
      <w:r>
        <w:rPr>
          <w:lang w:eastAsia="zh-CN"/>
        </w:rPr>
        <w:t>展，因此在图</w:t>
      </w:r>
      <w:r>
        <w:rPr>
          <w:lang w:eastAsia="zh-CN"/>
        </w:rPr>
        <w:t>3-260)</w:t>
      </w:r>
      <w:r>
        <w:rPr>
          <w:lang w:eastAsia="zh-CN"/>
        </w:rPr>
        <w:t>中有</w:t>
      </w:r>
      <w:r>
        <w:rPr>
          <w:lang w:eastAsia="zh-CN"/>
        </w:rPr>
        <w:t>6</w:t>
      </w:r>
      <w:r>
        <w:rPr>
          <w:lang w:eastAsia="zh-CN"/>
        </w:rPr>
        <w:t>。</w:t>
      </w:r>
      <w:r>
        <w:t>=/^</w:t>
      </w:r>
      <w:r>
        <w:t>，图</w:t>
      </w:r>
      <w:r>
        <w:t>3-26(6)</w:t>
      </w:r>
      <w:r>
        <w:t>中有</w:t>
      </w:r>
    </w:p>
    <w:p w:rsidR="00C67970" w:rsidRDefault="00BC4CE2" w:rsidP="006647C5">
      <w:pPr>
        <w:spacing w:before="120" w:after="120"/>
      </w:pPr>
      <w:r>
        <w:t>图</w:t>
      </w:r>
      <w:r>
        <w:t>3-24</w:t>
      </w:r>
      <w:r>
        <w:t>双锭轧制速度图</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\\AppData\\Local\\Temp\\FineReader11\\media\\image47.png" \* MERGEFORMATINET </w:instrText>
      </w:r>
      <w:r>
        <w:fldChar w:fldCharType="separate"/>
      </w:r>
      <w:r w:rsidR="006647C5">
        <w:pict>
          <v:shape id="_x0000_i1071" type="#_x0000_t75" style="width:447.7pt;height:196.75pt">
            <v:imagedata r:id="rId99" r:href="rId100"/>
          </v:shape>
        </w:pict>
      </w:r>
      <w:r>
        <w:fldChar w:fldCharType="end"/>
      </w:r>
    </w:p>
    <w:p w:rsidR="00C67970" w:rsidRDefault="00BC4CE2" w:rsidP="006647C5">
      <w:pPr>
        <w:spacing w:before="120" w:after="120"/>
        <w:outlineLvl w:val="0"/>
        <w:rPr>
          <w:lang w:eastAsia="zh-CN"/>
        </w:rPr>
      </w:pPr>
      <w:r>
        <w:rPr>
          <w:lang w:eastAsia="zh-CN"/>
        </w:rPr>
        <w:t>图</w:t>
      </w:r>
      <w:r>
        <w:rPr>
          <w:lang w:eastAsia="zh-CN"/>
        </w:rPr>
        <w:t>3-25</w:t>
      </w:r>
      <w:r>
        <w:rPr>
          <w:lang w:eastAsia="zh-CN"/>
        </w:rPr>
        <w:t>万能板坯初轧机理想速度图</w:t>
      </w:r>
      <w:r>
        <w:rPr>
          <w:lang w:eastAsia="zh-CN"/>
        </w:rPr>
        <w:t xml:space="preserve"> («&gt;</w:t>
      </w:r>
      <w:r>
        <w:rPr>
          <w:lang w:eastAsia="zh-CN"/>
        </w:rPr>
        <w:t>由立辊轧向水平辊》</w:t>
      </w:r>
      <w:r>
        <w:rPr>
          <w:lang w:eastAsia="zh-CN"/>
        </w:rPr>
        <w:t>(&amp;)</w:t>
      </w:r>
      <w:r>
        <w:rPr>
          <w:lang w:eastAsia="zh-CN"/>
        </w:rPr>
        <w:t>由水平辊轧向立辊</w:t>
      </w:r>
    </w:p>
    <w:p w:rsidR="00C67970" w:rsidRDefault="00BC4CE2" w:rsidP="006647C5">
      <w:pPr>
        <w:spacing w:before="120" w:after="120"/>
        <w:ind w:firstLine="360"/>
        <w:rPr>
          <w:lang w:eastAsia="zh-CN"/>
        </w:rPr>
      </w:pPr>
      <w:r>
        <w:rPr>
          <w:lang w:eastAsia="zh-CN"/>
        </w:rPr>
        <w:t>1.</w:t>
      </w:r>
      <w:r>
        <w:rPr>
          <w:lang w:eastAsia="zh-CN"/>
        </w:rPr>
        <w:t>水平辊与立辊的速度协调关系首先讨论连轧时的恒速轧制阶段。根据秒流量相</w:t>
      </w:r>
      <w:r>
        <w:rPr>
          <w:lang w:eastAsia="zh-CN"/>
        </w:rPr>
        <w:t xml:space="preserve"> </w:t>
      </w:r>
      <w:r>
        <w:rPr>
          <w:lang w:eastAsia="zh-CN"/>
        </w:rPr>
        <w:t>等原则，图</w:t>
      </w:r>
      <w:r>
        <w:rPr>
          <w:lang w:eastAsia="zh-CN"/>
        </w:rPr>
        <w:t>3-26(a)</w:t>
      </w:r>
      <w:r>
        <w:rPr>
          <w:lang w:eastAsia="zh-CN"/>
        </w:rPr>
        <w:t>中有</w:t>
      </w:r>
    </w:p>
    <w:p w:rsidR="00C67970" w:rsidRDefault="00BC4CE2" w:rsidP="006647C5">
      <w:pPr>
        <w:tabs>
          <w:tab w:val="left" w:pos="4938"/>
        </w:tabs>
        <w:spacing w:before="120" w:after="120"/>
        <w:rPr>
          <w:lang w:eastAsia="zh-CN"/>
        </w:rPr>
      </w:pPr>
      <w:r>
        <w:rPr>
          <w:lang w:eastAsia="zh-CN"/>
        </w:rPr>
        <w:t>h</w:t>
      </w:r>
      <w:r>
        <w:rPr>
          <w:vertAlign w:val="subscript"/>
          <w:lang w:eastAsia="zh-CN"/>
        </w:rPr>
        <w:t>l</w:t>
      </w:r>
      <w:r>
        <w:rPr>
          <w:lang w:eastAsia="zh-CN"/>
        </w:rPr>
        <w:t>b</w:t>
      </w:r>
      <w:r>
        <w:rPr>
          <w:vertAlign w:val="subscript"/>
          <w:lang w:eastAsia="zh-CN"/>
        </w:rPr>
        <w:t>1</w:t>
      </w:r>
      <w:r>
        <w:rPr>
          <w:lang w:eastAsia="zh-CN"/>
        </w:rPr>
        <w:t>v</w:t>
      </w:r>
      <w:r>
        <w:rPr>
          <w:vertAlign w:val="subscript"/>
          <w:lang w:eastAsia="zh-CN"/>
        </w:rPr>
        <w:t>l</w:t>
      </w:r>
      <w:r>
        <w:rPr>
          <w:lang w:eastAsia="zh-CN"/>
        </w:rPr>
        <w:t>=</w:t>
      </w:r>
      <w:r>
        <w:rPr>
          <w:lang w:eastAsia="zh-CN"/>
        </w:rPr>
        <w:t>：</w:t>
      </w:r>
      <w:r>
        <w:rPr>
          <w:lang w:eastAsia="zh-CN"/>
        </w:rPr>
        <w:t>h</w:t>
      </w:r>
      <w:r>
        <w:rPr>
          <w:vertAlign w:val="subscript"/>
          <w:lang w:eastAsia="zh-CN"/>
        </w:rPr>
        <w:t>2</w:t>
      </w:r>
      <w:r>
        <w:rPr>
          <w:lang w:eastAsia="zh-CN"/>
        </w:rPr>
        <w:t>b</w:t>
      </w:r>
      <w:r>
        <w:rPr>
          <w:vertAlign w:val="subscript"/>
          <w:lang w:eastAsia="zh-CN"/>
        </w:rPr>
        <w:t>2</w:t>
      </w:r>
      <w:r>
        <w:rPr>
          <w:lang w:eastAsia="zh-CN"/>
        </w:rPr>
        <w:t>v</w:t>
      </w:r>
      <w:r>
        <w:rPr>
          <w:vertAlign w:val="subscript"/>
          <w:lang w:eastAsia="zh-CN"/>
        </w:rPr>
        <w:t>2</w:t>
      </w:r>
      <w:r>
        <w:rPr>
          <w:lang w:eastAsia="zh-CN"/>
        </w:rPr>
        <w:tab/>
        <w:t>(3-40)</w:t>
      </w:r>
    </w:p>
    <w:p w:rsidR="00C67970" w:rsidRDefault="00BC4CE2" w:rsidP="006647C5">
      <w:pPr>
        <w:spacing w:before="120" w:after="120"/>
        <w:rPr>
          <w:lang w:eastAsia="zh-CN"/>
        </w:rPr>
      </w:pPr>
      <w:r>
        <w:rPr>
          <w:lang w:eastAsia="zh-CN"/>
        </w:rPr>
        <w:t>设</w:t>
      </w:r>
      <w:r>
        <w:rPr>
          <w:lang w:eastAsia="zh-CN"/>
        </w:rPr>
        <w:t>£V</w:t>
      </w:r>
      <w:r>
        <w:rPr>
          <w:lang w:eastAsia="zh-CN"/>
        </w:rPr>
        <w:t>、分别为立辊和水平辊工作直径，</w:t>
      </w:r>
      <w:r>
        <w:rPr>
          <w:lang w:eastAsia="zh-CN"/>
        </w:rPr>
        <w:t>S</w:t>
      </w:r>
      <w:r>
        <w:rPr>
          <w:vertAlign w:val="subscript"/>
          <w:lang w:eastAsia="zh-CN"/>
        </w:rPr>
        <w:t>v</w:t>
      </w:r>
      <w:r>
        <w:rPr>
          <w:lang w:eastAsia="zh-CN"/>
        </w:rPr>
        <w:t>、分别为立辊、水平辊轧制时的前滑率，</w:t>
      </w:r>
      <w:r>
        <w:rPr>
          <w:lang w:eastAsia="zh-CN"/>
        </w:rPr>
        <w:t xml:space="preserve"> </w:t>
      </w:r>
      <w:r>
        <w:rPr>
          <w:lang w:eastAsia="zh-CN"/>
        </w:rPr>
        <w:t>则</w:t>
      </w:r>
    </w:p>
    <w:p w:rsidR="00C67970" w:rsidRDefault="00BC4CE2" w:rsidP="006647C5">
      <w:pPr>
        <w:spacing w:before="120" w:after="120"/>
        <w:rPr>
          <w:lang w:eastAsia="zh-CN"/>
        </w:rPr>
      </w:pPr>
      <w:bookmarkStart w:id="22" w:name="bookmark23"/>
      <w:r>
        <w:rPr>
          <w:vertAlign w:val="subscript"/>
          <w:lang w:eastAsia="zh-CN"/>
        </w:rPr>
        <w:t>Vl</w:t>
      </w:r>
      <w:r>
        <w:rPr>
          <w:lang w:eastAsia="zh-CN"/>
        </w:rPr>
        <w:t>^lPyy^ (1 + Sy)</w:t>
      </w:r>
      <w:bookmarkEnd w:id="22"/>
    </w:p>
    <w:p w:rsidR="00C67970" w:rsidRDefault="00BC4CE2" w:rsidP="006647C5">
      <w:pPr>
        <w:spacing w:before="120" w:after="120"/>
        <w:rPr>
          <w:lang w:eastAsia="zh-CN"/>
        </w:rPr>
      </w:pPr>
      <w:r>
        <w:rPr>
          <w:lang w:eastAsia="zh-CN"/>
        </w:rPr>
        <w:t>50</w:t>
      </w:r>
    </w:p>
    <w:p w:rsidR="00C67970" w:rsidRDefault="00BC4CE2" w:rsidP="006647C5">
      <w:pPr>
        <w:spacing w:before="120" w:after="120"/>
        <w:rPr>
          <w:lang w:eastAsia="zh-CN"/>
        </w:rPr>
      </w:pPr>
      <w:r>
        <w:rPr>
          <w:lang w:eastAsia="zh-CN"/>
        </w:rPr>
        <w:t>图</w:t>
      </w:r>
      <w:r>
        <w:rPr>
          <w:lang w:eastAsia="zh-CN"/>
        </w:rPr>
        <w:t>3-27</w:t>
      </w:r>
      <w:r>
        <w:rPr>
          <w:lang w:eastAsia="zh-CN"/>
        </w:rPr>
        <w:t>万能初轧机速度制度的各段时间</w:t>
      </w:r>
    </w:p>
    <w:p w:rsidR="00C67970" w:rsidRDefault="00BC4CE2" w:rsidP="006647C5">
      <w:pPr>
        <w:spacing w:before="120" w:after="120"/>
        <w:rPr>
          <w:lang w:eastAsia="zh-CN"/>
        </w:rPr>
      </w:pPr>
      <w:r>
        <w:rPr>
          <w:lang w:eastAsia="zh-CN"/>
        </w:rPr>
        <w:t xml:space="preserve">1 </w:t>
      </w:r>
      <w:r>
        <w:rPr>
          <w:lang w:eastAsia="zh-CN"/>
        </w:rPr>
        <w:t>一由立辊轧向水平辊</w:t>
      </w:r>
      <w:r>
        <w:rPr>
          <w:lang w:eastAsia="zh-CN"/>
        </w:rPr>
        <w:t>I 2—</w:t>
      </w:r>
      <w:r>
        <w:rPr>
          <w:lang w:eastAsia="zh-CN"/>
        </w:rPr>
        <w:t>由水平辊轧向立辊</w:t>
      </w:r>
    </w:p>
    <w:p w:rsidR="00C67970" w:rsidRPr="00332932" w:rsidRDefault="00BC4CE2" w:rsidP="006647C5">
      <w:pPr>
        <w:spacing w:before="120" w:after="120"/>
      </w:pPr>
      <w:r>
        <w:t>ny-\'^v0dia-</w:t>
      </w:r>
      <w:r>
        <w:rPr>
          <w:vertAlign w:val="superscript"/>
        </w:rPr>
        <w:t>t</w:t>
      </w:r>
      <w:r>
        <w:t>)=</w:t>
      </w:r>
      <w:r>
        <w:rPr>
          <w:vertAlign w:val="superscript"/>
        </w:rPr>
        <w:t>n</w:t>
      </w:r>
      <w:r>
        <w:t>9VZ</w:t>
      </w:r>
    </w:p>
    <w:p w:rsidR="00C67970" w:rsidRPr="00332932" w:rsidRDefault="00BC4CE2" w:rsidP="006647C5">
      <w:pPr>
        <w:spacing w:before="120" w:after="120"/>
      </w:pPr>
      <w:r>
        <w:rPr>
          <w:smallCaps/>
        </w:rPr>
        <w:t>«//+O</w:t>
      </w:r>
      <w:r>
        <w:rPr>
          <w:smallCaps/>
          <w:vertAlign w:val="subscript"/>
        </w:rPr>
        <w:t>h</w:t>
      </w:r>
      <w:r>
        <w:rPr>
          <w:smallCaps/>
        </w:rPr>
        <w:t>(^.-</w:t>
      </w:r>
      <w:r>
        <w:rPr>
          <w:smallCaps/>
          <w:vertAlign w:val="subscript"/>
        </w:rPr>
        <w:t>0</w:t>
      </w:r>
      <w:r>
        <w:rPr>
          <w:smallCaps/>
        </w:rPr>
        <w:t>-0=«SH2</w:t>
      </w:r>
    </w:p>
    <w:p w:rsidR="00C67970" w:rsidRPr="00332932" w:rsidRDefault="00BC4CE2" w:rsidP="006647C5">
      <w:pPr>
        <w:spacing w:before="120" w:after="120"/>
      </w:pPr>
      <w:r>
        <w:rPr>
          <w:vertAlign w:val="subscript"/>
        </w:rPr>
        <w:t>V2</w:t>
      </w:r>
      <w:r>
        <w:t>^D</w:t>
      </w:r>
      <w:r>
        <w:rPr>
          <w:vertAlign w:val="subscript"/>
        </w:rPr>
        <w:t>H</w:t>
      </w:r>
      <w:r>
        <w:t>n</w:t>
      </w:r>
      <w:r>
        <w:rPr>
          <w:vertAlign w:val="subscript"/>
        </w:rPr>
        <w:t>9H2a + s</w:t>
      </w:r>
      <w:r>
        <w:t>^</w:t>
      </w:r>
    </w:p>
    <w:p w:rsidR="00C67970" w:rsidRPr="00332932" w:rsidRDefault="00BC4CE2" w:rsidP="006647C5">
      <w:pPr>
        <w:spacing w:before="120" w:after="120"/>
      </w:pPr>
      <w:r w:rsidRPr="00332932">
        <w:t>60</w:t>
      </w:r>
    </w:p>
    <w:p w:rsidR="00C67970" w:rsidRPr="00332932" w:rsidRDefault="00BC4CE2" w:rsidP="006647C5">
      <w:pPr>
        <w:spacing w:before="120" w:after="120"/>
      </w:pPr>
      <w:r>
        <w:t>将</w:t>
      </w:r>
      <w:r w:rsidRPr="00332932">
        <w:t>^</w:t>
      </w:r>
      <w:r>
        <w:t>代入公式（</w:t>
      </w:r>
      <w:r>
        <w:t>3-40)</w:t>
      </w:r>
      <w:r>
        <w:t>并化简得</w:t>
      </w:r>
    </w:p>
    <w:p w:rsidR="00C67970" w:rsidRPr="00332932" w:rsidRDefault="00BC4CE2" w:rsidP="006647C5">
      <w:pPr>
        <w:spacing w:before="120" w:after="120"/>
      </w:pPr>
      <w:r w:rsidRPr="00332932">
        <w:t xml:space="preserve">» _ </w:t>
      </w:r>
      <w:r>
        <w:t xml:space="preserve">(1 </w:t>
      </w:r>
      <w:r w:rsidRPr="00332932">
        <w:t xml:space="preserve">+ </w:t>
      </w:r>
      <w:r>
        <w:rPr>
          <w:smallCaps/>
        </w:rPr>
        <w:t>Sh)Dh^2^2</w:t>
      </w:r>
      <w:r>
        <w:t xml:space="preserve"> </w:t>
      </w:r>
      <w:r w:rsidRPr="00332932">
        <w:t xml:space="preserve">^ </w:t>
      </w:r>
      <w:r>
        <w:rPr>
          <w:vertAlign w:val="subscript"/>
        </w:rPr>
        <w:t>n</w:t>
      </w:r>
    </w:p>
    <w:p w:rsidR="00C67970" w:rsidRPr="00332932" w:rsidRDefault="00BC4CE2" w:rsidP="006647C5">
      <w:pPr>
        <w:tabs>
          <w:tab w:val="left" w:leader="hyphen" w:pos="780"/>
        </w:tabs>
        <w:spacing w:before="120" w:after="120"/>
      </w:pPr>
      <w:r>
        <w:rPr>
          <w:vertAlign w:val="superscript"/>
        </w:rPr>
        <w:t>Ji</w:t>
      </w:r>
      <w:r>
        <w:t>9VZ</w:t>
      </w:r>
      <w:r>
        <w:tab/>
        <w:t xml:space="preserve">71—'. X r-v~u U ~ </w:t>
      </w:r>
      <w:r>
        <w:t>入</w:t>
      </w:r>
      <w:r w:rsidRPr="00332932">
        <w:t xml:space="preserve"> </w:t>
      </w:r>
      <w:r>
        <w:rPr>
          <w:vertAlign w:val="superscript"/>
        </w:rPr>
        <w:t>n</w:t>
      </w:r>
      <w:r>
        <w:t>9H2</w:t>
      </w:r>
    </w:p>
    <w:p w:rsidR="00C67970" w:rsidRDefault="00BC4CE2" w:rsidP="006647C5">
      <w:pPr>
        <w:spacing w:before="120" w:after="120"/>
      </w:pPr>
      <w:r>
        <w:t>(1 + 5V)IMA</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\\AppData\\Local\\Temp\\FineReader11\\media\\image48.png" \* MERGEFORMATINET </w:instrText>
      </w:r>
      <w:r>
        <w:fldChar w:fldCharType="separate"/>
      </w:r>
      <w:r w:rsidR="006647C5">
        <w:pict>
          <v:shape id="_x0000_i1072" type="#_x0000_t75" style="width:288.7pt;height:116.9pt">
            <v:imagedata r:id="rId101" r:href="rId102"/>
          </v:shape>
        </w:pict>
      </w:r>
      <w:r>
        <w:fldChar w:fldCharType="end"/>
      </w:r>
    </w:p>
    <w:p w:rsidR="00C67970" w:rsidRDefault="00BC4CE2" w:rsidP="006647C5">
      <w:pPr>
        <w:spacing w:before="120" w:after="120"/>
        <w:rPr>
          <w:lang w:eastAsia="zh-CN"/>
        </w:rPr>
      </w:pPr>
      <w:r>
        <w:rPr>
          <w:lang w:eastAsia="zh-CN"/>
        </w:rPr>
        <w:t>图</w:t>
      </w:r>
      <w:r>
        <w:rPr>
          <w:lang w:eastAsia="zh-CN"/>
        </w:rPr>
        <w:t>3</w:t>
      </w:r>
      <w:r>
        <w:rPr>
          <w:vertAlign w:val="subscript"/>
          <w:lang w:eastAsia="zh-CN"/>
        </w:rPr>
        <w:t>T</w:t>
      </w:r>
      <w:r>
        <w:rPr>
          <w:lang w:eastAsia="zh-CN"/>
        </w:rPr>
        <w:t>26</w:t>
      </w:r>
      <w:r>
        <w:rPr>
          <w:lang w:eastAsia="zh-CN"/>
        </w:rPr>
        <w:t>万能板坯初轧机轧制图</w:t>
      </w:r>
      <w:r>
        <w:rPr>
          <w:lang w:eastAsia="zh-CN"/>
        </w:rPr>
        <w:t xml:space="preserve"> (a)</w:t>
      </w:r>
      <w:r>
        <w:rPr>
          <w:lang w:eastAsia="zh-CN"/>
        </w:rPr>
        <w:t>立辊轧向水平辊</w:t>
      </w:r>
      <w:r>
        <w:rPr>
          <w:lang w:eastAsia="zh-CN"/>
        </w:rPr>
        <w:t>&gt; (6)</w:t>
      </w:r>
      <w:r>
        <w:rPr>
          <w:lang w:eastAsia="zh-CN"/>
        </w:rPr>
        <w:t>水平辊轧向立辊</w:t>
      </w:r>
    </w:p>
    <w:p w:rsidR="00C67970" w:rsidRDefault="00BC4CE2" w:rsidP="006647C5">
      <w:pPr>
        <w:spacing w:before="120" w:after="120"/>
        <w:rPr>
          <w:lang w:eastAsia="zh-CN"/>
        </w:rPr>
      </w:pPr>
      <w:r>
        <w:rPr>
          <w:lang w:eastAsia="zh-CN"/>
        </w:rPr>
        <w:t>设</w:t>
      </w:r>
      <w:r>
        <w:rPr>
          <w:lang w:eastAsia="zh-CN"/>
        </w:rPr>
        <w:t>*Sp</w:t>
      </w:r>
      <w:r>
        <w:rPr>
          <w:lang w:eastAsia="zh-CN"/>
        </w:rPr>
        <w:t>和</w:t>
      </w:r>
      <w:r>
        <w:rPr>
          <w:lang w:eastAsia="zh-CN"/>
        </w:rPr>
        <w:t>5^</w:t>
      </w:r>
      <w:r>
        <w:rPr>
          <w:lang w:eastAsia="zh-CN"/>
        </w:rPr>
        <w:t>为常数，则上式的前一项可用系数</w:t>
      </w:r>
      <w:r>
        <w:rPr>
          <w:lang w:eastAsia="zh-CN"/>
        </w:rPr>
        <w:t>CVh</w:t>
      </w:r>
      <w:r>
        <w:rPr>
          <w:lang w:eastAsia="zh-CN"/>
        </w:rPr>
        <w:t>表示，即</w:t>
      </w:r>
    </w:p>
    <w:p w:rsidR="00C67970" w:rsidRPr="00332932" w:rsidRDefault="00BC4CE2" w:rsidP="006647C5">
      <w:pPr>
        <w:tabs>
          <w:tab w:val="left" w:pos="4498"/>
        </w:tabs>
        <w:spacing w:before="120" w:after="120"/>
      </w:pPr>
      <w:r>
        <w:t>n</w:t>
      </w:r>
      <w:r>
        <w:rPr>
          <w:vertAlign w:val="subscript"/>
        </w:rPr>
        <w:t xml:space="preserve">g </w:t>
      </w:r>
      <w:r>
        <w:rPr>
          <w:smallCaps/>
          <w:vertAlign w:val="subscript"/>
        </w:rPr>
        <w:t>vz</w:t>
      </w:r>
      <w:r>
        <w:rPr>
          <w:smallCaps/>
        </w:rPr>
        <w:t>=^Q</w:t>
      </w:r>
      <w:r>
        <w:rPr>
          <w:smallCaps/>
          <w:vertAlign w:val="subscript"/>
        </w:rPr>
        <w:t>vh</w:t>
      </w:r>
      <w:r>
        <w:t xml:space="preserve"> x n</w:t>
      </w:r>
      <w:r>
        <w:rPr>
          <w:vertAlign w:val="subscript"/>
        </w:rPr>
        <w:t>gHZ</w:t>
      </w:r>
      <w:r>
        <w:tab/>
        <w:t>(3</w:t>
      </w:r>
      <w:r w:rsidRPr="00332932">
        <w:t>-</w:t>
      </w:r>
      <w:r>
        <w:t>41)</w:t>
      </w:r>
    </w:p>
    <w:p w:rsidR="00C67970" w:rsidRDefault="00BC4CE2" w:rsidP="006647C5">
      <w:pPr>
        <w:spacing w:before="120" w:after="120"/>
        <w:rPr>
          <w:lang w:eastAsia="zh-CN"/>
        </w:rPr>
      </w:pPr>
      <w:r>
        <w:rPr>
          <w:lang w:eastAsia="zh-CN"/>
        </w:rPr>
        <w:t>此式说明，为保证水平、立辊秒流量相等，其转速必须成比例。设</w:t>
      </w:r>
      <w:r>
        <w:rPr>
          <w:lang w:eastAsia="zh-CN"/>
        </w:rPr>
        <w:t>Sh</w:t>
      </w:r>
      <w:r>
        <w:rPr>
          <w:lang w:eastAsia="zh-CN"/>
        </w:rPr>
        <w:t>与</w:t>
      </w:r>
      <w:r>
        <w:rPr>
          <w:lang w:eastAsia="zh-CN"/>
        </w:rPr>
        <w:t>5V</w:t>
      </w:r>
      <w:r>
        <w:rPr>
          <w:lang w:eastAsia="zh-CN"/>
        </w:rPr>
        <w:t>相等，则此比</w:t>
      </w:r>
      <w:r>
        <w:rPr>
          <w:lang w:eastAsia="zh-CN"/>
        </w:rPr>
        <w:t xml:space="preserve"> </w:t>
      </w:r>
      <w:r>
        <w:rPr>
          <w:lang w:eastAsia="zh-CN"/>
        </w:rPr>
        <w:t>例取决于水平、立辊辊径比</w:t>
      </w:r>
      <w:r>
        <w:rPr>
          <w:lang w:eastAsia="zh-CN"/>
        </w:rPr>
        <w:t>z?hAcv,</w:t>
      </w:r>
      <w:r>
        <w:rPr>
          <w:lang w:eastAsia="zh-CN"/>
        </w:rPr>
        <w:t>及其轧件断面积之比前者称辊径系数</w:t>
      </w:r>
      <w:r>
        <w:rPr>
          <w:lang w:eastAsia="zh-CN"/>
        </w:rPr>
        <w:t xml:space="preserve"> C</w:t>
      </w:r>
      <w:r>
        <w:rPr>
          <w:vertAlign w:val="subscript"/>
          <w:lang w:eastAsia="zh-CN"/>
        </w:rPr>
        <w:t>99</w:t>
      </w:r>
      <w:r>
        <w:rPr>
          <w:lang w:eastAsia="zh-CN"/>
        </w:rPr>
        <w:t>后者称变形系数</w:t>
      </w:r>
      <w:r>
        <w:rPr>
          <w:lang w:eastAsia="zh-CN"/>
        </w:rPr>
        <w:t>C</w:t>
      </w:r>
      <w:r>
        <w:rPr>
          <w:vertAlign w:val="subscript"/>
          <w:lang w:eastAsia="zh-CN"/>
        </w:rPr>
        <w:t>6</w:t>
      </w:r>
      <w:r>
        <w:rPr>
          <w:lang w:eastAsia="zh-CN"/>
        </w:rPr>
        <w:t>，目卩</w:t>
      </w:r>
      <w:r>
        <w:rPr>
          <w:lang w:eastAsia="zh-CN"/>
        </w:rPr>
        <w:t>C^f=&lt;^x(</w:t>
      </w:r>
      <w:r>
        <w:rPr>
          <w:lang w:eastAsia="zh-CN"/>
        </w:rPr>
        <w:t>：</w:t>
      </w:r>
      <w:r>
        <w:rPr>
          <w:vertAlign w:val="subscript"/>
          <w:lang w:eastAsia="zh-CN"/>
        </w:rPr>
        <w:t>6</w:t>
      </w:r>
      <w:r>
        <w:rPr>
          <w:lang w:eastAsia="zh-CN"/>
        </w:rPr>
        <w:t>。当忽略水平辊轧制时的展宽时，</w:t>
      </w:r>
      <w:r>
        <w:rPr>
          <w:lang w:eastAsia="zh-CN"/>
        </w:rPr>
        <w:t>€*</w:t>
      </w:r>
      <w:r>
        <w:rPr>
          <w:vertAlign w:val="subscript"/>
          <w:lang w:eastAsia="zh-CN"/>
        </w:rPr>
        <w:t>6</w:t>
      </w:r>
      <w:r>
        <w:rPr>
          <w:lang w:eastAsia="zh-CN"/>
        </w:rPr>
        <w:t>即为水平</w:t>
      </w:r>
      <w:r>
        <w:rPr>
          <w:lang w:eastAsia="zh-CN"/>
        </w:rPr>
        <w:t xml:space="preserve"> </w:t>
      </w:r>
      <w:r>
        <w:rPr>
          <w:lang w:eastAsia="zh-CN"/>
        </w:rPr>
        <w:t>辊的压下系数</w:t>
      </w:r>
      <w:r>
        <w:rPr>
          <w:lang w:eastAsia="zh-CN"/>
        </w:rPr>
        <w:t>h/h</w:t>
      </w:r>
      <w:r>
        <w:rPr>
          <w:lang w:eastAsia="zh-CN"/>
        </w:rPr>
        <w:t>。为保证乳制各阶段中秒流量均相等，各轧制阶段水平辊与立辊转速</w:t>
      </w:r>
      <w:r>
        <w:rPr>
          <w:lang w:eastAsia="zh-CN"/>
        </w:rPr>
        <w:t xml:space="preserve"> </w:t>
      </w:r>
      <w:r>
        <w:rPr>
          <w:lang w:eastAsia="zh-CN"/>
        </w:rPr>
        <w:t>均应保持上述连轧速比关系。例如在带钢加速阶段某一时刻，立辊和水平辊转速分别为</w:t>
      </w:r>
      <w:r>
        <w:rPr>
          <w:lang w:eastAsia="zh-CN"/>
        </w:rPr>
        <w:t xml:space="preserve"> ~</w:t>
      </w:r>
      <w:r>
        <w:rPr>
          <w:lang w:eastAsia="zh-CN"/>
        </w:rPr>
        <w:t>和</w:t>
      </w:r>
      <w:r>
        <w:rPr>
          <w:lang w:eastAsia="zh-CN"/>
        </w:rPr>
        <w:t>~</w:t>
      </w:r>
      <w:r>
        <w:rPr>
          <w:lang w:eastAsia="zh-CN"/>
        </w:rPr>
        <w:t>，设其加速度分别为七和则由图</w:t>
      </w:r>
      <w:r>
        <w:rPr>
          <w:lang w:eastAsia="zh-CN"/>
        </w:rPr>
        <w:t>3-27</w:t>
      </w:r>
      <w:r>
        <w:rPr>
          <w:lang w:eastAsia="zh-CN"/>
        </w:rPr>
        <w:t>有：</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\\AppData\\Local\\Temp\\FineReader11\\media\\image49.png" \* MERGEFORMATINET </w:instrText>
      </w:r>
      <w:r>
        <w:fldChar w:fldCharType="separate"/>
      </w:r>
      <w:r w:rsidR="006647C5">
        <w:pict>
          <v:shape id="_x0000_i1073" type="#_x0000_t75" style="width:432.7pt;height:173.25pt">
            <v:imagedata r:id="rId103" r:href="rId104"/>
          </v:shape>
        </w:pict>
      </w:r>
      <w:r>
        <w:fldChar w:fldCharType="end"/>
      </w:r>
    </w:p>
    <w:p w:rsidR="00C67970" w:rsidRDefault="00BC4CE2" w:rsidP="006647C5">
      <w:pPr>
        <w:spacing w:before="120" w:after="120"/>
      </w:pPr>
      <w:r>
        <w:t>52</w:t>
      </w:r>
    </w:p>
    <w:p w:rsidR="00C67970" w:rsidRDefault="00BC4CE2" w:rsidP="006647C5">
      <w:pPr>
        <w:spacing w:before="120" w:after="120"/>
      </w:pPr>
      <w:r>
        <w:t>又因</w:t>
      </w:r>
      <w:r>
        <w:t>= Cvn</w:t>
      </w:r>
      <w:r>
        <w:rPr>
          <w:vertAlign w:val="superscript"/>
        </w:rPr>
        <w:t>n</w:t>
      </w:r>
      <w:r>
        <w:t>9 M29 ~ Cv</w:t>
      </w:r>
      <w:r>
        <w:rPr>
          <w:vertAlign w:val="subscript"/>
        </w:rPr>
        <w:t>H</w:t>
      </w:r>
      <w:r>
        <w:t>n</w:t>
      </w:r>
      <w:r>
        <w:rPr>
          <w:vertAlign w:val="subscript"/>
        </w:rPr>
        <w:t>H</w:t>
      </w:r>
      <w:r>
        <w:t>，故可推出</w:t>
      </w:r>
    </w:p>
    <w:p w:rsidR="00C67970" w:rsidRPr="00332932" w:rsidRDefault="00BC4CE2" w:rsidP="006647C5">
      <w:pPr>
        <w:tabs>
          <w:tab w:val="left" w:pos="5079"/>
        </w:tabs>
        <w:spacing w:before="120" w:after="120"/>
      </w:pPr>
      <w:r>
        <w:t>Ud =</w:t>
      </w:r>
      <w:r>
        <w:rPr>
          <w:vertAlign w:val="subscript"/>
        </w:rPr>
        <w:t>CvH</w:t>
      </w:r>
      <w:r>
        <w:tab/>
        <w:t>(3-42)</w:t>
      </w:r>
    </w:p>
    <w:p w:rsidR="00C67970" w:rsidRPr="00332932" w:rsidRDefault="00BC4CE2" w:rsidP="006647C5">
      <w:pPr>
        <w:spacing w:before="120" w:after="120"/>
      </w:pPr>
      <w:r>
        <w:rPr>
          <w:vertAlign w:val="superscript"/>
        </w:rPr>
        <w:t>a</w:t>
      </w:r>
      <w:r>
        <w:t xml:space="preserve">H </w:t>
      </w:r>
      <w:r>
        <w:rPr>
          <w:vertAlign w:val="superscript"/>
        </w:rPr>
        <w:t>U</w:t>
      </w:r>
      <w:r>
        <w:t>gH2—</w:t>
      </w:r>
      <w:r>
        <w:rPr>
          <w:vertAlign w:val="superscript"/>
        </w:rPr>
        <w:t>n</w:t>
      </w:r>
      <w:r>
        <w:t>H</w:t>
      </w:r>
    </w:p>
    <w:p w:rsidR="00C67970" w:rsidRDefault="00BC4CE2" w:rsidP="006647C5">
      <w:pPr>
        <w:spacing w:before="120" w:after="120"/>
        <w:rPr>
          <w:lang w:eastAsia="zh-CN"/>
        </w:rPr>
      </w:pPr>
      <w:r>
        <w:rPr>
          <w:lang w:eastAsia="zh-CN"/>
        </w:rPr>
        <w:t>这一点对万能初轧机主电机动态调速是很重要的，即为保证轧制各阶段秒流</w:t>
      </w:r>
      <w:r>
        <w:rPr>
          <w:lang w:eastAsia="zh-CN"/>
        </w:rPr>
        <w:t>k</w:t>
      </w:r>
      <w:r>
        <w:rPr>
          <w:lang w:eastAsia="zh-CN"/>
        </w:rPr>
        <w:t>相等，水平</w:t>
      </w:r>
      <w:r>
        <w:rPr>
          <w:lang w:eastAsia="zh-CN"/>
        </w:rPr>
        <w:t xml:space="preserve"> </w:t>
      </w:r>
      <w:r>
        <w:rPr>
          <w:lang w:eastAsia="zh-CN"/>
        </w:rPr>
        <w:t>辊与立辊加、减速度亦应保持上述比例关系。同理可导出轧件由水平辊轧向立辊时的速度</w:t>
      </w:r>
      <w:r>
        <w:rPr>
          <w:lang w:eastAsia="zh-CN"/>
        </w:rPr>
        <w:t xml:space="preserve"> </w:t>
      </w:r>
      <w:r>
        <w:rPr>
          <w:lang w:eastAsia="zh-CN"/>
        </w:rPr>
        <w:t>比例关系。</w:t>
      </w:r>
    </w:p>
    <w:p w:rsidR="00C67970" w:rsidRPr="00332932" w:rsidRDefault="00BC4CE2" w:rsidP="006647C5">
      <w:pPr>
        <w:spacing w:before="120" w:after="120"/>
      </w:pPr>
      <w:r>
        <w:t>^9V2_ K</w:t>
      </w:r>
    </w:p>
    <w:p w:rsidR="00C67970" w:rsidRPr="00332932" w:rsidRDefault="00BC4CE2" w:rsidP="006647C5">
      <w:pPr>
        <w:spacing w:before="120" w:after="120"/>
      </w:pPr>
      <w:r>
        <w:t>(l + S^Dybih^</w:t>
      </w:r>
    </w:p>
    <w:p w:rsidR="00C67970" w:rsidRPr="00332932" w:rsidRDefault="00BC4CE2" w:rsidP="006647C5">
      <w:pPr>
        <w:tabs>
          <w:tab w:val="left" w:pos="2470"/>
        </w:tabs>
        <w:spacing w:before="120" w:after="120"/>
      </w:pPr>
      <w:r>
        <w:t>C</w:t>
      </w:r>
      <w:r>
        <w:rPr>
          <w:vertAlign w:val="subscript"/>
        </w:rPr>
        <w:t>H</w:t>
      </w:r>
      <w:r>
        <w:t>y</w:t>
      </w:r>
      <w:r>
        <w:tab/>
        <w:t>(3-43)</w:t>
      </w:r>
    </w:p>
    <w:p w:rsidR="00C67970" w:rsidRDefault="00BC4CE2" w:rsidP="006647C5">
      <w:pPr>
        <w:tabs>
          <w:tab w:val="left" w:pos="4472"/>
        </w:tabs>
        <w:spacing w:before="120" w:after="120"/>
        <w:rPr>
          <w:lang w:eastAsia="zh-CN"/>
        </w:rPr>
      </w:pPr>
      <w:r>
        <w:rPr>
          <w:lang w:eastAsia="zh-CN"/>
        </w:rPr>
        <w:t>,C</w:t>
      </w:r>
      <w:r>
        <w:rPr>
          <w:vertAlign w:val="subscript"/>
          <w:lang w:eastAsia="zh-CN"/>
        </w:rPr>
        <w:t>H</w:t>
      </w:r>
      <w:r>
        <w:rPr>
          <w:lang w:eastAsia="zh-CN"/>
        </w:rPr>
        <w:t>y</w:t>
      </w:r>
      <w:r>
        <w:rPr>
          <w:lang w:eastAsia="zh-CN"/>
        </w:rPr>
        <w:tab/>
        <w:t>(3-44)</w:t>
      </w:r>
    </w:p>
    <w:p w:rsidR="00C67970" w:rsidRDefault="00BC4CE2" w:rsidP="006647C5">
      <w:pPr>
        <w:tabs>
          <w:tab w:val="left" w:pos="5818"/>
        </w:tabs>
        <w:spacing w:before="120" w:after="120"/>
        <w:rPr>
          <w:lang w:eastAsia="zh-CN"/>
        </w:rPr>
      </w:pPr>
      <w:r>
        <w:rPr>
          <w:lang w:eastAsia="zh-CN"/>
        </w:rPr>
        <w:t>C</w:t>
      </w:r>
      <w:r>
        <w:rPr>
          <w:vertAlign w:val="subscript"/>
          <w:lang w:eastAsia="zh-CN"/>
        </w:rPr>
        <w:t>HV</w:t>
      </w:r>
      <w:r>
        <w:rPr>
          <w:lang w:eastAsia="zh-CN"/>
        </w:rPr>
        <w:t>«</w:t>
      </w:r>
      <w:r>
        <w:rPr>
          <w:lang w:eastAsia="zh-CN"/>
        </w:rPr>
        <w:tab/>
        <w:t>(3-45)</w:t>
      </w:r>
    </w:p>
    <w:p w:rsidR="00C67970" w:rsidRDefault="00BC4CE2" w:rsidP="006647C5">
      <w:pPr>
        <w:spacing w:before="120" w:after="120"/>
        <w:rPr>
          <w:lang w:eastAsia="zh-CN"/>
        </w:rPr>
      </w:pPr>
      <w:r>
        <w:rPr>
          <w:lang w:eastAsia="zh-CN"/>
        </w:rPr>
        <w:t>公式（</w:t>
      </w:r>
      <w:r>
        <w:rPr>
          <w:lang w:eastAsia="zh-CN"/>
        </w:rPr>
        <w:t>3-45)</w:t>
      </w:r>
      <w:r>
        <w:rPr>
          <w:lang w:eastAsia="zh-CN"/>
        </w:rPr>
        <w:t>是当忽略立辊轧制时轧件展宽，并设时得到的，</w:t>
      </w:r>
      <w:r>
        <w:rPr>
          <w:lang w:eastAsia="zh-CN"/>
        </w:rPr>
        <w:t>C</w:t>
      </w:r>
      <w:r>
        <w:rPr>
          <w:lang w:eastAsia="zh-CN"/>
        </w:rPr>
        <w:t>卜</w:t>
      </w:r>
      <w:r>
        <w:rPr>
          <w:lang w:eastAsia="zh-CN"/>
        </w:rPr>
        <w:t>b[lb,</w:t>
      </w:r>
      <w:r>
        <w:rPr>
          <w:vertAlign w:val="subscript"/>
          <w:lang w:eastAsia="zh-CN"/>
        </w:rPr>
        <w:t>1Q</w:t>
      </w:r>
    </w:p>
    <w:p w:rsidR="00C67970" w:rsidRDefault="00BC4CE2" w:rsidP="006647C5">
      <w:pPr>
        <w:spacing w:before="120" w:after="120"/>
        <w:ind w:firstLine="360"/>
        <w:rPr>
          <w:lang w:eastAsia="zh-CN"/>
        </w:rPr>
      </w:pPr>
      <w:r>
        <w:rPr>
          <w:lang w:eastAsia="zh-CN"/>
        </w:rPr>
        <w:t>综上所述，只要水平辊和立辊直径已定，各道水平辊和立辊压下系数已知，在忽略前</w:t>
      </w:r>
      <w:r>
        <w:rPr>
          <w:lang w:eastAsia="zh-CN"/>
        </w:rPr>
        <w:t xml:space="preserve"> </w:t>
      </w:r>
      <w:r>
        <w:rPr>
          <w:lang w:eastAsia="zh-CN"/>
        </w:rPr>
        <w:t>滑的条件下，水平辊和立辊的速比即可求出。反之，当速比关系已调好，则制订新的压下</w:t>
      </w:r>
      <w:r>
        <w:rPr>
          <w:lang w:eastAsia="zh-CN"/>
        </w:rPr>
        <w:t xml:space="preserve"> </w:t>
      </w:r>
      <w:r>
        <w:rPr>
          <w:lang w:eastAsia="zh-CN"/>
        </w:rPr>
        <w:t>规程时，应尽可能根据上述速比关系确定各道压下量。当轧机换辊后，发生变</w:t>
      </w:r>
      <w:r>
        <w:rPr>
          <w:lang w:eastAsia="zh-CN"/>
        </w:rPr>
        <w:t xml:space="preserve"> </w:t>
      </w:r>
      <w:r>
        <w:rPr>
          <w:lang w:eastAsia="zh-CN"/>
        </w:rPr>
        <w:t>化，速比关系应重调，为此在主电机控制系统中设有比例调节器。为了保证水平辊、立辊</w:t>
      </w:r>
      <w:r>
        <w:rPr>
          <w:lang w:eastAsia="zh-CN"/>
        </w:rPr>
        <w:t xml:space="preserve"> </w:t>
      </w:r>
      <w:r>
        <w:rPr>
          <w:lang w:eastAsia="zh-CN"/>
        </w:rPr>
        <w:t>同时升、降速，它们共用一个主令控制器。应当注意：由于初轧的特点是轧制中速度经常变</w:t>
      </w:r>
      <w:r>
        <w:rPr>
          <w:lang w:eastAsia="zh-CN"/>
        </w:rPr>
        <w:t xml:space="preserve"> </w:t>
      </w:r>
      <w:r>
        <w:rPr>
          <w:lang w:eastAsia="zh-CN"/>
        </w:rPr>
        <w:t>化，又存在高轧件表面变形特点，精确计算前滑较为困难，加上水苹、立辊转动惯量和电</w:t>
      </w:r>
      <w:r>
        <w:rPr>
          <w:lang w:eastAsia="zh-CN"/>
        </w:rPr>
        <w:t xml:space="preserve"> </w:t>
      </w:r>
      <w:r>
        <w:rPr>
          <w:lang w:eastAsia="zh-CN"/>
        </w:rPr>
        <w:t>机特性不一样，要随时随地严格保持速度和加、减速比例关系十分困难。为此水平辊电机</w:t>
      </w:r>
      <w:r>
        <w:rPr>
          <w:lang w:eastAsia="zh-CN"/>
        </w:rPr>
        <w:t xml:space="preserve"> </w:t>
      </w:r>
      <w:r>
        <w:rPr>
          <w:lang w:eastAsia="zh-CN"/>
        </w:rPr>
        <w:t>采用</w:t>
      </w:r>
      <w:r>
        <w:rPr>
          <w:lang w:eastAsia="zh-CN"/>
        </w:rPr>
        <w:t>ES</w:t>
      </w:r>
      <w:r>
        <w:rPr>
          <w:lang w:eastAsia="zh-CN"/>
        </w:rPr>
        <w:t>特性，立辊电机</w:t>
      </w:r>
      <w:r>
        <w:rPr>
          <w:lang w:eastAsia="zh-CN"/>
        </w:rPr>
        <w:t>f</w:t>
      </w:r>
      <w:r>
        <w:rPr>
          <w:lang w:eastAsia="zh-CN"/>
        </w:rPr>
        <w:t>用软特性，使其能在一定范围内</w:t>
      </w:r>
      <w:r>
        <w:rPr>
          <w:lang w:eastAsia="zh-CN"/>
        </w:rPr>
        <w:t>“</w:t>
      </w:r>
      <w:r>
        <w:rPr>
          <w:lang w:eastAsia="zh-CN"/>
        </w:rPr>
        <w:t>自适应</w:t>
      </w:r>
      <w:r>
        <w:rPr>
          <w:lang w:eastAsia="zh-CN"/>
        </w:rPr>
        <w:t>”</w:t>
      </w:r>
      <w:r>
        <w:rPr>
          <w:lang w:eastAsia="zh-CN"/>
        </w:rPr>
        <w:t>调节。</w:t>
      </w:r>
    </w:p>
    <w:p w:rsidR="00C67970" w:rsidRDefault="00BC4CE2" w:rsidP="006647C5">
      <w:pPr>
        <w:spacing w:before="120" w:after="120"/>
        <w:ind w:firstLine="360"/>
        <w:rPr>
          <w:lang w:eastAsia="zh-CN"/>
        </w:rPr>
      </w:pPr>
      <w:r>
        <w:rPr>
          <w:lang w:eastAsia="zh-CN"/>
        </w:rPr>
        <w:t>2.</w:t>
      </w:r>
      <w:r>
        <w:rPr>
          <w:lang w:eastAsia="zh-CN"/>
        </w:rPr>
        <w:t>万能初轧机速</w:t>
      </w:r>
      <w:r>
        <w:rPr>
          <w:lang w:eastAsia="zh-CN"/>
        </w:rPr>
        <w:t>i</w:t>
      </w:r>
      <w:r>
        <w:rPr>
          <w:lang w:eastAsia="zh-CN"/>
        </w:rPr>
        <w:t>制度的制定万能初轧机咬入、抛出和最大转速的确定方法，基</w:t>
      </w:r>
      <w:r>
        <w:rPr>
          <w:lang w:eastAsia="zh-CN"/>
        </w:rPr>
        <w:t xml:space="preserve"> </w:t>
      </w:r>
      <w:r>
        <w:rPr>
          <w:lang w:eastAsia="zh-CN"/>
        </w:rPr>
        <w:t>本与方坯、方</w:t>
      </w:r>
      <w:r>
        <w:rPr>
          <w:lang w:eastAsia="zh-CN"/>
        </w:rPr>
        <w:t>-</w:t>
      </w:r>
      <w:r>
        <w:rPr>
          <w:lang w:eastAsia="zh-CN"/>
        </w:rPr>
        <w:t>板还初轧机相同。图</w:t>
      </w:r>
      <w:r>
        <w:rPr>
          <w:lang w:eastAsia="zh-CN"/>
        </w:rPr>
        <w:t>3-27</w:t>
      </w:r>
      <w:r>
        <w:rPr>
          <w:lang w:eastAsia="zh-CN"/>
        </w:rPr>
        <w:t>为其</w:t>
      </w:r>
      <w:r>
        <w:rPr>
          <w:lang w:eastAsia="zh-CN"/>
        </w:rPr>
        <w:t>_</w:t>
      </w:r>
      <w:r>
        <w:rPr>
          <w:lang w:eastAsia="zh-CN"/>
        </w:rPr>
        <w:t>想速度图，轧件由一对辊轧出后，在进另</w:t>
      </w:r>
      <w:r>
        <w:rPr>
          <w:lang w:eastAsia="zh-CN"/>
        </w:rPr>
        <w:t xml:space="preserve"> </w:t>
      </w:r>
      <w:r>
        <w:rPr>
          <w:lang w:eastAsia="zh-CN"/>
        </w:rPr>
        <w:t>一对辊之前均有一小段恒速轧制时间。这是用以防止当前一对辊咬入转速选择较高，后一</w:t>
      </w:r>
      <w:r>
        <w:rPr>
          <w:lang w:eastAsia="zh-CN"/>
        </w:rPr>
        <w:t xml:space="preserve"> </w:t>
      </w:r>
      <w:r>
        <w:rPr>
          <w:lang w:eastAsia="zh-CN"/>
        </w:rPr>
        <w:t>对辊按比例升速，咬入时转速更高而引起的打滑和冲击，当轧件由立辊轧向水平辊时尤其</w:t>
      </w:r>
      <w:r>
        <w:rPr>
          <w:lang w:eastAsia="zh-CN"/>
        </w:rPr>
        <w:t xml:space="preserve"> </w:t>
      </w:r>
      <w:r>
        <w:rPr>
          <w:lang w:eastAsia="zh-CN"/>
        </w:rPr>
        <w:t>是这样。但当第一对辊咬入转速选得较低时，则不会产生上述问题，此时可取消上述等速</w:t>
      </w:r>
      <w:r>
        <w:rPr>
          <w:lang w:eastAsia="zh-CN"/>
        </w:rPr>
        <w:t xml:space="preserve"> </w:t>
      </w:r>
      <w:r>
        <w:rPr>
          <w:lang w:eastAsia="zh-CN"/>
        </w:rPr>
        <w:t>轧制阶段。万能初轧机的操作方法有两种，一为奇、偶道次全用立辊乳侧边，另一种为奇</w:t>
      </w:r>
      <w:r>
        <w:rPr>
          <w:lang w:eastAsia="zh-CN"/>
        </w:rPr>
        <w:t xml:space="preserve"> </w:t>
      </w:r>
      <w:r>
        <w:rPr>
          <w:lang w:eastAsia="zh-CN"/>
        </w:rPr>
        <w:t>数道次轧侧边而偶数道次立辊空过（当立辊在机前时），后者是为防止因进钢不正，轧件</w:t>
      </w:r>
      <w:r>
        <w:rPr>
          <w:lang w:eastAsia="zh-CN"/>
        </w:rPr>
        <w:t xml:space="preserve"> </w:t>
      </w:r>
      <w:r>
        <w:rPr>
          <w:lang w:eastAsia="zh-CN"/>
        </w:rPr>
        <w:t>顶撞立辊，此时偶道次水平辊应以最大转逮将乳件拋出，使轧件尾部尽快到达立辊处，以</w:t>
      </w:r>
      <w:r>
        <w:rPr>
          <w:lang w:eastAsia="zh-CN"/>
        </w:rPr>
        <w:t xml:space="preserve"> </w:t>
      </w:r>
      <w:r>
        <w:rPr>
          <w:lang w:eastAsia="zh-CN"/>
        </w:rPr>
        <w:t>便下一道次轧侧边，从而缩短轧制周期。</w:t>
      </w:r>
    </w:p>
    <w:p w:rsidR="00C67970" w:rsidRDefault="00BC4CE2" w:rsidP="006647C5">
      <w:pPr>
        <w:spacing w:before="120" w:after="120"/>
        <w:rPr>
          <w:lang w:eastAsia="zh-CN"/>
        </w:rPr>
      </w:pPr>
      <w:bookmarkStart w:id="23" w:name="bookmark24"/>
      <w:r>
        <w:rPr>
          <w:lang w:eastAsia="zh-CN"/>
        </w:rPr>
        <w:t>第五节初轧机生产的强化及自动化</w:t>
      </w:r>
      <w:bookmarkEnd w:id="23"/>
    </w:p>
    <w:p w:rsidR="00C67970" w:rsidRDefault="00BC4CE2" w:rsidP="006647C5">
      <w:pPr>
        <w:tabs>
          <w:tab w:val="left" w:pos="1001"/>
          <w:tab w:val="left" w:pos="1001"/>
        </w:tabs>
        <w:spacing w:before="120" w:after="120"/>
        <w:ind w:firstLine="360"/>
        <w:outlineLvl w:val="0"/>
        <w:rPr>
          <w:lang w:eastAsia="zh-CN"/>
        </w:rPr>
      </w:pPr>
      <w:bookmarkStart w:id="24" w:name="bookmark25"/>
      <w:r>
        <w:rPr>
          <w:lang w:eastAsia="zh-CN"/>
        </w:rPr>
        <w:t>一、初轧机生产强化的途径</w:t>
      </w:r>
      <w:bookmarkEnd w:id="24"/>
    </w:p>
    <w:p w:rsidR="00C67970" w:rsidRDefault="00BC4CE2" w:rsidP="006647C5">
      <w:pPr>
        <w:spacing w:before="120" w:after="120"/>
        <w:ind w:firstLine="360"/>
        <w:rPr>
          <w:lang w:eastAsia="zh-CN"/>
        </w:rPr>
      </w:pPr>
      <w:r>
        <w:rPr>
          <w:lang w:eastAsia="zh-CN"/>
        </w:rPr>
        <w:t>为提髙初轧机生产能力，普遍采取以下措施：</w:t>
      </w:r>
      <w:r>
        <w:rPr>
          <w:lang w:eastAsia="zh-CN"/>
        </w:rPr>
        <w:t>1)</w:t>
      </w:r>
      <w:r>
        <w:rPr>
          <w:lang w:eastAsia="zh-CN"/>
        </w:rPr>
        <w:t>增大初轧机及其辅助设备能力，增</w:t>
      </w:r>
      <w:r>
        <w:rPr>
          <w:lang w:eastAsia="zh-CN"/>
        </w:rPr>
        <w:t xml:space="preserve"> </w:t>
      </w:r>
      <w:r>
        <w:rPr>
          <w:lang w:eastAsia="zh-CN"/>
        </w:rPr>
        <w:t>大压下量、减少道次。</w:t>
      </w:r>
      <w:r>
        <w:rPr>
          <w:lang w:eastAsia="zh-CN"/>
        </w:rPr>
        <w:t>2)</w:t>
      </w:r>
      <w:r>
        <w:rPr>
          <w:lang w:eastAsia="zh-CN"/>
        </w:rPr>
        <w:t>选择合理的锭重和锭型。应指出：对某特定轧机，并非锭重愈</w:t>
      </w:r>
      <w:r>
        <w:rPr>
          <w:lang w:eastAsia="zh-CN"/>
        </w:rPr>
        <w:t xml:space="preserve"> </w:t>
      </w:r>
      <w:r>
        <w:rPr>
          <w:lang w:eastAsia="zh-CN"/>
        </w:rPr>
        <w:t>大产量就愈高，而是有一合适的锭重范围。表</w:t>
      </w:r>
      <w:r>
        <w:rPr>
          <w:lang w:eastAsia="zh-CN"/>
        </w:rPr>
        <w:t>3-8</w:t>
      </w:r>
      <w:r>
        <w:rPr>
          <w:lang w:eastAsia="zh-CN"/>
        </w:rPr>
        <w:t>为某</w:t>
      </w:r>
      <w:r>
        <w:rPr>
          <w:lang w:eastAsia="zh-CN"/>
        </w:rPr>
        <w:t>1100</w:t>
      </w:r>
      <w:r>
        <w:rPr>
          <w:lang w:eastAsia="zh-CN"/>
        </w:rPr>
        <w:t>初轧机小时产量随锭重变化的</w:t>
      </w:r>
      <w:r>
        <w:rPr>
          <w:lang w:eastAsia="zh-CN"/>
        </w:rPr>
        <w:t xml:space="preserve"> </w:t>
      </w:r>
      <w:r>
        <w:rPr>
          <w:lang w:eastAsia="zh-CN"/>
        </w:rPr>
        <w:t>关系。可见只有在不增加（或少增加）道次时，增加锭重才能提髙产量。</w:t>
      </w:r>
      <w:r>
        <w:rPr>
          <w:lang w:eastAsia="zh-CN"/>
        </w:rPr>
        <w:t>3)</w:t>
      </w:r>
      <w:r>
        <w:rPr>
          <w:lang w:eastAsia="zh-CN"/>
        </w:rPr>
        <w:t>采用双锭或</w:t>
      </w:r>
      <w:r>
        <w:rPr>
          <w:lang w:eastAsia="zh-CN"/>
        </w:rPr>
        <w:t xml:space="preserve"> </w:t>
      </w:r>
      <w:r>
        <w:rPr>
          <w:lang w:eastAsia="zh-CN"/>
        </w:rPr>
        <w:t>多锭轧制。双锭轧制可提高初轧机产量</w:t>
      </w:r>
      <w:r>
        <w:rPr>
          <w:lang w:eastAsia="zh-CN"/>
        </w:rPr>
        <w:t>40</w:t>
      </w:r>
      <w:r>
        <w:rPr>
          <w:rFonts w:ascii="MS Mincho" w:eastAsia="MS Mincho" w:hAnsi="MS Mincho" w:cs="MS Mincho" w:hint="eastAsia"/>
          <w:lang w:eastAsia="zh-CN"/>
        </w:rPr>
        <w:t>〜</w:t>
      </w:r>
      <w:r>
        <w:rPr>
          <w:lang w:eastAsia="zh-CN"/>
        </w:rPr>
        <w:t>60%</w:t>
      </w:r>
      <w:r>
        <w:rPr>
          <w:lang w:eastAsia="zh-CN"/>
        </w:rPr>
        <w:t>，采用三锭轧制，可在此基础上再提高产</w:t>
      </w:r>
      <w:r>
        <w:rPr>
          <w:lang w:eastAsia="zh-CN"/>
        </w:rPr>
        <w:t xml:space="preserve"> </w:t>
      </w:r>
      <w:r>
        <w:rPr>
          <w:lang w:eastAsia="zh-CN"/>
        </w:rPr>
        <w:t>量</w:t>
      </w:r>
      <w:r>
        <w:rPr>
          <w:lang w:eastAsia="zh-CN"/>
        </w:rPr>
        <w:t>10%</w:t>
      </w:r>
      <w:r>
        <w:rPr>
          <w:lang w:eastAsia="zh-CN"/>
        </w:rPr>
        <w:t>左右。如某</w:t>
      </w:r>
      <w:r>
        <w:rPr>
          <w:lang w:eastAsia="zh-CN"/>
        </w:rPr>
        <w:t>1150</w:t>
      </w:r>
      <w:r>
        <w:rPr>
          <w:lang w:eastAsia="zh-CN"/>
        </w:rPr>
        <w:t>初轧机因平轧孔较宽，当轧制中板坯时可采用两坯并列轧制，亦</w:t>
      </w:r>
      <w:r>
        <w:rPr>
          <w:lang w:eastAsia="zh-CN"/>
        </w:rPr>
        <w:t xml:space="preserve"> </w:t>
      </w:r>
      <w:r>
        <w:rPr>
          <w:lang w:eastAsia="zh-CN"/>
        </w:rPr>
        <w:t>使产量大幅度提高。</w:t>
      </w:r>
      <w:r>
        <w:rPr>
          <w:lang w:eastAsia="zh-CN"/>
        </w:rPr>
        <w:t>4)</w:t>
      </w:r>
      <w:r>
        <w:rPr>
          <w:lang w:eastAsia="zh-CN"/>
        </w:rPr>
        <w:t>增大初轧坯断面。这在初轧机后跟有钢坯连乳机的情况下可以采</w:t>
      </w:r>
    </w:p>
    <w:p w:rsidR="00C67970" w:rsidRDefault="00BC4CE2" w:rsidP="006647C5">
      <w:pPr>
        <w:spacing w:before="120" w:after="120"/>
        <w:outlineLvl w:val="0"/>
        <w:rPr>
          <w:lang w:eastAsia="zh-CN"/>
        </w:rPr>
      </w:pPr>
      <w:r>
        <w:rPr>
          <w:lang w:eastAsia="zh-CN"/>
        </w:rPr>
        <w:t>62</w:t>
      </w:r>
    </w:p>
    <w:p w:rsidR="00C67970" w:rsidRDefault="00BC4CE2" w:rsidP="006647C5">
      <w:pPr>
        <w:spacing w:before="120" w:after="120"/>
        <w:rPr>
          <w:lang w:eastAsia="zh-CN"/>
        </w:rPr>
      </w:pPr>
      <w:r>
        <w:rPr>
          <w:lang w:eastAsia="zh-CN"/>
        </w:rPr>
        <w:t>串列布置，使其年产量达到</w:t>
      </w:r>
      <w:r>
        <w:rPr>
          <w:lang w:eastAsia="zh-CN"/>
        </w:rPr>
        <w:t>550</w:t>
      </w:r>
      <w:r>
        <w:rPr>
          <w:rFonts w:ascii="MS Mincho" w:eastAsia="MS Mincho" w:hAnsi="MS Mincho" w:cs="MS Mincho" w:hint="eastAsia"/>
          <w:lang w:eastAsia="zh-CN"/>
        </w:rPr>
        <w:t>〜</w:t>
      </w:r>
      <w:r>
        <w:rPr>
          <w:lang w:eastAsia="zh-CN"/>
        </w:rPr>
        <w:t>630</w:t>
      </w:r>
      <w:r>
        <w:rPr>
          <w:lang w:eastAsia="zh-CN"/>
        </w:rPr>
        <w:t>万</w:t>
      </w:r>
      <w:r>
        <w:rPr>
          <w:lang w:eastAsia="zh-CN"/>
        </w:rPr>
        <w:t xml:space="preserve"> </w:t>
      </w:r>
      <w:r>
        <w:rPr>
          <w:lang w:eastAsia="zh-CN"/>
        </w:rPr>
        <w:t>吨。</w:t>
      </w:r>
      <w:r>
        <w:rPr>
          <w:lang w:eastAsia="zh-CN"/>
        </w:rPr>
        <w:t>6 )</w:t>
      </w:r>
      <w:r>
        <w:rPr>
          <w:lang w:eastAsia="zh-CN"/>
        </w:rPr>
        <w:t>万能初轧机采用全平轧法，</w:t>
      </w:r>
      <w:r>
        <w:rPr>
          <w:lang w:eastAsia="zh-CN"/>
        </w:rPr>
        <w:t xml:space="preserve"> </w:t>
      </w:r>
      <w:r>
        <w:rPr>
          <w:lang w:eastAsia="zh-CN"/>
        </w:rPr>
        <w:t>可节省一次翻钢和两道立轧，使产量显</w:t>
      </w:r>
      <w:r>
        <w:rPr>
          <w:lang w:eastAsia="zh-CN"/>
        </w:rPr>
        <w:t xml:space="preserve"> </w:t>
      </w:r>
      <w:r>
        <w:rPr>
          <w:lang w:eastAsia="zh-CN"/>
        </w:rPr>
        <w:t>著提髙。但此时必须有强大的立辊和髙</w:t>
      </w:r>
      <w:r>
        <w:rPr>
          <w:lang w:eastAsia="zh-CN"/>
        </w:rPr>
        <w:t xml:space="preserve"> </w:t>
      </w:r>
      <w:r>
        <w:rPr>
          <w:lang w:eastAsia="zh-CN"/>
        </w:rPr>
        <w:t>压水除鱗设备。</w:t>
      </w:r>
      <w:r>
        <w:rPr>
          <w:lang w:eastAsia="zh-CN"/>
        </w:rPr>
        <w:t>7)</w:t>
      </w:r>
      <w:r>
        <w:rPr>
          <w:lang w:eastAsia="zh-CN"/>
        </w:rPr>
        <w:t>采用先进的速度</w:t>
      </w:r>
      <w:r>
        <w:rPr>
          <w:lang w:eastAsia="zh-CN"/>
        </w:rPr>
        <w:t xml:space="preserve"> </w:t>
      </w:r>
      <w:r>
        <w:rPr>
          <w:lang w:eastAsia="zh-CN"/>
        </w:rPr>
        <w:t>制度和操作方法，并采用电子计算机自</w:t>
      </w:r>
      <w:r>
        <w:rPr>
          <w:lang w:eastAsia="zh-CN"/>
        </w:rPr>
        <w:t xml:space="preserve"> </w:t>
      </w:r>
      <w:r>
        <w:rPr>
          <w:lang w:eastAsia="zh-CN"/>
        </w:rPr>
        <w:t>动控制，以缩短轧制周期。</w:t>
      </w:r>
    </w:p>
    <w:p w:rsidR="00C67970" w:rsidRDefault="00BC4CE2" w:rsidP="006647C5">
      <w:pPr>
        <w:spacing w:before="120" w:after="120"/>
        <w:rPr>
          <w:lang w:eastAsia="zh-CN"/>
        </w:rPr>
      </w:pPr>
      <w:r>
        <w:rPr>
          <w:lang w:eastAsia="zh-CN"/>
        </w:rPr>
        <w:t>据报导，采用推床和压下</w:t>
      </w:r>
      <w:r>
        <w:rPr>
          <w:lang w:eastAsia="zh-CN"/>
        </w:rPr>
        <w:t xml:space="preserve"> </w:t>
      </w:r>
      <w:r>
        <w:rPr>
          <w:lang w:eastAsia="zh-CN"/>
        </w:rPr>
        <w:t>自动控制比双人手工操作，</w:t>
      </w:r>
    </w:p>
    <w:p w:rsidR="00C67970" w:rsidRDefault="00BC4CE2" w:rsidP="006647C5">
      <w:pPr>
        <w:spacing w:before="120" w:after="120"/>
        <w:rPr>
          <w:lang w:eastAsia="zh-CN"/>
        </w:rPr>
      </w:pPr>
      <w:r>
        <w:rPr>
          <w:lang w:eastAsia="zh-CN"/>
        </w:rPr>
        <w:t>可缩短轧制周期</w:t>
      </w:r>
      <w:r>
        <w:rPr>
          <w:lang w:eastAsia="zh-CN"/>
        </w:rPr>
        <w:t>26%</w:t>
      </w:r>
      <w:r>
        <w:rPr>
          <w:lang w:eastAsia="zh-CN"/>
        </w:rPr>
        <w:t>。</w:t>
      </w:r>
      <w:r>
        <w:rPr>
          <w:lang w:eastAsia="zh-CN"/>
        </w:rPr>
        <w:t>8)</w:t>
      </w:r>
    </w:p>
    <w:p w:rsidR="00C67970" w:rsidRDefault="00BC4CE2" w:rsidP="006647C5">
      <w:pPr>
        <w:spacing w:before="120" w:after="120"/>
        <w:rPr>
          <w:lang w:eastAsia="zh-CN"/>
        </w:rPr>
      </w:pPr>
      <w:r>
        <w:rPr>
          <w:lang w:eastAsia="zh-CN"/>
        </w:rPr>
        <w:t>提高初札机作业率。采用耐</w:t>
      </w:r>
      <w:r>
        <w:rPr>
          <w:lang w:eastAsia="zh-CN"/>
        </w:rPr>
        <w:t xml:space="preserve"> </w:t>
      </w:r>
      <w:r>
        <w:rPr>
          <w:lang w:eastAsia="zh-CN"/>
        </w:rPr>
        <w:t>磨的球壘铸铁初乳攝和快速</w:t>
      </w:r>
      <w:r>
        <w:rPr>
          <w:lang w:eastAsia="zh-CN"/>
        </w:rPr>
        <w:t xml:space="preserve"> </w:t>
      </w:r>
      <w:r>
        <w:rPr>
          <w:lang w:eastAsia="zh-CN"/>
        </w:rPr>
        <w:t>换辊设备以减少轧机停轧时</w:t>
      </w:r>
      <w:r>
        <w:rPr>
          <w:lang w:eastAsia="zh-CN"/>
        </w:rPr>
        <w:t xml:space="preserve"> </w:t>
      </w:r>
      <w:r>
        <w:rPr>
          <w:lang w:eastAsia="zh-CN"/>
        </w:rPr>
        <w:t>间，并采用电子计算机管理</w:t>
      </w:r>
      <w:r>
        <w:rPr>
          <w:lang w:eastAsia="zh-CN"/>
        </w:rPr>
        <w:t xml:space="preserve"> </w:t>
      </w:r>
      <w:r>
        <w:rPr>
          <w:lang w:eastAsia="zh-CN"/>
        </w:rPr>
        <w:t>生产，解决及时供锭问题，</w:t>
      </w:r>
    </w:p>
    <w:p w:rsidR="00C67970" w:rsidRDefault="00BC4CE2" w:rsidP="006647C5">
      <w:pPr>
        <w:spacing w:before="120" w:after="120"/>
        <w:rPr>
          <w:lang w:eastAsia="zh-CN"/>
        </w:rPr>
      </w:pPr>
      <w:r>
        <w:rPr>
          <w:lang w:eastAsia="zh-CN"/>
        </w:rPr>
        <w:t>可使初轧机作业率达到</w:t>
      </w:r>
      <w:r>
        <w:rPr>
          <w:lang w:eastAsia="zh-CN"/>
        </w:rPr>
        <w:t>88%</w:t>
      </w:r>
    </w:p>
    <w:p w:rsidR="00C67970" w:rsidRDefault="00BC4CE2" w:rsidP="006647C5">
      <w:pPr>
        <w:spacing w:before="120" w:after="120"/>
      </w:pPr>
      <w:r>
        <w:t>以上。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\\AppData\\Local\\Temp\\FineReader11\\media\\image50.png" \* MERGEFORMATINET </w:instrText>
      </w:r>
      <w:r>
        <w:fldChar w:fldCharType="separate"/>
      </w:r>
      <w:r w:rsidR="006647C5">
        <w:pict>
          <v:shape id="_x0000_i1074" type="#_x0000_t75" style="width:225.25pt;height:62pt">
            <v:imagedata r:id="rId105" r:href="rId106"/>
          </v:shape>
        </w:pict>
      </w:r>
      <w:r>
        <w:fldChar w:fldCharType="end"/>
      </w:r>
    </w:p>
    <w:p w:rsidR="00C67970" w:rsidRDefault="00BC4CE2" w:rsidP="006647C5">
      <w:pPr>
        <w:spacing w:before="120" w:after="120"/>
        <w:outlineLvl w:val="0"/>
        <w:rPr>
          <w:lang w:eastAsia="zh-CN"/>
        </w:rPr>
      </w:pPr>
      <w:r>
        <w:rPr>
          <w:lang w:eastAsia="zh-CN"/>
        </w:rPr>
        <w:t>图</w:t>
      </w:r>
      <w:r>
        <w:rPr>
          <w:lang w:eastAsia="zh-CN"/>
        </w:rPr>
        <w:t>3-28</w:t>
      </w:r>
      <w:r>
        <w:rPr>
          <w:lang w:eastAsia="zh-CN"/>
        </w:rPr>
        <w:t>直线式布置</w:t>
      </w:r>
      <w:r>
        <w:rPr>
          <w:lang w:eastAsia="zh-CN"/>
        </w:rPr>
        <w:t xml:space="preserve"> </w:t>
      </w:r>
      <w:r>
        <w:rPr>
          <w:lang w:eastAsia="zh-CN"/>
        </w:rPr>
        <w:t>一均热炉</w:t>
      </w:r>
      <w:r>
        <w:rPr>
          <w:lang w:eastAsia="zh-CN"/>
        </w:rPr>
        <w:t>I 6—</w:t>
      </w:r>
      <w:r>
        <w:rPr>
          <w:lang w:eastAsia="zh-CN"/>
        </w:rPr>
        <w:t>运键车》初轧机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\\AppData\\Local\\Temp\\FineReader11\\media\\image51.png" \* MERGEFORMATINET </w:instrText>
      </w:r>
      <w:r>
        <w:fldChar w:fldCharType="separate"/>
      </w:r>
      <w:r w:rsidR="006647C5">
        <w:pict>
          <v:shape id="_x0000_i1075" type="#_x0000_t75" style="width:277.3pt;height:111.9pt">
            <v:imagedata r:id="rId107" r:href="rId108"/>
          </v:shape>
        </w:pict>
      </w:r>
      <w:r>
        <w:fldChar w:fldCharType="end"/>
      </w:r>
    </w:p>
    <w:p w:rsidR="00C67970" w:rsidRDefault="00BC4CE2" w:rsidP="006647C5">
      <w:pPr>
        <w:spacing w:before="120" w:after="120"/>
        <w:outlineLvl w:val="0"/>
        <w:rPr>
          <w:lang w:eastAsia="zh-CN"/>
        </w:rPr>
      </w:pPr>
      <w:r>
        <w:rPr>
          <w:lang w:eastAsia="zh-CN"/>
        </w:rPr>
        <w:t>图</w:t>
      </w:r>
      <w:r>
        <w:rPr>
          <w:lang w:eastAsia="zh-CN"/>
        </w:rPr>
        <w:t>3-</w:t>
      </w:r>
      <w:r>
        <w:rPr>
          <w:lang w:eastAsia="zh-CN"/>
        </w:rPr>
        <w:t>的环形供锭方式</w:t>
      </w:r>
      <w:r>
        <w:rPr>
          <w:lang w:eastAsia="zh-CN"/>
        </w:rPr>
        <w:t xml:space="preserve"> •</w:t>
      </w:r>
      <w:r>
        <w:rPr>
          <w:lang w:eastAsia="zh-CN"/>
        </w:rPr>
        <w:t>均热炉；</w:t>
      </w:r>
      <w:r>
        <w:rPr>
          <w:lang w:eastAsia="zh-CN"/>
        </w:rPr>
        <w:t>6—</w:t>
      </w:r>
      <w:r>
        <w:rPr>
          <w:lang w:eastAsia="zh-CN"/>
        </w:rPr>
        <w:t>运键车》</w:t>
      </w:r>
      <w:r>
        <w:rPr>
          <w:lang w:eastAsia="zh-CN"/>
        </w:rPr>
        <w:t>c —</w:t>
      </w:r>
      <w:r>
        <w:rPr>
          <w:lang w:eastAsia="zh-CN"/>
        </w:rPr>
        <w:t>初轧机</w:t>
      </w:r>
    </w:p>
    <w:p w:rsidR="00C67970" w:rsidRDefault="00BC4CE2" w:rsidP="006647C5">
      <w:pPr>
        <w:tabs>
          <w:tab w:val="left" w:pos="486"/>
          <w:tab w:val="left" w:pos="486"/>
        </w:tabs>
        <w:spacing w:before="120" w:after="120"/>
        <w:outlineLvl w:val="0"/>
        <w:rPr>
          <w:lang w:eastAsia="zh-CN"/>
        </w:rPr>
      </w:pPr>
      <w:r>
        <w:rPr>
          <w:lang w:eastAsia="zh-CN"/>
        </w:rPr>
        <w:t>二、初轧车间的布置型式</w:t>
      </w:r>
    </w:p>
    <w:p w:rsidR="00C67970" w:rsidRDefault="00BC4CE2" w:rsidP="006647C5">
      <w:pPr>
        <w:spacing w:before="120" w:after="120"/>
        <w:ind w:firstLine="360"/>
        <w:rPr>
          <w:lang w:eastAsia="zh-CN"/>
        </w:rPr>
      </w:pPr>
      <w:r>
        <w:rPr>
          <w:lang w:eastAsia="zh-CN"/>
        </w:rPr>
        <w:t>初轧车间均热跨和轧钢跨的布置型式对及时供锭影响很大，直接关系到初轧机生产能</w:t>
      </w:r>
      <w:r>
        <w:rPr>
          <w:lang w:eastAsia="zh-CN"/>
        </w:rPr>
        <w:t xml:space="preserve"> </w:t>
      </w:r>
      <w:r>
        <w:rPr>
          <w:lang w:eastAsia="zh-CN"/>
        </w:rPr>
        <w:t>力的发挥。其布置形式通常有以下几种：</w:t>
      </w:r>
      <w:r>
        <w:rPr>
          <w:lang w:eastAsia="zh-CN"/>
        </w:rPr>
        <w:t>1)</w:t>
      </w:r>
      <w:r>
        <w:rPr>
          <w:lang w:eastAsia="zh-CN"/>
        </w:rPr>
        <w:t>直线式布置</w:t>
      </w:r>
      <w:r>
        <w:rPr>
          <w:lang w:eastAsia="zh-CN"/>
        </w:rPr>
        <w:t>(</w:t>
      </w:r>
      <w:r>
        <w:rPr>
          <w:lang w:eastAsia="zh-CN"/>
        </w:rPr>
        <w:t>图</w:t>
      </w:r>
      <w:r>
        <w:rPr>
          <w:lang w:eastAsia="zh-CN"/>
        </w:rPr>
        <w:t>3-28)</w:t>
      </w:r>
      <w:r>
        <w:rPr>
          <w:lang w:eastAsia="zh-CN"/>
        </w:rPr>
        <w:t>。采用一台运锭车运</w:t>
      </w:r>
      <w:r>
        <w:rPr>
          <w:lang w:eastAsia="zh-CN"/>
        </w:rPr>
        <w:t xml:space="preserve"> </w:t>
      </w:r>
      <w:r>
        <w:rPr>
          <w:lang w:eastAsia="zh-CN"/>
        </w:rPr>
        <w:t>锭，由于均热炉组数很多，运锭距离拉得很长，虽然运锭速度可达</w:t>
      </w:r>
      <w:r>
        <w:rPr>
          <w:lang w:eastAsia="zh-CN"/>
        </w:rPr>
        <w:t>5</w:t>
      </w:r>
      <w:r>
        <w:rPr>
          <w:rFonts w:ascii="MS Mincho" w:eastAsia="MS Mincho" w:hAnsi="MS Mincho" w:cs="MS Mincho" w:hint="eastAsia"/>
          <w:lang w:eastAsia="zh-CN"/>
        </w:rPr>
        <w:t>〜</w:t>
      </w:r>
      <w:r>
        <w:rPr>
          <w:lang w:eastAsia="zh-CN"/>
        </w:rPr>
        <w:t>7</w:t>
      </w:r>
      <w:r>
        <w:rPr>
          <w:lang w:eastAsia="zh-CN"/>
        </w:rPr>
        <w:t>米</w:t>
      </w:r>
      <w:r>
        <w:rPr>
          <w:lang w:eastAsia="zh-CN"/>
        </w:rPr>
        <w:t>/</w:t>
      </w:r>
      <w:r>
        <w:rPr>
          <w:lang w:eastAsia="zh-CN"/>
        </w:rPr>
        <w:t>秒，但仍</w:t>
      </w:r>
      <w:r>
        <w:rPr>
          <w:lang w:eastAsia="zh-CN"/>
        </w:rPr>
        <w:t>-</w:t>
      </w:r>
      <w:r>
        <w:rPr>
          <w:lang w:eastAsia="zh-CN"/>
        </w:rPr>
        <w:t>不能</w:t>
      </w:r>
      <w:r>
        <w:rPr>
          <w:lang w:eastAsia="zh-CN"/>
        </w:rPr>
        <w:t xml:space="preserve"> </w:t>
      </w:r>
      <w:r>
        <w:rPr>
          <w:lang w:eastAsia="zh-CN"/>
        </w:rPr>
        <w:t>满足初钆机需要，故有的车间采用环形供锭方式（图</w:t>
      </w:r>
      <w:r>
        <w:rPr>
          <w:lang w:eastAsia="zh-CN"/>
        </w:rPr>
        <w:t>3-29)</w:t>
      </w:r>
      <w:r>
        <w:rPr>
          <w:lang w:eastAsia="zh-CN"/>
        </w:rPr>
        <w:t>解决了上述问题。</w:t>
      </w:r>
      <w:r>
        <w:rPr>
          <w:lang w:eastAsia="zh-CN"/>
        </w:rPr>
        <w:t>2)</w:t>
      </w:r>
      <w:r>
        <w:rPr>
          <w:lang w:eastAsia="zh-CN"/>
        </w:rPr>
        <w:t>并列直</w:t>
      </w:r>
      <w:r>
        <w:rPr>
          <w:lang w:eastAsia="zh-CN"/>
        </w:rPr>
        <w:t xml:space="preserve"> </w:t>
      </w:r>
      <w:r>
        <w:rPr>
          <w:lang w:eastAsia="zh-CN"/>
        </w:rPr>
        <w:t>线布置（图</w:t>
      </w:r>
      <w:r>
        <w:rPr>
          <w:lang w:eastAsia="zh-CN"/>
        </w:rPr>
        <w:t>3-30)</w:t>
      </w:r>
      <w:r>
        <w:rPr>
          <w:lang w:eastAsia="zh-CN"/>
        </w:rPr>
        <w:t>。均热炉布置在平行的两纵跨中，用两台运锭车供锭，缩短了运锭距离。</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\\AppData\\Local\\Temp\\FineReader11\\media\\image52.png" \* MERGEFORMATINET </w:instrText>
      </w:r>
      <w:r>
        <w:fldChar w:fldCharType="separate"/>
      </w:r>
      <w:r w:rsidR="006647C5">
        <w:pict>
          <v:shape id="_x0000_i1076" type="#_x0000_t75" style="width:82pt;height:49.2pt">
            <v:imagedata r:id="rId109" r:href="rId110"/>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2110"/>
        <w:gridCol w:w="2283"/>
        <w:gridCol w:w="2283"/>
        <w:gridCol w:w="2330"/>
      </w:tblGrid>
      <w:tr w:rsidR="00C67970">
        <w:trPr>
          <w:trHeight w:val="571"/>
        </w:trPr>
        <w:tc>
          <w:tcPr>
            <w:tcW w:w="2110" w:type="dxa"/>
            <w:tcBorders>
              <w:top w:val="single" w:sz="4" w:space="0" w:color="auto"/>
            </w:tcBorders>
            <w:shd w:val="clear" w:color="auto" w:fill="FFFFFF"/>
          </w:tcPr>
          <w:p w:rsidR="00C67970" w:rsidRDefault="00C67970" w:rsidP="006647C5">
            <w:pPr>
              <w:spacing w:before="120" w:after="120"/>
              <w:rPr>
                <w:sz w:val="10"/>
                <w:szCs w:val="10"/>
              </w:rPr>
            </w:pPr>
          </w:p>
        </w:tc>
        <w:tc>
          <w:tcPr>
            <w:tcW w:w="2283" w:type="dxa"/>
            <w:tcBorders>
              <w:top w:val="single" w:sz="4" w:space="0" w:color="auto"/>
              <w:left w:val="single" w:sz="4" w:space="0" w:color="auto"/>
            </w:tcBorders>
            <w:shd w:val="clear" w:color="auto" w:fill="FFFFFF"/>
          </w:tcPr>
          <w:p w:rsidR="00C67970" w:rsidRDefault="00BC4CE2" w:rsidP="006647C5">
            <w:pPr>
              <w:spacing w:before="120" w:after="120"/>
            </w:pPr>
            <w:r>
              <w:t xml:space="preserve">1100 </w:t>
            </w:r>
            <w:r>
              <w:t>初</w:t>
            </w:r>
            <w:r>
              <w:t xml:space="preserve">ft </w:t>
            </w:r>
            <w:r>
              <w:t>机</w:t>
            </w:r>
          </w:p>
        </w:tc>
        <w:tc>
          <w:tcPr>
            <w:tcW w:w="2283" w:type="dxa"/>
            <w:tcBorders>
              <w:top w:val="single" w:sz="4" w:space="0" w:color="auto"/>
              <w:left w:val="single" w:sz="4" w:space="0" w:color="auto"/>
            </w:tcBorders>
            <w:shd w:val="clear" w:color="auto" w:fill="FFFFFF"/>
          </w:tcPr>
          <w:p w:rsidR="00C67970" w:rsidRDefault="00BC4CE2" w:rsidP="006647C5">
            <w:pPr>
              <w:spacing w:before="120" w:after="120"/>
            </w:pPr>
            <w:r>
              <w:t>610x6</w:t>
            </w:r>
            <w:r>
              <w:t>连轧机</w:t>
            </w:r>
          </w:p>
        </w:tc>
        <w:tc>
          <w:tcPr>
            <w:tcW w:w="2330" w:type="dxa"/>
            <w:tcBorders>
              <w:top w:val="single" w:sz="4" w:space="0" w:color="auto"/>
              <w:left w:val="single" w:sz="4" w:space="0" w:color="auto"/>
            </w:tcBorders>
            <w:shd w:val="clear" w:color="auto" w:fill="FFFFFF"/>
          </w:tcPr>
          <w:p w:rsidR="00C67970" w:rsidRDefault="00BC4CE2" w:rsidP="006647C5">
            <w:pPr>
              <w:spacing w:before="120" w:after="120"/>
            </w:pPr>
            <w:r>
              <w:t>460x6</w:t>
            </w:r>
            <w:r>
              <w:t>连轧机</w:t>
            </w:r>
          </w:p>
        </w:tc>
      </w:tr>
      <w:tr w:rsidR="00C67970">
        <w:trPr>
          <w:trHeight w:val="314"/>
        </w:trPr>
        <w:tc>
          <w:tcPr>
            <w:tcW w:w="2110" w:type="dxa"/>
            <w:tcBorders>
              <w:top w:val="single" w:sz="4" w:space="0" w:color="auto"/>
            </w:tcBorders>
            <w:shd w:val="clear" w:color="auto" w:fill="FFFFFF"/>
          </w:tcPr>
          <w:p w:rsidR="00C67970" w:rsidRDefault="00BC4CE2" w:rsidP="006647C5">
            <w:pPr>
              <w:spacing w:before="120" w:after="120"/>
            </w:pPr>
            <w:r>
              <w:t>原</w:t>
            </w:r>
            <w:r>
              <w:t xml:space="preserve"> </w:t>
            </w:r>
            <w:r>
              <w:t>来</w:t>
            </w:r>
            <w:r>
              <w:t>-</w:t>
            </w:r>
          </w:p>
        </w:tc>
        <w:tc>
          <w:tcPr>
            <w:tcW w:w="2283" w:type="dxa"/>
            <w:tcBorders>
              <w:top w:val="single" w:sz="4" w:space="0" w:color="auto"/>
              <w:left w:val="single" w:sz="4" w:space="0" w:color="auto"/>
            </w:tcBorders>
            <w:shd w:val="clear" w:color="auto" w:fill="FFFFFF"/>
          </w:tcPr>
          <w:p w:rsidR="00C67970" w:rsidRDefault="00BC4CE2" w:rsidP="006647C5">
            <w:pPr>
              <w:spacing w:before="120" w:after="120"/>
            </w:pPr>
            <w:r>
              <w:t>196X 196</w:t>
            </w:r>
          </w:p>
        </w:tc>
        <w:tc>
          <w:tcPr>
            <w:tcW w:w="2283" w:type="dxa"/>
            <w:tcBorders>
              <w:top w:val="single" w:sz="4" w:space="0" w:color="auto"/>
              <w:left w:val="single" w:sz="4" w:space="0" w:color="auto"/>
            </w:tcBorders>
            <w:shd w:val="clear" w:color="auto" w:fill="FFFFFF"/>
          </w:tcPr>
          <w:p w:rsidR="00C67970" w:rsidRDefault="00BC4CE2" w:rsidP="006647C5">
            <w:pPr>
              <w:spacing w:before="120" w:after="120"/>
            </w:pPr>
            <w:r>
              <w:t>,</w:t>
            </w:r>
            <w:r>
              <w:t>：</w:t>
            </w:r>
            <w:r>
              <w:t xml:space="preserve"> 90 X 90</w:t>
            </w:r>
          </w:p>
        </w:tc>
        <w:tc>
          <w:tcPr>
            <w:tcW w:w="2330" w:type="dxa"/>
            <w:tcBorders>
              <w:top w:val="single" w:sz="4" w:space="0" w:color="auto"/>
              <w:left w:val="single" w:sz="4" w:space="0" w:color="auto"/>
            </w:tcBorders>
            <w:shd w:val="clear" w:color="auto" w:fill="FFFFFF"/>
          </w:tcPr>
          <w:p w:rsidR="00C67970" w:rsidRDefault="00BC4CE2" w:rsidP="006647C5">
            <w:pPr>
              <w:spacing w:before="120" w:after="120"/>
            </w:pPr>
            <w:r>
              <w:t>77 X 77 -</w:t>
            </w:r>
          </w:p>
        </w:tc>
      </w:tr>
      <w:tr w:rsidR="00C67970">
        <w:trPr>
          <w:trHeight w:val="262"/>
        </w:trPr>
        <w:tc>
          <w:tcPr>
            <w:tcW w:w="2110" w:type="dxa"/>
            <w:shd w:val="clear" w:color="auto" w:fill="FFFFFF"/>
          </w:tcPr>
          <w:p w:rsidR="00C67970" w:rsidRDefault="00BC4CE2" w:rsidP="006647C5">
            <w:pPr>
              <w:spacing w:before="120" w:after="120"/>
            </w:pPr>
            <w:r>
              <w:t>第一次改进</w:t>
            </w:r>
          </w:p>
        </w:tc>
        <w:tc>
          <w:tcPr>
            <w:tcW w:w="2283" w:type="dxa"/>
            <w:tcBorders>
              <w:left w:val="single" w:sz="4" w:space="0" w:color="auto"/>
            </w:tcBorders>
            <w:shd w:val="clear" w:color="auto" w:fill="FFFFFF"/>
          </w:tcPr>
          <w:p w:rsidR="00C67970" w:rsidRDefault="00BC4CE2" w:rsidP="006647C5">
            <w:pPr>
              <w:spacing w:before="120" w:after="120"/>
            </w:pPr>
            <w:r>
              <w:t>240 x 240</w:t>
            </w:r>
          </w:p>
        </w:tc>
        <w:tc>
          <w:tcPr>
            <w:tcW w:w="2283" w:type="dxa"/>
            <w:tcBorders>
              <w:left w:val="single" w:sz="4" w:space="0" w:color="auto"/>
            </w:tcBorders>
            <w:shd w:val="clear" w:color="auto" w:fill="FFFFFF"/>
          </w:tcPr>
          <w:p w:rsidR="00C67970" w:rsidRDefault="00BC4CE2" w:rsidP="006647C5">
            <w:pPr>
              <w:spacing w:before="120" w:after="120"/>
            </w:pPr>
            <w:r>
              <w:t>120X120</w:t>
            </w:r>
          </w:p>
        </w:tc>
        <w:tc>
          <w:tcPr>
            <w:tcW w:w="2330" w:type="dxa"/>
            <w:tcBorders>
              <w:left w:val="single" w:sz="4" w:space="0" w:color="auto"/>
            </w:tcBorders>
            <w:shd w:val="clear" w:color="auto" w:fill="FFFFFF"/>
          </w:tcPr>
          <w:p w:rsidR="00C67970" w:rsidRDefault="00BC4CE2" w:rsidP="006647C5">
            <w:pPr>
              <w:spacing w:before="120" w:after="120"/>
            </w:pPr>
            <w:r>
              <w:t>90x9ff</w:t>
            </w:r>
          </w:p>
        </w:tc>
      </w:tr>
      <w:tr w:rsidR="00C67970">
        <w:trPr>
          <w:trHeight w:val="356"/>
        </w:trPr>
        <w:tc>
          <w:tcPr>
            <w:tcW w:w="2110" w:type="dxa"/>
            <w:tcBorders>
              <w:bottom w:val="single" w:sz="4" w:space="0" w:color="auto"/>
            </w:tcBorders>
            <w:shd w:val="clear" w:color="auto" w:fill="FFFFFF"/>
          </w:tcPr>
          <w:p w:rsidR="00C67970" w:rsidRDefault="00BC4CE2" w:rsidP="006647C5">
            <w:pPr>
              <w:spacing w:before="120" w:after="120"/>
            </w:pPr>
            <w:r>
              <w:t>第二次改进</w:t>
            </w:r>
          </w:p>
        </w:tc>
        <w:tc>
          <w:tcPr>
            <w:tcW w:w="2283" w:type="dxa"/>
            <w:tcBorders>
              <w:left w:val="single" w:sz="4" w:space="0" w:color="auto"/>
              <w:bottom w:val="single" w:sz="4" w:space="0" w:color="auto"/>
            </w:tcBorders>
            <w:shd w:val="clear" w:color="auto" w:fill="FFFFFF"/>
          </w:tcPr>
          <w:p w:rsidR="00C67970" w:rsidRDefault="00BC4CE2" w:rsidP="006647C5">
            <w:pPr>
              <w:spacing w:before="120" w:after="120"/>
            </w:pPr>
            <w:r>
              <w:t>, 280 x 300</w:t>
            </w:r>
          </w:p>
        </w:tc>
        <w:tc>
          <w:tcPr>
            <w:tcW w:w="2283" w:type="dxa"/>
            <w:tcBorders>
              <w:left w:val="single" w:sz="4" w:space="0" w:color="auto"/>
              <w:bottom w:val="single" w:sz="4" w:space="0" w:color="auto"/>
            </w:tcBorders>
            <w:shd w:val="clear" w:color="auto" w:fill="FFFFFF"/>
          </w:tcPr>
          <w:p w:rsidR="00C67970" w:rsidRDefault="00BC4CE2" w:rsidP="006647C5">
            <w:pPr>
              <w:spacing w:before="120" w:after="120"/>
            </w:pPr>
            <w:r>
              <w:t>145 X145</w:t>
            </w:r>
          </w:p>
        </w:tc>
        <w:tc>
          <w:tcPr>
            <w:tcW w:w="2330" w:type="dxa"/>
            <w:tcBorders>
              <w:left w:val="single" w:sz="4" w:space="0" w:color="auto"/>
              <w:bottom w:val="single" w:sz="4" w:space="0" w:color="auto"/>
            </w:tcBorders>
            <w:shd w:val="clear" w:color="auto" w:fill="FFFFFF"/>
          </w:tcPr>
          <w:p w:rsidR="00C67970" w:rsidRDefault="00BC4CE2" w:rsidP="006647C5">
            <w:pPr>
              <w:spacing w:before="120" w:after="120"/>
            </w:pPr>
            <w:r>
              <w:t>1X5 X 115</w:t>
            </w:r>
          </w:p>
        </w:tc>
      </w:tr>
    </w:tbl>
    <w:p w:rsidR="00C67970" w:rsidRDefault="00BC4CE2" w:rsidP="006647C5">
      <w:pPr>
        <w:spacing w:before="120" w:after="120"/>
        <w:rPr>
          <w:lang w:eastAsia="zh-CN"/>
        </w:rPr>
      </w:pPr>
      <w:r>
        <w:rPr>
          <w:lang w:eastAsia="zh-CN"/>
        </w:rPr>
        <w:t>用，但必需兼顾连轧机的设备能力和轧制周期。表</w:t>
      </w:r>
      <w:r>
        <w:rPr>
          <w:lang w:eastAsia="zh-CN"/>
        </w:rPr>
        <w:t>3_9</w:t>
      </w:r>
      <w:r>
        <w:rPr>
          <w:lang w:eastAsia="zh-CN"/>
        </w:rPr>
        <w:t>为某初轧车间增大初轧坯的情況</w:t>
      </w:r>
      <w:r>
        <w:rPr>
          <w:lang w:eastAsia="zh-CN"/>
        </w:rPr>
        <w:t xml:space="preserve"> </w:t>
      </w:r>
      <w:r>
        <w:rPr>
          <w:lang w:eastAsia="zh-CN"/>
        </w:rPr>
        <w:t>结果初轧机小时产畺提高了</w:t>
      </w:r>
      <w:r>
        <w:rPr>
          <w:lang w:eastAsia="zh-CN"/>
        </w:rPr>
        <w:t xml:space="preserve"> 40</w:t>
      </w:r>
      <w:r>
        <w:rPr>
          <w:rFonts w:ascii="MS Mincho" w:eastAsia="MS Mincho" w:hAnsi="MS Mincho" w:cs="MS Mincho" w:hint="eastAsia"/>
          <w:lang w:eastAsia="zh-CN"/>
        </w:rPr>
        <w:t>〜</w:t>
      </w:r>
      <w:r>
        <w:rPr>
          <w:lang w:eastAsia="zh-CN"/>
        </w:rPr>
        <w:t>50%</w:t>
      </w:r>
      <w:r>
        <w:rPr>
          <w:lang w:eastAsia="zh-CN"/>
        </w:rPr>
        <w:t>。</w:t>
      </w:r>
    </w:p>
    <w:p w:rsidR="00C67970" w:rsidRDefault="00BC4CE2" w:rsidP="006647C5">
      <w:pPr>
        <w:tabs>
          <w:tab w:val="left" w:pos="486"/>
        </w:tabs>
        <w:spacing w:before="120" w:after="120"/>
        <w:rPr>
          <w:lang w:eastAsia="zh-CN"/>
        </w:rPr>
      </w:pPr>
      <w:r>
        <w:rPr>
          <w:lang w:eastAsia="zh-CN"/>
        </w:rPr>
        <w:t>5)</w:t>
      </w:r>
      <w:r>
        <w:rPr>
          <w:lang w:eastAsia="zh-CN"/>
        </w:rPr>
        <w:t>采用双机架初乳机。可用两台</w:t>
      </w:r>
      <w:r>
        <w:rPr>
          <w:lang w:eastAsia="zh-CN"/>
        </w:rPr>
        <w:t xml:space="preserve">1300 </w:t>
      </w:r>
      <w:r>
        <w:rPr>
          <w:lang w:eastAsia="zh-CN"/>
        </w:rPr>
        <w:t>初轧机，或一台</w:t>
      </w:r>
      <w:r>
        <w:rPr>
          <w:lang w:eastAsia="zh-CN"/>
        </w:rPr>
        <w:t>1150'</w:t>
      </w:r>
      <w:r>
        <w:rPr>
          <w:lang w:eastAsia="zh-CN"/>
        </w:rPr>
        <w:t>、一台</w:t>
      </w:r>
      <w:r>
        <w:rPr>
          <w:lang w:eastAsia="zh-CN"/>
        </w:rPr>
        <w:t>1000</w:t>
      </w:r>
      <w:r>
        <w:rPr>
          <w:lang w:eastAsia="zh-CN"/>
        </w:rPr>
        <w:t>初轧机</w:t>
      </w:r>
    </w:p>
    <w:p w:rsidR="00C67970" w:rsidRDefault="00BC4CE2" w:rsidP="006647C5">
      <w:pPr>
        <w:spacing w:before="120" w:after="120"/>
        <w:rPr>
          <w:lang w:eastAsia="zh-CN"/>
        </w:rPr>
      </w:pPr>
      <w:r>
        <w:rPr>
          <w:lang w:eastAsia="zh-CN"/>
        </w:rPr>
        <w:t>*3-8</w:t>
      </w:r>
      <w:r>
        <w:rPr>
          <w:lang w:eastAsia="zh-CN"/>
        </w:rPr>
        <w:t>轧机小时产置与锭重的关系</w:t>
      </w:r>
    </w:p>
    <w:tbl>
      <w:tblPr>
        <w:tblOverlap w:val="never"/>
        <w:tblW w:w="0" w:type="auto"/>
        <w:tblLayout w:type="fixed"/>
        <w:tblCellMar>
          <w:left w:w="10" w:type="dxa"/>
          <w:right w:w="10" w:type="dxa"/>
        </w:tblCellMar>
        <w:tblLook w:val="0000"/>
      </w:tblPr>
      <w:tblGrid>
        <w:gridCol w:w="1519"/>
        <w:gridCol w:w="2461"/>
        <w:gridCol w:w="1231"/>
        <w:gridCol w:w="1948"/>
        <w:gridCol w:w="1859"/>
      </w:tblGrid>
      <w:tr w:rsidR="00C67970">
        <w:trPr>
          <w:trHeight w:val="581"/>
        </w:trPr>
        <w:tc>
          <w:tcPr>
            <w:tcW w:w="1519" w:type="dxa"/>
            <w:tcBorders>
              <w:top w:val="single" w:sz="4" w:space="0" w:color="auto"/>
            </w:tcBorders>
            <w:shd w:val="clear" w:color="auto" w:fill="FFFFFF"/>
          </w:tcPr>
          <w:p w:rsidR="00C67970" w:rsidRDefault="00BC4CE2" w:rsidP="006647C5">
            <w:pPr>
              <w:spacing w:before="120" w:after="120"/>
            </w:pPr>
            <w:r>
              <w:t>'</w:t>
            </w:r>
            <w:r>
              <w:t>锭重，吨</w:t>
            </w:r>
          </w:p>
        </w:tc>
        <w:tc>
          <w:tcPr>
            <w:tcW w:w="2461" w:type="dxa"/>
            <w:tcBorders>
              <w:top w:val="single" w:sz="4" w:space="0" w:color="auto"/>
              <w:left w:val="single" w:sz="4" w:space="0" w:color="auto"/>
            </w:tcBorders>
            <w:shd w:val="clear" w:color="auto" w:fill="FFFFFF"/>
          </w:tcPr>
          <w:p w:rsidR="00C67970" w:rsidRDefault="00BC4CE2" w:rsidP="006647C5">
            <w:pPr>
              <w:spacing w:before="120" w:after="120"/>
            </w:pPr>
            <w:r>
              <w:t>坯料尺寸，毫米</w:t>
            </w:r>
          </w:p>
        </w:tc>
        <w:tc>
          <w:tcPr>
            <w:tcW w:w="1231" w:type="dxa"/>
            <w:tcBorders>
              <w:top w:val="single" w:sz="4" w:space="0" w:color="auto"/>
              <w:left w:val="single" w:sz="4" w:space="0" w:color="auto"/>
            </w:tcBorders>
            <w:shd w:val="clear" w:color="auto" w:fill="FFFFFF"/>
          </w:tcPr>
          <w:p w:rsidR="00C67970" w:rsidRDefault="00BC4CE2" w:rsidP="006647C5">
            <w:pPr>
              <w:spacing w:before="120" w:after="120"/>
            </w:pPr>
            <w:r>
              <w:t>道</w:t>
            </w:r>
            <w:r>
              <w:t xml:space="preserve"> _</w:t>
            </w:r>
            <w:r>
              <w:t>次</w:t>
            </w:r>
          </w:p>
        </w:tc>
        <w:tc>
          <w:tcPr>
            <w:tcW w:w="1948" w:type="dxa"/>
            <w:tcBorders>
              <w:top w:val="single" w:sz="4" w:space="0" w:color="auto"/>
              <w:left w:val="single" w:sz="4" w:space="0" w:color="auto"/>
            </w:tcBorders>
            <w:shd w:val="clear" w:color="auto" w:fill="FFFFFF"/>
          </w:tcPr>
          <w:p w:rsidR="00C67970" w:rsidRDefault="00BC4CE2" w:rsidP="006647C5">
            <w:pPr>
              <w:spacing w:before="120" w:after="120"/>
            </w:pPr>
            <w:r>
              <w:t>周</w:t>
            </w:r>
            <w:r>
              <w:t xml:space="preserve">T </w:t>
            </w:r>
            <w:r>
              <w:t>期，</w:t>
            </w:r>
            <w:r>
              <w:t xml:space="preserve"> </w:t>
            </w:r>
            <w:r>
              <w:t>秒</w:t>
            </w:r>
          </w:p>
        </w:tc>
        <w:tc>
          <w:tcPr>
            <w:tcW w:w="1859" w:type="dxa"/>
            <w:tcBorders>
              <w:top w:val="single" w:sz="4" w:space="0" w:color="auto"/>
              <w:left w:val="single" w:sz="4" w:space="0" w:color="auto"/>
            </w:tcBorders>
            <w:shd w:val="clear" w:color="auto" w:fill="FFFFFF"/>
          </w:tcPr>
          <w:p w:rsidR="00C67970" w:rsidRDefault="00BC4CE2" w:rsidP="006647C5">
            <w:pPr>
              <w:spacing w:before="120" w:after="120"/>
            </w:pPr>
            <w:r>
              <w:t>产量，吨</w:t>
            </w:r>
            <w:r>
              <w:t>/</w:t>
            </w:r>
            <w:r>
              <w:t>时</w:t>
            </w:r>
          </w:p>
        </w:tc>
      </w:tr>
      <w:tr w:rsidR="00C67970">
        <w:trPr>
          <w:trHeight w:val="330"/>
        </w:trPr>
        <w:tc>
          <w:tcPr>
            <w:tcW w:w="1519" w:type="dxa"/>
            <w:tcBorders>
              <w:top w:val="single" w:sz="4" w:space="0" w:color="auto"/>
            </w:tcBorders>
            <w:shd w:val="clear" w:color="auto" w:fill="FFFFFF"/>
          </w:tcPr>
          <w:p w:rsidR="00C67970" w:rsidRDefault="00BC4CE2" w:rsidP="006647C5">
            <w:pPr>
              <w:spacing w:before="120" w:after="120"/>
            </w:pPr>
            <w:r>
              <w:t>5.7</w:t>
            </w:r>
          </w:p>
        </w:tc>
        <w:tc>
          <w:tcPr>
            <w:tcW w:w="2461" w:type="dxa"/>
            <w:tcBorders>
              <w:top w:val="single" w:sz="4" w:space="0" w:color="auto"/>
              <w:left w:val="single" w:sz="4" w:space="0" w:color="auto"/>
            </w:tcBorders>
            <w:shd w:val="clear" w:color="auto" w:fill="FFFFFF"/>
          </w:tcPr>
          <w:p w:rsidR="00C67970" w:rsidRDefault="00BC4CE2" w:rsidP="006647C5">
            <w:pPr>
              <w:spacing w:before="120" w:after="120"/>
            </w:pPr>
            <w:r>
              <w:t>280 x 300</w:t>
            </w:r>
          </w:p>
        </w:tc>
        <w:tc>
          <w:tcPr>
            <w:tcW w:w="1231" w:type="dxa"/>
            <w:tcBorders>
              <w:top w:val="single" w:sz="4" w:space="0" w:color="auto"/>
              <w:left w:val="single" w:sz="4" w:space="0" w:color="auto"/>
            </w:tcBorders>
            <w:shd w:val="clear" w:color="auto" w:fill="FFFFFF"/>
          </w:tcPr>
          <w:p w:rsidR="00C67970" w:rsidRDefault="00BC4CE2" w:rsidP="006647C5">
            <w:pPr>
              <w:spacing w:before="120" w:after="120"/>
            </w:pPr>
            <w:r>
              <w:t>9</w:t>
            </w:r>
          </w:p>
        </w:tc>
        <w:tc>
          <w:tcPr>
            <w:tcW w:w="1948" w:type="dxa"/>
            <w:tcBorders>
              <w:top w:val="single" w:sz="4" w:space="0" w:color="auto"/>
              <w:left w:val="single" w:sz="4" w:space="0" w:color="auto"/>
            </w:tcBorders>
            <w:shd w:val="clear" w:color="auto" w:fill="FFFFFF"/>
          </w:tcPr>
          <w:p w:rsidR="00C67970" w:rsidRDefault="00BC4CE2" w:rsidP="006647C5">
            <w:pPr>
              <w:spacing w:before="120" w:after="120"/>
            </w:pPr>
            <w:r>
              <w:t>39</w:t>
            </w:r>
          </w:p>
        </w:tc>
        <w:tc>
          <w:tcPr>
            <w:tcW w:w="1859" w:type="dxa"/>
            <w:tcBorders>
              <w:top w:val="single" w:sz="4" w:space="0" w:color="auto"/>
              <w:left w:val="single" w:sz="4" w:space="0" w:color="auto"/>
            </w:tcBorders>
            <w:shd w:val="clear" w:color="auto" w:fill="FFFFFF"/>
          </w:tcPr>
          <w:p w:rsidR="00C67970" w:rsidRDefault="00BC4CE2" w:rsidP="006647C5">
            <w:pPr>
              <w:spacing w:before="120" w:after="120"/>
            </w:pPr>
            <w:r>
              <w:t>525</w:t>
            </w:r>
          </w:p>
        </w:tc>
      </w:tr>
      <w:tr w:rsidR="00C67970">
        <w:trPr>
          <w:trHeight w:val="267"/>
        </w:trPr>
        <w:tc>
          <w:tcPr>
            <w:tcW w:w="1519" w:type="dxa"/>
            <w:shd w:val="clear" w:color="auto" w:fill="FFFFFF"/>
          </w:tcPr>
          <w:p w:rsidR="00C67970" w:rsidRDefault="00BC4CE2" w:rsidP="006647C5">
            <w:pPr>
              <w:spacing w:before="120" w:after="120"/>
            </w:pPr>
            <w:r>
              <w:t>7.1</w:t>
            </w:r>
          </w:p>
        </w:tc>
        <w:tc>
          <w:tcPr>
            <w:tcW w:w="2461" w:type="dxa"/>
            <w:tcBorders>
              <w:left w:val="single" w:sz="4" w:space="0" w:color="auto"/>
            </w:tcBorders>
            <w:shd w:val="clear" w:color="auto" w:fill="FFFFFF"/>
          </w:tcPr>
          <w:p w:rsidR="00C67970" w:rsidRDefault="00BC4CE2" w:rsidP="006647C5">
            <w:pPr>
              <w:spacing w:before="120" w:after="120"/>
            </w:pPr>
            <w:r>
              <w:t>同上</w:t>
            </w:r>
          </w:p>
        </w:tc>
        <w:tc>
          <w:tcPr>
            <w:tcW w:w="1231" w:type="dxa"/>
            <w:tcBorders>
              <w:left w:val="single" w:sz="4" w:space="0" w:color="auto"/>
            </w:tcBorders>
            <w:shd w:val="clear" w:color="auto" w:fill="FFFFFF"/>
          </w:tcPr>
          <w:p w:rsidR="00C67970" w:rsidRDefault="00BC4CE2" w:rsidP="006647C5">
            <w:pPr>
              <w:spacing w:before="120" w:after="120"/>
            </w:pPr>
            <w:r>
              <w:t>9</w:t>
            </w:r>
          </w:p>
        </w:tc>
        <w:tc>
          <w:tcPr>
            <w:tcW w:w="1948" w:type="dxa"/>
            <w:tcBorders>
              <w:left w:val="single" w:sz="4" w:space="0" w:color="auto"/>
            </w:tcBorders>
            <w:shd w:val="clear" w:color="auto" w:fill="FFFFFF"/>
          </w:tcPr>
          <w:p w:rsidR="00C67970" w:rsidRDefault="00BC4CE2" w:rsidP="006647C5">
            <w:pPr>
              <w:spacing w:before="120" w:after="120"/>
            </w:pPr>
            <w:r>
              <w:t>44.1</w:t>
            </w:r>
          </w:p>
        </w:tc>
        <w:tc>
          <w:tcPr>
            <w:tcW w:w="1859" w:type="dxa"/>
            <w:tcBorders>
              <w:left w:val="single" w:sz="4" w:space="0" w:color="auto"/>
            </w:tcBorders>
            <w:shd w:val="clear" w:color="auto" w:fill="FFFFFF"/>
          </w:tcPr>
          <w:p w:rsidR="00C67970" w:rsidRDefault="00BC4CE2" w:rsidP="006647C5">
            <w:pPr>
              <w:spacing w:before="120" w:after="120"/>
            </w:pPr>
            <w:r>
              <w:t>580</w:t>
            </w:r>
          </w:p>
        </w:tc>
      </w:tr>
      <w:tr w:rsidR="00C67970">
        <w:trPr>
          <w:trHeight w:val="356"/>
        </w:trPr>
        <w:tc>
          <w:tcPr>
            <w:tcW w:w="1519" w:type="dxa"/>
            <w:tcBorders>
              <w:bottom w:val="single" w:sz="4" w:space="0" w:color="auto"/>
            </w:tcBorders>
            <w:shd w:val="clear" w:color="auto" w:fill="FFFFFF"/>
          </w:tcPr>
          <w:p w:rsidR="00C67970" w:rsidRDefault="00BC4CE2" w:rsidP="006647C5">
            <w:pPr>
              <w:spacing w:before="120" w:after="120"/>
            </w:pPr>
            <w:r>
              <w:t>8.3</w:t>
            </w:r>
          </w:p>
        </w:tc>
        <w:tc>
          <w:tcPr>
            <w:tcW w:w="2461" w:type="dxa"/>
            <w:tcBorders>
              <w:left w:val="single" w:sz="4" w:space="0" w:color="auto"/>
              <w:bottom w:val="single" w:sz="4" w:space="0" w:color="auto"/>
            </w:tcBorders>
            <w:shd w:val="clear" w:color="auto" w:fill="FFFFFF"/>
          </w:tcPr>
          <w:p w:rsidR="00C67970" w:rsidRDefault="00BC4CE2" w:rsidP="006647C5">
            <w:pPr>
              <w:spacing w:before="120" w:after="120"/>
            </w:pPr>
            <w:r>
              <w:t>同上</w:t>
            </w:r>
          </w:p>
        </w:tc>
        <w:tc>
          <w:tcPr>
            <w:tcW w:w="1231" w:type="dxa"/>
            <w:tcBorders>
              <w:left w:val="single" w:sz="4" w:space="0" w:color="auto"/>
              <w:bottom w:val="single" w:sz="4" w:space="0" w:color="auto"/>
            </w:tcBorders>
            <w:shd w:val="clear" w:color="auto" w:fill="FFFFFF"/>
          </w:tcPr>
          <w:p w:rsidR="00C67970" w:rsidRDefault="00BC4CE2" w:rsidP="006647C5">
            <w:pPr>
              <w:spacing w:before="120" w:after="120"/>
            </w:pPr>
            <w:r>
              <w:t>‘11</w:t>
            </w:r>
          </w:p>
        </w:tc>
        <w:tc>
          <w:tcPr>
            <w:tcW w:w="1948" w:type="dxa"/>
            <w:tcBorders>
              <w:left w:val="single" w:sz="4" w:space="0" w:color="auto"/>
              <w:bottom w:val="single" w:sz="4" w:space="0" w:color="auto"/>
            </w:tcBorders>
            <w:shd w:val="clear" w:color="auto" w:fill="FFFFFF"/>
          </w:tcPr>
          <w:p w:rsidR="00C67970" w:rsidRDefault="00BC4CE2" w:rsidP="006647C5">
            <w:pPr>
              <w:spacing w:before="120" w:after="120"/>
            </w:pPr>
            <w:r>
              <w:t>54.8</w:t>
            </w:r>
          </w:p>
        </w:tc>
        <w:tc>
          <w:tcPr>
            <w:tcW w:w="1859" w:type="dxa"/>
            <w:tcBorders>
              <w:left w:val="single" w:sz="4" w:space="0" w:color="auto"/>
              <w:bottom w:val="single" w:sz="4" w:space="0" w:color="auto"/>
            </w:tcBorders>
            <w:shd w:val="clear" w:color="auto" w:fill="FFFFFF"/>
          </w:tcPr>
          <w:p w:rsidR="00C67970" w:rsidRDefault="00BC4CE2" w:rsidP="006647C5">
            <w:pPr>
              <w:spacing w:before="120" w:after="120"/>
            </w:pPr>
            <w:r>
              <w:t>545</w:t>
            </w:r>
          </w:p>
        </w:tc>
      </w:tr>
    </w:tbl>
    <w:p w:rsidR="00C67970" w:rsidRDefault="00BC4CE2" w:rsidP="006647C5">
      <w:pPr>
        <w:spacing w:before="120" w:after="120"/>
        <w:rPr>
          <w:lang w:eastAsia="zh-CN"/>
        </w:rPr>
      </w:pPr>
      <w:r>
        <w:rPr>
          <w:lang w:eastAsia="zh-CN"/>
        </w:rPr>
        <w:t>表</w:t>
      </w:r>
      <w:r>
        <w:rPr>
          <w:lang w:eastAsia="zh-CN"/>
        </w:rPr>
        <w:t>3-9</w:t>
      </w:r>
      <w:r>
        <w:rPr>
          <w:lang w:eastAsia="zh-CN"/>
        </w:rPr>
        <w:t>某厂増大</w:t>
      </w:r>
      <w:r>
        <w:rPr>
          <w:lang w:eastAsia="zh-CN"/>
        </w:rPr>
        <w:t>p</w:t>
      </w:r>
      <w:r>
        <w:rPr>
          <w:lang w:eastAsia="zh-CN"/>
        </w:rPr>
        <w:t>轧坯情况（单位</w:t>
      </w:r>
      <w:r>
        <w:rPr>
          <w:vertAlign w:val="subscript"/>
          <w:lang w:eastAsia="zh-CN"/>
        </w:rPr>
        <w:t>：</w:t>
      </w:r>
      <w:r>
        <w:rPr>
          <w:lang w:eastAsia="zh-CN"/>
        </w:rPr>
        <w:t>1</w:t>
      </w:r>
      <w:r>
        <w:rPr>
          <w:lang w:eastAsia="zh-CN"/>
        </w:rPr>
        <w:t>毫米</w:t>
      </w:r>
      <w:r>
        <w:rPr>
          <w:lang w:eastAsia="zh-CN"/>
        </w:rPr>
        <w:t>)</w:t>
      </w:r>
    </w:p>
    <w:p w:rsidR="00C67970" w:rsidRDefault="00BC4CE2" w:rsidP="006647C5">
      <w:pPr>
        <w:spacing w:before="120" w:after="120"/>
      </w:pPr>
      <w:r>
        <w:t>1□</w:t>
      </w:r>
      <w:r>
        <w:t>口</w:t>
      </w:r>
    </w:p>
    <w:p w:rsidR="00C67970" w:rsidRDefault="00BC4CE2" w:rsidP="006647C5">
      <w:pPr>
        <w:spacing w:before="120" w:after="120"/>
      </w:pPr>
      <w:r>
        <w:t>T • ~</w:t>
      </w:r>
    </w:p>
    <w:p w:rsidR="00C67970" w:rsidRDefault="00BC4CE2" w:rsidP="006647C5">
      <w:pPr>
        <w:spacing w:before="120" w:after="120"/>
      </w:pPr>
      <w:r>
        <w:t>\ ■ I</w:t>
      </w:r>
    </w:p>
    <w:p w:rsidR="00C67970" w:rsidRDefault="00BC4CE2" w:rsidP="006647C5">
      <w:pPr>
        <w:spacing w:before="120" w:after="120"/>
      </w:pPr>
      <w:r>
        <w:t>53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\\AppData\\Local\\Temp\\FineReader11\\media\\image53.png" \* MERGEFORMATINET </w:instrText>
      </w:r>
      <w:r>
        <w:fldChar w:fldCharType="separate"/>
      </w:r>
      <w:r w:rsidR="006647C5">
        <w:pict>
          <v:shape id="_x0000_i1077" type="#_x0000_t75" style="width:59.9pt;height:67.7pt">
            <v:imagedata r:id="rId111" r:href="rId112"/>
          </v:shape>
        </w:pict>
      </w:r>
      <w:r>
        <w:fldChar w:fldCharType="end"/>
      </w:r>
    </w:p>
    <w:p w:rsidR="00C67970" w:rsidRDefault="00BC4CE2" w:rsidP="006647C5">
      <w:pPr>
        <w:spacing w:before="120" w:after="120"/>
        <w:outlineLvl w:val="0"/>
        <w:rPr>
          <w:lang w:eastAsia="zh-CN"/>
        </w:rPr>
      </w:pPr>
      <w:r>
        <w:rPr>
          <w:lang w:eastAsia="zh-CN"/>
        </w:rPr>
        <w:t>图</w:t>
      </w:r>
      <w:r>
        <w:rPr>
          <w:lang w:eastAsia="zh-CN"/>
        </w:rPr>
        <w:t>3-32</w:t>
      </w:r>
      <w:r>
        <w:rPr>
          <w:lang w:eastAsia="zh-CN"/>
        </w:rPr>
        <w:t>某现</w:t>
      </w:r>
      <w:r>
        <w:rPr>
          <w:lang w:eastAsia="zh-CN"/>
        </w:rPr>
        <w:t>@</w:t>
      </w:r>
      <w:r>
        <w:rPr>
          <w:lang w:eastAsia="zh-CN"/>
        </w:rPr>
        <w:t>化双机架方</w:t>
      </w:r>
      <w:r>
        <w:rPr>
          <w:lang w:eastAsia="zh-CN"/>
        </w:rPr>
        <w:t>-</w:t>
      </w:r>
      <w:r>
        <w:rPr>
          <w:lang w:eastAsia="zh-CN"/>
        </w:rPr>
        <w:t>板坯初轧车间平面布置</w:t>
      </w:r>
    </w:p>
    <w:p w:rsidR="00C67970" w:rsidRDefault="00BC4CE2" w:rsidP="006647C5">
      <w:pPr>
        <w:tabs>
          <w:tab w:val="left" w:pos="8483"/>
        </w:tabs>
        <w:spacing w:before="120" w:after="120"/>
        <w:rPr>
          <w:lang w:eastAsia="zh-CN"/>
        </w:rPr>
      </w:pPr>
      <w:r>
        <w:rPr>
          <w:lang w:eastAsia="zh-CN"/>
        </w:rPr>
        <w:t xml:space="preserve">1 </w:t>
      </w:r>
      <w:r>
        <w:rPr>
          <w:lang w:eastAsia="zh-CN"/>
        </w:rPr>
        <w:t>一计算机房；</w:t>
      </w:r>
      <w:r>
        <w:rPr>
          <w:lang w:eastAsia="zh-CN"/>
        </w:rPr>
        <w:t>2—</w:t>
      </w:r>
      <w:r>
        <w:rPr>
          <w:lang w:eastAsia="zh-CN"/>
        </w:rPr>
        <w:t>控制室</w:t>
      </w:r>
      <w:r>
        <w:rPr>
          <w:lang w:eastAsia="zh-CN"/>
        </w:rPr>
        <w:t>| 3—</w:t>
      </w:r>
      <w:r>
        <w:rPr>
          <w:lang w:eastAsia="zh-CN"/>
        </w:rPr>
        <w:t>运锭车</w:t>
      </w:r>
      <w:r>
        <w:rPr>
          <w:lang w:eastAsia="zh-CN"/>
        </w:rPr>
        <w:t>&gt; 4</w:t>
      </w:r>
      <w:r>
        <w:rPr>
          <w:lang w:eastAsia="zh-CN"/>
        </w:rPr>
        <w:t>一均热炉</w:t>
      </w:r>
      <w:r>
        <w:rPr>
          <w:lang w:eastAsia="zh-CN"/>
        </w:rPr>
        <w:t xml:space="preserve">* </w:t>
      </w:r>
      <w:r>
        <w:rPr>
          <w:vertAlign w:val="superscript"/>
          <w:lang w:eastAsia="zh-CN"/>
        </w:rPr>
        <w:t>5</w:t>
      </w:r>
      <w:r>
        <w:rPr>
          <w:lang w:eastAsia="zh-CN"/>
        </w:rPr>
        <w:t>—</w:t>
      </w:r>
      <w:r>
        <w:rPr>
          <w:lang w:eastAsia="zh-CN"/>
        </w:rPr>
        <w:t>钢锭坪》</w:t>
      </w:r>
      <w:r>
        <w:rPr>
          <w:vertAlign w:val="superscript"/>
          <w:lang w:eastAsia="zh-CN"/>
        </w:rPr>
        <w:t>6</w:t>
      </w:r>
      <w:r>
        <w:rPr>
          <w:lang w:eastAsia="zh-CN"/>
        </w:rPr>
        <w:t>—1350</w:t>
      </w:r>
      <w:r>
        <w:rPr>
          <w:lang w:eastAsia="zh-CN"/>
        </w:rPr>
        <w:t>初轧机</w:t>
      </w:r>
      <w:r>
        <w:rPr>
          <w:lang w:eastAsia="zh-CN"/>
        </w:rPr>
        <w:tab/>
      </w:r>
      <w:r>
        <w:rPr>
          <w:vertAlign w:val="superscript"/>
          <w:lang w:eastAsia="zh-CN"/>
        </w:rPr>
        <w:t>f</w:t>
      </w:r>
    </w:p>
    <w:p w:rsidR="00C67970" w:rsidRDefault="00BC4CE2" w:rsidP="006647C5">
      <w:pPr>
        <w:spacing w:before="120" w:after="120"/>
        <w:rPr>
          <w:lang w:eastAsia="zh-CN"/>
        </w:rPr>
      </w:pPr>
      <w:r>
        <w:rPr>
          <w:lang w:eastAsia="zh-CN"/>
        </w:rPr>
        <w:t>1</w:t>
      </w:r>
      <w:r>
        <w:rPr>
          <w:vertAlign w:val="superscript"/>
          <w:lang w:eastAsia="zh-CN"/>
        </w:rPr>
        <w:t>#</w:t>
      </w:r>
      <w:r>
        <w:rPr>
          <w:lang w:eastAsia="zh-CN"/>
        </w:rPr>
        <w:t>1 7—1350</w:t>
      </w:r>
      <w:r>
        <w:rPr>
          <w:lang w:eastAsia="zh-CN"/>
        </w:rPr>
        <w:t>初轧机</w:t>
      </w:r>
      <w:r>
        <w:rPr>
          <w:lang w:eastAsia="zh-CN"/>
        </w:rPr>
        <w:t>2#; 8—</w:t>
      </w:r>
      <w:r>
        <w:rPr>
          <w:lang w:eastAsia="zh-CN"/>
        </w:rPr>
        <w:t>热火焰清理机》</w:t>
      </w:r>
      <w:r>
        <w:rPr>
          <w:lang w:eastAsia="zh-CN"/>
        </w:rPr>
        <w:t>9—2000</w:t>
      </w:r>
      <w:r>
        <w:rPr>
          <w:lang w:eastAsia="zh-CN"/>
        </w:rPr>
        <w:t>吨板坯剪</w:t>
      </w:r>
      <w:r>
        <w:rPr>
          <w:lang w:eastAsia="zh-CN"/>
        </w:rPr>
        <w:t>,10—</w:t>
      </w:r>
      <w:r>
        <w:rPr>
          <w:lang w:eastAsia="zh-CN"/>
        </w:rPr>
        <w:t>钢坯秤！</w:t>
      </w:r>
      <w:r>
        <w:rPr>
          <w:lang w:eastAsia="zh-CN"/>
        </w:rPr>
        <w:t xml:space="preserve"> 11—</w:t>
      </w:r>
    </w:p>
    <w:p w:rsidR="00C67970" w:rsidRDefault="00BC4CE2" w:rsidP="006647C5">
      <w:pPr>
        <w:spacing w:before="120" w:after="120"/>
        <w:rPr>
          <w:lang w:eastAsia="zh-CN"/>
        </w:rPr>
      </w:pPr>
      <w:r>
        <w:rPr>
          <w:lang w:eastAsia="zh-CN"/>
        </w:rPr>
        <w:t>板坯水冷冷床</w:t>
      </w:r>
      <w:r>
        <w:rPr>
          <w:lang w:eastAsia="zh-CN"/>
        </w:rPr>
        <w:t>I 12—</w:t>
      </w:r>
      <w:r>
        <w:rPr>
          <w:lang w:eastAsia="zh-CN"/>
        </w:rPr>
        <w:t>板坯冷火焰清理，</w:t>
      </w:r>
      <w:r>
        <w:rPr>
          <w:lang w:eastAsia="zh-CN"/>
        </w:rPr>
        <w:t>13—</w:t>
      </w:r>
      <w:r>
        <w:rPr>
          <w:lang w:eastAsia="zh-CN"/>
        </w:rPr>
        <w:t>垛板台；</w:t>
      </w:r>
      <w:r>
        <w:rPr>
          <w:lang w:eastAsia="zh-CN"/>
        </w:rPr>
        <w:t>14_45°</w:t>
      </w:r>
      <w:r>
        <w:rPr>
          <w:lang w:eastAsia="zh-CN"/>
        </w:rPr>
        <w:t>翻钢机》</w:t>
      </w:r>
      <w:r>
        <w:rPr>
          <w:lang w:eastAsia="zh-CN"/>
        </w:rPr>
        <w:t>15—VH</w:t>
      </w:r>
      <w:r>
        <w:rPr>
          <w:lang w:eastAsia="zh-CN"/>
        </w:rPr>
        <w:t>钢</w:t>
      </w:r>
      <w:r>
        <w:rPr>
          <w:lang w:eastAsia="zh-CN"/>
        </w:rPr>
        <w:t xml:space="preserve"> </w:t>
      </w:r>
      <w:r>
        <w:rPr>
          <w:lang w:eastAsia="zh-CN"/>
        </w:rPr>
        <w:t>坯连轧机！</w:t>
      </w:r>
      <w:r>
        <w:rPr>
          <w:lang w:eastAsia="zh-CN"/>
        </w:rPr>
        <w:t xml:space="preserve"> 16—</w:t>
      </w:r>
      <w:r>
        <w:rPr>
          <w:lang w:eastAsia="zh-CN"/>
        </w:rPr>
        <w:t>飞剪</w:t>
      </w:r>
      <w:r>
        <w:rPr>
          <w:lang w:eastAsia="zh-CN"/>
        </w:rPr>
        <w:t>| 17—900</w:t>
      </w:r>
      <w:r>
        <w:rPr>
          <w:lang w:eastAsia="zh-CN"/>
        </w:rPr>
        <w:t>吨剪</w:t>
      </w:r>
      <w:r>
        <w:rPr>
          <w:lang w:eastAsia="zh-CN"/>
        </w:rPr>
        <w:t>| 18—</w:t>
      </w:r>
      <w:r>
        <w:rPr>
          <w:lang w:eastAsia="zh-CN"/>
        </w:rPr>
        <w:t>热锯</w:t>
      </w:r>
      <w:r>
        <w:rPr>
          <w:lang w:eastAsia="zh-CN"/>
        </w:rPr>
        <w:t xml:space="preserve">| 19 </w:t>
      </w:r>
      <w:r>
        <w:rPr>
          <w:lang w:eastAsia="zh-CN"/>
        </w:rPr>
        <w:t>一大方坯水冷冷床；加一大方</w:t>
      </w:r>
      <w:r>
        <w:rPr>
          <w:lang w:eastAsia="zh-CN"/>
        </w:rPr>
        <w:t xml:space="preserve"> </w:t>
      </w:r>
      <w:r>
        <w:rPr>
          <w:lang w:eastAsia="zh-CN"/>
        </w:rPr>
        <w:t>坯冷态清理！</w:t>
      </w:r>
      <w:r>
        <w:rPr>
          <w:lang w:eastAsia="zh-CN"/>
        </w:rPr>
        <w:t xml:space="preserve"> 21—</w:t>
      </w:r>
      <w:r>
        <w:rPr>
          <w:lang w:eastAsia="zh-CN"/>
        </w:rPr>
        <w:t>小方坯，圆坯冷床；</w:t>
      </w:r>
      <w:r>
        <w:rPr>
          <w:lang w:eastAsia="zh-CN"/>
        </w:rPr>
        <w:t>22—</w:t>
      </w:r>
      <w:r>
        <w:rPr>
          <w:lang w:eastAsia="zh-CN"/>
        </w:rPr>
        <w:t>小方坯水冷冷宋</w:t>
      </w:r>
      <w:r>
        <w:rPr>
          <w:lang w:eastAsia="zh-CN"/>
        </w:rPr>
        <w:t>I 23—</w:t>
      </w:r>
      <w:r>
        <w:rPr>
          <w:lang w:eastAsia="zh-CN"/>
        </w:rPr>
        <w:t>清理捆扎</w:t>
      </w:r>
      <w:r>
        <w:rPr>
          <w:lang w:eastAsia="zh-CN"/>
        </w:rPr>
        <w:t>,24—;</w:t>
      </w:r>
    </w:p>
    <w:p w:rsidR="00C67970" w:rsidRDefault="00BC4CE2" w:rsidP="006647C5">
      <w:pPr>
        <w:spacing w:before="120" w:after="120"/>
        <w:rPr>
          <w:lang w:eastAsia="zh-CN"/>
        </w:rPr>
      </w:pPr>
      <w:r>
        <w:rPr>
          <w:lang w:eastAsia="zh-CN"/>
        </w:rPr>
        <w:t>管坯抛丸、探伤、清理线</w:t>
      </w:r>
      <w:r>
        <w:rPr>
          <w:lang w:eastAsia="zh-CN"/>
        </w:rPr>
        <w:t>I 25—</w:t>
      </w:r>
      <w:r>
        <w:rPr>
          <w:lang w:eastAsia="zh-CN"/>
        </w:rPr>
        <w:t>管坯剥皮处理线</w:t>
      </w:r>
    </w:p>
    <w:p w:rsidR="00C67970" w:rsidRDefault="00BC4CE2" w:rsidP="006647C5">
      <w:pPr>
        <w:spacing w:before="120" w:after="120"/>
        <w:rPr>
          <w:lang w:eastAsia="zh-CN"/>
        </w:rPr>
      </w:pPr>
      <w:r>
        <w:rPr>
          <w:lang w:eastAsia="zh-CN"/>
        </w:rPr>
        <w:t>三、初轧机的自动化</w:t>
      </w:r>
    </w:p>
    <w:p w:rsidR="00C67970" w:rsidRDefault="00BC4CE2" w:rsidP="006647C5">
      <w:pPr>
        <w:spacing w:before="120" w:after="120"/>
        <w:rPr>
          <w:lang w:eastAsia="zh-CN"/>
        </w:rPr>
      </w:pPr>
      <w:r>
        <w:rPr>
          <w:lang w:eastAsia="zh-CN"/>
        </w:rPr>
        <w:t>初轧的发展趋势是大型化、专业化和自动化。近年来初轧机采用电子计算机自动控制</w:t>
      </w:r>
      <w:r>
        <w:rPr>
          <w:lang w:eastAsia="zh-CN"/>
        </w:rPr>
        <w:t xml:space="preserve"> </w:t>
      </w:r>
      <w:r>
        <w:rPr>
          <w:lang w:eastAsia="zh-CN"/>
        </w:rPr>
        <w:t>有了很大发展。基本上有储存程序控制（</w:t>
      </w:r>
      <w:r>
        <w:rPr>
          <w:lang w:eastAsia="zh-CN"/>
        </w:rPr>
        <w:t>SPC)</w:t>
      </w:r>
      <w:r>
        <w:rPr>
          <w:lang w:eastAsia="zh-CN"/>
        </w:rPr>
        <w:t>、可变储存程序控制（新</w:t>
      </w:r>
      <w:r>
        <w:rPr>
          <w:lang w:eastAsia="zh-CN"/>
        </w:rPr>
        <w:t>SPC)</w:t>
      </w:r>
      <w:r>
        <w:rPr>
          <w:lang w:eastAsia="zh-CN"/>
        </w:rPr>
        <w:t>和自动程</w:t>
      </w:r>
    </w:p>
    <w:p w:rsidR="00C67970" w:rsidRDefault="00BC4CE2" w:rsidP="006647C5">
      <w:pPr>
        <w:spacing w:before="120" w:after="120"/>
        <w:rPr>
          <w:lang w:eastAsia="zh-CN"/>
        </w:rPr>
      </w:pPr>
      <w:r>
        <w:rPr>
          <w:lang w:eastAsia="zh-CN"/>
        </w:rPr>
        <w:t xml:space="preserve">3) </w:t>
      </w:r>
      <w:r>
        <w:rPr>
          <w:lang w:eastAsia="zh-CN"/>
        </w:rPr>
        <w:t>丁字形布置（图</w:t>
      </w:r>
      <w:r>
        <w:rPr>
          <w:lang w:eastAsia="zh-CN"/>
        </w:rPr>
        <w:t>3-31)</w:t>
      </w:r>
      <w:r>
        <w:rPr>
          <w:lang w:eastAsia="zh-CN"/>
        </w:rPr>
        <w:t>。均热跨与轧钢跨垂直由一台（或两台）运锭车从两头向中间</w:t>
      </w:r>
      <w:r>
        <w:rPr>
          <w:lang w:eastAsia="zh-CN"/>
        </w:rPr>
        <w:t xml:space="preserve"> </w:t>
      </w:r>
      <w:r>
        <w:rPr>
          <w:lang w:eastAsia="zh-CN"/>
        </w:rPr>
        <w:t>供锭，运锭车为翻斗式或辊道式。新建初轧广多采用这种布置型式。图</w:t>
      </w:r>
      <w:r>
        <w:rPr>
          <w:lang w:eastAsia="zh-CN"/>
        </w:rPr>
        <w:t>3-32</w:t>
      </w:r>
      <w:r>
        <w:rPr>
          <w:lang w:eastAsia="zh-CN"/>
        </w:rPr>
        <w:t>为某现代化双</w:t>
      </w:r>
      <w:r>
        <w:rPr>
          <w:lang w:eastAsia="zh-CN"/>
        </w:rPr>
        <w:t xml:space="preserve"> </w:t>
      </w:r>
      <w:r>
        <w:rPr>
          <w:lang w:eastAsia="zh-CN"/>
        </w:rPr>
        <w:t>机架方</w:t>
      </w:r>
      <w:r>
        <w:rPr>
          <w:lang w:eastAsia="zh-CN"/>
        </w:rPr>
        <w:t>-</w:t>
      </w:r>
      <w:r>
        <w:rPr>
          <w:lang w:eastAsia="zh-CN"/>
        </w:rPr>
        <w:t>板坯初轧车间。该车间设计产量</w:t>
      </w:r>
      <w:r>
        <w:rPr>
          <w:lang w:eastAsia="zh-CN"/>
        </w:rPr>
        <w:t>350</w:t>
      </w:r>
      <w:r>
        <w:rPr>
          <w:lang w:eastAsia="zh-CN"/>
        </w:rPr>
        <w:t>万吨，轧机为两台</w:t>
      </w:r>
      <w:r>
        <w:rPr>
          <w:lang w:eastAsia="zh-CN"/>
        </w:rPr>
        <w:t>1300</w:t>
      </w:r>
      <w:r>
        <w:rPr>
          <w:lang w:eastAsia="zh-CN"/>
        </w:rPr>
        <w:t>初轧机，其后有六架单</w:t>
      </w:r>
      <w:r>
        <w:rPr>
          <w:lang w:eastAsia="zh-CN"/>
        </w:rPr>
        <w:t xml:space="preserve"> </w:t>
      </w:r>
      <w:r>
        <w:rPr>
          <w:lang w:eastAsia="zh-CN"/>
        </w:rPr>
        <w:t>独传动的</w:t>
      </w:r>
      <w:r>
        <w:rPr>
          <w:lang w:eastAsia="zh-CN"/>
        </w:rPr>
        <w:t>V-H (</w:t>
      </w:r>
      <w:r>
        <w:rPr>
          <w:lang w:eastAsia="zh-CN"/>
        </w:rPr>
        <w:t>立辊与水平辊交替布置）钢坯连轧机，全车间采用三台大型电子计算机自</w:t>
      </w:r>
      <w:r>
        <w:rPr>
          <w:lang w:eastAsia="zh-CN"/>
        </w:rPr>
        <w:t xml:space="preserve"> </w:t>
      </w:r>
      <w:r>
        <w:rPr>
          <w:lang w:eastAsia="zh-CN"/>
        </w:rPr>
        <w:t>动控制，采用</w:t>
      </w:r>
      <w:r>
        <w:rPr>
          <w:lang w:eastAsia="zh-CN"/>
        </w:rPr>
        <w:t>6.4</w:t>
      </w:r>
      <w:r>
        <w:rPr>
          <w:rFonts w:ascii="MS Mincho" w:eastAsia="MS Mincho" w:hAnsi="MS Mincho" w:cs="MS Mincho" w:hint="eastAsia"/>
          <w:lang w:eastAsia="zh-CN"/>
        </w:rPr>
        <w:t>〜</w:t>
      </w:r>
      <w:r>
        <w:rPr>
          <w:lang w:eastAsia="zh-CN"/>
        </w:rPr>
        <w:t>28</w:t>
      </w:r>
      <w:r>
        <w:rPr>
          <w:lang w:eastAsia="zh-CN"/>
        </w:rPr>
        <w:t>吨的钢锭，可生产方坯、无缝管坯和板坯。</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\\AppData\\Local\\Temp\\FineReader11\\media\\image54.png" \* MERGEFORMATINET </w:instrText>
      </w:r>
      <w:r>
        <w:fldChar w:fldCharType="separate"/>
      </w:r>
      <w:r w:rsidR="006647C5">
        <w:pict>
          <v:shape id="_x0000_i1078" type="#_x0000_t75" style="width:201.75pt;height:140.45pt">
            <v:imagedata r:id="rId113" r:href="rId114"/>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1519"/>
        <w:gridCol w:w="686"/>
        <w:gridCol w:w="1859"/>
      </w:tblGrid>
      <w:tr w:rsidR="00C67970">
        <w:trPr>
          <w:trHeight w:val="937"/>
        </w:trPr>
        <w:tc>
          <w:tcPr>
            <w:tcW w:w="1519" w:type="dxa"/>
            <w:tcBorders>
              <w:top w:val="single" w:sz="4" w:space="0" w:color="auto"/>
              <w:left w:val="single" w:sz="4" w:space="0" w:color="auto"/>
            </w:tcBorders>
            <w:shd w:val="clear" w:color="auto" w:fill="FFFFFF"/>
          </w:tcPr>
          <w:p w:rsidR="00C67970" w:rsidRPr="00332932" w:rsidRDefault="00BC4CE2" w:rsidP="006647C5">
            <w:pPr>
              <w:spacing w:before="120" w:after="120"/>
            </w:pPr>
            <w:r>
              <w:t>Doaoa</w:t>
            </w:r>
          </w:p>
          <w:p w:rsidR="00C67970" w:rsidRPr="00332932" w:rsidRDefault="00BC4CE2" w:rsidP="006647C5">
            <w:pPr>
              <w:tabs>
                <w:tab w:val="left" w:leader="hyphen" w:pos="1450"/>
              </w:tabs>
              <w:spacing w:before="120" w:after="120"/>
            </w:pPr>
            <w:r>
              <w:t>, —• — ■' - ■</w:t>
            </w:r>
            <w:r>
              <w:tab/>
            </w:r>
          </w:p>
        </w:tc>
        <w:tc>
          <w:tcPr>
            <w:tcW w:w="686" w:type="dxa"/>
            <w:tcBorders>
              <w:top w:val="single" w:sz="4" w:space="0" w:color="auto"/>
              <w:left w:val="single" w:sz="4" w:space="0" w:color="auto"/>
            </w:tcBorders>
            <w:shd w:val="clear" w:color="auto" w:fill="FFFFFF"/>
          </w:tcPr>
          <w:p w:rsidR="00C67970" w:rsidRPr="00332932" w:rsidRDefault="00C67970" w:rsidP="006647C5">
            <w:pPr>
              <w:spacing w:before="120" w:after="120"/>
              <w:rPr>
                <w:sz w:val="10"/>
                <w:szCs w:val="10"/>
              </w:rPr>
            </w:pPr>
          </w:p>
        </w:tc>
        <w:tc>
          <w:tcPr>
            <w:tcW w:w="1859"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 ,_I</w:t>
            </w:r>
          </w:p>
        </w:tc>
      </w:tr>
      <w:tr w:rsidR="00C67970">
        <w:trPr>
          <w:trHeight w:val="812"/>
        </w:trPr>
        <w:tc>
          <w:tcPr>
            <w:tcW w:w="1519" w:type="dxa"/>
            <w:tcBorders>
              <w:top w:val="single" w:sz="4" w:space="0" w:color="auto"/>
              <w:left w:val="single" w:sz="4" w:space="0" w:color="auto"/>
            </w:tcBorders>
            <w:shd w:val="clear" w:color="auto" w:fill="FFFFFF"/>
          </w:tcPr>
          <w:p w:rsidR="00C67970" w:rsidRDefault="00BC4CE2" w:rsidP="006647C5">
            <w:pPr>
              <w:spacing w:before="120" w:after="120"/>
            </w:pPr>
            <w:r>
              <w:t>一</w:t>
            </w:r>
          </w:p>
          <w:p w:rsidR="00C67970" w:rsidRDefault="00BC4CE2" w:rsidP="006647C5">
            <w:pPr>
              <w:spacing w:before="120" w:after="120"/>
            </w:pPr>
            <w:r>
              <w:t>iDODQO</w:t>
            </w:r>
          </w:p>
        </w:tc>
        <w:tc>
          <w:tcPr>
            <w:tcW w:w="68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859"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597"/>
        </w:trPr>
        <w:tc>
          <w:tcPr>
            <w:tcW w:w="2205" w:type="dxa"/>
            <w:gridSpan w:val="2"/>
            <w:tcBorders>
              <w:top w:val="single" w:sz="4" w:space="0" w:color="auto"/>
              <w:left w:val="single" w:sz="4" w:space="0" w:color="auto"/>
              <w:bottom w:val="single" w:sz="4" w:space="0" w:color="auto"/>
            </w:tcBorders>
            <w:shd w:val="clear" w:color="auto" w:fill="FFFFFF"/>
          </w:tcPr>
          <w:p w:rsidR="00C67970" w:rsidRDefault="00BC4CE2" w:rsidP="006647C5">
            <w:pPr>
              <w:tabs>
                <w:tab w:val="left" w:leader="hyphen" w:pos="1107"/>
              </w:tabs>
              <w:spacing w:before="120" w:after="120"/>
            </w:pPr>
            <w:r>
              <w:t>1</w:t>
            </w:r>
            <w:r>
              <w:tab/>
              <w:t>\</w:t>
            </w:r>
          </w:p>
          <w:p w:rsidR="00C67970" w:rsidRDefault="00BC4CE2" w:rsidP="006647C5">
            <w:pPr>
              <w:spacing w:before="120" w:after="120"/>
            </w:pPr>
            <w:r>
              <w:t>a</w:t>
            </w:r>
          </w:p>
        </w:tc>
        <w:tc>
          <w:tcPr>
            <w:tcW w:w="1859"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h</w:t>
            </w:r>
          </w:p>
          <w:p w:rsidR="00C67970" w:rsidRDefault="00BC4CE2" w:rsidP="006647C5">
            <w:pPr>
              <w:spacing w:before="120" w:after="120"/>
            </w:pPr>
            <w:r>
              <w:t>&amp; p</w:t>
            </w:r>
          </w:p>
        </w:tc>
      </w:tr>
    </w:tbl>
    <w:p w:rsidR="00C67970" w:rsidRDefault="00BC4CE2" w:rsidP="006647C5">
      <w:pPr>
        <w:tabs>
          <w:tab w:val="left" w:pos="5049"/>
        </w:tabs>
        <w:spacing w:before="120" w:after="120"/>
        <w:rPr>
          <w:lang w:eastAsia="zh-CN"/>
        </w:rPr>
      </w:pPr>
      <w:r>
        <w:rPr>
          <w:lang w:eastAsia="zh-CN"/>
        </w:rPr>
        <w:t>图并列直线布置</w:t>
      </w:r>
      <w:r>
        <w:rPr>
          <w:lang w:eastAsia="zh-CN"/>
        </w:rPr>
        <w:tab/>
      </w:r>
      <w:r>
        <w:rPr>
          <w:lang w:eastAsia="zh-CN"/>
        </w:rPr>
        <w:t>图</w:t>
      </w:r>
      <w:r>
        <w:rPr>
          <w:lang w:eastAsia="zh-CN"/>
        </w:rPr>
        <w:t xml:space="preserve">3-31 </w:t>
      </w:r>
      <w:r>
        <w:rPr>
          <w:lang w:eastAsia="zh-CN"/>
        </w:rPr>
        <w:t>丁字形布置</w:t>
      </w:r>
    </w:p>
    <w:p w:rsidR="00C67970" w:rsidRDefault="00BC4CE2" w:rsidP="006647C5">
      <w:pPr>
        <w:tabs>
          <w:tab w:val="left" w:pos="4336"/>
        </w:tabs>
        <w:spacing w:before="120" w:after="120"/>
      </w:pPr>
      <w:r>
        <w:t>a—</w:t>
      </w:r>
      <w:r>
        <w:t>均热炉》</w:t>
      </w:r>
      <w:r>
        <w:t>b—</w:t>
      </w:r>
      <w:r>
        <w:t>运镜本；</w:t>
      </w:r>
      <w:r>
        <w:rPr>
          <w:vertAlign w:val="superscript"/>
        </w:rPr>
        <w:t>c</w:t>
      </w:r>
      <w:r>
        <w:t xml:space="preserve"> </w:t>
      </w:r>
      <w:r>
        <w:t>一初</w:t>
      </w:r>
      <w:r>
        <w:t>$L</w:t>
      </w:r>
      <w:r>
        <w:t>机</w:t>
      </w:r>
      <w:r>
        <w:tab/>
        <w:t>a—</w:t>
      </w:r>
      <w:r>
        <w:t>均热炉</w:t>
      </w:r>
      <w:r>
        <w:t>r b—</w:t>
      </w:r>
      <w:r>
        <w:t>运键丰；</w:t>
      </w:r>
      <w:r>
        <w:rPr>
          <w:vertAlign w:val="superscript"/>
        </w:rPr>
        <w:t>c</w:t>
      </w:r>
      <w:r>
        <w:t xml:space="preserve"> </w:t>
      </w:r>
      <w:r>
        <w:t>一初轧机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\\AppData\\Local\\Temp\\FineReader11\\media\\image55.png" \* MERGEFORMATINET </w:instrText>
      </w:r>
      <w:r>
        <w:fldChar w:fldCharType="separate"/>
      </w:r>
      <w:r w:rsidR="006647C5">
        <w:pict>
          <v:shape id="_x0000_i1079" type="#_x0000_t75" style="width:434.15pt;height:37.8pt">
            <v:imagedata r:id="rId115" r:href="rId116"/>
          </v:shape>
        </w:pict>
      </w:r>
      <w:r>
        <w:fldChar w:fldCharType="end"/>
      </w:r>
    </w:p>
    <w:p w:rsidR="00C67970" w:rsidRDefault="00BC4CE2" w:rsidP="006647C5">
      <w:pPr>
        <w:shd w:val="clear" w:color="auto" w:fill="000000"/>
        <w:spacing w:before="120" w:after="120"/>
        <w:outlineLvl w:val="0"/>
      </w:pPr>
      <w:r>
        <w:rPr>
          <w:color w:val="FFFFFF"/>
        </w:rPr>
        <w:t>IIIIIIIIIII</w:t>
      </w:r>
      <w:r>
        <w:rPr>
          <w:color w:val="FFFFFF"/>
          <w:vertAlign w:val="superscript"/>
        </w:rPr>
        <w:t>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\\AppData\\Local\\Temp\\FineReader11\\media\\image56.png" \* MERGEFORMATINET </w:instrText>
      </w:r>
      <w:r>
        <w:fldChar w:fldCharType="separate"/>
      </w:r>
      <w:r w:rsidR="006647C5">
        <w:pict>
          <v:shape id="_x0000_i1080" type="#_x0000_t75" style="width:427.7pt;height:111.9pt">
            <v:imagedata r:id="rId117" r:href="rId118"/>
          </v:shape>
        </w:pict>
      </w:r>
      <w:r>
        <w:fldChar w:fldCharType="end"/>
      </w:r>
    </w:p>
    <w:p w:rsidR="00C67970" w:rsidRDefault="00BC4CE2" w:rsidP="006647C5">
      <w:pPr>
        <w:spacing w:before="120" w:after="120"/>
        <w:rPr>
          <w:lang w:eastAsia="zh-CN"/>
        </w:rPr>
      </w:pPr>
      <w:r>
        <w:rPr>
          <w:lang w:eastAsia="zh-CN"/>
        </w:rPr>
        <w:t>7</w:t>
      </w:r>
    </w:p>
    <w:p w:rsidR="00C67970" w:rsidRDefault="00BC4CE2" w:rsidP="006647C5">
      <w:pPr>
        <w:spacing w:before="120" w:after="120"/>
        <w:rPr>
          <w:lang w:eastAsia="zh-CN"/>
        </w:rPr>
      </w:pPr>
      <w:r>
        <w:rPr>
          <w:color w:val="EBEBEB"/>
          <w:lang w:eastAsia="zh-CN"/>
        </w:rPr>
        <w:t>11_1</w:t>
      </w:r>
    </w:p>
    <w:p w:rsidR="00C67970" w:rsidRDefault="00BC4CE2" w:rsidP="006647C5">
      <w:pPr>
        <w:spacing w:before="120" w:after="120"/>
        <w:rPr>
          <w:lang w:eastAsia="zh-CN"/>
        </w:rPr>
      </w:pPr>
      <w:r>
        <w:rPr>
          <w:lang w:eastAsia="zh-CN"/>
        </w:rPr>
        <w:t>54</w:t>
      </w:r>
    </w:p>
    <w:p w:rsidR="00C67970" w:rsidRDefault="00BC4CE2" w:rsidP="006647C5">
      <w:pPr>
        <w:tabs>
          <w:tab w:val="left" w:pos="8728"/>
        </w:tabs>
        <w:spacing w:before="120" w:after="120"/>
        <w:rPr>
          <w:lang w:eastAsia="zh-CN"/>
        </w:rPr>
      </w:pPr>
      <w:r>
        <w:rPr>
          <w:lang w:eastAsia="zh-CN"/>
        </w:rPr>
        <w:t>序控制（</w:t>
      </w:r>
      <w:r>
        <w:rPr>
          <w:lang w:eastAsia="zh-CN"/>
        </w:rPr>
        <w:t>3PC)</w:t>
      </w:r>
      <w:r>
        <w:rPr>
          <w:lang w:eastAsia="zh-CN"/>
        </w:rPr>
        <w:t>三种。目前应用较多的是</w:t>
      </w:r>
      <w:r>
        <w:rPr>
          <w:lang w:eastAsia="zh-CN"/>
        </w:rPr>
        <w:t>(SPC)</w:t>
      </w:r>
      <w:r>
        <w:rPr>
          <w:lang w:eastAsia="zh-CN"/>
        </w:rPr>
        <w:t>，主要用于压下和推床的位置控制。</w:t>
      </w:r>
      <w:r>
        <w:rPr>
          <w:lang w:eastAsia="zh-CN"/>
        </w:rPr>
        <w:t xml:space="preserve"> </w:t>
      </w:r>
      <w:r>
        <w:rPr>
          <w:lang w:eastAsia="zh-CN"/>
        </w:rPr>
        <w:t>其它项目（如翻钢等）仍用手工操作。这是由于初轧机速度多变，各种工艺参数很难稳</w:t>
      </w:r>
      <w:r>
        <w:rPr>
          <w:lang w:eastAsia="zh-CN"/>
        </w:rPr>
        <w:t xml:space="preserve"> </w:t>
      </w:r>
      <w:r>
        <w:rPr>
          <w:lang w:eastAsia="zh-CN"/>
        </w:rPr>
        <w:t>定，特别是翻钢很难准确控制的缘故。（</w:t>
      </w:r>
      <w:r>
        <w:rPr>
          <w:lang w:eastAsia="zh-CN"/>
        </w:rPr>
        <w:t>SPC)</w:t>
      </w:r>
      <w:r>
        <w:rPr>
          <w:lang w:eastAsia="zh-CN"/>
        </w:rPr>
        <w:t>是根据徊种、温度、轧制规格等条件，</w:t>
      </w:r>
      <w:r>
        <w:rPr>
          <w:lang w:eastAsia="zh-CN"/>
        </w:rPr>
        <w:t xml:space="preserve"> </w:t>
      </w:r>
      <w:r>
        <w:rPr>
          <w:lang w:eastAsia="zh-CN"/>
        </w:rPr>
        <w:t>预先制订多种规程，存入电子计算机的记忆装置中，操纵人员根据轧制具体条件拨一程序</w:t>
      </w:r>
      <w:r>
        <w:rPr>
          <w:lang w:eastAsia="zh-CN"/>
        </w:rPr>
        <w:t xml:space="preserve"> </w:t>
      </w:r>
      <w:r>
        <w:rPr>
          <w:lang w:eastAsia="zh-CN"/>
        </w:rPr>
        <w:t>号，即可按选定的规程进行轧制，这属于静态控制。新是在此基础上，根据各</w:t>
      </w:r>
      <w:r>
        <w:rPr>
          <w:lang w:eastAsia="zh-CN"/>
        </w:rPr>
        <w:t xml:space="preserve"> </w:t>
      </w:r>
      <w:r>
        <w:rPr>
          <w:lang w:eastAsia="zh-CN"/>
        </w:rPr>
        <w:t>道实测压力、主电机电流等数据，自动运算和修改原订规程，使乳机按最佳方案轧制。</w:t>
      </w:r>
      <w:r>
        <w:rPr>
          <w:lang w:eastAsia="zh-CN"/>
        </w:rPr>
        <w:t xml:space="preserve"> (APC)</w:t>
      </w:r>
      <w:r>
        <w:rPr>
          <w:lang w:eastAsia="zh-CN"/>
        </w:rPr>
        <w:t>的特点，在于把均热炉和初轧机的自动控制系统和生产管理计算机三者结合起</w:t>
      </w:r>
      <w:r>
        <w:rPr>
          <w:lang w:eastAsia="zh-CN"/>
        </w:rPr>
        <w:t xml:space="preserve"> </w:t>
      </w:r>
      <w:r>
        <w:rPr>
          <w:lang w:eastAsia="zh-CN"/>
        </w:rPr>
        <w:t>来，对轧机实行动态控制，使其在最佳状态下运行。</w:t>
      </w:r>
      <w:r>
        <w:rPr>
          <w:lang w:eastAsia="zh-CN"/>
        </w:rPr>
        <w:tab/>
      </w:r>
      <w:r>
        <w:rPr>
          <w:lang w:eastAsia="zh-CN"/>
        </w:rPr>
        <w:t>、</w:t>
      </w:r>
    </w:p>
    <w:p w:rsidR="00C67970" w:rsidRDefault="00BC4CE2" w:rsidP="006647C5">
      <w:pPr>
        <w:spacing w:before="120" w:after="120"/>
        <w:outlineLvl w:val="6"/>
        <w:rPr>
          <w:lang w:eastAsia="zh-CN"/>
        </w:rPr>
      </w:pPr>
      <w:bookmarkStart w:id="25" w:name="bookmark26"/>
      <w:r>
        <w:rPr>
          <w:lang w:eastAsia="zh-CN"/>
        </w:rPr>
        <w:t>第四章型钢生产</w:t>
      </w:r>
      <w:bookmarkEnd w:id="25"/>
    </w:p>
    <w:p w:rsidR="00C67970" w:rsidRDefault="00BC4CE2" w:rsidP="006647C5">
      <w:pPr>
        <w:spacing w:before="120" w:after="120"/>
        <w:outlineLvl w:val="8"/>
        <w:rPr>
          <w:lang w:eastAsia="zh-CN"/>
        </w:rPr>
      </w:pPr>
      <w:bookmarkStart w:id="26" w:name="bookmark27"/>
      <w:r>
        <w:rPr>
          <w:lang w:eastAsia="zh-CN"/>
        </w:rPr>
        <w:t>第一令型锎的生产方式</w:t>
      </w:r>
      <w:bookmarkEnd w:id="26"/>
    </w:p>
    <w:p w:rsidR="00C67970" w:rsidRDefault="00BC4CE2" w:rsidP="006647C5">
      <w:pPr>
        <w:tabs>
          <w:tab w:val="left" w:pos="8889"/>
        </w:tabs>
        <w:spacing w:before="120" w:after="120"/>
        <w:ind w:firstLine="360"/>
        <w:rPr>
          <w:lang w:eastAsia="zh-CN"/>
        </w:rPr>
      </w:pPr>
      <w:r>
        <w:rPr>
          <w:lang w:eastAsia="zh-CN"/>
        </w:rPr>
        <w:t>热轧型铜其有生产规模大、效率髙、能量消耗少和成本低等优点，故为型钢生产的主</w:t>
      </w:r>
      <w:r>
        <w:rPr>
          <w:lang w:eastAsia="zh-CN"/>
        </w:rPr>
        <w:t xml:space="preserve"> </w:t>
      </w:r>
      <w:r>
        <w:rPr>
          <w:lang w:eastAsia="zh-CN"/>
        </w:rPr>
        <w:t>要方式。型钢的轧制方法有以下数种。、</w:t>
      </w:r>
      <w:r>
        <w:rPr>
          <w:lang w:eastAsia="zh-CN"/>
        </w:rPr>
        <w:t>•</w:t>
      </w:r>
      <w:r>
        <w:rPr>
          <w:lang w:eastAsia="zh-CN"/>
        </w:rPr>
        <w:tab/>
        <w:t>•</w:t>
      </w:r>
    </w:p>
    <w:p w:rsidR="00C67970" w:rsidRDefault="00BC4CE2" w:rsidP="006647C5">
      <w:pPr>
        <w:spacing w:before="120" w:after="120"/>
        <w:ind w:firstLine="360"/>
        <w:rPr>
          <w:lang w:eastAsia="zh-CN"/>
        </w:rPr>
      </w:pPr>
      <w:r>
        <w:rPr>
          <w:lang w:eastAsia="zh-CN"/>
        </w:rPr>
        <w:t>1.</w:t>
      </w:r>
      <w:r>
        <w:rPr>
          <w:lang w:eastAsia="zh-CN"/>
        </w:rPr>
        <w:t>普通轧法即是在一般二辊或三辊轧机上进行的普通轧制方法。孔型由两个轧辊</w:t>
      </w:r>
    </w:p>
    <w:p w:rsidR="00C67970" w:rsidRDefault="00BC4CE2" w:rsidP="006647C5">
      <w:pPr>
        <w:spacing w:before="120" w:after="120"/>
        <w:rPr>
          <w:lang w:eastAsia="zh-CN"/>
        </w:rPr>
      </w:pPr>
      <w:r>
        <w:rPr>
          <w:lang w:eastAsia="zh-CN"/>
        </w:rPr>
        <w:t>的轧槽所组成，可生产一般简单、异型和纵轧周期断面型钢。当</w:t>
      </w:r>
      <w:r>
        <w:rPr>
          <w:lang w:eastAsia="zh-CN"/>
        </w:rPr>
        <w:t xml:space="preserve"> </w:t>
      </w:r>
      <w:r>
        <w:rPr>
          <w:lang w:eastAsia="zh-CN"/>
        </w:rPr>
        <w:t>轧制异型断面产品时，不可避免地要用闭口槽，此时乳槽各部</w:t>
      </w:r>
      <w:r>
        <w:rPr>
          <w:lang w:eastAsia="zh-CN"/>
        </w:rPr>
        <w:t xml:space="preserve"> </w:t>
      </w:r>
      <w:r>
        <w:rPr>
          <w:lang w:eastAsia="zh-CN"/>
        </w:rPr>
        <w:t>存在明显的辊径差（图</w:t>
      </w:r>
      <w:r>
        <w:rPr>
          <w:lang w:eastAsia="zh-CN"/>
        </w:rPr>
        <w:t>4-1)</w:t>
      </w:r>
      <w:r>
        <w:rPr>
          <w:lang w:eastAsia="zh-CN"/>
        </w:rPr>
        <w:t>，因此无法轧制凸缘内外侧平行的</w:t>
      </w:r>
      <w:r>
        <w:rPr>
          <w:lang w:eastAsia="zh-CN"/>
        </w:rPr>
        <w:t xml:space="preserve"> </w:t>
      </w:r>
      <w:r>
        <w:rPr>
          <w:lang w:eastAsia="zh-CN"/>
        </w:rPr>
        <w:t>经济断面型钢；而且钆辊直径还限制着所轧型钢的凸缘高度，</w:t>
      </w:r>
      <w:r>
        <w:rPr>
          <w:lang w:eastAsia="zh-CN"/>
        </w:rPr>
        <w:t xml:space="preserve"> </w:t>
      </w:r>
      <w:r>
        <w:rPr>
          <w:lang w:eastAsia="zh-CN"/>
        </w:rPr>
        <w:t>辊身限制着可轧的轧件宽度。因此轧制</w:t>
      </w:r>
      <w:r>
        <w:rPr>
          <w:lang w:eastAsia="zh-CN"/>
        </w:rPr>
        <w:t>60</w:t>
      </w:r>
      <w:r>
        <w:rPr>
          <w:lang w:eastAsia="zh-CN"/>
        </w:rPr>
        <w:t>号以上的工字钢和大</w:t>
      </w:r>
      <w:r>
        <w:rPr>
          <w:lang w:eastAsia="zh-CN"/>
        </w:rPr>
        <w:t xml:space="preserve"> </w:t>
      </w:r>
      <w:r>
        <w:rPr>
          <w:lang w:eastAsia="zh-CN"/>
        </w:rPr>
        <w:t>型钢桩等感到困难。由于辊径差及不均匀变形的存在，引起孔</w:t>
      </w:r>
      <w:r>
        <w:rPr>
          <w:lang w:eastAsia="zh-CN"/>
        </w:rPr>
        <w:t xml:space="preserve"> </w:t>
      </w:r>
      <w:r>
        <w:rPr>
          <w:lang w:eastAsia="zh-CN"/>
        </w:rPr>
        <w:t>型内各部金属的相对附加流动，从而使轧制能耗增加、孔型磨</w:t>
      </w:r>
      <w:r>
        <w:rPr>
          <w:lang w:eastAsia="zh-CN"/>
        </w:rPr>
        <w:t xml:space="preserve"> </w:t>
      </w:r>
      <w:r>
        <w:rPr>
          <w:lang w:eastAsia="zh-CN"/>
        </w:rPr>
        <w:t>损加速，成品内部产生较大的残余应力，影响轧材质量。但这</w:t>
      </w:r>
      <w:r>
        <w:rPr>
          <w:lang w:eastAsia="zh-CN"/>
        </w:rPr>
        <w:t xml:space="preserve"> </w:t>
      </w:r>
      <w:r>
        <w:rPr>
          <w:lang w:eastAsia="zh-CN"/>
        </w:rPr>
        <w:t>种轧法设备比较简单，故目前大多数型钢轧机仍然采用之。</w:t>
      </w:r>
    </w:p>
    <w:p w:rsidR="00C67970" w:rsidRDefault="00BC4CE2" w:rsidP="006647C5">
      <w:pPr>
        <w:spacing w:before="120" w:after="120"/>
        <w:ind w:firstLine="360"/>
        <w:rPr>
          <w:lang w:eastAsia="zh-CN"/>
        </w:rPr>
      </w:pPr>
      <w:r>
        <w:rPr>
          <w:lang w:eastAsia="zh-CN"/>
        </w:rPr>
        <w:t>2.</w:t>
      </w:r>
      <w:r>
        <w:rPr>
          <w:lang w:eastAsia="zh-CN"/>
        </w:rPr>
        <w:t>多辊乳法多辊轧法的特点是：孔型由三个以上轧提</w:t>
      </w:r>
      <w:r>
        <w:rPr>
          <w:lang w:eastAsia="zh-CN"/>
        </w:rPr>
        <w:t xml:space="preserve"> </w:t>
      </w:r>
      <w:r>
        <w:rPr>
          <w:lang w:eastAsia="zh-CN"/>
        </w:rPr>
        <w:t>轧槽所组成，从而减少了闭口槽的不利影响，辊径差亦减小，可轧出凸缘内外侧平行的经</w:t>
      </w:r>
      <w:r>
        <w:rPr>
          <w:lang w:eastAsia="zh-CN"/>
        </w:rPr>
        <w:t xml:space="preserve"> </w:t>
      </w:r>
      <w:r>
        <w:rPr>
          <w:lang w:eastAsia="zh-CN"/>
        </w:rPr>
        <w:t>济断面型钢，轧件凸缘高度可以增加，还能生产一般轧法不能生产的异型断面产品。轧制</w:t>
      </w:r>
      <w:r>
        <w:rPr>
          <w:lang w:eastAsia="zh-CN"/>
        </w:rPr>
        <w:t xml:space="preserve"> </w:t>
      </w:r>
      <w:r>
        <w:rPr>
          <w:lang w:eastAsia="zh-CN"/>
        </w:rPr>
        <w:t>精度高，轧辊磨损、能量消耗、轧件残余应力均减少。其中</w:t>
      </w:r>
      <w:r>
        <w:rPr>
          <w:lang w:eastAsia="zh-CN"/>
        </w:rPr>
        <w:t>H</w:t>
      </w:r>
      <w:r>
        <w:rPr>
          <w:lang w:eastAsia="zh-CN"/>
        </w:rPr>
        <w:t>型钢即属于这一类。图</w:t>
      </w:r>
      <w:r>
        <w:rPr>
          <w:lang w:eastAsia="zh-CN"/>
        </w:rPr>
        <w:t>4-2</w:t>
      </w:r>
      <w:r>
        <w:rPr>
          <w:lang w:eastAsia="zh-CN"/>
        </w:rPr>
        <w:t>为</w:t>
      </w:r>
      <w:r>
        <w:rPr>
          <w:lang w:eastAsia="zh-CN"/>
        </w:rPr>
        <w:t xml:space="preserve"> </w:t>
      </w:r>
      <w:r>
        <w:rPr>
          <w:lang w:eastAsia="zh-CN"/>
        </w:rPr>
        <w:t>采用多辊轧法轧制角、槽、</w:t>
      </w:r>
      <w:r>
        <w:rPr>
          <w:lang w:eastAsia="zh-CN"/>
        </w:rPr>
        <w:t>T</w:t>
      </w:r>
      <w:r>
        <w:rPr>
          <w:lang w:eastAsia="zh-CN"/>
        </w:rPr>
        <w:t>字钢的示意图。</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\\AppData\\Local\\Temp\\FineReader11\\media\\image57.png" \* MERGEFORMATINET </w:instrText>
      </w:r>
      <w:r>
        <w:fldChar w:fldCharType="separate"/>
      </w:r>
      <w:r w:rsidR="006647C5">
        <w:pict>
          <v:shape id="_x0000_i1081" type="#_x0000_t75" style="width:97.65pt;height:121.9pt">
            <v:imagedata r:id="rId119" r:href="rId120"/>
          </v:shape>
        </w:pict>
      </w:r>
      <w:r>
        <w:fldChar w:fldCharType="end"/>
      </w:r>
    </w:p>
    <w:p w:rsidR="00C67970" w:rsidRDefault="00BC4CE2" w:rsidP="006647C5">
      <w:pPr>
        <w:spacing w:before="120" w:after="120"/>
        <w:rPr>
          <w:lang w:eastAsia="zh-CN"/>
        </w:rPr>
      </w:pPr>
      <w:r>
        <w:rPr>
          <w:lang w:eastAsia="zh-CN"/>
        </w:rPr>
        <w:t>图</w:t>
      </w:r>
      <w:r>
        <w:rPr>
          <w:lang w:eastAsia="zh-CN"/>
        </w:rPr>
        <w:t>4-1</w:t>
      </w:r>
    </w:p>
    <w:p w:rsidR="00C67970" w:rsidRDefault="00BC4CE2" w:rsidP="006647C5">
      <w:pPr>
        <w:spacing w:before="120" w:after="120"/>
        <w:rPr>
          <w:lang w:eastAsia="zh-CN"/>
        </w:rPr>
      </w:pPr>
      <w:r>
        <w:rPr>
          <w:lang w:eastAsia="zh-CN"/>
        </w:rPr>
        <w:t>闭口槽和辊径差</w:t>
      </w:r>
      <w:r>
        <w:rPr>
          <w:lang w:eastAsia="zh-CN"/>
        </w:rPr>
        <w:t xml:space="preserve"> </w:t>
      </w:r>
      <w:r>
        <w:rPr>
          <w:lang w:eastAsia="zh-CN"/>
        </w:rPr>
        <w:t>一闭口槽</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\\AppData\\Local\\Temp\\FineReader11\\media\\image58.png" \* MERGEFORMATINET </w:instrText>
      </w:r>
      <w:r>
        <w:fldChar w:fldCharType="separate"/>
      </w:r>
      <w:r w:rsidR="006647C5">
        <w:pict>
          <v:shape id="_x0000_i1082" type="#_x0000_t75" style="width:196.75pt;height:227.4pt">
            <v:imagedata r:id="rId121" r:href="rId122"/>
          </v:shape>
        </w:pict>
      </w:r>
      <w:r>
        <w:fldChar w:fldCharType="end"/>
      </w:r>
    </w:p>
    <w:p w:rsidR="00C67970" w:rsidRDefault="00BC4CE2" w:rsidP="006647C5">
      <w:pPr>
        <w:spacing w:before="120" w:after="120"/>
        <w:outlineLvl w:val="0"/>
        <w:rPr>
          <w:lang w:eastAsia="zh-CN"/>
        </w:rPr>
      </w:pPr>
      <w:r>
        <w:rPr>
          <w:lang w:eastAsia="zh-CN"/>
        </w:rPr>
        <w:t>图</w:t>
      </w:r>
      <w:r>
        <w:rPr>
          <w:lang w:eastAsia="zh-CN"/>
        </w:rPr>
        <w:t>4-2</w:t>
      </w:r>
      <w:r>
        <w:rPr>
          <w:lang w:eastAsia="zh-CN"/>
        </w:rPr>
        <w:t>多辊轧法示意图</w:t>
      </w:r>
    </w:p>
    <w:p w:rsidR="00C67970" w:rsidRDefault="00BC4CE2" w:rsidP="006647C5">
      <w:pPr>
        <w:spacing w:before="120" w:after="120"/>
        <w:rPr>
          <w:lang w:eastAsia="zh-CN"/>
        </w:rPr>
      </w:pPr>
      <w:r>
        <w:rPr>
          <w:lang w:eastAsia="zh-CN"/>
        </w:rPr>
        <w:t>56</w:t>
      </w:r>
    </w:p>
    <w:p w:rsidR="00C67970" w:rsidRDefault="00BC4CE2" w:rsidP="006647C5">
      <w:pPr>
        <w:spacing w:before="120" w:after="120"/>
        <w:ind w:firstLine="360"/>
        <w:rPr>
          <w:lang w:eastAsia="zh-CN"/>
        </w:rPr>
      </w:pPr>
      <w:r>
        <w:rPr>
          <w:lang w:eastAsia="zh-CN"/>
        </w:rPr>
        <w:t>3-</w:t>
      </w:r>
      <w:r>
        <w:rPr>
          <w:lang w:eastAsia="zh-CN"/>
        </w:rPr>
        <w:t>热弯轧法（图</w:t>
      </w:r>
      <w:r>
        <w:rPr>
          <w:lang w:eastAsia="zh-CN"/>
        </w:rPr>
        <w:t>4-3)</w:t>
      </w:r>
      <w:r>
        <w:rPr>
          <w:lang w:eastAsia="zh-CN"/>
        </w:rPr>
        <w:t>它的前半部是将坯料轧成扁带或接近成品断面的形状，然后</w:t>
      </w:r>
      <w:r>
        <w:rPr>
          <w:lang w:eastAsia="zh-CN"/>
        </w:rPr>
        <w:t xml:space="preserve"> </w:t>
      </w:r>
      <w:r>
        <w:rPr>
          <w:lang w:eastAsia="zh-CN"/>
        </w:rPr>
        <w:t>在后继孔型中趁热弯曲成型。可在一般轧机或顺列水平</w:t>
      </w:r>
      <w:r>
        <w:rPr>
          <w:lang w:eastAsia="zh-CN"/>
        </w:rPr>
        <w:t>-</w:t>
      </w:r>
      <w:r>
        <w:rPr>
          <w:lang w:eastAsia="zh-CN"/>
        </w:rPr>
        <w:t>立式轧机上生产，并可轧制一般方</w:t>
      </w:r>
      <w:r>
        <w:rPr>
          <w:lang w:eastAsia="zh-CN"/>
        </w:rPr>
        <w:t xml:space="preserve"> </w:t>
      </w:r>
      <w:r>
        <w:rPr>
          <w:lang w:eastAsia="zh-CN"/>
        </w:rPr>
        <w:t>法得不到的弯折断面型钢。</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\\AppData\\Local\\Temp\\FineReader11\\media\\image59.png" \* MERGEFORMATINET </w:instrText>
      </w:r>
      <w:r>
        <w:fldChar w:fldCharType="separate"/>
      </w:r>
      <w:r w:rsidR="006647C5">
        <w:pict>
          <v:shape id="_x0000_i1083" type="#_x0000_t75" style="width:240.95pt;height:184.65pt">
            <v:imagedata r:id="rId123" r:href="rId12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\\AppData\\Local\\Temp\\FineReader11\\media\\image60.png" \* MERGEFORMATINET </w:instrText>
      </w:r>
      <w:r>
        <w:fldChar w:fldCharType="separate"/>
      </w:r>
      <w:r w:rsidR="006647C5">
        <w:pict>
          <v:shape id="_x0000_i1084" type="#_x0000_t75" style="width:76.3pt;height:29.95pt">
            <v:imagedata r:id="rId125" r:href="rId12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\\AppData\\Local\\Temp\\FineReader11\\media\\image61.png" \* MERGEFORMATINET </w:instrText>
      </w:r>
      <w:r>
        <w:fldChar w:fldCharType="separate"/>
      </w:r>
      <w:r w:rsidR="006647C5">
        <w:pict>
          <v:shape id="_x0000_i1085" type="#_x0000_t75" style="width:47.75pt;height:42.05pt">
            <v:imagedata r:id="rId127" r:href="rId12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\\AppData\\Local\\Temp\\FineReader11\\media\\image62.png" \* MERGEFORMATINET </w:instrText>
      </w:r>
      <w:r>
        <w:fldChar w:fldCharType="separate"/>
      </w:r>
      <w:r w:rsidR="006647C5">
        <w:pict>
          <v:shape id="_x0000_i1086" type="#_x0000_t75" style="width:44.9pt;height:44.2pt">
            <v:imagedata r:id="rId129" r:href="rId130"/>
          </v:shape>
        </w:pict>
      </w:r>
      <w:r>
        <w:fldChar w:fldCharType="end"/>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\\AppData\\Local\\Temp\\FineReader11\\media\\image63.png" \* MERGEFORMATINET </w:instrText>
      </w:r>
      <w:r>
        <w:fldChar w:fldCharType="separate"/>
      </w:r>
      <w:r w:rsidR="006647C5">
        <w:pict>
          <v:shape id="_x0000_i1087" type="#_x0000_t75" style="width:47.75pt;height:49.2pt">
            <v:imagedata r:id="rId131" r:href="rId13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\\AppData\\Local\\Temp\\FineReader11\\media\\image64.png" \* MERGEFORMATINET </w:instrText>
      </w:r>
      <w:r>
        <w:fldChar w:fldCharType="separate"/>
      </w:r>
      <w:r w:rsidR="006647C5">
        <w:pict>
          <v:shape id="_x0000_i1088" type="#_x0000_t75" style="width:52.05pt;height:44.9pt">
            <v:imagedata r:id="rId133" r:href="rId13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\\AppData\\Local\\Temp\\FineReader11\\media\\image65.png" \* MERGEFORMATINET </w:instrText>
      </w:r>
      <w:r>
        <w:fldChar w:fldCharType="separate"/>
      </w:r>
      <w:r w:rsidR="006647C5">
        <w:pict>
          <v:shape id="_x0000_i1089" type="#_x0000_t75" style="width:63.45pt;height:39.2pt">
            <v:imagedata r:id="rId135" r:href="rId13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\\AppData\\Local\\Temp\\FineReader11\\media\\image66.png" \* MERGEFORMATINET </w:instrText>
      </w:r>
      <w:r>
        <w:fldChar w:fldCharType="separate"/>
      </w:r>
      <w:r w:rsidR="006647C5">
        <w:pict>
          <v:shape id="_x0000_i1090" type="#_x0000_t75" style="width:46.35pt;height:45.6pt">
            <v:imagedata r:id="rId137" r:href="rId138"/>
          </v:shape>
        </w:pict>
      </w:r>
      <w:r>
        <w:fldChar w:fldCharType="end"/>
      </w:r>
    </w:p>
    <w:p w:rsidR="00C67970" w:rsidRDefault="00BC4CE2" w:rsidP="006647C5">
      <w:pPr>
        <w:spacing w:before="120" w:after="120"/>
        <w:outlineLvl w:val="0"/>
        <w:rPr>
          <w:lang w:eastAsia="zh-CN"/>
        </w:rPr>
      </w:pPr>
      <w:r>
        <w:rPr>
          <w:lang w:eastAsia="zh-CN"/>
        </w:rPr>
        <w:t>图</w:t>
      </w:r>
      <w:r>
        <w:rPr>
          <w:lang w:eastAsia="zh-CN"/>
        </w:rPr>
        <w:t>4-4</w:t>
      </w:r>
      <w:r>
        <w:rPr>
          <w:lang w:eastAsia="zh-CN"/>
        </w:rPr>
        <w:t>热乳纵剖法</w:t>
      </w:r>
      <w:r>
        <w:rPr>
          <w:lang w:eastAsia="zh-CN"/>
        </w:rPr>
        <w:t xml:space="preserve"> </w:t>
      </w:r>
      <w:r>
        <w:rPr>
          <w:lang w:eastAsia="zh-CN"/>
        </w:rPr>
        <w:t>一画盘剪</w:t>
      </w:r>
    </w:p>
    <w:p w:rsidR="00C67970" w:rsidRDefault="00BC4CE2" w:rsidP="006647C5">
      <w:pPr>
        <w:spacing w:before="120" w:after="120"/>
        <w:rPr>
          <w:lang w:eastAsia="zh-CN"/>
        </w:rPr>
      </w:pPr>
      <w:r>
        <w:rPr>
          <w:lang w:eastAsia="zh-CN"/>
        </w:rPr>
        <w:t>S7</w:t>
      </w:r>
    </w:p>
    <w:p w:rsidR="00C67970" w:rsidRDefault="00BC4CE2" w:rsidP="006647C5">
      <w:pPr>
        <w:spacing w:before="120" w:after="120"/>
        <w:ind w:firstLine="360"/>
        <w:rPr>
          <w:lang w:eastAsia="zh-CN"/>
        </w:rPr>
      </w:pPr>
      <w:r>
        <w:rPr>
          <w:lang w:eastAsia="zh-CN"/>
        </w:rPr>
        <w:t>4.</w:t>
      </w:r>
      <w:r>
        <w:rPr>
          <w:lang w:eastAsia="zh-CN"/>
        </w:rPr>
        <w:t>热轧</w:t>
      </w:r>
      <w:r>
        <w:rPr>
          <w:lang w:eastAsia="zh-CN"/>
        </w:rPr>
        <w:t>-</w:t>
      </w:r>
      <w:r>
        <w:rPr>
          <w:lang w:eastAsia="zh-CN"/>
        </w:rPr>
        <w:t>纵剖純法电的特点为：将较难轧的非对称断面产品先设计成对称断面，或</w:t>
      </w:r>
      <w:r>
        <w:rPr>
          <w:lang w:eastAsia="zh-CN"/>
        </w:rPr>
        <w:t xml:space="preserve"> </w:t>
      </w:r>
      <w:r>
        <w:rPr>
          <w:lang w:eastAsia="zh-CN"/>
        </w:rPr>
        <w:t>将小断面产品设计成并联型式的大断面产品，以提髙轧机生产能力，然后在轧机上或冷却</w:t>
      </w:r>
      <w:r>
        <w:rPr>
          <w:lang w:eastAsia="zh-CN"/>
        </w:rPr>
        <w:t xml:space="preserve"> </w:t>
      </w:r>
      <w:r>
        <w:rPr>
          <w:lang w:eastAsia="zh-CN"/>
        </w:rPr>
        <w:t>后用圆盘剪进行纵剖（图</w:t>
      </w:r>
      <w:r>
        <w:rPr>
          <w:lang w:eastAsia="zh-CN"/>
        </w:rPr>
        <w:t>4-4)</w:t>
      </w:r>
      <w:r>
        <w:rPr>
          <w:lang w:eastAsia="zh-CN"/>
        </w:rPr>
        <w:t>。当改变图中</w:t>
      </w:r>
      <w:r>
        <w:rPr>
          <w:lang w:eastAsia="zh-CN"/>
        </w:rPr>
        <w:t>3</w:t>
      </w:r>
      <w:r>
        <w:rPr>
          <w:lang w:eastAsia="zh-CN"/>
        </w:rPr>
        <w:t>、</w:t>
      </w:r>
      <w:r>
        <w:rPr>
          <w:lang w:eastAsia="zh-CN"/>
        </w:rPr>
        <w:t>5</w:t>
      </w:r>
      <w:r>
        <w:rPr>
          <w:lang w:eastAsia="zh-CN"/>
        </w:rPr>
        <w:t>、</w:t>
      </w:r>
      <w:r>
        <w:rPr>
          <w:lang w:eastAsia="zh-CN"/>
        </w:rPr>
        <w:t>8</w:t>
      </w:r>
      <w:r>
        <w:rPr>
          <w:lang w:eastAsia="zh-CN"/>
        </w:rPr>
        <w:t>的剖切位置时，可得到两个不同尺</w:t>
      </w:r>
      <w:r>
        <w:rPr>
          <w:lang w:eastAsia="zh-CN"/>
        </w:rPr>
        <w:t xml:space="preserve"> </w:t>
      </w:r>
      <w:r>
        <w:rPr>
          <w:lang w:eastAsia="zh-CN"/>
        </w:rPr>
        <w:t>寸的型材。</w:t>
      </w:r>
    </w:p>
    <w:p w:rsidR="00C67970" w:rsidRDefault="00BC4CE2" w:rsidP="006647C5">
      <w:pPr>
        <w:spacing w:before="120" w:after="120"/>
        <w:ind w:firstLine="360"/>
        <w:rPr>
          <w:lang w:eastAsia="zh-CN"/>
        </w:rPr>
      </w:pPr>
      <w:r>
        <w:rPr>
          <w:lang w:eastAsia="zh-CN"/>
        </w:rPr>
        <w:t>5.</w:t>
      </w:r>
      <w:r>
        <w:rPr>
          <w:lang w:eastAsia="zh-CN"/>
        </w:rPr>
        <w:t>热轧</w:t>
      </w:r>
      <w:r>
        <w:rPr>
          <w:lang w:eastAsia="zh-CN"/>
        </w:rPr>
        <w:t>-</w:t>
      </w:r>
      <w:r>
        <w:rPr>
          <w:lang w:eastAsia="zh-CN"/>
        </w:rPr>
        <w:t>冷拔（乳</w:t>
      </w:r>
      <w:r>
        <w:rPr>
          <w:lang w:eastAsia="zh-CN"/>
        </w:rPr>
        <w:t>}</w:t>
      </w:r>
      <w:r>
        <w:rPr>
          <w:lang w:eastAsia="zh-CN"/>
        </w:rPr>
        <w:t>轧法这</w:t>
      </w:r>
      <w:r>
        <w:rPr>
          <w:lang w:eastAsia="zh-CN"/>
        </w:rPr>
        <w:t>-</w:t>
      </w:r>
      <w:r>
        <w:rPr>
          <w:lang w:eastAsia="zh-CN"/>
        </w:rPr>
        <w:t>方法可生产高精度型材，其产品机械性能和表面质量</w:t>
      </w:r>
      <w:r>
        <w:rPr>
          <w:lang w:eastAsia="zh-CN"/>
        </w:rPr>
        <w:t xml:space="preserve"> </w:t>
      </w:r>
      <w:r>
        <w:rPr>
          <w:lang w:eastAsia="zh-CN"/>
        </w:rPr>
        <w:t>均髙于一般热轧型钢，精度可达</w:t>
      </w:r>
      <w:r>
        <w:rPr>
          <w:lang w:eastAsia="zh-CN"/>
        </w:rPr>
        <w:t>3</w:t>
      </w:r>
      <w:r>
        <w:rPr>
          <w:rFonts w:ascii="MS Mincho" w:eastAsia="MS Mincho" w:hAnsi="MS Mincho" w:cs="MS Mincho" w:hint="eastAsia"/>
          <w:lang w:eastAsia="zh-CN"/>
        </w:rPr>
        <w:t>〜</w:t>
      </w:r>
      <w:r>
        <w:rPr>
          <w:lang w:eastAsia="zh-CN"/>
        </w:rPr>
        <w:t>4</w:t>
      </w:r>
      <w:r>
        <w:rPr>
          <w:lang w:eastAsia="zh-CN"/>
        </w:rPr>
        <w:t>级，表面光洁度可达</w:t>
      </w:r>
      <w:r>
        <w:rPr>
          <w:lang w:eastAsia="zh-CN"/>
        </w:rPr>
        <w:t>5</w:t>
      </w:r>
      <w:r>
        <w:rPr>
          <w:rFonts w:ascii="MS Mincho" w:eastAsia="MS Mincho" w:hAnsi="MS Mincho" w:cs="MS Mincho" w:hint="eastAsia"/>
          <w:lang w:eastAsia="zh-CN"/>
        </w:rPr>
        <w:t>〜</w:t>
      </w:r>
      <w:r>
        <w:rPr>
          <w:lang w:eastAsia="zh-CN"/>
        </w:rPr>
        <w:t>7</w:t>
      </w:r>
      <w:r>
        <w:rPr>
          <w:lang w:eastAsia="zh-CN"/>
        </w:rPr>
        <w:t>级，可直接用于各种机械零</w:t>
      </w:r>
      <w:r>
        <w:rPr>
          <w:lang w:eastAsia="zh-CN"/>
        </w:rPr>
        <w:t xml:space="preserve"> </w:t>
      </w:r>
      <w:r>
        <w:rPr>
          <w:lang w:eastAsia="zh-CN"/>
        </w:rPr>
        <w:t>件。此法可提高工效、减少金属消耗，特别适用于改造旧有轧机的方法，进行小批量多品</w:t>
      </w:r>
      <w:r>
        <w:rPr>
          <w:lang w:eastAsia="zh-CN"/>
        </w:rPr>
        <w:t xml:space="preserve"> </w:t>
      </w:r>
      <w:r>
        <w:rPr>
          <w:lang w:eastAsia="zh-CN"/>
        </w:rPr>
        <w:t>种的生产。其方法为：先热轧成型，并留有冷加工余量，然后经酸洗、碱洗、水洗、涂润</w:t>
      </w:r>
      <w:r>
        <w:rPr>
          <w:lang w:eastAsia="zh-CN"/>
        </w:rPr>
        <w:t xml:space="preserve"> </w:t>
      </w:r>
      <w:r>
        <w:rPr>
          <w:lang w:eastAsia="zh-CN"/>
        </w:rPr>
        <w:t>滑剂、冷拔（轧）成材。</w:t>
      </w:r>
    </w:p>
    <w:p w:rsidR="00C67970" w:rsidRDefault="00BC4CE2" w:rsidP="006647C5">
      <w:pPr>
        <w:spacing w:before="120" w:after="120"/>
        <w:outlineLvl w:val="8"/>
        <w:rPr>
          <w:lang w:eastAsia="zh-CN"/>
        </w:rPr>
      </w:pPr>
      <w:bookmarkStart w:id="27" w:name="bookmark28"/>
      <w:r>
        <w:rPr>
          <w:lang w:eastAsia="zh-CN"/>
        </w:rPr>
        <w:t>第二节型钢轧机的布置及生产特点</w:t>
      </w:r>
      <w:bookmarkEnd w:id="27"/>
    </w:p>
    <w:p w:rsidR="00C67970" w:rsidRDefault="00BC4CE2" w:rsidP="006647C5">
      <w:pPr>
        <w:spacing w:before="120" w:after="120"/>
        <w:ind w:firstLine="360"/>
        <w:rPr>
          <w:lang w:eastAsia="zh-CN"/>
        </w:rPr>
      </w:pPr>
      <w:r>
        <w:rPr>
          <w:lang w:eastAsia="zh-CN"/>
        </w:rPr>
        <w:t>通常，型钢轧机按乳辊名义直径不同，可分为表</w:t>
      </w:r>
      <w:r>
        <w:rPr>
          <w:lang w:eastAsia="zh-CN"/>
        </w:rPr>
        <w:t>4-1</w:t>
      </w:r>
      <w:r>
        <w:rPr>
          <w:lang w:eastAsia="zh-CN"/>
        </w:rPr>
        <w:t>所示的几类。各类轧机均有一合适</w:t>
      </w:r>
      <w:r>
        <w:rPr>
          <w:lang w:eastAsia="zh-CN"/>
        </w:rPr>
        <w:t xml:space="preserve"> </w:t>
      </w:r>
      <w:r>
        <w:rPr>
          <w:lang w:eastAsia="zh-CN"/>
        </w:rPr>
        <w:t>的产品品种范围，在此运围内，轧机生产效率髙、质量好，轧辊强度和设备能力均能得到</w:t>
      </w:r>
      <w:r>
        <w:rPr>
          <w:lang w:eastAsia="zh-CN"/>
        </w:rPr>
        <w:t xml:space="preserve"> </w:t>
      </w:r>
      <w:r>
        <w:rPr>
          <w:lang w:eastAsia="zh-CN"/>
        </w:rPr>
        <w:t>发挥。</w:t>
      </w:r>
    </w:p>
    <w:p w:rsidR="00C67970" w:rsidRDefault="00BC4CE2" w:rsidP="006647C5">
      <w:pPr>
        <w:spacing w:before="120" w:after="120"/>
        <w:rPr>
          <w:lang w:eastAsia="zh-CN"/>
        </w:rPr>
      </w:pPr>
      <w:r>
        <w:rPr>
          <w:lang w:eastAsia="zh-CN"/>
        </w:rPr>
        <w:t>表</w:t>
      </w:r>
      <w:r>
        <w:rPr>
          <w:lang w:eastAsia="zh-CN"/>
        </w:rPr>
        <w:t>4-1</w:t>
      </w:r>
      <w:r>
        <w:rPr>
          <w:lang w:eastAsia="zh-CN"/>
        </w:rPr>
        <w:t>型钢轧机按轧罹名义直径分类</w:t>
      </w:r>
    </w:p>
    <w:tbl>
      <w:tblPr>
        <w:tblOverlap w:val="never"/>
        <w:tblW w:w="0" w:type="auto"/>
        <w:tblLayout w:type="fixed"/>
        <w:tblCellMar>
          <w:left w:w="10" w:type="dxa"/>
          <w:right w:w="10" w:type="dxa"/>
        </w:tblCellMar>
        <w:tblLook w:val="0000"/>
      </w:tblPr>
      <w:tblGrid>
        <w:gridCol w:w="1953"/>
        <w:gridCol w:w="1414"/>
        <w:gridCol w:w="1419"/>
        <w:gridCol w:w="1414"/>
        <w:gridCol w:w="1403"/>
        <w:gridCol w:w="1424"/>
      </w:tblGrid>
      <w:tr w:rsidR="00C67970">
        <w:trPr>
          <w:trHeight w:val="571"/>
        </w:trPr>
        <w:tc>
          <w:tcPr>
            <w:tcW w:w="1953" w:type="dxa"/>
            <w:tcBorders>
              <w:top w:val="single" w:sz="4" w:space="0" w:color="auto"/>
            </w:tcBorders>
            <w:shd w:val="clear" w:color="auto" w:fill="FFFFFF"/>
          </w:tcPr>
          <w:p w:rsidR="00C67970" w:rsidRDefault="00BC4CE2" w:rsidP="006647C5">
            <w:pPr>
              <w:spacing w:before="120" w:after="120"/>
            </w:pPr>
            <w:r>
              <w:t>轧机名称</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轨梁轧机</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大型轧机</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中型轧机</w:t>
            </w:r>
          </w:p>
        </w:tc>
        <w:tc>
          <w:tcPr>
            <w:tcW w:w="1403" w:type="dxa"/>
            <w:tcBorders>
              <w:top w:val="single" w:sz="4" w:space="0" w:color="auto"/>
              <w:left w:val="single" w:sz="4" w:space="0" w:color="auto"/>
            </w:tcBorders>
            <w:shd w:val="clear" w:color="auto" w:fill="FFFFFF"/>
          </w:tcPr>
          <w:p w:rsidR="00C67970" w:rsidRDefault="00BC4CE2" w:rsidP="006647C5">
            <w:pPr>
              <w:spacing w:before="120" w:after="120"/>
            </w:pPr>
            <w:r>
              <w:t>小型轧机</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线材轧机</w:t>
            </w:r>
          </w:p>
        </w:tc>
      </w:tr>
      <w:tr w:rsidR="00C67970">
        <w:trPr>
          <w:trHeight w:val="586"/>
        </w:trPr>
        <w:tc>
          <w:tcPr>
            <w:tcW w:w="1953" w:type="dxa"/>
            <w:tcBorders>
              <w:top w:val="single" w:sz="4" w:space="0" w:color="auto"/>
              <w:bottom w:val="single" w:sz="4" w:space="0" w:color="auto"/>
            </w:tcBorders>
            <w:shd w:val="clear" w:color="auto" w:fill="FFFFFF"/>
          </w:tcPr>
          <w:p w:rsidR="00C67970" w:rsidRDefault="00BC4CE2" w:rsidP="006647C5">
            <w:pPr>
              <w:spacing w:before="120" w:after="120"/>
            </w:pPr>
            <w:r>
              <w:t>名义直径，毫米</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750</w:t>
            </w:r>
            <w:r>
              <w:rPr>
                <w:rFonts w:ascii="MS Mincho" w:eastAsia="MS Mincho" w:hAnsi="MS Mincho" w:cs="MS Mincho" w:hint="eastAsia"/>
              </w:rPr>
              <w:t>〜</w:t>
            </w:r>
            <w:r>
              <w:t>900</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650</w:t>
            </w:r>
            <w:r>
              <w:t>以上</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350—650</w:t>
            </w:r>
          </w:p>
        </w:tc>
        <w:tc>
          <w:tcPr>
            <w:tcW w:w="140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250</w:t>
            </w:r>
            <w:r>
              <w:rPr>
                <w:rFonts w:ascii="MS Mincho" w:eastAsia="MS Mincho" w:hAnsi="MS Mincho" w:cs="MS Mincho" w:hint="eastAsia"/>
              </w:rPr>
              <w:t>〜</w:t>
            </w:r>
            <w:r>
              <w:t>300</w:t>
            </w:r>
          </w:p>
        </w:tc>
        <w:tc>
          <w:tcPr>
            <w:tcW w:w="142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150</w:t>
            </w:r>
            <w:r>
              <w:rPr>
                <w:rFonts w:ascii="MS Mincho" w:eastAsia="MS Mincho" w:hAnsi="MS Mincho" w:cs="MS Mincho" w:hint="eastAsia"/>
              </w:rPr>
              <w:t>〜</w:t>
            </w:r>
            <w:r>
              <w:t>280</w:t>
            </w:r>
          </w:p>
        </w:tc>
      </w:tr>
    </w:tbl>
    <w:p w:rsidR="00C67970" w:rsidRDefault="00BC4CE2" w:rsidP="006647C5">
      <w:pPr>
        <w:tabs>
          <w:tab w:val="left" w:pos="1061"/>
        </w:tabs>
        <w:spacing w:before="120" w:after="120"/>
        <w:ind w:firstLine="360"/>
        <w:rPr>
          <w:lang w:eastAsia="zh-CN"/>
        </w:rPr>
      </w:pPr>
      <w:bookmarkStart w:id="28" w:name="bookmark29"/>
      <w:r>
        <w:rPr>
          <w:lang w:eastAsia="zh-CN"/>
        </w:rPr>
        <w:t>一、轧机的布置方式（图</w:t>
      </w:r>
      <w:r>
        <w:rPr>
          <w:lang w:eastAsia="zh-CN"/>
        </w:rPr>
        <w:t>4-5&gt;</w:t>
      </w:r>
      <w:bookmarkEnd w:id="28"/>
    </w:p>
    <w:p w:rsidR="00C67970" w:rsidRDefault="00BC4CE2" w:rsidP="006647C5">
      <w:pPr>
        <w:spacing w:before="120" w:after="120"/>
        <w:ind w:firstLine="360"/>
        <w:rPr>
          <w:lang w:eastAsia="zh-CN"/>
        </w:rPr>
      </w:pPr>
      <w:r>
        <w:rPr>
          <w:lang w:eastAsia="zh-CN"/>
        </w:rPr>
        <w:t>1.</w:t>
      </w:r>
      <w:r>
        <w:rPr>
          <w:lang w:eastAsia="zh-CN"/>
        </w:rPr>
        <w:t>横列式大多用一台交流电机同时传动数架</w:t>
      </w:r>
      <w:r>
        <w:rPr>
          <w:lang w:eastAsia="zh-CN"/>
        </w:rPr>
        <w:t>2</w:t>
      </w:r>
      <w:r>
        <w:rPr>
          <w:rFonts w:ascii="MS Mincho" w:eastAsia="MS Mincho" w:hAnsi="MS Mincho" w:cs="MS Mincho" w:hint="eastAsia"/>
          <w:lang w:eastAsia="zh-CN"/>
        </w:rPr>
        <w:t>〜</w:t>
      </w:r>
      <w:r>
        <w:rPr>
          <w:lang w:eastAsia="zh-CN"/>
        </w:rPr>
        <w:t>3</w:t>
      </w:r>
      <w:r>
        <w:rPr>
          <w:lang w:eastAsia="zh-CN"/>
        </w:rPr>
        <w:t>辊水平轧机的方式，在一架轧机</w:t>
      </w:r>
      <w:r>
        <w:rPr>
          <w:lang w:eastAsia="zh-CN"/>
        </w:rPr>
        <w:t xml:space="preserve"> </w:t>
      </w:r>
      <w:r>
        <w:rPr>
          <w:lang w:eastAsia="zh-CN"/>
        </w:rPr>
        <w:t>上进行多道次穿梭轧制。其优点为：设备简单、造价％、建厂快，产品品种灵活。由于它</w:t>
      </w:r>
      <w:r>
        <w:rPr>
          <w:lang w:eastAsia="zh-CN"/>
        </w:rPr>
        <w:t xml:space="preserve"> </w:t>
      </w:r>
      <w:r>
        <w:rPr>
          <w:lang w:eastAsia="zh-CN"/>
        </w:rPr>
        <w:t>无张力影响，而便于生产断面较复杂的产品。其操作比较简单，适应性强。中小型轧机采</w:t>
      </w:r>
      <w:r>
        <w:rPr>
          <w:lang w:eastAsia="zh-CN"/>
        </w:rPr>
        <w:t xml:space="preserve"> </w:t>
      </w:r>
      <w:r>
        <w:rPr>
          <w:lang w:eastAsia="zh-CN"/>
        </w:rPr>
        <w:t>用双层辊道，可实现上下轧制线交叉轧制；在电机和轧辊强度允许的条件下，同架或同列</w:t>
      </w:r>
      <w:r>
        <w:rPr>
          <w:lang w:eastAsia="zh-CN"/>
        </w:rPr>
        <w:t xml:space="preserve"> </w:t>
      </w:r>
      <w:r>
        <w:rPr>
          <w:lang w:eastAsia="zh-CN"/>
        </w:rPr>
        <w:t>轧机可实现数道同时过钢或多根并列軋制；小型轧机还可采用围盘实行活套乳制。横列式</w:t>
      </w:r>
      <w:r>
        <w:rPr>
          <w:lang w:eastAsia="zh-CN"/>
        </w:rPr>
        <w:t xml:space="preserve"> </w:t>
      </w:r>
      <w:r>
        <w:rPr>
          <w:lang w:eastAsia="zh-CN"/>
        </w:rPr>
        <w:t>的缺点为</w:t>
      </w:r>
      <w:r>
        <w:rPr>
          <w:lang w:eastAsia="zh-CN"/>
        </w:rPr>
        <w:t>.• 1 )</w:t>
      </w:r>
      <w:r>
        <w:rPr>
          <w:lang w:eastAsia="zh-CN"/>
        </w:rPr>
        <w:t>产品尺寸精度不高、品种规格受限制。由于横列布置，换辊一般由机架上部</w:t>
      </w:r>
    </w:p>
    <w:p w:rsidR="00C67970" w:rsidRDefault="00BC4CE2" w:rsidP="006647C5">
      <w:pPr>
        <w:spacing w:before="120" w:after="120"/>
        <w:rPr>
          <w:lang w:eastAsia="zh-CN"/>
        </w:rPr>
      </w:pPr>
      <w:r>
        <w:rPr>
          <w:lang w:eastAsia="zh-CN"/>
        </w:rPr>
        <w:t xml:space="preserve">&amp;JJ-CSH </w:t>
      </w:r>
      <w:r>
        <w:rPr>
          <w:lang w:eastAsia="zh-CN"/>
        </w:rPr>
        <w:t>：</w:t>
      </w:r>
      <w:r>
        <w:rPr>
          <w:lang w:eastAsia="zh-CN"/>
        </w:rPr>
        <w:t xml:space="preserve"> jj-C &gt;C ^3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\\AppData\\Local\\Temp\\FineReader11\\media\\image67.png" \* MERGEFORMATINET </w:instrText>
      </w:r>
      <w:r>
        <w:fldChar w:fldCharType="separate"/>
      </w:r>
      <w:r w:rsidR="006647C5">
        <w:pict>
          <v:shape id="_x0000_i1091" type="#_x0000_t75" style="width:324.35pt;height:174.65pt">
            <v:imagedata r:id="rId139" r:href="rId140"/>
          </v:shape>
        </w:pict>
      </w:r>
      <w:r>
        <w:fldChar w:fldCharType="end"/>
      </w:r>
    </w:p>
    <w:p w:rsidR="00C67970" w:rsidRDefault="00BC4CE2" w:rsidP="006647C5">
      <w:pPr>
        <w:spacing w:before="120" w:after="120"/>
        <w:rPr>
          <w:lang w:eastAsia="zh-CN"/>
        </w:rPr>
      </w:pPr>
      <w:r>
        <w:rPr>
          <w:lang w:eastAsia="zh-CN"/>
        </w:rPr>
        <w:t>id)</w:t>
      </w:r>
    </w:p>
    <w:p w:rsidR="00C67970" w:rsidRDefault="00BC4CE2" w:rsidP="006647C5">
      <w:pPr>
        <w:spacing w:before="120" w:after="120"/>
        <w:rPr>
          <w:lang w:eastAsia="zh-CN"/>
        </w:rPr>
      </w:pPr>
      <w:r>
        <w:rPr>
          <w:lang w:eastAsia="zh-CN"/>
        </w:rPr>
        <w:t>图</w:t>
      </w:r>
      <w:r>
        <w:rPr>
          <w:lang w:eastAsia="zh-CN"/>
        </w:rPr>
        <w:t>4-5</w:t>
      </w:r>
      <w:r>
        <w:rPr>
          <w:lang w:eastAsia="zh-CN"/>
        </w:rPr>
        <w:t>各种型钢轧机的布置型式</w:t>
      </w:r>
      <w:r>
        <w:rPr>
          <w:lang w:eastAsia="zh-CN"/>
        </w:rPr>
        <w:t xml:space="preserve"> cO</w:t>
      </w:r>
      <w:r>
        <w:rPr>
          <w:lang w:eastAsia="zh-CN"/>
        </w:rPr>
        <w:t>横列式》</w:t>
      </w:r>
      <w:r>
        <w:rPr>
          <w:lang w:eastAsia="zh-CN"/>
        </w:rPr>
        <w:t>(6)</w:t>
      </w:r>
      <w:r>
        <w:rPr>
          <w:lang w:eastAsia="zh-CN"/>
        </w:rPr>
        <w:t>顺列式</w:t>
      </w:r>
      <w:r>
        <w:rPr>
          <w:lang w:eastAsia="zh-CN"/>
        </w:rPr>
        <w:t>I (c&gt;</w:t>
      </w:r>
      <w:r>
        <w:rPr>
          <w:lang w:eastAsia="zh-CN"/>
        </w:rPr>
        <w:t>棋盘式</w:t>
      </w:r>
      <w:r>
        <w:rPr>
          <w:lang w:eastAsia="zh-CN"/>
        </w:rPr>
        <w:t>&gt; Cd)</w:t>
      </w:r>
      <w:r>
        <w:rPr>
          <w:lang w:eastAsia="zh-CN"/>
        </w:rPr>
        <w:t>半连续式</w:t>
      </w:r>
      <w:r>
        <w:rPr>
          <w:lang w:eastAsia="zh-CN"/>
        </w:rPr>
        <w:t>I (e)</w:t>
      </w:r>
      <w:r>
        <w:rPr>
          <w:lang w:eastAsia="zh-CN"/>
        </w:rPr>
        <w:t>连续式</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\\AppData\\Local\\Temp\\FineReader11\\media\\image68.png" \* MERGEFORMATINET </w:instrText>
      </w:r>
      <w:r>
        <w:fldChar w:fldCharType="separate"/>
      </w:r>
      <w:r w:rsidR="006647C5">
        <w:pict>
          <v:shape id="_x0000_i1092" type="#_x0000_t75" style="width:40.65pt;height:160.4pt">
            <v:imagedata r:id="rId141" r:href="rId142"/>
          </v:shape>
        </w:pict>
      </w:r>
      <w:r>
        <w:fldChar w:fldCharType="end"/>
      </w:r>
    </w:p>
    <w:p w:rsidR="00C67970" w:rsidRDefault="00BC4CE2" w:rsidP="006647C5">
      <w:pPr>
        <w:spacing w:before="120" w:after="120"/>
        <w:rPr>
          <w:lang w:eastAsia="zh-CN"/>
        </w:rPr>
      </w:pPr>
      <w:r>
        <w:rPr>
          <w:lang w:eastAsia="zh-CN"/>
        </w:rPr>
        <w:t>(O</w:t>
      </w:r>
    </w:p>
    <w:p w:rsidR="00C67970" w:rsidRDefault="00BC4CE2" w:rsidP="006647C5">
      <w:pPr>
        <w:spacing w:before="120" w:after="120"/>
        <w:rPr>
          <w:lang w:eastAsia="zh-CN"/>
        </w:rPr>
      </w:pPr>
      <w:r>
        <w:rPr>
          <w:lang w:eastAsia="zh-CN"/>
        </w:rPr>
        <w:t>5S</w:t>
      </w:r>
    </w:p>
    <w:p w:rsidR="00C67970" w:rsidRDefault="00BC4CE2" w:rsidP="006647C5">
      <w:pPr>
        <w:spacing w:before="120" w:after="120"/>
        <w:rPr>
          <w:lang w:eastAsia="zh-CN"/>
        </w:rPr>
      </w:pPr>
      <w:r>
        <w:rPr>
          <w:lang w:eastAsia="zh-CN"/>
        </w:rPr>
        <w:t>进行，故多采用开口式或半闭口式机架。由干每架排孔数目较多，辊身较长，</w:t>
      </w:r>
      <w:r>
        <w:rPr>
          <w:lang w:eastAsia="zh-CN"/>
        </w:rPr>
        <w:t>L/Z)</w:t>
      </w:r>
      <w:r>
        <w:rPr>
          <w:lang w:eastAsia="zh-CN"/>
        </w:rPr>
        <w:t>值可达</w:t>
      </w:r>
      <w:r>
        <w:rPr>
          <w:lang w:eastAsia="zh-CN"/>
        </w:rPr>
        <w:t xml:space="preserve"> 3</w:t>
      </w:r>
      <w:r>
        <w:rPr>
          <w:lang w:eastAsia="zh-CN"/>
        </w:rPr>
        <w:t>左右</w:t>
      </w:r>
      <w:r>
        <w:rPr>
          <w:lang w:eastAsia="zh-CN"/>
        </w:rPr>
        <w:t>,</w:t>
      </w:r>
      <w:r>
        <w:rPr>
          <w:lang w:eastAsia="zh-CN"/>
        </w:rPr>
        <w:t>，故整个轧机刚性不髙，不但影响产品精度，而且难以轧制宽度很宽的产品</w:t>
      </w:r>
      <w:r>
        <w:rPr>
          <w:lang w:eastAsia="zh-CN"/>
        </w:rPr>
        <w:t xml:space="preserve">;2) </w:t>
      </w:r>
      <w:r>
        <w:rPr>
          <w:lang w:eastAsia="zh-CN"/>
        </w:rPr>
        <w:t>间隙时间长，轧件温降大，轧件长度和壁厚均受限制；</w:t>
      </w:r>
      <w:r>
        <w:rPr>
          <w:lang w:eastAsia="zh-CN"/>
        </w:rPr>
        <w:t>3)</w:t>
      </w:r>
      <w:r>
        <w:rPr>
          <w:lang w:eastAsia="zh-CN"/>
        </w:rPr>
        <w:t>不便于实现自动化。第一架轧</w:t>
      </w:r>
      <w:r>
        <w:rPr>
          <w:lang w:eastAsia="zh-CN"/>
        </w:rPr>
        <w:t xml:space="preserve"> </w:t>
      </w:r>
      <w:r>
        <w:rPr>
          <w:lang w:eastAsia="zh-CN"/>
        </w:rPr>
        <w:t>机受咬入条件限制，希望轧制速度低一些；末架轧机为保证终轧温度及轧件首尾温差，又</w:t>
      </w:r>
      <w:r>
        <w:rPr>
          <w:lang w:eastAsia="zh-CN"/>
        </w:rPr>
        <w:t xml:space="preserve"> </w:t>
      </w:r>
      <w:r>
        <w:rPr>
          <w:lang w:eastAsia="zh-CN"/>
        </w:rPr>
        <w:t>希望速度髙一些；而各架轧机辊径差又受接轴倾角限制不能过大，这种矛盾只有在速度分</w:t>
      </w:r>
      <w:r>
        <w:rPr>
          <w:lang w:eastAsia="zh-CN"/>
        </w:rPr>
        <w:t xml:space="preserve"> </w:t>
      </w:r>
      <w:r>
        <w:rPr>
          <w:lang w:eastAsia="zh-CN"/>
        </w:rPr>
        <w:t>级之后才能解决，从而促使橫列式轧机向二列式、多列式发展。产品规格愈小，轧机列数</w:t>
      </w:r>
      <w:r>
        <w:rPr>
          <w:lang w:eastAsia="zh-CN"/>
        </w:rPr>
        <w:t xml:space="preserve"> </w:t>
      </w:r>
      <w:r>
        <w:rPr>
          <w:lang w:eastAsia="zh-CN"/>
        </w:rPr>
        <w:t>就愈多。</w:t>
      </w:r>
    </w:p>
    <w:p w:rsidR="00C67970" w:rsidRDefault="00BC4CE2" w:rsidP="006647C5">
      <w:pPr>
        <w:spacing w:before="120" w:after="120"/>
        <w:ind w:firstLine="360"/>
        <w:rPr>
          <w:lang w:eastAsia="zh-CN"/>
        </w:rPr>
      </w:pPr>
      <w:r>
        <w:rPr>
          <w:lang w:eastAsia="zh-CN"/>
        </w:rPr>
        <w:t>2.</w:t>
      </w:r>
      <w:r>
        <w:rPr>
          <w:lang w:eastAsia="zh-CN"/>
        </w:rPr>
        <w:t>顺列式轧机多为水平</w:t>
      </w:r>
      <w:r>
        <w:rPr>
          <w:lang w:eastAsia="zh-CN"/>
        </w:rPr>
        <w:t>_</w:t>
      </w:r>
      <w:r>
        <w:rPr>
          <w:lang w:eastAsia="zh-CN"/>
        </w:rPr>
        <w:t>立式或多辊式轧机，各架轧机顺序布置在</w:t>
      </w:r>
      <w:r>
        <w:rPr>
          <w:lang w:eastAsia="zh-CN"/>
        </w:rPr>
        <w:t>1</w:t>
      </w:r>
      <w:r>
        <w:rPr>
          <w:rFonts w:ascii="MS Mincho" w:eastAsia="MS Mincho" w:hAnsi="MS Mincho" w:cs="MS Mincho" w:hint="eastAsia"/>
          <w:lang w:eastAsia="zh-CN"/>
        </w:rPr>
        <w:t>〜</w:t>
      </w:r>
      <w:r>
        <w:rPr>
          <w:lang w:eastAsia="zh-CN"/>
        </w:rPr>
        <w:t>3</w:t>
      </w:r>
      <w:r>
        <w:rPr>
          <w:lang w:eastAsia="zh-CN"/>
        </w:rPr>
        <w:t>个平行纵</w:t>
      </w:r>
      <w:r>
        <w:rPr>
          <w:lang w:eastAsia="zh-CN"/>
        </w:rPr>
        <w:t xml:space="preserve"> </w:t>
      </w:r>
      <w:r>
        <w:rPr>
          <w:lang w:eastAsia="zh-CN"/>
        </w:rPr>
        <w:t>列中，轧机单独传动、每架只轧一道，但不形成连轧。其优点为：每架速度可单独调整，</w:t>
      </w:r>
      <w:r>
        <w:rPr>
          <w:lang w:eastAsia="zh-CN"/>
        </w:rPr>
        <w:t xml:space="preserve"> </w:t>
      </w:r>
      <w:r>
        <w:rPr>
          <w:lang w:eastAsia="zh-CN"/>
        </w:rPr>
        <w:t>使轧机能力得以充分发挥。先进的大型型钢轧机采用这种布置</w:t>
      </w:r>
      <w:r>
        <w:rPr>
          <w:lang w:eastAsia="zh-CN"/>
        </w:rPr>
        <w:t>,</w:t>
      </w:r>
      <w:r>
        <w:rPr>
          <w:lang w:eastAsia="zh-CN"/>
        </w:rPr>
        <w:t>年产量可达</w:t>
      </w:r>
      <w:r>
        <w:rPr>
          <w:lang w:eastAsia="zh-CN"/>
        </w:rPr>
        <w:t>160</w:t>
      </w:r>
      <w:r>
        <w:rPr>
          <w:lang w:eastAsia="zh-CN"/>
        </w:rPr>
        <w:t>万吨以上；</w:t>
      </w:r>
      <w:r>
        <w:rPr>
          <w:lang w:eastAsia="zh-CN"/>
        </w:rPr>
        <w:t xml:space="preserve"> </w:t>
      </w:r>
      <w:r>
        <w:rPr>
          <w:lang w:eastAsia="zh-CN"/>
        </w:rPr>
        <w:t>由于每架只轧一道，轧辊</w:t>
      </w:r>
      <w:r>
        <w:rPr>
          <w:lang w:eastAsia="zh-CN"/>
        </w:rPr>
        <w:t>LAD</w:t>
      </w:r>
      <w:r>
        <w:rPr>
          <w:lang w:eastAsia="zh-CN"/>
        </w:rPr>
        <w:t>值在</w:t>
      </w:r>
      <w:r>
        <w:rPr>
          <w:lang w:eastAsia="zh-CN"/>
        </w:rPr>
        <w:t>1.5</w:t>
      </w:r>
      <w:r>
        <w:rPr>
          <w:rFonts w:ascii="MS Mincho" w:eastAsia="MS Mincho" w:hAnsi="MS Mincho" w:cs="MS Mincho" w:hint="eastAsia"/>
          <w:lang w:eastAsia="zh-CN"/>
        </w:rPr>
        <w:t>〜</w:t>
      </w:r>
      <w:r>
        <w:rPr>
          <w:lang w:eastAsia="zh-CN"/>
        </w:rPr>
        <w:t>2.5</w:t>
      </w:r>
      <w:r>
        <w:rPr>
          <w:lang w:eastAsia="zh-CN"/>
        </w:rPr>
        <w:t>的范围之内，且机架多采用闭口式，故轧机刚度</w:t>
      </w:r>
      <w:r>
        <w:rPr>
          <w:lang w:eastAsia="zh-CN"/>
        </w:rPr>
        <w:t xml:space="preserve"> </w:t>
      </w:r>
      <w:r>
        <w:rPr>
          <w:lang w:eastAsia="zh-CN"/>
        </w:rPr>
        <w:t>大、产品尺寸精度髙；由于各架轧机互不干扰，故机械化、自动化程度较髙，调整亦比较</w:t>
      </w:r>
      <w:r>
        <w:rPr>
          <w:lang w:eastAsia="zh-CN"/>
        </w:rPr>
        <w:t xml:space="preserve"> </w:t>
      </w:r>
      <w:r>
        <w:rPr>
          <w:lang w:eastAsia="zh-CN"/>
        </w:rPr>
        <w:t>方便。其缺点为：</w:t>
      </w:r>
      <w:r>
        <w:rPr>
          <w:lang w:eastAsia="zh-CN"/>
        </w:rPr>
        <w:t>1)</w:t>
      </w:r>
      <w:r>
        <w:rPr>
          <w:lang w:eastAsia="zh-CN"/>
        </w:rPr>
        <w:t>轧机布置比较分散，由于不连轧，故随轧件延伸而机架间距离加大，</w:t>
      </w:r>
      <w:r>
        <w:rPr>
          <w:lang w:eastAsia="zh-CN"/>
        </w:rPr>
        <w:t xml:space="preserve"> </w:t>
      </w:r>
      <w:r>
        <w:rPr>
          <w:lang w:eastAsia="zh-CN"/>
        </w:rPr>
        <w:t>厂房较长，因此，轧件温降仍然较大，不适于轧小型或壁薄的产品；</w:t>
      </w:r>
      <w:r>
        <w:rPr>
          <w:lang w:eastAsia="zh-CN"/>
        </w:rPr>
        <w:t>2)</w:t>
      </w:r>
      <w:r>
        <w:rPr>
          <w:lang w:eastAsia="zh-CN"/>
        </w:rPr>
        <w:t>机架数目多，投</w:t>
      </w:r>
      <w:r>
        <w:rPr>
          <w:lang w:eastAsia="zh-CN"/>
        </w:rPr>
        <w:t xml:space="preserve"> </w:t>
      </w:r>
      <w:r>
        <w:rPr>
          <w:lang w:eastAsia="zh-CN"/>
        </w:rPr>
        <w:t>资大、建广较慢。为弥补上述之不足，近来的</w:t>
      </w:r>
      <w:r>
        <w:rPr>
          <w:lang w:eastAsia="zh-CN"/>
        </w:rPr>
        <w:t>H</w:t>
      </w:r>
      <w:r>
        <w:rPr>
          <w:lang w:eastAsia="zh-CN"/>
        </w:rPr>
        <w:t>型钢轧机多采用顺列布置、可逆轧制，从</w:t>
      </w:r>
      <w:r>
        <w:rPr>
          <w:lang w:eastAsia="zh-CN"/>
        </w:rPr>
        <w:t xml:space="preserve"> </w:t>
      </w:r>
      <w:r>
        <w:rPr>
          <w:lang w:eastAsia="zh-CN"/>
        </w:rPr>
        <w:t>而减少了机架数和厂房长度。</w:t>
      </w:r>
    </w:p>
    <w:p w:rsidR="00C67970" w:rsidRDefault="00BC4CE2" w:rsidP="006647C5">
      <w:pPr>
        <w:spacing w:before="120" w:after="120"/>
        <w:ind w:firstLine="360"/>
        <w:rPr>
          <w:lang w:eastAsia="zh-CN"/>
        </w:rPr>
      </w:pPr>
      <w:r>
        <w:rPr>
          <w:lang w:eastAsia="zh-CN"/>
        </w:rPr>
        <w:t>3.</w:t>
      </w:r>
      <w:r>
        <w:rPr>
          <w:lang w:eastAsia="zh-CN"/>
        </w:rPr>
        <w:t>棋盘式它介于横列式和顺列式之间，前几架轧件较短时用顺列式；后几架精轧</w:t>
      </w:r>
      <w:r>
        <w:rPr>
          <w:lang w:eastAsia="zh-CN"/>
        </w:rPr>
        <w:t xml:space="preserve"> </w:t>
      </w:r>
      <w:r>
        <w:rPr>
          <w:lang w:eastAsia="zh-CN"/>
        </w:rPr>
        <w:t>机布置成两横列，各架轧机互相错开，两列轧辊转向相反，各架轧机可单独传动或两架成</w:t>
      </w:r>
      <w:r>
        <w:rPr>
          <w:lang w:eastAsia="zh-CN"/>
        </w:rPr>
        <w:t xml:space="preserve"> </w:t>
      </w:r>
      <w:r>
        <w:rPr>
          <w:lang w:eastAsia="zh-CN"/>
        </w:rPr>
        <w:t>组传动，轧件在机架间靠斜辊道横移。这种轧机布置紧凑，适于中小型型钢生产。</w:t>
      </w:r>
    </w:p>
    <w:p w:rsidR="00C67970" w:rsidRDefault="00BC4CE2" w:rsidP="006647C5">
      <w:pPr>
        <w:spacing w:before="120" w:after="120"/>
        <w:ind w:firstLine="360"/>
        <w:rPr>
          <w:lang w:eastAsia="zh-CN"/>
        </w:rPr>
      </w:pPr>
      <w:r>
        <w:rPr>
          <w:lang w:eastAsia="zh-CN"/>
        </w:rPr>
        <w:t>4.</w:t>
      </w:r>
      <w:r>
        <w:rPr>
          <w:lang w:eastAsia="zh-CN"/>
        </w:rPr>
        <w:t>半连续式它介于连轧和其它型式轧机之间。常用于轧制合金钢或旧有设备改</w:t>
      </w:r>
      <w:r>
        <w:rPr>
          <w:lang w:eastAsia="zh-CN"/>
        </w:rPr>
        <w:t xml:space="preserve"> </w:t>
      </w:r>
      <w:r>
        <w:rPr>
          <w:lang w:eastAsia="zh-CN"/>
        </w:rPr>
        <w:t>造。其中一种粗轧为连续式，精轧为横列式；另</w:t>
      </w:r>
      <w:r>
        <w:rPr>
          <w:lang w:eastAsia="zh-CN"/>
        </w:rPr>
        <w:t xml:space="preserve"> </w:t>
      </w:r>
      <w:r>
        <w:rPr>
          <w:lang w:eastAsia="zh-CN"/>
        </w:rPr>
        <w:t>一种粗轧为横列式或其它型式，精轧为连续式。</w:t>
      </w:r>
    </w:p>
    <w:p w:rsidR="00C67970" w:rsidRDefault="00BC4CE2" w:rsidP="006647C5">
      <w:pPr>
        <w:spacing w:before="120" w:after="120"/>
        <w:rPr>
          <w:lang w:eastAsia="zh-CN"/>
        </w:rPr>
      </w:pPr>
      <w:r>
        <w:rPr>
          <w:lang w:eastAsia="zh-CN"/>
        </w:rPr>
        <w:t>目前，一些小型车间采用的复二重式轧机，亦属</w:t>
      </w:r>
      <w:r>
        <w:rPr>
          <w:lang w:eastAsia="zh-CN"/>
        </w:rPr>
        <w:t xml:space="preserve"> </w:t>
      </w:r>
      <w:r>
        <w:rPr>
          <w:lang w:eastAsia="zh-CN"/>
        </w:rPr>
        <w:t>于半连续的一种（图</w:t>
      </w:r>
      <w:r>
        <w:rPr>
          <w:lang w:eastAsia="zh-CN"/>
        </w:rPr>
        <w:t>4-6)</w:t>
      </w:r>
      <w:r>
        <w:rPr>
          <w:lang w:eastAsia="zh-CN"/>
        </w:rPr>
        <w:t>。它采用交流电机经联</w:t>
      </w:r>
      <w:r>
        <w:rPr>
          <w:lang w:eastAsia="zh-CN"/>
        </w:rPr>
        <w:t xml:space="preserve"> </w:t>
      </w:r>
      <w:r>
        <w:rPr>
          <w:lang w:eastAsia="zh-CN"/>
        </w:rPr>
        <w:t>合减速箱、人字齿轮机座传动两组二辊轧机的方</w:t>
      </w:r>
      <w:r>
        <w:rPr>
          <w:lang w:eastAsia="zh-CN"/>
        </w:rPr>
        <w:t xml:space="preserve"> </w:t>
      </w:r>
      <w:r>
        <w:rPr>
          <w:lang w:eastAsia="zh-CN"/>
        </w:rPr>
        <w:t>式。轧件在前后两架中实行连轧，在相邻两组之</w:t>
      </w:r>
      <w:r>
        <w:rPr>
          <w:lang w:eastAsia="zh-CN"/>
        </w:rPr>
        <w:t xml:space="preserve"> </w:t>
      </w:r>
      <w:r>
        <w:rPr>
          <w:lang w:eastAsia="zh-CN"/>
        </w:rPr>
        <w:t>间用正围盘进行活套轧制，省去戌懷盘。其设备</w:t>
      </w:r>
      <w:r>
        <w:rPr>
          <w:lang w:eastAsia="zh-CN"/>
        </w:rPr>
        <w:t xml:space="preserve"> </w:t>
      </w:r>
      <w:r>
        <w:rPr>
          <w:lang w:eastAsia="zh-CN"/>
        </w:rPr>
        <w:t>布置比较紧凑，调整较为方便。此种轧机往往采</w:t>
      </w:r>
      <w:r>
        <w:rPr>
          <w:lang w:eastAsia="zh-CN"/>
        </w:rPr>
        <w:t xml:space="preserve"> </w:t>
      </w:r>
      <w:r>
        <w:rPr>
          <w:lang w:eastAsia="zh-CN"/>
        </w:rPr>
        <w:t>取多根轧制。故产量亦较髙。其缺点为：由于多</w:t>
      </w:r>
      <w:r>
        <w:rPr>
          <w:lang w:eastAsia="zh-CN"/>
        </w:rPr>
        <w:t xml:space="preserve"> </w:t>
      </w:r>
      <w:r>
        <w:rPr>
          <w:lang w:eastAsia="zh-CN"/>
        </w:rPr>
        <w:t>根轧制，辊跳不一</w:t>
      </w:r>
      <w:r>
        <w:rPr>
          <w:lang w:eastAsia="zh-CN"/>
        </w:rPr>
        <w:t>,</w:t>
      </w:r>
      <w:r>
        <w:rPr>
          <w:lang w:eastAsia="zh-CN"/>
        </w:rPr>
        <w:t>产品精度难以提高</w:t>
      </w:r>
      <w:r>
        <w:rPr>
          <w:lang w:eastAsia="zh-CN"/>
        </w:rPr>
        <w:t>;</w:t>
      </w:r>
      <w:r>
        <w:rPr>
          <w:lang w:eastAsia="zh-CN"/>
        </w:rPr>
        <w:t>轧件经正围盘转向</w:t>
      </w:r>
      <w:r>
        <w:rPr>
          <w:lang w:eastAsia="zh-CN"/>
        </w:rPr>
        <w:t>180°</w:t>
      </w:r>
      <w:r>
        <w:rPr>
          <w:lang w:eastAsia="zh-CN"/>
        </w:rPr>
        <w:t>，使轧制速度提高受到限制。</w:t>
      </w:r>
    </w:p>
    <w:p w:rsidR="00C67970" w:rsidRDefault="00BC4CE2" w:rsidP="006647C5">
      <w:pPr>
        <w:tabs>
          <w:tab w:val="left" w:pos="7623"/>
        </w:tabs>
        <w:spacing w:before="120" w:after="120"/>
        <w:ind w:firstLine="360"/>
        <w:rPr>
          <w:lang w:eastAsia="zh-CN"/>
        </w:rPr>
      </w:pPr>
      <w:r>
        <w:rPr>
          <w:lang w:eastAsia="zh-CN"/>
        </w:rPr>
        <w:t>5.</w:t>
      </w:r>
      <w:r>
        <w:rPr>
          <w:lang w:eastAsia="zh-CN"/>
        </w:rPr>
        <w:t>连续式轧机纵向紧密排列成为连轧机组。可用单独传动或集体传动，每架只轧</w:t>
      </w:r>
      <w:r>
        <w:rPr>
          <w:lang w:eastAsia="zh-CN"/>
        </w:rPr>
        <w:t xml:space="preserve"> </w:t>
      </w:r>
      <w:r>
        <w:rPr>
          <w:lang w:eastAsia="zh-CN"/>
        </w:rPr>
        <w:t>一逭。一根轧件可在数架轧机内同时轧制</w:t>
      </w:r>
      <w:r>
        <w:rPr>
          <w:lang w:eastAsia="zh-CN"/>
        </w:rPr>
        <w:t>•</w:t>
      </w:r>
      <w:r>
        <w:rPr>
          <w:lang w:eastAsia="zh-CN"/>
        </w:rPr>
        <w:t>，各架间遵循秒流量相等原则。其优点为：轧制</w:t>
      </w:r>
      <w:r>
        <w:rPr>
          <w:lang w:eastAsia="zh-CN"/>
        </w:rPr>
        <w:t xml:space="preserve"> </w:t>
      </w:r>
      <w:r>
        <w:rPr>
          <w:lang w:eastAsia="zh-CN"/>
        </w:rPr>
        <w:t>速度快、产量髙；轧机紧密排列，间隙时间短轧件温降小，</w:t>
      </w:r>
      <w:r>
        <w:rPr>
          <w:lang w:eastAsia="zh-CN"/>
        </w:rPr>
        <w:t>1</w:t>
      </w:r>
      <w:r>
        <w:rPr>
          <w:lang w:eastAsia="zh-CN"/>
        </w:rPr>
        <w:t>轧制小规格和轻型薄壁产</w:t>
      </w:r>
      <w:r>
        <w:rPr>
          <w:lang w:eastAsia="zh-CN"/>
        </w:rPr>
        <w:t xml:space="preserve"> </w:t>
      </w:r>
      <w:r>
        <w:rPr>
          <w:lang w:eastAsia="zh-CN"/>
        </w:rPr>
        <w:t>品有利</w:t>
      </w:r>
      <w:r>
        <w:rPr>
          <w:lang w:eastAsia="zh-CN"/>
        </w:rPr>
        <w:t>;</w:t>
      </w:r>
      <w:r>
        <w:rPr>
          <w:lang w:eastAsia="zh-CN"/>
        </w:rPr>
        <w:t>由于轧件长度不受机架间距限制，故在保证轧件首尾温差不超过允许值的前提</w:t>
      </w:r>
      <w:r>
        <w:rPr>
          <w:lang w:eastAsia="zh-CN"/>
        </w:rPr>
        <w:t xml:space="preserve"> </w:t>
      </w:r>
      <w:r>
        <w:rPr>
          <w:lang w:eastAsia="zh-CN"/>
        </w:rPr>
        <w:t>下，可尽量增大坯料重量，使轧机产量和金属收得率均可提髙。这种轧机一般采用微张力</w:t>
      </w:r>
      <w:r>
        <w:rPr>
          <w:lang w:eastAsia="zh-CN"/>
        </w:rPr>
        <w:t xml:space="preserve"> </w:t>
      </w:r>
      <w:r>
        <w:rPr>
          <w:lang w:eastAsia="zh-CN"/>
        </w:rPr>
        <w:t>轧制，要求自动化程度和调整精度高，机械、电气设备较为复杂，投资较大，且品种比较</w:t>
      </w:r>
      <w:r>
        <w:rPr>
          <w:lang w:eastAsia="zh-CN"/>
        </w:rPr>
        <w:t xml:space="preserve"> </w:t>
      </w:r>
      <w:r>
        <w:rPr>
          <w:lang w:eastAsia="zh-CN"/>
        </w:rPr>
        <w:t>黾一。目前有的厂已成功地实现了</w:t>
      </w:r>
      <w:r>
        <w:rPr>
          <w:lang w:eastAsia="zh-CN"/>
        </w:rPr>
        <w:t>H</w:t>
      </w:r>
      <w:r>
        <w:rPr>
          <w:lang w:eastAsia="zh-CN"/>
        </w:rPr>
        <w:t>型钢连轧或小型钢材的连轧，中型和小型型钢连轧机</w:t>
      </w:r>
      <w:r>
        <w:rPr>
          <w:lang w:eastAsia="zh-CN"/>
        </w:rPr>
        <w:t xml:space="preserve"> </w:t>
      </w:r>
      <w:r>
        <w:rPr>
          <w:lang w:eastAsia="zh-CN"/>
        </w:rPr>
        <w:t>的年产量可分别达</w:t>
      </w:r>
      <w:r>
        <w:rPr>
          <w:lang w:eastAsia="zh-CN"/>
        </w:rPr>
        <w:t>150</w:t>
      </w:r>
      <w:r>
        <w:rPr>
          <w:lang w:eastAsia="zh-CN"/>
        </w:rPr>
        <w:t>和</w:t>
      </w:r>
      <w:r>
        <w:rPr>
          <w:lang w:eastAsia="zh-CN"/>
        </w:rPr>
        <w:t>120</w:t>
      </w:r>
      <w:r>
        <w:rPr>
          <w:lang w:eastAsia="zh-CN"/>
        </w:rPr>
        <w:t>万吨。合金钢轧制也开始采用连轧，无疑型钢连轧将是今后型</w:t>
      </w:r>
      <w:r>
        <w:rPr>
          <w:lang w:eastAsia="zh-CN"/>
        </w:rPr>
        <w:t xml:space="preserve"> </w:t>
      </w:r>
      <w:r>
        <w:rPr>
          <w:lang w:eastAsia="zh-CN"/>
        </w:rPr>
        <w:t>钢生产发展的方向之一</w:t>
      </w:r>
      <w:r>
        <w:rPr>
          <w:lang w:eastAsia="zh-CN"/>
        </w:rPr>
        <w:t>•</w:t>
      </w:r>
      <w:r>
        <w:rPr>
          <w:lang w:eastAsia="zh-CN"/>
        </w:rPr>
        <w:tab/>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\\AppData\\Local\\Temp\\FineReader11\\media\\image69.png" \* MERGEFORMATINET </w:instrText>
      </w:r>
      <w:r>
        <w:fldChar w:fldCharType="separate"/>
      </w:r>
      <w:r w:rsidR="006647C5">
        <w:pict>
          <v:shape id="_x0000_i1093" type="#_x0000_t75" style="width:132.6pt;height:114.05pt">
            <v:imagedata r:id="rId143" r:href="rId144"/>
          </v:shape>
        </w:pict>
      </w:r>
      <w:r>
        <w:fldChar w:fldCharType="end"/>
      </w:r>
    </w:p>
    <w:p w:rsidR="00C67970" w:rsidRDefault="00BC4CE2" w:rsidP="006647C5">
      <w:pPr>
        <w:spacing w:before="120" w:after="120"/>
        <w:outlineLvl w:val="0"/>
        <w:rPr>
          <w:lang w:eastAsia="zh-CN"/>
        </w:rPr>
      </w:pPr>
      <w:r>
        <w:rPr>
          <w:lang w:eastAsia="zh-CN"/>
        </w:rPr>
        <w:t>图</w:t>
      </w:r>
      <w:r>
        <w:rPr>
          <w:lang w:eastAsia="zh-CN"/>
        </w:rPr>
        <w:t>4-6</w:t>
      </w:r>
      <w:r>
        <w:rPr>
          <w:lang w:eastAsia="zh-CN"/>
        </w:rPr>
        <w:t>复二重式轧机</w:t>
      </w:r>
    </w:p>
    <w:p w:rsidR="00C67970" w:rsidRDefault="00BC4CE2" w:rsidP="006647C5">
      <w:pPr>
        <w:spacing w:before="120" w:after="120"/>
        <w:rPr>
          <w:lang w:eastAsia="zh-CN"/>
        </w:rPr>
      </w:pPr>
      <w:r>
        <w:rPr>
          <w:lang w:eastAsia="zh-CN"/>
        </w:rPr>
        <w:t>59</w:t>
      </w:r>
    </w:p>
    <w:p w:rsidR="00C67970" w:rsidRDefault="00BC4CE2" w:rsidP="006647C5">
      <w:pPr>
        <w:spacing w:before="120" w:after="120"/>
        <w:ind w:firstLine="360"/>
        <w:rPr>
          <w:lang w:eastAsia="zh-CN"/>
        </w:rPr>
      </w:pPr>
      <w:r>
        <w:rPr>
          <w:lang w:eastAsia="zh-CN"/>
        </w:rPr>
        <w:t>由于同类统机辊径变化范围较大，布置方式较多，：因而生产效果亦不相同，为了全面</w:t>
      </w:r>
      <w:r>
        <w:rPr>
          <w:lang w:eastAsia="zh-CN"/>
        </w:rPr>
        <w:t xml:space="preserve"> </w:t>
      </w:r>
      <w:r>
        <w:rPr>
          <w:lang w:eastAsia="zh-CN"/>
        </w:rPr>
        <w:t>反映轧机特点和生产能力，应对某具体车间标明全称以示区别。例如：</w:t>
      </w:r>
      <w:r>
        <w:rPr>
          <w:lang w:eastAsia="zh-CN"/>
        </w:rPr>
        <w:t>“^8i00</w:t>
      </w:r>
      <w:r>
        <w:rPr>
          <w:lang w:eastAsia="zh-CN"/>
        </w:rPr>
        <w:t>二列式轨梁</w:t>
      </w:r>
      <w:r>
        <w:rPr>
          <w:lang w:eastAsia="zh-CN"/>
        </w:rPr>
        <w:t xml:space="preserve"> </w:t>
      </w:r>
      <w:r>
        <w:rPr>
          <w:lang w:eastAsia="zh-CN"/>
        </w:rPr>
        <w:t>轧机</w:t>
      </w:r>
      <w:r>
        <w:rPr>
          <w:lang w:eastAsia="zh-CN"/>
        </w:rPr>
        <w:t>”</w:t>
      </w:r>
      <w:r>
        <w:rPr>
          <w:lang w:eastAsia="zh-CN"/>
        </w:rPr>
        <w:t>；</w:t>
      </w:r>
      <w:r>
        <w:rPr>
          <w:lang w:eastAsia="zh-CN"/>
        </w:rPr>
        <w:t>“</w:t>
      </w:r>
      <w:r>
        <w:rPr>
          <w:lang w:eastAsia="zh-CN"/>
        </w:rPr>
        <w:t>抑</w:t>
      </w:r>
      <w:r>
        <w:rPr>
          <w:lang w:eastAsia="zh-CN"/>
        </w:rPr>
        <w:t>00</w:t>
      </w:r>
      <w:r>
        <w:rPr>
          <w:lang w:eastAsia="zh-CN"/>
        </w:rPr>
        <w:t>连续小型札机</w:t>
      </w:r>
      <w:r>
        <w:rPr>
          <w:lang w:eastAsia="zh-CN"/>
        </w:rPr>
        <w:t>”</w:t>
      </w:r>
      <w:r>
        <w:rPr>
          <w:lang w:eastAsia="zh-CN"/>
        </w:rPr>
        <w:t>等。其中名义直径一般系指成品轧机而言。</w:t>
      </w:r>
    </w:p>
    <w:p w:rsidR="00C67970" w:rsidRDefault="00BC4CE2" w:rsidP="006647C5">
      <w:pPr>
        <w:spacing w:before="120" w:after="120"/>
        <w:ind w:firstLine="360"/>
        <w:rPr>
          <w:lang w:eastAsia="zh-CN"/>
        </w:rPr>
      </w:pPr>
      <w:r>
        <w:rPr>
          <w:lang w:eastAsia="zh-CN"/>
        </w:rPr>
        <w:t>二、型钢生产的特点</w:t>
      </w:r>
    </w:p>
    <w:p w:rsidR="00C67970" w:rsidRDefault="00BC4CE2" w:rsidP="006647C5">
      <w:pPr>
        <w:spacing w:before="120" w:after="120"/>
        <w:ind w:firstLine="360"/>
        <w:rPr>
          <w:lang w:eastAsia="zh-CN"/>
        </w:rPr>
      </w:pPr>
      <w:r>
        <w:rPr>
          <w:lang w:eastAsia="zh-CN"/>
        </w:rPr>
        <w:t>1.</w:t>
      </w:r>
      <w:r>
        <w:rPr>
          <w:lang w:eastAsia="zh-CN"/>
        </w:rPr>
        <w:t>产品断面比较复杂除方、圆、扁断面的产品外，大多都是异型断面产品，</w:t>
      </w:r>
      <w:r>
        <w:rPr>
          <w:lang w:eastAsia="zh-CN"/>
        </w:rPr>
        <w:t>•</w:t>
      </w:r>
      <w:r>
        <w:rPr>
          <w:lang w:eastAsia="zh-CN"/>
        </w:rPr>
        <w:t>这就</w:t>
      </w:r>
      <w:r>
        <w:rPr>
          <w:lang w:eastAsia="zh-CN"/>
        </w:rPr>
        <w:t xml:space="preserve"> </w:t>
      </w:r>
      <w:r>
        <w:rPr>
          <w:lang w:eastAsia="zh-CN"/>
        </w:rPr>
        <w:t>给金属在孔塱内的变形带来如下影响：</w:t>
      </w:r>
      <w:r>
        <w:rPr>
          <w:lang w:eastAsia="zh-CN"/>
        </w:rPr>
        <w:t>1)</w:t>
      </w:r>
      <w:r>
        <w:rPr>
          <w:lang w:eastAsia="zh-CN"/>
        </w:rPr>
        <w:t>在轧制过程中存在严重的不均勾变形；孔型各</w:t>
      </w:r>
      <w:r>
        <w:rPr>
          <w:lang w:eastAsia="zh-CN"/>
        </w:rPr>
        <w:t xml:space="preserve"> </w:t>
      </w:r>
      <w:r>
        <w:rPr>
          <w:lang w:eastAsia="zh-CN"/>
        </w:rPr>
        <w:t>部存在明显的辊径差；非对称断面在孔型内受力、变形不均；断面各分肢部分接触乳辊和</w:t>
      </w:r>
      <w:r>
        <w:rPr>
          <w:lang w:eastAsia="zh-CN"/>
        </w:rPr>
        <w:t xml:space="preserve"> </w:t>
      </w:r>
      <w:r>
        <w:rPr>
          <w:lang w:eastAsia="zh-CN"/>
        </w:rPr>
        <w:t>变形的非同时性；</w:t>
      </w:r>
      <w:r>
        <w:rPr>
          <w:lang w:eastAsia="zh-CN"/>
        </w:rPr>
        <w:t>.</w:t>
      </w:r>
      <w:r>
        <w:rPr>
          <w:lang w:eastAsia="zh-CN"/>
        </w:rPr>
        <w:t>某些产品在轧制过程中存在热弯变形等，从而使孔型内金属变形规律复</w:t>
      </w:r>
      <w:r>
        <w:rPr>
          <w:lang w:eastAsia="zh-CN"/>
        </w:rPr>
        <w:t xml:space="preserve"> </w:t>
      </w:r>
      <w:r>
        <w:rPr>
          <w:lang w:eastAsia="zh-CN"/>
        </w:rPr>
        <w:t>杂化。由于孔型的限制展宽和强迫展宽作用，使展宽量难以精确</w:t>
      </w:r>
      <w:r>
        <w:rPr>
          <w:lang w:eastAsia="zh-CN"/>
        </w:rPr>
        <w:t>•</w:t>
      </w:r>
      <w:r>
        <w:rPr>
          <w:lang w:eastAsia="zh-CN"/>
        </w:rPr>
        <w:t>计算。由于轧件各部温</w:t>
      </w:r>
      <w:r>
        <w:rPr>
          <w:lang w:eastAsia="zh-CN"/>
        </w:rPr>
        <w:t xml:space="preserve"> </w:t>
      </w:r>
      <w:r>
        <w:rPr>
          <w:lang w:eastAsia="zh-CN"/>
        </w:rPr>
        <w:t>度、变形量、与辊面的相对速度差的不同，使前滑、力能参数的计算要比板钢困难得多。</w:t>
      </w:r>
      <w:r>
        <w:rPr>
          <w:lang w:eastAsia="zh-CN"/>
        </w:rPr>
        <w:t xml:space="preserve"> </w:t>
      </w:r>
      <w:r>
        <w:rPr>
          <w:lang w:eastAsia="zh-CN"/>
        </w:rPr>
        <w:t>轧机调整、导卫装置设计和安裝亦较为复杂。目前有许多方面仍靠经验去做，但有许多问</w:t>
      </w:r>
      <w:r>
        <w:rPr>
          <w:lang w:eastAsia="zh-CN"/>
        </w:rPr>
        <w:t xml:space="preserve"> </w:t>
      </w:r>
      <w:r>
        <w:rPr>
          <w:lang w:eastAsia="zh-CN"/>
        </w:rPr>
        <w:t>题需要从理论上加以分析解决。为便于掌握型钢受力和变形特点，可将异型断面型钢按其</w:t>
      </w:r>
      <w:r>
        <w:rPr>
          <w:lang w:eastAsia="zh-CN"/>
        </w:rPr>
        <w:t xml:space="preserve"> </w:t>
      </w:r>
      <w:r>
        <w:rPr>
          <w:lang w:eastAsia="zh-CN"/>
        </w:rPr>
        <w:t>轴对称性质分类（图</w:t>
      </w:r>
      <w:r>
        <w:rPr>
          <w:lang w:eastAsia="zh-CN"/>
        </w:rPr>
        <w:t>4-7)</w:t>
      </w:r>
      <w:r>
        <w:rPr>
          <w:lang w:eastAsia="zh-CN"/>
        </w:rPr>
        <w:t>。</w:t>
      </w:r>
      <w:r>
        <w:rPr>
          <w:lang w:eastAsia="zh-CN"/>
        </w:rPr>
        <w:t>2)</w:t>
      </w:r>
      <w:r>
        <w:rPr>
          <w:lang w:eastAsia="zh-CN"/>
        </w:rPr>
        <w:t>由于断面复杂，轧后冷却收缩不均，造成轧件内部残佘应</w:t>
      </w:r>
      <w:r>
        <w:rPr>
          <w:lang w:eastAsia="zh-CN"/>
        </w:rPr>
        <w:t xml:space="preserve"> </w:t>
      </w:r>
      <w:r>
        <w:rPr>
          <w:lang w:eastAsia="zh-CN"/>
        </w:rPr>
        <w:t>力和成品形状、尺寸的变化。如何防止冷却不均造成的弯曲和扭曲，如何防止切断过程中</w:t>
      </w:r>
      <w:r>
        <w:rPr>
          <w:lang w:eastAsia="zh-CN"/>
        </w:rPr>
        <w:t xml:space="preserve"> </w:t>
      </w:r>
      <w:r>
        <w:rPr>
          <w:lang w:eastAsia="zh-CN"/>
        </w:rPr>
        <w:t>轧件端部的走形、控制矫直质量及矫正侧向弯曲，如何实现成品机械化包装等都是应注意</w:t>
      </w:r>
      <w:r>
        <w:rPr>
          <w:lang w:eastAsia="zh-CN"/>
        </w:rPr>
        <w:t xml:space="preserve"> </w:t>
      </w:r>
      <w:r>
        <w:rPr>
          <w:lang w:eastAsia="zh-CN"/>
        </w:rPr>
        <w:t>解决的问题。</w:t>
      </w:r>
      <w:r>
        <w:rPr>
          <w:lang w:eastAsia="zh-CN"/>
        </w:rPr>
        <w:t>3)</w:t>
      </w:r>
      <w:r>
        <w:rPr>
          <w:lang w:eastAsia="zh-CN"/>
        </w:rPr>
        <w:t>由于断面复杂，在连轧时，不能象带钢和线材那样产生较大的活套，亦</w:t>
      </w:r>
      <w:r>
        <w:rPr>
          <w:lang w:eastAsia="zh-CN"/>
        </w:rPr>
        <w:t xml:space="preserve"> </w:t>
      </w:r>
      <w:r>
        <w:rPr>
          <w:lang w:eastAsia="zh-CN"/>
        </w:rPr>
        <w:t>不能用较大的张力进行轧制，否则断面形状和尺寸将难以保证</w:t>
      </w:r>
      <w:r>
        <w:rPr>
          <w:lang w:eastAsia="zh-CN"/>
        </w:rPr>
        <w:t>6.</w:t>
      </w:r>
      <w:r>
        <w:rPr>
          <w:lang w:eastAsia="zh-CN"/>
        </w:rPr>
        <w:t>由于断面各部尺寸不一，</w:t>
      </w:r>
      <w:r>
        <w:rPr>
          <w:lang w:eastAsia="zh-CN"/>
        </w:rPr>
        <w:t xml:space="preserve"> </w:t>
      </w:r>
      <w:r>
        <w:rPr>
          <w:lang w:eastAsia="zh-CN"/>
        </w:rPr>
        <w:t>较难以在轧制过程中连续测量和连续探伤，故不易实现连轧。</w:t>
      </w:r>
    </w:p>
    <w:p w:rsidR="00C67970" w:rsidRDefault="00BC4CE2" w:rsidP="006647C5">
      <w:pPr>
        <w:spacing w:before="120" w:after="120"/>
        <w:rPr>
          <w:lang w:eastAsia="zh-CN"/>
        </w:rPr>
      </w:pPr>
      <w:r>
        <w:rPr>
          <w:lang w:eastAsia="zh-CN"/>
        </w:rPr>
        <w:t>(0&gt;</w:t>
      </w:r>
    </w:p>
    <w:p w:rsidR="00C67970" w:rsidRDefault="00BC4CE2" w:rsidP="006647C5">
      <w:pPr>
        <w:spacing w:before="120" w:after="120"/>
        <w:rPr>
          <w:lang w:eastAsia="zh-CN"/>
        </w:rPr>
      </w:pPr>
      <w:r>
        <w:rPr>
          <w:lang w:eastAsia="zh-CN"/>
        </w:rPr>
        <w:t>(6)</w:t>
      </w:r>
    </w:p>
    <w:p w:rsidR="00C67970" w:rsidRDefault="00BC4CE2" w:rsidP="006647C5">
      <w:pPr>
        <w:spacing w:before="120" w:after="120"/>
        <w:rPr>
          <w:lang w:eastAsia="zh-CN"/>
        </w:rPr>
      </w:pPr>
      <w:r>
        <w:rPr>
          <w:lang w:eastAsia="zh-CN"/>
        </w:rPr>
        <w:t>Cd&gt;</w:t>
      </w:r>
    </w:p>
    <w:p w:rsidR="00C67970" w:rsidRDefault="00BC4CE2" w:rsidP="006647C5">
      <w:pPr>
        <w:tabs>
          <w:tab w:val="left" w:pos="6811"/>
        </w:tabs>
        <w:spacing w:before="120" w:after="120"/>
        <w:rPr>
          <w:lang w:eastAsia="zh-CN"/>
        </w:rPr>
      </w:pPr>
      <w:r>
        <w:rPr>
          <w:lang w:eastAsia="zh-CN"/>
        </w:rPr>
        <w:t>图</w:t>
      </w:r>
      <w:r>
        <w:rPr>
          <w:lang w:eastAsia="zh-CN"/>
        </w:rPr>
        <w:t>4-7</w:t>
      </w:r>
      <w:r>
        <w:rPr>
          <w:lang w:eastAsia="zh-CN"/>
        </w:rPr>
        <w:t>异型断面型钢按轴对称性分类</w:t>
      </w:r>
      <w:r>
        <w:rPr>
          <w:lang w:eastAsia="zh-CN"/>
        </w:rPr>
        <w:tab/>
        <w:t>.</w:t>
      </w:r>
    </w:p>
    <w:p w:rsidR="00C67970" w:rsidRDefault="00BC4CE2" w:rsidP="006647C5">
      <w:pPr>
        <w:tabs>
          <w:tab w:val="left" w:pos="3164"/>
          <w:tab w:val="left" w:pos="8029"/>
        </w:tabs>
        <w:spacing w:before="120" w:after="120"/>
        <w:ind w:firstLine="360"/>
        <w:rPr>
          <w:lang w:eastAsia="zh-CN"/>
        </w:rPr>
      </w:pPr>
      <w:r>
        <w:rPr>
          <w:lang w:eastAsia="zh-CN"/>
        </w:rPr>
        <w:t>jC a ) X:</w:t>
      </w:r>
      <w:r>
        <w:rPr>
          <w:lang w:eastAsia="zh-CN"/>
        </w:rPr>
        <w:t>、</w:t>
      </w:r>
      <w:r>
        <w:rPr>
          <w:lang w:eastAsia="zh-CN"/>
        </w:rPr>
        <w:t>K</w:t>
      </w:r>
      <w:r>
        <w:rPr>
          <w:lang w:eastAsia="zh-CN"/>
        </w:rPr>
        <w:t>轴均对称</w:t>
      </w:r>
      <w:r>
        <w:rPr>
          <w:lang w:eastAsia="zh-CN"/>
        </w:rPr>
        <w:t>| (6)</w:t>
      </w:r>
      <w:r>
        <w:rPr>
          <w:lang w:eastAsia="zh-CN"/>
        </w:rPr>
        <w:t>义轴对称</w:t>
      </w:r>
      <w:r>
        <w:rPr>
          <w:lang w:eastAsia="zh-CN"/>
        </w:rPr>
        <w:t>K</w:t>
      </w:r>
      <w:r>
        <w:rPr>
          <w:lang w:eastAsia="zh-CN"/>
        </w:rPr>
        <w:t>轴不对称丨</w:t>
      </w:r>
      <w:r>
        <w:rPr>
          <w:lang w:eastAsia="zh-CN"/>
        </w:rPr>
        <w:t>F</w:t>
      </w:r>
      <w:r>
        <w:rPr>
          <w:lang w:eastAsia="zh-CN"/>
        </w:rPr>
        <w:t>轴对称尤轴不对</w:t>
      </w:r>
      <w:r>
        <w:rPr>
          <w:lang w:eastAsia="zh-CN"/>
        </w:rPr>
        <w:t xml:space="preserve"> ..</w:t>
      </w:r>
      <w:r>
        <w:rPr>
          <w:lang w:eastAsia="zh-CN"/>
        </w:rPr>
        <w:tab/>
        <w:t>.</w:t>
      </w:r>
      <w:r>
        <w:rPr>
          <w:lang w:eastAsia="zh-CN"/>
        </w:rPr>
        <w:t>称</w:t>
      </w:r>
      <w:r>
        <w:rPr>
          <w:lang w:eastAsia="zh-CN"/>
        </w:rPr>
        <w:t>* (&lt;n x</w:t>
      </w:r>
      <w:r>
        <w:rPr>
          <w:lang w:eastAsia="zh-CN"/>
        </w:rPr>
        <w:t>、</w:t>
      </w:r>
      <w:r>
        <w:rPr>
          <w:lang w:eastAsia="zh-CN"/>
        </w:rPr>
        <w:t>r</w:t>
      </w:r>
      <w:r>
        <w:rPr>
          <w:lang w:eastAsia="zh-CN"/>
        </w:rPr>
        <w:t>轴均不对</w:t>
      </w:r>
      <w:r>
        <w:rPr>
          <w:lang w:eastAsia="zh-CN"/>
        </w:rPr>
        <w:t>—</w:t>
      </w:r>
      <w:r>
        <w:rPr>
          <w:lang w:eastAsia="zh-CN"/>
        </w:rPr>
        <w:t>称</w:t>
      </w:r>
      <w:r>
        <w:rPr>
          <w:lang w:eastAsia="zh-CN"/>
        </w:rPr>
        <w:tab/>
        <w:t>'</w:t>
      </w:r>
    </w:p>
    <w:p w:rsidR="00C67970" w:rsidRDefault="00BC4CE2" w:rsidP="006647C5">
      <w:pPr>
        <w:spacing w:before="120" w:after="120"/>
        <w:rPr>
          <w:lang w:eastAsia="zh-CN"/>
        </w:rPr>
      </w:pPr>
      <w:r>
        <w:rPr>
          <w:lang w:eastAsia="zh-CN"/>
        </w:rPr>
        <w:t>'</w:t>
      </w:r>
    </w:p>
    <w:p w:rsidR="00C67970" w:rsidRDefault="00BC4CE2" w:rsidP="006647C5">
      <w:pPr>
        <w:tabs>
          <w:tab w:val="left" w:pos="2992"/>
          <w:tab w:val="left" w:pos="6919"/>
          <w:tab w:val="left" w:pos="8265"/>
        </w:tabs>
        <w:spacing w:before="120" w:after="120"/>
        <w:rPr>
          <w:lang w:eastAsia="zh-CN"/>
        </w:rPr>
      </w:pPr>
      <w:r>
        <w:rPr>
          <w:smallCaps/>
          <w:lang w:eastAsia="zh-CN"/>
        </w:rPr>
        <w:t>•.</w:t>
      </w:r>
      <w:r>
        <w:rPr>
          <w:smallCaps/>
          <w:lang w:eastAsia="zh-CN"/>
        </w:rPr>
        <w:tab/>
        <w:t>.</w:t>
      </w:r>
      <w:r>
        <w:rPr>
          <w:smallCaps/>
          <w:lang w:eastAsia="zh-CN"/>
        </w:rPr>
        <w:tab/>
        <w:t>j</w:t>
      </w:r>
      <w:r>
        <w:rPr>
          <w:smallCaps/>
          <w:lang w:eastAsia="zh-CN"/>
        </w:rPr>
        <w:tab/>
        <w:t>^</w:t>
      </w:r>
    </w:p>
    <w:p w:rsidR="00C67970" w:rsidRDefault="00BC4CE2" w:rsidP="006647C5">
      <w:pPr>
        <w:spacing w:before="120" w:after="120"/>
        <w:rPr>
          <w:lang w:eastAsia="zh-CN"/>
        </w:rPr>
      </w:pPr>
      <w:r>
        <w:rPr>
          <w:vertAlign w:val="superscript"/>
          <w:lang w:eastAsia="zh-CN"/>
        </w:rPr>
        <w:t>;</w:t>
      </w:r>
      <w:r>
        <w:rPr>
          <w:lang w:eastAsia="zh-CN"/>
        </w:rPr>
        <w:t xml:space="preserve"> 2.</w:t>
      </w:r>
      <w:r>
        <w:rPr>
          <w:lang w:eastAsia="zh-CN"/>
        </w:rPr>
        <w:t>产品品种多除少数专业化型钢轧机外，大多数轧机都进行多品种规格的生产。</w:t>
      </w:r>
      <w:r>
        <w:rPr>
          <w:lang w:eastAsia="zh-CN"/>
        </w:rPr>
        <w:t xml:space="preserve"> </w:t>
      </w:r>
      <w:r>
        <w:rPr>
          <w:lang w:eastAsia="zh-CN"/>
        </w:rPr>
        <w:t>因此，轧辊储备量大，换辊较频繁，管理工作比较复杂。如何调配生产计划，实现快速换</w:t>
      </w:r>
      <w:r>
        <w:rPr>
          <w:lang w:eastAsia="zh-CN"/>
        </w:rPr>
        <w:t xml:space="preserve"> </w:t>
      </w:r>
      <w:r>
        <w:rPr>
          <w:lang w:eastAsia="zh-CN"/>
        </w:rPr>
        <w:t>辊、加强孔型和设备的共用性，如何使后部工艺流程合理，使各种产品精整线互不干掷，</w:t>
      </w:r>
      <w:r>
        <w:rPr>
          <w:lang w:eastAsia="zh-CN"/>
        </w:rPr>
        <w:t xml:space="preserve"> </w:t>
      </w:r>
      <w:r>
        <w:rPr>
          <w:lang w:eastAsia="zh-CN"/>
        </w:rPr>
        <w:t>实现机槭化操作，以代替繁重的体力劳动，这些都是发展型钢生产必须重视的问题。</w:t>
      </w:r>
    </w:p>
    <w:p w:rsidR="00C67970" w:rsidRDefault="00BC4CE2" w:rsidP="006647C5">
      <w:pPr>
        <w:spacing w:before="120" w:after="120"/>
        <w:ind w:firstLine="360"/>
      </w:pPr>
      <w:r>
        <w:rPr>
          <w:lang w:eastAsia="zh-CN"/>
        </w:rPr>
        <w:t>3.</w:t>
      </w:r>
      <w:r>
        <w:rPr>
          <w:lang w:eastAsia="zh-CN"/>
        </w:rPr>
        <w:t>轧机类別多采取哪种轧机和生产方式、布置方式，需视生产品种、规模及产品</w:t>
      </w:r>
      <w:r>
        <w:rPr>
          <w:lang w:eastAsia="zh-CN"/>
        </w:rPr>
        <w:t xml:space="preserve"> </w:t>
      </w:r>
      <w:r>
        <w:rPr>
          <w:lang w:eastAsia="zh-CN"/>
        </w:rPr>
        <w:t>技术条件而定。一般应将轧蜆分为大批量、专业化轧机和小批量、多品种轧机两类，以便</w:t>
      </w:r>
      <w:r>
        <w:rPr>
          <w:lang w:eastAsia="zh-CN"/>
        </w:rPr>
        <w:t xml:space="preserve"> </w:t>
      </w:r>
      <w:r>
        <w:rPr>
          <w:lang w:eastAsia="zh-CN"/>
        </w:rPr>
        <w:t>发挥各类轧机之所长。专业化轧机可包括</w:t>
      </w:r>
      <w:r>
        <w:rPr>
          <w:lang w:eastAsia="zh-CN"/>
        </w:rPr>
        <w:t>H</w:t>
      </w:r>
      <w:r>
        <w:rPr>
          <w:lang w:eastAsia="zh-CN"/>
        </w:rPr>
        <w:t>型钢轧机、重轨轧机、线材轧机以及特殊型钢</w:t>
      </w:r>
      <w:r>
        <w:rPr>
          <w:lang w:eastAsia="zh-CN"/>
        </w:rPr>
        <w:t xml:space="preserve"> </w:t>
      </w:r>
      <w:r>
        <w:rPr>
          <w:lang w:eastAsia="zh-CN"/>
        </w:rPr>
        <w:t>轧机等。这几种轧机由于产品专业化，批量大，其配套需用专用设备。</w:t>
      </w:r>
      <w:r>
        <w:t>其优点为：轧机作</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\\AppData\\Local\\Temp\\FineReader11\\media\\image70.png" \* MERGEFORMATINET </w:instrText>
      </w:r>
      <w:r>
        <w:fldChar w:fldCharType="separate"/>
      </w:r>
      <w:r w:rsidR="006647C5">
        <w:pict>
          <v:shape id="_x0000_i1094" type="#_x0000_t75" style="width:32.1pt;height:46.35pt">
            <v:imagedata r:id="rId145" r:href="rId146"/>
          </v:shape>
        </w:pict>
      </w:r>
      <w:r>
        <w:fldChar w:fldCharType="end"/>
      </w:r>
    </w:p>
    <w:p w:rsidR="00C67970" w:rsidRDefault="00BC4CE2" w:rsidP="006647C5">
      <w:pPr>
        <w:spacing w:before="120" w:after="120"/>
        <w:outlineLvl w:val="0"/>
      </w:pPr>
      <w:r>
        <w:t>X</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\\AppData\\Local\\Temp\\FineReader11\\media\\image71.png" \* MERGEFORMATINET </w:instrText>
      </w:r>
      <w:r>
        <w:fldChar w:fldCharType="separate"/>
      </w:r>
      <w:r w:rsidR="006647C5">
        <w:pict>
          <v:shape id="_x0000_i1095" type="#_x0000_t75" style="width:34.95pt;height:27.1pt">
            <v:imagedata r:id="rId147" r:href="rId148"/>
          </v:shape>
        </w:pict>
      </w:r>
      <w:r>
        <w:fldChar w:fldCharType="end"/>
      </w:r>
    </w:p>
    <w:p w:rsidR="00C67970" w:rsidRDefault="00BC4CE2" w:rsidP="006647C5">
      <w:pPr>
        <w:spacing w:before="120" w:after="120"/>
      </w:pPr>
      <w:r>
        <w:t>•X</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\\AppData\\Local\\Temp\\FineReader11\\media\\image72.png" \* MERGEFORMATINET </w:instrText>
      </w:r>
      <w:r>
        <w:fldChar w:fldCharType="separate"/>
      </w:r>
      <w:r w:rsidR="006647C5">
        <w:pict>
          <v:shape id="_x0000_i1096" type="#_x0000_t75" style="width:216.7pt;height:127.6pt">
            <v:imagedata r:id="rId149" r:href="rId150"/>
          </v:shape>
        </w:pict>
      </w:r>
      <w:r>
        <w:fldChar w:fldCharType="end"/>
      </w:r>
    </w:p>
    <w:p w:rsidR="00C67970" w:rsidRDefault="00BC4CE2" w:rsidP="006647C5">
      <w:pPr>
        <w:spacing w:before="120" w:after="120"/>
        <w:rPr>
          <w:lang w:eastAsia="zh-CN"/>
        </w:rPr>
      </w:pPr>
      <w:r>
        <w:rPr>
          <w:lang w:eastAsia="zh-CN"/>
        </w:rPr>
        <w:t>60</w:t>
      </w:r>
    </w:p>
    <w:p w:rsidR="00C67970" w:rsidRDefault="00BC4CE2" w:rsidP="006647C5">
      <w:pPr>
        <w:spacing w:before="120" w:after="120"/>
        <w:rPr>
          <w:lang w:eastAsia="zh-CN"/>
        </w:rPr>
      </w:pPr>
      <w:r>
        <w:rPr>
          <w:lang w:eastAsia="zh-CN"/>
        </w:rPr>
        <w:t>业率和设备利用串较高，技术容易熟练，易于</w:t>
      </w:r>
      <w:r>
        <w:rPr>
          <w:lang w:eastAsia="zh-CN"/>
        </w:rPr>
        <w:t>$</w:t>
      </w:r>
      <w:r>
        <w:rPr>
          <w:lang w:eastAsia="zh-CN"/>
        </w:rPr>
        <w:t>现</w:t>
      </w:r>
      <w:r>
        <w:rPr>
          <w:lang w:eastAsia="zh-CN"/>
        </w:rPr>
        <w:t>$</w:t>
      </w:r>
      <w:r>
        <w:rPr>
          <w:lang w:eastAsia="zh-CN"/>
        </w:rPr>
        <w:t>械化、自动化，对提髙产品产量、质</w:t>
      </w:r>
      <w:r>
        <w:rPr>
          <w:lang w:eastAsia="zh-CN"/>
        </w:rPr>
        <w:t xml:space="preserve"> </w:t>
      </w:r>
      <w:r>
        <w:rPr>
          <w:lang w:eastAsia="zh-CN"/>
        </w:rPr>
        <w:t>量、劳动生产</w:t>
      </w:r>
      <w:r>
        <w:rPr>
          <w:lang w:eastAsia="zh-CN"/>
        </w:rPr>
        <w:t>#</w:t>
      </w:r>
      <w:r>
        <w:rPr>
          <w:lang w:eastAsia="zh-CN"/>
        </w:rPr>
        <w:t>、降低成本均有好处。专业化轧机一般可采用连续式或半连续式轧机。多</w:t>
      </w:r>
      <w:r>
        <w:rPr>
          <w:lang w:eastAsia="zh-CN"/>
        </w:rPr>
        <w:t xml:space="preserve"> </w:t>
      </w:r>
      <w:r>
        <w:rPr>
          <w:lang w:eastAsia="zh-CN"/>
        </w:rPr>
        <w:t>品种轧机可作为改造旧式轧机的方法，充分利用现有横列式轧机的特点，挖掘其生产潜</w:t>
      </w:r>
      <w:r>
        <w:rPr>
          <w:lang w:eastAsia="zh-CN"/>
        </w:rPr>
        <w:t xml:space="preserve"> </w:t>
      </w:r>
      <w:r>
        <w:rPr>
          <w:lang w:eastAsia="zh-CN"/>
        </w:rPr>
        <w:t>力。此外，还可以采用联合型轧机、多路程轧机，进行多品种规格的生产，以满足国民经</w:t>
      </w:r>
      <w:r>
        <w:rPr>
          <w:lang w:eastAsia="zh-CN"/>
        </w:rPr>
        <w:t xml:space="preserve"> </w:t>
      </w:r>
      <w:r>
        <w:rPr>
          <w:lang w:eastAsia="zh-CN"/>
        </w:rPr>
        <w:t>济各部门的需要。上述两种乳机相辅相成、合理布局，可避免不合理的往返运输。</w:t>
      </w:r>
    </w:p>
    <w:p w:rsidR="00C67970" w:rsidRDefault="00BC4CE2" w:rsidP="006647C5">
      <w:pPr>
        <w:spacing w:before="120" w:after="120"/>
        <w:rPr>
          <w:lang w:eastAsia="zh-CN"/>
        </w:rPr>
      </w:pPr>
      <w:r>
        <w:rPr>
          <w:lang w:eastAsia="zh-CN"/>
        </w:rPr>
        <w:t>' .</w:t>
      </w:r>
      <w:r>
        <w:rPr>
          <w:vertAlign w:val="superscript"/>
          <w:lang w:eastAsia="zh-CN"/>
        </w:rPr>
        <w:t>4</w:t>
      </w:r>
      <w:r>
        <w:rPr>
          <w:lang w:eastAsia="zh-CN"/>
        </w:rPr>
        <w:t xml:space="preserve"> .</w:t>
      </w:r>
      <w:r>
        <w:rPr>
          <w:vertAlign w:val="subscript"/>
          <w:lang w:eastAsia="zh-CN"/>
        </w:rPr>
        <w:t>(</w:t>
      </w:r>
      <w:r>
        <w:rPr>
          <w:lang w:eastAsia="zh-CN"/>
        </w:rPr>
        <w:t xml:space="preserve"> &gt;</w:t>
      </w:r>
    </w:p>
    <w:p w:rsidR="00C67970" w:rsidRDefault="00BC4CE2" w:rsidP="006647C5">
      <w:pPr>
        <w:spacing w:before="120" w:after="120"/>
        <w:rPr>
          <w:lang w:eastAsia="zh-CN"/>
        </w:rPr>
      </w:pPr>
      <w:bookmarkStart w:id="29" w:name="bookmark30"/>
      <w:r>
        <w:rPr>
          <w:lang w:eastAsia="zh-CN"/>
        </w:rPr>
        <w:t>第三节重轨生产</w:t>
      </w:r>
      <w:bookmarkEnd w:id="29"/>
    </w:p>
    <w:p w:rsidR="00C67970" w:rsidRDefault="00BC4CE2" w:rsidP="006647C5">
      <w:pPr>
        <w:spacing w:before="120" w:after="120"/>
        <w:ind w:firstLine="360"/>
        <w:rPr>
          <w:lang w:eastAsia="zh-CN"/>
        </w:rPr>
      </w:pPr>
      <w:bookmarkStart w:id="30" w:name="bookmark31"/>
      <w:r>
        <w:rPr>
          <w:lang w:eastAsia="zh-CN"/>
        </w:rPr>
        <w:t>一、重轨生产的发展</w:t>
      </w:r>
      <w:bookmarkEnd w:id="30"/>
    </w:p>
    <w:p w:rsidR="00C67970" w:rsidRDefault="00BC4CE2" w:rsidP="006647C5">
      <w:pPr>
        <w:spacing w:before="120" w:after="120"/>
        <w:ind w:firstLine="360"/>
        <w:rPr>
          <w:lang w:eastAsia="zh-CN"/>
        </w:rPr>
      </w:pPr>
      <w:r>
        <w:rPr>
          <w:lang w:eastAsia="zh-CN"/>
        </w:rPr>
        <w:t>现代化的铁路，载重量不断增长，火车时速达</w:t>
      </w:r>
      <w:r>
        <w:rPr>
          <w:lang w:eastAsia="zh-CN"/>
        </w:rPr>
        <w:t>200</w:t>
      </w:r>
      <w:r>
        <w:rPr>
          <w:rFonts w:ascii="MS Mincho" w:eastAsia="MS Mincho" w:hAnsi="MS Mincho" w:cs="MS Mincho" w:hint="eastAsia"/>
          <w:lang w:eastAsia="zh-CN"/>
        </w:rPr>
        <w:t>〜</w:t>
      </w:r>
      <w:r>
        <w:rPr>
          <w:lang w:eastAsia="zh-CN"/>
        </w:rPr>
        <w:t>250</w:t>
      </w:r>
      <w:r>
        <w:rPr>
          <w:lang w:eastAsia="zh-CN"/>
        </w:rPr>
        <w:t>公里，因此对钢轨的强度、韧</w:t>
      </w:r>
      <w:r>
        <w:rPr>
          <w:lang w:eastAsia="zh-CN"/>
        </w:rPr>
        <w:t xml:space="preserve"> </w:t>
      </w:r>
      <w:r>
        <w:rPr>
          <w:lang w:eastAsia="zh-CN"/>
        </w:rPr>
        <w:t>性和耐邊性等均提出愈来愈高的要求。为保证重轨有较大的纵、横向抗弯截面模数而不断</w:t>
      </w:r>
      <w:r>
        <w:rPr>
          <w:lang w:eastAsia="zh-CN"/>
        </w:rPr>
        <w:t xml:space="preserve"> </w:t>
      </w:r>
      <w:r>
        <w:rPr>
          <w:lang w:eastAsia="zh-CN"/>
        </w:rPr>
        <w:t>增加轨底宽度和叛腰高度，从而使重轨的</w:t>
      </w:r>
      <w:r>
        <w:rPr>
          <w:lang w:eastAsia="zh-CN"/>
        </w:rPr>
        <w:t>_</w:t>
      </w:r>
      <w:r>
        <w:rPr>
          <w:lang w:eastAsia="zh-CN"/>
        </w:rPr>
        <w:t>重不断增加，近年来多采用</w:t>
      </w:r>
      <w:r>
        <w:rPr>
          <w:lang w:eastAsia="zh-CN"/>
        </w:rPr>
        <w:t>60</w:t>
      </w:r>
      <w:r>
        <w:rPr>
          <w:lang w:eastAsia="zh-CN"/>
        </w:rPr>
        <w:t>公斤</w:t>
      </w:r>
      <w:r>
        <w:rPr>
          <w:lang w:eastAsia="zh-CN"/>
        </w:rPr>
        <w:t>/</w:t>
      </w:r>
      <w:r>
        <w:rPr>
          <w:lang w:eastAsia="zh-CN"/>
        </w:rPr>
        <w:t>米以上的</w:t>
      </w:r>
      <w:r>
        <w:rPr>
          <w:lang w:eastAsia="zh-CN"/>
        </w:rPr>
        <w:t xml:space="preserve"> </w:t>
      </w:r>
      <w:r>
        <w:rPr>
          <w:lang w:eastAsia="zh-CN"/>
        </w:rPr>
        <w:t>重轨，櫸重幸达</w:t>
      </w:r>
      <w:r>
        <w:rPr>
          <w:lang w:eastAsia="zh-CN"/>
        </w:rPr>
        <w:t>78</w:t>
      </w:r>
      <w:r>
        <w:rPr>
          <w:lang w:eastAsia="zh-CN"/>
        </w:rPr>
        <w:t>公斤</w:t>
      </w:r>
      <w:r>
        <w:rPr>
          <w:lang w:eastAsia="zh-CN"/>
        </w:rPr>
        <w:t>/</w:t>
      </w:r>
      <w:r>
        <w:rPr>
          <w:lang w:eastAsia="zh-CN"/>
        </w:rPr>
        <w:t>米。图</w:t>
      </w:r>
      <w:r>
        <w:rPr>
          <w:lang w:eastAsia="zh-CN"/>
        </w:rPr>
        <w:t>4_8</w:t>
      </w:r>
      <w:r>
        <w:rPr>
          <w:lang w:eastAsia="zh-CN"/>
        </w:rPr>
        <w:t>为某国重轨尺寸的变化情为减少钢轨接央辅件，减</w:t>
      </w:r>
      <w:r>
        <w:rPr>
          <w:lang w:eastAsia="zh-CN"/>
        </w:rPr>
        <w:t xml:space="preserve"> </w:t>
      </w:r>
      <w:r>
        <w:rPr>
          <w:lang w:eastAsia="zh-CN"/>
        </w:rPr>
        <w:t>少车轮磨掼，普遍发展长尺钢轨，并采用焊接接头夺法。目前</w:t>
      </w:r>
      <w:r>
        <w:rPr>
          <w:vertAlign w:val="subscript"/>
          <w:lang w:eastAsia="zh-CN"/>
        </w:rPr>
        <w:t>;</w:t>
      </w:r>
      <w:r>
        <w:rPr>
          <w:lang w:eastAsia="zh-CN"/>
        </w:rPr>
        <w:t>我国已生产</w:t>
      </w:r>
      <w:r>
        <w:rPr>
          <w:lang w:eastAsia="zh-CN"/>
        </w:rPr>
        <w:t>50</w:t>
      </w:r>
      <w:r>
        <w:rPr>
          <w:lang w:eastAsia="zh-CN"/>
        </w:rPr>
        <w:t>米重轨，并正</w:t>
      </w:r>
      <w:r>
        <w:rPr>
          <w:lang w:eastAsia="zh-CN"/>
        </w:rPr>
        <w:t xml:space="preserve"> </w:t>
      </w:r>
      <w:r>
        <w:rPr>
          <w:lang w:eastAsia="zh-CN"/>
        </w:rPr>
        <w:t>研制</w:t>
      </w:r>
      <w:r>
        <w:rPr>
          <w:lang w:eastAsia="zh-CN"/>
        </w:rPr>
        <w:t>100</w:t>
      </w:r>
      <w:r>
        <w:rPr>
          <w:lang w:eastAsia="zh-CN"/>
        </w:rPr>
        <w:t>米重轨二采用低合金钢轨可提髙其使用寿命</w:t>
      </w:r>
      <w:r>
        <w:rPr>
          <w:lang w:eastAsia="zh-CN"/>
        </w:rPr>
        <w:t>2</w:t>
      </w:r>
      <w:r>
        <w:rPr>
          <w:rFonts w:ascii="MS Mincho" w:eastAsia="MS Mincho" w:hAnsi="MS Mincho" w:cs="MS Mincho" w:hint="eastAsia"/>
          <w:lang w:eastAsia="zh-CN"/>
        </w:rPr>
        <w:t>〜</w:t>
      </w:r>
      <w:r>
        <w:rPr>
          <w:lang w:eastAsia="zh-CN"/>
        </w:rPr>
        <w:t>4</w:t>
      </w:r>
      <w:r>
        <w:rPr>
          <w:lang w:eastAsia="zh-CN"/>
        </w:rPr>
        <w:t>倍，</w:t>
      </w:r>
      <w:r>
        <w:rPr>
          <w:lang w:eastAsia="zh-CN"/>
        </w:rPr>
        <w:t>Uic</w:t>
      </w:r>
      <w:r>
        <w:rPr>
          <w:lang w:eastAsia="zh-CN"/>
        </w:rPr>
        <w:t>、</w:t>
      </w:r>
      <w:r>
        <w:rPr>
          <w:lang w:eastAsia="zh-CN"/>
        </w:rPr>
        <w:t>Si</w:t>
      </w:r>
      <w:r>
        <w:rPr>
          <w:lang w:eastAsia="zh-CN"/>
        </w:rPr>
        <w:t>、</w:t>
      </w:r>
      <w:r>
        <w:rPr>
          <w:lang w:eastAsia="zh-CN"/>
        </w:rPr>
        <w:t>Mil</w:t>
      </w:r>
      <w:r>
        <w:rPr>
          <w:lang w:eastAsia="zh-CN"/>
        </w:rPr>
        <w:t>等元素为主，加</w:t>
      </w:r>
      <w:r>
        <w:rPr>
          <w:lang w:eastAsia="zh-CN"/>
        </w:rPr>
        <w:t xml:space="preserve"> </w:t>
      </w:r>
      <w:r>
        <w:rPr>
          <w:lang w:eastAsia="zh-CN"/>
        </w:rPr>
        <w:t>入</w:t>
      </w:r>
      <w:r>
        <w:rPr>
          <w:lang w:eastAsia="zh-CN"/>
        </w:rPr>
        <w:t>Cr</w:t>
      </w:r>
      <w:r>
        <w:rPr>
          <w:lang w:eastAsia="zh-CN"/>
        </w:rPr>
        <w:t>、</w:t>
      </w:r>
      <w:r>
        <w:rPr>
          <w:lang w:eastAsia="zh-CN"/>
        </w:rPr>
        <w:t>V</w:t>
      </w:r>
      <w:r>
        <w:rPr>
          <w:lang w:eastAsia="zh-CN"/>
        </w:rPr>
        <w:t>、</w:t>
      </w:r>
      <w:r>
        <w:rPr>
          <w:lang w:eastAsia="zh-CN"/>
        </w:rPr>
        <w:t>Mo</w:t>
      </w:r>
      <w:r>
        <w:rPr>
          <w:lang w:eastAsia="zh-CN"/>
        </w:rPr>
        <w:t>、</w:t>
      </w:r>
      <w:r>
        <w:rPr>
          <w:lang w:eastAsia="zh-CN"/>
        </w:rPr>
        <w:t>Ti</w:t>
      </w:r>
      <w:r>
        <w:rPr>
          <w:lang w:eastAsia="zh-CN"/>
        </w:rPr>
        <w:t>、</w:t>
      </w:r>
      <w:r>
        <w:rPr>
          <w:lang w:eastAsia="zh-CN"/>
        </w:rPr>
        <w:t>Nb-</w:t>
      </w:r>
      <w:r>
        <w:rPr>
          <w:lang w:eastAsia="zh-CN"/>
        </w:rPr>
        <w:t>元素强化，再经热处理，力可达</w:t>
      </w:r>
      <w:r>
        <w:rPr>
          <w:lang w:eastAsia="zh-CN"/>
        </w:rPr>
        <w:t>125</w:t>
      </w:r>
      <w:r>
        <w:rPr>
          <w:rFonts w:ascii="MS Mincho" w:eastAsia="MS Mincho" w:hAnsi="MS Mincho" w:cs="MS Mincho" w:hint="eastAsia"/>
          <w:lang w:eastAsia="zh-CN"/>
        </w:rPr>
        <w:t>〜</w:t>
      </w:r>
      <w:r>
        <w:rPr>
          <w:lang w:eastAsia="zh-CN"/>
        </w:rPr>
        <w:t>146</w:t>
      </w:r>
      <w:r>
        <w:rPr>
          <w:lang w:eastAsia="zh-CN"/>
        </w:rPr>
        <w:t>公斤</w:t>
      </w:r>
      <w:r>
        <w:rPr>
          <w:lang w:eastAsia="zh-CN"/>
        </w:rPr>
        <w:t>/</w:t>
      </w:r>
      <w:r>
        <w:rPr>
          <w:lang w:eastAsia="zh-CN"/>
        </w:rPr>
        <w:t>毫米</w:t>
      </w:r>
      <w:r>
        <w:rPr>
          <w:vertAlign w:val="superscript"/>
          <w:lang w:eastAsia="zh-CN"/>
        </w:rPr>
        <w:t>2</w:t>
      </w:r>
      <w:r>
        <w:rPr>
          <w:lang w:eastAsia="zh-CN"/>
        </w:rPr>
        <w:t>，以适应</w:t>
      </w:r>
      <w:r>
        <w:rPr>
          <w:lang w:eastAsia="zh-CN"/>
        </w:rPr>
        <w:t xml:space="preserve"> </w:t>
      </w:r>
      <w:r>
        <w:rPr>
          <w:lang w:eastAsia="zh-CN"/>
        </w:rPr>
        <w:t>铁路弯道、道岔的要求。</w:t>
      </w:r>
      <w:r>
        <w:rPr>
          <w:lang w:eastAsia="zh-CN"/>
        </w:rPr>
        <w:t>^</w:t>
      </w:r>
      <w:r>
        <w:rPr>
          <w:lang w:eastAsia="zh-CN"/>
        </w:rPr>
        <w:t>用轨端淬火和轨头全长淬火，可使轨头踏面下硬度达到</w:t>
      </w:r>
      <w:r>
        <w:rPr>
          <w:lang w:eastAsia="zh-CN"/>
        </w:rPr>
        <w:t>HB380</w:t>
      </w:r>
      <w:r>
        <w:rPr>
          <w:lang w:eastAsia="zh-CN"/>
        </w:rPr>
        <w:t>以</w:t>
      </w:r>
      <w:r>
        <w:rPr>
          <w:lang w:eastAsia="zh-CN"/>
        </w:rPr>
        <w:t xml:space="preserve"> </w:t>
      </w:r>
      <w:r>
        <w:rPr>
          <w:lang w:eastAsia="zh-CN"/>
        </w:rPr>
        <w:t>上，使其耐磨性提髙</w:t>
      </w:r>
      <w:r>
        <w:rPr>
          <w:lang w:eastAsia="zh-CN"/>
        </w:rPr>
        <w:t>3</w:t>
      </w:r>
      <w:r>
        <w:rPr>
          <w:rFonts w:ascii="MS Mincho" w:eastAsia="MS Mincho" w:hAnsi="MS Mincho" w:cs="MS Mincho" w:hint="eastAsia"/>
          <w:lang w:eastAsia="zh-CN"/>
        </w:rPr>
        <w:t>〜</w:t>
      </w:r>
      <w:r>
        <w:rPr>
          <w:lang w:eastAsia="zh-CN"/>
        </w:rPr>
        <w:t>6</w:t>
      </w:r>
      <w:r>
        <w:rPr>
          <w:lang w:eastAsia="zh-CN"/>
        </w:rPr>
        <w:t>倍，从而大大提高钢轨的使用寿命。改变轨头顶面圆弧形状、加</w:t>
      </w:r>
      <w:r>
        <w:rPr>
          <w:lang w:eastAsia="zh-CN"/>
        </w:rPr>
        <w:t xml:space="preserve"> </w:t>
      </w:r>
      <w:r>
        <w:rPr>
          <w:lang w:eastAsia="zh-CN"/>
        </w:rPr>
        <w:t>大轨底坡斜度、加厚轨腰均可改变轨头应力大小，减轻轨头磨损。采用氧气顶吹转炉冶炼</w:t>
      </w:r>
      <w:r>
        <w:rPr>
          <w:lang w:eastAsia="zh-CN"/>
        </w:rPr>
        <w:t xml:space="preserve"> </w:t>
      </w:r>
      <w:r>
        <w:rPr>
          <w:lang w:eastAsia="zh-CN"/>
        </w:rPr>
        <w:t>重轨钢或用真空脱气法，可消除钢中氢气、避免</w:t>
      </w:r>
      <w:r>
        <w:rPr>
          <w:lang w:eastAsia="zh-CN"/>
        </w:rPr>
        <w:t>“</w:t>
      </w:r>
      <w:r>
        <w:rPr>
          <w:lang w:eastAsia="zh-CN"/>
        </w:rPr>
        <w:t>白点</w:t>
      </w:r>
      <w:r>
        <w:rPr>
          <w:lang w:eastAsia="zh-CN"/>
        </w:rPr>
        <w:t>”</w:t>
      </w:r>
      <w:r>
        <w:rPr>
          <w:lang w:eastAsia="zh-CN"/>
        </w:rPr>
        <w:t>，取消重轨缓冷。以上各项均为重</w:t>
      </w:r>
      <w:r>
        <w:rPr>
          <w:lang w:eastAsia="zh-CN"/>
        </w:rPr>
        <w:t xml:space="preserve"> </w:t>
      </w:r>
      <w:r>
        <w:rPr>
          <w:lang w:eastAsia="zh-CN"/>
        </w:rPr>
        <w:t>孰生产发展中值得注意的问题。</w:t>
      </w:r>
    </w:p>
    <w:p w:rsidR="00C67970" w:rsidRDefault="00BC4CE2" w:rsidP="006647C5">
      <w:pPr>
        <w:spacing w:before="120" w:after="120"/>
        <w:ind w:firstLine="360"/>
        <w:rPr>
          <w:lang w:eastAsia="zh-CN"/>
        </w:rPr>
      </w:pPr>
      <w:r>
        <w:rPr>
          <w:lang w:eastAsia="zh-CN"/>
        </w:rPr>
        <w:t>二、重轨的轧制方式（图</w:t>
      </w:r>
      <w:r>
        <w:rPr>
          <w:lang w:eastAsia="zh-CN"/>
        </w:rPr>
        <w:t>4-9)</w:t>
      </w:r>
    </w:p>
    <w:p w:rsidR="00C67970" w:rsidRDefault="00BC4CE2" w:rsidP="006647C5">
      <w:pPr>
        <w:spacing w:before="120" w:after="120"/>
        <w:ind w:firstLine="360"/>
        <w:rPr>
          <w:lang w:eastAsia="zh-CN"/>
        </w:rPr>
      </w:pPr>
      <w:r>
        <w:rPr>
          <w:lang w:eastAsia="zh-CN"/>
        </w:rPr>
        <w:t>1.</w:t>
      </w:r>
      <w:r>
        <w:rPr>
          <w:lang w:eastAsia="zh-CN"/>
        </w:rPr>
        <w:t>常规轧法、，又分直轧法和斜轧法两种，它是在一般三辊水平轧机上用箱</w:t>
      </w:r>
      <w:r>
        <w:rPr>
          <w:lang w:eastAsia="zh-CN"/>
        </w:rPr>
        <w:t>-</w:t>
      </w:r>
      <w:r>
        <w:rPr>
          <w:lang w:eastAsia="zh-CN"/>
        </w:rPr>
        <w:t>帽</w:t>
      </w:r>
      <w:r>
        <w:rPr>
          <w:lang w:eastAsia="zh-CN"/>
        </w:rPr>
        <w:t>-</w:t>
      </w:r>
      <w:r>
        <w:rPr>
          <w:lang w:eastAsia="zh-CN"/>
        </w:rPr>
        <w:t>轨形</w:t>
      </w:r>
      <w:r>
        <w:rPr>
          <w:lang w:eastAsia="zh-CN"/>
        </w:rPr>
        <w:t xml:space="preserve"> </w:t>
      </w:r>
      <w:r>
        <w:rPr>
          <w:lang w:eastAsia="zh-CN"/>
        </w:rPr>
        <w:t>孔型系统进行生产。</w:t>
      </w:r>
      <w:r>
        <w:rPr>
          <w:lang w:eastAsia="zh-CN"/>
        </w:rPr>
        <w:t>.</w:t>
      </w:r>
      <w:r>
        <w:rPr>
          <w:lang w:eastAsia="zh-CN"/>
        </w:rPr>
        <w:t>根据多年生产经验</w:t>
      </w:r>
      <w:r>
        <w:rPr>
          <w:lang w:eastAsia="zh-CN"/>
        </w:rPr>
        <w:t>’</w:t>
      </w:r>
      <w:r>
        <w:rPr>
          <w:lang w:eastAsia="zh-CN"/>
        </w:rPr>
        <w:t>，为保证轧出足够宽昀轨底，需用足够高的矩形坯</w:t>
      </w:r>
      <w:r>
        <w:rPr>
          <w:lang w:eastAsia="zh-CN"/>
        </w:rPr>
        <w:t xml:space="preserve"> </w:t>
      </w:r>
      <w:r>
        <w:rPr>
          <w:lang w:eastAsia="zh-CN"/>
        </w:rPr>
        <w:t>料、</w:t>
      </w:r>
      <w:r>
        <w:rPr>
          <w:lang w:eastAsia="zh-CN"/>
        </w:rPr>
        <w:t>3</w:t>
      </w:r>
      <w:r>
        <w:rPr>
          <w:rFonts w:ascii="MS Mincho" w:eastAsia="MS Mincho" w:hAnsi="MS Mincho" w:cs="MS Mincho" w:hint="eastAsia"/>
          <w:lang w:eastAsia="zh-CN"/>
        </w:rPr>
        <w:t>〜</w:t>
      </w:r>
      <w:r>
        <w:rPr>
          <w:lang w:eastAsia="zh-CN"/>
        </w:rPr>
        <w:t>4</w:t>
      </w:r>
      <w:r>
        <w:rPr>
          <w:lang w:eastAsia="zh-CN"/>
        </w:rPr>
        <w:t>个帽形孔、</w:t>
      </w:r>
      <w:r>
        <w:rPr>
          <w:lang w:eastAsia="zh-CN"/>
        </w:rPr>
        <w:t>5</w:t>
      </w:r>
      <w:r>
        <w:rPr>
          <w:rFonts w:ascii="MS Mincho" w:eastAsia="MS Mincho" w:hAnsi="MS Mincho" w:cs="MS Mincho" w:hint="eastAsia"/>
          <w:lang w:eastAsia="zh-CN"/>
        </w:rPr>
        <w:t>〜</w:t>
      </w:r>
      <w:r>
        <w:rPr>
          <w:lang w:eastAsia="zh-CN"/>
        </w:rPr>
        <w:t>6</w:t>
      </w:r>
      <w:r>
        <w:rPr>
          <w:lang w:eastAsia="zh-CN"/>
        </w:rPr>
        <w:t>个轨形孔。</w:t>
      </w:r>
      <w:r>
        <w:rPr>
          <w:lang w:eastAsia="zh-CN"/>
        </w:rPr>
        <w:t>’</w:t>
      </w:r>
      <w:r>
        <w:rPr>
          <w:lang w:eastAsia="zh-CN"/>
        </w:rPr>
        <w:t>在咬入条件允许的龠况</w:t>
      </w:r>
    </w:p>
    <w:p w:rsidR="00C67970" w:rsidRDefault="00BC4CE2" w:rsidP="006647C5">
      <w:pPr>
        <w:spacing w:before="120" w:after="120"/>
        <w:rPr>
          <w:lang w:eastAsia="zh-CN"/>
        </w:rPr>
      </w:pPr>
      <w:r>
        <w:rPr>
          <w:lang w:eastAsia="zh-CN"/>
        </w:rPr>
        <w:t>下，帽形孔切深较多、孔内侧压较小时，则产品质量较易于</w:t>
      </w:r>
      <w:r>
        <w:rPr>
          <w:lang w:eastAsia="zh-CN"/>
        </w:rPr>
        <w:t xml:space="preserve"> </w:t>
      </w:r>
      <w:r>
        <w:rPr>
          <w:lang w:eastAsia="zh-CN"/>
        </w:rPr>
        <w:t>保证。此时轨底部分金属能受到强烈加工，原垂直于轨底的</w:t>
      </w:r>
      <w:r>
        <w:rPr>
          <w:lang w:eastAsia="zh-CN"/>
        </w:rPr>
        <w:t xml:space="preserve"> </w:t>
      </w:r>
      <w:r>
        <w:rPr>
          <w:lang w:eastAsia="zh-CN"/>
        </w:rPr>
        <w:t>结晶组织被切分加轧平后加强了轨底强度。轨形孔采取斜配</w:t>
      </w:r>
      <w:r>
        <w:rPr>
          <w:lang w:eastAsia="zh-CN"/>
        </w:rPr>
        <w:t xml:space="preserve"> </w:t>
      </w:r>
      <w:r>
        <w:rPr>
          <w:lang w:eastAsia="zh-CN"/>
        </w:rPr>
        <w:t>置时，与直配置相比不减少了孔型切槽深度</w:t>
      </w:r>
      <w:r>
        <w:rPr>
          <w:lang w:eastAsia="zh-CN"/>
        </w:rPr>
        <w:t>.</w:t>
      </w:r>
      <w:r>
        <w:rPr>
          <w:lang w:eastAsia="zh-CN"/>
        </w:rPr>
        <w:t>，增大了轧辊</w:t>
      </w:r>
      <w:r>
        <w:rPr>
          <w:lang w:eastAsia="zh-CN"/>
        </w:rPr>
        <w:t xml:space="preserve"> </w:t>
      </w:r>
      <w:r>
        <w:rPr>
          <w:lang w:eastAsia="zh-CN"/>
        </w:rPr>
        <w:t>强度，有利于力</w:t>
      </w:r>
      <w:r>
        <w:rPr>
          <w:lang w:eastAsia="zh-CN"/>
        </w:rPr>
        <w:t>b</w:t>
      </w:r>
      <w:r>
        <w:rPr>
          <w:lang w:eastAsia="zh-CN"/>
        </w:rPr>
        <w:t>大变形量，而且述减少了辊径差和轧辊重车</w:t>
      </w:r>
      <w:r>
        <w:rPr>
          <w:lang w:eastAsia="zh-CN"/>
        </w:rPr>
        <w:t xml:space="preserve"> </w:t>
      </w:r>
      <w:r>
        <w:rPr>
          <w:lang w:eastAsia="zh-CN"/>
        </w:rPr>
        <w:t>量，对增大轨底侧压量、提高孔型使用寿命均有利。故目前</w:t>
      </w:r>
      <w:r>
        <w:rPr>
          <w:lang w:eastAsia="zh-CN"/>
        </w:rPr>
        <w:t xml:space="preserve"> </w:t>
      </w:r>
      <w:r>
        <w:rPr>
          <w:lang w:eastAsia="zh-CN"/>
        </w:rPr>
        <w:t>多采用斜轧法。</w:t>
      </w:r>
    </w:p>
    <w:p w:rsidR="00C67970" w:rsidRDefault="00BC4CE2" w:rsidP="006647C5">
      <w:pPr>
        <w:spacing w:before="120" w:after="120"/>
        <w:rPr>
          <w:lang w:eastAsia="zh-CN"/>
        </w:rPr>
      </w:pPr>
      <w:r>
        <w:rPr>
          <w:lang w:eastAsia="zh-CN"/>
        </w:rPr>
        <w:t>2.</w:t>
      </w:r>
      <w:r>
        <w:rPr>
          <w:lang w:eastAsia="zh-CN"/>
        </w:rPr>
        <w:t>多辊乳</w:t>
      </w:r>
      <w:r>
        <w:rPr>
          <w:lang w:eastAsia="zh-CN"/>
        </w:rPr>
        <w:t>k</w:t>
      </w:r>
      <w:r>
        <w:rPr>
          <w:lang w:eastAsia="zh-CN"/>
        </w:rPr>
        <w:t>轧机由一对水平辊及一对立辊所组成，</w:t>
      </w:r>
    </w:p>
    <w:p w:rsidR="00C67970" w:rsidRDefault="00BC4CE2" w:rsidP="006647C5">
      <w:pPr>
        <w:spacing w:before="120" w:after="120"/>
        <w:rPr>
          <w:lang w:eastAsia="zh-CN"/>
        </w:rPr>
      </w:pPr>
      <w:r>
        <w:rPr>
          <w:lang w:eastAsia="zh-CN"/>
        </w:rPr>
        <w:t>其轧辊轴线在同一垂直平面内，立辊可为主动或被动，伹</w:t>
      </w:r>
      <w:r>
        <w:rPr>
          <w:lang w:eastAsia="zh-CN"/>
        </w:rPr>
        <w:t xml:space="preserve"> </w:t>
      </w:r>
      <w:r>
        <w:rPr>
          <w:lang w:eastAsia="zh-CN"/>
        </w:rPr>
        <w:t>需保证辊面线逮度与水平辊一致。在四辊轧机后，紧跟一架</w:t>
      </w:r>
      <w:r>
        <w:rPr>
          <w:lang w:eastAsia="zh-CN"/>
        </w:rPr>
        <w:t xml:space="preserve"> </w:t>
      </w:r>
      <w:r>
        <w:rPr>
          <w:lang w:eastAsia="zh-CN"/>
        </w:rPr>
        <w:t>二瘟水平乳机，做为辅助成型机架，主辅机架均为可逆式，</w:t>
      </w:r>
    </w:p>
    <w:p w:rsidR="00C67970" w:rsidRDefault="00BC4CE2" w:rsidP="006647C5">
      <w:pPr>
        <w:spacing w:before="120" w:after="120"/>
      </w:pPr>
      <w:r>
        <w:rPr>
          <w:lang w:eastAsia="zh-CN"/>
        </w:rPr>
        <w:t>在轧制中形成连轧。由于不存在闭口槽（图</w:t>
      </w:r>
      <w:r>
        <w:rPr>
          <w:lang w:eastAsia="zh-CN"/>
        </w:rPr>
        <w:t>4_9(c))</w:t>
      </w:r>
      <w:r>
        <w:rPr>
          <w:lang w:eastAsia="zh-CN"/>
        </w:rPr>
        <w:t>，</w:t>
      </w:r>
      <w:r>
        <w:rPr>
          <w:lang w:eastAsia="zh-CN"/>
        </w:rPr>
        <w:t>:m</w:t>
      </w:r>
      <w:r>
        <w:rPr>
          <w:lang w:eastAsia="zh-CN"/>
        </w:rPr>
        <w:t>为上下对称轧制，如</w:t>
      </w:r>
      <w:r>
        <w:rPr>
          <w:lang w:eastAsia="zh-CN"/>
        </w:rPr>
        <w:t xml:space="preserve">®4-10(6) </w:t>
      </w:r>
      <w:r>
        <w:rPr>
          <w:lang w:eastAsia="zh-CN"/>
        </w:rPr>
        <w:t>所示，故产品尺寸精确，轧件内部残佘应力小，轨底加工好』轧辊磨损、电能消耗均减</w:t>
      </w:r>
      <w:r>
        <w:rPr>
          <w:lang w:eastAsia="zh-CN"/>
        </w:rPr>
        <w:t xml:space="preserve"> </w:t>
      </w:r>
      <w:r>
        <w:rPr>
          <w:lang w:eastAsia="zh-CN"/>
        </w:rPr>
        <w:t>少，调整比较灵活。与常规轧法相比，产量可提髙</w:t>
      </w:r>
      <w:r>
        <w:rPr>
          <w:lang w:eastAsia="zh-CN"/>
        </w:rPr>
        <w:t>1.8</w:t>
      </w:r>
      <w:r>
        <w:rPr>
          <w:lang w:eastAsia="zh-CN"/>
        </w:rPr>
        <w:t>倍，作业率提髙</w:t>
      </w:r>
      <w:r>
        <w:rPr>
          <w:lang w:eastAsia="zh-CN"/>
        </w:rPr>
        <w:t>10%</w:t>
      </w:r>
      <w:r>
        <w:rPr>
          <w:lang w:eastAsia="zh-CN"/>
        </w:rPr>
        <w:t>，轧辊消耗降</w:t>
      </w:r>
      <w:r>
        <w:rPr>
          <w:lang w:eastAsia="zh-CN"/>
        </w:rPr>
        <w:t xml:space="preserve"> </w:t>
      </w:r>
      <w:r>
        <w:rPr>
          <w:lang w:eastAsia="zh-CN"/>
        </w:rPr>
        <w:t>低</w:t>
      </w:r>
      <w:r>
        <w:rPr>
          <w:lang w:eastAsia="zh-CN"/>
        </w:rPr>
        <w:t>20%</w:t>
      </w:r>
      <w:r>
        <w:rPr>
          <w:vertAlign w:val="subscript"/>
          <w:lang w:eastAsia="zh-CN"/>
        </w:rPr>
        <w:t>d</w:t>
      </w:r>
      <w:r>
        <w:rPr>
          <w:lang w:eastAsia="zh-CN"/>
        </w:rPr>
        <w:t>故这种方法得到了很快推广。</w:t>
      </w:r>
      <w:r>
        <w:t>当采用多辊轧法肘，需注意下列问题。</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\\AppData\\Local\\Temp\\FineReader11\\media\\image73.png" \* MERGEFORMATINET </w:instrText>
      </w:r>
      <w:r>
        <w:fldChar w:fldCharType="separate"/>
      </w:r>
      <w:r w:rsidR="006647C5">
        <w:pict>
          <v:shape id="_x0000_i1097" type="#_x0000_t75" style="width:100.5pt;height:139.7pt">
            <v:imagedata r:id="rId151" r:href="rId152"/>
          </v:shape>
        </w:pict>
      </w:r>
      <w:r>
        <w:fldChar w:fldCharType="end"/>
      </w:r>
    </w:p>
    <w:p w:rsidR="00C67970" w:rsidRDefault="00BC4CE2" w:rsidP="006647C5">
      <w:pPr>
        <w:spacing w:before="120" w:after="120"/>
        <w:rPr>
          <w:lang w:eastAsia="zh-CN"/>
        </w:rPr>
      </w:pPr>
      <w:r>
        <w:rPr>
          <w:lang w:eastAsia="zh-CN"/>
        </w:rPr>
        <w:t>m 4-8</w:t>
      </w:r>
      <w:r>
        <w:rPr>
          <w:lang w:eastAsia="zh-CN"/>
        </w:rPr>
        <w:t>某国重轨尺寸的变化</w:t>
      </w:r>
      <w:r>
        <w:rPr>
          <w:lang w:eastAsia="zh-CN"/>
        </w:rPr>
        <w:t xml:space="preserve"> </w:t>
      </w:r>
      <w:r>
        <w:rPr>
          <w:lang w:eastAsia="zh-CN"/>
        </w:rPr>
        <w:t>虚线一变化前，实线一变化后</w:t>
      </w:r>
    </w:p>
    <w:p w:rsidR="00C67970" w:rsidRDefault="00BC4CE2" w:rsidP="006647C5">
      <w:pPr>
        <w:spacing w:before="120" w:after="120"/>
      </w:pPr>
      <w:r>
        <w:t>0J</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\\AppData\\Local\\Temp\\FineReader11\\media\\image74.png" \* MERGEFORMATINET </w:instrText>
      </w:r>
      <w:r>
        <w:fldChar w:fldCharType="separate"/>
      </w:r>
      <w:r w:rsidR="006647C5">
        <w:pict>
          <v:shape id="_x0000_i1098" type="#_x0000_t75" style="width:412.05pt;height:272.3pt">
            <v:imagedata r:id="rId153" r:href="rId154"/>
          </v:shape>
        </w:pict>
      </w:r>
      <w:r>
        <w:fldChar w:fldCharType="end"/>
      </w:r>
    </w:p>
    <w:p w:rsidR="00C67970" w:rsidRDefault="00BC4CE2" w:rsidP="006647C5">
      <w:pPr>
        <w:spacing w:before="120" w:after="120"/>
        <w:outlineLvl w:val="0"/>
        <w:rPr>
          <w:lang w:eastAsia="zh-CN"/>
        </w:rPr>
      </w:pPr>
      <w:r>
        <w:rPr>
          <w:lang w:eastAsia="zh-CN"/>
        </w:rPr>
        <w:t>图</w:t>
      </w:r>
      <w:r>
        <w:rPr>
          <w:lang w:eastAsia="zh-CN"/>
        </w:rPr>
        <w:t>4-9</w:t>
      </w:r>
      <w:r>
        <w:rPr>
          <w:lang w:eastAsia="zh-CN"/>
        </w:rPr>
        <w:t>重轨的轧制方法</w:t>
      </w:r>
      <w:r>
        <w:rPr>
          <w:lang w:eastAsia="zh-CN"/>
        </w:rPr>
        <w:t xml:space="preserve"> (a)</w:t>
      </w:r>
      <w:r>
        <w:rPr>
          <w:lang w:eastAsia="zh-CN"/>
        </w:rPr>
        <w:t>斜轧法；（</w:t>
      </w:r>
      <w:r>
        <w:rPr>
          <w:lang w:eastAsia="zh-CN"/>
        </w:rPr>
        <w:t>&amp;)</w:t>
      </w:r>
      <w:r>
        <w:rPr>
          <w:lang w:eastAsia="zh-CN"/>
        </w:rPr>
        <w:t>直轧法；（</w:t>
      </w:r>
      <w:r>
        <w:rPr>
          <w:lang w:eastAsia="zh-CN"/>
        </w:rPr>
        <w:t>c)</w:t>
      </w:r>
      <w:r>
        <w:rPr>
          <w:lang w:eastAsia="zh-CN"/>
        </w:rPr>
        <w:t>多辊轧法</w:t>
      </w:r>
    </w:p>
    <w:p w:rsidR="00C67970" w:rsidRDefault="00BC4CE2" w:rsidP="006647C5">
      <w:pPr>
        <w:tabs>
          <w:tab w:val="left" w:pos="8122"/>
        </w:tabs>
        <w:spacing w:before="120" w:after="120"/>
        <w:ind w:firstLine="360"/>
        <w:rPr>
          <w:lang w:eastAsia="zh-CN"/>
        </w:rPr>
      </w:pPr>
      <w:r>
        <w:rPr>
          <w:lang w:eastAsia="zh-CN"/>
        </w:rPr>
        <w:t>(1)</w:t>
      </w:r>
      <w:r>
        <w:rPr>
          <w:lang w:eastAsia="zh-CN"/>
        </w:rPr>
        <w:t>轧制的对称性。由于重轨属于</w:t>
      </w:r>
      <w:r>
        <w:rPr>
          <w:lang w:eastAsia="zh-CN"/>
        </w:rPr>
        <w:t>y</w:t>
      </w:r>
      <w:r>
        <w:rPr>
          <w:lang w:eastAsia="zh-CN"/>
        </w:rPr>
        <w:t>轴不对律断面，轨头和轨底形状、压下量均不</w:t>
      </w:r>
      <w:r>
        <w:rPr>
          <w:lang w:eastAsia="zh-CN"/>
        </w:rPr>
        <w:t xml:space="preserve"> </w:t>
      </w:r>
      <w:r>
        <w:rPr>
          <w:lang w:eastAsia="zh-CN"/>
        </w:rPr>
        <w:t>相同。为保证咬入时左右立辊能同时接触轧件，防</w:t>
      </w:r>
      <w:r>
        <w:rPr>
          <w:lang w:eastAsia="zh-CN"/>
        </w:rPr>
        <w:t>jh</w:t>
      </w:r>
      <w:r>
        <w:rPr>
          <w:lang w:eastAsia="zh-CN"/>
        </w:rPr>
        <w:t>轧件左右串动，故压下量较大的头部</w:t>
      </w:r>
      <w:r>
        <w:rPr>
          <w:lang w:eastAsia="zh-CN"/>
        </w:rPr>
        <w:t xml:space="preserve"> </w:t>
      </w:r>
      <w:r>
        <w:rPr>
          <w:lang w:eastAsia="zh-CN"/>
        </w:rPr>
        <w:t>立辊直径小，</w:t>
      </w:r>
      <w:r>
        <w:rPr>
          <w:lang w:eastAsia="zh-CN"/>
        </w:rPr>
        <w:t>…</w:t>
      </w:r>
      <w:r>
        <w:rPr>
          <w:lang w:eastAsia="zh-CN"/>
        </w:rPr>
        <w:t>而压下量较小的底部立辊直</w:t>
      </w:r>
      <w:r>
        <w:rPr>
          <w:lang w:eastAsia="zh-CN"/>
        </w:rPr>
        <w:tab/>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\\AppData\\Local\\Temp\\FineReader11\\media\\image75.png" \* MERGEFORMATINET </w:instrText>
      </w:r>
      <w:r>
        <w:fldChar w:fldCharType="separate"/>
      </w:r>
      <w:r w:rsidR="006647C5">
        <w:pict>
          <v:shape id="_x0000_i1099" type="#_x0000_t75" style="width:441.25pt;height:157.55pt">
            <v:imagedata r:id="rId155" r:href="rId156"/>
          </v:shape>
        </w:pict>
      </w:r>
      <w:r>
        <w:fldChar w:fldCharType="end"/>
      </w:r>
    </w:p>
    <w:p w:rsidR="00C67970" w:rsidRDefault="00BC4CE2" w:rsidP="006647C5">
      <w:pPr>
        <w:spacing w:before="120" w:after="120"/>
        <w:ind w:firstLine="360"/>
        <w:rPr>
          <w:lang w:eastAsia="zh-CN"/>
        </w:rPr>
      </w:pPr>
      <w:r>
        <w:rPr>
          <w:lang w:eastAsia="zh-CN"/>
        </w:rPr>
        <w:t>(2)</w:t>
      </w:r>
      <w:r>
        <w:rPr>
          <w:lang w:eastAsia="zh-CN"/>
        </w:rPr>
        <w:t>辅机的快速移位。在多辊轧机上轧制重轨，是主机上下、左右同时压缩轧件，</w:t>
      </w:r>
      <w:r>
        <w:rPr>
          <w:lang w:eastAsia="zh-CN"/>
        </w:rPr>
        <w:t xml:space="preserve"> </w:t>
      </w:r>
      <w:r>
        <w:rPr>
          <w:lang w:eastAsia="zh-CN"/>
        </w:rPr>
        <w:t>而辅机只轧轨头和轨底的侧面而不轧腰。由于主机水平辊和立辊辊型是固定的，孔型大小</w:t>
      </w:r>
      <w:r>
        <w:rPr>
          <w:lang w:eastAsia="zh-CN"/>
        </w:rPr>
        <w:t xml:space="preserve"> </w:t>
      </w:r>
      <w:r>
        <w:rPr>
          <w:lang w:eastAsia="zh-CN"/>
        </w:rPr>
        <w:t>随各道压下量而变。因此辅机上必须刻有数个尺寸不同的孔型</w:t>
      </w:r>
      <w:r>
        <w:rPr>
          <w:lang w:eastAsia="zh-CN"/>
        </w:rPr>
        <w:t>,</w:t>
      </w:r>
      <w:r>
        <w:rPr>
          <w:lang w:eastAsia="zh-CN"/>
        </w:rPr>
        <w:t>，以适应各道变化着的轧件</w:t>
      </w:r>
      <w:r>
        <w:rPr>
          <w:lang w:eastAsia="zh-CN"/>
        </w:rPr>
        <w:t xml:space="preserve"> </w:t>
      </w:r>
      <w:r>
        <w:rPr>
          <w:lang w:eastAsia="zh-CN"/>
        </w:rPr>
        <w:t>断面，满足在同架轧机上往复轧制数道的需要，这就要求辅机快速移位。即当主机每轧完</w:t>
      </w:r>
      <w:r>
        <w:rPr>
          <w:lang w:eastAsia="zh-CN"/>
        </w:rPr>
        <w:t xml:space="preserve"> </w:t>
      </w:r>
      <w:r>
        <w:rPr>
          <w:lang w:eastAsia="zh-CN"/>
        </w:rPr>
        <w:t>偶道次后，辅机马上横移一个位置，，使新的孔型对准轧制线，以便进行下一道轧制</w:t>
      </w:r>
    </w:p>
    <w:p w:rsidR="00C67970" w:rsidRDefault="00BC4CE2" w:rsidP="006647C5">
      <w:pPr>
        <w:spacing w:before="120" w:after="120"/>
        <w:rPr>
          <w:lang w:eastAsia="zh-CN"/>
        </w:rPr>
      </w:pPr>
      <w:r>
        <w:rPr>
          <w:lang w:eastAsia="zh-CN"/>
        </w:rPr>
        <w:t>62</w:t>
      </w:r>
    </w:p>
    <w:p w:rsidR="00C67970" w:rsidRDefault="00BC4CE2" w:rsidP="006647C5">
      <w:pPr>
        <w:spacing w:before="120" w:after="120"/>
      </w:pPr>
      <w:r>
        <w:rPr>
          <w:lang w:eastAsia="zh-CN"/>
        </w:rPr>
        <w:t>经热锯锯切头尾和定尺，送往冷床冷却。</w:t>
      </w:r>
      <w:r>
        <w:t>由</w:t>
      </w:r>
    </w:p>
    <w:p w:rsidR="00C67970" w:rsidRDefault="00BC4CE2" w:rsidP="006647C5">
      <w:pPr>
        <w:spacing w:before="120" w:after="120"/>
      </w:pPr>
      <w:r>
        <w:t>钢轨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\\AppData\\Local\\Temp\\FineReader11\\media\\image76.png" \* MERGEFORMATINET </w:instrText>
      </w:r>
      <w:r>
        <w:fldChar w:fldCharType="separate"/>
      </w:r>
      <w:r w:rsidR="006647C5">
        <w:pict>
          <v:shape id="_x0000_i1100" type="#_x0000_t75" style="width:73.45pt;height:42.05pt">
            <v:imagedata r:id="rId157" r:href="rId158"/>
          </v:shape>
        </w:pict>
      </w:r>
      <w:r>
        <w:fldChar w:fldCharType="end"/>
      </w:r>
    </w:p>
    <w:p w:rsidR="00C67970" w:rsidRDefault="00BC4CE2" w:rsidP="006647C5">
      <w:pPr>
        <w:spacing w:before="120" w:after="120"/>
        <w:outlineLvl w:val="0"/>
        <w:rPr>
          <w:lang w:eastAsia="zh-CN"/>
        </w:rPr>
      </w:pPr>
      <w:r>
        <w:rPr>
          <w:lang w:eastAsia="zh-CN"/>
        </w:rPr>
        <w:t>图</w:t>
      </w:r>
      <w:r>
        <w:rPr>
          <w:lang w:eastAsia="zh-CN"/>
        </w:rPr>
        <w:t>4-12</w:t>
      </w:r>
      <w:r>
        <w:rPr>
          <w:lang w:eastAsia="zh-CN"/>
        </w:rPr>
        <w:t>钢轨的冷却方式</w:t>
      </w:r>
    </w:p>
    <w:p w:rsidR="00C67970" w:rsidRDefault="00BC4CE2" w:rsidP="006647C5">
      <w:pPr>
        <w:spacing w:before="120" w:after="120"/>
        <w:ind w:firstLine="360"/>
        <w:rPr>
          <w:lang w:eastAsia="zh-CN"/>
        </w:rPr>
      </w:pPr>
      <w:r>
        <w:rPr>
          <w:lang w:eastAsia="zh-CN"/>
        </w:rPr>
        <w:t>(3)</w:t>
      </w:r>
      <w:r>
        <w:rPr>
          <w:lang w:eastAsia="zh-CN"/>
        </w:rPr>
        <w:t>防止轨腰水平轴线偏移问题。由子在重轨轧制过程中，主机四个轧辊同时对轧</w:t>
      </w:r>
      <w:r>
        <w:rPr>
          <w:lang w:eastAsia="zh-CN"/>
        </w:rPr>
        <w:t xml:space="preserve"> </w:t>
      </w:r>
      <w:r>
        <w:rPr>
          <w:lang w:eastAsia="zh-CN"/>
        </w:rPr>
        <w:t>件进行加工，因此要求重轨水平轴线位置固定，进行上下对称轧制。为此，在轧机上设有</w:t>
      </w:r>
      <w:r>
        <w:rPr>
          <w:lang w:eastAsia="zh-CN"/>
        </w:rPr>
        <w:t xml:space="preserve"> </w:t>
      </w:r>
      <w:r>
        <w:rPr>
          <w:lang w:eastAsia="zh-CN"/>
        </w:rPr>
        <w:t>自动导引装置，依靠可调整的入口上下卫板，使每道轧件水平轴线与水平轧制线对中。</w:t>
      </w:r>
    </w:p>
    <w:p w:rsidR="00C67970" w:rsidRDefault="00BC4CE2" w:rsidP="006647C5">
      <w:pPr>
        <w:spacing w:before="120" w:after="120"/>
        <w:rPr>
          <w:lang w:eastAsia="zh-CN"/>
        </w:rPr>
      </w:pPr>
      <w:r>
        <w:rPr>
          <w:lang w:eastAsia="zh-CN"/>
        </w:rPr>
        <w:t>三、重轨的轧后处理</w:t>
      </w:r>
    </w:p>
    <w:p w:rsidR="00C67970" w:rsidRDefault="00BC4CE2" w:rsidP="006647C5">
      <w:pPr>
        <w:spacing w:before="120" w:after="120"/>
        <w:rPr>
          <w:lang w:eastAsia="zh-CN"/>
        </w:rPr>
      </w:pPr>
      <w:r>
        <w:rPr>
          <w:lang w:eastAsia="zh-CN"/>
        </w:rPr>
        <w:t>1.</w:t>
      </w:r>
      <w:r>
        <w:rPr>
          <w:lang w:eastAsia="zh-CN"/>
        </w:rPr>
        <w:t>重轨的冷却和缓冷重轨轧成以后，</w:t>
      </w:r>
    </w:p>
    <w:p w:rsidR="00C67970" w:rsidRDefault="00BC4CE2" w:rsidP="006647C5">
      <w:pPr>
        <w:spacing w:before="120" w:after="120"/>
        <w:rPr>
          <w:lang w:eastAsia="zh-CN"/>
        </w:rPr>
      </w:pPr>
      <w:r>
        <w:rPr>
          <w:lang w:eastAsia="zh-CN"/>
        </w:rPr>
        <w:t>子终轧时轨头温度高子勢底，故冷却后钢轨</w:t>
      </w:r>
      <w:r>
        <w:rPr>
          <w:lang w:eastAsia="zh-CN"/>
        </w:rPr>
        <w:t xml:space="preserve"> </w:t>
      </w:r>
      <w:r>
        <w:rPr>
          <w:lang w:eastAsia="zh-CN"/>
        </w:rPr>
        <w:t>弯向轨头方向。为了不划伤轨底和便于在冷</w:t>
      </w:r>
      <w:r>
        <w:rPr>
          <w:lang w:eastAsia="zh-CN"/>
        </w:rPr>
        <w:t xml:space="preserve"> </w:t>
      </w:r>
      <w:r>
        <w:rPr>
          <w:lang w:eastAsia="zh-CN"/>
        </w:rPr>
        <w:t>床上拖运，故采用图</w:t>
      </w:r>
      <w:r>
        <w:rPr>
          <w:lang w:eastAsia="zh-CN"/>
        </w:rPr>
        <w:t>4-12</w:t>
      </w:r>
      <w:r>
        <w:rPr>
          <w:lang w:eastAsia="zh-CN"/>
        </w:rPr>
        <w:t>的冷却方式。为了</w:t>
      </w:r>
      <w:r>
        <w:rPr>
          <w:lang w:eastAsia="zh-CN"/>
        </w:rPr>
        <w:t xml:space="preserve"> </w:t>
      </w:r>
      <w:r>
        <w:rPr>
          <w:lang w:eastAsia="zh-CN"/>
        </w:rPr>
        <w:t>消除钢轨中的</w:t>
      </w:r>
      <w:r>
        <w:rPr>
          <w:lang w:eastAsia="zh-CN"/>
        </w:rPr>
        <w:t>“</w:t>
      </w:r>
      <w:r>
        <w:rPr>
          <w:lang w:eastAsia="zh-CN"/>
        </w:rPr>
        <w:t>白点</w:t>
      </w:r>
      <w:r>
        <w:rPr>
          <w:lang w:eastAsia="zh-CN"/>
        </w:rPr>
        <w:t>”</w:t>
      </w:r>
      <w:r>
        <w:rPr>
          <w:lang w:eastAsia="zh-CN"/>
        </w:rPr>
        <w:t>，将其冷却至</w:t>
      </w:r>
      <w:r>
        <w:rPr>
          <w:lang w:eastAsia="zh-CN"/>
        </w:rPr>
        <w:t>550</w:t>
      </w:r>
      <w:r>
        <w:rPr>
          <w:rFonts w:ascii="MS Mincho" w:eastAsia="MS Mincho" w:hAnsi="MS Mincho" w:cs="MS Mincho" w:hint="eastAsia"/>
          <w:lang w:eastAsia="zh-CN"/>
        </w:rPr>
        <w:t>〜</w:t>
      </w:r>
      <w:r>
        <w:rPr>
          <w:lang w:eastAsia="zh-CN"/>
        </w:rPr>
        <w:t>600 °C</w:t>
      </w:r>
      <w:r>
        <w:rPr>
          <w:lang w:eastAsia="zh-CN"/>
        </w:rPr>
        <w:t>后装入缓冷坑缓冷，或在等温炉内保温</w:t>
      </w:r>
      <w:r>
        <w:rPr>
          <w:lang w:eastAsia="zh-CN"/>
        </w:rPr>
        <w:t xml:space="preserve"> 2</w:t>
      </w:r>
      <w:r>
        <w:rPr>
          <w:rFonts w:ascii="MS Mincho" w:eastAsia="MS Mincho" w:hAnsi="MS Mincho" w:cs="MS Mincho" w:hint="eastAsia"/>
          <w:lang w:eastAsia="zh-CN"/>
        </w:rPr>
        <w:t>〜</w:t>
      </w:r>
      <w:r>
        <w:rPr>
          <w:lang w:eastAsia="zh-CN"/>
        </w:rPr>
        <w:t>3</w:t>
      </w:r>
      <w:r>
        <w:rPr>
          <w:lang w:eastAsia="zh-CN"/>
        </w:rPr>
        <w:t>小时。</w:t>
      </w:r>
      <w:r>
        <w:rPr>
          <w:lang w:eastAsia="zh-CN"/>
        </w:rPr>
        <w:t>50</w:t>
      </w:r>
      <w:r>
        <w:rPr>
          <w:lang w:eastAsia="zh-CN"/>
        </w:rPr>
        <w:t>公斤</w:t>
      </w:r>
      <w:r>
        <w:rPr>
          <w:lang w:eastAsia="zh-CN"/>
        </w:rPr>
        <w:t>/</w:t>
      </w:r>
      <w:r>
        <w:rPr>
          <w:lang w:eastAsia="zh-CN"/>
        </w:rPr>
        <w:t>米重轨入缓冷坑温度不</w:t>
      </w:r>
    </w:p>
    <w:p w:rsidR="00C67970" w:rsidRDefault="00BC4CE2" w:rsidP="006647C5">
      <w:pPr>
        <w:spacing w:before="120" w:after="120"/>
        <w:rPr>
          <w:lang w:eastAsia="zh-CN"/>
        </w:rPr>
      </w:pPr>
      <w:r>
        <w:rPr>
          <w:lang w:eastAsia="zh-CN"/>
        </w:rPr>
        <w:t>得低于</w:t>
      </w:r>
      <w:r>
        <w:rPr>
          <w:lang w:eastAsia="zh-CN"/>
        </w:rPr>
        <w:t>350°C</w:t>
      </w:r>
      <w:r>
        <w:rPr>
          <w:lang w:eastAsia="zh-CN"/>
        </w:rPr>
        <w:t>，缓冷时间一般约为</w:t>
      </w:r>
      <w:r>
        <w:rPr>
          <w:lang w:eastAsia="zh-CN"/>
        </w:rPr>
        <w:t>5</w:t>
      </w:r>
      <w:r>
        <w:rPr>
          <w:lang w:eastAsia="zh-CN"/>
        </w:rPr>
        <w:t>小时，揭盖后再在坑内停留约</w:t>
      </w:r>
      <w:r>
        <w:rPr>
          <w:lang w:eastAsia="zh-CN"/>
        </w:rPr>
        <w:t>1.5</w:t>
      </w:r>
      <w:r>
        <w:rPr>
          <w:lang w:eastAsia="zh-CN"/>
        </w:rPr>
        <w:t>小时。由于缓冷方法</w:t>
      </w:r>
      <w:r>
        <w:rPr>
          <w:lang w:eastAsia="zh-CN"/>
        </w:rPr>
        <w:t xml:space="preserve"> </w:t>
      </w:r>
      <w:r>
        <w:rPr>
          <w:lang w:eastAsia="zh-CN"/>
        </w:rPr>
        <w:t>占用大量缓冷坑，装、出坑十分不便，又易造成炉号混乱，目前有的已取消缓冷，用低氢</w:t>
      </w:r>
      <w:r>
        <w:rPr>
          <w:lang w:eastAsia="zh-CN"/>
        </w:rPr>
        <w:t xml:space="preserve"> </w:t>
      </w:r>
      <w:r>
        <w:rPr>
          <w:lang w:eastAsia="zh-CN"/>
        </w:rPr>
        <w:t>冶炼法代替之。</w:t>
      </w:r>
    </w:p>
    <w:p w:rsidR="00C67970" w:rsidRDefault="00BC4CE2" w:rsidP="006647C5">
      <w:pPr>
        <w:tabs>
          <w:tab w:val="left" w:pos="5125"/>
        </w:tabs>
        <w:spacing w:before="120" w:after="120"/>
        <w:ind w:firstLine="360"/>
        <w:rPr>
          <w:lang w:eastAsia="zh-CN"/>
        </w:rPr>
      </w:pPr>
      <w:r>
        <w:rPr>
          <w:lang w:eastAsia="zh-CN"/>
        </w:rPr>
        <w:t>2.</w:t>
      </w:r>
      <w:r>
        <w:rPr>
          <w:lang w:eastAsia="zh-CN"/>
        </w:rPr>
        <w:t>轨端及轨头全长淬火轨端淬火法有：</w:t>
      </w:r>
      <w:r>
        <w:rPr>
          <w:lang w:eastAsia="zh-CN"/>
        </w:rPr>
        <w:t>1</w:t>
      </w:r>
      <w:r>
        <w:rPr>
          <w:lang w:eastAsia="zh-CN"/>
        </w:rPr>
        <w:tab/>
        <w:t>)</w:t>
      </w:r>
      <w:r>
        <w:rPr>
          <w:lang w:eastAsia="zh-CN"/>
        </w:rPr>
        <w:t>利用轧后余热向轨端喷水淬火，然后</w:t>
      </w:r>
      <w:r>
        <w:rPr>
          <w:lang w:eastAsia="zh-CN"/>
        </w:rPr>
        <w:t xml:space="preserve"> </w:t>
      </w:r>
      <w:r>
        <w:rPr>
          <w:lang w:eastAsia="zh-CN"/>
        </w:rPr>
        <w:t>自身回火；</w:t>
      </w:r>
      <w:r>
        <w:rPr>
          <w:lang w:eastAsia="zh-CN"/>
        </w:rPr>
        <w:t>2)</w:t>
      </w:r>
      <w:r>
        <w:rPr>
          <w:lang w:eastAsia="zh-CN"/>
        </w:rPr>
        <w:t>在钢轨冷却后，用高频感应方法将轨端快速加热至</w:t>
      </w:r>
      <w:r>
        <w:rPr>
          <w:lang w:eastAsia="zh-CN"/>
        </w:rPr>
        <w:t>880</w:t>
      </w:r>
      <w:r>
        <w:rPr>
          <w:rFonts w:ascii="MS Mincho" w:eastAsia="MS Mincho" w:hAnsi="MS Mincho" w:cs="MS Mincho" w:hint="eastAsia"/>
          <w:lang w:eastAsia="zh-CN"/>
        </w:rPr>
        <w:t>〜</w:t>
      </w:r>
      <w:r>
        <w:rPr>
          <w:lang w:eastAsia="zh-CN"/>
        </w:rPr>
        <w:t>920°C</w:t>
      </w:r>
      <w:r>
        <w:rPr>
          <w:lang w:eastAsia="zh-CN"/>
        </w:rPr>
        <w:t>，然后喷水</w:t>
      </w:r>
      <w:r>
        <w:rPr>
          <w:lang w:eastAsia="zh-CN"/>
        </w:rPr>
        <w:t xml:space="preserve"> </w:t>
      </w:r>
      <w:r>
        <w:rPr>
          <w:lang w:eastAsia="zh-CN"/>
        </w:rPr>
        <w:t>急冷，至</w:t>
      </w:r>
      <w:r>
        <w:rPr>
          <w:lang w:eastAsia="zh-CN"/>
        </w:rPr>
        <w:t>450</w:t>
      </w:r>
      <w:r>
        <w:rPr>
          <w:rFonts w:ascii="MS Mincho" w:eastAsia="MS Mincho" w:hAnsi="MS Mincho" w:cs="MS Mincho" w:hint="eastAsia"/>
          <w:lang w:eastAsia="zh-CN"/>
        </w:rPr>
        <w:t>〜</w:t>
      </w:r>
      <w:r>
        <w:rPr>
          <w:lang w:eastAsia="zh-CN"/>
        </w:rPr>
        <w:t>480°C</w:t>
      </w:r>
      <w:r>
        <w:rPr>
          <w:lang w:eastAsia="zh-CN"/>
        </w:rPr>
        <w:t>后利用余热自身回火。后者质量稳定，常被采用。轨头全长淬火方法</w:t>
      </w:r>
      <w:r>
        <w:rPr>
          <w:lang w:eastAsia="zh-CN"/>
        </w:rPr>
        <w:t xml:space="preserve"> </w:t>
      </w:r>
      <w:r>
        <w:rPr>
          <w:lang w:eastAsia="zh-CN"/>
        </w:rPr>
        <w:t>亦有多种，要求淬火后轨头踏面下呈索氏体组织。各种方法的效果如表</w:t>
      </w:r>
      <w:r>
        <w:rPr>
          <w:lang w:eastAsia="zh-CN"/>
        </w:rPr>
        <w:t>4-2</w:t>
      </w:r>
      <w:r>
        <w:rPr>
          <w:lang w:eastAsia="zh-CN"/>
        </w:rPr>
        <w:t>所示。经常采用</w:t>
      </w:r>
      <w:r>
        <w:rPr>
          <w:lang w:eastAsia="zh-CN"/>
        </w:rPr>
        <w:t xml:space="preserve"> </w:t>
      </w:r>
      <w:r>
        <w:rPr>
          <w:lang w:eastAsia="zh-CN"/>
        </w:rPr>
        <w:t>的方法是中频感应加热，然后水淬。国外一般采用</w:t>
      </w:r>
      <w:r>
        <w:rPr>
          <w:lang w:eastAsia="zh-CN"/>
        </w:rPr>
        <w:t>2500</w:t>
      </w:r>
      <w:r>
        <w:rPr>
          <w:lang w:eastAsia="zh-CN"/>
        </w:rPr>
        <w:t>赫芝单频感应加热、连续水淬。铜</w:t>
      </w:r>
      <w:r>
        <w:rPr>
          <w:lang w:eastAsia="zh-CN"/>
        </w:rPr>
        <w:t xml:space="preserve"> </w:t>
      </w:r>
      <w:r>
        <w:rPr>
          <w:lang w:eastAsia="zh-CN"/>
        </w:rPr>
        <w:t>轨移行速度在</w:t>
      </w:r>
      <w:r>
        <w:rPr>
          <w:lang w:eastAsia="zh-CN"/>
        </w:rPr>
        <w:t>1</w:t>
      </w:r>
      <w:r>
        <w:rPr>
          <w:lang w:eastAsia="zh-CN"/>
        </w:rPr>
        <w:t>米</w:t>
      </w:r>
      <w:r>
        <w:rPr>
          <w:lang w:eastAsia="zh-CN"/>
        </w:rPr>
        <w:t>/</w:t>
      </w:r>
      <w:r>
        <w:rPr>
          <w:lang w:eastAsia="zh-CN"/>
        </w:rPr>
        <w:t>分以下。我国某厂采用双频感应加热，移行速度达</w:t>
      </w:r>
      <w:r>
        <w:rPr>
          <w:lang w:eastAsia="zh-CN"/>
        </w:rPr>
        <w:t>1.2</w:t>
      </w:r>
      <w:r>
        <w:rPr>
          <w:lang w:eastAsia="zh-CN"/>
        </w:rPr>
        <w:t>米</w:t>
      </w:r>
      <w:r>
        <w:rPr>
          <w:lang w:eastAsia="zh-CN"/>
        </w:rPr>
        <w:t>/</w:t>
      </w:r>
      <w:r>
        <w:rPr>
          <w:lang w:eastAsia="zh-CN"/>
        </w:rPr>
        <w:t>分。其方法</w:t>
      </w:r>
      <w:r>
        <w:rPr>
          <w:lang w:eastAsia="zh-CN"/>
        </w:rPr>
        <w:t xml:space="preserve"> </w:t>
      </w:r>
      <w:r>
        <w:rPr>
          <w:lang w:eastAsia="zh-CN"/>
        </w:rPr>
        <w:t>为</w:t>
      </w:r>
      <w:r>
        <w:rPr>
          <w:lang w:eastAsia="zh-CN"/>
        </w:rPr>
        <w:t>•‘</w:t>
      </w:r>
      <w:r>
        <w:rPr>
          <w:lang w:eastAsia="zh-CN"/>
        </w:rPr>
        <w:t>先用</w:t>
      </w:r>
      <w:r>
        <w:rPr>
          <w:lang w:eastAsia="zh-CN"/>
        </w:rPr>
        <w:t>50</w:t>
      </w:r>
      <w:r>
        <w:rPr>
          <w:lang w:eastAsia="zh-CN"/>
        </w:rPr>
        <w:t>赫芝工频将钢轨整体加热到</w:t>
      </w:r>
      <w:r>
        <w:rPr>
          <w:lang w:eastAsia="zh-CN"/>
        </w:rPr>
        <w:t>550</w:t>
      </w:r>
      <w:r>
        <w:rPr>
          <w:rFonts w:ascii="MS Mincho" w:eastAsia="MS Mincho" w:hAnsi="MS Mincho" w:cs="MS Mincho" w:hint="eastAsia"/>
          <w:lang w:eastAsia="zh-CN"/>
        </w:rPr>
        <w:t>〜</w:t>
      </w:r>
      <w:r>
        <w:rPr>
          <w:lang w:eastAsia="zh-CN"/>
        </w:rPr>
        <w:t>600°C</w:t>
      </w:r>
      <w:r>
        <w:rPr>
          <w:lang w:eastAsia="zh-CN"/>
        </w:rPr>
        <w:t>，然后用</w:t>
      </w:r>
      <w:r>
        <w:rPr>
          <w:lang w:eastAsia="zh-CN"/>
        </w:rPr>
        <w:t>2500</w:t>
      </w:r>
      <w:r>
        <w:rPr>
          <w:lang w:eastAsia="zh-CN"/>
        </w:rPr>
        <w:t>赫芝中频加热轨头至</w:t>
      </w:r>
      <w:r>
        <w:rPr>
          <w:lang w:eastAsia="zh-CN"/>
        </w:rPr>
        <w:t>900</w:t>
      </w:r>
      <w:r>
        <w:rPr>
          <w:rFonts w:ascii="MS Mincho" w:eastAsia="MS Mincho" w:hAnsi="MS Mincho" w:cs="MS Mincho" w:hint="eastAsia"/>
          <w:lang w:eastAsia="zh-CN"/>
        </w:rPr>
        <w:t>〜</w:t>
      </w:r>
      <w:r>
        <w:rPr>
          <w:lang w:eastAsia="zh-CN"/>
        </w:rPr>
        <w:t xml:space="preserve"> 950°C</w:t>
      </w:r>
      <w:r>
        <w:rPr>
          <w:lang w:eastAsia="zh-CN"/>
        </w:rPr>
        <w:t>，苒喷雾冷却，进行轨头全长淬火，然后利用余热自身回火。此时轨头、轨底温差</w:t>
      </w:r>
      <w:r>
        <w:rPr>
          <w:lang w:eastAsia="zh-CN"/>
        </w:rPr>
        <w:t xml:space="preserve"> </w:t>
      </w:r>
      <w:r>
        <w:rPr>
          <w:lang w:eastAsia="zh-CN"/>
        </w:rPr>
        <w:t>小，重轨弯曲度可控制在千分之四以内。而其它方法为防止淬火后钢轨弯曲较大，淬火前</w:t>
      </w:r>
      <w:r>
        <w:rPr>
          <w:lang w:eastAsia="zh-CN"/>
        </w:rPr>
        <w:t xml:space="preserve"> </w:t>
      </w:r>
      <w:r>
        <w:rPr>
          <w:lang w:eastAsia="zh-CN"/>
        </w:rPr>
        <w:t>要对整根钢轨进行反向预弯。双频感应淬火后，％提高</w:t>
      </w:r>
      <w:r>
        <w:rPr>
          <w:lang w:eastAsia="zh-CN"/>
        </w:rPr>
        <w:t>23</w:t>
      </w:r>
      <w:r>
        <w:rPr>
          <w:rFonts w:ascii="MS Mincho" w:eastAsia="MS Mincho" w:hAnsi="MS Mincho" w:cs="MS Mincho" w:hint="eastAsia"/>
          <w:lang w:eastAsia="zh-CN"/>
        </w:rPr>
        <w:t>〜</w:t>
      </w:r>
      <w:r>
        <w:rPr>
          <w:lang w:eastAsia="zh-CN"/>
        </w:rPr>
        <w:t>42%</w:t>
      </w:r>
      <w:r>
        <w:rPr>
          <w:lang w:eastAsia="zh-CN"/>
        </w:rPr>
        <w:t>，％提髙</w:t>
      </w:r>
      <w:r>
        <w:rPr>
          <w:lang w:eastAsia="zh-CN"/>
        </w:rPr>
        <w:t>59</w:t>
      </w:r>
      <w:r>
        <w:rPr>
          <w:rFonts w:ascii="MS Mincho" w:eastAsia="MS Mincho" w:hAnsi="MS Mincho" w:cs="MS Mincho" w:hint="eastAsia"/>
          <w:lang w:eastAsia="zh-CN"/>
        </w:rPr>
        <w:t>〜</w:t>
      </w:r>
      <w:r>
        <w:rPr>
          <w:lang w:eastAsia="zh-CN"/>
        </w:rPr>
        <w:t>114%</w:t>
      </w:r>
      <w:r>
        <w:rPr>
          <w:lang w:eastAsia="zh-CN"/>
        </w:rPr>
        <w:t>，</w:t>
      </w:r>
      <w:r>
        <w:rPr>
          <w:lang w:eastAsia="zh-CN"/>
        </w:rPr>
        <w:t xml:space="preserve"> </w:t>
      </w:r>
      <w:r>
        <w:rPr>
          <w:rFonts w:ascii="MS Mincho" w:eastAsia="MS Mincho" w:hAnsi="MS Mincho" w:cs="MS Mincho" w:hint="eastAsia"/>
          <w:lang w:eastAsia="zh-CN"/>
        </w:rPr>
        <w:t>〜</w:t>
      </w:r>
      <w:r>
        <w:rPr>
          <w:rFonts w:ascii="华文细黑" w:hAnsi="华文细黑" w:cs="华文细黑" w:hint="eastAsia"/>
          <w:lang w:eastAsia="zh-CN"/>
        </w:rPr>
        <w:t>提高</w:t>
      </w:r>
      <w:r>
        <w:rPr>
          <w:lang w:eastAsia="zh-CN"/>
        </w:rPr>
        <w:t>87</w:t>
      </w:r>
      <w:r>
        <w:rPr>
          <w:rFonts w:ascii="MS Mincho" w:eastAsia="MS Mincho" w:hAnsi="MS Mincho" w:cs="MS Mincho" w:hint="eastAsia"/>
          <w:lang w:eastAsia="zh-CN"/>
        </w:rPr>
        <w:t>〜</w:t>
      </w:r>
      <w:r>
        <w:rPr>
          <w:lang w:eastAsia="zh-CN"/>
        </w:rPr>
        <w:t>287%</w:t>
      </w:r>
      <w:r>
        <w:rPr>
          <w:lang w:eastAsia="zh-CN"/>
        </w:rPr>
        <w:t>。</w:t>
      </w:r>
    </w:p>
    <w:p w:rsidR="00C67970" w:rsidRDefault="00BC4CE2" w:rsidP="006647C5">
      <w:pPr>
        <w:spacing w:before="120" w:after="120"/>
        <w:rPr>
          <w:lang w:eastAsia="zh-CN"/>
        </w:rPr>
      </w:pPr>
      <w:r>
        <w:rPr>
          <w:lang w:eastAsia="zh-CN"/>
        </w:rPr>
        <w:t>表</w:t>
      </w:r>
      <w:r>
        <w:rPr>
          <w:lang w:eastAsia="zh-CN"/>
        </w:rPr>
        <w:t>4-2</w:t>
      </w:r>
      <w:r>
        <w:rPr>
          <w:lang w:eastAsia="zh-CN"/>
        </w:rPr>
        <w:t>重轨经各种全长淬火后的机械性能</w:t>
      </w:r>
    </w:p>
    <w:tbl>
      <w:tblPr>
        <w:tblOverlap w:val="never"/>
        <w:tblW w:w="0" w:type="auto"/>
        <w:tblLayout w:type="fixed"/>
        <w:tblCellMar>
          <w:left w:w="10" w:type="dxa"/>
          <w:right w:w="10" w:type="dxa"/>
        </w:tblCellMar>
        <w:tblLook w:val="0000"/>
      </w:tblPr>
      <w:tblGrid>
        <w:gridCol w:w="749"/>
        <w:gridCol w:w="450"/>
        <w:gridCol w:w="707"/>
        <w:gridCol w:w="738"/>
        <w:gridCol w:w="2110"/>
        <w:gridCol w:w="2100"/>
        <w:gridCol w:w="2184"/>
      </w:tblGrid>
      <w:tr w:rsidR="00C67970">
        <w:trPr>
          <w:trHeight w:val="571"/>
        </w:trPr>
        <w:tc>
          <w:tcPr>
            <w:tcW w:w="749" w:type="dxa"/>
            <w:tcBorders>
              <w:top w:val="single" w:sz="4" w:space="0" w:color="auto"/>
            </w:tcBorders>
            <w:shd w:val="clear" w:color="auto" w:fill="FFFFFF"/>
          </w:tcPr>
          <w:p w:rsidR="00C67970" w:rsidRDefault="00BC4CE2" w:rsidP="006647C5">
            <w:pPr>
              <w:spacing w:before="120" w:after="120"/>
            </w:pPr>
            <w:r>
              <w:t>热</w:t>
            </w:r>
          </w:p>
        </w:tc>
        <w:tc>
          <w:tcPr>
            <w:tcW w:w="450" w:type="dxa"/>
            <w:tcBorders>
              <w:top w:val="single" w:sz="4" w:space="0" w:color="auto"/>
            </w:tcBorders>
            <w:shd w:val="clear" w:color="auto" w:fill="FFFFFF"/>
          </w:tcPr>
          <w:p w:rsidR="00C67970" w:rsidRDefault="00BC4CE2" w:rsidP="006647C5">
            <w:pPr>
              <w:spacing w:before="120" w:after="120"/>
            </w:pPr>
            <w:r>
              <w:t>处</w:t>
            </w:r>
          </w:p>
        </w:tc>
        <w:tc>
          <w:tcPr>
            <w:tcW w:w="707" w:type="dxa"/>
            <w:tcBorders>
              <w:top w:val="single" w:sz="4" w:space="0" w:color="auto"/>
            </w:tcBorders>
            <w:shd w:val="clear" w:color="auto" w:fill="FFFFFF"/>
          </w:tcPr>
          <w:p w:rsidR="00C67970" w:rsidRDefault="00BC4CE2" w:rsidP="006647C5">
            <w:pPr>
              <w:spacing w:before="120" w:after="120"/>
            </w:pPr>
            <w:r>
              <w:t>理</w:t>
            </w:r>
            <w:r>
              <w:t>.</w:t>
            </w:r>
          </w:p>
        </w:tc>
        <w:tc>
          <w:tcPr>
            <w:tcW w:w="738" w:type="dxa"/>
            <w:tcBorders>
              <w:top w:val="single" w:sz="4" w:space="0" w:color="auto"/>
            </w:tcBorders>
            <w:shd w:val="clear" w:color="auto" w:fill="FFFFFF"/>
          </w:tcPr>
          <w:p w:rsidR="00C67970" w:rsidRDefault="00BC4CE2" w:rsidP="006647C5">
            <w:pPr>
              <w:spacing w:before="120" w:after="120"/>
            </w:pPr>
            <w:r>
              <w:t>法</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公斤</w:t>
            </w:r>
            <w:r>
              <w:t>/</w:t>
            </w:r>
            <w:r>
              <w:t>毫米</w:t>
            </w:r>
            <w:r>
              <w:rPr>
                <w:vertAlign w:val="superscript"/>
              </w:rPr>
              <w:t>2</w:t>
            </w:r>
          </w:p>
        </w:tc>
        <w:tc>
          <w:tcPr>
            <w:tcW w:w="2100" w:type="dxa"/>
            <w:tcBorders>
              <w:top w:val="single" w:sz="4" w:space="0" w:color="auto"/>
              <w:left w:val="single" w:sz="4" w:space="0" w:color="auto"/>
            </w:tcBorders>
            <w:shd w:val="clear" w:color="auto" w:fill="FFFFFF"/>
          </w:tcPr>
          <w:p w:rsidR="00C67970" w:rsidRDefault="00BC4CE2" w:rsidP="006647C5">
            <w:pPr>
              <w:spacing w:before="120" w:after="120"/>
            </w:pPr>
            <w:r>
              <w:t>…</w:t>
            </w:r>
            <w:r>
              <w:t>公斤</w:t>
            </w:r>
            <w:r>
              <w:t>/</w:t>
            </w:r>
            <w:r>
              <w:t>毫米</w:t>
            </w:r>
            <w:r>
              <w:rPr>
                <w:vertAlign w:val="superscript"/>
              </w:rPr>
              <w:t>2</w:t>
            </w:r>
          </w:p>
        </w:tc>
        <w:tc>
          <w:tcPr>
            <w:tcW w:w="2184" w:type="dxa"/>
            <w:tcBorders>
              <w:top w:val="single" w:sz="4" w:space="0" w:color="auto"/>
              <w:left w:val="single" w:sz="4" w:space="0" w:color="auto"/>
            </w:tcBorders>
            <w:shd w:val="clear" w:color="auto" w:fill="FFFFFF"/>
          </w:tcPr>
          <w:p w:rsidR="00C67970" w:rsidRDefault="00BC4CE2" w:rsidP="006647C5">
            <w:pPr>
              <w:spacing w:before="120" w:after="120"/>
            </w:pPr>
            <w:r>
              <w:t>f</w:t>
            </w:r>
            <w:r>
              <w:t>，</w:t>
            </w:r>
            <w:r>
              <w:t>%</w:t>
            </w:r>
          </w:p>
        </w:tc>
      </w:tr>
      <w:tr w:rsidR="00C67970">
        <w:trPr>
          <w:trHeight w:val="325"/>
        </w:trPr>
        <w:tc>
          <w:tcPr>
            <w:tcW w:w="749" w:type="dxa"/>
            <w:tcBorders>
              <w:top w:val="single" w:sz="4" w:space="0" w:color="auto"/>
            </w:tcBorders>
            <w:shd w:val="clear" w:color="auto" w:fill="FFFFFF"/>
          </w:tcPr>
          <w:p w:rsidR="00C67970" w:rsidRDefault="00BC4CE2" w:rsidP="006647C5">
            <w:pPr>
              <w:spacing w:before="120" w:after="120"/>
            </w:pPr>
            <w:r>
              <w:t>油</w:t>
            </w:r>
          </w:p>
        </w:tc>
        <w:tc>
          <w:tcPr>
            <w:tcW w:w="450" w:type="dxa"/>
            <w:tcBorders>
              <w:top w:val="single" w:sz="4" w:space="0" w:color="auto"/>
            </w:tcBorders>
            <w:shd w:val="clear" w:color="auto" w:fill="FFFFFF"/>
          </w:tcPr>
          <w:p w:rsidR="00C67970" w:rsidRDefault="00BC4CE2" w:rsidP="006647C5">
            <w:pPr>
              <w:spacing w:before="120" w:after="120"/>
            </w:pPr>
            <w:r>
              <w:t>内</w:t>
            </w:r>
          </w:p>
        </w:tc>
        <w:tc>
          <w:tcPr>
            <w:tcW w:w="707" w:type="dxa"/>
            <w:tcBorders>
              <w:top w:val="single" w:sz="4" w:space="0" w:color="auto"/>
            </w:tcBorders>
            <w:shd w:val="clear" w:color="auto" w:fill="FFFFFF"/>
          </w:tcPr>
          <w:p w:rsidR="00C67970" w:rsidRDefault="00BC4CE2" w:rsidP="006647C5">
            <w:pPr>
              <w:spacing w:before="120" w:after="120"/>
            </w:pPr>
            <w:r>
              <w:t>淬</w:t>
            </w:r>
          </w:p>
        </w:tc>
        <w:tc>
          <w:tcPr>
            <w:tcW w:w="738" w:type="dxa"/>
            <w:tcBorders>
              <w:top w:val="single" w:sz="4" w:space="0" w:color="auto"/>
            </w:tcBorders>
            <w:shd w:val="clear" w:color="auto" w:fill="FFFFFF"/>
          </w:tcPr>
          <w:p w:rsidR="00C67970" w:rsidRDefault="00BC4CE2" w:rsidP="006647C5">
            <w:pPr>
              <w:spacing w:before="120" w:after="120"/>
            </w:pPr>
            <w:r>
              <w:t>火</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80</w:t>
            </w:r>
          </w:p>
        </w:tc>
        <w:tc>
          <w:tcPr>
            <w:tcW w:w="2100" w:type="dxa"/>
            <w:tcBorders>
              <w:top w:val="single" w:sz="4" w:space="0" w:color="auto"/>
              <w:left w:val="single" w:sz="4" w:space="0" w:color="auto"/>
            </w:tcBorders>
            <w:shd w:val="clear" w:color="auto" w:fill="FFFFFF"/>
          </w:tcPr>
          <w:p w:rsidR="00C67970" w:rsidRDefault="00BC4CE2" w:rsidP="006647C5">
            <w:pPr>
              <w:spacing w:before="120" w:after="120"/>
            </w:pPr>
            <w:r>
              <w:t>125</w:t>
            </w:r>
          </w:p>
        </w:tc>
        <w:tc>
          <w:tcPr>
            <w:tcW w:w="2184" w:type="dxa"/>
            <w:tcBorders>
              <w:top w:val="single" w:sz="4" w:space="0" w:color="auto"/>
              <w:left w:val="single" w:sz="4" w:space="0" w:color="auto"/>
            </w:tcBorders>
            <w:shd w:val="clear" w:color="auto" w:fill="FFFFFF"/>
          </w:tcPr>
          <w:p w:rsidR="00C67970" w:rsidRDefault="00BC4CE2" w:rsidP="006647C5">
            <w:pPr>
              <w:spacing w:before="120" w:after="120"/>
            </w:pPr>
            <w:r>
              <w:t>45</w:t>
            </w:r>
          </w:p>
        </w:tc>
      </w:tr>
      <w:tr w:rsidR="00C67970">
        <w:trPr>
          <w:trHeight w:val="272"/>
        </w:trPr>
        <w:tc>
          <w:tcPr>
            <w:tcW w:w="749" w:type="dxa"/>
            <w:shd w:val="clear" w:color="auto" w:fill="FFFFFF"/>
          </w:tcPr>
          <w:p w:rsidR="00C67970" w:rsidRDefault="00BC4CE2" w:rsidP="006647C5">
            <w:pPr>
              <w:spacing w:before="120" w:after="120"/>
            </w:pPr>
            <w:r>
              <w:t>高</w:t>
            </w:r>
          </w:p>
        </w:tc>
        <w:tc>
          <w:tcPr>
            <w:tcW w:w="450" w:type="dxa"/>
            <w:shd w:val="clear" w:color="auto" w:fill="FFFFFF"/>
          </w:tcPr>
          <w:p w:rsidR="00C67970" w:rsidRDefault="00BC4CE2" w:rsidP="006647C5">
            <w:pPr>
              <w:spacing w:before="120" w:after="120"/>
            </w:pPr>
            <w:r>
              <w:t>频</w:t>
            </w:r>
          </w:p>
        </w:tc>
        <w:tc>
          <w:tcPr>
            <w:tcW w:w="707" w:type="dxa"/>
            <w:shd w:val="clear" w:color="auto" w:fill="FFFFFF"/>
          </w:tcPr>
          <w:p w:rsidR="00C67970" w:rsidRDefault="00BC4CE2" w:rsidP="006647C5">
            <w:pPr>
              <w:spacing w:before="120" w:after="120"/>
            </w:pPr>
            <w:r>
              <w:t>淬</w:t>
            </w:r>
          </w:p>
        </w:tc>
        <w:tc>
          <w:tcPr>
            <w:tcW w:w="738" w:type="dxa"/>
            <w:shd w:val="clear" w:color="auto" w:fill="FFFFFF"/>
          </w:tcPr>
          <w:p w:rsidR="00C67970" w:rsidRDefault="00BC4CE2" w:rsidP="006647C5">
            <w:pPr>
              <w:spacing w:before="120" w:after="120"/>
            </w:pPr>
            <w:r>
              <w:t>火</w:t>
            </w:r>
          </w:p>
        </w:tc>
        <w:tc>
          <w:tcPr>
            <w:tcW w:w="2110" w:type="dxa"/>
            <w:tcBorders>
              <w:left w:val="single" w:sz="4" w:space="0" w:color="auto"/>
            </w:tcBorders>
            <w:shd w:val="clear" w:color="auto" w:fill="FFFFFF"/>
          </w:tcPr>
          <w:p w:rsidR="00C67970" w:rsidRDefault="00BC4CE2" w:rsidP="006647C5">
            <w:pPr>
              <w:spacing w:before="120" w:after="120"/>
            </w:pPr>
            <w:r>
              <w:t>80</w:t>
            </w:r>
          </w:p>
        </w:tc>
        <w:tc>
          <w:tcPr>
            <w:tcW w:w="2100" w:type="dxa"/>
            <w:tcBorders>
              <w:left w:val="single" w:sz="4" w:space="0" w:color="auto"/>
            </w:tcBorders>
            <w:shd w:val="clear" w:color="auto" w:fill="FFFFFF"/>
          </w:tcPr>
          <w:p w:rsidR="00C67970" w:rsidRDefault="00BC4CE2" w:rsidP="006647C5">
            <w:pPr>
              <w:spacing w:before="120" w:after="120"/>
            </w:pPr>
            <w:r>
              <w:t>120</w:t>
            </w:r>
          </w:p>
        </w:tc>
        <w:tc>
          <w:tcPr>
            <w:tcW w:w="2184" w:type="dxa"/>
            <w:tcBorders>
              <w:left w:val="single" w:sz="4" w:space="0" w:color="auto"/>
            </w:tcBorders>
            <w:shd w:val="clear" w:color="auto" w:fill="FFFFFF"/>
          </w:tcPr>
          <w:p w:rsidR="00C67970" w:rsidRDefault="00BC4CE2" w:rsidP="006647C5">
            <w:pPr>
              <w:spacing w:before="120" w:after="120"/>
            </w:pPr>
            <w:r>
              <w:t>40</w:t>
            </w:r>
          </w:p>
        </w:tc>
      </w:tr>
      <w:tr w:rsidR="00C67970">
        <w:trPr>
          <w:trHeight w:val="251"/>
        </w:trPr>
        <w:tc>
          <w:tcPr>
            <w:tcW w:w="749" w:type="dxa"/>
            <w:shd w:val="clear" w:color="auto" w:fill="FFFFFF"/>
          </w:tcPr>
          <w:p w:rsidR="00C67970" w:rsidRDefault="00BC4CE2" w:rsidP="006647C5">
            <w:pPr>
              <w:spacing w:before="120" w:after="120"/>
            </w:pPr>
            <w:r>
              <w:t>火</w:t>
            </w:r>
          </w:p>
        </w:tc>
        <w:tc>
          <w:tcPr>
            <w:tcW w:w="450" w:type="dxa"/>
            <w:shd w:val="clear" w:color="auto" w:fill="FFFFFF"/>
          </w:tcPr>
          <w:p w:rsidR="00C67970" w:rsidRDefault="00BC4CE2" w:rsidP="006647C5">
            <w:pPr>
              <w:spacing w:before="120" w:after="120"/>
            </w:pPr>
            <w:r>
              <w:t>焰</w:t>
            </w:r>
          </w:p>
        </w:tc>
        <w:tc>
          <w:tcPr>
            <w:tcW w:w="707" w:type="dxa"/>
            <w:shd w:val="clear" w:color="auto" w:fill="FFFFFF"/>
          </w:tcPr>
          <w:p w:rsidR="00C67970" w:rsidRDefault="00BC4CE2" w:rsidP="006647C5">
            <w:pPr>
              <w:spacing w:before="120" w:after="120"/>
            </w:pPr>
            <w:r>
              <w:t>淬</w:t>
            </w:r>
          </w:p>
        </w:tc>
        <w:tc>
          <w:tcPr>
            <w:tcW w:w="738" w:type="dxa"/>
            <w:shd w:val="clear" w:color="auto" w:fill="FFFFFF"/>
          </w:tcPr>
          <w:p w:rsidR="00C67970" w:rsidRDefault="00BC4CE2" w:rsidP="006647C5">
            <w:pPr>
              <w:spacing w:before="120" w:after="120"/>
            </w:pPr>
            <w:r>
              <w:t>火</w:t>
            </w:r>
          </w:p>
        </w:tc>
        <w:tc>
          <w:tcPr>
            <w:tcW w:w="2110" w:type="dxa"/>
            <w:tcBorders>
              <w:left w:val="single" w:sz="4" w:space="0" w:color="auto"/>
            </w:tcBorders>
            <w:shd w:val="clear" w:color="auto" w:fill="FFFFFF"/>
          </w:tcPr>
          <w:p w:rsidR="00C67970" w:rsidRDefault="00BC4CE2" w:rsidP="006647C5">
            <w:pPr>
              <w:spacing w:before="120" w:after="120"/>
            </w:pPr>
            <w:r>
              <w:t xml:space="preserve">78 </w:t>
            </w:r>
            <w:r>
              <w:rPr>
                <w:rFonts w:ascii="MS Mincho" w:eastAsia="MS Mincho" w:hAnsi="MS Mincho" w:cs="MS Mincho" w:hint="eastAsia"/>
              </w:rPr>
              <w:t>〜</w:t>
            </w:r>
            <w:r>
              <w:t>83</w:t>
            </w:r>
          </w:p>
        </w:tc>
        <w:tc>
          <w:tcPr>
            <w:tcW w:w="2100" w:type="dxa"/>
            <w:tcBorders>
              <w:left w:val="single" w:sz="4" w:space="0" w:color="auto"/>
            </w:tcBorders>
            <w:shd w:val="clear" w:color="auto" w:fill="FFFFFF"/>
          </w:tcPr>
          <w:p w:rsidR="00C67970" w:rsidRDefault="00BC4CE2" w:rsidP="006647C5">
            <w:pPr>
              <w:spacing w:before="120" w:after="120"/>
            </w:pPr>
            <w:r>
              <w:t>118</w:t>
            </w:r>
            <w:r>
              <w:rPr>
                <w:rFonts w:ascii="MS Mincho" w:eastAsia="MS Mincho" w:hAnsi="MS Mincho" w:cs="MS Mincho" w:hint="eastAsia"/>
              </w:rPr>
              <w:t>〜</w:t>
            </w:r>
            <w:r>
              <w:t>120</w:t>
            </w:r>
          </w:p>
        </w:tc>
        <w:tc>
          <w:tcPr>
            <w:tcW w:w="2184" w:type="dxa"/>
            <w:tcBorders>
              <w:left w:val="single" w:sz="4" w:space="0" w:color="auto"/>
            </w:tcBorders>
            <w:shd w:val="clear" w:color="auto" w:fill="FFFFFF"/>
          </w:tcPr>
          <w:p w:rsidR="00C67970" w:rsidRDefault="00BC4CE2" w:rsidP="006647C5">
            <w:pPr>
              <w:spacing w:before="120" w:after="120"/>
            </w:pPr>
            <w:r>
              <w:t xml:space="preserve">42 </w:t>
            </w:r>
            <w:r>
              <w:rPr>
                <w:rFonts w:ascii="MS Mincho" w:eastAsia="MS Mincho" w:hAnsi="MS Mincho" w:cs="MS Mincho" w:hint="eastAsia"/>
              </w:rPr>
              <w:t>〜</w:t>
            </w:r>
            <w:r>
              <w:t>46</w:t>
            </w:r>
          </w:p>
        </w:tc>
      </w:tr>
      <w:tr w:rsidR="00C67970">
        <w:trPr>
          <w:trHeight w:val="356"/>
        </w:trPr>
        <w:tc>
          <w:tcPr>
            <w:tcW w:w="749" w:type="dxa"/>
            <w:tcBorders>
              <w:bottom w:val="single" w:sz="4" w:space="0" w:color="auto"/>
            </w:tcBorders>
            <w:shd w:val="clear" w:color="auto" w:fill="FFFFFF"/>
          </w:tcPr>
          <w:p w:rsidR="00C67970" w:rsidRDefault="00BC4CE2" w:rsidP="006647C5">
            <w:pPr>
              <w:spacing w:before="120" w:after="120"/>
            </w:pPr>
            <w:r>
              <w:t>电</w:t>
            </w:r>
          </w:p>
        </w:tc>
        <w:tc>
          <w:tcPr>
            <w:tcW w:w="450" w:type="dxa"/>
            <w:tcBorders>
              <w:bottom w:val="single" w:sz="4" w:space="0" w:color="auto"/>
            </w:tcBorders>
            <w:shd w:val="clear" w:color="auto" w:fill="FFFFFF"/>
          </w:tcPr>
          <w:p w:rsidR="00C67970" w:rsidRDefault="00BC4CE2" w:rsidP="006647C5">
            <w:pPr>
              <w:spacing w:before="120" w:after="120"/>
            </w:pPr>
            <w:r>
              <w:t>感</w:t>
            </w:r>
          </w:p>
        </w:tc>
        <w:tc>
          <w:tcPr>
            <w:tcW w:w="707" w:type="dxa"/>
            <w:tcBorders>
              <w:bottom w:val="single" w:sz="4" w:space="0" w:color="auto"/>
            </w:tcBorders>
            <w:shd w:val="clear" w:color="auto" w:fill="FFFFFF"/>
          </w:tcPr>
          <w:p w:rsidR="00C67970" w:rsidRDefault="00BC4CE2" w:rsidP="006647C5">
            <w:pPr>
              <w:spacing w:before="120" w:after="120"/>
            </w:pPr>
            <w:r>
              <w:t>应淬</w:t>
            </w:r>
          </w:p>
        </w:tc>
        <w:tc>
          <w:tcPr>
            <w:tcW w:w="738" w:type="dxa"/>
            <w:tcBorders>
              <w:bottom w:val="single" w:sz="4" w:space="0" w:color="auto"/>
            </w:tcBorders>
            <w:shd w:val="clear" w:color="auto" w:fill="FFFFFF"/>
          </w:tcPr>
          <w:p w:rsidR="00C67970" w:rsidRDefault="00BC4CE2" w:rsidP="006647C5">
            <w:pPr>
              <w:spacing w:before="120" w:after="120"/>
            </w:pPr>
            <w:r>
              <w:t>火</w:t>
            </w:r>
          </w:p>
        </w:tc>
        <w:tc>
          <w:tcPr>
            <w:tcW w:w="2110" w:type="dxa"/>
            <w:tcBorders>
              <w:left w:val="single" w:sz="4" w:space="0" w:color="auto"/>
              <w:bottom w:val="single" w:sz="4" w:space="0" w:color="auto"/>
            </w:tcBorders>
            <w:shd w:val="clear" w:color="auto" w:fill="FFFFFF"/>
          </w:tcPr>
          <w:p w:rsidR="00C67970" w:rsidRDefault="00BC4CE2" w:rsidP="006647C5">
            <w:pPr>
              <w:spacing w:before="120" w:after="120"/>
            </w:pPr>
            <w:r>
              <w:t>80</w:t>
            </w:r>
          </w:p>
        </w:tc>
        <w:tc>
          <w:tcPr>
            <w:tcW w:w="2100" w:type="dxa"/>
            <w:tcBorders>
              <w:left w:val="single" w:sz="4" w:space="0" w:color="auto"/>
              <w:bottom w:val="single" w:sz="4" w:space="0" w:color="auto"/>
            </w:tcBorders>
            <w:shd w:val="clear" w:color="auto" w:fill="FFFFFF"/>
          </w:tcPr>
          <w:p w:rsidR="00C67970" w:rsidRDefault="00BC4CE2" w:rsidP="006647C5">
            <w:pPr>
              <w:spacing w:before="120" w:after="120"/>
            </w:pPr>
            <w:r>
              <w:t>110</w:t>
            </w:r>
            <w:r>
              <w:rPr>
                <w:rFonts w:ascii="MS Mincho" w:eastAsia="MS Mincho" w:hAnsi="MS Mincho" w:cs="MS Mincho" w:hint="eastAsia"/>
              </w:rPr>
              <w:t>〜</w:t>
            </w:r>
            <w:r>
              <w:t>120</w:t>
            </w:r>
          </w:p>
        </w:tc>
        <w:tc>
          <w:tcPr>
            <w:tcW w:w="2184" w:type="dxa"/>
            <w:tcBorders>
              <w:left w:val="single" w:sz="4" w:space="0" w:color="auto"/>
              <w:bottom w:val="single" w:sz="4" w:space="0" w:color="auto"/>
            </w:tcBorders>
            <w:shd w:val="clear" w:color="auto" w:fill="FFFFFF"/>
          </w:tcPr>
          <w:p w:rsidR="00C67970" w:rsidRDefault="00BC4CE2" w:rsidP="006647C5">
            <w:pPr>
              <w:spacing w:before="120" w:after="120"/>
            </w:pPr>
            <w:r>
              <w:t xml:space="preserve">46 </w:t>
            </w:r>
            <w:r>
              <w:rPr>
                <w:rFonts w:ascii="MS Mincho" w:eastAsia="MS Mincho" w:hAnsi="MS Mincho" w:cs="MS Mincho" w:hint="eastAsia"/>
              </w:rPr>
              <w:t>〜</w:t>
            </w:r>
            <w:r>
              <w:t>53</w:t>
            </w:r>
          </w:p>
        </w:tc>
      </w:tr>
    </w:tbl>
    <w:p w:rsidR="00C67970" w:rsidRDefault="00BC4CE2" w:rsidP="006647C5">
      <w:pPr>
        <w:spacing w:before="120" w:after="120"/>
        <w:ind w:firstLine="360"/>
        <w:rPr>
          <w:lang w:eastAsia="zh-CN"/>
        </w:rPr>
      </w:pPr>
      <w:r>
        <w:rPr>
          <w:lang w:eastAsia="zh-CN"/>
        </w:rPr>
        <w:t>3.</w:t>
      </w:r>
      <w:r>
        <w:rPr>
          <w:lang w:eastAsia="zh-CN"/>
        </w:rPr>
        <w:t>重轨的端部加工重轨端部加工包括铣头、钻眼等工序，因此连同轨端髙频感应</w:t>
      </w:r>
      <w:r>
        <w:rPr>
          <w:lang w:eastAsia="zh-CN"/>
        </w:rPr>
        <w:t xml:space="preserve"> </w:t>
      </w:r>
      <w:r>
        <w:rPr>
          <w:lang w:eastAsia="zh-CN"/>
        </w:rPr>
        <w:t>淬火组成专用加工线。目前有的车间采用髙效能的联合加工机床，利用冷锯代替铣床，可</w:t>
      </w:r>
      <w:r>
        <w:rPr>
          <w:lang w:eastAsia="zh-CN"/>
        </w:rPr>
        <w:t xml:space="preserve"> </w:t>
      </w:r>
      <w:r>
        <w:rPr>
          <w:lang w:eastAsia="zh-CN"/>
        </w:rPr>
        <w:t>同时进行锯头、钻孔和倒棱作业。每根重轨的加工时间仅</w:t>
      </w:r>
      <w:r>
        <w:rPr>
          <w:lang w:eastAsia="zh-CN"/>
        </w:rPr>
        <w:t>20</w:t>
      </w:r>
      <w:r>
        <w:rPr>
          <w:lang w:eastAsia="zh-CN"/>
        </w:rPr>
        <w:t>秒。</w:t>
      </w:r>
    </w:p>
    <w:p w:rsidR="00C67970" w:rsidRDefault="00BC4CE2" w:rsidP="006647C5">
      <w:pPr>
        <w:spacing w:before="120" w:after="120"/>
        <w:ind w:firstLine="360"/>
        <w:rPr>
          <w:lang w:eastAsia="zh-CN"/>
        </w:rPr>
      </w:pPr>
      <w:r>
        <w:rPr>
          <w:lang w:eastAsia="zh-CN"/>
        </w:rPr>
        <w:t>四、生产重轨的车间</w:t>
      </w:r>
    </w:p>
    <w:p w:rsidR="00C67970" w:rsidRDefault="00BC4CE2" w:rsidP="006647C5">
      <w:pPr>
        <w:spacing w:before="120" w:after="120"/>
        <w:ind w:firstLine="360"/>
        <w:rPr>
          <w:lang w:eastAsia="zh-CN"/>
        </w:rPr>
      </w:pPr>
      <w:r>
        <w:rPr>
          <w:lang w:eastAsia="zh-CN"/>
        </w:rPr>
        <w:t>图</w:t>
      </w:r>
      <w:r>
        <w:rPr>
          <w:lang w:eastAsia="zh-CN"/>
        </w:rPr>
        <w:t>4-13</w:t>
      </w:r>
      <w:r>
        <w:rPr>
          <w:lang w:eastAsia="zh-CN"/>
        </w:rPr>
        <w:t>为某年产</w:t>
      </w:r>
      <w:r>
        <w:rPr>
          <w:lang w:eastAsia="zh-CN"/>
        </w:rPr>
        <w:t>78</w:t>
      </w:r>
      <w:r>
        <w:rPr>
          <w:lang w:eastAsia="zh-CN"/>
        </w:rPr>
        <w:t>万吨的现代化轨梁车间平面布置图。该车间由开坯、第一、第二粗</w:t>
      </w:r>
      <w:r>
        <w:rPr>
          <w:lang w:eastAsia="zh-CN"/>
        </w:rPr>
        <w:t xml:space="preserve"> </w:t>
      </w:r>
      <w:r>
        <w:rPr>
          <w:lang w:eastAsia="zh-CN"/>
        </w:rPr>
        <w:t>轧机和精轧机组成。采用更换机架的办法，用四辊轧机生产</w:t>
      </w:r>
      <w:r>
        <w:rPr>
          <w:lang w:eastAsia="zh-CN"/>
        </w:rPr>
        <w:t>H</w:t>
      </w:r>
      <w:r>
        <w:rPr>
          <w:lang w:eastAsia="zh-CN"/>
        </w:rPr>
        <w:t>型钢，用二辊轧机生产重轨</w:t>
      </w:r>
      <w:r>
        <w:rPr>
          <w:lang w:eastAsia="zh-CN"/>
        </w:rPr>
        <w:t xml:space="preserve"> </w:t>
      </w:r>
      <w:r>
        <w:rPr>
          <w:lang w:eastAsia="zh-CN"/>
        </w:rPr>
        <w:t>和其它型钢。机架顺列布置，其主要设备性能见表</w:t>
      </w:r>
      <w:r>
        <w:rPr>
          <w:lang w:eastAsia="zh-CN"/>
        </w:rPr>
        <w:t>4_3</w:t>
      </w:r>
      <w:r>
        <w:rPr>
          <w:lang w:eastAsia="zh-CN"/>
        </w:rPr>
        <w:t>。该车间的工艺流程，</w:t>
      </w:r>
      <w:r>
        <w:rPr>
          <w:lang w:eastAsia="zh-CN"/>
        </w:rPr>
        <w:t>J</w:t>
      </w:r>
      <w:r>
        <w:rPr>
          <w:lang w:eastAsia="zh-CN"/>
        </w:rPr>
        <w:t>卩图</w:t>
      </w:r>
      <w:r>
        <w:rPr>
          <w:lang w:eastAsia="zh-CN"/>
        </w:rPr>
        <w:t>4-14</w:t>
      </w:r>
      <w:r>
        <w:rPr>
          <w:lang w:eastAsia="zh-CN"/>
        </w:rPr>
        <w:t>所</w:t>
      </w:r>
    </w:p>
    <w:p w:rsidR="00C67970" w:rsidRDefault="00BC4CE2" w:rsidP="006647C5">
      <w:pPr>
        <w:spacing w:before="120" w:after="120"/>
      </w:pPr>
      <w:r>
        <w:t>63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\\AppData\\Local\\Temp\\FineReader11\\media\\image77.png" \* MERGEFORMATINET </w:instrText>
      </w:r>
      <w:r>
        <w:fldChar w:fldCharType="separate"/>
      </w:r>
      <w:r w:rsidR="006647C5">
        <w:pict>
          <v:shape id="_x0000_i1101" type="#_x0000_t75" style="width:431.3pt;height:164.65pt">
            <v:imagedata r:id="rId159" r:href="rId160"/>
          </v:shape>
        </w:pict>
      </w:r>
      <w:r>
        <w:fldChar w:fldCharType="end"/>
      </w:r>
    </w:p>
    <w:p w:rsidR="00C67970" w:rsidRDefault="00BC4CE2" w:rsidP="006647C5">
      <w:pPr>
        <w:spacing w:before="120" w:after="120"/>
        <w:rPr>
          <w:lang w:eastAsia="zh-CN"/>
        </w:rPr>
      </w:pPr>
      <w:r>
        <w:rPr>
          <w:lang w:eastAsia="zh-CN"/>
        </w:rPr>
        <w:t>图</w:t>
      </w:r>
      <w:r>
        <w:rPr>
          <w:lang w:eastAsia="zh-CN"/>
        </w:rPr>
        <w:t>4_13</w:t>
      </w:r>
      <w:r>
        <w:rPr>
          <w:lang w:eastAsia="zh-CN"/>
        </w:rPr>
        <w:t>某现代化轨梁车间</w:t>
      </w:r>
      <w:r>
        <w:rPr>
          <w:lang w:eastAsia="zh-CN"/>
        </w:rPr>
        <w:t xml:space="preserve"> 1—</w:t>
      </w:r>
      <w:r>
        <w:rPr>
          <w:lang w:eastAsia="zh-CN"/>
        </w:rPr>
        <w:t>加热炉；</w:t>
      </w:r>
      <w:r>
        <w:rPr>
          <w:lang w:eastAsia="zh-CN"/>
        </w:rPr>
        <w:t>2—</w:t>
      </w:r>
      <w:r>
        <w:rPr>
          <w:lang w:eastAsia="zh-CN"/>
        </w:rPr>
        <w:t>开坯机</w:t>
      </w:r>
      <w:r>
        <w:rPr>
          <w:lang w:eastAsia="zh-CN"/>
        </w:rPr>
        <w:t>* 3—1</w:t>
      </w:r>
      <w:r>
        <w:rPr>
          <w:lang w:eastAsia="zh-CN"/>
        </w:rPr>
        <w:t>号粗轧机；</w:t>
      </w:r>
      <w:r>
        <w:rPr>
          <w:lang w:eastAsia="zh-CN"/>
        </w:rPr>
        <w:t>4—</w:t>
      </w:r>
      <w:r>
        <w:rPr>
          <w:lang w:eastAsia="zh-CN"/>
        </w:rPr>
        <w:t>热锯》</w:t>
      </w:r>
      <w:r>
        <w:rPr>
          <w:lang w:eastAsia="zh-CN"/>
        </w:rPr>
        <w:t>5_2</w:t>
      </w:r>
      <w:r>
        <w:rPr>
          <w:lang w:eastAsia="zh-CN"/>
        </w:rPr>
        <w:t>号粗轧机</w:t>
      </w:r>
      <w:r>
        <w:rPr>
          <w:lang w:eastAsia="zh-CN"/>
        </w:rPr>
        <w:t>i 6—</w:t>
      </w:r>
      <w:r>
        <w:rPr>
          <w:lang w:eastAsia="zh-CN"/>
        </w:rPr>
        <w:t>精</w:t>
      </w:r>
      <w:r>
        <w:rPr>
          <w:lang w:eastAsia="zh-CN"/>
        </w:rPr>
        <w:t>.</w:t>
      </w:r>
      <w:r>
        <w:rPr>
          <w:lang w:eastAsia="zh-CN"/>
        </w:rPr>
        <w:t>轧机</w:t>
      </w:r>
      <w:r>
        <w:rPr>
          <w:lang w:eastAsia="zh-CN"/>
        </w:rPr>
        <w:t>,</w:t>
      </w:r>
    </w:p>
    <w:p w:rsidR="00C67970" w:rsidRDefault="00BC4CE2" w:rsidP="006647C5">
      <w:pPr>
        <w:spacing w:before="120" w:after="120"/>
        <w:rPr>
          <w:lang w:eastAsia="zh-CN"/>
        </w:rPr>
      </w:pPr>
      <w:r>
        <w:rPr>
          <w:lang w:eastAsia="zh-CN"/>
        </w:rPr>
        <w:t>7—</w:t>
      </w:r>
      <w:r>
        <w:rPr>
          <w:lang w:eastAsia="zh-CN"/>
        </w:rPr>
        <w:t>热锅</w:t>
      </w:r>
      <w:r>
        <w:rPr>
          <w:lang w:eastAsia="zh-CN"/>
        </w:rPr>
        <w:t>f 8—</w:t>
      </w:r>
      <w:r>
        <w:rPr>
          <w:lang w:eastAsia="zh-CN"/>
        </w:rPr>
        <w:t>打印机；</w:t>
      </w:r>
      <w:r>
        <w:rPr>
          <w:lang w:eastAsia="zh-CN"/>
        </w:rPr>
        <w:t>9—</w:t>
      </w:r>
      <w:r>
        <w:rPr>
          <w:lang w:eastAsia="zh-CN"/>
        </w:rPr>
        <w:t>棍式蹄直机</w:t>
      </w:r>
      <w:r>
        <w:rPr>
          <w:lang w:eastAsia="zh-CN"/>
        </w:rPr>
        <w:t>&gt; 10</w:t>
      </w:r>
      <w:r>
        <w:rPr>
          <w:lang w:eastAsia="zh-CN"/>
        </w:rPr>
        <w:t>、</w:t>
      </w:r>
      <w:r>
        <w:rPr>
          <w:lang w:eastAsia="zh-CN"/>
        </w:rPr>
        <w:t>11_</w:t>
      </w:r>
      <w:r>
        <w:rPr>
          <w:lang w:eastAsia="zh-CN"/>
        </w:rPr>
        <w:t>座力游直机</w:t>
      </w:r>
      <w:r>
        <w:rPr>
          <w:lang w:eastAsia="zh-CN"/>
        </w:rPr>
        <w:t>,12—</w:t>
      </w:r>
      <w:r>
        <w:rPr>
          <w:lang w:eastAsia="zh-CN"/>
        </w:rPr>
        <w:t>端面加工及钻</w:t>
      </w:r>
      <w:r>
        <w:rPr>
          <w:lang w:eastAsia="zh-CN"/>
        </w:rPr>
        <w:t xml:space="preserve"> </w:t>
      </w:r>
      <w:r>
        <w:rPr>
          <w:lang w:eastAsia="zh-CN"/>
        </w:rPr>
        <w:t>孔机</w:t>
      </w:r>
      <w:r>
        <w:rPr>
          <w:lang w:eastAsia="zh-CN"/>
        </w:rPr>
        <w:t>I 13—</w:t>
      </w:r>
      <w:r>
        <w:rPr>
          <w:lang w:eastAsia="zh-CN"/>
        </w:rPr>
        <w:t>轨头全长淬火加工线》</w:t>
      </w:r>
      <w:r>
        <w:rPr>
          <w:lang w:eastAsia="zh-CN"/>
        </w:rPr>
        <w:t>14—</w:t>
      </w:r>
      <w:r>
        <w:rPr>
          <w:lang w:eastAsia="zh-CN"/>
        </w:rPr>
        <w:t>轨端淬火加工线；</w:t>
      </w:r>
      <w:r>
        <w:rPr>
          <w:lang w:eastAsia="zh-CN"/>
        </w:rPr>
        <w:t>15—</w:t>
      </w:r>
      <w:r>
        <w:rPr>
          <w:lang w:eastAsia="zh-CN"/>
        </w:rPr>
        <w:t>冷锯；</w:t>
      </w:r>
      <w:r>
        <w:rPr>
          <w:lang w:eastAsia="zh-CN"/>
        </w:rPr>
        <w:t>16—</w:t>
      </w:r>
      <w:r>
        <w:rPr>
          <w:lang w:eastAsia="zh-CN"/>
        </w:rPr>
        <w:t>喷丸机</w:t>
      </w:r>
      <w:r>
        <w:rPr>
          <w:lang w:eastAsia="zh-CN"/>
        </w:rPr>
        <w:t>| 17 —</w:t>
      </w:r>
      <w:r>
        <w:rPr>
          <w:lang w:eastAsia="zh-CN"/>
        </w:rPr>
        <w:t>落锤试验机，邛一檢验室</w:t>
      </w:r>
    </w:p>
    <w:p w:rsidR="00C67970" w:rsidRDefault="00BC4CE2" w:rsidP="006647C5">
      <w:pPr>
        <w:spacing w:before="120" w:after="120"/>
        <w:rPr>
          <w:lang w:eastAsia="zh-CN"/>
        </w:rPr>
      </w:pPr>
      <w:r>
        <w:rPr>
          <w:lang w:eastAsia="zh-CN"/>
        </w:rPr>
        <w:t>表</w:t>
      </w:r>
      <w:r>
        <w:rPr>
          <w:lang w:eastAsia="zh-CN"/>
        </w:rPr>
        <w:t>4-3</w:t>
      </w:r>
      <w:r>
        <w:rPr>
          <w:lang w:eastAsia="zh-CN"/>
        </w:rPr>
        <w:t>某现代化轨梁车间设备技术性能表</w:t>
      </w:r>
    </w:p>
    <w:p w:rsidR="00C67970" w:rsidRDefault="00BC4CE2" w:rsidP="006647C5">
      <w:pPr>
        <w:spacing w:before="120" w:after="120"/>
      </w:pPr>
      <w:r>
        <w:t>•. ■■</w:t>
      </w:r>
    </w:p>
    <w:tbl>
      <w:tblPr>
        <w:tblOverlap w:val="never"/>
        <w:tblW w:w="0" w:type="auto"/>
        <w:tblLayout w:type="fixed"/>
        <w:tblCellMar>
          <w:left w:w="10" w:type="dxa"/>
          <w:right w:w="10" w:type="dxa"/>
        </w:tblCellMar>
        <w:tblLook w:val="0000"/>
      </w:tblPr>
      <w:tblGrid>
        <w:gridCol w:w="1435"/>
        <w:gridCol w:w="408"/>
        <w:gridCol w:w="419"/>
        <w:gridCol w:w="403"/>
        <w:gridCol w:w="1251"/>
        <w:gridCol w:w="5090"/>
      </w:tblGrid>
      <w:tr w:rsidR="00C67970">
        <w:trPr>
          <w:trHeight w:val="586"/>
        </w:trPr>
        <w:tc>
          <w:tcPr>
            <w:tcW w:w="1435" w:type="dxa"/>
            <w:tcBorders>
              <w:top w:val="single" w:sz="4" w:space="0" w:color="auto"/>
            </w:tcBorders>
            <w:shd w:val="clear" w:color="auto" w:fill="FFFFFF"/>
          </w:tcPr>
          <w:p w:rsidR="00C67970" w:rsidRDefault="00BC4CE2" w:rsidP="006647C5">
            <w:pPr>
              <w:spacing w:before="120" w:after="120"/>
            </w:pPr>
            <w:r>
              <w:t>名</w:t>
            </w:r>
            <w:r>
              <w:t xml:space="preserve"> </w:t>
            </w:r>
            <w:r>
              <w:t>称</w:t>
            </w:r>
            <w:r>
              <w:t>^</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型</w:t>
            </w:r>
          </w:p>
        </w:tc>
        <w:tc>
          <w:tcPr>
            <w:tcW w:w="419" w:type="dxa"/>
            <w:tcBorders>
              <w:top w:val="single" w:sz="4" w:space="0" w:color="auto"/>
            </w:tcBorders>
            <w:shd w:val="clear" w:color="auto" w:fill="FFFFFF"/>
          </w:tcPr>
          <w:p w:rsidR="00C67970" w:rsidRDefault="00C67970" w:rsidP="006647C5">
            <w:pPr>
              <w:spacing w:before="120" w:after="120"/>
              <w:rPr>
                <w:sz w:val="10"/>
                <w:szCs w:val="10"/>
              </w:rPr>
            </w:pPr>
          </w:p>
        </w:tc>
        <w:tc>
          <w:tcPr>
            <w:tcW w:w="403" w:type="dxa"/>
            <w:tcBorders>
              <w:top w:val="single" w:sz="4" w:space="0" w:color="auto"/>
            </w:tcBorders>
            <w:shd w:val="clear" w:color="auto" w:fill="FFFFFF"/>
          </w:tcPr>
          <w:p w:rsidR="00C67970" w:rsidRDefault="00BC4CE2" w:rsidP="006647C5">
            <w:pPr>
              <w:spacing w:before="120" w:after="120"/>
            </w:pPr>
            <w:r>
              <w:t>式</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数</w:t>
            </w:r>
            <w:r>
              <w:t>—’tt</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pPr>
            <w:r>
              <w:t>厂</w:t>
            </w:r>
            <w:r>
              <w:t xml:space="preserve">. </w:t>
            </w:r>
            <w:r>
              <w:t>说</w:t>
            </w:r>
            <w:r>
              <w:t xml:space="preserve"> </w:t>
            </w:r>
            <w:r>
              <w:rPr>
                <w:vertAlign w:val="superscript"/>
              </w:rPr>
              <w:t>：</w:t>
            </w:r>
            <w:r>
              <w:t xml:space="preserve"> </w:t>
            </w:r>
            <w:r>
              <w:t>明</w:t>
            </w:r>
          </w:p>
        </w:tc>
      </w:tr>
      <w:tr w:rsidR="00C67970">
        <w:trPr>
          <w:trHeight w:val="377"/>
        </w:trPr>
        <w:tc>
          <w:tcPr>
            <w:tcW w:w="1435" w:type="dxa"/>
            <w:tcBorders>
              <w:top w:val="single" w:sz="4" w:space="0" w:color="auto"/>
            </w:tcBorders>
            <w:shd w:val="clear" w:color="auto" w:fill="FFFFFF"/>
          </w:tcPr>
          <w:p w:rsidR="00C67970" w:rsidRDefault="00BC4CE2" w:rsidP="006647C5">
            <w:pPr>
              <w:spacing w:before="120" w:after="120"/>
            </w:pPr>
            <w:r>
              <w:t>加热炉</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w:t>
            </w:r>
            <w:r>
              <w:t>步</w:t>
            </w:r>
          </w:p>
        </w:tc>
        <w:tc>
          <w:tcPr>
            <w:tcW w:w="419" w:type="dxa"/>
            <w:tcBorders>
              <w:top w:val="single" w:sz="4" w:space="0" w:color="auto"/>
            </w:tcBorders>
            <w:shd w:val="clear" w:color="auto" w:fill="FFFFFF"/>
          </w:tcPr>
          <w:p w:rsidR="00C67970" w:rsidRDefault="00BC4CE2" w:rsidP="006647C5">
            <w:pPr>
              <w:spacing w:before="120" w:after="120"/>
            </w:pPr>
            <w:r>
              <w:t>进</w:t>
            </w:r>
          </w:p>
        </w:tc>
        <w:tc>
          <w:tcPr>
            <w:tcW w:w="403" w:type="dxa"/>
            <w:tcBorders>
              <w:top w:val="single" w:sz="4" w:space="0" w:color="auto"/>
            </w:tcBorders>
            <w:shd w:val="clear" w:color="auto" w:fill="FFFFFF"/>
          </w:tcPr>
          <w:p w:rsidR="00C67970" w:rsidRDefault="00BC4CE2" w:rsidP="006647C5">
            <w:pPr>
              <w:spacing w:before="120" w:after="120"/>
            </w:pPr>
            <w:r>
              <w:t>式</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 xml:space="preserve">1 </w:t>
            </w:r>
            <w:r>
              <w:t>座</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加热能力</w:t>
            </w:r>
            <w:r>
              <w:rPr>
                <w:lang w:eastAsia="zh-CN"/>
              </w:rPr>
              <w:t>150</w:t>
            </w:r>
            <w:r>
              <w:rPr>
                <w:lang w:eastAsia="zh-CN"/>
              </w:rPr>
              <w:t>吨</w:t>
            </w:r>
            <w:r>
              <w:rPr>
                <w:lang w:eastAsia="zh-CN"/>
              </w:rPr>
              <w:t>:</w:t>
            </w:r>
            <w:r>
              <w:rPr>
                <w:lang w:eastAsia="zh-CN"/>
              </w:rPr>
              <w:t>吋，尺寸</w:t>
            </w:r>
            <w:r>
              <w:rPr>
                <w:lang w:eastAsia="zh-CN"/>
              </w:rPr>
              <w:t>23.5 x 10.7</w:t>
            </w:r>
            <w:r>
              <w:rPr>
                <w:lang w:eastAsia="zh-CN"/>
              </w:rPr>
              <w:t>米</w:t>
            </w:r>
            <w:r>
              <w:rPr>
                <w:lang w:eastAsia="zh-CN"/>
              </w:rPr>
              <w:t>'</w:t>
            </w:r>
          </w:p>
          <w:p w:rsidR="00C67970" w:rsidRDefault="00BC4CE2" w:rsidP="006647C5">
            <w:pPr>
              <w:tabs>
                <w:tab w:val="left" w:leader="hyphen" w:pos="2849"/>
              </w:tabs>
              <w:spacing w:before="120" w:after="120"/>
            </w:pPr>
            <w:r>
              <w:t xml:space="preserve">••- </w:t>
            </w:r>
            <w:r>
              <w:t>、</w:t>
            </w:r>
            <w:r>
              <w:t>..</w:t>
            </w:r>
            <w:r>
              <w:t>，</w:t>
            </w:r>
            <w:r>
              <w:t xml:space="preserve"> </w:t>
            </w:r>
            <w:r>
              <w:tab/>
            </w:r>
          </w:p>
        </w:tc>
      </w:tr>
      <w:tr w:rsidR="00C67970">
        <w:trPr>
          <w:trHeight w:val="330"/>
        </w:trPr>
        <w:tc>
          <w:tcPr>
            <w:tcW w:w="1435" w:type="dxa"/>
            <w:tcBorders>
              <w:top w:val="single" w:sz="4" w:space="0" w:color="auto"/>
            </w:tcBorders>
            <w:shd w:val="clear" w:color="auto" w:fill="FFFFFF"/>
          </w:tcPr>
          <w:p w:rsidR="00C67970" w:rsidRDefault="00BC4CE2" w:rsidP="006647C5">
            <w:pPr>
              <w:spacing w:before="120" w:after="120"/>
            </w:pPr>
            <w:r>
              <w:t>开还机及</w:t>
            </w:r>
            <w:r>
              <w:t>1</w:t>
            </w:r>
            <w:r>
              <w:t>号</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备</w:t>
            </w:r>
          </w:p>
        </w:tc>
        <w:tc>
          <w:tcPr>
            <w:tcW w:w="419" w:type="dxa"/>
            <w:tcBorders>
              <w:top w:val="single" w:sz="4" w:space="0" w:color="auto"/>
            </w:tcBorders>
            <w:shd w:val="clear" w:color="auto" w:fill="FFFFFF"/>
          </w:tcPr>
          <w:p w:rsidR="00C67970" w:rsidRDefault="00BC4CE2" w:rsidP="006647C5">
            <w:pPr>
              <w:spacing w:before="120" w:after="120"/>
            </w:pPr>
            <w:r>
              <w:t>用</w:t>
            </w:r>
          </w:p>
        </w:tc>
        <w:tc>
          <w:tcPr>
            <w:tcW w:w="403" w:type="dxa"/>
            <w:tcBorders>
              <w:top w:val="single" w:sz="4" w:space="0" w:color="auto"/>
            </w:tcBorders>
            <w:shd w:val="clear" w:color="auto" w:fill="FFFFFF"/>
          </w:tcPr>
          <w:p w:rsidR="00C67970" w:rsidRDefault="00BC4CE2" w:rsidP="006647C5">
            <w:pPr>
              <w:spacing w:before="120" w:after="120"/>
            </w:pPr>
            <w:r>
              <w:t>;■</w:t>
            </w:r>
            <w:r>
              <w:t>机</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各</w:t>
            </w:r>
            <w:r>
              <w:t xml:space="preserve"> 1 </w:t>
            </w:r>
            <w:r>
              <w:t>台</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轧辊：</w:t>
            </w:r>
            <w:r>
              <w:rPr>
                <w:lang w:eastAsia="zh-CN"/>
              </w:rPr>
              <w:t>01050</w:t>
            </w:r>
            <w:r>
              <w:rPr>
                <w:lang w:eastAsia="zh-CN"/>
              </w:rPr>
              <w:t>及</w:t>
            </w:r>
            <w:r>
              <w:rPr>
                <w:lang w:eastAsia="zh-CN"/>
              </w:rPr>
              <w:t>860X2500</w:t>
            </w:r>
            <w:r>
              <w:rPr>
                <w:lang w:eastAsia="zh-CN"/>
              </w:rPr>
              <w:t>毫米，辊环最大直痉</w:t>
            </w:r>
            <w:r>
              <w:rPr>
                <w:lang w:eastAsia="zh-CN"/>
              </w:rPr>
              <w:t>1</w:t>
            </w:r>
            <w:r>
              <w:rPr>
                <w:vertAlign w:val="superscript"/>
                <w:lang w:eastAsia="zh-CN"/>
              </w:rPr>
              <w:t>3</w:t>
            </w:r>
            <w:r>
              <w:rPr>
                <w:lang w:eastAsia="zh-CN"/>
              </w:rPr>
              <w:t>00</w:t>
            </w:r>
            <w:r>
              <w:rPr>
                <w:lang w:eastAsia="zh-CN"/>
              </w:rPr>
              <w:t>毫米</w:t>
            </w:r>
          </w:p>
        </w:tc>
      </w:tr>
      <w:tr w:rsidR="00C67970">
        <w:trPr>
          <w:trHeight w:val="309"/>
        </w:trPr>
        <w:tc>
          <w:tcPr>
            <w:tcW w:w="1435" w:type="dxa"/>
            <w:shd w:val="clear" w:color="auto" w:fill="FFFFFF"/>
          </w:tcPr>
          <w:p w:rsidR="00C67970" w:rsidRDefault="00BC4CE2" w:rsidP="006647C5">
            <w:pPr>
              <w:spacing w:before="120" w:after="120"/>
            </w:pPr>
            <w:r>
              <w:t>祖轧机</w:t>
            </w:r>
          </w:p>
        </w:tc>
        <w:tc>
          <w:tcPr>
            <w:tcW w:w="408" w:type="dxa"/>
            <w:tcBorders>
              <w:left w:val="single" w:sz="4" w:space="0" w:color="auto"/>
            </w:tcBorders>
            <w:shd w:val="clear" w:color="auto" w:fill="FFFFFF"/>
          </w:tcPr>
          <w:p w:rsidR="00C67970" w:rsidRDefault="00BC4CE2" w:rsidP="006647C5">
            <w:pPr>
              <w:spacing w:before="120" w:after="120"/>
            </w:pPr>
            <w:r>
              <w:t>.</w:t>
            </w:r>
            <w:r>
              <w:t>架</w:t>
            </w:r>
          </w:p>
        </w:tc>
        <w:tc>
          <w:tcPr>
            <w:tcW w:w="419" w:type="dxa"/>
            <w:shd w:val="clear" w:color="auto" w:fill="FFFFFF"/>
          </w:tcPr>
          <w:p w:rsidR="00C67970" w:rsidRDefault="00C67970" w:rsidP="006647C5">
            <w:pPr>
              <w:spacing w:before="120" w:after="120"/>
              <w:rPr>
                <w:sz w:val="10"/>
                <w:szCs w:val="10"/>
              </w:rPr>
            </w:pPr>
          </w:p>
        </w:tc>
        <w:tc>
          <w:tcPr>
            <w:tcW w:w="403" w:type="dxa"/>
            <w:shd w:val="clear" w:color="auto" w:fill="FFFFFF"/>
          </w:tcPr>
          <w:p w:rsidR="00C67970" w:rsidRDefault="00C67970" w:rsidP="006647C5">
            <w:pPr>
              <w:spacing w:before="120" w:after="120"/>
              <w:rPr>
                <w:sz w:val="10"/>
                <w:szCs w:val="10"/>
              </w:rPr>
            </w:pPr>
          </w:p>
        </w:tc>
        <w:tc>
          <w:tcPr>
            <w:tcW w:w="1251" w:type="dxa"/>
            <w:tcBorders>
              <w:left w:val="single" w:sz="4" w:space="0" w:color="auto"/>
            </w:tcBorders>
            <w:shd w:val="clear" w:color="auto" w:fill="FFFFFF"/>
          </w:tcPr>
          <w:p w:rsidR="00C67970" w:rsidRDefault="00C67970" w:rsidP="006647C5">
            <w:pPr>
              <w:spacing w:before="120" w:after="120"/>
              <w:rPr>
                <w:sz w:val="10"/>
                <w:szCs w:val="10"/>
              </w:rPr>
            </w:pPr>
          </w:p>
        </w:tc>
        <w:tc>
          <w:tcPr>
            <w:tcW w:w="5090" w:type="dxa"/>
            <w:tcBorders>
              <w:left w:val="single" w:sz="4" w:space="0" w:color="auto"/>
            </w:tcBorders>
            <w:shd w:val="clear" w:color="auto" w:fill="FFFFFF"/>
          </w:tcPr>
          <w:p w:rsidR="00C67970" w:rsidRDefault="00BC4CE2" w:rsidP="006647C5">
            <w:pPr>
              <w:spacing w:before="120" w:after="120"/>
              <w:rPr>
                <w:lang w:eastAsia="zh-CN"/>
              </w:rPr>
            </w:pPr>
            <w:r>
              <w:rPr>
                <w:lang w:eastAsia="zh-CN"/>
              </w:rPr>
              <w:t>主电机：直流</w:t>
            </w:r>
            <w:r>
              <w:rPr>
                <w:lang w:eastAsia="zh-CN"/>
              </w:rPr>
              <w:t>400Q</w:t>
            </w:r>
            <w:r>
              <w:rPr>
                <w:lang w:eastAsia="zh-CN"/>
              </w:rPr>
              <w:t>千瓦</w:t>
            </w:r>
            <w:r>
              <w:rPr>
                <w:lang w:eastAsia="zh-CN"/>
              </w:rPr>
              <w:t>,50/1</w:t>
            </w:r>
            <w:r>
              <w:rPr>
                <w:lang w:eastAsia="zh-CN"/>
              </w:rPr>
              <w:t>扣转</w:t>
            </w:r>
            <w:r>
              <w:rPr>
                <w:lang w:eastAsia="zh-CN"/>
              </w:rPr>
              <w:t>/</w:t>
            </w:r>
            <w:r>
              <w:rPr>
                <w:lang w:eastAsia="zh-CN"/>
              </w:rPr>
              <w:t>分</w:t>
            </w:r>
          </w:p>
        </w:tc>
      </w:tr>
      <w:tr w:rsidR="00C67970">
        <w:trPr>
          <w:trHeight w:val="325"/>
        </w:trPr>
        <w:tc>
          <w:tcPr>
            <w:tcW w:w="1435" w:type="dxa"/>
            <w:tcBorders>
              <w:top w:val="single" w:sz="4" w:space="0" w:color="auto"/>
            </w:tcBorders>
            <w:shd w:val="clear" w:color="auto" w:fill="FFFFFF"/>
          </w:tcPr>
          <w:p w:rsidR="00C67970" w:rsidRDefault="00BC4CE2" w:rsidP="006647C5">
            <w:pPr>
              <w:spacing w:before="120" w:after="120"/>
            </w:pPr>
            <w:r>
              <w:t>2</w:t>
            </w:r>
            <w:r>
              <w:t>号粗轧机组</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备，</w:t>
            </w:r>
          </w:p>
        </w:tc>
        <w:tc>
          <w:tcPr>
            <w:tcW w:w="419" w:type="dxa"/>
            <w:tcBorders>
              <w:top w:val="single" w:sz="4" w:space="0" w:color="auto"/>
            </w:tcBorders>
            <w:shd w:val="clear" w:color="auto" w:fill="FFFFFF"/>
          </w:tcPr>
          <w:p w:rsidR="00C67970" w:rsidRDefault="00BC4CE2" w:rsidP="006647C5">
            <w:pPr>
              <w:spacing w:before="120" w:after="120"/>
            </w:pPr>
            <w:r>
              <w:t>用</w:t>
            </w:r>
            <w:r>
              <w:t>—</w:t>
            </w:r>
          </w:p>
        </w:tc>
        <w:tc>
          <w:tcPr>
            <w:tcW w:w="403" w:type="dxa"/>
            <w:tcBorders>
              <w:top w:val="single" w:sz="4" w:space="0" w:color="auto"/>
            </w:tcBorders>
            <w:shd w:val="clear" w:color="auto" w:fill="FFFFFF"/>
          </w:tcPr>
          <w:p w:rsidR="00C67970" w:rsidRDefault="00BC4CE2" w:rsidP="006647C5">
            <w:pPr>
              <w:spacing w:before="120" w:after="120"/>
            </w:pPr>
            <w:r>
              <w:t>机</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各</w:t>
            </w:r>
            <w:r>
              <w:t>'</w:t>
            </w:r>
            <w:r>
              <w:t>、台</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轧辊：</w:t>
            </w:r>
            <w:r>
              <w:rPr>
                <w:lang w:eastAsia="zh-CN"/>
              </w:rPr>
              <w:t>U,</w:t>
            </w:r>
            <w:r>
              <w:rPr>
                <w:lang w:eastAsia="zh-CN"/>
              </w:rPr>
              <w:t>轧机</w:t>
            </w:r>
            <w:r>
              <w:rPr>
                <w:lang w:eastAsia="zh-CN"/>
              </w:rPr>
              <w:t>&gt;11</w:t>
            </w:r>
            <w:r>
              <w:rPr>
                <w:vertAlign w:val="superscript"/>
                <w:lang w:eastAsia="zh-CN"/>
              </w:rPr>
              <w:t>3</w:t>
            </w:r>
            <w:r>
              <w:rPr>
                <w:lang w:eastAsia="zh-CN"/>
              </w:rPr>
              <w:t>0/10</w:t>
            </w:r>
            <w:r>
              <w:rPr>
                <w:vertAlign w:val="superscript"/>
                <w:lang w:eastAsia="zh-CN"/>
              </w:rPr>
              <w:t>5</w:t>
            </w:r>
            <w:r>
              <w:rPr>
                <w:lang w:eastAsia="zh-CN"/>
              </w:rPr>
              <w:t>0</w:t>
            </w:r>
            <w:r>
              <w:rPr>
                <w:lang w:eastAsia="zh-CN"/>
              </w:rPr>
              <w:t>毫米</w:t>
            </w:r>
            <w:r>
              <w:rPr>
                <w:lang w:eastAsia="zh-CN"/>
              </w:rPr>
              <w:t>/ EiSifL</w:t>
            </w:r>
            <w:r>
              <w:rPr>
                <w:lang w:eastAsia="zh-CN"/>
              </w:rPr>
              <w:t>机</w:t>
            </w:r>
            <w:r>
              <w:rPr>
                <w:lang w:eastAsia="zh-CN"/>
              </w:rPr>
              <w:t>&lt;^50/</w:t>
            </w:r>
            <w:r>
              <w:rPr>
                <w:vertAlign w:val="superscript"/>
                <w:lang w:eastAsia="zh-CN"/>
              </w:rPr>
              <w:t>78</w:t>
            </w:r>
            <w:r>
              <w:rPr>
                <w:lang w:eastAsia="zh-CN"/>
              </w:rPr>
              <w:t>0</w:t>
            </w:r>
            <w:r>
              <w:rPr>
                <w:lang w:eastAsia="zh-CN"/>
              </w:rPr>
              <w:t>毫米</w:t>
            </w:r>
          </w:p>
        </w:tc>
      </w:tr>
      <w:tr w:rsidR="00C67970">
        <w:trPr>
          <w:trHeight w:val="848"/>
        </w:trPr>
        <w:tc>
          <w:tcPr>
            <w:tcW w:w="1435" w:type="dxa"/>
            <w:shd w:val="clear" w:color="auto" w:fill="FFFFFF"/>
          </w:tcPr>
          <w:p w:rsidR="00C67970" w:rsidRDefault="00BC4CE2" w:rsidP="006647C5">
            <w:pPr>
              <w:spacing w:before="120" w:after="120"/>
            </w:pPr>
            <w:r>
              <w:t>u</w:t>
            </w:r>
            <w:r>
              <w:rPr>
                <w:vertAlign w:val="subscript"/>
              </w:rPr>
              <w:t>:</w:t>
            </w:r>
            <w:r>
              <w:t xml:space="preserve"> </w:t>
            </w:r>
            <w:r>
              <w:t>轧</w:t>
            </w:r>
            <w:r>
              <w:t xml:space="preserve"> </w:t>
            </w:r>
            <w:r>
              <w:t>机</w:t>
            </w:r>
            <w:r>
              <w:t xml:space="preserve"> E, S,</w:t>
            </w:r>
            <w:r>
              <w:t>轧机</w:t>
            </w:r>
          </w:p>
        </w:tc>
        <w:tc>
          <w:tcPr>
            <w:tcW w:w="408" w:type="dxa"/>
            <w:tcBorders>
              <w:left w:val="single" w:sz="4" w:space="0" w:color="auto"/>
            </w:tcBorders>
            <w:shd w:val="clear" w:color="auto" w:fill="FFFFFF"/>
          </w:tcPr>
          <w:p w:rsidR="00C67970" w:rsidRDefault="00BC4CE2" w:rsidP="006647C5">
            <w:pPr>
              <w:spacing w:before="120" w:after="120"/>
            </w:pPr>
            <w:r>
              <w:t>‘</w:t>
            </w:r>
            <w:r>
              <w:t>架</w:t>
            </w:r>
          </w:p>
        </w:tc>
        <w:tc>
          <w:tcPr>
            <w:tcW w:w="419" w:type="dxa"/>
            <w:shd w:val="clear" w:color="auto" w:fill="FFFFFF"/>
          </w:tcPr>
          <w:p w:rsidR="00C67970" w:rsidRDefault="00C67970" w:rsidP="006647C5">
            <w:pPr>
              <w:spacing w:before="120" w:after="120"/>
              <w:rPr>
                <w:sz w:val="10"/>
                <w:szCs w:val="10"/>
              </w:rPr>
            </w:pPr>
          </w:p>
        </w:tc>
        <w:tc>
          <w:tcPr>
            <w:tcW w:w="403" w:type="dxa"/>
            <w:shd w:val="clear" w:color="auto" w:fill="FFFFFF"/>
          </w:tcPr>
          <w:p w:rsidR="00C67970" w:rsidRDefault="00BC4CE2" w:rsidP="006647C5">
            <w:pPr>
              <w:spacing w:before="120" w:after="120"/>
            </w:pPr>
            <w:r>
              <w:t>式</w:t>
            </w:r>
          </w:p>
        </w:tc>
        <w:tc>
          <w:tcPr>
            <w:tcW w:w="1251" w:type="dxa"/>
            <w:tcBorders>
              <w:left w:val="single" w:sz="4" w:space="0" w:color="auto"/>
            </w:tcBorders>
            <w:shd w:val="clear" w:color="auto" w:fill="FFFFFF"/>
          </w:tcPr>
          <w:p w:rsidR="00C67970" w:rsidRDefault="00BC4CE2" w:rsidP="006647C5">
            <w:pPr>
              <w:spacing w:before="120" w:after="120"/>
            </w:pPr>
            <w:r>
              <w:t>1</w:t>
            </w:r>
            <w:r>
              <w:t>架或</w:t>
            </w:r>
            <w:r>
              <w:t>2</w:t>
            </w:r>
            <w:r>
              <w:t>架</w:t>
            </w:r>
          </w:p>
          <w:p w:rsidR="00C67970" w:rsidRDefault="00BC4CE2" w:rsidP="006647C5">
            <w:pPr>
              <w:spacing w:before="120" w:after="120"/>
            </w:pPr>
            <w:r>
              <w:t>在线</w:t>
            </w:r>
          </w:p>
        </w:tc>
        <w:tc>
          <w:tcPr>
            <w:tcW w:w="5090" w:type="dxa"/>
            <w:tcBorders>
              <w:left w:val="single" w:sz="4" w:space="0" w:color="auto"/>
            </w:tcBorders>
            <w:shd w:val="clear" w:color="auto" w:fill="FFFFFF"/>
          </w:tcPr>
          <w:p w:rsidR="00C67970" w:rsidRDefault="00BC4CE2" w:rsidP="006647C5">
            <w:pPr>
              <w:spacing w:before="120" w:after="120"/>
              <w:ind w:firstLine="360"/>
              <w:rPr>
                <w:lang w:eastAsia="zh-CN"/>
              </w:rPr>
            </w:pPr>
            <w:r>
              <w:rPr>
                <w:lang w:eastAsia="zh-CN"/>
              </w:rPr>
              <w:t>辊身长</w:t>
            </w:r>
            <w:r>
              <w:rPr>
                <w:lang w:eastAsia="zh-CN"/>
              </w:rPr>
              <w:t>2200</w:t>
            </w:r>
            <w:r>
              <w:rPr>
                <w:lang w:eastAsia="zh-CN"/>
              </w:rPr>
              <w:t>毫米，最大辊环直径</w:t>
            </w:r>
            <w:r>
              <w:rPr>
                <w:lang w:eastAsia="zh-CN"/>
              </w:rPr>
              <w:t>1200</w:t>
            </w:r>
            <w:r>
              <w:rPr>
                <w:lang w:eastAsia="zh-CN"/>
              </w:rPr>
              <w:t>毫米</w:t>
            </w:r>
            <w:r>
              <w:rPr>
                <w:lang w:eastAsia="zh-CN"/>
              </w:rPr>
              <w:t xml:space="preserve"> </w:t>
            </w:r>
            <w:r>
              <w:rPr>
                <w:lang w:eastAsia="zh-CN"/>
              </w:rPr>
              <w:t>主电机：</w:t>
            </w:r>
            <w:r>
              <w:rPr>
                <w:lang w:eastAsia="zh-CN"/>
              </w:rPr>
              <w:t>UJSO</w:t>
            </w:r>
            <w:r>
              <w:rPr>
                <w:lang w:eastAsia="zh-CN"/>
              </w:rPr>
              <w:t>轧机直流</w:t>
            </w:r>
            <w:r>
              <w:rPr>
                <w:lang w:eastAsia="zh-CN"/>
              </w:rPr>
              <w:t>4500</w:t>
            </w:r>
            <w:r>
              <w:rPr>
                <w:lang w:eastAsia="zh-CN"/>
              </w:rPr>
              <w:t>千瓦，</w:t>
            </w:r>
            <w:r>
              <w:rPr>
                <w:vertAlign w:val="superscript"/>
                <w:lang w:eastAsia="zh-CN"/>
              </w:rPr>
              <w:t>8</w:t>
            </w:r>
            <w:r>
              <w:rPr>
                <w:lang w:eastAsia="zh-CN"/>
              </w:rPr>
              <w:t>5/1</w:t>
            </w:r>
            <w:r>
              <w:rPr>
                <w:lang w:eastAsia="zh-CN"/>
              </w:rPr>
              <w:t>仙转</w:t>
            </w:r>
            <w:r>
              <w:rPr>
                <w:lang w:eastAsia="zh-CN"/>
              </w:rPr>
              <w:t>/.</w:t>
            </w:r>
            <w:r>
              <w:rPr>
                <w:lang w:eastAsia="zh-CN"/>
              </w:rPr>
              <w:t>分</w:t>
            </w:r>
            <w:r>
              <w:rPr>
                <w:lang w:eastAsia="zh-CN"/>
              </w:rPr>
              <w:t xml:space="preserve"> £\</w:t>
            </w:r>
            <w:r>
              <w:rPr>
                <w:lang w:eastAsia="zh-CN"/>
              </w:rPr>
              <w:t>轧机直流</w:t>
            </w:r>
            <w:r>
              <w:rPr>
                <w:lang w:eastAsia="zh-CN"/>
              </w:rPr>
              <w:t>1500</w:t>
            </w:r>
            <w:r>
              <w:rPr>
                <w:lang w:eastAsia="zh-CN"/>
              </w:rPr>
              <w:t>千瓦，</w:t>
            </w:r>
            <w:r>
              <w:rPr>
                <w:lang w:eastAsia="zh-CN"/>
              </w:rPr>
              <w:t>1</w:t>
            </w:r>
            <w:r>
              <w:rPr>
                <w:vertAlign w:val="superscript"/>
                <w:lang w:eastAsia="zh-CN"/>
              </w:rPr>
              <w:t>2</w:t>
            </w:r>
            <w:r>
              <w:rPr>
                <w:lang w:eastAsia="zh-CN"/>
              </w:rPr>
              <w:t>0/</w:t>
            </w:r>
            <w:r>
              <w:rPr>
                <w:vertAlign w:val="superscript"/>
                <w:lang w:eastAsia="zh-CN"/>
              </w:rPr>
              <w:t>3</w:t>
            </w:r>
            <w:r>
              <w:rPr>
                <w:lang w:eastAsia="zh-CN"/>
              </w:rPr>
              <w:t>20</w:t>
            </w:r>
            <w:r>
              <w:rPr>
                <w:lang w:eastAsia="zh-CN"/>
              </w:rPr>
              <w:t>转</w:t>
            </w:r>
          </w:p>
          <w:p w:rsidR="00C67970" w:rsidRDefault="00BC4CE2" w:rsidP="006647C5">
            <w:pPr>
              <w:spacing w:before="120" w:after="120"/>
            </w:pPr>
            <w:r>
              <w:t>s , . - •</w:t>
            </w:r>
          </w:p>
        </w:tc>
      </w:tr>
      <w:tr w:rsidR="00C67970">
        <w:trPr>
          <w:trHeight w:val="314"/>
        </w:trPr>
        <w:tc>
          <w:tcPr>
            <w:tcW w:w="1435" w:type="dxa"/>
            <w:tcBorders>
              <w:top w:val="single" w:sz="4" w:space="0" w:color="auto"/>
            </w:tcBorders>
            <w:shd w:val="clear" w:color="auto" w:fill="FFFFFF"/>
          </w:tcPr>
          <w:p w:rsidR="00C67970" w:rsidRDefault="00BC4CE2" w:rsidP="006647C5">
            <w:pPr>
              <w:spacing w:before="120" w:after="120"/>
            </w:pPr>
            <w:r>
              <w:t>精</w:t>
            </w:r>
            <w:r>
              <w:t xml:space="preserve"> </w:t>
            </w:r>
            <w:r>
              <w:t>轧</w:t>
            </w:r>
            <w:r>
              <w:t xml:space="preserve"> </w:t>
            </w:r>
            <w:r>
              <w:t>机</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备</w:t>
            </w:r>
          </w:p>
        </w:tc>
        <w:tc>
          <w:tcPr>
            <w:tcW w:w="419" w:type="dxa"/>
            <w:tcBorders>
              <w:top w:val="single" w:sz="4" w:space="0" w:color="auto"/>
            </w:tcBorders>
            <w:shd w:val="clear" w:color="auto" w:fill="FFFFFF"/>
          </w:tcPr>
          <w:p w:rsidR="00C67970" w:rsidRDefault="00BC4CE2" w:rsidP="006647C5">
            <w:pPr>
              <w:spacing w:before="120" w:after="120"/>
            </w:pPr>
            <w:r>
              <w:t>用</w:t>
            </w:r>
            <w:r>
              <w:t>•</w:t>
            </w:r>
          </w:p>
        </w:tc>
        <w:tc>
          <w:tcPr>
            <w:tcW w:w="403" w:type="dxa"/>
            <w:tcBorders>
              <w:top w:val="single" w:sz="4" w:space="0" w:color="auto"/>
            </w:tcBorders>
            <w:shd w:val="clear" w:color="auto" w:fill="FFFFFF"/>
          </w:tcPr>
          <w:p w:rsidR="00C67970" w:rsidRDefault="00BC4CE2" w:rsidP="006647C5">
            <w:pPr>
              <w:spacing w:before="120" w:after="120"/>
            </w:pPr>
            <w:r>
              <w:t>机</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，备</w:t>
            </w:r>
            <w:r>
              <w:t xml:space="preserve"> 2 -</w:t>
            </w:r>
            <w:r>
              <w:t>台</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w:t>
            </w:r>
            <w:r>
              <w:rPr>
                <w:lang w:eastAsia="zh-CN"/>
              </w:rPr>
              <w:t>轧辊，</w:t>
            </w:r>
            <w:r>
              <w:rPr>
                <w:lang w:eastAsia="zh-CN"/>
              </w:rPr>
              <w:t>UF</w:t>
            </w:r>
            <w:r>
              <w:rPr>
                <w:lang w:eastAsia="zh-CN"/>
              </w:rPr>
              <w:t>轧机</w:t>
            </w:r>
            <w:r>
              <w:rPr>
                <w:lang w:eastAsia="zh-CN"/>
              </w:rPr>
              <w:t>^1060/990_</w:t>
            </w:r>
            <w:r>
              <w:rPr>
                <w:lang w:eastAsia="zh-CN"/>
              </w:rPr>
              <w:t>米，</w:t>
            </w:r>
            <w:r>
              <w:rPr>
                <w:lang w:eastAsia="zh-CN"/>
              </w:rPr>
              <w:t>SF</w:t>
            </w:r>
            <w:r>
              <w:rPr>
                <w:lang w:eastAsia="zh-CN"/>
              </w:rPr>
              <w:t>轧机</w:t>
            </w:r>
            <w:r>
              <w:rPr>
                <w:lang w:eastAsia="zh-CN"/>
              </w:rPr>
              <w:t>&lt;^</w:t>
            </w:r>
            <w:r>
              <w:rPr>
                <w:vertAlign w:val="superscript"/>
                <w:lang w:eastAsia="zh-CN"/>
              </w:rPr>
              <w:t>95</w:t>
            </w:r>
            <w:r>
              <w:rPr>
                <w:lang w:eastAsia="zh-CN"/>
              </w:rPr>
              <w:t>0/</w:t>
            </w:r>
            <w:r>
              <w:rPr>
                <w:vertAlign w:val="superscript"/>
                <w:lang w:eastAsia="zh-CN"/>
              </w:rPr>
              <w:t>78</w:t>
            </w:r>
            <w:r>
              <w:rPr>
                <w:lang w:eastAsia="zh-CN"/>
              </w:rPr>
              <w:t>0</w:t>
            </w:r>
            <w:r>
              <w:rPr>
                <w:lang w:eastAsia="zh-CN"/>
              </w:rPr>
              <w:t>亳米</w:t>
            </w:r>
          </w:p>
        </w:tc>
      </w:tr>
      <w:tr w:rsidR="00C67970">
        <w:trPr>
          <w:trHeight w:val="576"/>
        </w:trPr>
        <w:tc>
          <w:tcPr>
            <w:tcW w:w="1435" w:type="dxa"/>
            <w:shd w:val="clear" w:color="auto" w:fill="FFFFFF"/>
          </w:tcPr>
          <w:p w:rsidR="00C67970" w:rsidRDefault="00BC4CE2" w:rsidP="006647C5">
            <w:pPr>
              <w:spacing w:before="120" w:after="120"/>
            </w:pPr>
            <w:r>
              <w:t xml:space="preserve">UF </w:t>
            </w:r>
            <w:r>
              <w:t>乳机</w:t>
            </w:r>
            <w:r>
              <w:t xml:space="preserve"> S F </w:t>
            </w:r>
            <w:r>
              <w:t>轧机</w:t>
            </w:r>
          </w:p>
        </w:tc>
        <w:tc>
          <w:tcPr>
            <w:tcW w:w="408" w:type="dxa"/>
            <w:tcBorders>
              <w:left w:val="single" w:sz="4" w:space="0" w:color="auto"/>
            </w:tcBorders>
            <w:shd w:val="clear" w:color="auto" w:fill="FFFFFF"/>
          </w:tcPr>
          <w:p w:rsidR="00C67970" w:rsidRDefault="00BC4CE2" w:rsidP="006647C5">
            <w:pPr>
              <w:spacing w:before="120" w:after="120"/>
            </w:pPr>
            <w:r>
              <w:t>.</w:t>
            </w:r>
            <w:r>
              <w:t>架</w:t>
            </w:r>
          </w:p>
        </w:tc>
        <w:tc>
          <w:tcPr>
            <w:tcW w:w="419" w:type="dxa"/>
            <w:shd w:val="clear" w:color="auto" w:fill="FFFFFF"/>
          </w:tcPr>
          <w:p w:rsidR="00C67970" w:rsidRDefault="00C67970" w:rsidP="006647C5">
            <w:pPr>
              <w:spacing w:before="120" w:after="120"/>
              <w:rPr>
                <w:sz w:val="10"/>
                <w:szCs w:val="10"/>
              </w:rPr>
            </w:pPr>
          </w:p>
        </w:tc>
        <w:tc>
          <w:tcPr>
            <w:tcW w:w="403" w:type="dxa"/>
            <w:shd w:val="clear" w:color="auto" w:fill="FFFFFF"/>
          </w:tcPr>
          <w:p w:rsidR="00C67970" w:rsidRDefault="00BC4CE2" w:rsidP="006647C5">
            <w:pPr>
              <w:spacing w:before="120" w:after="120"/>
            </w:pPr>
            <w:r>
              <w:t>式</w:t>
            </w:r>
          </w:p>
        </w:tc>
        <w:tc>
          <w:tcPr>
            <w:tcW w:w="1251" w:type="dxa"/>
            <w:tcBorders>
              <w:left w:val="single" w:sz="4" w:space="0" w:color="auto"/>
            </w:tcBorders>
            <w:shd w:val="clear" w:color="auto" w:fill="FFFFFF"/>
          </w:tcPr>
          <w:p w:rsidR="00C67970" w:rsidRDefault="00BC4CE2" w:rsidP="006647C5">
            <w:pPr>
              <w:spacing w:before="120" w:after="120"/>
            </w:pPr>
            <w:r>
              <w:t>1</w:t>
            </w:r>
            <w:r>
              <w:t>架在线</w:t>
            </w:r>
          </w:p>
        </w:tc>
        <w:tc>
          <w:tcPr>
            <w:tcW w:w="5090" w:type="dxa"/>
            <w:tcBorders>
              <w:left w:val="single" w:sz="4" w:space="0" w:color="auto"/>
            </w:tcBorders>
            <w:shd w:val="clear" w:color="auto" w:fill="FFFFFF"/>
          </w:tcPr>
          <w:p w:rsidR="00C67970" w:rsidRDefault="00BC4CE2" w:rsidP="006647C5">
            <w:pPr>
              <w:spacing w:before="120" w:after="120"/>
              <w:rPr>
                <w:lang w:eastAsia="zh-CN"/>
              </w:rPr>
            </w:pPr>
            <w:r>
              <w:rPr>
                <w:lang w:eastAsia="zh-CN"/>
              </w:rPr>
              <w:t>辊身长</w:t>
            </w:r>
            <w:r>
              <w:rPr>
                <w:lang w:eastAsia="zh-CN"/>
              </w:rPr>
              <w:t>1600</w:t>
            </w:r>
            <w:r>
              <w:rPr>
                <w:lang w:eastAsia="zh-CN"/>
              </w:rPr>
              <w:t>亳米，最大辊坯直径</w:t>
            </w:r>
            <w:r>
              <w:rPr>
                <w:lang w:eastAsia="zh-CN"/>
              </w:rPr>
              <w:t>1</w:t>
            </w:r>
            <w:r>
              <w:rPr>
                <w:vertAlign w:val="superscript"/>
                <w:lang w:eastAsia="zh-CN"/>
              </w:rPr>
              <w:t>2</w:t>
            </w:r>
            <w:r>
              <w:rPr>
                <w:lang w:eastAsia="zh-CN"/>
              </w:rPr>
              <w:t>时毫米</w:t>
            </w:r>
            <w:r>
              <w:rPr>
                <w:lang w:eastAsia="zh-CN"/>
              </w:rPr>
              <w:t xml:space="preserve"> </w:t>
            </w:r>
            <w:r>
              <w:rPr>
                <w:lang w:eastAsia="zh-CN"/>
              </w:rPr>
              <w:t>主电机</w:t>
            </w:r>
            <w:r>
              <w:rPr>
                <w:lang w:eastAsia="zh-CN"/>
              </w:rPr>
              <w:t>UF</w:t>
            </w:r>
            <w:r>
              <w:rPr>
                <w:lang w:eastAsia="zh-CN"/>
              </w:rPr>
              <w:t>、</w:t>
            </w:r>
            <w:r>
              <w:rPr>
                <w:lang w:eastAsia="zh-CN"/>
              </w:rPr>
              <w:t>SF</w:t>
            </w:r>
            <w:r>
              <w:rPr>
                <w:lang w:eastAsia="zh-CN"/>
              </w:rPr>
              <w:t>轧机直流</w:t>
            </w:r>
            <w:r>
              <w:rPr>
                <w:vertAlign w:val="superscript"/>
                <w:lang w:eastAsia="zh-CN"/>
              </w:rPr>
              <w:t>2</w:t>
            </w:r>
            <w:r>
              <w:rPr>
                <w:lang w:eastAsia="zh-CN"/>
              </w:rPr>
              <w:t>000</w:t>
            </w:r>
            <w:r>
              <w:rPr>
                <w:lang w:eastAsia="zh-CN"/>
              </w:rPr>
              <w:t>千瓦，</w:t>
            </w:r>
            <w:r>
              <w:rPr>
                <w:lang w:eastAsia="zh-CN"/>
              </w:rPr>
              <w:t>80/190</w:t>
            </w:r>
            <w:r>
              <w:rPr>
                <w:lang w:eastAsia="zh-CN"/>
              </w:rPr>
              <w:t>转</w:t>
            </w:r>
            <w:r>
              <w:rPr>
                <w:lang w:eastAsia="zh-CN"/>
              </w:rPr>
              <w:t>/</w:t>
            </w:r>
            <w:r>
              <w:rPr>
                <w:lang w:eastAsia="zh-CN"/>
              </w:rPr>
              <w:t>分</w:t>
            </w:r>
          </w:p>
        </w:tc>
      </w:tr>
      <w:tr w:rsidR="00C67970">
        <w:trPr>
          <w:trHeight w:val="649"/>
        </w:trPr>
        <w:tc>
          <w:tcPr>
            <w:tcW w:w="1435" w:type="dxa"/>
            <w:tcBorders>
              <w:top w:val="single" w:sz="4" w:space="0" w:color="auto"/>
            </w:tcBorders>
            <w:shd w:val="clear" w:color="auto" w:fill="FFFFFF"/>
          </w:tcPr>
          <w:p w:rsidR="00C67970" w:rsidRDefault="00BC4CE2" w:rsidP="006647C5">
            <w:pPr>
              <w:spacing w:before="120" w:after="120"/>
            </w:pPr>
            <w:r>
              <w:t>热</w:t>
            </w:r>
            <w:r>
              <w:t xml:space="preserve"> </w:t>
            </w:r>
            <w:r>
              <w:t>锯</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水</w:t>
            </w:r>
          </w:p>
        </w:tc>
        <w:tc>
          <w:tcPr>
            <w:tcW w:w="419" w:type="dxa"/>
            <w:tcBorders>
              <w:top w:val="single" w:sz="4" w:space="0" w:color="auto"/>
            </w:tcBorders>
            <w:shd w:val="clear" w:color="auto" w:fill="FFFFFF"/>
          </w:tcPr>
          <w:p w:rsidR="00C67970" w:rsidRDefault="00BC4CE2" w:rsidP="006647C5">
            <w:pPr>
              <w:spacing w:before="120" w:after="120"/>
            </w:pPr>
            <w:r>
              <w:t>平</w:t>
            </w:r>
          </w:p>
        </w:tc>
        <w:tc>
          <w:tcPr>
            <w:tcW w:w="403" w:type="dxa"/>
            <w:tcBorders>
              <w:top w:val="single" w:sz="4" w:space="0" w:color="auto"/>
            </w:tcBorders>
            <w:shd w:val="clear" w:color="auto" w:fill="FFFFFF"/>
          </w:tcPr>
          <w:p w:rsidR="00C67970" w:rsidRDefault="00BC4CE2" w:rsidP="006647C5">
            <w:pPr>
              <w:spacing w:before="120" w:after="120"/>
            </w:pPr>
            <w:r>
              <w:t>式</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 xml:space="preserve">2 </w:t>
            </w:r>
            <w:r>
              <w:t>台</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锯片直径</w:t>
            </w:r>
            <w:r>
              <w:rPr>
                <w:lang w:eastAsia="zh-CN"/>
              </w:rPr>
              <w:t>1800</w:t>
            </w:r>
            <w:r>
              <w:rPr>
                <w:rFonts w:ascii="MS Mincho" w:eastAsia="MS Mincho" w:hAnsi="MS Mincho" w:cs="MS Mincho" w:hint="eastAsia"/>
                <w:lang w:eastAsia="zh-CN"/>
              </w:rPr>
              <w:t>〜</w:t>
            </w:r>
            <w:r>
              <w:rPr>
                <w:lang w:eastAsia="zh-CN"/>
              </w:rPr>
              <w:t>160G</w:t>
            </w:r>
            <w:r>
              <w:rPr>
                <w:lang w:eastAsia="zh-CN"/>
              </w:rPr>
              <w:t>毫米，锯切速度</w:t>
            </w:r>
            <w:r>
              <w:rPr>
                <w:lang w:eastAsia="zh-CN"/>
              </w:rPr>
              <w:t>300</w:t>
            </w:r>
            <w:r>
              <w:rPr>
                <w:rFonts w:ascii="MS Mincho" w:eastAsia="MS Mincho" w:hAnsi="MS Mincho" w:cs="MS Mincho" w:hint="eastAsia"/>
                <w:lang w:eastAsia="zh-CN"/>
              </w:rPr>
              <w:t>〜</w:t>
            </w:r>
            <w:r>
              <w:rPr>
                <w:vertAlign w:val="superscript"/>
                <w:lang w:eastAsia="zh-CN"/>
              </w:rPr>
              <w:t>6</w:t>
            </w:r>
            <w:r>
              <w:rPr>
                <w:lang w:eastAsia="zh-CN"/>
              </w:rPr>
              <w:t>00</w:t>
            </w:r>
            <w:r>
              <w:rPr>
                <w:lang w:eastAsia="zh-CN"/>
              </w:rPr>
              <w:t>毫米</w:t>
            </w:r>
            <w:r>
              <w:rPr>
                <w:lang w:eastAsia="zh-CN"/>
              </w:rPr>
              <w:t>/</w:t>
            </w:r>
            <w:r>
              <w:rPr>
                <w:lang w:eastAsia="zh-CN"/>
              </w:rPr>
              <w:t>秒，圆周速</w:t>
            </w:r>
            <w:r>
              <w:rPr>
                <w:lang w:eastAsia="zh-CN"/>
              </w:rPr>
              <w:t xml:space="preserve"> </w:t>
            </w:r>
            <w:r>
              <w:rPr>
                <w:lang w:eastAsia="zh-CN"/>
              </w:rPr>
              <w:t>度</w:t>
            </w:r>
            <w:r>
              <w:rPr>
                <w:lang w:eastAsia="zh-CN"/>
              </w:rPr>
              <w:t>100</w:t>
            </w:r>
            <w:r>
              <w:rPr>
                <w:lang w:eastAsia="zh-CN"/>
              </w:rPr>
              <w:t>米</w:t>
            </w:r>
            <w:r>
              <w:rPr>
                <w:lang w:eastAsia="zh-CN"/>
              </w:rPr>
              <w:t>/</w:t>
            </w:r>
            <w:r>
              <w:rPr>
                <w:lang w:eastAsia="zh-CN"/>
              </w:rPr>
              <w:t>秒</w:t>
            </w:r>
            <w:r>
              <w:rPr>
                <w:lang w:eastAsia="zh-CN"/>
              </w:rPr>
              <w:t xml:space="preserve"> .</w:t>
            </w:r>
          </w:p>
        </w:tc>
      </w:tr>
      <w:tr w:rsidR="00C67970">
        <w:trPr>
          <w:trHeight w:val="377"/>
        </w:trPr>
        <w:tc>
          <w:tcPr>
            <w:tcW w:w="1435" w:type="dxa"/>
            <w:tcBorders>
              <w:top w:val="single" w:sz="4" w:space="0" w:color="auto"/>
            </w:tcBorders>
            <w:shd w:val="clear" w:color="auto" w:fill="FFFFFF"/>
          </w:tcPr>
          <w:p w:rsidR="00C67970" w:rsidRDefault="00BC4CE2" w:rsidP="006647C5">
            <w:pPr>
              <w:spacing w:before="120" w:after="120"/>
            </w:pPr>
            <w:r>
              <w:t>冷</w:t>
            </w:r>
            <w:r>
              <w:t xml:space="preserve"> </w:t>
            </w:r>
            <w:r>
              <w:t>庞</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链</w:t>
            </w:r>
          </w:p>
        </w:tc>
        <w:tc>
          <w:tcPr>
            <w:tcW w:w="419" w:type="dxa"/>
            <w:tcBorders>
              <w:top w:val="single" w:sz="4" w:space="0" w:color="auto"/>
            </w:tcBorders>
            <w:shd w:val="clear" w:color="auto" w:fill="FFFFFF"/>
          </w:tcPr>
          <w:p w:rsidR="00C67970" w:rsidRDefault="00C67970" w:rsidP="006647C5">
            <w:pPr>
              <w:spacing w:before="120" w:after="120"/>
              <w:rPr>
                <w:sz w:val="10"/>
                <w:szCs w:val="10"/>
              </w:rPr>
            </w:pPr>
          </w:p>
        </w:tc>
        <w:tc>
          <w:tcPr>
            <w:tcW w:w="403" w:type="dxa"/>
            <w:tcBorders>
              <w:top w:val="single" w:sz="4" w:space="0" w:color="auto"/>
            </w:tcBorders>
            <w:shd w:val="clear" w:color="auto" w:fill="FFFFFF"/>
          </w:tcPr>
          <w:p w:rsidR="00C67970" w:rsidRDefault="00BC4CE2" w:rsidP="006647C5">
            <w:pPr>
              <w:spacing w:before="120" w:after="120"/>
            </w:pPr>
            <w:r>
              <w:t>式</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 xml:space="preserve">3 </w:t>
            </w:r>
            <w:r>
              <w:t>台</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pPr>
            <w:r>
              <w:t>20 x 25</w:t>
            </w:r>
            <w:r>
              <w:t>米最大负荷</w:t>
            </w:r>
            <w:r>
              <w:t>120</w:t>
            </w:r>
            <w:r>
              <w:t>吨</w:t>
            </w:r>
            <w:r>
              <w:t>/</w:t>
            </w:r>
            <w:r>
              <w:t>床</w:t>
            </w:r>
          </w:p>
        </w:tc>
      </w:tr>
      <w:tr w:rsidR="00C67970">
        <w:trPr>
          <w:trHeight w:val="325"/>
        </w:trPr>
        <w:tc>
          <w:tcPr>
            <w:tcW w:w="1435" w:type="dxa"/>
            <w:tcBorders>
              <w:top w:val="single" w:sz="4" w:space="0" w:color="auto"/>
            </w:tcBorders>
            <w:shd w:val="clear" w:color="auto" w:fill="FFFFFF"/>
          </w:tcPr>
          <w:p w:rsidR="00C67970" w:rsidRDefault="00BC4CE2" w:rsidP="006647C5">
            <w:pPr>
              <w:spacing w:before="120" w:after="120"/>
            </w:pPr>
            <w:r>
              <w:t>辊</w:t>
            </w:r>
            <w:r>
              <w:t xml:space="preserve"> </w:t>
            </w:r>
            <w:r>
              <w:t>式</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可</w:t>
            </w:r>
          </w:p>
        </w:tc>
        <w:tc>
          <w:tcPr>
            <w:tcW w:w="419" w:type="dxa"/>
            <w:tcBorders>
              <w:top w:val="single" w:sz="4" w:space="0" w:color="auto"/>
            </w:tcBorders>
            <w:shd w:val="clear" w:color="auto" w:fill="FFFFFF"/>
          </w:tcPr>
          <w:p w:rsidR="00C67970" w:rsidRDefault="00BC4CE2" w:rsidP="006647C5">
            <w:pPr>
              <w:spacing w:before="120" w:after="120"/>
            </w:pPr>
            <w:r>
              <w:t>变节</w:t>
            </w:r>
          </w:p>
        </w:tc>
        <w:tc>
          <w:tcPr>
            <w:tcW w:w="403" w:type="dxa"/>
            <w:tcBorders>
              <w:top w:val="single" w:sz="4" w:space="0" w:color="auto"/>
            </w:tcBorders>
            <w:shd w:val="clear" w:color="auto" w:fill="FFFFFF"/>
          </w:tcPr>
          <w:p w:rsidR="00C67970" w:rsidRDefault="00BC4CE2" w:rsidP="006647C5">
            <w:pPr>
              <w:spacing w:before="120" w:after="120"/>
            </w:pPr>
            <w:r>
              <w:t>距</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w:t>
            </w:r>
            <w:r>
              <w:t>台</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w:t>
            </w:r>
            <w:r>
              <w:rPr>
                <w:lang w:eastAsia="zh-CN"/>
              </w:rPr>
              <w:t>最大矫直</w:t>
            </w:r>
            <w:r>
              <w:rPr>
                <w:lang w:eastAsia="zh-CN"/>
              </w:rPr>
              <w:t>i</w:t>
            </w:r>
            <w:r>
              <w:rPr>
                <w:lang w:eastAsia="zh-CN"/>
              </w:rPr>
              <w:t>力：截面模數</w:t>
            </w:r>
            <w:r>
              <w:rPr>
                <w:lang w:eastAsia="zh-CN"/>
              </w:rPr>
              <w:t>537</w:t>
            </w:r>
            <w:r>
              <w:rPr>
                <w:lang w:eastAsia="zh-CN"/>
              </w:rPr>
              <w:t>厘米</w:t>
            </w:r>
            <w:r>
              <w:rPr>
                <w:vertAlign w:val="superscript"/>
                <w:lang w:eastAsia="zh-CN"/>
              </w:rPr>
              <w:t>3</w:t>
            </w:r>
            <w:r>
              <w:rPr>
                <w:lang w:eastAsia="zh-CN"/>
              </w:rPr>
              <w:t xml:space="preserve"> (</w:t>
            </w:r>
            <w:r>
              <w:rPr>
                <w:rFonts w:ascii="MS Mincho" w:eastAsia="MS Mincho" w:hAnsi="MS Mincho" w:cs="MS Mincho" w:hint="eastAsia"/>
                <w:lang w:eastAsia="zh-CN"/>
              </w:rPr>
              <w:t>〜</w:t>
            </w:r>
            <w:r>
              <w:rPr>
                <w:lang w:eastAsia="zh-CN"/>
              </w:rPr>
              <w:t>=50</w:t>
            </w:r>
            <w:r>
              <w:rPr>
                <w:lang w:eastAsia="zh-CN"/>
              </w:rPr>
              <w:t>公斤</w:t>
            </w:r>
            <w:r>
              <w:rPr>
                <w:lang w:eastAsia="zh-CN"/>
              </w:rPr>
              <w:t>/</w:t>
            </w:r>
            <w:r>
              <w:rPr>
                <w:lang w:eastAsia="zh-CN"/>
              </w:rPr>
              <w:t>毫米</w:t>
            </w:r>
            <w:r>
              <w:rPr>
                <w:vertAlign w:val="superscript"/>
                <w:lang w:eastAsia="zh-CN"/>
              </w:rPr>
              <w:t>2</w:t>
            </w:r>
            <w:r>
              <w:rPr>
                <w:lang w:eastAsia="zh-CN"/>
              </w:rPr>
              <w:t>)</w:t>
            </w:r>
          </w:p>
        </w:tc>
      </w:tr>
      <w:tr w:rsidR="00C67970">
        <w:trPr>
          <w:trHeight w:val="319"/>
        </w:trPr>
        <w:tc>
          <w:tcPr>
            <w:tcW w:w="1435" w:type="dxa"/>
            <w:shd w:val="clear" w:color="auto" w:fill="FFFFFF"/>
          </w:tcPr>
          <w:p w:rsidR="00C67970" w:rsidRDefault="00BC4CE2" w:rsidP="006647C5">
            <w:pPr>
              <w:spacing w:before="120" w:after="120"/>
            </w:pPr>
            <w:r>
              <w:t>•</w:t>
            </w:r>
            <w:r>
              <w:t>矫</w:t>
            </w:r>
            <w:r>
              <w:t xml:space="preserve"> </w:t>
            </w:r>
            <w:r>
              <w:t>直机</w:t>
            </w:r>
          </w:p>
        </w:tc>
        <w:tc>
          <w:tcPr>
            <w:tcW w:w="408" w:type="dxa"/>
            <w:tcBorders>
              <w:left w:val="single" w:sz="4" w:space="0" w:color="auto"/>
            </w:tcBorders>
            <w:shd w:val="clear" w:color="auto" w:fill="FFFFFF"/>
          </w:tcPr>
          <w:p w:rsidR="00C67970" w:rsidRDefault="00BC4CE2" w:rsidP="006647C5">
            <w:pPr>
              <w:spacing w:before="120" w:after="120"/>
            </w:pPr>
            <w:r>
              <w:t>悬</w:t>
            </w:r>
          </w:p>
        </w:tc>
        <w:tc>
          <w:tcPr>
            <w:tcW w:w="419" w:type="dxa"/>
            <w:shd w:val="clear" w:color="auto" w:fill="FFFFFF"/>
          </w:tcPr>
          <w:p w:rsidR="00C67970" w:rsidRDefault="00BC4CE2" w:rsidP="006647C5">
            <w:pPr>
              <w:spacing w:before="120" w:after="120"/>
            </w:pPr>
            <w:r>
              <w:t>臂</w:t>
            </w:r>
          </w:p>
        </w:tc>
        <w:tc>
          <w:tcPr>
            <w:tcW w:w="403" w:type="dxa"/>
            <w:shd w:val="clear" w:color="auto" w:fill="FFFFFF"/>
          </w:tcPr>
          <w:p w:rsidR="00C67970" w:rsidRDefault="00BC4CE2" w:rsidP="006647C5">
            <w:pPr>
              <w:spacing w:before="120" w:after="120"/>
            </w:pPr>
            <w:r>
              <w:t>式</w:t>
            </w:r>
          </w:p>
        </w:tc>
        <w:tc>
          <w:tcPr>
            <w:tcW w:w="1251" w:type="dxa"/>
            <w:tcBorders>
              <w:left w:val="single" w:sz="4" w:space="0" w:color="auto"/>
            </w:tcBorders>
            <w:shd w:val="clear" w:color="auto" w:fill="FFFFFF"/>
          </w:tcPr>
          <w:p w:rsidR="00C67970" w:rsidRDefault="00C67970" w:rsidP="006647C5">
            <w:pPr>
              <w:spacing w:before="120" w:after="120"/>
              <w:rPr>
                <w:sz w:val="10"/>
                <w:szCs w:val="10"/>
              </w:rPr>
            </w:pPr>
          </w:p>
        </w:tc>
        <w:tc>
          <w:tcPr>
            <w:tcW w:w="5090" w:type="dxa"/>
            <w:tcBorders>
              <w:left w:val="single" w:sz="4" w:space="0" w:color="auto"/>
            </w:tcBorders>
            <w:shd w:val="clear" w:color="auto" w:fill="FFFFFF"/>
          </w:tcPr>
          <w:p w:rsidR="00C67970" w:rsidRDefault="00BC4CE2" w:rsidP="006647C5">
            <w:pPr>
              <w:spacing w:before="120" w:after="120"/>
              <w:rPr>
                <w:lang w:eastAsia="zh-CN"/>
              </w:rPr>
            </w:pPr>
            <w:r>
              <w:rPr>
                <w:lang w:eastAsia="zh-CN"/>
              </w:rPr>
              <w:t>矫直速度</w:t>
            </w:r>
            <w:r>
              <w:rPr>
                <w:lang w:eastAsia="zh-CN"/>
              </w:rPr>
              <w:t>0.3</w:t>
            </w:r>
            <w:r>
              <w:rPr>
                <w:rFonts w:ascii="MS Mincho" w:eastAsia="MS Mincho" w:hAnsi="MS Mincho" w:cs="MS Mincho" w:hint="eastAsia"/>
                <w:lang w:eastAsia="zh-CN"/>
              </w:rPr>
              <w:t>〜</w:t>
            </w:r>
            <w:r>
              <w:rPr>
                <w:lang w:eastAsia="zh-CN"/>
              </w:rPr>
              <w:t>S</w:t>
            </w:r>
            <w:r>
              <w:rPr>
                <w:lang w:eastAsia="zh-CN"/>
              </w:rPr>
              <w:t>米</w:t>
            </w:r>
            <w:r>
              <w:rPr>
                <w:lang w:eastAsia="zh-CN"/>
              </w:rPr>
              <w:t>/</w:t>
            </w:r>
            <w:r>
              <w:rPr>
                <w:lang w:eastAsia="zh-CN"/>
              </w:rPr>
              <w:t>秒，辊距</w:t>
            </w:r>
            <w:r>
              <w:rPr>
                <w:lang w:eastAsia="zh-CN"/>
              </w:rPr>
              <w:t>950</w:t>
            </w:r>
            <w:r>
              <w:rPr>
                <w:rFonts w:ascii="MS Mincho" w:eastAsia="MS Mincho" w:hAnsi="MS Mincho" w:cs="MS Mincho" w:hint="eastAsia"/>
                <w:lang w:eastAsia="zh-CN"/>
              </w:rPr>
              <w:t>〜</w:t>
            </w:r>
            <w:r>
              <w:rPr>
                <w:lang w:eastAsia="zh-CN"/>
              </w:rPr>
              <w:t>1400</w:t>
            </w:r>
            <w:r>
              <w:rPr>
                <w:lang w:eastAsia="zh-CN"/>
              </w:rPr>
              <w:t>鼙米</w:t>
            </w:r>
          </w:p>
        </w:tc>
      </w:tr>
      <w:tr w:rsidR="00C67970">
        <w:trPr>
          <w:trHeight w:val="634"/>
        </w:trPr>
        <w:tc>
          <w:tcPr>
            <w:tcW w:w="1435" w:type="dxa"/>
            <w:tcBorders>
              <w:top w:val="single" w:sz="4" w:space="0" w:color="auto"/>
            </w:tcBorders>
            <w:shd w:val="clear" w:color="auto" w:fill="FFFFFF"/>
          </w:tcPr>
          <w:p w:rsidR="00C67970" w:rsidRDefault="00BC4CE2" w:rsidP="006647C5">
            <w:pPr>
              <w:spacing w:before="120" w:after="120"/>
            </w:pPr>
            <w:r>
              <w:t>冷</w:t>
            </w:r>
            <w:r>
              <w:t xml:space="preserve"> </w:t>
            </w:r>
            <w:r>
              <w:t>锯</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1</w:t>
            </w:r>
            <w:r>
              <w:t>水</w:t>
            </w:r>
          </w:p>
        </w:tc>
        <w:tc>
          <w:tcPr>
            <w:tcW w:w="419" w:type="dxa"/>
            <w:tcBorders>
              <w:top w:val="single" w:sz="4" w:space="0" w:color="auto"/>
            </w:tcBorders>
            <w:shd w:val="clear" w:color="auto" w:fill="FFFFFF"/>
          </w:tcPr>
          <w:p w:rsidR="00C67970" w:rsidRDefault="00BC4CE2" w:rsidP="006647C5">
            <w:pPr>
              <w:spacing w:before="120" w:after="120"/>
            </w:pPr>
            <w:r>
              <w:t>平</w:t>
            </w:r>
          </w:p>
        </w:tc>
        <w:tc>
          <w:tcPr>
            <w:tcW w:w="403" w:type="dxa"/>
            <w:tcBorders>
              <w:top w:val="single" w:sz="4" w:space="0" w:color="auto"/>
            </w:tcBorders>
            <w:shd w:val="clear" w:color="auto" w:fill="FFFFFF"/>
          </w:tcPr>
          <w:p w:rsidR="00C67970" w:rsidRDefault="00BC4CE2" w:rsidP="006647C5">
            <w:pPr>
              <w:spacing w:before="120" w:after="120"/>
            </w:pPr>
            <w:r>
              <w:t>式</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、台</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锯片直径</w:t>
            </w:r>
            <w:r>
              <w:rPr>
                <w:lang w:eastAsia="zh-CN"/>
              </w:rPr>
              <w:t>1310</w:t>
            </w:r>
            <w:r>
              <w:rPr>
                <w:lang w:eastAsia="zh-CN"/>
              </w:rPr>
              <w:t>毫米，电机</w:t>
            </w:r>
            <w:r>
              <w:rPr>
                <w:lang w:eastAsia="zh-CN"/>
              </w:rPr>
              <w:t>80</w:t>
            </w:r>
            <w:r>
              <w:rPr>
                <w:lang w:eastAsia="zh-CN"/>
              </w:rPr>
              <w:t>马力</w:t>
            </w:r>
            <w:r>
              <w:rPr>
                <w:lang w:eastAsia="zh-CN"/>
              </w:rPr>
              <w:t>&amp;00/1800</w:t>
            </w:r>
            <w:r>
              <w:rPr>
                <w:lang w:eastAsia="zh-CN"/>
              </w:rPr>
              <w:t>转</w:t>
            </w:r>
            <w:r>
              <w:rPr>
                <w:lang w:eastAsia="zh-CN"/>
              </w:rPr>
              <w:t>/</w:t>
            </w:r>
            <w:r>
              <w:rPr>
                <w:lang w:eastAsia="zh-CN"/>
              </w:rPr>
              <w:t>分</w:t>
            </w:r>
            <w:r>
              <w:rPr>
                <w:lang w:eastAsia="zh-CN"/>
              </w:rPr>
              <w:t xml:space="preserve"> </w:t>
            </w:r>
            <w:r>
              <w:rPr>
                <w:lang w:eastAsia="zh-CN"/>
              </w:rPr>
              <w:t>进锯速</w:t>
            </w:r>
            <w:r>
              <w:rPr>
                <w:lang w:eastAsia="zh-CN"/>
              </w:rPr>
              <w:t>_</w:t>
            </w:r>
            <w:r>
              <w:rPr>
                <w:lang w:eastAsia="zh-CN"/>
              </w:rPr>
              <w:t>度</w:t>
            </w:r>
            <w:r>
              <w:rPr>
                <w:lang w:eastAsia="zh-CN"/>
              </w:rPr>
              <w:t>0</w:t>
            </w:r>
            <w:r>
              <w:rPr>
                <w:rFonts w:ascii="MS Mincho" w:eastAsia="MS Mincho" w:hAnsi="MS Mincho" w:cs="MS Mincho" w:hint="eastAsia"/>
                <w:lang w:eastAsia="zh-CN"/>
              </w:rPr>
              <w:t>〜</w:t>
            </w:r>
            <w:r>
              <w:rPr>
                <w:rFonts w:ascii="华文细黑" w:hAnsi="华文细黑" w:cs="华文细黑" w:hint="eastAsia"/>
                <w:lang w:eastAsia="zh-CN"/>
              </w:rPr>
              <w:t>：</w:t>
            </w:r>
            <w:r>
              <w:rPr>
                <w:lang w:eastAsia="zh-CN"/>
              </w:rPr>
              <w:t>MGG</w:t>
            </w:r>
            <w:r>
              <w:rPr>
                <w:lang w:eastAsia="zh-CN"/>
              </w:rPr>
              <w:t>亳米</w:t>
            </w:r>
            <w:r>
              <w:rPr>
                <w:lang w:eastAsia="zh-CN"/>
              </w:rPr>
              <w:t>/</w:t>
            </w:r>
            <w:r>
              <w:rPr>
                <w:lang w:eastAsia="zh-CN"/>
              </w:rPr>
              <w:t>分，最大锯钫尺寸</w:t>
            </w:r>
            <w:r>
              <w:rPr>
                <w:lang w:eastAsia="zh-CN"/>
              </w:rPr>
              <w:t>iOGO X4GG</w:t>
            </w:r>
            <w:r>
              <w:rPr>
                <w:lang w:eastAsia="zh-CN"/>
              </w:rPr>
              <w:t>毫米</w:t>
            </w:r>
          </w:p>
        </w:tc>
      </w:tr>
      <w:tr w:rsidR="00C67970">
        <w:trPr>
          <w:trHeight w:val="639"/>
        </w:trPr>
        <w:tc>
          <w:tcPr>
            <w:tcW w:w="1435" w:type="dxa"/>
            <w:tcBorders>
              <w:top w:val="single" w:sz="4" w:space="0" w:color="auto"/>
            </w:tcBorders>
            <w:shd w:val="clear" w:color="auto" w:fill="FFFFFF"/>
          </w:tcPr>
          <w:p w:rsidR="00C67970" w:rsidRDefault="00BC4CE2" w:rsidP="006647C5">
            <w:pPr>
              <w:spacing w:before="120" w:after="120"/>
            </w:pPr>
            <w:r>
              <w:t>轨头全长</w:t>
            </w:r>
            <w:r>
              <w:t xml:space="preserve"> </w:t>
            </w:r>
            <w:r>
              <w:t>淬</w:t>
            </w:r>
            <w:r>
              <w:t xml:space="preserve"> </w:t>
            </w:r>
            <w:r>
              <w:t>火，线</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火</w:t>
            </w:r>
          </w:p>
          <w:p w:rsidR="00C67970" w:rsidRDefault="00BC4CE2" w:rsidP="006647C5">
            <w:pPr>
              <w:spacing w:before="120" w:after="120"/>
            </w:pPr>
            <w:r>
              <w:t>火</w:t>
            </w:r>
          </w:p>
        </w:tc>
        <w:tc>
          <w:tcPr>
            <w:tcW w:w="419" w:type="dxa"/>
            <w:tcBorders>
              <w:top w:val="single" w:sz="4" w:space="0" w:color="auto"/>
            </w:tcBorders>
            <w:shd w:val="clear" w:color="auto" w:fill="FFFFFF"/>
          </w:tcPr>
          <w:p w:rsidR="00C67970" w:rsidRDefault="00BC4CE2" w:rsidP="006647C5">
            <w:pPr>
              <w:spacing w:before="120" w:after="120"/>
            </w:pPr>
            <w:r>
              <w:t>焰</w:t>
            </w:r>
          </w:p>
        </w:tc>
        <w:tc>
          <w:tcPr>
            <w:tcW w:w="403" w:type="dxa"/>
            <w:tcBorders>
              <w:top w:val="single" w:sz="4" w:space="0" w:color="auto"/>
            </w:tcBorders>
            <w:shd w:val="clear" w:color="auto" w:fill="FFFFFF"/>
          </w:tcPr>
          <w:p w:rsidR="00C67970" w:rsidRDefault="00BC4CE2" w:rsidP="006647C5">
            <w:pPr>
              <w:spacing w:before="120" w:after="120"/>
            </w:pPr>
            <w:r>
              <w:t>淬</w:t>
            </w:r>
            <w:r>
              <w:t xml:space="preserve"> </w:t>
            </w:r>
            <w:r>
              <w:t>式：</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 xml:space="preserve">2 </w:t>
            </w:r>
            <w:r>
              <w:t>线</w:t>
            </w:r>
          </w:p>
          <w:p w:rsidR="00C67970" w:rsidRDefault="00BC4CE2" w:rsidP="006647C5">
            <w:pPr>
              <w:spacing w:before="120" w:after="120"/>
            </w:pPr>
            <w:r>
              <w:t>•</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pPr>
            <w:r>
              <w:t>能力：</w:t>
            </w:r>
            <w:r>
              <w:t>36G</w:t>
            </w:r>
            <w:r>
              <w:t>崔米</w:t>
            </w:r>
            <w:r>
              <w:t>/</w:t>
            </w:r>
            <w:r>
              <w:t>分</w:t>
            </w:r>
            <w:r>
              <w:t xml:space="preserve"> </w:t>
            </w:r>
            <w:r>
              <w:t>：</w:t>
            </w:r>
            <w:r>
              <w:t xml:space="preserve"> »</w:t>
            </w:r>
          </w:p>
        </w:tc>
      </w:tr>
      <w:tr w:rsidR="00C67970">
        <w:trPr>
          <w:trHeight w:val="330"/>
        </w:trPr>
        <w:tc>
          <w:tcPr>
            <w:tcW w:w="1435" w:type="dxa"/>
            <w:tcBorders>
              <w:top w:val="single" w:sz="4" w:space="0" w:color="auto"/>
            </w:tcBorders>
            <w:shd w:val="clear" w:color="auto" w:fill="FFFFFF"/>
          </w:tcPr>
          <w:p w:rsidR="00C67970" w:rsidRDefault="00BC4CE2" w:rsidP="006647C5">
            <w:pPr>
              <w:spacing w:before="120" w:after="120"/>
            </w:pPr>
            <w:r>
              <w:t>轨</w:t>
            </w:r>
            <w:r>
              <w:t xml:space="preserve"> </w:t>
            </w:r>
            <w:r>
              <w:t>端</w:t>
            </w:r>
            <w:r>
              <w:t xml:space="preserve"> </w:t>
            </w:r>
            <w:r>
              <w:t>淬</w:t>
            </w: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断</w:t>
            </w:r>
          </w:p>
        </w:tc>
        <w:tc>
          <w:tcPr>
            <w:tcW w:w="419" w:type="dxa"/>
            <w:tcBorders>
              <w:top w:val="single" w:sz="4" w:space="0" w:color="auto"/>
            </w:tcBorders>
            <w:shd w:val="clear" w:color="auto" w:fill="FFFFFF"/>
          </w:tcPr>
          <w:p w:rsidR="00C67970" w:rsidRDefault="00BC4CE2" w:rsidP="006647C5">
            <w:pPr>
              <w:spacing w:before="120" w:after="120"/>
            </w:pPr>
            <w:r>
              <w:t>缤</w:t>
            </w:r>
          </w:p>
        </w:tc>
        <w:tc>
          <w:tcPr>
            <w:tcW w:w="403" w:type="dxa"/>
            <w:tcBorders>
              <w:top w:val="single" w:sz="4" w:space="0" w:color="auto"/>
            </w:tcBorders>
            <w:shd w:val="clear" w:color="auto" w:fill="FFFFFF"/>
          </w:tcPr>
          <w:p w:rsidR="00C67970" w:rsidRDefault="00BC4CE2" w:rsidP="006647C5">
            <w:pPr>
              <w:spacing w:before="120" w:after="120"/>
            </w:pPr>
            <w:r>
              <w:t>淬</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 xml:space="preserve">1 </w:t>
            </w:r>
            <w:r>
              <w:t>线</w:t>
            </w:r>
          </w:p>
        </w:tc>
        <w:tc>
          <w:tcPr>
            <w:tcW w:w="5090" w:type="dxa"/>
            <w:tcBorders>
              <w:top w:val="single" w:sz="4" w:space="0" w:color="auto"/>
              <w:left w:val="single" w:sz="4" w:space="0" w:color="auto"/>
            </w:tcBorders>
            <w:shd w:val="clear" w:color="auto" w:fill="FFFFFF"/>
          </w:tcPr>
          <w:p w:rsidR="00C67970" w:rsidRDefault="00BC4CE2" w:rsidP="006647C5">
            <w:pPr>
              <w:spacing w:before="120" w:after="120"/>
            </w:pPr>
            <w:r>
              <w:t>能力：</w:t>
            </w:r>
            <w:r>
              <w:t>12</w:t>
            </w:r>
            <w:r>
              <w:t>分</w:t>
            </w:r>
            <w:r>
              <w:t>./</w:t>
            </w:r>
            <w:r>
              <w:t>拫</w:t>
            </w:r>
          </w:p>
        </w:tc>
      </w:tr>
      <w:tr w:rsidR="00C67970">
        <w:trPr>
          <w:trHeight w:val="340"/>
        </w:trPr>
        <w:tc>
          <w:tcPr>
            <w:tcW w:w="1435" w:type="dxa"/>
            <w:tcBorders>
              <w:bottom w:val="single" w:sz="4" w:space="0" w:color="auto"/>
            </w:tcBorders>
            <w:shd w:val="clear" w:color="auto" w:fill="FFFFFF"/>
          </w:tcPr>
          <w:p w:rsidR="00C67970" w:rsidRDefault="00BC4CE2" w:rsidP="006647C5">
            <w:pPr>
              <w:spacing w:before="120" w:after="120"/>
            </w:pPr>
            <w:r>
              <w:t>火</w:t>
            </w:r>
            <w:r>
              <w:t xml:space="preserve"> </w:t>
            </w:r>
            <w:r>
              <w:t>线</w:t>
            </w:r>
          </w:p>
        </w:tc>
        <w:tc>
          <w:tcPr>
            <w:tcW w:w="408" w:type="dxa"/>
            <w:tcBorders>
              <w:left w:val="single" w:sz="4" w:space="0" w:color="auto"/>
              <w:bottom w:val="single" w:sz="4" w:space="0" w:color="auto"/>
            </w:tcBorders>
            <w:shd w:val="clear" w:color="auto" w:fill="FFFFFF"/>
          </w:tcPr>
          <w:p w:rsidR="00C67970" w:rsidRDefault="00BC4CE2" w:rsidP="006647C5">
            <w:pPr>
              <w:spacing w:before="120" w:after="120"/>
            </w:pPr>
            <w:r>
              <w:t>火</w:t>
            </w:r>
          </w:p>
        </w:tc>
        <w:tc>
          <w:tcPr>
            <w:tcW w:w="419" w:type="dxa"/>
            <w:tcBorders>
              <w:bottom w:val="single" w:sz="4" w:space="0" w:color="auto"/>
            </w:tcBorders>
            <w:shd w:val="clear" w:color="auto" w:fill="FFFFFF"/>
          </w:tcPr>
          <w:p w:rsidR="00C67970" w:rsidRDefault="00C67970" w:rsidP="006647C5">
            <w:pPr>
              <w:spacing w:before="120" w:after="120"/>
              <w:rPr>
                <w:sz w:val="10"/>
                <w:szCs w:val="10"/>
              </w:rPr>
            </w:pPr>
          </w:p>
        </w:tc>
        <w:tc>
          <w:tcPr>
            <w:tcW w:w="403" w:type="dxa"/>
            <w:tcBorders>
              <w:bottom w:val="single" w:sz="4" w:space="0" w:color="auto"/>
            </w:tcBorders>
            <w:shd w:val="clear" w:color="auto" w:fill="FFFFFF"/>
          </w:tcPr>
          <w:p w:rsidR="00C67970" w:rsidRDefault="00BC4CE2" w:rsidP="006647C5">
            <w:pPr>
              <w:spacing w:before="120" w:after="120"/>
            </w:pPr>
            <w:r>
              <w:t>式</w:t>
            </w:r>
          </w:p>
        </w:tc>
        <w:tc>
          <w:tcPr>
            <w:tcW w:w="1251" w:type="dxa"/>
            <w:tcBorders>
              <w:left w:val="single" w:sz="4" w:space="0" w:color="auto"/>
              <w:bottom w:val="single" w:sz="4" w:space="0" w:color="auto"/>
            </w:tcBorders>
            <w:shd w:val="clear" w:color="auto" w:fill="FFFFFF"/>
          </w:tcPr>
          <w:p w:rsidR="00C67970" w:rsidRDefault="00BC4CE2" w:rsidP="006647C5">
            <w:pPr>
              <w:spacing w:before="120" w:after="120"/>
            </w:pPr>
            <w:r>
              <w:t>\ •</w:t>
            </w:r>
          </w:p>
        </w:tc>
        <w:tc>
          <w:tcPr>
            <w:tcW w:w="5090" w:type="dxa"/>
            <w:tcBorders>
              <w:left w:val="single" w:sz="4" w:space="0" w:color="auto"/>
              <w:bottom w:val="single" w:sz="4" w:space="0" w:color="auto"/>
            </w:tcBorders>
            <w:shd w:val="clear" w:color="auto" w:fill="FFFFFF"/>
          </w:tcPr>
          <w:p w:rsidR="00C67970" w:rsidRDefault="00BC4CE2" w:rsidP="006647C5">
            <w:pPr>
              <w:spacing w:before="120" w:after="120"/>
            </w:pPr>
            <w:r>
              <w:t>钢轨米及</w:t>
            </w:r>
            <w:r>
              <w:t>50</w:t>
            </w:r>
            <w:r>
              <w:t>米</w:t>
            </w:r>
          </w:p>
        </w:tc>
      </w:tr>
    </w:tbl>
    <w:p w:rsidR="00C67970" w:rsidRDefault="00BC4CE2" w:rsidP="006647C5">
      <w:pPr>
        <w:spacing w:before="120" w:after="120"/>
      </w:pPr>
      <w:r>
        <w:t>64</w:t>
      </w:r>
    </w:p>
    <w:p w:rsidR="00C67970" w:rsidRDefault="00BC4CE2" w:rsidP="006647C5">
      <w:pPr>
        <w:spacing w:before="120" w:after="120"/>
        <w:rPr>
          <w:lang w:eastAsia="zh-CN"/>
        </w:rPr>
      </w:pPr>
      <w:r>
        <w:rPr>
          <w:lang w:eastAsia="zh-CN"/>
        </w:rPr>
        <w:t>示。该车间的生产特点是</w:t>
      </w:r>
      <w:r>
        <w:rPr>
          <w:lang w:eastAsia="zh-CN"/>
        </w:rPr>
        <w:t>,</w:t>
      </w:r>
      <w:r>
        <w:rPr>
          <w:lang w:eastAsia="zh-CN"/>
        </w:rPr>
        <w:t>柒用</w:t>
      </w:r>
      <w:r>
        <w:rPr>
          <w:lang w:eastAsia="zh-CN"/>
        </w:rPr>
        <w:t>13</w:t>
      </w:r>
      <w:r>
        <w:rPr>
          <w:lang w:eastAsia="zh-CN"/>
        </w:rPr>
        <w:t>吨重的转炉镇静钢扁锭，经初轧轧成</w:t>
      </w:r>
      <w:r>
        <w:rPr>
          <w:lang w:eastAsia="zh-CN"/>
        </w:rPr>
        <w:t>250x355</w:t>
      </w:r>
      <w:r>
        <w:rPr>
          <w:lang w:eastAsia="zh-CN"/>
        </w:rPr>
        <w:t>毫米重轨</w:t>
      </w:r>
      <w:r>
        <w:rPr>
          <w:lang w:eastAsia="zh-CN"/>
        </w:rPr>
        <w:t xml:space="preserve"> </w:t>
      </w:r>
      <w:r>
        <w:rPr>
          <w:lang w:eastAsia="zh-CN"/>
        </w:rPr>
        <w:t>坯。由于钢坏嵩向压缩比大，且为无氢冶炼，因此不但取消了重轨缓冷，而且钢轨的内部</w:t>
      </w:r>
      <w:r>
        <w:rPr>
          <w:lang w:eastAsia="zh-CN"/>
        </w:rPr>
        <w:t xml:space="preserve"> </w:t>
      </w:r>
      <w:r>
        <w:rPr>
          <w:lang w:eastAsia="zh-CN"/>
        </w:rPr>
        <w:t>质量得到了改善。由于初轧坯经火焰清理机四面清理，在轨梁车间又安设了表压为</w:t>
      </w:r>
      <w:r>
        <w:rPr>
          <w:lang w:eastAsia="zh-CN"/>
        </w:rPr>
        <w:t>180</w:t>
      </w:r>
      <w:r>
        <w:rPr>
          <w:lang w:eastAsia="zh-CN"/>
        </w:rPr>
        <w:t>公</w:t>
      </w:r>
      <w:r>
        <w:rPr>
          <w:lang w:eastAsia="zh-CN"/>
        </w:rPr>
        <w:t xml:space="preserve"> </w:t>
      </w:r>
      <w:r>
        <w:rPr>
          <w:lang w:eastAsia="zh-CN"/>
        </w:rPr>
        <w:t>斤</w:t>
      </w:r>
      <w:r>
        <w:rPr>
          <w:lang w:eastAsia="zh-CN"/>
        </w:rPr>
        <w:t>/</w:t>
      </w:r>
      <w:r>
        <w:rPr>
          <w:lang w:eastAsia="zh-CN"/>
        </w:rPr>
        <w:t>厘米</w:t>
      </w:r>
      <w:r>
        <w:rPr>
          <w:vertAlign w:val="superscript"/>
          <w:lang w:eastAsia="zh-CN"/>
        </w:rPr>
        <w:t>2</w:t>
      </w:r>
      <w:r>
        <w:rPr>
          <w:lang w:eastAsia="zh-CN"/>
        </w:rPr>
        <w:t>的髙压水除</w:t>
      </w:r>
      <w:r>
        <w:rPr>
          <w:lang w:eastAsia="zh-CN"/>
        </w:rPr>
        <w:t>tsna</w:t>
      </w:r>
      <w:r>
        <w:rPr>
          <w:lang w:eastAsia="zh-CN"/>
        </w:rPr>
        <w:t>备，并采用热轧润滑油润滑轧槽，故成品表面质</w:t>
      </w:r>
      <w:r>
        <w:rPr>
          <w:lang w:eastAsia="zh-CN"/>
        </w:rPr>
        <w:t>S'</w:t>
      </w:r>
      <w:r>
        <w:rPr>
          <w:lang w:eastAsia="zh-CN"/>
        </w:rPr>
        <w:t>髙。由于精轧</w:t>
      </w:r>
      <w:r>
        <w:rPr>
          <w:lang w:eastAsia="zh-CN"/>
        </w:rPr>
        <w:t xml:space="preserve"> </w:t>
      </w:r>
      <w:r>
        <w:rPr>
          <w:lang w:eastAsia="zh-CN"/>
        </w:rPr>
        <w:t>机采用高刚性机架、短辊身（</w:t>
      </w:r>
      <w:r>
        <w:rPr>
          <w:lang w:eastAsia="zh-CN"/>
        </w:rPr>
        <w:t>1600</w:t>
      </w:r>
      <w:r>
        <w:rPr>
          <w:lang w:eastAsia="zh-CN"/>
        </w:rPr>
        <w:t>毫米</w:t>
      </w:r>
      <w:r>
        <w:rPr>
          <w:lang w:eastAsia="zh-CN"/>
        </w:rPr>
        <w:t>&gt;</w:t>
      </w:r>
      <w:r>
        <w:rPr>
          <w:lang w:eastAsia="zh-CN"/>
        </w:rPr>
        <w:t>、并全部采用滚柱轴承，故轧机弹跳小，轧件尺寸</w:t>
      </w:r>
      <w:r>
        <w:rPr>
          <w:lang w:eastAsia="zh-CN"/>
        </w:rPr>
        <w:t xml:space="preserve"> </w:t>
      </w:r>
      <w:r>
        <w:rPr>
          <w:lang w:eastAsia="zh-CN"/>
        </w:rPr>
        <w:t>精确。由于主电机全部采用直流马达、单独传动，且实行自动培制，故劳动生产率高。由</w:t>
      </w:r>
      <w:r>
        <w:rPr>
          <w:lang w:eastAsia="zh-CN"/>
        </w:rPr>
        <w:t xml:space="preserve"> </w:t>
      </w:r>
      <w:r>
        <w:rPr>
          <w:lang w:eastAsia="zh-CN"/>
        </w:rPr>
        <w:t>于轧机采用备用机架、整体更換方式，全部联接系统采取自动耦合方式</w:t>
      </w:r>
      <w:r>
        <w:rPr>
          <w:lang w:eastAsia="zh-CN"/>
        </w:rPr>
        <w:t>,</w:t>
      </w:r>
      <w:r>
        <w:rPr>
          <w:lang w:eastAsia="zh-CN"/>
        </w:rPr>
        <w:t>故换軋品种时间</w:t>
      </w:r>
      <w:r>
        <w:rPr>
          <w:lang w:eastAsia="zh-CN"/>
        </w:rPr>
        <w:t xml:space="preserve"> </w:t>
      </w:r>
      <w:r>
        <w:rPr>
          <w:lang w:eastAsia="zh-CN"/>
        </w:rPr>
        <w:t>很短。当生产轨头全长淬火钢轨时，采用连续作业，入炉速度</w:t>
      </w:r>
      <w:r>
        <w:rPr>
          <w:lang w:eastAsia="zh-CN"/>
        </w:rPr>
        <w:t>6</w:t>
      </w:r>
      <w:r>
        <w:rPr>
          <w:lang w:eastAsia="zh-CN"/>
        </w:rPr>
        <w:t>毫米</w:t>
      </w:r>
      <w:r>
        <w:rPr>
          <w:lang w:eastAsia="zh-CN"/>
        </w:rPr>
        <w:t>/</w:t>
      </w:r>
      <w:r>
        <w:rPr>
          <w:lang w:eastAsia="zh-CN"/>
        </w:rPr>
        <w:t>秒，淬火炉长</w:t>
      </w:r>
      <w:r>
        <w:rPr>
          <w:lang w:eastAsia="zh-CN"/>
        </w:rPr>
        <w:t>2930</w:t>
      </w:r>
      <w:r>
        <w:rPr>
          <w:lang w:eastAsia="zh-CN"/>
        </w:rPr>
        <w:t>毫</w:t>
      </w:r>
      <w:r>
        <w:rPr>
          <w:lang w:eastAsia="zh-CN"/>
        </w:rPr>
        <w:t xml:space="preserve"> </w:t>
      </w:r>
      <w:r>
        <w:rPr>
          <w:lang w:eastAsia="zh-CN"/>
        </w:rPr>
        <w:t>米，炉温</w:t>
      </w:r>
      <w:r>
        <w:rPr>
          <w:lang w:eastAsia="zh-CN"/>
        </w:rPr>
        <w:t>1150°C</w:t>
      </w:r>
      <w:r>
        <w:rPr>
          <w:lang w:eastAsia="zh-CN"/>
        </w:rPr>
        <w:t>，钢轨加熱到</w:t>
      </w:r>
      <w:r>
        <w:rPr>
          <w:lang w:eastAsia="zh-CN"/>
        </w:rPr>
        <w:t>820°C</w:t>
      </w:r>
      <w:r>
        <w:rPr>
          <w:lang w:eastAsia="zh-CN"/>
        </w:rPr>
        <w:t>后进行连续水淬，紧接着进入长</w:t>
      </w:r>
      <w:r>
        <w:rPr>
          <w:lang w:eastAsia="zh-CN"/>
        </w:rPr>
        <w:t>3400</w:t>
      </w:r>
      <w:r>
        <w:rPr>
          <w:lang w:eastAsia="zh-CN"/>
        </w:rPr>
        <w:t>毫米的回火炉，回</w:t>
      </w:r>
      <w:r>
        <w:rPr>
          <w:lang w:eastAsia="zh-CN"/>
        </w:rPr>
        <w:t xml:space="preserve"> </w:t>
      </w:r>
      <w:r>
        <w:rPr>
          <w:lang w:eastAsia="zh-CN"/>
        </w:rPr>
        <w:t>火温度</w:t>
      </w:r>
      <w:r>
        <w:rPr>
          <w:lang w:eastAsia="zh-CN"/>
        </w:rPr>
        <w:t>570°C</w:t>
      </w:r>
      <w:r>
        <w:rPr>
          <w:lang w:eastAsia="zh-CN"/>
        </w:rPr>
        <w:t>。当钢轨通过上述两个炉子时，轨头以下部分用水管冷却。炉内保持还原性气</w:t>
      </w:r>
      <w:r>
        <w:rPr>
          <w:lang w:eastAsia="zh-CN"/>
        </w:rPr>
        <w:t xml:space="preserve"> </w:t>
      </w:r>
      <w:r>
        <w:rPr>
          <w:lang w:eastAsia="zh-CN"/>
        </w:rPr>
        <w:t>氛以防止脱碳。热处理后钢轨的弯曲度仅为</w:t>
      </w:r>
      <w:r>
        <w:rPr>
          <w:lang w:eastAsia="zh-CN"/>
        </w:rPr>
        <w:t>200_</w:t>
      </w:r>
      <w:r>
        <w:rPr>
          <w:lang w:eastAsia="zh-CN"/>
        </w:rPr>
        <w:t>米</w:t>
      </w:r>
      <w:r>
        <w:rPr>
          <w:lang w:eastAsia="zh-CN"/>
        </w:rPr>
        <w:t>/25</w:t>
      </w:r>
      <w:r>
        <w:rPr>
          <w:lang w:eastAsia="zh-CN"/>
        </w:rPr>
        <w:t>米，轨头踏面硬度达</w:t>
      </w:r>
      <w:r>
        <w:rPr>
          <w:lang w:eastAsia="zh-CN"/>
        </w:rPr>
        <w:t>HB380</w:t>
      </w:r>
      <w:r>
        <w:rPr>
          <w:lang w:eastAsia="zh-CN"/>
        </w:rPr>
        <w:t>以上。该</w:t>
      </w:r>
      <w:r>
        <w:rPr>
          <w:lang w:eastAsia="zh-CN"/>
        </w:rPr>
        <w:t xml:space="preserve"> </w:t>
      </w:r>
      <w:r>
        <w:rPr>
          <w:lang w:eastAsia="zh-CN"/>
        </w:rPr>
        <w:t>车间采用可奏节距矫直机，进出口均有主动的立辊，可同时矫直钢轨的立弯和旁弯，其上</w:t>
      </w:r>
      <w:r>
        <w:rPr>
          <w:lang w:eastAsia="zh-CN"/>
        </w:rPr>
        <w:t xml:space="preserve"> </w:t>
      </w:r>
      <w:r>
        <w:rPr>
          <w:lang w:eastAsia="zh-CN"/>
        </w:rPr>
        <w:t>设有压力传感器和冷金属探测器，测出重轨长度后控制配尺锯切。</w:t>
      </w:r>
    </w:p>
    <w:p w:rsidR="00C67970" w:rsidRDefault="00BC4CE2" w:rsidP="006647C5">
      <w:pPr>
        <w:spacing w:before="120" w:after="120"/>
        <w:rPr>
          <w:lang w:eastAsia="zh-CN"/>
        </w:rPr>
      </w:pPr>
      <w:r>
        <w:rPr>
          <w:lang w:eastAsia="zh-CN"/>
        </w:rPr>
        <w:t>火焰清运</w:t>
      </w:r>
      <w:r>
        <w:rPr>
          <w:lang w:eastAsia="zh-CN"/>
        </w:rPr>
        <w:t>HIwW^TH</w:t>
      </w:r>
      <w:r>
        <w:rPr>
          <w:lang w:eastAsia="zh-CN"/>
        </w:rPr>
        <w:t>火焰局部清矿</w:t>
      </w:r>
      <w:r>
        <w:rPr>
          <w:lang w:eastAsia="zh-CN"/>
        </w:rPr>
        <w:t>I</w:t>
      </w:r>
      <w:r>
        <w:rPr>
          <w:lang w:eastAsia="zh-CN"/>
        </w:rPr>
        <w:t>加热</w:t>
      </w:r>
      <w:r>
        <w:rPr>
          <w:lang w:eastAsia="zh-CN"/>
        </w:rPr>
        <w:t>}</w:t>
      </w:r>
    </w:p>
    <w:p w:rsidR="00C67970" w:rsidRDefault="00BC4CE2" w:rsidP="006647C5">
      <w:pPr>
        <w:spacing w:before="120" w:after="120"/>
        <w:rPr>
          <w:lang w:eastAsia="zh-CN"/>
        </w:rPr>
      </w:pPr>
      <w:r>
        <w:rPr>
          <w:lang w:eastAsia="zh-CN"/>
        </w:rPr>
        <w:t>端</w:t>
      </w:r>
      <w:r>
        <w:rPr>
          <w:lang w:eastAsia="zh-CN"/>
        </w:rPr>
        <w:t xml:space="preserve">—| </w:t>
      </w:r>
      <w:r>
        <w:rPr>
          <w:lang w:eastAsia="zh-CN"/>
        </w:rPr>
        <w:t>检査截</w:t>
      </w:r>
      <w:r>
        <w:rPr>
          <w:lang w:eastAsia="zh-CN"/>
        </w:rPr>
        <w:t xml:space="preserve">| </w:t>
      </w:r>
      <w:r>
        <w:rPr>
          <w:lang w:eastAsia="zh-CN"/>
        </w:rPr>
        <w:t>存放</w:t>
      </w:r>
      <w:r>
        <w:rPr>
          <w:lang w:eastAsia="zh-CN"/>
        </w:rPr>
        <w:t xml:space="preserve"> |~,</w:t>
      </w:r>
    </w:p>
    <w:p w:rsidR="00C67970" w:rsidRDefault="00BC4CE2" w:rsidP="006647C5">
      <w:pPr>
        <w:spacing w:before="120" w:after="120"/>
        <w:rPr>
          <w:lang w:eastAsia="zh-CN"/>
        </w:rPr>
      </w:pPr>
      <w:r>
        <w:rPr>
          <w:lang w:eastAsia="zh-CN"/>
        </w:rPr>
        <w:t>取样备验</w:t>
      </w:r>
      <w:r>
        <w:rPr>
          <w:lang w:eastAsia="zh-CN"/>
        </w:rPr>
        <w:t>fH</w:t>
      </w:r>
      <w:r>
        <w:rPr>
          <w:vertAlign w:val="superscript"/>
          <w:lang w:eastAsia="zh-CN"/>
        </w:rPr>
        <w:t>1</w:t>
      </w:r>
      <w:r>
        <w:rPr>
          <w:lang w:eastAsia="zh-CN"/>
        </w:rPr>
        <w:t>鲁通钢</w:t>
      </w:r>
      <w:r>
        <w:rPr>
          <w:lang w:eastAsia="zh-CN"/>
        </w:rPr>
        <w:t>-</w:t>
      </w:r>
    </w:p>
    <w:p w:rsidR="00C67970" w:rsidRDefault="00BC4CE2" w:rsidP="006647C5">
      <w:pPr>
        <w:spacing w:before="120" w:after="120"/>
        <w:rPr>
          <w:lang w:eastAsia="zh-CN"/>
        </w:rPr>
      </w:pPr>
      <w:r>
        <w:rPr>
          <w:lang w:eastAsia="zh-CN"/>
        </w:rPr>
        <w:t>_ f</w:t>
      </w:r>
    </w:p>
    <w:p w:rsidR="00C67970" w:rsidRDefault="00BC4CE2" w:rsidP="006647C5">
      <w:pPr>
        <w:spacing w:before="120" w:after="120"/>
        <w:ind w:firstLine="360"/>
        <w:rPr>
          <w:lang w:eastAsia="zh-CN"/>
        </w:rPr>
      </w:pPr>
      <w:r>
        <w:rPr>
          <w:lang w:eastAsia="zh-CN"/>
        </w:rPr>
        <w:t>• ~l</w:t>
      </w:r>
      <w:r>
        <w:rPr>
          <w:lang w:eastAsia="zh-CN"/>
        </w:rPr>
        <w:t>轨头全长淬火</w:t>
      </w:r>
      <w:r>
        <w:rPr>
          <w:lang w:eastAsia="zh-CN"/>
        </w:rPr>
        <w:t>i</w:t>
      </w:r>
      <w:r>
        <w:rPr>
          <w:lang w:eastAsia="zh-CN"/>
        </w:rPr>
        <w:t>涵疏涵</w:t>
      </w:r>
      <w:r>
        <w:rPr>
          <w:lang w:eastAsia="zh-CN"/>
        </w:rPr>
        <w:t>WITH</w:t>
      </w:r>
      <w:r>
        <w:rPr>
          <w:lang w:eastAsia="zh-CN"/>
        </w:rPr>
        <w:t>取样检</w:t>
      </w:r>
      <w:r>
        <w:rPr>
          <w:lang w:eastAsia="zh-CN"/>
        </w:rPr>
        <w:t>"ITH</w:t>
      </w:r>
      <w:r>
        <w:rPr>
          <w:lang w:eastAsia="zh-CN"/>
        </w:rPr>
        <w:t>涵泮火钢轨</w:t>
      </w:r>
      <w:r>
        <w:rPr>
          <w:lang w:eastAsia="zh-CN"/>
        </w:rPr>
        <w:t>I</w:t>
      </w:r>
    </w:p>
    <w:p w:rsidR="00C67970" w:rsidRDefault="00BC4CE2" w:rsidP="006647C5">
      <w:pPr>
        <w:tabs>
          <w:tab w:val="left" w:leader="underscore" w:pos="4948"/>
          <w:tab w:val="left" w:leader="underscore" w:pos="5760"/>
        </w:tabs>
        <w:spacing w:before="120" w:after="120"/>
        <w:rPr>
          <w:lang w:eastAsia="zh-CN"/>
        </w:rPr>
      </w:pPr>
      <w:r>
        <w:rPr>
          <w:lang w:eastAsia="zh-CN"/>
        </w:rPr>
        <w:t xml:space="preserve">, </w:t>
      </w:r>
      <w:r>
        <w:rPr>
          <w:lang w:eastAsia="zh-CN"/>
        </w:rPr>
        <w:tab/>
        <w:t xml:space="preserve"> * </w:t>
      </w:r>
      <w:r>
        <w:rPr>
          <w:lang w:eastAsia="zh-CN"/>
        </w:rPr>
        <w:tab/>
        <w:t xml:space="preserve"> ' ,</w:t>
      </w:r>
    </w:p>
    <w:p w:rsidR="00C67970" w:rsidRDefault="00BC4CE2" w:rsidP="006647C5">
      <w:pPr>
        <w:spacing w:before="120" w:after="120"/>
        <w:ind w:firstLine="360"/>
        <w:outlineLvl w:val="0"/>
        <w:rPr>
          <w:lang w:eastAsia="zh-CN"/>
        </w:rPr>
      </w:pPr>
      <w:r>
        <w:rPr>
          <w:lang w:eastAsia="zh-CN"/>
        </w:rPr>
        <w:t>A</w:t>
      </w:r>
      <w:r>
        <w:rPr>
          <w:lang w:eastAsia="zh-CN"/>
        </w:rPr>
        <w:t>轨齡火</w:t>
      </w:r>
      <w:r>
        <w:rPr>
          <w:lang w:eastAsia="zh-CN"/>
        </w:rPr>
        <w:t>]-H</w:t>
      </w:r>
      <w:r>
        <w:rPr>
          <w:lang w:eastAsia="zh-CN"/>
        </w:rPr>
        <w:t>松査淬涵取样</w:t>
      </w:r>
      <w:r>
        <w:rPr>
          <w:lang w:eastAsia="zh-CN"/>
        </w:rPr>
        <w:t>H</w:t>
      </w:r>
      <w:r>
        <w:rPr>
          <w:lang w:eastAsia="zh-CN"/>
        </w:rPr>
        <w:t>轨头本火藏</w:t>
      </w:r>
      <w:r>
        <w:rPr>
          <w:lang w:eastAsia="zh-CN"/>
        </w:rPr>
        <w:t>1</w:t>
      </w:r>
    </w:p>
    <w:p w:rsidR="00C67970" w:rsidRDefault="00BC4CE2" w:rsidP="006647C5">
      <w:pPr>
        <w:spacing w:before="120" w:after="120"/>
        <w:rPr>
          <w:lang w:eastAsia="zh-CN"/>
        </w:rPr>
      </w:pPr>
      <w:r>
        <w:rPr>
          <w:lang w:eastAsia="zh-CN"/>
        </w:rPr>
        <w:t>图</w:t>
      </w:r>
      <w:r>
        <w:rPr>
          <w:lang w:eastAsia="zh-CN"/>
        </w:rPr>
        <w:t>+14 .</w:t>
      </w:r>
      <w:r>
        <w:rPr>
          <w:lang w:eastAsia="zh-CN"/>
        </w:rPr>
        <w:t>某现代化轨梁车间工艺流程图</w:t>
      </w:r>
    </w:p>
    <w:p w:rsidR="00C67970" w:rsidRDefault="00BC4CE2" w:rsidP="006647C5">
      <w:pPr>
        <w:spacing w:before="120" w:after="120"/>
        <w:rPr>
          <w:lang w:eastAsia="zh-CN"/>
        </w:rPr>
      </w:pPr>
      <w:r>
        <w:rPr>
          <w:lang w:eastAsia="zh-CN"/>
        </w:rPr>
        <w:t xml:space="preserve">i </w:t>
      </w:r>
      <w:r>
        <w:rPr>
          <w:vertAlign w:val="superscript"/>
          <w:lang w:eastAsia="zh-CN"/>
        </w:rPr>
        <w:t>1</w:t>
      </w:r>
      <w:r>
        <w:rPr>
          <w:lang w:eastAsia="zh-CN"/>
        </w:rPr>
        <w:t xml:space="preserve"> .</w:t>
      </w:r>
    </w:p>
    <w:p w:rsidR="00C67970" w:rsidRDefault="00BC4CE2" w:rsidP="006647C5">
      <w:pPr>
        <w:spacing w:before="120" w:after="120"/>
        <w:rPr>
          <w:lang w:eastAsia="zh-CN"/>
        </w:rPr>
      </w:pPr>
      <w:bookmarkStart w:id="31" w:name="bookmark32"/>
      <w:r>
        <w:rPr>
          <w:lang w:eastAsia="zh-CN"/>
        </w:rPr>
        <w:t>第四节常用型钢生产</w:t>
      </w:r>
      <w:bookmarkEnd w:id="31"/>
    </w:p>
    <w:p w:rsidR="00C67970" w:rsidRDefault="00BC4CE2" w:rsidP="006647C5">
      <w:pPr>
        <w:spacing w:before="120" w:after="120"/>
        <w:ind w:firstLine="360"/>
        <w:rPr>
          <w:lang w:eastAsia="zh-CN"/>
        </w:rPr>
      </w:pPr>
      <w:r>
        <w:rPr>
          <w:lang w:eastAsia="zh-CN"/>
        </w:rPr>
        <w:t>一、筒单靡面型钢生产</w:t>
      </w:r>
    </w:p>
    <w:p w:rsidR="00C67970" w:rsidRDefault="00BC4CE2" w:rsidP="006647C5">
      <w:pPr>
        <w:tabs>
          <w:tab w:val="left" w:pos="7261"/>
        </w:tabs>
        <w:spacing w:before="120" w:after="120"/>
        <w:ind w:firstLine="360"/>
        <w:rPr>
          <w:lang w:eastAsia="zh-CN"/>
        </w:rPr>
      </w:pPr>
      <w:r>
        <w:rPr>
          <w:lang w:eastAsia="zh-CN"/>
        </w:rPr>
        <w:t>简单断面型钢一般成根供应，又称棒材。近年来，随着生产的发展，</w:t>
      </w:r>
      <w:r>
        <w:rPr>
          <w:lang w:eastAsia="zh-CN"/>
        </w:rPr>
        <w:t>.</w:t>
      </w:r>
      <w:r>
        <w:rPr>
          <w:lang w:eastAsia="zh-CN"/>
        </w:rPr>
        <w:t>小型棒材亦可成</w:t>
      </w:r>
      <w:r>
        <w:rPr>
          <w:lang w:eastAsia="zh-CN"/>
        </w:rPr>
        <w:t xml:space="preserve"> </w:t>
      </w:r>
      <w:r>
        <w:rPr>
          <w:lang w:eastAsia="zh-CN"/>
        </w:rPr>
        <w:t>卷供应。随着轧制和热处理技术的发展，棒材的机械性能和使用寿命大为提髙。例如，经</w:t>
      </w:r>
      <w:r>
        <w:rPr>
          <w:lang w:eastAsia="zh-CN"/>
        </w:rPr>
        <w:t xml:space="preserve"> “</w:t>
      </w:r>
      <w:r>
        <w:rPr>
          <w:lang w:eastAsia="zh-CN"/>
        </w:rPr>
        <w:t>异常淬火形变热处理</w:t>
      </w:r>
      <w:r>
        <w:rPr>
          <w:lang w:eastAsia="zh-CN"/>
        </w:rPr>
        <w:t>”:</w:t>
      </w:r>
      <w:r>
        <w:rPr>
          <w:lang w:eastAsia="zh-CN"/>
        </w:rPr>
        <w:t>后的弹簧扁钢，比一般产品重查可减轻</w:t>
      </w:r>
      <w:r>
        <w:rPr>
          <w:lang w:eastAsia="zh-CN"/>
        </w:rPr>
        <w:t>26%</w:t>
      </w:r>
      <w:r>
        <w:rPr>
          <w:lang w:eastAsia="zh-CN"/>
        </w:rPr>
        <w:t>，使用寿命提高</w:t>
      </w:r>
      <w:r>
        <w:rPr>
          <w:lang w:eastAsia="zh-CN"/>
        </w:rPr>
        <w:t>60%</w:t>
      </w:r>
      <w:r>
        <w:rPr>
          <w:lang w:eastAsia="zh-CN"/>
        </w:rPr>
        <w:t>。</w:t>
      </w:r>
      <w:r>
        <w:rPr>
          <w:lang w:eastAsia="zh-CN"/>
        </w:rPr>
        <w:t xml:space="preserve"> </w:t>
      </w:r>
      <w:r>
        <w:rPr>
          <w:lang w:eastAsia="zh-CN"/>
        </w:rPr>
        <w:t>随着自动检测和连续无损探伤的应用。棒材的尺寸精度和表面质量均有很大提髙，目前</w:t>
      </w:r>
      <w:r>
        <w:rPr>
          <w:lang w:eastAsia="zh-CN"/>
        </w:rPr>
        <w:t xml:space="preserve"> </w:t>
      </w:r>
      <w:r>
        <w:rPr>
          <w:lang w:eastAsia="zh-CN"/>
        </w:rPr>
        <w:t>多</w:t>
      </w:r>
      <w:r>
        <w:rPr>
          <w:lang w:eastAsia="zh-CN"/>
        </w:rPr>
        <w:t>32</w:t>
      </w:r>
      <w:r>
        <w:rPr>
          <w:lang w:eastAsia="zh-CN"/>
        </w:rPr>
        <w:t>毫米以下棒材的尺寸公差和椭圆度最小可达士</w:t>
      </w:r>
      <w:r>
        <w:rPr>
          <w:lang w:eastAsia="zh-CN"/>
        </w:rPr>
        <w:t>0.1</w:t>
      </w:r>
      <w:r>
        <w:rPr>
          <w:lang w:eastAsia="zh-CN"/>
        </w:rPr>
        <w:t>毫米，表面缺陷深度可控制在</w:t>
      </w:r>
      <w:r>
        <w:rPr>
          <w:lang w:eastAsia="zh-CN"/>
        </w:rPr>
        <w:t>0.1</w:t>
      </w:r>
      <w:r>
        <w:rPr>
          <w:rFonts w:ascii="MS Mincho" w:eastAsia="MS Mincho" w:hAnsi="MS Mincho" w:cs="MS Mincho" w:hint="eastAsia"/>
          <w:lang w:eastAsia="zh-CN"/>
        </w:rPr>
        <w:t>〜</w:t>
      </w:r>
    </w:p>
    <w:p w:rsidR="00C67970" w:rsidRDefault="00BC4CE2" w:rsidP="006647C5">
      <w:pPr>
        <w:tabs>
          <w:tab w:val="left" w:pos="7261"/>
          <w:tab w:val="left" w:pos="7266"/>
        </w:tabs>
        <w:spacing w:before="120" w:after="120"/>
        <w:rPr>
          <w:lang w:eastAsia="zh-CN"/>
        </w:rPr>
      </w:pPr>
      <w:r>
        <w:rPr>
          <w:lang w:eastAsia="zh-CN"/>
        </w:rPr>
        <w:t>0.4</w:t>
      </w:r>
      <w:r>
        <w:rPr>
          <w:lang w:eastAsia="zh-CN"/>
        </w:rPr>
        <w:t>毫米以下。</w:t>
      </w:r>
      <w:r>
        <w:rPr>
          <w:lang w:eastAsia="zh-CN"/>
        </w:rPr>
        <w:tab/>
        <w:t>' —..</w:t>
      </w:r>
    </w:p>
    <w:p w:rsidR="00C67970" w:rsidRDefault="00BC4CE2" w:rsidP="006647C5">
      <w:pPr>
        <w:spacing w:before="120" w:after="120"/>
        <w:ind w:firstLine="360"/>
        <w:rPr>
          <w:lang w:eastAsia="zh-CN"/>
        </w:rPr>
      </w:pPr>
      <w:r>
        <w:rPr>
          <w:lang w:eastAsia="zh-CN"/>
        </w:rPr>
        <w:t>1.</w:t>
      </w:r>
      <w:r>
        <w:rPr>
          <w:lang w:eastAsia="zh-CN"/>
        </w:rPr>
        <w:t>充缝誉坯的生产它是圆钢生产中质量要求较髙的一类，可在各种布置形式的轧</w:t>
      </w:r>
      <w:r>
        <w:rPr>
          <w:lang w:eastAsia="zh-CN"/>
        </w:rPr>
        <w:t xml:space="preserve"> </w:t>
      </w:r>
      <w:r>
        <w:rPr>
          <w:lang w:eastAsia="zh-CN"/>
        </w:rPr>
        <w:t>机上生产。由于其材质多为优质碳素钢、合金钢，对其加热、冷却制度有较严格的要求，</w:t>
      </w:r>
      <w:r>
        <w:rPr>
          <w:lang w:eastAsia="zh-CN"/>
        </w:rPr>
        <w:t xml:space="preserve"> </w:t>
      </w:r>
      <w:r>
        <w:rPr>
          <w:lang w:eastAsia="zh-CN"/>
        </w:rPr>
        <w:t>有的还要求热处理。无缝管坯除对内部质量和机</w:t>
      </w:r>
      <w:r>
        <w:rPr>
          <w:lang w:eastAsia="zh-CN"/>
        </w:rPr>
        <w:t>M</w:t>
      </w:r>
      <w:r>
        <w:rPr>
          <w:lang w:eastAsia="zh-CN"/>
        </w:rPr>
        <w:t>性能有严格宴求外，对尺寸公差和表面</w:t>
      </w:r>
      <w:r>
        <w:rPr>
          <w:lang w:eastAsia="zh-CN"/>
        </w:rPr>
        <w:t xml:space="preserve"> </w:t>
      </w:r>
      <w:r>
        <w:rPr>
          <w:lang w:eastAsia="zh-CN"/>
        </w:rPr>
        <w:t>质量要求亦较高。为此，坯料的选择应保证有足够的压缩比，乳后应严格检查其内部和表</w:t>
      </w:r>
      <w:r>
        <w:rPr>
          <w:lang w:eastAsia="zh-CN"/>
        </w:rPr>
        <w:t xml:space="preserve"> </w:t>
      </w:r>
      <w:r>
        <w:rPr>
          <w:lang w:eastAsia="zh-CN"/>
        </w:rPr>
        <w:t>面质量</w:t>
      </w:r>
      <w:r>
        <w:rPr>
          <w:lang w:eastAsia="zh-CN"/>
        </w:rPr>
        <w:t>/</w:t>
      </w:r>
      <w:r>
        <w:rPr>
          <w:lang w:eastAsia="zh-CN"/>
        </w:rPr>
        <w:t>进行无损探伤和清理。为便于发现其表</w:t>
      </w:r>
      <w:r>
        <w:rPr>
          <w:lang w:eastAsia="zh-CN"/>
        </w:rPr>
        <w:t>it</w:t>
      </w:r>
      <w:r>
        <w:rPr>
          <w:lang w:eastAsia="zh-CN"/>
        </w:rPr>
        <w:t>缺陷，某些钢种轧后进行酸洗或喷丸处</w:t>
      </w:r>
      <w:r>
        <w:rPr>
          <w:lang w:eastAsia="zh-CN"/>
        </w:rPr>
        <w:t xml:space="preserve"> </w:t>
      </w:r>
      <w:r>
        <w:rPr>
          <w:lang w:eastAsia="zh-CN"/>
        </w:rPr>
        <w:t>理，甚至用机涂剥皮。</w:t>
      </w:r>
    </w:p>
    <w:p w:rsidR="00C67970" w:rsidRDefault="00BC4CE2" w:rsidP="006647C5">
      <w:pPr>
        <w:tabs>
          <w:tab w:val="left" w:pos="7334"/>
        </w:tabs>
        <w:spacing w:before="120" w:after="120"/>
        <w:ind w:firstLine="360"/>
        <w:rPr>
          <w:lang w:eastAsia="zh-CN"/>
        </w:rPr>
      </w:pPr>
      <w:r>
        <w:rPr>
          <w:lang w:eastAsia="zh-CN"/>
        </w:rPr>
        <w:t>目前，圭要用初轧机，经钢坯连轧机或各种类型型钢轧机轧成圆管坯，再经热锯</w:t>
      </w:r>
      <w:r>
        <w:rPr>
          <w:lang w:eastAsia="zh-CN"/>
        </w:rPr>
        <w:t xml:space="preserve"> </w:t>
      </w:r>
      <w:r>
        <w:rPr>
          <w:lang w:eastAsia="zh-CN"/>
        </w:rPr>
        <w:t>锯切定尺，、然后冷却、矫直、清理、出厂。</w:t>
      </w:r>
      <w:r>
        <w:rPr>
          <w:lang w:eastAsia="zh-CN"/>
        </w:rPr>
        <w:tab/>
      </w:r>
      <w:r>
        <w:rPr>
          <w:lang w:eastAsia="zh-CN"/>
        </w:rPr>
        <w:t>、</w:t>
      </w:r>
    </w:p>
    <w:p w:rsidR="00C67970" w:rsidRDefault="00BC4CE2" w:rsidP="006647C5">
      <w:pPr>
        <w:spacing w:before="120" w:after="120"/>
        <w:outlineLvl w:val="0"/>
        <w:rPr>
          <w:lang w:eastAsia="zh-CN"/>
        </w:rPr>
      </w:pPr>
      <w:r>
        <w:rPr>
          <w:lang w:eastAsia="zh-CN"/>
        </w:rPr>
        <w:t>66</w:t>
      </w:r>
    </w:p>
    <w:p w:rsidR="00C67970" w:rsidRDefault="00BC4CE2" w:rsidP="006647C5">
      <w:pPr>
        <w:spacing w:before="120" w:after="120"/>
        <w:ind w:firstLine="360"/>
        <w:rPr>
          <w:lang w:eastAsia="zh-CN"/>
        </w:rPr>
      </w:pPr>
      <w:r>
        <w:rPr>
          <w:lang w:eastAsia="zh-CN"/>
        </w:rPr>
        <w:t>2.</w:t>
      </w:r>
      <w:r>
        <w:rPr>
          <w:lang w:eastAsia="zh-CN"/>
        </w:rPr>
        <w:t>小型棒材生产为了保证表面质量和尺寸公差的严格要求，坯料在入炉前一般采</w:t>
      </w:r>
      <w:r>
        <w:rPr>
          <w:lang w:eastAsia="zh-CN"/>
        </w:rPr>
        <w:t xml:space="preserve"> </w:t>
      </w:r>
      <w:r>
        <w:rPr>
          <w:lang w:eastAsia="zh-CN"/>
        </w:rPr>
        <w:t>用无损探伤法进行表面质量检查和清理。为保证加热质量，一般采用步进式加热炉，有的</w:t>
      </w:r>
    </w:p>
    <w:p w:rsidR="00C67970" w:rsidRDefault="00BC4CE2" w:rsidP="006647C5">
      <w:pPr>
        <w:spacing w:before="120" w:after="120"/>
      </w:pPr>
      <w:r>
        <w:rPr>
          <w:lang w:eastAsia="zh-CN"/>
        </w:rPr>
        <w:t>还采用无氧化加热法，控制脱碳和氧化铁皮生成。专业化</w:t>
      </w:r>
      <w:r>
        <w:rPr>
          <w:lang w:eastAsia="zh-CN"/>
        </w:rPr>
        <w:t xml:space="preserve"> </w:t>
      </w:r>
      <w:r>
        <w:rPr>
          <w:lang w:eastAsia="zh-CN"/>
        </w:rPr>
        <w:t>的小型棒材轧机，一般为水平</w:t>
      </w:r>
      <w:r>
        <w:rPr>
          <w:lang w:eastAsia="zh-CN"/>
        </w:rPr>
        <w:t>-</w:t>
      </w:r>
      <w:r>
        <w:rPr>
          <w:lang w:eastAsia="zh-CN"/>
        </w:rPr>
        <w:t>立式布置的连轧机，采用</w:t>
      </w:r>
      <w:r>
        <w:rPr>
          <w:lang w:eastAsia="zh-CN"/>
        </w:rPr>
        <w:t xml:space="preserve"> </w:t>
      </w:r>
      <w:r>
        <w:rPr>
          <w:lang w:eastAsia="zh-CN"/>
        </w:rPr>
        <w:t>预应力或无牌坊机架、套装的碳化钨轧辊（图</w:t>
      </w:r>
      <w:r>
        <w:rPr>
          <w:lang w:eastAsia="zh-CN"/>
        </w:rPr>
        <w:t>4-15)</w:t>
      </w:r>
      <w:r>
        <w:rPr>
          <w:lang w:eastAsia="zh-CN"/>
        </w:rPr>
        <w:t>、滚</w:t>
      </w:r>
      <w:r>
        <w:rPr>
          <w:lang w:eastAsia="zh-CN"/>
        </w:rPr>
        <w:t xml:space="preserve"> </w:t>
      </w:r>
      <w:r>
        <w:rPr>
          <w:lang w:eastAsia="zh-CN"/>
        </w:rPr>
        <w:t>动轴承或液膜轴承、并采用电子计算机进行无张力或微张</w:t>
      </w:r>
      <w:r>
        <w:rPr>
          <w:lang w:eastAsia="zh-CN"/>
        </w:rPr>
        <w:t xml:space="preserve"> </w:t>
      </w:r>
      <w:r>
        <w:rPr>
          <w:lang w:eastAsia="zh-CN"/>
        </w:rPr>
        <w:t>力轧制和热态连续测径法等，以实现高精度轧制。其机槭</w:t>
      </w:r>
      <w:r>
        <w:rPr>
          <w:lang w:eastAsia="zh-CN"/>
        </w:rPr>
        <w:t xml:space="preserve"> </w:t>
      </w:r>
      <w:r>
        <w:rPr>
          <w:lang w:eastAsia="zh-CN"/>
        </w:rPr>
        <w:t>化、自动化水平较髙，轧制速度</w:t>
      </w:r>
      <w:r>
        <w:rPr>
          <w:lang w:eastAsia="zh-CN"/>
        </w:rPr>
        <w:t>20</w:t>
      </w:r>
      <w:r>
        <w:rPr>
          <w:lang w:eastAsia="zh-CN"/>
        </w:rPr>
        <w:t>米</w:t>
      </w:r>
      <w:r>
        <w:rPr>
          <w:lang w:eastAsia="zh-CN"/>
        </w:rPr>
        <w:t>/</w:t>
      </w:r>
      <w:r>
        <w:rPr>
          <w:lang w:eastAsia="zh-CN"/>
        </w:rPr>
        <w:t>秒，年产量可达</w:t>
      </w:r>
      <w:r>
        <w:rPr>
          <w:lang w:eastAsia="zh-CN"/>
        </w:rPr>
        <w:t xml:space="preserve">120 </w:t>
      </w:r>
      <w:r>
        <w:rPr>
          <w:lang w:eastAsia="zh-CN"/>
        </w:rPr>
        <w:t>万吨。轧机后边一般设有飞剪，轧件行进中被剪成冷床所</w:t>
      </w:r>
      <w:r>
        <w:rPr>
          <w:lang w:eastAsia="zh-CN"/>
        </w:rPr>
        <w:t xml:space="preserve"> </w:t>
      </w:r>
      <w:r>
        <w:rPr>
          <w:lang w:eastAsia="zh-CN"/>
        </w:rPr>
        <w:t>需长度，然后上冷床冷却。由于轧制速度高、轧件细而</w:t>
      </w:r>
      <w:r>
        <w:rPr>
          <w:lang w:eastAsia="zh-CN"/>
        </w:rPr>
        <w:t xml:space="preserve"> </w:t>
      </w:r>
      <w:r>
        <w:rPr>
          <w:lang w:eastAsia="zh-CN"/>
        </w:rPr>
        <w:t>长，如何使其能快速制动而又不产生弯曲，并能将轧件头部</w:t>
      </w:r>
      <w:r>
        <w:rPr>
          <w:lang w:eastAsia="zh-CN"/>
        </w:rPr>
        <w:t xml:space="preserve"> </w:t>
      </w:r>
      <w:r>
        <w:rPr>
          <w:lang w:eastAsia="zh-CN"/>
        </w:rPr>
        <w:t>促齐，便于冷却后集中剪切定尺，乃是其冷却过程中的主</w:t>
      </w:r>
      <w:r>
        <w:rPr>
          <w:lang w:eastAsia="zh-CN"/>
        </w:rPr>
        <w:t xml:space="preserve"> </w:t>
      </w:r>
      <w:r>
        <w:rPr>
          <w:lang w:eastAsia="zh-CN"/>
        </w:rPr>
        <w:t>荽要求之一。为此，设计了各种冷却均匀的步进式冷床，轧件在珍却过程中可自行矫直。</w:t>
      </w:r>
      <w:r>
        <w:t>为</w:t>
      </w:r>
      <w:r>
        <w:t xml:space="preserve"> </w:t>
      </w:r>
      <w:r>
        <w:t>使轧件快速制动而不产生弯曲，目前常采用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\\AppData\\Local\\Temp\\FineReader11\\media\\image78.png" \* MERGEFORMATINET </w:instrText>
      </w:r>
      <w:r>
        <w:fldChar w:fldCharType="separate"/>
      </w:r>
      <w:r w:rsidR="006647C5">
        <w:pict>
          <v:shape id="_x0000_i1102" type="#_x0000_t75" style="width:132.6pt;height:91.95pt">
            <v:imagedata r:id="rId161" r:href="rId162"/>
          </v:shape>
        </w:pict>
      </w:r>
      <w:r>
        <w:fldChar w:fldCharType="end"/>
      </w:r>
    </w:p>
    <w:p w:rsidR="00C67970" w:rsidRDefault="00BC4CE2" w:rsidP="006647C5">
      <w:pPr>
        <w:spacing w:before="120" w:after="120"/>
        <w:outlineLvl w:val="0"/>
        <w:rPr>
          <w:lang w:eastAsia="zh-CN"/>
        </w:rPr>
      </w:pPr>
      <w:r>
        <w:rPr>
          <w:lang w:eastAsia="zh-CN"/>
        </w:rPr>
        <w:t>图</w:t>
      </w:r>
      <w:r>
        <w:rPr>
          <w:lang w:eastAsia="zh-CN"/>
        </w:rPr>
        <w:t>4-15</w:t>
      </w:r>
      <w:r>
        <w:rPr>
          <w:lang w:eastAsia="zh-CN"/>
        </w:rPr>
        <w:t>套装碳化钨轧辊</w:t>
      </w:r>
      <w:r>
        <w:rPr>
          <w:lang w:eastAsia="zh-CN"/>
        </w:rPr>
        <w:t xml:space="preserve"> a—</w:t>
      </w:r>
      <w:r>
        <w:rPr>
          <w:lang w:eastAsia="zh-CN"/>
        </w:rPr>
        <w:t>钢辊轴</w:t>
      </w:r>
      <w:r>
        <w:rPr>
          <w:lang w:eastAsia="zh-CN"/>
        </w:rPr>
        <w:t xml:space="preserve">* </w:t>
      </w:r>
      <w:r>
        <w:rPr>
          <w:lang w:eastAsia="zh-CN"/>
        </w:rPr>
        <w:t>碳化劈辊环；</w:t>
      </w:r>
      <w:r>
        <w:rPr>
          <w:lang w:eastAsia="zh-CN"/>
        </w:rPr>
        <w:t xml:space="preserve"> c—</w:t>
      </w:r>
      <w:r>
        <w:rPr>
          <w:lang w:eastAsia="zh-CN"/>
        </w:rPr>
        <w:t>装配环</w:t>
      </w:r>
      <w:r>
        <w:rPr>
          <w:lang w:eastAsia="zh-CN"/>
        </w:rPr>
        <w:t>'</w:t>
      </w:r>
    </w:p>
    <w:p w:rsidR="00C67970" w:rsidRDefault="00BC4CE2" w:rsidP="006647C5">
      <w:pPr>
        <w:spacing w:before="120" w:after="120"/>
        <w:rPr>
          <w:lang w:eastAsia="zh-CN"/>
        </w:rPr>
      </w:pPr>
      <w:r>
        <w:rPr>
          <w:lang w:eastAsia="zh-CN"/>
        </w:rPr>
        <w:t>摩擦制动辊道和相应的上冷床设施。为了加</w:t>
      </w:r>
      <w:r>
        <w:rPr>
          <w:lang w:eastAsia="zh-CN"/>
        </w:rPr>
        <w:t xml:space="preserve"> </w:t>
      </w:r>
      <w:r>
        <w:rPr>
          <w:lang w:eastAsia="zh-CN"/>
        </w:rPr>
        <w:t>快冷却速度和控制棒材机械性能，在轧机出</w:t>
      </w:r>
      <w:r>
        <w:rPr>
          <w:lang w:eastAsia="zh-CN"/>
        </w:rPr>
        <w:t xml:space="preserve"> </w:t>
      </w:r>
      <w:r>
        <w:rPr>
          <w:lang w:eastAsia="zh-CN"/>
        </w:rPr>
        <w:t>口辊道和冷床上有时还设置喷水或喷雾冷却</w:t>
      </w:r>
      <w:r>
        <w:rPr>
          <w:lang w:eastAsia="zh-CN"/>
        </w:rPr>
        <w:t xml:space="preserve"> </w:t>
      </w:r>
      <w:r>
        <w:rPr>
          <w:lang w:eastAsia="zh-CN"/>
        </w:rPr>
        <w:t>装置。下冷床处有的还设分料和自动记数装</w:t>
      </w:r>
      <w:r>
        <w:rPr>
          <w:lang w:eastAsia="zh-CN"/>
        </w:rPr>
        <w:t xml:space="preserve"> </w:t>
      </w:r>
      <w:r>
        <w:rPr>
          <w:lang w:eastAsia="zh-CN"/>
        </w:rPr>
        <w:t>置。为加强成品管理、减轻体力劳动，设计</w:t>
      </w:r>
      <w:r>
        <w:rPr>
          <w:lang w:eastAsia="zh-CN"/>
        </w:rPr>
        <w:t xml:space="preserve"> </w:t>
      </w:r>
      <w:r>
        <w:rPr>
          <w:lang w:eastAsia="zh-CN"/>
        </w:rPr>
        <w:t>有不同型式的自动打包机。图</w:t>
      </w:r>
      <w:r>
        <w:rPr>
          <w:lang w:eastAsia="zh-CN"/>
        </w:rPr>
        <w:t>4-16</w:t>
      </w:r>
      <w:r>
        <w:rPr>
          <w:lang w:eastAsia="zh-CN"/>
        </w:rPr>
        <w:t>为一种棒</w:t>
      </w:r>
      <w:r>
        <w:rPr>
          <w:lang w:eastAsia="zh-CN"/>
        </w:rPr>
        <w:t xml:space="preserve"> </w:t>
      </w:r>
      <w:r>
        <w:rPr>
          <w:lang w:eastAsia="zh-CN"/>
        </w:rPr>
        <w:t>材联合捆扎机，其原理为：槽</w:t>
      </w:r>
      <w:r>
        <w:rPr>
          <w:lang w:eastAsia="zh-CN"/>
        </w:rPr>
        <w:t>d</w:t>
      </w:r>
      <w:r>
        <w:rPr>
          <w:lang w:eastAsia="zh-CN"/>
        </w:rPr>
        <w:t>收集一定数</w:t>
      </w:r>
      <w:r>
        <w:rPr>
          <w:lang w:eastAsia="zh-CN"/>
        </w:rPr>
        <w:t xml:space="preserve"> </w:t>
      </w:r>
      <w:r>
        <w:rPr>
          <w:lang w:eastAsia="zh-CN"/>
        </w:rPr>
        <w:t>量棒材后，放入捆扎槽及，用细钢线将其缠</w:t>
      </w:r>
      <w:r>
        <w:rPr>
          <w:lang w:eastAsia="zh-CN"/>
        </w:rPr>
        <w:t xml:space="preserve"> </w:t>
      </w:r>
      <w:r>
        <w:rPr>
          <w:lang w:eastAsia="zh-CN"/>
        </w:rPr>
        <w:t>绕一圈，用扭转头将线头拧紧，将多余</w:t>
      </w:r>
      <w:r>
        <w:rPr>
          <w:lang w:eastAsia="zh-CN"/>
        </w:rPr>
        <w:t xml:space="preserve"> </w:t>
      </w:r>
      <w:r>
        <w:rPr>
          <w:lang w:eastAsia="zh-CN"/>
        </w:rPr>
        <w:t>部分切断，将结扣压入捆内，然后将其运至</w:t>
      </w:r>
      <w:r>
        <w:rPr>
          <w:lang w:eastAsia="zh-CN"/>
        </w:rPr>
        <w:t xml:space="preserve"> K</w:t>
      </w:r>
      <w:r>
        <w:rPr>
          <w:lang w:eastAsia="zh-CN"/>
        </w:rPr>
        <w:t>，再翻转并进入捆扎槽</w:t>
      </w:r>
      <w:r>
        <w:rPr>
          <w:lang w:eastAsia="zh-CN"/>
        </w:rPr>
        <w:t>5</w:t>
      </w:r>
      <w:r>
        <w:rPr>
          <w:vertAlign w:val="subscript"/>
          <w:lang w:eastAsia="zh-CN"/>
        </w:rPr>
        <w:t>2</w:t>
      </w:r>
      <w:r>
        <w:rPr>
          <w:lang w:eastAsia="zh-CN"/>
        </w:rPr>
        <w:t>。</w:t>
      </w:r>
      <w:r>
        <w:rPr>
          <w:lang w:eastAsia="zh-CN"/>
        </w:rPr>
        <w:t>5</w:t>
      </w:r>
      <w:r>
        <w:rPr>
          <w:vertAlign w:val="subscript"/>
          <w:lang w:eastAsia="zh-CN"/>
        </w:rPr>
        <w:t>2</w:t>
      </w:r>
      <w:r>
        <w:rPr>
          <w:lang w:eastAsia="zh-CN"/>
        </w:rPr>
        <w:t>收集了一定</w:t>
      </w:r>
      <w:r>
        <w:rPr>
          <w:lang w:eastAsia="zh-CN"/>
        </w:rPr>
        <w:t xml:space="preserve"> </w:t>
      </w:r>
      <w:r>
        <w:rPr>
          <w:lang w:eastAsia="zh-CN"/>
        </w:rPr>
        <w:t>数量的小捆后</w:t>
      </w:r>
      <w:r>
        <w:rPr>
          <w:lang w:eastAsia="zh-CN"/>
        </w:rPr>
        <w:t>,</w:t>
      </w:r>
      <w:r>
        <w:rPr>
          <w:lang w:eastAsia="zh-CN"/>
        </w:rPr>
        <w:t>由液压设备</w:t>
      </w:r>
      <w:r>
        <w:rPr>
          <w:lang w:eastAsia="zh-CN"/>
        </w:rPr>
        <w:t>1)</w:t>
      </w:r>
      <w:r>
        <w:rPr>
          <w:vertAlign w:val="subscript"/>
          <w:lang w:eastAsia="zh-CN"/>
        </w:rPr>
        <w:t>2</w:t>
      </w:r>
      <w:r>
        <w:rPr>
          <w:lang w:eastAsia="zh-CN"/>
        </w:rPr>
        <w:t>将尸</w:t>
      </w:r>
      <w:r>
        <w:rPr>
          <w:vertAlign w:val="subscript"/>
          <w:lang w:eastAsia="zh-CN"/>
        </w:rPr>
        <w:t>2</w:t>
      </w:r>
      <w:r>
        <w:rPr>
          <w:lang w:eastAsia="zh-CN"/>
        </w:rPr>
        <w:t>送来的</w:t>
      </w:r>
      <w:r>
        <w:rPr>
          <w:lang w:eastAsia="zh-CN"/>
        </w:rPr>
        <w:t xml:space="preserve"> </w:t>
      </w:r>
      <w:r>
        <w:rPr>
          <w:lang w:eastAsia="zh-CN"/>
        </w:rPr>
        <w:t>打捆线缠在大捆上，并由丑</w:t>
      </w:r>
      <w:r>
        <w:rPr>
          <w:vertAlign w:val="subscript"/>
          <w:lang w:eastAsia="zh-CN"/>
        </w:rPr>
        <w:t>2</w:t>
      </w:r>
      <w:r>
        <w:rPr>
          <w:lang w:eastAsia="zh-CN"/>
        </w:rPr>
        <w:t>将线头夹住拧</w:t>
      </w:r>
      <w:r>
        <w:rPr>
          <w:lang w:eastAsia="zh-CN"/>
        </w:rPr>
        <w:t xml:space="preserve"> </w:t>
      </w:r>
      <w:r>
        <w:rPr>
          <w:lang w:eastAsia="zh-CN"/>
        </w:rPr>
        <w:t>紧，然后用推杆将结头压入捆内将其拋出至</w:t>
      </w:r>
      <w:r>
        <w:rPr>
          <w:lang w:eastAsia="zh-CN"/>
        </w:rPr>
        <w:t xml:space="preserve"> </w:t>
      </w:r>
      <w:r>
        <w:rPr>
          <w:lang w:eastAsia="zh-CN"/>
        </w:rPr>
        <w:t>收集框架内。昃的捆线是由供线和切线设</w:t>
      </w:r>
      <w:r>
        <w:rPr>
          <w:lang w:eastAsia="zh-CN"/>
        </w:rPr>
        <w:t xml:space="preserve"> </w:t>
      </w:r>
      <w:r>
        <w:rPr>
          <w:lang w:eastAsia="zh-CN"/>
        </w:rPr>
        <w:t>备尸</w:t>
      </w:r>
      <w:r>
        <w:rPr>
          <w:lang w:eastAsia="zh-CN"/>
        </w:rPr>
        <w:t>:</w:t>
      </w:r>
      <w:r>
        <w:rPr>
          <w:lang w:eastAsia="zh-CN"/>
        </w:rPr>
        <w:t>供给的，尺和凡的转动由液压设备完成。</w:t>
      </w:r>
    </w:p>
    <w:p w:rsidR="00C67970" w:rsidRDefault="00BC4CE2" w:rsidP="006647C5">
      <w:pPr>
        <w:spacing w:before="120" w:after="120"/>
        <w:ind w:firstLine="360"/>
        <w:outlineLvl w:val="0"/>
        <w:rPr>
          <w:lang w:eastAsia="zh-CN"/>
        </w:rPr>
      </w:pPr>
      <w:r>
        <w:rPr>
          <w:lang w:eastAsia="zh-CN"/>
        </w:rPr>
        <w:t>二、异型断面型钢生产</w:t>
      </w:r>
    </w:p>
    <w:p w:rsidR="00C67970" w:rsidRDefault="00BC4CE2" w:rsidP="006647C5">
      <w:pPr>
        <w:spacing w:before="120" w:after="120"/>
        <w:ind w:firstLine="360"/>
        <w:rPr>
          <w:lang w:eastAsia="zh-CN"/>
        </w:rPr>
      </w:pPr>
      <w:r>
        <w:rPr>
          <w:lang w:eastAsia="zh-CN"/>
        </w:rPr>
        <w:t>1.</w:t>
      </w:r>
      <w:r>
        <w:rPr>
          <w:lang w:eastAsia="zh-CN"/>
        </w:rPr>
        <w:t>大号异型钢材生产这包括大号工、槽、角钢、钢桩及其他异型断面钢材。轧机</w:t>
      </w:r>
      <w:r>
        <w:rPr>
          <w:lang w:eastAsia="zh-CN"/>
        </w:rPr>
        <w:t xml:space="preserve"> </w:t>
      </w:r>
      <w:r>
        <w:rPr>
          <w:lang w:eastAsia="zh-CN"/>
        </w:rPr>
        <w:t>多为横列式或顺列式。轧后一般用热锯锯切定尺。由于轧件断面复杂易使冷却不均匀而造</w:t>
      </w:r>
      <w:r>
        <w:rPr>
          <w:lang w:eastAsia="zh-CN"/>
        </w:rPr>
        <w:t xml:space="preserve"> </w:t>
      </w:r>
      <w:r>
        <w:rPr>
          <w:lang w:eastAsia="zh-CN"/>
        </w:rPr>
        <w:t>成弯曲，故冷却后除采用辊式矫直机矫直外，还用立式或卧式压力矫直机来矫直侧弯。矫</w:t>
      </w:r>
      <w:r>
        <w:rPr>
          <w:lang w:eastAsia="zh-CN"/>
        </w:rPr>
        <w:t xml:space="preserve"> </w:t>
      </w:r>
      <w:r>
        <w:rPr>
          <w:lang w:eastAsia="zh-CN"/>
        </w:rPr>
        <w:t>直机多采用装配式矫直辊和专用的孔型。</w:t>
      </w:r>
    </w:p>
    <w:p w:rsidR="00C67970" w:rsidRDefault="00BC4CE2" w:rsidP="006647C5">
      <w:pPr>
        <w:spacing w:before="120" w:after="120"/>
        <w:ind w:firstLine="360"/>
        <w:rPr>
          <w:lang w:eastAsia="zh-CN"/>
        </w:rPr>
      </w:pPr>
      <w:r>
        <w:rPr>
          <w:lang w:eastAsia="zh-CN"/>
        </w:rPr>
        <w:t>.2.</w:t>
      </w:r>
      <w:r>
        <w:rPr>
          <w:lang w:eastAsia="zh-CN"/>
        </w:rPr>
        <w:t>中小异型钢材生产这包括轻轨，小于</w:t>
      </w:r>
      <w:r>
        <w:rPr>
          <w:lang w:eastAsia="zh-CN"/>
        </w:rPr>
        <w:t>16</w:t>
      </w:r>
      <w:r>
        <w:rPr>
          <w:lang w:eastAsia="zh-CN"/>
        </w:rPr>
        <w:t>号的工字钢、槽钢，小于</w:t>
      </w:r>
      <w:r>
        <w:rPr>
          <w:lang w:eastAsia="zh-CN"/>
        </w:rPr>
        <w:t>14</w:t>
      </w:r>
      <w:r>
        <w:rPr>
          <w:lang w:eastAsia="zh-CN"/>
        </w:rPr>
        <w:t>号的角钢以</w:t>
      </w:r>
      <w:r>
        <w:rPr>
          <w:lang w:eastAsia="zh-CN"/>
        </w:rPr>
        <w:t xml:space="preserve"> </w:t>
      </w:r>
      <w:r>
        <w:rPr>
          <w:lang w:eastAsia="zh-CN"/>
        </w:rPr>
        <w:t>及其它中、小号异型钢材。除部分产品采用异型坯外，大多采用方形或矩形断面坯料，并</w:t>
      </w:r>
      <w:r>
        <w:rPr>
          <w:lang w:eastAsia="zh-CN"/>
        </w:rPr>
        <w:t xml:space="preserve"> </w:t>
      </w:r>
      <w:r>
        <w:rPr>
          <w:lang w:eastAsia="zh-CN"/>
        </w:rPr>
        <w:t>可在各种型式的轧机上生产。其中连续式轧机一般为水平</w:t>
      </w:r>
      <w:r>
        <w:rPr>
          <w:lang w:eastAsia="zh-CN"/>
        </w:rPr>
        <w:t>-</w:t>
      </w:r>
      <w:r>
        <w:rPr>
          <w:lang w:eastAsia="zh-CN"/>
        </w:rPr>
        <w:t>立式轧机，以避免扭转翻钢，</w:t>
      </w:r>
      <w:r>
        <w:rPr>
          <w:lang w:eastAsia="zh-CN"/>
        </w:rPr>
        <w:t xml:space="preserve"> </w:t>
      </w:r>
      <w:r>
        <w:rPr>
          <w:lang w:eastAsia="zh-CN"/>
        </w:rPr>
        <w:t>保证轧件形状和尺寸精确。有的轧机设计成</w:t>
      </w:r>
      <w:r>
        <w:rPr>
          <w:lang w:eastAsia="zh-CN"/>
        </w:rPr>
        <w:t>“</w:t>
      </w:r>
      <w:r>
        <w:rPr>
          <w:lang w:eastAsia="zh-CN"/>
        </w:rPr>
        <w:t>倾翻式机架</w:t>
      </w:r>
      <w:r>
        <w:rPr>
          <w:lang w:eastAsia="zh-CN"/>
        </w:rPr>
        <w:t>”.</w:t>
      </w:r>
      <w:r>
        <w:rPr>
          <w:lang w:eastAsia="zh-CN"/>
        </w:rPr>
        <w:t>既可做水平轧机，又可转</w:t>
      </w:r>
      <w:r>
        <w:rPr>
          <w:lang w:eastAsia="zh-CN"/>
        </w:rPr>
        <w:t>90°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\\AppData\\Local\\Temp\\FineReader11\\media\\image79.png" \* MERGEFORMATINET </w:instrText>
      </w:r>
      <w:r>
        <w:fldChar w:fldCharType="separate"/>
      </w:r>
      <w:r w:rsidR="006647C5">
        <w:pict>
          <v:shape id="_x0000_i1103" type="#_x0000_t75" style="width:178.2pt;height:222.4pt">
            <v:imagedata r:id="rId163" r:href="rId164"/>
          </v:shape>
        </w:pict>
      </w:r>
      <w:r>
        <w:fldChar w:fldCharType="end"/>
      </w:r>
    </w:p>
    <w:p w:rsidR="00C67970" w:rsidRDefault="00BC4CE2" w:rsidP="006647C5">
      <w:pPr>
        <w:spacing w:before="120" w:after="120"/>
        <w:outlineLvl w:val="0"/>
        <w:rPr>
          <w:lang w:eastAsia="zh-CN"/>
        </w:rPr>
      </w:pPr>
      <w:r>
        <w:rPr>
          <w:lang w:eastAsia="zh-CN"/>
        </w:rPr>
        <w:t>图</w:t>
      </w:r>
      <w:r>
        <w:rPr>
          <w:lang w:eastAsia="zh-CN"/>
        </w:rPr>
        <w:t>4-16</w:t>
      </w:r>
      <w:r>
        <w:rPr>
          <w:lang w:eastAsia="zh-CN"/>
        </w:rPr>
        <w:t>棒材联合捆扎机</w:t>
      </w:r>
    </w:p>
    <w:p w:rsidR="00C67970" w:rsidRDefault="00BC4CE2" w:rsidP="006647C5">
      <w:pPr>
        <w:spacing w:before="120" w:after="120"/>
        <w:rPr>
          <w:lang w:eastAsia="zh-CN"/>
        </w:rPr>
      </w:pPr>
      <w:r>
        <w:rPr>
          <w:lang w:eastAsia="zh-CN"/>
        </w:rPr>
        <w:t>6$</w:t>
      </w:r>
    </w:p>
    <w:p w:rsidR="00C67970" w:rsidRDefault="00BC4CE2" w:rsidP="006647C5">
      <w:pPr>
        <w:spacing w:before="120" w:after="120"/>
        <w:rPr>
          <w:lang w:eastAsia="zh-CN"/>
        </w:rPr>
      </w:pPr>
      <w:r>
        <w:rPr>
          <w:lang w:eastAsia="zh-CN"/>
        </w:rPr>
        <w:t>做立式乱机。还有一种</w:t>
      </w:r>
      <w:r>
        <w:rPr>
          <w:lang w:eastAsia="zh-CN"/>
        </w:rPr>
        <w:t>“</w:t>
      </w:r>
      <w:r>
        <w:rPr>
          <w:lang w:eastAsia="zh-CN"/>
        </w:rPr>
        <w:t>多路程轧机</w:t>
      </w:r>
      <w:r>
        <w:rPr>
          <w:lang w:eastAsia="zh-CN"/>
        </w:rPr>
        <w:t>”</w:t>
      </w:r>
      <w:r>
        <w:rPr>
          <w:lang w:eastAsia="zh-CN"/>
        </w:rPr>
        <w:t>（图</w:t>
      </w:r>
      <w:r>
        <w:rPr>
          <w:lang w:eastAsia="zh-CN"/>
        </w:rPr>
        <w:t>4-17)</w:t>
      </w:r>
      <w:r>
        <w:rPr>
          <w:lang w:eastAsia="zh-CN"/>
        </w:rPr>
        <w:t>，数组轧机呈两平行纵列，分工较细，当</w:t>
      </w:r>
      <w:r>
        <w:rPr>
          <w:lang w:eastAsia="zh-CN"/>
        </w:rPr>
        <w:t xml:space="preserve"> </w:t>
      </w:r>
      <w:r>
        <w:rPr>
          <w:lang w:eastAsia="zh-CN"/>
        </w:rPr>
        <w:t>改变轧制路程时，可生产不同产品。此时闲置的轧机可进行换辊和生产准备，其生产比较</w:t>
      </w:r>
      <w:r>
        <w:rPr>
          <w:lang w:eastAsia="zh-CN"/>
        </w:rPr>
        <w:t xml:space="preserve"> </w:t>
      </w:r>
      <w:r>
        <w:rPr>
          <w:lang w:eastAsia="zh-CN"/>
        </w:rPr>
        <w:t>灵活，但设备利用率不髙。中小异型钢材轧后可用热锯锯切，亦可用冷剪或冷锯在冷却后</w:t>
      </w:r>
      <w:r>
        <w:rPr>
          <w:lang w:eastAsia="zh-CN"/>
        </w:rPr>
        <w:t xml:space="preserve"> </w:t>
      </w:r>
      <w:r>
        <w:rPr>
          <w:lang w:eastAsia="zh-CN"/>
        </w:rPr>
        <w:t>切断，此时冷剪采用异型剪刃。中小异型钢材一般批量少而品种多，为此，多采用换辊方</w:t>
      </w:r>
      <w:r>
        <w:rPr>
          <w:lang w:eastAsia="zh-CN"/>
        </w:rPr>
        <w:t xml:space="preserve"> </w:t>
      </w:r>
      <w:r>
        <w:rPr>
          <w:lang w:eastAsia="zh-CN"/>
        </w:rPr>
        <w:t>便的悬臂矫直机。为避免使后部工序造成混乱，精整时要求较多的分类台架。型钢的包装</w:t>
      </w:r>
      <w:r>
        <w:rPr>
          <w:lang w:eastAsia="zh-CN"/>
        </w:rPr>
        <w:t xml:space="preserve"> </w:t>
      </w:r>
      <w:r>
        <w:rPr>
          <w:lang w:eastAsia="zh-CN"/>
        </w:rPr>
        <w:t>多采用落垛包装机，其包装型式如图</w:t>
      </w:r>
      <w:r>
        <w:rPr>
          <w:lang w:eastAsia="zh-CN"/>
        </w:rPr>
        <w:t>4-18</w:t>
      </w:r>
      <w:r>
        <w:rPr>
          <w:lang w:eastAsia="zh-CN"/>
        </w:rPr>
        <w:t>所示。</w:t>
      </w:r>
    </w:p>
    <w:p w:rsidR="00C67970" w:rsidRDefault="00BC4CE2" w:rsidP="006647C5">
      <w:pPr>
        <w:spacing w:before="120" w:after="120"/>
        <w:ind w:left="360" w:hanging="360"/>
        <w:outlineLvl w:val="0"/>
      </w:pPr>
      <w:bookmarkStart w:id="32" w:name="bookmark33"/>
      <w:r>
        <w:t xml:space="preserve">"■III ODSOD ujjojju </w:t>
      </w:r>
      <w:r>
        <w:t>獅</w:t>
      </w:r>
      <w:r>
        <w:t xml:space="preserve">-- </w:t>
      </w:r>
      <w:r>
        <w:rPr>
          <w:vertAlign w:val="superscript"/>
        </w:rPr>
        <w:t>1</w:t>
      </w:r>
      <w:r>
        <w:t xml:space="preserve"> HHH Um</w:t>
      </w:r>
      <w:bookmarkEnd w:id="32"/>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\\AppData\\Local\\Temp\\FineReader11\\media\\image80.png" \* MERGEFORMATINET </w:instrText>
      </w:r>
      <w:r>
        <w:fldChar w:fldCharType="separate"/>
      </w:r>
      <w:r w:rsidR="006647C5">
        <w:pict>
          <v:shape id="_x0000_i1104" type="#_x0000_t75" style="width:214.55pt;height:42.75pt">
            <v:imagedata r:id="rId165" r:href="rId166"/>
          </v:shape>
        </w:pict>
      </w:r>
      <w:r>
        <w:fldChar w:fldCharType="end"/>
      </w:r>
    </w:p>
    <w:p w:rsidR="00C67970" w:rsidRDefault="00BC4CE2" w:rsidP="006647C5">
      <w:pPr>
        <w:spacing w:before="120" w:after="120"/>
      </w:pPr>
      <w:r>
        <w:rPr>
          <w:smallCaps/>
        </w:rPr>
        <w:t>*doSdo'2d3i</w:t>
      </w:r>
    </w:p>
    <w:p w:rsidR="00C67970" w:rsidRDefault="00BC4CE2" w:rsidP="006647C5">
      <w:pPr>
        <w:spacing w:before="120" w:after="120"/>
        <w:outlineLvl w:val="3"/>
      </w:pPr>
      <w:bookmarkStart w:id="33" w:name="bookmark34"/>
      <w:r>
        <w:t>nai nst</w:t>
      </w:r>
      <w:bookmarkEnd w:id="33"/>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\\AppData\\Local\\Temp\\FineReader11\\media\\image81.png" \* MERGEFORMATINET </w:instrText>
      </w:r>
      <w:r>
        <w:fldChar w:fldCharType="separate"/>
      </w:r>
      <w:r w:rsidR="006647C5">
        <w:pict>
          <v:shape id="_x0000_i1105" type="#_x0000_t75" style="width:195.35pt;height:67pt">
            <v:imagedata r:id="rId167" r:href="rId168"/>
          </v:shape>
        </w:pict>
      </w:r>
      <w:r>
        <w:fldChar w:fldCharType="end"/>
      </w:r>
    </w:p>
    <w:p w:rsidR="00C67970" w:rsidRDefault="00BC4CE2" w:rsidP="006647C5">
      <w:pPr>
        <w:spacing w:before="120" w:after="120"/>
        <w:rPr>
          <w:lang w:eastAsia="zh-CN"/>
        </w:rPr>
      </w:pPr>
      <w:r>
        <w:rPr>
          <w:lang w:eastAsia="zh-CN"/>
        </w:rPr>
        <w:t>m 4-i7</w:t>
      </w:r>
      <w:r>
        <w:rPr>
          <w:lang w:eastAsia="zh-CN"/>
        </w:rPr>
        <w:t>多路程型钢轧机</w:t>
      </w:r>
      <w:r>
        <w:rPr>
          <w:lang w:eastAsia="zh-CN"/>
        </w:rPr>
        <w:t xml:space="preserve"> 1—80x20</w:t>
      </w:r>
      <w:r>
        <w:rPr>
          <w:lang w:eastAsia="zh-CN"/>
        </w:rPr>
        <w:t>扁钢；</w:t>
      </w:r>
      <w:r>
        <w:rPr>
          <w:lang w:eastAsia="zh-CN"/>
        </w:rPr>
        <w:t>2—40X6</w:t>
      </w:r>
      <w:r>
        <w:rPr>
          <w:lang w:eastAsia="zh-CN"/>
        </w:rPr>
        <w:t>角钢</w:t>
      </w:r>
      <w:r>
        <w:rPr>
          <w:lang w:eastAsia="zh-CN"/>
        </w:rPr>
        <w:t>,3—6.5</w:t>
      </w:r>
      <w:r>
        <w:rPr>
          <w:lang w:eastAsia="zh-CN"/>
        </w:rPr>
        <w:t>槽钢</w:t>
      </w:r>
      <w:r>
        <w:rPr>
          <w:lang w:eastAsia="zh-CN"/>
        </w:rPr>
        <w:t>,</w:t>
      </w:r>
    </w:p>
    <w:p w:rsidR="00C67970" w:rsidRDefault="00BC4CE2" w:rsidP="006647C5">
      <w:pPr>
        <w:tabs>
          <w:tab w:val="left" w:pos="3446"/>
        </w:tabs>
        <w:spacing w:before="120" w:after="120"/>
        <w:rPr>
          <w:lang w:eastAsia="zh-CN"/>
        </w:rPr>
      </w:pPr>
      <w:r>
        <w:rPr>
          <w:lang w:eastAsia="zh-CN"/>
        </w:rPr>
        <w:t>4—35</w:t>
      </w:r>
      <w:r>
        <w:rPr>
          <w:lang w:eastAsia="zh-CN"/>
        </w:rPr>
        <w:t>工字钢</w:t>
      </w:r>
      <w:r>
        <w:rPr>
          <w:lang w:eastAsia="zh-CN"/>
        </w:rPr>
        <w:t>,5—</w:t>
      </w:r>
      <w:r>
        <w:rPr>
          <w:lang w:eastAsia="zh-CN"/>
        </w:rPr>
        <w:t>多</w:t>
      </w:r>
      <w:r>
        <w:rPr>
          <w:lang w:eastAsia="zh-CN"/>
        </w:rPr>
        <w:t>10</w:t>
      </w:r>
      <w:r>
        <w:rPr>
          <w:lang w:eastAsia="zh-CN"/>
        </w:rPr>
        <w:t>圆钢</w:t>
      </w:r>
      <w:r>
        <w:rPr>
          <w:lang w:eastAsia="zh-CN"/>
        </w:rPr>
        <w:tab/>
        <w:t>''</w:t>
      </w:r>
    </w:p>
    <w:p w:rsidR="00C67970" w:rsidRDefault="00BC4CE2" w:rsidP="006647C5">
      <w:pPr>
        <w:spacing w:before="120" w:after="120"/>
        <w:outlineLvl w:val="8"/>
        <w:rPr>
          <w:lang w:eastAsia="zh-CN"/>
        </w:rPr>
      </w:pPr>
      <w:bookmarkStart w:id="34" w:name="bookmark35"/>
      <w:r>
        <w:rPr>
          <w:lang w:eastAsia="zh-CN"/>
        </w:rPr>
        <w:t>第五节</w:t>
      </w:r>
      <w:r>
        <w:rPr>
          <w:lang w:eastAsia="zh-CN"/>
        </w:rPr>
        <w:t>H</w:t>
      </w:r>
      <w:r>
        <w:rPr>
          <w:lang w:eastAsia="zh-CN"/>
        </w:rPr>
        <w:t>型钢生产</w:t>
      </w:r>
      <w:bookmarkEnd w:id="34"/>
    </w:p>
    <w:p w:rsidR="00C67970" w:rsidRDefault="00BC4CE2" w:rsidP="006647C5">
      <w:pPr>
        <w:tabs>
          <w:tab w:val="left" w:pos="1001"/>
        </w:tabs>
        <w:spacing w:before="120" w:after="120"/>
        <w:rPr>
          <w:lang w:eastAsia="zh-CN"/>
        </w:rPr>
      </w:pPr>
      <w:bookmarkStart w:id="35" w:name="bookmark36"/>
      <w:r>
        <w:rPr>
          <w:lang w:eastAsia="zh-CN"/>
        </w:rPr>
        <w:t>一、</w:t>
      </w:r>
      <w:r>
        <w:rPr>
          <w:lang w:eastAsia="zh-CN"/>
        </w:rPr>
        <w:t>H</w:t>
      </w:r>
      <w:r>
        <w:rPr>
          <w:lang w:eastAsia="zh-CN"/>
        </w:rPr>
        <w:t>型钢的发展</w:t>
      </w:r>
      <w:bookmarkEnd w:id="35"/>
    </w:p>
    <w:p w:rsidR="00C67970" w:rsidRDefault="00BC4CE2" w:rsidP="006647C5">
      <w:pPr>
        <w:spacing w:before="120" w:after="120"/>
        <w:rPr>
          <w:lang w:eastAsia="zh-CN"/>
        </w:rPr>
      </w:pPr>
      <w:r>
        <w:rPr>
          <w:lang w:eastAsia="zh-CN"/>
        </w:rPr>
        <w:t>钢梁（包括</w:t>
      </w:r>
      <w:r>
        <w:rPr>
          <w:lang w:eastAsia="zh-CN"/>
        </w:rPr>
        <w:t>H</w:t>
      </w:r>
      <w:r>
        <w:rPr>
          <w:lang w:eastAsia="zh-CN"/>
        </w:rPr>
        <w:t>型钢）的轧制方法如图</w:t>
      </w:r>
      <w:r>
        <w:rPr>
          <w:lang w:eastAsia="zh-CN"/>
        </w:rPr>
        <w:t>4-19</w:t>
      </w:r>
      <w:r>
        <w:rPr>
          <w:lang w:eastAsia="zh-CN"/>
        </w:rPr>
        <w:t>所示。</w:t>
      </w:r>
      <w:r>
        <w:rPr>
          <w:lang w:eastAsia="zh-CN"/>
        </w:rPr>
        <w:t>H</w:t>
      </w:r>
      <w:r>
        <w:rPr>
          <w:lang w:eastAsia="zh-CN"/>
        </w:rPr>
        <w:t>型钢与普通工字钢的比较如图</w:t>
      </w:r>
      <w:r>
        <w:rPr>
          <w:lang w:eastAsia="zh-CN"/>
        </w:rPr>
        <w:t>4- 20</w:t>
      </w:r>
      <w:r>
        <w:rPr>
          <w:lang w:eastAsia="zh-CN"/>
        </w:rPr>
        <w:t>、表</w:t>
      </w:r>
      <w:r>
        <w:rPr>
          <w:lang w:eastAsia="zh-CN"/>
        </w:rPr>
        <w:t>4-4</w:t>
      </w:r>
      <w:r>
        <w:rPr>
          <w:lang w:eastAsia="zh-CN"/>
        </w:rPr>
        <w:t>所示。</w:t>
      </w:r>
      <w:r>
        <w:rPr>
          <w:lang w:eastAsia="zh-CN"/>
        </w:rPr>
        <w:t>H</w:t>
      </w:r>
      <w:r>
        <w:rPr>
          <w:lang w:eastAsia="zh-CN"/>
        </w:rPr>
        <w:t>型钢具有截面模数大、重量轻、节省金属等优点，不但可使建筑结构</w:t>
      </w:r>
    </w:p>
    <w:p w:rsidR="00C67970" w:rsidRPr="00332932" w:rsidRDefault="00BC4CE2" w:rsidP="006647C5">
      <w:pPr>
        <w:tabs>
          <w:tab w:val="left" w:pos="2347"/>
        </w:tabs>
        <w:spacing w:before="120" w:after="120"/>
      </w:pPr>
      <w:r>
        <w:t>EhO-Q</w:t>
      </w:r>
      <w:r>
        <w:tab/>
        <w:t>j</w:t>
      </w:r>
    </w:p>
    <w:p w:rsidR="00C67970" w:rsidRPr="00332932" w:rsidRDefault="00BC4CE2" w:rsidP="006647C5">
      <w:pPr>
        <w:spacing w:before="120" w:after="120"/>
      </w:pPr>
      <w:r>
        <w:t>&amp;OCH=H=HZH"El</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\\AppData\\Local\\Temp\\FineReader11\\media\\image82.png" \* MERGEFORMATINET </w:instrText>
      </w:r>
      <w:r>
        <w:fldChar w:fldCharType="separate"/>
      </w:r>
      <w:r w:rsidR="006647C5">
        <w:pict>
          <v:shape id="_x0000_i1106" type="#_x0000_t75" style="width:191.05pt;height:24.95pt">
            <v:imagedata r:id="rId169" r:href="rId17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\\AppData\\Local\\Temp\\FineReader11\\media\\image83.png" \* MERGEFORMATINET </w:instrText>
      </w:r>
      <w:r>
        <w:fldChar w:fldCharType="separate"/>
      </w:r>
      <w:r w:rsidR="006647C5">
        <w:pict>
          <v:shape id="_x0000_i1107" type="#_x0000_t75" style="width:156.85pt;height:27.1pt">
            <v:imagedata r:id="rId171" r:href="rId172"/>
          </v:shape>
        </w:pict>
      </w:r>
      <w:r>
        <w:fldChar w:fldCharType="end"/>
      </w:r>
    </w:p>
    <w:p w:rsidR="00C67970" w:rsidRDefault="00BC4CE2" w:rsidP="006647C5">
      <w:pPr>
        <w:spacing w:before="120" w:after="120"/>
        <w:outlineLvl w:val="0"/>
      </w:pPr>
      <w:r>
        <w:t>M</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\\AppData\\Local\\Temp\\FineReader11\\media\\image84.png" \* MERGEFORMATINET </w:instrText>
      </w:r>
      <w:r>
        <w:fldChar w:fldCharType="separate"/>
      </w:r>
      <w:r w:rsidR="006647C5">
        <w:pict>
          <v:shape id="_x0000_i1108" type="#_x0000_t75" style="width:394.2pt;height:34.95pt">
            <v:imagedata r:id="rId173" r:href="rId174"/>
          </v:shape>
        </w:pict>
      </w:r>
      <w:r>
        <w:fldChar w:fldCharType="end"/>
      </w:r>
    </w:p>
    <w:p w:rsidR="00C67970" w:rsidRDefault="00BC4CE2" w:rsidP="006647C5">
      <w:pPr>
        <w:spacing w:before="120" w:after="120"/>
      </w:pPr>
      <w:r>
        <w:t>&lt;6)</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\\AppData\\Local\\Temp\\FineReader11\\media\\image85.png" \* MERGEFORMATINET </w:instrText>
      </w:r>
      <w:r>
        <w:fldChar w:fldCharType="separate"/>
      </w:r>
      <w:r w:rsidR="006647C5">
        <w:pict>
          <v:shape id="_x0000_i1109" type="#_x0000_t75" style="width:58.45pt;height:54.9pt">
            <v:imagedata r:id="rId175" r:href="rId176"/>
          </v:shape>
        </w:pict>
      </w:r>
      <w:r>
        <w:fldChar w:fldCharType="end"/>
      </w:r>
    </w:p>
    <w:p w:rsidR="00C67970" w:rsidRDefault="00BC4CE2" w:rsidP="006647C5">
      <w:pPr>
        <w:spacing w:before="120" w:after="120"/>
      </w:pPr>
      <w:r>
        <w:t>zzzzzz</w:t>
      </w:r>
    </w:p>
    <w:p w:rsidR="00C67970" w:rsidRDefault="00BC4CE2" w:rsidP="006647C5">
      <w:pPr>
        <w:spacing w:before="120" w:after="120"/>
      </w:pPr>
      <w:r>
        <w:t>主轧</w:t>
      </w:r>
      <w:r>
        <w:t xml:space="preserve"> </w:t>
      </w:r>
      <w:r>
        <w:t>轧边</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\\AppData\\Local\\Temp\\FineReader11\\media\\image86.png" \* MERGEFORMATINET </w:instrText>
      </w:r>
      <w:r>
        <w:fldChar w:fldCharType="separate"/>
      </w:r>
      <w:r w:rsidR="006647C5">
        <w:pict>
          <v:shape id="_x0000_i1110" type="#_x0000_t75" style="width:34.2pt;height:36.35pt">
            <v:imagedata r:id="rId177" r:href="rId17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\\AppData\\Local\\Temp\\FineReader11\\media\\image87.png" \* MERGEFORMATINET </w:instrText>
      </w:r>
      <w:r>
        <w:fldChar w:fldCharType="separate"/>
      </w:r>
      <w:r w:rsidR="006647C5">
        <w:pict>
          <v:shape id="_x0000_i1111" type="#_x0000_t75" style="width:24.95pt;height:27.8pt">
            <v:imagedata r:id="rId179" r:href="rId180"/>
          </v:shape>
        </w:pict>
      </w:r>
      <w:r>
        <w:fldChar w:fldCharType="end"/>
      </w:r>
    </w:p>
    <w:p w:rsidR="00C67970" w:rsidRDefault="00BC4CE2" w:rsidP="006647C5">
      <w:pPr>
        <w:spacing w:before="120" w:after="120"/>
        <w:outlineLvl w:val="0"/>
        <w:rPr>
          <w:lang w:eastAsia="zh-CN"/>
        </w:rPr>
      </w:pPr>
      <w:r>
        <w:rPr>
          <w:lang w:eastAsia="zh-CN"/>
        </w:rPr>
        <w:t>ZZZ2ZZZZZ</w:t>
      </w:r>
    </w:p>
    <w:p w:rsidR="00C67970" w:rsidRDefault="00BC4CE2" w:rsidP="006647C5">
      <w:pPr>
        <w:spacing w:before="120" w:after="120"/>
        <w:rPr>
          <w:lang w:eastAsia="zh-CN"/>
        </w:rPr>
      </w:pPr>
      <w:r>
        <w:rPr>
          <w:lang w:eastAsia="zh-CN"/>
        </w:rPr>
        <w:t>&lt;o</w:t>
      </w:r>
    </w:p>
    <w:p w:rsidR="00C67970" w:rsidRDefault="00BC4CE2" w:rsidP="006647C5">
      <w:pPr>
        <w:spacing w:before="120" w:after="120"/>
        <w:outlineLvl w:val="0"/>
        <w:rPr>
          <w:lang w:eastAsia="zh-CN"/>
        </w:rPr>
      </w:pPr>
      <w:bookmarkStart w:id="36" w:name="bookmark37"/>
      <w:r>
        <w:rPr>
          <w:lang w:eastAsia="zh-CN"/>
        </w:rPr>
        <w:t>mr’SgSK Mit</w:t>
      </w:r>
      <w:bookmarkEnd w:id="36"/>
    </w:p>
    <w:p w:rsidR="00C67970" w:rsidRDefault="00BC4CE2" w:rsidP="006647C5">
      <w:pPr>
        <w:spacing w:before="120" w:after="120"/>
        <w:rPr>
          <w:lang w:eastAsia="zh-CN"/>
        </w:rPr>
      </w:pPr>
      <w:r>
        <w:rPr>
          <w:lang w:eastAsia="zh-CN"/>
        </w:rPr>
        <w:t>中轧</w:t>
      </w:r>
    </w:p>
    <w:p w:rsidR="00C67970" w:rsidRDefault="00BC4CE2" w:rsidP="006647C5">
      <w:pPr>
        <w:spacing w:before="120" w:after="120"/>
        <w:rPr>
          <w:lang w:eastAsia="zh-CN"/>
        </w:rPr>
      </w:pPr>
      <w:r>
        <w:rPr>
          <w:lang w:eastAsia="zh-CN"/>
        </w:rPr>
        <w:t>精轧</w:t>
      </w:r>
    </w:p>
    <w:p w:rsidR="00C67970" w:rsidRDefault="00BC4CE2" w:rsidP="006647C5">
      <w:pPr>
        <w:spacing w:before="120" w:after="120"/>
        <w:rPr>
          <w:lang w:eastAsia="zh-CN"/>
        </w:rPr>
      </w:pPr>
      <w:r>
        <w:rPr>
          <w:lang w:eastAsia="zh-CN"/>
        </w:rPr>
        <w:t>图</w:t>
      </w:r>
      <w:r>
        <w:rPr>
          <w:lang w:eastAsia="zh-CN"/>
        </w:rPr>
        <w:t>4-19</w:t>
      </w:r>
      <w:r>
        <w:rPr>
          <w:lang w:eastAsia="zh-CN"/>
        </w:rPr>
        <w:t>钢梁（包括</w:t>
      </w:r>
      <w:r>
        <w:rPr>
          <w:lang w:eastAsia="zh-CN"/>
        </w:rPr>
        <w:t>H</w:t>
      </w:r>
      <w:r>
        <w:rPr>
          <w:lang w:eastAsia="zh-CN"/>
        </w:rPr>
        <w:t>型钢）的轧制方式</w:t>
      </w:r>
      <w:r>
        <w:rPr>
          <w:lang w:eastAsia="zh-CN"/>
        </w:rPr>
        <w:t xml:space="preserve"> (a)</w:t>
      </w:r>
      <w:r>
        <w:rPr>
          <w:lang w:eastAsia="zh-CN"/>
        </w:rPr>
        <w:t>常规轧法》</w:t>
      </w:r>
      <w:r>
        <w:rPr>
          <w:lang w:eastAsia="zh-CN"/>
        </w:rPr>
        <w:t>(6)</w:t>
      </w:r>
      <w:r>
        <w:rPr>
          <w:lang w:eastAsia="zh-CN"/>
        </w:rPr>
        <w:t>多辊轧法</w:t>
      </w:r>
      <w:r>
        <w:rPr>
          <w:lang w:eastAsia="zh-CN"/>
        </w:rPr>
        <w:t>&gt; (c)</w:t>
      </w:r>
      <w:r>
        <w:rPr>
          <w:lang w:eastAsia="zh-CN"/>
        </w:rPr>
        <w:t>连轧法</w:t>
      </w:r>
      <w:r>
        <w:rPr>
          <w:lang w:eastAsia="zh-CN"/>
        </w:rPr>
        <w:t xml:space="preserve"> 1—</w:t>
      </w:r>
      <w:r>
        <w:rPr>
          <w:lang w:eastAsia="zh-CN"/>
        </w:rPr>
        <w:t>直轧法》</w:t>
      </w:r>
      <w:r>
        <w:rPr>
          <w:lang w:eastAsia="zh-CN"/>
        </w:rPr>
        <w:t>2—</w:t>
      </w:r>
      <w:r>
        <w:rPr>
          <w:lang w:eastAsia="zh-CN"/>
        </w:rPr>
        <w:t>斜轧法</w:t>
      </w:r>
    </w:p>
    <w:p w:rsidR="00C67970" w:rsidRDefault="00BC4CE2" w:rsidP="006647C5">
      <w:pPr>
        <w:spacing w:before="120" w:after="120"/>
        <w:outlineLvl w:val="0"/>
      </w:pPr>
      <w:r>
        <w:t>67</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\\AppData\\Local\\Temp\\FineReader11\\media\\image88.png" \* MERGEFORMATINET </w:instrText>
      </w:r>
      <w:r>
        <w:fldChar w:fldCharType="separate"/>
      </w:r>
      <w:r w:rsidR="006647C5">
        <w:pict>
          <v:shape id="_x0000_i1112" type="#_x0000_t75" style="width:29.95pt;height:24.95pt">
            <v:imagedata r:id="rId181" r:href="rId182"/>
          </v:shape>
        </w:pict>
      </w:r>
      <w:r>
        <w:fldChar w:fldCharType="end"/>
      </w:r>
    </w:p>
    <w:p w:rsidR="00C67970" w:rsidRDefault="00BC4CE2" w:rsidP="006647C5">
      <w:pPr>
        <w:spacing w:before="120" w:after="120"/>
        <w:rPr>
          <w:lang w:eastAsia="zh-CN"/>
        </w:rPr>
      </w:pPr>
      <w:r>
        <w:rPr>
          <w:lang w:eastAsia="zh-CN"/>
        </w:rPr>
        <w:t>■%</w:t>
      </w:r>
    </w:p>
    <w:p w:rsidR="00C67970" w:rsidRDefault="00BC4CE2" w:rsidP="006647C5">
      <w:pPr>
        <w:spacing w:before="120" w:after="120"/>
        <w:rPr>
          <w:lang w:eastAsia="zh-CN"/>
        </w:rPr>
      </w:pPr>
      <w:r>
        <w:rPr>
          <w:lang w:eastAsia="zh-CN"/>
        </w:rPr>
        <w:t>重量减轻</w:t>
      </w:r>
      <w:r>
        <w:rPr>
          <w:lang w:eastAsia="zh-CN"/>
        </w:rPr>
        <w:t>30</w:t>
      </w:r>
      <w:r>
        <w:rPr>
          <w:rFonts w:ascii="MS Mincho" w:eastAsia="MS Mincho" w:hAnsi="MS Mincho" w:cs="MS Mincho" w:hint="eastAsia"/>
          <w:lang w:eastAsia="zh-CN"/>
        </w:rPr>
        <w:t>〜</w:t>
      </w:r>
      <w:r>
        <w:rPr>
          <w:lang w:eastAsia="zh-CN"/>
        </w:rPr>
        <w:t>40%</w:t>
      </w:r>
      <w:r>
        <w:rPr>
          <w:lang w:eastAsia="zh-CN"/>
        </w:rPr>
        <w:t>，而且因其腿内外侧平行，腿端呈直角，便于拼装组合成各种构件，从</w:t>
      </w:r>
    </w:p>
    <w:p w:rsidR="00C67970" w:rsidRDefault="00BC4CE2" w:rsidP="006647C5">
      <w:pPr>
        <w:spacing w:before="120" w:after="120"/>
        <w:rPr>
          <w:lang w:eastAsia="zh-CN"/>
        </w:rPr>
      </w:pPr>
      <w:r>
        <w:rPr>
          <w:lang w:eastAsia="zh-CN"/>
        </w:rPr>
        <w:t>而节约焊接、铆接工作量</w:t>
      </w:r>
      <w:r>
        <w:rPr>
          <w:lang w:eastAsia="zh-CN"/>
        </w:rPr>
        <w:t>25%</w:t>
      </w:r>
      <w:r>
        <w:rPr>
          <w:lang w:eastAsia="zh-CN"/>
        </w:rPr>
        <w:t>左右。它常用于要求承</w:t>
      </w:r>
      <w:r>
        <w:rPr>
          <w:lang w:eastAsia="zh-CN"/>
        </w:rPr>
        <w:t xml:space="preserve"> </w:t>
      </w:r>
      <w:r>
        <w:rPr>
          <w:lang w:eastAsia="zh-CN"/>
        </w:rPr>
        <w:t>载能力大、截面稳定性好的大型桥梁、高层建筑、</w:t>
      </w:r>
      <w:r>
        <w:rPr>
          <w:lang w:eastAsia="zh-CN"/>
        </w:rPr>
        <w:t xml:space="preserve"> </w:t>
      </w:r>
      <w:r>
        <w:rPr>
          <w:lang w:eastAsia="zh-CN"/>
        </w:rPr>
        <w:t>重型设备、髙速公路等方面，因此</w:t>
      </w:r>
      <w:r>
        <w:rPr>
          <w:lang w:eastAsia="zh-CN"/>
        </w:rPr>
        <w:t>H</w:t>
      </w:r>
      <w:r>
        <w:rPr>
          <w:lang w:eastAsia="zh-CN"/>
        </w:rPr>
        <w:t>型钢近来发展很</w:t>
      </w:r>
      <w:r>
        <w:rPr>
          <w:lang w:eastAsia="zh-CN"/>
        </w:rPr>
        <w:t xml:space="preserve"> </w:t>
      </w:r>
      <w:r>
        <w:rPr>
          <w:lang w:eastAsia="zh-CN"/>
        </w:rPr>
        <w:t>快，据不完全统计，目前国外已有</w:t>
      </w:r>
      <w:r>
        <w:rPr>
          <w:lang w:eastAsia="zh-CN"/>
        </w:rPr>
        <w:t>53</w:t>
      </w:r>
      <w:r>
        <w:rPr>
          <w:lang w:eastAsia="zh-CN"/>
        </w:rPr>
        <w:t>套以上的</w:t>
      </w:r>
      <w:r>
        <w:rPr>
          <w:lang w:eastAsia="zh-CN"/>
        </w:rPr>
        <w:t>H</w:t>
      </w:r>
      <w:r>
        <w:rPr>
          <w:lang w:eastAsia="zh-CN"/>
        </w:rPr>
        <w:t>型铜</w:t>
      </w:r>
      <w:r>
        <w:rPr>
          <w:lang w:eastAsia="zh-CN"/>
        </w:rPr>
        <w:t xml:space="preserve"> </w:t>
      </w:r>
      <w:r>
        <w:rPr>
          <w:lang w:eastAsia="zh-CN"/>
        </w:rPr>
        <w:t>轧机，几个主要产钢国</w:t>
      </w:r>
      <w:r>
        <w:rPr>
          <w:lang w:eastAsia="zh-CN"/>
        </w:rPr>
        <w:t>;</w:t>
      </w:r>
      <w:r>
        <w:rPr>
          <w:lang w:eastAsia="zh-CN"/>
        </w:rPr>
        <w:t>家的</w:t>
      </w:r>
      <w:r>
        <w:rPr>
          <w:lang w:eastAsia="zh-CN"/>
        </w:rPr>
        <w:t>H</w:t>
      </w:r>
      <w:r>
        <w:rPr>
          <w:lang w:eastAsia="zh-CN"/>
        </w:rPr>
        <w:t>型钢已占大型型材产</w:t>
      </w:r>
    </w:p>
    <w:p w:rsidR="00C67970" w:rsidRDefault="00BC4CE2" w:rsidP="006647C5">
      <w:pPr>
        <w:tabs>
          <w:tab w:val="left" w:pos="715"/>
        </w:tabs>
        <w:spacing w:before="120" w:after="120"/>
        <w:rPr>
          <w:lang w:eastAsia="zh-CN"/>
        </w:rPr>
      </w:pPr>
      <w:r>
        <w:rPr>
          <w:rFonts w:ascii="宋体" w:eastAsia="宋体" w:hAnsi="宋体" w:cs="宋体" w:hint="eastAsia"/>
          <w:lang w:eastAsia="zh-CN"/>
        </w:rPr>
        <w:t>★</w:t>
      </w:r>
      <w:r>
        <w:rPr>
          <w:rFonts w:cs="Times New Roman"/>
          <w:lang w:eastAsia="zh-CN"/>
        </w:rPr>
        <w:tab/>
      </w:r>
      <w:r>
        <w:rPr>
          <w:lang w:eastAsia="zh-CN"/>
        </w:rPr>
        <w:t>量的</w:t>
      </w:r>
      <w:r>
        <w:rPr>
          <w:lang w:eastAsia="zh-CN"/>
        </w:rPr>
        <w:t>30</w:t>
      </w:r>
      <w:r>
        <w:rPr>
          <w:rFonts w:ascii="MS Mincho" w:eastAsia="MS Mincho" w:hAnsi="MS Mincho" w:cs="MS Mincho" w:hint="eastAsia"/>
          <w:lang w:eastAsia="zh-CN"/>
        </w:rPr>
        <w:t>〜</w:t>
      </w:r>
      <w:r>
        <w:rPr>
          <w:lang w:eastAsia="zh-CN"/>
        </w:rPr>
        <w:t>45%</w:t>
      </w:r>
      <w:r>
        <w:rPr>
          <w:lang w:eastAsia="zh-CN"/>
        </w:rPr>
        <w:t>。目前最大的</w:t>
      </w:r>
      <w:r>
        <w:rPr>
          <w:lang w:eastAsia="zh-CN"/>
        </w:rPr>
        <w:t>H</w:t>
      </w:r>
      <w:r>
        <w:rPr>
          <w:lang w:eastAsia="zh-CN"/>
        </w:rPr>
        <w:t>型钢腰高达</w:t>
      </w:r>
      <w:r>
        <w:rPr>
          <w:lang w:eastAsia="zh-CN"/>
        </w:rPr>
        <w:t>1200</w:t>
      </w:r>
      <w:r>
        <w:rPr>
          <w:lang w:eastAsia="zh-CN"/>
        </w:rPr>
        <w:t>毫米、</w:t>
      </w:r>
      <w:r>
        <w:rPr>
          <w:lang w:eastAsia="zh-CN"/>
        </w:rPr>
        <w:t xml:space="preserve"> </w:t>
      </w:r>
      <w:r>
        <w:rPr>
          <w:lang w:eastAsia="zh-CN"/>
        </w:rPr>
        <w:t>腿宽</w:t>
      </w:r>
      <w:r>
        <w:rPr>
          <w:lang w:eastAsia="zh-CN"/>
        </w:rPr>
        <w:t>530</w:t>
      </w:r>
      <w:r>
        <w:rPr>
          <w:lang w:eastAsia="zh-CN"/>
        </w:rPr>
        <w:t>毫米，并出现了</w:t>
      </w:r>
      <w:r>
        <w:rPr>
          <w:lang w:eastAsia="zh-CN"/>
        </w:rPr>
        <w:t xml:space="preserve"> H</w:t>
      </w:r>
      <w:r>
        <w:rPr>
          <w:lang w:eastAsia="zh-CN"/>
        </w:rPr>
        <w:t>型钢连乳机。各国还很重</w:t>
      </w:r>
      <w:r>
        <w:rPr>
          <w:lang w:eastAsia="zh-CN"/>
        </w:rPr>
        <w:t xml:space="preserve"> </w:t>
      </w:r>
      <w:r>
        <w:rPr>
          <w:lang w:eastAsia="zh-CN"/>
        </w:rPr>
        <w:t>视将现有轨梁轧机改造为可生产</w:t>
      </w:r>
      <w:r>
        <w:rPr>
          <w:lang w:eastAsia="zh-CN"/>
        </w:rPr>
        <w:t>H</w:t>
      </w:r>
      <w:r>
        <w:rPr>
          <w:lang w:eastAsia="zh-CN"/>
        </w:rPr>
        <w:t>型钢的轧机。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\\AppData\\Local\\Temp\\FineReader11\\media\\image89.png" \* MERGEFORMATINET </w:instrText>
      </w:r>
      <w:r>
        <w:fldChar w:fldCharType="separate"/>
      </w:r>
      <w:r w:rsidR="006647C5">
        <w:pict>
          <v:shape id="_x0000_i1113" type="#_x0000_t75" style="width:58.45pt;height:70.55pt">
            <v:imagedata r:id="rId183" r:href="rId184"/>
          </v:shape>
        </w:pict>
      </w:r>
      <w:r>
        <w:fldChar w:fldCharType="end"/>
      </w:r>
    </w:p>
    <w:p w:rsidR="00C67970" w:rsidRDefault="00BC4CE2" w:rsidP="006647C5">
      <w:pPr>
        <w:spacing w:before="120" w:after="120"/>
        <w:outlineLvl w:val="0"/>
        <w:rPr>
          <w:lang w:eastAsia="zh-CN"/>
        </w:rPr>
      </w:pPr>
      <w:r>
        <w:rPr>
          <w:lang w:eastAsia="zh-CN"/>
        </w:rPr>
        <w:t>图</w:t>
      </w:r>
      <w:r>
        <w:rPr>
          <w:lang w:eastAsia="zh-CN"/>
        </w:rPr>
        <w:t>4_20 H</w:t>
      </w:r>
      <w:r>
        <w:rPr>
          <w:lang w:eastAsia="zh-CN"/>
        </w:rPr>
        <w:t>型钢和普通工字钢的比较</w:t>
      </w:r>
    </w:p>
    <w:p w:rsidR="00C67970" w:rsidRDefault="00BC4CE2" w:rsidP="006647C5">
      <w:pPr>
        <w:spacing w:before="120" w:after="120"/>
        <w:rPr>
          <w:lang w:eastAsia="zh-CN"/>
        </w:rPr>
      </w:pPr>
      <w:r>
        <w:rPr>
          <w:lang w:eastAsia="zh-CN"/>
        </w:rPr>
        <w:t>表</w:t>
      </w:r>
      <w:r>
        <w:rPr>
          <w:lang w:eastAsia="zh-CN"/>
        </w:rPr>
        <w:t>4-4 H</w:t>
      </w:r>
      <w:r>
        <w:rPr>
          <w:lang w:eastAsia="zh-CN"/>
        </w:rPr>
        <w:t>型钢与普通工宇钢的比较</w:t>
      </w:r>
    </w:p>
    <w:tbl>
      <w:tblPr>
        <w:tblOverlap w:val="never"/>
        <w:tblW w:w="0" w:type="auto"/>
        <w:tblLayout w:type="fixed"/>
        <w:tblCellMar>
          <w:left w:w="10" w:type="dxa"/>
          <w:right w:w="10" w:type="dxa"/>
        </w:tblCellMar>
        <w:tblLook w:val="0000"/>
      </w:tblPr>
      <w:tblGrid>
        <w:gridCol w:w="1943"/>
        <w:gridCol w:w="1414"/>
        <w:gridCol w:w="351"/>
        <w:gridCol w:w="1068"/>
        <w:gridCol w:w="691"/>
        <w:gridCol w:w="723"/>
        <w:gridCol w:w="1037"/>
        <w:gridCol w:w="367"/>
        <w:gridCol w:w="1414"/>
      </w:tblGrid>
      <w:tr w:rsidR="00C67970">
        <w:trPr>
          <w:trHeight w:val="372"/>
        </w:trPr>
        <w:tc>
          <w:tcPr>
            <w:tcW w:w="1943" w:type="dxa"/>
            <w:vMerge w:val="restart"/>
            <w:tcBorders>
              <w:top w:val="single" w:sz="4" w:space="0" w:color="auto"/>
            </w:tcBorders>
            <w:shd w:val="clear" w:color="auto" w:fill="FFFFFF"/>
          </w:tcPr>
          <w:p w:rsidR="00C67970" w:rsidRDefault="00BC4CE2" w:rsidP="006647C5">
            <w:pPr>
              <w:spacing w:before="120" w:after="120"/>
            </w:pPr>
            <w:r>
              <w:t>巨</w:t>
            </w:r>
          </w:p>
        </w:tc>
        <w:tc>
          <w:tcPr>
            <w:tcW w:w="1414" w:type="dxa"/>
            <w:vMerge w:val="restart"/>
            <w:tcBorders>
              <w:top w:val="single" w:sz="4" w:space="0" w:color="auto"/>
              <w:left w:val="single" w:sz="4" w:space="0" w:color="auto"/>
            </w:tcBorders>
            <w:shd w:val="clear" w:color="auto" w:fill="FFFFFF"/>
          </w:tcPr>
          <w:p w:rsidR="00C67970" w:rsidRDefault="00BC4CE2" w:rsidP="006647C5">
            <w:pPr>
              <w:spacing w:before="120" w:after="120"/>
            </w:pPr>
            <w:r>
              <w:t>普</w:t>
            </w:r>
            <w:r>
              <w:t xml:space="preserve"> </w:t>
            </w:r>
            <w:r>
              <w:t>適</w:t>
            </w:r>
            <w:r>
              <w:t xml:space="preserve"> </w:t>
            </w:r>
            <w:r>
              <w:t>工</w:t>
            </w:r>
            <w:r>
              <w:t xml:space="preserve">' </w:t>
            </w:r>
            <w:r>
              <w:t>字钢</w:t>
            </w:r>
          </w:p>
        </w:tc>
        <w:tc>
          <w:tcPr>
            <w:tcW w:w="1419" w:type="dxa"/>
            <w:gridSpan w:val="2"/>
            <w:vMerge w:val="restart"/>
            <w:tcBorders>
              <w:top w:val="single" w:sz="4" w:space="0" w:color="auto"/>
              <w:left w:val="single" w:sz="4" w:space="0" w:color="auto"/>
            </w:tcBorders>
            <w:shd w:val="clear" w:color="auto" w:fill="FFFFFF"/>
          </w:tcPr>
          <w:p w:rsidR="00C67970" w:rsidRDefault="00BC4CE2" w:rsidP="006647C5">
            <w:pPr>
              <w:spacing w:before="120" w:after="120"/>
            </w:pPr>
            <w:r>
              <w:t>轻</w:t>
            </w:r>
            <w:r>
              <w:t xml:space="preserve"> </w:t>
            </w:r>
            <w:r>
              <w:t>型</w:t>
            </w:r>
            <w:r>
              <w:t xml:space="preserve"> </w:t>
            </w:r>
            <w:r>
              <w:t>工字钢</w:t>
            </w:r>
          </w:p>
        </w:tc>
        <w:tc>
          <w:tcPr>
            <w:tcW w:w="69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23" w:type="dxa"/>
            <w:tcBorders>
              <w:top w:val="single" w:sz="4" w:space="0" w:color="auto"/>
            </w:tcBorders>
            <w:shd w:val="clear" w:color="auto" w:fill="FFFFFF"/>
          </w:tcPr>
          <w:p w:rsidR="00C67970" w:rsidRDefault="00BC4CE2" w:rsidP="006647C5">
            <w:pPr>
              <w:spacing w:before="120" w:after="120"/>
            </w:pPr>
            <w:r>
              <w:t>H</w:t>
            </w:r>
          </w:p>
        </w:tc>
        <w:tc>
          <w:tcPr>
            <w:tcW w:w="1037" w:type="dxa"/>
            <w:tcBorders>
              <w:top w:val="single" w:sz="4" w:space="0" w:color="auto"/>
            </w:tcBorders>
            <w:shd w:val="clear" w:color="auto" w:fill="FFFFFF"/>
          </w:tcPr>
          <w:p w:rsidR="00C67970" w:rsidRDefault="00BC4CE2" w:rsidP="006647C5">
            <w:pPr>
              <w:spacing w:before="120" w:after="120"/>
            </w:pPr>
            <w:r>
              <w:t>型</w:t>
            </w:r>
          </w:p>
        </w:tc>
        <w:tc>
          <w:tcPr>
            <w:tcW w:w="1781" w:type="dxa"/>
            <w:gridSpan w:val="2"/>
            <w:tcBorders>
              <w:top w:val="single" w:sz="4" w:space="0" w:color="auto"/>
            </w:tcBorders>
            <w:shd w:val="clear" w:color="auto" w:fill="FFFFFF"/>
          </w:tcPr>
          <w:p w:rsidR="00C67970" w:rsidRDefault="00BC4CE2" w:rsidP="006647C5">
            <w:pPr>
              <w:spacing w:before="120" w:after="120"/>
            </w:pPr>
            <w:r>
              <w:t>钢</w:t>
            </w:r>
          </w:p>
        </w:tc>
      </w:tr>
      <w:tr w:rsidR="00C67970">
        <w:trPr>
          <w:trHeight w:val="361"/>
        </w:trPr>
        <w:tc>
          <w:tcPr>
            <w:tcW w:w="1943" w:type="dxa"/>
            <w:vMerge/>
            <w:shd w:val="clear" w:color="auto" w:fill="FFFFFF"/>
          </w:tcPr>
          <w:p w:rsidR="00C67970" w:rsidRDefault="00C67970" w:rsidP="006647C5">
            <w:pPr>
              <w:spacing w:before="120" w:after="120"/>
            </w:pPr>
          </w:p>
        </w:tc>
        <w:tc>
          <w:tcPr>
            <w:tcW w:w="1414" w:type="dxa"/>
            <w:vMerge/>
            <w:tcBorders>
              <w:left w:val="single" w:sz="4" w:space="0" w:color="auto"/>
            </w:tcBorders>
            <w:shd w:val="clear" w:color="auto" w:fill="FFFFFF"/>
          </w:tcPr>
          <w:p w:rsidR="00C67970" w:rsidRDefault="00C67970" w:rsidP="006647C5">
            <w:pPr>
              <w:spacing w:before="120" w:after="120"/>
            </w:pPr>
          </w:p>
        </w:tc>
        <w:tc>
          <w:tcPr>
            <w:tcW w:w="1419" w:type="dxa"/>
            <w:gridSpan w:val="2"/>
            <w:vMerge/>
            <w:tcBorders>
              <w:left w:val="single" w:sz="4" w:space="0" w:color="auto"/>
            </w:tcBorders>
            <w:shd w:val="clear" w:color="auto" w:fill="FFFFFF"/>
          </w:tcPr>
          <w:p w:rsidR="00C67970" w:rsidRDefault="00C67970" w:rsidP="006647C5">
            <w:pPr>
              <w:spacing w:before="120" w:after="120"/>
            </w:pPr>
          </w:p>
        </w:tc>
        <w:tc>
          <w:tcPr>
            <w:tcW w:w="691" w:type="dxa"/>
            <w:tcBorders>
              <w:top w:val="single" w:sz="4" w:space="0" w:color="auto"/>
              <w:left w:val="single" w:sz="4" w:space="0" w:color="auto"/>
            </w:tcBorders>
            <w:shd w:val="clear" w:color="auto" w:fill="FFFFFF"/>
          </w:tcPr>
          <w:p w:rsidR="00C67970" w:rsidRDefault="00BC4CE2" w:rsidP="006647C5">
            <w:pPr>
              <w:spacing w:before="120" w:after="120"/>
            </w:pPr>
            <w:r>
              <w:t>梁</w:t>
            </w:r>
          </w:p>
        </w:tc>
        <w:tc>
          <w:tcPr>
            <w:tcW w:w="723" w:type="dxa"/>
            <w:tcBorders>
              <w:top w:val="single" w:sz="4" w:space="0" w:color="auto"/>
            </w:tcBorders>
            <w:shd w:val="clear" w:color="auto" w:fill="FFFFFF"/>
          </w:tcPr>
          <w:p w:rsidR="00C67970" w:rsidRDefault="00BC4CE2" w:rsidP="006647C5">
            <w:pPr>
              <w:spacing w:before="120" w:after="120"/>
            </w:pPr>
            <w:r>
              <w:t>材</w:t>
            </w:r>
          </w:p>
        </w:tc>
        <w:tc>
          <w:tcPr>
            <w:tcW w:w="1037" w:type="dxa"/>
            <w:tcBorders>
              <w:top w:val="single" w:sz="4" w:space="0" w:color="auto"/>
              <w:left w:val="single" w:sz="4" w:space="0" w:color="auto"/>
            </w:tcBorders>
            <w:shd w:val="clear" w:color="auto" w:fill="FFFFFF"/>
          </w:tcPr>
          <w:p w:rsidR="00C67970" w:rsidRDefault="00BC4CE2" w:rsidP="006647C5">
            <w:pPr>
              <w:spacing w:before="120" w:after="120"/>
            </w:pPr>
            <w:r>
              <w:t>轻</w:t>
            </w:r>
            <w:r>
              <w:t>_</w:t>
            </w:r>
          </w:p>
        </w:tc>
        <w:tc>
          <w:tcPr>
            <w:tcW w:w="367" w:type="dxa"/>
            <w:tcBorders>
              <w:top w:val="single" w:sz="4" w:space="0" w:color="auto"/>
            </w:tcBorders>
            <w:shd w:val="clear" w:color="auto" w:fill="FFFFFF"/>
          </w:tcPr>
          <w:p w:rsidR="00C67970" w:rsidRDefault="00BC4CE2" w:rsidP="006647C5">
            <w:pPr>
              <w:spacing w:before="120" w:after="120"/>
            </w:pPr>
            <w:r>
              <w:t>型</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重</w:t>
            </w:r>
            <w:r>
              <w:t xml:space="preserve"> </w:t>
            </w:r>
            <w:r>
              <w:t>型</w:t>
            </w:r>
          </w:p>
        </w:tc>
      </w:tr>
      <w:tr w:rsidR="00C67970">
        <w:trPr>
          <w:trHeight w:val="346"/>
        </w:trPr>
        <w:tc>
          <w:tcPr>
            <w:tcW w:w="1943" w:type="dxa"/>
            <w:tcBorders>
              <w:top w:val="single" w:sz="4" w:space="0" w:color="auto"/>
            </w:tcBorders>
            <w:shd w:val="clear" w:color="auto" w:fill="FFFFFF"/>
          </w:tcPr>
          <w:p w:rsidR="00C67970" w:rsidRDefault="00BC4CE2" w:rsidP="006647C5">
            <w:pPr>
              <w:spacing w:before="120" w:after="120"/>
            </w:pPr>
            <w:r>
              <w:t>djh</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w:t>
            </w:r>
            <w:r>
              <w:t>】</w:t>
            </w:r>
            <w:r>
              <w:t xml:space="preserve"> 1</w:t>
            </w:r>
          </w:p>
        </w:tc>
        <w:tc>
          <w:tcPr>
            <w:tcW w:w="3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68" w:type="dxa"/>
            <w:tcBorders>
              <w:top w:val="single" w:sz="4" w:space="0" w:color="auto"/>
            </w:tcBorders>
            <w:shd w:val="clear" w:color="auto" w:fill="FFFFFF"/>
          </w:tcPr>
          <w:p w:rsidR="00C67970" w:rsidRDefault="00BC4CE2" w:rsidP="006647C5">
            <w:pPr>
              <w:spacing w:before="120" w:after="120"/>
            </w:pPr>
            <w:r>
              <w:t>1…1</w:t>
            </w:r>
          </w:p>
        </w:tc>
        <w:tc>
          <w:tcPr>
            <w:tcW w:w="691"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723" w:type="dxa"/>
            <w:tcBorders>
              <w:top w:val="single" w:sz="4" w:space="0" w:color="auto"/>
            </w:tcBorders>
            <w:shd w:val="clear" w:color="auto" w:fill="FFFFFF"/>
          </w:tcPr>
          <w:p w:rsidR="00C67970" w:rsidRDefault="00BC4CE2" w:rsidP="006647C5">
            <w:pPr>
              <w:spacing w:before="120" w:after="120"/>
            </w:pPr>
            <w:r>
              <w:t>1</w:t>
            </w:r>
          </w:p>
        </w:tc>
        <w:tc>
          <w:tcPr>
            <w:tcW w:w="1404" w:type="dxa"/>
            <w:gridSpan w:val="2"/>
            <w:tcBorders>
              <w:top w:val="single" w:sz="4" w:space="0" w:color="auto"/>
              <w:left w:val="single" w:sz="4" w:space="0" w:color="auto"/>
            </w:tcBorders>
            <w:shd w:val="clear" w:color="auto" w:fill="FFFFFF"/>
          </w:tcPr>
          <w:p w:rsidR="00C67970" w:rsidRDefault="00BC4CE2" w:rsidP="006647C5">
            <w:pPr>
              <w:spacing w:before="120" w:after="120"/>
            </w:pPr>
            <w:r>
              <w:t>】一】</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1</w:t>
            </w:r>
          </w:p>
        </w:tc>
      </w:tr>
      <w:tr w:rsidR="00C67970">
        <w:trPr>
          <w:trHeight w:val="178"/>
        </w:trPr>
        <w:tc>
          <w:tcPr>
            <w:tcW w:w="1943" w:type="dxa"/>
            <w:shd w:val="clear" w:color="auto" w:fill="FFFFFF"/>
          </w:tcPr>
          <w:p w:rsidR="00C67970" w:rsidRDefault="00C67970" w:rsidP="006647C5">
            <w:pPr>
              <w:spacing w:before="120" w:after="120"/>
              <w:rPr>
                <w:sz w:val="10"/>
                <w:szCs w:val="10"/>
              </w:rPr>
            </w:pP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22 45</w:t>
            </w:r>
          </w:p>
        </w:tc>
        <w:tc>
          <w:tcPr>
            <w:tcW w:w="3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68" w:type="dxa"/>
            <w:tcBorders>
              <w:top w:val="single" w:sz="4" w:space="0" w:color="auto"/>
            </w:tcBorders>
            <w:shd w:val="clear" w:color="auto" w:fill="FFFFFF"/>
          </w:tcPr>
          <w:p w:rsidR="00C67970" w:rsidRDefault="00BC4CE2" w:rsidP="006647C5">
            <w:pPr>
              <w:spacing w:before="120" w:after="120"/>
            </w:pPr>
            <w:r>
              <w:t>35 57</w:t>
            </w:r>
          </w:p>
        </w:tc>
        <w:tc>
          <w:tcPr>
            <w:tcW w:w="691" w:type="dxa"/>
            <w:tcBorders>
              <w:top w:val="single" w:sz="4" w:space="0" w:color="auto"/>
              <w:left w:val="single" w:sz="4" w:space="0" w:color="auto"/>
            </w:tcBorders>
            <w:shd w:val="clear" w:color="auto" w:fill="FFFFFF"/>
          </w:tcPr>
          <w:p w:rsidR="00C67970" w:rsidRDefault="00BC4CE2" w:rsidP="006647C5">
            <w:pPr>
              <w:spacing w:before="120" w:after="120"/>
            </w:pPr>
            <w:r>
              <w:t>40</w:t>
            </w:r>
          </w:p>
        </w:tc>
        <w:tc>
          <w:tcPr>
            <w:tcW w:w="723" w:type="dxa"/>
            <w:tcBorders>
              <w:top w:val="single" w:sz="4" w:space="0" w:color="auto"/>
            </w:tcBorders>
            <w:shd w:val="clear" w:color="auto" w:fill="FFFFFF"/>
          </w:tcPr>
          <w:p w:rsidR="00C67970" w:rsidRDefault="00BC4CE2" w:rsidP="006647C5">
            <w:pPr>
              <w:spacing w:before="120" w:after="120"/>
            </w:pPr>
            <w:r>
              <w:t>45</w:t>
            </w:r>
          </w:p>
        </w:tc>
        <w:tc>
          <w:tcPr>
            <w:tcW w:w="1404" w:type="dxa"/>
            <w:gridSpan w:val="2"/>
            <w:tcBorders>
              <w:top w:val="single" w:sz="4" w:space="0" w:color="auto"/>
              <w:left w:val="single" w:sz="4" w:space="0" w:color="auto"/>
            </w:tcBorders>
            <w:shd w:val="clear" w:color="auto" w:fill="FFFFFF"/>
          </w:tcPr>
          <w:p w:rsidR="00C67970" w:rsidRDefault="00BC4CE2" w:rsidP="006647C5">
            <w:pPr>
              <w:spacing w:before="120" w:after="120"/>
            </w:pPr>
            <w:r>
              <w:t>,45 51</w:t>
            </w:r>
          </w:p>
        </w:tc>
        <w:tc>
          <w:tcPr>
            <w:tcW w:w="1414" w:type="dxa"/>
            <w:tcBorders>
              <w:left w:val="single" w:sz="4" w:space="0" w:color="auto"/>
            </w:tcBorders>
            <w:shd w:val="clear" w:color="auto" w:fill="FFFFFF"/>
          </w:tcPr>
          <w:p w:rsidR="00C67970" w:rsidRDefault="00BC4CE2" w:rsidP="006647C5">
            <w:pPr>
              <w:spacing w:before="120" w:after="120"/>
            </w:pPr>
            <w:r>
              <w:t>33</w:t>
            </w:r>
          </w:p>
        </w:tc>
      </w:tr>
      <w:tr w:rsidR="00C67970">
        <w:trPr>
          <w:trHeight w:val="246"/>
        </w:trPr>
        <w:tc>
          <w:tcPr>
            <w:tcW w:w="1943" w:type="dxa"/>
            <w:shd w:val="clear" w:color="auto" w:fill="FFFFFF"/>
          </w:tcPr>
          <w:p w:rsidR="00C67970" w:rsidRDefault="00BC4CE2" w:rsidP="006647C5">
            <w:pPr>
              <w:spacing w:before="120" w:after="120"/>
            </w:pPr>
            <w:r>
              <w:t>b/h</w:t>
            </w:r>
          </w:p>
        </w:tc>
        <w:tc>
          <w:tcPr>
            <w:tcW w:w="1414" w:type="dxa"/>
            <w:tcBorders>
              <w:left w:val="single" w:sz="4" w:space="0" w:color="auto"/>
            </w:tcBorders>
            <w:shd w:val="clear" w:color="auto" w:fill="FFFFFF"/>
          </w:tcPr>
          <w:p w:rsidR="00C67970" w:rsidRDefault="00BC4CE2" w:rsidP="006647C5">
            <w:pPr>
              <w:spacing w:before="120" w:after="120"/>
            </w:pPr>
            <w:r>
              <w:t>1 1</w:t>
            </w:r>
          </w:p>
        </w:tc>
        <w:tc>
          <w:tcPr>
            <w:tcW w:w="351" w:type="dxa"/>
            <w:tcBorders>
              <w:left w:val="single" w:sz="4" w:space="0" w:color="auto"/>
            </w:tcBorders>
            <w:shd w:val="clear" w:color="auto" w:fill="FFFFFF"/>
          </w:tcPr>
          <w:p w:rsidR="00C67970" w:rsidRDefault="00C67970" w:rsidP="006647C5">
            <w:pPr>
              <w:spacing w:before="120" w:after="120"/>
              <w:rPr>
                <w:sz w:val="10"/>
                <w:szCs w:val="10"/>
              </w:rPr>
            </w:pPr>
          </w:p>
        </w:tc>
        <w:tc>
          <w:tcPr>
            <w:tcW w:w="1068" w:type="dxa"/>
            <w:shd w:val="clear" w:color="auto" w:fill="FFFFFF"/>
          </w:tcPr>
          <w:p w:rsidR="00C67970" w:rsidRDefault="00BC4CE2" w:rsidP="006647C5">
            <w:pPr>
              <w:spacing w:before="120" w:after="120"/>
            </w:pPr>
            <w:r>
              <w:t>1 ]</w:t>
            </w:r>
          </w:p>
        </w:tc>
        <w:tc>
          <w:tcPr>
            <w:tcW w:w="691" w:type="dxa"/>
            <w:tcBorders>
              <w:left w:val="single" w:sz="4" w:space="0" w:color="auto"/>
            </w:tcBorders>
            <w:shd w:val="clear" w:color="auto" w:fill="FFFFFF"/>
          </w:tcPr>
          <w:p w:rsidR="00C67970" w:rsidRDefault="00BC4CE2" w:rsidP="006647C5">
            <w:pPr>
              <w:spacing w:before="120" w:after="120"/>
            </w:pPr>
            <w:r>
              <w:t>1</w:t>
            </w:r>
          </w:p>
        </w:tc>
        <w:tc>
          <w:tcPr>
            <w:tcW w:w="723" w:type="dxa"/>
            <w:shd w:val="clear" w:color="auto" w:fill="FFFFFF"/>
          </w:tcPr>
          <w:p w:rsidR="00C67970" w:rsidRDefault="00BC4CE2" w:rsidP="006647C5">
            <w:pPr>
              <w:spacing w:before="120" w:after="120"/>
            </w:pPr>
            <w:r>
              <w:t>1</w:t>
            </w:r>
          </w:p>
        </w:tc>
        <w:tc>
          <w:tcPr>
            <w:tcW w:w="1404" w:type="dxa"/>
            <w:gridSpan w:val="2"/>
            <w:tcBorders>
              <w:left w:val="single" w:sz="4" w:space="0" w:color="auto"/>
            </w:tcBorders>
            <w:shd w:val="clear" w:color="auto" w:fill="FFFFFF"/>
          </w:tcPr>
          <w:p w:rsidR="00C67970" w:rsidRDefault="00BC4CE2" w:rsidP="006647C5">
            <w:pPr>
              <w:tabs>
                <w:tab w:val="left" w:leader="underscore" w:pos="663"/>
                <w:tab w:val="left" w:leader="underscore" w:pos="1092"/>
              </w:tabs>
              <w:spacing w:before="120" w:after="120"/>
            </w:pPr>
            <w:r>
              <w:t>1 1 ...</w:t>
            </w:r>
            <w:r>
              <w:tab/>
            </w:r>
            <w:r>
              <w:tab/>
            </w:r>
          </w:p>
        </w:tc>
        <w:tc>
          <w:tcPr>
            <w:tcW w:w="1414" w:type="dxa"/>
            <w:tcBorders>
              <w:left w:val="single" w:sz="4" w:space="0" w:color="auto"/>
            </w:tcBorders>
            <w:shd w:val="clear" w:color="auto" w:fill="FFFFFF"/>
          </w:tcPr>
          <w:p w:rsidR="00C67970" w:rsidRDefault="00BC4CE2" w:rsidP="006647C5">
            <w:pPr>
              <w:spacing w:before="120" w:after="120"/>
            </w:pPr>
            <w:r>
              <w:t>1 1</w:t>
            </w:r>
          </w:p>
        </w:tc>
      </w:tr>
      <w:tr w:rsidR="00C67970">
        <w:trPr>
          <w:trHeight w:val="183"/>
        </w:trPr>
        <w:tc>
          <w:tcPr>
            <w:tcW w:w="1943" w:type="dxa"/>
            <w:shd w:val="clear" w:color="auto" w:fill="FFFFFF"/>
          </w:tcPr>
          <w:p w:rsidR="00C67970" w:rsidRDefault="00C67970" w:rsidP="006647C5">
            <w:pPr>
              <w:spacing w:before="120" w:after="120"/>
              <w:rPr>
                <w:sz w:val="10"/>
                <w:szCs w:val="10"/>
              </w:rPr>
            </w:pP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2 3</w:t>
            </w:r>
          </w:p>
        </w:tc>
        <w:tc>
          <w:tcPr>
            <w:tcW w:w="3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68" w:type="dxa"/>
            <w:tcBorders>
              <w:top w:val="single" w:sz="4" w:space="0" w:color="auto"/>
            </w:tcBorders>
            <w:shd w:val="clear" w:color="auto" w:fill="FFFFFF"/>
          </w:tcPr>
          <w:p w:rsidR="00C67970" w:rsidRDefault="00BC4CE2" w:rsidP="006647C5">
            <w:pPr>
              <w:spacing w:before="120" w:after="120"/>
            </w:pPr>
            <w:r>
              <w:t>1.7 2.5</w:t>
            </w:r>
          </w:p>
        </w:tc>
        <w:tc>
          <w:tcPr>
            <w:tcW w:w="691" w:type="dxa"/>
            <w:tcBorders>
              <w:top w:val="single" w:sz="4" w:space="0" w:color="auto"/>
              <w:left w:val="single" w:sz="4" w:space="0" w:color="auto"/>
            </w:tcBorders>
            <w:shd w:val="clear" w:color="auto" w:fill="FFFFFF"/>
          </w:tcPr>
          <w:p w:rsidR="00C67970" w:rsidRDefault="00BC4CE2" w:rsidP="006647C5">
            <w:pPr>
              <w:spacing w:before="120" w:after="120"/>
            </w:pPr>
            <w:r>
              <w:t>1.6</w:t>
            </w:r>
          </w:p>
        </w:tc>
        <w:tc>
          <w:tcPr>
            <w:tcW w:w="723" w:type="dxa"/>
            <w:tcBorders>
              <w:top w:val="single" w:sz="4" w:space="0" w:color="auto"/>
            </w:tcBorders>
            <w:shd w:val="clear" w:color="auto" w:fill="FFFFFF"/>
          </w:tcPr>
          <w:p w:rsidR="00C67970" w:rsidRDefault="00BC4CE2" w:rsidP="006647C5">
            <w:pPr>
              <w:spacing w:before="120" w:after="120"/>
            </w:pPr>
            <w:r>
              <w:t>2*5</w:t>
            </w:r>
          </w:p>
        </w:tc>
        <w:tc>
          <w:tcPr>
            <w:tcW w:w="1404" w:type="dxa"/>
            <w:gridSpan w:val="2"/>
            <w:tcBorders>
              <w:left w:val="single" w:sz="4" w:space="0" w:color="auto"/>
            </w:tcBorders>
            <w:shd w:val="clear" w:color="auto" w:fill="FFFFFF"/>
          </w:tcPr>
          <w:p w:rsidR="00C67970" w:rsidRDefault="00BC4CE2" w:rsidP="006647C5">
            <w:pPr>
              <w:spacing w:before="120" w:after="120"/>
            </w:pPr>
            <w:r>
              <w:t>1.25 1.7</w:t>
            </w:r>
          </w:p>
        </w:tc>
        <w:tc>
          <w:tcPr>
            <w:tcW w:w="1414" w:type="dxa"/>
            <w:tcBorders>
              <w:left w:val="single" w:sz="4" w:space="0" w:color="auto"/>
            </w:tcBorders>
            <w:shd w:val="clear" w:color="auto" w:fill="FFFFFF"/>
          </w:tcPr>
          <w:p w:rsidR="00C67970" w:rsidRDefault="00BC4CE2" w:rsidP="006647C5">
            <w:pPr>
              <w:spacing w:before="120" w:after="120"/>
            </w:pPr>
            <w:r>
              <w:t>1.02 1.3</w:t>
            </w:r>
          </w:p>
        </w:tc>
      </w:tr>
      <w:tr w:rsidR="00C67970">
        <w:trPr>
          <w:trHeight w:val="246"/>
        </w:trPr>
        <w:tc>
          <w:tcPr>
            <w:tcW w:w="1943" w:type="dxa"/>
            <w:shd w:val="clear" w:color="auto" w:fill="FFFFFF"/>
          </w:tcPr>
          <w:p w:rsidR="00C67970" w:rsidRDefault="00BC4CE2" w:rsidP="006647C5">
            <w:pPr>
              <w:spacing w:before="120" w:after="120"/>
            </w:pPr>
            <w:r>
              <w:t>tld</w:t>
            </w:r>
          </w:p>
        </w:tc>
        <w:tc>
          <w:tcPr>
            <w:tcW w:w="1414" w:type="dxa"/>
            <w:tcBorders>
              <w:left w:val="single" w:sz="4" w:space="0" w:color="auto"/>
            </w:tcBorders>
            <w:shd w:val="clear" w:color="auto" w:fill="FFFFFF"/>
          </w:tcPr>
          <w:p w:rsidR="00C67970" w:rsidRDefault="00BC4CE2" w:rsidP="006647C5">
            <w:pPr>
              <w:spacing w:before="120" w:after="120"/>
            </w:pPr>
            <w:r>
              <w:t>1.58</w:t>
            </w:r>
            <w:r>
              <w:rPr>
                <w:rFonts w:ascii="MS Mincho" w:eastAsia="MS Mincho" w:hAnsi="MS Mincho" w:cs="MS Mincho" w:hint="eastAsia"/>
              </w:rPr>
              <w:t>〜</w:t>
            </w:r>
            <w:r>
              <w:t>1.62</w:t>
            </w:r>
          </w:p>
        </w:tc>
        <w:tc>
          <w:tcPr>
            <w:tcW w:w="1419" w:type="dxa"/>
            <w:gridSpan w:val="2"/>
            <w:tcBorders>
              <w:left w:val="single" w:sz="4" w:space="0" w:color="auto"/>
            </w:tcBorders>
            <w:shd w:val="clear" w:color="auto" w:fill="FFFFFF"/>
          </w:tcPr>
          <w:p w:rsidR="00C67970" w:rsidRDefault="00BC4CE2" w:rsidP="006647C5">
            <w:pPr>
              <w:spacing w:before="120" w:after="120"/>
            </w:pPr>
            <w:r>
              <w:t>1.58</w:t>
            </w:r>
            <w:r>
              <w:rPr>
                <w:rFonts w:ascii="MS Mincho" w:eastAsia="MS Mincho" w:hAnsi="MS Mincho" w:cs="MS Mincho" w:hint="eastAsia"/>
              </w:rPr>
              <w:t>〜</w:t>
            </w:r>
            <w:r>
              <w:t>1.96</w:t>
            </w:r>
          </w:p>
        </w:tc>
        <w:tc>
          <w:tcPr>
            <w:tcW w:w="1414" w:type="dxa"/>
            <w:gridSpan w:val="2"/>
            <w:tcBorders>
              <w:left w:val="single" w:sz="4" w:space="0" w:color="auto"/>
            </w:tcBorders>
            <w:shd w:val="clear" w:color="auto" w:fill="FFFFFF"/>
          </w:tcPr>
          <w:p w:rsidR="00C67970" w:rsidRDefault="00BC4CE2" w:rsidP="006647C5">
            <w:pPr>
              <w:spacing w:before="120" w:after="120"/>
            </w:pPr>
            <w:r>
              <w:t>1‘9</w:t>
            </w:r>
            <w:r>
              <w:rPr>
                <w:rFonts w:ascii="MS Mincho" w:eastAsia="MS Mincho" w:hAnsi="MS Mincho" w:cs="MS Mincho" w:hint="eastAsia"/>
              </w:rPr>
              <w:t>〜</w:t>
            </w:r>
            <w:r>
              <w:t>2.3</w:t>
            </w:r>
          </w:p>
        </w:tc>
        <w:tc>
          <w:tcPr>
            <w:tcW w:w="1404" w:type="dxa"/>
            <w:gridSpan w:val="2"/>
            <w:tcBorders>
              <w:left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t>2.0</w:t>
            </w:r>
          </w:p>
        </w:tc>
        <w:tc>
          <w:tcPr>
            <w:tcW w:w="1414" w:type="dxa"/>
            <w:tcBorders>
              <w:left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t>1.8</w:t>
            </w:r>
          </w:p>
        </w:tc>
      </w:tr>
      <w:tr w:rsidR="00C67970">
        <w:trPr>
          <w:trHeight w:val="262"/>
        </w:trPr>
        <w:tc>
          <w:tcPr>
            <w:tcW w:w="1943" w:type="dxa"/>
            <w:shd w:val="clear" w:color="auto" w:fill="FFFFFF"/>
          </w:tcPr>
          <w:p w:rsidR="00C67970" w:rsidRDefault="00C67970" w:rsidP="006647C5">
            <w:pPr>
              <w:spacing w:before="120" w:after="120"/>
              <w:rPr>
                <w:sz w:val="10"/>
                <w:szCs w:val="10"/>
              </w:rPr>
            </w:pPr>
          </w:p>
        </w:tc>
        <w:tc>
          <w:tcPr>
            <w:tcW w:w="1414" w:type="dxa"/>
            <w:tcBorders>
              <w:left w:val="single" w:sz="4" w:space="0" w:color="auto"/>
            </w:tcBorders>
            <w:shd w:val="clear" w:color="auto" w:fill="FFFFFF"/>
          </w:tcPr>
          <w:p w:rsidR="00C67970" w:rsidRDefault="00BC4CE2" w:rsidP="006647C5">
            <w:pPr>
              <w:spacing w:before="120" w:after="120"/>
            </w:pPr>
            <w:r>
              <w:t>16%</w:t>
            </w:r>
          </w:p>
        </w:tc>
        <w:tc>
          <w:tcPr>
            <w:tcW w:w="351" w:type="dxa"/>
            <w:tcBorders>
              <w:left w:val="single" w:sz="4" w:space="0" w:color="auto"/>
            </w:tcBorders>
            <w:shd w:val="clear" w:color="auto" w:fill="FFFFFF"/>
          </w:tcPr>
          <w:p w:rsidR="00C67970" w:rsidRDefault="00C67970" w:rsidP="006647C5">
            <w:pPr>
              <w:spacing w:before="120" w:after="120"/>
              <w:rPr>
                <w:sz w:val="10"/>
                <w:szCs w:val="10"/>
              </w:rPr>
            </w:pPr>
          </w:p>
        </w:tc>
        <w:tc>
          <w:tcPr>
            <w:tcW w:w="1068" w:type="dxa"/>
            <w:shd w:val="clear" w:color="auto" w:fill="FFFFFF"/>
          </w:tcPr>
          <w:p w:rsidR="00C67970" w:rsidRDefault="00BC4CE2" w:rsidP="006647C5">
            <w:pPr>
              <w:spacing w:before="120" w:after="120"/>
            </w:pPr>
            <w:r>
              <w:t>10%</w:t>
            </w:r>
          </w:p>
        </w:tc>
        <w:tc>
          <w:tcPr>
            <w:tcW w:w="691" w:type="dxa"/>
            <w:tcBorders>
              <w:left w:val="single" w:sz="4" w:space="0" w:color="auto"/>
            </w:tcBorders>
            <w:shd w:val="clear" w:color="auto" w:fill="FFFFFF"/>
          </w:tcPr>
          <w:p w:rsidR="00C67970" w:rsidRDefault="00C67970" w:rsidP="006647C5">
            <w:pPr>
              <w:spacing w:before="120" w:after="120"/>
              <w:rPr>
                <w:sz w:val="10"/>
                <w:szCs w:val="10"/>
              </w:rPr>
            </w:pPr>
          </w:p>
        </w:tc>
        <w:tc>
          <w:tcPr>
            <w:tcW w:w="723" w:type="dxa"/>
            <w:shd w:val="clear" w:color="auto" w:fill="FFFFFF"/>
          </w:tcPr>
          <w:p w:rsidR="00C67970" w:rsidRDefault="00BC4CE2" w:rsidP="006647C5">
            <w:pPr>
              <w:spacing w:before="120" w:after="120"/>
            </w:pPr>
            <w:r>
              <w:t>3</w:t>
            </w:r>
          </w:p>
        </w:tc>
        <w:tc>
          <w:tcPr>
            <w:tcW w:w="1404" w:type="dxa"/>
            <w:gridSpan w:val="2"/>
            <w:tcBorders>
              <w:left w:val="single" w:sz="4" w:space="0" w:color="auto"/>
            </w:tcBorders>
            <w:shd w:val="clear" w:color="auto" w:fill="FFFFFF"/>
          </w:tcPr>
          <w:p w:rsidR="00C67970" w:rsidRDefault="00BC4CE2" w:rsidP="006647C5">
            <w:pPr>
              <w:spacing w:before="120" w:after="120"/>
            </w:pPr>
            <w:r>
              <w:t>.0 —</w:t>
            </w:r>
          </w:p>
        </w:tc>
        <w:tc>
          <w:tcPr>
            <w:tcW w:w="1414" w:type="dxa"/>
            <w:tcBorders>
              <w:left w:val="single" w:sz="4" w:space="0" w:color="auto"/>
            </w:tcBorders>
            <w:shd w:val="clear" w:color="auto" w:fill="FFFFFF"/>
          </w:tcPr>
          <w:p w:rsidR="00C67970" w:rsidRDefault="00BC4CE2" w:rsidP="006647C5">
            <w:pPr>
              <w:spacing w:before="120" w:after="120"/>
            </w:pPr>
            <w:r>
              <w:t>0</w:t>
            </w:r>
          </w:p>
        </w:tc>
      </w:tr>
      <w:tr w:rsidR="00C67970">
        <w:trPr>
          <w:trHeight w:val="330"/>
        </w:trPr>
        <w:tc>
          <w:tcPr>
            <w:tcW w:w="1943" w:type="dxa"/>
            <w:shd w:val="clear" w:color="auto" w:fill="FFFFFF"/>
          </w:tcPr>
          <w:p w:rsidR="00C67970" w:rsidRDefault="00BC4CE2" w:rsidP="006647C5">
            <w:pPr>
              <w:spacing w:before="120" w:after="120"/>
            </w:pPr>
            <w:r>
              <w:t>使用金属</w:t>
            </w:r>
          </w:p>
        </w:tc>
        <w:tc>
          <w:tcPr>
            <w:tcW w:w="1414" w:type="dxa"/>
            <w:tcBorders>
              <w:left w:val="single" w:sz="4" w:space="0" w:color="auto"/>
            </w:tcBorders>
            <w:shd w:val="clear" w:color="auto" w:fill="FFFFFF"/>
          </w:tcPr>
          <w:p w:rsidR="00C67970" w:rsidRDefault="00BC4CE2" w:rsidP="006647C5">
            <w:pPr>
              <w:spacing w:before="120" w:after="120"/>
            </w:pPr>
            <w:r>
              <w:t>100%</w:t>
            </w:r>
          </w:p>
        </w:tc>
        <w:tc>
          <w:tcPr>
            <w:tcW w:w="351" w:type="dxa"/>
            <w:tcBorders>
              <w:left w:val="single" w:sz="4" w:space="0" w:color="auto"/>
            </w:tcBorders>
            <w:shd w:val="clear" w:color="auto" w:fill="FFFFFF"/>
          </w:tcPr>
          <w:p w:rsidR="00C67970" w:rsidRDefault="00C67970" w:rsidP="006647C5">
            <w:pPr>
              <w:spacing w:before="120" w:after="120"/>
              <w:rPr>
                <w:sz w:val="10"/>
                <w:szCs w:val="10"/>
              </w:rPr>
            </w:pPr>
          </w:p>
        </w:tc>
        <w:tc>
          <w:tcPr>
            <w:tcW w:w="1068" w:type="dxa"/>
            <w:shd w:val="clear" w:color="auto" w:fill="FFFFFF"/>
          </w:tcPr>
          <w:p w:rsidR="00C67970" w:rsidRDefault="00BC4CE2" w:rsidP="006647C5">
            <w:pPr>
              <w:spacing w:before="120" w:after="120"/>
            </w:pPr>
            <w:r>
              <w:t xml:space="preserve">80 </w:t>
            </w:r>
            <w:r>
              <w:rPr>
                <w:rFonts w:ascii="MS Mincho" w:eastAsia="MS Mincho" w:hAnsi="MS Mincho" w:cs="MS Mincho" w:hint="eastAsia"/>
              </w:rPr>
              <w:t>〜</w:t>
            </w:r>
            <w:r>
              <w:t>85%</w:t>
            </w:r>
          </w:p>
        </w:tc>
        <w:tc>
          <w:tcPr>
            <w:tcW w:w="1414" w:type="dxa"/>
            <w:gridSpan w:val="2"/>
            <w:tcBorders>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73%</w:t>
            </w:r>
          </w:p>
        </w:tc>
        <w:tc>
          <w:tcPr>
            <w:tcW w:w="1404" w:type="dxa"/>
            <w:gridSpan w:val="2"/>
            <w:tcBorders>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73%</w:t>
            </w:r>
          </w:p>
        </w:tc>
        <w:tc>
          <w:tcPr>
            <w:tcW w:w="1414" w:type="dxa"/>
            <w:tcBorders>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73%</w:t>
            </w:r>
          </w:p>
        </w:tc>
      </w:tr>
      <w:tr w:rsidR="00C67970">
        <w:trPr>
          <w:trHeight w:val="293"/>
        </w:trPr>
        <w:tc>
          <w:tcPr>
            <w:tcW w:w="1943" w:type="dxa"/>
            <w:tcBorders>
              <w:top w:val="single" w:sz="4" w:space="0" w:color="auto"/>
            </w:tcBorders>
            <w:shd w:val="clear" w:color="auto" w:fill="FFFFFF"/>
          </w:tcPr>
          <w:p w:rsidR="00C67970" w:rsidRDefault="00C67970" w:rsidP="006647C5">
            <w:pPr>
              <w:spacing w:before="120" w:after="120"/>
              <w:rPr>
                <w:sz w:val="10"/>
                <w:szCs w:val="10"/>
              </w:rPr>
            </w:pPr>
          </w:p>
        </w:tc>
        <w:tc>
          <w:tcPr>
            <w:tcW w:w="141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51" w:type="dxa"/>
            <w:tcBorders>
              <w:top w:val="single" w:sz="4" w:space="0" w:color="auto"/>
            </w:tcBorders>
            <w:shd w:val="clear" w:color="auto" w:fill="FFFFFF"/>
          </w:tcPr>
          <w:p w:rsidR="00C67970" w:rsidRDefault="00C67970" w:rsidP="006647C5">
            <w:pPr>
              <w:spacing w:before="120" w:after="120"/>
              <w:rPr>
                <w:sz w:val="10"/>
                <w:szCs w:val="10"/>
              </w:rPr>
            </w:pPr>
          </w:p>
        </w:tc>
        <w:tc>
          <w:tcPr>
            <w:tcW w:w="1068" w:type="dxa"/>
            <w:tcBorders>
              <w:top w:val="single" w:sz="4" w:space="0" w:color="auto"/>
            </w:tcBorders>
            <w:shd w:val="clear" w:color="auto" w:fill="FFFFFF"/>
          </w:tcPr>
          <w:p w:rsidR="00C67970" w:rsidRDefault="00C67970" w:rsidP="006647C5">
            <w:pPr>
              <w:spacing w:before="120" w:after="120"/>
              <w:rPr>
                <w:sz w:val="10"/>
                <w:szCs w:val="10"/>
              </w:rPr>
            </w:pPr>
          </w:p>
        </w:tc>
        <w:tc>
          <w:tcPr>
            <w:tcW w:w="691" w:type="dxa"/>
            <w:tcBorders>
              <w:top w:val="single" w:sz="4" w:space="0" w:color="auto"/>
            </w:tcBorders>
            <w:shd w:val="clear" w:color="auto" w:fill="FFFFFF"/>
          </w:tcPr>
          <w:p w:rsidR="00C67970" w:rsidRDefault="00C67970" w:rsidP="006647C5">
            <w:pPr>
              <w:spacing w:before="120" w:after="120"/>
              <w:rPr>
                <w:sz w:val="10"/>
                <w:szCs w:val="10"/>
              </w:rPr>
            </w:pP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37" w:type="dxa"/>
            <w:tcBorders>
              <w:top w:val="single" w:sz="4" w:space="0" w:color="auto"/>
            </w:tcBorders>
            <w:shd w:val="clear" w:color="auto" w:fill="FFFFFF"/>
          </w:tcPr>
          <w:p w:rsidR="00C67970" w:rsidRDefault="00C67970" w:rsidP="006647C5">
            <w:pPr>
              <w:spacing w:before="120" w:after="120"/>
              <w:rPr>
                <w:sz w:val="10"/>
                <w:szCs w:val="10"/>
              </w:rPr>
            </w:pPr>
          </w:p>
        </w:tc>
        <w:tc>
          <w:tcPr>
            <w:tcW w:w="1781" w:type="dxa"/>
            <w:gridSpan w:val="2"/>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445"/>
        </w:trPr>
        <w:tc>
          <w:tcPr>
            <w:tcW w:w="1943" w:type="dxa"/>
            <w:shd w:val="clear" w:color="auto" w:fill="FFFFFF"/>
          </w:tcPr>
          <w:p w:rsidR="00C67970" w:rsidRDefault="00C67970" w:rsidP="006647C5">
            <w:pPr>
              <w:spacing w:before="120" w:after="120"/>
              <w:rPr>
                <w:sz w:val="10"/>
                <w:szCs w:val="10"/>
              </w:rPr>
            </w:pPr>
          </w:p>
        </w:tc>
        <w:tc>
          <w:tcPr>
            <w:tcW w:w="1765" w:type="dxa"/>
            <w:gridSpan w:val="2"/>
            <w:tcBorders>
              <w:left w:val="single" w:sz="4" w:space="0" w:color="auto"/>
            </w:tcBorders>
            <w:shd w:val="clear" w:color="auto" w:fill="FFFFFF"/>
          </w:tcPr>
          <w:p w:rsidR="00C67970" w:rsidRDefault="00BC4CE2" w:rsidP="006647C5">
            <w:pPr>
              <w:spacing w:before="120" w:after="120"/>
            </w:pPr>
            <w:r>
              <w:t>NS24</w:t>
            </w:r>
            <w:r>
              <w:t>普通工字钢</w:t>
            </w:r>
          </w:p>
        </w:tc>
        <w:tc>
          <w:tcPr>
            <w:tcW w:w="1759" w:type="dxa"/>
            <w:gridSpan w:val="2"/>
            <w:shd w:val="clear" w:color="auto" w:fill="FFFFFF"/>
          </w:tcPr>
          <w:p w:rsidR="00C67970" w:rsidRDefault="00BC4CE2" w:rsidP="006647C5">
            <w:pPr>
              <w:spacing w:before="120" w:after="120"/>
            </w:pPr>
            <w:r>
              <w:t>N230H</w:t>
            </w:r>
            <w:r>
              <w:t>型钢</w:t>
            </w:r>
          </w:p>
        </w:tc>
        <w:tc>
          <w:tcPr>
            <w:tcW w:w="1760" w:type="dxa"/>
            <w:gridSpan w:val="2"/>
            <w:tcBorders>
              <w:left w:val="single" w:sz="4" w:space="0" w:color="auto"/>
            </w:tcBorders>
            <w:shd w:val="clear" w:color="auto" w:fill="FFFFFF"/>
          </w:tcPr>
          <w:p w:rsidR="00C67970" w:rsidRDefault="00BC4CE2" w:rsidP="006647C5">
            <w:pPr>
              <w:spacing w:before="120" w:after="120"/>
            </w:pPr>
            <w:r>
              <w:t>N260</w:t>
            </w:r>
            <w:r>
              <w:t>普通工字钢</w:t>
            </w:r>
          </w:p>
        </w:tc>
        <w:tc>
          <w:tcPr>
            <w:tcW w:w="1781" w:type="dxa"/>
            <w:gridSpan w:val="2"/>
            <w:tcBorders>
              <w:left w:val="single" w:sz="4" w:space="0" w:color="auto"/>
            </w:tcBorders>
            <w:shd w:val="clear" w:color="auto" w:fill="FFFFFF"/>
          </w:tcPr>
          <w:p w:rsidR="00C67970" w:rsidRDefault="00BC4CE2" w:rsidP="006647C5">
            <w:pPr>
              <w:spacing w:before="120" w:after="120"/>
            </w:pPr>
            <w:r>
              <w:t>N260H</w:t>
            </w:r>
            <w:r>
              <w:t>型钢</w:t>
            </w:r>
          </w:p>
        </w:tc>
      </w:tr>
      <w:tr w:rsidR="00C67970">
        <w:trPr>
          <w:trHeight w:val="330"/>
        </w:trPr>
        <w:tc>
          <w:tcPr>
            <w:tcW w:w="1943" w:type="dxa"/>
            <w:tcBorders>
              <w:top w:val="single" w:sz="4" w:space="0" w:color="auto"/>
            </w:tcBorders>
            <w:shd w:val="clear" w:color="auto" w:fill="FFFFFF"/>
          </w:tcPr>
          <w:p w:rsidR="00C67970" w:rsidRDefault="00BC4CE2" w:rsidP="006647C5">
            <w:pPr>
              <w:spacing w:before="120" w:after="120"/>
            </w:pPr>
            <w:r>
              <w:t>单重，公斤</w:t>
            </w:r>
            <w:r>
              <w:t>/</w:t>
            </w:r>
            <w:r>
              <w:t>米</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41.2</w:t>
            </w:r>
          </w:p>
        </w:tc>
        <w:tc>
          <w:tcPr>
            <w:tcW w:w="351" w:type="dxa"/>
            <w:tcBorders>
              <w:top w:val="single" w:sz="4" w:space="0" w:color="auto"/>
            </w:tcBorders>
            <w:shd w:val="clear" w:color="auto" w:fill="FFFFFF"/>
          </w:tcPr>
          <w:p w:rsidR="00C67970" w:rsidRDefault="00C67970" w:rsidP="006647C5">
            <w:pPr>
              <w:spacing w:before="120" w:after="120"/>
              <w:rPr>
                <w:sz w:val="10"/>
                <w:szCs w:val="10"/>
              </w:rPr>
            </w:pPr>
          </w:p>
        </w:tc>
        <w:tc>
          <w:tcPr>
            <w:tcW w:w="1759" w:type="dxa"/>
            <w:gridSpan w:val="2"/>
            <w:tcBorders>
              <w:top w:val="single" w:sz="4" w:space="0" w:color="auto"/>
              <w:left w:val="single" w:sz="4" w:space="0" w:color="auto"/>
            </w:tcBorders>
            <w:shd w:val="clear" w:color="auto" w:fill="FFFFFF"/>
          </w:tcPr>
          <w:p w:rsidR="00C67970" w:rsidRDefault="00BC4CE2" w:rsidP="006647C5">
            <w:pPr>
              <w:spacing w:before="120" w:after="120"/>
            </w:pPr>
            <w:r>
              <w:t>38.7</w:t>
            </w: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37" w:type="dxa"/>
            <w:tcBorders>
              <w:top w:val="single" w:sz="4" w:space="0" w:color="auto"/>
            </w:tcBorders>
            <w:shd w:val="clear" w:color="auto" w:fill="FFFFFF"/>
          </w:tcPr>
          <w:p w:rsidR="00C67970" w:rsidRDefault="00BC4CE2" w:rsidP="006647C5">
            <w:pPr>
              <w:spacing w:before="120" w:after="120"/>
            </w:pPr>
            <w:r>
              <w:t>137.0</w:t>
            </w:r>
          </w:p>
        </w:tc>
        <w:tc>
          <w:tcPr>
            <w:tcW w:w="1781" w:type="dxa"/>
            <w:gridSpan w:val="2"/>
            <w:tcBorders>
              <w:top w:val="single" w:sz="4" w:space="0" w:color="auto"/>
              <w:left w:val="single" w:sz="4" w:space="0" w:color="auto"/>
            </w:tcBorders>
            <w:shd w:val="clear" w:color="auto" w:fill="FFFFFF"/>
          </w:tcPr>
          <w:p w:rsidR="00C67970" w:rsidRDefault="00BC4CE2" w:rsidP="006647C5">
            <w:pPr>
              <w:spacing w:before="120" w:after="120"/>
            </w:pPr>
            <w:r>
              <w:t>128.4</w:t>
            </w:r>
          </w:p>
        </w:tc>
      </w:tr>
      <w:tr w:rsidR="00C67970">
        <w:trPr>
          <w:trHeight w:val="257"/>
        </w:trPr>
        <w:tc>
          <w:tcPr>
            <w:tcW w:w="1943" w:type="dxa"/>
            <w:shd w:val="clear" w:color="auto" w:fill="FFFFFF"/>
          </w:tcPr>
          <w:p w:rsidR="00C67970" w:rsidRDefault="00BC4CE2" w:rsidP="006647C5">
            <w:pPr>
              <w:spacing w:before="120" w:after="120"/>
            </w:pPr>
            <w:r>
              <w:t>Jx</w:t>
            </w:r>
            <w:r>
              <w:rPr>
                <w:vertAlign w:val="subscript"/>
              </w:rPr>
              <w:t>9</w:t>
            </w:r>
            <w:r>
              <w:t>厘米</w:t>
            </w:r>
            <w:r>
              <w:t>‘</w:t>
            </w:r>
          </w:p>
        </w:tc>
        <w:tc>
          <w:tcPr>
            <w:tcW w:w="1414" w:type="dxa"/>
            <w:tcBorders>
              <w:left w:val="single" w:sz="4" w:space="0" w:color="auto"/>
            </w:tcBorders>
            <w:shd w:val="clear" w:color="auto" w:fill="FFFFFF"/>
          </w:tcPr>
          <w:p w:rsidR="00C67970" w:rsidRDefault="00BC4CE2" w:rsidP="006647C5">
            <w:pPr>
              <w:spacing w:before="120" w:after="120"/>
            </w:pPr>
            <w:r>
              <w:t>4800</w:t>
            </w:r>
          </w:p>
        </w:tc>
        <w:tc>
          <w:tcPr>
            <w:tcW w:w="351" w:type="dxa"/>
            <w:shd w:val="clear" w:color="auto" w:fill="FFFFFF"/>
          </w:tcPr>
          <w:p w:rsidR="00C67970" w:rsidRDefault="00C67970" w:rsidP="006647C5">
            <w:pPr>
              <w:spacing w:before="120" w:after="120"/>
              <w:rPr>
                <w:sz w:val="10"/>
                <w:szCs w:val="10"/>
              </w:rPr>
            </w:pPr>
          </w:p>
        </w:tc>
        <w:tc>
          <w:tcPr>
            <w:tcW w:w="1068" w:type="dxa"/>
            <w:tcBorders>
              <w:left w:val="single" w:sz="4" w:space="0" w:color="auto"/>
            </w:tcBorders>
            <w:shd w:val="clear" w:color="auto" w:fill="FFFFFF"/>
          </w:tcPr>
          <w:p w:rsidR="00C67970" w:rsidRDefault="00BC4CE2" w:rsidP="006647C5">
            <w:pPr>
              <w:spacing w:before="120" w:after="120"/>
            </w:pPr>
            <w:r>
              <w:t>7880</w:t>
            </w:r>
          </w:p>
        </w:tc>
        <w:tc>
          <w:tcPr>
            <w:tcW w:w="691" w:type="dxa"/>
            <w:shd w:val="clear" w:color="auto" w:fill="FFFFFF"/>
          </w:tcPr>
          <w:p w:rsidR="00C67970" w:rsidRDefault="00C67970" w:rsidP="006647C5">
            <w:pPr>
              <w:spacing w:before="120" w:after="120"/>
              <w:rPr>
                <w:sz w:val="10"/>
                <w:szCs w:val="10"/>
              </w:rPr>
            </w:pPr>
          </w:p>
        </w:tc>
        <w:tc>
          <w:tcPr>
            <w:tcW w:w="1760" w:type="dxa"/>
            <w:gridSpan w:val="2"/>
            <w:tcBorders>
              <w:left w:val="single" w:sz="4" w:space="0" w:color="auto"/>
            </w:tcBorders>
            <w:shd w:val="clear" w:color="auto" w:fill="FFFFFF"/>
          </w:tcPr>
          <w:p w:rsidR="00C67970" w:rsidRDefault="00BC4CE2" w:rsidP="006647C5">
            <w:pPr>
              <w:spacing w:before="120" w:after="120"/>
            </w:pPr>
            <w:r>
              <w:t>41060</w:t>
            </w:r>
          </w:p>
        </w:tc>
        <w:tc>
          <w:tcPr>
            <w:tcW w:w="1781" w:type="dxa"/>
            <w:gridSpan w:val="2"/>
            <w:tcBorders>
              <w:left w:val="single" w:sz="4" w:space="0" w:color="auto"/>
            </w:tcBorders>
            <w:shd w:val="clear" w:color="auto" w:fill="FFFFFF"/>
          </w:tcPr>
          <w:p w:rsidR="00C67970" w:rsidRDefault="00BC4CE2" w:rsidP="006647C5">
            <w:pPr>
              <w:spacing w:before="120" w:after="120"/>
            </w:pPr>
            <w:r>
              <w:t>_ 103800,-</w:t>
            </w:r>
          </w:p>
        </w:tc>
      </w:tr>
      <w:tr w:rsidR="00C67970">
        <w:trPr>
          <w:trHeight w:val="267"/>
        </w:trPr>
        <w:tc>
          <w:tcPr>
            <w:tcW w:w="1943" w:type="dxa"/>
            <w:shd w:val="clear" w:color="auto" w:fill="FFFFFF"/>
          </w:tcPr>
          <w:p w:rsidR="00C67970" w:rsidRDefault="00BC4CE2" w:rsidP="006647C5">
            <w:pPr>
              <w:spacing w:before="120" w:after="120"/>
            </w:pPr>
            <w:r>
              <w:t>,</w:t>
            </w:r>
            <w:r>
              <w:t>厘米</w:t>
            </w:r>
            <w:r>
              <w:t>3</w:t>
            </w:r>
          </w:p>
        </w:tc>
        <w:tc>
          <w:tcPr>
            <w:tcW w:w="1414" w:type="dxa"/>
            <w:tcBorders>
              <w:left w:val="single" w:sz="4" w:space="0" w:color="auto"/>
            </w:tcBorders>
            <w:shd w:val="clear" w:color="auto" w:fill="FFFFFF"/>
          </w:tcPr>
          <w:p w:rsidR="00C67970" w:rsidRDefault="00BC4CE2" w:rsidP="006647C5">
            <w:pPr>
              <w:spacing w:before="120" w:after="120"/>
            </w:pPr>
            <w:r>
              <w:t>二</w:t>
            </w:r>
            <w:r>
              <w:t xml:space="preserve"> 400</w:t>
            </w:r>
          </w:p>
        </w:tc>
        <w:tc>
          <w:tcPr>
            <w:tcW w:w="351" w:type="dxa"/>
            <w:shd w:val="clear" w:color="auto" w:fill="FFFFFF"/>
          </w:tcPr>
          <w:p w:rsidR="00C67970" w:rsidRDefault="00C67970" w:rsidP="006647C5">
            <w:pPr>
              <w:spacing w:before="120" w:after="120"/>
              <w:rPr>
                <w:sz w:val="10"/>
                <w:szCs w:val="10"/>
              </w:rPr>
            </w:pPr>
          </w:p>
        </w:tc>
        <w:tc>
          <w:tcPr>
            <w:tcW w:w="1068" w:type="dxa"/>
            <w:tcBorders>
              <w:left w:val="single" w:sz="4" w:space="0" w:color="auto"/>
            </w:tcBorders>
            <w:shd w:val="clear" w:color="auto" w:fill="FFFFFF"/>
          </w:tcPr>
          <w:p w:rsidR="00C67970" w:rsidRDefault="00BC4CE2" w:rsidP="006647C5">
            <w:pPr>
              <w:spacing w:before="120" w:after="120"/>
            </w:pPr>
            <w:r>
              <w:t>530</w:t>
            </w:r>
          </w:p>
        </w:tc>
        <w:tc>
          <w:tcPr>
            <w:tcW w:w="691" w:type="dxa"/>
            <w:shd w:val="clear" w:color="auto" w:fill="FFFFFF"/>
          </w:tcPr>
          <w:p w:rsidR="00C67970" w:rsidRDefault="00C67970" w:rsidP="006647C5">
            <w:pPr>
              <w:spacing w:before="120" w:after="120"/>
              <w:rPr>
                <w:sz w:val="10"/>
                <w:szCs w:val="10"/>
              </w:rPr>
            </w:pPr>
          </w:p>
        </w:tc>
        <w:tc>
          <w:tcPr>
            <w:tcW w:w="1760" w:type="dxa"/>
            <w:gridSpan w:val="2"/>
            <w:tcBorders>
              <w:left w:val="single" w:sz="4" w:space="0" w:color="auto"/>
            </w:tcBorders>
            <w:shd w:val="clear" w:color="auto" w:fill="FFFFFF"/>
          </w:tcPr>
          <w:p w:rsidR="00C67970" w:rsidRDefault="00BC4CE2" w:rsidP="006647C5">
            <w:pPr>
              <w:spacing w:before="120" w:after="120"/>
            </w:pPr>
            <w:r>
              <w:t>3040</w:t>
            </w:r>
          </w:p>
        </w:tc>
        <w:tc>
          <w:tcPr>
            <w:tcW w:w="1781" w:type="dxa"/>
            <w:gridSpan w:val="2"/>
            <w:tcBorders>
              <w:left w:val="single" w:sz="4" w:space="0" w:color="auto"/>
            </w:tcBorders>
            <w:shd w:val="clear" w:color="auto" w:fill="FFFFFF"/>
          </w:tcPr>
          <w:p w:rsidR="00C67970" w:rsidRDefault="00BC4CE2" w:rsidP="006647C5">
            <w:pPr>
              <w:spacing w:before="120" w:after="120"/>
            </w:pPr>
            <w:r>
              <w:t>、</w:t>
            </w:r>
            <w:r>
              <w:t>3440</w:t>
            </w:r>
          </w:p>
        </w:tc>
      </w:tr>
      <w:tr w:rsidR="00C67970">
        <w:trPr>
          <w:trHeight w:val="257"/>
        </w:trPr>
        <w:tc>
          <w:tcPr>
            <w:tcW w:w="1943" w:type="dxa"/>
            <w:shd w:val="clear" w:color="auto" w:fill="FFFFFF"/>
          </w:tcPr>
          <w:p w:rsidR="00C67970" w:rsidRDefault="00BC4CE2" w:rsidP="006647C5">
            <w:pPr>
              <w:spacing w:before="120" w:after="120"/>
            </w:pPr>
            <w:r>
              <w:t>“</w:t>
            </w:r>
            <w:r>
              <w:t>，厘米</w:t>
            </w:r>
            <w:r>
              <w:rPr>
                <w:vertAlign w:val="superscript"/>
              </w:rPr>
              <w:t>4</w:t>
            </w:r>
          </w:p>
        </w:tc>
        <w:tc>
          <w:tcPr>
            <w:tcW w:w="1414" w:type="dxa"/>
            <w:tcBorders>
              <w:left w:val="single" w:sz="4" w:space="0" w:color="auto"/>
            </w:tcBorders>
            <w:shd w:val="clear" w:color="auto" w:fill="FFFFFF"/>
          </w:tcPr>
          <w:p w:rsidR="00C67970" w:rsidRDefault="00BC4CE2" w:rsidP="006647C5">
            <w:pPr>
              <w:spacing w:before="120" w:after="120"/>
            </w:pPr>
            <w:r>
              <w:t>297</w:t>
            </w:r>
          </w:p>
        </w:tc>
        <w:tc>
          <w:tcPr>
            <w:tcW w:w="351" w:type="dxa"/>
            <w:shd w:val="clear" w:color="auto" w:fill="FFFFFF"/>
          </w:tcPr>
          <w:p w:rsidR="00C67970" w:rsidRDefault="00C67970" w:rsidP="006647C5">
            <w:pPr>
              <w:spacing w:before="120" w:after="120"/>
              <w:rPr>
                <w:sz w:val="10"/>
                <w:szCs w:val="10"/>
              </w:rPr>
            </w:pPr>
          </w:p>
        </w:tc>
        <w:tc>
          <w:tcPr>
            <w:tcW w:w="1068" w:type="dxa"/>
            <w:tcBorders>
              <w:left w:val="single" w:sz="4" w:space="0" w:color="auto"/>
            </w:tcBorders>
            <w:shd w:val="clear" w:color="auto" w:fill="FFFFFF"/>
          </w:tcPr>
          <w:p w:rsidR="00C67970" w:rsidRDefault="00BC4CE2" w:rsidP="006647C5">
            <w:pPr>
              <w:spacing w:before="120" w:after="120"/>
            </w:pPr>
            <w:r>
              <w:t>815</w:t>
            </w:r>
          </w:p>
        </w:tc>
        <w:tc>
          <w:tcPr>
            <w:tcW w:w="691" w:type="dxa"/>
            <w:shd w:val="clear" w:color="auto" w:fill="FFFFFF"/>
          </w:tcPr>
          <w:p w:rsidR="00C67970" w:rsidRDefault="00C67970" w:rsidP="006647C5">
            <w:pPr>
              <w:spacing w:before="120" w:after="120"/>
              <w:rPr>
                <w:sz w:val="10"/>
                <w:szCs w:val="10"/>
              </w:rPr>
            </w:pPr>
          </w:p>
        </w:tc>
        <w:tc>
          <w:tcPr>
            <w:tcW w:w="1760" w:type="dxa"/>
            <w:gridSpan w:val="2"/>
            <w:tcBorders>
              <w:left w:val="single" w:sz="4" w:space="0" w:color="auto"/>
            </w:tcBorders>
            <w:shd w:val="clear" w:color="auto" w:fill="FFFFFF"/>
          </w:tcPr>
          <w:p w:rsidR="00C67970" w:rsidRDefault="00BC4CE2" w:rsidP="006647C5">
            <w:pPr>
              <w:spacing w:before="120" w:after="120"/>
            </w:pPr>
            <w:r>
              <w:t>1840</w:t>
            </w:r>
          </w:p>
        </w:tc>
        <w:tc>
          <w:tcPr>
            <w:tcW w:w="1781" w:type="dxa"/>
            <w:gridSpan w:val="2"/>
            <w:tcBorders>
              <w:left w:val="single" w:sz="4" w:space="0" w:color="auto"/>
            </w:tcBorders>
            <w:shd w:val="clear" w:color="auto" w:fill="FFFFFF"/>
          </w:tcPr>
          <w:p w:rsidR="00C67970" w:rsidRDefault="00BC4CE2" w:rsidP="006647C5">
            <w:pPr>
              <w:spacing w:before="120" w:after="120"/>
            </w:pPr>
            <w:r>
              <w:t>6640</w:t>
            </w:r>
          </w:p>
        </w:tc>
      </w:tr>
      <w:tr w:rsidR="00C67970">
        <w:trPr>
          <w:trHeight w:val="351"/>
        </w:trPr>
        <w:tc>
          <w:tcPr>
            <w:tcW w:w="1943" w:type="dxa"/>
            <w:tcBorders>
              <w:bottom w:val="single" w:sz="4" w:space="0" w:color="auto"/>
            </w:tcBorders>
            <w:shd w:val="clear" w:color="auto" w:fill="FFFFFF"/>
          </w:tcPr>
          <w:p w:rsidR="00C67970" w:rsidRDefault="00BC4CE2" w:rsidP="006647C5">
            <w:pPr>
              <w:spacing w:before="120" w:after="120"/>
            </w:pPr>
            <w:r>
              <w:t>Wy</w:t>
            </w:r>
            <w:r>
              <w:rPr>
                <w:vertAlign w:val="subscript"/>
              </w:rPr>
              <w:t>9</w:t>
            </w:r>
            <w:r>
              <w:t>厘米</w:t>
            </w:r>
            <w:r>
              <w:rPr>
                <w:vertAlign w:val="superscript"/>
              </w:rPr>
              <w:t>3</w:t>
            </w:r>
          </w:p>
        </w:tc>
        <w:tc>
          <w:tcPr>
            <w:tcW w:w="1414" w:type="dxa"/>
            <w:tcBorders>
              <w:left w:val="single" w:sz="4" w:space="0" w:color="auto"/>
              <w:bottom w:val="single" w:sz="4" w:space="0" w:color="auto"/>
            </w:tcBorders>
            <w:shd w:val="clear" w:color="auto" w:fill="FFFFFF"/>
          </w:tcPr>
          <w:p w:rsidR="00C67970" w:rsidRDefault="00BC4CE2" w:rsidP="006647C5">
            <w:pPr>
              <w:spacing w:before="120" w:after="120"/>
            </w:pPr>
            <w:r>
              <w:t>50</w:t>
            </w:r>
          </w:p>
        </w:tc>
        <w:tc>
          <w:tcPr>
            <w:tcW w:w="351" w:type="dxa"/>
            <w:tcBorders>
              <w:bottom w:val="single" w:sz="4" w:space="0" w:color="auto"/>
            </w:tcBorders>
            <w:shd w:val="clear" w:color="auto" w:fill="FFFFFF"/>
          </w:tcPr>
          <w:p w:rsidR="00C67970" w:rsidRDefault="00C67970" w:rsidP="006647C5">
            <w:pPr>
              <w:spacing w:before="120" w:after="120"/>
              <w:rPr>
                <w:sz w:val="10"/>
                <w:szCs w:val="10"/>
              </w:rPr>
            </w:pP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97</w:t>
            </w:r>
          </w:p>
        </w:tc>
        <w:tc>
          <w:tcPr>
            <w:tcW w:w="691" w:type="dxa"/>
            <w:tcBorders>
              <w:bottom w:val="single" w:sz="4" w:space="0" w:color="auto"/>
            </w:tcBorders>
            <w:shd w:val="clear" w:color="auto" w:fill="FFFFFF"/>
          </w:tcPr>
          <w:p w:rsidR="00C67970" w:rsidRDefault="00C67970" w:rsidP="006647C5">
            <w:pPr>
              <w:spacing w:before="120" w:after="120"/>
              <w:rPr>
                <w:sz w:val="10"/>
                <w:szCs w:val="10"/>
              </w:rPr>
            </w:pPr>
          </w:p>
        </w:tc>
        <w:tc>
          <w:tcPr>
            <w:tcW w:w="723"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037" w:type="dxa"/>
            <w:tcBorders>
              <w:bottom w:val="single" w:sz="4" w:space="0" w:color="auto"/>
            </w:tcBorders>
            <w:shd w:val="clear" w:color="auto" w:fill="FFFFFF"/>
          </w:tcPr>
          <w:p w:rsidR="00C67970" w:rsidRDefault="00BC4CE2" w:rsidP="006647C5">
            <w:pPr>
              <w:spacing w:before="120" w:after="120"/>
            </w:pPr>
            <w:r>
              <w:t>206</w:t>
            </w:r>
          </w:p>
        </w:tc>
        <w:tc>
          <w:tcPr>
            <w:tcW w:w="1781" w:type="dxa"/>
            <w:gridSpan w:val="2"/>
            <w:tcBorders>
              <w:left w:val="single" w:sz="4" w:space="0" w:color="auto"/>
              <w:bottom w:val="single" w:sz="4" w:space="0" w:color="auto"/>
            </w:tcBorders>
            <w:shd w:val="clear" w:color="auto" w:fill="FFFFFF"/>
          </w:tcPr>
          <w:p w:rsidR="00C67970" w:rsidRDefault="00BC4CE2" w:rsidP="006647C5">
            <w:pPr>
              <w:spacing w:before="120" w:after="120"/>
            </w:pPr>
            <w:r>
              <w:t>476</w:t>
            </w:r>
          </w:p>
          <w:p w:rsidR="00C67970" w:rsidRDefault="00BC4CE2" w:rsidP="006647C5">
            <w:pPr>
              <w:spacing w:before="120" w:after="120"/>
            </w:pPr>
            <w:r>
              <w:t>f _■</w:t>
            </w:r>
          </w:p>
        </w:tc>
      </w:tr>
    </w:tbl>
    <w:p w:rsidR="00C67970" w:rsidRDefault="00BC4CE2" w:rsidP="006647C5">
      <w:pPr>
        <w:spacing w:before="120" w:after="120"/>
        <w:rPr>
          <w:lang w:eastAsia="zh-CN"/>
        </w:rPr>
      </w:pPr>
      <w:r>
        <w:rPr>
          <w:lang w:eastAsia="zh-CN"/>
        </w:rPr>
        <w:t>H</w:t>
      </w:r>
      <w:r>
        <w:rPr>
          <w:lang w:eastAsia="zh-CN"/>
        </w:rPr>
        <w:t>型钢轧机组成及其轧制方法</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\\AppData\\Local\\Temp\\FineReader11\\media\\image90.png" \* MERGEFORMATINET </w:instrText>
      </w:r>
      <w:r>
        <w:fldChar w:fldCharType="separate"/>
      </w:r>
      <w:r w:rsidR="006647C5">
        <w:pict>
          <v:shape id="_x0000_i1114" type="#_x0000_t75" style="width:77.7pt;height:75.55pt">
            <v:imagedata r:id="rId185" r:href="rId18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\\AppData\\Local\\Temp\\FineReader11\\media\\image91.png" \* MERGEFORMATINET </w:instrText>
      </w:r>
      <w:r>
        <w:fldChar w:fldCharType="separate"/>
      </w:r>
      <w:r w:rsidR="006647C5">
        <w:pict>
          <v:shape id="_x0000_i1115" type="#_x0000_t75" style="width:80.55pt;height:75.55pt">
            <v:imagedata r:id="rId187" r:href="rId18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\\AppData\\Local\\Temp\\FineReader11\\media\\image92.png" \* MERGEFORMATINET </w:instrText>
      </w:r>
      <w:r>
        <w:fldChar w:fldCharType="separate"/>
      </w:r>
      <w:r w:rsidR="006647C5">
        <w:pict>
          <v:shape id="_x0000_i1116" type="#_x0000_t75" style="width:79.15pt;height:63.45pt">
            <v:imagedata r:id="rId189" r:href="rId19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\\AppData\\Local\\Temp\\FineReader11\\media\\image93.png" \* MERGEFORMATINET </w:instrText>
      </w:r>
      <w:r>
        <w:fldChar w:fldCharType="separate"/>
      </w:r>
      <w:r w:rsidR="006647C5">
        <w:pict>
          <v:shape id="_x0000_i1117" type="#_x0000_t75" style="width:66.3pt;height:59.9pt">
            <v:imagedata r:id="rId191" r:href="rId192"/>
          </v:shape>
        </w:pict>
      </w:r>
      <w:r>
        <w:fldChar w:fldCharType="end"/>
      </w:r>
    </w:p>
    <w:p w:rsidR="00C67970" w:rsidRDefault="00BC4CE2" w:rsidP="006647C5">
      <w:pPr>
        <w:spacing w:before="120" w:after="120"/>
        <w:rPr>
          <w:lang w:eastAsia="zh-CN"/>
        </w:rPr>
      </w:pPr>
      <w:r>
        <w:rPr>
          <w:lang w:eastAsia="zh-CN"/>
        </w:rPr>
        <w:t>图</w:t>
      </w:r>
      <w:r>
        <w:rPr>
          <w:lang w:eastAsia="zh-CN"/>
        </w:rPr>
        <w:t>4-21</w:t>
      </w:r>
      <w:r>
        <w:rPr>
          <w:lang w:eastAsia="zh-CN"/>
        </w:rPr>
        <w:t>格雷式札机</w:t>
      </w:r>
      <w:r>
        <w:rPr>
          <w:lang w:eastAsia="zh-CN"/>
        </w:rPr>
        <w:t xml:space="preserve"> a—</w:t>
      </w:r>
      <w:r>
        <w:rPr>
          <w:lang w:eastAsia="zh-CN"/>
        </w:rPr>
        <w:t>主机架</w:t>
      </w:r>
      <w:r>
        <w:rPr>
          <w:lang w:eastAsia="zh-CN"/>
        </w:rPr>
        <w:t>* 6—</w:t>
      </w:r>
      <w:r>
        <w:rPr>
          <w:lang w:eastAsia="zh-CN"/>
        </w:rPr>
        <w:t>辅助杌架</w:t>
      </w:r>
      <w:r>
        <w:rPr>
          <w:lang w:eastAsia="zh-CN"/>
        </w:rPr>
        <w:t xml:space="preserve"> I </w:t>
      </w:r>
      <w:r>
        <w:rPr>
          <w:lang w:eastAsia="zh-CN"/>
        </w:rPr>
        <w:t>一祖風机组；</w:t>
      </w:r>
      <w:r>
        <w:rPr>
          <w:lang w:eastAsia="zh-CN"/>
        </w:rPr>
        <w:t xml:space="preserve">II </w:t>
      </w:r>
      <w:r>
        <w:rPr>
          <w:lang w:eastAsia="zh-CN"/>
        </w:rPr>
        <w:t>一精轧机组</w:t>
      </w:r>
    </w:p>
    <w:p w:rsidR="00C67970" w:rsidRDefault="00BC4CE2" w:rsidP="006647C5">
      <w:pPr>
        <w:spacing w:before="120" w:after="120"/>
        <w:outlineLvl w:val="0"/>
        <w:rPr>
          <w:lang w:eastAsia="zh-CN"/>
        </w:rPr>
      </w:pPr>
      <w:r>
        <w:rPr>
          <w:lang w:eastAsia="zh-CN"/>
        </w:rPr>
        <w:t>68</w:t>
      </w:r>
    </w:p>
    <w:p w:rsidR="00C67970" w:rsidRDefault="00BC4CE2" w:rsidP="006647C5">
      <w:pPr>
        <w:tabs>
          <w:tab w:val="left" w:pos="6581"/>
        </w:tabs>
        <w:spacing w:before="120" w:after="120"/>
        <w:ind w:firstLine="360"/>
        <w:rPr>
          <w:lang w:eastAsia="zh-CN"/>
        </w:rPr>
      </w:pPr>
      <w:r>
        <w:rPr>
          <w:lang w:eastAsia="zh-CN"/>
        </w:rPr>
        <w:t>H</w:t>
      </w:r>
      <w:r>
        <w:rPr>
          <w:lang w:eastAsia="zh-CN"/>
        </w:rPr>
        <w:t>型钢轧机由一对水平辊和一对立辊组成主机架，对轧件进行四面加工，并由二辊水</w:t>
      </w:r>
      <w:r>
        <w:rPr>
          <w:lang w:eastAsia="zh-CN"/>
        </w:rPr>
        <w:t xml:space="preserve"> </w:t>
      </w:r>
      <w:r>
        <w:rPr>
          <w:lang w:eastAsia="zh-CN"/>
        </w:rPr>
        <w:t>平轧机做辅助机架，专门轧</w:t>
      </w:r>
      <w:r>
        <w:rPr>
          <w:lang w:eastAsia="zh-CN"/>
        </w:rPr>
        <w:t>H</w:t>
      </w:r>
      <w:r>
        <w:rPr>
          <w:lang w:eastAsia="zh-CN"/>
        </w:rPr>
        <w:t>型钢的腿端以控制腿宽，而轧件腰部不与科辊接触。按轧法</w:t>
      </w:r>
      <w:r>
        <w:rPr>
          <w:lang w:eastAsia="zh-CN"/>
        </w:rPr>
        <w:t xml:space="preserve"> </w:t>
      </w:r>
      <w:r>
        <w:rPr>
          <w:lang w:eastAsia="zh-CN"/>
        </w:rPr>
        <w:t>不同又可分为格雷式</w:t>
      </w:r>
      <w:r>
        <w:rPr>
          <w:lang w:eastAsia="zh-CN"/>
        </w:rPr>
        <w:t>(Grey)</w:t>
      </w:r>
      <w:r>
        <w:rPr>
          <w:lang w:eastAsia="zh-CN"/>
        </w:rPr>
        <w:t>和普泼式</w:t>
      </w:r>
      <w:r>
        <w:rPr>
          <w:lang w:eastAsia="zh-CN"/>
        </w:rPr>
        <w:t>(fuppe)</w:t>
      </w:r>
      <w:r>
        <w:rPr>
          <w:lang w:eastAsia="zh-CN"/>
        </w:rPr>
        <w:t>两类（图</w:t>
      </w:r>
      <w:r>
        <w:rPr>
          <w:lang w:eastAsia="zh-CN"/>
        </w:rPr>
        <w:t>4-21</w:t>
      </w:r>
      <w:r>
        <w:rPr>
          <w:lang w:eastAsia="zh-CN"/>
        </w:rPr>
        <w:t>、</w:t>
      </w:r>
      <w:r>
        <w:rPr>
          <w:lang w:eastAsia="zh-CN"/>
        </w:rPr>
        <w:t>4-22)</w:t>
      </w:r>
      <w:r>
        <w:rPr>
          <w:lang w:eastAsia="zh-CN"/>
        </w:rPr>
        <w:t>。普泼式与格雷式的</w:t>
      </w:r>
      <w:r>
        <w:rPr>
          <w:lang w:eastAsia="zh-CN"/>
        </w:rPr>
        <w:t xml:space="preserve"> </w:t>
      </w:r>
      <w:r>
        <w:rPr>
          <w:lang w:eastAsia="zh-CN"/>
        </w:rPr>
        <w:t>不同点为：轧件的腿部是斜的，且精乳不带轧边机。轧件在粗轧机上往复轧制数后，经</w:t>
      </w:r>
      <w:r>
        <w:rPr>
          <w:lang w:eastAsia="zh-CN"/>
        </w:rPr>
        <w:t xml:space="preserve"> </w:t>
      </w:r>
      <w:r>
        <w:rPr>
          <w:lang w:eastAsia="zh-CN"/>
        </w:rPr>
        <w:t>精轧一道将腿轧直即出成品。目前在普泼式的基础上又发展了卡氏</w:t>
      </w:r>
      <w:r>
        <w:rPr>
          <w:lang w:eastAsia="zh-CN"/>
        </w:rPr>
        <w:t>.(Carnegie)</w:t>
      </w:r>
      <w:r>
        <w:rPr>
          <w:lang w:eastAsia="zh-CN"/>
        </w:rPr>
        <w:t>轧制方</w:t>
      </w:r>
      <w:r>
        <w:rPr>
          <w:lang w:eastAsia="zh-CN"/>
        </w:rPr>
        <w:t xml:space="preserve"> </w:t>
      </w:r>
      <w:r>
        <w:rPr>
          <w:lang w:eastAsia="zh-CN"/>
        </w:rPr>
        <w:t>式。它是用一台开坯机或大直径初轧机供给异型坯，其后跟两组甸逆純机的</w:t>
      </w:r>
      <w:r>
        <w:rPr>
          <w:lang w:eastAsia="zh-CN"/>
        </w:rPr>
        <w:t>H</w:t>
      </w:r>
      <w:r>
        <w:rPr>
          <w:lang w:eastAsia="zh-CN"/>
        </w:rPr>
        <w:t>型镝轧机，</w:t>
      </w:r>
      <w:r>
        <w:rPr>
          <w:lang w:eastAsia="zh-CN"/>
        </w:rPr>
        <w:t xml:space="preserve"> </w:t>
      </w:r>
      <w:r>
        <w:rPr>
          <w:lang w:eastAsia="zh-CN"/>
        </w:rPr>
        <w:t>最后一架为多辊轧机，而无辅机。第一组多辊轧机水平辊侧面斜度为</w:t>
      </w:r>
      <w:r>
        <w:rPr>
          <w:lang w:eastAsia="zh-CN"/>
        </w:rPr>
        <w:t>8%</w:t>
      </w:r>
      <w:r>
        <w:rPr>
          <w:lang w:eastAsia="zh-CN"/>
        </w:rPr>
        <w:t>，第二组为</w:t>
      </w:r>
      <w:r>
        <w:rPr>
          <w:lang w:eastAsia="zh-CN"/>
        </w:rPr>
        <w:t xml:space="preserve">4%, </w:t>
      </w:r>
      <w:r>
        <w:rPr>
          <w:lang w:eastAsia="zh-CN"/>
        </w:rPr>
        <w:t>最后一架精轧机将轧件腿部轧平直。</w:t>
      </w:r>
      <w:r>
        <w:rPr>
          <w:lang w:eastAsia="zh-CN"/>
        </w:rPr>
        <w:tab/>
      </w:r>
      <w:r>
        <w:rPr>
          <w:lang w:eastAsia="zh-CN"/>
        </w:rPr>
        <w:t>「</w:t>
      </w:r>
    </w:p>
    <w:p w:rsidR="00C67970" w:rsidRDefault="00BC4CE2" w:rsidP="006647C5">
      <w:pPr>
        <w:spacing w:before="120" w:after="120"/>
        <w:rPr>
          <w:lang w:eastAsia="zh-CN"/>
        </w:rPr>
      </w:pPr>
      <w:r>
        <w:rPr>
          <w:lang w:eastAsia="zh-CN"/>
        </w:rPr>
        <w:t>图</w:t>
      </w:r>
      <w:r>
        <w:rPr>
          <w:lang w:eastAsia="zh-CN"/>
        </w:rPr>
        <w:t>4-22</w:t>
      </w:r>
      <w:r>
        <w:rPr>
          <w:lang w:eastAsia="zh-CN"/>
        </w:rPr>
        <w:t>普泼式轧机</w:t>
      </w:r>
      <w:r>
        <w:rPr>
          <w:lang w:eastAsia="zh-CN"/>
        </w:rPr>
        <w:t xml:space="preserve"> </w:t>
      </w:r>
      <w:r>
        <w:rPr>
          <w:lang w:eastAsia="zh-CN"/>
        </w:rPr>
        <w:t>主机架</w:t>
      </w:r>
      <w:r>
        <w:rPr>
          <w:lang w:eastAsia="zh-CN"/>
        </w:rPr>
        <w:t>,b—</w:t>
      </w:r>
      <w:r>
        <w:rPr>
          <w:lang w:eastAsia="zh-CN"/>
        </w:rPr>
        <w:t>辅助机架</w:t>
      </w:r>
      <w:r>
        <w:rPr>
          <w:lang w:eastAsia="zh-CN"/>
        </w:rPr>
        <w:t xml:space="preserve"> I—</w:t>
      </w:r>
      <w:r>
        <w:rPr>
          <w:lang w:eastAsia="zh-CN"/>
        </w:rPr>
        <w:t>粗轧机组；</w:t>
      </w:r>
      <w:r>
        <w:rPr>
          <w:lang w:eastAsia="zh-CN"/>
        </w:rPr>
        <w:t>n—</w:t>
      </w:r>
      <w:r>
        <w:rPr>
          <w:lang w:eastAsia="zh-CN"/>
        </w:rPr>
        <w:t>精轧机架</w:t>
      </w:r>
    </w:p>
    <w:p w:rsidR="00C67970" w:rsidRDefault="00BC4CE2" w:rsidP="006647C5">
      <w:pPr>
        <w:spacing w:before="120" w:after="120"/>
        <w:ind w:firstLine="360"/>
        <w:rPr>
          <w:lang w:eastAsia="zh-CN"/>
        </w:rPr>
      </w:pPr>
      <w:r>
        <w:rPr>
          <w:lang w:eastAsia="zh-CN"/>
        </w:rPr>
        <w:t>三、生产</w:t>
      </w:r>
      <w:r>
        <w:rPr>
          <w:lang w:eastAsia="zh-CN"/>
        </w:rPr>
        <w:t>H</w:t>
      </w:r>
      <w:r>
        <w:rPr>
          <w:lang w:eastAsia="zh-CN"/>
        </w:rPr>
        <w:t>型钢</w:t>
      </w:r>
      <w:r>
        <w:rPr>
          <w:lang w:eastAsia="zh-CN"/>
        </w:rPr>
        <w:t>*</w:t>
      </w:r>
      <w:r>
        <w:rPr>
          <w:lang w:eastAsia="zh-CN"/>
        </w:rPr>
        <w:t>注意的问匦</w:t>
      </w:r>
    </w:p>
    <w:p w:rsidR="00C67970" w:rsidRDefault="00BC4CE2" w:rsidP="006647C5">
      <w:pPr>
        <w:spacing w:before="120" w:after="120"/>
        <w:ind w:firstLine="360"/>
      </w:pPr>
      <w:r>
        <w:rPr>
          <w:lang w:eastAsia="zh-CN"/>
        </w:rPr>
        <w:t>生产</w:t>
      </w:r>
      <w:r>
        <w:rPr>
          <w:lang w:eastAsia="zh-CN"/>
        </w:rPr>
        <w:t>H</w:t>
      </w:r>
      <w:r>
        <w:rPr>
          <w:lang w:eastAsia="zh-CN"/>
        </w:rPr>
        <w:t>型钢需注意以下问题：</w:t>
      </w:r>
      <w:r>
        <w:rPr>
          <w:lang w:eastAsia="zh-CN"/>
        </w:rPr>
        <w:t>1)</w:t>
      </w:r>
      <w:r>
        <w:rPr>
          <w:lang w:eastAsia="zh-CN"/>
        </w:rPr>
        <w:t>主、辅机架秒流量相等。主机架由于水平辊直径</w:t>
      </w:r>
      <w:r>
        <w:rPr>
          <w:lang w:eastAsia="zh-CN"/>
        </w:rPr>
        <w:t xml:space="preserve"> </w:t>
      </w:r>
      <w:r>
        <w:rPr>
          <w:lang w:eastAsia="zh-CN"/>
        </w:rPr>
        <w:t>大而立辊直径小，为使其线速度相等，立辊为被动辊。在奇数道次中，：主辅机架形成连</w:t>
      </w:r>
      <w:r>
        <w:rPr>
          <w:lang w:eastAsia="zh-CN"/>
        </w:rPr>
        <w:t xml:space="preserve"> </w:t>
      </w:r>
      <w:r>
        <w:rPr>
          <w:lang w:eastAsia="zh-CN"/>
        </w:rPr>
        <w:t>轧，而偶数道次辅机不压下，只起导向作用，因此在奇数道次中要严格控制主辅机架秒流</w:t>
      </w:r>
      <w:r>
        <w:rPr>
          <w:lang w:eastAsia="zh-CN"/>
        </w:rPr>
        <w:t xml:space="preserve"> </w:t>
      </w:r>
      <w:r>
        <w:rPr>
          <w:lang w:eastAsia="zh-CN"/>
        </w:rPr>
        <w:t>量相等，</w:t>
      </w:r>
      <w:r>
        <w:rPr>
          <w:lang w:eastAsia="zh-CN"/>
        </w:rPr>
        <w:t>4</w:t>
      </w:r>
      <w:r>
        <w:rPr>
          <w:lang w:eastAsia="zh-CN"/>
        </w:rPr>
        <w:t>此，表采甩自动张力控制系统；</w:t>
      </w:r>
      <w:r>
        <w:rPr>
          <w:lang w:eastAsia="zh-CN"/>
        </w:rPr>
        <w:t>2)</w:t>
      </w:r>
      <w:r>
        <w:rPr>
          <w:lang w:eastAsia="zh-CN"/>
        </w:rPr>
        <w:t>对称轧制。</w:t>
      </w:r>
      <w:r>
        <w:rPr>
          <w:lang w:eastAsia="zh-CN"/>
        </w:rPr>
        <w:t>H</w:t>
      </w:r>
      <w:r>
        <w:rPr>
          <w:lang w:eastAsia="zh-CN"/>
        </w:rPr>
        <w:t>型钢属子</w:t>
      </w:r>
      <w:r>
        <w:rPr>
          <w:lang w:eastAsia="zh-CN"/>
        </w:rPr>
        <w:t>X</w:t>
      </w:r>
      <w:r>
        <w:rPr>
          <w:lang w:eastAsia="zh-CN"/>
        </w:rPr>
        <w:t>、</w:t>
      </w:r>
      <w:r>
        <w:rPr>
          <w:lang w:eastAsia="zh-CN"/>
        </w:rPr>
        <w:t>y</w:t>
      </w:r>
      <w:r>
        <w:rPr>
          <w:lang w:eastAsia="zh-CN"/>
        </w:rPr>
        <w:t>轴对称断面</w:t>
      </w:r>
      <w:r>
        <w:rPr>
          <w:lang w:eastAsia="zh-CN"/>
        </w:rPr>
        <w:t xml:space="preserve"> </w:t>
      </w:r>
      <w:r>
        <w:rPr>
          <w:lang w:eastAsia="zh-CN"/>
        </w:rPr>
        <w:t>产品，技术条件要求其断面尺寸保持严格的对称性，而且不允许腰、腿产生波浪或皱折，</w:t>
      </w:r>
      <w:r>
        <w:rPr>
          <w:lang w:eastAsia="zh-CN"/>
        </w:rPr>
        <w:t xml:space="preserve"> </w:t>
      </w:r>
      <w:r>
        <w:rPr>
          <w:lang w:eastAsia="zh-CN"/>
        </w:rPr>
        <w:t>这就要求腰、腿变形要均匀一致因此必需采用腰</w:t>
      </w:r>
      <w:r>
        <w:rPr>
          <w:lang w:eastAsia="zh-CN"/>
        </w:rPr>
        <w:t>.</w:t>
      </w:r>
      <w:r>
        <w:rPr>
          <w:lang w:eastAsia="zh-CN"/>
        </w:rPr>
        <w:t>、腿面积基本符合成品比例的异型坯，在</w:t>
      </w:r>
      <w:r>
        <w:rPr>
          <w:lang w:eastAsia="zh-CN"/>
        </w:rPr>
        <w:t xml:space="preserve"> </w:t>
      </w:r>
      <w:r>
        <w:rPr>
          <w:lang w:eastAsia="zh-CN"/>
        </w:rPr>
        <w:t>各道次中，要求腰、腿延伸系数基本相</w:t>
      </w:r>
      <w:r>
        <w:rPr>
          <w:lang w:eastAsia="zh-CN"/>
        </w:rPr>
        <w:t xml:space="preserve"> </w:t>
      </w:r>
      <w:r>
        <w:rPr>
          <w:lang w:eastAsia="zh-CN"/>
        </w:rPr>
        <w:t>等。在实际生产中，要保，腰、腿延伸</w:t>
      </w:r>
      <w:r>
        <w:rPr>
          <w:lang w:eastAsia="zh-CN"/>
        </w:rPr>
        <w:t xml:space="preserve"> </w:t>
      </w:r>
      <w:r>
        <w:rPr>
          <w:lang w:eastAsia="zh-CN"/>
        </w:rPr>
        <w:t>绝对相等较为困难，因此设计时有意使</w:t>
      </w:r>
      <w:r>
        <w:rPr>
          <w:lang w:eastAsia="zh-CN"/>
        </w:rPr>
        <w:t xml:space="preserve"> </w:t>
      </w:r>
      <w:r>
        <w:rPr>
          <w:lang w:eastAsia="zh-CN"/>
        </w:rPr>
        <w:t>腿部延伸比腰鄯大</w:t>
      </w:r>
      <w:r>
        <w:rPr>
          <w:lang w:eastAsia="zh-CN"/>
        </w:rPr>
        <w:t>1</w:t>
      </w:r>
      <w:r>
        <w:rPr>
          <w:rFonts w:ascii="MS Mincho" w:eastAsia="MS Mincho" w:hAnsi="MS Mincho" w:cs="MS Mincho" w:hint="eastAsia"/>
          <w:lang w:eastAsia="zh-CN"/>
        </w:rPr>
        <w:t>〜</w:t>
      </w:r>
      <w:r>
        <w:rPr>
          <w:lang w:eastAsia="zh-CN"/>
        </w:rPr>
        <w:t>5%,</w:t>
      </w:r>
      <w:r>
        <w:rPr>
          <w:lang w:eastAsia="zh-CN"/>
        </w:rPr>
        <w:t>不伹可避免</w:t>
      </w:r>
      <w:r>
        <w:rPr>
          <w:lang w:eastAsia="zh-CN"/>
        </w:rPr>
        <w:t xml:space="preserve"> </w:t>
      </w:r>
      <w:r>
        <w:rPr>
          <w:lang w:eastAsia="zh-CN"/>
        </w:rPr>
        <w:t>腰部波浪，而且有利于腿高的形成。此</w:t>
      </w:r>
      <w:r>
        <w:rPr>
          <w:lang w:eastAsia="zh-CN"/>
        </w:rPr>
        <w:t xml:space="preserve"> </w:t>
      </w:r>
      <w:r>
        <w:rPr>
          <w:lang w:eastAsia="zh-CN"/>
        </w:rPr>
        <w:t>外，在设备安装上须保证水平、立辊轴</w:t>
      </w:r>
      <w:r>
        <w:rPr>
          <w:lang w:eastAsia="zh-CN"/>
        </w:rPr>
        <w:t xml:space="preserve"> </w:t>
      </w:r>
      <w:r>
        <w:rPr>
          <w:lang w:eastAsia="zh-CN"/>
        </w:rPr>
        <w:t>线在同一垂直面内，其压下动作必须同</w:t>
      </w:r>
      <w:r>
        <w:rPr>
          <w:lang w:eastAsia="zh-CN"/>
        </w:rPr>
        <w:t xml:space="preserve"> </w:t>
      </w:r>
      <w:r>
        <w:rPr>
          <w:lang w:eastAsia="zh-CN"/>
        </w:rPr>
        <w:t>步。每道次轧件腰部水平轴线必须与立</w:t>
      </w:r>
      <w:r>
        <w:rPr>
          <w:lang w:eastAsia="zh-CN"/>
        </w:rPr>
        <w:t xml:space="preserve"> </w:t>
      </w:r>
      <w:r>
        <w:rPr>
          <w:lang w:eastAsia="zh-CN"/>
        </w:rPr>
        <w:t>辊中线一致如图</w:t>
      </w:r>
      <w:r>
        <w:rPr>
          <w:lang w:eastAsia="zh-CN"/>
        </w:rPr>
        <w:t>4-23 { a )</w:t>
      </w:r>
      <w:r>
        <w:rPr>
          <w:lang w:eastAsia="zh-CN"/>
        </w:rPr>
        <w:t>所示，导卫</w:t>
      </w:r>
      <w:r>
        <w:rPr>
          <w:lang w:eastAsia="zh-CN"/>
        </w:rPr>
        <w:t xml:space="preserve"> </w:t>
      </w:r>
      <w:r>
        <w:rPr>
          <w:lang w:eastAsia="zh-CN"/>
        </w:rPr>
        <w:t>装置应与水平辊的上下移动很好地配</w:t>
      </w:r>
      <w:r>
        <w:rPr>
          <w:lang w:eastAsia="zh-CN"/>
        </w:rPr>
        <w:t xml:space="preserve"> </w:t>
      </w:r>
      <w:r>
        <w:rPr>
          <w:lang w:eastAsia="zh-CN"/>
        </w:rPr>
        <w:t>合。为此对机械和电气均提出了严格要</w:t>
      </w:r>
      <w:r>
        <w:rPr>
          <w:lang w:eastAsia="zh-CN"/>
        </w:rPr>
        <w:t xml:space="preserve"> </w:t>
      </w:r>
      <w:r>
        <w:rPr>
          <w:lang w:eastAsia="zh-CN"/>
        </w:rPr>
        <w:t>求，并设计自动入口卫板调整装置如图</w:t>
      </w:r>
      <w:r>
        <w:rPr>
          <w:lang w:eastAsia="zh-CN"/>
        </w:rPr>
        <w:t>4”23 (6)</w:t>
      </w:r>
      <w:r>
        <w:rPr>
          <w:lang w:eastAsia="zh-CN"/>
        </w:rPr>
        <w:t>所示。</w:t>
      </w:r>
      <w:r>
        <w:t>为了适应在同</w:t>
      </w:r>
      <w:r>
        <w:t>”</w:t>
      </w:r>
      <w:r>
        <w:t>架轧机上轧制不</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\\AppData\\Local\\Temp\\FineReader11\\media\\image94.png" \* MERGEFORMATINET </w:instrText>
      </w:r>
      <w:r>
        <w:fldChar w:fldCharType="separate"/>
      </w:r>
      <w:r w:rsidR="006647C5">
        <w:pict>
          <v:shape id="_x0000_i1118" type="#_x0000_t75" style="width:219.55pt;height:120.5pt">
            <v:imagedata r:id="rId193" r:href="rId194"/>
          </v:shape>
        </w:pict>
      </w:r>
      <w:r>
        <w:fldChar w:fldCharType="end"/>
      </w:r>
    </w:p>
    <w:p w:rsidR="00C67970" w:rsidRDefault="00BC4CE2" w:rsidP="006647C5">
      <w:pPr>
        <w:spacing w:before="120" w:after="120"/>
        <w:rPr>
          <w:lang w:eastAsia="zh-CN"/>
        </w:rPr>
      </w:pPr>
      <w:r>
        <w:rPr>
          <w:lang w:eastAsia="zh-CN"/>
        </w:rPr>
        <w:t>图</w:t>
      </w:r>
      <w:r>
        <w:rPr>
          <w:vertAlign w:val="superscript"/>
          <w:lang w:eastAsia="zh-CN"/>
        </w:rPr>
        <w:t>4</w:t>
      </w:r>
      <w:r>
        <w:rPr>
          <w:lang w:eastAsia="zh-CN"/>
        </w:rPr>
        <w:t>_</w:t>
      </w:r>
      <w:r>
        <w:rPr>
          <w:vertAlign w:val="superscript"/>
          <w:lang w:eastAsia="zh-CN"/>
        </w:rPr>
        <w:t>23</w:t>
      </w:r>
      <w:r>
        <w:rPr>
          <w:lang w:eastAsia="zh-CN"/>
        </w:rPr>
        <w:t xml:space="preserve"> H</w:t>
      </w:r>
      <w:r>
        <w:rPr>
          <w:lang w:eastAsia="zh-CN"/>
        </w:rPr>
        <w:t>型钢对称轧制及入口卫板</w:t>
      </w:r>
      <w:r>
        <w:rPr>
          <w:lang w:eastAsia="zh-CN"/>
        </w:rPr>
        <w:t xml:space="preserve"> (0)</w:t>
      </w:r>
      <w:r>
        <w:rPr>
          <w:lang w:eastAsia="zh-CN"/>
        </w:rPr>
        <w:t>轧件腰部轴线与立辊中线</w:t>
      </w:r>
      <w:r>
        <w:rPr>
          <w:lang w:eastAsia="zh-CN"/>
        </w:rPr>
        <w:t>&gt; (6)</w:t>
      </w:r>
      <w:r>
        <w:rPr>
          <w:lang w:eastAsia="zh-CN"/>
        </w:rPr>
        <w:t>人</w:t>
      </w:r>
      <w:r>
        <w:rPr>
          <w:lang w:eastAsia="zh-CN"/>
        </w:rPr>
        <w:t>a</w:t>
      </w:r>
      <w:r>
        <w:rPr>
          <w:lang w:eastAsia="zh-CN"/>
        </w:rPr>
        <w:t>卫板安装</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\\AppData\\Local\\Temp\\FineReader11\\media\\image95.png" \* MERGEFORMATINET </w:instrText>
      </w:r>
      <w:r>
        <w:fldChar w:fldCharType="separate"/>
      </w:r>
      <w:r w:rsidR="006647C5">
        <w:pict>
          <v:shape id="_x0000_i1119" type="#_x0000_t75" style="width:191.05pt;height:130.45pt">
            <v:imagedata r:id="rId195" r:href="rId196"/>
          </v:shape>
        </w:pict>
      </w:r>
      <w:r>
        <w:fldChar w:fldCharType="end"/>
      </w:r>
    </w:p>
    <w:p w:rsidR="00C67970" w:rsidRDefault="00BC4CE2" w:rsidP="006647C5">
      <w:pPr>
        <w:spacing w:before="120" w:after="120"/>
        <w:rPr>
          <w:lang w:eastAsia="zh-CN"/>
        </w:rPr>
      </w:pPr>
      <w:r>
        <w:rPr>
          <w:lang w:eastAsia="zh-CN"/>
        </w:rPr>
        <w:t>69</w:t>
      </w:r>
    </w:p>
    <w:p w:rsidR="00C67970" w:rsidRDefault="00BC4CE2" w:rsidP="006647C5">
      <w:pPr>
        <w:spacing w:before="120" w:after="120"/>
        <w:rPr>
          <w:lang w:eastAsia="zh-CN"/>
        </w:rPr>
      </w:pPr>
      <w:r>
        <w:rPr>
          <w:lang w:eastAsia="zh-CN"/>
        </w:rPr>
        <w:t>同规格的</w:t>
      </w:r>
      <w:r>
        <w:rPr>
          <w:lang w:eastAsia="zh-CN"/>
        </w:rPr>
        <w:t>H</w:t>
      </w:r>
      <w:r>
        <w:rPr>
          <w:lang w:eastAsia="zh-CN"/>
        </w:rPr>
        <w:t>型钢，有的车间将可以调整倾斜度的升降台做为轧机前后的工作辊道，以便调</w:t>
      </w:r>
    </w:p>
    <w:p w:rsidR="00C67970" w:rsidRDefault="00BC4CE2" w:rsidP="006647C5">
      <w:pPr>
        <w:spacing w:before="120" w:after="120"/>
        <w:ind w:firstLine="360"/>
        <w:rPr>
          <w:lang w:eastAsia="zh-CN"/>
        </w:rPr>
      </w:pPr>
      <w:r>
        <w:rPr>
          <w:lang w:eastAsia="zh-CN"/>
        </w:rPr>
        <w:t>整</w:t>
      </w:r>
      <w:r>
        <w:rPr>
          <w:lang w:eastAsia="zh-CN"/>
        </w:rPr>
        <w:t>H</w:t>
      </w:r>
      <w:r>
        <w:rPr>
          <w:lang w:eastAsia="zh-CN"/>
        </w:rPr>
        <w:t>型钢水平轴线与水平辊辊缝中心线的高度差。</w:t>
      </w:r>
      <w:r>
        <w:rPr>
          <w:lang w:eastAsia="zh-CN"/>
        </w:rPr>
        <w:t xml:space="preserve">3)H </w:t>
      </w:r>
      <w:r>
        <w:rPr>
          <w:lang w:eastAsia="zh-CN"/>
        </w:rPr>
        <w:t>型钢的立冷。</w:t>
      </w:r>
      <w:r>
        <w:rPr>
          <w:lang w:eastAsia="zh-CN"/>
        </w:rPr>
        <w:t>H</w:t>
      </w:r>
      <w:r>
        <w:rPr>
          <w:lang w:eastAsia="zh-CN"/>
        </w:rPr>
        <w:t>型钢腿与腰的厚度比一般为</w:t>
      </w:r>
      <w:r>
        <w:rPr>
          <w:lang w:eastAsia="zh-CN"/>
        </w:rPr>
        <w:t>1.5</w:t>
      </w:r>
      <w:r>
        <w:rPr>
          <w:rFonts w:ascii="MS Mincho" w:eastAsia="MS Mincho" w:hAnsi="MS Mincho" w:cs="MS Mincho" w:hint="eastAsia"/>
          <w:lang w:eastAsia="zh-CN"/>
        </w:rPr>
        <w:t>〜</w:t>
      </w:r>
      <w:r>
        <w:rPr>
          <w:lang w:eastAsia="zh-CN"/>
        </w:rPr>
        <w:t>2.0</w:t>
      </w:r>
      <w:r>
        <w:rPr>
          <w:lang w:eastAsia="zh-CN"/>
        </w:rPr>
        <w:t>，腿厚</w:t>
      </w:r>
      <w:r>
        <w:rPr>
          <w:lang w:eastAsia="zh-CN"/>
        </w:rPr>
        <w:t xml:space="preserve"> </w:t>
      </w:r>
      <w:r>
        <w:rPr>
          <w:lang w:eastAsia="zh-CN"/>
        </w:rPr>
        <w:t>腰薄，加上轧制时冷却水的影响，轧后腰部温度低于腿</w:t>
      </w:r>
      <w:r>
        <w:rPr>
          <w:lang w:eastAsia="zh-CN"/>
        </w:rPr>
        <w:t xml:space="preserve"> </w:t>
      </w:r>
      <w:r>
        <w:rPr>
          <w:lang w:eastAsia="zh-CN"/>
        </w:rPr>
        <w:t>部。如何防止因轧件内部温度不均所造成的残余应力，使</w:t>
      </w:r>
      <w:r>
        <w:rPr>
          <w:lang w:eastAsia="zh-CN"/>
        </w:rPr>
        <w:t xml:space="preserve"> </w:t>
      </w:r>
      <w:r>
        <w:rPr>
          <w:lang w:eastAsia="zh-CN"/>
        </w:rPr>
        <w:t>轧件冷却后造成扭曲甚至裂纹</w:t>
      </w:r>
      <w:r>
        <w:rPr>
          <w:lang w:eastAsia="zh-CN"/>
        </w:rPr>
        <w:t>^</w:t>
      </w:r>
      <w:r>
        <w:rPr>
          <w:lang w:eastAsia="zh-CN"/>
        </w:rPr>
        <w:t>乃是</w:t>
      </w:r>
      <w:r>
        <w:rPr>
          <w:lang w:eastAsia="zh-CN"/>
        </w:rPr>
        <w:t>H</w:t>
      </w:r>
      <w:r>
        <w:rPr>
          <w:lang w:eastAsia="zh-CN"/>
        </w:rPr>
        <w:t>型钢冷却过程中必</w:t>
      </w:r>
      <w:r>
        <w:rPr>
          <w:lang w:eastAsia="zh-CN"/>
        </w:rPr>
        <w:t xml:space="preserve"> </w:t>
      </w:r>
      <w:r>
        <w:rPr>
          <w:lang w:eastAsia="zh-CN"/>
        </w:rPr>
        <w:t>须注意的问题。因此采用在成品轧机</w:t>
      </w:r>
      <w:r>
        <w:rPr>
          <w:lang w:eastAsia="zh-CN"/>
        </w:rPr>
        <w:t>.</w:t>
      </w:r>
      <w:r>
        <w:rPr>
          <w:lang w:eastAsia="zh-CN"/>
        </w:rPr>
        <w:t>出口侧向轧件腿部喷</w:t>
      </w:r>
      <w:r>
        <w:rPr>
          <w:lang w:eastAsia="zh-CN"/>
        </w:rPr>
        <w:t xml:space="preserve"> </w:t>
      </w:r>
      <w:r>
        <w:rPr>
          <w:lang w:eastAsia="zh-CN"/>
        </w:rPr>
        <w:t>水，同时采用链式冷床立冷。由图</w:t>
      </w:r>
      <w:r>
        <w:rPr>
          <w:lang w:eastAsia="zh-CN"/>
        </w:rPr>
        <w:t>4-24</w:t>
      </w:r>
      <w:r>
        <w:rPr>
          <w:lang w:eastAsia="zh-CN"/>
        </w:rPr>
        <w:t>可见，立冷比平冷</w:t>
      </w:r>
      <w:r>
        <w:rPr>
          <w:lang w:eastAsia="zh-CN"/>
        </w:rPr>
        <w:t xml:space="preserve"> </w:t>
      </w:r>
      <w:r>
        <w:rPr>
          <w:lang w:eastAsia="zh-CN"/>
        </w:rPr>
        <w:t>腿部散热条件好，利于使轧件各部温度均匀。轧件上冷床</w:t>
      </w:r>
      <w:r>
        <w:rPr>
          <w:lang w:eastAsia="zh-CN"/>
        </w:rPr>
        <w:t xml:space="preserve"> </w:t>
      </w:r>
      <w:r>
        <w:rPr>
          <w:lang w:eastAsia="zh-CN"/>
        </w:rPr>
        <w:t>或在冷床入口侧设置翻钢机。使</w:t>
      </w:r>
      <w:r>
        <w:rPr>
          <w:lang w:eastAsia="zh-CN"/>
        </w:rPr>
        <w:t>H</w:t>
      </w:r>
      <w:r>
        <w:rPr>
          <w:lang w:eastAsia="zh-CN"/>
        </w:rPr>
        <w:t>型钢由平放变为立放。</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\\AppData\\Local\\Temp\\FineReader11\\media\\image96.png" \* MERGEFORMATINET </w:instrText>
      </w:r>
      <w:r>
        <w:fldChar w:fldCharType="separate"/>
      </w:r>
      <w:r w:rsidR="006647C5">
        <w:pict>
          <v:shape id="_x0000_i1120" type="#_x0000_t75" style="width:24.95pt;height:29.25pt">
            <v:imagedata r:id="rId197" r:href="rId198"/>
          </v:shape>
        </w:pict>
      </w:r>
      <w:r>
        <w:fldChar w:fldCharType="end"/>
      </w:r>
    </w:p>
    <w:p w:rsidR="00C67970" w:rsidRDefault="00BC4CE2" w:rsidP="006647C5">
      <w:pPr>
        <w:spacing w:before="120" w:after="120"/>
        <w:outlineLvl w:val="0"/>
        <w:rPr>
          <w:lang w:eastAsia="zh-CN"/>
        </w:rPr>
      </w:pPr>
      <w:r>
        <w:rPr>
          <w:lang w:eastAsia="zh-CN"/>
        </w:rPr>
        <w:t>图</w:t>
      </w:r>
      <w:r>
        <w:rPr>
          <w:lang w:eastAsia="zh-CN"/>
        </w:rPr>
        <w:t>4-24 H</w:t>
      </w:r>
      <w:r>
        <w:rPr>
          <w:lang w:eastAsia="zh-CN"/>
        </w:rPr>
        <w:t>型钢的平冷与立冷</w:t>
      </w:r>
      <w:r>
        <w:rPr>
          <w:lang w:eastAsia="zh-CN"/>
        </w:rPr>
        <w:t xml:space="preserve"> (a)</w:t>
      </w:r>
      <w:r>
        <w:rPr>
          <w:lang w:eastAsia="zh-CN"/>
        </w:rPr>
        <w:t>平冷</w:t>
      </w:r>
      <w:r>
        <w:rPr>
          <w:lang w:eastAsia="zh-CN"/>
        </w:rPr>
        <w:t>&gt; (6)</w:t>
      </w:r>
      <w:r>
        <w:rPr>
          <w:lang w:eastAsia="zh-CN"/>
        </w:rPr>
        <w:t>立冷</w:t>
      </w:r>
    </w:p>
    <w:p w:rsidR="00C67970" w:rsidRDefault="00BC4CE2" w:rsidP="006647C5">
      <w:pPr>
        <w:spacing w:before="120" w:after="120"/>
        <w:rPr>
          <w:lang w:eastAsia="zh-CN"/>
        </w:rPr>
      </w:pPr>
      <w:r>
        <w:rPr>
          <w:lang w:eastAsia="zh-CN"/>
        </w:rPr>
        <w:t>是采用逐渐倾斜的步进式机构，</w:t>
      </w:r>
    </w:p>
    <w:p w:rsidR="00C67970" w:rsidRDefault="00BC4CE2" w:rsidP="006647C5">
      <w:pPr>
        <w:spacing w:before="120" w:after="120"/>
        <w:rPr>
          <w:lang w:eastAsia="zh-CN"/>
        </w:rPr>
      </w:pPr>
      <w:bookmarkStart w:id="37" w:name="bookmark38"/>
      <w:r>
        <w:rPr>
          <w:lang w:eastAsia="zh-CN"/>
        </w:rPr>
        <w:t>四、</w:t>
      </w:r>
      <w:r>
        <w:rPr>
          <w:lang w:eastAsia="zh-CN"/>
        </w:rPr>
        <w:t>H</w:t>
      </w:r>
      <w:r>
        <w:rPr>
          <w:lang w:eastAsia="zh-CN"/>
        </w:rPr>
        <w:t>型钢的几种生产方式</w:t>
      </w:r>
      <w:bookmarkEnd w:id="37"/>
    </w:p>
    <w:p w:rsidR="00C67970" w:rsidRDefault="00BC4CE2" w:rsidP="006647C5">
      <w:pPr>
        <w:spacing w:before="120" w:after="120"/>
        <w:rPr>
          <w:lang w:eastAsia="zh-CN"/>
        </w:rPr>
      </w:pPr>
      <w:r>
        <w:rPr>
          <w:lang w:eastAsia="zh-CN"/>
        </w:rPr>
        <w:t>1.</w:t>
      </w:r>
      <w:r>
        <w:rPr>
          <w:lang w:eastAsia="zh-CN"/>
        </w:rPr>
        <w:t>在联合型的型钢轧机上生产此时</w:t>
      </w:r>
      <w:r>
        <w:rPr>
          <w:lang w:eastAsia="zh-CN"/>
        </w:rPr>
        <w:t xml:space="preserve"> </w:t>
      </w:r>
      <w:r>
        <w:rPr>
          <w:lang w:eastAsia="zh-CN"/>
        </w:rPr>
        <w:t>轧机不但生产</w:t>
      </w:r>
      <w:r>
        <w:rPr>
          <w:lang w:eastAsia="zh-CN"/>
        </w:rPr>
        <w:t>H</w:t>
      </w:r>
      <w:r>
        <w:rPr>
          <w:lang w:eastAsia="zh-CN"/>
        </w:rPr>
        <w:t>型钢，还兼生产重轨、角钢</w:t>
      </w:r>
      <w:r>
        <w:rPr>
          <w:lang w:eastAsia="zh-CN"/>
        </w:rPr>
        <w:t xml:space="preserve"> </w:t>
      </w:r>
      <w:r>
        <w:rPr>
          <w:lang w:eastAsia="zh-CN"/>
        </w:rPr>
        <w:t>和其它异型断面型钢，具有品种多、生产灵</w:t>
      </w:r>
      <w:r>
        <w:rPr>
          <w:lang w:eastAsia="zh-CN"/>
        </w:rPr>
        <w:t xml:space="preserve"> </w:t>
      </w:r>
      <w:r>
        <w:rPr>
          <w:lang w:eastAsia="zh-CN"/>
        </w:rPr>
        <w:t>活的优点，其中又可</w:t>
      </w:r>
      <w:r>
        <w:rPr>
          <w:lang w:eastAsia="zh-CN"/>
        </w:rPr>
        <w:t>^</w:t>
      </w:r>
      <w:r>
        <w:rPr>
          <w:lang w:eastAsia="zh-CN"/>
        </w:rPr>
        <w:t>为三种型式</w:t>
      </w:r>
      <w:r>
        <w:rPr>
          <w:lang w:eastAsia="zh-CN"/>
        </w:rPr>
        <w:t>.• 1)</w:t>
      </w:r>
      <w:r>
        <w:rPr>
          <w:lang w:eastAsia="zh-CN"/>
        </w:rPr>
        <w:t>在</w:t>
      </w:r>
      <w:r>
        <w:rPr>
          <w:lang w:eastAsia="zh-CN"/>
        </w:rPr>
        <w:t xml:space="preserve"> </w:t>
      </w:r>
      <w:r>
        <w:rPr>
          <w:lang w:eastAsia="zh-CN"/>
        </w:rPr>
        <w:t>现有老式轨梁轧机邻侧设置</w:t>
      </w:r>
      <w:r>
        <w:rPr>
          <w:lang w:eastAsia="zh-CN"/>
        </w:rPr>
        <w:t>H</w:t>
      </w:r>
      <w:r>
        <w:rPr>
          <w:lang w:eastAsia="zh-CN"/>
        </w:rPr>
        <w:t>型钢轧制线，</w:t>
      </w:r>
    </w:p>
    <w:p w:rsidR="00C67970" w:rsidRDefault="00BC4CE2" w:rsidP="006647C5">
      <w:pPr>
        <w:spacing w:before="120" w:after="120"/>
        <w:rPr>
          <w:lang w:eastAsia="zh-CN"/>
        </w:rPr>
      </w:pPr>
      <w:r>
        <w:rPr>
          <w:lang w:eastAsia="zh-CN"/>
        </w:rPr>
        <w:t>而前后工序设备共用。或在现有轧机成品机</w:t>
      </w:r>
      <w:r>
        <w:rPr>
          <w:lang w:eastAsia="zh-CN"/>
        </w:rPr>
        <w:t xml:space="preserve"> </w:t>
      </w:r>
      <w:r>
        <w:rPr>
          <w:lang w:eastAsia="zh-CN"/>
        </w:rPr>
        <w:t>架上安设立辊，以扩大品种生产窄幅</w:t>
      </w:r>
      <w:r>
        <w:rPr>
          <w:lang w:eastAsia="zh-CN"/>
        </w:rPr>
        <w:t>H</w:t>
      </w:r>
      <w:r>
        <w:rPr>
          <w:lang w:eastAsia="zh-CN"/>
        </w:rPr>
        <w:t>型</w:t>
      </w:r>
      <w:r>
        <w:rPr>
          <w:lang w:eastAsia="zh-CN"/>
        </w:rPr>
        <w:t xml:space="preserve"> </w:t>
      </w:r>
      <w:r>
        <w:rPr>
          <w:lang w:eastAsia="zh-CN"/>
        </w:rPr>
        <w:t>钢。</w:t>
      </w:r>
      <w:r>
        <w:rPr>
          <w:lang w:eastAsia="zh-CN"/>
        </w:rPr>
        <w:t>2)</w:t>
      </w:r>
      <w:r>
        <w:rPr>
          <w:lang w:eastAsia="zh-CN"/>
        </w:rPr>
        <w:t>更换机架交替生产</w:t>
      </w:r>
      <w:r>
        <w:rPr>
          <w:lang w:eastAsia="zh-CN"/>
        </w:rPr>
        <w:t>H</w:t>
      </w:r>
      <w:r>
        <w:rPr>
          <w:lang w:eastAsia="zh-CN"/>
        </w:rPr>
        <w:t>型钢和一般普</w:t>
      </w:r>
      <w:r>
        <w:rPr>
          <w:lang w:eastAsia="zh-CN"/>
        </w:rPr>
        <w:t xml:space="preserve"> </w:t>
      </w:r>
      <w:r>
        <w:rPr>
          <w:lang w:eastAsia="zh-CN"/>
        </w:rPr>
        <w:t>通型钢。此时主电机、地基及其它辅助设备</w:t>
      </w:r>
      <w:r>
        <w:rPr>
          <w:lang w:eastAsia="zh-CN"/>
        </w:rPr>
        <w:t xml:space="preserve"> </w:t>
      </w:r>
      <w:r>
        <w:rPr>
          <w:lang w:eastAsia="zh-CN"/>
        </w:rPr>
        <w:t>是共用的，当生产一般异型断面钢材时，用</w:t>
      </w:r>
      <w:r>
        <w:rPr>
          <w:lang w:eastAsia="zh-CN"/>
        </w:rPr>
        <w:t xml:space="preserve"> </w:t>
      </w:r>
      <w:r>
        <w:rPr>
          <w:lang w:eastAsia="zh-CN"/>
        </w:rPr>
        <w:t>吊车将多辊机架吊开，辅机横移，换上二辊</w:t>
      </w:r>
      <w:r>
        <w:rPr>
          <w:lang w:eastAsia="zh-CN"/>
        </w:rPr>
        <w:t xml:space="preserve"> </w:t>
      </w:r>
      <w:r>
        <w:rPr>
          <w:lang w:eastAsia="zh-CN"/>
        </w:rPr>
        <w:t>轧机和替补辊道。</w:t>
      </w:r>
      <w:r>
        <w:rPr>
          <w:lang w:eastAsia="zh-CN"/>
        </w:rPr>
        <w:t>3 )</w:t>
      </w:r>
      <w:r>
        <w:rPr>
          <w:lang w:eastAsia="zh-CN"/>
        </w:rPr>
        <w:t>机架不动，只换轧</w:t>
      </w:r>
      <w:r>
        <w:rPr>
          <w:lang w:eastAsia="zh-CN"/>
        </w:rPr>
        <w:t xml:space="preserve"> </w:t>
      </w:r>
      <w:r>
        <w:rPr>
          <w:lang w:eastAsia="zh-CN"/>
        </w:rPr>
        <w:t>辊。其四辊轧机轧制普通型钢时去掉立辊，</w:t>
      </w:r>
    </w:p>
    <w:p w:rsidR="00C67970" w:rsidRDefault="00BC4CE2" w:rsidP="006647C5">
      <w:pPr>
        <w:spacing w:before="120" w:after="120"/>
        <w:rPr>
          <w:lang w:eastAsia="zh-CN"/>
        </w:rPr>
      </w:pPr>
      <w:r>
        <w:rPr>
          <w:lang w:eastAsia="zh-CN"/>
        </w:rPr>
        <w:t>换上型钢轧辊即作为二辊轧机使用。该轧机</w:t>
      </w:r>
      <w:r>
        <w:rPr>
          <w:lang w:eastAsia="zh-CN"/>
        </w:rPr>
        <w:t xml:space="preserve"> </w:t>
      </w:r>
      <w:r>
        <w:rPr>
          <w:lang w:eastAsia="zh-CN"/>
        </w:rPr>
        <w:t>的牌坊是固定的，设有一个专用横梁，安设</w:t>
      </w:r>
      <w:r>
        <w:rPr>
          <w:lang w:eastAsia="zh-CN"/>
        </w:rPr>
        <w:t xml:space="preserve"> </w:t>
      </w:r>
      <w:r>
        <w:rPr>
          <w:lang w:eastAsia="zh-CN"/>
        </w:rPr>
        <w:t>在压下螺丝和轴承座之间，使机架可以安装</w:t>
      </w:r>
      <w:r>
        <w:rPr>
          <w:lang w:eastAsia="zh-CN"/>
        </w:rPr>
        <w:t xml:space="preserve"> </w:t>
      </w:r>
      <w:r>
        <w:rPr>
          <w:lang w:eastAsia="zh-CN"/>
        </w:rPr>
        <w:t>不同长度的轧辊</w:t>
      </w:r>
      <w:r>
        <w:rPr>
          <w:lang w:eastAsia="zh-CN"/>
        </w:rPr>
        <w:t>(</w:t>
      </w:r>
      <w:r>
        <w:rPr>
          <w:lang w:eastAsia="zh-CN"/>
        </w:rPr>
        <w:t>图</w:t>
      </w:r>
      <w:r>
        <w:rPr>
          <w:lang w:eastAsia="zh-CN"/>
        </w:rPr>
        <w:t>4-25)</w:t>
      </w:r>
      <w:r>
        <w:rPr>
          <w:lang w:eastAsia="zh-CN"/>
        </w:rPr>
        <w:t>，以轧制宽、中、</w:t>
      </w:r>
    </w:p>
    <w:p w:rsidR="00C67970" w:rsidRDefault="00BC4CE2" w:rsidP="006647C5">
      <w:pPr>
        <w:spacing w:before="120" w:after="120"/>
        <w:rPr>
          <w:lang w:eastAsia="zh-CN"/>
        </w:rPr>
      </w:pPr>
      <w:r>
        <w:rPr>
          <w:lang w:eastAsia="zh-CN"/>
        </w:rPr>
        <w:t>窄幅</w:t>
      </w:r>
      <w:r>
        <w:rPr>
          <w:lang w:eastAsia="zh-CN"/>
        </w:rPr>
        <w:t>H</w:t>
      </w:r>
      <w:r>
        <w:rPr>
          <w:lang w:eastAsia="zh-CN"/>
        </w:rPr>
        <w:t>型钢和一般型钢。</w:t>
      </w:r>
    </w:p>
    <w:p w:rsidR="00C67970" w:rsidRDefault="00BC4CE2" w:rsidP="006647C5">
      <w:pPr>
        <w:spacing w:before="120" w:after="120"/>
        <w:rPr>
          <w:lang w:eastAsia="zh-CN"/>
        </w:rPr>
      </w:pPr>
      <w:r>
        <w:rPr>
          <w:lang w:eastAsia="zh-CN"/>
        </w:rPr>
        <w:t>2.</w:t>
      </w:r>
      <w:r>
        <w:rPr>
          <w:lang w:eastAsia="zh-CN"/>
        </w:rPr>
        <w:t>在专用轧机</w:t>
      </w:r>
      <w:r>
        <w:rPr>
          <w:lang w:eastAsia="zh-CN"/>
        </w:rPr>
        <w:t>4</w:t>
      </w:r>
      <w:r>
        <w:rPr>
          <w:lang w:eastAsia="zh-CN"/>
        </w:rPr>
        <w:t>：生产</w:t>
      </w:r>
      <w:r>
        <w:rPr>
          <w:lang w:eastAsia="zh-CN"/>
        </w:rPr>
        <w:t>H</w:t>
      </w:r>
      <w:r>
        <w:rPr>
          <w:lang w:eastAsia="zh-CN"/>
        </w:rPr>
        <w:t>型钢其专业</w:t>
      </w:r>
      <w:r>
        <w:rPr>
          <w:lang w:eastAsia="zh-CN"/>
        </w:rPr>
        <w:t xml:space="preserve"> </w:t>
      </w:r>
      <w:r>
        <w:rPr>
          <w:lang w:eastAsia="zh-CN"/>
        </w:rPr>
        <w:t>化程度高，品种比较单一，可生产宽、中、</w:t>
      </w:r>
    </w:p>
    <w:p w:rsidR="00C67970" w:rsidRDefault="00BC4CE2" w:rsidP="006647C5">
      <w:pPr>
        <w:spacing w:before="120" w:after="120"/>
        <w:rPr>
          <w:lang w:eastAsia="zh-CN"/>
        </w:rPr>
      </w:pPr>
      <w:r>
        <w:rPr>
          <w:lang w:eastAsia="zh-CN"/>
        </w:rPr>
        <w:t>窄幅一系列</w:t>
      </w:r>
      <w:r>
        <w:rPr>
          <w:lang w:eastAsia="zh-CN"/>
        </w:rPr>
        <w:t>H</w:t>
      </w:r>
      <w:r>
        <w:rPr>
          <w:lang w:eastAsia="zh-CN"/>
        </w:rPr>
        <w:t>型钢，轧机为连续式或半连续</w:t>
      </w:r>
      <w:r>
        <w:rPr>
          <w:lang w:eastAsia="zh-CN"/>
        </w:rPr>
        <w:t xml:space="preserve"> </w:t>
      </w:r>
      <w:r>
        <w:rPr>
          <w:lang w:eastAsia="zh-CN"/>
        </w:rPr>
        <w:t>式，后部工序多采用连续作业，并设有纵剖</w:t>
      </w:r>
      <w:r>
        <w:rPr>
          <w:lang w:eastAsia="zh-CN"/>
        </w:rPr>
        <w:t xml:space="preserve"> </w:t>
      </w:r>
      <w:r>
        <w:rPr>
          <w:lang w:eastAsia="zh-CN"/>
        </w:rPr>
        <w:t>作业线，可将一根</w:t>
      </w:r>
      <w:r>
        <w:rPr>
          <w:lang w:eastAsia="zh-CN"/>
        </w:rPr>
        <w:t>H</w:t>
      </w:r>
      <w:r>
        <w:rPr>
          <w:lang w:eastAsia="zh-CN"/>
        </w:rPr>
        <w:t>型钢纵剖为两根任意组</w:t>
      </w:r>
      <w:r>
        <w:rPr>
          <w:lang w:eastAsia="zh-CN"/>
        </w:rPr>
        <w:t xml:space="preserve"> </w:t>
      </w:r>
      <w:r>
        <w:rPr>
          <w:lang w:eastAsia="zh-CN"/>
        </w:rPr>
        <w:t>合的</w:t>
      </w:r>
      <w:r>
        <w:rPr>
          <w:lang w:eastAsia="zh-CN"/>
        </w:rPr>
        <w:t>T</w:t>
      </w:r>
      <w:r>
        <w:rPr>
          <w:lang w:eastAsia="zh-CN"/>
        </w:rPr>
        <w:t>字钢。整个车间机械化、自动化程度</w:t>
      </w:r>
      <w:r>
        <w:rPr>
          <w:lang w:eastAsia="zh-CN"/>
        </w:rPr>
        <w:t xml:space="preserve"> </w:t>
      </w:r>
      <w:r>
        <w:rPr>
          <w:lang w:eastAsia="zh-CN"/>
        </w:rPr>
        <w:t>较高，生产过程全部采用电子计算机控制。</w:t>
      </w:r>
    </w:p>
    <w:p w:rsidR="00C67970" w:rsidRDefault="00BC4CE2" w:rsidP="006647C5">
      <w:pPr>
        <w:spacing w:before="120" w:after="120"/>
        <w:outlineLvl w:val="0"/>
        <w:rPr>
          <w:lang w:eastAsia="zh-CN"/>
        </w:rPr>
      </w:pPr>
      <w:bookmarkStart w:id="38" w:name="bookmark39"/>
      <w:r>
        <w:rPr>
          <w:lang w:eastAsia="zh-CN"/>
        </w:rPr>
        <w:t>五、生产</w:t>
      </w:r>
      <w:r>
        <w:rPr>
          <w:lang w:eastAsia="zh-CN"/>
        </w:rPr>
        <w:t>H</w:t>
      </w:r>
      <w:r>
        <w:rPr>
          <w:lang w:eastAsia="zh-CN"/>
        </w:rPr>
        <w:t>型钢的车间简介</w:t>
      </w:r>
      <w:bookmarkEnd w:id="38"/>
    </w:p>
    <w:p w:rsidR="00C67970" w:rsidRDefault="00BC4CE2" w:rsidP="006647C5">
      <w:pPr>
        <w:tabs>
          <w:tab w:val="left" w:pos="356"/>
        </w:tabs>
        <w:spacing w:before="120" w:after="120"/>
        <w:rPr>
          <w:lang w:eastAsia="zh-CN"/>
        </w:rPr>
      </w:pPr>
      <w:r>
        <w:rPr>
          <w:lang w:eastAsia="zh-CN"/>
        </w:rPr>
        <w:t>1.</w:t>
      </w:r>
      <w:r>
        <w:rPr>
          <w:lang w:eastAsia="zh-CN"/>
        </w:rPr>
        <w:tab/>
        <w:t>H</w:t>
      </w:r>
      <w:r>
        <w:rPr>
          <w:lang w:eastAsia="zh-CN"/>
        </w:rPr>
        <w:t>型钢初轧机现代化的大型</w:t>
      </w:r>
      <w:r>
        <w:rPr>
          <w:lang w:eastAsia="zh-CN"/>
        </w:rPr>
        <w:t>H</w:t>
      </w:r>
      <w:r>
        <w:rPr>
          <w:lang w:eastAsia="zh-CN"/>
        </w:rPr>
        <w:t>型钢初轧机，常用</w:t>
      </w:r>
      <w:r>
        <w:rPr>
          <w:lang w:eastAsia="zh-CN"/>
        </w:rPr>
        <w:t>6</w:t>
      </w:r>
      <w:r>
        <w:rPr>
          <w:rFonts w:ascii="MS Mincho" w:eastAsia="MS Mincho" w:hAnsi="MS Mincho" w:cs="MS Mincho" w:hint="eastAsia"/>
          <w:lang w:eastAsia="zh-CN"/>
        </w:rPr>
        <w:t>〜</w:t>
      </w:r>
      <w:r>
        <w:rPr>
          <w:rFonts w:ascii="华文细黑" w:hAnsi="华文细黑" w:cs="华文细黑" w:hint="eastAsia"/>
          <w:lang w:eastAsia="zh-CN"/>
        </w:rPr>
        <w:t>邛吨钢锭为原料。当</w:t>
      </w:r>
      <w:r>
        <w:rPr>
          <w:lang w:eastAsia="zh-CN"/>
        </w:rPr>
        <w:t>H</w:t>
      </w:r>
      <w:r>
        <w:rPr>
          <w:lang w:eastAsia="zh-CN"/>
        </w:rPr>
        <w:t>型</w:t>
      </w:r>
    </w:p>
    <w:p w:rsidR="00C67970" w:rsidRDefault="00BC4CE2" w:rsidP="006647C5">
      <w:pPr>
        <w:spacing w:before="120" w:after="120"/>
        <w:rPr>
          <w:lang w:eastAsia="zh-CN"/>
        </w:rPr>
      </w:pPr>
      <w:r>
        <w:rPr>
          <w:lang w:eastAsia="zh-CN"/>
        </w:rPr>
        <w:t>钢腰高小于</w:t>
      </w:r>
      <w:r>
        <w:rPr>
          <w:lang w:eastAsia="zh-CN"/>
        </w:rPr>
        <w:t>600</w:t>
      </w:r>
      <w:r>
        <w:rPr>
          <w:lang w:eastAsia="zh-CN"/>
        </w:rPr>
        <w:t>毫米时用矩形锭，大于</w:t>
      </w:r>
      <w:r>
        <w:rPr>
          <w:lang w:eastAsia="zh-CN"/>
        </w:rPr>
        <w:t>600</w:t>
      </w:r>
      <w:r>
        <w:rPr>
          <w:lang w:eastAsia="zh-CN"/>
        </w:rPr>
        <w:t>毫米时用异型钢锭</w:t>
      </w:r>
      <w:r>
        <w:rPr>
          <w:lang w:eastAsia="zh-CN"/>
        </w:rPr>
        <w:t>9</w:t>
      </w:r>
      <w:r>
        <w:rPr>
          <w:lang w:eastAsia="zh-CN"/>
        </w:rPr>
        <w:t>为使</w:t>
      </w:r>
      <w:r>
        <w:rPr>
          <w:lang w:eastAsia="zh-CN"/>
        </w:rPr>
        <w:t>H</w:t>
      </w:r>
      <w:r>
        <w:rPr>
          <w:lang w:eastAsia="zh-CN"/>
        </w:rPr>
        <w:t>型钢的腿部受到足够</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\\AppData\\Local\\Temp\\FineReader11\\media\\image97.png" \* MERGEFORMATINET </w:instrText>
      </w:r>
      <w:r>
        <w:fldChar w:fldCharType="separate"/>
      </w:r>
      <w:r w:rsidR="006647C5">
        <w:pict>
          <v:shape id="_x0000_i1121" type="#_x0000_t75" style="width:188.9pt;height:381.4pt">
            <v:imagedata r:id="rId199" r:href="rId200"/>
          </v:shape>
        </w:pict>
      </w:r>
      <w:r>
        <w:fldChar w:fldCharType="end"/>
      </w:r>
    </w:p>
    <w:p w:rsidR="00C67970" w:rsidRDefault="00BC4CE2" w:rsidP="006647C5">
      <w:pPr>
        <w:spacing w:before="120" w:after="120"/>
        <w:outlineLvl w:val="0"/>
        <w:rPr>
          <w:lang w:eastAsia="zh-CN"/>
        </w:rPr>
      </w:pPr>
      <w:r>
        <w:rPr>
          <w:lang w:eastAsia="zh-CN"/>
        </w:rPr>
        <w:t>图</w:t>
      </w:r>
      <w:r>
        <w:rPr>
          <w:lang w:eastAsia="zh-CN"/>
        </w:rPr>
        <w:t xml:space="preserve"> 4-25 *</w:t>
      </w:r>
      <w:r>
        <w:rPr>
          <w:vertAlign w:val="superscript"/>
          <w:lang w:eastAsia="zh-CN"/>
        </w:rPr>
        <w:t>—</w:t>
      </w:r>
      <w:r>
        <w:rPr>
          <w:lang w:eastAsia="zh-CN"/>
        </w:rPr>
        <w:t>横梁；</w:t>
      </w:r>
      <w:r>
        <w:rPr>
          <w:lang w:eastAsia="zh-CN"/>
        </w:rPr>
        <w:t>b</w:t>
      </w:r>
    </w:p>
    <w:p w:rsidR="00C67970" w:rsidRDefault="00BC4CE2" w:rsidP="006647C5">
      <w:pPr>
        <w:spacing w:before="120" w:after="120"/>
        <w:rPr>
          <w:lang w:eastAsia="zh-CN"/>
        </w:rPr>
      </w:pPr>
      <w:r>
        <w:rPr>
          <w:lang w:eastAsia="zh-CN"/>
        </w:rPr>
        <w:t>用更换轧辊方式生产</w:t>
      </w:r>
      <w:r>
        <w:rPr>
          <w:lang w:eastAsia="zh-CN"/>
        </w:rPr>
        <w:t>H</w:t>
      </w:r>
      <w:r>
        <w:rPr>
          <w:lang w:eastAsia="zh-CN"/>
        </w:rPr>
        <w:t>型钢</w:t>
      </w:r>
    </w:p>
    <w:p w:rsidR="00C67970" w:rsidRDefault="00BC4CE2" w:rsidP="006647C5">
      <w:pPr>
        <w:spacing w:before="120" w:after="120"/>
        <w:ind w:left="360" w:hanging="360"/>
        <w:rPr>
          <w:lang w:eastAsia="zh-CN"/>
        </w:rPr>
      </w:pPr>
      <w:r>
        <w:rPr>
          <w:lang w:eastAsia="zh-CN"/>
        </w:rPr>
        <w:t>-</w:t>
      </w:r>
      <w:r>
        <w:rPr>
          <w:lang w:eastAsia="zh-CN"/>
        </w:rPr>
        <w:t>水平辊</w:t>
      </w:r>
      <w:r>
        <w:rPr>
          <w:lang w:eastAsia="zh-CN"/>
        </w:rPr>
        <w:t>I C—</w:t>
      </w:r>
      <w:r>
        <w:rPr>
          <w:lang w:eastAsia="zh-CN"/>
        </w:rPr>
        <w:t>立辊；</w:t>
      </w:r>
      <w:r>
        <w:rPr>
          <w:lang w:eastAsia="zh-CN"/>
        </w:rPr>
        <w:t>d—</w:t>
      </w:r>
      <w:r>
        <w:rPr>
          <w:lang w:eastAsia="zh-CN"/>
        </w:rPr>
        <w:t>压下螺丝</w:t>
      </w:r>
      <w:r>
        <w:rPr>
          <w:lang w:eastAsia="zh-CN"/>
        </w:rPr>
        <w:t>J &gt; 1</w:t>
      </w:r>
    </w:p>
    <w:p w:rsidR="00C67970" w:rsidRDefault="00BC4CE2" w:rsidP="006647C5">
      <w:pPr>
        <w:spacing w:before="120" w:after="120"/>
        <w:rPr>
          <w:lang w:eastAsia="zh-CN"/>
        </w:rPr>
      </w:pPr>
      <w:r>
        <w:rPr>
          <w:lang w:eastAsia="zh-CN"/>
        </w:rPr>
        <w:t>一轴承座；</w:t>
      </w:r>
      <w:r>
        <w:rPr>
          <w:lang w:eastAsia="zh-CN"/>
        </w:rPr>
        <w:t>/—</w:t>
      </w:r>
      <w:r>
        <w:rPr>
          <w:lang w:eastAsia="zh-CN"/>
        </w:rPr>
        <w:t>型钢辊</w:t>
      </w:r>
    </w:p>
    <w:p w:rsidR="00C67970" w:rsidRDefault="00BC4CE2" w:rsidP="006647C5">
      <w:pPr>
        <w:spacing w:before="120" w:after="120"/>
        <w:rPr>
          <w:lang w:eastAsia="zh-CN"/>
        </w:rPr>
      </w:pPr>
      <w:r>
        <w:rPr>
          <w:lang w:eastAsia="zh-CN"/>
        </w:rPr>
        <w:t>70</w:t>
      </w:r>
    </w:p>
    <w:p w:rsidR="00C67970" w:rsidRDefault="00BC4CE2" w:rsidP="006647C5">
      <w:pPr>
        <w:spacing w:before="120" w:after="120"/>
        <w:rPr>
          <w:lang w:eastAsia="zh-CN"/>
        </w:rPr>
      </w:pPr>
      <w:r>
        <w:rPr>
          <w:lang w:eastAsia="zh-CN"/>
        </w:rPr>
        <w:t>的压缩比，保证产品质量，钢锭断面髙度约为成品腿宽的一倍或一倍以上。为便于一次成</w:t>
      </w:r>
      <w:r>
        <w:rPr>
          <w:lang w:eastAsia="zh-CN"/>
        </w:rPr>
        <w:t xml:space="preserve"> </w:t>
      </w:r>
      <w:r>
        <w:rPr>
          <w:lang w:eastAsia="zh-CN"/>
        </w:rPr>
        <w:t>材，</w:t>
      </w:r>
      <w:r>
        <w:rPr>
          <w:lang w:eastAsia="zh-CN"/>
        </w:rPr>
        <w:t>H</w:t>
      </w:r>
      <w:r>
        <w:rPr>
          <w:lang w:eastAsia="zh-CN"/>
        </w:rPr>
        <w:t>型钢初轧机的能力一般较大，辊径多为</w:t>
      </w:r>
      <w:r>
        <w:rPr>
          <w:lang w:eastAsia="zh-CN"/>
        </w:rPr>
        <w:t>1300</w:t>
      </w:r>
      <w:r>
        <w:rPr>
          <w:rFonts w:ascii="MS Mincho" w:eastAsia="MS Mincho" w:hAnsi="MS Mincho" w:cs="MS Mincho" w:hint="eastAsia"/>
          <w:lang w:eastAsia="zh-CN"/>
        </w:rPr>
        <w:t>〜</w:t>
      </w:r>
      <w:r>
        <w:rPr>
          <w:lang w:eastAsia="zh-CN"/>
        </w:rPr>
        <w:t>1500</w:t>
      </w:r>
      <w:r>
        <w:rPr>
          <w:lang w:eastAsia="zh-CN"/>
        </w:rPr>
        <w:t>毫米，上辊升高量达</w:t>
      </w:r>
      <w:r>
        <w:rPr>
          <w:lang w:eastAsia="zh-CN"/>
        </w:rPr>
        <w:t>1500</w:t>
      </w:r>
      <w:r>
        <w:rPr>
          <w:lang w:eastAsia="zh-CN"/>
        </w:rPr>
        <w:t>毫米，</w:t>
      </w:r>
      <w:r>
        <w:rPr>
          <w:lang w:eastAsia="zh-CN"/>
        </w:rPr>
        <w:t xml:space="preserve"> </w:t>
      </w:r>
      <w:r>
        <w:rPr>
          <w:lang w:eastAsia="zh-CN"/>
        </w:rPr>
        <w:t>辊身长度达</w:t>
      </w:r>
      <w:r>
        <w:rPr>
          <w:lang w:eastAsia="zh-CN"/>
        </w:rPr>
        <w:t>3550</w:t>
      </w:r>
      <w:r>
        <w:rPr>
          <w:lang w:eastAsia="zh-CN"/>
        </w:rPr>
        <w:t>毫米，轧机前后均设有推床和翻钢机。辊身上除配有箱形孔外，还配置异</w:t>
      </w:r>
      <w:r>
        <w:rPr>
          <w:lang w:eastAsia="zh-CN"/>
        </w:rPr>
        <w:t xml:space="preserve"> </w:t>
      </w:r>
      <w:r>
        <w:rPr>
          <w:lang w:eastAsia="zh-CN"/>
        </w:rPr>
        <w:t>型孔。在异型孔中每轧四道后即进平轧孔立轧两道以防止耳子和增加腿宽，同时还需保证</w:t>
      </w:r>
      <w:r>
        <w:rPr>
          <w:lang w:eastAsia="zh-CN"/>
        </w:rPr>
        <w:t xml:space="preserve"> </w:t>
      </w:r>
      <w:r>
        <w:rPr>
          <w:lang w:eastAsia="zh-CN"/>
        </w:rPr>
        <w:t>轧出的异型断面形状和尺寸对称。目前乳制的最大异型坯断面尺寸可达</w:t>
      </w:r>
      <w:r>
        <w:rPr>
          <w:lang w:eastAsia="zh-CN"/>
        </w:rPr>
        <w:t>1340 x 520</w:t>
      </w:r>
      <w:r>
        <w:rPr>
          <w:lang w:eastAsia="zh-CN"/>
        </w:rPr>
        <w:t>毫米。初</w:t>
      </w:r>
      <w:r>
        <w:rPr>
          <w:lang w:eastAsia="zh-CN"/>
        </w:rPr>
        <w:t xml:space="preserve"> </w:t>
      </w:r>
      <w:r>
        <w:rPr>
          <w:lang w:eastAsia="zh-CN"/>
        </w:rPr>
        <w:t>轧异型坯经大剪剪切后可直接送往</w:t>
      </w:r>
      <w:r>
        <w:rPr>
          <w:lang w:eastAsia="zh-CN"/>
        </w:rPr>
        <w:t>H</w:t>
      </w:r>
      <w:r>
        <w:rPr>
          <w:lang w:eastAsia="zh-CN"/>
        </w:rPr>
        <w:t>型铜粗轧机组轧制。较小断面的异型坯则装人步进式</w:t>
      </w:r>
      <w:r>
        <w:rPr>
          <w:lang w:eastAsia="zh-CN"/>
        </w:rPr>
        <w:t xml:space="preserve"> </w:t>
      </w:r>
      <w:r>
        <w:rPr>
          <w:lang w:eastAsia="zh-CN"/>
        </w:rPr>
        <w:t>加热炉内再进行升温，以保证成品终轧温度。为防止剪切时坯料端部走形，剪刃做成异型</w:t>
      </w:r>
      <w:r>
        <w:rPr>
          <w:lang w:eastAsia="zh-CN"/>
        </w:rPr>
        <w:t xml:space="preserve"> </w:t>
      </w:r>
      <w:r>
        <w:rPr>
          <w:lang w:eastAsia="zh-CN"/>
        </w:rPr>
        <w:t>的。</w:t>
      </w:r>
    </w:p>
    <w:tbl>
      <w:tblPr>
        <w:tblOverlap w:val="never"/>
        <w:tblW w:w="0" w:type="auto"/>
        <w:tblLayout w:type="fixed"/>
        <w:tblCellMar>
          <w:left w:w="10" w:type="dxa"/>
          <w:right w:w="10" w:type="dxa"/>
        </w:tblCellMar>
        <w:tblLook w:val="0000"/>
      </w:tblPr>
      <w:tblGrid>
        <w:gridCol w:w="477"/>
        <w:gridCol w:w="607"/>
        <w:gridCol w:w="728"/>
        <w:gridCol w:w="1576"/>
        <w:gridCol w:w="382"/>
        <w:gridCol w:w="1215"/>
        <w:gridCol w:w="1786"/>
        <w:gridCol w:w="1351"/>
      </w:tblGrid>
      <w:tr w:rsidR="00C67970">
        <w:trPr>
          <w:trHeight w:val="545"/>
        </w:trPr>
        <w:tc>
          <w:tcPr>
            <w:tcW w:w="477"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335" w:type="dxa"/>
            <w:gridSpan w:val="2"/>
            <w:tcBorders>
              <w:top w:val="single" w:sz="4" w:space="0" w:color="auto"/>
              <w:left w:val="single" w:sz="4" w:space="0" w:color="auto"/>
            </w:tcBorders>
            <w:shd w:val="clear" w:color="auto" w:fill="FFFFFF"/>
          </w:tcPr>
          <w:p w:rsidR="00C67970" w:rsidRDefault="00BC4CE2" w:rsidP="006647C5">
            <w:pPr>
              <w:spacing w:before="120" w:after="120"/>
            </w:pPr>
            <w:r>
              <w:t>M t</w:t>
            </w:r>
          </w:p>
        </w:tc>
        <w:tc>
          <w:tcPr>
            <w:tcW w:w="3173" w:type="dxa"/>
            <w:gridSpan w:val="3"/>
            <w:tcBorders>
              <w:left w:val="single" w:sz="4" w:space="0" w:color="auto"/>
            </w:tcBorders>
            <w:shd w:val="clear" w:color="auto" w:fill="FFFFFF"/>
          </w:tcPr>
          <w:p w:rsidR="00C67970" w:rsidRDefault="00C67970" w:rsidP="006647C5">
            <w:pPr>
              <w:spacing w:before="120" w:after="120"/>
              <w:rPr>
                <w:sz w:val="10"/>
                <w:szCs w:val="10"/>
              </w:rPr>
            </w:pPr>
          </w:p>
        </w:tc>
        <w:tc>
          <w:tcPr>
            <w:tcW w:w="1786" w:type="dxa"/>
            <w:tcBorders>
              <w:left w:val="single" w:sz="4" w:space="0" w:color="auto"/>
            </w:tcBorders>
            <w:shd w:val="clear" w:color="auto" w:fill="FFFFFF"/>
          </w:tcPr>
          <w:p w:rsidR="00C67970" w:rsidRDefault="00C67970" w:rsidP="006647C5">
            <w:pPr>
              <w:spacing w:before="120" w:after="120"/>
              <w:rPr>
                <w:sz w:val="10"/>
                <w:szCs w:val="10"/>
              </w:rPr>
            </w:pPr>
          </w:p>
        </w:tc>
        <w:tc>
          <w:tcPr>
            <w:tcW w:w="1351" w:type="dxa"/>
            <w:tcBorders>
              <w:left w:val="single" w:sz="4" w:space="0" w:color="auto"/>
            </w:tcBorders>
            <w:shd w:val="clear" w:color="auto" w:fill="FFFFFF"/>
          </w:tcPr>
          <w:p w:rsidR="00C67970" w:rsidRDefault="00BC4CE2" w:rsidP="006647C5">
            <w:pPr>
              <w:tabs>
                <w:tab w:val="left" w:leader="hyphen" w:pos="796"/>
                <w:tab w:val="left" w:leader="hyphen" w:pos="1309"/>
              </w:tabs>
              <w:spacing w:before="120" w:after="120"/>
            </w:pPr>
            <w:r>
              <w:t>^Vl</w:t>
            </w:r>
            <w:r>
              <w:tab/>
              <w:t>1</w:t>
            </w:r>
            <w:r>
              <w:tab/>
            </w:r>
          </w:p>
        </w:tc>
      </w:tr>
      <w:tr w:rsidR="00C67970">
        <w:trPr>
          <w:trHeight w:val="581"/>
        </w:trPr>
        <w:tc>
          <w:tcPr>
            <w:tcW w:w="1084" w:type="dxa"/>
            <w:gridSpan w:val="2"/>
            <w:vMerge w:val="restart"/>
            <w:tcBorders>
              <w:top w:val="single" w:sz="4" w:space="0" w:color="auto"/>
            </w:tcBorders>
            <w:shd w:val="clear" w:color="auto" w:fill="FFFFFF"/>
          </w:tcPr>
          <w:p w:rsidR="00C67970" w:rsidRDefault="00BC4CE2" w:rsidP="006647C5">
            <w:pPr>
              <w:spacing w:before="120" w:after="120"/>
            </w:pPr>
            <w:r>
              <w:t>1 »</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t ^</w:t>
            </w:r>
          </w:p>
        </w:tc>
        <w:tc>
          <w:tcPr>
            <w:tcW w:w="1576" w:type="dxa"/>
            <w:tcBorders>
              <w:top w:val="single" w:sz="4" w:space="0" w:color="auto"/>
              <w:left w:val="single" w:sz="4" w:space="0" w:color="auto"/>
            </w:tcBorders>
            <w:shd w:val="clear" w:color="auto" w:fill="FFFFFF"/>
          </w:tcPr>
          <w:p w:rsidR="00C67970" w:rsidRDefault="00BC4CE2" w:rsidP="006647C5">
            <w:pPr>
              <w:spacing w:before="120" w:after="120"/>
            </w:pPr>
            <w:r>
              <w:t>n</w:t>
            </w:r>
            <w:r>
              <w:rPr>
                <w:vertAlign w:val="subscript"/>
              </w:rPr>
              <w:t>D</w:t>
            </w:r>
            <w:r>
              <w:t xml:space="preserve"> </w:t>
            </w:r>
            <w:r>
              <w:rPr>
                <w:smallCaps/>
              </w:rPr>
              <w:t>r,</w:t>
            </w:r>
            <w:r>
              <w:t xml:space="preserve"> R</w:t>
            </w:r>
            <w:r>
              <w:rPr>
                <w:vertAlign w:val="subscript"/>
              </w:rPr>
              <w:t>z</w:t>
            </w: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1215" w:type="dxa"/>
            <w:tcBorders>
              <w:left w:val="single" w:sz="4" w:space="0" w:color="auto"/>
            </w:tcBorders>
            <w:shd w:val="clear" w:color="auto" w:fill="FFFFFF"/>
          </w:tcPr>
          <w:p w:rsidR="00C67970" w:rsidRDefault="00BC4CE2" w:rsidP="006647C5">
            <w:pPr>
              <w:spacing w:before="120" w:after="120"/>
            </w:pPr>
            <w:r>
              <w:t>(L</w:t>
            </w:r>
            <w:r>
              <w:rPr>
                <w:vertAlign w:val="superscript"/>
              </w:rPr>
              <w:t>2</w:t>
            </w:r>
            <w:r>
              <w:t>1</w:t>
            </w:r>
          </w:p>
        </w:tc>
        <w:tc>
          <w:tcPr>
            <w:tcW w:w="1786" w:type="dxa"/>
            <w:tcBorders>
              <w:left w:val="single" w:sz="4" w:space="0" w:color="auto"/>
            </w:tcBorders>
            <w:shd w:val="clear" w:color="auto" w:fill="FFFFFF"/>
          </w:tcPr>
          <w:p w:rsidR="00C67970" w:rsidRPr="00332932" w:rsidRDefault="00BC4CE2" w:rsidP="006647C5">
            <w:pPr>
              <w:spacing w:before="120" w:after="120"/>
            </w:pPr>
            <w:r>
              <w:t>i</w:t>
            </w:r>
          </w:p>
          <w:p w:rsidR="00C67970" w:rsidRPr="00332932" w:rsidRDefault="00BC4CE2" w:rsidP="006647C5">
            <w:pPr>
              <w:spacing w:before="120" w:after="120"/>
            </w:pPr>
            <w:r>
              <w:t>：</w:t>
            </w:r>
            <w:r>
              <w:t>a =38808 B ftgrrrr -s|s</w:t>
            </w:r>
          </w:p>
        </w:tc>
        <w:tc>
          <w:tcPr>
            <w:tcW w:w="1351" w:type="dxa"/>
            <w:tcBorders>
              <w:top w:val="single" w:sz="4" w:space="0" w:color="auto"/>
              <w:left w:val="single" w:sz="4" w:space="0" w:color="auto"/>
            </w:tcBorders>
            <w:shd w:val="clear" w:color="auto" w:fill="FFFFFF"/>
          </w:tcPr>
          <w:p w:rsidR="00C67970" w:rsidRDefault="00BC4CE2" w:rsidP="006647C5">
            <w:pPr>
              <w:spacing w:before="120" w:after="120"/>
            </w:pPr>
            <w:r>
              <w:t>&gt;&lt;</w:t>
            </w:r>
          </w:p>
        </w:tc>
      </w:tr>
      <w:tr w:rsidR="00C67970">
        <w:trPr>
          <w:trHeight w:val="461"/>
        </w:trPr>
        <w:tc>
          <w:tcPr>
            <w:tcW w:w="1084" w:type="dxa"/>
            <w:gridSpan w:val="2"/>
            <w:vMerge/>
            <w:shd w:val="clear" w:color="auto" w:fill="FFFFFF"/>
          </w:tcPr>
          <w:p w:rsidR="00C67970" w:rsidRDefault="00C67970" w:rsidP="006647C5">
            <w:pPr>
              <w:spacing w:before="120" w:after="120"/>
            </w:pPr>
          </w:p>
        </w:tc>
        <w:tc>
          <w:tcPr>
            <w:tcW w:w="728"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173" w:type="dxa"/>
            <w:gridSpan w:val="3"/>
            <w:tcBorders>
              <w:top w:val="single" w:sz="4" w:space="0" w:color="auto"/>
              <w:bottom w:val="single" w:sz="4" w:space="0" w:color="auto"/>
            </w:tcBorders>
            <w:shd w:val="clear" w:color="auto" w:fill="FFFFFF"/>
          </w:tcPr>
          <w:p w:rsidR="00C67970" w:rsidRDefault="00BC4CE2" w:rsidP="006647C5">
            <w:pPr>
              <w:spacing w:before="120" w:after="120"/>
            </w:pPr>
            <w:r>
              <w:t>^ i j</w:t>
            </w:r>
          </w:p>
        </w:tc>
        <w:tc>
          <w:tcPr>
            <w:tcW w:w="1786" w:type="dxa"/>
            <w:tcBorders>
              <w:top w:val="single" w:sz="4" w:space="0" w:color="auto"/>
              <w:bottom w:val="single" w:sz="4" w:space="0" w:color="auto"/>
            </w:tcBorders>
            <w:shd w:val="clear" w:color="auto" w:fill="FFFFFF"/>
          </w:tcPr>
          <w:p w:rsidR="00C67970" w:rsidRDefault="00BC4CE2" w:rsidP="006647C5">
            <w:pPr>
              <w:spacing w:before="120" w:after="120"/>
            </w:pPr>
            <w:r>
              <w:t>-H</w:t>
            </w:r>
          </w:p>
        </w:tc>
        <w:tc>
          <w:tcPr>
            <w:tcW w:w="13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pPr>
      <w:r>
        <w:t>[A</w:t>
      </w:r>
      <w:r>
        <w:rPr>
          <w:vertAlign w:val="superscript"/>
        </w:rPr>
        <w:t>f</w:t>
      </w:r>
    </w:p>
    <w:p w:rsidR="00C67970" w:rsidRDefault="00BC4CE2" w:rsidP="006647C5">
      <w:pPr>
        <w:spacing w:before="120" w:after="120"/>
      </w:pPr>
      <w:r>
        <w:t>A</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\\AppData\\Local\\Temp\\FineReader11\\media\\image98.png" \* MERGEFORMATINET </w:instrText>
      </w:r>
      <w:r>
        <w:fldChar w:fldCharType="separate"/>
      </w:r>
      <w:r w:rsidR="006647C5">
        <w:pict>
          <v:shape id="_x0000_i1122" type="#_x0000_t75" style="width:397.05pt;height:82pt">
            <v:imagedata r:id="rId201" r:href="rId202"/>
          </v:shape>
        </w:pict>
      </w:r>
      <w:r>
        <w:fldChar w:fldCharType="end"/>
      </w:r>
    </w:p>
    <w:p w:rsidR="00C67970" w:rsidRDefault="00BC4CE2" w:rsidP="006647C5">
      <w:pPr>
        <w:spacing w:before="120" w:after="120"/>
      </w:pPr>
      <w:r>
        <w:t>士一</w:t>
      </w:r>
      <w:r>
        <w:t>_-</w:t>
      </w:r>
      <w:r>
        <w:rPr>
          <w:vertAlign w:val="superscript"/>
        </w:rPr>
        <w:t>B</w:t>
      </w:r>
      <w:r>
        <w:t>,</w:t>
      </w:r>
    </w:p>
    <w:p w:rsidR="00C67970" w:rsidRDefault="00BC4CE2" w:rsidP="006647C5">
      <w:pPr>
        <w:tabs>
          <w:tab w:val="left" w:pos="675"/>
        </w:tabs>
        <w:spacing w:before="120" w:after="120"/>
      </w:pPr>
      <w:r>
        <w:t>7</w:t>
      </w:r>
      <w:r>
        <w:tab/>
        <w:t>8</w:t>
      </w:r>
    </w:p>
    <w:p w:rsidR="00C67970" w:rsidRDefault="00BC4CE2" w:rsidP="006647C5">
      <w:pPr>
        <w:tabs>
          <w:tab w:val="left" w:pos="3634"/>
        </w:tabs>
        <w:spacing w:before="120" w:after="120"/>
      </w:pPr>
      <w:r>
        <w:t>! tea</w:t>
      </w:r>
      <w:r>
        <w:tab/>
        <w:t>SI,</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\\AppData\\Local\\Temp\\FineReader11\\media\\image99.png" \* MERGEFORMATINET </w:instrText>
      </w:r>
      <w:r>
        <w:fldChar w:fldCharType="separate"/>
      </w:r>
      <w:r w:rsidR="006647C5">
        <w:pict>
          <v:shape id="_x0000_i1123" type="#_x0000_t75" style="width:181.8pt;height:211pt">
            <v:imagedata r:id="rId203" r:href="rId204"/>
          </v:shape>
        </w:pict>
      </w:r>
      <w:r>
        <w:fldChar w:fldCharType="end"/>
      </w:r>
    </w:p>
    <w:p w:rsidR="00C67970" w:rsidRDefault="00BC4CE2" w:rsidP="006647C5">
      <w:pPr>
        <w:spacing w:before="120" w:after="120"/>
        <w:ind w:firstLine="360"/>
        <w:rPr>
          <w:lang w:eastAsia="zh-CN"/>
        </w:rPr>
      </w:pPr>
      <w:r>
        <w:rPr>
          <w:lang w:eastAsia="zh-CN"/>
        </w:rPr>
        <w:t>图</w:t>
      </w:r>
      <w:r>
        <w:rPr>
          <w:lang w:eastAsia="zh-CN"/>
        </w:rPr>
        <w:t>4-26</w:t>
      </w:r>
      <w:r>
        <w:rPr>
          <w:lang w:eastAsia="zh-CN"/>
        </w:rPr>
        <w:t>连轧</w:t>
      </w:r>
      <w:r>
        <w:rPr>
          <w:lang w:eastAsia="zh-CN"/>
        </w:rPr>
        <w:t>H</w:t>
      </w:r>
      <w:r>
        <w:rPr>
          <w:lang w:eastAsia="zh-CN"/>
        </w:rPr>
        <w:t>型钢车间</w:t>
      </w:r>
      <w:r>
        <w:rPr>
          <w:lang w:eastAsia="zh-CN"/>
        </w:rPr>
        <w:t xml:space="preserve"> 1—</w:t>
      </w:r>
      <w:r>
        <w:rPr>
          <w:lang w:eastAsia="zh-CN"/>
        </w:rPr>
        <w:t>步进加热炉》</w:t>
      </w:r>
      <w:r>
        <w:rPr>
          <w:lang w:eastAsia="zh-CN"/>
        </w:rPr>
        <w:t>2_</w:t>
      </w:r>
      <w:r>
        <w:rPr>
          <w:lang w:eastAsia="zh-CN"/>
        </w:rPr>
        <w:t>粗轧机组</w:t>
      </w:r>
      <w:r>
        <w:rPr>
          <w:lang w:eastAsia="zh-CN"/>
        </w:rPr>
        <w:t>,3—</w:t>
      </w:r>
      <w:r>
        <w:rPr>
          <w:lang w:eastAsia="zh-CN"/>
        </w:rPr>
        <w:t>中轧机组</w:t>
      </w:r>
      <w:r>
        <w:rPr>
          <w:lang w:eastAsia="zh-CN"/>
        </w:rPr>
        <w:t>* 4—</w:t>
      </w:r>
      <w:r>
        <w:rPr>
          <w:lang w:eastAsia="zh-CN"/>
        </w:rPr>
        <w:t>精轧机组</w:t>
      </w:r>
      <w:r>
        <w:rPr>
          <w:lang w:eastAsia="zh-CN"/>
        </w:rPr>
        <w:t>,5—</w:t>
      </w:r>
      <w:r>
        <w:rPr>
          <w:lang w:eastAsia="zh-CN"/>
        </w:rPr>
        <w:t>苌尺冷床；</w:t>
      </w:r>
      <w:r>
        <w:rPr>
          <w:lang w:eastAsia="zh-CN"/>
        </w:rPr>
        <w:t xml:space="preserve">6— </w:t>
      </w:r>
      <w:r>
        <w:rPr>
          <w:lang w:eastAsia="zh-CN"/>
        </w:rPr>
        <w:t>辊式矫直机</w:t>
      </w:r>
      <w:r>
        <w:rPr>
          <w:lang w:eastAsia="zh-CN"/>
        </w:rPr>
        <w:t>&gt; 7_</w:t>
      </w:r>
      <w:r>
        <w:rPr>
          <w:lang w:eastAsia="zh-CN"/>
        </w:rPr>
        <w:t>冷锸</w:t>
      </w:r>
      <w:r>
        <w:rPr>
          <w:lang w:eastAsia="zh-CN"/>
        </w:rPr>
        <w:t>&gt; 8—</w:t>
      </w:r>
      <w:r>
        <w:rPr>
          <w:lang w:eastAsia="zh-CN"/>
        </w:rPr>
        <w:t>检查台</w:t>
      </w:r>
      <w:r>
        <w:rPr>
          <w:lang w:eastAsia="zh-CN"/>
        </w:rPr>
        <w:t>I 9—</w:t>
      </w:r>
      <w:r>
        <w:rPr>
          <w:lang w:eastAsia="zh-CN"/>
        </w:rPr>
        <w:t>分类台</w:t>
      </w:r>
      <w:r>
        <w:rPr>
          <w:lang w:eastAsia="zh-CN"/>
        </w:rPr>
        <w:t>I 10—</w:t>
      </w:r>
      <w:r>
        <w:rPr>
          <w:lang w:eastAsia="zh-CN"/>
        </w:rPr>
        <w:t>打捆机</w:t>
      </w:r>
      <w:r>
        <w:rPr>
          <w:vertAlign w:val="subscript"/>
          <w:lang w:eastAsia="zh-CN"/>
        </w:rPr>
        <w:t>f</w:t>
      </w:r>
      <w:r>
        <w:rPr>
          <w:lang w:eastAsia="zh-CN"/>
        </w:rPr>
        <w:t xml:space="preserve"> 11—</w:t>
      </w:r>
      <w:r>
        <w:rPr>
          <w:lang w:eastAsia="zh-CN"/>
        </w:rPr>
        <w:t>自动立体仓</w:t>
      </w:r>
    </w:p>
    <w:p w:rsidR="00C67970" w:rsidRDefault="00BC4CE2" w:rsidP="006647C5">
      <w:pPr>
        <w:spacing w:before="120" w:after="120"/>
        <w:rPr>
          <w:lang w:eastAsia="zh-CN"/>
        </w:rPr>
      </w:pPr>
      <w:r>
        <w:rPr>
          <w:lang w:eastAsia="zh-CN"/>
        </w:rPr>
        <w:t>库</w:t>
      </w:r>
      <w:r>
        <w:rPr>
          <w:lang w:eastAsia="zh-CN"/>
        </w:rPr>
        <w:t>j 12—</w:t>
      </w:r>
      <w:r>
        <w:rPr>
          <w:lang w:eastAsia="zh-CN"/>
        </w:rPr>
        <w:t>普通仓库</w:t>
      </w:r>
    </w:p>
    <w:p w:rsidR="00C67970" w:rsidRDefault="00BC4CE2" w:rsidP="006647C5">
      <w:pPr>
        <w:spacing w:before="120" w:after="120"/>
        <w:rPr>
          <w:lang w:eastAsia="zh-CN"/>
        </w:rPr>
      </w:pPr>
      <w:r>
        <w:rPr>
          <w:color w:val="EBEBEB"/>
          <w:lang w:eastAsia="zh-CN"/>
        </w:rPr>
        <w:t>IlLLULlit</w:t>
      </w:r>
    </w:p>
    <w:p w:rsidR="00C67970" w:rsidRDefault="00BC4CE2" w:rsidP="006647C5">
      <w:pPr>
        <w:spacing w:before="120" w:after="120"/>
        <w:rPr>
          <w:lang w:eastAsia="zh-CN"/>
        </w:rPr>
      </w:pPr>
      <w:r>
        <w:rPr>
          <w:color w:val="EBEBEB"/>
          <w:lang w:eastAsia="zh-CN"/>
        </w:rPr>
        <w:t>ilmlill</w:t>
      </w:r>
    </w:p>
    <w:p w:rsidR="00C67970" w:rsidRDefault="00BC4CE2" w:rsidP="006647C5">
      <w:pPr>
        <w:spacing w:before="120" w:after="120"/>
        <w:rPr>
          <w:lang w:eastAsia="zh-CN"/>
        </w:rPr>
      </w:pPr>
      <w:r>
        <w:rPr>
          <w:lang w:eastAsia="zh-CN"/>
        </w:rPr>
        <w:t>71</w:t>
      </w:r>
    </w:p>
    <w:p w:rsidR="00C67970" w:rsidRDefault="00BC4CE2" w:rsidP="006647C5">
      <w:pPr>
        <w:spacing w:before="120" w:after="120"/>
        <w:ind w:firstLine="360"/>
        <w:rPr>
          <w:lang w:eastAsia="zh-CN"/>
        </w:rPr>
      </w:pPr>
      <w:r>
        <w:rPr>
          <w:lang w:eastAsia="zh-CN"/>
        </w:rPr>
        <w:t>2.</w:t>
      </w:r>
      <w:r>
        <w:rPr>
          <w:lang w:eastAsia="zh-CN"/>
        </w:rPr>
        <w:t>连轧</w:t>
      </w:r>
      <w:r>
        <w:rPr>
          <w:lang w:eastAsia="zh-CN"/>
        </w:rPr>
        <w:t>H</w:t>
      </w:r>
      <w:r>
        <w:rPr>
          <w:lang w:eastAsia="zh-CN"/>
        </w:rPr>
        <w:t>型钢车间（图</w:t>
      </w:r>
      <w:r>
        <w:rPr>
          <w:lang w:eastAsia="zh-CN"/>
        </w:rPr>
        <w:t>4-26)</w:t>
      </w:r>
      <w:r>
        <w:rPr>
          <w:lang w:eastAsia="zh-CN"/>
        </w:rPr>
        <w:t>。某连轧</w:t>
      </w:r>
      <w:r>
        <w:rPr>
          <w:lang w:eastAsia="zh-CN"/>
        </w:rPr>
        <w:t>H</w:t>
      </w:r>
      <w:r>
        <w:rPr>
          <w:lang w:eastAsia="zh-CN"/>
        </w:rPr>
        <w:t>型钢牢间的主要设备性能见表</w:t>
      </w:r>
      <w:r>
        <w:rPr>
          <w:lang w:eastAsia="zh-CN"/>
        </w:rPr>
        <w:t>4-5</w:t>
      </w:r>
      <w:r>
        <w:rPr>
          <w:lang w:eastAsia="zh-CN"/>
        </w:rPr>
        <w:t>。它采用</w:t>
      </w:r>
      <w:r>
        <w:rPr>
          <w:lang w:eastAsia="zh-CN"/>
        </w:rPr>
        <w:t xml:space="preserve"> 532 x 399</w:t>
      </w:r>
      <w:r>
        <w:rPr>
          <w:lang w:eastAsia="zh-CN"/>
        </w:rPr>
        <w:t>毫米、长</w:t>
      </w:r>
      <w:r>
        <w:rPr>
          <w:lang w:eastAsia="zh-CN"/>
        </w:rPr>
        <w:t>10</w:t>
      </w:r>
      <w:r>
        <w:rPr>
          <w:lang w:eastAsia="zh-CN"/>
        </w:rPr>
        <w:t>米、重</w:t>
      </w:r>
      <w:r>
        <w:rPr>
          <w:lang w:eastAsia="zh-CN"/>
        </w:rPr>
        <w:t>8.34</w:t>
      </w:r>
      <w:r>
        <w:rPr>
          <w:lang w:eastAsia="zh-CN"/>
        </w:rPr>
        <w:t>吨的初轧异型坯，可生产</w:t>
      </w:r>
      <w:r>
        <w:rPr>
          <w:lang w:eastAsia="zh-CN"/>
        </w:rPr>
        <w:t>100 x 50</w:t>
      </w:r>
      <w:r>
        <w:rPr>
          <w:rFonts w:ascii="MS Mincho" w:eastAsia="MS Mincho" w:hAnsi="MS Mincho" w:cs="MS Mincho" w:hint="eastAsia"/>
          <w:lang w:eastAsia="zh-CN"/>
        </w:rPr>
        <w:t>〜</w:t>
      </w:r>
      <w:r>
        <w:rPr>
          <w:lang w:eastAsia="zh-CN"/>
        </w:rPr>
        <w:t>500 x 200</w:t>
      </w:r>
      <w:r>
        <w:rPr>
          <w:lang w:eastAsia="zh-CN"/>
        </w:rPr>
        <w:t>毫米的连轧</w:t>
      </w:r>
      <w:r>
        <w:rPr>
          <w:lang w:eastAsia="zh-CN"/>
        </w:rPr>
        <w:t xml:space="preserve">H </w:t>
      </w:r>
      <w:r>
        <w:rPr>
          <w:lang w:eastAsia="zh-CN"/>
        </w:rPr>
        <w:t>型钢，而且可用控制轧制生产低温用</w:t>
      </w:r>
      <w:r>
        <w:rPr>
          <w:lang w:eastAsia="zh-CN"/>
        </w:rPr>
        <w:t>H</w:t>
      </w:r>
      <w:r>
        <w:rPr>
          <w:lang w:eastAsia="zh-CN"/>
        </w:rPr>
        <w:t>型钢和髙强度</w:t>
      </w:r>
      <w:r>
        <w:rPr>
          <w:lang w:eastAsia="zh-CN"/>
        </w:rPr>
        <w:t>H</w:t>
      </w:r>
      <w:r>
        <w:rPr>
          <w:lang w:eastAsia="zh-CN"/>
        </w:rPr>
        <w:t>型钢。这个车间的生产特点为：</w:t>
      </w:r>
      <w:r>
        <w:rPr>
          <w:lang w:eastAsia="zh-CN"/>
        </w:rPr>
        <w:t xml:space="preserve">15 </w:t>
      </w:r>
      <w:r>
        <w:rPr>
          <w:lang w:eastAsia="zh-CN"/>
        </w:rPr>
        <w:t>架轧机实行全连轧，每架均由直流电机传动，采用最小张力控制，轧制速度可达</w:t>
      </w:r>
      <w:r>
        <w:rPr>
          <w:lang w:eastAsia="zh-CN"/>
        </w:rPr>
        <w:t>10</w:t>
      </w:r>
      <w:r>
        <w:rPr>
          <w:lang w:eastAsia="zh-CN"/>
        </w:rPr>
        <w:t>米</w:t>
      </w:r>
      <w:r>
        <w:rPr>
          <w:lang w:eastAsia="zh-CN"/>
        </w:rPr>
        <w:t>/</w:t>
      </w:r>
      <w:r>
        <w:rPr>
          <w:lang w:eastAsia="zh-CN"/>
        </w:rPr>
        <w:t>秒；</w:t>
      </w:r>
      <w:r>
        <w:rPr>
          <w:lang w:eastAsia="zh-CN"/>
        </w:rPr>
        <w:t xml:space="preserve"> </w:t>
      </w:r>
      <w:r>
        <w:rPr>
          <w:lang w:eastAsia="zh-CN"/>
        </w:rPr>
        <w:t>成品轧件长</w:t>
      </w:r>
      <w:r>
        <w:rPr>
          <w:lang w:eastAsia="zh-CN"/>
        </w:rPr>
        <w:t>120</w:t>
      </w:r>
      <w:r>
        <w:rPr>
          <w:lang w:eastAsia="zh-CN"/>
        </w:rPr>
        <w:t>米；取消了热锯，代之以长尺冷却、长尺矫直、冷锯锯切，使后部工序全</w:t>
      </w:r>
      <w:r>
        <w:rPr>
          <w:lang w:eastAsia="zh-CN"/>
        </w:rPr>
        <w:t xml:space="preserve"> </w:t>
      </w:r>
      <w:r>
        <w:rPr>
          <w:lang w:eastAsia="zh-CN"/>
        </w:rPr>
        <w:t>部实现了连续化；矫直速度</w:t>
      </w:r>
      <w:r>
        <w:rPr>
          <w:lang w:eastAsia="zh-CN"/>
        </w:rPr>
        <w:t>450</w:t>
      </w:r>
      <w:r>
        <w:rPr>
          <w:lang w:eastAsia="zh-CN"/>
        </w:rPr>
        <w:t>米</w:t>
      </w:r>
      <w:r>
        <w:rPr>
          <w:lang w:eastAsia="zh-CN"/>
        </w:rPr>
        <w:t>/</w:t>
      </w:r>
      <w:r>
        <w:rPr>
          <w:lang w:eastAsia="zh-CN"/>
        </w:rPr>
        <w:t>分，冷锯锯切速度</w:t>
      </w:r>
      <w:r>
        <w:rPr>
          <w:lang w:eastAsia="zh-CN"/>
        </w:rPr>
        <w:t>350</w:t>
      </w:r>
      <w:r>
        <w:rPr>
          <w:lang w:eastAsia="zh-CN"/>
        </w:rPr>
        <w:t>毫米</w:t>
      </w:r>
      <w:r>
        <w:rPr>
          <w:lang w:eastAsia="zh-CN"/>
        </w:rPr>
        <w:t>/</w:t>
      </w:r>
      <w:r>
        <w:rPr>
          <w:lang w:eastAsia="zh-CN"/>
        </w:rPr>
        <w:t>秒；该车间还采用尺寸为</w:t>
      </w:r>
      <w:r>
        <w:rPr>
          <w:lang w:eastAsia="zh-CN"/>
        </w:rPr>
        <w:t xml:space="preserve"> 176x134.5x26</w:t>
      </w:r>
      <w:r>
        <w:rPr>
          <w:lang w:eastAsia="zh-CN"/>
        </w:rPr>
        <w:t>米</w:t>
      </w:r>
      <w:r>
        <w:rPr>
          <w:vertAlign w:val="superscript"/>
          <w:lang w:eastAsia="zh-CN"/>
        </w:rPr>
        <w:t>3</w:t>
      </w:r>
      <w:r>
        <w:rPr>
          <w:lang w:eastAsia="zh-CN"/>
        </w:rPr>
        <w:t>的自动化立体仓库，使每捆产品卸货速度达</w:t>
      </w:r>
      <w:r>
        <w:rPr>
          <w:lang w:eastAsia="zh-CN"/>
        </w:rPr>
        <w:t>8</w:t>
      </w:r>
      <w:r>
        <w:rPr>
          <w:lang w:eastAsia="zh-CN"/>
        </w:rPr>
        <w:t>秒</w:t>
      </w:r>
      <w:r>
        <w:rPr>
          <w:lang w:eastAsia="zh-CN"/>
        </w:rPr>
        <w:t>/</w:t>
      </w:r>
      <w:r>
        <w:rPr>
          <w:lang w:eastAsia="zh-CN"/>
        </w:rPr>
        <w:t>捆，为了缩短换辊时</w:t>
      </w:r>
      <w:r>
        <w:rPr>
          <w:lang w:eastAsia="zh-CN"/>
        </w:rPr>
        <w:t xml:space="preserve"> </w:t>
      </w:r>
      <w:r>
        <w:rPr>
          <w:lang w:eastAsia="zh-CN"/>
        </w:rPr>
        <w:t>间，采用快速换辊机构，</w:t>
      </w:r>
      <w:r>
        <w:rPr>
          <w:lang w:eastAsia="zh-CN"/>
        </w:rPr>
        <w:t>15</w:t>
      </w:r>
      <w:r>
        <w:rPr>
          <w:lang w:eastAsia="zh-CN"/>
        </w:rPr>
        <w:t>架轧机换辊仅用</w:t>
      </w:r>
      <w:r>
        <w:rPr>
          <w:lang w:eastAsia="zh-CN"/>
        </w:rPr>
        <w:t>50</w:t>
      </w:r>
      <w:r>
        <w:rPr>
          <w:lang w:eastAsia="zh-CN"/>
        </w:rPr>
        <w:t>分钟；由于采用全部计算机控制，轧机作业</w:t>
      </w:r>
      <w:r>
        <w:rPr>
          <w:lang w:eastAsia="zh-CN"/>
        </w:rPr>
        <w:t xml:space="preserve"> </w:t>
      </w:r>
      <w:r>
        <w:rPr>
          <w:lang w:eastAsia="zh-CN"/>
        </w:rPr>
        <w:t>率达</w:t>
      </w:r>
      <w:r>
        <w:rPr>
          <w:lang w:eastAsia="zh-CN"/>
        </w:rPr>
        <w:t>95%</w:t>
      </w:r>
      <w:r>
        <w:rPr>
          <w:lang w:eastAsia="zh-CN"/>
        </w:rPr>
        <w:t>以上，年产量</w:t>
      </w:r>
      <w:r>
        <w:rPr>
          <w:lang w:eastAsia="zh-CN"/>
        </w:rPr>
        <w:t>140</w:t>
      </w:r>
      <w:r>
        <w:rPr>
          <w:rFonts w:ascii="MS Mincho" w:eastAsia="MS Mincho" w:hAnsi="MS Mincho" w:cs="MS Mincho" w:hint="eastAsia"/>
          <w:lang w:eastAsia="zh-CN"/>
        </w:rPr>
        <w:t>〜</w:t>
      </w:r>
      <w:r>
        <w:rPr>
          <w:lang w:eastAsia="zh-CN"/>
        </w:rPr>
        <w:t>150</w:t>
      </w:r>
      <w:r>
        <w:rPr>
          <w:lang w:eastAsia="zh-CN"/>
        </w:rPr>
        <w:t>万吨。</w:t>
      </w:r>
    </w:p>
    <w:p w:rsidR="00C67970" w:rsidRDefault="00BC4CE2" w:rsidP="006647C5">
      <w:pPr>
        <w:spacing w:before="120" w:after="120"/>
        <w:ind w:firstLine="360"/>
        <w:rPr>
          <w:lang w:eastAsia="zh-CN"/>
        </w:rPr>
      </w:pPr>
      <w:r>
        <w:rPr>
          <w:lang w:eastAsia="zh-CN"/>
        </w:rPr>
        <w:t>表</w:t>
      </w:r>
      <w:r>
        <w:rPr>
          <w:lang w:eastAsia="zh-CN"/>
        </w:rPr>
        <w:t>4-5</w:t>
      </w:r>
      <w:r>
        <w:rPr>
          <w:lang w:eastAsia="zh-CN"/>
        </w:rPr>
        <w:t>连轧</w:t>
      </w:r>
      <w:r>
        <w:rPr>
          <w:lang w:eastAsia="zh-CN"/>
        </w:rPr>
        <w:t>H</w:t>
      </w:r>
      <w:r>
        <w:rPr>
          <w:lang w:eastAsia="zh-CN"/>
        </w:rPr>
        <w:t>型钢车间主要设备性能表</w:t>
      </w:r>
    </w:p>
    <w:tbl>
      <w:tblPr>
        <w:tblOverlap w:val="never"/>
        <w:tblW w:w="0" w:type="auto"/>
        <w:tblLayout w:type="fixed"/>
        <w:tblCellMar>
          <w:left w:w="10" w:type="dxa"/>
          <w:right w:w="10" w:type="dxa"/>
        </w:tblCellMar>
        <w:tblLook w:val="0000"/>
      </w:tblPr>
      <w:tblGrid>
        <w:gridCol w:w="398"/>
        <w:gridCol w:w="696"/>
        <w:gridCol w:w="393"/>
        <w:gridCol w:w="545"/>
        <w:gridCol w:w="550"/>
        <w:gridCol w:w="555"/>
        <w:gridCol w:w="545"/>
        <w:gridCol w:w="723"/>
        <w:gridCol w:w="461"/>
        <w:gridCol w:w="466"/>
        <w:gridCol w:w="461"/>
        <w:gridCol w:w="461"/>
        <w:gridCol w:w="461"/>
        <w:gridCol w:w="466"/>
        <w:gridCol w:w="461"/>
        <w:gridCol w:w="461"/>
        <w:gridCol w:w="466"/>
        <w:gridCol w:w="471"/>
      </w:tblGrid>
      <w:tr w:rsidR="00C67970">
        <w:trPr>
          <w:trHeight w:val="398"/>
        </w:trPr>
        <w:tc>
          <w:tcPr>
            <w:tcW w:w="398" w:type="dxa"/>
            <w:tcBorders>
              <w:top w:val="single" w:sz="4" w:space="0" w:color="auto"/>
            </w:tcBorders>
            <w:shd w:val="clear" w:color="auto" w:fill="FFFFFF"/>
          </w:tcPr>
          <w:p w:rsidR="00C67970" w:rsidRDefault="00BC4CE2" w:rsidP="006647C5">
            <w:pPr>
              <w:spacing w:before="120" w:after="120"/>
            </w:pPr>
            <w:r>
              <w:t>数</w:t>
            </w:r>
          </w:p>
        </w:tc>
        <w:tc>
          <w:tcPr>
            <w:tcW w:w="696" w:type="dxa"/>
            <w:tcBorders>
              <w:top w:val="single" w:sz="4" w:space="0" w:color="auto"/>
            </w:tcBorders>
            <w:shd w:val="clear" w:color="auto" w:fill="FFFFFF"/>
          </w:tcPr>
          <w:p w:rsidR="00C67970" w:rsidRDefault="00BC4CE2" w:rsidP="006647C5">
            <w:pPr>
              <w:spacing w:before="120" w:after="120"/>
            </w:pPr>
            <w:r>
              <w:t>\</w:t>
            </w:r>
            <w:r>
              <w:t>机</w:t>
            </w:r>
          </w:p>
        </w:tc>
        <w:tc>
          <w:tcPr>
            <w:tcW w:w="393" w:type="dxa"/>
            <w:vMerge w:val="restart"/>
            <w:tcBorders>
              <w:top w:val="single" w:sz="4" w:space="0" w:color="auto"/>
            </w:tcBorders>
            <w:shd w:val="clear" w:color="auto" w:fill="FFFFFF"/>
          </w:tcPr>
          <w:p w:rsidR="00C67970" w:rsidRDefault="00BC4CE2" w:rsidP="006647C5">
            <w:pPr>
              <w:spacing w:before="120" w:after="120"/>
            </w:pPr>
            <w:r>
              <w:t>组</w:t>
            </w:r>
          </w:p>
        </w:tc>
        <w:tc>
          <w:tcPr>
            <w:tcW w:w="1095" w:type="dxa"/>
            <w:gridSpan w:val="2"/>
            <w:tcBorders>
              <w:top w:val="single" w:sz="4" w:space="0" w:color="auto"/>
              <w:left w:val="single" w:sz="4" w:space="0" w:color="auto"/>
            </w:tcBorders>
            <w:shd w:val="clear" w:color="auto" w:fill="FFFFFF"/>
          </w:tcPr>
          <w:p w:rsidR="00C67970" w:rsidRDefault="00BC4CE2" w:rsidP="006647C5">
            <w:pPr>
              <w:spacing w:before="120" w:after="120"/>
            </w:pPr>
            <w:r>
              <w:t>粗轧</w:t>
            </w:r>
          </w:p>
        </w:tc>
        <w:tc>
          <w:tcPr>
            <w:tcW w:w="1100" w:type="dxa"/>
            <w:gridSpan w:val="2"/>
            <w:tcBorders>
              <w:top w:val="single" w:sz="4" w:space="0" w:color="auto"/>
            </w:tcBorders>
            <w:shd w:val="clear" w:color="auto" w:fill="FFFFFF"/>
          </w:tcPr>
          <w:p w:rsidR="00C67970" w:rsidRDefault="00BC4CE2" w:rsidP="006647C5">
            <w:pPr>
              <w:spacing w:before="120" w:after="120"/>
            </w:pPr>
            <w:r>
              <w:t>机组</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中</w:t>
            </w:r>
          </w:p>
        </w:tc>
        <w:tc>
          <w:tcPr>
            <w:tcW w:w="461" w:type="dxa"/>
            <w:tcBorders>
              <w:top w:val="single" w:sz="4" w:space="0" w:color="auto"/>
            </w:tcBorders>
            <w:shd w:val="clear" w:color="auto" w:fill="FFFFFF"/>
          </w:tcPr>
          <w:p w:rsidR="00C67970" w:rsidRDefault="00BC4CE2" w:rsidP="006647C5">
            <w:pPr>
              <w:spacing w:before="120" w:after="120"/>
            </w:pPr>
            <w:r>
              <w:t>间</w:t>
            </w:r>
          </w:p>
        </w:tc>
        <w:tc>
          <w:tcPr>
            <w:tcW w:w="466" w:type="dxa"/>
            <w:tcBorders>
              <w:top w:val="single" w:sz="4" w:space="0" w:color="auto"/>
            </w:tcBorders>
            <w:shd w:val="clear" w:color="auto" w:fill="FFFFFF"/>
          </w:tcPr>
          <w:p w:rsidR="00C67970" w:rsidRDefault="00BC4CE2" w:rsidP="006647C5">
            <w:pPr>
              <w:spacing w:before="120" w:after="120"/>
            </w:pPr>
            <w:r>
              <w:t>机</w:t>
            </w:r>
          </w:p>
        </w:tc>
        <w:tc>
          <w:tcPr>
            <w:tcW w:w="461" w:type="dxa"/>
            <w:tcBorders>
              <w:top w:val="single" w:sz="4" w:space="0" w:color="auto"/>
            </w:tcBorders>
            <w:shd w:val="clear" w:color="auto" w:fill="FFFFFF"/>
          </w:tcPr>
          <w:p w:rsidR="00C67970" w:rsidRDefault="00BC4CE2" w:rsidP="006647C5">
            <w:pPr>
              <w:spacing w:before="120" w:after="120"/>
            </w:pPr>
            <w:r>
              <w:t>组</w:t>
            </w:r>
          </w:p>
        </w:tc>
        <w:tc>
          <w:tcPr>
            <w:tcW w:w="461" w:type="dxa"/>
            <w:tcBorders>
              <w:top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tcBorders>
            <w:shd w:val="clear" w:color="auto" w:fill="FFFFFF"/>
          </w:tcPr>
          <w:p w:rsidR="00C67970" w:rsidRDefault="00BC4CE2" w:rsidP="006647C5">
            <w:pPr>
              <w:spacing w:before="120" w:after="120"/>
            </w:pPr>
            <w:r>
              <w:t>精</w:t>
            </w:r>
          </w:p>
        </w:tc>
        <w:tc>
          <w:tcPr>
            <w:tcW w:w="461" w:type="dxa"/>
            <w:tcBorders>
              <w:top w:val="single" w:sz="4" w:space="0" w:color="auto"/>
            </w:tcBorders>
            <w:shd w:val="clear" w:color="auto" w:fill="FFFFFF"/>
          </w:tcPr>
          <w:p w:rsidR="00C67970" w:rsidRDefault="00BC4CE2" w:rsidP="006647C5">
            <w:pPr>
              <w:spacing w:before="120" w:after="120"/>
            </w:pPr>
            <w:r>
              <w:t>轧</w:t>
            </w:r>
          </w:p>
        </w:tc>
        <w:tc>
          <w:tcPr>
            <w:tcW w:w="461" w:type="dxa"/>
            <w:tcBorders>
              <w:top w:val="single" w:sz="4" w:space="0" w:color="auto"/>
            </w:tcBorders>
            <w:shd w:val="clear" w:color="auto" w:fill="FFFFFF"/>
          </w:tcPr>
          <w:p w:rsidR="00C67970" w:rsidRDefault="00BC4CE2" w:rsidP="006647C5">
            <w:pPr>
              <w:spacing w:before="120" w:after="120"/>
            </w:pPr>
            <w:r>
              <w:t>机</w:t>
            </w:r>
          </w:p>
        </w:tc>
        <w:tc>
          <w:tcPr>
            <w:tcW w:w="466" w:type="dxa"/>
            <w:tcBorders>
              <w:top w:val="single" w:sz="4" w:space="0" w:color="auto"/>
            </w:tcBorders>
            <w:shd w:val="clear" w:color="auto" w:fill="FFFFFF"/>
          </w:tcPr>
          <w:p w:rsidR="00C67970" w:rsidRDefault="00BC4CE2" w:rsidP="006647C5">
            <w:pPr>
              <w:spacing w:before="120" w:after="120"/>
            </w:pPr>
            <w:r>
              <w:t>组</w:t>
            </w:r>
          </w:p>
        </w:tc>
        <w:tc>
          <w:tcPr>
            <w:tcW w:w="471"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560"/>
        </w:trPr>
        <w:tc>
          <w:tcPr>
            <w:tcW w:w="398" w:type="dxa"/>
            <w:shd w:val="clear" w:color="auto" w:fill="FFFFFF"/>
          </w:tcPr>
          <w:p w:rsidR="00C67970" w:rsidRDefault="00C67970" w:rsidP="006647C5">
            <w:pPr>
              <w:spacing w:before="120" w:after="120"/>
              <w:rPr>
                <w:sz w:val="10"/>
                <w:szCs w:val="10"/>
              </w:rPr>
            </w:pPr>
          </w:p>
        </w:tc>
        <w:tc>
          <w:tcPr>
            <w:tcW w:w="696" w:type="dxa"/>
            <w:shd w:val="clear" w:color="auto" w:fill="FFFFFF"/>
          </w:tcPr>
          <w:p w:rsidR="00C67970" w:rsidRDefault="00C67970" w:rsidP="006647C5">
            <w:pPr>
              <w:spacing w:before="120" w:after="120"/>
              <w:rPr>
                <w:sz w:val="10"/>
                <w:szCs w:val="10"/>
              </w:rPr>
            </w:pPr>
          </w:p>
        </w:tc>
        <w:tc>
          <w:tcPr>
            <w:tcW w:w="393" w:type="dxa"/>
            <w:vMerge/>
            <w:shd w:val="clear" w:color="auto" w:fill="FFFFFF"/>
          </w:tcPr>
          <w:p w:rsidR="00C67970" w:rsidRDefault="00C67970" w:rsidP="006647C5">
            <w:pPr>
              <w:spacing w:before="120" w:after="120"/>
            </w:pPr>
          </w:p>
        </w:tc>
        <w:tc>
          <w:tcPr>
            <w:tcW w:w="54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rPr>
                <w:smallCaps/>
              </w:rPr>
              <w:t>Rd</w:t>
            </w:r>
          </w:p>
        </w:tc>
        <w:tc>
          <w:tcPr>
            <w:tcW w:w="55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4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Uz</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U</w:t>
            </w:r>
            <w:r>
              <w:rPr>
                <w:vertAlign w:val="subscript"/>
              </w:rPr>
              <w:t>5</w:t>
            </w: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E,</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rPr>
                <w:smallCaps/>
              </w:rPr>
              <w:t>e</w:t>
            </w:r>
            <w:r>
              <w:rPr>
                <w:smallCaps/>
                <w:vertAlign w:val="subscript"/>
              </w:rPr>
              <w:t>k</w:t>
            </w:r>
          </w:p>
        </w:tc>
      </w:tr>
      <w:tr w:rsidR="00C67970">
        <w:trPr>
          <w:trHeight w:val="367"/>
        </w:trPr>
        <w:tc>
          <w:tcPr>
            <w:tcW w:w="398" w:type="dxa"/>
            <w:tcBorders>
              <w:top w:val="single" w:sz="4" w:space="0" w:color="auto"/>
            </w:tcBorders>
            <w:shd w:val="clear" w:color="auto" w:fill="FFFFFF"/>
          </w:tcPr>
          <w:p w:rsidR="00C67970" w:rsidRDefault="00BC4CE2" w:rsidP="006647C5">
            <w:pPr>
              <w:spacing w:before="120" w:after="120"/>
            </w:pPr>
            <w:r>
              <w:t>轧</w:t>
            </w:r>
          </w:p>
        </w:tc>
        <w:tc>
          <w:tcPr>
            <w:tcW w:w="696" w:type="dxa"/>
            <w:tcBorders>
              <w:top w:val="single" w:sz="4" w:space="0" w:color="auto"/>
            </w:tcBorders>
            <w:shd w:val="clear" w:color="auto" w:fill="FFFFFF"/>
          </w:tcPr>
          <w:p w:rsidR="00C67970" w:rsidRDefault="00BC4CE2" w:rsidP="006647C5">
            <w:pPr>
              <w:spacing w:before="120" w:after="120"/>
            </w:pPr>
            <w:r>
              <w:t>辊尺</w:t>
            </w:r>
            <w:r>
              <w:t xml:space="preserve"> (</w:t>
            </w:r>
            <w:r>
              <w:t>毫米）</w:t>
            </w:r>
          </w:p>
        </w:tc>
        <w:tc>
          <w:tcPr>
            <w:tcW w:w="393" w:type="dxa"/>
            <w:tcBorders>
              <w:top w:val="single" w:sz="4" w:space="0" w:color="auto"/>
            </w:tcBorders>
            <w:shd w:val="clear" w:color="auto" w:fill="FFFFFF"/>
          </w:tcPr>
          <w:p w:rsidR="00C67970" w:rsidRDefault="00BC4CE2" w:rsidP="006647C5">
            <w:pPr>
              <w:spacing w:before="120" w:after="120"/>
            </w:pPr>
            <w:r>
              <w:t>寸</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#850</w:t>
            </w:r>
          </w:p>
          <w:p w:rsidR="00C67970" w:rsidRDefault="00BC4CE2" w:rsidP="006647C5">
            <w:pPr>
              <w:spacing w:before="120" w:after="120"/>
            </w:pPr>
            <w:r>
              <w:t>L1200</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61150</w:t>
            </w:r>
          </w:p>
          <w:p w:rsidR="00C67970" w:rsidRDefault="00BC4CE2" w:rsidP="006647C5">
            <w:pPr>
              <w:spacing w:before="120" w:after="120"/>
            </w:pPr>
            <w:r>
              <w:t>L2500</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w:t>
            </w:r>
            <w:r>
              <w:t>850</w:t>
            </w:r>
          </w:p>
          <w:p w:rsidR="00C67970" w:rsidRDefault="00BC4CE2" w:rsidP="006647C5">
            <w:pPr>
              <w:spacing w:before="120" w:after="120"/>
            </w:pPr>
            <w:r>
              <w:t>L120Q</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磷</w:t>
            </w:r>
            <w:r>
              <w:t>850 L1200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平</w:t>
            </w:r>
            <w:r>
              <w:t xml:space="preserve"> $1200 </w:t>
            </w:r>
            <w:r>
              <w:t>立多</w:t>
            </w:r>
            <w:r>
              <w:t>900</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S750</w:t>
            </w:r>
          </w:p>
          <w:p w:rsidR="00C67970" w:rsidRDefault="00BC4CE2" w:rsidP="006647C5">
            <w:pPr>
              <w:spacing w:before="120" w:after="120"/>
            </w:pPr>
            <w:r>
              <w:t>L700</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w:t>
            </w:r>
            <w:r>
              <w:t>W,</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同</w:t>
            </w:r>
            <w:r>
              <w:rPr>
                <w:rFonts w:ascii="MS Mincho" w:eastAsia="MS Mincho" w:hAnsi="MS Mincho" w:cs="MS Mincho" w:hint="eastAsia"/>
              </w:rPr>
              <w:t>〜</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w:t>
            </w:r>
            <w:r>
              <w:t>^</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w:t>
            </w:r>
            <w:r>
              <w:t>u</w:t>
            </w:r>
            <w:r>
              <w:t>丨</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ME,</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同</w:t>
            </w:r>
          </w:p>
        </w:tc>
      </w:tr>
      <w:tr w:rsidR="00C67970">
        <w:trPr>
          <w:trHeight w:val="387"/>
        </w:trPr>
        <w:tc>
          <w:tcPr>
            <w:tcW w:w="398" w:type="dxa"/>
            <w:tcBorders>
              <w:top w:val="single" w:sz="4" w:space="0" w:color="auto"/>
            </w:tcBorders>
            <w:shd w:val="clear" w:color="auto" w:fill="FFFFFF"/>
          </w:tcPr>
          <w:p w:rsidR="00C67970" w:rsidRDefault="00BC4CE2" w:rsidP="006647C5">
            <w:pPr>
              <w:spacing w:before="120" w:after="120"/>
            </w:pPr>
            <w:r>
              <w:t>电</w:t>
            </w:r>
          </w:p>
        </w:tc>
        <w:tc>
          <w:tcPr>
            <w:tcW w:w="696" w:type="dxa"/>
            <w:tcBorders>
              <w:top w:val="single" w:sz="4" w:space="0" w:color="auto"/>
            </w:tcBorders>
            <w:shd w:val="clear" w:color="auto" w:fill="FFFFFF"/>
          </w:tcPr>
          <w:p w:rsidR="00C67970" w:rsidRDefault="00BC4CE2" w:rsidP="006647C5">
            <w:pPr>
              <w:spacing w:before="120" w:after="120"/>
            </w:pPr>
            <w:r>
              <w:t>机容</w:t>
            </w:r>
            <w:r>
              <w:t xml:space="preserve"> (</w:t>
            </w:r>
            <w:r>
              <w:t>千瓦）</w:t>
            </w:r>
          </w:p>
        </w:tc>
        <w:tc>
          <w:tcPr>
            <w:tcW w:w="393" w:type="dxa"/>
            <w:tcBorders>
              <w:top w:val="single" w:sz="4" w:space="0" w:color="auto"/>
            </w:tcBorders>
            <w:shd w:val="clear" w:color="auto" w:fill="FFFFFF"/>
          </w:tcPr>
          <w:p w:rsidR="00C67970" w:rsidRDefault="00BC4CE2" w:rsidP="006647C5">
            <w:pPr>
              <w:spacing w:before="120" w:after="120"/>
            </w:pPr>
            <w:r>
              <w:t>量</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1500</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14000</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2300</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1750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1500</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500</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2500</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1500</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500</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同左</w:t>
            </w:r>
          </w:p>
        </w:tc>
      </w:tr>
      <w:tr w:rsidR="00C67970">
        <w:trPr>
          <w:trHeight w:val="377"/>
        </w:trPr>
        <w:tc>
          <w:tcPr>
            <w:tcW w:w="398" w:type="dxa"/>
            <w:tcBorders>
              <w:top w:val="single" w:sz="4" w:space="0" w:color="auto"/>
            </w:tcBorders>
            <w:shd w:val="clear" w:color="auto" w:fill="FFFFFF"/>
          </w:tcPr>
          <w:p w:rsidR="00C67970" w:rsidRDefault="00BC4CE2" w:rsidP="006647C5">
            <w:pPr>
              <w:spacing w:before="120" w:after="120"/>
            </w:pPr>
            <w:r>
              <w:t>允</w:t>
            </w:r>
          </w:p>
        </w:tc>
        <w:tc>
          <w:tcPr>
            <w:tcW w:w="696" w:type="dxa"/>
            <w:tcBorders>
              <w:top w:val="single" w:sz="4" w:space="0" w:color="auto"/>
            </w:tcBorders>
            <w:shd w:val="clear" w:color="auto" w:fill="FFFFFF"/>
          </w:tcPr>
          <w:p w:rsidR="00C67970" w:rsidRDefault="00BC4CE2" w:rsidP="006647C5">
            <w:pPr>
              <w:spacing w:before="120" w:after="120"/>
            </w:pPr>
            <w:r>
              <w:t>许负</w:t>
            </w:r>
            <w:r>
              <w:t xml:space="preserve"> (</w:t>
            </w:r>
            <w:r>
              <w:t>吨）</w:t>
            </w:r>
          </w:p>
        </w:tc>
        <w:tc>
          <w:tcPr>
            <w:tcW w:w="393" w:type="dxa"/>
            <w:tcBorders>
              <w:top w:val="single" w:sz="4" w:space="0" w:color="auto"/>
            </w:tcBorders>
            <w:shd w:val="clear" w:color="auto" w:fill="FFFFFF"/>
          </w:tcPr>
          <w:p w:rsidR="00C67970" w:rsidRDefault="00BC4CE2" w:rsidP="006647C5">
            <w:pPr>
              <w:spacing w:before="120" w:after="120"/>
            </w:pPr>
            <w:r>
              <w:t>荷</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700</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1000</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700</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700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平</w:t>
            </w:r>
            <w:r>
              <w:t xml:space="preserve"> 1000 i 400</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150</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w:t>
            </w:r>
            <w:r>
              <w:t>Wi</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同</w:t>
            </w:r>
            <w:r>
              <w:rPr>
                <w:rFonts w:ascii="MS Mincho" w:eastAsia="MS Mincho" w:hAnsi="MS Mincho" w:cs="MS Mincho" w:hint="eastAsia"/>
              </w:rPr>
              <w:t>〜</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w:t>
            </w:r>
            <w:r>
              <w:rPr>
                <w:rFonts w:ascii="MS Mincho" w:eastAsia="MS Mincho" w:hAnsi="MS Mincho" w:cs="MS Mincho" w:hint="eastAsia"/>
              </w:rPr>
              <w:t>〜</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w:t>
            </w:r>
            <w:r>
              <w:t>*^</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同艮</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同艮</w:t>
            </w:r>
          </w:p>
        </w:tc>
      </w:tr>
      <w:tr w:rsidR="00C67970">
        <w:trPr>
          <w:trHeight w:val="382"/>
        </w:trPr>
        <w:tc>
          <w:tcPr>
            <w:tcW w:w="398" w:type="dxa"/>
            <w:tcBorders>
              <w:top w:val="single" w:sz="4" w:space="0" w:color="auto"/>
            </w:tcBorders>
            <w:shd w:val="clear" w:color="auto" w:fill="FFFFFF"/>
          </w:tcPr>
          <w:p w:rsidR="00C67970" w:rsidRDefault="00BC4CE2" w:rsidP="006647C5">
            <w:pPr>
              <w:spacing w:before="120" w:after="120"/>
            </w:pPr>
            <w:r>
              <w:t>转</w:t>
            </w:r>
          </w:p>
        </w:tc>
        <w:tc>
          <w:tcPr>
            <w:tcW w:w="696" w:type="dxa"/>
            <w:tcBorders>
              <w:top w:val="single" w:sz="4" w:space="0" w:color="auto"/>
            </w:tcBorders>
            <w:shd w:val="clear" w:color="auto" w:fill="FFFFFF"/>
          </w:tcPr>
          <w:p w:rsidR="00C67970" w:rsidRDefault="00BC4CE2" w:rsidP="006647C5">
            <w:pPr>
              <w:spacing w:before="120" w:after="120"/>
            </w:pPr>
            <w:r>
              <w:t>(</w:t>
            </w:r>
            <w:r>
              <w:t>转分</w:t>
            </w:r>
            <w:r>
              <w:t>)</w:t>
            </w:r>
          </w:p>
        </w:tc>
        <w:tc>
          <w:tcPr>
            <w:tcW w:w="393" w:type="dxa"/>
            <w:tcBorders>
              <w:top w:val="single" w:sz="4" w:space="0" w:color="auto"/>
            </w:tcBorders>
            <w:shd w:val="clear" w:color="auto" w:fill="FFFFFF"/>
          </w:tcPr>
          <w:p w:rsidR="00C67970" w:rsidRDefault="00BC4CE2" w:rsidP="006647C5">
            <w:pPr>
              <w:spacing w:before="120" w:after="120"/>
            </w:pPr>
            <w:r>
              <w:t>速</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500</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0</w:t>
            </w:r>
            <w:r>
              <w:rPr>
                <w:rFonts w:ascii="MS Mincho" w:eastAsia="MS Mincho" w:hAnsi="MS Mincho" w:cs="MS Mincho" w:hint="eastAsia"/>
              </w:rPr>
              <w:t>〜</w:t>
            </w:r>
            <w:r>
              <w:t xml:space="preserve">40 </w:t>
            </w:r>
            <w:r>
              <w:rPr>
                <w:rFonts w:ascii="MS Mincho" w:eastAsia="MS Mincho" w:hAnsi="MS Mincho" w:cs="MS Mincho" w:hint="eastAsia"/>
              </w:rPr>
              <w:t>〜</w:t>
            </w:r>
            <w:r>
              <w:t>100</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500</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500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200</w:t>
            </w:r>
            <w:r>
              <w:rPr>
                <w:rFonts w:ascii="MS Mincho" w:eastAsia="MS Mincho" w:hAnsi="MS Mincho" w:cs="MS Mincho" w:hint="eastAsia"/>
              </w:rPr>
              <w:t>〜</w:t>
            </w:r>
            <w:r>
              <w:t>500</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同左</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140</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165</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420</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495</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200</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300</w:t>
            </w:r>
          </w:p>
        </w:tc>
      </w:tr>
      <w:tr w:rsidR="00C67970">
        <w:trPr>
          <w:trHeight w:val="419"/>
        </w:trPr>
        <w:tc>
          <w:tcPr>
            <w:tcW w:w="398" w:type="dxa"/>
            <w:tcBorders>
              <w:top w:val="single" w:sz="4" w:space="0" w:color="auto"/>
              <w:bottom w:val="single" w:sz="4" w:space="0" w:color="auto"/>
            </w:tcBorders>
            <w:shd w:val="clear" w:color="auto" w:fill="FFFFFF"/>
          </w:tcPr>
          <w:p w:rsidR="00C67970" w:rsidRDefault="00BC4CE2" w:rsidP="006647C5">
            <w:pPr>
              <w:spacing w:before="120" w:after="120"/>
            </w:pPr>
            <w:r>
              <w:t>速</w:t>
            </w:r>
          </w:p>
        </w:tc>
        <w:tc>
          <w:tcPr>
            <w:tcW w:w="696" w:type="dxa"/>
            <w:tcBorders>
              <w:top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93" w:type="dxa"/>
            <w:tcBorders>
              <w:top w:val="single" w:sz="4" w:space="0" w:color="auto"/>
              <w:bottom w:val="single" w:sz="4" w:space="0" w:color="auto"/>
            </w:tcBorders>
            <w:shd w:val="clear" w:color="auto" w:fill="FFFFFF"/>
          </w:tcPr>
          <w:p w:rsidR="00C67970" w:rsidRDefault="00BC4CE2" w:rsidP="006647C5">
            <w:pPr>
              <w:spacing w:before="120" w:after="120"/>
            </w:pPr>
            <w:r>
              <w:t>比</w:t>
            </w:r>
          </w:p>
        </w:tc>
        <w:tc>
          <w:tcPr>
            <w:tcW w:w="54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19.1</w:t>
            </w:r>
          </w:p>
        </w:tc>
        <w:tc>
          <w:tcPr>
            <w:tcW w:w="55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直流</w:t>
            </w:r>
          </w:p>
        </w:tc>
        <w:tc>
          <w:tcPr>
            <w:tcW w:w="55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12.7</w:t>
            </w:r>
          </w:p>
        </w:tc>
        <w:tc>
          <w:tcPr>
            <w:tcW w:w="54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9.55</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16.04</w:t>
            </w:r>
          </w:p>
        </w:tc>
        <w:tc>
          <w:tcPr>
            <w:tcW w:w="46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11.21</w:t>
            </w:r>
          </w:p>
        </w:tc>
        <w:tc>
          <w:tcPr>
            <w:tcW w:w="46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8.32</w:t>
            </w:r>
          </w:p>
        </w:tc>
        <w:tc>
          <w:tcPr>
            <w:tcW w:w="46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8.02</w:t>
            </w:r>
          </w:p>
        </w:tc>
        <w:tc>
          <w:tcPr>
            <w:tcW w:w="46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4.253</w:t>
            </w:r>
          </w:p>
        </w:tc>
        <w:tc>
          <w:tcPr>
            <w:tcW w:w="46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4.49</w:t>
            </w:r>
          </w:p>
        </w:tc>
        <w:tc>
          <w:tcPr>
            <w:tcW w:w="46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3.69</w:t>
            </w:r>
          </w:p>
        </w:tc>
        <w:tc>
          <w:tcPr>
            <w:tcW w:w="46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3.03</w:t>
            </w:r>
          </w:p>
        </w:tc>
        <w:tc>
          <w:tcPr>
            <w:tcW w:w="46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3.19</w:t>
            </w:r>
          </w:p>
        </w:tc>
        <w:tc>
          <w:tcPr>
            <w:tcW w:w="46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2.613</w:t>
            </w:r>
          </w:p>
        </w:tc>
        <w:tc>
          <w:tcPr>
            <w:tcW w:w="47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2.028</w:t>
            </w:r>
          </w:p>
        </w:tc>
      </w:tr>
    </w:tbl>
    <w:p w:rsidR="00C67970" w:rsidRDefault="00BC4CE2" w:rsidP="006647C5">
      <w:pPr>
        <w:spacing w:before="120" w:after="120"/>
      </w:pPr>
      <w:r>
        <w:t>注</w:t>
      </w:r>
      <w:r>
        <w:t>I i?—</w:t>
      </w:r>
      <w:r>
        <w:t>二辊；</w:t>
      </w:r>
      <w:r>
        <w:t>—</w:t>
      </w:r>
      <w:r>
        <w:t>可逆</w:t>
      </w:r>
      <w:r>
        <w:t>I a—</w:t>
      </w:r>
      <w:r>
        <w:t>四辊轧机；五一辅机。</w:t>
      </w:r>
    </w:p>
    <w:p w:rsidR="00C67970" w:rsidRDefault="00BC4CE2" w:rsidP="006647C5">
      <w:pPr>
        <w:spacing w:before="120" w:after="120"/>
        <w:ind w:firstLine="360"/>
        <w:outlineLvl w:val="7"/>
        <w:rPr>
          <w:lang w:eastAsia="zh-CN"/>
        </w:rPr>
      </w:pPr>
      <w:bookmarkStart w:id="39" w:name="bookmark40"/>
      <w:r>
        <w:rPr>
          <w:lang w:eastAsia="zh-CN"/>
        </w:rPr>
        <w:t>第六节型钢连轧中的几个问题</w:t>
      </w:r>
      <w:r>
        <w:rPr>
          <w:lang w:eastAsia="zh-CN"/>
        </w:rPr>
        <w:t xml:space="preserve"> _</w:t>
      </w:r>
      <w:r>
        <w:rPr>
          <w:lang w:eastAsia="zh-CN"/>
        </w:rPr>
        <w:t>、型钢连轧机的张力控制</w:t>
      </w:r>
      <w:bookmarkEnd w:id="39"/>
    </w:p>
    <w:p w:rsidR="00C67970" w:rsidRDefault="00BC4CE2" w:rsidP="006647C5">
      <w:pPr>
        <w:spacing w:before="120" w:after="120"/>
        <w:ind w:firstLine="360"/>
        <w:rPr>
          <w:lang w:eastAsia="zh-CN"/>
        </w:rPr>
      </w:pPr>
      <w:r>
        <w:rPr>
          <w:lang w:eastAsia="zh-CN"/>
        </w:rPr>
        <w:t>型钢连轧时，张力对异型断面尺寸波动影响很大。当张力增加时，轧件展宽减小，后</w:t>
      </w:r>
    </w:p>
    <w:p w:rsidR="00C67970" w:rsidRDefault="00BC4CE2" w:rsidP="006647C5">
      <w:pPr>
        <w:spacing w:before="120" w:after="120"/>
        <w:rPr>
          <w:lang w:eastAsia="zh-CN"/>
        </w:rPr>
      </w:pPr>
      <w:r>
        <w:rPr>
          <w:lang w:eastAsia="zh-CN"/>
        </w:rPr>
        <w:t>架前滑增加而后滑减少、轧制压力降低，前</w:t>
      </w:r>
      <w:r>
        <w:rPr>
          <w:lang w:eastAsia="zh-CN"/>
        </w:rPr>
        <w:t xml:space="preserve"> </w:t>
      </w:r>
      <w:r>
        <w:rPr>
          <w:lang w:eastAsia="zh-CN"/>
        </w:rPr>
        <w:t>架主电机电流增加，而后架减少。与此同时，</w:t>
      </w:r>
      <w:r>
        <w:rPr>
          <w:lang w:eastAsia="zh-CN"/>
        </w:rPr>
        <w:t xml:space="preserve"> </w:t>
      </w:r>
      <w:r>
        <w:rPr>
          <w:lang w:eastAsia="zh-CN"/>
        </w:rPr>
        <w:t>轧件各部尺寸均产生相应波动。在连轧异型</w:t>
      </w:r>
      <w:r>
        <w:rPr>
          <w:lang w:eastAsia="zh-CN"/>
        </w:rPr>
        <w:t xml:space="preserve"> </w:t>
      </w:r>
      <w:r>
        <w:rPr>
          <w:lang w:eastAsia="zh-CN"/>
        </w:rPr>
        <w:t>钢材时，后张力对</w:t>
      </w:r>
      <w:r>
        <w:rPr>
          <w:lang w:eastAsia="zh-CN"/>
        </w:rPr>
        <w:t>H</w:t>
      </w:r>
      <w:r>
        <w:rPr>
          <w:lang w:eastAsia="zh-CN"/>
        </w:rPr>
        <w:t>型钢腿宽影响的实验曲</w:t>
      </w:r>
      <w:r>
        <w:rPr>
          <w:lang w:eastAsia="zh-CN"/>
        </w:rPr>
        <w:t xml:space="preserve"> </w:t>
      </w:r>
      <w:r>
        <w:rPr>
          <w:lang w:eastAsia="zh-CN"/>
        </w:rPr>
        <w:t>线如图</w:t>
      </w:r>
      <w:r>
        <w:rPr>
          <w:lang w:eastAsia="zh-CN"/>
        </w:rPr>
        <w:t>4-27</w:t>
      </w:r>
      <w:r>
        <w:rPr>
          <w:lang w:eastAsia="zh-CN"/>
        </w:rPr>
        <w:t>所示。当轧件承受</w:t>
      </w:r>
      <w:r>
        <w:rPr>
          <w:lang w:eastAsia="zh-CN"/>
        </w:rPr>
        <w:t>4</w:t>
      </w:r>
      <w:r>
        <w:rPr>
          <w:lang w:eastAsia="zh-CN"/>
        </w:rPr>
        <w:t>公斤</w:t>
      </w:r>
      <w:r>
        <w:rPr>
          <w:lang w:eastAsia="zh-CN"/>
        </w:rPr>
        <w:t>/</w:t>
      </w:r>
      <w:r>
        <w:rPr>
          <w:lang w:eastAsia="zh-CN"/>
        </w:rPr>
        <w:t>毫米</w:t>
      </w:r>
      <w:r>
        <w:rPr>
          <w:vertAlign w:val="superscript"/>
          <w:lang w:eastAsia="zh-CN"/>
        </w:rPr>
        <w:t>2</w:t>
      </w:r>
      <w:r>
        <w:rPr>
          <w:lang w:eastAsia="zh-CN"/>
        </w:rPr>
        <w:t xml:space="preserve"> </w:t>
      </w:r>
      <w:r>
        <w:rPr>
          <w:lang w:eastAsia="zh-CN"/>
        </w:rPr>
        <w:t>以上张力时，</w:t>
      </w:r>
      <w:r>
        <w:rPr>
          <w:lang w:eastAsia="zh-CN"/>
        </w:rPr>
        <w:t>H</w:t>
      </w:r>
      <w:r>
        <w:rPr>
          <w:lang w:eastAsia="zh-CN"/>
        </w:rPr>
        <w:t>型钢的腿端将因张力过大而</w:t>
      </w:r>
      <w:r>
        <w:rPr>
          <w:lang w:eastAsia="zh-CN"/>
        </w:rPr>
        <w:t xml:space="preserve"> </w:t>
      </w:r>
      <w:r>
        <w:rPr>
          <w:lang w:eastAsia="zh-CN"/>
        </w:rPr>
        <w:t>变为圆弧状</w:t>
      </w:r>
      <w:r>
        <w:rPr>
          <w:lang w:eastAsia="zh-CN"/>
        </w:rPr>
        <w:t>/</w:t>
      </w:r>
      <w:r>
        <w:rPr>
          <w:lang w:eastAsia="zh-CN"/>
        </w:rPr>
        <w:t>当张力为</w:t>
      </w:r>
      <w:r>
        <w:rPr>
          <w:lang w:eastAsia="zh-CN"/>
        </w:rPr>
        <w:t>2</w:t>
      </w:r>
      <w:r>
        <w:rPr>
          <w:rFonts w:ascii="MS Mincho" w:eastAsia="MS Mincho" w:hAnsi="MS Mincho" w:cs="MS Mincho" w:hint="eastAsia"/>
          <w:lang w:eastAsia="zh-CN"/>
        </w:rPr>
        <w:t>〜</w:t>
      </w:r>
      <w:r>
        <w:rPr>
          <w:lang w:eastAsia="zh-CN"/>
        </w:rPr>
        <w:t>3</w:t>
      </w:r>
      <w:r>
        <w:rPr>
          <w:lang w:eastAsia="zh-CN"/>
        </w:rPr>
        <w:t>公斤</w:t>
      </w:r>
      <w:r>
        <w:rPr>
          <w:lang w:eastAsia="zh-CN"/>
        </w:rPr>
        <w:t>/</w:t>
      </w:r>
      <w:r>
        <w:rPr>
          <w:lang w:eastAsia="zh-CN"/>
        </w:rPr>
        <w:t>毫米</w:t>
      </w:r>
      <w:r>
        <w:rPr>
          <w:vertAlign w:val="superscript"/>
          <w:lang w:eastAsia="zh-CN"/>
        </w:rPr>
        <w:t>2</w:t>
      </w:r>
      <w:r>
        <w:rPr>
          <w:lang w:eastAsia="zh-CN"/>
        </w:rPr>
        <w:t>时，</w:t>
      </w:r>
      <w:r>
        <w:rPr>
          <w:lang w:eastAsia="zh-CN"/>
        </w:rPr>
        <w:t xml:space="preserve"> </w:t>
      </w:r>
      <w:r>
        <w:rPr>
          <w:lang w:eastAsia="zh-CN"/>
        </w:rPr>
        <w:t>腿宽将变窄，腿厚亦有变薄趋向。因此正常</w:t>
      </w:r>
      <w:r>
        <w:rPr>
          <w:lang w:eastAsia="zh-CN"/>
        </w:rPr>
        <w:t xml:space="preserve"> </w:t>
      </w:r>
      <w:r>
        <w:rPr>
          <w:lang w:eastAsia="zh-CN"/>
        </w:rPr>
        <w:t>乳制时要求将张力控制在</w:t>
      </w:r>
      <w:r>
        <w:rPr>
          <w:lang w:eastAsia="zh-CN"/>
        </w:rPr>
        <w:t>1</w:t>
      </w:r>
      <w:r>
        <w:rPr>
          <w:lang w:eastAsia="zh-CN"/>
        </w:rPr>
        <w:t>公斤</w:t>
      </w:r>
      <w:r>
        <w:rPr>
          <w:lang w:eastAsia="zh-CN"/>
        </w:rPr>
        <w:t>/</w:t>
      </w:r>
      <w:r>
        <w:rPr>
          <w:lang w:eastAsia="zh-CN"/>
        </w:rPr>
        <w:t>毫米</w:t>
      </w:r>
      <w:r>
        <w:rPr>
          <w:vertAlign w:val="superscript"/>
          <w:lang w:eastAsia="zh-CN"/>
        </w:rPr>
        <w:t>2</w:t>
      </w:r>
      <w:r>
        <w:rPr>
          <w:lang w:eastAsia="zh-CN"/>
        </w:rPr>
        <w:t>以下。</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\\AppData\\Local\\Temp\\FineReader11\\media\\image100.png" \* MERGEFORMATINET </w:instrText>
      </w:r>
      <w:r>
        <w:fldChar w:fldCharType="separate"/>
      </w:r>
      <w:r w:rsidR="006647C5">
        <w:pict>
          <v:shape id="_x0000_i1124" type="#_x0000_t75" style="width:178.95pt;height:118.35pt">
            <v:imagedata r:id="rId205" r:href="rId206"/>
          </v:shape>
        </w:pict>
      </w:r>
      <w:r>
        <w:fldChar w:fldCharType="end"/>
      </w:r>
    </w:p>
    <w:p w:rsidR="00C67970" w:rsidRDefault="00BC4CE2" w:rsidP="006647C5">
      <w:pPr>
        <w:spacing w:before="120" w:after="120"/>
        <w:rPr>
          <w:lang w:eastAsia="zh-CN"/>
        </w:rPr>
      </w:pPr>
      <w:r>
        <w:rPr>
          <w:lang w:eastAsia="zh-CN"/>
        </w:rPr>
        <w:t xml:space="preserve">1 </w:t>
      </w:r>
      <w:r>
        <w:rPr>
          <w:lang w:eastAsia="zh-CN"/>
        </w:rPr>
        <w:t>一前张力影响；</w:t>
      </w:r>
      <w:r>
        <w:rPr>
          <w:lang w:eastAsia="zh-CN"/>
        </w:rPr>
        <w:t>2—</w:t>
      </w:r>
      <w:r>
        <w:rPr>
          <w:lang w:eastAsia="zh-CN"/>
        </w:rPr>
        <w:t>后张力影响</w:t>
      </w:r>
    </w:p>
    <w:p w:rsidR="00C67970" w:rsidRDefault="00BC4CE2" w:rsidP="006647C5">
      <w:pPr>
        <w:spacing w:before="120" w:after="120"/>
        <w:ind w:firstLine="360"/>
        <w:rPr>
          <w:lang w:eastAsia="zh-CN"/>
        </w:rPr>
      </w:pPr>
      <w:r>
        <w:rPr>
          <w:lang w:eastAsia="zh-CN"/>
        </w:rPr>
        <w:t>当孔型设计一定时，张力的产生和波动主要来自：</w:t>
      </w:r>
      <w:r>
        <w:rPr>
          <w:lang w:eastAsia="zh-CN"/>
        </w:rPr>
        <w:t>1)</w:t>
      </w:r>
      <w:r>
        <w:rPr>
          <w:lang w:eastAsia="zh-CN"/>
        </w:rPr>
        <w:t>轧机的调盤误差；</w:t>
      </w:r>
      <w:r>
        <w:rPr>
          <w:lang w:eastAsia="zh-CN"/>
        </w:rPr>
        <w:t>2)</w:t>
      </w:r>
      <w:r>
        <w:rPr>
          <w:lang w:eastAsia="zh-CN"/>
        </w:rPr>
        <w:t>轧件温</w:t>
      </w:r>
      <w:r>
        <w:rPr>
          <w:lang w:eastAsia="zh-CN"/>
        </w:rPr>
        <w:t xml:space="preserve"> </w:t>
      </w:r>
      <w:r>
        <w:rPr>
          <w:lang w:eastAsia="zh-CN"/>
        </w:rPr>
        <w:t>度不均；</w:t>
      </w:r>
      <w:r>
        <w:rPr>
          <w:lang w:eastAsia="zh-CN"/>
        </w:rPr>
        <w:t>3)</w:t>
      </w:r>
      <w:r>
        <w:rPr>
          <w:lang w:eastAsia="zh-CN"/>
        </w:rPr>
        <w:t>来料尺寸波动；</w:t>
      </w:r>
      <w:r>
        <w:rPr>
          <w:lang w:eastAsia="zh-CN"/>
        </w:rPr>
        <w:t>4)</w:t>
      </w:r>
      <w:r>
        <w:rPr>
          <w:lang w:eastAsia="zh-CN"/>
        </w:rPr>
        <w:t>咬入瞬间电机的动态速降；</w:t>
      </w:r>
      <w:r>
        <w:rPr>
          <w:lang w:eastAsia="zh-CN"/>
        </w:rPr>
        <w:t>5)</w:t>
      </w:r>
      <w:r>
        <w:rPr>
          <w:lang w:eastAsia="zh-CN"/>
        </w:rPr>
        <w:t>孔型的不均匀磨损等。</w:t>
      </w:r>
      <w:r>
        <w:rPr>
          <w:lang w:eastAsia="zh-CN"/>
        </w:rPr>
        <w:t xml:space="preserve"> H</w:t>
      </w:r>
      <w:r>
        <w:rPr>
          <w:lang w:eastAsia="zh-CN"/>
        </w:rPr>
        <w:t>型钢连轧实验表明，当前后架轧机因动态速降产生</w:t>
      </w:r>
      <w:r>
        <w:rPr>
          <w:lang w:eastAsia="zh-CN"/>
        </w:rPr>
        <w:t>5%</w:t>
      </w:r>
      <w:r>
        <w:rPr>
          <w:lang w:eastAsia="zh-CN"/>
        </w:rPr>
        <w:t>的速差时，机架间即产生</w:t>
      </w:r>
      <w:r>
        <w:rPr>
          <w:lang w:eastAsia="zh-CN"/>
        </w:rPr>
        <w:t>2</w:t>
      </w:r>
      <w:r>
        <w:rPr>
          <w:rFonts w:ascii="MS Mincho" w:eastAsia="MS Mincho" w:hAnsi="MS Mincho" w:cs="MS Mincho" w:hint="eastAsia"/>
          <w:lang w:eastAsia="zh-CN"/>
        </w:rPr>
        <w:t>〜</w:t>
      </w:r>
      <w:r>
        <w:rPr>
          <w:lang w:eastAsia="zh-CN"/>
        </w:rPr>
        <w:t xml:space="preserve">3.5 </w:t>
      </w:r>
      <w:r>
        <w:rPr>
          <w:lang w:eastAsia="zh-CN"/>
        </w:rPr>
        <w:t>公斤</w:t>
      </w:r>
      <w:r>
        <w:rPr>
          <w:lang w:eastAsia="zh-CN"/>
        </w:rPr>
        <w:t>/</w:t>
      </w:r>
      <w:r>
        <w:rPr>
          <w:lang w:eastAsia="zh-CN"/>
        </w:rPr>
        <w:t>毫米</w:t>
      </w:r>
      <w:r>
        <w:rPr>
          <w:vertAlign w:val="superscript"/>
          <w:lang w:eastAsia="zh-CN"/>
        </w:rPr>
        <w:t>2</w:t>
      </w:r>
      <w:r>
        <w:rPr>
          <w:lang w:eastAsia="zh-CN"/>
        </w:rPr>
        <w:t>的张力，此时腿宽就波动</w:t>
      </w:r>
      <w:r>
        <w:rPr>
          <w:lang w:eastAsia="zh-CN"/>
        </w:rPr>
        <w:t>2</w:t>
      </w:r>
      <w:r>
        <w:rPr>
          <w:rFonts w:ascii="MS Mincho" w:eastAsia="MS Mincho" w:hAnsi="MS Mincho" w:cs="MS Mincho" w:hint="eastAsia"/>
          <w:lang w:eastAsia="zh-CN"/>
        </w:rPr>
        <w:t>〜</w:t>
      </w:r>
      <w:r>
        <w:rPr>
          <w:lang w:eastAsia="zh-CN"/>
        </w:rPr>
        <w:t>5</w:t>
      </w:r>
      <w:r>
        <w:rPr>
          <w:lang w:eastAsia="zh-CN"/>
        </w:rPr>
        <w:t>毫米。目前控制张力的方法很多，常用的是</w:t>
      </w:r>
      <w:r>
        <w:rPr>
          <w:lang w:eastAsia="zh-CN"/>
        </w:rPr>
        <w:t>“</w:t>
      </w:r>
      <w:r>
        <w:rPr>
          <w:lang w:eastAsia="zh-CN"/>
        </w:rPr>
        <w:t>电</w:t>
      </w:r>
      <w:r>
        <w:rPr>
          <w:lang w:eastAsia="zh-CN"/>
        </w:rPr>
        <w:t xml:space="preserve"> </w:t>
      </w:r>
      <w:r>
        <w:rPr>
          <w:lang w:eastAsia="zh-CN"/>
        </w:rPr>
        <w:t>流储存法</w:t>
      </w:r>
      <w:r>
        <w:rPr>
          <w:lang w:eastAsia="zh-CN"/>
        </w:rPr>
        <w:t>”</w:t>
      </w:r>
      <w:r>
        <w:rPr>
          <w:lang w:eastAsia="zh-CN"/>
        </w:rPr>
        <w:t>。它利用张力对轧制力</w:t>
      </w:r>
      <w:r>
        <w:rPr>
          <w:lang w:eastAsia="zh-CN"/>
        </w:rPr>
        <w:t>-</w:t>
      </w:r>
      <w:r>
        <w:rPr>
          <w:lang w:eastAsia="zh-CN"/>
        </w:rPr>
        <w:t>轧制力矩</w:t>
      </w:r>
      <w:r>
        <w:rPr>
          <w:lang w:eastAsia="zh-CN"/>
        </w:rPr>
        <w:t>-</w:t>
      </w:r>
      <w:r>
        <w:rPr>
          <w:lang w:eastAsia="zh-CN"/>
        </w:rPr>
        <w:t>主电机电流的影响关系，将张力变化以电参</w:t>
      </w:r>
      <w:r>
        <w:rPr>
          <w:lang w:eastAsia="zh-CN"/>
        </w:rPr>
        <w:t xml:space="preserve"> </w:t>
      </w:r>
      <w:r>
        <w:rPr>
          <w:lang w:eastAsia="zh-CN"/>
        </w:rPr>
        <w:t>量反馈给主电机调速系统，调整转速，使机架间秒流量达到新的平衡而使张力趋于稳定</w:t>
      </w:r>
      <w:r>
        <w:rPr>
          <w:vertAlign w:val="subscript"/>
          <w:lang w:eastAsia="zh-CN"/>
        </w:rPr>
        <w:t>&amp;</w:t>
      </w:r>
    </w:p>
    <w:p w:rsidR="00C67970" w:rsidRDefault="00BC4CE2" w:rsidP="006647C5">
      <w:pPr>
        <w:spacing w:before="120" w:after="120"/>
      </w:pPr>
      <w:r>
        <w:t>72</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\\AppData\\Local\\Temp\\FineReader11\\media\\image101.png" \* MERGEFORMATINET </w:instrText>
      </w:r>
      <w:r>
        <w:fldChar w:fldCharType="separate"/>
      </w:r>
      <w:r w:rsidR="006647C5">
        <w:pict>
          <v:shape id="_x0000_i1125" type="#_x0000_t75" style="width:236.65pt;height:205.3pt">
            <v:imagedata r:id="rId207" r:href="rId20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\\AppData\\Local\\Temp\\FineReader11\\media\\image102.png" \* MERGEFORMATINET </w:instrText>
      </w:r>
      <w:r>
        <w:fldChar w:fldCharType="separate"/>
      </w:r>
      <w:r w:rsidR="006647C5">
        <w:pict>
          <v:shape id="_x0000_i1126" type="#_x0000_t75" style="width:135.45pt;height:160.4pt">
            <v:imagedata r:id="rId209" r:href="rId210"/>
          </v:shape>
        </w:pict>
      </w:r>
      <w:r>
        <w:fldChar w:fldCharType="end"/>
      </w:r>
    </w:p>
    <w:p w:rsidR="00C67970" w:rsidRDefault="00BC4CE2" w:rsidP="006647C5">
      <w:pPr>
        <w:spacing w:before="120" w:after="120"/>
      </w:pPr>
      <w:r>
        <w:t>u,</w:t>
      </w:r>
    </w:p>
    <w:p w:rsidR="00C67970" w:rsidRDefault="00BC4CE2" w:rsidP="006647C5">
      <w:pPr>
        <w:spacing w:before="120" w:after="120"/>
      </w:pPr>
      <w:r>
        <w:t>u</w:t>
      </w:r>
      <w:r>
        <w:rPr>
          <w:vertAlign w:val="subscript"/>
        </w:rPr>
        <w:t>s</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\\AppData\\Local\\Temp\\FineReader11\\media\\image103.png" \* MERGEFORMATINET </w:instrText>
      </w:r>
      <w:r>
        <w:fldChar w:fldCharType="separate"/>
      </w:r>
      <w:r w:rsidR="006647C5">
        <w:pict>
          <v:shape id="_x0000_i1127" type="#_x0000_t75" style="width:31.35pt;height:22.1pt">
            <v:imagedata r:id="rId211" r:href="rId212"/>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325"/>
        <w:gridCol w:w="696"/>
        <w:gridCol w:w="691"/>
        <w:gridCol w:w="518"/>
        <w:gridCol w:w="314"/>
        <w:gridCol w:w="545"/>
        <w:gridCol w:w="314"/>
      </w:tblGrid>
      <w:tr w:rsidR="00C67970">
        <w:trPr>
          <w:trHeight w:val="456"/>
        </w:trPr>
        <w:tc>
          <w:tcPr>
            <w:tcW w:w="325" w:type="dxa"/>
            <w:shd w:val="clear" w:color="auto" w:fill="FFFFFF"/>
          </w:tcPr>
          <w:p w:rsidR="00C67970" w:rsidRDefault="00BC4CE2" w:rsidP="006647C5">
            <w:pPr>
              <w:spacing w:before="120" w:after="120"/>
            </w:pPr>
            <w:r>
              <w:t>4</w:t>
            </w:r>
          </w:p>
        </w:tc>
        <w:tc>
          <w:tcPr>
            <w:tcW w:w="696" w:type="dxa"/>
            <w:tcBorders>
              <w:left w:val="single" w:sz="4" w:space="0" w:color="auto"/>
            </w:tcBorders>
            <w:shd w:val="clear" w:color="auto" w:fill="FFFFFF"/>
          </w:tcPr>
          <w:p w:rsidR="00C67970" w:rsidRDefault="00C67970" w:rsidP="006647C5">
            <w:pPr>
              <w:spacing w:before="120" w:after="120"/>
              <w:rPr>
                <w:sz w:val="10"/>
                <w:szCs w:val="10"/>
              </w:rPr>
            </w:pPr>
          </w:p>
        </w:tc>
        <w:tc>
          <w:tcPr>
            <w:tcW w:w="691" w:type="dxa"/>
            <w:tcBorders>
              <w:left w:val="single" w:sz="4" w:space="0" w:color="auto"/>
            </w:tcBorders>
            <w:shd w:val="clear" w:color="auto" w:fill="FFFFFF"/>
          </w:tcPr>
          <w:p w:rsidR="00C67970" w:rsidRDefault="00C67970" w:rsidP="006647C5">
            <w:pPr>
              <w:spacing w:before="120" w:after="120"/>
              <w:rPr>
                <w:sz w:val="10"/>
                <w:szCs w:val="10"/>
              </w:rPr>
            </w:pPr>
          </w:p>
        </w:tc>
        <w:tc>
          <w:tcPr>
            <w:tcW w:w="518" w:type="dxa"/>
            <w:tcBorders>
              <w:left w:val="single" w:sz="4" w:space="0" w:color="auto"/>
            </w:tcBorders>
            <w:shd w:val="clear" w:color="auto" w:fill="FFFFFF"/>
          </w:tcPr>
          <w:p w:rsidR="00C67970" w:rsidRDefault="00C67970" w:rsidP="006647C5">
            <w:pPr>
              <w:spacing w:before="120" w:after="120"/>
              <w:rPr>
                <w:sz w:val="10"/>
                <w:szCs w:val="10"/>
              </w:rPr>
            </w:pPr>
          </w:p>
        </w:tc>
        <w:tc>
          <w:tcPr>
            <w:tcW w:w="314" w:type="dxa"/>
            <w:shd w:val="clear" w:color="auto" w:fill="000000"/>
          </w:tcPr>
          <w:p w:rsidR="00C67970" w:rsidRDefault="00BC4CE2" w:rsidP="006647C5">
            <w:pPr>
              <w:spacing w:before="120" w:after="120"/>
            </w:pPr>
            <w:r>
              <w:rPr>
                <w:color w:val="FFFFFF"/>
              </w:rPr>
              <w:t>59</w:t>
            </w:r>
          </w:p>
        </w:tc>
        <w:tc>
          <w:tcPr>
            <w:tcW w:w="545" w:type="dxa"/>
            <w:shd w:val="clear" w:color="auto" w:fill="FFFFFF"/>
          </w:tcPr>
          <w:p w:rsidR="00C67970" w:rsidRDefault="00BC4CE2" w:rsidP="006647C5">
            <w:pPr>
              <w:spacing w:before="120" w:after="120"/>
            </w:pPr>
            <w:r>
              <w:t>L-4</w:t>
            </w:r>
          </w:p>
        </w:tc>
        <w:tc>
          <w:tcPr>
            <w:tcW w:w="314"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597"/>
        </w:trPr>
        <w:tc>
          <w:tcPr>
            <w:tcW w:w="325" w:type="dxa"/>
            <w:tcBorders>
              <w:top w:val="single" w:sz="4" w:space="0" w:color="auto"/>
            </w:tcBorders>
            <w:shd w:val="clear" w:color="auto" w:fill="FFFFFF"/>
          </w:tcPr>
          <w:p w:rsidR="00C67970" w:rsidRDefault="00C67970" w:rsidP="006647C5">
            <w:pPr>
              <w:spacing w:before="120" w:after="120"/>
              <w:rPr>
                <w:sz w:val="10"/>
                <w:szCs w:val="10"/>
              </w:rPr>
            </w:pPr>
          </w:p>
        </w:tc>
        <w:tc>
          <w:tcPr>
            <w:tcW w:w="696" w:type="dxa"/>
            <w:tcBorders>
              <w:top w:val="single" w:sz="4" w:space="0" w:color="auto"/>
              <w:left w:val="single" w:sz="4" w:space="0" w:color="auto"/>
            </w:tcBorders>
            <w:shd w:val="clear" w:color="auto" w:fill="FFFFFF"/>
          </w:tcPr>
          <w:p w:rsidR="00C67970" w:rsidRDefault="00BC4CE2" w:rsidP="006647C5">
            <w:pPr>
              <w:spacing w:before="120" w:after="120"/>
            </w:pPr>
            <w:r>
              <w:t xml:space="preserve">&gt; </w:t>
            </w:r>
            <w:r>
              <w:rPr>
                <w:vertAlign w:val="superscript"/>
              </w:rPr>
              <w:t>5</w:t>
            </w:r>
          </w:p>
        </w:tc>
        <w:tc>
          <w:tcPr>
            <w:tcW w:w="691" w:type="dxa"/>
            <w:tcBorders>
              <w:top w:val="single" w:sz="4" w:space="0" w:color="auto"/>
              <w:left w:val="single" w:sz="4" w:space="0" w:color="auto"/>
            </w:tcBorders>
            <w:shd w:val="clear" w:color="auto" w:fill="FFFFFF"/>
          </w:tcPr>
          <w:p w:rsidR="00C67970" w:rsidRDefault="00BC4CE2" w:rsidP="006647C5">
            <w:pPr>
              <w:spacing w:before="120" w:after="120"/>
            </w:pPr>
            <w:r>
              <w:t>1</w:t>
            </w:r>
          </w:p>
          <w:p w:rsidR="00C67970" w:rsidRDefault="00BC4CE2" w:rsidP="006647C5">
            <w:pPr>
              <w:spacing w:before="120" w:after="120"/>
            </w:pPr>
            <w:r>
              <w:t>• , 1</w:t>
            </w:r>
          </w:p>
        </w:tc>
        <w:tc>
          <w:tcPr>
            <w:tcW w:w="51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14" w:type="dxa"/>
            <w:shd w:val="clear" w:color="auto" w:fill="000000"/>
          </w:tcPr>
          <w:p w:rsidR="00C67970" w:rsidRDefault="00BC4CE2" w:rsidP="006647C5">
            <w:pPr>
              <w:spacing w:before="120" w:after="120"/>
            </w:pPr>
            <w:r>
              <w:rPr>
                <w:color w:val="FFFFFF"/>
              </w:rPr>
              <w:t>Si</w:t>
            </w:r>
          </w:p>
        </w:tc>
        <w:tc>
          <w:tcPr>
            <w:tcW w:w="545" w:type="dxa"/>
            <w:tcBorders>
              <w:top w:val="single" w:sz="4" w:space="0" w:color="auto"/>
            </w:tcBorders>
            <w:shd w:val="clear" w:color="auto" w:fill="FFFFFF"/>
          </w:tcPr>
          <w:p w:rsidR="00C67970" w:rsidRDefault="00BC4CE2" w:rsidP="006647C5">
            <w:pPr>
              <w:spacing w:before="120" w:after="120"/>
            </w:pPr>
            <w:r>
              <w:t>j</w:t>
            </w:r>
          </w:p>
        </w:tc>
        <w:tc>
          <w:tcPr>
            <w:tcW w:w="314" w:type="dxa"/>
            <w:tcBorders>
              <w:top w:val="single" w:sz="4" w:space="0" w:color="auto"/>
              <w:left w:val="single" w:sz="4" w:space="0" w:color="auto"/>
            </w:tcBorders>
            <w:shd w:val="clear" w:color="auto" w:fill="FFFFFF"/>
          </w:tcPr>
          <w:p w:rsidR="00C67970" w:rsidRDefault="00BC4CE2" w:rsidP="006647C5">
            <w:pPr>
              <w:spacing w:before="120" w:after="120"/>
            </w:pPr>
            <w:r>
              <w:t>r*</w:t>
            </w:r>
          </w:p>
        </w:tc>
      </w:tr>
    </w:tbl>
    <w:p w:rsidR="00C67970" w:rsidRDefault="00BC4CE2" w:rsidP="006647C5">
      <w:pPr>
        <w:spacing w:before="120" w:after="120"/>
      </w:pPr>
      <w:r>
        <w:t>AMTC2</w:t>
      </w:r>
    </w:p>
    <w:p w:rsidR="00C67970" w:rsidRDefault="00BC4CE2" w:rsidP="006647C5">
      <w:pPr>
        <w:spacing w:before="120" w:after="120"/>
      </w:pPr>
      <w:r>
        <w:t>AMTCQ</w:t>
      </w:r>
    </w:p>
    <w:p w:rsidR="00C67970" w:rsidRDefault="00BC4CE2" w:rsidP="006647C5">
      <w:pPr>
        <w:spacing w:before="120" w:after="120"/>
      </w:pPr>
      <w:r>
        <w:t>AMTC5</w:t>
      </w:r>
    </w:p>
    <w:p w:rsidR="00C67970" w:rsidRDefault="00BC4CE2" w:rsidP="006647C5">
      <w:pPr>
        <w:spacing w:before="120" w:after="120"/>
        <w:rPr>
          <w:lang w:eastAsia="zh-CN"/>
        </w:rPr>
      </w:pPr>
      <w:r>
        <w:rPr>
          <w:lang w:eastAsia="zh-CN"/>
        </w:rPr>
        <w:t>图</w:t>
      </w:r>
      <w:r>
        <w:rPr>
          <w:lang w:eastAsia="zh-CN"/>
        </w:rPr>
        <w:t>4-28</w:t>
      </w:r>
      <w:r>
        <w:rPr>
          <w:lang w:eastAsia="zh-CN"/>
        </w:rPr>
        <w:t>为最小张力自动控制系统（</w:t>
      </w:r>
      <w:r>
        <w:rPr>
          <w:lang w:eastAsia="zh-CN"/>
        </w:rPr>
        <w:t>jA/rC)</w:t>
      </w:r>
      <w:r>
        <w:rPr>
          <w:lang w:eastAsia="zh-CN"/>
        </w:rPr>
        <w:t>原理图。轧件被咬入一号轧机时，会产坐电</w:t>
      </w:r>
      <w:r>
        <w:rPr>
          <w:lang w:eastAsia="zh-CN"/>
        </w:rPr>
        <w:t xml:space="preserve"> </w:t>
      </w:r>
      <w:r>
        <w:rPr>
          <w:lang w:eastAsia="zh-CN"/>
        </w:rPr>
        <w:t>流冲击，待其平复后，将正常电流夂值储存入电子计算机。然后轧件进入第二架轧机，如</w:t>
      </w:r>
      <w:r>
        <w:rPr>
          <w:lang w:eastAsia="zh-CN"/>
        </w:rPr>
        <w:t xml:space="preserve"> </w:t>
      </w:r>
      <w:r>
        <w:rPr>
          <w:lang w:eastAsia="zh-CN"/>
        </w:rPr>
        <w:t>此时两架间存在张力，将使第一架电流下降</w:t>
      </w:r>
      <w:r>
        <w:rPr>
          <w:lang w:eastAsia="zh-CN"/>
        </w:rPr>
        <w:t>A/i</w:t>
      </w:r>
      <w:r>
        <w:rPr>
          <w:lang w:eastAsia="zh-CN"/>
        </w:rPr>
        <w:t>，则电子计算机立即修正二号轧机转速，</w:t>
      </w:r>
      <w:r>
        <w:rPr>
          <w:lang w:eastAsia="zh-CN"/>
        </w:rPr>
        <w:t xml:space="preserve"> </w:t>
      </w:r>
      <w:r>
        <w:rPr>
          <w:lang w:eastAsia="zh-CN"/>
        </w:rPr>
        <w:t>使其下降</w:t>
      </w:r>
      <w:r>
        <w:rPr>
          <w:lang w:eastAsia="zh-CN"/>
        </w:rPr>
        <w:t>An</w:t>
      </w:r>
      <w:r>
        <w:rPr>
          <w:vertAlign w:val="subscript"/>
          <w:lang w:eastAsia="zh-CN"/>
        </w:rPr>
        <w:t>2</w:t>
      </w:r>
      <w:r>
        <w:rPr>
          <w:lang w:eastAsia="zh-CN"/>
        </w:rPr>
        <w:t>,</w:t>
      </w:r>
      <w:r>
        <w:rPr>
          <w:lang w:eastAsia="zh-CN"/>
        </w:rPr>
        <w:t>此时机架间张力减小，第一架电流因之恢复到厂，使</w:t>
      </w:r>
      <w:r>
        <w:rPr>
          <w:lang w:eastAsia="zh-CN"/>
        </w:rPr>
        <w:t>AJi-O</w:t>
      </w:r>
      <w:r>
        <w:rPr>
          <w:lang w:eastAsia="zh-CN"/>
        </w:rPr>
        <w:t>，此时即保持</w:t>
      </w:r>
      <w:r>
        <w:rPr>
          <w:lang w:eastAsia="zh-CN"/>
        </w:rPr>
        <w:t xml:space="preserve"> </w:t>
      </w:r>
      <w:r>
        <w:rPr>
          <w:lang w:eastAsia="zh-CN"/>
        </w:rPr>
        <w:t>无张力的轧制。用此方法，某车间已成功地进行了</w:t>
      </w:r>
      <w:r>
        <w:rPr>
          <w:lang w:eastAsia="zh-CN"/>
        </w:rPr>
        <w:t>400 X200H</w:t>
      </w:r>
      <w:r>
        <w:rPr>
          <w:lang w:eastAsia="zh-CN"/>
        </w:rPr>
        <w:t>型钢的连轧。图</w:t>
      </w:r>
      <w:r>
        <w:rPr>
          <w:lang w:eastAsia="zh-CN"/>
        </w:rPr>
        <w:t>4-29</w:t>
      </w:r>
      <w:r>
        <w:rPr>
          <w:lang w:eastAsia="zh-CN"/>
        </w:rPr>
        <w:t>为另一</w:t>
      </w:r>
      <w:r>
        <w:rPr>
          <w:lang w:eastAsia="zh-CN"/>
        </w:rPr>
        <w:t xml:space="preserve"> </w:t>
      </w:r>
      <w:r>
        <w:rPr>
          <w:lang w:eastAsia="zh-CN"/>
        </w:rPr>
        <w:t>珲乳型钢车间轧机自动控制的系统图。</w:t>
      </w:r>
    </w:p>
    <w:p w:rsidR="00C67970" w:rsidRDefault="00BC4CE2" w:rsidP="006647C5">
      <w:pPr>
        <w:tabs>
          <w:tab w:val="left" w:pos="1735"/>
        </w:tabs>
        <w:spacing w:before="120" w:after="120"/>
        <w:rPr>
          <w:lang w:eastAsia="zh-CN"/>
        </w:rPr>
      </w:pPr>
      <w:r>
        <w:rPr>
          <w:lang w:eastAsia="zh-CN"/>
        </w:rPr>
        <w:t>.</w:t>
      </w:r>
      <w:r>
        <w:rPr>
          <w:lang w:eastAsia="zh-CN"/>
        </w:rPr>
        <w:tab/>
      </w:r>
      <w:r>
        <w:rPr>
          <w:lang w:eastAsia="zh-CN"/>
        </w:rPr>
        <w:t>图</w:t>
      </w:r>
      <w:r>
        <w:rPr>
          <w:lang w:eastAsia="zh-CN"/>
        </w:rPr>
        <w:t>4-29</w:t>
      </w:r>
      <w:r>
        <w:rPr>
          <w:lang w:eastAsia="zh-CN"/>
        </w:rPr>
        <w:t>型钢连轧机自动控制系统</w:t>
      </w:r>
    </w:p>
    <w:p w:rsidR="00C67970" w:rsidRDefault="00BC4CE2" w:rsidP="006647C5">
      <w:pPr>
        <w:tabs>
          <w:tab w:val="left" w:pos="1629"/>
        </w:tabs>
        <w:spacing w:before="120" w:after="120"/>
        <w:rPr>
          <w:lang w:eastAsia="zh-CN"/>
        </w:rPr>
      </w:pPr>
      <w:r>
        <w:rPr>
          <w:lang w:eastAsia="zh-CN"/>
        </w:rPr>
        <w:t>财一电动机</w:t>
      </w:r>
      <w:r>
        <w:rPr>
          <w:lang w:eastAsia="zh-CN"/>
        </w:rPr>
        <w:t>&gt;</w:t>
      </w:r>
      <w:r>
        <w:rPr>
          <w:lang w:eastAsia="zh-CN"/>
        </w:rPr>
        <w:tab/>
      </w:r>
      <w:r>
        <w:rPr>
          <w:lang w:eastAsia="zh-CN"/>
        </w:rPr>
        <w:t>可控硅整流器</w:t>
      </w:r>
      <w:r>
        <w:rPr>
          <w:lang w:eastAsia="zh-CN"/>
        </w:rPr>
        <w:t>I ZSi?—</w:t>
      </w:r>
      <w:r>
        <w:rPr>
          <w:lang w:eastAsia="zh-CN"/>
        </w:rPr>
        <w:t>速度控制；</w:t>
      </w:r>
      <w:r>
        <w:rPr>
          <w:lang w:eastAsia="zh-CN"/>
        </w:rPr>
        <w:t>i?</w:t>
      </w:r>
      <w:r>
        <w:rPr>
          <w:lang w:eastAsia="zh-CN"/>
        </w:rPr>
        <w:t>丑</w:t>
      </w:r>
      <w:r>
        <w:rPr>
          <w:lang w:eastAsia="zh-CN"/>
        </w:rPr>
        <w:t>F—</w:t>
      </w:r>
      <w:r>
        <w:rPr>
          <w:lang w:eastAsia="zh-CN"/>
        </w:rPr>
        <w:t>基准；况</w:t>
      </w:r>
      <w:r>
        <w:rPr>
          <w:lang w:eastAsia="zh-CN"/>
        </w:rPr>
        <w:t>;?</w:t>
      </w:r>
      <w:r>
        <w:rPr>
          <w:lang w:eastAsia="zh-CN"/>
        </w:rPr>
        <w:t>主</w:t>
      </w:r>
    </w:p>
    <w:p w:rsidR="00C67970" w:rsidRDefault="00BC4CE2" w:rsidP="006647C5">
      <w:pPr>
        <w:spacing w:before="120" w:after="120"/>
        <w:rPr>
          <w:lang w:eastAsia="zh-CN"/>
        </w:rPr>
      </w:pPr>
      <w:r>
        <w:rPr>
          <w:lang w:eastAsia="zh-CN"/>
        </w:rPr>
        <w:t>变阻器》</w:t>
      </w:r>
      <w:r>
        <w:rPr>
          <w:lang w:eastAsia="zh-CN"/>
        </w:rPr>
        <w:t>SSi?//—</w:t>
      </w:r>
      <w:r>
        <w:rPr>
          <w:lang w:eastAsia="zh-CN"/>
        </w:rPr>
        <w:t>机架速度变阻器</w:t>
      </w:r>
      <w:r>
        <w:rPr>
          <w:lang w:eastAsia="zh-CN"/>
        </w:rPr>
        <w:t>| Ji^</w:t>
      </w:r>
      <w:r>
        <w:rPr>
          <w:lang w:eastAsia="zh-CN"/>
        </w:rPr>
        <w:t>：</w:t>
      </w:r>
      <w:r>
        <w:rPr>
          <w:lang w:eastAsia="zh-CN"/>
        </w:rPr>
        <w:t>TC</w:t>
      </w:r>
      <w:r>
        <w:rPr>
          <w:lang w:eastAsia="zh-CN"/>
        </w:rPr>
        <w:t>一自动最小张力控制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\\AppData\\Local\\Temp\\FineReader11\\media\\image104.png" \* MERGEFORMATINET </w:instrText>
      </w:r>
      <w:r>
        <w:fldChar w:fldCharType="separate"/>
      </w:r>
      <w:r w:rsidR="006647C5">
        <w:pict>
          <v:shape id="_x0000_i1128" type="#_x0000_t75" style="width:171.8pt;height:91.25pt">
            <v:imagedata r:id="rId213" r:href="rId214"/>
          </v:shape>
        </w:pict>
      </w:r>
      <w:r>
        <w:fldChar w:fldCharType="end"/>
      </w:r>
    </w:p>
    <w:p w:rsidR="00C67970" w:rsidRDefault="00BC4CE2" w:rsidP="006647C5">
      <w:pPr>
        <w:spacing w:before="120" w:after="120"/>
        <w:outlineLvl w:val="0"/>
        <w:rPr>
          <w:lang w:eastAsia="zh-CN"/>
        </w:rPr>
      </w:pPr>
      <w:r>
        <w:rPr>
          <w:lang w:eastAsia="zh-CN"/>
        </w:rPr>
        <w:t>图</w:t>
      </w:r>
      <w:r>
        <w:rPr>
          <w:lang w:eastAsia="zh-CN"/>
        </w:rPr>
        <w:t>4-28 iAMFC)</w:t>
      </w:r>
      <w:r>
        <w:rPr>
          <w:lang w:eastAsia="zh-CN"/>
        </w:rPr>
        <w:t>原理图</w:t>
      </w:r>
      <w:r>
        <w:rPr>
          <w:lang w:eastAsia="zh-CN"/>
        </w:rPr>
        <w:t xml:space="preserve"> </w:t>
      </w:r>
      <w:r>
        <w:rPr>
          <w:lang w:eastAsia="zh-CN"/>
        </w:rPr>
        <w:t>一转速修正前有张力时电流</w:t>
      </w:r>
      <w:r>
        <w:rPr>
          <w:lang w:eastAsia="zh-CN"/>
        </w:rPr>
        <w:t>C</w:t>
      </w:r>
      <w:r>
        <w:rPr>
          <w:lang w:eastAsia="zh-CN"/>
        </w:rPr>
        <w:t>第一架）</w:t>
      </w:r>
      <w:r>
        <w:rPr>
          <w:lang w:eastAsia="zh-CN"/>
        </w:rPr>
        <w:t>*</w:t>
      </w:r>
    </w:p>
    <w:p w:rsidR="00C67970" w:rsidRDefault="00BC4CE2" w:rsidP="006647C5">
      <w:pPr>
        <w:spacing w:before="120" w:after="120"/>
        <w:rPr>
          <w:lang w:eastAsia="zh-CN"/>
        </w:rPr>
      </w:pPr>
      <w:r>
        <w:rPr>
          <w:lang w:eastAsia="zh-CN"/>
        </w:rPr>
        <w:t>—</w:t>
      </w:r>
      <w:r>
        <w:rPr>
          <w:lang w:eastAsia="zh-CN"/>
        </w:rPr>
        <w:t>转速修正后无张力时电流（第二架〉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\\AppData\\Local\\Temp\\FineReader11\\media\\image105.png" \* MERGEFORMATINET </w:instrText>
      </w:r>
      <w:r>
        <w:fldChar w:fldCharType="separate"/>
      </w:r>
      <w:r w:rsidR="006647C5">
        <w:pict>
          <v:shape id="_x0000_i1129" type="#_x0000_t75" style="width:36.35pt;height:97.65pt">
            <v:imagedata r:id="rId215" r:href="rId216"/>
          </v:shape>
        </w:pict>
      </w:r>
      <w:r>
        <w:fldChar w:fldCharType="end"/>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\\AppData\\Local\\Temp\\FineReader11\\media\\image106.png" \* MERGEFORMATINET </w:instrText>
      </w:r>
      <w:r>
        <w:fldChar w:fldCharType="separate"/>
      </w:r>
      <w:r w:rsidR="006647C5">
        <w:pict>
          <v:shape id="_x0000_i1130" type="#_x0000_t75" style="width:24.95pt;height:39.2pt">
            <v:imagedata r:id="rId217" r:href="rId21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\\AppData\\Local\\Temp\\FineReader11\\media\\image107.png" \* MERGEFORMATINET </w:instrText>
      </w:r>
      <w:r>
        <w:fldChar w:fldCharType="separate"/>
      </w:r>
      <w:r w:rsidR="006647C5">
        <w:pict>
          <v:shape id="_x0000_i1131" type="#_x0000_t75" style="width:163.95pt;height:104.1pt">
            <v:imagedata r:id="rId219" r:href="rId220"/>
          </v:shape>
        </w:pict>
      </w:r>
      <w:r>
        <w:fldChar w:fldCharType="end"/>
      </w:r>
    </w:p>
    <w:p w:rsidR="00C67970" w:rsidRDefault="00BC4CE2" w:rsidP="006647C5">
      <w:pPr>
        <w:spacing w:before="120" w:after="120"/>
        <w:rPr>
          <w:lang w:eastAsia="zh-CN"/>
        </w:rPr>
      </w:pPr>
      <w:r>
        <w:rPr>
          <w:lang w:eastAsia="zh-CN"/>
        </w:rPr>
        <w:t>73</w:t>
      </w:r>
    </w:p>
    <w:p w:rsidR="00C67970" w:rsidRDefault="00BC4CE2" w:rsidP="006647C5">
      <w:pPr>
        <w:spacing w:before="120" w:after="120"/>
        <w:ind w:firstLine="360"/>
        <w:rPr>
          <w:lang w:eastAsia="zh-CN"/>
        </w:rPr>
      </w:pPr>
      <w:r>
        <w:rPr>
          <w:lang w:eastAsia="zh-CN"/>
        </w:rPr>
        <w:t>二、型钢的热态连续测置和探伤</w:t>
      </w:r>
    </w:p>
    <w:p w:rsidR="00C67970" w:rsidRDefault="00BC4CE2" w:rsidP="006647C5">
      <w:pPr>
        <w:spacing w:before="120" w:after="120"/>
        <w:ind w:firstLine="360"/>
        <w:rPr>
          <w:lang w:eastAsia="zh-CN"/>
        </w:rPr>
      </w:pPr>
      <w:r>
        <w:rPr>
          <w:lang w:eastAsia="zh-CN"/>
        </w:rPr>
        <w:t>连续测径。轧件热态连续尺寸测定主要有接触式和照射式两种。后者由于不受轧件的</w:t>
      </w:r>
      <w:r>
        <w:rPr>
          <w:lang w:eastAsia="zh-CN"/>
        </w:rPr>
        <w:t xml:space="preserve"> </w:t>
      </w:r>
      <w:r>
        <w:rPr>
          <w:lang w:eastAsia="zh-CN"/>
        </w:rPr>
        <w:t>振动、蛇形和温度变化等影响而得到了推广。其工作原理如图</w:t>
      </w:r>
      <w:r>
        <w:rPr>
          <w:lang w:eastAsia="zh-CN"/>
        </w:rPr>
        <w:t>4-30</w:t>
      </w:r>
      <w:r>
        <w:rPr>
          <w:lang w:eastAsia="zh-CN"/>
        </w:rPr>
        <w:t>。检测器分上下、左右</w:t>
      </w:r>
      <w:r>
        <w:rPr>
          <w:lang w:eastAsia="zh-CN"/>
        </w:rPr>
        <w:t xml:space="preserve"> </w:t>
      </w:r>
      <w:r>
        <w:rPr>
          <w:lang w:eastAsia="zh-CN"/>
        </w:rPr>
        <w:t>两个，分别测水平、垂直两个尺寸。光源经光学系统发出平行光，照射于被测轧件，使其</w:t>
      </w:r>
      <w:r>
        <w:rPr>
          <w:lang w:eastAsia="zh-CN"/>
        </w:rPr>
        <w:t xml:space="preserve"> </w:t>
      </w:r>
      <w:r>
        <w:rPr>
          <w:lang w:eastAsia="zh-CN"/>
        </w:rPr>
        <w:t>阴影通过光学系统成象在仪器中转动着的反射镜上，以缝隙扫描像输入光电管，根据其与</w:t>
      </w:r>
      <w:r>
        <w:rPr>
          <w:lang w:eastAsia="zh-CN"/>
        </w:rPr>
        <w:t xml:space="preserve"> </w:t>
      </w:r>
      <w:r>
        <w:rPr>
          <w:lang w:eastAsia="zh-CN"/>
        </w:rPr>
        <w:t>标准试件成像的明暗差发出脉冲，脉冲幅度与影像大小成比例，由此可换算出轧件的垂直、</w:t>
      </w:r>
      <w:r>
        <w:rPr>
          <w:lang w:eastAsia="zh-CN"/>
        </w:rPr>
        <w:t xml:space="preserve"> </w:t>
      </w:r>
      <w:r>
        <w:rPr>
          <w:lang w:eastAsia="zh-CN"/>
        </w:rPr>
        <w:t>水平直径，经数字显示器显示并自动记录。目前用此法只能测量圆形断面轧件。</w:t>
      </w:r>
    </w:p>
    <w:p w:rsidR="00C67970" w:rsidRDefault="00BC4CE2" w:rsidP="006647C5">
      <w:pPr>
        <w:spacing w:before="120" w:after="120"/>
        <w:rPr>
          <w:lang w:eastAsia="zh-CN"/>
        </w:rPr>
      </w:pPr>
      <w:r>
        <w:rPr>
          <w:lang w:eastAsia="zh-CN"/>
        </w:rPr>
        <w:t>横轴检测器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\\AppData\\Local\\Temp\\FineReader11\\media\\image108.png" \* MERGEFORMATINET </w:instrText>
      </w:r>
      <w:r>
        <w:fldChar w:fldCharType="separate"/>
      </w:r>
      <w:r w:rsidR="006647C5">
        <w:pict>
          <v:shape id="_x0000_i1132" type="#_x0000_t75" style="width:244.5pt;height:104.1pt">
            <v:imagedata r:id="rId221" r:href="rId222"/>
          </v:shape>
        </w:pict>
      </w:r>
      <w:r>
        <w:fldChar w:fldCharType="end"/>
      </w:r>
    </w:p>
    <w:p w:rsidR="00C67970" w:rsidRDefault="00BC4CE2" w:rsidP="006647C5">
      <w:pPr>
        <w:spacing w:before="120" w:after="120"/>
        <w:rPr>
          <w:lang w:eastAsia="zh-CN"/>
        </w:rPr>
      </w:pPr>
      <w:r>
        <w:rPr>
          <w:lang w:eastAsia="zh-CN"/>
        </w:rPr>
        <w:t>•</w:t>
      </w:r>
      <w:r>
        <w:rPr>
          <w:lang w:eastAsia="zh-CN"/>
        </w:rPr>
        <w:t>光源</w:t>
      </w:r>
      <w:r>
        <w:rPr>
          <w:lang w:eastAsia="zh-CN"/>
        </w:rPr>
        <w:t>:</w:t>
      </w:r>
    </w:p>
    <w:p w:rsidR="00C67970" w:rsidRDefault="00BC4CE2" w:rsidP="006647C5">
      <w:pPr>
        <w:spacing w:before="120" w:after="120"/>
        <w:rPr>
          <w:lang w:eastAsia="zh-CN"/>
        </w:rPr>
      </w:pPr>
      <w:r>
        <w:rPr>
          <w:lang w:eastAsia="zh-CN"/>
        </w:rPr>
        <w:t>图</w:t>
      </w:r>
      <w:r>
        <w:rPr>
          <w:lang w:eastAsia="zh-CN"/>
        </w:rPr>
        <w:t>4-30</w:t>
      </w:r>
      <w:r>
        <w:rPr>
          <w:lang w:eastAsia="zh-CN"/>
        </w:rPr>
        <w:t>照射式自动测径仪原理图</w:t>
      </w:r>
    </w:p>
    <w:p w:rsidR="00C67970" w:rsidRDefault="00BC4CE2" w:rsidP="006647C5">
      <w:pPr>
        <w:spacing w:before="120" w:after="120"/>
        <w:rPr>
          <w:lang w:eastAsia="zh-CN"/>
        </w:rPr>
      </w:pPr>
      <w:r>
        <w:rPr>
          <w:lang w:eastAsia="zh-CN"/>
        </w:rPr>
        <w:t>■</w:t>
      </w:r>
      <w:r>
        <w:rPr>
          <w:lang w:eastAsia="zh-CN"/>
        </w:rPr>
        <w:t>被测轧件》</w:t>
      </w:r>
      <w:r>
        <w:rPr>
          <w:lang w:eastAsia="zh-CN"/>
        </w:rPr>
        <w:t>c—</w:t>
      </w:r>
      <w:r>
        <w:rPr>
          <w:lang w:eastAsia="zh-CN"/>
        </w:rPr>
        <w:t>标准件》旋转反射镜</w:t>
      </w:r>
      <w:r>
        <w:rPr>
          <w:lang w:eastAsia="zh-CN"/>
        </w:rPr>
        <w:t>| e—</w:t>
      </w:r>
      <w:r>
        <w:rPr>
          <w:lang w:eastAsia="zh-CN"/>
        </w:rPr>
        <w:t>影像形成透镜</w:t>
      </w:r>
      <w:r>
        <w:rPr>
          <w:lang w:eastAsia="zh-CN"/>
        </w:rPr>
        <w:t>* /</w:t>
      </w:r>
      <w:r>
        <w:rPr>
          <w:lang w:eastAsia="zh-CN"/>
        </w:rPr>
        <w:t>一光电倍增器</w:t>
      </w:r>
    </w:p>
    <w:p w:rsidR="00C67970" w:rsidRDefault="00BC4CE2" w:rsidP="006647C5">
      <w:pPr>
        <w:spacing w:before="120" w:after="120"/>
      </w:pPr>
      <w:r>
        <w:t>检测线圈</w:t>
      </w:r>
    </w:p>
    <w:tbl>
      <w:tblPr>
        <w:tblOverlap w:val="never"/>
        <w:tblW w:w="0" w:type="auto"/>
        <w:tblLayout w:type="fixed"/>
        <w:tblCellMar>
          <w:left w:w="10" w:type="dxa"/>
          <w:right w:w="10" w:type="dxa"/>
        </w:tblCellMar>
        <w:tblLook w:val="0000"/>
      </w:tblPr>
      <w:tblGrid>
        <w:gridCol w:w="691"/>
        <w:gridCol w:w="974"/>
        <w:gridCol w:w="1189"/>
      </w:tblGrid>
      <w:tr w:rsidR="00C67970">
        <w:trPr>
          <w:trHeight w:val="314"/>
        </w:trPr>
        <w:tc>
          <w:tcPr>
            <w:tcW w:w="691" w:type="dxa"/>
            <w:tcBorders>
              <w:top w:val="single" w:sz="4" w:space="0" w:color="auto"/>
              <w:left w:val="single" w:sz="4" w:space="0" w:color="auto"/>
            </w:tcBorders>
            <w:shd w:val="clear" w:color="auto" w:fill="FFFFFF"/>
          </w:tcPr>
          <w:p w:rsidR="00C67970" w:rsidRDefault="00BC4CE2" w:rsidP="006647C5">
            <w:pPr>
              <w:spacing w:before="120" w:after="120"/>
            </w:pPr>
            <w:r>
              <w:t>1</w:t>
            </w:r>
            <w:r>
              <w:t>被检钢材</w:t>
            </w:r>
          </w:p>
        </w:tc>
        <w:tc>
          <w:tcPr>
            <w:tcW w:w="97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189"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一</w:t>
            </w:r>
            <w:r>
              <w:t xml:space="preserve"> d</w:t>
            </w:r>
          </w:p>
        </w:tc>
      </w:tr>
      <w:tr w:rsidR="00C67970">
        <w:trPr>
          <w:trHeight w:val="351"/>
        </w:trPr>
        <w:tc>
          <w:tcPr>
            <w:tcW w:w="691" w:type="dxa"/>
            <w:vMerge w:val="restart"/>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74" w:type="dxa"/>
            <w:tcBorders>
              <w:top w:val="single" w:sz="4" w:space="0" w:color="auto"/>
              <w:left w:val="single" w:sz="4" w:space="0" w:color="auto"/>
            </w:tcBorders>
            <w:shd w:val="clear" w:color="auto" w:fill="FFFFFF"/>
          </w:tcPr>
          <w:p w:rsidR="00C67970" w:rsidRDefault="00BC4CE2" w:rsidP="006647C5">
            <w:pPr>
              <w:spacing w:before="120" w:after="120"/>
            </w:pPr>
            <w:r>
              <w:t>1 i</w:t>
            </w:r>
            <w:r>
              <w:rPr>
                <w:vertAlign w:val="superscript"/>
              </w:rPr>
              <w:t>w</w:t>
            </w:r>
          </w:p>
        </w:tc>
        <w:tc>
          <w:tcPr>
            <w:tcW w:w="1189"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67"/>
        </w:trPr>
        <w:tc>
          <w:tcPr>
            <w:tcW w:w="691" w:type="dxa"/>
            <w:vMerge/>
            <w:tcBorders>
              <w:left w:val="single" w:sz="4" w:space="0" w:color="auto"/>
            </w:tcBorders>
            <w:shd w:val="clear" w:color="auto" w:fill="FFFFFF"/>
          </w:tcPr>
          <w:p w:rsidR="00C67970" w:rsidRDefault="00C67970" w:rsidP="006647C5">
            <w:pPr>
              <w:spacing w:before="120" w:after="120"/>
            </w:pPr>
          </w:p>
        </w:tc>
        <w:tc>
          <w:tcPr>
            <w:tcW w:w="974" w:type="dxa"/>
            <w:tcBorders>
              <w:top w:val="single" w:sz="4" w:space="0" w:color="auto"/>
              <w:left w:val="single" w:sz="4" w:space="0" w:color="auto"/>
            </w:tcBorders>
            <w:shd w:val="clear" w:color="auto" w:fill="FFFFFF"/>
          </w:tcPr>
          <w:p w:rsidR="00C67970" w:rsidRDefault="00BC4CE2" w:rsidP="006647C5">
            <w:pPr>
              <w:spacing w:before="120" w:after="120"/>
            </w:pPr>
            <w:r>
              <w:t>j</w:t>
            </w:r>
          </w:p>
        </w:tc>
        <w:tc>
          <w:tcPr>
            <w:tcW w:w="1189"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非平衡电压</w:t>
            </w:r>
          </w:p>
        </w:tc>
      </w:tr>
      <w:tr w:rsidR="00C67970">
        <w:trPr>
          <w:trHeight w:val="539"/>
        </w:trPr>
        <w:tc>
          <w:tcPr>
            <w:tcW w:w="691"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97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i</w:t>
            </w:r>
          </w:p>
        </w:tc>
        <w:tc>
          <w:tcPr>
            <w:tcW w:w="1189" w:type="dxa"/>
            <w:tcBorders>
              <w:top w:val="single" w:sz="4" w:space="0" w:color="auto"/>
              <w:left w:val="single" w:sz="4" w:space="0" w:color="auto"/>
              <w:bottom w:val="single" w:sz="4" w:space="0" w:color="auto"/>
              <w:right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pPr>
      <w:r>
        <w:t>mm</w:t>
      </w:r>
    </w:p>
    <w:p w:rsidR="00C67970" w:rsidRDefault="00BC4CE2" w:rsidP="006647C5">
      <w:pPr>
        <w:spacing w:before="120" w:after="120"/>
        <w:ind w:firstLine="360"/>
        <w:rPr>
          <w:lang w:eastAsia="zh-CN"/>
        </w:rPr>
      </w:pPr>
      <w:r>
        <w:rPr>
          <w:lang w:eastAsia="zh-CN"/>
        </w:rPr>
        <w:t>连续无损热探伤。目前冷态连续无损探伤法较多，而热探伤法则以贯穿式涡流探伤法</w:t>
      </w:r>
    </w:p>
    <w:p w:rsidR="00C67970" w:rsidRDefault="00BC4CE2" w:rsidP="006647C5">
      <w:pPr>
        <w:spacing w:before="120" w:after="120"/>
        <w:rPr>
          <w:lang w:eastAsia="zh-CN"/>
        </w:rPr>
      </w:pPr>
      <w:r>
        <w:rPr>
          <w:lang w:eastAsia="zh-CN"/>
        </w:rPr>
        <w:t>比较成熟，其原理如图</w:t>
      </w:r>
      <w:r>
        <w:rPr>
          <w:lang w:eastAsia="zh-CN"/>
        </w:rPr>
        <w:t>4-31</w:t>
      </w:r>
      <w:r>
        <w:rPr>
          <w:lang w:eastAsia="zh-CN"/>
        </w:rPr>
        <w:t>所示。乳制中的棒材通过</w:t>
      </w:r>
      <w:r>
        <w:rPr>
          <w:lang w:eastAsia="zh-CN"/>
        </w:rPr>
        <w:t xml:space="preserve"> </w:t>
      </w:r>
      <w:r>
        <w:rPr>
          <w:lang w:eastAsia="zh-CN"/>
        </w:rPr>
        <w:t>检测线圈，线圈通以交流电以产生交变磁场。当轧件</w:t>
      </w:r>
      <w:r>
        <w:rPr>
          <w:lang w:eastAsia="zh-CN"/>
        </w:rPr>
        <w:t xml:space="preserve"> </w:t>
      </w:r>
      <w:r>
        <w:rPr>
          <w:lang w:eastAsia="zh-CN"/>
        </w:rPr>
        <w:t>与线圈相对运动时，将在轧件切断磁场方向上产生涡</w:t>
      </w:r>
      <w:r>
        <w:rPr>
          <w:lang w:eastAsia="zh-CN"/>
        </w:rPr>
        <w:t xml:space="preserve"> </w:t>
      </w:r>
      <w:r>
        <w:rPr>
          <w:lang w:eastAsia="zh-CN"/>
        </w:rPr>
        <w:t>流，如无缺陷，则相邻两线圈对应部位的祸流相等，</w:t>
      </w:r>
      <w:r>
        <w:rPr>
          <w:lang w:eastAsia="zh-CN"/>
        </w:rPr>
        <w:t xml:space="preserve"> </w:t>
      </w:r>
      <w:r>
        <w:rPr>
          <w:lang w:eastAsia="zh-CN"/>
        </w:rPr>
        <w:t>线圈阻抗不发生变化，非平衡电压亦不发生变化。但</w:t>
      </w:r>
      <w:r>
        <w:rPr>
          <w:lang w:eastAsia="zh-CN"/>
        </w:rPr>
        <w:t xml:space="preserve"> </w:t>
      </w:r>
      <w:r>
        <w:rPr>
          <w:lang w:eastAsia="zh-CN"/>
        </w:rPr>
        <w:t>当裂纹进入第一个线圈时，上述涡流将产生变化，导</w:t>
      </w:r>
      <w:r>
        <w:rPr>
          <w:lang w:eastAsia="zh-CN"/>
        </w:rPr>
        <w:t xml:space="preserve"> </w:t>
      </w:r>
      <w:r>
        <w:rPr>
          <w:lang w:eastAsia="zh-CN"/>
        </w:rPr>
        <w:t>致两线圈阻抗不相等，非平衡电压改变，此时将信号</w:t>
      </w:r>
      <w:r>
        <w:rPr>
          <w:lang w:eastAsia="zh-CN"/>
        </w:rPr>
        <w:t xml:space="preserve"> </w:t>
      </w:r>
      <w:r>
        <w:rPr>
          <w:lang w:eastAsia="zh-CN"/>
        </w:rPr>
        <w:t>放大输出，并加以自动记录。此法可检测出超过一定</w:t>
      </w:r>
      <w:r>
        <w:rPr>
          <w:lang w:eastAsia="zh-CN"/>
        </w:rPr>
        <w:t xml:space="preserve"> </w:t>
      </w:r>
      <w:r>
        <w:rPr>
          <w:lang w:eastAsia="zh-CN"/>
        </w:rPr>
        <w:t>大小的独立缺陷，但对连续性缺陷不适应</w:t>
      </w:r>
      <w:r>
        <w:rPr>
          <w:lang w:eastAsia="zh-CN"/>
        </w:rPr>
        <w:t>r</w:t>
      </w:r>
      <w:r>
        <w:rPr>
          <w:lang w:eastAsia="zh-CN"/>
        </w:rPr>
        <w:t>这是这种</w:t>
      </w:r>
      <w:r>
        <w:rPr>
          <w:lang w:eastAsia="zh-CN"/>
        </w:rPr>
        <w:t xml:space="preserve"> “</w:t>
      </w:r>
      <w:r>
        <w:rPr>
          <w:lang w:eastAsia="zh-CN"/>
        </w:rPr>
        <w:t>自身比较法</w:t>
      </w:r>
      <w:r>
        <w:rPr>
          <w:lang w:eastAsia="zh-CN"/>
        </w:rPr>
        <w:t>”</w:t>
      </w:r>
      <w:r>
        <w:rPr>
          <w:lang w:eastAsia="zh-CN"/>
        </w:rPr>
        <w:t>的一个缺点，有待于进一步改进。</w:t>
      </w:r>
    </w:p>
    <w:p w:rsidR="00C67970" w:rsidRDefault="00BC4CE2" w:rsidP="006647C5">
      <w:pPr>
        <w:spacing w:before="120" w:after="120"/>
        <w:rPr>
          <w:lang w:eastAsia="zh-CN"/>
        </w:rPr>
      </w:pPr>
      <w:r>
        <w:rPr>
          <w:lang w:eastAsia="zh-CN"/>
        </w:rPr>
        <w:t>三、型钢的连续精整和自动控制</w:t>
      </w:r>
      <w:r>
        <w:rPr>
          <w:lang w:eastAsia="zh-CN"/>
        </w:rPr>
        <w:t xml:space="preserve"> </w:t>
      </w:r>
      <w:r>
        <w:rPr>
          <w:lang w:eastAsia="zh-CN"/>
        </w:rPr>
        <w:t>型钢连轧要求精整工序也要连续化，因此引起精整工序的一系列改革。长尺冷却，可</w:t>
      </w:r>
      <w:r>
        <w:rPr>
          <w:lang w:eastAsia="zh-CN"/>
        </w:rPr>
        <w:t xml:space="preserve"> </w:t>
      </w:r>
      <w:r>
        <w:rPr>
          <w:lang w:eastAsia="zh-CN"/>
        </w:rPr>
        <w:t>省去型钢连轧机后面的飞剪，且为长尺矫直和精确控制定尺长度创造了条件；同时还能省</w:t>
      </w:r>
      <w:r>
        <w:rPr>
          <w:lang w:eastAsia="zh-CN"/>
        </w:rPr>
        <w:t xml:space="preserve"> </w:t>
      </w:r>
      <w:r>
        <w:rPr>
          <w:lang w:eastAsia="zh-CN"/>
        </w:rPr>
        <w:t>去中间仓库，减少成品轧件的切损。长尺轧件喂人后，</w:t>
      </w:r>
    </w:p>
    <w:p w:rsidR="00C67970" w:rsidRDefault="00BC4CE2" w:rsidP="006647C5">
      <w:pPr>
        <w:spacing w:before="120" w:after="120"/>
        <w:rPr>
          <w:lang w:eastAsia="zh-CN"/>
        </w:rPr>
      </w:pPr>
      <w:r>
        <w:rPr>
          <w:lang w:eastAsia="zh-CN"/>
        </w:rPr>
        <w:t>矫直机可升速至</w:t>
      </w:r>
      <w:r>
        <w:rPr>
          <w:lang w:eastAsia="zh-CN"/>
        </w:rPr>
        <w:t>8</w:t>
      </w:r>
      <w:r>
        <w:rPr>
          <w:lang w:eastAsia="zh-CN"/>
        </w:rPr>
        <w:t>米</w:t>
      </w:r>
      <w:r>
        <w:rPr>
          <w:lang w:eastAsia="zh-CN"/>
        </w:rPr>
        <w:t>/</w:t>
      </w:r>
      <w:r>
        <w:rPr>
          <w:lang w:eastAsia="zh-CN"/>
        </w:rPr>
        <w:t>秒左右，从而为矫直的连续在线</w:t>
      </w:r>
      <w:r>
        <w:rPr>
          <w:lang w:eastAsia="zh-CN"/>
        </w:rPr>
        <w:t xml:space="preserve"> </w:t>
      </w:r>
      <w:r>
        <w:rPr>
          <w:lang w:eastAsia="zh-CN"/>
        </w:rPr>
        <w:t>作业创造了条件。目前有的锯切机也实现了自动控制，</w:t>
      </w:r>
    </w:p>
    <w:p w:rsidR="00C67970" w:rsidRDefault="00BC4CE2" w:rsidP="006647C5">
      <w:pPr>
        <w:spacing w:before="120" w:after="120"/>
        <w:rPr>
          <w:lang w:eastAsia="zh-CN"/>
        </w:rPr>
      </w:pPr>
      <w:r>
        <w:rPr>
          <w:lang w:eastAsia="zh-CN"/>
        </w:rPr>
        <w:t>其方法是：用热金属探测器测出成品轧机轧出轧件的真</w:t>
      </w:r>
      <w:r>
        <w:rPr>
          <w:lang w:eastAsia="zh-CN"/>
        </w:rPr>
        <w:t xml:space="preserve"> </w:t>
      </w:r>
      <w:r>
        <w:rPr>
          <w:lang w:eastAsia="zh-CN"/>
        </w:rPr>
        <w:t>实长度，然后由计算机算出其冷却后的长度，并根据产</w:t>
      </w:r>
      <w:r>
        <w:rPr>
          <w:lang w:eastAsia="zh-CN"/>
        </w:rPr>
        <w:t xml:space="preserve"> </w:t>
      </w:r>
      <w:r>
        <w:rPr>
          <w:lang w:eastAsia="zh-CN"/>
        </w:rPr>
        <w:t>品标准或订货要求计算最佳配尺方案，将定尺机调到所</w:t>
      </w:r>
    </w:p>
    <w:p w:rsidR="00C67970" w:rsidRDefault="00BC4CE2" w:rsidP="006647C5">
      <w:pPr>
        <w:spacing w:before="120" w:after="120"/>
        <w:rPr>
          <w:lang w:eastAsia="zh-CN"/>
        </w:rPr>
      </w:pPr>
      <w:r>
        <w:rPr>
          <w:lang w:eastAsia="zh-CN"/>
        </w:rPr>
        <w:t>需位置，并对辊道进行加、减速控制，使轧件在准确位置停止，以实现最佳剪切。</w:t>
      </w:r>
    </w:p>
    <w:p w:rsidR="00C67970" w:rsidRDefault="00BC4CE2" w:rsidP="006647C5">
      <w:pPr>
        <w:spacing w:before="120" w:after="120"/>
        <w:rPr>
          <w:lang w:eastAsia="zh-CN"/>
        </w:rPr>
      </w:pPr>
      <w:r>
        <w:rPr>
          <w:lang w:eastAsia="zh-CN"/>
        </w:rPr>
        <w:t>雷</w:t>
      </w:r>
    </w:p>
    <w:p w:rsidR="00C67970" w:rsidRDefault="00BC4CE2" w:rsidP="006647C5">
      <w:pPr>
        <w:spacing w:before="120" w:after="120"/>
        <w:rPr>
          <w:lang w:eastAsia="zh-CN"/>
        </w:rPr>
      </w:pPr>
      <w:r>
        <w:rPr>
          <w:lang w:eastAsia="zh-CN"/>
        </w:rPr>
        <w:t>O'</w:t>
      </w:r>
    </w:p>
    <w:p w:rsidR="00C67970" w:rsidRDefault="00BC4CE2" w:rsidP="006647C5">
      <w:pPr>
        <w:spacing w:before="120" w:after="120"/>
        <w:rPr>
          <w:lang w:eastAsia="zh-CN"/>
        </w:rPr>
      </w:pPr>
      <w:r>
        <w:rPr>
          <w:lang w:eastAsia="zh-CN"/>
        </w:rPr>
        <w:t>图</w:t>
      </w:r>
      <w:r>
        <w:rPr>
          <w:lang w:eastAsia="zh-CN"/>
        </w:rPr>
        <w:t>4-31</w:t>
      </w:r>
      <w:r>
        <w:rPr>
          <w:lang w:eastAsia="zh-CN"/>
        </w:rPr>
        <w:t>贯穿式涡流探伤法</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\\AppData\\Local\\Temp\\FineReader11\\media\\image109.png" \* MERGEFORMATINET </w:instrText>
      </w:r>
      <w:r>
        <w:fldChar w:fldCharType="separate"/>
      </w:r>
      <w:r w:rsidR="006647C5">
        <w:pict>
          <v:shape id="_x0000_i1133" type="#_x0000_t75" style="width:118.35pt;height:45.6pt">
            <v:imagedata r:id="rId223" r:href="rId224"/>
          </v:shape>
        </w:pict>
      </w:r>
      <w:r>
        <w:fldChar w:fldCharType="end"/>
      </w:r>
    </w:p>
    <w:p w:rsidR="00C67970" w:rsidRDefault="00BC4CE2" w:rsidP="006647C5">
      <w:pPr>
        <w:spacing w:before="120" w:after="120"/>
        <w:outlineLvl w:val="0"/>
        <w:rPr>
          <w:lang w:eastAsia="zh-CN"/>
        </w:rPr>
      </w:pPr>
      <w:r>
        <w:rPr>
          <w:lang w:eastAsia="zh-CN"/>
        </w:rPr>
        <w:t>图</w:t>
      </w:r>
      <w:r>
        <w:rPr>
          <w:lang w:eastAsia="zh-CN"/>
        </w:rPr>
        <w:t>4-32</w:t>
      </w:r>
      <w:r>
        <w:rPr>
          <w:lang w:eastAsia="zh-CN"/>
        </w:rPr>
        <w:t>轮辋的自动探伤</w:t>
      </w:r>
      <w:r>
        <w:rPr>
          <w:lang w:eastAsia="zh-CN"/>
        </w:rPr>
        <w:t xml:space="preserve"> 3—</w:t>
      </w:r>
      <w:r>
        <w:rPr>
          <w:lang w:eastAsia="zh-CN"/>
        </w:rPr>
        <w:t>探头</w:t>
      </w:r>
    </w:p>
    <w:p w:rsidR="00C67970" w:rsidRDefault="00BC4CE2" w:rsidP="006647C5">
      <w:pPr>
        <w:spacing w:before="120" w:after="120"/>
        <w:rPr>
          <w:lang w:eastAsia="zh-CN"/>
        </w:rPr>
      </w:pPr>
      <w:r>
        <w:rPr>
          <w:lang w:eastAsia="zh-CN"/>
        </w:rPr>
        <w:t>74</w:t>
      </w:r>
    </w:p>
    <w:p w:rsidR="00C67970" w:rsidRDefault="00BC4CE2" w:rsidP="006647C5">
      <w:pPr>
        <w:spacing w:before="120" w:after="120"/>
        <w:ind w:firstLine="360"/>
        <w:rPr>
          <w:lang w:eastAsia="zh-CN"/>
        </w:rPr>
      </w:pPr>
      <w:r>
        <w:rPr>
          <w:lang w:eastAsia="zh-CN"/>
        </w:rPr>
        <w:t>型钢的冷态连续无损探伤可采用自动磁探伤法和超声波连续探伤法。前者用于棒材表</w:t>
      </w:r>
      <w:r>
        <w:rPr>
          <w:lang w:eastAsia="zh-CN"/>
        </w:rPr>
        <w:t xml:space="preserve"> </w:t>
      </w:r>
      <w:r>
        <w:rPr>
          <w:lang w:eastAsia="zh-CN"/>
        </w:rPr>
        <w:t>面探伤，后者用于异型钢材内部探伤。图</w:t>
      </w:r>
      <w:r>
        <w:rPr>
          <w:lang w:eastAsia="zh-CN"/>
        </w:rPr>
        <w:t>4-32</w:t>
      </w:r>
      <w:r>
        <w:rPr>
          <w:lang w:eastAsia="zh-CN"/>
        </w:rPr>
        <w:t>为用超声波连续探测轮辋的示意图。探头</w:t>
      </w:r>
      <w:r>
        <w:rPr>
          <w:lang w:eastAsia="zh-CN"/>
        </w:rPr>
        <w:t xml:space="preserve">3 </w:t>
      </w:r>
      <w:r>
        <w:rPr>
          <w:lang w:eastAsia="zh-CN"/>
        </w:rPr>
        <w:t>以</w:t>
      </w:r>
      <w:r>
        <w:rPr>
          <w:lang w:eastAsia="zh-CN"/>
        </w:rPr>
        <w:t>2000</w:t>
      </w:r>
      <w:r>
        <w:rPr>
          <w:lang w:eastAsia="zh-CN"/>
        </w:rPr>
        <w:t>赫芝的频率发出超声波，使其穿透轧件，遇有内部缺陷时，则提前反射一个波形，</w:t>
      </w:r>
      <w:r>
        <w:rPr>
          <w:lang w:eastAsia="zh-CN"/>
        </w:rPr>
        <w:t xml:space="preserve"> </w:t>
      </w:r>
      <w:r>
        <w:rPr>
          <w:lang w:eastAsia="zh-CN"/>
        </w:rPr>
        <w:t>反映在示波器上，此时自动控制的喷枪立即在该处打上记号以便切除。</w:t>
      </w:r>
    </w:p>
    <w:p w:rsidR="00C67970" w:rsidRDefault="00BC4CE2" w:rsidP="006647C5">
      <w:pPr>
        <w:spacing w:before="120" w:after="120"/>
        <w:ind w:firstLine="360"/>
      </w:pPr>
      <w:r>
        <w:rPr>
          <w:lang w:eastAsia="zh-CN"/>
        </w:rPr>
        <w:t>现代化的型钢车间为实现连续精整，尽量减少各类产品和再处理品工艺流程的互相干</w:t>
      </w:r>
      <w:r>
        <w:rPr>
          <w:lang w:eastAsia="zh-CN"/>
        </w:rPr>
        <w:t xml:space="preserve"> </w:t>
      </w:r>
      <w:r>
        <w:rPr>
          <w:lang w:eastAsia="zh-CN"/>
        </w:rPr>
        <w:t>扰，各种产品按不同台架自动打捆包装，并采用电子计算机进行管理，自动称重、登记造</w:t>
      </w:r>
      <w:r>
        <w:rPr>
          <w:lang w:eastAsia="zh-CN"/>
        </w:rPr>
        <w:t xml:space="preserve"> </w:t>
      </w:r>
      <w:r>
        <w:rPr>
          <w:lang w:eastAsia="zh-CN"/>
        </w:rPr>
        <w:t>册并装入自动存、取货的立体仓库。在仓库中各种品种、规格分门别类置于不同的格架</w:t>
      </w:r>
      <w:r>
        <w:rPr>
          <w:lang w:eastAsia="zh-CN"/>
        </w:rPr>
        <w:t xml:space="preserve"> </w:t>
      </w:r>
      <w:r>
        <w:rPr>
          <w:lang w:eastAsia="zh-CN"/>
        </w:rPr>
        <w:t>中。</w:t>
      </w:r>
      <w:r>
        <w:t>图</w:t>
      </w:r>
      <w:r>
        <w:t>4-33</w:t>
      </w:r>
      <w:r>
        <w:t>为自动化立体仓库示意图。</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\\AppData\\Local\\Temp\\FineReader11\\media\\image110.png" \* MERGEFORMATINET </w:instrText>
      </w:r>
      <w:r>
        <w:fldChar w:fldCharType="separate"/>
      </w:r>
      <w:r w:rsidR="006647C5">
        <w:pict>
          <v:shape id="_x0000_i1134" type="#_x0000_t75" style="width:189.6pt;height:252.35pt">
            <v:imagedata r:id="rId225" r:href="rId226"/>
          </v:shape>
        </w:pict>
      </w:r>
      <w:r>
        <w:fldChar w:fldCharType="end"/>
      </w:r>
    </w:p>
    <w:p w:rsidR="00C67970" w:rsidRDefault="00BC4CE2" w:rsidP="006647C5">
      <w:pPr>
        <w:spacing w:before="120" w:after="120"/>
        <w:outlineLvl w:val="0"/>
        <w:rPr>
          <w:lang w:eastAsia="zh-CN"/>
        </w:rPr>
      </w:pPr>
      <w:r>
        <w:rPr>
          <w:lang w:eastAsia="zh-CN"/>
        </w:rPr>
        <w:t>图</w:t>
      </w:r>
      <w:r>
        <w:rPr>
          <w:lang w:eastAsia="zh-CN"/>
        </w:rPr>
        <w:t>4-33</w:t>
      </w:r>
      <w:r>
        <w:rPr>
          <w:lang w:eastAsia="zh-CN"/>
        </w:rPr>
        <w:t>自动化立体仓库立面图</w:t>
      </w:r>
      <w:r>
        <w:rPr>
          <w:lang w:eastAsia="zh-CN"/>
        </w:rPr>
        <w:t xml:space="preserve"> </w:t>
      </w:r>
      <w:r>
        <w:rPr>
          <w:lang w:eastAsia="zh-CN"/>
        </w:rPr>
        <w:t>取货吊车》</w:t>
      </w:r>
      <w:r>
        <w:rPr>
          <w:lang w:eastAsia="zh-CN"/>
        </w:rPr>
        <w:t>6_</w:t>
      </w:r>
      <w:r>
        <w:rPr>
          <w:lang w:eastAsia="zh-CN"/>
        </w:rPr>
        <w:t>货架</w:t>
      </w:r>
      <w:r>
        <w:rPr>
          <w:lang w:eastAsia="zh-CN"/>
        </w:rPr>
        <w:t xml:space="preserve">* </w:t>
      </w:r>
      <w:r>
        <w:rPr>
          <w:vertAlign w:val="subscript"/>
          <w:lang w:eastAsia="zh-CN"/>
        </w:rPr>
        <w:t>c</w:t>
      </w:r>
      <w:r>
        <w:rPr>
          <w:lang w:eastAsia="zh-CN"/>
        </w:rPr>
        <w:t>一运料小车</w:t>
      </w:r>
    </w:p>
    <w:p w:rsidR="00C67970" w:rsidRDefault="00BC4CE2" w:rsidP="006647C5">
      <w:pPr>
        <w:spacing w:before="120" w:after="120"/>
      </w:pPr>
      <w:r>
        <w:t>y-.2000.</w:t>
      </w:r>
    </w:p>
    <w:p w:rsidR="00C67970" w:rsidRDefault="00BC4CE2" w:rsidP="006647C5">
      <w:pPr>
        <w:spacing w:before="120" w:after="120"/>
      </w:pPr>
      <w:r>
        <w:t>1000</w:t>
      </w:r>
    </w:p>
    <w:p w:rsidR="00C67970" w:rsidRDefault="00BC4CE2" w:rsidP="006647C5">
      <w:pPr>
        <w:spacing w:before="120" w:after="120"/>
      </w:pPr>
      <w:r>
        <w:t>_ 500</w:t>
      </w:r>
    </w:p>
    <w:p w:rsidR="00C67970" w:rsidRDefault="00BC4CE2" w:rsidP="006647C5">
      <w:pPr>
        <w:spacing w:before="120" w:after="120"/>
      </w:pPr>
      <w:bookmarkStart w:id="40" w:name="bookmark41"/>
      <w:r>
        <w:t>m</w:t>
      </w:r>
      <w:bookmarkEnd w:id="40"/>
    </w:p>
    <w:p w:rsidR="00C67970" w:rsidRDefault="00BC4CE2" w:rsidP="006647C5">
      <w:pPr>
        <w:spacing w:before="120" w:after="120"/>
      </w:pPr>
      <w:r>
        <w:t>朝</w:t>
      </w:r>
      <w:r>
        <w:t>1</w:t>
      </w:r>
      <w:r>
        <w:t>八八</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\\AppData\\Local\\Temp\\FineReader11\\media\\image111.png" \* MERGEFORMATINET </w:instrText>
      </w:r>
      <w:r>
        <w:fldChar w:fldCharType="separate"/>
      </w:r>
      <w:r w:rsidR="006647C5">
        <w:pict>
          <v:shape id="_x0000_i1135" type="#_x0000_t75" style="width:151.15pt;height:57.05pt">
            <v:imagedata r:id="rId227" r:href="rId228"/>
          </v:shape>
        </w:pict>
      </w:r>
      <w:r>
        <w:fldChar w:fldCharType="end"/>
      </w:r>
    </w:p>
    <w:p w:rsidR="00C67970" w:rsidRDefault="00BC4CE2" w:rsidP="006647C5">
      <w:pPr>
        <w:spacing w:before="120" w:after="120"/>
        <w:outlineLvl w:val="0"/>
        <w:rPr>
          <w:lang w:eastAsia="zh-CN"/>
        </w:rPr>
      </w:pPr>
      <w:r>
        <w:rPr>
          <w:lang w:eastAsia="zh-CN"/>
        </w:rPr>
        <w:t>彡</w:t>
      </w:r>
      <w:r>
        <w:rPr>
          <w:lang w:eastAsia="zh-CN"/>
        </w:rPr>
        <w:t>4.6</w:t>
      </w:r>
    </w:p>
    <w:p w:rsidR="00C67970" w:rsidRDefault="00BC4CE2" w:rsidP="006647C5">
      <w:pPr>
        <w:spacing w:before="120" w:after="120"/>
        <w:outlineLvl w:val="5"/>
        <w:rPr>
          <w:lang w:eastAsia="zh-CN"/>
        </w:rPr>
      </w:pPr>
      <w:bookmarkStart w:id="41" w:name="bookmark42"/>
      <w:r>
        <w:rPr>
          <w:lang w:eastAsia="zh-CN"/>
        </w:rPr>
        <w:t>第五章线材生产</w:t>
      </w:r>
      <w:bookmarkEnd w:id="41"/>
    </w:p>
    <w:p w:rsidR="00C67970" w:rsidRDefault="00BC4CE2" w:rsidP="006647C5">
      <w:pPr>
        <w:tabs>
          <w:tab w:val="left" w:pos="3108"/>
          <w:tab w:val="left" w:pos="8580"/>
        </w:tabs>
        <w:spacing w:before="120" w:after="120"/>
        <w:ind w:firstLine="360"/>
        <w:outlineLvl w:val="8"/>
        <w:rPr>
          <w:lang w:eastAsia="zh-CN"/>
        </w:rPr>
      </w:pPr>
      <w:bookmarkStart w:id="42" w:name="bookmark43"/>
      <w:r>
        <w:rPr>
          <w:lang w:eastAsia="zh-CN"/>
        </w:rPr>
        <w:t>、</w:t>
      </w:r>
      <w:r>
        <w:rPr>
          <w:lang w:eastAsia="zh-CN"/>
        </w:rPr>
        <w:tab/>
      </w:r>
      <w:r>
        <w:rPr>
          <w:lang w:eastAsia="zh-CN"/>
        </w:rPr>
        <w:t>第一节线材生产特点</w:t>
      </w:r>
      <w:r>
        <w:rPr>
          <w:lang w:eastAsia="zh-CN"/>
        </w:rPr>
        <w:tab/>
        <w:t>:</w:t>
      </w:r>
      <w:bookmarkEnd w:id="42"/>
    </w:p>
    <w:p w:rsidR="00C67970" w:rsidRDefault="00BC4CE2" w:rsidP="006647C5">
      <w:pPr>
        <w:spacing w:before="120" w:after="120"/>
        <w:ind w:firstLine="360"/>
        <w:rPr>
          <w:lang w:eastAsia="zh-CN"/>
        </w:rPr>
      </w:pPr>
      <w:r>
        <w:rPr>
          <w:lang w:eastAsia="zh-CN"/>
        </w:rPr>
        <w:t>_</w:t>
      </w:r>
      <w:r>
        <w:rPr>
          <w:lang w:eastAsia="zh-CN"/>
        </w:rPr>
        <w:t>、线材品种及其发展</w:t>
      </w:r>
    </w:p>
    <w:p w:rsidR="00C67970" w:rsidRDefault="00BC4CE2" w:rsidP="006647C5">
      <w:pPr>
        <w:spacing w:before="120" w:after="120"/>
        <w:ind w:firstLine="360"/>
      </w:pPr>
      <w:r>
        <w:rPr>
          <w:lang w:eastAsia="zh-CN"/>
        </w:rPr>
        <w:t>线材是热轧材中断面最小的一种。按钢种可分为软线、硬线和合金线材。按用途可有</w:t>
      </w:r>
      <w:r>
        <w:rPr>
          <w:lang w:eastAsia="zh-CN"/>
        </w:rPr>
        <w:t xml:space="preserve"> </w:t>
      </w:r>
      <w:r>
        <w:rPr>
          <w:lang w:eastAsia="zh-CN"/>
        </w:rPr>
        <w:t>热轧状态直接使用和需经二次冷加工的两种。前者多用于建筑、包装等，后者用于拉丝、</w:t>
      </w:r>
      <w:r>
        <w:rPr>
          <w:lang w:eastAsia="zh-CN"/>
        </w:rPr>
        <w:t xml:space="preserve"> </w:t>
      </w:r>
      <w:r>
        <w:rPr>
          <w:lang w:eastAsia="zh-CN"/>
        </w:rPr>
        <w:t>制钉、等金属制品。过去的线材只限于螺纹、圆截面等少数几种品种，规格一般为</w:t>
      </w:r>
      <w:r>
        <w:rPr>
          <w:lang w:eastAsia="zh-CN"/>
        </w:rPr>
        <w:t>05.5</w:t>
      </w:r>
      <w:r>
        <w:rPr>
          <w:rFonts w:ascii="MS Mincho" w:eastAsia="MS Mincho" w:hAnsi="MS Mincho" w:cs="MS Mincho" w:hint="eastAsia"/>
          <w:lang w:eastAsia="zh-CN"/>
        </w:rPr>
        <w:t>〜</w:t>
      </w:r>
      <w:r>
        <w:rPr>
          <w:lang w:eastAsia="zh-CN"/>
        </w:rPr>
        <w:t xml:space="preserve"> 9</w:t>
      </w:r>
      <w:r>
        <w:rPr>
          <w:lang w:eastAsia="zh-CN"/>
        </w:rPr>
        <w:t>毫米，盘重</w:t>
      </w:r>
      <w:r>
        <w:rPr>
          <w:lang w:eastAsia="zh-CN"/>
        </w:rPr>
        <w:t>80</w:t>
      </w:r>
      <w:r>
        <w:rPr>
          <w:rFonts w:ascii="MS Mincho" w:eastAsia="MS Mincho" w:hAnsi="MS Mincho" w:cs="MS Mincho" w:hint="eastAsia"/>
          <w:lang w:eastAsia="zh-CN"/>
        </w:rPr>
        <w:t>〜</w:t>
      </w:r>
      <w:r>
        <w:rPr>
          <w:lang w:eastAsia="zh-CN"/>
        </w:rPr>
        <w:t>90</w:t>
      </w:r>
      <w:r>
        <w:rPr>
          <w:lang w:eastAsia="zh-CN"/>
        </w:rPr>
        <w:t>公斤。随着生产的发展，目前已有方、六角、扇形、异型断面线材，规</w:t>
      </w:r>
      <w:r>
        <w:rPr>
          <w:lang w:eastAsia="zh-CN"/>
        </w:rPr>
        <w:t xml:space="preserve"> </w:t>
      </w:r>
      <w:r>
        <w:rPr>
          <w:lang w:eastAsia="zh-CN"/>
        </w:rPr>
        <w:t>格下限扩至</w:t>
      </w:r>
      <w:r>
        <w:rPr>
          <w:lang w:eastAsia="zh-CN"/>
        </w:rPr>
        <w:t>4 4.6</w:t>
      </w:r>
      <w:r>
        <w:rPr>
          <w:lang w:eastAsia="zh-CN"/>
        </w:rPr>
        <w:t>，上限甚至扩大至</w:t>
      </w:r>
      <w:r>
        <w:rPr>
          <w:lang w:eastAsia="zh-CN"/>
        </w:rPr>
        <w:t>4 38</w:t>
      </w:r>
      <w:r>
        <w:rPr>
          <w:lang w:eastAsia="zh-CN"/>
        </w:rPr>
        <w:t>毫米，与</w:t>
      </w:r>
      <w:r>
        <w:rPr>
          <w:lang w:eastAsia="zh-CN"/>
        </w:rPr>
        <w:t>“</w:t>
      </w:r>
      <w:r>
        <w:rPr>
          <w:lang w:eastAsia="zh-CN"/>
        </w:rPr>
        <w:t>条卷〃并无区别，盘重增大至</w:t>
      </w:r>
      <w:r>
        <w:rPr>
          <w:lang w:eastAsia="zh-CN"/>
        </w:rPr>
        <w:t>3000</w:t>
      </w:r>
      <w:r>
        <w:rPr>
          <w:lang w:eastAsia="zh-CN"/>
        </w:rPr>
        <w:t>公</w:t>
      </w:r>
      <w:r>
        <w:rPr>
          <w:lang w:eastAsia="zh-CN"/>
        </w:rPr>
        <w:t xml:space="preserve"> </w:t>
      </w:r>
      <w:r>
        <w:rPr>
          <w:lang w:eastAsia="zh-CN"/>
        </w:rPr>
        <w:t>斤以上（图</w:t>
      </w:r>
      <w:r>
        <w:rPr>
          <w:lang w:eastAsia="zh-CN"/>
        </w:rPr>
        <w:t>5-1</w:t>
      </w:r>
      <w:r>
        <w:rPr>
          <w:lang w:eastAsia="zh-CN"/>
        </w:rPr>
        <w:t>、</w:t>
      </w:r>
      <w:r>
        <w:rPr>
          <w:lang w:eastAsia="zh-CN"/>
        </w:rPr>
        <w:t>5-2)</w:t>
      </w:r>
      <w:r>
        <w:rPr>
          <w:lang w:eastAsia="zh-CN"/>
        </w:rPr>
        <w:t>。应当指出：线材的盘重增大和线径减小，不仅减少了二次加工工</w:t>
      </w:r>
      <w:r>
        <w:rPr>
          <w:lang w:eastAsia="zh-CN"/>
        </w:rPr>
        <w:t xml:space="preserve"> </w:t>
      </w:r>
      <w:r>
        <w:rPr>
          <w:lang w:eastAsia="zh-CN"/>
        </w:rPr>
        <w:t>序、降低成本、提髙其产量和作业率；亦使线材车间本身产量增加，金属收得率提髙，咬</w:t>
      </w:r>
      <w:r>
        <w:rPr>
          <w:lang w:eastAsia="zh-CN"/>
        </w:rPr>
        <w:t xml:space="preserve"> </w:t>
      </w:r>
      <w:r>
        <w:rPr>
          <w:lang w:eastAsia="zh-CN"/>
        </w:rPr>
        <w:t>入时因冲击造成事故的几率减少，有助于轧机自动化。因此，盘重的增加是线材生产发展</w:t>
      </w:r>
      <w:r>
        <w:rPr>
          <w:lang w:eastAsia="zh-CN"/>
        </w:rPr>
        <w:t xml:space="preserve"> </w:t>
      </w:r>
      <w:r>
        <w:rPr>
          <w:lang w:eastAsia="zh-CN"/>
        </w:rPr>
        <w:t>的重要技术指标之一。</w:t>
      </w:r>
      <w:r>
        <w:t>表</w:t>
      </w:r>
      <w:r>
        <w:t>5-1</w:t>
      </w:r>
      <w:r>
        <w:t>为相同直径不同盘重的金属消耗对照表。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\\AppData\\Local\\Temp\\FineReader11\\media\\image112.png" \* MERGEFORMATINET </w:instrText>
      </w:r>
      <w:r>
        <w:fldChar w:fldCharType="separate"/>
      </w:r>
      <w:r w:rsidR="006647C5">
        <w:pict>
          <v:shape id="_x0000_i1136" type="#_x0000_t75" style="width:101.95pt;height:67.7pt">
            <v:imagedata r:id="rId229" r:href="rId230"/>
          </v:shape>
        </w:pict>
      </w:r>
      <w:r>
        <w:fldChar w:fldCharType="end"/>
      </w:r>
    </w:p>
    <w:p w:rsidR="00C67970" w:rsidRDefault="00BC4CE2" w:rsidP="006647C5">
      <w:pPr>
        <w:spacing w:before="120" w:after="120"/>
        <w:rPr>
          <w:lang w:eastAsia="zh-CN"/>
        </w:rPr>
      </w:pPr>
      <w:r>
        <w:rPr>
          <w:lang w:eastAsia="zh-CN"/>
        </w:rPr>
        <w:t>1908 1912 1926 1935 1945 1955 1965 1975</w:t>
      </w:r>
    </w:p>
    <w:p w:rsidR="00C67970" w:rsidRDefault="00BC4CE2" w:rsidP="006647C5">
      <w:pPr>
        <w:spacing w:before="120" w:after="120"/>
        <w:rPr>
          <w:lang w:eastAsia="zh-CN"/>
        </w:rPr>
      </w:pPr>
      <w:r>
        <w:rPr>
          <w:lang w:eastAsia="zh-CN"/>
        </w:rPr>
        <w:t>年份</w:t>
      </w:r>
    </w:p>
    <w:p w:rsidR="00C67970" w:rsidRDefault="00BC4CE2" w:rsidP="006647C5">
      <w:pPr>
        <w:spacing w:before="120" w:after="120"/>
        <w:rPr>
          <w:lang w:eastAsia="zh-CN"/>
        </w:rPr>
      </w:pPr>
      <w:r>
        <w:rPr>
          <w:lang w:eastAsia="zh-CN"/>
        </w:rPr>
        <w:t>图</w:t>
      </w:r>
      <w:r>
        <w:rPr>
          <w:lang w:eastAsia="zh-CN"/>
        </w:rPr>
        <w:t>5-1</w:t>
      </w:r>
      <w:r>
        <w:rPr>
          <w:lang w:eastAsia="zh-CN"/>
        </w:rPr>
        <w:t>线材规格发展</w:t>
      </w:r>
    </w:p>
    <w:p w:rsidR="00C67970" w:rsidRDefault="00BC4CE2" w:rsidP="006647C5">
      <w:pPr>
        <w:spacing w:before="120" w:after="120"/>
        <w:rPr>
          <w:lang w:eastAsia="zh-CN"/>
        </w:rPr>
      </w:pPr>
      <w:r>
        <w:rPr>
          <w:lang w:eastAsia="zh-CN"/>
        </w:rPr>
        <w:t>表</w:t>
      </w:r>
      <w:r>
        <w:rPr>
          <w:lang w:eastAsia="zh-CN"/>
        </w:rPr>
        <w:t>&amp;</w:t>
      </w:r>
      <w:r>
        <w:rPr>
          <w:lang w:eastAsia="zh-CN"/>
        </w:rPr>
        <w:t>金属</w:t>
      </w:r>
    </w:p>
    <w:p w:rsidR="00C67970" w:rsidRDefault="00BC4CE2" w:rsidP="006647C5">
      <w:pPr>
        <w:spacing w:before="120" w:after="120"/>
        <w:rPr>
          <w:lang w:eastAsia="zh-CN"/>
        </w:rPr>
      </w:pPr>
      <w:r>
        <w:rPr>
          <w:lang w:eastAsia="zh-CN"/>
        </w:rPr>
        <w:t>91219261935</w:t>
      </w:r>
    </w:p>
    <w:p w:rsidR="00C67970" w:rsidRDefault="00BC4CE2" w:rsidP="006647C5">
      <w:pPr>
        <w:spacing w:before="120" w:after="120"/>
        <w:rPr>
          <w:lang w:eastAsia="zh-CN"/>
        </w:rPr>
      </w:pPr>
      <w:r>
        <w:rPr>
          <w:lang w:eastAsia="zh-CN"/>
        </w:rPr>
        <w:t>收</w:t>
      </w:r>
    </w:p>
    <w:p w:rsidR="00C67970" w:rsidRDefault="00BC4CE2" w:rsidP="006647C5">
      <w:pPr>
        <w:spacing w:before="120" w:after="120"/>
        <w:ind w:left="360" w:hanging="360"/>
        <w:rPr>
          <w:lang w:eastAsia="zh-CN"/>
        </w:rPr>
      </w:pPr>
      <w:r>
        <w:rPr>
          <w:lang w:eastAsia="zh-CN"/>
        </w:rPr>
        <w:t xml:space="preserve">W 190&amp;19121926 19351945 </w:t>
      </w:r>
      <w:r>
        <w:rPr>
          <w:lang w:eastAsia="zh-CN"/>
        </w:rPr>
        <w:t>年份</w:t>
      </w:r>
    </w:p>
    <w:p w:rsidR="00C67970" w:rsidRDefault="00BC4CE2" w:rsidP="006647C5">
      <w:pPr>
        <w:spacing w:before="120" w:after="120"/>
        <w:ind w:firstLine="360"/>
        <w:rPr>
          <w:lang w:eastAsia="zh-CN"/>
        </w:rPr>
      </w:pPr>
      <w:r>
        <w:rPr>
          <w:lang w:eastAsia="zh-CN"/>
        </w:rPr>
        <w:t>图</w:t>
      </w:r>
      <w:r>
        <w:rPr>
          <w:lang w:eastAsia="zh-CN"/>
        </w:rPr>
        <w:t>5-2</w:t>
      </w:r>
      <w:r>
        <w:rPr>
          <w:lang w:eastAsia="zh-CN"/>
        </w:rPr>
        <w:t>线材盘重发展</w:t>
      </w:r>
      <w:r>
        <w:rPr>
          <w:lang w:eastAsia="zh-CN"/>
        </w:rPr>
        <w:t xml:space="preserve"> </w:t>
      </w:r>
      <w:r>
        <w:rPr>
          <w:lang w:eastAsia="zh-CN"/>
        </w:rPr>
        <w:t>得率对照</w:t>
      </w:r>
    </w:p>
    <w:p w:rsidR="00C67970" w:rsidRDefault="00BC4CE2" w:rsidP="006647C5">
      <w:pPr>
        <w:spacing w:before="120" w:after="120"/>
      </w:pPr>
      <w:r>
        <w:t>19651975</w:t>
      </w:r>
    </w:p>
    <w:tbl>
      <w:tblPr>
        <w:tblOverlap w:val="never"/>
        <w:tblW w:w="0" w:type="auto"/>
        <w:tblLayout w:type="fixed"/>
        <w:tblCellMar>
          <w:left w:w="10" w:type="dxa"/>
          <w:right w:w="10" w:type="dxa"/>
        </w:tblCellMar>
        <w:tblLook w:val="0000"/>
      </w:tblPr>
      <w:tblGrid>
        <w:gridCol w:w="3000"/>
        <w:gridCol w:w="2964"/>
        <w:gridCol w:w="3053"/>
      </w:tblGrid>
      <w:tr w:rsidR="00C67970">
        <w:trPr>
          <w:trHeight w:val="571"/>
        </w:trPr>
        <w:tc>
          <w:tcPr>
            <w:tcW w:w="3000" w:type="dxa"/>
            <w:tcBorders>
              <w:top w:val="single" w:sz="4" w:space="0" w:color="auto"/>
            </w:tcBorders>
            <w:shd w:val="clear" w:color="auto" w:fill="FFFFFF"/>
          </w:tcPr>
          <w:p w:rsidR="00C67970" w:rsidRDefault="00BC4CE2" w:rsidP="006647C5">
            <w:pPr>
              <w:spacing w:before="120" w:after="120"/>
            </w:pPr>
            <w:r>
              <w:t>盘</w:t>
            </w:r>
            <w:r>
              <w:t xml:space="preserve"> </w:t>
            </w:r>
            <w:r>
              <w:t>重</w:t>
            </w:r>
          </w:p>
        </w:tc>
        <w:tc>
          <w:tcPr>
            <w:tcW w:w="2964" w:type="dxa"/>
            <w:tcBorders>
              <w:top w:val="single" w:sz="4" w:space="0" w:color="auto"/>
              <w:left w:val="single" w:sz="4" w:space="0" w:color="auto"/>
            </w:tcBorders>
            <w:shd w:val="clear" w:color="auto" w:fill="FFFFFF"/>
          </w:tcPr>
          <w:p w:rsidR="00C67970" w:rsidRDefault="00BC4CE2" w:rsidP="006647C5">
            <w:pPr>
              <w:spacing w:before="120" w:after="120"/>
            </w:pPr>
            <w:r>
              <w:t>4 2 0</w:t>
            </w:r>
            <w:r>
              <w:t>公斤</w:t>
            </w:r>
          </w:p>
        </w:tc>
        <w:tc>
          <w:tcPr>
            <w:tcW w:w="3053" w:type="dxa"/>
            <w:tcBorders>
              <w:top w:val="single" w:sz="4" w:space="0" w:color="auto"/>
              <w:left w:val="single" w:sz="4" w:space="0" w:color="auto"/>
            </w:tcBorders>
            <w:shd w:val="clear" w:color="auto" w:fill="FFFFFF"/>
          </w:tcPr>
          <w:p w:rsidR="00C67970" w:rsidRDefault="00BC4CE2" w:rsidP="006647C5">
            <w:pPr>
              <w:spacing w:before="120" w:after="120"/>
            </w:pPr>
            <w:r>
              <w:t xml:space="preserve">18 0 0 </w:t>
            </w:r>
            <w:r>
              <w:t>公斤</w:t>
            </w:r>
          </w:p>
        </w:tc>
      </w:tr>
      <w:tr w:rsidR="00C67970">
        <w:trPr>
          <w:trHeight w:val="325"/>
        </w:trPr>
        <w:tc>
          <w:tcPr>
            <w:tcW w:w="3000" w:type="dxa"/>
            <w:tcBorders>
              <w:top w:val="single" w:sz="4" w:space="0" w:color="auto"/>
            </w:tcBorders>
            <w:shd w:val="clear" w:color="auto" w:fill="FFFFFF"/>
          </w:tcPr>
          <w:p w:rsidR="00C67970" w:rsidRDefault="00BC4CE2" w:rsidP="006647C5">
            <w:pPr>
              <w:spacing w:before="120" w:after="120"/>
            </w:pPr>
            <w:r>
              <w:t>烧损</w:t>
            </w:r>
          </w:p>
        </w:tc>
        <w:tc>
          <w:tcPr>
            <w:tcW w:w="2964" w:type="dxa"/>
            <w:tcBorders>
              <w:top w:val="single" w:sz="4" w:space="0" w:color="auto"/>
              <w:left w:val="single" w:sz="4" w:space="0" w:color="auto"/>
            </w:tcBorders>
            <w:shd w:val="clear" w:color="auto" w:fill="FFFFFF"/>
          </w:tcPr>
          <w:p w:rsidR="00C67970" w:rsidRDefault="00BC4CE2" w:rsidP="006647C5">
            <w:pPr>
              <w:spacing w:before="120" w:after="120"/>
            </w:pPr>
            <w:r>
              <w:t>1.25%</w:t>
            </w:r>
          </w:p>
        </w:tc>
        <w:tc>
          <w:tcPr>
            <w:tcW w:w="3053" w:type="dxa"/>
            <w:tcBorders>
              <w:top w:val="single" w:sz="4" w:space="0" w:color="auto"/>
              <w:left w:val="single" w:sz="4" w:space="0" w:color="auto"/>
            </w:tcBorders>
            <w:shd w:val="clear" w:color="auto" w:fill="FFFFFF"/>
          </w:tcPr>
          <w:p w:rsidR="00C67970" w:rsidRDefault="00BC4CE2" w:rsidP="006647C5">
            <w:pPr>
              <w:spacing w:before="120" w:after="120"/>
            </w:pPr>
            <w:r>
              <w:t>0.61%</w:t>
            </w:r>
          </w:p>
        </w:tc>
      </w:tr>
      <w:tr w:rsidR="00C67970">
        <w:trPr>
          <w:trHeight w:val="262"/>
        </w:trPr>
        <w:tc>
          <w:tcPr>
            <w:tcW w:w="3000" w:type="dxa"/>
            <w:shd w:val="clear" w:color="auto" w:fill="FFFFFF"/>
          </w:tcPr>
          <w:p w:rsidR="00C67970" w:rsidRDefault="00BC4CE2" w:rsidP="006647C5">
            <w:pPr>
              <w:spacing w:before="120" w:after="120"/>
            </w:pPr>
            <w:r>
              <w:t>轧废</w:t>
            </w:r>
          </w:p>
        </w:tc>
        <w:tc>
          <w:tcPr>
            <w:tcW w:w="2964" w:type="dxa"/>
            <w:tcBorders>
              <w:left w:val="single" w:sz="4" w:space="0" w:color="auto"/>
            </w:tcBorders>
            <w:shd w:val="clear" w:color="auto" w:fill="FFFFFF"/>
          </w:tcPr>
          <w:p w:rsidR="00C67970" w:rsidRDefault="00BC4CE2" w:rsidP="006647C5">
            <w:pPr>
              <w:spacing w:before="120" w:after="120"/>
            </w:pPr>
            <w:r>
              <w:t>0.27%</w:t>
            </w:r>
          </w:p>
        </w:tc>
        <w:tc>
          <w:tcPr>
            <w:tcW w:w="3053" w:type="dxa"/>
            <w:tcBorders>
              <w:left w:val="single" w:sz="4" w:space="0" w:color="auto"/>
            </w:tcBorders>
            <w:shd w:val="clear" w:color="auto" w:fill="FFFFFF"/>
          </w:tcPr>
          <w:p w:rsidR="00C67970" w:rsidRDefault="00BC4CE2" w:rsidP="006647C5">
            <w:pPr>
              <w:spacing w:before="120" w:after="120"/>
            </w:pPr>
            <w:r>
              <w:t>0.21%</w:t>
            </w:r>
          </w:p>
        </w:tc>
      </w:tr>
      <w:tr w:rsidR="00C67970">
        <w:trPr>
          <w:trHeight w:val="262"/>
        </w:trPr>
        <w:tc>
          <w:tcPr>
            <w:tcW w:w="3000" w:type="dxa"/>
            <w:shd w:val="clear" w:color="auto" w:fill="FFFFFF"/>
          </w:tcPr>
          <w:p w:rsidR="00C67970" w:rsidRDefault="00BC4CE2" w:rsidP="006647C5">
            <w:pPr>
              <w:spacing w:before="120" w:after="120"/>
            </w:pPr>
            <w:r>
              <w:t>切损</w:t>
            </w:r>
          </w:p>
        </w:tc>
        <w:tc>
          <w:tcPr>
            <w:tcW w:w="2964" w:type="dxa"/>
            <w:tcBorders>
              <w:left w:val="single" w:sz="4" w:space="0" w:color="auto"/>
            </w:tcBorders>
            <w:shd w:val="clear" w:color="auto" w:fill="FFFFFF"/>
          </w:tcPr>
          <w:p w:rsidR="00C67970" w:rsidRDefault="00BC4CE2" w:rsidP="006647C5">
            <w:pPr>
              <w:spacing w:before="120" w:after="120"/>
            </w:pPr>
            <w:r>
              <w:t>1.13%</w:t>
            </w:r>
          </w:p>
        </w:tc>
        <w:tc>
          <w:tcPr>
            <w:tcW w:w="3053" w:type="dxa"/>
            <w:tcBorders>
              <w:left w:val="single" w:sz="4" w:space="0" w:color="auto"/>
            </w:tcBorders>
            <w:shd w:val="clear" w:color="auto" w:fill="FFFFFF"/>
          </w:tcPr>
          <w:p w:rsidR="00C67970" w:rsidRDefault="00BC4CE2" w:rsidP="006647C5">
            <w:pPr>
              <w:spacing w:before="120" w:after="120"/>
            </w:pPr>
            <w:r>
              <w:t>0.36%</w:t>
            </w:r>
          </w:p>
        </w:tc>
      </w:tr>
      <w:tr w:rsidR="00C67970">
        <w:trPr>
          <w:trHeight w:val="346"/>
        </w:trPr>
        <w:tc>
          <w:tcPr>
            <w:tcW w:w="3000" w:type="dxa"/>
            <w:tcBorders>
              <w:bottom w:val="single" w:sz="4" w:space="0" w:color="auto"/>
            </w:tcBorders>
            <w:shd w:val="clear" w:color="auto" w:fill="FFFFFF"/>
          </w:tcPr>
          <w:p w:rsidR="00C67970" w:rsidRDefault="00BC4CE2" w:rsidP="006647C5">
            <w:pPr>
              <w:spacing w:before="120" w:after="120"/>
            </w:pPr>
            <w:r>
              <w:t>收得率</w:t>
            </w:r>
          </w:p>
        </w:tc>
        <w:tc>
          <w:tcPr>
            <w:tcW w:w="2964" w:type="dxa"/>
            <w:tcBorders>
              <w:left w:val="single" w:sz="4" w:space="0" w:color="auto"/>
              <w:bottom w:val="single" w:sz="4" w:space="0" w:color="auto"/>
            </w:tcBorders>
            <w:shd w:val="clear" w:color="auto" w:fill="FFFFFF"/>
          </w:tcPr>
          <w:p w:rsidR="00C67970" w:rsidRDefault="00BC4CE2" w:rsidP="006647C5">
            <w:pPr>
              <w:spacing w:before="120" w:after="120"/>
            </w:pPr>
            <w:r>
              <w:t>97.35%</w:t>
            </w:r>
          </w:p>
        </w:tc>
        <w:tc>
          <w:tcPr>
            <w:tcW w:w="3053" w:type="dxa"/>
            <w:tcBorders>
              <w:left w:val="single" w:sz="4" w:space="0" w:color="auto"/>
              <w:bottom w:val="single" w:sz="4" w:space="0" w:color="auto"/>
            </w:tcBorders>
            <w:shd w:val="clear" w:color="auto" w:fill="FFFFFF"/>
          </w:tcPr>
          <w:p w:rsidR="00C67970" w:rsidRDefault="00BC4CE2" w:rsidP="006647C5">
            <w:pPr>
              <w:spacing w:before="120" w:after="120"/>
            </w:pPr>
            <w:r>
              <w:t>98.82%</w:t>
            </w:r>
          </w:p>
        </w:tc>
      </w:tr>
    </w:tbl>
    <w:p w:rsidR="00C67970" w:rsidRDefault="00BC4CE2" w:rsidP="006647C5">
      <w:pPr>
        <w:spacing w:before="120" w:after="120"/>
        <w:ind w:firstLine="360"/>
      </w:pPr>
      <w:r>
        <w:t>二、对线材的质置要求</w:t>
      </w:r>
    </w:p>
    <w:p w:rsidR="00C67970" w:rsidRDefault="00BC4CE2" w:rsidP="006647C5">
      <w:pPr>
        <w:spacing w:before="120" w:after="120"/>
        <w:ind w:firstLine="360"/>
        <w:rPr>
          <w:lang w:eastAsia="zh-CN"/>
        </w:rPr>
      </w:pPr>
      <w:r>
        <w:rPr>
          <w:lang w:eastAsia="zh-CN"/>
        </w:rPr>
        <w:t>1.</w:t>
      </w:r>
      <w:r>
        <w:rPr>
          <w:lang w:eastAsia="zh-CN"/>
        </w:rPr>
        <w:t>椭圆度及尺寸精度线材不但要求较高的断面尺寸精度，而且要求沿整根轧件长</w:t>
      </w:r>
      <w:r>
        <w:rPr>
          <w:lang w:eastAsia="zh-CN"/>
        </w:rPr>
        <w:t xml:space="preserve"> </w:t>
      </w:r>
      <w:r>
        <w:rPr>
          <w:lang w:eastAsia="zh-CN"/>
        </w:rPr>
        <w:t>度方向尺寸均勻一致。对需经二次加工的线材要求更髙，以减少冷拔时的不均匀变形、拉</w:t>
      </w:r>
      <w:r>
        <w:rPr>
          <w:lang w:eastAsia="zh-CN"/>
        </w:rPr>
        <w:t xml:space="preserve"> </w:t>
      </w:r>
      <w:r>
        <w:rPr>
          <w:lang w:eastAsia="zh-CN"/>
        </w:rPr>
        <w:t>丝模的不均匀磨损和由此引起的钢丝性能不均和断线等。随着精密轧制的发展，目前已</w:t>
      </w:r>
      <w:r>
        <w:rPr>
          <w:lang w:eastAsia="zh-CN"/>
        </w:rPr>
        <w:t xml:space="preserve"> </w:t>
      </w:r>
      <w:r>
        <w:rPr>
          <w:lang w:eastAsia="zh-CN"/>
        </w:rPr>
        <w:t>能将线材断面尺寸公差和椭圆度控制到士</w:t>
      </w:r>
      <w:r>
        <w:rPr>
          <w:lang w:eastAsia="zh-CN"/>
        </w:rPr>
        <w:t>0.1</w:t>
      </w:r>
      <w:r>
        <w:rPr>
          <w:lang w:eastAsia="zh-CN"/>
        </w:rPr>
        <w:t>毫米，长度尺寸公差控制在士</w:t>
      </w:r>
      <w:r>
        <w:rPr>
          <w:lang w:eastAsia="zh-CN"/>
        </w:rPr>
        <w:t>0.2</w:t>
      </w:r>
      <w:r>
        <w:rPr>
          <w:lang w:eastAsia="zh-CN"/>
        </w:rPr>
        <w:t>毫米范围之</w:t>
      </w:r>
      <w:r>
        <w:rPr>
          <w:lang w:eastAsia="zh-CN"/>
        </w:rPr>
        <w:t xml:space="preserve"> </w:t>
      </w:r>
      <w:r>
        <w:rPr>
          <w:lang w:eastAsia="zh-CN"/>
        </w:rPr>
        <w:t>内。</w:t>
      </w:r>
    </w:p>
    <w:p w:rsidR="00C67970" w:rsidRDefault="00BC4CE2" w:rsidP="006647C5">
      <w:pPr>
        <w:spacing w:before="120" w:after="120"/>
        <w:ind w:firstLine="360"/>
        <w:rPr>
          <w:lang w:eastAsia="zh-CN"/>
        </w:rPr>
      </w:pPr>
      <w:r>
        <w:rPr>
          <w:lang w:eastAsia="zh-CN"/>
        </w:rPr>
        <w:t>2.</w:t>
      </w:r>
      <w:r>
        <w:rPr>
          <w:lang w:eastAsia="zh-CN"/>
        </w:rPr>
        <w:t>表面质量线材对表面缺陷、脱碳层深度、氧化铁皮等均有一定要求。对螺钉、弹</w:t>
      </w:r>
      <w:r>
        <w:rPr>
          <w:lang w:eastAsia="zh-CN"/>
        </w:rPr>
        <w:t xml:space="preserve"> </w:t>
      </w:r>
      <w:r>
        <w:rPr>
          <w:lang w:eastAsia="zh-CN"/>
        </w:rPr>
        <w:t>簧、镀层等所用线材要求更高。如冷锻用线材表面缺陷深度不得大于</w:t>
      </w:r>
      <w:r>
        <w:rPr>
          <w:lang w:eastAsia="zh-CN"/>
        </w:rPr>
        <w:t>0.15</w:t>
      </w:r>
      <w:r>
        <w:rPr>
          <w:lang w:eastAsia="zh-CN"/>
        </w:rPr>
        <w:t>毫米，以防止锻</w:t>
      </w:r>
    </w:p>
    <w:p w:rsidR="00C67970" w:rsidRDefault="00BC4CE2" w:rsidP="006647C5">
      <w:pPr>
        <w:spacing w:before="120" w:after="120"/>
      </w:pPr>
      <w:r>
        <w:t>o o o o</w:t>
      </w:r>
    </w:p>
    <w:p w:rsidR="00C67970" w:rsidRDefault="00BC4CE2" w:rsidP="006647C5">
      <w:pPr>
        <w:spacing w:before="120" w:after="120"/>
      </w:pPr>
      <w:r>
        <w:t>4 3 2 1</w:t>
      </w:r>
    </w:p>
    <w:p w:rsidR="00C67970" w:rsidRDefault="00BC4CE2" w:rsidP="006647C5">
      <w:pPr>
        <w:spacing w:before="120" w:after="120"/>
      </w:pPr>
      <w:r>
        <w:t>76</w:t>
      </w:r>
    </w:p>
    <w:p w:rsidR="00C67970" w:rsidRDefault="00BC4CE2" w:rsidP="006647C5">
      <w:pPr>
        <w:spacing w:before="120" w:after="120"/>
      </w:pPr>
      <w:r>
        <w:t>粉末喷射</w:t>
      </w:r>
    </w:p>
    <w:p w:rsidR="00C67970" w:rsidRDefault="00BC4CE2" w:rsidP="006647C5">
      <w:pPr>
        <w:tabs>
          <w:tab w:val="left" w:pos="1309"/>
        </w:tabs>
        <w:spacing w:before="120" w:after="120"/>
      </w:pPr>
      <w:r>
        <w:t>oof</w:t>
      </w:r>
      <w:r>
        <w:tab/>
      </w:r>
      <w:r>
        <w:t>制动极</w:t>
      </w:r>
    </w:p>
    <w:p w:rsidR="00C67970" w:rsidRDefault="00BC4CE2" w:rsidP="006647C5">
      <w:pPr>
        <w:spacing w:before="120" w:after="120"/>
      </w:pPr>
      <w:r>
        <w:t>接触辊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\\AppData\\Local\\Temp\\FineReader11\\media\\image113.png" \* MERGEFORMATINET </w:instrText>
      </w:r>
      <w:r>
        <w:fldChar w:fldCharType="separate"/>
      </w:r>
      <w:r w:rsidR="006647C5">
        <w:pict>
          <v:shape id="_x0000_i1137" type="#_x0000_t75" style="width:144.7pt;height:71.3pt">
            <v:imagedata r:id="rId231" r:href="rId232"/>
          </v:shape>
        </w:pict>
      </w:r>
      <w:r>
        <w:fldChar w:fldCharType="end"/>
      </w:r>
    </w:p>
    <w:p w:rsidR="00C67970" w:rsidRDefault="00BC4CE2" w:rsidP="006647C5">
      <w:pPr>
        <w:spacing w:before="120" w:after="120"/>
      </w:pPr>
      <w:r>
        <w:t>(B)</w:t>
      </w:r>
    </w:p>
    <w:p w:rsidR="00C67970" w:rsidRDefault="00BC4CE2" w:rsidP="006647C5">
      <w:pPr>
        <w:spacing w:before="120" w:after="120"/>
      </w:pPr>
      <w:r>
        <w:t>静电</w:t>
      </w:r>
      <w:r>
        <w:t>£</w:t>
      </w:r>
      <w:r>
        <w:t>费射</w:t>
      </w:r>
    </w:p>
    <w:p w:rsidR="00C67970" w:rsidRDefault="00BC4CE2" w:rsidP="006647C5">
      <w:pPr>
        <w:spacing w:before="120" w:after="120"/>
      </w:pPr>
      <w:r>
        <w:t>K</w:t>
      </w:r>
    </w:p>
    <w:p w:rsidR="00C67970" w:rsidRDefault="00BC4CE2" w:rsidP="006647C5">
      <w:pPr>
        <w:spacing w:before="120" w:after="120"/>
      </w:pPr>
      <w:r>
        <w:t>a</w:t>
      </w:r>
    </w:p>
    <w:p w:rsidR="00C67970" w:rsidRDefault="00BC4CE2" w:rsidP="006647C5">
      <w:pPr>
        <w:spacing w:before="120" w:after="120"/>
      </w:pPr>
      <w:r>
        <w:t>3Q).f0.0.</w:t>
      </w:r>
      <w:r>
        <w:t>。</w:t>
      </w:r>
    </w:p>
    <w:p w:rsidR="00C67970" w:rsidRDefault="00BC4CE2" w:rsidP="006647C5">
      <w:pPr>
        <w:spacing w:before="120" w:after="120"/>
      </w:pPr>
      <w:r>
        <w:t>缺陷定位缺陷标志</w:t>
      </w:r>
    </w:p>
    <w:p w:rsidR="00C67970" w:rsidRDefault="00BC4CE2" w:rsidP="006647C5">
      <w:pPr>
        <w:spacing w:before="120" w:after="120"/>
      </w:pPr>
      <w:r>
        <w:t>.(a)</w:t>
      </w:r>
    </w:p>
    <w:p w:rsidR="00C67970" w:rsidRDefault="00BC4CE2" w:rsidP="006647C5">
      <w:pPr>
        <w:spacing w:before="120" w:after="120"/>
      </w:pPr>
      <w:r>
        <w:t>试样</w:t>
      </w:r>
    </w:p>
    <w:p w:rsidR="00C67970" w:rsidRDefault="00BC4CE2" w:rsidP="006647C5">
      <w:pPr>
        <w:spacing w:before="120" w:after="120"/>
      </w:pPr>
      <w:r>
        <w:t>CS)</w:t>
      </w:r>
    </w:p>
    <w:p w:rsidR="00C67970" w:rsidRDefault="00BC4CE2" w:rsidP="006647C5">
      <w:pPr>
        <w:spacing w:before="120" w:after="120"/>
      </w:pPr>
      <w:r>
        <w:t>探针线圈和</w:t>
      </w:r>
      <w:r>
        <w:t xml:space="preserve"> </w:t>
      </w:r>
      <w:r>
        <w:t>试样的布置</w:t>
      </w:r>
    </w:p>
    <w:p w:rsidR="00C67970" w:rsidRDefault="00BC4CE2" w:rsidP="006647C5">
      <w:pPr>
        <w:spacing w:before="120" w:after="120"/>
      </w:pPr>
      <w:r>
        <w:t>-&lt;rS=®</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\\AppData\\Local\\Temp\\FineReader11\\media\\image114.png" \* MERGEFORMATINET </w:instrText>
      </w:r>
      <w:r>
        <w:fldChar w:fldCharType="separate"/>
      </w:r>
      <w:r w:rsidR="006647C5">
        <w:pict>
          <v:shape id="_x0000_i1138" type="#_x0000_t75" style="width:109.8pt;height:108.35pt">
            <v:imagedata r:id="rId233" r:href="rId234"/>
          </v:shape>
        </w:pict>
      </w:r>
      <w:r>
        <w:fldChar w:fldCharType="end"/>
      </w:r>
    </w:p>
    <w:p w:rsidR="00C67970" w:rsidRDefault="00BC4CE2" w:rsidP="006647C5">
      <w:pPr>
        <w:spacing w:before="120" w:after="120"/>
        <w:outlineLvl w:val="0"/>
      </w:pPr>
      <w:r>
        <w:t xml:space="preserve">D </w:t>
      </w:r>
      <w:r>
        <w:rPr>
          <w:rFonts w:ascii="宋体" w:eastAsia="宋体" w:hAnsi="宋体" w:cs="宋体" w:hint="eastAsia"/>
        </w:rPr>
        <w:t>◎</w:t>
      </w:r>
      <w:r>
        <w:rPr>
          <w:rFonts w:cs="Times New Roman"/>
        </w:rPr>
        <w:t xml:space="preserve"> </w:t>
      </w:r>
      <w:r>
        <w:rPr>
          <w:rFonts w:ascii="宋体" w:eastAsia="宋体" w:hAnsi="宋体" w:cs="宋体" w:hint="eastAsia"/>
        </w:rPr>
        <w:t>◎</w:t>
      </w:r>
    </w:p>
    <w:p w:rsidR="00C67970" w:rsidRDefault="00BC4CE2" w:rsidP="006647C5">
      <w:pPr>
        <w:spacing w:before="120" w:after="120"/>
      </w:pPr>
      <w:r>
        <w:t>正常有缺陷的</w:t>
      </w:r>
    </w:p>
    <w:p w:rsidR="00C67970" w:rsidRDefault="00BC4CE2" w:rsidP="006647C5">
      <w:pPr>
        <w:spacing w:before="120" w:after="120"/>
        <w:ind w:firstLine="360"/>
      </w:pPr>
      <w:r>
        <w:t>&lt;b)</w:t>
      </w:r>
    </w:p>
    <w:p w:rsidR="00C67970" w:rsidRDefault="00BC4CE2" w:rsidP="006647C5">
      <w:pPr>
        <w:spacing w:before="120" w:after="120"/>
        <w:ind w:firstLine="360"/>
      </w:pPr>
      <w:r>
        <w:t>检测瑞</w:t>
      </w:r>
      <w:r>
        <w:t xml:space="preserve"> ^</w:t>
      </w:r>
      <w:r>
        <w:t>槽磁带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\\AppData\\Local\\Temp\\FineReader11\\media\\image115.png" \* MERGEFORMATINET </w:instrText>
      </w:r>
      <w:r>
        <w:fldChar w:fldCharType="separate"/>
      </w:r>
      <w:r w:rsidR="006647C5">
        <w:pict>
          <v:shape id="_x0000_i1139" type="#_x0000_t75" style="width:144.7pt;height:79.15pt">
            <v:imagedata r:id="rId235" r:href="rId236"/>
          </v:shape>
        </w:pict>
      </w:r>
      <w:r>
        <w:fldChar w:fldCharType="end"/>
      </w:r>
    </w:p>
    <w:p w:rsidR="00C67970" w:rsidRDefault="00BC4CE2" w:rsidP="006647C5">
      <w:pPr>
        <w:spacing w:before="120" w:after="120"/>
        <w:outlineLvl w:val="0"/>
        <w:rPr>
          <w:lang w:eastAsia="zh-CN"/>
        </w:rPr>
      </w:pPr>
      <w:r>
        <w:rPr>
          <w:lang w:eastAsia="zh-CN"/>
        </w:rPr>
        <w:t>磁力线</w:t>
      </w:r>
    </w:p>
    <w:p w:rsidR="00C67970" w:rsidRDefault="00BC4CE2" w:rsidP="006647C5">
      <w:pPr>
        <w:spacing w:before="120" w:after="120"/>
        <w:rPr>
          <w:lang w:eastAsia="zh-CN"/>
        </w:rPr>
      </w:pPr>
      <w:r>
        <w:rPr>
          <w:lang w:eastAsia="zh-CN"/>
        </w:rPr>
        <w:t>Cd)</w:t>
      </w:r>
    </w:p>
    <w:p w:rsidR="00C67970" w:rsidRDefault="00BC4CE2" w:rsidP="006647C5">
      <w:pPr>
        <w:spacing w:before="120" w:after="120"/>
        <w:rPr>
          <w:lang w:eastAsia="zh-CN"/>
        </w:rPr>
      </w:pPr>
      <w:r>
        <w:rPr>
          <w:lang w:eastAsia="zh-CN"/>
        </w:rPr>
        <w:t>图</w:t>
      </w:r>
      <w:r>
        <w:rPr>
          <w:lang w:eastAsia="zh-CN"/>
        </w:rPr>
        <w:t>5-3</w:t>
      </w:r>
      <w:r>
        <w:rPr>
          <w:lang w:eastAsia="zh-CN"/>
        </w:rPr>
        <w:t>各种探伤法示意图</w:t>
      </w:r>
      <w:r>
        <w:rPr>
          <w:lang w:eastAsia="zh-CN"/>
        </w:rPr>
        <w:t xml:space="preserve"> (a)</w:t>
      </w:r>
      <w:r>
        <w:rPr>
          <w:lang w:eastAsia="zh-CN"/>
        </w:rPr>
        <w:t>荧光磁粉法</w:t>
      </w:r>
      <w:r>
        <w:rPr>
          <w:lang w:eastAsia="zh-CN"/>
        </w:rPr>
        <w:t>* (&amp;)</w:t>
      </w:r>
      <w:r>
        <w:rPr>
          <w:lang w:eastAsia="zh-CN"/>
        </w:rPr>
        <w:t>涡流探伤法；（</w:t>
      </w:r>
      <w:r>
        <w:rPr>
          <w:lang w:eastAsia="zh-CN"/>
        </w:rPr>
        <w:t>c)</w:t>
      </w:r>
      <w:r>
        <w:rPr>
          <w:lang w:eastAsia="zh-CN"/>
        </w:rPr>
        <w:t>泄漏磁束法</w:t>
      </w:r>
      <w:r>
        <w:rPr>
          <w:lang w:eastAsia="zh-CN"/>
        </w:rPr>
        <w:t>&gt; (c/)</w:t>
      </w:r>
      <w:r>
        <w:rPr>
          <w:lang w:eastAsia="zh-CN"/>
        </w:rPr>
        <w:t>录磁探伤法</w:t>
      </w:r>
    </w:p>
    <w:p w:rsidR="00C67970" w:rsidRDefault="00BC4CE2" w:rsidP="006647C5">
      <w:pPr>
        <w:spacing w:before="120" w:after="120"/>
        <w:rPr>
          <w:lang w:eastAsia="zh-CN"/>
        </w:rPr>
      </w:pPr>
      <w:r>
        <w:rPr>
          <w:lang w:eastAsia="zh-CN"/>
        </w:rPr>
        <w:t>77</w:t>
      </w:r>
    </w:p>
    <w:p w:rsidR="00C67970" w:rsidRDefault="00BC4CE2" w:rsidP="006647C5">
      <w:pPr>
        <w:spacing w:before="120" w:after="120"/>
        <w:rPr>
          <w:lang w:eastAsia="zh-CN"/>
        </w:rPr>
      </w:pPr>
      <w:r>
        <w:rPr>
          <w:lang w:eastAsia="zh-CN"/>
        </w:rPr>
        <w:t>裂。脱碳不仅使线材表面硬度下降，而且使其疲劳强度也降低。减少热轧线材表面氧化铁</w:t>
      </w:r>
      <w:r>
        <w:rPr>
          <w:lang w:eastAsia="zh-CN"/>
        </w:rPr>
        <w:t xml:space="preserve"> </w:t>
      </w:r>
      <w:r>
        <w:rPr>
          <w:lang w:eastAsia="zh-CN"/>
        </w:rPr>
        <w:t>皮不但可提高金属收得率，改善线材表面质量，而且还可减少二次加工前的酸洗时间和酸</w:t>
      </w:r>
      <w:r>
        <w:rPr>
          <w:lang w:eastAsia="zh-CN"/>
        </w:rPr>
        <w:t xml:space="preserve"> </w:t>
      </w:r>
      <w:r>
        <w:rPr>
          <w:lang w:eastAsia="zh-CN"/>
        </w:rPr>
        <w:t>耗量。例如采用</w:t>
      </w:r>
      <w:r>
        <w:rPr>
          <w:lang w:eastAsia="zh-CN"/>
        </w:rPr>
        <w:t>“Stelmor”</w:t>
      </w:r>
      <w:r>
        <w:rPr>
          <w:lang w:eastAsia="zh-CN"/>
        </w:rPr>
        <w:t>控制冷却法，氧化铁皮厚度可由</w:t>
      </w:r>
      <w:r>
        <w:rPr>
          <w:lang w:eastAsia="zh-CN"/>
        </w:rPr>
        <w:t>0.026</w:t>
      </w:r>
      <w:r>
        <w:rPr>
          <w:lang w:eastAsia="zh-CN"/>
        </w:rPr>
        <w:t>毫米减至</w:t>
      </w:r>
      <w:r>
        <w:rPr>
          <w:lang w:eastAsia="zh-CN"/>
        </w:rPr>
        <w:t>0.018</w:t>
      </w:r>
      <w:r>
        <w:rPr>
          <w:lang w:eastAsia="zh-CN"/>
        </w:rPr>
        <w:t>毫米，酸</w:t>
      </w:r>
      <w:r>
        <w:rPr>
          <w:lang w:eastAsia="zh-CN"/>
        </w:rPr>
        <w:t xml:space="preserve"> </w:t>
      </w:r>
      <w:r>
        <w:rPr>
          <w:lang w:eastAsia="zh-CN"/>
        </w:rPr>
        <w:t>洗时间由</w:t>
      </w:r>
      <w:r>
        <w:rPr>
          <w:lang w:eastAsia="zh-CN"/>
        </w:rPr>
        <w:t>24</w:t>
      </w:r>
      <w:r>
        <w:rPr>
          <w:lang w:eastAsia="zh-CN"/>
        </w:rPr>
        <w:t>分钟减至</w:t>
      </w:r>
      <w:r>
        <w:rPr>
          <w:lang w:eastAsia="zh-CN"/>
        </w:rPr>
        <w:t>13</w:t>
      </w:r>
      <w:r>
        <w:rPr>
          <w:lang w:eastAsia="zh-CN"/>
        </w:rPr>
        <w:t>分钟。</w:t>
      </w:r>
    </w:p>
    <w:p w:rsidR="00C67970" w:rsidRDefault="00BC4CE2" w:rsidP="006647C5">
      <w:pPr>
        <w:spacing w:before="120" w:after="120"/>
        <w:ind w:firstLine="360"/>
        <w:rPr>
          <w:lang w:eastAsia="zh-CN"/>
        </w:rPr>
      </w:pPr>
      <w:r>
        <w:rPr>
          <w:lang w:eastAsia="zh-CN"/>
        </w:rPr>
        <w:t>3.</w:t>
      </w:r>
      <w:r>
        <w:rPr>
          <w:lang w:eastAsia="zh-CN"/>
        </w:rPr>
        <w:t>组织性能对须二次加工的线材，要求轧件全长性能符合要求且均匀一致。为此</w:t>
      </w:r>
      <w:r>
        <w:rPr>
          <w:lang w:eastAsia="zh-CN"/>
        </w:rPr>
        <w:t xml:space="preserve"> </w:t>
      </w:r>
      <w:r>
        <w:rPr>
          <w:lang w:eastAsia="zh-CN"/>
        </w:rPr>
        <w:t>产品在出厂前要检验机械性能、金相组织和晶粒度等。对二次加工有利的金相组织，可省</w:t>
      </w:r>
      <w:r>
        <w:rPr>
          <w:lang w:eastAsia="zh-CN"/>
        </w:rPr>
        <w:t xml:space="preserve"> </w:t>
      </w:r>
      <w:r>
        <w:rPr>
          <w:lang w:eastAsia="zh-CN"/>
        </w:rPr>
        <w:t>略硬线的铅浴淬火，省略或简化螺钉、铆钉用线材的退火，提髙软线线材的拉丝性能等。</w:t>
      </w:r>
      <w:r>
        <w:rPr>
          <w:lang w:eastAsia="zh-CN"/>
        </w:rPr>
        <w:t xml:space="preserve"> </w:t>
      </w:r>
      <w:r>
        <w:rPr>
          <w:lang w:eastAsia="zh-CN"/>
        </w:rPr>
        <w:t>通常，限制某些钢种含碳量波动不得大于</w:t>
      </w:r>
      <w:r>
        <w:rPr>
          <w:lang w:eastAsia="zh-CN"/>
        </w:rPr>
        <w:t>0.05%</w:t>
      </w:r>
      <w:r>
        <w:rPr>
          <w:lang w:eastAsia="zh-CN"/>
        </w:rPr>
        <w:t>，对化学成分偏析和非金属夹杂的大小与</w:t>
      </w:r>
      <w:r>
        <w:rPr>
          <w:lang w:eastAsia="zh-CN"/>
        </w:rPr>
        <w:t xml:space="preserve"> </w:t>
      </w:r>
      <w:r>
        <w:rPr>
          <w:lang w:eastAsia="zh-CN"/>
        </w:rPr>
        <w:t>分布亦有较高要求。例如为防止拉丝中的断裂，要求拉拔</w:t>
      </w:r>
      <w:r>
        <w:rPr>
          <w:lang w:eastAsia="zh-CN"/>
        </w:rPr>
        <w:t>0.5</w:t>
      </w:r>
      <w:r>
        <w:rPr>
          <w:lang w:eastAsia="zh-CN"/>
        </w:rPr>
        <w:t>毫米以下钢琴丝和充填轮胎</w:t>
      </w:r>
      <w:r>
        <w:rPr>
          <w:lang w:eastAsia="zh-CN"/>
        </w:rPr>
        <w:t xml:space="preserve"> </w:t>
      </w:r>
      <w:r>
        <w:rPr>
          <w:lang w:eastAsia="zh-CN"/>
        </w:rPr>
        <w:t>用钢丝时，夹杂物大小在</w:t>
      </w:r>
      <w:r>
        <w:rPr>
          <w:lang w:eastAsia="zh-CN"/>
        </w:rPr>
        <w:t>10 P</w:t>
      </w:r>
      <w:r>
        <w:rPr>
          <w:lang w:eastAsia="zh-CN"/>
        </w:rPr>
        <w:t>以下。</w:t>
      </w:r>
    </w:p>
    <w:p w:rsidR="00C67970" w:rsidRDefault="00BC4CE2" w:rsidP="006647C5">
      <w:pPr>
        <w:spacing w:before="120" w:after="120"/>
        <w:ind w:firstLine="360"/>
        <w:rPr>
          <w:lang w:eastAsia="zh-CN"/>
        </w:rPr>
      </w:pPr>
      <w:r>
        <w:rPr>
          <w:lang w:eastAsia="zh-CN"/>
        </w:rPr>
        <w:t>三、线材生产特点</w:t>
      </w:r>
    </w:p>
    <w:p w:rsidR="00C67970" w:rsidRDefault="00BC4CE2" w:rsidP="006647C5">
      <w:pPr>
        <w:spacing w:before="120" w:after="120"/>
        <w:ind w:firstLine="360"/>
        <w:rPr>
          <w:lang w:eastAsia="zh-CN"/>
        </w:rPr>
      </w:pPr>
      <w:r>
        <w:rPr>
          <w:lang w:eastAsia="zh-CN"/>
        </w:rPr>
        <w:t>线材的特点是断面小、长度大、要求尺寸精度和表面质量较髙。但增大盘重、减小线</w:t>
      </w:r>
      <w:r>
        <w:rPr>
          <w:lang w:eastAsia="zh-CN"/>
        </w:rPr>
        <w:t xml:space="preserve"> </w:t>
      </w:r>
      <w:r>
        <w:rPr>
          <w:lang w:eastAsia="zh-CN"/>
        </w:rPr>
        <w:t>径和提髙质量、精度二者是互相矛盾的。这是由于盘重增加和线径减小，导致轧件长度和</w:t>
      </w:r>
      <w:r>
        <w:rPr>
          <w:lang w:eastAsia="zh-CN"/>
        </w:rPr>
        <w:t xml:space="preserve"> </w:t>
      </w:r>
      <w:r>
        <w:rPr>
          <w:lang w:eastAsia="zh-CN"/>
        </w:rPr>
        <w:t>乳制时间增加，从而又使轧件终轧温度降低、首尾温差加大，结果造成轧件首尾尺寸公差</w:t>
      </w:r>
      <w:r>
        <w:rPr>
          <w:lang w:eastAsia="zh-CN"/>
        </w:rPr>
        <w:t xml:space="preserve"> </w:t>
      </w:r>
      <w:r>
        <w:rPr>
          <w:lang w:eastAsia="zh-CN"/>
        </w:rPr>
        <w:t>和性能不均。正是由于上述矛盾，推动了线材生产技术的发展。</w:t>
      </w:r>
    </w:p>
    <w:p w:rsidR="00C67970" w:rsidRDefault="00BC4CE2" w:rsidP="006647C5">
      <w:pPr>
        <w:spacing w:before="120" w:after="120"/>
        <w:ind w:firstLine="360"/>
        <w:rPr>
          <w:lang w:eastAsia="zh-CN"/>
        </w:rPr>
      </w:pPr>
      <w:r>
        <w:rPr>
          <w:lang w:eastAsia="zh-CN"/>
        </w:rPr>
        <w:t>1.</w:t>
      </w:r>
      <w:r>
        <w:rPr>
          <w:lang w:eastAsia="zh-CN"/>
        </w:rPr>
        <w:t>坯料的特点线材坯料主要有初轧坯和连铸坯两种。为了保证终轧温度，适应小</w:t>
      </w:r>
      <w:r>
        <w:rPr>
          <w:lang w:eastAsia="zh-CN"/>
        </w:rPr>
        <w:t xml:space="preserve"> </w:t>
      </w:r>
      <w:r>
        <w:rPr>
          <w:lang w:eastAsia="zh-CN"/>
        </w:rPr>
        <w:t>线径及大盘重的需要，在供坯允许的前提下，其断面应尽可能小，以减少轧制道次。因此</w:t>
      </w:r>
      <w:r>
        <w:rPr>
          <w:lang w:eastAsia="zh-CN"/>
        </w:rPr>
        <w:t xml:space="preserve"> </w:t>
      </w:r>
      <w:r>
        <w:rPr>
          <w:lang w:eastAsia="zh-CN"/>
        </w:rPr>
        <w:t>坯料一般较长，目前最大坯料断面为</w:t>
      </w:r>
      <w:r>
        <w:rPr>
          <w:lang w:eastAsia="zh-CN"/>
        </w:rPr>
        <w:t>150</w:t>
      </w:r>
      <w:r>
        <w:rPr>
          <w:lang w:eastAsia="zh-CN"/>
        </w:rPr>
        <w:t>毫米</w:t>
      </w:r>
      <w:r>
        <w:rPr>
          <w:vertAlign w:val="superscript"/>
          <w:lang w:eastAsia="zh-CN"/>
        </w:rPr>
        <w:t>2</w:t>
      </w:r>
      <w:r>
        <w:rPr>
          <w:lang w:eastAsia="zh-CN"/>
        </w:rPr>
        <w:t>，最大长度为</w:t>
      </w:r>
      <w:r>
        <w:rPr>
          <w:lang w:eastAsia="zh-CN"/>
        </w:rPr>
        <w:t>22</w:t>
      </w:r>
      <w:r>
        <w:rPr>
          <w:lang w:eastAsia="zh-CN"/>
        </w:rPr>
        <w:t>米，并开始采用连铸连轧，</w:t>
      </w:r>
      <w:r>
        <w:rPr>
          <w:lang w:eastAsia="zh-CN"/>
        </w:rPr>
        <w:t xml:space="preserve"> </w:t>
      </w:r>
      <w:r>
        <w:rPr>
          <w:lang w:eastAsia="zh-CN"/>
        </w:rPr>
        <w:t>或焊接钢坯等</w:t>
      </w:r>
      <w:r>
        <w:rPr>
          <w:lang w:eastAsia="zh-CN"/>
        </w:rPr>
        <w:t>“</w:t>
      </w:r>
      <w:r>
        <w:rPr>
          <w:lang w:eastAsia="zh-CN"/>
        </w:rPr>
        <w:t>无头轧制</w:t>
      </w:r>
      <w:r>
        <w:rPr>
          <w:lang w:eastAsia="zh-CN"/>
        </w:rPr>
        <w:t>”</w:t>
      </w:r>
      <w:r>
        <w:rPr>
          <w:lang w:eastAsia="zh-CN"/>
        </w:rPr>
        <w:t>法将坯料无限延长。由于线材成卷供应，不便于轧后探伤和清</w:t>
      </w:r>
      <w:r>
        <w:rPr>
          <w:lang w:eastAsia="zh-CN"/>
        </w:rPr>
        <w:t xml:space="preserve"> </w:t>
      </w:r>
      <w:r>
        <w:rPr>
          <w:lang w:eastAsia="zh-CN"/>
        </w:rPr>
        <w:t>理，故对坯料表面质量要求较严，一般可根据坯料表面缺陷深度佶算成品表面缺陷深度</w:t>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(5_1&gt;</w:t>
      </w:r>
    </w:p>
    <w:p w:rsidR="00C67970" w:rsidRDefault="00BC4CE2" w:rsidP="006647C5">
      <w:pPr>
        <w:spacing w:before="120" w:after="120"/>
        <w:rPr>
          <w:lang w:eastAsia="zh-CN"/>
        </w:rPr>
      </w:pPr>
      <w:r>
        <w:rPr>
          <w:lang w:eastAsia="zh-CN"/>
        </w:rPr>
        <w:t>图</w:t>
      </w:r>
      <w:r>
        <w:rPr>
          <w:lang w:eastAsia="zh-CN"/>
        </w:rPr>
        <w:t>5-4</w:t>
      </w:r>
      <w:r>
        <w:rPr>
          <w:lang w:eastAsia="zh-CN"/>
        </w:rPr>
        <w:t>喷冲式加热炉</w:t>
      </w:r>
    </w:p>
    <w:p w:rsidR="00C67970" w:rsidRDefault="00BC4CE2" w:rsidP="006647C5">
      <w:pPr>
        <w:tabs>
          <w:tab w:val="left" w:pos="333"/>
        </w:tabs>
        <w:spacing w:before="120" w:after="120"/>
        <w:rPr>
          <w:lang w:eastAsia="zh-CN"/>
        </w:rPr>
      </w:pPr>
      <w:r>
        <w:rPr>
          <w:lang w:eastAsia="zh-CN"/>
        </w:rPr>
        <w:t>1—</w:t>
      </w:r>
      <w:r>
        <w:rPr>
          <w:lang w:eastAsia="zh-CN"/>
        </w:rPr>
        <w:t>空气、煤气管》</w:t>
      </w:r>
      <w:r>
        <w:rPr>
          <w:lang w:eastAsia="zh-CN"/>
        </w:rPr>
        <w:t>2—</w:t>
      </w:r>
      <w:r>
        <w:rPr>
          <w:lang w:eastAsia="zh-CN"/>
        </w:rPr>
        <w:t>烧嘴；</w:t>
      </w:r>
      <w:r>
        <w:rPr>
          <w:lang w:eastAsia="zh-CN"/>
        </w:rPr>
        <w:t>3—</w:t>
      </w:r>
      <w:r>
        <w:rPr>
          <w:lang w:eastAsia="zh-CN"/>
        </w:rPr>
        <w:t>下梁；</w:t>
      </w:r>
      <w:r>
        <w:rPr>
          <w:lang w:eastAsia="zh-CN"/>
        </w:rPr>
        <w:t>4—</w:t>
      </w:r>
      <w:r>
        <w:rPr>
          <w:lang w:eastAsia="zh-CN"/>
        </w:rPr>
        <w:t>上</w:t>
      </w:r>
      <w:r>
        <w:rPr>
          <w:lang w:eastAsia="zh-CN"/>
        </w:rPr>
        <w:t>_1 5—^</w:t>
      </w:r>
      <w:r>
        <w:rPr>
          <w:lang w:eastAsia="zh-CN"/>
        </w:rPr>
        <w:t>液压缸</w:t>
      </w:r>
    </w:p>
    <w:p w:rsidR="00C67970" w:rsidRDefault="00BC4CE2" w:rsidP="006647C5">
      <w:pPr>
        <w:spacing w:before="120" w:after="120"/>
      </w:pPr>
      <w:r>
        <w:t>78</w:t>
      </w:r>
    </w:p>
    <w:tbl>
      <w:tblPr>
        <w:tblOverlap w:val="never"/>
        <w:tblW w:w="0" w:type="auto"/>
        <w:tblLayout w:type="fixed"/>
        <w:tblCellMar>
          <w:left w:w="10" w:type="dxa"/>
          <w:right w:w="10" w:type="dxa"/>
        </w:tblCellMar>
        <w:tblLook w:val="0000"/>
      </w:tblPr>
      <w:tblGrid>
        <w:gridCol w:w="2639"/>
        <w:gridCol w:w="6415"/>
      </w:tblGrid>
      <w:tr w:rsidR="00C67970">
        <w:trPr>
          <w:trHeight w:val="550"/>
        </w:trPr>
        <w:tc>
          <w:tcPr>
            <w:tcW w:w="2639" w:type="dxa"/>
            <w:tcBorders>
              <w:top w:val="single" w:sz="4" w:space="0" w:color="auto"/>
            </w:tcBorders>
            <w:shd w:val="clear" w:color="auto" w:fill="FFFFFF"/>
          </w:tcPr>
          <w:p w:rsidR="00C67970" w:rsidRDefault="00BC4CE2" w:rsidP="006647C5">
            <w:pPr>
              <w:spacing w:before="120" w:after="120"/>
              <w:rPr>
                <w:lang w:eastAsia="zh-CN"/>
              </w:rPr>
            </w:pPr>
            <w:r>
              <w:rPr>
                <w:lang w:eastAsia="zh-CN"/>
              </w:rPr>
              <w:t>涡流法（适</w:t>
            </w:r>
            <w:r>
              <w:rPr>
                <w:lang w:eastAsia="zh-CN"/>
              </w:rPr>
              <w:t xml:space="preserve"> </w:t>
            </w:r>
            <w:r>
              <w:rPr>
                <w:lang w:eastAsia="zh-CN"/>
              </w:rPr>
              <w:t>用于方、圆坯）</w:t>
            </w:r>
          </w:p>
        </w:tc>
        <w:tc>
          <w:tcPr>
            <w:tcW w:w="641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用探针型探测器探伤。使钢坯表面磁化产生涡流，依有无缺陷时对涡流的不同影</w:t>
            </w:r>
            <w:r>
              <w:rPr>
                <w:lang w:eastAsia="zh-CN"/>
              </w:rPr>
              <w:t xml:space="preserve"> </w:t>
            </w:r>
            <w:r>
              <w:rPr>
                <w:lang w:eastAsia="zh-CN"/>
              </w:rPr>
              <w:t>响进行探测，检查缺陷深度</w:t>
            </w:r>
            <w:r>
              <w:rPr>
                <w:lang w:eastAsia="zh-CN"/>
              </w:rPr>
              <w:t>±0.4</w:t>
            </w:r>
            <w:r>
              <w:rPr>
                <w:lang w:eastAsia="zh-CN"/>
              </w:rPr>
              <w:t>毫米以上</w:t>
            </w:r>
          </w:p>
        </w:tc>
      </w:tr>
      <w:tr w:rsidR="00C67970">
        <w:trPr>
          <w:trHeight w:val="644"/>
        </w:trPr>
        <w:tc>
          <w:tcPr>
            <w:tcW w:w="2639" w:type="dxa"/>
            <w:tcBorders>
              <w:top w:val="single" w:sz="4" w:space="0" w:color="auto"/>
            </w:tcBorders>
            <w:shd w:val="clear" w:color="auto" w:fill="FFFFFF"/>
          </w:tcPr>
          <w:p w:rsidR="00C67970" w:rsidRDefault="00BC4CE2" w:rsidP="006647C5">
            <w:pPr>
              <w:spacing w:before="120" w:after="120"/>
              <w:rPr>
                <w:lang w:eastAsia="zh-CN"/>
              </w:rPr>
            </w:pPr>
            <w:r>
              <w:rPr>
                <w:lang w:eastAsia="zh-CN"/>
              </w:rPr>
              <w:t>漏泄磁束法</w:t>
            </w:r>
            <w:r>
              <w:rPr>
                <w:lang w:eastAsia="zh-CN"/>
              </w:rPr>
              <w:t xml:space="preserve"> (</w:t>
            </w:r>
            <w:r>
              <w:rPr>
                <w:lang w:eastAsia="zh-CN"/>
              </w:rPr>
              <w:t>适用于圆坯）</w:t>
            </w:r>
          </w:p>
        </w:tc>
        <w:tc>
          <w:tcPr>
            <w:tcW w:w="641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使感磁元件和磁化轭流圈一齐转动，对轧材表面进行螺旋状扫描，遇到缺陷可</w:t>
            </w:r>
            <w:r>
              <w:rPr>
                <w:lang w:eastAsia="zh-CN"/>
              </w:rPr>
              <w:t xml:space="preserve"> </w:t>
            </w:r>
            <w:r>
              <w:rPr>
                <w:lang w:eastAsia="zh-CN"/>
              </w:rPr>
              <w:t>直接测出该处漏磁束，检测深度土</w:t>
            </w:r>
            <w:r>
              <w:rPr>
                <w:lang w:eastAsia="zh-CN"/>
              </w:rPr>
              <w:t>0.1</w:t>
            </w:r>
            <w:r>
              <w:rPr>
                <w:lang w:eastAsia="zh-CN"/>
              </w:rPr>
              <w:t>毫米以上</w:t>
            </w:r>
          </w:p>
        </w:tc>
      </w:tr>
      <w:tr w:rsidR="00C67970">
        <w:trPr>
          <w:trHeight w:val="953"/>
        </w:trPr>
        <w:tc>
          <w:tcPr>
            <w:tcW w:w="2639" w:type="dxa"/>
            <w:tcBorders>
              <w:top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录磁探伤法</w:t>
            </w:r>
            <w:r>
              <w:rPr>
                <w:lang w:eastAsia="zh-CN"/>
              </w:rPr>
              <w:t xml:space="preserve"> (</w:t>
            </w:r>
            <w:r>
              <w:rPr>
                <w:lang w:eastAsia="zh-CN"/>
              </w:rPr>
              <w:t>适用于方拯）</w:t>
            </w:r>
          </w:p>
        </w:tc>
        <w:tc>
          <w:tcPr>
            <w:tcW w:w="641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用磁带绕在乳件表面使其磁化，缺陷部位漏磁束被磁带录制，将讯号放大，雛</w:t>
            </w:r>
            <w:r>
              <w:rPr>
                <w:lang w:eastAsia="zh-CN"/>
              </w:rPr>
              <w:t xml:space="preserve"> </w:t>
            </w:r>
            <w:r>
              <w:rPr>
                <w:lang w:eastAsia="zh-CN"/>
              </w:rPr>
              <w:t>后用示波器显示并记录，通过触发器和波道阀门，对缺陷分类着色检测深度</w:t>
            </w:r>
            <w:r>
              <w:rPr>
                <w:lang w:eastAsia="zh-CN"/>
              </w:rPr>
              <w:t xml:space="preserve">±0*3 </w:t>
            </w:r>
            <w:r>
              <w:rPr>
                <w:lang w:eastAsia="zh-CN"/>
              </w:rPr>
              <w:t>毫米</w:t>
            </w:r>
          </w:p>
        </w:tc>
      </w:tr>
    </w:tbl>
    <w:p w:rsidR="00C67970" w:rsidRDefault="00BC4CE2" w:rsidP="006647C5">
      <w:pPr>
        <w:spacing w:before="120" w:after="120"/>
        <w:ind w:firstLine="360"/>
        <w:rPr>
          <w:lang w:eastAsia="zh-CN"/>
        </w:rPr>
      </w:pPr>
      <w:r>
        <w:rPr>
          <w:lang w:eastAsia="zh-CN"/>
        </w:rPr>
        <w:t>2.</w:t>
      </w:r>
      <w:r>
        <w:rPr>
          <w:lang w:eastAsia="zh-CN"/>
        </w:rPr>
        <w:t>加热的特点对线材坯料加热的要求是：在保证加热质量的前提下，加热温度尽</w:t>
      </w:r>
      <w:r>
        <w:rPr>
          <w:lang w:eastAsia="zh-CN"/>
        </w:rPr>
        <w:t xml:space="preserve"> </w:t>
      </w:r>
      <w:r>
        <w:rPr>
          <w:lang w:eastAsia="zh-CN"/>
        </w:rPr>
        <w:t>可能髙；各部温度均匀，但尾部温度应稍高，以减少轧后的轧件首尾温差；氧化铁皮要</w:t>
      </w:r>
      <w:r>
        <w:rPr>
          <w:lang w:eastAsia="zh-CN"/>
        </w:rPr>
        <w:t xml:space="preserve"> </w:t>
      </w:r>
      <w:r>
        <w:rPr>
          <w:lang w:eastAsia="zh-CN"/>
        </w:rPr>
        <w:t>少；为减少轧制温降，加热炉应尽量靠近轧机。加热炉常采用端进侧出或侧进侧出方式，</w:t>
      </w:r>
    </w:p>
    <w:p w:rsidR="00C67970" w:rsidRDefault="00BC4CE2" w:rsidP="006647C5">
      <w:pPr>
        <w:tabs>
          <w:tab w:val="left" w:pos="1748"/>
        </w:tabs>
        <w:spacing w:before="120" w:after="120"/>
        <w:rPr>
          <w:lang w:eastAsia="zh-CN"/>
        </w:rPr>
      </w:pPr>
      <w:r>
        <w:rPr>
          <w:lang w:eastAsia="zh-CN"/>
        </w:rPr>
        <w:t>式中</w:t>
      </w:r>
      <w:r>
        <w:rPr>
          <w:lang w:eastAsia="zh-CN"/>
        </w:rPr>
        <w:t>K</w:t>
      </w:r>
      <w:r>
        <w:rPr>
          <w:lang w:eastAsia="zh-CN"/>
        </w:rPr>
        <w:tab/>
      </w:r>
      <w:r>
        <w:rPr>
          <w:lang w:eastAsia="zh-CN"/>
        </w:rPr>
        <w:t>成品、坯料表面缺陷深度；</w:t>
      </w:r>
    </w:p>
    <w:p w:rsidR="00C67970" w:rsidRDefault="00BC4CE2" w:rsidP="006647C5">
      <w:pPr>
        <w:spacing w:before="120" w:after="120"/>
        <w:ind w:firstLine="360"/>
        <w:rPr>
          <w:lang w:eastAsia="zh-CN"/>
        </w:rPr>
      </w:pPr>
      <w:r>
        <w:rPr>
          <w:lang w:eastAsia="zh-CN"/>
        </w:rPr>
        <w:t>F</w:t>
      </w:r>
      <w:r>
        <w:rPr>
          <w:lang w:eastAsia="zh-CN"/>
        </w:rPr>
        <w:t>、</w:t>
      </w:r>
      <w:r>
        <w:rPr>
          <w:lang w:eastAsia="zh-CN"/>
        </w:rPr>
        <w:t>F</w:t>
      </w:r>
      <w:r>
        <w:rPr>
          <w:vertAlign w:val="subscript"/>
          <w:lang w:eastAsia="zh-CN"/>
        </w:rPr>
        <w:t>0</w:t>
      </w:r>
      <w:r>
        <w:rPr>
          <w:lang w:eastAsia="zh-CN"/>
        </w:rPr>
        <w:t>——</w:t>
      </w:r>
      <w:r>
        <w:rPr>
          <w:lang w:eastAsia="zh-CN"/>
        </w:rPr>
        <w:t>成品、坯料断面积；</w:t>
      </w:r>
    </w:p>
    <w:p w:rsidR="00C67970" w:rsidRDefault="00BC4CE2" w:rsidP="006647C5">
      <w:pPr>
        <w:spacing w:before="120" w:after="120"/>
        <w:rPr>
          <w:lang w:eastAsia="zh-CN"/>
        </w:rPr>
      </w:pPr>
      <w:r>
        <w:rPr>
          <w:lang w:eastAsia="zh-CN"/>
        </w:rPr>
        <w:t>A——</w:t>
      </w:r>
      <w:r>
        <w:rPr>
          <w:lang w:eastAsia="zh-CN"/>
        </w:rPr>
        <w:t>氧化铁皮余量。</w:t>
      </w:r>
    </w:p>
    <w:p w:rsidR="00C67970" w:rsidRDefault="00BC4CE2" w:rsidP="006647C5">
      <w:pPr>
        <w:spacing w:before="120" w:after="120"/>
        <w:ind w:firstLine="360"/>
        <w:rPr>
          <w:lang w:eastAsia="zh-CN"/>
        </w:rPr>
      </w:pPr>
      <w:r>
        <w:rPr>
          <w:lang w:eastAsia="zh-CN"/>
        </w:rPr>
        <w:t>目前常用的坯料表面探伤法如图</w:t>
      </w:r>
      <w:r>
        <w:rPr>
          <w:lang w:eastAsia="zh-CN"/>
        </w:rPr>
        <w:t>5-3</w:t>
      </w:r>
      <w:r>
        <w:rPr>
          <w:lang w:eastAsia="zh-CN"/>
        </w:rPr>
        <w:t>，情况如表</w:t>
      </w:r>
      <w:r>
        <w:rPr>
          <w:lang w:eastAsia="zh-CN"/>
        </w:rPr>
        <w:t>5-2</w:t>
      </w:r>
      <w:r>
        <w:rPr>
          <w:lang w:eastAsia="zh-CN"/>
        </w:rPr>
        <w:t>。可以自动检测、记录、着色标</w:t>
      </w:r>
      <w:r>
        <w:rPr>
          <w:lang w:eastAsia="zh-CN"/>
        </w:rPr>
        <w:t xml:space="preserve"> </w:t>
      </w:r>
      <w:r>
        <w:rPr>
          <w:lang w:eastAsia="zh-CN"/>
        </w:rPr>
        <w:t>记，并与自动清理机联动，实行自动清理。</w:t>
      </w:r>
    </w:p>
    <w:p w:rsidR="00C67970" w:rsidRDefault="00BC4CE2" w:rsidP="006647C5">
      <w:pPr>
        <w:spacing w:before="120" w:after="120"/>
      </w:pPr>
      <w:r>
        <w:t>表</w:t>
      </w:r>
      <w:r>
        <w:t>5~2</w:t>
      </w:r>
      <w:r>
        <w:t>各种钢坯表面探伤法</w:t>
      </w:r>
    </w:p>
    <w:tbl>
      <w:tblPr>
        <w:tblOverlap w:val="never"/>
        <w:tblW w:w="0" w:type="auto"/>
        <w:tblLayout w:type="fixed"/>
        <w:tblCellMar>
          <w:left w:w="10" w:type="dxa"/>
          <w:right w:w="10" w:type="dxa"/>
        </w:tblCellMar>
        <w:tblLook w:val="0000"/>
      </w:tblPr>
      <w:tblGrid>
        <w:gridCol w:w="1733"/>
        <w:gridCol w:w="890"/>
        <w:gridCol w:w="6409"/>
      </w:tblGrid>
      <w:tr w:rsidR="00C67970">
        <w:trPr>
          <w:trHeight w:val="586"/>
        </w:trPr>
        <w:tc>
          <w:tcPr>
            <w:tcW w:w="1733" w:type="dxa"/>
            <w:tcBorders>
              <w:top w:val="single" w:sz="4" w:space="0" w:color="auto"/>
            </w:tcBorders>
            <w:shd w:val="clear" w:color="auto" w:fill="FFFFFF"/>
          </w:tcPr>
          <w:p w:rsidR="00C67970" w:rsidRDefault="00BC4CE2" w:rsidP="006647C5">
            <w:pPr>
              <w:spacing w:before="120" w:after="120"/>
            </w:pPr>
            <w:r>
              <w:t>探</w:t>
            </w:r>
            <w:r>
              <w:t xml:space="preserve"> </w:t>
            </w:r>
            <w:r>
              <w:t>伤</w:t>
            </w:r>
          </w:p>
        </w:tc>
        <w:tc>
          <w:tcPr>
            <w:tcW w:w="890" w:type="dxa"/>
            <w:tcBorders>
              <w:top w:val="single" w:sz="4" w:space="0" w:color="auto"/>
            </w:tcBorders>
            <w:shd w:val="clear" w:color="auto" w:fill="FFFFFF"/>
          </w:tcPr>
          <w:p w:rsidR="00C67970" w:rsidRDefault="00BC4CE2" w:rsidP="006647C5">
            <w:pPr>
              <w:spacing w:before="120" w:after="120"/>
            </w:pPr>
            <w:r>
              <w:t>法</w:t>
            </w:r>
          </w:p>
        </w:tc>
        <w:tc>
          <w:tcPr>
            <w:tcW w:w="6409" w:type="dxa"/>
            <w:tcBorders>
              <w:top w:val="single" w:sz="4" w:space="0" w:color="auto"/>
              <w:left w:val="single" w:sz="4" w:space="0" w:color="auto"/>
            </w:tcBorders>
            <w:shd w:val="clear" w:color="auto" w:fill="FFFFFF"/>
          </w:tcPr>
          <w:p w:rsidR="00C67970" w:rsidRDefault="00BC4CE2" w:rsidP="006647C5">
            <w:pPr>
              <w:spacing w:before="120" w:after="120"/>
            </w:pPr>
            <w:r>
              <w:t>过程</w:t>
            </w:r>
            <w:r>
              <w:t xml:space="preserve"> </w:t>
            </w:r>
            <w:r>
              <w:t>和特点</w:t>
            </w:r>
          </w:p>
        </w:tc>
      </w:tr>
      <w:tr w:rsidR="00C67970">
        <w:trPr>
          <w:trHeight w:val="665"/>
        </w:trPr>
        <w:tc>
          <w:tcPr>
            <w:tcW w:w="2623" w:type="dxa"/>
            <w:gridSpan w:val="2"/>
            <w:tcBorders>
              <w:top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荧光磁粉法（适用</w:t>
            </w:r>
            <w:r>
              <w:rPr>
                <w:lang w:eastAsia="zh-CN"/>
              </w:rPr>
              <w:t xml:space="preserve"> </w:t>
            </w:r>
            <w:r>
              <w:rPr>
                <w:lang w:eastAsia="zh-CN"/>
              </w:rPr>
              <w:t>于方坯和棒材）</w:t>
            </w:r>
          </w:p>
        </w:tc>
        <w:tc>
          <w:tcPr>
            <w:tcW w:w="640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沿坯料纵长通电磁化，喷洒荧光磁粉，磁粉被缺陷处漏磁束磁化并吸附，用紫外</w:t>
            </w:r>
            <w:r>
              <w:rPr>
                <w:lang w:eastAsia="zh-CN"/>
              </w:rPr>
              <w:t xml:space="preserve"> </w:t>
            </w:r>
            <w:r>
              <w:rPr>
                <w:lang w:eastAsia="zh-CN"/>
              </w:rPr>
              <w:t>线照射时发出荧光，进行标记和清理，检测缺陷深度在</w:t>
            </w:r>
            <w:r>
              <w:rPr>
                <w:lang w:eastAsia="zh-CN"/>
              </w:rPr>
              <w:t>0*1</w:t>
            </w:r>
            <w:r>
              <w:rPr>
                <w:lang w:eastAsia="zh-CN"/>
              </w:rPr>
              <w:t>毫米以上</w:t>
            </w:r>
          </w:p>
        </w:tc>
      </w:tr>
    </w:tbl>
    <w:p w:rsidR="00C67970" w:rsidRDefault="00C67970" w:rsidP="006647C5">
      <w:pPr>
        <w:spacing w:before="120" w:after="120"/>
        <w:rPr>
          <w:lang w:eastAsia="zh-CN"/>
        </w:rPr>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\\AppData\\Local\\Temp\\FineReader11\\media\\image116.png" \* MERGEFORMATINET </w:instrText>
      </w:r>
      <w:r>
        <w:fldChar w:fldCharType="separate"/>
      </w:r>
      <w:r w:rsidR="006647C5">
        <w:pict>
          <v:shape id="_x0000_i1140" type="#_x0000_t75" style="width:41.35pt;height:29.25pt">
            <v:imagedata r:id="rId237" r:href="rId23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\\AppData\\Local\\Temp\\FineReader11\\media\\image117.png" \* MERGEFORMATINET </w:instrText>
      </w:r>
      <w:r>
        <w:fldChar w:fldCharType="separate"/>
      </w:r>
      <w:r w:rsidR="006647C5">
        <w:pict>
          <v:shape id="_x0000_i1141" type="#_x0000_t75" style="width:225.25pt;height:245.25pt">
            <v:imagedata r:id="rId239" r:href="rId240"/>
          </v:shape>
        </w:pict>
      </w:r>
      <w:r>
        <w:fldChar w:fldCharType="end"/>
      </w:r>
    </w:p>
    <w:p w:rsidR="00C67970" w:rsidRDefault="00BC4CE2" w:rsidP="006647C5">
      <w:pPr>
        <w:spacing w:before="120" w:after="120"/>
        <w:rPr>
          <w:lang w:eastAsia="zh-CN"/>
        </w:rPr>
      </w:pPr>
      <w:r>
        <w:rPr>
          <w:lang w:eastAsia="zh-CN"/>
        </w:rPr>
        <w:t>步进式炉得到了广泛应用。为了快速加热和减少氧化，目前还采用电感加热、电阻加热、</w:t>
      </w:r>
      <w:r>
        <w:rPr>
          <w:lang w:eastAsia="zh-CN"/>
        </w:rPr>
        <w:t xml:space="preserve"> </w:t>
      </w:r>
      <w:r>
        <w:rPr>
          <w:lang w:eastAsia="zh-CN"/>
        </w:rPr>
        <w:t>高强力红外线加热、喷冲式加热等新型加热方式，以及采用无氧化加热法。喷冲式加热炉</w:t>
      </w:r>
      <w:r>
        <w:rPr>
          <w:lang w:eastAsia="zh-CN"/>
        </w:rPr>
        <w:t xml:space="preserve"> (</w:t>
      </w:r>
      <w:r>
        <w:rPr>
          <w:lang w:eastAsia="zh-CN"/>
        </w:rPr>
        <w:t>图</w:t>
      </w:r>
      <w:r>
        <w:rPr>
          <w:lang w:eastAsia="zh-CN"/>
        </w:rPr>
        <w:t>5-4)</w:t>
      </w:r>
      <w:r>
        <w:rPr>
          <w:lang w:eastAsia="zh-CN"/>
        </w:rPr>
        <w:t>，它是利用</w:t>
      </w:r>
      <w:r>
        <w:rPr>
          <w:lang w:eastAsia="zh-CN"/>
        </w:rPr>
        <w:t>1900°C</w:t>
      </w:r>
      <w:r>
        <w:rPr>
          <w:lang w:eastAsia="zh-CN"/>
        </w:rPr>
        <w:t>髙温气流，在</w:t>
      </w:r>
      <w:r>
        <w:rPr>
          <w:lang w:eastAsia="zh-CN"/>
        </w:rPr>
        <w:t>106</w:t>
      </w:r>
      <w:r>
        <w:rPr>
          <w:lang w:eastAsia="zh-CN"/>
        </w:rPr>
        <w:t>米</w:t>
      </w:r>
      <w:r>
        <w:rPr>
          <w:lang w:eastAsia="zh-CN"/>
        </w:rPr>
        <w:t>/</w:t>
      </w:r>
      <w:r>
        <w:rPr>
          <w:lang w:eastAsia="zh-CN"/>
        </w:rPr>
        <w:t>秒的高速下喷向钢坯表面，喷气流为壁状</w:t>
      </w:r>
      <w:r>
        <w:rPr>
          <w:lang w:eastAsia="zh-CN"/>
        </w:rPr>
        <w:t xml:space="preserve"> </w:t>
      </w:r>
      <w:r>
        <w:rPr>
          <w:lang w:eastAsia="zh-CN"/>
        </w:rPr>
        <w:t>铺张，驱散钢还表面冷气流。由于髙温高速气流的运动，使对流传热效率大为提高，故炉</w:t>
      </w:r>
      <w:r>
        <w:rPr>
          <w:lang w:eastAsia="zh-CN"/>
        </w:rPr>
        <w:t xml:space="preserve"> </w:t>
      </w:r>
      <w:r>
        <w:rPr>
          <w:lang w:eastAsia="zh-CN"/>
        </w:rPr>
        <w:t>膛小、加热速度高。有时还采用双炉加热。即用预热炉先将钢坯加热至</w:t>
      </w:r>
      <w:r>
        <w:rPr>
          <w:lang w:eastAsia="zh-CN"/>
        </w:rPr>
        <w:t>800°C</w:t>
      </w:r>
      <w:r>
        <w:rPr>
          <w:lang w:eastAsia="zh-CN"/>
        </w:rPr>
        <w:t>，然后送入速</w:t>
      </w:r>
      <w:r>
        <w:rPr>
          <w:lang w:eastAsia="zh-CN"/>
        </w:rPr>
        <w:t xml:space="preserve"> </w:t>
      </w:r>
      <w:r>
        <w:rPr>
          <w:lang w:eastAsia="zh-CN"/>
        </w:rPr>
        <w:t>热炉快速加热，从而减少了氧化和脱碳，对加热合金钢有利。</w:t>
      </w:r>
    </w:p>
    <w:p w:rsidR="00C67970" w:rsidRDefault="00BC4CE2" w:rsidP="006647C5">
      <w:pPr>
        <w:spacing w:before="120" w:after="120"/>
        <w:ind w:firstLine="360"/>
      </w:pPr>
      <w:r>
        <w:rPr>
          <w:lang w:eastAsia="zh-CN"/>
        </w:rPr>
        <w:t>3.</w:t>
      </w:r>
      <w:r>
        <w:rPr>
          <w:lang w:eastAsia="zh-CN"/>
        </w:rPr>
        <w:t>线材的轧制特点</w:t>
      </w:r>
      <w:r>
        <w:rPr>
          <w:lang w:eastAsia="zh-CN"/>
        </w:rPr>
        <w:t>1)</w:t>
      </w:r>
      <w:r>
        <w:rPr>
          <w:lang w:eastAsia="zh-CN"/>
        </w:rPr>
        <w:t>小辊径高转速。为解决小线径、大盘重和线材质量耍求之</w:t>
      </w:r>
      <w:r>
        <w:rPr>
          <w:lang w:eastAsia="zh-CN"/>
        </w:rPr>
        <w:t xml:space="preserve"> </w:t>
      </w:r>
      <w:r>
        <w:rPr>
          <w:lang w:eastAsia="zh-CN"/>
        </w:rPr>
        <w:t>间的矛盾，必需尽量增加轧制速度。目前线材轧机成品出口速度已达</w:t>
      </w:r>
      <w:r>
        <w:rPr>
          <w:lang w:eastAsia="zh-CN"/>
        </w:rPr>
        <w:t>100</w:t>
      </w:r>
      <w:r>
        <w:rPr>
          <w:lang w:eastAsia="zh-CN"/>
        </w:rPr>
        <w:t>米</w:t>
      </w:r>
      <w:r>
        <w:rPr>
          <w:lang w:eastAsia="zh-CN"/>
        </w:rPr>
        <w:t>/</w:t>
      </w:r>
      <w:r>
        <w:rPr>
          <w:lang w:eastAsia="zh-CN"/>
        </w:rPr>
        <w:t>秒，并正向</w:t>
      </w:r>
      <w:r>
        <w:rPr>
          <w:lang w:eastAsia="zh-CN"/>
        </w:rPr>
        <w:t xml:space="preserve"> </w:t>
      </w:r>
      <w:r>
        <w:rPr>
          <w:lang w:eastAsia="zh-CN"/>
        </w:rPr>
        <w:t>着更高的速度发展。线材轧机的髙速是通过小辊径、髙转速得到的。目前新式线材精轧</w:t>
      </w:r>
      <w:r>
        <w:rPr>
          <w:lang w:eastAsia="zh-CN"/>
        </w:rPr>
        <w:t xml:space="preserve"> </w:t>
      </w:r>
      <w:r>
        <w:rPr>
          <w:lang w:eastAsia="zh-CN"/>
        </w:rPr>
        <w:t>机轧辊仅为</w:t>
      </w:r>
      <w:r>
        <w:rPr>
          <w:lang w:eastAsia="zh-CN"/>
        </w:rPr>
        <w:t>4 152</w:t>
      </w:r>
      <w:r>
        <w:rPr>
          <w:lang w:eastAsia="zh-CN"/>
        </w:rPr>
        <w:t>毫米，而转速高达</w:t>
      </w:r>
      <w:r>
        <w:rPr>
          <w:lang w:eastAsia="zh-CN"/>
        </w:rPr>
        <w:t>9000</w:t>
      </w:r>
      <w:r>
        <w:rPr>
          <w:lang w:eastAsia="zh-CN"/>
        </w:rPr>
        <w:t>转</w:t>
      </w:r>
      <w:r>
        <w:rPr>
          <w:lang w:eastAsia="zh-CN"/>
        </w:rPr>
        <w:t>/</w:t>
      </w:r>
      <w:r>
        <w:rPr>
          <w:lang w:eastAsia="zh-CN"/>
        </w:rPr>
        <w:t>分以上。高速轧制还能促使终轧时轧件首尾温</w:t>
      </w:r>
      <w:r>
        <w:rPr>
          <w:lang w:eastAsia="zh-CN"/>
        </w:rPr>
        <w:t xml:space="preserve"> </w:t>
      </w:r>
      <w:r>
        <w:rPr>
          <w:lang w:eastAsia="zh-CN"/>
        </w:rPr>
        <w:t>度趋于均匀。例如，某现代化线材车间用</w:t>
      </w:r>
      <w:r>
        <w:rPr>
          <w:lang w:eastAsia="zh-CN"/>
        </w:rPr>
        <w:t>120</w:t>
      </w:r>
      <w:r>
        <w:rPr>
          <w:lang w:eastAsia="zh-CN"/>
        </w:rPr>
        <w:t>毫米</w:t>
      </w:r>
      <w:r>
        <w:rPr>
          <w:vertAlign w:val="superscript"/>
          <w:lang w:eastAsia="zh-CN"/>
        </w:rPr>
        <w:t>2</w:t>
      </w:r>
      <w:r>
        <w:rPr>
          <w:lang w:eastAsia="zh-CN"/>
        </w:rPr>
        <w:t>坯料轧成</w:t>
      </w:r>
      <w:r>
        <w:rPr>
          <w:lang w:eastAsia="zh-CN"/>
        </w:rPr>
        <w:t>45.5</w:t>
      </w:r>
      <w:r>
        <w:rPr>
          <w:lang w:eastAsia="zh-CN"/>
        </w:rPr>
        <w:t>毫米线材，坯重</w:t>
      </w:r>
      <w:r>
        <w:rPr>
          <w:lang w:eastAsia="zh-CN"/>
        </w:rPr>
        <w:t>2.1</w:t>
      </w:r>
      <w:r>
        <w:rPr>
          <w:lang w:eastAsia="zh-CN"/>
        </w:rPr>
        <w:t>吨，</w:t>
      </w:r>
      <w:r>
        <w:rPr>
          <w:lang w:eastAsia="zh-CN"/>
        </w:rPr>
        <w:t xml:space="preserve"> </w:t>
      </w:r>
      <w:r>
        <w:rPr>
          <w:lang w:eastAsia="zh-CN"/>
        </w:rPr>
        <w:t>成品总长</w:t>
      </w:r>
      <w:r>
        <w:rPr>
          <w:lang w:eastAsia="zh-CN"/>
        </w:rPr>
        <w:t>13600</w:t>
      </w:r>
      <w:r>
        <w:rPr>
          <w:lang w:eastAsia="zh-CN"/>
        </w:rPr>
        <w:t>米，成品线速度为</w:t>
      </w:r>
      <w:r>
        <w:rPr>
          <w:lang w:eastAsia="zh-CN"/>
        </w:rPr>
        <w:t>60.2</w:t>
      </w:r>
      <w:r>
        <w:rPr>
          <w:lang w:eastAsia="zh-CN"/>
        </w:rPr>
        <w:t>米</w:t>
      </w:r>
      <w:r>
        <w:rPr>
          <w:lang w:eastAsia="zh-CN"/>
        </w:rPr>
        <w:t>/</w:t>
      </w:r>
      <w:r>
        <w:rPr>
          <w:lang w:eastAsia="zh-CN"/>
        </w:rPr>
        <w:t>秒，轧制时间</w:t>
      </w:r>
      <w:r>
        <w:rPr>
          <w:lang w:eastAsia="zh-CN"/>
        </w:rPr>
        <w:t>226</w:t>
      </w:r>
      <w:r>
        <w:rPr>
          <w:lang w:eastAsia="zh-CN"/>
        </w:rPr>
        <w:t>秒，轧件终轧温度为</w:t>
      </w:r>
      <w:r>
        <w:rPr>
          <w:lang w:eastAsia="zh-CN"/>
        </w:rPr>
        <w:t>1000</w:t>
      </w:r>
      <w:r>
        <w:rPr>
          <w:rFonts w:ascii="MS Mincho" w:eastAsia="MS Mincho" w:hAnsi="MS Mincho" w:cs="MS Mincho" w:hint="eastAsia"/>
          <w:lang w:eastAsia="zh-CN"/>
        </w:rPr>
        <w:t>〜</w:t>
      </w:r>
      <w:r>
        <w:rPr>
          <w:lang w:eastAsia="zh-CN"/>
        </w:rPr>
        <w:t xml:space="preserve"> 102CTC</w:t>
      </w:r>
      <w:r>
        <w:rPr>
          <w:lang w:eastAsia="zh-CN"/>
        </w:rPr>
        <w:t>，反而比中轧髙，这是由于髙速轧制时变形速率较高，变形热来不及散发的结果。</w:t>
      </w:r>
      <w:r>
        <w:rPr>
          <w:lang w:eastAsia="zh-CN"/>
        </w:rPr>
        <w:t xml:space="preserve"> </w:t>
      </w:r>
      <w:r>
        <w:rPr>
          <w:lang w:eastAsia="zh-CN"/>
        </w:rPr>
        <w:t>温度较低部位变形抗力高，产生的变形热也较多，这样就使整根轧件温度趋于均匀。图</w:t>
      </w:r>
      <w:r>
        <w:rPr>
          <w:lang w:eastAsia="zh-CN"/>
        </w:rPr>
        <w:t>5- 5</w:t>
      </w:r>
      <w:r>
        <w:rPr>
          <w:lang w:eastAsia="zh-CN"/>
        </w:rPr>
        <w:t>为各种布置的线材轧机，轧制速度与盘重的关系。</w:t>
      </w:r>
      <w:r>
        <w:rPr>
          <w:lang w:eastAsia="zh-CN"/>
        </w:rPr>
        <w:t>2)</w:t>
      </w:r>
      <w:r>
        <w:rPr>
          <w:lang w:eastAsia="zh-CN"/>
        </w:rPr>
        <w:t>机架多、分工细。线材车间产品断</w:t>
      </w:r>
      <w:r>
        <w:rPr>
          <w:lang w:eastAsia="zh-CN"/>
        </w:rPr>
        <w:t xml:space="preserve"> </w:t>
      </w:r>
      <w:r>
        <w:rPr>
          <w:lang w:eastAsia="zh-CN"/>
        </w:rPr>
        <w:t>面比较单一，轧机专业化程度较高，一般用套连轧或直连轧方式生产。由于从坯料到成</w:t>
      </w:r>
      <w:r>
        <w:rPr>
          <w:lang w:eastAsia="zh-CN"/>
        </w:rPr>
        <w:t xml:space="preserve"> </w:t>
      </w:r>
      <w:r>
        <w:rPr>
          <w:lang w:eastAsia="zh-CN"/>
        </w:rPr>
        <w:t>品，总延伸较大，每架轧机只轧一道，因此现代化线材乳机一般为</w:t>
      </w:r>
      <w:r>
        <w:rPr>
          <w:lang w:eastAsia="zh-CN"/>
        </w:rPr>
        <w:t>21</w:t>
      </w:r>
      <w:r>
        <w:rPr>
          <w:rFonts w:ascii="MS Mincho" w:eastAsia="MS Mincho" w:hAnsi="MS Mincho" w:cs="MS Mincho" w:hint="eastAsia"/>
          <w:lang w:eastAsia="zh-CN"/>
        </w:rPr>
        <w:t>〜</w:t>
      </w:r>
      <w:r>
        <w:rPr>
          <w:lang w:eastAsia="zh-CN"/>
        </w:rPr>
        <w:t>28</w:t>
      </w:r>
      <w:r>
        <w:rPr>
          <w:lang w:eastAsia="zh-CN"/>
        </w:rPr>
        <w:t>架，多数为</w:t>
      </w:r>
      <w:r>
        <w:rPr>
          <w:lang w:eastAsia="zh-CN"/>
        </w:rPr>
        <w:t xml:space="preserve">25 </w:t>
      </w:r>
      <w:r>
        <w:rPr>
          <w:lang w:eastAsia="zh-CN"/>
        </w:rPr>
        <w:t>架；分为粗、中、精轧机组，有时中轧还分为两组。</w:t>
      </w:r>
      <w:r>
        <w:t>为平衡各机组的生产能力和保证产品</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\\AppData\\Local\\Temp\\FineReader11\\media\\image118.png" \* MERGEFORMATINET </w:instrText>
      </w:r>
      <w:r>
        <w:fldChar w:fldCharType="separate"/>
      </w:r>
      <w:r w:rsidR="006647C5">
        <w:pict>
          <v:shape id="_x0000_i1142" type="#_x0000_t75" style="width:377.1pt;height:282.3pt">
            <v:imagedata r:id="rId241" r:href="rId242"/>
          </v:shape>
        </w:pict>
      </w:r>
      <w:r>
        <w:fldChar w:fldCharType="end"/>
      </w:r>
    </w:p>
    <w:p w:rsidR="00C67970" w:rsidRDefault="00BC4CE2" w:rsidP="006647C5">
      <w:pPr>
        <w:spacing w:before="120" w:after="120"/>
        <w:ind w:firstLine="360"/>
        <w:rPr>
          <w:lang w:eastAsia="zh-CN"/>
        </w:rPr>
      </w:pPr>
      <w:r>
        <w:rPr>
          <w:lang w:eastAsia="zh-CN"/>
        </w:rPr>
        <w:t>图</w:t>
      </w:r>
      <w:r>
        <w:rPr>
          <w:lang w:eastAsia="zh-CN"/>
        </w:rPr>
        <w:t>5-5</w:t>
      </w:r>
      <w:r>
        <w:rPr>
          <w:lang w:eastAsia="zh-CN"/>
        </w:rPr>
        <w:t>各种线材轧机轧制速度和盘重的关系</w:t>
      </w:r>
      <w:r>
        <w:rPr>
          <w:lang w:eastAsia="zh-CN"/>
        </w:rPr>
        <w:t xml:space="preserve"> &lt;a)</w:t>
      </w:r>
      <w:r>
        <w:rPr>
          <w:lang w:eastAsia="zh-CN"/>
        </w:rPr>
        <w:t>横列式人工操作；（</w:t>
      </w:r>
      <w:r>
        <w:rPr>
          <w:lang w:eastAsia="zh-CN"/>
        </w:rPr>
        <w:t xml:space="preserve">6) </w:t>
      </w:r>
      <w:r>
        <w:rPr>
          <w:lang w:eastAsia="zh-CN"/>
        </w:rPr>
        <w:t>二列式围盘操作；（</w:t>
      </w:r>
      <w:r>
        <w:rPr>
          <w:lang w:eastAsia="zh-CN"/>
        </w:rPr>
        <w:t>c)</w:t>
      </w:r>
      <w:r>
        <w:rPr>
          <w:lang w:eastAsia="zh-CN"/>
        </w:rPr>
        <w:t>半连续式围盘操作？</w:t>
      </w:r>
      <w:r>
        <w:rPr>
          <w:lang w:eastAsia="zh-CN"/>
        </w:rPr>
        <w:t xml:space="preserve"> (dy </w:t>
      </w:r>
      <w:r>
        <w:rPr>
          <w:lang w:eastAsia="zh-CN"/>
        </w:rPr>
        <w:t>半连续复二重式</w:t>
      </w:r>
      <w:r>
        <w:rPr>
          <w:lang w:eastAsia="zh-CN"/>
        </w:rPr>
        <w:t>I ( e )</w:t>
      </w:r>
      <w:r>
        <w:rPr>
          <w:lang w:eastAsia="zh-CN"/>
        </w:rPr>
        <w:t>连续式平</w:t>
      </w:r>
      <w:r>
        <w:rPr>
          <w:lang w:eastAsia="zh-CN"/>
        </w:rPr>
        <w:t>-</w:t>
      </w:r>
      <w:r>
        <w:rPr>
          <w:lang w:eastAsia="zh-CN"/>
        </w:rPr>
        <w:t>立精轧机组</w:t>
      </w:r>
      <w:r>
        <w:rPr>
          <w:lang w:eastAsia="zh-CN"/>
        </w:rPr>
        <w:t>| ( / )</w:t>
      </w:r>
      <w:r>
        <w:rPr>
          <w:lang w:eastAsia="zh-CN"/>
        </w:rPr>
        <w:t>违续式</w:t>
      </w:r>
      <w:r>
        <w:rPr>
          <w:lang w:eastAsia="zh-CN"/>
        </w:rPr>
        <w:t>45°</w:t>
      </w:r>
      <w:r>
        <w:rPr>
          <w:lang w:eastAsia="zh-CN"/>
        </w:rPr>
        <w:t>无扭精轧机组</w:t>
      </w:r>
    </w:p>
    <w:p w:rsidR="00C67970" w:rsidRDefault="00BC4CE2" w:rsidP="006647C5">
      <w:pPr>
        <w:spacing w:before="120" w:after="120"/>
        <w:rPr>
          <w:lang w:eastAsia="zh-CN"/>
        </w:rPr>
      </w:pPr>
      <w:r>
        <w:rPr>
          <w:lang w:eastAsia="zh-CN"/>
        </w:rPr>
        <w:t>79</w:t>
      </w:r>
    </w:p>
    <w:p w:rsidR="00C67970" w:rsidRDefault="00BC4CE2" w:rsidP="006647C5">
      <w:pPr>
        <w:spacing w:before="120" w:after="120"/>
        <w:rPr>
          <w:lang w:eastAsia="zh-CN"/>
        </w:rPr>
      </w:pPr>
      <w:r>
        <w:rPr>
          <w:lang w:eastAsia="zh-CN"/>
        </w:rPr>
        <w:t>推出机厕腿</w:t>
      </w:r>
    </w:p>
    <w:p w:rsidR="00C67970" w:rsidRDefault="00BC4CE2" w:rsidP="006647C5">
      <w:pPr>
        <w:spacing w:before="120" w:after="120"/>
        <w:rPr>
          <w:lang w:eastAsia="zh-CN"/>
        </w:rPr>
      </w:pPr>
      <w:r>
        <w:rPr>
          <w:lang w:eastAsia="zh-CN"/>
        </w:rPr>
        <w:t>卷取机</w:t>
      </w:r>
    </w:p>
    <w:p w:rsidR="00C67970" w:rsidRDefault="00BC4CE2" w:rsidP="006647C5">
      <w:pPr>
        <w:spacing w:before="120" w:after="120"/>
        <w:rPr>
          <w:lang w:eastAsia="zh-CN"/>
        </w:rPr>
      </w:pPr>
      <w:r>
        <w:rPr>
          <w:lang w:eastAsia="zh-CN"/>
        </w:rPr>
        <w:t>带式运输机</w:t>
      </w:r>
    </w:p>
    <w:p w:rsidR="00C67970" w:rsidRDefault="00BC4CE2" w:rsidP="006647C5">
      <w:pPr>
        <w:spacing w:before="120" w:after="120"/>
      </w:pPr>
      <w:r>
        <w:t>钩式运输机传动装置</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\\AppData\\Local\\Temp\\FineReader11\\media\\image119.png" \* MERGEFORMATINET </w:instrText>
      </w:r>
      <w:r>
        <w:fldChar w:fldCharType="separate"/>
      </w:r>
      <w:r w:rsidR="006647C5">
        <w:pict>
          <v:shape id="_x0000_i1143" type="#_x0000_t75" style="width:32.1pt;height:29.95pt">
            <v:imagedata r:id="rId243" r:href="rId244"/>
          </v:shape>
        </w:pict>
      </w:r>
      <w:r>
        <w:fldChar w:fldCharType="end"/>
      </w:r>
    </w:p>
    <w:p w:rsidR="00C67970" w:rsidRDefault="00BC4CE2" w:rsidP="006647C5">
      <w:pPr>
        <w:spacing w:before="120" w:after="120"/>
        <w:outlineLvl w:val="0"/>
        <w:rPr>
          <w:lang w:eastAsia="zh-CN"/>
        </w:rPr>
      </w:pPr>
      <w:r>
        <w:rPr>
          <w:lang w:eastAsia="zh-CN"/>
        </w:rPr>
        <w:t>捆扎和分类站</w:t>
      </w:r>
    </w:p>
    <w:p w:rsidR="00C67970" w:rsidRDefault="00BC4CE2" w:rsidP="006647C5">
      <w:pPr>
        <w:spacing w:before="120" w:after="120"/>
        <w:rPr>
          <w:lang w:eastAsia="zh-CN"/>
        </w:rPr>
      </w:pPr>
      <w:r>
        <w:rPr>
          <w:lang w:eastAsia="zh-CN"/>
        </w:rPr>
        <w:t>II</w:t>
      </w:r>
      <w:r>
        <w:rPr>
          <w:lang w:eastAsia="zh-CN"/>
        </w:rPr>
        <w:t>卸卷机</w:t>
      </w:r>
      <w:r>
        <w:rPr>
          <w:lang w:eastAsia="zh-CN"/>
        </w:rPr>
        <w:t>II</w:t>
      </w:r>
    </w:p>
    <w:p w:rsidR="00C67970" w:rsidRDefault="00BC4CE2" w:rsidP="006647C5">
      <w:pPr>
        <w:spacing w:before="120" w:after="120"/>
        <w:rPr>
          <w:lang w:eastAsia="zh-CN"/>
        </w:rPr>
      </w:pPr>
      <w:r>
        <w:rPr>
          <w:lang w:eastAsia="zh-CN"/>
        </w:rPr>
        <w:t>扣紧装置</w:t>
      </w:r>
    </w:p>
    <w:p w:rsidR="00C67970" w:rsidRDefault="00BC4CE2" w:rsidP="006647C5">
      <w:pPr>
        <w:tabs>
          <w:tab w:val="left" w:leader="underscore" w:pos="1221"/>
        </w:tabs>
        <w:spacing w:before="120" w:after="120"/>
        <w:rPr>
          <w:lang w:eastAsia="zh-CN"/>
        </w:rPr>
      </w:pPr>
      <w:r>
        <w:rPr>
          <w:lang w:eastAsia="zh-CN"/>
        </w:rPr>
        <w:t>Q</w:t>
      </w:r>
      <w:r>
        <w:rPr>
          <w:lang w:eastAsia="zh-CN"/>
        </w:rPr>
        <w:tab/>
        <w:t>0%</w:t>
      </w:r>
    </w:p>
    <w:p w:rsidR="00C67970" w:rsidRDefault="00BC4CE2" w:rsidP="006647C5">
      <w:pPr>
        <w:spacing w:before="120" w:after="120"/>
        <w:rPr>
          <w:lang w:eastAsia="zh-CN"/>
        </w:rPr>
      </w:pPr>
      <w:r>
        <w:rPr>
          <w:lang w:eastAsia="zh-CN"/>
        </w:rPr>
        <w:t>图</w:t>
      </w:r>
      <w:r>
        <w:rPr>
          <w:lang w:eastAsia="zh-CN"/>
        </w:rPr>
        <w:t>5-6</w:t>
      </w:r>
      <w:r>
        <w:rPr>
          <w:lang w:eastAsia="zh-CN"/>
        </w:rPr>
        <w:t>盘卷运输机平面布置</w:t>
      </w:r>
    </w:p>
    <w:p w:rsidR="00C67970" w:rsidRDefault="00BC4CE2" w:rsidP="006647C5">
      <w:pPr>
        <w:spacing w:before="120" w:after="120"/>
        <w:rPr>
          <w:lang w:eastAsia="zh-CN"/>
        </w:rPr>
      </w:pPr>
      <w:r>
        <w:rPr>
          <w:lang w:eastAsia="zh-CN"/>
        </w:rPr>
        <w:t>图</w:t>
      </w:r>
      <w:r>
        <w:rPr>
          <w:lang w:eastAsia="zh-CN"/>
        </w:rPr>
        <w:t>5-7</w:t>
      </w:r>
      <w:r>
        <w:rPr>
          <w:lang w:eastAsia="zh-CN"/>
        </w:rPr>
        <w:t>盘卷吊挂方式</w:t>
      </w:r>
      <w:r>
        <w:rPr>
          <w:lang w:eastAsia="zh-CN"/>
        </w:rPr>
        <w:t>7TC</w:t>
      </w:r>
      <w:r>
        <w:rPr>
          <w:lang w:eastAsia="zh-CN"/>
        </w:rPr>
        <w:t>过图</w:t>
      </w:r>
    </w:p>
    <w:p w:rsidR="00C67970" w:rsidRDefault="00BC4CE2" w:rsidP="006647C5">
      <w:pPr>
        <w:spacing w:before="120" w:after="120"/>
        <w:rPr>
          <w:lang w:eastAsia="zh-CN"/>
        </w:rPr>
      </w:pPr>
      <w:r>
        <w:rPr>
          <w:vertAlign w:val="subscript"/>
          <w:lang w:eastAsia="zh-CN"/>
        </w:rPr>
        <w:t>r</w:t>
      </w:r>
      <w:r>
        <w:rPr>
          <w:lang w:eastAsia="zh-CN"/>
        </w:rPr>
        <w:t>m</w:t>
      </w:r>
    </w:p>
    <w:p w:rsidR="00C67970" w:rsidRDefault="00BC4CE2" w:rsidP="006647C5">
      <w:pPr>
        <w:spacing w:before="120" w:after="120"/>
        <w:rPr>
          <w:lang w:eastAsia="zh-CN"/>
        </w:rPr>
      </w:pPr>
      <w:r>
        <w:rPr>
          <w:lang w:eastAsia="zh-CN"/>
        </w:rPr>
        <w:t>去精乳一</w:t>
      </w:r>
      <w:r>
        <w:rPr>
          <w:lang w:eastAsia="zh-CN"/>
        </w:rPr>
        <w:t>no</w:t>
      </w:r>
    </w:p>
    <w:p w:rsidR="00C67970" w:rsidRDefault="00BC4CE2" w:rsidP="006647C5">
      <w:pPr>
        <w:spacing w:before="120" w:after="120"/>
        <w:rPr>
          <w:lang w:eastAsia="zh-CN"/>
        </w:rPr>
      </w:pPr>
      <w:r>
        <w:rPr>
          <w:lang w:eastAsia="zh-CN"/>
        </w:rPr>
        <w:t>去精轧</w:t>
      </w:r>
    </w:p>
    <w:p w:rsidR="00C67970" w:rsidRDefault="00BC4CE2" w:rsidP="006647C5">
      <w:pPr>
        <w:spacing w:before="120" w:after="120"/>
        <w:rPr>
          <w:lang w:eastAsia="zh-CN"/>
        </w:rPr>
      </w:pPr>
      <w:r>
        <w:rPr>
          <w:lang w:eastAsia="zh-CN"/>
        </w:rPr>
        <w:t>四、线材轧机的型式和布置</w:t>
      </w:r>
    </w:p>
    <w:p w:rsidR="00C67970" w:rsidRDefault="00BC4CE2" w:rsidP="006647C5">
      <w:pPr>
        <w:spacing w:before="120" w:after="120"/>
        <w:rPr>
          <w:lang w:eastAsia="zh-CN"/>
        </w:rPr>
      </w:pPr>
      <w:r>
        <w:rPr>
          <w:lang w:eastAsia="zh-CN"/>
        </w:rPr>
        <w:t>1.</w:t>
      </w:r>
      <w:r>
        <w:rPr>
          <w:lang w:eastAsia="zh-CN"/>
        </w:rPr>
        <w:t>粗轧机组</w:t>
      </w:r>
      <w:r>
        <w:rPr>
          <w:lang w:eastAsia="zh-CN"/>
        </w:rPr>
        <w:t>(</w:t>
      </w:r>
      <w:r>
        <w:rPr>
          <w:lang w:eastAsia="zh-CN"/>
        </w:rPr>
        <w:t>包括大压下量开坯机</w:t>
      </w:r>
      <w:r>
        <w:rPr>
          <w:lang w:eastAsia="zh-CN"/>
        </w:rPr>
        <w:t>)</w:t>
      </w:r>
      <w:r>
        <w:rPr>
          <w:lang w:eastAsia="zh-CN"/>
        </w:rPr>
        <w:t>布置型式。目前有横列式、顺列式、连续式和</w:t>
      </w:r>
    </w:p>
    <w:p w:rsidR="00C67970" w:rsidRDefault="00BC4CE2" w:rsidP="006647C5">
      <w:pPr>
        <w:spacing w:before="120" w:after="120"/>
        <w:rPr>
          <w:lang w:eastAsia="zh-CN"/>
        </w:rPr>
      </w:pPr>
      <w:r>
        <w:rPr>
          <w:lang w:eastAsia="zh-CN"/>
        </w:rPr>
        <w:t>单架大压下量开坯机四种。连续式粗轧机组</w:t>
      </w:r>
      <w:r>
        <w:rPr>
          <w:lang w:eastAsia="zh-CN"/>
        </w:rPr>
        <w:t xml:space="preserve"> </w:t>
      </w:r>
      <w:r>
        <w:rPr>
          <w:lang w:eastAsia="zh-CN"/>
        </w:rPr>
        <w:t>多由</w:t>
      </w:r>
      <w:r>
        <w:rPr>
          <w:lang w:eastAsia="zh-CN"/>
        </w:rPr>
        <w:t>6</w:t>
      </w:r>
      <w:r>
        <w:rPr>
          <w:rFonts w:ascii="MS Mincho" w:eastAsia="MS Mincho" w:hAnsi="MS Mincho" w:cs="MS Mincho" w:hint="eastAsia"/>
          <w:lang w:eastAsia="zh-CN"/>
        </w:rPr>
        <w:t>〜</w:t>
      </w:r>
      <w:r>
        <w:rPr>
          <w:lang w:eastAsia="zh-CN"/>
        </w:rPr>
        <w:t>8</w:t>
      </w:r>
      <w:r>
        <w:rPr>
          <w:lang w:eastAsia="zh-CN"/>
        </w:rPr>
        <w:t>架二辊水平轧机组成，布置在紧靠</w:t>
      </w:r>
      <w:r>
        <w:rPr>
          <w:lang w:eastAsia="zh-CN"/>
        </w:rPr>
        <w:t xml:space="preserve"> </w:t>
      </w:r>
      <w:r>
        <w:rPr>
          <w:lang w:eastAsia="zh-CN"/>
        </w:rPr>
        <w:t>加热炉的出口处，为实现多槽轧制，其入口</w:t>
      </w:r>
      <w:r>
        <w:rPr>
          <w:lang w:eastAsia="zh-CN"/>
        </w:rPr>
        <w:t xml:space="preserve"> </w:t>
      </w:r>
      <w:r>
        <w:rPr>
          <w:lang w:eastAsia="zh-CN"/>
        </w:rPr>
        <w:t>处设有分料器和计数装置。为去除轧后可能</w:t>
      </w:r>
      <w:r>
        <w:rPr>
          <w:lang w:eastAsia="zh-CN"/>
        </w:rPr>
        <w:t xml:space="preserve"> </w:t>
      </w:r>
      <w:r>
        <w:rPr>
          <w:lang w:eastAsia="zh-CN"/>
        </w:rPr>
        <w:t>产生的劈头，防止卞一机组卡钢事故，在其</w:t>
      </w:r>
      <w:r>
        <w:rPr>
          <w:lang w:eastAsia="zh-CN"/>
        </w:rPr>
        <w:t xml:space="preserve"> </w:t>
      </w:r>
      <w:r>
        <w:rPr>
          <w:lang w:eastAsia="zh-CN"/>
        </w:rPr>
        <w:t>出口处设有飞剪，它在下列机组出现故障时</w:t>
      </w:r>
      <w:r>
        <w:rPr>
          <w:lang w:eastAsia="zh-CN"/>
        </w:rPr>
        <w:t xml:space="preserve"> </w:t>
      </w:r>
      <w:r>
        <w:rPr>
          <w:lang w:eastAsia="zh-CN"/>
        </w:rPr>
        <w:t>亦可进行连续剪切。对于生产合金钢或小批</w:t>
      </w:r>
      <w:r>
        <w:rPr>
          <w:lang w:eastAsia="zh-CN"/>
        </w:rPr>
        <w:t xml:space="preserve"> </w:t>
      </w:r>
      <w:r>
        <w:rPr>
          <w:lang w:eastAsia="zh-CN"/>
        </w:rPr>
        <w:t>量多品种的车间，有时还采用</w:t>
      </w:r>
      <w:r>
        <w:rPr>
          <w:lang w:eastAsia="zh-CN"/>
        </w:rPr>
        <w:t>Y</w:t>
      </w:r>
      <w:r>
        <w:rPr>
          <w:lang w:eastAsia="zh-CN"/>
        </w:rPr>
        <w:t>型轧机或</w:t>
      </w:r>
      <w:r>
        <w:rPr>
          <w:lang w:eastAsia="zh-CN"/>
        </w:rPr>
        <w:t xml:space="preserve"> 45</w:t>
      </w:r>
      <w:r>
        <w:rPr>
          <w:lang w:eastAsia="zh-CN"/>
        </w:rPr>
        <w:t>。轧机组成粗轧机组，此时机架间不需要扭</w:t>
      </w:r>
      <w:r>
        <w:rPr>
          <w:lang w:eastAsia="zh-CN"/>
        </w:rPr>
        <w:t xml:space="preserve"> </w:t>
      </w:r>
      <w:r>
        <w:rPr>
          <w:lang w:eastAsia="zh-CN"/>
        </w:rPr>
        <w:t>转翻钢，坯料断面亦较灵活，但每次只能轧</w:t>
      </w:r>
      <w:r>
        <w:rPr>
          <w:lang w:eastAsia="zh-CN"/>
        </w:rPr>
        <w:t xml:space="preserve"> </w:t>
      </w:r>
      <w:r>
        <w:rPr>
          <w:lang w:eastAsia="zh-CN"/>
        </w:rPr>
        <w:t>一根轧件。当采用大压下量乳机开坯时，一</w:t>
      </w:r>
      <w:r>
        <w:rPr>
          <w:lang w:eastAsia="zh-CN"/>
        </w:rPr>
        <w:t xml:space="preserve"> </w:t>
      </w:r>
      <w:r>
        <w:rPr>
          <w:lang w:eastAsia="zh-CN"/>
        </w:rPr>
        <w:t>台乳机就可取代整个粗轧机组，故此方法得</w:t>
      </w:r>
      <w:r>
        <w:rPr>
          <w:lang w:eastAsia="zh-CN"/>
        </w:rPr>
        <w:t xml:space="preserve"> </w:t>
      </w:r>
      <w:r>
        <w:rPr>
          <w:lang w:eastAsia="zh-CN"/>
        </w:rPr>
        <w:t>到了发展。目前又出现一种</w:t>
      </w:r>
      <w:r>
        <w:rPr>
          <w:lang w:eastAsia="zh-CN"/>
        </w:rPr>
        <w:t>“</w:t>
      </w:r>
      <w:r>
        <w:rPr>
          <w:lang w:eastAsia="zh-CN"/>
        </w:rPr>
        <w:t>剖分轧制法</w:t>
      </w:r>
      <w:r>
        <w:rPr>
          <w:lang w:eastAsia="zh-CN"/>
        </w:rPr>
        <w:t>”</w:t>
      </w:r>
      <w:r>
        <w:rPr>
          <w:lang w:eastAsia="zh-CN"/>
        </w:rPr>
        <w:t>，</w:t>
      </w:r>
      <w:r>
        <w:rPr>
          <w:lang w:eastAsia="zh-CN"/>
        </w:rPr>
        <w:t xml:space="preserve"> </w:t>
      </w:r>
      <w:r>
        <w:rPr>
          <w:lang w:eastAsia="zh-CN"/>
        </w:rPr>
        <w:t>在轧制中将轧件进行纵剖，一分为二、二分</w:t>
      </w:r>
      <w:r>
        <w:rPr>
          <w:lang w:eastAsia="zh-CN"/>
        </w:rPr>
        <w:t xml:space="preserve"> </w:t>
      </w:r>
      <w:r>
        <w:rPr>
          <w:lang w:eastAsia="zh-CN"/>
        </w:rPr>
        <w:t>为四，从而太幅度提髙了粗轧机的生产能力。</w:t>
      </w:r>
    </w:p>
    <w:p w:rsidR="00C67970" w:rsidRDefault="00BC4CE2" w:rsidP="006647C5">
      <w:pPr>
        <w:spacing w:before="120" w:after="120"/>
        <w:rPr>
          <w:lang w:eastAsia="zh-CN"/>
        </w:rPr>
      </w:pPr>
      <w:r>
        <w:rPr>
          <w:lang w:eastAsia="zh-CN"/>
        </w:rPr>
        <w:t>&lt;6)</w:t>
      </w:r>
    </w:p>
    <w:p w:rsidR="00C67970" w:rsidRDefault="00BC4CE2" w:rsidP="006647C5">
      <w:pPr>
        <w:spacing w:before="120" w:after="120"/>
        <w:rPr>
          <w:lang w:eastAsia="zh-CN"/>
        </w:rPr>
      </w:pPr>
      <w:r>
        <w:rPr>
          <w:lang w:eastAsia="zh-CN"/>
        </w:rPr>
        <w:t>去精轧</w:t>
      </w:r>
    </w:p>
    <w:p w:rsidR="00C67970" w:rsidRDefault="00BC4CE2" w:rsidP="006647C5">
      <w:pPr>
        <w:spacing w:before="120" w:after="120"/>
        <w:rPr>
          <w:lang w:eastAsia="zh-CN"/>
        </w:rPr>
      </w:pPr>
      <w:r>
        <w:rPr>
          <w:lang w:eastAsia="zh-CN"/>
        </w:rPr>
        <w:t>去精轧</w:t>
      </w:r>
    </w:p>
    <w:p w:rsidR="00C67970" w:rsidRDefault="00BC4CE2" w:rsidP="006647C5">
      <w:pPr>
        <w:spacing w:before="120" w:after="120"/>
        <w:rPr>
          <w:lang w:eastAsia="zh-CN"/>
        </w:rPr>
      </w:pPr>
      <w:r>
        <w:rPr>
          <w:lang w:eastAsia="zh-CN"/>
        </w:rPr>
        <w:t>门</w:t>
      </w:r>
      <w:r>
        <w:rPr>
          <w:lang w:eastAsia="zh-CN"/>
        </w:rPr>
        <w:t>U</w:t>
      </w:r>
    </w:p>
    <w:p w:rsidR="00C67970" w:rsidRDefault="00BC4CE2" w:rsidP="006647C5">
      <w:pPr>
        <w:spacing w:before="120" w:after="120"/>
        <w:rPr>
          <w:lang w:eastAsia="zh-CN"/>
        </w:rPr>
      </w:pPr>
      <w:r>
        <w:rPr>
          <w:lang w:eastAsia="zh-CN"/>
        </w:rPr>
        <w:t>nu</w:t>
      </w:r>
    </w:p>
    <w:p w:rsidR="00C67970" w:rsidRDefault="00BC4CE2" w:rsidP="006647C5">
      <w:pPr>
        <w:spacing w:before="120" w:after="120"/>
        <w:rPr>
          <w:lang w:eastAsia="zh-CN"/>
        </w:rPr>
      </w:pPr>
      <w:r>
        <w:rPr>
          <w:lang w:eastAsia="zh-CN"/>
        </w:rPr>
        <w:t>J nu</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\\AppData\\Local\\Temp\\FineReader11\\media\\image120.png" \* MERGEFORMATINET </w:instrText>
      </w:r>
      <w:r>
        <w:fldChar w:fldCharType="separate"/>
      </w:r>
      <w:r w:rsidR="006647C5">
        <w:pict>
          <v:shape id="_x0000_i1144" type="#_x0000_t75" style="width:32.1pt;height:34.95pt">
            <v:imagedata r:id="rId245" r:href="rId246"/>
          </v:shape>
        </w:pict>
      </w:r>
      <w:r>
        <w:fldChar w:fldCharType="end"/>
      </w:r>
    </w:p>
    <w:p w:rsidR="00C67970" w:rsidRDefault="00BC4CE2" w:rsidP="006647C5">
      <w:pPr>
        <w:spacing w:before="120" w:after="120"/>
        <w:rPr>
          <w:lang w:eastAsia="zh-CN"/>
        </w:rPr>
      </w:pPr>
      <w:r>
        <w:rPr>
          <w:lang w:eastAsia="zh-CN"/>
        </w:rPr>
        <w:t>TOfle-</w:t>
      </w:r>
    </w:p>
    <w:p w:rsidR="00C67970" w:rsidRDefault="00BC4CE2" w:rsidP="006647C5">
      <w:pPr>
        <w:spacing w:before="120" w:after="120"/>
        <w:rPr>
          <w:lang w:eastAsia="zh-CN"/>
        </w:rPr>
      </w:pPr>
      <w:r>
        <w:rPr>
          <w:lang w:eastAsia="zh-CN"/>
        </w:rPr>
        <w:t>图</w:t>
      </w:r>
      <w:r>
        <w:rPr>
          <w:lang w:eastAsia="zh-CN"/>
        </w:rPr>
        <w:t>5-8</w:t>
      </w:r>
      <w:r>
        <w:rPr>
          <w:lang w:eastAsia="zh-CN"/>
        </w:rPr>
        <w:t>各种中轧机组布置型式</w:t>
      </w:r>
    </w:p>
    <w:p w:rsidR="00C67970" w:rsidRDefault="00BC4CE2" w:rsidP="006647C5">
      <w:pPr>
        <w:spacing w:before="120" w:after="120"/>
        <w:rPr>
          <w:lang w:eastAsia="zh-CN"/>
        </w:rPr>
      </w:pPr>
      <w:r>
        <w:rPr>
          <w:lang w:eastAsia="zh-CN"/>
        </w:rPr>
        <w:t>)</w:t>
      </w:r>
      <w:r>
        <w:rPr>
          <w:lang w:eastAsia="zh-CN"/>
        </w:rPr>
        <w:t>复二重式；（</w:t>
      </w:r>
      <w:r>
        <w:rPr>
          <w:lang w:eastAsia="zh-CN"/>
        </w:rPr>
        <w:t>b )</w:t>
      </w:r>
      <w:r>
        <w:rPr>
          <w:lang w:eastAsia="zh-CN"/>
        </w:rPr>
        <w:t>横列式</w:t>
      </w:r>
      <w:r>
        <w:rPr>
          <w:lang w:eastAsia="zh-CN"/>
        </w:rPr>
        <w:t>I ( c )</w:t>
      </w:r>
      <w:r>
        <w:rPr>
          <w:lang w:eastAsia="zh-CN"/>
        </w:rPr>
        <w:t>连续式</w:t>
      </w:r>
      <w:r>
        <w:rPr>
          <w:lang w:eastAsia="zh-CN"/>
        </w:rPr>
        <w:t>1 (d)</w:t>
      </w:r>
      <w:r>
        <w:rPr>
          <w:lang w:eastAsia="zh-CN"/>
        </w:rPr>
        <w:t>连续式</w:t>
      </w:r>
    </w:p>
    <w:p w:rsidR="00C67970" w:rsidRDefault="00BC4CE2" w:rsidP="006647C5">
      <w:pPr>
        <w:tabs>
          <w:tab w:val="left" w:pos="4022"/>
        </w:tabs>
        <w:spacing w:before="120" w:after="120"/>
        <w:ind w:firstLine="360"/>
        <w:rPr>
          <w:lang w:eastAsia="zh-CN"/>
        </w:rPr>
      </w:pPr>
      <w:r>
        <w:rPr>
          <w:lang w:eastAsia="zh-CN"/>
        </w:rPr>
        <w:t>2.</w:t>
      </w:r>
      <w:r>
        <w:rPr>
          <w:lang w:eastAsia="zh-CN"/>
        </w:rPr>
        <w:t>中轧机的布置型式（图</w:t>
      </w:r>
      <w:r>
        <w:rPr>
          <w:lang w:eastAsia="zh-CN"/>
        </w:rPr>
        <w:t xml:space="preserve">5-8) </w:t>
      </w:r>
      <w:r>
        <w:rPr>
          <w:lang w:eastAsia="zh-CN"/>
        </w:rPr>
        <w:t>中乳机组的作用是承上启下，即可生产粗号线材，</w:t>
      </w:r>
      <w:r>
        <w:rPr>
          <w:lang w:eastAsia="zh-CN"/>
        </w:rPr>
        <w:t xml:space="preserve"> </w:t>
      </w:r>
      <w:r>
        <w:rPr>
          <w:lang w:eastAsia="zh-CN"/>
        </w:rPr>
        <w:t>又可调整进入精轧机组的轧件断面，保证精轧机组稳定轧制。其布置有橫列式、复二重</w:t>
      </w:r>
    </w:p>
    <w:p w:rsidR="00C67970" w:rsidRDefault="00BC4CE2" w:rsidP="006647C5">
      <w:pPr>
        <w:spacing w:before="120" w:after="120"/>
        <w:rPr>
          <w:lang w:eastAsia="zh-CN"/>
        </w:rPr>
      </w:pPr>
      <w:r>
        <w:rPr>
          <w:lang w:eastAsia="zh-CN"/>
        </w:rPr>
        <w:t>精度，粗轧多采用较大延伸、较低转速和多槽轧制，而精轧则采用较小延伸、较高轧速和</w:t>
      </w:r>
      <w:r>
        <w:rPr>
          <w:lang w:eastAsia="zh-CN"/>
        </w:rPr>
        <w:t xml:space="preserve"> </w:t>
      </w:r>
      <w:r>
        <w:rPr>
          <w:lang w:eastAsia="zh-CN"/>
        </w:rPr>
        <w:t>单槽多线轧制方案。即设置数列精轧机组，每组同时只轧一根线材。</w:t>
      </w:r>
    </w:p>
    <w:p w:rsidR="00C67970" w:rsidRDefault="00BC4CE2" w:rsidP="006647C5">
      <w:pPr>
        <w:spacing w:before="120" w:after="120"/>
        <w:ind w:firstLine="360"/>
        <w:rPr>
          <w:lang w:eastAsia="zh-CN"/>
        </w:rPr>
      </w:pPr>
      <w:r>
        <w:rPr>
          <w:lang w:eastAsia="zh-CN"/>
        </w:rPr>
        <w:t>4.</w:t>
      </w:r>
      <w:r>
        <w:rPr>
          <w:lang w:eastAsia="zh-CN"/>
        </w:rPr>
        <w:t>线材精整特点线材冷却，一般采用成卷冷却或散卷冷却方式。前者采用卷线</w:t>
      </w:r>
      <w:r>
        <w:rPr>
          <w:lang w:eastAsia="zh-CN"/>
        </w:rPr>
        <w:t xml:space="preserve"> </w:t>
      </w:r>
      <w:r>
        <w:rPr>
          <w:lang w:eastAsia="zh-CN"/>
        </w:rPr>
        <w:t>机、钩式冷却运输机和收集打捆装置。图</w:t>
      </w:r>
      <w:r>
        <w:rPr>
          <w:lang w:eastAsia="zh-CN"/>
        </w:rPr>
        <w:t>5-6</w:t>
      </w:r>
      <w:r>
        <w:rPr>
          <w:lang w:eastAsia="zh-CN"/>
        </w:rPr>
        <w:t>为钩式运输机平面布置，图</w:t>
      </w:r>
      <w:r>
        <w:rPr>
          <w:lang w:eastAsia="zh-CN"/>
        </w:rPr>
        <w:t>5-7</w:t>
      </w:r>
      <w:r>
        <w:rPr>
          <w:lang w:eastAsia="zh-CN"/>
        </w:rPr>
        <w:t>为盘卷吊挂方</w:t>
      </w:r>
      <w:r>
        <w:rPr>
          <w:lang w:eastAsia="zh-CN"/>
        </w:rPr>
        <w:t xml:space="preserve"> </w:t>
      </w:r>
      <w:r>
        <w:rPr>
          <w:lang w:eastAsia="zh-CN"/>
        </w:rPr>
        <w:t>式。后者采用水冷带、线圈形成器（吐丝机</w:t>
      </w:r>
      <w:r>
        <w:rPr>
          <w:lang w:eastAsia="zh-CN"/>
        </w:rPr>
        <w:t>)</w:t>
      </w:r>
      <w:r>
        <w:rPr>
          <w:lang w:eastAsia="zh-CN"/>
        </w:rPr>
        <w:t>、散卷冷却带、集卷装置和自动打捆机。</w:t>
      </w:r>
    </w:p>
    <w:p w:rsidR="00C67970" w:rsidRDefault="00BC4CE2" w:rsidP="006647C5">
      <w:pPr>
        <w:spacing w:before="120" w:after="120"/>
        <w:outlineLvl w:val="0"/>
      </w:pPr>
      <w:r>
        <w:t>SSS</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\\AppData\\Local\\Temp\\FineReader11\\media\\image121.png" \* MERGEFORMATINET </w:instrText>
      </w:r>
      <w:r>
        <w:fldChar w:fldCharType="separate"/>
      </w:r>
      <w:r w:rsidR="006647C5">
        <w:pict>
          <v:shape id="_x0000_i1145" type="#_x0000_t75" style="width:86.95pt;height:89.1pt">
            <v:imagedata r:id="rId247" r:href="rId248"/>
          </v:shape>
        </w:pict>
      </w:r>
      <w:r>
        <w:fldChar w:fldCharType="end"/>
      </w:r>
    </w:p>
    <w:p w:rsidR="00C67970" w:rsidRDefault="00BC4CE2" w:rsidP="006647C5">
      <w:pPr>
        <w:spacing w:before="120" w:after="120"/>
      </w:pPr>
      <w:r>
        <w:t>ft irmMy</w:t>
      </w:r>
    </w:p>
    <w:p w:rsidR="00C67970" w:rsidRDefault="00BC4CE2" w:rsidP="006647C5">
      <w:pPr>
        <w:spacing w:before="120" w:after="120"/>
      </w:pPr>
      <w:r>
        <w:t>A /wu -/wy</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\\AppData\\Local\\Temp\\FineReader11\\media\\image122.png" \* MERGEFORMATINET </w:instrText>
      </w:r>
      <w:r>
        <w:fldChar w:fldCharType="separate"/>
      </w:r>
      <w:r w:rsidR="006647C5">
        <w:pict>
          <v:shape id="_x0000_i1146" type="#_x0000_t75" style="width:106.2pt;height:86.25pt">
            <v:imagedata r:id="rId249" r:href="rId25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\\AppData\\Local\\Temp\\FineReader11\\media\\image123.png" \* MERGEFORMATINET </w:instrText>
      </w:r>
      <w:r>
        <w:fldChar w:fldCharType="separate"/>
      </w:r>
      <w:r w:rsidR="006647C5">
        <w:pict>
          <v:shape id="_x0000_i1147" type="#_x0000_t75" style="width:34.95pt;height:24.95pt">
            <v:imagedata r:id="rId251" r:href="rId252"/>
          </v:shape>
        </w:pict>
      </w:r>
      <w:r>
        <w:fldChar w:fldCharType="end"/>
      </w:r>
    </w:p>
    <w:p w:rsidR="00C67970" w:rsidRDefault="00BC4CE2" w:rsidP="006647C5">
      <w:pPr>
        <w:spacing w:before="120" w:after="120"/>
        <w:rPr>
          <w:lang w:eastAsia="zh-CN"/>
        </w:rPr>
      </w:pPr>
      <w:r>
        <w:rPr>
          <w:lang w:eastAsia="zh-CN"/>
        </w:rPr>
        <w:t>线</w:t>
      </w:r>
      <w:r>
        <w:rPr>
          <w:lang w:eastAsia="zh-CN"/>
        </w:rPr>
        <w:t>:</w:t>
      </w:r>
    </w:p>
    <w:p w:rsidR="00C67970" w:rsidRDefault="00BC4CE2" w:rsidP="006647C5">
      <w:pPr>
        <w:spacing w:before="120" w:after="120"/>
        <w:outlineLvl w:val="0"/>
        <w:rPr>
          <w:lang w:eastAsia="zh-CN"/>
        </w:rPr>
      </w:pPr>
      <w:r>
        <w:rPr>
          <w:lang w:eastAsia="zh-CN"/>
        </w:rPr>
        <w:t>J</w:t>
      </w:r>
    </w:p>
    <w:p w:rsidR="00C67970" w:rsidRDefault="00BC4CE2" w:rsidP="006647C5">
      <w:pPr>
        <w:spacing w:before="120" w:after="120"/>
        <w:rPr>
          <w:lang w:eastAsia="zh-CN"/>
        </w:rPr>
      </w:pPr>
      <w:r>
        <w:rPr>
          <w:lang w:eastAsia="zh-CN"/>
        </w:rPr>
        <w:t>80</w:t>
      </w:r>
    </w:p>
    <w:p w:rsidR="00C67970" w:rsidRDefault="00BC4CE2" w:rsidP="006647C5">
      <w:pPr>
        <w:spacing w:before="120" w:after="120"/>
        <w:rPr>
          <w:lang w:eastAsia="zh-CN"/>
        </w:rPr>
      </w:pPr>
      <w:r>
        <w:rPr>
          <w:lang w:eastAsia="zh-CN"/>
        </w:rPr>
        <w:t>图</w:t>
      </w:r>
      <w:r>
        <w:rPr>
          <w:lang w:eastAsia="zh-CN"/>
        </w:rPr>
        <w:t>5-9</w:t>
      </w:r>
      <w:r>
        <w:rPr>
          <w:lang w:eastAsia="zh-CN"/>
        </w:rPr>
        <w:t>套连轧精轧机组的两种布置方式</w:t>
      </w:r>
      <w:r>
        <w:rPr>
          <w:lang w:eastAsia="zh-CN"/>
        </w:rPr>
        <w:t xml:space="preserve"> 1</w:t>
      </w:r>
      <w:r>
        <w:rPr>
          <w:lang w:eastAsia="zh-CN"/>
        </w:rPr>
        <w:t>一轧机</w:t>
      </w:r>
      <w:r>
        <w:rPr>
          <w:lang w:eastAsia="zh-CN"/>
        </w:rPr>
        <w:t>&gt; 2—</w:t>
      </w:r>
      <w:r>
        <w:rPr>
          <w:lang w:eastAsia="zh-CN"/>
        </w:rPr>
        <w:t>卷取机；？一加热炉；</w:t>
      </w:r>
      <w:r>
        <w:rPr>
          <w:lang w:eastAsia="zh-CN"/>
        </w:rPr>
        <w:t>4—</w:t>
      </w:r>
      <w:r>
        <w:rPr>
          <w:lang w:eastAsia="zh-CN"/>
        </w:rPr>
        <w:t>粗轧机；</w:t>
      </w:r>
      <w:r>
        <w:rPr>
          <w:lang w:eastAsia="zh-CN"/>
        </w:rPr>
        <w:t>5 —</w:t>
      </w:r>
      <w:r>
        <w:rPr>
          <w:lang w:eastAsia="zh-CN"/>
        </w:rPr>
        <w:t>中轧机</w:t>
      </w:r>
      <w:r>
        <w:rPr>
          <w:lang w:eastAsia="zh-CN"/>
        </w:rPr>
        <w:t>* 6—</w:t>
      </w:r>
      <w:r>
        <w:rPr>
          <w:lang w:eastAsia="zh-CN"/>
        </w:rPr>
        <w:t>飞剪；</w:t>
      </w:r>
      <w:r>
        <w:rPr>
          <w:lang w:eastAsia="zh-CN"/>
        </w:rPr>
        <w:t>7—</w:t>
      </w:r>
      <w:r>
        <w:rPr>
          <w:lang w:eastAsia="zh-CN"/>
        </w:rPr>
        <w:t>精乳机</w:t>
      </w:r>
      <w:r>
        <w:rPr>
          <w:lang w:eastAsia="zh-CN"/>
        </w:rPr>
        <w:t xml:space="preserve"> ,</w:t>
      </w:r>
      <w:r>
        <w:rPr>
          <w:lang w:eastAsia="zh-CN"/>
        </w:rPr>
        <w:t>组；</w:t>
      </w:r>
      <w:r>
        <w:rPr>
          <w:lang w:eastAsia="zh-CN"/>
        </w:rPr>
        <w:t>8—</w:t>
      </w:r>
      <w:r>
        <w:rPr>
          <w:lang w:eastAsia="zh-CN"/>
        </w:rPr>
        <w:t>卷线机</w:t>
      </w:r>
      <w:r>
        <w:rPr>
          <w:lang w:eastAsia="zh-CN"/>
        </w:rPr>
        <w:t>* 9—</w:t>
      </w:r>
      <w:r>
        <w:rPr>
          <w:lang w:eastAsia="zh-CN"/>
        </w:rPr>
        <w:t>运输机</w:t>
      </w:r>
    </w:p>
    <w:p w:rsidR="00C67970" w:rsidRDefault="00BC4CE2" w:rsidP="006647C5">
      <w:pPr>
        <w:spacing w:before="120" w:after="120"/>
        <w:rPr>
          <w:lang w:eastAsia="zh-CN"/>
        </w:rPr>
      </w:pPr>
      <w:r>
        <w:rPr>
          <w:lang w:eastAsia="zh-CN"/>
        </w:rPr>
        <w:t>中可带或不带活套，但由于各架间距较大，加之在咬入瞬间各架电机有动态速降问题，故</w:t>
      </w:r>
      <w:r>
        <w:rPr>
          <w:lang w:eastAsia="zh-CN"/>
        </w:rPr>
        <w:t xml:space="preserve"> </w:t>
      </w:r>
      <w:r>
        <w:rPr>
          <w:lang w:eastAsia="zh-CN"/>
        </w:rPr>
        <w:t>影响其速度的进一步提高。</w:t>
      </w:r>
      <w:r>
        <w:rPr>
          <w:lang w:eastAsia="zh-CN"/>
        </w:rPr>
        <w:t>Y</w:t>
      </w:r>
      <w:r>
        <w:rPr>
          <w:lang w:eastAsia="zh-CN"/>
        </w:rPr>
        <w:t>型乳机和</w:t>
      </w:r>
      <w:r>
        <w:rPr>
          <w:lang w:eastAsia="zh-CN"/>
        </w:rPr>
        <w:t>45°</w:t>
      </w:r>
      <w:r>
        <w:rPr>
          <w:lang w:eastAsia="zh-CN"/>
        </w:rPr>
        <w:t>轧机是新发展的高速无扭线材轧机，采用单槽</w:t>
      </w:r>
      <w:r>
        <w:rPr>
          <w:lang w:eastAsia="zh-CN"/>
        </w:rPr>
        <w:t xml:space="preserve"> </w:t>
      </w:r>
      <w:r>
        <w:rPr>
          <w:lang w:eastAsia="zh-CN"/>
        </w:rPr>
        <w:t>多线轧制，速度可达</w:t>
      </w:r>
      <w:r>
        <w:rPr>
          <w:lang w:eastAsia="zh-CN"/>
        </w:rPr>
        <w:t>60</w:t>
      </w:r>
      <w:r>
        <w:rPr>
          <w:lang w:eastAsia="zh-CN"/>
        </w:rPr>
        <w:t>米</w:t>
      </w:r>
      <w:r>
        <w:rPr>
          <w:lang w:eastAsia="zh-CN"/>
        </w:rPr>
        <w:t>/</w:t>
      </w:r>
      <w:r>
        <w:rPr>
          <w:lang w:eastAsia="zh-CN"/>
        </w:rPr>
        <w:t>秒以上。</w:t>
      </w:r>
    </w:p>
    <w:p w:rsidR="00C67970" w:rsidRDefault="00BC4CE2" w:rsidP="006647C5">
      <w:pPr>
        <w:tabs>
          <w:tab w:val="left" w:pos="2514"/>
        </w:tabs>
        <w:spacing w:before="120" w:after="120"/>
        <w:outlineLvl w:val="8"/>
        <w:rPr>
          <w:lang w:eastAsia="zh-CN"/>
        </w:rPr>
      </w:pPr>
      <w:bookmarkStart w:id="43" w:name="bookmark44"/>
      <w:r>
        <w:rPr>
          <w:lang w:eastAsia="zh-CN"/>
        </w:rPr>
        <w:t>,</w:t>
      </w:r>
      <w:r>
        <w:rPr>
          <w:lang w:eastAsia="zh-CN"/>
        </w:rPr>
        <w:tab/>
      </w:r>
      <w:r>
        <w:rPr>
          <w:lang w:eastAsia="zh-CN"/>
        </w:rPr>
        <w:t>第二节大</w:t>
      </w:r>
      <w:r>
        <w:rPr>
          <w:lang w:eastAsia="zh-CN"/>
        </w:rPr>
        <w:t>ffi</w:t>
      </w:r>
      <w:r>
        <w:rPr>
          <w:lang w:eastAsia="zh-CN"/>
        </w:rPr>
        <w:t>下量轧机及无头轧制</w:t>
      </w:r>
      <w:bookmarkEnd w:id="43"/>
    </w:p>
    <w:p w:rsidR="00C67970" w:rsidRDefault="00BC4CE2" w:rsidP="006647C5">
      <w:pPr>
        <w:spacing w:before="120" w:after="120"/>
        <w:ind w:firstLine="360"/>
        <w:rPr>
          <w:lang w:eastAsia="zh-CN"/>
        </w:rPr>
      </w:pPr>
      <w:r>
        <w:rPr>
          <w:lang w:eastAsia="zh-CN"/>
        </w:rPr>
        <w:t>大盘重和小线径的要求除受轧制速度条件限制外，还受坯料尺寸和机架数目的限制。</w:t>
      </w:r>
      <w:r>
        <w:rPr>
          <w:lang w:eastAsia="zh-CN"/>
        </w:rPr>
        <w:t xml:space="preserve"> </w:t>
      </w:r>
      <w:r>
        <w:rPr>
          <w:lang w:eastAsia="zh-CN"/>
        </w:rPr>
        <w:t>为减少轧制道次和机架数目，因而在不增加或少增加坯料断面的情况下，尽量加大坯料长</w:t>
      </w:r>
      <w:r>
        <w:rPr>
          <w:lang w:eastAsia="zh-CN"/>
        </w:rPr>
        <w:t xml:space="preserve"> </w:t>
      </w:r>
      <w:r>
        <w:rPr>
          <w:lang w:eastAsia="zh-CN"/>
        </w:rPr>
        <w:t>度，甚至实现</w:t>
      </w:r>
      <w:r>
        <w:rPr>
          <w:lang w:eastAsia="zh-CN"/>
        </w:rPr>
        <w:t>“</w:t>
      </w:r>
      <w:r>
        <w:rPr>
          <w:lang w:eastAsia="zh-CN"/>
        </w:rPr>
        <w:t>无头轧制</w:t>
      </w:r>
      <w:r>
        <w:rPr>
          <w:lang w:eastAsia="zh-CN"/>
        </w:rPr>
        <w:t>”</w:t>
      </w:r>
      <w:r>
        <w:rPr>
          <w:lang w:eastAsia="zh-CN"/>
        </w:rPr>
        <w:t>。</w:t>
      </w:r>
    </w:p>
    <w:p w:rsidR="00C67970" w:rsidRDefault="00BC4CE2" w:rsidP="006647C5">
      <w:pPr>
        <w:tabs>
          <w:tab w:val="left" w:pos="986"/>
        </w:tabs>
        <w:spacing w:before="120" w:after="120"/>
        <w:ind w:firstLine="360"/>
        <w:rPr>
          <w:lang w:eastAsia="zh-CN"/>
        </w:rPr>
      </w:pPr>
      <w:bookmarkStart w:id="44" w:name="bookmark45"/>
      <w:r>
        <w:rPr>
          <w:lang w:eastAsia="zh-CN"/>
        </w:rPr>
        <w:t>一、大压下置轧机</w:t>
      </w:r>
      <w:bookmarkEnd w:id="44"/>
    </w:p>
    <w:p w:rsidR="00C67970" w:rsidRDefault="00BC4CE2" w:rsidP="006647C5">
      <w:pPr>
        <w:spacing w:before="120" w:after="120"/>
        <w:ind w:firstLine="360"/>
        <w:rPr>
          <w:lang w:eastAsia="zh-CN"/>
        </w:rPr>
      </w:pPr>
      <w:r>
        <w:rPr>
          <w:lang w:eastAsia="zh-CN"/>
        </w:rPr>
        <w:t>1.</w:t>
      </w:r>
      <w:r>
        <w:rPr>
          <w:lang w:eastAsia="zh-CN"/>
        </w:rPr>
        <w:t>摆锻式轧机它介于锻锤和轧机之间，借助上下、左右两对摆动的锤头，快速交</w:t>
      </w:r>
    </w:p>
    <w:p w:rsidR="00C67970" w:rsidRDefault="00BC4CE2" w:rsidP="006647C5">
      <w:pPr>
        <w:spacing w:before="120" w:after="120"/>
        <w:rPr>
          <w:lang w:eastAsia="zh-CN"/>
        </w:rPr>
      </w:pPr>
      <w:r>
        <w:rPr>
          <w:lang w:eastAsia="zh-CN"/>
        </w:rPr>
        <w:t>式、连续式机组等形式，连轧机组又分为直连轧和套连轧两种。除直连轧外，一般均形成</w:t>
      </w:r>
      <w:r>
        <w:rPr>
          <w:lang w:eastAsia="zh-CN"/>
        </w:rPr>
        <w:t xml:space="preserve"> </w:t>
      </w:r>
      <w:r>
        <w:rPr>
          <w:lang w:eastAsia="zh-CN"/>
        </w:rPr>
        <w:t>一次以上的活套，以利于调整。中轧机可为二辊水平轧机、水平</w:t>
      </w:r>
      <w:r>
        <w:rPr>
          <w:lang w:eastAsia="zh-CN"/>
        </w:rPr>
        <w:t>-</w:t>
      </w:r>
      <w:r>
        <w:rPr>
          <w:lang w:eastAsia="zh-CN"/>
        </w:rPr>
        <w:t>立式轧机、</w:t>
      </w:r>
      <w:r>
        <w:rPr>
          <w:lang w:eastAsia="zh-CN"/>
        </w:rPr>
        <w:t>Y</w:t>
      </w:r>
      <w:r>
        <w:rPr>
          <w:lang w:eastAsia="zh-CN"/>
        </w:rPr>
        <w:t>型轧机或</w:t>
      </w:r>
      <w:r>
        <w:rPr>
          <w:lang w:eastAsia="zh-CN"/>
        </w:rPr>
        <w:t xml:space="preserve"> 45°</w:t>
      </w:r>
      <w:r>
        <w:rPr>
          <w:lang w:eastAsia="zh-CN"/>
        </w:rPr>
        <w:t>乳机。为了控制活套长度，目前一般采用光电控制。当采用下出套的活套挑时，还可</w:t>
      </w:r>
      <w:r>
        <w:rPr>
          <w:lang w:eastAsia="zh-CN"/>
        </w:rPr>
        <w:t xml:space="preserve"> </w:t>
      </w:r>
      <w:r>
        <w:rPr>
          <w:lang w:eastAsia="zh-CN"/>
        </w:rPr>
        <w:t>应用电容或电感原理控制活套长度。中轧机与精轧机组间一般也设飞剪，进行切头或事故</w:t>
      </w:r>
      <w:r>
        <w:rPr>
          <w:lang w:eastAsia="zh-CN"/>
        </w:rPr>
        <w:t xml:space="preserve"> </w:t>
      </w:r>
      <w:r>
        <w:rPr>
          <w:lang w:eastAsia="zh-CN"/>
        </w:rPr>
        <w:t>剪切。</w:t>
      </w:r>
    </w:p>
    <w:p w:rsidR="00C67970" w:rsidRDefault="00BC4CE2" w:rsidP="006647C5">
      <w:pPr>
        <w:tabs>
          <w:tab w:val="left" w:pos="4192"/>
        </w:tabs>
        <w:spacing w:before="120" w:after="120"/>
        <w:ind w:firstLine="360"/>
      </w:pPr>
      <w:r>
        <w:rPr>
          <w:lang w:eastAsia="zh-CN"/>
        </w:rPr>
        <w:t>3.</w:t>
      </w:r>
      <w:r>
        <w:rPr>
          <w:lang w:eastAsia="zh-CN"/>
        </w:rPr>
        <w:t>精轧机组的布置型式精轧机组亦有复二重、套连轧和直连轧等形式。直连轧又</w:t>
      </w:r>
      <w:r>
        <w:rPr>
          <w:lang w:eastAsia="zh-CN"/>
        </w:rPr>
        <w:t xml:space="preserve"> </w:t>
      </w:r>
      <w:r>
        <w:rPr>
          <w:lang w:eastAsia="zh-CN"/>
        </w:rPr>
        <w:t>可分为全水平式、水平</w:t>
      </w:r>
      <w:r>
        <w:rPr>
          <w:lang w:eastAsia="zh-CN"/>
        </w:rPr>
        <w:t>-</w:t>
      </w:r>
      <w:r>
        <w:rPr>
          <w:lang w:eastAsia="zh-CN"/>
        </w:rPr>
        <w:t>立式、</w:t>
      </w:r>
      <w:r>
        <w:rPr>
          <w:lang w:eastAsia="zh-CN"/>
        </w:rPr>
        <w:t>Y</w:t>
      </w:r>
      <w:r>
        <w:rPr>
          <w:lang w:eastAsia="zh-CN"/>
        </w:rPr>
        <w:t>型轧机和</w:t>
      </w:r>
      <w:r>
        <w:rPr>
          <w:lang w:eastAsia="zh-CN"/>
        </w:rPr>
        <w:t>45°</w:t>
      </w:r>
      <w:r>
        <w:rPr>
          <w:lang w:eastAsia="zh-CN"/>
        </w:rPr>
        <w:t>乳机。复二重式多为我国目前线材车间所采</w:t>
      </w:r>
      <w:r>
        <w:rPr>
          <w:lang w:eastAsia="zh-CN"/>
        </w:rPr>
        <w:t xml:space="preserve"> </w:t>
      </w:r>
      <w:r>
        <w:rPr>
          <w:lang w:eastAsia="zh-CN"/>
        </w:rPr>
        <w:t>用浐由交流电机成组传动，用正围盘进行多槽并列轧制；当中轧采用微拉、精轧采用微堆乳</w:t>
      </w:r>
      <w:r>
        <w:rPr>
          <w:lang w:eastAsia="zh-CN"/>
        </w:rPr>
        <w:t xml:space="preserve"> </w:t>
      </w:r>
      <w:r>
        <w:rPr>
          <w:lang w:eastAsia="zh-CN"/>
        </w:rPr>
        <w:t>制时，线材头尾尺寸不符合要求的长度可控制在</w:t>
      </w:r>
      <w:r>
        <w:rPr>
          <w:lang w:eastAsia="zh-CN"/>
        </w:rPr>
        <w:t>1.2</w:t>
      </w:r>
      <w:r>
        <w:rPr>
          <w:rFonts w:ascii="MS Mincho" w:eastAsia="MS Mincho" w:hAnsi="MS Mincho" w:cs="MS Mincho" w:hint="eastAsia"/>
          <w:lang w:eastAsia="zh-CN"/>
        </w:rPr>
        <w:t>〜</w:t>
      </w:r>
      <w:r>
        <w:rPr>
          <w:lang w:eastAsia="zh-CN"/>
        </w:rPr>
        <w:t>1.5</w:t>
      </w:r>
      <w:r>
        <w:rPr>
          <w:lang w:eastAsia="zh-CN"/>
        </w:rPr>
        <w:t>米范围内，合格率达</w:t>
      </w:r>
      <w:r>
        <w:rPr>
          <w:lang w:eastAsia="zh-CN"/>
        </w:rPr>
        <w:t>99.6%;</w:t>
      </w:r>
      <w:r>
        <w:rPr>
          <w:lang w:eastAsia="zh-CN"/>
        </w:rPr>
        <w:t>在</w:t>
      </w:r>
      <w:r>
        <w:rPr>
          <w:lang w:eastAsia="zh-CN"/>
        </w:rPr>
        <w:t xml:space="preserve"> </w:t>
      </w:r>
      <w:r>
        <w:rPr>
          <w:lang w:eastAsia="zh-CN"/>
        </w:rPr>
        <w:t>前后设备配套情况下，最高年产量可达</w:t>
      </w:r>
      <w:r>
        <w:rPr>
          <w:lang w:eastAsia="zh-CN"/>
        </w:rPr>
        <w:t>35</w:t>
      </w:r>
      <w:r>
        <w:rPr>
          <w:lang w:eastAsia="zh-CN"/>
        </w:rPr>
        <w:t>万吨。但由于采用围盘轧制，轧制中轧件有扭转</w:t>
      </w:r>
      <w:r>
        <w:rPr>
          <w:lang w:eastAsia="zh-CN"/>
        </w:rPr>
        <w:t xml:space="preserve"> </w:t>
      </w:r>
      <w:r>
        <w:rPr>
          <w:lang w:eastAsia="zh-CN"/>
        </w:rPr>
        <w:t>翻钢，故轧制速度多数在</w:t>
      </w:r>
      <w:r>
        <w:rPr>
          <w:lang w:eastAsia="zh-CN"/>
        </w:rPr>
        <w:t>15</w:t>
      </w:r>
      <w:r>
        <w:rPr>
          <w:rFonts w:ascii="MS Mincho" w:eastAsia="MS Mincho" w:hAnsi="MS Mincho" w:cs="MS Mincho" w:hint="eastAsia"/>
          <w:lang w:eastAsia="zh-CN"/>
        </w:rPr>
        <w:t>〜</w:t>
      </w:r>
      <w:r>
        <w:rPr>
          <w:lang w:eastAsia="zh-CN"/>
        </w:rPr>
        <w:t>20</w:t>
      </w:r>
      <w:r>
        <w:rPr>
          <w:lang w:eastAsia="zh-CN"/>
        </w:rPr>
        <w:t>米</w:t>
      </w:r>
      <w:r>
        <w:rPr>
          <w:lang w:eastAsia="zh-CN"/>
        </w:rPr>
        <w:t>/</w:t>
      </w:r>
      <w:r>
        <w:rPr>
          <w:lang w:eastAsia="zh-CN"/>
        </w:rPr>
        <w:t>秒以下，盘重不超过</w:t>
      </w:r>
      <w:r>
        <w:rPr>
          <w:lang w:eastAsia="zh-CN"/>
        </w:rPr>
        <w:t>160</w:t>
      </w:r>
      <w:r>
        <w:rPr>
          <w:lang w:eastAsia="zh-CN"/>
        </w:rPr>
        <w:t>公斤（</w:t>
      </w:r>
      <w:r>
        <w:rPr>
          <w:lang w:eastAsia="zh-CN"/>
        </w:rPr>
        <w:t>4 6.5</w:t>
      </w:r>
      <w:r>
        <w:rPr>
          <w:lang w:eastAsia="zh-CN"/>
        </w:rPr>
        <w:t>毫米线材</w:t>
      </w:r>
      <w:r>
        <w:rPr>
          <w:lang w:eastAsia="zh-CN"/>
        </w:rPr>
        <w:t>)</w:t>
      </w:r>
      <w:r>
        <w:rPr>
          <w:lang w:eastAsia="zh-CN"/>
        </w:rPr>
        <w:t>。套轧</w:t>
      </w:r>
      <w:r>
        <w:rPr>
          <w:lang w:eastAsia="zh-CN"/>
        </w:rPr>
        <w:t xml:space="preserve"> </w:t>
      </w:r>
      <w:r>
        <w:rPr>
          <w:lang w:eastAsia="zh-CN"/>
        </w:rPr>
        <w:t>法有两种方式（图</w:t>
      </w:r>
      <w:r>
        <w:rPr>
          <w:lang w:eastAsia="zh-CN"/>
        </w:rPr>
        <w:t>5-9): (a)</w:t>
      </w:r>
      <w:r>
        <w:rPr>
          <w:lang w:eastAsia="zh-CN"/>
        </w:rPr>
        <w:t>轧制方式全为二辊水平轧机，每两架用一台直流电动机驱</w:t>
      </w:r>
      <w:r>
        <w:rPr>
          <w:lang w:eastAsia="zh-CN"/>
        </w:rPr>
        <w:t xml:space="preserve"> </w:t>
      </w:r>
      <w:r>
        <w:rPr>
          <w:lang w:eastAsia="zh-CN"/>
        </w:rPr>
        <w:t>动，利用正、反围盘进行</w:t>
      </w:r>
      <w:r>
        <w:rPr>
          <w:lang w:eastAsia="zh-CN"/>
        </w:rPr>
        <w:t>1</w:t>
      </w:r>
      <w:r>
        <w:rPr>
          <w:rFonts w:ascii="MS Mincho" w:eastAsia="MS Mincho" w:hAnsi="MS Mincho" w:cs="MS Mincho" w:hint="eastAsia"/>
          <w:lang w:eastAsia="zh-CN"/>
        </w:rPr>
        <w:t>〜</w:t>
      </w:r>
      <w:r>
        <w:rPr>
          <w:lang w:eastAsia="zh-CN"/>
        </w:rPr>
        <w:t>2</w:t>
      </w:r>
      <w:r>
        <w:rPr>
          <w:lang w:eastAsia="zh-CN"/>
        </w:rPr>
        <w:t>槽并列轧制，由于有扭转翻钢，轧制速度为</w:t>
      </w:r>
      <w:r>
        <w:rPr>
          <w:lang w:eastAsia="zh-CN"/>
        </w:rPr>
        <w:t>25~30</w:t>
      </w:r>
      <w:r>
        <w:rPr>
          <w:lang w:eastAsia="zh-CN"/>
        </w:rPr>
        <w:t>米</w:t>
      </w:r>
      <w:r>
        <w:rPr>
          <w:lang w:eastAsia="zh-CN"/>
        </w:rPr>
        <w:t>/</w:t>
      </w:r>
      <w:r>
        <w:rPr>
          <w:lang w:eastAsia="zh-CN"/>
        </w:rPr>
        <w:t>秒。此</w:t>
      </w:r>
      <w:r>
        <w:rPr>
          <w:lang w:eastAsia="zh-CN"/>
        </w:rPr>
        <w:t xml:space="preserve"> </w:t>
      </w:r>
      <w:r>
        <w:rPr>
          <w:lang w:eastAsia="zh-CN"/>
        </w:rPr>
        <w:t>种方式由于各架间均出活套，且直流电机调速方便，故调整较方便，产品尺寸精度较髙；</w:t>
      </w:r>
      <w:r>
        <w:rPr>
          <w:lang w:eastAsia="zh-CN"/>
        </w:rPr>
        <w:t xml:space="preserve"> </w:t>
      </w:r>
      <w:r>
        <w:rPr>
          <w:lang w:eastAsia="zh-CN"/>
        </w:rPr>
        <w:t>各中间机架可轧出不同规格产品，故生产较灵活，适于小批量、多品种的线材生产。（</w:t>
      </w:r>
      <w:r>
        <w:rPr>
          <w:lang w:eastAsia="zh-CN"/>
        </w:rPr>
        <w:t xml:space="preserve">6) </w:t>
      </w:r>
      <w:r>
        <w:rPr>
          <w:lang w:eastAsia="zh-CN"/>
        </w:rPr>
        <w:t>轧制方式与</w:t>
      </w:r>
      <w:r>
        <w:rPr>
          <w:rFonts w:ascii="宋体" w:eastAsia="宋体" w:hAnsi="宋体" w:cs="宋体" w:hint="eastAsia"/>
          <w:lang w:eastAsia="zh-CN"/>
        </w:rPr>
        <w:t>⑷</w:t>
      </w:r>
      <w:r>
        <w:rPr>
          <w:lang w:eastAsia="zh-CN"/>
        </w:rPr>
        <w:t>略有不同，生产亦较灵活。水平</w:t>
      </w:r>
      <w:r>
        <w:rPr>
          <w:lang w:eastAsia="zh-CN"/>
        </w:rPr>
        <w:t>-</w:t>
      </w:r>
      <w:r>
        <w:rPr>
          <w:lang w:eastAsia="zh-CN"/>
        </w:rPr>
        <w:t>立式直连轧精轧机组，各架均由直流</w:t>
      </w:r>
      <w:r>
        <w:rPr>
          <w:lang w:eastAsia="zh-CN"/>
        </w:rPr>
        <w:t xml:space="preserve"> </w:t>
      </w:r>
      <w:r>
        <w:rPr>
          <w:lang w:eastAsia="zh-CN"/>
        </w:rPr>
        <w:t>马达单独驱动，调速较方便，且轧制中轧件无扭转，故轧制速度可为</w:t>
      </w:r>
      <w:r>
        <w:rPr>
          <w:lang w:eastAsia="zh-CN"/>
        </w:rPr>
        <w:t>35</w:t>
      </w:r>
      <w:r>
        <w:rPr>
          <w:lang w:eastAsia="zh-CN"/>
        </w:rPr>
        <w:t>米</w:t>
      </w:r>
      <w:r>
        <w:rPr>
          <w:lang w:eastAsia="zh-CN"/>
        </w:rPr>
        <w:t>/</w:t>
      </w:r>
      <w:r>
        <w:rPr>
          <w:lang w:eastAsia="zh-CN"/>
        </w:rPr>
        <w:t>秒左右。</w:t>
      </w:r>
      <w:r>
        <w:t>轧制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\\AppData\\Local\\Temp\\FineReader11\\media\\image124.png" \* MERGEFORMATINET </w:instrText>
      </w:r>
      <w:r>
        <w:fldChar w:fldCharType="separate"/>
      </w:r>
      <w:r w:rsidR="006647C5">
        <w:pict>
          <v:shape id="_x0000_i1148" type="#_x0000_t75" style="width:395.65pt;height:124.75pt">
            <v:imagedata r:id="rId253" r:href="rId254"/>
          </v:shape>
        </w:pict>
      </w:r>
      <w:r>
        <w:fldChar w:fldCharType="end"/>
      </w:r>
    </w:p>
    <w:p w:rsidR="00C67970" w:rsidRDefault="00BC4CE2" w:rsidP="006647C5">
      <w:pPr>
        <w:spacing w:before="120" w:after="120"/>
      </w:pPr>
      <w:r>
        <w:t>S1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\\AppData\\Local\\Temp\\FineReader11\\media\\image125.png" \* MERGEFORMATINET </w:instrText>
      </w:r>
      <w:r>
        <w:fldChar w:fldCharType="separate"/>
      </w:r>
      <w:r w:rsidR="006647C5">
        <w:pict>
          <v:shape id="_x0000_i1149" type="#_x0000_t75" style="width:99.8pt;height:97.65pt">
            <v:imagedata r:id="rId255" r:href="rId25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\\AppData\\Local\\Temp\\FineReader11\\media\\image126.png" \* MERGEFORMATINET </w:instrText>
      </w:r>
      <w:r>
        <w:fldChar w:fldCharType="separate"/>
      </w:r>
      <w:r w:rsidR="006647C5">
        <w:pict>
          <v:shape id="_x0000_i1150" type="#_x0000_t75" style="width:93.4pt;height:70.55pt">
            <v:imagedata r:id="rId257" r:href="rId25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\\AppData\\Local\\Temp\\FineReader11\\media\\image127.png" \* MERGEFORMATINET </w:instrText>
      </w:r>
      <w:r>
        <w:fldChar w:fldCharType="separate"/>
      </w:r>
      <w:r w:rsidR="006647C5">
        <w:pict>
          <v:shape id="_x0000_i1151" type="#_x0000_t75" style="width:80.55pt;height:32.1pt">
            <v:imagedata r:id="rId259" r:href="rId26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\\AppData\\Local\\Temp\\FineReader11\\media\\image128.png" \* MERGEFORMATINET </w:instrText>
      </w:r>
      <w:r>
        <w:fldChar w:fldCharType="separate"/>
      </w:r>
      <w:r w:rsidR="006647C5">
        <w:pict>
          <v:shape id="_x0000_i1152" type="#_x0000_t75" style="width:47.75pt;height:34.2pt">
            <v:imagedata r:id="rId261" r:href="rId262"/>
          </v:shape>
        </w:pict>
      </w:r>
      <w:r>
        <w:fldChar w:fldCharType="end"/>
      </w:r>
    </w:p>
    <w:p w:rsidR="00C67970" w:rsidRDefault="00BC4CE2" w:rsidP="006647C5">
      <w:pPr>
        <w:spacing w:before="120" w:after="120"/>
        <w:rPr>
          <w:lang w:eastAsia="zh-CN"/>
        </w:rPr>
      </w:pPr>
      <w:r>
        <w:rPr>
          <w:lang w:eastAsia="zh-CN"/>
        </w:rPr>
        <w:t>&lt;d)</w:t>
      </w:r>
    </w:p>
    <w:p w:rsidR="00C67970" w:rsidRDefault="00BC4CE2" w:rsidP="006647C5">
      <w:pPr>
        <w:spacing w:before="120" w:after="120"/>
        <w:ind w:firstLine="360"/>
        <w:rPr>
          <w:lang w:eastAsia="zh-CN"/>
        </w:rPr>
      </w:pPr>
      <w:r>
        <w:rPr>
          <w:lang w:eastAsia="zh-CN"/>
        </w:rPr>
        <w:t>图</w:t>
      </w:r>
      <w:r>
        <w:rPr>
          <w:lang w:eastAsia="zh-CN"/>
        </w:rPr>
        <w:t>5-10</w:t>
      </w:r>
      <w:r>
        <w:rPr>
          <w:lang w:eastAsia="zh-CN"/>
        </w:rPr>
        <w:t>砧式摆锻机工作原理</w:t>
      </w:r>
      <w:r>
        <w:rPr>
          <w:lang w:eastAsia="zh-CN"/>
        </w:rPr>
        <w:t xml:space="preserve"> (fl)</w:t>
      </w:r>
      <w:r>
        <w:rPr>
          <w:lang w:eastAsia="zh-CN"/>
        </w:rPr>
        <w:t>锤头开始下降</w:t>
      </w:r>
      <w:r>
        <w:rPr>
          <w:lang w:eastAsia="zh-CN"/>
        </w:rPr>
        <w:t>&gt; (6)</w:t>
      </w:r>
      <w:r>
        <w:rPr>
          <w:lang w:eastAsia="zh-CN"/>
        </w:rPr>
        <w:t>锤头与轧件接触</w:t>
      </w:r>
      <w:r>
        <w:rPr>
          <w:lang w:eastAsia="zh-CN"/>
        </w:rPr>
        <w:t>* (c)</w:t>
      </w:r>
      <w:r>
        <w:rPr>
          <w:lang w:eastAsia="zh-CN"/>
        </w:rPr>
        <w:t>压缩金属；</w:t>
      </w:r>
      <w:r>
        <w:rPr>
          <w:lang w:eastAsia="zh-CN"/>
        </w:rPr>
        <w:t>U)</w:t>
      </w:r>
      <w:r>
        <w:rPr>
          <w:lang w:eastAsia="zh-CN"/>
        </w:rPr>
        <w:t>加工完毕锤头开始离开轧件</w:t>
      </w:r>
    </w:p>
    <w:p w:rsidR="00C67970" w:rsidRDefault="00BC4CE2" w:rsidP="006647C5">
      <w:pPr>
        <w:spacing w:before="120" w:after="120"/>
        <w:rPr>
          <w:lang w:eastAsia="zh-CN"/>
        </w:rPr>
      </w:pPr>
      <w:r>
        <w:rPr>
          <w:lang w:eastAsia="zh-CN"/>
        </w:rPr>
        <w:t>替锤击轧件，使其承受大的变形。它可置于连铸机之后，形成连铸连轧，利用其变形量和</w:t>
      </w:r>
      <w:r>
        <w:rPr>
          <w:lang w:eastAsia="zh-CN"/>
        </w:rPr>
        <w:t xml:space="preserve"> </w:t>
      </w:r>
      <w:r>
        <w:rPr>
          <w:lang w:eastAsia="zh-CN"/>
        </w:rPr>
        <w:t>轧制速度灵活可调的优点，起连铸和线材生产的中间调节作用。亦可放在加热炉后，我钢</w:t>
      </w:r>
    </w:p>
    <w:p w:rsidR="00C67970" w:rsidRDefault="00BC4CE2" w:rsidP="006647C5">
      <w:pPr>
        <w:spacing w:before="120" w:after="120"/>
        <w:rPr>
          <w:lang w:eastAsia="zh-CN"/>
        </w:rPr>
      </w:pPr>
      <w:r>
        <w:rPr>
          <w:lang w:eastAsia="zh-CN"/>
        </w:rPr>
        <w:t>坯或小钢锭轧成方、矩、八角、圆形等</w:t>
      </w:r>
      <w:r>
        <w:rPr>
          <w:lang w:eastAsia="zh-CN"/>
        </w:rPr>
        <w:t>‘</w:t>
      </w:r>
      <w:r>
        <w:rPr>
          <w:lang w:eastAsia="zh-CN"/>
        </w:rPr>
        <w:t>面，</w:t>
      </w:r>
      <w:r>
        <w:rPr>
          <w:lang w:eastAsia="zh-CN"/>
        </w:rPr>
        <w:t xml:space="preserve"> </w:t>
      </w:r>
      <w:r>
        <w:rPr>
          <w:lang w:eastAsia="zh-CN"/>
        </w:rPr>
        <w:t>供给后面的线材轧机，其一次延伸系数可达</w:t>
      </w:r>
      <w:r>
        <w:rPr>
          <w:lang w:eastAsia="zh-CN"/>
        </w:rPr>
        <w:t xml:space="preserve"> 8</w:t>
      </w:r>
      <w:r>
        <w:rPr>
          <w:rFonts w:ascii="MS Mincho" w:eastAsia="MS Mincho" w:hAnsi="MS Mincho" w:cs="MS Mincho" w:hint="eastAsia"/>
          <w:lang w:eastAsia="zh-CN"/>
        </w:rPr>
        <w:t>〜</w:t>
      </w:r>
      <w:r>
        <w:rPr>
          <w:lang w:eastAsia="zh-CN"/>
        </w:rPr>
        <w:t>9</w:t>
      </w:r>
      <w:r>
        <w:rPr>
          <w:lang w:eastAsia="zh-CN"/>
        </w:rPr>
        <w:t>，从而可取代整个线材粗轧机组。摆锻</w:t>
      </w:r>
      <w:r>
        <w:rPr>
          <w:lang w:eastAsia="zh-CN"/>
        </w:rPr>
        <w:t xml:space="preserve"> </w:t>
      </w:r>
      <w:r>
        <w:rPr>
          <w:lang w:eastAsia="zh-CN"/>
        </w:rPr>
        <w:t>机的锤头可分为砧式和辊式两种，砧式的工</w:t>
      </w:r>
      <w:r>
        <w:rPr>
          <w:lang w:eastAsia="zh-CN"/>
        </w:rPr>
        <w:t xml:space="preserve"> </w:t>
      </w:r>
      <w:r>
        <w:rPr>
          <w:lang w:eastAsia="zh-CN"/>
        </w:rPr>
        <w:t>作原理如图</w:t>
      </w:r>
      <w:r>
        <w:rPr>
          <w:lang w:eastAsia="zh-CN"/>
        </w:rPr>
        <w:t>5-10</w:t>
      </w:r>
      <w:r>
        <w:rPr>
          <w:lang w:eastAsia="zh-CN"/>
        </w:rPr>
        <w:t>所示。电机通过伞齿轮系统</w:t>
      </w:r>
      <w:r>
        <w:rPr>
          <w:lang w:eastAsia="zh-CN"/>
        </w:rPr>
        <w:t xml:space="preserve"> </w:t>
      </w:r>
      <w:r>
        <w:rPr>
          <w:lang w:eastAsia="zh-CN"/>
        </w:rPr>
        <w:t>驱动四个曲柄连杆机构，使水平、垂直锤头</w:t>
      </w:r>
      <w:r>
        <w:rPr>
          <w:lang w:eastAsia="zh-CN"/>
        </w:rPr>
        <w:t xml:space="preserve"> </w:t>
      </w:r>
      <w:r>
        <w:rPr>
          <w:lang w:eastAsia="zh-CN"/>
        </w:rPr>
        <w:t>来回摆动，而其相位差</w:t>
      </w:r>
      <w:r>
        <w:rPr>
          <w:lang w:eastAsia="zh-CN"/>
        </w:rPr>
        <w:t>180°</w:t>
      </w:r>
      <w:r>
        <w:rPr>
          <w:lang w:eastAsia="zh-CN"/>
        </w:rPr>
        <w:t>，故可对轧件四</w:t>
      </w:r>
      <w:r>
        <w:rPr>
          <w:lang w:eastAsia="zh-CN"/>
        </w:rPr>
        <w:t xml:space="preserve"> </w:t>
      </w:r>
      <w:r>
        <w:rPr>
          <w:lang w:eastAsia="zh-CN"/>
        </w:rPr>
        <w:t>面加工。锤头的运动可分解为水平和垂直两</w:t>
      </w:r>
      <w:r>
        <w:rPr>
          <w:lang w:eastAsia="zh-CN"/>
        </w:rPr>
        <w:t xml:space="preserve"> </w:t>
      </w:r>
      <w:r>
        <w:rPr>
          <w:lang w:eastAsia="zh-CN"/>
        </w:rPr>
        <w:t>个分量，前者使轧件前进，后者压缩轧件，</w:t>
      </w:r>
      <w:r>
        <w:rPr>
          <w:lang w:eastAsia="zh-CN"/>
        </w:rPr>
        <w:t xml:space="preserve"> </w:t>
      </w:r>
      <w:r>
        <w:rPr>
          <w:lang w:eastAsia="zh-CN"/>
        </w:rPr>
        <w:t>故无需其它送料设备。由于每锤击一次轧件</w:t>
      </w:r>
      <w:r>
        <w:rPr>
          <w:lang w:eastAsia="zh-CN"/>
        </w:rPr>
        <w:t xml:space="preserve"> </w:t>
      </w:r>
      <w:r>
        <w:rPr>
          <w:lang w:eastAsia="zh-CN"/>
        </w:rPr>
        <w:t>变形量不大，送进距离亦不大，故可大大节</w:t>
      </w:r>
      <w:r>
        <w:rPr>
          <w:lang w:eastAsia="zh-CN"/>
        </w:rPr>
        <w:t xml:space="preserve"> </w:t>
      </w:r>
      <w:r>
        <w:rPr>
          <w:lang w:eastAsia="zh-CN"/>
        </w:rPr>
        <w:t>省电机容量，但由于锤击频率高达</w:t>
      </w:r>
      <w:r>
        <w:rPr>
          <w:lang w:eastAsia="zh-CN"/>
        </w:rPr>
        <w:t>220</w:t>
      </w:r>
      <w:r>
        <w:rPr>
          <w:lang w:eastAsia="zh-CN"/>
        </w:rPr>
        <w:t>次</w:t>
      </w:r>
      <w:r>
        <w:rPr>
          <w:lang w:eastAsia="zh-CN"/>
        </w:rPr>
        <w:t xml:space="preserve">/ </w:t>
      </w:r>
      <w:r>
        <w:rPr>
          <w:lang w:eastAsia="zh-CN"/>
        </w:rPr>
        <w:t>分，故一道延伸可达</w:t>
      </w:r>
      <w:r>
        <w:rPr>
          <w:lang w:eastAsia="zh-CN"/>
        </w:rPr>
        <w:t>8</w:t>
      </w:r>
      <w:r>
        <w:rPr>
          <w:lang w:eastAsia="zh-CN"/>
        </w:rPr>
        <w:t>，而轧出速度为</w:t>
      </w:r>
      <w:r>
        <w:rPr>
          <w:lang w:eastAsia="zh-CN"/>
        </w:rPr>
        <w:t xml:space="preserve">0.3 </w:t>
      </w:r>
      <w:r>
        <w:rPr>
          <w:lang w:eastAsia="zh-CN"/>
        </w:rPr>
        <w:t>米</w:t>
      </w:r>
      <w:r>
        <w:rPr>
          <w:lang w:eastAsia="zh-CN"/>
        </w:rPr>
        <w:t>/</w:t>
      </w:r>
      <w:r>
        <w:rPr>
          <w:lang w:eastAsia="zh-CN"/>
        </w:rPr>
        <w:t>秒左右。由子是四面加工轧件，故对轧</w:t>
      </w:r>
      <w:r>
        <w:rPr>
          <w:lang w:eastAsia="zh-CN"/>
        </w:rPr>
        <w:t xml:space="preserve"> </w:t>
      </w:r>
      <w:r>
        <w:rPr>
          <w:lang w:eastAsia="zh-CN"/>
        </w:rPr>
        <w:t>制低塑性钢种有利。由于锤头是在髙温下</w:t>
      </w:r>
      <w:r>
        <w:rPr>
          <w:lang w:eastAsia="zh-CN"/>
        </w:rPr>
        <w:t xml:space="preserve"> </w:t>
      </w:r>
      <w:r>
        <w:rPr>
          <w:lang w:eastAsia="zh-CN"/>
        </w:rPr>
        <w:t>连续工作，故需用水从锤头内部冷却。用此</w:t>
      </w:r>
      <w:r>
        <w:rPr>
          <w:lang w:eastAsia="zh-CN"/>
        </w:rPr>
        <w:t xml:space="preserve"> </w:t>
      </w:r>
      <w:r>
        <w:rPr>
          <w:lang w:eastAsia="zh-CN"/>
        </w:rPr>
        <w:t>法将</w:t>
      </w:r>
      <w:r>
        <w:rPr>
          <w:lang w:eastAsia="zh-CN"/>
        </w:rPr>
        <w:t>180</w:t>
      </w:r>
      <w:r>
        <w:rPr>
          <w:lang w:eastAsia="zh-CN"/>
        </w:rPr>
        <w:t>毫米方坯在不经中间加热的条件下，</w:t>
      </w:r>
      <w:r>
        <w:rPr>
          <w:lang w:eastAsia="zh-CN"/>
        </w:rPr>
        <w:t xml:space="preserve"> </w:t>
      </w:r>
      <w:r>
        <w:rPr>
          <w:lang w:eastAsia="zh-CN"/>
        </w:rPr>
        <w:t>与线材乳机相配合，曾轧出</w:t>
      </w:r>
      <w:r>
        <w:rPr>
          <w:lang w:eastAsia="zh-CN"/>
        </w:rPr>
        <w:t>411.5</w:t>
      </w:r>
      <w:r>
        <w:rPr>
          <w:lang w:eastAsia="zh-CN"/>
        </w:rPr>
        <w:t>毫米，重</w:t>
      </w:r>
      <w:r>
        <w:rPr>
          <w:lang w:eastAsia="zh-CN"/>
        </w:rPr>
        <w:t xml:space="preserve"> 5000</w:t>
      </w:r>
      <w:r>
        <w:rPr>
          <w:lang w:eastAsia="zh-CN"/>
        </w:rPr>
        <w:t>公斤的盘卷，金属收得率达</w:t>
      </w:r>
      <w:r>
        <w:rPr>
          <w:lang w:eastAsia="zh-CN"/>
        </w:rPr>
        <w:t>98%</w:t>
      </w:r>
      <w:r>
        <w:rPr>
          <w:lang w:eastAsia="zh-CN"/>
        </w:rPr>
        <w:t>，一对</w:t>
      </w:r>
      <w:r>
        <w:rPr>
          <w:lang w:eastAsia="zh-CN"/>
        </w:rPr>
        <w:t xml:space="preserve"> </w:t>
      </w:r>
      <w:r>
        <w:rPr>
          <w:lang w:eastAsia="zh-CN"/>
        </w:rPr>
        <w:t>锤头可轧制钢材</w:t>
      </w:r>
      <w:r>
        <w:rPr>
          <w:lang w:eastAsia="zh-CN"/>
        </w:rPr>
        <w:t>3900</w:t>
      </w:r>
      <w:r>
        <w:rPr>
          <w:lang w:eastAsia="zh-CN"/>
        </w:rPr>
        <w:t>吨。</w:t>
      </w:r>
      <w:r>
        <w:rPr>
          <w:lang w:eastAsia="zh-CN"/>
        </w:rPr>
        <w:t>DSW</w:t>
      </w:r>
      <w:r>
        <w:rPr>
          <w:lang w:eastAsia="zh-CN"/>
        </w:rPr>
        <w:t>辊式摆锻机</w:t>
      </w:r>
      <w:r>
        <w:rPr>
          <w:lang w:eastAsia="zh-CN"/>
        </w:rPr>
        <w:t xml:space="preserve"> (</w:t>
      </w:r>
      <w:r>
        <w:rPr>
          <w:lang w:eastAsia="zh-CN"/>
        </w:rPr>
        <w:t>图</w:t>
      </w:r>
      <w:r>
        <w:rPr>
          <w:lang w:eastAsia="zh-CN"/>
        </w:rPr>
        <w:t>5-11)</w:t>
      </w:r>
      <w:r>
        <w:rPr>
          <w:lang w:eastAsia="zh-CN"/>
        </w:rPr>
        <w:t>工作原理与砧式相似，不同者</w:t>
      </w:r>
      <w:r>
        <w:rPr>
          <w:lang w:eastAsia="zh-CN"/>
        </w:rPr>
        <w:t xml:space="preserve"> </w:t>
      </w:r>
      <w:r>
        <w:rPr>
          <w:lang w:eastAsia="zh-CN"/>
        </w:rPr>
        <w:t>为：锻键是一对由大棍支持的小工作辑；，在</w:t>
      </w:r>
      <w:r>
        <w:rPr>
          <w:lang w:eastAsia="zh-CN"/>
        </w:rPr>
        <w:t xml:space="preserve"> </w:t>
      </w:r>
      <w:r>
        <w:rPr>
          <w:lang w:eastAsia="zh-CN"/>
        </w:rPr>
        <w:t>其往复运动中，辊面相对轧件滚动，故轧件</w:t>
      </w:r>
      <w:r>
        <w:rPr>
          <w:lang w:eastAsia="zh-CN"/>
        </w:rPr>
        <w:t xml:space="preserve"> </w:t>
      </w:r>
      <w:r>
        <w:rPr>
          <w:lang w:eastAsia="zh-CN"/>
        </w:rPr>
        <w:t>表面质量较好，轧辊磨损小，轧机可通过偏</w:t>
      </w:r>
      <w:r>
        <w:rPr>
          <w:lang w:eastAsia="zh-CN"/>
        </w:rPr>
        <w:t xml:space="preserve"> </w:t>
      </w:r>
      <w:r>
        <w:rPr>
          <w:lang w:eastAsia="zh-CN"/>
        </w:rPr>
        <w:t>心套调节轧辊开口度，以适应轧制不同规格</w:t>
      </w:r>
      <w:r>
        <w:rPr>
          <w:lang w:eastAsia="zh-CN"/>
        </w:rPr>
        <w:t xml:space="preserve"> </w:t>
      </w:r>
      <w:r>
        <w:rPr>
          <w:lang w:eastAsia="zh-CN"/>
        </w:rPr>
        <w:t>产品的需要。为了与其后面的线材轧机相配</w:t>
      </w:r>
      <w:r>
        <w:rPr>
          <w:lang w:eastAsia="zh-CN"/>
        </w:rPr>
        <w:t xml:space="preserve"> </w:t>
      </w:r>
      <w:r>
        <w:rPr>
          <w:lang w:eastAsia="zh-CN"/>
        </w:rPr>
        <w:t>合，摆锻机与线材轧机之间设有活套装置。</w:t>
      </w:r>
    </w:p>
    <w:p w:rsidR="00C67970" w:rsidRDefault="00BC4CE2" w:rsidP="006647C5">
      <w:pPr>
        <w:spacing w:before="120" w:after="120"/>
        <w:ind w:firstLine="360"/>
      </w:pPr>
      <w:r>
        <w:rPr>
          <w:lang w:eastAsia="zh-CN"/>
        </w:rPr>
        <w:t>2.</w:t>
      </w:r>
      <w:r>
        <w:rPr>
          <w:lang w:eastAsia="zh-CN"/>
        </w:rPr>
        <w:t>行星式三辊斜轧机它是在三辊穿</w:t>
      </w:r>
      <w:r>
        <w:rPr>
          <w:lang w:eastAsia="zh-CN"/>
        </w:rPr>
        <w:t xml:space="preserve"> </w:t>
      </w:r>
      <w:r>
        <w:rPr>
          <w:lang w:eastAsia="zh-CN"/>
        </w:rPr>
        <w:t>孔机上发展起来的一种大压下量乳机（图</w:t>
      </w:r>
      <w:r>
        <w:rPr>
          <w:lang w:eastAsia="zh-CN"/>
        </w:rPr>
        <w:t>5- 12)</w:t>
      </w:r>
      <w:r>
        <w:rPr>
          <w:lang w:eastAsia="zh-CN"/>
        </w:rPr>
        <w:t>。有三个互成</w:t>
      </w:r>
      <w:r>
        <w:rPr>
          <w:lang w:eastAsia="zh-CN"/>
        </w:rPr>
        <w:t>120°</w:t>
      </w:r>
      <w:r>
        <w:rPr>
          <w:lang w:eastAsia="zh-CN"/>
        </w:rPr>
        <w:t>配置的圆锥形轧辊，每个轧辊与轧制线倾斜一个角度，由电机通过</w:t>
      </w:r>
      <w:r>
        <w:rPr>
          <w:lang w:eastAsia="zh-CN"/>
        </w:rPr>
        <w:t xml:space="preserve"> </w:t>
      </w:r>
      <w:r>
        <w:rPr>
          <w:lang w:eastAsia="zh-CN"/>
        </w:rPr>
        <w:t>伞齿轮系统传动，轧辊除自转外，还由另一电机通过行星轮系带动环形框架旋转，从而使三</w:t>
      </w:r>
      <w:r>
        <w:rPr>
          <w:lang w:eastAsia="zh-CN"/>
        </w:rPr>
        <w:t xml:space="preserve"> </w:t>
      </w:r>
      <w:r>
        <w:rPr>
          <w:lang w:eastAsia="zh-CN"/>
        </w:rPr>
        <w:t>个轧辊又围绕轧件产生公转。当仅考虑轧辊自转时，由于三个轧辊转向相同，轧辊轴线又与</w:t>
      </w:r>
      <w:r>
        <w:rPr>
          <w:lang w:eastAsia="zh-CN"/>
        </w:rPr>
        <w:t xml:space="preserve"> </w:t>
      </w:r>
      <w:r>
        <w:rPr>
          <w:lang w:eastAsia="zh-CN"/>
        </w:rPr>
        <w:t>轧制线倾斜一个角度《，故辊面圆周速度将分解为</w:t>
      </w:r>
      <w:r>
        <w:rPr>
          <w:lang w:eastAsia="zh-CN"/>
        </w:rPr>
        <w:t>”n</w:t>
      </w:r>
      <w:r>
        <w:rPr>
          <w:lang w:eastAsia="zh-CN"/>
        </w:rPr>
        <w:t>和％，</w:t>
      </w:r>
      <w:r>
        <w:rPr>
          <w:lang w:eastAsia="zh-CN"/>
        </w:rPr>
        <w:t>A</w:t>
      </w:r>
      <w:r>
        <w:rPr>
          <w:lang w:eastAsia="zh-CN"/>
        </w:rPr>
        <w:t>使轧件前进，</w:t>
      </w:r>
      <w:r>
        <w:rPr>
          <w:rFonts w:ascii="MS Mincho" w:eastAsia="MS Mincho" w:hAnsi="MS Mincho" w:cs="MS Mincho" w:hint="eastAsia"/>
          <w:lang w:eastAsia="zh-CN"/>
        </w:rPr>
        <w:t>〜</w:t>
      </w:r>
      <w:r>
        <w:rPr>
          <w:rFonts w:ascii="华文细黑" w:hAnsi="华文细黑" w:cs="华文细黑" w:hint="eastAsia"/>
          <w:lang w:eastAsia="zh-CN"/>
        </w:rPr>
        <w:t>使轧件旋</w:t>
      </w:r>
      <w:r>
        <w:rPr>
          <w:lang w:eastAsia="zh-CN"/>
        </w:rPr>
        <w:t xml:space="preserve"> </w:t>
      </w:r>
      <w:r>
        <w:rPr>
          <w:lang w:eastAsia="zh-CN"/>
        </w:rPr>
        <w:t>转。但由于轧辊又有行屋公转运动，故速度合成的结果，实际轧制中轧件只做前进运动。</w:t>
      </w:r>
      <w:r>
        <w:rPr>
          <w:lang w:eastAsia="zh-CN"/>
        </w:rPr>
        <w:t xml:space="preserve"> </w:t>
      </w:r>
      <w:r>
        <w:rPr>
          <w:lang w:eastAsia="zh-CN"/>
        </w:rPr>
        <w:t>当轧制不同坯料时，轧辊倾角可调，从而改变进料速度</w:t>
      </w:r>
      <w:r>
        <w:rPr>
          <w:lang w:eastAsia="zh-CN"/>
        </w:rPr>
        <w:t>A</w:t>
      </w:r>
      <w:r>
        <w:rPr>
          <w:lang w:eastAsia="zh-CN"/>
        </w:rPr>
        <w:t>，与此同时，需调整行星轮公转</w:t>
      </w:r>
      <w:r>
        <w:rPr>
          <w:lang w:eastAsia="zh-CN"/>
        </w:rPr>
        <w:t xml:space="preserve"> </w:t>
      </w:r>
      <w:r>
        <w:rPr>
          <w:lang w:eastAsia="zh-CN"/>
        </w:rPr>
        <w:t>速度，以防止轧件任何可能的旋转运动。此种轧机的特点是延伸率大（达</w:t>
      </w:r>
      <w:r>
        <w:rPr>
          <w:lang w:eastAsia="zh-CN"/>
        </w:rPr>
        <w:t>15)</w:t>
      </w:r>
      <w:r>
        <w:rPr>
          <w:lang w:eastAsia="zh-CN"/>
        </w:rPr>
        <w:t>，对坯料适应性</w:t>
      </w:r>
      <w:r>
        <w:rPr>
          <w:lang w:eastAsia="zh-CN"/>
        </w:rPr>
        <w:t xml:space="preserve"> </w:t>
      </w:r>
      <w:r>
        <w:rPr>
          <w:lang w:eastAsia="zh-CN"/>
        </w:rPr>
        <w:t>强（坯料断面为圆、八角形），其轧制速度在</w:t>
      </w:r>
      <w:r>
        <w:rPr>
          <w:lang w:eastAsia="zh-CN"/>
        </w:rPr>
        <w:t>1</w:t>
      </w:r>
      <w:r>
        <w:rPr>
          <w:lang w:eastAsia="zh-CN"/>
        </w:rPr>
        <w:t>米</w:t>
      </w:r>
      <w:r>
        <w:rPr>
          <w:lang w:eastAsia="zh-CN"/>
        </w:rPr>
        <w:t>/</w:t>
      </w:r>
      <w:r>
        <w:rPr>
          <w:lang w:eastAsia="zh-CN"/>
        </w:rPr>
        <w:t>秒以下，但仅限于轧圓截面产品。</w:t>
      </w:r>
      <w:r>
        <w:t>当由</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\\AppData\\Local\\Temp\\FineReader11\\media\\image129.png" \* MERGEFORMATINET </w:instrText>
      </w:r>
      <w:r>
        <w:fldChar w:fldCharType="separate"/>
      </w:r>
      <w:r w:rsidR="006647C5">
        <w:pict>
          <v:shape id="_x0000_i1153" type="#_x0000_t75" style="width:193.9pt;height:205.3pt">
            <v:imagedata r:id="rId263" r:href="rId264"/>
          </v:shape>
        </w:pict>
      </w:r>
      <w:r>
        <w:fldChar w:fldCharType="end"/>
      </w:r>
    </w:p>
    <w:p w:rsidR="00C67970" w:rsidRDefault="00BC4CE2" w:rsidP="006647C5">
      <w:pPr>
        <w:spacing w:before="120" w:after="120"/>
        <w:outlineLvl w:val="0"/>
      </w:pPr>
      <w:r>
        <w:t>图</w:t>
      </w:r>
      <w:r>
        <w:t>5-11 D57F</w:t>
      </w:r>
      <w:r>
        <w:t>辊式摆锻机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\\AppData\\Local\\Temp\\FineReader11\\media\\image130.png" \* MERGEFORMATINET </w:instrText>
      </w:r>
      <w:r>
        <w:fldChar w:fldCharType="separate"/>
      </w:r>
      <w:r w:rsidR="006647C5">
        <w:pict>
          <v:shape id="_x0000_i1154" type="#_x0000_t75" style="width:230.95pt;height:163.95pt">
            <v:imagedata r:id="rId265" r:href="rId266"/>
          </v:shape>
        </w:pict>
      </w:r>
      <w:r>
        <w:fldChar w:fldCharType="end"/>
      </w:r>
    </w:p>
    <w:p w:rsidR="00C67970" w:rsidRDefault="00BC4CE2" w:rsidP="006647C5">
      <w:pPr>
        <w:spacing w:before="120" w:after="120"/>
        <w:rPr>
          <w:lang w:eastAsia="zh-CN"/>
        </w:rPr>
      </w:pPr>
      <w:r>
        <w:rPr>
          <w:lang w:eastAsia="zh-CN"/>
        </w:rPr>
        <w:t>&lt;l&gt; 225</w:t>
      </w:r>
      <w:r>
        <w:rPr>
          <w:lang w:eastAsia="zh-CN"/>
        </w:rPr>
        <w:t>毫米坯料轧成</w:t>
      </w:r>
      <w:r>
        <w:rPr>
          <w:lang w:eastAsia="zh-CN"/>
        </w:rPr>
        <w:t>&lt;!&gt; 90</w:t>
      </w:r>
      <w:r>
        <w:rPr>
          <w:lang w:eastAsia="zh-CN"/>
        </w:rPr>
        <w:t>毫米圆坯时产量可达</w:t>
      </w:r>
      <w:r>
        <w:rPr>
          <w:lang w:eastAsia="zh-CN"/>
        </w:rPr>
        <w:t>90</w:t>
      </w:r>
      <w:r>
        <w:rPr>
          <w:lang w:eastAsia="zh-CN"/>
        </w:rPr>
        <w:t>吨</w:t>
      </w:r>
      <w:r>
        <w:rPr>
          <w:lang w:eastAsia="zh-CN"/>
        </w:rPr>
        <w:t>/</w:t>
      </w:r>
      <w:r>
        <w:rPr>
          <w:lang w:eastAsia="zh-CN"/>
        </w:rPr>
        <w:t>时。</w:t>
      </w:r>
    </w:p>
    <w:p w:rsidR="00C67970" w:rsidRDefault="00BC4CE2" w:rsidP="006647C5">
      <w:pPr>
        <w:tabs>
          <w:tab w:val="left" w:pos="1046"/>
        </w:tabs>
        <w:spacing w:before="120" w:after="120"/>
        <w:ind w:firstLine="360"/>
        <w:rPr>
          <w:lang w:eastAsia="zh-CN"/>
        </w:rPr>
      </w:pPr>
      <w:bookmarkStart w:id="45" w:name="bookmark46"/>
      <w:r>
        <w:rPr>
          <w:lang w:eastAsia="zh-CN"/>
        </w:rPr>
        <w:t>二、无头轧制</w:t>
      </w:r>
      <w:bookmarkEnd w:id="45"/>
    </w:p>
    <w:p w:rsidR="00C67970" w:rsidRDefault="00BC4CE2" w:rsidP="006647C5">
      <w:pPr>
        <w:spacing w:before="120" w:after="120"/>
        <w:ind w:firstLine="360"/>
        <w:rPr>
          <w:lang w:eastAsia="zh-CN"/>
        </w:rPr>
      </w:pPr>
      <w:r>
        <w:rPr>
          <w:lang w:eastAsia="zh-CN"/>
        </w:rPr>
        <w:t>“</w:t>
      </w:r>
      <w:r>
        <w:rPr>
          <w:lang w:eastAsia="zh-CN"/>
        </w:rPr>
        <w:t>无头轧制</w:t>
      </w:r>
      <w:r>
        <w:rPr>
          <w:lang w:eastAsia="zh-CN"/>
        </w:rPr>
        <w:t>”</w:t>
      </w:r>
      <w:r>
        <w:rPr>
          <w:lang w:eastAsia="zh-CN"/>
        </w:rPr>
        <w:t>，即在轧制过程中，连续供坯，不断轧制，在一个换辊周期内，轧件长度</w:t>
      </w:r>
      <w:r>
        <w:rPr>
          <w:lang w:eastAsia="zh-CN"/>
        </w:rPr>
        <w:t xml:space="preserve"> </w:t>
      </w:r>
      <w:r>
        <w:rPr>
          <w:lang w:eastAsia="zh-CN"/>
        </w:rPr>
        <w:t>可无限延长的轧法。可采用连铸连轧或用焊接方法，将加热好的钢坯首尾相接焊在一起，</w:t>
      </w:r>
      <w:r>
        <w:rPr>
          <w:lang w:eastAsia="zh-CN"/>
        </w:rPr>
        <w:t xml:space="preserve"> </w:t>
      </w:r>
      <w:r>
        <w:rPr>
          <w:lang w:eastAsia="zh-CN"/>
        </w:rPr>
        <w:t>使坯料无限延长。其优点是：</w:t>
      </w:r>
      <w:r>
        <w:rPr>
          <w:lang w:eastAsia="zh-CN"/>
        </w:rPr>
        <w:t>1)</w:t>
      </w:r>
      <w:r>
        <w:rPr>
          <w:lang w:eastAsia="zh-CN"/>
        </w:rPr>
        <w:t>可大幅度提髙盘重和轧机产量。由于消除了每根轧件在各</w:t>
      </w:r>
      <w:r>
        <w:rPr>
          <w:lang w:eastAsia="zh-CN"/>
        </w:rPr>
        <w:t xml:space="preserve"> </w:t>
      </w:r>
      <w:r>
        <w:rPr>
          <w:lang w:eastAsia="zh-CN"/>
        </w:rPr>
        <w:t>架咬入瞬间引起的动态速降，使连</w:t>
      </w:r>
      <w:r>
        <w:rPr>
          <w:lang w:eastAsia="zh-CN"/>
        </w:rPr>
        <w:t xml:space="preserve"> </w:t>
      </w:r>
      <w:r>
        <w:rPr>
          <w:lang w:eastAsia="zh-CN"/>
        </w:rPr>
        <w:t>轧过程稳定，张力波动减小，从而为</w:t>
      </w:r>
      <w:r>
        <w:rPr>
          <w:lang w:eastAsia="zh-CN"/>
        </w:rPr>
        <w:t xml:space="preserve"> </w:t>
      </w:r>
      <w:r>
        <w:rPr>
          <w:lang w:eastAsia="zh-CN"/>
        </w:rPr>
        <w:t>进一步提髙轧制速度创造了条件；</w:t>
      </w:r>
    </w:p>
    <w:p w:rsidR="00C67970" w:rsidRDefault="00BC4CE2" w:rsidP="006647C5">
      <w:pPr>
        <w:spacing w:before="120" w:after="120"/>
        <w:rPr>
          <w:lang w:eastAsia="zh-CN"/>
        </w:rPr>
      </w:pPr>
      <w:r>
        <w:rPr>
          <w:lang w:eastAsia="zh-CN"/>
        </w:rPr>
        <w:t>由于轧制间隔时间为零，轧机利</w:t>
      </w:r>
      <w:r>
        <w:rPr>
          <w:lang w:eastAsia="zh-CN"/>
        </w:rPr>
        <w:t xml:space="preserve"> </w:t>
      </w:r>
      <w:r>
        <w:rPr>
          <w:lang w:eastAsia="zh-CN"/>
        </w:rPr>
        <w:t>用率显著提髙，除换辊和检修外，</w:t>
      </w:r>
    </w:p>
    <w:p w:rsidR="00C67970" w:rsidRDefault="00BC4CE2" w:rsidP="006647C5">
      <w:pPr>
        <w:spacing w:before="120" w:after="120"/>
        <w:rPr>
          <w:lang w:eastAsia="zh-CN"/>
        </w:rPr>
      </w:pPr>
      <w:r>
        <w:rPr>
          <w:lang w:eastAsia="zh-CN"/>
        </w:rPr>
        <w:t>连续轧制时间可达几个昼夜，轧机</w:t>
      </w:r>
      <w:r>
        <w:rPr>
          <w:lang w:eastAsia="zh-CN"/>
        </w:rPr>
        <w:t xml:space="preserve"> </w:t>
      </w:r>
      <w:r>
        <w:rPr>
          <w:lang w:eastAsia="zh-CN"/>
        </w:rPr>
        <w:t>作业率可达</w:t>
      </w:r>
      <w:r>
        <w:rPr>
          <w:lang w:eastAsia="zh-CN"/>
        </w:rPr>
        <w:t>90%</w:t>
      </w:r>
      <w:r>
        <w:rPr>
          <w:lang w:eastAsia="zh-CN"/>
        </w:rPr>
        <w:t>以上，线材盘重可</w:t>
      </w:r>
      <w:r>
        <w:rPr>
          <w:lang w:eastAsia="zh-CN"/>
        </w:rPr>
        <w:t xml:space="preserve"> </w:t>
      </w:r>
      <w:r>
        <w:rPr>
          <w:lang w:eastAsia="zh-CN"/>
        </w:rPr>
        <w:t>根据要求用飞剪任意调节。</w:t>
      </w:r>
      <w:r>
        <w:rPr>
          <w:lang w:eastAsia="zh-CN"/>
        </w:rPr>
        <w:t>2)</w:t>
      </w:r>
      <w:r>
        <w:rPr>
          <w:lang w:eastAsia="zh-CN"/>
        </w:rPr>
        <w:t>消</w:t>
      </w:r>
      <w:r>
        <w:rPr>
          <w:lang w:eastAsia="zh-CN"/>
        </w:rPr>
        <w:t xml:space="preserve"> </w:t>
      </w:r>
      <w:r>
        <w:rPr>
          <w:lang w:eastAsia="zh-CN"/>
        </w:rPr>
        <w:t>除了咬入时因堆拉钢造成的断面尺</w:t>
      </w:r>
      <w:r>
        <w:rPr>
          <w:lang w:eastAsia="zh-CN"/>
        </w:rPr>
        <w:t xml:space="preserve"> </w:t>
      </w:r>
      <w:r>
        <w:rPr>
          <w:lang w:eastAsia="zh-CN"/>
        </w:rPr>
        <w:t>寸超差和中间乳废，并使切头尾的</w:t>
      </w:r>
      <w:r>
        <w:rPr>
          <w:lang w:eastAsia="zh-CN"/>
        </w:rPr>
        <w:t xml:space="preserve"> </w:t>
      </w:r>
      <w:r>
        <w:rPr>
          <w:lang w:eastAsia="zh-CN"/>
        </w:rPr>
        <w:t>金属消耗大量减少，使金属收得率</w:t>
      </w:r>
      <w:r>
        <w:rPr>
          <w:lang w:eastAsia="zh-CN"/>
        </w:rPr>
        <w:t xml:space="preserve"> </w:t>
      </w:r>
      <w:r>
        <w:rPr>
          <w:lang w:eastAsia="zh-CN"/>
        </w:rPr>
        <w:t>提髙</w:t>
      </w:r>
      <w:r>
        <w:rPr>
          <w:lang w:eastAsia="zh-CN"/>
        </w:rPr>
        <w:t>3%</w:t>
      </w:r>
      <w:r>
        <w:rPr>
          <w:lang w:eastAsia="zh-CN"/>
        </w:rPr>
        <w:t>以上，产品质量也得以提髙。</w:t>
      </w:r>
      <w:r>
        <w:rPr>
          <w:lang w:eastAsia="zh-CN"/>
        </w:rPr>
        <w:t>3)</w:t>
      </w:r>
      <w:r>
        <w:rPr>
          <w:lang w:eastAsia="zh-CN"/>
        </w:rPr>
        <w:t>减少了温度较低的轧件头、尾部分对轧辊和导卫</w:t>
      </w:r>
    </w:p>
    <w:p w:rsidR="00C67970" w:rsidRDefault="00BC4CE2" w:rsidP="006647C5">
      <w:pPr>
        <w:spacing w:before="120" w:after="120"/>
        <w:rPr>
          <w:lang w:eastAsia="zh-CN"/>
        </w:rPr>
      </w:pPr>
      <w:r>
        <w:rPr>
          <w:lang w:eastAsia="zh-CN"/>
        </w:rPr>
        <w:t>装置的频繁冲击，减少了轧辊磨损，</w:t>
      </w:r>
      <w:r>
        <w:rPr>
          <w:lang w:eastAsia="zh-CN"/>
        </w:rPr>
        <w:t xml:space="preserve"> </w:t>
      </w:r>
      <w:r>
        <w:rPr>
          <w:lang w:eastAsia="zh-CN"/>
        </w:rPr>
        <w:t>有利于轧机及其传动装置的平稳运</w:t>
      </w:r>
      <w:r>
        <w:rPr>
          <w:lang w:eastAsia="zh-CN"/>
        </w:rPr>
        <w:t xml:space="preserve"> </w:t>
      </w:r>
      <w:r>
        <w:rPr>
          <w:lang w:eastAsia="zh-CN"/>
        </w:rPr>
        <w:t>转。</w:t>
      </w:r>
      <w:r>
        <w:rPr>
          <w:lang w:eastAsia="zh-CN"/>
        </w:rPr>
        <w:t>4)</w:t>
      </w:r>
      <w:r>
        <w:rPr>
          <w:lang w:eastAsia="zh-CN"/>
        </w:rPr>
        <w:t>由于连续稳定轧制，给整</w:t>
      </w:r>
      <w:r>
        <w:rPr>
          <w:lang w:eastAsia="zh-CN"/>
        </w:rPr>
        <w:t xml:space="preserve"> </w:t>
      </w:r>
      <w:r>
        <w:rPr>
          <w:lang w:eastAsia="zh-CN"/>
        </w:rPr>
        <w:t>个生产过程的自动控制创造了有利</w:t>
      </w:r>
      <w:r>
        <w:rPr>
          <w:lang w:eastAsia="zh-CN"/>
        </w:rPr>
        <w:t xml:space="preserve"> </w:t>
      </w:r>
      <w:r>
        <w:rPr>
          <w:lang w:eastAsia="zh-CN"/>
        </w:rPr>
        <w:t>条件。</w:t>
      </w:r>
    </w:p>
    <w:p w:rsidR="00C67970" w:rsidRDefault="00BC4CE2" w:rsidP="006647C5">
      <w:pPr>
        <w:spacing w:before="120" w:after="120"/>
        <w:ind w:firstLine="360"/>
        <w:rPr>
          <w:lang w:eastAsia="zh-CN"/>
        </w:rPr>
      </w:pPr>
      <w:r>
        <w:rPr>
          <w:lang w:eastAsia="zh-CN"/>
        </w:rPr>
        <w:t>1.</w:t>
      </w:r>
      <w:r>
        <w:rPr>
          <w:lang w:eastAsia="zh-CN"/>
        </w:rPr>
        <w:t>连铸连轧法一般采用大</w:t>
      </w:r>
      <w:r>
        <w:rPr>
          <w:lang w:eastAsia="zh-CN"/>
        </w:rPr>
        <w:t xml:space="preserve"> </w:t>
      </w:r>
      <w:r>
        <w:rPr>
          <w:lang w:eastAsia="zh-CN"/>
        </w:rPr>
        <w:t>压下量轧机做为连铸连轧的开坯</w:t>
      </w:r>
      <w:r>
        <w:rPr>
          <w:lang w:eastAsia="zh-CN"/>
        </w:rPr>
        <w:t xml:space="preserve"> </w:t>
      </w:r>
      <w:r>
        <w:rPr>
          <w:lang w:eastAsia="zh-CN"/>
        </w:rPr>
        <w:t>机。图</w:t>
      </w:r>
      <w:r>
        <w:rPr>
          <w:lang w:eastAsia="zh-CN"/>
        </w:rPr>
        <w:t>5-13</w:t>
      </w:r>
      <w:r>
        <w:rPr>
          <w:lang w:eastAsia="zh-CN"/>
        </w:rPr>
        <w:t>为其工艺流程及设备布</w:t>
      </w:r>
      <w:r>
        <w:rPr>
          <w:lang w:eastAsia="zh-CN"/>
        </w:rPr>
        <w:t xml:space="preserve"> </w:t>
      </w:r>
      <w:r>
        <w:rPr>
          <w:lang w:eastAsia="zh-CN"/>
        </w:rPr>
        <w:t>置。钢水经中间包、在结晶器中凝</w:t>
      </w:r>
      <w:r>
        <w:rPr>
          <w:lang w:eastAsia="zh-CN"/>
        </w:rPr>
        <w:t xml:space="preserve"> </w:t>
      </w:r>
      <w:r>
        <w:rPr>
          <w:lang w:eastAsia="zh-CN"/>
        </w:rPr>
        <w:t>固，由拉引辊拉出、再送入电感加</w:t>
      </w:r>
      <w:r>
        <w:rPr>
          <w:lang w:eastAsia="zh-CN"/>
        </w:rPr>
        <w:t xml:space="preserve"> </w:t>
      </w:r>
      <w:r>
        <w:rPr>
          <w:lang w:eastAsia="zh-CN"/>
        </w:rPr>
        <w:t>热炉，连续均热后送入大压下量轧</w:t>
      </w:r>
      <w:r>
        <w:rPr>
          <w:lang w:eastAsia="zh-CN"/>
        </w:rPr>
        <w:t xml:space="preserve"> </w:t>
      </w:r>
      <w:r>
        <w:rPr>
          <w:lang w:eastAsia="zh-CN"/>
        </w:rPr>
        <w:t>机，再经粗、中、精轧机组轧成线</w:t>
      </w:r>
      <w:r>
        <w:rPr>
          <w:lang w:eastAsia="zh-CN"/>
        </w:rPr>
        <w:t xml:space="preserve"> </w:t>
      </w:r>
      <w:r>
        <w:rPr>
          <w:lang w:eastAsia="zh-CN"/>
        </w:rPr>
        <w:t>材。如图</w:t>
      </w:r>
      <w:r>
        <w:rPr>
          <w:lang w:eastAsia="zh-CN"/>
        </w:rPr>
        <w:t>5_13</w:t>
      </w:r>
      <w:r>
        <w:rPr>
          <w:lang w:eastAsia="zh-CN"/>
        </w:rPr>
        <w:t>所示是采用万能行星</w:t>
      </w:r>
      <w:r>
        <w:rPr>
          <w:lang w:eastAsia="zh-CN"/>
        </w:rPr>
        <w:t xml:space="preserve"> </w:t>
      </w:r>
      <w:r>
        <w:rPr>
          <w:lang w:eastAsia="zh-CN"/>
        </w:rPr>
        <w:t>乳机开坯，其后设有飞剪及活套储</w:t>
      </w:r>
      <w:r>
        <w:rPr>
          <w:lang w:eastAsia="zh-CN"/>
        </w:rPr>
        <w:t xml:space="preserve"> </w:t>
      </w:r>
      <w:r>
        <w:rPr>
          <w:lang w:eastAsia="zh-CN"/>
        </w:rPr>
        <w:t>存器，以进行分卷剪切、事故剪切、调节连铸和连轧速度。该设备可生产</w:t>
      </w:r>
      <w:r>
        <w:rPr>
          <w:lang w:eastAsia="zh-CN"/>
        </w:rPr>
        <w:t>4 6</w:t>
      </w:r>
      <w:r>
        <w:rPr>
          <w:lang w:eastAsia="zh-CN"/>
        </w:rPr>
        <w:t>毫米线材。行</w:t>
      </w:r>
      <w:r>
        <w:rPr>
          <w:lang w:eastAsia="zh-CN"/>
        </w:rPr>
        <w:t xml:space="preserve"> </w:t>
      </w:r>
      <w:r>
        <w:rPr>
          <w:lang w:eastAsia="zh-CN"/>
        </w:rPr>
        <w:t>星轧机出口速度可达</w:t>
      </w:r>
      <w:r>
        <w:rPr>
          <w:lang w:eastAsia="zh-CN"/>
        </w:rPr>
        <w:t>5</w:t>
      </w:r>
      <w:r>
        <w:rPr>
          <w:lang w:eastAsia="zh-CN"/>
        </w:rPr>
        <w:t>米</w:t>
      </w:r>
      <w:r>
        <w:rPr>
          <w:lang w:eastAsia="zh-CN"/>
        </w:rPr>
        <w:t>/</w:t>
      </w:r>
      <w:r>
        <w:rPr>
          <w:lang w:eastAsia="zh-CN"/>
        </w:rPr>
        <w:t>秒。连铸连轧的关键在于炼钢和轧钢生产能力的平衡及机组故</w:t>
      </w:r>
      <w:r>
        <w:rPr>
          <w:lang w:eastAsia="zh-CN"/>
        </w:rPr>
        <w:t xml:space="preserve"> </w:t>
      </w:r>
      <w:r>
        <w:rPr>
          <w:lang w:eastAsia="zh-CN"/>
        </w:rPr>
        <w:t>障的消除和作业率的提高。既要保证钢水流不断，又要在轧机换辊和临时故障时处置剩余</w:t>
      </w:r>
      <w:r>
        <w:rPr>
          <w:lang w:eastAsia="zh-CN"/>
        </w:rPr>
        <w:t xml:space="preserve"> </w:t>
      </w:r>
      <w:r>
        <w:rPr>
          <w:lang w:eastAsia="zh-CN"/>
        </w:rPr>
        <w:t>的钢水，因此要求有比较可靠的中间缓冲调整环节及相应的技术措施等。此法目前尚在试</w:t>
      </w:r>
      <w:r>
        <w:rPr>
          <w:lang w:eastAsia="zh-CN"/>
        </w:rPr>
        <w:t xml:space="preserve"> </w:t>
      </w:r>
      <w:r>
        <w:rPr>
          <w:lang w:eastAsia="zh-CN"/>
        </w:rPr>
        <w:t>验研究之中。</w:t>
      </w:r>
    </w:p>
    <w:p w:rsidR="00C67970" w:rsidRDefault="00BC4CE2" w:rsidP="006647C5">
      <w:pPr>
        <w:spacing w:before="120" w:after="120"/>
        <w:ind w:firstLine="360"/>
        <w:rPr>
          <w:lang w:eastAsia="zh-CN"/>
        </w:rPr>
      </w:pPr>
      <w:r>
        <w:rPr>
          <w:lang w:eastAsia="zh-CN"/>
        </w:rPr>
        <w:t>2.</w:t>
      </w:r>
      <w:r>
        <w:rPr>
          <w:lang w:eastAsia="zh-CN"/>
        </w:rPr>
        <w:t>钢坯焊接法它分为固定焊接和飞焊两种。飞焊机可随坯料同步移动，在行进中</w:t>
      </w:r>
      <w:r>
        <w:rPr>
          <w:lang w:eastAsia="zh-CN"/>
        </w:rPr>
        <w:t xml:space="preserve"> </w:t>
      </w:r>
      <w:r>
        <w:rPr>
          <w:lang w:eastAsia="zh-CN"/>
        </w:rPr>
        <w:t>进行焊接，其后不象固定焊机那样设有活套。图</w:t>
      </w:r>
      <w:r>
        <w:rPr>
          <w:lang w:eastAsia="zh-CN"/>
        </w:rPr>
        <w:t>5-14</w:t>
      </w:r>
      <w:r>
        <w:rPr>
          <w:lang w:eastAsia="zh-CN"/>
        </w:rPr>
        <w:t>为飞焊机结构简图。开始焊接时液压</w:t>
      </w:r>
      <w:r>
        <w:rPr>
          <w:lang w:eastAsia="zh-CN"/>
        </w:rPr>
        <w:t xml:space="preserve"> </w:t>
      </w:r>
      <w:r>
        <w:rPr>
          <w:lang w:eastAsia="zh-CN"/>
        </w:rPr>
        <w:t>缸使两根钢坯头尾靠近，产生电弧，钢坯端部受热熔化而焊接，然后再给以大的压力使其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\\AppData\\Local\\Temp\\FineReader11\\media\\image131.png" \* MERGEFORMATINET </w:instrText>
      </w:r>
      <w:r>
        <w:fldChar w:fldCharType="separate"/>
      </w:r>
      <w:r w:rsidR="006647C5">
        <w:pict>
          <v:shape id="_x0000_i1155" type="#_x0000_t75" style="width:164.65pt;height:154.7pt">
            <v:imagedata r:id="rId267" r:href="rId268"/>
          </v:shape>
        </w:pict>
      </w:r>
      <w:r>
        <w:fldChar w:fldCharType="end"/>
      </w:r>
    </w:p>
    <w:p w:rsidR="00C67970" w:rsidRDefault="00BC4CE2" w:rsidP="006647C5">
      <w:pPr>
        <w:spacing w:before="120" w:after="120"/>
        <w:rPr>
          <w:lang w:eastAsia="zh-CN"/>
        </w:rPr>
      </w:pPr>
      <w:r>
        <w:rPr>
          <w:lang w:eastAsia="zh-CN"/>
        </w:rPr>
        <w:t>图</w:t>
      </w:r>
      <w:r>
        <w:rPr>
          <w:lang w:eastAsia="zh-CN"/>
        </w:rPr>
        <w:t>5-13</w:t>
      </w:r>
      <w:r>
        <w:rPr>
          <w:lang w:eastAsia="zh-CN"/>
        </w:rPr>
        <w:t>连铸连轧工艺流程及设备布置</w:t>
      </w:r>
      <w:r>
        <w:rPr>
          <w:lang w:eastAsia="zh-CN"/>
        </w:rPr>
        <w:t xml:space="preserve"> 1—</w:t>
      </w:r>
      <w:r>
        <w:rPr>
          <w:lang w:eastAsia="zh-CN"/>
        </w:rPr>
        <w:t>弧型连铸机</w:t>
      </w:r>
      <w:r>
        <w:rPr>
          <w:lang w:eastAsia="zh-CN"/>
        </w:rPr>
        <w:t>&gt; 2—</w:t>
      </w:r>
      <w:r>
        <w:rPr>
          <w:lang w:eastAsia="zh-CN"/>
        </w:rPr>
        <w:t>均热炉；</w:t>
      </w:r>
      <w:r>
        <w:rPr>
          <w:lang w:eastAsia="zh-CN"/>
        </w:rPr>
        <w:t>3—</w:t>
      </w:r>
      <w:r>
        <w:rPr>
          <w:lang w:eastAsia="zh-CN"/>
        </w:rPr>
        <w:t>送料机</w:t>
      </w:r>
      <w:r>
        <w:rPr>
          <w:vertAlign w:val="subscript"/>
          <w:lang w:eastAsia="zh-CN"/>
        </w:rPr>
        <w:t>f</w:t>
      </w:r>
      <w:r>
        <w:rPr>
          <w:lang w:eastAsia="zh-CN"/>
        </w:rPr>
        <w:t xml:space="preserve"> 4—</w:t>
      </w:r>
      <w:r>
        <w:rPr>
          <w:lang w:eastAsia="zh-CN"/>
        </w:rPr>
        <w:t>万能行星轧机</w:t>
      </w:r>
      <w:r>
        <w:rPr>
          <w:lang w:eastAsia="zh-CN"/>
        </w:rPr>
        <w:t>; 5—</w:t>
      </w:r>
      <w:r>
        <w:rPr>
          <w:lang w:eastAsia="zh-CN"/>
        </w:rPr>
        <w:t>飞剪；</w:t>
      </w:r>
      <w:r>
        <w:rPr>
          <w:lang w:eastAsia="zh-CN"/>
        </w:rPr>
        <w:t>6—</w:t>
      </w:r>
      <w:r>
        <w:rPr>
          <w:lang w:eastAsia="zh-CN"/>
        </w:rPr>
        <w:t>活套</w:t>
      </w:r>
      <w:r>
        <w:rPr>
          <w:lang w:eastAsia="zh-CN"/>
        </w:rPr>
        <w:t>t 7_</w:t>
      </w:r>
      <w:r>
        <w:rPr>
          <w:lang w:eastAsia="zh-CN"/>
        </w:rPr>
        <w:t>精乳机架》</w:t>
      </w:r>
      <w:r>
        <w:rPr>
          <w:lang w:eastAsia="zh-CN"/>
        </w:rPr>
        <w:t>8</w:t>
      </w:r>
      <w:r>
        <w:rPr>
          <w:lang w:eastAsia="zh-CN"/>
        </w:rPr>
        <w:t>一：卷取机</w:t>
      </w:r>
    </w:p>
    <w:p w:rsidR="00C67970" w:rsidRDefault="00BC4CE2" w:rsidP="006647C5">
      <w:pPr>
        <w:spacing w:before="120" w:after="120"/>
        <w:rPr>
          <w:lang w:eastAsia="zh-CN"/>
        </w:rPr>
      </w:pPr>
      <w:r>
        <w:rPr>
          <w:lang w:eastAsia="zh-CN"/>
        </w:rPr>
        <w:t>83</w:t>
      </w:r>
    </w:p>
    <w:p w:rsidR="00C67970" w:rsidRDefault="00BC4CE2" w:rsidP="006647C5">
      <w:pPr>
        <w:spacing w:before="120" w:after="120"/>
        <w:ind w:firstLine="360"/>
        <w:rPr>
          <w:lang w:eastAsia="zh-CN"/>
        </w:rPr>
      </w:pPr>
      <w:r>
        <w:rPr>
          <w:lang w:eastAsia="zh-CN"/>
        </w:rPr>
        <w:t>图</w:t>
      </w:r>
      <w:r>
        <w:rPr>
          <w:lang w:eastAsia="zh-CN"/>
        </w:rPr>
        <w:t>5-15</w:t>
      </w:r>
      <w:r>
        <w:rPr>
          <w:lang w:eastAsia="zh-CN"/>
        </w:rPr>
        <w:t>带有双线固定焊机的焊接区平面布置</w:t>
      </w:r>
      <w:r>
        <w:rPr>
          <w:lang w:eastAsia="zh-CN"/>
        </w:rPr>
        <w:t xml:space="preserve"> 1 </w:t>
      </w:r>
      <w:r>
        <w:rPr>
          <w:lang w:eastAsia="zh-CN"/>
        </w:rPr>
        <w:t>一炉子辊道》</w:t>
      </w:r>
      <w:r>
        <w:rPr>
          <w:lang w:eastAsia="zh-CN"/>
        </w:rPr>
        <w:t>2—</w:t>
      </w:r>
      <w:r>
        <w:rPr>
          <w:lang w:eastAsia="zh-CN"/>
        </w:rPr>
        <w:t>夹送辊；</w:t>
      </w:r>
      <w:r>
        <w:rPr>
          <w:lang w:eastAsia="zh-CN"/>
        </w:rPr>
        <w:t>3—</w:t>
      </w:r>
      <w:r>
        <w:rPr>
          <w:lang w:eastAsia="zh-CN"/>
        </w:rPr>
        <w:t>头部氧化铁皮清理装置；</w:t>
      </w:r>
      <w:r>
        <w:rPr>
          <w:lang w:eastAsia="zh-CN"/>
        </w:rPr>
        <w:t>4—</w:t>
      </w:r>
      <w:r>
        <w:rPr>
          <w:lang w:eastAsia="zh-CN"/>
        </w:rPr>
        <w:t>固定焊机；</w:t>
      </w:r>
      <w:r>
        <w:rPr>
          <w:lang w:eastAsia="zh-CN"/>
        </w:rPr>
        <w:t>5—</w:t>
      </w:r>
      <w:r>
        <w:rPr>
          <w:lang w:eastAsia="zh-CN"/>
        </w:rPr>
        <w:t>毛刺清</w:t>
      </w:r>
      <w:r>
        <w:rPr>
          <w:lang w:eastAsia="zh-CN"/>
        </w:rPr>
        <w:t xml:space="preserve"> </w:t>
      </w:r>
      <w:r>
        <w:rPr>
          <w:lang w:eastAsia="zh-CN"/>
        </w:rPr>
        <w:t>除器</w:t>
      </w:r>
      <w:r>
        <w:rPr>
          <w:lang w:eastAsia="zh-CN"/>
        </w:rPr>
        <w:t>,6—</w:t>
      </w:r>
      <w:r>
        <w:rPr>
          <w:lang w:eastAsia="zh-CN"/>
        </w:rPr>
        <w:t>校正器</w:t>
      </w:r>
      <w:r>
        <w:rPr>
          <w:lang w:eastAsia="zh-CN"/>
        </w:rPr>
        <w:t>| 7—</w:t>
      </w:r>
      <w:r>
        <w:rPr>
          <w:lang w:eastAsia="zh-CN"/>
        </w:rPr>
        <w:t>活套坑》</w:t>
      </w:r>
      <w:r>
        <w:rPr>
          <w:lang w:eastAsia="zh-CN"/>
        </w:rPr>
        <w:t>8—</w:t>
      </w:r>
      <w:r>
        <w:rPr>
          <w:lang w:eastAsia="zh-CN"/>
        </w:rPr>
        <w:t>感应加热炉</w:t>
      </w:r>
      <w:r>
        <w:rPr>
          <w:lang w:eastAsia="zh-CN"/>
        </w:rPr>
        <w:t>,9—</w:t>
      </w:r>
      <w:r>
        <w:rPr>
          <w:lang w:eastAsia="zh-CN"/>
        </w:rPr>
        <w:t>毛刺清除器；</w:t>
      </w:r>
      <w:r>
        <w:rPr>
          <w:lang w:eastAsia="zh-CN"/>
        </w:rPr>
        <w:t>10—</w:t>
      </w:r>
      <w:r>
        <w:rPr>
          <w:lang w:eastAsia="zh-CN"/>
        </w:rPr>
        <w:t>事故剪</w:t>
      </w:r>
    </w:p>
    <w:p w:rsidR="00C67970" w:rsidRDefault="00BC4CE2" w:rsidP="006647C5">
      <w:pPr>
        <w:spacing w:before="120" w:after="120"/>
        <w:outlineLvl w:val="8"/>
        <w:rPr>
          <w:lang w:eastAsia="zh-CN"/>
        </w:rPr>
      </w:pPr>
      <w:bookmarkStart w:id="46" w:name="bookmark47"/>
      <w:r>
        <w:rPr>
          <w:lang w:eastAsia="zh-CN"/>
        </w:rPr>
        <w:t>第三节高速无扭线材轧制</w:t>
      </w:r>
      <w:bookmarkEnd w:id="46"/>
    </w:p>
    <w:p w:rsidR="00C67970" w:rsidRDefault="00BC4CE2" w:rsidP="006647C5">
      <w:pPr>
        <w:tabs>
          <w:tab w:val="left" w:pos="926"/>
        </w:tabs>
        <w:spacing w:before="120" w:after="120"/>
        <w:rPr>
          <w:lang w:eastAsia="zh-CN"/>
        </w:rPr>
      </w:pPr>
      <w:bookmarkStart w:id="47" w:name="bookmark48"/>
      <w:r>
        <w:rPr>
          <w:lang w:eastAsia="zh-CN"/>
        </w:rPr>
        <w:t>一、彩响髙速轧制的因素</w:t>
      </w:r>
      <w:bookmarkEnd w:id="47"/>
    </w:p>
    <w:p w:rsidR="00C67970" w:rsidRDefault="00BC4CE2" w:rsidP="006647C5">
      <w:pPr>
        <w:tabs>
          <w:tab w:val="left" w:pos="183"/>
        </w:tabs>
        <w:spacing w:before="120" w:after="120"/>
        <w:rPr>
          <w:lang w:eastAsia="zh-CN"/>
        </w:rPr>
      </w:pPr>
      <w:r>
        <w:rPr>
          <w:lang w:eastAsia="zh-CN"/>
        </w:rPr>
        <w:t>1</w:t>
      </w:r>
      <w:r>
        <w:rPr>
          <w:lang w:eastAsia="zh-CN"/>
        </w:rPr>
        <w:tab/>
        <w:t>)</w:t>
      </w:r>
      <w:r>
        <w:rPr>
          <w:lang w:eastAsia="zh-CN"/>
        </w:rPr>
        <w:t>轧机及其传动系统的振动。一般线材轧机常采用万向（或其它型式</w:t>
      </w:r>
      <w:r>
        <w:rPr>
          <w:lang w:eastAsia="zh-CN"/>
        </w:rPr>
        <w:t>)</w:t>
      </w:r>
      <w:r>
        <w:rPr>
          <w:lang w:eastAsia="zh-CN"/>
        </w:rPr>
        <w:t>接轴传动，并采</w:t>
      </w:r>
    </w:p>
    <w:p w:rsidR="00C67970" w:rsidRDefault="00BC4CE2" w:rsidP="006647C5">
      <w:pPr>
        <w:spacing w:before="120" w:after="120"/>
        <w:rPr>
          <w:lang w:eastAsia="zh-CN"/>
        </w:rPr>
      </w:pPr>
      <w:r>
        <w:rPr>
          <w:lang w:eastAsia="zh-CN"/>
        </w:rPr>
        <w:t>髙速运转时就会产生很大的振动，从而造成</w:t>
      </w:r>
      <w:r>
        <w:rPr>
          <w:lang w:eastAsia="zh-CN"/>
        </w:rPr>
        <w:t xml:space="preserve"> </w:t>
      </w:r>
      <w:r>
        <w:rPr>
          <w:lang w:eastAsia="zh-CN"/>
        </w:rPr>
        <w:t>传动部件损坏。</w:t>
      </w:r>
      <w:r>
        <w:rPr>
          <w:lang w:eastAsia="zh-CN"/>
        </w:rPr>
        <w:t>2)</w:t>
      </w:r>
      <w:r>
        <w:rPr>
          <w:lang w:eastAsia="zh-CN"/>
        </w:rPr>
        <w:t>轧辊轴承发热和密封漏</w:t>
      </w:r>
      <w:r>
        <w:rPr>
          <w:lang w:eastAsia="zh-CN"/>
        </w:rPr>
        <w:t xml:space="preserve"> </w:t>
      </w:r>
      <w:r>
        <w:rPr>
          <w:lang w:eastAsia="zh-CN"/>
        </w:rPr>
        <w:t>油。一般线材轧机常采用滚锥或滚柱轴承，</w:t>
      </w:r>
      <w:r>
        <w:rPr>
          <w:lang w:eastAsia="zh-CN"/>
        </w:rPr>
        <w:t xml:space="preserve"> </w:t>
      </w:r>
      <w:r>
        <w:rPr>
          <w:lang w:eastAsia="zh-CN"/>
        </w:rPr>
        <w:t>轧辊髙速运转转速超过</w:t>
      </w:r>
      <w:r>
        <w:rPr>
          <w:lang w:eastAsia="zh-CN"/>
        </w:rPr>
        <w:t>7000</w:t>
      </w:r>
      <w:r>
        <w:rPr>
          <w:lang w:eastAsia="zh-CN"/>
        </w:rPr>
        <w:t>转</w:t>
      </w:r>
      <w:r>
        <w:rPr>
          <w:lang w:eastAsia="zh-CN"/>
        </w:rPr>
        <w:t>/</w:t>
      </w:r>
      <w:r>
        <w:rPr>
          <w:lang w:eastAsia="zh-CN"/>
        </w:rPr>
        <w:t>分时，轴承</w:t>
      </w:r>
      <w:r>
        <w:rPr>
          <w:lang w:eastAsia="zh-CN"/>
        </w:rPr>
        <w:t xml:space="preserve"> </w:t>
      </w:r>
      <w:r>
        <w:rPr>
          <w:lang w:eastAsia="zh-CN"/>
        </w:rPr>
        <w:t>往往发热，而且密封漏油，结果不得不放慢</w:t>
      </w:r>
      <w:r>
        <w:rPr>
          <w:lang w:eastAsia="zh-CN"/>
        </w:rPr>
        <w:t xml:space="preserve"> </w:t>
      </w:r>
      <w:r>
        <w:rPr>
          <w:lang w:eastAsia="zh-CN"/>
        </w:rPr>
        <w:t>轧制速度。</w:t>
      </w:r>
      <w:r>
        <w:rPr>
          <w:lang w:eastAsia="zh-CN"/>
        </w:rPr>
        <w:t>3)</w:t>
      </w:r>
      <w:r>
        <w:rPr>
          <w:lang w:eastAsia="zh-CN"/>
        </w:rPr>
        <w:t>乳辊及导卫装置的磨损。高</w:t>
      </w:r>
      <w:r>
        <w:rPr>
          <w:lang w:eastAsia="zh-CN"/>
        </w:rPr>
        <w:t xml:space="preserve"> </w:t>
      </w:r>
      <w:r>
        <w:rPr>
          <w:lang w:eastAsia="zh-CN"/>
        </w:rPr>
        <w:t>速轧制使现用的球墨铸铁轧辊或冷硬轧辊很</w:t>
      </w:r>
      <w:r>
        <w:rPr>
          <w:lang w:eastAsia="zh-CN"/>
        </w:rPr>
        <w:t xml:space="preserve"> </w:t>
      </w:r>
      <w:r>
        <w:rPr>
          <w:lang w:eastAsia="zh-CN"/>
        </w:rPr>
        <w:t>快磨损，保证不了稳定轧制。</w:t>
      </w:r>
      <w:r>
        <w:rPr>
          <w:lang w:eastAsia="zh-CN"/>
        </w:rPr>
        <w:t>4)</w:t>
      </w:r>
      <w:r>
        <w:rPr>
          <w:lang w:eastAsia="zh-CN"/>
        </w:rPr>
        <w:t>电机的动</w:t>
      </w:r>
      <w:r>
        <w:rPr>
          <w:lang w:eastAsia="zh-CN"/>
        </w:rPr>
        <w:t xml:space="preserve"> </w:t>
      </w:r>
      <w:r>
        <w:rPr>
          <w:lang w:eastAsia="zh-CN"/>
        </w:rPr>
        <w:t>态速降。当采用直流电机单独驱动时，咬入</w:t>
      </w:r>
      <w:r>
        <w:rPr>
          <w:lang w:eastAsia="zh-CN"/>
        </w:rPr>
        <w:t xml:space="preserve"> </w:t>
      </w:r>
      <w:r>
        <w:rPr>
          <w:lang w:eastAsia="zh-CN"/>
        </w:rPr>
        <w:t>瞬间由于负荷突然增加，卜造成电机转速瞬时</w:t>
      </w:r>
    </w:p>
    <w:p w:rsidR="00C67970" w:rsidRDefault="00BC4CE2" w:rsidP="006647C5">
      <w:pPr>
        <w:spacing w:before="120" w:after="120"/>
        <w:rPr>
          <w:lang w:eastAsia="zh-CN"/>
        </w:rPr>
      </w:pPr>
      <w:r>
        <w:rPr>
          <w:lang w:eastAsia="zh-CN"/>
        </w:rPr>
        <w:t>用有键联接。如果零件加工和安装精度不高，</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\\AppData\\Local\\Temp\\FineReader11\\media\\image132.png" \* MERGEFORMATINET </w:instrText>
      </w:r>
      <w:r>
        <w:fldChar w:fldCharType="separate"/>
      </w:r>
      <w:r w:rsidR="006647C5">
        <w:pict>
          <v:shape id="_x0000_i1156" type="#_x0000_t75" style="width:186.05pt;height:116.2pt">
            <v:imagedata r:id="rId269" r:href="rId270"/>
          </v:shape>
        </w:pict>
      </w:r>
      <w:r>
        <w:fldChar w:fldCharType="end"/>
      </w:r>
    </w:p>
    <w:p w:rsidR="00C67970" w:rsidRDefault="00BC4CE2" w:rsidP="006647C5">
      <w:pPr>
        <w:spacing w:before="120" w:after="120"/>
        <w:outlineLvl w:val="0"/>
      </w:pPr>
      <w:r>
        <w:t>图</w:t>
      </w:r>
      <w:r>
        <w:t>5-16</w:t>
      </w:r>
      <w:r>
        <w:t>冲击連度变化曲线</w:t>
      </w:r>
    </w:p>
    <w:tbl>
      <w:tblPr>
        <w:tblOverlap w:val="never"/>
        <w:tblW w:w="0" w:type="auto"/>
        <w:tblLayout w:type="fixed"/>
        <w:tblCellMar>
          <w:left w:w="10" w:type="dxa"/>
          <w:right w:w="10" w:type="dxa"/>
        </w:tblCellMar>
        <w:tblLook w:val="0000"/>
      </w:tblPr>
      <w:tblGrid>
        <w:gridCol w:w="686"/>
        <w:gridCol w:w="1424"/>
        <w:gridCol w:w="1011"/>
      </w:tblGrid>
      <w:tr w:rsidR="00C67970">
        <w:trPr>
          <w:trHeight w:val="398"/>
        </w:trPr>
        <w:tc>
          <w:tcPr>
            <w:tcW w:w="686" w:type="dxa"/>
            <w:shd w:val="clear" w:color="auto" w:fill="FFFFFF"/>
          </w:tcPr>
          <w:p w:rsidR="00C67970" w:rsidRDefault="00C67970" w:rsidP="006647C5">
            <w:pPr>
              <w:spacing w:before="120" w:after="120"/>
              <w:rPr>
                <w:sz w:val="10"/>
                <w:szCs w:val="10"/>
              </w:rPr>
            </w:pPr>
          </w:p>
        </w:tc>
        <w:tc>
          <w:tcPr>
            <w:tcW w:w="1424" w:type="dxa"/>
            <w:shd w:val="clear" w:color="auto" w:fill="FFFFFF"/>
          </w:tcPr>
          <w:p w:rsidR="00C67970" w:rsidRDefault="00BC4CE2" w:rsidP="006647C5">
            <w:pPr>
              <w:spacing w:before="120" w:after="120"/>
            </w:pPr>
            <w:r>
              <w:t>| _</w:t>
            </w:r>
            <w:r>
              <w:t>变圧器</w:t>
            </w:r>
            <w:r>
              <w:t xml:space="preserve"> |</w:t>
            </w:r>
          </w:p>
          <w:p w:rsidR="00C67970" w:rsidRDefault="00BC4CE2" w:rsidP="006647C5">
            <w:pPr>
              <w:spacing w:before="120" w:after="120"/>
            </w:pPr>
            <w:r>
              <w:t xml:space="preserve">| </w:t>
            </w:r>
            <w:r>
              <w:t>一</w:t>
            </w:r>
            <w:r>
              <w:t xml:space="preserve"> _ ■ _ ■</w:t>
            </w:r>
            <w:r>
              <w:t>丨</w:t>
            </w:r>
            <w:r>
              <w:t>—</w:t>
            </w:r>
            <w:r>
              <w:t>】</w:t>
            </w:r>
          </w:p>
        </w:tc>
        <w:tc>
          <w:tcPr>
            <w:tcW w:w="1011" w:type="dxa"/>
            <w:shd w:val="clear" w:color="auto" w:fill="FFFFFF"/>
          </w:tcPr>
          <w:p w:rsidR="00C67970" w:rsidRDefault="00C67970" w:rsidP="006647C5">
            <w:pPr>
              <w:spacing w:before="120" w:after="120"/>
              <w:rPr>
                <w:sz w:val="10"/>
                <w:szCs w:val="10"/>
              </w:rPr>
            </w:pPr>
          </w:p>
        </w:tc>
      </w:tr>
      <w:tr w:rsidR="00C67970">
        <w:trPr>
          <w:trHeight w:val="304"/>
        </w:trPr>
        <w:tc>
          <w:tcPr>
            <w:tcW w:w="686" w:type="dxa"/>
            <w:shd w:val="clear" w:color="auto" w:fill="FFFFFF"/>
          </w:tcPr>
          <w:p w:rsidR="00C67970" w:rsidRDefault="00C67970" w:rsidP="006647C5">
            <w:pPr>
              <w:spacing w:before="120" w:after="120"/>
              <w:rPr>
                <w:sz w:val="10"/>
                <w:szCs w:val="10"/>
              </w:rPr>
            </w:pP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液压缸</w:t>
            </w:r>
          </w:p>
        </w:tc>
        <w:tc>
          <w:tcPr>
            <w:tcW w:w="1011"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461"/>
        </w:trPr>
        <w:tc>
          <w:tcPr>
            <w:tcW w:w="686" w:type="dxa"/>
            <w:shd w:val="clear" w:color="auto" w:fill="FFFFFF"/>
          </w:tcPr>
          <w:p w:rsidR="00C67970" w:rsidRDefault="00BC4CE2" w:rsidP="006647C5">
            <w:pPr>
              <w:spacing w:before="120" w:after="120"/>
            </w:pPr>
            <w:r>
              <w:t>输电夹</w:t>
            </w:r>
            <w:r>
              <w:t xml:space="preserve"> </w:t>
            </w:r>
            <w:r>
              <w:t>钢坯</w:t>
            </w:r>
            <w:r>
              <w:t xml:space="preserve"> \</w:t>
            </w:r>
          </w:p>
        </w:tc>
        <w:tc>
          <w:tcPr>
            <w:tcW w:w="1424" w:type="dxa"/>
            <w:tcBorders>
              <w:left w:val="single" w:sz="4" w:space="0" w:color="auto"/>
            </w:tcBorders>
            <w:shd w:val="clear" w:color="auto" w:fill="FFFFFF"/>
          </w:tcPr>
          <w:p w:rsidR="00C67970" w:rsidRDefault="00C67970" w:rsidP="006647C5">
            <w:pPr>
              <w:spacing w:before="120" w:after="120"/>
              <w:rPr>
                <w:sz w:val="10"/>
                <w:szCs w:val="10"/>
              </w:rPr>
            </w:pPr>
          </w:p>
        </w:tc>
        <w:tc>
          <w:tcPr>
            <w:tcW w:w="1011" w:type="dxa"/>
            <w:tcBorders>
              <w:left w:val="single" w:sz="4" w:space="0" w:color="auto"/>
            </w:tcBorders>
            <w:shd w:val="clear" w:color="auto" w:fill="FFFFFF"/>
          </w:tcPr>
          <w:p w:rsidR="00C67970" w:rsidRDefault="00BC4CE2" w:rsidP="006647C5">
            <w:pPr>
              <w:spacing w:before="120" w:after="120"/>
            </w:pPr>
            <w:r>
              <w:t>,</w:t>
            </w:r>
            <w:r>
              <w:t>输电夹</w:t>
            </w:r>
          </w:p>
        </w:tc>
      </w:tr>
      <w:tr w:rsidR="00C67970">
        <w:trPr>
          <w:trHeight w:val="262"/>
        </w:trPr>
        <w:tc>
          <w:tcPr>
            <w:tcW w:w="686" w:type="dxa"/>
            <w:tcBorders>
              <w:bottom w:val="single" w:sz="4" w:space="0" w:color="auto"/>
            </w:tcBorders>
            <w:shd w:val="clear" w:color="auto" w:fill="FFFFFF"/>
          </w:tcPr>
          <w:p w:rsidR="00C67970" w:rsidRDefault="00BC4CE2" w:rsidP="006647C5">
            <w:pPr>
              <w:spacing w:before="120" w:after="120"/>
            </w:pPr>
            <w:r>
              <w:t>「</w:t>
            </w:r>
            <w:r>
              <w:t>•A</w:t>
            </w:r>
          </w:p>
        </w:tc>
        <w:tc>
          <w:tcPr>
            <w:tcW w:w="1424" w:type="dxa"/>
            <w:tcBorders>
              <w:left w:val="single" w:sz="4" w:space="0" w:color="auto"/>
              <w:bottom w:val="single" w:sz="4" w:space="0" w:color="auto"/>
            </w:tcBorders>
            <w:shd w:val="clear" w:color="auto" w:fill="FFFFFF"/>
          </w:tcPr>
          <w:p w:rsidR="00C67970" w:rsidRDefault="00BC4CE2" w:rsidP="006647C5">
            <w:pPr>
              <w:spacing w:before="120" w:after="120"/>
            </w:pPr>
            <w:r>
              <w:t>rfirl /</w:t>
            </w:r>
          </w:p>
        </w:tc>
        <w:tc>
          <w:tcPr>
            <w:tcW w:w="1011" w:type="dxa"/>
            <w:tcBorders>
              <w:left w:val="single" w:sz="4" w:space="0" w:color="auto"/>
              <w:bottom w:val="single" w:sz="4" w:space="0" w:color="auto"/>
            </w:tcBorders>
            <w:shd w:val="clear" w:color="auto" w:fill="FFFFFF"/>
          </w:tcPr>
          <w:p w:rsidR="00C67970" w:rsidRDefault="00BC4CE2" w:rsidP="006647C5">
            <w:pPr>
              <w:spacing w:before="120" w:after="120"/>
            </w:pPr>
            <w:r>
              <w:t>n</w:t>
            </w:r>
          </w:p>
        </w:tc>
      </w:tr>
    </w:tbl>
    <w:p w:rsidR="00C67970" w:rsidRDefault="00BC4CE2" w:rsidP="006647C5">
      <w:pPr>
        <w:spacing w:before="120" w:after="120"/>
        <w:rPr>
          <w:lang w:eastAsia="zh-CN"/>
        </w:rPr>
      </w:pPr>
      <w:r>
        <w:rPr>
          <w:lang w:eastAsia="zh-CN"/>
        </w:rPr>
        <w:t>压紧、牢固焊合。为保证焊接质量，焊前应去除钢坯端部氧化铁皮，并使钢坯端部平齐、</w:t>
      </w:r>
    </w:p>
    <w:p w:rsidR="00C67970" w:rsidRDefault="00BC4CE2" w:rsidP="006647C5">
      <w:pPr>
        <w:tabs>
          <w:tab w:val="left" w:pos="8789"/>
        </w:tabs>
        <w:spacing w:before="120" w:after="120"/>
      </w:pPr>
      <w:r>
        <w:rPr>
          <w:lang w:eastAsia="zh-CN"/>
        </w:rPr>
        <w:t>对正。焊接时控制电流、电压、焊接时间和压</w:t>
      </w:r>
      <w:r>
        <w:rPr>
          <w:lang w:eastAsia="zh-CN"/>
        </w:rPr>
        <w:t xml:space="preserve"> </w:t>
      </w:r>
      <w:r>
        <w:rPr>
          <w:lang w:eastAsia="zh-CN"/>
        </w:rPr>
        <w:t>力，焊后应将毛刺清理干净。飞焊机的工作周期</w:t>
      </w:r>
      <w:r>
        <w:rPr>
          <w:lang w:eastAsia="zh-CN"/>
        </w:rPr>
        <w:t xml:space="preserve"> </w:t>
      </w:r>
      <w:r>
        <w:rPr>
          <w:lang w:eastAsia="zh-CN"/>
        </w:rPr>
        <w:t>必需与轧件的轧制周期相</w:t>
      </w:r>
      <w:r>
        <w:rPr>
          <w:lang w:eastAsia="zh-CN"/>
        </w:rPr>
        <w:t>@</w:t>
      </w:r>
      <w:r>
        <w:rPr>
          <w:lang w:eastAsia="zh-CN"/>
        </w:rPr>
        <w:t>应。目前这种方法的</w:t>
      </w:r>
      <w:r>
        <w:rPr>
          <w:lang w:eastAsia="zh-CN"/>
        </w:rPr>
        <w:t xml:space="preserve"> </w:t>
      </w:r>
      <w:r>
        <w:rPr>
          <w:lang w:eastAsia="zh-CN"/>
        </w:rPr>
        <w:t>无头轧制已正式用于工业生产。焊接钢坯法的生</w:t>
      </w:r>
      <w:r>
        <w:rPr>
          <w:lang w:eastAsia="zh-CN"/>
        </w:rPr>
        <w:t xml:space="preserve"> </w:t>
      </w:r>
      <w:r>
        <w:rPr>
          <w:lang w:eastAsia="zh-CN"/>
        </w:rPr>
        <w:t>产实践表明，采用无头乳制时生产率提髙</w:t>
      </w:r>
      <w:r>
        <w:rPr>
          <w:lang w:eastAsia="zh-CN"/>
        </w:rPr>
        <w:t>10</w:t>
      </w:r>
      <w:r>
        <w:rPr>
          <w:rFonts w:ascii="MS Mincho" w:eastAsia="MS Mincho" w:hAnsi="MS Mincho" w:cs="MS Mincho" w:hint="eastAsia"/>
          <w:lang w:eastAsia="zh-CN"/>
        </w:rPr>
        <w:t>〜</w:t>
      </w:r>
      <w:r>
        <w:rPr>
          <w:lang w:eastAsia="zh-CN"/>
        </w:rPr>
        <w:t xml:space="preserve"> 12%</w:t>
      </w:r>
      <w:r>
        <w:rPr>
          <w:lang w:eastAsia="zh-CN"/>
        </w:rPr>
        <w:t>，金属消耗降低</w:t>
      </w:r>
      <w:r>
        <w:rPr>
          <w:lang w:eastAsia="zh-CN"/>
        </w:rPr>
        <w:t>2.6</w:t>
      </w:r>
      <w:r>
        <w:rPr>
          <w:rFonts w:ascii="MS Mincho" w:eastAsia="MS Mincho" w:hAnsi="MS Mincho" w:cs="MS Mincho" w:hint="eastAsia"/>
          <w:lang w:eastAsia="zh-CN"/>
        </w:rPr>
        <w:t>〜</w:t>
      </w:r>
      <w:r>
        <w:rPr>
          <w:lang w:eastAsia="zh-CN"/>
        </w:rPr>
        <w:t>4.8</w:t>
      </w:r>
      <w:r>
        <w:rPr>
          <w:lang w:eastAsia="zh-CN"/>
        </w:rPr>
        <w:t>公斤</w:t>
      </w:r>
      <w:r>
        <w:rPr>
          <w:lang w:eastAsia="zh-CN"/>
        </w:rPr>
        <w:t>/</w:t>
      </w:r>
      <w:r>
        <w:rPr>
          <w:lang w:eastAsia="zh-CN"/>
        </w:rPr>
        <w:t>吨，焊缝质量</w:t>
      </w:r>
      <w:r>
        <w:rPr>
          <w:lang w:eastAsia="zh-CN"/>
        </w:rPr>
        <w:t xml:space="preserve"> </w:t>
      </w:r>
      <w:r>
        <w:rPr>
          <w:lang w:eastAsia="zh-CN"/>
        </w:rPr>
        <w:t>良好，各项性能指标与母材基本一致。图</w:t>
      </w:r>
      <w:r>
        <w:rPr>
          <w:lang w:eastAsia="zh-CN"/>
        </w:rPr>
        <w:t>5-15</w:t>
      </w:r>
      <w:r>
        <w:rPr>
          <w:lang w:eastAsia="zh-CN"/>
        </w:rPr>
        <w:t>为采</w:t>
      </w:r>
      <w:r>
        <w:rPr>
          <w:lang w:eastAsia="zh-CN"/>
        </w:rPr>
        <w:t xml:space="preserve"> </w:t>
      </w:r>
      <w:r>
        <w:rPr>
          <w:lang w:eastAsia="zh-CN"/>
        </w:rPr>
        <w:t>用双线固定焊接机的焊接区平面布置。加热好的</w:t>
      </w:r>
      <w:r>
        <w:rPr>
          <w:lang w:eastAsia="zh-CN"/>
        </w:rPr>
        <w:t xml:space="preserve"> </w:t>
      </w:r>
      <w:r>
        <w:rPr>
          <w:lang w:eastAsia="zh-CN"/>
        </w:rPr>
        <w:t>钢坯先由清除装置去除钢坯头部氧化铁皮，焊接</w:t>
      </w:r>
      <w:r>
        <w:rPr>
          <w:lang w:eastAsia="zh-CN"/>
        </w:rPr>
        <w:t xml:space="preserve"> </w:t>
      </w:r>
      <w:r>
        <w:rPr>
          <w:lang w:eastAsia="zh-CN"/>
        </w:rPr>
        <w:t>时电压为</w:t>
      </w:r>
      <w:r>
        <w:rPr>
          <w:lang w:eastAsia="zh-CN"/>
        </w:rPr>
        <w:t>20V</w:t>
      </w:r>
      <w:r>
        <w:rPr>
          <w:lang w:eastAsia="zh-CN"/>
        </w:rPr>
        <w:t>左右，电流为</w:t>
      </w:r>
      <w:r>
        <w:rPr>
          <w:lang w:eastAsia="zh-CN"/>
        </w:rPr>
        <w:t>10kA,</w:t>
      </w:r>
      <w:r>
        <w:rPr>
          <w:lang w:eastAsia="zh-CN"/>
        </w:rPr>
        <w:t>焊后先用毛</w:t>
      </w:r>
      <w:r>
        <w:rPr>
          <w:lang w:eastAsia="zh-CN"/>
        </w:rPr>
        <w:t xml:space="preserve"> </w:t>
      </w:r>
      <w:r>
        <w:rPr>
          <w:lang w:eastAsia="zh-CN"/>
        </w:rPr>
        <w:t>刺清除器去除大的毛刺，然后经保温炉保温。保温炉与焊机之间设有活套坑，轧机前设有</w:t>
      </w:r>
      <w:r>
        <w:rPr>
          <w:lang w:eastAsia="zh-CN"/>
        </w:rPr>
        <w:t xml:space="preserve"> </w:t>
      </w:r>
      <w:r>
        <w:rPr>
          <w:lang w:eastAsia="zh-CN"/>
        </w:rPr>
        <w:t>飞剪。在该轧机上曾连续焊接了</w:t>
      </w:r>
      <w:r>
        <w:rPr>
          <w:lang w:eastAsia="zh-CN"/>
        </w:rPr>
        <w:t xml:space="preserve"> 163</w:t>
      </w:r>
      <w:r>
        <w:rPr>
          <w:lang w:eastAsia="zh-CN"/>
        </w:rPr>
        <w:t>根钢坯，总长超过</w:t>
      </w:r>
      <w:r>
        <w:rPr>
          <w:lang w:eastAsia="zh-CN"/>
        </w:rPr>
        <w:t>1500</w:t>
      </w:r>
      <w:r>
        <w:rPr>
          <w:lang w:eastAsia="zh-CN"/>
        </w:rPr>
        <w:t>米，轧出了七十多里长的</w:t>
      </w:r>
      <w:r>
        <w:rPr>
          <w:lang w:eastAsia="zh-CN"/>
        </w:rPr>
        <w:t xml:space="preserve"> #12</w:t>
      </w:r>
      <w:r>
        <w:rPr>
          <w:lang w:eastAsia="zh-CN"/>
        </w:rPr>
        <w:t>毫米的钢筋。</w:t>
      </w:r>
      <w:r>
        <w:rPr>
          <w:lang w:eastAsia="zh-CN"/>
        </w:rPr>
        <w:tab/>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\\AppData\\Local\\Temp\\FineReader11\\media\\image133.png" \* MERGEFORMATINET </w:instrText>
      </w:r>
      <w:r>
        <w:fldChar w:fldCharType="separate"/>
      </w:r>
      <w:r w:rsidR="006647C5">
        <w:pict>
          <v:shape id="_x0000_i1157" type="#_x0000_t75" style="width:142.55pt;height:34.95pt">
            <v:imagedata r:id="rId271" r:href="rId272"/>
          </v:shape>
        </w:pict>
      </w:r>
      <w:r>
        <w:fldChar w:fldCharType="end"/>
      </w:r>
    </w:p>
    <w:p w:rsidR="00C67970" w:rsidRDefault="00BC4CE2" w:rsidP="006647C5">
      <w:pPr>
        <w:spacing w:before="120" w:after="120"/>
        <w:outlineLvl w:val="0"/>
      </w:pPr>
      <w:r>
        <w:t>图</w:t>
      </w:r>
      <w:r>
        <w:t>5-14</w:t>
      </w:r>
      <w:r>
        <w:t>飞焊机结构图</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\\AppData\\Local\\Temp\\FineReader11\\media\\image134.png" \* MERGEFORMATINET </w:instrText>
      </w:r>
      <w:r>
        <w:fldChar w:fldCharType="separate"/>
      </w:r>
      <w:r w:rsidR="006647C5">
        <w:pict>
          <v:shape id="_x0000_i1158" type="#_x0000_t75" style="width:389.95pt;height:97.65pt">
            <v:imagedata r:id="rId273" r:href="rId274"/>
          </v:shape>
        </w:pict>
      </w:r>
      <w:r>
        <w:fldChar w:fldCharType="end"/>
      </w:r>
    </w:p>
    <w:p w:rsidR="00C67970" w:rsidRDefault="00BC4CE2" w:rsidP="006647C5">
      <w:pPr>
        <w:spacing w:before="120" w:after="120"/>
        <w:rPr>
          <w:lang w:eastAsia="zh-CN"/>
        </w:rPr>
      </w:pPr>
      <w:r>
        <w:rPr>
          <w:lang w:eastAsia="zh-CN"/>
        </w:rPr>
        <w:t>84</w:t>
      </w:r>
    </w:p>
    <w:p w:rsidR="00C67970" w:rsidRDefault="00BC4CE2" w:rsidP="006647C5">
      <w:pPr>
        <w:spacing w:before="120" w:after="120"/>
        <w:rPr>
          <w:lang w:eastAsia="zh-CN"/>
        </w:rPr>
      </w:pPr>
      <w:r>
        <w:rPr>
          <w:lang w:eastAsia="zh-CN"/>
        </w:rPr>
        <w:t>下</w:t>
      </w:r>
      <w:r>
        <w:rPr>
          <w:lang w:eastAsia="zh-CN"/>
        </w:rPr>
        <w:t>1%</w:t>
      </w:r>
      <w:r>
        <w:rPr>
          <w:lang w:eastAsia="zh-CN"/>
        </w:rPr>
        <w:t>，然后逐渐恢复到负载稳定状态（图</w:t>
      </w:r>
      <w:r>
        <w:rPr>
          <w:lang w:eastAsia="zh-CN"/>
        </w:rPr>
        <w:t>5-16)</w:t>
      </w:r>
      <w:r>
        <w:rPr>
          <w:lang w:eastAsia="zh-CN"/>
        </w:rPr>
        <w:t>。在此过渡过程中，原设计的秒流量相等</w:t>
      </w:r>
      <w:r>
        <w:rPr>
          <w:lang w:eastAsia="zh-CN"/>
        </w:rPr>
        <w:t xml:space="preserve"> </w:t>
      </w:r>
      <w:r>
        <w:rPr>
          <w:lang w:eastAsia="zh-CN"/>
        </w:rPr>
        <w:t>原则被破时间虽然不长，但因速度髙，往往因此而产生卡钢。</w:t>
      </w:r>
    </w:p>
    <w:p w:rsidR="00C67970" w:rsidRDefault="00BC4CE2" w:rsidP="006647C5">
      <w:pPr>
        <w:spacing w:before="120" w:after="120"/>
        <w:ind w:firstLine="360"/>
        <w:rPr>
          <w:lang w:eastAsia="zh-CN"/>
        </w:rPr>
      </w:pPr>
      <w:r>
        <w:rPr>
          <w:lang w:eastAsia="zh-CN"/>
        </w:rPr>
        <w:t>二、离速无扭线材轧机的结构</w:t>
      </w:r>
    </w:p>
    <w:p w:rsidR="00C67970" w:rsidRDefault="00BC4CE2" w:rsidP="006647C5">
      <w:pPr>
        <w:tabs>
          <w:tab w:val="left" w:pos="963"/>
        </w:tabs>
        <w:spacing w:before="120" w:after="120"/>
        <w:ind w:firstLine="360"/>
        <w:rPr>
          <w:lang w:eastAsia="zh-CN"/>
        </w:rPr>
      </w:pPr>
      <w:r>
        <w:rPr>
          <w:lang w:eastAsia="zh-CN"/>
        </w:rPr>
        <w:t>1.</w:t>
      </w:r>
      <w:r>
        <w:rPr>
          <w:lang w:eastAsia="zh-CN"/>
        </w:rPr>
        <w:tab/>
        <w:t>Y</w:t>
      </w:r>
      <w:r>
        <w:rPr>
          <w:lang w:eastAsia="zh-CN"/>
        </w:rPr>
        <w:t>型轧机（图</w:t>
      </w:r>
      <w:r>
        <w:rPr>
          <w:lang w:eastAsia="zh-CN"/>
        </w:rPr>
        <w:t>5_17) —</w:t>
      </w:r>
      <w:r>
        <w:rPr>
          <w:lang w:eastAsia="zh-CN"/>
        </w:rPr>
        <w:t>般由</w:t>
      </w:r>
      <w:r>
        <w:rPr>
          <w:lang w:eastAsia="zh-CN"/>
        </w:rPr>
        <w:t>7</w:t>
      </w:r>
      <w:r>
        <w:rPr>
          <w:rFonts w:ascii="MS Mincho" w:eastAsia="MS Mincho" w:hAnsi="MS Mincho" w:cs="MS Mincho" w:hint="eastAsia"/>
          <w:lang w:eastAsia="zh-CN"/>
        </w:rPr>
        <w:t>〜</w:t>
      </w:r>
      <w:r>
        <w:rPr>
          <w:lang w:eastAsia="zh-CN"/>
        </w:rPr>
        <w:t>13</w:t>
      </w:r>
      <w:r>
        <w:rPr>
          <w:lang w:eastAsia="zh-CN"/>
        </w:rPr>
        <w:t>架组成连轧机组，由一台直流马达经增速器</w:t>
      </w:r>
      <w:r>
        <w:rPr>
          <w:lang w:eastAsia="zh-CN"/>
        </w:rPr>
        <w:t xml:space="preserve"> </w:t>
      </w:r>
      <w:r>
        <w:rPr>
          <w:lang w:eastAsia="zh-CN"/>
        </w:rPr>
        <w:t>带动纵轴和螺旋伞齿轮成组传动。每架轧机由三个互成</w:t>
      </w:r>
      <w:r>
        <w:rPr>
          <w:lang w:eastAsia="zh-CN"/>
        </w:rPr>
        <w:t>120°</w:t>
      </w:r>
      <w:r>
        <w:rPr>
          <w:lang w:eastAsia="zh-CN"/>
        </w:rPr>
        <w:t>的盘状轧辊所组成，好似英文</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\\AppData\\Local\\Temp\\FineReader11\\media\\image135.png" \* MERGEFORMATINET </w:instrText>
      </w:r>
      <w:r>
        <w:fldChar w:fldCharType="separate"/>
      </w:r>
      <w:r w:rsidR="006647C5">
        <w:pict>
          <v:shape id="_x0000_i1159" type="#_x0000_t75" style="width:142.55pt;height:132.6pt">
            <v:imagedata r:id="rId275" r:href="rId27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\\AppData\\Local\\Temp\\FineReader11\\media\\image136.png" \* MERGEFORMATINET </w:instrText>
      </w:r>
      <w:r>
        <w:fldChar w:fldCharType="separate"/>
      </w:r>
      <w:r w:rsidR="006647C5">
        <w:pict>
          <v:shape id="_x0000_i1160" type="#_x0000_t75" style="width:139.7pt;height:132.6pt">
            <v:imagedata r:id="rId277" r:href="rId278"/>
          </v:shape>
        </w:pict>
      </w:r>
      <w:r>
        <w:fldChar w:fldCharType="end"/>
      </w:r>
    </w:p>
    <w:p w:rsidR="00C67970" w:rsidRDefault="00BC4CE2" w:rsidP="006647C5">
      <w:pPr>
        <w:spacing w:before="120" w:after="120"/>
        <w:outlineLvl w:val="0"/>
        <w:rPr>
          <w:lang w:eastAsia="zh-CN"/>
        </w:rPr>
      </w:pPr>
      <w:r>
        <w:rPr>
          <w:lang w:eastAsia="zh-CN"/>
        </w:rPr>
        <w:t>图</w:t>
      </w:r>
      <w:r>
        <w:rPr>
          <w:lang w:eastAsia="zh-CN"/>
        </w:rPr>
        <w:t>5-17 Y</w:t>
      </w:r>
      <w:r>
        <w:rPr>
          <w:lang w:eastAsia="zh-CN"/>
        </w:rPr>
        <w:t>型轧机示意图</w:t>
      </w:r>
      <w:r>
        <w:rPr>
          <w:lang w:eastAsia="zh-CN"/>
        </w:rPr>
        <w:t xml:space="preserve"> (a)</w:t>
      </w:r>
      <w:r>
        <w:rPr>
          <w:lang w:eastAsia="zh-CN"/>
        </w:rPr>
        <w:t>前架</w:t>
      </w:r>
      <w:r>
        <w:rPr>
          <w:lang w:eastAsia="zh-CN"/>
        </w:rPr>
        <w:t>* (6)</w:t>
      </w:r>
      <w:r>
        <w:rPr>
          <w:lang w:eastAsia="zh-CN"/>
        </w:rPr>
        <w:t>后架</w:t>
      </w:r>
    </w:p>
    <w:p w:rsidR="00C67970" w:rsidRDefault="00BC4CE2" w:rsidP="006647C5">
      <w:pPr>
        <w:spacing w:before="120" w:after="120"/>
      </w:pPr>
      <w:r>
        <w:rPr>
          <w:lang w:eastAsia="zh-CN"/>
        </w:rPr>
        <w:t>的</w:t>
      </w:r>
      <w:r>
        <w:rPr>
          <w:lang w:eastAsia="zh-CN"/>
        </w:rPr>
        <w:t>“Y”</w:t>
      </w:r>
      <w:r>
        <w:rPr>
          <w:lang w:eastAsia="zh-CN"/>
        </w:rPr>
        <w:t>字，因而得名。相邻两架倒置</w:t>
      </w:r>
      <w:r>
        <w:rPr>
          <w:lang w:eastAsia="zh-CN"/>
        </w:rPr>
        <w:t>180°</w:t>
      </w:r>
      <w:r>
        <w:rPr>
          <w:lang w:eastAsia="zh-CN"/>
        </w:rPr>
        <w:t>，故轧制中不需扭转翻钢。其中单数机架为上</w:t>
      </w:r>
      <w:r>
        <w:rPr>
          <w:lang w:eastAsia="zh-CN"/>
        </w:rPr>
        <w:t xml:space="preserve"> </w:t>
      </w:r>
      <w:r>
        <w:rPr>
          <w:lang w:eastAsia="zh-CN"/>
        </w:rPr>
        <w:t>传动，双数机架为下传动，两架中心距较小。机架刚性很髙。两架间装有极耐磨的滚动或</w:t>
      </w:r>
      <w:r>
        <w:rPr>
          <w:lang w:eastAsia="zh-CN"/>
        </w:rPr>
        <w:t xml:space="preserve"> </w:t>
      </w:r>
      <w:r>
        <w:rPr>
          <w:lang w:eastAsia="zh-CN"/>
        </w:rPr>
        <w:t>滑动式导板，而轧辊由更耐磨的碳化钨辊片和锻钢辊轴所组成。轧辊间距可做少量调整，</w:t>
      </w:r>
      <w:r>
        <w:rPr>
          <w:lang w:eastAsia="zh-CN"/>
        </w:rPr>
        <w:t xml:space="preserve"> </w:t>
      </w:r>
      <w:r>
        <w:rPr>
          <w:lang w:eastAsia="zh-CN"/>
        </w:rPr>
        <w:t>磨损后采用专用磨床在不折卸乳辊的情况下，三个辊一齐磨，以保证轧制线的严格对中。</w:t>
      </w:r>
      <w:r>
        <w:rPr>
          <w:lang w:eastAsia="zh-CN"/>
        </w:rPr>
        <w:t xml:space="preserve"> </w:t>
      </w:r>
      <w:r>
        <w:rPr>
          <w:lang w:eastAsia="zh-CN"/>
        </w:rPr>
        <w:t>当孔型磨大之后，即将后架换做前架（各架机构可以互换）。垓轧机取消了万向接轴和轴</w:t>
      </w:r>
      <w:r>
        <w:rPr>
          <w:lang w:eastAsia="zh-CN"/>
        </w:rPr>
        <w:t xml:space="preserve"> </w:t>
      </w:r>
      <w:r>
        <w:rPr>
          <w:lang w:eastAsia="zh-CN"/>
        </w:rPr>
        <w:t>键，用事先经过动态平衡实验的精密螺旋伞齿轮传动，故振动和噪音很小。由于集体传</w:t>
      </w:r>
      <w:r>
        <w:rPr>
          <w:lang w:eastAsia="zh-CN"/>
        </w:rPr>
        <w:t xml:space="preserve"> </w:t>
      </w:r>
      <w:r>
        <w:rPr>
          <w:lang w:eastAsia="zh-CN"/>
        </w:rPr>
        <w:t>动，解决了动态速降问题。由于设备紧凑、无扭转、无活套，从而为髙速轧制创造了条</w:t>
      </w:r>
      <w:r>
        <w:rPr>
          <w:lang w:eastAsia="zh-CN"/>
        </w:rPr>
        <w:t xml:space="preserve"> </w:t>
      </w:r>
      <w:r>
        <w:rPr>
          <w:lang w:eastAsia="zh-CN"/>
        </w:rPr>
        <w:t>件。由于采用髙耐磨性的碳化钨轧辊、高刚性的机架，从而为保证张力恒定和提高乳制精</w:t>
      </w:r>
      <w:r>
        <w:rPr>
          <w:lang w:eastAsia="zh-CN"/>
        </w:rPr>
        <w:t xml:space="preserve"> </w:t>
      </w:r>
      <w:r>
        <w:rPr>
          <w:lang w:eastAsia="zh-CN"/>
        </w:rPr>
        <w:t>度创造了有利条件。</w:t>
      </w:r>
      <w:r>
        <w:t>此种轧机最高速度目前为</w:t>
      </w:r>
      <w:r>
        <w:t>63</w:t>
      </w:r>
      <w:r>
        <w:t>米</w:t>
      </w:r>
      <w:r>
        <w:t>/</w:t>
      </w:r>
      <w:r>
        <w:t>秒。</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\\AppData\\Local\\Temp\\FineReader11\\media\\image137.png" \* MERGEFORMATINET </w:instrText>
      </w:r>
      <w:r>
        <w:fldChar w:fldCharType="separate"/>
      </w:r>
      <w:r w:rsidR="006647C5">
        <w:pict>
          <v:shape id="_x0000_i1161" type="#_x0000_t75" style="width:261.6pt;height:127.6pt">
            <v:imagedata r:id="rId279" r:href="rId280"/>
          </v:shape>
        </w:pict>
      </w:r>
      <w:r>
        <w:fldChar w:fldCharType="end"/>
      </w:r>
    </w:p>
    <w:p w:rsidR="00C67970" w:rsidRDefault="00BC4CE2" w:rsidP="006647C5">
      <w:pPr>
        <w:spacing w:before="120" w:after="120"/>
        <w:outlineLvl w:val="0"/>
        <w:rPr>
          <w:lang w:eastAsia="zh-CN"/>
        </w:rPr>
      </w:pPr>
      <w:r>
        <w:rPr>
          <w:lang w:eastAsia="zh-CN"/>
        </w:rPr>
        <w:t>图</w:t>
      </w:r>
      <w:r>
        <w:rPr>
          <w:lang w:eastAsia="zh-CN"/>
        </w:rPr>
        <w:t>5-18 45°</w:t>
      </w:r>
      <w:r>
        <w:rPr>
          <w:lang w:eastAsia="zh-CN"/>
        </w:rPr>
        <w:t>轧机传动示意图</w:t>
      </w:r>
    </w:p>
    <w:p w:rsidR="00C67970" w:rsidRDefault="00BC4CE2" w:rsidP="006647C5">
      <w:pPr>
        <w:tabs>
          <w:tab w:val="left" w:pos="967"/>
        </w:tabs>
        <w:spacing w:before="120" w:after="120"/>
        <w:ind w:firstLine="360"/>
        <w:rPr>
          <w:lang w:eastAsia="zh-CN"/>
        </w:rPr>
      </w:pPr>
      <w:r>
        <w:rPr>
          <w:lang w:eastAsia="zh-CN"/>
        </w:rPr>
        <w:t>2.</w:t>
      </w:r>
      <w:r>
        <w:rPr>
          <w:lang w:eastAsia="zh-CN"/>
        </w:rPr>
        <w:tab/>
        <w:t>45°</w:t>
      </w:r>
      <w:r>
        <w:rPr>
          <w:lang w:eastAsia="zh-CN"/>
        </w:rPr>
        <w:t>无扭转轧机此种轧机一般为</w:t>
      </w:r>
      <w:r>
        <w:rPr>
          <w:lang w:eastAsia="zh-CN"/>
        </w:rPr>
        <w:t>8</w:t>
      </w:r>
      <w:r>
        <w:rPr>
          <w:rFonts w:ascii="MS Mincho" w:eastAsia="MS Mincho" w:hAnsi="MS Mincho" w:cs="MS Mincho" w:hint="eastAsia"/>
          <w:lang w:eastAsia="zh-CN"/>
        </w:rPr>
        <w:t>〜</w:t>
      </w:r>
      <w:r>
        <w:rPr>
          <w:lang w:eastAsia="zh-CN"/>
        </w:rPr>
        <w:t>10</w:t>
      </w:r>
      <w:r>
        <w:rPr>
          <w:lang w:eastAsia="zh-CN"/>
        </w:rPr>
        <w:t>架所组成。按其结构不同可分为非悬臂大</w:t>
      </w:r>
      <w:r>
        <w:rPr>
          <w:lang w:eastAsia="zh-CN"/>
        </w:rPr>
        <w:t xml:space="preserve"> </w:t>
      </w:r>
      <w:r>
        <w:rPr>
          <w:lang w:eastAsia="zh-CN"/>
        </w:rPr>
        <w:t>鎞径和悬臂小辊径两种。后者传动情况如图</w:t>
      </w:r>
      <w:r>
        <w:rPr>
          <w:lang w:eastAsia="zh-CN"/>
        </w:rPr>
        <w:t>5-18</w:t>
      </w:r>
      <w:r>
        <w:rPr>
          <w:lang w:eastAsia="zh-CN"/>
        </w:rPr>
        <w:t>所示。每对轧辊与地平面成</w:t>
      </w:r>
      <w:r>
        <w:rPr>
          <w:lang w:eastAsia="zh-CN"/>
        </w:rPr>
        <w:t>45°</w:t>
      </w:r>
      <w:r>
        <w:rPr>
          <w:lang w:eastAsia="zh-CN"/>
        </w:rPr>
        <w:t>角，前后</w:t>
      </w:r>
      <w:r>
        <w:rPr>
          <w:lang w:eastAsia="zh-CN"/>
        </w:rPr>
        <w:t xml:space="preserve"> </w:t>
      </w:r>
      <w:r>
        <w:rPr>
          <w:lang w:eastAsia="zh-CN"/>
        </w:rPr>
        <w:t>两对乳</w:t>
      </w:r>
      <w:r>
        <w:rPr>
          <w:lang w:eastAsia="zh-CN"/>
        </w:rPr>
        <w:t>'</w:t>
      </w:r>
      <w:r>
        <w:rPr>
          <w:lang w:eastAsia="zh-CN"/>
        </w:rPr>
        <w:t>提轴线相差</w:t>
      </w:r>
      <w:r>
        <w:rPr>
          <w:lang w:eastAsia="zh-CN"/>
        </w:rPr>
        <w:t>90°</w:t>
      </w:r>
      <w:r>
        <w:rPr>
          <w:lang w:eastAsia="zh-CN"/>
        </w:rPr>
        <w:t>，由一（或二）台直流电机成组传动。电机经增速器、三联齿轮箱、</w:t>
      </w:r>
    </w:p>
    <w:p w:rsidR="00C67970" w:rsidRDefault="00BC4CE2" w:rsidP="006647C5">
      <w:pPr>
        <w:spacing w:before="120" w:after="120"/>
        <w:rPr>
          <w:lang w:eastAsia="zh-CN"/>
        </w:rPr>
      </w:pPr>
      <w:r>
        <w:rPr>
          <w:lang w:eastAsia="zh-CN"/>
        </w:rPr>
        <w:t>S5</w:t>
      </w:r>
    </w:p>
    <w:p w:rsidR="00C67970" w:rsidRDefault="00BC4CE2" w:rsidP="006647C5">
      <w:pPr>
        <w:spacing w:before="120" w:after="120"/>
        <w:rPr>
          <w:lang w:eastAsia="zh-CN"/>
        </w:rPr>
      </w:pPr>
      <w:r>
        <w:rPr>
          <w:lang w:eastAsia="zh-CN"/>
        </w:rPr>
        <w:t>表</w:t>
      </w:r>
      <w:r>
        <w:rPr>
          <w:lang w:eastAsia="zh-CN"/>
        </w:rPr>
        <w:t>5-3</w:t>
      </w:r>
      <w:r>
        <w:rPr>
          <w:lang w:eastAsia="zh-CN"/>
        </w:rPr>
        <w:t>磺化铒轧辗性能</w:t>
      </w:r>
    </w:p>
    <w:tbl>
      <w:tblPr>
        <w:tblOverlap w:val="never"/>
        <w:tblW w:w="0" w:type="auto"/>
        <w:tblLayout w:type="fixed"/>
        <w:tblCellMar>
          <w:left w:w="10" w:type="dxa"/>
          <w:right w:w="10" w:type="dxa"/>
        </w:tblCellMar>
        <w:tblLook w:val="0000"/>
      </w:tblPr>
      <w:tblGrid>
        <w:gridCol w:w="1602"/>
        <w:gridCol w:w="1419"/>
        <w:gridCol w:w="1414"/>
        <w:gridCol w:w="1414"/>
        <w:gridCol w:w="1592"/>
        <w:gridCol w:w="1613"/>
      </w:tblGrid>
      <w:tr w:rsidR="00C67970">
        <w:trPr>
          <w:trHeight w:val="586"/>
        </w:trPr>
        <w:tc>
          <w:tcPr>
            <w:tcW w:w="1602" w:type="dxa"/>
            <w:tcBorders>
              <w:top w:val="single" w:sz="4" w:space="0" w:color="auto"/>
            </w:tcBorders>
            <w:shd w:val="clear" w:color="auto" w:fill="FFFFFF"/>
          </w:tcPr>
          <w:p w:rsidR="00C67970" w:rsidRDefault="00BC4CE2" w:rsidP="006647C5">
            <w:pPr>
              <w:spacing w:before="120" w:after="120"/>
            </w:pPr>
            <w:r>
              <w:t>成</w:t>
            </w:r>
          </w:p>
        </w:tc>
        <w:tc>
          <w:tcPr>
            <w:tcW w:w="1419" w:type="dxa"/>
            <w:tcBorders>
              <w:top w:val="single" w:sz="4" w:space="0" w:color="auto"/>
            </w:tcBorders>
            <w:shd w:val="clear" w:color="auto" w:fill="FFFFFF"/>
          </w:tcPr>
          <w:p w:rsidR="00C67970" w:rsidRDefault="00C67970" w:rsidP="006647C5">
            <w:pPr>
              <w:spacing w:before="120" w:after="120"/>
              <w:rPr>
                <w:sz w:val="10"/>
                <w:szCs w:val="10"/>
              </w:rPr>
            </w:pPr>
          </w:p>
        </w:tc>
        <w:tc>
          <w:tcPr>
            <w:tcW w:w="1414" w:type="dxa"/>
            <w:tcBorders>
              <w:top w:val="single" w:sz="4" w:space="0" w:color="auto"/>
            </w:tcBorders>
            <w:shd w:val="clear" w:color="auto" w:fill="FFFFFF"/>
          </w:tcPr>
          <w:p w:rsidR="00C67970" w:rsidRDefault="00BC4CE2" w:rsidP="006647C5">
            <w:pPr>
              <w:spacing w:before="120" w:after="120"/>
            </w:pPr>
            <w:r>
              <w:t>分</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物</w:t>
            </w:r>
          </w:p>
        </w:tc>
        <w:tc>
          <w:tcPr>
            <w:tcW w:w="1592" w:type="dxa"/>
            <w:tcBorders>
              <w:top w:val="single" w:sz="4" w:space="0" w:color="auto"/>
            </w:tcBorders>
            <w:shd w:val="clear" w:color="auto" w:fill="FFFFFF"/>
          </w:tcPr>
          <w:p w:rsidR="00C67970" w:rsidRDefault="00BC4CE2" w:rsidP="006647C5">
            <w:pPr>
              <w:spacing w:before="120" w:after="120"/>
            </w:pPr>
            <w:r>
              <w:t>理</w:t>
            </w:r>
            <w:r>
              <w:t xml:space="preserve"> </w:t>
            </w:r>
            <w:r>
              <w:t>性</w:t>
            </w:r>
          </w:p>
        </w:tc>
        <w:tc>
          <w:tcPr>
            <w:tcW w:w="1613" w:type="dxa"/>
            <w:tcBorders>
              <w:top w:val="single" w:sz="4" w:space="0" w:color="auto"/>
            </w:tcBorders>
            <w:shd w:val="clear" w:color="auto" w:fill="FFFFFF"/>
          </w:tcPr>
          <w:p w:rsidR="00C67970" w:rsidRDefault="00BC4CE2" w:rsidP="006647C5">
            <w:pPr>
              <w:spacing w:before="120" w:after="120"/>
            </w:pPr>
            <w:r>
              <w:t>能</w:t>
            </w:r>
          </w:p>
        </w:tc>
      </w:tr>
      <w:tr w:rsidR="00C67970">
        <w:trPr>
          <w:trHeight w:val="377"/>
        </w:trPr>
        <w:tc>
          <w:tcPr>
            <w:tcW w:w="1602" w:type="dxa"/>
            <w:tcBorders>
              <w:top w:val="single" w:sz="4" w:space="0" w:color="auto"/>
            </w:tcBorders>
            <w:shd w:val="clear" w:color="auto" w:fill="FFFFFF"/>
          </w:tcPr>
          <w:p w:rsidR="00C67970" w:rsidRDefault="00BC4CE2" w:rsidP="006647C5">
            <w:pPr>
              <w:spacing w:before="120" w:after="120"/>
            </w:pPr>
            <w:r>
              <w:t>WC, %</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Co, %</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其它，</w:t>
            </w:r>
            <w:r>
              <w:t>%</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硬度</w:t>
            </w:r>
            <w:r>
              <w:t>HRA</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抗折，公斤</w:t>
            </w:r>
            <w:r>
              <w:t>/</w:t>
            </w:r>
            <w:r>
              <w:t>亳米</w:t>
            </w:r>
            <w:r>
              <w:rPr>
                <w:vertAlign w:val="superscript"/>
              </w:rPr>
              <w:t>2</w:t>
            </w:r>
          </w:p>
        </w:tc>
        <w:tc>
          <w:tcPr>
            <w:tcW w:w="1613" w:type="dxa"/>
            <w:tcBorders>
              <w:top w:val="single" w:sz="4" w:space="0" w:color="auto"/>
              <w:left w:val="single" w:sz="4" w:space="0" w:color="auto"/>
            </w:tcBorders>
            <w:shd w:val="clear" w:color="auto" w:fill="FFFFFF"/>
          </w:tcPr>
          <w:p w:rsidR="00C67970" w:rsidRDefault="00BC4CE2" w:rsidP="006647C5">
            <w:pPr>
              <w:spacing w:before="120" w:after="120"/>
            </w:pPr>
            <w:r>
              <w:t>比</w:t>
            </w:r>
            <w:r>
              <w:t xml:space="preserve"> </w:t>
            </w:r>
            <w:r>
              <w:t>重</w:t>
            </w:r>
          </w:p>
        </w:tc>
      </w:tr>
      <w:tr w:rsidR="00C67970">
        <w:trPr>
          <w:trHeight w:val="393"/>
        </w:trPr>
        <w:tc>
          <w:tcPr>
            <w:tcW w:w="1602" w:type="dxa"/>
            <w:tcBorders>
              <w:bottom w:val="single" w:sz="4" w:space="0" w:color="auto"/>
            </w:tcBorders>
            <w:shd w:val="clear" w:color="auto" w:fill="FFFFFF"/>
          </w:tcPr>
          <w:p w:rsidR="00C67970" w:rsidRDefault="00BC4CE2" w:rsidP="006647C5">
            <w:pPr>
              <w:spacing w:before="120" w:after="120"/>
            </w:pPr>
            <w:r>
              <w:t xml:space="preserve">75 </w:t>
            </w:r>
            <w:r>
              <w:rPr>
                <w:rFonts w:ascii="MS Mincho" w:eastAsia="MS Mincho" w:hAnsi="MS Mincho" w:cs="MS Mincho" w:hint="eastAsia"/>
              </w:rPr>
              <w:t>〜</w:t>
            </w:r>
            <w:r>
              <w:t>86</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 xml:space="preserve">14 </w:t>
            </w:r>
            <w:r>
              <w:rPr>
                <w:rFonts w:ascii="MS Mincho" w:eastAsia="MS Mincho" w:hAnsi="MS Mincho" w:cs="MS Mincho" w:hint="eastAsia"/>
              </w:rPr>
              <w:t>〜</w:t>
            </w:r>
            <w:r>
              <w:t>25</w:t>
            </w:r>
          </w:p>
        </w:tc>
        <w:tc>
          <w:tcPr>
            <w:tcW w:w="1414" w:type="dxa"/>
            <w:tcBorders>
              <w:left w:val="single" w:sz="4" w:space="0" w:color="auto"/>
              <w:bottom w:val="single" w:sz="4" w:space="0" w:color="auto"/>
            </w:tcBorders>
            <w:shd w:val="clear" w:color="auto" w:fill="FFFFFF"/>
          </w:tcPr>
          <w:p w:rsidR="00C67970" w:rsidRDefault="00BC4CE2" w:rsidP="006647C5">
            <w:pPr>
              <w:spacing w:before="120" w:after="120"/>
            </w:pPr>
            <w:r>
              <w:t>0</w:t>
            </w:r>
            <w:r>
              <w:rPr>
                <w:rFonts w:ascii="MS Mincho" w:eastAsia="MS Mincho" w:hAnsi="MS Mincho" w:cs="MS Mincho" w:hint="eastAsia"/>
              </w:rPr>
              <w:t>〜</w:t>
            </w:r>
            <w:r>
              <w:t>5</w:t>
            </w:r>
          </w:p>
        </w:tc>
        <w:tc>
          <w:tcPr>
            <w:tcW w:w="1414" w:type="dxa"/>
            <w:tcBorders>
              <w:left w:val="single" w:sz="4" w:space="0" w:color="auto"/>
              <w:bottom w:val="single" w:sz="4" w:space="0" w:color="auto"/>
            </w:tcBorders>
            <w:shd w:val="clear" w:color="auto" w:fill="FFFFFF"/>
          </w:tcPr>
          <w:p w:rsidR="00C67970" w:rsidRDefault="00BC4CE2" w:rsidP="006647C5">
            <w:pPr>
              <w:spacing w:before="120" w:after="120"/>
            </w:pPr>
            <w:r>
              <w:t xml:space="preserve">82 </w:t>
            </w:r>
            <w:r>
              <w:rPr>
                <w:rFonts w:ascii="MS Mincho" w:eastAsia="MS Mincho" w:hAnsi="MS Mincho" w:cs="MS Mincho" w:hint="eastAsia"/>
              </w:rPr>
              <w:t>〜</w:t>
            </w:r>
            <w:r>
              <w:t>90</w:t>
            </w:r>
          </w:p>
        </w:tc>
        <w:tc>
          <w:tcPr>
            <w:tcW w:w="1592" w:type="dxa"/>
            <w:tcBorders>
              <w:left w:val="single" w:sz="4" w:space="0" w:color="auto"/>
              <w:bottom w:val="single" w:sz="4" w:space="0" w:color="auto"/>
            </w:tcBorders>
            <w:shd w:val="clear" w:color="auto" w:fill="FFFFFF"/>
          </w:tcPr>
          <w:p w:rsidR="00C67970" w:rsidRDefault="00BC4CE2" w:rsidP="006647C5">
            <w:pPr>
              <w:spacing w:before="120" w:after="120"/>
            </w:pPr>
            <w:r>
              <w:t>200</w:t>
            </w:r>
            <w:r>
              <w:rPr>
                <w:rFonts w:ascii="MS Mincho" w:eastAsia="MS Mincho" w:hAnsi="MS Mincho" w:cs="MS Mincho" w:hint="eastAsia"/>
              </w:rPr>
              <w:t>〜</w:t>
            </w:r>
            <w:r>
              <w:t>300</w:t>
            </w:r>
          </w:p>
        </w:tc>
        <w:tc>
          <w:tcPr>
            <w:tcW w:w="1613" w:type="dxa"/>
            <w:tcBorders>
              <w:left w:val="single" w:sz="4" w:space="0" w:color="auto"/>
              <w:bottom w:val="single" w:sz="4" w:space="0" w:color="auto"/>
            </w:tcBorders>
            <w:shd w:val="clear" w:color="auto" w:fill="FFFFFF"/>
          </w:tcPr>
          <w:p w:rsidR="00C67970" w:rsidRDefault="00BC4CE2" w:rsidP="006647C5">
            <w:pPr>
              <w:spacing w:before="120" w:after="120"/>
            </w:pPr>
            <w:r>
              <w:t>13_8</w:t>
            </w:r>
            <w:r>
              <w:rPr>
                <w:rFonts w:ascii="MS Mincho" w:eastAsia="MS Mincho" w:hAnsi="MS Mincho" w:cs="MS Mincho" w:hint="eastAsia"/>
              </w:rPr>
              <w:t>〜</w:t>
            </w:r>
            <w:r>
              <w:t>14.2</w:t>
            </w:r>
          </w:p>
        </w:tc>
      </w:tr>
    </w:tbl>
    <w:p w:rsidR="00C67970" w:rsidRDefault="00BC4CE2" w:rsidP="006647C5">
      <w:pPr>
        <w:spacing w:before="120" w:after="120"/>
      </w:pPr>
      <w:r>
        <w:t>电解夜</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\\AppData\\Local\\Temp\\FineReader11\\media\\image138.png" \* MERGEFORMATINET </w:instrText>
      </w:r>
      <w:r>
        <w:fldChar w:fldCharType="separate"/>
      </w:r>
      <w:r w:rsidR="006647C5">
        <w:pict>
          <v:shape id="_x0000_i1162" type="#_x0000_t75" style="width:132.6pt;height:122.6pt">
            <v:imagedata r:id="rId281" r:href="rId282"/>
          </v:shape>
        </w:pict>
      </w:r>
      <w:r>
        <w:fldChar w:fldCharType="end"/>
      </w:r>
    </w:p>
    <w:p w:rsidR="00C67970" w:rsidRDefault="00BC4CE2" w:rsidP="006647C5">
      <w:pPr>
        <w:spacing w:before="120" w:after="120"/>
        <w:rPr>
          <w:lang w:eastAsia="zh-CN"/>
        </w:rPr>
      </w:pPr>
      <w:r>
        <w:rPr>
          <w:lang w:eastAsia="zh-CN"/>
        </w:rPr>
        <w:t>图</w:t>
      </w:r>
      <w:r>
        <w:rPr>
          <w:lang w:eastAsia="zh-CN"/>
        </w:rPr>
        <w:t>5-19</w:t>
      </w:r>
      <w:r>
        <w:rPr>
          <w:lang w:eastAsia="zh-CN"/>
        </w:rPr>
        <w:t>电解研磨法</w:t>
      </w:r>
      <w:r>
        <w:rPr>
          <w:lang w:eastAsia="zh-CN"/>
        </w:rPr>
        <w:t xml:space="preserve"> 1</w:t>
      </w:r>
      <w:r>
        <w:rPr>
          <w:lang w:eastAsia="zh-CN"/>
        </w:rPr>
        <w:t>一砂轮；</w:t>
      </w:r>
      <w:r>
        <w:rPr>
          <w:lang w:eastAsia="zh-CN"/>
        </w:rPr>
        <w:t>2—</w:t>
      </w:r>
      <w:r>
        <w:rPr>
          <w:lang w:eastAsia="zh-CN"/>
        </w:rPr>
        <w:t>碳化钨辊片</w:t>
      </w:r>
      <w:r>
        <w:rPr>
          <w:vertAlign w:val="subscript"/>
          <w:lang w:eastAsia="zh-CN"/>
        </w:rPr>
        <w:t>}</w:t>
      </w:r>
      <w:r>
        <w:rPr>
          <w:lang w:eastAsia="zh-CN"/>
        </w:rPr>
        <w:t xml:space="preserve"> 3—</w:t>
      </w:r>
      <w:r>
        <w:rPr>
          <w:lang w:eastAsia="zh-CN"/>
        </w:rPr>
        <w:t>芯轴</w:t>
      </w:r>
      <w:r>
        <w:rPr>
          <w:lang w:eastAsia="zh-CN"/>
        </w:rPr>
        <w:t>* 4—</w:t>
      </w:r>
      <w:r>
        <w:rPr>
          <w:lang w:eastAsia="zh-CN"/>
        </w:rPr>
        <w:t>电源</w:t>
      </w:r>
      <w:r>
        <w:rPr>
          <w:lang w:eastAsia="zh-CN"/>
        </w:rPr>
        <w:t>* 5—</w:t>
      </w:r>
      <w:r>
        <w:rPr>
          <w:lang w:eastAsia="zh-CN"/>
        </w:rPr>
        <w:t>电解液</w:t>
      </w:r>
    </w:p>
    <w:p w:rsidR="00C67970" w:rsidRDefault="00BC4CE2" w:rsidP="006647C5">
      <w:pPr>
        <w:spacing w:before="120" w:after="120"/>
        <w:rPr>
          <w:lang w:eastAsia="zh-CN"/>
        </w:rPr>
      </w:pPr>
      <w:r>
        <w:rPr>
          <w:lang w:eastAsia="zh-CN"/>
        </w:rPr>
        <w:t>上下主轴、精密伞齿轮和斜齿轮带动轧辊。各传动部件中采用无键联接，乳辊由碳化钨制</w:t>
      </w:r>
    </w:p>
    <w:p w:rsidR="00C67970" w:rsidRDefault="00BC4CE2" w:rsidP="006647C5">
      <w:pPr>
        <w:spacing w:before="120" w:after="120"/>
        <w:rPr>
          <w:lang w:eastAsia="zh-CN"/>
        </w:rPr>
      </w:pPr>
      <w:r>
        <w:rPr>
          <w:lang w:eastAsia="zh-CN"/>
        </w:rPr>
        <w:t>成，籍液压螺母紧固地套装在刚性很大的合金钢辊轴</w:t>
      </w:r>
      <w:r>
        <w:rPr>
          <w:lang w:eastAsia="zh-CN"/>
        </w:rPr>
        <w:t xml:space="preserve"> </w:t>
      </w:r>
      <w:r>
        <w:rPr>
          <w:lang w:eastAsia="zh-CN"/>
        </w:rPr>
        <w:t>上，装卸方便。有的轧机轧辊上刻有两个孔槽，当一</w:t>
      </w:r>
      <w:r>
        <w:rPr>
          <w:lang w:eastAsia="zh-CN"/>
        </w:rPr>
        <w:t xml:space="preserve"> </w:t>
      </w:r>
      <w:r>
        <w:rPr>
          <w:lang w:eastAsia="zh-CN"/>
        </w:rPr>
        <w:t>个磨损后，可将其卸下，调个头使用另一孔槽，而保</w:t>
      </w:r>
      <w:r>
        <w:rPr>
          <w:lang w:eastAsia="zh-CN"/>
        </w:rPr>
        <w:t xml:space="preserve"> </w:t>
      </w:r>
      <w:r>
        <w:rPr>
          <w:lang w:eastAsia="zh-CN"/>
        </w:rPr>
        <w:t>持轧制线不变。碳化钨轧辊的性能如表</w:t>
      </w:r>
      <w:r>
        <w:rPr>
          <w:lang w:eastAsia="zh-CN"/>
        </w:rPr>
        <w:t>5-3</w:t>
      </w:r>
      <w:r>
        <w:rPr>
          <w:lang w:eastAsia="zh-CN"/>
        </w:rPr>
        <w:t>，其加工</w:t>
      </w:r>
      <w:r>
        <w:rPr>
          <w:lang w:eastAsia="zh-CN"/>
        </w:rPr>
        <w:t xml:space="preserve"> </w:t>
      </w:r>
      <w:r>
        <w:rPr>
          <w:lang w:eastAsia="zh-CN"/>
        </w:rPr>
        <w:t>采用电解研磨法（图</w:t>
      </w:r>
      <w:r>
        <w:rPr>
          <w:lang w:eastAsia="zh-CN"/>
        </w:rPr>
        <w:t>5-19)</w:t>
      </w:r>
      <w:r>
        <w:rPr>
          <w:lang w:eastAsia="zh-CN"/>
        </w:rPr>
        <w:t>，其研磨效率高、质量好。</w:t>
      </w:r>
      <w:r>
        <w:rPr>
          <w:lang w:eastAsia="zh-CN"/>
        </w:rPr>
        <w:t xml:space="preserve"> </w:t>
      </w:r>
      <w:r>
        <w:rPr>
          <w:lang w:eastAsia="zh-CN"/>
        </w:rPr>
        <w:t>一对轧辊可轧钢</w:t>
      </w:r>
      <w:r>
        <w:rPr>
          <w:lang w:eastAsia="zh-CN"/>
        </w:rPr>
        <w:t>1.3</w:t>
      </w:r>
      <w:r>
        <w:rPr>
          <w:rFonts w:ascii="MS Mincho" w:eastAsia="MS Mincho" w:hAnsi="MS Mincho" w:cs="MS Mincho" w:hint="eastAsia"/>
          <w:lang w:eastAsia="zh-CN"/>
        </w:rPr>
        <w:t>〜</w:t>
      </w:r>
      <w:r>
        <w:rPr>
          <w:lang w:eastAsia="zh-CN"/>
        </w:rPr>
        <w:t>3</w:t>
      </w:r>
      <w:r>
        <w:rPr>
          <w:lang w:eastAsia="zh-CN"/>
        </w:rPr>
        <w:t>万吨。轧机采用滚动导板、油</w:t>
      </w:r>
      <w:r>
        <w:rPr>
          <w:lang w:eastAsia="zh-CN"/>
        </w:rPr>
        <w:t xml:space="preserve"> </w:t>
      </w:r>
      <w:r>
        <w:rPr>
          <w:lang w:eastAsia="zh-CN"/>
        </w:rPr>
        <w:t>雾润滑，其滚动轴承可在</w:t>
      </w:r>
      <w:r>
        <w:rPr>
          <w:lang w:eastAsia="zh-CN"/>
        </w:rPr>
        <w:t>25000</w:t>
      </w:r>
      <w:r>
        <w:rPr>
          <w:lang w:eastAsia="zh-CN"/>
        </w:rPr>
        <w:t>转</w:t>
      </w:r>
      <w:r>
        <w:rPr>
          <w:lang w:eastAsia="zh-CN"/>
        </w:rPr>
        <w:t>/</w:t>
      </w:r>
      <w:r>
        <w:rPr>
          <w:lang w:eastAsia="zh-CN"/>
        </w:rPr>
        <w:t>分的髙速下连续工</w:t>
      </w:r>
      <w:r>
        <w:rPr>
          <w:lang w:eastAsia="zh-CN"/>
        </w:rPr>
        <w:t xml:space="preserve"> </w:t>
      </w:r>
      <w:r>
        <w:rPr>
          <w:lang w:eastAsia="zh-CN"/>
        </w:rPr>
        <w:t>作</w:t>
      </w:r>
      <w:r>
        <w:rPr>
          <w:lang w:eastAsia="zh-CN"/>
        </w:rPr>
        <w:t>155</w:t>
      </w:r>
      <w:r>
        <w:rPr>
          <w:lang w:eastAsia="zh-CN"/>
        </w:rPr>
        <w:t>小时以上。轧辊采用承载能力很髙的液体摩檫</w:t>
      </w:r>
      <w:r>
        <w:rPr>
          <w:lang w:eastAsia="zh-CN"/>
        </w:rPr>
        <w:t xml:space="preserve"> </w:t>
      </w:r>
      <w:r>
        <w:rPr>
          <w:lang w:eastAsia="zh-CN"/>
        </w:rPr>
        <w:t>轴承或静压轴承。其特点为摩擦系数低、寿命长、抗</w:t>
      </w:r>
      <w:r>
        <w:rPr>
          <w:lang w:eastAsia="zh-CN"/>
        </w:rPr>
        <w:t xml:space="preserve"> </w:t>
      </w:r>
      <w:r>
        <w:rPr>
          <w:lang w:eastAsia="zh-CN"/>
        </w:rPr>
        <w:t>振性好、不发热、无噪音。该机组设备紧凑，整个机</w:t>
      </w:r>
      <w:r>
        <w:rPr>
          <w:lang w:eastAsia="zh-CN"/>
        </w:rPr>
        <w:t xml:space="preserve"> </w:t>
      </w:r>
      <w:r>
        <w:rPr>
          <w:lang w:eastAsia="zh-CN"/>
        </w:rPr>
        <w:t>组长度小。由于乳制中又无扭转、无活套，故乳制速</w:t>
      </w:r>
      <w:r>
        <w:rPr>
          <w:lang w:eastAsia="zh-CN"/>
        </w:rPr>
        <w:t xml:space="preserve"> </w:t>
      </w:r>
      <w:r>
        <w:rPr>
          <w:lang w:eastAsia="zh-CN"/>
        </w:rPr>
        <w:t>度可达</w:t>
      </w:r>
      <w:r>
        <w:rPr>
          <w:lang w:eastAsia="zh-CN"/>
        </w:rPr>
        <w:t>90</w:t>
      </w:r>
      <w:r>
        <w:rPr>
          <w:lang w:eastAsia="zh-CN"/>
        </w:rPr>
        <w:t>米</w:t>
      </w:r>
      <w:r>
        <w:rPr>
          <w:lang w:eastAsia="zh-CN"/>
        </w:rPr>
        <w:t>/</w:t>
      </w:r>
      <w:r>
        <w:rPr>
          <w:lang w:eastAsia="zh-CN"/>
        </w:rPr>
        <w:t>秒。</w:t>
      </w:r>
    </w:p>
    <w:p w:rsidR="00C67970" w:rsidRDefault="00BC4CE2" w:rsidP="006647C5">
      <w:pPr>
        <w:spacing w:before="120" w:after="120"/>
        <w:ind w:firstLine="360"/>
        <w:rPr>
          <w:lang w:eastAsia="zh-CN"/>
        </w:rPr>
      </w:pPr>
      <w:r>
        <w:rPr>
          <w:lang w:eastAsia="zh-CN"/>
        </w:rPr>
        <w:t>三、高速无扭线材轧机的轧制工艺特点</w:t>
      </w:r>
    </w:p>
    <w:p w:rsidR="00C67970" w:rsidRDefault="00BC4CE2" w:rsidP="006647C5">
      <w:pPr>
        <w:spacing w:before="120" w:after="120"/>
        <w:ind w:firstLine="360"/>
        <w:rPr>
          <w:lang w:eastAsia="zh-CN"/>
        </w:rPr>
      </w:pPr>
      <w:r>
        <w:rPr>
          <w:lang w:eastAsia="zh-CN"/>
        </w:rPr>
        <w:t>髙速无扭线材乳机轧制的主要工艺特点为采用单根、高速、无扭</w:t>
      </w:r>
      <w:r>
        <w:rPr>
          <w:lang w:eastAsia="zh-CN"/>
        </w:rPr>
        <w:t>i</w:t>
      </w:r>
      <w:r>
        <w:rPr>
          <w:lang w:eastAsia="zh-CN"/>
        </w:rPr>
        <w:t>恒微张力轧制。</w:t>
      </w:r>
    </w:p>
    <w:p w:rsidR="00C67970" w:rsidRDefault="00BC4CE2" w:rsidP="006647C5">
      <w:pPr>
        <w:spacing w:before="120" w:after="120"/>
        <w:ind w:firstLine="360"/>
        <w:rPr>
          <w:lang w:eastAsia="zh-CN"/>
        </w:rPr>
      </w:pPr>
      <w:r>
        <w:rPr>
          <w:lang w:eastAsia="zh-CN"/>
        </w:rPr>
        <w:t>1.</w:t>
      </w:r>
      <w:r>
        <w:rPr>
          <w:lang w:eastAsia="zh-CN"/>
        </w:rPr>
        <w:t>恒微张力轧制在连轧过程中要想保持各架轧机秒流量绝对相等是不可能的，轧</w:t>
      </w:r>
      <w:r>
        <w:rPr>
          <w:lang w:eastAsia="zh-CN"/>
        </w:rPr>
        <w:t xml:space="preserve"> </w:t>
      </w:r>
      <w:r>
        <w:rPr>
          <w:lang w:eastAsia="zh-CN"/>
        </w:rPr>
        <w:t>制只能处于动态平衡之中。既然高速线材轧机采用集体传动方式以解决动态速降问题，那</w:t>
      </w:r>
      <w:r>
        <w:rPr>
          <w:lang w:eastAsia="zh-CN"/>
        </w:rPr>
        <w:t xml:space="preserve"> </w:t>
      </w:r>
      <w:r>
        <w:rPr>
          <w:lang w:eastAsia="zh-CN"/>
        </w:rPr>
        <w:t>么就只能以精确设计的方法来保证恒微张力轧制。在连轧过程中，前滑是必须考虑的因</w:t>
      </w:r>
      <w:r>
        <w:rPr>
          <w:lang w:eastAsia="zh-CN"/>
        </w:rPr>
        <w:t xml:space="preserve"> </w:t>
      </w:r>
      <w:r>
        <w:rPr>
          <w:lang w:eastAsia="zh-CN"/>
        </w:rPr>
        <w:t>素；由于步进式炉解决了轧件温度均匀问题，髙刚性机架和髙耐磨轧辊的采用保证了料型</w:t>
      </w:r>
      <w:r>
        <w:rPr>
          <w:lang w:eastAsia="zh-CN"/>
        </w:rPr>
        <w:t xml:space="preserve"> </w:t>
      </w:r>
      <w:r>
        <w:rPr>
          <w:lang w:eastAsia="zh-CN"/>
        </w:rPr>
        <w:t>基本稳定，这就使影响前滑的因素变化不大，从而为恒微张力轧制创造了条件。</w:t>
      </w:r>
    </w:p>
    <w:p w:rsidR="00C67970" w:rsidRDefault="00BC4CE2" w:rsidP="006647C5">
      <w:pPr>
        <w:spacing w:before="120" w:after="120"/>
        <w:rPr>
          <w:lang w:eastAsia="zh-CN"/>
        </w:rPr>
      </w:pPr>
      <w:r>
        <w:rPr>
          <w:lang w:eastAsia="zh-CN"/>
        </w:rPr>
        <w:t>2.</w:t>
      </w:r>
      <w:r>
        <w:rPr>
          <w:lang w:eastAsia="zh-CN"/>
        </w:rPr>
        <w:t>孔型系统</w:t>
      </w:r>
    </w:p>
    <w:p w:rsidR="00C67970" w:rsidRDefault="00BC4CE2" w:rsidP="006647C5">
      <w:pPr>
        <w:spacing w:before="120" w:after="120"/>
        <w:rPr>
          <w:lang w:eastAsia="zh-CN"/>
        </w:rPr>
      </w:pPr>
      <w:r>
        <w:rPr>
          <w:lang w:eastAsia="zh-CN"/>
        </w:rPr>
        <w:t>(1 ) Y</w:t>
      </w:r>
      <w:r>
        <w:rPr>
          <w:lang w:eastAsia="zh-CN"/>
        </w:rPr>
        <w:t>型轧机的孔型系</w:t>
      </w:r>
    </w:p>
    <w:p w:rsidR="00C67970" w:rsidRDefault="00BC4CE2" w:rsidP="006647C5">
      <w:pPr>
        <w:spacing w:before="120" w:after="120"/>
        <w:rPr>
          <w:lang w:eastAsia="zh-CN"/>
        </w:rPr>
      </w:pPr>
      <w:r>
        <w:rPr>
          <w:lang w:eastAsia="zh-CN"/>
        </w:rPr>
        <w:t>统（图</w:t>
      </w:r>
      <w:r>
        <w:rPr>
          <w:lang w:eastAsia="zh-CN"/>
        </w:rPr>
        <w:t>5-20)</w:t>
      </w:r>
      <w:r>
        <w:rPr>
          <w:lang w:eastAsia="zh-CN"/>
        </w:rPr>
        <w:t>。一般为三角</w:t>
      </w:r>
      <w:r>
        <w:rPr>
          <w:lang w:eastAsia="zh-CN"/>
        </w:rPr>
        <w:t>-</w:t>
      </w:r>
      <w:r>
        <w:rPr>
          <w:lang w:eastAsia="zh-CN"/>
        </w:rPr>
        <w:t>弧</w:t>
      </w:r>
      <w:r>
        <w:rPr>
          <w:lang w:eastAsia="zh-CN"/>
        </w:rPr>
        <w:t xml:space="preserve"> </w:t>
      </w:r>
      <w:r>
        <w:rPr>
          <w:lang w:eastAsia="zh-CN"/>
        </w:rPr>
        <w:t>边三角</w:t>
      </w:r>
      <w:r>
        <w:rPr>
          <w:lang w:eastAsia="zh-CN"/>
        </w:rPr>
        <w:t>-</w:t>
      </w:r>
      <w:r>
        <w:rPr>
          <w:lang w:eastAsia="zh-CN"/>
        </w:rPr>
        <w:t>圆。对某些合金钢，</w:t>
      </w:r>
    </w:p>
    <w:p w:rsidR="00C67970" w:rsidRDefault="00BC4CE2" w:rsidP="006647C5">
      <w:pPr>
        <w:spacing w:before="120" w:after="120"/>
        <w:rPr>
          <w:lang w:eastAsia="zh-CN"/>
        </w:rPr>
      </w:pPr>
      <w:r>
        <w:rPr>
          <w:lang w:eastAsia="zh-CN"/>
        </w:rPr>
        <w:t>亦可采用弧边三角</w:t>
      </w:r>
      <w:r>
        <w:rPr>
          <w:lang w:eastAsia="zh-CN"/>
        </w:rPr>
        <w:t>-</w:t>
      </w:r>
      <w:r>
        <w:rPr>
          <w:lang w:eastAsia="zh-CN"/>
        </w:rPr>
        <w:t>弧边三角</w:t>
      </w:r>
      <w:r>
        <w:rPr>
          <w:lang w:eastAsia="zh-CN"/>
        </w:rPr>
        <w:t xml:space="preserve"> -</w:t>
      </w:r>
      <w:r>
        <w:rPr>
          <w:lang w:eastAsia="zh-CN"/>
        </w:rPr>
        <w:t>圆孔型系统。在孔型内轧件</w:t>
      </w:r>
      <w:r>
        <w:rPr>
          <w:lang w:eastAsia="zh-CN"/>
        </w:rPr>
        <w:t xml:space="preserve"> </w:t>
      </w:r>
      <w:r>
        <w:rPr>
          <w:lang w:eastAsia="zh-CN"/>
        </w:rPr>
        <w:t>承受三面加工，其应力状态对</w:t>
      </w:r>
      <w:r>
        <w:rPr>
          <w:lang w:eastAsia="zh-CN"/>
        </w:rPr>
        <w:t xml:space="preserve"> </w:t>
      </w:r>
      <w:r>
        <w:rPr>
          <w:lang w:eastAsia="zh-CN"/>
        </w:rPr>
        <w:t>轧制低塑性钢材有利。进入</w:t>
      </w:r>
      <w:r>
        <w:rPr>
          <w:lang w:eastAsia="zh-CN"/>
        </w:rPr>
        <w:t xml:space="preserve">Y </w:t>
      </w:r>
      <w:r>
        <w:rPr>
          <w:lang w:eastAsia="zh-CN"/>
        </w:rPr>
        <w:t>型轧机的坯料一般为圆截面，</w:t>
      </w:r>
    </w:p>
    <w:p w:rsidR="00C67970" w:rsidRDefault="00BC4CE2" w:rsidP="006647C5">
      <w:pPr>
        <w:spacing w:before="120" w:after="120"/>
        <w:rPr>
          <w:lang w:eastAsia="zh-CN"/>
        </w:rPr>
      </w:pPr>
      <w:r>
        <w:rPr>
          <w:lang w:eastAsia="zh-CN"/>
        </w:rPr>
        <w:t>亦可为六角形。由图</w:t>
      </w:r>
      <w:r>
        <w:rPr>
          <w:lang w:eastAsia="zh-CN"/>
        </w:rPr>
        <w:t>5-20</w:t>
      </w:r>
      <w:r>
        <w:rPr>
          <w:lang w:eastAsia="zh-CN"/>
        </w:rPr>
        <w:t>可见，</w:t>
      </w:r>
    </w:p>
    <w:p w:rsidR="00C67970" w:rsidRDefault="00BC4CE2" w:rsidP="006647C5">
      <w:pPr>
        <w:spacing w:before="120" w:after="120"/>
        <w:rPr>
          <w:lang w:eastAsia="zh-CN"/>
        </w:rPr>
      </w:pPr>
      <w:r>
        <w:rPr>
          <w:lang w:eastAsia="zh-CN"/>
        </w:rPr>
        <w:t>在孔型中前后道次的变形是比</w:t>
      </w:r>
      <w:r>
        <w:rPr>
          <w:lang w:eastAsia="zh-CN"/>
        </w:rPr>
        <w:t xml:space="preserve"> </w:t>
      </w:r>
      <w:r>
        <w:rPr>
          <w:lang w:eastAsia="zh-CN"/>
        </w:rPr>
        <w:t>较均匀的，因此各架轧机间的张力可控制在</w:t>
      </w:r>
      <w:r>
        <w:rPr>
          <w:lang w:eastAsia="zh-CN"/>
        </w:rPr>
        <w:t>2%</w:t>
      </w:r>
      <w:r>
        <w:rPr>
          <w:lang w:eastAsia="zh-CN"/>
        </w:rPr>
        <w:t>的范围以内。由于轧制中轧件角部位置</w:t>
      </w:r>
      <w:r>
        <w:rPr>
          <w:lang w:eastAsia="zh-CN"/>
        </w:rPr>
        <w:t xml:space="preserve"> </w:t>
      </w:r>
      <w:r>
        <w:rPr>
          <w:lang w:eastAsia="zh-CN"/>
        </w:rPr>
        <w:t>经常变化，故其各部温度比较均匀，不但铁皮容易去除、产品表面质量好，而且轧制精度</w:t>
      </w:r>
      <w:r>
        <w:rPr>
          <w:lang w:eastAsia="zh-CN"/>
        </w:rPr>
        <w:t xml:space="preserve"> </w:t>
      </w:r>
      <w:r>
        <w:rPr>
          <w:lang w:eastAsia="zh-CN"/>
        </w:rPr>
        <w:t>也高。由于轧件三面受压，劈头不易产生，因此也不易出现卡钢事故。</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\\AppData\\Local\\Temp\\FineReader11\\media\\image139.png" \* MERGEFORMATINET </w:instrText>
      </w:r>
      <w:r>
        <w:fldChar w:fldCharType="separate"/>
      </w:r>
      <w:r w:rsidR="006647C5">
        <w:pict>
          <v:shape id="_x0000_i1163" type="#_x0000_t75" style="width:268.75pt;height:144.7pt">
            <v:imagedata r:id="rId283" r:href="rId284"/>
          </v:shape>
        </w:pict>
      </w:r>
      <w:r>
        <w:fldChar w:fldCharType="end"/>
      </w:r>
    </w:p>
    <w:p w:rsidR="00C67970" w:rsidRDefault="00BC4CE2" w:rsidP="006647C5">
      <w:pPr>
        <w:spacing w:before="120" w:after="120"/>
        <w:outlineLvl w:val="0"/>
        <w:rPr>
          <w:lang w:eastAsia="zh-CN"/>
        </w:rPr>
      </w:pPr>
      <w:r>
        <w:rPr>
          <w:lang w:eastAsia="zh-CN"/>
        </w:rPr>
        <w:t>图</w:t>
      </w:r>
      <w:r>
        <w:rPr>
          <w:lang w:eastAsia="zh-CN"/>
        </w:rPr>
        <w:t>5-20 Y</w:t>
      </w:r>
      <w:r>
        <w:rPr>
          <w:lang w:eastAsia="zh-CN"/>
        </w:rPr>
        <w:t>型轧机孔型系统</w:t>
      </w:r>
    </w:p>
    <w:p w:rsidR="00C67970" w:rsidRDefault="00BC4CE2" w:rsidP="006647C5">
      <w:pPr>
        <w:spacing w:before="120" w:after="120"/>
        <w:rPr>
          <w:lang w:eastAsia="zh-CN"/>
        </w:rPr>
      </w:pPr>
      <w:r>
        <w:rPr>
          <w:lang w:eastAsia="zh-CN"/>
        </w:rPr>
        <w:t>86</w:t>
      </w:r>
    </w:p>
    <w:p w:rsidR="00C67970" w:rsidRDefault="00BC4CE2" w:rsidP="006647C5">
      <w:pPr>
        <w:spacing w:before="120" w:after="120"/>
        <w:ind w:firstLine="360"/>
        <w:rPr>
          <w:lang w:eastAsia="zh-CN"/>
        </w:rPr>
      </w:pPr>
      <w:r>
        <w:rPr>
          <w:lang w:eastAsia="zh-CN"/>
        </w:rPr>
        <w:t>(2) 45°</w:t>
      </w:r>
      <w:r>
        <w:rPr>
          <w:lang w:eastAsia="zh-CN"/>
        </w:rPr>
        <w:t>轧机的孔型系统（图</w:t>
      </w:r>
      <w:r>
        <w:rPr>
          <w:lang w:eastAsia="zh-CN"/>
        </w:rPr>
        <w:t>5-21)</w:t>
      </w:r>
      <w:r>
        <w:rPr>
          <w:lang w:eastAsia="zh-CN"/>
        </w:rPr>
        <w:t>。有椭</w:t>
      </w:r>
      <w:r>
        <w:rPr>
          <w:lang w:eastAsia="zh-CN"/>
        </w:rPr>
        <w:t>-</w:t>
      </w:r>
      <w:r>
        <w:rPr>
          <w:lang w:eastAsia="zh-CN"/>
        </w:rPr>
        <w:t>椭</w:t>
      </w:r>
      <w:r>
        <w:rPr>
          <w:lang w:eastAsia="zh-CN"/>
        </w:rPr>
        <w:t>-</w:t>
      </w:r>
      <w:r>
        <w:rPr>
          <w:lang w:eastAsia="zh-CN"/>
        </w:rPr>
        <w:t>圆；弧菱</w:t>
      </w:r>
      <w:r>
        <w:rPr>
          <w:lang w:eastAsia="zh-CN"/>
        </w:rPr>
        <w:t>-</w:t>
      </w:r>
      <w:r>
        <w:rPr>
          <w:lang w:eastAsia="zh-CN"/>
        </w:rPr>
        <w:t>弧菱</w:t>
      </w:r>
      <w:r>
        <w:rPr>
          <w:lang w:eastAsia="zh-CN"/>
        </w:rPr>
        <w:t>-</w:t>
      </w:r>
      <w:r>
        <w:rPr>
          <w:lang w:eastAsia="zh-CN"/>
        </w:rPr>
        <w:t>圆；椭</w:t>
      </w:r>
      <w:r>
        <w:rPr>
          <w:lang w:eastAsia="zh-CN"/>
        </w:rPr>
        <w:t>-</w:t>
      </w:r>
      <w:r>
        <w:rPr>
          <w:lang w:eastAsia="zh-CN"/>
        </w:rPr>
        <w:t>圆</w:t>
      </w:r>
      <w:r>
        <w:rPr>
          <w:lang w:eastAsia="zh-CN"/>
        </w:rPr>
        <w:t>-</w:t>
      </w:r>
      <w:r>
        <w:rPr>
          <w:lang w:eastAsia="zh-CN"/>
        </w:rPr>
        <w:t>摘</w:t>
      </w:r>
      <w:r>
        <w:rPr>
          <w:lang w:eastAsia="zh-CN"/>
        </w:rPr>
        <w:t>-</w:t>
      </w:r>
      <w:r>
        <w:rPr>
          <w:lang w:eastAsia="zh-CN"/>
        </w:rPr>
        <w:t>圆；</w:t>
      </w:r>
      <w:r>
        <w:rPr>
          <w:lang w:eastAsia="zh-CN"/>
        </w:rPr>
        <w:t xml:space="preserve"> </w:t>
      </w:r>
      <w:r>
        <w:rPr>
          <w:lang w:eastAsia="zh-CN"/>
        </w:rPr>
        <w:t>以及平</w:t>
      </w:r>
      <w:r>
        <w:rPr>
          <w:lang w:eastAsia="zh-CN"/>
        </w:rPr>
        <w:t>-</w:t>
      </w:r>
      <w:r>
        <w:rPr>
          <w:lang w:eastAsia="zh-CN"/>
        </w:rPr>
        <w:t>平</w:t>
      </w:r>
      <w:r>
        <w:rPr>
          <w:lang w:eastAsia="zh-CN"/>
        </w:rPr>
        <w:t>-</w:t>
      </w:r>
      <w:r>
        <w:rPr>
          <w:lang w:eastAsia="zh-CN"/>
        </w:rPr>
        <w:t>梢</w:t>
      </w:r>
      <w:r>
        <w:rPr>
          <w:lang w:eastAsia="zh-CN"/>
        </w:rPr>
        <w:t>h</w:t>
      </w:r>
      <w:r>
        <w:rPr>
          <w:lang w:eastAsia="zh-CN"/>
        </w:rPr>
        <w:t>圆等。其变形和孔型磨损皆比较均匀。其中后一种亦称法，其特点是</w:t>
      </w:r>
      <w:r>
        <w:rPr>
          <w:lang w:eastAsia="zh-CN"/>
        </w:rPr>
        <w:t xml:space="preserve"> </w:t>
      </w:r>
      <w:r>
        <w:rPr>
          <w:lang w:eastAsia="zh-CN"/>
        </w:rPr>
        <w:t>在前几架上采用无槽乳制，各道轧件在平辊身上轧成侧面微带凸形的矩形，交替轧制各道</w:t>
      </w:r>
    </w:p>
    <w:p w:rsidR="00C67970" w:rsidRDefault="00BC4CE2" w:rsidP="006647C5">
      <w:pPr>
        <w:spacing w:before="120" w:after="120"/>
        <w:rPr>
          <w:lang w:eastAsia="zh-CN"/>
        </w:rPr>
      </w:pPr>
      <w:r>
        <w:rPr>
          <w:lang w:eastAsia="zh-CN"/>
        </w:rPr>
        <w:t>矩形的长轴方向，以形成新的较小的矩形。其优点</w:t>
      </w:r>
      <w:r>
        <w:rPr>
          <w:lang w:eastAsia="zh-CN"/>
        </w:rPr>
        <w:t xml:space="preserve"> </w:t>
      </w:r>
      <w:r>
        <w:rPr>
          <w:lang w:eastAsia="zh-CN"/>
        </w:rPr>
        <w:t>为轧辊使用寿命长、加工可大为简化；一套轧辊可</w:t>
      </w:r>
      <w:r>
        <w:rPr>
          <w:lang w:eastAsia="zh-CN"/>
        </w:rPr>
        <w:t xml:space="preserve"> </w:t>
      </w:r>
      <w:r>
        <w:rPr>
          <w:lang w:eastAsia="zh-CN"/>
        </w:rPr>
        <w:t>轧多种规格产品，轧件表面氧化铁皮容易脱落；且</w:t>
      </w:r>
      <w:r>
        <w:rPr>
          <w:lang w:eastAsia="zh-CN"/>
        </w:rPr>
        <w:t xml:space="preserve"> </w:t>
      </w:r>
      <w:r>
        <w:rPr>
          <w:lang w:eastAsia="zh-CN"/>
        </w:rPr>
        <w:t>不会产生耳子、折叠等缺陷。但此法要求导卫板安</w:t>
      </w:r>
      <w:r>
        <w:rPr>
          <w:lang w:eastAsia="zh-CN"/>
        </w:rPr>
        <w:t xml:space="preserve"> </w:t>
      </w:r>
      <w:r>
        <w:rPr>
          <w:lang w:eastAsia="zh-CN"/>
        </w:rPr>
        <w:t>装严格，各道轧件长、短轴比应在一定范围之内。</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\\AppData\\Local\\Temp\\FineReader11\\media\\image140.png" \* MERGEFORMATINET </w:instrText>
      </w:r>
      <w:r>
        <w:fldChar w:fldCharType="separate"/>
      </w:r>
      <w:r w:rsidR="006647C5">
        <w:pict>
          <v:shape id="_x0000_i1164" type="#_x0000_t75" style="width:131.15pt;height:165.4pt">
            <v:imagedata r:id="rId285" r:href="rId28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\\AppData\\Local\\Temp\\FineReader11\\media\\image141.png" \* MERGEFORMATINET </w:instrText>
      </w:r>
      <w:r>
        <w:fldChar w:fldCharType="separate"/>
      </w:r>
      <w:r w:rsidR="006647C5">
        <w:pict>
          <v:shape id="_x0000_i1165" type="#_x0000_t75" style="width:236.65pt;height:138.3pt">
            <v:imagedata r:id="rId287" r:href="rId288"/>
          </v:shape>
        </w:pict>
      </w:r>
      <w:r>
        <w:fldChar w:fldCharType="end"/>
      </w:r>
    </w:p>
    <w:p w:rsidR="00C67970" w:rsidRDefault="00BC4CE2" w:rsidP="006647C5">
      <w:pPr>
        <w:spacing w:before="120" w:after="120"/>
        <w:rPr>
          <w:lang w:eastAsia="zh-CN"/>
        </w:rPr>
      </w:pPr>
      <w:r>
        <w:rPr>
          <w:lang w:eastAsia="zh-CN"/>
        </w:rPr>
        <w:t>图</w:t>
      </w:r>
      <w:r>
        <w:rPr>
          <w:lang w:eastAsia="zh-CN"/>
        </w:rPr>
        <w:t>5-21 45°</w:t>
      </w:r>
      <w:r>
        <w:rPr>
          <w:lang w:eastAsia="zh-CN"/>
        </w:rPr>
        <w:t>线材乳机孔型系统</w:t>
      </w:r>
      <w:r>
        <w:rPr>
          <w:lang w:eastAsia="zh-CN"/>
        </w:rPr>
        <w:t xml:space="preserve"> (a)</w:t>
      </w:r>
      <w:r>
        <w:rPr>
          <w:lang w:eastAsia="zh-CN"/>
        </w:rPr>
        <w:t>椭</w:t>
      </w:r>
      <w:r>
        <w:rPr>
          <w:lang w:eastAsia="zh-CN"/>
        </w:rPr>
        <w:t>-</w:t>
      </w:r>
      <w:r>
        <w:rPr>
          <w:lang w:eastAsia="zh-CN"/>
        </w:rPr>
        <w:t>椭</w:t>
      </w:r>
      <w:r>
        <w:rPr>
          <w:lang w:eastAsia="zh-CN"/>
        </w:rPr>
        <w:t>-</w:t>
      </w:r>
      <w:r>
        <w:rPr>
          <w:lang w:eastAsia="zh-CN"/>
        </w:rPr>
        <w:t>圆</w:t>
      </w:r>
      <w:r>
        <w:rPr>
          <w:lang w:eastAsia="zh-CN"/>
        </w:rPr>
        <w:t>I (6)</w:t>
      </w:r>
      <w:r>
        <w:rPr>
          <w:lang w:eastAsia="zh-CN"/>
        </w:rPr>
        <w:t>弧菱</w:t>
      </w:r>
      <w:r>
        <w:rPr>
          <w:lang w:eastAsia="zh-CN"/>
        </w:rPr>
        <w:t>-</w:t>
      </w:r>
      <w:r>
        <w:rPr>
          <w:lang w:eastAsia="zh-CN"/>
        </w:rPr>
        <w:t>弧菱</w:t>
      </w:r>
      <w:r>
        <w:rPr>
          <w:lang w:eastAsia="zh-CN"/>
        </w:rPr>
        <w:t>-</w:t>
      </w:r>
      <w:r>
        <w:rPr>
          <w:lang w:eastAsia="zh-CN"/>
        </w:rPr>
        <w:t>圆</w:t>
      </w:r>
      <w:r>
        <w:rPr>
          <w:lang w:eastAsia="zh-CN"/>
        </w:rPr>
        <w:t>r:</w:t>
      </w:r>
    </w:p>
    <w:p w:rsidR="00C67970" w:rsidRDefault="00BC4CE2" w:rsidP="006647C5">
      <w:pPr>
        <w:spacing w:before="120" w:after="120"/>
        <w:rPr>
          <w:lang w:eastAsia="zh-CN"/>
        </w:rPr>
      </w:pPr>
      <w:r>
        <w:rPr>
          <w:lang w:eastAsia="zh-CN"/>
        </w:rPr>
        <w:t>(O</w:t>
      </w:r>
      <w:r>
        <w:rPr>
          <w:lang w:eastAsia="zh-CN"/>
        </w:rPr>
        <w:t>椭</w:t>
      </w:r>
      <w:r>
        <w:rPr>
          <w:lang w:eastAsia="zh-CN"/>
        </w:rPr>
        <w:t>-</w:t>
      </w:r>
      <w:r>
        <w:rPr>
          <w:lang w:eastAsia="zh-CN"/>
        </w:rPr>
        <w:t>圆</w:t>
      </w:r>
      <w:r>
        <w:rPr>
          <w:lang w:eastAsia="zh-CN"/>
        </w:rPr>
        <w:t>-</w:t>
      </w:r>
      <w:r>
        <w:rPr>
          <w:lang w:eastAsia="zh-CN"/>
        </w:rPr>
        <w:t>椭</w:t>
      </w:r>
      <w:r>
        <w:rPr>
          <w:lang w:eastAsia="zh-CN"/>
        </w:rPr>
        <w:t>-</w:t>
      </w:r>
      <w:r>
        <w:rPr>
          <w:lang w:eastAsia="zh-CN"/>
        </w:rPr>
        <w:t>圆；（</w:t>
      </w:r>
      <w:r>
        <w:rPr>
          <w:lang w:eastAsia="zh-CN"/>
        </w:rPr>
        <w:t>d&gt;</w:t>
      </w:r>
      <w:r>
        <w:rPr>
          <w:lang w:eastAsia="zh-CN"/>
        </w:rPr>
        <w:t>平</w:t>
      </w:r>
      <w:r>
        <w:rPr>
          <w:lang w:eastAsia="zh-CN"/>
        </w:rPr>
        <w:t>-</w:t>
      </w:r>
      <w:r>
        <w:rPr>
          <w:lang w:eastAsia="zh-CN"/>
        </w:rPr>
        <w:t>平</w:t>
      </w:r>
      <w:r>
        <w:rPr>
          <w:lang w:eastAsia="zh-CN"/>
        </w:rPr>
        <w:t>-</w:t>
      </w:r>
      <w:r>
        <w:rPr>
          <w:lang w:eastAsia="zh-CN"/>
        </w:rPr>
        <w:t>椭</w:t>
      </w:r>
      <w:r>
        <w:rPr>
          <w:lang w:eastAsia="zh-CN"/>
        </w:rPr>
        <w:t>-</w:t>
      </w:r>
      <w:r>
        <w:rPr>
          <w:lang w:eastAsia="zh-CN"/>
        </w:rPr>
        <w:t>圆</w:t>
      </w:r>
    </w:p>
    <w:p w:rsidR="00C67970" w:rsidRDefault="00BC4CE2" w:rsidP="006647C5">
      <w:pPr>
        <w:spacing w:before="120" w:after="120"/>
        <w:ind w:firstLine="360"/>
        <w:rPr>
          <w:lang w:eastAsia="zh-CN"/>
        </w:rPr>
      </w:pPr>
      <w:r>
        <w:rPr>
          <w:lang w:eastAsia="zh-CN"/>
        </w:rPr>
        <w:t>四、线材的连续测径和自动控制</w:t>
      </w:r>
    </w:p>
    <w:p w:rsidR="00C67970" w:rsidRDefault="00BC4CE2" w:rsidP="006647C5">
      <w:pPr>
        <w:spacing w:before="120" w:after="120"/>
        <w:ind w:firstLine="360"/>
        <w:rPr>
          <w:lang w:eastAsia="zh-CN"/>
        </w:rPr>
      </w:pPr>
      <w:r>
        <w:rPr>
          <w:lang w:eastAsia="zh-CN"/>
        </w:rPr>
        <w:t>1.</w:t>
      </w:r>
      <w:r>
        <w:rPr>
          <w:lang w:eastAsia="zh-CN"/>
        </w:rPr>
        <w:t>连续测径高速线材轧机必须采用热态连续自动测径方法。对测径仪器的要求</w:t>
      </w:r>
      <w:r>
        <w:rPr>
          <w:lang w:eastAsia="zh-CN"/>
        </w:rPr>
        <w:t xml:space="preserve"> </w:t>
      </w:r>
      <w:r>
        <w:rPr>
          <w:lang w:eastAsia="zh-CN"/>
        </w:rPr>
        <w:t>是：能在有水、水蒸汽、热铁皮及振动的情况下连续可靠地工作；测量的绝对精度应达到</w:t>
      </w:r>
      <w:r>
        <w:rPr>
          <w:lang w:eastAsia="zh-CN"/>
        </w:rPr>
        <w:t xml:space="preserve"> </w:t>
      </w:r>
      <w:r>
        <w:rPr>
          <w:lang w:eastAsia="zh-CN"/>
        </w:rPr>
        <w:t>线材名义直径的士</w:t>
      </w:r>
      <w:r>
        <w:rPr>
          <w:lang w:eastAsia="zh-CN"/>
        </w:rPr>
        <w:t>0.15%</w:t>
      </w:r>
      <w:r>
        <w:rPr>
          <w:lang w:eastAsia="zh-CN"/>
        </w:rPr>
        <w:t>以下；对自动控制的乳机，测量仪器的反应时间为</w:t>
      </w:r>
      <w:r>
        <w:rPr>
          <w:lang w:eastAsia="zh-CN"/>
        </w:rPr>
        <w:t>11</w:t>
      </w:r>
      <w:r>
        <w:rPr>
          <w:lang w:eastAsia="zh-CN"/>
        </w:rPr>
        <w:t>微秒以下，</w:t>
      </w:r>
      <w:r>
        <w:rPr>
          <w:lang w:eastAsia="zh-CN"/>
        </w:rPr>
        <w:t xml:space="preserve"> </w:t>
      </w:r>
      <w:r>
        <w:rPr>
          <w:lang w:eastAsia="zh-CN"/>
        </w:rPr>
        <w:t>如果不要求表示线材长度上茂寸的微小变化，则该时间可为</w:t>
      </w:r>
      <w:r>
        <w:rPr>
          <w:lang w:eastAsia="zh-CN"/>
        </w:rPr>
        <w:t>100</w:t>
      </w:r>
      <w:r>
        <w:rPr>
          <w:lang w:eastAsia="zh-CN"/>
        </w:rPr>
        <w:t>微秒；应能自动显示和记</w:t>
      </w:r>
      <w:r>
        <w:rPr>
          <w:lang w:eastAsia="zh-CN"/>
        </w:rPr>
        <w:t xml:space="preserve"> </w:t>
      </w:r>
      <w:r>
        <w:rPr>
          <w:lang w:eastAsia="zh-CN"/>
        </w:rPr>
        <w:t>录。图</w:t>
      </w:r>
      <w:r>
        <w:rPr>
          <w:lang w:eastAsia="zh-CN"/>
        </w:rPr>
        <w:t>5-22</w:t>
      </w:r>
      <w:r>
        <w:rPr>
          <w:lang w:eastAsia="zh-CN"/>
        </w:rPr>
        <w:t>为激光测径仪。其工作原理为：激光束直接射到按一定速度旋转的反射镜中</w:t>
      </w:r>
      <w:r>
        <w:rPr>
          <w:lang w:eastAsia="zh-CN"/>
        </w:rPr>
        <w:t xml:space="preserve"> </w:t>
      </w:r>
      <w:r>
        <w:rPr>
          <w:lang w:eastAsia="zh-CN"/>
        </w:rPr>
        <w:t>心，并通过窄缝反射到透镜</w:t>
      </w:r>
      <w:r>
        <w:rPr>
          <w:lang w:eastAsia="zh-CN"/>
        </w:rPr>
        <w:t>d</w:t>
      </w:r>
      <w:r>
        <w:rPr>
          <w:lang w:eastAsia="zh-CN"/>
        </w:rPr>
        <w:t>上，通过</w:t>
      </w:r>
      <w:r>
        <w:rPr>
          <w:lang w:eastAsia="zh-CN"/>
        </w:rPr>
        <w:t>d</w:t>
      </w:r>
      <w:r>
        <w:rPr>
          <w:lang w:eastAsia="zh-CN"/>
        </w:rPr>
        <w:t>成为平行光束</w:t>
      </w:r>
      <w:r>
        <w:rPr>
          <w:lang w:eastAsia="zh-CN"/>
        </w:rPr>
        <w:t xml:space="preserve">&gt; </w:t>
      </w:r>
      <w:r>
        <w:rPr>
          <w:lang w:eastAsia="zh-CN"/>
        </w:rPr>
        <w:t>随着反射镜的转动，自下而上地</w:t>
      </w:r>
      <w:r>
        <w:rPr>
          <w:lang w:eastAsia="zh-CN"/>
        </w:rPr>
        <w:t xml:space="preserve"> </w:t>
      </w:r>
      <w:r>
        <w:rPr>
          <w:lang w:eastAsia="zh-CN"/>
        </w:rPr>
        <w:t>进行扫描，当遇到被测线材时，激光束被遮挡，遮挡</w:t>
      </w:r>
      <w:r>
        <w:rPr>
          <w:lang w:eastAsia="zh-CN"/>
        </w:rPr>
        <w:t xml:space="preserve"> </w:t>
      </w:r>
      <w:r>
        <w:rPr>
          <w:lang w:eastAsia="zh-CN"/>
        </w:rPr>
        <w:t>时间长短即反映线材直径大小。扫描光束经透镜</w:t>
      </w:r>
      <w:r>
        <w:rPr>
          <w:lang w:eastAsia="zh-CN"/>
        </w:rPr>
        <w:t>B</w:t>
      </w:r>
      <w:r>
        <w:rPr>
          <w:lang w:eastAsia="zh-CN"/>
        </w:rPr>
        <w:t>聚</w:t>
      </w:r>
      <w:r>
        <w:rPr>
          <w:lang w:eastAsia="zh-CN"/>
        </w:rPr>
        <w:t xml:space="preserve"> </w:t>
      </w:r>
      <w:r>
        <w:rPr>
          <w:lang w:eastAsia="zh-CN"/>
        </w:rPr>
        <w:t>焦后，传入光电管，将讯号输入有积分电路和晶体控</w:t>
      </w:r>
      <w:r>
        <w:rPr>
          <w:lang w:eastAsia="zh-CN"/>
        </w:rPr>
        <w:t xml:space="preserve"> </w:t>
      </w:r>
      <w:r>
        <w:rPr>
          <w:lang w:eastAsia="zh-CN"/>
        </w:rPr>
        <w:t>制计时器的高速计数系统进行测量，将时间讯号还原</w:t>
      </w:r>
      <w:r>
        <w:rPr>
          <w:lang w:eastAsia="zh-CN"/>
        </w:rPr>
        <w:t xml:space="preserve"> </w:t>
      </w:r>
      <w:r>
        <w:rPr>
          <w:lang w:eastAsia="zh-CN"/>
        </w:rPr>
        <w:t>为被测线材直径，并经数字显示器显示或自动记录。</w:t>
      </w:r>
    </w:p>
    <w:p w:rsidR="00C67970" w:rsidRDefault="00BC4CE2" w:rsidP="006647C5">
      <w:pPr>
        <w:spacing w:before="120" w:after="120"/>
        <w:rPr>
          <w:lang w:eastAsia="zh-CN"/>
        </w:rPr>
      </w:pPr>
      <w:r>
        <w:rPr>
          <w:lang w:eastAsia="zh-CN"/>
        </w:rPr>
        <w:t>还有一种电视测量仪，其原理如图</w:t>
      </w:r>
      <w:r>
        <w:rPr>
          <w:lang w:eastAsia="zh-CN"/>
        </w:rPr>
        <w:t>5-23</w:t>
      </w:r>
      <w:r>
        <w:rPr>
          <w:lang w:eastAsia="zh-CN"/>
        </w:rPr>
        <w:t>所示。用闪光</w:t>
      </w:r>
      <w:r>
        <w:rPr>
          <w:lang w:eastAsia="zh-CN"/>
        </w:rPr>
        <w:t xml:space="preserve"> </w:t>
      </w:r>
      <w:r>
        <w:rPr>
          <w:lang w:eastAsia="zh-CN"/>
        </w:rPr>
        <w:t>灯在被测线材背后不断闪光，每次持续几微秒，照像</w:t>
      </w:r>
      <w:r>
        <w:rPr>
          <w:lang w:eastAsia="zh-CN"/>
        </w:rPr>
        <w:t xml:space="preserve"> </w:t>
      </w:r>
      <w:r>
        <w:rPr>
          <w:lang w:eastAsia="zh-CN"/>
        </w:rPr>
        <w:t>机通过滤光器柏摄线材直径，此过程每</w:t>
      </w:r>
      <w:r>
        <w:rPr>
          <w:lang w:eastAsia="zh-CN"/>
        </w:rPr>
        <w:t>4</w:t>
      </w:r>
      <w:r>
        <w:rPr>
          <w:lang w:eastAsia="zh-CN"/>
        </w:rPr>
        <w:t>微秒重复一</w:t>
      </w:r>
    </w:p>
    <w:p w:rsidR="00C67970" w:rsidRDefault="00BC4CE2" w:rsidP="006647C5">
      <w:pPr>
        <w:spacing w:before="120" w:after="120"/>
        <w:rPr>
          <w:lang w:eastAsia="zh-CN"/>
        </w:rPr>
      </w:pPr>
      <w:r>
        <w:rPr>
          <w:lang w:eastAsia="zh-CN"/>
        </w:rPr>
        <w:t>次，相当于把高速线材拍成一幅幅慢动作照片，然后发给电视测量仪，根据扫描原理测得</w:t>
      </w:r>
    </w:p>
    <w:p w:rsidR="00C67970" w:rsidRDefault="00BC4CE2" w:rsidP="006647C5">
      <w:pPr>
        <w:spacing w:before="120" w:after="120"/>
        <w:rPr>
          <w:lang w:eastAsia="zh-CN"/>
        </w:rPr>
      </w:pPr>
      <w:r>
        <w:rPr>
          <w:lang w:eastAsia="zh-CN"/>
        </w:rPr>
        <w:t>线材直径。</w:t>
      </w:r>
    </w:p>
    <w:p w:rsidR="00C67970" w:rsidRDefault="00BC4CE2" w:rsidP="006647C5">
      <w:pPr>
        <w:spacing w:before="120" w:after="120"/>
        <w:ind w:firstLine="360"/>
        <w:rPr>
          <w:lang w:eastAsia="zh-CN"/>
        </w:rPr>
      </w:pPr>
      <w:r>
        <w:rPr>
          <w:lang w:eastAsia="zh-CN"/>
        </w:rPr>
        <w:t>2.</w:t>
      </w:r>
      <w:r>
        <w:rPr>
          <w:lang w:eastAsia="zh-CN"/>
        </w:rPr>
        <w:t>自动控制现代化髙速线材轧机，采用数字测速装置、洁套检测器、测压元件</w:t>
      </w:r>
      <w:r>
        <w:rPr>
          <w:lang w:eastAsia="zh-CN"/>
        </w:rPr>
        <w:t xml:space="preserve"> </w:t>
      </w:r>
      <w:r>
        <w:rPr>
          <w:lang w:eastAsia="zh-CN"/>
        </w:rPr>
        <w:t>等，自动检测各轧制参数，并采用直接数字控制计算机（</w:t>
      </w:r>
      <w:r>
        <w:rPr>
          <w:lang w:eastAsia="zh-CN"/>
        </w:rPr>
        <w:t>I)</w:t>
      </w:r>
      <w:r>
        <w:rPr>
          <w:lang w:eastAsia="zh-CN"/>
        </w:rPr>
        <w:t>乃</w:t>
      </w:r>
      <w:r>
        <w:rPr>
          <w:lang w:eastAsia="zh-CN"/>
        </w:rPr>
        <w:t>C)</w:t>
      </w:r>
      <w:r>
        <w:rPr>
          <w:lang w:eastAsia="zh-CN"/>
        </w:rPr>
        <w:t>控制生产。其中粗、中轧</w:t>
      </w:r>
      <w:r>
        <w:rPr>
          <w:lang w:eastAsia="zh-CN"/>
        </w:rPr>
        <w:t xml:space="preserve"> </w:t>
      </w:r>
      <w:r>
        <w:rPr>
          <w:lang w:eastAsia="zh-CN"/>
        </w:rPr>
        <w:t>实行速度控制；精轧实行程序控制；每一个机组间采用自动活套控制；粗、中轧机机架间</w:t>
      </w:r>
      <w:r>
        <w:rPr>
          <w:lang w:eastAsia="zh-CN"/>
        </w:rPr>
        <w:t xml:space="preserve"> </w:t>
      </w:r>
      <w:r>
        <w:rPr>
          <w:lang w:eastAsia="zh-CN"/>
        </w:rPr>
        <w:t>采用张力自动调节</w:t>
      </w:r>
      <w:r>
        <w:rPr>
          <w:lang w:eastAsia="zh-CN"/>
        </w:rPr>
        <w:t>(CFTC)</w:t>
      </w:r>
      <w:r>
        <w:rPr>
          <w:lang w:eastAsia="zh-CN"/>
        </w:rPr>
        <w:t>。并由计算机对加热，剪切，冷却精整等各环节实行最佳</w:t>
      </w:r>
      <w:r>
        <w:rPr>
          <w:lang w:eastAsia="zh-CN"/>
        </w:rPr>
        <w:t xml:space="preserve"> </w:t>
      </w:r>
      <w:r>
        <w:rPr>
          <w:lang w:eastAsia="zh-CN"/>
        </w:rPr>
        <w:t>控制和综合管理。机架间自动张力控制原理如图</w:t>
      </w:r>
      <w:r>
        <w:rPr>
          <w:lang w:eastAsia="zh-CN"/>
        </w:rPr>
        <w:t>5-24</w:t>
      </w:r>
      <w:r>
        <w:rPr>
          <w:lang w:eastAsia="zh-CN"/>
        </w:rPr>
        <w:t>所示。它是利用轧制力矩一轧制压力</w:t>
      </w:r>
    </w:p>
    <w:p w:rsidR="00C67970" w:rsidRDefault="00BC4CE2" w:rsidP="006647C5">
      <w:pPr>
        <w:spacing w:before="120" w:after="120"/>
        <w:rPr>
          <w:lang w:eastAsia="zh-CN"/>
        </w:rPr>
      </w:pPr>
      <w:r>
        <w:rPr>
          <w:lang w:eastAsia="zh-CN"/>
        </w:rPr>
        <w:t>透镜</w:t>
      </w:r>
    </w:p>
    <w:p w:rsidR="00C67970" w:rsidRDefault="00BC4CE2" w:rsidP="006647C5">
      <w:pPr>
        <w:spacing w:before="120" w:after="120"/>
        <w:rPr>
          <w:lang w:eastAsia="zh-CN"/>
        </w:rPr>
      </w:pPr>
      <w:r>
        <w:rPr>
          <w:lang w:eastAsia="zh-CN"/>
        </w:rPr>
        <w:t>rtpil</w:t>
      </w:r>
    </w:p>
    <w:p w:rsidR="00C67970" w:rsidRDefault="00BC4CE2" w:rsidP="006647C5">
      <w:pPr>
        <w:spacing w:before="120" w:after="120"/>
        <w:rPr>
          <w:lang w:eastAsia="zh-CN"/>
        </w:rPr>
      </w:pPr>
      <w:r>
        <w:rPr>
          <w:lang w:eastAsia="zh-CN"/>
        </w:rPr>
        <w:t>照相机机头</w:t>
      </w:r>
      <w:r>
        <w:rPr>
          <w:lang w:eastAsia="zh-CN"/>
        </w:rPr>
        <w:t>a</w:t>
      </w:r>
    </w:p>
    <w:p w:rsidR="00C67970" w:rsidRDefault="00BC4CE2" w:rsidP="006647C5">
      <w:pPr>
        <w:spacing w:before="120" w:after="120"/>
        <w:rPr>
          <w:lang w:eastAsia="zh-CN"/>
        </w:rPr>
      </w:pPr>
      <w:r>
        <w:rPr>
          <w:lang w:eastAsia="zh-CN"/>
        </w:rPr>
        <w:t>棒钢</w:t>
      </w:r>
      <w:r>
        <w:rPr>
          <w:lang w:eastAsia="zh-CN"/>
        </w:rPr>
        <w:t xml:space="preserve"> </w:t>
      </w:r>
      <w:r>
        <w:rPr>
          <w:lang w:eastAsia="zh-CN"/>
        </w:rPr>
        <w:t>光学滤光器</w:t>
      </w:r>
    </w:p>
    <w:p w:rsidR="00C67970" w:rsidRDefault="00BC4CE2" w:rsidP="006647C5">
      <w:pPr>
        <w:spacing w:before="120" w:after="120"/>
        <w:rPr>
          <w:lang w:eastAsia="zh-CN"/>
        </w:rPr>
      </w:pPr>
      <w:r>
        <w:rPr>
          <w:lang w:eastAsia="zh-CN"/>
        </w:rPr>
        <w:t>闪光灯</w:t>
      </w:r>
    </w:p>
    <w:p w:rsidR="00C67970" w:rsidRDefault="00BC4CE2" w:rsidP="006647C5">
      <w:pPr>
        <w:spacing w:before="120" w:after="120"/>
        <w:rPr>
          <w:lang w:eastAsia="zh-CN"/>
        </w:rPr>
      </w:pPr>
      <w:r>
        <w:rPr>
          <w:lang w:eastAsia="zh-CN"/>
        </w:rPr>
        <w:t>图</w:t>
      </w:r>
      <w:r>
        <w:rPr>
          <w:lang w:eastAsia="zh-CN"/>
        </w:rPr>
        <w:t>5-23</w:t>
      </w:r>
      <w:r>
        <w:rPr>
          <w:lang w:eastAsia="zh-CN"/>
        </w:rPr>
        <w:t>电视测量仪</w:t>
      </w:r>
    </w:p>
    <w:p w:rsidR="00C67970" w:rsidRDefault="00BC4CE2" w:rsidP="006647C5">
      <w:pPr>
        <w:spacing w:before="120" w:after="120"/>
        <w:rPr>
          <w:lang w:eastAsia="zh-CN"/>
        </w:rPr>
      </w:pPr>
      <w:r>
        <w:rPr>
          <w:lang w:eastAsia="zh-CN"/>
        </w:rPr>
        <w:t>87</w:t>
      </w:r>
    </w:p>
    <w:p w:rsidR="00C67970" w:rsidRDefault="00BC4CE2" w:rsidP="006647C5">
      <w:pPr>
        <w:spacing w:before="120" w:after="120"/>
        <w:rPr>
          <w:lang w:eastAsia="zh-CN"/>
        </w:rPr>
      </w:pPr>
      <w:r>
        <w:rPr>
          <w:lang w:eastAsia="zh-CN"/>
        </w:rPr>
        <w:t>关系进行调节。即在轧制过程中保持轧制力矩八</w:t>
      </w:r>
      <w:r>
        <w:rPr>
          <w:lang w:eastAsia="zh-CN"/>
        </w:rPr>
        <w:t>,</w:t>
      </w:r>
      <w:r>
        <w:rPr>
          <w:lang w:eastAsia="zh-CN"/>
        </w:rPr>
        <w:t>和轧制压力</w:t>
      </w:r>
      <w:r>
        <w:rPr>
          <w:lang w:eastAsia="zh-CN"/>
        </w:rPr>
        <w:t>P</w:t>
      </w:r>
      <w:r>
        <w:rPr>
          <w:lang w:eastAsia="zh-CN"/>
        </w:rPr>
        <w:t>之比为常数</w:t>
      </w:r>
      <w:r>
        <w:rPr>
          <w:lang w:eastAsia="zh-CN"/>
        </w:rPr>
        <w:t>(7^/P-C)</w:t>
      </w:r>
      <w:r>
        <w:rPr>
          <w:lang w:eastAsia="zh-CN"/>
        </w:rPr>
        <w:t>。</w:t>
      </w:r>
      <w:r>
        <w:rPr>
          <w:lang w:eastAsia="zh-CN"/>
        </w:rPr>
        <w:t xml:space="preserve"> </w:t>
      </w:r>
      <w:r>
        <w:rPr>
          <w:lang w:eastAsia="zh-CN"/>
        </w:rPr>
        <w:t>设无张力时轧制压力为</w:t>
      </w:r>
      <w:r>
        <w:rPr>
          <w:lang w:eastAsia="zh-CN"/>
        </w:rPr>
        <w:t>p</w:t>
      </w:r>
      <w:r>
        <w:rPr>
          <w:lang w:eastAsia="zh-CN"/>
        </w:rPr>
        <w:t>。，乳制力矩为</w:t>
      </w:r>
      <w:r>
        <w:rPr>
          <w:lang w:eastAsia="zh-CN"/>
        </w:rPr>
        <w:t>ry</w:t>
      </w:r>
      <w:r>
        <w:rPr>
          <w:lang w:eastAsia="zh-CN"/>
        </w:rPr>
        <w:t>。，二者均为已知，则在实际轧制中测得压力为</w:t>
      </w:r>
      <w:r>
        <w:rPr>
          <w:lang w:eastAsia="zh-CN"/>
        </w:rPr>
        <w:t xml:space="preserve"> </w:t>
      </w:r>
      <w:r>
        <w:rPr>
          <w:lang w:eastAsia="zh-CN"/>
        </w:rPr>
        <w:t>尸时，欲达到微张力轧制时的乳制力矩应为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\\AppData\\Local\\Temp\\FineReader11\\media\\image142.png" \* MERGEFORMATINET </w:instrText>
      </w:r>
      <w:r>
        <w:fldChar w:fldCharType="separate"/>
      </w:r>
      <w:r w:rsidR="006647C5">
        <w:pict>
          <v:shape id="_x0000_i1166" type="#_x0000_t75" style="width:236.65pt;height:186.05pt">
            <v:imagedata r:id="rId289" r:href="rId290"/>
          </v:shape>
        </w:pict>
      </w:r>
      <w:r>
        <w:fldChar w:fldCharType="end"/>
      </w:r>
    </w:p>
    <w:p w:rsidR="00C67970" w:rsidRDefault="00BC4CE2" w:rsidP="006647C5">
      <w:pPr>
        <w:spacing w:before="120" w:after="120"/>
        <w:rPr>
          <w:lang w:eastAsia="zh-CN"/>
        </w:rPr>
      </w:pPr>
      <w:r>
        <w:rPr>
          <w:lang w:eastAsia="zh-CN"/>
        </w:rPr>
        <w:t>图</w:t>
      </w:r>
      <w:r>
        <w:rPr>
          <w:lang w:eastAsia="zh-CN"/>
        </w:rPr>
        <w:t>5-24</w:t>
      </w:r>
      <w:r>
        <w:rPr>
          <w:lang w:eastAsia="zh-CN"/>
        </w:rPr>
        <w:t>自动张力控制原理图</w:t>
      </w:r>
      <w:r>
        <w:rPr>
          <w:lang w:eastAsia="zh-CN"/>
        </w:rPr>
        <w:t xml:space="preserve"> 1C</w:t>
      </w:r>
      <w:r>
        <w:rPr>
          <w:lang w:eastAsia="zh-CN"/>
        </w:rPr>
        <w:t>一测压元件</w:t>
      </w:r>
      <w:r>
        <w:rPr>
          <w:lang w:eastAsia="zh-CN"/>
        </w:rPr>
        <w:t xml:space="preserve">| </w:t>
      </w:r>
      <w:r>
        <w:rPr>
          <w:lang w:eastAsia="zh-CN"/>
        </w:rPr>
        <w:t>列翁那德拖动系统</w:t>
      </w:r>
      <w:r>
        <w:rPr>
          <w:lang w:eastAsia="zh-CN"/>
        </w:rPr>
        <w:t>I M—</w:t>
      </w:r>
      <w:r>
        <w:rPr>
          <w:lang w:eastAsia="zh-CN"/>
        </w:rPr>
        <w:t>马达</w:t>
      </w:r>
      <w:r>
        <w:rPr>
          <w:lang w:eastAsia="zh-CN"/>
        </w:rPr>
        <w:t>I /—</w:t>
      </w:r>
      <w:r>
        <w:rPr>
          <w:lang w:eastAsia="zh-CN"/>
        </w:rPr>
        <w:t>计数器</w:t>
      </w:r>
    </w:p>
    <w:p w:rsidR="00C67970" w:rsidRDefault="00BC4CE2" w:rsidP="006647C5">
      <w:pPr>
        <w:spacing w:before="120" w:after="120"/>
        <w:rPr>
          <w:lang w:eastAsia="zh-CN"/>
        </w:rPr>
      </w:pPr>
      <w:r>
        <w:rPr>
          <w:lang w:eastAsia="zh-CN"/>
        </w:rPr>
        <w:t>(5-2)</w:t>
      </w:r>
    </w:p>
    <w:p w:rsidR="00C67970" w:rsidRDefault="00BC4CE2" w:rsidP="006647C5">
      <w:pPr>
        <w:spacing w:before="120" w:after="120"/>
        <w:rPr>
          <w:lang w:eastAsia="zh-CN"/>
        </w:rPr>
      </w:pPr>
      <w:r>
        <w:rPr>
          <w:lang w:eastAsia="zh-CN"/>
        </w:rPr>
        <w:t>尸</w:t>
      </w:r>
      <w:r>
        <w:rPr>
          <w:vertAlign w:val="superscript"/>
          <w:lang w:eastAsia="zh-CN"/>
        </w:rPr>
        <w:t>0</w:t>
      </w:r>
    </w:p>
    <w:p w:rsidR="00C67970" w:rsidRDefault="00BC4CE2" w:rsidP="006647C5">
      <w:pPr>
        <w:spacing w:before="120" w:after="120"/>
        <w:rPr>
          <w:lang w:eastAsia="zh-CN"/>
        </w:rPr>
      </w:pPr>
      <w:r>
        <w:rPr>
          <w:lang w:eastAsia="zh-CN"/>
        </w:rPr>
        <w:t>速度补偿量为</w:t>
      </w:r>
    </w:p>
    <w:p w:rsidR="00C67970" w:rsidRDefault="00BC4CE2" w:rsidP="006647C5">
      <w:pPr>
        <w:tabs>
          <w:tab w:val="left" w:pos="4681"/>
        </w:tabs>
        <w:spacing w:before="120" w:after="120"/>
        <w:rPr>
          <w:lang w:eastAsia="zh-CN"/>
        </w:rPr>
      </w:pPr>
      <w:r>
        <w:rPr>
          <w:lang w:eastAsia="zh-CN"/>
        </w:rPr>
        <w:t>厶</w:t>
      </w:r>
      <w:r>
        <w:rPr>
          <w:lang w:eastAsia="zh-CN"/>
        </w:rPr>
        <w:t xml:space="preserve"> n = d - 7W</w:t>
      </w:r>
      <w:r>
        <w:rPr>
          <w:lang w:eastAsia="zh-CN"/>
        </w:rPr>
        <w:tab/>
        <w:t>(5-3)</w:t>
      </w:r>
    </w:p>
    <w:p w:rsidR="00C67970" w:rsidRDefault="00BC4CE2" w:rsidP="006647C5">
      <w:pPr>
        <w:spacing w:before="120" w:after="120"/>
        <w:rPr>
          <w:lang w:eastAsia="zh-CN"/>
        </w:rPr>
      </w:pPr>
      <w:r>
        <w:rPr>
          <w:lang w:eastAsia="zh-CN"/>
        </w:rPr>
        <w:t>式中的为系数，随情况不同而异。因此通过实测各架轧机电流、电压、转速和轧制力，</w:t>
      </w:r>
      <w:r>
        <w:rPr>
          <w:lang w:eastAsia="zh-CN"/>
        </w:rPr>
        <w:t xml:space="preserve"> </w:t>
      </w:r>
      <w:r>
        <w:rPr>
          <w:lang w:eastAsia="zh-CN"/>
        </w:rPr>
        <w:t>将前三项换算成轧制力矩，按公式（</w:t>
      </w:r>
      <w:r>
        <w:rPr>
          <w:lang w:eastAsia="zh-CN"/>
        </w:rPr>
        <w:t>5_3)</w:t>
      </w:r>
      <w:r>
        <w:rPr>
          <w:lang w:eastAsia="zh-CN"/>
        </w:rPr>
        <w:t>用电子计算机算出速度补偿值后，向（</w:t>
      </w:r>
      <w:r>
        <w:rPr>
          <w:lang w:eastAsia="zh-CN"/>
        </w:rPr>
        <w:t>L)</w:t>
      </w:r>
      <w:r>
        <w:rPr>
          <w:lang w:eastAsia="zh-CN"/>
        </w:rPr>
        <w:t>系</w:t>
      </w:r>
      <w:r>
        <w:rPr>
          <w:lang w:eastAsia="zh-CN"/>
        </w:rPr>
        <w:t xml:space="preserve"> </w:t>
      </w:r>
      <w:r>
        <w:rPr>
          <w:lang w:eastAsia="zh-CN"/>
        </w:rPr>
        <w:t>统发出讯号，对电机实行调速，即可实现恒微张力轧制。</w:t>
      </w:r>
    </w:p>
    <w:p w:rsidR="00C67970" w:rsidRDefault="00BC4CE2" w:rsidP="006647C5">
      <w:pPr>
        <w:spacing w:before="120" w:after="120"/>
      </w:pPr>
      <w:r>
        <w:t>五、热乳工艺润滑</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\\AppData\\Local\\Temp\\FineReader11\\media\\image143.png" \* MERGEFORMATINET </w:instrText>
      </w:r>
      <w:r>
        <w:fldChar w:fldCharType="separate"/>
      </w:r>
      <w:r w:rsidR="006647C5">
        <w:pict>
          <v:shape id="_x0000_i1167" type="#_x0000_t75" style="width:265.2pt;height:196.75pt">
            <v:imagedata r:id="rId291" r:href="rId292"/>
          </v:shape>
        </w:pict>
      </w:r>
      <w:r>
        <w:fldChar w:fldCharType="end"/>
      </w:r>
    </w:p>
    <w:p w:rsidR="00C67970" w:rsidRDefault="00BC4CE2" w:rsidP="006647C5">
      <w:pPr>
        <w:spacing w:before="120" w:after="120"/>
        <w:rPr>
          <w:lang w:eastAsia="zh-CN"/>
        </w:rPr>
      </w:pPr>
      <w:r>
        <w:rPr>
          <w:lang w:eastAsia="zh-CN"/>
        </w:rPr>
        <w:t>油箱</w:t>
      </w:r>
      <w:r>
        <w:rPr>
          <w:lang w:eastAsia="zh-CN"/>
        </w:rPr>
        <w:t>,2—</w:t>
      </w:r>
      <w:r>
        <w:rPr>
          <w:lang w:eastAsia="zh-CN"/>
        </w:rPr>
        <w:t>过滹器</w:t>
      </w:r>
      <w:r>
        <w:rPr>
          <w:lang w:eastAsia="zh-CN"/>
        </w:rPr>
        <w:t>,3—</w:t>
      </w:r>
      <w:r>
        <w:rPr>
          <w:lang w:eastAsia="zh-CN"/>
        </w:rPr>
        <w:t>荥</w:t>
      </w:r>
      <w:r>
        <w:rPr>
          <w:lang w:eastAsia="zh-CN"/>
        </w:rPr>
        <w:t>,4—</w:t>
      </w:r>
      <w:r>
        <w:rPr>
          <w:lang w:eastAsia="zh-CN"/>
        </w:rPr>
        <w:t>溢流阀；</w:t>
      </w:r>
      <w:r>
        <w:rPr>
          <w:lang w:eastAsia="zh-CN"/>
        </w:rPr>
        <w:t>5—</w:t>
      </w:r>
      <w:r>
        <w:rPr>
          <w:lang w:eastAsia="zh-CN"/>
        </w:rPr>
        <w:t>蓄势器</w:t>
      </w:r>
      <w:r>
        <w:rPr>
          <w:lang w:eastAsia="zh-CN"/>
        </w:rPr>
        <w:t>,6—</w:t>
      </w:r>
      <w:r>
        <w:rPr>
          <w:lang w:eastAsia="zh-CN"/>
        </w:rPr>
        <w:t>热交换器</w:t>
      </w:r>
      <w:r>
        <w:rPr>
          <w:lang w:eastAsia="zh-CN"/>
        </w:rPr>
        <w:t>,7—</w:t>
      </w:r>
      <w:r>
        <w:rPr>
          <w:lang w:eastAsia="zh-CN"/>
        </w:rPr>
        <w:t>流量</w:t>
      </w:r>
      <w:r>
        <w:rPr>
          <w:lang w:eastAsia="zh-CN"/>
        </w:rPr>
        <w:t xml:space="preserve"> </w:t>
      </w:r>
      <w:r>
        <w:rPr>
          <w:lang w:eastAsia="zh-CN"/>
        </w:rPr>
        <w:t>计</w:t>
      </w:r>
      <w:r>
        <w:rPr>
          <w:lang w:eastAsia="zh-CN"/>
        </w:rPr>
        <w:t>J 8—</w:t>
      </w:r>
      <w:r>
        <w:rPr>
          <w:lang w:eastAsia="zh-CN"/>
        </w:rPr>
        <w:t>螺旋阀</w:t>
      </w:r>
      <w:r>
        <w:rPr>
          <w:lang w:eastAsia="zh-CN"/>
        </w:rPr>
        <w:t>(9—</w:t>
      </w:r>
      <w:r>
        <w:rPr>
          <w:lang w:eastAsia="zh-CN"/>
        </w:rPr>
        <w:t>单向阀</w:t>
      </w:r>
      <w:r>
        <w:rPr>
          <w:lang w:eastAsia="zh-CN"/>
        </w:rPr>
        <w:t>r 10,—</w:t>
      </w:r>
      <w:r>
        <w:rPr>
          <w:lang w:eastAsia="zh-CN"/>
        </w:rPr>
        <w:t>区</w:t>
      </w:r>
      <w:r>
        <w:rPr>
          <w:lang w:eastAsia="zh-CN"/>
        </w:rPr>
        <w:t>.</w:t>
      </w:r>
      <w:r>
        <w:rPr>
          <w:lang w:eastAsia="zh-CN"/>
        </w:rPr>
        <w:t>域控制阀</w:t>
      </w:r>
      <w:r>
        <w:rPr>
          <w:lang w:eastAsia="zh-CN"/>
        </w:rPr>
        <w:t xml:space="preserve">* 11 </w:t>
      </w:r>
      <w:r>
        <w:rPr>
          <w:lang w:eastAsia="zh-CN"/>
        </w:rPr>
        <w:t>一电磁阀</w:t>
      </w:r>
      <w:r>
        <w:rPr>
          <w:lang w:eastAsia="zh-CN"/>
        </w:rPr>
        <w:t>&gt; 12—</w:t>
      </w:r>
      <w:r>
        <w:rPr>
          <w:lang w:eastAsia="zh-CN"/>
        </w:rPr>
        <w:t>调节阀</w:t>
      </w:r>
      <w:r>
        <w:rPr>
          <w:lang w:eastAsia="zh-CN"/>
        </w:rPr>
        <w:t>,13—</w:t>
      </w:r>
      <w:r>
        <w:rPr>
          <w:lang w:eastAsia="zh-CN"/>
        </w:rPr>
        <w:t>混合阀</w:t>
      </w:r>
    </w:p>
    <w:p w:rsidR="00C67970" w:rsidRDefault="00BC4CE2" w:rsidP="006647C5">
      <w:pPr>
        <w:spacing w:before="120" w:after="120"/>
        <w:rPr>
          <w:lang w:eastAsia="zh-CN"/>
        </w:rPr>
      </w:pPr>
      <w:r>
        <w:rPr>
          <w:lang w:eastAsia="zh-CN"/>
        </w:rPr>
        <w:t>88</w:t>
      </w:r>
    </w:p>
    <w:p w:rsidR="00C67970" w:rsidRDefault="00BC4CE2" w:rsidP="006647C5">
      <w:pPr>
        <w:spacing w:before="120" w:after="120"/>
        <w:rPr>
          <w:lang w:eastAsia="zh-CN"/>
        </w:rPr>
      </w:pPr>
      <w:r>
        <w:rPr>
          <w:lang w:eastAsia="zh-CN"/>
        </w:rPr>
        <w:t>这是高速线材轧制中一种有效的工艺措施。它可使轧辊与轧件间的庳擦系数由</w:t>
      </w:r>
      <w:r>
        <w:rPr>
          <w:lang w:eastAsia="zh-CN"/>
        </w:rPr>
        <w:t>0.3t</w:t>
      </w:r>
    </w:p>
    <w:p w:rsidR="00C67970" w:rsidRDefault="00BC4CE2" w:rsidP="006647C5">
      <w:pPr>
        <w:tabs>
          <w:tab w:val="left" w:pos="6901"/>
        </w:tabs>
        <w:spacing w:before="120" w:after="120"/>
        <w:rPr>
          <w:lang w:eastAsia="zh-CN"/>
        </w:rPr>
      </w:pPr>
      <w:r>
        <w:rPr>
          <w:lang w:eastAsia="zh-CN"/>
        </w:rPr>
        <w:t>0.6</w:t>
      </w:r>
      <w:r>
        <w:rPr>
          <w:lang w:eastAsia="zh-CN"/>
        </w:rPr>
        <w:t>下降至</w:t>
      </w:r>
      <w:r>
        <w:rPr>
          <w:lang w:eastAsia="zh-CN"/>
        </w:rPr>
        <w:t>0.15</w:t>
      </w:r>
      <w:r>
        <w:rPr>
          <w:rFonts w:ascii="MS Mincho" w:eastAsia="MS Mincho" w:hAnsi="MS Mincho" w:cs="MS Mincho" w:hint="eastAsia"/>
          <w:lang w:eastAsia="zh-CN"/>
        </w:rPr>
        <w:t>〜</w:t>
      </w:r>
      <w:r>
        <w:rPr>
          <w:lang w:eastAsia="zh-CN"/>
        </w:rPr>
        <w:t>0.22</w:t>
      </w:r>
      <w:r>
        <w:rPr>
          <w:lang w:eastAsia="zh-CN"/>
        </w:rPr>
        <w:t>，轧槽寿命提髙</w:t>
      </w:r>
      <w:r>
        <w:rPr>
          <w:lang w:eastAsia="zh-CN"/>
        </w:rPr>
        <w:t>40</w:t>
      </w:r>
      <w:r>
        <w:rPr>
          <w:rFonts w:ascii="MS Mincho" w:eastAsia="MS Mincho" w:hAnsi="MS Mincho" w:cs="MS Mincho" w:hint="eastAsia"/>
          <w:lang w:eastAsia="zh-CN"/>
        </w:rPr>
        <w:t>〜</w:t>
      </w:r>
      <w:r>
        <w:rPr>
          <w:lang w:eastAsia="zh-CN"/>
        </w:rPr>
        <w:t>60%</w:t>
      </w:r>
      <w:r>
        <w:rPr>
          <w:lang w:eastAsia="zh-CN"/>
        </w:rPr>
        <w:t>，轧制力能消耗减少</w:t>
      </w:r>
      <w:r>
        <w:rPr>
          <w:lang w:eastAsia="zh-CN"/>
        </w:rPr>
        <w:t>10</w:t>
      </w:r>
      <w:r>
        <w:rPr>
          <w:rFonts w:ascii="MS Mincho" w:eastAsia="MS Mincho" w:hAnsi="MS Mincho" w:cs="MS Mincho" w:hint="eastAsia"/>
          <w:lang w:eastAsia="zh-CN"/>
        </w:rPr>
        <w:t>〜</w:t>
      </w:r>
      <w:r>
        <w:rPr>
          <w:lang w:eastAsia="zh-CN"/>
        </w:rPr>
        <w:t>20%</w:t>
      </w:r>
      <w:r>
        <w:rPr>
          <w:lang w:eastAsia="zh-CN"/>
        </w:rPr>
        <w:t>。润滑剂可</w:t>
      </w:r>
      <w:r>
        <w:rPr>
          <w:lang w:eastAsia="zh-CN"/>
        </w:rPr>
        <w:t xml:space="preserve"> </w:t>
      </w:r>
      <w:r>
        <w:rPr>
          <w:lang w:eastAsia="zh-CN"/>
        </w:rPr>
        <w:t>为油和油水混合物，其要求是：润滑性能好、燃点和闪点较高、粘度和流动点低、不污染</w:t>
      </w:r>
      <w:r>
        <w:rPr>
          <w:lang w:eastAsia="zh-CN"/>
        </w:rPr>
        <w:t xml:space="preserve"> </w:t>
      </w:r>
      <w:r>
        <w:rPr>
          <w:lang w:eastAsia="zh-CN"/>
        </w:rPr>
        <w:t>产品表面和大气、经济适用等。其中以脂肪型润滑剂效果最好。图</w:t>
      </w:r>
      <w:r>
        <w:rPr>
          <w:lang w:eastAsia="zh-CN"/>
        </w:rPr>
        <w:t>5-25</w:t>
      </w:r>
      <w:r>
        <w:rPr>
          <w:lang w:eastAsia="zh-CN"/>
        </w:rPr>
        <w:t>为采用蒸汽雾化和</w:t>
      </w:r>
      <w:r>
        <w:rPr>
          <w:lang w:eastAsia="zh-CN"/>
        </w:rPr>
        <w:t xml:space="preserve"> </w:t>
      </w:r>
      <w:r>
        <w:rPr>
          <w:lang w:eastAsia="zh-CN"/>
        </w:rPr>
        <w:t>喷射系统。</w:t>
      </w:r>
    </w:p>
    <w:p w:rsidR="00C67970" w:rsidRDefault="00BC4CE2" w:rsidP="006647C5">
      <w:pPr>
        <w:spacing w:before="120" w:after="120"/>
        <w:rPr>
          <w:lang w:eastAsia="zh-CN"/>
        </w:rPr>
      </w:pPr>
      <w:r>
        <w:rPr>
          <w:lang w:eastAsia="zh-CN"/>
        </w:rPr>
        <w:t>«• »</w:t>
      </w:r>
    </w:p>
    <w:p w:rsidR="00C67970" w:rsidRDefault="00BC4CE2" w:rsidP="006647C5">
      <w:pPr>
        <w:spacing w:before="120" w:after="120"/>
        <w:outlineLvl w:val="0"/>
        <w:rPr>
          <w:lang w:eastAsia="zh-CN"/>
        </w:rPr>
      </w:pPr>
      <w:bookmarkStart w:id="48" w:name="bookmark49"/>
      <w:r>
        <w:rPr>
          <w:lang w:eastAsia="zh-CN"/>
        </w:rPr>
        <w:t>第四节散卷冷却和性能控制</w:t>
      </w:r>
      <w:bookmarkEnd w:id="48"/>
    </w:p>
    <w:p w:rsidR="00C67970" w:rsidRDefault="00BC4CE2" w:rsidP="006647C5">
      <w:pPr>
        <w:tabs>
          <w:tab w:val="left" w:pos="961"/>
        </w:tabs>
        <w:spacing w:before="120" w:after="120"/>
        <w:rPr>
          <w:lang w:eastAsia="zh-CN"/>
        </w:rPr>
      </w:pPr>
      <w:bookmarkStart w:id="49" w:name="bookmark50"/>
      <w:r>
        <w:rPr>
          <w:lang w:eastAsia="zh-CN"/>
        </w:rPr>
        <w:t>一、冷却的要求及控制冷却原理</w:t>
      </w:r>
      <w:bookmarkEnd w:id="49"/>
    </w:p>
    <w:p w:rsidR="00C67970" w:rsidRDefault="00BC4CE2" w:rsidP="006647C5">
      <w:pPr>
        <w:spacing w:before="120" w:after="120"/>
        <w:ind w:firstLine="360"/>
        <w:rPr>
          <w:lang w:eastAsia="zh-CN"/>
        </w:rPr>
      </w:pPr>
      <w:r>
        <w:rPr>
          <w:lang w:eastAsia="zh-CN"/>
        </w:rPr>
        <w:t>对线材冷却的要求是：</w:t>
      </w:r>
      <w:r>
        <w:rPr>
          <w:lang w:eastAsia="zh-CN"/>
        </w:rPr>
        <w:t xml:space="preserve">1 ) </w:t>
      </w:r>
      <w:r>
        <w:rPr>
          <w:lang w:eastAsia="zh-CN"/>
        </w:rPr>
        <w:t>二次铁皮要少，以减少金属消耗和二次加工前的酸耗和酸</w:t>
      </w:r>
      <w:r>
        <w:rPr>
          <w:lang w:eastAsia="zh-CN"/>
        </w:rPr>
        <w:t xml:space="preserve"> </w:t>
      </w:r>
      <w:r>
        <w:rPr>
          <w:lang w:eastAsia="zh-CN"/>
        </w:rPr>
        <w:t>洗时间。</w:t>
      </w:r>
      <w:r>
        <w:rPr>
          <w:lang w:eastAsia="zh-CN"/>
        </w:rPr>
        <w:t>2)</w:t>
      </w:r>
      <w:r>
        <w:rPr>
          <w:lang w:eastAsia="zh-CN"/>
        </w:rPr>
        <w:t>冷却速度要适当，防止出现马氏体和贝氏体，以免降低钢材的二次加工性</w:t>
      </w:r>
      <w:r>
        <w:rPr>
          <w:lang w:eastAsia="zh-CN"/>
        </w:rPr>
        <w:t xml:space="preserve"> </w:t>
      </w:r>
      <w:r>
        <w:rPr>
          <w:lang w:eastAsia="zh-CN"/>
        </w:rPr>
        <w:t>能。</w:t>
      </w:r>
      <w:r>
        <w:rPr>
          <w:lang w:eastAsia="zh-CN"/>
        </w:rPr>
        <w:t>3)</w:t>
      </w:r>
      <w:r>
        <w:rPr>
          <w:lang w:eastAsia="zh-CN"/>
        </w:rPr>
        <w:t>要求得到索氏体组织，防止粗大铁素体和片状珠光体产生，以便取消二次加工前</w:t>
      </w:r>
      <w:r>
        <w:rPr>
          <w:lang w:eastAsia="zh-CN"/>
        </w:rPr>
        <w:t xml:space="preserve"> </w:t>
      </w:r>
      <w:r>
        <w:rPr>
          <w:lang w:eastAsia="zh-CN"/>
        </w:rPr>
        <w:t>的铅浴淬火。</w:t>
      </w:r>
      <w:r>
        <w:rPr>
          <w:lang w:eastAsia="zh-CN"/>
        </w:rPr>
        <w:t>4)</w:t>
      </w:r>
      <w:r>
        <w:rPr>
          <w:lang w:eastAsia="zh-CN"/>
        </w:rPr>
        <w:t>要求整根轧件性能均勾一</w:t>
      </w:r>
      <w:r>
        <w:rPr>
          <w:lang w:eastAsia="zh-CN"/>
        </w:rPr>
        <w:t xml:space="preserve"> </w:t>
      </w:r>
      <w:r>
        <w:rPr>
          <w:lang w:eastAsia="zh-CN"/>
        </w:rPr>
        <w:t>致。而成盘冷却时由于内、外圈散热条件不</w:t>
      </w:r>
      <w:r>
        <w:rPr>
          <w:lang w:eastAsia="zh-CN"/>
        </w:rPr>
        <w:t xml:space="preserve"> </w:t>
      </w:r>
      <w:r>
        <w:rPr>
          <w:lang w:eastAsia="zh-CN"/>
        </w:rPr>
        <w:t>同，上述条件很难实现，因而出现了散卷冷</w:t>
      </w:r>
      <w:r>
        <w:rPr>
          <w:lang w:eastAsia="zh-CN"/>
        </w:rPr>
        <w:t xml:space="preserve"> </w:t>
      </w:r>
      <w:r>
        <w:rPr>
          <w:lang w:eastAsia="zh-CN"/>
        </w:rPr>
        <w:t>却的方法。图</w:t>
      </w:r>
      <w:r>
        <w:rPr>
          <w:lang w:eastAsia="zh-CN"/>
        </w:rPr>
        <w:t>5_26</w:t>
      </w:r>
      <w:r>
        <w:rPr>
          <w:lang w:eastAsia="zh-CN"/>
        </w:rPr>
        <w:t>为含碳</w:t>
      </w:r>
      <w:r>
        <w:rPr>
          <w:lang w:eastAsia="zh-CN"/>
        </w:rPr>
        <w:t>0.5</w:t>
      </w:r>
      <w:r>
        <w:rPr>
          <w:lang w:eastAsia="zh-CN"/>
        </w:rPr>
        <w:t>的钢的等温转</w:t>
      </w:r>
      <w:r>
        <w:rPr>
          <w:lang w:eastAsia="zh-CN"/>
        </w:rPr>
        <w:t xml:space="preserve"> </w:t>
      </w:r>
      <w:r>
        <w:rPr>
          <w:lang w:eastAsia="zh-CN"/>
        </w:rPr>
        <w:t>变曲线。由图可见，为得到素氏体组织，理</w:t>
      </w:r>
      <w:r>
        <w:rPr>
          <w:lang w:eastAsia="zh-CN"/>
        </w:rPr>
        <w:t xml:space="preserve"> </w:t>
      </w:r>
      <w:r>
        <w:rPr>
          <w:lang w:eastAsia="zh-CN"/>
        </w:rPr>
        <w:t>论上应使相变在</w:t>
      </w:r>
      <w:r>
        <w:rPr>
          <w:lang w:eastAsia="zh-CN"/>
        </w:rPr>
        <w:t>630°C</w:t>
      </w:r>
      <w:r>
        <w:rPr>
          <w:lang w:eastAsia="zh-CN"/>
        </w:rPr>
        <w:t>左右发生（曲线</w:t>
      </w:r>
      <w:r>
        <w:rPr>
          <w:lang w:eastAsia="zh-CN"/>
        </w:rPr>
        <w:t>a)</w:t>
      </w:r>
      <w:r>
        <w:rPr>
          <w:lang w:eastAsia="zh-CN"/>
        </w:rPr>
        <w:t>。</w:t>
      </w:r>
    </w:p>
    <w:p w:rsidR="00C67970" w:rsidRDefault="00BC4CE2" w:rsidP="006647C5">
      <w:pPr>
        <w:spacing w:before="120" w:after="120"/>
        <w:rPr>
          <w:lang w:eastAsia="zh-CN"/>
        </w:rPr>
      </w:pPr>
      <w:r>
        <w:rPr>
          <w:lang w:eastAsia="zh-CN"/>
        </w:rPr>
        <w:t>而实际生产中完全的等温转变是难以达到</w:t>
      </w:r>
      <w:r>
        <w:rPr>
          <w:lang w:eastAsia="zh-CN"/>
        </w:rPr>
        <w:t xml:space="preserve"> </w:t>
      </w:r>
      <w:r>
        <w:rPr>
          <w:lang w:eastAsia="zh-CN"/>
        </w:rPr>
        <w:t>的。铅浴淬火（曲线</w:t>
      </w:r>
      <w:r>
        <w:rPr>
          <w:lang w:eastAsia="zh-CN"/>
        </w:rPr>
        <w:t>6)</w:t>
      </w:r>
      <w:r>
        <w:rPr>
          <w:lang w:eastAsia="zh-CN"/>
        </w:rPr>
        <w:t>近似上述曲线，但</w:t>
      </w:r>
      <w:r>
        <w:rPr>
          <w:lang w:eastAsia="zh-CN"/>
        </w:rPr>
        <w:t xml:space="preserve"> </w:t>
      </w:r>
      <w:r>
        <w:rPr>
          <w:lang w:eastAsia="zh-CN"/>
        </w:rPr>
        <w:t>由于线材内外温度不可能与铅浴淬火槽的温</w:t>
      </w:r>
      <w:r>
        <w:rPr>
          <w:lang w:eastAsia="zh-CN"/>
        </w:rPr>
        <w:t xml:space="preserve"> p </w:t>
      </w:r>
      <w:r>
        <w:rPr>
          <w:lang w:eastAsia="zh-CN"/>
        </w:rPr>
        <w:t>度立即达到一致，故其实际组织内就有一部</w:t>
      </w:r>
      <w:r>
        <w:rPr>
          <w:lang w:eastAsia="zh-CN"/>
        </w:rPr>
        <w:t xml:space="preserve"> &amp;</w:t>
      </w:r>
    </w:p>
    <w:p w:rsidR="00C67970" w:rsidRDefault="00BC4CE2" w:rsidP="006647C5">
      <w:pPr>
        <w:spacing w:before="120" w:after="120"/>
        <w:rPr>
          <w:lang w:eastAsia="zh-CN"/>
        </w:rPr>
      </w:pPr>
      <w:r>
        <w:rPr>
          <w:lang w:eastAsia="zh-CN"/>
        </w:rPr>
        <w:t>Qg</w:t>
      </w:r>
    </w:p>
    <w:p w:rsidR="00C67970" w:rsidRDefault="00BC4CE2" w:rsidP="006647C5">
      <w:pPr>
        <w:spacing w:before="120" w:after="120"/>
        <w:rPr>
          <w:lang w:eastAsia="zh-CN"/>
        </w:rPr>
      </w:pPr>
      <w:r>
        <w:rPr>
          <w:lang w:eastAsia="zh-CN"/>
        </w:rPr>
        <w:t>分超共晶铁素体和不规则片状珠光体存在。</w:t>
      </w:r>
    </w:p>
    <w:p w:rsidR="00C67970" w:rsidRDefault="00BC4CE2" w:rsidP="006647C5">
      <w:pPr>
        <w:spacing w:before="120" w:after="120"/>
        <w:rPr>
          <w:lang w:eastAsia="zh-CN"/>
        </w:rPr>
      </w:pPr>
      <w:r>
        <w:rPr>
          <w:lang w:eastAsia="zh-CN"/>
        </w:rPr>
        <w:t>控制冷却（曲线</w:t>
      </w:r>
      <w:r>
        <w:rPr>
          <w:lang w:eastAsia="zh-CN"/>
        </w:rPr>
        <w:t>C)</w:t>
      </w:r>
      <w:r>
        <w:rPr>
          <w:lang w:eastAsia="zh-CN"/>
        </w:rPr>
        <w:t>和铅浴淬火所得组织相</w:t>
      </w:r>
      <w:r>
        <w:rPr>
          <w:lang w:eastAsia="zh-CN"/>
        </w:rPr>
        <w:t xml:space="preserve"> </w:t>
      </w:r>
      <w:r>
        <w:rPr>
          <w:lang w:eastAsia="zh-CN"/>
        </w:rPr>
        <w:t>近，线材出</w:t>
      </w:r>
      <w:r>
        <w:rPr>
          <w:lang w:eastAsia="zh-CN"/>
        </w:rPr>
        <w:t>#</w:t>
      </w:r>
      <w:r>
        <w:rPr>
          <w:lang w:eastAsia="zh-CN"/>
        </w:rPr>
        <w:t>辊后立即通过水冷区急冷至相</w:t>
      </w:r>
      <w:r>
        <w:rPr>
          <w:lang w:eastAsia="zh-CN"/>
        </w:rPr>
        <w:t xml:space="preserve"> </w:t>
      </w:r>
      <w:r>
        <w:rPr>
          <w:lang w:eastAsia="zh-CN"/>
        </w:rPr>
        <w:t>变温度，此时力卩工硬化的棼果被部份保留，</w:t>
      </w:r>
    </w:p>
    <w:p w:rsidR="00C67970" w:rsidRDefault="00BC4CE2" w:rsidP="006647C5">
      <w:pPr>
        <w:spacing w:before="120" w:after="120"/>
        <w:rPr>
          <w:lang w:eastAsia="zh-CN"/>
        </w:rPr>
      </w:pPr>
      <w:r>
        <w:rPr>
          <w:lang w:eastAsia="zh-CN"/>
        </w:rPr>
        <w:t>被破碎的奥氏体晶粒间界成为相变时珠光体</w:t>
      </w:r>
      <w:r>
        <w:rPr>
          <w:lang w:eastAsia="zh-CN"/>
        </w:rPr>
        <w:t xml:space="preserve"> </w:t>
      </w:r>
      <w:r>
        <w:rPr>
          <w:lang w:eastAsia="zh-CN"/>
        </w:rPr>
        <w:t>和铁素体的结晶核心，从而使珠光体和铁素</w:t>
      </w:r>
      <w:r>
        <w:rPr>
          <w:lang w:eastAsia="zh-CN"/>
        </w:rPr>
        <w:t xml:space="preserve"> </w:t>
      </w:r>
      <w:r>
        <w:rPr>
          <w:lang w:eastAsia="zh-CN"/>
        </w:rPr>
        <w:t>体不粗大。此后减慢冷却速度，使其类似等</w:t>
      </w:r>
      <w:r>
        <w:rPr>
          <w:lang w:eastAsia="zh-CN"/>
        </w:rPr>
        <w:t xml:space="preserve"> </w:t>
      </w:r>
      <w:r>
        <w:rPr>
          <w:lang w:eastAsia="zh-CN"/>
        </w:rPr>
        <w:t>温转变，从而得到索氏体、较少铁素体和片</w:t>
      </w:r>
      <w:r>
        <w:rPr>
          <w:lang w:eastAsia="zh-CN"/>
        </w:rPr>
        <w:t xml:space="preserve"> </w:t>
      </w:r>
      <w:r>
        <w:rPr>
          <w:lang w:eastAsia="zh-CN"/>
        </w:rPr>
        <w:t>状珠光体的组织。曲线</w:t>
      </w:r>
      <w:r>
        <w:rPr>
          <w:lang w:eastAsia="zh-CN"/>
        </w:rPr>
        <w:t>^</w:t>
      </w:r>
      <w:r>
        <w:rPr>
          <w:lang w:eastAsia="zh-CN"/>
        </w:rPr>
        <w:t>是未经散卷和控制</w:t>
      </w:r>
      <w:r>
        <w:rPr>
          <w:lang w:eastAsia="zh-CN"/>
        </w:rPr>
        <w:t xml:space="preserve"> </w:t>
      </w:r>
      <w:r>
        <w:rPr>
          <w:lang w:eastAsia="zh-CN"/>
        </w:rPr>
        <w:t>冷却的线材，由于内、外圈冷却速度不均，</w:t>
      </w:r>
    </w:p>
    <w:p w:rsidR="00C67970" w:rsidRDefault="00BC4CE2" w:rsidP="006647C5">
      <w:pPr>
        <w:spacing w:before="120" w:after="120"/>
        <w:rPr>
          <w:lang w:eastAsia="zh-CN"/>
        </w:rPr>
      </w:pPr>
      <w:r>
        <w:rPr>
          <w:lang w:eastAsia="zh-CN"/>
        </w:rPr>
        <w:t>故为一族发散曲线，其内部存在相当数量的超共晶铁素体和粗大的层状珠光体，因此性能</w:t>
      </w:r>
    </w:p>
    <w:p w:rsidR="00C67970" w:rsidRDefault="00BC4CE2" w:rsidP="006647C5">
      <w:pPr>
        <w:spacing w:before="120" w:after="120"/>
        <w:rPr>
          <w:lang w:eastAsia="zh-CN"/>
        </w:rPr>
      </w:pPr>
      <w:r>
        <w:rPr>
          <w:lang w:eastAsia="zh-CN"/>
        </w:rPr>
        <w:t>表</w:t>
      </w:r>
      <w:r>
        <w:rPr>
          <w:lang w:eastAsia="zh-CN"/>
        </w:rPr>
        <w:t>5-4</w:t>
      </w:r>
      <w:r>
        <w:rPr>
          <w:lang w:eastAsia="zh-CN"/>
        </w:rPr>
        <w:t>各种冷却方法效果比较</w:t>
      </w:r>
    </w:p>
    <w:tbl>
      <w:tblPr>
        <w:tblOverlap w:val="never"/>
        <w:tblW w:w="0" w:type="auto"/>
        <w:tblLayout w:type="fixed"/>
        <w:tblCellMar>
          <w:left w:w="10" w:type="dxa"/>
          <w:right w:w="10" w:type="dxa"/>
        </w:tblCellMar>
        <w:tblLook w:val="0000"/>
      </w:tblPr>
      <w:tblGrid>
        <w:gridCol w:w="1896"/>
        <w:gridCol w:w="885"/>
        <w:gridCol w:w="890"/>
        <w:gridCol w:w="1068"/>
        <w:gridCol w:w="1068"/>
        <w:gridCol w:w="1063"/>
        <w:gridCol w:w="1079"/>
        <w:gridCol w:w="1079"/>
      </w:tblGrid>
      <w:tr w:rsidR="00C67970">
        <w:trPr>
          <w:trHeight w:val="398"/>
        </w:trPr>
        <w:tc>
          <w:tcPr>
            <w:tcW w:w="1896" w:type="dxa"/>
            <w:vMerge w:val="restart"/>
            <w:tcBorders>
              <w:top w:val="single" w:sz="4" w:space="0" w:color="auto"/>
            </w:tcBorders>
            <w:shd w:val="clear" w:color="auto" w:fill="FFFFFF"/>
          </w:tcPr>
          <w:p w:rsidR="00C67970" w:rsidRDefault="00BC4CE2" w:rsidP="006647C5">
            <w:pPr>
              <w:spacing w:before="120" w:after="120"/>
            </w:pPr>
            <w:r>
              <w:t>冷却工艺</w:t>
            </w:r>
          </w:p>
        </w:tc>
        <w:tc>
          <w:tcPr>
            <w:tcW w:w="885" w:type="dxa"/>
            <w:tcBorders>
              <w:top w:val="single" w:sz="4" w:space="0" w:color="auto"/>
              <w:left w:val="single" w:sz="4" w:space="0" w:color="auto"/>
            </w:tcBorders>
            <w:shd w:val="clear" w:color="auto" w:fill="FFFFFF"/>
          </w:tcPr>
          <w:p w:rsidR="00C67970" w:rsidRDefault="00BC4CE2" w:rsidP="006647C5">
            <w:pPr>
              <w:spacing w:before="120" w:after="120"/>
            </w:pPr>
            <w:r>
              <w:t>金</w:t>
            </w:r>
          </w:p>
        </w:tc>
        <w:tc>
          <w:tcPr>
            <w:tcW w:w="890" w:type="dxa"/>
            <w:tcBorders>
              <w:top w:val="single" w:sz="4" w:space="0" w:color="auto"/>
            </w:tcBorders>
            <w:shd w:val="clear" w:color="auto" w:fill="FFFFFF"/>
          </w:tcPr>
          <w:p w:rsidR="00C67970" w:rsidRDefault="00BC4CE2" w:rsidP="006647C5">
            <w:pPr>
              <w:spacing w:before="120" w:after="120"/>
            </w:pPr>
            <w:r>
              <w:t>相组</w:t>
            </w:r>
          </w:p>
        </w:tc>
        <w:tc>
          <w:tcPr>
            <w:tcW w:w="1068" w:type="dxa"/>
            <w:tcBorders>
              <w:top w:val="single" w:sz="4" w:space="0" w:color="auto"/>
            </w:tcBorders>
            <w:shd w:val="clear" w:color="auto" w:fill="FFFFFF"/>
          </w:tcPr>
          <w:p w:rsidR="00C67970" w:rsidRDefault="00BC4CE2" w:rsidP="006647C5">
            <w:pPr>
              <w:spacing w:before="120" w:after="120"/>
            </w:pPr>
            <w:r>
              <w:t>织</w:t>
            </w:r>
          </w:p>
        </w:tc>
        <w:tc>
          <w:tcPr>
            <w:tcW w:w="1068"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头、中、尾</w:t>
            </w:r>
            <w:r>
              <w:rPr>
                <w:lang w:eastAsia="zh-CN"/>
              </w:rPr>
              <w:t xml:space="preserve"> </w:t>
            </w:r>
            <w:r>
              <w:rPr>
                <w:lang w:eastAsia="zh-CN"/>
              </w:rPr>
              <w:t>强度差</w:t>
            </w:r>
            <w:r>
              <w:rPr>
                <w:lang w:eastAsia="zh-CN"/>
              </w:rPr>
              <w:t xml:space="preserve"> </w:t>
            </w:r>
            <w:r>
              <w:rPr>
                <w:lang w:eastAsia="zh-CN"/>
              </w:rPr>
              <w:t>公斤</w:t>
            </w:r>
            <w:r>
              <w:rPr>
                <w:lang w:eastAsia="zh-CN"/>
              </w:rPr>
              <w:t>/</w:t>
            </w:r>
            <w:r>
              <w:rPr>
                <w:lang w:eastAsia="zh-CN"/>
              </w:rPr>
              <w:t>毫米</w:t>
            </w:r>
            <w:r>
              <w:rPr>
                <w:vertAlign w:val="superscript"/>
                <w:lang w:eastAsia="zh-CN"/>
              </w:rPr>
              <w:t>2</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抗张强度</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铁皮量</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晶粒度</w:t>
            </w:r>
          </w:p>
        </w:tc>
      </w:tr>
      <w:tr w:rsidR="00C67970">
        <w:trPr>
          <w:trHeight w:val="377"/>
        </w:trPr>
        <w:tc>
          <w:tcPr>
            <w:tcW w:w="1896" w:type="dxa"/>
            <w:vMerge/>
            <w:shd w:val="clear" w:color="auto" w:fill="FFFFFF"/>
          </w:tcPr>
          <w:p w:rsidR="00C67970" w:rsidRDefault="00C67970" w:rsidP="006647C5">
            <w:pPr>
              <w:spacing w:before="120" w:after="120"/>
            </w:pPr>
          </w:p>
        </w:tc>
        <w:tc>
          <w:tcPr>
            <w:tcW w:w="885" w:type="dxa"/>
            <w:tcBorders>
              <w:top w:val="single" w:sz="4" w:space="0" w:color="auto"/>
              <w:left w:val="single" w:sz="4" w:space="0" w:color="auto"/>
            </w:tcBorders>
            <w:shd w:val="clear" w:color="auto" w:fill="FFFFFF"/>
          </w:tcPr>
          <w:p w:rsidR="00C67970" w:rsidRDefault="00BC4CE2" w:rsidP="006647C5">
            <w:pPr>
              <w:spacing w:before="120" w:after="120"/>
            </w:pPr>
            <w:r>
              <w:t>索氏体</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片状珠光体</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铁素体</w:t>
            </w:r>
          </w:p>
        </w:tc>
        <w:tc>
          <w:tcPr>
            <w:tcW w:w="1068" w:type="dxa"/>
            <w:vMerge/>
            <w:tcBorders>
              <w:left w:val="single" w:sz="4" w:space="0" w:color="auto"/>
            </w:tcBorders>
            <w:shd w:val="clear" w:color="auto" w:fill="FFFFFF"/>
          </w:tcPr>
          <w:p w:rsidR="00C67970" w:rsidRDefault="00C67970" w:rsidP="006647C5">
            <w:pPr>
              <w:spacing w:before="120" w:after="120"/>
            </w:pPr>
          </w:p>
        </w:tc>
        <w:tc>
          <w:tcPr>
            <w:tcW w:w="1063" w:type="dxa"/>
            <w:tcBorders>
              <w:left w:val="single" w:sz="4" w:space="0" w:color="auto"/>
            </w:tcBorders>
            <w:shd w:val="clear" w:color="auto" w:fill="FFFFFF"/>
          </w:tcPr>
          <w:p w:rsidR="00C67970" w:rsidRDefault="00BC4CE2" w:rsidP="006647C5">
            <w:pPr>
              <w:spacing w:before="120" w:after="120"/>
            </w:pPr>
            <w:r>
              <w:t>公斤</w:t>
            </w:r>
            <w:r>
              <w:t>/</w:t>
            </w:r>
            <w:r>
              <w:t>毫米</w:t>
            </w:r>
            <w:r>
              <w:rPr>
                <w:vertAlign w:val="superscript"/>
              </w:rPr>
              <w:t>2</w:t>
            </w:r>
          </w:p>
        </w:tc>
        <w:tc>
          <w:tcPr>
            <w:tcW w:w="1079" w:type="dxa"/>
            <w:tcBorders>
              <w:left w:val="single" w:sz="4" w:space="0" w:color="auto"/>
            </w:tcBorders>
            <w:shd w:val="clear" w:color="auto" w:fill="FFFFFF"/>
          </w:tcPr>
          <w:p w:rsidR="00C67970" w:rsidRDefault="00BC4CE2" w:rsidP="006647C5">
            <w:pPr>
              <w:spacing w:before="120" w:after="120"/>
            </w:pPr>
            <w:r>
              <w:t>公斤</w:t>
            </w:r>
            <w:r>
              <w:t>/</w:t>
            </w:r>
            <w:r>
              <w:t>吨</w:t>
            </w:r>
          </w:p>
        </w:tc>
        <w:tc>
          <w:tcPr>
            <w:tcW w:w="1079" w:type="dxa"/>
            <w:tcBorders>
              <w:left w:val="single" w:sz="4" w:space="0" w:color="auto"/>
            </w:tcBorders>
            <w:shd w:val="clear" w:color="auto" w:fill="FFFFFF"/>
          </w:tcPr>
          <w:p w:rsidR="00C67970" w:rsidRDefault="00BC4CE2" w:rsidP="006647C5">
            <w:pPr>
              <w:spacing w:before="120" w:after="120"/>
            </w:pPr>
            <w:r>
              <w:t>级</w:t>
            </w:r>
          </w:p>
        </w:tc>
      </w:tr>
      <w:tr w:rsidR="00C67970">
        <w:trPr>
          <w:trHeight w:val="314"/>
        </w:trPr>
        <w:tc>
          <w:tcPr>
            <w:tcW w:w="1896" w:type="dxa"/>
            <w:tcBorders>
              <w:top w:val="single" w:sz="4" w:space="0" w:color="auto"/>
            </w:tcBorders>
            <w:shd w:val="clear" w:color="auto" w:fill="FFFFFF"/>
          </w:tcPr>
          <w:p w:rsidR="00C67970" w:rsidRDefault="00BC4CE2" w:rsidP="006647C5">
            <w:pPr>
              <w:spacing w:before="120" w:after="120"/>
            </w:pPr>
            <w:r>
              <w:t>成盘空冷</w:t>
            </w:r>
          </w:p>
        </w:tc>
        <w:tc>
          <w:tcPr>
            <w:tcW w:w="885" w:type="dxa"/>
            <w:tcBorders>
              <w:top w:val="single" w:sz="4" w:space="0" w:color="auto"/>
              <w:left w:val="single" w:sz="4" w:space="0" w:color="auto"/>
            </w:tcBorders>
            <w:shd w:val="clear" w:color="auto" w:fill="FFFFFF"/>
          </w:tcPr>
          <w:p w:rsidR="00C67970" w:rsidRDefault="00BC4CE2" w:rsidP="006647C5">
            <w:pPr>
              <w:spacing w:before="120" w:after="120"/>
            </w:pPr>
            <w:r>
              <w:t>少</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多</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粗、不均</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 xml:space="preserve">5 </w:t>
            </w:r>
            <w:r>
              <w:rPr>
                <w:rFonts w:ascii="MS Mincho" w:eastAsia="MS Mincho" w:hAnsi="MS Mincho" w:cs="MS Mincho" w:hint="eastAsia"/>
              </w:rPr>
              <w:t>〜</w:t>
            </w:r>
            <w:r>
              <w:t>6.8</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74/80</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14.0</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6</w:t>
            </w:r>
          </w:p>
        </w:tc>
      </w:tr>
      <w:tr w:rsidR="00C67970">
        <w:trPr>
          <w:trHeight w:val="262"/>
        </w:trPr>
        <w:tc>
          <w:tcPr>
            <w:tcW w:w="1896" w:type="dxa"/>
            <w:shd w:val="clear" w:color="auto" w:fill="FFFFFF"/>
          </w:tcPr>
          <w:p w:rsidR="00C67970" w:rsidRDefault="00BC4CE2" w:rsidP="006647C5">
            <w:pPr>
              <w:spacing w:before="120" w:after="120"/>
            </w:pPr>
            <w:r>
              <w:t>水冷后成盘空冷</w:t>
            </w:r>
          </w:p>
        </w:tc>
        <w:tc>
          <w:tcPr>
            <w:tcW w:w="885" w:type="dxa"/>
            <w:tcBorders>
              <w:left w:val="single" w:sz="4" w:space="0" w:color="auto"/>
            </w:tcBorders>
            <w:shd w:val="clear" w:color="auto" w:fill="FFFFFF"/>
          </w:tcPr>
          <w:p w:rsidR="00C67970" w:rsidRDefault="00BC4CE2" w:rsidP="006647C5">
            <w:pPr>
              <w:spacing w:before="120" w:after="120"/>
            </w:pPr>
            <w:r>
              <w:t>较多</w:t>
            </w:r>
          </w:p>
        </w:tc>
        <w:tc>
          <w:tcPr>
            <w:tcW w:w="890" w:type="dxa"/>
            <w:tcBorders>
              <w:left w:val="single" w:sz="4" w:space="0" w:color="auto"/>
            </w:tcBorders>
            <w:shd w:val="clear" w:color="auto" w:fill="FFFFFF"/>
          </w:tcPr>
          <w:p w:rsidR="00C67970" w:rsidRDefault="00BC4CE2" w:rsidP="006647C5">
            <w:pPr>
              <w:spacing w:before="120" w:after="120"/>
            </w:pPr>
            <w:r>
              <w:t>少量</w:t>
            </w:r>
            <w:r>
              <w:t>-</w:t>
            </w:r>
          </w:p>
        </w:tc>
        <w:tc>
          <w:tcPr>
            <w:tcW w:w="1068" w:type="dxa"/>
            <w:tcBorders>
              <w:left w:val="single" w:sz="4" w:space="0" w:color="auto"/>
            </w:tcBorders>
            <w:shd w:val="clear" w:color="auto" w:fill="FFFFFF"/>
          </w:tcPr>
          <w:p w:rsidR="00C67970" w:rsidRDefault="00BC4CE2" w:rsidP="006647C5">
            <w:pPr>
              <w:spacing w:before="120" w:after="120"/>
            </w:pPr>
            <w:r>
              <w:t>稍</w:t>
            </w:r>
            <w:r>
              <w:t xml:space="preserve"> </w:t>
            </w:r>
            <w:r>
              <w:t>粗</w:t>
            </w:r>
          </w:p>
        </w:tc>
        <w:tc>
          <w:tcPr>
            <w:tcW w:w="1068" w:type="dxa"/>
            <w:tcBorders>
              <w:left w:val="single" w:sz="4" w:space="0" w:color="auto"/>
            </w:tcBorders>
            <w:shd w:val="clear" w:color="auto" w:fill="FFFFFF"/>
          </w:tcPr>
          <w:p w:rsidR="00C67970" w:rsidRDefault="00BC4CE2" w:rsidP="006647C5">
            <w:pPr>
              <w:spacing w:before="120" w:after="120"/>
            </w:pPr>
            <w:r>
              <w:t>4.4</w:t>
            </w:r>
            <w:r>
              <w:rPr>
                <w:rFonts w:ascii="MS Mincho" w:eastAsia="MS Mincho" w:hAnsi="MS Mincho" w:cs="MS Mincho" w:hint="eastAsia"/>
              </w:rPr>
              <w:t>〜</w:t>
            </w:r>
            <w:r>
              <w:t>7.5</w:t>
            </w:r>
          </w:p>
        </w:tc>
        <w:tc>
          <w:tcPr>
            <w:tcW w:w="1063" w:type="dxa"/>
            <w:tcBorders>
              <w:left w:val="single" w:sz="4" w:space="0" w:color="auto"/>
            </w:tcBorders>
            <w:shd w:val="clear" w:color="auto" w:fill="FFFFFF"/>
          </w:tcPr>
          <w:p w:rsidR="00C67970" w:rsidRDefault="00BC4CE2" w:rsidP="006647C5">
            <w:pPr>
              <w:spacing w:before="120" w:after="120"/>
            </w:pPr>
            <w:r>
              <w:t>78/85</w:t>
            </w:r>
          </w:p>
        </w:tc>
        <w:tc>
          <w:tcPr>
            <w:tcW w:w="1079" w:type="dxa"/>
            <w:tcBorders>
              <w:left w:val="single" w:sz="4" w:space="0" w:color="auto"/>
            </w:tcBorders>
            <w:shd w:val="clear" w:color="auto" w:fill="FFFFFF"/>
          </w:tcPr>
          <w:p w:rsidR="00C67970" w:rsidRDefault="00BC4CE2" w:rsidP="006647C5">
            <w:pPr>
              <w:spacing w:before="120" w:after="120"/>
            </w:pPr>
            <w:r>
              <w:t>4.2</w:t>
            </w:r>
          </w:p>
        </w:tc>
        <w:tc>
          <w:tcPr>
            <w:tcW w:w="1079" w:type="dxa"/>
            <w:tcBorders>
              <w:left w:val="single" w:sz="4" w:space="0" w:color="auto"/>
            </w:tcBorders>
            <w:shd w:val="clear" w:color="auto" w:fill="FFFFFF"/>
          </w:tcPr>
          <w:p w:rsidR="00C67970" w:rsidRDefault="00BC4CE2" w:rsidP="006647C5">
            <w:pPr>
              <w:spacing w:before="120" w:after="120"/>
            </w:pPr>
            <w:r>
              <w:t xml:space="preserve">6 </w:t>
            </w:r>
            <w:r>
              <w:rPr>
                <w:rFonts w:ascii="MS Mincho" w:eastAsia="MS Mincho" w:hAnsi="MS Mincho" w:cs="MS Mincho" w:hint="eastAsia"/>
              </w:rPr>
              <w:t>〜</w:t>
            </w:r>
            <w:r>
              <w:t>7.5</w:t>
            </w:r>
          </w:p>
        </w:tc>
      </w:tr>
      <w:tr w:rsidR="00C67970">
        <w:trPr>
          <w:trHeight w:val="361"/>
        </w:trPr>
        <w:tc>
          <w:tcPr>
            <w:tcW w:w="1896" w:type="dxa"/>
            <w:tcBorders>
              <w:bottom w:val="single" w:sz="4" w:space="0" w:color="auto"/>
            </w:tcBorders>
            <w:shd w:val="clear" w:color="auto" w:fill="FFFFFF"/>
          </w:tcPr>
          <w:p w:rsidR="00C67970" w:rsidRDefault="00BC4CE2" w:rsidP="006647C5">
            <w:pPr>
              <w:spacing w:before="120" w:after="120"/>
            </w:pPr>
            <w:r>
              <w:t>水冷后散卷空冷</w:t>
            </w:r>
          </w:p>
        </w:tc>
        <w:tc>
          <w:tcPr>
            <w:tcW w:w="885" w:type="dxa"/>
            <w:tcBorders>
              <w:left w:val="single" w:sz="4" w:space="0" w:color="auto"/>
              <w:bottom w:val="single" w:sz="4" w:space="0" w:color="auto"/>
            </w:tcBorders>
            <w:shd w:val="clear" w:color="auto" w:fill="FFFFFF"/>
          </w:tcPr>
          <w:p w:rsidR="00C67970" w:rsidRDefault="00BC4CE2" w:rsidP="006647C5">
            <w:pPr>
              <w:spacing w:before="120" w:after="120"/>
            </w:pPr>
            <w:r>
              <w:t>较多</w:t>
            </w:r>
          </w:p>
        </w:tc>
        <w:tc>
          <w:tcPr>
            <w:tcW w:w="890" w:type="dxa"/>
            <w:tcBorders>
              <w:left w:val="single" w:sz="4" w:space="0" w:color="auto"/>
              <w:bottom w:val="single" w:sz="4" w:space="0" w:color="auto"/>
            </w:tcBorders>
            <w:shd w:val="clear" w:color="auto" w:fill="FFFFFF"/>
          </w:tcPr>
          <w:p w:rsidR="00C67970" w:rsidRDefault="00BC4CE2" w:rsidP="006647C5">
            <w:pPr>
              <w:spacing w:before="120" w:after="120"/>
            </w:pPr>
            <w:r>
              <w:t>少量</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较细、均匀</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0.3</w:t>
            </w:r>
            <w:r>
              <w:rPr>
                <w:rFonts w:ascii="MS Mincho" w:eastAsia="MS Mincho" w:hAnsi="MS Mincho" w:cs="MS Mincho" w:hint="eastAsia"/>
              </w:rPr>
              <w:t>〜</w:t>
            </w:r>
            <w:r>
              <w:t>2.0</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t>89/90</w:t>
            </w:r>
          </w:p>
        </w:tc>
        <w:tc>
          <w:tcPr>
            <w:tcW w:w="1079" w:type="dxa"/>
            <w:tcBorders>
              <w:left w:val="single" w:sz="4" w:space="0" w:color="auto"/>
              <w:bottom w:val="single" w:sz="4" w:space="0" w:color="auto"/>
            </w:tcBorders>
            <w:shd w:val="clear" w:color="auto" w:fill="FFFFFF"/>
          </w:tcPr>
          <w:p w:rsidR="00C67970" w:rsidRDefault="00BC4CE2" w:rsidP="006647C5">
            <w:pPr>
              <w:spacing w:before="120" w:after="120"/>
            </w:pPr>
            <w:r>
              <w:t>0</w:t>
            </w:r>
          </w:p>
        </w:tc>
        <w:tc>
          <w:tcPr>
            <w:tcW w:w="1079" w:type="dxa"/>
            <w:tcBorders>
              <w:left w:val="single" w:sz="4" w:space="0" w:color="auto"/>
              <w:bottom w:val="single" w:sz="4" w:space="0" w:color="auto"/>
            </w:tcBorders>
            <w:shd w:val="clear" w:color="auto" w:fill="FFFFFF"/>
          </w:tcPr>
          <w:p w:rsidR="00C67970" w:rsidRDefault="00BC4CE2" w:rsidP="006647C5">
            <w:pPr>
              <w:spacing w:before="120" w:after="120"/>
            </w:pPr>
            <w:r>
              <w:t>7.5</w:t>
            </w:r>
            <w:r>
              <w:rPr>
                <w:rFonts w:ascii="MS Mincho" w:eastAsia="MS Mincho" w:hAnsi="MS Mincho" w:cs="MS Mincho" w:hint="eastAsia"/>
              </w:rPr>
              <w:t>〜</w:t>
            </w:r>
            <w:r>
              <w:t>8</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\\AppData\\Local\\Temp\\FineReader11\\media\\image144.png" \* MERGEFORMATINET </w:instrText>
      </w:r>
      <w:r>
        <w:fldChar w:fldCharType="separate"/>
      </w:r>
      <w:r w:rsidR="006647C5">
        <w:pict>
          <v:shape id="_x0000_i1168" type="#_x0000_t75" style="width:191.75pt;height:286.55pt">
            <v:imagedata r:id="rId293" r:href="rId294"/>
          </v:shape>
        </w:pict>
      </w:r>
      <w:r>
        <w:fldChar w:fldCharType="end"/>
      </w:r>
    </w:p>
    <w:p w:rsidR="00C67970" w:rsidRDefault="00BC4CE2" w:rsidP="006647C5">
      <w:pPr>
        <w:spacing w:before="120" w:after="120"/>
        <w:rPr>
          <w:lang w:eastAsia="zh-CN"/>
        </w:rPr>
      </w:pPr>
      <w:r>
        <w:rPr>
          <w:lang w:eastAsia="zh-CN"/>
        </w:rPr>
        <w:t>5-26</w:t>
      </w:r>
      <w:r>
        <w:rPr>
          <w:lang w:eastAsia="zh-CN"/>
        </w:rPr>
        <w:t>含碳</w:t>
      </w:r>
      <w:r>
        <w:rPr>
          <w:lang w:eastAsia="zh-CN"/>
        </w:rPr>
        <w:t>0.5</w:t>
      </w:r>
      <w:r>
        <w:rPr>
          <w:lang w:eastAsia="zh-CN"/>
        </w:rPr>
        <w:t>的钢的等温转变曲线（</w:t>
      </w:r>
      <w:r>
        <w:rPr>
          <w:lang w:eastAsia="zh-CN"/>
        </w:rPr>
        <w:t>CO.5%,</w:t>
      </w:r>
    </w:p>
    <w:p w:rsidR="00C67970" w:rsidRDefault="00BC4CE2" w:rsidP="006647C5">
      <w:pPr>
        <w:spacing w:before="120" w:after="120"/>
        <w:rPr>
          <w:lang w:eastAsia="zh-CN"/>
        </w:rPr>
      </w:pPr>
      <w:r>
        <w:rPr>
          <w:lang w:eastAsia="zh-CN"/>
        </w:rPr>
        <w:t>SiO.53%, MnO.23%)</w:t>
      </w:r>
    </w:p>
    <w:p w:rsidR="00C67970" w:rsidRDefault="00BC4CE2" w:rsidP="006647C5">
      <w:pPr>
        <w:spacing w:before="120" w:after="120"/>
        <w:rPr>
          <w:lang w:eastAsia="zh-CN"/>
        </w:rPr>
      </w:pPr>
      <w:r>
        <w:rPr>
          <w:lang w:eastAsia="zh-CN"/>
        </w:rPr>
        <w:t>89</w:t>
      </w:r>
    </w:p>
    <w:p w:rsidR="00C67970" w:rsidRDefault="00BC4CE2" w:rsidP="006647C5">
      <w:pPr>
        <w:spacing w:before="120" w:after="120"/>
        <w:rPr>
          <w:lang w:eastAsia="zh-CN"/>
        </w:rPr>
      </w:pPr>
      <w:r>
        <w:rPr>
          <w:lang w:eastAsia="zh-CN"/>
        </w:rPr>
        <w:t>差而且不均匀，铁皮亦厚而不均，多为</w:t>
      </w:r>
      <w:r>
        <w:rPr>
          <w:lang w:eastAsia="zh-CN"/>
        </w:rPr>
        <w:t>Fe</w:t>
      </w:r>
      <w:r>
        <w:rPr>
          <w:vertAlign w:val="subscript"/>
          <w:lang w:eastAsia="zh-CN"/>
        </w:rPr>
        <w:t>2</w:t>
      </w:r>
      <w:r>
        <w:rPr>
          <w:lang w:eastAsia="zh-CN"/>
        </w:rPr>
        <w:t>0</w:t>
      </w:r>
      <w:r>
        <w:rPr>
          <w:vertAlign w:val="subscript"/>
          <w:lang w:eastAsia="zh-CN"/>
        </w:rPr>
        <w:t>3</w:t>
      </w:r>
      <w:r>
        <w:rPr>
          <w:lang w:eastAsia="zh-CN"/>
        </w:rPr>
        <w:t>和</w:t>
      </w:r>
      <w:r>
        <w:rPr>
          <w:lang w:eastAsia="zh-CN"/>
        </w:rPr>
        <w:t>Fe</w:t>
      </w:r>
      <w:r>
        <w:rPr>
          <w:vertAlign w:val="subscript"/>
          <w:lang w:eastAsia="zh-CN"/>
        </w:rPr>
        <w:t>3</w:t>
      </w:r>
      <w:r>
        <w:rPr>
          <w:lang w:eastAsia="zh-CN"/>
        </w:rPr>
        <w:t>0</w:t>
      </w:r>
      <w:r>
        <w:rPr>
          <w:vertAlign w:val="subscript"/>
          <w:lang w:eastAsia="zh-CN"/>
        </w:rPr>
        <w:t>4</w:t>
      </w:r>
      <w:r>
        <w:rPr>
          <w:lang w:eastAsia="zh-CN"/>
        </w:rPr>
        <w:t>。表</w:t>
      </w:r>
      <w:r>
        <w:rPr>
          <w:lang w:eastAsia="zh-CN"/>
        </w:rPr>
        <w:t>5-4</w:t>
      </w:r>
      <w:r>
        <w:rPr>
          <w:lang w:eastAsia="zh-CN"/>
        </w:rPr>
        <w:t>为各种冷却方法緣果的比较》</w:t>
      </w:r>
    </w:p>
    <w:p w:rsidR="00C67970" w:rsidRDefault="00BC4CE2" w:rsidP="006647C5">
      <w:pPr>
        <w:spacing w:before="120" w:after="120"/>
        <w:ind w:firstLine="360"/>
        <w:rPr>
          <w:lang w:eastAsia="zh-CN"/>
        </w:rPr>
      </w:pPr>
      <w:r>
        <w:rPr>
          <w:lang w:eastAsia="zh-CN"/>
        </w:rPr>
        <w:t>二、控制冷却方法</w:t>
      </w:r>
    </w:p>
    <w:p w:rsidR="00C67970" w:rsidRDefault="00BC4CE2" w:rsidP="006647C5">
      <w:pPr>
        <w:tabs>
          <w:tab w:val="left" w:pos="1303"/>
        </w:tabs>
        <w:spacing w:before="120" w:after="120"/>
        <w:ind w:firstLine="360"/>
        <w:rPr>
          <w:lang w:eastAsia="zh-CN"/>
        </w:rPr>
      </w:pPr>
      <w:r>
        <w:rPr>
          <w:lang w:eastAsia="zh-CN"/>
        </w:rPr>
        <w:t>(1)</w:t>
      </w:r>
      <w:r>
        <w:rPr>
          <w:lang w:eastAsia="zh-CN"/>
        </w:rPr>
        <w:tab/>
        <w:t>“</w:t>
      </w:r>
      <w:r>
        <w:rPr>
          <w:lang w:eastAsia="zh-CN"/>
        </w:rPr>
        <w:t>斯太尔摩</w:t>
      </w:r>
      <w:r>
        <w:rPr>
          <w:lang w:eastAsia="zh-CN"/>
        </w:rPr>
        <w:t>”</w:t>
      </w:r>
      <w:r>
        <w:rPr>
          <w:lang w:eastAsia="zh-CN"/>
        </w:rPr>
        <w:t>法</w:t>
      </w:r>
      <w:r>
        <w:rPr>
          <w:lang w:eastAsia="zh-CN"/>
        </w:rPr>
        <w:t>&lt;St#lm</w:t>
      </w:r>
      <w:r>
        <w:rPr>
          <w:vertAlign w:val="subscript"/>
          <w:lang w:eastAsia="zh-CN"/>
        </w:rPr>
        <w:t>or</w:t>
      </w:r>
      <w:r>
        <w:rPr>
          <w:lang w:eastAsia="zh-CN"/>
        </w:rPr>
        <w:t>)</w:t>
      </w:r>
      <w:r>
        <w:rPr>
          <w:lang w:eastAsia="zh-CN"/>
        </w:rPr>
        <w:t>它是将轧出的线材（</w:t>
      </w:r>
      <w:r>
        <w:rPr>
          <w:lang w:eastAsia="zh-CN"/>
        </w:rPr>
        <w:t>1000°C</w:t>
      </w:r>
      <w:r>
        <w:rPr>
          <w:lang w:eastAsia="zh-CN"/>
        </w:rPr>
        <w:t>左右），通过水冷套</w:t>
      </w:r>
      <w:r>
        <w:rPr>
          <w:lang w:eastAsia="zh-CN"/>
        </w:rPr>
        <w:t xml:space="preserve"> </w:t>
      </w:r>
      <w:r>
        <w:rPr>
          <w:lang w:eastAsia="zh-CN"/>
        </w:rPr>
        <w:t>管快速冷却至接近相变温度，然后经导向装置引入线圈形成器</w:t>
      </w:r>
      <w:r>
        <w:rPr>
          <w:lang w:eastAsia="zh-CN"/>
        </w:rPr>
        <w:t>(</w:t>
      </w:r>
      <w:r>
        <w:rPr>
          <w:lang w:eastAsia="zh-CN"/>
        </w:rPr>
        <w:t>吐丝机），线材在成圈的同</w:t>
      </w:r>
      <w:r>
        <w:rPr>
          <w:lang w:eastAsia="zh-CN"/>
        </w:rPr>
        <w:t xml:space="preserve"> </w:t>
      </w:r>
      <w:r>
        <w:rPr>
          <w:lang w:eastAsia="zh-CN"/>
        </w:rPr>
        <w:t>时陆续落在连续移动的链式运输机上，使每圈相隔一定距离而成散卷。视钢种不同，在运</w:t>
      </w:r>
      <w:r>
        <w:rPr>
          <w:lang w:eastAsia="zh-CN"/>
        </w:rPr>
        <w:t xml:space="preserve"> </w:t>
      </w:r>
      <w:r>
        <w:rPr>
          <w:lang w:eastAsia="zh-CN"/>
        </w:rPr>
        <w:t>输过程中可用鼓风机强制空冷，或自然空冷、或加罩缓冷，以控制线材组织性能。为了上</w:t>
      </w:r>
      <w:r>
        <w:rPr>
          <w:lang w:eastAsia="zh-CN"/>
        </w:rPr>
        <w:t xml:space="preserve"> </w:t>
      </w:r>
      <w:r>
        <w:rPr>
          <w:lang w:eastAsia="zh-CN"/>
        </w:rPr>
        <w:t>述目的，运输机速度可调。当线圈冷却至相变完成温度（约</w:t>
      </w:r>
      <w:r>
        <w:rPr>
          <w:lang w:eastAsia="zh-CN"/>
        </w:rPr>
        <w:t>550</w:t>
      </w:r>
      <w:r>
        <w:rPr>
          <w:rFonts w:ascii="MS Mincho" w:eastAsia="MS Mincho" w:hAnsi="MS Mincho" w:cs="MS Mincho" w:hint="eastAsia"/>
          <w:lang w:eastAsia="zh-CN"/>
        </w:rPr>
        <w:t>〜</w:t>
      </w:r>
      <w:r>
        <w:rPr>
          <w:lang w:eastAsia="zh-CN"/>
        </w:rPr>
        <w:t>450</w:t>
      </w:r>
      <w:r>
        <w:rPr>
          <w:lang w:eastAsia="zh-CN"/>
        </w:rPr>
        <w:t>。</w:t>
      </w:r>
      <w:r>
        <w:rPr>
          <w:lang w:eastAsia="zh-CN"/>
        </w:rPr>
        <w:t>&lt;3)</w:t>
      </w:r>
      <w:r>
        <w:rPr>
          <w:lang w:eastAsia="zh-CN"/>
        </w:rPr>
        <w:t>后，通过集卷器</w:t>
      </w:r>
      <w:r>
        <w:rPr>
          <w:lang w:eastAsia="zh-CN"/>
        </w:rPr>
        <w:t xml:space="preserve"> </w:t>
      </w:r>
      <w:r>
        <w:rPr>
          <w:lang w:eastAsia="zh-CN"/>
        </w:rPr>
        <w:t>将散卷收拢、打捆包装。其作业线如图</w:t>
      </w:r>
      <w:r>
        <w:rPr>
          <w:lang w:eastAsia="zh-CN"/>
        </w:rPr>
        <w:t>5-27</w:t>
      </w:r>
      <w:r>
        <w:rPr>
          <w:lang w:eastAsia="zh-CN"/>
        </w:rPr>
        <w:t>所示。</w:t>
      </w:r>
    </w:p>
    <w:p w:rsidR="00C67970" w:rsidRDefault="00BC4CE2" w:rsidP="006647C5">
      <w:pPr>
        <w:tabs>
          <w:tab w:val="left" w:pos="1298"/>
        </w:tabs>
        <w:spacing w:before="120" w:after="120"/>
        <w:ind w:firstLine="360"/>
        <w:rPr>
          <w:lang w:eastAsia="zh-CN"/>
        </w:rPr>
      </w:pPr>
      <w:r>
        <w:rPr>
          <w:lang w:eastAsia="zh-CN"/>
        </w:rPr>
        <w:t>(2)</w:t>
      </w:r>
      <w:r>
        <w:rPr>
          <w:lang w:eastAsia="zh-CN"/>
        </w:rPr>
        <w:tab/>
        <w:t>“</w:t>
      </w:r>
      <w:r>
        <w:rPr>
          <w:lang w:eastAsia="zh-CN"/>
        </w:rPr>
        <w:t>施洛曼</w:t>
      </w:r>
      <w:r>
        <w:rPr>
          <w:lang w:eastAsia="zh-CN"/>
        </w:rPr>
        <w:t>”</w:t>
      </w:r>
      <w:r>
        <w:rPr>
          <w:lang w:eastAsia="zh-CN"/>
        </w:rPr>
        <w:t>法（</w:t>
      </w:r>
      <w:r>
        <w:rPr>
          <w:lang w:eastAsia="zh-CN"/>
        </w:rPr>
        <w:t>Schlmnami)</w:t>
      </w:r>
      <w:r>
        <w:rPr>
          <w:lang w:eastAsia="zh-CN"/>
        </w:rPr>
        <w:t>与斯太尔摩法不同，它强调在水冷带上控制冷</w:t>
      </w:r>
      <w:r>
        <w:rPr>
          <w:lang w:eastAsia="zh-CN"/>
        </w:rPr>
        <w:t xml:space="preserve"> </w:t>
      </w:r>
      <w:r>
        <w:rPr>
          <w:lang w:eastAsia="zh-CN"/>
        </w:rPr>
        <w:t>却，而在运输机上自然空冷。其散卷不是平铺在链式运输机上，而是由側面导向链立着运</w:t>
      </w:r>
      <w:r>
        <w:rPr>
          <w:lang w:eastAsia="zh-CN"/>
        </w:rPr>
        <w:t xml:space="preserve"> </w:t>
      </w:r>
      <w:r>
        <w:rPr>
          <w:lang w:eastAsia="zh-CN"/>
        </w:rPr>
        <w:t>送。，其做法为：当轧件刚离开精乳机时，马上快速却，水冷区的长度一方面要保证水冷</w:t>
      </w:r>
      <w:r>
        <w:rPr>
          <w:lang w:eastAsia="zh-CN"/>
        </w:rPr>
        <w:t xml:space="preserve"> </w:t>
      </w:r>
      <w:r>
        <w:rPr>
          <w:lang w:eastAsia="zh-CN"/>
        </w:rPr>
        <w:t>至相变温度所需时间，同时又要防止马氏体的生成。当轧件离开水冷区时，其表面温度应</w:t>
      </w:r>
      <w:r>
        <w:rPr>
          <w:lang w:eastAsia="zh-CN"/>
        </w:rPr>
        <w:t xml:space="preserve"> </w:t>
      </w:r>
      <w:r>
        <w:rPr>
          <w:lang w:eastAsia="zh-CN"/>
        </w:rPr>
        <w:t>不低于</w:t>
      </w:r>
      <w:r>
        <w:rPr>
          <w:lang w:eastAsia="zh-CN"/>
        </w:rPr>
        <w:t>500</w:t>
      </w:r>
      <w:r>
        <w:rPr>
          <w:lang w:eastAsia="zh-CN"/>
        </w:rPr>
        <w:t>。</w:t>
      </w:r>
      <w:r>
        <w:rPr>
          <w:lang w:eastAsia="zh-CN"/>
        </w:rPr>
        <w:t>0</w:t>
      </w:r>
      <w:r>
        <w:rPr>
          <w:lang w:eastAsia="zh-CN"/>
        </w:rPr>
        <w:t>。为了适应不同钢种的需要，水冷区划分几个区段，以便分别调节水压和给</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\\AppData\\Local\\Temp\\FineReader11\\media\\image145.png" \* MERGEFORMATINET </w:instrText>
      </w:r>
      <w:r>
        <w:fldChar w:fldCharType="separate"/>
      </w:r>
      <w:r w:rsidR="006647C5">
        <w:pict>
          <v:shape id="_x0000_i1169" type="#_x0000_t75" style="width:361.45pt;height:76.3pt">
            <v:imagedata r:id="rId295" r:href="rId296"/>
          </v:shape>
        </w:pict>
      </w:r>
      <w:r>
        <w:fldChar w:fldCharType="end"/>
      </w:r>
    </w:p>
    <w:p w:rsidR="00C67970" w:rsidRDefault="00BC4CE2" w:rsidP="006647C5">
      <w:pPr>
        <w:spacing w:before="120" w:after="120"/>
        <w:rPr>
          <w:lang w:eastAsia="zh-CN"/>
        </w:rPr>
      </w:pPr>
      <w:r>
        <w:rPr>
          <w:lang w:eastAsia="zh-CN"/>
        </w:rPr>
        <w:t>,</w:t>
      </w:r>
      <w:r>
        <w:rPr>
          <w:lang w:eastAsia="zh-CN"/>
        </w:rPr>
        <w:t>图</w:t>
      </w:r>
      <w:r>
        <w:rPr>
          <w:lang w:eastAsia="zh-CN"/>
        </w:rPr>
        <w:t>5-27</w:t>
      </w:r>
      <w:r>
        <w:rPr>
          <w:lang w:eastAsia="zh-CN"/>
        </w:rPr>
        <w:t>斯太尔摩控制冷却法</w:t>
      </w:r>
      <w:r>
        <w:rPr>
          <w:lang w:eastAsia="zh-CN"/>
        </w:rPr>
        <w:t xml:space="preserve"> 1 </w:t>
      </w:r>
      <w:r>
        <w:rPr>
          <w:lang w:eastAsia="zh-CN"/>
        </w:rPr>
        <w:t>一水冷套管</w:t>
      </w:r>
      <w:r>
        <w:rPr>
          <w:lang w:eastAsia="zh-CN"/>
        </w:rPr>
        <w:t>* 2—</w:t>
      </w:r>
      <w:r>
        <w:rPr>
          <w:lang w:eastAsia="zh-CN"/>
        </w:rPr>
        <w:t>吐丝机</w:t>
      </w:r>
      <w:r>
        <w:rPr>
          <w:lang w:eastAsia="zh-CN"/>
        </w:rPr>
        <w:t>,3—</w:t>
      </w:r>
      <w:r>
        <w:rPr>
          <w:lang w:eastAsia="zh-CN"/>
        </w:rPr>
        <w:t>运输机</w:t>
      </w:r>
      <w:r>
        <w:rPr>
          <w:lang w:eastAsia="zh-CN"/>
        </w:rPr>
        <w:t>&gt; 4—</w:t>
      </w:r>
      <w:r>
        <w:rPr>
          <w:lang w:eastAsia="zh-CN"/>
        </w:rPr>
        <w:t>鼓风执</w:t>
      </w:r>
      <w:r>
        <w:rPr>
          <w:lang w:eastAsia="zh-CN"/>
        </w:rPr>
        <w:t>^ 5—</w:t>
      </w:r>
      <w:r>
        <w:rPr>
          <w:lang w:eastAsia="zh-CN"/>
        </w:rPr>
        <w:t>集卷器</w:t>
      </w:r>
      <w:r>
        <w:rPr>
          <w:lang w:eastAsia="zh-CN"/>
        </w:rPr>
        <w:t>| 6—</w:t>
      </w:r>
      <w:r>
        <w:rPr>
          <w:lang w:eastAsia="zh-CN"/>
        </w:rPr>
        <w:t>盘条，</w:t>
      </w:r>
    </w:p>
    <w:p w:rsidR="00C67970" w:rsidRDefault="00BC4CE2" w:rsidP="006647C5">
      <w:pPr>
        <w:spacing w:before="120" w:after="120"/>
        <w:rPr>
          <w:lang w:eastAsia="zh-CN"/>
        </w:rPr>
      </w:pPr>
      <w:r>
        <w:rPr>
          <w:lang w:eastAsia="zh-CN"/>
        </w:rPr>
        <w:t>水量。喷水是采用环状喷嘴，以保证线材断面各点冷却均匀。给水方向与轧件前进方向一</w:t>
      </w:r>
      <w:r>
        <w:rPr>
          <w:lang w:eastAsia="zh-CN"/>
        </w:rPr>
        <w:t xml:space="preserve"> </w:t>
      </w:r>
      <w:r>
        <w:rPr>
          <w:lang w:eastAsia="zh-CN"/>
        </w:rPr>
        <w:t>致。在线速为</w:t>
      </w:r>
      <w:r>
        <w:rPr>
          <w:lang w:eastAsia="zh-CN"/>
        </w:rPr>
        <w:t>30</w:t>
      </w:r>
      <w:r>
        <w:rPr>
          <w:rFonts w:ascii="MS Mincho" w:eastAsia="MS Mincho" w:hAnsi="MS Mincho" w:cs="MS Mincho" w:hint="eastAsia"/>
          <w:lang w:eastAsia="zh-CN"/>
        </w:rPr>
        <w:t>〜</w:t>
      </w:r>
      <w:r>
        <w:rPr>
          <w:lang w:eastAsia="zh-CN"/>
        </w:rPr>
        <w:t>70</w:t>
      </w:r>
      <w:r>
        <w:rPr>
          <w:lang w:eastAsia="zh-CN"/>
        </w:rPr>
        <w:t>米</w:t>
      </w:r>
      <w:r>
        <w:rPr>
          <w:lang w:eastAsia="zh-CN"/>
        </w:rPr>
        <w:t>/</w:t>
      </w:r>
      <w:r>
        <w:rPr>
          <w:lang w:eastAsia="zh-CN"/>
        </w:rPr>
        <w:t>秒时，水压为</w:t>
      </w:r>
      <w:r>
        <w:rPr>
          <w:lang w:eastAsia="zh-CN"/>
        </w:rPr>
        <w:t>5</w:t>
      </w:r>
      <w:r>
        <w:rPr>
          <w:rFonts w:ascii="MS Mincho" w:eastAsia="MS Mincho" w:hAnsi="MS Mincho" w:cs="MS Mincho" w:hint="eastAsia"/>
          <w:lang w:eastAsia="zh-CN"/>
        </w:rPr>
        <w:t>〜</w:t>
      </w:r>
      <w:r>
        <w:rPr>
          <w:lang w:eastAsia="zh-CN"/>
        </w:rPr>
        <w:t>25</w:t>
      </w:r>
      <w:r>
        <w:rPr>
          <w:lang w:eastAsia="zh-CN"/>
        </w:rPr>
        <w:t>公斤</w:t>
      </w:r>
      <w:r>
        <w:rPr>
          <w:lang w:eastAsia="zh-CN"/>
        </w:rPr>
        <w:t>/</w:t>
      </w:r>
      <w:r>
        <w:rPr>
          <w:lang w:eastAsia="zh-CN"/>
        </w:rPr>
        <w:t>厘米</w:t>
      </w:r>
      <w:r>
        <w:rPr>
          <w:vertAlign w:val="superscript"/>
          <w:lang w:eastAsia="zh-CN"/>
        </w:rPr>
        <w:t>2</w:t>
      </w:r>
      <w:r>
        <w:rPr>
          <w:lang w:eastAsia="zh-CN"/>
        </w:rPr>
        <w:t>，耗水量为</w:t>
      </w:r>
      <w:r>
        <w:rPr>
          <w:lang w:eastAsia="zh-CN"/>
        </w:rPr>
        <w:t>160</w:t>
      </w:r>
      <w:r>
        <w:rPr>
          <w:rFonts w:ascii="MS Mincho" w:eastAsia="MS Mincho" w:hAnsi="MS Mincho" w:cs="MS Mincho" w:hint="eastAsia"/>
          <w:lang w:eastAsia="zh-CN"/>
        </w:rPr>
        <w:t>〜</w:t>
      </w:r>
      <w:r>
        <w:rPr>
          <w:lang w:eastAsia="zh-CN"/>
        </w:rPr>
        <w:t>300</w:t>
      </w:r>
      <w:r>
        <w:rPr>
          <w:lang w:eastAsia="zh-CN"/>
        </w:rPr>
        <w:t>米</w:t>
      </w:r>
      <w:r>
        <w:rPr>
          <w:vertAlign w:val="superscript"/>
          <w:lang w:eastAsia="zh-CN"/>
        </w:rPr>
        <w:t>3</w:t>
      </w:r>
      <w:r>
        <w:rPr>
          <w:lang w:eastAsia="zh-CN"/>
        </w:rPr>
        <w:t>/</w:t>
      </w:r>
      <w:r>
        <w:rPr>
          <w:lang w:eastAsia="zh-CN"/>
        </w:rPr>
        <w:t>时。为使</w:t>
      </w:r>
      <w:r>
        <w:rPr>
          <w:lang w:eastAsia="zh-CN"/>
        </w:rPr>
        <w:t xml:space="preserve"> </w:t>
      </w:r>
      <w:r>
        <w:rPr>
          <w:lang w:eastAsia="zh-CN"/>
        </w:rPr>
        <w:t>线材内部热量易于散发，防止内外温差过大，每个喷嘴后均设捕水器，其工作方向与轧件</w:t>
      </w:r>
      <w:r>
        <w:rPr>
          <w:lang w:eastAsia="zh-CN"/>
        </w:rPr>
        <w:t xml:space="preserve"> </w:t>
      </w:r>
      <w:r>
        <w:rPr>
          <w:lang w:eastAsia="zh-CN"/>
        </w:rPr>
        <w:t>前进方向相反，用以吹除线材表面之冷却水。线材在水冷带中表面和内部温度变化如图</w:t>
      </w:r>
      <w:r>
        <w:rPr>
          <w:lang w:eastAsia="zh-CN"/>
        </w:rPr>
        <w:t xml:space="preserve"> 5-28</w:t>
      </w:r>
      <w:r>
        <w:rPr>
          <w:lang w:eastAsia="zh-CN"/>
        </w:rPr>
        <w:t>所示的曲线。当采用上述措施后，</w:t>
      </w:r>
      <w:r>
        <w:rPr>
          <w:lang w:eastAsia="zh-CN"/>
        </w:rPr>
        <w:t>05.5</w:t>
      </w:r>
      <w:r>
        <w:rPr>
          <w:lang w:eastAsia="zh-CN"/>
        </w:rPr>
        <w:t>毫米线材由</w:t>
      </w:r>
      <w:r>
        <w:rPr>
          <w:lang w:eastAsia="zh-CN"/>
        </w:rPr>
        <w:t>1050°0</w:t>
      </w:r>
      <w:r>
        <w:rPr>
          <w:lang w:eastAsia="zh-CN"/>
        </w:rPr>
        <w:t>冷却至</w:t>
      </w:r>
      <w:r>
        <w:rPr>
          <w:lang w:eastAsia="zh-CN"/>
        </w:rPr>
        <w:t>620</w:t>
      </w:r>
      <w:r>
        <w:rPr>
          <w:lang w:eastAsia="zh-CN"/>
        </w:rPr>
        <w:t>。</w:t>
      </w:r>
      <w:r>
        <w:rPr>
          <w:lang w:eastAsia="zh-CN"/>
        </w:rPr>
        <w:t>0</w:t>
      </w:r>
      <w:r>
        <w:rPr>
          <w:lang w:eastAsia="zh-CN"/>
        </w:rPr>
        <w:t>只需</w:t>
      </w:r>
      <w:r>
        <w:rPr>
          <w:lang w:eastAsia="zh-CN"/>
        </w:rPr>
        <w:t>0.6</w:t>
      </w:r>
      <w:r>
        <w:rPr>
          <w:lang w:eastAsia="zh-CN"/>
        </w:rPr>
        <w:t>秒。</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\\AppData\\Local\\Temp\\FineReader11\\media\\image146.png" \* MERGEFORMATINET </w:instrText>
      </w:r>
      <w:r>
        <w:fldChar w:fldCharType="separate"/>
      </w:r>
      <w:r w:rsidR="006647C5">
        <w:pict>
          <v:shape id="_x0000_i1170" type="#_x0000_t75" style="width:275.9pt;height:153.25pt">
            <v:imagedata r:id="rId297" r:href="rId298"/>
          </v:shape>
        </w:pict>
      </w:r>
      <w:r>
        <w:fldChar w:fldCharType="end"/>
      </w:r>
    </w:p>
    <w:p w:rsidR="00C67970" w:rsidRDefault="00BC4CE2" w:rsidP="006647C5">
      <w:pPr>
        <w:spacing w:before="120" w:after="120"/>
        <w:rPr>
          <w:lang w:eastAsia="zh-CN"/>
        </w:rPr>
      </w:pPr>
      <w:r>
        <w:rPr>
          <w:lang w:eastAsia="zh-CN"/>
        </w:rPr>
        <w:t>图</w:t>
      </w:r>
      <w:r>
        <w:rPr>
          <w:lang w:eastAsia="zh-CN"/>
        </w:rPr>
        <w:t>5-28</w:t>
      </w:r>
      <w:r>
        <w:rPr>
          <w:lang w:eastAsia="zh-CN"/>
        </w:rPr>
        <w:t>线材冷却内外温度变化（</w:t>
      </w:r>
      <w:r>
        <w:rPr>
          <w:lang w:eastAsia="zh-CN"/>
        </w:rPr>
        <w:t>$5.5</w:t>
      </w:r>
      <w:r>
        <w:rPr>
          <w:lang w:eastAsia="zh-CN"/>
        </w:rPr>
        <w:t>毫米，</w:t>
      </w:r>
      <w:r>
        <w:rPr>
          <w:lang w:eastAsia="zh-CN"/>
        </w:rPr>
        <w:t>u-50</w:t>
      </w:r>
      <w:r>
        <w:rPr>
          <w:lang w:eastAsia="zh-CN"/>
        </w:rPr>
        <w:t>米</w:t>
      </w:r>
      <w:r>
        <w:rPr>
          <w:lang w:eastAsia="zh-CN"/>
        </w:rPr>
        <w:t>/</w:t>
      </w:r>
      <w:r>
        <w:rPr>
          <w:lang w:eastAsia="zh-CN"/>
        </w:rPr>
        <w:t>秒</w:t>
      </w:r>
      <w:r>
        <w:rPr>
          <w:lang w:eastAsia="zh-CN"/>
        </w:rPr>
        <w:t>) j</w:t>
      </w:r>
      <w:r>
        <w:rPr>
          <w:lang w:eastAsia="zh-CN"/>
        </w:rPr>
        <w:t>一捕水器</w:t>
      </w:r>
      <w:r>
        <w:rPr>
          <w:lang w:eastAsia="zh-CN"/>
        </w:rPr>
        <w:t>I</w:t>
      </w:r>
      <w:r>
        <w:rPr>
          <w:lang w:eastAsia="zh-CN"/>
        </w:rPr>
        <w:t>咒一冷却管</w:t>
      </w:r>
      <w:r>
        <w:rPr>
          <w:lang w:eastAsia="zh-CN"/>
        </w:rPr>
        <w:t xml:space="preserve">&gt; 1 </w:t>
      </w:r>
      <w:r>
        <w:rPr>
          <w:lang w:eastAsia="zh-CN"/>
        </w:rPr>
        <w:t>一线材核心温度》</w:t>
      </w:r>
      <w:r>
        <w:rPr>
          <w:lang w:eastAsia="zh-CN"/>
        </w:rPr>
        <w:t>2—</w:t>
      </w:r>
      <w:r>
        <w:rPr>
          <w:lang w:eastAsia="zh-CN"/>
        </w:rPr>
        <w:t>线材表面温度</w:t>
      </w:r>
    </w:p>
    <w:p w:rsidR="00C67970" w:rsidRDefault="00BC4CE2" w:rsidP="006647C5">
      <w:pPr>
        <w:spacing w:before="120" w:after="120"/>
        <w:rPr>
          <w:lang w:eastAsia="zh-CN"/>
        </w:rPr>
      </w:pPr>
      <w:r>
        <w:rPr>
          <w:lang w:eastAsia="zh-CN"/>
        </w:rPr>
        <w:t>90</w:t>
      </w:r>
    </w:p>
    <w:p w:rsidR="00C67970" w:rsidRDefault="00BC4CE2" w:rsidP="006647C5">
      <w:pPr>
        <w:spacing w:before="120" w:after="120"/>
        <w:ind w:firstLine="360"/>
        <w:rPr>
          <w:lang w:eastAsia="zh-CN"/>
        </w:rPr>
      </w:pPr>
      <w:r>
        <w:rPr>
          <w:lang w:eastAsia="zh-CN"/>
        </w:rPr>
        <w:t>(3)</w:t>
      </w:r>
      <w:r>
        <w:rPr>
          <w:lang w:eastAsia="zh-CN"/>
        </w:rPr>
        <w:t>其它方法。尺尸法亦称流动层冷却法，法亦称沸水冷却法（图</w:t>
      </w:r>
      <w:r>
        <w:rPr>
          <w:lang w:eastAsia="zh-CN"/>
        </w:rPr>
        <w:t>5-29)</w:t>
      </w:r>
      <w:r>
        <w:rPr>
          <w:lang w:eastAsia="zh-CN"/>
        </w:rPr>
        <w:t>。</w:t>
      </w:r>
      <w:r>
        <w:rPr>
          <w:lang w:eastAsia="zh-CN"/>
        </w:rPr>
        <w:t xml:space="preserve">ED </w:t>
      </w:r>
      <w:r>
        <w:rPr>
          <w:lang w:eastAsia="zh-CN"/>
        </w:rPr>
        <w:t>法是当轧后，线材被导入钟罩式卷线机，成</w:t>
      </w:r>
      <w:r>
        <w:rPr>
          <w:lang w:eastAsia="zh-CN"/>
        </w:rPr>
        <w:t xml:space="preserve"> </w:t>
      </w:r>
      <w:r>
        <w:rPr>
          <w:lang w:eastAsia="zh-CN"/>
        </w:rPr>
        <w:t>圈后落入沸水槽中，槽中添加使包围线材的</w:t>
      </w:r>
      <w:r>
        <w:rPr>
          <w:lang w:eastAsia="zh-CN"/>
        </w:rPr>
        <w:t xml:space="preserve"> </w:t>
      </w:r>
      <w:r>
        <w:rPr>
          <w:lang w:eastAsia="zh-CN"/>
        </w:rPr>
        <w:t>蒸汽膜稳定的添加剤，利用蒸汽膜的保温作</w:t>
      </w:r>
      <w:r>
        <w:rPr>
          <w:lang w:eastAsia="zh-CN"/>
        </w:rPr>
        <w:t xml:space="preserve"> </w:t>
      </w:r>
      <w:r>
        <w:rPr>
          <w:lang w:eastAsia="zh-CN"/>
        </w:rPr>
        <w:t>用，控制冷却至</w:t>
      </w:r>
      <w:r>
        <w:rPr>
          <w:lang w:eastAsia="zh-CN"/>
        </w:rPr>
        <w:t>100</w:t>
      </w:r>
      <w:r>
        <w:rPr>
          <w:rFonts w:ascii="MS Mincho" w:eastAsia="MS Mincho" w:hAnsi="MS Mincho" w:cs="MS Mincho" w:hint="eastAsia"/>
          <w:lang w:eastAsia="zh-CN"/>
        </w:rPr>
        <w:t>〜</w:t>
      </w:r>
      <w:r>
        <w:rPr>
          <w:lang w:eastAsia="zh-CN"/>
        </w:rPr>
        <w:t>150°C</w:t>
      </w:r>
      <w:r>
        <w:rPr>
          <w:lang w:eastAsia="zh-CN"/>
        </w:rPr>
        <w:t>。此法铁皮量极</w:t>
      </w:r>
      <w:r>
        <w:rPr>
          <w:lang w:eastAsia="zh-CN"/>
        </w:rPr>
        <w:t xml:space="preserve"> </w:t>
      </w:r>
      <w:r>
        <w:rPr>
          <w:lang w:eastAsia="zh-CN"/>
        </w:rPr>
        <w:t>少，轧件长度方向上性能均匀，线材可直接</w:t>
      </w:r>
      <w:r>
        <w:rPr>
          <w:lang w:eastAsia="zh-CN"/>
        </w:rPr>
        <w:t xml:space="preserve"> </w:t>
      </w:r>
      <w:r>
        <w:rPr>
          <w:lang w:eastAsia="zh-CN"/>
        </w:rPr>
        <w:t>拔丝，效果较好。</w:t>
      </w:r>
    </w:p>
    <w:p w:rsidR="00C67970" w:rsidRDefault="00BC4CE2" w:rsidP="006647C5">
      <w:pPr>
        <w:spacing w:before="120" w:after="120"/>
        <w:rPr>
          <w:lang w:eastAsia="zh-CN"/>
        </w:rPr>
      </w:pPr>
      <w:r>
        <w:rPr>
          <w:lang w:eastAsia="zh-CN"/>
        </w:rPr>
        <w:t>三、不同的冷却布置型式</w:t>
      </w:r>
      <w:r>
        <w:rPr>
          <w:lang w:eastAsia="zh-CN"/>
        </w:rPr>
        <w:t xml:space="preserve"> “</w:t>
      </w:r>
      <w:r>
        <w:rPr>
          <w:lang w:eastAsia="zh-CN"/>
        </w:rPr>
        <w:t>施洛曼</w:t>
      </w:r>
      <w:r>
        <w:rPr>
          <w:lang w:eastAsia="zh-CN"/>
        </w:rPr>
        <w:t>”</w:t>
      </w:r>
      <w:r>
        <w:rPr>
          <w:lang w:eastAsia="zh-CN"/>
        </w:rPr>
        <w:t>法为适应不同钢种的需要，</w:t>
      </w:r>
    </w:p>
    <w:p w:rsidR="00C67970" w:rsidRDefault="00BC4CE2" w:rsidP="006647C5">
      <w:pPr>
        <w:spacing w:before="120" w:after="120"/>
        <w:rPr>
          <w:lang w:eastAsia="zh-CN"/>
        </w:rPr>
      </w:pPr>
      <w:r>
        <w:rPr>
          <w:lang w:eastAsia="zh-CN"/>
        </w:rPr>
        <w:t>采取了不同的散卷冷却作业线，其它各法亦</w:t>
      </w:r>
      <w:r>
        <w:rPr>
          <w:lang w:eastAsia="zh-CN"/>
        </w:rPr>
        <w:t xml:space="preserve"> </w:t>
      </w:r>
      <w:r>
        <w:rPr>
          <w:lang w:eastAsia="zh-CN"/>
        </w:rPr>
        <w:t>有类似情况。在图</w:t>
      </w:r>
      <w:r>
        <w:rPr>
          <w:lang w:eastAsia="zh-CN"/>
        </w:rPr>
        <w:t>5-30</w:t>
      </w:r>
      <w:r>
        <w:rPr>
          <w:lang w:eastAsia="zh-CN"/>
        </w:rPr>
        <w:t>中，</w:t>
      </w:r>
      <w:r>
        <w:rPr>
          <w:lang w:eastAsia="zh-CN"/>
        </w:rPr>
        <w:t>1</w:t>
      </w:r>
      <w:r>
        <w:rPr>
          <w:lang w:eastAsia="zh-CN"/>
        </w:rPr>
        <w:t>型适于普碳</w:t>
      </w:r>
      <w:r>
        <w:rPr>
          <w:lang w:eastAsia="zh-CN"/>
        </w:rPr>
        <w:t xml:space="preserve"> </w:t>
      </w:r>
      <w:r>
        <w:rPr>
          <w:lang w:eastAsia="zh-CN"/>
        </w:rPr>
        <w:t>钢；</w:t>
      </w:r>
      <w:r>
        <w:rPr>
          <w:lang w:eastAsia="zh-CN"/>
        </w:rPr>
        <w:t>2</w:t>
      </w:r>
      <w:r>
        <w:rPr>
          <w:lang w:eastAsia="zh-CN"/>
        </w:rPr>
        <w:t>型适于要求冷却速度较慢钢种；</w:t>
      </w:r>
      <w:r>
        <w:rPr>
          <w:lang w:eastAsia="zh-CN"/>
        </w:rPr>
        <w:t xml:space="preserve">3 </w:t>
      </w:r>
      <w:r>
        <w:rPr>
          <w:lang w:eastAsia="zh-CN"/>
        </w:rPr>
        <w:t>型适于要求较长转变时间的特殊钢（如高合</w:t>
      </w:r>
      <w:r>
        <w:rPr>
          <w:lang w:eastAsia="zh-CN"/>
        </w:rPr>
        <w:t xml:space="preserve"> </w:t>
      </w:r>
      <w:r>
        <w:rPr>
          <w:lang w:eastAsia="zh-CN"/>
        </w:rPr>
        <w:t>金滚珠轴承钢）；</w:t>
      </w:r>
      <w:r>
        <w:rPr>
          <w:lang w:eastAsia="zh-CN"/>
        </w:rPr>
        <w:t>4</w:t>
      </w:r>
      <w:r>
        <w:rPr>
          <w:lang w:eastAsia="zh-CN"/>
        </w:rPr>
        <w:t>型适于要求低温收卷的</w:t>
      </w:r>
      <w:r>
        <w:rPr>
          <w:lang w:eastAsia="zh-CN"/>
        </w:rPr>
        <w:t xml:space="preserve"> </w:t>
      </w:r>
      <w:r>
        <w:rPr>
          <w:lang w:eastAsia="zh-CN"/>
        </w:rPr>
        <w:t>钢种；</w:t>
      </w:r>
      <w:r>
        <w:rPr>
          <w:lang w:eastAsia="zh-CN"/>
        </w:rPr>
        <w:t>5</w:t>
      </w:r>
      <w:r>
        <w:rPr>
          <w:lang w:eastAsia="zh-CN"/>
        </w:rPr>
        <w:t>型适于合金钢。散卷冷却至一定温</w:t>
      </w:r>
      <w:r>
        <w:rPr>
          <w:lang w:eastAsia="zh-CN"/>
        </w:rPr>
        <w:t xml:space="preserve"> </w:t>
      </w:r>
      <w:r>
        <w:rPr>
          <w:lang w:eastAsia="zh-CN"/>
        </w:rPr>
        <w:t>度后进入辊底式连续炉热处理（包括谇火）。</w:t>
      </w:r>
    </w:p>
    <w:p w:rsidR="00C67970" w:rsidRDefault="00BC4CE2" w:rsidP="006647C5">
      <w:pPr>
        <w:spacing w:before="120" w:after="120"/>
      </w:pPr>
      <w:r>
        <w:rPr>
          <w:vertAlign w:val="superscript"/>
        </w:rPr>
        <w:t>1</w:t>
      </w:r>
      <w:r>
        <w:t xml:space="preserve"> *</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\\AppData\\Local\\Temp\\FineReader11\\media\\image147.png" \* MERGEFORMATINET </w:instrText>
      </w:r>
      <w:r>
        <w:fldChar w:fldCharType="separate"/>
      </w:r>
      <w:r w:rsidR="006647C5">
        <w:pict>
          <v:shape id="_x0000_i1171" type="#_x0000_t75" style="width:218.15pt;height:29.25pt">
            <v:imagedata r:id="rId299" r:href="rId300"/>
          </v:shape>
        </w:pict>
      </w:r>
      <w:r>
        <w:fldChar w:fldCharType="end"/>
      </w:r>
    </w:p>
    <w:p w:rsidR="00C67970" w:rsidRDefault="00BC4CE2" w:rsidP="006647C5">
      <w:pPr>
        <w:spacing w:before="120" w:after="120"/>
        <w:outlineLvl w:val="0"/>
      </w:pPr>
      <w:r>
        <w:t>罩</w:t>
      </w:r>
    </w:p>
    <w:p w:rsidR="00C67970" w:rsidRDefault="00BC4CE2" w:rsidP="006647C5">
      <w:pPr>
        <w:spacing w:before="120" w:after="120"/>
      </w:pPr>
      <w:r>
        <w:t>川小小</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\\AppData\\Local\\Temp\\FineReader11\\media\\image148.png" \* MERGEFORMATINET </w:instrText>
      </w:r>
      <w:r>
        <w:fldChar w:fldCharType="separate"/>
      </w:r>
      <w:r w:rsidR="006647C5">
        <w:pict>
          <v:shape id="_x0000_i1172" type="#_x0000_t75" style="width:217.45pt;height:32.1pt">
            <v:imagedata r:id="rId301" r:href="rId302"/>
          </v:shape>
        </w:pict>
      </w:r>
      <w:r>
        <w:fldChar w:fldCharType="end"/>
      </w:r>
    </w:p>
    <w:p w:rsidR="00C67970" w:rsidRDefault="00BC4CE2" w:rsidP="006647C5">
      <w:pPr>
        <w:spacing w:before="120" w:after="120"/>
        <w:outlineLvl w:val="0"/>
        <w:rPr>
          <w:lang w:eastAsia="zh-CN"/>
        </w:rPr>
      </w:pPr>
      <w:r>
        <w:rPr>
          <w:lang w:eastAsia="zh-CN"/>
        </w:rPr>
        <w:t>图</w:t>
      </w:r>
      <w:r>
        <w:rPr>
          <w:lang w:eastAsia="zh-CN"/>
        </w:rPr>
        <w:t>5-30</w:t>
      </w:r>
      <w:r>
        <w:rPr>
          <w:lang w:eastAsia="zh-CN"/>
        </w:rPr>
        <w:t>冷却作业线的不同型式</w:t>
      </w:r>
    </w:p>
    <w:p w:rsidR="00C67970" w:rsidRDefault="00BC4CE2" w:rsidP="006647C5">
      <w:pPr>
        <w:spacing w:before="120" w:after="120"/>
        <w:outlineLvl w:val="8"/>
        <w:rPr>
          <w:lang w:eastAsia="zh-CN"/>
        </w:rPr>
      </w:pPr>
      <w:bookmarkStart w:id="50" w:name="bookmark51"/>
      <w:r>
        <w:rPr>
          <w:lang w:eastAsia="zh-CN"/>
        </w:rPr>
        <w:t>第五节现代化线材车间简介</w:t>
      </w:r>
      <w:bookmarkEnd w:id="50"/>
    </w:p>
    <w:p w:rsidR="00C67970" w:rsidRDefault="00BC4CE2" w:rsidP="006647C5">
      <w:pPr>
        <w:spacing w:before="120" w:after="120"/>
        <w:ind w:firstLine="360"/>
        <w:rPr>
          <w:lang w:eastAsia="zh-CN"/>
        </w:rPr>
      </w:pPr>
      <w:r>
        <w:rPr>
          <w:lang w:eastAsia="zh-CN"/>
        </w:rPr>
        <w:t>图</w:t>
      </w:r>
      <w:r>
        <w:rPr>
          <w:lang w:eastAsia="zh-CN"/>
        </w:rPr>
        <w:t>5-31</w:t>
      </w:r>
      <w:r>
        <w:rPr>
          <w:lang w:eastAsia="zh-CN"/>
        </w:rPr>
        <w:t>是一个年产</w:t>
      </w:r>
      <w:r>
        <w:rPr>
          <w:lang w:eastAsia="zh-CN"/>
        </w:rPr>
        <w:t>100</w:t>
      </w:r>
      <w:r>
        <w:rPr>
          <w:lang w:eastAsia="zh-CN"/>
        </w:rPr>
        <w:t>万吨以上的现代化线材车间。读车间轧机共有</w:t>
      </w:r>
      <w:r>
        <w:rPr>
          <w:lang w:eastAsia="zh-CN"/>
        </w:rPr>
        <w:t>25</w:t>
      </w:r>
      <w:r>
        <w:rPr>
          <w:lang w:eastAsia="zh-CN"/>
        </w:rPr>
        <w:t>架。粗轧七架</w:t>
      </w:r>
      <w:r>
        <w:rPr>
          <w:lang w:eastAsia="zh-CN"/>
        </w:rPr>
        <w:t xml:space="preserve"> </w:t>
      </w:r>
      <w:r>
        <w:rPr>
          <w:lang w:eastAsia="zh-CN"/>
        </w:rPr>
        <w:t>紧接在步进式加热炉后。第一中间机组四架，其前面有回转式切头飞剪。第二中间机组为</w:t>
      </w:r>
      <w:r>
        <w:rPr>
          <w:lang w:eastAsia="zh-CN"/>
        </w:rPr>
        <w:t xml:space="preserve"> </w:t>
      </w:r>
      <w:r>
        <w:rPr>
          <w:lang w:eastAsia="zh-CN"/>
        </w:rPr>
        <w:t>水平</w:t>
      </w:r>
      <w:r>
        <w:rPr>
          <w:lang w:eastAsia="zh-CN"/>
        </w:rPr>
        <w:t>_</w:t>
      </w:r>
      <w:r>
        <w:rPr>
          <w:lang w:eastAsia="zh-CN"/>
        </w:rPr>
        <w:t>立式轧机，采用单根轧制、侧出活套，以利于调整进入精轧机组的料型。精轧机组</w:t>
      </w:r>
      <w:r>
        <w:rPr>
          <w:lang w:eastAsia="zh-CN"/>
        </w:rPr>
        <w:t xml:space="preserve"> </w:t>
      </w:r>
      <w:r>
        <w:rPr>
          <w:lang w:eastAsia="zh-CN"/>
        </w:rPr>
        <w:t>为四线轧制，每线由</w:t>
      </w:r>
      <w:r>
        <w:rPr>
          <w:lang w:eastAsia="zh-CN"/>
        </w:rPr>
        <w:t>45°</w:t>
      </w:r>
      <w:r>
        <w:rPr>
          <w:lang w:eastAsia="zh-CN"/>
        </w:rPr>
        <w:t>髙速无扭摩根式（悬臂式）轧机十架组成，轧制速度为</w:t>
      </w:r>
      <w:r>
        <w:rPr>
          <w:lang w:eastAsia="zh-CN"/>
        </w:rPr>
        <w:t>60</w:t>
      </w:r>
      <w:r>
        <w:rPr>
          <w:lang w:eastAsia="zh-CN"/>
        </w:rPr>
        <w:t>米</w:t>
      </w:r>
      <w:r>
        <w:rPr>
          <w:lang w:eastAsia="zh-CN"/>
        </w:rPr>
        <w:t>/</w:t>
      </w:r>
      <w:r>
        <w:rPr>
          <w:lang w:eastAsia="zh-CN"/>
        </w:rPr>
        <w:t>秒。</w:t>
      </w:r>
      <w:r>
        <w:rPr>
          <w:lang w:eastAsia="zh-CN"/>
        </w:rPr>
        <w:t xml:space="preserve"> </w:t>
      </w:r>
      <w:r>
        <w:rPr>
          <w:lang w:eastAsia="zh-CN"/>
        </w:rPr>
        <w:t>精轧后用</w:t>
      </w:r>
      <w:r>
        <w:rPr>
          <w:lang w:eastAsia="zh-CN"/>
        </w:rPr>
        <w:t>“</w:t>
      </w:r>
      <w:r>
        <w:rPr>
          <w:lang w:eastAsia="zh-CN"/>
        </w:rPr>
        <w:t>斯太尔摩</w:t>
      </w:r>
      <w:r>
        <w:rPr>
          <w:lang w:eastAsia="zh-CN"/>
        </w:rPr>
        <w:t>”</w:t>
      </w:r>
      <w:r>
        <w:rPr>
          <w:lang w:eastAsia="zh-CN"/>
        </w:rPr>
        <w:t>法控制冷却，精整全部自动化、连续化（图</w:t>
      </w:r>
      <w:r>
        <w:rPr>
          <w:lang w:eastAsia="zh-CN"/>
        </w:rPr>
        <w:t>5-32)</w:t>
      </w:r>
      <w:r>
        <w:rPr>
          <w:lang w:eastAsia="zh-CN"/>
        </w:rPr>
        <w:t>。该车间采用断</w:t>
      </w:r>
      <w:r>
        <w:rPr>
          <w:lang w:eastAsia="zh-CN"/>
        </w:rPr>
        <w:t xml:space="preserve"> </w:t>
      </w:r>
      <w:r>
        <w:rPr>
          <w:lang w:eastAsia="zh-CN"/>
        </w:rPr>
        <w:t>面</w:t>
      </w:r>
      <w:r>
        <w:rPr>
          <w:lang w:eastAsia="zh-CN"/>
        </w:rPr>
        <w:t>110</w:t>
      </w:r>
      <w:r>
        <w:rPr>
          <w:vertAlign w:val="superscript"/>
          <w:lang w:eastAsia="zh-CN"/>
        </w:rPr>
        <w:t>2</w:t>
      </w:r>
      <w:r>
        <w:rPr>
          <w:lang w:eastAsia="zh-CN"/>
        </w:rPr>
        <w:t>毫米、长</w:t>
      </w:r>
      <w:r>
        <w:rPr>
          <w:lang w:eastAsia="zh-CN"/>
        </w:rPr>
        <w:t>16</w:t>
      </w:r>
      <w:r>
        <w:rPr>
          <w:rFonts w:ascii="MS Mincho" w:eastAsia="MS Mincho" w:hAnsi="MS Mincho" w:cs="MS Mincho" w:hint="eastAsia"/>
          <w:lang w:eastAsia="zh-CN"/>
        </w:rPr>
        <w:t>〜</w:t>
      </w:r>
      <w:r>
        <w:rPr>
          <w:lang w:eastAsia="zh-CN"/>
        </w:rPr>
        <w:t>21</w:t>
      </w:r>
      <w:r>
        <w:rPr>
          <w:lang w:eastAsia="zh-CN"/>
        </w:rPr>
        <w:t>米的坯料，生产</w:t>
      </w:r>
      <w:r>
        <w:rPr>
          <w:lang w:eastAsia="zh-CN"/>
        </w:rPr>
        <w:t>45,5</w:t>
      </w:r>
      <w:r>
        <w:rPr>
          <w:rFonts w:ascii="MS Mincho" w:eastAsia="MS Mincho" w:hAnsi="MS Mincho" w:cs="MS Mincho" w:hint="eastAsia"/>
          <w:lang w:eastAsia="zh-CN"/>
        </w:rPr>
        <w:t>〜</w:t>
      </w:r>
      <w:r>
        <w:rPr>
          <w:lang w:eastAsia="zh-CN"/>
        </w:rPr>
        <w:t>13.0</w:t>
      </w:r>
      <w:r>
        <w:rPr>
          <w:lang w:eastAsia="zh-CN"/>
        </w:rPr>
        <w:t>毫米的线材，盘重为</w:t>
      </w:r>
      <w:r>
        <w:rPr>
          <w:lang w:eastAsia="zh-CN"/>
        </w:rPr>
        <w:t>2</w:t>
      </w:r>
      <w:r>
        <w:rPr>
          <w:lang w:eastAsia="zh-CN"/>
        </w:rPr>
        <w:t>吨，月产量</w:t>
      </w:r>
      <w:r>
        <w:rPr>
          <w:lang w:eastAsia="zh-CN"/>
        </w:rPr>
        <w:t xml:space="preserve">8 </w:t>
      </w:r>
      <w:r>
        <w:rPr>
          <w:lang w:eastAsia="zh-CN"/>
        </w:rPr>
        <w:t>万吨。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\\AppData\\Local\\Temp\\FineReader11\\media\\image149.png" \* MERGEFORMATINET </w:instrText>
      </w:r>
      <w:r>
        <w:fldChar w:fldCharType="separate"/>
      </w:r>
      <w:r w:rsidR="006647C5">
        <w:pict>
          <v:shape id="_x0000_i1173" type="#_x0000_t75" style="width:268.05pt;height:27.8pt">
            <v:imagedata r:id="rId303" r:href="rId30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\\AppData\\Local\\Temp\\FineReader11\\media\\image150.png" \* MERGEFORMATINET </w:instrText>
      </w:r>
      <w:r>
        <w:fldChar w:fldCharType="separate"/>
      </w:r>
      <w:r w:rsidR="006647C5">
        <w:pict>
          <v:shape id="_x0000_i1174" type="#_x0000_t75" style="width:213.85pt;height:154.7pt">
            <v:imagedata r:id="rId305" r:href="rId306"/>
          </v:shape>
        </w:pict>
      </w:r>
      <w:r>
        <w:fldChar w:fldCharType="end"/>
      </w:r>
    </w:p>
    <w:p w:rsidR="00C67970" w:rsidRDefault="00BC4CE2" w:rsidP="006647C5">
      <w:pPr>
        <w:spacing w:before="120" w:after="120"/>
        <w:rPr>
          <w:lang w:eastAsia="zh-CN"/>
        </w:rPr>
      </w:pPr>
      <w:r>
        <w:rPr>
          <w:lang w:eastAsia="zh-CN"/>
        </w:rPr>
        <w:t>图</w:t>
      </w:r>
      <w:r>
        <w:rPr>
          <w:lang w:eastAsia="zh-CN"/>
        </w:rPr>
        <w:t>5-29</w:t>
      </w:r>
      <w:r>
        <w:rPr>
          <w:lang w:eastAsia="zh-CN"/>
        </w:rPr>
        <w:t>五</w:t>
      </w:r>
      <w:r>
        <w:rPr>
          <w:lang w:eastAsia="zh-CN"/>
        </w:rPr>
        <w:t>/}</w:t>
      </w:r>
      <w:r>
        <w:rPr>
          <w:lang w:eastAsia="zh-CN"/>
        </w:rPr>
        <w:t>法控制冷却</w:t>
      </w:r>
      <w:r>
        <w:rPr>
          <w:lang w:eastAsia="zh-CN"/>
        </w:rPr>
        <w:t xml:space="preserve"> J</w:t>
      </w:r>
      <w:r>
        <w:rPr>
          <w:lang w:eastAsia="zh-CN"/>
        </w:rPr>
        <w:t>一精轧机；</w:t>
      </w:r>
      <w:r>
        <w:rPr>
          <w:lang w:eastAsia="zh-CN"/>
        </w:rPr>
        <w:t>2—</w:t>
      </w:r>
      <w:r>
        <w:rPr>
          <w:lang w:eastAsia="zh-CN"/>
        </w:rPr>
        <w:t>水冷段</w:t>
      </w:r>
      <w:r>
        <w:rPr>
          <w:lang w:eastAsia="zh-CN"/>
        </w:rPr>
        <w:t>I 3—</w:t>
      </w:r>
      <w:r>
        <w:rPr>
          <w:lang w:eastAsia="zh-CN"/>
        </w:rPr>
        <w:t>卷线机；</w:t>
      </w:r>
      <w:r>
        <w:rPr>
          <w:lang w:eastAsia="zh-CN"/>
        </w:rPr>
        <w:t>4—</w:t>
      </w:r>
      <w:r>
        <w:rPr>
          <w:lang w:eastAsia="zh-CN"/>
        </w:rPr>
        <w:t>蒸汽出口《</w:t>
      </w:r>
    </w:p>
    <w:p w:rsidR="00C67970" w:rsidRDefault="00BC4CE2" w:rsidP="006647C5">
      <w:pPr>
        <w:spacing w:before="120" w:after="120"/>
        <w:rPr>
          <w:lang w:eastAsia="zh-CN"/>
        </w:rPr>
      </w:pPr>
      <w:r>
        <w:rPr>
          <w:lang w:eastAsia="zh-CN"/>
        </w:rPr>
        <w:t>5—</w:t>
      </w:r>
      <w:r>
        <w:rPr>
          <w:lang w:eastAsia="zh-CN"/>
        </w:rPr>
        <w:t>液压缸》</w:t>
      </w:r>
      <w:r>
        <w:rPr>
          <w:lang w:eastAsia="zh-CN"/>
        </w:rPr>
        <w:t>6_</w:t>
      </w:r>
      <w:r>
        <w:rPr>
          <w:lang w:eastAsia="zh-CN"/>
        </w:rPr>
        <w:t>洛槽</w:t>
      </w:r>
      <w:r>
        <w:rPr>
          <w:lang w:eastAsia="zh-CN"/>
        </w:rPr>
        <w:t>,7—</w:t>
      </w:r>
      <w:r>
        <w:rPr>
          <w:lang w:eastAsia="zh-CN"/>
        </w:rPr>
        <w:t>调节水箱》</w:t>
      </w:r>
      <w:r>
        <w:rPr>
          <w:lang w:eastAsia="zh-CN"/>
        </w:rPr>
        <w:t>8—</w:t>
      </w:r>
      <w:r>
        <w:rPr>
          <w:lang w:eastAsia="zh-CN"/>
        </w:rPr>
        <w:t>处理后的盘条</w:t>
      </w:r>
    </w:p>
    <w:p w:rsidR="00C67970" w:rsidRDefault="00BC4CE2" w:rsidP="006647C5">
      <w:pPr>
        <w:spacing w:before="120" w:after="120"/>
        <w:rPr>
          <w:lang w:eastAsia="zh-CN"/>
        </w:rPr>
      </w:pPr>
      <w:r>
        <w:rPr>
          <w:lang w:eastAsia="zh-CN"/>
        </w:rPr>
        <w:t>使线材热处理连续化。</w:t>
      </w:r>
    </w:p>
    <w:p w:rsidR="00C67970" w:rsidRDefault="00BC4CE2" w:rsidP="006647C5">
      <w:pPr>
        <w:spacing w:before="120" w:after="120"/>
        <w:rPr>
          <w:lang w:eastAsia="zh-CN"/>
        </w:rPr>
      </w:pPr>
      <w:r>
        <w:rPr>
          <w:lang w:eastAsia="zh-CN"/>
        </w:rPr>
        <w:t>91</w:t>
      </w:r>
    </w:p>
    <w:p w:rsidR="00C67970" w:rsidRPr="00E13F16" w:rsidRDefault="00BC4CE2" w:rsidP="006647C5">
      <w:pPr>
        <w:spacing w:before="120" w:after="120"/>
      </w:pPr>
      <w:r>
        <w:t>nM</w:t>
      </w:r>
    </w:p>
    <w:p w:rsidR="00C67970" w:rsidRPr="00E13F16" w:rsidRDefault="00BC4CE2" w:rsidP="006647C5">
      <w:pPr>
        <w:spacing w:before="120" w:after="120"/>
      </w:pPr>
      <w:r>
        <w:t>nu</w:t>
      </w:r>
    </w:p>
    <w:p w:rsidR="00C67970" w:rsidRPr="00E13F16" w:rsidRDefault="00BC4CE2" w:rsidP="006647C5">
      <w:pPr>
        <w:spacing w:before="120" w:after="120"/>
      </w:pPr>
      <w:r>
        <w:t>n3 nu' 22</w:t>
      </w:r>
    </w:p>
    <w:p w:rsidR="00C67970" w:rsidRPr="00E13F16" w:rsidRDefault="00BC4CE2" w:rsidP="006647C5">
      <w:pPr>
        <w:spacing w:before="120" w:after="120"/>
      </w:pPr>
      <w:r>
        <w:t>X)—</w:t>
      </w:r>
    </w:p>
    <w:p w:rsidR="00C67970" w:rsidRPr="00E13F16" w:rsidRDefault="00BC4CE2" w:rsidP="006647C5">
      <w:pPr>
        <w:spacing w:before="120" w:after="120"/>
        <w:outlineLvl w:val="0"/>
      </w:pPr>
      <w:r>
        <w:t>T)~</w:t>
      </w:r>
    </w:p>
    <w:p w:rsidR="00C67970" w:rsidRDefault="00BC4CE2" w:rsidP="006647C5">
      <w:pPr>
        <w:spacing w:before="120" w:after="120"/>
        <w:rPr>
          <w:lang w:eastAsia="zh-CN"/>
        </w:rPr>
      </w:pPr>
      <w:r>
        <w:rPr>
          <w:lang w:eastAsia="zh-CN"/>
        </w:rPr>
        <w:t>1^-</w:t>
      </w:r>
    </w:p>
    <w:p w:rsidR="00C67970" w:rsidRDefault="00BC4CE2" w:rsidP="006647C5">
      <w:pPr>
        <w:spacing w:before="120" w:after="120"/>
        <w:rPr>
          <w:lang w:eastAsia="zh-CN"/>
        </w:rPr>
      </w:pPr>
      <w:r>
        <w:rPr>
          <w:lang w:eastAsia="zh-CN"/>
        </w:rPr>
        <w:t>10</w:t>
      </w:r>
    </w:p>
    <w:p w:rsidR="00C67970" w:rsidRDefault="00BC4CE2" w:rsidP="006647C5">
      <w:pPr>
        <w:spacing w:before="120" w:after="120"/>
        <w:ind w:firstLine="360"/>
        <w:rPr>
          <w:lang w:eastAsia="zh-CN"/>
        </w:rPr>
      </w:pPr>
      <w:r>
        <w:rPr>
          <w:lang w:eastAsia="zh-CN"/>
        </w:rPr>
        <w:t>图</w:t>
      </w:r>
      <w:r>
        <w:rPr>
          <w:lang w:eastAsia="zh-CN"/>
        </w:rPr>
        <w:t>5-31</w:t>
      </w:r>
      <w:r>
        <w:rPr>
          <w:lang w:eastAsia="zh-CN"/>
        </w:rPr>
        <w:t>年产</w:t>
      </w:r>
      <w:r>
        <w:rPr>
          <w:lang w:eastAsia="zh-CN"/>
        </w:rPr>
        <w:t>100</w:t>
      </w:r>
      <w:r>
        <w:rPr>
          <w:lang w:eastAsia="zh-CN"/>
        </w:rPr>
        <w:t>万吨以上的现代化线材车间</w:t>
      </w:r>
      <w:r>
        <w:rPr>
          <w:lang w:eastAsia="zh-CN"/>
        </w:rPr>
        <w:t xml:space="preserve"> 1—</w:t>
      </w:r>
      <w:r>
        <w:rPr>
          <w:lang w:eastAsia="zh-CN"/>
        </w:rPr>
        <w:t>炎进</w:t>
      </w:r>
      <w:r>
        <w:rPr>
          <w:lang w:eastAsia="zh-CN"/>
        </w:rPr>
        <w:t>k</w:t>
      </w:r>
      <w:r>
        <w:rPr>
          <w:lang w:eastAsia="zh-CN"/>
        </w:rPr>
        <w:t>加热炉》</w:t>
      </w:r>
      <w:r>
        <w:rPr>
          <w:lang w:eastAsia="zh-CN"/>
        </w:rPr>
        <w:t>2—</w:t>
      </w:r>
      <w:r>
        <w:rPr>
          <w:lang w:eastAsia="zh-CN"/>
        </w:rPr>
        <w:t>粗轧杌组</w:t>
      </w:r>
      <w:r>
        <w:rPr>
          <w:lang w:eastAsia="zh-CN"/>
        </w:rPr>
        <w:t>V 3</w:t>
      </w:r>
      <w:r>
        <w:rPr>
          <w:lang w:eastAsia="zh-CN"/>
        </w:rPr>
        <w:t>上幼头剪；</w:t>
      </w:r>
      <w:r>
        <w:rPr>
          <w:vertAlign w:val="superscript"/>
          <w:lang w:eastAsia="zh-CN"/>
        </w:rPr>
        <w:t>4</w:t>
      </w:r>
      <w:r>
        <w:rPr>
          <w:lang w:eastAsia="zh-CN"/>
        </w:rPr>
        <w:t>中间机组》</w:t>
      </w:r>
      <w:r>
        <w:rPr>
          <w:lang w:eastAsia="zh-CN"/>
        </w:rPr>
        <w:t>5—</w:t>
      </w:r>
      <w:r>
        <w:rPr>
          <w:lang w:eastAsia="zh-CN"/>
        </w:rPr>
        <w:t>二中间机组</w:t>
      </w:r>
      <w:r>
        <w:rPr>
          <w:lang w:eastAsia="zh-CN"/>
        </w:rPr>
        <w:t>, 6—</w:t>
      </w:r>
      <w:r>
        <w:rPr>
          <w:lang w:eastAsia="zh-CN"/>
        </w:rPr>
        <w:t>飞剪</w:t>
      </w:r>
      <w:r>
        <w:rPr>
          <w:vertAlign w:val="subscript"/>
          <w:lang w:eastAsia="zh-CN"/>
        </w:rPr>
        <w:t>}</w:t>
      </w:r>
      <w:r>
        <w:rPr>
          <w:lang w:eastAsia="zh-CN"/>
        </w:rPr>
        <w:t xml:space="preserve"> 7—</w:t>
      </w:r>
      <w:r>
        <w:rPr>
          <w:lang w:eastAsia="zh-CN"/>
        </w:rPr>
        <w:t>精轧机组</w:t>
      </w:r>
      <w:r>
        <w:rPr>
          <w:lang w:eastAsia="zh-CN"/>
        </w:rPr>
        <w:t>&gt; 8—</w:t>
      </w:r>
      <w:r>
        <w:rPr>
          <w:lang w:eastAsia="zh-CN"/>
        </w:rPr>
        <w:t>控制水冷带</w:t>
      </w:r>
      <w:r>
        <w:rPr>
          <w:lang w:eastAsia="zh-CN"/>
        </w:rPr>
        <w:t xml:space="preserve">&gt; </w:t>
      </w:r>
      <w:r>
        <w:rPr>
          <w:vertAlign w:val="superscript"/>
          <w:lang w:eastAsia="zh-CN"/>
        </w:rPr>
        <w:t>9</w:t>
      </w:r>
      <w:r>
        <w:rPr>
          <w:lang w:eastAsia="zh-CN"/>
        </w:rPr>
        <w:t>一斯太尔摩线</w:t>
      </w:r>
      <w:r>
        <w:rPr>
          <w:lang w:eastAsia="zh-CN"/>
        </w:rPr>
        <w:t>* 10—</w:t>
      </w:r>
      <w:r>
        <w:rPr>
          <w:lang w:eastAsia="zh-CN"/>
        </w:rPr>
        <w:t>集卷番</w:t>
      </w:r>
      <w:r>
        <w:rPr>
          <w:lang w:eastAsia="zh-CN"/>
        </w:rPr>
        <w:t xml:space="preserve">,11 </w:t>
      </w:r>
      <w:r>
        <w:rPr>
          <w:lang w:eastAsia="zh-CN"/>
        </w:rPr>
        <w:t>一刨活耷</w:t>
      </w:r>
    </w:p>
    <w:p w:rsidR="00C67970" w:rsidRDefault="00BC4CE2" w:rsidP="006647C5">
      <w:pPr>
        <w:tabs>
          <w:tab w:val="left" w:leader="hyphen" w:pos="1022"/>
        </w:tabs>
        <w:spacing w:before="120" w:after="120"/>
      </w:pPr>
      <w:r>
        <w:rPr>
          <w:lang w:eastAsia="zh-CN"/>
        </w:rPr>
        <w:tab/>
      </w:r>
      <w:r>
        <w:t>yyrr/JvrKt//^</w:t>
      </w:r>
    </w:p>
    <w:p w:rsidR="00C67970" w:rsidRDefault="00BC4CE2" w:rsidP="006647C5">
      <w:pPr>
        <w:tabs>
          <w:tab w:val="left" w:pos="1335"/>
        </w:tabs>
        <w:spacing w:before="120" w:after="120"/>
      </w:pPr>
      <w:r>
        <w:t>X</w:t>
      </w:r>
      <w:r>
        <w:tab/>
        <w:t>2 ^hr*</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\\AppData\\Local\\Temp\\FineReader11\\media\\image151.png" \* MERGEFORMATINET </w:instrText>
      </w:r>
      <w:r>
        <w:fldChar w:fldCharType="separate"/>
      </w:r>
      <w:r w:rsidR="006647C5">
        <w:pict>
          <v:shape id="_x0000_i1175" type="#_x0000_t75" style="width:146.85pt;height:122.6pt">
            <v:imagedata r:id="rId307" r:href="rId308"/>
          </v:shape>
        </w:pict>
      </w:r>
      <w:r>
        <w:fldChar w:fldCharType="end"/>
      </w:r>
    </w:p>
    <w:p w:rsidR="00C67970" w:rsidRDefault="00BC4CE2" w:rsidP="006647C5">
      <w:pPr>
        <w:spacing w:before="120" w:after="120"/>
        <w:rPr>
          <w:lang w:eastAsia="zh-CN"/>
        </w:rPr>
      </w:pPr>
      <w:r>
        <w:rPr>
          <w:lang w:eastAsia="zh-CN"/>
        </w:rPr>
        <w:t>图</w:t>
      </w:r>
      <w:r>
        <w:rPr>
          <w:lang w:eastAsia="zh-CN"/>
        </w:rPr>
        <w:t>5-32</w:t>
      </w:r>
      <w:r>
        <w:rPr>
          <w:lang w:eastAsia="zh-CN"/>
        </w:rPr>
        <w:t>线材连续精整设备布置图</w:t>
      </w:r>
      <w:r>
        <w:rPr>
          <w:lang w:eastAsia="zh-CN"/>
        </w:rPr>
        <w:t xml:space="preserve"> 1 </w:t>
      </w:r>
      <w:r>
        <w:rPr>
          <w:lang w:eastAsia="zh-CN"/>
        </w:rPr>
        <w:t>一叉车》</w:t>
      </w:r>
      <w:r>
        <w:rPr>
          <w:lang w:eastAsia="zh-CN"/>
        </w:rPr>
        <w:t>2—</w:t>
      </w:r>
      <w:r>
        <w:rPr>
          <w:lang w:eastAsia="zh-CN"/>
        </w:rPr>
        <w:t>回转送料台</w:t>
      </w:r>
      <w:r>
        <w:rPr>
          <w:lang w:eastAsia="zh-CN"/>
        </w:rPr>
        <w:t>&gt; 3—</w:t>
      </w:r>
      <w:r>
        <w:rPr>
          <w:lang w:eastAsia="zh-CN"/>
        </w:rPr>
        <w:t>打捆机</w:t>
      </w:r>
      <w:r>
        <w:rPr>
          <w:lang w:eastAsia="zh-CN"/>
        </w:rPr>
        <w:t>* 4</w:t>
      </w:r>
      <w:r>
        <w:rPr>
          <w:lang w:eastAsia="zh-CN"/>
        </w:rPr>
        <w:t>一排标牌；</w:t>
      </w:r>
      <w:r>
        <w:rPr>
          <w:lang w:eastAsia="zh-CN"/>
        </w:rPr>
        <w:t>5—</w:t>
      </w:r>
      <w:r>
        <w:rPr>
          <w:lang w:eastAsia="zh-CN"/>
        </w:rPr>
        <w:t>與载回转台</w:t>
      </w:r>
      <w:r>
        <w:rPr>
          <w:lang w:eastAsia="zh-CN"/>
        </w:rPr>
        <w:t>| 6—</w:t>
      </w:r>
      <w:r>
        <w:rPr>
          <w:lang w:eastAsia="zh-CN"/>
        </w:rPr>
        <w:t>钩式吊</w:t>
      </w:r>
      <w:r>
        <w:rPr>
          <w:lang w:eastAsia="zh-CN"/>
        </w:rPr>
        <w:t xml:space="preserve"> </w:t>
      </w:r>
      <w:r>
        <w:rPr>
          <w:lang w:eastAsia="zh-CN"/>
        </w:rPr>
        <w:t>车</w:t>
      </w:r>
      <w:r>
        <w:rPr>
          <w:lang w:eastAsia="zh-CN"/>
        </w:rPr>
        <w:t>&gt; 7—</w:t>
      </w:r>
      <w:r>
        <w:rPr>
          <w:lang w:eastAsia="zh-CN"/>
        </w:rPr>
        <w:t>集卷压紧装置</w:t>
      </w:r>
      <w:r>
        <w:rPr>
          <w:lang w:eastAsia="zh-CN"/>
        </w:rPr>
        <w:t>&gt; 8—</w:t>
      </w:r>
      <w:r>
        <w:rPr>
          <w:lang w:eastAsia="zh-CN"/>
        </w:rPr>
        <w:t>磅秤</w:t>
      </w:r>
    </w:p>
    <w:p w:rsidR="00C67970" w:rsidRDefault="00BC4CE2" w:rsidP="006647C5">
      <w:pPr>
        <w:spacing w:before="120" w:after="120"/>
        <w:outlineLvl w:val="5"/>
        <w:rPr>
          <w:lang w:eastAsia="zh-CN"/>
        </w:rPr>
      </w:pPr>
      <w:bookmarkStart w:id="51" w:name="bookmark52"/>
      <w:r>
        <w:rPr>
          <w:lang w:eastAsia="zh-CN"/>
        </w:rPr>
        <w:t>第六章冷弯型钢生产与禊横轧工艺</w:t>
      </w:r>
      <w:bookmarkEnd w:id="51"/>
    </w:p>
    <w:p w:rsidR="00C67970" w:rsidRDefault="00BC4CE2" w:rsidP="006647C5">
      <w:pPr>
        <w:tabs>
          <w:tab w:val="left" w:pos="3273"/>
          <w:tab w:val="left" w:pos="3278"/>
        </w:tabs>
        <w:spacing w:before="120" w:after="120"/>
        <w:ind w:firstLine="360"/>
        <w:rPr>
          <w:lang w:eastAsia="zh-CN"/>
        </w:rPr>
      </w:pPr>
      <w:r>
        <w:rPr>
          <w:lang w:eastAsia="zh-CN"/>
        </w:rPr>
        <w:t>•</w:t>
      </w:r>
      <w:r>
        <w:rPr>
          <w:lang w:eastAsia="zh-CN"/>
        </w:rPr>
        <w:tab/>
      </w:r>
      <w:r>
        <w:rPr>
          <w:lang w:eastAsia="zh-CN"/>
        </w:rPr>
        <w:t>第一节冷弯型钢生产</w:t>
      </w:r>
    </w:p>
    <w:p w:rsidR="00C67970" w:rsidRDefault="00BC4CE2" w:rsidP="006647C5">
      <w:pPr>
        <w:spacing w:before="120" w:after="120"/>
        <w:ind w:firstLine="360"/>
        <w:rPr>
          <w:lang w:eastAsia="zh-CN"/>
        </w:rPr>
      </w:pPr>
      <w:bookmarkStart w:id="52" w:name="bookmark53"/>
      <w:r>
        <w:rPr>
          <w:lang w:eastAsia="zh-CN"/>
        </w:rPr>
        <w:t>一、冷弯型钢的品种、生产方式及工艺过程</w:t>
      </w:r>
      <w:bookmarkEnd w:id="52"/>
    </w:p>
    <w:p w:rsidR="00C67970" w:rsidRDefault="00BC4CE2" w:rsidP="006647C5">
      <w:pPr>
        <w:spacing w:before="120" w:after="120"/>
        <w:ind w:firstLine="360"/>
        <w:rPr>
          <w:lang w:eastAsia="zh-CN"/>
        </w:rPr>
      </w:pPr>
      <w:r>
        <w:rPr>
          <w:lang w:eastAsia="zh-CN"/>
        </w:rPr>
        <w:t>冷弯型钢系申板带钢经冷弯加工成型。其产品横断面展开宽度可为</w:t>
      </w:r>
      <w:r>
        <w:rPr>
          <w:lang w:eastAsia="zh-CN"/>
        </w:rPr>
        <w:t>20</w:t>
      </w:r>
      <w:r>
        <w:rPr>
          <w:rFonts w:ascii="MS Mincho" w:eastAsia="MS Mincho" w:hAnsi="MS Mincho" w:cs="MS Mincho" w:hint="eastAsia"/>
          <w:lang w:eastAsia="zh-CN"/>
        </w:rPr>
        <w:t>〜</w:t>
      </w:r>
      <w:r>
        <w:rPr>
          <w:lang w:eastAsia="zh-CN"/>
        </w:rPr>
        <w:t>2000</w:t>
      </w:r>
      <w:r>
        <w:rPr>
          <w:lang w:eastAsia="zh-CN"/>
        </w:rPr>
        <w:t>毫米，厚</w:t>
      </w:r>
      <w:r>
        <w:rPr>
          <w:lang w:eastAsia="zh-CN"/>
        </w:rPr>
        <w:t xml:space="preserve"> </w:t>
      </w:r>
      <w:r>
        <w:rPr>
          <w:lang w:eastAsia="zh-CN"/>
        </w:rPr>
        <w:t>度为</w:t>
      </w:r>
      <w:r>
        <w:rPr>
          <w:lang w:eastAsia="zh-CN"/>
        </w:rPr>
        <w:t>0.1</w:t>
      </w:r>
      <w:r>
        <w:rPr>
          <w:rFonts w:ascii="MS Mincho" w:eastAsia="MS Mincho" w:hAnsi="MS Mincho" w:cs="MS Mincho" w:hint="eastAsia"/>
          <w:lang w:eastAsia="zh-CN"/>
        </w:rPr>
        <w:t>〜</w:t>
      </w:r>
      <w:r>
        <w:rPr>
          <w:lang w:eastAsia="zh-CN"/>
        </w:rPr>
        <w:t>20</w:t>
      </w:r>
      <w:r>
        <w:rPr>
          <w:lang w:eastAsia="zh-CN"/>
        </w:rPr>
        <w:t>毫米。其断面形状可分为对称和不对称两类，按开口程度不同又分为开放型、</w:t>
      </w:r>
      <w:r>
        <w:rPr>
          <w:lang w:eastAsia="zh-CN"/>
        </w:rPr>
        <w:t xml:space="preserve"> </w:t>
      </w:r>
      <w:r>
        <w:rPr>
          <w:lang w:eastAsia="zh-CN"/>
        </w:rPr>
        <w:t>半封闭型和封闭型（图</w:t>
      </w:r>
      <w:r>
        <w:rPr>
          <w:lang w:eastAsia="zh-CN"/>
        </w:rPr>
        <w:t>6-1)</w:t>
      </w:r>
      <w:r>
        <w:rPr>
          <w:lang w:eastAsia="zh-CN"/>
        </w:rPr>
        <w:t>。不对称型在成型时轧件左右受力不均，故需设法防止其沿轧</w:t>
      </w:r>
      <w:r>
        <w:rPr>
          <w:lang w:eastAsia="zh-CN"/>
        </w:rPr>
        <w:t xml:space="preserve"> </w:t>
      </w:r>
      <w:r>
        <w:rPr>
          <w:lang w:eastAsia="zh-CN"/>
        </w:rPr>
        <w:t>辊轴向的串动。</w:t>
      </w:r>
    </w:p>
    <w:p w:rsidR="00C67970" w:rsidRDefault="00BC4CE2" w:rsidP="006647C5">
      <w:pPr>
        <w:tabs>
          <w:tab w:val="left" w:pos="1990"/>
          <w:tab w:val="left" w:pos="3320"/>
          <w:tab w:val="left" w:pos="5011"/>
          <w:tab w:val="left" w:pos="8635"/>
          <w:tab w:val="left" w:pos="1995"/>
        </w:tabs>
        <w:spacing w:before="120" w:after="120"/>
        <w:ind w:firstLine="360"/>
        <w:rPr>
          <w:lang w:eastAsia="zh-CN"/>
        </w:rPr>
      </w:pPr>
      <w:r>
        <w:rPr>
          <w:vertAlign w:val="superscript"/>
          <w:lang w:eastAsia="zh-CN"/>
        </w:rPr>
        <w:t>11</w:t>
      </w:r>
      <w:r>
        <w:rPr>
          <w:lang w:eastAsia="zh-CN"/>
        </w:rPr>
        <w:tab/>
        <w:t>c&gt;o</w:t>
      </w:r>
      <w:r>
        <w:rPr>
          <w:lang w:eastAsia="zh-CN"/>
        </w:rPr>
        <w:tab/>
        <w:t>c^&gt;</w:t>
      </w:r>
      <w:r>
        <w:rPr>
          <w:lang w:eastAsia="zh-CN"/>
        </w:rPr>
        <w:tab/>
        <w:t>—</w:t>
      </w:r>
      <w:r>
        <w:rPr>
          <w:lang w:eastAsia="zh-CN"/>
        </w:rPr>
        <w:tab/>
      </w:r>
      <w:r>
        <w:rPr>
          <w:lang w:eastAsia="zh-CN"/>
        </w:rPr>
        <w:t>包装</w:t>
      </w:r>
      <w:r>
        <w:rPr>
          <w:lang w:eastAsia="zh-CN"/>
        </w:rPr>
        <w:t xml:space="preserve"> I</w:t>
      </w:r>
    </w:p>
    <w:p w:rsidR="00C67970" w:rsidRDefault="00BC4CE2" w:rsidP="006647C5">
      <w:pPr>
        <w:tabs>
          <w:tab w:val="left" w:pos="3411"/>
          <w:tab w:val="left" w:pos="5181"/>
          <w:tab w:val="left" w:leader="hyphen" w:pos="7149"/>
        </w:tabs>
        <w:spacing w:before="120" w:after="120"/>
        <w:rPr>
          <w:lang w:eastAsia="zh-CN"/>
        </w:rPr>
      </w:pPr>
      <w:r>
        <w:rPr>
          <w:lang w:eastAsia="zh-CN"/>
        </w:rPr>
        <w:t>(o) ‘ (6)</w:t>
      </w:r>
      <w:r>
        <w:rPr>
          <w:lang w:eastAsia="zh-CN"/>
        </w:rPr>
        <w:tab/>
        <w:t>&lt;c)</w:t>
      </w:r>
      <w:r>
        <w:rPr>
          <w:lang w:eastAsia="zh-CN"/>
        </w:rPr>
        <w:tab/>
      </w:r>
      <w:r>
        <w:rPr>
          <w:vertAlign w:val="superscript"/>
          <w:lang w:eastAsia="zh-CN"/>
        </w:rPr>
        <w:t>1</w:t>
      </w:r>
      <w:r>
        <w:rPr>
          <w:lang w:eastAsia="zh-CN"/>
        </w:rPr>
        <w:tab/>
      </w:r>
      <w:r>
        <w:rPr>
          <w:vertAlign w:val="superscript"/>
          <w:lang w:eastAsia="zh-CN"/>
        </w:rPr>
        <w:t>1</w:t>
      </w:r>
    </w:p>
    <w:p w:rsidR="00C67970" w:rsidRDefault="00BC4CE2" w:rsidP="006647C5">
      <w:pPr>
        <w:tabs>
          <w:tab w:val="left" w:pos="3817"/>
        </w:tabs>
        <w:spacing w:before="120" w:after="120"/>
        <w:rPr>
          <w:lang w:eastAsia="zh-CN"/>
        </w:rPr>
      </w:pPr>
      <w:r>
        <w:rPr>
          <w:lang w:eastAsia="zh-CN"/>
        </w:rPr>
        <w:t>图</w:t>
      </w:r>
      <w:r>
        <w:rPr>
          <w:lang w:eastAsia="zh-CN"/>
        </w:rPr>
        <w:t>6-1</w:t>
      </w:r>
      <w:r>
        <w:rPr>
          <w:lang w:eastAsia="zh-CN"/>
        </w:rPr>
        <w:t>冷弯型钢示例</w:t>
      </w:r>
      <w:r>
        <w:rPr>
          <w:lang w:eastAsia="zh-CN"/>
        </w:rPr>
        <w:t>.</w:t>
      </w:r>
      <w:r>
        <w:rPr>
          <w:lang w:eastAsia="zh-CN"/>
        </w:rPr>
        <w:tab/>
      </w:r>
      <w:r>
        <w:rPr>
          <w:lang w:eastAsia="zh-CN"/>
        </w:rPr>
        <w:t>图</w:t>
      </w:r>
      <w:r>
        <w:rPr>
          <w:lang w:eastAsia="zh-CN"/>
        </w:rPr>
        <w:t>6-2</w:t>
      </w:r>
      <w:r>
        <w:rPr>
          <w:lang w:eastAsia="zh-CN"/>
        </w:rPr>
        <w:t>辊式连续成型工艺过程</w:t>
      </w:r>
    </w:p>
    <w:p w:rsidR="00C67970" w:rsidRDefault="00BC4CE2" w:rsidP="006647C5">
      <w:pPr>
        <w:tabs>
          <w:tab w:val="left" w:pos="6760"/>
          <w:tab w:val="left" w:leader="dot" w:pos="8174"/>
        </w:tabs>
        <w:spacing w:before="120" w:after="120"/>
        <w:rPr>
          <w:lang w:eastAsia="zh-CN"/>
        </w:rPr>
      </w:pPr>
      <w:r>
        <w:rPr>
          <w:lang w:eastAsia="zh-CN"/>
        </w:rPr>
        <w:t>I</w:t>
      </w:r>
      <w:r>
        <w:rPr>
          <w:lang w:eastAsia="zh-CN"/>
        </w:rPr>
        <w:t>对称</w:t>
      </w:r>
      <w:r>
        <w:rPr>
          <w:lang w:eastAsia="zh-CN"/>
        </w:rPr>
        <w:t>I II</w:t>
      </w:r>
      <w:r>
        <w:rPr>
          <w:lang w:eastAsia="zh-CN"/>
        </w:rPr>
        <w:t>不对称</w:t>
      </w:r>
      <w:r>
        <w:rPr>
          <w:lang w:eastAsia="zh-CN"/>
        </w:rPr>
        <w:t xml:space="preserve"> </w:t>
      </w:r>
      <w:r>
        <w:rPr>
          <w:lang w:eastAsia="zh-CN"/>
        </w:rPr>
        <w:t>：</w:t>
      </w:r>
      <w:r>
        <w:rPr>
          <w:lang w:eastAsia="zh-CN"/>
        </w:rPr>
        <w:t>.</w:t>
      </w:r>
      <w:r>
        <w:rPr>
          <w:lang w:eastAsia="zh-CN"/>
        </w:rPr>
        <w:tab/>
      </w:r>
      <w:r>
        <w:rPr>
          <w:lang w:eastAsia="zh-CN"/>
        </w:rPr>
        <w:tab/>
      </w:r>
    </w:p>
    <w:p w:rsidR="00C67970" w:rsidRDefault="00BC4CE2" w:rsidP="006647C5">
      <w:pPr>
        <w:spacing w:before="120" w:after="120"/>
        <w:ind w:firstLine="360"/>
        <w:rPr>
          <w:lang w:eastAsia="zh-CN"/>
        </w:rPr>
      </w:pPr>
      <w:r>
        <w:rPr>
          <w:lang w:eastAsia="zh-CN"/>
        </w:rPr>
        <w:t>(a)</w:t>
      </w:r>
      <w:r>
        <w:rPr>
          <w:lang w:eastAsia="zh-CN"/>
        </w:rPr>
        <w:t>开放型</w:t>
      </w:r>
      <w:r>
        <w:rPr>
          <w:lang w:eastAsia="zh-CN"/>
        </w:rPr>
        <w:t>&gt; (6)</w:t>
      </w:r>
      <w:r>
        <w:rPr>
          <w:lang w:eastAsia="zh-CN"/>
        </w:rPr>
        <w:t>半封闭型</w:t>
      </w:r>
      <w:r>
        <w:rPr>
          <w:lang w:eastAsia="zh-CN"/>
        </w:rPr>
        <w:t>&gt; (c)</w:t>
      </w:r>
      <w:r>
        <w:rPr>
          <w:lang w:eastAsia="zh-CN"/>
        </w:rPr>
        <w:t>封闭型</w:t>
      </w:r>
    </w:p>
    <w:p w:rsidR="00C67970" w:rsidRDefault="00BC4CE2" w:rsidP="006647C5">
      <w:pPr>
        <w:spacing w:before="120" w:after="120"/>
        <w:ind w:firstLine="360"/>
        <w:rPr>
          <w:lang w:eastAsia="zh-CN"/>
        </w:rPr>
      </w:pPr>
      <w:r>
        <w:rPr>
          <w:lang w:eastAsia="zh-CN"/>
        </w:rPr>
        <w:t>冷弯型钢的生产方式有冷拔成型、压力机成型、辊式连续成型机成型三种方式。以后</w:t>
      </w:r>
      <w:r>
        <w:rPr>
          <w:lang w:eastAsia="zh-CN"/>
        </w:rPr>
        <w:t xml:space="preserve"> </w:t>
      </w:r>
      <w:r>
        <w:rPr>
          <w:lang w:eastAsia="zh-CN"/>
        </w:rPr>
        <w:t>者应用最广，其优点为：轧件长度不受限制；生产效率髙；表面质量好；可生产其它方法</w:t>
      </w:r>
      <w:r>
        <w:rPr>
          <w:lang w:eastAsia="zh-CN"/>
        </w:rPr>
        <w:t xml:space="preserve"> </w:t>
      </w:r>
      <w:r>
        <w:rPr>
          <w:lang w:eastAsia="zh-CN"/>
        </w:rPr>
        <w:t>得不到的复杂断面产品。嚷工艺过程如图</w:t>
      </w:r>
      <w:r>
        <w:rPr>
          <w:lang w:eastAsia="zh-CN"/>
        </w:rPr>
        <w:t>6-2</w:t>
      </w:r>
      <w:r>
        <w:rPr>
          <w:lang w:eastAsia="zh-CN"/>
        </w:rPr>
        <w:t>所示。有时采用冷弯和高频感应焊接机组相</w:t>
      </w:r>
      <w:r>
        <w:rPr>
          <w:lang w:eastAsia="zh-CN"/>
        </w:rPr>
        <w:t xml:space="preserve"> </w:t>
      </w:r>
      <w:r>
        <w:rPr>
          <w:lang w:eastAsia="zh-CN"/>
        </w:rPr>
        <w:t>配合，可生产焊接封闭型钢（如自行车大梁管等</w:t>
      </w:r>
      <w:r>
        <w:rPr>
          <w:lang w:eastAsia="zh-CN"/>
        </w:rPr>
        <w:t>)</w:t>
      </w:r>
      <w:r>
        <w:rPr>
          <w:lang w:eastAsia="zh-CN"/>
        </w:rPr>
        <w:t>。焊</w:t>
      </w:r>
      <w:r>
        <w:rPr>
          <w:lang w:eastAsia="zh-CN"/>
        </w:rPr>
        <w:t>b</w:t>
      </w:r>
      <w:r>
        <w:rPr>
          <w:lang w:eastAsia="zh-CN"/>
        </w:rPr>
        <w:t>后还须定径、矫直、清理焊缝等。</w:t>
      </w:r>
      <w:r>
        <w:rPr>
          <w:lang w:eastAsia="zh-CN"/>
        </w:rPr>
        <w:t xml:space="preserve"> </w:t>
      </w:r>
      <w:r>
        <w:rPr>
          <w:lang w:eastAsia="zh-CN"/>
        </w:rPr>
        <w:t>为了保证成品表面质量，不但要求成型工具表面光浩，有时还采用轻机油或乳化剂逄行润</w:t>
      </w:r>
      <w:r>
        <w:rPr>
          <w:lang w:eastAsia="zh-CN"/>
        </w:rPr>
        <w:t xml:space="preserve"> </w:t>
      </w:r>
      <w:r>
        <w:rPr>
          <w:lang w:eastAsia="zh-CN"/>
        </w:rPr>
        <w:t>滑。</w:t>
      </w:r>
    </w:p>
    <w:p w:rsidR="00C67970" w:rsidRDefault="00BC4CE2" w:rsidP="006647C5">
      <w:pPr>
        <w:spacing w:before="120" w:after="120"/>
        <w:ind w:firstLine="360"/>
        <w:rPr>
          <w:lang w:eastAsia="zh-CN"/>
        </w:rPr>
      </w:pPr>
      <w:bookmarkStart w:id="53" w:name="bookmark54"/>
      <w:r>
        <w:rPr>
          <w:lang w:eastAsia="zh-CN"/>
        </w:rPr>
        <w:t>二、辊式连续弯曲机的结构及组成</w:t>
      </w:r>
      <w:bookmarkEnd w:id="53"/>
    </w:p>
    <w:p w:rsidR="00C67970" w:rsidRDefault="00BC4CE2" w:rsidP="006647C5">
      <w:pPr>
        <w:spacing w:before="120" w:after="120"/>
        <w:ind w:firstLine="360"/>
        <w:rPr>
          <w:lang w:eastAsia="zh-CN"/>
        </w:rPr>
      </w:pPr>
      <w:r>
        <w:rPr>
          <w:lang w:eastAsia="zh-CN"/>
        </w:rPr>
        <w:t>辊式连续弯曲机的成型过程如图</w:t>
      </w:r>
      <w:r>
        <w:rPr>
          <w:lang w:eastAsia="zh-CN"/>
        </w:rPr>
        <w:t>6-3</w:t>
      </w:r>
      <w:r>
        <w:rPr>
          <w:lang w:eastAsia="zh-CN"/>
        </w:rPr>
        <w:t>所示。轧机由主成型辊、辅助成型辊</w:t>
      </w:r>
      <w:r>
        <w:rPr>
          <w:lang w:eastAsia="zh-CN"/>
        </w:rPr>
        <w:t>(</w:t>
      </w:r>
      <w:r>
        <w:rPr>
          <w:lang w:eastAsia="zh-CN"/>
        </w:rPr>
        <w:t>侧辅助辊、</w:t>
      </w:r>
      <w:r>
        <w:rPr>
          <w:lang w:eastAsia="zh-CN"/>
        </w:rPr>
        <w:t xml:space="preserve"> </w:t>
      </w:r>
      <w:r>
        <w:rPr>
          <w:lang w:eastAsia="zh-CN"/>
        </w:rPr>
        <w:t>上辅助辊）及中间导板、出入口导板、芯棒等组成。其中主成型辊为连续布置的几对至十</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\\AppData\\Local\\Temp\\FineReader11\\media\\image152.png" \* MERGEFORMATINET </w:instrText>
      </w:r>
      <w:r>
        <w:fldChar w:fldCharType="separate"/>
      </w:r>
      <w:r w:rsidR="006647C5">
        <w:pict>
          <v:shape id="_x0000_i1176" type="#_x0000_t75" style="width:171.1pt;height:19.95pt">
            <v:imagedata r:id="rId309" r:href="rId31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\\AppData\\Local\\Temp\\FineReader11\\media\\image153.png" \* MERGEFORMATINET </w:instrText>
      </w:r>
      <w:r>
        <w:fldChar w:fldCharType="separate"/>
      </w:r>
      <w:r w:rsidR="006647C5">
        <w:pict>
          <v:shape id="_x0000_i1177" type="#_x0000_t75" style="width:348.6pt;height:124.75pt">
            <v:imagedata r:id="rId311" r:href="rId312"/>
          </v:shape>
        </w:pict>
      </w:r>
      <w:r>
        <w:fldChar w:fldCharType="end"/>
      </w:r>
    </w:p>
    <w:p w:rsidR="00C67970" w:rsidRDefault="00BC4CE2" w:rsidP="006647C5">
      <w:pPr>
        <w:spacing w:before="120" w:after="120"/>
        <w:outlineLvl w:val="0"/>
        <w:rPr>
          <w:lang w:eastAsia="zh-CN"/>
        </w:rPr>
      </w:pPr>
      <w:r>
        <w:rPr>
          <w:lang w:eastAsia="zh-CN"/>
        </w:rPr>
        <w:t>图</w:t>
      </w:r>
      <w:r>
        <w:rPr>
          <w:lang w:eastAsia="zh-CN"/>
        </w:rPr>
        <w:t>6-3</w:t>
      </w:r>
      <w:r>
        <w:rPr>
          <w:lang w:eastAsia="zh-CN"/>
        </w:rPr>
        <w:t>连续弯曲成型过程示意图</w:t>
      </w:r>
      <w:r>
        <w:rPr>
          <w:lang w:eastAsia="zh-CN"/>
        </w:rPr>
        <w:t xml:space="preserve"> 1—</w:t>
      </w:r>
      <w:r>
        <w:rPr>
          <w:lang w:eastAsia="zh-CN"/>
        </w:rPr>
        <w:t>主成型辊</w:t>
      </w:r>
      <w:r>
        <w:rPr>
          <w:lang w:eastAsia="zh-CN"/>
        </w:rPr>
        <w:t>* 2_</w:t>
      </w:r>
      <w:r>
        <w:rPr>
          <w:lang w:eastAsia="zh-CN"/>
        </w:rPr>
        <w:t>侧辅助辊；</w:t>
      </w:r>
      <w:r>
        <w:rPr>
          <w:lang w:eastAsia="zh-CN"/>
        </w:rPr>
        <w:t>3_</w:t>
      </w:r>
      <w:r>
        <w:rPr>
          <w:lang w:eastAsia="zh-CN"/>
        </w:rPr>
        <w:t>上辅助辊</w:t>
      </w:r>
    </w:p>
    <w:p w:rsidR="00C67970" w:rsidRDefault="00BC4CE2" w:rsidP="006647C5">
      <w:pPr>
        <w:spacing w:before="120" w:after="120"/>
        <w:rPr>
          <w:lang w:eastAsia="zh-CN"/>
        </w:rPr>
      </w:pPr>
      <w:r>
        <w:rPr>
          <w:lang w:eastAsia="zh-CN"/>
        </w:rPr>
        <w:t>93</w:t>
      </w:r>
    </w:p>
    <w:p w:rsidR="00C67970" w:rsidRDefault="00BC4CE2" w:rsidP="006647C5">
      <w:pPr>
        <w:spacing w:before="120" w:after="120"/>
        <w:rPr>
          <w:lang w:eastAsia="zh-CN"/>
        </w:rPr>
      </w:pPr>
      <w:r>
        <w:rPr>
          <w:lang w:eastAsia="zh-CN"/>
        </w:rPr>
        <w:t>几对水平轧辊，上下辊均为主动，由一台马达集体传动。轧辊可为整体的，亦可为辊轴和</w:t>
      </w:r>
      <w:r>
        <w:rPr>
          <w:lang w:eastAsia="zh-CN"/>
        </w:rPr>
        <w:t xml:space="preserve"> </w:t>
      </w:r>
      <w:r>
        <w:rPr>
          <w:lang w:eastAsia="zh-CN"/>
        </w:rPr>
        <w:t>辊片组合的。后者要求较高的加工和装配精度。辅助成型辊安装在主成型辊之间，均为被</w:t>
      </w:r>
      <w:r>
        <w:rPr>
          <w:lang w:eastAsia="zh-CN"/>
        </w:rPr>
        <w:t xml:space="preserve"> </w:t>
      </w:r>
      <w:r>
        <w:rPr>
          <w:lang w:eastAsia="zh-CN"/>
        </w:rPr>
        <w:t>动。其中上辅助辊借机架横梁进行吊挂，其角度可调。导板除弓</w:t>
      </w:r>
      <w:r>
        <w:rPr>
          <w:lang w:eastAsia="zh-CN"/>
        </w:rPr>
        <w:t>I</w:t>
      </w:r>
      <w:r>
        <w:rPr>
          <w:lang w:eastAsia="zh-CN"/>
        </w:rPr>
        <w:t>导轧件出入各辊孔型外，</w:t>
      </w:r>
      <w:r>
        <w:rPr>
          <w:lang w:eastAsia="zh-CN"/>
        </w:rPr>
        <w:t xml:space="preserve"> </w:t>
      </w:r>
      <w:r>
        <w:rPr>
          <w:lang w:eastAsia="zh-CN"/>
        </w:rPr>
        <w:t>亦可起一定辅助成型作用（图</w:t>
      </w:r>
      <w:r>
        <w:rPr>
          <w:lang w:eastAsia="zh-CN"/>
        </w:rPr>
        <w:t>6-4)</w:t>
      </w:r>
      <w:r>
        <w:rPr>
          <w:lang w:eastAsia="zh-CN"/>
        </w:rPr>
        <w:t>。心棒用于要求精确控制尺寸，而主、辅成形辊均无法</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\\AppData\\Local\\Temp\\FineReader11\\media\\image154.png" \* MERGEFORMATINET </w:instrText>
      </w:r>
      <w:r>
        <w:fldChar w:fldCharType="separate"/>
      </w:r>
      <w:r w:rsidR="006647C5">
        <w:pict>
          <v:shape id="_x0000_i1178" type="#_x0000_t75" style="width:125.45pt;height:96.25pt">
            <v:imagedata r:id="rId313" r:href="rId31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\\AppData\\Local\\Temp\\FineReader11\\media\\image155.png" \* MERGEFORMATINET </w:instrText>
      </w:r>
      <w:r>
        <w:fldChar w:fldCharType="separate"/>
      </w:r>
      <w:r w:rsidR="006647C5">
        <w:pict>
          <v:shape id="_x0000_i1179" type="#_x0000_t75" style="width:183.9pt;height:132.6pt">
            <v:imagedata r:id="rId315" r:href="rId316"/>
          </v:shape>
        </w:pict>
      </w:r>
      <w:r>
        <w:fldChar w:fldCharType="end"/>
      </w:r>
    </w:p>
    <w:p w:rsidR="00C67970" w:rsidRDefault="00BC4CE2" w:rsidP="006647C5">
      <w:pPr>
        <w:spacing w:before="120" w:after="120"/>
        <w:rPr>
          <w:lang w:eastAsia="zh-CN"/>
        </w:rPr>
      </w:pPr>
      <w:r>
        <w:rPr>
          <w:lang w:eastAsia="zh-CN"/>
        </w:rPr>
        <w:t>图</w:t>
      </w:r>
      <w:r>
        <w:rPr>
          <w:lang w:eastAsia="zh-CN"/>
        </w:rPr>
        <w:t>6-4</w:t>
      </w:r>
      <w:r>
        <w:rPr>
          <w:lang w:eastAsia="zh-CN"/>
        </w:rPr>
        <w:t>导板的作用</w:t>
      </w:r>
      <w:r>
        <w:rPr>
          <w:lang w:eastAsia="zh-CN"/>
        </w:rPr>
        <w:t xml:space="preserve"> </w:t>
      </w:r>
      <w:r>
        <w:rPr>
          <w:lang w:eastAsia="zh-CN"/>
        </w:rPr>
        <w:t>触及的部位？或是在成型封闭型型钢时，</w:t>
      </w:r>
    </w:p>
    <w:p w:rsidR="00C67970" w:rsidRDefault="00BC4CE2" w:rsidP="006647C5">
      <w:pPr>
        <w:spacing w:before="120" w:after="120"/>
        <w:rPr>
          <w:lang w:eastAsia="zh-CN"/>
        </w:rPr>
      </w:pPr>
      <w:r>
        <w:rPr>
          <w:lang w:eastAsia="zh-CN"/>
        </w:rPr>
        <w:t>P</w:t>
      </w:r>
      <w:r>
        <w:rPr>
          <w:lang w:eastAsia="zh-CN"/>
        </w:rPr>
        <w:t>侧辅助辊</w:t>
      </w:r>
      <w:r>
        <w:rPr>
          <w:lang w:eastAsia="zh-CN"/>
        </w:rPr>
        <w:t xml:space="preserve"> </w:t>
      </w:r>
      <w:r>
        <w:rPr>
          <w:lang w:eastAsia="zh-CN"/>
        </w:rPr>
        <w:t>图</w:t>
      </w:r>
      <w:r>
        <w:rPr>
          <w:lang w:eastAsia="zh-CN"/>
        </w:rPr>
        <w:t>6-5</w:t>
      </w:r>
      <w:r>
        <w:rPr>
          <w:lang w:eastAsia="zh-CN"/>
        </w:rPr>
        <w:t>心棒及其作用</w:t>
      </w:r>
      <w:r>
        <w:rPr>
          <w:lang w:eastAsia="zh-CN"/>
        </w:rPr>
        <w:t xml:space="preserve"> </w:t>
      </w:r>
      <w:r>
        <w:rPr>
          <w:lang w:eastAsia="zh-CN"/>
        </w:rPr>
        <w:t>做为刚性支点使用（图</w:t>
      </w:r>
      <w:r>
        <w:rPr>
          <w:lang w:eastAsia="zh-CN"/>
        </w:rPr>
        <w:t>6-5)</w:t>
      </w:r>
      <w:r>
        <w:rPr>
          <w:lang w:eastAsia="zh-CN"/>
        </w:rPr>
        <w:t>。辊式成型机的机架</w:t>
      </w:r>
      <w:r>
        <w:rPr>
          <w:lang w:eastAsia="zh-CN"/>
        </w:rPr>
        <w:t xml:space="preserve"> </w:t>
      </w:r>
      <w:r>
        <w:rPr>
          <w:lang w:eastAsia="zh-CN"/>
        </w:rPr>
        <w:t>可为悬臂式或封闭式。前者用于较薄、较窄带钢的成型，其操作、调整比较方便。而椅者</w:t>
      </w:r>
      <w:r>
        <w:rPr>
          <w:lang w:eastAsia="zh-CN"/>
        </w:rPr>
        <w:t xml:space="preserve"> </w:t>
      </w:r>
      <w:r>
        <w:rPr>
          <w:lang w:eastAsia="zh-CN"/>
        </w:rPr>
        <w:t>用于较宽、较厚带钢成型，其设备强度及</w:t>
      </w:r>
      <w:r>
        <w:rPr>
          <w:lang w:eastAsia="zh-CN"/>
        </w:rPr>
        <w:t>‘</w:t>
      </w:r>
      <w:r>
        <w:rPr>
          <w:lang w:eastAsia="zh-CN"/>
        </w:rPr>
        <w:t>刚性较大，控制尺寸较精确，但调整较困难。辊</w:t>
      </w:r>
      <w:r>
        <w:rPr>
          <w:lang w:eastAsia="zh-CN"/>
        </w:rPr>
        <w:t xml:space="preserve"> </w:t>
      </w:r>
      <w:r>
        <w:rPr>
          <w:lang w:eastAsia="zh-CN"/>
        </w:rPr>
        <w:t>式成型机按其能力不同，分为轻、中、重型三种，其技术性能如表</w:t>
      </w:r>
      <w:r>
        <w:rPr>
          <w:lang w:eastAsia="zh-CN"/>
        </w:rPr>
        <w:t>6-1</w:t>
      </w:r>
      <w:r>
        <w:rPr>
          <w:lang w:eastAsia="zh-CN"/>
        </w:rPr>
        <w:t>。</w:t>
      </w:r>
    </w:p>
    <w:p w:rsidR="00C67970" w:rsidRDefault="00BC4CE2" w:rsidP="006647C5">
      <w:pPr>
        <w:spacing w:before="120" w:after="120"/>
        <w:rPr>
          <w:lang w:eastAsia="zh-CN"/>
        </w:rPr>
      </w:pPr>
      <w:r>
        <w:rPr>
          <w:lang w:eastAsia="zh-CN"/>
        </w:rPr>
        <w:t>表</w:t>
      </w:r>
      <w:r>
        <w:rPr>
          <w:lang w:eastAsia="zh-CN"/>
        </w:rPr>
        <w:t>6-1</w:t>
      </w:r>
      <w:r>
        <w:rPr>
          <w:lang w:eastAsia="zh-CN"/>
        </w:rPr>
        <w:t>辊式冷弯成型机技术性能</w:t>
      </w:r>
    </w:p>
    <w:tbl>
      <w:tblPr>
        <w:tblOverlap w:val="never"/>
        <w:tblW w:w="0" w:type="auto"/>
        <w:tblLayout w:type="fixed"/>
        <w:tblCellMar>
          <w:left w:w="10" w:type="dxa"/>
          <w:right w:w="10" w:type="dxa"/>
        </w:tblCellMar>
        <w:tblLook w:val="0000"/>
      </w:tblPr>
      <w:tblGrid>
        <w:gridCol w:w="906"/>
        <w:gridCol w:w="1592"/>
        <w:gridCol w:w="1587"/>
        <w:gridCol w:w="1587"/>
        <w:gridCol w:w="1592"/>
        <w:gridCol w:w="1791"/>
      </w:tblGrid>
      <w:tr w:rsidR="00C67970">
        <w:trPr>
          <w:trHeight w:val="586"/>
        </w:trPr>
        <w:tc>
          <w:tcPr>
            <w:tcW w:w="906" w:type="dxa"/>
            <w:tcBorders>
              <w:top w:val="single" w:sz="4" w:space="0" w:color="auto"/>
            </w:tcBorders>
            <w:shd w:val="clear" w:color="auto" w:fill="FFFFFF"/>
          </w:tcPr>
          <w:p w:rsidR="00C67970" w:rsidRDefault="00BC4CE2" w:rsidP="006647C5">
            <w:pPr>
              <w:spacing w:before="120" w:after="120"/>
            </w:pPr>
            <w:r>
              <w:t>型式</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弯曲厚度，毫米</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带钢宽度，毫米</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辊轴直径，毫米</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成型速度，米</w:t>
            </w:r>
            <w:r>
              <w:t>/</w:t>
            </w:r>
            <w:r>
              <w:t>秒</w:t>
            </w:r>
          </w:p>
        </w:tc>
        <w:tc>
          <w:tcPr>
            <w:tcW w:w="1791" w:type="dxa"/>
            <w:tcBorders>
              <w:top w:val="single" w:sz="4" w:space="0" w:color="auto"/>
              <w:left w:val="single" w:sz="4" w:space="0" w:color="auto"/>
            </w:tcBorders>
            <w:shd w:val="clear" w:color="auto" w:fill="FFFFFF"/>
          </w:tcPr>
          <w:p w:rsidR="00C67970" w:rsidRDefault="00BC4CE2" w:rsidP="006647C5">
            <w:pPr>
              <w:spacing w:before="120" w:after="120"/>
            </w:pPr>
            <w:r>
              <w:t>备</w:t>
            </w:r>
            <w:r>
              <w:t xml:space="preserve"> :</w:t>
            </w:r>
            <w:r>
              <w:t>注</w:t>
            </w:r>
          </w:p>
        </w:tc>
      </w:tr>
      <w:tr w:rsidR="00C67970">
        <w:trPr>
          <w:trHeight w:val="330"/>
        </w:trPr>
        <w:tc>
          <w:tcPr>
            <w:tcW w:w="906" w:type="dxa"/>
            <w:tcBorders>
              <w:top w:val="single" w:sz="4" w:space="0" w:color="auto"/>
            </w:tcBorders>
            <w:shd w:val="clear" w:color="auto" w:fill="FFFFFF"/>
          </w:tcPr>
          <w:p w:rsidR="00C67970" w:rsidRDefault="00BC4CE2" w:rsidP="006647C5">
            <w:pPr>
              <w:spacing w:before="120" w:after="120"/>
            </w:pPr>
            <w:r>
              <w:t>轻型</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K2</w:t>
            </w:r>
            <w:r>
              <w:t>以下</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100</w:t>
            </w:r>
            <w:r>
              <w:t>以下</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50</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0.5</w:t>
            </w:r>
            <w:r>
              <w:rPr>
                <w:rFonts w:ascii="MS Mincho" w:eastAsia="MS Mincho" w:hAnsi="MS Mincho" w:cs="MS Mincho" w:hint="eastAsia"/>
              </w:rPr>
              <w:t>〜</w:t>
            </w:r>
            <w:r>
              <w:t>1.5</w:t>
            </w:r>
          </w:p>
        </w:tc>
        <w:tc>
          <w:tcPr>
            <w:tcW w:w="1791" w:type="dxa"/>
            <w:tcBorders>
              <w:top w:val="single" w:sz="4" w:space="0" w:color="auto"/>
              <w:left w:val="single" w:sz="4" w:space="0" w:color="auto"/>
            </w:tcBorders>
            <w:shd w:val="clear" w:color="auto" w:fill="FFFFFF"/>
          </w:tcPr>
          <w:p w:rsidR="00C67970" w:rsidRDefault="00BC4CE2" w:rsidP="006647C5">
            <w:pPr>
              <w:spacing w:before="120" w:after="120"/>
            </w:pPr>
            <w:r>
              <w:t>机架数随生产</w:t>
            </w:r>
            <w:r>
              <w:t>’</w:t>
            </w:r>
          </w:p>
        </w:tc>
      </w:tr>
      <w:tr w:rsidR="00C67970">
        <w:trPr>
          <w:trHeight w:val="267"/>
        </w:trPr>
        <w:tc>
          <w:tcPr>
            <w:tcW w:w="906" w:type="dxa"/>
            <w:shd w:val="clear" w:color="auto" w:fill="FFFFFF"/>
          </w:tcPr>
          <w:p w:rsidR="00C67970" w:rsidRDefault="00BC4CE2" w:rsidP="006647C5">
            <w:pPr>
              <w:spacing w:before="120" w:after="120"/>
            </w:pPr>
            <w:r>
              <w:t>中型</w:t>
            </w:r>
          </w:p>
        </w:tc>
        <w:tc>
          <w:tcPr>
            <w:tcW w:w="1592" w:type="dxa"/>
            <w:tcBorders>
              <w:left w:val="single" w:sz="4" w:space="0" w:color="auto"/>
            </w:tcBorders>
            <w:shd w:val="clear" w:color="auto" w:fill="FFFFFF"/>
          </w:tcPr>
          <w:p w:rsidR="00C67970" w:rsidRDefault="00BC4CE2" w:rsidP="006647C5">
            <w:pPr>
              <w:spacing w:before="120" w:after="120"/>
            </w:pPr>
            <w:r>
              <w:t>1.2</w:t>
            </w:r>
            <w:r>
              <w:rPr>
                <w:rFonts w:ascii="MS Mincho" w:eastAsia="MS Mincho" w:hAnsi="MS Mincho" w:cs="MS Mincho" w:hint="eastAsia"/>
              </w:rPr>
              <w:t>〜</w:t>
            </w:r>
            <w:r>
              <w:t>2•</w:t>
            </w:r>
            <w:r>
              <w:t>合</w:t>
            </w:r>
          </w:p>
        </w:tc>
        <w:tc>
          <w:tcPr>
            <w:tcW w:w="1587" w:type="dxa"/>
            <w:tcBorders>
              <w:lef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500</w:t>
            </w:r>
          </w:p>
        </w:tc>
        <w:tc>
          <w:tcPr>
            <w:tcW w:w="1587" w:type="dxa"/>
            <w:tcBorders>
              <w:left w:val="single" w:sz="4" w:space="0" w:color="auto"/>
            </w:tcBorders>
            <w:shd w:val="clear" w:color="auto" w:fill="FFFFFF"/>
          </w:tcPr>
          <w:p w:rsidR="00C67970" w:rsidRDefault="00BC4CE2" w:rsidP="006647C5">
            <w:pPr>
              <w:spacing w:before="120" w:after="120"/>
            </w:pPr>
            <w:r>
              <w:t>多</w:t>
            </w:r>
            <w:r>
              <w:t xml:space="preserve"> 50</w:t>
            </w:r>
            <w:r>
              <w:rPr>
                <w:rFonts w:ascii="MS Mincho" w:eastAsia="MS Mincho" w:hAnsi="MS Mincho" w:cs="MS Mincho" w:hint="eastAsia"/>
              </w:rPr>
              <w:t>〜</w:t>
            </w:r>
            <w:r>
              <w:t>150</w:t>
            </w:r>
          </w:p>
        </w:tc>
        <w:tc>
          <w:tcPr>
            <w:tcW w:w="1592" w:type="dxa"/>
            <w:tcBorders>
              <w:left w:val="single" w:sz="4" w:space="0" w:color="auto"/>
            </w:tcBorders>
            <w:shd w:val="clear" w:color="auto" w:fill="FFFFFF"/>
          </w:tcPr>
          <w:p w:rsidR="00C67970" w:rsidRDefault="00BC4CE2" w:rsidP="006647C5">
            <w:pPr>
              <w:spacing w:before="120" w:after="120"/>
            </w:pPr>
            <w:r>
              <w:t>0.5</w:t>
            </w:r>
            <w:r>
              <w:rPr>
                <w:rFonts w:ascii="MS Mincho" w:eastAsia="MS Mincho" w:hAnsi="MS Mincho" w:cs="MS Mincho" w:hint="eastAsia"/>
              </w:rPr>
              <w:t>〜</w:t>
            </w:r>
            <w:r>
              <w:t>2.0</w:t>
            </w:r>
          </w:p>
        </w:tc>
        <w:tc>
          <w:tcPr>
            <w:tcW w:w="1791" w:type="dxa"/>
            <w:tcBorders>
              <w:left w:val="single" w:sz="4" w:space="0" w:color="auto"/>
            </w:tcBorders>
            <w:shd w:val="clear" w:color="auto" w:fill="FFFFFF"/>
          </w:tcPr>
          <w:p w:rsidR="00C67970" w:rsidRDefault="00BC4CE2" w:rsidP="006647C5">
            <w:pPr>
              <w:spacing w:before="120" w:after="120"/>
            </w:pPr>
            <w:r>
              <w:t>断面的复杂性</w:t>
            </w:r>
          </w:p>
        </w:tc>
      </w:tr>
      <w:tr w:rsidR="00C67970">
        <w:trPr>
          <w:trHeight w:val="356"/>
        </w:trPr>
        <w:tc>
          <w:tcPr>
            <w:tcW w:w="906" w:type="dxa"/>
            <w:tcBorders>
              <w:bottom w:val="single" w:sz="4" w:space="0" w:color="auto"/>
            </w:tcBorders>
            <w:shd w:val="clear" w:color="auto" w:fill="FFFFFF"/>
          </w:tcPr>
          <w:p w:rsidR="00C67970" w:rsidRDefault="00BC4CE2" w:rsidP="006647C5">
            <w:pPr>
              <w:spacing w:before="120" w:after="120"/>
            </w:pPr>
            <w:r>
              <w:t>重型</w:t>
            </w:r>
            <w:r>
              <w:t>.</w:t>
            </w:r>
          </w:p>
        </w:tc>
        <w:tc>
          <w:tcPr>
            <w:tcW w:w="1592" w:type="dxa"/>
            <w:tcBorders>
              <w:left w:val="single" w:sz="4" w:space="0" w:color="auto"/>
              <w:bottom w:val="single" w:sz="4" w:space="0" w:color="auto"/>
            </w:tcBorders>
            <w:shd w:val="clear" w:color="auto" w:fill="FFFFFF"/>
          </w:tcPr>
          <w:p w:rsidR="00C67970" w:rsidRDefault="00BC4CE2" w:rsidP="006647C5">
            <w:pPr>
              <w:spacing w:before="120" w:after="120"/>
            </w:pPr>
            <w:r>
              <w:t>2.5</w:t>
            </w:r>
            <w:r>
              <w:t>以上</w:t>
            </w: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 xml:space="preserve">,500 </w:t>
            </w:r>
            <w:r>
              <w:rPr>
                <w:rFonts w:ascii="MS Mincho" w:eastAsia="MS Mincho" w:hAnsi="MS Mincho" w:cs="MS Mincho" w:hint="eastAsia"/>
              </w:rPr>
              <w:t>〜</w:t>
            </w:r>
            <w:r>
              <w:t>2()00</w:t>
            </w: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必</w:t>
            </w:r>
            <w:r>
              <w:t>150</w:t>
            </w:r>
            <w:r>
              <w:rPr>
                <w:rFonts w:ascii="MS Mincho" w:eastAsia="MS Mincho" w:hAnsi="MS Mincho" w:cs="MS Mincho" w:hint="eastAsia"/>
              </w:rPr>
              <w:t>〜</w:t>
            </w:r>
            <w:r>
              <w:t>380</w:t>
            </w:r>
          </w:p>
        </w:tc>
        <w:tc>
          <w:tcPr>
            <w:tcW w:w="1592" w:type="dxa"/>
            <w:tcBorders>
              <w:left w:val="single" w:sz="4" w:space="0" w:color="auto"/>
              <w:bottom w:val="single" w:sz="4" w:space="0" w:color="auto"/>
            </w:tcBorders>
            <w:shd w:val="clear" w:color="auto" w:fill="FFFFFF"/>
          </w:tcPr>
          <w:p w:rsidR="00C67970" w:rsidRDefault="00BC4CE2" w:rsidP="006647C5">
            <w:pPr>
              <w:spacing w:before="120" w:after="120"/>
            </w:pPr>
            <w:r>
              <w:t>,0_15~0.5</w:t>
            </w:r>
          </w:p>
        </w:tc>
        <w:tc>
          <w:tcPr>
            <w:tcW w:w="1791" w:type="dxa"/>
            <w:tcBorders>
              <w:left w:val="single" w:sz="4" w:space="0" w:color="auto"/>
              <w:bottom w:val="single" w:sz="4" w:space="0" w:color="auto"/>
            </w:tcBorders>
            <w:shd w:val="clear" w:color="auto" w:fill="FFFFFF"/>
          </w:tcPr>
          <w:p w:rsidR="00C67970" w:rsidRDefault="00BC4CE2" w:rsidP="006647C5">
            <w:pPr>
              <w:spacing w:before="120" w:after="120"/>
            </w:pPr>
            <w:r>
              <w:t>而定为</w:t>
            </w:r>
            <w:r>
              <w:t>3</w:t>
            </w:r>
            <w:r>
              <w:rPr>
                <w:rFonts w:ascii="MS Mincho" w:eastAsia="MS Mincho" w:hAnsi="MS Mincho" w:cs="MS Mincho" w:hint="eastAsia"/>
              </w:rPr>
              <w:t>〜</w:t>
            </w:r>
            <w:r>
              <w:t>24</w:t>
            </w:r>
            <w:r>
              <w:t>架</w:t>
            </w:r>
          </w:p>
        </w:tc>
      </w:tr>
    </w:tbl>
    <w:p w:rsidR="00C67970" w:rsidRDefault="00BC4CE2" w:rsidP="006647C5">
      <w:pPr>
        <w:spacing w:before="120" w:after="120"/>
        <w:ind w:firstLine="360"/>
      </w:pPr>
      <w:r>
        <w:t>H</w:t>
      </w:r>
      <w:r>
        <w:t>、冷弯成型基本知识</w:t>
      </w:r>
    </w:p>
    <w:p w:rsidR="00C67970" w:rsidRDefault="00BC4CE2" w:rsidP="006647C5">
      <w:pPr>
        <w:tabs>
          <w:tab w:val="left" w:pos="4157"/>
          <w:tab w:val="left" w:pos="5235"/>
        </w:tabs>
        <w:spacing w:before="120" w:after="120"/>
        <w:ind w:firstLine="360"/>
        <w:rPr>
          <w:lang w:eastAsia="zh-CN"/>
        </w:rPr>
      </w:pPr>
      <w:r>
        <w:rPr>
          <w:lang w:eastAsia="zh-CN"/>
        </w:rPr>
        <w:t>冷弯型变形特点是：金属在冷态下弯曲变形，变形俞后板带的厚度不变；成型后</w:t>
      </w:r>
      <w:r>
        <w:rPr>
          <w:lang w:eastAsia="zh-CN"/>
        </w:rPr>
        <w:t xml:space="preserve"> </w:t>
      </w:r>
      <w:r>
        <w:rPr>
          <w:lang w:eastAsia="zh-CN"/>
        </w:rPr>
        <w:t>各部中性线的展开长度等于原板带宽度；成型过程中不可避免地伴随着弹性变形；弯曲的</w:t>
      </w:r>
      <w:r>
        <w:rPr>
          <w:lang w:eastAsia="zh-CN"/>
        </w:rPr>
        <w:t xml:space="preserve"> </w:t>
      </w:r>
      <w:r>
        <w:rPr>
          <w:lang w:eastAsia="zh-CN"/>
        </w:rPr>
        <w:t>部分存在着加工硬化现象。</w:t>
      </w:r>
      <w:r>
        <w:rPr>
          <w:lang w:eastAsia="zh-CN"/>
        </w:rPr>
        <w:tab/>
        <w:t>,</w:t>
      </w:r>
      <w:r>
        <w:rPr>
          <w:lang w:eastAsia="zh-CN"/>
        </w:rPr>
        <w:tab/>
      </w:r>
      <w:r>
        <w:rPr>
          <w:vertAlign w:val="superscript"/>
          <w:lang w:eastAsia="zh-CN"/>
        </w:rPr>
        <w:t>11</w:t>
      </w:r>
      <w:r>
        <w:rPr>
          <w:lang w:eastAsia="zh-CN"/>
        </w:rPr>
        <w:t xml:space="preserve"> . '</w:t>
      </w:r>
    </w:p>
    <w:p w:rsidR="00C67970" w:rsidRDefault="00BC4CE2" w:rsidP="006647C5">
      <w:pPr>
        <w:spacing w:before="120" w:after="120"/>
        <w:rPr>
          <w:lang w:eastAsia="zh-CN"/>
        </w:rPr>
      </w:pPr>
      <w:r>
        <w:rPr>
          <w:lang w:eastAsia="zh-CN"/>
        </w:rPr>
        <w:t>1.</w:t>
      </w:r>
      <w:r>
        <w:rPr>
          <w:lang w:eastAsia="zh-CN"/>
        </w:rPr>
        <w:t>弯曲变形的条件轧件产生弯曲变形时，其</w:t>
      </w:r>
      <w:r>
        <w:rPr>
          <w:lang w:eastAsia="zh-CN"/>
        </w:rPr>
        <w:t xml:space="preserve"> </w:t>
      </w:r>
      <w:r>
        <w:rPr>
          <w:lang w:eastAsia="zh-CN"/>
        </w:rPr>
        <w:t>截面中存在着中性线，中性线以上和以下部分，分别</w:t>
      </w:r>
      <w:r>
        <w:rPr>
          <w:lang w:eastAsia="zh-CN"/>
        </w:rPr>
        <w:t xml:space="preserve"> </w:t>
      </w:r>
      <w:r>
        <w:rPr>
          <w:lang w:eastAsia="zh-CN"/>
        </w:rPr>
        <w:t>存在压应力和拉应力。离中性线愈远应力值愈大，当</w:t>
      </w:r>
      <w:r>
        <w:rPr>
          <w:lang w:eastAsia="zh-CN"/>
        </w:rPr>
        <w:t xml:space="preserve"> </w:t>
      </w:r>
      <w:r>
        <w:rPr>
          <w:lang w:eastAsia="zh-CN"/>
        </w:rPr>
        <w:t>其超过金属的</w:t>
      </w:r>
      <w:r>
        <w:rPr>
          <w:lang w:eastAsia="zh-CN"/>
        </w:rPr>
        <w:t>h</w:t>
      </w:r>
      <w:r>
        <w:rPr>
          <w:lang w:eastAsia="zh-CN"/>
        </w:rPr>
        <w:t>值时，则在该处产生断裂。由此可</w:t>
      </w:r>
      <w:r>
        <w:rPr>
          <w:lang w:eastAsia="zh-CN"/>
        </w:rPr>
        <w:t xml:space="preserve"> </w:t>
      </w:r>
      <w:r>
        <w:rPr>
          <w:lang w:eastAsia="zh-CN"/>
        </w:rPr>
        <w:t>见，为保证板带冷弯成型而又不产生裂纹的必要条</w:t>
      </w:r>
      <w:r>
        <w:rPr>
          <w:lang w:eastAsia="zh-CN"/>
        </w:rPr>
        <w:t xml:space="preserve"> </w:t>
      </w:r>
      <w:r>
        <w:rPr>
          <w:lang w:eastAsia="zh-CN"/>
        </w:rPr>
        <w:t>件，是使弯曲截面上的最大正应力符合</w:t>
      </w:r>
      <w:r>
        <w:rPr>
          <w:lang w:eastAsia="zh-CN"/>
        </w:rPr>
        <w:t>A &lt;%</w:t>
      </w:r>
      <w:r>
        <w:rPr>
          <w:lang w:eastAsia="zh-CN"/>
        </w:rPr>
        <w:t>的条件。</w:t>
      </w:r>
      <w:r>
        <w:rPr>
          <w:lang w:eastAsia="zh-CN"/>
        </w:rPr>
        <w:t>c</w:t>
      </w:r>
      <w:r>
        <w:rPr>
          <w:vertAlign w:val="subscript"/>
          <w:lang w:eastAsia="zh-CN"/>
        </w:rPr>
        <w:t>mai</w:t>
      </w:r>
      <w:r>
        <w:rPr>
          <w:lang w:eastAsia="zh-CN"/>
        </w:rPr>
        <w:t>取决于轧件的厚薄和弯曲程度。弯</w:t>
      </w:r>
    </w:p>
    <w:p w:rsidR="00C67970" w:rsidRDefault="00BC4CE2" w:rsidP="006647C5">
      <w:pPr>
        <w:tabs>
          <w:tab w:val="left" w:pos="6126"/>
          <w:tab w:val="left" w:pos="7895"/>
        </w:tabs>
        <w:spacing w:before="120" w:after="120"/>
        <w:rPr>
          <w:lang w:eastAsia="zh-CN"/>
        </w:rPr>
      </w:pPr>
      <w:r>
        <w:rPr>
          <w:lang w:eastAsia="zh-CN"/>
        </w:rPr>
        <w:t>曲时曲率半径愈小则弯曲程度愈大。轧件愈厚，在曲</w:t>
      </w:r>
      <w:r>
        <w:rPr>
          <w:lang w:eastAsia="zh-CN"/>
        </w:rPr>
        <w:tab/>
      </w:r>
      <w:r>
        <w:rPr>
          <w:vertAlign w:val="superscript"/>
          <w:lang w:eastAsia="zh-CN"/>
        </w:rPr>
        <w:t>@ 6</w:t>
      </w:r>
      <w:r>
        <w:rPr>
          <w:lang w:eastAsia="zh-CN"/>
        </w:rPr>
        <w:t>"</w:t>
      </w:r>
      <w:r>
        <w:rPr>
          <w:vertAlign w:val="superscript"/>
          <w:lang w:eastAsia="zh-CN"/>
        </w:rPr>
        <w:t>6</w:t>
      </w:r>
      <w:r>
        <w:rPr>
          <w:lang w:eastAsia="zh-CN"/>
        </w:rPr>
        <w:tab/>
        <w:t>#</w:t>
      </w:r>
    </w:p>
    <w:p w:rsidR="00C67970" w:rsidRDefault="00BC4CE2" w:rsidP="006647C5">
      <w:pPr>
        <w:spacing w:before="120" w:after="120"/>
        <w:rPr>
          <w:lang w:eastAsia="zh-CN"/>
        </w:rPr>
      </w:pPr>
      <w:r>
        <w:rPr>
          <w:lang w:eastAsia="zh-CN"/>
        </w:rPr>
        <w:t>率半径相同的情况下，轧件上下边部产生的弯曲正应力亦愈大。因此，为使冷弯易于进</w:t>
      </w:r>
      <w:r>
        <w:rPr>
          <w:lang w:eastAsia="zh-CN"/>
        </w:rPr>
        <w:t xml:space="preserve"> </w:t>
      </w:r>
      <w:r>
        <w:rPr>
          <w:lang w:eastAsia="zh-CN"/>
        </w:rPr>
        <w:t>行，应使</w:t>
      </w:r>
      <w:r>
        <w:rPr>
          <w:lang w:eastAsia="zh-CN"/>
        </w:rPr>
        <w:t>~</w:t>
      </w:r>
      <w:r>
        <w:rPr>
          <w:lang w:eastAsia="zh-CN"/>
        </w:rPr>
        <w:t>降低，如采用</w:t>
      </w:r>
      <w:r>
        <w:rPr>
          <w:lang w:eastAsia="zh-CN"/>
        </w:rPr>
        <w:t>A</w:t>
      </w:r>
      <w:r>
        <w:rPr>
          <w:lang w:eastAsia="zh-CN"/>
        </w:rPr>
        <w:t>较低的钢种，或冷轧带钢在成型前进行退火。为防止弯曲时</w:t>
      </w:r>
      <w:r>
        <w:rPr>
          <w:lang w:eastAsia="zh-CN"/>
        </w:rPr>
        <w:t xml:space="preserve"> </w:t>
      </w:r>
      <w:r>
        <w:rPr>
          <w:lang w:eastAsia="zh-CN"/>
        </w:rPr>
        <w:t>产生裂纹，必需控制各道轧件的弯曲程度，使其不超过力。</w:t>
      </w:r>
    </w:p>
    <w:p w:rsidR="00C67970" w:rsidRDefault="00BC4CE2" w:rsidP="006647C5">
      <w:pPr>
        <w:spacing w:before="120" w:after="120"/>
        <w:ind w:firstLine="360"/>
      </w:pPr>
      <w:r>
        <w:rPr>
          <w:lang w:eastAsia="zh-CN"/>
        </w:rPr>
        <w:t>2.</w:t>
      </w:r>
      <w:r>
        <w:rPr>
          <w:lang w:eastAsia="zh-CN"/>
        </w:rPr>
        <w:t>中性线的求法中性线的位置取决于弯曲半径的大小和坯料厚度（图</w:t>
      </w:r>
      <w:r>
        <w:rPr>
          <w:lang w:eastAsia="zh-CN"/>
        </w:rPr>
        <w:t>6-6)</w:t>
      </w:r>
      <w:r>
        <w:rPr>
          <w:lang w:eastAsia="zh-CN"/>
        </w:rPr>
        <w:t>。</w:t>
      </w:r>
      <w:r>
        <w:t>若弯</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\\AppData\\Local\\Temp\\FineReader11\\media\\image156.png" \* MERGEFORMATINET </w:instrText>
      </w:r>
      <w:r>
        <w:fldChar w:fldCharType="separate"/>
      </w:r>
      <w:r w:rsidR="006647C5">
        <w:pict>
          <v:shape id="_x0000_i1180" type="#_x0000_t75" style="width:158.95pt;height:89.8pt">
            <v:imagedata r:id="rId317" r:href="rId318"/>
          </v:shape>
        </w:pict>
      </w:r>
      <w:r>
        <w:fldChar w:fldCharType="end"/>
      </w:r>
    </w:p>
    <w:p w:rsidR="00C67970" w:rsidRDefault="00BC4CE2" w:rsidP="006647C5">
      <w:pPr>
        <w:spacing w:before="120" w:after="120"/>
        <w:rPr>
          <w:lang w:eastAsia="zh-CN"/>
        </w:rPr>
      </w:pPr>
      <w:r>
        <w:rPr>
          <w:lang w:eastAsia="zh-CN"/>
        </w:rPr>
        <w:t>94</w:t>
      </w:r>
    </w:p>
    <w:p w:rsidR="00C67970" w:rsidRDefault="00BC4CE2" w:rsidP="006647C5">
      <w:pPr>
        <w:spacing w:before="120" w:after="120"/>
        <w:rPr>
          <w:lang w:eastAsia="zh-CN"/>
        </w:rPr>
      </w:pPr>
      <w:r>
        <w:rPr>
          <w:lang w:eastAsia="zh-CN"/>
        </w:rPr>
        <w:t>曲时轧件内侧边曲率半径为</w:t>
      </w:r>
      <w:r>
        <w:rPr>
          <w:lang w:eastAsia="zh-CN"/>
        </w:rPr>
        <w:t>r</w:t>
      </w:r>
      <w:r>
        <w:rPr>
          <w:lang w:eastAsia="zh-CN"/>
        </w:rPr>
        <w:t>，坯料厚度为</w:t>
      </w:r>
      <w:r>
        <w:rPr>
          <w:lang w:eastAsia="zh-CN"/>
        </w:rPr>
        <w:t>A</w:t>
      </w:r>
      <w:r>
        <w:rPr>
          <w:lang w:eastAsia="zh-CN"/>
        </w:rPr>
        <w:t>，则中性线曲率半径为</w:t>
      </w:r>
    </w:p>
    <w:p w:rsidR="00C67970" w:rsidRDefault="00BC4CE2" w:rsidP="006647C5">
      <w:pPr>
        <w:tabs>
          <w:tab w:val="left" w:pos="1440"/>
          <w:tab w:val="left" w:pos="5828"/>
        </w:tabs>
        <w:spacing w:before="120" w:after="120"/>
        <w:rPr>
          <w:lang w:eastAsia="zh-CN"/>
        </w:rPr>
      </w:pPr>
      <w:r>
        <w:rPr>
          <w:vertAlign w:val="superscript"/>
          <w:lang w:eastAsia="zh-CN"/>
        </w:rPr>
        <w:t>1</w:t>
      </w:r>
      <w:r>
        <w:rPr>
          <w:lang w:eastAsia="zh-CN"/>
        </w:rPr>
        <w:tab/>
        <w:t>R = r + xh</w:t>
      </w:r>
      <w:r>
        <w:rPr>
          <w:lang w:eastAsia="zh-CN"/>
        </w:rPr>
        <w:tab/>
        <w:t>(6-1)</w:t>
      </w:r>
    </w:p>
    <w:p w:rsidR="00C67970" w:rsidRDefault="00BC4CE2" w:rsidP="006647C5">
      <w:pPr>
        <w:spacing w:before="120" w:after="120"/>
        <w:rPr>
          <w:lang w:eastAsia="zh-CN"/>
        </w:rPr>
      </w:pPr>
      <w:r>
        <w:rPr>
          <w:lang w:eastAsia="zh-CN"/>
        </w:rPr>
        <w:t>式中的系数工可参照表</w:t>
      </w:r>
      <w:r>
        <w:rPr>
          <w:lang w:eastAsia="zh-CN"/>
        </w:rPr>
        <w:t>6-2</w:t>
      </w:r>
      <w:r>
        <w:rPr>
          <w:lang w:eastAsia="zh-CN"/>
        </w:rPr>
        <w:t>选取。中性线曲率半径求出后，即可求出中性线长度</w:t>
      </w:r>
      <w:r>
        <w:rPr>
          <w:lang w:eastAsia="zh-CN"/>
        </w:rPr>
        <w:t>1</w:t>
      </w:r>
      <w:r>
        <w:rPr>
          <w:lang w:eastAsia="zh-CN"/>
        </w:rPr>
        <w:t>。当冷</w:t>
      </w:r>
      <w:r>
        <w:rPr>
          <w:lang w:eastAsia="zh-CN"/>
        </w:rPr>
        <w:t xml:space="preserve"> </w:t>
      </w:r>
      <w:r>
        <w:rPr>
          <w:lang w:eastAsia="zh-CN"/>
        </w:rPr>
        <w:t>弯型钢断面复杂时，可按分段叠加法计算，即</w:t>
      </w:r>
    </w:p>
    <w:tbl>
      <w:tblPr>
        <w:tblOverlap w:val="never"/>
        <w:tblW w:w="0" w:type="auto"/>
        <w:tblLayout w:type="fixed"/>
        <w:tblCellMar>
          <w:left w:w="10" w:type="dxa"/>
          <w:right w:w="10" w:type="dxa"/>
        </w:tblCellMar>
        <w:tblLook w:val="0000"/>
      </w:tblPr>
      <w:tblGrid>
        <w:gridCol w:w="2634"/>
        <w:gridCol w:w="1932"/>
        <w:gridCol w:w="2634"/>
        <w:gridCol w:w="1833"/>
      </w:tblGrid>
      <w:tr w:rsidR="00C67970">
        <w:trPr>
          <w:trHeight w:val="293"/>
        </w:trPr>
        <w:tc>
          <w:tcPr>
            <w:tcW w:w="2634" w:type="dxa"/>
            <w:shd w:val="clear" w:color="auto" w:fill="FFFFFF"/>
          </w:tcPr>
          <w:p w:rsidR="00C67970" w:rsidRDefault="00C67970" w:rsidP="006647C5">
            <w:pPr>
              <w:spacing w:before="120" w:after="120"/>
              <w:rPr>
                <w:sz w:val="10"/>
                <w:szCs w:val="10"/>
                <w:lang w:eastAsia="zh-CN"/>
              </w:rPr>
            </w:pPr>
          </w:p>
        </w:tc>
        <w:tc>
          <w:tcPr>
            <w:tcW w:w="1932" w:type="dxa"/>
            <w:shd w:val="clear" w:color="auto" w:fill="FFFFFF"/>
          </w:tcPr>
          <w:p w:rsidR="00C67970" w:rsidRDefault="00BC4CE2" w:rsidP="006647C5">
            <w:pPr>
              <w:spacing w:before="120" w:after="120"/>
            </w:pPr>
            <w:r>
              <w:t>表</w:t>
            </w:r>
            <w:r>
              <w:t xml:space="preserve"> 6-2 x</w:t>
            </w:r>
          </w:p>
        </w:tc>
        <w:tc>
          <w:tcPr>
            <w:tcW w:w="2634" w:type="dxa"/>
            <w:shd w:val="clear" w:color="auto" w:fill="FFFFFF"/>
          </w:tcPr>
          <w:p w:rsidR="00C67970" w:rsidRDefault="00BC4CE2" w:rsidP="006647C5">
            <w:pPr>
              <w:spacing w:before="120" w:after="120"/>
            </w:pPr>
            <w:r>
              <w:t>值的选取</w:t>
            </w:r>
          </w:p>
        </w:tc>
        <w:tc>
          <w:tcPr>
            <w:tcW w:w="1833" w:type="dxa"/>
            <w:shd w:val="clear" w:color="auto" w:fill="FFFFFF"/>
          </w:tcPr>
          <w:p w:rsidR="00C67970" w:rsidRDefault="00C67970" w:rsidP="006647C5">
            <w:pPr>
              <w:spacing w:before="120" w:after="120"/>
              <w:rPr>
                <w:sz w:val="10"/>
                <w:szCs w:val="10"/>
              </w:rPr>
            </w:pPr>
          </w:p>
        </w:tc>
      </w:tr>
      <w:tr w:rsidR="00C67970">
        <w:trPr>
          <w:trHeight w:val="367"/>
        </w:trPr>
        <w:tc>
          <w:tcPr>
            <w:tcW w:w="4566" w:type="dxa"/>
            <w:gridSpan w:val="2"/>
            <w:tcBorders>
              <w:top w:val="single" w:sz="4" w:space="0" w:color="auto"/>
            </w:tcBorders>
            <w:shd w:val="clear" w:color="auto" w:fill="FFFFFF"/>
          </w:tcPr>
          <w:p w:rsidR="00C67970" w:rsidRDefault="00BC4CE2" w:rsidP="006647C5">
            <w:pPr>
              <w:spacing w:before="120" w:after="120"/>
            </w:pPr>
            <w:r>
              <w:t xml:space="preserve">= </w:t>
            </w:r>
            <w:r>
              <w:rPr>
                <w:rFonts w:ascii="MS Mincho" w:eastAsia="MS Mincho" w:hAnsi="MS Mincho" w:cs="MS Mincho" w:hint="eastAsia"/>
              </w:rPr>
              <w:t>〜</w:t>
            </w:r>
            <w:r>
              <w:t>1.5</w:t>
            </w:r>
            <w:r>
              <w:t>毫米时</w:t>
            </w:r>
          </w:p>
        </w:tc>
        <w:tc>
          <w:tcPr>
            <w:tcW w:w="4467" w:type="dxa"/>
            <w:gridSpan w:val="2"/>
            <w:tcBorders>
              <w:top w:val="single" w:sz="4" w:space="0" w:color="auto"/>
              <w:left w:val="single" w:sz="4" w:space="0" w:color="auto"/>
            </w:tcBorders>
            <w:shd w:val="clear" w:color="auto" w:fill="FFFFFF"/>
          </w:tcPr>
          <w:p w:rsidR="00C67970" w:rsidRDefault="00BC4CE2" w:rsidP="006647C5">
            <w:pPr>
              <w:spacing w:before="120" w:after="120"/>
            </w:pPr>
            <w:r>
              <w:t>/! = 1.5</w:t>
            </w:r>
            <w:r>
              <w:rPr>
                <w:rFonts w:ascii="MS Mincho" w:eastAsia="MS Mincho" w:hAnsi="MS Mincho" w:cs="MS Mincho" w:hint="eastAsia"/>
              </w:rPr>
              <w:t>〜</w:t>
            </w:r>
            <w:r>
              <w:t>3</w:t>
            </w:r>
            <w:r>
              <w:t>毫米时</w:t>
            </w:r>
          </w:p>
        </w:tc>
      </w:tr>
      <w:tr w:rsidR="00C67970">
        <w:trPr>
          <w:trHeight w:val="367"/>
        </w:trPr>
        <w:tc>
          <w:tcPr>
            <w:tcW w:w="2634" w:type="dxa"/>
            <w:tcBorders>
              <w:top w:val="single" w:sz="4" w:space="0" w:color="auto"/>
            </w:tcBorders>
            <w:shd w:val="clear" w:color="auto" w:fill="FFFFFF"/>
          </w:tcPr>
          <w:p w:rsidR="00C67970" w:rsidRDefault="00BC4CE2" w:rsidP="006647C5">
            <w:pPr>
              <w:spacing w:before="120" w:after="120"/>
            </w:pPr>
            <w:r>
              <w:t>r</w:t>
            </w:r>
            <w:r>
              <w:t>与</w:t>
            </w:r>
            <w:r>
              <w:t>h</w:t>
            </w:r>
            <w:r>
              <w:t>的关系</w:t>
            </w:r>
          </w:p>
        </w:tc>
        <w:tc>
          <w:tcPr>
            <w:tcW w:w="1932" w:type="dxa"/>
            <w:tcBorders>
              <w:top w:val="single" w:sz="4" w:space="0" w:color="auto"/>
              <w:left w:val="single" w:sz="4" w:space="0" w:color="auto"/>
            </w:tcBorders>
            <w:shd w:val="clear" w:color="auto" w:fill="FFFFFF"/>
          </w:tcPr>
          <w:p w:rsidR="00C67970" w:rsidRDefault="00BC4CE2" w:rsidP="006647C5">
            <w:pPr>
              <w:spacing w:before="120" w:after="120"/>
            </w:pPr>
            <w:r>
              <w:t>工值</w:t>
            </w:r>
          </w:p>
        </w:tc>
        <w:tc>
          <w:tcPr>
            <w:tcW w:w="2634" w:type="dxa"/>
            <w:tcBorders>
              <w:top w:val="single" w:sz="4" w:space="0" w:color="auto"/>
              <w:left w:val="single" w:sz="4" w:space="0" w:color="auto"/>
            </w:tcBorders>
            <w:shd w:val="clear" w:color="auto" w:fill="FFFFFF"/>
          </w:tcPr>
          <w:p w:rsidR="00C67970" w:rsidRDefault="00BC4CE2" w:rsidP="006647C5">
            <w:pPr>
              <w:spacing w:before="120" w:after="120"/>
            </w:pPr>
            <w:r>
              <w:t>r</w:t>
            </w:r>
            <w:r>
              <w:t>与</w:t>
            </w:r>
            <w:r>
              <w:t>A</w:t>
            </w:r>
            <w:r>
              <w:t>的关系</w:t>
            </w:r>
          </w:p>
        </w:tc>
        <w:tc>
          <w:tcPr>
            <w:tcW w:w="1833" w:type="dxa"/>
            <w:tcBorders>
              <w:top w:val="single" w:sz="4" w:space="0" w:color="auto"/>
              <w:left w:val="single" w:sz="4" w:space="0" w:color="auto"/>
            </w:tcBorders>
            <w:shd w:val="clear" w:color="auto" w:fill="FFFFFF"/>
          </w:tcPr>
          <w:p w:rsidR="00C67970" w:rsidRDefault="00BC4CE2" w:rsidP="006647C5">
            <w:pPr>
              <w:spacing w:before="120" w:after="120"/>
            </w:pPr>
            <w:r>
              <w:t>r</w:t>
            </w:r>
            <w:r>
              <w:t>值</w:t>
            </w:r>
          </w:p>
        </w:tc>
      </w:tr>
      <w:tr w:rsidR="00C67970">
        <w:trPr>
          <w:trHeight w:val="335"/>
        </w:trPr>
        <w:tc>
          <w:tcPr>
            <w:tcW w:w="2634" w:type="dxa"/>
            <w:tcBorders>
              <w:top w:val="single" w:sz="4" w:space="0" w:color="auto"/>
            </w:tcBorders>
            <w:shd w:val="clear" w:color="auto" w:fill="FFFFFF"/>
          </w:tcPr>
          <w:p w:rsidR="00C67970" w:rsidRDefault="00BC4CE2" w:rsidP="006647C5">
            <w:pPr>
              <w:spacing w:before="120" w:after="120"/>
            </w:pPr>
            <w:r>
              <w:t>r&gt;h</w:t>
            </w:r>
          </w:p>
        </w:tc>
        <w:tc>
          <w:tcPr>
            <w:tcW w:w="1932" w:type="dxa"/>
            <w:tcBorders>
              <w:top w:val="single" w:sz="4" w:space="0" w:color="auto"/>
              <w:left w:val="single" w:sz="4" w:space="0" w:color="auto"/>
            </w:tcBorders>
            <w:shd w:val="clear" w:color="auto" w:fill="FFFFFF"/>
          </w:tcPr>
          <w:p w:rsidR="00C67970" w:rsidRDefault="00BC4CE2" w:rsidP="006647C5">
            <w:pPr>
              <w:spacing w:before="120" w:after="120"/>
            </w:pPr>
            <w:r>
              <w:t>0.5</w:t>
            </w:r>
          </w:p>
        </w:tc>
        <w:tc>
          <w:tcPr>
            <w:tcW w:w="2634" w:type="dxa"/>
            <w:tcBorders>
              <w:top w:val="single" w:sz="4" w:space="0" w:color="auto"/>
              <w:left w:val="single" w:sz="4" w:space="0" w:color="auto"/>
            </w:tcBorders>
            <w:shd w:val="clear" w:color="auto" w:fill="FFFFFF"/>
          </w:tcPr>
          <w:p w:rsidR="00C67970" w:rsidRDefault="00BC4CE2" w:rsidP="006647C5">
            <w:pPr>
              <w:spacing w:before="120" w:after="120"/>
            </w:pPr>
            <w:r>
              <w:t>r&lt;^1.5h</w:t>
            </w:r>
          </w:p>
        </w:tc>
        <w:tc>
          <w:tcPr>
            <w:tcW w:w="1833" w:type="dxa"/>
            <w:tcBorders>
              <w:top w:val="single" w:sz="4" w:space="0" w:color="auto"/>
              <w:left w:val="single" w:sz="4" w:space="0" w:color="auto"/>
            </w:tcBorders>
            <w:shd w:val="clear" w:color="auto" w:fill="FFFFFF"/>
          </w:tcPr>
          <w:p w:rsidR="00C67970" w:rsidRDefault="00BC4CE2" w:rsidP="006647C5">
            <w:pPr>
              <w:spacing w:before="120" w:after="120"/>
            </w:pPr>
            <w:r>
              <w:t>0.33</w:t>
            </w:r>
          </w:p>
        </w:tc>
      </w:tr>
      <w:tr w:rsidR="00C67970">
        <w:trPr>
          <w:trHeight w:val="251"/>
        </w:trPr>
        <w:tc>
          <w:tcPr>
            <w:tcW w:w="2634" w:type="dxa"/>
            <w:shd w:val="clear" w:color="auto" w:fill="FFFFFF"/>
          </w:tcPr>
          <w:p w:rsidR="00C67970" w:rsidRDefault="00BC4CE2" w:rsidP="006647C5">
            <w:pPr>
              <w:spacing w:before="120" w:after="120"/>
            </w:pPr>
            <w:r>
              <w:t>r&lt;h</w:t>
            </w:r>
          </w:p>
        </w:tc>
        <w:tc>
          <w:tcPr>
            <w:tcW w:w="1932" w:type="dxa"/>
            <w:tcBorders>
              <w:left w:val="single" w:sz="4" w:space="0" w:color="auto"/>
            </w:tcBorders>
            <w:shd w:val="clear" w:color="auto" w:fill="FFFFFF"/>
          </w:tcPr>
          <w:p w:rsidR="00C67970" w:rsidRDefault="00BC4CE2" w:rsidP="006647C5">
            <w:pPr>
              <w:spacing w:before="120" w:after="120"/>
            </w:pPr>
            <w:r>
              <w:t>0.33</w:t>
            </w:r>
          </w:p>
        </w:tc>
        <w:tc>
          <w:tcPr>
            <w:tcW w:w="2634" w:type="dxa"/>
            <w:tcBorders>
              <w:left w:val="single" w:sz="4" w:space="0" w:color="auto"/>
            </w:tcBorders>
            <w:shd w:val="clear" w:color="auto" w:fill="FFFFFF"/>
          </w:tcPr>
          <w:p w:rsidR="00C67970" w:rsidRDefault="00BC4CE2" w:rsidP="006647C5">
            <w:pPr>
              <w:spacing w:before="120" w:after="120"/>
            </w:pPr>
            <w:r>
              <w:t xml:space="preserve">r = &lt;1.5 </w:t>
            </w:r>
            <w:r>
              <w:rPr>
                <w:rFonts w:ascii="MS Mincho" w:eastAsia="MS Mincho" w:hAnsi="MS Mincho" w:cs="MS Mincho" w:hint="eastAsia"/>
              </w:rPr>
              <w:t>〜</w:t>
            </w:r>
            <w:r>
              <w:t>5)/i</w:t>
            </w:r>
          </w:p>
        </w:tc>
        <w:tc>
          <w:tcPr>
            <w:tcW w:w="1833" w:type="dxa"/>
            <w:tcBorders>
              <w:left w:val="single" w:sz="4" w:space="0" w:color="auto"/>
            </w:tcBorders>
            <w:shd w:val="clear" w:color="auto" w:fill="FFFFFF"/>
          </w:tcPr>
          <w:p w:rsidR="00C67970" w:rsidRDefault="00BC4CE2" w:rsidP="006647C5">
            <w:pPr>
              <w:spacing w:before="120" w:after="120"/>
            </w:pPr>
            <w:r>
              <w:t>0.4</w:t>
            </w:r>
          </w:p>
        </w:tc>
      </w:tr>
      <w:tr w:rsidR="00C67970">
        <w:trPr>
          <w:trHeight w:val="346"/>
        </w:trPr>
        <w:tc>
          <w:tcPr>
            <w:tcW w:w="2634" w:type="dxa"/>
            <w:tcBorders>
              <w:bottom w:val="single" w:sz="4" w:space="0" w:color="auto"/>
            </w:tcBorders>
            <w:shd w:val="clear" w:color="auto" w:fill="FFFFFF"/>
          </w:tcPr>
          <w:p w:rsidR="00C67970" w:rsidRDefault="00BC4CE2" w:rsidP="006647C5">
            <w:pPr>
              <w:spacing w:before="120" w:after="120"/>
            </w:pPr>
            <w:r>
              <w:t>r&lt;0.5</w:t>
            </w:r>
            <w:r>
              <w:t>毫米</w:t>
            </w:r>
          </w:p>
        </w:tc>
        <w:tc>
          <w:tcPr>
            <w:tcW w:w="1932" w:type="dxa"/>
            <w:tcBorders>
              <w:left w:val="single" w:sz="4" w:space="0" w:color="auto"/>
              <w:bottom w:val="single" w:sz="4" w:space="0" w:color="auto"/>
            </w:tcBorders>
            <w:shd w:val="clear" w:color="auto" w:fill="FFFFFF"/>
          </w:tcPr>
          <w:p w:rsidR="00C67970" w:rsidRDefault="00BC4CE2" w:rsidP="006647C5">
            <w:pPr>
              <w:spacing w:before="120" w:after="120"/>
            </w:pPr>
            <w:r>
              <w:t>0.2</w:t>
            </w:r>
            <w:r>
              <w:rPr>
                <w:rFonts w:ascii="MS Mincho" w:eastAsia="MS Mincho" w:hAnsi="MS Mincho" w:cs="MS Mincho" w:hint="eastAsia"/>
              </w:rPr>
              <w:t>〜</w:t>
            </w:r>
            <w:r>
              <w:t>0.3</w:t>
            </w:r>
          </w:p>
        </w:tc>
        <w:tc>
          <w:tcPr>
            <w:tcW w:w="2634" w:type="dxa"/>
            <w:tcBorders>
              <w:left w:val="single" w:sz="4" w:space="0" w:color="auto"/>
              <w:bottom w:val="single" w:sz="4" w:space="0" w:color="auto"/>
            </w:tcBorders>
            <w:shd w:val="clear" w:color="auto" w:fill="FFFFFF"/>
          </w:tcPr>
          <w:p w:rsidR="00C67970" w:rsidRDefault="00BC4CE2" w:rsidP="006647C5">
            <w:pPr>
              <w:spacing w:before="120" w:after="120"/>
            </w:pPr>
            <w:r>
              <w:t>r&gt;5h</w:t>
            </w:r>
          </w:p>
        </w:tc>
        <w:tc>
          <w:tcPr>
            <w:tcW w:w="1833" w:type="dxa"/>
            <w:tcBorders>
              <w:left w:val="single" w:sz="4" w:space="0" w:color="auto"/>
              <w:bottom w:val="single" w:sz="4" w:space="0" w:color="auto"/>
            </w:tcBorders>
            <w:shd w:val="clear" w:color="auto" w:fill="FFFFFF"/>
          </w:tcPr>
          <w:p w:rsidR="00C67970" w:rsidRDefault="00BC4CE2" w:rsidP="006647C5">
            <w:pPr>
              <w:spacing w:before="120" w:after="120"/>
            </w:pPr>
            <w:r>
              <w:t>0.5</w:t>
            </w:r>
          </w:p>
        </w:tc>
      </w:tr>
    </w:tbl>
    <w:p w:rsidR="00C67970" w:rsidRDefault="00BC4CE2" w:rsidP="006647C5">
      <w:pPr>
        <w:spacing w:before="120" w:after="120"/>
      </w:pPr>
      <w:r>
        <w:t>+ , (6-2)</w:t>
      </w:r>
    </w:p>
    <w:p w:rsidR="00C67970" w:rsidRDefault="00BC4CE2" w:rsidP="006647C5">
      <w:pPr>
        <w:spacing w:before="120" w:after="120"/>
        <w:rPr>
          <w:lang w:eastAsia="zh-CN"/>
        </w:rPr>
      </w:pPr>
      <w:r>
        <w:rPr>
          <w:lang w:eastAsia="zh-CN"/>
        </w:rPr>
        <w:t>式中前项为各直线段长之和，后项为各弯曲段中性线长之和，兄</w:t>
      </w:r>
      <w:r>
        <w:rPr>
          <w:lang w:eastAsia="zh-CN"/>
        </w:rPr>
        <w:t>•</w:t>
      </w:r>
      <w:r>
        <w:rPr>
          <w:lang w:eastAsia="zh-CN"/>
        </w:rPr>
        <w:t>为各段中性线曲率半径</w:t>
      </w:r>
      <w:r>
        <w:rPr>
          <w:lang w:eastAsia="zh-CN"/>
        </w:rPr>
        <w:t>, A</w:t>
      </w:r>
      <w:r>
        <w:rPr>
          <w:lang w:eastAsia="zh-CN"/>
        </w:rPr>
        <w:t>为各弯曲段中性线弯曲角（图</w:t>
      </w:r>
      <w:r>
        <w:rPr>
          <w:lang w:eastAsia="zh-CN"/>
        </w:rPr>
        <w:t>6-7)</w:t>
      </w:r>
      <w:r>
        <w:rPr>
          <w:lang w:eastAsia="zh-CN"/>
        </w:rPr>
        <w:t>。中性线长求出后，</w:t>
      </w:r>
      <w:r>
        <w:rPr>
          <w:lang w:eastAsia="zh-CN"/>
        </w:rPr>
        <w:t>£</w:t>
      </w:r>
      <w:r>
        <w:rPr>
          <w:lang w:eastAsia="zh-CN"/>
        </w:rPr>
        <w:t>即为所需坯料宽度。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\\AppData\\Local\\Temp\\FineReader11\\media\\image157.png" \* MERGEFORMATINET </w:instrText>
      </w:r>
      <w:r>
        <w:fldChar w:fldCharType="separate"/>
      </w:r>
      <w:r w:rsidR="006647C5">
        <w:pict>
          <v:shape id="_x0000_i1181" type="#_x0000_t75" style="width:139pt;height:79.15pt">
            <v:imagedata r:id="rId319" r:href="rId32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\\AppData\\Local\\Temp\\FineReader11\\media\\image158.png" \* MERGEFORMATINET </w:instrText>
      </w:r>
      <w:r>
        <w:fldChar w:fldCharType="separate"/>
      </w:r>
      <w:r w:rsidR="006647C5">
        <w:pict>
          <v:shape id="_x0000_i1182" type="#_x0000_t75" style="width:134.75pt;height:77pt">
            <v:imagedata r:id="rId321" r:href="rId322"/>
          </v:shape>
        </w:pict>
      </w:r>
      <w:r>
        <w:fldChar w:fldCharType="end"/>
      </w:r>
    </w:p>
    <w:p w:rsidR="00C67970" w:rsidRDefault="00BC4CE2" w:rsidP="006647C5">
      <w:pPr>
        <w:tabs>
          <w:tab w:val="left" w:pos="4628"/>
        </w:tabs>
        <w:spacing w:before="120" w:after="120"/>
        <w:rPr>
          <w:lang w:eastAsia="zh-CN"/>
        </w:rPr>
      </w:pPr>
      <w:r>
        <w:rPr>
          <w:lang w:eastAsia="zh-CN"/>
        </w:rPr>
        <w:t>图</w:t>
      </w:r>
      <w:r>
        <w:rPr>
          <w:lang w:eastAsia="zh-CN"/>
        </w:rPr>
        <w:t>6-7</w:t>
      </w:r>
      <w:r>
        <w:rPr>
          <w:lang w:eastAsia="zh-CN"/>
        </w:rPr>
        <w:t>中性线的分段计算</w:t>
      </w:r>
      <w:r>
        <w:rPr>
          <w:lang w:eastAsia="zh-CN"/>
        </w:rPr>
        <w:tab/>
      </w:r>
      <w:r>
        <w:rPr>
          <w:lang w:eastAsia="zh-CN"/>
        </w:rPr>
        <w:t>图</w:t>
      </w:r>
      <w:r>
        <w:rPr>
          <w:lang w:eastAsia="zh-CN"/>
        </w:rPr>
        <w:t>6-8</w:t>
      </w:r>
      <w:r>
        <w:rPr>
          <w:lang w:eastAsia="zh-CN"/>
        </w:rPr>
        <w:t>总弯曲角和各道弯曲角</w:t>
      </w:r>
    </w:p>
    <w:p w:rsidR="00C67970" w:rsidRDefault="00BC4CE2" w:rsidP="006647C5">
      <w:pPr>
        <w:tabs>
          <w:tab w:val="left" w:pos="5732"/>
        </w:tabs>
        <w:spacing w:before="120" w:after="120"/>
        <w:ind w:firstLine="360"/>
        <w:rPr>
          <w:lang w:eastAsia="zh-CN"/>
        </w:rPr>
      </w:pPr>
      <w:r>
        <w:rPr>
          <w:lang w:eastAsia="zh-CN"/>
        </w:rPr>
        <w:t>3.</w:t>
      </w:r>
      <w:r>
        <w:rPr>
          <w:lang w:eastAsia="zh-CN"/>
        </w:rPr>
        <w:t>弯曲角和弹回角轧件弯折部份两边，弯商前后所夹角度之差称为弯曲角。图</w:t>
      </w:r>
      <w:r>
        <w:rPr>
          <w:lang w:eastAsia="zh-CN"/>
        </w:rPr>
        <w:t>6</w:t>
      </w:r>
      <w:r>
        <w:rPr>
          <w:vertAlign w:val="superscript"/>
          <w:lang w:eastAsia="zh-CN"/>
        </w:rPr>
        <w:t>二</w:t>
      </w:r>
      <w:r>
        <w:rPr>
          <w:lang w:eastAsia="zh-CN"/>
        </w:rPr>
        <w:t xml:space="preserve"> 8</w:t>
      </w:r>
      <w:r>
        <w:rPr>
          <w:lang w:eastAsia="zh-CN"/>
        </w:rPr>
        <w:t>为带钢经六道弯曲成</w:t>
      </w:r>
      <w:r>
        <w:rPr>
          <w:lang w:eastAsia="zh-CN"/>
        </w:rPr>
        <w:t>90</w:t>
      </w:r>
      <w:r>
        <w:rPr>
          <w:lang w:eastAsia="zh-CN"/>
        </w:rPr>
        <w:t>。角的</w:t>
      </w:r>
      <w:r>
        <w:rPr>
          <w:lang w:eastAsia="zh-CN"/>
        </w:rPr>
        <w:t>#</w:t>
      </w:r>
      <w:r>
        <w:rPr>
          <w:lang w:eastAsia="zh-CN"/>
        </w:rPr>
        <w:t>猊，总弯曲角</w:t>
      </w:r>
      <w:r>
        <w:rPr>
          <w:lang w:eastAsia="zh-CN"/>
        </w:rPr>
        <w:t>a</w:t>
      </w:r>
      <w:r>
        <w:rPr>
          <w:lang w:eastAsia="zh-CN"/>
        </w:rPr>
        <w:t>为各</w:t>
      </w:r>
      <w:r>
        <w:rPr>
          <w:lang w:eastAsia="zh-CN"/>
        </w:rPr>
        <w:t>*</w:t>
      </w:r>
      <w:r>
        <w:rPr>
          <w:lang w:eastAsia="zh-CN"/>
        </w:rPr>
        <w:t>弯曲角之和。显然，当总弯曲角度</w:t>
      </w:r>
      <w:r>
        <w:rPr>
          <w:lang w:eastAsia="zh-CN"/>
        </w:rPr>
        <w:t xml:space="preserve"> </w:t>
      </w:r>
      <w:r>
        <w:rPr>
          <w:lang w:eastAsia="zh-CN"/>
        </w:rPr>
        <w:t>一定时，每道弯曲角愈大，则所需道次和机架数愈少。而每道弯曲角的大小，又取决午允</w:t>
      </w:r>
      <w:r>
        <w:rPr>
          <w:lang w:eastAsia="zh-CN"/>
        </w:rPr>
        <w:t xml:space="preserve"> </w:t>
      </w:r>
      <w:r>
        <w:rPr>
          <w:lang w:eastAsia="zh-CN"/>
        </w:rPr>
        <w:t>许弯曲角和弹回角。</w:t>
      </w:r>
      <w:r>
        <w:rPr>
          <w:lang w:eastAsia="zh-CN"/>
        </w:rPr>
        <w:tab/>
        <w:t>-</w:t>
      </w:r>
    </w:p>
    <w:p w:rsidR="00C67970" w:rsidRDefault="00BC4CE2" w:rsidP="006647C5">
      <w:pPr>
        <w:spacing w:before="120" w:after="120"/>
        <w:ind w:firstLine="360"/>
        <w:rPr>
          <w:lang w:eastAsia="zh-CN"/>
        </w:rPr>
      </w:pPr>
      <w:r>
        <w:rPr>
          <w:lang w:eastAsia="zh-CN"/>
        </w:rPr>
        <w:t>(1)</w:t>
      </w:r>
      <w:r>
        <w:rPr>
          <w:lang w:eastAsia="zh-CN"/>
        </w:rPr>
        <w:t>允许弯曲角。它取决于钢材性质、板带厚度、弯曲断面的宽度和形状、机架间</w:t>
      </w:r>
      <w:r>
        <w:rPr>
          <w:lang w:eastAsia="zh-CN"/>
        </w:rPr>
        <w:t xml:space="preserve"> </w:t>
      </w:r>
      <w:r>
        <w:rPr>
          <w:lang w:eastAsia="zh-CN"/>
        </w:rPr>
        <w:t>距和辊径等。板带钢的强度愈高、塑性愈低、厚度愈大、辊径愈小、机架间距愈短，则允许</w:t>
      </w:r>
    </w:p>
    <w:p w:rsidR="00C67970" w:rsidRDefault="00BC4CE2" w:rsidP="006647C5">
      <w:pPr>
        <w:spacing w:before="120" w:after="120"/>
        <w:rPr>
          <w:lang w:eastAsia="zh-CN"/>
        </w:rPr>
      </w:pPr>
      <w:r>
        <w:rPr>
          <w:lang w:eastAsia="zh-CN"/>
        </w:rPr>
        <w:t>的弯曲角愈小，这是从设备强度和能力，以及保证成</w:t>
      </w:r>
      <w:r>
        <w:rPr>
          <w:lang w:eastAsia="zh-CN"/>
        </w:rPr>
        <w:t xml:space="preserve"> </w:t>
      </w:r>
      <w:r>
        <w:rPr>
          <w:lang w:eastAsia="zh-CN"/>
        </w:rPr>
        <w:t>型质量两个方面来考虑的。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\\AppData\\Local\\Temp\\FineReader11\\media\\image159.png" \* MERGEFORMATINET </w:instrText>
      </w:r>
      <w:r>
        <w:fldChar w:fldCharType="separate"/>
      </w:r>
      <w:r w:rsidR="006647C5">
        <w:pict>
          <v:shape id="_x0000_i1183" type="#_x0000_t75" style="width:191.75pt;height:164.65pt">
            <v:imagedata r:id="rId323" r:href="rId32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\\AppData\\Local\\Temp\\FineReader11\\media\\image160.png" \* MERGEFORMATINET </w:instrText>
      </w:r>
      <w:r>
        <w:fldChar w:fldCharType="separate"/>
      </w:r>
      <w:r w:rsidR="006647C5">
        <w:pict>
          <v:shape id="_x0000_i1184" type="#_x0000_t75" style="width:87.7pt;height:170.4pt">
            <v:imagedata r:id="rId325" r:href="rId326"/>
          </v:shape>
        </w:pict>
      </w:r>
      <w:r>
        <w:fldChar w:fldCharType="end"/>
      </w:r>
    </w:p>
    <w:p w:rsidR="00C67970" w:rsidRDefault="00BC4CE2" w:rsidP="006647C5">
      <w:pPr>
        <w:spacing w:before="120" w:after="120"/>
        <w:outlineLvl w:val="0"/>
        <w:rPr>
          <w:lang w:eastAsia="zh-CN"/>
        </w:rPr>
      </w:pPr>
      <w:r>
        <w:rPr>
          <w:lang w:eastAsia="zh-CN"/>
        </w:rPr>
        <w:t>图</w:t>
      </w:r>
      <w:r>
        <w:rPr>
          <w:lang w:eastAsia="zh-CN"/>
        </w:rPr>
        <w:t>6-9</w:t>
      </w:r>
      <w:r>
        <w:rPr>
          <w:lang w:eastAsia="zh-CN"/>
        </w:rPr>
        <w:t>轧件边部伸长关系</w:t>
      </w:r>
    </w:p>
    <w:p w:rsidR="00C67970" w:rsidRDefault="00BC4CE2" w:rsidP="006647C5">
      <w:pPr>
        <w:spacing w:before="120" w:after="120"/>
        <w:rPr>
          <w:lang w:eastAsia="zh-CN"/>
        </w:rPr>
      </w:pPr>
      <w:r>
        <w:rPr>
          <w:lang w:eastAsia="zh-CN"/>
        </w:rPr>
        <w:t>图</w:t>
      </w:r>
      <w:r>
        <w:rPr>
          <w:lang w:eastAsia="zh-CN"/>
        </w:rPr>
        <w:t>6-10</w:t>
      </w:r>
      <w:r>
        <w:rPr>
          <w:lang w:eastAsia="zh-CN"/>
        </w:rPr>
        <w:t>轧件弯曲变形</w:t>
      </w:r>
    </w:p>
    <w:p w:rsidR="00C67970" w:rsidRDefault="00BC4CE2" w:rsidP="006647C5">
      <w:pPr>
        <w:spacing w:before="120" w:after="120"/>
        <w:rPr>
          <w:lang w:eastAsia="zh-CN"/>
        </w:rPr>
      </w:pPr>
      <w:r>
        <w:rPr>
          <w:lang w:eastAsia="zh-CN"/>
        </w:rPr>
        <w:t>95</w:t>
      </w:r>
    </w:p>
    <w:p w:rsidR="00C67970" w:rsidRDefault="00BC4CE2" w:rsidP="006647C5">
      <w:pPr>
        <w:tabs>
          <w:tab w:val="left" w:pos="7230"/>
        </w:tabs>
        <w:spacing w:before="120" w:after="120"/>
        <w:ind w:firstLine="360"/>
        <w:rPr>
          <w:lang w:eastAsia="zh-CN"/>
        </w:rPr>
      </w:pPr>
      <w:r>
        <w:rPr>
          <w:lang w:eastAsia="zh-CN"/>
        </w:rPr>
        <w:t>机架间轧件弯曲变形的情况如图</w:t>
      </w:r>
      <w:r>
        <w:rPr>
          <w:lang w:eastAsia="zh-CN"/>
        </w:rPr>
        <w:t>6-9</w:t>
      </w:r>
      <w:r>
        <w:rPr>
          <w:lang w:eastAsia="zh-CN"/>
        </w:rPr>
        <w:t>及图</w:t>
      </w:r>
      <w:r>
        <w:rPr>
          <w:lang w:eastAsia="zh-CN"/>
        </w:rPr>
        <w:t>6-10</w:t>
      </w:r>
      <w:r>
        <w:rPr>
          <w:lang w:eastAsia="zh-CN"/>
        </w:rPr>
        <w:t>所示。带钢的弯曲变形由机架间的某点</w:t>
      </w:r>
      <w:r>
        <w:rPr>
          <w:lang w:eastAsia="zh-CN"/>
        </w:rPr>
        <w:t xml:space="preserve"> j</w:t>
      </w:r>
      <w:r>
        <w:rPr>
          <w:lang w:eastAsia="zh-CN"/>
        </w:rPr>
        <w:t>开始，直至第二对轧辊轴线所在的垂直平面内的</w:t>
      </w:r>
      <w:r>
        <w:rPr>
          <w:lang w:eastAsia="zh-CN"/>
        </w:rPr>
        <w:t>5</w:t>
      </w:r>
      <w:r>
        <w:rPr>
          <w:lang w:eastAsia="zh-CN"/>
        </w:rPr>
        <w:t>点为止。夫中</w:t>
      </w:r>
      <w:r>
        <w:rPr>
          <w:lang w:eastAsia="zh-CN"/>
        </w:rPr>
        <w:t>35</w:t>
      </w:r>
      <w:r>
        <w:rPr>
          <w:lang w:eastAsia="zh-CN"/>
        </w:rPr>
        <w:t>部份称为弯曲变形</w:t>
      </w:r>
      <w:r>
        <w:rPr>
          <w:lang w:eastAsia="zh-CN"/>
        </w:rPr>
        <w:t xml:space="preserve"> </w:t>
      </w:r>
      <w:r>
        <w:rPr>
          <w:lang w:eastAsia="zh-CN"/>
        </w:rPr>
        <w:t>区。由于弯曲变形时，轧件要保持其整体性，故与坯料运动方向相垂直的坯料截面，在第</w:t>
      </w:r>
      <w:r>
        <w:rPr>
          <w:lang w:eastAsia="zh-CN"/>
        </w:rPr>
        <w:t xml:space="preserve"> </w:t>
      </w:r>
      <w:r>
        <w:rPr>
          <w:lang w:eastAsia="zh-CN"/>
        </w:rPr>
        <w:t>二对辊出口处仍应保持垂直，即图</w:t>
      </w:r>
      <w:r>
        <w:rPr>
          <w:lang w:eastAsia="zh-CN"/>
        </w:rPr>
        <w:t>6-10</w:t>
      </w:r>
      <w:r>
        <w:rPr>
          <w:lang w:eastAsia="zh-CN"/>
        </w:rPr>
        <w:t>中凡、</w:t>
      </w:r>
      <w:r>
        <w:rPr>
          <w:lang w:eastAsia="zh-CN"/>
        </w:rPr>
        <w:t>C</w:t>
      </w:r>
      <w:r>
        <w:rPr>
          <w:lang w:eastAsia="zh-CN"/>
        </w:rPr>
        <w:t>、</w:t>
      </w:r>
      <w:r>
        <w:rPr>
          <w:lang w:eastAsia="zh-CN"/>
        </w:rPr>
        <w:t>£\</w:t>
      </w:r>
      <w:r>
        <w:rPr>
          <w:lang w:eastAsia="zh-CN"/>
        </w:rPr>
        <w:t>厂各点均应处于同一平面内，这样坯</w:t>
      </w:r>
      <w:r>
        <w:rPr>
          <w:lang w:eastAsia="zh-CN"/>
        </w:rPr>
        <w:t xml:space="preserve"> </w:t>
      </w:r>
      <w:r>
        <w:rPr>
          <w:lang w:eastAsia="zh-CN"/>
        </w:rPr>
        <w:t>料边缘</w:t>
      </w:r>
      <w:r>
        <w:rPr>
          <w:lang w:eastAsia="zh-CN"/>
        </w:rPr>
        <w:t>35</w:t>
      </w:r>
      <w:r>
        <w:rPr>
          <w:lang w:eastAsia="zh-CN"/>
        </w:rPr>
        <w:t>段弯曲变形后受拉伸而变成了</w:t>
      </w:r>
      <w:r>
        <w:rPr>
          <w:lang w:eastAsia="zh-CN"/>
        </w:rPr>
        <w:t>Z</w:t>
      </w:r>
      <w:r>
        <w:rPr>
          <w:lang w:eastAsia="zh-CN"/>
        </w:rPr>
        <w:t>历。设为</w:t>
      </w:r>
      <w:r>
        <w:rPr>
          <w:lang w:eastAsia="zh-CN"/>
        </w:rPr>
        <w:t>L,</w:t>
      </w:r>
      <w:r>
        <w:rPr>
          <w:lang w:eastAsia="zh-CN"/>
        </w:rPr>
        <w:tab/>
      </w:r>
      <w:r>
        <w:rPr>
          <w:lang w:eastAsia="zh-CN"/>
        </w:rPr>
        <w:t>贝</w:t>
      </w:r>
      <w:r>
        <w:rPr>
          <w:lang w:eastAsia="zh-CN"/>
        </w:rPr>
        <w:t>IJ</w:t>
      </w:r>
    </w:p>
    <w:p w:rsidR="00C67970" w:rsidRDefault="00BC4CE2" w:rsidP="006647C5">
      <w:pPr>
        <w:spacing w:before="120" w:after="120"/>
        <w:ind w:firstLine="360"/>
        <w:rPr>
          <w:lang w:eastAsia="zh-CN"/>
        </w:rPr>
      </w:pPr>
      <w:r>
        <w:rPr>
          <w:lang w:eastAsia="zh-CN"/>
        </w:rPr>
        <w:t>Li — V AD</w:t>
      </w:r>
      <w:r>
        <w:rPr>
          <w:vertAlign w:val="superscript"/>
          <w:lang w:eastAsia="zh-CN"/>
        </w:rPr>
        <w:t>2</w:t>
      </w:r>
      <w:r>
        <w:rPr>
          <w:lang w:eastAsia="zh-CN"/>
        </w:rPr>
        <w:t xml:space="preserve"> + BiD</w:t>
      </w:r>
      <w:r>
        <w:rPr>
          <w:vertAlign w:val="superscript"/>
          <w:lang w:eastAsia="zh-CN"/>
        </w:rPr>
        <w:t>2</w:t>
      </w:r>
      <w:r>
        <w:rPr>
          <w:lang w:eastAsia="zh-CN"/>
        </w:rPr>
        <w:t xml:space="preserve"> == 1/ L</w:t>
      </w:r>
      <w:r>
        <w:rPr>
          <w:vertAlign w:val="superscript"/>
          <w:lang w:eastAsia="zh-CN"/>
        </w:rPr>
        <w:t>2</w:t>
      </w:r>
      <w:r>
        <w:rPr>
          <w:lang w:eastAsia="zh-CN"/>
        </w:rPr>
        <w:t xml:space="preserve"> -f a</w:t>
      </w:r>
      <w:r>
        <w:rPr>
          <w:vertAlign w:val="superscript"/>
          <w:lang w:eastAsia="zh-CN"/>
        </w:rPr>
        <w:t>2</w:t>
      </w:r>
      <w:r>
        <w:rPr>
          <w:lang w:eastAsia="zh-CN"/>
        </w:rPr>
        <w:t>(1 — cosa)</w:t>
      </w:r>
      <w:r>
        <w:rPr>
          <w:vertAlign w:val="superscript"/>
          <w:lang w:eastAsia="zh-CN"/>
        </w:rPr>
        <w:t>2</w:t>
      </w:r>
      <w:r>
        <w:rPr>
          <w:lang w:eastAsia="zh-CN"/>
        </w:rPr>
        <w:t xml:space="preserve"> + a</w:t>
      </w:r>
      <w:r>
        <w:rPr>
          <w:vertAlign w:val="superscript"/>
          <w:lang w:eastAsia="zh-CN"/>
        </w:rPr>
        <w:t>2</w:t>
      </w:r>
      <w:r>
        <w:rPr>
          <w:lang w:eastAsia="zh-CN"/>
        </w:rPr>
        <w:t xml:space="preserve"> sin</w:t>
      </w:r>
      <w:r>
        <w:rPr>
          <w:vertAlign w:val="superscript"/>
          <w:lang w:eastAsia="zh-CN"/>
        </w:rPr>
        <w:t>2</w:t>
      </w:r>
      <w:r>
        <w:rPr>
          <w:lang w:eastAsia="zh-CN"/>
        </w:rPr>
        <w:t>a: = \/L</w:t>
      </w:r>
      <w:r>
        <w:rPr>
          <w:vertAlign w:val="superscript"/>
          <w:lang w:eastAsia="zh-CN"/>
        </w:rPr>
        <w:t>z</w:t>
      </w:r>
      <w:r>
        <w:rPr>
          <w:lang w:eastAsia="zh-CN"/>
        </w:rPr>
        <w:t>4- 2^</w:t>
      </w:r>
      <w:r>
        <w:rPr>
          <w:vertAlign w:val="superscript"/>
          <w:lang w:eastAsia="zh-CN"/>
        </w:rPr>
        <w:t>2</w:t>
      </w:r>
      <w:r>
        <w:rPr>
          <w:lang w:eastAsia="zh-CN"/>
        </w:rPr>
        <w:t>(1 — cosa)</w:t>
      </w:r>
    </w:p>
    <w:p w:rsidR="00C67970" w:rsidRPr="00E13F16" w:rsidRDefault="00BC4CE2" w:rsidP="006647C5">
      <w:pPr>
        <w:spacing w:before="120" w:after="120"/>
        <w:rPr>
          <w:lang w:eastAsia="zh-CN"/>
        </w:rPr>
      </w:pPr>
      <w:r>
        <w:rPr>
          <w:lang w:eastAsia="zh-CN"/>
        </w:rPr>
        <w:t>(6-3)</w:t>
      </w:r>
    </w:p>
    <w:p w:rsidR="00C67970" w:rsidRPr="00E13F16" w:rsidRDefault="00BC4CE2" w:rsidP="006647C5">
      <w:pPr>
        <w:spacing w:before="120" w:after="120"/>
        <w:ind w:left="360" w:hanging="360"/>
        <w:rPr>
          <w:lang w:eastAsia="zh-CN"/>
        </w:rPr>
      </w:pPr>
      <w:r>
        <w:rPr>
          <w:lang w:eastAsia="zh-CN"/>
        </w:rPr>
        <w:t>根据虎克定律</w:t>
      </w:r>
    </w:p>
    <w:p w:rsidR="00C67970" w:rsidRPr="00E13F16" w:rsidRDefault="00BC4CE2" w:rsidP="006647C5">
      <w:pPr>
        <w:tabs>
          <w:tab w:val="left" w:pos="5634"/>
        </w:tabs>
        <w:spacing w:before="120" w:after="120"/>
        <w:rPr>
          <w:lang w:eastAsia="zh-CN"/>
        </w:rPr>
      </w:pPr>
      <w:r>
        <w:rPr>
          <w:vertAlign w:val="subscript"/>
          <w:lang w:eastAsia="zh-CN"/>
        </w:rPr>
        <w:t>e =</w:t>
      </w:r>
      <w:r>
        <w:rPr>
          <w:lang w:eastAsia="zh-CN"/>
        </w:rPr>
        <w:t xml:space="preserve"> Li^L^^I </w:t>
      </w:r>
      <w:r>
        <w:rPr>
          <w:vertAlign w:val="subscript"/>
          <w:lang w:eastAsia="zh-CN"/>
        </w:rPr>
        <w:t>1 +</w:t>
      </w:r>
      <w:r>
        <w:rPr>
          <w:lang w:eastAsia="zh-CN"/>
        </w:rPr>
        <w:t xml:space="preserve"> ^a^coso)__</w:t>
      </w:r>
      <w:r>
        <w:rPr>
          <w:vertAlign w:val="subscript"/>
          <w:lang w:eastAsia="zh-CN"/>
        </w:rPr>
        <w:t>1</w:t>
      </w:r>
      <w:r>
        <w:rPr>
          <w:lang w:eastAsia="zh-CN"/>
        </w:rPr>
        <w:tab/>
        <w:t>(6-4)</w:t>
      </w:r>
    </w:p>
    <w:p w:rsidR="00C67970" w:rsidRDefault="00BC4CE2" w:rsidP="006647C5">
      <w:pPr>
        <w:tabs>
          <w:tab w:val="left" w:pos="5441"/>
        </w:tabs>
        <w:spacing w:before="120" w:after="120"/>
        <w:rPr>
          <w:lang w:eastAsia="zh-CN"/>
        </w:rPr>
      </w:pPr>
      <w:r>
        <w:rPr>
          <w:lang w:eastAsia="zh-CN"/>
        </w:rPr>
        <w:t>a =</w:t>
      </w:r>
      <w:r>
        <w:rPr>
          <w:lang w:eastAsia="zh-CN"/>
        </w:rPr>
        <w:tab/>
        <w:t>(6-5)</w:t>
      </w:r>
    </w:p>
    <w:p w:rsidR="00C67970" w:rsidRDefault="00BC4CE2" w:rsidP="006647C5">
      <w:pPr>
        <w:spacing w:before="120" w:after="120"/>
        <w:ind w:left="360" w:hanging="360"/>
        <w:rPr>
          <w:lang w:eastAsia="zh-CN"/>
        </w:rPr>
      </w:pPr>
      <w:r>
        <w:rPr>
          <w:lang w:eastAsia="zh-CN"/>
        </w:rPr>
        <w:t>式中</w:t>
      </w:r>
      <w:r>
        <w:rPr>
          <w:lang w:eastAsia="zh-CN"/>
        </w:rPr>
        <w:t xml:space="preserve"> o——</w:t>
      </w:r>
      <w:r>
        <w:rPr>
          <w:lang w:eastAsia="zh-CN"/>
        </w:rPr>
        <w:t>带钢边譯因弯曲而产生的拉应力</w:t>
      </w:r>
      <w:r>
        <w:rPr>
          <w:lang w:eastAsia="zh-CN"/>
        </w:rPr>
        <w:t>5 E^^</w:t>
      </w:r>
      <w:r>
        <w:rPr>
          <w:lang w:eastAsia="zh-CN"/>
        </w:rPr>
        <w:t>带钢的</w:t>
      </w:r>
      <w:r>
        <w:rPr>
          <w:lang w:eastAsia="zh-CN"/>
        </w:rPr>
        <w:t>i</w:t>
      </w:r>
      <w:r>
        <w:rPr>
          <w:lang w:eastAsia="zh-CN"/>
        </w:rPr>
        <w:t>性模数。</w:t>
      </w:r>
    </w:p>
    <w:p w:rsidR="00C67970" w:rsidRDefault="00BC4CE2" w:rsidP="006647C5">
      <w:pPr>
        <w:spacing w:before="120" w:after="120"/>
      </w:pPr>
      <w:r>
        <w:t>表</w:t>
      </w:r>
      <w:r>
        <w:t>6-3</w:t>
      </w:r>
      <w:r>
        <w:t>允许弯曲角</w:t>
      </w:r>
    </w:p>
    <w:tbl>
      <w:tblPr>
        <w:tblOverlap w:val="never"/>
        <w:tblW w:w="0" w:type="auto"/>
        <w:tblLayout w:type="fixed"/>
        <w:tblCellMar>
          <w:left w:w="10" w:type="dxa"/>
          <w:right w:w="10" w:type="dxa"/>
        </w:tblCellMar>
        <w:tblLook w:val="0000"/>
      </w:tblPr>
      <w:tblGrid>
        <w:gridCol w:w="2225"/>
        <w:gridCol w:w="597"/>
        <w:gridCol w:w="1660"/>
        <w:gridCol w:w="2728"/>
        <w:gridCol w:w="953"/>
        <w:gridCol w:w="859"/>
      </w:tblGrid>
      <w:tr w:rsidR="00C67970">
        <w:trPr>
          <w:trHeight w:val="571"/>
        </w:trPr>
        <w:tc>
          <w:tcPr>
            <w:tcW w:w="2225" w:type="dxa"/>
            <w:tcBorders>
              <w:top w:val="single" w:sz="4" w:space="0" w:color="auto"/>
            </w:tcBorders>
            <w:shd w:val="clear" w:color="auto" w:fill="FFFFFF"/>
          </w:tcPr>
          <w:p w:rsidR="00C67970" w:rsidRDefault="00BC4CE2" w:rsidP="006647C5">
            <w:pPr>
              <w:spacing w:before="120" w:after="120"/>
            </w:pPr>
            <w:r>
              <w:t>轧</w:t>
            </w:r>
            <w:r>
              <w:t xml:space="preserve"> </w:t>
            </w:r>
            <w:r>
              <w:t>机</w:t>
            </w:r>
          </w:p>
        </w:tc>
        <w:tc>
          <w:tcPr>
            <w:tcW w:w="597" w:type="dxa"/>
            <w:tcBorders>
              <w:top w:val="single" w:sz="4" w:space="0" w:color="auto"/>
            </w:tcBorders>
            <w:shd w:val="clear" w:color="auto" w:fill="FFFFFF"/>
          </w:tcPr>
          <w:p w:rsidR="00C67970" w:rsidRDefault="00BC4CE2" w:rsidP="006647C5">
            <w:pPr>
              <w:spacing w:before="120" w:after="120"/>
            </w:pPr>
            <w:r>
              <w:t>类</w:t>
            </w:r>
          </w:p>
        </w:tc>
        <w:tc>
          <w:tcPr>
            <w:tcW w:w="1660" w:type="dxa"/>
            <w:tcBorders>
              <w:top w:val="single" w:sz="4" w:space="0" w:color="auto"/>
            </w:tcBorders>
            <w:shd w:val="clear" w:color="auto" w:fill="FFFFFF"/>
          </w:tcPr>
          <w:p w:rsidR="00C67970" w:rsidRDefault="00BC4CE2" w:rsidP="006647C5">
            <w:pPr>
              <w:spacing w:before="120" w:after="120"/>
            </w:pPr>
            <w:r>
              <w:t>别</w:t>
            </w:r>
          </w:p>
        </w:tc>
        <w:tc>
          <w:tcPr>
            <w:tcW w:w="2728" w:type="dxa"/>
            <w:tcBorders>
              <w:top w:val="single" w:sz="4" w:space="0" w:color="auto"/>
              <w:left w:val="single" w:sz="4" w:space="0" w:color="auto"/>
            </w:tcBorders>
            <w:shd w:val="clear" w:color="auto" w:fill="FFFFFF"/>
          </w:tcPr>
          <w:p w:rsidR="00C67970" w:rsidRDefault="00BC4CE2" w:rsidP="006647C5">
            <w:pPr>
              <w:spacing w:before="120" w:after="120"/>
            </w:pPr>
            <w:r>
              <w:t>允许</w:t>
            </w:r>
            <w:r>
              <w:t>.</w:t>
            </w:r>
            <w:r>
              <w:t>弯曲</w:t>
            </w:r>
          </w:p>
        </w:tc>
        <w:tc>
          <w:tcPr>
            <w:tcW w:w="953" w:type="dxa"/>
            <w:tcBorders>
              <w:top w:val="single" w:sz="4" w:space="0" w:color="auto"/>
            </w:tcBorders>
            <w:shd w:val="clear" w:color="auto" w:fill="FFFFFF"/>
          </w:tcPr>
          <w:p w:rsidR="00C67970" w:rsidRDefault="00BC4CE2" w:rsidP="006647C5">
            <w:pPr>
              <w:spacing w:before="120" w:after="120"/>
            </w:pPr>
            <w:r>
              <w:t>.</w:t>
            </w:r>
            <w:r>
              <w:t>角，</w:t>
            </w:r>
          </w:p>
        </w:tc>
        <w:tc>
          <w:tcPr>
            <w:tcW w:w="859" w:type="dxa"/>
            <w:tcBorders>
              <w:top w:val="single" w:sz="4" w:space="0" w:color="auto"/>
            </w:tcBorders>
            <w:shd w:val="clear" w:color="auto" w:fill="FFFFFF"/>
          </w:tcPr>
          <w:p w:rsidR="00C67970" w:rsidRDefault="00BC4CE2" w:rsidP="006647C5">
            <w:pPr>
              <w:spacing w:before="120" w:after="120"/>
            </w:pPr>
            <w:r>
              <w:t>度</w:t>
            </w:r>
          </w:p>
        </w:tc>
      </w:tr>
      <w:tr w:rsidR="00C67970">
        <w:trPr>
          <w:trHeight w:val="335"/>
        </w:trPr>
        <w:tc>
          <w:tcPr>
            <w:tcW w:w="2225" w:type="dxa"/>
            <w:tcBorders>
              <w:top w:val="single" w:sz="4" w:space="0" w:color="auto"/>
            </w:tcBorders>
            <w:shd w:val="clear" w:color="auto" w:fill="FFFFFF"/>
          </w:tcPr>
          <w:p w:rsidR="00C67970" w:rsidRDefault="00BC4CE2" w:rsidP="006647C5">
            <w:pPr>
              <w:spacing w:before="120" w:after="120"/>
            </w:pPr>
            <w:r>
              <w:t>轻</w:t>
            </w:r>
            <w:r>
              <w:t>.</w:t>
            </w:r>
          </w:p>
        </w:tc>
        <w:tc>
          <w:tcPr>
            <w:tcW w:w="597" w:type="dxa"/>
            <w:tcBorders>
              <w:top w:val="single" w:sz="4" w:space="0" w:color="auto"/>
            </w:tcBorders>
            <w:shd w:val="clear" w:color="auto" w:fill="FFFFFF"/>
          </w:tcPr>
          <w:p w:rsidR="00C67970" w:rsidRDefault="00C67970" w:rsidP="006647C5">
            <w:pPr>
              <w:spacing w:before="120" w:after="120"/>
              <w:rPr>
                <w:sz w:val="10"/>
                <w:szCs w:val="10"/>
              </w:rPr>
            </w:pPr>
          </w:p>
        </w:tc>
        <w:tc>
          <w:tcPr>
            <w:tcW w:w="1660" w:type="dxa"/>
            <w:tcBorders>
              <w:top w:val="single" w:sz="4" w:space="0" w:color="auto"/>
            </w:tcBorders>
            <w:shd w:val="clear" w:color="auto" w:fill="FFFFFF"/>
          </w:tcPr>
          <w:p w:rsidR="00C67970" w:rsidRDefault="00BC4CE2" w:rsidP="006647C5">
            <w:pPr>
              <w:spacing w:before="120" w:after="120"/>
            </w:pPr>
            <w:r>
              <w:t>型</w:t>
            </w:r>
          </w:p>
        </w:tc>
        <w:tc>
          <w:tcPr>
            <w:tcW w:w="2728"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45</w:t>
            </w:r>
          </w:p>
        </w:tc>
        <w:tc>
          <w:tcPr>
            <w:tcW w:w="953" w:type="dxa"/>
            <w:tcBorders>
              <w:top w:val="single" w:sz="4" w:space="0" w:color="auto"/>
            </w:tcBorders>
            <w:shd w:val="clear" w:color="auto" w:fill="FFFFFF"/>
          </w:tcPr>
          <w:p w:rsidR="00C67970" w:rsidRDefault="00C67970" w:rsidP="006647C5">
            <w:pPr>
              <w:spacing w:before="120" w:after="120"/>
              <w:rPr>
                <w:sz w:val="10"/>
                <w:szCs w:val="10"/>
              </w:rPr>
            </w:pPr>
          </w:p>
        </w:tc>
        <w:tc>
          <w:tcPr>
            <w:tcW w:w="859"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257"/>
        </w:trPr>
        <w:tc>
          <w:tcPr>
            <w:tcW w:w="2225" w:type="dxa"/>
            <w:shd w:val="clear" w:color="auto" w:fill="FFFFFF"/>
          </w:tcPr>
          <w:p w:rsidR="00C67970" w:rsidRDefault="00BC4CE2" w:rsidP="006647C5">
            <w:pPr>
              <w:spacing w:before="120" w:after="120"/>
            </w:pPr>
            <w:r>
              <w:t>中</w:t>
            </w:r>
          </w:p>
        </w:tc>
        <w:tc>
          <w:tcPr>
            <w:tcW w:w="597" w:type="dxa"/>
            <w:shd w:val="clear" w:color="auto" w:fill="FFFFFF"/>
          </w:tcPr>
          <w:p w:rsidR="00C67970" w:rsidRDefault="00C67970" w:rsidP="006647C5">
            <w:pPr>
              <w:spacing w:before="120" w:after="120"/>
              <w:rPr>
                <w:sz w:val="10"/>
                <w:szCs w:val="10"/>
              </w:rPr>
            </w:pPr>
          </w:p>
        </w:tc>
        <w:tc>
          <w:tcPr>
            <w:tcW w:w="1660" w:type="dxa"/>
            <w:shd w:val="clear" w:color="auto" w:fill="FFFFFF"/>
          </w:tcPr>
          <w:p w:rsidR="00C67970" w:rsidRDefault="00BC4CE2" w:rsidP="006647C5">
            <w:pPr>
              <w:spacing w:before="120" w:after="120"/>
            </w:pPr>
            <w:r>
              <w:t>型</w:t>
            </w:r>
          </w:p>
        </w:tc>
        <w:tc>
          <w:tcPr>
            <w:tcW w:w="2728" w:type="dxa"/>
            <w:tcBorders>
              <w:left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34</w:t>
            </w:r>
          </w:p>
        </w:tc>
        <w:tc>
          <w:tcPr>
            <w:tcW w:w="953" w:type="dxa"/>
            <w:shd w:val="clear" w:color="auto" w:fill="FFFFFF"/>
          </w:tcPr>
          <w:p w:rsidR="00C67970" w:rsidRDefault="00C67970" w:rsidP="006647C5">
            <w:pPr>
              <w:spacing w:before="120" w:after="120"/>
              <w:rPr>
                <w:sz w:val="10"/>
                <w:szCs w:val="10"/>
              </w:rPr>
            </w:pPr>
          </w:p>
        </w:tc>
        <w:tc>
          <w:tcPr>
            <w:tcW w:w="859" w:type="dxa"/>
            <w:shd w:val="clear" w:color="auto" w:fill="FFFFFF"/>
          </w:tcPr>
          <w:p w:rsidR="00C67970" w:rsidRDefault="00C67970" w:rsidP="006647C5">
            <w:pPr>
              <w:spacing w:before="120" w:after="120"/>
              <w:rPr>
                <w:sz w:val="10"/>
                <w:szCs w:val="10"/>
              </w:rPr>
            </w:pPr>
          </w:p>
        </w:tc>
      </w:tr>
      <w:tr w:rsidR="00C67970">
        <w:trPr>
          <w:trHeight w:val="356"/>
        </w:trPr>
        <w:tc>
          <w:tcPr>
            <w:tcW w:w="2225" w:type="dxa"/>
            <w:tcBorders>
              <w:bottom w:val="single" w:sz="4" w:space="0" w:color="auto"/>
            </w:tcBorders>
            <w:shd w:val="clear" w:color="auto" w:fill="FFFFFF"/>
          </w:tcPr>
          <w:p w:rsidR="00C67970" w:rsidRDefault="00BC4CE2" w:rsidP="006647C5">
            <w:pPr>
              <w:spacing w:before="120" w:after="120"/>
            </w:pPr>
            <w:r>
              <w:t>重</w:t>
            </w:r>
          </w:p>
        </w:tc>
        <w:tc>
          <w:tcPr>
            <w:tcW w:w="597" w:type="dxa"/>
            <w:tcBorders>
              <w:bottom w:val="single" w:sz="4" w:space="0" w:color="auto"/>
            </w:tcBorders>
            <w:shd w:val="clear" w:color="auto" w:fill="FFFFFF"/>
          </w:tcPr>
          <w:p w:rsidR="00C67970" w:rsidRDefault="00BC4CE2" w:rsidP="006647C5">
            <w:pPr>
              <w:spacing w:before="120" w:after="120"/>
            </w:pPr>
            <w:r>
              <w:rPr>
                <w:vertAlign w:val="superscript"/>
              </w:rPr>
              <w:t>!</w:t>
            </w:r>
          </w:p>
        </w:tc>
        <w:tc>
          <w:tcPr>
            <w:tcW w:w="1660" w:type="dxa"/>
            <w:tcBorders>
              <w:bottom w:val="single" w:sz="4" w:space="0" w:color="auto"/>
            </w:tcBorders>
            <w:shd w:val="clear" w:color="auto" w:fill="FFFFFF"/>
          </w:tcPr>
          <w:p w:rsidR="00C67970" w:rsidRDefault="00BC4CE2" w:rsidP="006647C5">
            <w:pPr>
              <w:spacing w:before="120" w:after="120"/>
            </w:pPr>
            <w:r>
              <w:t>型</w:t>
            </w:r>
          </w:p>
        </w:tc>
        <w:tc>
          <w:tcPr>
            <w:tcW w:w="2728" w:type="dxa"/>
            <w:tcBorders>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10</w:t>
            </w:r>
          </w:p>
        </w:tc>
        <w:tc>
          <w:tcPr>
            <w:tcW w:w="953" w:type="dxa"/>
            <w:tcBorders>
              <w:bottom w:val="single" w:sz="4" w:space="0" w:color="auto"/>
            </w:tcBorders>
            <w:shd w:val="clear" w:color="auto" w:fill="FFFFFF"/>
          </w:tcPr>
          <w:p w:rsidR="00C67970" w:rsidRDefault="00C67970" w:rsidP="006647C5">
            <w:pPr>
              <w:spacing w:before="120" w:after="120"/>
              <w:rPr>
                <w:sz w:val="10"/>
                <w:szCs w:val="10"/>
              </w:rPr>
            </w:pPr>
          </w:p>
        </w:tc>
        <w:tc>
          <w:tcPr>
            <w:tcW w:w="859" w:type="dxa"/>
            <w:tcBorders>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ind w:firstLine="360"/>
        <w:rPr>
          <w:lang w:eastAsia="zh-CN"/>
        </w:rPr>
      </w:pPr>
      <w:r>
        <w:rPr>
          <w:lang w:eastAsia="zh-CN"/>
        </w:rPr>
        <w:t>在成型机上连续成型时，为保证产品平整，各机架间采用一定拉力，设其在轧件上产</w:t>
      </w:r>
      <w:r>
        <w:rPr>
          <w:lang w:eastAsia="zh-CN"/>
        </w:rPr>
        <w:t xml:space="preserve"> </w:t>
      </w:r>
      <w:r>
        <w:rPr>
          <w:lang w:eastAsia="zh-CN"/>
        </w:rPr>
        <w:t>生的拉应力为</w:t>
      </w:r>
      <w:r>
        <w:rPr>
          <w:lang w:eastAsia="zh-CN"/>
        </w:rPr>
        <w:t>A</w:t>
      </w:r>
      <w:r>
        <w:rPr>
          <w:lang w:eastAsia="zh-CN"/>
        </w:rPr>
        <w:t>，则作用在带钢边部的总拉应為为</w:t>
      </w:r>
      <w:r>
        <w:rPr>
          <w:lang w:eastAsia="zh-CN"/>
        </w:rPr>
        <w:t>_ '</w:t>
      </w:r>
    </w:p>
    <w:p w:rsidR="00C67970" w:rsidRDefault="00BC4CE2" w:rsidP="006647C5">
      <w:pPr>
        <w:tabs>
          <w:tab w:val="left" w:pos="6289"/>
        </w:tabs>
        <w:spacing w:before="120" w:after="120"/>
        <w:outlineLvl w:val="4"/>
        <w:rPr>
          <w:lang w:eastAsia="zh-CN"/>
        </w:rPr>
      </w:pPr>
      <w:bookmarkStart w:id="54" w:name="bookmark55"/>
      <w:r>
        <w:rPr>
          <w:lang w:eastAsia="zh-CN"/>
        </w:rPr>
        <w:t>…(</w:t>
      </w:r>
      <w:r>
        <w:rPr>
          <w:lang w:eastAsia="zh-CN"/>
        </w:rPr>
        <w:t>々十逃丄一和盖</w:t>
      </w:r>
      <w:r>
        <w:rPr>
          <w:lang w:eastAsia="zh-CN"/>
        </w:rPr>
        <w:tab/>
      </w:r>
      <w:r>
        <w:rPr>
          <w:vertAlign w:val="subscript"/>
          <w:lang w:eastAsia="zh-CN"/>
        </w:rPr>
        <w:t>(6</w:t>
      </w:r>
      <w:r>
        <w:rPr>
          <w:lang w:eastAsia="zh-CN"/>
        </w:rPr>
        <w:t>—</w:t>
      </w:r>
      <w:r>
        <w:rPr>
          <w:vertAlign w:val="subscript"/>
          <w:lang w:eastAsia="zh-CN"/>
        </w:rPr>
        <w:t>6)</w:t>
      </w:r>
      <w:bookmarkEnd w:id="54"/>
    </w:p>
    <w:p w:rsidR="00C67970" w:rsidRDefault="00BC4CE2" w:rsidP="006647C5">
      <w:pPr>
        <w:spacing w:before="120" w:after="120"/>
        <w:ind w:left="360" w:hanging="360"/>
        <w:rPr>
          <w:lang w:eastAsia="zh-CN"/>
        </w:rPr>
      </w:pPr>
      <w:r>
        <w:rPr>
          <w:lang w:eastAsia="zh-CN"/>
        </w:rPr>
        <w:t>式中</w:t>
      </w:r>
      <w:r>
        <w:rPr>
          <w:lang w:eastAsia="zh-CN"/>
        </w:rPr>
        <w:t>Q</w:t>
      </w:r>
      <w:r>
        <w:rPr>
          <w:lang w:eastAsia="zh-CN"/>
        </w:rPr>
        <w:t>一机架阀拉力；</w:t>
      </w:r>
    </w:p>
    <w:p w:rsidR="00C67970" w:rsidRDefault="00BC4CE2" w:rsidP="006647C5">
      <w:pPr>
        <w:spacing w:before="120" w:after="120"/>
        <w:rPr>
          <w:lang w:eastAsia="zh-CN"/>
        </w:rPr>
      </w:pPr>
      <w:r>
        <w:rPr>
          <w:lang w:eastAsia="zh-CN"/>
        </w:rPr>
        <w:t>B——</w:t>
      </w:r>
      <w:r>
        <w:rPr>
          <w:lang w:eastAsia="zh-CN"/>
        </w:rPr>
        <w:t>坯料宽度；</w:t>
      </w:r>
      <w:r>
        <w:rPr>
          <w:lang w:eastAsia="zh-CN"/>
        </w:rPr>
        <w:t xml:space="preserve"> h——</w:t>
      </w:r>
      <w:r>
        <w:rPr>
          <w:lang w:eastAsia="zh-CN"/>
        </w:rPr>
        <w:t>坯料厚度。</w:t>
      </w:r>
    </w:p>
    <w:p w:rsidR="00C67970" w:rsidRDefault="00BC4CE2" w:rsidP="006647C5">
      <w:pPr>
        <w:spacing w:before="120" w:after="120"/>
        <w:rPr>
          <w:lang w:eastAsia="zh-CN"/>
        </w:rPr>
      </w:pPr>
      <w:r>
        <w:rPr>
          <w:lang w:eastAsia="zh-CN"/>
        </w:rPr>
        <w:t>表</w:t>
      </w:r>
      <w:r>
        <w:rPr>
          <w:lang w:eastAsia="zh-CN"/>
        </w:rPr>
        <w:t>6-4</w:t>
      </w:r>
      <w:r>
        <w:rPr>
          <w:lang w:eastAsia="zh-CN"/>
        </w:rPr>
        <w:t>轻型冷弯轧机推荐允许鸾曲角</w:t>
      </w:r>
    </w:p>
    <w:tbl>
      <w:tblPr>
        <w:tblOverlap w:val="never"/>
        <w:tblW w:w="0" w:type="auto"/>
        <w:tblLayout w:type="fixed"/>
        <w:tblCellMar>
          <w:left w:w="10" w:type="dxa"/>
          <w:right w:w="10" w:type="dxa"/>
        </w:tblCellMar>
        <w:tblLook w:val="0000"/>
      </w:tblPr>
      <w:tblGrid>
        <w:gridCol w:w="812"/>
        <w:gridCol w:w="346"/>
        <w:gridCol w:w="346"/>
        <w:gridCol w:w="848"/>
        <w:gridCol w:w="1655"/>
        <w:gridCol w:w="623"/>
        <w:gridCol w:w="1937"/>
        <w:gridCol w:w="340"/>
        <w:gridCol w:w="435"/>
        <w:gridCol w:w="1686"/>
      </w:tblGrid>
      <w:tr w:rsidR="00C67970">
        <w:trPr>
          <w:trHeight w:val="424"/>
        </w:trPr>
        <w:tc>
          <w:tcPr>
            <w:tcW w:w="812" w:type="dxa"/>
            <w:vMerge w:val="restart"/>
            <w:tcBorders>
              <w:top w:val="single" w:sz="4" w:space="0" w:color="auto"/>
            </w:tcBorders>
            <w:shd w:val="clear" w:color="auto" w:fill="FFFFFF"/>
          </w:tcPr>
          <w:p w:rsidR="00C67970" w:rsidRDefault="00BC4CE2" w:rsidP="006647C5">
            <w:pPr>
              <w:spacing w:before="120" w:after="120"/>
            </w:pPr>
            <w:r>
              <w:t>工</w:t>
            </w:r>
          </w:p>
        </w:tc>
        <w:tc>
          <w:tcPr>
            <w:tcW w:w="346" w:type="dxa"/>
            <w:vMerge w:val="restart"/>
            <w:tcBorders>
              <w:top w:val="single" w:sz="4" w:space="0" w:color="auto"/>
            </w:tcBorders>
            <w:shd w:val="clear" w:color="auto" w:fill="FFFFFF"/>
          </w:tcPr>
          <w:p w:rsidR="00C67970" w:rsidRDefault="00BC4CE2" w:rsidP="006647C5">
            <w:pPr>
              <w:spacing w:before="120" w:after="120"/>
            </w:pPr>
            <w:r>
              <w:t>具</w:t>
            </w:r>
          </w:p>
        </w:tc>
        <w:tc>
          <w:tcPr>
            <w:tcW w:w="346" w:type="dxa"/>
            <w:vMerge w:val="restart"/>
            <w:tcBorders>
              <w:top w:val="single" w:sz="4" w:space="0" w:color="auto"/>
            </w:tcBorders>
            <w:shd w:val="clear" w:color="auto" w:fill="FFFFFF"/>
          </w:tcPr>
          <w:p w:rsidR="00C67970" w:rsidRDefault="00BC4CE2" w:rsidP="006647C5">
            <w:pPr>
              <w:spacing w:before="120" w:after="120"/>
            </w:pPr>
            <w:r>
              <w:t>类</w:t>
            </w:r>
          </w:p>
        </w:tc>
        <w:tc>
          <w:tcPr>
            <w:tcW w:w="848" w:type="dxa"/>
            <w:vMerge w:val="restart"/>
            <w:tcBorders>
              <w:top w:val="single" w:sz="4" w:space="0" w:color="auto"/>
            </w:tcBorders>
            <w:shd w:val="clear" w:color="auto" w:fill="FFFFFF"/>
          </w:tcPr>
          <w:p w:rsidR="00C67970" w:rsidRDefault="00BC4CE2" w:rsidP="006647C5">
            <w:pPr>
              <w:spacing w:before="120" w:after="120"/>
            </w:pPr>
            <w:r>
              <w:t>型</w:t>
            </w:r>
          </w:p>
        </w:tc>
        <w:tc>
          <w:tcPr>
            <w:tcW w:w="1655" w:type="dxa"/>
            <w:tcBorders>
              <w:top w:val="single" w:sz="4" w:space="0" w:color="auto"/>
              <w:left w:val="single" w:sz="4" w:space="0" w:color="auto"/>
            </w:tcBorders>
            <w:shd w:val="clear" w:color="auto" w:fill="FFFFFF"/>
          </w:tcPr>
          <w:p w:rsidR="00C67970" w:rsidRDefault="00BC4CE2" w:rsidP="006647C5">
            <w:pPr>
              <w:spacing w:before="120" w:after="120"/>
            </w:pPr>
            <w:r>
              <w:t>坯</w:t>
            </w:r>
          </w:p>
        </w:tc>
        <w:tc>
          <w:tcPr>
            <w:tcW w:w="623" w:type="dxa"/>
            <w:tcBorders>
              <w:top w:val="single" w:sz="4" w:space="0" w:color="auto"/>
            </w:tcBorders>
            <w:shd w:val="clear" w:color="auto" w:fill="FFFFFF"/>
          </w:tcPr>
          <w:p w:rsidR="00C67970" w:rsidRDefault="00BC4CE2" w:rsidP="006647C5">
            <w:pPr>
              <w:spacing w:before="120" w:after="120"/>
            </w:pPr>
            <w:r>
              <w:t>料</w:t>
            </w:r>
          </w:p>
        </w:tc>
        <w:tc>
          <w:tcPr>
            <w:tcW w:w="1937" w:type="dxa"/>
            <w:tcBorders>
              <w:top w:val="single" w:sz="4" w:space="0" w:color="auto"/>
            </w:tcBorders>
            <w:shd w:val="clear" w:color="auto" w:fill="FFFFFF"/>
          </w:tcPr>
          <w:p w:rsidR="00C67970" w:rsidRDefault="00BC4CE2" w:rsidP="006647C5">
            <w:pPr>
              <w:spacing w:before="120" w:after="120"/>
            </w:pPr>
            <w:r>
              <w:t>厚</w:t>
            </w:r>
            <w:r>
              <w:t xml:space="preserve"> </w:t>
            </w:r>
            <w:r>
              <w:t>度，</w:t>
            </w:r>
          </w:p>
        </w:tc>
        <w:tc>
          <w:tcPr>
            <w:tcW w:w="775" w:type="dxa"/>
            <w:gridSpan w:val="2"/>
            <w:tcBorders>
              <w:top w:val="single" w:sz="4" w:space="0" w:color="auto"/>
            </w:tcBorders>
            <w:shd w:val="clear" w:color="auto" w:fill="FFFFFF"/>
          </w:tcPr>
          <w:p w:rsidR="00C67970" w:rsidRDefault="00BC4CE2" w:rsidP="006647C5">
            <w:pPr>
              <w:spacing w:before="120" w:after="120"/>
            </w:pPr>
            <w:r>
              <w:t>毫</w:t>
            </w:r>
          </w:p>
        </w:tc>
        <w:tc>
          <w:tcPr>
            <w:tcW w:w="1686" w:type="dxa"/>
            <w:tcBorders>
              <w:top w:val="single" w:sz="4" w:space="0" w:color="auto"/>
            </w:tcBorders>
            <w:shd w:val="clear" w:color="auto" w:fill="FFFFFF"/>
          </w:tcPr>
          <w:p w:rsidR="00C67970" w:rsidRDefault="00BC4CE2" w:rsidP="006647C5">
            <w:pPr>
              <w:spacing w:before="120" w:after="120"/>
            </w:pPr>
            <w:r>
              <w:t>米</w:t>
            </w:r>
          </w:p>
        </w:tc>
      </w:tr>
      <w:tr w:rsidR="00C67970">
        <w:trPr>
          <w:trHeight w:val="372"/>
        </w:trPr>
        <w:tc>
          <w:tcPr>
            <w:tcW w:w="812" w:type="dxa"/>
            <w:vMerge/>
            <w:shd w:val="clear" w:color="auto" w:fill="FFFFFF"/>
          </w:tcPr>
          <w:p w:rsidR="00C67970" w:rsidRDefault="00C67970" w:rsidP="006647C5">
            <w:pPr>
              <w:spacing w:before="120" w:after="120"/>
            </w:pPr>
          </w:p>
        </w:tc>
        <w:tc>
          <w:tcPr>
            <w:tcW w:w="346" w:type="dxa"/>
            <w:vMerge/>
            <w:shd w:val="clear" w:color="auto" w:fill="FFFFFF"/>
          </w:tcPr>
          <w:p w:rsidR="00C67970" w:rsidRDefault="00C67970" w:rsidP="006647C5">
            <w:pPr>
              <w:spacing w:before="120" w:after="120"/>
            </w:pPr>
          </w:p>
        </w:tc>
        <w:tc>
          <w:tcPr>
            <w:tcW w:w="346" w:type="dxa"/>
            <w:vMerge/>
            <w:shd w:val="clear" w:color="auto" w:fill="FFFFFF"/>
          </w:tcPr>
          <w:p w:rsidR="00C67970" w:rsidRDefault="00C67970" w:rsidP="006647C5">
            <w:pPr>
              <w:spacing w:before="120" w:after="120"/>
            </w:pPr>
          </w:p>
        </w:tc>
        <w:tc>
          <w:tcPr>
            <w:tcW w:w="848" w:type="dxa"/>
            <w:vMerge/>
            <w:shd w:val="clear" w:color="auto" w:fill="FFFFFF"/>
          </w:tcPr>
          <w:p w:rsidR="00C67970" w:rsidRDefault="00C67970" w:rsidP="006647C5">
            <w:pPr>
              <w:spacing w:before="120" w:after="120"/>
            </w:pPr>
          </w:p>
        </w:tc>
        <w:tc>
          <w:tcPr>
            <w:tcW w:w="2278" w:type="dxa"/>
            <w:gridSpan w:val="2"/>
            <w:tcBorders>
              <w:top w:val="single" w:sz="4" w:space="0" w:color="auto"/>
              <w:left w:val="single" w:sz="4" w:space="0" w:color="auto"/>
            </w:tcBorders>
            <w:shd w:val="clear" w:color="auto" w:fill="FFFFFF"/>
          </w:tcPr>
          <w:p w:rsidR="00C67970" w:rsidRDefault="00BC4CE2" w:rsidP="006647C5">
            <w:pPr>
              <w:spacing w:before="120" w:after="120"/>
            </w:pPr>
            <w:r>
              <w:t>0.5</w:t>
            </w:r>
            <w:r>
              <w:rPr>
                <w:rFonts w:ascii="MS Mincho" w:eastAsia="MS Mincho" w:hAnsi="MS Mincho" w:cs="MS Mincho" w:hint="eastAsia"/>
              </w:rPr>
              <w:t>〜</w:t>
            </w:r>
            <w:r>
              <w:t>0.8</w:t>
            </w:r>
          </w:p>
        </w:tc>
        <w:tc>
          <w:tcPr>
            <w:tcW w:w="2277" w:type="dxa"/>
            <w:gridSpan w:val="2"/>
            <w:tcBorders>
              <w:top w:val="single" w:sz="4" w:space="0" w:color="auto"/>
              <w:left w:val="single" w:sz="4" w:space="0" w:color="auto"/>
            </w:tcBorders>
            <w:shd w:val="clear" w:color="auto" w:fill="FFFFFF"/>
          </w:tcPr>
          <w:p w:rsidR="00C67970" w:rsidRDefault="00BC4CE2" w:rsidP="006647C5">
            <w:pPr>
              <w:spacing w:before="120" w:after="120"/>
            </w:pPr>
            <w:r>
              <w:t>0.8</w:t>
            </w:r>
            <w:r>
              <w:rPr>
                <w:rFonts w:ascii="MS Mincho" w:eastAsia="MS Mincho" w:hAnsi="MS Mincho" w:cs="MS Mincho" w:hint="eastAsia"/>
              </w:rPr>
              <w:t>〜</w:t>
            </w:r>
            <w:r>
              <w:t>1.2</w:t>
            </w:r>
          </w:p>
        </w:tc>
        <w:tc>
          <w:tcPr>
            <w:tcW w:w="2121" w:type="dxa"/>
            <w:gridSpan w:val="2"/>
            <w:tcBorders>
              <w:top w:val="single" w:sz="4" w:space="0" w:color="auto"/>
              <w:left w:val="single" w:sz="4" w:space="0" w:color="auto"/>
            </w:tcBorders>
            <w:shd w:val="clear" w:color="auto" w:fill="FFFFFF"/>
          </w:tcPr>
          <w:p w:rsidR="00C67970" w:rsidRDefault="00BC4CE2" w:rsidP="006647C5">
            <w:pPr>
              <w:spacing w:before="120" w:after="120"/>
            </w:pPr>
            <w:r>
              <w:t>1.2</w:t>
            </w:r>
            <w:r>
              <w:rPr>
                <w:rFonts w:ascii="MS Mincho" w:eastAsia="MS Mincho" w:hAnsi="MS Mincho" w:cs="MS Mincho" w:hint="eastAsia"/>
              </w:rPr>
              <w:t>〜</w:t>
            </w:r>
            <w:r>
              <w:t>1.5</w:t>
            </w:r>
          </w:p>
        </w:tc>
      </w:tr>
      <w:tr w:rsidR="00C67970">
        <w:trPr>
          <w:trHeight w:val="319"/>
        </w:trPr>
        <w:tc>
          <w:tcPr>
            <w:tcW w:w="812" w:type="dxa"/>
            <w:tcBorders>
              <w:top w:val="single" w:sz="4" w:space="0" w:color="auto"/>
            </w:tcBorders>
            <w:shd w:val="clear" w:color="auto" w:fill="FFFFFF"/>
          </w:tcPr>
          <w:p w:rsidR="00C67970" w:rsidRDefault="00BC4CE2" w:rsidP="006647C5">
            <w:pPr>
              <w:spacing w:before="120" w:after="120"/>
            </w:pPr>
            <w:r>
              <w:t>主</w:t>
            </w:r>
          </w:p>
        </w:tc>
        <w:tc>
          <w:tcPr>
            <w:tcW w:w="346" w:type="dxa"/>
            <w:tcBorders>
              <w:top w:val="single" w:sz="4" w:space="0" w:color="auto"/>
            </w:tcBorders>
            <w:shd w:val="clear" w:color="auto" w:fill="FFFFFF"/>
          </w:tcPr>
          <w:p w:rsidR="00C67970" w:rsidRDefault="00BC4CE2" w:rsidP="006647C5">
            <w:pPr>
              <w:spacing w:before="120" w:after="120"/>
            </w:pPr>
            <w:r>
              <w:t>成</w:t>
            </w:r>
          </w:p>
        </w:tc>
        <w:tc>
          <w:tcPr>
            <w:tcW w:w="346" w:type="dxa"/>
            <w:tcBorders>
              <w:top w:val="single" w:sz="4" w:space="0" w:color="auto"/>
            </w:tcBorders>
            <w:shd w:val="clear" w:color="auto" w:fill="FFFFFF"/>
          </w:tcPr>
          <w:p w:rsidR="00C67970" w:rsidRDefault="00BC4CE2" w:rsidP="006647C5">
            <w:pPr>
              <w:spacing w:before="120" w:after="120"/>
            </w:pPr>
            <w:r>
              <w:t>型</w:t>
            </w:r>
          </w:p>
        </w:tc>
        <w:tc>
          <w:tcPr>
            <w:tcW w:w="848" w:type="dxa"/>
            <w:tcBorders>
              <w:top w:val="single" w:sz="4" w:space="0" w:color="auto"/>
            </w:tcBorders>
            <w:shd w:val="clear" w:color="auto" w:fill="FFFFFF"/>
          </w:tcPr>
          <w:p w:rsidR="00C67970" w:rsidRDefault="00BC4CE2" w:rsidP="006647C5">
            <w:pPr>
              <w:spacing w:before="120" w:after="120"/>
            </w:pPr>
            <w:r>
              <w:t>辊</w:t>
            </w:r>
          </w:p>
        </w:tc>
        <w:tc>
          <w:tcPr>
            <w:tcW w:w="1655" w:type="dxa"/>
            <w:tcBorders>
              <w:top w:val="single" w:sz="4" w:space="0" w:color="auto"/>
              <w:left w:val="single" w:sz="4" w:space="0" w:color="auto"/>
            </w:tcBorders>
            <w:shd w:val="clear" w:color="auto" w:fill="FFFFFF"/>
          </w:tcPr>
          <w:p w:rsidR="00C67970" w:rsidRDefault="00BC4CE2" w:rsidP="006647C5">
            <w:pPr>
              <w:spacing w:before="120" w:after="120"/>
            </w:pPr>
            <w:r>
              <w:t>45</w:t>
            </w:r>
            <w:r>
              <w:t>。</w:t>
            </w:r>
          </w:p>
        </w:tc>
        <w:tc>
          <w:tcPr>
            <w:tcW w:w="623" w:type="dxa"/>
            <w:tcBorders>
              <w:top w:val="single" w:sz="4" w:space="0" w:color="auto"/>
            </w:tcBorders>
            <w:shd w:val="clear" w:color="auto" w:fill="FFFFFF"/>
          </w:tcPr>
          <w:p w:rsidR="00C67970" w:rsidRDefault="00C67970" w:rsidP="006647C5">
            <w:pPr>
              <w:spacing w:before="120" w:after="120"/>
              <w:rPr>
                <w:sz w:val="10"/>
                <w:szCs w:val="10"/>
              </w:rPr>
            </w:pPr>
          </w:p>
        </w:tc>
        <w:tc>
          <w:tcPr>
            <w:tcW w:w="1937" w:type="dxa"/>
            <w:tcBorders>
              <w:top w:val="single" w:sz="4" w:space="0" w:color="auto"/>
              <w:left w:val="single" w:sz="4" w:space="0" w:color="auto"/>
            </w:tcBorders>
            <w:shd w:val="clear" w:color="auto" w:fill="FFFFFF"/>
          </w:tcPr>
          <w:p w:rsidR="00C67970" w:rsidRDefault="00BC4CE2" w:rsidP="006647C5">
            <w:pPr>
              <w:spacing w:before="120" w:after="120"/>
            </w:pPr>
            <w:r>
              <w:t>30</w:t>
            </w:r>
            <w:r>
              <w:t>。</w:t>
            </w:r>
            <w:r>
              <w:t>'</w:t>
            </w:r>
          </w:p>
        </w:tc>
        <w:tc>
          <w:tcPr>
            <w:tcW w:w="340" w:type="dxa"/>
            <w:tcBorders>
              <w:top w:val="single" w:sz="4" w:space="0" w:color="auto"/>
            </w:tcBorders>
            <w:shd w:val="clear" w:color="auto" w:fill="FFFFFF"/>
          </w:tcPr>
          <w:p w:rsidR="00C67970" w:rsidRDefault="00C67970" w:rsidP="006647C5">
            <w:pPr>
              <w:spacing w:before="120" w:after="120"/>
              <w:rPr>
                <w:sz w:val="10"/>
                <w:szCs w:val="10"/>
              </w:rPr>
            </w:pPr>
          </w:p>
        </w:tc>
        <w:tc>
          <w:tcPr>
            <w:tcW w:w="43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686" w:type="dxa"/>
            <w:tcBorders>
              <w:top w:val="single" w:sz="4" w:space="0" w:color="auto"/>
            </w:tcBorders>
            <w:shd w:val="clear" w:color="auto" w:fill="FFFFFF"/>
          </w:tcPr>
          <w:p w:rsidR="00C67970" w:rsidRDefault="00BC4CE2" w:rsidP="006647C5">
            <w:pPr>
              <w:spacing w:before="120" w:after="120"/>
            </w:pPr>
            <w:r>
              <w:t>22</w:t>
            </w:r>
            <w:r>
              <w:t>。</w:t>
            </w:r>
          </w:p>
        </w:tc>
      </w:tr>
      <w:tr w:rsidR="00C67970">
        <w:trPr>
          <w:trHeight w:val="272"/>
        </w:trPr>
        <w:tc>
          <w:tcPr>
            <w:tcW w:w="812" w:type="dxa"/>
            <w:shd w:val="clear" w:color="auto" w:fill="FFFFFF"/>
          </w:tcPr>
          <w:p w:rsidR="00C67970" w:rsidRDefault="00BC4CE2" w:rsidP="006647C5">
            <w:pPr>
              <w:spacing w:before="120" w:after="120"/>
            </w:pPr>
            <w:r>
              <w:t>舖</w:t>
            </w:r>
          </w:p>
          <w:p w:rsidR="00C67970" w:rsidRDefault="00BC4CE2" w:rsidP="006647C5">
            <w:pPr>
              <w:spacing w:before="120" w:after="120"/>
            </w:pPr>
            <w:r>
              <w:t>•Tffl</w:t>
            </w:r>
          </w:p>
        </w:tc>
        <w:tc>
          <w:tcPr>
            <w:tcW w:w="346" w:type="dxa"/>
            <w:shd w:val="clear" w:color="auto" w:fill="FFFFFF"/>
          </w:tcPr>
          <w:p w:rsidR="00C67970" w:rsidRDefault="00BC4CE2" w:rsidP="006647C5">
            <w:pPr>
              <w:spacing w:before="120" w:after="120"/>
            </w:pPr>
            <w:r>
              <w:t>成</w:t>
            </w:r>
          </w:p>
        </w:tc>
        <w:tc>
          <w:tcPr>
            <w:tcW w:w="346" w:type="dxa"/>
            <w:shd w:val="clear" w:color="auto" w:fill="FFFFFF"/>
          </w:tcPr>
          <w:p w:rsidR="00C67970" w:rsidRDefault="00BC4CE2" w:rsidP="006647C5">
            <w:pPr>
              <w:spacing w:before="120" w:after="120"/>
            </w:pPr>
            <w:r>
              <w:t>型</w:t>
            </w:r>
          </w:p>
        </w:tc>
        <w:tc>
          <w:tcPr>
            <w:tcW w:w="848" w:type="dxa"/>
            <w:shd w:val="clear" w:color="auto" w:fill="FFFFFF"/>
          </w:tcPr>
          <w:p w:rsidR="00C67970" w:rsidRDefault="00BC4CE2" w:rsidP="006647C5">
            <w:pPr>
              <w:spacing w:before="120" w:after="120"/>
            </w:pPr>
            <w:r>
              <w:t>辊</w:t>
            </w:r>
          </w:p>
        </w:tc>
        <w:tc>
          <w:tcPr>
            <w:tcW w:w="1655" w:type="dxa"/>
            <w:tcBorders>
              <w:left w:val="single" w:sz="4" w:space="0" w:color="auto"/>
            </w:tcBorders>
            <w:shd w:val="clear" w:color="auto" w:fill="FFFFFF"/>
          </w:tcPr>
          <w:p w:rsidR="00C67970" w:rsidRDefault="00BC4CE2" w:rsidP="006647C5">
            <w:pPr>
              <w:spacing w:before="120" w:after="120"/>
            </w:pPr>
            <w:r>
              <w:t>30</w:t>
            </w:r>
            <w:r>
              <w:t>。</w:t>
            </w:r>
          </w:p>
        </w:tc>
        <w:tc>
          <w:tcPr>
            <w:tcW w:w="623" w:type="dxa"/>
            <w:shd w:val="clear" w:color="auto" w:fill="FFFFFF"/>
          </w:tcPr>
          <w:p w:rsidR="00C67970" w:rsidRDefault="00C67970" w:rsidP="006647C5">
            <w:pPr>
              <w:spacing w:before="120" w:after="120"/>
              <w:rPr>
                <w:sz w:val="10"/>
                <w:szCs w:val="10"/>
              </w:rPr>
            </w:pPr>
          </w:p>
        </w:tc>
        <w:tc>
          <w:tcPr>
            <w:tcW w:w="1937" w:type="dxa"/>
            <w:tcBorders>
              <w:left w:val="single" w:sz="4" w:space="0" w:color="auto"/>
            </w:tcBorders>
            <w:shd w:val="clear" w:color="auto" w:fill="FFFFFF"/>
          </w:tcPr>
          <w:p w:rsidR="00C67970" w:rsidRDefault="00BC4CE2" w:rsidP="006647C5">
            <w:pPr>
              <w:spacing w:before="120" w:after="120"/>
            </w:pPr>
            <w:r>
              <w:t>20</w:t>
            </w:r>
            <w:r>
              <w:t>。</w:t>
            </w:r>
          </w:p>
        </w:tc>
        <w:tc>
          <w:tcPr>
            <w:tcW w:w="340" w:type="dxa"/>
            <w:shd w:val="clear" w:color="auto" w:fill="FFFFFF"/>
          </w:tcPr>
          <w:p w:rsidR="00C67970" w:rsidRDefault="00C67970" w:rsidP="006647C5">
            <w:pPr>
              <w:spacing w:before="120" w:after="120"/>
              <w:rPr>
                <w:sz w:val="10"/>
                <w:szCs w:val="10"/>
              </w:rPr>
            </w:pPr>
          </w:p>
        </w:tc>
        <w:tc>
          <w:tcPr>
            <w:tcW w:w="435" w:type="dxa"/>
            <w:tcBorders>
              <w:left w:val="single" w:sz="4" w:space="0" w:color="auto"/>
            </w:tcBorders>
            <w:shd w:val="clear" w:color="auto" w:fill="FFFFFF"/>
          </w:tcPr>
          <w:p w:rsidR="00C67970" w:rsidRDefault="00C67970" w:rsidP="006647C5">
            <w:pPr>
              <w:spacing w:before="120" w:after="120"/>
              <w:rPr>
                <w:sz w:val="10"/>
                <w:szCs w:val="10"/>
              </w:rPr>
            </w:pPr>
          </w:p>
        </w:tc>
        <w:tc>
          <w:tcPr>
            <w:tcW w:w="1686" w:type="dxa"/>
            <w:shd w:val="clear" w:color="auto" w:fill="FFFFFF"/>
          </w:tcPr>
          <w:p w:rsidR="00C67970" w:rsidRDefault="00BC4CE2" w:rsidP="006647C5">
            <w:pPr>
              <w:spacing w:before="120" w:after="120"/>
            </w:pPr>
            <w:r>
              <w:t>15*</w:t>
            </w:r>
          </w:p>
        </w:tc>
      </w:tr>
      <w:tr w:rsidR="00C67970">
        <w:trPr>
          <w:trHeight w:val="346"/>
        </w:trPr>
        <w:tc>
          <w:tcPr>
            <w:tcW w:w="812" w:type="dxa"/>
            <w:tcBorders>
              <w:bottom w:val="single" w:sz="4" w:space="0" w:color="auto"/>
            </w:tcBorders>
            <w:shd w:val="clear" w:color="auto" w:fill="FFFFFF"/>
          </w:tcPr>
          <w:p w:rsidR="00C67970" w:rsidRDefault="00BC4CE2" w:rsidP="006647C5">
            <w:pPr>
              <w:spacing w:before="120" w:after="120"/>
            </w:pPr>
            <w:r>
              <w:t>导</w:t>
            </w:r>
          </w:p>
        </w:tc>
        <w:tc>
          <w:tcPr>
            <w:tcW w:w="346" w:type="dxa"/>
            <w:tcBorders>
              <w:bottom w:val="single" w:sz="4" w:space="0" w:color="auto"/>
            </w:tcBorders>
            <w:shd w:val="clear" w:color="auto" w:fill="FFFFFF"/>
          </w:tcPr>
          <w:p w:rsidR="00C67970" w:rsidRDefault="00C67970" w:rsidP="006647C5">
            <w:pPr>
              <w:spacing w:before="120" w:after="120"/>
              <w:rPr>
                <w:sz w:val="10"/>
                <w:szCs w:val="10"/>
              </w:rPr>
            </w:pPr>
          </w:p>
        </w:tc>
        <w:tc>
          <w:tcPr>
            <w:tcW w:w="346" w:type="dxa"/>
            <w:tcBorders>
              <w:bottom w:val="single" w:sz="4" w:space="0" w:color="auto"/>
            </w:tcBorders>
            <w:shd w:val="clear" w:color="auto" w:fill="FFFFFF"/>
          </w:tcPr>
          <w:p w:rsidR="00C67970" w:rsidRDefault="00C67970" w:rsidP="006647C5">
            <w:pPr>
              <w:spacing w:before="120" w:after="120"/>
              <w:rPr>
                <w:sz w:val="10"/>
                <w:szCs w:val="10"/>
              </w:rPr>
            </w:pPr>
          </w:p>
        </w:tc>
        <w:tc>
          <w:tcPr>
            <w:tcW w:w="848" w:type="dxa"/>
            <w:tcBorders>
              <w:bottom w:val="single" w:sz="4" w:space="0" w:color="auto"/>
            </w:tcBorders>
            <w:shd w:val="clear" w:color="auto" w:fill="FFFFFF"/>
          </w:tcPr>
          <w:p w:rsidR="00C67970" w:rsidRDefault="00BC4CE2" w:rsidP="006647C5">
            <w:pPr>
              <w:spacing w:before="120" w:after="120"/>
            </w:pPr>
            <w:r>
              <w:t>板</w:t>
            </w:r>
          </w:p>
        </w:tc>
        <w:tc>
          <w:tcPr>
            <w:tcW w:w="1655" w:type="dxa"/>
            <w:tcBorders>
              <w:left w:val="single" w:sz="4" w:space="0" w:color="auto"/>
              <w:bottom w:val="single" w:sz="4" w:space="0" w:color="auto"/>
            </w:tcBorders>
            <w:shd w:val="clear" w:color="auto" w:fill="FFFFFF"/>
          </w:tcPr>
          <w:p w:rsidR="00C67970" w:rsidRDefault="00BC4CE2" w:rsidP="006647C5">
            <w:pPr>
              <w:spacing w:before="120" w:after="120"/>
            </w:pPr>
            <w:r>
              <w:t>20</w:t>
            </w:r>
            <w:r>
              <w:t>。</w:t>
            </w:r>
          </w:p>
        </w:tc>
        <w:tc>
          <w:tcPr>
            <w:tcW w:w="623" w:type="dxa"/>
            <w:tcBorders>
              <w:bottom w:val="single" w:sz="4" w:space="0" w:color="auto"/>
            </w:tcBorders>
            <w:shd w:val="clear" w:color="auto" w:fill="FFFFFF"/>
          </w:tcPr>
          <w:p w:rsidR="00C67970" w:rsidRDefault="00C67970" w:rsidP="006647C5">
            <w:pPr>
              <w:spacing w:before="120" w:after="120"/>
              <w:rPr>
                <w:sz w:val="10"/>
                <w:szCs w:val="10"/>
              </w:rPr>
            </w:pPr>
          </w:p>
        </w:tc>
        <w:tc>
          <w:tcPr>
            <w:tcW w:w="1937" w:type="dxa"/>
            <w:tcBorders>
              <w:left w:val="single" w:sz="4" w:space="0" w:color="auto"/>
              <w:bottom w:val="single" w:sz="4" w:space="0" w:color="auto"/>
            </w:tcBorders>
            <w:shd w:val="clear" w:color="auto" w:fill="FFFFFF"/>
          </w:tcPr>
          <w:p w:rsidR="00C67970" w:rsidRDefault="00BC4CE2" w:rsidP="006647C5">
            <w:pPr>
              <w:spacing w:before="120" w:after="120"/>
            </w:pPr>
            <w:r>
              <w:t>15</w:t>
            </w:r>
            <w:r>
              <w:t>。</w:t>
            </w:r>
          </w:p>
        </w:tc>
        <w:tc>
          <w:tcPr>
            <w:tcW w:w="340" w:type="dxa"/>
            <w:tcBorders>
              <w:bottom w:val="single" w:sz="4" w:space="0" w:color="auto"/>
            </w:tcBorders>
            <w:shd w:val="clear" w:color="auto" w:fill="FFFFFF"/>
          </w:tcPr>
          <w:p w:rsidR="00C67970" w:rsidRDefault="00C67970" w:rsidP="006647C5">
            <w:pPr>
              <w:spacing w:before="120" w:after="120"/>
              <w:rPr>
                <w:sz w:val="10"/>
                <w:szCs w:val="10"/>
              </w:rPr>
            </w:pPr>
          </w:p>
        </w:tc>
        <w:tc>
          <w:tcPr>
            <w:tcW w:w="435"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686" w:type="dxa"/>
            <w:tcBorders>
              <w:bottom w:val="single" w:sz="4" w:space="0" w:color="auto"/>
            </w:tcBorders>
            <w:shd w:val="clear" w:color="auto" w:fill="FFFFFF"/>
          </w:tcPr>
          <w:p w:rsidR="00C67970" w:rsidRDefault="00BC4CE2" w:rsidP="006647C5">
            <w:pPr>
              <w:spacing w:before="120" w:after="120"/>
            </w:pPr>
            <w:r>
              <w:t>12</w:t>
            </w:r>
            <w:r>
              <w:t>。</w:t>
            </w:r>
          </w:p>
        </w:tc>
      </w:tr>
    </w:tbl>
    <w:p w:rsidR="00C67970" w:rsidRDefault="00BC4CE2" w:rsidP="006647C5">
      <w:pPr>
        <w:spacing w:before="120" w:after="120"/>
        <w:ind w:firstLine="360"/>
        <w:rPr>
          <w:lang w:eastAsia="zh-CN"/>
        </w:rPr>
      </w:pPr>
      <w:r>
        <w:rPr>
          <w:lang w:eastAsia="zh-CN"/>
        </w:rPr>
        <w:t>当</w:t>
      </w:r>
      <w:r>
        <w:rPr>
          <w:lang w:eastAsia="zh-CN"/>
        </w:rPr>
        <w:t>1</w:t>
      </w:r>
      <w:r>
        <w:rPr>
          <w:vertAlign w:val="subscript"/>
          <w:lang w:eastAsia="zh-CN"/>
        </w:rPr>
        <w:t>&amp;</w:t>
      </w:r>
      <w:r>
        <w:rPr>
          <w:lang w:eastAsia="zh-CN"/>
        </w:rPr>
        <w:t>超过带钢的弹性极限时，其边部将产生塑性变形而出现彼浪或皱折，当超过</w:t>
      </w:r>
      <w:r>
        <w:rPr>
          <w:lang w:eastAsia="zh-CN"/>
        </w:rPr>
        <w:t xml:space="preserve"> </w:t>
      </w:r>
      <w:r>
        <w:rPr>
          <w:lang w:eastAsia="zh-CN"/>
        </w:rPr>
        <w:t>化时，边部将产生拉裂。由式（</w:t>
      </w:r>
      <w:r>
        <w:rPr>
          <w:lang w:eastAsia="zh-CN"/>
        </w:rPr>
        <w:t>6-6)</w:t>
      </w:r>
      <w:r>
        <w:rPr>
          <w:lang w:eastAsia="zh-CN"/>
        </w:rPr>
        <w:t>可见，当</w:t>
      </w:r>
      <w:r>
        <w:rPr>
          <w:lang w:eastAsia="zh-CN"/>
        </w:rPr>
        <w:t>a</w:t>
      </w:r>
      <w:r>
        <w:rPr>
          <w:lang w:eastAsia="zh-CN"/>
        </w:rPr>
        <w:t>、</w:t>
      </w:r>
      <w:r>
        <w:rPr>
          <w:lang w:eastAsia="zh-CN"/>
        </w:rPr>
        <w:t xml:space="preserve">L </w:t>
      </w:r>
      <w:r>
        <w:rPr>
          <w:lang w:eastAsia="zh-CN"/>
        </w:rPr>
        <w:t>一定时与弯曲角</w:t>
      </w:r>
      <w:r>
        <w:rPr>
          <w:lang w:eastAsia="zh-CN"/>
        </w:rPr>
        <w:t>a</w:t>
      </w:r>
      <w:r>
        <w:rPr>
          <w:lang w:eastAsia="zh-CN"/>
        </w:rPr>
        <w:t>成正比，因此</w:t>
      </w:r>
      <w:r>
        <w:rPr>
          <w:lang w:eastAsia="zh-CN"/>
        </w:rPr>
        <w:t xml:space="preserve"> </w:t>
      </w:r>
      <w:r>
        <w:rPr>
          <w:lang w:eastAsia="zh-CN"/>
        </w:rPr>
        <w:t>必需控制各道弯曲角在表</w:t>
      </w:r>
      <w:r>
        <w:rPr>
          <w:lang w:eastAsia="zh-CN"/>
        </w:rPr>
        <w:t>6-3</w:t>
      </w:r>
      <w:r>
        <w:rPr>
          <w:lang w:eastAsia="zh-CN"/>
        </w:rPr>
        <w:t>的范围之内。其中轻型冷弯型钢轧机推荐的允许弯曲角如表</w:t>
      </w:r>
      <w:r>
        <w:rPr>
          <w:lang w:eastAsia="zh-CN"/>
        </w:rPr>
        <w:t xml:space="preserve"> 6 - 4</w:t>
      </w:r>
      <w:r>
        <w:rPr>
          <w:lang w:eastAsia="zh-CN"/>
        </w:rPr>
        <w:t>。</w:t>
      </w:r>
    </w:p>
    <w:p w:rsidR="00C67970" w:rsidRDefault="00BC4CE2" w:rsidP="006647C5">
      <w:pPr>
        <w:spacing w:before="120" w:after="120"/>
        <w:ind w:firstLine="360"/>
        <w:rPr>
          <w:lang w:eastAsia="zh-CN"/>
        </w:rPr>
      </w:pPr>
      <w:r>
        <w:rPr>
          <w:lang w:eastAsia="zh-CN"/>
        </w:rPr>
        <w:t>(2)</w:t>
      </w:r>
      <w:r>
        <w:rPr>
          <w:lang w:eastAsia="zh-CN"/>
        </w:rPr>
        <w:t>弹回角（图</w:t>
      </w:r>
      <w:r>
        <w:rPr>
          <w:lang w:eastAsia="zh-CN"/>
        </w:rPr>
        <w:t>6-11)</w:t>
      </w:r>
      <w:r>
        <w:rPr>
          <w:lang w:eastAsia="zh-CN"/>
        </w:rPr>
        <w:t>。由于弯曲时弹性恢复而变化的角度</w:t>
      </w:r>
      <w:r>
        <w:rPr>
          <w:lang w:eastAsia="zh-CN"/>
        </w:rPr>
        <w:t>&lt;5</w:t>
      </w:r>
      <w:r>
        <w:rPr>
          <w:lang w:eastAsia="zh-CN"/>
        </w:rPr>
        <w:t>叫弹回角。设讦冷</w:t>
      </w:r>
    </w:p>
    <w:p w:rsidR="00C67970" w:rsidRDefault="00BC4CE2" w:rsidP="006647C5">
      <w:pPr>
        <w:spacing w:before="120" w:after="120"/>
        <w:rPr>
          <w:lang w:eastAsia="zh-CN"/>
        </w:rPr>
      </w:pPr>
      <w:r>
        <w:rPr>
          <w:lang w:eastAsia="zh-CN"/>
        </w:rPr>
        <w:t>96</w:t>
      </w:r>
    </w:p>
    <w:p w:rsidR="00C67970" w:rsidRDefault="00BC4CE2" w:rsidP="006647C5">
      <w:pPr>
        <w:spacing w:before="120" w:after="120"/>
        <w:rPr>
          <w:lang w:eastAsia="zh-CN"/>
        </w:rPr>
      </w:pPr>
      <w:r>
        <w:rPr>
          <w:lang w:eastAsia="zh-CN"/>
        </w:rPr>
        <w:t>弯型钢孔型时，必需预先给予相应角度的过弯角以保证最终产品形状和尺寸精确。当坯料</w:t>
      </w:r>
      <w:r>
        <w:rPr>
          <w:lang w:eastAsia="zh-CN"/>
        </w:rPr>
        <w:t xml:space="preserve"> A</w:t>
      </w:r>
      <w:r>
        <w:rPr>
          <w:lang w:eastAsia="zh-CN"/>
        </w:rPr>
        <w:t>增大、弯曲角</w:t>
      </w:r>
      <w:r>
        <w:rPr>
          <w:lang w:eastAsia="zh-CN"/>
        </w:rPr>
        <w:t>o</w:t>
      </w:r>
      <w:r>
        <w:rPr>
          <w:lang w:eastAsia="zh-CN"/>
        </w:rPr>
        <w:t>增大、坯料厚度</w:t>
      </w:r>
      <w:r>
        <w:rPr>
          <w:lang w:eastAsia="zh-CN"/>
        </w:rPr>
        <w:t>A</w:t>
      </w:r>
      <w:r>
        <w:rPr>
          <w:lang w:eastAsia="zh-CN"/>
        </w:rPr>
        <w:t>减小、弯折边长</w:t>
      </w:r>
      <w:r>
        <w:rPr>
          <w:lang w:eastAsia="zh-CN"/>
        </w:rPr>
        <w:t>a</w:t>
      </w:r>
      <w:r>
        <w:rPr>
          <w:lang w:eastAsia="zh-CN"/>
        </w:rPr>
        <w:t>减小时，弹回角均减小。一般碳</w:t>
      </w:r>
      <w:r>
        <w:rPr>
          <w:lang w:eastAsia="zh-CN"/>
        </w:rPr>
        <w:t xml:space="preserve"> </w:t>
      </w:r>
      <w:r>
        <w:rPr>
          <w:lang w:eastAsia="zh-CN"/>
        </w:rPr>
        <w:t>素钢</w:t>
      </w:r>
      <w:r>
        <w:rPr>
          <w:lang w:eastAsia="zh-CN"/>
        </w:rPr>
        <w:t>&lt;5</w:t>
      </w:r>
      <w:r>
        <w:rPr>
          <w:lang w:eastAsia="zh-CN"/>
        </w:rPr>
        <w:t>可取</w:t>
      </w:r>
      <w:r>
        <w:rPr>
          <w:lang w:eastAsia="zh-CN"/>
        </w:rPr>
        <w:t>2°</w:t>
      </w:r>
      <w:r>
        <w:rPr>
          <w:rFonts w:ascii="MS Mincho" w:eastAsia="MS Mincho" w:hAnsi="MS Mincho" w:cs="MS Mincho" w:hint="eastAsia"/>
          <w:lang w:eastAsia="zh-CN"/>
        </w:rPr>
        <w:t>〜</w:t>
      </w:r>
      <w:r>
        <w:rPr>
          <w:lang w:eastAsia="zh-CN"/>
        </w:rPr>
        <w:t>5%</w:t>
      </w:r>
      <w:r>
        <w:rPr>
          <w:lang w:eastAsia="zh-CN"/>
        </w:rPr>
        <w:t>硬质不锈钢</w:t>
      </w:r>
      <w:r>
        <w:rPr>
          <w:lang w:eastAsia="zh-CN"/>
        </w:rPr>
        <w:t>5</w:t>
      </w:r>
      <w:r>
        <w:rPr>
          <w:lang w:eastAsia="zh-CN"/>
        </w:rPr>
        <w:t>可达</w:t>
      </w:r>
      <w:r>
        <w:rPr>
          <w:lang w:eastAsia="zh-CN"/>
        </w:rPr>
        <w:t>5°</w:t>
      </w:r>
      <w:r>
        <w:rPr>
          <w:rFonts w:ascii="MS Mincho" w:eastAsia="MS Mincho" w:hAnsi="MS Mincho" w:cs="MS Mincho" w:hint="eastAsia"/>
          <w:lang w:eastAsia="zh-CN"/>
        </w:rPr>
        <w:t>〜</w:t>
      </w:r>
      <w:r>
        <w:rPr>
          <w:lang w:eastAsia="zh-CN"/>
        </w:rPr>
        <w:t>15°</w:t>
      </w:r>
      <w:r>
        <w:rPr>
          <w:lang w:eastAsia="zh-CN"/>
        </w:rPr>
        <w:t>。</w:t>
      </w:r>
    </w:p>
    <w:p w:rsidR="00C67970" w:rsidRDefault="00BC4CE2" w:rsidP="006647C5">
      <w:pPr>
        <w:spacing w:before="120" w:after="120"/>
        <w:rPr>
          <w:lang w:eastAsia="zh-CN"/>
        </w:rPr>
      </w:pPr>
      <w:r>
        <w:rPr>
          <w:lang w:eastAsia="zh-CN"/>
        </w:rPr>
        <w:t>4-</w:t>
      </w:r>
      <w:r>
        <w:rPr>
          <w:lang w:eastAsia="zh-CN"/>
        </w:rPr>
        <w:t>最小允许弯曲半径冷弯型钢的弯折部分一般均</w:t>
      </w:r>
      <w:r>
        <w:rPr>
          <w:lang w:eastAsia="zh-CN"/>
        </w:rPr>
        <w:t xml:space="preserve"> </w:t>
      </w:r>
      <w:r>
        <w:rPr>
          <w:lang w:eastAsia="zh-CN"/>
        </w:rPr>
        <w:t>为较大的圆角</w:t>
      </w:r>
      <w:r>
        <w:rPr>
          <w:lang w:eastAsia="zh-CN"/>
        </w:rPr>
        <w:t>,</w:t>
      </w:r>
      <w:r>
        <w:rPr>
          <w:lang w:eastAsia="zh-CN"/>
        </w:rPr>
        <w:t>但有时为了求得较小圆角产品，一般先在</w:t>
      </w:r>
      <w:r>
        <w:rPr>
          <w:lang w:eastAsia="zh-CN"/>
        </w:rPr>
        <w:t xml:space="preserve"> </w:t>
      </w:r>
      <w:r>
        <w:rPr>
          <w:lang w:eastAsia="zh-CN"/>
        </w:rPr>
        <w:t>相应部位压出沟槽（图</w:t>
      </w:r>
      <w:r>
        <w:rPr>
          <w:lang w:eastAsia="zh-CN"/>
        </w:rPr>
        <w:t>6-12)</w:t>
      </w:r>
      <w:r>
        <w:rPr>
          <w:lang w:eastAsia="zh-CN"/>
        </w:rPr>
        <w:t>，以减少弯折部分外側边所</w:t>
      </w:r>
      <w:r>
        <w:rPr>
          <w:lang w:eastAsia="zh-CN"/>
        </w:rPr>
        <w:t xml:space="preserve"> </w:t>
      </w:r>
      <w:r>
        <w:rPr>
          <w:lang w:eastAsia="zh-CN"/>
        </w:rPr>
        <w:t>承受的拉应力。最小弯曲半径一般应控制在表</w:t>
      </w:r>
      <w:r>
        <w:rPr>
          <w:lang w:eastAsia="zh-CN"/>
        </w:rPr>
        <w:t>6-5</w:t>
      </w:r>
      <w:r>
        <w:rPr>
          <w:lang w:eastAsia="zh-CN"/>
        </w:rPr>
        <w:t>的允许</w:t>
      </w:r>
      <w:r>
        <w:rPr>
          <w:lang w:eastAsia="zh-CN"/>
        </w:rPr>
        <w:t xml:space="preserve"> </w:t>
      </w:r>
      <w:r>
        <w:rPr>
          <w:lang w:eastAsia="zh-CN"/>
        </w:rPr>
        <w:t>范围之内。</w:t>
      </w:r>
    </w:p>
    <w:p w:rsidR="00C67970" w:rsidRDefault="00BC4CE2" w:rsidP="006647C5">
      <w:pPr>
        <w:spacing w:before="120" w:after="120"/>
        <w:rPr>
          <w:lang w:eastAsia="zh-CN"/>
        </w:rPr>
      </w:pPr>
      <w:r>
        <w:rPr>
          <w:lang w:eastAsia="zh-CN"/>
        </w:rPr>
        <w:t>四、冷弯型钢孔型设计</w:t>
      </w:r>
    </w:p>
    <w:p w:rsidR="00C67970" w:rsidRDefault="00BC4CE2" w:rsidP="006647C5">
      <w:pPr>
        <w:spacing w:before="120" w:after="120"/>
        <w:rPr>
          <w:lang w:eastAsia="zh-CN"/>
        </w:rPr>
      </w:pPr>
      <w:r>
        <w:rPr>
          <w:lang w:eastAsia="zh-CN"/>
        </w:rPr>
        <w:t>1.</w:t>
      </w:r>
      <w:r>
        <w:rPr>
          <w:lang w:eastAsia="zh-CN"/>
        </w:rPr>
        <w:t>基本知识冷弯型钢孔型设计包括：坯料选择、</w:t>
      </w:r>
    </w:p>
    <w:p w:rsidR="00C67970" w:rsidRDefault="00BC4CE2" w:rsidP="006647C5">
      <w:pPr>
        <w:spacing w:before="120" w:after="120"/>
        <w:rPr>
          <w:lang w:eastAsia="zh-CN"/>
        </w:rPr>
      </w:pPr>
      <w:r>
        <w:rPr>
          <w:lang w:eastAsia="zh-CN"/>
        </w:rPr>
        <w:t>孔型系统选择、弯曲道次确定、各道弯曲角的分配、配辊和辅助工具设计等。</w:t>
      </w:r>
    </w:p>
    <w:p w:rsidR="00C67970" w:rsidRDefault="00BC4CE2" w:rsidP="006647C5">
      <w:pPr>
        <w:spacing w:before="120" w:after="120"/>
      </w:pPr>
      <w:r>
        <w:t>表</w:t>
      </w:r>
      <w:r>
        <w:t>6-5</w:t>
      </w:r>
      <w:r>
        <w:t>最小允许弯曲半径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\\AppData\\Local\\Temp\\FineReader11\\media\\image161.png" \* MERGEFORMATINET </w:instrText>
      </w:r>
      <w:r>
        <w:fldChar w:fldCharType="separate"/>
      </w:r>
      <w:r w:rsidR="006647C5">
        <w:pict>
          <v:shape id="_x0000_i1185" type="#_x0000_t75" style="width:118.35pt;height:102.65pt">
            <v:imagedata r:id="rId327" r:href="rId328"/>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2273"/>
        <w:gridCol w:w="1236"/>
        <w:gridCol w:w="1246"/>
        <w:gridCol w:w="1063"/>
        <w:gridCol w:w="1073"/>
        <w:gridCol w:w="1084"/>
        <w:gridCol w:w="1068"/>
      </w:tblGrid>
      <w:tr w:rsidR="00C67970">
        <w:trPr>
          <w:trHeight w:val="403"/>
        </w:trPr>
        <w:tc>
          <w:tcPr>
            <w:tcW w:w="2273" w:type="dxa"/>
            <w:vMerge w:val="restart"/>
            <w:tcBorders>
              <w:top w:val="single" w:sz="4" w:space="0" w:color="auto"/>
            </w:tcBorders>
            <w:shd w:val="clear" w:color="auto" w:fill="FFFFFF"/>
          </w:tcPr>
          <w:p w:rsidR="00C67970" w:rsidRDefault="00BC4CE2" w:rsidP="006647C5">
            <w:pPr>
              <w:spacing w:before="120" w:after="120"/>
            </w:pPr>
            <w:r>
              <w:t>材</w:t>
            </w:r>
            <w:r>
              <w:t xml:space="preserve"> </w:t>
            </w:r>
            <w:r>
              <w:t>质</w:t>
            </w:r>
          </w:p>
        </w:tc>
        <w:tc>
          <w:tcPr>
            <w:tcW w:w="6770" w:type="dxa"/>
            <w:gridSpan w:val="6"/>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带材不同厚度允许的弯曲半径</w:t>
            </w:r>
            <w:r>
              <w:rPr>
                <w:lang w:eastAsia="zh-CN"/>
              </w:rPr>
              <w:t>r</w:t>
            </w:r>
            <w:r>
              <w:rPr>
                <w:lang w:eastAsia="zh-CN"/>
              </w:rPr>
              <w:t>，毫米</w:t>
            </w:r>
          </w:p>
        </w:tc>
      </w:tr>
      <w:tr w:rsidR="00C67970">
        <w:trPr>
          <w:trHeight w:val="372"/>
        </w:trPr>
        <w:tc>
          <w:tcPr>
            <w:tcW w:w="2273" w:type="dxa"/>
            <w:vMerge/>
            <w:shd w:val="clear" w:color="auto" w:fill="FFFFFF"/>
          </w:tcPr>
          <w:p w:rsidR="00C67970" w:rsidRDefault="00C67970" w:rsidP="006647C5">
            <w:pPr>
              <w:spacing w:before="120" w:after="120"/>
              <w:rPr>
                <w:lang w:eastAsia="zh-CN"/>
              </w:rPr>
            </w:pP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0.457</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0.914</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1.625</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3.251</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4.064</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6.350</w:t>
            </w:r>
          </w:p>
        </w:tc>
      </w:tr>
      <w:tr w:rsidR="00C67970">
        <w:trPr>
          <w:trHeight w:val="319"/>
        </w:trPr>
        <w:tc>
          <w:tcPr>
            <w:tcW w:w="2273" w:type="dxa"/>
            <w:tcBorders>
              <w:top w:val="single" w:sz="4" w:space="0" w:color="auto"/>
            </w:tcBorders>
            <w:shd w:val="clear" w:color="auto" w:fill="FFFFFF"/>
          </w:tcPr>
          <w:p w:rsidR="00C67970" w:rsidRDefault="00BC4CE2" w:rsidP="006647C5">
            <w:pPr>
              <w:spacing w:before="120" w:after="120"/>
            </w:pPr>
            <w:r>
              <w:t>软钢（退火</w:t>
            </w:r>
            <w:r>
              <w:t>&gt;</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0.5A</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rPr>
                <w:smallCaps/>
              </w:rPr>
              <w:t>0#5/j</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lh</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2.5h</w:t>
            </w:r>
          </w:p>
        </w:tc>
      </w:tr>
      <w:tr w:rsidR="00C67970">
        <w:trPr>
          <w:trHeight w:val="257"/>
        </w:trPr>
        <w:tc>
          <w:tcPr>
            <w:tcW w:w="2273" w:type="dxa"/>
            <w:shd w:val="clear" w:color="auto" w:fill="FFFFFF"/>
          </w:tcPr>
          <w:p w:rsidR="00C67970" w:rsidRDefault="00BC4CE2" w:rsidP="006647C5">
            <w:pPr>
              <w:spacing w:before="120" w:after="120"/>
            </w:pPr>
            <w:r>
              <w:t>不锈钢（退火）</w:t>
            </w:r>
          </w:p>
        </w:tc>
        <w:tc>
          <w:tcPr>
            <w:tcW w:w="1236" w:type="dxa"/>
            <w:tcBorders>
              <w:left w:val="single" w:sz="4" w:space="0" w:color="auto"/>
            </w:tcBorders>
            <w:shd w:val="clear" w:color="auto" w:fill="FFFFFF"/>
          </w:tcPr>
          <w:p w:rsidR="00C67970" w:rsidRDefault="00BC4CE2" w:rsidP="006647C5">
            <w:pPr>
              <w:spacing w:before="120" w:after="120"/>
            </w:pPr>
            <w:r>
              <w:t>0 .</w:t>
            </w:r>
          </w:p>
        </w:tc>
        <w:tc>
          <w:tcPr>
            <w:tcW w:w="1246" w:type="dxa"/>
            <w:tcBorders>
              <w:left w:val="single" w:sz="4" w:space="0" w:color="auto"/>
            </w:tcBorders>
            <w:shd w:val="clear" w:color="auto" w:fill="FFFFFF"/>
          </w:tcPr>
          <w:p w:rsidR="00C67970" w:rsidRDefault="00BC4CE2" w:rsidP="006647C5">
            <w:pPr>
              <w:spacing w:before="120" w:after="120"/>
            </w:pPr>
            <w:r>
              <w:t>0</w:t>
            </w:r>
          </w:p>
        </w:tc>
        <w:tc>
          <w:tcPr>
            <w:tcW w:w="1063" w:type="dxa"/>
            <w:tcBorders>
              <w:left w:val="single" w:sz="4" w:space="0" w:color="auto"/>
            </w:tcBorders>
            <w:shd w:val="clear" w:color="auto" w:fill="FFFFFF"/>
          </w:tcPr>
          <w:p w:rsidR="00C67970" w:rsidRDefault="00BC4CE2" w:rsidP="006647C5">
            <w:pPr>
              <w:spacing w:before="120" w:after="120"/>
            </w:pPr>
            <w:r>
              <w:t>0.5h</w:t>
            </w:r>
          </w:p>
        </w:tc>
        <w:tc>
          <w:tcPr>
            <w:tcW w:w="1073" w:type="dxa"/>
            <w:tcBorders>
              <w:left w:val="single" w:sz="4" w:space="0" w:color="auto"/>
            </w:tcBorders>
            <w:shd w:val="clear" w:color="auto" w:fill="FFFFFF"/>
          </w:tcPr>
          <w:p w:rsidR="00C67970" w:rsidRDefault="00BC4CE2" w:rsidP="006647C5">
            <w:pPr>
              <w:spacing w:before="120" w:after="120"/>
            </w:pPr>
            <w:r>
              <w:t>0,5h</w:t>
            </w:r>
          </w:p>
        </w:tc>
        <w:tc>
          <w:tcPr>
            <w:tcW w:w="1084" w:type="dxa"/>
            <w:tcBorders>
              <w:left w:val="single" w:sz="4" w:space="0" w:color="auto"/>
            </w:tcBorders>
            <w:shd w:val="clear" w:color="auto" w:fill="FFFFFF"/>
          </w:tcPr>
          <w:p w:rsidR="00C67970" w:rsidRDefault="00BC4CE2" w:rsidP="006647C5">
            <w:pPr>
              <w:spacing w:before="120" w:after="120"/>
            </w:pPr>
            <w:r>
              <w:t>—</w:t>
            </w:r>
          </w:p>
        </w:tc>
        <w:tc>
          <w:tcPr>
            <w:tcW w:w="1068" w:type="dxa"/>
            <w:tcBorders>
              <w:left w:val="single" w:sz="4" w:space="0" w:color="auto"/>
            </w:tcBorders>
            <w:shd w:val="clear" w:color="auto" w:fill="FFFFFF"/>
          </w:tcPr>
          <w:p w:rsidR="00C67970" w:rsidRDefault="00BC4CE2" w:rsidP="006647C5">
            <w:pPr>
              <w:spacing w:before="120" w:after="120"/>
            </w:pPr>
            <w:r>
              <w:t>—</w:t>
            </w:r>
          </w:p>
        </w:tc>
      </w:tr>
      <w:tr w:rsidR="00C67970">
        <w:trPr>
          <w:trHeight w:val="351"/>
        </w:trPr>
        <w:tc>
          <w:tcPr>
            <w:tcW w:w="2273" w:type="dxa"/>
            <w:tcBorders>
              <w:bottom w:val="single" w:sz="4" w:space="0" w:color="auto"/>
            </w:tcBorders>
            <w:shd w:val="clear" w:color="auto" w:fill="FFFFFF"/>
          </w:tcPr>
          <w:p w:rsidR="00C67970" w:rsidRDefault="00BC4CE2" w:rsidP="006647C5">
            <w:pPr>
              <w:spacing w:before="120" w:after="120"/>
            </w:pPr>
            <w:r>
              <w:t>铝（硬），</w:t>
            </w:r>
          </w:p>
        </w:tc>
        <w:tc>
          <w:tcPr>
            <w:tcW w:w="1236" w:type="dxa"/>
            <w:tcBorders>
              <w:left w:val="single" w:sz="4" w:space="0" w:color="auto"/>
              <w:bottom w:val="single" w:sz="4" w:space="0" w:color="auto"/>
            </w:tcBorders>
            <w:shd w:val="clear" w:color="auto" w:fill="FFFFFF"/>
          </w:tcPr>
          <w:p w:rsidR="00C67970" w:rsidRDefault="00BC4CE2" w:rsidP="006647C5">
            <w:pPr>
              <w:spacing w:before="120" w:after="120"/>
            </w:pPr>
            <w:r>
              <w:rPr>
                <w:smallCaps/>
              </w:rPr>
              <w:t>0.5/j</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Ik</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t>l.5h</w:t>
            </w:r>
          </w:p>
        </w:tc>
        <w:tc>
          <w:tcPr>
            <w:tcW w:w="1073" w:type="dxa"/>
            <w:tcBorders>
              <w:left w:val="single" w:sz="4" w:space="0" w:color="auto"/>
              <w:bottom w:val="single" w:sz="4" w:space="0" w:color="auto"/>
            </w:tcBorders>
            <w:shd w:val="clear" w:color="auto" w:fill="FFFFFF"/>
          </w:tcPr>
          <w:p w:rsidR="00C67970" w:rsidRDefault="00BC4CE2" w:rsidP="006647C5">
            <w:pPr>
              <w:spacing w:before="120" w:after="120"/>
            </w:pPr>
            <w:r>
              <w:t>2.5h</w:t>
            </w:r>
          </w:p>
        </w:tc>
        <w:tc>
          <w:tcPr>
            <w:tcW w:w="1084" w:type="dxa"/>
            <w:tcBorders>
              <w:left w:val="single" w:sz="4" w:space="0" w:color="auto"/>
              <w:bottom w:val="single" w:sz="4" w:space="0" w:color="auto"/>
            </w:tcBorders>
            <w:shd w:val="clear" w:color="auto" w:fill="FFFFFF"/>
          </w:tcPr>
          <w:p w:rsidR="00C67970" w:rsidRDefault="00BC4CE2" w:rsidP="006647C5">
            <w:pPr>
              <w:spacing w:before="120" w:after="120"/>
            </w:pPr>
            <w:r>
              <w:t>3h</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Ah</w:t>
            </w:r>
          </w:p>
        </w:tc>
      </w:tr>
    </w:tbl>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\\AppData\\Local\\Temp\\FineReader11\\media\\image162.png" \* MERGEFORMATINET </w:instrText>
      </w:r>
      <w:r>
        <w:fldChar w:fldCharType="separate"/>
      </w:r>
      <w:r w:rsidR="006647C5">
        <w:pict>
          <v:shape id="_x0000_i1186" type="#_x0000_t75" style="width:100.5pt;height:145.45pt">
            <v:imagedata r:id="rId329" r:href="rId330"/>
          </v:shape>
        </w:pict>
      </w:r>
      <w:r>
        <w:fldChar w:fldCharType="end"/>
      </w:r>
    </w:p>
    <w:p w:rsidR="00C67970" w:rsidRDefault="00BC4CE2" w:rsidP="006647C5">
      <w:pPr>
        <w:spacing w:before="120" w:after="120"/>
        <w:rPr>
          <w:lang w:eastAsia="zh-CN"/>
        </w:rPr>
      </w:pPr>
      <w:r>
        <w:rPr>
          <w:lang w:eastAsia="zh-CN"/>
        </w:rPr>
        <w:t>(b&gt;</w:t>
      </w:r>
    </w:p>
    <w:p w:rsidR="00C67970" w:rsidRDefault="00BC4CE2" w:rsidP="006647C5">
      <w:pPr>
        <w:spacing w:before="120" w:after="120"/>
        <w:rPr>
          <w:lang w:eastAsia="zh-CN"/>
        </w:rPr>
      </w:pPr>
      <w:r>
        <w:rPr>
          <w:lang w:eastAsia="zh-CN"/>
        </w:rPr>
        <w:t>图</w:t>
      </w:r>
      <w:r>
        <w:rPr>
          <w:lang w:eastAsia="zh-CN"/>
        </w:rPr>
        <w:t>6-12 /</w:t>
      </w:r>
      <w:r>
        <w:rPr>
          <w:lang w:eastAsia="zh-CN"/>
        </w:rPr>
        <w:t>】、曲率半径弯曲</w:t>
      </w:r>
      <w:r>
        <w:rPr>
          <w:lang w:eastAsia="zh-CN"/>
        </w:rPr>
        <w:t xml:space="preserve"> (a)</w:t>
      </w:r>
      <w:r>
        <w:rPr>
          <w:lang w:eastAsia="zh-CN"/>
        </w:rPr>
        <w:t>厚带</w:t>
      </w:r>
      <w:r>
        <w:rPr>
          <w:lang w:eastAsia="zh-CN"/>
        </w:rPr>
        <w:t>| (6)</w:t>
      </w:r>
      <w:r>
        <w:rPr>
          <w:lang w:eastAsia="zh-CN"/>
        </w:rPr>
        <w:t>薄带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\\AppData\\Local\\Temp\\FineReader11\\media\\image163.png" \* MERGEFORMATINET </w:instrText>
      </w:r>
      <w:r>
        <w:fldChar w:fldCharType="separate"/>
      </w:r>
      <w:r w:rsidR="006647C5">
        <w:pict>
          <v:shape id="_x0000_i1187" type="#_x0000_t75" style="width:102.65pt;height:193.9pt">
            <v:imagedata r:id="rId331" r:href="rId332"/>
          </v:shape>
        </w:pict>
      </w:r>
      <w:r>
        <w:fldChar w:fldCharType="end"/>
      </w:r>
    </w:p>
    <w:p w:rsidR="00C67970" w:rsidRDefault="00BC4CE2" w:rsidP="006647C5">
      <w:pPr>
        <w:spacing w:before="120" w:after="120"/>
        <w:outlineLvl w:val="0"/>
        <w:rPr>
          <w:lang w:eastAsia="zh-CN"/>
        </w:rPr>
      </w:pPr>
      <w:r>
        <w:rPr>
          <w:lang w:eastAsia="zh-CN"/>
        </w:rPr>
        <w:t>图</w:t>
      </w:r>
      <w:r>
        <w:rPr>
          <w:lang w:eastAsia="zh-CN"/>
        </w:rPr>
        <w:t>6-13</w:t>
      </w:r>
      <w:r>
        <w:rPr>
          <w:lang w:eastAsia="zh-CN"/>
        </w:rPr>
        <w:t>固定点（段）和固定线</w:t>
      </w:r>
      <w:r>
        <w:rPr>
          <w:lang w:eastAsia="zh-CN"/>
        </w:rPr>
        <w:t xml:space="preserve"> 1</w:t>
      </w:r>
    </w:p>
    <w:p w:rsidR="00C67970" w:rsidRDefault="00BC4CE2" w:rsidP="006647C5">
      <w:pPr>
        <w:spacing w:before="120" w:after="120"/>
        <w:rPr>
          <w:lang w:eastAsia="zh-CN"/>
        </w:rPr>
      </w:pPr>
      <w:r>
        <w:rPr>
          <w:lang w:eastAsia="zh-CN"/>
        </w:rPr>
        <w:t>固定点</w:t>
      </w:r>
      <w:r>
        <w:rPr>
          <w:lang w:eastAsia="zh-CN"/>
        </w:rPr>
        <w:t xml:space="preserve">I </w:t>
      </w:r>
      <w:r>
        <w:rPr>
          <w:lang w:eastAsia="zh-CN"/>
        </w:rPr>
        <w:t>固定段</w:t>
      </w:r>
    </w:p>
    <w:p w:rsidR="00C67970" w:rsidRDefault="00BC4CE2" w:rsidP="006647C5">
      <w:pPr>
        <w:spacing w:before="120" w:after="120"/>
        <w:ind w:firstLine="360"/>
        <w:rPr>
          <w:lang w:eastAsia="zh-CN"/>
        </w:rPr>
      </w:pPr>
      <w:r>
        <w:rPr>
          <w:lang w:eastAsia="zh-CN"/>
        </w:rPr>
        <w:t>(1 )</w:t>
      </w:r>
      <w:r>
        <w:rPr>
          <w:lang w:eastAsia="zh-CN"/>
        </w:rPr>
        <w:t>固定点（段）与固定线。为使弯曲轧件断面形状在各道次中有规律地变化，必</w:t>
      </w:r>
      <w:r>
        <w:rPr>
          <w:lang w:eastAsia="zh-CN"/>
        </w:rPr>
        <w:t xml:space="preserve"> </w:t>
      </w:r>
      <w:r>
        <w:rPr>
          <w:lang w:eastAsia="zh-CN"/>
        </w:rPr>
        <w:t>需在其上选择固定点或固定段（图</w:t>
      </w:r>
      <w:r>
        <w:rPr>
          <w:lang w:eastAsia="zh-CN"/>
        </w:rPr>
        <w:t>6-13)</w:t>
      </w:r>
      <w:r>
        <w:rPr>
          <w:lang w:eastAsia="zh-CN"/>
        </w:rPr>
        <w:t>。在整个冷弯成型过程中，固定点或固定段的位</w:t>
      </w:r>
      <w:r>
        <w:rPr>
          <w:lang w:eastAsia="zh-CN"/>
        </w:rPr>
        <w:t xml:space="preserve"> </w:t>
      </w:r>
      <w:r>
        <w:rPr>
          <w:lang w:eastAsia="zh-CN"/>
        </w:rPr>
        <w:t>置及其长度不变，各道的固定点联线叫作固定线，它在整个弯曲过程中应保持一条直线。</w:t>
      </w:r>
      <w:r>
        <w:rPr>
          <w:lang w:eastAsia="zh-CN"/>
        </w:rPr>
        <w:t xml:space="preserve"> </w:t>
      </w:r>
      <w:r>
        <w:rPr>
          <w:lang w:eastAsia="zh-CN"/>
        </w:rPr>
        <w:t>对称断面型钢，其固定点可选断面对称轴和中性线的交点。非对称断面应使固定点</w:t>
      </w:r>
      <w:r>
        <w:rPr>
          <w:lang w:eastAsia="zh-CN"/>
        </w:rPr>
        <w:t>(</w:t>
      </w:r>
      <w:r>
        <w:rPr>
          <w:lang w:eastAsia="zh-CN"/>
        </w:rPr>
        <w:t>段</w:t>
      </w:r>
      <w:r>
        <w:rPr>
          <w:lang w:eastAsia="zh-CN"/>
        </w:rPr>
        <w:t>)</w:t>
      </w:r>
      <w:r>
        <w:rPr>
          <w:lang w:eastAsia="zh-CN"/>
        </w:rPr>
        <w:t>两</w:t>
      </w:r>
      <w:r>
        <w:rPr>
          <w:lang w:eastAsia="zh-CN"/>
        </w:rPr>
        <w:t xml:space="preserve"> </w:t>
      </w:r>
      <w:r>
        <w:rPr>
          <w:lang w:eastAsia="zh-CN"/>
        </w:rPr>
        <w:t>边的弯曲变形量基本相同，以保证弯曲时轧件稳定。</w:t>
      </w:r>
    </w:p>
    <w:p w:rsidR="00C67970" w:rsidRDefault="00BC4CE2" w:rsidP="006647C5">
      <w:pPr>
        <w:spacing w:before="120" w:after="120"/>
        <w:ind w:firstLine="360"/>
        <w:rPr>
          <w:lang w:eastAsia="zh-CN"/>
        </w:rPr>
      </w:pPr>
      <w:r>
        <w:rPr>
          <w:lang w:eastAsia="zh-CN"/>
        </w:rPr>
        <w:t>(2)</w:t>
      </w:r>
      <w:r>
        <w:rPr>
          <w:lang w:eastAsia="zh-CN"/>
        </w:rPr>
        <w:t>基本直径。轧辊与固定点（段）相接触处的直径叫轧辊的基本直径，弯曲成型</w:t>
      </w:r>
    </w:p>
    <w:p w:rsidR="00C67970" w:rsidRDefault="00BC4CE2" w:rsidP="006647C5">
      <w:pPr>
        <w:spacing w:before="120" w:after="120"/>
        <w:rPr>
          <w:lang w:eastAsia="zh-CN"/>
        </w:rPr>
      </w:pPr>
      <w:r>
        <w:rPr>
          <w:lang w:eastAsia="zh-CN"/>
        </w:rPr>
        <w:t>97</w:t>
      </w:r>
    </w:p>
    <w:p w:rsidR="00C67970" w:rsidRDefault="00BC4CE2" w:rsidP="006647C5">
      <w:pPr>
        <w:spacing w:before="120" w:after="120"/>
        <w:rPr>
          <w:lang w:eastAsia="zh-CN"/>
        </w:rPr>
      </w:pPr>
      <w:r>
        <w:rPr>
          <w:lang w:eastAsia="zh-CN"/>
        </w:rPr>
        <w:t>.</w:t>
      </w:r>
      <w:r>
        <w:rPr>
          <w:lang w:eastAsia="zh-CN"/>
        </w:rPr>
        <w:t>时要求各对轧辊基本直径相同，以保证产品质量。</w:t>
      </w:r>
    </w:p>
    <w:p w:rsidR="00C67970" w:rsidRDefault="00BC4CE2" w:rsidP="006647C5">
      <w:pPr>
        <w:tabs>
          <w:tab w:val="left" w:pos="7687"/>
        </w:tabs>
        <w:spacing w:before="120" w:after="120"/>
        <w:ind w:firstLine="360"/>
        <w:rPr>
          <w:lang w:eastAsia="zh-CN"/>
        </w:rPr>
      </w:pPr>
      <w:r>
        <w:rPr>
          <w:lang w:eastAsia="zh-CN"/>
        </w:rPr>
        <w:t>(3)</w:t>
      </w:r>
      <w:r>
        <w:rPr>
          <w:lang w:eastAsia="zh-CN"/>
        </w:rPr>
        <w:t>孔型系统。由坯料弯曲成型，可以采用不同的中</w:t>
      </w:r>
      <w:r>
        <w:rPr>
          <w:lang w:eastAsia="zh-CN"/>
        </w:rPr>
        <w:t xml:space="preserve"> </w:t>
      </w:r>
      <w:r>
        <w:rPr>
          <w:lang w:eastAsia="zh-CN"/>
        </w:rPr>
        <w:t>间过渡形式、不同的固定点或固定段。但在选择孔型系统</w:t>
      </w:r>
      <w:r>
        <w:rPr>
          <w:lang w:eastAsia="zh-CN"/>
        </w:rPr>
        <w:t xml:space="preserve"> </w:t>
      </w:r>
      <w:r>
        <w:rPr>
          <w:lang w:eastAsia="zh-CN"/>
        </w:rPr>
        <w:t>时应遵循以下原则</w:t>
      </w:r>
      <w:r>
        <w:rPr>
          <w:lang w:eastAsia="zh-CN"/>
        </w:rPr>
        <w:t>:</w:t>
      </w:r>
      <w:r>
        <w:rPr>
          <w:vertAlign w:val="superscript"/>
          <w:lang w:eastAsia="zh-CN"/>
        </w:rPr>
        <w:t>4</w:t>
      </w:r>
      <w:r>
        <w:rPr>
          <w:lang w:eastAsia="zh-CN"/>
        </w:rPr>
        <w:t>尽量使开口和要求较髙的面朝上，以</w:t>
      </w:r>
      <w:r>
        <w:rPr>
          <w:lang w:eastAsia="zh-CN"/>
        </w:rPr>
        <w:t xml:space="preserve"> </w:t>
      </w:r>
      <w:r>
        <w:rPr>
          <w:lang w:eastAsia="zh-CN"/>
        </w:rPr>
        <w:t>利观察和调整；避免有长的垂直段，防止因该部锟径差过</w:t>
      </w:r>
      <w:r>
        <w:rPr>
          <w:lang w:eastAsia="zh-CN"/>
        </w:rPr>
        <w:t xml:space="preserve"> </w:t>
      </w:r>
      <w:r>
        <w:rPr>
          <w:lang w:eastAsia="zh-CN"/>
        </w:rPr>
        <w:t>大，增加轧辊磨樹和降低轧件表面质量；对非对称断面</w:t>
      </w:r>
      <w:r>
        <w:rPr>
          <w:lang w:eastAsia="zh-CN"/>
        </w:rPr>
        <w:t xml:space="preserve"> </w:t>
      </w:r>
      <w:r>
        <w:rPr>
          <w:lang w:eastAsia="zh-CN"/>
        </w:rPr>
        <w:t>产品最好先做成对称型，成型后再纵剖为二；在无辅助辊</w:t>
      </w:r>
      <w:r>
        <w:rPr>
          <w:lang w:eastAsia="zh-CN"/>
        </w:rPr>
        <w:t xml:space="preserve"> </w:t>
      </w:r>
      <w:r>
        <w:rPr>
          <w:lang w:eastAsia="zh-CN"/>
        </w:rPr>
        <w:t>的情况卞，尽量避免内弯角《或内弯曲率（图</w:t>
      </w:r>
      <w:r>
        <w:rPr>
          <w:lang w:eastAsia="zh-CN"/>
        </w:rPr>
        <w:t>6-14)</w:t>
      </w:r>
      <w:r>
        <w:rPr>
          <w:lang w:eastAsia="zh-CN"/>
        </w:rPr>
        <w:t>；在</w:t>
      </w:r>
      <w:r>
        <w:rPr>
          <w:lang w:eastAsia="zh-CN"/>
        </w:rPr>
        <w:t xml:space="preserve"> </w:t>
      </w:r>
      <w:r>
        <w:rPr>
          <w:vertAlign w:val="superscript"/>
          <w:lang w:eastAsia="zh-CN"/>
        </w:rPr>
        <w:t>m 6-14</w:t>
      </w:r>
      <w:r>
        <w:rPr>
          <w:lang w:eastAsia="zh-CN"/>
        </w:rPr>
        <w:t xml:space="preserve"> </w:t>
      </w:r>
      <w:r>
        <w:rPr>
          <w:lang w:eastAsia="zh-CN"/>
        </w:rPr>
        <w:t>角弯曲率分配各道弯曲角时应考虑允许弯曲角和弹回角的影响，并</w:t>
      </w:r>
      <w:r>
        <w:rPr>
          <w:lang w:eastAsia="zh-CN"/>
        </w:rPr>
        <w:t xml:space="preserve"> </w:t>
      </w:r>
      <w:r>
        <w:rPr>
          <w:lang w:eastAsia="zh-CN"/>
        </w:rPr>
        <w:t>按图</w:t>
      </w:r>
      <w:r>
        <w:rPr>
          <w:lang w:eastAsia="zh-CN"/>
        </w:rPr>
        <w:t>6-15</w:t>
      </w:r>
      <w:r>
        <w:rPr>
          <w:lang w:eastAsia="zh-CN"/>
        </w:rPr>
        <w:t>的曲线分配各道弯曲角。</w:t>
      </w:r>
    </w:p>
    <w:p w:rsidR="00C67970" w:rsidRDefault="00BC4CE2" w:rsidP="006647C5">
      <w:pPr>
        <w:tabs>
          <w:tab w:val="left" w:pos="4928"/>
        </w:tabs>
        <w:spacing w:before="120" w:after="120"/>
        <w:ind w:firstLine="360"/>
        <w:rPr>
          <w:lang w:eastAsia="zh-CN"/>
        </w:rPr>
      </w:pPr>
      <w:r>
        <w:rPr>
          <w:lang w:eastAsia="zh-CN"/>
        </w:rPr>
        <w:t>(4)</w:t>
      </w:r>
      <w:r>
        <w:rPr>
          <w:lang w:eastAsia="zh-CN"/>
        </w:rPr>
        <w:t>配辊和轧槽形状。配辊的原则是</w:t>
      </w:r>
      <w:r>
        <w:rPr>
          <w:lang w:eastAsia="zh-CN"/>
        </w:rPr>
        <w:t>t</w:t>
      </w:r>
      <w:r>
        <w:rPr>
          <w:lang w:eastAsia="zh-CN"/>
        </w:rPr>
        <w:t>使基本直径两边的辊径差尽可能小；轧槽深</w:t>
      </w:r>
      <w:r>
        <w:rPr>
          <w:lang w:eastAsia="zh-CN"/>
        </w:rPr>
        <w:t xml:space="preserve"> </w:t>
      </w:r>
      <w:r>
        <w:rPr>
          <w:lang w:eastAsia="zh-CN"/>
        </w:rPr>
        <w:t>度适宜，既能对轧件各部起限制作用，又不使辊环过</w:t>
      </w:r>
      <w:r>
        <w:rPr>
          <w:lang w:eastAsia="zh-CN"/>
        </w:rPr>
        <w:t xml:space="preserve"> </w:t>
      </w:r>
      <w:r>
        <w:rPr>
          <w:lang w:eastAsia="zh-CN"/>
        </w:rPr>
        <w:t>薄；在保证各架之间拉力的条件下，设计辊型时应考</w:t>
      </w:r>
      <w:r>
        <w:rPr>
          <w:lang w:eastAsia="zh-CN"/>
        </w:rPr>
        <w:t xml:space="preserve"> </w:t>
      </w:r>
      <w:r>
        <w:rPr>
          <w:lang w:eastAsia="zh-CN"/>
        </w:rPr>
        <w:t>虑释角（辊面与轧件分离的角度</w:t>
      </w:r>
      <w:r>
        <w:rPr>
          <w:lang w:eastAsia="zh-CN"/>
        </w:rPr>
        <w:t>)</w:t>
      </w:r>
      <w:r>
        <w:rPr>
          <w:lang w:eastAsia="zh-CN"/>
        </w:rPr>
        <w:t>，以减少摩檫（图</w:t>
      </w:r>
      <w:r>
        <w:rPr>
          <w:lang w:eastAsia="zh-CN"/>
        </w:rPr>
        <w:t>6 -16)</w:t>
      </w:r>
      <w:r>
        <w:rPr>
          <w:lang w:eastAsia="zh-CN"/>
        </w:rPr>
        <w:t>。</w:t>
      </w:r>
    </w:p>
    <w:p w:rsidR="00C67970" w:rsidRDefault="00BC4CE2" w:rsidP="006647C5">
      <w:pPr>
        <w:tabs>
          <w:tab w:val="left" w:pos="5105"/>
        </w:tabs>
        <w:spacing w:before="120" w:after="120"/>
        <w:rPr>
          <w:lang w:eastAsia="zh-CN"/>
        </w:rPr>
      </w:pPr>
      <w:r>
        <w:rPr>
          <w:lang w:eastAsia="zh-CN"/>
        </w:rPr>
        <w:t>图</w:t>
      </w:r>
      <w:r>
        <w:rPr>
          <w:lang w:eastAsia="zh-CN"/>
        </w:rPr>
        <w:t>6-15</w:t>
      </w:r>
      <w:r>
        <w:rPr>
          <w:lang w:eastAsia="zh-CN"/>
        </w:rPr>
        <w:t>弯曲角分配曲线</w:t>
      </w:r>
      <w:r>
        <w:rPr>
          <w:lang w:eastAsia="zh-CN"/>
        </w:rPr>
        <w:tab/>
      </w:r>
      <w:r>
        <w:rPr>
          <w:lang w:eastAsia="zh-CN"/>
        </w:rPr>
        <w:t>图</w:t>
      </w:r>
      <w:r>
        <w:rPr>
          <w:lang w:eastAsia="zh-CN"/>
        </w:rPr>
        <w:t>.6-16</w:t>
      </w:r>
      <w:r>
        <w:rPr>
          <w:lang w:eastAsia="zh-CN"/>
        </w:rPr>
        <w:t>释角</w:t>
      </w:r>
      <w:r>
        <w:rPr>
          <w:lang w:eastAsia="zh-CN"/>
        </w:rPr>
        <w:t>I</w:t>
      </w:r>
      <w:r>
        <w:rPr>
          <w:lang w:eastAsia="zh-CN"/>
        </w:rPr>
        <w:t>示</w:t>
      </w:r>
      <w:r>
        <w:rPr>
          <w:lang w:eastAsia="zh-CN"/>
        </w:rPr>
        <w:t>;</w:t>
      </w:r>
      <w:r>
        <w:rPr>
          <w:lang w:eastAsia="zh-CN"/>
        </w:rPr>
        <w:t>意图</w:t>
      </w:r>
    </w:p>
    <w:p w:rsidR="00C67970" w:rsidRDefault="00BC4CE2" w:rsidP="006647C5">
      <w:pPr>
        <w:spacing w:before="120" w:after="120"/>
        <w:ind w:firstLine="360"/>
        <w:rPr>
          <w:lang w:eastAsia="zh-CN"/>
        </w:rPr>
      </w:pPr>
      <w:r>
        <w:rPr>
          <w:lang w:eastAsia="zh-CN"/>
        </w:rPr>
        <w:t>(5)</w:t>
      </w:r>
      <w:r>
        <w:rPr>
          <w:lang w:eastAsia="zh-CN"/>
        </w:rPr>
        <w:t>各架速度啤合。辊式连续冷弯成型亦为连轧的一种，由于钇件只有弯曲而无压</w:t>
      </w:r>
      <w:r>
        <w:rPr>
          <w:lang w:eastAsia="zh-CN"/>
        </w:rPr>
        <w:t xml:space="preserve"> </w:t>
      </w:r>
      <w:r>
        <w:rPr>
          <w:lang w:eastAsia="zh-CN"/>
        </w:rPr>
        <w:t>缩变形，故各架转速固定，基本直径相近。但为了保证轧件平直、各架间应有一定拉力，</w:t>
      </w:r>
      <w:r>
        <w:rPr>
          <w:lang w:eastAsia="zh-CN"/>
        </w:rPr>
        <w:t xml:space="preserve"> </w:t>
      </w:r>
      <w:r>
        <w:rPr>
          <w:lang w:eastAsia="zh-CN"/>
        </w:rPr>
        <w:t>因此实际生产中均使后基本直径较前架大</w:t>
      </w:r>
      <w:r>
        <w:rPr>
          <w:lang w:eastAsia="zh-CN"/>
        </w:rPr>
        <w:t>0.25</w:t>
      </w:r>
      <w:r>
        <w:rPr>
          <w:rFonts w:ascii="MS Mincho" w:eastAsia="MS Mincho" w:hAnsi="MS Mincho" w:cs="MS Mincho" w:hint="eastAsia"/>
          <w:lang w:eastAsia="zh-CN"/>
        </w:rPr>
        <w:t>〜</w:t>
      </w:r>
      <w:r>
        <w:rPr>
          <w:lang w:eastAsia="zh-CN"/>
        </w:rPr>
        <w:t>0.4%</w:t>
      </w:r>
      <w:r>
        <w:rPr>
          <w:lang w:eastAsia="zh-CN"/>
        </w:rPr>
        <w:t>。</w:t>
      </w:r>
    </w:p>
    <w:p w:rsidR="00C67970" w:rsidRDefault="00BC4CE2" w:rsidP="006647C5">
      <w:pPr>
        <w:spacing w:before="120" w:after="120"/>
        <w:rPr>
          <w:lang w:eastAsia="zh-CN"/>
        </w:rPr>
      </w:pPr>
      <w:bookmarkStart w:id="55" w:name="bookmark56"/>
      <w:r>
        <w:rPr>
          <w:lang w:eastAsia="zh-CN"/>
        </w:rPr>
        <w:t>第二节楔横轧工艺</w:t>
      </w:r>
      <w:r>
        <w:rPr>
          <w:lang w:eastAsia="zh-CN"/>
        </w:rPr>
        <w:t>…</w:t>
      </w:r>
      <w:bookmarkEnd w:id="55"/>
    </w:p>
    <w:p w:rsidR="00C67970" w:rsidRDefault="00BC4CE2" w:rsidP="006647C5">
      <w:pPr>
        <w:tabs>
          <w:tab w:val="left" w:pos="1086"/>
        </w:tabs>
        <w:spacing w:before="120" w:after="120"/>
        <w:ind w:firstLine="360"/>
        <w:rPr>
          <w:lang w:eastAsia="zh-CN"/>
        </w:rPr>
      </w:pPr>
      <w:bookmarkStart w:id="56" w:name="bookmark57"/>
      <w:r>
        <w:rPr>
          <w:lang w:eastAsia="zh-CN"/>
        </w:rPr>
        <w:t>一、基本原理及成型方式</w:t>
      </w:r>
      <w:bookmarkEnd w:id="56"/>
    </w:p>
    <w:p w:rsidR="00C67970" w:rsidRDefault="00BC4CE2" w:rsidP="006647C5">
      <w:pPr>
        <w:spacing w:before="120" w:after="120"/>
        <w:ind w:firstLine="360"/>
        <w:rPr>
          <w:lang w:eastAsia="zh-CN"/>
        </w:rPr>
      </w:pPr>
      <w:r>
        <w:rPr>
          <w:lang w:eastAsia="zh-CN"/>
        </w:rPr>
        <w:t>楔横轧是本世纪六十年代发展起来的少切削、无切削加工的新工艺。它是在</w:t>
      </w:r>
      <w:r>
        <w:rPr>
          <w:lang w:eastAsia="zh-CN"/>
        </w:rPr>
        <w:t>2</w:t>
      </w:r>
      <w:r>
        <w:rPr>
          <w:rFonts w:ascii="MS Mincho" w:eastAsia="MS Mincho" w:hAnsi="MS Mincho" w:cs="MS Mincho" w:hint="eastAsia"/>
          <w:lang w:eastAsia="zh-CN"/>
        </w:rPr>
        <w:t>〜</w:t>
      </w:r>
      <w:r>
        <w:rPr>
          <w:lang w:eastAsia="zh-CN"/>
        </w:rPr>
        <w:t>3</w:t>
      </w:r>
      <w:r>
        <w:rPr>
          <w:lang w:eastAsia="zh-CN"/>
        </w:rPr>
        <w:t>个互相</w:t>
      </w:r>
      <w:r>
        <w:rPr>
          <w:lang w:eastAsia="zh-CN"/>
        </w:rPr>
        <w:t xml:space="preserve"> </w:t>
      </w:r>
      <w:r>
        <w:rPr>
          <w:lang w:eastAsia="zh-CN"/>
        </w:rPr>
        <w:t>平行布置的轧辊或两个平板的表面上，装有相同形状的凸出的变形楔，相对轧件转动或移</w:t>
      </w:r>
      <w:r>
        <w:rPr>
          <w:lang w:eastAsia="zh-CN"/>
        </w:rPr>
        <w:t xml:space="preserve"> </w:t>
      </w:r>
      <w:r>
        <w:rPr>
          <w:lang w:eastAsia="zh-CN"/>
        </w:rPr>
        <w:t>动，靠摩擦带动轧件在其间定位转动，由于变形楔对乳件的崔入及连续压缩，使其直径减</w:t>
      </w:r>
      <w:r>
        <w:rPr>
          <w:lang w:eastAsia="zh-CN"/>
        </w:rPr>
        <w:t xml:space="preserve"> </w:t>
      </w:r>
      <w:r>
        <w:rPr>
          <w:lang w:eastAsia="zh-CN"/>
        </w:rPr>
        <w:t>小而长度增加，形成变断面的阶梯轴（图</w:t>
      </w:r>
      <w:r>
        <w:rPr>
          <w:lang w:eastAsia="zh-CN"/>
        </w:rPr>
        <w:t>6-17)</w:t>
      </w:r>
      <w:r>
        <w:rPr>
          <w:lang w:eastAsia="zh-CN"/>
        </w:rPr>
        <w:t>。工具每动作一个周期，乳出一根产品。在</w:t>
      </w:r>
      <w:r>
        <w:rPr>
          <w:lang w:eastAsia="zh-CN"/>
        </w:rPr>
        <w:t xml:space="preserve"> </w:t>
      </w:r>
      <w:r>
        <w:rPr>
          <w:lang w:eastAsia="zh-CN"/>
        </w:rPr>
        <w:t>轧制方式上既可单根轧制：又可用长尺坯料连续轧制。后者是每当轧完一根产品，即用装</w:t>
      </w:r>
      <w:r>
        <w:rPr>
          <w:lang w:eastAsia="zh-CN"/>
        </w:rPr>
        <w:t xml:space="preserve"> </w:t>
      </w:r>
      <w:r>
        <w:rPr>
          <w:lang w:eastAsia="zh-CN"/>
        </w:rPr>
        <w:t>在变形楔后部的剪切刀片或剪切楔将其切断并拋出，然后继续送入坯料轧制下一根产品。</w:t>
      </w:r>
      <w:r>
        <w:rPr>
          <w:lang w:eastAsia="zh-CN"/>
        </w:rPr>
        <w:t xml:space="preserve"> </w:t>
      </w:r>
      <w:r>
        <w:rPr>
          <w:lang w:eastAsia="zh-CN"/>
        </w:rPr>
        <w:t>由于产品的轴向阶梯靠变形模来控制，受工艺因素变化影响甚微，故只要工具型面设计合</w:t>
      </w:r>
      <w:r>
        <w:rPr>
          <w:lang w:eastAsia="zh-CN"/>
        </w:rPr>
        <w:t xml:space="preserve"> </w:t>
      </w:r>
      <w:r>
        <w:rPr>
          <w:lang w:eastAsia="zh-CN"/>
        </w:rPr>
        <w:t>理，即可保证乳出髙精度的产品。厂</w:t>
      </w:r>
    </w:p>
    <w:p w:rsidR="00C67970" w:rsidRDefault="00BC4CE2" w:rsidP="006647C5">
      <w:pPr>
        <w:spacing w:before="120" w:after="120"/>
        <w:ind w:firstLine="360"/>
        <w:rPr>
          <w:lang w:eastAsia="zh-CN"/>
        </w:rPr>
      </w:pPr>
      <w:r>
        <w:rPr>
          <w:lang w:eastAsia="zh-CN"/>
        </w:rPr>
        <w:t>楔横轧除可轧出标准型外，还可</w:t>
      </w:r>
      <w:r>
        <w:rPr>
          <w:lang w:eastAsia="zh-CN"/>
        </w:rPr>
        <w:t>$L</w:t>
      </w:r>
      <w:r>
        <w:rPr>
          <w:lang w:eastAsia="zh-CN"/>
        </w:rPr>
        <w:t>成锥形阶梯、垂直阶梯、球状部分、切断、堆积变</w:t>
      </w:r>
      <w:r>
        <w:rPr>
          <w:lang w:eastAsia="zh-CN"/>
        </w:rPr>
        <w:t xml:space="preserve"> </w:t>
      </w:r>
      <w:r>
        <w:rPr>
          <w:lang w:eastAsia="zh-CN"/>
        </w:rPr>
        <w:t>形及两段阶梯等（图</w:t>
      </w:r>
      <w:r>
        <w:rPr>
          <w:lang w:eastAsia="zh-CN"/>
        </w:rPr>
        <w:t>6-18)</w:t>
      </w:r>
      <w:r>
        <w:rPr>
          <w:lang w:eastAsia="zh-CN"/>
        </w:rPr>
        <w:t>。由以上基本成型方式的组合，可轧出各种形状的阶梯轴和锥</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\\AppData\\Local\\Temp\\FineReader11\\media\\image164.png" \* MERGEFORMATINET </w:instrText>
      </w:r>
      <w:r>
        <w:fldChar w:fldCharType="separate"/>
      </w:r>
      <w:r w:rsidR="006647C5">
        <w:pict>
          <v:shape id="_x0000_i1188" type="#_x0000_t75" style="width:161.1pt;height:150.4pt">
            <v:imagedata r:id="rId333" r:href="rId33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\\AppData\\Local\\Temp\\FineReader11\\media\\image165.png" \* MERGEFORMATINET </w:instrText>
      </w:r>
      <w:r>
        <w:fldChar w:fldCharType="separate"/>
      </w:r>
      <w:r w:rsidR="006647C5">
        <w:pict>
          <v:shape id="_x0000_i1189" type="#_x0000_t75" style="width:135.45pt;height:109.8pt">
            <v:imagedata r:id="rId335" r:href="rId336"/>
          </v:shape>
        </w:pict>
      </w:r>
      <w:r>
        <w:fldChar w:fldCharType="end"/>
      </w:r>
    </w:p>
    <w:p w:rsidR="00C67970" w:rsidRDefault="00BC4CE2" w:rsidP="006647C5">
      <w:pPr>
        <w:spacing w:before="120" w:after="120"/>
        <w:rPr>
          <w:lang w:eastAsia="zh-CN"/>
        </w:rPr>
      </w:pPr>
      <w:r>
        <w:rPr>
          <w:lang w:eastAsia="zh-CN"/>
        </w:rPr>
        <w:t>98</w:t>
      </w:r>
    </w:p>
    <w:p w:rsidR="00C67970" w:rsidRDefault="00BC4CE2" w:rsidP="006647C5">
      <w:pPr>
        <w:spacing w:before="120" w:after="120"/>
        <w:rPr>
          <w:lang w:eastAsia="zh-CN"/>
        </w:rPr>
      </w:pPr>
      <w:r>
        <w:rPr>
          <w:lang w:eastAsia="zh-CN"/>
        </w:rPr>
        <w:t>形件，但原则上必须是轴对称的圆断面产品。根据生产需要，还可分为直接出成品和生产</w:t>
      </w:r>
    </w:p>
    <w:p w:rsidR="00C67970" w:rsidRDefault="00BC4CE2" w:rsidP="006647C5">
      <w:pPr>
        <w:spacing w:before="120" w:after="120"/>
        <w:rPr>
          <w:lang w:eastAsia="zh-CN"/>
        </w:rPr>
      </w:pPr>
      <w:r>
        <w:rPr>
          <w:lang w:eastAsia="zh-CN"/>
        </w:rPr>
        <w:t>毛坯两类；前者乳后仅经研磨即可使用，</w:t>
      </w:r>
      <w:r>
        <w:rPr>
          <w:lang w:eastAsia="zh-CN"/>
        </w:rPr>
        <w:t xml:space="preserve"> </w:t>
      </w:r>
      <w:r>
        <w:rPr>
          <w:lang w:eastAsia="zh-CN"/>
        </w:rPr>
        <w:t>型面简单、加工精度要求稍差。</w:t>
      </w:r>
    </w:p>
    <w:p w:rsidR="00C67970" w:rsidRDefault="00BC4CE2" w:rsidP="006647C5">
      <w:pPr>
        <w:spacing w:before="120" w:after="120"/>
      </w:pPr>
      <w:r>
        <w:rPr>
          <w:lang w:eastAsia="zh-CN"/>
        </w:rPr>
        <w:t>故要求工具型面形状复杂、加工精度髙。</w:t>
      </w:r>
      <w:r>
        <w:t>而后者</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\\AppData\\Local\\Temp\\FineReader11\\media\\image166.png" \* MERGEFORMATINET </w:instrText>
      </w:r>
      <w:r>
        <w:fldChar w:fldCharType="separate"/>
      </w:r>
      <w:r w:rsidR="006647C5">
        <w:pict>
          <v:shape id="_x0000_i1190" type="#_x0000_t75" style="width:295.85pt;height:111.9pt">
            <v:imagedata r:id="rId337" r:href="rId338"/>
          </v:shape>
        </w:pict>
      </w:r>
      <w:r>
        <w:fldChar w:fldCharType="end"/>
      </w:r>
    </w:p>
    <w:p w:rsidR="00C67970" w:rsidRDefault="00BC4CE2" w:rsidP="006647C5">
      <w:pPr>
        <w:spacing w:before="120" w:after="120"/>
        <w:rPr>
          <w:lang w:eastAsia="zh-CN"/>
        </w:rPr>
      </w:pPr>
      <w:r>
        <w:rPr>
          <w:lang w:eastAsia="zh-CN"/>
        </w:rPr>
        <w:t>&lt;b&gt;</w:t>
      </w:r>
    </w:p>
    <w:p w:rsidR="00C67970" w:rsidRDefault="00BC4CE2" w:rsidP="006647C5">
      <w:pPr>
        <w:spacing w:before="120" w:after="120"/>
        <w:rPr>
          <w:lang w:eastAsia="zh-CN"/>
        </w:rPr>
      </w:pPr>
      <w:r>
        <w:rPr>
          <w:lang w:eastAsia="zh-CN"/>
        </w:rPr>
        <w:t>图</w:t>
      </w:r>
      <w:r>
        <w:rPr>
          <w:lang w:eastAsia="zh-CN"/>
        </w:rPr>
        <w:t>6-17</w:t>
      </w:r>
      <w:r>
        <w:rPr>
          <w:lang w:eastAsia="zh-CN"/>
        </w:rPr>
        <w:t>楔横乳原理</w:t>
      </w:r>
      <w:r>
        <w:rPr>
          <w:lang w:eastAsia="zh-CN"/>
        </w:rPr>
        <w:t xml:space="preserve"> &lt;^&gt;</w:t>
      </w:r>
      <w:r>
        <w:rPr>
          <w:lang w:eastAsia="zh-CN"/>
        </w:rPr>
        <w:t>平扳式</w:t>
      </w:r>
      <w:r>
        <w:rPr>
          <w:lang w:eastAsia="zh-CN"/>
        </w:rPr>
        <w:t xml:space="preserve">&gt; </w:t>
      </w:r>
      <w:r>
        <w:rPr>
          <w:lang w:eastAsia="zh-CN"/>
        </w:rPr>
        <w:t>辊式（二辊、三辊）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\\AppData\\Local\\Temp\\FineReader11\\media\\image167.png" \* MERGEFORMATINET </w:instrText>
      </w:r>
      <w:r>
        <w:fldChar w:fldCharType="separate"/>
      </w:r>
      <w:r w:rsidR="006647C5">
        <w:pict>
          <v:shape id="_x0000_i1191" type="#_x0000_t75" style="width:104.1pt;height:34.2pt">
            <v:imagedata r:id="rId339" r:href="rId340"/>
          </v:shape>
        </w:pict>
      </w:r>
      <w:r>
        <w:fldChar w:fldCharType="end"/>
      </w:r>
    </w:p>
    <w:p w:rsidR="00C67970" w:rsidRDefault="00BC4CE2" w:rsidP="006647C5">
      <w:pPr>
        <w:spacing w:before="120" w:after="120"/>
        <w:outlineLvl w:val="0"/>
        <w:rPr>
          <w:lang w:eastAsia="zh-CN"/>
        </w:rPr>
      </w:pPr>
      <w:r>
        <w:rPr>
          <w:lang w:eastAsia="zh-CN"/>
        </w:rPr>
        <w:t>切断</w:t>
      </w:r>
    </w:p>
    <w:p w:rsidR="00C67970" w:rsidRDefault="00BC4CE2" w:rsidP="006647C5">
      <w:pPr>
        <w:spacing w:before="120" w:after="120"/>
        <w:rPr>
          <w:lang w:eastAsia="zh-CN"/>
        </w:rPr>
      </w:pPr>
      <w:r>
        <w:rPr>
          <w:lang w:eastAsia="zh-CN"/>
        </w:rPr>
        <w:t>5</w:t>
      </w:r>
    </w:p>
    <w:p w:rsidR="00C67970" w:rsidRDefault="00BC4CE2" w:rsidP="006647C5">
      <w:pPr>
        <w:spacing w:before="120" w:after="120"/>
        <w:rPr>
          <w:lang w:eastAsia="zh-CN"/>
        </w:rPr>
      </w:pPr>
      <w:r>
        <w:rPr>
          <w:lang w:eastAsia="zh-CN"/>
        </w:rPr>
        <w:t>图</w:t>
      </w:r>
      <w:r>
        <w:rPr>
          <w:lang w:eastAsia="zh-CN"/>
        </w:rPr>
        <w:t>6-18</w:t>
      </w:r>
      <w:r>
        <w:rPr>
          <w:lang w:eastAsia="zh-CN"/>
        </w:rPr>
        <w:t>基本成型方式</w:t>
      </w:r>
      <w:r>
        <w:rPr>
          <w:lang w:eastAsia="zh-CN"/>
        </w:rPr>
        <w:t xml:space="preserve"> 1 </w:t>
      </w:r>
      <w:r>
        <w:rPr>
          <w:lang w:eastAsia="zh-CN"/>
        </w:rPr>
        <w:t>一标准型》</w:t>
      </w:r>
      <w:r>
        <w:rPr>
          <w:lang w:eastAsia="zh-CN"/>
        </w:rPr>
        <w:t>2—</w:t>
      </w:r>
      <w:r>
        <w:rPr>
          <w:lang w:eastAsia="zh-CN"/>
        </w:rPr>
        <w:t>锥形阶梯</w:t>
      </w:r>
      <w:r>
        <w:rPr>
          <w:lang w:eastAsia="zh-CN"/>
        </w:rPr>
        <w:t>| 3—</w:t>
      </w:r>
      <w:r>
        <w:rPr>
          <w:lang w:eastAsia="zh-CN"/>
        </w:rPr>
        <w:t>垂直阶梯》</w:t>
      </w:r>
      <w:r>
        <w:rPr>
          <w:lang w:eastAsia="zh-CN"/>
        </w:rPr>
        <w:t>4_</w:t>
      </w:r>
      <w:r>
        <w:rPr>
          <w:lang w:eastAsia="zh-CN"/>
        </w:rPr>
        <w:t>球状部分；</w:t>
      </w:r>
      <w:r>
        <w:rPr>
          <w:lang w:eastAsia="zh-CN"/>
        </w:rPr>
        <w:t>5—</w:t>
      </w:r>
      <w:r>
        <w:rPr>
          <w:lang w:eastAsia="zh-CN"/>
        </w:rPr>
        <w:t>切断》</w:t>
      </w:r>
      <w:r>
        <w:rPr>
          <w:lang w:eastAsia="zh-CN"/>
        </w:rPr>
        <w:t>6—</w:t>
      </w:r>
      <w:r>
        <w:rPr>
          <w:lang w:eastAsia="zh-CN"/>
        </w:rPr>
        <w:t>堆积变</w:t>
      </w:r>
    </w:p>
    <w:p w:rsidR="00C67970" w:rsidRDefault="00BC4CE2" w:rsidP="006647C5">
      <w:pPr>
        <w:spacing w:before="120" w:after="120"/>
        <w:rPr>
          <w:lang w:eastAsia="zh-CN"/>
        </w:rPr>
      </w:pPr>
      <w:r>
        <w:rPr>
          <w:lang w:eastAsia="zh-CN"/>
        </w:rPr>
        <w:t>形；</w:t>
      </w:r>
      <w:r>
        <w:rPr>
          <w:lang w:eastAsia="zh-CN"/>
        </w:rPr>
        <w:t>7—</w:t>
      </w:r>
      <w:r>
        <w:rPr>
          <w:lang w:eastAsia="zh-CN"/>
        </w:rPr>
        <w:t>二段阶梯</w:t>
      </w:r>
    </w:p>
    <w:p w:rsidR="00C67970" w:rsidRDefault="00BC4CE2" w:rsidP="006647C5">
      <w:pPr>
        <w:spacing w:before="120" w:after="120"/>
        <w:rPr>
          <w:lang w:eastAsia="zh-CN"/>
        </w:rPr>
      </w:pPr>
      <w:r>
        <w:rPr>
          <w:lang w:eastAsia="zh-CN"/>
        </w:rPr>
        <w:t>在国外，楔横乳热轧产品尺寸范围为</w:t>
      </w:r>
      <w:r>
        <w:rPr>
          <w:lang w:eastAsia="zh-CN"/>
        </w:rPr>
        <w:t>010</w:t>
      </w:r>
      <w:r>
        <w:rPr>
          <w:rFonts w:ascii="MS Mincho" w:eastAsia="MS Mincho" w:hAnsi="MS Mincho" w:cs="MS Mincho" w:hint="eastAsia"/>
          <w:lang w:eastAsia="zh-CN"/>
        </w:rPr>
        <w:t>〜</w:t>
      </w:r>
      <w:r>
        <w:rPr>
          <w:lang w:eastAsia="zh-CN"/>
        </w:rPr>
        <w:t>150</w:t>
      </w:r>
      <w:r>
        <w:rPr>
          <w:lang w:eastAsia="zh-CN"/>
        </w:rPr>
        <w:t>，最大长度</w:t>
      </w:r>
      <w:r>
        <w:rPr>
          <w:lang w:eastAsia="zh-CN"/>
        </w:rPr>
        <w:t>700</w:t>
      </w:r>
      <w:r>
        <w:rPr>
          <w:lang w:eastAsia="zh-CN"/>
        </w:rPr>
        <w:t>毫米，并认为产品长度</w:t>
      </w:r>
    </w:p>
    <w:p w:rsidR="00C67970" w:rsidRDefault="00BC4CE2" w:rsidP="006647C5">
      <w:pPr>
        <w:spacing w:before="120" w:after="120"/>
        <w:rPr>
          <w:lang w:eastAsia="zh-CN"/>
        </w:rPr>
      </w:pPr>
      <w:r>
        <w:rPr>
          <w:lang w:eastAsia="zh-CN"/>
        </w:rPr>
        <w:t>和产品直径之比必须是</w:t>
      </w:r>
      <w:r>
        <w:rPr>
          <w:lang w:eastAsia="zh-CN"/>
        </w:rPr>
        <w:t>2&lt;f&lt;10</w:t>
      </w:r>
      <w:r>
        <w:rPr>
          <w:lang w:eastAsia="zh-CN"/>
        </w:rPr>
        <w:t>，否则工艺操作困难、轴身产生弯曲、端面产生凹进、</w:t>
      </w:r>
    </w:p>
    <w:p w:rsidR="00C67970" w:rsidRDefault="00BC4CE2" w:rsidP="006647C5">
      <w:pPr>
        <w:spacing w:before="120" w:after="120"/>
        <w:rPr>
          <w:lang w:eastAsia="zh-CN"/>
        </w:rPr>
      </w:pPr>
      <w:r>
        <w:rPr>
          <w:lang w:eastAsia="zh-CN"/>
        </w:rPr>
        <w:t>甚至出现孔腔。在我国，采用三辊楔横轧及一系列相应措施后</w:t>
      </w:r>
      <w:r>
        <w:rPr>
          <w:lang w:eastAsia="zh-CN"/>
        </w:rPr>
        <w:t>,</w:t>
      </w:r>
      <w:r>
        <w:rPr>
          <w:lang w:eastAsia="zh-CN"/>
        </w:rPr>
        <w:t>突破了上述界限</w:t>
      </w:r>
      <w:r>
        <w:rPr>
          <w:lang w:eastAsia="zh-CN"/>
        </w:rPr>
        <w:t>,</w:t>
      </w:r>
      <w:r>
        <w:rPr>
          <w:lang w:eastAsia="zh-CN"/>
        </w:rPr>
        <w:t>成功地轧</w:t>
      </w:r>
      <w:r>
        <w:rPr>
          <w:lang w:eastAsia="zh-CN"/>
        </w:rPr>
        <w:t xml:space="preserve"> </w:t>
      </w:r>
      <w:r>
        <w:rPr>
          <w:lang w:eastAsia="zh-CN"/>
        </w:rPr>
        <w:t>出尺寸为</w:t>
      </w:r>
      <w:r>
        <w:rPr>
          <w:lang w:eastAsia="zh-CN"/>
        </w:rPr>
        <w:t>4188x2248</w:t>
      </w:r>
      <w:r>
        <w:rPr>
          <w:lang w:eastAsia="zh-CN"/>
        </w:rPr>
        <w:t>毫米的铁路货车々轴。楔横轧产品广泛应用于汽车、电机、机床等</w:t>
      </w:r>
      <w:r>
        <w:rPr>
          <w:lang w:eastAsia="zh-CN"/>
        </w:rPr>
        <w:t xml:space="preserve"> </w:t>
      </w:r>
      <w:r>
        <w:rPr>
          <w:lang w:eastAsia="zh-CN"/>
        </w:rPr>
        <w:t>工业上，在圆断面轴对称产品中，大</w:t>
      </w:r>
      <w:r>
        <w:rPr>
          <w:lang w:eastAsia="zh-CN"/>
        </w:rPr>
        <w:t>‘</w:t>
      </w:r>
      <w:r>
        <w:rPr>
          <w:lang w:eastAsia="zh-CN"/>
        </w:rPr>
        <w:t>代替锻锤（压力机的髙速精锻）制坯以及绝大部分</w:t>
      </w:r>
      <w:r>
        <w:rPr>
          <w:lang w:eastAsia="zh-CN"/>
        </w:rPr>
        <w:t xml:space="preserve"> </w:t>
      </w:r>
      <w:r>
        <w:rPr>
          <w:lang w:eastAsia="zh-CN"/>
        </w:rPr>
        <w:t>机械加工的趋势。</w:t>
      </w:r>
      <w:r>
        <w:rPr>
          <w:lang w:eastAsia="zh-CN"/>
        </w:rPr>
        <w:t>.</w:t>
      </w:r>
    </w:p>
    <w:p w:rsidR="00C67970" w:rsidRDefault="00BC4CE2" w:rsidP="006647C5">
      <w:pPr>
        <w:spacing w:before="120" w:after="120"/>
        <w:ind w:firstLine="360"/>
        <w:rPr>
          <w:lang w:eastAsia="zh-CN"/>
        </w:rPr>
      </w:pPr>
      <w:r>
        <w:rPr>
          <w:lang w:eastAsia="zh-CN"/>
        </w:rPr>
        <w:t>二、变形禊设计的基本原则</w:t>
      </w:r>
    </w:p>
    <w:p w:rsidR="00C67970" w:rsidRDefault="00BC4CE2" w:rsidP="006647C5">
      <w:pPr>
        <w:tabs>
          <w:tab w:val="left" w:pos="6194"/>
        </w:tabs>
        <w:spacing w:before="120" w:after="120"/>
        <w:ind w:firstLine="360"/>
        <w:rPr>
          <w:lang w:eastAsia="zh-CN"/>
        </w:rPr>
      </w:pPr>
      <w:r>
        <w:rPr>
          <w:lang w:eastAsia="zh-CN"/>
        </w:rPr>
        <w:t>1.</w:t>
      </w:r>
      <w:r>
        <w:rPr>
          <w:lang w:eastAsia="zh-CN"/>
        </w:rPr>
        <w:t>变形楔的型式分为单面楔和双面楔两种如图</w:t>
      </w:r>
      <w:r>
        <w:rPr>
          <w:lang w:eastAsia="zh-CN"/>
        </w:rPr>
        <w:t>6-19(</w:t>
      </w:r>
      <w:r>
        <w:rPr>
          <w:lang w:eastAsia="zh-CN"/>
        </w:rPr>
        <w:tab/>
        <w:t>a)</w:t>
      </w:r>
      <w:r>
        <w:rPr>
          <w:lang w:eastAsia="zh-CN"/>
        </w:rPr>
        <w:t>所示，当使用几个变形</w:t>
      </w:r>
      <w:r>
        <w:rPr>
          <w:lang w:eastAsia="zh-CN"/>
        </w:rPr>
        <w:t xml:space="preserve"> </w:t>
      </w:r>
      <w:r>
        <w:rPr>
          <w:lang w:eastAsia="zh-CN"/>
        </w:rPr>
        <w:t>楔时，其组合方式有正楔、反楔、平行楔三种如图</w:t>
      </w:r>
      <w:r>
        <w:rPr>
          <w:lang w:eastAsia="zh-CN"/>
        </w:rPr>
        <w:t>6-19(6)</w:t>
      </w:r>
      <w:r>
        <w:rPr>
          <w:lang w:eastAsia="zh-CN"/>
        </w:rPr>
        <w:t>所示。究竟采用何种型式，</w:t>
      </w:r>
      <w:r>
        <w:rPr>
          <w:lang w:eastAsia="zh-CN"/>
        </w:rPr>
        <w:t xml:space="preserve"> </w:t>
      </w:r>
      <w:r>
        <w:rPr>
          <w:lang w:eastAsia="zh-CN"/>
        </w:rPr>
        <w:t>需视产品形状和轧制方法而定。</w:t>
      </w:r>
    </w:p>
    <w:p w:rsidR="00C67970" w:rsidRDefault="00BC4CE2" w:rsidP="006647C5">
      <w:pPr>
        <w:spacing w:before="120" w:after="120"/>
        <w:ind w:firstLine="360"/>
        <w:rPr>
          <w:lang w:eastAsia="zh-CN"/>
        </w:rPr>
      </w:pPr>
      <w:r>
        <w:rPr>
          <w:lang w:eastAsia="zh-CN"/>
        </w:rPr>
        <w:t>2.</w:t>
      </w:r>
      <w:r>
        <w:rPr>
          <w:lang w:eastAsia="zh-CN"/>
        </w:rPr>
        <w:t>典型的变形楔典型的变形楔由（图</w:t>
      </w:r>
      <w:r>
        <w:rPr>
          <w:lang w:eastAsia="zh-CN"/>
        </w:rPr>
        <w:t>6-20)</w:t>
      </w:r>
      <w:r>
        <w:rPr>
          <w:lang w:eastAsia="zh-CN"/>
        </w:rPr>
        <w:t>五个部分组成：</w:t>
      </w:r>
    </w:p>
    <w:p w:rsidR="00C67970" w:rsidRDefault="00BC4CE2" w:rsidP="006647C5">
      <w:pPr>
        <w:spacing w:before="120" w:after="120"/>
        <w:ind w:firstLine="360"/>
        <w:rPr>
          <w:lang w:eastAsia="zh-CN"/>
        </w:rPr>
      </w:pPr>
      <w:r>
        <w:rPr>
          <w:lang w:eastAsia="zh-CN"/>
        </w:rPr>
        <w:t>1)</w:t>
      </w:r>
      <w:r>
        <w:rPr>
          <w:lang w:eastAsia="zh-CN"/>
        </w:rPr>
        <w:t>咬入段。变形楔楔入坯料起，至其最高点达到成品最终直径时止。为在轧件整个圆</w:t>
      </w:r>
      <w:r>
        <w:rPr>
          <w:lang w:eastAsia="zh-CN"/>
        </w:rPr>
        <w:t xml:space="preserve"> </w:t>
      </w:r>
      <w:r>
        <w:rPr>
          <w:lang w:eastAsia="zh-CN"/>
        </w:rPr>
        <w:t>周上楔入，必须使咬入段长度</w:t>
      </w:r>
      <w:r>
        <w:rPr>
          <w:lang w:eastAsia="zh-CN"/>
        </w:rPr>
        <w:t>L</w:t>
      </w:r>
      <w:r>
        <w:rPr>
          <w:lang w:eastAsia="zh-CN"/>
        </w:rPr>
        <w:t>满足下式</w:t>
      </w:r>
    </w:p>
    <w:p w:rsidR="00C67970" w:rsidRDefault="00BC4CE2" w:rsidP="006647C5">
      <w:pPr>
        <w:spacing w:before="120" w:after="120"/>
      </w:pPr>
      <w:r>
        <w:t>99</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\\AppData\\Local\\Temp\\FineReader11\\media\\image168.png" \* MERGEFORMATINET </w:instrText>
      </w:r>
      <w:r>
        <w:fldChar w:fldCharType="separate"/>
      </w:r>
      <w:r w:rsidR="006647C5">
        <w:pict>
          <v:shape id="_x0000_i1192" type="#_x0000_t75" style="width:60.6pt;height:5.7pt">
            <v:imagedata r:id="rId341" r:href="rId342"/>
          </v:shape>
        </w:pict>
      </w:r>
      <w:r>
        <w:fldChar w:fldCharType="end"/>
      </w:r>
    </w:p>
    <w:p w:rsidR="00C67970" w:rsidRDefault="00BC4CE2" w:rsidP="006647C5">
      <w:pPr>
        <w:spacing w:before="120" w:after="120"/>
        <w:outlineLvl w:val="0"/>
        <w:rPr>
          <w:lang w:eastAsia="zh-CN"/>
        </w:rPr>
      </w:pPr>
      <w:r>
        <w:rPr>
          <w:lang w:eastAsia="zh-CN"/>
        </w:rPr>
        <w:t>单面楔</w:t>
      </w:r>
    </w:p>
    <w:p w:rsidR="00C67970" w:rsidRDefault="00BC4CE2" w:rsidP="006647C5">
      <w:pPr>
        <w:spacing w:before="120" w:after="120"/>
        <w:rPr>
          <w:lang w:eastAsia="zh-CN"/>
        </w:rPr>
      </w:pPr>
      <w:r>
        <w:rPr>
          <w:lang w:eastAsia="zh-CN"/>
        </w:rPr>
        <w:t>双面楔</w:t>
      </w:r>
    </w:p>
    <w:p w:rsidR="00C67970" w:rsidRDefault="00BC4CE2" w:rsidP="006647C5">
      <w:pPr>
        <w:spacing w:before="120" w:after="120"/>
        <w:rPr>
          <w:lang w:eastAsia="zh-CN"/>
        </w:rPr>
      </w:pPr>
      <w:r>
        <w:rPr>
          <w:lang w:eastAsia="zh-CN"/>
        </w:rPr>
        <w:t>正楔</w:t>
      </w:r>
    </w:p>
    <w:p w:rsidR="00C67970" w:rsidRDefault="00BC4CE2" w:rsidP="006647C5">
      <w:pPr>
        <w:spacing w:before="120" w:after="120"/>
        <w:rPr>
          <w:lang w:eastAsia="zh-CN"/>
        </w:rPr>
      </w:pPr>
      <w:r>
        <w:rPr>
          <w:lang w:eastAsia="zh-CN"/>
        </w:rPr>
        <w:t>反楔</w:t>
      </w:r>
    </w:p>
    <w:p w:rsidR="00C67970" w:rsidRDefault="00BC4CE2" w:rsidP="006647C5">
      <w:pPr>
        <w:spacing w:before="120" w:after="120"/>
        <w:rPr>
          <w:lang w:eastAsia="zh-CN"/>
        </w:rPr>
      </w:pPr>
      <w:r>
        <w:rPr>
          <w:lang w:eastAsia="zh-CN"/>
        </w:rPr>
        <w:t>平行楔</w:t>
      </w:r>
    </w:p>
    <w:p w:rsidR="00C67970" w:rsidRDefault="00BC4CE2" w:rsidP="006647C5">
      <w:pPr>
        <w:spacing w:before="120" w:after="120"/>
        <w:rPr>
          <w:lang w:eastAsia="zh-CN"/>
        </w:rPr>
      </w:pPr>
      <w:r>
        <w:rPr>
          <w:lang w:eastAsia="zh-CN"/>
        </w:rPr>
        <w:t>(6&gt;</w:t>
      </w:r>
    </w:p>
    <w:p w:rsidR="00C67970" w:rsidRDefault="00BC4CE2" w:rsidP="006647C5">
      <w:pPr>
        <w:spacing w:before="120" w:after="120"/>
        <w:rPr>
          <w:lang w:eastAsia="zh-CN"/>
        </w:rPr>
      </w:pPr>
      <w:r>
        <w:rPr>
          <w:lang w:eastAsia="zh-CN"/>
        </w:rPr>
        <w:t>图</w:t>
      </w:r>
      <w:r>
        <w:rPr>
          <w:lang w:eastAsia="zh-CN"/>
        </w:rPr>
        <w:t>6-19</w:t>
      </w:r>
      <w:r>
        <w:rPr>
          <w:lang w:eastAsia="zh-CN"/>
        </w:rPr>
        <w:t>变形楔的型式和组合</w:t>
      </w:r>
      <w:r>
        <w:rPr>
          <w:lang w:eastAsia="zh-CN"/>
        </w:rPr>
        <w:t xml:space="preserve"> (a)</w:t>
      </w:r>
      <w:r>
        <w:rPr>
          <w:lang w:eastAsia="zh-CN"/>
        </w:rPr>
        <w:t>变形楔型式</w:t>
      </w:r>
      <w:r>
        <w:rPr>
          <w:lang w:eastAsia="zh-CN"/>
        </w:rPr>
        <w:t>&gt; (6)</w:t>
      </w:r>
      <w:r>
        <w:rPr>
          <w:lang w:eastAsia="zh-CN"/>
        </w:rPr>
        <w:t>变形楔组合</w:t>
      </w:r>
    </w:p>
    <w:p w:rsidR="00C67970" w:rsidRDefault="00BC4CE2" w:rsidP="006647C5">
      <w:pPr>
        <w:spacing w:before="120" w:after="120"/>
      </w:pPr>
      <w:r>
        <w:t>^do</w:t>
      </w:r>
    </w:p>
    <w:p w:rsidR="00C67970" w:rsidRDefault="00BC4CE2" w:rsidP="006647C5">
      <w:pPr>
        <w:spacing w:before="120" w:after="120"/>
      </w:pPr>
      <w:r>
        <w:t>ly^'</w:t>
      </w:r>
    </w:p>
    <w:p w:rsidR="00C67970" w:rsidRDefault="00BC4CE2" w:rsidP="006647C5">
      <w:pPr>
        <w:spacing w:before="120" w:after="120"/>
      </w:pPr>
      <w:r>
        <w:t>N</w:t>
      </w:r>
    </w:p>
    <w:p w:rsidR="00C67970" w:rsidRDefault="00BC4CE2" w:rsidP="006647C5">
      <w:pPr>
        <w:spacing w:before="120" w:after="120"/>
      </w:pPr>
      <w:r>
        <w:t>(6-7)</w:t>
      </w:r>
    </w:p>
    <w:p w:rsidR="00C67970" w:rsidRDefault="00BC4CE2" w:rsidP="006647C5">
      <w:pPr>
        <w:spacing w:before="120" w:after="120"/>
      </w:pPr>
      <w:r>
        <w:t>式中</w:t>
      </w:r>
    </w:p>
    <w:p w:rsidR="00C67970" w:rsidRDefault="00BC4CE2" w:rsidP="006647C5">
      <w:pPr>
        <w:spacing w:before="120" w:after="120"/>
      </w:pPr>
      <w:r>
        <w:t>^</w:t>
      </w:r>
      <w:r>
        <w:t>坯料直径；</w:t>
      </w:r>
      <w:r>
        <w:t xml:space="preserve"> -</w:t>
      </w:r>
      <w:r>
        <w:t>轧辊数目。</w:t>
      </w:r>
      <w:r>
        <w:t xml:space="preserve"> </w:t>
      </w:r>
      <w:r>
        <w:t>如果破坏上式条件，</w:t>
      </w:r>
    </w:p>
    <w:p w:rsidR="00C67970" w:rsidRDefault="00BC4CE2" w:rsidP="006647C5">
      <w:pPr>
        <w:spacing w:before="120" w:after="120"/>
      </w:pPr>
      <w:r>
        <w:t>do'</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\\AppData\\Local\\Temp\\FineReader11\\media\\image169.png" \* MERGEFORMATINET </w:instrText>
      </w:r>
      <w:r>
        <w:fldChar w:fldCharType="separate"/>
      </w:r>
      <w:r w:rsidR="006647C5">
        <w:pict>
          <v:shape id="_x0000_i1193" type="#_x0000_t75" style="width:217.45pt;height:287.3pt">
            <v:imagedata r:id="rId343" r:href="rId344"/>
          </v:shape>
        </w:pict>
      </w:r>
      <w:r>
        <w:fldChar w:fldCharType="end"/>
      </w:r>
    </w:p>
    <w:p w:rsidR="00C67970" w:rsidRDefault="00BC4CE2" w:rsidP="006647C5">
      <w:pPr>
        <w:spacing w:before="120" w:after="120"/>
        <w:rPr>
          <w:lang w:eastAsia="zh-CN"/>
        </w:rPr>
      </w:pPr>
      <w:r>
        <w:rPr>
          <w:lang w:eastAsia="zh-CN"/>
        </w:rPr>
        <w:t>则可能导致轧制不稳定。这当楔展角卢很大时尤甚。</w:t>
      </w:r>
    </w:p>
    <w:p w:rsidR="00C67970" w:rsidRDefault="00BC4CE2" w:rsidP="006647C5">
      <w:pPr>
        <w:spacing w:before="120" w:after="120"/>
        <w:ind w:firstLine="360"/>
        <w:rPr>
          <w:lang w:eastAsia="zh-CN"/>
        </w:rPr>
      </w:pPr>
      <w:r>
        <w:rPr>
          <w:lang w:eastAsia="zh-CN"/>
        </w:rPr>
        <w:t>2 )</w:t>
      </w:r>
      <w:r>
        <w:rPr>
          <w:lang w:eastAsia="zh-CN"/>
        </w:rPr>
        <w:t>整形段。咬入段终了时，沿轧件圆</w:t>
      </w:r>
      <w:r>
        <w:rPr>
          <w:lang w:eastAsia="zh-CN"/>
        </w:rPr>
        <w:t xml:space="preserve"> </w:t>
      </w:r>
      <w:r>
        <w:rPr>
          <w:lang w:eastAsia="zh-CN"/>
        </w:rPr>
        <w:t>周上并未全部达到产品最终直径。为使轧件</w:t>
      </w:r>
      <w:r>
        <w:rPr>
          <w:lang w:eastAsia="zh-CN"/>
        </w:rPr>
        <w:t xml:space="preserve"> </w:t>
      </w:r>
      <w:r>
        <w:rPr>
          <w:lang w:eastAsia="zh-CN"/>
        </w:rPr>
        <w:t>易于继续变形，采用咬入段终了形状不变的</w:t>
      </w:r>
      <w:r>
        <w:rPr>
          <w:lang w:eastAsia="zh-CN"/>
        </w:rPr>
        <w:t xml:space="preserve"> </w:t>
      </w:r>
      <w:r>
        <w:rPr>
          <w:lang w:eastAsia="zh-CN"/>
        </w:rPr>
        <w:t>平行段，使轧件变形部分达到轴对称。为此</w:t>
      </w:r>
      <w:r>
        <w:rPr>
          <w:lang w:eastAsia="zh-CN"/>
        </w:rPr>
        <w:t xml:space="preserve"> </w:t>
      </w:r>
      <w:r>
        <w:rPr>
          <w:lang w:eastAsia="zh-CN"/>
        </w:rPr>
        <w:t>整形段长度</w:t>
      </w:r>
      <w:r>
        <w:rPr>
          <w:lang w:eastAsia="zh-CN"/>
        </w:rPr>
        <w:t>U</w:t>
      </w:r>
      <w:r>
        <w:rPr>
          <w:lang w:eastAsia="zh-CN"/>
        </w:rPr>
        <w:t>与成品直径</w:t>
      </w:r>
      <w:r>
        <w:rPr>
          <w:lang w:eastAsia="zh-CN"/>
        </w:rPr>
        <w:t>d</w:t>
      </w:r>
      <w:r>
        <w:rPr>
          <w:lang w:eastAsia="zh-CN"/>
        </w:rPr>
        <w:t>的关系为</w:t>
      </w:r>
    </w:p>
    <w:p w:rsidR="00C67970" w:rsidRDefault="00BC4CE2" w:rsidP="006647C5">
      <w:pPr>
        <w:spacing w:before="120" w:after="120"/>
        <w:rPr>
          <w:lang w:eastAsia="zh-CN"/>
        </w:rPr>
      </w:pPr>
      <w:r>
        <w:rPr>
          <w:lang w:eastAsia="zh-CN"/>
        </w:rPr>
        <w:t>冗</w:t>
      </w:r>
      <w:r>
        <w:rPr>
          <w:lang w:eastAsia="zh-CN"/>
        </w:rPr>
        <w:t>d</w:t>
      </w:r>
    </w:p>
    <w:p w:rsidR="00C67970" w:rsidRDefault="00BC4CE2" w:rsidP="006647C5">
      <w:pPr>
        <w:spacing w:before="120" w:after="120"/>
        <w:rPr>
          <w:lang w:eastAsia="zh-CN"/>
        </w:rPr>
      </w:pPr>
      <w:r>
        <w:rPr>
          <w:lang w:eastAsia="zh-CN"/>
        </w:rPr>
        <w:t>L</w:t>
      </w:r>
    </w:p>
    <w:p w:rsidR="00C67970" w:rsidRDefault="00BC4CE2" w:rsidP="006647C5">
      <w:pPr>
        <w:spacing w:before="120" w:after="120"/>
        <w:rPr>
          <w:lang w:eastAsia="zh-CN"/>
        </w:rPr>
      </w:pPr>
      <w:r>
        <w:rPr>
          <w:lang w:eastAsia="zh-CN"/>
        </w:rPr>
        <w:t>N</w:t>
      </w:r>
    </w:p>
    <w:p w:rsidR="00C67970" w:rsidRDefault="00BC4CE2" w:rsidP="006647C5">
      <w:pPr>
        <w:spacing w:before="120" w:after="120"/>
        <w:rPr>
          <w:lang w:eastAsia="zh-CN"/>
        </w:rPr>
      </w:pPr>
      <w:r>
        <w:rPr>
          <w:lang w:eastAsia="zh-CN"/>
        </w:rPr>
        <w:t>(6-8)</w:t>
      </w:r>
    </w:p>
    <w:p w:rsidR="00C67970" w:rsidRDefault="00BC4CE2" w:rsidP="006647C5">
      <w:pPr>
        <w:spacing w:before="120" w:after="120"/>
        <w:rPr>
          <w:lang w:eastAsia="zh-CN"/>
        </w:rPr>
      </w:pPr>
      <w:r>
        <w:rPr>
          <w:lang w:eastAsia="zh-CN"/>
        </w:rPr>
        <w:t>必须指出，整形段需占有一定辊面长度，故</w:t>
      </w:r>
      <w:r>
        <w:rPr>
          <w:lang w:eastAsia="zh-CN"/>
        </w:rPr>
        <w:t xml:space="preserve"> </w:t>
      </w:r>
      <w:r>
        <w:rPr>
          <w:lang w:eastAsia="zh-CN"/>
        </w:rPr>
        <w:t>为节省辊面长度常不用此段，但当变形量较</w:t>
      </w:r>
      <w:r>
        <w:rPr>
          <w:lang w:eastAsia="zh-CN"/>
        </w:rPr>
        <w:t xml:space="preserve"> </w:t>
      </w:r>
      <w:r>
        <w:rPr>
          <w:lang w:eastAsia="zh-CN"/>
        </w:rPr>
        <w:t>大时，不用整形段则难以保证正常轧制。</w:t>
      </w:r>
    </w:p>
    <w:p w:rsidR="00C67970" w:rsidRDefault="00BC4CE2" w:rsidP="006647C5">
      <w:pPr>
        <w:spacing w:before="120" w:after="120"/>
        <w:ind w:firstLine="360"/>
        <w:rPr>
          <w:lang w:eastAsia="zh-CN"/>
        </w:rPr>
      </w:pPr>
      <w:r>
        <w:rPr>
          <w:lang w:eastAsia="zh-CN"/>
        </w:rPr>
        <w:t>3)</w:t>
      </w:r>
      <w:r>
        <w:rPr>
          <w:lang w:eastAsia="zh-CN"/>
        </w:rPr>
        <w:t>楔展段。轧件变形部分受变形楔楔</w:t>
      </w:r>
      <w:r>
        <w:rPr>
          <w:lang w:eastAsia="zh-CN"/>
        </w:rPr>
        <w:t xml:space="preserve"> </w:t>
      </w:r>
      <w:r>
        <w:rPr>
          <w:lang w:eastAsia="zh-CN"/>
        </w:rPr>
        <w:t>展而加宽，直至达到成品热尺寸</w:t>
      </w:r>
      <w:r>
        <w:rPr>
          <w:lang w:eastAsia="zh-CN"/>
        </w:rPr>
        <w:t>^</w:t>
      </w:r>
      <w:r>
        <w:rPr>
          <w:lang w:eastAsia="zh-CN"/>
        </w:rPr>
        <w:t>因此，楔</w:t>
      </w:r>
      <w:r>
        <w:rPr>
          <w:lang w:eastAsia="zh-CN"/>
        </w:rPr>
        <w:t xml:space="preserve"> </w:t>
      </w:r>
      <w:r>
        <w:rPr>
          <w:lang w:eastAsia="zh-CN"/>
        </w:rPr>
        <w:t>展段长度</w:t>
      </w:r>
      <w:r>
        <w:rPr>
          <w:lang w:eastAsia="zh-CN"/>
        </w:rPr>
        <w:t>/x</w:t>
      </w:r>
      <w:r>
        <w:rPr>
          <w:lang w:eastAsia="zh-CN"/>
        </w:rPr>
        <w:t>取决于成品变断面处宽度的热尺</w:t>
      </w:r>
      <w:r>
        <w:rPr>
          <w:lang w:eastAsia="zh-CN"/>
        </w:rPr>
        <w:t xml:space="preserve"> </w:t>
      </w:r>
      <w:r>
        <w:rPr>
          <w:lang w:eastAsia="zh-CN"/>
        </w:rPr>
        <w:t>寸</w:t>
      </w:r>
      <w:r>
        <w:rPr>
          <w:lang w:eastAsia="zh-CN"/>
        </w:rPr>
        <w:t>\</w:t>
      </w:r>
      <w:r>
        <w:rPr>
          <w:lang w:eastAsia="zh-CN"/>
        </w:rPr>
        <w:t>和所采用的楔展角卢</w:t>
      </w:r>
    </w:p>
    <w:p w:rsidR="00C67970" w:rsidRDefault="00BC4CE2" w:rsidP="006647C5">
      <w:pPr>
        <w:spacing w:before="120" w:after="120"/>
        <w:rPr>
          <w:lang w:eastAsia="zh-CN"/>
        </w:rPr>
      </w:pPr>
      <w:r>
        <w:rPr>
          <w:lang w:eastAsia="zh-CN"/>
        </w:rPr>
        <w:t>(b</w:t>
      </w:r>
      <w:r>
        <w:rPr>
          <w:vertAlign w:val="subscript"/>
          <w:lang w:eastAsia="zh-CN"/>
        </w:rPr>
        <w:t>x</w:t>
      </w:r>
      <w:r>
        <w:rPr>
          <w:lang w:eastAsia="zh-CN"/>
        </w:rPr>
        <w:t xml:space="preserve"> —by)</w:t>
      </w:r>
    </w:p>
    <w:p w:rsidR="00C67970" w:rsidRDefault="00BC4CE2" w:rsidP="006647C5">
      <w:pPr>
        <w:spacing w:before="120" w:after="120"/>
        <w:rPr>
          <w:lang w:eastAsia="zh-CN"/>
        </w:rPr>
      </w:pPr>
      <w:r>
        <w:rPr>
          <w:lang w:eastAsia="zh-CN"/>
        </w:rPr>
        <w:t>(6-9)</w:t>
      </w:r>
    </w:p>
    <w:p w:rsidR="00C67970" w:rsidRDefault="00BC4CE2" w:rsidP="006647C5">
      <w:pPr>
        <w:spacing w:before="120" w:after="120"/>
        <w:ind w:firstLine="360"/>
        <w:rPr>
          <w:lang w:eastAsia="zh-CN"/>
        </w:rPr>
      </w:pPr>
      <w:r>
        <w:rPr>
          <w:lang w:eastAsia="zh-CN"/>
        </w:rPr>
        <w:t>图</w:t>
      </w:r>
      <w:r>
        <w:rPr>
          <w:lang w:eastAsia="zh-CN"/>
        </w:rPr>
        <w:t>6-20</w:t>
      </w:r>
      <w:r>
        <w:rPr>
          <w:lang w:eastAsia="zh-CN"/>
        </w:rPr>
        <w:t>典型的变形楔</w:t>
      </w:r>
      <w:r>
        <w:rPr>
          <w:lang w:eastAsia="zh-CN"/>
        </w:rPr>
        <w:t xml:space="preserve"> </w:t>
      </w:r>
      <w:r>
        <w:rPr>
          <w:lang w:eastAsia="zh-CN"/>
        </w:rPr>
        <w:t>角过渡，故成型段长</w:t>
      </w:r>
      <w:r>
        <w:rPr>
          <w:lang w:eastAsia="zh-CN"/>
        </w:rPr>
        <w:t>&amp;</w:t>
      </w:r>
      <w:r>
        <w:rPr>
          <w:lang w:eastAsia="zh-CN"/>
        </w:rPr>
        <w:t>为</w:t>
      </w:r>
    </w:p>
    <w:p w:rsidR="00C67970" w:rsidRDefault="00BC4CE2" w:rsidP="006647C5">
      <w:pPr>
        <w:spacing w:before="120" w:after="120"/>
        <w:rPr>
          <w:lang w:eastAsia="zh-CN"/>
        </w:rPr>
      </w:pPr>
      <w:r>
        <w:rPr>
          <w:lang w:eastAsia="zh-CN"/>
        </w:rPr>
        <w:t>一</w:t>
      </w:r>
      <w:r>
        <w:rPr>
          <w:lang w:eastAsia="zh-CN"/>
        </w:rPr>
        <w:t xml:space="preserve"> 2tan^</w:t>
      </w:r>
    </w:p>
    <w:p w:rsidR="00C67970" w:rsidRDefault="00BC4CE2" w:rsidP="006647C5">
      <w:pPr>
        <w:spacing w:before="120" w:after="120"/>
        <w:rPr>
          <w:lang w:eastAsia="zh-CN"/>
        </w:rPr>
      </w:pPr>
      <w:r>
        <w:rPr>
          <w:lang w:eastAsia="zh-CN"/>
        </w:rPr>
        <w:t>式中的</w:t>
      </w:r>
      <w:r>
        <w:rPr>
          <w:rFonts w:ascii="MS Mincho" w:eastAsia="MS Mincho" w:hAnsi="MS Mincho" w:cs="MS Mincho" w:hint="eastAsia"/>
          <w:lang w:eastAsia="zh-CN"/>
        </w:rPr>
        <w:t>〜</w:t>
      </w:r>
      <w:r>
        <w:rPr>
          <w:rFonts w:ascii="华文细黑" w:hAnsi="华文细黑" w:cs="华文细黑" w:hint="eastAsia"/>
          <w:lang w:eastAsia="zh-CN"/>
        </w:rPr>
        <w:t>是咬</w:t>
      </w:r>
      <w:r>
        <w:rPr>
          <w:lang w:eastAsia="zh-CN"/>
        </w:rPr>
        <w:t>+</w:t>
      </w:r>
      <w:r>
        <w:rPr>
          <w:lang w:eastAsia="zh-CN"/>
        </w:rPr>
        <w:t>段终了的宽度。</w:t>
      </w:r>
    </w:p>
    <w:p w:rsidR="00C67970" w:rsidRDefault="00BC4CE2" w:rsidP="006647C5">
      <w:pPr>
        <w:spacing w:before="120" w:after="120"/>
        <w:rPr>
          <w:lang w:eastAsia="zh-CN"/>
        </w:rPr>
      </w:pPr>
      <w:r>
        <w:rPr>
          <w:lang w:eastAsia="zh-CN"/>
        </w:rPr>
        <w:t>4)</w:t>
      </w:r>
      <w:r>
        <w:rPr>
          <w:lang w:eastAsia="zh-CN"/>
        </w:rPr>
        <w:t>成型</w:t>
      </w:r>
      <w:r>
        <w:rPr>
          <w:lang w:eastAsia="zh-CN"/>
        </w:rPr>
        <w:t>i</w:t>
      </w:r>
      <w:r>
        <w:rPr>
          <w:lang w:eastAsia="zh-CN"/>
        </w:rPr>
        <w:t>。由楔展段终了的形状过渡</w:t>
      </w:r>
      <w:r>
        <w:rPr>
          <w:lang w:eastAsia="zh-CN"/>
        </w:rPr>
        <w:t xml:space="preserve"> </w:t>
      </w:r>
      <w:r>
        <w:rPr>
          <w:lang w:eastAsia="zh-CN"/>
        </w:rPr>
        <w:t>到成品凸缘侧面倾角，按埋应先整形而后倾</w:t>
      </w:r>
    </w:p>
    <w:p w:rsidR="00C67970" w:rsidRDefault="00BC4CE2" w:rsidP="006647C5">
      <w:pPr>
        <w:spacing w:before="120" w:after="120"/>
        <w:rPr>
          <w:lang w:eastAsia="zh-CN"/>
        </w:rPr>
      </w:pPr>
      <w:r>
        <w:rPr>
          <w:lang w:eastAsia="zh-CN"/>
        </w:rPr>
        <w:t>(6-10)</w:t>
      </w:r>
    </w:p>
    <w:p w:rsidR="00C67970" w:rsidRDefault="00BC4CE2" w:rsidP="006647C5">
      <w:pPr>
        <w:spacing w:before="120" w:after="120"/>
        <w:ind w:firstLine="360"/>
        <w:rPr>
          <w:lang w:eastAsia="zh-CN"/>
        </w:rPr>
      </w:pPr>
      <w:r>
        <w:rPr>
          <w:lang w:eastAsia="zh-CN"/>
        </w:rPr>
        <w:t>5)</w:t>
      </w:r>
      <w:r>
        <w:rPr>
          <w:lang w:eastAsia="zh-CN"/>
        </w:rPr>
        <w:t>精整段。在此段中要完成整形、滚圆、矫直和卸载任务，根据分析及实践经验，</w:t>
      </w:r>
      <w:r>
        <w:rPr>
          <w:lang w:eastAsia="zh-CN"/>
        </w:rPr>
        <w:t xml:space="preserve"> </w:t>
      </w:r>
      <w:r>
        <w:rPr>
          <w:lang w:eastAsia="zh-CN"/>
        </w:rPr>
        <w:t>取其长度为</w:t>
      </w:r>
    </w:p>
    <w:p w:rsidR="00C67970" w:rsidRDefault="00BC4CE2" w:rsidP="006647C5">
      <w:pPr>
        <w:spacing w:before="120" w:after="120"/>
        <w:rPr>
          <w:lang w:eastAsia="zh-CN"/>
        </w:rPr>
      </w:pPr>
      <w:r>
        <w:rPr>
          <w:lang w:eastAsia="zh-CN"/>
        </w:rPr>
        <w:t>10d</w:t>
      </w:r>
    </w:p>
    <w:p w:rsidR="00C67970" w:rsidRDefault="00BC4CE2" w:rsidP="006647C5">
      <w:pPr>
        <w:spacing w:before="120" w:after="120"/>
        <w:rPr>
          <w:lang w:eastAsia="zh-CN"/>
        </w:rPr>
      </w:pPr>
      <w:r>
        <w:rPr>
          <w:lang w:eastAsia="zh-CN"/>
        </w:rPr>
        <w:t>N</w:t>
      </w:r>
    </w:p>
    <w:p w:rsidR="00C67970" w:rsidRDefault="00BC4CE2" w:rsidP="006647C5">
      <w:pPr>
        <w:spacing w:before="120" w:after="120"/>
        <w:rPr>
          <w:lang w:eastAsia="zh-CN"/>
        </w:rPr>
      </w:pPr>
      <w:r>
        <w:rPr>
          <w:lang w:eastAsia="zh-CN"/>
        </w:rPr>
        <w:t>(6-11)</w:t>
      </w:r>
    </w:p>
    <w:p w:rsidR="00C67970" w:rsidRDefault="00BC4CE2" w:rsidP="006647C5">
      <w:pPr>
        <w:spacing w:before="120" w:after="120"/>
        <w:rPr>
          <w:lang w:eastAsia="zh-CN"/>
        </w:rPr>
      </w:pPr>
      <w:r>
        <w:rPr>
          <w:lang w:eastAsia="zh-CN"/>
        </w:rPr>
        <w:t>100</w:t>
      </w:r>
    </w:p>
    <w:p w:rsidR="00C67970" w:rsidRDefault="00BC4CE2" w:rsidP="006647C5">
      <w:pPr>
        <w:spacing w:before="120" w:after="120"/>
        <w:rPr>
          <w:lang w:eastAsia="zh-CN"/>
        </w:rPr>
      </w:pPr>
      <w:r>
        <w:rPr>
          <w:lang w:eastAsia="zh-CN"/>
        </w:rPr>
        <w:t>及二者的组合是变形楔设计的基本参</w:t>
      </w:r>
    </w:p>
    <w:p w:rsidR="00C67970" w:rsidRDefault="00BC4CE2" w:rsidP="006647C5">
      <w:pPr>
        <w:spacing w:before="120" w:after="120"/>
        <w:rPr>
          <w:lang w:eastAsia="zh-CN"/>
        </w:rPr>
      </w:pPr>
      <w:r>
        <w:rPr>
          <w:lang w:eastAsia="zh-CN"/>
        </w:rPr>
        <w:t>上列各段加上进出料段长度，即为辊面（或板面）总长度</w:t>
      </w:r>
    </w:p>
    <w:p w:rsidR="00C67970" w:rsidRPr="00E13F16" w:rsidRDefault="00BC4CE2" w:rsidP="006647C5">
      <w:pPr>
        <w:tabs>
          <w:tab w:val="left" w:pos="5189"/>
        </w:tabs>
        <w:spacing w:before="120" w:after="120"/>
      </w:pPr>
      <w:r>
        <w:t xml:space="preserve">L = ly </w:t>
      </w:r>
      <w:r w:rsidRPr="00E13F16">
        <w:t xml:space="preserve">+ </w:t>
      </w:r>
      <w:r>
        <w:t>/</w:t>
      </w:r>
      <w:r>
        <w:rPr>
          <w:vertAlign w:val="subscript"/>
        </w:rPr>
        <w:t>r</w:t>
      </w:r>
      <w:r>
        <w:t>/,+ /x +/</w:t>
      </w:r>
      <w:r>
        <w:rPr>
          <w:vertAlign w:val="subscript"/>
        </w:rPr>
        <w:t>C</w:t>
      </w:r>
      <w:r>
        <w:t xml:space="preserve">ft+// </w:t>
      </w:r>
      <w:r>
        <w:t>十！</w:t>
      </w:r>
      <w:r>
        <w:t>jck</w:t>
      </w:r>
      <w:r>
        <w:tab/>
        <w:t>(6</w:t>
      </w:r>
      <w:r w:rsidRPr="00E13F16">
        <w:t>-</w:t>
      </w:r>
      <w:r>
        <w:t>12)</w:t>
      </w:r>
    </w:p>
    <w:p w:rsidR="00C67970" w:rsidRDefault="00BC4CE2" w:rsidP="006647C5">
      <w:pPr>
        <w:spacing w:before="120" w:after="120"/>
        <w:ind w:firstLine="360"/>
        <w:rPr>
          <w:lang w:eastAsia="zh-CN"/>
        </w:rPr>
      </w:pPr>
      <w:r>
        <w:rPr>
          <w:lang w:eastAsia="zh-CN"/>
        </w:rPr>
        <w:t>根据需要及可能，</w:t>
      </w:r>
      <w:r>
        <w:rPr>
          <w:lang w:eastAsia="zh-CN"/>
        </w:rPr>
        <w:t>.</w:t>
      </w:r>
      <w:r>
        <w:rPr>
          <w:lang w:eastAsia="zh-CN"/>
        </w:rPr>
        <w:t>实际使用的变形楔与典型的变形楔可能稍有差异，但咬入段、楔展</w:t>
      </w:r>
      <w:r>
        <w:rPr>
          <w:lang w:eastAsia="zh-CN"/>
        </w:rPr>
        <w:t xml:space="preserve"> </w:t>
      </w:r>
      <w:r>
        <w:rPr>
          <w:lang w:eastAsia="zh-CN"/>
        </w:rPr>
        <w:t>段、精整段却缺一不可。</w:t>
      </w:r>
    </w:p>
    <w:p w:rsidR="00C67970" w:rsidRDefault="00BC4CE2" w:rsidP="006647C5">
      <w:pPr>
        <w:tabs>
          <w:tab w:val="left" w:pos="2108"/>
        </w:tabs>
        <w:spacing w:before="120" w:after="120"/>
        <w:rPr>
          <w:lang w:eastAsia="zh-CN"/>
        </w:rPr>
      </w:pPr>
      <w:r>
        <w:rPr>
          <w:lang w:eastAsia="zh-CN"/>
        </w:rPr>
        <w:t>3.</w:t>
      </w:r>
      <w:r>
        <w:rPr>
          <w:lang w:eastAsia="zh-CN"/>
        </w:rPr>
        <w:t>变形禊的基本参数成形角《、楔展角冷</w:t>
      </w:r>
      <w:r>
        <w:rPr>
          <w:lang w:eastAsia="zh-CN"/>
        </w:rPr>
        <w:t xml:space="preserve"> </w:t>
      </w:r>
      <w:r>
        <w:rPr>
          <w:lang w:eastAsia="zh-CN"/>
        </w:rPr>
        <w:t>数。在平板式和二辊式楔横轧中，轧件轴心处于</w:t>
      </w:r>
      <w:r>
        <w:rPr>
          <w:lang w:eastAsia="zh-CN"/>
        </w:rPr>
        <w:t xml:space="preserve"> </w:t>
      </w:r>
      <w:r>
        <w:rPr>
          <w:lang w:eastAsia="zh-CN"/>
        </w:rPr>
        <w:t>不利的三向拉应力状态下，为防止轴心产生脆性</w:t>
      </w:r>
      <w:r>
        <w:rPr>
          <w:lang w:eastAsia="zh-CN"/>
        </w:rPr>
        <w:t xml:space="preserve"> </w:t>
      </w:r>
      <w:r>
        <w:rPr>
          <w:lang w:eastAsia="zh-CN"/>
        </w:rPr>
        <w:t>破坏而形成孔腔，成型面应采用合适的成形角以</w:t>
      </w:r>
      <w:r>
        <w:rPr>
          <w:lang w:eastAsia="zh-CN"/>
        </w:rPr>
        <w:t xml:space="preserve"> </w:t>
      </w:r>
      <w:r>
        <w:rPr>
          <w:lang w:eastAsia="zh-CN"/>
        </w:rPr>
        <w:t>形成轴向附加拉应力（图</w:t>
      </w:r>
      <w:r>
        <w:rPr>
          <w:lang w:eastAsia="zh-CN"/>
        </w:rPr>
        <w:t>6-21)</w:t>
      </w:r>
      <w:r>
        <w:rPr>
          <w:lang w:eastAsia="zh-CN"/>
        </w:rPr>
        <w:t>，使其轴心部分达</w:t>
      </w:r>
      <w:r>
        <w:rPr>
          <w:lang w:eastAsia="zh-CN"/>
        </w:rPr>
        <w:t xml:space="preserve"> </w:t>
      </w:r>
      <w:r>
        <w:rPr>
          <w:lang w:eastAsia="zh-CN"/>
        </w:rPr>
        <w:t>到塑性条件而产生塑性变形。但其值不可过大，</w:t>
      </w:r>
    </w:p>
    <w:p w:rsidR="00C67970" w:rsidRDefault="00BC4CE2" w:rsidP="006647C5">
      <w:pPr>
        <w:spacing w:before="120" w:after="120"/>
        <w:rPr>
          <w:lang w:eastAsia="zh-CN"/>
        </w:rPr>
      </w:pPr>
      <w:r>
        <w:rPr>
          <w:lang w:eastAsia="zh-CN"/>
        </w:rPr>
        <w:t>否则应力超轧件强度极限而导致细颈缺陷。显</w:t>
      </w:r>
      <w:r>
        <w:rPr>
          <w:lang w:eastAsia="zh-CN"/>
        </w:rPr>
        <w:t xml:space="preserve"> </w:t>
      </w:r>
      <w:r>
        <w:rPr>
          <w:lang w:eastAsia="zh-CN"/>
        </w:rPr>
        <w:t>然在此条件下成形角是决定产品质量的主要因</w:t>
      </w:r>
      <w:r>
        <w:rPr>
          <w:lang w:eastAsia="zh-CN"/>
        </w:rPr>
        <w:t xml:space="preserve"> </w:t>
      </w:r>
      <w:r>
        <w:rPr>
          <w:lang w:eastAsia="zh-CN"/>
        </w:rPr>
        <w:t>素。楔展角应保证在一定成形角的条件下，使轧</w:t>
      </w:r>
      <w:r>
        <w:rPr>
          <w:lang w:eastAsia="zh-CN"/>
        </w:rPr>
        <w:t xml:space="preserve"> </w:t>
      </w:r>
      <w:r>
        <w:rPr>
          <w:lang w:eastAsia="zh-CN"/>
        </w:rPr>
        <w:t>件能稳定转动，但其值不可过小，否则轧件为达</w:t>
      </w:r>
      <w:r>
        <w:rPr>
          <w:lang w:eastAsia="zh-CN"/>
        </w:rPr>
        <w:t xml:space="preserve"> </w:t>
      </w:r>
      <w:r>
        <w:rPr>
          <w:lang w:eastAsia="zh-CN"/>
        </w:rPr>
        <w:t>到所需变断面宽度转动的圈数过多，会加深不利</w:t>
      </w:r>
      <w:r>
        <w:rPr>
          <w:lang w:eastAsia="zh-CN"/>
        </w:rPr>
        <w:t xml:space="preserve"> </w:t>
      </w:r>
      <w:r>
        <w:rPr>
          <w:lang w:eastAsia="zh-CN"/>
        </w:rPr>
        <w:t>的应力状态对产品质量的恶劣影响。</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\\AppData\\Local\\Temp\\FineReader11\\media\\image170.png" \* MERGEFORMATINET </w:instrText>
      </w:r>
      <w:r>
        <w:fldChar w:fldCharType="separate"/>
      </w:r>
      <w:r w:rsidR="006647C5">
        <w:pict>
          <v:shape id="_x0000_i1194" type="#_x0000_t75" style="width:171.8pt;height:96.95pt">
            <v:imagedata r:id="rId345" r:href="rId346"/>
          </v:shape>
        </w:pict>
      </w:r>
      <w:r>
        <w:fldChar w:fldCharType="end"/>
      </w:r>
    </w:p>
    <w:p w:rsidR="00C67970" w:rsidRDefault="00BC4CE2" w:rsidP="006647C5">
      <w:pPr>
        <w:spacing w:before="120" w:after="120"/>
        <w:outlineLvl w:val="0"/>
        <w:rPr>
          <w:lang w:eastAsia="zh-CN"/>
        </w:rPr>
      </w:pPr>
      <w:r>
        <w:rPr>
          <w:lang w:eastAsia="zh-CN"/>
        </w:rPr>
        <w:t>图</w:t>
      </w:r>
    </w:p>
    <w:p w:rsidR="00C67970" w:rsidRDefault="00BC4CE2" w:rsidP="006647C5">
      <w:pPr>
        <w:spacing w:before="120" w:after="120"/>
        <w:rPr>
          <w:lang w:eastAsia="zh-CN"/>
        </w:rPr>
      </w:pPr>
      <w:r>
        <w:rPr>
          <w:lang w:eastAsia="zh-CN"/>
        </w:rPr>
        <w:t>21</w:t>
      </w:r>
      <w:r>
        <w:rPr>
          <w:lang w:eastAsia="zh-CN"/>
        </w:rPr>
        <w:t>轧件轴心应力状态</w:t>
      </w:r>
    </w:p>
    <w:p w:rsidR="00C67970" w:rsidRDefault="00BC4CE2" w:rsidP="006647C5">
      <w:pPr>
        <w:spacing w:before="120" w:after="120"/>
        <w:rPr>
          <w:lang w:eastAsia="zh-CN"/>
        </w:rPr>
      </w:pPr>
      <w:r>
        <w:rPr>
          <w:lang w:eastAsia="zh-CN"/>
        </w:rPr>
        <w:t>轴向附加拉应力</w:t>
      </w:r>
    </w:p>
    <w:p w:rsidR="00C67970" w:rsidRDefault="00BC4CE2" w:rsidP="006647C5">
      <w:pPr>
        <w:spacing w:before="120" w:after="120"/>
        <w:rPr>
          <w:lang w:eastAsia="zh-CN"/>
        </w:rPr>
      </w:pPr>
      <w:r>
        <w:rPr>
          <w:lang w:eastAsia="zh-CN"/>
        </w:rPr>
        <w:t>«</w:t>
      </w:r>
      <w:r>
        <w:rPr>
          <w:lang w:eastAsia="zh-CN"/>
        </w:rPr>
        <w:t>和卢角的确定随轧件断面减缩率及的不同应有相应</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\\AppData\\Local\\Temp\\FineReader11\\media\\image171.png" \* MERGEFORMATINET </w:instrText>
      </w:r>
      <w:r>
        <w:fldChar w:fldCharType="separate"/>
      </w:r>
      <w:r w:rsidR="006647C5">
        <w:pict>
          <v:shape id="_x0000_i1195" type="#_x0000_t75" style="width:249.5pt;height:157.55pt">
            <v:imagedata r:id="rId347" r:href="rId348"/>
          </v:shape>
        </w:pict>
      </w:r>
      <w:r>
        <w:fldChar w:fldCharType="end"/>
      </w:r>
    </w:p>
    <w:p w:rsidR="00C67970" w:rsidRDefault="00BC4CE2" w:rsidP="006647C5">
      <w:pPr>
        <w:tabs>
          <w:tab w:val="left" w:pos="1633"/>
        </w:tabs>
        <w:spacing w:before="120" w:after="120"/>
        <w:rPr>
          <w:lang w:eastAsia="zh-CN"/>
        </w:rPr>
      </w:pPr>
      <w:r>
        <w:rPr>
          <w:lang w:eastAsia="zh-CN"/>
        </w:rPr>
        <w:t>图</w:t>
      </w:r>
      <w:r>
        <w:rPr>
          <w:lang w:eastAsia="zh-CN"/>
        </w:rPr>
        <w:t>6-22</w:t>
      </w:r>
      <w:r>
        <w:rPr>
          <w:lang w:eastAsia="zh-CN"/>
        </w:rPr>
        <w:tab/>
      </w:r>
      <w:r>
        <w:rPr>
          <w:lang w:eastAsia="zh-CN"/>
        </w:rPr>
        <w:t>疗选定曲线</w:t>
      </w:r>
    </w:p>
    <w:p w:rsidR="00C67970" w:rsidRDefault="00BC4CE2" w:rsidP="006647C5">
      <w:pPr>
        <w:spacing w:before="120" w:after="120"/>
        <w:rPr>
          <w:lang w:eastAsia="zh-CN"/>
        </w:rPr>
      </w:pPr>
      <w:r>
        <w:rPr>
          <w:lang w:eastAsia="zh-CN"/>
        </w:rPr>
        <w:t>(a)</w:t>
      </w:r>
      <w:r>
        <w:rPr>
          <w:lang w:eastAsia="zh-CN"/>
        </w:rPr>
        <w:t>及</w:t>
      </w:r>
      <w:r>
        <w:rPr>
          <w:lang w:eastAsia="zh-CN"/>
        </w:rPr>
        <w:t>-a</w:t>
      </w:r>
      <w:r>
        <w:rPr>
          <w:lang w:eastAsia="zh-CN"/>
        </w:rPr>
        <w:t>曲线；（</w:t>
      </w:r>
      <w:r>
        <w:rPr>
          <w:lang w:eastAsia="zh-CN"/>
        </w:rPr>
        <w:t>6) cz-</w:t>
      </w:r>
      <w:r>
        <w:rPr>
          <w:lang w:eastAsia="zh-CN"/>
        </w:rPr>
        <w:t>於曲线</w:t>
      </w:r>
    </w:p>
    <w:p w:rsidR="00C67970" w:rsidRDefault="00BC4CE2" w:rsidP="006647C5">
      <w:pPr>
        <w:spacing w:before="120" w:after="120"/>
        <w:rPr>
          <w:lang w:eastAsia="zh-CN"/>
        </w:rPr>
      </w:pPr>
      <w:r>
        <w:rPr>
          <w:lang w:eastAsia="zh-CN"/>
        </w:rPr>
        <w:t>变化，可参照图</w:t>
      </w:r>
      <w:r>
        <w:rPr>
          <w:lang w:eastAsia="zh-CN"/>
        </w:rPr>
        <w:t>6-22</w:t>
      </w:r>
      <w:r>
        <w:rPr>
          <w:lang w:eastAsia="zh-CN"/>
        </w:rPr>
        <w:t>的理论曲线选</w:t>
      </w:r>
      <w:r>
        <w:rPr>
          <w:lang w:eastAsia="zh-CN"/>
        </w:rPr>
        <w:t xml:space="preserve"> </w:t>
      </w:r>
      <w:r>
        <w:rPr>
          <w:lang w:eastAsia="zh-CN"/>
        </w:rPr>
        <w:t>取，亦可使用经验值：《为</w:t>
      </w:r>
      <w:r>
        <w:rPr>
          <w:lang w:eastAsia="zh-CN"/>
        </w:rPr>
        <w:t>25°</w:t>
      </w:r>
      <w:r>
        <w:rPr>
          <w:rFonts w:ascii="MS Mincho" w:eastAsia="MS Mincho" w:hAnsi="MS Mincho" w:cs="MS Mincho" w:hint="eastAsia"/>
          <w:lang w:eastAsia="zh-CN"/>
        </w:rPr>
        <w:t>〜</w:t>
      </w:r>
      <w:r>
        <w:rPr>
          <w:lang w:eastAsia="zh-CN"/>
        </w:rPr>
        <w:t xml:space="preserve"> 35%</w:t>
      </w:r>
      <w:r>
        <w:rPr>
          <w:lang w:eastAsia="zh-CN"/>
        </w:rPr>
        <w:t>卢为</w:t>
      </w:r>
      <w:r>
        <w:rPr>
          <w:lang w:eastAsia="zh-CN"/>
        </w:rPr>
        <w:t>6°</w:t>
      </w:r>
      <w:r>
        <w:rPr>
          <w:rFonts w:ascii="MS Mincho" w:eastAsia="MS Mincho" w:hAnsi="MS Mincho" w:cs="MS Mincho" w:hint="eastAsia"/>
          <w:lang w:eastAsia="zh-CN"/>
        </w:rPr>
        <w:t>〜</w:t>
      </w:r>
      <w:r>
        <w:rPr>
          <w:lang w:eastAsia="zh-CN"/>
        </w:rPr>
        <w:t>12°</w:t>
      </w:r>
      <w:r>
        <w:rPr>
          <w:lang w:eastAsia="zh-CN"/>
        </w:rPr>
        <w:t>，随断面减缩率</w:t>
      </w:r>
      <w:r>
        <w:rPr>
          <w:lang w:eastAsia="zh-CN"/>
        </w:rPr>
        <w:t xml:space="preserve"> 7?</w:t>
      </w:r>
      <w:r>
        <w:rPr>
          <w:lang w:eastAsia="zh-CN"/>
        </w:rPr>
        <w:t>增加，二者的取值应相应减小。</w:t>
      </w:r>
      <w:r>
        <w:rPr>
          <w:lang w:eastAsia="zh-CN"/>
        </w:rPr>
        <w:t xml:space="preserve"> i? </w:t>
      </w:r>
      <w:r>
        <w:rPr>
          <w:lang w:eastAsia="zh-CN"/>
        </w:rPr>
        <w:t>一般为</w:t>
      </w:r>
      <w:r>
        <w:rPr>
          <w:lang w:eastAsia="zh-CN"/>
        </w:rPr>
        <w:t>50%</w:t>
      </w:r>
      <w:r>
        <w:rPr>
          <w:lang w:eastAsia="zh-CN"/>
        </w:rPr>
        <w:t>左右，最大可达</w:t>
      </w:r>
      <w:r>
        <w:rPr>
          <w:lang w:eastAsia="zh-CN"/>
        </w:rPr>
        <w:t xml:space="preserve">80% </w:t>
      </w:r>
      <w:r>
        <w:rPr>
          <w:lang w:eastAsia="zh-CN"/>
        </w:rPr>
        <w:t>以上。</w:t>
      </w:r>
    </w:p>
    <w:p w:rsidR="00C67970" w:rsidRDefault="00BC4CE2" w:rsidP="006647C5">
      <w:pPr>
        <w:spacing w:before="120" w:after="120"/>
        <w:ind w:firstLine="360"/>
        <w:rPr>
          <w:lang w:eastAsia="zh-CN"/>
        </w:rPr>
      </w:pPr>
      <w:r>
        <w:rPr>
          <w:lang w:eastAsia="zh-CN"/>
        </w:rPr>
        <w:t>三辊楔横轧在国外是为了克服</w:t>
      </w:r>
      <w:r>
        <w:rPr>
          <w:lang w:eastAsia="zh-CN"/>
        </w:rPr>
        <w:t xml:space="preserve"> </w:t>
      </w:r>
      <w:r>
        <w:rPr>
          <w:lang w:eastAsia="zh-CN"/>
        </w:rPr>
        <w:t>二辊楔横轧易于产生轴心破坏而提</w:t>
      </w:r>
      <w:r>
        <w:rPr>
          <w:lang w:eastAsia="zh-CN"/>
        </w:rPr>
        <w:t xml:space="preserve">. </w:t>
      </w:r>
      <w:r>
        <w:rPr>
          <w:lang w:eastAsia="zh-CN"/>
        </w:rPr>
        <w:t>出的，目前尚处于小型工艺研究阶</w:t>
      </w:r>
      <w:r>
        <w:rPr>
          <w:lang w:eastAsia="zh-CN"/>
        </w:rPr>
        <w:t xml:space="preserve"> </w:t>
      </w:r>
      <w:r>
        <w:rPr>
          <w:lang w:eastAsia="zh-CN"/>
        </w:rPr>
        <w:t>段。我国对三辊楔横轧的研究工作</w:t>
      </w:r>
      <w:r>
        <w:rPr>
          <w:lang w:eastAsia="zh-CN"/>
        </w:rPr>
        <w:t xml:space="preserve"> </w:t>
      </w:r>
      <w:r>
        <w:rPr>
          <w:lang w:eastAsia="zh-CN"/>
        </w:rPr>
        <w:t>及实践表明，三辊楔横轧</w:t>
      </w:r>
      <w:r>
        <w:rPr>
          <w:lang w:eastAsia="zh-CN"/>
        </w:rPr>
        <w:t>A</w:t>
      </w:r>
      <w:r>
        <w:rPr>
          <w:lang w:eastAsia="zh-CN"/>
        </w:rPr>
        <w:t>角的合</w:t>
      </w:r>
      <w:r>
        <w:rPr>
          <w:lang w:eastAsia="zh-CN"/>
        </w:rPr>
        <w:t xml:space="preserve"> </w:t>
      </w:r>
      <w:r>
        <w:rPr>
          <w:lang w:eastAsia="zh-CN"/>
        </w:rPr>
        <w:t>理值为</w:t>
      </w:r>
      <w:r>
        <w:rPr>
          <w:lang w:eastAsia="zh-CN"/>
        </w:rPr>
        <w:t>9°</w:t>
      </w:r>
      <w:r>
        <w:rPr>
          <w:rFonts w:ascii="MS Mincho" w:eastAsia="MS Mincho" w:hAnsi="MS Mincho" w:cs="MS Mincho" w:hint="eastAsia"/>
          <w:lang w:eastAsia="zh-CN"/>
        </w:rPr>
        <w:t>〜</w:t>
      </w:r>
      <w:r>
        <w:rPr>
          <w:lang w:eastAsia="zh-CN"/>
        </w:rPr>
        <w:t>18°</w:t>
      </w:r>
      <w:r>
        <w:rPr>
          <w:lang w:eastAsia="zh-CN"/>
        </w:rPr>
        <w:t>，</w:t>
      </w:r>
      <w:r>
        <w:rPr>
          <w:lang w:eastAsia="zh-CN"/>
        </w:rPr>
        <w:t>“</w:t>
      </w:r>
      <w:r>
        <w:rPr>
          <w:lang w:eastAsia="zh-CN"/>
        </w:rPr>
        <w:t>角为</w:t>
      </w:r>
      <w:r>
        <w:rPr>
          <w:lang w:eastAsia="zh-CN"/>
        </w:rPr>
        <w:t>15°</w:t>
      </w:r>
      <w:r>
        <w:rPr>
          <w:rFonts w:ascii="MS Mincho" w:eastAsia="MS Mincho" w:hAnsi="MS Mincho" w:cs="MS Mincho" w:hint="eastAsia"/>
          <w:lang w:eastAsia="zh-CN"/>
        </w:rPr>
        <w:t>〜</w:t>
      </w:r>
      <w:r>
        <w:rPr>
          <w:lang w:eastAsia="zh-CN"/>
        </w:rPr>
        <w:t xml:space="preserve">20°, </w:t>
      </w:r>
      <w:r>
        <w:rPr>
          <w:lang w:eastAsia="zh-CN"/>
        </w:rPr>
        <w:t>后者主荽考虑减小轴向延伸阻力和</w:t>
      </w:r>
    </w:p>
    <w:p w:rsidR="00C67970" w:rsidRDefault="00BC4CE2" w:rsidP="006647C5">
      <w:pPr>
        <w:spacing w:before="120" w:after="120"/>
        <w:rPr>
          <w:lang w:eastAsia="zh-CN"/>
        </w:rPr>
      </w:pPr>
      <w:r>
        <w:rPr>
          <w:lang w:eastAsia="zh-CN"/>
        </w:rPr>
        <w:t>保证便用大的楔展角轧制。</w:t>
      </w:r>
    </w:p>
    <w:p w:rsidR="00C67970" w:rsidRDefault="00BC4CE2" w:rsidP="006647C5">
      <w:pPr>
        <w:spacing w:before="120" w:after="120"/>
        <w:rPr>
          <w:lang w:eastAsia="zh-CN"/>
        </w:rPr>
      </w:pPr>
      <w:r>
        <w:rPr>
          <w:lang w:eastAsia="zh-CN"/>
        </w:rPr>
        <w:t>4.</w:t>
      </w:r>
      <w:r>
        <w:rPr>
          <w:lang w:eastAsia="zh-CN"/>
        </w:rPr>
        <w:t>三辊楔横乳的限制条件当轧辊辊面总长度确定后，所需之轧辊直径即可求出。</w:t>
      </w:r>
      <w:r>
        <w:rPr>
          <w:lang w:eastAsia="zh-CN"/>
        </w:rPr>
        <w:t xml:space="preserve"> </w:t>
      </w:r>
      <w:r>
        <w:rPr>
          <w:lang w:eastAsia="zh-CN"/>
        </w:rPr>
        <w:t>但三辊楔横轧的最大轧辊直径</w:t>
      </w:r>
      <w:r>
        <w:rPr>
          <w:lang w:eastAsia="zh-CN"/>
        </w:rPr>
        <w:t>i^</w:t>
      </w:r>
      <w:r>
        <w:rPr>
          <w:vertAlign w:val="subscript"/>
          <w:lang w:eastAsia="zh-CN"/>
        </w:rPr>
        <w:t>ax</w:t>
      </w:r>
      <w:r>
        <w:rPr>
          <w:lang w:eastAsia="zh-CN"/>
        </w:rPr>
        <w:t>，与轧件的最小直径山之间却存在着严格的几何关系</w:t>
      </w:r>
    </w:p>
    <w:p w:rsidR="00C67970" w:rsidRDefault="00BC4CE2" w:rsidP="006647C5">
      <w:pPr>
        <w:tabs>
          <w:tab w:val="left" w:pos="4975"/>
        </w:tabs>
        <w:spacing w:before="120" w:after="120"/>
        <w:rPr>
          <w:lang w:eastAsia="zh-CN"/>
        </w:rPr>
      </w:pPr>
      <w:r>
        <w:rPr>
          <w:lang w:eastAsia="zh-CN"/>
        </w:rPr>
        <w:t>D</w:t>
      </w:r>
      <w:r>
        <w:rPr>
          <w:vertAlign w:val="subscript"/>
          <w:lang w:eastAsia="zh-CN"/>
        </w:rPr>
        <w:t>maI</w:t>
      </w:r>
      <w:r>
        <w:rPr>
          <w:lang w:eastAsia="zh-CN"/>
        </w:rPr>
        <w:t xml:space="preserve"> = 6.46rfmin </w:t>
      </w:r>
      <w:r>
        <w:rPr>
          <w:lang w:eastAsia="zh-CN"/>
        </w:rPr>
        <w:t>一</w:t>
      </w:r>
      <w:r>
        <w:rPr>
          <w:lang w:eastAsia="zh-CN"/>
        </w:rPr>
        <w:t xml:space="preserve"> 7 • 46 s</w:t>
      </w:r>
      <w:r>
        <w:rPr>
          <w:lang w:eastAsia="zh-CN"/>
        </w:rPr>
        <w:tab/>
        <w:t>( 6-13 )</w:t>
      </w:r>
    </w:p>
    <w:p w:rsidR="00C67970" w:rsidRDefault="00BC4CE2" w:rsidP="006647C5">
      <w:pPr>
        <w:spacing w:before="120" w:after="120"/>
        <w:rPr>
          <w:lang w:eastAsia="zh-CN"/>
        </w:rPr>
      </w:pPr>
      <w:r>
        <w:rPr>
          <w:lang w:eastAsia="zh-CN"/>
        </w:rPr>
        <w:t>式中辊缝</w:t>
      </w:r>
      <w:r>
        <w:rPr>
          <w:lang w:eastAsia="zh-CN"/>
        </w:rPr>
        <w:t>s</w:t>
      </w:r>
      <w:r>
        <w:rPr>
          <w:lang w:eastAsia="zh-CN"/>
        </w:rPr>
        <w:t>取决于轧机刚性。为尽量加大轧辊直径，一般取其稍大于轧机的弹跳值。由子</w:t>
      </w:r>
      <w:r>
        <w:rPr>
          <w:lang w:eastAsia="zh-CN"/>
        </w:rPr>
        <w:t xml:space="preserve"> </w:t>
      </w:r>
      <w:r>
        <w:rPr>
          <w:lang w:eastAsia="zh-CN"/>
        </w:rPr>
        <w:t>上述限制，轧辊辊面长度不足是三辊楔横轧机使用的主要限制条件之一。为此在轧辊型面设</w:t>
      </w:r>
      <w:r>
        <w:rPr>
          <w:lang w:eastAsia="zh-CN"/>
        </w:rPr>
        <w:t xml:space="preserve"> </w:t>
      </w:r>
      <w:r>
        <w:rPr>
          <w:lang w:eastAsia="zh-CN"/>
        </w:rPr>
        <w:t>计程序上，首先针对此问题给定所需之楔展角卢，然后根据稳定转动条件确定成形角《</w:t>
      </w:r>
      <w:r>
        <w:rPr>
          <w:lang w:eastAsia="zh-CN"/>
        </w:rPr>
        <w:t xml:space="preserve"> ; </w:t>
      </w:r>
      <w:r>
        <w:rPr>
          <w:lang w:eastAsia="zh-CN"/>
        </w:rPr>
        <w:t>其次应尽量采取措施，节约进、出料段辊面长度，以相应增加用于变形部分的长度。此</w:t>
      </w:r>
      <w:r>
        <w:rPr>
          <w:lang w:eastAsia="zh-CN"/>
        </w:rPr>
        <w:t xml:space="preserve"> </w:t>
      </w:r>
      <w:r>
        <w:rPr>
          <w:lang w:eastAsia="zh-CN"/>
        </w:rPr>
        <w:t>外，尚可采用堆积变形、平行楔和咬合楔等。</w:t>
      </w:r>
    </w:p>
    <w:p w:rsidR="00C67970" w:rsidRDefault="00BC4CE2" w:rsidP="006647C5">
      <w:pPr>
        <w:spacing w:before="120" w:after="120"/>
        <w:ind w:firstLine="360"/>
        <w:rPr>
          <w:lang w:eastAsia="zh-CN"/>
        </w:rPr>
      </w:pPr>
      <w:r>
        <w:rPr>
          <w:lang w:eastAsia="zh-CN"/>
        </w:rPr>
        <w:t>5.</w:t>
      </w:r>
      <w:r>
        <w:rPr>
          <w:lang w:eastAsia="zh-CN"/>
        </w:rPr>
        <w:t>进出料方式及其它楔横轧特点之一是在轧辊转动一周中完成整个轧制过程，故</w:t>
      </w:r>
    </w:p>
    <w:p w:rsidR="00C67970" w:rsidRDefault="00BC4CE2" w:rsidP="006647C5">
      <w:pPr>
        <w:spacing w:before="120" w:after="120"/>
        <w:rPr>
          <w:lang w:eastAsia="zh-CN"/>
        </w:rPr>
      </w:pPr>
      <w:r>
        <w:rPr>
          <w:lang w:eastAsia="zh-CN"/>
        </w:rPr>
        <w:t>101</w:t>
      </w:r>
    </w:p>
    <w:p w:rsidR="00C67970" w:rsidRDefault="00BC4CE2" w:rsidP="006647C5">
      <w:pPr>
        <w:spacing w:before="120" w:after="120"/>
        <w:rPr>
          <w:lang w:eastAsia="zh-CN"/>
        </w:rPr>
      </w:pPr>
      <w:r>
        <w:rPr>
          <w:lang w:eastAsia="zh-CN"/>
        </w:rPr>
        <w:t>进、出料方式对稳定咬入、稳定进出料及有效利用辊面起决定性作用。常用端进端出和端</w:t>
      </w:r>
      <w:r>
        <w:rPr>
          <w:lang w:eastAsia="zh-CN"/>
        </w:rPr>
        <w:t xml:space="preserve"> </w:t>
      </w:r>
      <w:r>
        <w:rPr>
          <w:lang w:eastAsia="zh-CN"/>
        </w:rPr>
        <w:t>进侧出两种方式。在我国则突破了此惯例，采用侧进侧出方式。</w:t>
      </w:r>
    </w:p>
    <w:p w:rsidR="00C67970" w:rsidRDefault="00BC4CE2" w:rsidP="006647C5">
      <w:pPr>
        <w:spacing w:before="120" w:after="120"/>
        <w:ind w:firstLine="360"/>
        <w:rPr>
          <w:lang w:eastAsia="zh-CN"/>
        </w:rPr>
      </w:pPr>
      <w:r>
        <w:rPr>
          <w:lang w:eastAsia="zh-CN"/>
        </w:rPr>
        <w:t>理论分析及实验结果表明，摩擦系数增加会使轧丨件转动条件得到改善。因此改善摩檫</w:t>
      </w:r>
      <w:r>
        <w:rPr>
          <w:lang w:eastAsia="zh-CN"/>
        </w:rPr>
        <w:t xml:space="preserve"> </w:t>
      </w:r>
      <w:r>
        <w:rPr>
          <w:lang w:eastAsia="zh-CN"/>
        </w:rPr>
        <w:t>条件是楔横轧的关键问题之一，故采用低速乳制和乳辊有效刻痕。为减小乳件轴向延伸阻</w:t>
      </w:r>
      <w:r>
        <w:rPr>
          <w:lang w:eastAsia="zh-CN"/>
        </w:rPr>
        <w:t xml:space="preserve"> </w:t>
      </w:r>
      <w:r>
        <w:rPr>
          <w:lang w:eastAsia="zh-CN"/>
        </w:rPr>
        <w:t>力和型面各部速度差的影响，以及降低轧制力能参数，型面设计时必须采用非接触区，即</w:t>
      </w:r>
      <w:r>
        <w:rPr>
          <w:lang w:eastAsia="zh-CN"/>
        </w:rPr>
        <w:t xml:space="preserve"> </w:t>
      </w:r>
      <w:r>
        <w:rPr>
          <w:lang w:eastAsia="zh-CN"/>
        </w:rPr>
        <w:t>将轧件的不变形部分悬起，使之不与工具表面接触。</w:t>
      </w:r>
    </w:p>
    <w:p w:rsidR="00C67970" w:rsidRDefault="00BC4CE2" w:rsidP="006647C5">
      <w:pPr>
        <w:tabs>
          <w:tab w:val="left" w:pos="916"/>
        </w:tabs>
        <w:spacing w:before="120" w:after="120"/>
        <w:ind w:firstLine="360"/>
        <w:rPr>
          <w:lang w:eastAsia="zh-CN"/>
        </w:rPr>
      </w:pPr>
      <w:bookmarkStart w:id="57" w:name="bookmark58"/>
      <w:r>
        <w:rPr>
          <w:lang w:eastAsia="zh-CN"/>
        </w:rPr>
        <w:t>三、楔横轧机及其特点</w:t>
      </w:r>
      <w:bookmarkEnd w:id="57"/>
    </w:p>
    <w:p w:rsidR="00C67970" w:rsidRDefault="00BC4CE2" w:rsidP="006647C5">
      <w:pPr>
        <w:spacing w:before="120" w:after="120"/>
        <w:ind w:firstLine="360"/>
        <w:rPr>
          <w:lang w:eastAsia="zh-CN"/>
        </w:rPr>
      </w:pPr>
      <w:r>
        <w:rPr>
          <w:lang w:eastAsia="zh-CN"/>
        </w:rPr>
        <w:t>'</w:t>
      </w:r>
      <w:r>
        <w:rPr>
          <w:lang w:eastAsia="zh-CN"/>
        </w:rPr>
        <w:t>与禊楔轧方式相适应，楔横轧机分为平板式和辊式两种</w:t>
      </w:r>
      <w:r>
        <w:rPr>
          <w:lang w:eastAsia="zh-CN"/>
        </w:rPr>
        <w:t>o</w:t>
      </w:r>
      <w:r>
        <w:rPr>
          <w:lang w:eastAsia="zh-CN"/>
        </w:rPr>
        <w:t>后者主要为二辊式或三辊</w:t>
      </w:r>
      <w:r>
        <w:rPr>
          <w:lang w:eastAsia="zh-CN"/>
        </w:rPr>
        <w:t xml:space="preserve"> </w:t>
      </w:r>
      <w:r>
        <w:rPr>
          <w:lang w:eastAsia="zh-CN"/>
        </w:rPr>
        <w:t>式。辊式轧机具有设备简单、紧凑和便于操作等优点。</w:t>
      </w:r>
    </w:p>
    <w:p w:rsidR="00C67970" w:rsidRDefault="00BC4CE2" w:rsidP="006647C5">
      <w:pPr>
        <w:spacing w:before="120" w:after="120"/>
        <w:ind w:firstLine="360"/>
        <w:rPr>
          <w:lang w:eastAsia="zh-CN"/>
        </w:rPr>
      </w:pPr>
      <w:r>
        <w:rPr>
          <w:lang w:eastAsia="zh-CN"/>
        </w:rPr>
        <w:t>轧辊转速取决于正常轧审？和正常进出料条件，它叉决定着乳机生产率。据现有资料分</w:t>
      </w:r>
      <w:r>
        <w:rPr>
          <w:lang w:eastAsia="zh-CN"/>
        </w:rPr>
        <w:t xml:space="preserve"> </w:t>
      </w:r>
      <w:r>
        <w:rPr>
          <w:lang w:eastAsia="zh-CN"/>
        </w:rPr>
        <w:t>析，极限轧制速度〃</w:t>
      </w:r>
      <w:r>
        <w:rPr>
          <w:lang w:eastAsia="zh-CN"/>
        </w:rPr>
        <w:t>&lt;0.5</w:t>
      </w:r>
      <w:r>
        <w:rPr>
          <w:lang w:eastAsia="zh-CN"/>
        </w:rPr>
        <w:t>米</w:t>
      </w:r>
      <w:r>
        <w:rPr>
          <w:lang w:eastAsia="zh-CN"/>
        </w:rPr>
        <w:t>/</w:t>
      </w:r>
      <w:r>
        <w:rPr>
          <w:lang w:eastAsia="zh-CN"/>
        </w:rPr>
        <w:t>秒，由此可得轧辊极限转速为》</w:t>
      </w:r>
      <w:r>
        <w:rPr>
          <w:lang w:eastAsia="zh-CN"/>
        </w:rPr>
        <w:t>=(9549/D),</w:t>
      </w:r>
      <w:r>
        <w:rPr>
          <w:lang w:eastAsia="zh-CN"/>
        </w:rPr>
        <w:t>转</w:t>
      </w:r>
      <w:r>
        <w:rPr>
          <w:lang w:eastAsia="zh-CN"/>
        </w:rPr>
        <w:t>/</w:t>
      </w:r>
      <w:r>
        <w:rPr>
          <w:lang w:eastAsia="zh-CN"/>
        </w:rPr>
        <w:t>分。为取得</w:t>
      </w:r>
      <w:r>
        <w:rPr>
          <w:lang w:eastAsia="zh-CN"/>
        </w:rPr>
        <w:t xml:space="preserve"> </w:t>
      </w:r>
      <w:r>
        <w:rPr>
          <w:lang w:eastAsia="zh-CN"/>
        </w:rPr>
        <w:t>较髙转速，必需解决可靠的进、出料及有效刻痕问题。由于釆用低速轧制，因而可采用较</w:t>
      </w:r>
      <w:r>
        <w:rPr>
          <w:lang w:eastAsia="zh-CN"/>
        </w:rPr>
        <w:t xml:space="preserve"> </w:t>
      </w:r>
      <w:r>
        <w:rPr>
          <w:lang w:eastAsia="zh-CN"/>
        </w:rPr>
        <w:t>小功率电机，一般仅为几十至几百千瓦即可，从而使设备投资及能量消耗大为减少。</w:t>
      </w:r>
    </w:p>
    <w:p w:rsidR="00C67970" w:rsidRDefault="00BC4CE2" w:rsidP="006647C5">
      <w:pPr>
        <w:spacing w:before="120" w:after="120"/>
        <w:ind w:firstLine="360"/>
        <w:rPr>
          <w:lang w:eastAsia="zh-CN"/>
        </w:rPr>
      </w:pPr>
      <w:r>
        <w:rPr>
          <w:lang w:eastAsia="zh-CN"/>
        </w:rPr>
        <w:t>楔横钆机的辊径取决于轧辊型面长度的需要，并非取决于其强度条件。故轧辊是辊身</w:t>
      </w:r>
      <w:r>
        <w:rPr>
          <w:lang w:eastAsia="zh-CN"/>
        </w:rPr>
        <w:t xml:space="preserve"> </w:t>
      </w:r>
      <w:r>
        <w:rPr>
          <w:lang w:eastAsia="zh-CN"/>
        </w:rPr>
        <w:t>直径大而辊颈直径小。为充分发挥轧机生产能力，满足每小时</w:t>
      </w:r>
      <w:r>
        <w:rPr>
          <w:lang w:eastAsia="zh-CN"/>
        </w:rPr>
        <w:t>100</w:t>
      </w:r>
      <w:r>
        <w:rPr>
          <w:rFonts w:ascii="MS Mincho" w:eastAsia="MS Mincho" w:hAnsi="MS Mincho" w:cs="MS Mincho" w:hint="eastAsia"/>
          <w:lang w:eastAsia="zh-CN"/>
        </w:rPr>
        <w:t>〜</w:t>
      </w:r>
      <w:r>
        <w:rPr>
          <w:lang w:eastAsia="zh-CN"/>
        </w:rPr>
        <w:t>1000</w:t>
      </w:r>
      <w:r>
        <w:rPr>
          <w:lang w:eastAsia="zh-CN"/>
        </w:rPr>
        <w:t>根产品的高生产</w:t>
      </w:r>
      <w:r>
        <w:rPr>
          <w:lang w:eastAsia="zh-CN"/>
        </w:rPr>
        <w:t xml:space="preserve"> </w:t>
      </w:r>
      <w:r>
        <w:rPr>
          <w:lang w:eastAsia="zh-CN"/>
        </w:rPr>
        <w:t>率的荽求，轧机前后辅助设备必须髙虔自动化，以倮证连续生产。</w:t>
      </w:r>
    </w:p>
    <w:p w:rsidR="00C67970" w:rsidRDefault="00BC4CE2" w:rsidP="006647C5">
      <w:pPr>
        <w:spacing w:before="120" w:after="120"/>
        <w:ind w:firstLine="360"/>
        <w:rPr>
          <w:lang w:eastAsia="zh-CN"/>
        </w:rPr>
      </w:pPr>
      <w:r>
        <w:rPr>
          <w:lang w:eastAsia="zh-CN"/>
        </w:rPr>
        <w:t>综上所述，楔横轧有以下显著特点：</w:t>
      </w:r>
      <w:r>
        <w:rPr>
          <w:lang w:eastAsia="zh-CN"/>
        </w:rPr>
        <w:t>1 )</w:t>
      </w:r>
      <w:r>
        <w:rPr>
          <w:lang w:eastAsia="zh-CN"/>
        </w:rPr>
        <w:t>能直接生产形状复杂、尺寸精确的产品（可</w:t>
      </w:r>
      <w:r>
        <w:rPr>
          <w:lang w:eastAsia="zh-CN"/>
        </w:rPr>
        <w:t xml:space="preserve"> </w:t>
      </w:r>
      <w:r>
        <w:rPr>
          <w:lang w:eastAsia="zh-CN"/>
        </w:rPr>
        <w:t>达</w:t>
      </w:r>
      <w:r>
        <w:rPr>
          <w:lang w:eastAsia="zh-CN"/>
        </w:rPr>
        <w:t>5</w:t>
      </w:r>
      <w:r>
        <w:rPr>
          <w:lang w:eastAsia="zh-CN"/>
        </w:rPr>
        <w:t>级精度</w:t>
      </w:r>
      <w:r>
        <w:rPr>
          <w:lang w:eastAsia="zh-CN"/>
        </w:rPr>
        <w:t>)</w:t>
      </w:r>
      <w:r>
        <w:rPr>
          <w:lang w:eastAsia="zh-CN"/>
        </w:rPr>
        <w:t>。凡在车床上加工的零件均可采用楔横乳轧制，并能轧出纵向沟槽、花键</w:t>
      </w:r>
      <w:r>
        <w:rPr>
          <w:lang w:eastAsia="zh-CN"/>
        </w:rPr>
        <w:t xml:space="preserve"> </w:t>
      </w:r>
      <w:r>
        <w:rPr>
          <w:lang w:eastAsia="zh-CN"/>
        </w:rPr>
        <w:t>等，生产钢种也极为广泛。</w:t>
      </w:r>
      <w:r>
        <w:rPr>
          <w:lang w:eastAsia="zh-CN"/>
        </w:rPr>
        <w:t>2)</w:t>
      </w:r>
      <w:r>
        <w:rPr>
          <w:lang w:eastAsia="zh-CN"/>
        </w:rPr>
        <w:t>金属消耗低。仅为</w:t>
      </w:r>
      <w:r>
        <w:rPr>
          <w:lang w:eastAsia="zh-CN"/>
        </w:rPr>
        <w:t>2^5%</w:t>
      </w:r>
      <w:r>
        <w:rPr>
          <w:lang w:eastAsia="zh-CN"/>
        </w:rPr>
        <w:t>，比模锻低</w:t>
      </w:r>
      <w:r>
        <w:rPr>
          <w:lang w:eastAsia="zh-CN"/>
        </w:rPr>
        <w:t>2</w:t>
      </w:r>
      <w:r>
        <w:rPr>
          <w:rFonts w:ascii="MS Mincho" w:eastAsia="MS Mincho" w:hAnsi="MS Mincho" w:cs="MS Mincho" w:hint="eastAsia"/>
          <w:lang w:eastAsia="zh-CN"/>
        </w:rPr>
        <w:t>〜</w:t>
      </w:r>
      <w:r>
        <w:rPr>
          <w:lang w:eastAsia="zh-CN"/>
        </w:rPr>
        <w:t>3</w:t>
      </w:r>
      <w:r>
        <w:rPr>
          <w:lang w:eastAsia="zh-CN"/>
        </w:rPr>
        <w:t>倍，在某些情况</w:t>
      </w:r>
      <w:r>
        <w:rPr>
          <w:lang w:eastAsia="zh-CN"/>
        </w:rPr>
        <w:t xml:space="preserve"> </w:t>
      </w:r>
      <w:r>
        <w:rPr>
          <w:lang w:eastAsia="zh-CN"/>
        </w:rPr>
        <w:t>下，金属利用率近乎</w:t>
      </w:r>
      <w:r>
        <w:rPr>
          <w:lang w:eastAsia="zh-CN"/>
        </w:rPr>
        <w:t>100%</w:t>
      </w:r>
      <w:r>
        <w:rPr>
          <w:lang w:eastAsia="zh-CN"/>
        </w:rPr>
        <w:t>。</w:t>
      </w:r>
      <w:r>
        <w:rPr>
          <w:lang w:eastAsia="zh-CN"/>
        </w:rPr>
        <w:t>3)</w:t>
      </w:r>
      <w:r>
        <w:rPr>
          <w:lang w:eastAsia="zh-CN"/>
        </w:rPr>
        <w:t>产品质量髙。由于产品金属流线连续，故使其机械强度</w:t>
      </w:r>
      <w:r>
        <w:rPr>
          <w:lang w:eastAsia="zh-CN"/>
        </w:rPr>
        <w:t xml:space="preserve"> </w:t>
      </w:r>
      <w:r>
        <w:rPr>
          <w:lang w:eastAsia="zh-CN"/>
        </w:rPr>
        <w:t>提高。</w:t>
      </w:r>
      <w:r>
        <w:rPr>
          <w:lang w:eastAsia="zh-CN"/>
        </w:rPr>
        <w:t>4)</w:t>
      </w:r>
      <w:r>
        <w:rPr>
          <w:lang w:eastAsia="zh-CN"/>
        </w:rPr>
        <w:t>乳机生产率高。一般轧制周期为</w:t>
      </w:r>
      <w:r>
        <w:rPr>
          <w:lang w:eastAsia="zh-CN"/>
        </w:rPr>
        <w:t>3</w:t>
      </w:r>
      <w:r>
        <w:rPr>
          <w:rFonts w:ascii="MS Mincho" w:eastAsia="MS Mincho" w:hAnsi="MS Mincho" w:cs="MS Mincho" w:hint="eastAsia"/>
          <w:lang w:eastAsia="zh-CN"/>
        </w:rPr>
        <w:t>〜</w:t>
      </w:r>
      <w:r>
        <w:rPr>
          <w:lang w:eastAsia="zh-CN"/>
        </w:rPr>
        <w:t>25</w:t>
      </w:r>
      <w:r>
        <w:rPr>
          <w:lang w:eastAsia="zh-CN"/>
        </w:rPr>
        <w:t>秒，小时产量达</w:t>
      </w:r>
      <w:r>
        <w:rPr>
          <w:lang w:eastAsia="zh-CN"/>
        </w:rPr>
        <w:t>100</w:t>
      </w:r>
      <w:r>
        <w:rPr>
          <w:rFonts w:ascii="MS Mincho" w:eastAsia="MS Mincho" w:hAnsi="MS Mincho" w:cs="MS Mincho" w:hint="eastAsia"/>
          <w:lang w:eastAsia="zh-CN"/>
        </w:rPr>
        <w:t>〜</w:t>
      </w:r>
      <w:r>
        <w:rPr>
          <w:lang w:eastAsia="zh-CN"/>
        </w:rPr>
        <w:t>1000</w:t>
      </w:r>
      <w:r>
        <w:rPr>
          <w:lang w:eastAsia="zh-CN"/>
        </w:rPr>
        <w:t>根，为其它方</w:t>
      </w:r>
      <w:r>
        <w:rPr>
          <w:lang w:eastAsia="zh-CN"/>
        </w:rPr>
        <w:t xml:space="preserve"> </w:t>
      </w:r>
      <w:r>
        <w:rPr>
          <w:lang w:eastAsia="zh-CN"/>
        </w:rPr>
        <w:t>法所不及。</w:t>
      </w:r>
      <w:r>
        <w:rPr>
          <w:lang w:eastAsia="zh-CN"/>
        </w:rPr>
        <w:t>5 )</w:t>
      </w:r>
      <w:r>
        <w:rPr>
          <w:lang w:eastAsia="zh-CN"/>
        </w:rPr>
        <w:t>工具寿命长。由于是轧辊与轧件相对滚动轧制、加以变形力很小，故一套</w:t>
      </w:r>
      <w:r>
        <w:rPr>
          <w:lang w:eastAsia="zh-CN"/>
        </w:rPr>
        <w:t xml:space="preserve"> </w:t>
      </w:r>
      <w:r>
        <w:rPr>
          <w:lang w:eastAsia="zh-CN"/>
        </w:rPr>
        <w:t>工具可加工</w:t>
      </w:r>
      <w:r>
        <w:rPr>
          <w:lang w:eastAsia="zh-CN"/>
        </w:rPr>
        <w:t>5</w:t>
      </w:r>
      <w:r>
        <w:rPr>
          <w:lang w:eastAsia="zh-CN"/>
        </w:rPr>
        <w:t>万至</w:t>
      </w:r>
      <w:r>
        <w:rPr>
          <w:lang w:eastAsia="zh-CN"/>
        </w:rPr>
        <w:t>10</w:t>
      </w:r>
      <w:r>
        <w:rPr>
          <w:lang w:eastAsia="zh-CN"/>
        </w:rPr>
        <w:t>万件产品。</w:t>
      </w:r>
      <w:r>
        <w:rPr>
          <w:lang w:eastAsia="zh-CN"/>
        </w:rPr>
        <w:t>6)</w:t>
      </w:r>
      <w:r>
        <w:rPr>
          <w:lang w:eastAsia="zh-CN"/>
        </w:rPr>
        <w:t>轧机构造简单，动力小，投资少，建厂快。</w:t>
      </w:r>
      <w:r>
        <w:rPr>
          <w:lang w:eastAsia="zh-CN"/>
        </w:rPr>
        <w:t>7)</w:t>
      </w:r>
      <w:r>
        <w:rPr>
          <w:lang w:eastAsia="zh-CN"/>
        </w:rPr>
        <w:t>劳动</w:t>
      </w:r>
      <w:r>
        <w:rPr>
          <w:lang w:eastAsia="zh-CN"/>
        </w:rPr>
        <w:t xml:space="preserve"> </w:t>
      </w:r>
      <w:r>
        <w:rPr>
          <w:lang w:eastAsia="zh-CN"/>
        </w:rPr>
        <w:t>条件好。因此楔横轧是很有发展前途的一种轧制方法。</w:t>
      </w:r>
    </w:p>
    <w:p w:rsidR="00C67970" w:rsidRDefault="00BC4CE2" w:rsidP="006647C5">
      <w:pPr>
        <w:spacing w:before="120" w:after="120"/>
        <w:rPr>
          <w:lang w:eastAsia="zh-CN"/>
        </w:rPr>
      </w:pPr>
      <w:r>
        <w:rPr>
          <w:lang w:eastAsia="zh-CN"/>
        </w:rPr>
        <w:t>102</w:t>
      </w:r>
    </w:p>
    <w:p w:rsidR="00C67970" w:rsidRDefault="00BC4CE2" w:rsidP="006647C5">
      <w:pPr>
        <w:spacing w:before="120" w:after="120"/>
        <w:outlineLvl w:val="5"/>
        <w:rPr>
          <w:lang w:eastAsia="zh-CN"/>
        </w:rPr>
      </w:pPr>
      <w:bookmarkStart w:id="58" w:name="bookmark59"/>
      <w:r>
        <w:rPr>
          <w:lang w:eastAsia="zh-CN"/>
        </w:rPr>
        <w:t>第七章孔型设计的基本知识</w:t>
      </w:r>
      <w:bookmarkEnd w:id="58"/>
    </w:p>
    <w:p w:rsidR="00C67970" w:rsidRDefault="00BC4CE2" w:rsidP="006647C5">
      <w:pPr>
        <w:spacing w:before="120" w:after="120"/>
        <w:outlineLvl w:val="8"/>
        <w:rPr>
          <w:lang w:eastAsia="zh-CN"/>
        </w:rPr>
      </w:pPr>
      <w:bookmarkStart w:id="59" w:name="bookmark60"/>
      <w:r>
        <w:rPr>
          <w:lang w:eastAsia="zh-CN"/>
        </w:rPr>
        <w:t>第一节孔型设计的内容和要求</w:t>
      </w:r>
      <w:bookmarkEnd w:id="59"/>
    </w:p>
    <w:p w:rsidR="00C67970" w:rsidRDefault="00BC4CE2" w:rsidP="006647C5">
      <w:pPr>
        <w:spacing w:before="120" w:after="120"/>
        <w:ind w:firstLine="360"/>
        <w:rPr>
          <w:lang w:eastAsia="zh-CN"/>
        </w:rPr>
      </w:pPr>
      <w:r>
        <w:rPr>
          <w:lang w:eastAsia="zh-CN"/>
        </w:rPr>
        <w:t>将钢锭或钢坯在轧辊孔型中经过若干次的轧制变形，以获得所需要的断面形状、尺寸</w:t>
      </w:r>
      <w:r>
        <w:rPr>
          <w:lang w:eastAsia="zh-CN"/>
        </w:rPr>
        <w:t xml:space="preserve"> </w:t>
      </w:r>
      <w:r>
        <w:rPr>
          <w:lang w:eastAsia="zh-CN"/>
        </w:rPr>
        <w:t>和性能的产品，为此而进行的设计和计算工作称之为孔型设计</w:t>
      </w:r>
      <w:r>
        <w:rPr>
          <w:lang w:eastAsia="zh-CN"/>
        </w:rPr>
        <w:t>*</w:t>
      </w:r>
    </w:p>
    <w:p w:rsidR="00C67970" w:rsidRDefault="00BC4CE2" w:rsidP="006647C5">
      <w:pPr>
        <w:spacing w:before="120" w:after="120"/>
        <w:ind w:firstLine="360"/>
        <w:rPr>
          <w:lang w:eastAsia="zh-CN"/>
        </w:rPr>
      </w:pPr>
      <w:bookmarkStart w:id="60" w:name="bookmark61"/>
      <w:r>
        <w:rPr>
          <w:lang w:eastAsia="zh-CN"/>
        </w:rPr>
        <w:t>一、孔型设计的内容</w:t>
      </w:r>
      <w:bookmarkEnd w:id="60"/>
    </w:p>
    <w:p w:rsidR="00C67970" w:rsidRDefault="00BC4CE2" w:rsidP="006647C5">
      <w:pPr>
        <w:spacing w:before="120" w:after="120"/>
        <w:ind w:firstLine="360"/>
        <w:rPr>
          <w:lang w:eastAsia="zh-CN"/>
        </w:rPr>
      </w:pPr>
      <w:r>
        <w:rPr>
          <w:lang w:eastAsia="zh-CN"/>
        </w:rPr>
        <w:t>孔型设计的全部设计与计算内容包括三个方面：</w:t>
      </w:r>
    </w:p>
    <w:p w:rsidR="00C67970" w:rsidRDefault="00BC4CE2" w:rsidP="006647C5">
      <w:pPr>
        <w:spacing w:before="120" w:after="120"/>
        <w:ind w:firstLine="360"/>
        <w:rPr>
          <w:lang w:eastAsia="zh-CN"/>
        </w:rPr>
      </w:pPr>
      <w:r>
        <w:rPr>
          <w:lang w:eastAsia="zh-CN"/>
        </w:rPr>
        <w:t>1.</w:t>
      </w:r>
      <w:r>
        <w:rPr>
          <w:lang w:eastAsia="zh-CN"/>
        </w:rPr>
        <w:t>断面孔型设计根据原料和成品的断面形状和尺寸及对产品性能的要求，确定出</w:t>
      </w:r>
      <w:r>
        <w:rPr>
          <w:lang w:eastAsia="zh-CN"/>
        </w:rPr>
        <w:t xml:space="preserve"> </w:t>
      </w:r>
      <w:r>
        <w:rPr>
          <w:lang w:eastAsia="zh-CN"/>
        </w:rPr>
        <w:t>变形方式、道次和各道次的变形量以及在变形过程中所采用的孔型形状和尺寸。</w:t>
      </w:r>
    </w:p>
    <w:p w:rsidR="00C67970" w:rsidRDefault="00BC4CE2" w:rsidP="006647C5">
      <w:pPr>
        <w:spacing w:before="120" w:after="120"/>
        <w:ind w:firstLine="360"/>
        <w:rPr>
          <w:lang w:eastAsia="zh-CN"/>
        </w:rPr>
      </w:pPr>
      <w:r>
        <w:rPr>
          <w:lang w:eastAsia="zh-CN"/>
        </w:rPr>
        <w:t>2.</w:t>
      </w:r>
      <w:r>
        <w:rPr>
          <w:lang w:eastAsia="zh-CN"/>
        </w:rPr>
        <w:t>轧辊孔型设计</w:t>
      </w:r>
      <w:r>
        <w:rPr>
          <w:lang w:eastAsia="zh-CN"/>
        </w:rPr>
        <w:t>——</w:t>
      </w:r>
      <w:r>
        <w:rPr>
          <w:lang w:eastAsia="zh-CN"/>
        </w:rPr>
        <w:t>孔型配置根据断面孔型设计确定孔型在每个机架上的分布及</w:t>
      </w:r>
      <w:r>
        <w:rPr>
          <w:lang w:eastAsia="zh-CN"/>
        </w:rPr>
        <w:t xml:space="preserve"> </w:t>
      </w:r>
      <w:r>
        <w:rPr>
          <w:lang w:eastAsia="zh-CN"/>
        </w:rPr>
        <w:t>其在轧辊上的位置和状态，以保证轧件能正常轧制、操作方便，且其节奏时间为最短，成</w:t>
      </w:r>
      <w:r>
        <w:rPr>
          <w:lang w:eastAsia="zh-CN"/>
        </w:rPr>
        <w:t xml:space="preserve"> </w:t>
      </w:r>
      <w:r>
        <w:rPr>
          <w:lang w:eastAsia="zh-CN"/>
        </w:rPr>
        <w:t>品的质量好和轧机的生产能力高。</w:t>
      </w:r>
    </w:p>
    <w:p w:rsidR="00C67970" w:rsidRDefault="00BC4CE2" w:rsidP="006647C5">
      <w:pPr>
        <w:spacing w:before="120" w:after="120"/>
        <w:ind w:firstLine="360"/>
        <w:rPr>
          <w:lang w:eastAsia="zh-CN"/>
        </w:rPr>
      </w:pPr>
      <w:r>
        <w:rPr>
          <w:lang w:eastAsia="zh-CN"/>
        </w:rPr>
        <w:t>3.</w:t>
      </w:r>
      <w:r>
        <w:rPr>
          <w:lang w:eastAsia="zh-CN"/>
        </w:rPr>
        <w:t>轧辊辅件设计</w:t>
      </w:r>
      <w:r>
        <w:rPr>
          <w:lang w:eastAsia="zh-CN"/>
        </w:rPr>
        <w:t>——</w:t>
      </w:r>
      <w:r>
        <w:rPr>
          <w:lang w:eastAsia="zh-CN"/>
        </w:rPr>
        <w:t>导卫或诱导装置的设计诱导装置应保证轧件能按照所要求的</w:t>
      </w:r>
      <w:r>
        <w:rPr>
          <w:lang w:eastAsia="zh-CN"/>
        </w:rPr>
        <w:t xml:space="preserve"> </w:t>
      </w:r>
      <w:r>
        <w:rPr>
          <w:lang w:eastAsia="zh-CN"/>
        </w:rPr>
        <w:t>状态进、出孔型，或者使轧件在孔型以外发生一定的变形，或者对轧件起矫正或翻转作用</w:t>
      </w:r>
      <w:r>
        <w:rPr>
          <w:lang w:eastAsia="zh-CN"/>
        </w:rPr>
        <w:t xml:space="preserve"> </w:t>
      </w:r>
      <w:r>
        <w:rPr>
          <w:lang w:eastAsia="zh-CN"/>
        </w:rPr>
        <w:t>等</w:t>
      </w:r>
      <w:r>
        <w:rPr>
          <w:lang w:eastAsia="zh-CN"/>
        </w:rPr>
        <w:t>0</w:t>
      </w:r>
    </w:p>
    <w:p w:rsidR="00C67970" w:rsidRDefault="00BC4CE2" w:rsidP="006647C5">
      <w:pPr>
        <w:spacing w:before="120" w:after="120"/>
        <w:ind w:firstLine="360"/>
        <w:rPr>
          <w:lang w:eastAsia="zh-CN"/>
        </w:rPr>
      </w:pPr>
      <w:bookmarkStart w:id="61" w:name="bookmark62"/>
      <w:r>
        <w:rPr>
          <w:lang w:eastAsia="zh-CN"/>
        </w:rPr>
        <w:t>二、孔型设计的要求</w:t>
      </w:r>
      <w:bookmarkEnd w:id="61"/>
    </w:p>
    <w:p w:rsidR="00C67970" w:rsidRDefault="00BC4CE2" w:rsidP="006647C5">
      <w:pPr>
        <w:spacing w:before="120" w:after="120"/>
        <w:ind w:firstLine="360"/>
        <w:rPr>
          <w:lang w:eastAsia="zh-CN"/>
        </w:rPr>
      </w:pPr>
      <w:r>
        <w:rPr>
          <w:lang w:eastAsia="zh-CN"/>
        </w:rPr>
        <w:t>孔型设计是否合理，直接影响到成品的质量、轧机的生产能力、产品的成本、劳动条</w:t>
      </w:r>
      <w:r>
        <w:rPr>
          <w:lang w:eastAsia="zh-CN"/>
        </w:rPr>
        <w:t xml:space="preserve"> </w:t>
      </w:r>
      <w:r>
        <w:rPr>
          <w:lang w:eastAsia="zh-CN"/>
        </w:rPr>
        <w:t>件和劳动强度。因此，合理的孔型设计应满足以下几点要求：</w:t>
      </w:r>
    </w:p>
    <w:p w:rsidR="00C67970" w:rsidRDefault="00BC4CE2" w:rsidP="006647C5">
      <w:pPr>
        <w:spacing w:before="120" w:after="120"/>
        <w:ind w:firstLine="360"/>
        <w:rPr>
          <w:lang w:eastAsia="zh-CN"/>
        </w:rPr>
      </w:pPr>
      <w:r>
        <w:rPr>
          <w:lang w:eastAsia="zh-CN"/>
        </w:rPr>
        <w:t>1.</w:t>
      </w:r>
      <w:r>
        <w:rPr>
          <w:lang w:eastAsia="zh-CN"/>
        </w:rPr>
        <w:t>保证获得优质量的产品即保证成品的断面几何形状正确、断面尺寸在允许偏差</w:t>
      </w:r>
      <w:r>
        <w:rPr>
          <w:lang w:eastAsia="zh-CN"/>
        </w:rPr>
        <w:t xml:space="preserve"> </w:t>
      </w:r>
      <w:r>
        <w:rPr>
          <w:lang w:eastAsia="zh-CN"/>
        </w:rPr>
        <w:t>范围以内或达到高精度，表面光洁，无耳子、折迭、裂纹、麻点、刮伤等表面缺陷，金属</w:t>
      </w:r>
      <w:r>
        <w:rPr>
          <w:lang w:eastAsia="zh-CN"/>
        </w:rPr>
        <w:t xml:space="preserve"> </w:t>
      </w:r>
      <w:r>
        <w:rPr>
          <w:lang w:eastAsia="zh-CN"/>
        </w:rPr>
        <w:t>内部的残余应力小，金相组织及机械性能良好。</w:t>
      </w:r>
    </w:p>
    <w:p w:rsidR="00C67970" w:rsidRDefault="00BC4CE2" w:rsidP="006647C5">
      <w:pPr>
        <w:spacing w:before="120" w:after="120"/>
        <w:ind w:firstLine="360"/>
        <w:rPr>
          <w:lang w:eastAsia="zh-CN"/>
        </w:rPr>
      </w:pPr>
      <w:r>
        <w:rPr>
          <w:lang w:eastAsia="zh-CN"/>
        </w:rPr>
        <w:t>2.</w:t>
      </w:r>
      <w:r>
        <w:rPr>
          <w:lang w:eastAsia="zh-CN"/>
        </w:rPr>
        <w:t>保证轧机生产率髙孔型设计通过轧制节奏时间和作业率影响着轧机的生产能</w:t>
      </w:r>
    </w:p>
    <w:p w:rsidR="00C67970" w:rsidRDefault="00BC4CE2" w:rsidP="006647C5">
      <w:pPr>
        <w:spacing w:before="120" w:after="120"/>
        <w:rPr>
          <w:lang w:eastAsia="zh-CN"/>
        </w:rPr>
      </w:pPr>
      <w:r>
        <w:rPr>
          <w:lang w:eastAsia="zh-CN"/>
        </w:rPr>
        <w:t>力。</w:t>
      </w:r>
    </w:p>
    <w:p w:rsidR="00C67970" w:rsidRDefault="00BC4CE2" w:rsidP="006647C5">
      <w:pPr>
        <w:spacing w:before="120" w:after="120"/>
        <w:ind w:firstLine="360"/>
        <w:rPr>
          <w:lang w:eastAsia="zh-CN"/>
        </w:rPr>
      </w:pPr>
      <w:r>
        <w:rPr>
          <w:lang w:eastAsia="zh-CN"/>
        </w:rPr>
        <w:t>影响轧制节奏时间的主要因素是轧制道次数，一般情况是道次数愈少愈好。但在交叉</w:t>
      </w:r>
      <w:r>
        <w:rPr>
          <w:lang w:eastAsia="zh-CN"/>
        </w:rPr>
        <w:t xml:space="preserve"> </w:t>
      </w:r>
      <w:r>
        <w:rPr>
          <w:lang w:eastAsia="zh-CN"/>
        </w:rPr>
        <w:t>乳制条件下往往不但不减少道次数，反而适当增加道次数。</w:t>
      </w:r>
    </w:p>
    <w:p w:rsidR="00C67970" w:rsidRDefault="00BC4CE2" w:rsidP="006647C5">
      <w:pPr>
        <w:spacing w:before="120" w:after="120"/>
        <w:ind w:firstLine="360"/>
        <w:rPr>
          <w:lang w:eastAsia="zh-CN"/>
        </w:rPr>
      </w:pPr>
      <w:r>
        <w:rPr>
          <w:lang w:eastAsia="zh-CN"/>
        </w:rPr>
        <w:t>影响轧机作业率的主要因素是孔型系统、负荷分配和孔型及轧机轧辊辅件的共用性。</w:t>
      </w:r>
      <w:r>
        <w:rPr>
          <w:lang w:eastAsia="zh-CN"/>
        </w:rPr>
        <w:t xml:space="preserve"> </w:t>
      </w:r>
      <w:r>
        <w:rPr>
          <w:lang w:eastAsia="zh-CN"/>
        </w:rPr>
        <w:t>孔型系统选择不当，会造成操作困难，增加间隙时间；若孔型的负荷分配不合理，则不可</w:t>
      </w:r>
      <w:r>
        <w:rPr>
          <w:lang w:eastAsia="zh-CN"/>
        </w:rPr>
        <w:t xml:space="preserve"> </w:t>
      </w:r>
      <w:r>
        <w:rPr>
          <w:lang w:eastAsia="zh-CN"/>
        </w:rPr>
        <w:t>避免地或因轧制困难而影响轧机的生产能力，或因个别孔型磨损过快迫使轧机换孔型或换</w:t>
      </w:r>
      <w:r>
        <w:rPr>
          <w:lang w:eastAsia="zh-CN"/>
        </w:rPr>
        <w:t xml:space="preserve"> </w:t>
      </w:r>
      <w:r>
        <w:rPr>
          <w:lang w:eastAsia="zh-CN"/>
        </w:rPr>
        <w:t>轧辊的次数增加；当备用孔型及其数目确定不当，或孔型的共用性差时，也会迫使换轧辊</w:t>
      </w:r>
      <w:r>
        <w:rPr>
          <w:lang w:eastAsia="zh-CN"/>
        </w:rPr>
        <w:t xml:space="preserve"> </w:t>
      </w:r>
      <w:r>
        <w:rPr>
          <w:lang w:eastAsia="zh-CN"/>
        </w:rPr>
        <w:t>次数增加。这些都会影响轧机的作业率。</w:t>
      </w:r>
    </w:p>
    <w:p w:rsidR="00C67970" w:rsidRDefault="00BC4CE2" w:rsidP="006647C5">
      <w:pPr>
        <w:spacing w:before="120" w:after="120"/>
        <w:ind w:firstLine="360"/>
        <w:rPr>
          <w:lang w:eastAsia="zh-CN"/>
        </w:rPr>
      </w:pPr>
      <w:r>
        <w:rPr>
          <w:lang w:eastAsia="zh-CN"/>
        </w:rPr>
        <w:t>合理的孔型设计应能充分发挥轧机设备能力（电动机能力和设备强度），以及满足工艺</w:t>
      </w:r>
      <w:r>
        <w:rPr>
          <w:lang w:eastAsia="zh-CN"/>
        </w:rPr>
        <w:t xml:space="preserve"> </w:t>
      </w:r>
      <w:r>
        <w:rPr>
          <w:lang w:eastAsia="zh-CN"/>
        </w:rPr>
        <w:t>上的许可条件（咬入能力和金属塑性的许可条件）等等，以求达到轧机的最髙生产能力。</w:t>
      </w:r>
    </w:p>
    <w:p w:rsidR="00C67970" w:rsidRDefault="00BC4CE2" w:rsidP="006647C5">
      <w:pPr>
        <w:spacing w:before="120" w:after="120"/>
        <w:ind w:firstLine="360"/>
        <w:rPr>
          <w:lang w:eastAsia="zh-CN"/>
        </w:rPr>
      </w:pPr>
      <w:r>
        <w:rPr>
          <w:lang w:eastAsia="zh-CN"/>
        </w:rPr>
        <w:t>3.</w:t>
      </w:r>
      <w:r>
        <w:rPr>
          <w:lang w:eastAsia="zh-CN"/>
        </w:rPr>
        <w:t>产品成本最低为达到降低生产成本的目的，必须降低各种消耗。由于成本的</w:t>
      </w:r>
      <w:r>
        <w:rPr>
          <w:lang w:eastAsia="zh-CN"/>
        </w:rPr>
        <w:t xml:space="preserve"> 80%</w:t>
      </w:r>
      <w:r>
        <w:rPr>
          <w:lang w:eastAsia="zh-CN"/>
        </w:rPr>
        <w:t>以上取决于金属消耗，所以金属消耗在成本中起主要作用。</w:t>
      </w:r>
    </w:p>
    <w:p w:rsidR="00C67970" w:rsidRDefault="00BC4CE2" w:rsidP="006647C5">
      <w:pPr>
        <w:spacing w:before="120" w:after="120"/>
        <w:ind w:firstLine="360"/>
        <w:rPr>
          <w:lang w:eastAsia="zh-CN"/>
        </w:rPr>
      </w:pPr>
      <w:r>
        <w:rPr>
          <w:lang w:eastAsia="zh-CN"/>
        </w:rPr>
        <w:t>节约金属的基本措施是按负公差乳制和减少切损，以及降低废品率。按负公差乳制就</w:t>
      </w:r>
      <w:r>
        <w:rPr>
          <w:lang w:eastAsia="zh-CN"/>
        </w:rPr>
        <w:t xml:space="preserve"> </w:t>
      </w:r>
      <w:r>
        <w:rPr>
          <w:lang w:eastAsia="zh-CN"/>
        </w:rPr>
        <w:t>是使成品尺寸在允许负偏差范围以内，这样可节约大量金属。但对某些型钢根据用户或后</w:t>
      </w:r>
    </w:p>
    <w:p w:rsidR="00C67970" w:rsidRDefault="00BC4CE2" w:rsidP="006647C5">
      <w:pPr>
        <w:spacing w:before="120" w:after="120"/>
        <w:rPr>
          <w:lang w:eastAsia="zh-CN"/>
        </w:rPr>
      </w:pPr>
      <w:r>
        <w:rPr>
          <w:lang w:eastAsia="zh-CN"/>
        </w:rPr>
        <w:t>103</w:t>
      </w:r>
    </w:p>
    <w:p w:rsidR="00C67970" w:rsidRDefault="00BC4CE2" w:rsidP="006647C5">
      <w:pPr>
        <w:spacing w:before="120" w:after="120"/>
        <w:rPr>
          <w:lang w:eastAsia="zh-CN"/>
        </w:rPr>
      </w:pPr>
      <w:r>
        <w:rPr>
          <w:lang w:eastAsia="zh-CN"/>
        </w:rPr>
        <w:t>部工序的需要也采用正公差轧制。废品率的高低与孔型设计的关系很大，如果孔型设计不</w:t>
      </w:r>
      <w:r>
        <w:rPr>
          <w:lang w:eastAsia="zh-CN"/>
        </w:rPr>
        <w:t xml:space="preserve"> </w:t>
      </w:r>
      <w:r>
        <w:rPr>
          <w:lang w:eastAsia="zh-CN"/>
        </w:rPr>
        <w:t>合理，就会造成孔型充填不满或过满，成品断面形状不正、尺寸不合或出耳子、折迭等，</w:t>
      </w:r>
      <w:r>
        <w:rPr>
          <w:lang w:eastAsia="zh-CN"/>
        </w:rPr>
        <w:t xml:space="preserve"> </w:t>
      </w:r>
      <w:r>
        <w:rPr>
          <w:lang w:eastAsia="zh-CN"/>
        </w:rPr>
        <w:t>也会引起操作困难而使中途轧废增多，甚至轧不出合格产品，使轧辊和轧辊辅件报废。</w:t>
      </w:r>
    </w:p>
    <w:p w:rsidR="00C67970" w:rsidRDefault="00BC4CE2" w:rsidP="006647C5">
      <w:pPr>
        <w:spacing w:before="120" w:after="120"/>
        <w:ind w:firstLine="360"/>
        <w:rPr>
          <w:lang w:eastAsia="zh-CN"/>
        </w:rPr>
      </w:pPr>
      <w:r>
        <w:rPr>
          <w:lang w:eastAsia="zh-CN"/>
        </w:rPr>
        <w:t>轧辊的消耗与孔型设计有密切的关系，孔型设计不当，造成孔型的局部磨损严重，或</w:t>
      </w:r>
      <w:r>
        <w:rPr>
          <w:lang w:eastAsia="zh-CN"/>
        </w:rPr>
        <w:t xml:space="preserve"> </w:t>
      </w:r>
      <w:r>
        <w:rPr>
          <w:lang w:eastAsia="zh-CN"/>
        </w:rPr>
        <w:t>个别孔型的磨损严重，在车修轧辊时的车削量就大，因而消耗轧辊也多。</w:t>
      </w:r>
    </w:p>
    <w:p w:rsidR="00C67970" w:rsidRDefault="00BC4CE2" w:rsidP="006647C5">
      <w:pPr>
        <w:spacing w:before="120" w:after="120"/>
        <w:ind w:firstLine="360"/>
        <w:rPr>
          <w:lang w:eastAsia="zh-CN"/>
        </w:rPr>
      </w:pPr>
      <w:r>
        <w:rPr>
          <w:lang w:eastAsia="zh-CN"/>
        </w:rPr>
        <w:t>电能消耗与孔型设计也有密切关系。若使变形均匀，或处理不均匀变形得当，变形量</w:t>
      </w:r>
      <w:r>
        <w:rPr>
          <w:lang w:eastAsia="zh-CN"/>
        </w:rPr>
        <w:t xml:space="preserve"> </w:t>
      </w:r>
      <w:r>
        <w:rPr>
          <w:lang w:eastAsia="zh-CN"/>
        </w:rPr>
        <w:t>分配合理，孔型配置正确，以及孔型形状和系统选择合理，电能消耗就会减少。</w:t>
      </w:r>
    </w:p>
    <w:p w:rsidR="00C67970" w:rsidRDefault="00BC4CE2" w:rsidP="006647C5">
      <w:pPr>
        <w:spacing w:before="120" w:after="120"/>
        <w:ind w:firstLine="360"/>
        <w:rPr>
          <w:lang w:eastAsia="zh-CN"/>
        </w:rPr>
      </w:pPr>
      <w:r>
        <w:rPr>
          <w:lang w:eastAsia="zh-CN"/>
        </w:rPr>
        <w:t>4.</w:t>
      </w:r>
      <w:r>
        <w:rPr>
          <w:lang w:eastAsia="zh-CN"/>
        </w:rPr>
        <w:t>劳动条件好、强度小保证生产安全，改善劳动条件，减轻笨重的体力劳动。在</w:t>
      </w:r>
      <w:r>
        <w:rPr>
          <w:lang w:eastAsia="zh-CN"/>
        </w:rPr>
        <w:t xml:space="preserve"> </w:t>
      </w:r>
      <w:r>
        <w:rPr>
          <w:lang w:eastAsia="zh-CN"/>
        </w:rPr>
        <w:t>设计孔型时，应该考虑轧制过程易于实现机械化和自动化，轧制稳定，便于调整；轧辊辅</w:t>
      </w:r>
      <w:r>
        <w:rPr>
          <w:lang w:eastAsia="zh-CN"/>
        </w:rPr>
        <w:t xml:space="preserve"> </w:t>
      </w:r>
      <w:r>
        <w:rPr>
          <w:lang w:eastAsia="zh-CN"/>
        </w:rPr>
        <w:t>件坚固耐用，装卸容易。</w:t>
      </w:r>
    </w:p>
    <w:p w:rsidR="00C67970" w:rsidRDefault="00BC4CE2" w:rsidP="006647C5">
      <w:pPr>
        <w:spacing w:before="120" w:after="120"/>
        <w:ind w:firstLine="360"/>
        <w:rPr>
          <w:lang w:eastAsia="zh-CN"/>
        </w:rPr>
      </w:pPr>
      <w:r>
        <w:rPr>
          <w:lang w:eastAsia="zh-CN"/>
        </w:rPr>
        <w:t>5.</w:t>
      </w:r>
      <w:r>
        <w:rPr>
          <w:lang w:eastAsia="zh-CN"/>
        </w:rPr>
        <w:t>适应车间的设备条件孔型设计必须考虑车间各主辅设备的性能及其布置。</w:t>
      </w:r>
    </w:p>
    <w:p w:rsidR="00C67970" w:rsidRDefault="00BC4CE2" w:rsidP="006647C5">
      <w:pPr>
        <w:spacing w:before="120" w:after="120"/>
        <w:outlineLvl w:val="8"/>
        <w:rPr>
          <w:lang w:eastAsia="zh-CN"/>
        </w:rPr>
      </w:pPr>
      <w:bookmarkStart w:id="62" w:name="bookmark63"/>
      <w:r>
        <w:rPr>
          <w:lang w:eastAsia="zh-CN"/>
        </w:rPr>
        <w:t>第二节孔型设计的基本原则与程序</w:t>
      </w:r>
      <w:bookmarkEnd w:id="62"/>
    </w:p>
    <w:p w:rsidR="00C67970" w:rsidRDefault="00BC4CE2" w:rsidP="006647C5">
      <w:pPr>
        <w:spacing w:before="120" w:after="120"/>
        <w:ind w:firstLine="360"/>
        <w:rPr>
          <w:lang w:eastAsia="zh-CN"/>
        </w:rPr>
      </w:pPr>
      <w:r>
        <w:rPr>
          <w:lang w:eastAsia="zh-CN"/>
        </w:rPr>
        <w:t>—</w:t>
      </w:r>
      <w:r>
        <w:rPr>
          <w:lang w:eastAsia="zh-CN"/>
        </w:rPr>
        <w:t>、孔型设计的基本原则</w:t>
      </w:r>
    </w:p>
    <w:p w:rsidR="00C67970" w:rsidRDefault="00BC4CE2" w:rsidP="006647C5">
      <w:pPr>
        <w:spacing w:before="120" w:after="120"/>
        <w:ind w:firstLine="360"/>
        <w:rPr>
          <w:lang w:eastAsia="zh-CN"/>
        </w:rPr>
      </w:pPr>
      <w:r>
        <w:rPr>
          <w:lang w:eastAsia="zh-CN"/>
        </w:rPr>
        <w:t>(1)</w:t>
      </w:r>
      <w:r>
        <w:rPr>
          <w:lang w:eastAsia="zh-CN"/>
        </w:rPr>
        <w:t>选择合理的孔型系统。孔型系统的选择是否合理，不仅影响到能否多快好省地</w:t>
      </w:r>
      <w:r>
        <w:rPr>
          <w:lang w:eastAsia="zh-CN"/>
        </w:rPr>
        <w:t xml:space="preserve"> </w:t>
      </w:r>
      <w:r>
        <w:rPr>
          <w:lang w:eastAsia="zh-CN"/>
        </w:rPr>
        <w:t>生产钢材，而且有时还直接关系到能不能轧出成品。若孔型系统选择不当，则可能陷于无</w:t>
      </w:r>
      <w:r>
        <w:rPr>
          <w:lang w:eastAsia="zh-CN"/>
        </w:rPr>
        <w:t xml:space="preserve"> </w:t>
      </w:r>
      <w:r>
        <w:rPr>
          <w:lang w:eastAsia="zh-CN"/>
        </w:rPr>
        <w:t>法修改，从而导致全套轧辊及辅件报废，因此选择合理的孔型系统是极为重要的。在设计</w:t>
      </w:r>
      <w:r>
        <w:rPr>
          <w:lang w:eastAsia="zh-CN"/>
        </w:rPr>
        <w:t xml:space="preserve"> </w:t>
      </w:r>
      <w:r>
        <w:rPr>
          <w:lang w:eastAsia="zh-CN"/>
        </w:rPr>
        <w:t>新产品的孔型时，应拟定各种可能使用的系统，通过充分地对比分析，然后从中选择出合</w:t>
      </w:r>
      <w:r>
        <w:rPr>
          <w:lang w:eastAsia="zh-CN"/>
        </w:rPr>
        <w:t xml:space="preserve"> </w:t>
      </w:r>
      <w:r>
        <w:rPr>
          <w:lang w:eastAsia="zh-CN"/>
        </w:rPr>
        <w:t>理的孔型系统。</w:t>
      </w:r>
    </w:p>
    <w:p w:rsidR="00C67970" w:rsidRDefault="00BC4CE2" w:rsidP="006647C5">
      <w:pPr>
        <w:spacing w:before="120" w:after="120"/>
        <w:ind w:firstLine="360"/>
        <w:rPr>
          <w:lang w:eastAsia="zh-CN"/>
        </w:rPr>
      </w:pPr>
      <w:r>
        <w:rPr>
          <w:lang w:eastAsia="zh-CN"/>
        </w:rPr>
        <w:t>(2 )</w:t>
      </w:r>
      <w:r>
        <w:rPr>
          <w:lang w:eastAsia="zh-CN"/>
        </w:rPr>
        <w:t>充分利用钢的髙温塑性，把变形量和不均匀变形尽量集中在前几道次，然后顺</w:t>
      </w:r>
      <w:r>
        <w:rPr>
          <w:lang w:eastAsia="zh-CN"/>
        </w:rPr>
        <w:t xml:space="preserve"> </w:t>
      </w:r>
      <w:r>
        <w:rPr>
          <w:lang w:eastAsia="zh-CN"/>
        </w:rPr>
        <w:t>轧制程序逐渐减小变形量。</w:t>
      </w:r>
    </w:p>
    <w:p w:rsidR="00C67970" w:rsidRDefault="00BC4CE2" w:rsidP="006647C5">
      <w:pPr>
        <w:spacing w:before="120" w:after="120"/>
        <w:ind w:firstLine="360"/>
        <w:rPr>
          <w:lang w:eastAsia="zh-CN"/>
        </w:rPr>
      </w:pPr>
      <w:r>
        <w:rPr>
          <w:lang w:eastAsia="zh-CN"/>
        </w:rPr>
        <w:t>(3)</w:t>
      </w:r>
      <w:r>
        <w:rPr>
          <w:lang w:eastAsia="zh-CN"/>
        </w:rPr>
        <w:t>采用形状简单的孔型；专用孔型的数量要适当。</w:t>
      </w:r>
    </w:p>
    <w:p w:rsidR="00C67970" w:rsidRDefault="00BC4CE2" w:rsidP="006647C5">
      <w:pPr>
        <w:spacing w:before="120" w:after="120"/>
        <w:ind w:firstLine="360"/>
        <w:rPr>
          <w:lang w:eastAsia="zh-CN"/>
        </w:rPr>
      </w:pPr>
      <w:r>
        <w:rPr>
          <w:lang w:eastAsia="zh-CN"/>
        </w:rPr>
        <w:t>(4)</w:t>
      </w:r>
      <w:r>
        <w:rPr>
          <w:lang w:eastAsia="zh-CN"/>
        </w:rPr>
        <w:t>道次数与糊钢程序及次数要合理。</w:t>
      </w:r>
    </w:p>
    <w:p w:rsidR="00C67970" w:rsidRDefault="00BC4CE2" w:rsidP="006647C5">
      <w:pPr>
        <w:spacing w:before="120" w:after="120"/>
        <w:ind w:firstLine="360"/>
        <w:rPr>
          <w:lang w:eastAsia="zh-CN"/>
        </w:rPr>
      </w:pPr>
      <w:r>
        <w:rPr>
          <w:lang w:eastAsia="zh-CN"/>
        </w:rPr>
        <w:t>(5)</w:t>
      </w:r>
      <w:r>
        <w:rPr>
          <w:lang w:eastAsia="zh-CN"/>
        </w:rPr>
        <w:t>轧件在孔型中的状态应稳定或力求稳定。</w:t>
      </w:r>
    </w:p>
    <w:p w:rsidR="00C67970" w:rsidRDefault="00BC4CE2" w:rsidP="006647C5">
      <w:pPr>
        <w:spacing w:before="120" w:after="120"/>
        <w:ind w:firstLine="360"/>
        <w:rPr>
          <w:lang w:eastAsia="zh-CN"/>
        </w:rPr>
      </w:pPr>
      <w:r>
        <w:rPr>
          <w:lang w:eastAsia="zh-CN"/>
        </w:rPr>
        <w:t>(6)</w:t>
      </w:r>
      <w:r>
        <w:rPr>
          <w:lang w:eastAsia="zh-CN"/>
        </w:rPr>
        <w:t>生产型钢品种多的型钢轧机，其孔型的共用性应广些。</w:t>
      </w:r>
    </w:p>
    <w:p w:rsidR="00C67970" w:rsidRDefault="00BC4CE2" w:rsidP="006647C5">
      <w:pPr>
        <w:spacing w:before="120" w:after="120"/>
        <w:ind w:firstLine="360"/>
        <w:rPr>
          <w:lang w:eastAsia="zh-CN"/>
        </w:rPr>
      </w:pPr>
      <w:r>
        <w:rPr>
          <w:lang w:eastAsia="zh-CN"/>
        </w:rPr>
        <w:t>(7 )</w:t>
      </w:r>
      <w:r>
        <w:rPr>
          <w:lang w:eastAsia="zh-CN"/>
        </w:rPr>
        <w:t>要便于轧机的调整。</w:t>
      </w:r>
    </w:p>
    <w:p w:rsidR="00C67970" w:rsidRDefault="00BC4CE2" w:rsidP="006647C5">
      <w:pPr>
        <w:spacing w:before="120" w:after="120"/>
        <w:ind w:firstLine="360"/>
        <w:rPr>
          <w:lang w:eastAsia="zh-CN"/>
        </w:rPr>
      </w:pPr>
      <w:r>
        <w:rPr>
          <w:lang w:eastAsia="zh-CN"/>
        </w:rPr>
        <w:t>二、孔型设计的程序</w:t>
      </w:r>
    </w:p>
    <w:p w:rsidR="00C67970" w:rsidRDefault="00BC4CE2" w:rsidP="006647C5">
      <w:pPr>
        <w:tabs>
          <w:tab w:val="left" w:pos="1193"/>
        </w:tabs>
        <w:spacing w:before="120" w:after="120"/>
        <w:ind w:firstLine="360"/>
        <w:rPr>
          <w:lang w:eastAsia="zh-CN"/>
        </w:rPr>
      </w:pPr>
      <w:r>
        <w:rPr>
          <w:lang w:eastAsia="zh-CN"/>
        </w:rPr>
        <w:t>(1)</w:t>
      </w:r>
      <w:r>
        <w:rPr>
          <w:lang w:eastAsia="zh-CN"/>
        </w:rPr>
        <w:tab/>
      </w:r>
      <w:r>
        <w:rPr>
          <w:lang w:eastAsia="zh-CN"/>
        </w:rPr>
        <w:t>了解产品的技术条件，包括产品的断面形状、尺寸及其允许偏差，也包括对产</w:t>
      </w:r>
      <w:r>
        <w:rPr>
          <w:lang w:eastAsia="zh-CN"/>
        </w:rPr>
        <w:t xml:space="preserve"> </w:t>
      </w:r>
      <w:r>
        <w:rPr>
          <w:lang w:eastAsia="zh-CN"/>
        </w:rPr>
        <w:t>品表面质量、金相组织和性能的要求；对某些产品还应了解用户的使用情况及其特殊要</w:t>
      </w:r>
      <w:r>
        <w:rPr>
          <w:lang w:eastAsia="zh-CN"/>
        </w:rPr>
        <w:t xml:space="preserve"> </w:t>
      </w:r>
      <w:r>
        <w:rPr>
          <w:lang w:eastAsia="zh-CN"/>
        </w:rPr>
        <w:t>求。</w:t>
      </w:r>
    </w:p>
    <w:p w:rsidR="00C67970" w:rsidRDefault="00BC4CE2" w:rsidP="006647C5">
      <w:pPr>
        <w:tabs>
          <w:tab w:val="left" w:pos="1172"/>
        </w:tabs>
        <w:spacing w:before="120" w:after="120"/>
        <w:ind w:firstLine="360"/>
        <w:rPr>
          <w:lang w:eastAsia="zh-CN"/>
        </w:rPr>
      </w:pPr>
      <w:r>
        <w:rPr>
          <w:lang w:eastAsia="zh-CN"/>
        </w:rPr>
        <w:t>(2)</w:t>
      </w:r>
      <w:r>
        <w:rPr>
          <w:lang w:eastAsia="zh-CN"/>
        </w:rPr>
        <w:tab/>
      </w:r>
      <w:r>
        <w:rPr>
          <w:lang w:eastAsia="zh-CN"/>
        </w:rPr>
        <w:t>了解原料条件，包括已有的钢锭或钢坯的形状和尺寸，或者是按孔型设计要求</w:t>
      </w:r>
      <w:r>
        <w:rPr>
          <w:lang w:eastAsia="zh-CN"/>
        </w:rPr>
        <w:t xml:space="preserve"> </w:t>
      </w:r>
      <w:r>
        <w:rPr>
          <w:lang w:eastAsia="zh-CN"/>
        </w:rPr>
        <w:t>重新选定原料的规格。</w:t>
      </w:r>
    </w:p>
    <w:p w:rsidR="00C67970" w:rsidRDefault="00BC4CE2" w:rsidP="006647C5">
      <w:pPr>
        <w:tabs>
          <w:tab w:val="left" w:pos="1188"/>
        </w:tabs>
        <w:spacing w:before="120" w:after="120"/>
        <w:ind w:firstLine="360"/>
        <w:rPr>
          <w:lang w:eastAsia="zh-CN"/>
        </w:rPr>
      </w:pPr>
      <w:r>
        <w:rPr>
          <w:lang w:eastAsia="zh-CN"/>
        </w:rPr>
        <w:t>(3)</w:t>
      </w:r>
      <w:r>
        <w:rPr>
          <w:lang w:eastAsia="zh-CN"/>
        </w:rPr>
        <w:tab/>
      </w:r>
      <w:r>
        <w:rPr>
          <w:lang w:eastAsia="zh-CN"/>
        </w:rPr>
        <w:t>了解轧机的性能及其他设备条件，包括轧机的布置、机架数、辊径、辊身长</w:t>
      </w:r>
      <w:r>
        <w:rPr>
          <w:lang w:eastAsia="zh-CN"/>
        </w:rPr>
        <w:t xml:space="preserve"> </w:t>
      </w:r>
      <w:r>
        <w:rPr>
          <w:lang w:eastAsia="zh-CN"/>
        </w:rPr>
        <w:t>度、乳制速度、电机能力、加热炉、移钢和翻钢设备、工作辊道和延伸辊道、延伸台、剪</w:t>
      </w:r>
      <w:r>
        <w:rPr>
          <w:lang w:eastAsia="zh-CN"/>
        </w:rPr>
        <w:t xml:space="preserve"> </w:t>
      </w:r>
      <w:r>
        <w:rPr>
          <w:lang w:eastAsia="zh-CN"/>
        </w:rPr>
        <w:t>或锯机的性能以及车间平面布置情况等。</w:t>
      </w:r>
    </w:p>
    <w:p w:rsidR="00C67970" w:rsidRDefault="00BC4CE2" w:rsidP="006647C5">
      <w:pPr>
        <w:spacing w:before="120" w:after="120"/>
        <w:ind w:firstLine="360"/>
        <w:rPr>
          <w:lang w:eastAsia="zh-CN"/>
        </w:rPr>
      </w:pPr>
      <w:r>
        <w:rPr>
          <w:lang w:eastAsia="zh-CN"/>
        </w:rPr>
        <w:t>(4)</w:t>
      </w:r>
      <w:r>
        <w:rPr>
          <w:lang w:eastAsia="zh-CN"/>
        </w:rPr>
        <w:t>选择合理的孔型系统。对于新产品，设计孔型之前应该了解类似产品的轧制情</w:t>
      </w:r>
      <w:r>
        <w:rPr>
          <w:lang w:eastAsia="zh-CN"/>
        </w:rPr>
        <w:t xml:space="preserve"> </w:t>
      </w:r>
      <w:r>
        <w:rPr>
          <w:lang w:eastAsia="zh-CN"/>
        </w:rPr>
        <w:t>况及其存在的问题，做为考虑新产品孔型设计的依据之一。对于老产品，应了解在其他轧</w:t>
      </w:r>
      <w:r>
        <w:rPr>
          <w:lang w:eastAsia="zh-CN"/>
        </w:rPr>
        <w:t xml:space="preserve"> </w:t>
      </w:r>
      <w:r>
        <w:rPr>
          <w:lang w:eastAsia="zh-CN"/>
        </w:rPr>
        <w:t>机上乳制该产品的情况及其存在的问题。同时还应考虑同轧制其他产品共用孔型的可能性</w:t>
      </w:r>
      <w:r>
        <w:rPr>
          <w:lang w:eastAsia="zh-CN"/>
        </w:rPr>
        <w:t xml:space="preserve"> </w:t>
      </w:r>
      <w:r>
        <w:rPr>
          <w:lang w:eastAsia="zh-CN"/>
        </w:rPr>
        <w:t>和可能的程度。在上述的基础上，拟定出各种轧制方案，进行充分的对比分析，最后确定</w:t>
      </w:r>
    </w:p>
    <w:p w:rsidR="00C67970" w:rsidRDefault="00BC4CE2" w:rsidP="006647C5">
      <w:pPr>
        <w:spacing w:before="120" w:after="120"/>
        <w:rPr>
          <w:lang w:eastAsia="zh-CN"/>
        </w:rPr>
      </w:pPr>
      <w:r>
        <w:rPr>
          <w:lang w:eastAsia="zh-CN"/>
        </w:rPr>
        <w:t>104</w:t>
      </w:r>
    </w:p>
    <w:p w:rsidR="00C67970" w:rsidRDefault="00BC4CE2" w:rsidP="006647C5">
      <w:pPr>
        <w:spacing w:before="120" w:after="120"/>
        <w:rPr>
          <w:lang w:eastAsia="zh-CN"/>
        </w:rPr>
      </w:pPr>
      <w:r>
        <w:rPr>
          <w:lang w:eastAsia="zh-CN"/>
        </w:rPr>
        <w:t>出合理的孔型系统。</w:t>
      </w:r>
    </w:p>
    <w:p w:rsidR="00C67970" w:rsidRDefault="00BC4CE2" w:rsidP="006647C5">
      <w:pPr>
        <w:spacing w:before="120" w:after="120"/>
        <w:ind w:firstLine="360"/>
        <w:rPr>
          <w:lang w:eastAsia="zh-CN"/>
        </w:rPr>
      </w:pPr>
      <w:r>
        <w:rPr>
          <w:lang w:eastAsia="zh-CN"/>
        </w:rPr>
        <w:t>(5)</w:t>
      </w:r>
      <w:r>
        <w:rPr>
          <w:lang w:eastAsia="zh-CN"/>
        </w:rPr>
        <w:t>确定总道次数及其在各机架上的轧制道次。若坯料的断面面积尸。和成品断面</w:t>
      </w:r>
      <w:r>
        <w:rPr>
          <w:lang w:eastAsia="zh-CN"/>
        </w:rPr>
        <w:t xml:space="preserve"> </w:t>
      </w:r>
      <w:r>
        <w:rPr>
          <w:lang w:eastAsia="zh-CN"/>
        </w:rPr>
        <w:t>面积均为已知，则可确定出总延伸系数为</w:t>
      </w:r>
    </w:p>
    <w:p w:rsidR="00C67970" w:rsidRPr="00E13F16" w:rsidRDefault="00BC4CE2" w:rsidP="006647C5">
      <w:pPr>
        <w:tabs>
          <w:tab w:val="left" w:leader="dot" w:pos="5745"/>
          <w:tab w:val="left" w:pos="2582"/>
        </w:tabs>
        <w:spacing w:before="120" w:after="120"/>
      </w:pPr>
      <w:r w:rsidRPr="00E13F16">
        <w:t>II</w:t>
      </w:r>
      <w:r w:rsidRPr="00E13F16">
        <w:tab/>
        <w:t>—</w:t>
      </w:r>
      <w:r>
        <w:t>厂</w:t>
      </w:r>
      <w:r w:rsidRPr="00E13F16">
        <w:t xml:space="preserve"> 0 _</w:t>
      </w:r>
      <w:r>
        <w:t>厂</w:t>
      </w:r>
      <w:r w:rsidRPr="00E13F16">
        <w:t xml:space="preserve">0 </w:t>
      </w:r>
      <w:r>
        <w:t xml:space="preserve">. F i - F </w:t>
      </w:r>
      <w:r w:rsidRPr="00E13F16">
        <w:t xml:space="preserve">2 </w:t>
      </w:r>
      <w:r>
        <w:tab/>
        <w:t>Fn~\</w:t>
      </w:r>
    </w:p>
    <w:p w:rsidR="00C67970" w:rsidRPr="00E13F16" w:rsidRDefault="00BC4CE2" w:rsidP="006647C5">
      <w:pPr>
        <w:spacing w:before="120" w:after="120"/>
      </w:pPr>
      <w:r>
        <w:t>式中</w:t>
      </w:r>
    </w:p>
    <w:p w:rsidR="00C67970" w:rsidRPr="00E13F16" w:rsidRDefault="00BC4CE2" w:rsidP="006647C5">
      <w:pPr>
        <w:spacing w:before="120" w:after="120"/>
      </w:pPr>
      <w:r>
        <w:t>F</w:t>
      </w:r>
      <w:r>
        <w:rPr>
          <w:vertAlign w:val="subscript"/>
        </w:rPr>
        <w:t>3</w:t>
      </w:r>
      <w:r>
        <w:t>*</w:t>
      </w:r>
    </w:p>
    <w:p w:rsidR="00C67970" w:rsidRPr="00E13F16" w:rsidRDefault="00BC4CE2" w:rsidP="006647C5">
      <w:pPr>
        <w:spacing w:before="120" w:after="120"/>
      </w:pPr>
      <w:r>
        <w:t>"3</w:t>
      </w:r>
    </w:p>
    <w:p w:rsidR="00C67970" w:rsidRPr="00E13F16" w:rsidRDefault="00BC4CE2" w:rsidP="006647C5">
      <w:pPr>
        <w:spacing w:before="120" w:after="120"/>
      </w:pPr>
      <w:r>
        <w:t>Fn = f^! *</w:t>
      </w:r>
    </w:p>
    <w:p w:rsidR="00C67970" w:rsidRPr="00E13F16" w:rsidRDefault="00BC4CE2" w:rsidP="006647C5">
      <w:pPr>
        <w:spacing w:before="120" w:after="120"/>
      </w:pPr>
      <w:r>
        <w:t>F</w:t>
      </w:r>
      <w:r>
        <w:rPr>
          <w:vertAlign w:val="subscript"/>
        </w:rPr>
        <w:t>n</w:t>
      </w:r>
      <w:r>
        <w:t xml:space="preserve"> —</w:t>
      </w:r>
    </w:p>
    <w:p w:rsidR="00C67970" w:rsidRPr="00E13F16" w:rsidRDefault="00BC4CE2" w:rsidP="006647C5">
      <w:pPr>
        <w:spacing w:before="120" w:after="120"/>
      </w:pPr>
      <w:r>
        <w:t>——</w:t>
      </w:r>
    </w:p>
    <w:p w:rsidR="00C67970" w:rsidRDefault="00BC4CE2" w:rsidP="006647C5">
      <w:pPr>
        <w:spacing w:before="120" w:after="120"/>
        <w:outlineLvl w:val="0"/>
        <w:rPr>
          <w:lang w:eastAsia="zh-CN"/>
        </w:rPr>
      </w:pPr>
      <w:r>
        <w:rPr>
          <w:lang w:eastAsia="zh-CN"/>
        </w:rPr>
        <w:t>F,</w:t>
      </w:r>
    </w:p>
    <w:p w:rsidR="00C67970" w:rsidRDefault="00BC4CE2" w:rsidP="006647C5">
      <w:pPr>
        <w:spacing w:before="120" w:after="120"/>
        <w:outlineLvl w:val="0"/>
        <w:rPr>
          <w:lang w:eastAsia="zh-CN"/>
        </w:rPr>
      </w:pPr>
      <w:r>
        <w:rPr>
          <w:lang w:eastAsia="zh-CN"/>
        </w:rPr>
        <w:t>F„</w:t>
      </w:r>
    </w:p>
    <w:p w:rsidR="00C67970" w:rsidRDefault="00BC4CE2" w:rsidP="006647C5">
      <w:pPr>
        <w:spacing w:before="120" w:after="120"/>
        <w:rPr>
          <w:lang w:eastAsia="zh-CN"/>
        </w:rPr>
      </w:pPr>
      <w:r>
        <w:rPr>
          <w:lang w:eastAsia="zh-CN"/>
        </w:rPr>
        <w:t>F</w:t>
      </w:r>
      <w:r>
        <w:rPr>
          <w:vertAlign w:val="subscript"/>
          <w:lang w:eastAsia="zh-CN"/>
        </w:rPr>
        <w:t>2</w:t>
      </w:r>
      <w:r>
        <w:rPr>
          <w:lang w:eastAsia="zh-CN"/>
        </w:rPr>
        <w:t xml:space="preserve"> F,</w:t>
      </w:r>
    </w:p>
    <w:p w:rsidR="00C67970" w:rsidRDefault="00BC4CE2" w:rsidP="006647C5">
      <w:pPr>
        <w:tabs>
          <w:tab w:val="left" w:leader="dot" w:pos="1233"/>
        </w:tabs>
        <w:spacing w:before="120" w:after="120"/>
        <w:rPr>
          <w:lang w:eastAsia="zh-CN"/>
        </w:rPr>
      </w:pPr>
      <w:r>
        <w:rPr>
          <w:lang w:eastAsia="zh-CN"/>
        </w:rPr>
        <w:t>• ^3</w:t>
      </w:r>
      <w:r>
        <w:rPr>
          <w:lang w:eastAsia="zh-CN"/>
        </w:rPr>
        <w:tab/>
        <w:t>"</w:t>
      </w:r>
      <w:r>
        <w:rPr>
          <w:vertAlign w:val="subscript"/>
          <w:lang w:eastAsia="zh-CN"/>
        </w:rPr>
        <w:t>n</w:t>
      </w:r>
      <w:r>
        <w:rPr>
          <w:lang w:eastAsia="zh-CN"/>
        </w:rPr>
        <w:t>=";</w:t>
      </w:r>
    </w:p>
    <w:p w:rsidR="00C67970" w:rsidRDefault="00BC4CE2" w:rsidP="006647C5">
      <w:pPr>
        <w:spacing w:before="120" w:after="120"/>
        <w:rPr>
          <w:lang w:eastAsia="zh-CN"/>
        </w:rPr>
      </w:pPr>
      <w:r>
        <w:rPr>
          <w:lang w:eastAsia="zh-CN"/>
        </w:rPr>
        <w:t>第</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w:t>
      </w:r>
      <w:r>
        <w:rPr>
          <w:lang w:eastAsia="zh-CN"/>
        </w:rPr>
        <w:t>《道次的轧件断面面积；</w:t>
      </w:r>
      <w:r>
        <w:rPr>
          <w:lang w:eastAsia="zh-CN"/>
        </w:rPr>
        <w:t xml:space="preserve"> •</w:t>
      </w:r>
      <w:r>
        <w:rPr>
          <w:lang w:eastAsia="zh-CN"/>
        </w:rPr>
        <w:t>轧件在第</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……n</w:t>
      </w:r>
      <w:r>
        <w:rPr>
          <w:lang w:eastAsia="zh-CN"/>
        </w:rPr>
        <w:t>道次的延伸系数</w:t>
      </w:r>
      <w:r>
        <w:rPr>
          <w:lang w:eastAsia="zh-CN"/>
        </w:rPr>
        <w:t xml:space="preserve">: </w:t>
      </w:r>
      <w:r>
        <w:rPr>
          <w:lang w:eastAsia="zh-CN"/>
        </w:rPr>
        <w:t>平均延伸系数。</w:t>
      </w:r>
    </w:p>
    <w:p w:rsidR="00C67970" w:rsidRDefault="00BC4CE2" w:rsidP="006647C5">
      <w:pPr>
        <w:spacing w:before="120" w:after="120"/>
        <w:rPr>
          <w:lang w:eastAsia="zh-CN"/>
        </w:rPr>
      </w:pPr>
      <w:r>
        <w:rPr>
          <w:lang w:eastAsia="zh-CN"/>
        </w:rPr>
        <w:t>和平均延伸系数</w:t>
      </w:r>
    </w:p>
    <w:p w:rsidR="00C67970" w:rsidRDefault="00BC4CE2" w:rsidP="006647C5">
      <w:pPr>
        <w:spacing w:before="120" w:after="120"/>
        <w:ind w:firstLine="360"/>
        <w:rPr>
          <w:lang w:eastAsia="zh-CN"/>
        </w:rPr>
      </w:pPr>
      <w:r>
        <w:rPr>
          <w:lang w:eastAsia="zh-CN"/>
        </w:rPr>
        <w:t>平均延伸系数仏一般是根据经验数据确定的，因此按总延伸系数</w:t>
      </w:r>
      <w:r>
        <w:rPr>
          <w:lang w:eastAsia="zh-CN"/>
        </w:rPr>
        <w:t xml:space="preserve"> ~</w:t>
      </w:r>
      <w:r>
        <w:rPr>
          <w:lang w:eastAsia="zh-CN"/>
        </w:rPr>
        <w:t>可确定出总道次数</w:t>
      </w:r>
      <w:r>
        <w:rPr>
          <w:vertAlign w:val="superscript"/>
          <w:lang w:eastAsia="zh-CN"/>
        </w:rPr>
        <w:t>w</w:t>
      </w:r>
    </w:p>
    <w:p w:rsidR="00C67970" w:rsidRPr="00E13F16" w:rsidRDefault="00BC4CE2" w:rsidP="006647C5">
      <w:pPr>
        <w:tabs>
          <w:tab w:val="left" w:pos="4974"/>
        </w:tabs>
        <w:spacing w:before="120" w:after="120"/>
        <w:ind w:left="360" w:hanging="360"/>
      </w:pPr>
      <w:r>
        <w:rPr>
          <w:vertAlign w:val="subscript"/>
        </w:rPr>
        <w:t>n</w:t>
      </w:r>
      <w:r>
        <w:t>— ln^</w:t>
      </w:r>
      <w:r>
        <w:rPr>
          <w:vertAlign w:val="subscript"/>
        </w:rPr>
        <w:t>s</w:t>
      </w:r>
      <w:r>
        <w:t xml:space="preserve"> — In Fo — InFn In</w:t>
      </w:r>
      <w:r>
        <w:tab/>
        <w:t>In !^p</w:t>
      </w:r>
    </w:p>
    <w:p w:rsidR="00C67970" w:rsidRDefault="00BC4CE2" w:rsidP="006647C5">
      <w:pPr>
        <w:spacing w:before="120" w:after="120"/>
        <w:ind w:firstLine="360"/>
        <w:rPr>
          <w:lang w:eastAsia="zh-CN"/>
        </w:rPr>
      </w:pPr>
      <w:r>
        <w:rPr>
          <w:lang w:eastAsia="zh-CN"/>
        </w:rPr>
        <w:t>在确定总道次数〃时，应注意根据轧机布置的具体条件，决定用双数道次或为单数道</w:t>
      </w:r>
      <w:r>
        <w:rPr>
          <w:lang w:eastAsia="zh-CN"/>
        </w:rPr>
        <w:t xml:space="preserve"> </w:t>
      </w:r>
      <w:r>
        <w:rPr>
          <w:lang w:eastAsia="zh-CN"/>
        </w:rPr>
        <w:t>次。总道次数确定之后，继续确定在每个机架上的道次数。这也要根据设备条件，以及保</w:t>
      </w:r>
      <w:r>
        <w:rPr>
          <w:lang w:eastAsia="zh-CN"/>
        </w:rPr>
        <w:t xml:space="preserve"> </w:t>
      </w:r>
      <w:r>
        <w:rPr>
          <w:lang w:eastAsia="zh-CN"/>
        </w:rPr>
        <w:t>证轧制节奏时间为最短来确定。</w:t>
      </w:r>
    </w:p>
    <w:p w:rsidR="00C67970" w:rsidRDefault="00BC4CE2" w:rsidP="006647C5">
      <w:pPr>
        <w:spacing w:before="120" w:after="120"/>
        <w:ind w:firstLine="360"/>
        <w:rPr>
          <w:lang w:eastAsia="zh-CN"/>
        </w:rPr>
      </w:pPr>
      <w:r>
        <w:rPr>
          <w:lang w:eastAsia="zh-CN"/>
        </w:rPr>
        <w:t>根据总道次数《和在每个机架上的乳制道次数，再合理地分配每道次的延伸系数。在</w:t>
      </w:r>
      <w:r>
        <w:rPr>
          <w:lang w:eastAsia="zh-CN"/>
        </w:rPr>
        <w:t xml:space="preserve"> </w:t>
      </w:r>
      <w:r>
        <w:rPr>
          <w:lang w:eastAsia="zh-CN"/>
        </w:rPr>
        <w:t>确定每道次的延伸系数时，应注意下述问题。</w:t>
      </w:r>
    </w:p>
    <w:p w:rsidR="00C67970" w:rsidRDefault="00BC4CE2" w:rsidP="006647C5">
      <w:pPr>
        <w:spacing w:before="120" w:after="120"/>
        <w:ind w:firstLine="360"/>
        <w:rPr>
          <w:lang w:eastAsia="zh-CN"/>
        </w:rPr>
      </w:pPr>
      <w:r>
        <w:rPr>
          <w:lang w:eastAsia="zh-CN"/>
        </w:rPr>
        <w:t>咬入条件：这是确定前几道次延伸系数时尤应注意的问题。因为氧化铁皮附着在钢锭</w:t>
      </w:r>
      <w:r>
        <w:rPr>
          <w:lang w:eastAsia="zh-CN"/>
        </w:rPr>
        <w:t xml:space="preserve"> </w:t>
      </w:r>
      <w:r>
        <w:rPr>
          <w:lang w:eastAsia="zh-CN"/>
        </w:rPr>
        <w:t>或钢坯表面上，其摩擦系数较低，所以前几道次的延伸系数常受咬入条件所限制。</w:t>
      </w:r>
    </w:p>
    <w:p w:rsidR="00C67970" w:rsidRDefault="00BC4CE2" w:rsidP="006647C5">
      <w:pPr>
        <w:spacing w:before="120" w:after="120"/>
        <w:ind w:firstLine="360"/>
        <w:rPr>
          <w:lang w:eastAsia="zh-CN"/>
        </w:rPr>
      </w:pPr>
      <w:r>
        <w:rPr>
          <w:lang w:eastAsia="zh-CN"/>
        </w:rPr>
        <w:t>电机能力：这也是确定前几道次延伸系数时应注意的问题。因为在前几道次中原料的</w:t>
      </w:r>
      <w:r>
        <w:rPr>
          <w:lang w:eastAsia="zh-CN"/>
        </w:rPr>
        <w:t xml:space="preserve"> </w:t>
      </w:r>
      <w:r>
        <w:rPr>
          <w:lang w:eastAsia="zh-CN"/>
        </w:rPr>
        <w:t>断面面积较大，虽然延伸系数不大，但轧件断面面积减缩量</w:t>
      </w:r>
      <w:r>
        <w:rPr>
          <w:lang w:eastAsia="zh-CN"/>
        </w:rPr>
        <w:t>AF</w:t>
      </w:r>
      <w:r>
        <w:rPr>
          <w:lang w:eastAsia="zh-CN"/>
        </w:rPr>
        <w:t>较大，轧制时的电机负荷</w:t>
      </w:r>
      <w:r>
        <w:rPr>
          <w:lang w:eastAsia="zh-CN"/>
        </w:rPr>
        <w:t xml:space="preserve"> </w:t>
      </w:r>
      <w:r>
        <w:rPr>
          <w:lang w:eastAsia="zh-CN"/>
        </w:rPr>
        <w:t>也大，因此，前几道次的延伸系数也常受电机能力的限制。</w:t>
      </w:r>
    </w:p>
    <w:p w:rsidR="00C67970" w:rsidRDefault="00BC4CE2" w:rsidP="006647C5">
      <w:pPr>
        <w:spacing w:before="120" w:after="120"/>
        <w:ind w:firstLine="360"/>
        <w:rPr>
          <w:lang w:eastAsia="zh-CN"/>
        </w:rPr>
      </w:pPr>
      <w:r>
        <w:rPr>
          <w:lang w:eastAsia="zh-CN"/>
        </w:rPr>
        <w:t>顺便指出，每个轧机根据其具体条件，如电机能力、辊径，轧制温度和速度、所轧轧</w:t>
      </w:r>
      <w:r>
        <w:rPr>
          <w:lang w:eastAsia="zh-CN"/>
        </w:rPr>
        <w:t xml:space="preserve"> </w:t>
      </w:r>
      <w:r>
        <w:rPr>
          <w:lang w:eastAsia="zh-CN"/>
        </w:rPr>
        <w:t>件的钢种等的不同，轧件在每个孔型中的断面减缩量，以及在该机列上几个孔型中同时轧</w:t>
      </w:r>
      <w:r>
        <w:rPr>
          <w:lang w:eastAsia="zh-CN"/>
        </w:rPr>
        <w:t xml:space="preserve"> </w:t>
      </w:r>
      <w:r>
        <w:rPr>
          <w:lang w:eastAsia="zh-CN"/>
        </w:rPr>
        <w:t>制数根乳件的断面总减缩量是一定的，因而在设计孔型时，常用核算断面减缩量的大小来</w:t>
      </w:r>
      <w:r>
        <w:rPr>
          <w:lang w:eastAsia="zh-CN"/>
        </w:rPr>
        <w:t xml:space="preserve"> </w:t>
      </w:r>
      <w:r>
        <w:rPr>
          <w:lang w:eastAsia="zh-CN"/>
        </w:rPr>
        <w:t>代替直接对电机负荷的核算。</w:t>
      </w:r>
    </w:p>
    <w:p w:rsidR="00C67970" w:rsidRDefault="00BC4CE2" w:rsidP="006647C5">
      <w:pPr>
        <w:spacing w:before="120" w:after="120"/>
        <w:ind w:firstLine="360"/>
        <w:rPr>
          <w:lang w:eastAsia="zh-CN"/>
        </w:rPr>
      </w:pPr>
      <w:r>
        <w:rPr>
          <w:lang w:eastAsia="zh-CN"/>
        </w:rPr>
        <w:t>孔型的磨损：在成品孔型和成品前孔型中，为了保证成品的表面质量，则变形量要</w:t>
      </w:r>
      <w:r>
        <w:rPr>
          <w:lang w:eastAsia="zh-CN"/>
        </w:rPr>
        <w:t xml:space="preserve"> </w:t>
      </w:r>
      <w:r>
        <w:rPr>
          <w:lang w:eastAsia="zh-CN"/>
        </w:rPr>
        <w:t>小，以减小孔型的磨损程度和磨损速度。在多机架的</w:t>
      </w:r>
      <w:r>
        <w:rPr>
          <w:lang w:eastAsia="zh-CN"/>
        </w:rPr>
        <w:t xml:space="preserve"> </w:t>
      </w:r>
      <w:r>
        <w:rPr>
          <w:lang w:eastAsia="zh-CN"/>
        </w:rPr>
        <w:t>横列式型钢轧机上，前面</w:t>
      </w:r>
      <w:r>
        <w:rPr>
          <w:lang w:eastAsia="zh-CN"/>
        </w:rPr>
        <w:t>1</w:t>
      </w:r>
      <w:r>
        <w:rPr>
          <w:rFonts w:ascii="MS Mincho" w:eastAsia="MS Mincho" w:hAnsi="MS Mincho" w:cs="MS Mincho" w:hint="eastAsia"/>
          <w:lang w:eastAsia="zh-CN"/>
        </w:rPr>
        <w:t>〜</w:t>
      </w:r>
      <w:r>
        <w:rPr>
          <w:lang w:eastAsia="zh-CN"/>
        </w:rPr>
        <w:t>2</w:t>
      </w:r>
      <w:r>
        <w:rPr>
          <w:lang w:eastAsia="zh-CN"/>
        </w:rPr>
        <w:t>个机架的第一个孔型和</w:t>
      </w:r>
      <w:r>
        <w:rPr>
          <w:lang w:eastAsia="zh-CN"/>
        </w:rPr>
        <w:t xml:space="preserve"> </w:t>
      </w:r>
      <w:r>
        <w:rPr>
          <w:lang w:eastAsia="zh-CN"/>
        </w:rPr>
        <w:t>最后一个孔型，有时也应该考虑使其延伸系数略小</w:t>
      </w:r>
      <w:r>
        <w:rPr>
          <w:lang w:eastAsia="zh-CN"/>
        </w:rPr>
        <w:t xml:space="preserve"> </w:t>
      </w:r>
      <w:r>
        <w:rPr>
          <w:lang w:eastAsia="zh-CN"/>
        </w:rPr>
        <w:t>些，这是由于各机架的换辊次数不相同，为了保证成</w:t>
      </w:r>
      <w:r>
        <w:rPr>
          <w:lang w:eastAsia="zh-CN"/>
        </w:rPr>
        <w:t xml:space="preserve"> </w:t>
      </w:r>
      <w:r>
        <w:rPr>
          <w:lang w:eastAsia="zh-CN"/>
        </w:rPr>
        <w:t>品的表面质量，往往是成品机架和靠近成品孔型的机</w:t>
      </w:r>
      <w:r>
        <w:rPr>
          <w:lang w:eastAsia="zh-CN"/>
        </w:rPr>
        <w:t xml:space="preserve"> </w:t>
      </w:r>
      <w:r>
        <w:rPr>
          <w:lang w:eastAsia="zh-CN"/>
        </w:rPr>
        <w:t>架轧辊更换次数多一些，而前面机架的乳辊更换次数</w:t>
      </w:r>
      <w:r>
        <w:rPr>
          <w:lang w:eastAsia="zh-CN"/>
        </w:rPr>
        <w:t xml:space="preserve"> </w:t>
      </w:r>
      <w:r>
        <w:rPr>
          <w:lang w:eastAsia="zh-CN"/>
        </w:rPr>
        <w:t>相对少一些。若使前面每个机架最后一个孔型和后面</w:t>
      </w:r>
      <w:r>
        <w:rPr>
          <w:lang w:eastAsia="zh-CN"/>
        </w:rPr>
        <w:t xml:space="preserve"> </w:t>
      </w:r>
      <w:r>
        <w:rPr>
          <w:lang w:eastAsia="zh-CN"/>
        </w:rPr>
        <w:t>机架第一个孔型中的延伸系数略小些，则易于使换辊</w:t>
      </w:r>
      <w:r>
        <w:rPr>
          <w:lang w:eastAsia="zh-CN"/>
        </w:rPr>
        <w:t xml:space="preserve"> </w:t>
      </w:r>
      <w:r>
        <w:rPr>
          <w:lang w:eastAsia="zh-CN"/>
        </w:rPr>
        <w:t>后轧制情况正常。否则，在个别情况下，有时要求同</w:t>
      </w:r>
      <w:r>
        <w:rPr>
          <w:lang w:eastAsia="zh-CN"/>
        </w:rPr>
        <w:t xml:space="preserve"> </w:t>
      </w:r>
      <w:r>
        <w:rPr>
          <w:lang w:eastAsia="zh-CN"/>
        </w:rPr>
        <w:t>时更换各个机架的乳辊；有时甚至会造成断辊事故。</w:t>
      </w:r>
    </w:p>
    <w:p w:rsidR="00C67970" w:rsidRDefault="00BC4CE2" w:rsidP="006647C5">
      <w:pPr>
        <w:spacing w:before="120" w:after="120"/>
        <w:ind w:firstLine="360"/>
        <w:rPr>
          <w:lang w:eastAsia="zh-CN"/>
        </w:rPr>
      </w:pPr>
      <w:r>
        <w:rPr>
          <w:lang w:eastAsia="zh-CN"/>
        </w:rPr>
        <w:t>钢锭的塑性：对于某些合金钢锭，在未受加工前，其塑性较差，因此要求前几道次的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\\AppData\\Local\\Temp\\FineReader11\\media\\image172.png" \* MERGEFORMATINET </w:instrText>
      </w:r>
      <w:r>
        <w:fldChar w:fldCharType="separate"/>
      </w:r>
      <w:r w:rsidR="006647C5">
        <w:pict>
          <v:shape id="_x0000_i1196" type="#_x0000_t75" style="width:144.7pt;height:121.9pt">
            <v:imagedata r:id="rId349" r:href="rId350"/>
          </v:shape>
        </w:pict>
      </w:r>
      <w:r>
        <w:fldChar w:fldCharType="end"/>
      </w:r>
    </w:p>
    <w:p w:rsidR="00C67970" w:rsidRDefault="00BC4CE2" w:rsidP="006647C5">
      <w:pPr>
        <w:spacing w:before="120" w:after="120"/>
        <w:outlineLvl w:val="0"/>
        <w:rPr>
          <w:lang w:eastAsia="zh-CN"/>
        </w:rPr>
      </w:pPr>
      <w:r>
        <w:rPr>
          <w:lang w:eastAsia="zh-CN"/>
        </w:rPr>
        <w:t>图</w:t>
      </w:r>
      <w:r>
        <w:rPr>
          <w:lang w:eastAsia="zh-CN"/>
        </w:rPr>
        <w:t>7-1 —</w:t>
      </w:r>
      <w:r>
        <w:rPr>
          <w:lang w:eastAsia="zh-CN"/>
        </w:rPr>
        <w:t>般横列式型锎轧机各孔型</w:t>
      </w:r>
      <w:r>
        <w:rPr>
          <w:lang w:eastAsia="zh-CN"/>
        </w:rPr>
        <w:t xml:space="preserve"> </w:t>
      </w:r>
      <w:r>
        <w:rPr>
          <w:lang w:eastAsia="zh-CN"/>
        </w:rPr>
        <w:t>或道次的延伸系数分配曲线</w:t>
      </w:r>
    </w:p>
    <w:p w:rsidR="00C67970" w:rsidRDefault="00BC4CE2" w:rsidP="006647C5">
      <w:pPr>
        <w:spacing w:before="120" w:after="120"/>
        <w:rPr>
          <w:lang w:eastAsia="zh-CN"/>
        </w:rPr>
      </w:pPr>
      <w:r>
        <w:rPr>
          <w:lang w:eastAsia="zh-CN"/>
        </w:rPr>
        <w:t>105</w:t>
      </w:r>
    </w:p>
    <w:p w:rsidR="00C67970" w:rsidRDefault="00BC4CE2" w:rsidP="006647C5">
      <w:pPr>
        <w:spacing w:before="120" w:after="120"/>
        <w:rPr>
          <w:lang w:eastAsia="zh-CN"/>
        </w:rPr>
      </w:pPr>
      <w:r>
        <w:rPr>
          <w:lang w:eastAsia="zh-CN"/>
        </w:rPr>
        <w:t>变形量要小些。</w:t>
      </w:r>
    </w:p>
    <w:p w:rsidR="00C67970" w:rsidRDefault="00BC4CE2" w:rsidP="006647C5">
      <w:pPr>
        <w:spacing w:before="120" w:after="120"/>
        <w:ind w:firstLine="360"/>
        <w:rPr>
          <w:lang w:eastAsia="zh-CN"/>
        </w:rPr>
      </w:pPr>
      <w:r>
        <w:rPr>
          <w:lang w:eastAsia="zh-CN"/>
        </w:rPr>
        <w:t>根据上述情况，一般延伸系数的分配如图</w:t>
      </w:r>
      <w:r>
        <w:rPr>
          <w:lang w:eastAsia="zh-CN"/>
        </w:rPr>
        <w:t>7-1</w:t>
      </w:r>
      <w:r>
        <w:rPr>
          <w:lang w:eastAsia="zh-CN"/>
        </w:rPr>
        <w:t>所示。</w:t>
      </w:r>
    </w:p>
    <w:p w:rsidR="00C67970" w:rsidRDefault="00BC4CE2" w:rsidP="006647C5">
      <w:pPr>
        <w:spacing w:before="120" w:after="120"/>
        <w:ind w:firstLine="360"/>
        <w:rPr>
          <w:lang w:eastAsia="zh-CN"/>
        </w:rPr>
      </w:pPr>
      <w:r>
        <w:rPr>
          <w:lang w:eastAsia="zh-CN"/>
        </w:rPr>
        <w:t>各道次的延伸系数被确定之后，要用其连乘积进行校核。若其连乘积等于总延伸系</w:t>
      </w:r>
      <w:r>
        <w:rPr>
          <w:lang w:eastAsia="zh-CN"/>
        </w:rPr>
        <w:t xml:space="preserve"> </w:t>
      </w:r>
      <w:r>
        <w:rPr>
          <w:lang w:eastAsia="zh-CN"/>
        </w:rPr>
        <w:t>数，则说明确定的各道次的延伸系数是对的；否则须调整各道次的延伸系数使其连乘积等</w:t>
      </w:r>
      <w:r>
        <w:rPr>
          <w:lang w:eastAsia="zh-CN"/>
        </w:rPr>
        <w:t xml:space="preserve"> </w:t>
      </w:r>
      <w:r>
        <w:rPr>
          <w:lang w:eastAsia="zh-CN"/>
        </w:rPr>
        <w:t>于总延伸系数。</w:t>
      </w:r>
    </w:p>
    <w:p w:rsidR="00C67970" w:rsidRDefault="00BC4CE2" w:rsidP="006647C5">
      <w:pPr>
        <w:spacing w:before="120" w:after="120"/>
        <w:ind w:firstLine="360"/>
        <w:rPr>
          <w:lang w:eastAsia="zh-CN"/>
        </w:rPr>
      </w:pPr>
      <w:r>
        <w:rPr>
          <w:lang w:eastAsia="zh-CN"/>
        </w:rPr>
        <w:t>(6)</w:t>
      </w:r>
      <w:r>
        <w:rPr>
          <w:lang w:eastAsia="zh-CN"/>
        </w:rPr>
        <w:t>根据各道次的延伸系数确定各道次轧件的横断面面积，然后按照轧件的断面面</w:t>
      </w:r>
      <w:r>
        <w:rPr>
          <w:lang w:eastAsia="zh-CN"/>
        </w:rPr>
        <w:t xml:space="preserve"> </w:t>
      </w:r>
      <w:r>
        <w:rPr>
          <w:lang w:eastAsia="zh-CN"/>
        </w:rPr>
        <w:t>积及其变形关系确定轧件的断面形状和尺寸。</w:t>
      </w:r>
    </w:p>
    <w:p w:rsidR="00C67970" w:rsidRDefault="00BC4CE2" w:rsidP="006647C5">
      <w:pPr>
        <w:spacing w:before="120" w:after="120"/>
        <w:ind w:firstLine="360"/>
        <w:rPr>
          <w:lang w:eastAsia="zh-CN"/>
        </w:rPr>
      </w:pPr>
      <w:r>
        <w:rPr>
          <w:lang w:eastAsia="zh-CN"/>
        </w:rPr>
        <w:t>(7)</w:t>
      </w:r>
      <w:r>
        <w:rPr>
          <w:lang w:eastAsia="zh-CN"/>
        </w:rPr>
        <w:t>根据轧件的断面形状和尺寸确定孔型的形状和尺寸，并构成孔型。应指出，有</w:t>
      </w:r>
      <w:r>
        <w:rPr>
          <w:lang w:eastAsia="zh-CN"/>
        </w:rPr>
        <w:t xml:space="preserve"> </w:t>
      </w:r>
      <w:r>
        <w:rPr>
          <w:lang w:eastAsia="zh-CN"/>
        </w:rPr>
        <w:t>时孔型设计是根据经验数据直接确定孔型尺寸及其构成，这时可不事先确定乳件尺寸。</w:t>
      </w:r>
    </w:p>
    <w:p w:rsidR="00C67970" w:rsidRDefault="00BC4CE2" w:rsidP="006647C5">
      <w:pPr>
        <w:spacing w:before="120" w:after="120"/>
        <w:ind w:firstLine="360"/>
        <w:rPr>
          <w:lang w:eastAsia="zh-CN"/>
        </w:rPr>
      </w:pPr>
      <w:r>
        <w:rPr>
          <w:lang w:eastAsia="zh-CN"/>
        </w:rPr>
        <w:t>在孔型设计时，通常是逆轧制程序进行设计，但有时是顺轧制程序进行设计，或从中</w:t>
      </w:r>
      <w:r>
        <w:rPr>
          <w:lang w:eastAsia="zh-CN"/>
        </w:rPr>
        <w:t xml:space="preserve"> </w:t>
      </w:r>
      <w:r>
        <w:rPr>
          <w:lang w:eastAsia="zh-CN"/>
        </w:rPr>
        <w:t>间开始设计。</w:t>
      </w:r>
    </w:p>
    <w:p w:rsidR="00C67970" w:rsidRDefault="00BC4CE2" w:rsidP="006647C5">
      <w:pPr>
        <w:spacing w:before="120" w:after="120"/>
        <w:ind w:firstLine="360"/>
        <w:rPr>
          <w:lang w:eastAsia="zh-CN"/>
        </w:rPr>
      </w:pPr>
      <w:r>
        <w:rPr>
          <w:lang w:eastAsia="zh-CN"/>
        </w:rPr>
        <w:t>(8 )</w:t>
      </w:r>
      <w:r>
        <w:rPr>
          <w:lang w:eastAsia="zh-CN"/>
        </w:rPr>
        <w:t>把设计的孔型配置在轧辊上。</w:t>
      </w:r>
    </w:p>
    <w:p w:rsidR="00C67970" w:rsidRDefault="00BC4CE2" w:rsidP="006647C5">
      <w:pPr>
        <w:spacing w:before="120" w:after="120"/>
        <w:ind w:firstLine="360"/>
        <w:rPr>
          <w:lang w:eastAsia="zh-CN"/>
        </w:rPr>
      </w:pPr>
      <w:r>
        <w:rPr>
          <w:lang w:eastAsia="zh-CN"/>
        </w:rPr>
        <w:t>(9)</w:t>
      </w:r>
      <w:r>
        <w:rPr>
          <w:lang w:eastAsia="zh-CN"/>
        </w:rPr>
        <w:t>进行必要的校核，包括对咬入条件和电机负荷的校核；在必要时，也要对轧辊</w:t>
      </w:r>
      <w:r>
        <w:rPr>
          <w:lang w:eastAsia="zh-CN"/>
        </w:rPr>
        <w:t xml:space="preserve"> </w:t>
      </w:r>
      <w:r>
        <w:rPr>
          <w:lang w:eastAsia="zh-CN"/>
        </w:rPr>
        <w:t>强度等进行校核。</w:t>
      </w:r>
    </w:p>
    <w:p w:rsidR="00C67970" w:rsidRDefault="00BC4CE2" w:rsidP="006647C5">
      <w:pPr>
        <w:spacing w:before="120" w:after="120"/>
        <w:ind w:firstLine="360"/>
        <w:rPr>
          <w:lang w:eastAsia="zh-CN"/>
        </w:rPr>
      </w:pPr>
      <w:r>
        <w:rPr>
          <w:lang w:eastAsia="zh-CN"/>
        </w:rPr>
        <w:t>(10)</w:t>
      </w:r>
      <w:r>
        <w:rPr>
          <w:lang w:eastAsia="zh-CN"/>
        </w:rPr>
        <w:t>根据所设计的孔型与其在轧辊上的配置再设计轧辊辅件。</w:t>
      </w:r>
    </w:p>
    <w:p w:rsidR="00C67970" w:rsidRDefault="00BC4CE2" w:rsidP="006647C5">
      <w:pPr>
        <w:spacing w:before="120" w:after="120"/>
        <w:outlineLvl w:val="8"/>
        <w:rPr>
          <w:lang w:eastAsia="zh-CN"/>
        </w:rPr>
      </w:pPr>
      <w:bookmarkStart w:id="63" w:name="bookmark64"/>
      <w:r>
        <w:rPr>
          <w:lang w:eastAsia="zh-CN"/>
        </w:rPr>
        <w:t>第三节孔型及其分类</w:t>
      </w:r>
      <w:bookmarkEnd w:id="63"/>
    </w:p>
    <w:p w:rsidR="00C67970" w:rsidRDefault="00BC4CE2" w:rsidP="006647C5">
      <w:pPr>
        <w:spacing w:before="120" w:after="120"/>
        <w:ind w:firstLine="360"/>
        <w:rPr>
          <w:lang w:eastAsia="zh-CN"/>
        </w:rPr>
      </w:pPr>
      <w:r>
        <w:rPr>
          <w:lang w:eastAsia="zh-CN"/>
        </w:rPr>
        <w:t>由千各个地区，甚至同一地区的各轧钢厂，对于同一事物所用的名称不同，为了在后</w:t>
      </w:r>
      <w:r>
        <w:rPr>
          <w:lang w:eastAsia="zh-CN"/>
        </w:rPr>
        <w:t xml:space="preserve"> </w:t>
      </w:r>
      <w:r>
        <w:rPr>
          <w:lang w:eastAsia="zh-CN"/>
        </w:rPr>
        <w:t>面叙述方便起见，今将以后常用的关于孔型及其型式和分类方面的术语说明如下。</w:t>
      </w:r>
    </w:p>
    <w:p w:rsidR="00C67970" w:rsidRDefault="00BC4CE2" w:rsidP="006647C5">
      <w:pPr>
        <w:spacing w:before="120" w:after="120"/>
        <w:ind w:firstLine="360"/>
        <w:rPr>
          <w:lang w:eastAsia="zh-CN"/>
        </w:rPr>
      </w:pPr>
      <w:bookmarkStart w:id="64" w:name="bookmark65"/>
      <w:r>
        <w:rPr>
          <w:lang w:eastAsia="zh-CN"/>
        </w:rPr>
        <w:t>一、乳槽</w:t>
      </w:r>
      <w:bookmarkEnd w:id="64"/>
    </w:p>
    <w:p w:rsidR="00C67970" w:rsidRDefault="00BC4CE2" w:rsidP="006647C5">
      <w:pPr>
        <w:spacing w:before="120" w:after="120"/>
        <w:ind w:firstLine="360"/>
        <w:rPr>
          <w:lang w:eastAsia="zh-CN"/>
        </w:rPr>
      </w:pPr>
      <w:r>
        <w:rPr>
          <w:lang w:eastAsia="zh-CN"/>
        </w:rPr>
        <w:t>在一个轧辊上用来轧制轧件的工作部分，也就是轧制时轧辊与轧件接触的部分叫轧</w:t>
      </w:r>
    </w:p>
    <w:p w:rsidR="00C67970" w:rsidRDefault="00BC4CE2" w:rsidP="006647C5">
      <w:pPr>
        <w:spacing w:before="120" w:after="120"/>
        <w:rPr>
          <w:lang w:eastAsia="zh-CN"/>
        </w:rPr>
      </w:pPr>
      <w:r>
        <w:rPr>
          <w:lang w:eastAsia="zh-CN"/>
        </w:rPr>
        <w:t>槽。</w:t>
      </w:r>
    </w:p>
    <w:p w:rsidR="00C67970" w:rsidRDefault="00BC4CE2" w:rsidP="006647C5">
      <w:pPr>
        <w:spacing w:before="120" w:after="120"/>
        <w:ind w:firstLine="360"/>
        <w:rPr>
          <w:lang w:eastAsia="zh-CN"/>
        </w:rPr>
      </w:pPr>
      <w:r>
        <w:rPr>
          <w:lang w:eastAsia="zh-CN"/>
        </w:rPr>
        <w:t>二、轧制面</w:t>
      </w:r>
    </w:p>
    <w:p w:rsidR="00C67970" w:rsidRDefault="00BC4CE2" w:rsidP="006647C5">
      <w:pPr>
        <w:spacing w:before="120" w:after="120"/>
        <w:ind w:firstLine="360"/>
        <w:rPr>
          <w:lang w:eastAsia="zh-CN"/>
        </w:rPr>
      </w:pPr>
      <w:r>
        <w:rPr>
          <w:lang w:eastAsia="zh-CN"/>
        </w:rPr>
        <w:t>通过两个轧辊或两个以上的乳辊轴线的垂直平面，即轧辊出口处的垂直平面称为轧制</w:t>
      </w:r>
    </w:p>
    <w:p w:rsidR="00C67970" w:rsidRDefault="00BC4CE2" w:rsidP="006647C5">
      <w:pPr>
        <w:spacing w:before="120" w:after="120"/>
        <w:rPr>
          <w:lang w:eastAsia="zh-CN"/>
        </w:rPr>
      </w:pPr>
      <w:r>
        <w:rPr>
          <w:lang w:eastAsia="zh-CN"/>
        </w:rPr>
        <w:t>面</w:t>
      </w:r>
      <w:r>
        <w:rPr>
          <w:lang w:eastAsia="zh-CN"/>
        </w:rPr>
        <w:t>0</w:t>
      </w:r>
    </w:p>
    <w:p w:rsidR="00C67970" w:rsidRDefault="00BC4CE2" w:rsidP="006647C5">
      <w:pPr>
        <w:spacing w:before="120" w:after="120"/>
        <w:ind w:firstLine="360"/>
        <w:rPr>
          <w:lang w:eastAsia="zh-CN"/>
        </w:rPr>
      </w:pPr>
      <w:r>
        <w:rPr>
          <w:lang w:eastAsia="zh-CN"/>
        </w:rPr>
        <w:t>三、孔型</w:t>
      </w:r>
    </w:p>
    <w:p w:rsidR="00C67970" w:rsidRDefault="00BC4CE2" w:rsidP="006647C5">
      <w:pPr>
        <w:spacing w:before="120" w:after="120"/>
        <w:ind w:firstLine="360"/>
        <w:rPr>
          <w:lang w:eastAsia="zh-CN"/>
        </w:rPr>
      </w:pPr>
      <w:r>
        <w:rPr>
          <w:lang w:eastAsia="zh-CN"/>
        </w:rPr>
        <w:t>由两个或两个以上的轧槽，在轧制面上所形成的孔称为孔型。孔型的尺寸，即孔型设</w:t>
      </w:r>
      <w:r>
        <w:rPr>
          <w:lang w:eastAsia="zh-CN"/>
        </w:rPr>
        <w:t xml:space="preserve"> </w:t>
      </w:r>
      <w:r>
        <w:rPr>
          <w:lang w:eastAsia="zh-CN"/>
        </w:rPr>
        <w:t>计所要确定的尺寸是指正在过钢时的尺寸。</w:t>
      </w:r>
    </w:p>
    <w:p w:rsidR="00C67970" w:rsidRDefault="00BC4CE2" w:rsidP="006647C5">
      <w:pPr>
        <w:spacing w:before="120" w:after="120"/>
        <w:ind w:firstLine="360"/>
        <w:rPr>
          <w:lang w:eastAsia="zh-CN"/>
        </w:rPr>
      </w:pPr>
      <w:r>
        <w:rPr>
          <w:lang w:eastAsia="zh-CN"/>
        </w:rPr>
        <w:t>四、孔型的分类</w:t>
      </w:r>
    </w:p>
    <w:p w:rsidR="00C67970" w:rsidRDefault="00BC4CE2" w:rsidP="006647C5">
      <w:pPr>
        <w:spacing w:before="120" w:after="120"/>
        <w:ind w:firstLine="360"/>
        <w:rPr>
          <w:lang w:eastAsia="zh-CN"/>
        </w:rPr>
      </w:pPr>
      <w:r>
        <w:rPr>
          <w:lang w:eastAsia="zh-CN"/>
        </w:rPr>
        <w:t>1.</w:t>
      </w:r>
      <w:r>
        <w:rPr>
          <w:lang w:eastAsia="zh-CN"/>
        </w:rPr>
        <w:t>按孔型的用途分类</w:t>
      </w:r>
    </w:p>
    <w:p w:rsidR="00C67970" w:rsidRDefault="00BC4CE2" w:rsidP="006647C5">
      <w:pPr>
        <w:spacing w:before="120" w:after="120"/>
        <w:ind w:firstLine="360"/>
        <w:rPr>
          <w:lang w:eastAsia="zh-CN"/>
        </w:rPr>
      </w:pPr>
      <w:r>
        <w:rPr>
          <w:lang w:eastAsia="zh-CN"/>
        </w:rPr>
        <w:t>(1)</w:t>
      </w:r>
      <w:r>
        <w:rPr>
          <w:lang w:eastAsia="zh-CN"/>
        </w:rPr>
        <w:t>开坯孔型：亦称为延伸、粗轧或压缩孔型。这种孔型的任务是把钢锭或钢坯的</w:t>
      </w:r>
      <w:r>
        <w:rPr>
          <w:lang w:eastAsia="zh-CN"/>
        </w:rPr>
        <w:t xml:space="preserve"> </w:t>
      </w:r>
      <w:r>
        <w:rPr>
          <w:lang w:eastAsia="zh-CN"/>
        </w:rPr>
        <w:t>断面减小</w:t>
      </w:r>
      <w:r>
        <w:rPr>
          <w:vertAlign w:val="subscript"/>
          <w:lang w:eastAsia="zh-CN"/>
        </w:rPr>
        <w:t>9</w:t>
      </w:r>
    </w:p>
    <w:p w:rsidR="00C67970" w:rsidRDefault="00BC4CE2" w:rsidP="006647C5">
      <w:pPr>
        <w:spacing w:before="120" w:after="120"/>
        <w:ind w:firstLine="360"/>
        <w:rPr>
          <w:lang w:eastAsia="zh-CN"/>
        </w:rPr>
      </w:pPr>
      <w:r>
        <w:rPr>
          <w:lang w:eastAsia="zh-CN"/>
        </w:rPr>
        <w:t>(2)</w:t>
      </w:r>
      <w:r>
        <w:rPr>
          <w:lang w:eastAsia="zh-CN"/>
        </w:rPr>
        <w:t>毛轧孔型</w:t>
      </w:r>
      <w:r>
        <w:rPr>
          <w:lang w:eastAsia="zh-CN"/>
        </w:rPr>
        <w:t>.•</w:t>
      </w:r>
      <w:r>
        <w:rPr>
          <w:lang w:eastAsia="zh-CN"/>
        </w:rPr>
        <w:t>亦称为荒轧、造型或成型孔型。其任务是在继续减小轧件断面的同</w:t>
      </w:r>
      <w:r>
        <w:rPr>
          <w:lang w:eastAsia="zh-CN"/>
        </w:rPr>
        <w:t xml:space="preserve"> </w:t>
      </w:r>
      <w:r>
        <w:rPr>
          <w:lang w:eastAsia="zh-CN"/>
        </w:rPr>
        <w:t>时，并使轧件断面逐渐成为与成品相似的雏形。</w:t>
      </w:r>
    </w:p>
    <w:p w:rsidR="00C67970" w:rsidRDefault="00BC4CE2" w:rsidP="006647C5">
      <w:pPr>
        <w:spacing w:before="120" w:after="120"/>
        <w:ind w:firstLine="360"/>
        <w:rPr>
          <w:lang w:eastAsia="zh-CN"/>
        </w:rPr>
      </w:pPr>
      <w:r>
        <w:rPr>
          <w:lang w:eastAsia="zh-CN"/>
        </w:rPr>
        <w:t>(3)</w:t>
      </w:r>
      <w:r>
        <w:rPr>
          <w:lang w:eastAsia="zh-CN"/>
        </w:rPr>
        <w:t>精轧孔型</w:t>
      </w:r>
      <w:r>
        <w:rPr>
          <w:lang w:eastAsia="zh-CN"/>
        </w:rPr>
        <w:t>.•</w:t>
      </w:r>
      <w:r>
        <w:rPr>
          <w:lang w:eastAsia="zh-CN"/>
        </w:rPr>
        <w:t>亦称为预轧孔型，是指成品孔型在内的最后</w:t>
      </w:r>
      <w:r>
        <w:rPr>
          <w:lang w:eastAsia="zh-CN"/>
        </w:rPr>
        <w:t>3</w:t>
      </w:r>
      <w:r>
        <w:rPr>
          <w:rFonts w:ascii="MS Mincho" w:eastAsia="MS Mincho" w:hAnsi="MS Mincho" w:cs="MS Mincho" w:hint="eastAsia"/>
          <w:lang w:eastAsia="zh-CN"/>
        </w:rPr>
        <w:t>〜</w:t>
      </w:r>
      <w:r>
        <w:rPr>
          <w:lang w:eastAsia="zh-CN"/>
        </w:rPr>
        <w:t>5</w:t>
      </w:r>
      <w:r>
        <w:rPr>
          <w:lang w:eastAsia="zh-CN"/>
        </w:rPr>
        <w:t>个孔型；若单说预</w:t>
      </w:r>
      <w:r>
        <w:rPr>
          <w:lang w:eastAsia="zh-CN"/>
        </w:rPr>
        <w:t xml:space="preserve"> </w:t>
      </w:r>
      <w:r>
        <w:rPr>
          <w:lang w:eastAsia="zh-CN"/>
        </w:rPr>
        <w:t>轧孔型，则指成品孔型以前的</w:t>
      </w:r>
      <w:r>
        <w:rPr>
          <w:lang w:eastAsia="zh-CN"/>
        </w:rPr>
        <w:t>2</w:t>
      </w:r>
      <w:r>
        <w:rPr>
          <w:rFonts w:ascii="MS Mincho" w:eastAsia="MS Mincho" w:hAnsi="MS Mincho" w:cs="MS Mincho" w:hint="eastAsia"/>
          <w:lang w:eastAsia="zh-CN"/>
        </w:rPr>
        <w:t>〜</w:t>
      </w:r>
      <w:r>
        <w:rPr>
          <w:lang w:eastAsia="zh-CN"/>
        </w:rPr>
        <w:t>4</w:t>
      </w:r>
      <w:r>
        <w:rPr>
          <w:lang w:eastAsia="zh-CN"/>
        </w:rPr>
        <w:t>个孔型；精乳孔型也有时是指成品孔型而言的。</w:t>
      </w:r>
    </w:p>
    <w:p w:rsidR="00C67970" w:rsidRDefault="00BC4CE2" w:rsidP="006647C5">
      <w:pPr>
        <w:spacing w:before="120" w:after="120"/>
        <w:ind w:firstLine="360"/>
        <w:rPr>
          <w:lang w:eastAsia="zh-CN"/>
        </w:rPr>
      </w:pPr>
      <w:r>
        <w:rPr>
          <w:lang w:eastAsia="zh-CN"/>
        </w:rPr>
        <w:t>(4)</w:t>
      </w:r>
      <w:r>
        <w:rPr>
          <w:lang w:eastAsia="zh-CN"/>
        </w:rPr>
        <w:t>成品孔：亦称为完成孔型，是指最后一个轧出成品的孔型。</w:t>
      </w:r>
    </w:p>
    <w:p w:rsidR="00C67970" w:rsidRDefault="00BC4CE2" w:rsidP="006647C5">
      <w:pPr>
        <w:spacing w:before="120" w:after="120"/>
        <w:ind w:firstLine="360"/>
        <w:rPr>
          <w:lang w:eastAsia="zh-CN"/>
        </w:rPr>
      </w:pPr>
      <w:r>
        <w:rPr>
          <w:lang w:eastAsia="zh-CN"/>
        </w:rPr>
        <w:t>2.</w:t>
      </w:r>
      <w:r>
        <w:rPr>
          <w:lang w:eastAsia="zh-CN"/>
        </w:rPr>
        <w:t>按孔型在轧辊上的车削方式分类（图</w:t>
      </w:r>
      <w:r>
        <w:rPr>
          <w:lang w:eastAsia="zh-CN"/>
        </w:rPr>
        <w:t>7-2)</w:t>
      </w:r>
    </w:p>
    <w:p w:rsidR="00C67970" w:rsidRDefault="00BC4CE2" w:rsidP="006647C5">
      <w:pPr>
        <w:spacing w:before="120" w:after="120"/>
        <w:ind w:firstLine="360"/>
        <w:rPr>
          <w:lang w:eastAsia="zh-CN"/>
        </w:rPr>
      </w:pPr>
      <w:r>
        <w:rPr>
          <w:lang w:eastAsia="zh-CN"/>
        </w:rPr>
        <w:t>(1)</w:t>
      </w:r>
      <w:r>
        <w:rPr>
          <w:lang w:eastAsia="zh-CN"/>
        </w:rPr>
        <w:t>开口孔型：轧辊的辊缝</w:t>
      </w:r>
      <w:r>
        <w:rPr>
          <w:lang w:eastAsia="zh-CN"/>
        </w:rPr>
        <w:t>s</w:t>
      </w:r>
      <w:r>
        <w:rPr>
          <w:lang w:eastAsia="zh-CN"/>
        </w:rPr>
        <w:t>在孔型周边上的称为开口孔型。</w:t>
      </w:r>
    </w:p>
    <w:p w:rsidR="00C67970" w:rsidRDefault="00BC4CE2" w:rsidP="006647C5">
      <w:pPr>
        <w:spacing w:before="120" w:after="120"/>
      </w:pPr>
      <w:r>
        <w:t>106</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\\AppData\\Local\\Temp\\FineReader11\\media\\image173.png" \* MERGEFORMATINET </w:instrText>
      </w:r>
      <w:r>
        <w:fldChar w:fldCharType="separate"/>
      </w:r>
      <w:r w:rsidR="006647C5">
        <w:pict>
          <v:shape id="_x0000_i1197" type="#_x0000_t75" style="width:297.25pt;height:1in">
            <v:imagedata r:id="rId351" r:href="rId352"/>
          </v:shape>
        </w:pict>
      </w:r>
      <w:r>
        <w:fldChar w:fldCharType="end"/>
      </w:r>
    </w:p>
    <w:p w:rsidR="00C67970" w:rsidRDefault="00BC4CE2" w:rsidP="006647C5">
      <w:pPr>
        <w:spacing w:before="120" w:after="120"/>
        <w:outlineLvl w:val="0"/>
        <w:rPr>
          <w:lang w:eastAsia="zh-CN"/>
        </w:rPr>
      </w:pPr>
      <w:r>
        <w:rPr>
          <w:lang w:eastAsia="zh-CN"/>
        </w:rPr>
        <w:t>图</w:t>
      </w:r>
      <w:r>
        <w:rPr>
          <w:lang w:eastAsia="zh-CN"/>
        </w:rPr>
        <w:t>7-2</w:t>
      </w:r>
      <w:r>
        <w:rPr>
          <w:lang w:eastAsia="zh-CN"/>
        </w:rPr>
        <w:t>按车削方式分的孔型种类</w:t>
      </w:r>
    </w:p>
    <w:p w:rsidR="00C67970" w:rsidRDefault="00BC4CE2" w:rsidP="006647C5">
      <w:pPr>
        <w:spacing w:before="120" w:after="120"/>
        <w:rPr>
          <w:lang w:eastAsia="zh-CN"/>
        </w:rPr>
      </w:pPr>
      <w:r>
        <w:rPr>
          <w:lang w:eastAsia="zh-CN"/>
        </w:rPr>
        <w:t>(2)</w:t>
      </w:r>
      <w:r>
        <w:rPr>
          <w:lang w:eastAsia="zh-CN"/>
        </w:rPr>
        <w:t>闭口孔型：轧辊的辊缝</w:t>
      </w:r>
      <w:r>
        <w:rPr>
          <w:lang w:eastAsia="zh-CN"/>
        </w:rPr>
        <w:t>s</w:t>
      </w:r>
      <w:r>
        <w:rPr>
          <w:lang w:eastAsia="zh-CN"/>
        </w:rPr>
        <w:t>在孔型周边之外的称为闭口孔型。</w:t>
      </w:r>
    </w:p>
    <w:p w:rsidR="00C67970" w:rsidRDefault="00BC4CE2" w:rsidP="006647C5">
      <w:pPr>
        <w:spacing w:before="120" w:after="120"/>
        <w:rPr>
          <w:lang w:eastAsia="zh-CN"/>
        </w:rPr>
      </w:pPr>
      <w:r>
        <w:rPr>
          <w:lang w:eastAsia="zh-CN"/>
        </w:rPr>
        <w:t>(3)</w:t>
      </w:r>
      <w:r>
        <w:rPr>
          <w:lang w:eastAsia="zh-CN"/>
        </w:rPr>
        <w:t>半开</w:t>
      </w:r>
      <w:r>
        <w:rPr>
          <w:lang w:eastAsia="zh-CN"/>
        </w:rPr>
        <w:t>(</w:t>
      </w:r>
      <w:r>
        <w:rPr>
          <w:lang w:eastAsia="zh-CN"/>
        </w:rPr>
        <w:t>闭）口孔型</w:t>
      </w:r>
      <w:r>
        <w:rPr>
          <w:lang w:eastAsia="zh-CN"/>
        </w:rPr>
        <w:t>••</w:t>
      </w:r>
      <w:r>
        <w:rPr>
          <w:lang w:eastAsia="zh-CN"/>
        </w:rPr>
        <w:t>亦称控制孔型。</w:t>
      </w:r>
    </w:p>
    <w:p w:rsidR="00C67970" w:rsidRDefault="00BC4CE2" w:rsidP="006647C5">
      <w:pPr>
        <w:spacing w:before="120" w:after="120"/>
        <w:rPr>
          <w:lang w:eastAsia="zh-CN"/>
        </w:rPr>
      </w:pPr>
      <w:r>
        <w:rPr>
          <w:lang w:eastAsia="zh-CN"/>
        </w:rPr>
        <w:t>3.</w:t>
      </w:r>
      <w:r>
        <w:rPr>
          <w:lang w:eastAsia="zh-CN"/>
        </w:rPr>
        <w:t>按孔型形状分类</w:t>
      </w:r>
    </w:p>
    <w:p w:rsidR="00C67970" w:rsidRDefault="00BC4CE2" w:rsidP="006647C5">
      <w:pPr>
        <w:spacing w:before="120" w:after="120"/>
        <w:rPr>
          <w:lang w:eastAsia="zh-CN"/>
        </w:rPr>
      </w:pPr>
      <w:r>
        <w:rPr>
          <w:lang w:eastAsia="zh-CN"/>
        </w:rPr>
        <w:t>按孔型的直观形状可分为圆、方、菱、椭圆、六角、扁、工字、槽、轨形以及蝶式孔</w:t>
      </w:r>
    </w:p>
    <w:p w:rsidR="00C67970" w:rsidRDefault="00BC4CE2" w:rsidP="006647C5">
      <w:pPr>
        <w:spacing w:before="120" w:after="120"/>
        <w:rPr>
          <w:lang w:eastAsia="zh-CN"/>
        </w:rPr>
      </w:pPr>
      <w:r>
        <w:rPr>
          <w:lang w:eastAsia="zh-CN"/>
        </w:rPr>
        <w:t>型等</w:t>
      </w:r>
      <w:r>
        <w:rPr>
          <w:lang w:eastAsia="zh-CN"/>
        </w:rPr>
        <w:t>,</w:t>
      </w:r>
    </w:p>
    <w:p w:rsidR="00C67970" w:rsidRDefault="00BC4CE2" w:rsidP="006647C5">
      <w:pPr>
        <w:spacing w:before="120" w:after="120"/>
        <w:outlineLvl w:val="8"/>
        <w:rPr>
          <w:lang w:eastAsia="zh-CN"/>
        </w:rPr>
      </w:pPr>
      <w:bookmarkStart w:id="65" w:name="bookmark66"/>
      <w:r>
        <w:rPr>
          <w:lang w:eastAsia="zh-CN"/>
        </w:rPr>
        <w:t>第四节孔型各部分的名称与功用</w:t>
      </w:r>
      <w:bookmarkEnd w:id="65"/>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\\AppData\\Local\\Temp\\FineReader11\\media\\image174.png" \* MERGEFORMATINET </w:instrText>
      </w:r>
      <w:r>
        <w:fldChar w:fldCharType="separate"/>
      </w:r>
      <w:r w:rsidR="006647C5">
        <w:pict>
          <v:shape id="_x0000_i1198" type="#_x0000_t75" style="width:124.05pt;height:98.4pt">
            <v:imagedata r:id="rId353" r:href="rId354"/>
          </v:shape>
        </w:pict>
      </w:r>
      <w:r>
        <w:fldChar w:fldCharType="end"/>
      </w:r>
    </w:p>
    <w:p w:rsidR="00C67970" w:rsidRDefault="00BC4CE2" w:rsidP="006647C5">
      <w:pPr>
        <w:spacing w:before="120" w:after="120"/>
        <w:rPr>
          <w:lang w:eastAsia="zh-CN"/>
        </w:rPr>
      </w:pPr>
      <w:r>
        <w:rPr>
          <w:lang w:eastAsia="zh-CN"/>
        </w:rPr>
        <w:t>孔型都有如下各部分（图</w:t>
      </w:r>
      <w:r>
        <w:rPr>
          <w:lang w:eastAsia="zh-CN"/>
        </w:rPr>
        <w:t>7-3)</w:t>
      </w:r>
      <w:r>
        <w:rPr>
          <w:lang w:eastAsia="zh-CN"/>
        </w:rPr>
        <w:t>。</w:t>
      </w:r>
    </w:p>
    <w:p w:rsidR="00C67970" w:rsidRDefault="00BC4CE2" w:rsidP="006647C5">
      <w:pPr>
        <w:spacing w:before="120" w:after="120"/>
        <w:rPr>
          <w:lang w:eastAsia="zh-CN"/>
        </w:rPr>
      </w:pPr>
      <w:r>
        <w:rPr>
          <w:lang w:eastAsia="zh-CN"/>
        </w:rPr>
        <w:t>—</w:t>
      </w:r>
      <w:r>
        <w:rPr>
          <w:lang w:eastAsia="zh-CN"/>
        </w:rPr>
        <w:t>、辊缝</w:t>
      </w:r>
      <w:r>
        <w:rPr>
          <w:lang w:eastAsia="zh-CN"/>
        </w:rPr>
        <w:t>*</w:t>
      </w:r>
    </w:p>
    <w:p w:rsidR="00C67970" w:rsidRDefault="00BC4CE2" w:rsidP="006647C5">
      <w:pPr>
        <w:spacing w:before="120" w:after="120"/>
        <w:rPr>
          <w:lang w:eastAsia="zh-CN"/>
        </w:rPr>
      </w:pPr>
      <w:r>
        <w:rPr>
          <w:lang w:eastAsia="zh-CN"/>
        </w:rPr>
        <w:t>在轧制过程中，工作机架的零部件由于受轧件变</w:t>
      </w:r>
      <w:r>
        <w:rPr>
          <w:lang w:eastAsia="zh-CN"/>
        </w:rPr>
        <w:t xml:space="preserve"> </w:t>
      </w:r>
      <w:r>
        <w:rPr>
          <w:lang w:eastAsia="zh-CN"/>
        </w:rPr>
        <w:t>形抗力的作用都发生弹性变形，诸如轧辊的弯曲和径</w:t>
      </w:r>
      <w:r>
        <w:rPr>
          <w:lang w:eastAsia="zh-CN"/>
        </w:rPr>
        <w:t xml:space="preserve"> </w:t>
      </w:r>
      <w:r>
        <w:rPr>
          <w:lang w:eastAsia="zh-CN"/>
        </w:rPr>
        <w:t>向压缩，工作机架牌坊立柱的拉伸和上下横梁的弯</w:t>
      </w:r>
      <w:r>
        <w:rPr>
          <w:lang w:eastAsia="zh-CN"/>
        </w:rPr>
        <w:t xml:space="preserve"> </w:t>
      </w:r>
      <w:r>
        <w:rPr>
          <w:lang w:eastAsia="zh-CN"/>
        </w:rPr>
        <w:t>曲，压下螺丝、轴承、轴瓦的压缩等。这些弹性变形</w:t>
      </w:r>
      <w:r>
        <w:rPr>
          <w:lang w:eastAsia="zh-CN"/>
        </w:rPr>
        <w:t xml:space="preserve"> </w:t>
      </w:r>
      <w:r>
        <w:rPr>
          <w:lang w:eastAsia="zh-CN"/>
        </w:rPr>
        <w:t>的总和构成轧辊的弹跳（辊跳），从而使轧辊之间的间</w:t>
      </w:r>
      <w:r>
        <w:rPr>
          <w:lang w:eastAsia="zh-CN"/>
        </w:rPr>
        <w:t xml:space="preserve"> </w:t>
      </w:r>
      <w:r>
        <w:rPr>
          <w:lang w:eastAsia="zh-CN"/>
        </w:rPr>
        <w:t>隙即辊缝</w:t>
      </w:r>
      <w:r>
        <w:rPr>
          <w:lang w:eastAsia="zh-CN"/>
        </w:rPr>
        <w:t>s</w:t>
      </w:r>
      <w:r>
        <w:rPr>
          <w:lang w:eastAsia="zh-CN"/>
        </w:rPr>
        <w:t>增大。</w:t>
      </w:r>
    </w:p>
    <w:p w:rsidR="00C67970" w:rsidRDefault="00BC4CE2" w:rsidP="006647C5">
      <w:pPr>
        <w:spacing w:before="120" w:after="120"/>
        <w:ind w:firstLine="360"/>
        <w:rPr>
          <w:lang w:eastAsia="zh-CN"/>
        </w:rPr>
      </w:pPr>
      <w:r>
        <w:rPr>
          <w:lang w:eastAsia="zh-CN"/>
        </w:rPr>
        <w:t>在轧制过程中由于孔型的磨损而使孔型的高度增大，为保持所需的孔型髙度，则要求</w:t>
      </w:r>
      <w:r>
        <w:rPr>
          <w:lang w:eastAsia="zh-CN"/>
        </w:rPr>
        <w:t xml:space="preserve"> </w:t>
      </w:r>
      <w:r>
        <w:rPr>
          <w:lang w:eastAsia="zh-CN"/>
        </w:rPr>
        <w:t>孔型有一定的辊缝</w:t>
      </w:r>
      <w:r>
        <w:rPr>
          <w:lang w:eastAsia="zh-CN"/>
        </w:rPr>
        <w:t>s</w:t>
      </w:r>
      <w:r>
        <w:rPr>
          <w:lang w:eastAsia="zh-CN"/>
        </w:rPr>
        <w:t>。</w:t>
      </w:r>
    </w:p>
    <w:p w:rsidR="00C67970" w:rsidRDefault="00BC4CE2" w:rsidP="006647C5">
      <w:pPr>
        <w:spacing w:before="120" w:after="120"/>
        <w:ind w:firstLine="360"/>
        <w:rPr>
          <w:lang w:eastAsia="zh-CN"/>
        </w:rPr>
      </w:pPr>
      <w:r>
        <w:rPr>
          <w:lang w:eastAsia="zh-CN"/>
        </w:rPr>
        <w:t>轧制时由于轧件温度的变化和孔型设计的不当，需要用调整轧辊的方法来纠正，这也</w:t>
      </w:r>
      <w:r>
        <w:rPr>
          <w:lang w:eastAsia="zh-CN"/>
        </w:rPr>
        <w:t xml:space="preserve"> </w:t>
      </w:r>
      <w:r>
        <w:rPr>
          <w:lang w:eastAsia="zh-CN"/>
        </w:rPr>
        <w:t>要求孔型具有一定大小的辊缝值名。</w:t>
      </w:r>
    </w:p>
    <w:p w:rsidR="00C67970" w:rsidRDefault="00BC4CE2" w:rsidP="006647C5">
      <w:pPr>
        <w:spacing w:before="120" w:after="120"/>
        <w:ind w:firstLine="360"/>
        <w:rPr>
          <w:lang w:eastAsia="zh-CN"/>
        </w:rPr>
      </w:pPr>
      <w:r>
        <w:rPr>
          <w:lang w:eastAsia="zh-CN"/>
        </w:rPr>
        <w:t>在不影响轧件断面形状和轧制稳定性的条件下，辊缝值</w:t>
      </w:r>
      <w:r>
        <w:rPr>
          <w:lang w:eastAsia="zh-CN"/>
        </w:rPr>
        <w:t>$</w:t>
      </w:r>
      <w:r>
        <w:rPr>
          <w:lang w:eastAsia="zh-CN"/>
        </w:rPr>
        <w:t>愈大愈好。在开坯孔型中使</w:t>
      </w:r>
      <w:r>
        <w:rPr>
          <w:lang w:eastAsia="zh-CN"/>
        </w:rPr>
        <w:t xml:space="preserve"> </w:t>
      </w:r>
      <w:r>
        <w:rPr>
          <w:lang w:eastAsia="zh-CN"/>
        </w:rPr>
        <w:t>用大的辊缝，可用调整轧辊的方法，由同一孔型中轧出不同尺寸的軋件；在不改变辊径的</w:t>
      </w:r>
      <w:r>
        <w:rPr>
          <w:lang w:eastAsia="zh-CN"/>
        </w:rPr>
        <w:t xml:space="preserve"> </w:t>
      </w:r>
      <w:r>
        <w:rPr>
          <w:lang w:eastAsia="zh-CN"/>
        </w:rPr>
        <w:t>条件下，增大辊缝还可相应地增加轧辊强度。在接近成品孔型的几个孔型中，其辊缝不能</w:t>
      </w:r>
      <w:r>
        <w:rPr>
          <w:lang w:eastAsia="zh-CN"/>
        </w:rPr>
        <w:t xml:space="preserve"> </w:t>
      </w:r>
      <w:r>
        <w:rPr>
          <w:lang w:eastAsia="zh-CN"/>
        </w:rPr>
        <w:t>太大，若辊缝太大就会影响轧件的断面形状。当轧制异型断面型钢时，辊缝值不应大于孔</w:t>
      </w:r>
      <w:r>
        <w:rPr>
          <w:lang w:eastAsia="zh-CN"/>
        </w:rPr>
        <w:t xml:space="preserve"> </w:t>
      </w:r>
      <w:r>
        <w:rPr>
          <w:lang w:eastAsia="zh-CN"/>
        </w:rPr>
        <w:t>型的最小高度，以便保护轧槽。</w:t>
      </w:r>
    </w:p>
    <w:p w:rsidR="00C67970" w:rsidRDefault="00BC4CE2" w:rsidP="006647C5">
      <w:pPr>
        <w:spacing w:before="120" w:after="120"/>
        <w:ind w:firstLine="360"/>
        <w:rPr>
          <w:lang w:eastAsia="zh-CN"/>
        </w:rPr>
      </w:pPr>
      <w:r>
        <w:rPr>
          <w:lang w:eastAsia="zh-CN"/>
        </w:rPr>
        <w:t>辊缝值这应大于轧机的弹跳值，一般是根据经验数据确定，其数值通常如表</w:t>
      </w:r>
      <w:r>
        <w:rPr>
          <w:lang w:eastAsia="zh-CN"/>
        </w:rPr>
        <w:t>7-1</w:t>
      </w:r>
      <w:r>
        <w:rPr>
          <w:lang w:eastAsia="zh-CN"/>
        </w:rPr>
        <w:t>所示，</w:t>
      </w:r>
      <w:r>
        <w:rPr>
          <w:lang w:eastAsia="zh-CN"/>
        </w:rPr>
        <w:t xml:space="preserve"> </w:t>
      </w:r>
      <w:r>
        <w:rPr>
          <w:lang w:eastAsia="zh-CN"/>
        </w:rPr>
        <w:t>或按经验关系式确定。</w:t>
      </w:r>
    </w:p>
    <w:p w:rsidR="00C67970" w:rsidRDefault="00BC4CE2" w:rsidP="006647C5">
      <w:pPr>
        <w:spacing w:before="120" w:after="120"/>
        <w:rPr>
          <w:lang w:eastAsia="zh-CN"/>
        </w:rPr>
      </w:pPr>
      <w:r>
        <w:rPr>
          <w:lang w:eastAsia="zh-CN"/>
        </w:rPr>
        <w:t>表</w:t>
      </w:r>
      <w:r>
        <w:rPr>
          <w:lang w:eastAsia="zh-CN"/>
        </w:rPr>
        <w:t xml:space="preserve">7-1 </w:t>
      </w:r>
      <w:r>
        <w:rPr>
          <w:lang w:eastAsia="zh-CN"/>
        </w:rPr>
        <w:t>各种盟钢轧机的辗缝值</w:t>
      </w:r>
      <w:r>
        <w:rPr>
          <w:lang w:eastAsia="zh-CN"/>
        </w:rPr>
        <w:t>$</w:t>
      </w:r>
    </w:p>
    <w:tbl>
      <w:tblPr>
        <w:tblOverlap w:val="never"/>
        <w:tblW w:w="0" w:type="auto"/>
        <w:tblLayout w:type="fixed"/>
        <w:tblCellMar>
          <w:left w:w="10" w:type="dxa"/>
          <w:right w:w="10" w:type="dxa"/>
        </w:tblCellMar>
        <w:tblLook w:val="0000"/>
      </w:tblPr>
      <w:tblGrid>
        <w:gridCol w:w="1786"/>
        <w:gridCol w:w="1770"/>
        <w:gridCol w:w="1775"/>
        <w:gridCol w:w="649"/>
        <w:gridCol w:w="649"/>
        <w:gridCol w:w="649"/>
        <w:gridCol w:w="586"/>
        <w:gridCol w:w="586"/>
        <w:gridCol w:w="607"/>
      </w:tblGrid>
      <w:tr w:rsidR="00C67970">
        <w:trPr>
          <w:trHeight w:val="408"/>
        </w:trPr>
        <w:tc>
          <w:tcPr>
            <w:tcW w:w="1786" w:type="dxa"/>
            <w:tcBorders>
              <w:top w:val="single" w:sz="4" w:space="0" w:color="auto"/>
            </w:tcBorders>
            <w:shd w:val="clear" w:color="auto" w:fill="FFFFFF"/>
          </w:tcPr>
          <w:p w:rsidR="00C67970" w:rsidRDefault="00BC4CE2" w:rsidP="006647C5">
            <w:pPr>
              <w:spacing w:before="120" w:after="120"/>
            </w:pPr>
            <w:r>
              <w:t>轧</w:t>
            </w:r>
            <w:r>
              <w:t xml:space="preserve"> </w:t>
            </w:r>
            <w:r>
              <w:t>机</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初轧机及二辊开坯机</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500</w:t>
            </w:r>
            <w:r>
              <w:rPr>
                <w:rFonts w:ascii="MS Mincho" w:eastAsia="MS Mincho" w:hAnsi="MS Mincho" w:cs="MS Mincho" w:hint="eastAsia"/>
              </w:rPr>
              <w:t>〜</w:t>
            </w:r>
            <w:r>
              <w:t>650</w:t>
            </w:r>
            <w:r>
              <w:t>开坯机</w:t>
            </w:r>
          </w:p>
        </w:tc>
        <w:tc>
          <w:tcPr>
            <w:tcW w:w="1947" w:type="dxa"/>
            <w:gridSpan w:val="3"/>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轨梁、大型和中型轧机</w:t>
            </w:r>
          </w:p>
        </w:tc>
        <w:tc>
          <w:tcPr>
            <w:tcW w:w="586" w:type="dxa"/>
            <w:tcBorders>
              <w:top w:val="single" w:sz="4" w:space="0" w:color="auto"/>
              <w:left w:val="single" w:sz="4" w:space="0" w:color="auto"/>
            </w:tcBorders>
            <w:shd w:val="clear" w:color="auto" w:fill="FFFFFF"/>
          </w:tcPr>
          <w:p w:rsidR="00C67970" w:rsidRDefault="00BC4CE2" w:rsidP="006647C5">
            <w:pPr>
              <w:spacing w:before="120" w:after="120"/>
            </w:pPr>
            <w:r>
              <w:t>小</w:t>
            </w:r>
          </w:p>
        </w:tc>
        <w:tc>
          <w:tcPr>
            <w:tcW w:w="586" w:type="dxa"/>
            <w:tcBorders>
              <w:top w:val="single" w:sz="4" w:space="0" w:color="auto"/>
            </w:tcBorders>
            <w:shd w:val="clear" w:color="auto" w:fill="FFFFFF"/>
          </w:tcPr>
          <w:p w:rsidR="00C67970" w:rsidRDefault="00BC4CE2" w:rsidP="006647C5">
            <w:pPr>
              <w:spacing w:before="120" w:after="120"/>
            </w:pPr>
            <w:r>
              <w:t>型轧</w:t>
            </w:r>
          </w:p>
        </w:tc>
        <w:tc>
          <w:tcPr>
            <w:tcW w:w="607" w:type="dxa"/>
            <w:tcBorders>
              <w:top w:val="single" w:sz="4" w:space="0" w:color="auto"/>
            </w:tcBorders>
            <w:shd w:val="clear" w:color="auto" w:fill="FFFFFF"/>
          </w:tcPr>
          <w:p w:rsidR="00C67970" w:rsidRDefault="00BC4CE2" w:rsidP="006647C5">
            <w:pPr>
              <w:spacing w:before="120" w:after="120"/>
            </w:pPr>
            <w:r>
              <w:t>机</w:t>
            </w:r>
          </w:p>
        </w:tc>
      </w:tr>
      <w:tr w:rsidR="00C67970">
        <w:trPr>
          <w:trHeight w:val="168"/>
        </w:trPr>
        <w:tc>
          <w:tcPr>
            <w:tcW w:w="1786" w:type="dxa"/>
            <w:shd w:val="clear" w:color="auto" w:fill="FFFFFF"/>
          </w:tcPr>
          <w:p w:rsidR="00C67970" w:rsidRDefault="00C67970" w:rsidP="006647C5">
            <w:pPr>
              <w:spacing w:before="120" w:after="120"/>
              <w:rPr>
                <w:sz w:val="10"/>
                <w:szCs w:val="10"/>
              </w:rPr>
            </w:pPr>
          </w:p>
        </w:tc>
        <w:tc>
          <w:tcPr>
            <w:tcW w:w="1770" w:type="dxa"/>
            <w:tcBorders>
              <w:left w:val="single" w:sz="4" w:space="0" w:color="auto"/>
            </w:tcBorders>
            <w:shd w:val="clear" w:color="auto" w:fill="FFFFFF"/>
          </w:tcPr>
          <w:p w:rsidR="00C67970" w:rsidRDefault="00C67970" w:rsidP="006647C5">
            <w:pPr>
              <w:spacing w:before="120" w:after="120"/>
              <w:rPr>
                <w:sz w:val="10"/>
                <w:szCs w:val="10"/>
              </w:rPr>
            </w:pPr>
          </w:p>
        </w:tc>
        <w:tc>
          <w:tcPr>
            <w:tcW w:w="1775" w:type="dxa"/>
            <w:tcBorders>
              <w:left w:val="single" w:sz="4" w:space="0" w:color="auto"/>
            </w:tcBorders>
            <w:shd w:val="clear" w:color="auto" w:fill="FFFFFF"/>
          </w:tcPr>
          <w:p w:rsidR="00C67970" w:rsidRDefault="00C67970" w:rsidP="006647C5">
            <w:pPr>
              <w:spacing w:before="120" w:after="120"/>
              <w:rPr>
                <w:sz w:val="10"/>
                <w:szCs w:val="10"/>
              </w:rPr>
            </w:pPr>
          </w:p>
        </w:tc>
        <w:tc>
          <w:tcPr>
            <w:tcW w:w="649" w:type="dxa"/>
            <w:vMerge w:val="restart"/>
            <w:tcBorders>
              <w:top w:val="single" w:sz="4" w:space="0" w:color="auto"/>
              <w:left w:val="single" w:sz="4" w:space="0" w:color="auto"/>
            </w:tcBorders>
            <w:shd w:val="clear" w:color="auto" w:fill="FFFFFF"/>
          </w:tcPr>
          <w:p w:rsidR="00C67970" w:rsidRDefault="00BC4CE2" w:rsidP="006647C5">
            <w:pPr>
              <w:spacing w:before="120" w:after="120"/>
            </w:pPr>
            <w:r>
              <w:t>开坯</w:t>
            </w:r>
            <w:r>
              <w:t xml:space="preserve"> 8</w:t>
            </w:r>
            <w:r>
              <w:rPr>
                <w:rFonts w:ascii="MS Mincho" w:eastAsia="MS Mincho" w:hAnsi="MS Mincho" w:cs="MS Mincho" w:hint="eastAsia"/>
              </w:rPr>
              <w:t>〜</w:t>
            </w:r>
            <w:r>
              <w:t>15</w:t>
            </w:r>
          </w:p>
        </w:tc>
        <w:tc>
          <w:tcPr>
            <w:tcW w:w="649" w:type="dxa"/>
            <w:vMerge w:val="restart"/>
            <w:tcBorders>
              <w:top w:val="single" w:sz="4" w:space="0" w:color="auto"/>
              <w:left w:val="single" w:sz="4" w:space="0" w:color="auto"/>
            </w:tcBorders>
            <w:shd w:val="clear" w:color="auto" w:fill="FFFFFF"/>
          </w:tcPr>
          <w:p w:rsidR="00C67970" w:rsidRDefault="00BC4CE2" w:rsidP="006647C5">
            <w:pPr>
              <w:spacing w:before="120" w:after="120"/>
            </w:pPr>
            <w:r>
              <w:t>毛轧</w:t>
            </w:r>
            <w:r>
              <w:t xml:space="preserve"> 6</w:t>
            </w:r>
            <w:r>
              <w:rPr>
                <w:rFonts w:ascii="MS Mincho" w:eastAsia="MS Mincho" w:hAnsi="MS Mincho" w:cs="MS Mincho" w:hint="eastAsia"/>
              </w:rPr>
              <w:t>〜</w:t>
            </w:r>
            <w:r>
              <w:t>10</w:t>
            </w:r>
          </w:p>
        </w:tc>
        <w:tc>
          <w:tcPr>
            <w:tcW w:w="649" w:type="dxa"/>
            <w:vMerge w:val="restart"/>
            <w:tcBorders>
              <w:top w:val="single" w:sz="4" w:space="0" w:color="auto"/>
              <w:left w:val="single" w:sz="4" w:space="0" w:color="auto"/>
            </w:tcBorders>
            <w:shd w:val="clear" w:color="auto" w:fill="FFFFFF"/>
          </w:tcPr>
          <w:p w:rsidR="00C67970" w:rsidRDefault="00BC4CE2" w:rsidP="006647C5">
            <w:pPr>
              <w:spacing w:before="120" w:after="120"/>
            </w:pPr>
            <w:r>
              <w:t>精轧</w:t>
            </w:r>
            <w:r>
              <w:t xml:space="preserve"> 4</w:t>
            </w:r>
            <w:r>
              <w:rPr>
                <w:rFonts w:ascii="MS Mincho" w:eastAsia="MS Mincho" w:hAnsi="MS Mincho" w:cs="MS Mincho" w:hint="eastAsia"/>
              </w:rPr>
              <w:t>〜</w:t>
            </w:r>
            <w:r>
              <w:t>6</w:t>
            </w:r>
          </w:p>
        </w:tc>
        <w:tc>
          <w:tcPr>
            <w:tcW w:w="586" w:type="dxa"/>
            <w:vMerge w:val="restart"/>
            <w:tcBorders>
              <w:top w:val="single" w:sz="4" w:space="0" w:color="auto"/>
              <w:left w:val="single" w:sz="4" w:space="0" w:color="auto"/>
            </w:tcBorders>
            <w:shd w:val="clear" w:color="auto" w:fill="FFFFFF"/>
          </w:tcPr>
          <w:p w:rsidR="00C67970" w:rsidRDefault="00BC4CE2" w:rsidP="006647C5">
            <w:pPr>
              <w:spacing w:before="120" w:after="120"/>
            </w:pPr>
            <w:r>
              <w:t>开坯</w:t>
            </w:r>
            <w:r>
              <w:t xml:space="preserve"> 6</w:t>
            </w:r>
            <w:r>
              <w:rPr>
                <w:rFonts w:ascii="MS Mincho" w:eastAsia="MS Mincho" w:hAnsi="MS Mincho" w:cs="MS Mincho" w:hint="eastAsia"/>
              </w:rPr>
              <w:t>〜</w:t>
            </w:r>
            <w:r>
              <w:t>10</w:t>
            </w:r>
          </w:p>
        </w:tc>
        <w:tc>
          <w:tcPr>
            <w:tcW w:w="586" w:type="dxa"/>
            <w:vMerge w:val="restart"/>
            <w:tcBorders>
              <w:top w:val="single" w:sz="4" w:space="0" w:color="auto"/>
              <w:left w:val="single" w:sz="4" w:space="0" w:color="auto"/>
            </w:tcBorders>
            <w:shd w:val="clear" w:color="auto" w:fill="FFFFFF"/>
          </w:tcPr>
          <w:p w:rsidR="00C67970" w:rsidRDefault="00BC4CE2" w:rsidP="006647C5">
            <w:pPr>
              <w:spacing w:before="120" w:after="120"/>
            </w:pPr>
            <w:r>
              <w:t>毛轧</w:t>
            </w:r>
            <w:r>
              <w:t xml:space="preserve"> 3</w:t>
            </w:r>
            <w:r>
              <w:rPr>
                <w:rFonts w:ascii="MS Mincho" w:eastAsia="MS Mincho" w:hAnsi="MS Mincho" w:cs="MS Mincho" w:hint="eastAsia"/>
              </w:rPr>
              <w:t>〜</w:t>
            </w:r>
            <w:r>
              <w:t>5 '</w:t>
            </w:r>
          </w:p>
        </w:tc>
        <w:tc>
          <w:tcPr>
            <w:tcW w:w="60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81"/>
        </w:trPr>
        <w:tc>
          <w:tcPr>
            <w:tcW w:w="1786" w:type="dxa"/>
            <w:tcBorders>
              <w:top w:val="single" w:sz="4" w:space="0" w:color="auto"/>
              <w:bottom w:val="single" w:sz="4" w:space="0" w:color="auto"/>
            </w:tcBorders>
            <w:shd w:val="clear" w:color="auto" w:fill="FFFFFF"/>
          </w:tcPr>
          <w:p w:rsidR="00C67970" w:rsidRDefault="00BC4CE2" w:rsidP="006647C5">
            <w:pPr>
              <w:spacing w:before="120" w:after="120"/>
            </w:pPr>
            <w:r>
              <w:t>辊缝值亳米</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20</w:t>
            </w:r>
          </w:p>
        </w:tc>
        <w:tc>
          <w:tcPr>
            <w:tcW w:w="17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20</w:t>
            </w:r>
          </w:p>
        </w:tc>
        <w:tc>
          <w:tcPr>
            <w:tcW w:w="649"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649"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649"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586"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586"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607" w:type="dxa"/>
            <w:tcBorders>
              <w:left w:val="single" w:sz="4" w:space="0" w:color="auto"/>
              <w:bottom w:val="single" w:sz="4" w:space="0" w:color="auto"/>
            </w:tcBorders>
            <w:shd w:val="clear" w:color="auto" w:fill="FFFFFF"/>
          </w:tcPr>
          <w:p w:rsidR="00C67970" w:rsidRDefault="00BC4CE2" w:rsidP="006647C5">
            <w:pPr>
              <w:spacing w:before="120" w:after="120"/>
            </w:pPr>
            <w:r>
              <w:t>精乳</w:t>
            </w:r>
            <w:r>
              <w:t xml:space="preserve"> 1</w:t>
            </w:r>
            <w:r>
              <w:rPr>
                <w:rFonts w:ascii="MS Mincho" w:eastAsia="MS Mincho" w:hAnsi="MS Mincho" w:cs="MS Mincho" w:hint="eastAsia"/>
              </w:rPr>
              <w:t>〜</w:t>
            </w:r>
            <w:r>
              <w:t>3</w:t>
            </w:r>
          </w:p>
        </w:tc>
      </w:tr>
    </w:tbl>
    <w:p w:rsidR="00C67970" w:rsidRDefault="00BC4CE2" w:rsidP="006647C5">
      <w:pPr>
        <w:spacing w:before="120" w:after="120"/>
      </w:pPr>
      <w:r>
        <w:t>确定辊缝值</w:t>
      </w:r>
      <w:r>
        <w:t>s</w:t>
      </w:r>
      <w:r>
        <w:t>的关系式：成品孔型</w:t>
      </w:r>
      <w:r>
        <w:t>s = 0.OLD;</w:t>
      </w:r>
      <w:r>
        <w:t>毛轧孔型</w:t>
      </w:r>
      <w:r>
        <w:t>s = 02Z);</w:t>
      </w:r>
      <w:r>
        <w:t>开坯孔型</w:t>
      </w:r>
      <w:r>
        <w:t>s=0.03D</w:t>
      </w:r>
      <w:r>
        <w:t>。</w:t>
      </w:r>
    </w:p>
    <w:p w:rsidR="00C67970" w:rsidRDefault="00BC4CE2" w:rsidP="006647C5">
      <w:pPr>
        <w:spacing w:before="120" w:after="120"/>
      </w:pPr>
      <w:r>
        <w:t>107</w:t>
      </w:r>
    </w:p>
    <w:p w:rsidR="00C67970" w:rsidRDefault="00BC4CE2" w:rsidP="006647C5">
      <w:pPr>
        <w:tabs>
          <w:tab w:val="left" w:pos="5878"/>
        </w:tabs>
        <w:spacing w:before="120" w:after="120"/>
        <w:rPr>
          <w:lang w:eastAsia="zh-CN"/>
        </w:rPr>
      </w:pPr>
      <w:r>
        <w:rPr>
          <w:lang w:eastAsia="zh-CN"/>
        </w:rPr>
        <w:t>图</w:t>
      </w:r>
      <w:r>
        <w:rPr>
          <w:lang w:eastAsia="zh-CN"/>
        </w:rPr>
        <w:t>7-4</w:t>
      </w:r>
      <w:r>
        <w:rPr>
          <w:lang w:eastAsia="zh-CN"/>
        </w:rPr>
        <w:t>轧辊的车修量与孔型侧壁斜度的关系</w:t>
      </w:r>
      <w:r>
        <w:rPr>
          <w:lang w:eastAsia="zh-CN"/>
        </w:rPr>
        <w:tab/>
      </w:r>
      <w:r>
        <w:rPr>
          <w:lang w:eastAsia="zh-CN"/>
        </w:rPr>
        <w:t>图</w:t>
      </w:r>
      <w:r>
        <w:rPr>
          <w:lang w:eastAsia="zh-CN"/>
        </w:rPr>
        <w:t>7-5</w:t>
      </w:r>
      <w:r>
        <w:rPr>
          <w:lang w:eastAsia="zh-CN"/>
        </w:rPr>
        <w:t>側壁无斜度的轧槽</w:t>
      </w:r>
    </w:p>
    <w:p w:rsidR="00C67970" w:rsidRPr="00E13F16" w:rsidRDefault="00BC4CE2" w:rsidP="006647C5">
      <w:pPr>
        <w:tabs>
          <w:tab w:val="left" w:pos="1094"/>
        </w:tabs>
        <w:spacing w:before="120" w:after="120"/>
      </w:pPr>
      <w:r>
        <w:t>a</w:t>
      </w:r>
      <w:r>
        <w:tab/>
        <w:t>2a -,</w:t>
      </w:r>
    </w:p>
    <w:p w:rsidR="00C67970" w:rsidRPr="00E13F16" w:rsidRDefault="00BC4CE2" w:rsidP="006647C5">
      <w:pPr>
        <w:spacing w:before="120" w:after="120"/>
      </w:pPr>
      <w:r>
        <w:t xml:space="preserve">—D — D' </w:t>
      </w:r>
      <w:r w:rsidRPr="00E13F16">
        <w:rPr>
          <w:vertAlign w:val="superscript"/>
        </w:rPr>
        <w:t>=</w:t>
      </w:r>
      <w:r w:rsidRPr="00E13F16">
        <w:t xml:space="preserve"> </w:t>
      </w:r>
      <w:r>
        <w:t>~D</w:t>
      </w:r>
      <w:r>
        <w:rPr>
          <w:vertAlign w:val="superscript"/>
        </w:rPr>
        <w:t>zr</w:t>
      </w:r>
      <w:r>
        <w:t>D</w:t>
      </w:r>
      <w:r>
        <w:rPr>
          <w:vertAlign w:val="superscript"/>
        </w:rPr>
        <w:t xml:space="preserve">r </w:t>
      </w:r>
      <w:r w:rsidRPr="00E13F16">
        <w:rPr>
          <w:vertAlign w:val="superscript"/>
        </w:rPr>
        <w:t xml:space="preserve">= </w:t>
      </w:r>
      <w:r>
        <w:rPr>
          <w:vertAlign w:val="superscript"/>
        </w:rPr>
        <w:t>S</w:t>
      </w:r>
      <w:r>
        <w:t>_</w:t>
      </w:r>
    </w:p>
    <w:p w:rsidR="00C67970" w:rsidRPr="00E13F16" w:rsidRDefault="00BC4CE2" w:rsidP="006647C5">
      <w:pPr>
        <w:spacing w:before="120" w:after="120"/>
      </w:pPr>
      <w:r w:rsidRPr="00E13F16">
        <w:t>2~</w:t>
      </w:r>
    </w:p>
    <w:p w:rsidR="00C67970" w:rsidRPr="00E13F16" w:rsidRDefault="00BC4CE2" w:rsidP="006647C5">
      <w:pPr>
        <w:spacing w:before="120" w:after="120"/>
      </w:pPr>
      <w:r>
        <w:t>所以</w:t>
      </w:r>
    </w:p>
    <w:p w:rsidR="00C67970" w:rsidRPr="00E13F16" w:rsidRDefault="00BC4CE2" w:rsidP="006647C5">
      <w:pPr>
        <w:spacing w:before="120" w:after="120"/>
      </w:pPr>
      <w:r>
        <w:t>2a</w:t>
      </w:r>
    </w:p>
    <w:p w:rsidR="00C67970" w:rsidRPr="00E13F16" w:rsidRDefault="00BC4CE2" w:rsidP="006647C5">
      <w:pPr>
        <w:spacing w:before="120" w:after="120"/>
      </w:pPr>
      <w:r>
        <w:t>DW=^r</w:t>
      </w:r>
    </w:p>
    <w:p w:rsidR="00C67970" w:rsidRDefault="00BC4CE2" w:rsidP="006647C5">
      <w:pPr>
        <w:spacing w:before="120" w:after="120"/>
        <w:ind w:firstLine="360"/>
        <w:rPr>
          <w:lang w:eastAsia="zh-CN"/>
        </w:rPr>
      </w:pPr>
      <w:r>
        <w:t>由上式可知</w:t>
      </w:r>
      <w:r w:rsidRPr="00E13F16">
        <w:t>.•</w:t>
      </w:r>
      <w:r>
        <w:t>孔型侧壁斜度分愈大</w:t>
      </w:r>
      <w:r w:rsidRPr="00E13F16">
        <w:t>，</w:t>
      </w:r>
      <w:r>
        <w:t>sii^</w:t>
      </w:r>
      <w:r>
        <w:t>也愈大</w:t>
      </w:r>
      <w:r>
        <w:rPr>
          <w:vertAlign w:val="subscript"/>
        </w:rPr>
        <w:t>a</w:t>
      </w:r>
      <w:r>
        <w:t>当磨损量</w:t>
      </w:r>
      <w:r>
        <w:t xml:space="preserve">d </w:t>
      </w:r>
      <w:r w:rsidRPr="00E13F16">
        <w:t>—</w:t>
      </w:r>
      <w:r>
        <w:t>定时</w:t>
      </w:r>
      <w:r w:rsidRPr="00E13F16">
        <w:t>，</w:t>
      </w:r>
      <w:r>
        <w:t>於愈大</w:t>
      </w:r>
      <w:r w:rsidRPr="00E13F16">
        <w:t>，</w:t>
      </w:r>
      <w:r>
        <w:t>车修</w:t>
      </w:r>
      <w:r w:rsidRPr="00E13F16">
        <w:t xml:space="preserve"> </w:t>
      </w:r>
      <w:r>
        <w:t>量乃一就愈小</w:t>
      </w:r>
      <w:r w:rsidRPr="00E13F16">
        <w:t>；</w:t>
      </w:r>
      <w:r>
        <w:t>反之</w:t>
      </w:r>
      <w:r w:rsidRPr="00E13F16">
        <w:t>，</w:t>
      </w:r>
      <w:r>
        <w:t>车修量就大。</w:t>
      </w:r>
      <w:r>
        <w:rPr>
          <w:lang w:eastAsia="zh-CN"/>
        </w:rPr>
        <w:t>若孔型侧壁无斜度（图</w:t>
      </w:r>
      <w:r>
        <w:rPr>
          <w:lang w:eastAsia="zh-CN"/>
        </w:rPr>
        <w:t>7-5)</w:t>
      </w:r>
      <w:r>
        <w:rPr>
          <w:lang w:eastAsia="zh-CN"/>
        </w:rPr>
        <w:t>，则孔型磨损后，车</w:t>
      </w:r>
      <w:r>
        <w:rPr>
          <w:lang w:eastAsia="zh-CN"/>
        </w:rPr>
        <w:t xml:space="preserve"> </w:t>
      </w:r>
      <w:r>
        <w:rPr>
          <w:lang w:eastAsia="zh-CN"/>
        </w:rPr>
        <w:t>修轧辊就不能恢复原有宽度。</w:t>
      </w:r>
    </w:p>
    <w:p w:rsidR="00C67970" w:rsidRDefault="00BC4CE2" w:rsidP="006647C5">
      <w:pPr>
        <w:spacing w:before="120" w:after="120"/>
        <w:ind w:firstLine="360"/>
        <w:rPr>
          <w:lang w:eastAsia="zh-CN"/>
        </w:rPr>
      </w:pPr>
      <w:r>
        <w:rPr>
          <w:lang w:eastAsia="zh-CN"/>
        </w:rPr>
        <w:t>(4)</w:t>
      </w:r>
      <w:r>
        <w:rPr>
          <w:lang w:eastAsia="zh-CN"/>
        </w:rPr>
        <w:t>当乳制异型断面型钢时</w:t>
      </w:r>
      <w:r>
        <w:rPr>
          <w:lang w:eastAsia="zh-CN"/>
        </w:rPr>
        <w:t>r</w:t>
      </w:r>
      <w:r>
        <w:rPr>
          <w:lang w:eastAsia="zh-CN"/>
        </w:rPr>
        <w:t>孔型的侧壁斜度往往与允许的变形量有关系：孔型侧</w:t>
      </w:r>
      <w:r>
        <w:rPr>
          <w:lang w:eastAsia="zh-CN"/>
        </w:rPr>
        <w:t xml:space="preserve"> </w:t>
      </w:r>
      <w:r>
        <w:rPr>
          <w:lang w:eastAsia="zh-CN"/>
        </w:rPr>
        <w:t>壁斜度愈大，允许的变形量愈大。由于孔型恻壁斜度大，甚至可以减少轧制道次，且有利</w:t>
      </w:r>
      <w:r>
        <w:rPr>
          <w:lang w:eastAsia="zh-CN"/>
        </w:rPr>
        <w:t xml:space="preserve"> </w:t>
      </w:r>
      <w:r>
        <w:rPr>
          <w:lang w:eastAsia="zh-CN"/>
        </w:rPr>
        <w:t>于轧机调整，不仅可以节约轧辊，而且可以减少电能消耗。</w:t>
      </w:r>
    </w:p>
    <w:p w:rsidR="00C67970" w:rsidRDefault="00BC4CE2" w:rsidP="006647C5">
      <w:pPr>
        <w:spacing w:before="120" w:after="120"/>
        <w:ind w:firstLine="360"/>
        <w:rPr>
          <w:lang w:eastAsia="zh-CN"/>
        </w:rPr>
      </w:pPr>
      <w:r>
        <w:rPr>
          <w:lang w:eastAsia="zh-CN"/>
        </w:rPr>
        <w:t>(5)-</w:t>
      </w:r>
      <w:r>
        <w:rPr>
          <w:lang w:eastAsia="zh-CN"/>
        </w:rPr>
        <w:t>用大斜度的孔型，</w:t>
      </w:r>
      <w:r>
        <w:rPr>
          <w:lang w:eastAsia="zh-CN"/>
        </w:rPr>
        <w:t>~</w:t>
      </w:r>
      <w:r>
        <w:rPr>
          <w:lang w:eastAsia="zh-CN"/>
        </w:rPr>
        <w:t>例如大斜度的箱形孔型，通过控制孔型的充满程度，可以轧</w:t>
      </w:r>
      <w:r>
        <w:rPr>
          <w:lang w:eastAsia="zh-CN"/>
        </w:rPr>
        <w:t xml:space="preserve"> </w:t>
      </w:r>
      <w:r>
        <w:rPr>
          <w:lang w:eastAsia="zh-CN"/>
        </w:rPr>
        <w:t>出尺寸不同的轧件。这一点对于初轧机、开坯机以及型钢轧机的毛轧孔型很为重要。</w:t>
      </w:r>
    </w:p>
    <w:p w:rsidR="00C67970" w:rsidRDefault="00BC4CE2" w:rsidP="006647C5">
      <w:pPr>
        <w:spacing w:before="120" w:after="120"/>
        <w:ind w:firstLine="360"/>
        <w:rPr>
          <w:lang w:eastAsia="zh-CN"/>
        </w:rPr>
      </w:pPr>
      <w:r>
        <w:rPr>
          <w:lang w:eastAsia="zh-CN"/>
        </w:rPr>
        <w:t>三、匾角</w:t>
      </w:r>
    </w:p>
    <w:p w:rsidR="00C67970" w:rsidRDefault="00BC4CE2" w:rsidP="006647C5">
      <w:pPr>
        <w:spacing w:before="120" w:after="120"/>
        <w:ind w:firstLine="360"/>
        <w:rPr>
          <w:lang w:eastAsia="zh-CN"/>
        </w:rPr>
      </w:pPr>
      <w:r>
        <w:rPr>
          <w:lang w:eastAsia="zh-CN"/>
        </w:rPr>
        <w:t>设计孔型时正确选用圆角对轧制过程有很大的作用，由于孔型形状和圆角的位置不</w:t>
      </w:r>
      <w:r>
        <w:rPr>
          <w:lang w:eastAsia="zh-CN"/>
        </w:rPr>
        <w:t xml:space="preserve"> </w:t>
      </w:r>
      <w:r>
        <w:rPr>
          <w:lang w:eastAsia="zh-CN"/>
        </w:rPr>
        <w:t>同，其作用也不同（图</w:t>
      </w:r>
      <w:r>
        <w:rPr>
          <w:lang w:eastAsia="zh-CN"/>
        </w:rPr>
        <w:t>7-3)</w:t>
      </w:r>
      <w:r>
        <w:rPr>
          <w:lang w:eastAsia="zh-CN"/>
        </w:rPr>
        <w:t>。</w:t>
      </w:r>
    </w:p>
    <w:p w:rsidR="00C67970" w:rsidRDefault="00BC4CE2" w:rsidP="006647C5">
      <w:pPr>
        <w:spacing w:before="120" w:after="120"/>
        <w:rPr>
          <w:lang w:eastAsia="zh-CN"/>
        </w:rPr>
      </w:pPr>
      <w:r>
        <w:rPr>
          <w:lang w:eastAsia="zh-CN"/>
        </w:rPr>
        <w:t>式中乃一</w:t>
      </w:r>
      <w:r>
        <w:rPr>
          <w:lang w:eastAsia="zh-CN"/>
        </w:rPr>
        <w:t>^■</w:t>
      </w:r>
      <w:r>
        <w:rPr>
          <w:lang w:eastAsia="zh-CN"/>
        </w:rPr>
        <w:t>轧辊直径，毫米。</w:t>
      </w:r>
    </w:p>
    <w:p w:rsidR="00C67970" w:rsidRDefault="00BC4CE2" w:rsidP="006647C5">
      <w:pPr>
        <w:tabs>
          <w:tab w:val="left" w:pos="1041"/>
          <w:tab w:val="left" w:pos="1041"/>
        </w:tabs>
        <w:spacing w:before="120" w:after="120"/>
        <w:ind w:firstLine="360"/>
        <w:rPr>
          <w:lang w:eastAsia="zh-CN"/>
        </w:rPr>
      </w:pPr>
      <w:r>
        <w:rPr>
          <w:lang w:eastAsia="zh-CN"/>
        </w:rPr>
        <w:t>二、孔型侧壁斜度少</w:t>
      </w:r>
    </w:p>
    <w:p w:rsidR="00C67970" w:rsidRDefault="00BC4CE2" w:rsidP="006647C5">
      <w:pPr>
        <w:spacing w:before="120" w:after="120"/>
        <w:ind w:firstLine="360"/>
        <w:rPr>
          <w:lang w:eastAsia="zh-CN"/>
        </w:rPr>
      </w:pPr>
      <w:r>
        <w:rPr>
          <w:lang w:eastAsia="zh-CN"/>
        </w:rPr>
        <w:t>孔型的侧壁几乎在任何情况下都不垂直于轧辊轴线，而且都与其垂直线有一定的倾</w:t>
      </w:r>
      <w:r>
        <w:rPr>
          <w:lang w:eastAsia="zh-CN"/>
        </w:rPr>
        <w:t xml:space="preserve"> </w:t>
      </w:r>
      <w:r>
        <w:rPr>
          <w:lang w:eastAsia="zh-CN"/>
        </w:rPr>
        <w:t>斜。孔型侧壁倾斜的程度，通常称为斜度（图</w:t>
      </w:r>
      <w:r>
        <w:rPr>
          <w:lang w:eastAsia="zh-CN"/>
        </w:rPr>
        <w:t>7-3)</w:t>
      </w:r>
      <w:r>
        <w:rPr>
          <w:lang w:eastAsia="zh-CN"/>
        </w:rPr>
        <w:t>，一般用下式表示</w:t>
      </w:r>
    </w:p>
    <w:p w:rsidR="00C67970" w:rsidRDefault="00BC4CE2" w:rsidP="006647C5">
      <w:pPr>
        <w:spacing w:before="120" w:after="120"/>
        <w:rPr>
          <w:lang w:eastAsia="zh-CN"/>
        </w:rPr>
      </w:pPr>
      <w:r>
        <w:rPr>
          <w:lang w:eastAsia="zh-CN"/>
        </w:rPr>
        <w:t>—</w:t>
      </w:r>
      <w:r>
        <w:rPr>
          <w:lang w:eastAsia="zh-CN"/>
        </w:rPr>
        <w:t>含</w:t>
      </w:r>
      <w:r>
        <w:rPr>
          <w:lang w:eastAsia="zh-CN"/>
        </w:rPr>
        <w:t xml:space="preserve"> xlOO%</w:t>
      </w:r>
    </w:p>
    <w:p w:rsidR="00C67970" w:rsidRDefault="00BC4CE2" w:rsidP="006647C5">
      <w:pPr>
        <w:tabs>
          <w:tab w:val="left" w:pos="5794"/>
        </w:tabs>
        <w:spacing w:before="120" w:after="120"/>
        <w:rPr>
          <w:lang w:eastAsia="zh-CN"/>
        </w:rPr>
      </w:pPr>
      <w:r>
        <w:rPr>
          <w:lang w:eastAsia="zh-CN"/>
        </w:rPr>
        <w:t>有时孔型的侧壁斜度也用角度表示。</w:t>
      </w:r>
      <w:r>
        <w:rPr>
          <w:lang w:eastAsia="zh-CN"/>
        </w:rPr>
        <w:tab/>
        <w:t>•</w:t>
      </w:r>
    </w:p>
    <w:p w:rsidR="00C67970" w:rsidRDefault="00BC4CE2" w:rsidP="006647C5">
      <w:pPr>
        <w:spacing w:before="120" w:after="120"/>
        <w:ind w:firstLine="360"/>
        <w:rPr>
          <w:lang w:eastAsia="zh-CN"/>
        </w:rPr>
      </w:pPr>
      <w:r>
        <w:rPr>
          <w:lang w:eastAsia="zh-CN"/>
        </w:rPr>
        <w:t>孔型侧壁斜度的作用是：</w:t>
      </w:r>
    </w:p>
    <w:p w:rsidR="00C67970" w:rsidRDefault="00BC4CE2" w:rsidP="006647C5">
      <w:pPr>
        <w:spacing w:before="120" w:after="120"/>
        <w:ind w:firstLine="360"/>
        <w:rPr>
          <w:lang w:eastAsia="zh-CN"/>
        </w:rPr>
      </w:pPr>
      <w:r>
        <w:rPr>
          <w:lang w:eastAsia="zh-CN"/>
        </w:rPr>
        <w:t>(1)</w:t>
      </w:r>
      <w:r>
        <w:rPr>
          <w:lang w:eastAsia="zh-CN"/>
        </w:rPr>
        <w:t>使轧件易于正确地进入孔型。倾斜的侧壁使轧槽形成一个喇叭口，轧件借助于</w:t>
      </w:r>
      <w:r>
        <w:rPr>
          <w:lang w:eastAsia="zh-CN"/>
        </w:rPr>
        <w:t xml:space="preserve"> </w:t>
      </w:r>
      <w:r>
        <w:rPr>
          <w:lang w:eastAsia="zh-CN"/>
        </w:rPr>
        <w:t>它易于进入孔型，并能对正孔型的中心。</w:t>
      </w:r>
    </w:p>
    <w:p w:rsidR="00C67970" w:rsidRDefault="00BC4CE2" w:rsidP="006647C5">
      <w:pPr>
        <w:spacing w:before="120" w:after="120"/>
        <w:ind w:firstLine="360"/>
        <w:rPr>
          <w:lang w:eastAsia="zh-CN"/>
        </w:rPr>
      </w:pPr>
      <w:r>
        <w:rPr>
          <w:lang w:eastAsia="zh-CN"/>
        </w:rPr>
        <w:t>(2)</w:t>
      </w:r>
      <w:r>
        <w:rPr>
          <w:lang w:eastAsia="zh-CN"/>
        </w:rPr>
        <w:t>使轧件易子脱槽，便于乳件出孔型。因为当孔型恻壁与轧辊轴线相垂直时，车</w:t>
      </w:r>
      <w:r>
        <w:rPr>
          <w:lang w:eastAsia="zh-CN"/>
        </w:rPr>
        <w:t xml:space="preserve">L </w:t>
      </w:r>
      <w:r>
        <w:rPr>
          <w:lang w:eastAsia="zh-CN"/>
        </w:rPr>
        <w:t>件将严重地受到轧槽侧壁的夹持作用，致使轧件脱槽困难，甚至会造成缠辊和断辊事故。</w:t>
      </w:r>
    </w:p>
    <w:p w:rsidR="00C67970" w:rsidRDefault="00BC4CE2" w:rsidP="006647C5">
      <w:pPr>
        <w:spacing w:before="120" w:after="120"/>
        <w:ind w:firstLine="360"/>
      </w:pPr>
      <w:r>
        <w:rPr>
          <w:lang w:eastAsia="zh-CN"/>
        </w:rPr>
        <w:t>(3)</w:t>
      </w:r>
      <w:r>
        <w:rPr>
          <w:lang w:eastAsia="zh-CN"/>
        </w:rPr>
        <w:t>重车轧辊时，孔型尺寸易于恢复，车修量随</w:t>
      </w:r>
      <w:r>
        <w:rPr>
          <w:lang w:eastAsia="zh-CN"/>
        </w:rPr>
        <w:t>P</w:t>
      </w:r>
      <w:r>
        <w:rPr>
          <w:lang w:eastAsia="zh-CN"/>
        </w:rPr>
        <w:t>增加而减小，因而可延长轧辊的</w:t>
      </w:r>
      <w:r>
        <w:rPr>
          <w:lang w:eastAsia="zh-CN"/>
        </w:rPr>
        <w:t xml:space="preserve"> </w:t>
      </w:r>
      <w:r>
        <w:rPr>
          <w:lang w:eastAsia="zh-CN"/>
        </w:rPr>
        <w:t>使用寿命。车修量乃一</w:t>
      </w:r>
      <w:r>
        <w:rPr>
          <w:lang w:eastAsia="zh-CN"/>
        </w:rPr>
        <w:t>D'</w:t>
      </w:r>
      <w:r>
        <w:rPr>
          <w:lang w:eastAsia="zh-CN"/>
        </w:rPr>
        <w:t>与磨损量</w:t>
      </w:r>
      <w:r>
        <w:rPr>
          <w:lang w:eastAsia="zh-CN"/>
        </w:rPr>
        <w:t>a</w:t>
      </w:r>
      <w:r>
        <w:rPr>
          <w:lang w:eastAsia="zh-CN"/>
        </w:rPr>
        <w:t>和孔型傭</w:t>
      </w:r>
      <w:r>
        <w:rPr>
          <w:lang w:eastAsia="zh-CN"/>
        </w:rPr>
        <w:t>I</w:t>
      </w:r>
      <w:r>
        <w:rPr>
          <w:lang w:eastAsia="zh-CN"/>
        </w:rPr>
        <w:t>壁斜度</w:t>
      </w:r>
      <w:r>
        <w:rPr>
          <w:lang w:eastAsia="zh-CN"/>
        </w:rPr>
        <w:t>0</w:t>
      </w:r>
      <w:r>
        <w:rPr>
          <w:lang w:eastAsia="zh-CN"/>
        </w:rPr>
        <w:t>的关系如图</w:t>
      </w:r>
      <w:r>
        <w:rPr>
          <w:lang w:eastAsia="zh-CN"/>
        </w:rPr>
        <w:t>7-4</w:t>
      </w:r>
      <w:r>
        <w:rPr>
          <w:lang w:eastAsia="zh-CN"/>
        </w:rPr>
        <w:t>所示。</w:t>
      </w:r>
      <w:r>
        <w:t>由图</w:t>
      </w:r>
      <w:r>
        <w:t>7-4</w:t>
      </w:r>
      <w:r>
        <w:t>得</w:t>
      </w:r>
    </w:p>
    <w:p w:rsidR="00C67970" w:rsidRDefault="00BC4CE2" w:rsidP="006647C5">
      <w:pPr>
        <w:spacing w:before="120" w:after="120"/>
      </w:pPr>
      <w:r>
        <w:t>-J</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\\AppData\\Local\\Temp\\FineReader11\\media\\image175.png" \* MERGEFORMATINET </w:instrText>
      </w:r>
      <w:r>
        <w:fldChar w:fldCharType="separate"/>
      </w:r>
      <w:r w:rsidR="006647C5">
        <w:pict>
          <v:shape id="_x0000_i1199" type="#_x0000_t75" style="width:171.8pt;height:71.3pt">
            <v:imagedata r:id="rId355" r:href="rId356"/>
          </v:shape>
        </w:pict>
      </w:r>
      <w:r>
        <w:fldChar w:fldCharType="end"/>
      </w:r>
    </w:p>
    <w:p w:rsidR="00C67970" w:rsidRDefault="00BC4CE2" w:rsidP="006647C5">
      <w:pPr>
        <w:spacing w:before="120" w:after="120"/>
        <w:outlineLvl w:val="0"/>
      </w:pPr>
      <w:r>
        <w:t>TOS</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\\AppData\\Local\\Temp\\FineReader11\\media\\image176.png" \* MERGEFORMATINET </w:instrText>
      </w:r>
      <w:r>
        <w:fldChar w:fldCharType="separate"/>
      </w:r>
      <w:r w:rsidR="006647C5">
        <w:pict>
          <v:shape id="_x0000_i1200" type="#_x0000_t75" style="width:120.5pt;height:63.45pt">
            <v:imagedata r:id="rId357" r:href="rId35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\\AppData\\Local\\Temp\\FineReader11\\media\\image177.png" \* MERGEFORMATINET </w:instrText>
      </w:r>
      <w:r>
        <w:fldChar w:fldCharType="separate"/>
      </w:r>
      <w:r w:rsidR="006647C5">
        <w:pict>
          <v:shape id="_x0000_i1201" type="#_x0000_t75" style="width:124.75pt;height:62pt">
            <v:imagedata r:id="rId359" r:href="rId360"/>
          </v:shape>
        </w:pict>
      </w:r>
      <w:r>
        <w:fldChar w:fldCharType="end"/>
      </w:r>
    </w:p>
    <w:p w:rsidR="00C67970" w:rsidRDefault="00BC4CE2" w:rsidP="006647C5">
      <w:pPr>
        <w:spacing w:before="120" w:after="120"/>
        <w:ind w:firstLine="360"/>
        <w:rPr>
          <w:lang w:eastAsia="zh-CN"/>
        </w:rPr>
      </w:pPr>
      <w:r>
        <w:rPr>
          <w:lang w:eastAsia="zh-CN"/>
        </w:rPr>
        <w:t>1_</w:t>
      </w:r>
      <w:r>
        <w:rPr>
          <w:lang w:eastAsia="zh-CN"/>
        </w:rPr>
        <w:t>孔型内圆角</w:t>
      </w:r>
      <w:r>
        <w:rPr>
          <w:lang w:eastAsia="zh-CN"/>
        </w:rPr>
        <w:t>i?</w:t>
      </w:r>
      <w:r>
        <w:rPr>
          <w:lang w:eastAsia="zh-CN"/>
        </w:rPr>
        <w:t>的作用可以防止轧件角部的急剧冷却；可使槽底的应力集中减</w:t>
      </w:r>
      <w:r>
        <w:rPr>
          <w:lang w:eastAsia="zh-CN"/>
        </w:rPr>
        <w:t xml:space="preserve"> </w:t>
      </w:r>
      <w:r>
        <w:rPr>
          <w:lang w:eastAsia="zh-CN"/>
        </w:rPr>
        <w:t>小，增加轧辊强度；通过改变内圆角半径</w:t>
      </w:r>
      <w:r>
        <w:rPr>
          <w:lang w:eastAsia="zh-CN"/>
        </w:rPr>
        <w:t>i?</w:t>
      </w:r>
      <w:r>
        <w:rPr>
          <w:lang w:eastAsia="zh-CN"/>
        </w:rPr>
        <w:t>，可以改变孔型的实阮面积和尺寸，从而改变</w:t>
      </w:r>
      <w:r>
        <w:rPr>
          <w:lang w:eastAsia="zh-CN"/>
        </w:rPr>
        <w:t xml:space="preserve"> </w:t>
      </w:r>
      <w:r>
        <w:rPr>
          <w:lang w:eastAsia="zh-CN"/>
        </w:rPr>
        <w:t>轧件在孔型中的变形量和孔型的充满程度，有时还对轧件的局都加工起一定的作用。</w:t>
      </w:r>
    </w:p>
    <w:p w:rsidR="00C67970" w:rsidRDefault="00BC4CE2" w:rsidP="006647C5">
      <w:pPr>
        <w:spacing w:before="120" w:after="120"/>
        <w:ind w:firstLine="360"/>
        <w:rPr>
          <w:lang w:eastAsia="zh-CN"/>
        </w:rPr>
      </w:pPr>
      <w:r>
        <w:rPr>
          <w:lang w:eastAsia="zh-CN"/>
        </w:rPr>
        <w:t>在初设计孔型时，孔型的内圆角半径</w:t>
      </w:r>
      <w:r>
        <w:rPr>
          <w:lang w:eastAsia="zh-CN"/>
        </w:rPr>
        <w:t>i?</w:t>
      </w:r>
      <w:r>
        <w:rPr>
          <w:lang w:eastAsia="zh-CN"/>
        </w:rPr>
        <w:t>应取大些，因为内圆角半径</w:t>
      </w:r>
      <w:r>
        <w:rPr>
          <w:lang w:eastAsia="zh-CN"/>
        </w:rPr>
        <w:t>i?</w:t>
      </w:r>
      <w:r>
        <w:rPr>
          <w:lang w:eastAsia="zh-CN"/>
        </w:rPr>
        <w:t>在加工中可由大</w:t>
      </w:r>
      <w:r>
        <w:rPr>
          <w:lang w:eastAsia="zh-CN"/>
        </w:rPr>
        <w:t xml:space="preserve"> </w:t>
      </w:r>
      <w:r>
        <w:rPr>
          <w:lang w:eastAsia="zh-CN"/>
        </w:rPr>
        <w:t>改小，而由小改大则较</w:t>
      </w:r>
      <w:r>
        <w:rPr>
          <w:lang w:eastAsia="zh-CN"/>
        </w:rPr>
        <w:t>_</w:t>
      </w:r>
      <w:r>
        <w:rPr>
          <w:lang w:eastAsia="zh-CN"/>
        </w:rPr>
        <w:t>难。成品孔型的内圆角半径</w:t>
      </w:r>
      <w:r>
        <w:rPr>
          <w:lang w:eastAsia="zh-CN"/>
        </w:rPr>
        <w:t>i?</w:t>
      </w:r>
      <w:r>
        <w:rPr>
          <w:lang w:eastAsia="zh-CN"/>
        </w:rPr>
        <w:t>取决于成品断面的标准要求。</w:t>
      </w:r>
    </w:p>
    <w:p w:rsidR="00C67970" w:rsidRDefault="00BC4CE2" w:rsidP="006647C5">
      <w:pPr>
        <w:tabs>
          <w:tab w:val="left" w:pos="8053"/>
        </w:tabs>
        <w:spacing w:before="120" w:after="120"/>
        <w:ind w:firstLine="360"/>
        <w:rPr>
          <w:lang w:eastAsia="zh-CN"/>
        </w:rPr>
      </w:pPr>
      <w:r>
        <w:rPr>
          <w:lang w:eastAsia="zh-CN"/>
        </w:rPr>
        <w:t>2.</w:t>
      </w:r>
      <w:r>
        <w:rPr>
          <w:lang w:eastAsia="zh-CN"/>
        </w:rPr>
        <w:t>孔型外圆角半径</w:t>
      </w:r>
      <w:r>
        <w:rPr>
          <w:lang w:eastAsia="zh-CN"/>
        </w:rPr>
        <w:t>r</w:t>
      </w:r>
      <w:r>
        <w:rPr>
          <w:lang w:eastAsia="zh-CN"/>
        </w:rPr>
        <w:t>的作用当轧件进入孔型不芷时，外圆角能防止轧件的一侧受</w:t>
      </w:r>
      <w:r>
        <w:rPr>
          <w:lang w:eastAsia="zh-CN"/>
        </w:rPr>
        <w:t xml:space="preserve"> </w:t>
      </w:r>
      <w:r>
        <w:rPr>
          <w:lang w:eastAsia="zh-CN"/>
        </w:rPr>
        <w:t>辑环切割，即刮铁丝的现象；当轧件在孔型中略有过充满，即出现</w:t>
      </w:r>
      <w:r>
        <w:rPr>
          <w:lang w:eastAsia="zh-CN"/>
        </w:rPr>
        <w:t>“</w:t>
      </w:r>
      <w:r>
        <w:rPr>
          <w:lang w:eastAsia="zh-CN"/>
        </w:rPr>
        <w:t>耳子</w:t>
      </w:r>
      <w:r>
        <w:rPr>
          <w:lang w:eastAsia="zh-CN"/>
        </w:rPr>
        <w:t>”</w:t>
      </w:r>
      <w:r>
        <w:rPr>
          <w:lang w:eastAsia="zh-CN"/>
        </w:rPr>
        <w:t>时，外圆角可</w:t>
      </w:r>
      <w:r>
        <w:rPr>
          <w:lang w:eastAsia="zh-CN"/>
        </w:rPr>
        <w:t xml:space="preserve"> </w:t>
      </w:r>
      <w:r>
        <w:rPr>
          <w:lang w:eastAsia="zh-CN"/>
        </w:rPr>
        <w:t>使</w:t>
      </w:r>
      <w:r>
        <w:rPr>
          <w:lang w:eastAsia="zh-CN"/>
        </w:rPr>
        <w:t>“</w:t>
      </w:r>
      <w:r>
        <w:rPr>
          <w:lang w:eastAsia="zh-CN"/>
        </w:rPr>
        <w:t>耳子</w:t>
      </w:r>
      <w:r>
        <w:rPr>
          <w:lang w:eastAsia="zh-CN"/>
        </w:rPr>
        <w:t>”</w:t>
      </w:r>
      <w:r>
        <w:rPr>
          <w:lang w:eastAsia="zh-CN"/>
        </w:rPr>
        <w:t>处避免有尖锐的折线，</w:t>
      </w:r>
      <w:r>
        <w:rPr>
          <w:lang w:eastAsia="zh-CN"/>
        </w:rPr>
        <w:tab/>
      </w:r>
      <w:r>
        <w:rPr>
          <w:vertAlign w:val="superscript"/>
          <w:lang w:eastAsia="zh-CN"/>
        </w:rPr>
        <w:t>；</w:t>
      </w:r>
    </w:p>
    <w:p w:rsidR="00C67970" w:rsidRDefault="00BC4CE2" w:rsidP="006647C5">
      <w:pPr>
        <w:spacing w:before="120" w:after="120"/>
        <w:rPr>
          <w:lang w:eastAsia="zh-CN"/>
        </w:rPr>
      </w:pPr>
      <w:r>
        <w:rPr>
          <w:lang w:eastAsia="zh-CN"/>
        </w:rPr>
        <w:t>这样可防止轧件继续轧制时形成折</w:t>
      </w:r>
      <w:r>
        <w:rPr>
          <w:lang w:eastAsia="zh-CN"/>
        </w:rPr>
        <w:t xml:space="preserve"> </w:t>
      </w:r>
      <w:r>
        <w:rPr>
          <w:lang w:eastAsia="zh-CN"/>
        </w:rPr>
        <w:t>迭；对于异型孔型，增大外圆角半</w:t>
      </w:r>
      <w:r>
        <w:rPr>
          <w:lang w:eastAsia="zh-CN"/>
        </w:rPr>
        <w:t xml:space="preserve"> </w:t>
      </w:r>
      <w:r>
        <w:rPr>
          <w:lang w:eastAsia="zh-CN"/>
        </w:rPr>
        <w:t>径</w:t>
      </w:r>
      <w:r>
        <w:rPr>
          <w:lang w:eastAsia="zh-CN"/>
        </w:rPr>
        <w:t>r</w:t>
      </w:r>
      <w:r>
        <w:rPr>
          <w:lang w:eastAsia="zh-CN"/>
        </w:rPr>
        <w:t>也可使轧辊的局部应力集中减</w:t>
      </w:r>
      <w:r>
        <w:rPr>
          <w:lang w:eastAsia="zh-CN"/>
        </w:rPr>
        <w:t xml:space="preserve"> </w:t>
      </w:r>
      <w:r>
        <w:rPr>
          <w:lang w:eastAsia="zh-CN"/>
        </w:rPr>
        <w:t>小，从而增加轧辊的强度。</w:t>
      </w:r>
    </w:p>
    <w:p w:rsidR="00C67970" w:rsidRDefault="00BC4CE2" w:rsidP="006647C5">
      <w:pPr>
        <w:tabs>
          <w:tab w:val="left" w:pos="5262"/>
        </w:tabs>
        <w:spacing w:before="120" w:after="120"/>
        <w:rPr>
          <w:lang w:eastAsia="zh-CN"/>
        </w:rPr>
      </w:pPr>
      <w:r>
        <w:rPr>
          <w:lang w:eastAsia="zh-CN"/>
        </w:rPr>
        <w:t>应指出，在轧制某些简单断面</w:t>
      </w:r>
      <w:r>
        <w:rPr>
          <w:lang w:eastAsia="zh-CN"/>
        </w:rPr>
        <w:t xml:space="preserve"> </w:t>
      </w:r>
      <w:r>
        <w:rPr>
          <w:lang w:eastAsia="zh-CN"/>
        </w:rPr>
        <w:t>型钢时，其成品孔型的外圆角半径</w:t>
      </w:r>
      <w:r>
        <w:rPr>
          <w:lang w:eastAsia="zh-CN"/>
        </w:rPr>
        <w:tab/>
      </w:r>
      <w:r>
        <w:rPr>
          <w:lang w:eastAsia="zh-CN"/>
        </w:rPr>
        <w:t>图</w:t>
      </w:r>
      <w:r>
        <w:rPr>
          <w:lang w:eastAsia="zh-CN"/>
        </w:rPr>
        <w:t>7-6</w:t>
      </w:r>
      <w:r>
        <w:rPr>
          <w:lang w:eastAsia="zh-CN"/>
        </w:rPr>
        <w:t>孔型的锁口</w:t>
      </w:r>
    </w:p>
    <w:p w:rsidR="00C67970" w:rsidRDefault="00BC4CE2" w:rsidP="006647C5">
      <w:pPr>
        <w:spacing w:before="120" w:after="120"/>
        <w:rPr>
          <w:lang w:eastAsia="zh-CN"/>
        </w:rPr>
      </w:pPr>
      <w:r>
        <w:rPr>
          <w:lang w:eastAsia="zh-CN"/>
        </w:rPr>
        <w:t>可取小些，甚至可为零。</w:t>
      </w:r>
    </w:p>
    <w:p w:rsidR="00C67970" w:rsidRDefault="00BC4CE2" w:rsidP="006647C5">
      <w:pPr>
        <w:spacing w:before="120" w:after="120"/>
        <w:ind w:firstLine="360"/>
        <w:rPr>
          <w:lang w:eastAsia="zh-CN"/>
        </w:rPr>
      </w:pPr>
      <w:r>
        <w:rPr>
          <w:lang w:eastAsia="zh-CN"/>
        </w:rPr>
        <w:t>四、锁口</w:t>
      </w:r>
    </w:p>
    <w:p w:rsidR="00C67970" w:rsidRDefault="00BC4CE2" w:rsidP="006647C5">
      <w:pPr>
        <w:spacing w:before="120" w:after="120"/>
        <w:ind w:firstLine="360"/>
        <w:rPr>
          <w:lang w:eastAsia="zh-CN"/>
        </w:rPr>
      </w:pPr>
      <w:r>
        <w:rPr>
          <w:lang w:eastAsia="zh-CN"/>
        </w:rPr>
        <w:t>孔型的锁口如图</w:t>
      </w:r>
      <w:r>
        <w:rPr>
          <w:lang w:eastAsia="zh-CN"/>
        </w:rPr>
        <w:t>7-6</w:t>
      </w:r>
      <w:r>
        <w:rPr>
          <w:lang w:eastAsia="zh-CN"/>
        </w:rPr>
        <w:t>所示。当采用闭口孔型以及轧制某些异型型钢时，为了控制轧件</w:t>
      </w:r>
      <w:r>
        <w:rPr>
          <w:lang w:eastAsia="zh-CN"/>
        </w:rPr>
        <w:t xml:space="preserve"> </w:t>
      </w:r>
      <w:r>
        <w:rPr>
          <w:lang w:eastAsia="zh-CN"/>
        </w:rPr>
        <w:t>的断面形状，因而使用锁口。在同一孔型中轧制几种厚度或髙度差异较大的轧件时，其锁</w:t>
      </w:r>
      <w:r>
        <w:rPr>
          <w:lang w:eastAsia="zh-CN"/>
        </w:rPr>
        <w:t xml:space="preserve"> </w:t>
      </w:r>
      <w:r>
        <w:rPr>
          <w:lang w:eastAsia="zh-CN"/>
        </w:rPr>
        <w:t>口长度也须大些，借以防止轧制较厚或较髙的轧件时金属流入辊缝。用锁口的孔型，其相</w:t>
      </w:r>
      <w:r>
        <w:rPr>
          <w:lang w:eastAsia="zh-CN"/>
        </w:rPr>
        <w:t xml:space="preserve"> </w:t>
      </w:r>
      <w:r>
        <w:rPr>
          <w:lang w:eastAsia="zh-CN"/>
        </w:rPr>
        <w:t>邻孔型的锁口</w:t>
      </w:r>
      <w:r>
        <w:rPr>
          <w:lang w:eastAsia="zh-CN"/>
        </w:rPr>
        <w:t xml:space="preserve"> </w:t>
      </w:r>
      <w:r>
        <w:rPr>
          <w:lang w:eastAsia="zh-CN"/>
        </w:rPr>
        <w:t>一般是上下交替的。</w:t>
      </w:r>
    </w:p>
    <w:p w:rsidR="00C67970" w:rsidRDefault="00BC4CE2" w:rsidP="006647C5">
      <w:pPr>
        <w:spacing w:before="120" w:after="120"/>
        <w:rPr>
          <w:lang w:eastAsia="zh-CN"/>
        </w:rPr>
      </w:pPr>
      <w:bookmarkStart w:id="66" w:name="bookmark67"/>
      <w:r>
        <w:rPr>
          <w:lang w:eastAsia="zh-CN"/>
        </w:rPr>
        <w:t>第五节孔型的配置</w:t>
      </w:r>
      <w:bookmarkEnd w:id="66"/>
    </w:p>
    <w:p w:rsidR="00C67970" w:rsidRDefault="00BC4CE2" w:rsidP="006647C5">
      <w:pPr>
        <w:spacing w:before="120" w:after="120"/>
        <w:ind w:firstLine="360"/>
        <w:rPr>
          <w:lang w:eastAsia="zh-CN"/>
        </w:rPr>
      </w:pPr>
      <w:r>
        <w:rPr>
          <w:lang w:eastAsia="zh-CN"/>
        </w:rPr>
        <w:t>孔型的配置是解决孔型在科制面上的水平和垂直方向所处位置的问题。</w:t>
      </w:r>
    </w:p>
    <w:p w:rsidR="00C67970" w:rsidRDefault="00BC4CE2" w:rsidP="006647C5">
      <w:pPr>
        <w:spacing w:before="120" w:after="120"/>
        <w:rPr>
          <w:lang w:eastAsia="zh-CN"/>
        </w:rPr>
      </w:pPr>
      <w:r>
        <w:rPr>
          <w:vertAlign w:val="superscript"/>
          <w:lang w:eastAsia="zh-CN"/>
        </w:rPr>
        <w:t>J</w:t>
      </w:r>
      <w:r>
        <w:rPr>
          <w:lang w:eastAsia="zh-CN"/>
        </w:rPr>
        <w:t xml:space="preserve"> </w:t>
      </w:r>
      <w:r>
        <w:rPr>
          <w:lang w:eastAsia="zh-CN"/>
        </w:rPr>
        <w:t>一、孔型在轧制面上水平方向的配置（沿辊身长度方向的</w:t>
      </w:r>
      <w:r>
        <w:rPr>
          <w:lang w:eastAsia="zh-CN"/>
        </w:rPr>
        <w:t>S</w:t>
      </w:r>
      <w:r>
        <w:rPr>
          <w:lang w:eastAsia="zh-CN"/>
        </w:rPr>
        <w:t>置）</w:t>
      </w:r>
    </w:p>
    <w:p w:rsidR="00C67970" w:rsidRDefault="00BC4CE2" w:rsidP="006647C5">
      <w:pPr>
        <w:spacing w:before="120" w:after="120"/>
        <w:ind w:firstLine="360"/>
        <w:rPr>
          <w:lang w:eastAsia="zh-CN"/>
        </w:rPr>
      </w:pPr>
      <w:r>
        <w:rPr>
          <w:lang w:eastAsia="zh-CN"/>
        </w:rPr>
        <w:t>1.</w:t>
      </w:r>
      <w:r>
        <w:rPr>
          <w:lang w:eastAsia="zh-CN"/>
        </w:rPr>
        <w:t>孔型沿辊身长度方向配置应遵循的原则</w:t>
      </w:r>
    </w:p>
    <w:p w:rsidR="00C67970" w:rsidRDefault="00BC4CE2" w:rsidP="006647C5">
      <w:pPr>
        <w:spacing w:before="120" w:after="120"/>
        <w:ind w:firstLine="360"/>
        <w:rPr>
          <w:lang w:eastAsia="zh-CN"/>
        </w:rPr>
      </w:pPr>
      <w:r>
        <w:rPr>
          <w:lang w:eastAsia="zh-CN"/>
        </w:rPr>
        <w:t>(1)</w:t>
      </w:r>
      <w:r>
        <w:rPr>
          <w:lang w:eastAsia="zh-CN"/>
        </w:rPr>
        <w:t>尽量使轧件在各机架中的轧制时间均衡。例如，在横列式轧机上，开始时轧件</w:t>
      </w:r>
      <w:r>
        <w:rPr>
          <w:lang w:eastAsia="zh-CN"/>
        </w:rPr>
        <w:t xml:space="preserve"> </w:t>
      </w:r>
      <w:r>
        <w:rPr>
          <w:lang w:eastAsia="zh-CN"/>
        </w:rPr>
        <w:t>短，在前几个孔型中的轧制时间也短；随着轧制的进行，轧件逐渐增长，在以后各孔型中</w:t>
      </w:r>
      <w:r>
        <w:rPr>
          <w:lang w:eastAsia="zh-CN"/>
        </w:rPr>
        <w:t xml:space="preserve"> </w:t>
      </w:r>
      <w:r>
        <w:rPr>
          <w:lang w:eastAsia="zh-CN"/>
        </w:rPr>
        <w:t>的轧制时间也逐渐增长。从均衡出发，应当在第一个机架的轧辊上多配置一些孔型，在后</w:t>
      </w:r>
      <w:r>
        <w:rPr>
          <w:lang w:eastAsia="zh-CN"/>
        </w:rPr>
        <w:t xml:space="preserve"> </w:t>
      </w:r>
      <w:r>
        <w:rPr>
          <w:lang w:eastAsia="zh-CN"/>
        </w:rPr>
        <w:t>面的机架上配置的孔型数应递减。</w:t>
      </w:r>
    </w:p>
    <w:p w:rsidR="00C67970" w:rsidRDefault="00BC4CE2" w:rsidP="006647C5">
      <w:pPr>
        <w:spacing w:before="120" w:after="120"/>
        <w:ind w:firstLine="360"/>
        <w:rPr>
          <w:lang w:eastAsia="zh-CN"/>
        </w:rPr>
      </w:pPr>
      <w:r>
        <w:rPr>
          <w:lang w:eastAsia="zh-CN"/>
        </w:rPr>
        <w:t>(2)</w:t>
      </w:r>
      <w:r>
        <w:rPr>
          <w:lang w:eastAsia="zh-CN"/>
        </w:rPr>
        <w:t>成品孔型与成品前孔型应单独配置，即不配置在同一架的同一轧制线上或在同</w:t>
      </w:r>
      <w:r>
        <w:rPr>
          <w:lang w:eastAsia="zh-CN"/>
        </w:rPr>
        <w:t xml:space="preserve"> </w:t>
      </w:r>
      <w:r>
        <w:rPr>
          <w:lang w:eastAsia="zh-CN"/>
        </w:rPr>
        <w:t>一个机架的轧辊上，这样以利于调整轧辊孔型。</w:t>
      </w:r>
    </w:p>
    <w:p w:rsidR="00C67970" w:rsidRDefault="00BC4CE2" w:rsidP="006647C5">
      <w:pPr>
        <w:spacing w:before="120" w:after="120"/>
        <w:ind w:firstLine="360"/>
        <w:rPr>
          <w:lang w:eastAsia="zh-CN"/>
        </w:rPr>
      </w:pPr>
      <w:r>
        <w:rPr>
          <w:lang w:eastAsia="zh-CN"/>
        </w:rPr>
        <w:t>(3)</w:t>
      </w:r>
      <w:r>
        <w:rPr>
          <w:lang w:eastAsia="zh-CN"/>
        </w:rPr>
        <w:t>备用孔型数应以成品孔型为最多，成品前孔型次之，再前孔型数更次之，以保</w:t>
      </w:r>
      <w:r>
        <w:rPr>
          <w:lang w:eastAsia="zh-CN"/>
        </w:rPr>
        <w:t xml:space="preserve"> </w:t>
      </w:r>
      <w:r>
        <w:rPr>
          <w:lang w:eastAsia="zh-CN"/>
        </w:rPr>
        <w:t>证成品的表面质量，同时可减少换辊次数。</w:t>
      </w:r>
    </w:p>
    <w:p w:rsidR="00C67970" w:rsidRDefault="00BC4CE2" w:rsidP="006647C5">
      <w:pPr>
        <w:tabs>
          <w:tab w:val="left" w:pos="8770"/>
        </w:tabs>
        <w:spacing w:before="120" w:after="120"/>
        <w:ind w:firstLine="360"/>
        <w:rPr>
          <w:lang w:eastAsia="zh-CN"/>
        </w:rPr>
      </w:pPr>
      <w:r>
        <w:rPr>
          <w:lang w:eastAsia="zh-CN"/>
        </w:rPr>
        <w:t>2.</w:t>
      </w:r>
      <w:r>
        <w:rPr>
          <w:lang w:eastAsia="zh-CN"/>
        </w:rPr>
        <w:t>孔型的间距即辊环宽度的确定（图</w:t>
      </w:r>
      <w:r>
        <w:rPr>
          <w:lang w:eastAsia="zh-CN"/>
        </w:rPr>
        <w:t>7-7)</w:t>
      </w:r>
      <w:r>
        <w:rPr>
          <w:lang w:eastAsia="zh-CN"/>
        </w:rPr>
        <w:t>，同时应考虑辊坏的强度以及安装和调整</w:t>
      </w:r>
      <w:r>
        <w:rPr>
          <w:lang w:eastAsia="zh-CN"/>
        </w:rPr>
        <w:t xml:space="preserve"> </w:t>
      </w:r>
      <w:r>
        <w:rPr>
          <w:lang w:eastAsia="zh-CN"/>
        </w:rPr>
        <w:t>轧辊辅件的操作条件。</w:t>
      </w:r>
      <w:r>
        <w:rPr>
          <w:lang w:eastAsia="zh-CN"/>
        </w:rPr>
        <w:tab/>
        <w:t>'</w:t>
      </w:r>
    </w:p>
    <w:p w:rsidR="00C67970" w:rsidRDefault="00BC4CE2" w:rsidP="006647C5">
      <w:pPr>
        <w:tabs>
          <w:tab w:val="left" w:pos="1116"/>
        </w:tabs>
        <w:spacing w:before="120" w:after="120"/>
        <w:ind w:firstLine="360"/>
        <w:rPr>
          <w:lang w:eastAsia="zh-CN"/>
        </w:rPr>
      </w:pPr>
      <w:r>
        <w:rPr>
          <w:lang w:eastAsia="zh-CN"/>
        </w:rPr>
        <w:t>(1)</w:t>
      </w:r>
      <w:r>
        <w:rPr>
          <w:lang w:eastAsia="zh-CN"/>
        </w:rPr>
        <w:t>辊环强度：它取决于轧辊的材质和轧槽的深度。</w:t>
      </w:r>
    </w:p>
    <w:p w:rsidR="00C67970" w:rsidRDefault="00BC4CE2" w:rsidP="006647C5">
      <w:pPr>
        <w:spacing w:before="120" w:after="120"/>
        <w:rPr>
          <w:lang w:eastAsia="zh-CN"/>
        </w:rPr>
      </w:pPr>
      <w:r>
        <w:rPr>
          <w:lang w:eastAsia="zh-CN"/>
        </w:rPr>
        <w:t>钢轧辊的辊环宽度</w:t>
      </w:r>
      <w:r>
        <w:rPr>
          <w:lang w:eastAsia="zh-CN"/>
        </w:rPr>
        <w:t>b</w:t>
      </w:r>
      <w:r>
        <w:rPr>
          <w:vertAlign w:val="subscript"/>
          <w:lang w:eastAsia="zh-CN"/>
        </w:rPr>
        <w:t>z</w:t>
      </w:r>
      <w:r>
        <w:rPr>
          <w:lang w:eastAsia="zh-CN"/>
        </w:rPr>
        <w:t>多</w:t>
      </w:r>
      <w:r>
        <w:rPr>
          <w:lang w:eastAsia="zh-CN"/>
        </w:rPr>
        <w:t>0.5k</w:t>
      </w:r>
      <w:r>
        <w:rPr>
          <w:vertAlign w:val="subscript"/>
          <w:lang w:eastAsia="zh-CN"/>
        </w:rPr>
        <w:t>k</w:t>
      </w:r>
      <w:r>
        <w:rPr>
          <w:lang w:eastAsia="zh-CN"/>
        </w:rPr>
        <w:t>或</w:t>
      </w:r>
      <w:r>
        <w:rPr>
          <w:lang w:eastAsia="zh-CN"/>
        </w:rPr>
        <w:t xml:space="preserve"> </w:t>
      </w:r>
      <w:r>
        <w:rPr>
          <w:lang w:eastAsia="zh-CN"/>
        </w:rPr>
        <w:t>铸铁辊的辊环宽度</w:t>
      </w:r>
      <w:r>
        <w:rPr>
          <w:lang w:eastAsia="zh-CN"/>
        </w:rPr>
        <w:t>b</w:t>
      </w:r>
      <w:r>
        <w:rPr>
          <w:lang w:eastAsia="zh-CN"/>
        </w:rPr>
        <w:t>》</w:t>
      </w:r>
      <w:r>
        <w:rPr>
          <w:lang w:eastAsia="zh-CN"/>
        </w:rPr>
        <w:t>h</w:t>
      </w:r>
      <w:r>
        <w:rPr>
          <w:vertAlign w:val="subscript"/>
          <w:lang w:eastAsia="zh-CN"/>
        </w:rPr>
        <w:t>k</w:t>
      </w:r>
      <w:r>
        <w:rPr>
          <w:lang w:eastAsia="zh-CN"/>
        </w:rPr>
        <w:t xml:space="preserve"> </w:t>
      </w:r>
      <w:r>
        <w:rPr>
          <w:lang w:eastAsia="zh-CN"/>
        </w:rPr>
        <w:t>或</w:t>
      </w:r>
      <w:r>
        <w:rPr>
          <w:lang w:eastAsia="zh-CN"/>
        </w:rPr>
        <w:t>B</w:t>
      </w:r>
      <w:r>
        <w:rPr>
          <w:vertAlign w:val="subscript"/>
          <w:lang w:eastAsia="zh-CN"/>
        </w:rPr>
        <w:t>z</w:t>
      </w:r>
      <w:r>
        <w:rPr>
          <w:lang w:eastAsia="zh-CN"/>
        </w:rPr>
        <w:t>&gt;h</w:t>
      </w:r>
      <w:r>
        <w:rPr>
          <w:vertAlign w:val="subscript"/>
          <w:lang w:eastAsia="zh-CN"/>
        </w:rPr>
        <w:t>k</w:t>
      </w:r>
    </w:p>
    <w:p w:rsidR="00C67970" w:rsidRDefault="00BC4CE2" w:rsidP="006647C5">
      <w:pPr>
        <w:spacing w:before="120" w:after="120"/>
        <w:ind w:firstLine="360"/>
        <w:rPr>
          <w:lang w:eastAsia="zh-CN"/>
        </w:rPr>
      </w:pPr>
      <w:r>
        <w:rPr>
          <w:lang w:eastAsia="zh-CN"/>
        </w:rPr>
        <w:t>孔型的侧壁斜度较大者，如菱形孔型、对角方孔型以及椭圆孔型等，因其</w:t>
      </w:r>
      <w:r>
        <w:rPr>
          <w:lang w:eastAsia="zh-CN"/>
        </w:rPr>
        <w:t>5,</w:t>
      </w:r>
      <w:r>
        <w:rPr>
          <w:lang w:eastAsia="zh-CN"/>
        </w:rPr>
        <w:t>较大，</w:t>
      </w:r>
    </w:p>
    <w:p w:rsidR="00C67970" w:rsidRDefault="00BC4CE2" w:rsidP="006647C5">
      <w:pPr>
        <w:spacing w:before="120" w:after="120"/>
        <w:rPr>
          <w:lang w:eastAsia="zh-CN"/>
        </w:rPr>
      </w:pPr>
      <w:r>
        <w:rPr>
          <w:lang w:eastAsia="zh-CN"/>
        </w:rPr>
        <w:t>109</w:t>
      </w:r>
    </w:p>
    <w:p w:rsidR="00C67970" w:rsidRDefault="00BC4CE2" w:rsidP="006647C5">
      <w:pPr>
        <w:spacing w:before="120" w:after="120"/>
        <w:rPr>
          <w:lang w:eastAsia="zh-CN"/>
        </w:rPr>
      </w:pPr>
      <w:r>
        <w:rPr>
          <w:lang w:eastAsia="zh-CN"/>
        </w:rPr>
        <w:t>所以</w:t>
      </w:r>
      <w:r>
        <w:rPr>
          <w:lang w:eastAsia="zh-CN"/>
        </w:rPr>
        <w:t>6,</w:t>
      </w:r>
      <w:r>
        <w:rPr>
          <w:lang w:eastAsia="zh-CN"/>
        </w:rPr>
        <w:t>可比上述数据小些。</w:t>
      </w:r>
    </w:p>
    <w:p w:rsidR="00C67970" w:rsidRDefault="00BC4CE2" w:rsidP="006647C5">
      <w:pPr>
        <w:spacing w:before="120" w:after="120"/>
        <w:rPr>
          <w:lang w:eastAsia="zh-CN"/>
        </w:rPr>
      </w:pPr>
      <w:r>
        <w:rPr>
          <w:lang w:eastAsia="zh-CN"/>
        </w:rPr>
        <w:t>图</w:t>
      </w:r>
      <w:r>
        <w:rPr>
          <w:lang w:eastAsia="zh-CN"/>
        </w:rPr>
        <w:t>7-7</w:t>
      </w:r>
      <w:r>
        <w:rPr>
          <w:lang w:eastAsia="zh-CN"/>
        </w:rPr>
        <w:t>孔型的间距</w:t>
      </w:r>
      <w:r>
        <w:rPr>
          <w:lang w:eastAsia="zh-CN"/>
        </w:rPr>
        <w:t>——</w:t>
      </w:r>
      <w:r>
        <w:rPr>
          <w:lang w:eastAsia="zh-CN"/>
        </w:rPr>
        <w:t>辊环宽度的确定</w:t>
      </w:r>
    </w:p>
    <w:p w:rsidR="00C67970" w:rsidRDefault="00BC4CE2" w:rsidP="006647C5">
      <w:pPr>
        <w:spacing w:before="120" w:after="120"/>
        <w:ind w:firstLine="360"/>
        <w:rPr>
          <w:lang w:eastAsia="zh-CN"/>
        </w:rPr>
      </w:pPr>
      <w:r>
        <w:rPr>
          <w:lang w:eastAsia="zh-CN"/>
        </w:rPr>
        <w:t>(2)</w:t>
      </w:r>
      <w:r>
        <w:rPr>
          <w:lang w:eastAsia="zh-CN"/>
        </w:rPr>
        <w:t>考虑轧辊辅件的安装与调整方便，它取决于导板的厚度或导板箱的尺寸以及调</w:t>
      </w:r>
      <w:r>
        <w:rPr>
          <w:lang w:eastAsia="zh-CN"/>
        </w:rPr>
        <w:t xml:space="preserve"> </w:t>
      </w:r>
      <w:r>
        <w:rPr>
          <w:lang w:eastAsia="zh-CN"/>
        </w:rPr>
        <w:t>整螺丝的长度和操作所需的位置大小。在确定辊环宽度时应同时考虑上述问题。边辊环的</w:t>
      </w:r>
      <w:r>
        <w:rPr>
          <w:lang w:eastAsia="zh-CN"/>
        </w:rPr>
        <w:t xml:space="preserve"> </w:t>
      </w:r>
      <w:r>
        <w:rPr>
          <w:lang w:eastAsia="zh-CN"/>
        </w:rPr>
        <w:t>宽度，如表</w:t>
      </w:r>
      <w:r>
        <w:rPr>
          <w:lang w:eastAsia="zh-CN"/>
        </w:rPr>
        <w:t>7-2</w:t>
      </w:r>
      <w:r>
        <w:rPr>
          <w:lang w:eastAsia="zh-CN"/>
        </w:rPr>
        <w:t>所示。</w:t>
      </w:r>
    </w:p>
    <w:p w:rsidR="00C67970" w:rsidRDefault="00BC4CE2" w:rsidP="006647C5">
      <w:pPr>
        <w:spacing w:before="120" w:after="120"/>
        <w:rPr>
          <w:lang w:eastAsia="zh-CN"/>
        </w:rPr>
      </w:pPr>
      <w:r>
        <w:rPr>
          <w:lang w:eastAsia="zh-CN"/>
        </w:rPr>
        <w:t>表</w:t>
      </w:r>
      <w:r>
        <w:rPr>
          <w:lang w:eastAsia="zh-CN"/>
        </w:rPr>
        <w:t xml:space="preserve">7-2 </w:t>
      </w:r>
      <w:r>
        <w:rPr>
          <w:lang w:eastAsia="zh-CN"/>
        </w:rPr>
        <w:t>各种型钢轧机边辑环的宽度</w:t>
      </w:r>
    </w:p>
    <w:tbl>
      <w:tblPr>
        <w:tblOverlap w:val="never"/>
        <w:tblW w:w="0" w:type="auto"/>
        <w:tblLayout w:type="fixed"/>
        <w:tblCellMar>
          <w:left w:w="10" w:type="dxa"/>
          <w:right w:w="10" w:type="dxa"/>
        </w:tblCellMar>
        <w:tblLook w:val="0000"/>
      </w:tblPr>
      <w:tblGrid>
        <w:gridCol w:w="1948"/>
        <w:gridCol w:w="1775"/>
        <w:gridCol w:w="1765"/>
        <w:gridCol w:w="1765"/>
        <w:gridCol w:w="1765"/>
      </w:tblGrid>
      <w:tr w:rsidR="00C67970">
        <w:trPr>
          <w:trHeight w:val="581"/>
        </w:trPr>
        <w:tc>
          <w:tcPr>
            <w:tcW w:w="1948" w:type="dxa"/>
            <w:tcBorders>
              <w:top w:val="single" w:sz="4" w:space="0" w:color="auto"/>
            </w:tcBorders>
            <w:shd w:val="clear" w:color="auto" w:fill="FFFFFF"/>
          </w:tcPr>
          <w:p w:rsidR="00C67970" w:rsidRDefault="00BC4CE2" w:rsidP="006647C5">
            <w:pPr>
              <w:spacing w:before="120" w:after="120"/>
            </w:pPr>
            <w:r>
              <w:t>轧</w:t>
            </w:r>
            <w:r>
              <w:t xml:space="preserve"> </w:t>
            </w:r>
            <w:r>
              <w:t>机</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初轧机</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轨梁与大型</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三辊开坯</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中小型</w:t>
            </w:r>
          </w:p>
        </w:tc>
      </w:tr>
      <w:tr w:rsidR="00C67970">
        <w:trPr>
          <w:trHeight w:val="566"/>
        </w:trPr>
        <w:tc>
          <w:tcPr>
            <w:tcW w:w="1948" w:type="dxa"/>
            <w:tcBorders>
              <w:top w:val="single" w:sz="4" w:space="0" w:color="auto"/>
              <w:bottom w:val="single" w:sz="4" w:space="0" w:color="auto"/>
            </w:tcBorders>
            <w:shd w:val="clear" w:color="auto" w:fill="FFFFFF"/>
          </w:tcPr>
          <w:p w:rsidR="00C67970" w:rsidRDefault="00BC4CE2" w:rsidP="006647C5">
            <w:pPr>
              <w:spacing w:before="120" w:after="120"/>
            </w:pPr>
            <w:r>
              <w:t>边辊钚宽度</w:t>
            </w:r>
            <w:r>
              <w:t>h</w:t>
            </w:r>
            <w:r>
              <w:t>，毫米</w:t>
            </w:r>
          </w:p>
        </w:tc>
        <w:tc>
          <w:tcPr>
            <w:tcW w:w="17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&gt; 50</w:t>
            </w:r>
            <w:r>
              <w:rPr>
                <w:rFonts w:ascii="MS Mincho" w:eastAsia="MS Mincho" w:hAnsi="MS Mincho" w:cs="MS Mincho" w:hint="eastAsia"/>
              </w:rPr>
              <w:t>〜</w:t>
            </w:r>
            <w:r>
              <w:t>100</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&gt; 100</w:t>
            </w:r>
            <w:r>
              <w:rPr>
                <w:rFonts w:ascii="MS Mincho" w:eastAsia="MS Mincho" w:hAnsi="MS Mincho" w:cs="MS Mincho" w:hint="eastAsia"/>
              </w:rPr>
              <w:t>〜</w:t>
            </w:r>
            <w:r>
              <w:t>150</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&gt; 60</w:t>
            </w:r>
            <w:r>
              <w:rPr>
                <w:rFonts w:ascii="MS Mincho" w:eastAsia="MS Mincho" w:hAnsi="MS Mincho" w:cs="MS Mincho" w:hint="eastAsia"/>
              </w:rPr>
              <w:t>〜</w:t>
            </w:r>
            <w:r>
              <w:t>150</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&gt; 50</w:t>
            </w:r>
            <w:r>
              <w:rPr>
                <w:rFonts w:ascii="MS Mincho" w:eastAsia="MS Mincho" w:hAnsi="MS Mincho" w:cs="MS Mincho" w:hint="eastAsia"/>
              </w:rPr>
              <w:t>〜</w:t>
            </w:r>
            <w:r>
              <w:t>100</w:t>
            </w:r>
          </w:p>
        </w:tc>
      </w:tr>
    </w:tbl>
    <w:p w:rsidR="00C67970" w:rsidRDefault="00BC4CE2" w:rsidP="006647C5">
      <w:pPr>
        <w:spacing w:before="120" w:after="120"/>
        <w:ind w:firstLine="360"/>
        <w:rPr>
          <w:lang w:eastAsia="zh-CN"/>
        </w:rPr>
      </w:pPr>
      <w:r>
        <w:rPr>
          <w:lang w:eastAsia="zh-CN"/>
        </w:rPr>
        <w:t>二、孔型在轧制面上垂直方向的配置</w:t>
      </w:r>
    </w:p>
    <w:p w:rsidR="00C67970" w:rsidRDefault="00BC4CE2" w:rsidP="006647C5">
      <w:pPr>
        <w:spacing w:before="120" w:after="120"/>
        <w:ind w:firstLine="360"/>
        <w:rPr>
          <w:lang w:eastAsia="zh-CN"/>
        </w:rPr>
      </w:pPr>
      <w:r>
        <w:rPr>
          <w:lang w:eastAsia="zh-CN"/>
        </w:rPr>
        <w:t>在讲述孔型在轧制面垂直方向的配置之前，首先应了解与其配置有密切关系的轧机尺</w:t>
      </w:r>
      <w:r>
        <w:rPr>
          <w:lang w:eastAsia="zh-CN"/>
        </w:rPr>
        <w:t xml:space="preserve"> </w:t>
      </w:r>
      <w:r>
        <w:rPr>
          <w:lang w:eastAsia="zh-CN"/>
        </w:rPr>
        <w:t>寸、轧辊各直径间的关系、</w:t>
      </w:r>
      <w:r>
        <w:rPr>
          <w:lang w:eastAsia="zh-CN"/>
        </w:rPr>
        <w:t>“</w:t>
      </w:r>
      <w:r>
        <w:rPr>
          <w:lang w:eastAsia="zh-CN"/>
        </w:rPr>
        <w:t>压力</w:t>
      </w:r>
      <w:r>
        <w:rPr>
          <w:lang w:eastAsia="zh-CN"/>
        </w:rPr>
        <w:t>”</w:t>
      </w:r>
      <w:r>
        <w:rPr>
          <w:lang w:eastAsia="zh-CN"/>
        </w:rPr>
        <w:t>、轧辊中线与轧制线、孔型中性线等。</w:t>
      </w:r>
    </w:p>
    <w:p w:rsidR="00C67970" w:rsidRDefault="00BC4CE2" w:rsidP="006647C5">
      <w:pPr>
        <w:spacing w:before="120" w:after="120"/>
        <w:ind w:firstLine="360"/>
        <w:rPr>
          <w:lang w:eastAsia="zh-CN"/>
        </w:rPr>
      </w:pPr>
      <w:r>
        <w:rPr>
          <w:lang w:eastAsia="zh-CN"/>
        </w:rPr>
        <w:t>1.</w:t>
      </w:r>
      <w:r>
        <w:rPr>
          <w:lang w:eastAsia="zh-CN"/>
        </w:rPr>
        <w:t>轧机尺寸型钢轧机往往需要几个机架，而且有时各机架排成几个机列，各机列</w:t>
      </w:r>
      <w:r>
        <w:rPr>
          <w:lang w:eastAsia="zh-CN"/>
        </w:rPr>
        <w:t xml:space="preserve"> </w:t>
      </w:r>
      <w:r>
        <w:rPr>
          <w:lang w:eastAsia="zh-CN"/>
        </w:rPr>
        <w:t>和各机架中所使用的轧辊直径又各不相同；于生产中，在同一机列使用的轧辊直径也不相</w:t>
      </w:r>
      <w:r>
        <w:rPr>
          <w:lang w:eastAsia="zh-CN"/>
        </w:rPr>
        <w:t xml:space="preserve"> </w:t>
      </w:r>
      <w:r>
        <w:rPr>
          <w:lang w:eastAsia="zh-CN"/>
        </w:rPr>
        <w:t>同；在使用过程中，同一机架的轧辊也因车修而使每次使用时的轧辊直径也不相同。因此</w:t>
      </w:r>
      <w:r>
        <w:rPr>
          <w:lang w:eastAsia="zh-CN"/>
        </w:rPr>
        <w:t xml:space="preserve"> </w:t>
      </w:r>
      <w:r>
        <w:rPr>
          <w:lang w:eastAsia="zh-CN"/>
        </w:rPr>
        <w:t>型钢轧机的大小，不能按实际的轧辊直径来表示，而是按传动轧辊的齿轮中心距或其节圆</w:t>
      </w:r>
      <w:r>
        <w:rPr>
          <w:lang w:eastAsia="zh-CN"/>
        </w:rPr>
        <w:t xml:space="preserve"> </w:t>
      </w:r>
      <w:r>
        <w:rPr>
          <w:lang w:eastAsia="zh-CN"/>
        </w:rPr>
        <w:t>直径</w:t>
      </w:r>
      <w:r>
        <w:rPr>
          <w:lang w:eastAsia="zh-CN"/>
        </w:rPr>
        <w:t>D</w:t>
      </w:r>
      <w:r>
        <w:rPr>
          <w:lang w:eastAsia="zh-CN"/>
        </w:rPr>
        <w:t>。的尺寸来表示，</w:t>
      </w:r>
      <w:r>
        <w:rPr>
          <w:lang w:eastAsia="zh-CN"/>
        </w:rPr>
        <w:t>D</w:t>
      </w:r>
      <w:r>
        <w:rPr>
          <w:lang w:eastAsia="zh-CN"/>
        </w:rPr>
        <w:t>。称为名义直径（图</w:t>
      </w:r>
      <w:r>
        <w:rPr>
          <w:lang w:eastAsia="zh-CN"/>
        </w:rPr>
        <w:t>7-8)</w:t>
      </w:r>
      <w:r>
        <w:rPr>
          <w:lang w:eastAsia="zh-CN"/>
        </w:rPr>
        <w:t>。</w:t>
      </w:r>
    </w:p>
    <w:p w:rsidR="00C67970" w:rsidRDefault="00BC4CE2" w:rsidP="006647C5">
      <w:pPr>
        <w:spacing w:before="120" w:after="120"/>
        <w:ind w:firstLine="360"/>
      </w:pPr>
      <w:r>
        <w:rPr>
          <w:lang w:eastAsia="zh-CN"/>
        </w:rPr>
        <w:t>为了提髙轧辊的使用寿命，常使新轧辊的直径</w:t>
      </w:r>
      <w:r>
        <w:rPr>
          <w:lang w:eastAsia="zh-CN"/>
        </w:rPr>
        <w:t>Z)</w:t>
      </w:r>
      <w:r>
        <w:rPr>
          <w:lang w:eastAsia="zh-CN"/>
        </w:rPr>
        <w:t>大于</w:t>
      </w:r>
      <w:r>
        <w:rPr>
          <w:lang w:eastAsia="zh-CN"/>
        </w:rPr>
        <w:t>D</w:t>
      </w:r>
      <w:r>
        <w:rPr>
          <w:lang w:eastAsia="zh-CN"/>
        </w:rPr>
        <w:t>。，而最后使报废前的轧辊直</w:t>
      </w:r>
      <w:r>
        <w:rPr>
          <w:lang w:eastAsia="zh-CN"/>
        </w:rPr>
        <w:t xml:space="preserve"> </w:t>
      </w:r>
      <w:r>
        <w:rPr>
          <w:lang w:eastAsia="zh-CN"/>
        </w:rPr>
        <w:t>径</w:t>
      </w:r>
      <w:r>
        <w:rPr>
          <w:lang w:eastAsia="zh-CN"/>
        </w:rPr>
        <w:t>IT</w:t>
      </w:r>
      <w:r>
        <w:rPr>
          <w:lang w:eastAsia="zh-CN"/>
        </w:rPr>
        <w:t>小于</w:t>
      </w:r>
      <w:r>
        <w:rPr>
          <w:lang w:eastAsia="zh-CN"/>
        </w:rPr>
        <w:t>D</w:t>
      </w:r>
      <w:r>
        <w:rPr>
          <w:lang w:eastAsia="zh-CN"/>
        </w:rPr>
        <w:t>。。在配置孔型或画轧辊图时，是以新轧辊的轧辊直径</w:t>
      </w:r>
      <w:r>
        <w:rPr>
          <w:lang w:eastAsia="zh-CN"/>
        </w:rPr>
        <w:t>£»</w:t>
      </w:r>
      <w:r>
        <w:rPr>
          <w:lang w:eastAsia="zh-CN"/>
        </w:rPr>
        <w:t>为依据。</w:t>
      </w:r>
      <w:r>
        <w:t>£)</w:t>
      </w:r>
      <w:r>
        <w:t>称为</w:t>
      </w:r>
      <w:r>
        <w:t>“</w:t>
      </w:r>
      <w:r>
        <w:t>原</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\\AppData\\Local\\Temp\\FineReader11\\media\\image178.png" \* MERGEFORMATINET </w:instrText>
      </w:r>
      <w:r>
        <w:fldChar w:fldCharType="separate"/>
      </w:r>
      <w:r w:rsidR="006647C5">
        <w:pict>
          <v:shape id="_x0000_i1202" type="#_x0000_t75" style="width:272.3pt;height:124.75pt">
            <v:imagedata r:id="rId361" r:href="rId36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\\AppData\\Local\\Temp\\FineReader11\\media\\image179.png" \* MERGEFORMATINET </w:instrText>
      </w:r>
      <w:r>
        <w:fldChar w:fldCharType="separate"/>
      </w:r>
      <w:r w:rsidR="006647C5">
        <w:pict>
          <v:shape id="_x0000_i1203" type="#_x0000_t75" style="width:163.25pt;height:82pt">
            <v:imagedata r:id="rId363" r:href="rId364"/>
          </v:shape>
        </w:pict>
      </w:r>
      <w:r>
        <w:fldChar w:fldCharType="end"/>
      </w:r>
    </w:p>
    <w:p w:rsidR="00C67970" w:rsidRDefault="00BC4CE2" w:rsidP="006647C5">
      <w:pPr>
        <w:spacing w:before="120" w:after="120"/>
      </w:pPr>
      <w:r>
        <w:t>f</w:t>
      </w:r>
    </w:p>
    <w:p w:rsidR="00C67970" w:rsidRDefault="00BC4CE2" w:rsidP="006647C5">
      <w:pPr>
        <w:spacing w:before="120" w:after="120"/>
      </w:pPr>
      <w:r>
        <w:t>\</w:t>
      </w:r>
    </w:p>
    <w:p w:rsidR="00C67970" w:rsidRDefault="00BC4CE2" w:rsidP="006647C5">
      <w:pPr>
        <w:spacing w:before="120" w:after="120"/>
      </w:pPr>
      <w:r>
        <w:t>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\\AppData\\Local\\Temp\\FineReader11\\media\\image180.png" \* MERGEFORMATINET </w:instrText>
      </w:r>
      <w:r>
        <w:fldChar w:fldCharType="separate"/>
      </w:r>
      <w:r w:rsidR="006647C5">
        <w:pict>
          <v:shape id="_x0000_i1204" type="#_x0000_t75" style="width:142.55pt;height:91.95pt">
            <v:imagedata r:id="rId365" r:href="rId366"/>
          </v:shape>
        </w:pict>
      </w:r>
      <w:r>
        <w:fldChar w:fldCharType="end"/>
      </w:r>
    </w:p>
    <w:p w:rsidR="00C67970" w:rsidRDefault="00BC4CE2" w:rsidP="006647C5">
      <w:pPr>
        <w:tabs>
          <w:tab w:val="left" w:pos="6443"/>
        </w:tabs>
        <w:spacing w:before="120" w:after="120"/>
        <w:rPr>
          <w:lang w:eastAsia="zh-CN"/>
        </w:rPr>
      </w:pPr>
      <w:r>
        <w:rPr>
          <w:lang w:eastAsia="zh-CN"/>
        </w:rPr>
        <w:t>图</w:t>
      </w:r>
      <w:r>
        <w:rPr>
          <w:lang w:eastAsia="zh-CN"/>
        </w:rPr>
        <w:t>7-8</w:t>
      </w:r>
      <w:r>
        <w:rPr>
          <w:lang w:eastAsia="zh-CN"/>
        </w:rPr>
        <w:t>轧机尺寸与轧辊直径</w:t>
      </w:r>
      <w:r>
        <w:rPr>
          <w:lang w:eastAsia="zh-CN"/>
        </w:rPr>
        <w:tab/>
      </w:r>
      <w:r>
        <w:rPr>
          <w:lang w:eastAsia="zh-CN"/>
        </w:rPr>
        <w:t>图</w:t>
      </w:r>
      <w:r>
        <w:rPr>
          <w:lang w:eastAsia="zh-CN"/>
        </w:rPr>
        <w:t>7-9</w:t>
      </w:r>
      <w:r>
        <w:rPr>
          <w:lang w:eastAsia="zh-CN"/>
        </w:rPr>
        <w:t>轧辊各处的直径</w:t>
      </w:r>
    </w:p>
    <w:p w:rsidR="00C67970" w:rsidRDefault="00BC4CE2" w:rsidP="006647C5">
      <w:pPr>
        <w:spacing w:before="120" w:after="120"/>
        <w:rPr>
          <w:lang w:eastAsia="zh-CN"/>
        </w:rPr>
      </w:pPr>
      <w:r>
        <w:rPr>
          <w:lang w:eastAsia="zh-CN"/>
        </w:rPr>
        <w:t>始直径</w:t>
      </w:r>
      <w:r>
        <w:rPr>
          <w:lang w:eastAsia="zh-CN"/>
        </w:rPr>
        <w:t>”</w:t>
      </w:r>
      <w:r>
        <w:rPr>
          <w:lang w:eastAsia="zh-CN"/>
        </w:rPr>
        <w:t>。</w:t>
      </w:r>
      <w:r>
        <w:rPr>
          <w:lang w:eastAsia="zh-CN"/>
        </w:rPr>
        <w:t>D</w:t>
      </w:r>
      <w:r>
        <w:rPr>
          <w:lang w:eastAsia="zh-CN"/>
        </w:rPr>
        <w:t>和</w:t>
      </w:r>
      <w:r>
        <w:rPr>
          <w:lang w:eastAsia="zh-CN"/>
        </w:rPr>
        <w:t>I)'</w:t>
      </w:r>
      <w:r>
        <w:rPr>
          <w:lang w:eastAsia="zh-CN"/>
        </w:rPr>
        <w:t>的大小一般是受联接轴倾角的限制。当用万向或万能联接轴时，其倾角</w:t>
      </w:r>
      <w:r>
        <w:rPr>
          <w:lang w:eastAsia="zh-CN"/>
        </w:rPr>
        <w:t xml:space="preserve"> </w:t>
      </w:r>
      <w:r>
        <w:rPr>
          <w:lang w:eastAsia="zh-CN"/>
        </w:rPr>
        <w:t>可达</w:t>
      </w:r>
      <w:r>
        <w:rPr>
          <w:lang w:eastAsia="zh-CN"/>
        </w:rPr>
        <w:t>10°;</w:t>
      </w:r>
      <w:r>
        <w:rPr>
          <w:lang w:eastAsia="zh-CN"/>
        </w:rPr>
        <w:t>用梅花联接轴时，其倾角一般不超过</w:t>
      </w:r>
      <w:r>
        <w:rPr>
          <w:lang w:eastAsia="zh-CN"/>
        </w:rPr>
        <w:t>4.5%</w:t>
      </w:r>
      <w:r>
        <w:rPr>
          <w:lang w:eastAsia="zh-CN"/>
        </w:rPr>
        <w:t>通常不大于</w:t>
      </w:r>
      <w:r>
        <w:rPr>
          <w:lang w:eastAsia="zh-CN"/>
        </w:rPr>
        <w:t>2°</w:t>
      </w:r>
      <w:r>
        <w:rPr>
          <w:lang w:eastAsia="zh-CN"/>
        </w:rPr>
        <w:t>。</w:t>
      </w:r>
    </w:p>
    <w:p w:rsidR="00C67970" w:rsidRDefault="00BC4CE2" w:rsidP="006647C5">
      <w:pPr>
        <w:spacing w:before="120" w:after="120"/>
        <w:ind w:firstLine="360"/>
        <w:rPr>
          <w:lang w:eastAsia="zh-CN"/>
        </w:rPr>
      </w:pPr>
      <w:r>
        <w:rPr>
          <w:lang w:eastAsia="zh-CN"/>
        </w:rPr>
        <w:t>应指出，在允许的条件下，为节约轧辊，新轧辊的直径应尽量取大些。</w:t>
      </w:r>
    </w:p>
    <w:p w:rsidR="00C67970" w:rsidRDefault="00BC4CE2" w:rsidP="006647C5">
      <w:pPr>
        <w:spacing w:before="120" w:after="120"/>
        <w:ind w:firstLine="360"/>
        <w:rPr>
          <w:lang w:eastAsia="zh-CN"/>
        </w:rPr>
      </w:pPr>
      <w:r>
        <w:rPr>
          <w:lang w:eastAsia="zh-CN"/>
        </w:rPr>
        <w:t>2.</w:t>
      </w:r>
      <w:r>
        <w:rPr>
          <w:lang w:eastAsia="zh-CN"/>
        </w:rPr>
        <w:t>轧辊各处直径的关系在型钢轧机上，轧辊各处的直径是不相同的（图</w:t>
      </w:r>
      <w:r>
        <w:rPr>
          <w:lang w:eastAsia="zh-CN"/>
        </w:rPr>
        <w:t>7-9)</w:t>
      </w:r>
      <w:r>
        <w:rPr>
          <w:lang w:eastAsia="zh-CN"/>
        </w:rPr>
        <w:t>。</w:t>
      </w:r>
    </w:p>
    <w:p w:rsidR="00C67970" w:rsidRDefault="00BC4CE2" w:rsidP="006647C5">
      <w:pPr>
        <w:spacing w:before="120" w:after="120"/>
        <w:ind w:firstLine="360"/>
        <w:rPr>
          <w:lang w:eastAsia="zh-CN"/>
        </w:rPr>
      </w:pPr>
      <w:r>
        <w:rPr>
          <w:lang w:eastAsia="zh-CN"/>
        </w:rPr>
        <w:t>(1 )</w:t>
      </w:r>
      <w:r>
        <w:rPr>
          <w:lang w:eastAsia="zh-CN"/>
        </w:rPr>
        <w:t>辊身直径</w:t>
      </w:r>
      <w:r>
        <w:rPr>
          <w:lang w:eastAsia="zh-CN"/>
        </w:rPr>
        <w:t>D</w:t>
      </w:r>
      <w:r>
        <w:rPr>
          <w:vertAlign w:val="subscript"/>
          <w:lang w:eastAsia="zh-CN"/>
        </w:rPr>
        <w:t>a</w:t>
      </w:r>
      <w:r>
        <w:rPr>
          <w:lang w:eastAsia="zh-CN"/>
        </w:rPr>
        <w:t>，也称为辊环直径，目</w:t>
      </w:r>
      <w:r>
        <w:rPr>
          <w:lang w:eastAsia="zh-CN"/>
        </w:rPr>
        <w:t>P D</w:t>
      </w:r>
      <w:r>
        <w:rPr>
          <w:vertAlign w:val="subscript"/>
          <w:lang w:eastAsia="zh-CN"/>
        </w:rPr>
        <w:t>h</w:t>
      </w:r>
      <w:r>
        <w:rPr>
          <w:lang w:eastAsia="zh-CN"/>
        </w:rPr>
        <w:t>=D — s</w:t>
      </w:r>
    </w:p>
    <w:p w:rsidR="00C67970" w:rsidRDefault="00BC4CE2" w:rsidP="006647C5">
      <w:pPr>
        <w:tabs>
          <w:tab w:val="left" w:pos="4858"/>
        </w:tabs>
        <w:spacing w:before="120" w:after="120"/>
        <w:ind w:firstLine="360"/>
        <w:rPr>
          <w:lang w:eastAsia="zh-CN"/>
        </w:rPr>
      </w:pPr>
      <w:r>
        <w:rPr>
          <w:lang w:eastAsia="zh-CN"/>
        </w:rPr>
        <w:t>(2)</w:t>
      </w:r>
      <w:r>
        <w:rPr>
          <w:lang w:eastAsia="zh-CN"/>
        </w:rPr>
        <w:t>工作直径</w:t>
      </w:r>
      <w:r>
        <w:rPr>
          <w:lang w:eastAsia="zh-CN"/>
        </w:rPr>
        <w:t>1^,</w:t>
      </w:r>
      <w:r>
        <w:rPr>
          <w:lang w:eastAsia="zh-CN"/>
        </w:rPr>
        <w:t>或称为轧制直径，目</w:t>
      </w:r>
      <w:r>
        <w:rPr>
          <w:lang w:eastAsia="zh-CN"/>
        </w:rPr>
        <w:t>P D</w:t>
      </w:r>
      <w:r>
        <w:rPr>
          <w:vertAlign w:val="subscript"/>
          <w:lang w:eastAsia="zh-CN"/>
        </w:rPr>
        <w:t>9</w:t>
      </w:r>
      <w:r>
        <w:rPr>
          <w:lang w:eastAsia="zh-CN"/>
        </w:rPr>
        <w:t>=D</w:t>
      </w:r>
      <w:r>
        <w:rPr>
          <w:vertAlign w:val="subscript"/>
          <w:lang w:eastAsia="zh-CN"/>
        </w:rPr>
        <w:t>h</w:t>
      </w:r>
      <w:r>
        <w:rPr>
          <w:lang w:eastAsia="zh-CN"/>
        </w:rPr>
        <w:t>-2h</w:t>
      </w:r>
      <w:r>
        <w:rPr>
          <w:vertAlign w:val="subscript"/>
          <w:lang w:eastAsia="zh-CN"/>
        </w:rPr>
        <w:t>k</w:t>
      </w:r>
      <w:r>
        <w:rPr>
          <w:lang w:eastAsia="zh-CN"/>
        </w:rPr>
        <w:t xml:space="preserve"> </w:t>
      </w:r>
      <w:r>
        <w:rPr>
          <w:lang w:eastAsia="zh-CN"/>
        </w:rPr>
        <w:t>式中</w:t>
      </w:r>
      <w:r>
        <w:rPr>
          <w:lang w:eastAsia="zh-CN"/>
        </w:rPr>
        <w:t>h</w:t>
      </w:r>
      <w:r>
        <w:rPr>
          <w:vertAlign w:val="subscript"/>
          <w:lang w:eastAsia="zh-CN"/>
        </w:rPr>
        <w:t>k</w:t>
      </w:r>
      <w:r>
        <w:rPr>
          <w:lang w:eastAsia="zh-CN"/>
        </w:rPr>
        <w:t>——</w:t>
      </w:r>
      <w:r>
        <w:rPr>
          <w:lang w:eastAsia="zh-CN"/>
        </w:rPr>
        <w:t>轧槽深度。</w:t>
      </w:r>
    </w:p>
    <w:p w:rsidR="00C67970" w:rsidRDefault="00BC4CE2" w:rsidP="006647C5">
      <w:pPr>
        <w:tabs>
          <w:tab w:val="left" w:pos="1046"/>
        </w:tabs>
        <w:spacing w:before="120" w:after="120"/>
        <w:ind w:firstLine="360"/>
        <w:rPr>
          <w:lang w:eastAsia="zh-CN"/>
        </w:rPr>
      </w:pPr>
      <w:r>
        <w:rPr>
          <w:lang w:eastAsia="zh-CN"/>
        </w:rPr>
        <w:t>3.</w:t>
      </w:r>
      <w:r>
        <w:rPr>
          <w:lang w:eastAsia="zh-CN"/>
        </w:rPr>
        <w:tab/>
        <w:t>“&amp;</w:t>
      </w:r>
      <w:r>
        <w:rPr>
          <w:lang w:eastAsia="zh-CN"/>
        </w:rPr>
        <w:t>力</w:t>
      </w:r>
      <w:r>
        <w:rPr>
          <w:lang w:eastAsia="zh-CN"/>
        </w:rPr>
        <w:t>” AD</w:t>
      </w:r>
      <w:r>
        <w:rPr>
          <w:vertAlign w:val="subscript"/>
          <w:lang w:eastAsia="zh-CN"/>
        </w:rPr>
        <w:t>g</w:t>
      </w:r>
      <w:r>
        <w:rPr>
          <w:lang w:eastAsia="zh-CN"/>
        </w:rPr>
        <w:t>在许多开坯机上以及某些型钢轧机上，有时见到孔型上下轧槽的</w:t>
      </w:r>
      <w:r>
        <w:rPr>
          <w:lang w:eastAsia="zh-CN"/>
        </w:rPr>
        <w:t xml:space="preserve"> </w:t>
      </w:r>
      <w:r>
        <w:rPr>
          <w:lang w:eastAsia="zh-CN"/>
        </w:rPr>
        <w:t>轧辊工作直径不同（图</w:t>
      </w:r>
      <w:r>
        <w:rPr>
          <w:lang w:eastAsia="zh-CN"/>
        </w:rPr>
        <w:t>7-9)</w:t>
      </w:r>
      <w:r>
        <w:rPr>
          <w:lang w:eastAsia="zh-CN"/>
        </w:rPr>
        <w:t>，其差值称之为</w:t>
      </w:r>
      <w:r>
        <w:rPr>
          <w:lang w:eastAsia="zh-CN"/>
        </w:rPr>
        <w:t>“</w:t>
      </w:r>
      <w:r>
        <w:rPr>
          <w:lang w:eastAsia="zh-CN"/>
        </w:rPr>
        <w:t>压力</w:t>
      </w:r>
      <w:r>
        <w:rPr>
          <w:lang w:eastAsia="zh-CN"/>
        </w:rPr>
        <w:t>”</w:t>
      </w:r>
      <w:r>
        <w:rPr>
          <w:lang w:eastAsia="zh-CN"/>
        </w:rPr>
        <w:t>。若上轧槽轧辊的工</w:t>
      </w:r>
      <w:r>
        <w:rPr>
          <w:lang w:eastAsia="zh-CN"/>
        </w:rPr>
        <w:t xml:space="preserve"> </w:t>
      </w:r>
      <w:r>
        <w:rPr>
          <w:lang w:eastAsia="zh-CN"/>
        </w:rPr>
        <w:t>作直径大于下轧槽的轧辊工作直径</w:t>
      </w:r>
      <w:r>
        <w:rPr>
          <w:lang w:eastAsia="zh-CN"/>
        </w:rPr>
        <w:t>£&gt;#</w:t>
      </w:r>
      <w:r>
        <w:rPr>
          <w:lang w:eastAsia="zh-CN"/>
        </w:rPr>
        <w:t>，则叫</w:t>
      </w:r>
      <w:r>
        <w:rPr>
          <w:lang w:eastAsia="zh-CN"/>
        </w:rPr>
        <w:t>“</w:t>
      </w:r>
      <w:r>
        <w:rPr>
          <w:lang w:eastAsia="zh-CN"/>
        </w:rPr>
        <w:t>上压</w:t>
      </w:r>
      <w:r>
        <w:rPr>
          <w:lang w:eastAsia="zh-CN"/>
        </w:rPr>
        <w:t>”</w:t>
      </w:r>
      <w:r>
        <w:rPr>
          <w:lang w:eastAsia="zh-CN"/>
        </w:rPr>
        <w:t>；反之，称为</w:t>
      </w:r>
      <w:r>
        <w:rPr>
          <w:lang w:eastAsia="zh-CN"/>
        </w:rPr>
        <w:t>“</w:t>
      </w:r>
      <w:r>
        <w:rPr>
          <w:lang w:eastAsia="zh-CN"/>
        </w:rPr>
        <w:t>下压</w:t>
      </w:r>
      <w:r>
        <w:rPr>
          <w:lang w:eastAsia="zh-CN"/>
        </w:rPr>
        <w:t>”</w:t>
      </w:r>
      <w:r>
        <w:rPr>
          <w:lang w:eastAsia="zh-CN"/>
        </w:rPr>
        <w:t>。使用</w:t>
      </w:r>
    </w:p>
    <w:p w:rsidR="00C67970" w:rsidRDefault="00BC4CE2" w:rsidP="006647C5">
      <w:pPr>
        <w:spacing w:before="120" w:after="120"/>
        <w:rPr>
          <w:lang w:eastAsia="zh-CN"/>
        </w:rPr>
      </w:pPr>
      <w:r>
        <w:rPr>
          <w:lang w:eastAsia="zh-CN"/>
        </w:rPr>
        <w:t>“</w:t>
      </w:r>
      <w:r>
        <w:rPr>
          <w:lang w:eastAsia="zh-CN"/>
        </w:rPr>
        <w:t>上压</w:t>
      </w:r>
      <w:r>
        <w:rPr>
          <w:lang w:eastAsia="zh-CN"/>
        </w:rPr>
        <w:t>”</w:t>
      </w:r>
      <w:r>
        <w:rPr>
          <w:lang w:eastAsia="zh-CN"/>
        </w:rPr>
        <w:t>或</w:t>
      </w:r>
      <w:r>
        <w:rPr>
          <w:lang w:eastAsia="zh-CN"/>
        </w:rPr>
        <w:t>“</w:t>
      </w:r>
      <w:r>
        <w:rPr>
          <w:lang w:eastAsia="zh-CN"/>
        </w:rPr>
        <w:t>下压</w:t>
      </w:r>
      <w:r>
        <w:rPr>
          <w:lang w:eastAsia="zh-CN"/>
        </w:rPr>
        <w:t>”</w:t>
      </w:r>
      <w:r>
        <w:rPr>
          <w:lang w:eastAsia="zh-CN"/>
        </w:rPr>
        <w:t>的原因是：</w:t>
      </w:r>
      <w:r>
        <w:rPr>
          <w:lang w:eastAsia="zh-CN"/>
        </w:rPr>
        <w:t>1)</w:t>
      </w:r>
      <w:r>
        <w:rPr>
          <w:lang w:eastAsia="zh-CN"/>
        </w:rPr>
        <w:t>为了控制轧件出口时的方向。在生产中由于在加热钢</w:t>
      </w:r>
      <w:r>
        <w:rPr>
          <w:lang w:eastAsia="zh-CN"/>
        </w:rPr>
        <w:t xml:space="preserve"> </w:t>
      </w:r>
      <w:r>
        <w:rPr>
          <w:lang w:eastAsia="zh-CN"/>
        </w:rPr>
        <w:t>锭和钢坯时加热不均勻或在轧机上冷却不均匀，或由于孔型的上下轧槽磨损不均，或由于</w:t>
      </w:r>
      <w:r>
        <w:rPr>
          <w:lang w:eastAsia="zh-CN"/>
        </w:rPr>
        <w:t xml:space="preserve"> </w:t>
      </w:r>
      <w:r>
        <w:rPr>
          <w:lang w:eastAsia="zh-CN"/>
        </w:rPr>
        <w:t>采用闭口孔型轧制，孔型侧壁夹持轧件不易脱槽，常使轧件在出口时向上或向下弯曲，使</w:t>
      </w:r>
      <w:r>
        <w:rPr>
          <w:lang w:eastAsia="zh-CN"/>
        </w:rPr>
        <w:t xml:space="preserve"> </w:t>
      </w:r>
      <w:r>
        <w:rPr>
          <w:lang w:eastAsia="zh-CN"/>
        </w:rPr>
        <w:t>卫板负荷增加。为了减轻卫板的负荷或不用卫板等设施，因而有意识地使上下轧槽的轧辊</w:t>
      </w:r>
      <w:r>
        <w:rPr>
          <w:lang w:eastAsia="zh-CN"/>
        </w:rPr>
        <w:t xml:space="preserve"> </w:t>
      </w:r>
      <w:r>
        <w:rPr>
          <w:lang w:eastAsia="zh-CN"/>
        </w:rPr>
        <w:t>工作直径不等，这样来控制轧件出口时的方向。例如，用一个电机传动的初轧机，为减轻</w:t>
      </w:r>
      <w:r>
        <w:rPr>
          <w:lang w:eastAsia="zh-CN"/>
        </w:rPr>
        <w:t xml:space="preserve"> </w:t>
      </w:r>
      <w:r>
        <w:rPr>
          <w:lang w:eastAsia="zh-CN"/>
        </w:rPr>
        <w:t>轧件出口以后对机架辊的冲击，常使用</w:t>
      </w:r>
      <w:r>
        <w:rPr>
          <w:lang w:eastAsia="zh-CN"/>
        </w:rPr>
        <w:t>5</w:t>
      </w:r>
      <w:r>
        <w:rPr>
          <w:rFonts w:ascii="MS Mincho" w:eastAsia="MS Mincho" w:hAnsi="MS Mincho" w:cs="MS Mincho" w:hint="eastAsia"/>
          <w:lang w:eastAsia="zh-CN"/>
        </w:rPr>
        <w:t>〜</w:t>
      </w:r>
      <w:r>
        <w:rPr>
          <w:lang w:eastAsia="zh-CN"/>
        </w:rPr>
        <w:t>15</w:t>
      </w:r>
      <w:r>
        <w:rPr>
          <w:lang w:eastAsia="zh-CN"/>
        </w:rPr>
        <w:t>毫米的下压，使乳件出孔型时略向上弯，而</w:t>
      </w:r>
      <w:r>
        <w:rPr>
          <w:lang w:eastAsia="zh-CN"/>
        </w:rPr>
        <w:t xml:space="preserve"> </w:t>
      </w:r>
      <w:r>
        <w:rPr>
          <w:lang w:eastAsia="zh-CN"/>
        </w:rPr>
        <w:t>不冲顶机架辊；在一般的三辊开坯机上，为使轧件出口平直，不用上卫板而能顺利轧制，</w:t>
      </w:r>
      <w:r>
        <w:rPr>
          <w:lang w:eastAsia="zh-CN"/>
        </w:rPr>
        <w:t xml:space="preserve"> </w:t>
      </w:r>
      <w:r>
        <w:rPr>
          <w:lang w:eastAsia="zh-CN"/>
        </w:rPr>
        <w:t>故常采用</w:t>
      </w:r>
      <w:r>
        <w:rPr>
          <w:lang w:eastAsia="zh-CN"/>
        </w:rPr>
        <w:t>“</w:t>
      </w:r>
      <w:r>
        <w:rPr>
          <w:lang w:eastAsia="zh-CN"/>
        </w:rPr>
        <w:t>上压</w:t>
      </w:r>
      <w:r>
        <w:rPr>
          <w:lang w:eastAsia="zh-CN"/>
        </w:rPr>
        <w:t>”</w:t>
      </w:r>
      <w:r>
        <w:rPr>
          <w:lang w:eastAsia="zh-CN"/>
        </w:rPr>
        <w:t>；在使用闭口孔型时，为使轧件脱槽容易</w:t>
      </w:r>
      <w:r>
        <w:rPr>
          <w:lang w:eastAsia="zh-CN"/>
        </w:rPr>
        <w:t>,</w:t>
      </w:r>
      <w:r>
        <w:rPr>
          <w:lang w:eastAsia="zh-CN"/>
        </w:rPr>
        <w:t>以及减轻闭口槽卫板的负荷，</w:t>
      </w:r>
      <w:r>
        <w:rPr>
          <w:lang w:eastAsia="zh-CN"/>
        </w:rPr>
        <w:t xml:space="preserve"> </w:t>
      </w:r>
      <w:r>
        <w:rPr>
          <w:lang w:eastAsia="zh-CN"/>
        </w:rPr>
        <w:t>则常使闭口槽的轧辊工作直径略大一些。</w:t>
      </w:r>
      <w:r>
        <w:rPr>
          <w:lang w:eastAsia="zh-CN"/>
        </w:rPr>
        <w:t>2)</w:t>
      </w:r>
      <w:r>
        <w:rPr>
          <w:lang w:eastAsia="zh-CN"/>
        </w:rPr>
        <w:t>在三辊开坯机上，若轧辊原始直径相同，由</w:t>
      </w:r>
      <w:r>
        <w:rPr>
          <w:lang w:eastAsia="zh-CN"/>
        </w:rPr>
        <w:t xml:space="preserve"> </w:t>
      </w:r>
      <w:r>
        <w:rPr>
          <w:lang w:eastAsia="zh-CN"/>
        </w:rPr>
        <w:t>于采用共轭孔型或联合孔型，难免不了有轧辊工作直径差，即有</w:t>
      </w:r>
      <w:r>
        <w:rPr>
          <w:lang w:eastAsia="zh-CN"/>
        </w:rPr>
        <w:t>“</w:t>
      </w:r>
      <w:r>
        <w:rPr>
          <w:lang w:eastAsia="zh-CN"/>
        </w:rPr>
        <w:t>压力</w:t>
      </w:r>
      <w:r>
        <w:rPr>
          <w:lang w:eastAsia="zh-CN"/>
        </w:rPr>
        <w:t>”</w:t>
      </w:r>
      <w:r>
        <w:rPr>
          <w:lang w:eastAsia="zh-CN"/>
        </w:rPr>
        <w:t>。</w:t>
      </w:r>
      <w:r>
        <w:rPr>
          <w:lang w:eastAsia="zh-CN"/>
        </w:rPr>
        <w:t>3)</w:t>
      </w:r>
      <w:r>
        <w:rPr>
          <w:lang w:eastAsia="zh-CN"/>
        </w:rPr>
        <w:t>轧制异型型</w:t>
      </w:r>
      <w:r>
        <w:rPr>
          <w:lang w:eastAsia="zh-CN"/>
        </w:rPr>
        <w:t xml:space="preserve"> </w:t>
      </w:r>
      <w:r>
        <w:rPr>
          <w:lang w:eastAsia="zh-CN"/>
        </w:rPr>
        <w:t>钢，有时为了获得正确的轧件断面形状而采用适当的</w:t>
      </w:r>
      <w:r>
        <w:rPr>
          <w:lang w:eastAsia="zh-CN"/>
        </w:rPr>
        <w:t>“</w:t>
      </w:r>
      <w:r>
        <w:rPr>
          <w:lang w:eastAsia="zh-CN"/>
        </w:rPr>
        <w:t>压力</w:t>
      </w:r>
      <w:r>
        <w:rPr>
          <w:lang w:eastAsia="zh-CN"/>
        </w:rPr>
        <w:t>”</w:t>
      </w:r>
      <w:r>
        <w:rPr>
          <w:lang w:eastAsia="zh-CN"/>
        </w:rPr>
        <w:t>，如乳制重轨，若成品孔型</w:t>
      </w:r>
      <w:r>
        <w:rPr>
          <w:lang w:eastAsia="zh-CN"/>
        </w:rPr>
        <w:t xml:space="preserve"> </w:t>
      </w:r>
      <w:r>
        <w:rPr>
          <w:lang w:eastAsia="zh-CN"/>
        </w:rPr>
        <w:t>的闭口边在上方，则常用适当的</w:t>
      </w:r>
      <w:r>
        <w:rPr>
          <w:lang w:eastAsia="zh-CN"/>
        </w:rPr>
        <w:t>“</w:t>
      </w:r>
      <w:r>
        <w:rPr>
          <w:lang w:eastAsia="zh-CN"/>
        </w:rPr>
        <w:t>下压</w:t>
      </w:r>
      <w:r>
        <w:rPr>
          <w:lang w:eastAsia="zh-CN"/>
        </w:rPr>
        <w:t>”</w:t>
      </w:r>
      <w:r>
        <w:rPr>
          <w:lang w:eastAsia="zh-CN"/>
        </w:rPr>
        <w:t>。</w:t>
      </w:r>
      <w:r>
        <w:rPr>
          <w:lang w:eastAsia="zh-CN"/>
        </w:rPr>
        <w:t>4)</w:t>
      </w:r>
      <w:r>
        <w:rPr>
          <w:lang w:eastAsia="zh-CN"/>
        </w:rPr>
        <w:t>在轧制异型型钢时，由于配置孔型不当，</w:t>
      </w:r>
      <w:r>
        <w:rPr>
          <w:lang w:eastAsia="zh-CN"/>
        </w:rPr>
        <w:t xml:space="preserve"> </w:t>
      </w:r>
      <w:r>
        <w:rPr>
          <w:lang w:eastAsia="zh-CN"/>
        </w:rPr>
        <w:t>将形成</w:t>
      </w:r>
      <w:r>
        <w:rPr>
          <w:lang w:eastAsia="zh-CN"/>
        </w:rPr>
        <w:t>“</w:t>
      </w:r>
      <w:r>
        <w:rPr>
          <w:lang w:eastAsia="zh-CN"/>
        </w:rPr>
        <w:t>压力</w:t>
      </w:r>
      <w:r>
        <w:rPr>
          <w:lang w:eastAsia="zh-CN"/>
        </w:rPr>
        <w:t>”</w:t>
      </w:r>
      <w:r>
        <w:rPr>
          <w:lang w:eastAsia="zh-CN"/>
        </w:rPr>
        <w:t>，由于孔型过于复杂，其上下轧槽周边上的工作直径各处都不相同，因此</w:t>
      </w:r>
      <w:r>
        <w:rPr>
          <w:lang w:eastAsia="zh-CN"/>
        </w:rPr>
        <w:t xml:space="preserve"> </w:t>
      </w:r>
      <w:r>
        <w:rPr>
          <w:lang w:eastAsia="zh-CN"/>
        </w:rPr>
        <w:t>难以直观地判断其</w:t>
      </w:r>
      <w:r>
        <w:rPr>
          <w:lang w:eastAsia="zh-CN"/>
        </w:rPr>
        <w:t>“</w:t>
      </w:r>
      <w:r>
        <w:rPr>
          <w:lang w:eastAsia="zh-CN"/>
        </w:rPr>
        <w:t>压力</w:t>
      </w:r>
      <w:r>
        <w:rPr>
          <w:lang w:eastAsia="zh-CN"/>
        </w:rPr>
        <w:t>”</w:t>
      </w:r>
      <w:r>
        <w:rPr>
          <w:lang w:eastAsia="zh-CN"/>
        </w:rPr>
        <w:t>大小。</w:t>
      </w:r>
    </w:p>
    <w:p w:rsidR="00C67970" w:rsidRDefault="00BC4CE2" w:rsidP="006647C5">
      <w:pPr>
        <w:spacing w:before="120" w:after="120"/>
        <w:ind w:firstLine="360"/>
        <w:rPr>
          <w:lang w:eastAsia="zh-CN"/>
        </w:rPr>
      </w:pPr>
      <w:r>
        <w:rPr>
          <w:lang w:eastAsia="zh-CN"/>
        </w:rPr>
        <w:t>应该指出，人为地使用</w:t>
      </w:r>
      <w:r>
        <w:rPr>
          <w:lang w:eastAsia="zh-CN"/>
        </w:rPr>
        <w:t>“</w:t>
      </w:r>
      <w:r>
        <w:rPr>
          <w:lang w:eastAsia="zh-CN"/>
        </w:rPr>
        <w:t>压力</w:t>
      </w:r>
      <w:r>
        <w:rPr>
          <w:lang w:eastAsia="zh-CN"/>
        </w:rPr>
        <w:t>”</w:t>
      </w:r>
      <w:r>
        <w:rPr>
          <w:lang w:eastAsia="zh-CN"/>
        </w:rPr>
        <w:t>轧制，用以控制轧件出口方向，对轧制过程的顺利进</w:t>
      </w:r>
      <w:r>
        <w:rPr>
          <w:lang w:eastAsia="zh-CN"/>
        </w:rPr>
        <w:t xml:space="preserve"> </w:t>
      </w:r>
      <w:r>
        <w:rPr>
          <w:lang w:eastAsia="zh-CN"/>
        </w:rPr>
        <w:t>行有着有利的一面。但是，由于有了</w:t>
      </w:r>
      <w:r>
        <w:rPr>
          <w:lang w:eastAsia="zh-CN"/>
        </w:rPr>
        <w:t xml:space="preserve"> “</w:t>
      </w:r>
      <w:r>
        <w:rPr>
          <w:lang w:eastAsia="zh-CN"/>
        </w:rPr>
        <w:t>压力</w:t>
      </w:r>
      <w:r>
        <w:rPr>
          <w:lang w:eastAsia="zh-CN"/>
        </w:rPr>
        <w:t>”</w:t>
      </w:r>
      <w:r>
        <w:rPr>
          <w:lang w:eastAsia="zh-CN"/>
        </w:rPr>
        <w:t>，必然会引起轧件上下表面的乳制速度差，</w:t>
      </w:r>
      <w:r>
        <w:rPr>
          <w:lang w:eastAsia="zh-CN"/>
        </w:rPr>
        <w:t xml:space="preserve"> </w:t>
      </w:r>
      <w:r>
        <w:rPr>
          <w:lang w:eastAsia="zh-CN"/>
        </w:rPr>
        <w:t>结果使轧件内部产生附加应力，加速上下轧槽的</w:t>
      </w:r>
      <w:r>
        <w:rPr>
          <w:lang w:eastAsia="zh-CN"/>
        </w:rPr>
        <w:t xml:space="preserve"> </w:t>
      </w:r>
      <w:r>
        <w:rPr>
          <w:lang w:eastAsia="zh-CN"/>
        </w:rPr>
        <w:t>磨损，上下轧辊承受的扭矩不同，相应的传动件</w:t>
      </w:r>
      <w:r>
        <w:rPr>
          <w:lang w:eastAsia="zh-CN"/>
        </w:rPr>
        <w:t xml:space="preserve"> </w:t>
      </w:r>
      <w:r>
        <w:rPr>
          <w:lang w:eastAsia="zh-CN"/>
        </w:rPr>
        <w:t>如接轴、梅花轴套以及齿轮等均因此而承受不</w:t>
      </w:r>
      <w:r>
        <w:rPr>
          <w:lang w:eastAsia="zh-CN"/>
        </w:rPr>
        <w:t xml:space="preserve"> </w:t>
      </w:r>
      <w:r>
        <w:rPr>
          <w:lang w:eastAsia="zh-CN"/>
        </w:rPr>
        <w:t>同的扭矩。当</w:t>
      </w:r>
      <w:r>
        <w:rPr>
          <w:lang w:eastAsia="zh-CN"/>
        </w:rPr>
        <w:t>“</w:t>
      </w:r>
      <w:r>
        <w:rPr>
          <w:lang w:eastAsia="zh-CN"/>
        </w:rPr>
        <w:t>压力</w:t>
      </w:r>
      <w:r>
        <w:rPr>
          <w:lang w:eastAsia="zh-CN"/>
        </w:rPr>
        <w:t>”</w:t>
      </w:r>
      <w:r>
        <w:rPr>
          <w:lang w:eastAsia="zh-CN"/>
        </w:rPr>
        <w:t>值过大时，轧辊存在较大</w:t>
      </w:r>
      <w:r>
        <w:rPr>
          <w:lang w:eastAsia="zh-CN"/>
        </w:rPr>
        <w:t xml:space="preserve"> </w:t>
      </w:r>
      <w:r>
        <w:rPr>
          <w:lang w:eastAsia="zh-CN"/>
        </w:rPr>
        <w:t>的速度差而在轧制中出现冲击，轧辊及其他传动</w:t>
      </w:r>
      <w:r>
        <w:rPr>
          <w:lang w:eastAsia="zh-CN"/>
        </w:rPr>
        <w:t xml:space="preserve"> </w:t>
      </w:r>
      <w:r>
        <w:rPr>
          <w:lang w:eastAsia="zh-CN"/>
        </w:rPr>
        <w:t>件会被扭断，或因负荷大而加速其磨损。因此，</w:t>
      </w:r>
    </w:p>
    <w:p w:rsidR="00C67970" w:rsidRDefault="00BC4CE2" w:rsidP="006647C5">
      <w:pPr>
        <w:spacing w:before="120" w:after="120"/>
        <w:rPr>
          <w:lang w:eastAsia="zh-CN"/>
        </w:rPr>
      </w:pPr>
      <w:r>
        <w:rPr>
          <w:lang w:eastAsia="zh-CN"/>
        </w:rPr>
        <w:t>在条件允许的情况下，应尽量不用</w:t>
      </w:r>
      <w:r>
        <w:rPr>
          <w:lang w:eastAsia="zh-CN"/>
        </w:rPr>
        <w:t>“</w:t>
      </w:r>
      <w:r>
        <w:rPr>
          <w:lang w:eastAsia="zh-CN"/>
        </w:rPr>
        <w:t>压力</w:t>
      </w:r>
      <w:r>
        <w:rPr>
          <w:lang w:eastAsia="zh-CN"/>
        </w:rPr>
        <w:t>”</w:t>
      </w:r>
      <w:r>
        <w:rPr>
          <w:lang w:eastAsia="zh-CN"/>
        </w:rPr>
        <w:t>轧制，</w:t>
      </w:r>
    </w:p>
    <w:p w:rsidR="00C67970" w:rsidRDefault="00BC4CE2" w:rsidP="006647C5">
      <w:pPr>
        <w:spacing w:before="120" w:after="120"/>
        <w:rPr>
          <w:lang w:eastAsia="zh-CN"/>
        </w:rPr>
      </w:pPr>
      <w:r>
        <w:rPr>
          <w:lang w:eastAsia="zh-CN"/>
        </w:rPr>
        <w:t>或尽可能</w:t>
      </w:r>
      <w:r>
        <w:rPr>
          <w:lang w:eastAsia="zh-CN"/>
        </w:rPr>
        <w:t>^^</w:t>
      </w:r>
      <w:r>
        <w:rPr>
          <w:lang w:eastAsia="zh-CN"/>
        </w:rPr>
        <w:t>小</w:t>
      </w:r>
      <w:r>
        <w:rPr>
          <w:lang w:eastAsia="zh-CN"/>
        </w:rPr>
        <w:t>“</w:t>
      </w:r>
      <w:r>
        <w:rPr>
          <w:lang w:eastAsia="zh-CN"/>
        </w:rPr>
        <w:t>压力</w:t>
      </w:r>
      <w:r>
        <w:rPr>
          <w:lang w:eastAsia="zh-CN"/>
        </w:rPr>
        <w:t>”</w:t>
      </w:r>
      <w:r>
        <w:rPr>
          <w:lang w:eastAsia="zh-CN"/>
        </w:rPr>
        <w:t>值。</w:t>
      </w:r>
    </w:p>
    <w:p w:rsidR="00C67970" w:rsidRDefault="00BC4CE2" w:rsidP="006647C5">
      <w:pPr>
        <w:spacing w:before="120" w:after="120"/>
        <w:rPr>
          <w:lang w:eastAsia="zh-CN"/>
        </w:rPr>
      </w:pPr>
      <w:r>
        <w:rPr>
          <w:lang w:eastAsia="zh-CN"/>
        </w:rPr>
        <w:t>4.</w:t>
      </w:r>
      <w:r>
        <w:rPr>
          <w:lang w:eastAsia="zh-CN"/>
        </w:rPr>
        <w:t>轧辊中线与轧制线</w:t>
      </w:r>
    </w:p>
    <w:p w:rsidR="00C67970" w:rsidRDefault="00BC4CE2" w:rsidP="006647C5">
      <w:pPr>
        <w:spacing w:before="120" w:after="120"/>
        <w:ind w:firstLine="360"/>
        <w:rPr>
          <w:lang w:eastAsia="zh-CN"/>
        </w:rPr>
      </w:pPr>
      <w:r>
        <w:rPr>
          <w:lang w:eastAsia="zh-CN"/>
        </w:rPr>
        <w:t>(1 )</w:t>
      </w:r>
      <w:r>
        <w:rPr>
          <w:lang w:eastAsia="zh-CN"/>
        </w:rPr>
        <w:t>轧辑中线即上下两个轧辊水平轴线间距的等分线，亦称为轧辊平均线</w:t>
      </w:r>
      <w:r>
        <w:rPr>
          <w:lang w:eastAsia="zh-CN"/>
        </w:rPr>
        <w:t>(</w:t>
      </w:r>
      <w:r>
        <w:rPr>
          <w:lang w:eastAsia="zh-CN"/>
        </w:rPr>
        <w:t>图</w:t>
      </w:r>
      <w:r>
        <w:rPr>
          <w:lang w:eastAsia="zh-CN"/>
        </w:rPr>
        <w:t>7_10)</w:t>
      </w:r>
      <w:r>
        <w:rPr>
          <w:lang w:eastAsia="zh-CN"/>
        </w:rPr>
        <w:t>。</w:t>
      </w:r>
    </w:p>
    <w:p w:rsidR="00C67970" w:rsidRDefault="00BC4CE2" w:rsidP="006647C5">
      <w:pPr>
        <w:spacing w:before="120" w:after="120"/>
        <w:ind w:firstLine="360"/>
        <w:rPr>
          <w:lang w:eastAsia="zh-CN"/>
        </w:rPr>
      </w:pPr>
      <w:r>
        <w:rPr>
          <w:lang w:eastAsia="zh-CN"/>
        </w:rPr>
        <w:t>(2)</w:t>
      </w:r>
      <w:r>
        <w:rPr>
          <w:lang w:eastAsia="zh-CN"/>
        </w:rPr>
        <w:t>轧制线即在轧制面的垂直方向配置孔型的基准线。若不采用</w:t>
      </w:r>
      <w:r>
        <w:rPr>
          <w:lang w:eastAsia="zh-CN"/>
        </w:rPr>
        <w:t>“</w:t>
      </w:r>
      <w:r>
        <w:rPr>
          <w:lang w:eastAsia="zh-CN"/>
        </w:rPr>
        <w:t>压力</w:t>
      </w:r>
      <w:r>
        <w:rPr>
          <w:lang w:eastAsia="zh-CN"/>
        </w:rPr>
        <w:t>”</w:t>
      </w:r>
      <w:r>
        <w:rPr>
          <w:lang w:eastAsia="zh-CN"/>
        </w:rPr>
        <w:t>轧制时，</w:t>
      </w:r>
    </w:p>
    <w:p w:rsidR="00C67970" w:rsidRDefault="00BC4CE2" w:rsidP="006647C5">
      <w:pPr>
        <w:spacing w:before="120" w:after="120"/>
        <w:rPr>
          <w:lang w:eastAsia="zh-CN"/>
        </w:rPr>
      </w:pPr>
      <w:r>
        <w:rPr>
          <w:lang w:eastAsia="zh-CN"/>
        </w:rPr>
        <w:t>轧制线就与轧辊中线重合，因而轧制线也就是轧辊中线；若采用</w:t>
      </w:r>
      <w:r>
        <w:rPr>
          <w:lang w:eastAsia="zh-CN"/>
        </w:rPr>
        <w:t>“</w:t>
      </w:r>
      <w:r>
        <w:rPr>
          <w:lang w:eastAsia="zh-CN"/>
        </w:rPr>
        <w:t>压力</w:t>
      </w:r>
      <w:r>
        <w:rPr>
          <w:lang w:eastAsia="zh-CN"/>
        </w:rPr>
        <w:t>”</w:t>
      </w:r>
      <w:r>
        <w:rPr>
          <w:lang w:eastAsia="zh-CN"/>
        </w:rPr>
        <w:t>轧制时，则轧制</w:t>
      </w:r>
      <w:r>
        <w:rPr>
          <w:lang w:eastAsia="zh-CN"/>
        </w:rPr>
        <w:t xml:space="preserve"> </w:t>
      </w:r>
      <w:r>
        <w:rPr>
          <w:lang w:eastAsia="zh-CN"/>
        </w:rPr>
        <w:t>线将处于轧辊中线的上方或下方，这将由采用</w:t>
      </w:r>
      <w:r>
        <w:rPr>
          <w:lang w:eastAsia="zh-CN"/>
        </w:rPr>
        <w:t>“</w:t>
      </w:r>
      <w:r>
        <w:rPr>
          <w:lang w:eastAsia="zh-CN"/>
        </w:rPr>
        <w:t>上压</w:t>
      </w:r>
      <w:r>
        <w:rPr>
          <w:lang w:eastAsia="zh-CN"/>
        </w:rPr>
        <w:t>”</w:t>
      </w:r>
      <w:r>
        <w:rPr>
          <w:lang w:eastAsia="zh-CN"/>
        </w:rPr>
        <w:t>或</w:t>
      </w:r>
      <w:r>
        <w:rPr>
          <w:lang w:eastAsia="zh-CN"/>
        </w:rPr>
        <w:t>“</w:t>
      </w:r>
      <w:r>
        <w:rPr>
          <w:lang w:eastAsia="zh-CN"/>
        </w:rPr>
        <w:t>下压</w:t>
      </w:r>
      <w:r>
        <w:rPr>
          <w:lang w:eastAsia="zh-CN"/>
        </w:rPr>
        <w:t>”</w:t>
      </w:r>
      <w:r>
        <w:rPr>
          <w:lang w:eastAsia="zh-CN"/>
        </w:rPr>
        <w:t>来决定；轧制线与轧辊</w:t>
      </w:r>
      <w:r>
        <w:rPr>
          <w:lang w:eastAsia="zh-CN"/>
        </w:rPr>
        <w:t xml:space="preserve"> </w:t>
      </w:r>
      <w:r>
        <w:rPr>
          <w:lang w:eastAsia="zh-CN"/>
        </w:rPr>
        <w:t>中线之间的距离工，它取决于</w:t>
      </w:r>
      <w:r>
        <w:rPr>
          <w:lang w:eastAsia="zh-CN"/>
        </w:rPr>
        <w:t>“</w:t>
      </w:r>
      <w:r>
        <w:rPr>
          <w:lang w:eastAsia="zh-CN"/>
        </w:rPr>
        <w:t>压力</w:t>
      </w:r>
      <w:r>
        <w:rPr>
          <w:lang w:eastAsia="zh-CN"/>
        </w:rPr>
        <w:t>”</w:t>
      </w:r>
      <w:r>
        <w:rPr>
          <w:lang w:eastAsia="zh-CN"/>
        </w:rPr>
        <w:t>值的大小。</w:t>
      </w:r>
    </w:p>
    <w:p w:rsidR="00C67970" w:rsidRDefault="00BC4CE2" w:rsidP="006647C5">
      <w:pPr>
        <w:spacing w:before="120" w:after="120"/>
        <w:ind w:firstLine="360"/>
        <w:rPr>
          <w:lang w:eastAsia="zh-CN"/>
        </w:rPr>
      </w:pPr>
      <w:r>
        <w:rPr>
          <w:lang w:eastAsia="zh-CN"/>
        </w:rPr>
        <w:t>当采用</w:t>
      </w:r>
      <w:r>
        <w:rPr>
          <w:lang w:eastAsia="zh-CN"/>
        </w:rPr>
        <w:t>“</w:t>
      </w:r>
      <w:r>
        <w:rPr>
          <w:lang w:eastAsia="zh-CN"/>
        </w:rPr>
        <w:t>上压</w:t>
      </w:r>
      <w:r>
        <w:rPr>
          <w:lang w:eastAsia="zh-CN"/>
        </w:rPr>
        <w:t>”</w:t>
      </w:r>
      <w:r>
        <w:rPr>
          <w:lang w:eastAsia="zh-CN"/>
        </w:rPr>
        <w:t>值为时（图</w:t>
      </w:r>
      <w:r>
        <w:rPr>
          <w:lang w:eastAsia="zh-CN"/>
        </w:rPr>
        <w:t>7-10)</w:t>
      </w:r>
      <w:r>
        <w:rPr>
          <w:lang w:eastAsia="zh-CN"/>
        </w:rPr>
        <w:t>，则</w:t>
      </w:r>
    </w:p>
    <w:p w:rsidR="00C67970" w:rsidRDefault="00BC4CE2" w:rsidP="006647C5">
      <w:pPr>
        <w:spacing w:before="120" w:after="120"/>
        <w:rPr>
          <w:lang w:eastAsia="zh-CN"/>
        </w:rPr>
      </w:pPr>
      <w:r>
        <w:rPr>
          <w:lang w:eastAsia="zh-CN"/>
        </w:rPr>
        <w:t>上轧辊水平轴线</w:t>
      </w:r>
    </w:p>
    <w:p w:rsidR="00C67970" w:rsidRDefault="00BC4CE2" w:rsidP="006647C5">
      <w:pPr>
        <w:spacing w:before="120" w:after="120"/>
        <w:rPr>
          <w:lang w:eastAsia="zh-CN"/>
        </w:rPr>
      </w:pPr>
      <w:r>
        <w:rPr>
          <w:lang w:eastAsia="zh-CN"/>
        </w:rPr>
        <w:t>it</w:t>
      </w:r>
    </w:p>
    <w:p w:rsidR="00C67970" w:rsidRDefault="00BC4CE2" w:rsidP="006647C5">
      <w:pPr>
        <w:spacing w:before="120" w:after="120"/>
        <w:rPr>
          <w:lang w:eastAsia="zh-CN"/>
        </w:rPr>
      </w:pPr>
      <w:r>
        <w:rPr>
          <w:lang w:eastAsia="zh-CN"/>
        </w:rPr>
        <w:t>下轧辊永平轴线</w:t>
      </w:r>
    </w:p>
    <w:p w:rsidR="00C67970" w:rsidRDefault="00BC4CE2" w:rsidP="006647C5">
      <w:pPr>
        <w:spacing w:before="120" w:after="120"/>
      </w:pPr>
      <w:r>
        <w:t>图</w:t>
      </w:r>
      <w:r>
        <w:t>7-10</w:t>
      </w:r>
      <w:r>
        <w:t>轧辊中线与轧制线</w:t>
      </w:r>
    </w:p>
    <w:p w:rsidR="00C67970" w:rsidRDefault="00BC4CE2" w:rsidP="006647C5">
      <w:pPr>
        <w:spacing w:before="120" w:after="120"/>
      </w:pPr>
      <w:r>
        <w:t>111</w:t>
      </w:r>
    </w:p>
    <w:p w:rsidR="00C67970" w:rsidRDefault="00BC4CE2" w:rsidP="006647C5">
      <w:pPr>
        <w:spacing w:before="120" w:after="120"/>
      </w:pPr>
      <w:r>
        <w:t>2Rp</w:t>
      </w:r>
      <w:r>
        <w:rPr>
          <w:vertAlign w:val="subscript"/>
        </w:rPr>
        <w:t>u</w:t>
      </w:r>
      <w:r>
        <w:t xml:space="preserve"> </w:t>
      </w:r>
      <w:r>
        <w:t>一</w:t>
      </w:r>
      <w:r>
        <w:t xml:space="preserve"> 2 /?</w:t>
      </w:r>
      <w:r>
        <w:rPr>
          <w:vertAlign w:val="subscript"/>
        </w:rPr>
        <w:t>P</w:t>
      </w:r>
      <w:r>
        <w:t>6</w:t>
      </w:r>
      <w:r>
        <w:rPr>
          <w:vertAlign w:val="superscript"/>
        </w:rPr>
        <w:t>=</w:t>
      </w:r>
      <w:r>
        <w:t>^D</w:t>
      </w:r>
      <w:r>
        <w:rPr>
          <w:vertAlign w:val="subscript"/>
        </w:rPr>
        <w:t>gu</w:t>
      </w:r>
      <w:r>
        <w:t xml:space="preserve"> R</w:t>
      </w:r>
      <w:r>
        <w:rPr>
          <w:vertAlign w:val="subscript"/>
        </w:rPr>
        <w:t>pu</w:t>
      </w:r>
      <w:r>
        <w:t xml:space="preserve"> = Rp + </w:t>
      </w:r>
      <w:r>
        <w:rPr>
          <w:vertAlign w:val="superscript"/>
        </w:rPr>
        <w:t>x</w:t>
      </w:r>
      <w:r>
        <w:t>&gt; R</w:t>
      </w:r>
      <w:r>
        <w:rPr>
          <w:vertAlign w:val="subscript"/>
        </w:rPr>
        <w:t>P</w:t>
      </w:r>
      <w:r>
        <w:t>b = Rp^</w:t>
      </w:r>
      <w:r>
        <w:rPr>
          <w:vertAlign w:val="superscript"/>
        </w:rPr>
        <w:t>x</w:t>
      </w:r>
    </w:p>
    <w:p w:rsidR="00C67970" w:rsidRDefault="00BC4CE2" w:rsidP="006647C5">
      <w:pPr>
        <w:spacing w:before="120" w:after="120"/>
      </w:pPr>
      <w:r>
        <w:t>R</w:t>
      </w:r>
      <w:r>
        <w:rPr>
          <w:vertAlign w:val="subscript"/>
        </w:rPr>
        <w:t>pu</w:t>
      </w:r>
      <w:r>
        <w:t>—R</w:t>
      </w:r>
      <w:r>
        <w:rPr>
          <w:vertAlign w:val="subscript"/>
        </w:rPr>
        <w:t>P</w:t>
      </w:r>
      <w:r>
        <w:t xml:space="preserve">b = </w:t>
      </w:r>
      <w:r>
        <w:rPr>
          <w:smallCaps/>
        </w:rPr>
        <w:t>(Rp</w:t>
      </w:r>
      <w:r>
        <w:t xml:space="preserve"> + </w:t>
      </w:r>
      <w:r>
        <w:t>工）一</w:t>
      </w:r>
      <w:r>
        <w:t>(Rp — x) = 2x</w:t>
      </w:r>
    </w:p>
    <w:p w:rsidR="00C67970" w:rsidRDefault="00BC4CE2" w:rsidP="006647C5">
      <w:pPr>
        <w:spacing w:before="120" w:after="120"/>
      </w:pPr>
      <w:r>
        <w:t>21? p</w:t>
      </w:r>
      <w:r>
        <w:rPr>
          <w:vertAlign w:val="subscript"/>
        </w:rPr>
        <w:t>u</w:t>
      </w:r>
      <w:r>
        <w:t xml:space="preserve"> — 2Rpb </w:t>
      </w:r>
      <w:r>
        <w:rPr>
          <w:vertAlign w:val="superscript"/>
        </w:rPr>
        <w:t>=</w:t>
      </w:r>
      <w:r>
        <w:t xml:space="preserve"> ^D</w:t>
      </w:r>
      <w:r>
        <w:rPr>
          <w:vertAlign w:val="subscript"/>
        </w:rPr>
        <w:t>gu</w:t>
      </w:r>
      <w:r>
        <w:t xml:space="preserve"> </w:t>
      </w:r>
      <w:r>
        <w:rPr>
          <w:vertAlign w:val="superscript"/>
        </w:rPr>
        <w:t>=</w:t>
      </w:r>
      <w:r>
        <w:t xml:space="preserve"> 4 </w:t>
      </w:r>
      <w:r>
        <w:t>工</w:t>
      </w:r>
    </w:p>
    <w:p w:rsidR="00C67970" w:rsidRDefault="00BC4CE2" w:rsidP="006647C5">
      <w:pPr>
        <w:spacing w:before="120" w:after="120"/>
      </w:pPr>
      <w:r>
        <w:t xml:space="preserve">m </w:t>
      </w:r>
      <w:r>
        <w:t>一匕</w:t>
      </w:r>
      <w:r>
        <w:t>H</w:t>
      </w:r>
    </w:p>
    <w:p w:rsidR="00C67970" w:rsidRDefault="00BC4CE2" w:rsidP="006647C5">
      <w:pPr>
        <w:spacing w:before="120" w:after="120"/>
        <w:rPr>
          <w:lang w:eastAsia="zh-CN"/>
        </w:rPr>
      </w:pPr>
      <w:r>
        <w:rPr>
          <w:lang w:eastAsia="zh-CN"/>
        </w:rPr>
        <w:t>上压</w:t>
      </w:r>
      <w:r>
        <w:rPr>
          <w:lang w:eastAsia="zh-CN"/>
        </w:rPr>
        <w:t>”</w:t>
      </w:r>
      <w:r>
        <w:rPr>
          <w:lang w:eastAsia="zh-CN"/>
        </w:rPr>
        <w:t>值为</w:t>
      </w:r>
      <w:r>
        <w:rPr>
          <w:lang w:eastAsia="zh-CN"/>
        </w:rPr>
        <w:t>AZ^„</w:t>
      </w:r>
      <w:r>
        <w:rPr>
          <w:lang w:eastAsia="zh-CN"/>
        </w:rPr>
        <w:t>时，则乳制线应位于轧辊中线的下方，并距轧</w:t>
      </w:r>
      <w:r>
        <w:rPr>
          <w:lang w:eastAsia="zh-CN"/>
        </w:rPr>
        <w:t xml:space="preserve"> </w:t>
      </w:r>
      <w:r>
        <w:rPr>
          <w:lang w:eastAsia="zh-CN"/>
        </w:rPr>
        <w:t>同理，若采用</w:t>
      </w:r>
      <w:r>
        <w:rPr>
          <w:lang w:eastAsia="zh-CN"/>
        </w:rPr>
        <w:t>“</w:t>
      </w:r>
      <w:r>
        <w:rPr>
          <w:lang w:eastAsia="zh-CN"/>
        </w:rPr>
        <w:t>下压</w:t>
      </w:r>
      <w:r>
        <w:rPr>
          <w:lang w:eastAsia="zh-CN"/>
        </w:rPr>
        <w:t>”</w:t>
      </w:r>
      <w:r>
        <w:rPr>
          <w:lang w:eastAsia="zh-CN"/>
        </w:rPr>
        <w:t>值为时，则轧制线应在轧辊中线的</w:t>
      </w:r>
    </w:p>
    <w:p w:rsidR="00C67970" w:rsidRDefault="00BC4CE2" w:rsidP="006647C5">
      <w:pPr>
        <w:spacing w:before="120" w:after="120"/>
        <w:rPr>
          <w:lang w:eastAsia="zh-CN"/>
        </w:rPr>
      </w:pPr>
      <w:r>
        <w:rPr>
          <w:lang w:eastAsia="zh-CN"/>
        </w:rPr>
        <w:t>上方，并在距轧辊中线的距离为处。</w:t>
      </w:r>
    </w:p>
    <w:p w:rsidR="00C67970" w:rsidRDefault="00BC4CE2" w:rsidP="006647C5">
      <w:pPr>
        <w:spacing w:before="120" w:after="120"/>
        <w:rPr>
          <w:lang w:eastAsia="zh-CN"/>
        </w:rPr>
      </w:pPr>
      <w:r>
        <w:rPr>
          <w:lang w:eastAsia="zh-CN"/>
        </w:rPr>
        <w:t>4</w:t>
      </w:r>
    </w:p>
    <w:p w:rsidR="00C67970" w:rsidRDefault="00BC4CE2" w:rsidP="006647C5">
      <w:pPr>
        <w:tabs>
          <w:tab w:val="left" w:pos="911"/>
        </w:tabs>
        <w:spacing w:before="120" w:after="120"/>
        <w:ind w:firstLine="360"/>
        <w:rPr>
          <w:lang w:eastAsia="zh-CN"/>
        </w:rPr>
      </w:pPr>
      <w:r>
        <w:rPr>
          <w:lang w:eastAsia="zh-CN"/>
        </w:rPr>
        <w:t>5.</w:t>
      </w:r>
      <w:r>
        <w:rPr>
          <w:lang w:eastAsia="zh-CN"/>
        </w:rPr>
        <w:t>孔型的中性线</w:t>
      </w:r>
    </w:p>
    <w:p w:rsidR="00C67970" w:rsidRDefault="00BC4CE2" w:rsidP="006647C5">
      <w:pPr>
        <w:spacing w:before="120" w:after="120"/>
        <w:ind w:firstLine="360"/>
        <w:rPr>
          <w:lang w:eastAsia="zh-CN"/>
        </w:rPr>
      </w:pPr>
      <w:r>
        <w:rPr>
          <w:lang w:eastAsia="zh-CN"/>
        </w:rPr>
        <w:t>(1 )</w:t>
      </w:r>
      <w:r>
        <w:rPr>
          <w:lang w:eastAsia="zh-CN"/>
        </w:rPr>
        <w:t>上下两个轧辊作用于純件上的力对于轧制面上某</w:t>
      </w:r>
      <w:r>
        <w:rPr>
          <w:lang w:eastAsia="zh-CN"/>
        </w:rPr>
        <w:t>1</w:t>
      </w:r>
      <w:r>
        <w:rPr>
          <w:lang w:eastAsia="zh-CN"/>
        </w:rPr>
        <w:t>水平直线的力矩栩等，这一</w:t>
      </w:r>
      <w:r>
        <w:rPr>
          <w:lang w:eastAsia="zh-CN"/>
        </w:rPr>
        <w:t xml:space="preserve"> </w:t>
      </w:r>
      <w:r>
        <w:rPr>
          <w:lang w:eastAsia="zh-CN"/>
        </w:rPr>
        <w:t>水平直线叫做孔型的中性线。确定孔型中性线的目的在于按它配置孔型，即把它与轧辊中</w:t>
      </w:r>
      <w:r>
        <w:rPr>
          <w:lang w:eastAsia="zh-CN"/>
        </w:rPr>
        <w:t xml:space="preserve"> </w:t>
      </w:r>
      <w:r>
        <w:rPr>
          <w:lang w:eastAsia="zh-CN"/>
        </w:rPr>
        <w:t>线相重合时，则上下两辊的轧制力矩相等，这样使轧件出轧辊时能保持平直。（</w:t>
      </w:r>
      <w:r>
        <w:rPr>
          <w:lang w:eastAsia="zh-CN"/>
        </w:rPr>
        <w:t>2)</w:t>
      </w:r>
      <w:r>
        <w:rPr>
          <w:lang w:eastAsia="zh-CN"/>
        </w:rPr>
        <w:t>对于轧</w:t>
      </w:r>
      <w:r>
        <w:rPr>
          <w:lang w:eastAsia="zh-CN"/>
        </w:rPr>
        <w:t xml:space="preserve"> </w:t>
      </w:r>
      <w:r>
        <w:rPr>
          <w:lang w:eastAsia="zh-CN"/>
        </w:rPr>
        <w:t>制前后轧件断面形状皆为上下对称者，其孔型中性线就是它们的水平对称轴线。对于非对</w:t>
      </w:r>
      <w:r>
        <w:rPr>
          <w:lang w:eastAsia="zh-CN"/>
        </w:rPr>
        <w:t xml:space="preserve"> </w:t>
      </w:r>
      <w:r>
        <w:rPr>
          <w:lang w:eastAsia="zh-CN"/>
        </w:rPr>
        <w:t>称的轧件，则应根据使上下轧辊的轧制力矩相等，并使轧件平直地轧出的原则来确定孔型</w:t>
      </w:r>
      <w:r>
        <w:rPr>
          <w:lang w:eastAsia="zh-CN"/>
        </w:rPr>
        <w:t xml:space="preserve"> </w:t>
      </w:r>
      <w:r>
        <w:rPr>
          <w:lang w:eastAsia="zh-CN"/>
        </w:rPr>
        <w:t>中性线的位置。影响上下轧辊作用于轧件上力矩相等的因素较多，而且也较为复杂，如上</w:t>
      </w:r>
      <w:r>
        <w:rPr>
          <w:lang w:eastAsia="zh-CN"/>
        </w:rPr>
        <w:t xml:space="preserve"> </w:t>
      </w:r>
      <w:r>
        <w:rPr>
          <w:lang w:eastAsia="zh-CN"/>
        </w:rPr>
        <w:t>下轧辊与轧件之间的摩擦系数、轧件与孔型的形状、金属内部组织均勻程度、轧件上下部</w:t>
      </w:r>
      <w:r>
        <w:rPr>
          <w:lang w:eastAsia="zh-CN"/>
        </w:rPr>
        <w:t xml:space="preserve"> </w:t>
      </w:r>
      <w:r>
        <w:rPr>
          <w:lang w:eastAsia="zh-CN"/>
        </w:rPr>
        <w:t>分的变形程度、加热的均匀程度等均影响到上下轧槽对轧件作用的力矩，确切地综合考虑</w:t>
      </w:r>
      <w:r>
        <w:rPr>
          <w:lang w:eastAsia="zh-CN"/>
        </w:rPr>
        <w:t xml:space="preserve"> </w:t>
      </w:r>
      <w:r>
        <w:rPr>
          <w:lang w:eastAsia="zh-CN"/>
        </w:rPr>
        <w:t>这些因素较为困难，因此通常采用简便的方法来确定孔型中性线。这些方法有：</w:t>
      </w:r>
      <w:r>
        <w:rPr>
          <w:lang w:eastAsia="zh-CN"/>
        </w:rPr>
        <w:t>1)</w:t>
      </w:r>
      <w:r>
        <w:rPr>
          <w:lang w:eastAsia="zh-CN"/>
        </w:rPr>
        <w:t>重心</w:t>
      </w:r>
      <w:r>
        <w:rPr>
          <w:lang w:eastAsia="zh-CN"/>
        </w:rPr>
        <w:t xml:space="preserve"> </w:t>
      </w:r>
      <w:r>
        <w:rPr>
          <w:lang w:eastAsia="zh-CN"/>
        </w:rPr>
        <w:t>法是将通过孔型几何形状面积重心的水平线作为孔型的中性线；</w:t>
      </w:r>
      <w:r>
        <w:rPr>
          <w:lang w:eastAsia="zh-CN"/>
        </w:rPr>
        <w:t>2.)</w:t>
      </w:r>
      <w:r>
        <w:rPr>
          <w:lang w:eastAsia="zh-CN"/>
        </w:rPr>
        <w:t>面积相等法是将等分</w:t>
      </w:r>
      <w:r>
        <w:rPr>
          <w:lang w:eastAsia="zh-CN"/>
        </w:rPr>
        <w:t xml:space="preserve"> </w:t>
      </w:r>
      <w:r>
        <w:rPr>
          <w:lang w:eastAsia="zh-CN"/>
        </w:rPr>
        <w:t>孔型面积的水平线作为孔型的中性线，如图</w:t>
      </w:r>
      <w:r>
        <w:rPr>
          <w:lang w:eastAsia="zh-CN"/>
        </w:rPr>
        <w:t>7-11 (a)</w:t>
      </w:r>
      <w:r>
        <w:rPr>
          <w:lang w:eastAsia="zh-CN"/>
        </w:rPr>
        <w:t>所示，</w:t>
      </w:r>
      <w:r>
        <w:rPr>
          <w:lang w:eastAsia="zh-CN"/>
        </w:rPr>
        <w:t>F</w:t>
      </w:r>
      <w:r>
        <w:rPr>
          <w:vertAlign w:val="subscript"/>
          <w:lang w:eastAsia="zh-CN"/>
        </w:rPr>
        <w:t>a</w:t>
      </w:r>
      <w:r>
        <w:rPr>
          <w:lang w:eastAsia="zh-CN"/>
        </w:rPr>
        <w:t>=F</w:t>
      </w:r>
      <w:r>
        <w:rPr>
          <w:vertAlign w:val="subscript"/>
          <w:lang w:eastAsia="zh-CN"/>
        </w:rPr>
        <w:t>b</w:t>
      </w:r>
      <w:r>
        <w:rPr>
          <w:lang w:eastAsia="zh-CN"/>
        </w:rPr>
        <w:t>; 3)</w:t>
      </w:r>
      <w:r>
        <w:rPr>
          <w:lang w:eastAsia="zh-CN"/>
        </w:rPr>
        <w:t>周边重心法</w:t>
      </w:r>
    </w:p>
    <w:p w:rsidR="00C67970" w:rsidRDefault="00BC4CE2" w:rsidP="006647C5">
      <w:pPr>
        <w:spacing w:before="120" w:after="120"/>
        <w:rPr>
          <w:lang w:eastAsia="zh-CN"/>
        </w:rPr>
      </w:pPr>
      <w:bookmarkStart w:id="67" w:name="bookmark68"/>
      <w:r>
        <w:rPr>
          <w:lang w:eastAsia="zh-CN"/>
        </w:rPr>
        <w:t>下纖边</w:t>
      </w:r>
      <w:r>
        <w:rPr>
          <w:lang w:eastAsia="zh-CN"/>
        </w:rPr>
        <w:t>^^^-</w:t>
      </w:r>
      <w:bookmarkEnd w:id="67"/>
    </w:p>
    <w:p w:rsidR="00C67970" w:rsidRDefault="00BC4CE2" w:rsidP="006647C5">
      <w:pPr>
        <w:tabs>
          <w:tab w:val="left" w:pos="2837"/>
        </w:tabs>
        <w:spacing w:before="120" w:after="120"/>
        <w:rPr>
          <w:lang w:eastAsia="zh-CN"/>
        </w:rPr>
      </w:pPr>
      <w:r>
        <w:rPr>
          <w:lang w:eastAsia="zh-CN"/>
        </w:rPr>
        <w:t>Fb («)</w:t>
      </w:r>
      <w:r>
        <w:rPr>
          <w:lang w:eastAsia="zh-CN"/>
        </w:rPr>
        <w:tab/>
        <w:t>-=LJ C6)</w:t>
      </w:r>
    </w:p>
    <w:p w:rsidR="00C67970" w:rsidRDefault="00BC4CE2" w:rsidP="006647C5">
      <w:pPr>
        <w:spacing w:before="120" w:after="120"/>
        <w:rPr>
          <w:lang w:eastAsia="zh-CN"/>
        </w:rPr>
      </w:pPr>
      <w:r>
        <w:rPr>
          <w:lang w:eastAsia="zh-CN"/>
        </w:rPr>
        <w:t>图</w:t>
      </w:r>
      <w:r>
        <w:rPr>
          <w:vertAlign w:val="superscript"/>
          <w:lang w:eastAsia="zh-CN"/>
        </w:rPr>
        <w:t>7</w:t>
      </w:r>
      <w:r>
        <w:rPr>
          <w:lang w:eastAsia="zh-CN"/>
        </w:rPr>
        <w:t>-11</w:t>
      </w:r>
      <w:r>
        <w:rPr>
          <w:lang w:eastAsia="zh-CN"/>
        </w:rPr>
        <w:t>确定孔型中性线的面积相等法（</w:t>
      </w:r>
      <w:r>
        <w:rPr>
          <w:lang w:eastAsia="zh-CN"/>
        </w:rPr>
        <w:t>a)</w:t>
      </w:r>
      <w:r>
        <w:rPr>
          <w:lang w:eastAsia="zh-CN"/>
        </w:rPr>
        <w:t>和周边重心法</w:t>
      </w:r>
    </w:p>
    <w:p w:rsidR="00C67970" w:rsidRDefault="00BC4CE2" w:rsidP="006647C5">
      <w:pPr>
        <w:spacing w:before="120" w:after="120"/>
        <w:rPr>
          <w:lang w:eastAsia="zh-CN"/>
        </w:rPr>
      </w:pPr>
      <w:r>
        <w:rPr>
          <w:lang w:eastAsia="zh-CN"/>
        </w:rPr>
        <w:t>是将上下轧槽重心间距的等分线作为孔型的中性线，如图</w:t>
      </w:r>
      <w:r>
        <w:rPr>
          <w:lang w:eastAsia="zh-CN"/>
        </w:rPr>
        <w:t>7_11 (6)</w:t>
      </w:r>
      <w:r>
        <w:rPr>
          <w:lang w:eastAsia="zh-CN"/>
        </w:rPr>
        <w:t>所示</w:t>
      </w:r>
      <w:r>
        <w:rPr>
          <w:vertAlign w:val="subscript"/>
          <w:lang w:eastAsia="zh-CN"/>
        </w:rPr>
        <w:t>0</w:t>
      </w:r>
    </w:p>
    <w:p w:rsidR="00C67970" w:rsidRDefault="00BC4CE2" w:rsidP="006647C5">
      <w:pPr>
        <w:spacing w:before="120" w:after="120"/>
        <w:ind w:firstLine="360"/>
        <w:rPr>
          <w:lang w:eastAsia="zh-CN"/>
        </w:rPr>
      </w:pPr>
      <w:r>
        <w:rPr>
          <w:lang w:eastAsia="zh-CN"/>
        </w:rPr>
        <w:t>最后应着重指出，在确定孔型中性线时，应注意孔型的充满情况，也就是要考虑轧件</w:t>
      </w:r>
      <w:r>
        <w:rPr>
          <w:lang w:eastAsia="zh-CN"/>
        </w:rPr>
        <w:t xml:space="preserve"> </w:t>
      </w:r>
      <w:r>
        <w:rPr>
          <w:lang w:eastAsia="zh-CN"/>
        </w:rPr>
        <w:t>与孔型的接触情况。</w:t>
      </w:r>
    </w:p>
    <w:p w:rsidR="00C67970" w:rsidRDefault="00BC4CE2" w:rsidP="006647C5">
      <w:pPr>
        <w:tabs>
          <w:tab w:val="left" w:pos="947"/>
        </w:tabs>
        <w:spacing w:before="120" w:after="120"/>
        <w:ind w:firstLine="360"/>
        <w:rPr>
          <w:lang w:eastAsia="zh-CN"/>
        </w:rPr>
      </w:pPr>
      <w:r>
        <w:rPr>
          <w:lang w:eastAsia="zh-CN"/>
        </w:rPr>
        <w:t>6.</w:t>
      </w:r>
      <w:r>
        <w:rPr>
          <w:lang w:eastAsia="zh-CN"/>
        </w:rPr>
        <w:t>孔型在轧制面垂直方向上的配置可按如下步骤进行。</w:t>
      </w:r>
      <w:r>
        <w:rPr>
          <w:lang w:eastAsia="zh-CN"/>
        </w:rPr>
        <w:t>1 )</w:t>
      </w:r>
      <w:r>
        <w:rPr>
          <w:lang w:eastAsia="zh-CN"/>
        </w:rPr>
        <w:t>先按轧辊原始直径确</w:t>
      </w:r>
      <w:r>
        <w:rPr>
          <w:lang w:eastAsia="zh-CN"/>
        </w:rPr>
        <w:t xml:space="preserve"> </w:t>
      </w:r>
      <w:r>
        <w:rPr>
          <w:lang w:eastAsia="zh-CN"/>
        </w:rPr>
        <w:t>定上下轧辊的轴线</w:t>
      </w:r>
      <w:r>
        <w:rPr>
          <w:lang w:eastAsia="zh-CN"/>
        </w:rPr>
        <w:t>;</w:t>
      </w:r>
      <w:r>
        <w:rPr>
          <w:vertAlign w:val="subscript"/>
          <w:lang w:eastAsia="zh-CN"/>
        </w:rPr>
        <w:t>（</w:t>
      </w:r>
      <w:r>
        <w:rPr>
          <w:lang w:eastAsia="zh-CN"/>
        </w:rPr>
        <w:t>2)</w:t>
      </w:r>
      <w:r>
        <w:rPr>
          <w:lang w:eastAsia="zh-CN"/>
        </w:rPr>
        <w:t>确定上下轧辊轴线间距的等分线，即轧辊中线；</w:t>
      </w:r>
      <w:r>
        <w:rPr>
          <w:lang w:eastAsia="zh-CN"/>
        </w:rPr>
        <w:t>3)</w:t>
      </w:r>
      <w:r>
        <w:rPr>
          <w:lang w:eastAsia="zh-CN"/>
        </w:rPr>
        <w:t>根据轧制条</w:t>
      </w:r>
      <w:r>
        <w:rPr>
          <w:lang w:eastAsia="zh-CN"/>
        </w:rPr>
        <w:t xml:space="preserve"> </w:t>
      </w:r>
      <w:r>
        <w:rPr>
          <w:lang w:eastAsia="zh-CN"/>
        </w:rPr>
        <w:t>件的要求确定是否用</w:t>
      </w:r>
      <w:r>
        <w:rPr>
          <w:lang w:eastAsia="zh-CN"/>
        </w:rPr>
        <w:t>“</w:t>
      </w:r>
      <w:r>
        <w:rPr>
          <w:lang w:eastAsia="zh-CN"/>
        </w:rPr>
        <w:t>压力</w:t>
      </w:r>
      <w:r>
        <w:rPr>
          <w:lang w:eastAsia="zh-CN"/>
        </w:rPr>
        <w:t>”</w:t>
      </w:r>
      <w:r>
        <w:rPr>
          <w:lang w:eastAsia="zh-CN"/>
        </w:rPr>
        <w:t>轧制及</w:t>
      </w:r>
      <w:r>
        <w:rPr>
          <w:lang w:eastAsia="zh-CN"/>
        </w:rPr>
        <w:t>“</w:t>
      </w:r>
      <w:r>
        <w:rPr>
          <w:lang w:eastAsia="zh-CN"/>
        </w:rPr>
        <w:t>上压</w:t>
      </w:r>
      <w:r>
        <w:rPr>
          <w:lang w:eastAsia="zh-CN"/>
        </w:rPr>
        <w:t>”</w:t>
      </w:r>
      <w:r>
        <w:rPr>
          <w:lang w:eastAsia="zh-CN"/>
        </w:rPr>
        <w:t>或</w:t>
      </w:r>
      <w:r>
        <w:rPr>
          <w:lang w:eastAsia="zh-CN"/>
        </w:rPr>
        <w:t>“</w:t>
      </w:r>
      <w:r>
        <w:rPr>
          <w:lang w:eastAsia="zh-CN"/>
        </w:rPr>
        <w:t>下压</w:t>
      </w:r>
      <w:r>
        <w:rPr>
          <w:lang w:eastAsia="zh-CN"/>
        </w:rPr>
        <w:t>”</w:t>
      </w:r>
      <w:r>
        <w:rPr>
          <w:lang w:eastAsia="zh-CN"/>
        </w:rPr>
        <w:t>的数值大小</w:t>
      </w:r>
      <w:r>
        <w:rPr>
          <w:lang w:eastAsia="zh-CN"/>
        </w:rPr>
        <w:t>4)</w:t>
      </w:r>
      <w:r>
        <w:rPr>
          <w:lang w:eastAsia="zh-CN"/>
        </w:rPr>
        <w:t>根据确定</w:t>
      </w:r>
    </w:p>
    <w:p w:rsidR="00C67970" w:rsidRDefault="00BC4CE2" w:rsidP="006647C5">
      <w:pPr>
        <w:spacing w:before="120" w:after="120"/>
        <w:rPr>
          <w:lang w:eastAsia="zh-CN"/>
        </w:rPr>
      </w:pPr>
      <w:r>
        <w:rPr>
          <w:lang w:eastAsia="zh-CN"/>
        </w:rPr>
        <w:t>的</w:t>
      </w:r>
      <w:r>
        <w:rPr>
          <w:lang w:eastAsia="zh-CN"/>
        </w:rPr>
        <w:t>“</w:t>
      </w:r>
      <w:r>
        <w:rPr>
          <w:lang w:eastAsia="zh-CN"/>
        </w:rPr>
        <w:t>上压</w:t>
      </w:r>
      <w:r>
        <w:rPr>
          <w:lang w:eastAsia="zh-CN"/>
        </w:rPr>
        <w:t>”</w:t>
      </w:r>
      <w:r>
        <w:rPr>
          <w:lang w:eastAsia="zh-CN"/>
        </w:rPr>
        <w:t>或</w:t>
      </w:r>
      <w:r>
        <w:rPr>
          <w:lang w:eastAsia="zh-CN"/>
        </w:rPr>
        <w:t>“</w:t>
      </w:r>
      <w:r>
        <w:rPr>
          <w:lang w:eastAsia="zh-CN"/>
        </w:rPr>
        <w:t>下压</w:t>
      </w:r>
      <w:r>
        <w:rPr>
          <w:lang w:eastAsia="zh-CN"/>
        </w:rPr>
        <w:t>”</w:t>
      </w:r>
      <w:r>
        <w:rPr>
          <w:lang w:eastAsia="zh-CN"/>
        </w:rPr>
        <w:t>数值计算轧制线距乳辊中线的距离</w:t>
      </w:r>
      <w:r>
        <w:rPr>
          <w:lang w:eastAsia="zh-CN"/>
        </w:rPr>
        <w:t>r</w:t>
      </w:r>
      <w:r>
        <w:rPr>
          <w:lang w:eastAsia="zh-CN"/>
        </w:rPr>
        <w:t>及其方位</w:t>
      </w:r>
      <w:r>
        <w:rPr>
          <w:lang w:eastAsia="zh-CN"/>
        </w:rPr>
        <w:t>(</w:t>
      </w:r>
      <w:r>
        <w:rPr>
          <w:lang w:eastAsia="zh-CN"/>
        </w:rPr>
        <w:t>当用</w:t>
      </w:r>
      <w:r>
        <w:rPr>
          <w:lang w:eastAsia="zh-CN"/>
        </w:rPr>
        <w:t>“</w:t>
      </w:r>
      <w:r>
        <w:rPr>
          <w:lang w:eastAsia="zh-CN"/>
        </w:rPr>
        <w:t>压力〃</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\\AppData\\Local\\Temp\\FineReader11\\media\\image181.png" \* MERGEFORMATINET </w:instrText>
      </w:r>
      <w:r>
        <w:fldChar w:fldCharType="separate"/>
      </w:r>
      <w:r w:rsidR="006647C5">
        <w:pict>
          <v:shape id="_x0000_i1205" type="#_x0000_t75" style="width:106.2pt;height:51.35pt">
            <v:imagedata r:id="rId367" r:href="rId368"/>
          </v:shape>
        </w:pict>
      </w:r>
      <w:r>
        <w:fldChar w:fldCharType="end"/>
      </w:r>
    </w:p>
    <w:p w:rsidR="00C67970" w:rsidRDefault="00BC4CE2" w:rsidP="006647C5">
      <w:pPr>
        <w:spacing w:before="120" w:after="120"/>
        <w:outlineLvl w:val="0"/>
        <w:rPr>
          <w:lang w:eastAsia="zh-CN"/>
        </w:rPr>
      </w:pPr>
      <w:r>
        <w:rPr>
          <w:lang w:eastAsia="zh-CN"/>
        </w:rPr>
        <w:t>由上述关系得</w:t>
      </w:r>
    </w:p>
    <w:p w:rsidR="00C67970" w:rsidRDefault="00BC4CE2" w:rsidP="006647C5">
      <w:pPr>
        <w:spacing w:before="120" w:after="120"/>
        <w:rPr>
          <w:lang w:eastAsia="zh-CN"/>
        </w:rPr>
      </w:pPr>
      <w:r>
        <w:rPr>
          <w:lang w:eastAsia="zh-CN"/>
        </w:rPr>
        <w:t>所以</w:t>
      </w:r>
    </w:p>
    <w:p w:rsidR="00C67970" w:rsidRDefault="00BC4CE2" w:rsidP="006647C5">
      <w:pPr>
        <w:spacing w:before="120" w:after="120"/>
        <w:rPr>
          <w:lang w:eastAsia="zh-CN"/>
        </w:rPr>
      </w:pPr>
      <w:r>
        <w:rPr>
          <w:lang w:eastAsia="zh-CN"/>
        </w:rPr>
        <w:t>即</w:t>
      </w:r>
    </w:p>
    <w:p w:rsidR="00C67970" w:rsidRDefault="00BC4CE2" w:rsidP="006647C5">
      <w:pPr>
        <w:spacing w:before="120" w:after="120"/>
        <w:ind w:firstLine="360"/>
        <w:rPr>
          <w:lang w:eastAsia="zh-CN"/>
        </w:rPr>
      </w:pPr>
      <w:r>
        <w:rPr>
          <w:lang w:eastAsia="zh-CN"/>
        </w:rPr>
        <w:t>上式说明，当采用</w:t>
      </w:r>
      <w:r>
        <w:rPr>
          <w:lang w:eastAsia="zh-CN"/>
        </w:rPr>
        <w:t xml:space="preserve">“ </w:t>
      </w:r>
      <w:r>
        <w:rPr>
          <w:lang w:eastAsia="zh-CN"/>
        </w:rPr>
        <w:t>辊中线的距离为</w:t>
      </w:r>
    </w:p>
    <w:p w:rsidR="00C67970" w:rsidRDefault="00BC4CE2" w:rsidP="006647C5">
      <w:pPr>
        <w:spacing w:before="120" w:after="120"/>
        <w:rPr>
          <w:lang w:eastAsia="zh-CN"/>
        </w:rPr>
      </w:pPr>
      <w:r>
        <w:rPr>
          <w:lang w:eastAsia="zh-CN"/>
        </w:rPr>
        <w:t>4</w:t>
      </w:r>
    </w:p>
    <w:p w:rsidR="00C67970" w:rsidRDefault="00BC4CE2" w:rsidP="006647C5">
      <w:pPr>
        <w:spacing w:before="120" w:after="120"/>
        <w:rPr>
          <w:lang w:eastAsia="zh-CN"/>
        </w:rPr>
      </w:pPr>
      <w:r>
        <w:rPr>
          <w:lang w:eastAsia="zh-CN"/>
        </w:rPr>
        <w:t>212</w:t>
      </w:r>
    </w:p>
    <w:p w:rsidR="00C67970" w:rsidRDefault="00BC4CE2" w:rsidP="006647C5">
      <w:pPr>
        <w:spacing w:before="120" w:after="120"/>
        <w:rPr>
          <w:lang w:eastAsia="zh-CN"/>
        </w:rPr>
      </w:pPr>
      <w:r>
        <w:rPr>
          <w:lang w:eastAsia="zh-CN"/>
        </w:rPr>
        <w:t>值</w:t>
      </w:r>
      <w:r>
        <w:rPr>
          <w:lang w:eastAsia="zh-CN"/>
        </w:rPr>
        <w:t>AZ^=0</w:t>
      </w:r>
      <w:r>
        <w:rPr>
          <w:lang w:eastAsia="zh-CN"/>
        </w:rPr>
        <w:t>时，则轧制线与轧辊中线重合。当用</w:t>
      </w:r>
      <w:r>
        <w:rPr>
          <w:lang w:eastAsia="zh-CN"/>
        </w:rPr>
        <w:t>“</w:t>
      </w:r>
      <w:r>
        <w:rPr>
          <w:lang w:eastAsia="zh-CN"/>
        </w:rPr>
        <w:t>上</w:t>
      </w:r>
      <w:r>
        <w:rPr>
          <w:lang w:eastAsia="zh-CN"/>
        </w:rPr>
        <w:t>ffi”</w:t>
      </w:r>
      <w:r>
        <w:rPr>
          <w:lang w:eastAsia="zh-CN"/>
        </w:rPr>
        <w:t>为时，则轧制线在轧辊中线</w:t>
      </w:r>
      <w:r>
        <w:rPr>
          <w:lang w:eastAsia="zh-CN"/>
        </w:rPr>
        <w:t xml:space="preserve"> </w:t>
      </w:r>
      <w:r>
        <w:rPr>
          <w:lang w:eastAsia="zh-CN"/>
        </w:rPr>
        <w:t>的下方，其间距为</w:t>
      </w:r>
      <w:r>
        <w:rPr>
          <w:lang w:eastAsia="zh-CN"/>
        </w:rPr>
        <w:t>^</w:t>
      </w:r>
      <w:r>
        <w:rPr>
          <w:lang w:eastAsia="zh-CN"/>
        </w:rPr>
        <w:t>当用</w:t>
      </w:r>
      <w:r>
        <w:rPr>
          <w:lang w:eastAsia="zh-CN"/>
        </w:rPr>
        <w:t>“</w:t>
      </w:r>
      <w:r>
        <w:rPr>
          <w:lang w:eastAsia="zh-CN"/>
        </w:rPr>
        <w:t>下压</w:t>
      </w:r>
      <w:r>
        <w:rPr>
          <w:lang w:eastAsia="zh-CN"/>
        </w:rPr>
        <w:t>”</w:t>
      </w:r>
      <w:r>
        <w:rPr>
          <w:lang w:eastAsia="zh-CN"/>
        </w:rPr>
        <w:t>为时，则轧制线在轧辊中线的上方，其间</w:t>
      </w:r>
    </w:p>
    <w:p w:rsidR="00C67970" w:rsidRDefault="00BC4CE2" w:rsidP="006647C5">
      <w:pPr>
        <w:spacing w:before="120" w:after="120"/>
        <w:rPr>
          <w:lang w:eastAsia="zh-CN"/>
        </w:rPr>
      </w:pPr>
      <w:r>
        <w:rPr>
          <w:lang w:eastAsia="zh-CN"/>
        </w:rPr>
        <w:t>距为</w:t>
      </w:r>
      <w:r>
        <w:rPr>
          <w:lang w:eastAsia="zh-CN"/>
        </w:rPr>
        <w:t>5)</w:t>
      </w:r>
      <w:r>
        <w:rPr>
          <w:lang w:eastAsia="zh-CN"/>
        </w:rPr>
        <w:t>根据孔型的几何形状和尺寸，并考虑其影响因素，按前述方法之一，</w:t>
      </w:r>
    </w:p>
    <w:p w:rsidR="00C67970" w:rsidRDefault="00BC4CE2" w:rsidP="006647C5">
      <w:pPr>
        <w:spacing w:before="120" w:after="120"/>
        <w:rPr>
          <w:lang w:eastAsia="zh-CN"/>
        </w:rPr>
      </w:pPr>
      <w:r>
        <w:rPr>
          <w:lang w:eastAsia="zh-CN"/>
        </w:rPr>
        <w:t>或用其他方法确定出孔型的中性线。</w:t>
      </w:r>
      <w:r>
        <w:rPr>
          <w:lang w:eastAsia="zh-CN"/>
        </w:rPr>
        <w:t>6)</w:t>
      </w:r>
      <w:r>
        <w:rPr>
          <w:lang w:eastAsia="zh-CN"/>
        </w:rPr>
        <w:t>使孔型的中性线与轧制线相重合。确定出孔型各</w:t>
      </w:r>
      <w:r>
        <w:rPr>
          <w:lang w:eastAsia="zh-CN"/>
        </w:rPr>
        <w:t xml:space="preserve"> </w:t>
      </w:r>
      <w:r>
        <w:rPr>
          <w:lang w:eastAsia="zh-CN"/>
        </w:rPr>
        <w:t>处的轧辊直径，画出轧辊图。</w:t>
      </w:r>
    </w:p>
    <w:p w:rsidR="00C67970" w:rsidRDefault="00BC4CE2" w:rsidP="006647C5">
      <w:pPr>
        <w:spacing w:before="120" w:after="120"/>
        <w:rPr>
          <w:lang w:eastAsia="zh-CN"/>
        </w:rPr>
      </w:pPr>
      <w:r>
        <w:rPr>
          <w:lang w:eastAsia="zh-CN"/>
        </w:rPr>
        <w:t>11$</w:t>
      </w:r>
    </w:p>
    <w:p w:rsidR="00C67970" w:rsidRDefault="00BC4CE2" w:rsidP="006647C5">
      <w:pPr>
        <w:spacing w:before="120" w:after="120"/>
        <w:outlineLvl w:val="8"/>
        <w:rPr>
          <w:lang w:eastAsia="zh-CN"/>
        </w:rPr>
      </w:pPr>
      <w:bookmarkStart w:id="68" w:name="bookmark69"/>
      <w:r>
        <w:rPr>
          <w:lang w:eastAsia="zh-CN"/>
        </w:rPr>
        <w:t>第八章延伸孔型设计</w:t>
      </w:r>
      <w:bookmarkEnd w:id="68"/>
    </w:p>
    <w:p w:rsidR="00C67970" w:rsidRDefault="00BC4CE2" w:rsidP="006647C5">
      <w:pPr>
        <w:spacing w:before="120" w:after="120"/>
        <w:rPr>
          <w:lang w:eastAsia="zh-CN"/>
        </w:rPr>
      </w:pPr>
      <w:bookmarkStart w:id="69" w:name="bookmark70"/>
      <w:r>
        <w:rPr>
          <w:lang w:eastAsia="zh-CN"/>
        </w:rPr>
        <w:t>第一节延伸孔型系统及其设计方法</w:t>
      </w:r>
      <w:bookmarkEnd w:id="69"/>
    </w:p>
    <w:p w:rsidR="00C67970" w:rsidRDefault="00BC4CE2" w:rsidP="006647C5">
      <w:pPr>
        <w:spacing w:before="120" w:after="120"/>
        <w:ind w:firstLine="360"/>
        <w:rPr>
          <w:lang w:eastAsia="zh-CN"/>
        </w:rPr>
      </w:pPr>
      <w:bookmarkStart w:id="70" w:name="bookmark71"/>
      <w:r>
        <w:rPr>
          <w:lang w:eastAsia="zh-CN"/>
        </w:rPr>
        <w:t>一、延伸孔型系统</w:t>
      </w:r>
      <w:bookmarkEnd w:id="70"/>
    </w:p>
    <w:p w:rsidR="00C67970" w:rsidRDefault="00BC4CE2" w:rsidP="006647C5">
      <w:pPr>
        <w:spacing w:before="120" w:after="120"/>
        <w:ind w:firstLine="360"/>
        <w:rPr>
          <w:lang w:eastAsia="zh-CN"/>
        </w:rPr>
      </w:pPr>
      <w:r>
        <w:rPr>
          <w:lang w:eastAsia="zh-CN"/>
        </w:rPr>
        <w:t>轧制某种型钢通常需要有一定数量的精轧孔型和造形孔型。而在精轧孔型以前的孔型</w:t>
      </w:r>
      <w:r>
        <w:rPr>
          <w:lang w:eastAsia="zh-CN"/>
        </w:rPr>
        <w:t xml:space="preserve"> </w:t>
      </w:r>
      <w:r>
        <w:rPr>
          <w:lang w:eastAsia="zh-CN"/>
        </w:rPr>
        <w:t>则是把大断面的钢锭或钢坯轧成第</w:t>
      </w:r>
      <w:r>
        <w:rPr>
          <w:lang w:eastAsia="zh-CN"/>
        </w:rPr>
        <w:t>1</w:t>
      </w:r>
      <w:r>
        <w:rPr>
          <w:lang w:eastAsia="zh-CN"/>
        </w:rPr>
        <w:t>个精轧孔型所需的轧件断面形状和尺寸，这些孔型通</w:t>
      </w:r>
      <w:r>
        <w:rPr>
          <w:lang w:eastAsia="zh-CN"/>
        </w:rPr>
        <w:t xml:space="preserve"> </w:t>
      </w:r>
      <w:r>
        <w:rPr>
          <w:lang w:eastAsia="zh-CN"/>
        </w:rPr>
        <w:t>常称之为延伸孔型或开坯孔型。</w:t>
      </w:r>
    </w:p>
    <w:p w:rsidR="00C67970" w:rsidRDefault="00BC4CE2" w:rsidP="006647C5">
      <w:pPr>
        <w:spacing w:before="120" w:after="120"/>
        <w:ind w:firstLine="360"/>
        <w:rPr>
          <w:lang w:eastAsia="zh-CN"/>
        </w:rPr>
      </w:pPr>
      <w:r>
        <w:rPr>
          <w:lang w:eastAsia="zh-CN"/>
        </w:rPr>
        <w:t>延伸孔型系统就是这些延伸孔型的组合。延伸孔型系统有：箱形孔型系统；菱</w:t>
      </w:r>
      <w:r>
        <w:rPr>
          <w:lang w:eastAsia="zh-CN"/>
        </w:rPr>
        <w:t>-</w:t>
      </w:r>
      <w:r>
        <w:rPr>
          <w:lang w:eastAsia="zh-CN"/>
        </w:rPr>
        <w:t>方孔</w:t>
      </w:r>
      <w:r>
        <w:rPr>
          <w:lang w:eastAsia="zh-CN"/>
        </w:rPr>
        <w:t xml:space="preserve"> </w:t>
      </w:r>
      <w:r>
        <w:rPr>
          <w:lang w:eastAsia="zh-CN"/>
        </w:rPr>
        <w:t>型系统；菱</w:t>
      </w:r>
      <w:r>
        <w:rPr>
          <w:lang w:eastAsia="zh-CN"/>
        </w:rPr>
        <w:t>-</w:t>
      </w:r>
      <w:r>
        <w:rPr>
          <w:lang w:eastAsia="zh-CN"/>
        </w:rPr>
        <w:t>菱孔型系统；椭圆</w:t>
      </w:r>
      <w:r>
        <w:rPr>
          <w:lang w:eastAsia="zh-CN"/>
        </w:rPr>
        <w:t>-</w:t>
      </w:r>
      <w:r>
        <w:rPr>
          <w:lang w:eastAsia="zh-CN"/>
        </w:rPr>
        <w:t>方孔型系统；六角</w:t>
      </w:r>
      <w:r>
        <w:rPr>
          <w:lang w:eastAsia="zh-CN"/>
        </w:rPr>
        <w:t>-</w:t>
      </w:r>
      <w:r>
        <w:rPr>
          <w:lang w:eastAsia="zh-CN"/>
        </w:rPr>
        <w:t>方孔型系统；椭圆</w:t>
      </w:r>
      <w:r>
        <w:rPr>
          <w:lang w:eastAsia="zh-CN"/>
        </w:rPr>
        <w:t>-</w:t>
      </w:r>
      <w:r>
        <w:rPr>
          <w:lang w:eastAsia="zh-CN"/>
        </w:rPr>
        <w:t>圆孔型系统</w:t>
      </w:r>
      <w:r>
        <w:rPr>
          <w:lang w:eastAsia="zh-CN"/>
        </w:rPr>
        <w:t>;</w:t>
      </w:r>
      <w:r>
        <w:rPr>
          <w:lang w:eastAsia="zh-CN"/>
        </w:rPr>
        <w:t>椭圆</w:t>
      </w:r>
      <w:r>
        <w:rPr>
          <w:lang w:eastAsia="zh-CN"/>
        </w:rPr>
        <w:t xml:space="preserve">- </w:t>
      </w:r>
      <w:r>
        <w:rPr>
          <w:lang w:eastAsia="zh-CN"/>
        </w:rPr>
        <w:t>椭圆孔型系统以及其他等。究竟选用哪种孔型系统比较合理，这要根据具体的轧制条件</w:t>
      </w:r>
      <w:r>
        <w:rPr>
          <w:lang w:eastAsia="zh-CN"/>
        </w:rPr>
        <w:t xml:space="preserve">—— </w:t>
      </w:r>
      <w:r>
        <w:rPr>
          <w:lang w:eastAsia="zh-CN"/>
        </w:rPr>
        <w:t>轧机型式、轧辊直径，轧制速度、电机能力、乳机前后的辅助设备，如翻钢机和升降装置</w:t>
      </w:r>
      <w:r>
        <w:rPr>
          <w:lang w:eastAsia="zh-CN"/>
        </w:rPr>
        <w:t xml:space="preserve"> </w:t>
      </w:r>
      <w:r>
        <w:rPr>
          <w:lang w:eastAsia="zh-CN"/>
        </w:rPr>
        <w:t>的性能，原料尺寸、钢种、生产技术水平及操作习惯等来确定。根据轧制条件的不同，也</w:t>
      </w:r>
      <w:r>
        <w:rPr>
          <w:lang w:eastAsia="zh-CN"/>
        </w:rPr>
        <w:t xml:space="preserve"> </w:t>
      </w:r>
      <w:r>
        <w:rPr>
          <w:lang w:eastAsia="zh-CN"/>
        </w:rPr>
        <w:t>常采用由几种孔型系统组合的混合孔型系统，如在三辊开坯机上常用箱形</w:t>
      </w:r>
      <w:r>
        <w:rPr>
          <w:lang w:eastAsia="zh-CN"/>
        </w:rPr>
        <w:t>-</w:t>
      </w:r>
      <w:r>
        <w:rPr>
          <w:lang w:eastAsia="zh-CN"/>
        </w:rPr>
        <w:t>菱</w:t>
      </w:r>
      <w:r>
        <w:rPr>
          <w:lang w:eastAsia="zh-CN"/>
        </w:rPr>
        <w:t>-</w:t>
      </w:r>
      <w:r>
        <w:rPr>
          <w:lang w:eastAsia="zh-CN"/>
        </w:rPr>
        <w:t>方孔型系</w:t>
      </w:r>
      <w:r>
        <w:rPr>
          <w:lang w:eastAsia="zh-CN"/>
        </w:rPr>
        <w:t xml:space="preserve"> </w:t>
      </w:r>
      <w:r>
        <w:rPr>
          <w:lang w:eastAsia="zh-CN"/>
        </w:rPr>
        <w:t>统，在某些型钢轧机上还有许多其他的混合孔型系统。</w:t>
      </w:r>
    </w:p>
    <w:p w:rsidR="00C67970" w:rsidRDefault="00BC4CE2" w:rsidP="006647C5">
      <w:pPr>
        <w:spacing w:before="120" w:after="120"/>
        <w:ind w:firstLine="360"/>
        <w:rPr>
          <w:lang w:eastAsia="zh-CN"/>
        </w:rPr>
      </w:pPr>
      <w:bookmarkStart w:id="71" w:name="bookmark72"/>
      <w:r>
        <w:rPr>
          <w:lang w:eastAsia="zh-CN"/>
        </w:rPr>
        <w:t>二、延伸孔型的设计方法</w:t>
      </w:r>
      <w:bookmarkEnd w:id="71"/>
    </w:p>
    <w:p w:rsidR="00C67970" w:rsidRDefault="00BC4CE2" w:rsidP="006647C5">
      <w:pPr>
        <w:spacing w:before="120" w:after="120"/>
        <w:ind w:firstLine="360"/>
        <w:rPr>
          <w:lang w:eastAsia="zh-CN"/>
        </w:rPr>
      </w:pPr>
      <w:r>
        <w:rPr>
          <w:lang w:eastAsia="zh-CN"/>
        </w:rPr>
        <w:t>由于延伸孔型系统一般均为间隔出现方孔型，因此设计时可以利用这一特点。首先设</w:t>
      </w:r>
      <w:r>
        <w:rPr>
          <w:lang w:eastAsia="zh-CN"/>
        </w:rPr>
        <w:t xml:space="preserve"> </w:t>
      </w:r>
      <w:r>
        <w:rPr>
          <w:lang w:eastAsia="zh-CN"/>
        </w:rPr>
        <w:t>计各方乳件断面的尺寸，然后根据相邻两个方乳件的断面形状和尺寸设计中间轧件的断面</w:t>
      </w:r>
      <w:r>
        <w:rPr>
          <w:lang w:eastAsia="zh-CN"/>
        </w:rPr>
        <w:t xml:space="preserve"> </w:t>
      </w:r>
      <w:r>
        <w:rPr>
          <w:lang w:eastAsia="zh-CN"/>
        </w:rPr>
        <w:t>和尺寸；再根据已确定出的乳件断面形状和尺寸构成孔型。</w:t>
      </w:r>
    </w:p>
    <w:p w:rsidR="00C67970" w:rsidRDefault="00BC4CE2" w:rsidP="006647C5">
      <w:pPr>
        <w:spacing w:before="120" w:after="120"/>
        <w:ind w:firstLine="360"/>
      </w:pPr>
      <w:r>
        <w:rPr>
          <w:lang w:eastAsia="zh-CN"/>
        </w:rPr>
        <w:t>1.</w:t>
      </w:r>
      <w:r>
        <w:rPr>
          <w:lang w:eastAsia="zh-CN"/>
        </w:rPr>
        <w:t>间隔方轧件断面的设计根据总延伸系数和平均延伸系数可以计算出总道次数，</w:t>
      </w:r>
      <w:r>
        <w:rPr>
          <w:lang w:eastAsia="zh-CN"/>
        </w:rPr>
        <w:t xml:space="preserve"> </w:t>
      </w:r>
      <w:r>
        <w:rPr>
          <w:lang w:eastAsia="zh-CN"/>
        </w:rPr>
        <w:t>然后分配各道次（或孔型）的延伸系数，并使各道次或孔型的延伸系数的连乘积等于总延</w:t>
      </w:r>
      <w:r>
        <w:rPr>
          <w:lang w:eastAsia="zh-CN"/>
        </w:rPr>
        <w:t xml:space="preserve"> </w:t>
      </w:r>
      <w:r>
        <w:rPr>
          <w:lang w:eastAsia="zh-CN"/>
        </w:rPr>
        <w:t>伸系数。这样就可以根据坯料或成品坯的断面面积确定出各孔型中轧件的断面面积，其中</w:t>
      </w:r>
      <w:r>
        <w:rPr>
          <w:lang w:eastAsia="zh-CN"/>
        </w:rPr>
        <w:t xml:space="preserve"> </w:t>
      </w:r>
      <w:r>
        <w:rPr>
          <w:lang w:eastAsia="zh-CN"/>
        </w:rPr>
        <w:t>也确定出了各方轧件的断面面积</w:t>
      </w:r>
      <w:r>
        <w:rPr>
          <w:lang w:eastAsia="zh-CN"/>
        </w:rPr>
        <w:t>F/</w:t>
      </w:r>
      <w:r>
        <w:rPr>
          <w:lang w:eastAsia="zh-CN"/>
        </w:rPr>
        <w:t>。或者根据坯料和成品坯的断面面积先确定方孔型数</w:t>
      </w:r>
      <w:r>
        <w:rPr>
          <w:lang w:eastAsia="zh-CN"/>
        </w:rPr>
        <w:t xml:space="preserve"> </w:t>
      </w:r>
      <w:r>
        <w:rPr>
          <w:lang w:eastAsia="zh-CN"/>
        </w:rPr>
        <w:t>目和各方孔型间的延伸系数，使各方孔型间的延伸系数连乘积等于总</w:t>
      </w:r>
      <w:r>
        <w:rPr>
          <w:lang w:eastAsia="zh-CN"/>
        </w:rPr>
        <w:t>g</w:t>
      </w:r>
      <w:r>
        <w:rPr>
          <w:lang w:eastAsia="zh-CN"/>
        </w:rPr>
        <w:t>伸系数，然后求出</w:t>
      </w:r>
      <w:r>
        <w:rPr>
          <w:lang w:eastAsia="zh-CN"/>
        </w:rPr>
        <w:t xml:space="preserve"> </w:t>
      </w:r>
      <w:r>
        <w:rPr>
          <w:lang w:eastAsia="zh-CN"/>
        </w:rPr>
        <w:t>各方孔型中方轧件的断面面积尸</w:t>
      </w:r>
      <w:r>
        <w:rPr>
          <w:lang w:eastAsia="zh-CN"/>
        </w:rPr>
        <w:t>,</w:t>
      </w:r>
      <w:r>
        <w:rPr>
          <w:lang w:eastAsia="zh-CN"/>
        </w:rPr>
        <w:t>。</w:t>
      </w:r>
      <w:r>
        <w:t>从而求出方轧件断面的边长</w:t>
      </w:r>
    </w:p>
    <w:tbl>
      <w:tblPr>
        <w:tblOverlap w:val="never"/>
        <w:tblW w:w="0" w:type="auto"/>
        <w:tblLayout w:type="fixed"/>
        <w:tblCellMar>
          <w:left w:w="10" w:type="dxa"/>
          <w:right w:w="10" w:type="dxa"/>
        </w:tblCellMar>
        <w:tblLook w:val="0000"/>
      </w:tblPr>
      <w:tblGrid>
        <w:gridCol w:w="136"/>
        <w:gridCol w:w="1346"/>
        <w:gridCol w:w="419"/>
      </w:tblGrid>
      <w:tr w:rsidR="00C67970">
        <w:trPr>
          <w:trHeight w:val="351"/>
        </w:trPr>
        <w:tc>
          <w:tcPr>
            <w:tcW w:w="136" w:type="dxa"/>
            <w:shd w:val="clear" w:color="auto" w:fill="FFFFFF"/>
          </w:tcPr>
          <w:p w:rsidR="00C67970" w:rsidRDefault="00C67970" w:rsidP="006647C5">
            <w:pPr>
              <w:spacing w:before="120" w:after="120"/>
              <w:rPr>
                <w:sz w:val="10"/>
                <w:szCs w:val="10"/>
              </w:rPr>
            </w:pPr>
          </w:p>
        </w:tc>
        <w:tc>
          <w:tcPr>
            <w:tcW w:w="1346" w:type="dxa"/>
            <w:tcBorders>
              <w:top w:val="single" w:sz="4" w:space="0" w:color="auto"/>
              <w:left w:val="single" w:sz="4" w:space="0" w:color="auto"/>
            </w:tcBorders>
            <w:shd w:val="clear" w:color="auto" w:fill="FFFFFF"/>
          </w:tcPr>
          <w:p w:rsidR="00C67970" w:rsidRDefault="00BC4CE2" w:rsidP="006647C5">
            <w:pPr>
              <w:tabs>
                <w:tab w:val="left" w:leader="hyphen" w:pos="1274"/>
              </w:tabs>
              <w:spacing w:before="120" w:after="120"/>
            </w:pPr>
            <w:r>
              <w:t xml:space="preserve">C' </w:t>
            </w:r>
            <w:r>
              <w:tab/>
              <w:t>ts</w:t>
            </w:r>
          </w:p>
          <w:p w:rsidR="00C67970" w:rsidRDefault="00BC4CE2" w:rsidP="006647C5">
            <w:pPr>
              <w:spacing w:before="120" w:after="120"/>
            </w:pPr>
            <w:r>
              <w:t>1 1</w:t>
            </w:r>
          </w:p>
        </w:tc>
        <w:tc>
          <w:tcPr>
            <w:tcW w:w="419" w:type="dxa"/>
            <w:tcBorders>
              <w:top w:val="single" w:sz="4" w:space="0" w:color="auto"/>
              <w:left w:val="single" w:sz="4" w:space="0" w:color="auto"/>
            </w:tcBorders>
            <w:shd w:val="clear" w:color="auto" w:fill="FFFFFF"/>
          </w:tcPr>
          <w:p w:rsidR="00C67970" w:rsidRDefault="00BC4CE2" w:rsidP="006647C5">
            <w:pPr>
              <w:spacing w:before="120" w:after="120"/>
            </w:pPr>
            <w:r>
              <w:t>t</w:t>
            </w:r>
          </w:p>
        </w:tc>
      </w:tr>
      <w:tr w:rsidR="00C67970">
        <w:trPr>
          <w:trHeight w:val="314"/>
        </w:trPr>
        <w:tc>
          <w:tcPr>
            <w:tcW w:w="136" w:type="dxa"/>
            <w:vMerge w:val="restart"/>
            <w:tcBorders>
              <w:top w:val="single" w:sz="4" w:space="0" w:color="auto"/>
            </w:tcBorders>
            <w:shd w:val="clear" w:color="auto" w:fill="FFFFFF"/>
          </w:tcPr>
          <w:p w:rsidR="00C67970" w:rsidRDefault="00C67970" w:rsidP="006647C5">
            <w:pPr>
              <w:spacing w:before="120" w:after="120"/>
              <w:rPr>
                <w:sz w:val="10"/>
                <w:szCs w:val="10"/>
              </w:rPr>
            </w:pPr>
          </w:p>
        </w:tc>
        <w:tc>
          <w:tcPr>
            <w:tcW w:w="1346" w:type="dxa"/>
            <w:tcBorders>
              <w:top w:val="single" w:sz="4" w:space="0" w:color="auto"/>
              <w:left w:val="single" w:sz="4" w:space="0" w:color="auto"/>
            </w:tcBorders>
            <w:shd w:val="clear" w:color="auto" w:fill="FFFFFF"/>
          </w:tcPr>
          <w:p w:rsidR="00C67970" w:rsidRDefault="00BC4CE2" w:rsidP="006647C5">
            <w:pPr>
              <w:spacing w:before="120" w:after="120"/>
            </w:pPr>
            <w:r>
              <w:t xml:space="preserve">1 1 </w:t>
            </w:r>
            <w:r>
              <w:t>卜</w:t>
            </w:r>
          </w:p>
        </w:tc>
        <w:tc>
          <w:tcPr>
            <w:tcW w:w="419" w:type="dxa"/>
            <w:tcBorders>
              <w:top w:val="single" w:sz="4" w:space="0" w:color="auto"/>
              <w:left w:val="single" w:sz="4" w:space="0" w:color="auto"/>
            </w:tcBorders>
            <w:shd w:val="clear" w:color="auto" w:fill="FFFFFF"/>
          </w:tcPr>
          <w:p w:rsidR="00C67970" w:rsidRDefault="00BC4CE2" w:rsidP="006647C5">
            <w:pPr>
              <w:spacing w:before="120" w:after="120"/>
            </w:pPr>
            <w:r>
              <w:t>1</w:t>
            </w:r>
          </w:p>
        </w:tc>
      </w:tr>
      <w:tr w:rsidR="00C67970">
        <w:trPr>
          <w:trHeight w:val="566"/>
        </w:trPr>
        <w:tc>
          <w:tcPr>
            <w:tcW w:w="136" w:type="dxa"/>
            <w:vMerge/>
            <w:shd w:val="clear" w:color="auto" w:fill="FFFFFF"/>
          </w:tcPr>
          <w:p w:rsidR="00C67970" w:rsidRDefault="00C67970" w:rsidP="006647C5">
            <w:pPr>
              <w:spacing w:before="120" w:after="120"/>
            </w:pPr>
          </w:p>
        </w:tc>
        <w:tc>
          <w:tcPr>
            <w:tcW w:w="1346" w:type="dxa"/>
            <w:tcBorders>
              <w:top w:val="single" w:sz="4" w:space="0" w:color="auto"/>
              <w:left w:val="single" w:sz="4" w:space="0" w:color="auto"/>
            </w:tcBorders>
            <w:shd w:val="clear" w:color="auto" w:fill="FFFFFF"/>
          </w:tcPr>
          <w:p w:rsidR="00C67970" w:rsidRDefault="00BC4CE2" w:rsidP="006647C5">
            <w:pPr>
              <w:spacing w:before="120" w:after="120"/>
            </w:pPr>
            <w:r>
              <w:t>1</w:t>
            </w:r>
            <w:r>
              <w:t>、</w:t>
            </w:r>
            <w:r>
              <w:t xml:space="preserve"> j</w:t>
            </w:r>
          </w:p>
        </w:tc>
        <w:tc>
          <w:tcPr>
            <w:tcW w:w="419" w:type="dxa"/>
            <w:vMerge w:val="restart"/>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168"/>
        </w:trPr>
        <w:tc>
          <w:tcPr>
            <w:tcW w:w="136" w:type="dxa"/>
            <w:vMerge/>
            <w:shd w:val="clear" w:color="auto" w:fill="FFFFFF"/>
          </w:tcPr>
          <w:p w:rsidR="00C67970" w:rsidRDefault="00C67970" w:rsidP="006647C5">
            <w:pPr>
              <w:spacing w:before="120" w:after="120"/>
            </w:pPr>
          </w:p>
        </w:tc>
        <w:tc>
          <w:tcPr>
            <w:tcW w:w="134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19" w:type="dxa"/>
            <w:vMerge/>
            <w:tcBorders>
              <w:left w:val="single" w:sz="4" w:space="0" w:color="auto"/>
            </w:tcBorders>
            <w:shd w:val="clear" w:color="auto" w:fill="FFFFFF"/>
          </w:tcPr>
          <w:p w:rsidR="00C67970" w:rsidRDefault="00C67970" w:rsidP="006647C5">
            <w:pPr>
              <w:spacing w:before="120" w:after="120"/>
            </w:pPr>
          </w:p>
        </w:tc>
      </w:tr>
    </w:tbl>
    <w:p w:rsidR="00C67970" w:rsidRDefault="00BC4CE2" w:rsidP="006647C5">
      <w:pPr>
        <w:spacing w:before="120" w:after="120"/>
        <w:rPr>
          <w:lang w:eastAsia="zh-CN"/>
        </w:rPr>
      </w:pPr>
      <w:r>
        <w:rPr>
          <w:lang w:eastAsia="zh-CN"/>
        </w:rPr>
        <w:t>图</w:t>
      </w:r>
      <w:r>
        <w:rPr>
          <w:lang w:eastAsia="zh-CN"/>
        </w:rPr>
        <w:t>8-1</w:t>
      </w:r>
      <w:r>
        <w:rPr>
          <w:lang w:eastAsia="zh-CN"/>
        </w:rPr>
        <w:t>中间孔型内轧件断面尺寸的确定</w:t>
      </w:r>
    </w:p>
    <w:p w:rsidR="00C67970" w:rsidRDefault="00BC4CE2" w:rsidP="006647C5">
      <w:pPr>
        <w:spacing w:before="120" w:after="120"/>
        <w:ind w:firstLine="360"/>
        <w:rPr>
          <w:lang w:eastAsia="zh-CN"/>
        </w:rPr>
      </w:pPr>
      <w:r>
        <w:rPr>
          <w:lang w:eastAsia="zh-CN"/>
        </w:rPr>
        <w:t>2.</w:t>
      </w:r>
      <w:r>
        <w:rPr>
          <w:lang w:eastAsia="zh-CN"/>
        </w:rPr>
        <w:t>中间轧件断面的设计这里所指的中间轧件是两个方轧件之间的轧件。在两个方</w:t>
      </w:r>
      <w:r>
        <w:rPr>
          <w:lang w:eastAsia="zh-CN"/>
        </w:rPr>
        <w:t xml:space="preserve"> </w:t>
      </w:r>
      <w:r>
        <w:rPr>
          <w:lang w:eastAsia="zh-CN"/>
        </w:rPr>
        <w:t>轧件之间可为矩形、菱形、椭圆或六角形轧件。在后面所介绍的确定这种中间轧件的断面</w:t>
      </w:r>
      <w:r>
        <w:rPr>
          <w:lang w:eastAsia="zh-CN"/>
        </w:rPr>
        <w:t xml:space="preserve"> </w:t>
      </w:r>
      <w:r>
        <w:rPr>
          <w:lang w:eastAsia="zh-CN"/>
        </w:rPr>
        <w:t>尺寸，是指确定其断面最高和最宽处的尺寸。以箱形孔型系统（图</w:t>
      </w:r>
      <w:r>
        <w:rPr>
          <w:lang w:eastAsia="zh-CN"/>
        </w:rPr>
        <w:t>8-1)</w:t>
      </w:r>
      <w:r>
        <w:rPr>
          <w:lang w:eastAsia="zh-CN"/>
        </w:rPr>
        <w:t>为例说明之。因</w:t>
      </w:r>
      <w:r>
        <w:rPr>
          <w:lang w:eastAsia="zh-CN"/>
        </w:rPr>
        <w:t xml:space="preserve"> </w:t>
      </w:r>
      <w:r>
        <w:rPr>
          <w:lang w:eastAsia="zh-CN"/>
        </w:rPr>
        <w:t>为展宽系数</w:t>
      </w:r>
      <w:r>
        <w:rPr>
          <w:lang w:eastAsia="zh-CN"/>
        </w:rPr>
        <w:t>&gt;6</w:t>
      </w:r>
      <w:r>
        <w:rPr>
          <w:lang w:eastAsia="zh-CN"/>
        </w:rPr>
        <w:t>为展宽量</w:t>
      </w:r>
      <w:r>
        <w:rPr>
          <w:lang w:eastAsia="zh-CN"/>
        </w:rPr>
        <w:t>Afc</w:t>
      </w:r>
      <w:r>
        <w:rPr>
          <w:lang w:eastAsia="zh-CN"/>
        </w:rPr>
        <w:t>与压下量</w:t>
      </w:r>
      <w:r>
        <w:rPr>
          <w:lang w:eastAsia="zh-CN"/>
        </w:rPr>
        <w:t>AA</w:t>
      </w:r>
      <w:r>
        <w:rPr>
          <w:lang w:eastAsia="zh-CN"/>
        </w:rPr>
        <w:t>之比，因此在确定中间轧件断面尺寸时需同时满足</w:t>
      </w:r>
    </w:p>
    <w:p w:rsidR="00C67970" w:rsidRDefault="00BC4CE2" w:rsidP="006647C5">
      <w:pPr>
        <w:spacing w:before="120" w:after="120"/>
        <w:rPr>
          <w:lang w:eastAsia="zh-CN"/>
        </w:rPr>
      </w:pPr>
      <w:r>
        <w:rPr>
          <w:lang w:eastAsia="zh-CN"/>
        </w:rPr>
        <w:t>114</w:t>
      </w:r>
    </w:p>
    <w:p w:rsidR="00C67970" w:rsidRDefault="00BC4CE2" w:rsidP="006647C5">
      <w:pPr>
        <w:spacing w:before="120" w:after="120"/>
        <w:rPr>
          <w:lang w:eastAsia="zh-CN"/>
        </w:rPr>
      </w:pPr>
      <w:r>
        <w:rPr>
          <w:lang w:eastAsia="zh-CN"/>
        </w:rPr>
        <w:t>下述两个条件</w:t>
      </w:r>
    </w:p>
    <w:p w:rsidR="00C67970" w:rsidRDefault="00BC4CE2" w:rsidP="006647C5">
      <w:pPr>
        <w:tabs>
          <w:tab w:val="left" w:pos="2024"/>
        </w:tabs>
        <w:spacing w:before="120" w:after="120"/>
        <w:rPr>
          <w:lang w:eastAsia="zh-CN"/>
        </w:rPr>
      </w:pPr>
      <w:r>
        <w:rPr>
          <w:lang w:eastAsia="zh-CN"/>
        </w:rPr>
        <w:t xml:space="preserve">O </w:t>
      </w:r>
      <w:r>
        <w:rPr>
          <w:vertAlign w:val="superscript"/>
          <w:lang w:eastAsia="zh-CN"/>
        </w:rPr>
        <w:t>b</w:t>
      </w:r>
      <w:r>
        <w:rPr>
          <w:lang w:eastAsia="zh-CN"/>
        </w:rPr>
        <w:t>-A _</w:t>
      </w:r>
      <w:r>
        <w:rPr>
          <w:lang w:eastAsia="zh-CN"/>
        </w:rPr>
        <w:tab/>
        <w:t>a-h</w:t>
      </w:r>
    </w:p>
    <w:p w:rsidR="00C67970" w:rsidRDefault="00BC4CE2" w:rsidP="006647C5">
      <w:pPr>
        <w:spacing w:before="120" w:after="120"/>
        <w:rPr>
          <w:lang w:eastAsia="zh-CN"/>
        </w:rPr>
      </w:pPr>
      <w:r>
        <w:rPr>
          <w:lang w:eastAsia="zh-CN"/>
        </w:rPr>
        <w:t>式中</w:t>
      </w:r>
      <w:r>
        <w:rPr>
          <w:lang w:eastAsia="zh-CN"/>
        </w:rPr>
        <w:t>U——</w:t>
      </w:r>
      <w:r>
        <w:rPr>
          <w:lang w:eastAsia="zh-CN"/>
        </w:rPr>
        <w:t>乳件在中间孔型和后一方孔型中的展宽系数。</w:t>
      </w:r>
    </w:p>
    <w:p w:rsidR="00C67970" w:rsidRDefault="00BC4CE2" w:rsidP="006647C5">
      <w:pPr>
        <w:spacing w:before="120" w:after="120"/>
        <w:ind w:firstLine="360"/>
        <w:rPr>
          <w:lang w:eastAsia="zh-CN"/>
        </w:rPr>
      </w:pPr>
      <w:r>
        <w:rPr>
          <w:lang w:eastAsia="zh-CN"/>
        </w:rPr>
        <w:t>由上述条件，则可求出轧件在中间孔型中的宽度</w:t>
      </w:r>
      <w:r>
        <w:rPr>
          <w:lang w:eastAsia="zh-CN"/>
        </w:rPr>
        <w:t>6</w:t>
      </w:r>
      <w:r>
        <w:rPr>
          <w:lang w:eastAsia="zh-CN"/>
        </w:rPr>
        <w:t>和髙度为</w:t>
      </w:r>
    </w:p>
    <w:p w:rsidR="00C67970" w:rsidRPr="00E13F16" w:rsidRDefault="00BC4CE2" w:rsidP="006647C5">
      <w:pPr>
        <w:tabs>
          <w:tab w:val="left" w:pos="3176"/>
        </w:tabs>
        <w:spacing w:before="120" w:after="120"/>
      </w:pPr>
      <w:r>
        <w:t xml:space="preserve">,A </w:t>
      </w:r>
      <w:r>
        <w:t>七</w:t>
      </w:r>
      <w:r w:rsidRPr="00E13F16">
        <w:t xml:space="preserve"> </w:t>
      </w:r>
      <w:r>
        <w:t xml:space="preserve">Apz—Ql </w:t>
      </w:r>
      <w:r w:rsidRPr="00E13F16">
        <w:t>—</w:t>
      </w:r>
      <w:r w:rsidRPr="00E13F16">
        <w:tab/>
      </w:r>
      <w:r>
        <w:t xml:space="preserve">. a </w:t>
      </w:r>
      <w:r w:rsidRPr="00E13F16">
        <w:t xml:space="preserve">+ </w:t>
      </w:r>
      <w:r>
        <w:t>ap</w:t>
      </w:r>
      <w:r>
        <w:rPr>
          <w:vertAlign w:val="subscript"/>
        </w:rPr>
        <w:t>a</w:t>
      </w:r>
      <w:r>
        <w:t>—A0a — ^ Pa</w:t>
      </w:r>
    </w:p>
    <w:p w:rsidR="00C67970" w:rsidRDefault="00BC4CE2" w:rsidP="006647C5">
      <w:pPr>
        <w:tabs>
          <w:tab w:val="left" w:pos="4516"/>
        </w:tabs>
        <w:spacing w:before="120" w:after="120"/>
        <w:rPr>
          <w:lang w:eastAsia="zh-CN"/>
        </w:rPr>
      </w:pPr>
      <w:r>
        <w:rPr>
          <w:lang w:eastAsia="zh-CN"/>
        </w:rPr>
        <w:t>°</w:t>
      </w:r>
      <w:r>
        <w:rPr>
          <w:vertAlign w:val="superscript"/>
          <w:lang w:eastAsia="zh-CN"/>
        </w:rPr>
        <w:t>=</w:t>
      </w:r>
      <w:r>
        <w:rPr>
          <w:vertAlign w:val="superscript"/>
          <w:lang w:eastAsia="zh-CN"/>
        </w:rPr>
        <w:tab/>
        <w:t>h =</w:t>
      </w:r>
      <w:r>
        <w:rPr>
          <w:lang w:eastAsia="zh-CN"/>
        </w:rPr>
        <w:t xml:space="preserve"> — ~\-LP</w:t>
      </w:r>
      <w:r>
        <w:rPr>
          <w:vertAlign w:val="subscript"/>
          <w:lang w:eastAsia="zh-CN"/>
        </w:rPr>
        <w:t>a</w:t>
      </w:r>
    </w:p>
    <w:p w:rsidR="00C67970" w:rsidRDefault="00BC4CE2" w:rsidP="006647C5">
      <w:pPr>
        <w:spacing w:before="120" w:after="120"/>
        <w:ind w:firstLine="360"/>
        <w:rPr>
          <w:lang w:eastAsia="zh-CN"/>
        </w:rPr>
      </w:pPr>
      <w:r>
        <w:rPr>
          <w:lang w:eastAsia="zh-CN"/>
        </w:rPr>
        <w:t>用上述方法可以确定出箱形孔型系统、菱</w:t>
      </w:r>
      <w:r>
        <w:rPr>
          <w:lang w:eastAsia="zh-CN"/>
        </w:rPr>
        <w:t>-</w:t>
      </w:r>
      <w:r>
        <w:rPr>
          <w:lang w:eastAsia="zh-CN"/>
        </w:rPr>
        <w:t>方、椭圆</w:t>
      </w:r>
      <w:r>
        <w:rPr>
          <w:lang w:eastAsia="zh-CN"/>
        </w:rPr>
        <w:t>-</w:t>
      </w:r>
      <w:r>
        <w:rPr>
          <w:lang w:eastAsia="zh-CN"/>
        </w:rPr>
        <w:t>方、六角</w:t>
      </w:r>
      <w:r>
        <w:rPr>
          <w:lang w:eastAsia="zh-CN"/>
        </w:rPr>
        <w:t>-</w:t>
      </w:r>
      <w:r>
        <w:rPr>
          <w:lang w:eastAsia="zh-CN"/>
        </w:rPr>
        <w:t>方、椭圆</w:t>
      </w:r>
      <w:r>
        <w:rPr>
          <w:lang w:eastAsia="zh-CN"/>
        </w:rPr>
        <w:t>-</w:t>
      </w:r>
      <w:r>
        <w:rPr>
          <w:lang w:eastAsia="zh-CN"/>
        </w:rPr>
        <w:t>圆孔型系统</w:t>
      </w:r>
      <w:r>
        <w:rPr>
          <w:lang w:eastAsia="zh-CN"/>
        </w:rPr>
        <w:t xml:space="preserve"> </w:t>
      </w:r>
      <w:r>
        <w:rPr>
          <w:lang w:eastAsia="zh-CN"/>
        </w:rPr>
        <w:t>及其混合孔型系绩各孔型的轧件尺寸。确定出各孔型中的轧件断面尺寸后，则可根据这些</w:t>
      </w:r>
      <w:r>
        <w:rPr>
          <w:lang w:eastAsia="zh-CN"/>
        </w:rPr>
        <w:t xml:space="preserve"> </w:t>
      </w:r>
      <w:r>
        <w:rPr>
          <w:lang w:eastAsia="zh-CN"/>
        </w:rPr>
        <w:t>轧件尺寸构成孔聖。</w:t>
      </w:r>
    </w:p>
    <w:p w:rsidR="00C67970" w:rsidRDefault="00BC4CE2" w:rsidP="006647C5">
      <w:pPr>
        <w:spacing w:before="120" w:after="120"/>
        <w:ind w:firstLine="360"/>
        <w:rPr>
          <w:lang w:eastAsia="zh-CN"/>
        </w:rPr>
      </w:pPr>
      <w:r>
        <w:rPr>
          <w:lang w:eastAsia="zh-CN"/>
        </w:rPr>
        <w:t>为了确保轧件在孔型中轧制时稳定，还应在构成孔型后，根据孔型最高点处的轧辊速</w:t>
      </w:r>
      <w:r>
        <w:rPr>
          <w:lang w:eastAsia="zh-CN"/>
        </w:rPr>
        <w:t xml:space="preserve"> </w:t>
      </w:r>
      <w:r>
        <w:rPr>
          <w:lang w:eastAsia="zh-CN"/>
        </w:rPr>
        <w:t>度、前一孔型的充满程度、压下系数、孔型顶角处的内圆角半径、轧件和孔型的相对宽度</w:t>
      </w:r>
      <w:r>
        <w:rPr>
          <w:lang w:eastAsia="zh-CN"/>
        </w:rPr>
        <w:t xml:space="preserve"> </w:t>
      </w:r>
      <w:r>
        <w:rPr>
          <w:lang w:eastAsia="zh-CN"/>
        </w:rPr>
        <w:t>来确定按稳定条件所允许的轧件于轧前的轴比</w:t>
      </w:r>
      <w:r>
        <w:rPr>
          <w:lang w:eastAsia="zh-CN"/>
        </w:rPr>
        <w:t>——</w:t>
      </w:r>
      <w:r>
        <w:rPr>
          <w:lang w:eastAsia="zh-CN"/>
        </w:rPr>
        <w:t>高宽比。若为椭圆孔型，还应根据其圆</w:t>
      </w:r>
      <w:r>
        <w:rPr>
          <w:lang w:eastAsia="zh-CN"/>
        </w:rPr>
        <w:t xml:space="preserve"> </w:t>
      </w:r>
      <w:r>
        <w:rPr>
          <w:lang w:eastAsia="zh-CN"/>
        </w:rPr>
        <w:t>弧曲率；若为箱形孔型，则应根据前后两箱形孔型的侧壁斜度，以及轧件在孔型中的楔挤</w:t>
      </w:r>
      <w:r>
        <w:rPr>
          <w:lang w:eastAsia="zh-CN"/>
        </w:rPr>
        <w:t xml:space="preserve"> </w:t>
      </w:r>
      <w:r>
        <w:rPr>
          <w:lang w:eastAsia="zh-CN"/>
        </w:rPr>
        <w:t>程度来求出按稳定条件所允许轧前轧件的轴比％。当轧件轴比</w:t>
      </w:r>
      <w:r>
        <w:rPr>
          <w:lang w:eastAsia="zh-CN"/>
        </w:rPr>
        <w:t>——</w:t>
      </w:r>
      <w:r>
        <w:rPr>
          <w:lang w:eastAsia="zh-CN"/>
        </w:rPr>
        <w:t>宽髙比大于允许的稳定</w:t>
      </w:r>
      <w:r>
        <w:rPr>
          <w:lang w:eastAsia="zh-CN"/>
        </w:rPr>
        <w:t xml:space="preserve"> </w:t>
      </w:r>
      <w:r>
        <w:rPr>
          <w:lang w:eastAsia="zh-CN"/>
        </w:rPr>
        <w:t>性指标，即允许的轴比</w:t>
      </w:r>
      <w:r>
        <w:rPr>
          <w:lang w:eastAsia="zh-CN"/>
        </w:rPr>
        <w:t>~</w:t>
      </w:r>
      <w:r>
        <w:rPr>
          <w:lang w:eastAsia="zh-CN"/>
        </w:rPr>
        <w:t>时，则应修正有关参数。确定、值的方法将在各孔型系统的设计</w:t>
      </w:r>
      <w:r>
        <w:rPr>
          <w:lang w:eastAsia="zh-CN"/>
        </w:rPr>
        <w:t xml:space="preserve"> </w:t>
      </w:r>
      <w:r>
        <w:rPr>
          <w:lang w:eastAsia="zh-CN"/>
        </w:rPr>
        <w:t>方法中分别列出。</w:t>
      </w:r>
    </w:p>
    <w:p w:rsidR="00C67970" w:rsidRDefault="00BC4CE2" w:rsidP="006647C5">
      <w:pPr>
        <w:spacing w:before="120" w:after="120"/>
        <w:rPr>
          <w:lang w:eastAsia="zh-CN"/>
        </w:rPr>
      </w:pPr>
      <w:bookmarkStart w:id="72" w:name="bookmark73"/>
      <w:r>
        <w:rPr>
          <w:lang w:eastAsia="zh-CN"/>
        </w:rPr>
        <w:t>第二节箱形孔型系统</w:t>
      </w:r>
      <w:bookmarkEnd w:id="72"/>
    </w:p>
    <w:p w:rsidR="00C67970" w:rsidRDefault="00BC4CE2" w:rsidP="006647C5">
      <w:pPr>
        <w:spacing w:before="120" w:after="120"/>
        <w:ind w:firstLine="360"/>
        <w:rPr>
          <w:lang w:eastAsia="zh-CN"/>
        </w:rPr>
      </w:pPr>
      <w:r>
        <w:rPr>
          <w:lang w:eastAsia="zh-CN"/>
        </w:rPr>
        <w:t>一、箱形孔里系统（图</w:t>
      </w:r>
      <w:r>
        <w:rPr>
          <w:lang w:eastAsia="zh-CN"/>
        </w:rPr>
        <w:t>8-2)</w:t>
      </w:r>
      <w:r>
        <w:rPr>
          <w:lang w:eastAsia="zh-CN"/>
        </w:rPr>
        <w:t>的特点</w:t>
      </w:r>
    </w:p>
    <w:p w:rsidR="00C67970" w:rsidRDefault="00BC4CE2" w:rsidP="006647C5">
      <w:pPr>
        <w:spacing w:before="120" w:after="120"/>
        <w:rPr>
          <w:lang w:eastAsia="zh-CN"/>
        </w:rPr>
      </w:pPr>
      <w:r>
        <w:rPr>
          <w:lang w:eastAsia="zh-CN"/>
        </w:rPr>
        <w:t>图</w:t>
      </w:r>
      <w:r>
        <w:rPr>
          <w:lang w:eastAsia="zh-CN"/>
        </w:rPr>
        <w:t>8-2</w:t>
      </w:r>
      <w:r>
        <w:rPr>
          <w:lang w:eastAsia="zh-CN"/>
        </w:rPr>
        <w:t>箱形孔型系统</w:t>
      </w:r>
    </w:p>
    <w:p w:rsidR="00C67970" w:rsidRDefault="00BC4CE2" w:rsidP="006647C5">
      <w:pPr>
        <w:spacing w:before="120" w:after="120"/>
        <w:ind w:firstLine="360"/>
        <w:rPr>
          <w:lang w:eastAsia="zh-CN"/>
        </w:rPr>
      </w:pPr>
      <w:r>
        <w:rPr>
          <w:lang w:eastAsia="zh-CN"/>
        </w:rPr>
        <w:t>(1)</w:t>
      </w:r>
      <w:r>
        <w:rPr>
          <w:lang w:eastAsia="zh-CN"/>
        </w:rPr>
        <w:t>可在艮一孔型中轧制多种尺寸不同的轧件（图</w:t>
      </w:r>
      <w:r>
        <w:rPr>
          <w:lang w:eastAsia="zh-CN"/>
        </w:rPr>
        <w:t>8-3)</w:t>
      </w:r>
      <w:r>
        <w:rPr>
          <w:lang w:eastAsia="zh-CN"/>
        </w:rPr>
        <w:t>，共用性大，可以减少孔</w:t>
      </w:r>
    </w:p>
    <w:p w:rsidR="00C67970" w:rsidRDefault="00BC4CE2" w:rsidP="006647C5">
      <w:pPr>
        <w:spacing w:before="120" w:after="120"/>
        <w:ind w:firstLine="360"/>
        <w:rPr>
          <w:lang w:eastAsia="zh-CN"/>
        </w:rPr>
      </w:pPr>
      <w:r>
        <w:rPr>
          <w:lang w:eastAsia="zh-CN"/>
        </w:rPr>
        <w:t>数，减少换孔或换辊次数，有利于提高轧机的作业率，在初</w:t>
      </w:r>
      <w:r>
        <w:rPr>
          <w:lang w:eastAsia="zh-CN"/>
        </w:rPr>
        <w:t xml:space="preserve"> </w:t>
      </w:r>
      <w:r>
        <w:rPr>
          <w:lang w:eastAsia="zh-CN"/>
        </w:rPr>
        <w:t>轧机上就是充分利用了这一特点，某些型钢轧机也有的利用</w:t>
      </w:r>
      <w:r>
        <w:rPr>
          <w:lang w:eastAsia="zh-CN"/>
        </w:rPr>
        <w:t xml:space="preserve"> </w:t>
      </w:r>
      <w:r>
        <w:rPr>
          <w:lang w:eastAsia="zh-CN"/>
        </w:rPr>
        <w:t>了这一特点。</w:t>
      </w:r>
    </w:p>
    <w:p w:rsidR="00C67970" w:rsidRDefault="00BC4CE2" w:rsidP="006647C5">
      <w:pPr>
        <w:spacing w:before="120" w:after="120"/>
        <w:rPr>
          <w:lang w:eastAsia="zh-CN"/>
        </w:rPr>
      </w:pPr>
      <w:r>
        <w:rPr>
          <w:lang w:eastAsia="zh-CN"/>
        </w:rPr>
        <w:t>(2)</w:t>
      </w:r>
      <w:r>
        <w:rPr>
          <w:lang w:eastAsia="zh-CN"/>
        </w:rPr>
        <w:t>在轧件断面相等的</w:t>
      </w:r>
      <w:r>
        <w:rPr>
          <w:lang w:eastAsia="zh-CN"/>
        </w:rPr>
        <w:t xml:space="preserve"> </w:t>
      </w:r>
      <w:r>
        <w:rPr>
          <w:lang w:eastAsia="zh-CN"/>
        </w:rPr>
        <w:t>条件下，与其他孔型系统的孔</w:t>
      </w:r>
      <w:r>
        <w:rPr>
          <w:lang w:eastAsia="zh-CN"/>
        </w:rPr>
        <w:t xml:space="preserve"> </w:t>
      </w:r>
      <w:r>
        <w:rPr>
          <w:lang w:eastAsia="zh-CN"/>
        </w:rPr>
        <w:t>型相对比，箱形孔型系统的孔</w:t>
      </w:r>
      <w:r>
        <w:rPr>
          <w:lang w:eastAsia="zh-CN"/>
        </w:rPr>
        <w:t xml:space="preserve"> </w:t>
      </w:r>
      <w:r>
        <w:rPr>
          <w:lang w:eastAsia="zh-CN"/>
        </w:rPr>
        <w:t>型在轧辊上的切槽较浅（图</w:t>
      </w:r>
      <w:r>
        <w:rPr>
          <w:lang w:eastAsia="zh-CN"/>
        </w:rPr>
        <w:t>8- 4)</w:t>
      </w:r>
      <w:r>
        <w:rPr>
          <w:lang w:eastAsia="zh-CN"/>
        </w:rPr>
        <w:t>，这样相对地扳高了轧辊强度，可增大压下量，对轧制大</w:t>
      </w:r>
      <w:r>
        <w:rPr>
          <w:lang w:eastAsia="zh-CN"/>
        </w:rPr>
        <w:t xml:space="preserve"> .</w:t>
      </w:r>
      <w:r>
        <w:rPr>
          <w:lang w:eastAsia="zh-CN"/>
        </w:rPr>
        <w:t>断面的轧件是有利的。</w:t>
      </w:r>
    </w:p>
    <w:p w:rsidR="00C67970" w:rsidRDefault="00BC4CE2" w:rsidP="006647C5">
      <w:pPr>
        <w:spacing w:before="120" w:after="120"/>
        <w:rPr>
          <w:lang w:eastAsia="zh-CN"/>
        </w:rPr>
      </w:pPr>
      <w:r>
        <w:rPr>
          <w:lang w:eastAsia="zh-CN"/>
        </w:rPr>
        <w:t>(3)</w:t>
      </w:r>
      <w:r>
        <w:rPr>
          <w:lang w:eastAsia="zh-CN"/>
        </w:rPr>
        <w:t>在孔型中轧件宽度方向上的变形比较均勻，同时</w:t>
      </w:r>
      <w:r>
        <w:rPr>
          <w:lang w:eastAsia="zh-CN"/>
        </w:rPr>
        <w:t xml:space="preserve"> </w:t>
      </w:r>
      <w:r>
        <w:rPr>
          <w:lang w:eastAsia="zh-CN"/>
        </w:rPr>
        <w:t>因为孔型中各部分之间的速度差较小，所以孔型的磨损较为</w:t>
      </w:r>
      <w:r>
        <w:rPr>
          <w:lang w:eastAsia="zh-CN"/>
        </w:rPr>
        <w:t xml:space="preserve"> </w:t>
      </w:r>
      <w:r>
        <w:rPr>
          <w:lang w:eastAsia="zh-CN"/>
        </w:rPr>
        <w:t>图</w:t>
      </w:r>
      <w:r>
        <w:rPr>
          <w:lang w:eastAsia="zh-CN"/>
        </w:rPr>
        <w:t>8-4</w:t>
      </w:r>
      <w:r>
        <w:rPr>
          <w:lang w:eastAsia="zh-CN"/>
        </w:rPr>
        <w:t>乳槽深度对比</w:t>
      </w:r>
    </w:p>
    <w:p w:rsidR="00C67970" w:rsidRDefault="00BC4CE2" w:rsidP="006647C5">
      <w:pPr>
        <w:tabs>
          <w:tab w:val="left" w:leader="hyphen" w:pos="1351"/>
        </w:tabs>
        <w:spacing w:before="120" w:after="120"/>
        <w:rPr>
          <w:lang w:eastAsia="zh-CN"/>
        </w:rPr>
      </w:pPr>
      <w:r>
        <w:rPr>
          <w:lang w:eastAsia="zh-CN"/>
        </w:rPr>
        <w:t>、</w:t>
      </w:r>
      <w:r>
        <w:rPr>
          <w:lang w:eastAsia="zh-CN"/>
        </w:rPr>
        <w:t>~1</w:t>
      </w:r>
      <w:r>
        <w:rPr>
          <w:lang w:eastAsia="zh-CN"/>
        </w:rPr>
        <w:tab/>
        <w:t>*</w:t>
      </w:r>
    </w:p>
    <w:p w:rsidR="00C67970" w:rsidRDefault="00BC4CE2" w:rsidP="006647C5">
      <w:pPr>
        <w:spacing w:before="120" w:after="120"/>
        <w:rPr>
          <w:lang w:eastAsia="zh-CN"/>
        </w:rPr>
      </w:pPr>
      <w:r>
        <w:rPr>
          <w:lang w:eastAsia="zh-CN"/>
        </w:rPr>
        <w:t>摺</w:t>
      </w:r>
      <w:r>
        <w:rPr>
          <w:lang w:eastAsia="zh-CN"/>
        </w:rPr>
        <w:t>8-3</w:t>
      </w:r>
      <w:r>
        <w:rPr>
          <w:lang w:eastAsia="zh-CN"/>
        </w:rPr>
        <w:t>用改变辊缝的方法在同</w:t>
      </w:r>
      <w:r>
        <w:rPr>
          <w:lang w:eastAsia="zh-CN"/>
        </w:rPr>
        <w:t xml:space="preserve"> </w:t>
      </w:r>
      <w:r>
        <w:rPr>
          <w:lang w:eastAsia="zh-CN"/>
        </w:rPr>
        <w:t>一孔型中轧制不同尺寸的轧件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\\AppData\\Local\\Temp\\FineReader11\\media\\image182.png" \* MERGEFORMATINET </w:instrText>
      </w:r>
      <w:r>
        <w:fldChar w:fldCharType="separate"/>
      </w:r>
      <w:r w:rsidR="006647C5">
        <w:pict>
          <v:shape id="_x0000_i1206" type="#_x0000_t75" style="width:108.35pt;height:98.4pt">
            <v:imagedata r:id="rId369" r:href="rId370"/>
          </v:shape>
        </w:pict>
      </w:r>
      <w:r>
        <w:fldChar w:fldCharType="end"/>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sL-</w:t>
      </w:r>
    </w:p>
    <w:p w:rsidR="00C67970" w:rsidRDefault="00BC4CE2" w:rsidP="006647C5">
      <w:pPr>
        <w:spacing w:before="120" w:after="120"/>
        <w:rPr>
          <w:lang w:eastAsia="zh-CN"/>
        </w:rPr>
      </w:pPr>
      <w:r>
        <w:rPr>
          <w:lang w:eastAsia="zh-CN"/>
        </w:rPr>
        <w:t>115</w:t>
      </w:r>
    </w:p>
    <w:p w:rsidR="00C67970" w:rsidRDefault="00BC4CE2" w:rsidP="006647C5">
      <w:pPr>
        <w:spacing w:before="120" w:after="120"/>
        <w:rPr>
          <w:lang w:eastAsia="zh-CN"/>
        </w:rPr>
      </w:pPr>
      <w:r>
        <w:rPr>
          <w:lang w:eastAsia="zh-CN"/>
        </w:rPr>
        <w:t>均勻，磨损程度和变形功也因之相对地小些。</w:t>
      </w:r>
    </w:p>
    <w:p w:rsidR="00C67970" w:rsidRDefault="00BC4CE2" w:rsidP="006647C5">
      <w:pPr>
        <w:spacing w:before="120" w:after="120"/>
        <w:ind w:firstLine="360"/>
        <w:rPr>
          <w:lang w:eastAsia="zh-CN"/>
        </w:rPr>
      </w:pPr>
      <w:r>
        <w:rPr>
          <w:lang w:eastAsia="zh-CN"/>
        </w:rPr>
        <w:t>(4)</w:t>
      </w:r>
      <w:r>
        <w:rPr>
          <w:lang w:eastAsia="zh-CN"/>
        </w:rPr>
        <w:t>轧件在箱形孔中轧制，氧化铁皮容易脱落，特別是当钢锭或钢坯从加热炉出来</w:t>
      </w:r>
      <w:r>
        <w:rPr>
          <w:lang w:eastAsia="zh-CN"/>
        </w:rPr>
        <w:t xml:space="preserve"> </w:t>
      </w:r>
      <w:r>
        <w:rPr>
          <w:lang w:eastAsia="zh-CN"/>
        </w:rPr>
        <w:t>之后，前几道次若在箱形孔型中轧制，对于脱除轧件表面氧化铁皮就更为有利。</w:t>
      </w:r>
    </w:p>
    <w:p w:rsidR="00C67970" w:rsidRDefault="00BC4CE2" w:rsidP="006647C5">
      <w:pPr>
        <w:spacing w:before="120" w:after="120"/>
        <w:ind w:firstLine="360"/>
        <w:rPr>
          <w:lang w:eastAsia="zh-CN"/>
        </w:rPr>
      </w:pPr>
      <w:r>
        <w:rPr>
          <w:lang w:eastAsia="zh-CN"/>
        </w:rPr>
        <w:t>(5)</w:t>
      </w:r>
      <w:r>
        <w:rPr>
          <w:lang w:eastAsia="zh-CN"/>
        </w:rPr>
        <w:t>轧件在箱形孔型中轧制比在光辊上轧制稳定。</w:t>
      </w:r>
    </w:p>
    <w:p w:rsidR="00C67970" w:rsidRDefault="00BC4CE2" w:rsidP="006647C5">
      <w:pPr>
        <w:spacing w:before="120" w:after="120"/>
        <w:ind w:firstLine="360"/>
        <w:rPr>
          <w:lang w:eastAsia="zh-CN"/>
        </w:rPr>
      </w:pPr>
      <w:r>
        <w:rPr>
          <w:lang w:eastAsia="zh-CN"/>
        </w:rPr>
        <w:t>(6)</w:t>
      </w:r>
      <w:r>
        <w:rPr>
          <w:lang w:eastAsia="zh-CN"/>
        </w:rPr>
        <w:t>轧件断面的温度降较为均勻。</w:t>
      </w:r>
    </w:p>
    <w:p w:rsidR="00C67970" w:rsidRDefault="00BC4CE2" w:rsidP="006647C5">
      <w:pPr>
        <w:spacing w:before="120" w:after="120"/>
        <w:ind w:firstLine="360"/>
        <w:rPr>
          <w:lang w:eastAsia="zh-CN"/>
        </w:rPr>
      </w:pPr>
      <w:r>
        <w:rPr>
          <w:lang w:eastAsia="zh-CN"/>
        </w:rPr>
        <w:t>(7)</w:t>
      </w:r>
      <w:r>
        <w:rPr>
          <w:lang w:eastAsia="zh-CN"/>
        </w:rPr>
        <w:t>由于箱形孔型的结构特点，有时难以从箱形孔型中轧出几何形状精确的方形或</w:t>
      </w:r>
      <w:r>
        <w:rPr>
          <w:lang w:eastAsia="zh-CN"/>
        </w:rPr>
        <w:t xml:space="preserve"> </w:t>
      </w:r>
      <w:r>
        <w:rPr>
          <w:lang w:eastAsia="zh-CN"/>
        </w:rPr>
        <w:t>矩形断面的轧件，轧件断面愈小，这种现象愈严重，因此箱形孔型不适于轧制要求断面形</w:t>
      </w:r>
      <w:r>
        <w:rPr>
          <w:lang w:eastAsia="zh-CN"/>
        </w:rPr>
        <w:t xml:space="preserve"> </w:t>
      </w:r>
      <w:r>
        <w:rPr>
          <w:lang w:eastAsia="zh-CN"/>
        </w:rPr>
        <w:t>状精确的小轧件。</w:t>
      </w:r>
    </w:p>
    <w:p w:rsidR="00C67970" w:rsidRDefault="00BC4CE2" w:rsidP="006647C5">
      <w:pPr>
        <w:spacing w:before="120" w:after="120"/>
        <w:ind w:firstLine="360"/>
        <w:rPr>
          <w:lang w:eastAsia="zh-CN"/>
        </w:rPr>
      </w:pPr>
      <w:r>
        <w:rPr>
          <w:lang w:eastAsia="zh-CN"/>
        </w:rPr>
        <w:t>(8)</w:t>
      </w:r>
      <w:r>
        <w:rPr>
          <w:lang w:eastAsia="zh-CN"/>
        </w:rPr>
        <w:t>轧件在箱形孔型中只能在一个方向受到压缩，其侧表面不易平直，有时出现皱</w:t>
      </w:r>
      <w:r>
        <w:rPr>
          <w:lang w:eastAsia="zh-CN"/>
        </w:rPr>
        <w:t xml:space="preserve"> </w:t>
      </w:r>
      <w:r>
        <w:rPr>
          <w:lang w:eastAsia="zh-CN"/>
        </w:rPr>
        <w:t>纹，同时角部的加工也不足。</w:t>
      </w:r>
    </w:p>
    <w:p w:rsidR="00C67970" w:rsidRDefault="00BC4CE2" w:rsidP="006647C5">
      <w:pPr>
        <w:spacing w:before="120" w:after="120"/>
        <w:ind w:firstLine="360"/>
        <w:rPr>
          <w:lang w:eastAsia="zh-CN"/>
        </w:rPr>
      </w:pPr>
      <w:bookmarkStart w:id="73" w:name="bookmark74"/>
      <w:r>
        <w:rPr>
          <w:lang w:eastAsia="zh-CN"/>
        </w:rPr>
        <w:t>二、箱形孔型系统的使用范围</w:t>
      </w:r>
      <w:bookmarkEnd w:id="73"/>
    </w:p>
    <w:p w:rsidR="00C67970" w:rsidRDefault="00BC4CE2" w:rsidP="006647C5">
      <w:pPr>
        <w:spacing w:before="120" w:after="120"/>
        <w:ind w:firstLine="360"/>
        <w:rPr>
          <w:lang w:eastAsia="zh-CN"/>
        </w:rPr>
      </w:pPr>
      <w:r>
        <w:rPr>
          <w:lang w:eastAsia="zh-CN"/>
        </w:rPr>
        <w:t>根据箱形孔型系统的特点可知，它适用于初轧机、轨梁轧机、二辊和三辊开坯机、中</w:t>
      </w:r>
      <w:r>
        <w:rPr>
          <w:lang w:eastAsia="zh-CN"/>
        </w:rPr>
        <w:t xml:space="preserve"> </w:t>
      </w:r>
      <w:r>
        <w:rPr>
          <w:lang w:eastAsia="zh-CN"/>
        </w:rPr>
        <w:t>小型或线材轧机的开坯孔型。它适用于生产大断面的成品方钢。在中小型和线材轧机上，</w:t>
      </w:r>
      <w:r>
        <w:rPr>
          <w:lang w:eastAsia="zh-CN"/>
        </w:rPr>
        <w:t xml:space="preserve"> </w:t>
      </w:r>
      <w:r>
        <w:rPr>
          <w:lang w:eastAsia="zh-CN"/>
        </w:rPr>
        <w:t>用于前几道次做开坯孔型，有利于去除轧件表面上的氧化铁皮。</w:t>
      </w:r>
    </w:p>
    <w:p w:rsidR="00C67970" w:rsidRDefault="00BC4CE2" w:rsidP="006647C5">
      <w:pPr>
        <w:spacing w:before="120" w:after="120"/>
        <w:ind w:firstLine="360"/>
        <w:rPr>
          <w:lang w:eastAsia="zh-CN"/>
        </w:rPr>
      </w:pPr>
      <w:r>
        <w:rPr>
          <w:lang w:eastAsia="zh-CN"/>
        </w:rPr>
        <w:t>关于用箱形孔型所能轧的轧件断面规格，取决于轧机的大小。轧辊直径愈小，所能</w:t>
      </w:r>
      <w:r>
        <w:rPr>
          <w:lang w:eastAsia="zh-CN"/>
        </w:rPr>
        <w:t>$1</w:t>
      </w:r>
      <w:r>
        <w:rPr>
          <w:lang w:eastAsia="zh-CN"/>
        </w:rPr>
        <w:t>；</w:t>
      </w:r>
      <w:r>
        <w:rPr>
          <w:lang w:eastAsia="zh-CN"/>
        </w:rPr>
        <w:t xml:space="preserve"> </w:t>
      </w:r>
      <w:r>
        <w:rPr>
          <w:lang w:eastAsia="zh-CN"/>
        </w:rPr>
        <w:t>的轧件断面规格也愈小。例如，在辊径为</w:t>
      </w:r>
      <w:r>
        <w:rPr>
          <w:lang w:eastAsia="zh-CN"/>
        </w:rPr>
        <w:t>850</w:t>
      </w:r>
      <w:r>
        <w:rPr>
          <w:lang w:eastAsia="zh-CN"/>
        </w:rPr>
        <w:t>毫米的轧辊上用箱形孔型所轧方断面轧件边</w:t>
      </w:r>
      <w:r>
        <w:rPr>
          <w:lang w:eastAsia="zh-CN"/>
        </w:rPr>
        <w:t xml:space="preserve"> </w:t>
      </w:r>
      <w:r>
        <w:rPr>
          <w:lang w:eastAsia="zh-CN"/>
        </w:rPr>
        <w:t>长应不小于</w:t>
      </w:r>
      <w:r>
        <w:rPr>
          <w:lang w:eastAsia="zh-CN"/>
        </w:rPr>
        <w:t>90</w:t>
      </w:r>
      <w:r>
        <w:rPr>
          <w:lang w:eastAsia="zh-CN"/>
        </w:rPr>
        <w:t>毫米；在辊径为</w:t>
      </w:r>
      <w:r>
        <w:rPr>
          <w:lang w:eastAsia="zh-CN"/>
        </w:rPr>
        <w:t>650</w:t>
      </w:r>
      <w:r>
        <w:rPr>
          <w:lang w:eastAsia="zh-CN"/>
        </w:rPr>
        <w:t>毫米的轧辊上</w:t>
      </w:r>
      <w:r>
        <w:rPr>
          <w:lang w:eastAsia="zh-CN"/>
        </w:rPr>
        <w:t>…</w:t>
      </w:r>
      <w:r>
        <w:rPr>
          <w:lang w:eastAsia="zh-CN"/>
        </w:rPr>
        <w:t>应不小于</w:t>
      </w:r>
      <w:r>
        <w:rPr>
          <w:lang w:eastAsia="zh-CN"/>
        </w:rPr>
        <w:t>60</w:t>
      </w:r>
      <w:r>
        <w:rPr>
          <w:lang w:eastAsia="zh-CN"/>
        </w:rPr>
        <w:t>毫米；在辊径为</w:t>
      </w:r>
      <w:r>
        <w:rPr>
          <w:lang w:eastAsia="zh-CN"/>
        </w:rPr>
        <w:t>400</w:t>
      </w:r>
      <w:r>
        <w:rPr>
          <w:lang w:eastAsia="zh-CN"/>
        </w:rPr>
        <w:t>及</w:t>
      </w:r>
      <w:r>
        <w:rPr>
          <w:lang w:eastAsia="zh-CN"/>
        </w:rPr>
        <w:t>300</w:t>
      </w:r>
      <w:r>
        <w:rPr>
          <w:lang w:eastAsia="zh-CN"/>
        </w:rPr>
        <w:t>毫</w:t>
      </w:r>
      <w:r>
        <w:rPr>
          <w:lang w:eastAsia="zh-CN"/>
        </w:rPr>
        <w:t xml:space="preserve"> </w:t>
      </w:r>
      <w:r>
        <w:rPr>
          <w:lang w:eastAsia="zh-CN"/>
        </w:rPr>
        <w:t>米的轧辊上</w:t>
      </w:r>
      <w:r>
        <w:rPr>
          <w:lang w:eastAsia="zh-CN"/>
        </w:rPr>
        <w:t>…</w:t>
      </w:r>
      <w:r>
        <w:rPr>
          <w:lang w:eastAsia="zh-CN"/>
        </w:rPr>
        <w:t>应不小于</w:t>
      </w:r>
      <w:r>
        <w:rPr>
          <w:lang w:eastAsia="zh-CN"/>
        </w:rPr>
        <w:t>56</w:t>
      </w:r>
      <w:r>
        <w:rPr>
          <w:lang w:eastAsia="zh-CN"/>
        </w:rPr>
        <w:t>和</w:t>
      </w:r>
      <w:r>
        <w:rPr>
          <w:lang w:eastAsia="zh-CN"/>
        </w:rPr>
        <w:t>45</w:t>
      </w:r>
      <w:r>
        <w:rPr>
          <w:lang w:eastAsia="zh-CN"/>
        </w:rPr>
        <w:t>毫米。在小型或线材轧机上用箱形孔型做为开坯孔型时，可</w:t>
      </w:r>
      <w:r>
        <w:rPr>
          <w:lang w:eastAsia="zh-CN"/>
        </w:rPr>
        <w:t xml:space="preserve"> </w:t>
      </w:r>
      <w:r>
        <w:rPr>
          <w:lang w:eastAsia="zh-CN"/>
        </w:rPr>
        <w:t>轧的轧件断面尺寸可更小些。</w:t>
      </w:r>
    </w:p>
    <w:p w:rsidR="00C67970" w:rsidRDefault="00BC4CE2" w:rsidP="006647C5">
      <w:pPr>
        <w:spacing w:before="120" w:after="120"/>
        <w:ind w:firstLine="360"/>
        <w:rPr>
          <w:lang w:eastAsia="zh-CN"/>
        </w:rPr>
      </w:pPr>
      <w:bookmarkStart w:id="74" w:name="bookmark75"/>
      <w:r>
        <w:rPr>
          <w:lang w:eastAsia="zh-CN"/>
        </w:rPr>
        <w:t>三、箱形孔型系统的组成</w:t>
      </w:r>
      <w:bookmarkEnd w:id="74"/>
    </w:p>
    <w:p w:rsidR="00C67970" w:rsidRDefault="00BC4CE2" w:rsidP="006647C5">
      <w:pPr>
        <w:spacing w:before="120" w:after="120"/>
        <w:ind w:firstLine="360"/>
        <w:rPr>
          <w:lang w:eastAsia="zh-CN"/>
        </w:rPr>
      </w:pPr>
      <w:r>
        <w:rPr>
          <w:lang w:eastAsia="zh-CN"/>
        </w:rPr>
        <w:t>一般常用的箱形孔型系统的组成方式，如图</w:t>
      </w:r>
      <w:r>
        <w:rPr>
          <w:lang w:eastAsia="zh-CN"/>
        </w:rPr>
        <w:t>8-5</w:t>
      </w:r>
      <w:r>
        <w:rPr>
          <w:lang w:eastAsia="zh-CN"/>
        </w:rPr>
        <w:t>所示。轧件在箱形孔型系统中从方形</w:t>
      </w:r>
      <w:r>
        <w:rPr>
          <w:lang w:eastAsia="zh-CN"/>
        </w:rPr>
        <w:t xml:space="preserve"> </w:t>
      </w:r>
      <w:r>
        <w:rPr>
          <w:lang w:eastAsia="zh-CN"/>
        </w:rPr>
        <w:t>断面轧成方形断面，一般需要轧制</w:t>
      </w:r>
      <w:r>
        <w:rPr>
          <w:lang w:eastAsia="zh-CN"/>
        </w:rPr>
        <w:t>2</w:t>
      </w:r>
      <w:r>
        <w:rPr>
          <w:rFonts w:ascii="MS Mincho" w:eastAsia="MS Mincho" w:hAnsi="MS Mincho" w:cs="MS Mincho" w:hint="eastAsia"/>
          <w:lang w:eastAsia="zh-CN"/>
        </w:rPr>
        <w:t>〜</w:t>
      </w:r>
      <w:r>
        <w:rPr>
          <w:lang w:eastAsia="zh-CN"/>
        </w:rPr>
        <w:t>4</w:t>
      </w:r>
      <w:r>
        <w:rPr>
          <w:lang w:eastAsia="zh-CN"/>
        </w:rPr>
        <w:t>道次。在有翻钢设备的轧机上，为更好地保证产品</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\\AppData\\Local\\Temp\\FineReader11\\media\\image183.png" \* MERGEFORMATINET </w:instrText>
      </w:r>
      <w:r>
        <w:fldChar w:fldCharType="separate"/>
      </w:r>
      <w:r w:rsidR="006647C5">
        <w:pict>
          <v:shape id="_x0000_i1207" type="#_x0000_t75" style="width:297.25pt;height:71.3pt">
            <v:imagedata r:id="rId371" r:href="rId372"/>
          </v:shape>
        </w:pict>
      </w:r>
      <w:r>
        <w:fldChar w:fldCharType="end"/>
      </w:r>
    </w:p>
    <w:p w:rsidR="00C67970" w:rsidRDefault="00BC4CE2" w:rsidP="006647C5">
      <w:pPr>
        <w:spacing w:before="120" w:after="120"/>
        <w:outlineLvl w:val="0"/>
        <w:rPr>
          <w:lang w:eastAsia="zh-CN"/>
        </w:rPr>
      </w:pPr>
      <w:r>
        <w:rPr>
          <w:lang w:eastAsia="zh-CN"/>
        </w:rPr>
        <w:t>图</w:t>
      </w:r>
      <w:r>
        <w:rPr>
          <w:lang w:eastAsia="zh-CN"/>
        </w:rPr>
        <w:t>8-5 —</w:t>
      </w:r>
      <w:r>
        <w:rPr>
          <w:lang w:eastAsia="zh-CN"/>
        </w:rPr>
        <w:t>般箱形孔型系统的组成方式</w:t>
      </w:r>
    </w:p>
    <w:p w:rsidR="00C67970" w:rsidRDefault="00BC4CE2" w:rsidP="006647C5">
      <w:pPr>
        <w:spacing w:before="120" w:after="120"/>
      </w:pPr>
      <w:r>
        <w:t>厂</w:t>
      </w:r>
    </w:p>
    <w:p w:rsidR="00C67970" w:rsidRDefault="00BC4CE2" w:rsidP="006647C5">
      <w:pPr>
        <w:spacing w:before="120" w:after="120"/>
      </w:pP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\\AppData\\Local\\Temp\\FineReader11\\media\\image184.png" \* MERGEFORMATINET </w:instrText>
      </w:r>
      <w:r>
        <w:fldChar w:fldCharType="separate"/>
      </w:r>
      <w:r w:rsidR="006647C5">
        <w:pict>
          <v:shape id="_x0000_i1208" type="#_x0000_t75" style="width:44.9pt;height:39.2pt">
            <v:imagedata r:id="rId373" r:href="rId374"/>
          </v:shape>
        </w:pict>
      </w:r>
      <w:r>
        <w:fldChar w:fldCharType="end"/>
      </w:r>
    </w:p>
    <w:p w:rsidR="00C67970" w:rsidRDefault="00BC4CE2" w:rsidP="006647C5">
      <w:pPr>
        <w:spacing w:before="120" w:after="120"/>
        <w:outlineLvl w:val="0"/>
        <w:rPr>
          <w:lang w:eastAsia="zh-CN"/>
        </w:rPr>
      </w:pPr>
      <w:r>
        <w:rPr>
          <w:lang w:eastAsia="zh-CN"/>
        </w:rPr>
        <w:t>J</w:t>
      </w:r>
    </w:p>
    <w:p w:rsidR="00C67970" w:rsidRDefault="00BC4CE2" w:rsidP="006647C5">
      <w:pPr>
        <w:spacing w:before="120" w:after="120"/>
        <w:outlineLvl w:val="0"/>
        <w:rPr>
          <w:lang w:eastAsia="zh-CN"/>
        </w:rPr>
      </w:pPr>
      <w:r>
        <w:rPr>
          <w:lang w:eastAsia="zh-CN"/>
        </w:rPr>
        <w:t>V</w:t>
      </w:r>
    </w:p>
    <w:p w:rsidR="00C67970" w:rsidRDefault="00BC4CE2" w:rsidP="006647C5">
      <w:pPr>
        <w:spacing w:before="120" w:after="120"/>
        <w:rPr>
          <w:lang w:eastAsia="zh-CN"/>
        </w:rPr>
      </w:pPr>
      <w:r>
        <w:rPr>
          <w:lang w:eastAsia="zh-CN"/>
        </w:rPr>
        <w:t>I</w:t>
      </w:r>
    </w:p>
    <w:p w:rsidR="00C67970" w:rsidRDefault="00BC4CE2" w:rsidP="006647C5">
      <w:pPr>
        <w:spacing w:before="120" w:after="120"/>
        <w:rPr>
          <w:lang w:eastAsia="zh-CN"/>
        </w:rPr>
      </w:pPr>
      <w:r>
        <w:rPr>
          <w:lang w:eastAsia="zh-CN"/>
        </w:rPr>
        <w:t>4 —</w:t>
      </w:r>
    </w:p>
    <w:p w:rsidR="00C67970" w:rsidRDefault="00BC4CE2" w:rsidP="006647C5">
      <w:pPr>
        <w:spacing w:before="120" w:after="120"/>
        <w:rPr>
          <w:lang w:eastAsia="zh-CN"/>
        </w:rPr>
      </w:pPr>
      <w:r>
        <w:rPr>
          <w:lang w:eastAsia="zh-CN"/>
        </w:rPr>
        <w:t>116</w:t>
      </w:r>
    </w:p>
    <w:p w:rsidR="00C67970" w:rsidRDefault="00BC4CE2" w:rsidP="006647C5">
      <w:pPr>
        <w:spacing w:before="120" w:after="120"/>
        <w:rPr>
          <w:lang w:eastAsia="zh-CN"/>
        </w:rPr>
      </w:pPr>
      <w:r>
        <w:rPr>
          <w:lang w:eastAsia="zh-CN"/>
        </w:rPr>
        <w:t>质量，应采用图中所示的</w:t>
      </w:r>
      <w:r>
        <w:rPr>
          <w:lang w:eastAsia="zh-CN"/>
        </w:rPr>
        <w:t>1</w:t>
      </w:r>
      <w:r>
        <w:rPr>
          <w:lang w:eastAsia="zh-CN"/>
        </w:rPr>
        <w:t>和</w:t>
      </w:r>
      <w:r>
        <w:rPr>
          <w:lang w:eastAsia="zh-CN"/>
        </w:rPr>
        <w:t>2</w:t>
      </w:r>
      <w:r>
        <w:rPr>
          <w:lang w:eastAsia="zh-CN"/>
        </w:rPr>
        <w:t>轧制方式，尤其是使用经风铲清理后的钢坯时，采用</w:t>
      </w:r>
      <w:r>
        <w:rPr>
          <w:lang w:eastAsia="zh-CN"/>
        </w:rPr>
        <w:t>1</w:t>
      </w:r>
      <w:r>
        <w:rPr>
          <w:lang w:eastAsia="zh-CN"/>
        </w:rPr>
        <w:t>和</w:t>
      </w:r>
      <w:r>
        <w:rPr>
          <w:lang w:eastAsia="zh-CN"/>
        </w:rPr>
        <w:t xml:space="preserve"> 2</w:t>
      </w:r>
      <w:r>
        <w:rPr>
          <w:lang w:eastAsia="zh-CN"/>
        </w:rPr>
        <w:t>轧制方式可避免沟痕形成（图</w:t>
      </w:r>
      <w:r>
        <w:rPr>
          <w:lang w:eastAsia="zh-CN"/>
        </w:rPr>
        <w:t>8-6)</w:t>
      </w:r>
      <w:r>
        <w:rPr>
          <w:lang w:eastAsia="zh-CN"/>
        </w:rPr>
        <w:t>的折迭。但在没有翻钢设备或翻钢设备不能每一道</w:t>
      </w:r>
      <w:r>
        <w:rPr>
          <w:lang w:eastAsia="zh-CN"/>
        </w:rPr>
        <w:t xml:space="preserve"> </w:t>
      </w:r>
      <w:r>
        <w:rPr>
          <w:lang w:eastAsia="zh-CN"/>
        </w:rPr>
        <w:t>次翻一次钢的条件下，也可采用如图</w:t>
      </w:r>
      <w:r>
        <w:rPr>
          <w:lang w:eastAsia="zh-CN"/>
        </w:rPr>
        <w:t>8-5</w:t>
      </w:r>
      <w:r>
        <w:rPr>
          <w:lang w:eastAsia="zh-CN"/>
        </w:rPr>
        <w:t>所示的</w:t>
      </w:r>
      <w:r>
        <w:rPr>
          <w:lang w:eastAsia="zh-CN"/>
        </w:rPr>
        <w:t>3</w:t>
      </w:r>
      <w:r>
        <w:rPr>
          <w:lang w:eastAsia="zh-CN"/>
        </w:rPr>
        <w:t>和</w:t>
      </w:r>
      <w:r>
        <w:rPr>
          <w:lang w:eastAsia="zh-CN"/>
        </w:rPr>
        <w:t>4</w:t>
      </w:r>
      <w:r>
        <w:rPr>
          <w:lang w:eastAsia="zh-CN"/>
        </w:rPr>
        <w:t>轧制</w:t>
      </w:r>
      <w:r>
        <w:rPr>
          <w:lang w:eastAsia="zh-CN"/>
        </w:rPr>
        <w:t xml:space="preserve"> </w:t>
      </w:r>
      <w:r>
        <w:rPr>
          <w:lang w:eastAsia="zh-CN"/>
        </w:rPr>
        <w:t>方式。如在</w:t>
      </w:r>
      <w:r>
        <w:rPr>
          <w:lang w:eastAsia="zh-CN"/>
        </w:rPr>
        <w:t>650</w:t>
      </w:r>
      <w:r>
        <w:rPr>
          <w:lang w:eastAsia="zh-CN"/>
        </w:rPr>
        <w:t>轧机或一些其他中小型轧机上，常用第</w:t>
      </w:r>
      <w:r>
        <w:rPr>
          <w:lang w:eastAsia="zh-CN"/>
        </w:rPr>
        <w:t>3</w:t>
      </w:r>
      <w:r>
        <w:rPr>
          <w:lang w:eastAsia="zh-CN"/>
        </w:rPr>
        <w:t>种</w:t>
      </w:r>
      <w:r>
        <w:rPr>
          <w:lang w:eastAsia="zh-CN"/>
        </w:rPr>
        <w:t xml:space="preserve"> </w:t>
      </w:r>
      <w:r>
        <w:rPr>
          <w:lang w:eastAsia="zh-CN"/>
        </w:rPr>
        <w:t>轧制方式，这样既可免去人工翻钢，又可缩短轧制节奏时间，</w:t>
      </w:r>
    </w:p>
    <w:p w:rsidR="00C67970" w:rsidRDefault="00BC4CE2" w:rsidP="006647C5">
      <w:pPr>
        <w:spacing w:before="120" w:after="120"/>
        <w:rPr>
          <w:lang w:eastAsia="zh-CN"/>
        </w:rPr>
      </w:pPr>
      <w:r>
        <w:rPr>
          <w:lang w:eastAsia="zh-CN"/>
        </w:rPr>
        <w:t>从而提高轧机的小时产量。这种轧制方式对于用大断面的钢</w:t>
      </w:r>
      <w:r>
        <w:rPr>
          <w:lang w:eastAsia="zh-CN"/>
        </w:rPr>
        <w:t xml:space="preserve"> </w:t>
      </w:r>
      <w:r>
        <w:rPr>
          <w:lang w:eastAsia="zh-CN"/>
        </w:rPr>
        <w:t>锭或钢坯进行开坯时是颇为实用的。</w:t>
      </w:r>
    </w:p>
    <w:p w:rsidR="00C67970" w:rsidRDefault="00BC4CE2" w:rsidP="006647C5">
      <w:pPr>
        <w:spacing w:before="120" w:after="120"/>
        <w:rPr>
          <w:lang w:eastAsia="zh-CN"/>
        </w:rPr>
      </w:pPr>
      <w:r>
        <w:rPr>
          <w:lang w:eastAsia="zh-CN"/>
        </w:rPr>
        <w:t>应指出，图</w:t>
      </w:r>
      <w:r>
        <w:rPr>
          <w:lang w:eastAsia="zh-CN"/>
        </w:rPr>
        <w:t>8-5</w:t>
      </w:r>
      <w:r>
        <w:rPr>
          <w:lang w:eastAsia="zh-CN"/>
        </w:rPr>
        <w:t>中</w:t>
      </w:r>
      <w:r>
        <w:rPr>
          <w:lang w:eastAsia="zh-CN"/>
        </w:rPr>
        <w:t>2</w:t>
      </w:r>
      <w:r>
        <w:rPr>
          <w:lang w:eastAsia="zh-CN"/>
        </w:rPr>
        <w:t>和</w:t>
      </w:r>
      <w:r>
        <w:rPr>
          <w:lang w:eastAsia="zh-CN"/>
        </w:rPr>
        <w:t>4</w:t>
      </w:r>
      <w:r>
        <w:rPr>
          <w:lang w:eastAsia="zh-CN"/>
        </w:rPr>
        <w:t>两种轧制方式，一般应用较少，</w:t>
      </w:r>
    </w:p>
    <w:p w:rsidR="00C67970" w:rsidRDefault="00BC4CE2" w:rsidP="006647C5">
      <w:pPr>
        <w:spacing w:before="120" w:after="120"/>
        <w:rPr>
          <w:lang w:eastAsia="zh-CN"/>
        </w:rPr>
      </w:pPr>
      <w:r>
        <w:rPr>
          <w:lang w:eastAsia="zh-CN"/>
        </w:rPr>
        <w:t>它们仅适用于轧制高宽比较小的轧件。因为在光辊上轧制高</w:t>
      </w:r>
      <w:r>
        <w:rPr>
          <w:lang w:eastAsia="zh-CN"/>
        </w:rPr>
        <w:t xml:space="preserve"> </w:t>
      </w:r>
      <w:r>
        <w:rPr>
          <w:lang w:eastAsia="zh-CN"/>
        </w:rPr>
        <w:t>宽比较大的轧件易产生轧扭和脱方，已被轧扭和脱方的轧</w:t>
      </w:r>
      <w:r>
        <w:rPr>
          <w:lang w:eastAsia="zh-CN"/>
        </w:rPr>
        <w:t xml:space="preserve"> </w:t>
      </w:r>
      <w:r>
        <w:rPr>
          <w:lang w:eastAsia="zh-CN"/>
        </w:rPr>
        <w:t>件，在以后各孔型中难以被纠正。因此，在型钢轧机上最好</w:t>
      </w:r>
      <w:r>
        <w:rPr>
          <w:lang w:eastAsia="zh-CN"/>
        </w:rPr>
        <w:t xml:space="preserve"> </w:t>
      </w:r>
      <w:r>
        <w:rPr>
          <w:lang w:eastAsia="zh-CN"/>
        </w:rPr>
        <w:t>采用图</w:t>
      </w:r>
      <w:r>
        <w:rPr>
          <w:lang w:eastAsia="zh-CN"/>
        </w:rPr>
        <w:t>8-5</w:t>
      </w:r>
      <w:r>
        <w:rPr>
          <w:lang w:eastAsia="zh-CN"/>
        </w:rPr>
        <w:t>所示的</w:t>
      </w:r>
      <w:r>
        <w:rPr>
          <w:lang w:eastAsia="zh-CN"/>
        </w:rPr>
        <w:t>1</w:t>
      </w:r>
      <w:r>
        <w:rPr>
          <w:lang w:eastAsia="zh-CN"/>
        </w:rPr>
        <w:t>和</w:t>
      </w:r>
      <w:r>
        <w:rPr>
          <w:lang w:eastAsia="zh-CN"/>
        </w:rPr>
        <w:t>3</w:t>
      </w:r>
      <w:r>
        <w:rPr>
          <w:lang w:eastAsia="zh-CN"/>
        </w:rPr>
        <w:t>两种轧制方式。但在初轧机上轧制</w:t>
      </w:r>
      <w:r>
        <w:rPr>
          <w:lang w:eastAsia="zh-CN"/>
        </w:rPr>
        <w:t xml:space="preserve"> </w:t>
      </w:r>
      <w:r>
        <w:rPr>
          <w:lang w:eastAsia="zh-CN"/>
        </w:rPr>
        <w:t>大断面乳件时，为减少孔型数，常采用</w:t>
      </w:r>
      <w:r>
        <w:rPr>
          <w:lang w:eastAsia="zh-CN"/>
        </w:rPr>
        <w:t>2</w:t>
      </w:r>
      <w:r>
        <w:rPr>
          <w:lang w:eastAsia="zh-CN"/>
        </w:rPr>
        <w:t>和</w:t>
      </w:r>
      <w:r>
        <w:rPr>
          <w:lang w:eastAsia="zh-CN"/>
        </w:rPr>
        <w:t>4</w:t>
      </w:r>
      <w:r>
        <w:rPr>
          <w:lang w:eastAsia="zh-CN"/>
        </w:rPr>
        <w:t>的轧制方式。</w:t>
      </w:r>
    </w:p>
    <w:p w:rsidR="00C67970" w:rsidRDefault="00BC4CE2" w:rsidP="006647C5">
      <w:pPr>
        <w:spacing w:before="120" w:after="120"/>
        <w:rPr>
          <w:lang w:eastAsia="zh-CN"/>
        </w:rPr>
      </w:pPr>
      <w:r>
        <w:rPr>
          <w:lang w:eastAsia="zh-CN"/>
        </w:rPr>
        <w:t>四、轧件在箱形孔型系统中的变形系数和稳定性指标</w:t>
      </w:r>
    </w:p>
    <w:p w:rsidR="00C67970" w:rsidRDefault="00BC4CE2" w:rsidP="006647C5">
      <w:pPr>
        <w:spacing w:before="120" w:after="120"/>
        <w:ind w:firstLine="360"/>
        <w:rPr>
          <w:lang w:eastAsia="zh-CN"/>
        </w:rPr>
      </w:pPr>
      <w:r>
        <w:rPr>
          <w:lang w:eastAsia="zh-CN"/>
        </w:rPr>
        <w:t>1.</w:t>
      </w:r>
      <w:r>
        <w:rPr>
          <w:lang w:eastAsia="zh-CN"/>
        </w:rPr>
        <w:t>展宽系数卢轧件在箱形孔型系统中轧制时的展宽系数卢</w:t>
      </w:r>
      <w:r>
        <w:rPr>
          <w:lang w:eastAsia="zh-CN"/>
        </w:rPr>
        <w:t>=0</w:t>
      </w:r>
      <w:r>
        <w:rPr>
          <w:rFonts w:ascii="MS Mincho" w:eastAsia="MS Mincho" w:hAnsi="MS Mincho" w:cs="MS Mincho" w:hint="eastAsia"/>
          <w:lang w:eastAsia="zh-CN"/>
        </w:rPr>
        <w:t>〜</w:t>
      </w:r>
      <w:r>
        <w:rPr>
          <w:lang w:eastAsia="zh-CN"/>
        </w:rPr>
        <w:t>0_45</w:t>
      </w:r>
      <w:r>
        <w:rPr>
          <w:lang w:eastAsia="zh-CN"/>
        </w:rPr>
        <w:t>。在不同情</w:t>
      </w:r>
      <w:r>
        <w:rPr>
          <w:lang w:eastAsia="zh-CN"/>
        </w:rPr>
        <w:t xml:space="preserve"> </w:t>
      </w:r>
      <w:r>
        <w:rPr>
          <w:lang w:eastAsia="zh-CN"/>
        </w:rPr>
        <w:t>况下的</w:t>
      </w:r>
      <w:r>
        <w:rPr>
          <w:lang w:eastAsia="zh-CN"/>
        </w:rPr>
        <w:t>A</w:t>
      </w:r>
      <w:r>
        <w:rPr>
          <w:lang w:eastAsia="zh-CN"/>
        </w:rPr>
        <w:t>值，如表</w:t>
      </w:r>
      <w:r>
        <w:rPr>
          <w:lang w:eastAsia="zh-CN"/>
        </w:rPr>
        <w:t>8-1</w:t>
      </w:r>
      <w:r>
        <w:rPr>
          <w:lang w:eastAsia="zh-CN"/>
        </w:rPr>
        <w:t>所示。</w:t>
      </w:r>
    </w:p>
    <w:p w:rsidR="00C67970" w:rsidRDefault="00BC4CE2" w:rsidP="006647C5">
      <w:pPr>
        <w:spacing w:before="120" w:after="120"/>
        <w:rPr>
          <w:lang w:eastAsia="zh-CN"/>
        </w:rPr>
      </w:pPr>
      <w:r>
        <w:rPr>
          <w:lang w:eastAsia="zh-CN"/>
        </w:rPr>
        <w:t>表</w:t>
      </w:r>
      <w:r>
        <w:rPr>
          <w:lang w:eastAsia="zh-CN"/>
        </w:rPr>
        <w:t>8-1</w:t>
      </w:r>
      <w:r>
        <w:rPr>
          <w:lang w:eastAsia="zh-CN"/>
        </w:rPr>
        <w:t>轧件在箱形孔型中的展宽系数</w:t>
      </w:r>
    </w:p>
    <w:tbl>
      <w:tblPr>
        <w:tblOverlap w:val="never"/>
        <w:tblW w:w="0" w:type="auto"/>
        <w:tblLayout w:type="fixed"/>
        <w:tblCellMar>
          <w:left w:w="10" w:type="dxa"/>
          <w:right w:w="10" w:type="dxa"/>
        </w:tblCellMar>
        <w:tblLook w:val="0000"/>
      </w:tblPr>
      <w:tblGrid>
        <w:gridCol w:w="1948"/>
        <w:gridCol w:w="1424"/>
        <w:gridCol w:w="1419"/>
        <w:gridCol w:w="1414"/>
        <w:gridCol w:w="1424"/>
        <w:gridCol w:w="1424"/>
      </w:tblGrid>
      <w:tr w:rsidR="00C67970">
        <w:trPr>
          <w:trHeight w:val="408"/>
        </w:trPr>
        <w:tc>
          <w:tcPr>
            <w:tcW w:w="1948" w:type="dxa"/>
            <w:vMerge w:val="restart"/>
            <w:tcBorders>
              <w:top w:val="single" w:sz="4" w:space="0" w:color="auto"/>
            </w:tcBorders>
            <w:shd w:val="clear" w:color="auto" w:fill="FFFFFF"/>
          </w:tcPr>
          <w:p w:rsidR="00C67970" w:rsidRDefault="00BC4CE2" w:rsidP="006647C5">
            <w:pPr>
              <w:spacing w:before="120" w:after="120"/>
            </w:pPr>
            <w:r>
              <w:t>轧制条件</w:t>
            </w:r>
          </w:p>
        </w:tc>
        <w:tc>
          <w:tcPr>
            <w:tcW w:w="4257" w:type="dxa"/>
            <w:gridSpan w:val="3"/>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中、小型开坯机轧制钢锭或钢拯</w:t>
            </w:r>
          </w:p>
        </w:tc>
        <w:tc>
          <w:tcPr>
            <w:tcW w:w="2848" w:type="dxa"/>
            <w:gridSpan w:val="2"/>
            <w:tcBorders>
              <w:top w:val="single" w:sz="4" w:space="0" w:color="auto"/>
              <w:left w:val="single" w:sz="4" w:space="0" w:color="auto"/>
            </w:tcBorders>
            <w:shd w:val="clear" w:color="auto" w:fill="FFFFFF"/>
          </w:tcPr>
          <w:p w:rsidR="00C67970" w:rsidRDefault="00BC4CE2" w:rsidP="006647C5">
            <w:pPr>
              <w:spacing w:before="120" w:after="120"/>
            </w:pPr>
            <w:r>
              <w:t>型钢轧机乳制钢坯</w:t>
            </w:r>
          </w:p>
        </w:tc>
      </w:tr>
      <w:tr w:rsidR="00C67970">
        <w:trPr>
          <w:trHeight w:val="377"/>
        </w:trPr>
        <w:tc>
          <w:tcPr>
            <w:tcW w:w="1948" w:type="dxa"/>
            <w:vMerge/>
            <w:shd w:val="clear" w:color="auto" w:fill="FFFFFF"/>
          </w:tcPr>
          <w:p w:rsidR="00C67970" w:rsidRDefault="00C67970" w:rsidP="006647C5">
            <w:pPr>
              <w:spacing w:before="120" w:after="120"/>
            </w:pP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前</w:t>
            </w:r>
            <w:r>
              <w:t>1</w:t>
            </w:r>
            <w:r>
              <w:t>到</w:t>
            </w:r>
            <w:r>
              <w:t>4</w:t>
            </w:r>
            <w:r>
              <w:t>道次轧锭</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扁箱形孔型</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方箱形孔型</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扁箱形孔型</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方箱形孔型</w:t>
            </w:r>
          </w:p>
        </w:tc>
      </w:tr>
      <w:tr w:rsidR="00C67970">
        <w:trPr>
          <w:trHeight w:val="581"/>
        </w:trPr>
        <w:tc>
          <w:tcPr>
            <w:tcW w:w="1948" w:type="dxa"/>
            <w:tcBorders>
              <w:top w:val="single" w:sz="4" w:space="0" w:color="auto"/>
              <w:bottom w:val="single" w:sz="4" w:space="0" w:color="auto"/>
            </w:tcBorders>
            <w:shd w:val="clear" w:color="auto" w:fill="FFFFFF"/>
          </w:tcPr>
          <w:p w:rsidR="00C67970" w:rsidRDefault="00BC4CE2" w:rsidP="006647C5">
            <w:pPr>
              <w:spacing w:before="120" w:after="120"/>
            </w:pPr>
            <w:r>
              <w:t>展宽系数，</w:t>
            </w:r>
          </w:p>
          <w:p w:rsidR="00C67970" w:rsidRDefault="00BC4CE2" w:rsidP="006647C5">
            <w:pPr>
              <w:spacing w:before="120" w:after="120"/>
            </w:pPr>
            <w:r>
              <w:t>Ah</w:t>
            </w:r>
          </w:p>
        </w:tc>
        <w:tc>
          <w:tcPr>
            <w:tcW w:w="142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0 </w:t>
            </w:r>
            <w:r>
              <w:rPr>
                <w:rFonts w:ascii="MS Mincho" w:eastAsia="MS Mincho" w:hAnsi="MS Mincho" w:cs="MS Mincho" w:hint="eastAsia"/>
              </w:rPr>
              <w:t>〜</w:t>
            </w:r>
            <w:r>
              <w:t>0.1</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0.15</w:t>
            </w:r>
            <w:r>
              <w:rPr>
                <w:rFonts w:ascii="MS Mincho" w:eastAsia="MS Mincho" w:hAnsi="MS Mincho" w:cs="MS Mincho" w:hint="eastAsia"/>
              </w:rPr>
              <w:t>〜</w:t>
            </w:r>
            <w:r>
              <w:t>0.30</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0.15</w:t>
            </w:r>
            <w:r>
              <w:rPr>
                <w:rFonts w:ascii="MS Mincho" w:eastAsia="MS Mincho" w:hAnsi="MS Mincho" w:cs="MS Mincho" w:hint="eastAsia"/>
              </w:rPr>
              <w:t>〜</w:t>
            </w:r>
            <w:r>
              <w:t>0.25</w:t>
            </w:r>
          </w:p>
        </w:tc>
        <w:tc>
          <w:tcPr>
            <w:tcW w:w="142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0,25</w:t>
            </w:r>
            <w:r>
              <w:rPr>
                <w:rFonts w:ascii="MS Mincho" w:eastAsia="MS Mincho" w:hAnsi="MS Mincho" w:cs="MS Mincho" w:hint="eastAsia"/>
              </w:rPr>
              <w:t>〜</w:t>
            </w:r>
            <w:r>
              <w:t>0,45</w:t>
            </w:r>
          </w:p>
        </w:tc>
        <w:tc>
          <w:tcPr>
            <w:tcW w:w="142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0.2</w:t>
            </w:r>
            <w:r>
              <w:rPr>
                <w:rFonts w:ascii="MS Mincho" w:eastAsia="MS Mincho" w:hAnsi="MS Mincho" w:cs="MS Mincho" w:hint="eastAsia"/>
              </w:rPr>
              <w:t>〜</w:t>
            </w:r>
            <w:r>
              <w:t>0.3</w:t>
            </w:r>
          </w:p>
        </w:tc>
      </w:tr>
    </w:tbl>
    <w:p w:rsidR="00C67970" w:rsidRDefault="00BC4CE2" w:rsidP="006647C5">
      <w:pPr>
        <w:spacing w:before="120" w:after="120"/>
        <w:rPr>
          <w:lang w:eastAsia="zh-CN"/>
        </w:rPr>
      </w:pPr>
      <w:r>
        <w:rPr>
          <w:lang w:eastAsia="zh-CN"/>
        </w:rPr>
        <w:t>展宽系数卢也可按如下公式确定</w:t>
      </w:r>
    </w:p>
    <w:p w:rsidR="00C67970" w:rsidRDefault="00BC4CE2" w:rsidP="006647C5">
      <w:pPr>
        <w:spacing w:before="120" w:after="120"/>
      </w:pPr>
      <w:r>
        <w:t>• CL</w:t>
      </w:r>
    </w:p>
    <w:p w:rsidR="00C67970" w:rsidRDefault="00BC4CE2" w:rsidP="006647C5">
      <w:pPr>
        <w:tabs>
          <w:tab w:val="left" w:pos="2634"/>
        </w:tabs>
        <w:spacing w:before="120" w:after="120"/>
      </w:pPr>
      <w:r>
        <w:t>0.575Z)</w:t>
      </w:r>
      <w:r>
        <w:rPr>
          <w:vertAlign w:val="subscript"/>
        </w:rPr>
        <w:t>5</w:t>
      </w:r>
      <w:r>
        <w:rPr>
          <w:vertAlign w:val="superscript"/>
        </w:rPr>
        <w:t>sin</w:t>
      </w:r>
      <w:r>
        <w:tab/>
      </w:r>
      <w:r>
        <w:rPr>
          <w:vertAlign w:val="subscript"/>
        </w:rPr>
        <w:t>a</w:t>
      </w:r>
      <w:r>
        <w:t xml:space="preserve"> '</w:t>
      </w:r>
    </w:p>
    <w:p w:rsidR="00C67970" w:rsidRDefault="00BC4CE2" w:rsidP="006647C5">
      <w:pPr>
        <w:tabs>
          <w:tab w:val="left" w:pos="2781"/>
          <w:tab w:val="left" w:pos="4598"/>
        </w:tabs>
        <w:spacing w:before="120" w:after="120"/>
      </w:pPr>
      <w:r>
        <w:t>当用钢轧辊时</w:t>
      </w:r>
      <w:r>
        <w:tab/>
        <w:t>3</w:t>
      </w:r>
      <w:r>
        <w:tab/>
        <w:t>^-(l-2sin—</w:t>
      </w:r>
    </w:p>
    <w:p w:rsidR="00C67970" w:rsidRDefault="00BC4CE2" w:rsidP="006647C5">
      <w:pPr>
        <w:tabs>
          <w:tab w:val="left" w:pos="6141"/>
          <w:tab w:val="left" w:pos="6147"/>
        </w:tabs>
        <w:spacing w:before="120" w:after="120"/>
      </w:pPr>
      <w:r>
        <w:t>0.575Dffsin-^-</w:t>
      </w:r>
      <w:r>
        <w:rPr>
          <w:vertAlign w:val="subscript"/>
        </w:rPr>
        <w:t>7</w:t>
      </w:r>
      <w:r>
        <w:rPr>
          <w:vertAlign w:val="subscript"/>
        </w:rPr>
        <w:tab/>
        <w:t>a N</w:t>
      </w:r>
    </w:p>
    <w:p w:rsidR="00C67970" w:rsidRDefault="00BC4CE2" w:rsidP="006647C5">
      <w:pPr>
        <w:tabs>
          <w:tab w:val="left" w:pos="2831"/>
          <w:tab w:val="left" w:leader="hyphen" w:pos="3952"/>
        </w:tabs>
        <w:spacing w:before="120" w:after="120"/>
      </w:pPr>
      <w:r>
        <w:t>当用铁轧辑时</w:t>
      </w:r>
      <w:r>
        <w:tab/>
        <w:t>P =</w:t>
      </w:r>
      <w:r>
        <w:tab/>
        <w:t>jj^(l-2.5sin—j</w:t>
      </w:r>
    </w:p>
    <w:p w:rsidR="00C67970" w:rsidRDefault="00BC4CE2" w:rsidP="006647C5">
      <w:pPr>
        <w:spacing w:before="120" w:after="120"/>
      </w:pPr>
      <w:r>
        <w:t>式中</w:t>
      </w:r>
      <w:r>
        <w:t xml:space="preserve"> D</w:t>
      </w:r>
      <w:r>
        <w:rPr>
          <w:vertAlign w:val="subscript"/>
        </w:rPr>
        <w:t>g</w:t>
      </w:r>
      <w:r>
        <w:t>——</w:t>
      </w:r>
      <w:r>
        <w:t>轧辊工作直径，毫米</w:t>
      </w:r>
      <w:r>
        <w:t>J H</w:t>
      </w:r>
      <w:r>
        <w:t>轧件轧前髙度，毫米；</w:t>
      </w:r>
    </w:p>
    <w:p w:rsidR="00C67970" w:rsidRDefault="00BC4CE2" w:rsidP="006647C5">
      <w:pPr>
        <w:spacing w:before="120" w:after="120"/>
        <w:rPr>
          <w:lang w:eastAsia="zh-CN"/>
        </w:rPr>
      </w:pPr>
      <w:r>
        <w:rPr>
          <w:lang w:eastAsia="zh-CN"/>
        </w:rPr>
        <w:t>«—</w:t>
      </w:r>
      <w:r>
        <w:rPr>
          <w:lang w:eastAsia="zh-CN"/>
        </w:rPr>
        <w:t>一咬入角，度。</w:t>
      </w:r>
    </w:p>
    <w:p w:rsidR="00C67970" w:rsidRDefault="00BC4CE2" w:rsidP="006647C5">
      <w:pPr>
        <w:spacing w:before="120" w:after="120"/>
        <w:ind w:firstLine="360"/>
        <w:rPr>
          <w:lang w:eastAsia="zh-CN"/>
        </w:rPr>
      </w:pPr>
      <w:r>
        <w:rPr>
          <w:lang w:eastAsia="zh-CN"/>
        </w:rPr>
        <w:t>展宽系数一般是顺轧制程序而逐渐增大，这是因为轧件的温度逐渐下降，摩檫系数逐</w:t>
      </w:r>
      <w:r>
        <w:rPr>
          <w:lang w:eastAsia="zh-CN"/>
        </w:rPr>
        <w:t xml:space="preserve"> </w:t>
      </w:r>
      <w:r>
        <w:rPr>
          <w:lang w:eastAsia="zh-CN"/>
        </w:rPr>
        <w:t>渐增大；同时轧件的厚度也不断减小，这两者的影晌使展宽系数增大。应指出，轧制钢锭</w:t>
      </w:r>
      <w:r>
        <w:rPr>
          <w:lang w:eastAsia="zh-CN"/>
        </w:rPr>
        <w:t xml:space="preserve"> </w:t>
      </w:r>
      <w:r>
        <w:rPr>
          <w:lang w:eastAsia="zh-CN"/>
        </w:rPr>
        <w:t>时，由于钢锭内部有疏松，因而轧件在前两道次几乎无展宽，随后的几道次中乳件的展宽</w:t>
      </w:r>
      <w:r>
        <w:rPr>
          <w:lang w:eastAsia="zh-CN"/>
        </w:rPr>
        <w:t xml:space="preserve"> </w:t>
      </w:r>
      <w:r>
        <w:rPr>
          <w:lang w:eastAsia="zh-CN"/>
        </w:rPr>
        <w:t>也较小。</w:t>
      </w:r>
    </w:p>
    <w:p w:rsidR="00C67970" w:rsidRDefault="00BC4CE2" w:rsidP="006647C5">
      <w:pPr>
        <w:tabs>
          <w:tab w:val="left" w:pos="962"/>
        </w:tabs>
        <w:spacing w:before="120" w:after="120"/>
        <w:ind w:firstLine="360"/>
        <w:rPr>
          <w:lang w:eastAsia="zh-CN"/>
        </w:rPr>
      </w:pPr>
      <w:r>
        <w:rPr>
          <w:lang w:eastAsia="zh-CN"/>
        </w:rPr>
        <w:t>2.</w:t>
      </w:r>
      <w:r>
        <w:rPr>
          <w:lang w:eastAsia="zh-CN"/>
        </w:rPr>
        <w:t>延伸系数与压下系数轧件在箱形孔型中的延伸系钕一般采用</w:t>
      </w:r>
      <w:r>
        <w:rPr>
          <w:lang w:eastAsia="zh-CN"/>
        </w:rPr>
        <w:t>1.15</w:t>
      </w:r>
      <w:r>
        <w:rPr>
          <w:rFonts w:ascii="MS Mincho" w:eastAsia="MS Mincho" w:hAnsi="MS Mincho" w:cs="MS Mincho" w:hint="eastAsia"/>
          <w:lang w:eastAsia="zh-CN"/>
        </w:rPr>
        <w:t>〜</w:t>
      </w:r>
      <w:r>
        <w:rPr>
          <w:lang w:eastAsia="zh-CN"/>
        </w:rPr>
        <w:t>1.6</w:t>
      </w:r>
      <w:r>
        <w:rPr>
          <w:lang w:eastAsia="zh-CN"/>
        </w:rPr>
        <w:t>之间，</w:t>
      </w:r>
      <w:r>
        <w:rPr>
          <w:lang w:eastAsia="zh-CN"/>
        </w:rPr>
        <w:t xml:space="preserve"> </w:t>
      </w:r>
      <w:r>
        <w:rPr>
          <w:lang w:eastAsia="zh-CN"/>
        </w:rPr>
        <w:t>其平均延伸系数可取为</w:t>
      </w:r>
      <w:r>
        <w:rPr>
          <w:lang w:eastAsia="zh-CN"/>
        </w:rPr>
        <w:t>1.15</w:t>
      </w:r>
      <w:r>
        <w:rPr>
          <w:rFonts w:ascii="MS Mincho" w:eastAsia="MS Mincho" w:hAnsi="MS Mincho" w:cs="MS Mincho" w:hint="eastAsia"/>
          <w:lang w:eastAsia="zh-CN"/>
        </w:rPr>
        <w:t>〜</w:t>
      </w:r>
      <w:r>
        <w:rPr>
          <w:lang w:eastAsia="zh-CN"/>
        </w:rPr>
        <w:t>1.4</w:t>
      </w:r>
      <w:r>
        <w:rPr>
          <w:lang w:eastAsia="zh-CN"/>
        </w:rPr>
        <w:t>。两相邻方孔型之间轧件的平均延伸系数一边长压下</w:t>
      </w:r>
      <w:r>
        <w:rPr>
          <w:lang w:eastAsia="zh-CN"/>
        </w:rPr>
        <w:t xml:space="preserve"> </w:t>
      </w:r>
      <w:r>
        <w:rPr>
          <w:lang w:eastAsia="zh-CN"/>
        </w:rPr>
        <w:t>系数和总延伸系数，如表</w:t>
      </w:r>
      <w:r>
        <w:rPr>
          <w:lang w:eastAsia="zh-CN"/>
        </w:rPr>
        <w:t>8-2</w:t>
      </w:r>
      <w:r>
        <w:rPr>
          <w:lang w:eastAsia="zh-CN"/>
        </w:rPr>
        <w:t>所示。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\\AppData\\Local\\Temp\\FineReader11\\media\\image185.png" \* MERGEFORMATINET </w:instrText>
      </w:r>
      <w:r>
        <w:fldChar w:fldCharType="separate"/>
      </w:r>
      <w:r w:rsidR="006647C5">
        <w:pict>
          <v:shape id="_x0000_i1209" type="#_x0000_t75" style="width:52.05pt;height:49.2pt">
            <v:imagedata r:id="rId375" r:href="rId376"/>
          </v:shape>
        </w:pict>
      </w:r>
      <w:r>
        <w:fldChar w:fldCharType="end"/>
      </w:r>
    </w:p>
    <w:p w:rsidR="00C67970" w:rsidRDefault="00BC4CE2" w:rsidP="006647C5">
      <w:pPr>
        <w:spacing w:before="120" w:after="120"/>
        <w:outlineLvl w:val="0"/>
        <w:rPr>
          <w:lang w:eastAsia="zh-CN"/>
        </w:rPr>
      </w:pPr>
      <w:r>
        <w:rPr>
          <w:lang w:eastAsia="zh-CN"/>
        </w:rPr>
        <w:t>沟痕</w:t>
      </w:r>
      <w:r>
        <w:rPr>
          <w:lang w:eastAsia="zh-CN"/>
        </w:rPr>
        <w:t>'</w:t>
      </w:r>
    </w:p>
    <w:p w:rsidR="00C67970" w:rsidRDefault="00BC4CE2" w:rsidP="006647C5">
      <w:pPr>
        <w:spacing w:before="120" w:after="120"/>
        <w:rPr>
          <w:lang w:eastAsia="zh-CN"/>
        </w:rPr>
      </w:pPr>
      <w:r>
        <w:rPr>
          <w:lang w:eastAsia="zh-CN"/>
        </w:rPr>
        <w:t>折迭</w:t>
      </w:r>
      <w:r>
        <w:rPr>
          <w:lang w:eastAsia="zh-CN"/>
        </w:rPr>
        <w:t>,</w:t>
      </w:r>
    </w:p>
    <w:p w:rsidR="00C67970" w:rsidRDefault="00BC4CE2" w:rsidP="006647C5">
      <w:pPr>
        <w:spacing w:before="120" w:after="120"/>
        <w:rPr>
          <w:lang w:eastAsia="zh-CN"/>
        </w:rPr>
      </w:pPr>
      <w:r>
        <w:rPr>
          <w:lang w:eastAsia="zh-CN"/>
        </w:rPr>
        <w:t>图</w:t>
      </w:r>
      <w:r>
        <w:rPr>
          <w:lang w:eastAsia="zh-CN"/>
        </w:rPr>
        <w:t>8-6</w:t>
      </w:r>
      <w:r>
        <w:rPr>
          <w:lang w:eastAsia="zh-CN"/>
        </w:rPr>
        <w:t>在同一方向两次压下</w:t>
      </w:r>
      <w:r>
        <w:rPr>
          <w:lang w:eastAsia="zh-CN"/>
        </w:rPr>
        <w:t xml:space="preserve">, </w:t>
      </w:r>
      <w:r>
        <w:rPr>
          <w:lang w:eastAsia="zh-CN"/>
        </w:rPr>
        <w:t>因沟痕所形成的缺陷</w:t>
      </w:r>
    </w:p>
    <w:p w:rsidR="00C67970" w:rsidRDefault="00BC4CE2" w:rsidP="006647C5">
      <w:pPr>
        <w:spacing w:before="120" w:after="120"/>
        <w:rPr>
          <w:lang w:eastAsia="zh-CN"/>
        </w:rPr>
      </w:pPr>
      <w:r>
        <w:rPr>
          <w:lang w:eastAsia="zh-CN"/>
        </w:rPr>
        <w:t>117</w:t>
      </w:r>
    </w:p>
    <w:p w:rsidR="00C67970" w:rsidRDefault="00BC4CE2" w:rsidP="006647C5">
      <w:pPr>
        <w:spacing w:before="120" w:after="120"/>
        <w:rPr>
          <w:lang w:eastAsia="zh-CN"/>
        </w:rPr>
      </w:pPr>
      <w:r>
        <w:rPr>
          <w:lang w:eastAsia="zh-CN"/>
        </w:rPr>
        <w:t>表</w:t>
      </w:r>
      <w:r>
        <w:rPr>
          <w:lang w:eastAsia="zh-CN"/>
        </w:rPr>
        <w:t>8-2</w:t>
      </w:r>
      <w:r>
        <w:rPr>
          <w:lang w:eastAsia="zh-CN"/>
        </w:rPr>
        <w:t>轧件在两个方孔型之间的延伸系数或边长压下系数</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\\AppData\\Local\\Temp\\FineReader11\\media\\image186.png" \* MERGEFORMATINET </w:instrText>
      </w:r>
      <w:r>
        <w:fldChar w:fldCharType="separate"/>
      </w:r>
      <w:r w:rsidR="006647C5">
        <w:pict>
          <v:shape id="_x0000_i1210" type="#_x0000_t75" style="width:451.25pt;height:94.1pt">
            <v:imagedata r:id="rId377" r:href="rId378"/>
          </v:shape>
        </w:pict>
      </w:r>
      <w:r>
        <w:fldChar w:fldCharType="end"/>
      </w:r>
    </w:p>
    <w:p w:rsidR="00C67970" w:rsidRDefault="00BC4CE2" w:rsidP="006647C5">
      <w:pPr>
        <w:spacing w:before="120" w:after="120"/>
        <w:ind w:firstLine="360"/>
        <w:rPr>
          <w:lang w:eastAsia="zh-CN"/>
        </w:rPr>
      </w:pPr>
      <w:r>
        <w:rPr>
          <w:lang w:eastAsia="zh-CN"/>
        </w:rPr>
        <w:t>根据具体的轧制条件确定出变形系数之后，则可按前述方法计算出各道次或各孔型中</w:t>
      </w:r>
      <w:r>
        <w:rPr>
          <w:lang w:eastAsia="zh-CN"/>
        </w:rPr>
        <w:t xml:space="preserve"> </w:t>
      </w:r>
      <w:r>
        <w:rPr>
          <w:lang w:eastAsia="zh-CN"/>
        </w:rPr>
        <w:t>的轧件尺寸，并可根据轧件尺寸构成孔型。为了轧制稳定，在设计出孔型之后最好能检査</w:t>
      </w:r>
      <w:r>
        <w:rPr>
          <w:lang w:eastAsia="zh-CN"/>
        </w:rPr>
        <w:t xml:space="preserve"> </w:t>
      </w:r>
      <w:r>
        <w:rPr>
          <w:lang w:eastAsia="zh-CN"/>
        </w:rPr>
        <w:t>其稳定性。</w:t>
      </w:r>
    </w:p>
    <w:p w:rsidR="00C67970" w:rsidRDefault="00BC4CE2" w:rsidP="006647C5">
      <w:pPr>
        <w:spacing w:before="120" w:after="120"/>
        <w:ind w:firstLine="360"/>
        <w:rPr>
          <w:lang w:eastAsia="zh-CN"/>
        </w:rPr>
      </w:pPr>
      <w:r>
        <w:rPr>
          <w:lang w:eastAsia="zh-CN"/>
        </w:rPr>
        <w:t>3.</w:t>
      </w:r>
      <w:r>
        <w:rPr>
          <w:lang w:eastAsia="zh-CN"/>
        </w:rPr>
        <w:t>稳定性指标</w:t>
      </w:r>
      <w:r>
        <w:rPr>
          <w:lang w:eastAsia="zh-CN"/>
        </w:rPr>
        <w:t>\</w:t>
      </w:r>
      <w:r>
        <w:rPr>
          <w:lang w:eastAsia="zh-CN"/>
        </w:rPr>
        <w:t>根据大量的生产实际数据，用相关回归分析方法得出轧件在箱形</w:t>
      </w:r>
      <w:r>
        <w:rPr>
          <w:lang w:eastAsia="zh-CN"/>
        </w:rPr>
        <w:t xml:space="preserve"> </w:t>
      </w:r>
      <w:r>
        <w:rPr>
          <w:lang w:eastAsia="zh-CN"/>
        </w:rPr>
        <w:t>孔型中保证稳定性的指标</w:t>
      </w:r>
      <w:r>
        <w:rPr>
          <w:lang w:eastAsia="zh-CN"/>
        </w:rPr>
        <w:t>——</w:t>
      </w:r>
      <w:r>
        <w:rPr>
          <w:lang w:eastAsia="zh-CN"/>
        </w:rPr>
        <w:t>允许轧件的轴比</w:t>
      </w:r>
      <w:r>
        <w:rPr>
          <w:lang w:eastAsia="zh-CN"/>
        </w:rPr>
        <w:t>\</w:t>
      </w:r>
      <w:r>
        <w:rPr>
          <w:lang w:eastAsia="zh-CN"/>
        </w:rPr>
        <w:t>为</w:t>
      </w:r>
    </w:p>
    <w:p w:rsidR="00C67970" w:rsidRDefault="00BC4CE2" w:rsidP="006647C5">
      <w:pPr>
        <w:spacing w:before="120" w:after="120"/>
        <w:ind w:left="360" w:hanging="360"/>
      </w:pPr>
      <w:r>
        <w:t>在橫列式轧机上</w:t>
      </w:r>
      <w:r>
        <w:t xml:space="preserve"> ~ = 2.39 + 0.22j + 0.13 </w:t>
      </w:r>
      <w:r>
        <w:rPr>
          <w:rFonts w:ascii="MS Mincho" w:eastAsia="MS Mincho" w:hAnsi="MS Mincho" w:cs="MS Mincho" w:hint="eastAsia"/>
        </w:rPr>
        <w:t>〜</w:t>
      </w:r>
      <w:r>
        <w:t>—O.lOu—3.8Otan0 —l.21ta_</w:t>
      </w:r>
      <w:r>
        <w:rPr>
          <w:vertAlign w:val="subscript"/>
        </w:rPr>
        <w:t>0</w:t>
      </w:r>
    </w:p>
    <w:p w:rsidR="00C67970" w:rsidRDefault="00BC4CE2" w:rsidP="006647C5">
      <w:pPr>
        <w:spacing w:before="120" w:after="120"/>
      </w:pPr>
      <w:r>
        <w:t>O o</w:t>
      </w:r>
    </w:p>
    <w:p w:rsidR="00C67970" w:rsidRDefault="00BC4CE2" w:rsidP="006647C5">
      <w:pPr>
        <w:tabs>
          <w:tab w:val="left" w:pos="2099"/>
        </w:tabs>
        <w:spacing w:before="120" w:after="120"/>
        <w:ind w:left="360" w:hanging="360"/>
      </w:pPr>
      <w:r>
        <w:t>在连轧机上</w:t>
      </w:r>
      <w:r>
        <w:tab/>
      </w:r>
      <w:r>
        <w:t>、</w:t>
      </w:r>
      <w:r>
        <w:t>=2.46</w:t>
      </w:r>
      <w:r>
        <w:t>十</w:t>
      </w:r>
      <w:r>
        <w:t>0.261</w:t>
      </w:r>
      <w:r>
        <w:t>十</w:t>
      </w:r>
      <w:r>
        <w:t>0.82</w:t>
      </w:r>
      <w:r>
        <w:rPr>
          <w:rFonts w:ascii="MS Mincho" w:eastAsia="MS Mincho" w:hAnsi="MS Mincho" w:cs="MS Mincho" w:hint="eastAsia"/>
        </w:rPr>
        <w:t>〜</w:t>
      </w:r>
      <w:r>
        <w:rPr>
          <w:rFonts w:ascii="华文细黑" w:hAnsi="华文细黑" w:cs="华文细黑" w:hint="eastAsia"/>
        </w:rPr>
        <w:t>一</w:t>
      </w:r>
      <w:r>
        <w:t>0.9(^—1.38“_—0.21^</w:t>
      </w:r>
      <w:r>
        <w:t>货於</w:t>
      </w:r>
      <w:r>
        <w:t>(</w:t>
      </w:r>
      <w:r>
        <w:t>》</w:t>
      </w:r>
    </w:p>
    <w:p w:rsidR="00C67970" w:rsidRDefault="00BC4CE2" w:rsidP="006647C5">
      <w:pPr>
        <w:spacing w:before="120" w:after="120"/>
        <w:rPr>
          <w:lang w:eastAsia="zh-CN"/>
        </w:rPr>
      </w:pPr>
      <w:r>
        <w:rPr>
          <w:lang w:eastAsia="zh-CN"/>
        </w:rPr>
        <w:t>Oo</w:t>
      </w:r>
    </w:p>
    <w:p w:rsidR="00C67970" w:rsidRDefault="00BC4CE2" w:rsidP="006647C5">
      <w:pPr>
        <w:spacing w:before="120" w:after="120"/>
        <w:ind w:left="360" w:hanging="360"/>
        <w:rPr>
          <w:lang w:eastAsia="zh-CN"/>
        </w:rPr>
      </w:pPr>
      <w:r>
        <w:rPr>
          <w:lang w:eastAsia="zh-CN"/>
        </w:rPr>
        <w:t>式中</w:t>
      </w:r>
      <w:r>
        <w:rPr>
          <w:lang w:eastAsia="zh-CN"/>
        </w:rPr>
        <w:t>5</w:t>
      </w:r>
      <w:r>
        <w:rPr>
          <w:lang w:eastAsia="zh-CN"/>
        </w:rPr>
        <w:t>。</w:t>
      </w:r>
      <w:r>
        <w:rPr>
          <w:lang w:eastAsia="zh-CN"/>
        </w:rPr>
        <w:t>——</w:t>
      </w:r>
      <w:r>
        <w:rPr>
          <w:lang w:eastAsia="zh-CN"/>
        </w:rPr>
        <w:t>按轧制顺序轧件在前一孔型中的充满程度，，其中的符号如图</w:t>
      </w:r>
      <w:r>
        <w:rPr>
          <w:lang w:eastAsia="zh-CN"/>
        </w:rPr>
        <w:t xml:space="preserve"> 8-7</w:t>
      </w:r>
      <w:r>
        <w:rPr>
          <w:lang w:eastAsia="zh-CN"/>
        </w:rPr>
        <w:t>所示；</w:t>
      </w:r>
    </w:p>
    <w:p w:rsidR="00C67970" w:rsidRDefault="00BC4CE2" w:rsidP="006647C5">
      <w:pPr>
        <w:spacing w:before="120" w:after="120"/>
        <w:rPr>
          <w:lang w:eastAsia="zh-CN"/>
        </w:rPr>
      </w:pPr>
      <w:r>
        <w:rPr>
          <w:lang w:eastAsia="zh-CN"/>
        </w:rPr>
        <w:t>轧件进孔型时的楔卡程度，备</w:t>
      </w:r>
      <w:r>
        <w:rPr>
          <w:lang w:eastAsia="zh-CN"/>
        </w:rPr>
        <w:t>•</w:t>
      </w:r>
      <w:r>
        <w:rPr>
          <w:lang w:eastAsia="zh-CN"/>
        </w:rPr>
        <w:t>，</w:t>
      </w:r>
    </w:p>
    <w:p w:rsidR="00C67970" w:rsidRDefault="00BC4CE2" w:rsidP="006647C5">
      <w:pPr>
        <w:spacing w:before="120" w:after="120"/>
        <w:rPr>
          <w:lang w:eastAsia="zh-CN"/>
        </w:rPr>
      </w:pPr>
      <w:r>
        <w:rPr>
          <w:vertAlign w:val="superscript"/>
          <w:lang w:eastAsia="zh-CN"/>
        </w:rPr>
        <w:t>Q</w:t>
      </w:r>
      <w:r>
        <w:rPr>
          <w:lang w:eastAsia="zh-CN"/>
        </w:rPr>
        <w:t>k</w:t>
      </w:r>
    </w:p>
    <w:p w:rsidR="00C67970" w:rsidRDefault="00BC4CE2" w:rsidP="006647C5">
      <w:pPr>
        <w:spacing w:before="120" w:after="120"/>
        <w:ind w:firstLine="360"/>
        <w:rPr>
          <w:lang w:eastAsia="zh-CN"/>
        </w:rPr>
      </w:pPr>
      <w:r>
        <w:rPr>
          <w:lang w:eastAsia="zh-CN"/>
        </w:rPr>
        <w:t>V——</w:t>
      </w:r>
      <w:r>
        <w:rPr>
          <w:lang w:eastAsia="zh-CN"/>
        </w:rPr>
        <w:t>轧制速度，</w:t>
      </w:r>
      <w:r>
        <w:rPr>
          <w:vertAlign w:val="superscript"/>
          <w:lang w:eastAsia="zh-CN"/>
        </w:rPr>
        <w:t>v</w:t>
      </w:r>
      <w:r>
        <w:rPr>
          <w:lang w:eastAsia="zh-CN"/>
        </w:rPr>
        <w:t xml:space="preserve">== </w:t>
      </w:r>
      <w:r>
        <w:rPr>
          <w:vertAlign w:val="superscript"/>
          <w:lang w:eastAsia="zh-CN"/>
        </w:rPr>
        <w:t>71 D</w:t>
      </w:r>
      <w:r>
        <w:rPr>
          <w:lang w:eastAsia="zh-CN"/>
        </w:rPr>
        <w:t>qq</w:t>
      </w:r>
      <w:r>
        <w:rPr>
          <w:vertAlign w:val="superscript"/>
          <w:lang w:eastAsia="zh-CN"/>
        </w:rPr>
        <w:t>N</w:t>
      </w:r>
      <w:r>
        <w:rPr>
          <w:lang w:eastAsia="zh-CN"/>
        </w:rPr>
        <w:t xml:space="preserve"> ;</w:t>
      </w:r>
    </w:p>
    <w:p w:rsidR="00C67970" w:rsidRDefault="00BC4CE2" w:rsidP="006647C5">
      <w:pPr>
        <w:spacing w:before="120" w:after="120"/>
        <w:ind w:firstLine="360"/>
        <w:rPr>
          <w:lang w:eastAsia="zh-CN"/>
        </w:rPr>
      </w:pPr>
      <w:r>
        <w:rPr>
          <w:lang w:eastAsia="zh-CN"/>
        </w:rPr>
        <w:t>N.——</w:t>
      </w:r>
      <w:r>
        <w:rPr>
          <w:lang w:eastAsia="zh-CN"/>
        </w:rPr>
        <w:t>轧辊每分钟转数；</w:t>
      </w:r>
    </w:p>
    <w:p w:rsidR="00C67970" w:rsidRDefault="00BC4CE2" w:rsidP="006647C5">
      <w:pPr>
        <w:spacing w:before="120" w:after="120"/>
        <w:ind w:firstLine="360"/>
        <w:rPr>
          <w:lang w:eastAsia="zh-CN"/>
        </w:rPr>
      </w:pPr>
      <w:r>
        <w:rPr>
          <w:lang w:eastAsia="zh-CN"/>
        </w:rPr>
        <w:t>於。</w:t>
      </w:r>
      <w:r>
        <w:rPr>
          <w:lang w:eastAsia="zh-CN"/>
        </w:rPr>
        <w:t>——</w:t>
      </w:r>
      <w:r>
        <w:rPr>
          <w:lang w:eastAsia="zh-CN"/>
        </w:rPr>
        <w:t>按轧制顺序前一箱形孔型的侧壁与其垂直线的倾角，度；</w:t>
      </w:r>
    </w:p>
    <w:p w:rsidR="00C67970" w:rsidRDefault="00BC4CE2" w:rsidP="006647C5">
      <w:pPr>
        <w:spacing w:before="120" w:after="120"/>
        <w:rPr>
          <w:lang w:eastAsia="zh-CN"/>
        </w:rPr>
      </w:pPr>
      <w:r>
        <w:rPr>
          <w:lang w:eastAsia="zh-CN"/>
        </w:rPr>
        <w:t>切</w:t>
      </w:r>
      <w:r>
        <w:rPr>
          <w:lang w:eastAsia="zh-CN"/>
        </w:rPr>
        <w:t>——</w:t>
      </w:r>
      <w:r>
        <w:rPr>
          <w:lang w:eastAsia="zh-CN"/>
        </w:rPr>
        <w:t>按轧制顺序后一箱形孔型的侧壁与其垂直线的倾角，度</w:t>
      </w:r>
      <w:r>
        <w:rPr>
          <w:lang w:eastAsia="zh-CN"/>
        </w:rPr>
        <w:t>J D</w:t>
      </w:r>
      <w:r>
        <w:rPr>
          <w:vertAlign w:val="subscript"/>
          <w:lang w:eastAsia="zh-CN"/>
        </w:rPr>
        <w:t>9</w:t>
      </w:r>
      <w:r>
        <w:rPr>
          <w:lang w:eastAsia="zh-CN"/>
        </w:rPr>
        <w:t>——</w:t>
      </w:r>
      <w:r>
        <w:rPr>
          <w:lang w:eastAsia="zh-CN"/>
        </w:rPr>
        <w:t>后一箱形孔型的轧辊工作直径。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\\AppData\\Local\\Temp\\FineReader11\\media\\image187.png" \* MERGEFORMATINET </w:instrText>
      </w:r>
      <w:r>
        <w:fldChar w:fldCharType="separate"/>
      </w:r>
      <w:r w:rsidR="006647C5">
        <w:pict>
          <v:shape id="_x0000_i1211" type="#_x0000_t75" style="width:422.75pt;height:136.85pt">
            <v:imagedata r:id="rId379" r:href="rId380"/>
          </v:shape>
        </w:pict>
      </w:r>
      <w:r>
        <w:fldChar w:fldCharType="end"/>
      </w:r>
    </w:p>
    <w:p w:rsidR="00C67970" w:rsidRDefault="00BC4CE2" w:rsidP="006647C5">
      <w:pPr>
        <w:spacing w:before="120" w:after="120"/>
        <w:rPr>
          <w:lang w:eastAsia="zh-CN"/>
        </w:rPr>
      </w:pPr>
      <w:r>
        <w:rPr>
          <w:lang w:eastAsia="zh-CN"/>
        </w:rPr>
        <w:t>五、箱形孔型的构成</w:t>
      </w:r>
    </w:p>
    <w:p w:rsidR="00C67970" w:rsidRDefault="00BC4CE2" w:rsidP="006647C5">
      <w:pPr>
        <w:spacing w:before="120" w:after="120"/>
        <w:rPr>
          <w:lang w:eastAsia="zh-CN"/>
        </w:rPr>
      </w:pPr>
      <w:r>
        <w:rPr>
          <w:lang w:eastAsia="zh-CN"/>
        </w:rPr>
        <w:t>1.</w:t>
      </w:r>
      <w:r>
        <w:rPr>
          <w:lang w:eastAsia="zh-CN"/>
        </w:rPr>
        <w:t>矩形箱形孔型的构成矩形箱形孔型（图</w:t>
      </w:r>
      <w:r>
        <w:rPr>
          <w:lang w:eastAsia="zh-CN"/>
        </w:rPr>
        <w:t>8_8)</w:t>
      </w:r>
      <w:r>
        <w:rPr>
          <w:lang w:eastAsia="zh-CN"/>
        </w:rPr>
        <w:t>，其尺寸有</w:t>
      </w:r>
      <w:r>
        <w:rPr>
          <w:lang w:eastAsia="zh-CN"/>
        </w:rPr>
        <w:t>:</w:t>
      </w:r>
    </w:p>
    <w:p w:rsidR="00C67970" w:rsidRDefault="00BC4CE2" w:rsidP="006647C5">
      <w:pPr>
        <w:spacing w:before="120" w:after="120"/>
        <w:rPr>
          <w:lang w:eastAsia="zh-CN"/>
        </w:rPr>
      </w:pPr>
      <w:r>
        <w:rPr>
          <w:lang w:eastAsia="zh-CN"/>
        </w:rPr>
        <w:t>118</w:t>
      </w:r>
    </w:p>
    <w:p w:rsidR="00C67970" w:rsidRDefault="00BC4CE2" w:rsidP="006647C5">
      <w:pPr>
        <w:spacing w:before="120" w:after="120"/>
        <w:ind w:firstLine="360"/>
        <w:rPr>
          <w:lang w:eastAsia="zh-CN"/>
        </w:rPr>
      </w:pPr>
      <w:r>
        <w:rPr>
          <w:lang w:eastAsia="zh-CN"/>
        </w:rPr>
        <w:t>孔型有度</w:t>
      </w:r>
      <w:r>
        <w:rPr>
          <w:lang w:eastAsia="zh-CN"/>
        </w:rPr>
        <w:t>h;</w:t>
      </w:r>
      <w:r>
        <w:rPr>
          <w:lang w:eastAsia="zh-CN"/>
        </w:rPr>
        <w:t>它等于轧后轧件的髙度。</w:t>
      </w:r>
    </w:p>
    <w:p w:rsidR="00C67970" w:rsidRDefault="00BC4CE2" w:rsidP="006647C5">
      <w:pPr>
        <w:spacing w:before="120" w:after="120"/>
        <w:ind w:firstLine="360"/>
        <w:rPr>
          <w:lang w:eastAsia="zh-CN"/>
        </w:rPr>
      </w:pPr>
      <w:r>
        <w:rPr>
          <w:lang w:eastAsia="zh-CN"/>
        </w:rPr>
        <w:t>凸度</w:t>
      </w:r>
      <w:r>
        <w:rPr>
          <w:lang w:eastAsia="zh-CN"/>
        </w:rPr>
        <w:t>/.•</w:t>
      </w:r>
      <w:r>
        <w:rPr>
          <w:lang w:eastAsia="zh-CN"/>
        </w:rPr>
        <w:t>采用凸度的目的是为了使轧件在辊道上行进时稳定；也是为了使轧件进人下</w:t>
      </w:r>
      <w:r>
        <w:rPr>
          <w:lang w:eastAsia="zh-CN"/>
        </w:rPr>
        <w:t xml:space="preserve"> </w:t>
      </w:r>
      <w:r>
        <w:rPr>
          <w:lang w:eastAsia="zh-CN"/>
        </w:rPr>
        <w:t>一个孔型时状态稳定，避免轧件左右倾倒；同时也给轧件在下一个孔型中轧制时多留一些</w:t>
      </w:r>
      <w:r>
        <w:rPr>
          <w:lang w:eastAsia="zh-CN"/>
        </w:rPr>
        <w:t xml:space="preserve"> </w:t>
      </w:r>
      <w:r>
        <w:rPr>
          <w:lang w:eastAsia="zh-CN"/>
        </w:rPr>
        <w:t>展宽的余量，以防止轧件出</w:t>
      </w:r>
      <w:r>
        <w:rPr>
          <w:lang w:eastAsia="zh-CN"/>
        </w:rPr>
        <w:t>“</w:t>
      </w:r>
      <w:r>
        <w:rPr>
          <w:lang w:eastAsia="zh-CN"/>
        </w:rPr>
        <w:t>耳子</w:t>
      </w:r>
      <w:r>
        <w:rPr>
          <w:lang w:eastAsia="zh-CN"/>
        </w:rPr>
        <w:t>”</w:t>
      </w:r>
      <w:r>
        <w:rPr>
          <w:lang w:eastAsia="zh-CN"/>
        </w:rPr>
        <w:t>。</w:t>
      </w:r>
    </w:p>
    <w:p w:rsidR="00C67970" w:rsidRDefault="00BC4CE2" w:rsidP="006647C5">
      <w:pPr>
        <w:spacing w:before="120" w:after="120"/>
        <w:ind w:firstLine="360"/>
        <w:rPr>
          <w:lang w:eastAsia="zh-CN"/>
        </w:rPr>
      </w:pPr>
      <w:r>
        <w:rPr>
          <w:lang w:eastAsia="zh-CN"/>
        </w:rPr>
        <w:t>凸度</w:t>
      </w:r>
      <w:r>
        <w:rPr>
          <w:lang w:eastAsia="zh-CN"/>
        </w:rPr>
        <w:t>/</w:t>
      </w:r>
      <w:r>
        <w:rPr>
          <w:lang w:eastAsia="zh-CN"/>
        </w:rPr>
        <w:t>的大小应视轧机及其轧制条件而定，如在初轧机上</w:t>
      </w:r>
      <w:r>
        <w:rPr>
          <w:lang w:eastAsia="zh-CN"/>
        </w:rPr>
        <w:t>/</w:t>
      </w:r>
      <w:r>
        <w:rPr>
          <w:lang w:eastAsia="zh-CN"/>
        </w:rPr>
        <w:t>值可取</w:t>
      </w:r>
      <w:r>
        <w:rPr>
          <w:lang w:eastAsia="zh-CN"/>
        </w:rPr>
        <w:t>5</w:t>
      </w:r>
      <w:r>
        <w:rPr>
          <w:rFonts w:ascii="MS Mincho" w:eastAsia="MS Mincho" w:hAnsi="MS Mincho" w:cs="MS Mincho" w:hint="eastAsia"/>
          <w:lang w:eastAsia="zh-CN"/>
        </w:rPr>
        <w:t>〜</w:t>
      </w:r>
      <w:r>
        <w:rPr>
          <w:lang w:eastAsia="zh-CN"/>
        </w:rPr>
        <w:t>10</w:t>
      </w:r>
      <w:r>
        <w:rPr>
          <w:lang w:eastAsia="zh-CN"/>
        </w:rPr>
        <w:t>毫米；在三</w:t>
      </w:r>
      <w:r>
        <w:rPr>
          <w:lang w:eastAsia="zh-CN"/>
        </w:rPr>
        <w:t xml:space="preserve"> </w:t>
      </w:r>
      <w:r>
        <w:rPr>
          <w:lang w:eastAsia="zh-CN"/>
        </w:rPr>
        <w:t>辊开坯机上</w:t>
      </w:r>
      <w:r>
        <w:rPr>
          <w:lang w:eastAsia="zh-CN"/>
        </w:rPr>
        <w:t>/</w:t>
      </w:r>
      <w:r>
        <w:rPr>
          <w:lang w:eastAsia="zh-CN"/>
        </w:rPr>
        <w:t>值可用</w:t>
      </w:r>
      <w:r>
        <w:rPr>
          <w:lang w:eastAsia="zh-CN"/>
        </w:rPr>
        <w:t>2</w:t>
      </w:r>
      <w:r>
        <w:rPr>
          <w:rFonts w:ascii="MS Mincho" w:eastAsia="MS Mincho" w:hAnsi="MS Mincho" w:cs="MS Mincho" w:hint="eastAsia"/>
          <w:lang w:eastAsia="zh-CN"/>
        </w:rPr>
        <w:t>〜</w:t>
      </w:r>
      <w:r>
        <w:rPr>
          <w:lang w:eastAsia="zh-CN"/>
        </w:rPr>
        <w:t>6</w:t>
      </w:r>
      <w:r>
        <w:rPr>
          <w:lang w:eastAsia="zh-CN"/>
        </w:rPr>
        <w:t>毫米；一般在轧制顺序前面孔型中的</w:t>
      </w:r>
      <w:r>
        <w:rPr>
          <w:lang w:eastAsia="zh-CN"/>
        </w:rPr>
        <w:t>/</w:t>
      </w:r>
      <w:r>
        <w:rPr>
          <w:lang w:eastAsia="zh-CN"/>
        </w:rPr>
        <w:t>值取大些，在后面孔型中</w:t>
      </w:r>
      <w:r>
        <w:rPr>
          <w:lang w:eastAsia="zh-CN"/>
        </w:rPr>
        <w:t xml:space="preserve"> </w:t>
      </w:r>
      <w:r>
        <w:rPr>
          <w:lang w:eastAsia="zh-CN"/>
        </w:rPr>
        <w:t>的</w:t>
      </w:r>
      <w:r>
        <w:rPr>
          <w:lang w:eastAsia="zh-CN"/>
        </w:rPr>
        <w:t>/</w:t>
      </w:r>
      <w:r>
        <w:rPr>
          <w:lang w:eastAsia="zh-CN"/>
        </w:rPr>
        <w:t>值取小些；轧制普磷钢时</w:t>
      </w:r>
      <w:r>
        <w:rPr>
          <w:lang w:eastAsia="zh-CN"/>
        </w:rPr>
        <w:t>/</w:t>
      </w:r>
      <w:r>
        <w:rPr>
          <w:lang w:eastAsia="zh-CN"/>
        </w:rPr>
        <w:t>值可取大些；轧制某些合金钢时</w:t>
      </w:r>
      <w:r>
        <w:rPr>
          <w:lang w:eastAsia="zh-CN"/>
        </w:rPr>
        <w:t>/</w:t>
      </w:r>
      <w:r>
        <w:rPr>
          <w:lang w:eastAsia="zh-CN"/>
        </w:rPr>
        <w:t>值应取小些，甚至取</w:t>
      </w:r>
      <w:r>
        <w:rPr>
          <w:lang w:eastAsia="zh-CN"/>
        </w:rPr>
        <w:t xml:space="preserve"> / =0</w:t>
      </w:r>
      <w:r>
        <w:rPr>
          <w:lang w:eastAsia="zh-CN"/>
        </w:rPr>
        <w:t>，这是为了避免因在轧件表面上出现皱纹而引起的成品表面质量不合格。</w:t>
      </w:r>
    </w:p>
    <w:p w:rsidR="00C67970" w:rsidRDefault="00BC4CE2" w:rsidP="006647C5">
      <w:pPr>
        <w:tabs>
          <w:tab w:val="left" w:pos="3403"/>
        </w:tabs>
        <w:spacing w:before="120" w:after="120"/>
        <w:ind w:firstLine="360"/>
        <w:rPr>
          <w:lang w:eastAsia="zh-CN"/>
        </w:rPr>
      </w:pPr>
      <w:r>
        <w:rPr>
          <w:lang w:eastAsia="zh-CN"/>
        </w:rPr>
        <w:t>凸度的构成有三种形式，即折线形、弧线形和直线形，后者的乎直段</w:t>
      </w:r>
      <w:r>
        <w:rPr>
          <w:lang w:eastAsia="zh-CN"/>
        </w:rPr>
        <w:t>\</w:t>
      </w:r>
      <w:r>
        <w:rPr>
          <w:lang w:eastAsia="zh-CN"/>
        </w:rPr>
        <w:t>根据孔型宽度</w:t>
      </w:r>
      <w:r>
        <w:rPr>
          <w:lang w:eastAsia="zh-CN"/>
        </w:rPr>
        <w:t xml:space="preserve"> 5,</w:t>
      </w:r>
      <w:r>
        <w:rPr>
          <w:lang w:eastAsia="zh-CN"/>
        </w:rPr>
        <w:t>的大小，可取</w:t>
      </w:r>
      <w:r>
        <w:rPr>
          <w:lang w:eastAsia="zh-CN"/>
        </w:rPr>
        <w:t>30</w:t>
      </w:r>
      <w:r>
        <w:rPr>
          <w:rFonts w:ascii="MS Mincho" w:eastAsia="MS Mincho" w:hAnsi="MS Mincho" w:cs="MS Mincho" w:hint="eastAsia"/>
          <w:lang w:eastAsia="zh-CN"/>
        </w:rPr>
        <w:t>〜</w:t>
      </w:r>
      <w:r>
        <w:rPr>
          <w:lang w:eastAsia="zh-CN"/>
        </w:rPr>
        <w:t>80</w:t>
      </w:r>
      <w:r>
        <w:rPr>
          <w:lang w:eastAsia="zh-CN"/>
        </w:rPr>
        <w:t>毫米。在开坯机上的前几个孔型中可用有平直段的凸度，它对于</w:t>
      </w:r>
      <w:r>
        <w:rPr>
          <w:lang w:eastAsia="zh-CN"/>
        </w:rPr>
        <w:t xml:space="preserve"> </w:t>
      </w:r>
      <w:r>
        <w:rPr>
          <w:lang w:eastAsia="zh-CN"/>
        </w:rPr>
        <w:t>防止产生</w:t>
      </w:r>
      <w:r>
        <w:rPr>
          <w:lang w:eastAsia="zh-CN"/>
        </w:rPr>
        <w:t>“</w:t>
      </w:r>
      <w:r>
        <w:rPr>
          <w:lang w:eastAsia="zh-CN"/>
        </w:rPr>
        <w:t>耳子</w:t>
      </w:r>
      <w:r>
        <w:rPr>
          <w:lang w:eastAsia="zh-CN"/>
        </w:rPr>
        <w:t>”</w:t>
      </w:r>
      <w:r>
        <w:rPr>
          <w:lang w:eastAsia="zh-CN"/>
        </w:rPr>
        <w:t>比弧线形为好，在后几个孔型中可采用弧线形或折线形的凸度，或从前</w:t>
      </w:r>
      <w:r>
        <w:rPr>
          <w:lang w:eastAsia="zh-CN"/>
        </w:rPr>
        <w:t xml:space="preserve"> </w:t>
      </w:r>
      <w:r>
        <w:rPr>
          <w:lang w:eastAsia="zh-CN"/>
        </w:rPr>
        <w:t>到后都用后两者。</w:t>
      </w:r>
      <w:r>
        <w:rPr>
          <w:lang w:eastAsia="zh-CN"/>
        </w:rPr>
        <w:tab/>
        <w:t>&amp;</w:t>
      </w:r>
    </w:p>
    <w:p w:rsidR="00C67970" w:rsidRDefault="00BC4CE2" w:rsidP="006647C5">
      <w:pPr>
        <w:tabs>
          <w:tab w:val="left" w:pos="3777"/>
        </w:tabs>
        <w:spacing w:before="120" w:after="120"/>
        <w:ind w:firstLine="360"/>
        <w:rPr>
          <w:lang w:eastAsia="zh-CN"/>
        </w:rPr>
      </w:pPr>
      <w:r>
        <w:rPr>
          <w:lang w:eastAsia="zh-CN"/>
        </w:rPr>
        <w:t>孔型槽底宽度</w:t>
      </w:r>
      <w:r>
        <w:rPr>
          <w:lang w:eastAsia="zh-CN"/>
        </w:rPr>
        <w:t>\</w:t>
      </w:r>
      <w:r>
        <w:rPr>
          <w:lang w:eastAsia="zh-CN"/>
        </w:rPr>
        <w:tab/>
        <w:t>=</w:t>
      </w:r>
      <w:r>
        <w:rPr>
          <w:lang w:eastAsia="zh-CN"/>
        </w:rPr>
        <w:t>五一（</w:t>
      </w:r>
      <w:r>
        <w:rPr>
          <w:lang w:eastAsia="zh-CN"/>
        </w:rPr>
        <w:t>a~6)</w:t>
      </w:r>
      <w:r>
        <w:rPr>
          <w:lang w:eastAsia="zh-CN"/>
        </w:rPr>
        <w:t>，毫米</w:t>
      </w:r>
    </w:p>
    <w:p w:rsidR="00C67970" w:rsidRDefault="00BC4CE2" w:rsidP="006647C5">
      <w:pPr>
        <w:spacing w:before="120" w:after="120"/>
        <w:rPr>
          <w:lang w:eastAsia="zh-CN"/>
        </w:rPr>
      </w:pPr>
      <w:r>
        <w:rPr>
          <w:lang w:eastAsia="zh-CN"/>
        </w:rPr>
        <w:t>式中的丑为来料的宽度。有的厂采用</w:t>
      </w:r>
      <w:r>
        <w:rPr>
          <w:lang w:eastAsia="zh-CN"/>
        </w:rPr>
        <w:t>h =(1.01</w:t>
      </w:r>
      <w:r>
        <w:rPr>
          <w:rFonts w:ascii="MS Mincho" w:eastAsia="MS Mincho" w:hAnsi="MS Mincho" w:cs="MS Mincho" w:hint="eastAsia"/>
          <w:lang w:eastAsia="zh-CN"/>
        </w:rPr>
        <w:t>〜</w:t>
      </w:r>
      <w:r>
        <w:rPr>
          <w:lang w:eastAsia="zh-CN"/>
        </w:rPr>
        <w:t xml:space="preserve">1.06)5 </w:t>
      </w:r>
      <w:r>
        <w:rPr>
          <w:lang w:eastAsia="zh-CN"/>
        </w:rPr>
        <w:t>毫米，即来料宽度小于槽底宽，轧件在这种孔型中容易产</w:t>
      </w:r>
      <w:r>
        <w:rPr>
          <w:lang w:eastAsia="zh-CN"/>
        </w:rPr>
        <w:t xml:space="preserve"> </w:t>
      </w:r>
      <w:r>
        <w:rPr>
          <w:lang w:eastAsia="zh-CN"/>
        </w:rPr>
        <w:t>生倾斜和扭转；但轧件断面较大，并为减少孔型的磨损时</w:t>
      </w:r>
      <w:r>
        <w:rPr>
          <w:lang w:eastAsia="zh-CN"/>
        </w:rPr>
        <w:t xml:space="preserve"> </w:t>
      </w:r>
      <w:r>
        <w:rPr>
          <w:lang w:eastAsia="zh-CN"/>
        </w:rPr>
        <w:t>亦可采用之。在确定</w:t>
      </w:r>
      <w:r>
        <w:rPr>
          <w:lang w:eastAsia="zh-CN"/>
        </w:rPr>
        <w:t>\</w:t>
      </w:r>
      <w:r>
        <w:rPr>
          <w:lang w:eastAsia="zh-CN"/>
        </w:rPr>
        <w:t>值时，最好使来料恰好与孔型槽底</w:t>
      </w:r>
      <w:r>
        <w:rPr>
          <w:lang w:eastAsia="zh-CN"/>
        </w:rPr>
        <w:t xml:space="preserve"> </w:t>
      </w:r>
      <w:r>
        <w:rPr>
          <w:lang w:eastAsia="zh-CN"/>
        </w:rPr>
        <w:t>和两側壁同时捧触，或与接近孔型槽底的两侧壁先接触，</w:t>
      </w:r>
    </w:p>
    <w:p w:rsidR="00C67970" w:rsidRDefault="00BC4CE2" w:rsidP="006647C5">
      <w:pPr>
        <w:spacing w:before="120" w:after="120"/>
        <w:rPr>
          <w:lang w:eastAsia="zh-CN"/>
        </w:rPr>
      </w:pPr>
      <w:r>
        <w:rPr>
          <w:lang w:eastAsia="zh-CN"/>
        </w:rPr>
        <w:t>以保证轧件在孔型中轧制稳定。</w:t>
      </w:r>
    </w:p>
    <w:p w:rsidR="00C67970" w:rsidRDefault="00BC4CE2" w:rsidP="006647C5">
      <w:pPr>
        <w:tabs>
          <w:tab w:val="left" w:pos="6152"/>
        </w:tabs>
        <w:spacing w:before="120" w:after="120"/>
        <w:rPr>
          <w:lang w:eastAsia="zh-CN"/>
        </w:rPr>
      </w:pPr>
      <w:r>
        <w:rPr>
          <w:lang w:eastAsia="zh-CN"/>
        </w:rPr>
        <w:t>孔型槽口宽度</w:t>
      </w:r>
      <w:r>
        <w:rPr>
          <w:lang w:eastAsia="zh-CN"/>
        </w:rPr>
        <w:t>B</w:t>
      </w:r>
      <w:r>
        <w:rPr>
          <w:vertAlign w:val="subscript"/>
          <w:lang w:eastAsia="zh-CN"/>
        </w:rPr>
        <w:t>k</w:t>
      </w:r>
      <w:r>
        <w:rPr>
          <w:lang w:eastAsia="zh-CN"/>
        </w:rPr>
        <w:t>=b^A</w:t>
      </w:r>
      <w:r>
        <w:rPr>
          <w:vertAlign w:val="subscript"/>
          <w:lang w:eastAsia="zh-CN"/>
        </w:rPr>
        <w:t>y</w:t>
      </w:r>
      <w:r>
        <w:rPr>
          <w:lang w:eastAsia="zh-CN"/>
        </w:rPr>
        <w:t>毫米</w:t>
      </w:r>
      <w:r>
        <w:rPr>
          <w:lang w:eastAsia="zh-CN"/>
        </w:rPr>
        <w:t xml:space="preserve"> </w:t>
      </w:r>
      <w:r>
        <w:rPr>
          <w:lang w:eastAsia="zh-CN"/>
        </w:rPr>
        <w:t>式中的</w:t>
      </w:r>
      <w:r>
        <w:rPr>
          <w:lang w:eastAsia="zh-CN"/>
        </w:rPr>
        <w:t>6</w:t>
      </w:r>
      <w:r>
        <w:rPr>
          <w:lang w:eastAsia="zh-CN"/>
        </w:rPr>
        <w:t>为出孔型的轧件宽度；</w:t>
      </w:r>
      <w:r>
        <w:rPr>
          <w:lang w:eastAsia="zh-CN"/>
        </w:rPr>
        <w:t>A</w:t>
      </w:r>
      <w:r>
        <w:rPr>
          <w:lang w:eastAsia="zh-CN"/>
        </w:rPr>
        <w:t>为展宽余量，随轧件尺</w:t>
      </w:r>
      <w:r>
        <w:rPr>
          <w:lang w:eastAsia="zh-CN"/>
        </w:rPr>
        <w:t xml:space="preserve"> </w:t>
      </w:r>
      <w:r>
        <w:rPr>
          <w:lang w:eastAsia="zh-CN"/>
        </w:rPr>
        <w:t>寸的大小可取</w:t>
      </w:r>
      <w:r>
        <w:rPr>
          <w:lang w:eastAsia="zh-CN"/>
        </w:rPr>
        <w:t>5</w:t>
      </w:r>
      <w:r>
        <w:rPr>
          <w:rFonts w:ascii="MS Mincho" w:eastAsia="MS Mincho" w:hAnsi="MS Mincho" w:cs="MS Mincho" w:hint="eastAsia"/>
          <w:lang w:eastAsia="zh-CN"/>
        </w:rPr>
        <w:t>〜</w:t>
      </w:r>
      <w:r>
        <w:rPr>
          <w:lang w:eastAsia="zh-CN"/>
        </w:rPr>
        <w:t>12</w:t>
      </w:r>
      <w:r>
        <w:rPr>
          <w:lang w:eastAsia="zh-CN"/>
        </w:rPr>
        <w:t>毫米，或更大些。</w:t>
      </w:r>
      <w:r>
        <w:rPr>
          <w:lang w:eastAsia="zh-CN"/>
        </w:rPr>
        <w:tab/>
      </w:r>
      <w:r>
        <w:rPr>
          <w:lang w:eastAsia="zh-CN"/>
        </w:rPr>
        <w:t>图</w:t>
      </w:r>
      <w:r>
        <w:rPr>
          <w:vertAlign w:val="superscript"/>
          <w:lang w:eastAsia="zh-CN"/>
        </w:rPr>
        <w:t>8</w:t>
      </w:r>
      <w:r>
        <w:rPr>
          <w:lang w:eastAsia="zh-CN"/>
        </w:rPr>
        <w:t>胃</w:t>
      </w:r>
      <w:r>
        <w:rPr>
          <w:vertAlign w:val="superscript"/>
          <w:lang w:eastAsia="zh-CN"/>
        </w:rPr>
        <w:t>9</w:t>
      </w:r>
      <w:r>
        <w:rPr>
          <w:lang w:eastAsia="zh-CN"/>
        </w:rPr>
        <w:t>方形箱形孔型的构成</w:t>
      </w:r>
    </w:p>
    <w:p w:rsidR="00C67970" w:rsidRDefault="00BC4CE2" w:rsidP="006647C5">
      <w:pPr>
        <w:spacing w:before="120" w:after="120"/>
        <w:ind w:firstLine="360"/>
        <w:rPr>
          <w:lang w:eastAsia="zh-CN"/>
        </w:rPr>
      </w:pPr>
      <w:r>
        <w:rPr>
          <w:lang w:eastAsia="zh-CN"/>
        </w:rPr>
        <w:t>孔型的侧壁斜度</w:t>
      </w:r>
      <w:r>
        <w:rPr>
          <w:lang w:eastAsia="zh-CN"/>
        </w:rPr>
        <w:t>—</w:t>
      </w:r>
      <w:r>
        <w:rPr>
          <w:lang w:eastAsia="zh-CN"/>
        </w:rPr>
        <w:t>般用</w:t>
      </w:r>
      <w:r>
        <w:rPr>
          <w:lang w:eastAsia="zh-CN"/>
        </w:rPr>
        <w:t>10</w:t>
      </w:r>
      <w:r>
        <w:rPr>
          <w:rFonts w:ascii="MS Mincho" w:eastAsia="MS Mincho" w:hAnsi="MS Mincho" w:cs="MS Mincho" w:hint="eastAsia"/>
          <w:lang w:eastAsia="zh-CN"/>
        </w:rPr>
        <w:t>〜</w:t>
      </w:r>
      <w:r>
        <w:rPr>
          <w:lang w:eastAsia="zh-CN"/>
        </w:rPr>
        <w:t>25%</w:t>
      </w:r>
      <w:r>
        <w:rPr>
          <w:lang w:eastAsia="zh-CN"/>
        </w:rPr>
        <w:t>，在个别情况中可取</w:t>
      </w:r>
      <w:r>
        <w:rPr>
          <w:lang w:eastAsia="zh-CN"/>
        </w:rPr>
        <w:t>30%</w:t>
      </w:r>
      <w:r>
        <w:rPr>
          <w:lang w:eastAsia="zh-CN"/>
        </w:rPr>
        <w:t>或更大些。</w:t>
      </w:r>
    </w:p>
    <w:p w:rsidR="00C67970" w:rsidRDefault="00BC4CE2" w:rsidP="006647C5">
      <w:pPr>
        <w:spacing w:before="120" w:after="120"/>
        <w:ind w:firstLine="360"/>
        <w:rPr>
          <w:lang w:eastAsia="zh-CN"/>
        </w:rPr>
      </w:pPr>
      <w:r>
        <w:rPr>
          <w:lang w:eastAsia="zh-CN"/>
        </w:rPr>
        <w:t>内外圆角半径及和</w:t>
      </w:r>
      <w:r>
        <w:rPr>
          <w:lang w:eastAsia="zh-CN"/>
        </w:rPr>
        <w:t>f</w:t>
      </w:r>
      <w:r>
        <w:rPr>
          <w:lang w:eastAsia="zh-CN"/>
        </w:rPr>
        <w:t>通常取</w:t>
      </w:r>
      <w:r>
        <w:rPr>
          <w:lang w:eastAsia="zh-CN"/>
        </w:rPr>
        <w:t xml:space="preserve">= </w:t>
      </w:r>
      <w:r>
        <w:rPr>
          <w:rFonts w:ascii="MS Mincho" w:eastAsia="MS Mincho" w:hAnsi="MS Mincho" w:cs="MS Mincho" w:hint="eastAsia"/>
          <w:lang w:eastAsia="zh-CN"/>
        </w:rPr>
        <w:t>〜</w:t>
      </w:r>
      <w:r>
        <w:rPr>
          <w:lang w:eastAsia="zh-CN"/>
        </w:rPr>
        <w:t>0.2&gt;A; r = (0.05</w:t>
      </w:r>
      <w:r>
        <w:rPr>
          <w:rFonts w:ascii="MS Mincho" w:eastAsia="MS Mincho" w:hAnsi="MS Mincho" w:cs="MS Mincho" w:hint="eastAsia"/>
          <w:lang w:eastAsia="zh-CN"/>
        </w:rPr>
        <w:t>〜</w:t>
      </w:r>
      <w:r>
        <w:rPr>
          <w:lang w:eastAsia="zh-CN"/>
        </w:rPr>
        <w:t>0.15) A</w:t>
      </w:r>
      <w:r>
        <w:rPr>
          <w:lang w:eastAsia="zh-CN"/>
        </w:rPr>
        <w:t>。</w:t>
      </w:r>
    </w:p>
    <w:p w:rsidR="00C67970" w:rsidRDefault="00BC4CE2" w:rsidP="006647C5">
      <w:pPr>
        <w:spacing w:before="120" w:after="120"/>
        <w:ind w:firstLine="360"/>
        <w:rPr>
          <w:lang w:eastAsia="zh-CN"/>
        </w:rPr>
      </w:pPr>
      <w:r>
        <w:rPr>
          <w:lang w:eastAsia="zh-CN"/>
        </w:rPr>
        <w:t>2.</w:t>
      </w:r>
      <w:r>
        <w:rPr>
          <w:lang w:eastAsia="zh-CN"/>
        </w:rPr>
        <w:t>方形箱形孔型的构成方形箱形孔型的构成（图</w:t>
      </w:r>
      <w:r>
        <w:rPr>
          <w:lang w:eastAsia="zh-CN"/>
        </w:rPr>
        <w:t>8-9)</w:t>
      </w:r>
      <w:r>
        <w:rPr>
          <w:lang w:eastAsia="zh-CN"/>
        </w:rPr>
        <w:t>，与矩形箱形孔型的各个尺</w:t>
      </w:r>
      <w:r>
        <w:rPr>
          <w:lang w:eastAsia="zh-CN"/>
        </w:rPr>
        <w:t xml:space="preserve"> </w:t>
      </w:r>
      <w:r>
        <w:rPr>
          <w:lang w:eastAsia="zh-CN"/>
        </w:rPr>
        <w:t>寸的确定原则上相同。其各个尺寸的数值取之为</w:t>
      </w:r>
    </w:p>
    <w:p w:rsidR="00C67970" w:rsidRDefault="00BC4CE2" w:rsidP="006647C5">
      <w:pPr>
        <w:spacing w:before="120" w:after="120"/>
      </w:pPr>
      <w:r>
        <w:t>\ =5 —</w:t>
      </w:r>
      <w:r>
        <w:t>（</w:t>
      </w:r>
      <w:r>
        <w:t>0</w:t>
      </w:r>
      <w:r>
        <w:rPr>
          <w:rFonts w:ascii="MS Mincho" w:eastAsia="MS Mincho" w:hAnsi="MS Mincho" w:cs="MS Mincho" w:hint="eastAsia"/>
        </w:rPr>
        <w:t>〜</w:t>
      </w:r>
      <w:r>
        <w:t>6)</w:t>
      </w:r>
      <w:r>
        <w:t>或</w:t>
      </w:r>
      <w:r>
        <w:t xml:space="preserve">\ =(1.01 </w:t>
      </w:r>
      <w:r>
        <w:rPr>
          <w:rFonts w:ascii="MS Mincho" w:eastAsia="MS Mincho" w:hAnsi="MS Mincho" w:cs="MS Mincho" w:hint="eastAsia"/>
        </w:rPr>
        <w:t>〜</w:t>
      </w:r>
      <w:r>
        <w:t>1.06)5</w:t>
      </w:r>
      <w:r>
        <w:t>，毫米</w:t>
      </w:r>
      <w:r>
        <w:t xml:space="preserve"> A,</w:t>
      </w:r>
      <w:r>
        <w:t>毫米；厶</w:t>
      </w:r>
      <w:r>
        <w:t>=5</w:t>
      </w:r>
      <w:r>
        <w:rPr>
          <w:rFonts w:ascii="MS Mincho" w:eastAsia="MS Mincho" w:hAnsi="MS Mincho" w:cs="MS Mincho" w:hint="eastAsia"/>
        </w:rPr>
        <w:t>〜</w:t>
      </w:r>
      <w:r>
        <w:t>8</w:t>
      </w:r>
      <w:r>
        <w:t>，毫米或更大些</w:t>
      </w:r>
    </w:p>
    <w:p w:rsidR="00C67970" w:rsidRDefault="00BC4CE2" w:rsidP="006647C5">
      <w:pPr>
        <w:spacing w:before="120" w:after="120"/>
        <w:ind w:firstLine="360"/>
      </w:pPr>
      <w:r>
        <w:t xml:space="preserve">i? =(0.1 </w:t>
      </w:r>
      <w:r>
        <w:rPr>
          <w:rFonts w:ascii="MS Mincho" w:eastAsia="MS Mincho" w:hAnsi="MS Mincho" w:cs="MS Mincho" w:hint="eastAsia"/>
        </w:rPr>
        <w:t>〜</w:t>
      </w:r>
      <w:r>
        <w:t>0.2) A</w:t>
      </w:r>
      <w:r>
        <w:t>，毫米；</w:t>
      </w:r>
      <w:r>
        <w:t>r = (0.05</w:t>
      </w:r>
      <w:r>
        <w:rPr>
          <w:rFonts w:ascii="MS Mincho" w:eastAsia="MS Mincho" w:hAnsi="MS Mincho" w:cs="MS Mincho" w:hint="eastAsia"/>
        </w:rPr>
        <w:t>〜</w:t>
      </w:r>
      <w:r>
        <w:t>0.1)A</w:t>
      </w:r>
      <w:r>
        <w:t>，毫米；</w:t>
      </w:r>
      <w:r>
        <w:t>tan0 = lO</w:t>
      </w:r>
      <w:r>
        <w:rPr>
          <w:rFonts w:ascii="MS Mincho" w:eastAsia="MS Mincho" w:hAnsi="MS Mincho" w:cs="MS Mincho" w:hint="eastAsia"/>
        </w:rPr>
        <w:t>〜</w:t>
      </w:r>
      <w:r>
        <w:t>20%</w:t>
      </w:r>
      <w:r>
        <w:t>或更大些。</w:t>
      </w:r>
    </w:p>
    <w:p w:rsidR="00C67970" w:rsidRDefault="00BC4CE2" w:rsidP="006647C5">
      <w:pPr>
        <w:tabs>
          <w:tab w:val="left" w:pos="3335"/>
        </w:tabs>
        <w:spacing w:before="120" w:after="120"/>
        <w:ind w:firstLine="360"/>
        <w:rPr>
          <w:lang w:eastAsia="zh-CN"/>
        </w:rPr>
      </w:pPr>
      <w:r>
        <w:rPr>
          <w:lang w:eastAsia="zh-CN"/>
        </w:rPr>
        <w:t>应指出，在幵坯机上的方形箱形孔型，其槽底亦可采用平直的凸度，</w:t>
      </w:r>
      <w:r>
        <w:rPr>
          <w:lang w:eastAsia="zh-CN"/>
        </w:rPr>
        <w:t>/</w:t>
      </w:r>
      <w:r>
        <w:rPr>
          <w:lang w:eastAsia="zh-CN"/>
        </w:rPr>
        <w:t>值的取法与矩</w:t>
      </w:r>
      <w:r>
        <w:rPr>
          <w:lang w:eastAsia="zh-CN"/>
        </w:rPr>
        <w:t xml:space="preserve"> </w:t>
      </w:r>
      <w:r>
        <w:rPr>
          <w:lang w:eastAsia="zh-CN"/>
        </w:rPr>
        <w:t>形箱形孔型一样。</w:t>
      </w:r>
      <w:r>
        <w:rPr>
          <w:lang w:eastAsia="zh-CN"/>
        </w:rPr>
        <w:tab/>
      </w:r>
      <w:r>
        <w:rPr>
          <w:lang w:eastAsia="zh-CN"/>
        </w:rPr>
        <w:t>、</w:t>
      </w:r>
    </w:p>
    <w:p w:rsidR="00C67970" w:rsidRDefault="00BC4CE2" w:rsidP="006647C5">
      <w:pPr>
        <w:spacing w:before="120" w:after="120"/>
        <w:ind w:firstLine="360"/>
        <w:rPr>
          <w:lang w:eastAsia="zh-CN"/>
        </w:rPr>
      </w:pPr>
      <w:r>
        <w:rPr>
          <w:lang w:eastAsia="zh-CN"/>
        </w:rPr>
        <w:t>3.</w:t>
      </w:r>
      <w:r>
        <w:rPr>
          <w:lang w:eastAsia="zh-CN"/>
        </w:rPr>
        <w:t>双斜度箱形孔型的构成为了改善咬入条件和使轧件进入孔型时稳定，以及能给</w:t>
      </w:r>
      <w:r>
        <w:rPr>
          <w:lang w:eastAsia="zh-CN"/>
        </w:rPr>
        <w:t xml:space="preserve"> </w:t>
      </w:r>
      <w:r>
        <w:rPr>
          <w:lang w:eastAsia="zh-CN"/>
        </w:rPr>
        <w:t>轧件的展宽留有较大的余量，因而在初轧机和开坯机的箱形孔型中有时用双斜度构成侧</w:t>
      </w:r>
      <w:r>
        <w:rPr>
          <w:lang w:eastAsia="zh-CN"/>
        </w:rPr>
        <w:t xml:space="preserve"> </w:t>
      </w:r>
      <w:r>
        <w:rPr>
          <w:lang w:eastAsia="zh-CN"/>
        </w:rPr>
        <w:t>壁，这种孔型也称为限制展宽的箱形孔型。它比普通箱形孔型的咬入条件好，其晈人角比</w:t>
      </w:r>
      <w:r>
        <w:rPr>
          <w:lang w:eastAsia="zh-CN"/>
        </w:rPr>
        <w:t xml:space="preserve"> </w:t>
      </w:r>
      <w:r>
        <w:rPr>
          <w:lang w:eastAsia="zh-CN"/>
        </w:rPr>
        <w:t>光辊增大</w:t>
      </w:r>
      <w:r>
        <w:rPr>
          <w:lang w:eastAsia="zh-CN"/>
        </w:rPr>
        <w:t>2°</w:t>
      </w:r>
      <w:r>
        <w:rPr>
          <w:rFonts w:ascii="MS Mincho" w:eastAsia="MS Mincho" w:hAnsi="MS Mincho" w:cs="MS Mincho" w:hint="eastAsia"/>
          <w:lang w:eastAsia="zh-CN"/>
        </w:rPr>
        <w:t>〜</w:t>
      </w:r>
      <w:r>
        <w:rPr>
          <w:lang w:eastAsia="zh-CN"/>
        </w:rPr>
        <w:t>4°</w:t>
      </w:r>
      <w:r>
        <w:rPr>
          <w:lang w:eastAsia="zh-CN"/>
        </w:rPr>
        <w:t>，这是由于在构成双斜度箱形孔型时使轧件进入孔型时就与接近槽底的两</w:t>
      </w:r>
      <w:r>
        <w:rPr>
          <w:lang w:eastAsia="zh-CN"/>
        </w:rPr>
        <w:t xml:space="preserve"> </w:t>
      </w:r>
      <w:r>
        <w:rPr>
          <w:lang w:eastAsia="zh-CN"/>
        </w:rPr>
        <w:t>侧壁接触，使两侧壁夹持轧件之故。双斜度箱形孔型（图</w:t>
      </w:r>
      <w:r>
        <w:rPr>
          <w:lang w:eastAsia="zh-CN"/>
        </w:rPr>
        <w:t>8-10)</w:t>
      </w:r>
      <w:r>
        <w:rPr>
          <w:lang w:eastAsia="zh-CN"/>
        </w:rPr>
        <w:t>的构成方法如下。</w:t>
      </w:r>
    </w:p>
    <w:p w:rsidR="00C67970" w:rsidRDefault="00BC4CE2" w:rsidP="006647C5">
      <w:pPr>
        <w:spacing w:before="120" w:after="120"/>
        <w:ind w:firstLine="360"/>
        <w:rPr>
          <w:lang w:eastAsia="zh-CN"/>
        </w:rPr>
      </w:pPr>
      <w:r>
        <w:rPr>
          <w:lang w:eastAsia="zh-CN"/>
        </w:rPr>
        <w:t>槽底宽度</w:t>
      </w:r>
      <w:r>
        <w:rPr>
          <w:lang w:eastAsia="zh-CN"/>
        </w:rPr>
        <w:t>b</w:t>
      </w:r>
      <w:r>
        <w:rPr>
          <w:vertAlign w:val="subscript"/>
          <w:lang w:eastAsia="zh-CN"/>
        </w:rPr>
        <w:t>b</w:t>
      </w:r>
      <w:r>
        <w:rPr>
          <w:lang w:eastAsia="zh-CN"/>
        </w:rPr>
        <w:t>=_B—(2</w:t>
      </w:r>
      <w:r>
        <w:rPr>
          <w:rFonts w:ascii="MS Mincho" w:eastAsia="MS Mincho" w:hAnsi="MS Mincho" w:cs="MS Mincho" w:hint="eastAsia"/>
          <w:lang w:eastAsia="zh-CN"/>
        </w:rPr>
        <w:t>〜</w:t>
      </w:r>
      <w:r>
        <w:rPr>
          <w:lang w:eastAsia="zh-CN"/>
        </w:rPr>
        <w:t>6)</w:t>
      </w:r>
      <w:r>
        <w:rPr>
          <w:lang w:eastAsia="zh-CN"/>
        </w:rPr>
        <w:t>，毫米，其中</w:t>
      </w:r>
      <w:r>
        <w:rPr>
          <w:lang w:eastAsia="zh-CN"/>
        </w:rPr>
        <w:t>5</w:t>
      </w:r>
      <w:r>
        <w:rPr>
          <w:lang w:eastAsia="zh-CN"/>
        </w:rPr>
        <w:t>为进入孔型的轧件宽度，即使孔型槽底</w:t>
      </w:r>
      <w:r>
        <w:rPr>
          <w:lang w:eastAsia="zh-CN"/>
        </w:rPr>
        <w:t xml:space="preserve"> </w:t>
      </w:r>
      <w:r>
        <w:rPr>
          <w:lang w:eastAsia="zh-CN"/>
        </w:rPr>
        <w:t>宽度比入口乳件的宽度小些，以便形成用孔型侧擘夹持入口轧件的条件。</w:t>
      </w:r>
    </w:p>
    <w:p w:rsidR="00C67970" w:rsidRDefault="00BC4CE2" w:rsidP="006647C5">
      <w:pPr>
        <w:spacing w:before="120" w:after="120"/>
        <w:ind w:firstLine="360"/>
        <w:rPr>
          <w:lang w:eastAsia="zh-CN"/>
        </w:rPr>
      </w:pPr>
      <w:r>
        <w:rPr>
          <w:lang w:eastAsia="zh-CN"/>
        </w:rPr>
        <w:t>槽底侧壁高度抓：射</w:t>
      </w:r>
      <w:r>
        <w:rPr>
          <w:lang w:eastAsia="zh-CN"/>
        </w:rPr>
        <w:t>= (0.25</w:t>
      </w:r>
      <w:r>
        <w:rPr>
          <w:rFonts w:ascii="MS Mincho" w:eastAsia="MS Mincho" w:hAnsi="MS Mincho" w:cs="MS Mincho" w:hint="eastAsia"/>
          <w:lang w:eastAsia="zh-CN"/>
        </w:rPr>
        <w:t>〜</w:t>
      </w:r>
      <w:r>
        <w:rPr>
          <w:lang w:eastAsia="zh-CN"/>
        </w:rPr>
        <w:t>0.4</w:t>
      </w:r>
      <w:r>
        <w:rPr>
          <w:lang w:eastAsia="zh-CN"/>
        </w:rPr>
        <w:t>劝或</w:t>
      </w:r>
      <w:r>
        <w:rPr>
          <w:lang w:eastAsia="zh-CN"/>
        </w:rPr>
        <w:t>Af = (0.2</w:t>
      </w:r>
      <w:r>
        <w:rPr>
          <w:rFonts w:ascii="MS Mincho" w:eastAsia="MS Mincho" w:hAnsi="MS Mincho" w:cs="MS Mincho" w:hint="eastAsia"/>
          <w:lang w:eastAsia="zh-CN"/>
        </w:rPr>
        <w:t>〜</w:t>
      </w:r>
      <w:r>
        <w:rPr>
          <w:lang w:eastAsia="zh-CN"/>
        </w:rPr>
        <w:t>0.25)0—O,</w:t>
      </w:r>
      <w:r>
        <w:rPr>
          <w:lang w:eastAsia="zh-CN"/>
        </w:rPr>
        <w:t>其中</w:t>
      </w:r>
      <w:r>
        <w:rPr>
          <w:lang w:eastAsia="zh-CN"/>
        </w:rPr>
        <w:t>A</w:t>
      </w:r>
      <w:r>
        <w:rPr>
          <w:lang w:eastAsia="zh-CN"/>
        </w:rPr>
        <w:t>为出孔型后</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\\AppData\\Local\\Temp\\FineReader11\\media\\image188.png" \* MERGEFORMATINET </w:instrText>
      </w:r>
      <w:r>
        <w:fldChar w:fldCharType="separate"/>
      </w:r>
      <w:r w:rsidR="006647C5">
        <w:pict>
          <v:shape id="_x0000_i1212" type="#_x0000_t75" style="width:116.9pt;height:97.65pt">
            <v:imagedata r:id="rId381" r:href="rId382"/>
          </v:shape>
        </w:pict>
      </w:r>
      <w:r>
        <w:fldChar w:fldCharType="end"/>
      </w:r>
    </w:p>
    <w:p w:rsidR="00C67970" w:rsidRDefault="00BC4CE2" w:rsidP="006647C5">
      <w:pPr>
        <w:spacing w:before="120" w:after="120"/>
        <w:rPr>
          <w:lang w:eastAsia="zh-CN"/>
        </w:rPr>
      </w:pPr>
      <w:r>
        <w:rPr>
          <w:lang w:eastAsia="zh-CN"/>
        </w:rPr>
        <w:t>119</w:t>
      </w:r>
    </w:p>
    <w:p w:rsidR="00C67970" w:rsidRDefault="00BC4CE2" w:rsidP="006647C5">
      <w:pPr>
        <w:tabs>
          <w:tab w:val="left" w:pos="3230"/>
          <w:tab w:val="left" w:pos="4874"/>
        </w:tabs>
        <w:spacing w:before="120" w:after="120"/>
      </w:pPr>
      <w:r>
        <w:rPr>
          <w:lang w:eastAsia="zh-CN"/>
        </w:rPr>
        <w:t>的轧件高度。这样使入口轧件仅在接近槽底的侧壁受到夹持，以利于咬入和使轧件在入口</w:t>
      </w:r>
      <w:r>
        <w:rPr>
          <w:lang w:eastAsia="zh-CN"/>
        </w:rPr>
        <w:t xml:space="preserve">. </w:t>
      </w:r>
      <w:r>
        <w:rPr>
          <w:lang w:eastAsia="zh-CN"/>
        </w:rPr>
        <w:t>以及就制过程中稳定。</w:t>
      </w:r>
      <w:r>
        <w:rPr>
          <w:lang w:eastAsia="zh-CN"/>
        </w:rPr>
        <w:tab/>
      </w:r>
      <w:r>
        <w:t>1</w:t>
      </w:r>
      <w:r>
        <w:tab/>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\\AppData\\Local\\Temp\\FineReader11\\media\\image189.png" \* MERGEFORMATINET </w:instrText>
      </w:r>
      <w:r>
        <w:fldChar w:fldCharType="separate"/>
      </w:r>
      <w:r w:rsidR="006647C5">
        <w:pict>
          <v:shape id="_x0000_i1213" type="#_x0000_t75" style="width:231.7pt;height:116.2pt">
            <v:imagedata r:id="rId383" r:href="rId38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\\AppData\\Local\\Temp\\FineReader11\\media\\image190.png" \* MERGEFORMATINET </w:instrText>
      </w:r>
      <w:r>
        <w:fldChar w:fldCharType="separate"/>
      </w:r>
      <w:r w:rsidR="006647C5">
        <w:pict>
          <v:shape id="_x0000_i1214" type="#_x0000_t75" style="width:22.8pt;height:44.9pt">
            <v:imagedata r:id="rId385" r:href="rId386"/>
          </v:shape>
        </w:pict>
      </w:r>
      <w:r>
        <w:fldChar w:fldCharType="end"/>
      </w:r>
    </w:p>
    <w:p w:rsidR="00C67970" w:rsidRDefault="00BC4CE2" w:rsidP="006647C5">
      <w:pPr>
        <w:spacing w:before="120" w:after="120"/>
        <w:outlineLvl w:val="0"/>
        <w:rPr>
          <w:lang w:eastAsia="zh-CN"/>
        </w:rPr>
      </w:pPr>
      <w:r>
        <w:rPr>
          <w:lang w:eastAsia="zh-CN"/>
        </w:rPr>
        <w:t>图</w:t>
      </w:r>
      <w:r>
        <w:rPr>
          <w:lang w:eastAsia="zh-CN"/>
        </w:rPr>
        <w:t>8-10</w:t>
      </w:r>
      <w:r>
        <w:rPr>
          <w:lang w:eastAsia="zh-CN"/>
        </w:rPr>
        <w:t>双斜度箱形孔型的构成</w:t>
      </w:r>
    </w:p>
    <w:p w:rsidR="00C67970" w:rsidRDefault="00BC4CE2" w:rsidP="006647C5">
      <w:pPr>
        <w:tabs>
          <w:tab w:val="left" w:pos="4929"/>
        </w:tabs>
        <w:spacing w:before="120" w:after="120"/>
        <w:ind w:firstLine="360"/>
        <w:rPr>
          <w:lang w:eastAsia="zh-CN"/>
        </w:rPr>
      </w:pPr>
      <w:r>
        <w:rPr>
          <w:lang w:eastAsia="zh-CN"/>
        </w:rPr>
        <w:t>槽底侧壁宽度</w:t>
      </w:r>
      <w:r>
        <w:rPr>
          <w:lang w:eastAsia="zh-CN"/>
        </w:rPr>
        <w:t>W</w:t>
      </w:r>
      <w:r>
        <w:rPr>
          <w:lang w:eastAsia="zh-CN"/>
        </w:rPr>
        <w:t>与斜度</w:t>
      </w:r>
      <w:r>
        <w:rPr>
          <w:lang w:eastAsia="zh-CN"/>
        </w:rPr>
        <w:t>=</w:t>
      </w:r>
      <w:r>
        <w:rPr>
          <w:lang w:eastAsia="zh-CN"/>
        </w:rPr>
        <w:tab/>
      </w:r>
      <w:r>
        <w:rPr>
          <w:lang w:eastAsia="zh-CN"/>
        </w:rPr>
        <w:t>为了较好地夹持轧件，在</w:t>
      </w:r>
      <w:r>
        <w:rPr>
          <w:lang w:eastAsia="zh-CN"/>
        </w:rPr>
        <w:t>A/</w:t>
      </w:r>
      <w:r>
        <w:rPr>
          <w:lang w:eastAsia="zh-CN"/>
        </w:rPr>
        <w:t>段上的孔壁</w:t>
      </w:r>
    </w:p>
    <w:p w:rsidR="00C67970" w:rsidRDefault="00BC4CE2" w:rsidP="006647C5">
      <w:pPr>
        <w:spacing w:before="120" w:after="120"/>
        <w:rPr>
          <w:lang w:eastAsia="zh-CN"/>
        </w:rPr>
      </w:pPr>
      <w:r>
        <w:rPr>
          <w:lang w:eastAsia="zh-CN"/>
        </w:rPr>
        <w:t>侧壁斜度</w:t>
      </w:r>
      <w:r>
        <w:rPr>
          <w:lang w:eastAsia="zh-CN"/>
        </w:rPr>
        <w:t>0</w:t>
      </w:r>
      <w:r>
        <w:rPr>
          <w:lang w:eastAsia="zh-CN"/>
        </w:rPr>
        <w:t>可取</w:t>
      </w:r>
      <w:r>
        <w:rPr>
          <w:lang w:eastAsia="zh-CN"/>
        </w:rPr>
        <w:t>5</w:t>
      </w:r>
      <w:r>
        <w:rPr>
          <w:rFonts w:ascii="MS Mincho" w:eastAsia="MS Mincho" w:hAnsi="MS Mincho" w:cs="MS Mincho" w:hint="eastAsia"/>
          <w:lang w:eastAsia="zh-CN"/>
        </w:rPr>
        <w:t>〜</w:t>
      </w:r>
      <w:r>
        <w:rPr>
          <w:lang w:eastAsia="zh-CN"/>
        </w:rPr>
        <w:t>10%</w:t>
      </w:r>
      <w:r>
        <w:rPr>
          <w:lang w:eastAsia="zh-CN"/>
        </w:rPr>
        <w:t>，若</w:t>
      </w:r>
      <w:r>
        <w:rPr>
          <w:lang w:eastAsia="zh-CN"/>
        </w:rPr>
        <w:t>0</w:t>
      </w:r>
      <w:r>
        <w:rPr>
          <w:lang w:eastAsia="zh-CN"/>
        </w:rPr>
        <w:t>值过大，就将失去夹持轧件的作用。</w:t>
      </w:r>
    </w:p>
    <w:p w:rsidR="00C67970" w:rsidRDefault="00BC4CE2" w:rsidP="006647C5">
      <w:pPr>
        <w:spacing w:before="120" w:after="120"/>
        <w:ind w:firstLine="360"/>
        <w:rPr>
          <w:lang w:eastAsia="zh-CN"/>
        </w:rPr>
      </w:pPr>
      <w:r>
        <w:rPr>
          <w:lang w:eastAsia="zh-CN"/>
        </w:rPr>
        <w:t>槽口宽度私：十厶，毫米；厶</w:t>
      </w:r>
      <w:r>
        <w:rPr>
          <w:lang w:eastAsia="zh-CN"/>
        </w:rPr>
        <w:t>=4</w:t>
      </w:r>
      <w:r>
        <w:rPr>
          <w:rFonts w:ascii="MS Mincho" w:eastAsia="MS Mincho" w:hAnsi="MS Mincho" w:cs="MS Mincho" w:hint="eastAsia"/>
          <w:lang w:eastAsia="zh-CN"/>
        </w:rPr>
        <w:t>〜</w:t>
      </w:r>
      <w:r>
        <w:rPr>
          <w:lang w:eastAsia="zh-CN"/>
        </w:rPr>
        <w:t>10</w:t>
      </w:r>
      <w:r>
        <w:rPr>
          <w:lang w:eastAsia="zh-CN"/>
        </w:rPr>
        <w:t>毫米或更大些。即孔型槽口的宽度比轧迅</w:t>
      </w:r>
      <w:r>
        <w:rPr>
          <w:lang w:eastAsia="zh-CN"/>
        </w:rPr>
        <w:t xml:space="preserve"> </w:t>
      </w:r>
      <w:r>
        <w:rPr>
          <w:lang w:eastAsia="zh-CN"/>
        </w:rPr>
        <w:t>的轧件宽度略大些，以防止轧制条件变化时轧出</w:t>
      </w:r>
      <w:r>
        <w:rPr>
          <w:lang w:eastAsia="zh-CN"/>
        </w:rPr>
        <w:t>“</w:t>
      </w:r>
      <w:r>
        <w:rPr>
          <w:lang w:eastAsia="zh-CN"/>
        </w:rPr>
        <w:t>耳子</w:t>
      </w:r>
      <w:r>
        <w:rPr>
          <w:lang w:eastAsia="zh-CN"/>
        </w:rPr>
        <w:t>”</w:t>
      </w:r>
      <w:r>
        <w:rPr>
          <w:lang w:eastAsia="zh-CN"/>
        </w:rPr>
        <w:t>。在构成孔型时，可根据</w:t>
      </w:r>
      <w:r>
        <w:rPr>
          <w:lang w:eastAsia="zh-CN"/>
        </w:rPr>
        <w:t>A</w:t>
      </w:r>
      <w:r>
        <w:rPr>
          <w:lang w:eastAsia="zh-CN"/>
        </w:rPr>
        <w:t>值，</w:t>
      </w:r>
      <w:r>
        <w:rPr>
          <w:lang w:eastAsia="zh-CN"/>
        </w:rPr>
        <w:t xml:space="preserve"> </w:t>
      </w:r>
      <w:r>
        <w:rPr>
          <w:lang w:eastAsia="zh-CN"/>
        </w:rPr>
        <w:t>也可根据槽口侧壁斜度</w:t>
      </w:r>
      <w:r>
        <w:rPr>
          <w:lang w:eastAsia="zh-CN"/>
        </w:rPr>
        <w:t>^ =15</w:t>
      </w:r>
      <w:r>
        <w:rPr>
          <w:rFonts w:ascii="MS Mincho" w:eastAsia="MS Mincho" w:hAnsi="MS Mincho" w:cs="MS Mincho" w:hint="eastAsia"/>
          <w:lang w:eastAsia="zh-CN"/>
        </w:rPr>
        <w:t>〜</w:t>
      </w:r>
      <w:r>
        <w:rPr>
          <w:lang w:eastAsia="zh-CN"/>
        </w:rPr>
        <w:t>35%</w:t>
      </w:r>
      <w:r>
        <w:rPr>
          <w:lang w:eastAsia="zh-CN"/>
        </w:rPr>
        <w:t>来确定槽口宽度艮。</w:t>
      </w:r>
    </w:p>
    <w:p w:rsidR="00C67970" w:rsidRDefault="00BC4CE2" w:rsidP="006647C5">
      <w:pPr>
        <w:spacing w:before="120" w:after="120"/>
        <w:ind w:firstLine="360"/>
        <w:rPr>
          <w:lang w:eastAsia="zh-CN"/>
        </w:rPr>
      </w:pPr>
      <w:r>
        <w:rPr>
          <w:lang w:eastAsia="zh-CN"/>
        </w:rPr>
        <w:t>圆角半径：为避免在两个斜线交界处刮伤轧件和在轧件表面上残留轧痕，而使其平滑</w:t>
      </w:r>
      <w:r>
        <w:rPr>
          <w:lang w:eastAsia="zh-CN"/>
        </w:rPr>
        <w:t xml:space="preserve">' </w:t>
      </w:r>
      <w:r>
        <w:rPr>
          <w:lang w:eastAsia="zh-CN"/>
        </w:rPr>
        <w:t>过渡，故取圆弧，其半径为</w:t>
      </w:r>
      <w:r>
        <w:rPr>
          <w:lang w:eastAsia="zh-CN"/>
        </w:rPr>
        <w:t>" = (0.1</w:t>
      </w:r>
      <w:r>
        <w:rPr>
          <w:rFonts w:ascii="MS Mincho" w:eastAsia="MS Mincho" w:hAnsi="MS Mincho" w:cs="MS Mincho" w:hint="eastAsia"/>
          <w:lang w:eastAsia="zh-CN"/>
        </w:rPr>
        <w:t>〜</w:t>
      </w:r>
      <w:r>
        <w:rPr>
          <w:lang w:eastAsia="zh-CN"/>
        </w:rPr>
        <w:t>1.7)A</w:t>
      </w:r>
      <w:r>
        <w:rPr>
          <w:lang w:eastAsia="zh-CN"/>
        </w:rPr>
        <w:t>。内圆角半径尺</w:t>
      </w:r>
      <w:r>
        <w:rPr>
          <w:lang w:eastAsia="zh-CN"/>
        </w:rPr>
        <w:t>=(0.1</w:t>
      </w:r>
      <w:r>
        <w:rPr>
          <w:rFonts w:ascii="MS Mincho" w:eastAsia="MS Mincho" w:hAnsi="MS Mincho" w:cs="MS Mincho" w:hint="eastAsia"/>
          <w:lang w:eastAsia="zh-CN"/>
        </w:rPr>
        <w:t>〜</w:t>
      </w:r>
      <w:r>
        <w:rPr>
          <w:lang w:eastAsia="zh-CN"/>
        </w:rPr>
        <w:t>0.2)A</w:t>
      </w:r>
      <w:r>
        <w:rPr>
          <w:lang w:eastAsia="zh-CN"/>
        </w:rPr>
        <w:t>，外圆角半怪</w:t>
      </w:r>
      <w:r>
        <w:rPr>
          <w:lang w:eastAsia="zh-CN"/>
        </w:rPr>
        <w:t xml:space="preserve"> r = (0.05 </w:t>
      </w:r>
      <w:r>
        <w:rPr>
          <w:rFonts w:ascii="MS Mincho" w:eastAsia="MS Mincho" w:hAnsi="MS Mincho" w:cs="MS Mincho" w:hint="eastAsia"/>
          <w:lang w:eastAsia="zh-CN"/>
        </w:rPr>
        <w:t>〜</w:t>
      </w:r>
      <w:r>
        <w:rPr>
          <w:lang w:eastAsia="zh-CN"/>
        </w:rPr>
        <w:t>0.1)1</w:t>
      </w:r>
    </w:p>
    <w:p w:rsidR="00C67970" w:rsidRDefault="00BC4CE2" w:rsidP="006647C5">
      <w:pPr>
        <w:spacing w:before="120" w:after="120"/>
        <w:ind w:firstLine="360"/>
        <w:rPr>
          <w:lang w:eastAsia="zh-CN"/>
        </w:rPr>
      </w:pPr>
      <w:r>
        <w:rPr>
          <w:lang w:eastAsia="zh-CN"/>
        </w:rPr>
        <w:t>如图</w:t>
      </w:r>
      <w:r>
        <w:rPr>
          <w:lang w:eastAsia="zh-CN"/>
        </w:rPr>
        <w:t>8-10(6)</w:t>
      </w:r>
      <w:r>
        <w:rPr>
          <w:lang w:eastAsia="zh-CN"/>
        </w:rPr>
        <w:t>所示，双斜度箱形孔型的构成方法是先按一般单斜度侧壁画出孔型，</w:t>
      </w:r>
      <w:r>
        <w:rPr>
          <w:lang w:eastAsia="zh-CN"/>
        </w:rPr>
        <w:t xml:space="preserve"> </w:t>
      </w:r>
      <w:r>
        <w:rPr>
          <w:lang w:eastAsia="zh-CN"/>
        </w:rPr>
        <w:t>再从点</w:t>
      </w:r>
      <w:r>
        <w:rPr>
          <w:lang w:eastAsia="zh-CN"/>
        </w:rPr>
        <w:t>d</w:t>
      </w:r>
      <w:r>
        <w:rPr>
          <w:lang w:eastAsia="zh-CN"/>
        </w:rPr>
        <w:t>向外恻取</w:t>
      </w:r>
      <w:r>
        <w:rPr>
          <w:lang w:eastAsia="zh-CN"/>
        </w:rPr>
        <w:t>5</w:t>
      </w:r>
      <w:r>
        <w:rPr>
          <w:rFonts w:ascii="MS Mincho" w:eastAsia="MS Mincho" w:hAnsi="MS Mincho" w:cs="MS Mincho" w:hint="eastAsia"/>
          <w:lang w:eastAsia="zh-CN"/>
        </w:rPr>
        <w:t>〜</w:t>
      </w:r>
      <w:r>
        <w:rPr>
          <w:lang w:eastAsia="zh-CN"/>
        </w:rPr>
        <w:t>10</w:t>
      </w:r>
      <w:r>
        <w:rPr>
          <w:lang w:eastAsia="zh-CN"/>
        </w:rPr>
        <w:t>毫米的距离得出点</w:t>
      </w:r>
      <w:r>
        <w:rPr>
          <w:lang w:eastAsia="zh-CN"/>
        </w:rPr>
        <w:t>^T</w:t>
      </w:r>
      <w:r>
        <w:rPr>
          <w:lang w:eastAsia="zh-CN"/>
        </w:rPr>
        <w:t>，然后用</w:t>
      </w:r>
      <w:r>
        <w:rPr>
          <w:lang w:eastAsia="zh-CN"/>
        </w:rPr>
        <w:t>^ =60</w:t>
      </w:r>
      <w:r>
        <w:rPr>
          <w:rFonts w:ascii="MS Mincho" w:eastAsia="MS Mincho" w:hAnsi="MS Mincho" w:cs="MS Mincho" w:hint="eastAsia"/>
          <w:lang w:eastAsia="zh-CN"/>
        </w:rPr>
        <w:t>〜</w:t>
      </w:r>
      <w:r>
        <w:rPr>
          <w:lang w:eastAsia="zh-CN"/>
        </w:rPr>
        <w:t>350</w:t>
      </w:r>
      <w:r>
        <w:rPr>
          <w:lang w:eastAsia="zh-CN"/>
        </w:rPr>
        <w:t>毫米通过点画圆弧</w:t>
      </w:r>
      <w:r>
        <w:rPr>
          <w:lang w:eastAsia="zh-CN"/>
        </w:rPr>
        <w:t xml:space="preserve"> </w:t>
      </w:r>
      <w:r>
        <w:rPr>
          <w:lang w:eastAsia="zh-CN"/>
        </w:rPr>
        <w:t>切于原来的孔型侧壁上。原来的孔型侧壁斜度一般取为</w:t>
      </w:r>
      <w:r>
        <w:rPr>
          <w:lang w:eastAsia="zh-CN"/>
        </w:rPr>
        <w:t>15</w:t>
      </w:r>
      <w:r>
        <w:rPr>
          <w:rFonts w:ascii="MS Mincho" w:eastAsia="MS Mincho" w:hAnsi="MS Mincho" w:cs="MS Mincho" w:hint="eastAsia"/>
          <w:lang w:eastAsia="zh-CN"/>
        </w:rPr>
        <w:t>〜</w:t>
      </w:r>
      <w:r>
        <w:rPr>
          <w:lang w:eastAsia="zh-CN"/>
        </w:rPr>
        <w:t>25%;</w:t>
      </w:r>
      <w:r>
        <w:rPr>
          <w:lang w:eastAsia="zh-CN"/>
        </w:rPr>
        <w:t>其他数值的取法同前。</w:t>
      </w:r>
    </w:p>
    <w:p w:rsidR="00C67970" w:rsidRDefault="00BC4CE2" w:rsidP="006647C5">
      <w:pPr>
        <w:spacing w:before="120" w:after="120"/>
        <w:ind w:firstLine="360"/>
        <w:rPr>
          <w:lang w:eastAsia="zh-CN"/>
        </w:rPr>
      </w:pPr>
      <w:r>
        <w:rPr>
          <w:lang w:eastAsia="zh-CN"/>
        </w:rPr>
        <w:t>最后应指出</w:t>
      </w:r>
      <w:r>
        <w:rPr>
          <w:lang w:eastAsia="zh-CN"/>
        </w:rPr>
        <w:t>,</w:t>
      </w:r>
      <w:r>
        <w:rPr>
          <w:lang w:eastAsia="zh-CN"/>
        </w:rPr>
        <w:t>当用箱形孔型轧成品坯或成品方钢时，最后一个箱形孔型应无凸度；做</w:t>
      </w:r>
      <w:r>
        <w:rPr>
          <w:lang w:eastAsia="zh-CN"/>
        </w:rPr>
        <w:t xml:space="preserve"> </w:t>
      </w:r>
      <w:r>
        <w:rPr>
          <w:lang w:eastAsia="zh-CN"/>
        </w:rPr>
        <w:t>为开坯孔型的最后一个箱形孔型槽底也应无凸度。</w:t>
      </w:r>
      <w:r>
        <w:rPr>
          <w:lang w:eastAsia="zh-CN"/>
        </w:rPr>
        <w:t>’</w:t>
      </w:r>
    </w:p>
    <w:p w:rsidR="00C67970" w:rsidRDefault="00BC4CE2" w:rsidP="006647C5">
      <w:pPr>
        <w:spacing w:before="120" w:after="120"/>
        <w:ind w:firstLine="360"/>
        <w:rPr>
          <w:lang w:eastAsia="zh-CN"/>
        </w:rPr>
      </w:pPr>
      <w:r>
        <w:rPr>
          <w:lang w:eastAsia="zh-CN"/>
        </w:rPr>
        <w:t>(1)</w:t>
      </w:r>
      <w:r>
        <w:rPr>
          <w:lang w:eastAsia="zh-CN"/>
        </w:rPr>
        <w:t>能轧出四边平直，角部和断面形状准确的方形断面轧件。</w:t>
      </w:r>
    </w:p>
    <w:p w:rsidR="00C67970" w:rsidRDefault="00BC4CE2" w:rsidP="006647C5">
      <w:pPr>
        <w:tabs>
          <w:tab w:val="left" w:pos="8252"/>
        </w:tabs>
        <w:spacing w:before="120" w:after="120"/>
        <w:ind w:firstLine="360"/>
        <w:rPr>
          <w:lang w:eastAsia="zh-CN"/>
        </w:rPr>
      </w:pPr>
      <w:r>
        <w:rPr>
          <w:lang w:eastAsia="zh-CN"/>
        </w:rPr>
        <w:t>(2)</w:t>
      </w:r>
      <w:r>
        <w:rPr>
          <w:lang w:eastAsia="zh-CN"/>
        </w:rPr>
        <w:t>由于在孔型系统中有较多的中间方孔型，所以能在同一套孔型中轧出几种不同</w:t>
      </w:r>
      <w:r>
        <w:rPr>
          <w:lang w:eastAsia="zh-CN"/>
        </w:rPr>
        <w:t xml:space="preserve"> </w:t>
      </w:r>
      <w:r>
        <w:rPr>
          <w:lang w:eastAsia="zh-CN"/>
        </w:rPr>
        <w:t>尺寸的方坯或方钢。</w:t>
      </w:r>
      <w:r>
        <w:rPr>
          <w:lang w:eastAsia="zh-CN"/>
        </w:rPr>
        <w:tab/>
        <w:t>-</w:t>
      </w:r>
    </w:p>
    <w:p w:rsidR="00C67970" w:rsidRDefault="00BC4CE2" w:rsidP="006647C5">
      <w:pPr>
        <w:spacing w:before="120" w:after="120"/>
        <w:rPr>
          <w:lang w:eastAsia="zh-CN"/>
        </w:rPr>
      </w:pPr>
      <w:r>
        <w:rPr>
          <w:lang w:eastAsia="zh-CN"/>
        </w:rPr>
        <w:t>第三节菱</w:t>
      </w:r>
      <w:r>
        <w:rPr>
          <w:lang w:eastAsia="zh-CN"/>
        </w:rPr>
        <w:t>-</w:t>
      </w:r>
      <w:r>
        <w:rPr>
          <w:lang w:eastAsia="zh-CN"/>
        </w:rPr>
        <w:t>方孔型系统</w:t>
      </w:r>
    </w:p>
    <w:p w:rsidR="00C67970" w:rsidRDefault="00BC4CE2" w:rsidP="006647C5">
      <w:pPr>
        <w:spacing w:before="120" w:after="120"/>
        <w:ind w:firstLine="360"/>
        <w:rPr>
          <w:lang w:eastAsia="zh-CN"/>
        </w:rPr>
      </w:pPr>
      <w:r>
        <w:rPr>
          <w:lang w:eastAsia="zh-CN"/>
        </w:rPr>
        <w:t>一、菱</w:t>
      </w:r>
      <w:r>
        <w:rPr>
          <w:lang w:eastAsia="zh-CN"/>
        </w:rPr>
        <w:t>-</w:t>
      </w:r>
      <w:r>
        <w:rPr>
          <w:lang w:eastAsia="zh-CN"/>
        </w:rPr>
        <w:t>方孔型系统（图</w:t>
      </w:r>
      <w:r>
        <w:rPr>
          <w:lang w:eastAsia="zh-CN"/>
        </w:rPr>
        <w:t>8-11)</w:t>
      </w:r>
      <w:r>
        <w:rPr>
          <w:lang w:eastAsia="zh-CN"/>
        </w:rPr>
        <w:t>的特点</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\\AppData\\Local\\Temp\\FineReader11\\media\\image191.png" \* MERGEFORMATINET </w:instrText>
      </w:r>
      <w:r>
        <w:fldChar w:fldCharType="separate"/>
      </w:r>
      <w:r w:rsidR="006647C5">
        <w:pict>
          <v:shape id="_x0000_i1215" type="#_x0000_t75" style="width:315.1pt;height:77pt">
            <v:imagedata r:id="rId387" r:href="rId388"/>
          </v:shape>
        </w:pict>
      </w:r>
      <w:r>
        <w:fldChar w:fldCharType="end"/>
      </w:r>
    </w:p>
    <w:p w:rsidR="00C67970" w:rsidRDefault="00BC4CE2" w:rsidP="006647C5">
      <w:pPr>
        <w:spacing w:before="120" w:after="120"/>
        <w:outlineLvl w:val="0"/>
        <w:rPr>
          <w:lang w:eastAsia="zh-CN"/>
        </w:rPr>
      </w:pPr>
      <w:r>
        <w:rPr>
          <w:lang w:eastAsia="zh-CN"/>
        </w:rPr>
        <w:t>图</w:t>
      </w:r>
      <w:r>
        <w:rPr>
          <w:lang w:eastAsia="zh-CN"/>
        </w:rPr>
        <w:t>8-U</w:t>
      </w:r>
      <w:r>
        <w:rPr>
          <w:lang w:eastAsia="zh-CN"/>
        </w:rPr>
        <w:t>菱</w:t>
      </w:r>
      <w:r>
        <w:rPr>
          <w:lang w:eastAsia="zh-CN"/>
        </w:rPr>
        <w:t>-</w:t>
      </w:r>
      <w:r>
        <w:rPr>
          <w:lang w:eastAsia="zh-CN"/>
        </w:rPr>
        <w:t>方孔型系统</w:t>
      </w:r>
    </w:p>
    <w:p w:rsidR="00C67970" w:rsidRDefault="00BC4CE2" w:rsidP="006647C5">
      <w:pPr>
        <w:spacing w:before="120" w:after="120"/>
        <w:rPr>
          <w:lang w:eastAsia="zh-CN"/>
        </w:rPr>
      </w:pPr>
      <w:r>
        <w:rPr>
          <w:lang w:eastAsia="zh-CN"/>
        </w:rPr>
        <w:t>120</w:t>
      </w:r>
    </w:p>
    <w:p w:rsidR="00C67970" w:rsidRDefault="00BC4CE2" w:rsidP="006647C5">
      <w:pPr>
        <w:tabs>
          <w:tab w:val="left" w:pos="6241"/>
          <w:tab w:val="left" w:pos="8084"/>
        </w:tabs>
        <w:spacing w:before="120" w:after="120"/>
        <w:ind w:firstLine="360"/>
        <w:rPr>
          <w:lang w:eastAsia="zh-CN"/>
        </w:rPr>
      </w:pPr>
      <w:r>
        <w:rPr>
          <w:lang w:eastAsia="zh-CN"/>
        </w:rPr>
        <w:t>(3)</w:t>
      </w:r>
      <w:r>
        <w:rPr>
          <w:lang w:eastAsia="zh-CN"/>
        </w:rPr>
        <w:t>在同一个孔型中，用调整轧辊的方法可轧出几种尺寸相近的方轧件，如图</w:t>
      </w:r>
      <w:r>
        <w:rPr>
          <w:lang w:eastAsia="zh-CN"/>
        </w:rPr>
        <w:t xml:space="preserve">8_12 </w:t>
      </w:r>
      <w:r>
        <w:rPr>
          <w:lang w:eastAsia="zh-CN"/>
        </w:rPr>
        <w:t>所示。</w:t>
      </w:r>
      <w:r>
        <w:rPr>
          <w:lang w:eastAsia="zh-CN"/>
        </w:rPr>
        <w:tab/>
      </w:r>
      <w:r>
        <w:rPr>
          <w:lang w:eastAsia="zh-CN"/>
        </w:rPr>
        <w:t>，</w:t>
      </w:r>
      <w:r>
        <w:rPr>
          <w:lang w:eastAsia="zh-CN"/>
        </w:rPr>
        <w:tab/>
        <w:t>1</w:t>
      </w:r>
    </w:p>
    <w:p w:rsidR="00C67970" w:rsidRDefault="00BC4CE2" w:rsidP="006647C5">
      <w:pPr>
        <w:spacing w:before="120" w:after="120"/>
        <w:ind w:firstLine="360"/>
        <w:rPr>
          <w:lang w:eastAsia="zh-CN"/>
        </w:rPr>
      </w:pPr>
      <w:r>
        <w:rPr>
          <w:lang w:eastAsia="zh-CN"/>
        </w:rPr>
        <w:t>(4)</w:t>
      </w:r>
      <w:r>
        <w:rPr>
          <w:lang w:eastAsia="zh-CN"/>
        </w:rPr>
        <w:t>轧件在孔型中比较稳定，对于导卫装置的要求并不严格。</w:t>
      </w:r>
    </w:p>
    <w:p w:rsidR="00C67970" w:rsidRDefault="00BC4CE2" w:rsidP="006647C5">
      <w:pPr>
        <w:spacing w:before="120" w:after="120"/>
        <w:rPr>
          <w:lang w:eastAsia="zh-CN"/>
        </w:rPr>
      </w:pPr>
      <w:r>
        <w:rPr>
          <w:lang w:eastAsia="zh-CN"/>
        </w:rPr>
        <w:t>’ (5 )</w:t>
      </w:r>
      <w:r>
        <w:rPr>
          <w:lang w:eastAsia="zh-CN"/>
        </w:rPr>
        <w:t>由于轧件的四面受压缩，因此氧化铁皮不易脱落，</w:t>
      </w:r>
    </w:p>
    <w:p w:rsidR="00C67970" w:rsidRDefault="00BC4CE2" w:rsidP="006647C5">
      <w:pPr>
        <w:spacing w:before="120" w:after="120"/>
        <w:rPr>
          <w:lang w:eastAsia="zh-CN"/>
        </w:rPr>
      </w:pPr>
      <w:r>
        <w:rPr>
          <w:lang w:eastAsia="zh-CN"/>
        </w:rPr>
        <w:t>对产品表而质量有一定影响。</w:t>
      </w:r>
    </w:p>
    <w:p w:rsidR="00C67970" w:rsidRDefault="00BC4CE2" w:rsidP="006647C5">
      <w:pPr>
        <w:spacing w:before="120" w:after="120"/>
        <w:ind w:firstLine="360"/>
        <w:rPr>
          <w:lang w:eastAsia="zh-CN"/>
        </w:rPr>
      </w:pPr>
      <w:r>
        <w:rPr>
          <w:lang w:eastAsia="zh-CN"/>
        </w:rPr>
        <w:t>(6 )</w:t>
      </w:r>
      <w:r>
        <w:rPr>
          <w:lang w:eastAsia="zh-CN"/>
        </w:rPr>
        <w:t>在轧制过程中，菱形筑件角部较尖，冷却较快，</w:t>
      </w:r>
      <w:r>
        <w:rPr>
          <w:lang w:eastAsia="zh-CN"/>
        </w:rPr>
        <w:t xml:space="preserve"> </w:t>
      </w:r>
      <w:r>
        <w:rPr>
          <w:lang w:eastAsia="zh-CN"/>
        </w:rPr>
        <w:t>而且角部在轧件断面上的部位木能变换，轧制时轧件断面水</w:t>
      </w:r>
      <w:r>
        <w:rPr>
          <w:lang w:eastAsia="zh-CN"/>
        </w:rPr>
        <w:t xml:space="preserve"> </w:t>
      </w:r>
      <w:r>
        <w:rPr>
          <w:lang w:eastAsia="zh-CN"/>
        </w:rPr>
        <w:t>平</w:t>
      </w:r>
      <w:r>
        <w:rPr>
          <w:lang w:eastAsia="zh-CN"/>
        </w:rPr>
        <w:t>_</w:t>
      </w:r>
      <w:r>
        <w:rPr>
          <w:lang w:eastAsia="zh-CN"/>
        </w:rPr>
        <w:t>受拉应力，因而在轧制某些合金钢时易在轧件角部出现</w:t>
      </w:r>
      <w:r>
        <w:rPr>
          <w:lang w:eastAsia="zh-CN"/>
        </w:rPr>
        <w:t xml:space="preserve"> </w:t>
      </w:r>
      <w:r>
        <w:rPr>
          <w:lang w:eastAsia="zh-CN"/>
        </w:rPr>
        <w:t>拉裂。</w:t>
      </w:r>
    </w:p>
    <w:p w:rsidR="00C67970" w:rsidRDefault="00BC4CE2" w:rsidP="006647C5">
      <w:pPr>
        <w:tabs>
          <w:tab w:val="left" w:pos="3581"/>
          <w:tab w:val="left" w:pos="7518"/>
        </w:tabs>
        <w:spacing w:before="120" w:after="120"/>
        <w:rPr>
          <w:lang w:eastAsia="zh-CN"/>
        </w:rPr>
      </w:pPr>
      <w:r>
        <w:rPr>
          <w:lang w:eastAsia="zh-CN"/>
        </w:rPr>
        <w:t>图</w:t>
      </w:r>
      <w:r>
        <w:rPr>
          <w:lang w:eastAsia="zh-CN"/>
        </w:rPr>
        <w:t>8-12</w:t>
      </w:r>
      <w:r>
        <w:rPr>
          <w:lang w:eastAsia="zh-CN"/>
        </w:rPr>
        <w:t>同一个方孔型轧制尺</w:t>
      </w:r>
      <w:r>
        <w:rPr>
          <w:lang w:eastAsia="zh-CN"/>
        </w:rPr>
        <w:tab/>
      </w:r>
      <w:r>
        <w:rPr>
          <w:lang w:eastAsia="zh-CN"/>
        </w:rPr>
        <w:t>（</w:t>
      </w:r>
      <w:r>
        <w:rPr>
          <w:lang w:eastAsia="zh-CN"/>
        </w:rPr>
        <w:t>7)</w:t>
      </w:r>
      <w:r>
        <w:rPr>
          <w:lang w:eastAsia="zh-CN"/>
        </w:rPr>
        <w:t>与箱形孔型系统枏</w:t>
      </w:r>
      <w:r>
        <w:rPr>
          <w:lang w:eastAsia="zh-CN"/>
        </w:rPr>
        <w:tab/>
        <w:t>J</w:t>
      </w:r>
    </w:p>
    <w:p w:rsidR="00C67970" w:rsidRDefault="00BC4CE2" w:rsidP="006647C5">
      <w:pPr>
        <w:tabs>
          <w:tab w:val="left" w:pos="2193"/>
        </w:tabs>
        <w:spacing w:before="120" w:after="120"/>
        <w:rPr>
          <w:lang w:eastAsia="zh-CN"/>
        </w:rPr>
      </w:pPr>
      <w:r>
        <w:rPr>
          <w:lang w:eastAsia="zh-CN"/>
        </w:rPr>
        <w:t>寸相近的方轧件</w:t>
      </w:r>
      <w:r>
        <w:rPr>
          <w:lang w:eastAsia="zh-CN"/>
        </w:rPr>
        <w:tab/>
      </w:r>
      <w:r>
        <w:rPr>
          <w:lang w:eastAsia="zh-CN"/>
        </w:rPr>
        <w:t>对比，菱</w:t>
      </w:r>
      <w:r>
        <w:rPr>
          <w:lang w:eastAsia="zh-CN"/>
        </w:rPr>
        <w:t>-</w:t>
      </w:r>
      <w:r>
        <w:rPr>
          <w:lang w:eastAsia="zh-CN"/>
        </w:rPr>
        <w:t>方孔型系统的</w:t>
      </w:r>
      <w:r>
        <w:rPr>
          <w:lang w:eastAsia="zh-CN"/>
        </w:rPr>
        <w:t>t</w:t>
      </w:r>
      <w:r>
        <w:rPr>
          <w:lang w:eastAsia="zh-CN"/>
        </w:rPr>
        <w:t>孔型</w:t>
      </w:r>
    </w:p>
    <w:p w:rsidR="00C67970" w:rsidRDefault="00BC4CE2" w:rsidP="006647C5">
      <w:pPr>
        <w:spacing w:before="120" w:after="120"/>
        <w:rPr>
          <w:lang w:eastAsia="zh-CN"/>
        </w:rPr>
      </w:pPr>
      <w:r>
        <w:rPr>
          <w:lang w:eastAsia="zh-CN"/>
        </w:rPr>
        <w:t>轧槽切入轧辊较深，对轧辊强</w:t>
      </w:r>
      <w:r>
        <w:rPr>
          <w:lang w:eastAsia="zh-CN"/>
        </w:rPr>
        <w:t xml:space="preserve"> </w:t>
      </w:r>
      <w:r>
        <w:rPr>
          <w:lang w:eastAsia="zh-CN"/>
        </w:rPr>
        <w:t>度不利，因此不适用于轧制大断面的轧件。</w:t>
      </w:r>
    </w:p>
    <w:p w:rsidR="00C67970" w:rsidRDefault="00BC4CE2" w:rsidP="006647C5">
      <w:pPr>
        <w:tabs>
          <w:tab w:val="right" w:pos="8974"/>
        </w:tabs>
        <w:spacing w:before="120" w:after="120"/>
        <w:rPr>
          <w:lang w:eastAsia="zh-CN"/>
        </w:rPr>
      </w:pPr>
      <w:r>
        <w:rPr>
          <w:lang w:eastAsia="zh-CN"/>
        </w:rPr>
        <w:t>(8 )</w:t>
      </w:r>
      <w:r>
        <w:rPr>
          <w:lang w:eastAsia="zh-CN"/>
        </w:rPr>
        <w:t>轧槽各处的工作直径差较大（图</w:t>
      </w:r>
      <w:r>
        <w:rPr>
          <w:lang w:eastAsia="zh-CN"/>
        </w:rPr>
        <w:t>8-13)</w:t>
      </w:r>
      <w:r>
        <w:rPr>
          <w:lang w:eastAsia="zh-CN"/>
        </w:rPr>
        <w:t>，因此孔</w:t>
      </w:r>
      <w:r>
        <w:rPr>
          <w:lang w:eastAsia="zh-CN"/>
        </w:rPr>
        <w:tab/>
        <w:t>1</w:t>
      </w:r>
    </w:p>
    <w:p w:rsidR="00C67970" w:rsidRDefault="00BC4CE2" w:rsidP="006647C5">
      <w:pPr>
        <w:tabs>
          <w:tab w:val="right" w:pos="8974"/>
        </w:tabs>
        <w:spacing w:before="120" w:after="120"/>
        <w:rPr>
          <w:lang w:eastAsia="zh-CN"/>
        </w:rPr>
      </w:pPr>
      <w:r>
        <w:rPr>
          <w:lang w:eastAsia="zh-CN"/>
        </w:rPr>
        <w:t>型各处的速差補大，从励</w:t>
      </w:r>
      <w:r>
        <w:rPr>
          <w:lang w:eastAsia="zh-CN"/>
        </w:rPr>
        <w:t>1</w:t>
      </w:r>
      <w:r>
        <w:rPr>
          <w:lang w:eastAsia="zh-CN"/>
        </w:rPr>
        <w:t>速了孔麵雜，并瓶麵</w:t>
      </w:r>
      <w:r>
        <w:rPr>
          <w:vertAlign w:val="superscript"/>
          <w:lang w:eastAsia="zh-CN"/>
        </w:rPr>
        <w:t>m 8</w:t>
      </w:r>
      <w:r>
        <w:rPr>
          <w:lang w:eastAsia="zh-CN"/>
        </w:rPr>
        <w:t>"</w:t>
      </w:r>
      <w:r>
        <w:rPr>
          <w:vertAlign w:val="superscript"/>
          <w:lang w:eastAsia="zh-CN"/>
        </w:rPr>
        <w:t>13</w:t>
      </w:r>
      <w:r>
        <w:rPr>
          <w:lang w:eastAsia="zh-CN"/>
        </w:rPr>
        <w:tab/>
      </w:r>
      <w:r>
        <w:rPr>
          <w:lang w:eastAsia="zh-CN"/>
        </w:rPr>
        <w:t>作直径</w:t>
      </w:r>
    </w:p>
    <w:p w:rsidR="00C67970" w:rsidRDefault="00BC4CE2" w:rsidP="006647C5">
      <w:pPr>
        <w:tabs>
          <w:tab w:val="left" w:pos="5544"/>
        </w:tabs>
        <w:spacing w:before="120" w:after="120"/>
        <w:rPr>
          <w:lang w:eastAsia="zh-CN"/>
        </w:rPr>
      </w:pPr>
      <w:r>
        <w:rPr>
          <w:lang w:eastAsia="zh-CN"/>
        </w:rPr>
        <w:t>磨损不均。</w:t>
      </w:r>
      <w:r>
        <w:rPr>
          <w:lang w:eastAsia="zh-CN"/>
        </w:rPr>
        <w:tab/>
        <w:t>'</w:t>
      </w:r>
    </w:p>
    <w:p w:rsidR="00C67970" w:rsidRDefault="00BC4CE2" w:rsidP="006647C5">
      <w:pPr>
        <w:spacing w:before="120" w:after="120"/>
        <w:ind w:firstLine="360"/>
        <w:rPr>
          <w:lang w:eastAsia="zh-CN"/>
        </w:rPr>
      </w:pPr>
      <w:bookmarkStart w:id="75" w:name="bookmark76"/>
      <w:r>
        <w:rPr>
          <w:lang w:eastAsia="zh-CN"/>
        </w:rPr>
        <w:t>二、菱</w:t>
      </w:r>
      <w:r>
        <w:rPr>
          <w:lang w:eastAsia="zh-CN"/>
        </w:rPr>
        <w:t>-</w:t>
      </w:r>
      <w:r>
        <w:rPr>
          <w:lang w:eastAsia="zh-CN"/>
        </w:rPr>
        <w:t>方孔型系统的使甩范</w:t>
      </w:r>
      <w:r>
        <w:rPr>
          <w:lang w:eastAsia="zh-CN"/>
        </w:rPr>
        <w:t>B</w:t>
      </w:r>
      <w:bookmarkEnd w:id="75"/>
    </w:p>
    <w:p w:rsidR="00C67970" w:rsidRDefault="00BC4CE2" w:rsidP="006647C5">
      <w:pPr>
        <w:spacing w:before="120" w:after="120"/>
        <w:ind w:firstLine="360"/>
        <w:rPr>
          <w:lang w:eastAsia="zh-CN"/>
        </w:rPr>
      </w:pPr>
      <w:r>
        <w:rPr>
          <w:lang w:eastAsia="zh-CN"/>
        </w:rPr>
        <w:t>根据菱</w:t>
      </w:r>
      <w:r>
        <w:rPr>
          <w:lang w:eastAsia="zh-CN"/>
        </w:rPr>
        <w:t>-</w:t>
      </w:r>
      <w:r>
        <w:rPr>
          <w:lang w:eastAsia="zh-CN"/>
        </w:rPr>
        <w:t>方孔型系统的特点，它主要适用中小型乳机轧制</w:t>
      </w:r>
      <w:r>
        <w:rPr>
          <w:lang w:eastAsia="zh-CN"/>
        </w:rPr>
        <w:t>60 x 60</w:t>
      </w:r>
      <w:r>
        <w:rPr>
          <w:rFonts w:ascii="MS Mincho" w:eastAsia="MS Mincho" w:hAnsi="MS Mincho" w:cs="MS Mincho" w:hint="eastAsia"/>
          <w:lang w:eastAsia="zh-CN"/>
        </w:rPr>
        <w:t>〜</w:t>
      </w:r>
      <w:r>
        <w:rPr>
          <w:lang w:eastAsia="zh-CN"/>
        </w:rPr>
        <w:t>80 x 80</w:t>
      </w:r>
      <w:r>
        <w:rPr>
          <w:lang w:eastAsia="zh-CN"/>
        </w:rPr>
        <w:t>毫米以下的</w:t>
      </w:r>
      <w:r>
        <w:rPr>
          <w:lang w:eastAsia="zh-CN"/>
        </w:rPr>
        <w:t xml:space="preserve"> </w:t>
      </w:r>
      <w:r>
        <w:rPr>
          <w:lang w:eastAsia="zh-CN"/>
        </w:rPr>
        <w:t>方坯和方钢，或做为三辊开坯机的后几个孔型，即用箱形与萎</w:t>
      </w:r>
      <w:r>
        <w:rPr>
          <w:lang w:eastAsia="zh-CN"/>
        </w:rPr>
        <w:t>-</w:t>
      </w:r>
      <w:r>
        <w:rPr>
          <w:lang w:eastAsia="zh-CN"/>
        </w:rPr>
        <w:t>方孔型组成混合孔型系统。</w:t>
      </w:r>
    </w:p>
    <w:p w:rsidR="00C67970" w:rsidRDefault="00BC4CE2" w:rsidP="006647C5">
      <w:pPr>
        <w:spacing w:before="120" w:after="120"/>
        <w:ind w:firstLine="360"/>
        <w:rPr>
          <w:lang w:eastAsia="zh-CN"/>
        </w:rPr>
      </w:pPr>
      <w:r>
        <w:rPr>
          <w:lang w:eastAsia="zh-CN"/>
        </w:rPr>
        <w:t>三、轧件在菱</w:t>
      </w:r>
      <w:r>
        <w:rPr>
          <w:lang w:eastAsia="zh-CN"/>
        </w:rPr>
        <w:t>-</w:t>
      </w:r>
      <w:r>
        <w:rPr>
          <w:lang w:eastAsia="zh-CN"/>
        </w:rPr>
        <w:t>方孔型系统中的变形系数和稳定性指标</w:t>
      </w:r>
    </w:p>
    <w:p w:rsidR="00C67970" w:rsidRDefault="00BC4CE2" w:rsidP="006647C5">
      <w:pPr>
        <w:spacing w:before="120" w:after="120"/>
        <w:ind w:firstLine="360"/>
        <w:rPr>
          <w:lang w:eastAsia="zh-CN"/>
        </w:rPr>
      </w:pPr>
      <w:r>
        <w:rPr>
          <w:lang w:eastAsia="zh-CN"/>
        </w:rPr>
        <w:t>1.</w:t>
      </w:r>
      <w:r>
        <w:rPr>
          <w:lang w:eastAsia="zh-CN"/>
        </w:rPr>
        <w:t>展宽系数</w:t>
      </w:r>
      <w:r>
        <w:rPr>
          <w:lang w:eastAsia="zh-CN"/>
        </w:rPr>
        <w:t>#</w:t>
      </w:r>
      <w:r>
        <w:rPr>
          <w:lang w:eastAsia="zh-CN"/>
        </w:rPr>
        <w:t>方断面轧件在菱形孔型中轧制的展宽系数</w:t>
      </w:r>
      <w:r>
        <w:rPr>
          <w:lang w:eastAsia="zh-CN"/>
        </w:rPr>
        <w:t>A</w:t>
      </w:r>
      <w:r>
        <w:rPr>
          <w:lang w:eastAsia="zh-CN"/>
        </w:rPr>
        <w:t>为</w:t>
      </w:r>
    </w:p>
    <w:p w:rsidR="00C67970" w:rsidRDefault="00BC4CE2" w:rsidP="006647C5">
      <w:pPr>
        <w:spacing w:before="120" w:after="120"/>
        <w:outlineLvl w:val="0"/>
      </w:pPr>
      <w:r>
        <w:rPr>
          <w:vertAlign w:val="subscript"/>
        </w:rPr>
        <w:t>R</w:t>
      </w:r>
      <w:r>
        <w:t xml:space="preserve"> 0,15 + (0.25 + 0.00005D)^</w:t>
      </w:r>
    </w:p>
    <w:p w:rsidR="00C67970" w:rsidRDefault="00BC4CE2" w:rsidP="006647C5">
      <w:pPr>
        <w:spacing w:before="120" w:after="120"/>
        <w:outlineLvl w:val="0"/>
      </w:pPr>
      <w:r>
        <w:rPr>
          <w:vertAlign w:val="superscript"/>
        </w:rPr>
        <w:t>Pl</w:t>
      </w:r>
      <w:r>
        <w:t>— 4/A-Q.1YA</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\\AppData\\Local\\Temp\\FineReader11\\media\\image192.png" \* MERGEFORMATINET </w:instrText>
      </w:r>
      <w:r>
        <w:fldChar w:fldCharType="separate"/>
      </w:r>
      <w:r w:rsidR="006647C5">
        <w:pict>
          <v:shape id="_x0000_i1216" type="#_x0000_t75" style="width:131.15pt;height:52.75pt">
            <v:imagedata r:id="rId389" r:href="rId39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\\AppData\\Local\\Temp\\FineReader11\\media\\image193.png" \* MERGEFORMATINET </w:instrText>
      </w:r>
      <w:r>
        <w:fldChar w:fldCharType="separate"/>
      </w:r>
      <w:r w:rsidR="006647C5">
        <w:pict>
          <v:shape id="_x0000_i1217" type="#_x0000_t75" style="width:124.05pt;height:82pt">
            <v:imagedata r:id="rId391" r:href="rId39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\\AppData\\Local\\Temp\\FineReader11\\media\\image194.png" \* MERGEFORMATINET </w:instrText>
      </w:r>
      <w:r>
        <w:fldChar w:fldCharType="separate"/>
      </w:r>
      <w:r w:rsidR="006647C5">
        <w:pict>
          <v:shape id="_x0000_i1218" type="#_x0000_t75" style="width:230.95pt;height:202.45pt">
            <v:imagedata r:id="rId393" r:href="rId394"/>
          </v:shape>
        </w:pict>
      </w:r>
      <w:r>
        <w:fldChar w:fldCharType="end"/>
      </w:r>
    </w:p>
    <w:p w:rsidR="00C67970" w:rsidRDefault="00BC4CE2" w:rsidP="006647C5">
      <w:pPr>
        <w:spacing w:before="120" w:after="120"/>
        <w:outlineLvl w:val="0"/>
        <w:rPr>
          <w:lang w:eastAsia="zh-CN"/>
        </w:rPr>
      </w:pPr>
      <w:r>
        <w:rPr>
          <w:lang w:eastAsia="zh-CN"/>
        </w:rPr>
        <w:t>图</w:t>
      </w:r>
      <w:r>
        <w:rPr>
          <w:lang w:eastAsia="zh-CN"/>
        </w:rPr>
        <w:t>8-14</w:t>
      </w:r>
      <w:r>
        <w:rPr>
          <w:lang w:eastAsia="zh-CN"/>
        </w:rPr>
        <w:t>方轧件在菱形孔型中轧制时确定沁的曲线图</w:t>
      </w:r>
    </w:p>
    <w:p w:rsidR="00C67970" w:rsidRDefault="00BC4CE2" w:rsidP="006647C5">
      <w:pPr>
        <w:spacing w:before="120" w:after="120"/>
        <w:rPr>
          <w:lang w:eastAsia="zh-CN"/>
        </w:rPr>
      </w:pPr>
      <w:r>
        <w:rPr>
          <w:lang w:eastAsia="zh-CN"/>
        </w:rPr>
        <w:t>'. .</w:t>
      </w:r>
    </w:p>
    <w:p w:rsidR="00C67970" w:rsidRDefault="00BC4CE2" w:rsidP="006647C5">
      <w:pPr>
        <w:spacing w:before="120" w:after="120"/>
        <w:outlineLvl w:val="0"/>
        <w:rPr>
          <w:lang w:eastAsia="zh-CN"/>
        </w:rPr>
      </w:pPr>
      <w:r>
        <w:rPr>
          <w:lang w:eastAsia="zh-CN"/>
        </w:rPr>
        <w:t>式中</w:t>
      </w:r>
      <w:r>
        <w:rPr>
          <w:lang w:eastAsia="zh-CN"/>
        </w:rPr>
        <w:t>D——</w:t>
      </w:r>
      <w:r>
        <w:rPr>
          <w:lang w:eastAsia="zh-CN"/>
        </w:rPr>
        <w:t>轧辊名义直径；</w:t>
      </w:r>
    </w:p>
    <w:p w:rsidR="00C67970" w:rsidRDefault="00BC4CE2" w:rsidP="006647C5">
      <w:pPr>
        <w:spacing w:before="120" w:after="120"/>
        <w:rPr>
          <w:lang w:eastAsia="zh-CN"/>
        </w:rPr>
      </w:pPr>
      <w:r>
        <w:rPr>
          <w:lang w:eastAsia="zh-CN"/>
        </w:rPr>
        <w:t>121</w:t>
      </w:r>
    </w:p>
    <w:p w:rsidR="00C67970" w:rsidRDefault="00BC4CE2" w:rsidP="006647C5">
      <w:pPr>
        <w:spacing w:before="120" w:after="120"/>
        <w:rPr>
          <w:lang w:eastAsia="zh-CN"/>
        </w:rPr>
      </w:pPr>
      <w:r>
        <w:rPr>
          <w:lang w:eastAsia="zh-CN"/>
        </w:rPr>
        <w:t>延伸系数。</w:t>
      </w:r>
    </w:p>
    <w:p w:rsidR="00C67970" w:rsidRDefault="00BC4CE2" w:rsidP="006647C5">
      <w:pPr>
        <w:spacing w:before="120" w:after="120"/>
        <w:rPr>
          <w:lang w:eastAsia="zh-CN"/>
        </w:rPr>
      </w:pPr>
      <w:r>
        <w:rPr>
          <w:lang w:eastAsia="zh-CN"/>
        </w:rPr>
        <w:t>为简便计算，見值可由图</w:t>
      </w:r>
      <w:r>
        <w:rPr>
          <w:lang w:eastAsia="zh-CN"/>
        </w:rPr>
        <w:t>8-14</w:t>
      </w:r>
      <w:r>
        <w:rPr>
          <w:lang w:eastAsia="zh-CN"/>
        </w:rPr>
        <w:t>所示的曲线直接查出。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\\AppData\\Local\\Temp\\FineReader11\\media\\image195.png" \* MERGEFORMATINET </w:instrText>
      </w:r>
      <w:r>
        <w:fldChar w:fldCharType="separate"/>
      </w:r>
      <w:r w:rsidR="006647C5">
        <w:pict>
          <v:shape id="_x0000_i1219" type="#_x0000_t75" style="width:245.25pt;height:240.25pt">
            <v:imagedata r:id="rId395" r:href="rId39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\\AppData\\Local\\Temp\\FineReader11\\media\\image196.png" \* MERGEFORMATINET </w:instrText>
      </w:r>
      <w:r>
        <w:fldChar w:fldCharType="separate"/>
      </w:r>
      <w:r w:rsidR="006647C5">
        <w:pict>
          <v:shape id="_x0000_i1220" type="#_x0000_t75" style="width:259.5pt;height:85.55pt">
            <v:imagedata r:id="rId397" r:href="rId398"/>
          </v:shape>
        </w:pict>
      </w:r>
      <w:r>
        <w:fldChar w:fldCharType="end"/>
      </w:r>
    </w:p>
    <w:p w:rsidR="00C67970" w:rsidRDefault="00BC4CE2" w:rsidP="006647C5">
      <w:pPr>
        <w:spacing w:before="120" w:after="120"/>
        <w:outlineLvl w:val="0"/>
        <w:rPr>
          <w:lang w:eastAsia="zh-CN"/>
        </w:rPr>
      </w:pPr>
      <w:r>
        <w:rPr>
          <w:lang w:eastAsia="zh-CN"/>
        </w:rPr>
        <w:t>图</w:t>
      </w:r>
      <w:r>
        <w:rPr>
          <w:lang w:eastAsia="zh-CN"/>
        </w:rPr>
        <w:t>8-16</w:t>
      </w:r>
      <w:r>
        <w:rPr>
          <w:lang w:eastAsia="zh-CN"/>
        </w:rPr>
        <w:t>菱形轧件尺寸的确定</w:t>
      </w:r>
    </w:p>
    <w:p w:rsidR="00C67970" w:rsidRDefault="00BC4CE2" w:rsidP="006647C5">
      <w:pPr>
        <w:spacing w:before="120" w:after="120"/>
        <w:ind w:firstLine="360"/>
        <w:rPr>
          <w:lang w:eastAsia="zh-CN"/>
        </w:rPr>
      </w:pPr>
      <w:r>
        <w:rPr>
          <w:lang w:eastAsia="zh-CN"/>
        </w:rPr>
        <w:t>菱形断面轧件在方孔型中的展宽系数仏为</w:t>
      </w:r>
    </w:p>
    <w:p w:rsidR="00C67970" w:rsidRDefault="00BC4CE2" w:rsidP="006647C5">
      <w:pPr>
        <w:spacing w:before="120" w:after="120"/>
        <w:rPr>
          <w:lang w:eastAsia="zh-CN"/>
        </w:rPr>
      </w:pPr>
      <w:r>
        <w:rPr>
          <w:vertAlign w:val="subscript"/>
          <w:lang w:eastAsia="zh-CN"/>
        </w:rPr>
        <w:t>Q</w:t>
      </w:r>
      <w:r>
        <w:rPr>
          <w:lang w:eastAsia="zh-CN"/>
        </w:rPr>
        <w:t xml:space="preserve"> — 0.6-(0,1925-0.000091?) M </w:t>
      </w:r>
      <w:r>
        <w:rPr>
          <w:vertAlign w:val="superscript"/>
          <w:lang w:eastAsia="zh-CN"/>
        </w:rPr>
        <w:t>f</w:t>
      </w:r>
      <w:r>
        <w:rPr>
          <w:lang w:eastAsia="zh-CN"/>
        </w:rPr>
        <w:t xml:space="preserve"> " 4/a —0.1*1/ a</w:t>
      </w:r>
    </w:p>
    <w:p w:rsidR="00C67970" w:rsidRDefault="00BC4CE2" w:rsidP="006647C5">
      <w:pPr>
        <w:spacing w:before="120" w:after="120"/>
        <w:rPr>
          <w:lang w:eastAsia="zh-CN"/>
        </w:rPr>
      </w:pPr>
      <w:r>
        <w:rPr>
          <w:lang w:eastAsia="zh-CN"/>
        </w:rPr>
        <w:t>为简便计算，卢</w:t>
      </w:r>
      <w:r>
        <w:rPr>
          <w:lang w:eastAsia="zh-CN"/>
        </w:rPr>
        <w:t>/</w:t>
      </w:r>
      <w:r>
        <w:rPr>
          <w:lang w:eastAsia="zh-CN"/>
        </w:rPr>
        <w:t>可由图</w:t>
      </w:r>
      <w:r>
        <w:rPr>
          <w:lang w:eastAsia="zh-CN"/>
        </w:rPr>
        <w:t>8-15</w:t>
      </w:r>
      <w:r>
        <w:rPr>
          <w:lang w:eastAsia="zh-CN"/>
        </w:rPr>
        <w:t>直接查出。</w:t>
      </w:r>
    </w:p>
    <w:p w:rsidR="00C67970" w:rsidRDefault="00BC4CE2" w:rsidP="006647C5">
      <w:pPr>
        <w:spacing w:before="120" w:after="120"/>
        <w:ind w:firstLine="360"/>
        <w:rPr>
          <w:lang w:eastAsia="zh-CN"/>
        </w:rPr>
      </w:pPr>
      <w:r>
        <w:rPr>
          <w:lang w:eastAsia="zh-CN"/>
        </w:rPr>
        <w:t>在一般设计中，轧件在菱</w:t>
      </w:r>
      <w:r>
        <w:rPr>
          <w:lang w:eastAsia="zh-CN"/>
        </w:rPr>
        <w:t>-</w:t>
      </w:r>
      <w:r>
        <w:rPr>
          <w:lang w:eastAsia="zh-CN"/>
        </w:rPr>
        <w:t>方孔型系统中夕值也可大致取为見</w:t>
      </w:r>
      <w:r>
        <w:rPr>
          <w:lang w:eastAsia="zh-CN"/>
        </w:rPr>
        <w:t>=0.3</w:t>
      </w:r>
      <w:r>
        <w:rPr>
          <w:rFonts w:ascii="MS Mincho" w:eastAsia="MS Mincho" w:hAnsi="MS Mincho" w:cs="MS Mincho" w:hint="eastAsia"/>
          <w:lang w:eastAsia="zh-CN"/>
        </w:rPr>
        <w:t>〜</w:t>
      </w:r>
      <w:r>
        <w:rPr>
          <w:lang w:eastAsia="zh-CN"/>
        </w:rPr>
        <w:t>0.5</w:t>
      </w:r>
      <w:r>
        <w:rPr>
          <w:lang w:eastAsia="zh-CN"/>
        </w:rPr>
        <w:t>和</w:t>
      </w:r>
      <w:r>
        <w:rPr>
          <w:lang w:eastAsia="zh-CN"/>
        </w:rPr>
        <w:t>A =0.25</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0.4o</w:t>
      </w:r>
    </w:p>
    <w:p w:rsidR="00C67970" w:rsidRDefault="00BC4CE2" w:rsidP="006647C5">
      <w:pPr>
        <w:spacing w:before="120" w:after="120"/>
        <w:ind w:firstLine="360"/>
        <w:rPr>
          <w:lang w:eastAsia="zh-CN"/>
        </w:rPr>
      </w:pPr>
      <w:r>
        <w:rPr>
          <w:lang w:eastAsia="zh-CN"/>
        </w:rPr>
        <w:t>2.</w:t>
      </w:r>
      <w:r>
        <w:rPr>
          <w:lang w:eastAsia="zh-CN"/>
        </w:rPr>
        <w:t>延伸系数</w:t>
      </w:r>
      <w:r>
        <w:rPr>
          <w:lang w:eastAsia="zh-CN"/>
        </w:rPr>
        <w:t>"</w:t>
      </w:r>
    </w:p>
    <w:p w:rsidR="00C67970" w:rsidRDefault="00BC4CE2" w:rsidP="006647C5">
      <w:pPr>
        <w:spacing w:before="120" w:after="120"/>
        <w:ind w:firstLine="360"/>
        <w:rPr>
          <w:lang w:eastAsia="zh-CN"/>
        </w:rPr>
      </w:pPr>
      <w:r>
        <w:rPr>
          <w:lang w:eastAsia="zh-CN"/>
        </w:rPr>
        <w:t>(1)</w:t>
      </w:r>
      <w:r>
        <w:rPr>
          <w:lang w:eastAsia="zh-CN"/>
        </w:rPr>
        <w:t>方轧件在萎形孔型中的延伸系数</w:t>
      </w:r>
      <w:r>
        <w:rPr>
          <w:lang w:eastAsia="zh-CN"/>
        </w:rPr>
        <w:t>P,</w:t>
      </w:r>
      <w:r>
        <w:rPr>
          <w:lang w:eastAsia="zh-CN"/>
        </w:rPr>
        <w:t>。方轧件在菱形孔型中轧制时，方形和菱形</w:t>
      </w:r>
      <w:r>
        <w:rPr>
          <w:lang w:eastAsia="zh-CN"/>
        </w:rPr>
        <w:t xml:space="preserve"> </w:t>
      </w:r>
      <w:r>
        <w:rPr>
          <w:lang w:eastAsia="zh-CN"/>
        </w:rPr>
        <w:t>轧件的尺寸，如图</w:t>
      </w:r>
      <w:r>
        <w:rPr>
          <w:lang w:eastAsia="zh-CN"/>
        </w:rPr>
        <w:t>8-16</w:t>
      </w:r>
      <w:r>
        <w:rPr>
          <w:lang w:eastAsia="zh-CN"/>
        </w:rPr>
        <w:t>所示，即</w:t>
      </w:r>
    </w:p>
    <w:p w:rsidR="00C67970" w:rsidRDefault="00BC4CE2" w:rsidP="006647C5">
      <w:pPr>
        <w:spacing w:before="120" w:after="120"/>
      </w:pPr>
      <w:r>
        <w:t>6 = 1.41^4 +</w:t>
      </w:r>
      <w:r>
        <w:t>义</w:t>
      </w:r>
      <w:r>
        <w:t>(1.41</w:t>
      </w:r>
      <w:r>
        <w:t>』一</w:t>
      </w:r>
      <w:r>
        <w:t xml:space="preserve">/0 = (1 + </w:t>
      </w:r>
      <w:r>
        <w:t>卢</w:t>
      </w:r>
      <w:r>
        <w:t>,)1.41</w:t>
      </w:r>
      <w:r>
        <w:t>』一卢</w:t>
      </w:r>
      <w:r>
        <w:t>,A</w:t>
      </w:r>
    </w:p>
    <w:p w:rsidR="00C67970" w:rsidRDefault="00BC4CE2" w:rsidP="006647C5">
      <w:pPr>
        <w:spacing w:before="120" w:after="120"/>
      </w:pPr>
      <w:r>
        <w:t>因而</w:t>
      </w:r>
    </w:p>
    <w:p w:rsidR="00C67970" w:rsidRDefault="00BC4CE2" w:rsidP="006647C5">
      <w:pPr>
        <w:spacing w:before="120" w:after="120"/>
      </w:pPr>
      <w:r>
        <w:t>= _</w:t>
      </w:r>
      <w:r>
        <w:rPr>
          <w:vertAlign w:val="superscript"/>
        </w:rPr>
        <w:t>(1</w:t>
      </w:r>
      <w:r>
        <w:t xml:space="preserve"> </w:t>
      </w:r>
      <w:r>
        <w:t>十週</w:t>
      </w:r>
      <w:r>
        <w:t>,</w:t>
      </w:r>
      <w:r>
        <w:t>七鸟</w:t>
      </w:r>
      <w:r>
        <w:t xml:space="preserve"> h[-^)^(X^PdlAlA-P</w:t>
      </w:r>
      <w:r>
        <w:rPr>
          <w:vertAlign w:val="subscript"/>
        </w:rPr>
        <w:t>l</w:t>
      </w:r>
      <w:r>
        <w:t>h</w:t>
      </w:r>
    </w:p>
    <w:p w:rsidR="00C67970" w:rsidRDefault="00BC4CE2" w:rsidP="006647C5">
      <w:pPr>
        <w:spacing w:before="120" w:after="120"/>
      </w:pPr>
      <w:r>
        <w:t>122</w:t>
      </w:r>
    </w:p>
    <w:p w:rsidR="00C67970" w:rsidRDefault="00BC4CE2" w:rsidP="006647C5">
      <w:pPr>
        <w:spacing w:before="120" w:after="120"/>
      </w:pPr>
      <w:r>
        <w:t>)(l + ",)1.41d</w:t>
      </w:r>
    </w:p>
    <w:p w:rsidR="00C67970" w:rsidRDefault="00BC4CE2" w:rsidP="006647C5">
      <w:pPr>
        <w:spacing w:before="120" w:after="120"/>
        <w:outlineLvl w:val="2"/>
      </w:pPr>
      <w:bookmarkStart w:id="76" w:name="bookmark77"/>
      <w:r>
        <w:t>(+)</w:t>
      </w:r>
      <w:r>
        <w:t>十</w:t>
      </w:r>
      <w:r>
        <w:t xml:space="preserve"> a —</w:t>
      </w:r>
      <w:bookmarkEnd w:id="76"/>
    </w:p>
    <w:p w:rsidR="00C67970" w:rsidRDefault="00BC4CE2" w:rsidP="006647C5">
      <w:pPr>
        <w:spacing w:before="120" w:after="120"/>
        <w:ind w:left="360" w:hanging="360"/>
      </w:pPr>
      <w:r>
        <w:t>20 30 40 50 60 70 80 90 100110 120130 140150 4</w:t>
      </w:r>
      <w:r>
        <w:t>，毫米</w:t>
      </w:r>
    </w:p>
    <w:p w:rsidR="00C67970" w:rsidRDefault="00BC4CE2" w:rsidP="006647C5">
      <w:pPr>
        <w:spacing w:before="120" w:after="120"/>
        <w:ind w:firstLine="360"/>
        <w:rPr>
          <w:lang w:eastAsia="zh-CN"/>
        </w:rPr>
      </w:pPr>
      <w:r>
        <w:rPr>
          <w:lang w:eastAsia="zh-CN"/>
        </w:rPr>
        <w:t>图</w:t>
      </w:r>
      <w:r>
        <w:rPr>
          <w:lang w:eastAsia="zh-CN"/>
        </w:rPr>
        <w:t>8-19</w:t>
      </w:r>
      <w:r>
        <w:rPr>
          <w:lang w:eastAsia="zh-CN"/>
        </w:rPr>
        <w:t>确定</w:t>
      </w:r>
      <w:r>
        <w:rPr>
          <w:lang w:eastAsia="zh-CN"/>
        </w:rPr>
        <w:t>•</w:t>
      </w:r>
      <w:r>
        <w:rPr>
          <w:rFonts w:ascii="宋体" w:eastAsia="宋体" w:hAnsi="宋体" w:cs="宋体" w:hint="eastAsia"/>
          <w:lang w:eastAsia="zh-CN"/>
        </w:rPr>
        <w:t>⑷</w:t>
      </w:r>
      <w:r>
        <w:rPr>
          <w:lang w:eastAsia="zh-CN"/>
        </w:rPr>
        <w:t>的曲线图</w:t>
      </w:r>
    </w:p>
    <w:p w:rsidR="00C67970" w:rsidRDefault="00BC4CE2" w:rsidP="006647C5">
      <w:pPr>
        <w:spacing w:before="120" w:after="120"/>
        <w:rPr>
          <w:lang w:eastAsia="zh-CN"/>
        </w:rPr>
      </w:pPr>
      <w:r>
        <w:rPr>
          <w:lang w:eastAsia="zh-CN"/>
        </w:rPr>
        <w:t>菱形的面积</w:t>
      </w:r>
    </w:p>
    <w:p w:rsidR="00C67970" w:rsidRDefault="00BC4CE2" w:rsidP="006647C5">
      <w:pPr>
        <w:tabs>
          <w:tab w:val="left" w:pos="3273"/>
        </w:tabs>
        <w:spacing w:before="120" w:after="120"/>
        <w:ind w:firstLine="360"/>
        <w:outlineLvl w:val="7"/>
        <w:rPr>
          <w:lang w:eastAsia="zh-CN"/>
        </w:rPr>
      </w:pPr>
      <w:bookmarkStart w:id="77" w:name="bookmark78"/>
      <w:r>
        <w:rPr>
          <w:vertAlign w:val="subscript"/>
          <w:lang w:eastAsia="zh-CN"/>
        </w:rPr>
        <w:t>F</w:t>
      </w:r>
      <w:r>
        <w:rPr>
          <w:lang w:eastAsia="zh-CN"/>
        </w:rPr>
        <w:t xml:space="preserve"> </w:t>
      </w:r>
      <w:r>
        <w:rPr>
          <w:lang w:eastAsia="zh-CN"/>
        </w:rPr>
        <w:t>一</w:t>
      </w:r>
      <w:r>
        <w:rPr>
          <w:lang w:eastAsia="zh-CN"/>
        </w:rPr>
        <w:t>1—±^± i</w:t>
      </w:r>
      <w:r>
        <w:rPr>
          <w:lang w:eastAsia="zh-CN"/>
        </w:rPr>
        <w:tab/>
        <w:t>'</w:t>
      </w:r>
      <w:r>
        <w:rPr>
          <w:lang w:eastAsia="zh-CN"/>
        </w:rPr>
        <w:t>丁</w:t>
      </w:r>
      <w:r>
        <w:rPr>
          <w:lang w:eastAsia="zh-CN"/>
        </w:rPr>
        <w:t xml:space="preserve"> (+4</w:t>
      </w:r>
      <w:bookmarkEnd w:id="77"/>
    </w:p>
    <w:p w:rsidR="00C67970" w:rsidRDefault="00BC4CE2" w:rsidP="006647C5">
      <w:pPr>
        <w:spacing w:before="120" w:after="120"/>
        <w:rPr>
          <w:lang w:eastAsia="zh-CN"/>
        </w:rPr>
      </w:pPr>
      <w:r>
        <w:rPr>
          <w:lang w:eastAsia="zh-CN"/>
        </w:rPr>
        <w:t>方轧件在菱形孔型中的延伸系数仏为</w:t>
      </w:r>
    </w:p>
    <w:p w:rsidR="00C67970" w:rsidRDefault="00BC4CE2" w:rsidP="006647C5">
      <w:pPr>
        <w:spacing w:before="120" w:after="120"/>
        <w:outlineLvl w:val="3"/>
        <w:rPr>
          <w:lang w:eastAsia="zh-CN"/>
        </w:rPr>
      </w:pPr>
      <w:bookmarkStart w:id="78" w:name="bookmark79"/>
      <w:r>
        <w:rPr>
          <w:lang w:eastAsia="zh-CN"/>
        </w:rPr>
        <w:t>,j—(+</w:t>
      </w:r>
      <w:r>
        <w:rPr>
          <w:lang w:eastAsia="zh-CN"/>
        </w:rPr>
        <w:t>从</w:t>
      </w:r>
      <w:r>
        <w:rPr>
          <w:lang w:eastAsia="zh-CN"/>
        </w:rPr>
        <w:t>)</w:t>
      </w:r>
      <w:r>
        <w:rPr>
          <w:vertAlign w:val="superscript"/>
          <w:lang w:eastAsia="zh-CN"/>
        </w:rPr>
        <w:t>2</w:t>
      </w:r>
      <w:bookmarkEnd w:id="78"/>
    </w:p>
    <w:p w:rsidR="00C67970" w:rsidRDefault="00BC4CE2" w:rsidP="006647C5">
      <w:pPr>
        <w:spacing w:before="120" w:after="120"/>
        <w:rPr>
          <w:lang w:eastAsia="zh-CN"/>
        </w:rPr>
      </w:pPr>
      <w:r>
        <w:rPr>
          <w:vertAlign w:val="superscript"/>
          <w:lang w:eastAsia="zh-CN"/>
        </w:rPr>
        <w:t>Fl</w:t>
      </w:r>
      <w:r>
        <w:rPr>
          <w:lang w:eastAsia="zh-CN"/>
        </w:rPr>
        <w:t xml:space="preserve"> 1(1 </w:t>
      </w:r>
      <w:r>
        <w:rPr>
          <w:lang w:eastAsia="zh-CN"/>
        </w:rPr>
        <w:t>十</w:t>
      </w:r>
      <w:r>
        <w:rPr>
          <w:lang w:eastAsia="zh-CN"/>
        </w:rPr>
        <w:t xml:space="preserve"> A)</w:t>
      </w:r>
      <w:r>
        <w:rPr>
          <w:vertAlign w:val="superscript"/>
          <w:lang w:eastAsia="zh-CN"/>
        </w:rPr>
        <w:t>2</w:t>
      </w:r>
    </w:p>
    <w:p w:rsidR="00C67970" w:rsidRDefault="00BC4CE2" w:rsidP="006647C5">
      <w:pPr>
        <w:spacing w:before="120" w:after="120"/>
        <w:rPr>
          <w:lang w:eastAsia="zh-CN"/>
        </w:rPr>
      </w:pPr>
      <w:r>
        <w:rPr>
          <w:lang w:eastAsia="zh-CN"/>
        </w:rPr>
        <w:t>由上式可见，方形断面轧件在菱形孔型中的延伸系数</w:t>
      </w:r>
      <w:r>
        <w:rPr>
          <w:lang w:eastAsia="zh-CN"/>
        </w:rPr>
        <w:t>&amp;</w:t>
      </w:r>
      <w:r>
        <w:rPr>
          <w:lang w:eastAsia="zh-CN"/>
        </w:rPr>
        <w:t>取决于菱形孔型的轴比</w:t>
      </w:r>
      <w:r>
        <w:rPr>
          <w:lang w:eastAsia="zh-CN"/>
        </w:rPr>
        <w:t>——</w:t>
      </w:r>
      <w:r>
        <w:rPr>
          <w:lang w:eastAsia="zh-CN"/>
        </w:rPr>
        <w:t>宽高比</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\\AppData\\Local\\Temp\\FineReader11\\media\\image197.png" \* MERGEFORMATINET </w:instrText>
      </w:r>
      <w:r>
        <w:fldChar w:fldCharType="separate"/>
      </w:r>
      <w:r w:rsidR="006647C5">
        <w:pict>
          <v:shape id="_x0000_i1221" type="#_x0000_t75" style="width:158.95pt;height:210.3pt">
            <v:imagedata r:id="rId399" r:href="rId400"/>
          </v:shape>
        </w:pict>
      </w:r>
      <w:r>
        <w:fldChar w:fldCharType="end"/>
      </w:r>
    </w:p>
    <w:p w:rsidR="00C67970" w:rsidRDefault="00BC4CE2" w:rsidP="006647C5">
      <w:pPr>
        <w:spacing w:before="120" w:after="120"/>
        <w:ind w:left="360" w:hanging="360"/>
        <w:rPr>
          <w:lang w:eastAsia="zh-CN"/>
        </w:rPr>
      </w:pPr>
      <w:r>
        <w:rPr>
          <w:lang w:eastAsia="zh-CN"/>
        </w:rPr>
        <w:t>m 8-17</w:t>
      </w:r>
      <w:r>
        <w:rPr>
          <w:lang w:eastAsia="zh-CN"/>
        </w:rPr>
        <w:t>方轧件在菱形孔型中的</w:t>
      </w:r>
      <w:r>
        <w:rPr>
          <w:lang w:eastAsia="zh-CN"/>
        </w:rPr>
        <w:t>^</w:t>
      </w:r>
      <w:r>
        <w:rPr>
          <w:lang w:eastAsia="zh-CN"/>
        </w:rPr>
        <w:t>与沁和</w:t>
      </w:r>
      <w:r>
        <w:rPr>
          <w:lang w:eastAsia="zh-CN"/>
        </w:rPr>
        <w:t xml:space="preserve"> •4</w:t>
      </w:r>
      <w:r>
        <w:rPr>
          <w:lang w:eastAsia="zh-CN"/>
        </w:rPr>
        <w:t>一与《的关系</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\\AppData\\Local\\Temp\\FineReader11\\media\\image198.png" \* MERGEFORMATINET </w:instrText>
      </w:r>
      <w:r>
        <w:fldChar w:fldCharType="separate"/>
      </w:r>
      <w:r w:rsidR="006647C5">
        <w:pict>
          <v:shape id="_x0000_i1222" type="#_x0000_t75" style="width:157.55pt;height:201.75pt">
            <v:imagedata r:id="rId401" r:href="rId402"/>
          </v:shape>
        </w:pict>
      </w:r>
      <w:r>
        <w:fldChar w:fldCharType="end"/>
      </w:r>
    </w:p>
    <w:p w:rsidR="00C67970" w:rsidRDefault="00BC4CE2" w:rsidP="006647C5">
      <w:pPr>
        <w:spacing w:before="120" w:after="120"/>
        <w:outlineLvl w:val="0"/>
        <w:rPr>
          <w:lang w:eastAsia="zh-CN"/>
        </w:rPr>
      </w:pPr>
      <w:r>
        <w:rPr>
          <w:lang w:eastAsia="zh-CN"/>
        </w:rPr>
        <w:t>图</w:t>
      </w:r>
      <w:r>
        <w:rPr>
          <w:lang w:eastAsia="zh-CN"/>
        </w:rPr>
        <w:t>8-18</w:t>
      </w:r>
      <w:r>
        <w:rPr>
          <w:lang w:eastAsia="zh-CN"/>
        </w:rPr>
        <w:t>菱形件在方孔型中轧制时的</w:t>
      </w:r>
      <w:r>
        <w:rPr>
          <w:lang w:eastAsia="zh-CN"/>
        </w:rPr>
        <w:t>~</w:t>
      </w:r>
      <w:r>
        <w:rPr>
          <w:lang w:eastAsia="zh-CN"/>
        </w:rPr>
        <w:t>与</w:t>
      </w:r>
      <w:r>
        <w:rPr>
          <w:lang w:eastAsia="zh-CN"/>
        </w:rPr>
        <w:t xml:space="preserve"> </w:t>
      </w:r>
      <w:r>
        <w:rPr>
          <w:lang w:eastAsia="zh-CN"/>
        </w:rPr>
        <w:t>芦</w:t>
      </w:r>
      <w:r>
        <w:rPr>
          <w:lang w:eastAsia="zh-CN"/>
        </w:rPr>
        <w:t>/</w:t>
      </w:r>
      <w:r>
        <w:rPr>
          <w:lang w:eastAsia="zh-CN"/>
        </w:rPr>
        <w:t>和</w:t>
      </w:r>
      <w:r>
        <w:rPr>
          <w:lang w:eastAsia="zh-CN"/>
        </w:rPr>
        <w:t>4■</w:t>
      </w:r>
      <w:r>
        <w:rPr>
          <w:lang w:eastAsia="zh-CN"/>
        </w:rPr>
        <w:t>与</w:t>
      </w:r>
      <w:r>
        <w:rPr>
          <w:lang w:eastAsia="zh-CN"/>
        </w:rPr>
        <w:t>a</w:t>
      </w:r>
      <w:r>
        <w:rPr>
          <w:lang w:eastAsia="zh-CN"/>
        </w:rPr>
        <w:t>的关系</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\\AppData\\Local\\Temp\\FineReader11\\media\\image199.png" \* MERGEFORMATINET </w:instrText>
      </w:r>
      <w:r>
        <w:fldChar w:fldCharType="separate"/>
      </w:r>
      <w:r w:rsidR="006647C5">
        <w:pict>
          <v:shape id="_x0000_i1223" type="#_x0000_t75" style="width:36.35pt;height:47.75pt">
            <v:imagedata r:id="rId403" r:href="rId404"/>
          </v:shape>
        </w:pict>
      </w:r>
      <w:r>
        <w:fldChar w:fldCharType="end"/>
      </w:r>
    </w:p>
    <w:p w:rsidR="00C67970" w:rsidRDefault="00BC4CE2" w:rsidP="006647C5">
      <w:pPr>
        <w:spacing w:before="120" w:after="120"/>
        <w:rPr>
          <w:lang w:eastAsia="zh-CN"/>
        </w:rPr>
      </w:pPr>
      <w:r>
        <w:rPr>
          <w:lang w:eastAsia="zh-CN"/>
        </w:rPr>
        <w:t>123</w:t>
      </w:r>
    </w:p>
    <w:p w:rsidR="00C67970" w:rsidRDefault="00BC4CE2" w:rsidP="006647C5">
      <w:pPr>
        <w:spacing w:before="120" w:after="120"/>
        <w:ind w:firstLine="360"/>
        <w:rPr>
          <w:lang w:eastAsia="zh-CN"/>
        </w:rPr>
      </w:pPr>
      <w:r>
        <w:rPr>
          <w:lang w:eastAsia="zh-CN"/>
        </w:rPr>
        <w:t>和展宽系数其数值之间的关系，如图</w:t>
      </w:r>
      <w:r>
        <w:rPr>
          <w:lang w:eastAsia="zh-CN"/>
        </w:rPr>
        <w:t>8-17</w:t>
      </w:r>
      <w:r>
        <w:rPr>
          <w:lang w:eastAsia="zh-CN"/>
        </w:rPr>
        <w:t>所示</w:t>
      </w:r>
      <w:r>
        <w:rPr>
          <w:lang w:eastAsia="zh-CN"/>
        </w:rPr>
        <w:t>,</w:t>
      </w:r>
    </w:p>
    <w:p w:rsidR="00C67970" w:rsidRDefault="00BC4CE2" w:rsidP="006647C5">
      <w:pPr>
        <w:tabs>
          <w:tab w:val="left" w:pos="5472"/>
        </w:tabs>
        <w:spacing w:before="120" w:after="120"/>
        <w:ind w:firstLine="360"/>
        <w:rPr>
          <w:lang w:eastAsia="zh-CN"/>
        </w:rPr>
      </w:pPr>
      <w:r>
        <w:rPr>
          <w:lang w:eastAsia="zh-CN"/>
        </w:rPr>
        <w:t>(2)</w:t>
      </w:r>
      <w:r>
        <w:rPr>
          <w:lang w:eastAsia="zh-CN"/>
        </w:rPr>
        <w:t>菱形轧件在方孔型中轧制时的延伸系数</w:t>
      </w:r>
      <w:r>
        <w:rPr>
          <w:lang w:eastAsia="zh-CN"/>
        </w:rPr>
        <w:t>~ (</w:t>
      </w:r>
      <w:r>
        <w:rPr>
          <w:lang w:eastAsia="zh-CN"/>
        </w:rPr>
        <w:t>图</w:t>
      </w:r>
      <w:r>
        <w:rPr>
          <w:lang w:eastAsia="zh-CN"/>
        </w:rPr>
        <w:t>8-16)</w:t>
      </w:r>
      <w:r>
        <w:rPr>
          <w:lang w:eastAsia="zh-CN"/>
        </w:rPr>
        <w:t>。因为</w:t>
      </w:r>
      <w:r>
        <w:rPr>
          <w:lang w:eastAsia="zh-CN"/>
        </w:rPr>
        <w:t>A = 1.41g —</w:t>
      </w:r>
      <w:r>
        <w:rPr>
          <w:lang w:eastAsia="zh-CN"/>
        </w:rPr>
        <w:t>仏（</w:t>
      </w:r>
      <w:r>
        <w:rPr>
          <w:lang w:eastAsia="zh-CN"/>
        </w:rPr>
        <w:t>6 — 1.41a)=1.41aCl +</w:t>
      </w:r>
      <w:r>
        <w:rPr>
          <w:lang w:eastAsia="zh-CN"/>
        </w:rPr>
        <w:t>冷</w:t>
      </w:r>
      <w:r>
        <w:rPr>
          <w:lang w:eastAsia="zh-CN"/>
        </w:rPr>
        <w:t>/)—</w:t>
      </w:r>
      <w:r>
        <w:rPr>
          <w:lang w:eastAsia="zh-CN"/>
        </w:rPr>
        <w:t>卢</w:t>
      </w:r>
      <w:r>
        <w:rPr>
          <w:lang w:eastAsia="zh-CN"/>
        </w:rPr>
        <w:t>/6</w:t>
      </w:r>
    </w:p>
    <w:p w:rsidR="00C67970" w:rsidRDefault="00BC4CE2" w:rsidP="006647C5">
      <w:pPr>
        <w:tabs>
          <w:tab w:val="left" w:pos="1890"/>
          <w:tab w:val="left" w:pos="3671"/>
        </w:tabs>
        <w:spacing w:before="120" w:after="120"/>
        <w:rPr>
          <w:lang w:eastAsia="zh-CN"/>
        </w:rPr>
      </w:pPr>
      <w:r>
        <w:rPr>
          <w:smallCaps/>
          <w:lang w:eastAsia="zh-CN"/>
        </w:rPr>
        <w:t>/ a \</w:t>
      </w:r>
      <w:r>
        <w:rPr>
          <w:smallCaps/>
          <w:lang w:eastAsia="zh-CN"/>
        </w:rPr>
        <w:tab/>
        <w:t>a</w:t>
      </w:r>
      <w:r>
        <w:rPr>
          <w:lang w:eastAsia="zh-CN"/>
        </w:rPr>
        <w:tab/>
        <w:t>-4-(l + /S/)1.4la</w:t>
      </w:r>
    </w:p>
    <w:p w:rsidR="00C67970" w:rsidRDefault="00BC4CE2" w:rsidP="006647C5">
      <w:pPr>
        <w:spacing w:before="120" w:after="120"/>
        <w:rPr>
          <w:lang w:eastAsia="zh-CN"/>
        </w:rPr>
      </w:pPr>
      <w:r>
        <w:rPr>
          <w:lang w:eastAsia="zh-CN"/>
        </w:rPr>
        <w:t>1.41</w:t>
      </w:r>
      <w:r>
        <w:rPr>
          <w:lang w:eastAsia="zh-CN"/>
        </w:rPr>
        <w:t>。（</w:t>
      </w:r>
      <w:r>
        <w:rPr>
          <w:lang w:eastAsia="zh-CN"/>
        </w:rPr>
        <w:t xml:space="preserve">1 + </w:t>
      </w:r>
      <w:r>
        <w:rPr>
          <w:lang w:eastAsia="zh-CN"/>
        </w:rPr>
        <w:t>卢</w:t>
      </w:r>
      <w:r>
        <w:rPr>
          <w:lang w:eastAsia="zh-CN"/>
        </w:rPr>
        <w:t>/)</w:t>
      </w:r>
      <w:r>
        <w:rPr>
          <w:lang w:eastAsia="zh-CN"/>
        </w:rPr>
        <w:t>一卢</w:t>
      </w:r>
      <w:r>
        <w:rPr>
          <w:lang w:eastAsia="zh-CN"/>
        </w:rPr>
        <w:t>/6</w:t>
      </w:r>
    </w:p>
    <w:p w:rsidR="00C67970" w:rsidRDefault="00BC4CE2" w:rsidP="006647C5">
      <w:pPr>
        <w:spacing w:before="120" w:after="120"/>
        <w:rPr>
          <w:lang w:eastAsia="zh-CN"/>
        </w:rPr>
      </w:pPr>
      <w:r>
        <w:rPr>
          <w:lang w:eastAsia="zh-CN"/>
        </w:rPr>
        <w:t>1 +</w:t>
      </w:r>
      <w:r>
        <w:rPr>
          <w:lang w:eastAsia="zh-CN"/>
        </w:rPr>
        <w:t>卢</w:t>
      </w:r>
      <w:r>
        <w:rPr>
          <w:lang w:eastAsia="zh-CN"/>
        </w:rPr>
        <w:t>/</w:t>
      </w:r>
    </w:p>
    <w:p w:rsidR="00C67970" w:rsidRDefault="00BC4CE2" w:rsidP="006647C5">
      <w:pPr>
        <w:spacing w:before="120" w:after="120"/>
        <w:ind w:firstLine="360"/>
        <w:rPr>
          <w:lang w:eastAsia="zh-CN"/>
        </w:rPr>
      </w:pPr>
      <w:r>
        <w:rPr>
          <w:lang w:eastAsia="zh-CN"/>
        </w:rPr>
        <w:t>菱形的面积尸</w:t>
      </w:r>
      <w:r>
        <w:rPr>
          <w:lang w:eastAsia="zh-CN"/>
        </w:rPr>
        <w:t>/</w:t>
      </w:r>
    </w:p>
    <w:p w:rsidR="00C67970" w:rsidRDefault="00BC4CE2" w:rsidP="006647C5">
      <w:pPr>
        <w:spacing w:before="120" w:after="120"/>
        <w:rPr>
          <w:lang w:eastAsia="zh-CN"/>
        </w:rPr>
      </w:pPr>
      <w:r>
        <w:rPr>
          <w:lang w:eastAsia="zh-CN"/>
        </w:rPr>
        <w:t>F</w:t>
      </w:r>
      <w:r>
        <w:rPr>
          <w:vertAlign w:val="subscript"/>
          <w:lang w:eastAsia="zh-CN"/>
        </w:rPr>
        <w:t>t</w:t>
      </w:r>
    </w:p>
    <w:p w:rsidR="00C67970" w:rsidRDefault="00BC4CE2" w:rsidP="006647C5">
      <w:pPr>
        <w:spacing w:before="120" w:after="120"/>
        <w:ind w:firstLine="360"/>
        <w:rPr>
          <w:lang w:eastAsia="zh-CN"/>
        </w:rPr>
      </w:pPr>
      <w:r>
        <w:rPr>
          <w:lang w:eastAsia="zh-CN"/>
        </w:rPr>
        <w:t>轧件在方孔型中的延伸系数</w:t>
      </w:r>
      <w:r>
        <w:rPr>
          <w:lang w:eastAsia="zh-CN"/>
        </w:rPr>
        <w:t>^</w:t>
      </w:r>
      <w:r>
        <w:rPr>
          <w:lang w:eastAsia="zh-CN"/>
        </w:rPr>
        <w:t>为</w:t>
      </w:r>
    </w:p>
    <w:p w:rsidR="00C67970" w:rsidRDefault="00BC4CE2" w:rsidP="006647C5">
      <w:pPr>
        <w:spacing w:before="120" w:after="120"/>
        <w:rPr>
          <w:lang w:eastAsia="zh-CN"/>
        </w:rPr>
      </w:pPr>
      <w:r>
        <w:rPr>
          <w:lang w:eastAsia="zh-CN"/>
        </w:rPr>
        <w:t>Fi</w:t>
      </w:r>
    </w:p>
    <w:p w:rsidR="00C67970" w:rsidRDefault="00BC4CE2" w:rsidP="006647C5">
      <w:pPr>
        <w:spacing w:before="120" w:after="120"/>
        <w:rPr>
          <w:lang w:eastAsia="zh-CN"/>
        </w:rPr>
      </w:pPr>
      <w:bookmarkStart w:id="79" w:name="bookmark80"/>
      <w:r>
        <w:rPr>
          <w:lang w:eastAsia="zh-CN"/>
        </w:rPr>
        <w:t>(1+A)</w:t>
      </w:r>
      <w:bookmarkEnd w:id="79"/>
    </w:p>
    <w:p w:rsidR="00C67970" w:rsidRDefault="00BC4CE2" w:rsidP="006647C5">
      <w:pPr>
        <w:spacing w:before="120" w:after="120"/>
        <w:rPr>
          <w:lang w:eastAsia="zh-CN"/>
        </w:rPr>
      </w:pPr>
      <w:r>
        <w:rPr>
          <w:lang w:eastAsia="zh-CN"/>
        </w:rPr>
        <w:t>由上式可知菱形轧件在方孔型中的延伸系数</w:t>
      </w:r>
      <w:r>
        <w:rPr>
          <w:lang w:eastAsia="zh-CN"/>
        </w:rPr>
        <w:t>^</w:t>
      </w:r>
      <w:r>
        <w:rPr>
          <w:lang w:eastAsia="zh-CN"/>
        </w:rPr>
        <w:t>取决于萎形件的宽高比和在方孔型中</w:t>
      </w:r>
    </w:p>
    <w:p w:rsidR="00C67970" w:rsidRDefault="00BC4CE2" w:rsidP="006647C5">
      <w:pPr>
        <w:tabs>
          <w:tab w:val="left" w:pos="7323"/>
        </w:tabs>
        <w:spacing w:before="120" w:after="120"/>
        <w:rPr>
          <w:lang w:eastAsia="zh-CN"/>
        </w:rPr>
      </w:pPr>
      <w:r>
        <w:rPr>
          <w:lang w:eastAsia="zh-CN"/>
        </w:rPr>
        <w:t>*</w:t>
      </w:r>
      <w:r>
        <w:rPr>
          <w:lang w:eastAsia="zh-CN"/>
        </w:rPr>
        <w:tab/>
        <w:t>h</w:t>
      </w:r>
    </w:p>
    <w:p w:rsidR="00C67970" w:rsidRDefault="00BC4CE2" w:rsidP="006647C5">
      <w:pPr>
        <w:spacing w:before="120" w:after="120"/>
        <w:rPr>
          <w:lang w:eastAsia="zh-CN"/>
        </w:rPr>
      </w:pPr>
      <w:r>
        <w:rPr>
          <w:lang w:eastAsia="zh-CN"/>
        </w:rPr>
        <w:t>的展宽系数卢</w:t>
      </w:r>
      <w:r>
        <w:rPr>
          <w:lang w:eastAsia="zh-CN"/>
        </w:rPr>
        <w:t>/,</w:t>
      </w:r>
      <w:r>
        <w:rPr>
          <w:lang w:eastAsia="zh-CN"/>
        </w:rPr>
        <w:t>其各数值之间的关系，如图</w:t>
      </w:r>
      <w:r>
        <w:rPr>
          <w:lang w:eastAsia="zh-CN"/>
        </w:rPr>
        <w:t>8-18</w:t>
      </w:r>
      <w:r>
        <w:rPr>
          <w:lang w:eastAsia="zh-CN"/>
        </w:rPr>
        <w:t>所示。</w:t>
      </w:r>
    </w:p>
    <w:p w:rsidR="00C67970" w:rsidRDefault="00BC4CE2" w:rsidP="006647C5">
      <w:pPr>
        <w:spacing w:before="120" w:after="120"/>
        <w:rPr>
          <w:lang w:eastAsia="zh-CN"/>
        </w:rPr>
      </w:pPr>
      <w:r>
        <w:rPr>
          <w:lang w:eastAsia="zh-CN"/>
        </w:rPr>
        <w:t>(3 )</w:t>
      </w:r>
      <w:r>
        <w:rPr>
          <w:lang w:eastAsia="zh-CN"/>
        </w:rPr>
        <w:t>菱</w:t>
      </w:r>
      <w:r>
        <w:rPr>
          <w:lang w:eastAsia="zh-CN"/>
        </w:rPr>
        <w:t>-</w:t>
      </w:r>
      <w:r>
        <w:rPr>
          <w:lang w:eastAsia="zh-CN"/>
        </w:rPr>
        <w:t>方孔型系中方到方之间的延伸关系，如图</w:t>
      </w:r>
      <w:r>
        <w:rPr>
          <w:lang w:eastAsia="zh-CN"/>
        </w:rPr>
        <w:t>8-19</w:t>
      </w:r>
      <w:r>
        <w:rPr>
          <w:lang w:eastAsia="zh-CN"/>
        </w:rPr>
        <w:t>所示。在一般的轧制条</w:t>
      </w:r>
      <w:r>
        <w:rPr>
          <w:lang w:eastAsia="zh-CN"/>
        </w:rPr>
        <w:t xml:space="preserve"> </w:t>
      </w:r>
      <w:r>
        <w:rPr>
          <w:lang w:eastAsia="zh-CN"/>
        </w:rPr>
        <w:t>件中，后一方孔型与前一菱形孔型中的延伸系数比值对于</w:t>
      </w:r>
      <w:r>
        <w:rPr>
          <w:lang w:eastAsia="zh-CN"/>
        </w:rPr>
        <w:t>“&lt;40</w:t>
      </w:r>
      <w:r>
        <w:rPr>
          <w:lang w:eastAsia="zh-CN"/>
        </w:rPr>
        <w:t>毫米的方乳件，</w:t>
      </w:r>
    </w:p>
    <w:p w:rsidR="00C67970" w:rsidRDefault="00BC4CE2" w:rsidP="006647C5">
      <w:pPr>
        <w:spacing w:before="120" w:after="120"/>
        <w:rPr>
          <w:lang w:eastAsia="zh-CN"/>
        </w:rPr>
      </w:pPr>
      <w:r>
        <w:rPr>
          <w:lang w:eastAsia="zh-CN"/>
        </w:rPr>
        <w:t xml:space="preserve">-"/ </w:t>
      </w:r>
      <w:r>
        <w:rPr>
          <w:lang w:eastAsia="zh-CN"/>
        </w:rPr>
        <w:t>一</w:t>
      </w:r>
      <w:r>
        <w:rPr>
          <w:lang w:eastAsia="zh-CN"/>
        </w:rPr>
        <w:t xml:space="preserve"> 1</w:t>
      </w:r>
    </w:p>
    <w:p w:rsidR="00C67970" w:rsidRDefault="00BC4CE2" w:rsidP="006647C5">
      <w:pPr>
        <w:spacing w:before="120" w:after="120"/>
        <w:rPr>
          <w:lang w:eastAsia="zh-CN"/>
        </w:rPr>
      </w:pPr>
      <w:r>
        <w:rPr>
          <w:lang w:eastAsia="zh-CN"/>
        </w:rPr>
        <w:t>0.92</w:t>
      </w:r>
      <w:r>
        <w:rPr>
          <w:rFonts w:ascii="MS Mincho" w:eastAsia="MS Mincho" w:hAnsi="MS Mincho" w:cs="MS Mincho" w:hint="eastAsia"/>
          <w:lang w:eastAsia="zh-CN"/>
        </w:rPr>
        <w:t>〜</w:t>
      </w:r>
      <w:r>
        <w:rPr>
          <w:lang w:eastAsia="zh-CN"/>
        </w:rPr>
        <w:t>0.82;</w:t>
      </w:r>
      <w:r>
        <w:rPr>
          <w:lang w:eastAsia="zh-CN"/>
        </w:rPr>
        <w:t>对</w:t>
      </w:r>
      <w:r>
        <w:rPr>
          <w:lang w:eastAsia="zh-CN"/>
        </w:rPr>
        <w:t>a</w:t>
      </w:r>
      <w:r>
        <w:rPr>
          <w:lang w:eastAsia="zh-CN"/>
        </w:rPr>
        <w:t>多</w:t>
      </w:r>
      <w:r>
        <w:rPr>
          <w:lang w:eastAsia="zh-CN"/>
        </w:rPr>
        <w:t>40</w:t>
      </w:r>
      <w:r>
        <w:rPr>
          <w:lang w:eastAsia="zh-CN"/>
        </w:rPr>
        <w:t>毫米的方轧件，</w:t>
      </w:r>
    </w:p>
    <w:p w:rsidR="00C67970" w:rsidRDefault="00BC4CE2" w:rsidP="006647C5">
      <w:pPr>
        <w:spacing w:before="120" w:after="120"/>
        <w:rPr>
          <w:lang w:eastAsia="zh-CN"/>
        </w:rPr>
      </w:pPr>
      <w:r>
        <w:rPr>
          <w:lang w:eastAsia="zh-CN"/>
        </w:rPr>
        <w:t>=1</w:t>
      </w:r>
      <w:r>
        <w:rPr>
          <w:rFonts w:ascii="MS Mincho" w:eastAsia="MS Mincho" w:hAnsi="MS Mincho" w:cs="MS Mincho" w:hint="eastAsia"/>
          <w:lang w:eastAsia="zh-CN"/>
        </w:rPr>
        <w:t>〜</w:t>
      </w:r>
      <w:r>
        <w:rPr>
          <w:lang w:eastAsia="zh-CN"/>
        </w:rPr>
        <w:t>0.9</w:t>
      </w:r>
      <w:r>
        <w:rPr>
          <w:lang w:eastAsia="zh-CN"/>
        </w:rPr>
        <w:t>。在实际计算时可</w:t>
      </w:r>
    </w:p>
    <w:p w:rsidR="00C67970" w:rsidRDefault="00BC4CE2" w:rsidP="006647C5">
      <w:pPr>
        <w:tabs>
          <w:tab w:val="left" w:pos="4440"/>
        </w:tabs>
        <w:spacing w:before="120" w:after="120"/>
        <w:rPr>
          <w:lang w:eastAsia="zh-CN"/>
        </w:rPr>
      </w:pPr>
      <w:r>
        <w:rPr>
          <w:lang w:eastAsia="zh-CN"/>
        </w:rPr>
        <w:t>#/</w:t>
      </w:r>
      <w:r>
        <w:rPr>
          <w:lang w:eastAsia="zh-CN"/>
        </w:rPr>
        <w:t>一</w:t>
      </w:r>
      <w:r>
        <w:rPr>
          <w:lang w:eastAsia="zh-CN"/>
        </w:rPr>
        <w:t xml:space="preserve"> 1 ' '— ' " " '</w:t>
      </w:r>
      <w:r>
        <w:rPr>
          <w:lang w:eastAsia="zh-CN"/>
        </w:rPr>
        <w:tab/>
        <w:t>' /V</w:t>
      </w:r>
    </w:p>
    <w:p w:rsidR="00C67970" w:rsidRDefault="00BC4CE2" w:rsidP="006647C5">
      <w:pPr>
        <w:spacing w:before="120" w:after="120"/>
        <w:rPr>
          <w:lang w:eastAsia="zh-CN"/>
        </w:rPr>
      </w:pPr>
      <w:r>
        <w:rPr>
          <w:lang w:eastAsia="zh-CN"/>
        </w:rPr>
        <w:t>在</w:t>
      </w:r>
      <w:r>
        <w:rPr>
          <w:lang w:eastAsia="zh-CN"/>
        </w:rPr>
        <w:t>1</w:t>
      </w:r>
      <w:r>
        <w:rPr>
          <w:rFonts w:ascii="MS Mincho" w:eastAsia="MS Mincho" w:hAnsi="MS Mincho" w:cs="MS Mincho" w:hint="eastAsia"/>
          <w:lang w:eastAsia="zh-CN"/>
        </w:rPr>
        <w:t>〜</w:t>
      </w:r>
      <w:r>
        <w:rPr>
          <w:lang w:eastAsia="zh-CN"/>
        </w:rPr>
        <w:t>0.8</w:t>
      </w:r>
      <w:r>
        <w:rPr>
          <w:lang w:eastAsia="zh-CN"/>
        </w:rPr>
        <w:t>之间取</w:t>
      </w:r>
      <w:r>
        <w:rPr>
          <w:lang w:eastAsia="zh-CN"/>
        </w:rPr>
        <w:t>e</w:t>
      </w:r>
      <w:r>
        <w:rPr>
          <w:lang w:eastAsia="zh-CN"/>
        </w:rPr>
        <w:t>值，而且对于断面大的方轧件可取为</w:t>
      </w:r>
      <w:r>
        <w:rPr>
          <w:lang w:eastAsia="zh-CN"/>
        </w:rPr>
        <w:t>e</w:t>
      </w:r>
      <w:r>
        <w:rPr>
          <w:rFonts w:ascii="MS Mincho" w:eastAsia="MS Mincho" w:hAnsi="MS Mincho" w:cs="MS Mincho" w:hint="eastAsia"/>
          <w:lang w:eastAsia="zh-CN"/>
        </w:rPr>
        <w:t>〜</w:t>
      </w:r>
      <w:r>
        <w:rPr>
          <w:lang w:eastAsia="zh-CN"/>
        </w:rPr>
        <w:t>0.95</w:t>
      </w:r>
      <w:r>
        <w:rPr>
          <w:lang w:eastAsia="zh-CN"/>
        </w:rPr>
        <w:t>，对小者取</w:t>
      </w:r>
      <w:r>
        <w:rPr>
          <w:lang w:eastAsia="zh-CN"/>
        </w:rPr>
        <w:t>e</w:t>
      </w:r>
      <w:r>
        <w:rPr>
          <w:rFonts w:ascii="MS Mincho" w:eastAsia="MS Mincho" w:hAnsi="MS Mincho" w:cs="MS Mincho" w:hint="eastAsia"/>
          <w:lang w:eastAsia="zh-CN"/>
        </w:rPr>
        <w:t>〜</w:t>
      </w:r>
      <w:r>
        <w:rPr>
          <w:lang w:eastAsia="zh-CN"/>
        </w:rPr>
        <w:t>0.85</w:t>
      </w:r>
      <w:r>
        <w:rPr>
          <w:lang w:eastAsia="zh-CN"/>
        </w:rPr>
        <w:t>。</w:t>
      </w:r>
    </w:p>
    <w:p w:rsidR="00C67970" w:rsidRDefault="00BC4CE2" w:rsidP="006647C5">
      <w:pPr>
        <w:tabs>
          <w:tab w:val="left" w:pos="4041"/>
        </w:tabs>
        <w:spacing w:before="120" w:after="120"/>
        <w:ind w:firstLine="360"/>
        <w:rPr>
          <w:lang w:eastAsia="zh-CN"/>
        </w:rPr>
      </w:pPr>
      <w:r>
        <w:rPr>
          <w:lang w:eastAsia="zh-CN"/>
        </w:rPr>
        <w:t>根据上述各变形系数，则可计算出各孔</w:t>
      </w:r>
      <w:r>
        <w:rPr>
          <w:lang w:eastAsia="zh-CN"/>
        </w:rPr>
        <w:t xml:space="preserve"> </w:t>
      </w:r>
      <w:r>
        <w:rPr>
          <w:lang w:eastAsia="zh-CN"/>
        </w:rPr>
        <w:t>型中的轧件尺寸。</w:t>
      </w:r>
      <w:r>
        <w:rPr>
          <w:lang w:eastAsia="zh-CN"/>
        </w:rPr>
        <w:tab/>
      </w:r>
      <w:r>
        <w:rPr>
          <w:lang w:eastAsia="zh-CN"/>
        </w:rPr>
        <w:t>，</w:t>
      </w:r>
    </w:p>
    <w:p w:rsidR="00C67970" w:rsidRDefault="00BC4CE2" w:rsidP="006647C5">
      <w:pPr>
        <w:tabs>
          <w:tab w:val="left" w:pos="911"/>
        </w:tabs>
        <w:spacing w:before="120" w:after="120"/>
        <w:ind w:firstLine="360"/>
        <w:rPr>
          <w:lang w:eastAsia="zh-CN"/>
        </w:rPr>
      </w:pPr>
      <w:r>
        <w:rPr>
          <w:lang w:eastAsia="zh-CN"/>
        </w:rPr>
        <w:t>3.</w:t>
      </w:r>
      <w:r>
        <w:rPr>
          <w:lang w:eastAsia="zh-CN"/>
        </w:rPr>
        <w:t>稳定性指标</w:t>
      </w:r>
      <w:r>
        <w:rPr>
          <w:rFonts w:ascii="MS Mincho" w:eastAsia="MS Mincho" w:hAnsi="MS Mincho" w:cs="MS Mincho" w:hint="eastAsia"/>
          <w:lang w:eastAsia="zh-CN"/>
        </w:rPr>
        <w:t>〜</w:t>
      </w:r>
      <w:r>
        <w:rPr>
          <w:rFonts w:ascii="华文细黑" w:hAnsi="华文细黑" w:cs="华文细黑" w:hint="eastAsia"/>
          <w:lang w:eastAsia="zh-CN"/>
        </w:rPr>
        <w:t>轧件在菱</w:t>
      </w:r>
      <w:r>
        <w:rPr>
          <w:lang w:eastAsia="zh-CN"/>
        </w:rPr>
        <w:t>-</w:t>
      </w:r>
      <w:r>
        <w:rPr>
          <w:lang w:eastAsia="zh-CN"/>
        </w:rPr>
        <w:t>方孔型</w:t>
      </w:r>
      <w:r>
        <w:rPr>
          <w:lang w:eastAsia="zh-CN"/>
        </w:rPr>
        <w:t xml:space="preserve"> </w:t>
      </w:r>
      <w:r>
        <w:rPr>
          <w:lang w:eastAsia="zh-CN"/>
        </w:rPr>
        <w:t>系统中轧制时，按保证稳定性要求的允许菱</w:t>
      </w:r>
      <w:r>
        <w:rPr>
          <w:lang w:eastAsia="zh-CN"/>
        </w:rPr>
        <w:t xml:space="preserve"> b</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\\AppData\\Local\\Temp\\FineReader11\\media\\image200.png" \* MERGEFORMATINET </w:instrText>
      </w:r>
      <w:r>
        <w:fldChar w:fldCharType="separate"/>
      </w:r>
      <w:r w:rsidR="006647C5">
        <w:pict>
          <v:shape id="_x0000_i1224" type="#_x0000_t75" style="width:101.25pt;height:127.6pt">
            <v:imagedata r:id="rId405" r:href="rId406"/>
          </v:shape>
        </w:pict>
      </w:r>
      <w:r>
        <w:fldChar w:fldCharType="end"/>
      </w:r>
    </w:p>
    <w:p w:rsidR="00C67970" w:rsidRDefault="00BC4CE2" w:rsidP="006647C5">
      <w:pPr>
        <w:spacing w:before="120" w:after="120"/>
        <w:outlineLvl w:val="0"/>
        <w:rPr>
          <w:lang w:eastAsia="zh-CN"/>
        </w:rPr>
      </w:pPr>
      <w:r>
        <w:rPr>
          <w:lang w:eastAsia="zh-CN"/>
        </w:rPr>
        <w:t>形轴比</w:t>
      </w:r>
    </w:p>
    <w:p w:rsidR="00C67970" w:rsidRDefault="00BC4CE2" w:rsidP="006647C5">
      <w:pPr>
        <w:spacing w:before="120" w:after="120"/>
        <w:rPr>
          <w:lang w:eastAsia="zh-CN"/>
        </w:rPr>
      </w:pPr>
      <w:r>
        <w:rPr>
          <w:lang w:eastAsia="zh-CN"/>
        </w:rPr>
        <w:t>其稳定性指标、为</w:t>
      </w:r>
    </w:p>
    <w:p w:rsidR="00C67970" w:rsidRDefault="00BC4CE2" w:rsidP="006647C5">
      <w:pPr>
        <w:spacing w:before="120" w:after="120"/>
        <w:rPr>
          <w:lang w:eastAsia="zh-CN"/>
        </w:rPr>
      </w:pPr>
      <w:r>
        <w:rPr>
          <w:lang w:eastAsia="zh-CN"/>
        </w:rPr>
        <w:t>对于横列式型钢轧机</w:t>
      </w:r>
      <w:r>
        <w:rPr>
          <w:lang w:eastAsia="zh-CN"/>
        </w:rPr>
        <w:t xml:space="preserve"> ^=0.69 — 0.338-</w:t>
      </w:r>
    </w:p>
    <w:p w:rsidR="00C67970" w:rsidRDefault="00BC4CE2" w:rsidP="006647C5">
      <w:pPr>
        <w:spacing w:before="120" w:after="120"/>
        <w:rPr>
          <w:lang w:eastAsia="zh-CN"/>
        </w:rPr>
      </w:pPr>
      <w:r>
        <w:rPr>
          <w:lang w:eastAsia="zh-CN"/>
        </w:rPr>
        <w:t>0.11^</w:t>
      </w:r>
    </w:p>
    <w:p w:rsidR="00C67970" w:rsidRDefault="00BC4CE2" w:rsidP="006647C5">
      <w:pPr>
        <w:spacing w:before="120" w:after="120"/>
        <w:rPr>
          <w:lang w:eastAsia="zh-CN"/>
        </w:rPr>
      </w:pPr>
      <w:r>
        <w:rPr>
          <w:lang w:eastAsia="zh-CN"/>
        </w:rPr>
        <w:t>图</w:t>
      </w:r>
      <w:r>
        <w:rPr>
          <w:lang w:eastAsia="zh-CN"/>
        </w:rPr>
        <w:t>8-2G</w:t>
      </w:r>
      <w:r>
        <w:rPr>
          <w:lang w:eastAsia="zh-CN"/>
        </w:rPr>
        <w:t>菱和方轧件以及孔型的尺寸符号</w:t>
      </w:r>
    </w:p>
    <w:p w:rsidR="00C67970" w:rsidRDefault="00BC4CE2" w:rsidP="006647C5">
      <w:pPr>
        <w:tabs>
          <w:tab w:val="left" w:pos="901"/>
        </w:tabs>
        <w:spacing w:before="120" w:after="120"/>
      </w:pPr>
      <w:r>
        <w:t>0.71/?/A + 1.14</w:t>
      </w:r>
    </w:p>
    <w:p w:rsidR="00C67970" w:rsidRDefault="00BC4CE2" w:rsidP="006647C5">
      <w:pPr>
        <w:spacing w:before="120" w:after="120"/>
      </w:pPr>
      <w:r>
        <w:t>十</w:t>
      </w:r>
      <w:r>
        <w:t xml:space="preserve"> 0.5</w:t>
      </w:r>
      <w:r>
        <w:rPr>
          <w:vertAlign w:val="superscript"/>
        </w:rPr>
        <w:t>7</w:t>
      </w:r>
      <w:r>
        <w:t>?</w:t>
      </w:r>
    </w:p>
    <w:p w:rsidR="00C67970" w:rsidRDefault="00BC4CE2" w:rsidP="006647C5">
      <w:pPr>
        <w:spacing w:before="120" w:after="120"/>
      </w:pPr>
      <w:r>
        <w:t>124</w:t>
      </w:r>
    </w:p>
    <w:p w:rsidR="00C67970" w:rsidRDefault="00BC4CE2" w:rsidP="006647C5">
      <w:pPr>
        <w:spacing w:before="120" w:after="120"/>
      </w:pPr>
      <w:r>
        <w:t>对于连轧机</w:t>
      </w:r>
    </w:p>
    <w:p w:rsidR="00C67970" w:rsidRDefault="00BC4CE2" w:rsidP="006647C5">
      <w:pPr>
        <w:tabs>
          <w:tab w:val="left" w:pos="2477"/>
        </w:tabs>
        <w:spacing w:before="120" w:after="120"/>
      </w:pPr>
      <w:r>
        <w:t>0.69 - 0,338-</w:t>
      </w:r>
    </w:p>
    <w:p w:rsidR="00C67970" w:rsidRDefault="00BC4CE2" w:rsidP="006647C5">
      <w:pPr>
        <w:tabs>
          <w:tab w:val="left" w:pos="6465"/>
        </w:tabs>
        <w:spacing w:before="120" w:after="120"/>
      </w:pPr>
      <w:r>
        <w:t xml:space="preserve">dl </w:t>
      </w:r>
      <w:r>
        <w:t>一</w:t>
      </w:r>
      <w:r>
        <w:t xml:space="preserve"> …h</w:t>
      </w:r>
      <w:r>
        <w:tab/>
        <w:t>B</w:t>
      </w:r>
      <w:r>
        <w:rPr>
          <w:vertAlign w:val="subscript"/>
        </w:rPr>
        <w:t>h</w:t>
      </w:r>
    </w:p>
    <w:p w:rsidR="00C67970" w:rsidRDefault="00BC4CE2" w:rsidP="006647C5">
      <w:pPr>
        <w:spacing w:before="120" w:after="120"/>
      </w:pPr>
      <w:r>
        <w:t>式中的</w:t>
      </w:r>
      <w:r>
        <w:t>&lt;3o=Ao/&amp;; n-Ai/A</w:t>
      </w:r>
      <w:r>
        <w:t>。；所用尺寸符号，如图</w:t>
      </w:r>
      <w:r>
        <w:t>8_20</w:t>
      </w:r>
      <w:r>
        <w:t>所本。</w:t>
      </w:r>
    </w:p>
    <w:p w:rsidR="00C67970" w:rsidRDefault="00BC4CE2" w:rsidP="006647C5">
      <w:pPr>
        <w:spacing w:before="120" w:after="120"/>
        <w:ind w:firstLine="360"/>
      </w:pPr>
      <w:r>
        <w:t>四、孔型的构成及其计算</w:t>
      </w:r>
    </w:p>
    <w:p w:rsidR="00C67970" w:rsidRDefault="00BC4CE2" w:rsidP="006647C5">
      <w:pPr>
        <w:tabs>
          <w:tab w:val="left" w:pos="4366"/>
          <w:tab w:val="left" w:pos="957"/>
        </w:tabs>
        <w:spacing w:before="120" w:after="120"/>
        <w:ind w:firstLine="360"/>
        <w:rPr>
          <w:lang w:eastAsia="zh-CN"/>
        </w:rPr>
      </w:pPr>
      <w:r>
        <w:rPr>
          <w:lang w:eastAsia="zh-CN"/>
        </w:rPr>
        <w:t>1.</w:t>
      </w:r>
      <w:r>
        <w:rPr>
          <w:lang w:eastAsia="zh-CN"/>
        </w:rPr>
        <w:t>菱形孔型的构成与计算菱形孔型的构成，如图</w:t>
      </w:r>
      <w:r>
        <w:rPr>
          <w:lang w:eastAsia="zh-CN"/>
        </w:rPr>
        <w:t>8-21</w:t>
      </w:r>
      <w:r>
        <w:rPr>
          <w:lang w:eastAsia="zh-CN"/>
        </w:rPr>
        <w:t>所示。菱形孔型的主要构成</w:t>
      </w:r>
      <w:r>
        <w:rPr>
          <w:lang w:eastAsia="zh-CN"/>
        </w:rPr>
        <w:t xml:space="preserve"> </w:t>
      </w:r>
      <w:r>
        <w:rPr>
          <w:lang w:eastAsia="zh-CN"/>
        </w:rPr>
        <w:t>尺寸</w:t>
      </w:r>
      <w:r>
        <w:rPr>
          <w:lang w:eastAsia="zh-CN"/>
        </w:rPr>
        <w:t>A</w:t>
      </w:r>
      <w:r>
        <w:rPr>
          <w:lang w:eastAsia="zh-CN"/>
        </w:rPr>
        <w:t>和</w:t>
      </w:r>
      <w:r>
        <w:rPr>
          <w:lang w:eastAsia="zh-CN"/>
        </w:rPr>
        <w:t>6</w:t>
      </w:r>
      <w:r>
        <w:rPr>
          <w:lang w:eastAsia="zh-CN"/>
        </w:rPr>
        <w:t>确定之后，便可分别计算出孔型的其他尺寸，为</w:t>
      </w:r>
      <w:r>
        <w:rPr>
          <w:lang w:eastAsia="zh-CN"/>
        </w:rPr>
        <w:t xml:space="preserve"> </w:t>
      </w:r>
      <w:r>
        <w:rPr>
          <w:lang w:eastAsia="zh-CN"/>
        </w:rPr>
        <w:t>上下轧槽壁夹角</w:t>
      </w:r>
      <w:r>
        <w:rPr>
          <w:lang w:eastAsia="zh-CN"/>
        </w:rPr>
        <w:t>V:'</w:t>
      </w:r>
      <w:r>
        <w:rPr>
          <w:lang w:eastAsia="zh-CN"/>
        </w:rPr>
        <w:tab/>
      </w:r>
      <w:r>
        <w:rPr>
          <w:lang w:eastAsia="zh-CN"/>
        </w:rPr>
        <w:t>、</w:t>
      </w:r>
    </w:p>
    <w:p w:rsidR="00C67970" w:rsidRDefault="00BC4CE2" w:rsidP="006647C5">
      <w:pPr>
        <w:spacing w:before="120" w:after="120"/>
        <w:rPr>
          <w:lang w:eastAsia="zh-CN"/>
        </w:rPr>
      </w:pPr>
      <w:r>
        <w:rPr>
          <w:lang w:eastAsia="zh-CN"/>
        </w:rPr>
        <w:t>tan-</w:t>
      </w:r>
    </w:p>
    <w:p w:rsidR="00C67970" w:rsidRDefault="00BC4CE2" w:rsidP="006647C5">
      <w:pPr>
        <w:spacing w:before="120" w:after="120"/>
        <w:rPr>
          <w:lang w:eastAsia="zh-CN"/>
        </w:rPr>
      </w:pPr>
      <w:r>
        <w:rPr>
          <w:lang w:eastAsia="zh-CN"/>
        </w:rPr>
        <w:t>菱形孔型的顶角</w:t>
      </w:r>
      <w:r>
        <w:rPr>
          <w:lang w:eastAsia="zh-CN"/>
        </w:rPr>
        <w:t xml:space="preserve"> </w:t>
      </w:r>
      <w:r>
        <w:rPr>
          <w:lang w:eastAsia="zh-CN"/>
        </w:rPr>
        <w:t>轧槽宽度匕：</w:t>
      </w:r>
    </w:p>
    <w:p w:rsidR="00C67970" w:rsidRDefault="00BC4CE2" w:rsidP="006647C5">
      <w:pPr>
        <w:spacing w:before="120" w:after="120"/>
      </w:pPr>
      <w:r>
        <w:t>孔型高度</w:t>
      </w:r>
    </w:p>
    <w:p w:rsidR="00C67970" w:rsidRDefault="00BC4CE2" w:rsidP="006647C5">
      <w:pPr>
        <w:spacing w:before="120" w:after="120"/>
      </w:pPr>
      <w:r>
        <w:t>2 b 180</w:t>
      </w:r>
      <w:r>
        <w:t>。</w:t>
      </w:r>
      <w:r>
        <w:t>—V</w:t>
      </w:r>
    </w:p>
    <w:p w:rsidR="00C67970" w:rsidRDefault="00BC4CE2" w:rsidP="006647C5">
      <w:pPr>
        <w:spacing w:before="120" w:after="120"/>
      </w:pPr>
      <w:r>
        <w:t>b</w:t>
      </w:r>
      <w:r>
        <w:rPr>
          <w:vertAlign w:val="subscript"/>
        </w:rPr>
        <w:t>k</w:t>
      </w:r>
    </w:p>
    <w:p w:rsidR="00C67970" w:rsidRDefault="00BC4CE2" w:rsidP="006647C5">
      <w:pPr>
        <w:spacing w:before="120" w:after="120"/>
      </w:pPr>
      <w:r>
        <w:t>1</w:t>
      </w:r>
    </w:p>
    <w:p w:rsidR="00C67970" w:rsidRDefault="00BC4CE2" w:rsidP="006647C5">
      <w:pPr>
        <w:spacing w:before="120" w:after="120"/>
      </w:pPr>
      <w:bookmarkStart w:id="80" w:name="bookmark81"/>
      <w:r>
        <w:t>h^h-2R[Jl +</w:t>
      </w:r>
      <w:bookmarkEnd w:id="80"/>
    </w:p>
    <w:p w:rsidR="00C67970" w:rsidRDefault="00BC4CE2" w:rsidP="006647C5">
      <w:pPr>
        <w:spacing w:before="120" w:after="120"/>
      </w:pPr>
      <w:r>
        <w:t>1</w:t>
      </w:r>
    </w:p>
    <w:p w:rsidR="00C67970" w:rsidRDefault="00BC4CE2" w:rsidP="006647C5">
      <w:pPr>
        <w:spacing w:before="120" w:after="120"/>
      </w:pPr>
      <w:r>
        <w:t>其他尺寸，内圆角半径</w:t>
      </w:r>
      <w:r>
        <w:t>i?=(0.1</w:t>
      </w:r>
      <w:r>
        <w:rPr>
          <w:rFonts w:ascii="MS Mincho" w:eastAsia="MS Mincho" w:hAnsi="MS Mincho" w:cs="MS Mincho" w:hint="eastAsia"/>
        </w:rPr>
        <w:t>〜</w:t>
      </w:r>
      <w:r>
        <w:t>0.2)A;</w:t>
      </w:r>
      <w:r>
        <w:t>外圆角半径</w:t>
      </w:r>
      <w:r>
        <w:t>r=(0.1</w:t>
      </w:r>
      <w:r>
        <w:rPr>
          <w:rFonts w:ascii="MS Mincho" w:eastAsia="MS Mincho" w:hAnsi="MS Mincho" w:cs="MS Mincho" w:hint="eastAsia"/>
        </w:rPr>
        <w:t>〜</w:t>
      </w:r>
      <w:r>
        <w:t>0.35)A;</w:t>
      </w:r>
      <w:r>
        <w:t>辊缝</w:t>
      </w:r>
      <w:r>
        <w:t>^</w:t>
      </w:r>
    </w:p>
    <w:p w:rsidR="00C67970" w:rsidRDefault="00BC4CE2" w:rsidP="006647C5">
      <w:pPr>
        <w:spacing w:before="120" w:after="120"/>
      </w:pPr>
      <w:r>
        <w:t>' '</w:t>
      </w:r>
    </w:p>
    <w:p w:rsidR="00C67970" w:rsidRDefault="00BC4CE2" w:rsidP="006647C5">
      <w:pPr>
        <w:spacing w:before="120" w:after="120"/>
        <w:rPr>
          <w:lang w:eastAsia="zh-CN"/>
        </w:rPr>
      </w:pPr>
      <w:r>
        <w:t>0.1A</w:t>
      </w:r>
      <w:r>
        <w:t>；孔型的面积尸</w:t>
      </w:r>
      <w:r>
        <w:t>,</w:t>
      </w:r>
      <w:r>
        <w:rPr>
          <w:rFonts w:ascii="MS Mincho" w:eastAsia="MS Mincho" w:hAnsi="MS Mincho" w:cs="MS Mincho" w:hint="eastAsia"/>
        </w:rPr>
        <w:t>〜</w:t>
      </w:r>
      <w:r>
        <w:t>+6A</w:t>
      </w:r>
      <w:r>
        <w:t>。</w:t>
      </w:r>
      <w:r>
        <w:rPr>
          <w:lang w:eastAsia="zh-CN"/>
        </w:rPr>
        <w:t>在一般的孔型设计中可按上式计算，但在设计连轧机孔</w:t>
      </w:r>
      <w:r>
        <w:rPr>
          <w:lang w:eastAsia="zh-CN"/>
        </w:rPr>
        <w:t xml:space="preserve"> </w:t>
      </w:r>
      <w:r>
        <w:rPr>
          <w:lang w:eastAsia="zh-CN"/>
        </w:rPr>
        <w:t>型时，应精确地计算乳</w:t>
      </w:r>
      <w:r>
        <w:rPr>
          <w:lang w:eastAsia="zh-CN"/>
        </w:rPr>
        <w:t>#</w:t>
      </w:r>
      <w:r>
        <w:rPr>
          <w:lang w:eastAsia="zh-CN"/>
        </w:rPr>
        <w:t>的断面面积，这一原则对其他孔型系统的计算亦然。</w:t>
      </w:r>
    </w:p>
    <w:p w:rsidR="00C67970" w:rsidRDefault="00BC4CE2" w:rsidP="006647C5">
      <w:pPr>
        <w:tabs>
          <w:tab w:val="left" w:pos="4498"/>
        </w:tabs>
        <w:spacing w:before="120" w:after="120"/>
        <w:rPr>
          <w:lang w:eastAsia="zh-CN"/>
        </w:rPr>
      </w:pPr>
      <w:r>
        <w:rPr>
          <w:lang w:eastAsia="zh-CN"/>
        </w:rPr>
        <w:t>2.</w:t>
      </w:r>
      <w:r>
        <w:rPr>
          <w:lang w:eastAsia="zh-CN"/>
        </w:rPr>
        <w:t>方形孔型的构成与计算方形孔型的构成，</w:t>
      </w:r>
      <w:r>
        <w:rPr>
          <w:lang w:eastAsia="zh-CN"/>
        </w:rPr>
        <w:t xml:space="preserve"> </w:t>
      </w:r>
      <w:r>
        <w:rPr>
          <w:lang w:eastAsia="zh-CN"/>
        </w:rPr>
        <w:t>以后，则孔型的其他尺寸，为</w:t>
      </w:r>
      <w:r>
        <w:rPr>
          <w:lang w:eastAsia="zh-CN"/>
        </w:rPr>
        <w:tab/>
        <w:t>'■</w:t>
      </w:r>
    </w:p>
    <w:p w:rsidR="00C67970" w:rsidRDefault="00BC4CE2" w:rsidP="006647C5">
      <w:pPr>
        <w:spacing w:before="120" w:after="120"/>
        <w:rPr>
          <w:lang w:eastAsia="zh-CN"/>
        </w:rPr>
      </w:pPr>
      <w:r>
        <w:rPr>
          <w:lang w:eastAsia="zh-CN"/>
        </w:rPr>
        <w:t>如圈</w:t>
      </w:r>
      <w:r>
        <w:rPr>
          <w:lang w:eastAsia="zh-CN"/>
        </w:rPr>
        <w:t>8-22</w:t>
      </w:r>
      <w:r>
        <w:rPr>
          <w:lang w:eastAsia="zh-CN"/>
        </w:rPr>
        <w:t>所示。方轧件的边长《确定</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\\AppData\\Local\\Temp\\FineReader11\\media\\image201.png" \* MERGEFORMATINET </w:instrText>
      </w:r>
      <w:r>
        <w:fldChar w:fldCharType="separate"/>
      </w:r>
      <w:r w:rsidR="006647C5">
        <w:pict>
          <v:shape id="_x0000_i1225" type="#_x0000_t75" style="width:164.65pt;height:108.35pt">
            <v:imagedata r:id="rId407" r:href="rId408"/>
          </v:shape>
        </w:pict>
      </w:r>
      <w:r>
        <w:fldChar w:fldCharType="end"/>
      </w:r>
    </w:p>
    <w:p w:rsidR="00C67970" w:rsidRDefault="00BC4CE2" w:rsidP="006647C5">
      <w:pPr>
        <w:tabs>
          <w:tab w:val="left" w:pos="3612"/>
        </w:tabs>
        <w:spacing w:before="120" w:after="120"/>
        <w:ind w:firstLine="360"/>
      </w:pPr>
      <w:r>
        <w:t>图</w:t>
      </w:r>
      <w:r>
        <w:t>8-21</w:t>
      </w:r>
      <w:r>
        <w:t>菱形孔型的构成</w:t>
      </w:r>
      <w:r>
        <w:t xml:space="preserve"> </w:t>
      </w:r>
      <w:r>
        <w:t>孔型的构成髙度</w:t>
      </w:r>
      <w:r>
        <w:t>h</w:t>
      </w:r>
      <w:r>
        <w:tab/>
        <w:t>(1.4</w:t>
      </w:r>
      <w:r>
        <w:rPr>
          <w:rFonts w:ascii="MS Mincho" w:eastAsia="MS Mincho" w:hAnsi="MS Mincho" w:cs="MS Mincho" w:hint="eastAsia"/>
        </w:rPr>
        <w:t>〜</w:t>
      </w:r>
      <w:r>
        <w:t>1.41)a</w:t>
      </w:r>
    </w:p>
    <w:p w:rsidR="00C67970" w:rsidRDefault="00BC4CE2" w:rsidP="006647C5">
      <w:pPr>
        <w:tabs>
          <w:tab w:val="left" w:pos="3240"/>
        </w:tabs>
        <w:spacing w:before="120" w:after="120"/>
      </w:pPr>
      <w:r>
        <w:t>孔型的构成宽度</w:t>
      </w:r>
      <w:r>
        <w:t>b</w:t>
      </w:r>
      <w:r>
        <w:tab/>
        <w:t>6= (1.41</w:t>
      </w:r>
      <w:r>
        <w:rPr>
          <w:rFonts w:ascii="MS Mincho" w:eastAsia="MS Mincho" w:hAnsi="MS Mincho" w:cs="MS Mincho" w:hint="eastAsia"/>
        </w:rPr>
        <w:t>〜</w:t>
      </w:r>
      <w:r>
        <w:t>1.42)a</w:t>
      </w:r>
    </w:p>
    <w:p w:rsidR="00C67970" w:rsidRDefault="00BC4CE2" w:rsidP="006647C5">
      <w:pPr>
        <w:tabs>
          <w:tab w:val="left" w:pos="3109"/>
        </w:tabs>
        <w:spacing w:before="120" w:after="120"/>
      </w:pPr>
      <w:r>
        <w:t>孔型的高度</w:t>
      </w:r>
      <w:r>
        <w:t>A</w:t>
      </w:r>
      <w:r>
        <w:rPr>
          <w:vertAlign w:val="subscript"/>
        </w:rPr>
        <w:t>a</w:t>
      </w:r>
      <w:r>
        <w:tab/>
        <w:t>h</w:t>
      </w:r>
      <w:r>
        <w:rPr>
          <w:vertAlign w:val="subscript"/>
        </w:rPr>
        <w:t>k</w:t>
      </w:r>
      <w:r>
        <w:t xml:space="preserve"> =A-0-828i?</w:t>
      </w:r>
    </w:p>
    <w:p w:rsidR="00C67970" w:rsidRDefault="00BC4CE2" w:rsidP="006647C5">
      <w:pPr>
        <w:spacing w:before="120" w:after="120"/>
      </w:pPr>
      <w:r>
        <w:t>孔型的宽度或轧槽宽度匕</w:t>
      </w:r>
      <w:r>
        <w:t xml:space="preserve"> bk-b—s</w:t>
      </w:r>
    </w:p>
    <w:p w:rsidR="00C67970" w:rsidRDefault="00BC4CE2" w:rsidP="006647C5">
      <w:pPr>
        <w:spacing w:before="120" w:after="120"/>
      </w:pPr>
      <w:r>
        <w:t>其他尺寸，内圆角半径</w:t>
      </w:r>
      <w:r>
        <w:t>i?=(0.1</w:t>
      </w:r>
      <w:r>
        <w:rPr>
          <w:rFonts w:ascii="MS Mincho" w:eastAsia="MS Mincho" w:hAnsi="MS Mincho" w:cs="MS Mincho" w:hint="eastAsia"/>
        </w:rPr>
        <w:t>〜</w:t>
      </w:r>
      <w:r>
        <w:t>0.2)A;</w:t>
      </w:r>
      <w:r>
        <w:t>外圆角半径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\\AppData\\Local\\Temp\\FineReader11\\media\\image202.png" \* MERGEFORMATINET </w:instrText>
      </w:r>
      <w:r>
        <w:fldChar w:fldCharType="separate"/>
      </w:r>
      <w:r w:rsidR="006647C5">
        <w:pict>
          <v:shape id="_x0000_i1226" type="#_x0000_t75" style="width:130.45pt;height:122.6pt">
            <v:imagedata r:id="rId409" r:href="rId410"/>
          </v:shape>
        </w:pict>
      </w:r>
      <w:r>
        <w:fldChar w:fldCharType="end"/>
      </w:r>
    </w:p>
    <w:p w:rsidR="00C67970" w:rsidRDefault="00BC4CE2" w:rsidP="006647C5">
      <w:pPr>
        <w:spacing w:before="120" w:after="120"/>
        <w:rPr>
          <w:lang w:eastAsia="zh-CN"/>
        </w:rPr>
      </w:pPr>
      <w:r>
        <w:rPr>
          <w:lang w:eastAsia="zh-CN"/>
        </w:rPr>
        <w:t xml:space="preserve">(0.1 </w:t>
      </w:r>
      <w:r>
        <w:rPr>
          <w:rFonts w:ascii="MS Mincho" w:eastAsia="MS Mincho" w:hAnsi="MS Mincho" w:cs="MS Mincho" w:hint="eastAsia"/>
          <w:lang w:eastAsia="zh-CN"/>
        </w:rPr>
        <w:t>〜</w:t>
      </w:r>
      <w:r>
        <w:rPr>
          <w:lang w:eastAsia="zh-CN"/>
        </w:rPr>
        <w:t>0</w:t>
      </w:r>
      <w:r>
        <w:rPr>
          <w:lang w:eastAsia="zh-CN"/>
        </w:rPr>
        <w:t>、</w:t>
      </w:r>
      <w:r>
        <w:rPr>
          <w:lang w:eastAsia="zh-CN"/>
        </w:rPr>
        <w:t>35)A;</w:t>
      </w:r>
      <w:r>
        <w:rPr>
          <w:lang w:eastAsia="zh-CN"/>
        </w:rPr>
        <w:t>辊缝</w:t>
      </w:r>
    </w:p>
    <w:p w:rsidR="00C67970" w:rsidRDefault="00BC4CE2" w:rsidP="006647C5">
      <w:pPr>
        <w:spacing w:before="120" w:after="120"/>
        <w:rPr>
          <w:lang w:eastAsia="zh-CN"/>
        </w:rPr>
      </w:pPr>
      <w:r>
        <w:rPr>
          <w:lang w:eastAsia="zh-CN"/>
        </w:rPr>
        <w:t>O.la;</w:t>
      </w:r>
      <w:r>
        <w:rPr>
          <w:lang w:eastAsia="zh-CN"/>
        </w:rPr>
        <w:t>孔型的面轵芦』</w:t>
      </w:r>
    </w:p>
    <w:p w:rsidR="00C67970" w:rsidRDefault="00BC4CE2" w:rsidP="006647C5">
      <w:pPr>
        <w:spacing w:before="120" w:after="120"/>
        <w:rPr>
          <w:lang w:eastAsia="zh-CN"/>
        </w:rPr>
      </w:pPr>
      <w:r>
        <w:rPr>
          <w:lang w:eastAsia="zh-CN"/>
        </w:rPr>
        <w:t>■bh</w:t>
      </w:r>
    </w:p>
    <w:p w:rsidR="00C67970" w:rsidRDefault="00BC4CE2" w:rsidP="006647C5">
      <w:pPr>
        <w:spacing w:before="120" w:after="120"/>
        <w:rPr>
          <w:lang w:eastAsia="zh-CN"/>
        </w:rPr>
      </w:pPr>
      <w:r>
        <w:rPr>
          <w:lang w:eastAsia="zh-CN"/>
        </w:rPr>
        <w:t>在构成孔型之后，应按轧制顺序或逆轧制顺序分别核算各孔</w:t>
      </w:r>
      <w:r>
        <w:rPr>
          <w:lang w:eastAsia="zh-CN"/>
        </w:rPr>
        <w:t>_</w:t>
      </w:r>
      <w:r>
        <w:rPr>
          <w:lang w:eastAsia="zh-CN"/>
        </w:rPr>
        <w:t>中轧件的压下量、展宽</w:t>
      </w:r>
      <w:r>
        <w:rPr>
          <w:lang w:eastAsia="zh-CN"/>
        </w:rPr>
        <w:t xml:space="preserve"> </w:t>
      </w:r>
      <w:r>
        <w:rPr>
          <w:lang w:eastAsia="zh-CN"/>
        </w:rPr>
        <w:t>量和轧件的宽度。轧件轧出的宽度应小于孔型的槽口宽度。若原设计未能满足这些要求，</w:t>
      </w:r>
    </w:p>
    <w:p w:rsidR="00C67970" w:rsidRDefault="00BC4CE2" w:rsidP="006647C5">
      <w:pPr>
        <w:spacing w:before="120" w:after="120"/>
        <w:rPr>
          <w:lang w:eastAsia="zh-CN"/>
        </w:rPr>
      </w:pPr>
      <w:r>
        <w:rPr>
          <w:lang w:eastAsia="zh-CN"/>
        </w:rPr>
        <w:t>126</w:t>
      </w:r>
    </w:p>
    <w:p w:rsidR="00C67970" w:rsidRDefault="00BC4CE2" w:rsidP="006647C5">
      <w:pPr>
        <w:spacing w:before="120" w:after="120"/>
        <w:rPr>
          <w:lang w:eastAsia="zh-CN"/>
        </w:rPr>
      </w:pPr>
      <w:r>
        <w:rPr>
          <w:lang w:eastAsia="zh-CN"/>
        </w:rPr>
        <w:t>应调节孔型的尺寸，如调节孔型构成高度或宽度，内外圆角半径等。</w:t>
      </w:r>
    </w:p>
    <w:p w:rsidR="00C67970" w:rsidRDefault="00BC4CE2" w:rsidP="006647C5">
      <w:pPr>
        <w:spacing w:before="120" w:after="120"/>
        <w:rPr>
          <w:lang w:eastAsia="zh-CN"/>
        </w:rPr>
      </w:pPr>
      <w:bookmarkStart w:id="81" w:name="bookmark82"/>
      <w:r>
        <w:rPr>
          <w:lang w:eastAsia="zh-CN"/>
        </w:rPr>
        <w:t>第四节菱</w:t>
      </w:r>
      <w:r>
        <w:rPr>
          <w:lang w:eastAsia="zh-CN"/>
        </w:rPr>
        <w:t>-</w:t>
      </w:r>
      <w:r>
        <w:rPr>
          <w:lang w:eastAsia="zh-CN"/>
        </w:rPr>
        <w:t>菱孔型系统</w:t>
      </w:r>
      <w:bookmarkEnd w:id="81"/>
    </w:p>
    <w:p w:rsidR="00C67970" w:rsidRDefault="00BC4CE2" w:rsidP="006647C5">
      <w:pPr>
        <w:tabs>
          <w:tab w:val="left" w:pos="930"/>
        </w:tabs>
        <w:spacing w:before="120" w:after="120"/>
        <w:rPr>
          <w:lang w:eastAsia="zh-CN"/>
        </w:rPr>
      </w:pPr>
      <w:bookmarkStart w:id="82" w:name="bookmark83"/>
      <w:r>
        <w:rPr>
          <w:lang w:eastAsia="zh-CN"/>
        </w:rPr>
        <w:t>一、萎</w:t>
      </w:r>
      <w:r>
        <w:rPr>
          <w:lang w:eastAsia="zh-CN"/>
        </w:rPr>
        <w:t>-</w:t>
      </w:r>
      <w:r>
        <w:rPr>
          <w:lang w:eastAsia="zh-CN"/>
        </w:rPr>
        <w:t>驀孔型系统（图</w:t>
      </w:r>
      <w:r>
        <w:rPr>
          <w:lang w:eastAsia="zh-CN"/>
        </w:rPr>
        <w:t>8-23)</w:t>
      </w:r>
      <w:r>
        <w:rPr>
          <w:lang w:eastAsia="zh-CN"/>
        </w:rPr>
        <w:t>的特点</w:t>
      </w:r>
      <w:bookmarkEnd w:id="82"/>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\\AppData\\Local\\Temp\\FineReader11\\media\\image203.png" \* MERGEFORMATINET </w:instrText>
      </w:r>
      <w:r>
        <w:fldChar w:fldCharType="separate"/>
      </w:r>
      <w:r w:rsidR="006647C5">
        <w:pict>
          <v:shape id="_x0000_i1227" type="#_x0000_t75" style="width:315.1pt;height:76.3pt">
            <v:imagedata r:id="rId411" r:href="rId412"/>
          </v:shape>
        </w:pict>
      </w:r>
      <w:r>
        <w:fldChar w:fldCharType="end"/>
      </w:r>
    </w:p>
    <w:p w:rsidR="00C67970" w:rsidRDefault="00BC4CE2" w:rsidP="006647C5">
      <w:pPr>
        <w:spacing w:before="120" w:after="120"/>
        <w:ind w:firstLine="360"/>
        <w:rPr>
          <w:lang w:eastAsia="zh-CN"/>
        </w:rPr>
      </w:pPr>
      <w:r>
        <w:rPr>
          <w:lang w:eastAsia="zh-CN"/>
        </w:rPr>
        <w:t>图</w:t>
      </w:r>
      <w:r>
        <w:rPr>
          <w:lang w:eastAsia="zh-CN"/>
        </w:rPr>
        <w:t>8-23</w:t>
      </w:r>
      <w:r>
        <w:rPr>
          <w:lang w:eastAsia="zh-CN"/>
        </w:rPr>
        <w:t>菱</w:t>
      </w:r>
      <w:r>
        <w:rPr>
          <w:lang w:eastAsia="zh-CN"/>
        </w:rPr>
        <w:t>-</w:t>
      </w:r>
      <w:r>
        <w:rPr>
          <w:lang w:eastAsia="zh-CN"/>
        </w:rPr>
        <w:t>菱孔型系统</w:t>
      </w:r>
      <w:r>
        <w:rPr>
          <w:lang w:eastAsia="zh-CN"/>
        </w:rPr>
        <w:t xml:space="preserve"> (1 )</w:t>
      </w:r>
      <w:r>
        <w:rPr>
          <w:lang w:eastAsia="zh-CN"/>
        </w:rPr>
        <w:t>变形量较小，轧件在菱</w:t>
      </w:r>
      <w:r>
        <w:rPr>
          <w:lang w:eastAsia="zh-CN"/>
        </w:rPr>
        <w:t>-</w:t>
      </w:r>
      <w:r>
        <w:rPr>
          <w:lang w:eastAsia="zh-CN"/>
        </w:rPr>
        <w:t>菱孔型系统中轧制稳定。</w:t>
      </w:r>
    </w:p>
    <w:p w:rsidR="00C67970" w:rsidRDefault="00BC4CE2" w:rsidP="006647C5">
      <w:pPr>
        <w:spacing w:before="120" w:after="120"/>
        <w:ind w:firstLine="360"/>
        <w:rPr>
          <w:lang w:eastAsia="zh-CN"/>
        </w:rPr>
      </w:pPr>
      <w:r>
        <w:rPr>
          <w:lang w:eastAsia="zh-CN"/>
        </w:rPr>
        <w:t>(2 )</w:t>
      </w:r>
      <w:r>
        <w:rPr>
          <w:lang w:eastAsia="zh-CN"/>
        </w:rPr>
        <w:t>菱</w:t>
      </w:r>
      <w:r>
        <w:rPr>
          <w:lang w:eastAsia="zh-CN"/>
        </w:rPr>
        <w:t>-</w:t>
      </w:r>
      <w:r>
        <w:rPr>
          <w:lang w:eastAsia="zh-CN"/>
        </w:rPr>
        <w:t>菱孔型的轧槽磨损较小。</w:t>
      </w:r>
    </w:p>
    <w:p w:rsidR="00C67970" w:rsidRDefault="00BC4CE2" w:rsidP="006647C5">
      <w:pPr>
        <w:spacing w:before="120" w:after="120"/>
        <w:ind w:firstLine="360"/>
        <w:rPr>
          <w:lang w:eastAsia="zh-CN"/>
        </w:rPr>
      </w:pPr>
      <w:r>
        <w:rPr>
          <w:lang w:eastAsia="zh-CN"/>
        </w:rPr>
        <w:t>(3 )</w:t>
      </w:r>
      <w:r>
        <w:rPr>
          <w:lang w:eastAsia="zh-CN"/>
        </w:rPr>
        <w:t>易于喂钢和咬入。</w:t>
      </w:r>
    </w:p>
    <w:p w:rsidR="00C67970" w:rsidRDefault="00BC4CE2" w:rsidP="006647C5">
      <w:pPr>
        <w:spacing w:before="120" w:after="120"/>
        <w:ind w:firstLine="360"/>
        <w:rPr>
          <w:lang w:eastAsia="zh-CN"/>
        </w:rPr>
      </w:pPr>
      <w:r>
        <w:rPr>
          <w:lang w:eastAsia="zh-CN"/>
        </w:rPr>
        <w:t>(4)</w:t>
      </w:r>
      <w:r>
        <w:rPr>
          <w:lang w:eastAsia="zh-CN"/>
        </w:rPr>
        <w:t>在一套菱</w:t>
      </w:r>
      <w:r>
        <w:rPr>
          <w:lang w:eastAsia="zh-CN"/>
        </w:rPr>
        <w:t>-</w:t>
      </w:r>
      <w:r>
        <w:rPr>
          <w:lang w:eastAsia="zh-CN"/>
        </w:rPr>
        <w:t>菱孔型系统中，用翻</w:t>
      </w:r>
      <w:r>
        <w:rPr>
          <w:lang w:eastAsia="zh-CN"/>
        </w:rPr>
        <w:t>90°</w:t>
      </w:r>
      <w:r>
        <w:rPr>
          <w:lang w:eastAsia="zh-CN"/>
        </w:rPr>
        <w:t>的方法能轧</w:t>
      </w:r>
      <w:r>
        <w:rPr>
          <w:lang w:eastAsia="zh-CN"/>
        </w:rPr>
        <w:t xml:space="preserve"> </w:t>
      </w:r>
      <w:r>
        <w:rPr>
          <w:lang w:eastAsia="zh-CN"/>
        </w:rPr>
        <w:t>出多种不同断面尺寸的轧件，在任意一对孔型中皆可轧出</w:t>
      </w:r>
      <w:r>
        <w:rPr>
          <w:lang w:eastAsia="zh-CN"/>
        </w:rPr>
        <w:t xml:space="preserve"> </w:t>
      </w:r>
      <w:r>
        <w:rPr>
          <w:lang w:eastAsia="zh-CN"/>
        </w:rPr>
        <w:t>成品方坯，如图</w:t>
      </w:r>
      <w:r>
        <w:rPr>
          <w:lang w:eastAsia="zh-CN"/>
        </w:rPr>
        <w:t>8-24</w:t>
      </w:r>
      <w:r>
        <w:rPr>
          <w:lang w:eastAsia="zh-CN"/>
        </w:rPr>
        <w:t>所示。这对于在同一机列上轧制多种</w:t>
      </w:r>
      <w:r>
        <w:rPr>
          <w:lang w:eastAsia="zh-CN"/>
        </w:rPr>
        <w:t xml:space="preserve"> </w:t>
      </w:r>
      <w:r>
        <w:rPr>
          <w:lang w:eastAsia="zh-CN"/>
        </w:rPr>
        <w:t>规格钢材的旧式轧机是有利的，但成品坯的四边不平直。</w:t>
      </w:r>
    </w:p>
    <w:p w:rsidR="00C67970" w:rsidRDefault="00BC4CE2" w:rsidP="006647C5">
      <w:pPr>
        <w:spacing w:before="120" w:after="120"/>
        <w:ind w:firstLine="360"/>
        <w:rPr>
          <w:lang w:eastAsia="zh-CN"/>
        </w:rPr>
      </w:pPr>
      <w:r>
        <w:rPr>
          <w:lang w:eastAsia="zh-CN"/>
        </w:rPr>
        <w:t>(5)</w:t>
      </w:r>
      <w:r>
        <w:rPr>
          <w:lang w:eastAsia="zh-CN"/>
        </w:rPr>
        <w:t>当用方形断面坯料时，利用菱</w:t>
      </w:r>
      <w:r>
        <w:rPr>
          <w:lang w:eastAsia="zh-CN"/>
        </w:rPr>
        <w:t>-</w:t>
      </w:r>
      <w:r>
        <w:rPr>
          <w:lang w:eastAsia="zh-CN"/>
        </w:rPr>
        <w:t>菱孔型系统能</w:t>
      </w:r>
      <w:r>
        <w:rPr>
          <w:lang w:eastAsia="zh-CN"/>
        </w:rPr>
        <w:t xml:space="preserve"> </w:t>
      </w:r>
      <w:r>
        <w:rPr>
          <w:lang w:eastAsia="zh-CN"/>
        </w:rPr>
        <w:t>在奇数道次</w:t>
      </w:r>
      <w:r>
        <w:rPr>
          <w:lang w:eastAsia="zh-CN"/>
        </w:rPr>
        <w:t>+</w:t>
      </w:r>
      <w:r>
        <w:rPr>
          <w:lang w:eastAsia="zh-CN"/>
        </w:rPr>
        <w:t>轧出方或圆断面轧件，而且各道次的变形量</w:t>
      </w:r>
      <w:r>
        <w:rPr>
          <w:lang w:eastAsia="zh-CN"/>
        </w:rPr>
        <w:t xml:space="preserve"> </w:t>
      </w:r>
      <w:r>
        <w:rPr>
          <w:lang w:eastAsia="zh-CN"/>
        </w:rPr>
        <w:t>较为均匀。例如，某小型厂利用奇数道次轧出成</w:t>
      </w:r>
      <w:r>
        <w:rPr>
          <w:lang w:eastAsia="zh-CN"/>
        </w:rPr>
        <w:t>#</w:t>
      </w:r>
      <w:r>
        <w:rPr>
          <w:lang w:eastAsia="zh-CN"/>
        </w:rPr>
        <w:t>圆钢和</w:t>
      </w:r>
      <w:r>
        <w:rPr>
          <w:lang w:eastAsia="zh-CN"/>
        </w:rPr>
        <w:t xml:space="preserve"> </w:t>
      </w:r>
      <w:r>
        <w:rPr>
          <w:lang w:eastAsia="zh-CN"/>
        </w:rPr>
        <w:t>方断面轧件，如图</w:t>
      </w:r>
      <w:r>
        <w:rPr>
          <w:lang w:eastAsia="zh-CN"/>
        </w:rPr>
        <w:t>8-25</w:t>
      </w:r>
      <w:r>
        <w:rPr>
          <w:lang w:eastAsia="zh-CN"/>
        </w:rPr>
        <w:t>所示。</w:t>
      </w:r>
    </w:p>
    <w:p w:rsidR="00C67970" w:rsidRDefault="00BC4CE2" w:rsidP="006647C5">
      <w:pPr>
        <w:spacing w:before="120" w:after="120"/>
        <w:rPr>
          <w:lang w:eastAsia="zh-CN"/>
        </w:rPr>
      </w:pPr>
      <w:r>
        <w:rPr>
          <w:lang w:eastAsia="zh-CN"/>
        </w:rPr>
        <w:t>(6 )</w:t>
      </w:r>
      <w:r>
        <w:rPr>
          <w:lang w:eastAsia="zh-CN"/>
        </w:rPr>
        <w:t>不能用大的变形暈。</w:t>
      </w:r>
    </w:p>
    <w:p w:rsidR="00C67970" w:rsidRDefault="00BC4CE2" w:rsidP="006647C5">
      <w:pPr>
        <w:spacing w:before="120" w:after="120"/>
        <w:rPr>
          <w:lang w:eastAsia="zh-CN"/>
        </w:rPr>
      </w:pPr>
      <w:r>
        <w:rPr>
          <w:lang w:eastAsia="zh-CN"/>
        </w:rPr>
        <w:t>对轧辊强度有所削弱。</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\\AppData\\Local\\Temp\\FineReader11\\media\\image204.png" \* MERGEFORMATINET </w:instrText>
      </w:r>
      <w:r>
        <w:fldChar w:fldCharType="separate"/>
      </w:r>
      <w:r w:rsidR="006647C5">
        <w:pict>
          <v:shape id="_x0000_i1228" type="#_x0000_t75" style="width:133.3pt;height:120.5pt">
            <v:imagedata r:id="rId413" r:href="rId414"/>
          </v:shape>
        </w:pict>
      </w:r>
      <w:r>
        <w:fldChar w:fldCharType="end"/>
      </w:r>
    </w:p>
    <w:p w:rsidR="00C67970" w:rsidRDefault="00BC4CE2" w:rsidP="006647C5">
      <w:pPr>
        <w:spacing w:before="120" w:after="120"/>
        <w:outlineLvl w:val="0"/>
        <w:rPr>
          <w:lang w:eastAsia="zh-CN"/>
        </w:rPr>
      </w:pPr>
      <w:r>
        <w:rPr>
          <w:lang w:eastAsia="zh-CN"/>
        </w:rPr>
        <w:t>图</w:t>
      </w:r>
      <w:r>
        <w:rPr>
          <w:lang w:eastAsia="zh-CN"/>
        </w:rPr>
        <w:t>8-24</w:t>
      </w:r>
      <w:r>
        <w:rPr>
          <w:lang w:eastAsia="zh-CN"/>
        </w:rPr>
        <w:t>在菱</w:t>
      </w:r>
      <w:r>
        <w:rPr>
          <w:lang w:eastAsia="zh-CN"/>
        </w:rPr>
        <w:t>*</w:t>
      </w:r>
      <w:r>
        <w:rPr>
          <w:lang w:eastAsia="zh-CN"/>
        </w:rPr>
        <w:t>菱孔型系统中轧出</w:t>
      </w:r>
      <w:r>
        <w:rPr>
          <w:lang w:eastAsia="zh-CN"/>
        </w:rPr>
        <w:t xml:space="preserve"> </w:t>
      </w:r>
      <w:r>
        <w:rPr>
          <w:lang w:eastAsia="zh-CN"/>
        </w:rPr>
        <w:t>的近似方形轧件</w:t>
      </w:r>
    </w:p>
    <w:p w:rsidR="00C67970" w:rsidRDefault="00BC4CE2" w:rsidP="006647C5">
      <w:pPr>
        <w:spacing w:before="120" w:after="120"/>
        <w:rPr>
          <w:lang w:eastAsia="zh-CN"/>
        </w:rPr>
      </w:pPr>
      <w:r>
        <w:rPr>
          <w:lang w:eastAsia="zh-CN"/>
        </w:rPr>
        <w:t>(7 )</w:t>
      </w:r>
      <w:r>
        <w:rPr>
          <w:lang w:eastAsia="zh-CN"/>
        </w:rPr>
        <w:t>轧槽切入轧辊较深，</w:t>
      </w:r>
    </w:p>
    <w:p w:rsidR="00C67970" w:rsidRDefault="00BC4CE2" w:rsidP="006647C5">
      <w:pPr>
        <w:spacing w:before="120" w:after="120"/>
        <w:rPr>
          <w:lang w:eastAsia="zh-CN"/>
        </w:rPr>
      </w:pPr>
      <w:r>
        <w:rPr>
          <w:lang w:eastAsia="zh-CN"/>
        </w:rPr>
        <w:t>(8 )</w:t>
      </w:r>
      <w:r>
        <w:rPr>
          <w:lang w:eastAsia="zh-CN"/>
        </w:rPr>
        <w:t>不易去除轧件表面上的氧化铁皮。</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\\AppData\\Local\\Temp\\FineReader11\\media\\image205.png" \* MERGEFORMATINET </w:instrText>
      </w:r>
      <w:r>
        <w:fldChar w:fldCharType="separate"/>
      </w:r>
      <w:r w:rsidR="006647C5">
        <w:pict>
          <v:shape id="_x0000_i1229" type="#_x0000_t75" style="width:371.4pt;height:139pt">
            <v:imagedata r:id="rId415" r:href="rId416"/>
          </v:shape>
        </w:pict>
      </w:r>
      <w:r>
        <w:fldChar w:fldCharType="end"/>
      </w:r>
    </w:p>
    <w:p w:rsidR="00C67970" w:rsidRDefault="00BC4CE2" w:rsidP="006647C5">
      <w:pPr>
        <w:spacing w:before="120" w:after="120"/>
        <w:outlineLvl w:val="0"/>
        <w:rPr>
          <w:lang w:eastAsia="zh-CN"/>
        </w:rPr>
      </w:pPr>
      <w:r>
        <w:rPr>
          <w:lang w:eastAsia="zh-CN"/>
        </w:rPr>
        <w:t>图</w:t>
      </w:r>
      <w:r>
        <w:rPr>
          <w:lang w:eastAsia="zh-CN"/>
        </w:rPr>
        <w:t>8-25</w:t>
      </w:r>
      <w:r>
        <w:rPr>
          <w:lang w:eastAsia="zh-CN"/>
        </w:rPr>
        <w:t>用方断面坯料和菱</w:t>
      </w:r>
      <w:r>
        <w:rPr>
          <w:lang w:eastAsia="zh-CN"/>
        </w:rPr>
        <w:t>-</w:t>
      </w:r>
      <w:r>
        <w:rPr>
          <w:lang w:eastAsia="zh-CN"/>
        </w:rPr>
        <w:t>菱孔型系统在奇数道轧出方件和圆钢</w:t>
      </w:r>
    </w:p>
    <w:p w:rsidR="00C67970" w:rsidRDefault="00BC4CE2" w:rsidP="006647C5">
      <w:pPr>
        <w:spacing w:before="120" w:after="120"/>
        <w:rPr>
          <w:lang w:eastAsia="zh-CN"/>
        </w:rPr>
      </w:pPr>
      <w:bookmarkStart w:id="83" w:name="bookmark84"/>
      <w:r>
        <w:rPr>
          <w:lang w:eastAsia="zh-CN"/>
        </w:rPr>
        <w:t>二、赛</w:t>
      </w:r>
      <w:r>
        <w:rPr>
          <w:lang w:eastAsia="zh-CN"/>
        </w:rPr>
        <w:t>-</w:t>
      </w:r>
      <w:r>
        <w:rPr>
          <w:lang w:eastAsia="zh-CN"/>
        </w:rPr>
        <w:t>赛孔型系统的使用范围</w:t>
      </w:r>
      <w:bookmarkEnd w:id="83"/>
    </w:p>
    <w:p w:rsidR="00C67970" w:rsidRDefault="00BC4CE2" w:rsidP="006647C5">
      <w:pPr>
        <w:spacing w:before="120" w:after="120"/>
        <w:ind w:firstLine="360"/>
        <w:rPr>
          <w:lang w:eastAsia="zh-CN"/>
        </w:rPr>
      </w:pPr>
      <w:r>
        <w:rPr>
          <w:lang w:eastAsia="zh-CN"/>
        </w:rPr>
        <w:t>菱</w:t>
      </w:r>
      <w:r>
        <w:rPr>
          <w:lang w:eastAsia="zh-CN"/>
        </w:rPr>
        <w:t>-</w:t>
      </w:r>
      <w:r>
        <w:rPr>
          <w:lang w:eastAsia="zh-CN"/>
        </w:rPr>
        <w:t>菱孔型系统一般用于钢坯连轧机、中小型或线材轧机上做为过渡孔型，以及用于</w:t>
      </w:r>
      <w:r>
        <w:rPr>
          <w:lang w:eastAsia="zh-CN"/>
        </w:rPr>
        <w:t xml:space="preserve"> </w:t>
      </w:r>
      <w:r>
        <w:rPr>
          <w:lang w:eastAsia="zh-CN"/>
        </w:rPr>
        <w:t>品种规格繁多及轧制合金钢的中小型开坯机上做为延伸孔型。</w:t>
      </w:r>
    </w:p>
    <w:p w:rsidR="00C67970" w:rsidRDefault="00BC4CE2" w:rsidP="006647C5">
      <w:pPr>
        <w:spacing w:before="120" w:after="120"/>
        <w:rPr>
          <w:lang w:eastAsia="zh-CN"/>
        </w:rPr>
      </w:pPr>
      <w:r>
        <w:rPr>
          <w:lang w:eastAsia="zh-CN"/>
        </w:rPr>
        <w:t>三、</w:t>
      </w:r>
      <w:r>
        <w:rPr>
          <w:lang w:eastAsia="zh-CN"/>
        </w:rPr>
        <w:t>S-</w:t>
      </w:r>
      <w:r>
        <w:rPr>
          <w:lang w:eastAsia="zh-CN"/>
        </w:rPr>
        <w:t>夔扎型系统的轧制方式</w:t>
      </w:r>
      <w:r>
        <w:rPr>
          <w:lang w:eastAsia="zh-CN"/>
        </w:rPr>
        <w:t xml:space="preserve"> </w:t>
      </w:r>
      <w:r>
        <w:rPr>
          <w:lang w:eastAsia="zh-CN"/>
        </w:rPr>
        <w:t>菱</w:t>
      </w:r>
      <w:r>
        <w:rPr>
          <w:lang w:eastAsia="zh-CN"/>
        </w:rPr>
        <w:t>-</w:t>
      </w:r>
      <w:r>
        <w:rPr>
          <w:lang w:eastAsia="zh-CN"/>
        </w:rPr>
        <w:t>菱孔型系统的轧制方式有三种</w:t>
      </w:r>
      <w:r>
        <w:rPr>
          <w:lang w:eastAsia="zh-CN"/>
        </w:rPr>
        <w:t>.•</w:t>
      </w:r>
    </w:p>
    <w:p w:rsidR="00C67970" w:rsidRDefault="00BC4CE2" w:rsidP="006647C5">
      <w:pPr>
        <w:spacing w:before="120" w:after="120"/>
        <w:rPr>
          <w:lang w:eastAsia="zh-CN"/>
        </w:rPr>
      </w:pPr>
      <w:r>
        <w:rPr>
          <w:lang w:eastAsia="zh-CN"/>
        </w:rPr>
        <w:t>126</w:t>
      </w:r>
    </w:p>
    <w:p w:rsidR="00C67970" w:rsidRDefault="00BC4CE2" w:rsidP="006647C5">
      <w:pPr>
        <w:spacing w:before="120" w:after="120"/>
        <w:ind w:firstLine="360"/>
        <w:rPr>
          <w:lang w:eastAsia="zh-CN"/>
        </w:rPr>
      </w:pPr>
      <w:r>
        <w:rPr>
          <w:lang w:eastAsia="zh-CN"/>
        </w:rPr>
        <w:t>(1)</w:t>
      </w:r>
      <w:r>
        <w:rPr>
          <w:lang w:eastAsia="zh-CN"/>
        </w:rPr>
        <w:t>后一菱形孔型的构成宽度大于前一菱形孔型的构成髙度，即</w:t>
      </w:r>
      <w:r>
        <w:rPr>
          <w:lang w:eastAsia="zh-CN"/>
        </w:rPr>
        <w:t>6&gt;//</w:t>
      </w:r>
      <w:r>
        <w:rPr>
          <w:lang w:eastAsia="zh-CN"/>
        </w:rPr>
        <w:t>，如图</w:t>
      </w:r>
      <w:r>
        <w:rPr>
          <w:lang w:eastAsia="zh-CN"/>
        </w:rPr>
        <w:t>8-26 («)</w:t>
      </w:r>
      <w:r>
        <w:rPr>
          <w:lang w:eastAsia="zh-CN"/>
        </w:rPr>
        <w:t>所示。这种轧制方式和菱</w:t>
      </w:r>
      <w:r>
        <w:rPr>
          <w:lang w:eastAsia="zh-CN"/>
        </w:rPr>
        <w:t>-</w:t>
      </w:r>
      <w:r>
        <w:rPr>
          <w:lang w:eastAsia="zh-CN"/>
        </w:rPr>
        <w:t>方孔型系统相似，在孔型的构成和计算上考虑了展宽的空</w:t>
      </w:r>
      <w:r>
        <w:rPr>
          <w:lang w:eastAsia="zh-CN"/>
        </w:rPr>
        <w:t xml:space="preserve"> </w:t>
      </w:r>
      <w:r>
        <w:rPr>
          <w:lang w:eastAsia="zh-CN"/>
        </w:rPr>
        <w:t>隙，但菱形孔型的顶角不需要用很大的内圆角半径。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\\AppData\\Local\\Temp\\FineReader11\\media\\image206.png" \* MERGEFORMATINET </w:instrText>
      </w:r>
      <w:r>
        <w:fldChar w:fldCharType="separate"/>
      </w:r>
      <w:r w:rsidR="006647C5">
        <w:pict>
          <v:shape id="_x0000_i1230" type="#_x0000_t75" style="width:302.95pt;height:238.1pt">
            <v:imagedata r:id="rId417" r:href="rId418"/>
          </v:shape>
        </w:pict>
      </w:r>
      <w:r>
        <w:fldChar w:fldCharType="end"/>
      </w:r>
    </w:p>
    <w:p w:rsidR="00C67970" w:rsidRDefault="00BC4CE2" w:rsidP="006647C5">
      <w:pPr>
        <w:spacing w:before="120" w:after="120"/>
        <w:outlineLvl w:val="0"/>
        <w:rPr>
          <w:lang w:eastAsia="zh-CN"/>
        </w:rPr>
      </w:pPr>
      <w:r>
        <w:rPr>
          <w:lang w:eastAsia="zh-CN"/>
        </w:rPr>
        <w:t>图</w:t>
      </w:r>
      <w:r>
        <w:rPr>
          <w:lang w:eastAsia="zh-CN"/>
        </w:rPr>
        <w:t>8-26</w:t>
      </w:r>
      <w:r>
        <w:rPr>
          <w:lang w:eastAsia="zh-CN"/>
        </w:rPr>
        <w:t>菱</w:t>
      </w:r>
      <w:r>
        <w:rPr>
          <w:lang w:eastAsia="zh-CN"/>
        </w:rPr>
        <w:t>-</w:t>
      </w:r>
      <w:r>
        <w:rPr>
          <w:lang w:eastAsia="zh-CN"/>
        </w:rPr>
        <w:t>菱孔型系统的轧制方式</w:t>
      </w:r>
    </w:p>
    <w:p w:rsidR="00C67970" w:rsidRDefault="00BC4CE2" w:rsidP="006647C5">
      <w:pPr>
        <w:spacing w:before="120" w:after="120"/>
        <w:ind w:firstLine="360"/>
        <w:rPr>
          <w:lang w:eastAsia="zh-CN"/>
        </w:rPr>
      </w:pPr>
      <w:r>
        <w:rPr>
          <w:lang w:eastAsia="zh-CN"/>
        </w:rPr>
        <w:t>(2 )</w:t>
      </w:r>
      <w:r>
        <w:rPr>
          <w:lang w:eastAsia="zh-CN"/>
        </w:rPr>
        <w:t>后一菱形孔型的构成宽度等于前一菱形孔型的构成高度，即</w:t>
      </w:r>
      <w:r>
        <w:rPr>
          <w:lang w:eastAsia="zh-CN"/>
        </w:rPr>
        <w:t>6=Y</w:t>
      </w:r>
      <w:r>
        <w:rPr>
          <w:lang w:eastAsia="zh-CN"/>
        </w:rPr>
        <w:t>，如图</w:t>
      </w:r>
      <w:r>
        <w:rPr>
          <w:lang w:eastAsia="zh-CN"/>
        </w:rPr>
        <w:t>8_26</w:t>
      </w:r>
    </w:p>
    <w:p w:rsidR="00C67970" w:rsidRDefault="00BC4CE2" w:rsidP="006647C5">
      <w:pPr>
        <w:spacing w:before="120" w:after="120"/>
        <w:rPr>
          <w:lang w:eastAsia="zh-CN"/>
        </w:rPr>
      </w:pPr>
      <w:r>
        <w:rPr>
          <w:lang w:eastAsia="zh-CN"/>
        </w:rPr>
        <w:t>(6)</w:t>
      </w:r>
      <w:r>
        <w:rPr>
          <w:lang w:eastAsia="zh-CN"/>
        </w:rPr>
        <w:t>所示。在这种方式中，菱形孔的侧边与辊环交接处的外圆角半径</w:t>
      </w:r>
      <w:r>
        <w:rPr>
          <w:lang w:eastAsia="zh-CN"/>
        </w:rPr>
        <w:t>r</w:t>
      </w:r>
      <w:r>
        <w:rPr>
          <w:lang w:eastAsia="zh-CN"/>
        </w:rPr>
        <w:t>应当加大，同时也</w:t>
      </w:r>
      <w:r>
        <w:rPr>
          <w:lang w:eastAsia="zh-CN"/>
        </w:rPr>
        <w:t xml:space="preserve"> </w:t>
      </w:r>
      <w:r>
        <w:rPr>
          <w:lang w:eastAsia="zh-CN"/>
        </w:rPr>
        <w:t>要加大前一菱形孔型顶角处的内圆角半径</w:t>
      </w:r>
      <w:r>
        <w:rPr>
          <w:lang w:eastAsia="zh-CN"/>
        </w:rPr>
        <w:t>i?</w:t>
      </w:r>
      <w:r>
        <w:rPr>
          <w:lang w:eastAsia="zh-CN"/>
        </w:rPr>
        <w:t>、加大后者</w:t>
      </w:r>
      <w:r>
        <w:rPr>
          <w:lang w:eastAsia="zh-CN"/>
        </w:rPr>
        <w:t>.</w:t>
      </w:r>
      <w:r>
        <w:rPr>
          <w:lang w:eastAsia="zh-CN"/>
        </w:rPr>
        <w:t>尤为重要。为防止轧件出</w:t>
      </w:r>
      <w:r>
        <w:rPr>
          <w:lang w:eastAsia="zh-CN"/>
        </w:rPr>
        <w:t>“</w:t>
      </w:r>
      <w:r>
        <w:rPr>
          <w:lang w:eastAsia="zh-CN"/>
        </w:rPr>
        <w:t>耳子</w:t>
      </w:r>
      <w:r>
        <w:rPr>
          <w:lang w:eastAsia="zh-CN"/>
        </w:rPr>
        <w:t>”</w:t>
      </w:r>
      <w:r>
        <w:rPr>
          <w:lang w:eastAsia="zh-CN"/>
        </w:rPr>
        <w:t>，</w:t>
      </w:r>
    </w:p>
    <w:p w:rsidR="00C67970" w:rsidRDefault="00BC4CE2" w:rsidP="006647C5">
      <w:pPr>
        <w:tabs>
          <w:tab w:val="left" w:pos="7319"/>
        </w:tabs>
        <w:spacing w:before="120" w:after="120"/>
        <w:rPr>
          <w:lang w:eastAsia="zh-CN"/>
        </w:rPr>
      </w:pPr>
      <w:r>
        <w:rPr>
          <w:lang w:eastAsia="zh-CN"/>
        </w:rPr>
        <w:t>应使不小于轧件在后一菱形孔型中的展宽量，即</w:t>
      </w:r>
      <w:r>
        <w:rPr>
          <w:lang w:eastAsia="zh-CN"/>
        </w:rPr>
        <w:t>+</w:t>
      </w:r>
      <w:r>
        <w:rPr>
          <w:lang w:eastAsia="zh-CN"/>
        </w:rPr>
        <w:tab/>
        <w:t>—1)&gt;A6</w:t>
      </w:r>
      <w:r>
        <w:rPr>
          <w:lang w:eastAsia="zh-CN"/>
        </w:rPr>
        <w:t>。</w:t>
      </w:r>
    </w:p>
    <w:p w:rsidR="00C67970" w:rsidRDefault="00BC4CE2" w:rsidP="006647C5">
      <w:pPr>
        <w:spacing w:before="120" w:after="120"/>
        <w:ind w:firstLine="360"/>
        <w:rPr>
          <w:lang w:eastAsia="zh-CN"/>
        </w:rPr>
      </w:pPr>
      <w:r>
        <w:rPr>
          <w:lang w:eastAsia="zh-CN"/>
        </w:rPr>
        <w:t>(3)</w:t>
      </w:r>
      <w:r>
        <w:rPr>
          <w:lang w:eastAsia="zh-CN"/>
        </w:rPr>
        <w:t>后一菱形孔型的构成宽度小于前一菱形孔型的构成髙度，</w:t>
      </w:r>
      <w:r>
        <w:rPr>
          <w:lang w:eastAsia="zh-CN"/>
        </w:rPr>
        <w:t>B</w:t>
      </w:r>
      <w:r>
        <w:rPr>
          <w:lang w:eastAsia="zh-CN"/>
        </w:rPr>
        <w:t>卩如图</w:t>
      </w:r>
      <w:r>
        <w:rPr>
          <w:lang w:eastAsia="zh-CN"/>
        </w:rPr>
        <w:t>8-26 (c )</w:t>
      </w:r>
      <w:r>
        <w:rPr>
          <w:lang w:eastAsia="zh-CN"/>
        </w:rPr>
        <w:t>所示。这时前一菱形孔型顶角处的圆弧半径和后一菱形孔型的外圆角半径均应更大，</w:t>
      </w:r>
      <w:r>
        <w:rPr>
          <w:lang w:eastAsia="zh-CN"/>
        </w:rPr>
        <w:t xml:space="preserve"> </w:t>
      </w:r>
      <w:r>
        <w:rPr>
          <w:lang w:eastAsia="zh-CN"/>
        </w:rPr>
        <w:t>使</w:t>
      </w:r>
      <w:r>
        <w:rPr>
          <w:lang w:eastAsia="zh-CN"/>
        </w:rPr>
        <w:t>&amp;</w:t>
      </w:r>
      <w:r>
        <w:rPr>
          <w:lang w:eastAsia="zh-CN"/>
        </w:rPr>
        <w:t>乂之差值不仅要包括轧件在后一孔型中的展宽量，而且也要包括后一孔型的构成宽度</w:t>
      </w:r>
    </w:p>
    <w:p w:rsidR="00C67970" w:rsidRPr="00E13F16" w:rsidRDefault="00BC4CE2" w:rsidP="006647C5">
      <w:pPr>
        <w:spacing w:before="120" w:after="120"/>
      </w:pPr>
      <w:r>
        <w:t>和前一孔型构成髙度之差值</w:t>
      </w:r>
      <w:r w:rsidRPr="00E13F16">
        <w:t>，</w:t>
      </w:r>
      <w:r>
        <w:t>即</w:t>
      </w:r>
      <w:r>
        <w:t>2ff</w:t>
      </w:r>
      <w:r>
        <w:t>《</w:t>
      </w:r>
      <w:r>
        <w:t>Vl + (D</w:t>
      </w:r>
      <w:r>
        <w:rPr>
          <w:vertAlign w:val="superscript"/>
        </w:rPr>
        <w:t>2</w:t>
      </w:r>
      <w:r>
        <w:t>»l)&gt;A6+(A</w:t>
      </w:r>
      <w:r>
        <w:rPr>
          <w:vertAlign w:val="superscript"/>
        </w:rPr>
        <w:t>/</w:t>
      </w:r>
      <w:r>
        <w:t>-6)</w:t>
      </w:r>
      <w:r>
        <w:rPr>
          <w:vertAlign w:val="subscript"/>
        </w:rPr>
        <w:t>0</w:t>
      </w:r>
    </w:p>
    <w:p w:rsidR="00C67970" w:rsidRDefault="00BC4CE2" w:rsidP="006647C5">
      <w:pPr>
        <w:spacing w:before="120" w:after="120"/>
        <w:ind w:firstLine="360"/>
        <w:rPr>
          <w:lang w:eastAsia="zh-CN"/>
        </w:rPr>
      </w:pPr>
      <w:r>
        <w:rPr>
          <w:lang w:eastAsia="zh-CN"/>
        </w:rPr>
        <w:t>随着轧制方式的不同，其延伸系数也不同。用轧制方式（</w:t>
      </w:r>
      <w:r>
        <w:rPr>
          <w:lang w:eastAsia="zh-CN"/>
        </w:rPr>
        <w:t>o)</w:t>
      </w:r>
      <w:r>
        <w:rPr>
          <w:lang w:eastAsia="zh-CN"/>
        </w:rPr>
        <w:t>，延伸系数最小；轧制方</w:t>
      </w:r>
      <w:r>
        <w:rPr>
          <w:lang w:eastAsia="zh-CN"/>
        </w:rPr>
        <w:t xml:space="preserve"> </w:t>
      </w:r>
      <w:r>
        <w:rPr>
          <w:lang w:eastAsia="zh-CN"/>
        </w:rPr>
        <w:t>式（</w:t>
      </w:r>
      <w:r>
        <w:rPr>
          <w:lang w:eastAsia="zh-CN"/>
        </w:rPr>
        <w:t>6)</w:t>
      </w:r>
      <w:r>
        <w:rPr>
          <w:lang w:eastAsia="zh-CN"/>
        </w:rPr>
        <w:t>，延伸系数较大；轧制方式（</w:t>
      </w:r>
      <w:r>
        <w:rPr>
          <w:lang w:eastAsia="zh-CN"/>
        </w:rPr>
        <w:t>c),</w:t>
      </w:r>
      <w:r>
        <w:rPr>
          <w:lang w:eastAsia="zh-CN"/>
        </w:rPr>
        <w:t>延伸系数最大。</w:t>
      </w:r>
    </w:p>
    <w:p w:rsidR="00C67970" w:rsidRDefault="00BC4CE2" w:rsidP="006647C5">
      <w:pPr>
        <w:tabs>
          <w:tab w:val="left" w:pos="1006"/>
        </w:tabs>
        <w:spacing w:before="120" w:after="120"/>
        <w:ind w:firstLine="360"/>
        <w:rPr>
          <w:lang w:eastAsia="zh-CN"/>
        </w:rPr>
      </w:pPr>
      <w:bookmarkStart w:id="84" w:name="bookmark85"/>
      <w:r>
        <w:rPr>
          <w:lang w:eastAsia="zh-CN"/>
        </w:rPr>
        <w:t>四、赛</w:t>
      </w:r>
      <w:r>
        <w:rPr>
          <w:lang w:eastAsia="zh-CN"/>
        </w:rPr>
        <w:t>-</w:t>
      </w:r>
      <w:r>
        <w:rPr>
          <w:lang w:eastAsia="zh-CN"/>
        </w:rPr>
        <w:t>菱孔型系统的变形系数</w:t>
      </w:r>
      <w:bookmarkEnd w:id="84"/>
    </w:p>
    <w:p w:rsidR="00C67970" w:rsidRDefault="00BC4CE2" w:rsidP="006647C5">
      <w:pPr>
        <w:spacing w:before="120" w:after="120"/>
        <w:ind w:firstLine="360"/>
        <w:rPr>
          <w:lang w:eastAsia="zh-CN"/>
        </w:rPr>
      </w:pPr>
      <w:r>
        <w:rPr>
          <w:lang w:eastAsia="zh-CN"/>
        </w:rPr>
        <w:t>菱</w:t>
      </w:r>
      <w:r>
        <w:rPr>
          <w:lang w:eastAsia="zh-CN"/>
        </w:rPr>
        <w:t>-</w:t>
      </w:r>
      <w:r>
        <w:rPr>
          <w:lang w:eastAsia="zh-CN"/>
        </w:rPr>
        <w:t>菱孔型系统的展宽系数沁</w:t>
      </w:r>
      <w:r>
        <w:rPr>
          <w:lang w:eastAsia="zh-CN"/>
        </w:rPr>
        <w:t>:A = 0.2</w:t>
      </w:r>
      <w:r>
        <w:rPr>
          <w:rFonts w:ascii="MS Mincho" w:eastAsia="MS Mincho" w:hAnsi="MS Mincho" w:cs="MS Mincho" w:hint="eastAsia"/>
          <w:lang w:eastAsia="zh-CN"/>
        </w:rPr>
        <w:t>〜</w:t>
      </w:r>
      <w:r>
        <w:rPr>
          <w:lang w:eastAsia="zh-CN"/>
        </w:rPr>
        <w:t>0.35</w:t>
      </w:r>
      <w:r>
        <w:rPr>
          <w:lang w:eastAsia="zh-CN"/>
        </w:rPr>
        <w:t>。</w:t>
      </w:r>
    </w:p>
    <w:p w:rsidR="00C67970" w:rsidRDefault="00BC4CE2" w:rsidP="006647C5">
      <w:pPr>
        <w:spacing w:before="120" w:after="120"/>
        <w:ind w:firstLine="360"/>
        <w:rPr>
          <w:lang w:eastAsia="zh-CN"/>
        </w:rPr>
      </w:pPr>
      <w:r>
        <w:rPr>
          <w:lang w:eastAsia="zh-CN"/>
        </w:rPr>
        <w:t>菱</w:t>
      </w:r>
      <w:r>
        <w:rPr>
          <w:lang w:eastAsia="zh-CN"/>
        </w:rPr>
        <w:t>-</w:t>
      </w:r>
      <w:r>
        <w:rPr>
          <w:lang w:eastAsia="zh-CN"/>
        </w:rPr>
        <w:t>菱孔型系统的延伸系数</w:t>
      </w:r>
      <w:r>
        <w:rPr>
          <w:lang w:eastAsia="zh-CN"/>
        </w:rPr>
        <w:t>A</w:t>
      </w:r>
      <w:r>
        <w:rPr>
          <w:lang w:eastAsia="zh-CN"/>
        </w:rPr>
        <w:t>，轧件在菱</w:t>
      </w:r>
      <w:r>
        <w:rPr>
          <w:lang w:eastAsia="zh-CN"/>
        </w:rPr>
        <w:t>-</w:t>
      </w:r>
      <w:r>
        <w:rPr>
          <w:lang w:eastAsia="zh-CN"/>
        </w:rPr>
        <w:t>菱孔型系统中的延伸系数</w:t>
      </w:r>
      <w:r>
        <w:rPr>
          <w:lang w:eastAsia="zh-CN"/>
        </w:rPr>
        <w:t>^</w:t>
      </w:r>
      <w:r>
        <w:rPr>
          <w:lang w:eastAsia="zh-CN"/>
        </w:rPr>
        <w:t>主要取决于萎形</w:t>
      </w:r>
      <w:r>
        <w:rPr>
          <w:lang w:eastAsia="zh-CN"/>
        </w:rPr>
        <w:t xml:space="preserve"> </w:t>
      </w:r>
      <w:r>
        <w:rPr>
          <w:lang w:eastAsia="zh-CN"/>
        </w:rPr>
        <w:t>孔型的顶角为了轧件在孔型中轧制稳定，其顶角不宜超过</w:t>
      </w:r>
      <w:r>
        <w:rPr>
          <w:lang w:eastAsia="zh-CN"/>
        </w:rPr>
        <w:t>120°,</w:t>
      </w:r>
      <w:r>
        <w:rPr>
          <w:lang w:eastAsia="zh-CN"/>
        </w:rPr>
        <w:t>在生产实践中一般采</w:t>
      </w:r>
      <w:r>
        <w:rPr>
          <w:lang w:eastAsia="zh-CN"/>
        </w:rPr>
        <w:t xml:space="preserve"> </w:t>
      </w:r>
      <w:r>
        <w:rPr>
          <w:lang w:eastAsia="zh-CN"/>
        </w:rPr>
        <w:t>用</w:t>
      </w:r>
      <w:r>
        <w:rPr>
          <w:lang w:eastAsia="zh-CN"/>
        </w:rPr>
        <w:t>a = 97</w:t>
      </w:r>
      <w:r>
        <w:rPr>
          <w:rFonts w:ascii="MS Mincho" w:eastAsia="MS Mincho" w:hAnsi="MS Mincho" w:cs="MS Mincho" w:hint="eastAsia"/>
          <w:lang w:eastAsia="zh-CN"/>
        </w:rPr>
        <w:t>〜</w:t>
      </w:r>
      <w:r>
        <w:rPr>
          <w:lang w:eastAsia="zh-CN"/>
        </w:rPr>
        <w:t>110°;</w:t>
      </w:r>
      <w:r>
        <w:rPr>
          <w:lang w:eastAsia="zh-CN"/>
        </w:rPr>
        <w:t>所用的延伸系数</w:t>
      </w:r>
      <w:r>
        <w:rPr>
          <w:lang w:eastAsia="zh-CN"/>
        </w:rPr>
        <w:t>6 = 1.35</w:t>
      </w:r>
      <w:r>
        <w:rPr>
          <w:rFonts w:ascii="MS Mincho" w:eastAsia="MS Mincho" w:hAnsi="MS Mincho" w:cs="MS Mincho" w:hint="eastAsia"/>
          <w:lang w:eastAsia="zh-CN"/>
        </w:rPr>
        <w:t>〜</w:t>
      </w:r>
      <w:r>
        <w:rPr>
          <w:lang w:eastAsia="zh-CN"/>
        </w:rPr>
        <w:t>1.45</w:t>
      </w:r>
      <w:r>
        <w:rPr>
          <w:lang w:eastAsia="zh-CN"/>
        </w:rPr>
        <w:t>，一般常用仏</w:t>
      </w:r>
      <w:r>
        <w:rPr>
          <w:lang w:eastAsia="zh-CN"/>
        </w:rPr>
        <w:t>=1.2</w:t>
      </w:r>
      <w:r>
        <w:rPr>
          <w:rFonts w:ascii="MS Mincho" w:eastAsia="MS Mincho" w:hAnsi="MS Mincho" w:cs="MS Mincho" w:hint="eastAsia"/>
          <w:lang w:eastAsia="zh-CN"/>
        </w:rPr>
        <w:t>〜</w:t>
      </w:r>
      <w:r>
        <w:rPr>
          <w:lang w:eastAsia="zh-CN"/>
        </w:rPr>
        <w:t>1*38,</w:t>
      </w:r>
      <w:r>
        <w:rPr>
          <w:lang w:eastAsia="zh-CN"/>
        </w:rPr>
        <w:t>平均延伸系</w:t>
      </w:r>
      <w:r>
        <w:rPr>
          <w:lang w:eastAsia="zh-CN"/>
        </w:rPr>
        <w:t xml:space="preserve"> </w:t>
      </w:r>
      <w:r>
        <w:rPr>
          <w:lang w:eastAsia="zh-CN"/>
        </w:rPr>
        <w:t>数取</w:t>
      </w:r>
      <w:r>
        <w:rPr>
          <w:lang w:eastAsia="zh-CN"/>
        </w:rPr>
        <w:t xml:space="preserve"> = 1.25</w:t>
      </w:r>
      <w:r>
        <w:rPr>
          <w:rFonts w:ascii="MS Mincho" w:eastAsia="MS Mincho" w:hAnsi="MS Mincho" w:cs="MS Mincho" w:hint="eastAsia"/>
          <w:lang w:eastAsia="zh-CN"/>
        </w:rPr>
        <w:t>〜</w:t>
      </w:r>
      <w:r>
        <w:rPr>
          <w:lang w:eastAsia="zh-CN"/>
        </w:rPr>
        <w:t>1.35</w:t>
      </w:r>
      <w:r>
        <w:rPr>
          <w:lang w:eastAsia="zh-CN"/>
        </w:rPr>
        <w:t>。</w:t>
      </w:r>
    </w:p>
    <w:p w:rsidR="00C67970" w:rsidRDefault="00BC4CE2" w:rsidP="006647C5">
      <w:pPr>
        <w:spacing w:before="120" w:after="120"/>
        <w:rPr>
          <w:lang w:eastAsia="zh-CN"/>
        </w:rPr>
      </w:pPr>
      <w:r>
        <w:rPr>
          <w:lang w:eastAsia="zh-CN"/>
        </w:rPr>
        <w:t>127</w:t>
      </w:r>
    </w:p>
    <w:p w:rsidR="00C67970" w:rsidRDefault="00BC4CE2" w:rsidP="006647C5">
      <w:pPr>
        <w:spacing w:before="120" w:after="120"/>
        <w:ind w:firstLine="360"/>
        <w:rPr>
          <w:lang w:eastAsia="zh-CN"/>
        </w:rPr>
      </w:pPr>
      <w:r>
        <w:rPr>
          <w:lang w:eastAsia="zh-CN"/>
        </w:rPr>
        <w:t>五、</w:t>
      </w:r>
      <w:r>
        <w:rPr>
          <w:lang w:eastAsia="zh-CN"/>
        </w:rPr>
        <w:t>:</w:t>
      </w:r>
      <w:r>
        <w:rPr>
          <w:lang w:eastAsia="zh-CN"/>
        </w:rPr>
        <w:t>赛</w:t>
      </w:r>
      <w:r>
        <w:rPr>
          <w:lang w:eastAsia="zh-CN"/>
        </w:rPr>
        <w:t>-</w:t>
      </w:r>
      <w:r>
        <w:rPr>
          <w:lang w:eastAsia="zh-CN"/>
        </w:rPr>
        <w:t>菱孔型系统的设计方法</w:t>
      </w:r>
    </w:p>
    <w:p w:rsidR="00C67970" w:rsidRDefault="00BC4CE2" w:rsidP="006647C5">
      <w:pPr>
        <w:spacing w:before="120" w:after="120"/>
        <w:ind w:firstLine="360"/>
        <w:rPr>
          <w:lang w:eastAsia="zh-CN"/>
        </w:rPr>
      </w:pPr>
      <w:r>
        <w:rPr>
          <w:lang w:eastAsia="zh-CN"/>
        </w:rPr>
        <w:t>菱</w:t>
      </w:r>
      <w:r>
        <w:rPr>
          <w:lang w:eastAsia="zh-CN"/>
        </w:rPr>
        <w:t>-</w:t>
      </w:r>
      <w:r>
        <w:rPr>
          <w:lang w:eastAsia="zh-CN"/>
        </w:rPr>
        <w:t>菱孔型系统中由于没有间隔的方孔型</w:t>
      </w:r>
      <w:r>
        <w:rPr>
          <w:lang w:eastAsia="zh-CN"/>
        </w:rPr>
        <w:t>I</w:t>
      </w:r>
      <w:r>
        <w:rPr>
          <w:lang w:eastAsia="zh-CN"/>
        </w:rPr>
        <w:t>因此不能用前述的设计方法。这时可根据</w:t>
      </w:r>
      <w:r>
        <w:rPr>
          <w:lang w:eastAsia="zh-CN"/>
        </w:rPr>
        <w:t xml:space="preserve"> </w:t>
      </w:r>
      <w:r>
        <w:rPr>
          <w:lang w:eastAsia="zh-CN"/>
        </w:rPr>
        <w:t>菱形的内接圆直径或其边长的关系进行设计。、丨、</w:t>
      </w:r>
    </w:p>
    <w:p w:rsidR="00C67970" w:rsidRDefault="00BC4CE2" w:rsidP="006647C5">
      <w:pPr>
        <w:spacing w:before="120" w:after="120"/>
        <w:ind w:firstLine="360"/>
        <w:rPr>
          <w:lang w:eastAsia="zh-CN"/>
        </w:rPr>
      </w:pPr>
      <w:r>
        <w:rPr>
          <w:lang w:eastAsia="zh-CN"/>
        </w:rPr>
        <w:t>1.</w:t>
      </w:r>
      <w:r>
        <w:rPr>
          <w:lang w:eastAsia="zh-CN"/>
        </w:rPr>
        <w:t>按内接圆直径这种方法是以菱形内接圆直径做为设计的依据。相邻两个菱形的</w:t>
      </w:r>
    </w:p>
    <w:p w:rsidR="00C67970" w:rsidRDefault="00BC4CE2" w:rsidP="006647C5">
      <w:pPr>
        <w:spacing w:before="120" w:after="120"/>
        <w:rPr>
          <w:lang w:eastAsia="zh-CN"/>
        </w:rPr>
      </w:pPr>
      <w:r>
        <w:rPr>
          <w:lang w:eastAsia="zh-CN"/>
        </w:rPr>
        <w:t>内接圆直径的关系，如表</w:t>
      </w:r>
      <w:r>
        <w:rPr>
          <w:lang w:eastAsia="zh-CN"/>
        </w:rPr>
        <w:t>8-3</w:t>
      </w:r>
      <w:r>
        <w:rPr>
          <w:lang w:eastAsia="zh-CN"/>
        </w:rPr>
        <w:t>所示（图</w:t>
      </w:r>
      <w:r>
        <w:rPr>
          <w:lang w:eastAsia="zh-CN"/>
        </w:rPr>
        <w:t>8-27)</w:t>
      </w:r>
      <w:r>
        <w:rPr>
          <w:lang w:eastAsia="zh-CN"/>
        </w:rPr>
        <w:t>。</w:t>
      </w:r>
    </w:p>
    <w:p w:rsidR="00C67970" w:rsidRDefault="00BC4CE2" w:rsidP="006647C5">
      <w:pPr>
        <w:spacing w:before="120" w:after="120"/>
        <w:rPr>
          <w:lang w:eastAsia="zh-CN"/>
        </w:rPr>
      </w:pPr>
      <w:r>
        <w:rPr>
          <w:lang w:eastAsia="zh-CN"/>
        </w:rPr>
        <w:t>表</w:t>
      </w:r>
      <w:r>
        <w:rPr>
          <w:lang w:eastAsia="zh-CN"/>
        </w:rPr>
        <w:t>8-3</w:t>
      </w:r>
      <w:r>
        <w:rPr>
          <w:lang w:eastAsia="zh-CN"/>
        </w:rPr>
        <w:t>相邻两个孽形内接圓直径的关系</w:t>
      </w:r>
    </w:p>
    <w:tbl>
      <w:tblPr>
        <w:tblOverlap w:val="never"/>
        <w:tblW w:w="0" w:type="auto"/>
        <w:tblLayout w:type="fixed"/>
        <w:tblCellMar>
          <w:left w:w="10" w:type="dxa"/>
          <w:right w:w="10" w:type="dxa"/>
        </w:tblCellMar>
        <w:tblLook w:val="0000"/>
      </w:tblPr>
      <w:tblGrid>
        <w:gridCol w:w="2634"/>
        <w:gridCol w:w="2121"/>
        <w:gridCol w:w="2105"/>
        <w:gridCol w:w="2194"/>
      </w:tblGrid>
      <w:tr w:rsidR="00C67970">
        <w:trPr>
          <w:trHeight w:val="754"/>
        </w:trPr>
        <w:tc>
          <w:tcPr>
            <w:tcW w:w="2634" w:type="dxa"/>
            <w:tcBorders>
              <w:top w:val="single" w:sz="4" w:space="0" w:color="auto"/>
            </w:tcBorders>
            <w:shd w:val="clear" w:color="auto" w:fill="FFFFFF"/>
          </w:tcPr>
          <w:p w:rsidR="00C67970" w:rsidRDefault="00BC4CE2" w:rsidP="006647C5">
            <w:pPr>
              <w:spacing w:before="120" w:after="120"/>
            </w:pPr>
            <w:r>
              <w:t>轧，、</w:t>
            </w:r>
            <w:r>
              <w:t xml:space="preserve"> </w:t>
            </w:r>
            <w:r>
              <w:t>机</w:t>
            </w:r>
            <w:r>
              <w:t>‘</w:t>
            </w:r>
          </w:p>
          <w:p w:rsidR="00C67970" w:rsidRDefault="00BC4CE2" w:rsidP="006647C5">
            <w:pPr>
              <w:spacing w:before="120" w:after="120"/>
            </w:pPr>
            <w:r>
              <w:t>直径关系</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w:t>
            </w:r>
            <w:r>
              <w:t>开</w:t>
            </w:r>
            <w:r>
              <w:t xml:space="preserve"> jk </w:t>
            </w:r>
            <w:r>
              <w:t>机</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型钢轧机的开坯孔型</w:t>
            </w:r>
          </w:p>
        </w:tc>
        <w:tc>
          <w:tcPr>
            <w:tcW w:w="2194" w:type="dxa"/>
            <w:tcBorders>
              <w:top w:val="single" w:sz="4" w:space="0" w:color="auto"/>
              <w:left w:val="single" w:sz="4" w:space="0" w:color="auto"/>
            </w:tcBorders>
            <w:shd w:val="clear" w:color="auto" w:fill="FFFFFF"/>
          </w:tcPr>
          <w:p w:rsidR="00C67970" w:rsidRDefault="00BC4CE2" w:rsidP="006647C5">
            <w:pPr>
              <w:spacing w:before="120" w:after="120"/>
            </w:pPr>
            <w:r>
              <w:t>:</w:t>
            </w:r>
            <w:r>
              <w:t>精轧机</w:t>
            </w:r>
          </w:p>
        </w:tc>
      </w:tr>
      <w:tr w:rsidR="00C67970">
        <w:trPr>
          <w:trHeight w:val="550"/>
        </w:trPr>
        <w:tc>
          <w:tcPr>
            <w:tcW w:w="2634" w:type="dxa"/>
            <w:tcBorders>
              <w:top w:val="single" w:sz="4" w:space="0" w:color="auto"/>
            </w:tcBorders>
            <w:shd w:val="clear" w:color="auto" w:fill="FFFFFF"/>
          </w:tcPr>
          <w:p w:rsidR="00C67970" w:rsidRDefault="00BC4CE2" w:rsidP="006647C5">
            <w:pPr>
              <w:spacing w:before="120" w:after="120"/>
              <w:rPr>
                <w:lang w:eastAsia="zh-CN"/>
              </w:rPr>
            </w:pPr>
            <w:r>
              <w:rPr>
                <w:lang w:eastAsia="zh-CN"/>
              </w:rPr>
              <w:t>相邻菱形的内接圆直径之</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1.08</w:t>
            </w:r>
            <w:r>
              <w:rPr>
                <w:rFonts w:ascii="MS Mincho" w:eastAsia="MS Mincho" w:hAnsi="MS Mincho" w:cs="MS Mincho" w:hint="eastAsia"/>
              </w:rPr>
              <w:t>〜</w:t>
            </w:r>
            <w:r>
              <w:t>1.2</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1.08</w:t>
            </w:r>
            <w:r>
              <w:rPr>
                <w:rFonts w:ascii="MS Mincho" w:eastAsia="MS Mincho" w:hAnsi="MS Mincho" w:cs="MS Mincho" w:hint="eastAsia"/>
              </w:rPr>
              <w:t>〜</w:t>
            </w:r>
            <w:r>
              <w:t>1.14</w:t>
            </w:r>
          </w:p>
        </w:tc>
        <w:tc>
          <w:tcPr>
            <w:tcW w:w="2194" w:type="dxa"/>
            <w:tcBorders>
              <w:top w:val="single" w:sz="4" w:space="0" w:color="auto"/>
              <w:left w:val="single" w:sz="4" w:space="0" w:color="auto"/>
            </w:tcBorders>
            <w:shd w:val="clear" w:color="auto" w:fill="FFFFFF"/>
          </w:tcPr>
          <w:p w:rsidR="00C67970" w:rsidRDefault="00BC4CE2" w:rsidP="006647C5">
            <w:pPr>
              <w:spacing w:before="120" w:after="120"/>
            </w:pPr>
            <w:r>
              <w:t>1.05</w:t>
            </w:r>
            <w:r>
              <w:rPr>
                <w:rFonts w:ascii="MS Mincho" w:eastAsia="MS Mincho" w:hAnsi="MS Mincho" w:cs="MS Mincho" w:hint="eastAsia"/>
              </w:rPr>
              <w:t>〜</w:t>
            </w:r>
            <w:r>
              <w:t>1.14</w:t>
            </w:r>
          </w:p>
        </w:tc>
      </w:tr>
      <w:tr w:rsidR="00C67970">
        <w:trPr>
          <w:trHeight w:val="581"/>
        </w:trPr>
        <w:tc>
          <w:tcPr>
            <w:tcW w:w="2634" w:type="dxa"/>
            <w:tcBorders>
              <w:top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相邻菱形的内接圆直径之差，</w:t>
            </w:r>
            <w:r>
              <w:rPr>
                <w:lang w:eastAsia="zh-CN"/>
              </w:rPr>
              <w:t xml:space="preserve"> D</w:t>
            </w:r>
            <w:r>
              <w:rPr>
                <w:lang w:eastAsia="zh-CN"/>
              </w:rPr>
              <w:t>一毫米</w:t>
            </w:r>
          </w:p>
        </w:tc>
        <w:tc>
          <w:tcPr>
            <w:tcW w:w="212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15</w:t>
            </w:r>
          </w:p>
        </w:tc>
        <w:tc>
          <w:tcPr>
            <w:tcW w:w="210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12</w:t>
            </w:r>
          </w:p>
        </w:tc>
        <w:tc>
          <w:tcPr>
            <w:tcW w:w="219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8</w:t>
            </w:r>
          </w:p>
        </w:tc>
      </w:tr>
    </w:tbl>
    <w:p w:rsidR="00C67970" w:rsidRDefault="00BC4CE2" w:rsidP="006647C5">
      <w:pPr>
        <w:spacing w:before="120" w:after="120"/>
        <w:rPr>
          <w:lang w:eastAsia="zh-CN"/>
        </w:rPr>
      </w:pPr>
      <w:r>
        <w:rPr>
          <w:lang w:eastAsia="zh-CN"/>
        </w:rPr>
        <w:t>2.</w:t>
      </w:r>
      <w:r>
        <w:rPr>
          <w:lang w:eastAsia="zh-CN"/>
        </w:rPr>
        <w:t>按菱形边长前后菱形边长之间的关系，如表</w:t>
      </w:r>
      <w:r>
        <w:rPr>
          <w:lang w:eastAsia="zh-CN"/>
        </w:rPr>
        <w:t>8-4</w:t>
      </w:r>
      <w:r>
        <w:rPr>
          <w:lang w:eastAsia="zh-CN"/>
        </w:rPr>
        <w:t>所示（图</w:t>
      </w:r>
      <w:r>
        <w:rPr>
          <w:lang w:eastAsia="zh-CN"/>
        </w:rPr>
        <w:t>8-27)</w:t>
      </w:r>
      <w:r>
        <w:rPr>
          <w:lang w:eastAsia="zh-CN"/>
        </w:rPr>
        <w:t>。</w:t>
      </w:r>
    </w:p>
    <w:p w:rsidR="00C67970" w:rsidRDefault="00BC4CE2" w:rsidP="006647C5">
      <w:pPr>
        <w:spacing w:before="120" w:after="120"/>
      </w:pPr>
      <w:r>
        <w:t>表</w:t>
      </w:r>
      <w:r>
        <w:t>8-4</w:t>
      </w:r>
      <w:r>
        <w:t>相邻赛形的边长关系</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\\AppData\\Local\\Temp\\FineReader11\\media\\image207.png" \* MERGEFORMATINET </w:instrText>
      </w:r>
      <w:r>
        <w:fldChar w:fldCharType="separate"/>
      </w:r>
      <w:r w:rsidR="006647C5">
        <w:pict>
          <v:shape id="_x0000_i1231" type="#_x0000_t75" style="width:448.4pt;height:94.1pt">
            <v:imagedata r:id="rId419" r:href="rId42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\\AppData\\Local\\Temp\\FineReader11\\media\\image208.png" \* MERGEFORMATINET </w:instrText>
      </w:r>
      <w:r>
        <w:fldChar w:fldCharType="separate"/>
      </w:r>
      <w:r w:rsidR="006647C5">
        <w:pict>
          <v:shape id="_x0000_i1232" type="#_x0000_t75" style="width:134.75pt;height:143.3pt">
            <v:imagedata r:id="rId421" r:href="rId42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\\AppData\\Local\\Temp\\FineReader11\\media\\image209.png" \* MERGEFORMATINET </w:instrText>
      </w:r>
      <w:r>
        <w:fldChar w:fldCharType="separate"/>
      </w:r>
      <w:r w:rsidR="006647C5">
        <w:pict>
          <v:shape id="_x0000_i1233" type="#_x0000_t75" style="width:124.05pt;height:107.65pt">
            <v:imagedata r:id="rId423" r:href="rId424"/>
          </v:shape>
        </w:pict>
      </w:r>
      <w:r>
        <w:fldChar w:fldCharType="end"/>
      </w:r>
    </w:p>
    <w:p w:rsidR="00C67970" w:rsidRDefault="00BC4CE2" w:rsidP="006647C5">
      <w:pPr>
        <w:spacing w:before="120" w:after="120"/>
        <w:ind w:firstLine="360"/>
        <w:rPr>
          <w:lang w:eastAsia="zh-CN"/>
        </w:rPr>
      </w:pPr>
      <w:r>
        <w:rPr>
          <w:lang w:eastAsia="zh-CN"/>
        </w:rPr>
        <w:t>不论按哪一种方法设计，其菱形的顶角均与</w:t>
      </w:r>
      <w:r>
        <w:rPr>
          <w:lang w:eastAsia="zh-CN"/>
        </w:rPr>
        <w:t>!</w:t>
      </w:r>
      <w:r>
        <w:rPr>
          <w:lang w:eastAsia="zh-CN"/>
        </w:rPr>
        <w:t>或</w:t>
      </w:r>
      <w:r>
        <w:rPr>
          <w:lang w:eastAsia="zh-CN"/>
        </w:rPr>
        <w:t>■</w:t>
      </w:r>
      <w:r>
        <w:rPr>
          <w:lang w:eastAsia="zh-CN"/>
        </w:rPr>
        <w:t>成正比。菱形的顶角〃与轧件</w:t>
      </w:r>
    </w:p>
    <w:p w:rsidR="00C67970" w:rsidRDefault="00BC4CE2" w:rsidP="006647C5">
      <w:pPr>
        <w:spacing w:before="120" w:after="120"/>
        <w:rPr>
          <w:lang w:eastAsia="zh-CN"/>
        </w:rPr>
      </w:pPr>
      <w:r>
        <w:rPr>
          <w:lang w:eastAsia="zh-CN"/>
        </w:rPr>
        <w:t xml:space="preserve">a </w:t>
      </w:r>
      <w:r>
        <w:rPr>
          <w:vertAlign w:val="superscript"/>
          <w:lang w:eastAsia="zh-CN"/>
        </w:rPr>
        <w:t>a</w:t>
      </w:r>
    </w:p>
    <w:p w:rsidR="00C67970" w:rsidRDefault="00BC4CE2" w:rsidP="006647C5">
      <w:pPr>
        <w:tabs>
          <w:tab w:val="left" w:pos="8799"/>
        </w:tabs>
        <w:spacing w:before="120" w:after="120"/>
        <w:rPr>
          <w:lang w:eastAsia="zh-CN"/>
        </w:rPr>
      </w:pPr>
      <w:r>
        <w:rPr>
          <w:lang w:eastAsia="zh-CN"/>
        </w:rPr>
        <w:t>断面大小的关系，如表</w:t>
      </w:r>
      <w:r>
        <w:rPr>
          <w:lang w:eastAsia="zh-CN"/>
        </w:rPr>
        <w:t>8-5</w:t>
      </w:r>
      <w:r>
        <w:rPr>
          <w:lang w:eastAsia="zh-CN"/>
        </w:rPr>
        <w:t>所示。菱形孔型的顶角〃虽然最大可达</w:t>
      </w:r>
      <w:r>
        <w:rPr>
          <w:lang w:eastAsia="zh-CN"/>
        </w:rPr>
        <w:t>120°,</w:t>
      </w:r>
      <w:r>
        <w:rPr>
          <w:lang w:eastAsia="zh-CN"/>
        </w:rPr>
        <w:t>但在大多数的实</w:t>
      </w:r>
      <w:r>
        <w:rPr>
          <w:lang w:eastAsia="zh-CN"/>
        </w:rPr>
        <w:t xml:space="preserve"> </w:t>
      </w:r>
      <w:r>
        <w:rPr>
          <w:lang w:eastAsia="zh-CN"/>
        </w:rPr>
        <w:t>践中很少超过</w:t>
      </w:r>
      <w:r>
        <w:rPr>
          <w:lang w:eastAsia="zh-CN"/>
        </w:rPr>
        <w:t>115°</w:t>
      </w:r>
      <w:r>
        <w:rPr>
          <w:lang w:eastAsia="zh-CN"/>
        </w:rPr>
        <w:t>。</w:t>
      </w:r>
      <w:r>
        <w:rPr>
          <w:lang w:eastAsia="zh-CN"/>
        </w:rPr>
        <w:tab/>
      </w:r>
      <w:r>
        <w:rPr>
          <w:vertAlign w:val="superscript"/>
          <w:lang w:eastAsia="zh-CN"/>
        </w:rPr>
        <w:t>1</w:t>
      </w:r>
    </w:p>
    <w:p w:rsidR="00C67970" w:rsidRDefault="00BC4CE2" w:rsidP="006647C5">
      <w:pPr>
        <w:tabs>
          <w:tab w:val="left" w:pos="1006"/>
        </w:tabs>
        <w:spacing w:before="120" w:after="120"/>
        <w:ind w:firstLine="360"/>
        <w:rPr>
          <w:lang w:eastAsia="zh-CN"/>
        </w:rPr>
      </w:pPr>
      <w:r>
        <w:rPr>
          <w:lang w:eastAsia="zh-CN"/>
        </w:rPr>
        <w:t>六、菱形孔型的构成</w:t>
      </w:r>
    </w:p>
    <w:p w:rsidR="00C67970" w:rsidRDefault="00BC4CE2" w:rsidP="006647C5">
      <w:pPr>
        <w:spacing w:before="120" w:after="120"/>
        <w:ind w:firstLine="360"/>
        <w:rPr>
          <w:lang w:eastAsia="zh-CN"/>
        </w:rPr>
      </w:pPr>
      <w:r>
        <w:rPr>
          <w:lang w:eastAsia="zh-CN"/>
        </w:rPr>
        <w:t>菱形孔型的构成方法随轧制方式的不同而异。当采用图</w:t>
      </w:r>
      <w:r>
        <w:rPr>
          <w:lang w:eastAsia="zh-CN"/>
        </w:rPr>
        <w:t>8-26(&lt;0.</w:t>
      </w:r>
      <w:r>
        <w:rPr>
          <w:lang w:eastAsia="zh-CN"/>
        </w:rPr>
        <w:t>所示的轧制方式时，</w:t>
      </w:r>
      <w:r>
        <w:rPr>
          <w:lang w:eastAsia="zh-CN"/>
        </w:rPr>
        <w:t xml:space="preserve"> </w:t>
      </w:r>
      <w:r>
        <w:rPr>
          <w:lang w:eastAsia="zh-CN"/>
        </w:rPr>
        <w:t>则可按菱</w:t>
      </w:r>
      <w:r>
        <w:rPr>
          <w:lang w:eastAsia="zh-CN"/>
        </w:rPr>
        <w:t>-</w:t>
      </w:r>
      <w:r>
        <w:rPr>
          <w:lang w:eastAsia="zh-CN"/>
        </w:rPr>
        <w:t>方孔型系统中菱形孔型的构成方法；若按轧制方式（</w:t>
      </w:r>
      <w:r>
        <w:rPr>
          <w:lang w:eastAsia="zh-CN"/>
        </w:rPr>
        <w:t>6)</w:t>
      </w:r>
      <w:r>
        <w:rPr>
          <w:lang w:eastAsia="zh-CN"/>
        </w:rPr>
        <w:t>时，也可按前述方法构</w:t>
      </w:r>
      <w:r>
        <w:rPr>
          <w:lang w:eastAsia="zh-CN"/>
        </w:rPr>
        <w:t xml:space="preserve"> </w:t>
      </w:r>
      <w:r>
        <w:rPr>
          <w:lang w:eastAsia="zh-CN"/>
        </w:rPr>
        <w:t>成孔型；但按轧制方式（</w:t>
      </w:r>
      <w:r>
        <w:rPr>
          <w:lang w:eastAsia="zh-CN"/>
        </w:rPr>
        <w:t>c)</w:t>
      </w:r>
      <w:r>
        <w:rPr>
          <w:lang w:eastAsia="zh-CN"/>
        </w:rPr>
        <w:t>时，通常用所谓的万能菱形孔型</w:t>
      </w:r>
      <w:r>
        <w:rPr>
          <w:lang w:eastAsia="zh-CN"/>
        </w:rPr>
        <w:t>,</w:t>
      </w:r>
      <w:r>
        <w:rPr>
          <w:lang w:eastAsia="zh-CN"/>
        </w:rPr>
        <w:t>其构成方法如图</w:t>
      </w:r>
      <w:r>
        <w:rPr>
          <w:lang w:eastAsia="zh-CN"/>
        </w:rPr>
        <w:t>8-28</w:t>
      </w:r>
      <w:r>
        <w:rPr>
          <w:lang w:eastAsia="zh-CN"/>
        </w:rPr>
        <w:t>所示。</w:t>
      </w:r>
      <w:r>
        <w:rPr>
          <w:lang w:eastAsia="zh-CN"/>
        </w:rPr>
        <w:t xml:space="preserve"> </w:t>
      </w:r>
      <w:r>
        <w:rPr>
          <w:lang w:eastAsia="zh-CN"/>
        </w:rPr>
        <w:t>各孔型的内接圆直径或边长以及顶角按前述数据确定之后，则可按如下数据确定孔型的其</w:t>
      </w:r>
      <w:r>
        <w:rPr>
          <w:lang w:eastAsia="zh-CN"/>
        </w:rPr>
        <w:t xml:space="preserve"> </w:t>
      </w:r>
      <w:r>
        <w:rPr>
          <w:lang w:eastAsia="zh-CN"/>
        </w:rPr>
        <w:t>他尺寸。</w:t>
      </w:r>
    </w:p>
    <w:p w:rsidR="00C67970" w:rsidRDefault="00BC4CE2" w:rsidP="006647C5">
      <w:pPr>
        <w:spacing w:before="120" w:after="120"/>
        <w:outlineLvl w:val="0"/>
        <w:rPr>
          <w:lang w:eastAsia="zh-CN"/>
        </w:rPr>
      </w:pPr>
      <w:r>
        <w:rPr>
          <w:lang w:eastAsia="zh-CN"/>
        </w:rPr>
        <w:t>12S</w:t>
      </w:r>
    </w:p>
    <w:p w:rsidR="00C67970" w:rsidRDefault="00BC4CE2" w:rsidP="006647C5">
      <w:pPr>
        <w:spacing w:before="120" w:after="120"/>
        <w:rPr>
          <w:lang w:eastAsia="zh-CN"/>
        </w:rPr>
      </w:pPr>
      <w:r>
        <w:rPr>
          <w:lang w:eastAsia="zh-CN"/>
        </w:rPr>
        <w:t>1v</w:t>
      </w:r>
      <w:r>
        <w:rPr>
          <w:lang w:eastAsia="zh-CN"/>
        </w:rPr>
        <w:t>号杪赛</w:t>
      </w:r>
    </w:p>
    <w:p w:rsidR="00C67970" w:rsidRDefault="00BC4CE2" w:rsidP="006647C5">
      <w:pPr>
        <w:spacing w:before="120" w:after="120"/>
        <w:rPr>
          <w:lang w:eastAsia="zh-CN"/>
        </w:rPr>
      </w:pPr>
      <w:r>
        <w:rPr>
          <w:lang w:eastAsia="zh-CN"/>
        </w:rPr>
        <w:t>表</w:t>
      </w:r>
      <w:r>
        <w:rPr>
          <w:lang w:eastAsia="zh-CN"/>
        </w:rPr>
        <w:t>8-5</w:t>
      </w:r>
      <w:r>
        <w:rPr>
          <w:lang w:eastAsia="zh-CN"/>
        </w:rPr>
        <w:t>夔形面角与轧件断面大小的关系</w:t>
      </w:r>
      <w:r>
        <w:rPr>
          <w:lang w:eastAsia="zh-CN"/>
        </w:rPr>
        <w:t>.</w:t>
      </w:r>
    </w:p>
    <w:tbl>
      <w:tblPr>
        <w:tblOverlap w:val="never"/>
        <w:tblW w:w="0" w:type="auto"/>
        <w:tblLayout w:type="fixed"/>
        <w:tblCellMar>
          <w:left w:w="10" w:type="dxa"/>
          <w:right w:w="10" w:type="dxa"/>
        </w:tblCellMar>
        <w:tblLook w:val="0000"/>
      </w:tblPr>
      <w:tblGrid>
        <w:gridCol w:w="3665"/>
        <w:gridCol w:w="1770"/>
        <w:gridCol w:w="1780"/>
        <w:gridCol w:w="1843"/>
      </w:tblGrid>
      <w:tr w:rsidR="00C67970">
        <w:trPr>
          <w:trHeight w:val="576"/>
        </w:trPr>
        <w:tc>
          <w:tcPr>
            <w:tcW w:w="366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轧件断面的边长或内接圆直径</w:t>
            </w:r>
            <w:r>
              <w:rPr>
                <w:lang w:eastAsia="zh-CN"/>
              </w:rPr>
              <w:t>j</w:t>
            </w:r>
            <w:r>
              <w:rPr>
                <w:lang w:eastAsia="zh-CN"/>
              </w:rPr>
              <w:t>或</w:t>
            </w:r>
            <w:r>
              <w:rPr>
                <w:lang w:eastAsia="zh-CN"/>
              </w:rPr>
              <w:t>:D -</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&gt;50</w:t>
            </w:r>
            <w:r>
              <w:t>毫米</w:t>
            </w:r>
          </w:p>
        </w:tc>
        <w:tc>
          <w:tcPr>
            <w:tcW w:w="1780" w:type="dxa"/>
            <w:tcBorders>
              <w:top w:val="single" w:sz="4" w:space="0" w:color="auto"/>
              <w:left w:val="single" w:sz="4" w:space="0" w:color="auto"/>
            </w:tcBorders>
            <w:shd w:val="clear" w:color="auto" w:fill="FFFFFF"/>
          </w:tcPr>
          <w:p w:rsidR="00C67970" w:rsidRDefault="00BC4CE2" w:rsidP="006647C5">
            <w:pPr>
              <w:spacing w:before="120" w:after="120"/>
            </w:pPr>
            <w:r>
              <w:t>30</w:t>
            </w:r>
            <w:r>
              <w:rPr>
                <w:rFonts w:ascii="MS Mincho" w:eastAsia="MS Mincho" w:hAnsi="MS Mincho" w:cs="MS Mincho" w:hint="eastAsia"/>
              </w:rPr>
              <w:t>〜</w:t>
            </w:r>
            <w:r>
              <w:t>50</w:t>
            </w:r>
            <w:r>
              <w:t>毫米</w:t>
            </w:r>
          </w:p>
        </w:tc>
        <w:tc>
          <w:tcPr>
            <w:tcW w:w="1843"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10</w:t>
            </w:r>
            <w:r>
              <w:rPr>
                <w:rFonts w:ascii="MS Mincho" w:eastAsia="MS Mincho" w:hAnsi="MS Mincho" w:cs="MS Mincho" w:hint="eastAsia"/>
              </w:rPr>
              <w:t>〜</w:t>
            </w:r>
            <w:r>
              <w:t>30</w:t>
            </w:r>
            <w:r>
              <w:t>毫米</w:t>
            </w:r>
          </w:p>
        </w:tc>
      </w:tr>
      <w:tr w:rsidR="00C67970">
        <w:trPr>
          <w:trHeight w:val="414"/>
        </w:trPr>
        <w:tc>
          <w:tcPr>
            <w:tcW w:w="36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菱形顶角《，度</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93 </w:t>
            </w:r>
            <w:r>
              <w:rPr>
                <w:rFonts w:ascii="MS Mincho" w:eastAsia="MS Mincho" w:hAnsi="MS Mincho" w:cs="MS Mincho" w:hint="eastAsia"/>
              </w:rPr>
              <w:t>〜</w:t>
            </w:r>
            <w:r>
              <w:t>98</w:t>
            </w:r>
          </w:p>
          <w:p w:rsidR="00C67970" w:rsidRDefault="00BC4CE2" w:rsidP="006647C5">
            <w:pPr>
              <w:spacing w:before="120" w:after="120"/>
            </w:pPr>
            <w:r>
              <w:t>.</w:t>
            </w:r>
            <w:r>
              <w:t>：</w:t>
            </w:r>
          </w:p>
        </w:tc>
        <w:tc>
          <w:tcPr>
            <w:tcW w:w="178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95 </w:t>
            </w:r>
            <w:r>
              <w:rPr>
                <w:rFonts w:ascii="MS Mincho" w:eastAsia="MS Mincho" w:hAnsi="MS Mincho" w:cs="MS Mincho" w:hint="eastAsia"/>
              </w:rPr>
              <w:t>〜</w:t>
            </w:r>
            <w:r>
              <w:t>100</w:t>
            </w:r>
          </w:p>
        </w:tc>
        <w:tc>
          <w:tcPr>
            <w:tcW w:w="1843"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 xml:space="preserve">.10,Q </w:t>
            </w:r>
            <w:r>
              <w:rPr>
                <w:rFonts w:ascii="MS Mincho" w:eastAsia="MS Mincho" w:hAnsi="MS Mincho" w:cs="MS Mincho" w:hint="eastAsia"/>
              </w:rPr>
              <w:t>〜</w:t>
            </w:r>
            <w:r>
              <w:t>105</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\\AppData\\Local\\Temp\\FineReader11\\media\\image210.png" \* MERGEFORMATINET </w:instrText>
      </w:r>
      <w:r>
        <w:fldChar w:fldCharType="separate"/>
      </w:r>
      <w:r w:rsidR="006647C5">
        <w:pict>
          <v:shape id="_x0000_i1234" type="#_x0000_t75" style="width:171.1pt;height:135.45pt">
            <v:imagedata r:id="rId425" r:href="rId426"/>
          </v:shape>
        </w:pict>
      </w:r>
      <w:r>
        <w:fldChar w:fldCharType="end"/>
      </w:r>
    </w:p>
    <w:p w:rsidR="00C67970" w:rsidRDefault="00BC4CE2" w:rsidP="006647C5">
      <w:pPr>
        <w:spacing w:before="120" w:after="120"/>
        <w:outlineLvl w:val="0"/>
        <w:rPr>
          <w:lang w:eastAsia="zh-CN"/>
        </w:rPr>
      </w:pPr>
      <w:r>
        <w:rPr>
          <w:lang w:eastAsia="zh-CN"/>
        </w:rPr>
        <w:t>扩张段长度</w:t>
      </w:r>
      <w:r>
        <w:rPr>
          <w:lang w:eastAsia="zh-CN"/>
        </w:rPr>
        <w:t xml:space="preserve">M </w:t>
      </w:r>
      <w:r>
        <w:rPr>
          <w:lang w:eastAsia="zh-CN"/>
        </w:rPr>
        <w:t>扩张角</w:t>
      </w:r>
      <w:r>
        <w:rPr>
          <w:lang w:eastAsia="zh-CN"/>
        </w:rPr>
        <w:t xml:space="preserve">0 </w:t>
      </w:r>
      <w:r>
        <w:rPr>
          <w:lang w:eastAsia="zh-CN"/>
        </w:rPr>
        <w:t>側壁圆弧半径</w:t>
      </w:r>
      <w:r>
        <w:rPr>
          <w:lang w:eastAsia="zh-CN"/>
        </w:rPr>
        <w:t>H</w:t>
      </w:r>
    </w:p>
    <w:p w:rsidR="00C67970" w:rsidRDefault="00BC4CE2" w:rsidP="006647C5">
      <w:pPr>
        <w:spacing w:before="120" w:after="120"/>
        <w:rPr>
          <w:lang w:eastAsia="zh-CN"/>
        </w:rPr>
      </w:pPr>
      <w:r>
        <w:rPr>
          <w:lang w:eastAsia="zh-CN"/>
        </w:rPr>
        <w:t>图</w:t>
      </w:r>
      <w:r>
        <w:rPr>
          <w:lang w:eastAsia="zh-CN"/>
        </w:rPr>
        <w:t>8-28</w:t>
      </w:r>
      <w:r>
        <w:rPr>
          <w:lang w:eastAsia="zh-CN"/>
        </w:rPr>
        <w:t>菱或万能萎形孔型的构成</w:t>
      </w:r>
    </w:p>
    <w:p w:rsidR="00C67970" w:rsidRDefault="00BC4CE2" w:rsidP="006647C5">
      <w:pPr>
        <w:spacing w:before="120" w:after="120"/>
      </w:pPr>
      <w:r>
        <w:t>、</w:t>
      </w:r>
      <w:r>
        <w:t xml:space="preserve">•* </w:t>
      </w:r>
      <w:r>
        <w:rPr>
          <w:vertAlign w:val="superscript"/>
        </w:rPr>
        <w:t>f</w:t>
      </w:r>
      <w:r>
        <w:t xml:space="preserve"> .</w:t>
      </w:r>
    </w:p>
    <w:p w:rsidR="00C67970" w:rsidRDefault="00BC4CE2" w:rsidP="006647C5">
      <w:pPr>
        <w:tabs>
          <w:tab w:val="left" w:pos="2753"/>
        </w:tabs>
        <w:spacing w:before="120" w:after="120"/>
      </w:pPr>
      <w:r>
        <w:t xml:space="preserve">Af=(0,3 </w:t>
      </w:r>
      <w:r>
        <w:rPr>
          <w:rFonts w:ascii="MS Mincho" w:eastAsia="MS Mincho" w:hAnsi="MS Mincho" w:cs="MS Mincho" w:hint="eastAsia"/>
        </w:rPr>
        <w:t>〜</w:t>
      </w:r>
      <w:r>
        <w:t>0.4)1?</w:t>
      </w:r>
      <w:r>
        <w:tab/>
      </w:r>
      <w:r>
        <w:t>舨</w:t>
      </w:r>
      <w:r>
        <w:t xml:space="preserve">= (0.3 </w:t>
      </w:r>
      <w:r>
        <w:rPr>
          <w:rFonts w:ascii="MS Mincho" w:eastAsia="MS Mincho" w:hAnsi="MS Mincho" w:cs="MS Mincho" w:hint="eastAsia"/>
        </w:rPr>
        <w:t>〜</w:t>
      </w:r>
      <w:r>
        <w:t>0.4)J</w:t>
      </w:r>
    </w:p>
    <w:p w:rsidR="00C67970" w:rsidRDefault="00BC4CE2" w:rsidP="006647C5">
      <w:pPr>
        <w:tabs>
          <w:tab w:val="left" w:pos="2795"/>
          <w:tab w:val="left" w:pos="167"/>
        </w:tabs>
        <w:spacing w:before="120" w:after="120"/>
      </w:pPr>
      <w:r>
        <w:t>0</w:t>
      </w:r>
      <w:r>
        <w:tab/>
      </w:r>
      <w:r>
        <w:t>口</w:t>
      </w:r>
      <w:r>
        <w:t xml:space="preserve"> 30° </w:t>
      </w:r>
      <w:r>
        <w:rPr>
          <w:rFonts w:ascii="MS Mincho" w:eastAsia="MS Mincho" w:hAnsi="MS Mincho" w:cs="MS Mincho" w:hint="eastAsia"/>
        </w:rPr>
        <w:t>〜</w:t>
      </w:r>
      <w:r>
        <w:t>40°</w:t>
      </w:r>
      <w:r>
        <w:tab/>
      </w:r>
      <w:r>
        <w:t>通常用</w:t>
      </w:r>
      <w:r>
        <w:t xml:space="preserve"> 0 = 30°</w:t>
      </w:r>
    </w:p>
    <w:p w:rsidR="00C67970" w:rsidRDefault="00BC4CE2" w:rsidP="006647C5">
      <w:pPr>
        <w:tabs>
          <w:tab w:val="left" w:pos="2769"/>
        </w:tabs>
        <w:spacing w:before="120" w:after="120"/>
      </w:pPr>
      <w:r>
        <w:t xml:space="preserve">r'-d.O </w:t>
      </w:r>
      <w:r>
        <w:rPr>
          <w:rFonts w:ascii="MS Mincho" w:eastAsia="MS Mincho" w:hAnsi="MS Mincho" w:cs="MS Mincho" w:hint="eastAsia"/>
        </w:rPr>
        <w:t>〜</w:t>
      </w:r>
      <w:r>
        <w:t>2.0)Z)</w:t>
      </w:r>
      <w:r>
        <w:tab/>
        <w:t xml:space="preserve">" = (1.0 </w:t>
      </w:r>
      <w:r>
        <w:rPr>
          <w:rFonts w:ascii="MS Mincho" w:eastAsia="MS Mincho" w:hAnsi="MS Mincho" w:cs="MS Mincho" w:hint="eastAsia"/>
        </w:rPr>
        <w:t>〜</w:t>
      </w:r>
      <w:r>
        <w:t>2.0)d</w:t>
      </w:r>
    </w:p>
    <w:p w:rsidR="00C67970" w:rsidRDefault="00BC4CE2" w:rsidP="006647C5">
      <w:pPr>
        <w:spacing w:before="120" w:after="120"/>
        <w:ind w:firstLine="360"/>
      </w:pPr>
      <w:r>
        <w:t>其他尺寸，顶角内圆角半径</w:t>
      </w:r>
      <w:r>
        <w:t>R-(0.15</w:t>
      </w:r>
      <w:r>
        <w:rPr>
          <w:rFonts w:ascii="MS Mincho" w:eastAsia="MS Mincho" w:hAnsi="MS Mincho" w:cs="MS Mincho" w:hint="eastAsia"/>
        </w:rPr>
        <w:t>〜</w:t>
      </w:r>
      <w:r>
        <w:t>0.2)D</w:t>
      </w:r>
      <w:r>
        <w:t>或</w:t>
      </w:r>
      <w:r>
        <w:t>i?=(0.15</w:t>
      </w:r>
      <w:r>
        <w:rPr>
          <w:rFonts w:ascii="MS Mincho" w:eastAsia="MS Mincho" w:hAnsi="MS Mincho" w:cs="MS Mincho" w:hint="eastAsia"/>
        </w:rPr>
        <w:t>〜</w:t>
      </w:r>
      <w:r>
        <w:t>0.2)2;</w:t>
      </w:r>
      <w:r>
        <w:t>外圆角半径</w:t>
      </w:r>
      <w:r>
        <w:t>r = &lt;0.05</w:t>
      </w:r>
      <w:r>
        <w:rPr>
          <w:rFonts w:ascii="MS Mincho" w:eastAsia="MS Mincho" w:hAnsi="MS Mincho" w:cs="MS Mincho" w:hint="eastAsia"/>
        </w:rPr>
        <w:t>〜</w:t>
      </w:r>
      <w:r>
        <w:t>0.1)A;</w:t>
      </w:r>
      <w:r>
        <w:t>辊缝</w:t>
      </w:r>
      <w:r>
        <w:t>s = (0.12</w:t>
      </w:r>
      <w:r>
        <w:rPr>
          <w:rFonts w:ascii="MS Mincho" w:eastAsia="MS Mincho" w:hAnsi="MS Mincho" w:cs="MS Mincho" w:hint="eastAsia"/>
        </w:rPr>
        <w:t>〜</w:t>
      </w:r>
      <w:r>
        <w:t>0.16)D</w:t>
      </w:r>
      <w:r>
        <w:t>或</w:t>
      </w:r>
      <w:r>
        <w:t>s = (0.12</w:t>
      </w:r>
      <w:r>
        <w:rPr>
          <w:rFonts w:ascii="MS Mincho" w:eastAsia="MS Mincho" w:hAnsi="MS Mincho" w:cs="MS Mincho" w:hint="eastAsia"/>
        </w:rPr>
        <w:t>〜</w:t>
      </w:r>
      <w:r>
        <w:t>0.16)4</w:t>
      </w:r>
      <w:r>
        <w:t>。</w:t>
      </w:r>
    </w:p>
    <w:p w:rsidR="00C67970" w:rsidRDefault="00BC4CE2" w:rsidP="006647C5">
      <w:pPr>
        <w:tabs>
          <w:tab w:val="left" w:pos="3026"/>
        </w:tabs>
        <w:spacing w:before="120" w:after="120"/>
        <w:ind w:firstLine="360"/>
        <w:rPr>
          <w:lang w:eastAsia="zh-CN"/>
        </w:rPr>
      </w:pPr>
      <w:r>
        <w:rPr>
          <w:lang w:eastAsia="zh-CN"/>
        </w:rPr>
        <w:t>上述尺寸确定焙，则构成完整的孔型</w:t>
      </w:r>
      <w:r>
        <w:rPr>
          <w:lang w:eastAsia="zh-CN"/>
        </w:rPr>
        <w:t>^</w:t>
      </w:r>
      <w:r>
        <w:rPr>
          <w:lang w:eastAsia="zh-CN"/>
        </w:rPr>
        <w:t>但孔型的实际高度和轧槽宽度</w:t>
      </w:r>
      <w:r>
        <w:rPr>
          <w:lang w:eastAsia="zh-CN"/>
        </w:rPr>
        <w:t>6*</w:t>
      </w:r>
      <w:r>
        <w:rPr>
          <w:lang w:eastAsia="zh-CN"/>
        </w:rPr>
        <w:t>等尺寸尚</w:t>
      </w:r>
      <w:r>
        <w:rPr>
          <w:lang w:eastAsia="zh-CN"/>
        </w:rPr>
        <w:t>#</w:t>
      </w:r>
      <w:r>
        <w:rPr>
          <w:lang w:eastAsia="zh-CN"/>
        </w:rPr>
        <w:t>计</w:t>
      </w:r>
      <w:r>
        <w:rPr>
          <w:lang w:eastAsia="zh-CN"/>
        </w:rPr>
        <w:t xml:space="preserve"> </w:t>
      </w:r>
      <w:r>
        <w:rPr>
          <w:lang w:eastAsia="zh-CN"/>
        </w:rPr>
        <w:t>算，其计算方法如下。</w:t>
      </w:r>
      <w:r>
        <w:rPr>
          <w:lang w:eastAsia="zh-CN"/>
        </w:rPr>
        <w:tab/>
        <w:t>,</w:t>
      </w:r>
    </w:p>
    <w:p w:rsidR="00C67970" w:rsidRDefault="00BC4CE2" w:rsidP="006647C5">
      <w:pPr>
        <w:spacing w:before="120" w:after="120"/>
        <w:ind w:firstLine="360"/>
        <w:rPr>
          <w:lang w:eastAsia="zh-CN"/>
        </w:rPr>
      </w:pPr>
      <w:r>
        <w:rPr>
          <w:lang w:eastAsia="zh-CN"/>
        </w:rPr>
        <w:t>' 1.</w:t>
      </w:r>
      <w:r>
        <w:rPr>
          <w:lang w:eastAsia="zh-CN"/>
        </w:rPr>
        <w:t>按菱形内接圆直径设计，即</w:t>
      </w:r>
    </w:p>
    <w:p w:rsidR="00C67970" w:rsidRPr="00E13F16" w:rsidRDefault="00BC4CE2" w:rsidP="006647C5">
      <w:pPr>
        <w:spacing w:before="120" w:after="120"/>
      </w:pPr>
      <w:r>
        <w:t>-</w:t>
      </w:r>
      <w:r w:rsidRPr="00E13F16">
        <w:t>» &gt;</w:t>
      </w:r>
      <w:r>
        <w:t>、</w:t>
      </w:r>
      <w:r w:rsidRPr="00E13F16">
        <w:t xml:space="preserve"> </w:t>
      </w:r>
      <w:r>
        <w:t>，</w:t>
      </w:r>
    </w:p>
    <w:p w:rsidR="00C67970" w:rsidRPr="00E13F16" w:rsidRDefault="00BC4CE2" w:rsidP="006647C5">
      <w:pPr>
        <w:spacing w:before="120" w:after="120"/>
      </w:pPr>
      <w:r>
        <w:t xml:space="preserve">. D . </w:t>
      </w:r>
      <w:r w:rsidRPr="00E13F16">
        <w:t xml:space="preserve">\ </w:t>
      </w:r>
      <w:r>
        <w:t>D •</w:t>
      </w:r>
    </w:p>
    <w:p w:rsidR="00C67970" w:rsidRPr="00E13F16" w:rsidRDefault="00BC4CE2" w:rsidP="006647C5">
      <w:pPr>
        <w:spacing w:before="120" w:after="120"/>
      </w:pPr>
      <w:r>
        <w:t>sin-</w:t>
      </w:r>
    </w:p>
    <w:p w:rsidR="00C67970" w:rsidRPr="00E13F16" w:rsidRDefault="00BC4CE2" w:rsidP="006647C5">
      <w:pPr>
        <w:spacing w:before="120" w:after="120"/>
      </w:pPr>
      <w:r w:rsidRPr="00E13F16">
        <w:t>2</w:t>
      </w:r>
    </w:p>
    <w:p w:rsidR="00C67970" w:rsidRPr="00E13F16" w:rsidRDefault="00BC4CE2" w:rsidP="006647C5">
      <w:pPr>
        <w:spacing w:before="120" w:after="120"/>
      </w:pPr>
      <w:r>
        <w:t>sin.</w:t>
      </w:r>
    </w:p>
    <w:p w:rsidR="00C67970" w:rsidRPr="00E13F16" w:rsidRDefault="00BC4CE2" w:rsidP="006647C5">
      <w:pPr>
        <w:spacing w:before="120" w:after="120"/>
      </w:pPr>
      <w:r>
        <w:t>tan-</w:t>
      </w:r>
    </w:p>
    <w:p w:rsidR="00C67970" w:rsidRPr="00E13F16" w:rsidRDefault="00BC4CE2" w:rsidP="006647C5">
      <w:pPr>
        <w:spacing w:before="120" w:after="120"/>
      </w:pPr>
      <w:r>
        <w:t xml:space="preserve">h </w:t>
      </w:r>
      <w:r w:rsidRPr="00E13F16">
        <w:t xml:space="preserve">— </w:t>
      </w:r>
      <w:r>
        <w:t>2R[Jl +</w:t>
      </w:r>
    </w:p>
    <w:p w:rsidR="00C67970" w:rsidRPr="00E13F16" w:rsidRDefault="00BC4CE2" w:rsidP="006647C5">
      <w:pPr>
        <w:spacing w:before="120" w:after="120"/>
      </w:pPr>
      <w:r>
        <w:t>sin-</w:t>
      </w:r>
    </w:p>
    <w:p w:rsidR="00C67970" w:rsidRDefault="00BC4CE2" w:rsidP="006647C5">
      <w:pPr>
        <w:spacing w:before="120" w:after="120"/>
        <w:rPr>
          <w:lang w:eastAsia="zh-CN"/>
        </w:rPr>
      </w:pPr>
      <w:r>
        <w:rPr>
          <w:lang w:eastAsia="zh-CN"/>
        </w:rPr>
        <w:t>6</w:t>
      </w:r>
      <w:r>
        <w:rPr>
          <w:vertAlign w:val="superscript"/>
          <w:lang w:eastAsia="zh-CN"/>
        </w:rPr>
        <w:t>/</w:t>
      </w:r>
      <w:r>
        <w:rPr>
          <w:lang w:eastAsia="zh-CN"/>
        </w:rPr>
        <w:t>==6 + 2l</w:t>
      </w:r>
    </w:p>
    <w:p w:rsidR="00C67970" w:rsidRDefault="00BC4CE2" w:rsidP="006647C5">
      <w:pPr>
        <w:spacing w:before="120" w:after="120"/>
        <w:rPr>
          <w:lang w:eastAsia="zh-CN"/>
        </w:rPr>
      </w:pPr>
      <w:r>
        <w:rPr>
          <w:lang w:eastAsia="zh-CN"/>
        </w:rPr>
        <w:t>tan^</w:t>
      </w:r>
    </w:p>
    <w:p w:rsidR="00C67970" w:rsidRDefault="00BC4CE2" w:rsidP="006647C5">
      <w:pPr>
        <w:spacing w:before="120" w:after="120"/>
        <w:rPr>
          <w:lang w:eastAsia="zh-CN"/>
        </w:rPr>
      </w:pPr>
      <w:r>
        <w:rPr>
          <w:lang w:eastAsia="zh-CN"/>
        </w:rPr>
        <w:t>2.</w:t>
      </w:r>
      <w:r>
        <w:rPr>
          <w:lang w:eastAsia="zh-CN"/>
        </w:rPr>
        <w:t>按褰形边长设计</w:t>
      </w:r>
    </w:p>
    <w:p w:rsidR="00C67970" w:rsidRDefault="00BC4CE2" w:rsidP="006647C5">
      <w:pPr>
        <w:spacing w:before="120" w:after="120"/>
      </w:pPr>
      <w:r>
        <w:t>b = 2Asin</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\\AppData\\Local\\Temp\\FineReader11\\media\\image211.png" \* MERGEFORMATINET </w:instrText>
      </w:r>
      <w:r>
        <w:fldChar w:fldCharType="separate"/>
      </w:r>
      <w:r w:rsidR="006647C5">
        <w:pict>
          <v:shape id="_x0000_i1235" type="#_x0000_t75" style="width:19.95pt;height:34.95pt">
            <v:imagedata r:id="rId427" r:href="rId428"/>
          </v:shape>
        </w:pict>
      </w:r>
      <w:r>
        <w:fldChar w:fldCharType="end"/>
      </w:r>
    </w:p>
    <w:p w:rsidR="00C67970" w:rsidRPr="00E13F16" w:rsidRDefault="00BC4CE2" w:rsidP="006647C5">
      <w:pPr>
        <w:spacing w:before="120" w:after="120"/>
      </w:pPr>
      <w:r>
        <w:t>htan-</w:t>
      </w:r>
    </w:p>
    <w:p w:rsidR="00C67970" w:rsidRPr="00E13F16" w:rsidRDefault="00BC4CE2" w:rsidP="006647C5">
      <w:pPr>
        <w:spacing w:before="120" w:after="120"/>
      </w:pPr>
      <w:r>
        <w:t>sin'</w:t>
      </w:r>
    </w:p>
    <w:p w:rsidR="00C67970" w:rsidRPr="00E13F16" w:rsidRDefault="00BC4CE2" w:rsidP="006647C5">
      <w:pPr>
        <w:spacing w:before="120" w:after="120"/>
      </w:pPr>
      <w:r>
        <w:t>cos-</w:t>
      </w:r>
    </w:p>
    <w:p w:rsidR="00C67970" w:rsidRPr="00E13F16" w:rsidRDefault="00BC4CE2" w:rsidP="006647C5">
      <w:pPr>
        <w:spacing w:before="120" w:after="120"/>
      </w:pPr>
      <w:r>
        <w:rPr>
          <w:smallCaps/>
        </w:rPr>
        <w:t>^ m-Mi</w:t>
      </w:r>
    </w:p>
    <w:p w:rsidR="00C67970" w:rsidRPr="00E13F16" w:rsidRDefault="00BC4CE2" w:rsidP="006647C5">
      <w:pPr>
        <w:spacing w:before="120" w:after="120"/>
      </w:pPr>
      <w:r>
        <w:t>2 / tan0.</w:t>
      </w:r>
    </w:p>
    <w:p w:rsidR="00C67970" w:rsidRPr="00E13F16" w:rsidRDefault="00BC4CE2" w:rsidP="006647C5">
      <w:pPr>
        <w:spacing w:before="120" w:after="120"/>
      </w:pPr>
      <w:r>
        <w:t>h=2Acos-</w:t>
      </w:r>
    </w:p>
    <w:p w:rsidR="00C67970" w:rsidRPr="00E13F16" w:rsidRDefault="00BC4CE2" w:rsidP="006647C5">
      <w:pPr>
        <w:spacing w:before="120" w:after="120"/>
      </w:pPr>
      <w:r>
        <w:t>a</w:t>
      </w:r>
    </w:p>
    <w:p w:rsidR="00C67970" w:rsidRPr="00E13F16" w:rsidRDefault="00BC4CE2" w:rsidP="006647C5">
      <w:pPr>
        <w:spacing w:before="120" w:after="120"/>
      </w:pPr>
      <w:r>
        <w:t>fccot-</w:t>
      </w:r>
    </w:p>
    <w:p w:rsidR="00C67970" w:rsidRPr="00E13F16" w:rsidRDefault="00BC4CE2" w:rsidP="006647C5">
      <w:pPr>
        <w:spacing w:before="120" w:after="120"/>
      </w:pPr>
      <w:r>
        <w:t>a</w:t>
      </w:r>
    </w:p>
    <w:p w:rsidR="00C67970" w:rsidRPr="00E13F16" w:rsidRDefault="00BC4CE2" w:rsidP="006647C5">
      <w:pPr>
        <w:spacing w:before="120" w:after="120"/>
      </w:pPr>
      <w:r>
        <w:t>2</w:t>
      </w:r>
    </w:p>
    <w:p w:rsidR="00C67970" w:rsidRDefault="00BC4CE2" w:rsidP="006647C5">
      <w:pPr>
        <w:spacing w:before="120" w:after="120"/>
        <w:rPr>
          <w:lang w:eastAsia="zh-CN"/>
        </w:rPr>
      </w:pPr>
      <w:r>
        <w:rPr>
          <w:lang w:eastAsia="zh-CN"/>
        </w:rPr>
        <w:t>其他尺寸的计算方法与按菱形内接圆设计时的计算方法相同。</w:t>
      </w:r>
    </w:p>
    <w:p w:rsidR="00C67970" w:rsidRDefault="00BC4CE2" w:rsidP="006647C5">
      <w:pPr>
        <w:spacing w:before="120" w:after="120"/>
        <w:ind w:firstLine="360"/>
        <w:rPr>
          <w:lang w:eastAsia="zh-CN"/>
        </w:rPr>
      </w:pPr>
      <w:r>
        <w:rPr>
          <w:lang w:eastAsia="zh-CN"/>
        </w:rPr>
        <w:t>菱形孔型各部分的尺寸确定之后，应进行校核轧件在孔型中的展宽量和轧后的轧件宽</w:t>
      </w:r>
      <w:r>
        <w:rPr>
          <w:lang w:eastAsia="zh-CN"/>
        </w:rPr>
        <w:t xml:space="preserve"> </w:t>
      </w:r>
      <w:r>
        <w:rPr>
          <w:lang w:eastAsia="zh-CN"/>
        </w:rPr>
        <w:t>度，并需满足轧制顺序前一孔型高度小于后一孔型轧槽宽度</w:t>
      </w:r>
      <w:r>
        <w:rPr>
          <w:lang w:eastAsia="zh-CN"/>
        </w:rPr>
        <w:t>&amp; ,</w:t>
      </w:r>
      <w:r>
        <w:rPr>
          <w:lang w:eastAsia="zh-CN"/>
        </w:rPr>
        <w:t>即</w:t>
      </w:r>
      <w:r>
        <w:rPr>
          <w:lang w:eastAsia="zh-CN"/>
        </w:rPr>
        <w:t>&amp;</w:t>
      </w:r>
      <w:r>
        <w:rPr>
          <w:lang w:eastAsia="zh-CN"/>
        </w:rPr>
        <w:t>。</w:t>
      </w:r>
      <w:r>
        <w:rPr>
          <w:lang w:eastAsia="zh-CN"/>
        </w:rPr>
        <w:t>&gt;</w:t>
      </w:r>
      <w:r>
        <w:rPr>
          <w:lang w:eastAsia="zh-CN"/>
        </w:rPr>
        <w:t>匕</w:t>
      </w:r>
      <w:r>
        <w:rPr>
          <w:lang w:eastAsia="zh-CN"/>
        </w:rPr>
        <w:t>1(0.2</w:t>
      </w:r>
      <w:r>
        <w:rPr>
          <w:rFonts w:ascii="MS Mincho" w:eastAsia="MS Mincho" w:hAnsi="MS Mincho" w:cs="MS Mincho" w:hint="eastAsia"/>
          <w:lang w:eastAsia="zh-CN"/>
        </w:rPr>
        <w:t>〜</w:t>
      </w:r>
      <w:r>
        <w:rPr>
          <w:lang w:eastAsia="zh-CN"/>
        </w:rPr>
        <w:t>0.4) M,</w:t>
      </w:r>
      <w:r>
        <w:rPr>
          <w:lang w:eastAsia="zh-CN"/>
        </w:rPr>
        <w:t>其中的为前一孔型的实际高度；</w:t>
      </w:r>
      <w:r>
        <w:rPr>
          <w:lang w:eastAsia="zh-CN"/>
        </w:rPr>
        <w:t>6</w:t>
      </w:r>
      <w:r>
        <w:rPr>
          <w:vertAlign w:val="subscript"/>
          <w:lang w:eastAsia="zh-CN"/>
        </w:rPr>
        <w:t>A</w:t>
      </w:r>
      <w:r>
        <w:rPr>
          <w:lang w:eastAsia="zh-CN"/>
        </w:rPr>
        <w:t>为后一孔型的槽口宽度；</w:t>
      </w:r>
      <w:r>
        <w:rPr>
          <w:lang w:eastAsia="zh-CN"/>
        </w:rPr>
        <w:t>M</w:t>
      </w:r>
      <w:r>
        <w:rPr>
          <w:lang w:eastAsia="zh-CN"/>
        </w:rPr>
        <w:t>为轧件在后一孔型</w:t>
      </w:r>
      <w:r>
        <w:rPr>
          <w:lang w:eastAsia="zh-CN"/>
        </w:rPr>
        <w:t xml:space="preserve"> </w:t>
      </w:r>
      <w:r>
        <w:rPr>
          <w:lang w:eastAsia="zh-CN"/>
        </w:rPr>
        <w:t>中的压下量。若未能满足这一条件，则应增大前一孔型顶角的内圆角半径，或修改顶角的</w:t>
      </w:r>
    </w:p>
    <w:p w:rsidR="00C67970" w:rsidRDefault="00BC4CE2" w:rsidP="006647C5">
      <w:pPr>
        <w:spacing w:before="120" w:after="120"/>
        <w:rPr>
          <w:lang w:eastAsia="zh-CN"/>
        </w:rPr>
      </w:pPr>
      <w:r>
        <w:rPr>
          <w:lang w:eastAsia="zh-CN"/>
        </w:rPr>
        <w:t>129</w:t>
      </w:r>
    </w:p>
    <w:p w:rsidR="00C67970" w:rsidRDefault="00BC4CE2" w:rsidP="006647C5">
      <w:pPr>
        <w:spacing w:before="120" w:after="120"/>
        <w:rPr>
          <w:lang w:eastAsia="zh-CN"/>
        </w:rPr>
      </w:pPr>
      <w:r>
        <w:rPr>
          <w:lang w:eastAsia="zh-CN"/>
        </w:rPr>
        <w:t>角度</w:t>
      </w:r>
      <w:r>
        <w:rPr>
          <w:lang w:eastAsia="zh-CN"/>
        </w:rPr>
        <w:t>“</w:t>
      </w:r>
      <w:r>
        <w:rPr>
          <w:lang w:eastAsia="zh-CN"/>
        </w:rPr>
        <w:t>，或修改菱形的内接圆直径</w:t>
      </w:r>
      <w:r>
        <w:rPr>
          <w:lang w:eastAsia="zh-CN"/>
        </w:rPr>
        <w:t>Z)</w:t>
      </w:r>
      <w:r>
        <w:rPr>
          <w:lang w:eastAsia="zh-CN"/>
        </w:rPr>
        <w:t>与</w:t>
      </w:r>
      <w:r>
        <w:rPr>
          <w:lang w:eastAsia="zh-CN"/>
        </w:rPr>
        <w:t>rf</w:t>
      </w:r>
      <w:r>
        <w:rPr>
          <w:lang w:eastAsia="zh-CN"/>
        </w:rPr>
        <w:t>、或边长</w:t>
      </w:r>
      <w:r>
        <w:rPr>
          <w:lang w:eastAsia="zh-CN"/>
        </w:rPr>
        <w:t>d</w:t>
      </w:r>
      <w:r>
        <w:rPr>
          <w:lang w:eastAsia="zh-CN"/>
        </w:rPr>
        <w:t>与</w:t>
      </w:r>
      <w:r>
        <w:rPr>
          <w:lang w:eastAsia="zh-CN"/>
        </w:rPr>
        <w:t>a</w:t>
      </w:r>
      <w:r>
        <w:rPr>
          <w:lang w:eastAsia="zh-CN"/>
        </w:rPr>
        <w:t>。</w:t>
      </w:r>
    </w:p>
    <w:p w:rsidR="00C67970" w:rsidRDefault="00BC4CE2" w:rsidP="006647C5">
      <w:pPr>
        <w:spacing w:before="120" w:after="120"/>
        <w:ind w:firstLine="360"/>
        <w:rPr>
          <w:lang w:eastAsia="zh-CN"/>
        </w:rPr>
      </w:pPr>
      <w:r>
        <w:rPr>
          <w:lang w:eastAsia="zh-CN"/>
        </w:rPr>
        <w:t>第五节椭圆</w:t>
      </w:r>
      <w:r>
        <w:rPr>
          <w:lang w:eastAsia="zh-CN"/>
        </w:rPr>
        <w:t>-</w:t>
      </w:r>
      <w:r>
        <w:rPr>
          <w:lang w:eastAsia="zh-CN"/>
        </w:rPr>
        <w:t>方孔型系统</w:t>
      </w:r>
      <w:r>
        <w:rPr>
          <w:lang w:eastAsia="zh-CN"/>
        </w:rPr>
        <w:t xml:space="preserve"> _</w:t>
      </w:r>
      <w:r>
        <w:rPr>
          <w:lang w:eastAsia="zh-CN"/>
        </w:rPr>
        <w:t>、捕圓</w:t>
      </w:r>
      <w:r>
        <w:rPr>
          <w:lang w:eastAsia="zh-CN"/>
        </w:rPr>
        <w:t>-</w:t>
      </w:r>
      <w:r>
        <w:rPr>
          <w:lang w:eastAsia="zh-CN"/>
        </w:rPr>
        <w:t>方孔型系统（图</w:t>
      </w:r>
      <w:r>
        <w:rPr>
          <w:lang w:eastAsia="zh-CN"/>
        </w:rPr>
        <w:t>8-29)</w:t>
      </w:r>
      <w:r>
        <w:rPr>
          <w:lang w:eastAsia="zh-CN"/>
        </w:rPr>
        <w:t>的特点</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\\AppData\\Local\\Temp\\FineReader11\\media\\image212.png" \* MERGEFORMATINET </w:instrText>
      </w:r>
      <w:r>
        <w:fldChar w:fldCharType="separate"/>
      </w:r>
      <w:r w:rsidR="006647C5">
        <w:pict>
          <v:shape id="_x0000_i1236" type="#_x0000_t75" style="width:299.4pt;height:84.1pt">
            <v:imagedata r:id="rId429" r:href="rId430"/>
          </v:shape>
        </w:pict>
      </w:r>
      <w:r>
        <w:fldChar w:fldCharType="end"/>
      </w:r>
    </w:p>
    <w:p w:rsidR="00C67970" w:rsidRDefault="00BC4CE2" w:rsidP="006647C5">
      <w:pPr>
        <w:spacing w:before="120" w:after="120"/>
        <w:outlineLvl w:val="0"/>
        <w:rPr>
          <w:lang w:eastAsia="zh-CN"/>
        </w:rPr>
      </w:pPr>
      <w:r>
        <w:rPr>
          <w:lang w:eastAsia="zh-CN"/>
        </w:rPr>
        <w:t>图</w:t>
      </w:r>
      <w:r>
        <w:rPr>
          <w:lang w:eastAsia="zh-CN"/>
        </w:rPr>
        <w:t>8-29</w:t>
      </w:r>
      <w:r>
        <w:rPr>
          <w:lang w:eastAsia="zh-CN"/>
        </w:rPr>
        <w:t>椭圆</w:t>
      </w:r>
      <w:r>
        <w:rPr>
          <w:lang w:eastAsia="zh-CN"/>
        </w:rPr>
        <w:t>-</w:t>
      </w:r>
      <w:r>
        <w:rPr>
          <w:lang w:eastAsia="zh-CN"/>
        </w:rPr>
        <w:t>方孔型系统</w:t>
      </w:r>
    </w:p>
    <w:p w:rsidR="00C67970" w:rsidRDefault="00BC4CE2" w:rsidP="006647C5">
      <w:pPr>
        <w:spacing w:before="120" w:after="120"/>
        <w:ind w:firstLine="360"/>
        <w:rPr>
          <w:lang w:eastAsia="zh-CN"/>
        </w:rPr>
      </w:pPr>
      <w:r>
        <w:rPr>
          <w:lang w:eastAsia="zh-CN"/>
        </w:rPr>
        <w:t>(1)</w:t>
      </w:r>
      <w:r>
        <w:rPr>
          <w:lang w:eastAsia="zh-CN"/>
        </w:rPr>
        <w:t>延伸系数较大。例如，方轧件在椭圆孔型中的最大延伸系数达</w:t>
      </w:r>
      <w:r>
        <w:rPr>
          <w:lang w:eastAsia="zh-CN"/>
        </w:rPr>
        <w:t>2.424</w:t>
      </w:r>
      <w:r>
        <w:rPr>
          <w:lang w:eastAsia="zh-CN"/>
        </w:rPr>
        <w:t>，椭圆件在</w:t>
      </w:r>
      <w:r>
        <w:rPr>
          <w:lang w:eastAsia="zh-CN"/>
        </w:rPr>
        <w:t xml:space="preserve"> </w:t>
      </w:r>
      <w:r>
        <w:rPr>
          <w:lang w:eastAsia="zh-CN"/>
        </w:rPr>
        <w:t>方孔型中的延伸系数达</w:t>
      </w:r>
      <w:r>
        <w:rPr>
          <w:lang w:eastAsia="zh-CN"/>
        </w:rPr>
        <w:t>1.89</w:t>
      </w:r>
      <w:r>
        <w:rPr>
          <w:lang w:eastAsia="zh-CN"/>
        </w:rPr>
        <w:t>，因此，用椭圆</w:t>
      </w:r>
      <w:r>
        <w:rPr>
          <w:lang w:eastAsia="zh-CN"/>
        </w:rPr>
        <w:t>-</w:t>
      </w:r>
      <w:r>
        <w:rPr>
          <w:lang w:eastAsia="zh-CN"/>
        </w:rPr>
        <w:t>方孔型系统可以减少道次，相对地提高轧制</w:t>
      </w:r>
      <w:r>
        <w:rPr>
          <w:lang w:eastAsia="zh-CN"/>
        </w:rPr>
        <w:t xml:space="preserve"> </w:t>
      </w:r>
      <w:r>
        <w:rPr>
          <w:lang w:eastAsia="zh-CN"/>
        </w:rPr>
        <w:t>温度，对于减少能量消耗和轧辊消耗均为有利，甚至可减少工作机架及其附属设备，乃至</w:t>
      </w:r>
    </w:p>
    <w:p w:rsidR="00C67970" w:rsidRDefault="00BC4CE2" w:rsidP="006647C5">
      <w:pPr>
        <w:spacing w:before="120" w:after="120"/>
        <w:rPr>
          <w:lang w:eastAsia="zh-CN"/>
        </w:rPr>
      </w:pPr>
      <w:r>
        <w:rPr>
          <w:lang w:eastAsia="zh-CN"/>
        </w:rPr>
        <w:t>减少操作人员。</w:t>
      </w:r>
    </w:p>
    <w:p w:rsidR="00C67970" w:rsidRDefault="00BC4CE2" w:rsidP="006647C5">
      <w:pPr>
        <w:spacing w:before="120" w:after="120"/>
        <w:ind w:firstLine="360"/>
        <w:rPr>
          <w:lang w:eastAsia="zh-CN"/>
        </w:rPr>
      </w:pPr>
      <w:r>
        <w:rPr>
          <w:lang w:eastAsia="zh-CN"/>
        </w:rPr>
        <w:t>(2)</w:t>
      </w:r>
      <w:r>
        <w:rPr>
          <w:lang w:eastAsia="zh-CN"/>
        </w:rPr>
        <w:t>能变换轧件角部的位置（见图</w:t>
      </w:r>
      <w:r>
        <w:rPr>
          <w:lang w:eastAsia="zh-CN"/>
        </w:rPr>
        <w:t>8-30)</w:t>
      </w:r>
      <w:r>
        <w:rPr>
          <w:lang w:eastAsia="zh-CN"/>
        </w:rPr>
        <w:t>。方</w:t>
      </w:r>
      <w:r>
        <w:rPr>
          <w:lang w:eastAsia="zh-CN"/>
        </w:rPr>
        <w:t xml:space="preserve"> </w:t>
      </w:r>
      <w:r>
        <w:rPr>
          <w:lang w:eastAsia="zh-CN"/>
        </w:rPr>
        <w:t>件在椭圆孔型中轧制时，方件的角部被轧平而处于椭</w:t>
      </w:r>
      <w:r>
        <w:rPr>
          <w:lang w:eastAsia="zh-CN"/>
        </w:rPr>
        <w:t xml:space="preserve"> </w:t>
      </w:r>
      <w:r>
        <w:rPr>
          <w:lang w:eastAsia="zh-CN"/>
        </w:rPr>
        <w:t>圆件的弧面上</w:t>
      </w:r>
      <w:r>
        <w:rPr>
          <w:lang w:eastAsia="zh-CN"/>
        </w:rPr>
        <w:t>.</w:t>
      </w:r>
      <w:r>
        <w:rPr>
          <w:lang w:eastAsia="zh-CN"/>
        </w:rPr>
        <w:t>，方件的两侧面形成椭圆件的两个角</w:t>
      </w:r>
      <w:r>
        <w:rPr>
          <w:lang w:eastAsia="zh-CN"/>
        </w:rPr>
        <w:t xml:space="preserve"> </w:t>
      </w:r>
      <w:r>
        <w:rPr>
          <w:lang w:eastAsia="zh-CN"/>
        </w:rPr>
        <w:t>部；当此椭圆件在后一方孔型中轧制时，椭圆件的两</w:t>
      </w:r>
      <w:r>
        <w:rPr>
          <w:lang w:eastAsia="zh-CN"/>
        </w:rPr>
        <w:t xml:space="preserve"> </w:t>
      </w:r>
      <w:r>
        <w:rPr>
          <w:lang w:eastAsia="zh-CN"/>
        </w:rPr>
        <w:t>个侧面形成方件的两个角部</w:t>
      </w:r>
      <w:r>
        <w:rPr>
          <w:lang w:eastAsia="zh-CN"/>
        </w:rPr>
        <w:t>;</w:t>
      </w:r>
      <w:r>
        <w:rPr>
          <w:lang w:eastAsia="zh-CN"/>
        </w:rPr>
        <w:t>方件再在下一个椭圆孔</w:t>
      </w:r>
      <w:r>
        <w:rPr>
          <w:lang w:eastAsia="zh-CN"/>
        </w:rPr>
        <w:t xml:space="preserve"> </w:t>
      </w:r>
      <w:r>
        <w:rPr>
          <w:lang w:eastAsia="zh-CN"/>
        </w:rPr>
        <w:t>型中轧制时，方件的四个角部又处于椭圆件的两个弧</w:t>
      </w:r>
      <w:r>
        <w:rPr>
          <w:lang w:eastAsia="zh-CN"/>
        </w:rPr>
        <w:t xml:space="preserve"> </w:t>
      </w:r>
      <w:r>
        <w:rPr>
          <w:lang w:eastAsia="zh-CN"/>
        </w:rPr>
        <w:t>面上。如此面和角部交替变换位置，这样可使乳件周</w:t>
      </w:r>
      <w:r>
        <w:rPr>
          <w:lang w:eastAsia="zh-CN"/>
        </w:rPr>
        <w:t xml:space="preserve"> </w:t>
      </w:r>
      <w:r>
        <w:rPr>
          <w:lang w:eastAsia="zh-CN"/>
        </w:rPr>
        <w:t>边的金属得到较均勻的冷却。</w:t>
      </w:r>
    </w:p>
    <w:p w:rsidR="00C67970" w:rsidRDefault="00BC4CE2" w:rsidP="006647C5">
      <w:pPr>
        <w:spacing w:before="120" w:after="120"/>
        <w:ind w:firstLine="360"/>
        <w:rPr>
          <w:lang w:eastAsia="zh-CN"/>
        </w:rPr>
      </w:pPr>
      <w:r>
        <w:rPr>
          <w:lang w:eastAsia="zh-CN"/>
        </w:rPr>
        <w:t>(3)</w:t>
      </w:r>
      <w:r>
        <w:rPr>
          <w:lang w:eastAsia="zh-CN"/>
        </w:rPr>
        <w:t>轧件能得到多方向上的压缩</w:t>
      </w:r>
      <w:r>
        <w:rPr>
          <w:lang w:eastAsia="zh-CN"/>
        </w:rPr>
        <w:t>(</w:t>
      </w:r>
      <w:r>
        <w:rPr>
          <w:lang w:eastAsia="zh-CN"/>
        </w:rPr>
        <w:t>见图</w:t>
      </w:r>
      <w:r>
        <w:rPr>
          <w:lang w:eastAsia="zh-CN"/>
        </w:rPr>
        <w:t>8-30)</w:t>
      </w:r>
      <w:r>
        <w:rPr>
          <w:lang w:eastAsia="zh-CN"/>
        </w:rPr>
        <w:t>，</w:t>
      </w:r>
      <w:r>
        <w:rPr>
          <w:lang w:eastAsia="zh-CN"/>
        </w:rPr>
        <w:t xml:space="preserve"> </w:t>
      </w:r>
      <w:r>
        <w:rPr>
          <w:lang w:eastAsia="zh-CN"/>
        </w:rPr>
        <w:t>这种变形方式对于改善金属的内部组织和提高钢材的</w:t>
      </w:r>
      <w:r>
        <w:rPr>
          <w:lang w:eastAsia="zh-CN"/>
        </w:rPr>
        <w:t xml:space="preserve"> </w:t>
      </w:r>
      <w:r>
        <w:rPr>
          <w:lang w:eastAsia="zh-CN"/>
        </w:rPr>
        <w:t>质量均为有利。</w:t>
      </w:r>
    </w:p>
    <w:p w:rsidR="00C67970" w:rsidRDefault="00BC4CE2" w:rsidP="006647C5">
      <w:pPr>
        <w:spacing w:before="120" w:after="120"/>
        <w:ind w:firstLine="360"/>
        <w:rPr>
          <w:lang w:eastAsia="zh-CN"/>
        </w:rPr>
      </w:pPr>
      <w:r>
        <w:rPr>
          <w:lang w:eastAsia="zh-CN"/>
        </w:rPr>
        <w:t>(4)</w:t>
      </w:r>
      <w:r>
        <w:rPr>
          <w:lang w:eastAsia="zh-CN"/>
        </w:rPr>
        <w:t>轧件在孔型中所处的状态较为稳定，有利于操作。</w:t>
      </w:r>
    </w:p>
    <w:p w:rsidR="00C67970" w:rsidRDefault="00BC4CE2" w:rsidP="006647C5">
      <w:pPr>
        <w:spacing w:before="120" w:after="120"/>
        <w:ind w:firstLine="360"/>
        <w:rPr>
          <w:lang w:eastAsia="zh-CN"/>
        </w:rPr>
      </w:pPr>
      <w:r>
        <w:rPr>
          <w:lang w:eastAsia="zh-CN"/>
        </w:rPr>
        <w:t>(5)</w:t>
      </w:r>
      <w:r>
        <w:rPr>
          <w:lang w:eastAsia="zh-CN"/>
        </w:rPr>
        <w:t>椭圆孔型在轧辊上的切槽深度较浅。</w:t>
      </w:r>
    </w:p>
    <w:p w:rsidR="00C67970" w:rsidRDefault="00BC4CE2" w:rsidP="006647C5">
      <w:pPr>
        <w:spacing w:before="120" w:after="120"/>
        <w:ind w:firstLine="360"/>
        <w:rPr>
          <w:lang w:eastAsia="zh-CN"/>
        </w:rPr>
      </w:pPr>
      <w:r>
        <w:rPr>
          <w:lang w:eastAsia="zh-CN"/>
        </w:rPr>
        <w:t>(6)</w:t>
      </w:r>
      <w:r>
        <w:rPr>
          <w:lang w:eastAsia="zh-CN"/>
        </w:rPr>
        <w:t>不均勻变形严重，不论轧件在椭圆孔型或在方孔型中，轧件在宽度方向上的变</w:t>
      </w:r>
      <w:r>
        <w:rPr>
          <w:lang w:eastAsia="zh-CN"/>
        </w:rPr>
        <w:t xml:space="preserve"> </w:t>
      </w:r>
      <w:r>
        <w:rPr>
          <w:lang w:eastAsia="zh-CN"/>
        </w:rPr>
        <w:t>形都很不均匀，轧件的断面愈大，变形的不均勻性也愈大，结果使孔型磨损快且不均匀。</w:t>
      </w:r>
    </w:p>
    <w:p w:rsidR="00C67970" w:rsidRDefault="00BC4CE2" w:rsidP="006647C5">
      <w:pPr>
        <w:spacing w:before="120" w:after="120"/>
        <w:ind w:firstLine="360"/>
        <w:rPr>
          <w:lang w:eastAsia="zh-CN"/>
        </w:rPr>
      </w:pPr>
      <w:r>
        <w:rPr>
          <w:lang w:eastAsia="zh-CN"/>
        </w:rPr>
        <w:t>(7)</w:t>
      </w:r>
      <w:r>
        <w:rPr>
          <w:lang w:eastAsia="zh-CN"/>
        </w:rPr>
        <w:t>椭圆孔型比方孔型磨损快，若用于连乳机，易破坏既定的连轧常数，从而使轧</w:t>
      </w:r>
      <w:r>
        <w:rPr>
          <w:lang w:eastAsia="zh-CN"/>
        </w:rPr>
        <w:t xml:space="preserve"> </w:t>
      </w:r>
      <w:r>
        <w:rPr>
          <w:lang w:eastAsia="zh-CN"/>
        </w:rPr>
        <w:t>机调整困难。</w:t>
      </w:r>
    </w:p>
    <w:p w:rsidR="00C67970" w:rsidRDefault="00BC4CE2" w:rsidP="006647C5">
      <w:pPr>
        <w:spacing w:before="120" w:after="120"/>
        <w:ind w:firstLine="360"/>
        <w:rPr>
          <w:lang w:eastAsia="zh-CN"/>
        </w:rPr>
      </w:pPr>
      <w:r>
        <w:rPr>
          <w:lang w:eastAsia="zh-CN"/>
        </w:rPr>
        <w:t>(8)</w:t>
      </w:r>
      <w:r>
        <w:rPr>
          <w:lang w:eastAsia="zh-CN"/>
        </w:rPr>
        <w:t>轧件在椭圆孔型中形成的断面形状往往不</w:t>
      </w:r>
      <w:r>
        <w:rPr>
          <w:lang w:eastAsia="zh-CN"/>
        </w:rPr>
        <w:t>JE</w:t>
      </w:r>
      <w:r>
        <w:rPr>
          <w:lang w:eastAsia="zh-CN"/>
        </w:rPr>
        <w:t>确或充满不良，这种轧件进入后一</w:t>
      </w:r>
      <w:r>
        <w:rPr>
          <w:lang w:eastAsia="zh-CN"/>
        </w:rPr>
        <w:t xml:space="preserve"> </w:t>
      </w:r>
      <w:r>
        <w:rPr>
          <w:lang w:eastAsia="zh-CN"/>
        </w:rPr>
        <w:t>方孔型亟易产生扭转，因此，对于入口导卫装置的安装和调整要求较为严格，尤其是对方</w:t>
      </w:r>
      <w:r>
        <w:rPr>
          <w:lang w:eastAsia="zh-CN"/>
        </w:rPr>
        <w:t xml:space="preserve"> </w:t>
      </w:r>
      <w:r>
        <w:rPr>
          <w:lang w:eastAsia="zh-CN"/>
        </w:rPr>
        <w:t>孔型入口边的夹板更要求能正确地夹持轧件。</w:t>
      </w:r>
    </w:p>
    <w:p w:rsidR="00C67970" w:rsidRDefault="00BC4CE2" w:rsidP="006647C5">
      <w:pPr>
        <w:spacing w:before="120" w:after="120"/>
        <w:ind w:firstLine="360"/>
        <w:rPr>
          <w:lang w:eastAsia="zh-CN"/>
        </w:rPr>
      </w:pPr>
      <w:r>
        <w:rPr>
          <w:lang w:eastAsia="zh-CN"/>
        </w:rPr>
        <w:t>二、椭圃</w:t>
      </w:r>
      <w:r>
        <w:rPr>
          <w:lang w:eastAsia="zh-CN"/>
        </w:rPr>
        <w:t>_</w:t>
      </w:r>
      <w:r>
        <w:rPr>
          <w:lang w:eastAsia="zh-CN"/>
        </w:rPr>
        <w:t>方孔型系统的使用范围</w:t>
      </w:r>
    </w:p>
    <w:p w:rsidR="00C67970" w:rsidRDefault="00BC4CE2" w:rsidP="006647C5">
      <w:pPr>
        <w:spacing w:before="120" w:after="120"/>
        <w:ind w:firstLine="360"/>
        <w:rPr>
          <w:lang w:eastAsia="zh-CN"/>
        </w:rPr>
      </w:pPr>
      <w:r>
        <w:rPr>
          <w:lang w:eastAsia="zh-CN"/>
        </w:rPr>
        <w:t>椭圆</w:t>
      </w:r>
      <w:r>
        <w:rPr>
          <w:lang w:eastAsia="zh-CN"/>
        </w:rPr>
        <w:t>-</w:t>
      </w:r>
      <w:r>
        <w:rPr>
          <w:lang w:eastAsia="zh-CN"/>
        </w:rPr>
        <w:t>方孔型系统适用于小型和线材轧机的延伸孔型；一般是用其他孔犁系统把坯料</w:t>
      </w:r>
      <w:r>
        <w:rPr>
          <w:lang w:eastAsia="zh-CN"/>
        </w:rPr>
        <w:t xml:space="preserve"> </w:t>
      </w:r>
      <w:r>
        <w:rPr>
          <w:lang w:eastAsia="zh-CN"/>
        </w:rPr>
        <w:t>轧成</w:t>
      </w:r>
      <w:r>
        <w:rPr>
          <w:lang w:eastAsia="zh-CN"/>
        </w:rPr>
        <w:t>40 x 40</w:t>
      </w:r>
      <w:r>
        <w:rPr>
          <w:rFonts w:ascii="MS Mincho" w:eastAsia="MS Mincho" w:hAnsi="MS Mincho" w:cs="MS Mincho" w:hint="eastAsia"/>
          <w:lang w:eastAsia="zh-CN"/>
        </w:rPr>
        <w:t>〜</w:t>
      </w:r>
      <w:r>
        <w:rPr>
          <w:lang w:eastAsia="zh-CN"/>
        </w:rPr>
        <w:t>75 x 75</w:t>
      </w:r>
      <w:r>
        <w:rPr>
          <w:lang w:eastAsia="zh-CN"/>
        </w:rPr>
        <w:t>毫米之后再开始用椭圆</w:t>
      </w:r>
      <w:r>
        <w:rPr>
          <w:lang w:eastAsia="zh-CN"/>
        </w:rPr>
        <w:t>-</w:t>
      </w:r>
      <w:r>
        <w:rPr>
          <w:lang w:eastAsia="zh-CN"/>
        </w:rPr>
        <w:t>方孔型系统。</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\\AppData\\Local\\Temp\\FineReader11\\media\\image213.png" \* MERGEFORMATINET </w:instrText>
      </w:r>
      <w:r>
        <w:fldChar w:fldCharType="separate"/>
      </w:r>
      <w:r w:rsidR="006647C5">
        <w:pict>
          <v:shape id="_x0000_i1237" type="#_x0000_t75" style="width:151.15pt;height:85.55pt">
            <v:imagedata r:id="rId431" r:href="rId432"/>
          </v:shape>
        </w:pict>
      </w:r>
      <w:r>
        <w:fldChar w:fldCharType="end"/>
      </w:r>
    </w:p>
    <w:p w:rsidR="00C67970" w:rsidRDefault="00BC4CE2" w:rsidP="006647C5">
      <w:pPr>
        <w:spacing w:before="120" w:after="120"/>
        <w:rPr>
          <w:lang w:eastAsia="zh-CN"/>
        </w:rPr>
      </w:pPr>
      <w:r>
        <w:rPr>
          <w:vertAlign w:val="superscript"/>
          <w:lang w:eastAsia="zh-CN"/>
        </w:rPr>
        <w:t>3</w:t>
      </w:r>
      <w:r>
        <w:rPr>
          <w:lang w:eastAsia="zh-CN"/>
        </w:rPr>
        <w:t>/</w:t>
      </w:r>
    </w:p>
    <w:p w:rsidR="00C67970" w:rsidRDefault="00BC4CE2" w:rsidP="006647C5">
      <w:pPr>
        <w:spacing w:before="120" w:after="120"/>
        <w:rPr>
          <w:lang w:eastAsia="zh-CN"/>
        </w:rPr>
      </w:pPr>
      <w:r>
        <w:rPr>
          <w:lang w:eastAsia="zh-CN"/>
        </w:rPr>
        <w:t>图</w:t>
      </w:r>
      <w:r>
        <w:rPr>
          <w:lang w:eastAsia="zh-CN"/>
        </w:rPr>
        <w:t>8-30</w:t>
      </w:r>
      <w:r>
        <w:rPr>
          <w:lang w:eastAsia="zh-CN"/>
        </w:rPr>
        <w:t>用椭圆</w:t>
      </w:r>
      <w:r>
        <w:rPr>
          <w:lang w:eastAsia="zh-CN"/>
        </w:rPr>
        <w:t>-</w:t>
      </w:r>
      <w:r>
        <w:rPr>
          <w:lang w:eastAsia="zh-CN"/>
        </w:rPr>
        <w:t>方孔型系统轧制时</w:t>
      </w:r>
      <w:r>
        <w:rPr>
          <w:lang w:eastAsia="zh-CN"/>
        </w:rPr>
        <w:t xml:space="preserve"> </w:t>
      </w:r>
      <w:r>
        <w:rPr>
          <w:lang w:eastAsia="zh-CN"/>
        </w:rPr>
        <w:t>压下方向的变化</w:t>
      </w:r>
    </w:p>
    <w:p w:rsidR="00C67970" w:rsidRDefault="00BC4CE2" w:rsidP="006647C5">
      <w:pPr>
        <w:spacing w:before="120" w:after="120"/>
        <w:rPr>
          <w:lang w:eastAsia="zh-CN"/>
        </w:rPr>
      </w:pPr>
      <w:r>
        <w:rPr>
          <w:lang w:eastAsia="zh-CN"/>
        </w:rPr>
        <w:t>ISO</w:t>
      </w:r>
    </w:p>
    <w:p w:rsidR="00C67970" w:rsidRDefault="00BC4CE2" w:rsidP="006647C5">
      <w:pPr>
        <w:spacing w:before="120" w:after="120"/>
        <w:ind w:firstLine="360"/>
        <w:outlineLvl w:val="0"/>
        <w:rPr>
          <w:lang w:eastAsia="zh-CN"/>
        </w:rPr>
      </w:pPr>
      <w:r>
        <w:rPr>
          <w:lang w:eastAsia="zh-CN"/>
        </w:rPr>
        <w:t>三、椭圔</w:t>
      </w:r>
      <w:r>
        <w:rPr>
          <w:lang w:eastAsia="zh-CN"/>
        </w:rPr>
        <w:t>-</w:t>
      </w:r>
      <w:r>
        <w:rPr>
          <w:lang w:eastAsia="zh-CN"/>
        </w:rPr>
        <w:t>方孔型系统的变形系数及其稳定性指标</w:t>
      </w:r>
    </w:p>
    <w:p w:rsidR="00C67970" w:rsidRDefault="00BC4CE2" w:rsidP="006647C5">
      <w:pPr>
        <w:spacing w:before="120" w:after="120"/>
        <w:ind w:firstLine="360"/>
        <w:rPr>
          <w:lang w:eastAsia="zh-CN"/>
        </w:rPr>
      </w:pPr>
      <w:r>
        <w:rPr>
          <w:lang w:eastAsia="zh-CN"/>
        </w:rPr>
        <w:t>1.</w:t>
      </w:r>
      <w:r>
        <w:rPr>
          <w:lang w:eastAsia="zh-CN"/>
        </w:rPr>
        <w:t>椭圆</w:t>
      </w:r>
      <w:r>
        <w:rPr>
          <w:lang w:eastAsia="zh-CN"/>
        </w:rPr>
        <w:t>-</w:t>
      </w:r>
      <w:r>
        <w:rPr>
          <w:lang w:eastAsia="zh-CN"/>
        </w:rPr>
        <w:t>方孔型系统的展宽系数</w:t>
      </w:r>
    </w:p>
    <w:p w:rsidR="00C67970" w:rsidRDefault="00BC4CE2" w:rsidP="006647C5">
      <w:pPr>
        <w:spacing w:before="120" w:after="120"/>
        <w:ind w:firstLine="360"/>
        <w:rPr>
          <w:lang w:eastAsia="zh-CN"/>
        </w:rPr>
      </w:pPr>
      <w:r>
        <w:rPr>
          <w:lang w:eastAsia="zh-CN"/>
        </w:rPr>
        <w:t>(1)</w:t>
      </w:r>
      <w:r>
        <w:rPr>
          <w:lang w:eastAsia="zh-CN"/>
        </w:rPr>
        <w:t>按垂直轴端点计算压下量的展宽系数椭圆件在方孔型中的展宽系数</w:t>
      </w:r>
    </w:p>
    <w:p w:rsidR="00C67970" w:rsidRDefault="00BC4CE2" w:rsidP="006647C5">
      <w:pPr>
        <w:spacing w:before="120" w:after="120"/>
        <w:rPr>
          <w:lang w:eastAsia="zh-CN"/>
        </w:rPr>
      </w:pPr>
      <w:r>
        <w:rPr>
          <w:lang w:eastAsia="zh-CN"/>
        </w:rPr>
        <w:t>&gt;3/ = 0.3</w:t>
      </w:r>
      <w:r>
        <w:rPr>
          <w:rFonts w:ascii="MS Mincho" w:eastAsia="MS Mincho" w:hAnsi="MS Mincho" w:cs="MS Mincho" w:hint="eastAsia"/>
          <w:lang w:eastAsia="zh-CN"/>
        </w:rPr>
        <w:t>〜</w:t>
      </w:r>
      <w:r>
        <w:rPr>
          <w:lang w:eastAsia="zh-CN"/>
        </w:rPr>
        <w:t>0.6</w:t>
      </w:r>
      <w:r>
        <w:rPr>
          <w:lang w:eastAsia="zh-CN"/>
        </w:rPr>
        <w:t>，经常采用</w:t>
      </w:r>
      <w:r>
        <w:rPr>
          <w:lang w:eastAsia="zh-CN"/>
        </w:rPr>
        <w:t>A =0.3</w:t>
      </w:r>
      <w:r>
        <w:rPr>
          <w:rFonts w:ascii="MS Mincho" w:eastAsia="MS Mincho" w:hAnsi="MS Mincho" w:cs="MS Mincho" w:hint="eastAsia"/>
          <w:lang w:eastAsia="zh-CN"/>
        </w:rPr>
        <w:t>〜</w:t>
      </w:r>
      <w:r>
        <w:rPr>
          <w:lang w:eastAsia="zh-CN"/>
        </w:rPr>
        <w:t>0.5</w:t>
      </w:r>
      <w:r>
        <w:rPr>
          <w:lang w:eastAsia="zh-CN"/>
        </w:rPr>
        <w:t>。方件在椭圆孔型中的展宽系数与方件边长之间</w:t>
      </w:r>
      <w:r>
        <w:rPr>
          <w:lang w:eastAsia="zh-CN"/>
        </w:rPr>
        <w:t xml:space="preserve"> </w:t>
      </w:r>
      <w:r>
        <w:rPr>
          <w:lang w:eastAsia="zh-CN"/>
        </w:rPr>
        <w:t>的关系，如表</w:t>
      </w:r>
      <w:r>
        <w:rPr>
          <w:lang w:eastAsia="zh-CN"/>
        </w:rPr>
        <w:t>8-6</w:t>
      </w:r>
      <w:r>
        <w:rPr>
          <w:lang w:eastAsia="zh-CN"/>
        </w:rPr>
        <w:t>所示。</w:t>
      </w:r>
    </w:p>
    <w:p w:rsidR="00C67970" w:rsidRDefault="00BC4CE2" w:rsidP="006647C5">
      <w:pPr>
        <w:spacing w:before="120" w:after="120"/>
        <w:rPr>
          <w:lang w:eastAsia="zh-CN"/>
        </w:rPr>
      </w:pPr>
      <w:r>
        <w:rPr>
          <w:lang w:eastAsia="zh-CN"/>
        </w:rPr>
        <w:t>表</w:t>
      </w:r>
      <w:r>
        <w:rPr>
          <w:lang w:eastAsia="zh-CN"/>
        </w:rPr>
        <w:t>8-6</w:t>
      </w:r>
      <w:r>
        <w:rPr>
          <w:lang w:eastAsia="zh-CN"/>
        </w:rPr>
        <w:t>方件在攤驪孔型中的展宽系数与其边长的关系</w:t>
      </w:r>
    </w:p>
    <w:tbl>
      <w:tblPr>
        <w:tblOverlap w:val="never"/>
        <w:tblW w:w="0" w:type="auto"/>
        <w:tblLayout w:type="fixed"/>
        <w:tblCellMar>
          <w:left w:w="10" w:type="dxa"/>
          <w:right w:w="10" w:type="dxa"/>
        </w:tblCellMar>
        <w:tblLook w:val="0000"/>
      </w:tblPr>
      <w:tblGrid>
        <w:gridCol w:w="1943"/>
        <w:gridCol w:w="1424"/>
        <w:gridCol w:w="1414"/>
        <w:gridCol w:w="1419"/>
        <w:gridCol w:w="1424"/>
        <w:gridCol w:w="1435"/>
      </w:tblGrid>
      <w:tr w:rsidR="00C67970">
        <w:trPr>
          <w:trHeight w:val="560"/>
        </w:trPr>
        <w:tc>
          <w:tcPr>
            <w:tcW w:w="1943" w:type="dxa"/>
            <w:tcBorders>
              <w:top w:val="single" w:sz="4" w:space="0" w:color="auto"/>
            </w:tcBorders>
            <w:shd w:val="clear" w:color="auto" w:fill="FFFFFF"/>
          </w:tcPr>
          <w:p w:rsidR="00C67970" w:rsidRDefault="00BC4CE2" w:rsidP="006647C5">
            <w:pPr>
              <w:spacing w:before="120" w:after="120"/>
            </w:pPr>
            <w:r>
              <w:t>方件的边长，毫米</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9</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9</w:t>
            </w:r>
            <w:r>
              <w:rPr>
                <w:rFonts w:ascii="MS Mincho" w:eastAsia="MS Mincho" w:hAnsi="MS Mincho" w:cs="MS Mincho" w:hint="eastAsia"/>
              </w:rPr>
              <w:t>〜</w:t>
            </w:r>
            <w:r>
              <w:t>14</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 xml:space="preserve">14 </w:t>
            </w:r>
            <w:r>
              <w:rPr>
                <w:rFonts w:ascii="MS Mincho" w:eastAsia="MS Mincho" w:hAnsi="MS Mincho" w:cs="MS Mincho" w:hint="eastAsia"/>
              </w:rPr>
              <w:t>〜</w:t>
            </w:r>
            <w:r>
              <w:t>20</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30</w:t>
            </w:r>
          </w:p>
        </w:tc>
        <w:tc>
          <w:tcPr>
            <w:tcW w:w="1435" w:type="dxa"/>
            <w:tcBorders>
              <w:top w:val="single" w:sz="4" w:space="0" w:color="auto"/>
              <w:left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40</w:t>
            </w:r>
          </w:p>
        </w:tc>
      </w:tr>
      <w:tr w:rsidR="00C67970">
        <w:trPr>
          <w:trHeight w:val="398"/>
        </w:trPr>
        <w:tc>
          <w:tcPr>
            <w:tcW w:w="1943" w:type="dxa"/>
            <w:tcBorders>
              <w:top w:val="single" w:sz="4" w:space="0" w:color="auto"/>
              <w:bottom w:val="single" w:sz="4" w:space="0" w:color="auto"/>
            </w:tcBorders>
            <w:shd w:val="clear" w:color="auto" w:fill="FFFFFF"/>
          </w:tcPr>
          <w:p w:rsidR="00C67970" w:rsidRDefault="00BC4CE2" w:rsidP="006647C5">
            <w:pPr>
              <w:spacing w:before="120" w:after="120"/>
            </w:pPr>
            <w:r>
              <w:t>pt</w:t>
            </w:r>
          </w:p>
        </w:tc>
        <w:tc>
          <w:tcPr>
            <w:tcW w:w="142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1.4</w:t>
            </w:r>
            <w:r>
              <w:rPr>
                <w:rFonts w:ascii="MS Mincho" w:eastAsia="MS Mincho" w:hAnsi="MS Mincho" w:cs="MS Mincho" w:hint="eastAsia"/>
              </w:rPr>
              <w:t>〜</w:t>
            </w:r>
            <w:r>
              <w:t>2.2</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1.2</w:t>
            </w:r>
            <w:r>
              <w:rPr>
                <w:rFonts w:ascii="MS Mincho" w:eastAsia="MS Mincho" w:hAnsi="MS Mincho" w:cs="MS Mincho" w:hint="eastAsia"/>
              </w:rPr>
              <w:t>〜</w:t>
            </w:r>
            <w:r>
              <w:t>1.6</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0.9</w:t>
            </w:r>
            <w:r>
              <w:rPr>
                <w:rFonts w:ascii="MS Mincho" w:eastAsia="MS Mincho" w:hAnsi="MS Mincho" w:cs="MS Mincho" w:hint="eastAsia"/>
              </w:rPr>
              <w:t>〜</w:t>
            </w:r>
            <w:r>
              <w:t>1.4</w:t>
            </w:r>
          </w:p>
        </w:tc>
        <w:tc>
          <w:tcPr>
            <w:tcW w:w="142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0.7 </w:t>
            </w:r>
            <w:r>
              <w:rPr>
                <w:rFonts w:ascii="MS Mincho" w:eastAsia="MS Mincho" w:hAnsi="MS Mincho" w:cs="MS Mincho" w:hint="eastAsia"/>
              </w:rPr>
              <w:t>〜</w:t>
            </w:r>
            <w:r>
              <w:t>K1</w:t>
            </w:r>
          </w:p>
        </w:tc>
        <w:tc>
          <w:tcPr>
            <w:tcW w:w="143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0.55</w:t>
            </w:r>
            <w:r>
              <w:rPr>
                <w:rFonts w:ascii="MS Mincho" w:eastAsia="MS Mincho" w:hAnsi="MS Mincho" w:cs="MS Mincho" w:hint="eastAsia"/>
              </w:rPr>
              <w:t>〜</w:t>
            </w:r>
            <w:r>
              <w:t>0.9</w:t>
            </w:r>
          </w:p>
        </w:tc>
      </w:tr>
    </w:tbl>
    <w:p w:rsidR="00C67970" w:rsidRDefault="00BC4CE2" w:rsidP="006647C5">
      <w:pPr>
        <w:spacing w:before="120" w:after="120"/>
        <w:rPr>
          <w:lang w:eastAsia="zh-CN"/>
        </w:rPr>
      </w:pPr>
      <w:r>
        <w:rPr>
          <w:lang w:eastAsia="zh-CN"/>
        </w:rPr>
        <w:t>(2 )</w:t>
      </w:r>
      <w:r>
        <w:rPr>
          <w:lang w:eastAsia="zh-CN"/>
        </w:rPr>
        <w:t>按平均压下量计算的展宽</w:t>
      </w:r>
      <w:r>
        <w:rPr>
          <w:smallCaps/>
          <w:lang w:eastAsia="zh-CN"/>
        </w:rPr>
        <w:t>UPp</w:t>
      </w:r>
    </w:p>
    <w:p w:rsidR="00C67970" w:rsidRDefault="00BC4CE2" w:rsidP="006647C5">
      <w:pPr>
        <w:spacing w:before="120" w:after="120"/>
        <w:rPr>
          <w:lang w:eastAsia="zh-CN"/>
        </w:rPr>
      </w:pPr>
      <w:r>
        <w:rPr>
          <w:lang w:eastAsia="zh-CN"/>
        </w:rPr>
        <w:t>厶</w:t>
      </w:r>
      <w:r>
        <w:rPr>
          <w:lang w:eastAsia="zh-CN"/>
        </w:rPr>
        <w:t>6</w:t>
      </w:r>
    </w:p>
    <w:p w:rsidR="00C67970" w:rsidRDefault="00BC4CE2" w:rsidP="006647C5">
      <w:pPr>
        <w:spacing w:before="120" w:after="120"/>
        <w:rPr>
          <w:lang w:eastAsia="zh-CN"/>
        </w:rPr>
      </w:pPr>
      <w:r>
        <w:rPr>
          <w:lang w:eastAsia="zh-CN"/>
        </w:rPr>
        <w:t>Ah</w:t>
      </w:r>
      <w:r>
        <w:rPr>
          <w:vertAlign w:val="subscript"/>
          <w:lang w:eastAsia="zh-CN"/>
        </w:rPr>
        <w:t>p</w:t>
      </w:r>
    </w:p>
    <w:p w:rsidR="00C67970" w:rsidRDefault="00BC4CE2" w:rsidP="006647C5">
      <w:pPr>
        <w:spacing w:before="120" w:after="120"/>
        <w:rPr>
          <w:lang w:eastAsia="zh-CN"/>
        </w:rPr>
      </w:pPr>
      <w:r>
        <w:rPr>
          <w:lang w:eastAsia="zh-CN"/>
        </w:rPr>
        <w:t>厶</w:t>
      </w:r>
      <w:r>
        <w:rPr>
          <w:lang w:eastAsia="zh-CN"/>
        </w:rPr>
        <w:t>6</w:t>
      </w:r>
    </w:p>
    <w:p w:rsidR="00C67970" w:rsidRDefault="00BC4CE2" w:rsidP="006647C5">
      <w:pPr>
        <w:spacing w:before="120" w:after="120"/>
        <w:ind w:firstLine="360"/>
        <w:rPr>
          <w:lang w:eastAsia="zh-CN"/>
        </w:rPr>
      </w:pPr>
      <w:r>
        <w:rPr>
          <w:lang w:eastAsia="zh-CN"/>
        </w:rPr>
        <w:t>1)</w:t>
      </w:r>
      <w:r>
        <w:rPr>
          <w:lang w:eastAsia="zh-CN"/>
        </w:rPr>
        <w:t>方轧件在椭圆孔型中的展宽系数随方件尺寸延伸系数士和</w:t>
      </w:r>
      <w:r>
        <w:rPr>
          <w:lang w:eastAsia="zh-CN"/>
        </w:rPr>
        <w:t xml:space="preserve"> </w:t>
      </w:r>
      <w:r>
        <w:rPr>
          <w:lang w:eastAsia="zh-CN"/>
        </w:rPr>
        <w:t>辊径乃的变化可表示为</w:t>
      </w:r>
    </w:p>
    <w:p w:rsidR="00C67970" w:rsidRDefault="00BC4CE2" w:rsidP="006647C5">
      <w:pPr>
        <w:spacing w:before="120" w:after="120"/>
        <w:rPr>
          <w:lang w:eastAsia="zh-CN"/>
        </w:rPr>
      </w:pPr>
      <w:r>
        <w:rPr>
          <w:lang w:eastAsia="zh-CN"/>
        </w:rPr>
        <w:t>1 + (0.75 + 0.0046D)^</w:t>
      </w:r>
    </w:p>
    <w:p w:rsidR="00C67970" w:rsidRDefault="00BC4CE2" w:rsidP="006647C5">
      <w:pPr>
        <w:spacing w:before="120" w:after="120"/>
        <w:rPr>
          <w:lang w:eastAsia="zh-CN"/>
        </w:rPr>
      </w:pPr>
      <w:r>
        <w:rPr>
          <w:lang w:eastAsia="zh-CN"/>
        </w:rPr>
        <w:t>根据上式所做出的曲线，如图</w:t>
      </w:r>
      <w:r>
        <w:rPr>
          <w:lang w:eastAsia="zh-CN"/>
        </w:rPr>
        <w:t>8-31</w:t>
      </w:r>
      <w:r>
        <w:rPr>
          <w:lang w:eastAsia="zh-CN"/>
        </w:rPr>
        <w:t>所示</w:t>
      </w:r>
      <w:r>
        <w:rPr>
          <w:lang w:eastAsia="zh-CN"/>
        </w:rPr>
        <w:t>,</w:t>
      </w:r>
    </w:p>
    <w:p w:rsidR="00C67970" w:rsidRDefault="00BC4CE2" w:rsidP="006647C5">
      <w:pPr>
        <w:spacing w:before="120" w:after="120"/>
      </w:pPr>
      <w:r>
        <w:t>V~A+0.05A</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\\AppData\\Local\\Temp\\FineReader11\\media\\image214.png" \* MERGEFORMATINET </w:instrText>
      </w:r>
      <w:r>
        <w:fldChar w:fldCharType="separate"/>
      </w:r>
      <w:r w:rsidR="006647C5">
        <w:pict>
          <v:shape id="_x0000_i1238" type="#_x0000_t75" style="width:318.65pt;height:235.25pt">
            <v:imagedata r:id="rId433" r:href="rId434"/>
          </v:shape>
        </w:pict>
      </w:r>
      <w:r>
        <w:fldChar w:fldCharType="end"/>
      </w:r>
    </w:p>
    <w:p w:rsidR="00C67970" w:rsidRDefault="00BC4CE2" w:rsidP="006647C5">
      <w:pPr>
        <w:spacing w:before="120" w:after="120"/>
        <w:rPr>
          <w:lang w:eastAsia="zh-CN"/>
        </w:rPr>
      </w:pPr>
      <w:r>
        <w:rPr>
          <w:lang w:eastAsia="zh-CN"/>
        </w:rPr>
        <w:t>200 300 400 500 600 700 800</w:t>
      </w:r>
    </w:p>
    <w:p w:rsidR="00C67970" w:rsidRDefault="00BC4CE2" w:rsidP="006647C5">
      <w:pPr>
        <w:spacing w:before="120" w:after="120"/>
        <w:rPr>
          <w:lang w:eastAsia="zh-CN"/>
        </w:rPr>
      </w:pPr>
      <w:r>
        <w:rPr>
          <w:lang w:eastAsia="zh-CN"/>
        </w:rPr>
        <w:t>D,</w:t>
      </w:r>
      <w:r>
        <w:rPr>
          <w:lang w:eastAsia="zh-CN"/>
        </w:rPr>
        <w:t>亳米</w:t>
      </w:r>
    </w:p>
    <w:p w:rsidR="00C67970" w:rsidRDefault="00BC4CE2" w:rsidP="006647C5">
      <w:pPr>
        <w:spacing w:before="120" w:after="120"/>
        <w:rPr>
          <w:lang w:eastAsia="zh-CN"/>
        </w:rPr>
      </w:pPr>
      <w:r>
        <w:rPr>
          <w:lang w:eastAsia="zh-CN"/>
        </w:rPr>
        <w:t>厶</w:t>
      </w:r>
      <w:r>
        <w:rPr>
          <w:lang w:eastAsia="zh-CN"/>
        </w:rPr>
        <w:t>6</w:t>
      </w:r>
    </w:p>
    <w:p w:rsidR="00C67970" w:rsidRDefault="00BC4CE2" w:rsidP="006647C5">
      <w:pPr>
        <w:spacing w:before="120" w:after="120"/>
        <w:rPr>
          <w:lang w:eastAsia="zh-CN"/>
        </w:rPr>
      </w:pPr>
      <w:r>
        <w:rPr>
          <w:lang w:eastAsia="zh-CN"/>
        </w:rPr>
        <w:t>图</w:t>
      </w:r>
      <w:r>
        <w:rPr>
          <w:lang w:eastAsia="zh-CN"/>
        </w:rPr>
        <w:t>8-31</w:t>
      </w:r>
      <w:r>
        <w:rPr>
          <w:lang w:eastAsia="zh-CN"/>
        </w:rPr>
        <w:t>方轧件在椭圆孔型中的展宽系数</w:t>
      </w:r>
    </w:p>
    <w:p w:rsidR="00C67970" w:rsidRDefault="00BC4CE2" w:rsidP="006647C5">
      <w:pPr>
        <w:spacing w:before="120" w:after="120"/>
        <w:ind w:firstLine="360"/>
        <w:rPr>
          <w:lang w:eastAsia="zh-CN"/>
        </w:rPr>
      </w:pPr>
      <w:r>
        <w:rPr>
          <w:lang w:eastAsia="zh-CN"/>
        </w:rPr>
        <w:t>2)</w:t>
      </w:r>
      <w:r>
        <w:rPr>
          <w:lang w:eastAsia="zh-CN"/>
        </w:rPr>
        <w:t>椭圆件在方孔型中的展宽系数卢</w:t>
      </w:r>
      <w:r>
        <w:rPr>
          <w:lang w:eastAsia="zh-CN"/>
        </w:rPr>
        <w:t xml:space="preserve">“ = 1: </w:t>
      </w:r>
      <w:r>
        <w:rPr>
          <w:lang w:eastAsia="zh-CN"/>
        </w:rPr>
        <w:t>随后一方件边长</w:t>
      </w:r>
      <w:r>
        <w:rPr>
          <w:lang w:eastAsia="zh-CN"/>
        </w:rPr>
        <w:t>A</w:t>
      </w:r>
      <w:r>
        <w:rPr>
          <w:lang w:eastAsia="zh-CN"/>
        </w:rPr>
        <w:t>延伸系数</w:t>
      </w:r>
      <w:r>
        <w:rPr>
          <w:lang w:eastAsia="zh-CN"/>
        </w:rPr>
        <w:t>~</w:t>
      </w:r>
      <w:r>
        <w:rPr>
          <w:lang w:eastAsia="zh-CN"/>
        </w:rPr>
        <w:t>和</w:t>
      </w:r>
      <w:r>
        <w:rPr>
          <w:lang w:eastAsia="zh-CN"/>
        </w:rPr>
        <w:t xml:space="preserve"> </w:t>
      </w:r>
      <w:r>
        <w:rPr>
          <w:lang w:eastAsia="zh-CN"/>
        </w:rPr>
        <w:t>親径乃的变化可表示为：</w:t>
      </w:r>
    </w:p>
    <w:p w:rsidR="00C67970" w:rsidRDefault="00BC4CE2" w:rsidP="006647C5">
      <w:pPr>
        <w:spacing w:before="120" w:after="120"/>
        <w:rPr>
          <w:lang w:eastAsia="zh-CN"/>
        </w:rPr>
      </w:pPr>
      <w:r>
        <w:rPr>
          <w:lang w:eastAsia="zh-CN"/>
        </w:rPr>
        <w:t>131</w:t>
      </w:r>
    </w:p>
    <w:p w:rsidR="00C67970" w:rsidRDefault="00BC4CE2" w:rsidP="006647C5">
      <w:pPr>
        <w:spacing w:before="120" w:after="120"/>
        <w:rPr>
          <w:lang w:eastAsia="zh-CN"/>
        </w:rPr>
      </w:pPr>
      <w:r>
        <w:rPr>
          <w:vertAlign w:val="subscript"/>
          <w:lang w:eastAsia="zh-CN"/>
        </w:rPr>
        <w:t>Q</w:t>
      </w:r>
      <w:r>
        <w:rPr>
          <w:lang w:eastAsia="zh-CN"/>
        </w:rPr>
        <w:t xml:space="preserve"> 0&gt;0021)+0,5^/. ^/T + 0.03o</w:t>
      </w:r>
    </w:p>
    <w:p w:rsidR="00C67970" w:rsidRDefault="00BC4CE2" w:rsidP="006647C5">
      <w:pPr>
        <w:spacing w:before="120" w:after="120"/>
        <w:rPr>
          <w:lang w:eastAsia="zh-CN"/>
        </w:rPr>
      </w:pPr>
      <w:r>
        <w:rPr>
          <w:lang w:eastAsia="zh-CN"/>
        </w:rPr>
        <w:t>根据上式所做的曲线，如图</w:t>
      </w:r>
      <w:r>
        <w:rPr>
          <w:lang w:eastAsia="zh-CN"/>
        </w:rPr>
        <w:t>8-32</w:t>
      </w:r>
      <w:r>
        <w:rPr>
          <w:lang w:eastAsia="zh-CN"/>
        </w:rPr>
        <w:t>所示</w:t>
      </w:r>
      <w:r>
        <w:rPr>
          <w:lang w:eastAsia="zh-CN"/>
        </w:rPr>
        <w:t>,</w:t>
      </w:r>
    </w:p>
    <w:p w:rsidR="00C67970" w:rsidRDefault="00BC4CE2" w:rsidP="006647C5">
      <w:pPr>
        <w:spacing w:before="120" w:after="120"/>
      </w:pPr>
      <w:r>
        <w:t>供</w:t>
      </w:r>
      <w:r>
        <w:t>tw</w:t>
      </w:r>
      <w:r>
        <w:t>的</w:t>
      </w:r>
      <w:r>
        <w:t xml:space="preserve"> ^ —</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\\AppData\\Local\\Temp\\FineReader11\\media\\image215.png" \* MERGEFORMATINET </w:instrText>
      </w:r>
      <w:r>
        <w:fldChar w:fldCharType="separate"/>
      </w:r>
      <w:r w:rsidR="006647C5">
        <w:pict>
          <v:shape id="_x0000_i1239" type="#_x0000_t75" style="width:301.55pt;height:268.05pt">
            <v:imagedata r:id="rId435" r:href="rId436"/>
          </v:shape>
        </w:pict>
      </w:r>
      <w:r>
        <w:fldChar w:fldCharType="end"/>
      </w:r>
    </w:p>
    <w:p w:rsidR="00C67970" w:rsidRDefault="00BC4CE2" w:rsidP="006647C5">
      <w:pPr>
        <w:spacing w:before="120" w:after="120"/>
        <w:outlineLvl w:val="0"/>
        <w:rPr>
          <w:lang w:eastAsia="zh-CN"/>
        </w:rPr>
      </w:pPr>
      <w:r>
        <w:rPr>
          <w:lang w:eastAsia="zh-CN"/>
        </w:rPr>
        <w:t>A&amp;</w:t>
      </w:r>
    </w:p>
    <w:p w:rsidR="00C67970" w:rsidRDefault="00BC4CE2" w:rsidP="006647C5">
      <w:pPr>
        <w:spacing w:before="120" w:after="120"/>
        <w:outlineLvl w:val="0"/>
        <w:rPr>
          <w:lang w:eastAsia="zh-CN"/>
        </w:rPr>
      </w:pPr>
      <w:r>
        <w:rPr>
          <w:lang w:eastAsia="zh-CN"/>
        </w:rPr>
        <w:t>图</w:t>
      </w:r>
      <w:r>
        <w:rPr>
          <w:lang w:eastAsia="zh-CN"/>
        </w:rPr>
        <w:t>8-32</w:t>
      </w:r>
      <w:r>
        <w:rPr>
          <w:lang w:eastAsia="zh-CN"/>
        </w:rPr>
        <w:t>椭圆件在方孔型中的展宽系数疗</w:t>
      </w:r>
      <w:r>
        <w:rPr>
          <w:lang w:eastAsia="zh-CN"/>
        </w:rPr>
        <w:t>W =</w:t>
      </w:r>
      <w:r>
        <w:rPr>
          <w:lang w:eastAsia="zh-CN"/>
        </w:rPr>
        <w:t>瓦</w:t>
      </w:r>
    </w:p>
    <w:p w:rsidR="00C67970" w:rsidRDefault="00BC4CE2" w:rsidP="006647C5">
      <w:pPr>
        <w:tabs>
          <w:tab w:val="left" w:pos="371"/>
        </w:tabs>
        <w:spacing w:before="120" w:after="120"/>
        <w:rPr>
          <w:lang w:eastAsia="zh-CN"/>
        </w:rPr>
      </w:pPr>
      <w:r>
        <w:rPr>
          <w:lang w:eastAsia="zh-CN"/>
        </w:rPr>
        <w:t>2.</w:t>
      </w:r>
      <w:r>
        <w:rPr>
          <w:lang w:eastAsia="zh-CN"/>
        </w:rPr>
        <w:t>椭圆</w:t>
      </w:r>
      <w:r>
        <w:rPr>
          <w:lang w:eastAsia="zh-CN"/>
        </w:rPr>
        <w:t>-</w:t>
      </w:r>
      <w:r>
        <w:rPr>
          <w:lang w:eastAsia="zh-CN"/>
        </w:rPr>
        <w:t>方孔型系统的延伸系数</w:t>
      </w:r>
    </w:p>
    <w:p w:rsidR="00C67970" w:rsidRDefault="00BC4CE2" w:rsidP="006647C5">
      <w:pPr>
        <w:spacing w:before="120" w:after="120"/>
        <w:rPr>
          <w:lang w:eastAsia="zh-CN"/>
        </w:rPr>
      </w:pPr>
      <w:r>
        <w:rPr>
          <w:lang w:eastAsia="zh-CN"/>
        </w:rPr>
        <w:t>(1 )</w:t>
      </w:r>
      <w:r>
        <w:rPr>
          <w:lang w:eastAsia="zh-CN"/>
        </w:rPr>
        <w:t>方件在椭</w:t>
      </w:r>
      <w:r>
        <w:rPr>
          <w:lang w:eastAsia="zh-CN"/>
        </w:rPr>
        <w:t>®</w:t>
      </w:r>
      <w:r>
        <w:rPr>
          <w:lang w:eastAsia="zh-CN"/>
        </w:rPr>
        <w:t>孔型中的延伸系数</w:t>
      </w:r>
      <w:r>
        <w:rPr>
          <w:rFonts w:ascii="MS Mincho" w:eastAsia="MS Mincho" w:hAnsi="MS Mincho" w:cs="MS Mincho" w:hint="eastAsia"/>
          <w:lang w:eastAsia="zh-CN"/>
        </w:rPr>
        <w:t>〜</w:t>
      </w:r>
      <w:r>
        <w:rPr>
          <w:rFonts w:ascii="华文细黑" w:hAnsi="华文细黑" w:cs="华文细黑" w:hint="eastAsia"/>
          <w:lang w:eastAsia="zh-CN"/>
        </w:rPr>
        <w:t>：因为椭圆件的宽度</w:t>
      </w:r>
      <w:r>
        <w:rPr>
          <w:vertAlign w:val="superscript"/>
          <w:lang w:eastAsia="zh-CN"/>
        </w:rPr>
        <w:t>6 =0</w:t>
      </w:r>
      <w:r>
        <w:rPr>
          <w:lang w:eastAsia="zh-CN"/>
        </w:rPr>
        <w:t>*</w:t>
      </w:r>
      <w:r>
        <w:rPr>
          <w:vertAlign w:val="superscript"/>
          <w:lang w:eastAsia="zh-CN"/>
        </w:rPr>
        <w:t>74/z)</w:t>
      </w:r>
    </w:p>
    <w:p w:rsidR="00C67970" w:rsidRDefault="00BC4CE2" w:rsidP="006647C5">
      <w:pPr>
        <w:spacing w:before="120" w:after="120"/>
      </w:pPr>
      <w:r>
        <w:t>(1</w:t>
      </w:r>
      <w:r>
        <w:t>十</w:t>
      </w:r>
      <w:r>
        <w:t>DA — 0.7^“,</w:t>
      </w:r>
      <w:r>
        <w:t>由此得出</w:t>
      </w:r>
    </w:p>
    <w:p w:rsidR="00C67970" w:rsidRDefault="00BC4CE2" w:rsidP="006647C5">
      <w:pPr>
        <w:spacing w:before="120" w:after="120"/>
      </w:pPr>
      <w:r>
        <w:t>b (1 -f fipt)A~0^74</w:t>
      </w:r>
      <w:r>
        <w:t>：</w:t>
      </w:r>
      <w:r>
        <w:t>hfipt .</w:t>
      </w:r>
    </w:p>
    <w:p w:rsidR="00C67970" w:rsidRDefault="00BC4CE2" w:rsidP="006647C5">
      <w:pPr>
        <w:spacing w:before="120" w:after="120"/>
        <w:rPr>
          <w:lang w:eastAsia="zh-CN"/>
        </w:rPr>
      </w:pPr>
      <w:r>
        <w:rPr>
          <w:lang w:eastAsia="zh-CN"/>
        </w:rPr>
        <w:t xml:space="preserve">h </w:t>
      </w:r>
      <w:r>
        <w:rPr>
          <w:lang w:eastAsia="zh-CN"/>
        </w:rPr>
        <w:t>，</w:t>
      </w:r>
    </w:p>
    <w:p w:rsidR="00C67970" w:rsidRDefault="00BC4CE2" w:rsidP="006647C5">
      <w:pPr>
        <w:spacing w:before="120" w:after="120"/>
        <w:rPr>
          <w:lang w:eastAsia="zh-CN"/>
        </w:rPr>
      </w:pPr>
      <w:r>
        <w:rPr>
          <w:lang w:eastAsia="zh-CN"/>
        </w:rPr>
        <w:t>橢圆件的面积</w:t>
      </w:r>
      <w:r>
        <w:rPr>
          <w:lang w:eastAsia="zh-CN"/>
        </w:rPr>
        <w:t>F,</w:t>
      </w:r>
      <w:r>
        <w:rPr>
          <w:lang w:eastAsia="zh-CN"/>
        </w:rPr>
        <w:t>和方件的面积分别为</w:t>
      </w:r>
    </w:p>
    <w:p w:rsidR="00C67970" w:rsidRPr="00E13F16" w:rsidRDefault="00BC4CE2" w:rsidP="006647C5">
      <w:pPr>
        <w:spacing w:before="120" w:after="120"/>
      </w:pPr>
      <w:r>
        <w:t xml:space="preserve">T (1 </w:t>
      </w:r>
      <w:r>
        <w:t>十</w:t>
      </w:r>
      <w:r w:rsidRPr="00E13F16">
        <w:t xml:space="preserve"> </w:t>
      </w:r>
      <w:r>
        <w:t>0pt) A</w:t>
      </w:r>
    </w:p>
    <w:p w:rsidR="00C67970" w:rsidRPr="00E13F16" w:rsidRDefault="00BC4CE2" w:rsidP="006647C5">
      <w:pPr>
        <w:spacing w:before="120" w:after="120"/>
      </w:pPr>
      <w:r>
        <w:t>冬</w:t>
      </w:r>
      <w:r>
        <w:t>+ 0.74</w:t>
      </w:r>
      <w:r>
        <w:rPr>
          <w:rFonts w:ascii="MS Mincho" w:eastAsia="MS Mincho" w:hAnsi="MS Mincho" w:cs="MS Mincho" w:hint="eastAsia"/>
        </w:rPr>
        <w:t>〜</w:t>
      </w:r>
    </w:p>
    <w:p w:rsidR="00C67970" w:rsidRPr="00E13F16" w:rsidRDefault="00BC4CE2" w:rsidP="006647C5">
      <w:pPr>
        <w:tabs>
          <w:tab w:val="left" w:leader="hyphen" w:pos="5316"/>
        </w:tabs>
        <w:spacing w:before="120" w:after="120"/>
        <w:ind w:firstLine="360"/>
      </w:pPr>
      <w:r>
        <w:t xml:space="preserve">+ </w:t>
      </w:r>
      <w:r>
        <w:rPr>
          <w:vertAlign w:val="subscript"/>
        </w:rPr>
        <w:t>2</w:t>
      </w:r>
      <w:r>
        <w:t xml:space="preserve"> F</w:t>
      </w:r>
      <w:r>
        <w:rPr>
          <w:vertAlign w:val="subscript"/>
        </w:rPr>
        <w:t>t</w:t>
      </w:r>
      <w:r>
        <w:t xml:space="preserve"> -0.74^ = 0-74tt</w:t>
      </w:r>
      <w:r>
        <w:tab/>
        <w:t>\1 F^0.98^</w:t>
      </w:r>
    </w:p>
    <w:p w:rsidR="00C67970" w:rsidRDefault="00BC4CE2" w:rsidP="006647C5">
      <w:pPr>
        <w:spacing w:before="120" w:after="120"/>
        <w:ind w:firstLine="360"/>
        <w:rPr>
          <w:lang w:eastAsia="zh-CN"/>
        </w:rPr>
      </w:pPr>
      <w:r>
        <w:rPr>
          <w:lang w:eastAsia="zh-CN"/>
        </w:rPr>
        <w:t>十</w:t>
      </w:r>
      <w:r>
        <w:rPr>
          <w:lang w:eastAsia="zh-CN"/>
        </w:rPr>
        <w:t xml:space="preserve"> 0.74“</w:t>
      </w:r>
      <w:r>
        <w:rPr>
          <w:lang w:eastAsia="zh-CN"/>
        </w:rPr>
        <w:t>）</w:t>
      </w:r>
    </w:p>
    <w:p w:rsidR="00C67970" w:rsidRDefault="00BC4CE2" w:rsidP="006647C5">
      <w:pPr>
        <w:spacing w:before="120" w:after="120"/>
        <w:rPr>
          <w:lang w:eastAsia="zh-CN"/>
        </w:rPr>
      </w:pPr>
      <w:r>
        <w:rPr>
          <w:lang w:eastAsia="zh-CN"/>
        </w:rPr>
        <w:t>因而轧件在椭圆孔型中的延伸系数为</w:t>
      </w:r>
    </w:p>
    <w:p w:rsidR="00C67970" w:rsidRDefault="00BC4CE2" w:rsidP="006647C5">
      <w:pPr>
        <w:spacing w:before="120" w:after="120"/>
      </w:pPr>
      <w:r>
        <w:t>P 1.33(</w:t>
      </w:r>
      <w:r>
        <w:t>音</w:t>
      </w:r>
      <w:r>
        <w:t xml:space="preserve"> + 0.74</w:t>
      </w:r>
      <w:r>
        <w:rPr>
          <w:rFonts w:ascii="MS Mincho" w:eastAsia="MS Mincho" w:hAnsi="MS Mincho" w:cs="MS Mincho" w:hint="eastAsia"/>
        </w:rPr>
        <w:t>〜</w:t>
      </w:r>
      <w:r>
        <w:rPr>
          <w:rFonts w:ascii="华文细黑" w:hAnsi="华文细黑" w:cs="华文细黑" w:hint="eastAsia"/>
        </w:rPr>
        <w:t>）</w:t>
      </w:r>
    </w:p>
    <w:p w:rsidR="00C67970" w:rsidRDefault="00BC4CE2" w:rsidP="006647C5">
      <w:pPr>
        <w:spacing w:before="120" w:after="120"/>
      </w:pPr>
      <w:r>
        <w:t>Ft</w:t>
      </w:r>
    </w:p>
    <w:p w:rsidR="00C67970" w:rsidRDefault="00BC4CE2" w:rsidP="006647C5">
      <w:pPr>
        <w:spacing w:before="120" w:after="120"/>
      </w:pPr>
      <w:r>
        <w:t>b</w:t>
      </w:r>
    </w:p>
    <w:p w:rsidR="00C67970" w:rsidRDefault="00BC4CE2" w:rsidP="006647C5">
      <w:pPr>
        <w:spacing w:before="120" w:after="120"/>
      </w:pPr>
      <w:r>
        <w:t>(i</w:t>
      </w:r>
      <w:r>
        <w:t>十</w:t>
      </w:r>
      <w:r>
        <w:rPr>
          <w:rFonts w:ascii="MS Mincho" w:eastAsia="MS Mincho" w:hAnsi="MS Mincho" w:cs="MS Mincho" w:hint="eastAsia"/>
        </w:rPr>
        <w:t>〜</w:t>
      </w:r>
      <w:r>
        <w:rPr>
          <w:rFonts w:ascii="华文细黑" w:hAnsi="华文细黑" w:cs="华文细黑" w:hint="eastAsia"/>
        </w:rPr>
        <w:t>）</w:t>
      </w:r>
    </w:p>
    <w:p w:rsidR="00C67970" w:rsidRDefault="00BC4CE2" w:rsidP="006647C5">
      <w:pPr>
        <w:spacing w:before="120" w:after="120"/>
        <w:rPr>
          <w:lang w:eastAsia="zh-CN"/>
        </w:rPr>
      </w:pPr>
      <w:r>
        <w:rPr>
          <w:lang w:eastAsia="zh-CN"/>
        </w:rPr>
        <w:t>1S0</w:t>
      </w:r>
    </w:p>
    <w:p w:rsidR="00C67970" w:rsidRDefault="00BC4CE2" w:rsidP="006647C5">
      <w:pPr>
        <w:spacing w:before="120" w:after="120"/>
        <w:rPr>
          <w:lang w:eastAsia="zh-CN"/>
        </w:rPr>
      </w:pPr>
      <w:r>
        <w:rPr>
          <w:lang w:eastAsia="zh-CN"/>
        </w:rPr>
        <w:t>可见，川取决于</w:t>
      </w:r>
      <w:r>
        <w:rPr>
          <w:lang w:eastAsia="zh-CN"/>
        </w:rPr>
        <w:t>"I■</w:t>
      </w:r>
      <w:r>
        <w:rPr>
          <w:lang w:eastAsia="zh-CN"/>
        </w:rPr>
        <w:t>和</w:t>
      </w:r>
      <w:r>
        <w:rPr>
          <w:lang w:eastAsia="zh-CN"/>
        </w:rPr>
        <w:t>Am</w:t>
      </w:r>
      <w:r>
        <w:rPr>
          <w:lang w:eastAsia="zh-CN"/>
        </w:rPr>
        <w:t>当</w:t>
      </w:r>
      <w:r>
        <w:rPr>
          <w:lang w:eastAsia="zh-CN"/>
        </w:rPr>
        <w:t>= 5</w:t>
      </w:r>
      <w:r>
        <w:rPr>
          <w:rFonts w:ascii="MS Mincho" w:eastAsia="MS Mincho" w:hAnsi="MS Mincho" w:cs="MS Mincho" w:hint="eastAsia"/>
          <w:lang w:eastAsia="zh-CN"/>
        </w:rPr>
        <w:t>〜</w:t>
      </w:r>
      <w:r>
        <w:rPr>
          <w:lang w:eastAsia="zh-CN"/>
        </w:rPr>
        <w:t>3.5</w:t>
      </w:r>
      <w:r>
        <w:rPr>
          <w:lang w:eastAsia="zh-CN"/>
        </w:rPr>
        <w:t>和</w:t>
      </w:r>
      <w:r>
        <w:rPr>
          <w:lang w:eastAsia="zh-CN"/>
        </w:rPr>
        <w:t>A, = | = 0.5</w:t>
      </w:r>
      <w:r>
        <w:rPr>
          <w:rFonts w:ascii="MS Mincho" w:eastAsia="MS Mincho" w:hAnsi="MS Mincho" w:cs="MS Mincho" w:hint="eastAsia"/>
          <w:lang w:eastAsia="zh-CN"/>
        </w:rPr>
        <w:t>〜</w:t>
      </w:r>
      <w:r>
        <w:rPr>
          <w:lang w:eastAsia="zh-CN"/>
        </w:rPr>
        <w:t>1.0</w:t>
      </w:r>
      <w:r>
        <w:rPr>
          <w:lang w:eastAsia="zh-CN"/>
        </w:rPr>
        <w:t>时，计算出的</w:t>
      </w:r>
      <w:r>
        <w:rPr>
          <w:lang w:eastAsia="zh-CN"/>
        </w:rPr>
        <w:t>6</w:t>
      </w:r>
      <w:r>
        <w:rPr>
          <w:lang w:eastAsia="zh-CN"/>
        </w:rPr>
        <w:t>，如图</w:t>
      </w:r>
      <w:r>
        <w:rPr>
          <w:lang w:eastAsia="zh-CN"/>
        </w:rPr>
        <w:t xml:space="preserve"> 8-33</w:t>
      </w:r>
      <w:r>
        <w:rPr>
          <w:lang w:eastAsia="zh-CN"/>
        </w:rPr>
        <w:t>所示。由图</w:t>
      </w:r>
      <w:r>
        <w:rPr>
          <w:lang w:eastAsia="zh-CN"/>
        </w:rPr>
        <w:t>8-33</w:t>
      </w:r>
      <w:r>
        <w:rPr>
          <w:lang w:eastAsia="zh-CN"/>
        </w:rPr>
        <w:t>可见，对于在椭圆孔型中轧制大断面方件』</w:t>
      </w:r>
      <w:r>
        <w:rPr>
          <w:lang w:eastAsia="zh-CN"/>
        </w:rPr>
        <w:t>= 100</w:t>
      </w:r>
      <w:r>
        <w:rPr>
          <w:rFonts w:ascii="MS Mincho" w:eastAsia="MS Mincho" w:hAnsi="MS Mincho" w:cs="MS Mincho" w:hint="eastAsia"/>
          <w:lang w:eastAsia="zh-CN"/>
        </w:rPr>
        <w:t>〜</w:t>
      </w:r>
      <w:r>
        <w:rPr>
          <w:lang w:eastAsia="zh-CN"/>
        </w:rPr>
        <w:t>50</w:t>
      </w:r>
      <w:r>
        <w:rPr>
          <w:lang w:eastAsia="zh-CN"/>
        </w:rPr>
        <w:t>毫米，</w:t>
      </w:r>
      <w:r>
        <w:rPr>
          <w:lang w:eastAsia="zh-CN"/>
        </w:rPr>
        <w:t>H =</w:t>
      </w:r>
    </w:p>
    <w:p w:rsidR="00C67970" w:rsidRDefault="00BC4CE2" w:rsidP="006647C5">
      <w:pPr>
        <w:spacing w:before="120" w:after="120"/>
        <w:rPr>
          <w:lang w:eastAsia="zh-CN"/>
        </w:rPr>
      </w:pPr>
      <w:r>
        <w:rPr>
          <w:lang w:eastAsia="zh-CN"/>
        </w:rPr>
        <w:t>x</w:t>
      </w:r>
    </w:p>
    <w:p w:rsidR="00C67970" w:rsidRDefault="00BC4CE2" w:rsidP="006647C5">
      <w:pPr>
        <w:tabs>
          <w:tab w:val="left" w:pos="2831"/>
        </w:tabs>
        <w:spacing w:before="120" w:after="120"/>
        <w:rPr>
          <w:lang w:eastAsia="zh-CN"/>
        </w:rPr>
      </w:pPr>
      <w:r>
        <w:rPr>
          <w:lang w:eastAsia="zh-CN"/>
        </w:rPr>
        <w:t>0.5</w:t>
      </w:r>
      <w:r>
        <w:rPr>
          <w:rFonts w:ascii="MS Mincho" w:eastAsia="MS Mincho" w:hAnsi="MS Mincho" w:cs="MS Mincho" w:hint="eastAsia"/>
          <w:lang w:eastAsia="zh-CN"/>
        </w:rPr>
        <w:t>〜</w:t>
      </w:r>
      <w:r>
        <w:rPr>
          <w:lang w:eastAsia="zh-CN"/>
        </w:rPr>
        <w:t>0.6</w:t>
      </w:r>
      <w:r>
        <w:rPr>
          <w:lang w:eastAsia="zh-CN"/>
        </w:rPr>
        <w:t>时，若采用比值</w:t>
      </w:r>
      <w:r>
        <w:rPr>
          <w:lang w:eastAsia="zh-CN"/>
        </w:rPr>
        <w:t>+ = 2</w:t>
      </w:r>
      <w:r>
        <w:rPr>
          <w:lang w:eastAsia="zh-CN"/>
        </w:rPr>
        <w:t>，则</w:t>
      </w:r>
      <w:r>
        <w:rPr>
          <w:rFonts w:ascii="MS Mincho" w:eastAsia="MS Mincho" w:hAnsi="MS Mincho" w:cs="MS Mincho" w:hint="eastAsia"/>
          <w:lang w:eastAsia="zh-CN"/>
        </w:rPr>
        <w:t>〜</w:t>
      </w:r>
      <w:r>
        <w:rPr>
          <w:lang w:eastAsia="zh-CN"/>
        </w:rPr>
        <w:t>=1.65</w:t>
      </w:r>
      <w:r>
        <w:rPr>
          <w:rFonts w:ascii="MS Mincho" w:eastAsia="MS Mincho" w:hAnsi="MS Mincho" w:cs="MS Mincho" w:hint="eastAsia"/>
          <w:lang w:eastAsia="zh-CN"/>
        </w:rPr>
        <w:t>〜</w:t>
      </w:r>
      <w:r>
        <w:rPr>
          <w:lang w:eastAsia="zh-CN"/>
        </w:rPr>
        <w:t>1.55;</w:t>
      </w:r>
      <w:r>
        <w:rPr>
          <w:lang w:eastAsia="zh-CN"/>
        </w:rPr>
        <w:t>若要求得到大的延伸，则比值音应</w:t>
      </w:r>
    </w:p>
    <w:p w:rsidR="00C67970" w:rsidRDefault="00BC4CE2" w:rsidP="006647C5">
      <w:pPr>
        <w:spacing w:before="120" w:after="120"/>
        <w:rPr>
          <w:lang w:eastAsia="zh-CN"/>
        </w:rPr>
      </w:pPr>
      <w:r>
        <w:rPr>
          <w:lang w:eastAsia="zh-CN"/>
        </w:rPr>
        <w:t xml:space="preserve">, </w:t>
      </w:r>
      <w:r>
        <w:rPr>
          <w:lang w:eastAsia="zh-CN"/>
        </w:rPr>
        <w:t>、</w:t>
      </w:r>
      <w:r>
        <w:rPr>
          <w:lang w:eastAsia="zh-CN"/>
        </w:rPr>
        <w:t>' . .</w:t>
      </w:r>
    </w:p>
    <w:p w:rsidR="00C67970" w:rsidRDefault="00BC4CE2" w:rsidP="006647C5">
      <w:pPr>
        <w:spacing w:before="120" w:after="120"/>
        <w:rPr>
          <w:lang w:eastAsia="zh-CN"/>
        </w:rPr>
      </w:pPr>
      <w:r>
        <w:rPr>
          <w:lang w:eastAsia="zh-CN"/>
        </w:rPr>
        <w:t>大于</w:t>
      </w:r>
      <w:r>
        <w:rPr>
          <w:lang w:eastAsia="zh-CN"/>
        </w:rPr>
        <w:t>2</w:t>
      </w:r>
      <w:r>
        <w:rPr>
          <w:lang w:eastAsia="zh-CN"/>
        </w:rPr>
        <w:t>。对于中型的方件</w:t>
      </w:r>
      <w:r>
        <w:rPr>
          <w:lang w:eastAsia="zh-CN"/>
        </w:rPr>
        <w:t>4 = 50</w:t>
      </w:r>
      <w:r>
        <w:rPr>
          <w:rFonts w:ascii="MS Mincho" w:eastAsia="MS Mincho" w:hAnsi="MS Mincho" w:cs="MS Mincho" w:hint="eastAsia"/>
          <w:lang w:eastAsia="zh-CN"/>
        </w:rPr>
        <w:t>〜</w:t>
      </w:r>
      <w:r>
        <w:rPr>
          <w:lang w:eastAsia="zh-CN"/>
        </w:rPr>
        <w:t>20</w:t>
      </w:r>
      <w:r>
        <w:rPr>
          <w:lang w:eastAsia="zh-CN"/>
        </w:rPr>
        <w:t>毫米，当</w:t>
      </w:r>
      <w:r>
        <w:rPr>
          <w:lang w:eastAsia="zh-CN"/>
        </w:rPr>
        <w:t>^&gt;, = 0.6</w:t>
      </w:r>
      <w:r>
        <w:rPr>
          <w:rFonts w:ascii="MS Mincho" w:eastAsia="MS Mincho" w:hAnsi="MS Mincho" w:cs="MS Mincho" w:hint="eastAsia"/>
          <w:lang w:eastAsia="zh-CN"/>
        </w:rPr>
        <w:t>〜</w:t>
      </w:r>
      <w:r>
        <w:rPr>
          <w:lang w:eastAsia="zh-CN"/>
        </w:rPr>
        <w:t>0.8</w:t>
      </w:r>
      <w:r>
        <w:rPr>
          <w:lang w:eastAsia="zh-CN"/>
        </w:rPr>
        <w:t>时，比值音</w:t>
      </w:r>
      <w:r>
        <w:rPr>
          <w:lang w:eastAsia="zh-CN"/>
        </w:rPr>
        <w:t>=2</w:t>
      </w:r>
      <w:r>
        <w:rPr>
          <w:rFonts w:ascii="MS Mincho" w:eastAsia="MS Mincho" w:hAnsi="MS Mincho" w:cs="MS Mincho" w:hint="eastAsia"/>
          <w:lang w:eastAsia="zh-CN"/>
        </w:rPr>
        <w:t>〜</w:t>
      </w:r>
      <w:r>
        <w:rPr>
          <w:lang w:eastAsia="zh-CN"/>
        </w:rPr>
        <w:t>3</w:t>
      </w:r>
      <w:r>
        <w:rPr>
          <w:lang w:eastAsia="zh-CN"/>
        </w:rPr>
        <w:t>，</w:t>
      </w:r>
      <w:r>
        <w:rPr>
          <w:lang w:eastAsia="zh-CN"/>
        </w:rPr>
        <w:t xml:space="preserve"> </w:t>
      </w:r>
      <w:r>
        <w:rPr>
          <w:lang w:eastAsia="zh-CN"/>
        </w:rPr>
        <w:t>这时</w:t>
      </w:r>
      <w:r>
        <w:rPr>
          <w:lang w:eastAsia="zh-CN"/>
        </w:rPr>
        <w:t xml:space="preserve"> A =2</w:t>
      </w:r>
      <w:r>
        <w:rPr>
          <w:rFonts w:ascii="MS Mincho" w:eastAsia="MS Mincho" w:hAnsi="MS Mincho" w:cs="MS Mincho" w:hint="eastAsia"/>
          <w:lang w:eastAsia="zh-CN"/>
        </w:rPr>
        <w:t>〜</w:t>
      </w:r>
      <w:r>
        <w:rPr>
          <w:lang w:eastAsia="zh-CN"/>
        </w:rPr>
        <w:t>1.4;</w:t>
      </w:r>
      <w:r>
        <w:rPr>
          <w:lang w:eastAsia="zh-CN"/>
        </w:rPr>
        <w:t>若比值</w:t>
      </w:r>
      <w:r>
        <w:rPr>
          <w:lang w:eastAsia="zh-CN"/>
        </w:rPr>
        <w:t>|~2.5</w:t>
      </w:r>
      <w:r>
        <w:rPr>
          <w:lang w:eastAsia="zh-CN"/>
        </w:rPr>
        <w:t>，则</w:t>
      </w:r>
      <w:r>
        <w:rPr>
          <w:lang w:eastAsia="zh-CN"/>
        </w:rPr>
        <w:t>A =1.8</w:t>
      </w:r>
      <w:r>
        <w:rPr>
          <w:rFonts w:ascii="MS Mincho" w:eastAsia="MS Mincho" w:hAnsi="MS Mincho" w:cs="MS Mincho" w:hint="eastAsia"/>
          <w:lang w:eastAsia="zh-CN"/>
        </w:rPr>
        <w:t>〜</w:t>
      </w:r>
      <w:r>
        <w:rPr>
          <w:lang w:eastAsia="zh-CN"/>
        </w:rPr>
        <w:t>1.6</w:t>
      </w:r>
      <w:r>
        <w:rPr>
          <w:lang w:eastAsia="zh-CN"/>
        </w:rPr>
        <w:t>。对于小断面的方件</w:t>
      </w:r>
      <w:r>
        <w:rPr>
          <w:lang w:eastAsia="zh-CN"/>
        </w:rPr>
        <w:t>d = 20</w:t>
      </w:r>
      <w:r>
        <w:rPr>
          <w:rFonts w:ascii="MS Mincho" w:eastAsia="MS Mincho" w:hAnsi="MS Mincho" w:cs="MS Mincho" w:hint="eastAsia"/>
          <w:lang w:eastAsia="zh-CN"/>
        </w:rPr>
        <w:t>〜</w:t>
      </w:r>
      <w:r>
        <w:rPr>
          <w:lang w:eastAsia="zh-CN"/>
        </w:rPr>
        <w:t>7</w:t>
      </w:r>
      <w:r>
        <w:rPr>
          <w:lang w:eastAsia="zh-CN"/>
        </w:rPr>
        <w:t>毫米，</w:t>
      </w:r>
    </w:p>
    <w:p w:rsidR="00C67970" w:rsidRDefault="00BC4CE2" w:rsidP="006647C5">
      <w:pPr>
        <w:spacing w:before="120" w:after="120"/>
        <w:ind w:firstLine="360"/>
        <w:rPr>
          <w:lang w:eastAsia="zh-CN"/>
        </w:rPr>
      </w:pPr>
      <w:r>
        <w:rPr>
          <w:lang w:eastAsia="zh-CN"/>
        </w:rPr>
        <w:t>= 0.8</w:t>
      </w:r>
      <w:r>
        <w:rPr>
          <w:rFonts w:ascii="MS Mincho" w:eastAsia="MS Mincho" w:hAnsi="MS Mincho" w:cs="MS Mincho" w:hint="eastAsia"/>
          <w:lang w:eastAsia="zh-CN"/>
        </w:rPr>
        <w:t>〜</w:t>
      </w:r>
      <w:r>
        <w:rPr>
          <w:lang w:eastAsia="zh-CN"/>
        </w:rPr>
        <w:t xml:space="preserve">1,0 </w:t>
      </w:r>
      <w:r>
        <w:rPr>
          <w:lang w:eastAsia="zh-CN"/>
        </w:rPr>
        <w:t>时，若</w:t>
      </w:r>
      <w:r>
        <w:rPr>
          <w:rFonts w:ascii="MS Mincho" w:eastAsia="MS Mincho" w:hAnsi="MS Mincho" w:cs="MS Mincho" w:hint="eastAsia"/>
          <w:lang w:eastAsia="zh-CN"/>
        </w:rPr>
        <w:t>〜</w:t>
      </w:r>
      <w:r>
        <w:rPr>
          <w:lang w:eastAsia="zh-CN"/>
        </w:rPr>
        <w:t>2.5</w:t>
      </w:r>
      <w:r>
        <w:rPr>
          <w:rFonts w:ascii="MS Mincho" w:eastAsia="MS Mincho" w:hAnsi="MS Mincho" w:cs="MS Mincho" w:hint="eastAsia"/>
          <w:lang w:eastAsia="zh-CN"/>
        </w:rPr>
        <w:t>〜</w:t>
      </w:r>
      <w:r>
        <w:rPr>
          <w:lang w:eastAsia="zh-CN"/>
        </w:rPr>
        <w:t>3.0</w:t>
      </w:r>
      <w:r>
        <w:rPr>
          <w:lang w:eastAsia="zh-CN"/>
        </w:rPr>
        <w:t>，则</w:t>
      </w:r>
      <w:r>
        <w:rPr>
          <w:rFonts w:ascii="MS Mincho" w:eastAsia="MS Mincho" w:hAnsi="MS Mincho" w:cs="MS Mincho" w:hint="eastAsia"/>
          <w:lang w:eastAsia="zh-CN"/>
        </w:rPr>
        <w:t>〜</w:t>
      </w:r>
      <w:r>
        <w:rPr>
          <w:lang w:eastAsia="zh-CN"/>
        </w:rPr>
        <w:t>=1.4</w:t>
      </w:r>
      <w:r>
        <w:rPr>
          <w:rFonts w:ascii="MS Mincho" w:eastAsia="MS Mincho" w:hAnsi="MS Mincho" w:cs="MS Mincho" w:hint="eastAsia"/>
          <w:lang w:eastAsia="zh-CN"/>
        </w:rPr>
        <w:t>〜</w:t>
      </w:r>
      <w:r>
        <w:rPr>
          <w:lang w:eastAsia="zh-CN"/>
        </w:rPr>
        <w:t>1.7</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\\AppData\\Local\\Temp\\FineReader11\\media\\image216.png" \* MERGEFORMATINET </w:instrText>
      </w:r>
      <w:r>
        <w:fldChar w:fldCharType="separate"/>
      </w:r>
      <w:r w:rsidR="006647C5">
        <w:pict>
          <v:shape id="_x0000_i1240" type="#_x0000_t75" style="width:114.75pt;height:167.5pt">
            <v:imagedata r:id="rId437" r:href="rId43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\\AppData\\Local\\Temp\\FineReader11\\media\\image217.png" \* MERGEFORMATINET </w:instrText>
      </w:r>
      <w:r>
        <w:fldChar w:fldCharType="separate"/>
      </w:r>
      <w:r w:rsidR="006647C5">
        <w:pict>
          <v:shape id="_x0000_i1241" type="#_x0000_t75" style="width:185.35pt;height:88.4pt">
            <v:imagedata r:id="rId439" r:href="rId440"/>
          </v:shape>
        </w:pict>
      </w:r>
      <w:r>
        <w:fldChar w:fldCharType="end"/>
      </w:r>
    </w:p>
    <w:p w:rsidR="00C67970" w:rsidRDefault="00BC4CE2" w:rsidP="006647C5">
      <w:pPr>
        <w:tabs>
          <w:tab w:val="left" w:pos="1697"/>
        </w:tabs>
        <w:spacing w:before="120" w:after="120"/>
        <w:rPr>
          <w:lang w:eastAsia="zh-CN"/>
        </w:rPr>
      </w:pPr>
      <w:r>
        <w:rPr>
          <w:lang w:eastAsia="zh-CN"/>
        </w:rPr>
        <w:t>u</w:t>
      </w:r>
      <w:r>
        <w:rPr>
          <w:lang w:eastAsia="zh-CN"/>
        </w:rPr>
        <w:tab/>
      </w:r>
      <w:r>
        <w:rPr>
          <w:lang w:eastAsia="zh-CN"/>
        </w:rPr>
        <w:t>图</w:t>
      </w:r>
      <w:r>
        <w:rPr>
          <w:lang w:eastAsia="zh-CN"/>
        </w:rPr>
        <w:t>8t?4</w:t>
      </w:r>
      <w:r>
        <w:rPr>
          <w:lang w:eastAsia="zh-CN"/>
        </w:rPr>
        <w:t>在椭圆孔型中的仏与方件边长</w:t>
      </w:r>
      <w:r>
        <w:rPr>
          <w:lang w:eastAsia="zh-CN"/>
        </w:rPr>
        <w:t>3</w:t>
      </w:r>
      <w:r>
        <w:rPr>
          <w:lang w:eastAsia="zh-CN"/>
        </w:rPr>
        <w:t>的</w:t>
      </w:r>
    </w:p>
    <w:p w:rsidR="00C67970" w:rsidRDefault="00BC4CE2" w:rsidP="006647C5">
      <w:pPr>
        <w:tabs>
          <w:tab w:val="left" w:pos="6549"/>
        </w:tabs>
        <w:spacing w:before="120" w:after="120"/>
        <w:rPr>
          <w:lang w:eastAsia="zh-CN"/>
        </w:rPr>
      </w:pPr>
      <w:r>
        <w:rPr>
          <w:lang w:eastAsia="zh-CN"/>
        </w:rPr>
        <w:t>图</w:t>
      </w:r>
      <w:r>
        <w:rPr>
          <w:lang w:eastAsia="zh-CN"/>
        </w:rPr>
        <w:t>8-33</w:t>
      </w:r>
      <w:r>
        <w:rPr>
          <w:lang w:eastAsia="zh-CN"/>
        </w:rPr>
        <w:t>在椭圆孔型中轧制时</w:t>
      </w:r>
      <w:r>
        <w:rPr>
          <w:lang w:eastAsia="zh-CN"/>
        </w:rPr>
        <w:t>h</w:t>
      </w:r>
      <w:r>
        <w:rPr>
          <w:lang w:eastAsia="zh-CN"/>
        </w:rPr>
        <w:t>与一</w:t>
      </w:r>
      <w:r>
        <w:rPr>
          <w:lang w:eastAsia="zh-CN"/>
        </w:rPr>
        <w:t>h</w:t>
      </w:r>
      <w:r>
        <w:rPr>
          <w:lang w:eastAsia="zh-CN"/>
        </w:rPr>
        <w:t>和的关系</w:t>
      </w:r>
      <w:r>
        <w:rPr>
          <w:lang w:eastAsia="zh-CN"/>
        </w:rPr>
        <w:tab/>
      </w:r>
      <w:r>
        <w:rPr>
          <w:lang w:eastAsia="zh-CN"/>
        </w:rPr>
        <w:t>大致关系</w:t>
      </w:r>
    </w:p>
    <w:p w:rsidR="00C67970" w:rsidRDefault="00BC4CE2" w:rsidP="006647C5">
      <w:pPr>
        <w:spacing w:before="120" w:after="120"/>
        <w:rPr>
          <w:lang w:eastAsia="zh-CN"/>
        </w:rPr>
      </w:pPr>
      <w:r>
        <w:rPr>
          <w:lang w:eastAsia="zh-CN"/>
        </w:rPr>
        <w:t>这样，对于小方件</w:t>
      </w:r>
      <w:r>
        <w:rPr>
          <w:lang w:eastAsia="zh-CN"/>
        </w:rPr>
        <w:t>j&lt;20</w:t>
      </w:r>
      <w:r>
        <w:rPr>
          <w:lang w:eastAsia="zh-CN"/>
        </w:rPr>
        <w:t>毫米者，由于展宽系数大，延伸系数受到限制，并且方件愈</w:t>
      </w:r>
      <w:r>
        <w:rPr>
          <w:lang w:eastAsia="zh-CN"/>
        </w:rPr>
        <w:t xml:space="preserve"> </w:t>
      </w:r>
      <w:r>
        <w:rPr>
          <w:lang w:eastAsia="zh-CN"/>
        </w:rPr>
        <w:t>小，延伸系数也愈小。对于大方件边长</w:t>
      </w:r>
      <w:r>
        <w:rPr>
          <w:lang w:eastAsia="zh-CN"/>
        </w:rPr>
        <w:t>d = 100</w:t>
      </w:r>
      <w:r>
        <w:rPr>
          <w:rFonts w:ascii="MS Mincho" w:eastAsia="MS Mincho" w:hAnsi="MS Mincho" w:cs="MS Mincho" w:hint="eastAsia"/>
          <w:lang w:eastAsia="zh-CN"/>
        </w:rPr>
        <w:t>〜</w:t>
      </w:r>
      <w:r>
        <w:rPr>
          <w:lang w:eastAsia="zh-CN"/>
        </w:rPr>
        <w:t>50</w:t>
      </w:r>
      <w:r>
        <w:rPr>
          <w:lang w:eastAsia="zh-CN"/>
        </w:rPr>
        <w:t>毫米者，其延伸系数受咬入条件的限</w:t>
      </w:r>
    </w:p>
    <w:p w:rsidR="00C67970" w:rsidRDefault="00BC4CE2" w:rsidP="006647C5">
      <w:pPr>
        <w:spacing w:before="120" w:after="120"/>
        <w:rPr>
          <w:lang w:eastAsia="zh-CN"/>
        </w:rPr>
      </w:pPr>
      <w:r>
        <w:rPr>
          <w:lang w:eastAsia="zh-CN"/>
        </w:rPr>
        <w:t>制，因此建议不取比值</w:t>
      </w:r>
      <w:r>
        <w:rPr>
          <w:lang w:eastAsia="zh-CN"/>
        </w:rPr>
        <w:t>|&gt;2</w:t>
      </w:r>
      <w:r>
        <w:rPr>
          <w:lang w:eastAsia="zh-CN"/>
        </w:rPr>
        <w:t>。对于中型方件</w:t>
      </w:r>
      <w:r>
        <w:rPr>
          <w:lang w:eastAsia="zh-CN"/>
        </w:rPr>
        <w:t>3-50</w:t>
      </w:r>
      <w:r>
        <w:rPr>
          <w:rFonts w:ascii="MS Mincho" w:eastAsia="MS Mincho" w:hAnsi="MS Mincho" w:cs="MS Mincho" w:hint="eastAsia"/>
          <w:lang w:eastAsia="zh-CN"/>
        </w:rPr>
        <w:t>〜</w:t>
      </w:r>
      <w:r>
        <w:rPr>
          <w:lang w:eastAsia="zh-CN"/>
        </w:rPr>
        <w:t>20</w:t>
      </w:r>
      <w:r>
        <w:rPr>
          <w:lang w:eastAsia="zh-CN"/>
        </w:rPr>
        <w:t>毫米，用比值；</w:t>
      </w:r>
      <w:r>
        <w:rPr>
          <w:lang w:eastAsia="zh-CN"/>
        </w:rPr>
        <w:t>2.5</w:t>
      </w:r>
      <w:r>
        <w:rPr>
          <w:lang w:eastAsia="zh-CN"/>
        </w:rPr>
        <w:t>所得的延伸</w:t>
      </w:r>
    </w:p>
    <w:p w:rsidR="00C67970" w:rsidRDefault="00BC4CE2" w:rsidP="006647C5">
      <w:pPr>
        <w:spacing w:before="120" w:after="120"/>
        <w:rPr>
          <w:lang w:eastAsia="zh-CN"/>
        </w:rPr>
      </w:pPr>
      <w:r>
        <w:rPr>
          <w:lang w:eastAsia="zh-CN"/>
        </w:rPr>
        <w:t>系数</w:t>
      </w:r>
      <w:r>
        <w:rPr>
          <w:lang w:eastAsia="zh-CN"/>
        </w:rPr>
        <w:t>*</w:t>
      </w:r>
      <w:r>
        <w:rPr>
          <w:lang w:eastAsia="zh-CN"/>
        </w:rPr>
        <w:t>大。</w:t>
      </w:r>
    </w:p>
    <w:p w:rsidR="00C67970" w:rsidRDefault="00BC4CE2" w:rsidP="006647C5">
      <w:pPr>
        <w:spacing w:before="120" w:after="120"/>
        <w:ind w:firstLine="360"/>
        <w:rPr>
          <w:lang w:eastAsia="zh-CN"/>
        </w:rPr>
      </w:pPr>
      <w:r>
        <w:rPr>
          <w:lang w:eastAsia="zh-CN"/>
        </w:rPr>
        <w:t>在椭圆孔型中轧件的延伸系数</w:t>
      </w:r>
      <w:r>
        <w:rPr>
          <w:lang w:eastAsia="zh-CN"/>
        </w:rPr>
        <w:t>6</w:t>
      </w:r>
      <w:r>
        <w:rPr>
          <w:lang w:eastAsia="zh-CN"/>
        </w:rPr>
        <w:t>与方件边长」的大致关系，如图</w:t>
      </w:r>
      <w:r>
        <w:rPr>
          <w:lang w:eastAsia="zh-CN"/>
        </w:rPr>
        <w:t>8-34</w:t>
      </w:r>
      <w:r>
        <w:rPr>
          <w:lang w:eastAsia="zh-CN"/>
        </w:rPr>
        <w:t>所示，实际采用</w:t>
      </w:r>
      <w:r>
        <w:rPr>
          <w:lang w:eastAsia="zh-CN"/>
        </w:rPr>
        <w:t xml:space="preserve"> </w:t>
      </w:r>
      <w:r>
        <w:rPr>
          <w:lang w:eastAsia="zh-CN"/>
        </w:rPr>
        <w:t>的化可以与图中所示的曲线有较大的差别。</w:t>
      </w:r>
    </w:p>
    <w:p w:rsidR="00C67970" w:rsidRDefault="00BC4CE2" w:rsidP="006647C5">
      <w:pPr>
        <w:spacing w:before="120" w:after="120"/>
        <w:ind w:firstLine="360"/>
        <w:rPr>
          <w:lang w:eastAsia="zh-CN"/>
        </w:rPr>
      </w:pPr>
      <w:r>
        <w:rPr>
          <w:lang w:eastAsia="zh-CN"/>
        </w:rPr>
        <w:t>(2)</w:t>
      </w:r>
      <w:r>
        <w:rPr>
          <w:lang w:eastAsia="zh-CN"/>
        </w:rPr>
        <w:t>椭圆件在方孔型中的延伸系数七：为满足后一方孔型所需椭圆件或椭圆孔型</w:t>
      </w:r>
      <w:r>
        <w:rPr>
          <w:lang w:eastAsia="zh-CN"/>
        </w:rPr>
        <w:t xml:space="preserve"> </w:t>
      </w:r>
      <w:r>
        <w:rPr>
          <w:lang w:eastAsia="zh-CN"/>
        </w:rPr>
        <w:t>的髙度</w:t>
      </w:r>
    </w:p>
    <w:p w:rsidR="00C67970" w:rsidRDefault="00BC4CE2" w:rsidP="006647C5">
      <w:pPr>
        <w:spacing w:before="120" w:after="120"/>
      </w:pPr>
      <w:r>
        <w:t>A = 1.29G-</w:t>
      </w:r>
      <w:r>
        <w:rPr>
          <w:vertAlign w:val="subscript"/>
        </w:rPr>
        <w:t>y</w:t>
      </w:r>
      <w:r>
        <w:t>8</w:t>
      </w:r>
      <w:r>
        <w:rPr>
          <w:vertAlign w:val="subscript"/>
        </w:rPr>
        <w:t>p</w:t>
      </w:r>
      <w:r>
        <w:t>/(0.746-0.76a) = (1.29 + 0.76)S</w:t>
      </w:r>
      <w:r>
        <w:rPr>
          <w:vertAlign w:val="subscript"/>
        </w:rPr>
        <w:t>p/</w:t>
      </w:r>
      <w:r>
        <w:t>)G-0.74^/6</w:t>
      </w:r>
    </w:p>
    <w:p w:rsidR="00C67970" w:rsidRDefault="00BC4CE2" w:rsidP="006647C5">
      <w:pPr>
        <w:spacing w:before="120" w:after="120"/>
      </w:pPr>
      <w:r>
        <w:t>式中</w:t>
      </w:r>
      <w:r>
        <w:t>1.2</w:t>
      </w:r>
      <w:r>
        <w:t>扣</w:t>
      </w:r>
      <w:r>
        <w:t>——</w:t>
      </w:r>
      <w:r>
        <w:t>边长等于</w:t>
      </w:r>
      <w:r>
        <w:t>a</w:t>
      </w:r>
      <w:r>
        <w:t>的方件实际对角线长度；</w:t>
      </w:r>
    </w:p>
    <w:p w:rsidR="00C67970" w:rsidRDefault="00BC4CE2" w:rsidP="006647C5">
      <w:pPr>
        <w:tabs>
          <w:tab w:val="left" w:pos="1126"/>
        </w:tabs>
        <w:spacing w:before="120" w:after="120"/>
        <w:ind w:firstLine="360"/>
      </w:pPr>
      <w:r>
        <w:t>0.74b——</w:t>
      </w:r>
      <w:r>
        <w:t>椭圆件的平均髙度；</w:t>
      </w:r>
    </w:p>
    <w:p w:rsidR="00C67970" w:rsidRDefault="00BC4CE2" w:rsidP="006647C5">
      <w:pPr>
        <w:spacing w:before="120" w:after="120"/>
        <w:ind w:firstLine="360"/>
      </w:pPr>
      <w:r>
        <w:t>0.76a——</w:t>
      </w:r>
      <w:r>
        <w:t>边长等于</w:t>
      </w:r>
      <w:r>
        <w:t>a</w:t>
      </w:r>
      <w:r>
        <w:t>的方件平均高度；</w:t>
      </w:r>
    </w:p>
    <w:p w:rsidR="00C67970" w:rsidRDefault="00BC4CE2" w:rsidP="006647C5">
      <w:pPr>
        <w:spacing w:before="120" w:after="120"/>
      </w:pPr>
      <w:r>
        <w:t>133</w:t>
      </w:r>
    </w:p>
    <w:p w:rsidR="00C67970" w:rsidRDefault="00BC4CE2" w:rsidP="006647C5">
      <w:pPr>
        <w:spacing w:before="120" w:after="120"/>
      </w:pPr>
      <w:r>
        <w:t>1 29o—A</w:t>
      </w:r>
    </w:p>
    <w:p w:rsidR="00C67970" w:rsidRDefault="00BC4CE2" w:rsidP="006647C5">
      <w:pPr>
        <w:spacing w:before="120" w:after="120"/>
      </w:pPr>
      <w:r>
        <w:t>P</w:t>
      </w:r>
      <w:r>
        <w:rPr>
          <w:vertAlign w:val="subscript"/>
        </w:rPr>
        <w:t>Pf</w:t>
      </w:r>
      <w:r>
        <w:t>椭圆件在方孔型中的展宽系数，</w:t>
      </w:r>
      <w:r>
        <w:t xml:space="preserve">^p/ = </w:t>
      </w:r>
      <w:r>
        <w:rPr>
          <w:vertAlign w:val="subscript"/>
        </w:rPr>
        <w:t>Q</w:t>
      </w:r>
      <w:r>
        <w:t>^4^76a-</w:t>
      </w:r>
    </w:p>
    <w:p w:rsidR="00C67970" w:rsidRDefault="00BC4CE2" w:rsidP="006647C5">
      <w:pPr>
        <w:spacing w:before="120" w:after="120"/>
      </w:pPr>
      <w:r>
        <w:t>由上述关系得出</w:t>
      </w:r>
    </w:p>
    <w:p w:rsidR="00C67970" w:rsidRDefault="00BC4CE2" w:rsidP="006647C5">
      <w:pPr>
        <w:spacing w:before="120" w:after="120"/>
      </w:pPr>
      <w:r>
        <w:t>(1.29 + 0.76&gt;S</w:t>
      </w:r>
      <w:r>
        <w:rPr>
          <w:vertAlign w:val="subscript"/>
        </w:rPr>
        <w:t>A</w:t>
      </w:r>
      <w:r>
        <w:t>/)-|a</w:t>
      </w:r>
    </w:p>
    <w:p w:rsidR="00C67970" w:rsidRDefault="00BC4CE2" w:rsidP="006647C5">
      <w:pPr>
        <w:spacing w:before="120" w:after="120"/>
      </w:pPr>
      <w:r>
        <w:t>h — (1.29 + O.76^</w:t>
      </w:r>
      <w:r>
        <w:rPr>
          <w:vertAlign w:val="subscript"/>
        </w:rPr>
        <w:t>p/</w:t>
      </w:r>
      <w:r>
        <w:t>)g-O.740</w:t>
      </w:r>
      <w:r>
        <w:rPr>
          <w:vertAlign w:val="subscript"/>
        </w:rPr>
        <w:t>p/</w:t>
      </w:r>
      <w:r>
        <w:t>&amp;</w:t>
      </w:r>
    </w:p>
    <w:p w:rsidR="00C67970" w:rsidRDefault="00BC4CE2" w:rsidP="006647C5">
      <w:pPr>
        <w:spacing w:before="120" w:after="120"/>
      </w:pPr>
      <w:r>
        <w:t xml:space="preserve">1 + 0.74 </w:t>
      </w:r>
      <w:r>
        <w:t>音</w:t>
      </w:r>
      <w:r>
        <w:t>^&gt;/</w:t>
      </w:r>
    </w:p>
    <w:p w:rsidR="00C67970" w:rsidRDefault="00BC4CE2" w:rsidP="006647C5">
      <w:pPr>
        <w:spacing w:before="120" w:after="120"/>
        <w:rPr>
          <w:lang w:eastAsia="zh-CN"/>
        </w:rPr>
      </w:pPr>
      <w:r>
        <w:rPr>
          <w:vertAlign w:val="subscript"/>
          <w:lang w:eastAsia="zh-CN"/>
        </w:rPr>
        <w:t>h</w:t>
      </w:r>
      <w:r>
        <w:rPr>
          <w:lang w:eastAsia="zh-CN"/>
        </w:rPr>
        <w:t xml:space="preserve"> — b — (1.29 + 0.76/g</w:t>
      </w:r>
      <w:r>
        <w:rPr>
          <w:vertAlign w:val="subscript"/>
          <w:lang w:eastAsia="zh-CN"/>
        </w:rPr>
        <w:t>p/</w:t>
      </w:r>
      <w:r>
        <w:rPr>
          <w:lang w:eastAsia="zh-CN"/>
        </w:rPr>
        <w:t>)Q</w:t>
      </w:r>
    </w:p>
    <w:p w:rsidR="00C67970" w:rsidRDefault="00BC4CE2" w:rsidP="006647C5">
      <w:pPr>
        <w:spacing w:before="120" w:after="120"/>
        <w:rPr>
          <w:lang w:eastAsia="zh-CN"/>
        </w:rPr>
      </w:pPr>
      <w:r>
        <w:rPr>
          <w:lang w:eastAsia="zh-CN"/>
        </w:rPr>
        <w:t>1 + 0.74</w:t>
      </w:r>
      <w:r>
        <w:rPr>
          <w:lang w:eastAsia="zh-CN"/>
        </w:rPr>
        <w:t>音</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椭圆件的面积和方件的面积分别为</w:t>
      </w:r>
    </w:p>
    <w:p w:rsidR="00C67970" w:rsidRPr="00E13F16" w:rsidRDefault="00BC4CE2" w:rsidP="006647C5">
      <w:pPr>
        <w:spacing w:before="120" w:after="120"/>
      </w:pPr>
      <w:r>
        <w:t>F</w:t>
      </w:r>
      <w:r>
        <w:rPr>
          <w:vertAlign w:val="subscript"/>
        </w:rPr>
        <w:t>t</w:t>
      </w:r>
      <w:r>
        <w:t xml:space="preserve"> =0.74bh = -</w:t>
      </w:r>
    </w:p>
    <w:p w:rsidR="00C67970" w:rsidRPr="00E13F16" w:rsidRDefault="00BC4CE2" w:rsidP="006647C5">
      <w:pPr>
        <w:spacing w:before="120" w:after="120"/>
      </w:pPr>
      <w:r>
        <w:t xml:space="preserve">0-74(1.29 + 0.76~) </w:t>
      </w:r>
      <w:r>
        <w:rPr>
          <w:vertAlign w:val="superscript"/>
        </w:rPr>
        <w:t>2</w:t>
      </w:r>
      <w:r>
        <w:t>音</w:t>
      </w:r>
      <w:r>
        <w:t>d</w:t>
      </w:r>
    </w:p>
    <w:p w:rsidR="00C67970" w:rsidRPr="00E13F16" w:rsidRDefault="00BC4CE2" w:rsidP="006647C5">
      <w:pPr>
        <w:spacing w:before="120" w:after="120"/>
      </w:pPr>
      <w:r>
        <w:t>F/^0.98a</w:t>
      </w:r>
      <w:r>
        <w:rPr>
          <w:vertAlign w:val="superscript"/>
        </w:rPr>
        <w:t>2</w:t>
      </w:r>
    </w:p>
    <w:p w:rsidR="00C67970" w:rsidRPr="00E13F16" w:rsidRDefault="00BC4CE2" w:rsidP="006647C5">
      <w:pPr>
        <w:spacing w:before="120" w:after="120"/>
      </w:pPr>
      <w:r w:rsidRPr="00E13F16">
        <w:t>(1</w:t>
      </w:r>
      <w:r>
        <w:t>十</w:t>
      </w:r>
      <w:r w:rsidRPr="00E13F16">
        <w:t>0.74</w:t>
      </w:r>
      <w:r>
        <w:t>音</w:t>
      </w:r>
      <w:r>
        <w:rPr>
          <w:rFonts w:ascii="MS Mincho" w:eastAsia="MS Mincho" w:hAnsi="MS Mincho" w:cs="MS Mincho" w:hint="eastAsia"/>
        </w:rPr>
        <w:t>〜</w:t>
      </w:r>
      <w:r w:rsidRPr="00E13F16">
        <w:t>)</w:t>
      </w:r>
      <w:r w:rsidRPr="00E13F16">
        <w:rPr>
          <w:vertAlign w:val="superscript"/>
        </w:rPr>
        <w:t>2</w:t>
      </w:r>
    </w:p>
    <w:p w:rsidR="00C67970" w:rsidRDefault="00BC4CE2" w:rsidP="006647C5">
      <w:pPr>
        <w:spacing w:before="120" w:after="120"/>
        <w:rPr>
          <w:lang w:eastAsia="zh-CN"/>
        </w:rPr>
      </w:pPr>
      <w:r>
        <w:rPr>
          <w:lang w:eastAsia="zh-CN"/>
        </w:rPr>
        <w:t>因而椭圆件在方孔型中的延伸系数</w:t>
      </w:r>
      <w:r>
        <w:rPr>
          <w:lang w:eastAsia="zh-CN"/>
        </w:rPr>
        <w:t>^</w:t>
      </w:r>
      <w:r>
        <w:rPr>
          <w:lang w:eastAsia="zh-CN"/>
        </w:rPr>
        <w:t>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\\AppData\\Local\\Temp\\FineReader11\\media\\image218.png" \* MERGEFORMATINET </w:instrText>
      </w:r>
      <w:r>
        <w:fldChar w:fldCharType="separate"/>
      </w:r>
      <w:r w:rsidR="006647C5">
        <w:pict>
          <v:shape id="_x0000_i1242" type="#_x0000_t75" style="width:47.05pt;height:22.1pt">
            <v:imagedata r:id="rId441" r:href="rId442"/>
          </v:shape>
        </w:pict>
      </w:r>
      <w:r>
        <w:fldChar w:fldCharType="end"/>
      </w:r>
    </w:p>
    <w:p w:rsidR="00C67970" w:rsidRDefault="00BC4CE2" w:rsidP="006647C5">
      <w:pPr>
        <w:spacing w:before="120" w:after="120"/>
        <w:rPr>
          <w:lang w:eastAsia="zh-CN"/>
        </w:rPr>
      </w:pPr>
      <w:r>
        <w:rPr>
          <w:lang w:eastAsia="zh-CN"/>
        </w:rPr>
        <w:t>0_755</w:t>
      </w:r>
      <w:r>
        <w:rPr>
          <w:lang w:eastAsia="zh-CN"/>
        </w:rPr>
        <w:t>音</w:t>
      </w:r>
      <w:r>
        <w:rPr>
          <w:lang w:eastAsia="zh-CN"/>
        </w:rPr>
        <w:t>(1.29 + 0.76</w:t>
      </w:r>
      <w:r>
        <w:rPr>
          <w:rFonts w:ascii="MS Mincho" w:eastAsia="MS Mincho" w:hAnsi="MS Mincho" w:cs="MS Mincho" w:hint="eastAsia"/>
          <w:lang w:eastAsia="zh-CN"/>
        </w:rPr>
        <w:t>〜</w:t>
      </w:r>
      <w:r>
        <w:rPr>
          <w:lang w:eastAsia="zh-CN"/>
        </w:rPr>
        <w:t>)</w:t>
      </w:r>
    </w:p>
    <w:p w:rsidR="00C67970" w:rsidRDefault="00BC4CE2" w:rsidP="006647C5">
      <w:pPr>
        <w:spacing w:before="120" w:after="120"/>
        <w:rPr>
          <w:lang w:eastAsia="zh-CN"/>
        </w:rPr>
      </w:pPr>
      <w:r>
        <w:rPr>
          <w:lang w:eastAsia="zh-CN"/>
        </w:rPr>
        <w:t>(1 + 0.74</w:t>
      </w:r>
      <w:r>
        <w:rPr>
          <w:lang w:eastAsia="zh-CN"/>
        </w:rPr>
        <w:t>音</w:t>
      </w:r>
      <w:r>
        <w:rPr>
          <w:lang w:eastAsia="zh-CN"/>
        </w:rPr>
        <w:t>~)</w:t>
      </w:r>
      <w:r>
        <w:rPr>
          <w:vertAlign w:val="superscript"/>
          <w:lang w:eastAsia="zh-CN"/>
        </w:rPr>
        <w:t>2</w:t>
      </w:r>
      <w:r>
        <w:rPr>
          <w:lang w:eastAsia="zh-CN"/>
        </w:rPr>
        <w:t xml:space="preserve"> </w:t>
      </w:r>
      <w:r>
        <w:rPr>
          <w:lang w:eastAsia="zh-CN"/>
        </w:rPr>
        <w:t>、</w:t>
      </w:r>
    </w:p>
    <w:p w:rsidR="00C67970" w:rsidRDefault="00BC4CE2" w:rsidP="006647C5">
      <w:pPr>
        <w:spacing w:before="120" w:after="120"/>
        <w:rPr>
          <w:lang w:eastAsia="zh-CN"/>
        </w:rPr>
      </w:pPr>
      <w:r>
        <w:rPr>
          <w:lang w:eastAsia="zh-CN"/>
        </w:rPr>
        <w:t>可见，椭圆件在方孔型中的延伸系数</w:t>
      </w:r>
      <w:r>
        <w:rPr>
          <w:lang w:eastAsia="zh-CN"/>
        </w:rPr>
        <w:t>6</w:t>
      </w:r>
      <w:r>
        <w:rPr>
          <w:lang w:eastAsia="zh-CN"/>
        </w:rPr>
        <w:t>取决于椭圆的宽高比</w:t>
      </w:r>
      <w:r>
        <w:rPr>
          <w:lang w:eastAsia="zh-CN"/>
        </w:rPr>
        <w:t>j</w:t>
      </w:r>
      <w:r>
        <w:rPr>
          <w:lang w:eastAsia="zh-CN"/>
        </w:rPr>
        <w:t>和在方孔型中的展宽系数</w:t>
      </w:r>
    </w:p>
    <w:p w:rsidR="00C67970" w:rsidRDefault="00BC4CE2" w:rsidP="006647C5">
      <w:pPr>
        <w:spacing w:before="120" w:after="120"/>
        <w:rPr>
          <w:lang w:eastAsia="zh-CN"/>
        </w:rPr>
      </w:pPr>
      <w:r>
        <w:rPr>
          <w:lang w:eastAsia="zh-CN"/>
        </w:rPr>
        <w:t>fi</w:t>
      </w:r>
      <w:r>
        <w:rPr>
          <w:vertAlign w:val="subscript"/>
          <w:lang w:eastAsia="zh-CN"/>
        </w:rPr>
        <w:t>Pf9</w:t>
      </w:r>
      <w:r>
        <w:rPr>
          <w:lang w:eastAsia="zh-CN"/>
        </w:rPr>
        <w:t>其数值关系，如表</w:t>
      </w:r>
      <w:r>
        <w:rPr>
          <w:lang w:eastAsia="zh-CN"/>
        </w:rPr>
        <w:t>8-7</w:t>
      </w:r>
      <w:r>
        <w:rPr>
          <w:lang w:eastAsia="zh-CN"/>
        </w:rPr>
        <w:t>所示。</w:t>
      </w:r>
    </w:p>
    <w:p w:rsidR="00C67970" w:rsidRDefault="00BC4CE2" w:rsidP="006647C5">
      <w:pPr>
        <w:spacing w:before="120" w:after="120"/>
        <w:rPr>
          <w:lang w:eastAsia="zh-CN"/>
        </w:rPr>
      </w:pPr>
      <w:r>
        <w:rPr>
          <w:lang w:eastAsia="zh-CN"/>
        </w:rPr>
        <w:t>对比表</w:t>
      </w:r>
      <w:r>
        <w:rPr>
          <w:lang w:eastAsia="zh-CN"/>
        </w:rPr>
        <w:t>8-7</w:t>
      </w:r>
      <w:r>
        <w:rPr>
          <w:lang w:eastAsia="zh-CN"/>
        </w:rPr>
        <w:t>和图</w:t>
      </w:r>
      <w:r>
        <w:rPr>
          <w:lang w:eastAsia="zh-CN"/>
        </w:rPr>
        <w:t>8-33</w:t>
      </w:r>
      <w:r>
        <w:rPr>
          <w:lang w:eastAsia="zh-CN"/>
        </w:rPr>
        <w:t>的数据可见，椭圆件在方孔型中的延伸系数</w:t>
      </w:r>
      <w:r>
        <w:rPr>
          <w:lang w:eastAsia="zh-CN"/>
        </w:rPr>
        <w:t>^</w:t>
      </w:r>
      <w:r>
        <w:rPr>
          <w:lang w:eastAsia="zh-CN"/>
        </w:rPr>
        <w:t>比方件在椭圆孔型</w:t>
      </w:r>
    </w:p>
    <w:p w:rsidR="00C67970" w:rsidRDefault="00BC4CE2" w:rsidP="006647C5">
      <w:pPr>
        <w:spacing w:before="120" w:after="120"/>
        <w:rPr>
          <w:lang w:eastAsia="zh-CN"/>
        </w:rPr>
      </w:pPr>
      <w:r>
        <w:rPr>
          <w:lang w:eastAsia="zh-CN"/>
        </w:rPr>
        <w:t>中的延伸系数</w:t>
      </w:r>
      <w:r>
        <w:rPr>
          <w:rFonts w:ascii="MS Mincho" w:eastAsia="MS Mincho" w:hAnsi="MS Mincho" w:cs="MS Mincho" w:hint="eastAsia"/>
          <w:lang w:eastAsia="zh-CN"/>
        </w:rPr>
        <w:t>〜</w:t>
      </w:r>
      <w:r>
        <w:rPr>
          <w:rFonts w:ascii="华文细黑" w:hAnsi="华文细黑" w:cs="华文细黑" w:hint="eastAsia"/>
          <w:lang w:eastAsia="zh-CN"/>
        </w:rPr>
        <w:t>小得多。如当比值</w:t>
      </w:r>
      <w:r>
        <w:rPr>
          <w:rFonts w:ascii="MS Mincho" w:eastAsia="MS Mincho" w:hAnsi="MS Mincho" w:cs="MS Mincho" w:hint="eastAsia"/>
          <w:lang w:eastAsia="zh-CN"/>
        </w:rPr>
        <w:t>〜</w:t>
      </w:r>
      <w:r>
        <w:rPr>
          <w:lang w:eastAsia="zh-CN"/>
        </w:rPr>
        <w:t>*3</w:t>
      </w:r>
      <w:r>
        <w:rPr>
          <w:lang w:eastAsia="zh-CN"/>
        </w:rPr>
        <w:t>时</w:t>
      </w:r>
      <w:r>
        <w:rPr>
          <w:lang w:eastAsia="zh-CN"/>
        </w:rPr>
        <w:t>A-2.24</w:t>
      </w:r>
      <w:r>
        <w:rPr>
          <w:rFonts w:ascii="MS Mincho" w:eastAsia="MS Mincho" w:hAnsi="MS Mincho" w:cs="MS Mincho" w:hint="eastAsia"/>
          <w:lang w:eastAsia="zh-CN"/>
        </w:rPr>
        <w:t>〜</w:t>
      </w:r>
      <w:r>
        <w:rPr>
          <w:lang w:eastAsia="zh-CN"/>
        </w:rPr>
        <w:t>1.25,</w:t>
      </w:r>
      <w:r>
        <w:rPr>
          <w:lang w:eastAsia="zh-CN"/>
        </w:rPr>
        <w:t>而</w:t>
      </w:r>
      <w:r>
        <w:rPr>
          <w:lang w:eastAsia="zh-CN"/>
        </w:rPr>
        <w:t>~ =1.61</w:t>
      </w:r>
      <w:r>
        <w:rPr>
          <w:rFonts w:ascii="MS Mincho" w:eastAsia="MS Mincho" w:hAnsi="MS Mincho" w:cs="MS Mincho" w:hint="eastAsia"/>
          <w:lang w:eastAsia="zh-CN"/>
        </w:rPr>
        <w:t>〜</w:t>
      </w:r>
      <w:r>
        <w:rPr>
          <w:lang w:eastAsia="zh-CN"/>
        </w:rPr>
        <w:t>1.15</w:t>
      </w:r>
      <w:r>
        <w:rPr>
          <w:lang w:eastAsia="zh-CN"/>
        </w:rPr>
        <w:t>。但</w:t>
      </w:r>
      <w:r>
        <w:rPr>
          <w:lang w:eastAsia="zh-CN"/>
        </w:rPr>
        <w:t xml:space="preserve"> </w:t>
      </w:r>
      <w:r>
        <w:rPr>
          <w:lang w:eastAsia="zh-CN"/>
        </w:rPr>
        <w:t>是当比值</w:t>
      </w:r>
      <w:r>
        <w:rPr>
          <w:lang w:eastAsia="zh-CN"/>
        </w:rPr>
        <w:t>1 = 1.5</w:t>
      </w:r>
      <w:r>
        <w:rPr>
          <w:lang w:eastAsia="zh-CN"/>
        </w:rPr>
        <w:t>时，则</w:t>
      </w:r>
      <w:r>
        <w:rPr>
          <w:lang w:eastAsia="zh-CN"/>
        </w:rPr>
        <w:t>A</w:t>
      </w:r>
      <w:r>
        <w:rPr>
          <w:lang w:eastAsia="zh-CN"/>
        </w:rPr>
        <w:t>師</w:t>
      </w:r>
      <w:r>
        <w:rPr>
          <w:vertAlign w:val="subscript"/>
          <w:lang w:eastAsia="zh-CN"/>
        </w:rPr>
        <w:t>f</w:t>
      </w:r>
      <w:r>
        <w:rPr>
          <w:lang w:eastAsia="zh-CN"/>
        </w:rPr>
        <w:t>。</w:t>
      </w:r>
    </w:p>
    <w:p w:rsidR="00C67970" w:rsidRDefault="00BC4CE2" w:rsidP="006647C5">
      <w:pPr>
        <w:spacing w:before="120" w:after="120"/>
        <w:rPr>
          <w:lang w:eastAsia="zh-CN"/>
        </w:rPr>
      </w:pPr>
      <w:r>
        <w:rPr>
          <w:lang w:eastAsia="zh-CN"/>
        </w:rPr>
        <w:t>由表</w:t>
      </w:r>
      <w:r>
        <w:rPr>
          <w:lang w:eastAsia="zh-CN"/>
        </w:rPr>
        <w:t>8-7</w:t>
      </w:r>
      <w:r>
        <w:rPr>
          <w:lang w:eastAsia="zh-CN"/>
        </w:rPr>
        <w:t>的数据可见，</w:t>
      </w:r>
      <w:r>
        <w:rPr>
          <w:lang w:eastAsia="zh-CN"/>
        </w:rPr>
        <w:t>/V</w:t>
      </w:r>
      <w:r>
        <w:rPr>
          <w:lang w:eastAsia="zh-CN"/>
        </w:rPr>
        <w:t>随</w:t>
      </w:r>
      <w:r>
        <w:rPr>
          <w:lang w:eastAsia="zh-CN"/>
        </w:rPr>
        <w:t>;</w:t>
      </w:r>
      <w:r>
        <w:rPr>
          <w:lang w:eastAsia="zh-CN"/>
        </w:rPr>
        <w:t>的增加而急剧下降，当比值</w:t>
      </w:r>
      <w:r>
        <w:rPr>
          <w:lang w:eastAsia="zh-CN"/>
        </w:rPr>
        <w:t>| = 2</w:t>
      </w:r>
      <w:r>
        <w:rPr>
          <w:rFonts w:ascii="MS Mincho" w:eastAsia="MS Mincho" w:hAnsi="MS Mincho" w:cs="MS Mincho" w:hint="eastAsia"/>
          <w:lang w:eastAsia="zh-CN"/>
        </w:rPr>
        <w:t>〜</w:t>
      </w:r>
      <w:r>
        <w:rPr>
          <w:lang w:eastAsia="zh-CN"/>
        </w:rPr>
        <w:t>3</w:t>
      </w:r>
      <w:r>
        <w:rPr>
          <w:lang w:eastAsia="zh-CN"/>
        </w:rPr>
        <w:t>时，士较大。</w:t>
      </w:r>
    </w:p>
    <w:p w:rsidR="00C67970" w:rsidRDefault="00BC4CE2" w:rsidP="006647C5">
      <w:pPr>
        <w:spacing w:before="120" w:after="120"/>
        <w:rPr>
          <w:lang w:eastAsia="zh-CN"/>
        </w:rPr>
      </w:pPr>
      <w:r>
        <w:rPr>
          <w:lang w:eastAsia="zh-CN"/>
        </w:rPr>
        <w:t>3.</w:t>
      </w:r>
      <w:r>
        <w:rPr>
          <w:lang w:eastAsia="zh-CN"/>
        </w:rPr>
        <w:t>延伸系数的比值在两个相邻方之间的椭圆孔型和方孔型中的延伸系数的比值</w:t>
      </w:r>
    </w:p>
    <w:p w:rsidR="00C67970" w:rsidRDefault="00BC4CE2" w:rsidP="006647C5">
      <w:pPr>
        <w:spacing w:before="120" w:after="120"/>
        <w:rPr>
          <w:lang w:eastAsia="zh-CN"/>
        </w:rPr>
      </w:pPr>
      <w:r>
        <w:rPr>
          <w:lang w:eastAsia="zh-CN"/>
        </w:rPr>
        <w:t>因而</w:t>
      </w:r>
      <w:r>
        <w:rPr>
          <w:lang w:eastAsia="zh-CN"/>
        </w:rPr>
        <w:t>+ 1)</w:t>
      </w:r>
      <w:r>
        <w:rPr>
          <w:lang w:eastAsia="zh-CN"/>
        </w:rPr>
        <w:t>。计算表明，</w:t>
      </w:r>
      <w:r>
        <w:rPr>
          <w:lang w:eastAsia="zh-CN"/>
        </w:rPr>
        <w:t>e=0.3</w:t>
      </w:r>
      <w:r>
        <w:rPr>
          <w:rFonts w:ascii="MS Mincho" w:eastAsia="MS Mincho" w:hAnsi="MS Mincho" w:cs="MS Mincho" w:hint="eastAsia"/>
          <w:lang w:eastAsia="zh-CN"/>
        </w:rPr>
        <w:t>〜</w:t>
      </w:r>
      <w:r>
        <w:rPr>
          <w:lang w:eastAsia="zh-CN"/>
        </w:rPr>
        <w:t>0.9</w:t>
      </w:r>
      <w:r>
        <w:rPr>
          <w:lang w:eastAsia="zh-CN"/>
        </w:rPr>
        <w:t>。由方到方的总延伸系数</w:t>
      </w:r>
    </w:p>
    <w:p w:rsidR="00C67970" w:rsidRDefault="00BC4CE2" w:rsidP="006647C5">
      <w:pPr>
        <w:spacing w:before="120" w:after="120"/>
        <w:rPr>
          <w:lang w:eastAsia="zh-CN"/>
        </w:rPr>
      </w:pPr>
      <w:r>
        <w:rPr>
          <w:lang w:eastAsia="zh-CN"/>
        </w:rPr>
        <w:t>/^ =</w:t>
      </w:r>
      <w:r>
        <w:rPr>
          <w:lang w:eastAsia="zh-CN"/>
        </w:rPr>
        <w:t>化</w:t>
      </w:r>
      <w:r>
        <w:rPr>
          <w:lang w:eastAsia="zh-CN"/>
        </w:rPr>
        <w:t>~</w:t>
      </w:r>
      <w:r>
        <w:rPr>
          <w:lang w:eastAsia="zh-CN"/>
        </w:rPr>
        <w:t>愈大，</w:t>
      </w:r>
      <w:r>
        <w:rPr>
          <w:lang w:eastAsia="zh-CN"/>
        </w:rPr>
        <w:t>e</w:t>
      </w:r>
      <w:r>
        <w:rPr>
          <w:lang w:eastAsia="zh-CN"/>
        </w:rPr>
        <w:t>值愈小，在椭圆孔型中的延伸系数化愈大。方件的边长</w:t>
      </w:r>
      <w:r>
        <w:rPr>
          <w:lang w:eastAsia="zh-CN"/>
        </w:rPr>
        <w:t>4</w:t>
      </w:r>
      <w:r>
        <w:rPr>
          <w:lang w:eastAsia="zh-CN"/>
        </w:rPr>
        <w:t>愈大，而且</w:t>
      </w:r>
      <w:r>
        <w:rPr>
          <w:lang w:eastAsia="zh-CN"/>
        </w:rPr>
        <w:t xml:space="preserve"> </w:t>
      </w:r>
      <w:r>
        <w:rPr>
          <w:lang w:eastAsia="zh-CN"/>
        </w:rPr>
        <w:t>和卢</w:t>
      </w:r>
      <w:r>
        <w:rPr>
          <w:lang w:eastAsia="zh-CN"/>
        </w:rPr>
        <w:t>,/</w:t>
      </w:r>
      <w:r>
        <w:rPr>
          <w:lang w:eastAsia="zh-CN"/>
        </w:rPr>
        <w:t>愈小，</w:t>
      </w:r>
      <w:r>
        <w:rPr>
          <w:lang w:eastAsia="zh-CN"/>
        </w:rPr>
        <w:t>e</w:t>
      </w:r>
      <w:r>
        <w:rPr>
          <w:lang w:eastAsia="zh-CN"/>
        </w:rPr>
        <w:t>值愈大，在椭圆孔型和方孔型中的延伸系数分配得更为均匀，这时</w:t>
      </w:r>
      <w:r>
        <w:rPr>
          <w:lang w:eastAsia="zh-CN"/>
        </w:rPr>
        <w:t>~ = 1 + (0.6</w:t>
      </w:r>
      <w:r>
        <w:rPr>
          <w:rFonts w:ascii="MS Mincho" w:eastAsia="MS Mincho" w:hAnsi="MS Mincho" w:cs="MS Mincho" w:hint="eastAsia"/>
          <w:lang w:eastAsia="zh-CN"/>
        </w:rPr>
        <w:t>〜</w:t>
      </w:r>
      <w:r>
        <w:rPr>
          <w:lang w:eastAsia="zh-CN"/>
        </w:rPr>
        <w:t>0.85)-1)</w:t>
      </w:r>
      <w:r>
        <w:rPr>
          <w:lang w:eastAsia="zh-CN"/>
        </w:rPr>
        <w:t>。</w:t>
      </w:r>
    </w:p>
    <w:p w:rsidR="00C67970" w:rsidRDefault="00BC4CE2" w:rsidP="006647C5">
      <w:pPr>
        <w:spacing w:before="120" w:after="120"/>
        <w:ind w:firstLine="360"/>
        <w:rPr>
          <w:lang w:eastAsia="zh-CN"/>
        </w:rPr>
      </w:pPr>
      <w:r>
        <w:rPr>
          <w:lang w:eastAsia="zh-CN"/>
        </w:rPr>
        <w:t>当轧制小方件</w:t>
      </w:r>
      <w:r>
        <w:rPr>
          <w:lang w:eastAsia="zh-CN"/>
        </w:rPr>
        <w:t>Z=20</w:t>
      </w:r>
      <w:r>
        <w:rPr>
          <w:rFonts w:ascii="MS Mincho" w:eastAsia="MS Mincho" w:hAnsi="MS Mincho" w:cs="MS Mincho" w:hint="eastAsia"/>
          <w:lang w:eastAsia="zh-CN"/>
        </w:rPr>
        <w:t>〜</w:t>
      </w:r>
      <w:r>
        <w:rPr>
          <w:lang w:eastAsia="zh-CN"/>
        </w:rPr>
        <w:t>10</w:t>
      </w:r>
      <w:r>
        <w:rPr>
          <w:lang w:eastAsia="zh-CN"/>
        </w:rPr>
        <w:t>毫米时，</w:t>
      </w:r>
      <w:r>
        <w:rPr>
          <w:lang w:eastAsia="zh-CN"/>
        </w:rPr>
        <w:t>e</w:t>
      </w:r>
      <w:r>
        <w:rPr>
          <w:lang w:eastAsia="zh-CN"/>
        </w:rPr>
        <w:t>值急剧下降，特别是当化</w:t>
      </w:r>
      <w:r>
        <w:rPr>
          <w:lang w:eastAsia="zh-CN"/>
        </w:rPr>
        <w:t>=6^ =2</w:t>
      </w:r>
      <w:r>
        <w:rPr>
          <w:rFonts w:ascii="MS Mincho" w:eastAsia="MS Mincho" w:hAnsi="MS Mincho" w:cs="MS Mincho" w:hint="eastAsia"/>
          <w:lang w:eastAsia="zh-CN"/>
        </w:rPr>
        <w:t>〜</w:t>
      </w:r>
      <w:r>
        <w:rPr>
          <w:lang w:eastAsia="zh-CN"/>
        </w:rPr>
        <w:t>2.4</w:t>
      </w:r>
      <w:r>
        <w:rPr>
          <w:lang w:eastAsia="zh-CN"/>
        </w:rPr>
        <w:t>时，</w:t>
      </w:r>
      <w:r>
        <w:rPr>
          <w:lang w:eastAsia="zh-CN"/>
        </w:rPr>
        <w:t xml:space="preserve"> /V</w:t>
      </w:r>
      <w:r>
        <w:rPr>
          <w:lang w:eastAsia="zh-CN"/>
        </w:rPr>
        <w:t>较小，并为七</w:t>
      </w:r>
      <w:r>
        <w:rPr>
          <w:lang w:eastAsia="zh-CN"/>
        </w:rPr>
        <w:t>=1 +(0.3</w:t>
      </w:r>
      <w:r>
        <w:rPr>
          <w:rFonts w:ascii="MS Mincho" w:eastAsia="MS Mincho" w:hAnsi="MS Mincho" w:cs="MS Mincho" w:hint="eastAsia"/>
          <w:lang w:eastAsia="zh-CN"/>
        </w:rPr>
        <w:t>〜</w:t>
      </w:r>
      <w:r>
        <w:rPr>
          <w:lang w:eastAsia="zh-CN"/>
        </w:rPr>
        <w:t>0.7)0,—1)</w:t>
      </w:r>
      <w:r>
        <w:rPr>
          <w:lang w:eastAsia="zh-CN"/>
        </w:rPr>
        <w:t>。</w:t>
      </w:r>
    </w:p>
    <w:p w:rsidR="00C67970" w:rsidRDefault="00BC4CE2" w:rsidP="006647C5">
      <w:pPr>
        <w:spacing w:before="120" w:after="120"/>
        <w:rPr>
          <w:lang w:eastAsia="zh-CN"/>
        </w:rPr>
      </w:pPr>
      <w:r>
        <w:rPr>
          <w:lang w:eastAsia="zh-CN"/>
        </w:rPr>
        <w:t>实验表明，当仏</w:t>
      </w:r>
      <w:r>
        <w:rPr>
          <w:lang w:eastAsia="zh-CN"/>
        </w:rPr>
        <w:t>=3</w:t>
      </w:r>
      <w:r>
        <w:rPr>
          <w:rFonts w:ascii="MS Mincho" w:eastAsia="MS Mincho" w:hAnsi="MS Mincho" w:cs="MS Mincho" w:hint="eastAsia"/>
          <w:lang w:eastAsia="zh-CN"/>
        </w:rPr>
        <w:t>〜</w:t>
      </w:r>
      <w:r>
        <w:rPr>
          <w:lang w:eastAsia="zh-CN"/>
        </w:rPr>
        <w:t>3_5</w:t>
      </w:r>
      <w:r>
        <w:rPr>
          <w:lang w:eastAsia="zh-CN"/>
        </w:rPr>
        <w:t>时</w:t>
      </w:r>
      <w:r>
        <w:rPr>
          <w:lang w:eastAsia="zh-CN"/>
        </w:rPr>
        <w:t>e</w:t>
      </w:r>
      <w:r>
        <w:rPr>
          <w:rFonts w:ascii="MS Mincho" w:eastAsia="MS Mincho" w:hAnsi="MS Mincho" w:cs="MS Mincho" w:hint="eastAsia"/>
          <w:lang w:eastAsia="zh-CN"/>
        </w:rPr>
        <w:t>〜</w:t>
      </w:r>
      <w:r>
        <w:rPr>
          <w:lang w:eastAsia="zh-CN"/>
        </w:rPr>
        <w:t>0.3;</w:t>
      </w:r>
      <w:r>
        <w:rPr>
          <w:lang w:eastAsia="zh-CN"/>
        </w:rPr>
        <w:t>而当</w:t>
      </w:r>
      <w:r>
        <w:rPr>
          <w:lang w:eastAsia="zh-CN"/>
        </w:rPr>
        <w:t>h =1.6</w:t>
      </w:r>
      <w:r>
        <w:rPr>
          <w:rFonts w:ascii="MS Mincho" w:eastAsia="MS Mincho" w:hAnsi="MS Mincho" w:cs="MS Mincho" w:hint="eastAsia"/>
          <w:lang w:eastAsia="zh-CN"/>
        </w:rPr>
        <w:t>〜</w:t>
      </w:r>
      <w:r>
        <w:rPr>
          <w:lang w:eastAsia="zh-CN"/>
        </w:rPr>
        <w:t>1.9</w:t>
      </w:r>
      <w:r>
        <w:rPr>
          <w:lang w:eastAsia="zh-CN"/>
        </w:rPr>
        <w:t>时，才得出</w:t>
      </w:r>
      <w:r>
        <w:rPr>
          <w:lang w:eastAsia="zh-CN"/>
        </w:rPr>
        <w:t>e = 0,9</w:t>
      </w:r>
      <w:r>
        <w:rPr>
          <w:vertAlign w:val="subscript"/>
          <w:lang w:eastAsia="zh-CN"/>
        </w:rPr>
        <w:t>a</w:t>
      </w:r>
      <w:r>
        <w:rPr>
          <w:lang w:eastAsia="zh-CN"/>
        </w:rPr>
        <w:t xml:space="preserve"> </w:t>
      </w:r>
      <w:r>
        <w:rPr>
          <w:lang w:eastAsia="zh-CN"/>
        </w:rPr>
        <w:t>在实际生产中通常使用的延伸系数如表</w:t>
      </w:r>
      <w:r>
        <w:rPr>
          <w:lang w:eastAsia="zh-CN"/>
        </w:rPr>
        <w:t>8-8</w:t>
      </w:r>
      <w:r>
        <w:rPr>
          <w:lang w:eastAsia="zh-CN"/>
        </w:rPr>
        <w:t>所示。</w:t>
      </w:r>
    </w:p>
    <w:p w:rsidR="00C67970" w:rsidRDefault="00BC4CE2" w:rsidP="006647C5">
      <w:pPr>
        <w:spacing w:before="120" w:after="120"/>
      </w:pPr>
      <w:r>
        <w:t>1S4</w:t>
      </w:r>
    </w:p>
    <w:p w:rsidR="00C67970" w:rsidRDefault="00BC4CE2" w:rsidP="006647C5">
      <w:pPr>
        <w:spacing w:before="120" w:after="120"/>
      </w:pPr>
      <w:r>
        <w:t>表</w:t>
      </w:r>
      <w:r>
        <w:t>8-7</w:t>
      </w:r>
      <w:r>
        <w:t>椭圔件在方孔型中的琿伸系数</w:t>
      </w:r>
      <w:r>
        <w:t>&amp;</w:t>
      </w:r>
    </w:p>
    <w:tbl>
      <w:tblPr>
        <w:tblOverlap w:val="never"/>
        <w:tblW w:w="0" w:type="auto"/>
        <w:tblLayout w:type="fixed"/>
        <w:tblCellMar>
          <w:left w:w="10" w:type="dxa"/>
          <w:right w:w="10" w:type="dxa"/>
        </w:tblCellMar>
        <w:tblLook w:val="0000"/>
      </w:tblPr>
      <w:tblGrid>
        <w:gridCol w:w="1985"/>
        <w:gridCol w:w="1770"/>
        <w:gridCol w:w="1775"/>
        <w:gridCol w:w="1765"/>
        <w:gridCol w:w="1775"/>
      </w:tblGrid>
      <w:tr w:rsidR="00C67970">
        <w:trPr>
          <w:trHeight w:val="387"/>
        </w:trPr>
        <w:tc>
          <w:tcPr>
            <w:tcW w:w="1985" w:type="dxa"/>
            <w:tcBorders>
              <w:top w:val="single" w:sz="4" w:space="0" w:color="auto"/>
            </w:tcBorders>
            <w:shd w:val="clear" w:color="auto" w:fill="FFFFFF"/>
          </w:tcPr>
          <w:p w:rsidR="00C67970" w:rsidRDefault="00BC4CE2" w:rsidP="006647C5">
            <w:pPr>
              <w:spacing w:before="120" w:after="120"/>
            </w:pPr>
            <w:r>
              <w:t>b</w:t>
            </w:r>
          </w:p>
        </w:tc>
        <w:tc>
          <w:tcPr>
            <w:tcW w:w="7085" w:type="dxa"/>
            <w:gridSpan w:val="4"/>
            <w:tcBorders>
              <w:top w:val="single" w:sz="4" w:space="0" w:color="auto"/>
              <w:left w:val="single" w:sz="4" w:space="0" w:color="auto"/>
            </w:tcBorders>
            <w:shd w:val="clear" w:color="auto" w:fill="FFFFFF"/>
          </w:tcPr>
          <w:p w:rsidR="00C67970" w:rsidRDefault="00BC4CE2" w:rsidP="006647C5">
            <w:pPr>
              <w:spacing w:before="120" w:after="120"/>
            </w:pPr>
            <w:r>
              <w:t>不同卢</w:t>
            </w:r>
            <w:r>
              <w:t>p/</w:t>
            </w:r>
            <w:r>
              <w:t>值时的僮</w:t>
            </w:r>
          </w:p>
        </w:tc>
      </w:tr>
      <w:tr w:rsidR="00C67970">
        <w:trPr>
          <w:trHeight w:val="377"/>
        </w:trPr>
        <w:tc>
          <w:tcPr>
            <w:tcW w:w="1985" w:type="dxa"/>
            <w:tcBorders>
              <w:top w:val="single" w:sz="4" w:space="0" w:color="auto"/>
            </w:tcBorders>
            <w:shd w:val="clear" w:color="auto" w:fill="FFFFFF"/>
          </w:tcPr>
          <w:p w:rsidR="00C67970" w:rsidRDefault="00BC4CE2" w:rsidP="006647C5">
            <w:pPr>
              <w:spacing w:before="120" w:after="120"/>
            </w:pPr>
            <w:r>
              <w:t>h</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0.4</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0.5</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0.6</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o.r</w:t>
            </w:r>
          </w:p>
        </w:tc>
      </w:tr>
      <w:tr w:rsidR="00C67970">
        <w:trPr>
          <w:trHeight w:val="325"/>
        </w:trPr>
        <w:tc>
          <w:tcPr>
            <w:tcW w:w="1985" w:type="dxa"/>
            <w:tcBorders>
              <w:top w:val="single" w:sz="4" w:space="0" w:color="auto"/>
            </w:tcBorders>
            <w:shd w:val="clear" w:color="auto" w:fill="FFFFFF"/>
          </w:tcPr>
          <w:p w:rsidR="00C67970" w:rsidRDefault="00BC4CE2" w:rsidP="006647C5">
            <w:pPr>
              <w:spacing w:before="120" w:after="120"/>
            </w:pPr>
            <w:r>
              <w:t>1.5</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1.38</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1.31</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1.24</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1.19</w:t>
            </w:r>
          </w:p>
        </w:tc>
      </w:tr>
      <w:tr w:rsidR="00C67970">
        <w:trPr>
          <w:trHeight w:val="262"/>
        </w:trPr>
        <w:tc>
          <w:tcPr>
            <w:tcW w:w="1985" w:type="dxa"/>
            <w:shd w:val="clear" w:color="auto" w:fill="FFFFFF"/>
          </w:tcPr>
          <w:p w:rsidR="00C67970" w:rsidRDefault="00BC4CE2" w:rsidP="006647C5">
            <w:pPr>
              <w:spacing w:before="120" w:after="120"/>
            </w:pPr>
            <w:r>
              <w:t>2,0</w:t>
            </w:r>
          </w:p>
        </w:tc>
        <w:tc>
          <w:tcPr>
            <w:tcW w:w="1770" w:type="dxa"/>
            <w:tcBorders>
              <w:left w:val="single" w:sz="4" w:space="0" w:color="auto"/>
            </w:tcBorders>
            <w:shd w:val="clear" w:color="auto" w:fill="FFFFFF"/>
          </w:tcPr>
          <w:p w:rsidR="00C67970" w:rsidRDefault="00BC4CE2" w:rsidP="006647C5">
            <w:pPr>
              <w:spacing w:before="120" w:after="120"/>
            </w:pPr>
            <w:r>
              <w:t>1.52</w:t>
            </w:r>
          </w:p>
        </w:tc>
        <w:tc>
          <w:tcPr>
            <w:tcW w:w="1775" w:type="dxa"/>
            <w:tcBorders>
              <w:left w:val="single" w:sz="4" w:space="0" w:color="auto"/>
            </w:tcBorders>
            <w:shd w:val="clear" w:color="auto" w:fill="FFFFFF"/>
          </w:tcPr>
          <w:p w:rsidR="00C67970" w:rsidRDefault="00BC4CE2" w:rsidP="006647C5">
            <w:pPr>
              <w:spacing w:before="120" w:after="120"/>
            </w:pPr>
            <w:r>
              <w:t>1.39</w:t>
            </w:r>
          </w:p>
        </w:tc>
        <w:tc>
          <w:tcPr>
            <w:tcW w:w="1765" w:type="dxa"/>
            <w:tcBorders>
              <w:left w:val="single" w:sz="4" w:space="0" w:color="auto"/>
            </w:tcBorders>
            <w:shd w:val="clear" w:color="auto" w:fill="FFFFFF"/>
          </w:tcPr>
          <w:p w:rsidR="00C67970" w:rsidRDefault="00BC4CE2" w:rsidP="006647C5">
            <w:pPr>
              <w:spacing w:before="120" w:after="120"/>
            </w:pPr>
            <w:r>
              <w:t>1.29</w:t>
            </w:r>
          </w:p>
        </w:tc>
        <w:tc>
          <w:tcPr>
            <w:tcW w:w="1775" w:type="dxa"/>
            <w:tcBorders>
              <w:left w:val="single" w:sz="4" w:space="0" w:color="auto"/>
            </w:tcBorders>
            <w:shd w:val="clear" w:color="auto" w:fill="FFFFFF"/>
          </w:tcPr>
          <w:p w:rsidR="00C67970" w:rsidRDefault="00BC4CE2" w:rsidP="006647C5">
            <w:pPr>
              <w:spacing w:before="120" w:after="120"/>
            </w:pPr>
            <w:r>
              <w:t>1.21</w:t>
            </w:r>
          </w:p>
        </w:tc>
      </w:tr>
      <w:tr w:rsidR="00C67970">
        <w:trPr>
          <w:trHeight w:val="257"/>
        </w:trPr>
        <w:tc>
          <w:tcPr>
            <w:tcW w:w="1985" w:type="dxa"/>
            <w:shd w:val="clear" w:color="auto" w:fill="FFFFFF"/>
          </w:tcPr>
          <w:p w:rsidR="00C67970" w:rsidRDefault="00BC4CE2" w:rsidP="006647C5">
            <w:pPr>
              <w:spacing w:before="120" w:after="120"/>
            </w:pPr>
            <w:r>
              <w:t>2.5</w:t>
            </w:r>
          </w:p>
        </w:tc>
        <w:tc>
          <w:tcPr>
            <w:tcW w:w="1770" w:type="dxa"/>
            <w:tcBorders>
              <w:left w:val="single" w:sz="4" w:space="0" w:color="auto"/>
            </w:tcBorders>
            <w:shd w:val="clear" w:color="auto" w:fill="FFFFFF"/>
          </w:tcPr>
          <w:p w:rsidR="00C67970" w:rsidRDefault="00BC4CE2" w:rsidP="006647C5">
            <w:pPr>
              <w:spacing w:before="120" w:after="120"/>
            </w:pPr>
            <w:r>
              <w:t>1.58</w:t>
            </w:r>
          </w:p>
        </w:tc>
        <w:tc>
          <w:tcPr>
            <w:tcW w:w="1775" w:type="dxa"/>
            <w:tcBorders>
              <w:left w:val="single" w:sz="4" w:space="0" w:color="auto"/>
            </w:tcBorders>
            <w:shd w:val="clear" w:color="auto" w:fill="FFFFFF"/>
          </w:tcPr>
          <w:p w:rsidR="00C67970" w:rsidRDefault="00BC4CE2" w:rsidP="006647C5">
            <w:pPr>
              <w:spacing w:before="120" w:after="120"/>
            </w:pPr>
            <w:r>
              <w:t>1.42</w:t>
            </w:r>
          </w:p>
        </w:tc>
        <w:tc>
          <w:tcPr>
            <w:tcW w:w="1765" w:type="dxa"/>
            <w:tcBorders>
              <w:left w:val="single" w:sz="4" w:space="0" w:color="auto"/>
            </w:tcBorders>
            <w:shd w:val="clear" w:color="auto" w:fill="FFFFFF"/>
          </w:tcPr>
          <w:p w:rsidR="00C67970" w:rsidRDefault="00BC4CE2" w:rsidP="006647C5">
            <w:pPr>
              <w:spacing w:before="120" w:after="120"/>
            </w:pPr>
            <w:r>
              <w:t>1.29</w:t>
            </w:r>
          </w:p>
        </w:tc>
        <w:tc>
          <w:tcPr>
            <w:tcW w:w="1775" w:type="dxa"/>
            <w:tcBorders>
              <w:left w:val="single" w:sz="4" w:space="0" w:color="auto"/>
            </w:tcBorders>
            <w:shd w:val="clear" w:color="auto" w:fill="FFFFFF"/>
          </w:tcPr>
          <w:p w:rsidR="00C67970" w:rsidRDefault="00BC4CE2" w:rsidP="006647C5">
            <w:pPr>
              <w:spacing w:before="120" w:after="120"/>
            </w:pPr>
            <w:r>
              <w:t>1.19</w:t>
            </w:r>
          </w:p>
        </w:tc>
      </w:tr>
      <w:tr w:rsidR="00C67970">
        <w:trPr>
          <w:trHeight w:val="262"/>
        </w:trPr>
        <w:tc>
          <w:tcPr>
            <w:tcW w:w="1985" w:type="dxa"/>
            <w:shd w:val="clear" w:color="auto" w:fill="FFFFFF"/>
          </w:tcPr>
          <w:p w:rsidR="00C67970" w:rsidRDefault="00BC4CE2" w:rsidP="006647C5">
            <w:pPr>
              <w:spacing w:before="120" w:after="120"/>
            </w:pPr>
            <w:r>
              <w:t>3.0</w:t>
            </w:r>
          </w:p>
        </w:tc>
        <w:tc>
          <w:tcPr>
            <w:tcW w:w="1770" w:type="dxa"/>
            <w:tcBorders>
              <w:left w:val="single" w:sz="4" w:space="0" w:color="auto"/>
            </w:tcBorders>
            <w:shd w:val="clear" w:color="auto" w:fill="FFFFFF"/>
          </w:tcPr>
          <w:p w:rsidR="00C67970" w:rsidRDefault="00BC4CE2" w:rsidP="006647C5">
            <w:pPr>
              <w:spacing w:before="120" w:after="120"/>
            </w:pPr>
            <w:r>
              <w:t>1.61</w:t>
            </w:r>
          </w:p>
        </w:tc>
        <w:tc>
          <w:tcPr>
            <w:tcW w:w="1775" w:type="dxa"/>
            <w:tcBorders>
              <w:left w:val="single" w:sz="4" w:space="0" w:color="auto"/>
            </w:tcBorders>
            <w:shd w:val="clear" w:color="auto" w:fill="FFFFFF"/>
          </w:tcPr>
          <w:p w:rsidR="00C67970" w:rsidRDefault="00BC4CE2" w:rsidP="006647C5">
            <w:pPr>
              <w:spacing w:before="120" w:after="120"/>
            </w:pPr>
            <w:r>
              <w:t>1.42</w:t>
            </w:r>
          </w:p>
        </w:tc>
        <w:tc>
          <w:tcPr>
            <w:tcW w:w="1765" w:type="dxa"/>
            <w:tcBorders>
              <w:left w:val="single" w:sz="4" w:space="0" w:color="auto"/>
            </w:tcBorders>
            <w:shd w:val="clear" w:color="auto" w:fill="FFFFFF"/>
          </w:tcPr>
          <w:p w:rsidR="00C67970" w:rsidRDefault="00BC4CE2" w:rsidP="006647C5">
            <w:pPr>
              <w:spacing w:before="120" w:after="120"/>
            </w:pPr>
            <w:r>
              <w:t>1.27</w:t>
            </w:r>
          </w:p>
        </w:tc>
        <w:tc>
          <w:tcPr>
            <w:tcW w:w="1775" w:type="dxa"/>
            <w:tcBorders>
              <w:left w:val="single" w:sz="4" w:space="0" w:color="auto"/>
            </w:tcBorders>
            <w:shd w:val="clear" w:color="auto" w:fill="FFFFFF"/>
          </w:tcPr>
          <w:p w:rsidR="00C67970" w:rsidRDefault="00BC4CE2" w:rsidP="006647C5">
            <w:pPr>
              <w:spacing w:before="120" w:after="120"/>
            </w:pPr>
            <w:r>
              <w:t>1.15</w:t>
            </w:r>
          </w:p>
        </w:tc>
      </w:tr>
      <w:tr w:rsidR="00C67970">
        <w:trPr>
          <w:trHeight w:val="346"/>
        </w:trPr>
        <w:tc>
          <w:tcPr>
            <w:tcW w:w="1985" w:type="dxa"/>
            <w:tcBorders>
              <w:bottom w:val="single" w:sz="4" w:space="0" w:color="auto"/>
            </w:tcBorders>
            <w:shd w:val="clear" w:color="auto" w:fill="FFFFFF"/>
          </w:tcPr>
          <w:p w:rsidR="00C67970" w:rsidRDefault="00BC4CE2" w:rsidP="006647C5">
            <w:pPr>
              <w:spacing w:before="120" w:after="120"/>
            </w:pPr>
            <w:r>
              <w:t>3.5</w:t>
            </w:r>
          </w:p>
        </w:tc>
        <w:tc>
          <w:tcPr>
            <w:tcW w:w="1770" w:type="dxa"/>
            <w:tcBorders>
              <w:left w:val="single" w:sz="4" w:space="0" w:color="auto"/>
              <w:bottom w:val="single" w:sz="4" w:space="0" w:color="auto"/>
            </w:tcBorders>
            <w:shd w:val="clear" w:color="auto" w:fill="FFFFFF"/>
          </w:tcPr>
          <w:p w:rsidR="00C67970" w:rsidRDefault="00BC4CE2" w:rsidP="006647C5">
            <w:pPr>
              <w:spacing w:before="120" w:after="120"/>
            </w:pPr>
            <w:r>
              <w:t>1.62</w:t>
            </w:r>
          </w:p>
        </w:tc>
        <w:tc>
          <w:tcPr>
            <w:tcW w:w="1775" w:type="dxa"/>
            <w:tcBorders>
              <w:left w:val="single" w:sz="4" w:space="0" w:color="auto"/>
              <w:bottom w:val="single" w:sz="4" w:space="0" w:color="auto"/>
            </w:tcBorders>
            <w:shd w:val="clear" w:color="auto" w:fill="FFFFFF"/>
          </w:tcPr>
          <w:p w:rsidR="00C67970" w:rsidRDefault="00BC4CE2" w:rsidP="006647C5">
            <w:pPr>
              <w:spacing w:before="120" w:after="120"/>
            </w:pPr>
            <w:r>
              <w:t>1.40</w:t>
            </w:r>
          </w:p>
        </w:tc>
        <w:tc>
          <w:tcPr>
            <w:tcW w:w="1765" w:type="dxa"/>
            <w:tcBorders>
              <w:left w:val="single" w:sz="4" w:space="0" w:color="auto"/>
              <w:bottom w:val="single" w:sz="4" w:space="0" w:color="auto"/>
            </w:tcBorders>
            <w:shd w:val="clear" w:color="auto" w:fill="FFFFFF"/>
          </w:tcPr>
          <w:p w:rsidR="00C67970" w:rsidRDefault="00BC4CE2" w:rsidP="006647C5">
            <w:pPr>
              <w:spacing w:before="120" w:after="120"/>
            </w:pPr>
            <w:r>
              <w:t>1.23</w:t>
            </w:r>
          </w:p>
        </w:tc>
        <w:tc>
          <w:tcPr>
            <w:tcW w:w="1775" w:type="dxa"/>
            <w:tcBorders>
              <w:left w:val="single" w:sz="4" w:space="0" w:color="auto"/>
              <w:bottom w:val="single" w:sz="4" w:space="0" w:color="auto"/>
            </w:tcBorders>
            <w:shd w:val="clear" w:color="auto" w:fill="FFFFFF"/>
          </w:tcPr>
          <w:p w:rsidR="00C67970" w:rsidRDefault="00BC4CE2" w:rsidP="006647C5">
            <w:pPr>
              <w:spacing w:before="120" w:after="120"/>
            </w:pPr>
            <w:r>
              <w:t>1.11</w:t>
            </w:r>
          </w:p>
        </w:tc>
      </w:tr>
    </w:tbl>
    <w:p w:rsidR="00C67970" w:rsidRDefault="00BC4CE2" w:rsidP="006647C5">
      <w:pPr>
        <w:spacing w:before="120" w:after="120"/>
        <w:ind w:firstLine="360"/>
        <w:rPr>
          <w:lang w:eastAsia="zh-CN"/>
        </w:rPr>
      </w:pPr>
      <w:r>
        <w:rPr>
          <w:lang w:eastAsia="zh-CN"/>
        </w:rPr>
        <w:t>两个相邻方的边长比当轧制边长</w:t>
      </w:r>
      <w:r>
        <w:rPr>
          <w:lang w:eastAsia="zh-CN"/>
        </w:rPr>
        <w:t>a=9</w:t>
      </w:r>
      <w:r>
        <w:rPr>
          <w:rFonts w:ascii="MS Mincho" w:eastAsia="MS Mincho" w:hAnsi="MS Mincho" w:cs="MS Mincho" w:hint="eastAsia"/>
          <w:lang w:eastAsia="zh-CN"/>
        </w:rPr>
        <w:t>〜</w:t>
      </w:r>
      <w:r>
        <w:rPr>
          <w:lang w:eastAsia="zh-CN"/>
        </w:rPr>
        <w:t>30</w:t>
      </w:r>
      <w:r>
        <w:rPr>
          <w:lang w:eastAsia="zh-CN"/>
        </w:rPr>
        <w:t>毫米的方件时</w:t>
      </w:r>
      <w:r>
        <w:rPr>
          <w:lang w:eastAsia="zh-CN"/>
        </w:rPr>
        <w:t>” = 1.25</w:t>
      </w:r>
      <w:r>
        <w:rPr>
          <w:rFonts w:ascii="MS Mincho" w:eastAsia="MS Mincho" w:hAnsi="MS Mincho" w:cs="MS Mincho" w:hint="eastAsia"/>
          <w:lang w:eastAsia="zh-CN"/>
        </w:rPr>
        <w:t>〜</w:t>
      </w:r>
      <w:r>
        <w:rPr>
          <w:lang w:eastAsia="zh-CN"/>
        </w:rPr>
        <w:t>1.55</w:t>
      </w:r>
      <w:r>
        <w:rPr>
          <w:lang w:eastAsia="zh-CN"/>
        </w:rPr>
        <w:t>，通</w:t>
      </w:r>
    </w:p>
    <w:p w:rsidR="00C67970" w:rsidRDefault="00BC4CE2" w:rsidP="006647C5">
      <w:pPr>
        <w:spacing w:before="120" w:after="120"/>
        <w:rPr>
          <w:lang w:eastAsia="zh-CN"/>
        </w:rPr>
      </w:pPr>
      <w:r>
        <w:rPr>
          <w:lang w:eastAsia="zh-CN"/>
        </w:rPr>
        <w:t>常使用</w:t>
      </w:r>
      <w:r>
        <w:rPr>
          <w:lang w:eastAsia="zh-CN"/>
        </w:rPr>
        <w:t>^?=1.27</w:t>
      </w:r>
      <w:r>
        <w:rPr>
          <w:rFonts w:ascii="MS Mincho" w:eastAsia="MS Mincho" w:hAnsi="MS Mincho" w:cs="MS Mincho" w:hint="eastAsia"/>
          <w:lang w:eastAsia="zh-CN"/>
        </w:rPr>
        <w:t>〜</w:t>
      </w:r>
      <w:r>
        <w:rPr>
          <w:lang w:eastAsia="zh-CN"/>
        </w:rPr>
        <w:t>1.40</w:t>
      </w:r>
      <w:r>
        <w:rPr>
          <w:lang w:eastAsia="zh-CN"/>
        </w:rPr>
        <w:t>。在小型和线材乳机上，每对方件的边长差</w:t>
      </w:r>
      <w:r>
        <w:rPr>
          <w:lang w:eastAsia="zh-CN"/>
        </w:rPr>
        <w:t>3— a</w:t>
      </w:r>
      <w:r>
        <w:rPr>
          <w:lang w:eastAsia="zh-CN"/>
        </w:rPr>
        <w:t>如表</w:t>
      </w:r>
      <w:r>
        <w:rPr>
          <w:lang w:eastAsia="zh-CN"/>
        </w:rPr>
        <w:t>8-9</w:t>
      </w:r>
      <w:r>
        <w:rPr>
          <w:lang w:eastAsia="zh-CN"/>
        </w:rPr>
        <w:t>所示。</w:t>
      </w:r>
    </w:p>
    <w:p w:rsidR="00C67970" w:rsidRDefault="00BC4CE2" w:rsidP="006647C5">
      <w:pPr>
        <w:spacing w:before="120" w:after="120"/>
        <w:ind w:firstLine="360"/>
        <w:rPr>
          <w:lang w:eastAsia="zh-CN"/>
        </w:rPr>
      </w:pPr>
      <w:r>
        <w:rPr>
          <w:lang w:eastAsia="zh-CN"/>
        </w:rPr>
        <w:t>应指出，由上述变形系数和变形量的关系所确定的尺寸，应视为轧件断面的尺寸，轧</w:t>
      </w:r>
      <w:r>
        <w:rPr>
          <w:lang w:eastAsia="zh-CN"/>
        </w:rPr>
        <w:t xml:space="preserve"> </w:t>
      </w:r>
      <w:r>
        <w:rPr>
          <w:lang w:eastAsia="zh-CN"/>
        </w:rPr>
        <w:t>件的断面尺寸与孔型尺寸不完全相同。</w:t>
      </w:r>
    </w:p>
    <w:p w:rsidR="00C67970" w:rsidRDefault="00BC4CE2" w:rsidP="006647C5">
      <w:pPr>
        <w:spacing w:before="120" w:after="120"/>
      </w:pPr>
      <w:r>
        <w:t>表</w:t>
      </w:r>
      <w:r>
        <w:t>8-8</w:t>
      </w:r>
      <w:r>
        <w:t>常用的延伸系数值</w:t>
      </w:r>
    </w:p>
    <w:tbl>
      <w:tblPr>
        <w:tblOverlap w:val="never"/>
        <w:tblW w:w="0" w:type="auto"/>
        <w:tblLayout w:type="fixed"/>
        <w:tblCellMar>
          <w:left w:w="10" w:type="dxa"/>
          <w:right w:w="10" w:type="dxa"/>
        </w:tblCellMar>
        <w:tblLook w:val="0000"/>
      </w:tblPr>
      <w:tblGrid>
        <w:gridCol w:w="1613"/>
        <w:gridCol w:w="351"/>
        <w:gridCol w:w="1246"/>
        <w:gridCol w:w="173"/>
        <w:gridCol w:w="1414"/>
        <w:gridCol w:w="1414"/>
        <w:gridCol w:w="1424"/>
        <w:gridCol w:w="1430"/>
      </w:tblGrid>
      <w:tr w:rsidR="00C67970">
        <w:trPr>
          <w:trHeight w:val="566"/>
        </w:trPr>
        <w:tc>
          <w:tcPr>
            <w:tcW w:w="3210" w:type="dxa"/>
            <w:gridSpan w:val="3"/>
            <w:tcBorders>
              <w:top w:val="single" w:sz="4" w:space="0" w:color="auto"/>
            </w:tcBorders>
            <w:shd w:val="clear" w:color="auto" w:fill="FFFFFF"/>
          </w:tcPr>
          <w:p w:rsidR="00C67970" w:rsidRDefault="00BC4CE2" w:rsidP="006647C5">
            <w:pPr>
              <w:spacing w:before="120" w:after="120"/>
              <w:rPr>
                <w:lang w:eastAsia="zh-CN"/>
              </w:rPr>
            </w:pPr>
            <w:r>
              <w:rPr>
                <w:lang w:eastAsia="zh-CN"/>
              </w:rPr>
              <w:t>椭圆</w:t>
            </w:r>
            <w:r>
              <w:rPr>
                <w:lang w:eastAsia="zh-CN"/>
              </w:rPr>
              <w:t>-</w:t>
            </w:r>
            <w:r>
              <w:rPr>
                <w:lang w:eastAsia="zh-CN"/>
              </w:rPr>
              <w:t>方孔型系统的平均延伸系数</w:t>
            </w:r>
          </w:p>
        </w:tc>
        <w:tc>
          <w:tcPr>
            <w:tcW w:w="3001" w:type="dxa"/>
            <w:gridSpan w:val="3"/>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方件在椭圆孔型中的延伸系数</w:t>
            </w:r>
          </w:p>
        </w:tc>
        <w:tc>
          <w:tcPr>
            <w:tcW w:w="2854" w:type="dxa"/>
            <w:gridSpan w:val="2"/>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椭圆件在方孔型中的延伸系数</w:t>
            </w:r>
          </w:p>
        </w:tc>
      </w:tr>
      <w:tr w:rsidR="00C67970">
        <w:trPr>
          <w:trHeight w:val="382"/>
        </w:trPr>
        <w:tc>
          <w:tcPr>
            <w:tcW w:w="1613" w:type="dxa"/>
            <w:tcBorders>
              <w:top w:val="single" w:sz="4" w:space="0" w:color="auto"/>
            </w:tcBorders>
            <w:shd w:val="clear" w:color="auto" w:fill="FFFFFF"/>
          </w:tcPr>
          <w:p w:rsidR="00C67970" w:rsidRDefault="00BC4CE2" w:rsidP="006647C5">
            <w:pPr>
              <w:spacing w:before="120" w:after="120"/>
            </w:pPr>
            <w:r>
              <w:t>f^P</w:t>
            </w:r>
          </w:p>
        </w:tc>
        <w:tc>
          <w:tcPr>
            <w:tcW w:w="1597" w:type="dxa"/>
            <w:gridSpan w:val="2"/>
            <w:tcBorders>
              <w:top w:val="single" w:sz="4" w:space="0" w:color="auto"/>
              <w:left w:val="single" w:sz="4" w:space="0" w:color="auto"/>
            </w:tcBorders>
            <w:shd w:val="clear" w:color="auto" w:fill="FFFFFF"/>
          </w:tcPr>
          <w:p w:rsidR="00C67970" w:rsidRDefault="00BC4CE2" w:rsidP="006647C5">
            <w:pPr>
              <w:spacing w:before="120" w:after="120"/>
            </w:pPr>
            <w:r>
              <w:t>"</w:t>
            </w:r>
            <w:r>
              <w:t>夕</w:t>
            </w:r>
            <w:r>
              <w:t xml:space="preserve"> mai</w:t>
            </w:r>
          </w:p>
        </w:tc>
        <w:tc>
          <w:tcPr>
            <w:tcW w:w="1587" w:type="dxa"/>
            <w:gridSpan w:val="2"/>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,.max</w:t>
            </w:r>
          </w:p>
        </w:tc>
        <w:tc>
          <w:tcPr>
            <w:tcW w:w="142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 ^/max</w:t>
            </w:r>
          </w:p>
        </w:tc>
      </w:tr>
      <w:tr w:rsidR="00C67970">
        <w:trPr>
          <w:trHeight w:val="377"/>
        </w:trPr>
        <w:tc>
          <w:tcPr>
            <w:tcW w:w="1613" w:type="dxa"/>
            <w:tcBorders>
              <w:top w:val="single" w:sz="4" w:space="0" w:color="auto"/>
            </w:tcBorders>
            <w:shd w:val="clear" w:color="auto" w:fill="FFFFFF"/>
          </w:tcPr>
          <w:p w:rsidR="00C67970" w:rsidRDefault="00BC4CE2" w:rsidP="006647C5">
            <w:pPr>
              <w:spacing w:before="120" w:after="120"/>
            </w:pPr>
            <w:r>
              <w:t>1.25</w:t>
            </w:r>
            <w:r>
              <w:rPr>
                <w:rFonts w:ascii="MS Mincho" w:eastAsia="MS Mincho" w:hAnsi="MS Mincho" w:cs="MS Mincho" w:hint="eastAsia"/>
              </w:rPr>
              <w:t>〜</w:t>
            </w:r>
            <w:r>
              <w:t>1.6</w:t>
            </w:r>
          </w:p>
        </w:tc>
        <w:tc>
          <w:tcPr>
            <w:tcW w:w="1597" w:type="dxa"/>
            <w:gridSpan w:val="2"/>
            <w:tcBorders>
              <w:top w:val="single" w:sz="4" w:space="0" w:color="auto"/>
              <w:left w:val="single" w:sz="4" w:space="0" w:color="auto"/>
            </w:tcBorders>
            <w:shd w:val="clear" w:color="auto" w:fill="FFFFFF"/>
          </w:tcPr>
          <w:p w:rsidR="00C67970" w:rsidRDefault="00BC4CE2" w:rsidP="006647C5">
            <w:pPr>
              <w:spacing w:before="120" w:after="120"/>
            </w:pPr>
            <w:r>
              <w:t>1.7</w:t>
            </w:r>
            <w:r>
              <w:rPr>
                <w:rFonts w:ascii="MS Mincho" w:eastAsia="MS Mincho" w:hAnsi="MS Mincho" w:cs="MS Mincho" w:hint="eastAsia"/>
              </w:rPr>
              <w:t>〜</w:t>
            </w:r>
            <w:r>
              <w:t>2.2</w:t>
            </w:r>
          </w:p>
        </w:tc>
        <w:tc>
          <w:tcPr>
            <w:tcW w:w="1587" w:type="dxa"/>
            <w:gridSpan w:val="2"/>
            <w:tcBorders>
              <w:top w:val="single" w:sz="4" w:space="0" w:color="auto"/>
              <w:left w:val="single" w:sz="4" w:space="0" w:color="auto"/>
            </w:tcBorders>
            <w:shd w:val="clear" w:color="auto" w:fill="FFFFFF"/>
          </w:tcPr>
          <w:p w:rsidR="00C67970" w:rsidRDefault="00BC4CE2" w:rsidP="006647C5">
            <w:pPr>
              <w:spacing w:before="120" w:after="120"/>
            </w:pPr>
            <w:r>
              <w:t xml:space="preserve">1.25 </w:t>
            </w:r>
            <w:r>
              <w:rPr>
                <w:rFonts w:ascii="MS Mincho" w:eastAsia="MS Mincho" w:hAnsi="MS Mincho" w:cs="MS Mincho" w:hint="eastAsia"/>
              </w:rPr>
              <w:t>〜</w:t>
            </w:r>
            <w:r>
              <w:t>U8</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2.424</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1.2</w:t>
            </w:r>
            <w:r>
              <w:rPr>
                <w:rFonts w:ascii="MS Mincho" w:eastAsia="MS Mincho" w:hAnsi="MS Mincho" w:cs="MS Mincho" w:hint="eastAsia"/>
              </w:rPr>
              <w:t>〜</w:t>
            </w:r>
            <w:r>
              <w:t>1.6</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1,89</w:t>
            </w:r>
          </w:p>
        </w:tc>
      </w:tr>
      <w:tr w:rsidR="00C67970">
        <w:trPr>
          <w:trHeight w:val="571"/>
        </w:trPr>
        <w:tc>
          <w:tcPr>
            <w:tcW w:w="1613" w:type="dxa"/>
            <w:tcBorders>
              <w:top w:val="single" w:sz="4" w:space="0" w:color="auto"/>
            </w:tcBorders>
            <w:shd w:val="clear" w:color="auto" w:fill="FFFFFF"/>
          </w:tcPr>
          <w:p w:rsidR="00C67970" w:rsidRDefault="00C67970" w:rsidP="006647C5">
            <w:pPr>
              <w:spacing w:before="120" w:after="120"/>
              <w:rPr>
                <w:sz w:val="10"/>
                <w:szCs w:val="10"/>
              </w:rPr>
            </w:pPr>
          </w:p>
        </w:tc>
        <w:tc>
          <w:tcPr>
            <w:tcW w:w="351" w:type="dxa"/>
            <w:tcBorders>
              <w:top w:val="single" w:sz="4" w:space="0" w:color="auto"/>
            </w:tcBorders>
            <w:shd w:val="clear" w:color="auto" w:fill="FFFFFF"/>
          </w:tcPr>
          <w:p w:rsidR="00C67970" w:rsidRDefault="00C67970" w:rsidP="006647C5">
            <w:pPr>
              <w:spacing w:before="120" w:after="120"/>
              <w:rPr>
                <w:sz w:val="10"/>
                <w:szCs w:val="10"/>
              </w:rPr>
            </w:pPr>
          </w:p>
        </w:tc>
        <w:tc>
          <w:tcPr>
            <w:tcW w:w="1419" w:type="dxa"/>
            <w:gridSpan w:val="2"/>
            <w:tcBorders>
              <w:top w:val="single" w:sz="4" w:space="0" w:color="auto"/>
            </w:tcBorders>
            <w:shd w:val="clear" w:color="auto" w:fill="FFFFFF"/>
          </w:tcPr>
          <w:p w:rsidR="00C67970" w:rsidRDefault="00BC4CE2" w:rsidP="006647C5">
            <w:pPr>
              <w:spacing w:before="120" w:after="120"/>
            </w:pPr>
            <w:r>
              <w:t>表</w:t>
            </w:r>
            <w:r>
              <w:t>8-9</w:t>
            </w:r>
          </w:p>
        </w:tc>
        <w:tc>
          <w:tcPr>
            <w:tcW w:w="4252" w:type="dxa"/>
            <w:gridSpan w:val="3"/>
            <w:tcBorders>
              <w:top w:val="single" w:sz="4" w:space="0" w:color="auto"/>
            </w:tcBorders>
            <w:shd w:val="clear" w:color="auto" w:fill="FFFFFF"/>
          </w:tcPr>
          <w:p w:rsidR="00C67970" w:rsidRDefault="00BC4CE2" w:rsidP="006647C5">
            <w:pPr>
              <w:spacing w:before="120" w:after="120"/>
              <w:rPr>
                <w:lang w:eastAsia="zh-CN"/>
              </w:rPr>
            </w:pPr>
            <w:r>
              <w:rPr>
                <w:lang w:eastAsia="zh-CN"/>
              </w:rPr>
              <w:t>相邻方件边长差与其边长的关系</w:t>
            </w:r>
          </w:p>
        </w:tc>
        <w:tc>
          <w:tcPr>
            <w:tcW w:w="1430" w:type="dxa"/>
            <w:tcBorders>
              <w:top w:val="single" w:sz="4" w:space="0" w:color="auto"/>
            </w:tcBorders>
            <w:shd w:val="clear" w:color="auto" w:fill="FFFFFF"/>
          </w:tcPr>
          <w:p w:rsidR="00C67970" w:rsidRDefault="00C67970" w:rsidP="006647C5">
            <w:pPr>
              <w:spacing w:before="120" w:after="120"/>
              <w:rPr>
                <w:sz w:val="10"/>
                <w:szCs w:val="10"/>
                <w:lang w:eastAsia="zh-CN"/>
              </w:rPr>
            </w:pPr>
          </w:p>
        </w:tc>
      </w:tr>
      <w:tr w:rsidR="00C67970">
        <w:trPr>
          <w:trHeight w:val="545"/>
        </w:trPr>
        <w:tc>
          <w:tcPr>
            <w:tcW w:w="1964" w:type="dxa"/>
            <w:gridSpan w:val="2"/>
            <w:tcBorders>
              <w:top w:val="single" w:sz="4" w:space="0" w:color="auto"/>
            </w:tcBorders>
            <w:shd w:val="clear" w:color="auto" w:fill="FFFFFF"/>
          </w:tcPr>
          <w:p w:rsidR="00C67970" w:rsidRDefault="00BC4CE2" w:rsidP="006647C5">
            <w:pPr>
              <w:spacing w:before="120" w:after="120"/>
            </w:pPr>
            <w:r>
              <w:t>方的边长，亳米</w:t>
            </w:r>
          </w:p>
        </w:tc>
        <w:tc>
          <w:tcPr>
            <w:tcW w:w="1419" w:type="dxa"/>
            <w:gridSpan w:val="2"/>
            <w:tcBorders>
              <w:top w:val="single" w:sz="4" w:space="0" w:color="auto"/>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9</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9</w:t>
            </w:r>
            <w:r>
              <w:rPr>
                <w:rFonts w:ascii="MS Mincho" w:eastAsia="MS Mincho" w:hAnsi="MS Mincho" w:cs="MS Mincho" w:hint="eastAsia"/>
              </w:rPr>
              <w:t>〜</w:t>
            </w:r>
            <w:r>
              <w:t>:U</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 xml:space="preserve">14 </w:t>
            </w:r>
            <w:r>
              <w:rPr>
                <w:rFonts w:ascii="MS Mincho" w:eastAsia="MS Mincho" w:hAnsi="MS Mincho" w:cs="MS Mincho" w:hint="eastAsia"/>
              </w:rPr>
              <w:t>〜</w:t>
            </w:r>
            <w:r>
              <w:t>20</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30</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40</w:t>
            </w:r>
          </w:p>
        </w:tc>
      </w:tr>
      <w:tr w:rsidR="00C67970">
        <w:trPr>
          <w:trHeight w:val="419"/>
        </w:trPr>
        <w:tc>
          <w:tcPr>
            <w:tcW w:w="1964" w:type="dxa"/>
            <w:gridSpan w:val="2"/>
            <w:tcBorders>
              <w:top w:val="single" w:sz="4" w:space="0" w:color="auto"/>
              <w:bottom w:val="single" w:sz="4" w:space="0" w:color="auto"/>
            </w:tcBorders>
            <w:shd w:val="clear" w:color="auto" w:fill="FFFFFF"/>
          </w:tcPr>
          <w:p w:rsidR="00C67970" w:rsidRDefault="00BC4CE2" w:rsidP="006647C5">
            <w:pPr>
              <w:spacing w:before="120" w:after="120"/>
            </w:pPr>
            <w:r>
              <w:t>边长差，亳米</w:t>
            </w:r>
          </w:p>
        </w:tc>
        <w:tc>
          <w:tcPr>
            <w:tcW w:w="1419" w:type="dxa"/>
            <w:gridSpan w:val="2"/>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t>2.5</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2,5</w:t>
            </w:r>
            <w:r>
              <w:rPr>
                <w:rFonts w:ascii="MS Mincho" w:eastAsia="MS Mincho" w:hAnsi="MS Mincho" w:cs="MS Mincho" w:hint="eastAsia"/>
              </w:rPr>
              <w:t>〜</w:t>
            </w:r>
            <w:r>
              <w:t>4*0</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3.5 </w:t>
            </w:r>
            <w:r>
              <w:rPr>
                <w:rFonts w:ascii="MS Mincho" w:eastAsia="MS Mincho" w:hAnsi="MS Mincho" w:cs="MS Mincho" w:hint="eastAsia"/>
              </w:rPr>
              <w:t>〜</w:t>
            </w:r>
            <w:r>
              <w:t>6</w:t>
            </w:r>
          </w:p>
        </w:tc>
        <w:tc>
          <w:tcPr>
            <w:tcW w:w="142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10</w:t>
            </w:r>
          </w:p>
        </w:tc>
        <w:tc>
          <w:tcPr>
            <w:tcW w:w="143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12</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\\AppData\\Local\\Temp\\FineReader11\\media\\image219.png" \* MERGEFORMATINET </w:instrText>
      </w:r>
      <w:r>
        <w:fldChar w:fldCharType="separate"/>
      </w:r>
      <w:r w:rsidR="006647C5">
        <w:pict>
          <v:shape id="_x0000_i1243" type="#_x0000_t75" style="width:150.4pt;height:156.1pt">
            <v:imagedata r:id="rId443" r:href="rId444"/>
          </v:shape>
        </w:pict>
      </w:r>
      <w:r>
        <w:fldChar w:fldCharType="end"/>
      </w:r>
    </w:p>
    <w:p w:rsidR="00C67970" w:rsidRDefault="00BC4CE2" w:rsidP="006647C5">
      <w:pPr>
        <w:spacing w:before="120" w:after="120"/>
        <w:outlineLvl w:val="0"/>
        <w:rPr>
          <w:lang w:eastAsia="zh-CN"/>
        </w:rPr>
      </w:pPr>
      <w:r>
        <w:rPr>
          <w:lang w:eastAsia="zh-CN"/>
        </w:rPr>
        <w:t>图</w:t>
      </w:r>
      <w:r>
        <w:rPr>
          <w:lang w:eastAsia="zh-CN"/>
        </w:rPr>
        <w:t>8-35</w:t>
      </w:r>
      <w:r>
        <w:rPr>
          <w:lang w:eastAsia="zh-CN"/>
        </w:rPr>
        <w:t>轧件和孔型尺寸符号</w:t>
      </w:r>
    </w:p>
    <w:p w:rsidR="00C67970" w:rsidRDefault="00BC4CE2" w:rsidP="006647C5">
      <w:pPr>
        <w:spacing w:before="120" w:after="120"/>
        <w:rPr>
          <w:lang w:eastAsia="zh-CN"/>
        </w:rPr>
      </w:pPr>
      <w:r>
        <w:rPr>
          <w:lang w:eastAsia="zh-CN"/>
        </w:rPr>
        <w:t>4.</w:t>
      </w:r>
      <w:r>
        <w:rPr>
          <w:lang w:eastAsia="zh-CN"/>
        </w:rPr>
        <w:t>稳定性指标、在椭圆</w:t>
      </w:r>
      <w:r>
        <w:rPr>
          <w:lang w:eastAsia="zh-CN"/>
        </w:rPr>
        <w:t>-</w:t>
      </w:r>
      <w:r>
        <w:rPr>
          <w:lang w:eastAsia="zh-CN"/>
        </w:rPr>
        <w:t>方孔型系统中轧制时的稳定性指标、，对于横列式轧机</w:t>
      </w:r>
    </w:p>
    <w:p w:rsidR="00C67970" w:rsidRDefault="00BC4CE2" w:rsidP="006647C5">
      <w:pPr>
        <w:spacing w:before="120" w:after="120"/>
        <w:rPr>
          <w:lang w:eastAsia="zh-CN"/>
        </w:rPr>
      </w:pPr>
      <w:r>
        <w:rPr>
          <w:lang w:eastAsia="zh-CN"/>
        </w:rPr>
        <w:t>为：</w:t>
      </w:r>
    </w:p>
    <w:p w:rsidR="00C67970" w:rsidRDefault="00BC4CE2" w:rsidP="006647C5">
      <w:pPr>
        <w:spacing w:before="120" w:after="120"/>
        <w:rPr>
          <w:lang w:eastAsia="zh-CN"/>
        </w:rPr>
      </w:pPr>
      <w:r>
        <w:rPr>
          <w:rFonts w:ascii="MS Mincho" w:eastAsia="MS Mincho" w:hAnsi="MS Mincho" w:cs="MS Mincho" w:hint="eastAsia"/>
          <w:lang w:eastAsia="zh-CN"/>
        </w:rPr>
        <w:t>〜</w:t>
      </w:r>
      <w:r>
        <w:rPr>
          <w:lang w:eastAsia="zh-CN"/>
        </w:rPr>
        <w:t>=7.88-2,68</w:t>
      </w:r>
      <w:r>
        <w:rPr>
          <w:lang w:eastAsia="zh-CN"/>
        </w:rPr>
        <w:t>了</w:t>
      </w:r>
      <w:r>
        <w:rPr>
          <w:lang w:eastAsia="zh-CN"/>
        </w:rPr>
        <w:t xml:space="preserve">^~ </w:t>
      </w:r>
      <w:r>
        <w:rPr>
          <w:lang w:eastAsia="zh-CN"/>
        </w:rPr>
        <w:t>一</w:t>
      </w:r>
      <w:r>
        <w:rPr>
          <w:lang w:eastAsia="zh-CN"/>
        </w:rPr>
        <w:t xml:space="preserve"> 0.143</w:t>
      </w:r>
      <w:r>
        <w:rPr>
          <w:lang w:eastAsia="zh-CN"/>
        </w:rPr>
        <w:t>口一</w:t>
      </w:r>
      <w:r>
        <w:rPr>
          <w:lang w:eastAsia="zh-CN"/>
        </w:rPr>
        <w:t xml:space="preserve">0.023'^0.88^~ </w:t>
      </w:r>
      <w:r>
        <w:rPr>
          <w:lang w:eastAsia="zh-CN"/>
        </w:rPr>
        <w:t>十</w:t>
      </w:r>
      <w:r>
        <w:rPr>
          <w:lang w:eastAsia="zh-CN"/>
        </w:rPr>
        <w:t xml:space="preserve"> 1.09^~</w:t>
      </w:r>
    </w:p>
    <w:p w:rsidR="00C67970" w:rsidRDefault="00BC4CE2" w:rsidP="006647C5">
      <w:pPr>
        <w:spacing w:before="120" w:after="120"/>
        <w:rPr>
          <w:lang w:eastAsia="zh-CN"/>
        </w:rPr>
      </w:pPr>
      <w:r>
        <w:rPr>
          <w:lang w:eastAsia="zh-CN"/>
        </w:rPr>
        <w:t>135</w:t>
      </w:r>
    </w:p>
    <w:p w:rsidR="00C67970" w:rsidRDefault="00BC4CE2" w:rsidP="006647C5">
      <w:pPr>
        <w:spacing w:before="120" w:after="120"/>
        <w:rPr>
          <w:lang w:eastAsia="zh-CN"/>
        </w:rPr>
      </w:pPr>
      <w:r>
        <w:rPr>
          <w:lang w:eastAsia="zh-CN"/>
        </w:rPr>
        <w:t>对于连轧机为</w:t>
      </w:r>
    </w:p>
    <w:p w:rsidR="00C67970" w:rsidRDefault="00BC4CE2" w:rsidP="006647C5">
      <w:pPr>
        <w:spacing w:before="120" w:after="120"/>
      </w:pPr>
      <w:r>
        <w:t>4.23-2.071</w:t>
      </w:r>
    </w:p>
    <w:p w:rsidR="00C67970" w:rsidRDefault="00BC4CE2" w:rsidP="006647C5">
      <w:pPr>
        <w:spacing w:before="120" w:after="120"/>
      </w:pPr>
      <w:r>
        <w:t>R</w:t>
      </w:r>
    </w:p>
    <w:p w:rsidR="00C67970" w:rsidRDefault="00BC4CE2" w:rsidP="006647C5">
      <w:pPr>
        <w:spacing w:before="120" w:after="120"/>
      </w:pPr>
      <w:r>
        <w:t>0.012^-2.42-^—0.023^- + 4.53^</w:t>
      </w:r>
    </w:p>
    <w:p w:rsidR="00C67970" w:rsidRDefault="00BC4CE2" w:rsidP="006647C5">
      <w:pPr>
        <w:spacing w:before="120" w:after="120"/>
      </w:pPr>
      <w:r>
        <w:t>B</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\\AppData\\Local\\Temp\\FineReader11\\media\\image220.png" \* MERGEFORMATINET </w:instrText>
      </w:r>
      <w:r>
        <w:fldChar w:fldCharType="separate"/>
      </w:r>
      <w:r w:rsidR="006647C5">
        <w:pict>
          <v:shape id="_x0000_i1244" type="#_x0000_t75" style="width:136.85pt;height:142.55pt">
            <v:imagedata r:id="rId445" r:href="rId446"/>
          </v:shape>
        </w:pict>
      </w:r>
      <w:r>
        <w:fldChar w:fldCharType="end"/>
      </w:r>
    </w:p>
    <w:p w:rsidR="00C67970" w:rsidRDefault="00BC4CE2" w:rsidP="006647C5">
      <w:pPr>
        <w:spacing w:before="120" w:after="120"/>
        <w:outlineLvl w:val="0"/>
        <w:rPr>
          <w:lang w:eastAsia="zh-CN"/>
        </w:rPr>
      </w:pPr>
      <w:r>
        <w:rPr>
          <w:lang w:eastAsia="zh-CN"/>
        </w:rPr>
        <w:t>其中的符号如图</w:t>
      </w:r>
      <w:r>
        <w:rPr>
          <w:lang w:eastAsia="zh-CN"/>
        </w:rPr>
        <w:t>8-35</w:t>
      </w:r>
      <w:r>
        <w:rPr>
          <w:lang w:eastAsia="zh-CN"/>
        </w:rPr>
        <w:t>所示</w:t>
      </w:r>
      <w:r>
        <w:rPr>
          <w:vertAlign w:val="subscript"/>
          <w:lang w:eastAsia="zh-CN"/>
        </w:rPr>
        <w:t>d</w:t>
      </w:r>
    </w:p>
    <w:p w:rsidR="00C67970" w:rsidRDefault="00BC4CE2" w:rsidP="006647C5">
      <w:pPr>
        <w:spacing w:before="120" w:after="120"/>
        <w:ind w:firstLine="360"/>
        <w:rPr>
          <w:lang w:eastAsia="zh-CN"/>
        </w:rPr>
      </w:pPr>
      <w:r>
        <w:rPr>
          <w:lang w:eastAsia="zh-CN"/>
        </w:rPr>
        <w:t>为了轧制稳</w:t>
      </w:r>
      <w:r>
        <w:rPr>
          <w:lang w:eastAsia="zh-CN"/>
        </w:rPr>
        <w:t>_</w:t>
      </w:r>
      <w:r>
        <w:rPr>
          <w:lang w:eastAsia="zh-CN"/>
        </w:rPr>
        <w:t>，应注意使各方孔型中的轧件断面</w:t>
      </w:r>
      <w:r>
        <w:rPr>
          <w:lang w:eastAsia="zh-CN"/>
        </w:rPr>
        <w:t xml:space="preserve"> </w:t>
      </w:r>
      <w:r>
        <w:rPr>
          <w:lang w:eastAsia="zh-CN"/>
        </w:rPr>
        <w:t>几何形状正确，尤应注意方断面的四个角部使之相</w:t>
      </w:r>
      <w:r>
        <w:rPr>
          <w:lang w:eastAsia="zh-CN"/>
        </w:rPr>
        <w:t xml:space="preserve"> </w:t>
      </w:r>
      <w:r>
        <w:rPr>
          <w:lang w:eastAsia="zh-CN"/>
        </w:rPr>
        <w:t>同，防止上下角尖，左右角部钝，或相反。因而在确</w:t>
      </w:r>
      <w:r>
        <w:rPr>
          <w:lang w:eastAsia="zh-CN"/>
        </w:rPr>
        <w:t xml:space="preserve"> </w:t>
      </w:r>
      <w:r>
        <w:rPr>
          <w:lang w:eastAsia="zh-CN"/>
        </w:rPr>
        <w:t>定方孔型的辊缝</w:t>
      </w:r>
      <w:r>
        <w:rPr>
          <w:lang w:eastAsia="zh-CN"/>
        </w:rPr>
        <w:t>$</w:t>
      </w:r>
      <w:r>
        <w:rPr>
          <w:lang w:eastAsia="zh-CN"/>
        </w:rPr>
        <w:t>和其内圆角半径</w:t>
      </w:r>
      <w:r>
        <w:rPr>
          <w:lang w:eastAsia="zh-CN"/>
        </w:rPr>
        <w:t>i?</w:t>
      </w:r>
      <w:r>
        <w:rPr>
          <w:lang w:eastAsia="zh-CN"/>
        </w:rPr>
        <w:t>时应同时考虑钆</w:t>
      </w:r>
      <w:r>
        <w:rPr>
          <w:lang w:eastAsia="zh-CN"/>
        </w:rPr>
        <w:t xml:space="preserve"> </w:t>
      </w:r>
      <w:r>
        <w:rPr>
          <w:lang w:eastAsia="zh-CN"/>
        </w:rPr>
        <w:t>件在孔型中的充满程度。</w:t>
      </w:r>
    </w:p>
    <w:p w:rsidR="00C67970" w:rsidRDefault="00BC4CE2" w:rsidP="006647C5">
      <w:pPr>
        <w:spacing w:before="120" w:after="120"/>
        <w:rPr>
          <w:lang w:eastAsia="zh-CN"/>
        </w:rPr>
      </w:pPr>
      <w:r>
        <w:rPr>
          <w:lang w:eastAsia="zh-CN"/>
        </w:rPr>
        <w:t>四、孔型的构成</w:t>
      </w:r>
    </w:p>
    <w:p w:rsidR="00C67970" w:rsidRDefault="00BC4CE2" w:rsidP="006647C5">
      <w:pPr>
        <w:spacing w:before="120" w:after="120"/>
        <w:ind w:firstLine="360"/>
        <w:rPr>
          <w:lang w:eastAsia="zh-CN"/>
        </w:rPr>
      </w:pPr>
      <w:r>
        <w:rPr>
          <w:lang w:eastAsia="zh-CN"/>
        </w:rPr>
        <w:t>1.</w:t>
      </w:r>
      <w:r>
        <w:rPr>
          <w:lang w:eastAsia="zh-CN"/>
        </w:rPr>
        <w:t>方孔型方孔型的构成如图</w:t>
      </w:r>
      <w:r>
        <w:rPr>
          <w:lang w:eastAsia="zh-CN"/>
        </w:rPr>
        <w:t>8-36</w:t>
      </w:r>
      <w:r>
        <w:rPr>
          <w:lang w:eastAsia="zh-CN"/>
        </w:rPr>
        <w:t>所示，各尺</w:t>
      </w:r>
    </w:p>
    <w:p w:rsidR="00C67970" w:rsidRDefault="00BC4CE2" w:rsidP="006647C5">
      <w:pPr>
        <w:spacing w:before="120" w:after="120"/>
        <w:rPr>
          <w:lang w:eastAsia="zh-CN"/>
        </w:rPr>
      </w:pPr>
      <w:r>
        <w:rPr>
          <w:lang w:eastAsia="zh-CN"/>
        </w:rPr>
        <w:t>孔型的构成髙度</w:t>
      </w:r>
      <w:r>
        <w:rPr>
          <w:lang w:eastAsia="zh-CN"/>
        </w:rPr>
        <w:t xml:space="preserve">A </w:t>
      </w:r>
      <w:r>
        <w:rPr>
          <w:lang w:eastAsia="zh-CN"/>
        </w:rPr>
        <w:t>孔型的构成宽度</w:t>
      </w:r>
      <w:r>
        <w:rPr>
          <w:lang w:eastAsia="zh-CN"/>
        </w:rPr>
        <w:t xml:space="preserve">6 </w:t>
      </w:r>
      <w:r>
        <w:rPr>
          <w:lang w:eastAsia="zh-CN"/>
        </w:rPr>
        <w:t>孔型高度</w:t>
      </w:r>
      <w:r>
        <w:rPr>
          <w:lang w:eastAsia="zh-CN"/>
        </w:rPr>
        <w:t>\</w:t>
      </w:r>
    </w:p>
    <w:p w:rsidR="00C67970" w:rsidRDefault="00BC4CE2" w:rsidP="006647C5">
      <w:pPr>
        <w:spacing w:before="120" w:after="120"/>
        <w:rPr>
          <w:lang w:eastAsia="zh-CN"/>
        </w:rPr>
      </w:pPr>
      <w:r>
        <w:rPr>
          <w:lang w:eastAsia="zh-CN"/>
        </w:rPr>
        <w:t>孔型宽度</w:t>
      </w:r>
      <w:r>
        <w:rPr>
          <w:lang w:eastAsia="zh-CN"/>
        </w:rPr>
        <w:t>\</w:t>
      </w:r>
    </w:p>
    <w:p w:rsidR="00C67970" w:rsidRDefault="00BC4CE2" w:rsidP="006647C5">
      <w:pPr>
        <w:spacing w:before="120" w:after="120"/>
      </w:pPr>
      <w:r>
        <w:rPr>
          <w:lang w:eastAsia="zh-CN"/>
        </w:rPr>
        <w:t>寸关系如下。</w:t>
      </w:r>
      <w:r>
        <w:rPr>
          <w:lang w:eastAsia="zh-CN"/>
        </w:rPr>
        <w:t xml:space="preserve"> </w:t>
      </w:r>
      <w:r>
        <w:t>办</w:t>
      </w:r>
      <w:r>
        <w:t xml:space="preserve">=(1.4 </w:t>
      </w:r>
      <w:r>
        <w:rPr>
          <w:rFonts w:ascii="MS Mincho" w:eastAsia="MS Mincho" w:hAnsi="MS Mincho" w:cs="MS Mincho" w:hint="eastAsia"/>
        </w:rPr>
        <w:t>〜</w:t>
      </w:r>
      <w:r>
        <w:t xml:space="preserve">1.41)g (1:41 </w:t>
      </w:r>
      <w:r>
        <w:rPr>
          <w:rFonts w:ascii="MS Mincho" w:eastAsia="MS Mincho" w:hAnsi="MS Mincho" w:cs="MS Mincho" w:hint="eastAsia"/>
        </w:rPr>
        <w:t>〜</w:t>
      </w:r>
      <w:r>
        <w:t>l.,42)a</w:t>
      </w:r>
    </w:p>
    <w:p w:rsidR="00C67970" w:rsidRDefault="00BC4CE2" w:rsidP="006647C5">
      <w:pPr>
        <w:spacing w:before="120" w:after="120"/>
      </w:pPr>
      <w:r>
        <w:t>^=A-0.828i?</w:t>
      </w:r>
    </w:p>
    <w:p w:rsidR="00C67970" w:rsidRDefault="00BC4CE2" w:rsidP="006647C5">
      <w:pPr>
        <w:spacing w:before="120" w:after="120"/>
      </w:pPr>
      <w:r>
        <w:t>b</w:t>
      </w:r>
      <w:r>
        <w:rPr>
          <w:vertAlign w:val="subscript"/>
        </w:rPr>
        <w:t>k</w:t>
      </w:r>
      <w:r>
        <w:t xml:space="preserve"> = b</w:t>
      </w:r>
      <w:r>
        <w:t>一</w:t>
      </w:r>
      <w:r>
        <w:t xml:space="preserve"> s</w:t>
      </w:r>
    </w:p>
    <w:p w:rsidR="00C67970" w:rsidRDefault="00BC4CE2" w:rsidP="006647C5">
      <w:pPr>
        <w:spacing w:before="120" w:after="120"/>
      </w:pPr>
      <w:r>
        <w:t>其他尺寸，孔型的顶角《</w:t>
      </w:r>
      <w:r>
        <w:t xml:space="preserve"> =90°;</w:t>
      </w:r>
      <w:r>
        <w:t>内圆角半径</w:t>
      </w:r>
      <w:r>
        <w:t>7?== (0.15</w:t>
      </w:r>
      <w:r>
        <w:rPr>
          <w:rFonts w:ascii="MS Mincho" w:eastAsia="MS Mincho" w:hAnsi="MS Mincho" w:cs="MS Mincho" w:hint="eastAsia"/>
        </w:rPr>
        <w:t>〜</w:t>
      </w:r>
      <w:r>
        <w:t>0.2)g;.</w:t>
      </w:r>
      <w:r>
        <w:t>外圆角半径</w:t>
      </w:r>
      <w:r>
        <w:t>r= (0.15</w:t>
      </w:r>
      <w:r>
        <w:rPr>
          <w:rFonts w:ascii="MS Mincho" w:eastAsia="MS Mincho" w:hAnsi="MS Mincho" w:cs="MS Mincho" w:hint="eastAsia"/>
        </w:rPr>
        <w:t>〜</w:t>
      </w:r>
      <w:r>
        <w:t>0.2)</w:t>
      </w:r>
      <w:r>
        <w:rPr>
          <w:rFonts w:ascii="宋体" w:eastAsia="宋体" w:hAnsi="宋体" w:cs="宋体" w:hint="eastAsia"/>
        </w:rPr>
        <w:t>⑷</w:t>
      </w:r>
      <w:r>
        <w:t>辊缝</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\\AppData\\Local\\Temp\\FineReader11\\media\\image221.png" \* MERGEFORMATINET </w:instrText>
      </w:r>
      <w:r>
        <w:fldChar w:fldCharType="separate"/>
      </w:r>
      <w:r w:rsidR="006647C5">
        <w:pict>
          <v:shape id="_x0000_i1245" type="#_x0000_t75" style="width:154.7pt;height:84.1pt">
            <v:imagedata r:id="rId447" r:href="rId448"/>
          </v:shape>
        </w:pict>
      </w:r>
      <w:r>
        <w:fldChar w:fldCharType="end"/>
      </w:r>
    </w:p>
    <w:p w:rsidR="00C67970" w:rsidRDefault="00BC4CE2" w:rsidP="006647C5">
      <w:pPr>
        <w:spacing w:before="120" w:after="120"/>
        <w:outlineLvl w:val="0"/>
        <w:rPr>
          <w:lang w:eastAsia="zh-CN"/>
        </w:rPr>
      </w:pPr>
      <w:r>
        <w:rPr>
          <w:lang w:eastAsia="zh-CN"/>
        </w:rPr>
        <w:t>图</w:t>
      </w:r>
      <w:r>
        <w:rPr>
          <w:lang w:eastAsia="zh-CN"/>
        </w:rPr>
        <w:t>8-37</w:t>
      </w:r>
      <w:r>
        <w:rPr>
          <w:lang w:eastAsia="zh-CN"/>
        </w:rPr>
        <w:t>椭圆孔型的构成</w:t>
      </w:r>
    </w:p>
    <w:p w:rsidR="00C67970" w:rsidRDefault="00BC4CE2" w:rsidP="006647C5">
      <w:pPr>
        <w:spacing w:before="120" w:after="120"/>
        <w:ind w:firstLine="360"/>
        <w:rPr>
          <w:lang w:eastAsia="zh-CN"/>
        </w:rPr>
      </w:pPr>
      <w:r>
        <w:rPr>
          <w:lang w:eastAsia="zh-CN"/>
        </w:rPr>
        <w:t>2.</w:t>
      </w:r>
      <w:r>
        <w:rPr>
          <w:lang w:eastAsia="zh-CN"/>
        </w:rPr>
        <w:t>椭圆孔型椭圆孔型的构成如图</w:t>
      </w:r>
      <w:r>
        <w:rPr>
          <w:lang w:eastAsia="zh-CN"/>
        </w:rPr>
        <w:t>8-37</w:t>
      </w:r>
      <w:r>
        <w:rPr>
          <w:lang w:eastAsia="zh-CN"/>
        </w:rPr>
        <w:t>所示。孔型尺寸与轧件的尺寸关系如下。</w:t>
      </w:r>
    </w:p>
    <w:p w:rsidR="00C67970" w:rsidRDefault="00BC4CE2" w:rsidP="006647C5">
      <w:pPr>
        <w:spacing w:before="120" w:after="120"/>
        <w:rPr>
          <w:lang w:eastAsia="zh-CN"/>
        </w:rPr>
      </w:pPr>
      <w:r>
        <w:rPr>
          <w:lang w:eastAsia="zh-CN"/>
        </w:rPr>
        <w:t>孔型宽度匕</w:t>
      </w:r>
      <w:r>
        <w:rPr>
          <w:lang w:eastAsia="zh-CN"/>
        </w:rPr>
        <w:t>= (1.088</w:t>
      </w:r>
      <w:r>
        <w:rPr>
          <w:rFonts w:ascii="MS Mincho" w:eastAsia="MS Mincho" w:hAnsi="MS Mincho" w:cs="MS Mincho" w:hint="eastAsia"/>
          <w:lang w:eastAsia="zh-CN"/>
        </w:rPr>
        <w:t>〜</w:t>
      </w:r>
      <w:r>
        <w:rPr>
          <w:lang w:eastAsia="zh-CN"/>
        </w:rPr>
        <w:t>1.11)6</w:t>
      </w:r>
      <w:r>
        <w:rPr>
          <w:lang w:eastAsia="zh-CN"/>
        </w:rPr>
        <w:t>，相当于孔型的充满程度或充满度</w:t>
      </w:r>
      <w:r>
        <w:rPr>
          <w:lang w:eastAsia="zh-CN"/>
        </w:rPr>
        <w:t>&lt;3 = ^ = 0_9</w:t>
      </w:r>
      <w:r>
        <w:rPr>
          <w:rFonts w:ascii="MS Mincho" w:eastAsia="MS Mincho" w:hAnsi="MS Mincho" w:cs="MS Mincho" w:hint="eastAsia"/>
          <w:lang w:eastAsia="zh-CN"/>
        </w:rPr>
        <w:t>〜</w:t>
      </w:r>
      <w:r>
        <w:rPr>
          <w:lang w:eastAsia="zh-CN"/>
        </w:rPr>
        <w:t>0.92:</w:t>
      </w:r>
    </w:p>
    <w:p w:rsidR="00C67970" w:rsidRDefault="00BC4CE2" w:rsidP="006647C5">
      <w:pPr>
        <w:spacing w:before="120" w:after="120"/>
        <w:rPr>
          <w:lang w:eastAsia="zh-CN"/>
        </w:rPr>
      </w:pPr>
      <w:r>
        <w:rPr>
          <w:lang w:eastAsia="zh-CN"/>
        </w:rPr>
        <w:t>即希望在椭圆孔型中给轧件留一些展宽余量。通常使用的孔型</w:t>
      </w:r>
      <w:r>
        <w:rPr>
          <w:lang w:eastAsia="zh-CN"/>
        </w:rPr>
        <w:t>5 = 0.69</w:t>
      </w:r>
      <w:r>
        <w:rPr>
          <w:rFonts w:ascii="MS Mincho" w:eastAsia="MS Mincho" w:hAnsi="MS Mincho" w:cs="MS Mincho" w:hint="eastAsia"/>
          <w:lang w:eastAsia="zh-CN"/>
        </w:rPr>
        <w:t>〜</w:t>
      </w:r>
      <w:r>
        <w:rPr>
          <w:lang w:eastAsia="zh-CN"/>
        </w:rPr>
        <w:t>1,</w:t>
      </w:r>
      <w:r>
        <w:rPr>
          <w:lang w:eastAsia="zh-CN"/>
        </w:rPr>
        <w:t>以</w:t>
      </w:r>
      <w:r>
        <w:rPr>
          <w:lang w:eastAsia="zh-CN"/>
        </w:rPr>
        <w:t>&lt;5 = 0.8</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0.9</w:t>
      </w:r>
      <w:r>
        <w:rPr>
          <w:lang w:eastAsia="zh-CN"/>
        </w:rPr>
        <w:t>较好。这样椭圆件两侧不会太尖，对轧件两侧温降不至于太快。</w:t>
      </w:r>
    </w:p>
    <w:p w:rsidR="00C67970" w:rsidRDefault="00BC4CE2" w:rsidP="006647C5">
      <w:pPr>
        <w:spacing w:before="120" w:after="120"/>
        <w:ind w:firstLine="360"/>
      </w:pPr>
      <w:r>
        <w:rPr>
          <w:lang w:eastAsia="zh-CN"/>
        </w:rPr>
        <w:t>孔型高度等于椭圆轧件的高度。辊缝</w:t>
      </w:r>
      <w:r>
        <w:rPr>
          <w:lang w:eastAsia="zh-CN"/>
        </w:rPr>
        <w:t>s = (0.2</w:t>
      </w:r>
      <w:r>
        <w:rPr>
          <w:rFonts w:ascii="MS Mincho" w:eastAsia="MS Mincho" w:hAnsi="MS Mincho" w:cs="MS Mincho" w:hint="eastAsia"/>
          <w:lang w:eastAsia="zh-CN"/>
        </w:rPr>
        <w:t>〜</w:t>
      </w:r>
      <w:r>
        <w:rPr>
          <w:lang w:eastAsia="zh-CN"/>
        </w:rPr>
        <w:t>0.3)1</w:t>
      </w:r>
      <w:r>
        <w:rPr>
          <w:lang w:eastAsia="zh-CN"/>
        </w:rPr>
        <w:t>椭圆孔型的圆弧半径</w:t>
      </w:r>
      <w:r>
        <w:rPr>
          <w:lang w:eastAsia="zh-CN"/>
        </w:rPr>
        <w:t xml:space="preserve">/?= </w:t>
      </w:r>
      <w:r>
        <w:t>(h—sy + bg</w:t>
      </w:r>
    </w:p>
    <w:p w:rsidR="00C67970" w:rsidRDefault="00BC4CE2" w:rsidP="006647C5">
      <w:pPr>
        <w:spacing w:before="120" w:after="120"/>
        <w:ind w:firstLine="360"/>
      </w:pPr>
      <w:r>
        <w:t>4(A—5)</w:t>
      </w:r>
    </w:p>
    <w:p w:rsidR="00C67970" w:rsidRDefault="00BC4CE2" w:rsidP="006647C5">
      <w:pPr>
        <w:spacing w:before="120" w:after="120"/>
      </w:pPr>
      <w:r>
        <w:t>椭圆乳件断面面积</w:t>
      </w:r>
      <w:r>
        <w:t>,</w:t>
      </w:r>
      <w:r>
        <w:t>若粗略地计算</w:t>
      </w:r>
      <w:r>
        <w:t>,</w:t>
      </w:r>
      <w:r>
        <w:t>可取为</w:t>
      </w:r>
    </w:p>
    <w:p w:rsidR="00C67970" w:rsidRDefault="00BC4CE2" w:rsidP="006647C5">
      <w:pPr>
        <w:tabs>
          <w:tab w:val="left" w:pos="5607"/>
        </w:tabs>
        <w:spacing w:before="120" w:after="120"/>
      </w:pPr>
      <w:r>
        <w:t>V</w:t>
      </w:r>
      <w:r>
        <w:tab/>
        <w:t>^</w:t>
      </w:r>
    </w:p>
    <w:p w:rsidR="00C67970" w:rsidRDefault="00BC4CE2" w:rsidP="006647C5">
      <w:pPr>
        <w:spacing w:before="120" w:after="120"/>
      </w:pPr>
      <w:r>
        <w:t>Ft =</w:t>
      </w:r>
      <w:r>
        <w:t>為</w:t>
      </w:r>
      <w:r>
        <w:t>'bCh — s) + sb</w:t>
      </w:r>
      <w:r>
        <w:t>、</w:t>
      </w:r>
    </w:p>
    <w:p w:rsidR="00C67970" w:rsidRDefault="00BC4CE2" w:rsidP="006647C5">
      <w:pPr>
        <w:spacing w:before="120" w:after="120"/>
        <w:ind w:firstLine="360"/>
      </w:pPr>
      <w:r>
        <w:t>第六节六角</w:t>
      </w:r>
      <w:r>
        <w:t>-</w:t>
      </w:r>
      <w:r>
        <w:t>方孔型系统</w:t>
      </w:r>
      <w:r>
        <w:t xml:space="preserve"> </w:t>
      </w:r>
      <w:r>
        <w:t>一、六角</w:t>
      </w:r>
      <w:r>
        <w:t>-</w:t>
      </w:r>
      <w:r>
        <w:t>方孔型系统（田</w:t>
      </w:r>
      <w:r>
        <w:t>8-38)</w:t>
      </w:r>
      <w:r>
        <w:t>的特点</w:t>
      </w:r>
      <w:r>
        <w:t xml:space="preserve"> </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\\AppData\\Local\\Temp\\FineReader11\\media\\image222.png" \* MERGEFORMATINET </w:instrText>
      </w:r>
      <w:r>
        <w:fldChar w:fldCharType="separate"/>
      </w:r>
      <w:r w:rsidR="006647C5">
        <w:pict>
          <v:shape id="_x0000_i1246" type="#_x0000_t75" style="width:305.8pt;height:91.25pt">
            <v:imagedata r:id="rId449" r:href="rId450"/>
          </v:shape>
        </w:pict>
      </w:r>
      <w:r>
        <w:fldChar w:fldCharType="end"/>
      </w:r>
    </w:p>
    <w:p w:rsidR="00C67970" w:rsidRDefault="00BC4CE2" w:rsidP="006647C5">
      <w:pPr>
        <w:spacing w:before="120" w:after="120"/>
        <w:rPr>
          <w:lang w:eastAsia="zh-CN"/>
        </w:rPr>
      </w:pPr>
      <w:r>
        <w:rPr>
          <w:lang w:eastAsia="zh-CN"/>
        </w:rPr>
        <w:t>136</w:t>
      </w:r>
    </w:p>
    <w:p w:rsidR="00C67970" w:rsidRDefault="00BC4CE2" w:rsidP="006647C5">
      <w:pPr>
        <w:spacing w:before="120" w:after="120"/>
        <w:rPr>
          <w:lang w:eastAsia="zh-CN"/>
        </w:rPr>
      </w:pPr>
      <w:r>
        <w:rPr>
          <w:lang w:eastAsia="zh-CN"/>
        </w:rPr>
        <w:t>图</w:t>
      </w:r>
      <w:r>
        <w:rPr>
          <w:lang w:eastAsia="zh-CN"/>
        </w:rPr>
        <w:t>8-38</w:t>
      </w:r>
      <w:r>
        <w:rPr>
          <w:lang w:eastAsia="zh-CN"/>
        </w:rPr>
        <w:t>六角</w:t>
      </w:r>
      <w:r>
        <w:rPr>
          <w:lang w:eastAsia="zh-CN"/>
        </w:rPr>
        <w:t>-</w:t>
      </w:r>
      <w:r>
        <w:rPr>
          <w:lang w:eastAsia="zh-CN"/>
        </w:rPr>
        <w:t>方孔型系统</w:t>
      </w:r>
    </w:p>
    <w:p w:rsidR="00C67970" w:rsidRDefault="00BC4CE2" w:rsidP="006647C5">
      <w:pPr>
        <w:spacing w:before="120" w:after="120"/>
        <w:ind w:firstLine="360"/>
        <w:rPr>
          <w:lang w:eastAsia="zh-CN"/>
        </w:rPr>
      </w:pPr>
      <w:r>
        <w:rPr>
          <w:lang w:eastAsia="zh-CN"/>
        </w:rPr>
        <w:t>六角</w:t>
      </w:r>
      <w:r>
        <w:rPr>
          <w:lang w:eastAsia="zh-CN"/>
        </w:rPr>
        <w:t>-</w:t>
      </w:r>
      <w:r>
        <w:rPr>
          <w:lang w:eastAsia="zh-CN"/>
        </w:rPr>
        <w:t>方孔型系统与椭圆</w:t>
      </w:r>
      <w:r>
        <w:rPr>
          <w:lang w:eastAsia="zh-CN"/>
        </w:rPr>
        <w:t>_</w:t>
      </w:r>
      <w:r>
        <w:rPr>
          <w:lang w:eastAsia="zh-CN"/>
        </w:rPr>
        <w:t>方孔型系统很相似，可以把六角孔型看成艽变态的椭圆孔</w:t>
      </w:r>
      <w:r>
        <w:rPr>
          <w:lang w:eastAsia="zh-CN"/>
        </w:rPr>
        <w:t xml:space="preserve"> </w:t>
      </w:r>
      <w:r>
        <w:rPr>
          <w:lang w:eastAsia="zh-CN"/>
        </w:rPr>
        <w:t>型。它与椭圆</w:t>
      </w:r>
      <w:r>
        <w:rPr>
          <w:lang w:eastAsia="zh-CN"/>
        </w:rPr>
        <w:t>-</w:t>
      </w:r>
      <w:r>
        <w:rPr>
          <w:lang w:eastAsia="zh-CN"/>
        </w:rPr>
        <w:t>方孔型系统相比</w:t>
      </w:r>
      <w:r>
        <w:rPr>
          <w:lang w:eastAsia="zh-CN"/>
        </w:rPr>
        <w:t>,</w:t>
      </w:r>
      <w:r>
        <w:rPr>
          <w:lang w:eastAsia="zh-CN"/>
        </w:rPr>
        <w:t>其特点如下：</w:t>
      </w:r>
    </w:p>
    <w:p w:rsidR="00C67970" w:rsidRDefault="00BC4CE2" w:rsidP="006647C5">
      <w:pPr>
        <w:spacing w:before="120" w:after="120"/>
        <w:ind w:firstLine="360"/>
        <w:rPr>
          <w:lang w:eastAsia="zh-CN"/>
        </w:rPr>
      </w:pPr>
      <w:r>
        <w:rPr>
          <w:lang w:eastAsia="zh-CN"/>
        </w:rPr>
        <w:t>(1)</w:t>
      </w:r>
      <w:r>
        <w:rPr>
          <w:lang w:eastAsia="zh-CN"/>
        </w:rPr>
        <w:t>沿轧件宽度方向的变形较为均匀。</w:t>
      </w:r>
    </w:p>
    <w:p w:rsidR="00C67970" w:rsidRDefault="00BC4CE2" w:rsidP="006647C5">
      <w:pPr>
        <w:tabs>
          <w:tab w:val="left" w:pos="3899"/>
        </w:tabs>
        <w:spacing w:before="120" w:after="120"/>
        <w:ind w:firstLine="360"/>
        <w:rPr>
          <w:lang w:eastAsia="zh-CN"/>
        </w:rPr>
      </w:pPr>
      <w:r>
        <w:rPr>
          <w:lang w:eastAsia="zh-CN"/>
        </w:rPr>
        <w:t>(2)'</w:t>
      </w:r>
      <w:r>
        <w:rPr>
          <w:lang w:eastAsia="zh-CN"/>
        </w:rPr>
        <w:t>由于变形较为均匀，因而单位压力，总轧制力和能量消耗较小；轧辊的磨损亦</w:t>
      </w:r>
      <w:r>
        <w:rPr>
          <w:lang w:eastAsia="zh-CN"/>
        </w:rPr>
        <w:t xml:space="preserve"> </w:t>
      </w:r>
      <w:r>
        <w:rPr>
          <w:lang w:eastAsia="zh-CN"/>
        </w:rPr>
        <w:t>小，也较为均匀。</w:t>
      </w:r>
      <w:r>
        <w:rPr>
          <w:lang w:eastAsia="zh-CN"/>
        </w:rPr>
        <w:tab/>
        <w:t>.</w:t>
      </w:r>
    </w:p>
    <w:p w:rsidR="00C67970" w:rsidRDefault="00BC4CE2" w:rsidP="006647C5">
      <w:pPr>
        <w:spacing w:before="120" w:after="120"/>
        <w:ind w:firstLine="360"/>
        <w:rPr>
          <w:lang w:eastAsia="zh-CN"/>
        </w:rPr>
      </w:pPr>
      <w:r>
        <w:rPr>
          <w:lang w:eastAsia="zh-CN"/>
        </w:rPr>
        <w:t>(3)</w:t>
      </w:r>
      <w:r>
        <w:rPr>
          <w:lang w:eastAsia="zh-CN"/>
        </w:rPr>
        <w:t>钆件在轧辊人口处的夹板之间和咬入肘的状态较为稳定，并且易于调整。但六</w:t>
      </w:r>
      <w:r>
        <w:rPr>
          <w:lang w:eastAsia="zh-CN"/>
        </w:rPr>
        <w:t xml:space="preserve"> </w:t>
      </w:r>
      <w:r>
        <w:rPr>
          <w:lang w:eastAsia="zh-CN"/>
        </w:rPr>
        <w:t>角孔型充满不良时，则易失去稳定性。</w:t>
      </w:r>
    </w:p>
    <w:p w:rsidR="00C67970" w:rsidRDefault="00BC4CE2" w:rsidP="006647C5">
      <w:pPr>
        <w:spacing w:before="120" w:after="120"/>
        <w:ind w:firstLine="360"/>
        <w:rPr>
          <w:lang w:eastAsia="zh-CN"/>
        </w:rPr>
      </w:pPr>
      <w:bookmarkStart w:id="85" w:name="bookmark86"/>
      <w:r>
        <w:rPr>
          <w:lang w:eastAsia="zh-CN"/>
        </w:rPr>
        <w:t>二、六角</w:t>
      </w:r>
      <w:r>
        <w:rPr>
          <w:lang w:eastAsia="zh-CN"/>
        </w:rPr>
        <w:t>-</w:t>
      </w:r>
      <w:r>
        <w:rPr>
          <w:lang w:eastAsia="zh-CN"/>
        </w:rPr>
        <w:t>方孔型系统的使用范围</w:t>
      </w:r>
      <w:bookmarkEnd w:id="85"/>
    </w:p>
    <w:p w:rsidR="00C67970" w:rsidRDefault="00BC4CE2" w:rsidP="006647C5">
      <w:pPr>
        <w:tabs>
          <w:tab w:val="left" w:pos="6962"/>
        </w:tabs>
        <w:spacing w:before="120" w:after="120"/>
        <w:ind w:firstLine="360"/>
        <w:rPr>
          <w:lang w:eastAsia="zh-CN"/>
        </w:rPr>
      </w:pPr>
      <w:r>
        <w:rPr>
          <w:lang w:eastAsia="zh-CN"/>
        </w:rPr>
        <w:t>六角</w:t>
      </w:r>
      <w:r>
        <w:rPr>
          <w:vertAlign w:val="superscript"/>
          <w:lang w:eastAsia="zh-CN"/>
        </w:rPr>
        <w:t>1</w:t>
      </w:r>
      <w:r>
        <w:rPr>
          <w:lang w:eastAsia="zh-CN"/>
        </w:rPr>
        <w:t>•</w:t>
      </w:r>
      <w:r>
        <w:rPr>
          <w:lang w:eastAsia="zh-CN"/>
        </w:rPr>
        <w:t>方孔型系统一般广泛地应用于小型和线材轧机的毛轧机或毛轧机组上，它所乳</w:t>
      </w:r>
      <w:r>
        <w:rPr>
          <w:lang w:eastAsia="zh-CN"/>
        </w:rPr>
        <w:t xml:space="preserve"> </w:t>
      </w:r>
      <w:r>
        <w:rPr>
          <w:lang w:eastAsia="zh-CN"/>
        </w:rPr>
        <w:t>的方件边长</w:t>
      </w:r>
      <w:r>
        <w:rPr>
          <w:lang w:eastAsia="zh-CN"/>
        </w:rPr>
        <w:t>a = 15</w:t>
      </w:r>
      <w:r>
        <w:rPr>
          <w:rFonts w:ascii="MS Mincho" w:eastAsia="MS Mincho" w:hAnsi="MS Mincho" w:cs="MS Mincho" w:hint="eastAsia"/>
          <w:lang w:eastAsia="zh-CN"/>
        </w:rPr>
        <w:t>〜</w:t>
      </w:r>
      <w:r>
        <w:rPr>
          <w:lang w:eastAsia="zh-CN"/>
        </w:rPr>
        <w:t>55</w:t>
      </w:r>
      <w:r>
        <w:rPr>
          <w:lang w:eastAsia="zh-CN"/>
        </w:rPr>
        <w:t>毫米。它常用在箱形孔型系统之后和椭圆</w:t>
      </w:r>
      <w:r>
        <w:rPr>
          <w:lang w:eastAsia="zh-CN"/>
        </w:rPr>
        <w:t>-</w:t>
      </w:r>
      <w:r>
        <w:rPr>
          <w:lang w:eastAsia="zh-CN"/>
        </w:rPr>
        <w:t>方孔型系统之前，组成混</w:t>
      </w:r>
      <w:r>
        <w:rPr>
          <w:lang w:eastAsia="zh-CN"/>
        </w:rPr>
        <w:t xml:space="preserve"> </w:t>
      </w:r>
      <w:r>
        <w:rPr>
          <w:lang w:eastAsia="zh-CN"/>
        </w:rPr>
        <w:t>合孔型系统。</w:t>
      </w:r>
      <w:r>
        <w:rPr>
          <w:lang w:eastAsia="zh-CN"/>
        </w:rPr>
        <w:tab/>
      </w:r>
      <w:r>
        <w:rPr>
          <w:lang w:eastAsia="zh-CN"/>
        </w:rPr>
        <w:t>，</w:t>
      </w:r>
    </w:p>
    <w:p w:rsidR="00C67970" w:rsidRDefault="00BC4CE2" w:rsidP="006647C5">
      <w:pPr>
        <w:spacing w:before="120" w:after="120"/>
        <w:ind w:firstLine="360"/>
        <w:outlineLvl w:val="0"/>
        <w:rPr>
          <w:lang w:eastAsia="zh-CN"/>
        </w:rPr>
      </w:pPr>
      <w:bookmarkStart w:id="86" w:name="bookmark87"/>
      <w:r>
        <w:rPr>
          <w:lang w:eastAsia="zh-CN"/>
        </w:rPr>
        <w:t>三、六角</w:t>
      </w:r>
      <w:r>
        <w:rPr>
          <w:lang w:eastAsia="zh-CN"/>
        </w:rPr>
        <w:t>-</w:t>
      </w:r>
      <w:r>
        <w:rPr>
          <w:lang w:eastAsia="zh-CN"/>
        </w:rPr>
        <w:t>方孔型系统的变形系数及其租定性指标</w:t>
      </w:r>
      <w:bookmarkEnd w:id="86"/>
    </w:p>
    <w:p w:rsidR="00C67970" w:rsidRDefault="00BC4CE2" w:rsidP="006647C5">
      <w:pPr>
        <w:spacing w:before="120" w:after="120"/>
        <w:ind w:firstLine="360"/>
      </w:pPr>
      <w:r>
        <w:rPr>
          <w:lang w:eastAsia="zh-CN"/>
        </w:rPr>
        <w:t>1.</w:t>
      </w:r>
      <w:r>
        <w:rPr>
          <w:lang w:eastAsia="zh-CN"/>
        </w:rPr>
        <w:t>展宽系数由于六角</w:t>
      </w:r>
      <w:r>
        <w:rPr>
          <w:lang w:eastAsia="zh-CN"/>
        </w:rPr>
        <w:t>-</w:t>
      </w:r>
      <w:r>
        <w:rPr>
          <w:lang w:eastAsia="zh-CN"/>
        </w:rPr>
        <w:t>方孔型系统可视为椭圆</w:t>
      </w:r>
      <w:r>
        <w:rPr>
          <w:lang w:eastAsia="zh-CN"/>
        </w:rPr>
        <w:t>-</w:t>
      </w:r>
      <w:r>
        <w:rPr>
          <w:lang w:eastAsia="zh-CN"/>
        </w:rPr>
        <w:t>方孔型系统的变态，前者比后者变</w:t>
      </w:r>
      <w:r>
        <w:rPr>
          <w:lang w:eastAsia="zh-CN"/>
        </w:rPr>
        <w:t xml:space="preserve"> </w:t>
      </w:r>
      <w:r>
        <w:rPr>
          <w:lang w:eastAsia="zh-CN"/>
        </w:rPr>
        <w:t>形较均勾，因而方忤在六角孔型和六角形轧件在方扎型中的展宽系数均相应地比方件在椭</w:t>
      </w:r>
      <w:r>
        <w:rPr>
          <w:lang w:eastAsia="zh-CN"/>
        </w:rPr>
        <w:t xml:space="preserve"> </w:t>
      </w:r>
      <w:r>
        <w:rPr>
          <w:lang w:eastAsia="zh-CN"/>
        </w:rPr>
        <w:t>圆孔型和椭圆件在方孔型中略小些，但相差不大，所以在设计六角</w:t>
      </w:r>
      <w:r>
        <w:rPr>
          <w:lang w:eastAsia="zh-CN"/>
        </w:rPr>
        <w:t>-</w:t>
      </w:r>
      <w:r>
        <w:rPr>
          <w:lang w:eastAsia="zh-CN"/>
        </w:rPr>
        <w:t>方孔型系统的孔型时</w:t>
      </w:r>
      <w:r>
        <w:rPr>
          <w:lang w:eastAsia="zh-CN"/>
        </w:rPr>
        <w:t xml:space="preserve"> </w:t>
      </w:r>
      <w:r>
        <w:rPr>
          <w:lang w:eastAsia="zh-CN"/>
        </w:rPr>
        <w:t>可参照椭圆</w:t>
      </w:r>
      <w:r>
        <w:rPr>
          <w:lang w:eastAsia="zh-CN"/>
        </w:rPr>
        <w:t>-</w:t>
      </w:r>
      <w:r>
        <w:rPr>
          <w:lang w:eastAsia="zh-CN"/>
        </w:rPr>
        <w:t>方孔型系统相应的展宽系数。轧件在六角</w:t>
      </w:r>
      <w:r>
        <w:rPr>
          <w:lang w:eastAsia="zh-CN"/>
        </w:rPr>
        <w:t>-</w:t>
      </w:r>
      <w:r>
        <w:rPr>
          <w:lang w:eastAsia="zh-CN"/>
        </w:rPr>
        <w:t>方孔型系统孔型中的展宽系数如表</w:t>
      </w:r>
      <w:r>
        <w:rPr>
          <w:lang w:eastAsia="zh-CN"/>
        </w:rPr>
        <w:t xml:space="preserve"> 8-10</w:t>
      </w:r>
      <w:r>
        <w:rPr>
          <w:lang w:eastAsia="zh-CN"/>
        </w:rPr>
        <w:t>所示。</w:t>
      </w:r>
      <w:r>
        <w:t>■</w:t>
      </w:r>
    </w:p>
    <w:p w:rsidR="00C67970" w:rsidRDefault="00BC4CE2" w:rsidP="006647C5">
      <w:pPr>
        <w:spacing w:before="120" w:after="120"/>
      </w:pPr>
      <w:r>
        <w:t>表</w:t>
      </w:r>
      <w:r>
        <w:t>8-10</w:t>
      </w:r>
      <w:r>
        <w:t>六兔</w:t>
      </w:r>
      <w:r>
        <w:t>-</w:t>
      </w:r>
      <w:r>
        <w:t>方孔里枣统孔型中的展宽系数</w:t>
      </w:r>
    </w:p>
    <w:tbl>
      <w:tblPr>
        <w:tblOverlap w:val="never"/>
        <w:tblW w:w="0" w:type="auto"/>
        <w:tblLayout w:type="fixed"/>
        <w:tblCellMar>
          <w:left w:w="10" w:type="dxa"/>
          <w:right w:w="10" w:type="dxa"/>
        </w:tblCellMar>
        <w:tblLook w:val="0000"/>
      </w:tblPr>
      <w:tblGrid>
        <w:gridCol w:w="2639"/>
        <w:gridCol w:w="2115"/>
        <w:gridCol w:w="2100"/>
        <w:gridCol w:w="2194"/>
      </w:tblGrid>
      <w:tr w:rsidR="00C67970">
        <w:trPr>
          <w:trHeight w:val="571"/>
        </w:trPr>
        <w:tc>
          <w:tcPr>
            <w:tcW w:w="4754" w:type="dxa"/>
            <w:gridSpan w:val="2"/>
            <w:tcBorders>
              <w:top w:val="single" w:sz="4" w:space="0" w:color="auto"/>
            </w:tcBorders>
            <w:shd w:val="clear" w:color="auto" w:fill="FFFFFF"/>
          </w:tcPr>
          <w:p w:rsidR="00C67970" w:rsidRDefault="00BC4CE2" w:rsidP="006647C5">
            <w:pPr>
              <w:spacing w:before="120" w:after="120"/>
              <w:rPr>
                <w:lang w:eastAsia="zh-CN"/>
              </w:rPr>
            </w:pPr>
            <w:r>
              <w:rPr>
                <w:lang w:eastAsia="zh-CN"/>
              </w:rPr>
              <w:t>方件在六角孔型中的展宽系数灼</w:t>
            </w:r>
          </w:p>
        </w:tc>
        <w:tc>
          <w:tcPr>
            <w:tcW w:w="4294" w:type="dxa"/>
            <w:gridSpan w:val="2"/>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六角形轧件在方孔型中的展宽系数卢</w:t>
            </w:r>
            <w:r>
              <w:rPr>
                <w:lang w:eastAsia="zh-CN"/>
              </w:rPr>
              <w:t>/</w:t>
            </w:r>
          </w:p>
        </w:tc>
      </w:tr>
      <w:tr w:rsidR="00C67970">
        <w:trPr>
          <w:trHeight w:val="382"/>
        </w:trPr>
        <w:tc>
          <w:tcPr>
            <w:tcW w:w="2639" w:type="dxa"/>
            <w:tcBorders>
              <w:top w:val="single" w:sz="4" w:space="0" w:color="auto"/>
            </w:tcBorders>
            <w:shd w:val="clear" w:color="auto" w:fill="FFFFFF"/>
          </w:tcPr>
          <w:p w:rsidR="00C67970" w:rsidRDefault="00BC4CE2" w:rsidP="006647C5">
            <w:pPr>
              <w:spacing w:before="120" w:after="120"/>
            </w:pPr>
            <w:r>
              <w:t>3</w:t>
            </w:r>
            <w:r>
              <w:t>〉</w:t>
            </w:r>
            <w:r>
              <w:t>40</w:t>
            </w:r>
            <w:r>
              <w:t>毫米</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毫米</w:t>
            </w:r>
          </w:p>
        </w:tc>
        <w:tc>
          <w:tcPr>
            <w:tcW w:w="2100" w:type="dxa"/>
            <w:tcBorders>
              <w:top w:val="single" w:sz="4" w:space="0" w:color="auto"/>
              <w:left w:val="single" w:sz="4" w:space="0" w:color="auto"/>
            </w:tcBorders>
            <w:shd w:val="clear" w:color="auto" w:fill="FFFFFF"/>
          </w:tcPr>
          <w:p w:rsidR="00C67970" w:rsidRDefault="00BC4CE2" w:rsidP="006647C5">
            <w:pPr>
              <w:spacing w:before="120" w:after="120"/>
            </w:pPr>
            <w:r>
              <w:t>卢</w:t>
            </w:r>
            <w:r>
              <w:t>/</w:t>
            </w:r>
            <w:r>
              <w:t>念范围</w:t>
            </w:r>
          </w:p>
        </w:tc>
        <w:tc>
          <w:tcPr>
            <w:tcW w:w="2194" w:type="dxa"/>
            <w:tcBorders>
              <w:top w:val="single" w:sz="4" w:space="0" w:color="auto"/>
              <w:left w:val="single" w:sz="4" w:space="0" w:color="auto"/>
            </w:tcBorders>
            <w:shd w:val="clear" w:color="auto" w:fill="FFFFFF"/>
          </w:tcPr>
          <w:p w:rsidR="00C67970" w:rsidRDefault="00BC4CE2" w:rsidP="006647C5">
            <w:pPr>
              <w:spacing w:before="120" w:after="120"/>
            </w:pPr>
            <w:r>
              <w:t>常用的</w:t>
            </w:r>
          </w:p>
        </w:tc>
      </w:tr>
      <w:tr w:rsidR="00C67970">
        <w:trPr>
          <w:trHeight w:val="377"/>
        </w:trPr>
        <w:tc>
          <w:tcPr>
            <w:tcW w:w="2639" w:type="dxa"/>
            <w:tcBorders>
              <w:bottom w:val="single" w:sz="4" w:space="0" w:color="auto"/>
            </w:tcBorders>
            <w:shd w:val="clear" w:color="auto" w:fill="FFFFFF"/>
          </w:tcPr>
          <w:p w:rsidR="00C67970" w:rsidRDefault="00BC4CE2" w:rsidP="006647C5">
            <w:pPr>
              <w:spacing w:before="120" w:after="120"/>
            </w:pPr>
            <w:r>
              <w:t>0.5</w:t>
            </w:r>
            <w:r>
              <w:rPr>
                <w:rFonts w:ascii="MS Mincho" w:eastAsia="MS Mincho" w:hAnsi="MS Mincho" w:cs="MS Mincho" w:hint="eastAsia"/>
              </w:rPr>
              <w:t>〜</w:t>
            </w:r>
            <w:r>
              <w:t>0.7 *</w:t>
            </w:r>
          </w:p>
        </w:tc>
        <w:tc>
          <w:tcPr>
            <w:tcW w:w="2115" w:type="dxa"/>
            <w:tcBorders>
              <w:left w:val="single" w:sz="4" w:space="0" w:color="auto"/>
              <w:bottom w:val="single" w:sz="4" w:space="0" w:color="auto"/>
            </w:tcBorders>
            <w:shd w:val="clear" w:color="auto" w:fill="FFFFFF"/>
          </w:tcPr>
          <w:p w:rsidR="00C67970" w:rsidRDefault="00BC4CE2" w:rsidP="006647C5">
            <w:pPr>
              <w:spacing w:before="120" w:after="120"/>
            </w:pPr>
            <w:r>
              <w:t xml:space="preserve">0.65~1 . </w:t>
            </w:r>
            <w:r>
              <w:rPr>
                <w:vertAlign w:val="superscript"/>
              </w:rPr>
              <w:t>1</w:t>
            </w:r>
          </w:p>
        </w:tc>
        <w:tc>
          <w:tcPr>
            <w:tcW w:w="2100" w:type="dxa"/>
            <w:tcBorders>
              <w:left w:val="single" w:sz="4" w:space="0" w:color="auto"/>
              <w:bottom w:val="single" w:sz="4" w:space="0" w:color="auto"/>
            </w:tcBorders>
            <w:shd w:val="clear" w:color="auto" w:fill="FFFFFF"/>
          </w:tcPr>
          <w:p w:rsidR="00C67970" w:rsidRDefault="00BC4CE2" w:rsidP="006647C5">
            <w:pPr>
              <w:spacing w:before="120" w:after="120"/>
            </w:pPr>
            <w:r>
              <w:t>0.25</w:t>
            </w:r>
            <w:r>
              <w:rPr>
                <w:rFonts w:ascii="MS Mincho" w:eastAsia="MS Mincho" w:hAnsi="MS Mincho" w:cs="MS Mincho" w:hint="eastAsia"/>
              </w:rPr>
              <w:t>〜</w:t>
            </w:r>
            <w:r>
              <w:t>0.7</w:t>
            </w:r>
          </w:p>
        </w:tc>
        <w:tc>
          <w:tcPr>
            <w:tcW w:w="2194" w:type="dxa"/>
            <w:tcBorders>
              <w:left w:val="single" w:sz="4" w:space="0" w:color="auto"/>
              <w:bottom w:val="single" w:sz="4" w:space="0" w:color="auto"/>
            </w:tcBorders>
            <w:shd w:val="clear" w:color="auto" w:fill="FFFFFF"/>
          </w:tcPr>
          <w:p w:rsidR="00C67970" w:rsidRDefault="00BC4CE2" w:rsidP="006647C5">
            <w:pPr>
              <w:spacing w:before="120" w:after="120"/>
            </w:pPr>
            <w:r>
              <w:t>0.4</w:t>
            </w:r>
            <w:r>
              <w:rPr>
                <w:rFonts w:ascii="MS Mincho" w:eastAsia="MS Mincho" w:hAnsi="MS Mincho" w:cs="MS Mincho" w:hint="eastAsia"/>
              </w:rPr>
              <w:t>〜</w:t>
            </w:r>
            <w:r>
              <w:t>0.7</w:t>
            </w:r>
          </w:p>
        </w:tc>
      </w:tr>
    </w:tbl>
    <w:p w:rsidR="00C67970" w:rsidRDefault="00BC4CE2" w:rsidP="006647C5">
      <w:pPr>
        <w:spacing w:before="120" w:after="120"/>
        <w:ind w:firstLine="360"/>
        <w:rPr>
          <w:lang w:eastAsia="zh-CN"/>
        </w:rPr>
      </w:pPr>
      <w:r>
        <w:rPr>
          <w:lang w:eastAsia="zh-CN"/>
        </w:rPr>
        <w:t>2.</w:t>
      </w:r>
      <w:r>
        <w:rPr>
          <w:lang w:eastAsia="zh-CN"/>
        </w:rPr>
        <w:t>延伸系数与边长比在设计六角</w:t>
      </w:r>
      <w:r>
        <w:rPr>
          <w:lang w:eastAsia="zh-CN"/>
        </w:rPr>
        <w:t>-</w:t>
      </w:r>
      <w:r>
        <w:rPr>
          <w:lang w:eastAsia="zh-CN"/>
        </w:rPr>
        <w:t>方孔型系统的孔型时，应注意取方件在六角孔</w:t>
      </w:r>
      <w:r>
        <w:rPr>
          <w:lang w:eastAsia="zh-CN"/>
        </w:rPr>
        <w:t xml:space="preserve"> </w:t>
      </w:r>
      <w:r>
        <w:rPr>
          <w:lang w:eastAsia="zh-CN"/>
        </w:rPr>
        <w:t>型中的延伸系数</w:t>
      </w:r>
      <w:r>
        <w:rPr>
          <w:lang w:eastAsia="zh-CN"/>
        </w:rPr>
        <w:t>6</w:t>
      </w:r>
      <w:r>
        <w:rPr>
          <w:lang w:eastAsia="zh-CN"/>
        </w:rPr>
        <w:t>不得</w:t>
      </w:r>
      <w:r>
        <w:rPr>
          <w:lang w:eastAsia="zh-CN"/>
        </w:rPr>
        <w:t>J</w:t>
      </w:r>
      <w:r>
        <w:rPr>
          <w:lang w:eastAsia="zh-CN"/>
        </w:rPr>
        <w:t>、于</w:t>
      </w:r>
      <w:r>
        <w:rPr>
          <w:lang w:eastAsia="zh-CN"/>
        </w:rPr>
        <w:t>1.4</w:t>
      </w:r>
      <w:r>
        <w:rPr>
          <w:lang w:eastAsia="zh-CN"/>
        </w:rPr>
        <w:t>，若</w:t>
      </w:r>
      <w:r>
        <w:rPr>
          <w:lang w:eastAsia="zh-CN"/>
        </w:rPr>
        <w:t>6 &lt;1.4</w:t>
      </w:r>
      <w:r>
        <w:rPr>
          <w:lang w:eastAsia="zh-CN"/>
        </w:rPr>
        <w:t>，则六角形孔型将充不满，从而造成轧制不</w:t>
      </w:r>
      <w:r>
        <w:rPr>
          <w:lang w:eastAsia="zh-CN"/>
        </w:rPr>
        <w:t xml:space="preserve"> </w:t>
      </w:r>
      <w:r>
        <w:rPr>
          <w:lang w:eastAsia="zh-CN"/>
        </w:rPr>
        <w:t>稳定。六角</w:t>
      </w:r>
      <w:r>
        <w:rPr>
          <w:lang w:eastAsia="zh-CN"/>
        </w:rPr>
        <w:t>-</w:t>
      </w:r>
      <w:r>
        <w:rPr>
          <w:lang w:eastAsia="zh-CN"/>
        </w:rPr>
        <w:t>方孔型系義中的延伸系数，如表</w:t>
      </w:r>
      <w:r>
        <w:rPr>
          <w:lang w:eastAsia="zh-CN"/>
        </w:rPr>
        <w:t>8-1</w:t>
      </w:r>
      <w:r>
        <w:rPr>
          <w:lang w:eastAsia="zh-CN"/>
        </w:rPr>
        <w:t>丨所示。</w:t>
      </w:r>
    </w:p>
    <w:p w:rsidR="00C67970" w:rsidRDefault="00BC4CE2" w:rsidP="006647C5">
      <w:pPr>
        <w:spacing w:before="120" w:after="120"/>
        <w:rPr>
          <w:lang w:eastAsia="zh-CN"/>
        </w:rPr>
      </w:pPr>
      <w:r>
        <w:rPr>
          <w:lang w:eastAsia="zh-CN"/>
        </w:rPr>
        <w:t>表</w:t>
      </w:r>
      <w:r>
        <w:rPr>
          <w:lang w:eastAsia="zh-CN"/>
        </w:rPr>
        <w:t>8 11</w:t>
      </w:r>
      <w:r>
        <w:rPr>
          <w:lang w:eastAsia="zh-CN"/>
        </w:rPr>
        <w:t>六角</w:t>
      </w:r>
      <w:r>
        <w:rPr>
          <w:lang w:eastAsia="zh-CN"/>
        </w:rPr>
        <w:t>-</w:t>
      </w:r>
      <w:r>
        <w:rPr>
          <w:lang w:eastAsia="zh-CN"/>
        </w:rPr>
        <w:t>方孔型系统中的延伸系数</w:t>
      </w:r>
    </w:p>
    <w:tbl>
      <w:tblPr>
        <w:tblOverlap w:val="never"/>
        <w:tblW w:w="0" w:type="auto"/>
        <w:tblLayout w:type="fixed"/>
        <w:tblCellMar>
          <w:left w:w="10" w:type="dxa"/>
          <w:right w:w="10" w:type="dxa"/>
        </w:tblCellMar>
        <w:tblLook w:val="0000"/>
      </w:tblPr>
      <w:tblGrid>
        <w:gridCol w:w="1786"/>
        <w:gridCol w:w="1765"/>
        <w:gridCol w:w="2639"/>
        <w:gridCol w:w="2849"/>
      </w:tblGrid>
      <w:tr w:rsidR="00C67970">
        <w:trPr>
          <w:trHeight w:val="576"/>
        </w:trPr>
        <w:tc>
          <w:tcPr>
            <w:tcW w:w="3551" w:type="dxa"/>
            <w:gridSpan w:val="2"/>
            <w:tcBorders>
              <w:top w:val="single" w:sz="4" w:space="0" w:color="auto"/>
            </w:tcBorders>
            <w:shd w:val="clear" w:color="auto" w:fill="FFFFFF"/>
          </w:tcPr>
          <w:p w:rsidR="00C67970" w:rsidRDefault="00BC4CE2" w:rsidP="006647C5">
            <w:pPr>
              <w:spacing w:before="120" w:after="120"/>
            </w:pPr>
            <w:r>
              <w:t>平均延伸系数</w:t>
            </w:r>
            <w:r>
              <w:t>Mp</w:t>
            </w:r>
          </w:p>
        </w:tc>
        <w:tc>
          <w:tcPr>
            <w:tcW w:w="263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方件在六角孔型中的延伸系数</w:t>
            </w:r>
          </w:p>
        </w:tc>
        <w:tc>
          <w:tcPr>
            <w:tcW w:w="284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六角形轧件在方孔中的延伸系数</w:t>
            </w:r>
          </w:p>
        </w:tc>
      </w:tr>
      <w:tr w:rsidR="00C67970">
        <w:trPr>
          <w:trHeight w:val="346"/>
        </w:trPr>
        <w:tc>
          <w:tcPr>
            <w:tcW w:w="1786" w:type="dxa"/>
            <w:tcBorders>
              <w:top w:val="single" w:sz="4" w:space="0" w:color="auto"/>
            </w:tcBorders>
            <w:shd w:val="clear" w:color="auto" w:fill="FFFFFF"/>
          </w:tcPr>
          <w:p w:rsidR="00C67970" w:rsidRDefault="00BC4CE2" w:rsidP="006647C5">
            <w:pPr>
              <w:spacing w:before="120" w:after="120"/>
            </w:pPr>
            <w:r>
              <w:t>范</w:t>
            </w:r>
            <w:r>
              <w:t xml:space="preserve"> </w:t>
            </w:r>
            <w:r>
              <w:t>围</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常</w:t>
            </w:r>
            <w:r>
              <w:t xml:space="preserve"> </w:t>
            </w:r>
            <w:r>
              <w:t>用</w:t>
            </w:r>
          </w:p>
        </w:tc>
        <w:tc>
          <w:tcPr>
            <w:tcW w:w="263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84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414"/>
        </w:trPr>
        <w:tc>
          <w:tcPr>
            <w:tcW w:w="1786" w:type="dxa"/>
            <w:tcBorders>
              <w:bottom w:val="single" w:sz="4" w:space="0" w:color="auto"/>
            </w:tcBorders>
            <w:shd w:val="clear" w:color="auto" w:fill="FFFFFF"/>
          </w:tcPr>
          <w:p w:rsidR="00C67970" w:rsidRDefault="00BC4CE2" w:rsidP="006647C5">
            <w:pPr>
              <w:spacing w:before="120" w:after="120"/>
            </w:pPr>
            <w:r>
              <w:t>1.35</w:t>
            </w:r>
            <w:r>
              <w:rPr>
                <w:rFonts w:ascii="MS Mincho" w:eastAsia="MS Mincho" w:hAnsi="MS Mincho" w:cs="MS Mincho" w:hint="eastAsia"/>
              </w:rPr>
              <w:t>〜</w:t>
            </w:r>
            <w:r>
              <w:t>1.8</w:t>
            </w:r>
          </w:p>
        </w:tc>
        <w:tc>
          <w:tcPr>
            <w:tcW w:w="1765" w:type="dxa"/>
            <w:tcBorders>
              <w:left w:val="single" w:sz="4" w:space="0" w:color="auto"/>
              <w:bottom w:val="single" w:sz="4" w:space="0" w:color="auto"/>
            </w:tcBorders>
            <w:shd w:val="clear" w:color="auto" w:fill="FFFFFF"/>
          </w:tcPr>
          <w:p w:rsidR="00C67970" w:rsidRDefault="00BC4CE2" w:rsidP="006647C5">
            <w:pPr>
              <w:spacing w:before="120" w:after="120"/>
            </w:pPr>
            <w:r>
              <w:t>1.4</w:t>
            </w:r>
            <w:r>
              <w:rPr>
                <w:rFonts w:ascii="MS Mincho" w:eastAsia="MS Mincho" w:hAnsi="MS Mincho" w:cs="MS Mincho" w:hint="eastAsia"/>
              </w:rPr>
              <w:t>〜</w:t>
            </w:r>
            <w:r>
              <w:t>1.6</w:t>
            </w:r>
          </w:p>
        </w:tc>
        <w:tc>
          <w:tcPr>
            <w:tcW w:w="2639" w:type="dxa"/>
            <w:tcBorders>
              <w:left w:val="single" w:sz="4" w:space="0" w:color="auto"/>
              <w:bottom w:val="single" w:sz="4" w:space="0" w:color="auto"/>
            </w:tcBorders>
            <w:shd w:val="clear" w:color="auto" w:fill="FFFFFF"/>
          </w:tcPr>
          <w:p w:rsidR="00C67970" w:rsidRDefault="00BC4CE2" w:rsidP="006647C5">
            <w:pPr>
              <w:spacing w:before="120" w:after="120"/>
            </w:pPr>
            <w:r>
              <w:t>1.4</w:t>
            </w:r>
            <w:r>
              <w:rPr>
                <w:rFonts w:ascii="MS Mincho" w:eastAsia="MS Mincho" w:hAnsi="MS Mincho" w:cs="MS Mincho" w:hint="eastAsia"/>
              </w:rPr>
              <w:t>〜</w:t>
            </w:r>
            <w:r>
              <w:t>1.8</w:t>
            </w:r>
          </w:p>
        </w:tc>
        <w:tc>
          <w:tcPr>
            <w:tcW w:w="2849" w:type="dxa"/>
            <w:tcBorders>
              <w:left w:val="single" w:sz="4" w:space="0" w:color="auto"/>
              <w:bottom w:val="single" w:sz="4" w:space="0" w:color="auto"/>
            </w:tcBorders>
            <w:shd w:val="clear" w:color="auto" w:fill="FFFFFF"/>
          </w:tcPr>
          <w:p w:rsidR="00C67970" w:rsidRDefault="00BC4CE2" w:rsidP="006647C5">
            <w:pPr>
              <w:spacing w:before="120" w:after="120"/>
            </w:pPr>
            <w:r>
              <w:t>1.4-1.6 _ —</w:t>
            </w:r>
          </w:p>
        </w:tc>
      </w:tr>
    </w:tbl>
    <w:p w:rsidR="00C67970" w:rsidRDefault="00BC4CE2" w:rsidP="006647C5">
      <w:pPr>
        <w:spacing w:before="120" w:after="120"/>
        <w:rPr>
          <w:lang w:eastAsia="zh-CN"/>
        </w:rPr>
      </w:pPr>
      <w:r>
        <w:rPr>
          <w:lang w:eastAsia="zh-CN"/>
        </w:rPr>
        <w:t>相邻两方件的边长比当轧制</w:t>
      </w:r>
      <w:r>
        <w:rPr>
          <w:lang w:eastAsia="zh-CN"/>
        </w:rPr>
        <w:t>20</w:t>
      </w:r>
      <w:r>
        <w:rPr>
          <w:rFonts w:ascii="MS Mincho" w:eastAsia="MS Mincho" w:hAnsi="MS Mincho" w:cs="MS Mincho" w:hint="eastAsia"/>
          <w:lang w:eastAsia="zh-CN"/>
        </w:rPr>
        <w:t>〜</w:t>
      </w:r>
      <w:r>
        <w:rPr>
          <w:lang w:eastAsia="zh-CN"/>
        </w:rPr>
        <w:t>60</w:t>
      </w:r>
      <w:r>
        <w:rPr>
          <w:lang w:eastAsia="zh-CN"/>
        </w:rPr>
        <w:t>毫米的方件时</w:t>
      </w:r>
      <w:r>
        <w:rPr>
          <w:lang w:eastAsia="zh-CN"/>
        </w:rPr>
        <w:t>V-ld</w:t>
      </w:r>
      <w:r>
        <w:rPr>
          <w:rFonts w:ascii="MS Mincho" w:eastAsia="MS Mincho" w:hAnsi="MS Mincho" w:cs="MS Mincho" w:hint="eastAsia"/>
          <w:lang w:eastAsia="zh-CN"/>
        </w:rPr>
        <w:t>〜</w:t>
      </w:r>
      <w:r>
        <w:rPr>
          <w:lang w:eastAsia="zh-CN"/>
        </w:rPr>
        <w:t>1.6</w:t>
      </w:r>
      <w:r>
        <w:rPr>
          <w:lang w:eastAsia="zh-CN"/>
        </w:rPr>
        <w:t>，常用为</w:t>
      </w:r>
      <w:r>
        <w:rPr>
          <w:lang w:eastAsia="zh-CN"/>
        </w:rPr>
        <w:t>7 =</w:t>
      </w:r>
    </w:p>
    <w:p w:rsidR="00C67970" w:rsidRDefault="00BC4CE2" w:rsidP="006647C5">
      <w:pPr>
        <w:spacing w:before="120" w:after="120"/>
        <w:rPr>
          <w:lang w:eastAsia="zh-CN"/>
        </w:rPr>
      </w:pPr>
      <w:r>
        <w:rPr>
          <w:lang w:eastAsia="zh-CN"/>
        </w:rPr>
        <w:t>1.45</w:t>
      </w:r>
      <w:r>
        <w:rPr>
          <w:rFonts w:ascii="MS Mincho" w:eastAsia="MS Mincho" w:hAnsi="MS Mincho" w:cs="MS Mincho" w:hint="eastAsia"/>
          <w:lang w:eastAsia="zh-CN"/>
        </w:rPr>
        <w:t>〜</w:t>
      </w:r>
      <w:r>
        <w:rPr>
          <w:lang w:eastAsia="zh-CN"/>
        </w:rPr>
        <w:t>1.55</w:t>
      </w:r>
      <w:r>
        <w:rPr>
          <w:lang w:eastAsia="zh-CN"/>
        </w:rPr>
        <w:t>。</w:t>
      </w:r>
    </w:p>
    <w:p w:rsidR="00C67970" w:rsidRDefault="00BC4CE2" w:rsidP="006647C5">
      <w:pPr>
        <w:tabs>
          <w:tab w:val="left" w:pos="5015"/>
          <w:tab w:val="left" w:pos="6131"/>
          <w:tab w:val="left" w:pos="7272"/>
        </w:tabs>
        <w:spacing w:before="120" w:after="120"/>
        <w:ind w:left="360" w:hanging="360"/>
        <w:rPr>
          <w:lang w:eastAsia="zh-CN"/>
        </w:rPr>
      </w:pPr>
      <w:r>
        <w:rPr>
          <w:lang w:eastAsia="zh-CN"/>
        </w:rPr>
        <w:t>3,</w:t>
      </w:r>
      <w:r>
        <w:rPr>
          <w:lang w:eastAsia="zh-CN"/>
        </w:rPr>
        <w:t>稳定性指标</w:t>
      </w:r>
      <w:r>
        <w:rPr>
          <w:lang w:eastAsia="zh-CN"/>
        </w:rPr>
        <w:t>~</w:t>
      </w:r>
      <w:r>
        <w:rPr>
          <w:lang w:eastAsia="zh-CN"/>
        </w:rPr>
        <w:t>轧件在六角</w:t>
      </w:r>
      <w:r>
        <w:rPr>
          <w:vertAlign w:val="superscript"/>
          <w:lang w:eastAsia="zh-CN"/>
        </w:rPr>
        <w:t>二</w:t>
      </w:r>
      <w:r>
        <w:rPr>
          <w:lang w:eastAsia="zh-CN"/>
        </w:rPr>
        <w:t>方孔型系统孔型中的稳定性指标，对于横列式轧机为</w:t>
      </w:r>
      <w:r>
        <w:rPr>
          <w:lang w:eastAsia="zh-CN"/>
        </w:rPr>
        <w:t xml:space="preserve"> 1 42</w:t>
      </w:r>
      <w:r>
        <w:rPr>
          <w:lang w:eastAsia="zh-CN"/>
        </w:rPr>
        <w:tab/>
        <w:t>h</w:t>
      </w:r>
      <w:r>
        <w:rPr>
          <w:lang w:eastAsia="zh-CN"/>
        </w:rPr>
        <w:tab/>
        <w:t>R</w:t>
      </w:r>
      <w:r>
        <w:rPr>
          <w:lang w:eastAsia="zh-CN"/>
        </w:rPr>
        <w:tab/>
        <w:t>h</w:t>
      </w:r>
      <w:r>
        <w:rPr>
          <w:vertAlign w:val="subscript"/>
          <w:lang w:eastAsia="zh-CN"/>
        </w:rPr>
        <w:t>f</w:t>
      </w:r>
    </w:p>
    <w:p w:rsidR="00C67970" w:rsidRDefault="00BC4CE2" w:rsidP="006647C5">
      <w:pPr>
        <w:spacing w:before="120" w:after="120"/>
        <w:rPr>
          <w:lang w:eastAsia="zh-CN"/>
        </w:rPr>
      </w:pPr>
      <w:r>
        <w:rPr>
          <w:lang w:eastAsia="zh-CN"/>
        </w:rPr>
        <w:t>a</w:t>
      </w:r>
      <w:r>
        <w:rPr>
          <w:vertAlign w:val="subscript"/>
          <w:lang w:eastAsia="zh-CN"/>
        </w:rPr>
        <w:t>w</w:t>
      </w:r>
      <w:r>
        <w:rPr>
          <w:lang w:eastAsia="zh-CN"/>
        </w:rPr>
        <w:t xml:space="preserve"> = 5.43-7^Ti-0-29^ + 9.02 </w:t>
      </w:r>
      <w:r>
        <w:rPr>
          <w:lang w:eastAsia="zh-CN"/>
        </w:rPr>
        <w:t>十</w:t>
      </w:r>
      <w:r>
        <w:rPr>
          <w:lang w:eastAsia="zh-CN"/>
        </w:rPr>
        <w:t xml:space="preserve">-2.63]^ + 0.57 </w:t>
      </w:r>
      <w:r>
        <w:rPr>
          <w:lang w:eastAsia="zh-CN"/>
        </w:rPr>
        <w:t>十</w:t>
      </w:r>
    </w:p>
    <w:p w:rsidR="00C67970" w:rsidRDefault="00BC4CE2" w:rsidP="006647C5">
      <w:pPr>
        <w:spacing w:before="120" w:after="120"/>
        <w:rPr>
          <w:lang w:eastAsia="zh-CN"/>
        </w:rPr>
      </w:pPr>
      <w:r>
        <w:rPr>
          <w:lang w:eastAsia="zh-CN"/>
        </w:rPr>
        <w:t>对于连轧机为</w:t>
      </w:r>
    </w:p>
    <w:p w:rsidR="00C67970" w:rsidRDefault="00BC4CE2" w:rsidP="006647C5">
      <w:pPr>
        <w:spacing w:before="120" w:after="120"/>
      </w:pPr>
      <w:r>
        <w:t>6.18-1.62'</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\\AppData\\Local\\Temp\\FineReader11\\media\\image223.png" \* MERGEFORMATINET </w:instrText>
      </w:r>
      <w:r>
        <w:fldChar w:fldCharType="separate"/>
      </w:r>
      <w:r w:rsidR="006647C5">
        <w:pict>
          <v:shape id="_x0000_i1247" type="#_x0000_t75" style="width:114.05pt;height:144.7pt">
            <v:imagedata r:id="rId451" r:href="rId452"/>
          </v:shape>
        </w:pict>
      </w:r>
      <w:r>
        <w:fldChar w:fldCharType="end"/>
      </w:r>
    </w:p>
    <w:p w:rsidR="00C67970" w:rsidRDefault="00BC4CE2" w:rsidP="006647C5">
      <w:pPr>
        <w:spacing w:before="120" w:after="120"/>
        <w:rPr>
          <w:lang w:eastAsia="zh-CN"/>
        </w:rPr>
      </w:pPr>
      <w:r>
        <w:rPr>
          <w:lang w:eastAsia="zh-CN"/>
        </w:rPr>
        <w:t>0.033^ + 10.27</w:t>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2.99"^— + 0.65—</w:t>
      </w:r>
    </w:p>
    <w:p w:rsidR="00C67970" w:rsidRDefault="00BC4CE2" w:rsidP="006647C5">
      <w:pPr>
        <w:spacing w:before="120" w:after="120"/>
        <w:outlineLvl w:val="0"/>
        <w:rPr>
          <w:lang w:eastAsia="zh-CN"/>
        </w:rPr>
      </w:pPr>
      <w:r>
        <w:rPr>
          <w:lang w:eastAsia="zh-CN"/>
        </w:rPr>
        <w:t>B</w:t>
      </w:r>
    </w:p>
    <w:p w:rsidR="00C67970" w:rsidRDefault="00BC4CE2" w:rsidP="006647C5">
      <w:pPr>
        <w:spacing w:before="120" w:after="120"/>
        <w:outlineLvl w:val="0"/>
        <w:rPr>
          <w:lang w:eastAsia="zh-CN"/>
        </w:rPr>
      </w:pPr>
      <w:r>
        <w:rPr>
          <w:lang w:eastAsia="zh-CN"/>
        </w:rPr>
        <w:t>图</w:t>
      </w:r>
      <w:r>
        <w:rPr>
          <w:lang w:eastAsia="zh-CN"/>
        </w:rPr>
        <w:t>8-39</w:t>
      </w:r>
      <w:r>
        <w:rPr>
          <w:lang w:eastAsia="zh-CN"/>
        </w:rPr>
        <w:t>轧件和孔型尺寸符号</w:t>
      </w:r>
    </w:p>
    <w:p w:rsidR="00C67970" w:rsidRDefault="00BC4CE2" w:rsidP="006647C5">
      <w:pPr>
        <w:spacing w:before="120" w:after="120"/>
        <w:rPr>
          <w:lang w:eastAsia="zh-CN"/>
        </w:rPr>
      </w:pPr>
      <w:r>
        <w:rPr>
          <w:lang w:eastAsia="zh-CN"/>
        </w:rPr>
        <w:t>其中的有关符号如图</w:t>
      </w:r>
      <w:r>
        <w:rPr>
          <w:lang w:eastAsia="zh-CN"/>
        </w:rPr>
        <w:t>8-39</w:t>
      </w:r>
      <w:r>
        <w:rPr>
          <w:lang w:eastAsia="zh-CN"/>
        </w:rPr>
        <w:t>所示。</w:t>
      </w:r>
    </w:p>
    <w:p w:rsidR="00C67970" w:rsidRDefault="00BC4CE2" w:rsidP="006647C5">
      <w:pPr>
        <w:spacing w:before="120" w:after="120"/>
        <w:rPr>
          <w:lang w:eastAsia="zh-CN"/>
        </w:rPr>
      </w:pPr>
      <w:r>
        <w:rPr>
          <w:lang w:eastAsia="zh-CN"/>
        </w:rPr>
        <w:t>四、孔型的构成</w:t>
      </w:r>
    </w:p>
    <w:p w:rsidR="00C67970" w:rsidRDefault="00BC4CE2" w:rsidP="006647C5">
      <w:pPr>
        <w:spacing w:before="120" w:after="120"/>
        <w:ind w:firstLine="360"/>
        <w:rPr>
          <w:lang w:eastAsia="zh-CN"/>
        </w:rPr>
      </w:pPr>
      <w:r>
        <w:rPr>
          <w:lang w:eastAsia="zh-CN"/>
        </w:rPr>
        <w:t>方孔型的构成与椭圆</w:t>
      </w:r>
      <w:r>
        <w:rPr>
          <w:lang w:eastAsia="zh-CN"/>
        </w:rPr>
        <w:t>-</w:t>
      </w:r>
      <w:r>
        <w:rPr>
          <w:lang w:eastAsia="zh-CN"/>
        </w:rPr>
        <w:t>方孔型系统中的方孔型构成相</w:t>
      </w:r>
    </w:p>
    <w:p w:rsidR="00C67970" w:rsidRDefault="00BC4CE2" w:rsidP="006647C5">
      <w:pPr>
        <w:spacing w:before="120" w:after="120"/>
        <w:rPr>
          <w:lang w:eastAsia="zh-CN"/>
        </w:rPr>
      </w:pPr>
      <w:r>
        <w:rPr>
          <w:lang w:eastAsia="zh-CN"/>
        </w:rPr>
        <w:t>同</w:t>
      </w:r>
      <w:r>
        <w:rPr>
          <w:lang w:eastAsia="zh-CN"/>
        </w:rPr>
        <w:t>0</w:t>
      </w:r>
    </w:p>
    <w:p w:rsidR="00C67970" w:rsidRDefault="00BC4CE2" w:rsidP="006647C5">
      <w:pPr>
        <w:spacing w:before="120" w:after="120"/>
        <w:ind w:firstLine="360"/>
        <w:rPr>
          <w:lang w:eastAsia="zh-CN"/>
        </w:rPr>
      </w:pPr>
      <w:r>
        <w:rPr>
          <w:lang w:eastAsia="zh-CN"/>
        </w:rPr>
        <w:t>六角形孔型的构成须保证轧件在孔型中轧制稳窀，为</w:t>
      </w:r>
      <w:r>
        <w:rPr>
          <w:lang w:eastAsia="zh-CN"/>
        </w:rPr>
        <w:t xml:space="preserve"> </w:t>
      </w:r>
      <w:r>
        <w:rPr>
          <w:lang w:eastAsia="zh-CN"/>
        </w:rPr>
        <w:t>此要求进入六角形孔型的轧件最好同时接触孔型的槽底和</w:t>
      </w:r>
      <w:r>
        <w:rPr>
          <w:lang w:eastAsia="zh-CN"/>
        </w:rPr>
        <w:t xml:space="preserve"> </w:t>
      </w:r>
      <w:r>
        <w:rPr>
          <w:lang w:eastAsia="zh-CN"/>
        </w:rPr>
        <w:t>两个侧壁，而旦上下</w:t>
      </w:r>
      <w:r>
        <w:rPr>
          <w:lang w:eastAsia="zh-CN"/>
        </w:rPr>
        <w:t xml:space="preserve"> </w:t>
      </w:r>
      <w:r>
        <w:rPr>
          <w:lang w:eastAsia="zh-CN"/>
        </w:rPr>
        <w:t>轧槽侧壁之间的夹角</w:t>
      </w:r>
      <w:r>
        <w:rPr>
          <w:lang w:eastAsia="zh-CN"/>
        </w:rPr>
        <w:t xml:space="preserve"> </w:t>
      </w:r>
      <w:r>
        <w:rPr>
          <w:lang w:eastAsia="zh-CN"/>
        </w:rPr>
        <w:t>不得过大，以保证六</w:t>
      </w:r>
      <w:r>
        <w:rPr>
          <w:lang w:eastAsia="zh-CN"/>
        </w:rPr>
        <w:t xml:space="preserve"> </w:t>
      </w:r>
      <w:r>
        <w:rPr>
          <w:lang w:eastAsia="zh-CN"/>
        </w:rPr>
        <w:t>角形轧件在方孔型中</w:t>
      </w:r>
      <w:r>
        <w:rPr>
          <w:lang w:eastAsia="zh-CN"/>
        </w:rPr>
        <w:t xml:space="preserve"> </w:t>
      </w:r>
      <w:r>
        <w:rPr>
          <w:lang w:eastAsia="zh-CN"/>
        </w:rPr>
        <w:t>轧制稳定。</w:t>
      </w:r>
    </w:p>
    <w:p w:rsidR="00C67970" w:rsidRDefault="00BC4CE2" w:rsidP="006647C5">
      <w:pPr>
        <w:spacing w:before="120" w:after="120"/>
      </w:pPr>
      <w:r>
        <w:rPr>
          <w:lang w:eastAsia="zh-CN"/>
        </w:rPr>
        <w:t>六角形孔型的构成如图</w:t>
      </w:r>
      <w:r>
        <w:rPr>
          <w:lang w:eastAsia="zh-CN"/>
        </w:rPr>
        <w:t>8-40</w:t>
      </w:r>
      <w:r>
        <w:rPr>
          <w:lang w:eastAsia="zh-CN"/>
        </w:rPr>
        <w:t>所示，来料的边长为</w:t>
      </w:r>
      <w:r>
        <w:rPr>
          <w:lang w:eastAsia="zh-CN"/>
        </w:rPr>
        <w:t xml:space="preserve"> A,</w:t>
      </w:r>
      <w:r>
        <w:rPr>
          <w:lang w:eastAsia="zh-CN"/>
        </w:rPr>
        <w:t>轧后轧件高度为</w:t>
      </w:r>
      <w:r>
        <w:rPr>
          <w:lang w:eastAsia="zh-CN"/>
        </w:rPr>
        <w:t>A</w:t>
      </w:r>
      <w:r>
        <w:rPr>
          <w:lang w:eastAsia="zh-CN"/>
        </w:rPr>
        <w:t>，宽度为</w:t>
      </w:r>
      <w:r>
        <w:rPr>
          <w:lang w:eastAsia="zh-CN"/>
        </w:rPr>
        <w:t>6</w:t>
      </w:r>
      <w:r>
        <w:rPr>
          <w:lang w:eastAsia="zh-CN"/>
        </w:rPr>
        <w:t>。</w:t>
      </w:r>
      <w:r>
        <w:t>根据上述尺寸确</w:t>
      </w:r>
      <w:r>
        <w:t xml:space="preserve"> </w:t>
      </w:r>
      <w:r>
        <w:t>定六角形孔型的尺寸如下。</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\\AppData\\Local\\Temp\\FineReader11\\media\\image224.png" \* MERGEFORMATINET </w:instrText>
      </w:r>
      <w:r>
        <w:fldChar w:fldCharType="separate"/>
      </w:r>
      <w:r w:rsidR="006647C5">
        <w:pict>
          <v:shape id="_x0000_i1248" type="#_x0000_t75" style="width:148.3pt;height:108.35pt">
            <v:imagedata r:id="rId453" r:href="rId454"/>
          </v:shape>
        </w:pict>
      </w:r>
      <w:r>
        <w:fldChar w:fldCharType="end"/>
      </w:r>
    </w:p>
    <w:p w:rsidR="00C67970" w:rsidRDefault="00BC4CE2" w:rsidP="006647C5">
      <w:pPr>
        <w:spacing w:before="120" w:after="120"/>
        <w:outlineLvl w:val="0"/>
        <w:rPr>
          <w:lang w:eastAsia="zh-CN"/>
        </w:rPr>
      </w:pPr>
      <w:r>
        <w:rPr>
          <w:lang w:eastAsia="zh-CN"/>
        </w:rPr>
        <w:t>图</w:t>
      </w:r>
      <w:r>
        <w:rPr>
          <w:lang w:eastAsia="zh-CN"/>
        </w:rPr>
        <w:t>8-40</w:t>
      </w:r>
      <w:r>
        <w:rPr>
          <w:lang w:eastAsia="zh-CN"/>
        </w:rPr>
        <w:t>六角形孔型的构成</w:t>
      </w:r>
    </w:p>
    <w:p w:rsidR="00C67970" w:rsidRDefault="00BC4CE2" w:rsidP="006647C5">
      <w:pPr>
        <w:spacing w:before="120" w:after="120"/>
        <w:rPr>
          <w:lang w:eastAsia="zh-CN"/>
        </w:rPr>
      </w:pPr>
      <w:r>
        <w:rPr>
          <w:lang w:eastAsia="zh-CN"/>
        </w:rPr>
        <w:t>J —tan (^45°</w:t>
      </w:r>
    </w:p>
    <w:p w:rsidR="00C67970" w:rsidRDefault="00BC4CE2" w:rsidP="006647C5">
      <w:pPr>
        <w:spacing w:before="120" w:after="120"/>
        <w:rPr>
          <w:lang w:eastAsia="zh-CN"/>
        </w:rPr>
      </w:pPr>
      <w:r>
        <w:rPr>
          <w:lang w:eastAsia="zh-CN"/>
        </w:rPr>
        <w:t xml:space="preserve">1 </w:t>
      </w:r>
      <w:r>
        <w:rPr>
          <w:lang w:eastAsia="zh-CN"/>
        </w:rPr>
        <w:t>一</w:t>
      </w:r>
      <w:r>
        <w:rPr>
          <w:lang w:eastAsia="zh-CN"/>
        </w:rPr>
        <w:t xml:space="preserve"> tanf 45° </w:t>
      </w:r>
      <w:r>
        <w:rPr>
          <w:lang w:eastAsia="zh-CN"/>
        </w:rPr>
        <w:t>一</w:t>
      </w:r>
    </w:p>
    <w:p w:rsidR="00C67970" w:rsidRDefault="00BC4CE2" w:rsidP="006647C5">
      <w:pPr>
        <w:spacing w:before="120" w:after="120"/>
        <w:ind w:firstLine="360"/>
        <w:rPr>
          <w:lang w:eastAsia="zh-CN"/>
        </w:rPr>
      </w:pPr>
      <w:r>
        <w:rPr>
          <w:lang w:eastAsia="zh-CN"/>
        </w:rPr>
        <w:t>由上式得出的应大于</w:t>
      </w:r>
      <w:r>
        <w:rPr>
          <w:lang w:eastAsia="zh-CN"/>
        </w:rPr>
        <w:t>6</w:t>
      </w:r>
      <w:r>
        <w:rPr>
          <w:lang w:eastAsia="zh-CN"/>
        </w:rPr>
        <w:t>，否则应加大仏，使</w:t>
      </w:r>
      <w:r>
        <w:rPr>
          <w:lang w:eastAsia="zh-CN"/>
        </w:rPr>
        <w:t>= (1.05</w:t>
      </w:r>
      <w:r>
        <w:rPr>
          <w:rFonts w:ascii="MS Mincho" w:eastAsia="MS Mincho" w:hAnsi="MS Mincho" w:cs="MS Mincho" w:hint="eastAsia"/>
          <w:lang w:eastAsia="zh-CN"/>
        </w:rPr>
        <w:t>〜</w:t>
      </w:r>
      <w:r>
        <w:rPr>
          <w:lang w:eastAsia="zh-CN"/>
        </w:rPr>
        <w:t>1.18)</w:t>
      </w:r>
      <w:r>
        <w:rPr>
          <w:lang w:eastAsia="zh-CN"/>
        </w:rPr>
        <w:t>匕相当于孔型的充</w:t>
      </w:r>
    </w:p>
    <w:p w:rsidR="00C67970" w:rsidRDefault="00BC4CE2" w:rsidP="006647C5">
      <w:pPr>
        <w:tabs>
          <w:tab w:val="left" w:pos="580"/>
          <w:tab w:val="left" w:pos="1586"/>
          <w:tab w:val="left" w:pos="3795"/>
          <w:tab w:val="left" w:pos="7063"/>
        </w:tabs>
        <w:spacing w:before="120" w:after="120"/>
        <w:rPr>
          <w:lang w:eastAsia="zh-CN"/>
        </w:rPr>
      </w:pPr>
      <w:r>
        <w:rPr>
          <w:lang w:eastAsia="zh-CN"/>
        </w:rPr>
        <w:t>•</w:t>
      </w:r>
      <w:r>
        <w:rPr>
          <w:lang w:eastAsia="zh-CN"/>
        </w:rPr>
        <w:tab/>
        <w:t>_</w:t>
      </w:r>
      <w:r>
        <w:rPr>
          <w:lang w:eastAsia="zh-CN"/>
        </w:rPr>
        <w:tab/>
        <w:t>•</w:t>
      </w:r>
      <w:r>
        <w:rPr>
          <w:lang w:eastAsia="zh-CN"/>
        </w:rPr>
        <w:t>廣</w:t>
      </w:r>
      <w:r>
        <w:rPr>
          <w:lang w:eastAsia="zh-CN"/>
        </w:rPr>
        <w:tab/>
        <w:t>• •</w:t>
      </w:r>
      <w:r>
        <w:rPr>
          <w:lang w:eastAsia="zh-CN"/>
        </w:rPr>
        <w:tab/>
        <w:t>...</w:t>
      </w:r>
    </w:p>
    <w:p w:rsidR="00C67970" w:rsidRDefault="00BC4CE2" w:rsidP="006647C5">
      <w:pPr>
        <w:spacing w:before="120" w:after="120"/>
        <w:rPr>
          <w:lang w:eastAsia="zh-CN"/>
        </w:rPr>
      </w:pPr>
      <w:r>
        <w:rPr>
          <w:lang w:eastAsia="zh-CN"/>
        </w:rPr>
        <w:t>满度</w:t>
      </w:r>
      <w:r>
        <w:rPr>
          <w:lang w:eastAsia="zh-CN"/>
        </w:rPr>
        <w:t>=0.95</w:t>
      </w:r>
      <w:r>
        <w:rPr>
          <w:rFonts w:ascii="MS Mincho" w:eastAsia="MS Mincho" w:hAnsi="MS Mincho" w:cs="MS Mincho" w:hint="eastAsia"/>
          <w:lang w:eastAsia="zh-CN"/>
        </w:rPr>
        <w:t>〜</w:t>
      </w:r>
      <w:r>
        <w:rPr>
          <w:lang w:eastAsia="zh-CN"/>
        </w:rPr>
        <w:t>0.85</w:t>
      </w:r>
      <w:r>
        <w:rPr>
          <w:lang w:eastAsia="zh-CN"/>
        </w:rPr>
        <w:t>。孔型髙度</w:t>
      </w:r>
      <w:r>
        <w:rPr>
          <w:lang w:eastAsia="zh-CN"/>
        </w:rPr>
        <w:t>A</w:t>
      </w:r>
      <w:r>
        <w:rPr>
          <w:lang w:eastAsia="zh-CN"/>
        </w:rPr>
        <w:t>等于出六角孔型的轧件髙度。孔型的侧壁斜度</w:t>
      </w:r>
      <w:r>
        <w:rPr>
          <w:lang w:eastAsia="zh-CN"/>
        </w:rPr>
        <w:t>0</w:t>
      </w:r>
      <w:r>
        <w:rPr>
          <w:lang w:eastAsia="zh-CN"/>
        </w:rPr>
        <w:t>应太</w:t>
      </w:r>
    </w:p>
    <w:p w:rsidR="00C67970" w:rsidRDefault="00BC4CE2" w:rsidP="006647C5">
      <w:pPr>
        <w:spacing w:before="120" w:after="120"/>
        <w:ind w:firstLine="360"/>
        <w:rPr>
          <w:lang w:eastAsia="zh-CN"/>
        </w:rPr>
      </w:pPr>
      <w:r>
        <w:rPr>
          <w:lang w:eastAsia="zh-CN"/>
        </w:rPr>
        <w:t>过</w:t>
      </w:r>
      <w:r>
        <w:rPr>
          <w:lang w:eastAsia="zh-CN"/>
        </w:rPr>
        <w:t>k</w:t>
      </w:r>
    </w:p>
    <w:p w:rsidR="00C67970" w:rsidRDefault="00BC4CE2" w:rsidP="006647C5">
      <w:pPr>
        <w:spacing w:before="120" w:after="120"/>
        <w:rPr>
          <w:lang w:eastAsia="zh-CN"/>
        </w:rPr>
      </w:pPr>
      <w:r>
        <w:rPr>
          <w:lang w:eastAsia="zh-CN"/>
        </w:rPr>
        <w:t>于</w:t>
      </w:r>
      <w:r>
        <w:rPr>
          <w:lang w:eastAsia="zh-CN"/>
        </w:rPr>
        <w:t>45°</w:t>
      </w:r>
      <w:r>
        <w:rPr>
          <w:lang w:eastAsia="zh-CN"/>
        </w:rPr>
        <w:t>，即</w:t>
      </w:r>
      <w:r>
        <w:rPr>
          <w:lang w:eastAsia="zh-CN"/>
        </w:rPr>
        <w:t>a&lt;90°</w:t>
      </w:r>
      <w:r>
        <w:rPr>
          <w:lang w:eastAsia="zh-CN"/>
        </w:rPr>
        <w:t>。孔型的内圆角半径</w:t>
      </w:r>
      <w:r>
        <w:rPr>
          <w:lang w:eastAsia="zh-CN"/>
        </w:rPr>
        <w:t>i?</w:t>
      </w:r>
      <w:r>
        <w:rPr>
          <w:lang w:eastAsia="zh-CN"/>
        </w:rPr>
        <w:t>可按作图法确定，确定的原则是使孔型槽底的两</w:t>
      </w:r>
      <w:r>
        <w:rPr>
          <w:lang w:eastAsia="zh-CN"/>
        </w:rPr>
        <w:t xml:space="preserve"> </w:t>
      </w:r>
      <w:r>
        <w:rPr>
          <w:lang w:eastAsia="zh-CN"/>
        </w:rPr>
        <w:t>侧圆弧和槽底同时与来料接触，一般可取</w:t>
      </w:r>
      <w:r>
        <w:rPr>
          <w:lang w:eastAsia="zh-CN"/>
        </w:rPr>
        <w:t>i?=(0.3</w:t>
      </w:r>
      <w:r>
        <w:rPr>
          <w:rFonts w:ascii="MS Mincho" w:eastAsia="MS Mincho" w:hAnsi="MS Mincho" w:cs="MS Mincho" w:hint="eastAsia"/>
          <w:lang w:eastAsia="zh-CN"/>
        </w:rPr>
        <w:t>〜</w:t>
      </w:r>
      <w:r>
        <w:rPr>
          <w:lang w:eastAsia="zh-CN"/>
        </w:rPr>
        <w:t>0.6)A</w:t>
      </w:r>
      <w:r>
        <w:rPr>
          <w:lang w:eastAsia="zh-CN"/>
        </w:rPr>
        <w:t>，外圆角半径</w:t>
      </w:r>
      <w:r>
        <w:rPr>
          <w:lang w:eastAsia="zh-CN"/>
        </w:rPr>
        <w:t>r=(0.2</w:t>
      </w:r>
      <w:r>
        <w:rPr>
          <w:rFonts w:ascii="MS Mincho" w:eastAsia="MS Mincho" w:hAnsi="MS Mincho" w:cs="MS Mincho" w:hint="eastAsia"/>
          <w:lang w:eastAsia="zh-CN"/>
        </w:rPr>
        <w:t>〜</w:t>
      </w:r>
      <w:r>
        <w:rPr>
          <w:lang w:eastAsia="zh-CN"/>
        </w:rPr>
        <w:t xml:space="preserve">0.4)A, </w:t>
      </w:r>
      <w:r>
        <w:rPr>
          <w:lang w:eastAsia="zh-CN"/>
        </w:rPr>
        <w:t>辊缝</w:t>
      </w:r>
      <w:r>
        <w:rPr>
          <w:lang w:eastAsia="zh-CN"/>
        </w:rPr>
        <w:t xml:space="preserve"> $=(0.1 </w:t>
      </w:r>
      <w:r>
        <w:rPr>
          <w:rFonts w:ascii="MS Mincho" w:eastAsia="MS Mincho" w:hAnsi="MS Mincho" w:cs="MS Mincho" w:hint="eastAsia"/>
          <w:lang w:eastAsia="zh-CN"/>
        </w:rPr>
        <w:t>〜</w:t>
      </w:r>
      <w:r>
        <w:rPr>
          <w:lang w:eastAsia="zh-CN"/>
        </w:rPr>
        <w:t>0.2)^</w:t>
      </w:r>
    </w:p>
    <w:p w:rsidR="00C67970" w:rsidRDefault="00BC4CE2" w:rsidP="006647C5">
      <w:pPr>
        <w:spacing w:before="120" w:after="120"/>
        <w:ind w:firstLine="360"/>
        <w:rPr>
          <w:lang w:eastAsia="zh-CN"/>
        </w:rPr>
      </w:pPr>
      <w:r>
        <w:rPr>
          <w:lang w:eastAsia="zh-CN"/>
        </w:rPr>
        <w:t>第七节椭圆</w:t>
      </w:r>
      <w:r>
        <w:rPr>
          <w:lang w:eastAsia="zh-CN"/>
        </w:rPr>
        <w:t>-</w:t>
      </w:r>
      <w:r>
        <w:rPr>
          <w:lang w:eastAsia="zh-CN"/>
        </w:rPr>
        <w:t>立椭圆孔型系统</w:t>
      </w:r>
      <w:r>
        <w:rPr>
          <w:lang w:eastAsia="zh-CN"/>
        </w:rPr>
        <w:t xml:space="preserve"> —</w:t>
      </w:r>
      <w:r>
        <w:rPr>
          <w:lang w:eastAsia="zh-CN"/>
        </w:rPr>
        <w:t>、椭圆</w:t>
      </w:r>
      <w:r>
        <w:rPr>
          <w:lang w:eastAsia="zh-CN"/>
        </w:rPr>
        <w:t>-</w:t>
      </w:r>
      <w:r>
        <w:rPr>
          <w:lang w:eastAsia="zh-CN"/>
        </w:rPr>
        <w:t>立椭圓孔型系统（图</w:t>
      </w:r>
      <w:r>
        <w:rPr>
          <w:lang w:eastAsia="zh-CN"/>
        </w:rPr>
        <w:t>8_41)</w:t>
      </w:r>
      <w:r>
        <w:rPr>
          <w:lang w:eastAsia="zh-CN"/>
        </w:rPr>
        <w:t>的特点</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\\AppData\\Local\\Temp\\FineReader11\\media\\image225.png" \* MERGEFORMATINET </w:instrText>
      </w:r>
      <w:r>
        <w:fldChar w:fldCharType="separate"/>
      </w:r>
      <w:r w:rsidR="006647C5">
        <w:pict>
          <v:shape id="_x0000_i1249" type="#_x0000_t75" style="width:91.25pt;height:67.7pt">
            <v:imagedata r:id="rId455" r:href="rId45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\\AppData\\Local\\Temp\\FineReader11\\media\\image226.png" \* MERGEFORMATINET </w:instrText>
      </w:r>
      <w:r>
        <w:fldChar w:fldCharType="separate"/>
      </w:r>
      <w:r w:rsidR="006647C5">
        <w:pict>
          <v:shape id="_x0000_i1250" type="#_x0000_t75" style="width:138.3pt;height:93.4pt">
            <v:imagedata r:id="rId457" r:href="rId45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\\AppData\\Local\\Temp\\FineReader11\\media\\image227.png" \* MERGEFORMATINET </w:instrText>
      </w:r>
      <w:r>
        <w:fldChar w:fldCharType="separate"/>
      </w:r>
      <w:r w:rsidR="006647C5">
        <w:pict>
          <v:shape id="_x0000_i1251" type="#_x0000_t75" style="width:57.05pt;height:71.3pt">
            <v:imagedata r:id="rId459" r:href="rId460"/>
          </v:shape>
        </w:pict>
      </w:r>
      <w:r>
        <w:fldChar w:fldCharType="end"/>
      </w:r>
    </w:p>
    <w:p w:rsidR="00C67970" w:rsidRDefault="00BC4CE2" w:rsidP="006647C5">
      <w:pPr>
        <w:spacing w:before="120" w:after="120"/>
        <w:rPr>
          <w:lang w:eastAsia="zh-CN"/>
        </w:rPr>
      </w:pPr>
      <w:r>
        <w:rPr>
          <w:lang w:eastAsia="zh-CN"/>
        </w:rPr>
        <w:t>图</w:t>
      </w:r>
      <w:r>
        <w:rPr>
          <w:lang w:eastAsia="zh-CN"/>
        </w:rPr>
        <w:t>8-41</w:t>
      </w:r>
      <w:r>
        <w:rPr>
          <w:lang w:eastAsia="zh-CN"/>
        </w:rPr>
        <w:t>椭圆</w:t>
      </w:r>
      <w:r>
        <w:rPr>
          <w:lang w:eastAsia="zh-CN"/>
        </w:rPr>
        <w:t>-</w:t>
      </w:r>
      <w:r>
        <w:rPr>
          <w:lang w:eastAsia="zh-CN"/>
        </w:rPr>
        <w:t>立橢圆孔型系统</w:t>
      </w:r>
      <w:r>
        <w:rPr>
          <w:lang w:eastAsia="zh-CN"/>
        </w:rPr>
        <w:t xml:space="preserve"> </w:t>
      </w:r>
      <w:r>
        <w:rPr>
          <w:lang w:eastAsia="zh-CN"/>
        </w:rPr>
        <w:t>椭圆</w:t>
      </w:r>
      <w:r>
        <w:rPr>
          <w:lang w:eastAsia="zh-CN"/>
        </w:rPr>
        <w:t>-</w:t>
      </w:r>
      <w:r>
        <w:rPr>
          <w:lang w:eastAsia="zh-CN"/>
        </w:rPr>
        <w:t>立椭圆孔型系统的特点是：轧件的变形与冷却均较为均勻；轧件与孔型的接触</w:t>
      </w:r>
    </w:p>
    <w:p w:rsidR="00C67970" w:rsidRDefault="00BC4CE2" w:rsidP="006647C5">
      <w:pPr>
        <w:spacing w:before="120" w:after="120"/>
        <w:rPr>
          <w:lang w:eastAsia="zh-CN"/>
        </w:rPr>
      </w:pPr>
      <w:r>
        <w:rPr>
          <w:lang w:eastAsia="zh-CN"/>
        </w:rPr>
        <w:t>138</w:t>
      </w:r>
    </w:p>
    <w:p w:rsidR="00C67970" w:rsidRDefault="00BC4CE2" w:rsidP="006647C5">
      <w:pPr>
        <w:spacing w:before="120" w:after="120"/>
        <w:rPr>
          <w:lang w:eastAsia="zh-CN"/>
        </w:rPr>
      </w:pPr>
      <w:r>
        <w:rPr>
          <w:lang w:eastAsia="zh-CN"/>
        </w:rPr>
        <w:t>线长，因而轧件展宽较小；轧件的表面缺陷如裂纹，折迭等较少；轧槽切入轧辊较深；孔</w:t>
      </w:r>
      <w:r>
        <w:rPr>
          <w:lang w:eastAsia="zh-CN"/>
        </w:rPr>
        <w:t xml:space="preserve"> </w:t>
      </w:r>
      <w:r>
        <w:rPr>
          <w:lang w:eastAsia="zh-CN"/>
        </w:rPr>
        <w:t>型各处的速度差较大，孔型的磨损快，电能消耗也因之增加。</w:t>
      </w:r>
    </w:p>
    <w:p w:rsidR="00C67970" w:rsidRDefault="00BC4CE2" w:rsidP="006647C5">
      <w:pPr>
        <w:spacing w:before="120" w:after="120"/>
        <w:ind w:firstLine="360"/>
        <w:rPr>
          <w:lang w:eastAsia="zh-CN"/>
        </w:rPr>
      </w:pPr>
      <w:bookmarkStart w:id="87" w:name="bookmark88"/>
      <w:r>
        <w:rPr>
          <w:lang w:eastAsia="zh-CN"/>
        </w:rPr>
        <w:t>二、椭</w:t>
      </w:r>
      <w:r>
        <w:rPr>
          <w:lang w:eastAsia="zh-CN"/>
        </w:rPr>
        <w:t>a-</w:t>
      </w:r>
      <w:r>
        <w:rPr>
          <w:lang w:eastAsia="zh-CN"/>
        </w:rPr>
        <w:t>立椭讕孔型系统的应用范围</w:t>
      </w:r>
      <w:bookmarkEnd w:id="87"/>
    </w:p>
    <w:p w:rsidR="00C67970" w:rsidRDefault="00BC4CE2" w:rsidP="006647C5">
      <w:pPr>
        <w:spacing w:before="120" w:after="120"/>
        <w:ind w:firstLine="360"/>
        <w:rPr>
          <w:lang w:eastAsia="zh-CN"/>
        </w:rPr>
      </w:pPr>
      <w:r>
        <w:rPr>
          <w:lang w:eastAsia="zh-CN"/>
        </w:rPr>
        <w:t>椭圆</w:t>
      </w:r>
      <w:r>
        <w:rPr>
          <w:lang w:eastAsia="zh-CN"/>
        </w:rPr>
        <w:t>-</w:t>
      </w:r>
      <w:r>
        <w:rPr>
          <w:lang w:eastAsia="zh-CN"/>
        </w:rPr>
        <w:t>立椭圆孔型系统主要用于轧制塑性极低的钢材。近来，由于连轧机的广泛使用，</w:t>
      </w:r>
      <w:r>
        <w:rPr>
          <w:lang w:eastAsia="zh-CN"/>
        </w:rPr>
        <w:t xml:space="preserve"> </w:t>
      </w:r>
      <w:r>
        <w:rPr>
          <w:lang w:eastAsia="zh-CN"/>
        </w:rPr>
        <w:t>特别是在水平辊机架与立辊机架交替布置的连轧机和</w:t>
      </w:r>
      <w:r>
        <w:rPr>
          <w:lang w:eastAsia="zh-CN"/>
        </w:rPr>
        <w:t>45°</w:t>
      </w:r>
      <w:r>
        <w:rPr>
          <w:lang w:eastAsia="zh-CN"/>
        </w:rPr>
        <w:t>轧机上，为了使轧件在机架间不</w:t>
      </w:r>
      <w:r>
        <w:rPr>
          <w:lang w:eastAsia="zh-CN"/>
        </w:rPr>
        <w:t xml:space="preserve"> </w:t>
      </w:r>
      <w:r>
        <w:rPr>
          <w:lang w:eastAsia="zh-CN"/>
        </w:rPr>
        <w:t>进行翻钢，以保证轧制过程的稳定和消除卡钢事故，因而椭圆</w:t>
      </w:r>
      <w:r>
        <w:rPr>
          <w:lang w:eastAsia="zh-CN"/>
        </w:rPr>
        <w:t>-</w:t>
      </w:r>
      <w:r>
        <w:rPr>
          <w:lang w:eastAsia="zh-CN"/>
        </w:rPr>
        <w:t>立椭圆孔型系统代替了椭</w:t>
      </w:r>
      <w:r>
        <w:rPr>
          <w:lang w:eastAsia="zh-CN"/>
        </w:rPr>
        <w:t xml:space="preserve"> </w:t>
      </w:r>
      <w:r>
        <w:rPr>
          <w:lang w:eastAsia="zh-CN"/>
        </w:rPr>
        <w:t>圆</w:t>
      </w:r>
      <w:r>
        <w:rPr>
          <w:lang w:eastAsia="zh-CN"/>
        </w:rPr>
        <w:t>-</w:t>
      </w:r>
      <w:r>
        <w:rPr>
          <w:lang w:eastAsia="zh-CN"/>
        </w:rPr>
        <w:t>方孔型系统被广泛地用于小型和线材连轧机上。</w:t>
      </w:r>
    </w:p>
    <w:p w:rsidR="00C67970" w:rsidRDefault="00BC4CE2" w:rsidP="006647C5">
      <w:pPr>
        <w:spacing w:before="120" w:after="120"/>
        <w:ind w:firstLine="360"/>
        <w:outlineLvl w:val="0"/>
        <w:rPr>
          <w:lang w:eastAsia="zh-CN"/>
        </w:rPr>
      </w:pPr>
      <w:bookmarkStart w:id="88" w:name="bookmark89"/>
      <w:r>
        <w:rPr>
          <w:lang w:eastAsia="zh-CN"/>
        </w:rPr>
        <w:t>三、变形系数和</w:t>
      </w:r>
      <w:r>
        <w:rPr>
          <w:lang w:eastAsia="zh-CN"/>
        </w:rPr>
        <w:t>II</w:t>
      </w:r>
      <w:r>
        <w:rPr>
          <w:lang w:eastAsia="zh-CN"/>
        </w:rPr>
        <w:t>定性指标</w:t>
      </w:r>
      <w:bookmarkEnd w:id="88"/>
    </w:p>
    <w:p w:rsidR="00C67970" w:rsidRDefault="00BC4CE2" w:rsidP="006647C5">
      <w:pPr>
        <w:spacing w:before="120" w:after="120"/>
        <w:ind w:firstLine="360"/>
        <w:rPr>
          <w:lang w:eastAsia="zh-CN"/>
        </w:rPr>
      </w:pPr>
      <w:r>
        <w:rPr>
          <w:lang w:eastAsia="zh-CN"/>
        </w:rPr>
        <w:t>1.</w:t>
      </w:r>
      <w:r>
        <w:rPr>
          <w:lang w:eastAsia="zh-CN"/>
        </w:rPr>
        <w:t>展宽系数</w:t>
      </w:r>
    </w:p>
    <w:p w:rsidR="00C67970" w:rsidRDefault="00BC4CE2" w:rsidP="006647C5">
      <w:pPr>
        <w:spacing w:before="120" w:after="120"/>
        <w:ind w:firstLine="360"/>
        <w:rPr>
          <w:lang w:eastAsia="zh-CN"/>
        </w:rPr>
      </w:pPr>
      <w:r>
        <w:rPr>
          <w:lang w:eastAsia="zh-CN"/>
        </w:rPr>
        <w:t>(1)</w:t>
      </w:r>
      <w:r>
        <w:rPr>
          <w:lang w:eastAsia="zh-CN"/>
        </w:rPr>
        <w:t>按孔型垂直轴端点处压下量计算的展宽系数：轧件在立椭圆孔型中的展宽系数</w:t>
      </w:r>
      <w:r>
        <w:rPr>
          <w:lang w:eastAsia="zh-CN"/>
        </w:rPr>
        <w:t xml:space="preserve"> </w:t>
      </w:r>
      <w:r>
        <w:rPr>
          <w:lang w:eastAsia="zh-CN"/>
        </w:rPr>
        <w:t>卢</w:t>
      </w:r>
      <w:r>
        <w:rPr>
          <w:lang w:eastAsia="zh-CN"/>
        </w:rPr>
        <w:t>/ = 0.3</w:t>
      </w:r>
      <w:r>
        <w:rPr>
          <w:rFonts w:ascii="MS Mincho" w:eastAsia="MS Mincho" w:hAnsi="MS Mincho" w:cs="MS Mincho" w:hint="eastAsia"/>
          <w:lang w:eastAsia="zh-CN"/>
        </w:rPr>
        <w:t>〜</w:t>
      </w:r>
      <w:r>
        <w:rPr>
          <w:lang w:eastAsia="zh-CN"/>
        </w:rPr>
        <w:t>0.4</w:t>
      </w:r>
      <w:r>
        <w:rPr>
          <w:lang w:eastAsia="zh-CN"/>
        </w:rPr>
        <w:t>。轧件在平椭圆孔型中的展宽系数見</w:t>
      </w:r>
      <w:r>
        <w:rPr>
          <w:lang w:eastAsia="zh-CN"/>
        </w:rPr>
        <w:t>=0.5</w:t>
      </w:r>
      <w:r>
        <w:rPr>
          <w:rFonts w:ascii="MS Mincho" w:eastAsia="MS Mincho" w:hAnsi="MS Mincho" w:cs="MS Mincho" w:hint="eastAsia"/>
          <w:lang w:eastAsia="zh-CN"/>
        </w:rPr>
        <w:t>〜</w:t>
      </w:r>
      <w:r>
        <w:rPr>
          <w:lang w:eastAsia="zh-CN"/>
        </w:rPr>
        <w:t>0.6</w:t>
      </w:r>
      <w:r>
        <w:rPr>
          <w:lang w:eastAsia="zh-CN"/>
        </w:rPr>
        <w:t>。</w:t>
      </w:r>
    </w:p>
    <w:p w:rsidR="00C67970" w:rsidRDefault="00BC4CE2" w:rsidP="006647C5">
      <w:pPr>
        <w:spacing w:before="120" w:after="120"/>
        <w:ind w:firstLine="360"/>
        <w:rPr>
          <w:lang w:eastAsia="zh-CN"/>
        </w:rPr>
      </w:pPr>
      <w:r>
        <w:rPr>
          <w:lang w:eastAsia="zh-CN"/>
        </w:rPr>
        <w:t>(2 )</w:t>
      </w:r>
      <w:r>
        <w:rPr>
          <w:lang w:eastAsia="zh-CN"/>
        </w:rPr>
        <w:t>按平</w:t>
      </w:r>
      <w:r>
        <w:rPr>
          <w:lang w:eastAsia="zh-CN"/>
        </w:rPr>
        <w:t>&amp;</w:t>
      </w:r>
      <w:r>
        <w:rPr>
          <w:lang w:eastAsia="zh-CN"/>
        </w:rPr>
        <w:t>压下量计算的展宽系数</w:t>
      </w:r>
      <w:r>
        <w:rPr>
          <w:lang w:eastAsia="zh-CN"/>
        </w:rPr>
        <w:t>A6:</w:t>
      </w:r>
    </w:p>
    <w:p w:rsidR="00C67970" w:rsidRDefault="00BC4CE2" w:rsidP="006647C5">
      <w:pPr>
        <w:tabs>
          <w:tab w:val="left" w:pos="743"/>
        </w:tabs>
        <w:spacing w:before="120" w:after="120"/>
        <w:ind w:firstLine="360"/>
        <w:rPr>
          <w:lang w:eastAsia="zh-CN"/>
        </w:rPr>
      </w:pPr>
      <w:r>
        <w:rPr>
          <w:lang w:eastAsia="zh-CN"/>
        </w:rPr>
        <w:t>1</w:t>
      </w:r>
      <w:r>
        <w:rPr>
          <w:lang w:eastAsia="zh-CN"/>
        </w:rPr>
        <w:tab/>
        <w:t>)</w:t>
      </w:r>
      <w:r>
        <w:rPr>
          <w:lang w:eastAsia="zh-CN"/>
        </w:rPr>
        <w:t>轧件在平椭圆孔型中的展宽系数</w:t>
      </w:r>
      <w:r>
        <w:rPr>
          <w:lang w:eastAsia="zh-CN"/>
        </w:rPr>
        <w:t>/^</w:t>
      </w:r>
      <w:r>
        <w:rPr>
          <w:vertAlign w:val="subscript"/>
          <w:lang w:eastAsia="zh-CN"/>
        </w:rPr>
        <w:t>(</w:t>
      </w:r>
      <w:r>
        <w:rPr>
          <w:lang w:eastAsia="zh-CN"/>
        </w:rPr>
        <w:t>为</w:t>
      </w:r>
    </w:p>
    <w:p w:rsidR="00C67970" w:rsidRDefault="00BC4CE2" w:rsidP="006647C5">
      <w:pPr>
        <w:spacing w:before="120" w:after="120"/>
        <w:rPr>
          <w:lang w:eastAsia="zh-CN"/>
        </w:rPr>
      </w:pPr>
      <w:r>
        <w:rPr>
          <w:vertAlign w:val="subscript"/>
          <w:lang w:eastAsia="zh-CN"/>
        </w:rPr>
        <w:t>R</w:t>
      </w:r>
      <w:r>
        <w:rPr>
          <w:lang w:eastAsia="zh-CN"/>
        </w:rPr>
        <w:t xml:space="preserve"> </w:t>
      </w:r>
      <w:r>
        <w:rPr>
          <w:lang w:eastAsia="zh-CN"/>
        </w:rPr>
        <w:t>一</w:t>
      </w:r>
      <w:r>
        <w:rPr>
          <w:lang w:eastAsia="zh-CN"/>
        </w:rPr>
        <w:t xml:space="preserve"> Lb — 1.5(1^0 + 0.0051))^</w:t>
      </w:r>
    </w:p>
    <w:p w:rsidR="00C67970" w:rsidRDefault="00BC4CE2" w:rsidP="006647C5">
      <w:pPr>
        <w:spacing w:before="120" w:after="120"/>
        <w:rPr>
          <w:lang w:eastAsia="zh-CN"/>
        </w:rPr>
      </w:pPr>
      <w:r>
        <w:rPr>
          <w:lang w:eastAsia="zh-CN"/>
        </w:rPr>
        <w:t>VK +0.05</w:t>
      </w:r>
      <w:r>
        <w:rPr>
          <w:lang w:eastAsia="zh-CN"/>
        </w:rPr>
        <w:t>、</w:t>
      </w:r>
    </w:p>
    <w:p w:rsidR="00C67970" w:rsidRDefault="00BC4CE2" w:rsidP="006647C5">
      <w:pPr>
        <w:spacing w:before="120" w:after="120"/>
        <w:rPr>
          <w:lang w:eastAsia="zh-CN"/>
        </w:rPr>
      </w:pPr>
      <w:r>
        <w:rPr>
          <w:lang w:eastAsia="zh-CN"/>
        </w:rPr>
        <w:t>式中</w:t>
      </w:r>
      <w:r>
        <w:rPr>
          <w:lang w:eastAsia="zh-CN"/>
        </w:rPr>
        <w:t>^</w:t>
      </w:r>
      <w:r>
        <w:rPr>
          <w:lang w:eastAsia="zh-CN"/>
        </w:rPr>
        <w:t>进平椭圆孔型的立椭圆件的高度；</w:t>
      </w:r>
    </w:p>
    <w:p w:rsidR="00C67970" w:rsidRDefault="00BC4CE2" w:rsidP="006647C5">
      <w:pPr>
        <w:spacing w:before="120" w:after="120"/>
        <w:ind w:firstLine="360"/>
        <w:rPr>
          <w:lang w:eastAsia="zh-CN"/>
        </w:rPr>
      </w:pPr>
      <w:r>
        <w:rPr>
          <w:lang w:eastAsia="zh-CN"/>
        </w:rPr>
        <w:t>D——</w:t>
      </w:r>
      <w:r>
        <w:rPr>
          <w:lang w:eastAsia="zh-CN"/>
        </w:rPr>
        <w:t>轧辊名义直径；</w:t>
      </w:r>
    </w:p>
    <w:p w:rsidR="00C67970" w:rsidRDefault="00BC4CE2" w:rsidP="006647C5">
      <w:pPr>
        <w:spacing w:before="120" w:after="120"/>
        <w:ind w:firstLine="360"/>
        <w:rPr>
          <w:lang w:eastAsia="zh-CN"/>
        </w:rPr>
      </w:pPr>
      <w:r>
        <w:rPr>
          <w:lang w:eastAsia="zh-CN"/>
        </w:rPr>
        <w:t>Ah</w:t>
      </w:r>
      <w:r>
        <w:rPr>
          <w:vertAlign w:val="subscript"/>
          <w:lang w:eastAsia="zh-CN"/>
        </w:rPr>
        <w:t>p</w:t>
      </w:r>
      <w:r>
        <w:rPr>
          <w:lang w:eastAsia="zh-CN"/>
        </w:rPr>
        <w:t>——</w:t>
      </w:r>
      <w:r>
        <w:rPr>
          <w:lang w:eastAsia="zh-CN"/>
        </w:rPr>
        <w:t>轧件在平椭圆孔型中的平均压下量；</w:t>
      </w:r>
    </w:p>
    <w:p w:rsidR="00C67970" w:rsidRDefault="00BC4CE2" w:rsidP="006647C5">
      <w:pPr>
        <w:spacing w:before="120" w:after="120"/>
        <w:ind w:firstLine="360"/>
        <w:rPr>
          <w:lang w:eastAsia="zh-CN"/>
        </w:rPr>
      </w:pPr>
      <w:r>
        <w:rPr>
          <w:lang w:eastAsia="zh-CN"/>
        </w:rPr>
        <w:t>^^</w:t>
      </w:r>
      <w:r>
        <w:rPr>
          <w:lang w:eastAsia="zh-CN"/>
        </w:rPr>
        <w:t>轧件在平椭圆孔型中的延伸系数。</w:t>
      </w:r>
    </w:p>
    <w:p w:rsidR="00C67970" w:rsidRDefault="00BC4CE2" w:rsidP="006647C5">
      <w:pPr>
        <w:spacing w:before="120" w:after="120"/>
        <w:ind w:firstLine="360"/>
        <w:rPr>
          <w:lang w:eastAsia="zh-CN"/>
        </w:rPr>
      </w:pPr>
      <w:r>
        <w:rPr>
          <w:lang w:eastAsia="zh-CN"/>
        </w:rPr>
        <w:t>根据上式做出的曲线图，如图</w:t>
      </w:r>
      <w:r>
        <w:rPr>
          <w:lang w:eastAsia="zh-CN"/>
        </w:rPr>
        <w:t>8_42</w:t>
      </w:r>
      <w:r>
        <w:rPr>
          <w:lang w:eastAsia="zh-CN"/>
        </w:rPr>
        <w:t>所示。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\\AppData\\Local\\Temp\\FineReader11\\media\\image228.png" \* MERGEFORMATINET </w:instrText>
      </w:r>
      <w:r>
        <w:fldChar w:fldCharType="separate"/>
      </w:r>
      <w:r w:rsidR="006647C5">
        <w:pict>
          <v:shape id="_x0000_i1252" type="#_x0000_t75" style="width:390.65pt;height:272.3pt">
            <v:imagedata r:id="rId461" r:href="rId462"/>
          </v:shape>
        </w:pict>
      </w:r>
      <w:r>
        <w:fldChar w:fldCharType="end"/>
      </w:r>
    </w:p>
    <w:p w:rsidR="00C67970" w:rsidRDefault="00BC4CE2" w:rsidP="006647C5">
      <w:pPr>
        <w:spacing w:before="120" w:after="120"/>
        <w:outlineLvl w:val="0"/>
        <w:rPr>
          <w:lang w:eastAsia="zh-CN"/>
        </w:rPr>
      </w:pPr>
      <w:r>
        <w:rPr>
          <w:lang w:eastAsia="zh-CN"/>
        </w:rPr>
        <w:t>图</w:t>
      </w:r>
      <w:r>
        <w:rPr>
          <w:lang w:eastAsia="zh-CN"/>
        </w:rPr>
        <w:t>8-42</w:t>
      </w:r>
      <w:r>
        <w:rPr>
          <w:lang w:eastAsia="zh-CN"/>
        </w:rPr>
        <w:t>椭圆件在平椭圆孔型中展宽系数</w:t>
      </w:r>
      <w:r>
        <w:rPr>
          <w:lang w:eastAsia="zh-CN"/>
        </w:rPr>
        <w:t>= ^■</w:t>
      </w:r>
      <w:r>
        <w:rPr>
          <w:lang w:eastAsia="zh-CN"/>
        </w:rPr>
        <w:t>与和</w:t>
      </w:r>
      <w:r>
        <w:rPr>
          <w:lang w:eastAsia="zh-CN"/>
        </w:rPr>
        <w:t>\</w:t>
      </w:r>
      <w:r>
        <w:rPr>
          <w:lang w:eastAsia="zh-CN"/>
        </w:rPr>
        <w:t>的关系</w:t>
      </w:r>
    </w:p>
    <w:p w:rsidR="00C67970" w:rsidRDefault="00BC4CE2" w:rsidP="006647C5">
      <w:pPr>
        <w:spacing w:before="120" w:after="120"/>
      </w:pPr>
      <w:r>
        <w:t>130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\\AppData\\Local\\Temp\\FineReader11\\media\\image229.png" \* MERGEFORMATINET </w:instrText>
      </w:r>
      <w:r>
        <w:fldChar w:fldCharType="separate"/>
      </w:r>
      <w:r w:rsidR="006647C5">
        <w:pict>
          <v:shape id="_x0000_i1253" type="#_x0000_t75" style="width:292.3pt;height:322.2pt">
            <v:imagedata r:id="rId463" r:href="rId464"/>
          </v:shape>
        </w:pict>
      </w:r>
      <w:r>
        <w:fldChar w:fldCharType="end"/>
      </w:r>
    </w:p>
    <w:p w:rsidR="00C67970" w:rsidRDefault="00BC4CE2" w:rsidP="006647C5">
      <w:pPr>
        <w:spacing w:before="120" w:after="120"/>
        <w:outlineLvl w:val="0"/>
        <w:rPr>
          <w:lang w:eastAsia="zh-CN"/>
        </w:rPr>
      </w:pPr>
      <w:r>
        <w:rPr>
          <w:lang w:eastAsia="zh-CN"/>
        </w:rPr>
        <w:t>图</w:t>
      </w:r>
      <w:r>
        <w:rPr>
          <w:lang w:eastAsia="zh-CN"/>
        </w:rPr>
        <w:t>8-43</w:t>
      </w:r>
      <w:r>
        <w:rPr>
          <w:lang w:eastAsia="zh-CN"/>
        </w:rPr>
        <w:t>卢</w:t>
      </w:r>
      <w:r>
        <w:rPr>
          <w:lang w:eastAsia="zh-CN"/>
        </w:rPr>
        <w:t>=</w:t>
      </w:r>
      <w:r>
        <w:rPr>
          <w:lang w:eastAsia="zh-CN"/>
        </w:rPr>
        <w:t>屮</w:t>
      </w:r>
      <w:r>
        <w:rPr>
          <w:lang w:eastAsia="zh-CN"/>
        </w:rPr>
        <w:t>OM),&amp;</w:t>
      </w:r>
      <w:r>
        <w:rPr>
          <w:vertAlign w:val="subscript"/>
          <w:lang w:eastAsia="zh-CN"/>
        </w:rPr>
        <w:t>2</w:t>
      </w:r>
      <w:r>
        <w:rPr>
          <w:lang w:eastAsia="zh-CN"/>
        </w:rPr>
        <w:t>)</w:t>
      </w:r>
      <w:r>
        <w:rPr>
          <w:lang w:eastAsia="zh-CN"/>
        </w:rPr>
        <w:t>的关系曲线</w:t>
      </w:r>
    </w:p>
    <w:p w:rsidR="00C67970" w:rsidRDefault="00BC4CE2" w:rsidP="006647C5">
      <w:pPr>
        <w:spacing w:before="120" w:after="120"/>
        <w:rPr>
          <w:lang w:eastAsia="zh-CN"/>
        </w:rPr>
      </w:pPr>
      <w:r>
        <w:rPr>
          <w:lang w:eastAsia="zh-CN"/>
        </w:rPr>
        <w:t>2)</w:t>
      </w:r>
      <w:r>
        <w:rPr>
          <w:lang w:eastAsia="zh-CN"/>
        </w:rPr>
        <w:t>椭圆件在立椭圆孔型中的展宽系数为</w:t>
      </w:r>
    </w:p>
    <w:p w:rsidR="00C67970" w:rsidRDefault="00BC4CE2" w:rsidP="006647C5">
      <w:pPr>
        <w:tabs>
          <w:tab w:val="left" w:pos="819"/>
        </w:tabs>
        <w:spacing w:before="120" w:after="120"/>
      </w:pPr>
      <w:r>
        <w:t>只</w:t>
      </w:r>
      <w:r>
        <w:tab/>
        <w:t>Ab 0.002Z)</w:t>
      </w:r>
      <w:r>
        <w:t>一</w:t>
      </w:r>
      <w:r>
        <w:t>"/</w:t>
      </w:r>
    </w:p>
    <w:p w:rsidR="00C67970" w:rsidRDefault="00BC4CE2" w:rsidP="006647C5">
      <w:pPr>
        <w:spacing w:before="120" w:after="120"/>
        <w:ind w:firstLine="360"/>
      </w:pPr>
      <w:r>
        <w:rPr>
          <w:vertAlign w:val="superscript"/>
        </w:rPr>
        <w:t>Ppl=</w:t>
      </w:r>
      <w:r>
        <w:t>^h</w:t>
      </w:r>
      <w:r>
        <w:rPr>
          <w:vertAlign w:val="superscript"/>
        </w:rPr>
        <w:t>=</w:t>
      </w:r>
      <w:r>
        <w:t>A/K + OMb</w:t>
      </w:r>
      <w:r>
        <w:rPr>
          <w:vertAlign w:val="subscript"/>
        </w:rPr>
        <w:t>z</w:t>
      </w:r>
      <w:r>
        <w:t xml:space="preserve"> </w:t>
      </w:r>
      <w:r>
        <w:t>式中</w:t>
      </w:r>
      <w:r>
        <w:t xml:space="preserve"> A——</w:t>
      </w:r>
      <w:r>
        <w:t>轧件在立椭圆孔型中的延伸系数；</w:t>
      </w:r>
      <w:r>
        <w:t xml:space="preserve"> h——</w:t>
      </w:r>
      <w:r>
        <w:t>立椭圆孔型的高度；</w:t>
      </w:r>
    </w:p>
    <w:p w:rsidR="00C67970" w:rsidRDefault="00BC4CE2" w:rsidP="006647C5">
      <w:pPr>
        <w:spacing w:before="120" w:after="120"/>
      </w:pPr>
      <w:r>
        <w:t>D——</w:t>
      </w:r>
      <w:r>
        <w:t>轧辊的名义直径；</w:t>
      </w:r>
    </w:p>
    <w:p w:rsidR="00C67970" w:rsidRDefault="00BC4CE2" w:rsidP="006647C5">
      <w:pPr>
        <w:spacing w:before="120" w:after="120"/>
        <w:rPr>
          <w:lang w:eastAsia="zh-CN"/>
        </w:rPr>
      </w:pPr>
      <w:r>
        <w:rPr>
          <w:lang w:eastAsia="zh-CN"/>
        </w:rPr>
        <w:t>Ah</w:t>
      </w:r>
      <w:r>
        <w:rPr>
          <w:vertAlign w:val="subscript"/>
          <w:lang w:eastAsia="zh-CN"/>
        </w:rPr>
        <w:t>p</w:t>
      </w:r>
      <w:r>
        <w:rPr>
          <w:lang w:eastAsia="zh-CN"/>
        </w:rPr>
        <w:t>——</w:t>
      </w:r>
      <w:r>
        <w:rPr>
          <w:lang w:eastAsia="zh-CN"/>
        </w:rPr>
        <w:t>轧件在立椭圆孔型中的平均压下量。</w:t>
      </w:r>
    </w:p>
    <w:p w:rsidR="00C67970" w:rsidRDefault="00BC4CE2" w:rsidP="006647C5">
      <w:pPr>
        <w:spacing w:before="120" w:after="120"/>
        <w:rPr>
          <w:lang w:eastAsia="zh-CN"/>
        </w:rPr>
      </w:pPr>
      <w:r>
        <w:rPr>
          <w:lang w:eastAsia="zh-CN"/>
        </w:rPr>
        <w:t>根据上式得出的曲线图，如图</w:t>
      </w:r>
      <w:r>
        <w:rPr>
          <w:lang w:eastAsia="zh-CN"/>
        </w:rPr>
        <w:t>8-43</w:t>
      </w:r>
      <w:r>
        <w:rPr>
          <w:lang w:eastAsia="zh-CN"/>
        </w:rPr>
        <w:t>所示。</w:t>
      </w:r>
    </w:p>
    <w:p w:rsidR="00C67970" w:rsidRDefault="00BC4CE2" w:rsidP="006647C5">
      <w:pPr>
        <w:spacing w:before="120" w:after="120"/>
        <w:rPr>
          <w:lang w:eastAsia="zh-CN"/>
        </w:rPr>
      </w:pPr>
      <w:r>
        <w:rPr>
          <w:lang w:eastAsia="zh-CN"/>
        </w:rPr>
        <w:t>2.</w:t>
      </w:r>
      <w:r>
        <w:rPr>
          <w:lang w:eastAsia="zh-CN"/>
        </w:rPr>
        <w:t>延伸系数椭圆</w:t>
      </w:r>
      <w:r>
        <w:rPr>
          <w:lang w:eastAsia="zh-CN"/>
        </w:rPr>
        <w:t>-</w:t>
      </w:r>
      <w:r>
        <w:rPr>
          <w:lang w:eastAsia="zh-CN"/>
        </w:rPr>
        <w:t>立椭圆孔型系统的延伸系数主</w:t>
      </w:r>
      <w:r>
        <w:rPr>
          <w:lang w:eastAsia="zh-CN"/>
        </w:rPr>
        <w:t xml:space="preserve"> </w:t>
      </w:r>
      <w:r>
        <w:rPr>
          <w:lang w:eastAsia="zh-CN"/>
        </w:rPr>
        <w:t>要取决于平椭圆孔型的宽高比，其比值为</w:t>
      </w:r>
      <w:r>
        <w:rPr>
          <w:lang w:eastAsia="zh-CN"/>
        </w:rPr>
        <w:t>1.8^3.5</w:t>
      </w:r>
      <w:r>
        <w:rPr>
          <w:lang w:eastAsia="zh-CN"/>
        </w:rPr>
        <w:t>，平均</w:t>
      </w:r>
      <w:r>
        <w:rPr>
          <w:lang w:eastAsia="zh-CN"/>
        </w:rPr>
        <w:t xml:space="preserve"> </w:t>
      </w:r>
      <w:r>
        <w:rPr>
          <w:lang w:eastAsia="zh-CN"/>
        </w:rPr>
        <w:t>延伸系数为</w:t>
      </w:r>
      <w:r>
        <w:rPr>
          <w:lang w:eastAsia="zh-CN"/>
        </w:rPr>
        <w:t>1.15</w:t>
      </w:r>
      <w:r>
        <w:rPr>
          <w:rFonts w:ascii="MS Mincho" w:eastAsia="MS Mincho" w:hAnsi="MS Mincho" w:cs="MS Mincho" w:hint="eastAsia"/>
          <w:lang w:eastAsia="zh-CN"/>
        </w:rPr>
        <w:t>〜</w:t>
      </w:r>
      <w:r>
        <w:rPr>
          <w:lang w:eastAsia="zh-CN"/>
        </w:rPr>
        <w:t>1.34</w:t>
      </w:r>
      <w:r>
        <w:rPr>
          <w:lang w:eastAsia="zh-CN"/>
        </w:rPr>
        <w:t>。轧件在平椭圆孔型中的延伸系数</w:t>
      </w:r>
      <w:r>
        <w:rPr>
          <w:lang w:eastAsia="zh-CN"/>
        </w:rPr>
        <w:t xml:space="preserve"> </w:t>
      </w:r>
      <w:r>
        <w:rPr>
          <w:lang w:eastAsia="zh-CN"/>
        </w:rPr>
        <w:t>化</w:t>
      </w:r>
      <w:r>
        <w:rPr>
          <w:lang w:eastAsia="zh-CN"/>
        </w:rPr>
        <w:t>=1.15</w:t>
      </w:r>
      <w:r>
        <w:rPr>
          <w:rFonts w:ascii="MS Mincho" w:eastAsia="MS Mincho" w:hAnsi="MS Mincho" w:cs="MS Mincho" w:hint="eastAsia"/>
          <w:lang w:eastAsia="zh-CN"/>
        </w:rPr>
        <w:t>〜</w:t>
      </w:r>
      <w:r>
        <w:rPr>
          <w:lang w:eastAsia="zh-CN"/>
        </w:rPr>
        <w:t>1.55» —</w:t>
      </w:r>
      <w:r>
        <w:rPr>
          <w:lang w:eastAsia="zh-CN"/>
        </w:rPr>
        <w:t>般用</w:t>
      </w:r>
      <w:r>
        <w:rPr>
          <w:lang w:eastAsia="zh-CN"/>
        </w:rPr>
        <w:t>A = l,17</w:t>
      </w:r>
      <w:r>
        <w:rPr>
          <w:rFonts w:ascii="MS Mincho" w:eastAsia="MS Mincho" w:hAnsi="MS Mincho" w:cs="MS Mincho" w:hint="eastAsia"/>
          <w:lang w:eastAsia="zh-CN"/>
        </w:rPr>
        <w:t>〜</w:t>
      </w:r>
      <w:r>
        <w:rPr>
          <w:lang w:eastAsia="zh-CN"/>
        </w:rPr>
        <w:t>1,34</w:t>
      </w:r>
      <w:r>
        <w:rPr>
          <w:lang w:eastAsia="zh-CN"/>
        </w:rPr>
        <w:t>。轧件在立椭圆</w:t>
      </w:r>
      <w:r>
        <w:rPr>
          <w:lang w:eastAsia="zh-CN"/>
        </w:rPr>
        <w:t xml:space="preserve"> </w:t>
      </w:r>
      <w:r>
        <w:rPr>
          <w:lang w:eastAsia="zh-CN"/>
        </w:rPr>
        <w:t>孔型中的延伸系数为</w:t>
      </w:r>
      <w:r>
        <w:rPr>
          <w:lang w:eastAsia="zh-CN"/>
        </w:rPr>
        <w:t>"</w:t>
      </w:r>
      <w:r>
        <w:rPr>
          <w:lang w:eastAsia="zh-CN"/>
        </w:rPr>
        <w:t>产</w:t>
      </w:r>
      <w:r>
        <w:rPr>
          <w:lang w:eastAsia="zh-CN"/>
        </w:rPr>
        <w:t>1.1</w:t>
      </w:r>
      <w:r>
        <w:rPr>
          <w:vertAlign w:val="superscript"/>
          <w:lang w:eastAsia="zh-CN"/>
        </w:rPr>
        <w:t>6</w:t>
      </w:r>
      <w:r>
        <w:rPr>
          <w:rFonts w:ascii="MS Mincho" w:eastAsia="MS Mincho" w:hAnsi="MS Mincho" w:cs="MS Mincho" w:hint="eastAsia"/>
          <w:lang w:eastAsia="zh-CN"/>
        </w:rPr>
        <w:t>〜</w:t>
      </w:r>
      <w:r>
        <w:rPr>
          <w:lang w:eastAsia="zh-CN"/>
        </w:rPr>
        <w:t>I.</w:t>
      </w:r>
      <w:r>
        <w:rPr>
          <w:vertAlign w:val="superscript"/>
          <w:lang w:eastAsia="zh-CN"/>
        </w:rPr>
        <w:t>45</w:t>
      </w:r>
      <w:r>
        <w:rPr>
          <w:lang w:eastAsia="zh-CN"/>
        </w:rPr>
        <w:t>，一般用</w:t>
      </w:r>
      <w:r>
        <w:rPr>
          <w:rFonts w:ascii="MS Mincho" w:eastAsia="MS Mincho" w:hAnsi="MS Mincho" w:cs="MS Mincho" w:hint="eastAsia"/>
          <w:lang w:eastAsia="zh-CN"/>
        </w:rPr>
        <w:t>〜</w:t>
      </w:r>
      <w:r>
        <w:rPr>
          <w:lang w:eastAsia="zh-CN"/>
        </w:rPr>
        <w:t>=1.1</w:t>
      </w:r>
      <w:r>
        <w:rPr>
          <w:vertAlign w:val="superscript"/>
          <w:lang w:eastAsia="zh-CN"/>
        </w:rPr>
        <w:t>6</w:t>
      </w:r>
      <w:r>
        <w:rPr>
          <w:rFonts w:ascii="MS Mincho" w:eastAsia="MS Mincho" w:hAnsi="MS Mincho" w:cs="MS Mincho" w:hint="eastAsia"/>
          <w:lang w:eastAsia="zh-CN"/>
        </w:rPr>
        <w:t>〜</w:t>
      </w:r>
      <w:r>
        <w:rPr>
          <w:lang w:eastAsia="zh-CN"/>
        </w:rPr>
        <w:t xml:space="preserve"> 1.27o </w:t>
      </w:r>
      <w:r>
        <w:rPr>
          <w:lang w:eastAsia="zh-CN"/>
        </w:rPr>
        <w:t>「</w:t>
      </w:r>
    </w:p>
    <w:p w:rsidR="00C67970" w:rsidRDefault="00BC4CE2" w:rsidP="006647C5">
      <w:pPr>
        <w:spacing w:before="120" w:after="120"/>
      </w:pPr>
      <w:r>
        <w:t>3.</w:t>
      </w:r>
      <w:r>
        <w:t>稳定性指标</w:t>
      </w:r>
      <w:r>
        <w:t>c</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\\AppData\\Local\\Temp\\FineReader11\\media\\image230.png" \* MERGEFORMATINET </w:instrText>
      </w:r>
      <w:r>
        <w:fldChar w:fldCharType="separate"/>
      </w:r>
      <w:r w:rsidR="006647C5">
        <w:pict>
          <v:shape id="_x0000_i1254" type="#_x0000_t75" style="width:144.7pt;height:167.5pt">
            <v:imagedata r:id="rId465" r:href="rId466"/>
          </v:shape>
        </w:pict>
      </w:r>
      <w:r>
        <w:fldChar w:fldCharType="end"/>
      </w:r>
    </w:p>
    <w:p w:rsidR="00C67970" w:rsidRDefault="00BC4CE2" w:rsidP="006647C5">
      <w:pPr>
        <w:spacing w:before="120" w:after="120"/>
        <w:outlineLvl w:val="0"/>
        <w:rPr>
          <w:lang w:eastAsia="zh-CN"/>
        </w:rPr>
      </w:pPr>
      <w:r>
        <w:rPr>
          <w:lang w:eastAsia="zh-CN"/>
        </w:rPr>
        <w:t>轧件在椭</w:t>
      </w:r>
      <w:r>
        <w:rPr>
          <w:lang w:eastAsia="zh-CN"/>
        </w:rPr>
        <w:t>■-</w:t>
      </w:r>
      <w:r>
        <w:rPr>
          <w:lang w:eastAsia="zh-CN"/>
        </w:rPr>
        <w:t>立椭圆孔型（图</w:t>
      </w:r>
      <w:r>
        <w:rPr>
          <w:lang w:eastAsia="zh-CN"/>
        </w:rPr>
        <w:t>844</w:t>
      </w:r>
      <w:r>
        <w:rPr>
          <w:lang w:eastAsia="zh-CN"/>
        </w:rPr>
        <w:t>广系统中的稳定性指标，对横</w:t>
      </w:r>
    </w:p>
    <w:p w:rsidR="00C67970" w:rsidRDefault="00BC4CE2" w:rsidP="006647C5">
      <w:pPr>
        <w:spacing w:before="120" w:after="120"/>
        <w:rPr>
          <w:lang w:eastAsia="zh-CN"/>
        </w:rPr>
      </w:pPr>
      <w:r>
        <w:rPr>
          <w:lang w:eastAsia="zh-CN"/>
        </w:rPr>
        <w:t>列轧机为礼</w:t>
      </w:r>
      <w:r>
        <w:rPr>
          <w:lang w:eastAsia="zh-CN"/>
        </w:rPr>
        <w:t>= 0,90 — 0.616</w:t>
      </w:r>
    </w:p>
    <w:p w:rsidR="00C67970" w:rsidRDefault="00BC4CE2" w:rsidP="006647C5">
      <w:pPr>
        <w:spacing w:before="120" w:after="120"/>
        <w:rPr>
          <w:lang w:eastAsia="zh-CN"/>
        </w:rPr>
      </w:pPr>
      <w:r>
        <w:rPr>
          <w:lang w:eastAsia="zh-CN"/>
        </w:rPr>
        <w:t>R</w:t>
      </w:r>
      <w:r>
        <w:rPr>
          <w:vertAlign w:val="subscript"/>
          <w:lang w:eastAsia="zh-CN"/>
        </w:rPr>
        <w:t>t</w:t>
      </w:r>
    </w:p>
    <w:p w:rsidR="00C67970" w:rsidRDefault="00BC4CE2" w:rsidP="006647C5">
      <w:pPr>
        <w:tabs>
          <w:tab w:val="left" w:pos="765"/>
        </w:tabs>
        <w:spacing w:before="120" w:after="120"/>
        <w:rPr>
          <w:lang w:eastAsia="zh-CN"/>
        </w:rPr>
      </w:pPr>
      <w:r>
        <w:rPr>
          <w:lang w:eastAsia="zh-CN"/>
        </w:rPr>
        <w:t>0,00^ + 0.25f + 2.17iH</w:t>
      </w:r>
      <w:r>
        <w:rPr>
          <w:lang w:eastAsia="zh-CN"/>
        </w:rPr>
        <w:t>对于连乳机则为</w:t>
      </w:r>
    </w:p>
    <w:p w:rsidR="00C67970" w:rsidRDefault="00BC4CE2" w:rsidP="006647C5">
      <w:pPr>
        <w:spacing w:before="120" w:after="120"/>
      </w:pPr>
      <w:r>
        <w:t>B</w:t>
      </w:r>
    </w:p>
    <w:p w:rsidR="00C67970" w:rsidRDefault="00BC4CE2" w:rsidP="006647C5">
      <w:pPr>
        <w:spacing w:before="120" w:after="120"/>
      </w:pPr>
      <w:r>
        <w:t>m</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\\AppData\\Local\\Temp\\FineReader11\\media\\image231.png" \* MERGEFORMATINET </w:instrText>
      </w:r>
      <w:r>
        <w:fldChar w:fldCharType="separate"/>
      </w:r>
      <w:r w:rsidR="006647C5">
        <w:pict>
          <v:shape id="_x0000_i1255" type="#_x0000_t75" style="width:74.85pt;height:87.7pt">
            <v:imagedata r:id="rId467" r:href="rId468"/>
          </v:shape>
        </w:pict>
      </w:r>
      <w:r>
        <w:fldChar w:fldCharType="end"/>
      </w:r>
    </w:p>
    <w:p w:rsidR="00C67970" w:rsidRDefault="00BC4CE2" w:rsidP="006647C5">
      <w:pPr>
        <w:spacing w:before="120" w:after="120"/>
        <w:rPr>
          <w:lang w:eastAsia="zh-CN"/>
        </w:rPr>
      </w:pPr>
      <w:r>
        <w:rPr>
          <w:lang w:eastAsia="zh-CN"/>
        </w:rPr>
        <w:t>l.OS</w:t>
      </w:r>
    </w:p>
    <w:p w:rsidR="00C67970" w:rsidRDefault="00BC4CE2" w:rsidP="006647C5">
      <w:pPr>
        <w:spacing w:before="120" w:after="120"/>
        <w:rPr>
          <w:lang w:eastAsia="zh-CN"/>
        </w:rPr>
      </w:pPr>
      <w:r>
        <w:rPr>
          <w:lang w:eastAsia="zh-CN"/>
        </w:rPr>
        <w:t>1.04</w:t>
      </w:r>
    </w:p>
    <w:p w:rsidR="00C67970" w:rsidRDefault="00BC4CE2" w:rsidP="006647C5">
      <w:pPr>
        <w:spacing w:before="120" w:after="120"/>
        <w:rPr>
          <w:lang w:eastAsia="zh-CN"/>
        </w:rPr>
      </w:pPr>
      <w:r>
        <w:rPr>
          <w:lang w:eastAsia="zh-CN"/>
        </w:rPr>
        <w:t>10 ' 20 30 40 i&gt;0 6k</w:t>
      </w:r>
    </w:p>
    <w:p w:rsidR="00C67970" w:rsidRDefault="00BC4CE2" w:rsidP="006647C5">
      <w:pPr>
        <w:spacing w:before="120" w:after="120"/>
        <w:rPr>
          <w:lang w:eastAsia="zh-CN"/>
        </w:rPr>
      </w:pPr>
      <w:r>
        <w:rPr>
          <w:lang w:eastAsia="zh-CN"/>
        </w:rPr>
        <w:t>图</w:t>
      </w:r>
      <w:r>
        <w:rPr>
          <w:lang w:eastAsia="zh-CN"/>
        </w:rPr>
        <w:t>8-46</w:t>
      </w:r>
      <w:r>
        <w:rPr>
          <w:lang w:eastAsia="zh-CN"/>
        </w:rPr>
        <w:t>立椭圆孔型高宽比与后一平</w:t>
      </w:r>
      <w:r>
        <w:rPr>
          <w:lang w:eastAsia="zh-CN"/>
        </w:rPr>
        <w:t xml:space="preserve"> </w:t>
      </w:r>
      <w:r>
        <w:rPr>
          <w:lang w:eastAsia="zh-CN"/>
        </w:rPr>
        <w:t>椭圆孔型宽度的关系</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\\AppData\\Local\\Temp\\FineReader11\\media\\image232.png" \* MERGEFORMATINET </w:instrText>
      </w:r>
      <w:r>
        <w:fldChar w:fldCharType="separate"/>
      </w:r>
      <w:r w:rsidR="006647C5">
        <w:pict>
          <v:shape id="_x0000_i1256" type="#_x0000_t75" style="width:57.75pt;height:29.95pt">
            <v:imagedata r:id="rId469" r:href="rId470"/>
          </v:shape>
        </w:pict>
      </w:r>
      <w:r>
        <w:fldChar w:fldCharType="end"/>
      </w:r>
    </w:p>
    <w:p w:rsidR="00C67970" w:rsidRDefault="00BC4CE2" w:rsidP="006647C5">
      <w:pPr>
        <w:spacing w:before="120" w:after="120"/>
        <w:rPr>
          <w:lang w:eastAsia="zh-CN"/>
        </w:rPr>
      </w:pPr>
      <w:r>
        <w:rPr>
          <w:lang w:eastAsia="zh-CN"/>
        </w:rPr>
        <w:t>10 20 30 40 50</w:t>
      </w:r>
    </w:p>
    <w:p w:rsidR="00C67970" w:rsidRDefault="00BC4CE2" w:rsidP="006647C5">
      <w:pPr>
        <w:spacing w:before="120" w:after="120"/>
        <w:rPr>
          <w:lang w:eastAsia="zh-CN"/>
        </w:rPr>
      </w:pPr>
      <w:r>
        <w:rPr>
          <w:lang w:eastAsia="zh-CN"/>
        </w:rPr>
        <w:t>bK</w:t>
      </w:r>
    </w:p>
    <w:p w:rsidR="00C67970" w:rsidRDefault="00BC4CE2" w:rsidP="006647C5">
      <w:pPr>
        <w:spacing w:before="120" w:after="120"/>
        <w:rPr>
          <w:lang w:eastAsia="zh-CN"/>
        </w:rPr>
      </w:pPr>
      <w:r>
        <w:rPr>
          <w:lang w:eastAsia="zh-CN"/>
        </w:rPr>
        <w:t>图</w:t>
      </w:r>
      <w:r>
        <w:rPr>
          <w:lang w:eastAsia="zh-CN"/>
        </w:rPr>
        <w:t>8-45 i</w:t>
      </w:r>
      <w:r>
        <w:rPr>
          <w:lang w:eastAsia="zh-CN"/>
        </w:rPr>
        <w:t>椭圆高度与后一平椭圆孔</w:t>
      </w:r>
      <w:r>
        <w:rPr>
          <w:lang w:eastAsia="zh-CN"/>
        </w:rPr>
        <w:t xml:space="preserve"> </w:t>
      </w:r>
      <w:r>
        <w:rPr>
          <w:lang w:eastAsia="zh-CN"/>
        </w:rPr>
        <w:t>型宽度的关系</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\\AppData\\Local\\Temp\\FineReader11\\media\\image233.png" \* MERGEFORMATINET </w:instrText>
      </w:r>
      <w:r>
        <w:fldChar w:fldCharType="separate"/>
      </w:r>
      <w:r w:rsidR="006647C5">
        <w:pict>
          <v:shape id="_x0000_i1257" type="#_x0000_t75" style="width:242.4pt;height:140.45pt">
            <v:imagedata r:id="rId471" r:href="rId472"/>
          </v:shape>
        </w:pict>
      </w:r>
      <w:r>
        <w:fldChar w:fldCharType="end"/>
      </w:r>
    </w:p>
    <w:p w:rsidR="00C67970" w:rsidRDefault="00BC4CE2" w:rsidP="006647C5">
      <w:pPr>
        <w:spacing w:before="120" w:after="120"/>
        <w:ind w:firstLine="360"/>
        <w:rPr>
          <w:lang w:eastAsia="zh-CN"/>
        </w:rPr>
      </w:pPr>
      <w:r>
        <w:rPr>
          <w:lang w:eastAsia="zh-CN"/>
        </w:rPr>
        <w:t>平椭圆孔型尺寸及其构成与椭圆件的尺寸关系同椭圆</w:t>
      </w:r>
      <w:r>
        <w:rPr>
          <w:lang w:eastAsia="zh-CN"/>
        </w:rPr>
        <w:t>-</w:t>
      </w:r>
      <w:r>
        <w:rPr>
          <w:lang w:eastAsia="zh-CN"/>
        </w:rPr>
        <w:t>方孔型系统的椭圆孔型尺寸及</w:t>
      </w:r>
      <w:r>
        <w:rPr>
          <w:lang w:eastAsia="zh-CN"/>
        </w:rPr>
        <w:t xml:space="preserve"> </w:t>
      </w:r>
      <w:r>
        <w:rPr>
          <w:lang w:eastAsia="zh-CN"/>
        </w:rPr>
        <w:t>其构成与椭圆件的尺寸关系一样。</w:t>
      </w:r>
    </w:p>
    <w:p w:rsidR="00C67970" w:rsidRDefault="00BC4CE2" w:rsidP="006647C5">
      <w:pPr>
        <w:tabs>
          <w:tab w:val="left" w:pos="6351"/>
        </w:tabs>
        <w:spacing w:before="120" w:after="120"/>
        <w:ind w:firstLine="360"/>
        <w:rPr>
          <w:lang w:eastAsia="zh-CN"/>
        </w:rPr>
      </w:pPr>
      <w:r>
        <w:rPr>
          <w:lang w:eastAsia="zh-CN"/>
        </w:rPr>
        <w:t>立椭圆孔型的高宽比为</w:t>
      </w:r>
      <w:r>
        <w:rPr>
          <w:lang w:eastAsia="zh-CN"/>
        </w:rPr>
        <w:t>1.04</w:t>
      </w:r>
      <w:r>
        <w:rPr>
          <w:rFonts w:ascii="MS Mincho" w:eastAsia="MS Mincho" w:hAnsi="MS Mincho" w:cs="MS Mincho" w:hint="eastAsia"/>
          <w:lang w:eastAsia="zh-CN"/>
        </w:rPr>
        <w:t>〜</w:t>
      </w:r>
      <w:r>
        <w:rPr>
          <w:lang w:eastAsia="zh-CN"/>
        </w:rPr>
        <w:t>1.35</w:t>
      </w:r>
      <w:r>
        <w:rPr>
          <w:lang w:eastAsia="zh-CN"/>
        </w:rPr>
        <w:t>，一般取</w:t>
      </w:r>
      <w:r>
        <w:rPr>
          <w:lang w:eastAsia="zh-CN"/>
        </w:rPr>
        <w:t>1.2</w:t>
      </w:r>
      <w:r>
        <w:rPr>
          <w:lang w:eastAsia="zh-CN"/>
        </w:rPr>
        <w:t>。在现代化线材连轧机上所用的立椭</w:t>
      </w:r>
      <w:r>
        <w:rPr>
          <w:lang w:eastAsia="zh-CN"/>
        </w:rPr>
        <w:t xml:space="preserve"> </w:t>
      </w:r>
      <w:r>
        <w:rPr>
          <w:lang w:eastAsia="zh-CN"/>
        </w:rPr>
        <w:t>圆尺寸与平椭圆的尺寸关系，如图</w:t>
      </w:r>
      <w:r>
        <w:rPr>
          <w:lang w:eastAsia="zh-CN"/>
        </w:rPr>
        <w:t>8-45</w:t>
      </w:r>
      <w:r>
        <w:rPr>
          <w:lang w:eastAsia="zh-CN"/>
        </w:rPr>
        <w:t>所示。立椭圆的高宽比与平椭圆宽度的关系，如图</w:t>
      </w:r>
    </w:p>
    <w:p w:rsidR="00C67970" w:rsidRDefault="00BC4CE2" w:rsidP="006647C5">
      <w:pPr>
        <w:tabs>
          <w:tab w:val="left" w:pos="6351"/>
          <w:tab w:val="left" w:pos="6356"/>
        </w:tabs>
        <w:spacing w:before="120" w:after="120"/>
        <w:rPr>
          <w:lang w:eastAsia="zh-CN"/>
        </w:rPr>
      </w:pPr>
      <w:r>
        <w:rPr>
          <w:lang w:eastAsia="zh-CN"/>
        </w:rPr>
        <w:t>8-46</w:t>
      </w:r>
      <w:r>
        <w:rPr>
          <w:lang w:eastAsia="zh-CN"/>
        </w:rPr>
        <w:t>所示。</w:t>
      </w:r>
      <w:r>
        <w:rPr>
          <w:lang w:eastAsia="zh-CN"/>
        </w:rPr>
        <w:tab/>
        <w:t>^</w:t>
      </w:r>
    </w:p>
    <w:p w:rsidR="00C67970" w:rsidRDefault="00BC4CE2" w:rsidP="006647C5">
      <w:pPr>
        <w:tabs>
          <w:tab w:val="left" w:pos="5581"/>
          <w:tab w:val="left" w:pos="7958"/>
        </w:tabs>
        <w:spacing w:before="120" w:after="120"/>
        <w:ind w:firstLine="360"/>
        <w:rPr>
          <w:lang w:eastAsia="zh-CN"/>
        </w:rPr>
      </w:pPr>
      <w:r>
        <w:rPr>
          <w:lang w:eastAsia="zh-CN"/>
        </w:rPr>
        <w:t>立椭圆孔型的构成方法有两种如图</w:t>
      </w:r>
      <w:r>
        <w:rPr>
          <w:lang w:eastAsia="zh-CN"/>
        </w:rPr>
        <w:t>8-47 (cO.</w:t>
      </w:r>
      <w:r>
        <w:rPr>
          <w:lang w:eastAsia="zh-CN"/>
        </w:rPr>
        <w:t>和（</w:t>
      </w:r>
      <w:r>
        <w:rPr>
          <w:lang w:eastAsia="zh-CN"/>
        </w:rPr>
        <w:t>6)</w:t>
      </w:r>
      <w:r>
        <w:rPr>
          <w:lang w:eastAsia="zh-CN"/>
        </w:rPr>
        <w:t>所示。立椭圆孔型的髙度</w:t>
      </w:r>
      <w:r>
        <w:rPr>
          <w:lang w:eastAsia="zh-CN"/>
        </w:rPr>
        <w:t xml:space="preserve"> </w:t>
      </w:r>
      <w:r>
        <w:rPr>
          <w:lang w:eastAsia="zh-CN"/>
        </w:rPr>
        <w:t>与轧出轧件的高度相等，其宽度</w:t>
      </w:r>
      <w:r>
        <w:rPr>
          <w:lang w:eastAsia="zh-CN"/>
        </w:rPr>
        <w:t>= (1.055</w:t>
      </w:r>
      <w:r>
        <w:rPr>
          <w:rFonts w:ascii="MS Mincho" w:eastAsia="MS Mincho" w:hAnsi="MS Mincho" w:cs="MS Mincho" w:hint="eastAsia"/>
          <w:lang w:eastAsia="zh-CN"/>
        </w:rPr>
        <w:t>〜</w:t>
      </w:r>
      <w:r>
        <w:rPr>
          <w:lang w:eastAsia="zh-CN"/>
        </w:rPr>
        <w:t>1.1)5,</w:t>
      </w:r>
      <w:r>
        <w:rPr>
          <w:lang w:eastAsia="zh-CN"/>
        </w:rPr>
        <w:t>其中的</w:t>
      </w:r>
      <w:r>
        <w:rPr>
          <w:lang w:eastAsia="zh-CN"/>
        </w:rPr>
        <w:t>5</w:t>
      </w:r>
      <w:r>
        <w:rPr>
          <w:lang w:eastAsia="zh-CN"/>
        </w:rPr>
        <w:t>为轧出轧件的宽度。立</w:t>
      </w:r>
      <w:r>
        <w:rPr>
          <w:lang w:eastAsia="zh-CN"/>
        </w:rPr>
        <w:t xml:space="preserve"> </w:t>
      </w:r>
      <w:r>
        <w:rPr>
          <w:lang w:eastAsia="zh-CN"/>
        </w:rPr>
        <w:t>椭圆孔型的弧形侧壁半径可取为兄</w:t>
      </w:r>
      <w:r>
        <w:rPr>
          <w:lang w:eastAsia="zh-CN"/>
        </w:rPr>
        <w:t>=(0.7</w:t>
      </w:r>
      <w:r>
        <w:rPr>
          <w:rFonts w:ascii="MS Mincho" w:eastAsia="MS Mincho" w:hAnsi="MS Mincho" w:cs="MS Mincho" w:hint="eastAsia"/>
          <w:lang w:eastAsia="zh-CN"/>
        </w:rPr>
        <w:t>〜</w:t>
      </w:r>
      <w:r>
        <w:rPr>
          <w:lang w:eastAsia="zh-CN"/>
        </w:rPr>
        <w:t>1.0)</w:t>
      </w:r>
      <w:r>
        <w:rPr>
          <w:lang w:eastAsia="zh-CN"/>
        </w:rPr>
        <w:t>艮和</w:t>
      </w:r>
      <w:r>
        <w:rPr>
          <w:lang w:eastAsia="zh-CN"/>
        </w:rPr>
        <w:t>ff</w:t>
      </w:r>
      <w:r>
        <w:rPr>
          <w:vertAlign w:val="subscript"/>
          <w:lang w:eastAsia="zh-CN"/>
        </w:rPr>
        <w:t>2</w:t>
      </w:r>
      <w:r>
        <w:rPr>
          <w:lang w:eastAsia="zh-CN"/>
        </w:rPr>
        <w:t xml:space="preserve"> = (0.2</w:t>
      </w:r>
      <w:r>
        <w:rPr>
          <w:rFonts w:ascii="MS Mincho" w:eastAsia="MS Mincho" w:hAnsi="MS Mincho" w:cs="MS Mincho" w:hint="eastAsia"/>
          <w:lang w:eastAsia="zh-CN"/>
        </w:rPr>
        <w:t>〜</w:t>
      </w:r>
      <w:r>
        <w:rPr>
          <w:lang w:eastAsia="zh-CN"/>
        </w:rPr>
        <w:t>0.25)</w:t>
      </w:r>
      <w:r>
        <w:rPr>
          <w:lang w:eastAsia="zh-CN"/>
        </w:rPr>
        <w:t>见；外圆角半径</w:t>
      </w:r>
      <w:r>
        <w:rPr>
          <w:lang w:eastAsia="zh-CN"/>
        </w:rPr>
        <w:t xml:space="preserve"> r=(0.5</w:t>
      </w:r>
      <w:r>
        <w:rPr>
          <w:rFonts w:ascii="MS Mincho" w:eastAsia="MS Mincho" w:hAnsi="MS Mincho" w:cs="MS Mincho" w:hint="eastAsia"/>
          <w:lang w:eastAsia="zh-CN"/>
        </w:rPr>
        <w:t>〜</w:t>
      </w:r>
      <w:r>
        <w:rPr>
          <w:lang w:eastAsia="zh-CN"/>
        </w:rPr>
        <w:t>0.75)i?</w:t>
      </w:r>
      <w:r>
        <w:rPr>
          <w:vertAlign w:val="subscript"/>
          <w:lang w:eastAsia="zh-CN"/>
        </w:rPr>
        <w:t>2</w:t>
      </w:r>
      <w:r>
        <w:rPr>
          <w:lang w:eastAsia="zh-CN"/>
        </w:rPr>
        <w:t>;</w:t>
      </w:r>
      <w:r>
        <w:rPr>
          <w:lang w:eastAsia="zh-CN"/>
        </w:rPr>
        <w:t>辊缝</w:t>
      </w:r>
      <w:r>
        <w:rPr>
          <w:lang w:eastAsia="zh-CN"/>
        </w:rPr>
        <w:t>S-OKl</w:t>
      </w:r>
      <w:r>
        <w:rPr>
          <w:rFonts w:ascii="MS Mincho" w:eastAsia="MS Mincho" w:hAnsi="MS Mincho" w:cs="MS Mincho" w:hint="eastAsia"/>
          <w:lang w:eastAsia="zh-CN"/>
        </w:rPr>
        <w:t>〜</w:t>
      </w:r>
      <w:r>
        <w:rPr>
          <w:lang w:eastAsia="zh-CN"/>
        </w:rPr>
        <w:t>0.25)/^</w:t>
      </w:r>
      <w:r>
        <w:rPr>
          <w:lang w:eastAsia="zh-CN"/>
        </w:rPr>
        <w:t>。</w:t>
      </w:r>
      <w:r>
        <w:rPr>
          <w:lang w:eastAsia="zh-CN"/>
        </w:rPr>
        <w:tab/>
        <w:t>,■</w:t>
      </w:r>
      <w:r>
        <w:rPr>
          <w:lang w:eastAsia="zh-CN"/>
        </w:rPr>
        <w:tab/>
        <w:t>.</w:t>
      </w:r>
    </w:p>
    <w:p w:rsidR="00C67970" w:rsidRDefault="00BC4CE2" w:rsidP="006647C5">
      <w:pPr>
        <w:spacing w:before="120" w:after="120"/>
        <w:rPr>
          <w:lang w:eastAsia="zh-CN"/>
        </w:rPr>
      </w:pPr>
      <w:bookmarkStart w:id="89" w:name="bookmark90"/>
      <w:r>
        <w:rPr>
          <w:lang w:eastAsia="zh-CN"/>
        </w:rPr>
        <w:t>第八节椭圆</w:t>
      </w:r>
      <w:r>
        <w:rPr>
          <w:lang w:eastAsia="zh-CN"/>
        </w:rPr>
        <w:t>-</w:t>
      </w:r>
      <w:r>
        <w:rPr>
          <w:lang w:eastAsia="zh-CN"/>
        </w:rPr>
        <w:t>圆孔型系统</w:t>
      </w:r>
      <w:bookmarkEnd w:id="89"/>
    </w:p>
    <w:p w:rsidR="00C67970" w:rsidRDefault="00BC4CE2" w:rsidP="006647C5">
      <w:pPr>
        <w:spacing w:before="120" w:after="120"/>
        <w:ind w:firstLine="360"/>
        <w:rPr>
          <w:lang w:eastAsia="zh-CN"/>
        </w:rPr>
      </w:pPr>
      <w:r>
        <w:rPr>
          <w:lang w:eastAsia="zh-CN"/>
        </w:rPr>
        <w:t>一、椭圓</w:t>
      </w:r>
      <w:r>
        <w:rPr>
          <w:lang w:eastAsia="zh-CN"/>
        </w:rPr>
        <w:t>-</w:t>
      </w:r>
      <w:r>
        <w:rPr>
          <w:lang w:eastAsia="zh-CN"/>
        </w:rPr>
        <w:t>圆孔型系统的特点</w:t>
      </w:r>
    </w:p>
    <w:p w:rsidR="00C67970" w:rsidRDefault="00BC4CE2" w:rsidP="006647C5">
      <w:pPr>
        <w:spacing w:before="120" w:after="120"/>
        <w:rPr>
          <w:lang w:eastAsia="zh-CN"/>
        </w:rPr>
      </w:pPr>
      <w:r>
        <w:rPr>
          <w:lang w:eastAsia="zh-CN"/>
        </w:rPr>
        <w:t>(1)</w:t>
      </w:r>
      <w:r>
        <w:rPr>
          <w:lang w:eastAsia="zh-CN"/>
        </w:rPr>
        <w:t>变形较为均匀，轧制前后轧件的断面形状过渡缓和，可防止产生局部应力。</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\\AppData\\Local\\Temp\\FineReader11\\media\\image234.png" \* MERGEFORMATINET </w:instrText>
      </w:r>
      <w:r>
        <w:fldChar w:fldCharType="separate"/>
      </w:r>
      <w:r w:rsidR="006647C5">
        <w:pict>
          <v:shape id="_x0000_i1258" type="#_x0000_t75" style="width:94.1pt;height:142.55pt">
            <v:imagedata r:id="rId473" r:href="rId474"/>
          </v:shape>
        </w:pict>
      </w:r>
      <w:r>
        <w:fldChar w:fldCharType="end"/>
      </w:r>
    </w:p>
    <w:p w:rsidR="00C67970" w:rsidRDefault="00BC4CE2" w:rsidP="006647C5">
      <w:pPr>
        <w:tabs>
          <w:tab w:val="left" w:pos="2131"/>
          <w:tab w:val="left" w:pos="3336"/>
        </w:tabs>
        <w:spacing w:before="120" w:after="120"/>
        <w:rPr>
          <w:lang w:eastAsia="zh-CN"/>
        </w:rPr>
      </w:pPr>
      <w:r>
        <w:rPr>
          <w:lang w:eastAsia="zh-CN"/>
        </w:rPr>
        <w:t>]</w:t>
      </w:r>
      <w:r>
        <w:rPr>
          <w:lang w:eastAsia="zh-CN"/>
        </w:rPr>
        <w:tab/>
        <w:t>p</w:t>
      </w:r>
      <w:r>
        <w:rPr>
          <w:lang w:eastAsia="zh-CN"/>
        </w:rPr>
        <w:tab/>
        <w:t>u</w:t>
      </w:r>
    </w:p>
    <w:p w:rsidR="00C67970" w:rsidRDefault="00BC4CE2" w:rsidP="006647C5">
      <w:pPr>
        <w:spacing w:before="120" w:after="120"/>
        <w:rPr>
          <w:lang w:eastAsia="zh-CN"/>
        </w:rPr>
      </w:pPr>
      <w:r>
        <w:rPr>
          <w:lang w:eastAsia="zh-CN"/>
        </w:rPr>
        <w:t>—0.725:</w:t>
      </w:r>
      <w:r>
        <w:rPr>
          <w:lang w:eastAsia="zh-CN"/>
        </w:rPr>
        <w:t>厂</w:t>
      </w:r>
      <w:r>
        <w:rPr>
          <w:lang w:eastAsia="zh-CN"/>
        </w:rPr>
        <w:t>j</w:t>
      </w:r>
      <w:r>
        <w:rPr>
          <w:lang w:eastAsia="zh-CN"/>
        </w:rPr>
        <w:t>、广</w:t>
      </w:r>
      <w:r>
        <w:rPr>
          <w:lang w:eastAsia="zh-CN"/>
        </w:rPr>
        <w:t>0.028</w:t>
      </w:r>
      <w:r>
        <w:rPr>
          <w:lang w:eastAsia="zh-CN"/>
        </w:rPr>
        <w:t>口</w:t>
      </w:r>
      <w:r>
        <w:rPr>
          <w:lang w:eastAsia="zh-CN"/>
        </w:rPr>
        <w:t xml:space="preserve"> +0.1lf </w:t>
      </w:r>
      <w:r>
        <w:rPr>
          <w:lang w:eastAsia="zh-CN"/>
        </w:rPr>
        <w:t>弋</w:t>
      </w:r>
      <w:r>
        <w:rPr>
          <w:lang w:eastAsia="zh-CN"/>
        </w:rPr>
        <w:t>0.06—</w:t>
      </w:r>
    </w:p>
    <w:p w:rsidR="00C67970" w:rsidRDefault="00BC4CE2" w:rsidP="006647C5">
      <w:pPr>
        <w:tabs>
          <w:tab w:val="left" w:pos="2576"/>
        </w:tabs>
        <w:spacing w:before="120" w:after="120"/>
        <w:rPr>
          <w:lang w:eastAsia="zh-CN"/>
        </w:rPr>
      </w:pPr>
      <w:r>
        <w:rPr>
          <w:lang w:eastAsia="zh-CN"/>
        </w:rPr>
        <w:t>\~B~)</w:t>
      </w:r>
      <w:r>
        <w:rPr>
          <w:lang w:eastAsia="zh-CN"/>
        </w:rPr>
        <w:tab/>
        <w:t>'</w:t>
      </w:r>
    </w:p>
    <w:p w:rsidR="00C67970" w:rsidRDefault="00BC4CE2" w:rsidP="006647C5">
      <w:pPr>
        <w:spacing w:before="120" w:after="120"/>
        <w:rPr>
          <w:lang w:eastAsia="zh-CN"/>
        </w:rPr>
      </w:pPr>
      <w:r>
        <w:rPr>
          <w:lang w:eastAsia="zh-CN"/>
        </w:rPr>
        <w:t>四、椭圃</w:t>
      </w:r>
      <w:r>
        <w:rPr>
          <w:lang w:eastAsia="zh-CN"/>
        </w:rPr>
        <w:t>-</w:t>
      </w:r>
      <w:r>
        <w:rPr>
          <w:lang w:eastAsia="zh-CN"/>
        </w:rPr>
        <w:t>立椭圓孔型系统的扎型尺寸关系及其构成</w:t>
      </w:r>
    </w:p>
    <w:p w:rsidR="00C67970" w:rsidRDefault="00BC4CE2" w:rsidP="006647C5">
      <w:pPr>
        <w:spacing w:before="120" w:after="120"/>
      </w:pPr>
      <w:r>
        <w:t>2 0 8 2 0 8 8 8 7 7 7 6 ♦ • • • ♦ • o o o o o o</w:t>
      </w:r>
    </w:p>
    <w:p w:rsidR="00C67970" w:rsidRDefault="00BC4CE2" w:rsidP="006647C5">
      <w:pPr>
        <w:spacing w:before="120" w:after="120"/>
      </w:pPr>
      <w:r>
        <w:t>yeqlieH</w:t>
      </w:r>
    </w:p>
    <w:p w:rsidR="00C67970" w:rsidRDefault="00BC4CE2" w:rsidP="006647C5">
      <w:pPr>
        <w:spacing w:before="120" w:after="120"/>
      </w:pPr>
      <w:r>
        <w:t xml:space="preserve">6 2 1 1 </w:t>
      </w:r>
      <w:r>
        <w:t>勢</w:t>
      </w:r>
      <w:r>
        <w:t xml:space="preserve"> •</w:t>
      </w:r>
    </w:p>
    <w:p w:rsidR="00C67970" w:rsidRDefault="00BC4CE2" w:rsidP="006647C5">
      <w:pPr>
        <w:spacing w:before="120" w:after="120"/>
      </w:pPr>
      <w:r>
        <w:t>1 1 IX</w:t>
      </w:r>
    </w:p>
    <w:p w:rsidR="00C67970" w:rsidRDefault="00BC4CE2" w:rsidP="006647C5">
      <w:pPr>
        <w:spacing w:before="120" w:after="120"/>
      </w:pPr>
      <w:r>
        <w:t>卓</w:t>
      </w:r>
      <w:r>
        <w:t>X</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\\AppData\\Local\\Temp\\FineReader11\\media\\image235.png" \* MERGEFORMATINET </w:instrText>
      </w:r>
      <w:r>
        <w:fldChar w:fldCharType="separate"/>
      </w:r>
      <w:r w:rsidR="006647C5">
        <w:pict>
          <v:shape id="_x0000_i1259" type="#_x0000_t75" style="width:8.55pt;height:30.65pt">
            <v:imagedata r:id="rId475" r:href="rId476"/>
          </v:shape>
        </w:pict>
      </w:r>
      <w:r>
        <w:fldChar w:fldCharType="end"/>
      </w:r>
    </w:p>
    <w:p w:rsidR="00C67970" w:rsidRDefault="00BC4CE2" w:rsidP="006647C5">
      <w:pPr>
        <w:spacing w:before="120" w:after="120"/>
        <w:ind w:firstLine="360"/>
        <w:rPr>
          <w:lang w:eastAsia="zh-CN"/>
        </w:rPr>
      </w:pPr>
      <w:r>
        <w:rPr>
          <w:lang w:eastAsia="zh-CN"/>
        </w:rPr>
        <w:t>(2)</w:t>
      </w:r>
      <w:r>
        <w:rPr>
          <w:lang w:eastAsia="zh-CN"/>
        </w:rPr>
        <w:t>轧件断面各处冷却均匀，而且易于脱除轧件表面上的铁皮。</w:t>
      </w:r>
    </w:p>
    <w:p w:rsidR="00C67970" w:rsidRDefault="00BC4CE2" w:rsidP="006647C5">
      <w:pPr>
        <w:spacing w:before="120" w:after="120"/>
        <w:ind w:firstLine="360"/>
        <w:rPr>
          <w:lang w:eastAsia="zh-CN"/>
        </w:rPr>
      </w:pPr>
      <w:r>
        <w:rPr>
          <w:lang w:eastAsia="zh-CN"/>
        </w:rPr>
        <w:t>(3)</w:t>
      </w:r>
      <w:r>
        <w:rPr>
          <w:lang w:eastAsia="zh-CN"/>
        </w:rPr>
        <w:t>在某些情况下，可由延伸孔型轧出成品圆钢，因而可减少乳辊的数暈和换辊次</w:t>
      </w:r>
    </w:p>
    <w:p w:rsidR="00C67970" w:rsidRDefault="00BC4CE2" w:rsidP="006647C5">
      <w:pPr>
        <w:spacing w:before="120" w:after="120"/>
        <w:rPr>
          <w:lang w:eastAsia="zh-CN"/>
        </w:rPr>
      </w:pPr>
      <w:r>
        <w:rPr>
          <w:lang w:eastAsia="zh-CN"/>
        </w:rPr>
        <w:t>数。</w:t>
      </w:r>
    </w:p>
    <w:p w:rsidR="00C67970" w:rsidRDefault="00BC4CE2" w:rsidP="006647C5">
      <w:pPr>
        <w:spacing w:before="120" w:after="120"/>
        <w:ind w:firstLine="360"/>
        <w:rPr>
          <w:lang w:eastAsia="zh-CN"/>
        </w:rPr>
      </w:pPr>
      <w:r>
        <w:rPr>
          <w:lang w:eastAsia="zh-CN"/>
        </w:rPr>
        <w:t>(4)</w:t>
      </w:r>
      <w:r>
        <w:rPr>
          <w:lang w:eastAsia="zh-CN"/>
        </w:rPr>
        <w:t>椭圆件在圆孔型中不易稳定纟要</w:t>
      </w:r>
      <w:r>
        <w:rPr>
          <w:lang w:eastAsia="zh-CN"/>
        </w:rPr>
        <w:t>_</w:t>
      </w:r>
      <w:r>
        <w:rPr>
          <w:lang w:eastAsia="zh-CN"/>
        </w:rPr>
        <w:t>圓孔型入口夹板调整准确。</w:t>
      </w:r>
    </w:p>
    <w:p w:rsidR="00C67970" w:rsidRDefault="00BC4CE2" w:rsidP="006647C5">
      <w:pPr>
        <w:spacing w:before="120" w:after="120"/>
        <w:ind w:firstLine="360"/>
        <w:rPr>
          <w:lang w:eastAsia="zh-CN"/>
        </w:rPr>
      </w:pPr>
      <w:r>
        <w:rPr>
          <w:lang w:eastAsia="zh-CN"/>
        </w:rPr>
        <w:t>(5)</w:t>
      </w:r>
      <w:r>
        <w:rPr>
          <w:lang w:eastAsia="zh-CN"/>
        </w:rPr>
        <w:t>延伸系数较小，有时所需道</w:t>
      </w:r>
      <w:r>
        <w:rPr>
          <w:lang w:eastAsia="zh-CN"/>
        </w:rPr>
        <w:t>&amp;</w:t>
      </w:r>
      <w:r>
        <w:rPr>
          <w:lang w:eastAsia="zh-CN"/>
        </w:rPr>
        <w:t>数多。</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\\AppData\\Local\\Temp\\FineReader11\\media\\image236.png" \* MERGEFORMATINET </w:instrText>
      </w:r>
      <w:r>
        <w:fldChar w:fldCharType="separate"/>
      </w:r>
      <w:r w:rsidR="006647C5">
        <w:pict>
          <v:shape id="_x0000_i1260" type="#_x0000_t75" style="width:164.65pt;height:85.55pt">
            <v:imagedata r:id="rId477" r:href="rId47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\\AppData\\Local\\Temp\\FineReader11\\media\\image237.png" \* MERGEFORMATINET </w:instrText>
      </w:r>
      <w:r>
        <w:fldChar w:fldCharType="separate"/>
      </w:r>
      <w:r w:rsidR="006647C5">
        <w:pict>
          <v:shape id="_x0000_i1261" type="#_x0000_t75" style="width:136.85pt;height:67.7pt">
            <v:imagedata r:id="rId479" r:href="rId480"/>
          </v:shape>
        </w:pict>
      </w:r>
      <w:r>
        <w:fldChar w:fldCharType="end"/>
      </w:r>
    </w:p>
    <w:p w:rsidR="00C67970" w:rsidRDefault="00BC4CE2" w:rsidP="006647C5">
      <w:pPr>
        <w:spacing w:before="120" w:after="120"/>
        <w:outlineLvl w:val="0"/>
        <w:rPr>
          <w:lang w:eastAsia="zh-CN"/>
        </w:rPr>
      </w:pPr>
      <w:r>
        <w:rPr>
          <w:lang w:eastAsia="zh-CN"/>
        </w:rPr>
        <w:t>图</w:t>
      </w:r>
      <w:r>
        <w:rPr>
          <w:lang w:eastAsia="zh-CN"/>
        </w:rPr>
        <w:t>8-48</w:t>
      </w:r>
      <w:r>
        <w:rPr>
          <w:lang w:eastAsia="zh-CN"/>
        </w:rPr>
        <w:t>椭圆</w:t>
      </w:r>
      <w:r>
        <w:rPr>
          <w:lang w:eastAsia="zh-CN"/>
        </w:rPr>
        <w:t>-</w:t>
      </w:r>
      <w:r>
        <w:rPr>
          <w:lang w:eastAsia="zh-CN"/>
        </w:rPr>
        <w:t>圆孔型系统</w:t>
      </w:r>
    </w:p>
    <w:p w:rsidR="00C67970" w:rsidRDefault="00BC4CE2" w:rsidP="006647C5">
      <w:pPr>
        <w:spacing w:before="120" w:after="120"/>
        <w:ind w:firstLine="360"/>
        <w:rPr>
          <w:lang w:eastAsia="zh-CN"/>
        </w:rPr>
      </w:pPr>
      <w:bookmarkStart w:id="90" w:name="bookmark91"/>
      <w:r>
        <w:rPr>
          <w:lang w:eastAsia="zh-CN"/>
        </w:rPr>
        <w:t>二、椭</w:t>
      </w:r>
      <w:r>
        <w:rPr>
          <w:lang w:eastAsia="zh-CN"/>
        </w:rPr>
        <w:t>Bh</w:t>
      </w:r>
      <w:r>
        <w:rPr>
          <w:lang w:eastAsia="zh-CN"/>
        </w:rPr>
        <w:t>圆孔型系统的使用范围</w:t>
      </w:r>
      <w:bookmarkEnd w:id="90"/>
    </w:p>
    <w:p w:rsidR="00C67970" w:rsidRDefault="00BC4CE2" w:rsidP="006647C5">
      <w:pPr>
        <w:spacing w:before="120" w:after="120"/>
        <w:ind w:firstLine="360"/>
        <w:rPr>
          <w:lang w:eastAsia="zh-CN"/>
        </w:rPr>
      </w:pPr>
      <w:r>
        <w:rPr>
          <w:lang w:eastAsia="zh-CN"/>
        </w:rPr>
        <w:t>多用于轧制低塑性的高合金钢，也用于轧制普碳钢的后几个孔型做为延伸孔型。特别</w:t>
      </w:r>
      <w:r>
        <w:rPr>
          <w:lang w:eastAsia="zh-CN"/>
        </w:rPr>
        <w:t xml:space="preserve"> </w:t>
      </w:r>
      <w:r>
        <w:rPr>
          <w:lang w:eastAsia="zh-CN"/>
        </w:rPr>
        <w:t>是轧制线材的四十五度无扭转精轧机组也用它做为延伸孔型。</w:t>
      </w:r>
    </w:p>
    <w:p w:rsidR="00C67970" w:rsidRDefault="00BC4CE2" w:rsidP="006647C5">
      <w:pPr>
        <w:tabs>
          <w:tab w:val="left" w:pos="8777"/>
        </w:tabs>
        <w:spacing w:before="120" w:after="120"/>
        <w:ind w:firstLine="360"/>
        <w:rPr>
          <w:lang w:eastAsia="zh-CN"/>
        </w:rPr>
      </w:pPr>
      <w:r>
        <w:rPr>
          <w:lang w:eastAsia="zh-CN"/>
        </w:rPr>
        <w:t>三、椭圆</w:t>
      </w:r>
      <w:r>
        <w:rPr>
          <w:lang w:eastAsia="zh-CN"/>
        </w:rPr>
        <w:t>-</w:t>
      </w:r>
      <w:r>
        <w:rPr>
          <w:lang w:eastAsia="zh-CN"/>
        </w:rPr>
        <w:t>圆孔型系统的变形系数和稳定性指标</w:t>
      </w:r>
      <w:r>
        <w:rPr>
          <w:lang w:eastAsia="zh-CN"/>
        </w:rPr>
        <w:tab/>
        <w:t>*</w:t>
      </w:r>
    </w:p>
    <w:p w:rsidR="00C67970" w:rsidRDefault="00BC4CE2" w:rsidP="006647C5">
      <w:pPr>
        <w:spacing w:before="120" w:after="120"/>
        <w:ind w:firstLine="360"/>
        <w:rPr>
          <w:lang w:eastAsia="zh-CN"/>
        </w:rPr>
      </w:pPr>
      <w:r>
        <w:rPr>
          <w:lang w:eastAsia="zh-CN"/>
        </w:rPr>
        <w:t>1.</w:t>
      </w:r>
      <w:r>
        <w:rPr>
          <w:lang w:eastAsia="zh-CN"/>
        </w:rPr>
        <w:t>变形系数做为延伸孔型采用椭圆</w:t>
      </w:r>
      <w:r>
        <w:rPr>
          <w:lang w:eastAsia="zh-CN"/>
        </w:rPr>
        <w:t>-</w:t>
      </w:r>
      <w:r>
        <w:rPr>
          <w:lang w:eastAsia="zh-CN"/>
        </w:rPr>
        <w:t>圆孔型系统的目的，就是利用它的变形较为</w:t>
      </w:r>
      <w:r>
        <w:rPr>
          <w:lang w:eastAsia="zh-CN"/>
        </w:rPr>
        <w:t xml:space="preserve"> </w:t>
      </w:r>
      <w:r>
        <w:rPr>
          <w:lang w:eastAsia="zh-CN"/>
        </w:rPr>
        <w:t>均匀，断面的过渡较为缓和的特点来轧制合金铜；以及在轧制普碳钢时用它做后面的延伸</w:t>
      </w:r>
      <w:r>
        <w:rPr>
          <w:lang w:eastAsia="zh-CN"/>
        </w:rPr>
        <w:t xml:space="preserve"> </w:t>
      </w:r>
      <w:r>
        <w:rPr>
          <w:lang w:eastAsia="zh-CN"/>
        </w:rPr>
        <w:t>孔型，因此延伸系数就不能用大了，其平均延伸系数一般不超过</w:t>
      </w:r>
      <w:r>
        <w:rPr>
          <w:lang w:eastAsia="zh-CN"/>
        </w:rPr>
        <w:t>1.3</w:t>
      </w:r>
      <w:r>
        <w:rPr>
          <w:rFonts w:ascii="MS Mincho" w:eastAsia="MS Mincho" w:hAnsi="MS Mincho" w:cs="MS Mincho" w:hint="eastAsia"/>
          <w:lang w:eastAsia="zh-CN"/>
        </w:rPr>
        <w:t>〜</w:t>
      </w:r>
      <w:r>
        <w:rPr>
          <w:lang w:eastAsia="zh-CN"/>
        </w:rPr>
        <w:t>1.4</w:t>
      </w:r>
      <w:r>
        <w:rPr>
          <w:lang w:eastAsia="zh-CN"/>
        </w:rPr>
        <w:t>。轧件在椭圆孔</w:t>
      </w:r>
      <w:r>
        <w:rPr>
          <w:lang w:eastAsia="zh-CN"/>
        </w:rPr>
        <w:t xml:space="preserve"> </w:t>
      </w:r>
      <w:r>
        <w:rPr>
          <w:lang w:eastAsia="zh-CN"/>
        </w:rPr>
        <w:t>型中的延伸系数为</w:t>
      </w:r>
      <w:r>
        <w:rPr>
          <w:lang w:eastAsia="zh-CN"/>
        </w:rPr>
        <w:t>1.2</w:t>
      </w:r>
      <w:r>
        <w:rPr>
          <w:rFonts w:ascii="MS Mincho" w:eastAsia="MS Mincho" w:hAnsi="MS Mincho" w:cs="MS Mincho" w:hint="eastAsia"/>
          <w:lang w:eastAsia="zh-CN"/>
        </w:rPr>
        <w:t>〜</w:t>
      </w:r>
      <w:r>
        <w:rPr>
          <w:lang w:eastAsia="zh-CN"/>
        </w:rPr>
        <w:t>1.6</w:t>
      </w:r>
      <w:r>
        <w:rPr>
          <w:lang w:eastAsia="zh-CN"/>
        </w:rPr>
        <w:t>，展宽系数为</w:t>
      </w:r>
      <w:r>
        <w:rPr>
          <w:lang w:eastAsia="zh-CN"/>
        </w:rPr>
        <w:t>0_5</w:t>
      </w:r>
      <w:r>
        <w:rPr>
          <w:rFonts w:ascii="MS Mincho" w:eastAsia="MS Mincho" w:hAnsi="MS Mincho" w:cs="MS Mincho" w:hint="eastAsia"/>
          <w:lang w:eastAsia="zh-CN"/>
        </w:rPr>
        <w:t>〜</w:t>
      </w:r>
      <w:r>
        <w:rPr>
          <w:lang w:eastAsia="zh-CN"/>
        </w:rPr>
        <w:t>0.95</w:t>
      </w:r>
      <w:r>
        <w:rPr>
          <w:lang w:eastAsia="zh-CN"/>
        </w:rPr>
        <w:t>。轧件在圆孔型中的延伸系数为</w:t>
      </w:r>
      <w:r>
        <w:rPr>
          <w:lang w:eastAsia="zh-CN"/>
        </w:rPr>
        <w:t>1.2</w:t>
      </w:r>
      <w:r>
        <w:rPr>
          <w:rFonts w:ascii="MS Mincho" w:eastAsia="MS Mincho" w:hAnsi="MS Mincho" w:cs="MS Mincho" w:hint="eastAsia"/>
          <w:lang w:eastAsia="zh-CN"/>
        </w:rPr>
        <w:t>〜</w:t>
      </w:r>
      <w:r>
        <w:rPr>
          <w:lang w:eastAsia="zh-CN"/>
        </w:rPr>
        <w:t xml:space="preserve"> 1.4,</w:t>
      </w:r>
      <w:r>
        <w:rPr>
          <w:lang w:eastAsia="zh-CN"/>
        </w:rPr>
        <w:t>展宽系数为</w:t>
      </w:r>
      <w:r>
        <w:rPr>
          <w:lang w:eastAsia="zh-CN"/>
        </w:rPr>
        <w:t>0.3</w:t>
      </w:r>
      <w:r>
        <w:rPr>
          <w:rFonts w:ascii="MS Mincho" w:eastAsia="MS Mincho" w:hAnsi="MS Mincho" w:cs="MS Mincho" w:hint="eastAsia"/>
          <w:lang w:eastAsia="zh-CN"/>
        </w:rPr>
        <w:t>〜</w:t>
      </w:r>
      <w:r>
        <w:rPr>
          <w:lang w:eastAsia="zh-CN"/>
        </w:rPr>
        <w:t>0.4</w:t>
      </w:r>
      <w:r>
        <w:rPr>
          <w:lang w:eastAsia="zh-CN"/>
        </w:rPr>
        <w:t>。</w:t>
      </w:r>
    </w:p>
    <w:p w:rsidR="00C67970" w:rsidRDefault="00BC4CE2" w:rsidP="006647C5">
      <w:pPr>
        <w:spacing w:before="120" w:after="120"/>
        <w:ind w:firstLine="360"/>
        <w:rPr>
          <w:lang w:eastAsia="zh-CN"/>
        </w:rPr>
      </w:pPr>
      <w:r>
        <w:rPr>
          <w:lang w:eastAsia="zh-CN"/>
        </w:rPr>
        <w:t>2.</w:t>
      </w:r>
      <w:r>
        <w:rPr>
          <w:lang w:eastAsia="zh-CN"/>
        </w:rPr>
        <w:t>稳定性指标</w:t>
      </w:r>
      <w:r>
        <w:rPr>
          <w:lang w:eastAsia="zh-CN"/>
        </w:rPr>
        <w:t>‘</w:t>
      </w:r>
      <w:r>
        <w:rPr>
          <w:lang w:eastAsia="zh-CN"/>
        </w:rPr>
        <w:t>轧件在椭圆</w:t>
      </w:r>
      <w:r>
        <w:rPr>
          <w:lang w:eastAsia="zh-CN"/>
        </w:rPr>
        <w:t>-</w:t>
      </w:r>
      <w:r>
        <w:rPr>
          <w:lang w:eastAsia="zh-CN"/>
        </w:rPr>
        <w:t>圆孔型系统中的稳定性指标对于横列式轧机为</w:t>
      </w:r>
    </w:p>
    <w:p w:rsidR="00C67970" w:rsidRDefault="00BC4CE2" w:rsidP="006647C5">
      <w:pPr>
        <w:spacing w:before="120" w:after="120"/>
        <w:rPr>
          <w:lang w:eastAsia="zh-CN"/>
        </w:rPr>
      </w:pPr>
      <w:r>
        <w:rPr>
          <w:lang w:eastAsia="zh-CN"/>
        </w:rPr>
        <w:t>‘ = 1.25—0.49y^~—0.018u +0.49 y + 0.35y</w:t>
      </w:r>
    </w:p>
    <w:p w:rsidR="00C67970" w:rsidRDefault="00BC4CE2" w:rsidP="006647C5">
      <w:pPr>
        <w:spacing w:before="120" w:after="120"/>
        <w:outlineLvl w:val="7"/>
        <w:rPr>
          <w:lang w:eastAsia="zh-CN"/>
        </w:rPr>
      </w:pPr>
      <w:bookmarkStart w:id="91" w:name="bookmark92"/>
      <w:r>
        <w:rPr>
          <w:lang w:eastAsia="zh-CN"/>
        </w:rPr>
        <w:t>\b)</w:t>
      </w:r>
      <w:bookmarkEnd w:id="91"/>
    </w:p>
    <w:p w:rsidR="00C67970" w:rsidRDefault="00BC4CE2" w:rsidP="006647C5">
      <w:pPr>
        <w:spacing w:before="120" w:after="120"/>
        <w:rPr>
          <w:lang w:eastAsia="zh-CN"/>
        </w:rPr>
      </w:pPr>
      <w:r>
        <w:rPr>
          <w:lang w:eastAsia="zh-CN"/>
        </w:rPr>
        <w:t>对于连轧机为</w:t>
      </w:r>
      <w:r>
        <w:rPr>
          <w:lang w:eastAsia="zh-CN"/>
        </w:rPr>
        <w:t xml:space="preserve"> </w:t>
      </w:r>
      <w:r>
        <w:rPr>
          <w:rFonts w:ascii="MS Mincho" w:eastAsia="MS Mincho" w:hAnsi="MS Mincho" w:cs="MS Mincho" w:hint="eastAsia"/>
          <w:lang w:eastAsia="zh-CN"/>
        </w:rPr>
        <w:t>〜</w:t>
      </w:r>
      <w:r>
        <w:rPr>
          <w:lang w:eastAsia="zh-CN"/>
        </w:rPr>
        <w:t xml:space="preserve">= 1.59 —0.618y^~—0.023 </w:t>
      </w:r>
      <w:r>
        <w:rPr>
          <w:lang w:eastAsia="zh-CN"/>
        </w:rPr>
        <w:t>口</w:t>
      </w:r>
      <w:r>
        <w:rPr>
          <w:lang w:eastAsia="zh-CN"/>
        </w:rPr>
        <w:t xml:space="preserve"> +0.81 y + 0.45y</w:t>
      </w:r>
    </w:p>
    <w:p w:rsidR="00C67970" w:rsidRDefault="00BC4CE2" w:rsidP="006647C5">
      <w:pPr>
        <w:spacing w:before="120" w:after="120"/>
        <w:rPr>
          <w:lang w:eastAsia="zh-CN"/>
        </w:rPr>
      </w:pPr>
      <w:bookmarkStart w:id="92" w:name="bookmark93"/>
      <w:r>
        <w:rPr>
          <w:smallCaps/>
          <w:lang w:eastAsia="zh-CN"/>
        </w:rPr>
        <w:t>\b)</w:t>
      </w:r>
      <w:bookmarkEnd w:id="92"/>
    </w:p>
    <w:p w:rsidR="00C67970" w:rsidRDefault="00BC4CE2" w:rsidP="006647C5">
      <w:pPr>
        <w:spacing w:before="120" w:after="120"/>
        <w:rPr>
          <w:lang w:eastAsia="zh-CN"/>
        </w:rPr>
      </w:pPr>
      <w:r>
        <w:rPr>
          <w:lang w:eastAsia="zh-CN"/>
        </w:rPr>
        <w:t>式中的尺寸符号如图</w:t>
      </w:r>
      <w:r>
        <w:rPr>
          <w:lang w:eastAsia="zh-CN"/>
        </w:rPr>
        <w:t>8-49</w:t>
      </w:r>
      <w:r>
        <w:rPr>
          <w:lang w:eastAsia="zh-CN"/>
        </w:rPr>
        <w:t>所示。</w:t>
      </w:r>
    </w:p>
    <w:p w:rsidR="00C67970" w:rsidRDefault="00BC4CE2" w:rsidP="006647C5">
      <w:pPr>
        <w:spacing w:before="120" w:after="120"/>
        <w:ind w:firstLine="360"/>
        <w:rPr>
          <w:lang w:eastAsia="zh-CN"/>
        </w:rPr>
      </w:pPr>
      <w:bookmarkStart w:id="93" w:name="bookmark94"/>
      <w:r>
        <w:rPr>
          <w:lang w:eastAsia="zh-CN"/>
        </w:rPr>
        <w:t>四、椭圆</w:t>
      </w:r>
      <w:r>
        <w:rPr>
          <w:lang w:eastAsia="zh-CN"/>
        </w:rPr>
        <w:t>HB</w:t>
      </w:r>
      <w:r>
        <w:rPr>
          <w:lang w:eastAsia="zh-CN"/>
        </w:rPr>
        <w:t>孔型系统孔型的构成</w:t>
      </w:r>
      <w:bookmarkEnd w:id="93"/>
    </w:p>
    <w:p w:rsidR="00C67970" w:rsidRDefault="00BC4CE2" w:rsidP="006647C5">
      <w:pPr>
        <w:spacing w:before="120" w:after="120"/>
        <w:ind w:firstLine="360"/>
        <w:rPr>
          <w:lang w:eastAsia="zh-CN"/>
        </w:rPr>
      </w:pPr>
      <w:r>
        <w:rPr>
          <w:lang w:eastAsia="zh-CN"/>
        </w:rPr>
        <w:t>椭圆</w:t>
      </w:r>
      <w:r>
        <w:rPr>
          <w:lang w:eastAsia="zh-CN"/>
        </w:rPr>
        <w:t>-</w:t>
      </w:r>
      <w:r>
        <w:rPr>
          <w:lang w:eastAsia="zh-CN"/>
        </w:rPr>
        <w:t>圆孔型系统中椭圆孔型的构成同前所述。圆孔型的构成如图</w:t>
      </w:r>
      <w:r>
        <w:rPr>
          <w:lang w:eastAsia="zh-CN"/>
        </w:rPr>
        <w:t>8-50</w:t>
      </w:r>
      <w:r>
        <w:rPr>
          <w:lang w:eastAsia="zh-CN"/>
        </w:rPr>
        <w:t>所示。</w:t>
      </w:r>
    </w:p>
    <w:p w:rsidR="00C67970" w:rsidRDefault="00BC4CE2" w:rsidP="006647C5">
      <w:pPr>
        <w:spacing w:before="120" w:after="120"/>
        <w:rPr>
          <w:lang w:eastAsia="zh-CN"/>
        </w:rPr>
      </w:pPr>
      <w:r>
        <w:rPr>
          <w:lang w:eastAsia="zh-CN"/>
        </w:rPr>
        <w:t>孔型高度</w:t>
      </w:r>
      <w:r>
        <w:rPr>
          <w:lang w:eastAsia="zh-CN"/>
        </w:rPr>
        <w:t>&amp; h</w:t>
      </w:r>
      <w:r>
        <w:rPr>
          <w:vertAlign w:val="subscript"/>
          <w:lang w:eastAsia="zh-CN"/>
        </w:rPr>
        <w:t>k</w:t>
      </w:r>
      <w:r>
        <w:rPr>
          <w:lang w:eastAsia="zh-CN"/>
        </w:rPr>
        <w:t>=2^^=2R</w:t>
      </w:r>
    </w:p>
    <w:p w:rsidR="00C67970" w:rsidRDefault="00BC4CE2" w:rsidP="006647C5">
      <w:pPr>
        <w:spacing w:before="120" w:after="120"/>
        <w:rPr>
          <w:lang w:eastAsia="zh-CN"/>
        </w:rPr>
      </w:pPr>
      <w:r>
        <w:rPr>
          <w:lang w:eastAsia="zh-CN"/>
        </w:rPr>
        <w:t>式中</w:t>
      </w:r>
      <w:r>
        <w:rPr>
          <w:lang w:eastAsia="zh-CN"/>
        </w:rPr>
        <w:t xml:space="preserve"> ——</w:t>
      </w:r>
      <w:r>
        <w:rPr>
          <w:lang w:eastAsia="zh-CN"/>
        </w:rPr>
        <w:t>圆断面轧件的断面面积。</w:t>
      </w:r>
    </w:p>
    <w:p w:rsidR="00C67970" w:rsidRDefault="00BC4CE2" w:rsidP="006647C5">
      <w:pPr>
        <w:tabs>
          <w:tab w:val="left" w:pos="4780"/>
        </w:tabs>
        <w:spacing w:before="120" w:after="120"/>
      </w:pPr>
      <w:r>
        <w:t>孔型宽度</w:t>
      </w:r>
      <w:r>
        <w:t>\</w:t>
      </w:r>
      <w:r>
        <w:tab/>
        <w:t>+A</w:t>
      </w:r>
    </w:p>
    <w:p w:rsidR="00C67970" w:rsidRDefault="00BC4CE2" w:rsidP="006647C5">
      <w:pPr>
        <w:spacing w:before="120" w:after="120"/>
      </w:pPr>
      <w:r>
        <w:t>式中</w:t>
      </w:r>
      <w:r>
        <w:t xml:space="preserve"> A——</w:t>
      </w:r>
      <w:r>
        <w:t>为展宽留的余量，可取为</w:t>
      </w:r>
      <w:r>
        <w:t>A =2</w:t>
      </w:r>
      <w:r>
        <w:rPr>
          <w:rFonts w:ascii="MS Mincho" w:eastAsia="MS Mincho" w:hAnsi="MS Mincho" w:cs="MS Mincho" w:hint="eastAsia"/>
        </w:rPr>
        <w:t>〜</w:t>
      </w:r>
      <w:r>
        <w:t>4</w:t>
      </w:r>
      <w:r>
        <w:t>毫米。</w:t>
      </w:r>
    </w:p>
    <w:p w:rsidR="00C67970" w:rsidRDefault="00BC4CE2" w:rsidP="006647C5">
      <w:pPr>
        <w:spacing w:before="120" w:after="120"/>
      </w:pPr>
      <w:r>
        <w:t>^</w:t>
      </w:r>
      <w:r>
        <w:rPr>
          <w:vertAlign w:val="superscript"/>
        </w:rPr>
        <w:t>2</w:t>
      </w:r>
      <w:r>
        <w:t xml:space="preserve"> + 4R</w:t>
      </w:r>
      <w:r>
        <w:rPr>
          <w:vertAlign w:val="superscript"/>
        </w:rPr>
        <w:t>2</w:t>
      </w:r>
      <w:r>
        <w:t>-4R(s</w:t>
      </w:r>
      <w:r>
        <w:rPr>
          <w:vertAlign w:val="subscript"/>
        </w:rPr>
        <w:t>s</w:t>
      </w:r>
      <w:r>
        <w:t>ina + b</w:t>
      </w:r>
      <w:r>
        <w:rPr>
          <w:vertAlign w:val="subscript"/>
        </w:rPr>
        <w:t>h</w:t>
      </w:r>
      <w:r>
        <w:t>cosa)</w:t>
      </w:r>
    </w:p>
    <w:p w:rsidR="00C67970" w:rsidRDefault="00BC4CE2" w:rsidP="006647C5">
      <w:pPr>
        <w:tabs>
          <w:tab w:val="left" w:pos="3691"/>
          <w:tab w:val="left" w:leader="hyphen" w:pos="6681"/>
        </w:tabs>
        <w:spacing w:before="120" w:after="120"/>
      </w:pPr>
      <w:r>
        <w:t>圆孔型的扩张半径及</w:t>
      </w:r>
      <w:r>
        <w:t xml:space="preserve"> R</w:t>
      </w:r>
      <w:r>
        <w:tab/>
        <w:t>8i?-4(sina + 6,cosa)</w:t>
      </w:r>
      <w:r>
        <w:tab/>
      </w:r>
    </w:p>
    <w:p w:rsidR="00C67970" w:rsidRDefault="00BC4CE2" w:rsidP="006647C5">
      <w:pPr>
        <w:spacing w:before="120" w:after="120"/>
        <w:rPr>
          <w:lang w:eastAsia="zh-CN"/>
        </w:rPr>
      </w:pPr>
      <w:r>
        <w:rPr>
          <w:lang w:eastAsia="zh-CN"/>
        </w:rPr>
        <w:t>142</w:t>
      </w:r>
    </w:p>
    <w:p w:rsidR="00C67970" w:rsidRDefault="00BC4CE2" w:rsidP="006647C5">
      <w:pPr>
        <w:spacing w:before="120" w:after="120"/>
        <w:ind w:firstLine="360"/>
        <w:rPr>
          <w:lang w:eastAsia="zh-CN"/>
        </w:rPr>
      </w:pPr>
      <w:r>
        <w:rPr>
          <w:lang w:eastAsia="zh-CN"/>
        </w:rPr>
        <w:t>其他尺寸，</w:t>
      </w:r>
      <w:r>
        <w:rPr>
          <w:lang w:eastAsia="zh-CN"/>
        </w:rPr>
        <w:t>.</w:t>
      </w:r>
      <w:r>
        <w:rPr>
          <w:lang w:eastAsia="zh-CN"/>
        </w:rPr>
        <w:t>孔型的扩张角《</w:t>
      </w:r>
      <w:r>
        <w:rPr>
          <w:lang w:eastAsia="zh-CN"/>
        </w:rPr>
        <w:t xml:space="preserve"> = 15°</w:t>
      </w:r>
      <w:r>
        <w:rPr>
          <w:rFonts w:ascii="MS Mincho" w:eastAsia="MS Mincho" w:hAnsi="MS Mincho" w:cs="MS Mincho" w:hint="eastAsia"/>
          <w:lang w:eastAsia="zh-CN"/>
        </w:rPr>
        <w:t>〜</w:t>
      </w:r>
      <w:r>
        <w:rPr>
          <w:lang w:eastAsia="zh-CN"/>
        </w:rPr>
        <w:t>30°</w:t>
      </w:r>
      <w:r>
        <w:rPr>
          <w:lang w:eastAsia="zh-CN"/>
        </w:rPr>
        <w:t>，通常取《</w:t>
      </w:r>
      <w:r>
        <w:rPr>
          <w:lang w:eastAsia="zh-CN"/>
        </w:rPr>
        <w:t xml:space="preserve"> = 30°;</w:t>
      </w:r>
      <w:r>
        <w:rPr>
          <w:lang w:eastAsia="zh-CN"/>
        </w:rPr>
        <w:t>外圆角半径</w:t>
      </w:r>
      <w:r>
        <w:rPr>
          <w:lang w:eastAsia="zh-CN"/>
        </w:rPr>
        <w:t>;* = 2</w:t>
      </w:r>
      <w:r>
        <w:rPr>
          <w:rFonts w:ascii="MS Mincho" w:eastAsia="MS Mincho" w:hAnsi="MS Mincho" w:cs="MS Mincho" w:hint="eastAsia"/>
          <w:lang w:eastAsia="zh-CN"/>
        </w:rPr>
        <w:t>〜</w:t>
      </w:r>
      <w:r>
        <w:rPr>
          <w:lang w:eastAsia="zh-CN"/>
        </w:rPr>
        <w:t>5</w:t>
      </w:r>
      <w:r>
        <w:rPr>
          <w:lang w:eastAsia="zh-CN"/>
        </w:rPr>
        <w:t>毫米</w:t>
      </w:r>
      <w:r>
        <w:rPr>
          <w:lang w:eastAsia="zh-CN"/>
        </w:rPr>
        <w:t xml:space="preserve">; </w:t>
      </w:r>
      <w:r>
        <w:rPr>
          <w:lang w:eastAsia="zh-CN"/>
        </w:rPr>
        <w:t>辊缝</w:t>
      </w:r>
      <w:r>
        <w:rPr>
          <w:lang w:eastAsia="zh-CN"/>
        </w:rPr>
        <w:t>s = 2</w:t>
      </w:r>
      <w:r>
        <w:rPr>
          <w:rFonts w:ascii="MS Mincho" w:eastAsia="MS Mincho" w:hAnsi="MS Mincho" w:cs="MS Mincho" w:hint="eastAsia"/>
          <w:lang w:eastAsia="zh-CN"/>
        </w:rPr>
        <w:t>〜</w:t>
      </w:r>
      <w:r>
        <w:rPr>
          <w:lang w:eastAsia="zh-CN"/>
        </w:rPr>
        <w:t>5</w:t>
      </w:r>
      <w:r>
        <w:rPr>
          <w:lang w:eastAsia="zh-CN"/>
        </w:rPr>
        <w:t>毫米。</w:t>
      </w:r>
    </w:p>
    <w:p w:rsidR="00C67970" w:rsidRDefault="00BC4CE2" w:rsidP="006647C5">
      <w:pPr>
        <w:spacing w:before="120" w:after="120"/>
        <w:ind w:firstLine="360"/>
        <w:rPr>
          <w:lang w:eastAsia="zh-CN"/>
        </w:rPr>
      </w:pPr>
      <w:r>
        <w:rPr>
          <w:lang w:eastAsia="zh-CN"/>
        </w:rPr>
        <w:t>多数型钢轧机很少使用单一的延伸孔型系统轧钢，一般是根据轧制条件的要求，采用</w:t>
      </w:r>
      <w:r>
        <w:rPr>
          <w:lang w:eastAsia="zh-CN"/>
        </w:rPr>
        <w:t xml:space="preserve"> </w:t>
      </w:r>
      <w:r>
        <w:rPr>
          <w:lang w:eastAsia="zh-CN"/>
        </w:rPr>
        <w:t>几种延伸孔型系统组成混合孔型系统，其混合方式也是多种多样的，今将常见者介绍如</w:t>
      </w:r>
      <w:r>
        <w:rPr>
          <w:lang w:eastAsia="zh-CN"/>
        </w:rPr>
        <w:t xml:space="preserve"> </w:t>
      </w:r>
      <w:r>
        <w:rPr>
          <w:lang w:eastAsia="zh-CN"/>
        </w:rPr>
        <w:t>下。</w:t>
      </w:r>
    </w:p>
    <w:p w:rsidR="00C67970" w:rsidRDefault="00BC4CE2" w:rsidP="006647C5">
      <w:pPr>
        <w:spacing w:before="120" w:after="120"/>
        <w:ind w:firstLine="360"/>
        <w:rPr>
          <w:lang w:eastAsia="zh-CN"/>
        </w:rPr>
      </w:pPr>
      <w:bookmarkStart w:id="94" w:name="bookmark95"/>
      <w:r>
        <w:rPr>
          <w:lang w:eastAsia="zh-CN"/>
        </w:rPr>
        <w:t>一、箱形</w:t>
      </w:r>
      <w:r>
        <w:rPr>
          <w:lang w:eastAsia="zh-CN"/>
        </w:rPr>
        <w:t>-</w:t>
      </w:r>
      <w:r>
        <w:rPr>
          <w:lang w:eastAsia="zh-CN"/>
        </w:rPr>
        <w:t>萎</w:t>
      </w:r>
      <w:r>
        <w:rPr>
          <w:lang w:eastAsia="zh-CN"/>
        </w:rPr>
        <w:t>-</w:t>
      </w:r>
      <w:r>
        <w:rPr>
          <w:lang w:eastAsia="zh-CN"/>
        </w:rPr>
        <w:t>方混合孔型系统</w:t>
      </w:r>
      <w:bookmarkEnd w:id="94"/>
    </w:p>
    <w:p w:rsidR="00C67970" w:rsidRDefault="00BC4CE2" w:rsidP="006647C5">
      <w:pPr>
        <w:spacing w:before="120" w:after="120"/>
        <w:ind w:firstLine="360"/>
        <w:rPr>
          <w:lang w:eastAsia="zh-CN"/>
        </w:rPr>
      </w:pPr>
      <w:r>
        <w:rPr>
          <w:lang w:eastAsia="zh-CN"/>
        </w:rPr>
        <w:t>这种混合孔型系统是由一组以上的箱形孔型和一组以上的菱</w:t>
      </w:r>
      <w:r>
        <w:rPr>
          <w:lang w:eastAsia="zh-CN"/>
        </w:rPr>
        <w:t>_</w:t>
      </w:r>
      <w:r>
        <w:rPr>
          <w:lang w:eastAsia="zh-CN"/>
        </w:rPr>
        <w:t>方孔型所组成。它一般</w:t>
      </w:r>
      <w:r>
        <w:rPr>
          <w:lang w:eastAsia="zh-CN"/>
        </w:rPr>
        <w:t xml:space="preserve"> </w:t>
      </w:r>
      <w:r>
        <w:rPr>
          <w:lang w:eastAsia="zh-CN"/>
        </w:rPr>
        <w:t>用于三辊开坯机和中小型轧机的开坯机架上。</w:t>
      </w:r>
    </w:p>
    <w:p w:rsidR="00C67970" w:rsidRDefault="00BC4CE2" w:rsidP="006647C5">
      <w:pPr>
        <w:spacing w:before="120" w:after="120"/>
        <w:ind w:firstLine="360"/>
        <w:rPr>
          <w:lang w:eastAsia="zh-CN"/>
        </w:rPr>
      </w:pPr>
      <w:r>
        <w:rPr>
          <w:lang w:eastAsia="zh-CN"/>
        </w:rPr>
        <w:t>在三辊开坯机上使用的箱形</w:t>
      </w:r>
      <w:r>
        <w:rPr>
          <w:lang w:eastAsia="zh-CN"/>
        </w:rPr>
        <w:t>-</w:t>
      </w:r>
      <w:r>
        <w:rPr>
          <w:lang w:eastAsia="zh-CN"/>
        </w:rPr>
        <w:t>菱</w:t>
      </w:r>
      <w:r>
        <w:rPr>
          <w:lang w:eastAsia="zh-CN"/>
        </w:rPr>
        <w:t>-</w:t>
      </w:r>
      <w:r>
        <w:rPr>
          <w:lang w:eastAsia="zh-CN"/>
        </w:rPr>
        <w:t>方混合孔型系统中的菱</w:t>
      </w:r>
      <w:r>
        <w:rPr>
          <w:lang w:eastAsia="zh-CN"/>
        </w:rPr>
        <w:t>-</w:t>
      </w:r>
      <w:r>
        <w:rPr>
          <w:lang w:eastAsia="zh-CN"/>
        </w:rPr>
        <w:t>方孔型组数，主要取决于成品</w:t>
      </w:r>
      <w:r>
        <w:rPr>
          <w:lang w:eastAsia="zh-CN"/>
        </w:rPr>
        <w:t xml:space="preserve"> </w:t>
      </w:r>
      <w:r>
        <w:rPr>
          <w:lang w:eastAsia="zh-CN"/>
        </w:rPr>
        <w:t>坯规格的大小和数量以及对其断面形状精度的要求。当仅轧一种较大规格的成品坯，并对</w:t>
      </w:r>
      <w:r>
        <w:rPr>
          <w:lang w:eastAsia="zh-CN"/>
        </w:rPr>
        <w:t xml:space="preserve"> </w:t>
      </w:r>
      <w:r>
        <w:rPr>
          <w:lang w:eastAsia="zh-CN"/>
        </w:rPr>
        <w:t>其断面形状和尺寸又无严格要求时，可仅用一组菱</w:t>
      </w:r>
      <w:r>
        <w:rPr>
          <w:lang w:eastAsia="zh-CN"/>
        </w:rPr>
        <w:t>-</w:t>
      </w:r>
      <w:r>
        <w:rPr>
          <w:lang w:eastAsia="zh-CN"/>
        </w:rPr>
        <w:t>方孔型。若对所轧成品方坯的断面形</w:t>
      </w:r>
      <w:r>
        <w:rPr>
          <w:lang w:eastAsia="zh-CN"/>
        </w:rPr>
        <w:t xml:space="preserve"> </w:t>
      </w:r>
      <w:r>
        <w:rPr>
          <w:lang w:eastAsia="zh-CN"/>
        </w:rPr>
        <w:t>状和尺寸要求较严时，则可用两组菱</w:t>
      </w:r>
      <w:r>
        <w:rPr>
          <w:lang w:eastAsia="zh-CN"/>
        </w:rPr>
        <w:t>-</w:t>
      </w:r>
      <w:r>
        <w:rPr>
          <w:lang w:eastAsia="zh-CN"/>
        </w:rPr>
        <w:t>太孔型。当所轧成品方坯断面较小，规格尺寸较多，</w:t>
      </w:r>
      <w:r>
        <w:rPr>
          <w:lang w:eastAsia="zh-CN"/>
        </w:rPr>
        <w:t xml:space="preserve"> </w:t>
      </w:r>
      <w:r>
        <w:rPr>
          <w:lang w:eastAsia="zh-CN"/>
        </w:rPr>
        <w:t>其菱</w:t>
      </w:r>
      <w:r>
        <w:rPr>
          <w:lang w:eastAsia="zh-CN"/>
        </w:rPr>
        <w:t>-</w:t>
      </w:r>
      <w:r>
        <w:rPr>
          <w:lang w:eastAsia="zh-CN"/>
        </w:rPr>
        <w:t>方孔型的组数就由所需要的规格数量决定。</w:t>
      </w:r>
    </w:p>
    <w:p w:rsidR="00C67970" w:rsidRDefault="00BC4CE2" w:rsidP="006647C5">
      <w:pPr>
        <w:spacing w:before="120" w:after="120"/>
        <w:ind w:firstLine="360"/>
        <w:rPr>
          <w:lang w:eastAsia="zh-CN"/>
        </w:rPr>
      </w:pPr>
      <w:r>
        <w:rPr>
          <w:lang w:eastAsia="zh-CN"/>
        </w:rPr>
        <w:t>在型钢轧坑的开坯机架上所用菱</w:t>
      </w:r>
      <w:r>
        <w:rPr>
          <w:lang w:eastAsia="zh-CN"/>
        </w:rPr>
        <w:t>-</w:t>
      </w:r>
      <w:r>
        <w:rPr>
          <w:lang w:eastAsia="zh-CN"/>
        </w:rPr>
        <w:t>方孔型组数，一般是根据所轧轧件的断面大小以及</w:t>
      </w:r>
      <w:r>
        <w:rPr>
          <w:lang w:eastAsia="zh-CN"/>
        </w:rPr>
        <w:t xml:space="preserve"> </w:t>
      </w:r>
      <w:r>
        <w:rPr>
          <w:lang w:eastAsia="zh-CN"/>
        </w:rPr>
        <w:t>开坯机的共用性来决定。</w:t>
      </w:r>
    </w:p>
    <w:p w:rsidR="00C67970" w:rsidRDefault="00BC4CE2" w:rsidP="006647C5">
      <w:pPr>
        <w:spacing w:before="120" w:after="120"/>
        <w:ind w:firstLine="360"/>
        <w:rPr>
          <w:lang w:eastAsia="zh-CN"/>
        </w:rPr>
      </w:pPr>
      <w:bookmarkStart w:id="95" w:name="bookmark96"/>
      <w:r>
        <w:rPr>
          <w:lang w:eastAsia="zh-CN"/>
        </w:rPr>
        <w:t>二、箱</w:t>
      </w:r>
      <w:r>
        <w:rPr>
          <w:lang w:eastAsia="zh-CN"/>
        </w:rPr>
        <w:t>-</w:t>
      </w:r>
      <w:r>
        <w:rPr>
          <w:lang w:eastAsia="zh-CN"/>
        </w:rPr>
        <w:t>菱</w:t>
      </w:r>
      <w:r>
        <w:rPr>
          <w:lang w:eastAsia="zh-CN"/>
        </w:rPr>
        <w:t>-</w:t>
      </w:r>
      <w:r>
        <w:rPr>
          <w:lang w:eastAsia="zh-CN"/>
        </w:rPr>
        <w:t>菱混合孔型系统</w:t>
      </w:r>
      <w:bookmarkEnd w:id="95"/>
    </w:p>
    <w:p w:rsidR="00C67970" w:rsidRDefault="00BC4CE2" w:rsidP="006647C5">
      <w:pPr>
        <w:spacing w:before="120" w:after="120"/>
        <w:ind w:firstLine="360"/>
        <w:rPr>
          <w:lang w:eastAsia="zh-CN"/>
        </w:rPr>
      </w:pPr>
      <w:r>
        <w:rPr>
          <w:lang w:eastAsia="zh-CN"/>
        </w:rPr>
        <w:t>这种是由一组以上的箱形孔型和几组菱</w:t>
      </w:r>
      <w:r>
        <w:rPr>
          <w:lang w:eastAsia="zh-CN"/>
        </w:rPr>
        <w:t>-</w:t>
      </w:r>
      <w:r>
        <w:rPr>
          <w:lang w:eastAsia="zh-CN"/>
        </w:rPr>
        <w:t>菱孔型所组成。有时仅在前面用一组箱形孔</w:t>
      </w:r>
      <w:r>
        <w:rPr>
          <w:lang w:eastAsia="zh-CN"/>
        </w:rPr>
        <w:t xml:space="preserve"> </w:t>
      </w:r>
      <w:r>
        <w:rPr>
          <w:lang w:eastAsia="zh-CN"/>
        </w:rPr>
        <w:t>型，其目的是脱除钢锭或钢坯表面上的铁皮，然后在萎</w:t>
      </w:r>
      <w:r>
        <w:rPr>
          <w:lang w:eastAsia="zh-CN"/>
        </w:rPr>
        <w:t>-</w:t>
      </w:r>
      <w:r>
        <w:rPr>
          <w:lang w:eastAsia="zh-CN"/>
        </w:rPr>
        <w:t>菱孔型中轧出后面机架所需的轧</w:t>
      </w:r>
      <w:r>
        <w:rPr>
          <w:lang w:eastAsia="zh-CN"/>
        </w:rPr>
        <w:t xml:space="preserve"> </w:t>
      </w:r>
      <w:r>
        <w:rPr>
          <w:lang w:eastAsia="zh-CN"/>
        </w:rPr>
        <w:t>件。这种孔型系统适用于轧制品种规格较多、批量不大的合金铜，并且是用人工操作的。现</w:t>
      </w:r>
      <w:r>
        <w:rPr>
          <w:lang w:eastAsia="zh-CN"/>
        </w:rPr>
        <w:t xml:space="preserve"> </w:t>
      </w:r>
      <w:r>
        <w:rPr>
          <w:lang w:eastAsia="zh-CN"/>
        </w:rPr>
        <w:t>有陈旧的合金钢厂，有时还用这种孔型系统，做为延伸孔型，但它不适于生产成品。</w:t>
      </w:r>
    </w:p>
    <w:p w:rsidR="00C67970" w:rsidRDefault="00BC4CE2" w:rsidP="006647C5">
      <w:pPr>
        <w:spacing w:before="120" w:after="120"/>
        <w:ind w:firstLine="360"/>
        <w:rPr>
          <w:lang w:eastAsia="zh-CN"/>
        </w:rPr>
      </w:pPr>
      <w:bookmarkStart w:id="96" w:name="bookmark97"/>
      <w:r>
        <w:rPr>
          <w:lang w:eastAsia="zh-CN"/>
        </w:rPr>
        <w:t>三、箱形</w:t>
      </w:r>
      <w:r>
        <w:rPr>
          <w:lang w:eastAsia="zh-CN"/>
        </w:rPr>
        <w:t>_</w:t>
      </w:r>
      <w:r>
        <w:rPr>
          <w:lang w:eastAsia="zh-CN"/>
        </w:rPr>
        <w:t>六角</w:t>
      </w:r>
      <w:r>
        <w:rPr>
          <w:lang w:eastAsia="zh-CN"/>
        </w:rPr>
        <w:t>-</w:t>
      </w:r>
      <w:r>
        <w:rPr>
          <w:lang w:eastAsia="zh-CN"/>
        </w:rPr>
        <w:t>方混合孔型系统</w:t>
      </w:r>
      <w:bookmarkEnd w:id="96"/>
    </w:p>
    <w:p w:rsidR="00C67970" w:rsidRDefault="00BC4CE2" w:rsidP="006647C5">
      <w:pPr>
        <w:spacing w:before="120" w:after="120"/>
        <w:ind w:firstLine="360"/>
        <w:rPr>
          <w:lang w:eastAsia="zh-CN"/>
        </w:rPr>
      </w:pPr>
      <w:r>
        <w:rPr>
          <w:lang w:eastAsia="zh-CN"/>
        </w:rPr>
        <w:t>它分别由一组以上的箱形孔型和六角</w:t>
      </w:r>
      <w:r>
        <w:rPr>
          <w:lang w:eastAsia="zh-CN"/>
        </w:rPr>
        <w:t>-</w:t>
      </w:r>
      <w:r>
        <w:rPr>
          <w:lang w:eastAsia="zh-CN"/>
        </w:rPr>
        <w:t>方组的混合孔型系统，主要用于开坯机上，</w:t>
      </w:r>
      <w:r>
        <w:rPr>
          <w:lang w:eastAsia="zh-CN"/>
        </w:rPr>
        <w:t xml:space="preserve"> </w:t>
      </w:r>
      <w:r>
        <w:rPr>
          <w:lang w:eastAsia="zh-CN"/>
        </w:rPr>
        <w:t>这种混合孔型系统所用的道次数可以比前者少，而且也有一定的共用性。</w:t>
      </w:r>
    </w:p>
    <w:p w:rsidR="00C67970" w:rsidRDefault="00BC4CE2" w:rsidP="006647C5">
      <w:pPr>
        <w:spacing w:before="120" w:after="120"/>
        <w:ind w:firstLine="360"/>
        <w:rPr>
          <w:lang w:eastAsia="zh-CN"/>
        </w:rPr>
      </w:pPr>
      <w:bookmarkStart w:id="97" w:name="bookmark98"/>
      <w:r>
        <w:rPr>
          <w:lang w:eastAsia="zh-CN"/>
        </w:rPr>
        <w:t>四、箱形</w:t>
      </w:r>
      <w:r>
        <w:rPr>
          <w:lang w:eastAsia="zh-CN"/>
        </w:rPr>
        <w:t>-</w:t>
      </w:r>
      <w:r>
        <w:rPr>
          <w:lang w:eastAsia="zh-CN"/>
        </w:rPr>
        <w:t>六角</w:t>
      </w:r>
      <w:r>
        <w:rPr>
          <w:lang w:eastAsia="zh-CN"/>
        </w:rPr>
        <w:t>_</w:t>
      </w:r>
      <w:r>
        <w:rPr>
          <w:lang w:eastAsia="zh-CN"/>
        </w:rPr>
        <w:t>方</w:t>
      </w:r>
      <w:r>
        <w:rPr>
          <w:lang w:eastAsia="zh-CN"/>
        </w:rPr>
        <w:t>-</w:t>
      </w:r>
      <w:r>
        <w:rPr>
          <w:lang w:eastAsia="zh-CN"/>
        </w:rPr>
        <w:t>椭圆</w:t>
      </w:r>
      <w:r>
        <w:rPr>
          <w:lang w:eastAsia="zh-CN"/>
        </w:rPr>
        <w:t>-</w:t>
      </w:r>
      <w:r>
        <w:rPr>
          <w:lang w:eastAsia="zh-CN"/>
        </w:rPr>
        <w:t>方混合孔型系统</w:t>
      </w:r>
      <w:bookmarkEnd w:id="97"/>
    </w:p>
    <w:p w:rsidR="00C67970" w:rsidRDefault="00BC4CE2" w:rsidP="006647C5">
      <w:pPr>
        <w:spacing w:before="120" w:after="120"/>
        <w:ind w:firstLine="360"/>
      </w:pPr>
      <w:r>
        <w:rPr>
          <w:lang w:eastAsia="zh-CN"/>
        </w:rPr>
        <w:t>这种孔型系统主要用于小型和线材钆机上。从轧制稳定性出发用箱形孔型把轧件轧到</w:t>
      </w:r>
      <w:r>
        <w:rPr>
          <w:lang w:eastAsia="zh-CN"/>
        </w:rPr>
        <w:t xml:space="preserve"> </w:t>
      </w:r>
      <w:r>
        <w:rPr>
          <w:lang w:eastAsia="zh-CN"/>
        </w:rPr>
        <w:t>一定断面尺寸之后，改用六角</w:t>
      </w:r>
      <w:r>
        <w:rPr>
          <w:lang w:eastAsia="zh-CN"/>
        </w:rPr>
        <w:t>-</w:t>
      </w:r>
      <w:r>
        <w:rPr>
          <w:lang w:eastAsia="zh-CN"/>
        </w:rPr>
        <w:t>方孔型；用六角</w:t>
      </w:r>
      <w:r>
        <w:rPr>
          <w:lang w:eastAsia="zh-CN"/>
        </w:rPr>
        <w:t>-</w:t>
      </w:r>
      <w:r>
        <w:rPr>
          <w:lang w:eastAsia="zh-CN"/>
        </w:rPr>
        <w:t>方孔型将轧件轧到一定的断面尺寸以后，</w:t>
      </w:r>
      <w:r>
        <w:rPr>
          <w:lang w:eastAsia="zh-CN"/>
        </w:rPr>
        <w:t xml:space="preserve"> </w:t>
      </w:r>
      <w:r>
        <w:rPr>
          <w:lang w:eastAsia="zh-CN"/>
        </w:rPr>
        <w:t>同样为了轧制稳定而接以椭圆</w:t>
      </w:r>
      <w:r>
        <w:rPr>
          <w:lang w:eastAsia="zh-CN"/>
        </w:rPr>
        <w:t>-</w:t>
      </w:r>
      <w:r>
        <w:rPr>
          <w:lang w:eastAsia="zh-CN"/>
        </w:rPr>
        <w:t>方孔型。</w:t>
      </w:r>
      <w:r>
        <w:t>这种孔型系统的共用性也较大</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\\AppData\\Local\\Temp\\FineReader11\\media\\image238.png" \* MERGEFORMATINET </w:instrText>
      </w:r>
      <w:r>
        <w:fldChar w:fldCharType="separate"/>
      </w:r>
      <w:r w:rsidR="006647C5">
        <w:pict>
          <v:shape id="_x0000_i1262" type="#_x0000_t75" style="width:370pt;height:126.9pt">
            <v:imagedata r:id="rId481" r:href="rId482"/>
          </v:shape>
        </w:pict>
      </w:r>
      <w:r>
        <w:fldChar w:fldCharType="end"/>
      </w:r>
    </w:p>
    <w:p w:rsidR="00C67970" w:rsidRDefault="00BC4CE2" w:rsidP="006647C5">
      <w:pPr>
        <w:spacing w:before="120" w:after="120"/>
        <w:outlineLvl w:val="0"/>
        <w:rPr>
          <w:lang w:eastAsia="zh-CN"/>
        </w:rPr>
      </w:pPr>
      <w:r>
        <w:rPr>
          <w:lang w:eastAsia="zh-CN"/>
        </w:rPr>
        <w:t>图</w:t>
      </w:r>
      <w:r>
        <w:rPr>
          <w:lang w:eastAsia="zh-CN"/>
        </w:rPr>
        <w:t>8-49</w:t>
      </w:r>
      <w:r>
        <w:rPr>
          <w:lang w:eastAsia="zh-CN"/>
        </w:rPr>
        <w:t>椭圆件和圆孔型的尺寸符号</w:t>
      </w:r>
    </w:p>
    <w:p w:rsidR="00C67970" w:rsidRDefault="00BC4CE2" w:rsidP="006647C5">
      <w:pPr>
        <w:spacing w:before="120" w:after="120"/>
        <w:rPr>
          <w:lang w:eastAsia="zh-CN"/>
        </w:rPr>
      </w:pPr>
      <w:r>
        <w:rPr>
          <w:lang w:eastAsia="zh-CN"/>
        </w:rPr>
        <w:t>图</w:t>
      </w:r>
      <w:r>
        <w:rPr>
          <w:lang w:eastAsia="zh-CN"/>
        </w:rPr>
        <w:t>8-50</w:t>
      </w:r>
      <w:r>
        <w:rPr>
          <w:lang w:eastAsia="zh-CN"/>
        </w:rPr>
        <w:t>圆孔型的构成</w:t>
      </w:r>
    </w:p>
    <w:p w:rsidR="00C67970" w:rsidRDefault="00BC4CE2" w:rsidP="006647C5">
      <w:pPr>
        <w:spacing w:before="120" w:after="120"/>
        <w:rPr>
          <w:lang w:eastAsia="zh-CN"/>
        </w:rPr>
      </w:pPr>
      <w:bookmarkStart w:id="98" w:name="bookmark99"/>
      <w:r>
        <w:rPr>
          <w:lang w:eastAsia="zh-CN"/>
        </w:rPr>
        <w:t>第九节混合孔型系统</w:t>
      </w:r>
      <w:bookmarkEnd w:id="98"/>
    </w:p>
    <w:p w:rsidR="00C67970" w:rsidRDefault="00BC4CE2" w:rsidP="006647C5">
      <w:pPr>
        <w:spacing w:before="120" w:after="120"/>
        <w:rPr>
          <w:lang w:eastAsia="zh-CN"/>
        </w:rPr>
      </w:pPr>
      <w:r>
        <w:rPr>
          <w:lang w:eastAsia="zh-CN"/>
        </w:rPr>
        <w:t>143</w:t>
      </w:r>
    </w:p>
    <w:p w:rsidR="00C67970" w:rsidRDefault="00BC4CE2" w:rsidP="006647C5">
      <w:pPr>
        <w:spacing w:before="120" w:after="120"/>
        <w:ind w:firstLine="360"/>
        <w:rPr>
          <w:lang w:eastAsia="zh-CN"/>
        </w:rPr>
      </w:pPr>
      <w:r>
        <w:rPr>
          <w:lang w:eastAsia="zh-CN"/>
        </w:rPr>
        <w:t>五、箱形</w:t>
      </w:r>
      <w:r>
        <w:rPr>
          <w:lang w:eastAsia="zh-CN"/>
        </w:rPr>
        <w:t>-</w:t>
      </w:r>
      <w:r>
        <w:rPr>
          <w:lang w:eastAsia="zh-CN"/>
        </w:rPr>
        <w:t>六角</w:t>
      </w:r>
      <w:r>
        <w:rPr>
          <w:lang w:eastAsia="zh-CN"/>
        </w:rPr>
        <w:t>-</w:t>
      </w:r>
      <w:r>
        <w:rPr>
          <w:lang w:eastAsia="zh-CN"/>
        </w:rPr>
        <w:t>立赛</w:t>
      </w:r>
      <w:r>
        <w:rPr>
          <w:lang w:eastAsia="zh-CN"/>
        </w:rPr>
        <w:t>-</w:t>
      </w:r>
      <w:r>
        <w:rPr>
          <w:lang w:eastAsia="zh-CN"/>
        </w:rPr>
        <w:t>方</w:t>
      </w:r>
      <w:r>
        <w:rPr>
          <w:lang w:eastAsia="zh-CN"/>
        </w:rPr>
        <w:t>-</w:t>
      </w:r>
      <w:r>
        <w:rPr>
          <w:lang w:eastAsia="zh-CN"/>
        </w:rPr>
        <w:t>椭</w:t>
      </w:r>
      <w:r>
        <w:rPr>
          <w:lang w:eastAsia="zh-CN"/>
        </w:rPr>
        <w:t>!■_</w:t>
      </w:r>
      <w:r>
        <w:rPr>
          <w:lang w:eastAsia="zh-CN"/>
        </w:rPr>
        <w:t>方混合孔型系统</w:t>
      </w:r>
    </w:p>
    <w:p w:rsidR="00C67970" w:rsidRDefault="00BC4CE2" w:rsidP="006647C5">
      <w:pPr>
        <w:spacing w:before="120" w:after="120"/>
        <w:ind w:firstLine="360"/>
        <w:rPr>
          <w:lang w:eastAsia="zh-CN"/>
        </w:rPr>
      </w:pPr>
      <w:r>
        <w:rPr>
          <w:lang w:eastAsia="zh-CN"/>
        </w:rPr>
        <w:t>这种孔型系统（图</w:t>
      </w:r>
      <w:r>
        <w:rPr>
          <w:lang w:eastAsia="zh-CN"/>
        </w:rPr>
        <w:t>8-5D</w:t>
      </w:r>
      <w:r>
        <w:rPr>
          <w:lang w:eastAsia="zh-CN"/>
        </w:rPr>
        <w:t>多用于横列式小型轧机上，由于翻钢次数减少，简化了操</w:t>
      </w:r>
      <w:r>
        <w:rPr>
          <w:lang w:eastAsia="zh-CN"/>
        </w:rPr>
        <w:t xml:space="preserve"> </w:t>
      </w:r>
      <w:r>
        <w:rPr>
          <w:lang w:eastAsia="zh-CN"/>
        </w:rPr>
        <w:t>作，便于使用机械化，也可使用双层辊道。因为有扁六角孔型，因而可增大延伸系数，扁</w:t>
      </w:r>
      <w:r>
        <w:rPr>
          <w:lang w:eastAsia="zh-CN"/>
        </w:rPr>
        <w:t xml:space="preserve"> </w:t>
      </w:r>
      <w:r>
        <w:rPr>
          <w:lang w:eastAsia="zh-CN"/>
        </w:rPr>
        <w:t>六角孔型的延伸系数可达</w:t>
      </w:r>
      <w:r>
        <w:rPr>
          <w:lang w:eastAsia="zh-CN"/>
        </w:rPr>
        <w:t>2</w:t>
      </w:r>
      <w:r>
        <w:rPr>
          <w:lang w:eastAsia="zh-CN"/>
        </w:rPr>
        <w:t>，从而减少轧制道次，轧制也较为稳定。</w:t>
      </w:r>
    </w:p>
    <w:p w:rsidR="00C67970" w:rsidRDefault="00BC4CE2" w:rsidP="006647C5">
      <w:pPr>
        <w:spacing w:before="120" w:after="120"/>
        <w:ind w:firstLine="360"/>
        <w:rPr>
          <w:lang w:eastAsia="zh-CN"/>
        </w:rPr>
      </w:pPr>
      <w:r>
        <w:rPr>
          <w:lang w:eastAsia="zh-CN"/>
        </w:rPr>
        <w:t>1.</w:t>
      </w:r>
      <w:r>
        <w:rPr>
          <w:lang w:eastAsia="zh-CN"/>
        </w:rPr>
        <w:t>箱形孔型在图</w:t>
      </w:r>
      <w:r>
        <w:rPr>
          <w:lang w:eastAsia="zh-CN"/>
        </w:rPr>
        <w:t>8_52</w:t>
      </w:r>
      <w:r>
        <w:rPr>
          <w:lang w:eastAsia="zh-CN"/>
        </w:rPr>
        <w:t>所示的箱形孔型之前，可仍为箱形孔型，或方坯直接进这一</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\\AppData\\Local\\Temp\\FineReader11\\media\\image239.png" \* MERGEFORMATINET </w:instrText>
      </w:r>
      <w:r>
        <w:fldChar w:fldCharType="separate"/>
      </w:r>
      <w:r w:rsidR="006647C5">
        <w:pict>
          <v:shape id="_x0000_i1263" type="#_x0000_t75" style="width:389.95pt;height:118.35pt">
            <v:imagedata r:id="rId483" r:href="rId484"/>
          </v:shape>
        </w:pict>
      </w:r>
      <w:r>
        <w:fldChar w:fldCharType="end"/>
      </w:r>
    </w:p>
    <w:p w:rsidR="00C67970" w:rsidRDefault="00BC4CE2" w:rsidP="006647C5">
      <w:pPr>
        <w:tabs>
          <w:tab w:val="left" w:pos="6153"/>
        </w:tabs>
        <w:spacing w:before="120" w:after="120"/>
        <w:rPr>
          <w:lang w:eastAsia="zh-CN"/>
        </w:rPr>
      </w:pPr>
      <w:r>
        <w:rPr>
          <w:lang w:eastAsia="zh-CN"/>
        </w:rPr>
        <w:t>图</w:t>
      </w:r>
      <w:r>
        <w:rPr>
          <w:lang w:eastAsia="zh-CN"/>
        </w:rPr>
        <w:t>8-51 .</w:t>
      </w:r>
      <w:r>
        <w:rPr>
          <w:lang w:eastAsia="zh-CN"/>
        </w:rPr>
        <w:t>箱形</w:t>
      </w:r>
      <w:r>
        <w:rPr>
          <w:lang w:eastAsia="zh-CN"/>
        </w:rPr>
        <w:t>-</w:t>
      </w:r>
      <w:r>
        <w:rPr>
          <w:lang w:eastAsia="zh-CN"/>
        </w:rPr>
        <w:t>六角</w:t>
      </w:r>
      <w:r>
        <w:rPr>
          <w:lang w:eastAsia="zh-CN"/>
        </w:rPr>
        <w:t>-</w:t>
      </w:r>
      <w:r>
        <w:rPr>
          <w:lang w:eastAsia="zh-CN"/>
        </w:rPr>
        <w:t>立菱</w:t>
      </w:r>
      <w:r>
        <w:rPr>
          <w:lang w:eastAsia="zh-CN"/>
        </w:rPr>
        <w:t>-</w:t>
      </w:r>
      <w:r>
        <w:rPr>
          <w:lang w:eastAsia="zh-CN"/>
        </w:rPr>
        <w:t>方</w:t>
      </w:r>
      <w:r>
        <w:rPr>
          <w:lang w:eastAsia="zh-CN"/>
        </w:rPr>
        <w:t>-</w:t>
      </w:r>
      <w:r>
        <w:rPr>
          <w:lang w:eastAsia="zh-CN"/>
        </w:rPr>
        <w:t>椭圆</w:t>
      </w:r>
      <w:r>
        <w:rPr>
          <w:lang w:eastAsia="zh-CN"/>
        </w:rPr>
        <w:t>-</w:t>
      </w:r>
      <w:r>
        <w:rPr>
          <w:lang w:eastAsia="zh-CN"/>
        </w:rPr>
        <w:t>方混合孔型系统</w:t>
      </w:r>
      <w:r>
        <w:rPr>
          <w:lang w:eastAsia="zh-CN"/>
        </w:rPr>
        <w:tab/>
      </w:r>
      <w:r>
        <w:rPr>
          <w:lang w:eastAsia="zh-CN"/>
        </w:rPr>
        <w:t>，</w:t>
      </w:r>
    </w:p>
    <w:p w:rsidR="00C67970" w:rsidRDefault="00BC4CE2" w:rsidP="006647C5">
      <w:pPr>
        <w:spacing w:before="120" w:after="120"/>
      </w:pPr>
      <w:r>
        <w:rPr>
          <w:lang w:eastAsia="zh-CN"/>
        </w:rPr>
        <w:t>箱形孔型。若进入此箱形孔型的轧件宽度为</w:t>
      </w:r>
      <w:r>
        <w:rPr>
          <w:lang w:eastAsia="zh-CN"/>
        </w:rPr>
        <w:t>5</w:t>
      </w:r>
      <w:r>
        <w:rPr>
          <w:lang w:eastAsia="zh-CN"/>
        </w:rPr>
        <w:t>。，则此箱形孔型中的轧件尺寸和孔型的尺寸</w:t>
      </w:r>
      <w:r>
        <w:rPr>
          <w:lang w:eastAsia="zh-CN"/>
        </w:rPr>
        <w:t xml:space="preserve"> </w:t>
      </w:r>
      <w:r>
        <w:rPr>
          <w:lang w:eastAsia="zh-CN"/>
        </w:rPr>
        <w:t>可按前述的箱形孔型系统设计方法确定，使其</w:t>
      </w:r>
      <w:r>
        <w:rPr>
          <w:lang w:eastAsia="zh-CN"/>
        </w:rPr>
        <w:t>^^&lt;5</w:t>
      </w:r>
      <w:r>
        <w:rPr>
          <w:lang w:eastAsia="zh-CN"/>
        </w:rPr>
        <w:t>。，以使孔型侧壁和槽底同时接触轧</w:t>
      </w:r>
      <w:r>
        <w:rPr>
          <w:lang w:eastAsia="zh-CN"/>
        </w:rPr>
        <w:t xml:space="preserve"> </w:t>
      </w:r>
      <w:r>
        <w:rPr>
          <w:lang w:eastAsia="zh-CN"/>
        </w:rPr>
        <w:t>件或使孔型靠近槽底的侧壁先与轧件接触。孔型的槽口尺寸</w:t>
      </w:r>
      <w:r>
        <w:rPr>
          <w:lang w:eastAsia="zh-CN"/>
        </w:rPr>
        <w:t>= 5◦</w:t>
      </w:r>
      <w:r>
        <w:rPr>
          <w:lang w:eastAsia="zh-CN"/>
        </w:rPr>
        <w:t>十十（</w:t>
      </w:r>
      <w:r>
        <w:rPr>
          <w:lang w:eastAsia="zh-CN"/>
        </w:rPr>
        <w:t>5</w:t>
      </w:r>
      <w:r>
        <w:rPr>
          <w:rFonts w:ascii="MS Mincho" w:eastAsia="MS Mincho" w:hAnsi="MS Mincho" w:cs="MS Mincho" w:hint="eastAsia"/>
          <w:lang w:eastAsia="zh-CN"/>
        </w:rPr>
        <w:t>〜</w:t>
      </w:r>
      <w:r>
        <w:rPr>
          <w:lang w:eastAsia="zh-CN"/>
        </w:rPr>
        <w:t>8)</w:t>
      </w:r>
      <w:r>
        <w:rPr>
          <w:lang w:eastAsia="zh-CN"/>
        </w:rPr>
        <w:t>毫</w:t>
      </w:r>
      <w:r>
        <w:rPr>
          <w:lang w:eastAsia="zh-CN"/>
        </w:rPr>
        <w:t xml:space="preserve"> </w:t>
      </w:r>
      <w:r>
        <w:rPr>
          <w:lang w:eastAsia="zh-CN"/>
        </w:rPr>
        <w:t>米。孔型髙度</w:t>
      </w:r>
      <w:r>
        <w:rPr>
          <w:lang w:eastAsia="zh-CN"/>
        </w:rPr>
        <w:t>\</w:t>
      </w:r>
      <w:r>
        <w:rPr>
          <w:lang w:eastAsia="zh-CN"/>
        </w:rPr>
        <w:t>根据设备条件和坯料尺寸而定，既要考虑咬入条件也要考虑轧机负荷。</w:t>
      </w:r>
      <w:r>
        <w:rPr>
          <w:lang w:eastAsia="zh-CN"/>
        </w:rPr>
        <w:t xml:space="preserve"> </w:t>
      </w:r>
      <w:r>
        <w:rPr>
          <w:lang w:eastAsia="zh-CN"/>
        </w:rPr>
        <w:t>为轧件在此箱形孔型中的展宽量，按前方法确定之。</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\\AppData\\Local\\Temp\\FineReader11\\media\\image240.png" \* MERGEFORMATINET </w:instrText>
      </w:r>
      <w:r>
        <w:fldChar w:fldCharType="separate"/>
      </w:r>
      <w:r w:rsidR="006647C5">
        <w:pict>
          <v:shape id="_x0000_i1264" type="#_x0000_t75" style="width:417.05pt;height:101.95pt">
            <v:imagedata r:id="rId485" r:href="rId486"/>
          </v:shape>
        </w:pict>
      </w:r>
      <w:r>
        <w:fldChar w:fldCharType="end"/>
      </w:r>
    </w:p>
    <w:p w:rsidR="00C67970" w:rsidRDefault="00BC4CE2" w:rsidP="006647C5">
      <w:pPr>
        <w:spacing w:before="120" w:after="120"/>
        <w:outlineLvl w:val="0"/>
        <w:rPr>
          <w:lang w:eastAsia="zh-CN"/>
        </w:rPr>
      </w:pPr>
      <w:r>
        <w:rPr>
          <w:lang w:eastAsia="zh-CN"/>
        </w:rPr>
        <w:t>图</w:t>
      </w:r>
      <w:r>
        <w:rPr>
          <w:lang w:eastAsia="zh-CN"/>
        </w:rPr>
        <w:t>8-52</w:t>
      </w:r>
      <w:r>
        <w:rPr>
          <w:lang w:eastAsia="zh-CN"/>
        </w:rPr>
        <w:t>箱形</w:t>
      </w:r>
      <w:r>
        <w:rPr>
          <w:lang w:eastAsia="zh-CN"/>
        </w:rPr>
        <w:t>-</w:t>
      </w:r>
      <w:r>
        <w:rPr>
          <w:lang w:eastAsia="zh-CN"/>
        </w:rPr>
        <w:t>六角</w:t>
      </w:r>
      <w:r>
        <w:rPr>
          <w:lang w:eastAsia="zh-CN"/>
        </w:rPr>
        <w:t>-</w:t>
      </w:r>
      <w:r>
        <w:rPr>
          <w:lang w:eastAsia="zh-CN"/>
        </w:rPr>
        <w:t>立菱</w:t>
      </w:r>
      <w:r>
        <w:rPr>
          <w:lang w:eastAsia="zh-CN"/>
        </w:rPr>
        <w:t>-</w:t>
      </w:r>
      <w:r>
        <w:rPr>
          <w:lang w:eastAsia="zh-CN"/>
        </w:rPr>
        <w:t>方孔型尺寸的确定</w:t>
      </w:r>
    </w:p>
    <w:p w:rsidR="00C67970" w:rsidRDefault="00BC4CE2" w:rsidP="006647C5">
      <w:pPr>
        <w:spacing w:before="120" w:after="120"/>
        <w:rPr>
          <w:lang w:eastAsia="zh-CN"/>
        </w:rPr>
      </w:pPr>
      <w:r>
        <w:rPr>
          <w:lang w:eastAsia="zh-CN"/>
        </w:rPr>
        <w:t>-• i</w:t>
      </w:r>
    </w:p>
    <w:p w:rsidR="00C67970" w:rsidRDefault="00BC4CE2" w:rsidP="006647C5">
      <w:pPr>
        <w:spacing w:before="120" w:after="120"/>
        <w:ind w:firstLine="360"/>
        <w:rPr>
          <w:lang w:eastAsia="zh-CN"/>
        </w:rPr>
      </w:pPr>
      <w:r>
        <w:rPr>
          <w:lang w:eastAsia="zh-CN"/>
        </w:rPr>
        <w:t>2.</w:t>
      </w:r>
      <w:r>
        <w:rPr>
          <w:lang w:eastAsia="zh-CN"/>
        </w:rPr>
        <w:t>六角形孔型在设计六角形孔型时，既要考虑箱形孔型轧出的轧件尺寸，也要考</w:t>
      </w:r>
      <w:r>
        <w:rPr>
          <w:lang w:eastAsia="zh-CN"/>
        </w:rPr>
        <w:t xml:space="preserve"> </w:t>
      </w:r>
      <w:r>
        <w:rPr>
          <w:lang w:eastAsia="zh-CN"/>
        </w:rPr>
        <w:t>虑后两个孔型，即考虑出六角形孔型的轧件在后两个孔型中的总展宽量。六角形孔型的高</w:t>
      </w:r>
    </w:p>
    <w:p w:rsidR="00C67970" w:rsidRDefault="00BC4CE2" w:rsidP="006647C5">
      <w:pPr>
        <w:spacing w:before="120" w:after="120"/>
        <w:rPr>
          <w:lang w:eastAsia="zh-CN"/>
        </w:rPr>
      </w:pPr>
      <w:r>
        <w:rPr>
          <w:lang w:eastAsia="zh-CN"/>
        </w:rPr>
        <w:t>度</w:t>
      </w:r>
      <w:r>
        <w:rPr>
          <w:lang w:eastAsia="zh-CN"/>
        </w:rPr>
        <w:t>/*</w:t>
      </w:r>
      <w:r>
        <w:rPr>
          <w:vertAlign w:val="subscript"/>
          <w:lang w:eastAsia="zh-CN"/>
        </w:rPr>
        <w:t>2</w:t>
      </w:r>
      <w:r>
        <w:rPr>
          <w:lang w:eastAsia="zh-CN"/>
        </w:rPr>
        <w:t>与方孔型构成宽度艮</w:t>
      </w:r>
      <w:r>
        <w:rPr>
          <w:vertAlign w:val="subscript"/>
          <w:lang w:eastAsia="zh-CN"/>
        </w:rPr>
        <w:t>4</w:t>
      </w:r>
      <w:r>
        <w:rPr>
          <w:lang w:eastAsia="zh-CN"/>
        </w:rPr>
        <w:t>之比值为</w:t>
      </w:r>
      <w:r>
        <w:rPr>
          <w:lang w:eastAsia="zh-CN"/>
        </w:rPr>
        <w:t>|=0.45</w:t>
      </w:r>
      <w:r>
        <w:rPr>
          <w:rFonts w:ascii="MS Mincho" w:eastAsia="MS Mincho" w:hAnsi="MS Mincho" w:cs="MS Mincho" w:hint="eastAsia"/>
          <w:lang w:eastAsia="zh-CN"/>
        </w:rPr>
        <w:t>〜</w:t>
      </w:r>
      <w:r>
        <w:rPr>
          <w:lang w:eastAsia="zh-CN"/>
        </w:rPr>
        <w:t>0.64</w:t>
      </w:r>
      <w:r>
        <w:rPr>
          <w:lang w:eastAsia="zh-CN"/>
        </w:rPr>
        <w:t>，此比值愈小，延伸系数愈大。实</w:t>
      </w:r>
    </w:p>
    <w:p w:rsidR="00C67970" w:rsidRDefault="00BC4CE2" w:rsidP="006647C5">
      <w:pPr>
        <w:spacing w:before="120" w:after="120"/>
        <w:rPr>
          <w:lang w:eastAsia="zh-CN"/>
        </w:rPr>
      </w:pPr>
      <w:r>
        <w:rPr>
          <w:lang w:eastAsia="zh-CN"/>
        </w:rPr>
        <w:t>际使用的轧件在六角形孔型中的延伸系数</w:t>
      </w:r>
      <w:r>
        <w:rPr>
          <w:lang w:eastAsia="zh-CN"/>
        </w:rPr>
        <w:t>A-1.51</w:t>
      </w:r>
      <w:r>
        <w:rPr>
          <w:rFonts w:ascii="MS Mincho" w:eastAsia="MS Mincho" w:hAnsi="MS Mincho" w:cs="MS Mincho" w:hint="eastAsia"/>
          <w:lang w:eastAsia="zh-CN"/>
        </w:rPr>
        <w:t>〜</w:t>
      </w:r>
      <w:r>
        <w:rPr>
          <w:lang w:eastAsia="zh-CN"/>
        </w:rPr>
        <w:t>1.73;</w:t>
      </w:r>
      <w:r>
        <w:rPr>
          <w:lang w:eastAsia="zh-CN"/>
        </w:rPr>
        <w:t>从六角形到后一方</w:t>
      </w:r>
      <w:r>
        <w:rPr>
          <w:lang w:eastAsia="zh-CN"/>
        </w:rPr>
        <w:t>?L</w:t>
      </w:r>
      <w:r>
        <w:rPr>
          <w:lang w:eastAsia="zh-CN"/>
        </w:rPr>
        <w:t>型中的总</w:t>
      </w:r>
    </w:p>
    <w:p w:rsidR="00C67970" w:rsidRDefault="00BC4CE2" w:rsidP="006647C5">
      <w:pPr>
        <w:spacing w:before="120" w:after="120"/>
        <w:rPr>
          <w:lang w:eastAsia="zh-CN"/>
        </w:rPr>
      </w:pPr>
      <w:r>
        <w:rPr>
          <w:lang w:eastAsia="zh-CN"/>
        </w:rPr>
        <w:t>延伸系数</w:t>
      </w:r>
      <w:r>
        <w:rPr>
          <w:lang w:eastAsia="zh-CN"/>
        </w:rPr>
        <w:t>~ = | = 1.50</w:t>
      </w:r>
      <w:r>
        <w:rPr>
          <w:rFonts w:ascii="MS Mincho" w:eastAsia="MS Mincho" w:hAnsi="MS Mincho" w:cs="MS Mincho" w:hint="eastAsia"/>
          <w:lang w:eastAsia="zh-CN"/>
        </w:rPr>
        <w:t>〜</w:t>
      </w:r>
      <w:r>
        <w:rPr>
          <w:lang w:eastAsia="zh-CN"/>
        </w:rPr>
        <w:t>1.93</w:t>
      </w:r>
      <w:r>
        <w:rPr>
          <w:lang w:eastAsia="zh-CN"/>
        </w:rPr>
        <w:t>。为保证轧件在立菱孔型中轧剎稳定，要求六角形孔型</w:t>
      </w:r>
    </w:p>
    <w:p w:rsidR="00C67970" w:rsidRDefault="00BC4CE2" w:rsidP="006647C5">
      <w:pPr>
        <w:spacing w:before="120" w:after="120"/>
        <w:rPr>
          <w:lang w:eastAsia="zh-CN"/>
        </w:rPr>
      </w:pPr>
      <w:r>
        <w:rPr>
          <w:lang w:eastAsia="zh-CN"/>
        </w:rPr>
        <w:t>r 4</w:t>
      </w:r>
    </w:p>
    <w:p w:rsidR="00C67970" w:rsidRDefault="00BC4CE2" w:rsidP="006647C5">
      <w:pPr>
        <w:spacing w:before="120" w:after="120"/>
        <w:rPr>
          <w:lang w:eastAsia="zh-CN"/>
        </w:rPr>
      </w:pPr>
      <w:r>
        <w:rPr>
          <w:lang w:eastAsia="zh-CN"/>
        </w:rPr>
        <w:t>上下乳槽侧壁夹角，实践表明</w:t>
      </w:r>
      <w:r>
        <w:rPr>
          <w:lang w:eastAsia="zh-CN"/>
        </w:rPr>
        <w:t>A&lt;60°</w:t>
      </w:r>
      <w:r>
        <w:rPr>
          <w:lang w:eastAsia="zh-CN"/>
        </w:rPr>
        <w:t>较好。同时要求六角孔犁中的充满程度良好，</w:t>
      </w:r>
      <w:r>
        <w:rPr>
          <w:lang w:eastAsia="zh-CN"/>
        </w:rPr>
        <w:t xml:space="preserve"> </w:t>
      </w:r>
      <w:r>
        <w:rPr>
          <w:lang w:eastAsia="zh-CN"/>
        </w:rPr>
        <w:t>否则轧件进人立菱孔型将不稳定。</w:t>
      </w:r>
    </w:p>
    <w:p w:rsidR="00C67970" w:rsidRDefault="00BC4CE2" w:rsidP="006647C5">
      <w:pPr>
        <w:spacing w:before="120" w:after="120"/>
      </w:pPr>
      <w:r>
        <w:t>六角形孔型的槽底宽度</w:t>
      </w:r>
      <w:r>
        <w:t>, 6</w:t>
      </w:r>
      <w:r>
        <w:rPr>
          <w:vertAlign w:val="subscript"/>
        </w:rPr>
        <w:t>A2</w:t>
      </w:r>
      <w:r>
        <w:t>=6</w:t>
      </w:r>
      <w:r>
        <w:rPr>
          <w:vertAlign w:val="subscript"/>
        </w:rPr>
        <w:t>A1</w:t>
      </w:r>
      <w:r>
        <w:t xml:space="preserve"> + .(5</w:t>
      </w:r>
      <w:r>
        <w:rPr>
          <w:rFonts w:ascii="MS Mincho" w:eastAsia="MS Mincho" w:hAnsi="MS Mincho" w:cs="MS Mincho" w:hint="eastAsia"/>
        </w:rPr>
        <w:t>〜</w:t>
      </w:r>
      <w:r>
        <w:t>18)</w:t>
      </w:r>
      <w:r>
        <w:t>毫米</w:t>
      </w:r>
    </w:p>
    <w:p w:rsidR="00C67970" w:rsidRDefault="00BC4CE2" w:rsidP="006647C5">
      <w:pPr>
        <w:spacing w:before="120" w:after="120"/>
      </w:pPr>
      <w:r>
        <w:t>144</w:t>
      </w:r>
    </w:p>
    <w:p w:rsidR="00C67970" w:rsidRDefault="00BC4CE2" w:rsidP="006647C5">
      <w:pPr>
        <w:spacing w:before="120" w:after="120"/>
      </w:pPr>
      <w:r>
        <w:t>J</w:t>
      </w:r>
    </w:p>
    <w:p w:rsidR="00C67970" w:rsidRDefault="00BC4CE2" w:rsidP="006647C5">
      <w:pPr>
        <w:tabs>
          <w:tab w:val="left" w:pos="3726"/>
        </w:tabs>
        <w:spacing w:before="120" w:after="120"/>
        <w:ind w:firstLine="360"/>
      </w:pPr>
      <w:r>
        <w:t>六角形孔型的槽口宽度</w:t>
      </w:r>
      <w:r>
        <w:tab/>
      </w:r>
      <w:r>
        <w:t>凡</w:t>
      </w:r>
      <w:r>
        <w:rPr>
          <w:vertAlign w:val="subscript"/>
        </w:rPr>
        <w:t>2</w:t>
      </w:r>
      <w:r>
        <w:t xml:space="preserve"> = 5</w:t>
      </w:r>
      <w:r>
        <w:t>。</w:t>
      </w:r>
      <w:r>
        <w:t>+ 4\+46</w:t>
      </w:r>
      <w:r>
        <w:rPr>
          <w:vertAlign w:val="subscript"/>
        </w:rPr>
        <w:t>2</w:t>
      </w:r>
      <w:r>
        <w:t>+(2</w:t>
      </w:r>
      <w:r>
        <w:rPr>
          <w:rFonts w:ascii="MS Mincho" w:eastAsia="MS Mincho" w:hAnsi="MS Mincho" w:cs="MS Mincho" w:hint="eastAsia"/>
        </w:rPr>
        <w:t>〜</w:t>
      </w:r>
      <w:r>
        <w:t>5)</w:t>
      </w:r>
      <w:r>
        <w:t>毫米</w:t>
      </w:r>
    </w:p>
    <w:p w:rsidR="00C67970" w:rsidRDefault="00BC4CE2" w:rsidP="006647C5">
      <w:pPr>
        <w:spacing w:before="120" w:after="120"/>
      </w:pPr>
      <w:r>
        <w:t>其中的为轧件在箱形孔型中的展宽量，</w:t>
      </w:r>
      <w:r>
        <w:t>4 = 0.3</w:t>
      </w:r>
      <w:r>
        <w:rPr>
          <w:rFonts w:ascii="MS Mincho" w:eastAsia="MS Mincho" w:hAnsi="MS Mincho" w:cs="MS Mincho" w:hint="eastAsia"/>
        </w:rPr>
        <w:t>〜</w:t>
      </w:r>
      <w:r>
        <w:t>0.4;</w:t>
      </w:r>
      <w:r>
        <w:t>厶匕为轧件在六</w:t>
      </w:r>
      <w:r>
        <w:t xml:space="preserve"> </w:t>
      </w:r>
      <w:r>
        <w:t>角形孔型中的展宽量，</w:t>
      </w:r>
      <w:r>
        <w:t xml:space="preserve">A^2 </w:t>
      </w:r>
      <w:r>
        <w:rPr>
          <w:vertAlign w:val="superscript"/>
        </w:rPr>
        <w:t>=</w:t>
      </w:r>
      <w:r>
        <w:t xml:space="preserve"> A^2^2? P2-0.6</w:t>
      </w:r>
      <w:r>
        <w:rPr>
          <w:rFonts w:ascii="MS Mincho" w:eastAsia="MS Mincho" w:hAnsi="MS Mincho" w:cs="MS Mincho" w:hint="eastAsia"/>
        </w:rPr>
        <w:t>〜</w:t>
      </w:r>
      <w:r>
        <w:t>0.8</w:t>
      </w:r>
      <w:r>
        <w:t>。</w:t>
      </w:r>
    </w:p>
    <w:p w:rsidR="00C67970" w:rsidRDefault="00BC4CE2" w:rsidP="006647C5">
      <w:pPr>
        <w:spacing w:before="120" w:after="120"/>
        <w:ind w:firstLine="360"/>
        <w:rPr>
          <w:lang w:eastAsia="zh-CN"/>
        </w:rPr>
      </w:pPr>
      <w:r>
        <w:rPr>
          <w:lang w:eastAsia="zh-CN"/>
        </w:rPr>
        <w:t>六角形孔型的辊缝不宜过大，并使孔型的充满良好，否则轧件进入立菱孔型时将不稳</w:t>
      </w:r>
    </w:p>
    <w:p w:rsidR="00C67970" w:rsidRDefault="00BC4CE2" w:rsidP="006647C5">
      <w:pPr>
        <w:spacing w:before="120" w:after="120"/>
        <w:rPr>
          <w:lang w:eastAsia="zh-CN"/>
        </w:rPr>
      </w:pPr>
      <w:r>
        <w:rPr>
          <w:lang w:eastAsia="zh-CN"/>
        </w:rPr>
        <w:t>定。</w:t>
      </w:r>
    </w:p>
    <w:p w:rsidR="00C67970" w:rsidRDefault="00BC4CE2" w:rsidP="006647C5">
      <w:pPr>
        <w:tabs>
          <w:tab w:val="left" w:pos="5214"/>
        </w:tabs>
        <w:spacing w:before="120" w:after="120"/>
        <w:ind w:firstLine="360"/>
        <w:rPr>
          <w:lang w:eastAsia="zh-CN"/>
        </w:rPr>
      </w:pPr>
      <w:r>
        <w:rPr>
          <w:lang w:eastAsia="zh-CN"/>
        </w:rPr>
        <w:t>3.</w:t>
      </w:r>
      <w:r>
        <w:rPr>
          <w:lang w:eastAsia="zh-CN"/>
        </w:rPr>
        <w:t>立菱孔型设计立菱孔型时，考虑到（凡</w:t>
      </w:r>
      <w:r>
        <w:rPr>
          <w:lang w:eastAsia="zh-CN"/>
        </w:rPr>
        <w:t xml:space="preserve"> + Ah+A</w:t>
      </w:r>
      <w:r>
        <w:rPr>
          <w:lang w:eastAsia="zh-CN"/>
        </w:rPr>
        <w:t>匕）一</w:t>
      </w:r>
      <w:r>
        <w:rPr>
          <w:lang w:eastAsia="zh-CN"/>
        </w:rPr>
        <w:t>Ah—</w:t>
      </w:r>
      <w:r>
        <w:rPr>
          <w:lang w:eastAsia="zh-CN"/>
        </w:rPr>
        <w:t>厶力</w:t>
      </w:r>
      <w:r>
        <w:rPr>
          <w:vertAlign w:val="subscript"/>
          <w:lang w:eastAsia="zh-CN"/>
        </w:rPr>
        <w:t>4</w:t>
      </w:r>
      <w:r>
        <w:rPr>
          <w:lang w:eastAsia="zh-CN"/>
        </w:rPr>
        <w:t xml:space="preserve"> = /*</w:t>
      </w:r>
      <w:r>
        <w:rPr>
          <w:vertAlign w:val="subscript"/>
          <w:lang w:eastAsia="zh-CN"/>
        </w:rPr>
        <w:t>4</w:t>
      </w:r>
      <w:r>
        <w:rPr>
          <w:lang w:eastAsia="zh-CN"/>
        </w:rPr>
        <w:t>一般应使</w:t>
      </w:r>
      <w:r>
        <w:rPr>
          <w:lang w:eastAsia="zh-CN"/>
        </w:rPr>
        <w:t xml:space="preserve"> Ad</w:t>
      </w:r>
      <w:r>
        <w:rPr>
          <w:lang w:eastAsia="zh-CN"/>
        </w:rPr>
        <w:t>，立菱顶角％</w:t>
      </w:r>
      <w:r>
        <w:rPr>
          <w:lang w:eastAsia="zh-CN"/>
        </w:rPr>
        <w:t xml:space="preserve"> = 62°</w:t>
      </w:r>
      <w:r>
        <w:rPr>
          <w:rFonts w:ascii="MS Mincho" w:eastAsia="MS Mincho" w:hAnsi="MS Mincho" w:cs="MS Mincho" w:hint="eastAsia"/>
          <w:lang w:eastAsia="zh-CN"/>
        </w:rPr>
        <w:t>〜</w:t>
      </w:r>
      <w:r>
        <w:rPr>
          <w:lang w:eastAsia="zh-CN"/>
        </w:rPr>
        <w:t>66°</w:t>
      </w:r>
      <w:r>
        <w:rPr>
          <w:lang w:eastAsia="zh-CN"/>
        </w:rPr>
        <w:t>，甚至还可更小，如有的厂采用《</w:t>
      </w:r>
      <w:r>
        <w:rPr>
          <w:vertAlign w:val="subscript"/>
          <w:lang w:eastAsia="zh-CN"/>
        </w:rPr>
        <w:t>3</w:t>
      </w:r>
      <w:r>
        <w:rPr>
          <w:lang w:eastAsia="zh-CN"/>
        </w:rPr>
        <w:t xml:space="preserve"> = 40°16^</w:t>
      </w:r>
      <w:r>
        <w:rPr>
          <w:vertAlign w:val="subscript"/>
          <w:lang w:eastAsia="zh-CN"/>
        </w:rPr>
        <w:t>3</w:t>
      </w:r>
      <w:r>
        <w:rPr>
          <w:lang w:eastAsia="zh-CN"/>
        </w:rPr>
        <w:t>=6</w:t>
      </w:r>
      <w:r>
        <w:rPr>
          <w:vertAlign w:val="subscript"/>
          <w:lang w:eastAsia="zh-CN"/>
        </w:rPr>
        <w:t>4</w:t>
      </w:r>
      <w:r>
        <w:rPr>
          <w:lang w:eastAsia="zh-CN"/>
        </w:rPr>
        <w:t xml:space="preserve"> — (4</w:t>
      </w:r>
      <w:r>
        <w:rPr>
          <w:rFonts w:ascii="MS Mincho" w:eastAsia="MS Mincho" w:hAnsi="MS Mincho" w:cs="MS Mincho" w:hint="eastAsia"/>
          <w:lang w:eastAsia="zh-CN"/>
        </w:rPr>
        <w:t>〜</w:t>
      </w:r>
      <w:r>
        <w:rPr>
          <w:lang w:eastAsia="zh-CN"/>
        </w:rPr>
        <w:t>7)</w:t>
      </w:r>
      <w:r>
        <w:rPr>
          <w:lang w:eastAsia="zh-CN"/>
        </w:rPr>
        <w:t>毫米。对于立菱孔型要求两侧不充满，使轧件两侧近于平直，断面形状保持六角</w:t>
      </w:r>
      <w:r>
        <w:rPr>
          <w:lang w:eastAsia="zh-CN"/>
        </w:rPr>
        <w:t xml:space="preserve"> </w:t>
      </w:r>
      <w:r>
        <w:rPr>
          <w:lang w:eastAsia="zh-CN"/>
        </w:rPr>
        <w:t>形。若</w:t>
      </w:r>
      <w:r>
        <w:rPr>
          <w:lang w:eastAsia="zh-CN"/>
        </w:rPr>
        <w:t>i</w:t>
      </w:r>
      <w:r>
        <w:rPr>
          <w:lang w:eastAsia="zh-CN"/>
        </w:rPr>
        <w:t>：菱孔型充满时，轧件两侧呈凸形表面，会导致方孔型入口夹板夹持轧件的作用减</w:t>
      </w:r>
      <w:r>
        <w:rPr>
          <w:lang w:eastAsia="zh-CN"/>
        </w:rPr>
        <w:t xml:space="preserve"> </w:t>
      </w:r>
      <w:r>
        <w:rPr>
          <w:lang w:eastAsia="zh-CN"/>
        </w:rPr>
        <w:t>弱或失去</w:t>
      </w:r>
      <w:r>
        <w:rPr>
          <w:lang w:eastAsia="zh-CN"/>
        </w:rPr>
        <w:t>-</w:t>
      </w:r>
      <w:r>
        <w:rPr>
          <w:lang w:eastAsia="zh-CN"/>
        </w:rPr>
        <w:t>持作用。</w:t>
      </w:r>
    </w:p>
    <w:p w:rsidR="00C67970" w:rsidRDefault="00BC4CE2" w:rsidP="006647C5">
      <w:pPr>
        <w:spacing w:before="120" w:after="120"/>
        <w:ind w:firstLine="360"/>
        <w:rPr>
          <w:lang w:eastAsia="zh-CN"/>
        </w:rPr>
      </w:pPr>
      <w:r>
        <w:rPr>
          <w:lang w:eastAsia="zh-CN"/>
        </w:rPr>
        <w:t>按上述方法设计好孔型后，应按轧件在各孔型中的实际压下董验算轧件在各孔型中的</w:t>
      </w:r>
      <w:r>
        <w:rPr>
          <w:lang w:eastAsia="zh-CN"/>
        </w:rPr>
        <w:t xml:space="preserve"> </w:t>
      </w:r>
      <w:r>
        <w:rPr>
          <w:lang w:eastAsia="zh-CN"/>
        </w:rPr>
        <w:t>展宽量和轧件宽度，必要时还应核算咬入条件。</w:t>
      </w:r>
    </w:p>
    <w:p w:rsidR="00C67970" w:rsidRDefault="00BC4CE2" w:rsidP="006647C5">
      <w:pPr>
        <w:spacing w:before="120" w:after="120"/>
        <w:ind w:firstLine="360"/>
        <w:rPr>
          <w:lang w:eastAsia="zh-CN"/>
        </w:rPr>
      </w:pPr>
      <w:r>
        <w:rPr>
          <w:lang w:eastAsia="zh-CN"/>
        </w:rPr>
        <w:t>六、菱</w:t>
      </w:r>
      <w:r>
        <w:rPr>
          <w:lang w:eastAsia="zh-CN"/>
        </w:rPr>
        <w:t>-</w:t>
      </w:r>
      <w:r>
        <w:rPr>
          <w:lang w:eastAsia="zh-CN"/>
        </w:rPr>
        <w:t>方</w:t>
      </w:r>
      <w:r>
        <w:rPr>
          <w:lang w:eastAsia="zh-CN"/>
        </w:rPr>
        <w:t>-</w:t>
      </w:r>
      <w:r>
        <w:rPr>
          <w:lang w:eastAsia="zh-CN"/>
        </w:rPr>
        <w:t>椭困方</w:t>
      </w:r>
      <w:r>
        <w:rPr>
          <w:lang w:eastAsia="zh-CN"/>
        </w:rPr>
        <w:t>-</w:t>
      </w:r>
      <w:r>
        <w:rPr>
          <w:lang w:eastAsia="zh-CN"/>
        </w:rPr>
        <w:t>赛方混合孔型系统</w:t>
      </w:r>
    </w:p>
    <w:p w:rsidR="00C67970" w:rsidRDefault="00BC4CE2" w:rsidP="006647C5">
      <w:pPr>
        <w:spacing w:before="120" w:after="120"/>
        <w:ind w:firstLine="360"/>
        <w:rPr>
          <w:lang w:eastAsia="zh-CN"/>
        </w:rPr>
      </w:pPr>
      <w:r>
        <w:rPr>
          <w:lang w:eastAsia="zh-CN"/>
        </w:rPr>
        <w:t>因为用菱</w:t>
      </w:r>
      <w:r>
        <w:rPr>
          <w:lang w:eastAsia="zh-CN"/>
        </w:rPr>
        <w:t>-</w:t>
      </w:r>
      <w:r>
        <w:rPr>
          <w:lang w:eastAsia="zh-CN"/>
        </w:rPr>
        <w:t>方孔型系统时，处于轧件断面角部的金属始终处于角部位置，在轧制过程</w:t>
      </w:r>
      <w:r>
        <w:rPr>
          <w:lang w:eastAsia="zh-CN"/>
        </w:rPr>
        <w:t xml:space="preserve"> </w:t>
      </w:r>
      <w:r>
        <w:rPr>
          <w:lang w:eastAsia="zh-CN"/>
        </w:rPr>
        <w:t>中轧件的角部冷却快，金属的塑性下降，再加之角部处于水平位置时承受拉应力，因而对</w:t>
      </w:r>
      <w:r>
        <w:rPr>
          <w:lang w:eastAsia="zh-CN"/>
        </w:rPr>
        <w:t xml:space="preserve"> </w:t>
      </w:r>
      <w:r>
        <w:rPr>
          <w:lang w:eastAsia="zh-CN"/>
        </w:rPr>
        <w:t>于某些低塑性合金钢易形成角部龟裂。若在几组菱</w:t>
      </w:r>
      <w:r>
        <w:rPr>
          <w:lang w:eastAsia="zh-CN"/>
        </w:rPr>
        <w:t>-</w:t>
      </w:r>
      <w:r>
        <w:rPr>
          <w:lang w:eastAsia="zh-CN"/>
        </w:rPr>
        <w:t>方孔型中加入一或两组椭圆</w:t>
      </w:r>
      <w:r>
        <w:rPr>
          <w:lang w:eastAsia="zh-CN"/>
        </w:rPr>
        <w:t>-</w:t>
      </w:r>
      <w:r>
        <w:rPr>
          <w:lang w:eastAsia="zh-CN"/>
        </w:rPr>
        <w:t>方孔型，</w:t>
      </w:r>
      <w:r>
        <w:rPr>
          <w:lang w:eastAsia="zh-CN"/>
        </w:rPr>
        <w:t xml:space="preserve"> </w:t>
      </w:r>
      <w:r>
        <w:rPr>
          <w:lang w:eastAsia="zh-CN"/>
        </w:rPr>
        <w:t>就可使轧件断面的角度变换位置，这样在轧件的角部就可以避免龟裂，所以这一混合孔型</w:t>
      </w:r>
      <w:r>
        <w:rPr>
          <w:lang w:eastAsia="zh-CN"/>
        </w:rPr>
        <w:t xml:space="preserve"> </w:t>
      </w:r>
      <w:r>
        <w:rPr>
          <w:lang w:eastAsia="zh-CN"/>
        </w:rPr>
        <w:t>系统对于</w:t>
      </w:r>
      <w:r>
        <w:rPr>
          <w:lang w:eastAsia="zh-CN"/>
        </w:rPr>
        <w:t>$1</w:t>
      </w:r>
      <w:r>
        <w:rPr>
          <w:lang w:eastAsia="zh-CN"/>
        </w:rPr>
        <w:t>；制某些合金钢是比较好的。</w:t>
      </w:r>
    </w:p>
    <w:p w:rsidR="00C67970" w:rsidRDefault="00BC4CE2" w:rsidP="006647C5">
      <w:pPr>
        <w:spacing w:before="120" w:after="120"/>
        <w:rPr>
          <w:lang w:eastAsia="zh-CN"/>
        </w:rPr>
      </w:pPr>
      <w:bookmarkStart w:id="99" w:name="bookmark100"/>
      <w:r>
        <w:rPr>
          <w:lang w:eastAsia="zh-CN"/>
        </w:rPr>
        <w:t>第九章钢坯孔型设计</w:t>
      </w:r>
      <w:bookmarkEnd w:id="99"/>
    </w:p>
    <w:p w:rsidR="00C67970" w:rsidRDefault="00BC4CE2" w:rsidP="006647C5">
      <w:pPr>
        <w:spacing w:before="120" w:after="120"/>
        <w:rPr>
          <w:lang w:eastAsia="zh-CN"/>
        </w:rPr>
      </w:pPr>
      <w:bookmarkStart w:id="100" w:name="bookmark101"/>
      <w:r>
        <w:rPr>
          <w:lang w:eastAsia="zh-CN"/>
        </w:rPr>
        <w:t>第一节初轧机孔型设计</w:t>
      </w:r>
      <w:bookmarkEnd w:id="100"/>
    </w:p>
    <w:p w:rsidR="00C67970" w:rsidRDefault="00BC4CE2" w:rsidP="006647C5">
      <w:pPr>
        <w:tabs>
          <w:tab w:val="left" w:pos="971"/>
        </w:tabs>
        <w:spacing w:before="120" w:after="120"/>
        <w:ind w:firstLine="360"/>
        <w:rPr>
          <w:lang w:eastAsia="zh-CN"/>
        </w:rPr>
      </w:pPr>
      <w:bookmarkStart w:id="101" w:name="bookmark102"/>
      <w:r>
        <w:rPr>
          <w:lang w:eastAsia="zh-CN"/>
        </w:rPr>
        <w:t>一、离轧件变形的特点</w:t>
      </w:r>
      <w:bookmarkEnd w:id="101"/>
    </w:p>
    <w:p w:rsidR="00C67970" w:rsidRDefault="00BC4CE2" w:rsidP="006647C5">
      <w:pPr>
        <w:spacing w:before="120" w:after="120"/>
        <w:ind w:firstLine="360"/>
        <w:rPr>
          <w:lang w:eastAsia="zh-CN"/>
        </w:rPr>
      </w:pPr>
      <w:r>
        <w:rPr>
          <w:lang w:eastAsia="zh-CN"/>
        </w:rPr>
        <w:t>初轧机使用的原料是大断面的铸态钢锭，因而在轧制时有如下特点：</w:t>
      </w:r>
      <w:r>
        <w:rPr>
          <w:lang w:eastAsia="zh-CN"/>
        </w:rPr>
        <w:t>1)</w:t>
      </w:r>
      <w:r>
        <w:rPr>
          <w:lang w:eastAsia="zh-CN"/>
        </w:rPr>
        <w:t>轧制是从铸</w:t>
      </w:r>
      <w:r>
        <w:rPr>
          <w:lang w:eastAsia="zh-CN"/>
        </w:rPr>
        <w:t xml:space="preserve"> </w:t>
      </w:r>
      <w:r>
        <w:rPr>
          <w:lang w:eastAsia="zh-CN"/>
        </w:rPr>
        <w:t>态的钢锭幵始；</w:t>
      </w:r>
      <w:r>
        <w:rPr>
          <w:lang w:eastAsia="zh-CN"/>
        </w:rPr>
        <w:t>2)</w:t>
      </w:r>
      <w:r>
        <w:rPr>
          <w:lang w:eastAsia="zh-CN"/>
        </w:rPr>
        <w:t>因为钢锭的断面较大，虽然每道次所用的绝对压下量较大，但其相对</w:t>
      </w:r>
      <w:r>
        <w:rPr>
          <w:lang w:eastAsia="zh-CN"/>
        </w:rPr>
        <w:t xml:space="preserve"> </w:t>
      </w:r>
      <w:r>
        <w:rPr>
          <w:lang w:eastAsia="zh-CN"/>
        </w:rPr>
        <w:t>压下量和延伸系数却较小，相对压下量一般为</w:t>
      </w:r>
      <w:r>
        <w:rPr>
          <w:lang w:eastAsia="zh-CN"/>
        </w:rPr>
        <w:t>7</w:t>
      </w:r>
      <w:r>
        <w:rPr>
          <w:rFonts w:ascii="MS Mincho" w:eastAsia="MS Mincho" w:hAnsi="MS Mincho" w:cs="MS Mincho" w:hint="eastAsia"/>
          <w:lang w:eastAsia="zh-CN"/>
        </w:rPr>
        <w:t>〜</w:t>
      </w:r>
      <w:r>
        <w:rPr>
          <w:lang w:eastAsia="zh-CN"/>
        </w:rPr>
        <w:t>25%; 3)</w:t>
      </w:r>
      <w:r>
        <w:rPr>
          <w:lang w:eastAsia="zh-CN"/>
        </w:rPr>
        <w:t>在初轧机上轧制钢淀时</w:t>
      </w:r>
      <w:r>
        <w:rPr>
          <w:lang w:eastAsia="zh-CN"/>
        </w:rPr>
        <w:t>,</w:t>
      </w:r>
      <w:r>
        <w:rPr>
          <w:lang w:eastAsia="zh-CN"/>
        </w:rPr>
        <w:t>各道</w:t>
      </w:r>
      <w:r>
        <w:rPr>
          <w:lang w:eastAsia="zh-CN"/>
        </w:rPr>
        <w:t xml:space="preserve"> </w:t>
      </w:r>
      <w:r>
        <w:rPr>
          <w:lang w:eastAsia="zh-CN"/>
        </w:rPr>
        <w:t>次压下量不一定随轧制顺序依次减小，而是几乎采用相同的压下量，有时在后面的道次中</w:t>
      </w:r>
      <w:r>
        <w:rPr>
          <w:lang w:eastAsia="zh-CN"/>
        </w:rPr>
        <w:t xml:space="preserve"> </w:t>
      </w:r>
      <w:r>
        <w:rPr>
          <w:lang w:eastAsia="zh-CN"/>
        </w:rPr>
        <w:t>反而增大，因此相对压下量和延伸系数不但不按轧制顺序依次减小，反而增大；</w:t>
      </w:r>
      <w:r>
        <w:rPr>
          <w:lang w:eastAsia="zh-CN"/>
        </w:rPr>
        <w:t>4 )</w:t>
      </w:r>
      <w:r>
        <w:rPr>
          <w:lang w:eastAsia="zh-CN"/>
        </w:rPr>
        <w:t>轧件</w:t>
      </w:r>
      <w:r>
        <w:rPr>
          <w:lang w:eastAsia="zh-CN"/>
        </w:rPr>
        <w:t xml:space="preserve"> </w:t>
      </w:r>
      <w:r>
        <w:rPr>
          <w:lang w:eastAsia="zh-CN"/>
        </w:rPr>
        <w:t>在初轧机上轧制时的变形分为三个性质不同的阶段：</w:t>
      </w:r>
    </w:p>
    <w:p w:rsidR="00C67970" w:rsidRDefault="00BC4CE2" w:rsidP="006647C5">
      <w:pPr>
        <w:spacing w:before="120" w:after="120"/>
        <w:rPr>
          <w:lang w:eastAsia="zh-CN"/>
        </w:rPr>
      </w:pPr>
      <w:r>
        <w:rPr>
          <w:lang w:eastAsia="zh-CN"/>
        </w:rPr>
        <w:t>的</w:t>
      </w:r>
      <w:r>
        <w:rPr>
          <w:lang w:eastAsia="zh-CN"/>
        </w:rPr>
        <w:t>“</w:t>
      </w:r>
      <w:r>
        <w:rPr>
          <w:lang w:eastAsia="zh-CN"/>
        </w:rPr>
        <w:t>双鼓形</w:t>
      </w:r>
      <w:r>
        <w:rPr>
          <w:lang w:eastAsia="zh-CN"/>
        </w:rPr>
        <w:t>”</w:t>
      </w:r>
      <w:r>
        <w:rPr>
          <w:lang w:eastAsia="zh-CN"/>
        </w:rPr>
        <w:t>，在轧件两端形成所谓的</w:t>
      </w:r>
      <w:r>
        <w:rPr>
          <w:lang w:eastAsia="zh-CN"/>
        </w:rPr>
        <w:t>“</w:t>
      </w:r>
      <w:r>
        <w:rPr>
          <w:lang w:eastAsia="zh-CN"/>
        </w:rPr>
        <w:t>燕尾</w:t>
      </w:r>
      <w:r>
        <w:rPr>
          <w:lang w:eastAsia="zh-CN"/>
        </w:rPr>
        <w:t>”</w:t>
      </w:r>
      <w:r>
        <w:rPr>
          <w:lang w:eastAsia="zh-CN"/>
        </w:rPr>
        <w:t>或</w:t>
      </w:r>
      <w:r>
        <w:rPr>
          <w:lang w:eastAsia="zh-CN"/>
        </w:rPr>
        <w:t>“</w:t>
      </w:r>
      <w:r>
        <w:rPr>
          <w:lang w:eastAsia="zh-CN"/>
        </w:rPr>
        <w:t>鱼尾</w:t>
      </w:r>
      <w:r>
        <w:rPr>
          <w:lang w:eastAsia="zh-CN"/>
        </w:rPr>
        <w:t>”</w:t>
      </w:r>
      <w:r>
        <w:rPr>
          <w:lang w:eastAsia="zh-CN"/>
        </w:rPr>
        <w:t>，压下量愈小，上述现象就愈</w:t>
      </w:r>
      <w:r>
        <w:rPr>
          <w:lang w:eastAsia="zh-CN"/>
        </w:rPr>
        <w:t xml:space="preserve"> </w:t>
      </w:r>
      <w:r>
        <w:rPr>
          <w:lang w:eastAsia="zh-CN"/>
        </w:rPr>
        <w:t>为严重，其后果不仅导致钢坯切头切尾的长度增大，即增加切损，有时还会形成头、尾端</w:t>
      </w:r>
      <w:r>
        <w:rPr>
          <w:lang w:eastAsia="zh-CN"/>
        </w:rPr>
        <w:t xml:space="preserve"> </w:t>
      </w:r>
      <w:r>
        <w:rPr>
          <w:lang w:eastAsia="zh-CN"/>
        </w:rPr>
        <w:t>部劈裂。这种后果一方面要通过均匀加热，另一方面也要通过增大轧件断面的变形深度，</w:t>
      </w:r>
      <w:r>
        <w:rPr>
          <w:lang w:eastAsia="zh-CN"/>
        </w:rPr>
        <w:t xml:space="preserve"> </w:t>
      </w:r>
      <w:r>
        <w:rPr>
          <w:lang w:eastAsia="zh-CN"/>
        </w:rPr>
        <w:t>以减小轧件断面各部分的不均匀延伸来减少或消除它。</w:t>
      </w:r>
    </w:p>
    <w:p w:rsidR="00C67970" w:rsidRDefault="00BC4CE2" w:rsidP="006647C5">
      <w:pPr>
        <w:spacing w:before="120" w:after="120"/>
        <w:ind w:firstLine="360"/>
        <w:rPr>
          <w:lang w:eastAsia="zh-CN"/>
        </w:rPr>
      </w:pPr>
      <w:r>
        <w:rPr>
          <w:lang w:eastAsia="zh-CN"/>
        </w:rPr>
        <w:t>在这一轧制阶段中，表面层和邻近表面层的延伸大，但受到未变形的中间区域的牵</w:t>
      </w:r>
      <w:r>
        <w:rPr>
          <w:lang w:eastAsia="zh-CN"/>
        </w:rPr>
        <w:t xml:space="preserve"> </w:t>
      </w:r>
      <w:r>
        <w:rPr>
          <w:lang w:eastAsia="zh-CN"/>
        </w:rPr>
        <w:t>制，结果使邻近表面层的延伸减小、展宽增大。在邻近表面层中的金属受到三向不均匀的</w:t>
      </w:r>
      <w:r>
        <w:rPr>
          <w:lang w:eastAsia="zh-CN"/>
        </w:rPr>
        <w:t xml:space="preserve"> </w:t>
      </w:r>
      <w:r>
        <w:rPr>
          <w:lang w:eastAsia="zh-CN"/>
        </w:rPr>
        <w:t>压应力，其两侧表面受纵向和横向拉应力，在局部展宽区更为明显，这些部位有时会出现</w:t>
      </w:r>
      <w:r>
        <w:rPr>
          <w:lang w:eastAsia="zh-CN"/>
        </w:rPr>
        <w:t xml:space="preserve"> </w:t>
      </w:r>
      <w:r>
        <w:rPr>
          <w:lang w:eastAsia="zh-CN"/>
        </w:rPr>
        <w:t>拉裂。轧件的中间层受上下变形层的拉伸而产生纵向拉应力，其后果是在侧表面上呈现负</w:t>
      </w:r>
      <w:r>
        <w:rPr>
          <w:lang w:eastAsia="zh-CN"/>
        </w:rPr>
        <w:t xml:space="preserve"> </w:t>
      </w:r>
      <w:r>
        <w:rPr>
          <w:lang w:eastAsia="zh-CN"/>
        </w:rPr>
        <w:t>展宽，而轧件内部由于铸造结晶组织较为脆弱，在受拉应力时会使其组织疏松，甚至形成</w:t>
      </w:r>
      <w:r>
        <w:rPr>
          <w:lang w:eastAsia="zh-CN"/>
        </w:rPr>
        <w:t xml:space="preserve"> </w:t>
      </w:r>
      <w:r>
        <w:rPr>
          <w:lang w:eastAsia="zh-CN"/>
        </w:rPr>
        <w:t>内裂。轧件断面愈大和压下量愈小，上述现象愈为严重。随着轧件断面的不断减小，变形</w:t>
      </w:r>
      <w:r>
        <w:rPr>
          <w:lang w:eastAsia="zh-CN"/>
        </w:rPr>
        <w:t xml:space="preserve"> </w:t>
      </w:r>
      <w:r>
        <w:rPr>
          <w:lang w:eastAsia="zh-CN"/>
        </w:rPr>
        <w:t>过渡到第二阶段。</w:t>
      </w:r>
    </w:p>
    <w:p w:rsidR="00C67970" w:rsidRDefault="00BC4CE2" w:rsidP="006647C5">
      <w:pPr>
        <w:spacing w:before="120" w:after="120"/>
        <w:ind w:firstLine="360"/>
        <w:rPr>
          <w:lang w:eastAsia="zh-CN"/>
        </w:rPr>
      </w:pPr>
      <w:r>
        <w:rPr>
          <w:lang w:eastAsia="zh-CN"/>
        </w:rPr>
        <w:t>第二阶段：这一阶段是从中间层开始变形到高向变形相对地均勻。在</w:t>
      </w:r>
      <w:r>
        <w:rPr>
          <w:lang w:eastAsia="zh-CN"/>
        </w:rPr>
        <w:t>^~</w:t>
      </w:r>
      <w:r>
        <w:rPr>
          <w:lang w:eastAsia="zh-CN"/>
        </w:rPr>
        <w:t>较小和压下</w:t>
      </w:r>
    </w:p>
    <w:p w:rsidR="00C67970" w:rsidRDefault="00BC4CE2" w:rsidP="006647C5">
      <w:pPr>
        <w:spacing w:before="120" w:after="120"/>
        <w:rPr>
          <w:lang w:eastAsia="zh-CN"/>
        </w:rPr>
      </w:pPr>
      <w:r>
        <w:rPr>
          <w:lang w:eastAsia="zh-CN"/>
        </w:rPr>
        <w:t>量很大时才能达到相对地均匀变形。在这一阶段中间层除了受拉应力之外，还受有高向的</w:t>
      </w:r>
      <w:r>
        <w:rPr>
          <w:lang w:eastAsia="zh-CN"/>
        </w:rPr>
        <w:t xml:space="preserve"> </w:t>
      </w:r>
      <w:r>
        <w:rPr>
          <w:lang w:eastAsia="zh-CN"/>
        </w:rPr>
        <w:t>压应力，其受力状态如图</w:t>
      </w:r>
      <w:r>
        <w:rPr>
          <w:lang w:eastAsia="zh-CN"/>
        </w:rPr>
        <w:t>9-1(6)</w:t>
      </w:r>
      <w:r>
        <w:rPr>
          <w:lang w:eastAsia="zh-CN"/>
        </w:rPr>
        <w:t>所示。</w:t>
      </w:r>
    </w:p>
    <w:p w:rsidR="00C67970" w:rsidRDefault="00BC4CE2" w:rsidP="006647C5">
      <w:pPr>
        <w:spacing w:before="120" w:after="120"/>
        <w:ind w:firstLine="360"/>
        <w:rPr>
          <w:lang w:eastAsia="zh-CN"/>
        </w:rPr>
      </w:pPr>
      <w:r>
        <w:rPr>
          <w:lang w:eastAsia="zh-CN"/>
        </w:rPr>
        <w:t>第三阶段：随着相对压下量的继续增大和轧件髙度的减小，沿高度方向变形从比较</w:t>
      </w:r>
      <w:r>
        <w:rPr>
          <w:lang w:eastAsia="zh-CN"/>
        </w:rPr>
        <w:t xml:space="preserve"> </w:t>
      </w:r>
      <w:r>
        <w:rPr>
          <w:lang w:eastAsia="zh-CN"/>
        </w:rPr>
        <w:t>均匀到中间层的变形大于其表面层。这时轧件的断面中间层已无拉应力，在轧件的整个断</w:t>
      </w:r>
      <w:r>
        <w:rPr>
          <w:lang w:eastAsia="zh-CN"/>
        </w:rPr>
        <w:t xml:space="preserve"> </w:t>
      </w:r>
      <w:r>
        <w:rPr>
          <w:lang w:eastAsia="zh-CN"/>
        </w:rPr>
        <w:t>面中都受不均匀的三向压应力。但是在轧件两侧的表面上还是受有拉应力。在这一阶段</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\\AppData\\Local\\Temp\\FineReader11\\media\\image241.png" \* MERGEFORMATINET </w:instrText>
      </w:r>
      <w:r>
        <w:fldChar w:fldCharType="separate"/>
      </w:r>
      <w:r w:rsidR="006647C5">
        <w:pict>
          <v:shape id="_x0000_i1265" type="#_x0000_t75" style="width:272.3pt;height:88.4pt">
            <v:imagedata r:id="rId487" r:href="rId488"/>
          </v:shape>
        </w:pict>
      </w:r>
      <w:r>
        <w:fldChar w:fldCharType="end"/>
      </w:r>
    </w:p>
    <w:p w:rsidR="00C67970" w:rsidRDefault="00BC4CE2" w:rsidP="006647C5">
      <w:pPr>
        <w:spacing w:before="120" w:after="120"/>
        <w:outlineLvl w:val="0"/>
        <w:rPr>
          <w:lang w:eastAsia="zh-CN"/>
        </w:rPr>
      </w:pPr>
      <w:r>
        <w:rPr>
          <w:lang w:eastAsia="zh-CN"/>
        </w:rPr>
        <w:t>图</w:t>
      </w:r>
      <w:r>
        <w:rPr>
          <w:lang w:eastAsia="zh-CN"/>
        </w:rPr>
        <w:t>9-1</w:t>
      </w:r>
      <w:r>
        <w:rPr>
          <w:lang w:eastAsia="zh-CN"/>
        </w:rPr>
        <w:t>在初轧机上轧制时轧件变形的三个阶段</w:t>
      </w:r>
    </w:p>
    <w:p w:rsidR="00C67970" w:rsidRDefault="00BC4CE2" w:rsidP="006647C5">
      <w:pPr>
        <w:spacing w:before="120" w:after="120"/>
        <w:ind w:firstLine="360"/>
        <w:rPr>
          <w:lang w:eastAsia="zh-CN"/>
        </w:rPr>
      </w:pPr>
      <w:r>
        <w:rPr>
          <w:lang w:eastAsia="zh-CN"/>
        </w:rPr>
        <w:t>第一阶段：轧件高度大、</w:t>
      </w:r>
      <w:r>
        <w:rPr>
          <w:lang w:eastAsia="zh-CN"/>
        </w:rPr>
        <w:t xml:space="preserve"> </w:t>
      </w:r>
      <w:r>
        <w:rPr>
          <w:lang w:eastAsia="zh-CN"/>
        </w:rPr>
        <w:t>相对压下量小，形成表面层变</w:t>
      </w:r>
      <w:r>
        <w:rPr>
          <w:lang w:eastAsia="zh-CN"/>
        </w:rPr>
        <w:t xml:space="preserve"> </w:t>
      </w:r>
      <w:r>
        <w:rPr>
          <w:lang w:eastAsia="zh-CN"/>
        </w:rPr>
        <w:t>形，如图</w:t>
      </w:r>
      <w:r>
        <w:rPr>
          <w:lang w:eastAsia="zh-CN"/>
        </w:rPr>
        <w:t>9-l(a)</w:t>
      </w:r>
      <w:r>
        <w:rPr>
          <w:lang w:eastAsia="zh-CN"/>
        </w:rPr>
        <w:t>所示，这时轧</w:t>
      </w:r>
      <w:r>
        <w:rPr>
          <w:lang w:eastAsia="zh-CN"/>
        </w:rPr>
        <w:t xml:space="preserve"> </w:t>
      </w:r>
      <w:r>
        <w:rPr>
          <w:lang w:eastAsia="zh-CN"/>
        </w:rPr>
        <w:t>件断面中央没有因压下量而产</w:t>
      </w:r>
      <w:r>
        <w:rPr>
          <w:lang w:eastAsia="zh-CN"/>
        </w:rPr>
        <w:t xml:space="preserve"> </w:t>
      </w:r>
      <w:r>
        <w:rPr>
          <w:lang w:eastAsia="zh-CN"/>
        </w:rPr>
        <w:t>生髙度方向的塑性变形。</w:t>
      </w:r>
      <w:r>
        <w:rPr>
          <w:lang w:eastAsia="zh-CN"/>
        </w:rPr>
        <w:t>.</w:t>
      </w:r>
      <w:r>
        <w:rPr>
          <w:lang w:eastAsia="zh-CN"/>
        </w:rPr>
        <w:t>高向</w:t>
      </w:r>
      <w:r>
        <w:rPr>
          <w:lang w:eastAsia="zh-CN"/>
        </w:rPr>
        <w:t xml:space="preserve"> </w:t>
      </w:r>
      <w:r>
        <w:rPr>
          <w:lang w:eastAsia="zh-CN"/>
        </w:rPr>
        <w:t>变形仅局限于表面层，使表面</w:t>
      </w:r>
      <w:r>
        <w:rPr>
          <w:lang w:eastAsia="zh-CN"/>
        </w:rPr>
        <w:t xml:space="preserve"> </w:t>
      </w:r>
      <w:r>
        <w:rPr>
          <w:lang w:eastAsia="zh-CN"/>
        </w:rPr>
        <w:t>层发生较大的自然延伸和展</w:t>
      </w:r>
      <w:r>
        <w:rPr>
          <w:lang w:eastAsia="zh-CN"/>
        </w:rPr>
        <w:t xml:space="preserve"> </w:t>
      </w:r>
      <w:r>
        <w:rPr>
          <w:lang w:eastAsia="zh-CN"/>
        </w:rPr>
        <w:t>宽，结果轧件断面呈现出所谓</w:t>
      </w:r>
    </w:p>
    <w:p w:rsidR="00C67970" w:rsidRDefault="00BC4CE2" w:rsidP="006647C5">
      <w:pPr>
        <w:spacing w:before="120" w:after="120"/>
        <w:rPr>
          <w:lang w:eastAsia="zh-CN"/>
        </w:rPr>
      </w:pPr>
      <w:r>
        <w:rPr>
          <w:lang w:eastAsia="zh-CN"/>
        </w:rPr>
        <w:t>146</w:t>
      </w:r>
    </w:p>
    <w:p w:rsidR="00C67970" w:rsidRDefault="00BC4CE2" w:rsidP="006647C5">
      <w:pPr>
        <w:spacing w:before="120" w:after="120"/>
        <w:rPr>
          <w:lang w:eastAsia="zh-CN"/>
        </w:rPr>
      </w:pPr>
      <w:r>
        <w:rPr>
          <w:lang w:eastAsia="zh-CN"/>
        </w:rPr>
        <w:t>中，轧件的两侧表面呈单鼓形，如图</w:t>
      </w:r>
      <w:r>
        <w:rPr>
          <w:lang w:eastAsia="zh-CN"/>
        </w:rPr>
        <w:t>9-1 (c)</w:t>
      </w:r>
      <w:r>
        <w:rPr>
          <w:lang w:eastAsia="zh-CN"/>
        </w:rPr>
        <w:t>所示。轧件内部的铸造组织受压轧而变得致</w:t>
      </w:r>
      <w:r>
        <w:rPr>
          <w:lang w:eastAsia="zh-CN"/>
        </w:rPr>
        <w:t xml:space="preserve"> </w:t>
      </w:r>
      <w:r>
        <w:rPr>
          <w:lang w:eastAsia="zh-CN"/>
        </w:rPr>
        <w:t>密，原有第一阶段中所形成的疏松和内裂等缺陷在此将被焊合。</w:t>
      </w:r>
    </w:p>
    <w:p w:rsidR="00C67970" w:rsidRDefault="00BC4CE2" w:rsidP="006647C5">
      <w:pPr>
        <w:spacing w:before="120" w:after="120"/>
        <w:ind w:firstLine="360"/>
        <w:rPr>
          <w:lang w:eastAsia="zh-CN"/>
        </w:rPr>
      </w:pPr>
      <w:r>
        <w:rPr>
          <w:lang w:eastAsia="zh-CN"/>
        </w:rPr>
        <w:t>二、轧件的高变形</w:t>
      </w:r>
      <w:r>
        <w:rPr>
          <w:lang w:eastAsia="zh-CN"/>
        </w:rPr>
        <w:t>——</w:t>
      </w:r>
      <w:r>
        <w:rPr>
          <w:lang w:eastAsia="zh-CN"/>
        </w:rPr>
        <w:t>压下置</w:t>
      </w:r>
    </w:p>
    <w:p w:rsidR="00C67970" w:rsidRDefault="00BC4CE2" w:rsidP="006647C5">
      <w:pPr>
        <w:spacing w:before="120" w:after="120"/>
        <w:ind w:firstLine="360"/>
        <w:rPr>
          <w:lang w:eastAsia="zh-CN"/>
        </w:rPr>
      </w:pPr>
      <w:r>
        <w:rPr>
          <w:lang w:eastAsia="zh-CN"/>
        </w:rPr>
        <w:t>根据高轧件的变形特点可知，在条件允许的情况下，压下量愈大，对于轧件的质量愈</w:t>
      </w:r>
      <w:r>
        <w:rPr>
          <w:lang w:eastAsia="zh-CN"/>
        </w:rPr>
        <w:t xml:space="preserve"> </w:t>
      </w:r>
      <w:r>
        <w:rPr>
          <w:lang w:eastAsia="zh-CN"/>
        </w:rPr>
        <w:t>有利，同时还可减少轧制道次，提高轧机生产能力。因此在初轧机上轧制时应采用大的</w:t>
      </w:r>
      <w:r>
        <w:rPr>
          <w:lang w:eastAsia="zh-CN"/>
        </w:rPr>
        <w:t xml:space="preserve">ffi </w:t>
      </w:r>
      <w:r>
        <w:rPr>
          <w:lang w:eastAsia="zh-CN"/>
        </w:rPr>
        <w:t>下量。影响所用压下量的因素主要有以下几点。</w:t>
      </w:r>
    </w:p>
    <w:p w:rsidR="00C67970" w:rsidRDefault="00BC4CE2" w:rsidP="006647C5">
      <w:pPr>
        <w:spacing w:before="120" w:after="120"/>
        <w:ind w:firstLine="360"/>
        <w:rPr>
          <w:lang w:eastAsia="zh-CN"/>
        </w:rPr>
      </w:pPr>
      <w:r>
        <w:rPr>
          <w:lang w:eastAsia="zh-CN"/>
        </w:rPr>
        <w:t>1.</w:t>
      </w:r>
      <w:r>
        <w:rPr>
          <w:lang w:eastAsia="zh-CN"/>
        </w:rPr>
        <w:t>咬入条件它是实际上常遇到的限制压下量的主要因素。按此条件所允许的最大</w:t>
      </w:r>
      <w:r>
        <w:rPr>
          <w:lang w:eastAsia="zh-CN"/>
        </w:rPr>
        <w:t xml:space="preserve"> </w:t>
      </w:r>
      <w:r>
        <w:rPr>
          <w:lang w:eastAsia="zh-CN"/>
        </w:rPr>
        <w:t>压下量为</w:t>
      </w:r>
    </w:p>
    <w:p w:rsidR="00C67970" w:rsidRPr="00E13F16" w:rsidRDefault="00BC4CE2" w:rsidP="006647C5">
      <w:pPr>
        <w:spacing w:before="120" w:after="120"/>
      </w:pPr>
      <w:r>
        <w:t xml:space="preserve">A^max </w:t>
      </w:r>
      <w:r w:rsidRPr="00E13F16">
        <w:t xml:space="preserve">= </w:t>
      </w:r>
      <w:r>
        <w:t>Dg(l —y ) A^</w:t>
      </w:r>
      <w:r>
        <w:rPr>
          <w:vertAlign w:val="subscript"/>
        </w:rPr>
        <w:t>max</w:t>
      </w:r>
      <w:r>
        <w:t xml:space="preserve"> = (1 — cosa</w:t>
      </w:r>
      <w:r>
        <w:rPr>
          <w:vertAlign w:val="subscript"/>
        </w:rPr>
        <w:t>raa3C</w:t>
      </w:r>
      <w:r>
        <w:t>)</w:t>
      </w:r>
    </w:p>
    <w:p w:rsidR="00C67970" w:rsidRDefault="00BC4CE2" w:rsidP="006647C5">
      <w:pPr>
        <w:spacing w:before="120" w:after="120"/>
        <w:rPr>
          <w:lang w:eastAsia="zh-CN"/>
        </w:rPr>
      </w:pPr>
      <w:r>
        <w:rPr>
          <w:lang w:eastAsia="zh-CN"/>
        </w:rPr>
        <w:t>式中</w:t>
      </w:r>
      <w:r>
        <w:rPr>
          <w:smallCaps/>
          <w:lang w:eastAsia="zh-CN"/>
        </w:rPr>
        <w:t>d</w:t>
      </w:r>
      <w:r>
        <w:rPr>
          <w:lang w:eastAsia="zh-CN"/>
        </w:rPr>
        <w:t>'</w:t>
      </w:r>
      <w:r>
        <w:rPr>
          <w:vertAlign w:val="subscript"/>
          <w:lang w:eastAsia="zh-CN"/>
        </w:rPr>
        <w:t>3</w:t>
      </w:r>
      <w:r>
        <w:rPr>
          <w:lang w:eastAsia="zh-CN"/>
        </w:rPr>
        <w:t>-</w:t>
      </w:r>
      <w:r>
        <w:rPr>
          <w:lang w:eastAsia="zh-CN"/>
        </w:rPr>
        <w:t>一最后一次车修轧辊后的轧辊工作直</w:t>
      </w:r>
      <w:r>
        <w:rPr>
          <w:lang w:eastAsia="zh-CN"/>
        </w:rPr>
        <w:t xml:space="preserve"> </w:t>
      </w:r>
      <w:r>
        <w:rPr>
          <w:lang w:eastAsia="zh-CN"/>
        </w:rPr>
        <w:t>径；</w:t>
      </w:r>
    </w:p>
    <w:p w:rsidR="00C67970" w:rsidRDefault="00BC4CE2" w:rsidP="006647C5">
      <w:pPr>
        <w:spacing w:before="120" w:after="120"/>
        <w:rPr>
          <w:lang w:eastAsia="zh-CN"/>
        </w:rPr>
      </w:pPr>
      <w:r>
        <w:rPr>
          <w:lang w:eastAsia="zh-CN"/>
        </w:rPr>
        <w:t>——</w:t>
      </w:r>
      <w:r>
        <w:rPr>
          <w:lang w:eastAsia="zh-CN"/>
        </w:rPr>
        <w:t>许的最大咬入角，度；</w:t>
      </w:r>
    </w:p>
    <w:p w:rsidR="00C67970" w:rsidRDefault="00BC4CE2" w:rsidP="006647C5">
      <w:pPr>
        <w:spacing w:before="120" w:after="120"/>
        <w:rPr>
          <w:lang w:eastAsia="zh-CN"/>
        </w:rPr>
      </w:pPr>
      <w:r>
        <w:rPr>
          <w:lang w:eastAsia="zh-CN"/>
        </w:rPr>
        <w:t>/.~</w:t>
      </w:r>
      <w:r>
        <w:rPr>
          <w:lang w:eastAsia="zh-CN"/>
        </w:rPr>
        <w:t>轧件与轧辊的接触摩檫系数。</w:t>
      </w:r>
    </w:p>
    <w:p w:rsidR="00C67970" w:rsidRDefault="00BC4CE2" w:rsidP="006647C5">
      <w:pPr>
        <w:spacing w:before="120" w:after="120"/>
        <w:rPr>
          <w:lang w:eastAsia="zh-CN"/>
        </w:rPr>
      </w:pPr>
      <w:r>
        <w:rPr>
          <w:lang w:eastAsia="zh-CN"/>
        </w:rPr>
        <w:t>/</w:t>
      </w:r>
      <w:r>
        <w:rPr>
          <w:lang w:eastAsia="zh-CN"/>
        </w:rPr>
        <w:t>和《</w:t>
      </w:r>
      <w:r>
        <w:rPr>
          <w:lang w:eastAsia="zh-CN"/>
        </w:rPr>
        <w:t>^«</w:t>
      </w:r>
      <w:r>
        <w:rPr>
          <w:lang w:eastAsia="zh-CN"/>
        </w:rPr>
        <w:t>的数值与轧辊和轧件的材质、轧制</w:t>
      </w:r>
      <w:r>
        <w:rPr>
          <w:lang w:eastAsia="zh-CN"/>
        </w:rPr>
        <w:t xml:space="preserve"> </w:t>
      </w:r>
      <w:r>
        <w:rPr>
          <w:lang w:eastAsia="zh-CN"/>
        </w:rPr>
        <w:t>速度和温度以及轧辊表面有无刻痕等因素有关</w:t>
      </w:r>
      <w:r>
        <w:rPr>
          <w:lang w:eastAsia="zh-CN"/>
        </w:rPr>
        <w:t xml:space="preserve"> </w:t>
      </w:r>
      <w:r>
        <w:rPr>
          <w:lang w:eastAsia="zh-CN"/>
        </w:rPr>
        <w:t>系。</w:t>
      </w:r>
      <w:r>
        <w:rPr>
          <w:lang w:eastAsia="zh-CN"/>
        </w:rPr>
        <w:t>/</w:t>
      </w:r>
      <w:r>
        <w:rPr>
          <w:lang w:eastAsia="zh-CN"/>
        </w:rPr>
        <w:t>值通常用下式确定</w:t>
      </w:r>
    </w:p>
    <w:p w:rsidR="00C67970" w:rsidRDefault="00BC4CE2" w:rsidP="006647C5">
      <w:pPr>
        <w:spacing w:before="120" w:after="120"/>
        <w:rPr>
          <w:lang w:eastAsia="zh-CN"/>
        </w:rPr>
      </w:pPr>
      <w:r>
        <w:rPr>
          <w:lang w:eastAsia="zh-CN"/>
        </w:rPr>
        <w:t>/=*</w:t>
      </w:r>
      <w:r>
        <w:rPr>
          <w:vertAlign w:val="subscript"/>
          <w:lang w:eastAsia="zh-CN"/>
        </w:rPr>
        <w:t>1</w:t>
      </w:r>
      <w:r>
        <w:rPr>
          <w:lang w:eastAsia="zh-CN"/>
        </w:rPr>
        <w:t>A</w:t>
      </w:r>
      <w:r>
        <w:rPr>
          <w:vertAlign w:val="subscript"/>
          <w:lang w:eastAsia="zh-CN"/>
        </w:rPr>
        <w:t>2</w:t>
      </w:r>
      <w:r>
        <w:rPr>
          <w:lang w:eastAsia="zh-CN"/>
        </w:rPr>
        <w:t>^</w:t>
      </w:r>
      <w:r>
        <w:rPr>
          <w:vertAlign w:val="subscript"/>
          <w:lang w:eastAsia="zh-CN"/>
        </w:rPr>
        <w:t>3</w:t>
      </w:r>
      <w:r>
        <w:rPr>
          <w:lang w:eastAsia="zh-CN"/>
        </w:rPr>
        <w:t xml:space="preserve">(1.05-0.00050 </w:t>
      </w:r>
      <w:r>
        <w:rPr>
          <w:lang w:eastAsia="zh-CN"/>
        </w:rPr>
        <w:t>式中</w:t>
      </w:r>
      <w:r>
        <w:rPr>
          <w:lang w:eastAsia="zh-CN"/>
        </w:rPr>
        <w:t xml:space="preserve"> t——</w:t>
      </w:r>
      <w:r>
        <w:rPr>
          <w:lang w:eastAsia="zh-CN"/>
        </w:rPr>
        <w:t>轧制温度；</w:t>
      </w:r>
    </w:p>
    <w:p w:rsidR="00C67970" w:rsidRDefault="00BC4CE2" w:rsidP="006647C5">
      <w:pPr>
        <w:spacing w:before="120" w:after="120"/>
        <w:rPr>
          <w:lang w:eastAsia="zh-CN"/>
        </w:rPr>
      </w:pPr>
      <w:r>
        <w:rPr>
          <w:lang w:eastAsia="zh-CN"/>
        </w:rPr>
        <w:t>一考虑轧辊材质的系数，用钢轧辊时幻</w:t>
      </w:r>
      <w:r>
        <w:rPr>
          <w:lang w:eastAsia="zh-CN"/>
        </w:rPr>
        <w:t>=1,</w:t>
      </w:r>
      <w:r>
        <w:rPr>
          <w:lang w:eastAsia="zh-CN"/>
        </w:rPr>
        <w:t>用铸铁轧辊时</w:t>
      </w:r>
      <w:r>
        <w:rPr>
          <w:lang w:eastAsia="zh-CN"/>
        </w:rPr>
        <w:t>\ =</w:t>
      </w:r>
    </w:p>
    <w:p w:rsidR="00C67970" w:rsidRDefault="00BC4CE2" w:rsidP="006647C5">
      <w:pPr>
        <w:spacing w:before="120" w:after="120"/>
        <w:ind w:firstLine="360"/>
        <w:rPr>
          <w:lang w:eastAsia="zh-CN"/>
        </w:rPr>
      </w:pPr>
      <w:r>
        <w:rPr>
          <w:lang w:eastAsia="zh-CN"/>
        </w:rPr>
        <w:t>K——</w:t>
      </w:r>
      <w:r>
        <w:rPr>
          <w:lang w:eastAsia="zh-CN"/>
        </w:rPr>
        <w:t>考虑轧制速度影响的系数，</w:t>
      </w:r>
      <w:r>
        <w:rPr>
          <w:lang w:eastAsia="zh-CN"/>
        </w:rPr>
        <w:t>\</w:t>
      </w:r>
      <w:r>
        <w:rPr>
          <w:lang w:eastAsia="zh-CN"/>
        </w:rPr>
        <w:t>与轧制速度的关系如图</w:t>
      </w:r>
      <w:r>
        <w:rPr>
          <w:lang w:eastAsia="zh-CN"/>
        </w:rPr>
        <w:t>9-2</w:t>
      </w:r>
      <w:r>
        <w:rPr>
          <w:lang w:eastAsia="zh-CN"/>
        </w:rPr>
        <w:t>所示；</w:t>
      </w:r>
    </w:p>
    <w:p w:rsidR="00C67970" w:rsidRDefault="00BC4CE2" w:rsidP="006647C5">
      <w:pPr>
        <w:spacing w:before="120" w:after="120"/>
        <w:rPr>
          <w:lang w:eastAsia="zh-CN"/>
        </w:rPr>
      </w:pPr>
      <w:r>
        <w:rPr>
          <w:lang w:eastAsia="zh-CN"/>
        </w:rPr>
        <w:t>~^</w:t>
      </w:r>
      <w:r>
        <w:rPr>
          <w:lang w:eastAsia="zh-CN"/>
        </w:rPr>
        <w:t>考虑轧件材质的系数，</w:t>
      </w:r>
      <w:r>
        <w:rPr>
          <w:lang w:eastAsia="zh-CN"/>
        </w:rPr>
        <w:t>~</w:t>
      </w:r>
      <w:r>
        <w:rPr>
          <w:lang w:eastAsia="zh-CN"/>
        </w:rPr>
        <w:t>与轧件材质的关系如表</w:t>
      </w:r>
      <w:r>
        <w:rPr>
          <w:lang w:eastAsia="zh-CN"/>
        </w:rPr>
        <w:t>9-1</w:t>
      </w:r>
      <w:r>
        <w:rPr>
          <w:lang w:eastAsia="zh-CN"/>
        </w:rPr>
        <w:t>所示。</w:t>
      </w:r>
    </w:p>
    <w:p w:rsidR="00C67970" w:rsidRDefault="00BC4CE2" w:rsidP="006647C5">
      <w:pPr>
        <w:spacing w:before="120" w:after="120"/>
      </w:pPr>
      <w:r>
        <w:t>表</w:t>
      </w:r>
      <w:r>
        <w:t>9-1</w:t>
      </w:r>
      <w:r>
        <w:t>尺</w:t>
      </w:r>
      <w:r>
        <w:rPr>
          <w:vertAlign w:val="subscript"/>
        </w:rPr>
        <w:t>3</w:t>
      </w:r>
      <w:r>
        <w:t>与轧件材质的关系</w:t>
      </w:r>
    </w:p>
    <w:tbl>
      <w:tblPr>
        <w:tblOverlap w:val="never"/>
        <w:tblW w:w="0" w:type="auto"/>
        <w:tblLayout w:type="fixed"/>
        <w:tblCellMar>
          <w:left w:w="10" w:type="dxa"/>
          <w:right w:w="10" w:type="dxa"/>
        </w:tblCellMar>
        <w:tblLook w:val="0000"/>
      </w:tblPr>
      <w:tblGrid>
        <w:gridCol w:w="4414"/>
        <w:gridCol w:w="2294"/>
        <w:gridCol w:w="2320"/>
      </w:tblGrid>
      <w:tr w:rsidR="00C67970">
        <w:trPr>
          <w:trHeight w:val="581"/>
        </w:trPr>
        <w:tc>
          <w:tcPr>
            <w:tcW w:w="4414" w:type="dxa"/>
            <w:tcBorders>
              <w:top w:val="single" w:sz="4" w:space="0" w:color="auto"/>
            </w:tcBorders>
            <w:shd w:val="clear" w:color="auto" w:fill="FFFFFF"/>
          </w:tcPr>
          <w:p w:rsidR="00C67970" w:rsidRDefault="00BC4CE2" w:rsidP="006647C5">
            <w:pPr>
              <w:spacing w:before="120" w:after="120"/>
            </w:pPr>
            <w:r>
              <w:t>钢</w:t>
            </w:r>
            <w:r>
              <w:t xml:space="preserve"> </w:t>
            </w:r>
            <w:r>
              <w:t>种</w:t>
            </w:r>
          </w:p>
        </w:tc>
        <w:tc>
          <w:tcPr>
            <w:tcW w:w="2294" w:type="dxa"/>
            <w:tcBorders>
              <w:top w:val="single" w:sz="4" w:space="0" w:color="auto"/>
              <w:left w:val="single" w:sz="4" w:space="0" w:color="auto"/>
            </w:tcBorders>
            <w:shd w:val="clear" w:color="auto" w:fill="FFFFFF"/>
          </w:tcPr>
          <w:p w:rsidR="00C67970" w:rsidRDefault="00BC4CE2" w:rsidP="006647C5">
            <w:pPr>
              <w:spacing w:before="120" w:after="120"/>
            </w:pPr>
            <w:r>
              <w:t>钢</w:t>
            </w:r>
            <w:r>
              <w:t xml:space="preserve"> </w:t>
            </w:r>
            <w:r>
              <w:t>号</w:t>
            </w:r>
          </w:p>
        </w:tc>
        <w:tc>
          <w:tcPr>
            <w:tcW w:w="2320" w:type="dxa"/>
            <w:tcBorders>
              <w:top w:val="single" w:sz="4" w:space="0" w:color="auto"/>
              <w:left w:val="single" w:sz="4" w:space="0" w:color="auto"/>
            </w:tcBorders>
            <w:shd w:val="clear" w:color="auto" w:fill="FFFFFF"/>
          </w:tcPr>
          <w:p w:rsidR="00C67970" w:rsidRDefault="00BC4CE2" w:rsidP="006647C5">
            <w:pPr>
              <w:spacing w:before="120" w:after="120"/>
            </w:pPr>
            <w:r>
              <w:t>k</w:t>
            </w:r>
            <w:r>
              <w:rPr>
                <w:vertAlign w:val="subscript"/>
              </w:rPr>
              <w:t>s</w:t>
            </w:r>
          </w:p>
        </w:tc>
      </w:tr>
      <w:tr w:rsidR="00C67970">
        <w:trPr>
          <w:trHeight w:val="335"/>
        </w:trPr>
        <w:tc>
          <w:tcPr>
            <w:tcW w:w="4414" w:type="dxa"/>
            <w:tcBorders>
              <w:top w:val="single" w:sz="4" w:space="0" w:color="auto"/>
            </w:tcBorders>
            <w:shd w:val="clear" w:color="auto" w:fill="FFFFFF"/>
          </w:tcPr>
          <w:p w:rsidR="00C67970" w:rsidRDefault="00BC4CE2" w:rsidP="006647C5">
            <w:pPr>
              <w:spacing w:before="120" w:after="120"/>
            </w:pPr>
            <w:r>
              <w:t>碳素钢</w:t>
            </w:r>
          </w:p>
        </w:tc>
        <w:tc>
          <w:tcPr>
            <w:tcW w:w="229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320" w:type="dxa"/>
            <w:tcBorders>
              <w:top w:val="single" w:sz="4" w:space="0" w:color="auto"/>
              <w:left w:val="single" w:sz="4" w:space="0" w:color="auto"/>
            </w:tcBorders>
            <w:shd w:val="clear" w:color="auto" w:fill="FFFFFF"/>
          </w:tcPr>
          <w:p w:rsidR="00C67970" w:rsidRDefault="00BC4CE2" w:rsidP="006647C5">
            <w:pPr>
              <w:spacing w:before="120" w:after="120"/>
            </w:pPr>
            <w:r>
              <w:t>1.0</w:t>
            </w:r>
          </w:p>
        </w:tc>
      </w:tr>
      <w:tr w:rsidR="00C67970">
        <w:trPr>
          <w:trHeight w:val="251"/>
        </w:trPr>
        <w:tc>
          <w:tcPr>
            <w:tcW w:w="4414" w:type="dxa"/>
            <w:shd w:val="clear" w:color="auto" w:fill="FFFFFF"/>
          </w:tcPr>
          <w:p w:rsidR="00C67970" w:rsidRDefault="00BC4CE2" w:rsidP="006647C5">
            <w:pPr>
              <w:spacing w:before="120" w:after="120"/>
            </w:pPr>
            <w:r>
              <w:t>莱氏体钢</w:t>
            </w:r>
          </w:p>
        </w:tc>
        <w:tc>
          <w:tcPr>
            <w:tcW w:w="2294" w:type="dxa"/>
            <w:tcBorders>
              <w:left w:val="single" w:sz="4" w:space="0" w:color="auto"/>
            </w:tcBorders>
            <w:shd w:val="clear" w:color="auto" w:fill="FFFFFF"/>
          </w:tcPr>
          <w:p w:rsidR="00C67970" w:rsidRDefault="00C67970" w:rsidP="006647C5">
            <w:pPr>
              <w:spacing w:before="120" w:after="120"/>
              <w:rPr>
                <w:sz w:val="10"/>
                <w:szCs w:val="10"/>
              </w:rPr>
            </w:pPr>
          </w:p>
        </w:tc>
        <w:tc>
          <w:tcPr>
            <w:tcW w:w="2320" w:type="dxa"/>
            <w:tcBorders>
              <w:left w:val="single" w:sz="4" w:space="0" w:color="auto"/>
            </w:tcBorders>
            <w:shd w:val="clear" w:color="auto" w:fill="FFFFFF"/>
          </w:tcPr>
          <w:p w:rsidR="00C67970" w:rsidRDefault="00BC4CE2" w:rsidP="006647C5">
            <w:pPr>
              <w:spacing w:before="120" w:after="120"/>
            </w:pPr>
            <w:r>
              <w:t>1.1</w:t>
            </w:r>
          </w:p>
        </w:tc>
      </w:tr>
      <w:tr w:rsidR="00C67970">
        <w:trPr>
          <w:trHeight w:val="267"/>
        </w:trPr>
        <w:tc>
          <w:tcPr>
            <w:tcW w:w="4414" w:type="dxa"/>
            <w:shd w:val="clear" w:color="auto" w:fill="FFFFFF"/>
          </w:tcPr>
          <w:p w:rsidR="00C67970" w:rsidRDefault="00BC4CE2" w:rsidP="006647C5">
            <w:pPr>
              <w:spacing w:before="120" w:after="120"/>
            </w:pPr>
            <w:r>
              <w:t>珠光体一马氏体钢</w:t>
            </w:r>
          </w:p>
        </w:tc>
        <w:tc>
          <w:tcPr>
            <w:tcW w:w="2294" w:type="dxa"/>
            <w:tcBorders>
              <w:left w:val="single" w:sz="4" w:space="0" w:color="auto"/>
            </w:tcBorders>
            <w:shd w:val="clear" w:color="auto" w:fill="FFFFFF"/>
          </w:tcPr>
          <w:p w:rsidR="00C67970" w:rsidRDefault="00BC4CE2" w:rsidP="006647C5">
            <w:pPr>
              <w:spacing w:before="120" w:after="120"/>
            </w:pPr>
            <w:r>
              <w:t>GCrl5</w:t>
            </w:r>
          </w:p>
        </w:tc>
        <w:tc>
          <w:tcPr>
            <w:tcW w:w="2320" w:type="dxa"/>
            <w:tcBorders>
              <w:left w:val="single" w:sz="4" w:space="0" w:color="auto"/>
            </w:tcBorders>
            <w:shd w:val="clear" w:color="auto" w:fill="FFFFFF"/>
          </w:tcPr>
          <w:p w:rsidR="00C67970" w:rsidRDefault="00BC4CE2" w:rsidP="006647C5">
            <w:pPr>
              <w:spacing w:before="120" w:after="120"/>
            </w:pPr>
            <w:r>
              <w:t>1.3</w:t>
            </w:r>
          </w:p>
        </w:tc>
      </w:tr>
      <w:tr w:rsidR="00C67970">
        <w:trPr>
          <w:trHeight w:val="262"/>
        </w:trPr>
        <w:tc>
          <w:tcPr>
            <w:tcW w:w="4414" w:type="dxa"/>
            <w:shd w:val="clear" w:color="auto" w:fill="FFFFFF"/>
          </w:tcPr>
          <w:p w:rsidR="00C67970" w:rsidRDefault="00BC4CE2" w:rsidP="006647C5">
            <w:pPr>
              <w:spacing w:before="120" w:after="120"/>
            </w:pPr>
            <w:r>
              <w:t>奥氏体钢</w:t>
            </w:r>
          </w:p>
        </w:tc>
        <w:tc>
          <w:tcPr>
            <w:tcW w:w="2294" w:type="dxa"/>
            <w:tcBorders>
              <w:left w:val="single" w:sz="4" w:space="0" w:color="auto"/>
            </w:tcBorders>
            <w:shd w:val="clear" w:color="auto" w:fill="FFFFFF"/>
          </w:tcPr>
          <w:p w:rsidR="00C67970" w:rsidRDefault="00C67970" w:rsidP="006647C5">
            <w:pPr>
              <w:spacing w:before="120" w:after="120"/>
              <w:rPr>
                <w:sz w:val="10"/>
                <w:szCs w:val="10"/>
              </w:rPr>
            </w:pPr>
          </w:p>
        </w:tc>
        <w:tc>
          <w:tcPr>
            <w:tcW w:w="2320" w:type="dxa"/>
            <w:tcBorders>
              <w:left w:val="single" w:sz="4" w:space="0" w:color="auto"/>
            </w:tcBorders>
            <w:shd w:val="clear" w:color="auto" w:fill="FFFFFF"/>
          </w:tcPr>
          <w:p w:rsidR="00C67970" w:rsidRDefault="00BC4CE2" w:rsidP="006647C5">
            <w:pPr>
              <w:spacing w:before="120" w:after="120"/>
            </w:pPr>
            <w:r>
              <w:t>1.4</w:t>
            </w:r>
          </w:p>
        </w:tc>
      </w:tr>
      <w:tr w:rsidR="00C67970">
        <w:trPr>
          <w:trHeight w:val="262"/>
        </w:trPr>
        <w:tc>
          <w:tcPr>
            <w:tcW w:w="4414" w:type="dxa"/>
            <w:shd w:val="clear" w:color="auto" w:fill="FFFFFF"/>
          </w:tcPr>
          <w:p w:rsidR="00C67970" w:rsidRDefault="00BC4CE2" w:rsidP="006647C5">
            <w:pPr>
              <w:spacing w:before="120" w:after="120"/>
              <w:rPr>
                <w:lang w:eastAsia="zh-CN"/>
              </w:rPr>
            </w:pPr>
            <w:r>
              <w:rPr>
                <w:lang w:eastAsia="zh-CN"/>
              </w:rPr>
              <w:t>含碳素体或莱氏体的奥氏体钢</w:t>
            </w:r>
          </w:p>
        </w:tc>
        <w:tc>
          <w:tcPr>
            <w:tcW w:w="2294" w:type="dxa"/>
            <w:tcBorders>
              <w:left w:val="single" w:sz="4" w:space="0" w:color="auto"/>
            </w:tcBorders>
            <w:shd w:val="clear" w:color="auto" w:fill="FFFFFF"/>
          </w:tcPr>
          <w:p w:rsidR="00C67970" w:rsidRDefault="00BC4CE2" w:rsidP="006647C5">
            <w:pPr>
              <w:spacing w:before="120" w:after="120"/>
            </w:pPr>
            <w:r>
              <w:t>lCrl8Ni9Ti</w:t>
            </w:r>
          </w:p>
        </w:tc>
        <w:tc>
          <w:tcPr>
            <w:tcW w:w="2320" w:type="dxa"/>
            <w:tcBorders>
              <w:left w:val="single" w:sz="4" w:space="0" w:color="auto"/>
            </w:tcBorders>
            <w:shd w:val="clear" w:color="auto" w:fill="FFFFFF"/>
          </w:tcPr>
          <w:p w:rsidR="00C67970" w:rsidRDefault="00BC4CE2" w:rsidP="006647C5">
            <w:pPr>
              <w:spacing w:before="120" w:after="120"/>
            </w:pPr>
            <w:r>
              <w:t>1.47</w:t>
            </w:r>
          </w:p>
        </w:tc>
      </w:tr>
      <w:tr w:rsidR="00C67970">
        <w:trPr>
          <w:trHeight w:val="262"/>
        </w:trPr>
        <w:tc>
          <w:tcPr>
            <w:tcW w:w="4414" w:type="dxa"/>
            <w:shd w:val="clear" w:color="auto" w:fill="FFFFFF"/>
          </w:tcPr>
          <w:p w:rsidR="00C67970" w:rsidRDefault="00BC4CE2" w:rsidP="006647C5">
            <w:pPr>
              <w:spacing w:before="120" w:after="120"/>
            </w:pPr>
            <w:r>
              <w:t>铁素体钢</w:t>
            </w:r>
          </w:p>
        </w:tc>
        <w:tc>
          <w:tcPr>
            <w:tcW w:w="2294" w:type="dxa"/>
            <w:tcBorders>
              <w:left w:val="single" w:sz="4" w:space="0" w:color="auto"/>
            </w:tcBorders>
            <w:shd w:val="clear" w:color="auto" w:fill="FFFFFF"/>
          </w:tcPr>
          <w:p w:rsidR="00C67970" w:rsidRDefault="00C67970" w:rsidP="006647C5">
            <w:pPr>
              <w:spacing w:before="120" w:after="120"/>
              <w:rPr>
                <w:sz w:val="10"/>
                <w:szCs w:val="10"/>
              </w:rPr>
            </w:pPr>
          </w:p>
        </w:tc>
        <w:tc>
          <w:tcPr>
            <w:tcW w:w="2320" w:type="dxa"/>
            <w:tcBorders>
              <w:left w:val="single" w:sz="4" w:space="0" w:color="auto"/>
            </w:tcBorders>
            <w:shd w:val="clear" w:color="auto" w:fill="FFFFFF"/>
          </w:tcPr>
          <w:p w:rsidR="00C67970" w:rsidRDefault="00BC4CE2" w:rsidP="006647C5">
            <w:pPr>
              <w:spacing w:before="120" w:after="120"/>
            </w:pPr>
            <w:r>
              <w:t>1.55</w:t>
            </w:r>
          </w:p>
        </w:tc>
      </w:tr>
      <w:tr w:rsidR="00C67970">
        <w:trPr>
          <w:trHeight w:val="340"/>
        </w:trPr>
        <w:tc>
          <w:tcPr>
            <w:tcW w:w="4414" w:type="dxa"/>
            <w:tcBorders>
              <w:bottom w:val="single" w:sz="4" w:space="0" w:color="auto"/>
            </w:tcBorders>
            <w:shd w:val="clear" w:color="auto" w:fill="FFFFFF"/>
          </w:tcPr>
          <w:p w:rsidR="00C67970" w:rsidRDefault="00BC4CE2" w:rsidP="006647C5">
            <w:pPr>
              <w:spacing w:before="120" w:after="120"/>
            </w:pPr>
            <w:r>
              <w:t>含碳化物的奥氏体钢</w:t>
            </w:r>
          </w:p>
        </w:tc>
        <w:tc>
          <w:tcPr>
            <w:tcW w:w="2294"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320" w:type="dxa"/>
            <w:tcBorders>
              <w:left w:val="single" w:sz="4" w:space="0" w:color="auto"/>
              <w:bottom w:val="single" w:sz="4" w:space="0" w:color="auto"/>
            </w:tcBorders>
            <w:shd w:val="clear" w:color="auto" w:fill="FFFFFF"/>
          </w:tcPr>
          <w:p w:rsidR="00C67970" w:rsidRDefault="00BC4CE2" w:rsidP="006647C5">
            <w:pPr>
              <w:spacing w:before="120" w:after="120"/>
            </w:pPr>
            <w:r>
              <w:t>1.6</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\\AppData\\Local\\Temp\\FineReader11\\media\\image242.png" \* MERGEFORMATINET </w:instrText>
      </w:r>
      <w:r>
        <w:fldChar w:fldCharType="separate"/>
      </w:r>
      <w:r w:rsidR="006647C5">
        <w:pict>
          <v:shape id="_x0000_i1266" type="#_x0000_t75" style="width:173.25pt;height:116.9pt">
            <v:imagedata r:id="rId489" r:href="rId490"/>
          </v:shape>
        </w:pict>
      </w:r>
      <w:r>
        <w:fldChar w:fldCharType="end"/>
      </w:r>
    </w:p>
    <w:p w:rsidR="00C67970" w:rsidRDefault="00BC4CE2" w:rsidP="006647C5">
      <w:pPr>
        <w:spacing w:before="120" w:after="120"/>
        <w:outlineLvl w:val="0"/>
        <w:rPr>
          <w:lang w:eastAsia="zh-CN"/>
        </w:rPr>
      </w:pPr>
      <w:r>
        <w:rPr>
          <w:lang w:eastAsia="zh-CN"/>
        </w:rPr>
        <w:t>图</w:t>
      </w:r>
      <w:r>
        <w:rPr>
          <w:lang w:eastAsia="zh-CN"/>
        </w:rPr>
        <w:t>9-2</w:t>
      </w:r>
      <w:r>
        <w:rPr>
          <w:lang w:eastAsia="zh-CN"/>
        </w:rPr>
        <w:t>系数与轧制速度的关系</w:t>
      </w:r>
    </w:p>
    <w:p w:rsidR="00C67970" w:rsidRDefault="00BC4CE2" w:rsidP="006647C5">
      <w:pPr>
        <w:spacing w:before="120" w:after="120"/>
        <w:rPr>
          <w:lang w:eastAsia="zh-CN"/>
        </w:rPr>
      </w:pPr>
      <w:r>
        <w:rPr>
          <w:lang w:eastAsia="zh-CN"/>
        </w:rPr>
        <w:t>表</w:t>
      </w:r>
      <w:r>
        <w:rPr>
          <w:lang w:eastAsia="zh-CN"/>
        </w:rPr>
        <w:t>9~2</w:t>
      </w:r>
      <w:r>
        <w:rPr>
          <w:lang w:eastAsia="zh-CN"/>
        </w:rPr>
        <w:t>允许咬入角与辊面和轧制速度的关系</w:t>
      </w:r>
    </w:p>
    <w:p w:rsidR="00C67970" w:rsidRDefault="00BC4CE2" w:rsidP="006647C5">
      <w:pPr>
        <w:spacing w:before="120" w:after="120"/>
        <w:rPr>
          <w:lang w:eastAsia="zh-CN"/>
        </w:rPr>
      </w:pPr>
      <w:r>
        <w:rPr>
          <w:lang w:eastAsia="zh-CN"/>
        </w:rPr>
        <w:t>在下列轧制速度为米</w:t>
      </w:r>
      <w:r>
        <w:rPr>
          <w:lang w:eastAsia="zh-CN"/>
        </w:rPr>
        <w:t>/</w:t>
      </w:r>
      <w:r>
        <w:rPr>
          <w:lang w:eastAsia="zh-CN"/>
        </w:rPr>
        <w:t>秒吋的允许咬人角，度</w:t>
      </w:r>
    </w:p>
    <w:tbl>
      <w:tblPr>
        <w:tblOverlap w:val="never"/>
        <w:tblW w:w="0" w:type="auto"/>
        <w:tblLayout w:type="fixed"/>
        <w:tblCellMar>
          <w:left w:w="10" w:type="dxa"/>
          <w:right w:w="10" w:type="dxa"/>
        </w:tblCellMar>
        <w:tblLook w:val="0000"/>
      </w:tblPr>
      <w:tblGrid>
        <w:gridCol w:w="916"/>
        <w:gridCol w:w="901"/>
        <w:gridCol w:w="901"/>
        <w:gridCol w:w="895"/>
        <w:gridCol w:w="895"/>
        <w:gridCol w:w="901"/>
        <w:gridCol w:w="911"/>
        <w:gridCol w:w="895"/>
        <w:gridCol w:w="901"/>
        <w:gridCol w:w="916"/>
      </w:tblGrid>
      <w:tr w:rsidR="00C67970">
        <w:trPr>
          <w:trHeight w:val="445"/>
        </w:trPr>
        <w:tc>
          <w:tcPr>
            <w:tcW w:w="916" w:type="dxa"/>
            <w:shd w:val="clear" w:color="auto" w:fill="FFFFFF"/>
          </w:tcPr>
          <w:p w:rsidR="00C67970" w:rsidRDefault="00BC4CE2" w:rsidP="006647C5">
            <w:pPr>
              <w:spacing w:before="120" w:after="120"/>
            </w:pPr>
            <w:r>
              <w:t>轧辊</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0.5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2.5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916" w:type="dxa"/>
            <w:tcBorders>
              <w:top w:val="single" w:sz="4" w:space="0" w:color="auto"/>
              <w:left w:val="single" w:sz="4" w:space="0" w:color="auto"/>
            </w:tcBorders>
            <w:shd w:val="clear" w:color="auto" w:fill="FFFFFF"/>
          </w:tcPr>
          <w:p w:rsidR="00C67970" w:rsidRDefault="00BC4CE2" w:rsidP="006647C5">
            <w:pPr>
              <w:spacing w:before="120" w:after="120"/>
            </w:pPr>
            <w:r>
              <w:t>4</w:t>
            </w:r>
            <w:r>
              <w:t>一</w:t>
            </w:r>
            <w:r>
              <w:t>7</w:t>
            </w:r>
          </w:p>
        </w:tc>
      </w:tr>
      <w:tr w:rsidR="00C67970">
        <w:trPr>
          <w:trHeight w:val="325"/>
        </w:trPr>
        <w:tc>
          <w:tcPr>
            <w:tcW w:w="916" w:type="dxa"/>
            <w:tcBorders>
              <w:top w:val="single" w:sz="4" w:space="0" w:color="auto"/>
            </w:tcBorders>
            <w:shd w:val="clear" w:color="auto" w:fill="FFFFFF"/>
          </w:tcPr>
          <w:p w:rsidR="00C67970" w:rsidRDefault="00BC4CE2" w:rsidP="006647C5">
            <w:pPr>
              <w:spacing w:before="120" w:after="120"/>
            </w:pPr>
            <w:r>
              <w:t>光辊</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25.4</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24.5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23.5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22.5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19.5</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16</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12.5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12</w:t>
            </w:r>
          </w:p>
        </w:tc>
        <w:tc>
          <w:tcPr>
            <w:tcW w:w="916"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262"/>
        </w:trPr>
        <w:tc>
          <w:tcPr>
            <w:tcW w:w="916" w:type="dxa"/>
            <w:shd w:val="clear" w:color="auto" w:fill="FFFFFF"/>
          </w:tcPr>
          <w:p w:rsidR="00C67970" w:rsidRDefault="00BC4CE2" w:rsidP="006647C5">
            <w:pPr>
              <w:spacing w:before="120" w:after="120"/>
            </w:pPr>
            <w:r>
              <w:t>有孔型</w:t>
            </w:r>
          </w:p>
        </w:tc>
        <w:tc>
          <w:tcPr>
            <w:tcW w:w="901" w:type="dxa"/>
            <w:tcBorders>
              <w:left w:val="single" w:sz="4" w:space="0" w:color="auto"/>
            </w:tcBorders>
            <w:shd w:val="clear" w:color="auto" w:fill="FFFFFF"/>
          </w:tcPr>
          <w:p w:rsidR="00C67970" w:rsidRDefault="00BC4CE2" w:rsidP="006647C5">
            <w:pPr>
              <w:spacing w:before="120" w:after="120"/>
            </w:pPr>
            <w:r>
              <w:t>29.0</w:t>
            </w:r>
          </w:p>
        </w:tc>
        <w:tc>
          <w:tcPr>
            <w:tcW w:w="901" w:type="dxa"/>
            <w:tcBorders>
              <w:left w:val="single" w:sz="4" w:space="0" w:color="auto"/>
            </w:tcBorders>
            <w:shd w:val="clear" w:color="auto" w:fill="FFFFFF"/>
          </w:tcPr>
          <w:p w:rsidR="00C67970" w:rsidRDefault="00BC4CE2" w:rsidP="006647C5">
            <w:pPr>
              <w:spacing w:before="120" w:after="120"/>
            </w:pPr>
            <w:r>
              <w:t>27.5</w:t>
            </w:r>
          </w:p>
        </w:tc>
        <w:tc>
          <w:tcPr>
            <w:tcW w:w="895" w:type="dxa"/>
            <w:tcBorders>
              <w:left w:val="single" w:sz="4" w:space="0" w:color="auto"/>
            </w:tcBorders>
            <w:shd w:val="clear" w:color="auto" w:fill="FFFFFF"/>
          </w:tcPr>
          <w:p w:rsidR="00C67970" w:rsidRDefault="00BC4CE2" w:rsidP="006647C5">
            <w:pPr>
              <w:spacing w:before="120" w:after="120"/>
            </w:pPr>
            <w:r>
              <w:t>26.0</w:t>
            </w:r>
          </w:p>
        </w:tc>
        <w:tc>
          <w:tcPr>
            <w:tcW w:w="895" w:type="dxa"/>
            <w:tcBorders>
              <w:left w:val="single" w:sz="4" w:space="0" w:color="auto"/>
            </w:tcBorders>
            <w:shd w:val="clear" w:color="auto" w:fill="FFFFFF"/>
          </w:tcPr>
          <w:p w:rsidR="00C67970" w:rsidRDefault="00BC4CE2" w:rsidP="006647C5">
            <w:pPr>
              <w:spacing w:before="120" w:after="120"/>
            </w:pPr>
            <w:r>
              <w:t>2^.5</w:t>
            </w:r>
          </w:p>
        </w:tc>
        <w:tc>
          <w:tcPr>
            <w:tcW w:w="901" w:type="dxa"/>
            <w:tcBorders>
              <w:left w:val="single" w:sz="4" w:space="0" w:color="auto"/>
            </w:tcBorders>
            <w:shd w:val="clear" w:color="auto" w:fill="FFFFFF"/>
          </w:tcPr>
          <w:p w:rsidR="00C67970" w:rsidRDefault="00BC4CE2" w:rsidP="006647C5">
            <w:pPr>
              <w:spacing w:before="120" w:after="120"/>
            </w:pPr>
            <w:r>
              <w:t>21.0</w:t>
            </w:r>
          </w:p>
        </w:tc>
        <w:tc>
          <w:tcPr>
            <w:tcW w:w="911" w:type="dxa"/>
            <w:tcBorders>
              <w:left w:val="single" w:sz="4" w:space="0" w:color="auto"/>
            </w:tcBorders>
            <w:shd w:val="clear" w:color="auto" w:fill="FFFFFF"/>
          </w:tcPr>
          <w:p w:rsidR="00C67970" w:rsidRDefault="00BC4CE2" w:rsidP="006647C5">
            <w:pPr>
              <w:spacing w:before="120" w:after="120"/>
            </w:pPr>
            <w:r>
              <w:t>17</w:t>
            </w:r>
          </w:p>
        </w:tc>
        <w:tc>
          <w:tcPr>
            <w:tcW w:w="895" w:type="dxa"/>
            <w:tcBorders>
              <w:left w:val="single" w:sz="4" w:space="0" w:color="auto"/>
            </w:tcBorders>
            <w:shd w:val="clear" w:color="auto" w:fill="FFFFFF"/>
          </w:tcPr>
          <w:p w:rsidR="00C67970" w:rsidRDefault="00BC4CE2" w:rsidP="006647C5">
            <w:pPr>
              <w:spacing w:before="120" w:after="120"/>
            </w:pPr>
            <w:r>
              <w:t>13.0</w:t>
            </w:r>
          </w:p>
        </w:tc>
        <w:tc>
          <w:tcPr>
            <w:tcW w:w="901" w:type="dxa"/>
            <w:tcBorders>
              <w:left w:val="single" w:sz="4" w:space="0" w:color="auto"/>
            </w:tcBorders>
            <w:shd w:val="clear" w:color="auto" w:fill="FFFFFF"/>
          </w:tcPr>
          <w:p w:rsidR="00C67970" w:rsidRDefault="00BC4CE2" w:rsidP="006647C5">
            <w:pPr>
              <w:spacing w:before="120" w:after="120"/>
            </w:pPr>
            <w:r>
              <w:t>12</w:t>
            </w:r>
          </w:p>
        </w:tc>
        <w:tc>
          <w:tcPr>
            <w:tcW w:w="916" w:type="dxa"/>
            <w:tcBorders>
              <w:left w:val="single" w:sz="4" w:space="0" w:color="auto"/>
            </w:tcBorders>
            <w:shd w:val="clear" w:color="auto" w:fill="FFFFFF"/>
          </w:tcPr>
          <w:p w:rsidR="00C67970" w:rsidRDefault="00BC4CE2" w:rsidP="006647C5">
            <w:pPr>
              <w:spacing w:before="120" w:after="120"/>
            </w:pPr>
            <w:r>
              <w:t>—</w:t>
            </w:r>
          </w:p>
        </w:tc>
      </w:tr>
      <w:tr w:rsidR="00C67970">
        <w:trPr>
          <w:trHeight w:val="346"/>
        </w:trPr>
        <w:tc>
          <w:tcPr>
            <w:tcW w:w="916" w:type="dxa"/>
            <w:tcBorders>
              <w:bottom w:val="single" w:sz="4" w:space="0" w:color="auto"/>
            </w:tcBorders>
            <w:shd w:val="clear" w:color="auto" w:fill="FFFFFF"/>
          </w:tcPr>
          <w:p w:rsidR="00C67970" w:rsidRDefault="00BC4CE2" w:rsidP="006647C5">
            <w:pPr>
              <w:spacing w:before="120" w:after="120"/>
            </w:pPr>
            <w:r>
              <w:t>刻痕</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33.0</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32.0</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31.0</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30.0</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28.0</w:t>
            </w:r>
          </w:p>
        </w:tc>
        <w:tc>
          <w:tcPr>
            <w:tcW w:w="911" w:type="dxa"/>
            <w:tcBorders>
              <w:left w:val="single" w:sz="4" w:space="0" w:color="auto"/>
              <w:bottom w:val="single" w:sz="4" w:space="0" w:color="auto"/>
            </w:tcBorders>
            <w:shd w:val="clear" w:color="auto" w:fill="FFFFFF"/>
          </w:tcPr>
          <w:p w:rsidR="00C67970" w:rsidRDefault="00BC4CE2" w:rsidP="006647C5">
            <w:pPr>
              <w:spacing w:before="120" w:after="120"/>
            </w:pPr>
            <w:r>
              <w:t>26</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24.0</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21</w:t>
            </w:r>
          </w:p>
        </w:tc>
        <w:tc>
          <w:tcPr>
            <w:tcW w:w="916" w:type="dxa"/>
            <w:tcBorders>
              <w:left w:val="single" w:sz="4" w:space="0" w:color="auto"/>
              <w:bottom w:val="single" w:sz="4" w:space="0" w:color="auto"/>
            </w:tcBorders>
            <w:shd w:val="clear" w:color="auto" w:fill="FFFFFF"/>
          </w:tcPr>
          <w:p w:rsidR="00C67970" w:rsidRDefault="00BC4CE2" w:rsidP="006647C5">
            <w:pPr>
              <w:spacing w:before="120" w:after="120"/>
            </w:pPr>
            <w:r>
              <w:t>20</w:t>
            </w:r>
          </w:p>
        </w:tc>
      </w:tr>
    </w:tbl>
    <w:p w:rsidR="00C67970" w:rsidRDefault="00BC4CE2" w:rsidP="006647C5">
      <w:pPr>
        <w:spacing w:before="120" w:after="120"/>
        <w:rPr>
          <w:lang w:eastAsia="zh-CN"/>
        </w:rPr>
      </w:pPr>
      <w:r>
        <w:rPr>
          <w:lang w:eastAsia="zh-CN"/>
        </w:rPr>
        <w:t>~ = 0</w:t>
      </w:r>
      <w:r>
        <w:rPr>
          <w:lang w:eastAsia="zh-CN"/>
        </w:rPr>
        <w:t>米</w:t>
      </w:r>
      <w:r>
        <w:rPr>
          <w:lang w:eastAsia="zh-CN"/>
        </w:rPr>
        <w:t>/</w:t>
      </w:r>
      <w:r>
        <w:rPr>
          <w:lang w:eastAsia="zh-CN"/>
        </w:rPr>
        <w:t>秒</w:t>
      </w:r>
      <w:r>
        <w:rPr>
          <w:lang w:eastAsia="zh-CN"/>
        </w:rPr>
        <w:t>,</w:t>
      </w:r>
      <w:r>
        <w:rPr>
          <w:lang w:eastAsia="zh-CN"/>
        </w:rPr>
        <w:t>是指用辊道将轧件送到轧辊时才开始使轧辊回转</w:t>
      </w:r>
      <w:r>
        <w:rPr>
          <w:lang w:eastAsia="zh-CN"/>
        </w:rPr>
        <w:t>•</w:t>
      </w:r>
    </w:p>
    <w:p w:rsidR="00C67970" w:rsidRDefault="00BC4CE2" w:rsidP="006647C5">
      <w:pPr>
        <w:spacing w:before="120" w:after="120"/>
        <w:rPr>
          <w:lang w:eastAsia="zh-CN"/>
        </w:rPr>
      </w:pPr>
      <w:r>
        <w:rPr>
          <w:lang w:eastAsia="zh-CN"/>
        </w:rPr>
        <w:t>147</w:t>
      </w:r>
    </w:p>
    <w:p w:rsidR="00C67970" w:rsidRDefault="00BC4CE2" w:rsidP="006647C5">
      <w:pPr>
        <w:spacing w:before="120" w:after="120"/>
        <w:rPr>
          <w:lang w:eastAsia="zh-CN"/>
        </w:rPr>
      </w:pPr>
      <w:r>
        <w:rPr>
          <w:lang w:eastAsia="zh-CN"/>
        </w:rPr>
        <w:t>在初轧机上使用钢辊时，其允许最大咬入角与辊面情况以及轧制递度的关系如表</w:t>
      </w:r>
      <w:r>
        <w:rPr>
          <w:lang w:eastAsia="zh-CN"/>
        </w:rPr>
        <w:t>9-2</w:t>
      </w:r>
    </w:p>
    <w:p w:rsidR="00C67970" w:rsidRDefault="00BC4CE2" w:rsidP="006647C5">
      <w:pPr>
        <w:spacing w:before="120" w:after="120"/>
      </w:pPr>
      <w:r>
        <w:t>M</w:t>
      </w:r>
    </w:p>
    <w:p w:rsidR="00C67970" w:rsidRDefault="00BC4CE2" w:rsidP="006647C5">
      <w:pPr>
        <w:spacing w:before="120" w:after="120"/>
      </w:pPr>
      <w:r>
        <w:t>26</w:t>
      </w:r>
    </w:p>
    <w:p w:rsidR="00C67970" w:rsidRDefault="00BC4CE2" w:rsidP="006647C5">
      <w:pPr>
        <w:spacing w:before="120" w:after="120"/>
      </w:pPr>
      <w:r>
        <w:t>18</w:t>
      </w:r>
    </w:p>
    <w:tbl>
      <w:tblPr>
        <w:tblOverlap w:val="never"/>
        <w:tblW w:w="0" w:type="auto"/>
        <w:tblLayout w:type="fixed"/>
        <w:tblCellMar>
          <w:left w:w="10" w:type="dxa"/>
          <w:right w:w="10" w:type="dxa"/>
        </w:tblCellMar>
        <w:tblLook w:val="0000"/>
      </w:tblPr>
      <w:tblGrid>
        <w:gridCol w:w="340"/>
        <w:gridCol w:w="314"/>
        <w:gridCol w:w="298"/>
        <w:gridCol w:w="325"/>
        <w:gridCol w:w="298"/>
        <w:gridCol w:w="325"/>
        <w:gridCol w:w="298"/>
        <w:gridCol w:w="330"/>
      </w:tblGrid>
      <w:tr w:rsidR="00C67970">
        <w:trPr>
          <w:trHeight w:val="298"/>
        </w:trPr>
        <w:tc>
          <w:tcPr>
            <w:tcW w:w="34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14" w:type="dxa"/>
            <w:vMerge w:val="restart"/>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2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30"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14"/>
        </w:trPr>
        <w:tc>
          <w:tcPr>
            <w:tcW w:w="34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14" w:type="dxa"/>
            <w:vMerge/>
            <w:tcBorders>
              <w:left w:val="single" w:sz="4" w:space="0" w:color="auto"/>
            </w:tcBorders>
            <w:shd w:val="clear" w:color="auto" w:fill="FFFFFF"/>
          </w:tcPr>
          <w:p w:rsidR="00C67970" w:rsidRDefault="00C67970" w:rsidP="006647C5">
            <w:pPr>
              <w:spacing w:before="120" w:after="120"/>
            </w:pPr>
          </w:p>
        </w:tc>
        <w:tc>
          <w:tcPr>
            <w:tcW w:w="2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tcBorders>
            <w:shd w:val="clear" w:color="auto" w:fill="FFFFFF"/>
          </w:tcPr>
          <w:p w:rsidR="00C67970" w:rsidRDefault="00BC4CE2" w:rsidP="006647C5">
            <w:pPr>
              <w:spacing w:before="120" w:after="120"/>
            </w:pPr>
            <w:r>
              <w:t>S</w:t>
            </w:r>
          </w:p>
        </w:tc>
        <w:tc>
          <w:tcPr>
            <w:tcW w:w="330"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w:t>
            </w:r>
          </w:p>
        </w:tc>
      </w:tr>
      <w:tr w:rsidR="00C67970">
        <w:trPr>
          <w:trHeight w:val="298"/>
        </w:trPr>
        <w:tc>
          <w:tcPr>
            <w:tcW w:w="34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1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tcBorders>
            <w:shd w:val="clear" w:color="auto" w:fill="FFFFFF"/>
          </w:tcPr>
          <w:p w:rsidR="00C67970" w:rsidRDefault="00BC4CE2" w:rsidP="006647C5">
            <w:pPr>
              <w:spacing w:before="120" w:after="120"/>
            </w:pPr>
            <w:r>
              <w:t>m</w:t>
            </w:r>
          </w:p>
        </w:tc>
        <w:tc>
          <w:tcPr>
            <w:tcW w:w="32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30"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、乐</w:t>
            </w:r>
          </w:p>
        </w:tc>
      </w:tr>
      <w:tr w:rsidR="00C67970">
        <w:trPr>
          <w:trHeight w:val="319"/>
        </w:trPr>
        <w:tc>
          <w:tcPr>
            <w:tcW w:w="34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1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29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30"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w:t>
            </w:r>
          </w:p>
        </w:tc>
      </w:tr>
      <w:tr w:rsidR="00C67970">
        <w:trPr>
          <w:trHeight w:val="335"/>
        </w:trPr>
        <w:tc>
          <w:tcPr>
            <w:tcW w:w="340"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14"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330" w:type="dxa"/>
            <w:tcBorders>
              <w:top w:val="single" w:sz="4" w:space="0" w:color="auto"/>
              <w:left w:val="single" w:sz="4" w:space="0" w:color="auto"/>
              <w:bottom w:val="single" w:sz="4" w:space="0" w:color="auto"/>
              <w:right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pPr>
      <w:r>
        <w:t>v •</w:t>
      </w:r>
      <w:r>
        <w:t>米</w:t>
      </w:r>
      <w:r>
        <w:t>/</w:t>
      </w:r>
      <w:r>
        <w:t>秒</w:t>
      </w:r>
    </w:p>
    <w:p w:rsidR="00C67970" w:rsidRDefault="00BC4CE2" w:rsidP="006647C5">
      <w:pPr>
        <w:spacing w:before="120" w:after="120"/>
        <w:rPr>
          <w:lang w:eastAsia="zh-CN"/>
        </w:rPr>
      </w:pPr>
      <w:r>
        <w:rPr>
          <w:lang w:eastAsia="zh-CN"/>
        </w:rPr>
        <w:t>图</w:t>
      </w:r>
      <w:r>
        <w:rPr>
          <w:lang w:eastAsia="zh-CN"/>
        </w:rPr>
        <w:t>9-3</w:t>
      </w:r>
      <w:r>
        <w:rPr>
          <w:lang w:eastAsia="zh-CN"/>
        </w:rPr>
        <w:t>允许咬入角〃与轧制速度〃和孔型（或轧件）宽度丑的</w:t>
      </w:r>
    </w:p>
    <w:p w:rsidR="00C67970" w:rsidRDefault="00BC4CE2" w:rsidP="006647C5">
      <w:pPr>
        <w:spacing w:before="120" w:after="120"/>
        <w:rPr>
          <w:lang w:eastAsia="zh-CN"/>
        </w:rPr>
      </w:pPr>
      <w:r>
        <w:rPr>
          <w:lang w:eastAsia="zh-CN"/>
        </w:rPr>
        <w:t>关系</w:t>
      </w:r>
      <w:r>
        <w:rPr>
          <w:lang w:eastAsia="zh-CN"/>
        </w:rPr>
        <w:t>…</w:t>
      </w:r>
    </w:p>
    <w:p w:rsidR="00C67970" w:rsidRDefault="00BC4CE2" w:rsidP="006647C5">
      <w:pPr>
        <w:spacing w:before="120" w:after="120"/>
        <w:rPr>
          <w:lang w:eastAsia="zh-CN"/>
        </w:rPr>
      </w:pPr>
      <w:r>
        <w:rPr>
          <w:lang w:eastAsia="zh-CN"/>
        </w:rPr>
        <w:t>允许咬入角</w:t>
      </w:r>
      <w:r>
        <w:rPr>
          <w:lang w:eastAsia="zh-CN"/>
        </w:rPr>
        <w:t>a</w:t>
      </w:r>
      <w:r>
        <w:rPr>
          <w:vertAlign w:val="subscript"/>
          <w:lang w:eastAsia="zh-CN"/>
        </w:rPr>
        <w:t>max</w:t>
      </w:r>
      <w:r>
        <w:rPr>
          <w:lang w:eastAsia="zh-CN"/>
        </w:rPr>
        <w:t>还与孔型或轧件的宽度</w:t>
      </w:r>
      <w:r>
        <w:rPr>
          <w:lang w:eastAsia="zh-CN"/>
        </w:rPr>
        <w:t>B</w:t>
      </w:r>
      <w:r>
        <w:rPr>
          <w:lang w:eastAsia="zh-CN"/>
        </w:rPr>
        <w:t>以及咬入时的轧辊速度</w:t>
      </w:r>
      <w:r>
        <w:rPr>
          <w:lang w:eastAsia="zh-CN"/>
        </w:rPr>
        <w:t>v</w:t>
      </w:r>
      <w:r>
        <w:rPr>
          <w:lang w:eastAsia="zh-CN"/>
        </w:rPr>
        <w:t>有关系，如圈</w:t>
      </w:r>
      <w:r>
        <w:rPr>
          <w:lang w:eastAsia="zh-CN"/>
        </w:rPr>
        <w:t>9-3</w:t>
      </w:r>
      <w:r>
        <w:rPr>
          <w:lang w:eastAsia="zh-CN"/>
        </w:rPr>
        <w:t>所</w:t>
      </w:r>
    </w:p>
    <w:p w:rsidR="00C67970" w:rsidRDefault="00BC4CE2" w:rsidP="006647C5">
      <w:pPr>
        <w:spacing w:before="120" w:after="120"/>
        <w:rPr>
          <w:lang w:eastAsia="zh-CN"/>
        </w:rPr>
      </w:pPr>
      <w:r>
        <w:rPr>
          <w:lang w:eastAsia="zh-CN"/>
        </w:rPr>
        <w:t>7Ko</w:t>
      </w:r>
    </w:p>
    <w:p w:rsidR="00C67970" w:rsidRDefault="00BC4CE2" w:rsidP="006647C5">
      <w:pPr>
        <w:spacing w:before="120" w:after="120"/>
        <w:rPr>
          <w:lang w:eastAsia="zh-CN"/>
        </w:rPr>
      </w:pPr>
      <w:r>
        <w:rPr>
          <w:lang w:eastAsia="zh-CN"/>
        </w:rPr>
        <w:t>2.</w:t>
      </w:r>
      <w:r>
        <w:rPr>
          <w:lang w:eastAsia="zh-CN"/>
        </w:rPr>
        <w:t>稳定性条件轧制时所用的最大压下量，除了受咬</w:t>
      </w:r>
      <w:r>
        <w:rPr>
          <w:lang w:eastAsia="zh-CN"/>
        </w:rPr>
        <w:t xml:space="preserve"> </w:t>
      </w:r>
      <w:r>
        <w:rPr>
          <w:lang w:eastAsia="zh-CN"/>
        </w:rPr>
        <w:t>入条件限制之外，还受轧件在变形区中乳制时稳定性的限</w:t>
      </w:r>
    </w:p>
    <w:p w:rsidR="00C67970" w:rsidRDefault="00BC4CE2" w:rsidP="006647C5">
      <w:pPr>
        <w:spacing w:before="120" w:after="120"/>
        <w:rPr>
          <w:lang w:eastAsia="zh-CN"/>
        </w:rPr>
      </w:pPr>
      <w:r>
        <w:rPr>
          <w:lang w:eastAsia="zh-CN"/>
        </w:rPr>
        <w:t>制。轧件在轧制时的稳定性取决于轧件的髙宽比它与</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\\AppData\\Local\\Temp\\FineReader11\\media\\image243.png" \* MERGEFORMATINET </w:instrText>
      </w:r>
      <w:r>
        <w:fldChar w:fldCharType="separate"/>
      </w:r>
      <w:r w:rsidR="006647C5">
        <w:pict>
          <v:shape id="_x0000_i1267" type="#_x0000_t75" style="width:94.8pt;height:144.7pt">
            <v:imagedata r:id="rId491" r:href="rId492"/>
          </v:shape>
        </w:pict>
      </w:r>
      <w:r>
        <w:fldChar w:fldCharType="end"/>
      </w:r>
    </w:p>
    <w:p w:rsidR="00C67970" w:rsidRDefault="00BC4CE2" w:rsidP="006647C5">
      <w:pPr>
        <w:spacing w:before="120" w:after="120"/>
        <w:outlineLvl w:val="0"/>
        <w:rPr>
          <w:lang w:eastAsia="zh-CN"/>
        </w:rPr>
      </w:pPr>
      <w:r>
        <w:rPr>
          <w:lang w:eastAsia="zh-CN"/>
        </w:rPr>
        <w:t>B</w:t>
      </w:r>
    </w:p>
    <w:p w:rsidR="00C67970" w:rsidRDefault="00BC4CE2" w:rsidP="006647C5">
      <w:pPr>
        <w:spacing w:before="120" w:after="120"/>
        <w:outlineLvl w:val="0"/>
        <w:rPr>
          <w:lang w:eastAsia="zh-CN"/>
        </w:rPr>
      </w:pPr>
      <w:r>
        <w:rPr>
          <w:lang w:eastAsia="zh-CN"/>
        </w:rPr>
        <w:t>图</w:t>
      </w:r>
      <w:r>
        <w:rPr>
          <w:lang w:eastAsia="zh-CN"/>
        </w:rPr>
        <w:t>9-4</w:t>
      </w:r>
      <w:r>
        <w:rPr>
          <w:lang w:eastAsia="zh-CN"/>
        </w:rPr>
        <w:t>在光辊上轧制矩形件</w:t>
      </w:r>
      <w:r>
        <w:rPr>
          <w:lang w:eastAsia="zh-CN"/>
        </w:rPr>
        <w:t xml:space="preserve"> </w:t>
      </w:r>
      <w:r>
        <w:rPr>
          <w:lang w:eastAsia="zh-CN"/>
        </w:rPr>
        <w:t>时的尺寸符号</w:t>
      </w:r>
    </w:p>
    <w:p w:rsidR="00C67970" w:rsidRDefault="00BC4CE2" w:rsidP="006647C5">
      <w:pPr>
        <w:spacing w:before="120" w:after="120"/>
        <w:rPr>
          <w:lang w:eastAsia="zh-CN"/>
        </w:rPr>
      </w:pPr>
      <w:r>
        <w:rPr>
          <w:lang w:eastAsia="zh-CN"/>
        </w:rPr>
        <w:t>允许最大压下量的关系</w:t>
      </w:r>
      <w:r>
        <w:rPr>
          <w:lang w:eastAsia="zh-CN"/>
        </w:rPr>
        <w:t xml:space="preserve"> </w:t>
      </w:r>
      <w:r>
        <w:rPr>
          <w:lang w:eastAsia="zh-CN"/>
        </w:rPr>
        <w:t>如图</w:t>
      </w:r>
      <w:r>
        <w:rPr>
          <w:lang w:eastAsia="zh-CN"/>
        </w:rPr>
        <w:t>9-4</w:t>
      </w:r>
      <w:r>
        <w:rPr>
          <w:lang w:eastAsia="zh-CN"/>
        </w:rPr>
        <w:t>所示。按稳定</w:t>
      </w:r>
      <w:r>
        <w:rPr>
          <w:lang w:eastAsia="zh-CN"/>
        </w:rPr>
        <w:t xml:space="preserve"> </w:t>
      </w:r>
      <w:r>
        <w:rPr>
          <w:lang w:eastAsia="zh-CN"/>
        </w:rPr>
        <w:t>性所允许的最大压下量</w:t>
      </w:r>
      <w:r>
        <w:rPr>
          <w:lang w:eastAsia="zh-CN"/>
        </w:rPr>
        <w:t xml:space="preserve"> </w:t>
      </w:r>
      <w:r>
        <w:rPr>
          <w:lang w:eastAsia="zh-CN"/>
        </w:rPr>
        <w:t>厶</w:t>
      </w:r>
      <w:r>
        <w:rPr>
          <w:lang w:eastAsia="zh-CN"/>
        </w:rPr>
        <w:t>U</w:t>
      </w:r>
    </w:p>
    <w:p w:rsidR="00C67970" w:rsidRDefault="00BC4CE2" w:rsidP="006647C5">
      <w:pPr>
        <w:spacing w:before="120" w:after="120"/>
        <w:rPr>
          <w:lang w:eastAsia="zh-CN"/>
        </w:rPr>
      </w:pPr>
      <w:r>
        <w:rPr>
          <w:lang w:eastAsia="zh-CN"/>
        </w:rPr>
        <w:t>B,</w:t>
      </w:r>
    </w:p>
    <w:p w:rsidR="00C67970" w:rsidRDefault="00BC4CE2" w:rsidP="006647C5">
      <w:pPr>
        <w:spacing w:before="120" w:after="120"/>
        <w:rPr>
          <w:lang w:eastAsia="zh-CN"/>
        </w:rPr>
      </w:pPr>
      <w:r>
        <w:rPr>
          <w:lang w:eastAsia="zh-CN"/>
        </w:rPr>
        <w:t>式中</w:t>
      </w:r>
    </w:p>
    <w:p w:rsidR="00C67970" w:rsidRDefault="00BC4CE2" w:rsidP="006647C5">
      <w:pPr>
        <w:spacing w:before="120" w:after="120"/>
        <w:rPr>
          <w:lang w:eastAsia="zh-CN"/>
        </w:rPr>
      </w:pPr>
      <w:r>
        <w:rPr>
          <w:lang w:eastAsia="zh-CN"/>
        </w:rPr>
        <w:t xml:space="preserve">X (1—30 </w:t>
      </w:r>
      <w:r>
        <w:rPr>
          <w:lang w:eastAsia="zh-CN"/>
        </w:rPr>
        <w:t>為</w:t>
      </w:r>
      <w:r>
        <w:rPr>
          <w:lang w:eastAsia="zh-CN"/>
        </w:rPr>
        <w:t>/</w:t>
      </w:r>
    </w:p>
    <w:p w:rsidR="00C67970" w:rsidRDefault="00BC4CE2" w:rsidP="006647C5">
      <w:pPr>
        <w:spacing w:before="120" w:after="120"/>
        <w:rPr>
          <w:lang w:eastAsia="zh-CN"/>
        </w:rPr>
      </w:pPr>
      <w:r>
        <w:rPr>
          <w:lang w:eastAsia="zh-CN"/>
        </w:rPr>
        <w:t>•</w:t>
      </w:r>
      <w:r>
        <w:rPr>
          <w:lang w:eastAsia="zh-CN"/>
        </w:rPr>
        <w:t>考虑轧件圆角半径</w:t>
      </w:r>
      <w:r>
        <w:rPr>
          <w:lang w:eastAsia="zh-CN"/>
        </w:rPr>
        <w:t>i?</w:t>
      </w:r>
      <w:r>
        <w:rPr>
          <w:lang w:eastAsia="zh-CN"/>
        </w:rPr>
        <w:t>影响的系数，</w:t>
      </w:r>
      <w:r>
        <w:rPr>
          <w:lang w:eastAsia="zh-CN"/>
        </w:rPr>
        <w:t>m</w:t>
      </w:r>
      <w:r>
        <w:rPr>
          <w:lang w:eastAsia="zh-CN"/>
        </w:rPr>
        <w:t>值</w:t>
      </w:r>
      <w:r>
        <w:rPr>
          <w:lang w:eastAsia="zh-CN"/>
        </w:rPr>
        <w:t xml:space="preserve"> </w:t>
      </w:r>
      <w:r>
        <w:rPr>
          <w:lang w:eastAsia="zh-CN"/>
        </w:rPr>
        <w:t>可按图</w:t>
      </w:r>
      <w:r>
        <w:rPr>
          <w:lang w:eastAsia="zh-CN"/>
        </w:rPr>
        <w:t>9-5</w:t>
      </w:r>
      <w:r>
        <w:rPr>
          <w:lang w:eastAsia="zh-CN"/>
        </w:rPr>
        <w:t>所示的曲线确定，或按下式</w:t>
      </w:r>
      <w:r>
        <w:rPr>
          <w:lang w:eastAsia="zh-CN"/>
        </w:rPr>
        <w:t xml:space="preserve"> 2k .</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\\AppData\\Local\\Temp\\FineReader11\\media\\image244.png" \* MERGEFORMATINET </w:instrText>
      </w:r>
      <w:r>
        <w:fldChar w:fldCharType="separate"/>
      </w:r>
      <w:r w:rsidR="006647C5">
        <w:pict>
          <v:shape id="_x0000_i1268" type="#_x0000_t75" style="width:150.4pt;height:97.65pt">
            <v:imagedata r:id="rId493" r:href="rId494"/>
          </v:shape>
        </w:pict>
      </w:r>
      <w:r>
        <w:fldChar w:fldCharType="end"/>
      </w:r>
    </w:p>
    <w:p w:rsidR="00C67970" w:rsidRDefault="00BC4CE2" w:rsidP="006647C5">
      <w:pPr>
        <w:spacing w:before="120" w:after="120"/>
        <w:rPr>
          <w:lang w:eastAsia="zh-CN"/>
        </w:rPr>
      </w:pPr>
      <w:r>
        <w:rPr>
          <w:lang w:eastAsia="zh-CN"/>
        </w:rPr>
        <w:t>j</w:t>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图</w:t>
      </w:r>
      <w:r>
        <w:rPr>
          <w:lang w:eastAsia="zh-CN"/>
        </w:rPr>
        <w:t>9-5</w:t>
      </w:r>
      <w:r>
        <w:rPr>
          <w:lang w:eastAsia="zh-CN"/>
        </w:rPr>
        <w:t>系数</w:t>
      </w:r>
      <w:r>
        <w:rPr>
          <w:lang w:eastAsia="zh-CN"/>
        </w:rPr>
        <w:t>m</w:t>
      </w:r>
      <w:r>
        <w:rPr>
          <w:lang w:eastAsia="zh-CN"/>
        </w:rPr>
        <w:t>与比值；的关系</w:t>
      </w:r>
    </w:p>
    <w:p w:rsidR="00C67970" w:rsidRDefault="00BC4CE2" w:rsidP="006647C5">
      <w:pPr>
        <w:spacing w:before="120" w:after="120"/>
        <w:rPr>
          <w:lang w:eastAsia="zh-CN"/>
        </w:rPr>
      </w:pPr>
      <w:r>
        <w:rPr>
          <w:lang w:eastAsia="zh-CN"/>
        </w:rPr>
        <w:t>确定</w:t>
      </w:r>
    </w:p>
    <w:p w:rsidR="00C67970" w:rsidRDefault="00BC4CE2" w:rsidP="006647C5">
      <w:pPr>
        <w:spacing w:before="120" w:after="120"/>
        <w:rPr>
          <w:lang w:eastAsia="zh-CN"/>
        </w:rPr>
      </w:pPr>
      <w:r>
        <w:rPr>
          <w:lang w:eastAsia="zh-CN"/>
        </w:rPr>
        <w:t>1</w:t>
      </w:r>
    </w:p>
    <w:p w:rsidR="00C67970" w:rsidRDefault="00BC4CE2" w:rsidP="006647C5">
      <w:pPr>
        <w:spacing w:before="120" w:after="120"/>
        <w:rPr>
          <w:lang w:eastAsia="zh-CN"/>
        </w:rPr>
      </w:pPr>
      <w:r>
        <w:rPr>
          <w:lang w:eastAsia="zh-CN"/>
        </w:rPr>
        <w:t>B</w:t>
      </w:r>
    </w:p>
    <w:p w:rsidR="00C67970" w:rsidRDefault="00BC4CE2" w:rsidP="006647C5">
      <w:pPr>
        <w:spacing w:before="120" w:after="120"/>
        <w:rPr>
          <w:lang w:eastAsia="zh-CN"/>
        </w:rPr>
      </w:pPr>
      <w:r>
        <w:rPr>
          <w:lang w:eastAsia="zh-CN"/>
        </w:rPr>
        <w:t>B</w:t>
      </w:r>
    </w:p>
    <w:p w:rsidR="00C67970" w:rsidRDefault="00BC4CE2" w:rsidP="006647C5">
      <w:pPr>
        <w:spacing w:before="120" w:after="120"/>
        <w:rPr>
          <w:lang w:eastAsia="zh-CN"/>
        </w:rPr>
      </w:pPr>
      <w:r>
        <w:rPr>
          <w:lang w:eastAsia="zh-CN"/>
        </w:rPr>
        <w:t>H-</w:t>
      </w:r>
    </w:p>
    <w:p w:rsidR="00C67970" w:rsidRDefault="00BC4CE2" w:rsidP="006647C5">
      <w:pPr>
        <w:spacing w:before="120" w:after="120"/>
        <w:rPr>
          <w:lang w:eastAsia="zh-CN"/>
        </w:rPr>
      </w:pPr>
      <w:r>
        <w:rPr>
          <w:lang w:eastAsia="zh-CN"/>
        </w:rPr>
        <w:t>轧前的轧件高度；</w:t>
      </w:r>
    </w:p>
    <w:p w:rsidR="00C67970" w:rsidRDefault="00BC4CE2" w:rsidP="006647C5">
      <w:pPr>
        <w:spacing w:before="120" w:after="120"/>
        <w:rPr>
          <w:lang w:eastAsia="zh-CN"/>
        </w:rPr>
      </w:pPr>
      <w:r>
        <w:rPr>
          <w:lang w:eastAsia="zh-CN"/>
        </w:rPr>
        <w:t>考虑轧件原有脱方程度的系数，</w:t>
      </w:r>
      <w:r>
        <w:rPr>
          <w:lang w:eastAsia="zh-CN"/>
        </w:rPr>
        <w:t>c</w:t>
      </w:r>
      <w:r>
        <w:rPr>
          <w:lang w:eastAsia="zh-CN"/>
        </w:rPr>
        <w:t>值用下式确定</w:t>
      </w:r>
    </w:p>
    <w:p w:rsidR="00C67970" w:rsidRDefault="00BC4CE2" w:rsidP="006647C5">
      <w:pPr>
        <w:spacing w:before="120" w:after="120"/>
        <w:rPr>
          <w:lang w:eastAsia="zh-CN"/>
        </w:rPr>
      </w:pPr>
      <w:r>
        <w:rPr>
          <w:lang w:eastAsia="zh-CN"/>
        </w:rPr>
        <w:t>VH</w:t>
      </w:r>
      <w:r>
        <w:rPr>
          <w:vertAlign w:val="superscript"/>
          <w:lang w:eastAsia="zh-CN"/>
        </w:rPr>
        <w:t>Zj</w:t>
      </w:r>
      <w:r>
        <w:rPr>
          <w:lang w:eastAsia="zh-CN"/>
        </w:rPr>
        <w:t>rB</w:t>
      </w:r>
    </w:p>
    <w:p w:rsidR="00C67970" w:rsidRDefault="00BC4CE2" w:rsidP="006647C5">
      <w:pPr>
        <w:spacing w:before="120" w:after="120"/>
        <w:rPr>
          <w:lang w:eastAsia="zh-CN"/>
        </w:rPr>
      </w:pPr>
      <w:r>
        <w:rPr>
          <w:lang w:eastAsia="zh-CN"/>
        </w:rPr>
        <w:t>B</w:t>
      </w:r>
      <w:r>
        <w:rPr>
          <w:vertAlign w:val="subscript"/>
          <w:lang w:eastAsia="zh-CN"/>
        </w:rPr>
        <w:t>t</w:t>
      </w:r>
    </w:p>
    <w:p w:rsidR="00C67970" w:rsidRDefault="00BC4CE2" w:rsidP="006647C5">
      <w:pPr>
        <w:spacing w:before="120" w:after="120"/>
        <w:rPr>
          <w:lang w:eastAsia="zh-CN"/>
        </w:rPr>
      </w:pPr>
      <w:r>
        <w:rPr>
          <w:lang w:eastAsia="zh-CN"/>
        </w:rPr>
        <w:t>2B</w:t>
      </w:r>
    </w:p>
    <w:p w:rsidR="00C67970" w:rsidRDefault="00BC4CE2" w:rsidP="006647C5">
      <w:pPr>
        <w:spacing w:before="120" w:after="120"/>
        <w:rPr>
          <w:lang w:eastAsia="zh-CN"/>
        </w:rPr>
      </w:pPr>
      <w:r>
        <w:rPr>
          <w:lang w:eastAsia="zh-CN"/>
        </w:rPr>
        <w:t>丨为轧件断面两对角线</w:t>
      </w:r>
      <w:r>
        <w:rPr>
          <w:lang w:eastAsia="zh-CN"/>
        </w:rPr>
        <w:t>\</w:t>
      </w:r>
      <w:r>
        <w:rPr>
          <w:lang w:eastAsia="zh-CN"/>
        </w:rPr>
        <w:t>和</w:t>
      </w:r>
      <w:r>
        <w:rPr>
          <w:rFonts w:ascii="MS Mincho" w:eastAsia="MS Mincho" w:hAnsi="MS Mincho" w:cs="MS Mincho" w:hint="eastAsia"/>
          <w:lang w:eastAsia="zh-CN"/>
        </w:rPr>
        <w:t>〜</w:t>
      </w:r>
      <w:r>
        <w:rPr>
          <w:rFonts w:ascii="华文细黑" w:hAnsi="华文细黑" w:cs="华文细黑" w:hint="eastAsia"/>
          <w:lang w:eastAsia="zh-CN"/>
        </w:rPr>
        <w:t>的差值；</w:t>
      </w:r>
    </w:p>
    <w:p w:rsidR="00C67970" w:rsidRDefault="00BC4CE2" w:rsidP="006647C5">
      <w:pPr>
        <w:spacing w:before="120" w:after="120"/>
        <w:rPr>
          <w:lang w:eastAsia="zh-CN"/>
        </w:rPr>
      </w:pPr>
      <w:r>
        <w:rPr>
          <w:lang w:eastAsia="zh-CN"/>
        </w:rPr>
        <w:t>-</w:t>
      </w:r>
      <w:r>
        <w:rPr>
          <w:lang w:eastAsia="zh-CN"/>
        </w:rPr>
        <w:t>考虑支撑摩擦力影响的系數，</w:t>
      </w:r>
      <w:r>
        <w:rPr>
          <w:lang w:eastAsia="zh-CN"/>
        </w:rPr>
        <w:t>'</w:t>
      </w:r>
      <w:r>
        <w:rPr>
          <w:lang w:eastAsia="zh-CN"/>
        </w:rPr>
        <w:t>它与康擦系数命髙宽比肴关可按图</w:t>
      </w:r>
      <w:r>
        <w:rPr>
          <w:lang w:eastAsia="zh-CN"/>
        </w:rPr>
        <w:t>9-6</w:t>
      </w:r>
      <w:r>
        <w:rPr>
          <w:lang w:eastAsia="zh-CN"/>
        </w:rPr>
        <w:t>所示的</w:t>
      </w:r>
      <w:r>
        <w:rPr>
          <w:lang w:eastAsia="zh-CN"/>
        </w:rPr>
        <w:t xml:space="preserve"> </w:t>
      </w:r>
      <w:r>
        <w:rPr>
          <w:lang w:eastAsia="zh-CN"/>
        </w:rPr>
        <w:t>曲线确定；</w:t>
      </w:r>
    </w:p>
    <w:p w:rsidR="00C67970" w:rsidRDefault="00BC4CE2" w:rsidP="006647C5">
      <w:pPr>
        <w:spacing w:before="120" w:after="120"/>
        <w:rPr>
          <w:lang w:eastAsia="zh-CN"/>
        </w:rPr>
      </w:pPr>
      <w:r>
        <w:rPr>
          <w:lang w:eastAsia="zh-CN"/>
        </w:rPr>
        <w:t>B + b</w:t>
      </w:r>
    </w:p>
    <w:p w:rsidR="00C67970" w:rsidRDefault="00BC4CE2" w:rsidP="006647C5">
      <w:pPr>
        <w:spacing w:before="120" w:after="120"/>
        <w:rPr>
          <w:lang w:eastAsia="zh-CN"/>
        </w:rPr>
      </w:pPr>
      <w:r>
        <w:rPr>
          <w:lang w:eastAsia="zh-CN"/>
        </w:rPr>
        <w:t>为轧件在变形区中的平均宽度；</w:t>
      </w:r>
      <w:r>
        <w:rPr>
          <w:lang w:eastAsia="zh-CN"/>
        </w:rPr>
        <w:t>5</w:t>
      </w:r>
      <w:r>
        <w:rPr>
          <w:lang w:eastAsia="zh-CN"/>
        </w:rPr>
        <w:t>为轧前的轧件宽度；</w:t>
      </w:r>
      <w:r>
        <w:rPr>
          <w:lang w:eastAsia="zh-CN"/>
        </w:rPr>
        <w:t>6</w:t>
      </w:r>
      <w:r>
        <w:rPr>
          <w:lang w:eastAsia="zh-CN"/>
        </w:rPr>
        <w:t>为轧后的轧</w:t>
      </w:r>
    </w:p>
    <w:p w:rsidR="00C67970" w:rsidRDefault="00BC4CE2" w:rsidP="006647C5">
      <w:pPr>
        <w:spacing w:before="120" w:after="120"/>
        <w:rPr>
          <w:lang w:eastAsia="zh-CN"/>
        </w:rPr>
      </w:pPr>
      <w:r>
        <w:rPr>
          <w:lang w:eastAsia="zh-CN"/>
        </w:rPr>
        <w:t>2</w:t>
      </w:r>
    </w:p>
    <w:p w:rsidR="00C67970" w:rsidRDefault="00BC4CE2" w:rsidP="006647C5">
      <w:pPr>
        <w:tabs>
          <w:tab w:val="left" w:pos="6167"/>
        </w:tabs>
        <w:spacing w:before="120" w:after="120"/>
        <w:rPr>
          <w:lang w:eastAsia="zh-CN"/>
        </w:rPr>
      </w:pPr>
      <w:r>
        <w:rPr>
          <w:lang w:eastAsia="zh-CN"/>
        </w:rPr>
        <w:t>件宽度。</w:t>
      </w:r>
      <w:r>
        <w:rPr>
          <w:lang w:eastAsia="zh-CN"/>
        </w:rPr>
        <w:tab/>
        <w:t>..</w:t>
      </w:r>
      <w:r>
        <w:rPr>
          <w:lang w:eastAsia="zh-CN"/>
        </w:rPr>
        <w:t>一</w:t>
      </w:r>
    </w:p>
    <w:p w:rsidR="00C67970" w:rsidRDefault="00BC4CE2" w:rsidP="006647C5">
      <w:pPr>
        <w:spacing w:before="120" w:after="120"/>
        <w:rPr>
          <w:lang w:eastAsia="zh-CN"/>
        </w:rPr>
      </w:pPr>
      <w:r>
        <w:rPr>
          <w:lang w:eastAsia="zh-CN"/>
        </w:rPr>
        <w:t>当计算轧件在次翻钢后任一道次（</w:t>
      </w:r>
      <w:r>
        <w:rPr>
          <w:lang w:eastAsia="zh-CN"/>
        </w:rPr>
        <w:t>NbO</w:t>
      </w:r>
      <w:r>
        <w:rPr>
          <w:lang w:eastAsia="zh-CN"/>
        </w:rPr>
        <w:t>的脱方程度系数时，则可用下式</w:t>
      </w:r>
    </w:p>
    <w:p w:rsidR="00C67970" w:rsidRDefault="00BC4CE2" w:rsidP="006647C5">
      <w:pPr>
        <w:spacing w:before="120" w:after="120"/>
        <w:rPr>
          <w:lang w:eastAsia="zh-CN"/>
        </w:rPr>
      </w:pPr>
      <w:r>
        <w:rPr>
          <w:lang w:eastAsia="zh-CN"/>
        </w:rPr>
        <w:t>148</w:t>
      </w:r>
    </w:p>
    <w:p w:rsidR="00C67970" w:rsidRDefault="00BC4CE2" w:rsidP="006647C5">
      <w:pPr>
        <w:spacing w:before="120" w:after="120"/>
        <w:rPr>
          <w:lang w:eastAsia="zh-CN"/>
        </w:rPr>
      </w:pPr>
      <w:r>
        <w:rPr>
          <w:lang w:eastAsia="zh-CN"/>
        </w:rPr>
        <w:t>图</w:t>
      </w:r>
      <w:r>
        <w:rPr>
          <w:lang w:eastAsia="zh-CN"/>
        </w:rPr>
        <w:t>9-7</w:t>
      </w:r>
      <w:r>
        <w:rPr>
          <w:lang w:eastAsia="zh-CN"/>
        </w:rPr>
        <w:t>当</w:t>
      </w:r>
      <w:r>
        <w:rPr>
          <w:lang w:eastAsia="zh-CN"/>
        </w:rPr>
        <w:t xml:space="preserve">| = </w:t>
      </w:r>
      <w:r>
        <w:rPr>
          <w:rFonts w:ascii="MS Mincho" w:eastAsia="MS Mincho" w:hAnsi="MS Mincho" w:cs="MS Mincho" w:hint="eastAsia"/>
          <w:lang w:eastAsia="zh-CN"/>
        </w:rPr>
        <w:t>〜</w:t>
      </w:r>
      <w:r>
        <w:rPr>
          <w:lang w:eastAsia="zh-CN"/>
        </w:rPr>
        <w:t>1.6</w:t>
      </w:r>
      <w:r>
        <w:rPr>
          <w:lang w:eastAsia="zh-CN"/>
        </w:rPr>
        <w:t>时，在初乳机土轧制碳钢，</w:t>
      </w:r>
    </w:p>
    <w:p w:rsidR="00C67970" w:rsidRDefault="00BC4CE2" w:rsidP="006647C5">
      <w:pPr>
        <w:spacing w:before="120" w:after="120"/>
        <w:rPr>
          <w:lang w:eastAsia="zh-CN"/>
        </w:rPr>
      </w:pPr>
      <w:r>
        <w:rPr>
          <w:lang w:eastAsia="zh-CN"/>
        </w:rPr>
        <w:t>H</w:t>
      </w:r>
    </w:p>
    <w:p w:rsidR="00C67970" w:rsidRDefault="00BC4CE2" w:rsidP="006647C5">
      <w:pPr>
        <w:spacing w:before="120" w:after="120"/>
        <w:rPr>
          <w:lang w:eastAsia="zh-CN"/>
        </w:rPr>
      </w:pPr>
      <w:r>
        <w:rPr>
          <w:lang w:eastAsia="zh-CN"/>
        </w:rPr>
        <w:t>其石</w:t>
      </w:r>
      <w:r>
        <w:rPr>
          <w:vertAlign w:val="subscript"/>
          <w:lang w:eastAsia="zh-CN"/>
        </w:rPr>
        <w:t>max</w:t>
      </w:r>
      <w:r>
        <w:rPr>
          <w:lang w:eastAsia="zh-CN"/>
        </w:rPr>
        <w:t>和与</w:t>
      </w:r>
      <w:r>
        <w:rPr>
          <w:lang w:eastAsia="zh-CN"/>
        </w:rPr>
        <w:t>&gt;</w:t>
      </w:r>
      <w:r>
        <w:rPr>
          <w:lang w:eastAsia="zh-CN"/>
        </w:rPr>
        <w:t>的关系心</w:t>
      </w:r>
      <w:r>
        <w:rPr>
          <w:lang w:eastAsia="zh-CN"/>
        </w:rPr>
        <w:t>/</w:t>
      </w:r>
      <w:r>
        <w:rPr>
          <w:vertAlign w:val="subscript"/>
          <w:lang w:eastAsia="zh-CN"/>
        </w:rPr>
        <w:t>6</w:t>
      </w:r>
      <w:r>
        <w:rPr>
          <w:lang w:eastAsia="zh-CN"/>
        </w:rPr>
        <w:t>为变形区长度</w:t>
      </w:r>
      <w:r>
        <w:rPr>
          <w:lang w:eastAsia="zh-CN"/>
        </w:rPr>
        <w:t xml:space="preserve"> ib ^</w:t>
      </w:r>
    </w:p>
    <w:p w:rsidR="00C67970" w:rsidRDefault="00BC4CE2" w:rsidP="006647C5">
      <w:pPr>
        <w:spacing w:before="120" w:after="120"/>
        <w:ind w:firstLine="360"/>
        <w:rPr>
          <w:lang w:eastAsia="zh-CN"/>
        </w:rPr>
      </w:pPr>
      <w:r>
        <w:rPr>
          <w:lang w:eastAsia="zh-CN"/>
        </w:rPr>
        <w:t>5.</w:t>
      </w:r>
      <w:r>
        <w:rPr>
          <w:lang w:eastAsia="zh-CN"/>
        </w:rPr>
        <w:t>电机能力在初轧机上采用的</w:t>
      </w:r>
      <w:r>
        <w:rPr>
          <w:lang w:eastAsia="zh-CN"/>
        </w:rPr>
        <w:t xml:space="preserve"> </w:t>
      </w:r>
      <w:r>
        <w:rPr>
          <w:lang w:eastAsia="zh-CN"/>
        </w:rPr>
        <w:t>最大压下量有时受电机过载力矩和电机</w:t>
      </w:r>
      <w:r>
        <w:rPr>
          <w:lang w:eastAsia="zh-CN"/>
        </w:rPr>
        <w:t xml:space="preserve"> </w:t>
      </w:r>
      <w:r>
        <w:rPr>
          <w:lang w:eastAsia="zh-CN"/>
        </w:rPr>
        <w:t>发热的限制，因此在确定最大压下量时</w:t>
      </w:r>
      <w:r>
        <w:rPr>
          <w:lang w:eastAsia="zh-CN"/>
        </w:rPr>
        <w:t xml:space="preserve"> </w:t>
      </w:r>
      <w:r>
        <w:rPr>
          <w:lang w:eastAsia="zh-CN"/>
        </w:rPr>
        <w:t>也应考虑电机能力。电机温升所允许的</w:t>
      </w:r>
      <w:r>
        <w:rPr>
          <w:lang w:eastAsia="zh-CN"/>
        </w:rPr>
        <w:t xml:space="preserve"> </w:t>
      </w:r>
      <w:r>
        <w:rPr>
          <w:lang w:eastAsia="zh-CN"/>
        </w:rPr>
        <w:t>压下量，要在制定压下规程和速度制度</w:t>
      </w:r>
      <w:r>
        <w:rPr>
          <w:lang w:eastAsia="zh-CN"/>
        </w:rPr>
        <w:t xml:space="preserve"> </w:t>
      </w:r>
      <w:r>
        <w:rPr>
          <w:lang w:eastAsia="zh-CN"/>
        </w:rPr>
        <w:t>之后</w:t>
      </w:r>
      <w:r>
        <w:rPr>
          <w:lang w:eastAsia="zh-CN"/>
        </w:rPr>
        <w:t>,</w:t>
      </w:r>
      <w:r>
        <w:rPr>
          <w:lang w:eastAsia="zh-CN"/>
        </w:rPr>
        <w:t>根据各道次的轧制力矩、纯轧时</w:t>
      </w:r>
      <w:r>
        <w:rPr>
          <w:lang w:eastAsia="zh-CN"/>
        </w:rPr>
        <w:t xml:space="preserve"> </w:t>
      </w:r>
      <w:r>
        <w:rPr>
          <w:lang w:eastAsia="zh-CN"/>
        </w:rPr>
        <w:t>间、间隙时间和轧制节奏时间等来确</w:t>
      </w:r>
      <w:r>
        <w:rPr>
          <w:lang w:eastAsia="zh-CN"/>
        </w:rPr>
        <w:t xml:space="preserve"> </w:t>
      </w:r>
      <w:r>
        <w:rPr>
          <w:lang w:eastAsia="zh-CN"/>
        </w:rPr>
        <w:t>定。</w:t>
      </w:r>
      <w:r>
        <w:rPr>
          <w:lang w:eastAsia="zh-CN"/>
        </w:rPr>
        <w:t>.</w:t>
      </w:r>
    </w:p>
    <w:p w:rsidR="00C67970" w:rsidRDefault="00BC4CE2" w:rsidP="006647C5">
      <w:pPr>
        <w:spacing w:before="120" w:after="120"/>
        <w:ind w:firstLine="360"/>
        <w:rPr>
          <w:lang w:eastAsia="zh-CN"/>
        </w:rPr>
      </w:pPr>
      <w:r>
        <w:rPr>
          <w:lang w:eastAsia="zh-CN"/>
        </w:rPr>
        <w:t>三、轧件的横变形</w:t>
      </w:r>
      <w:r>
        <w:rPr>
          <w:lang w:eastAsia="zh-CN"/>
        </w:rPr>
        <w:t>——</w:t>
      </w:r>
      <w:r>
        <w:rPr>
          <w:lang w:eastAsia="zh-CN"/>
        </w:rPr>
        <w:t>展宽</w:t>
      </w:r>
    </w:p>
    <w:p w:rsidR="00C67970" w:rsidRDefault="00BC4CE2" w:rsidP="006647C5">
      <w:pPr>
        <w:spacing w:before="120" w:after="120"/>
        <w:ind w:firstLine="360"/>
        <w:rPr>
          <w:lang w:eastAsia="zh-CN"/>
        </w:rPr>
      </w:pPr>
      <w:r>
        <w:rPr>
          <w:lang w:eastAsia="zh-CN"/>
        </w:rPr>
        <w:t>轧件在初轧机上的展宽特点及其数</w:t>
      </w:r>
    </w:p>
    <w:p w:rsidR="00C67970" w:rsidRDefault="00BC4CE2" w:rsidP="006647C5">
      <w:pPr>
        <w:spacing w:before="120" w:after="120"/>
        <w:ind w:left="360" w:hanging="360"/>
        <w:rPr>
          <w:lang w:eastAsia="zh-CN"/>
        </w:rPr>
      </w:pPr>
      <w:r>
        <w:rPr>
          <w:lang w:eastAsia="zh-CN"/>
        </w:rPr>
        <w:t>式中</w:t>
      </w:r>
      <w:r>
        <w:rPr>
          <w:lang w:eastAsia="zh-CN"/>
        </w:rPr>
        <w:t>C</w:t>
      </w:r>
      <w:r>
        <w:rPr>
          <w:vertAlign w:val="subscript"/>
          <w:lang w:eastAsia="zh-CN"/>
        </w:rPr>
        <w:t>H</w:t>
      </w:r>
      <w:r>
        <w:rPr>
          <w:lang w:eastAsia="zh-CN"/>
        </w:rPr>
        <w:t>——</w:t>
      </w:r>
      <w:r>
        <w:rPr>
          <w:lang w:eastAsia="zh-CN"/>
        </w:rPr>
        <w:t>在第</w:t>
      </w:r>
      <w:r>
        <w:rPr>
          <w:lang w:eastAsia="zh-CN"/>
        </w:rPr>
        <w:t>1</w:t>
      </w:r>
      <w:r>
        <w:rPr>
          <w:lang w:eastAsia="zh-CN"/>
        </w:rPr>
        <w:t>道次前，钢锭或钢坯的脱方程度系数</w:t>
      </w:r>
      <w:r>
        <w:rPr>
          <w:lang w:eastAsia="zh-CN"/>
        </w:rPr>
        <w:t>; «/——</w:t>
      </w:r>
      <w:r>
        <w:rPr>
          <w:lang w:eastAsia="zh-CN"/>
        </w:rPr>
        <w:t>翻钢次数</w:t>
      </w:r>
      <w:r>
        <w:rPr>
          <w:lang w:eastAsia="zh-CN"/>
        </w:rPr>
        <w:t>J 0</w:t>
      </w:r>
      <w:r>
        <w:rPr>
          <w:vertAlign w:val="subscript"/>
          <w:lang w:eastAsia="zh-CN"/>
        </w:rPr>
        <w:t>P</w:t>
      </w:r>
      <w:r>
        <w:rPr>
          <w:lang w:eastAsia="zh-CN"/>
        </w:rPr>
        <w:t>——</w:t>
      </w:r>
      <w:r>
        <w:rPr>
          <w:lang w:eastAsia="zh-CN"/>
        </w:rPr>
        <w:t>由第</w:t>
      </w:r>
      <w:r>
        <w:rPr>
          <w:lang w:eastAsia="zh-CN"/>
        </w:rPr>
        <w:t>1</w:t>
      </w:r>
      <w:r>
        <w:rPr>
          <w:lang w:eastAsia="zh-CN"/>
        </w:rPr>
        <w:t>道次到</w:t>
      </w:r>
      <w:r>
        <w:rPr>
          <w:lang w:eastAsia="zh-CN"/>
        </w:rPr>
        <w:t>Nbi’</w:t>
      </w:r>
      <w:r>
        <w:rPr>
          <w:lang w:eastAsia="zh-CN"/>
        </w:rPr>
        <w:t>道次，</w:t>
      </w:r>
    </w:p>
    <w:p w:rsidR="00C67970" w:rsidRDefault="00BC4CE2" w:rsidP="006647C5">
      <w:pPr>
        <w:spacing w:before="120" w:after="120"/>
        <w:rPr>
          <w:lang w:eastAsia="zh-CN"/>
        </w:rPr>
      </w:pPr>
      <w:r>
        <w:rPr>
          <w:lang w:eastAsia="zh-CN"/>
        </w:rPr>
        <w:t>轧件的平均展宽系数。</w:t>
      </w:r>
    </w:p>
    <w:p w:rsidR="00C67970" w:rsidRDefault="00BC4CE2" w:rsidP="006647C5">
      <w:pPr>
        <w:spacing w:before="120" w:after="120"/>
        <w:ind w:firstLine="360"/>
        <w:rPr>
          <w:lang w:eastAsia="zh-CN"/>
        </w:rPr>
      </w:pPr>
      <w:r>
        <w:rPr>
          <w:lang w:eastAsia="zh-CN"/>
        </w:rPr>
        <w:t>根据上述方法可求出在光辊上轧制</w:t>
      </w:r>
      <w:r>
        <w:rPr>
          <w:lang w:eastAsia="zh-CN"/>
        </w:rPr>
        <w:t xml:space="preserve"> </w:t>
      </w:r>
      <w:r>
        <w:rPr>
          <w:lang w:eastAsia="zh-CN"/>
        </w:rPr>
        <w:t>时，为使轧制稳定所能允许的最大压下</w:t>
      </w:r>
      <w:r>
        <w:rPr>
          <w:lang w:eastAsia="zh-CN"/>
        </w:rPr>
        <w:t xml:space="preserve"> </w:t>
      </w:r>
      <w:r>
        <w:rPr>
          <w:lang w:eastAsia="zh-CN"/>
        </w:rPr>
        <w:t>量，若超过此值，轧件会形成严重脱</w:t>
      </w:r>
      <w:r>
        <w:rPr>
          <w:lang w:eastAsia="zh-CN"/>
        </w:rPr>
        <w:t xml:space="preserve"> </w:t>
      </w:r>
      <w:r>
        <w:rPr>
          <w:lang w:eastAsia="zh-CN"/>
        </w:rPr>
        <w:t>方，轧扭和倾倒等现象。</w:t>
      </w:r>
    </w:p>
    <w:p w:rsidR="00C67970" w:rsidRDefault="00BC4CE2" w:rsidP="006647C5">
      <w:pPr>
        <w:spacing w:before="120" w:after="120"/>
        <w:ind w:firstLine="360"/>
        <w:rPr>
          <w:lang w:eastAsia="zh-CN"/>
        </w:rPr>
      </w:pPr>
      <w:r>
        <w:rPr>
          <w:lang w:eastAsia="zh-CN"/>
        </w:rPr>
        <w:t>轧件在初乳孔型中轧制的稳定性条</w:t>
      </w:r>
      <w:r>
        <w:rPr>
          <w:lang w:eastAsia="zh-CN"/>
        </w:rPr>
        <w:t xml:space="preserve"> </w:t>
      </w:r>
      <w:r>
        <w:rPr>
          <w:lang w:eastAsia="zh-CN"/>
        </w:rPr>
        <w:t>件，可按前述的轧件在箱形孔型中轧制</w:t>
      </w:r>
      <w:r>
        <w:rPr>
          <w:lang w:eastAsia="zh-CN"/>
        </w:rPr>
        <w:t xml:space="preserve"> </w:t>
      </w:r>
      <w:r>
        <w:rPr>
          <w:lang w:eastAsia="zh-CN"/>
        </w:rPr>
        <w:t>时的稳定性指标来校核。</w:t>
      </w:r>
    </w:p>
    <w:p w:rsidR="00C67970" w:rsidRDefault="00BC4CE2" w:rsidP="006647C5">
      <w:pPr>
        <w:tabs>
          <w:tab w:val="left" w:pos="916"/>
        </w:tabs>
        <w:spacing w:before="120" w:after="120"/>
        <w:ind w:firstLine="360"/>
        <w:rPr>
          <w:lang w:eastAsia="zh-CN"/>
        </w:rPr>
      </w:pPr>
      <w:r>
        <w:rPr>
          <w:lang w:eastAsia="zh-CN"/>
        </w:rPr>
        <w:t>3.</w:t>
      </w:r>
      <w:r>
        <w:rPr>
          <w:lang w:eastAsia="zh-CN"/>
        </w:rPr>
        <w:t>钢锭的塑性前几道次允许的</w:t>
      </w:r>
      <w:r>
        <w:rPr>
          <w:lang w:eastAsia="zh-CN"/>
        </w:rPr>
        <w:t xml:space="preserve"> </w:t>
      </w:r>
      <w:r>
        <w:rPr>
          <w:lang w:eastAsia="zh-CN"/>
        </w:rPr>
        <w:t>最大压下量与钢锭铸造组织的塑性有关</w:t>
      </w:r>
      <w:r>
        <w:rPr>
          <w:lang w:eastAsia="zh-CN"/>
        </w:rPr>
        <w:t xml:space="preserve"> </w:t>
      </w:r>
      <w:r>
        <w:rPr>
          <w:lang w:eastAsia="zh-CN"/>
        </w:rPr>
        <w:t>系，特别是对于合金钢钢锭，一直存在</w:t>
      </w:r>
    </w:p>
    <w:p w:rsidR="00C67970" w:rsidRDefault="00BC4CE2" w:rsidP="006647C5">
      <w:pPr>
        <w:spacing w:before="120" w:after="120"/>
      </w:pPr>
      <w:r>
        <w:t>1.42</w:t>
      </w:r>
    </w:p>
    <w:p w:rsidR="00C67970" w:rsidRDefault="00BC4CE2" w:rsidP="006647C5">
      <w:pPr>
        <w:spacing w:before="120" w:after="120"/>
      </w:pPr>
      <w:r>
        <w:t>1*36</w:t>
      </w:r>
    </w:p>
    <w:p w:rsidR="00C67970" w:rsidRDefault="00BC4CE2" w:rsidP="006647C5">
      <w:pPr>
        <w:spacing w:before="120" w:after="120"/>
      </w:pPr>
      <w:r>
        <w:t>1.30:</w:t>
      </w:r>
    </w:p>
    <w:p w:rsidR="00C67970" w:rsidRDefault="00BC4CE2" w:rsidP="006647C5">
      <w:pPr>
        <w:spacing w:before="120" w:after="120"/>
      </w:pPr>
      <w:r>
        <w:t>1.24</w:t>
      </w:r>
    </w:p>
    <w:p w:rsidR="00C67970" w:rsidRDefault="00BC4CE2" w:rsidP="006647C5">
      <w:pPr>
        <w:spacing w:before="120" w:after="120"/>
      </w:pPr>
      <w:r>
        <w:t>1.18</w:t>
      </w:r>
    </w:p>
    <w:p w:rsidR="00C67970" w:rsidRDefault="00BC4CE2" w:rsidP="006647C5">
      <w:pPr>
        <w:spacing w:before="120" w:after="120"/>
      </w:pPr>
      <w:r>
        <w:t>1,12</w:t>
      </w:r>
    </w:p>
    <w:p w:rsidR="00C67970" w:rsidRDefault="00BC4CE2" w:rsidP="006647C5">
      <w:pPr>
        <w:spacing w:before="120" w:after="120"/>
      </w:pPr>
      <w:r>
        <w:t>1.06:</w:t>
      </w:r>
    </w:p>
    <w:p w:rsidR="00C67970" w:rsidRDefault="00BC4CE2" w:rsidP="006647C5">
      <w:pPr>
        <w:spacing w:before="120" w:after="120"/>
      </w:pPr>
      <w:r>
        <w:t>1.0</w:t>
      </w:r>
    </w:p>
    <w:tbl>
      <w:tblPr>
        <w:tblOverlap w:val="never"/>
        <w:tblW w:w="0" w:type="auto"/>
        <w:tblLayout w:type="fixed"/>
        <w:tblCellMar>
          <w:left w:w="10" w:type="dxa"/>
          <w:right w:w="10" w:type="dxa"/>
        </w:tblCellMar>
        <w:tblLook w:val="0000"/>
      </w:tblPr>
      <w:tblGrid>
        <w:gridCol w:w="382"/>
        <w:gridCol w:w="367"/>
        <w:gridCol w:w="351"/>
        <w:gridCol w:w="372"/>
        <w:gridCol w:w="361"/>
        <w:gridCol w:w="361"/>
        <w:gridCol w:w="372"/>
        <w:gridCol w:w="372"/>
        <w:gridCol w:w="372"/>
        <w:gridCol w:w="393"/>
      </w:tblGrid>
      <w:tr w:rsidR="00C67970">
        <w:trPr>
          <w:trHeight w:val="199"/>
        </w:trPr>
        <w:tc>
          <w:tcPr>
            <w:tcW w:w="382" w:type="dxa"/>
            <w:tcBorders>
              <w:top w:val="single" w:sz="4" w:space="0" w:color="auto"/>
            </w:tcBorders>
            <w:shd w:val="clear" w:color="auto" w:fill="FFFFFF"/>
          </w:tcPr>
          <w:p w:rsidR="00C67970" w:rsidRDefault="00BC4CE2" w:rsidP="006647C5">
            <w:pPr>
              <w:spacing w:before="120" w:after="120"/>
            </w:pPr>
            <w:r>
              <w:t>L</w:t>
            </w:r>
          </w:p>
        </w:tc>
        <w:tc>
          <w:tcPr>
            <w:tcW w:w="3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93"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46"/>
        </w:trPr>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93"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61"/>
        </w:trPr>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V</w:t>
            </w:r>
          </w:p>
        </w:tc>
        <w:tc>
          <w:tcPr>
            <w:tcW w:w="3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93"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61"/>
        </w:trPr>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93"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56"/>
        </w:trPr>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vN</w:t>
            </w:r>
          </w:p>
        </w:tc>
        <w:tc>
          <w:tcPr>
            <w:tcW w:w="351" w:type="dxa"/>
            <w:tcBorders>
              <w:top w:val="single" w:sz="4" w:space="0" w:color="auto"/>
              <w:left w:val="single" w:sz="4" w:space="0" w:color="auto"/>
            </w:tcBorders>
            <w:shd w:val="clear" w:color="auto" w:fill="FFFFFF"/>
          </w:tcPr>
          <w:p w:rsidR="00C67970" w:rsidRDefault="00BC4CE2" w:rsidP="006647C5">
            <w:pPr>
              <w:spacing w:before="120" w:after="120"/>
            </w:pPr>
            <w:r>
              <w:t>N</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361"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93"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61"/>
        </w:trPr>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51" w:type="dxa"/>
            <w:tcBorders>
              <w:top w:val="single" w:sz="4" w:space="0" w:color="auto"/>
              <w:left w:val="single" w:sz="4" w:space="0" w:color="auto"/>
            </w:tcBorders>
            <w:shd w:val="clear" w:color="auto" w:fill="FFFFFF"/>
          </w:tcPr>
          <w:p w:rsidR="00C67970" w:rsidRDefault="00BC4CE2" w:rsidP="006647C5">
            <w:pPr>
              <w:spacing w:before="120" w:after="120"/>
            </w:pPr>
            <w:r>
              <w:t>N</w:t>
            </w: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93"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61"/>
        </w:trPr>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ft</w:t>
            </w: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93"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72"/>
        </w:trPr>
        <w:tc>
          <w:tcPr>
            <w:tcW w:w="382"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51"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61"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r>
              <w:t>■</w:t>
            </w:r>
            <w:r>
              <w:t>；</w:t>
            </w:r>
          </w:p>
        </w:tc>
        <w:tc>
          <w:tcPr>
            <w:tcW w:w="372"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93" w:type="dxa"/>
            <w:tcBorders>
              <w:top w:val="single" w:sz="4" w:space="0" w:color="auto"/>
              <w:left w:val="single" w:sz="4" w:space="0" w:color="auto"/>
              <w:bottom w:val="single" w:sz="4" w:space="0" w:color="auto"/>
              <w:right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rPr>
          <w:lang w:eastAsia="zh-CN"/>
        </w:rPr>
      </w:pPr>
      <w:r>
        <w:rPr>
          <w:lang w:eastAsia="zh-CN"/>
        </w:rPr>
        <w:t>图</w:t>
      </w:r>
      <w:r>
        <w:rPr>
          <w:lang w:eastAsia="zh-CN"/>
        </w:rPr>
        <w:t>9-6</w:t>
      </w:r>
      <w:r>
        <w:rPr>
          <w:lang w:eastAsia="zh-CN"/>
        </w:rPr>
        <w:t>系数与摩擦系数</w:t>
      </w:r>
      <w:r>
        <w:rPr>
          <w:lang w:eastAsia="zh-CN"/>
        </w:rPr>
        <w:t>/</w:t>
      </w:r>
      <w:r>
        <w:rPr>
          <w:lang w:eastAsia="zh-CN"/>
        </w:rPr>
        <w:t>和比值</w:t>
      </w:r>
      <w:r>
        <w:rPr>
          <w:lang w:eastAsia="zh-CN"/>
        </w:rPr>
        <w:t>j</w:t>
      </w:r>
      <w:r>
        <w:rPr>
          <w:lang w:eastAsia="zh-CN"/>
        </w:rPr>
        <w:t>的关系</w:t>
      </w:r>
    </w:p>
    <w:p w:rsidR="00C67970" w:rsidRDefault="00BC4CE2" w:rsidP="006647C5">
      <w:pPr>
        <w:spacing w:before="120" w:after="120"/>
        <w:rPr>
          <w:lang w:eastAsia="zh-CN"/>
        </w:rPr>
      </w:pPr>
      <w:r>
        <w:rPr>
          <w:lang w:eastAsia="zh-CN"/>
        </w:rPr>
        <w:t>两种不同的观点。其一是认为合金钢钢锭铸造组织塑性低，在前几道次甚至在以后的道次</w:t>
      </w:r>
      <w:r>
        <w:rPr>
          <w:lang w:eastAsia="zh-CN"/>
        </w:rPr>
        <w:t xml:space="preserve"> </w:t>
      </w:r>
      <w:r>
        <w:rPr>
          <w:lang w:eastAsia="zh-CN"/>
        </w:rPr>
        <w:t>应采用较小的压下量，以防止轧裂；待轧过若干道次以后，铸态组织被破坏，轧件的塑性</w:t>
      </w:r>
      <w:r>
        <w:rPr>
          <w:lang w:eastAsia="zh-CN"/>
        </w:rPr>
        <w:t xml:space="preserve"> </w:t>
      </w:r>
      <w:r>
        <w:rPr>
          <w:lang w:eastAsia="zh-CN"/>
        </w:rPr>
        <w:t>逐渐提高后再用较大的压下量。其二是根据前面的理论分析，认为压下量愈小，对钢锭的</w:t>
      </w:r>
      <w:r>
        <w:rPr>
          <w:lang w:eastAsia="zh-CN"/>
        </w:rPr>
        <w:t xml:space="preserve"> </w:t>
      </w:r>
      <w:r>
        <w:rPr>
          <w:lang w:eastAsia="zh-CN"/>
        </w:rPr>
        <w:t>变形条件愈不利，只会增大不均匀变形程度，并不能用较小的压下量来防止轧裂，同时通</w:t>
      </w:r>
      <w:r>
        <w:rPr>
          <w:lang w:eastAsia="zh-CN"/>
        </w:rPr>
        <w:t xml:space="preserve"> </w:t>
      </w:r>
      <w:r>
        <w:rPr>
          <w:lang w:eastAsia="zh-CN"/>
        </w:rPr>
        <w:t>过实践验证了后一种观点。应该认为钢锭的塑性并不是限制允许最大压下量的因素。</w:t>
      </w:r>
    </w:p>
    <w:p w:rsidR="00C67970" w:rsidRDefault="00BC4CE2" w:rsidP="006647C5">
      <w:pPr>
        <w:spacing w:before="120" w:after="120"/>
        <w:ind w:firstLine="360"/>
        <w:rPr>
          <w:lang w:eastAsia="zh-CN"/>
        </w:rPr>
      </w:pPr>
      <w:r>
        <w:rPr>
          <w:lang w:eastAsia="zh-CN"/>
        </w:rPr>
        <w:t>4.</w:t>
      </w:r>
      <w:r>
        <w:rPr>
          <w:lang w:eastAsia="zh-CN"/>
        </w:rPr>
        <w:t>轧辊强度在一般的初轧机</w:t>
      </w:r>
      <w:r>
        <w:rPr>
          <w:lang w:eastAsia="zh-CN"/>
        </w:rPr>
        <w:t xml:space="preserve"> </w:t>
      </w:r>
      <w:r>
        <w:rPr>
          <w:lang w:eastAsia="zh-CN"/>
        </w:rPr>
        <w:t>上，轧辊强度不是限制最大允许压下量</w:t>
      </w:r>
      <w:r>
        <w:rPr>
          <w:lang w:eastAsia="zh-CN"/>
        </w:rPr>
        <w:t xml:space="preserve"> </w:t>
      </w:r>
      <w:r>
        <w:rPr>
          <w:lang w:eastAsia="zh-CN"/>
        </w:rPr>
        <w:t>的因素，但轧较宽的板坯时，则应校核</w:t>
      </w:r>
      <w:r>
        <w:rPr>
          <w:lang w:eastAsia="zh-CN"/>
        </w:rPr>
        <w:t xml:space="preserve"> </w:t>
      </w:r>
      <w:r>
        <w:rPr>
          <w:lang w:eastAsia="zh-CN"/>
        </w:rPr>
        <w:t>轧辊强度。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\\AppData\\Local\\Temp\\FineReader11\\media\\image245.png" \* MERGEFORMATINET </w:instrText>
      </w:r>
      <w:r>
        <w:fldChar w:fldCharType="separate"/>
      </w:r>
      <w:r w:rsidR="006647C5">
        <w:pict>
          <v:shape id="_x0000_i1269" type="#_x0000_t75" style="width:196.75pt;height:57.05pt">
            <v:imagedata r:id="rId495" r:href="rId496"/>
          </v:shape>
        </w:pict>
      </w:r>
      <w:r>
        <w:fldChar w:fldCharType="end"/>
      </w:r>
    </w:p>
    <w:p w:rsidR="00C67970" w:rsidRDefault="00BC4CE2" w:rsidP="006647C5">
      <w:pPr>
        <w:spacing w:before="120" w:after="120"/>
        <w:outlineLvl w:val="0"/>
        <w:rPr>
          <w:lang w:eastAsia="zh-CN"/>
        </w:rPr>
      </w:pPr>
      <w:r>
        <w:rPr>
          <w:lang w:eastAsia="zh-CN"/>
        </w:rPr>
        <w:t>值主要取决于变形区的形状参数</w:t>
      </w:r>
      <w:r>
        <w:rPr>
          <w:lang w:eastAsia="zh-CN"/>
        </w:rPr>
        <w:t>l</w:t>
      </w:r>
      <w:r>
        <w:rPr>
          <w:lang w:eastAsia="zh-CN"/>
        </w:rPr>
        <w:t>，即变形</w:t>
      </w:r>
      <w:r>
        <w:rPr>
          <w:lang w:eastAsia="zh-CN"/>
        </w:rPr>
        <w:t>s</w:t>
      </w:r>
      <w:r>
        <w:rPr>
          <w:lang w:eastAsia="zh-CN"/>
        </w:rPr>
        <w:t>的平均髙度</w:t>
      </w:r>
      <w:r>
        <w:rPr>
          <w:rFonts w:ascii="MS Mincho" w:eastAsia="MS Mincho" w:hAnsi="MS Mincho" w:cs="MS Mincho" w:hint="eastAsia"/>
          <w:lang w:eastAsia="zh-CN"/>
        </w:rPr>
        <w:t>〜</w:t>
      </w:r>
      <w:r>
        <w:rPr>
          <w:rFonts w:ascii="华文细黑" w:hAnsi="华文细黑" w:cs="华文细黑" w:hint="eastAsia"/>
          <w:lang w:eastAsia="zh-CN"/>
        </w:rPr>
        <w:t>变形</w:t>
      </w:r>
      <w:r>
        <w:rPr>
          <w:lang w:eastAsia="zh-CN"/>
        </w:rPr>
        <w:t>e</w:t>
      </w:r>
      <w:r>
        <w:rPr>
          <w:lang w:eastAsia="zh-CN"/>
        </w:rPr>
        <w:t>丧度之</w:t>
      </w:r>
    </w:p>
    <w:p w:rsidR="00C67970" w:rsidRDefault="00BC4CE2" w:rsidP="006647C5">
      <w:pPr>
        <w:tabs>
          <w:tab w:val="left" w:pos="2759"/>
          <w:tab w:val="left" w:pos="4565"/>
          <w:tab w:val="left" w:pos="5838"/>
          <w:tab w:val="left" w:pos="8079"/>
        </w:tabs>
        <w:spacing w:before="120" w:after="120"/>
      </w:pPr>
      <w:r>
        <w:t>比值。</w:t>
      </w:r>
      <w:r>
        <w:tab/>
      </w:r>
      <w:r>
        <w:rPr>
          <w:vertAlign w:val="superscript"/>
        </w:rPr>
        <w:t>x</w:t>
      </w:r>
      <w:r>
        <w:t xml:space="preserve"> ' " ■</w:t>
      </w:r>
      <w:r>
        <w:tab/>
        <w:t>'</w:t>
      </w:r>
      <w:r>
        <w:tab/>
        <w:t xml:space="preserve">" </w:t>
      </w:r>
      <w:r>
        <w:rPr>
          <w:vertAlign w:val="superscript"/>
        </w:rPr>
        <w:t>1</w:t>
      </w:r>
      <w:r>
        <w:t xml:space="preserve"> • &gt;'</w:t>
      </w:r>
      <w:r>
        <w:tab/>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\\AppData\\Local\\Temp\\FineReader11\\media\\image246.png" \* MERGEFORMATINET </w:instrText>
      </w:r>
      <w:r>
        <w:fldChar w:fldCharType="separate"/>
      </w:r>
      <w:r w:rsidR="006647C5">
        <w:pict>
          <v:shape id="_x0000_i1270" type="#_x0000_t75" style="width:226.7pt;height:106.2pt">
            <v:imagedata r:id="rId497" r:href="rId498"/>
          </v:shape>
        </w:pict>
      </w:r>
      <w:r>
        <w:fldChar w:fldCharType="end"/>
      </w:r>
    </w:p>
    <w:p w:rsidR="00C67970" w:rsidRDefault="00BC4CE2" w:rsidP="006647C5">
      <w:pPr>
        <w:spacing w:before="120" w:after="120"/>
        <w:rPr>
          <w:lang w:eastAsia="zh-CN"/>
        </w:rPr>
      </w:pPr>
      <w:r>
        <w:rPr>
          <w:lang w:eastAsia="zh-CN"/>
        </w:rPr>
        <w:t>149</w:t>
      </w:r>
    </w:p>
    <w:p w:rsidR="00C67970" w:rsidRDefault="00BC4CE2" w:rsidP="006647C5">
      <w:pPr>
        <w:spacing w:before="120" w:after="120"/>
        <w:ind w:left="360" w:hanging="360"/>
        <w:rPr>
          <w:lang w:eastAsia="zh-CN"/>
        </w:rPr>
      </w:pPr>
      <w:r>
        <w:rPr>
          <w:lang w:eastAsia="zh-CN"/>
        </w:rPr>
        <w:t>轧制</w:t>
      </w:r>
      <w:r>
        <w:rPr>
          <w:lang w:eastAsia="zh-CN"/>
        </w:rPr>
        <w:t>"g~ = 0.8</w:t>
      </w:r>
      <w:r>
        <w:rPr>
          <w:rFonts w:ascii="MS Mincho" w:eastAsia="MS Mincho" w:hAnsi="MS Mincho" w:cs="MS Mincho" w:hint="eastAsia"/>
          <w:lang w:eastAsia="zh-CN"/>
        </w:rPr>
        <w:t>〜</w:t>
      </w:r>
      <w:r>
        <w:rPr>
          <w:lang w:eastAsia="zh-CN"/>
        </w:rPr>
        <w:t>1.6</w:t>
      </w:r>
      <w:r>
        <w:rPr>
          <w:lang w:eastAsia="zh-CN"/>
        </w:rPr>
        <w:t>的普碳钢轧件时，其展宽系数随</w:t>
      </w:r>
      <w:r>
        <w:rPr>
          <w:lang w:eastAsia="zh-CN"/>
        </w:rPr>
        <w:t>^■</w:t>
      </w:r>
      <w:r>
        <w:rPr>
          <w:lang w:eastAsia="zh-CN"/>
        </w:rPr>
        <w:t>的变化如图</w:t>
      </w:r>
      <w:r>
        <w:rPr>
          <w:lang w:eastAsia="zh-CN"/>
        </w:rPr>
        <w:t>9-7</w:t>
      </w:r>
      <w:r>
        <w:rPr>
          <w:lang w:eastAsia="zh-CN"/>
        </w:rPr>
        <w:t>所示，并可用</w:t>
      </w:r>
      <w:r>
        <w:rPr>
          <w:lang w:eastAsia="zh-CN"/>
        </w:rPr>
        <w:t xml:space="preserve"> ti </w:t>
      </w:r>
      <w:r>
        <w:rPr>
          <w:vertAlign w:val="superscript"/>
          <w:lang w:eastAsia="zh-CN"/>
        </w:rPr>
        <w:t>1</w:t>
      </w:r>
      <w:r>
        <w:rPr>
          <w:lang w:eastAsia="zh-CN"/>
        </w:rPr>
        <w:t xml:space="preserve"> b</w:t>
      </w:r>
    </w:p>
    <w:p w:rsidR="00C67970" w:rsidRDefault="00BC4CE2" w:rsidP="006647C5">
      <w:pPr>
        <w:spacing w:before="120" w:after="120"/>
        <w:rPr>
          <w:lang w:eastAsia="zh-CN"/>
        </w:rPr>
      </w:pPr>
      <w:r>
        <w:rPr>
          <w:lang w:eastAsia="zh-CN"/>
        </w:rPr>
        <w:t>下式表示</w:t>
      </w:r>
    </w:p>
    <w:p w:rsidR="00C67970" w:rsidRDefault="00BC4CE2" w:rsidP="006647C5">
      <w:pPr>
        <w:spacing w:before="120" w:after="120"/>
        <w:rPr>
          <w:lang w:eastAsia="zh-CN"/>
        </w:rPr>
      </w:pPr>
      <w:r>
        <w:rPr>
          <w:lang w:eastAsia="zh-CN"/>
        </w:rPr>
        <w:t>Ab,</w:t>
      </w:r>
    </w:p>
    <w:p w:rsidR="00C67970" w:rsidRDefault="00BC4CE2" w:rsidP="006647C5">
      <w:pPr>
        <w:spacing w:before="120" w:after="120"/>
        <w:rPr>
          <w:lang w:eastAsia="zh-CN"/>
        </w:rPr>
      </w:pPr>
      <w:r>
        <w:rPr>
          <w:lang w:eastAsia="zh-CN"/>
        </w:rPr>
        <w:t>Ah</w:t>
      </w:r>
    </w:p>
    <w:p w:rsidR="00C67970" w:rsidRDefault="00BC4CE2" w:rsidP="006647C5">
      <w:pPr>
        <w:spacing w:before="120" w:after="120"/>
        <w:rPr>
          <w:lang w:eastAsia="zh-CN"/>
        </w:rPr>
      </w:pPr>
      <w:r>
        <w:rPr>
          <w:lang w:eastAsia="zh-CN"/>
        </w:rPr>
        <w:t>= 0.39 + 0.02</w:t>
      </w:r>
    </w:p>
    <w:p w:rsidR="00C67970" w:rsidRDefault="00BC4CE2" w:rsidP="006647C5">
      <w:pPr>
        <w:spacing w:before="120" w:after="120"/>
        <w:rPr>
          <w:lang w:eastAsia="zh-CN"/>
        </w:rPr>
      </w:pPr>
      <w:r>
        <w:rPr>
          <w:lang w:eastAsia="zh-CN"/>
        </w:rPr>
        <w:t>-0.031</w:t>
      </w:r>
    </w:p>
    <w:p w:rsidR="00C67970" w:rsidRDefault="00BC4CE2" w:rsidP="006647C5">
      <w:pPr>
        <w:spacing w:before="120" w:after="120"/>
        <w:rPr>
          <w:lang w:eastAsia="zh-CN"/>
        </w:rPr>
      </w:pPr>
      <w:r>
        <w:rPr>
          <w:lang w:eastAsia="zh-CN"/>
        </w:rPr>
        <w:t>-</w:t>
      </w:r>
      <w:r>
        <w:rPr>
          <w:lang w:eastAsia="zh-CN"/>
        </w:rPr>
        <w:t>轧件邻近接触层处的展宽系数</w:t>
      </w:r>
      <w:r>
        <w:rPr>
          <w:lang w:eastAsia="zh-CN"/>
        </w:rPr>
        <w:t>;</w:t>
      </w:r>
    </w:p>
    <w:p w:rsidR="00C67970" w:rsidRDefault="00BC4CE2" w:rsidP="006647C5">
      <w:pPr>
        <w:spacing w:before="120" w:after="120"/>
        <w:rPr>
          <w:lang w:eastAsia="zh-CN"/>
        </w:rPr>
      </w:pPr>
      <w:r>
        <w:rPr>
          <w:lang w:eastAsia="zh-CN"/>
        </w:rPr>
        <w:t>P,——</w:t>
      </w:r>
      <w:r>
        <w:rPr>
          <w:lang w:eastAsia="zh-CN"/>
        </w:rPr>
        <w:t>轧件断面髙度中间处的展宽系数。</w:t>
      </w:r>
    </w:p>
    <w:p w:rsidR="00C67970" w:rsidRDefault="00BC4CE2" w:rsidP="006647C5">
      <w:pPr>
        <w:spacing w:before="120" w:after="120"/>
        <w:ind w:left="360" w:hanging="360"/>
        <w:rPr>
          <w:lang w:eastAsia="zh-CN"/>
        </w:rPr>
      </w:pPr>
      <w:r>
        <w:rPr>
          <w:lang w:eastAsia="zh-CN"/>
        </w:rPr>
        <w:t>当轧制</w:t>
      </w:r>
      <w:r>
        <w:rPr>
          <w:lang w:eastAsia="zh-CN"/>
        </w:rPr>
        <w:t xml:space="preserve">| = </w:t>
      </w:r>
      <w:r>
        <w:rPr>
          <w:lang w:eastAsia="zh-CN"/>
        </w:rPr>
        <w:t>：</w:t>
      </w:r>
      <w:r>
        <w:rPr>
          <w:lang w:eastAsia="zh-CN"/>
        </w:rPr>
        <w:t>L5</w:t>
      </w:r>
      <w:r>
        <w:rPr>
          <w:rFonts w:ascii="MS Mincho" w:eastAsia="MS Mincho" w:hAnsi="MS Mincho" w:cs="MS Mincho" w:hint="eastAsia"/>
          <w:lang w:eastAsia="zh-CN"/>
        </w:rPr>
        <w:t>〜</w:t>
      </w:r>
      <w:r>
        <w:rPr>
          <w:lang w:eastAsia="zh-CN"/>
        </w:rPr>
        <w:t>6</w:t>
      </w:r>
      <w:r>
        <w:rPr>
          <w:lang w:eastAsia="zh-CN"/>
        </w:rPr>
        <w:t>的普碳钢轧件时，其展宽系数与</w:t>
      </w:r>
      <w:r>
        <w:rPr>
          <w:lang w:eastAsia="zh-CN"/>
        </w:rPr>
        <w:t>t</w:t>
      </w:r>
      <w:r>
        <w:rPr>
          <w:lang w:eastAsia="zh-CN"/>
        </w:rPr>
        <w:t>的关系如图</w:t>
      </w:r>
      <w:r>
        <w:rPr>
          <w:lang w:eastAsia="zh-CN"/>
        </w:rPr>
        <w:t>9-8</w:t>
      </w:r>
      <w:r>
        <w:rPr>
          <w:lang w:eastAsia="zh-CN"/>
        </w:rPr>
        <w:t>所示，并可用</w:t>
      </w:r>
      <w:r>
        <w:rPr>
          <w:lang w:eastAsia="zh-CN"/>
        </w:rPr>
        <w:t xml:space="preserve"> ti </w:t>
      </w:r>
      <w:r>
        <w:rPr>
          <w:lang w:eastAsia="zh-CN"/>
        </w:rPr>
        <w:t>【</w:t>
      </w:r>
      <w:r>
        <w:rPr>
          <w:lang w:eastAsia="zh-CN"/>
        </w:rPr>
        <w:t>b</w:t>
      </w:r>
    </w:p>
    <w:p w:rsidR="00C67970" w:rsidRDefault="00BC4CE2" w:rsidP="006647C5">
      <w:pPr>
        <w:spacing w:before="120" w:after="120"/>
      </w:pPr>
      <w:r>
        <w:t>下式表示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\\AppData\\Local\\Temp\\FineReader11\\media\\image247.png" \* MERGEFORMATINET </w:instrText>
      </w:r>
      <w:r>
        <w:fldChar w:fldCharType="separate"/>
      </w:r>
      <w:r w:rsidR="006647C5">
        <w:pict>
          <v:shape id="_x0000_i1271" type="#_x0000_t75" style="width:191.05pt;height:170.4pt">
            <v:imagedata r:id="rId499" r:href="rId500"/>
          </v:shape>
        </w:pict>
      </w:r>
      <w:r>
        <w:fldChar w:fldCharType="end"/>
      </w:r>
    </w:p>
    <w:p w:rsidR="00C67970" w:rsidRDefault="00BC4CE2" w:rsidP="006647C5">
      <w:pPr>
        <w:spacing w:before="120" w:after="120"/>
        <w:outlineLvl w:val="0"/>
        <w:rPr>
          <w:lang w:eastAsia="zh-CN"/>
        </w:rPr>
      </w:pPr>
      <w:r>
        <w:rPr>
          <w:lang w:eastAsia="zh-CN"/>
        </w:rPr>
        <w:t>图</w:t>
      </w:r>
      <w:r>
        <w:rPr>
          <w:lang w:eastAsia="zh-CN"/>
        </w:rPr>
        <w:t>9-8</w:t>
      </w:r>
      <w:r>
        <w:rPr>
          <w:lang w:eastAsia="zh-CN"/>
        </w:rPr>
        <w:t>轧普碳钢</w:t>
      </w:r>
      <w:r>
        <w:rPr>
          <w:rFonts w:ascii="MS Mincho" w:eastAsia="MS Mincho" w:hAnsi="MS Mincho" w:cs="MS Mincho" w:hint="eastAsia"/>
          <w:lang w:eastAsia="zh-CN"/>
        </w:rPr>
        <w:t>〜</w:t>
      </w:r>
      <w:r>
        <w:rPr>
          <w:lang w:eastAsia="zh-CN"/>
        </w:rPr>
        <w:t>6</w:t>
      </w:r>
      <w:r>
        <w:rPr>
          <w:lang w:eastAsia="zh-CN"/>
        </w:rPr>
        <w:t>时，和义与的关系</w:t>
      </w:r>
    </w:p>
    <w:p w:rsidR="00C67970" w:rsidRDefault="00BC4CE2" w:rsidP="006647C5">
      <w:pPr>
        <w:spacing w:before="120" w:after="120"/>
        <w:rPr>
          <w:lang w:eastAsia="zh-CN"/>
        </w:rPr>
      </w:pPr>
      <w:r>
        <w:rPr>
          <w:lang w:eastAsia="zh-CN"/>
        </w:rPr>
        <w:t>卢咖：</w:t>
      </w:r>
      <w:r>
        <w:rPr>
          <w:lang w:eastAsia="zh-CN"/>
        </w:rPr>
        <w:t>= 0.222-</w:t>
      </w:r>
    </w:p>
    <w:p w:rsidR="00C67970" w:rsidRDefault="00BC4CE2" w:rsidP="006647C5">
      <w:pPr>
        <w:spacing w:before="120" w:after="120"/>
        <w:rPr>
          <w:lang w:eastAsia="zh-CN"/>
        </w:rPr>
      </w:pPr>
      <w:r>
        <w:rPr>
          <w:lang w:eastAsia="zh-CN"/>
        </w:rPr>
        <w:t>0.006</w:t>
      </w:r>
    </w:p>
    <w:p w:rsidR="00C67970" w:rsidRDefault="00BC4CE2" w:rsidP="006647C5">
      <w:pPr>
        <w:spacing w:before="120" w:after="120"/>
        <w:rPr>
          <w:lang w:eastAsia="zh-CN"/>
        </w:rPr>
      </w:pPr>
      <w:r>
        <w:rPr>
          <w:lang w:eastAsia="zh-CN"/>
        </w:rPr>
        <w:t>^=1,355-0.829-7^ + 0.1251</w:t>
      </w:r>
    </w:p>
    <w:p w:rsidR="00C67970" w:rsidRDefault="00BC4CE2" w:rsidP="006647C5">
      <w:pPr>
        <w:spacing w:before="120" w:after="120"/>
        <w:ind w:left="360" w:hanging="360"/>
        <w:rPr>
          <w:lang w:eastAsia="zh-CN"/>
        </w:rPr>
      </w:pPr>
      <w:r>
        <w:rPr>
          <w:lang w:eastAsia="zh-CN"/>
        </w:rPr>
        <w:t>当轧制</w:t>
      </w:r>
      <w:r>
        <w:rPr>
          <w:lang w:eastAsia="zh-CN"/>
        </w:rPr>
        <w:t>| = 2</w:t>
      </w:r>
      <w:r>
        <w:rPr>
          <w:rFonts w:ascii="MS Mincho" w:eastAsia="MS Mincho" w:hAnsi="MS Mincho" w:cs="MS Mincho" w:hint="eastAsia"/>
          <w:lang w:eastAsia="zh-CN"/>
        </w:rPr>
        <w:t>〜</w:t>
      </w:r>
      <w:r>
        <w:rPr>
          <w:lang w:eastAsia="zh-CN"/>
        </w:rPr>
        <w:t>6</w:t>
      </w:r>
      <w:r>
        <w:rPr>
          <w:lang w:eastAsia="zh-CN"/>
        </w:rPr>
        <w:t>的合金钢轧件时，其展宽系数可用下式表示</w:t>
      </w:r>
      <w:r>
        <w:rPr>
          <w:lang w:eastAsia="zh-CN"/>
        </w:rPr>
        <w:t xml:space="preserve"> </w:t>
      </w:r>
      <w:r>
        <w:rPr>
          <w:vertAlign w:val="superscript"/>
          <w:lang w:eastAsia="zh-CN"/>
        </w:rPr>
        <w:t>l</w:t>
      </w:r>
      <w:r>
        <w:rPr>
          <w:lang w:eastAsia="zh-CN"/>
        </w:rPr>
        <w:t>b</w:t>
      </w:r>
    </w:p>
    <w:p w:rsidR="00C67970" w:rsidRDefault="00BC4CE2" w:rsidP="006647C5">
      <w:pPr>
        <w:spacing w:before="120" w:after="120"/>
        <w:rPr>
          <w:lang w:eastAsia="zh-CN"/>
        </w:rPr>
      </w:pPr>
      <w:bookmarkStart w:id="102" w:name="bookmark103"/>
      <w:r>
        <w:rPr>
          <w:lang w:eastAsia="zh-CN"/>
        </w:rPr>
        <w:t>^</w:t>
      </w:r>
      <w:r>
        <w:rPr>
          <w:vertAlign w:val="subscript"/>
          <w:lang w:eastAsia="zh-CN"/>
        </w:rPr>
        <w:t>m</w:t>
      </w:r>
      <w:r>
        <w:rPr>
          <w:lang w:eastAsia="zh-CN"/>
        </w:rPr>
        <w:t xml:space="preserve">.x-0.052-4^ + 0.211 </w:t>
      </w:r>
      <w:r>
        <w:rPr>
          <w:vertAlign w:val="superscript"/>
          <w:lang w:eastAsia="zh-CN"/>
        </w:rPr>
        <w:t>l</w:t>
      </w:r>
      <w:r>
        <w:rPr>
          <w:lang w:eastAsia="zh-CN"/>
        </w:rPr>
        <w:t>b</w:t>
      </w:r>
      <w:bookmarkEnd w:id="102"/>
    </w:p>
    <w:p w:rsidR="00C67970" w:rsidRDefault="00BC4CE2" w:rsidP="006647C5">
      <w:pPr>
        <w:spacing w:before="120" w:after="120"/>
        <w:rPr>
          <w:lang w:eastAsia="zh-CN"/>
        </w:rPr>
      </w:pPr>
      <w:bookmarkStart w:id="103" w:name="bookmark104"/>
      <w:r>
        <w:rPr>
          <w:lang w:eastAsia="zh-CN"/>
        </w:rPr>
        <w:t>K 7343—0 • 3282</w:t>
      </w:r>
      <w:r>
        <w:rPr>
          <w:lang w:eastAsia="zh-CN"/>
        </w:rPr>
        <w:t>七</w:t>
      </w:r>
      <w:r>
        <w:rPr>
          <w:lang w:eastAsia="zh-CN"/>
        </w:rPr>
        <w:t xml:space="preserve"> + 0 • 0344(-^~)'</w:t>
      </w:r>
      <w:bookmarkEnd w:id="103"/>
    </w:p>
    <w:p w:rsidR="00C67970" w:rsidRDefault="00BC4CE2" w:rsidP="006647C5">
      <w:pPr>
        <w:spacing w:before="120" w:after="120"/>
        <w:ind w:firstLine="360"/>
      </w:pPr>
      <w:r>
        <w:rPr>
          <w:lang w:eastAsia="zh-CN"/>
        </w:rPr>
        <w:t>在初轧机上轧制钢锭时，由于钢锭内部有缩孔和疏松，因而在</w:t>
      </w:r>
      <w:r>
        <w:rPr>
          <w:lang w:eastAsia="zh-CN"/>
        </w:rPr>
        <w:t>^</w:t>
      </w:r>
      <w:r>
        <w:rPr>
          <w:lang w:eastAsia="zh-CN"/>
        </w:rPr>
        <w:t>几道次无展宽，在第</w:t>
      </w:r>
      <w:r>
        <w:rPr>
          <w:lang w:eastAsia="zh-CN"/>
        </w:rPr>
        <w:t xml:space="preserve"> 3</w:t>
      </w:r>
      <w:r>
        <w:rPr>
          <w:lang w:eastAsia="zh-CN"/>
        </w:rPr>
        <w:t>和</w:t>
      </w:r>
      <w:r>
        <w:rPr>
          <w:lang w:eastAsia="zh-CN"/>
        </w:rPr>
        <w:t>4</w:t>
      </w:r>
      <w:r>
        <w:rPr>
          <w:lang w:eastAsia="zh-CN"/>
        </w:rPr>
        <w:t>道次一般可取展宽量为</w:t>
      </w:r>
      <w:r>
        <w:rPr>
          <w:lang w:eastAsia="zh-CN"/>
        </w:rPr>
        <w:t>5</w:t>
      </w:r>
      <w:r>
        <w:rPr>
          <w:lang w:eastAsia="zh-CN"/>
        </w:rPr>
        <w:t>毫米，以后各道次可取之为</w:t>
      </w:r>
      <w:r>
        <w:rPr>
          <w:lang w:eastAsia="zh-CN"/>
        </w:rPr>
        <w:t>10</w:t>
      </w:r>
      <w:r>
        <w:rPr>
          <w:rFonts w:ascii="MS Mincho" w:eastAsia="MS Mincho" w:hAnsi="MS Mincho" w:cs="MS Mincho" w:hint="eastAsia"/>
          <w:lang w:eastAsia="zh-CN"/>
        </w:rPr>
        <w:t>〜</w:t>
      </w:r>
      <w:r>
        <w:rPr>
          <w:lang w:eastAsia="zh-CN"/>
        </w:rPr>
        <w:t>15‘</w:t>
      </w:r>
      <w:r>
        <w:rPr>
          <w:lang w:eastAsia="zh-CN"/>
        </w:rPr>
        <w:t>米。各道次中紅件的</w:t>
      </w:r>
      <w:r>
        <w:rPr>
          <w:lang w:eastAsia="zh-CN"/>
        </w:rPr>
        <w:t xml:space="preserve"> </w:t>
      </w:r>
      <w:r>
        <w:rPr>
          <w:lang w:eastAsia="zh-CN"/>
        </w:rPr>
        <w:t>平均展宽量可取之为</w:t>
      </w:r>
      <w:r>
        <w:rPr>
          <w:lang w:eastAsia="zh-CN"/>
        </w:rPr>
        <w:t>A6=(0.1</w:t>
      </w:r>
      <w:r>
        <w:rPr>
          <w:rFonts w:ascii="MS Mincho" w:eastAsia="MS Mincho" w:hAnsi="MS Mincho" w:cs="MS Mincho" w:hint="eastAsia"/>
          <w:lang w:eastAsia="zh-CN"/>
        </w:rPr>
        <w:t>〜</w:t>
      </w:r>
      <w:r>
        <w:rPr>
          <w:lang w:eastAsia="zh-CN"/>
        </w:rPr>
        <w:t>0_2)AA,</w:t>
      </w:r>
      <w:r>
        <w:rPr>
          <w:lang w:eastAsia="zh-CN"/>
        </w:rPr>
        <w:t>对于合金钢可取为</w:t>
      </w:r>
      <w:r>
        <w:rPr>
          <w:lang w:eastAsia="zh-CN"/>
        </w:rPr>
        <w:t>A6=(0.15</w:t>
      </w:r>
      <w:r>
        <w:rPr>
          <w:rFonts w:ascii="MS Mincho" w:eastAsia="MS Mincho" w:hAnsi="MS Mincho" w:cs="MS Mincho" w:hint="eastAsia"/>
          <w:lang w:eastAsia="zh-CN"/>
        </w:rPr>
        <w:t>〜</w:t>
      </w:r>
      <w:r>
        <w:rPr>
          <w:lang w:eastAsia="zh-CN"/>
        </w:rPr>
        <w:t>0.25)M</w:t>
      </w:r>
      <w:r>
        <w:rPr>
          <w:lang w:eastAsia="zh-CN"/>
        </w:rPr>
        <w:t>。</w:t>
      </w:r>
      <w:r>
        <w:t>平均</w:t>
      </w:r>
    </w:p>
    <w:p w:rsidR="00C67970" w:rsidRDefault="00BC4CE2" w:rsidP="006647C5">
      <w:pPr>
        <w:spacing w:before="120" w:after="120"/>
      </w:pPr>
      <w:r>
        <w:t>150</w:t>
      </w:r>
    </w:p>
    <w:p w:rsidR="00C67970" w:rsidRDefault="00BC4CE2" w:rsidP="006647C5">
      <w:pPr>
        <w:spacing w:before="120" w:after="120"/>
      </w:pPr>
      <w:r>
        <w:t>展宽系数也可裉据按图</w:t>
      </w:r>
      <w:r>
        <w:t>9-9</w:t>
      </w:r>
      <w:r>
        <w:t>所示的曲线查取。</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\\AppData\\Local\\Temp\\FineReader11\\media\\image248.png" \* MERGEFORMATINET </w:instrText>
      </w:r>
      <w:r>
        <w:fldChar w:fldCharType="separate"/>
      </w:r>
      <w:r w:rsidR="006647C5">
        <w:pict>
          <v:shape id="_x0000_i1272" type="#_x0000_t75" style="width:191.75pt;height:184.65pt">
            <v:imagedata r:id="rId501" r:href="rId502"/>
          </v:shape>
        </w:pict>
      </w:r>
      <w:r>
        <w:fldChar w:fldCharType="end"/>
      </w:r>
    </w:p>
    <w:p w:rsidR="00C67970" w:rsidRDefault="00BC4CE2" w:rsidP="006647C5">
      <w:pPr>
        <w:spacing w:before="120" w:after="120"/>
        <w:outlineLvl w:val="0"/>
        <w:rPr>
          <w:lang w:eastAsia="zh-CN"/>
        </w:rPr>
      </w:pPr>
      <w:r>
        <w:rPr>
          <w:lang w:eastAsia="zh-CN"/>
        </w:rPr>
        <w:t>图</w:t>
      </w:r>
      <w:r>
        <w:rPr>
          <w:lang w:eastAsia="zh-CN"/>
        </w:rPr>
        <w:t>9-9</w:t>
      </w:r>
      <w:r>
        <w:rPr>
          <w:lang w:eastAsia="zh-CN"/>
        </w:rPr>
        <w:t>展宽系数</w:t>
      </w:r>
      <w:r>
        <w:rPr>
          <w:lang w:eastAsia="zh-CN"/>
        </w:rPr>
        <w:t>^^</w:t>
      </w:r>
      <w:r>
        <w:rPr>
          <w:lang w:eastAsia="zh-CN"/>
        </w:rPr>
        <w:t>与</w:t>
      </w:r>
      <w:r>
        <w:rPr>
          <w:lang w:eastAsia="zh-CN"/>
        </w:rPr>
        <w:t>|</w:t>
      </w:r>
      <w:r>
        <w:rPr>
          <w:lang w:eastAsia="zh-CN"/>
        </w:rPr>
        <w:t>的关系</w:t>
      </w:r>
    </w:p>
    <w:p w:rsidR="00C67970" w:rsidRDefault="00BC4CE2" w:rsidP="006647C5">
      <w:pPr>
        <w:spacing w:before="120" w:after="120"/>
        <w:rPr>
          <w:lang w:eastAsia="zh-CN"/>
        </w:rPr>
      </w:pPr>
      <w:r>
        <w:rPr>
          <w:lang w:eastAsia="zh-CN"/>
        </w:rPr>
        <w:t>! •</w:t>
      </w:r>
    </w:p>
    <w:p w:rsidR="00C67970" w:rsidRDefault="00BC4CE2" w:rsidP="006647C5">
      <w:pPr>
        <w:spacing w:before="120" w:after="120"/>
        <w:ind w:firstLine="360"/>
        <w:outlineLvl w:val="0"/>
        <w:rPr>
          <w:lang w:eastAsia="zh-CN"/>
        </w:rPr>
      </w:pPr>
      <w:r>
        <w:rPr>
          <w:lang w:eastAsia="zh-CN"/>
        </w:rPr>
        <w:t>四、压下规程的制定</w:t>
      </w:r>
    </w:p>
    <w:p w:rsidR="00C67970" w:rsidRDefault="00BC4CE2" w:rsidP="006647C5">
      <w:pPr>
        <w:spacing w:before="120" w:after="120"/>
        <w:ind w:firstLine="360"/>
        <w:rPr>
          <w:lang w:eastAsia="zh-CN"/>
        </w:rPr>
      </w:pPr>
      <w:r>
        <w:rPr>
          <w:lang w:eastAsia="zh-CN"/>
        </w:rPr>
        <w:t>初轧机的压下规程（压下制度</w:t>
      </w:r>
      <w:r>
        <w:rPr>
          <w:lang w:eastAsia="zh-CN"/>
        </w:rPr>
        <w:t>\</w:t>
      </w:r>
      <w:r>
        <w:rPr>
          <w:lang w:eastAsia="zh-CN"/>
        </w:rPr>
        <w:t>对于初轧机的生产能为有很大的影响，对子钢坯的质</w:t>
      </w:r>
      <w:r>
        <w:rPr>
          <w:lang w:eastAsia="zh-CN"/>
        </w:rPr>
        <w:t xml:space="preserve"> </w:t>
      </w:r>
      <w:r>
        <w:rPr>
          <w:lang w:eastAsia="zh-CN"/>
        </w:rPr>
        <w:t>量也有一定的关系。压下规程的内容主要有：轧制道次，翻钢程序，各道次的压下量以及</w:t>
      </w:r>
      <w:r>
        <w:rPr>
          <w:lang w:eastAsia="zh-CN"/>
        </w:rPr>
        <w:t xml:space="preserve"> </w:t>
      </w:r>
      <w:r>
        <w:rPr>
          <w:lang w:eastAsia="zh-CN"/>
        </w:rPr>
        <w:t>轧件断面尺寸等</w:t>
      </w:r>
      <w:r>
        <w:rPr>
          <w:lang w:eastAsia="zh-CN"/>
        </w:rPr>
        <w:t>,</w:t>
      </w:r>
    </w:p>
    <w:p w:rsidR="00C67970" w:rsidRDefault="00BC4CE2" w:rsidP="006647C5">
      <w:pPr>
        <w:spacing w:before="120" w:after="120"/>
        <w:ind w:firstLine="360"/>
        <w:rPr>
          <w:lang w:eastAsia="zh-CN"/>
        </w:rPr>
      </w:pPr>
      <w:r>
        <w:rPr>
          <w:lang w:eastAsia="zh-CN"/>
        </w:rPr>
        <w:t>1.</w:t>
      </w:r>
      <w:r>
        <w:rPr>
          <w:lang w:eastAsia="zh-CN"/>
        </w:rPr>
        <w:t>确定最大压下量和平均压下量</w:t>
      </w:r>
      <w:r>
        <w:rPr>
          <w:lang w:eastAsia="zh-CN"/>
        </w:rPr>
        <w:t>Ab</w:t>
      </w:r>
      <w:r>
        <w:rPr>
          <w:lang w:eastAsia="zh-CN"/>
        </w:rPr>
        <w:t>最大压下量可先根墀允许的最大</w:t>
      </w:r>
      <w:r>
        <w:rPr>
          <w:lang w:eastAsia="zh-CN"/>
        </w:rPr>
        <w:t xml:space="preserve"> </w:t>
      </w:r>
      <w:r>
        <w:rPr>
          <w:lang w:eastAsia="zh-CN"/>
        </w:rPr>
        <w:t>咬入角和最后一次车修后的最小轧辊工作直径认</w:t>
      </w:r>
      <w:r>
        <w:rPr>
          <w:lang w:eastAsia="zh-CN"/>
        </w:rPr>
        <w:t>_</w:t>
      </w:r>
      <w:r>
        <w:rPr>
          <w:lang w:eastAsia="zh-CN"/>
        </w:rPr>
        <w:t>来确定，最小的轧辊工作直径认咖</w:t>
      </w:r>
      <w:r>
        <w:rPr>
          <w:lang w:eastAsia="zh-CN"/>
        </w:rPr>
        <w:t xml:space="preserve"> </w:t>
      </w:r>
      <w:r>
        <w:rPr>
          <w:lang w:eastAsia="zh-CN"/>
        </w:rPr>
        <w:t>为</w:t>
      </w:r>
    </w:p>
    <w:p w:rsidR="00C67970" w:rsidRDefault="00BC4CE2" w:rsidP="006647C5">
      <w:pPr>
        <w:spacing w:before="120" w:after="120"/>
        <w:rPr>
          <w:lang w:eastAsia="zh-CN"/>
        </w:rPr>
      </w:pPr>
      <w:r>
        <w:rPr>
          <w:lang w:eastAsia="zh-CN"/>
        </w:rPr>
        <w:t xml:space="preserve">Dg — (0.9 </w:t>
      </w:r>
      <w:r>
        <w:rPr>
          <w:rFonts w:ascii="MS Mincho" w:eastAsia="MS Mincho" w:hAnsi="MS Mincho" w:cs="MS Mincho" w:hint="eastAsia"/>
          <w:lang w:eastAsia="zh-CN"/>
        </w:rPr>
        <w:t>〜</w:t>
      </w:r>
      <w:r>
        <w:rPr>
          <w:lang w:eastAsia="zh-CN"/>
        </w:rPr>
        <w:t>0.92)£^</w:t>
      </w:r>
    </w:p>
    <w:p w:rsidR="00C67970" w:rsidRDefault="00BC4CE2" w:rsidP="006647C5">
      <w:pPr>
        <w:spacing w:before="120" w:after="120"/>
        <w:rPr>
          <w:lang w:eastAsia="zh-CN"/>
        </w:rPr>
      </w:pPr>
      <w:r>
        <w:rPr>
          <w:lang w:eastAsia="zh-CN"/>
        </w:rPr>
        <w:t>其中的为初轧机的名义直径条件下的轧辊工作直</w:t>
      </w:r>
      <w:r>
        <w:rPr>
          <w:lang w:eastAsia="zh-CN"/>
        </w:rPr>
        <w:t xml:space="preserve"> </w:t>
      </w:r>
      <w:r>
        <w:rPr>
          <w:lang w:eastAsia="zh-CN"/>
        </w:rPr>
        <w:t>径，毫米。这样</w:t>
      </w:r>
    </w:p>
    <w:p w:rsidR="00C67970" w:rsidRDefault="00BC4CE2" w:rsidP="006647C5">
      <w:pPr>
        <w:spacing w:before="120" w:after="120"/>
        <w:rPr>
          <w:lang w:eastAsia="zh-CN"/>
        </w:rPr>
      </w:pPr>
      <w:r>
        <w:rPr>
          <w:lang w:eastAsia="zh-CN"/>
        </w:rPr>
        <w:t>cosa</w:t>
      </w:r>
      <w:r>
        <w:rPr>
          <w:vertAlign w:val="subscript"/>
          <w:lang w:eastAsia="zh-CN"/>
        </w:rPr>
        <w:t>mai</w:t>
      </w:r>
      <w:r>
        <w:rPr>
          <w:lang w:eastAsia="zh-CN"/>
        </w:rPr>
        <w:t>)</w:t>
      </w:r>
    </w:p>
    <w:p w:rsidR="00C67970" w:rsidRDefault="00BC4CE2" w:rsidP="006647C5">
      <w:pPr>
        <w:spacing w:before="120" w:after="120"/>
        <w:rPr>
          <w:lang w:eastAsia="zh-CN"/>
        </w:rPr>
      </w:pPr>
      <w:r>
        <w:rPr>
          <w:lang w:eastAsia="zh-CN"/>
        </w:rPr>
        <w:t>平均压下量厶</w:t>
      </w:r>
      <w:r>
        <w:rPr>
          <w:lang w:eastAsia="zh-CN"/>
        </w:rPr>
        <w:t>b</w:t>
      </w:r>
      <w:r>
        <w:rPr>
          <w:lang w:eastAsia="zh-CN"/>
        </w:rPr>
        <w:t>可取为</w:t>
      </w:r>
      <w:r>
        <w:rPr>
          <w:lang w:eastAsia="zh-CN"/>
        </w:rPr>
        <w:t>M</w:t>
      </w:r>
      <w:r>
        <w:rPr>
          <w:vertAlign w:val="subscript"/>
          <w:lang w:eastAsia="zh-CN"/>
        </w:rPr>
        <w:t>P</w:t>
      </w:r>
      <w:r>
        <w:rPr>
          <w:lang w:eastAsia="zh-CN"/>
        </w:rPr>
        <w:t xml:space="preserve"> = (0.8</w:t>
      </w:r>
      <w:r>
        <w:rPr>
          <w:rFonts w:ascii="MS Mincho" w:eastAsia="MS Mincho" w:hAnsi="MS Mincho" w:cs="MS Mincho" w:hint="eastAsia"/>
          <w:lang w:eastAsia="zh-CN"/>
        </w:rPr>
        <w:t>〜</w:t>
      </w:r>
      <w:r>
        <w:rPr>
          <w:lang w:eastAsia="zh-CN"/>
        </w:rPr>
        <w:t>1.0) tsh</w:t>
      </w:r>
    </w:p>
    <w:p w:rsidR="00C67970" w:rsidRDefault="00BC4CE2" w:rsidP="006647C5">
      <w:pPr>
        <w:spacing w:before="120" w:after="120"/>
        <w:rPr>
          <w:lang w:eastAsia="zh-CN"/>
        </w:rPr>
      </w:pPr>
      <w:r>
        <w:rPr>
          <w:lang w:eastAsia="zh-CN"/>
        </w:rPr>
        <w:t>max</w:t>
      </w:r>
      <w:r>
        <w:rPr>
          <w:lang w:eastAsia="zh-CN"/>
        </w:rPr>
        <w:t>，</w:t>
      </w:r>
    </w:p>
    <w:p w:rsidR="00C67970" w:rsidRDefault="00BC4CE2" w:rsidP="006647C5">
      <w:pPr>
        <w:spacing w:before="120" w:after="120"/>
        <w:rPr>
          <w:lang w:eastAsia="zh-CN"/>
        </w:rPr>
      </w:pPr>
      <w:r>
        <w:rPr>
          <w:lang w:eastAsia="zh-CN"/>
        </w:rPr>
        <w:t>或按下式确定</w:t>
      </w:r>
    </w:p>
    <w:p w:rsidR="00C67970" w:rsidRDefault="00BC4CE2" w:rsidP="006647C5">
      <w:pPr>
        <w:spacing w:before="120" w:after="120"/>
        <w:ind w:firstLine="360"/>
        <w:rPr>
          <w:lang w:eastAsia="zh-CN"/>
        </w:rPr>
      </w:pPr>
      <w:r>
        <w:rPr>
          <w:lang w:eastAsia="zh-CN"/>
        </w:rPr>
        <w:t>Mp=Z^mU(l—cosap)</w:t>
      </w:r>
    </w:p>
    <w:p w:rsidR="00C67970" w:rsidRDefault="00BC4CE2" w:rsidP="006647C5">
      <w:pPr>
        <w:spacing w:before="120" w:after="120"/>
        <w:rPr>
          <w:lang w:eastAsia="zh-CN"/>
        </w:rPr>
      </w:pPr>
      <w:r>
        <w:rPr>
          <w:lang w:eastAsia="zh-CN"/>
        </w:rPr>
        <w:t>七十</w:t>
      </w:r>
      <w:r>
        <w:rPr>
          <w:lang w:eastAsia="zh-CN"/>
        </w:rPr>
        <w:t>A</w:t>
      </w:r>
    </w:p>
    <w:p w:rsidR="00C67970" w:rsidRDefault="00BC4CE2" w:rsidP="006647C5">
      <w:pPr>
        <w:spacing w:before="120" w:after="120"/>
        <w:rPr>
          <w:lang w:eastAsia="zh-CN"/>
        </w:rPr>
      </w:pPr>
      <w:r>
        <w:rPr>
          <w:lang w:eastAsia="zh-CN"/>
        </w:rPr>
        <w:t>其中</w:t>
      </w:r>
      <w:r>
        <w:rPr>
          <w:lang w:eastAsia="zh-CN"/>
        </w:rPr>
        <w:t>a</w:t>
      </w:r>
    </w:p>
    <w:p w:rsidR="00C67970" w:rsidRDefault="00BC4CE2" w:rsidP="006647C5">
      <w:pPr>
        <w:spacing w:before="120" w:after="120"/>
        <w:rPr>
          <w:lang w:eastAsia="zh-CN"/>
        </w:rPr>
      </w:pPr>
      <w:r>
        <w:rPr>
          <w:lang w:eastAsia="zh-CN"/>
        </w:rPr>
        <w:t>与</w:t>
      </w:r>
      <w:r>
        <w:rPr>
          <w:lang w:eastAsia="zh-CN"/>
        </w:rPr>
        <w:t>A</w:t>
      </w:r>
      <w:r>
        <w:rPr>
          <w:lang w:eastAsia="zh-CN"/>
        </w:rPr>
        <w:t>分别表示在光辑上和孔</w:t>
      </w:r>
    </w:p>
    <w:p w:rsidR="00C67970" w:rsidRDefault="00BC4CE2" w:rsidP="006647C5">
      <w:pPr>
        <w:spacing w:before="120" w:after="120"/>
        <w:rPr>
          <w:lang w:eastAsia="zh-CN"/>
        </w:rPr>
      </w:pPr>
      <w:r>
        <w:rPr>
          <w:lang w:eastAsia="zh-CN"/>
        </w:rPr>
        <w:t>10</w:t>
      </w:r>
    </w:p>
    <w:p w:rsidR="00C67970" w:rsidRDefault="00BC4CE2" w:rsidP="006647C5">
      <w:pPr>
        <w:spacing w:before="120" w:after="120"/>
        <w:rPr>
          <w:lang w:eastAsia="zh-CN"/>
        </w:rPr>
      </w:pPr>
      <w:r>
        <w:rPr>
          <w:lang w:eastAsia="zh-CN"/>
        </w:rPr>
        <w:t>13</w:t>
      </w:r>
    </w:p>
    <w:p w:rsidR="00C67970" w:rsidRDefault="00BC4CE2" w:rsidP="006647C5">
      <w:pPr>
        <w:spacing w:before="120" w:after="120"/>
        <w:rPr>
          <w:lang w:eastAsia="zh-CN"/>
        </w:rPr>
      </w:pPr>
      <w:r>
        <w:rPr>
          <w:lang w:eastAsia="zh-CN"/>
        </w:rPr>
        <w:t>14</w:t>
      </w:r>
    </w:p>
    <w:p w:rsidR="00C67970" w:rsidRDefault="00BC4CE2" w:rsidP="006647C5">
      <w:pPr>
        <w:spacing w:before="120" w:after="120"/>
        <w:rPr>
          <w:lang w:eastAsia="zh-CN"/>
        </w:rPr>
      </w:pPr>
      <w:r>
        <w:rPr>
          <w:lang w:eastAsia="zh-CN"/>
        </w:rPr>
        <w:t>图</w:t>
      </w:r>
      <w:r>
        <w:rPr>
          <w:lang w:eastAsia="zh-CN"/>
        </w:rPr>
        <w:t>9-10</w:t>
      </w:r>
      <w:r>
        <w:rPr>
          <w:lang w:eastAsia="zh-CN"/>
        </w:rPr>
        <w:t>确定总压下量的图示</w:t>
      </w:r>
    </w:p>
    <w:p w:rsidR="00C67970" w:rsidRDefault="00BC4CE2" w:rsidP="006647C5">
      <w:pPr>
        <w:spacing w:before="120" w:after="120"/>
        <w:rPr>
          <w:lang w:eastAsia="zh-CN"/>
        </w:rPr>
      </w:pPr>
      <w:r>
        <w:rPr>
          <w:lang w:eastAsia="zh-CN"/>
        </w:rPr>
        <w:t>型中的允许最大咬入角，其数值可按公式计算或有关</w:t>
      </w:r>
      <w:r>
        <w:rPr>
          <w:lang w:eastAsia="zh-CN"/>
        </w:rPr>
        <w:t xml:space="preserve"> </w:t>
      </w:r>
      <w:r>
        <w:rPr>
          <w:lang w:eastAsia="zh-CN"/>
        </w:rPr>
        <w:t>图表确定之。</w:t>
      </w:r>
    </w:p>
    <w:p w:rsidR="00C67970" w:rsidRDefault="00BC4CE2" w:rsidP="006647C5">
      <w:pPr>
        <w:tabs>
          <w:tab w:val="left" w:pos="5508"/>
          <w:tab w:val="left" w:pos="3005"/>
        </w:tabs>
        <w:spacing w:before="120" w:after="120"/>
        <w:ind w:firstLine="360"/>
        <w:rPr>
          <w:lang w:eastAsia="zh-CN"/>
        </w:rPr>
      </w:pPr>
      <w:r>
        <w:rPr>
          <w:lang w:eastAsia="zh-CN"/>
        </w:rPr>
        <w:t>2.</w:t>
      </w:r>
      <w:r>
        <w:rPr>
          <w:lang w:eastAsia="zh-CN"/>
        </w:rPr>
        <w:t>确定总轧制道次</w:t>
      </w:r>
      <w:r>
        <w:rPr>
          <w:lang w:eastAsia="zh-CN"/>
        </w:rPr>
        <w:t xml:space="preserve">n </w:t>
      </w:r>
      <w:r>
        <w:rPr>
          <w:lang w:eastAsia="zh-CN"/>
        </w:rPr>
        <w:t>根据钢锭的断面尺寸打和</w:t>
      </w:r>
      <w:r>
        <w:rPr>
          <w:lang w:eastAsia="zh-CN"/>
        </w:rPr>
        <w:t>5</w:t>
      </w:r>
      <w:r>
        <w:rPr>
          <w:lang w:eastAsia="zh-CN"/>
        </w:rPr>
        <w:t>以及成品坯的断面尺寸</w:t>
      </w:r>
      <w:r>
        <w:rPr>
          <w:lang w:eastAsia="zh-CN"/>
        </w:rPr>
        <w:t>A</w:t>
      </w:r>
      <w:r>
        <w:rPr>
          <w:lang w:eastAsia="zh-CN"/>
        </w:rPr>
        <w:t>和</w:t>
      </w:r>
      <w:r>
        <w:rPr>
          <w:lang w:eastAsia="zh-CN"/>
        </w:rPr>
        <w:t xml:space="preserve">6 , </w:t>
      </w:r>
      <w:r>
        <w:rPr>
          <w:lang w:eastAsia="zh-CN"/>
        </w:rPr>
        <w:t>如图</w:t>
      </w:r>
      <w:r>
        <w:rPr>
          <w:lang w:eastAsia="zh-CN"/>
        </w:rPr>
        <w:t>9-10</w:t>
      </w:r>
      <w:r>
        <w:rPr>
          <w:lang w:eastAsia="zh-CN"/>
        </w:rPr>
        <w:t>所示；先确定总压下量然后根据平均压下量</w:t>
      </w:r>
      <w:r>
        <w:rPr>
          <w:lang w:eastAsia="zh-CN"/>
        </w:rPr>
        <w:t>AA</w:t>
      </w:r>
      <w:r>
        <w:rPr>
          <w:vertAlign w:val="subscript"/>
          <w:lang w:eastAsia="zh-CN"/>
        </w:rPr>
        <w:t>P</w:t>
      </w:r>
      <w:r>
        <w:rPr>
          <w:lang w:eastAsia="zh-CN"/>
        </w:rPr>
        <w:t>求出轧制道次数《</w:t>
      </w:r>
      <w:r>
        <w:rPr>
          <w:vertAlign w:val="subscript"/>
          <w:lang w:eastAsia="zh-CN"/>
        </w:rPr>
        <w:t>9</w:t>
      </w:r>
      <w:r>
        <w:rPr>
          <w:lang w:eastAsia="zh-CN"/>
        </w:rPr>
        <w:t xml:space="preserve"> </w:t>
      </w:r>
      <w:r>
        <w:rPr>
          <w:lang w:eastAsia="zh-CN"/>
        </w:rPr>
        <w:t>总压下量为</w:t>
      </w:r>
      <w:r>
        <w:rPr>
          <w:lang w:eastAsia="zh-CN"/>
        </w:rPr>
        <w:tab/>
      </w:r>
      <w:r>
        <w:rPr>
          <w:lang w:eastAsia="zh-CN"/>
        </w:rPr>
        <w:t>》</w:t>
      </w:r>
      <w:r>
        <w:rPr>
          <w:lang w:eastAsia="zh-CN"/>
        </w:rPr>
        <w:t>Ah</w:t>
      </w:r>
      <w:r>
        <w:rPr>
          <w:vertAlign w:val="subscript"/>
          <w:lang w:eastAsia="zh-CN"/>
        </w:rPr>
        <w:t>s</w:t>
      </w:r>
    </w:p>
    <w:p w:rsidR="00C67970" w:rsidRDefault="00BC4CE2" w:rsidP="006647C5">
      <w:pPr>
        <w:spacing w:before="120" w:after="120"/>
        <w:ind w:firstLine="360"/>
        <w:rPr>
          <w:lang w:eastAsia="zh-CN"/>
        </w:rPr>
      </w:pPr>
      <w:r>
        <w:rPr>
          <w:lang w:eastAsia="zh-CN"/>
        </w:rPr>
        <w:t>在打方向上的总压下量为</w:t>
      </w:r>
      <w:r>
        <w:rPr>
          <w:lang w:eastAsia="zh-CN"/>
        </w:rPr>
        <w:t xml:space="preserve"> </w:t>
      </w:r>
      <w:r>
        <w:rPr>
          <w:lang w:eastAsia="zh-CN"/>
        </w:rPr>
        <w:t>观</w:t>
      </w:r>
      <w:r>
        <w:rPr>
          <w:vertAlign w:val="subscript"/>
          <w:lang w:eastAsia="zh-CN"/>
        </w:rPr>
        <w:t>H</w:t>
      </w:r>
      <w:r>
        <w:rPr>
          <w:lang w:eastAsia="zh-CN"/>
        </w:rPr>
        <w:t>-H—h +</w:t>
      </w:r>
      <w:r>
        <w:rPr>
          <w:lang w:eastAsia="zh-CN"/>
        </w:rPr>
        <w:t>从</w:t>
      </w:r>
      <w:r>
        <w:rPr>
          <w:lang w:eastAsia="zh-CN"/>
        </w:rPr>
        <w:t>B-b)</w:t>
      </w:r>
    </w:p>
    <w:p w:rsidR="00C67970" w:rsidRDefault="00BC4CE2" w:rsidP="006647C5">
      <w:pPr>
        <w:tabs>
          <w:tab w:val="left" w:pos="4522"/>
        </w:tabs>
        <w:spacing w:before="120" w:after="120"/>
        <w:ind w:firstLine="360"/>
        <w:rPr>
          <w:lang w:eastAsia="zh-CN"/>
        </w:rPr>
      </w:pPr>
      <w:r>
        <w:rPr>
          <w:lang w:eastAsia="zh-CN"/>
        </w:rPr>
        <w:t>在</w:t>
      </w:r>
      <w:r>
        <w:rPr>
          <w:lang w:eastAsia="zh-CN"/>
        </w:rPr>
        <w:t>5</w:t>
      </w:r>
      <w:r>
        <w:rPr>
          <w:lang w:eastAsia="zh-CN"/>
        </w:rPr>
        <w:t>方向上的总压下量为</w:t>
      </w:r>
      <w:r>
        <w:rPr>
          <w:lang w:eastAsia="zh-CN"/>
        </w:rPr>
        <w:tab/>
        <w:t>— b +</w:t>
      </w:r>
      <w:r>
        <w:rPr>
          <w:lang w:eastAsia="zh-CN"/>
        </w:rPr>
        <w:t>戸八</w:t>
      </w:r>
      <w:r>
        <w:rPr>
          <w:lang w:eastAsia="zh-CN"/>
        </w:rPr>
        <w:t>H — h)</w:t>
      </w:r>
    </w:p>
    <w:p w:rsidR="00C67970" w:rsidRDefault="00BC4CE2" w:rsidP="006647C5">
      <w:pPr>
        <w:spacing w:before="120" w:after="120"/>
      </w:pPr>
      <w:r>
        <w:t>151</w:t>
      </w:r>
    </w:p>
    <w:p w:rsidR="00C67970" w:rsidRDefault="00BC4CE2" w:rsidP="006647C5">
      <w:pPr>
        <w:spacing w:before="120" w:after="120"/>
      </w:pPr>
      <w:r>
        <w:t>因而道次数为</w:t>
      </w:r>
    </w:p>
    <w:p w:rsidR="00C67970" w:rsidRDefault="00BC4CE2" w:rsidP="006647C5">
      <w:pPr>
        <w:spacing w:before="120" w:after="120"/>
      </w:pPr>
      <w:r>
        <w:t>nn + ri.</w:t>
      </w:r>
    </w:p>
    <w:p w:rsidR="00C67970" w:rsidRDefault="00BC4CE2" w:rsidP="006647C5">
      <w:pPr>
        <w:spacing w:before="120" w:after="120"/>
      </w:pPr>
      <w:r>
        <w:t>B</w:t>
      </w:r>
      <w:r>
        <w:t>一</w:t>
      </w:r>
      <w:r>
        <w:t xml:space="preserve"> b + p </w:t>
      </w:r>
      <w:r>
        <w:rPr>
          <w:vertAlign w:val="subscript"/>
        </w:rPr>
        <w:t>P</w:t>
      </w:r>
      <w:r>
        <w:t>(H — h) Ahp</w:t>
      </w:r>
    </w:p>
    <w:p w:rsidR="00C67970" w:rsidRDefault="00BC4CE2" w:rsidP="006647C5">
      <w:pPr>
        <w:spacing w:before="120" w:after="120"/>
      </w:pPr>
      <w:r>
        <w:t>其中</w:t>
      </w:r>
      <w:r>
        <w:t>P.</w:t>
      </w:r>
    </w:p>
    <w:p w:rsidR="00C67970" w:rsidRDefault="00BC4CE2" w:rsidP="006647C5">
      <w:pPr>
        <w:spacing w:before="120" w:after="120"/>
      </w:pPr>
      <w:r>
        <w:t>，</w:t>
      </w:r>
      <w:r>
        <w:t>(1 + p)\j(H — h) + (B — b)'}</w:t>
      </w:r>
    </w:p>
    <w:p w:rsidR="00C67970" w:rsidRDefault="00BC4CE2" w:rsidP="006647C5">
      <w:pPr>
        <w:spacing w:before="120" w:after="120"/>
        <w:rPr>
          <w:lang w:eastAsia="zh-CN"/>
        </w:rPr>
      </w:pPr>
      <w:r>
        <w:rPr>
          <w:lang w:eastAsia="zh-CN"/>
        </w:rPr>
        <w:t>Ahp</w:t>
      </w:r>
    </w:p>
    <w:p w:rsidR="00C67970" w:rsidRDefault="00BC4CE2" w:rsidP="006647C5">
      <w:pPr>
        <w:spacing w:before="120" w:after="120"/>
        <w:rPr>
          <w:lang w:eastAsia="zh-CN"/>
        </w:rPr>
      </w:pPr>
      <w:r>
        <w:rPr>
          <w:lang w:eastAsia="zh-CN"/>
        </w:rPr>
        <w:t>平均展宽系数，对碳钢</w:t>
      </w:r>
      <w:r>
        <w:rPr>
          <w:lang w:eastAsia="zh-CN"/>
        </w:rPr>
        <w:t>y^ = 0.1</w:t>
      </w:r>
      <w:r>
        <w:rPr>
          <w:rFonts w:ascii="MS Mincho" w:eastAsia="MS Mincho" w:hAnsi="MS Mincho" w:cs="MS Mincho" w:hint="eastAsia"/>
          <w:lang w:eastAsia="zh-CN"/>
        </w:rPr>
        <w:t>〜</w:t>
      </w:r>
      <w:r>
        <w:rPr>
          <w:lang w:eastAsia="zh-CN"/>
        </w:rPr>
        <w:t>0.2;</w:t>
      </w:r>
      <w:r>
        <w:rPr>
          <w:lang w:eastAsia="zh-CN"/>
        </w:rPr>
        <w:t>对于合金钢</w:t>
      </w:r>
    </w:p>
    <w:p w:rsidR="00C67970" w:rsidRDefault="00BC4CE2" w:rsidP="006647C5">
      <w:pPr>
        <w:spacing w:before="120" w:after="120"/>
        <w:rPr>
          <w:lang w:eastAsia="zh-CN"/>
        </w:rPr>
      </w:pPr>
      <w:r>
        <w:rPr>
          <w:lang w:eastAsia="zh-CN"/>
        </w:rPr>
        <w:t>0.15</w:t>
      </w:r>
      <w:r>
        <w:rPr>
          <w:rFonts w:ascii="MS Mincho" w:eastAsia="MS Mincho" w:hAnsi="MS Mincho" w:cs="MS Mincho" w:hint="eastAsia"/>
          <w:lang w:eastAsia="zh-CN"/>
        </w:rPr>
        <w:t>〜</w:t>
      </w:r>
      <w:r>
        <w:rPr>
          <w:lang w:eastAsia="zh-CN"/>
        </w:rPr>
        <w:t>0.25</w:t>
      </w:r>
      <w:r>
        <w:rPr>
          <w:lang w:eastAsia="zh-CN"/>
        </w:rPr>
        <w:t>。单机架</w:t>
      </w:r>
    </w:p>
    <w:p w:rsidR="00C67970" w:rsidRDefault="00BC4CE2" w:rsidP="006647C5">
      <w:pPr>
        <w:spacing w:before="120" w:after="120"/>
        <w:rPr>
          <w:lang w:eastAsia="zh-CN"/>
        </w:rPr>
      </w:pPr>
      <w:r>
        <w:rPr>
          <w:lang w:eastAsia="zh-CN"/>
        </w:rPr>
        <w:t>初轧机的总轧制道次数应为奇数。</w:t>
      </w:r>
    </w:p>
    <w:p w:rsidR="00C67970" w:rsidRDefault="00BC4CE2" w:rsidP="006647C5">
      <w:pPr>
        <w:spacing w:before="120" w:after="120"/>
        <w:ind w:firstLine="360"/>
        <w:rPr>
          <w:lang w:eastAsia="zh-CN"/>
        </w:rPr>
      </w:pPr>
      <w:r>
        <w:rPr>
          <w:lang w:eastAsia="zh-CN"/>
        </w:rPr>
        <w:t>3.</w:t>
      </w:r>
      <w:r>
        <w:rPr>
          <w:lang w:eastAsia="zh-CN"/>
        </w:rPr>
        <w:t>翻铜程序翻钢程序是指在轧制过程中翻锎的次序和翻钢的次数。在条件允许时，</w:t>
      </w:r>
      <w:r>
        <w:rPr>
          <w:lang w:eastAsia="zh-CN"/>
        </w:rPr>
        <w:t xml:space="preserve"> </w:t>
      </w:r>
      <w:r>
        <w:rPr>
          <w:lang w:eastAsia="zh-CN"/>
        </w:rPr>
        <w:t>为提髙初轧机的生产能力，翻钢次数应少。</w:t>
      </w:r>
    </w:p>
    <w:p w:rsidR="00C67970" w:rsidRDefault="00BC4CE2" w:rsidP="006647C5">
      <w:pPr>
        <w:spacing w:before="120" w:after="120"/>
        <w:ind w:firstLine="360"/>
        <w:rPr>
          <w:lang w:eastAsia="zh-CN"/>
        </w:rPr>
      </w:pPr>
      <w:r>
        <w:rPr>
          <w:lang w:eastAsia="zh-CN"/>
        </w:rPr>
        <w:t>实验研究表明，轧制低碳镇静钢钢锭时，翻钢程序对钢坯质量没有影响；翻钢次数可</w:t>
      </w:r>
      <w:r>
        <w:rPr>
          <w:lang w:eastAsia="zh-CN"/>
        </w:rPr>
        <w:t xml:space="preserve"> </w:t>
      </w:r>
      <w:r>
        <w:rPr>
          <w:lang w:eastAsia="zh-CN"/>
        </w:rPr>
        <w:t>以最少，并不影响钢坯表面质量；其翻钢次数仅取决于为获得所需断面尺寸的条件。轧制</w:t>
      </w:r>
      <w:r>
        <w:rPr>
          <w:lang w:eastAsia="zh-CN"/>
        </w:rPr>
        <w:t xml:space="preserve"> </w:t>
      </w:r>
      <w:r>
        <w:rPr>
          <w:lang w:eastAsia="zh-CN"/>
        </w:rPr>
        <w:t>沸腾钢钢锭时，若钢锭有坚实的外壳，加热时没有被烧化，则其翻钢次数可以少；如轧制</w:t>
      </w:r>
      <w:r>
        <w:rPr>
          <w:lang w:eastAsia="zh-CN"/>
        </w:rPr>
        <w:t xml:space="preserve"> </w:t>
      </w:r>
      <w:r>
        <w:rPr>
          <w:lang w:eastAsia="zh-CN"/>
        </w:rPr>
        <w:t>某种钢绽时采用</w:t>
      </w:r>
      <w:r>
        <w:rPr>
          <w:lang w:eastAsia="zh-CN"/>
        </w:rPr>
        <w:t>2-8-2-2-1</w:t>
      </w:r>
      <w:r>
        <w:rPr>
          <w:lang w:eastAsia="zh-CN"/>
        </w:rPr>
        <w:t>的翻钢埕序（其中的数字表示连续轧制的道次数，数字之间的</w:t>
      </w:r>
      <w:r>
        <w:rPr>
          <w:lang w:eastAsia="zh-CN"/>
        </w:rPr>
        <w:t xml:space="preserve"> </w:t>
      </w:r>
      <w:r>
        <w:rPr>
          <w:lang w:eastAsia="zh-CN"/>
        </w:rPr>
        <w:t>表示翻钢</w:t>
      </w:r>
      <w:r>
        <w:rPr>
          <w:lang w:eastAsia="zh-CN"/>
        </w:rPr>
        <w:t>90°)</w:t>
      </w:r>
      <w:r>
        <w:rPr>
          <w:lang w:eastAsia="zh-CN"/>
        </w:rPr>
        <w:t>，若钢锭的皮下气泡或气孔靠近钢锭表面，或加热钢锭时有烧化现</w:t>
      </w:r>
      <w:r>
        <w:rPr>
          <w:lang w:eastAsia="zh-CN"/>
        </w:rPr>
        <w:t xml:space="preserve"> </w:t>
      </w:r>
      <w:r>
        <w:rPr>
          <w:lang w:eastAsia="zh-CN"/>
        </w:rPr>
        <w:t>象，则其翻钢次数应增加，这时就应采用</w:t>
      </w:r>
      <w:r>
        <w:rPr>
          <w:lang w:eastAsia="zh-CN"/>
        </w:rPr>
        <w:t>2-4-2-4-2-2-1</w:t>
      </w:r>
      <w:r>
        <w:rPr>
          <w:lang w:eastAsia="zh-CN"/>
        </w:rPr>
        <w:t>的翻钢程序。</w:t>
      </w:r>
    </w:p>
    <w:p w:rsidR="00C67970" w:rsidRDefault="00BC4CE2" w:rsidP="006647C5">
      <w:pPr>
        <w:tabs>
          <w:tab w:val="left" w:pos="7894"/>
        </w:tabs>
        <w:spacing w:before="120" w:after="120"/>
        <w:ind w:firstLine="360"/>
        <w:rPr>
          <w:lang w:eastAsia="zh-CN"/>
        </w:rPr>
      </w:pPr>
      <w:r>
        <w:rPr>
          <w:lang w:eastAsia="zh-CN"/>
        </w:rPr>
        <w:t>在初轧机上的翻钢程序一般是取决于轧制所要求成品的断面尺寸，轧件翻钢后轧制的</w:t>
      </w:r>
      <w:r>
        <w:rPr>
          <w:lang w:eastAsia="zh-CN"/>
        </w:rPr>
        <w:t xml:space="preserve"> </w:t>
      </w:r>
      <w:r>
        <w:rPr>
          <w:lang w:eastAsia="zh-CN"/>
        </w:rPr>
        <w:t>稳定性，以及轧辊上已有的孔型宽度。</w:t>
      </w:r>
      <w:r>
        <w:rPr>
          <w:lang w:eastAsia="zh-CN"/>
        </w:rPr>
        <w:tab/>
        <w:t>~</w:t>
      </w:r>
      <w:r>
        <w:rPr>
          <w:vertAlign w:val="superscript"/>
          <w:lang w:eastAsia="zh-CN"/>
        </w:rPr>
        <w:t>1</w:t>
      </w:r>
    </w:p>
    <w:p w:rsidR="00C67970" w:rsidRDefault="00BC4CE2" w:rsidP="006647C5">
      <w:pPr>
        <w:spacing w:before="120" w:after="120"/>
        <w:ind w:firstLine="360"/>
        <w:rPr>
          <w:lang w:eastAsia="zh-CN"/>
        </w:rPr>
      </w:pPr>
      <w:r>
        <w:rPr>
          <w:lang w:eastAsia="zh-CN"/>
        </w:rPr>
        <w:t>为了保证轧件在翻钢后苒进行乳制时能稳定，即轧制时轧件不出现倾倒或严重脱方，</w:t>
      </w:r>
    </w:p>
    <w:p w:rsidR="00C67970" w:rsidRDefault="00BC4CE2" w:rsidP="006647C5">
      <w:pPr>
        <w:spacing w:before="120" w:after="120"/>
        <w:rPr>
          <w:lang w:eastAsia="zh-CN"/>
        </w:rPr>
      </w:pPr>
      <w:r>
        <w:rPr>
          <w:lang w:eastAsia="zh-CN"/>
        </w:rPr>
        <w:t>…' . ^ ■</w:t>
      </w:r>
    </w:p>
    <w:p w:rsidR="00C67970" w:rsidRDefault="00BC4CE2" w:rsidP="006647C5">
      <w:pPr>
        <w:spacing w:before="120" w:after="120"/>
        <w:rPr>
          <w:lang w:eastAsia="zh-CN"/>
        </w:rPr>
      </w:pPr>
      <w:r>
        <w:rPr>
          <w:lang w:eastAsia="zh-CN"/>
        </w:rPr>
        <w:t>一般认为翻钢前轧件的比值</w:t>
      </w:r>
      <w:r>
        <w:rPr>
          <w:lang w:eastAsia="zh-CN"/>
        </w:rPr>
        <w:t>|</w:t>
      </w:r>
      <w:r>
        <w:rPr>
          <w:lang w:eastAsia="zh-CN"/>
        </w:rPr>
        <w:t>或翻钢后轧件的比值</w:t>
      </w:r>
      <w:r>
        <w:rPr>
          <w:lang w:eastAsia="zh-CN"/>
        </w:rPr>
        <w:t>!</w:t>
      </w:r>
      <w:r>
        <w:rPr>
          <w:lang w:eastAsia="zh-CN"/>
        </w:rPr>
        <w:t>在光辊上乳制时不允许超过</w:t>
      </w:r>
      <w:r>
        <w:rPr>
          <w:lang w:eastAsia="zh-CN"/>
        </w:rPr>
        <w:t>1.3,</w:t>
      </w:r>
    </w:p>
    <w:p w:rsidR="00C67970" w:rsidRDefault="00BC4CE2" w:rsidP="006647C5">
      <w:pPr>
        <w:tabs>
          <w:tab w:val="left" w:pos="5495"/>
        </w:tabs>
        <w:spacing w:before="120" w:after="120"/>
        <w:rPr>
          <w:lang w:eastAsia="zh-CN"/>
        </w:rPr>
      </w:pPr>
      <w:r>
        <w:rPr>
          <w:lang w:eastAsia="zh-CN"/>
        </w:rPr>
        <w:t>ri</w:t>
      </w:r>
      <w:r>
        <w:rPr>
          <w:lang w:eastAsia="zh-CN"/>
        </w:rPr>
        <w:tab/>
        <w:t>B</w:t>
      </w:r>
    </w:p>
    <w:p w:rsidR="00C67970" w:rsidRDefault="00BC4CE2" w:rsidP="006647C5">
      <w:pPr>
        <w:spacing w:before="120" w:after="120"/>
        <w:rPr>
          <w:lang w:eastAsia="zh-CN"/>
        </w:rPr>
      </w:pPr>
      <w:r>
        <w:rPr>
          <w:lang w:eastAsia="zh-CN"/>
        </w:rPr>
        <w:t>在孔型中轧制时最好不超过</w:t>
      </w:r>
      <w:r>
        <w:rPr>
          <w:lang w:eastAsia="zh-CN"/>
        </w:rPr>
        <w:t>1.9</w:t>
      </w:r>
      <w:r>
        <w:rPr>
          <w:lang w:eastAsia="zh-CN"/>
        </w:rPr>
        <w:t>。</w:t>
      </w:r>
    </w:p>
    <w:p w:rsidR="00C67970" w:rsidRDefault="00BC4CE2" w:rsidP="006647C5">
      <w:pPr>
        <w:spacing w:before="120" w:after="120"/>
      </w:pPr>
      <w:r>
        <w:t>表</w:t>
      </w:r>
      <w:r>
        <w:t>9-3</w:t>
      </w:r>
      <w:r>
        <w:t>常用的</w:t>
      </w:r>
      <w:r>
        <w:t>•</w:t>
      </w:r>
      <w:r>
        <w:t>钢程序</w:t>
      </w:r>
    </w:p>
    <w:tbl>
      <w:tblPr>
        <w:tblOverlap w:val="never"/>
        <w:tblW w:w="0" w:type="auto"/>
        <w:tblLayout w:type="fixed"/>
        <w:tblCellMar>
          <w:left w:w="10" w:type="dxa"/>
          <w:right w:w="10" w:type="dxa"/>
        </w:tblCellMar>
        <w:tblLook w:val="0000"/>
      </w:tblPr>
      <w:tblGrid>
        <w:gridCol w:w="2985"/>
        <w:gridCol w:w="367"/>
        <w:gridCol w:w="382"/>
        <w:gridCol w:w="372"/>
        <w:gridCol w:w="382"/>
        <w:gridCol w:w="377"/>
        <w:gridCol w:w="377"/>
        <w:gridCol w:w="387"/>
        <w:gridCol w:w="367"/>
        <w:gridCol w:w="387"/>
        <w:gridCol w:w="372"/>
        <w:gridCol w:w="382"/>
        <w:gridCol w:w="372"/>
        <w:gridCol w:w="387"/>
        <w:gridCol w:w="377"/>
        <w:gridCol w:w="387"/>
        <w:gridCol w:w="393"/>
      </w:tblGrid>
      <w:tr w:rsidR="00C67970">
        <w:trPr>
          <w:trHeight w:val="576"/>
        </w:trPr>
        <w:tc>
          <w:tcPr>
            <w:tcW w:w="2985" w:type="dxa"/>
            <w:tcBorders>
              <w:top w:val="single" w:sz="4" w:space="0" w:color="auto"/>
            </w:tcBorders>
            <w:shd w:val="clear" w:color="auto" w:fill="FFFFFF"/>
          </w:tcPr>
          <w:p w:rsidR="00C67970" w:rsidRDefault="00BC4CE2" w:rsidP="006647C5">
            <w:pPr>
              <w:spacing w:before="120" w:after="120"/>
            </w:pPr>
            <w:r>
              <w:t>道</w:t>
            </w:r>
            <w:r>
              <w:t xml:space="preserve"> </w:t>
            </w:r>
            <w:r>
              <w:t>次</w:t>
            </w:r>
            <w:r>
              <w:t xml:space="preserve"> </w:t>
            </w:r>
            <w:r>
              <w:rPr>
                <w:vertAlign w:val="superscript"/>
              </w:rPr>
              <w:t>1</w:t>
            </w:r>
            <w:r>
              <w:t xml:space="preserve"> 4</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7</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S</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10</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11</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12</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13</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14</w:t>
            </w:r>
          </w:p>
        </w:tc>
        <w:tc>
          <w:tcPr>
            <w:tcW w:w="393" w:type="dxa"/>
            <w:tcBorders>
              <w:top w:val="single" w:sz="4" w:space="0" w:color="auto"/>
              <w:left w:val="single" w:sz="4" w:space="0" w:color="auto"/>
            </w:tcBorders>
            <w:shd w:val="clear" w:color="auto" w:fill="FFFFFF"/>
          </w:tcPr>
          <w:p w:rsidR="00C67970" w:rsidRDefault="00BC4CE2" w:rsidP="006647C5">
            <w:pPr>
              <w:spacing w:before="120" w:after="120"/>
            </w:pPr>
            <w:r>
              <w:t>15</w:t>
            </w:r>
          </w:p>
        </w:tc>
      </w:tr>
      <w:tr w:rsidR="00C67970">
        <w:trPr>
          <w:trHeight w:val="382"/>
        </w:trPr>
        <w:tc>
          <w:tcPr>
            <w:tcW w:w="2985" w:type="dxa"/>
            <w:tcBorders>
              <w:top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H</w:t>
            </w:r>
            <w:r>
              <w:t>、</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93" w:type="dxa"/>
            <w:tcBorders>
              <w:top w:val="single" w:sz="4" w:space="0" w:color="auto"/>
              <w:left w:val="single" w:sz="4" w:space="0" w:color="auto"/>
            </w:tcBorders>
            <w:shd w:val="clear" w:color="auto" w:fill="FFFFFF"/>
          </w:tcPr>
          <w:p w:rsidR="00C67970" w:rsidRDefault="00BC4CE2" w:rsidP="006647C5">
            <w:pPr>
              <w:spacing w:before="120" w:after="120"/>
            </w:pPr>
            <w:r>
              <w:t>H</w:t>
            </w:r>
          </w:p>
        </w:tc>
      </w:tr>
      <w:tr w:rsidR="00C67970">
        <w:trPr>
          <w:trHeight w:val="377"/>
        </w:trPr>
        <w:tc>
          <w:tcPr>
            <w:tcW w:w="2985" w:type="dxa"/>
            <w:shd w:val="clear" w:color="auto" w:fill="FFFFFF"/>
          </w:tcPr>
          <w:p w:rsidR="00C67970" w:rsidRDefault="00BC4CE2" w:rsidP="006647C5">
            <w:pPr>
              <w:spacing w:before="120" w:after="120"/>
              <w:rPr>
                <w:lang w:eastAsia="zh-CN"/>
              </w:rPr>
            </w:pPr>
            <w:r>
              <w:rPr>
                <w:lang w:eastAsia="zh-CN"/>
              </w:rPr>
              <w:t>几种翻钢程序轧件在各道次中</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93" w:type="dxa"/>
            <w:tcBorders>
              <w:top w:val="single" w:sz="4" w:space="0" w:color="auto"/>
              <w:left w:val="single" w:sz="4" w:space="0" w:color="auto"/>
            </w:tcBorders>
            <w:shd w:val="clear" w:color="auto" w:fill="FFFFFF"/>
          </w:tcPr>
          <w:p w:rsidR="00C67970" w:rsidRDefault="00BC4CE2" w:rsidP="006647C5">
            <w:pPr>
              <w:spacing w:before="120" w:after="120"/>
            </w:pPr>
            <w:r>
              <w:t>H'</w:t>
            </w:r>
          </w:p>
        </w:tc>
      </w:tr>
      <w:tr w:rsidR="00C67970">
        <w:trPr>
          <w:trHeight w:val="377"/>
        </w:trPr>
        <w:tc>
          <w:tcPr>
            <w:tcW w:w="2985" w:type="dxa"/>
            <w:shd w:val="clear" w:color="auto" w:fill="FFFFFF"/>
          </w:tcPr>
          <w:p w:rsidR="00C67970" w:rsidRDefault="00BC4CE2" w:rsidP="006647C5">
            <w:pPr>
              <w:spacing w:before="120" w:after="120"/>
            </w:pPr>
            <w:r>
              <w:t>的压缩方向</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93" w:type="dxa"/>
            <w:tcBorders>
              <w:top w:val="single" w:sz="4" w:space="0" w:color="auto"/>
              <w:left w:val="single" w:sz="4" w:space="0" w:color="auto"/>
            </w:tcBorders>
            <w:shd w:val="clear" w:color="auto" w:fill="FFFFFF"/>
          </w:tcPr>
          <w:p w:rsidR="00C67970" w:rsidRDefault="00BC4CE2" w:rsidP="006647C5">
            <w:pPr>
              <w:spacing w:before="120" w:after="120"/>
            </w:pPr>
            <w:r>
              <w:t>B</w:t>
            </w:r>
          </w:p>
        </w:tc>
      </w:tr>
      <w:tr w:rsidR="00C67970">
        <w:trPr>
          <w:trHeight w:val="393"/>
        </w:trPr>
        <w:tc>
          <w:tcPr>
            <w:tcW w:w="2985" w:type="dxa"/>
            <w:shd w:val="clear" w:color="auto" w:fill="FFFFFF"/>
          </w:tcPr>
          <w:p w:rsidR="00C67970" w:rsidRDefault="00BC4CE2" w:rsidP="006647C5">
            <w:pPr>
              <w:spacing w:before="120" w:after="120"/>
            </w:pPr>
            <w:r>
              <w:t>1</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393" w:type="dxa"/>
            <w:tcBorders>
              <w:top w:val="single" w:sz="4" w:space="0" w:color="auto"/>
              <w:left w:val="single" w:sz="4" w:space="0" w:color="auto"/>
            </w:tcBorders>
            <w:shd w:val="clear" w:color="auto" w:fill="FFFFFF"/>
          </w:tcPr>
          <w:p w:rsidR="00C67970" w:rsidRDefault="00BC4CE2" w:rsidP="006647C5">
            <w:pPr>
              <w:spacing w:before="120" w:after="120"/>
            </w:pPr>
            <w:r>
              <w:t>B</w:t>
            </w:r>
          </w:p>
        </w:tc>
      </w:tr>
      <w:tr w:rsidR="00C67970">
        <w:trPr>
          <w:trHeight w:val="414"/>
        </w:trPr>
        <w:tc>
          <w:tcPr>
            <w:tcW w:w="2985" w:type="dxa"/>
            <w:tcBorders>
              <w:top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p>
        </w:tc>
        <w:tc>
          <w:tcPr>
            <w:tcW w:w="38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B</w:t>
            </w:r>
          </w:p>
        </w:tc>
        <w:tc>
          <w:tcPr>
            <w:tcW w:w="37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B</w:t>
            </w:r>
          </w:p>
        </w:tc>
        <w:tc>
          <w:tcPr>
            <w:tcW w:w="38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H</w:t>
            </w:r>
          </w:p>
        </w:tc>
        <w:tc>
          <w:tcPr>
            <w:tcW w:w="37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H</w:t>
            </w:r>
          </w:p>
        </w:tc>
        <w:tc>
          <w:tcPr>
            <w:tcW w:w="38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H</w:t>
            </w:r>
          </w:p>
        </w:tc>
        <w:tc>
          <w:tcPr>
            <w:tcW w:w="36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8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B</w:t>
            </w:r>
          </w:p>
        </w:tc>
        <w:tc>
          <w:tcPr>
            <w:tcW w:w="37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H</w:t>
            </w:r>
          </w:p>
        </w:tc>
        <w:tc>
          <w:tcPr>
            <w:tcW w:w="754" w:type="dxa"/>
            <w:gridSpan w:val="2"/>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Ji</w:t>
            </w:r>
            <w:r>
              <w:t>丨</w:t>
            </w:r>
            <w:r>
              <w:t>B</w:t>
            </w:r>
          </w:p>
        </w:tc>
        <w:tc>
          <w:tcPr>
            <w:tcW w:w="38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B</w:t>
            </w:r>
          </w:p>
        </w:tc>
        <w:tc>
          <w:tcPr>
            <w:tcW w:w="37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H</w:t>
            </w:r>
          </w:p>
        </w:tc>
        <w:tc>
          <w:tcPr>
            <w:tcW w:w="38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H</w:t>
            </w:r>
          </w:p>
        </w:tc>
        <w:tc>
          <w:tcPr>
            <w:tcW w:w="39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B</w:t>
            </w:r>
          </w:p>
        </w:tc>
      </w:tr>
    </w:tbl>
    <w:p w:rsidR="00C67970" w:rsidRDefault="00BC4CE2" w:rsidP="006647C5">
      <w:pPr>
        <w:spacing w:before="120" w:after="120"/>
        <w:ind w:firstLine="360"/>
        <w:rPr>
          <w:lang w:eastAsia="zh-CN"/>
        </w:rPr>
      </w:pPr>
      <w:r>
        <w:rPr>
          <w:lang w:eastAsia="zh-CN"/>
        </w:rPr>
        <w:t>常用的翻钢程序可参见图</w:t>
      </w:r>
      <w:r>
        <w:rPr>
          <w:lang w:eastAsia="zh-CN"/>
        </w:rPr>
        <w:t>9-10</w:t>
      </w:r>
      <w:r>
        <w:rPr>
          <w:lang w:eastAsia="zh-CN"/>
        </w:rPr>
        <w:t>及表</w:t>
      </w:r>
      <w:r>
        <w:rPr>
          <w:lang w:eastAsia="zh-CN"/>
        </w:rPr>
        <w:t>9-3</w:t>
      </w:r>
      <w:r>
        <w:rPr>
          <w:lang w:eastAsia="zh-CN"/>
        </w:rPr>
        <w:t>。</w:t>
      </w:r>
    </w:p>
    <w:p w:rsidR="00C67970" w:rsidRDefault="00BC4CE2" w:rsidP="006647C5">
      <w:pPr>
        <w:spacing w:before="120" w:after="120"/>
        <w:ind w:firstLine="360"/>
        <w:rPr>
          <w:lang w:eastAsia="zh-CN"/>
        </w:rPr>
      </w:pPr>
      <w:r>
        <w:rPr>
          <w:lang w:eastAsia="zh-CN"/>
        </w:rPr>
        <w:t>根据轧制条件的不固，也可采用其他翻钢程序。</w:t>
      </w:r>
    </w:p>
    <w:p w:rsidR="00C67970" w:rsidRDefault="00BC4CE2" w:rsidP="006647C5">
      <w:pPr>
        <w:spacing w:before="120" w:after="120"/>
        <w:ind w:firstLine="360"/>
        <w:rPr>
          <w:lang w:eastAsia="zh-CN"/>
        </w:rPr>
      </w:pPr>
      <w:r>
        <w:rPr>
          <w:lang w:eastAsia="zh-CN"/>
        </w:rPr>
        <w:t>4.</w:t>
      </w:r>
      <w:r>
        <w:rPr>
          <w:lang w:eastAsia="zh-CN"/>
        </w:rPr>
        <w:t>分配各道次的压下量先求出轧件在</w:t>
      </w:r>
      <w:r>
        <w:rPr>
          <w:lang w:eastAsia="zh-CN"/>
        </w:rPr>
        <w:t>if</w:t>
      </w:r>
      <w:r>
        <w:rPr>
          <w:lang w:eastAsia="zh-CN"/>
        </w:rPr>
        <w:t>和</w:t>
      </w:r>
      <w:r>
        <w:rPr>
          <w:lang w:eastAsia="zh-CN"/>
        </w:rPr>
        <w:t>5</w:t>
      </w:r>
      <w:r>
        <w:rPr>
          <w:lang w:eastAsia="zh-CN"/>
        </w:rPr>
        <w:t>方向上的平均压下量</w:t>
      </w:r>
    </w:p>
    <w:p w:rsidR="00C67970" w:rsidRPr="00E13F16" w:rsidRDefault="00BC4CE2" w:rsidP="006647C5">
      <w:pPr>
        <w:tabs>
          <w:tab w:val="left" w:pos="2304"/>
        </w:tabs>
        <w:spacing w:before="120" w:after="120"/>
      </w:pPr>
      <w:r>
        <w:t xml:space="preserve">a/ </w:t>
      </w:r>
      <w:r w:rsidRPr="00E13F16">
        <w:t>_</w:t>
      </w:r>
      <w:r w:rsidRPr="00E13F16">
        <w:tab/>
      </w:r>
      <w:r>
        <w:t xml:space="preserve">At </w:t>
      </w:r>
      <w:r w:rsidRPr="00E13F16">
        <w:t xml:space="preserve">_ </w:t>
      </w:r>
      <w:r>
        <w:t>AA/rs</w:t>
      </w:r>
    </w:p>
    <w:p w:rsidR="00C67970" w:rsidRPr="00E13F16" w:rsidRDefault="00BC4CE2" w:rsidP="006647C5">
      <w:pPr>
        <w:tabs>
          <w:tab w:val="left" w:pos="2779"/>
        </w:tabs>
        <w:spacing w:before="120" w:after="120"/>
      </w:pPr>
      <w:r>
        <w:rPr>
          <w:vertAlign w:val="superscript"/>
        </w:rPr>
        <w:t>MpH</w:t>
      </w:r>
      <w:r>
        <w:t>^</w:t>
      </w:r>
      <w:r>
        <w:tab/>
      </w:r>
      <w:r>
        <w:rPr>
          <w:vertAlign w:val="superscript"/>
        </w:rPr>
        <w:t>MpB</w:t>
      </w:r>
      <w:r>
        <w:t xml:space="preserve"> n</w:t>
      </w:r>
      <w:r>
        <w:rPr>
          <w:vertAlign w:val="subscript"/>
        </w:rPr>
        <w:t>B</w:t>
      </w:r>
    </w:p>
    <w:p w:rsidR="00C67970" w:rsidRDefault="00BC4CE2" w:rsidP="006647C5">
      <w:pPr>
        <w:spacing w:before="120" w:after="120"/>
        <w:rPr>
          <w:lang w:eastAsia="zh-CN"/>
        </w:rPr>
      </w:pPr>
      <w:r>
        <w:rPr>
          <w:lang w:eastAsia="zh-CN"/>
        </w:rPr>
        <w:t>其中的</w:t>
      </w:r>
      <w:r>
        <w:rPr>
          <w:rFonts w:ascii="MS Mincho" w:eastAsia="MS Mincho" w:hAnsi="MS Mincho" w:cs="MS Mincho" w:hint="eastAsia"/>
          <w:lang w:eastAsia="zh-CN"/>
        </w:rPr>
        <w:t>〜</w:t>
      </w:r>
      <w:r>
        <w:rPr>
          <w:rFonts w:ascii="华文细黑" w:hAnsi="华文细黑" w:cs="华文细黑" w:hint="eastAsia"/>
          <w:lang w:eastAsia="zh-CN"/>
        </w:rPr>
        <w:t>和</w:t>
      </w:r>
      <w:r>
        <w:rPr>
          <w:rFonts w:ascii="MS Mincho" w:eastAsia="MS Mincho" w:hAnsi="MS Mincho" w:cs="MS Mincho" w:hint="eastAsia"/>
          <w:lang w:eastAsia="zh-CN"/>
        </w:rPr>
        <w:t>〜</w:t>
      </w:r>
      <w:r>
        <w:rPr>
          <w:rFonts w:ascii="华文细黑" w:hAnsi="华文细黑" w:cs="华文细黑" w:hint="eastAsia"/>
          <w:lang w:eastAsia="zh-CN"/>
        </w:rPr>
        <w:t>分别为轧件在孖和</w:t>
      </w:r>
      <w:r>
        <w:rPr>
          <w:lang w:eastAsia="zh-CN"/>
        </w:rPr>
        <w:t>S</w:t>
      </w:r>
      <w:r>
        <w:rPr>
          <w:lang w:eastAsia="zh-CN"/>
        </w:rPr>
        <w:t>方向上的乱制道次。</w:t>
      </w:r>
    </w:p>
    <w:p w:rsidR="00C67970" w:rsidRDefault="00BC4CE2" w:rsidP="006647C5">
      <w:pPr>
        <w:spacing w:before="120" w:after="120"/>
        <w:ind w:firstLine="360"/>
        <w:rPr>
          <w:lang w:eastAsia="zh-CN"/>
        </w:rPr>
      </w:pPr>
      <w:r>
        <w:rPr>
          <w:lang w:eastAsia="zh-CN"/>
        </w:rPr>
        <w:t>按照轧件在</w:t>
      </w:r>
      <w:r>
        <w:rPr>
          <w:lang w:eastAsia="zh-CN"/>
        </w:rPr>
        <w:t>//</w:t>
      </w:r>
      <w:r>
        <w:rPr>
          <w:lang w:eastAsia="zh-CN"/>
        </w:rPr>
        <w:t>和</w:t>
      </w:r>
      <w:r>
        <w:rPr>
          <w:lang w:eastAsia="zh-CN"/>
        </w:rPr>
        <w:t>5</w:t>
      </w:r>
      <w:r>
        <w:rPr>
          <w:lang w:eastAsia="zh-CN"/>
        </w:rPr>
        <w:t>方向上的视制遨次数和平均压下量，根椐具体的轧制情况，如孔型</w:t>
      </w:r>
      <w:r>
        <w:rPr>
          <w:lang w:eastAsia="zh-CN"/>
        </w:rPr>
        <w:t xml:space="preserve"> </w:t>
      </w:r>
      <w:r>
        <w:rPr>
          <w:lang w:eastAsia="zh-CN"/>
        </w:rPr>
        <w:t>的宽度，成品坯和钢锭的断商尺寸，翻钢程序等来分配各道次的压下量</w:t>
      </w:r>
      <w:r>
        <w:rPr>
          <w:lang w:eastAsia="zh-CN"/>
        </w:rPr>
        <w:t>i</w:t>
      </w:r>
      <w:r>
        <w:rPr>
          <w:lang w:eastAsia="zh-CN"/>
        </w:rPr>
        <w:t>这时应注意取整</w:t>
      </w:r>
      <w:r>
        <w:rPr>
          <w:lang w:eastAsia="zh-CN"/>
        </w:rPr>
        <w:t xml:space="preserve"> </w:t>
      </w:r>
      <w:r>
        <w:rPr>
          <w:lang w:eastAsia="zh-CN"/>
        </w:rPr>
        <w:t>数。</w:t>
      </w:r>
    </w:p>
    <w:p w:rsidR="00C67970" w:rsidRDefault="00BC4CE2" w:rsidP="006647C5">
      <w:pPr>
        <w:spacing w:before="120" w:after="120"/>
        <w:rPr>
          <w:lang w:eastAsia="zh-CN"/>
        </w:rPr>
      </w:pPr>
      <w:r>
        <w:rPr>
          <w:lang w:eastAsia="zh-CN"/>
        </w:rPr>
        <w:t>152</w:t>
      </w:r>
    </w:p>
    <w:p w:rsidR="00C67970" w:rsidRDefault="00BC4CE2" w:rsidP="006647C5">
      <w:pPr>
        <w:tabs>
          <w:tab w:val="left" w:pos="8761"/>
        </w:tabs>
        <w:spacing w:before="120" w:after="120"/>
        <w:ind w:firstLine="360"/>
        <w:rPr>
          <w:lang w:eastAsia="zh-CN"/>
        </w:rPr>
      </w:pPr>
      <w:r>
        <w:rPr>
          <w:lang w:eastAsia="zh-CN"/>
        </w:rPr>
        <w:t>5.</w:t>
      </w:r>
      <w:r>
        <w:rPr>
          <w:lang w:eastAsia="zh-CN"/>
        </w:rPr>
        <w:t>确定轧件尺寸根据每道次的压下量和前述的展宽系数或展宽量，或者当</w:t>
      </w:r>
      <w:r>
        <w:rPr>
          <w:lang w:eastAsia="zh-CN"/>
        </w:rPr>
        <w:t>| =</w:t>
      </w:r>
    </w:p>
    <w:p w:rsidR="00C67970" w:rsidRDefault="00BC4CE2" w:rsidP="006647C5">
      <w:pPr>
        <w:spacing w:before="120" w:after="120"/>
        <w:rPr>
          <w:lang w:eastAsia="zh-CN"/>
        </w:rPr>
      </w:pPr>
      <w:r>
        <w:rPr>
          <w:lang w:eastAsia="zh-CN"/>
        </w:rPr>
        <w:t>L)a</w:t>
      </w:r>
    </w:p>
    <w:p w:rsidR="00C67970" w:rsidRDefault="00BC4CE2" w:rsidP="006647C5">
      <w:pPr>
        <w:tabs>
          <w:tab w:val="left" w:pos="2125"/>
        </w:tabs>
        <w:spacing w:before="120" w:after="120"/>
        <w:rPr>
          <w:lang w:eastAsia="zh-CN"/>
        </w:rPr>
      </w:pPr>
      <w:r>
        <w:rPr>
          <w:lang w:eastAsia="zh-CN"/>
        </w:rPr>
        <w:t>0.48</w:t>
      </w:r>
      <w:r>
        <w:rPr>
          <w:rFonts w:ascii="MS Mincho" w:eastAsia="MS Mincho" w:hAnsi="MS Mincho" w:cs="MS Mincho" w:hint="eastAsia"/>
          <w:lang w:eastAsia="zh-CN"/>
        </w:rPr>
        <w:t>〜</w:t>
      </w:r>
      <w:r>
        <w:rPr>
          <w:lang w:eastAsia="zh-CN"/>
        </w:rPr>
        <w:t>0.665</w:t>
      </w:r>
      <w:r>
        <w:rPr>
          <w:lang w:eastAsia="zh-CN"/>
        </w:rPr>
        <w:t>和</w:t>
      </w:r>
      <w:r>
        <w:rPr>
          <w:lang w:eastAsia="zh-CN"/>
        </w:rPr>
        <w:t>^■ = (),7</w:t>
      </w:r>
      <w:r>
        <w:rPr>
          <w:rFonts w:ascii="MS Mincho" w:eastAsia="MS Mincho" w:hAnsi="MS Mincho" w:cs="MS Mincho" w:hint="eastAsia"/>
          <w:lang w:eastAsia="zh-CN"/>
        </w:rPr>
        <w:t>〜</w:t>
      </w:r>
      <w:r>
        <w:rPr>
          <w:lang w:eastAsia="zh-CN"/>
        </w:rPr>
        <w:t>1.26</w:t>
      </w:r>
      <w:r>
        <w:rPr>
          <w:lang w:eastAsia="zh-CN"/>
        </w:rPr>
        <w:t>时可根据下式计算各道中轧件的展宽量。</w:t>
      </w:r>
    </w:p>
    <w:p w:rsidR="00C67970" w:rsidRDefault="00BC4CE2" w:rsidP="006647C5">
      <w:pPr>
        <w:spacing w:before="120" w:after="120"/>
      </w:pPr>
      <w:r>
        <w:t>n</w:t>
      </w:r>
    </w:p>
    <w:p w:rsidR="00C67970" w:rsidRDefault="00BC4CE2" w:rsidP="006647C5">
      <w:pPr>
        <w:spacing w:before="120" w:after="120"/>
        <w:ind w:firstLine="360"/>
      </w:pPr>
      <w:r>
        <w:t>乳制碳钢时</w:t>
      </w:r>
      <w:r>
        <w:t xml:space="preserve"> &amp;b</w:t>
      </w:r>
      <w:r>
        <w:rPr>
          <w:vertAlign w:val="subscript"/>
        </w:rPr>
        <w:t>Pi</w:t>
      </w:r>
      <w:r>
        <w:t xml:space="preserve"> = ibi-Mpi /hi) (0.55A^,- /A^ + O.OM)</w:t>
      </w:r>
    </w:p>
    <w:p w:rsidR="00C67970" w:rsidRDefault="00BC4CE2" w:rsidP="006647C5">
      <w:pPr>
        <w:spacing w:before="120" w:after="120"/>
      </w:pPr>
      <w:r>
        <w:t>Afc</w:t>
      </w:r>
      <w:r>
        <w:rPr>
          <w:vertAlign w:val="subscript"/>
        </w:rPr>
        <w:t>mai)</w:t>
      </w:r>
      <w:r>
        <w:t>-=A^,- (0.0133/ip, IV RAhpi +0.2943)</w:t>
      </w:r>
    </w:p>
    <w:p w:rsidR="00C67970" w:rsidRDefault="00BC4CE2" w:rsidP="006647C5">
      <w:pPr>
        <w:spacing w:before="120" w:after="120"/>
        <w:ind w:firstLine="360"/>
      </w:pPr>
      <w:r>
        <w:t>轧制合金钢时</w:t>
      </w:r>
      <w:r>
        <w:t xml:space="preserve"> &amp;b</w:t>
      </w:r>
      <w:r>
        <w:rPr>
          <w:vertAlign w:val="subscript"/>
        </w:rPr>
        <w:t>pi</w:t>
      </w:r>
      <w:r>
        <w:t xml:space="preserve"> = (b</w:t>
      </w:r>
      <w:r>
        <w:rPr>
          <w:vertAlign w:val="subscript"/>
        </w:rPr>
        <w:t>l</w:t>
      </w:r>
      <w:r>
        <w:t>-Ah</w:t>
      </w:r>
      <w:r>
        <w:rPr>
          <w:vertAlign w:val="subscript"/>
        </w:rPr>
        <w:t>pt</w:t>
      </w:r>
      <w:r>
        <w:t xml:space="preserve"> /A,) (1.21AAP,- M.-X-0.04)</w:t>
      </w:r>
    </w:p>
    <w:p w:rsidR="00C67970" w:rsidRPr="00E13F16" w:rsidRDefault="00BC4CE2" w:rsidP="006647C5">
      <w:pPr>
        <w:spacing w:before="120" w:after="120"/>
      </w:pPr>
      <w:r>
        <w:t>么</w:t>
      </w:r>
      <w:r>
        <w:t>bm&amp;xi — Ahfii (0^052h</w:t>
      </w:r>
      <w:r>
        <w:rPr>
          <w:vertAlign w:val="subscript"/>
        </w:rPr>
        <w:t>P</w:t>
      </w:r>
      <w:r>
        <w:t>i V i?AA</w:t>
      </w:r>
      <w:r>
        <w:rPr>
          <w:vertAlign w:val="subscript"/>
        </w:rPr>
        <w:t>pi</w:t>
      </w:r>
      <w:r>
        <w:t>-</w:t>
      </w:r>
      <w:r>
        <w:t>十</w:t>
      </w:r>
      <w:r>
        <w:t>0.211)</w:t>
      </w:r>
    </w:p>
    <w:p w:rsidR="00C67970" w:rsidRDefault="00BC4CE2" w:rsidP="006647C5">
      <w:pPr>
        <w:spacing w:before="120" w:after="120"/>
        <w:rPr>
          <w:lang w:eastAsia="zh-CN"/>
        </w:rPr>
      </w:pPr>
      <w:r>
        <w:rPr>
          <w:lang w:eastAsia="zh-CN"/>
        </w:rPr>
        <w:t>式中</w:t>
      </w:r>
      <w:r>
        <w:rPr>
          <w:lang w:eastAsia="zh-CN"/>
        </w:rPr>
        <w:t>——</w:t>
      </w:r>
      <w:r>
        <w:rPr>
          <w:lang w:eastAsia="zh-CN"/>
        </w:rPr>
        <w:t>送入轧件的宽度；</w:t>
      </w:r>
    </w:p>
    <w:p w:rsidR="00C67970" w:rsidRDefault="00BC4CE2" w:rsidP="006647C5">
      <w:pPr>
        <w:spacing w:before="120" w:after="120"/>
        <w:ind w:firstLine="360"/>
        <w:rPr>
          <w:lang w:eastAsia="zh-CN"/>
        </w:rPr>
      </w:pPr>
      <w:r>
        <w:rPr>
          <w:lang w:eastAsia="zh-CN"/>
        </w:rPr>
        <w:t>Ah</w:t>
      </w:r>
      <w:r>
        <w:rPr>
          <w:vertAlign w:val="subscript"/>
          <w:lang w:eastAsia="zh-CN"/>
        </w:rPr>
        <w:t>pi</w:t>
      </w:r>
      <w:r>
        <w:rPr>
          <w:lang w:eastAsia="zh-CN"/>
        </w:rPr>
        <w:t>——</w:t>
      </w:r>
      <w:r>
        <w:rPr>
          <w:lang w:eastAsia="zh-CN"/>
        </w:rPr>
        <w:t>在该道次中的平均压下量；</w:t>
      </w:r>
    </w:p>
    <w:p w:rsidR="00C67970" w:rsidRDefault="00BC4CE2" w:rsidP="006647C5">
      <w:pPr>
        <w:spacing w:before="120" w:after="120"/>
        <w:rPr>
          <w:lang w:eastAsia="zh-CN"/>
        </w:rPr>
      </w:pPr>
      <w:r>
        <w:rPr>
          <w:lang w:eastAsia="zh-CN"/>
        </w:rPr>
        <w:t>——</w:t>
      </w:r>
      <w:r>
        <w:rPr>
          <w:lang w:eastAsia="zh-CN"/>
        </w:rPr>
        <w:t>该道次轧后轧件的高度；</w:t>
      </w:r>
    </w:p>
    <w:p w:rsidR="00C67970" w:rsidRDefault="00BC4CE2" w:rsidP="006647C5">
      <w:pPr>
        <w:spacing w:before="120" w:after="120"/>
        <w:rPr>
          <w:lang w:eastAsia="zh-CN"/>
        </w:rPr>
      </w:pPr>
      <w:r>
        <w:rPr>
          <w:lang w:eastAsia="zh-CN"/>
        </w:rPr>
        <w:t>——</w:t>
      </w:r>
      <w:r>
        <w:rPr>
          <w:lang w:eastAsia="zh-CN"/>
        </w:rPr>
        <w:t>送入轧件的髙度；</w:t>
      </w:r>
    </w:p>
    <w:p w:rsidR="00C67970" w:rsidRDefault="00BC4CE2" w:rsidP="006647C5">
      <w:pPr>
        <w:spacing w:before="120" w:after="120"/>
        <w:ind w:firstLine="360"/>
        <w:rPr>
          <w:lang w:eastAsia="zh-CN"/>
        </w:rPr>
      </w:pPr>
      <w:r>
        <w:rPr>
          <w:lang w:eastAsia="zh-CN"/>
        </w:rPr>
        <w:t>h</w:t>
      </w:r>
      <w:r>
        <w:rPr>
          <w:vertAlign w:val="subscript"/>
          <w:lang w:eastAsia="zh-CN"/>
        </w:rPr>
        <w:t>pi</w:t>
      </w:r>
      <w:r>
        <w:rPr>
          <w:lang w:eastAsia="zh-CN"/>
        </w:rPr>
        <w:t xml:space="preserve">^ </w:t>
      </w:r>
      <w:r>
        <w:rPr>
          <w:vertAlign w:val="superscript"/>
          <w:lang w:eastAsia="zh-CN"/>
        </w:rPr>
        <w:t>hi</w:t>
      </w:r>
      <w:r>
        <w:rPr>
          <w:lang w:eastAsia="zh-CN"/>
        </w:rPr>
        <w:t>-^</w:t>
      </w:r>
      <w:r>
        <w:rPr>
          <w:vertAlign w:val="superscript"/>
          <w:lang w:eastAsia="zh-CN"/>
        </w:rPr>
        <w:t>hi</w:t>
      </w:r>
      <w:r>
        <w:rPr>
          <w:lang w:eastAsia="zh-CN"/>
        </w:rPr>
        <w:t>为轧件的平均高度；</w:t>
      </w:r>
    </w:p>
    <w:p w:rsidR="00C67970" w:rsidRDefault="00BC4CE2" w:rsidP="006647C5">
      <w:pPr>
        <w:spacing w:before="120" w:after="120"/>
        <w:rPr>
          <w:lang w:eastAsia="zh-CN"/>
        </w:rPr>
      </w:pPr>
      <w:r>
        <w:rPr>
          <w:lang w:eastAsia="zh-CN"/>
        </w:rPr>
        <w:t>R——</w:t>
      </w:r>
      <w:r>
        <w:rPr>
          <w:lang w:eastAsia="zh-CN"/>
        </w:rPr>
        <w:t>轧辊的工作半径。</w:t>
      </w:r>
    </w:p>
    <w:p w:rsidR="00C67970" w:rsidRDefault="00BC4CE2" w:rsidP="006647C5">
      <w:pPr>
        <w:spacing w:before="120" w:after="120"/>
        <w:ind w:firstLine="360"/>
        <w:rPr>
          <w:lang w:eastAsia="zh-CN"/>
        </w:rPr>
      </w:pPr>
      <w:r>
        <w:rPr>
          <w:lang w:eastAsia="zh-CN"/>
        </w:rPr>
        <w:t>五、孔型尺寸的确定</w:t>
      </w:r>
    </w:p>
    <w:p w:rsidR="00C67970" w:rsidRDefault="00BC4CE2" w:rsidP="006647C5">
      <w:pPr>
        <w:spacing w:before="120" w:after="120"/>
        <w:ind w:firstLine="360"/>
        <w:rPr>
          <w:lang w:eastAsia="zh-CN"/>
        </w:rPr>
      </w:pPr>
      <w:r>
        <w:rPr>
          <w:lang w:eastAsia="zh-CN"/>
        </w:rPr>
        <w:t>1.</w:t>
      </w:r>
      <w:r>
        <w:rPr>
          <w:lang w:eastAsia="zh-CN"/>
        </w:rPr>
        <w:t>第</w:t>
      </w:r>
      <w:r>
        <w:rPr>
          <w:lang w:eastAsia="zh-CN"/>
        </w:rPr>
        <w:t>1</w:t>
      </w:r>
      <w:r>
        <w:rPr>
          <w:lang w:eastAsia="zh-CN"/>
        </w:rPr>
        <w:t>孔孔</w:t>
      </w:r>
      <w:r>
        <w:rPr>
          <w:lang w:eastAsia="zh-CN"/>
        </w:rPr>
        <w:t>-</w:t>
      </w:r>
      <w:r>
        <w:rPr>
          <w:lang w:eastAsia="zh-CN"/>
        </w:rPr>
        <w:t>髙度</w:t>
      </w:r>
      <w:r>
        <w:rPr>
          <w:lang w:eastAsia="zh-CN"/>
        </w:rPr>
        <w:t>M</w:t>
      </w:r>
      <w:r>
        <w:rPr>
          <w:lang w:eastAsia="zh-CN"/>
        </w:rPr>
        <w:t>应等于该初轧机轧制的最薄板坯厚度，或不用孔型而用光</w:t>
      </w:r>
      <w:r>
        <w:rPr>
          <w:lang w:eastAsia="zh-CN"/>
        </w:rPr>
        <w:t xml:space="preserve"> </w:t>
      </w:r>
      <w:r>
        <w:rPr>
          <w:lang w:eastAsia="zh-CN"/>
        </w:rPr>
        <w:t>辊。对于不生产板坯初轧机的第</w:t>
      </w:r>
      <w:r>
        <w:rPr>
          <w:lang w:eastAsia="zh-CN"/>
        </w:rPr>
        <w:t>1</w:t>
      </w:r>
      <w:r>
        <w:rPr>
          <w:lang w:eastAsia="zh-CN"/>
        </w:rPr>
        <w:t>孔，也可用光辊，或使孔型高度</w:t>
      </w:r>
      <w:r>
        <w:rPr>
          <w:lang w:eastAsia="zh-CN"/>
        </w:rPr>
        <w:t>1 = 100</w:t>
      </w:r>
      <w:r>
        <w:rPr>
          <w:rFonts w:ascii="MS Mincho" w:eastAsia="MS Mincho" w:hAnsi="MS Mincho" w:cs="MS Mincho" w:hint="eastAsia"/>
          <w:lang w:eastAsia="zh-CN"/>
        </w:rPr>
        <w:t>〜</w:t>
      </w:r>
      <w:r>
        <w:rPr>
          <w:lang w:eastAsia="zh-CN"/>
        </w:rPr>
        <w:t>250</w:t>
      </w:r>
      <w:r>
        <w:rPr>
          <w:lang w:eastAsia="zh-CN"/>
        </w:rPr>
        <w:t>毫米，以</w:t>
      </w:r>
      <w:r>
        <w:rPr>
          <w:lang w:eastAsia="zh-CN"/>
        </w:rPr>
        <w:t xml:space="preserve"> </w:t>
      </w:r>
      <w:r>
        <w:rPr>
          <w:lang w:eastAsia="zh-CN"/>
        </w:rPr>
        <w:t>减少压下螺丝提升的时间。</w:t>
      </w:r>
    </w:p>
    <w:p w:rsidR="00C67970" w:rsidRDefault="00BC4CE2" w:rsidP="006647C5">
      <w:pPr>
        <w:tabs>
          <w:tab w:val="left" w:pos="2745"/>
        </w:tabs>
        <w:spacing w:before="120" w:after="120"/>
        <w:ind w:firstLine="360"/>
        <w:rPr>
          <w:lang w:eastAsia="zh-CN"/>
        </w:rPr>
      </w:pPr>
      <w:r>
        <w:rPr>
          <w:lang w:eastAsia="zh-CN"/>
        </w:rPr>
        <w:t>孔型宽度</w:t>
      </w:r>
      <w:r>
        <w:rPr>
          <w:lang w:eastAsia="zh-CN"/>
        </w:rPr>
        <w:t>‘ :</w:t>
      </w:r>
      <w:r>
        <w:rPr>
          <w:lang w:eastAsia="zh-CN"/>
        </w:rPr>
        <w:tab/>
        <w:t>=B</w:t>
      </w:r>
      <w:r>
        <w:rPr>
          <w:vertAlign w:val="subscript"/>
          <w:lang w:eastAsia="zh-CN"/>
        </w:rPr>
        <w:t>0</w:t>
      </w:r>
      <w:r>
        <w:rPr>
          <w:lang w:eastAsia="zh-CN"/>
        </w:rPr>
        <w:t xml:space="preserve"> + (100</w:t>
      </w:r>
      <w:r>
        <w:rPr>
          <w:rFonts w:ascii="MS Mincho" w:eastAsia="MS Mincho" w:hAnsi="MS Mincho" w:cs="MS Mincho" w:hint="eastAsia"/>
          <w:lang w:eastAsia="zh-CN"/>
        </w:rPr>
        <w:t>〜</w:t>
      </w:r>
      <w:r>
        <w:rPr>
          <w:lang w:eastAsia="zh-CN"/>
        </w:rPr>
        <w:t>200)</w:t>
      </w:r>
      <w:r>
        <w:rPr>
          <w:lang w:eastAsia="zh-CN"/>
        </w:rPr>
        <w:t>毫米</w:t>
      </w:r>
    </w:p>
    <w:p w:rsidR="00C67970" w:rsidRDefault="00BC4CE2" w:rsidP="006647C5">
      <w:pPr>
        <w:spacing w:before="120" w:after="120"/>
        <w:rPr>
          <w:lang w:eastAsia="zh-CN"/>
        </w:rPr>
      </w:pPr>
      <w:r>
        <w:rPr>
          <w:lang w:eastAsia="zh-CN"/>
        </w:rPr>
        <w:t>式中</w:t>
      </w:r>
      <w:r>
        <w:rPr>
          <w:lang w:eastAsia="zh-CN"/>
        </w:rPr>
        <w:t>B</w:t>
      </w:r>
      <w:r>
        <w:rPr>
          <w:vertAlign w:val="subscript"/>
          <w:lang w:eastAsia="zh-CN"/>
        </w:rPr>
        <w:t>0</w:t>
      </w:r>
      <w:r>
        <w:rPr>
          <w:lang w:eastAsia="zh-CN"/>
        </w:rPr>
        <w:t>——</w:t>
      </w:r>
      <w:r>
        <w:rPr>
          <w:lang w:eastAsia="zh-CN"/>
        </w:rPr>
        <w:t>最大锎敏的大头宽度或为成品板坯宽度。</w:t>
      </w:r>
    </w:p>
    <w:p w:rsidR="00C67970" w:rsidRDefault="00BC4CE2" w:rsidP="006647C5">
      <w:pPr>
        <w:spacing w:before="120" w:after="120"/>
        <w:ind w:firstLine="360"/>
        <w:rPr>
          <w:lang w:eastAsia="zh-CN"/>
        </w:rPr>
      </w:pPr>
      <w:r>
        <w:rPr>
          <w:lang w:eastAsia="zh-CN"/>
        </w:rPr>
        <w:t>孔型侧壁斜度</w:t>
      </w:r>
      <w:r>
        <w:rPr>
          <w:lang w:eastAsia="zh-CN"/>
        </w:rPr>
        <w:t>0</w:t>
      </w:r>
      <w:r>
        <w:rPr>
          <w:lang w:eastAsia="zh-CN"/>
        </w:rPr>
        <w:t>可任意取，因为第</w:t>
      </w:r>
      <w:r>
        <w:rPr>
          <w:lang w:eastAsia="zh-CN"/>
        </w:rPr>
        <w:t>1</w:t>
      </w:r>
      <w:r>
        <w:rPr>
          <w:lang w:eastAsia="zh-CN"/>
        </w:rPr>
        <w:t>孔的孔型侧壁不与轧件接触，一般也可取为</w:t>
      </w:r>
      <w:r>
        <w:rPr>
          <w:lang w:eastAsia="zh-CN"/>
        </w:rPr>
        <w:t>15</w:t>
      </w:r>
      <w:r>
        <w:rPr>
          <w:rFonts w:ascii="MS Mincho" w:eastAsia="MS Mincho" w:hAnsi="MS Mincho" w:cs="MS Mincho" w:hint="eastAsia"/>
          <w:lang w:eastAsia="zh-CN"/>
        </w:rPr>
        <w:t>〜</w:t>
      </w:r>
      <w:r>
        <w:rPr>
          <w:lang w:eastAsia="zh-CN"/>
        </w:rPr>
        <w:t xml:space="preserve"> 25%;</w:t>
      </w:r>
      <w:r>
        <w:rPr>
          <w:lang w:eastAsia="zh-CN"/>
        </w:rPr>
        <w:t>内圆角半径</w:t>
      </w:r>
      <w:r>
        <w:rPr>
          <w:lang w:eastAsia="zh-CN"/>
        </w:rPr>
        <w:t>/?=(0.1</w:t>
      </w:r>
      <w:r>
        <w:rPr>
          <w:rFonts w:ascii="MS Mincho" w:eastAsia="MS Mincho" w:hAnsi="MS Mincho" w:cs="MS Mincho" w:hint="eastAsia"/>
          <w:lang w:eastAsia="zh-CN"/>
        </w:rPr>
        <w:t>〜</w:t>
      </w:r>
      <w:r>
        <w:rPr>
          <w:lang w:eastAsia="zh-CN"/>
        </w:rPr>
        <w:t>0.2)1</w:t>
      </w:r>
      <w:r>
        <w:rPr>
          <w:lang w:eastAsia="zh-CN"/>
        </w:rPr>
        <w:t>，外圆角半径</w:t>
      </w:r>
      <w:r>
        <w:rPr>
          <w:lang w:eastAsia="zh-CN"/>
        </w:rPr>
        <w:t>r=(0.1</w:t>
      </w:r>
      <w:r>
        <w:rPr>
          <w:rFonts w:ascii="MS Mincho" w:eastAsia="MS Mincho" w:hAnsi="MS Mincho" w:cs="MS Mincho" w:hint="eastAsia"/>
          <w:lang w:eastAsia="zh-CN"/>
        </w:rPr>
        <w:t>〜</w:t>
      </w:r>
      <w:r>
        <w:rPr>
          <w:lang w:eastAsia="zh-CN"/>
        </w:rPr>
        <w:t>0.3)A</w:t>
      </w:r>
      <w:r>
        <w:rPr>
          <w:vertAlign w:val="subscript"/>
          <w:lang w:eastAsia="zh-CN"/>
        </w:rPr>
        <w:t>la</w:t>
      </w:r>
    </w:p>
    <w:p w:rsidR="00C67970" w:rsidRDefault="00BC4CE2" w:rsidP="006647C5">
      <w:pPr>
        <w:spacing w:before="120" w:after="120"/>
        <w:ind w:firstLine="360"/>
        <w:rPr>
          <w:lang w:eastAsia="zh-CN"/>
        </w:rPr>
      </w:pPr>
      <w:r>
        <w:rPr>
          <w:lang w:eastAsia="zh-CN"/>
        </w:rPr>
        <w:t>2.</w:t>
      </w:r>
      <w:r>
        <w:rPr>
          <w:lang w:eastAsia="zh-CN"/>
        </w:rPr>
        <w:t>第</w:t>
      </w:r>
      <w:r>
        <w:rPr>
          <w:lang w:eastAsia="zh-CN"/>
        </w:rPr>
        <w:t>2</w:t>
      </w:r>
      <w:r>
        <w:rPr>
          <w:lang w:eastAsia="zh-CN"/>
        </w:rPr>
        <w:t>孔孔型髙度</w:t>
      </w:r>
      <w:r>
        <w:rPr>
          <w:lang w:eastAsia="zh-CN"/>
        </w:rPr>
        <w:t>A</w:t>
      </w:r>
      <w:r>
        <w:rPr>
          <w:vertAlign w:val="subscript"/>
          <w:lang w:eastAsia="zh-CN"/>
        </w:rPr>
        <w:t>2</w:t>
      </w:r>
      <w:r>
        <w:rPr>
          <w:lang w:eastAsia="zh-CN"/>
        </w:rPr>
        <w:t>，应大些，因为出第</w:t>
      </w:r>
      <w:r>
        <w:rPr>
          <w:lang w:eastAsia="zh-CN"/>
        </w:rPr>
        <w:t>1</w:t>
      </w:r>
      <w:r>
        <w:rPr>
          <w:lang w:eastAsia="zh-CN"/>
        </w:rPr>
        <w:t>孔型的轧件常有脱方，</w:t>
      </w:r>
      <w:r>
        <w:rPr>
          <w:lang w:eastAsia="zh-CN"/>
        </w:rPr>
        <w:t>h</w:t>
      </w:r>
      <w:r>
        <w:rPr>
          <w:lang w:eastAsia="zh-CN"/>
        </w:rPr>
        <w:t>大些可使脱</w:t>
      </w:r>
      <w:r>
        <w:rPr>
          <w:lang w:eastAsia="zh-CN"/>
        </w:rPr>
        <w:t xml:space="preserve"> </w:t>
      </w:r>
      <w:r>
        <w:rPr>
          <w:lang w:eastAsia="zh-CN"/>
        </w:rPr>
        <w:t>方得到一定程度的纠正；佴也不能过大，以免</w:t>
      </w:r>
      <w:r>
        <w:rPr>
          <w:lang w:eastAsia="zh-CN"/>
        </w:rPr>
        <w:t>@</w:t>
      </w:r>
      <w:r>
        <w:rPr>
          <w:lang w:eastAsia="zh-CN"/>
        </w:rPr>
        <w:t>响轧辊强度和咬人条件，一般取为込</w:t>
      </w:r>
      <w:r>
        <w:rPr>
          <w:lang w:eastAsia="zh-CN"/>
        </w:rPr>
        <w:t>&gt; 2X0.9A/2 + G</w:t>
      </w:r>
      <w:r>
        <w:rPr>
          <w:lang w:eastAsia="zh-CN"/>
        </w:rPr>
        <w:t>而且了</w:t>
      </w:r>
      <w:r>
        <w:rPr>
          <w:lang w:eastAsia="zh-CN"/>
        </w:rPr>
        <w:t>A6</w:t>
      </w:r>
      <w:r>
        <w:rPr>
          <w:vertAlign w:val="subscript"/>
          <w:lang w:eastAsia="zh-CN"/>
        </w:rPr>
        <w:t>3</w:t>
      </w:r>
      <w:r>
        <w:rPr>
          <w:lang w:eastAsia="zh-CN"/>
        </w:rPr>
        <w:t>，其中的</w:t>
      </w:r>
      <w:r>
        <w:rPr>
          <w:lang w:eastAsia="zh-CN"/>
        </w:rPr>
        <w:t>s</w:t>
      </w:r>
      <w:r>
        <w:rPr>
          <w:lang w:eastAsia="zh-CN"/>
        </w:rPr>
        <w:t>为辊缝；</w:t>
      </w:r>
      <w:r>
        <w:rPr>
          <w:lang w:eastAsia="zh-CN"/>
        </w:rPr>
        <w:t>0.9AA</w:t>
      </w:r>
      <w:r>
        <w:rPr>
          <w:lang w:eastAsia="zh-CN"/>
        </w:rPr>
        <w:t>相当于轧件产生最大展宽处</w:t>
      </w:r>
      <w:r>
        <w:rPr>
          <w:lang w:eastAsia="zh-CN"/>
        </w:rPr>
        <w:t xml:space="preserve"> </w:t>
      </w:r>
      <w:r>
        <w:rPr>
          <w:lang w:eastAsia="zh-CN"/>
        </w:rPr>
        <w:t>距轧件上或下表面的距离；</w:t>
      </w:r>
      <w:r>
        <w:rPr>
          <w:lang w:eastAsia="zh-CN"/>
        </w:rPr>
        <w:t>6</w:t>
      </w:r>
      <w:r>
        <w:rPr>
          <w:vertAlign w:val="subscript"/>
          <w:lang w:eastAsia="zh-CN"/>
        </w:rPr>
        <w:t>3</w:t>
      </w:r>
      <w:r>
        <w:rPr>
          <w:lang w:eastAsia="zh-CN"/>
        </w:rPr>
        <w:t>为軋件出第</w:t>
      </w:r>
      <w:r>
        <w:rPr>
          <w:lang w:eastAsia="zh-CN"/>
        </w:rPr>
        <w:t>3</w:t>
      </w:r>
      <w:r>
        <w:rPr>
          <w:lang w:eastAsia="zh-CN"/>
        </w:rPr>
        <w:t>孔型的宽度；</w:t>
      </w:r>
      <w:r>
        <w:rPr>
          <w:lang w:eastAsia="zh-CN"/>
        </w:rPr>
        <w:t>2A6</w:t>
      </w:r>
      <w:r>
        <w:rPr>
          <w:vertAlign w:val="subscript"/>
          <w:lang w:eastAsia="zh-CN"/>
        </w:rPr>
        <w:t>3</w:t>
      </w:r>
      <w:r>
        <w:rPr>
          <w:lang w:eastAsia="zh-CN"/>
        </w:rPr>
        <w:t>为轧件在第</w:t>
      </w:r>
      <w:r>
        <w:rPr>
          <w:lang w:eastAsia="zh-CN"/>
        </w:rPr>
        <w:t>3</w:t>
      </w:r>
      <w:r>
        <w:rPr>
          <w:lang w:eastAsia="zh-CN"/>
        </w:rPr>
        <w:t>孔型中的总</w:t>
      </w:r>
      <w:r>
        <w:rPr>
          <w:lang w:eastAsia="zh-CN"/>
        </w:rPr>
        <w:t xml:space="preserve"> </w:t>
      </w:r>
      <w:r>
        <w:rPr>
          <w:lang w:eastAsia="zh-CN"/>
        </w:rPr>
        <w:t>展宽量。</w:t>
      </w:r>
    </w:p>
    <w:p w:rsidR="00C67970" w:rsidRDefault="00BC4CE2" w:rsidP="006647C5">
      <w:pPr>
        <w:spacing w:before="120" w:after="120"/>
        <w:ind w:firstLine="360"/>
      </w:pPr>
      <w:r>
        <w:t>孔型的宽度</w:t>
      </w:r>
      <w:r>
        <w:t>^</w:t>
      </w:r>
      <w:r>
        <w:t>和执</w:t>
      </w:r>
      <w:r>
        <w:rPr>
          <w:vertAlign w:val="subscript"/>
        </w:rPr>
        <w:t>2</w:t>
      </w:r>
      <w:r>
        <w:t>:</w:t>
      </w:r>
    </w:p>
    <w:p w:rsidR="00C67970" w:rsidRDefault="00BC4CE2" w:rsidP="006647C5">
      <w:pPr>
        <w:spacing w:before="120" w:after="120"/>
      </w:pPr>
      <w:r>
        <w:t>(bk</w:t>
      </w:r>
      <w:r>
        <w:rPr>
          <w:vertAlign w:val="subscript"/>
        </w:rPr>
        <w:t>2</w:t>
      </w:r>
      <w:r>
        <w:t xml:space="preserve"> + 5</w:t>
      </w:r>
      <w:r>
        <w:rPr>
          <w:vertAlign w:val="subscript"/>
        </w:rPr>
        <w:t>A2</w:t>
      </w:r>
      <w:r>
        <w:t xml:space="preserve">)/2 = ^i + (40 </w:t>
      </w:r>
      <w:r>
        <w:rPr>
          <w:rFonts w:ascii="MS Mincho" w:eastAsia="MS Mincho" w:hAnsi="MS Mincho" w:cs="MS Mincho" w:hint="eastAsia"/>
        </w:rPr>
        <w:t>〜</w:t>
      </w:r>
      <w:r>
        <w:t>50)</w:t>
      </w:r>
      <w:r>
        <w:t>毫米</w:t>
      </w:r>
    </w:p>
    <w:p w:rsidR="00C67970" w:rsidRDefault="00BC4CE2" w:rsidP="006647C5">
      <w:pPr>
        <w:tabs>
          <w:tab w:val="left" w:pos="6137"/>
        </w:tabs>
        <w:spacing w:before="120" w:after="120"/>
      </w:pPr>
      <w:r>
        <w:t>(6&amp;</w:t>
      </w:r>
      <w:r>
        <w:t>十执</w:t>
      </w:r>
      <w:r>
        <w:t xml:space="preserve"> </w:t>
      </w:r>
      <w:r>
        <w:rPr>
          <w:vertAlign w:val="subscript"/>
        </w:rPr>
        <w:t>2</w:t>
      </w:r>
      <w:r>
        <w:t>)/2 = A</w:t>
      </w:r>
      <w:r>
        <w:rPr>
          <w:vertAlign w:val="subscript"/>
        </w:rPr>
        <w:t>3</w:t>
      </w:r>
      <w:r>
        <w:t xml:space="preserve">+l20 </w:t>
      </w:r>
      <w:r>
        <w:t>毫米</w:t>
      </w:r>
      <w:r>
        <w:tab/>
        <w:t>.</w:t>
      </w:r>
    </w:p>
    <w:p w:rsidR="00C67970" w:rsidRDefault="00BC4CE2" w:rsidP="006647C5">
      <w:pPr>
        <w:spacing w:before="120" w:after="120"/>
      </w:pPr>
      <w:r>
        <w:t>式中</w:t>
      </w:r>
      <w:r>
        <w:t>40</w:t>
      </w:r>
      <w:r>
        <w:rPr>
          <w:rFonts w:ascii="MS Mincho" w:eastAsia="MS Mincho" w:hAnsi="MS Mincho" w:cs="MS Mincho" w:hint="eastAsia"/>
        </w:rPr>
        <w:t>〜</w:t>
      </w:r>
      <w:r>
        <w:t>50</w:t>
      </w:r>
      <w:r>
        <w:t>毫米一</w:t>
      </w:r>
      <w:r>
        <w:t>~^</w:t>
      </w:r>
      <w:r>
        <w:t>轧件在第</w:t>
      </w:r>
      <w:r>
        <w:t>2</w:t>
      </w:r>
      <w:r>
        <w:t>孔型中的总展宽量；</w:t>
      </w:r>
      <w:r>
        <w:t xml:space="preserve"> h,——</w:t>
      </w:r>
      <w:r>
        <w:t>第</w:t>
      </w:r>
      <w:r>
        <w:t>3</w:t>
      </w:r>
      <w:r>
        <w:t>孔型的高度；</w:t>
      </w:r>
    </w:p>
    <w:p w:rsidR="00C67970" w:rsidRDefault="00BC4CE2" w:rsidP="006647C5">
      <w:pPr>
        <w:spacing w:before="120" w:after="120"/>
        <w:rPr>
          <w:lang w:eastAsia="zh-CN"/>
        </w:rPr>
      </w:pPr>
      <w:r>
        <w:rPr>
          <w:lang w:eastAsia="zh-CN"/>
        </w:rPr>
        <w:t>120</w:t>
      </w:r>
      <w:r>
        <w:rPr>
          <w:lang w:eastAsia="zh-CN"/>
        </w:rPr>
        <w:t>毫米</w:t>
      </w:r>
      <w:r>
        <w:rPr>
          <w:lang w:eastAsia="zh-CN"/>
        </w:rPr>
        <w:t>——</w:t>
      </w:r>
      <w:r>
        <w:rPr>
          <w:lang w:eastAsia="zh-CN"/>
        </w:rPr>
        <w:t>轧件在第</w:t>
      </w:r>
      <w:r>
        <w:rPr>
          <w:lang w:eastAsia="zh-CN"/>
        </w:rPr>
        <w:t>3</w:t>
      </w:r>
      <w:r>
        <w:rPr>
          <w:lang w:eastAsia="zh-CN"/>
        </w:rPr>
        <w:t>孔型中的最大压下量。</w:t>
      </w:r>
    </w:p>
    <w:p w:rsidR="00C67970" w:rsidRDefault="00BC4CE2" w:rsidP="006647C5">
      <w:pPr>
        <w:spacing w:before="120" w:after="120"/>
        <w:ind w:firstLine="360"/>
        <w:rPr>
          <w:lang w:eastAsia="zh-CN"/>
        </w:rPr>
      </w:pPr>
      <w:r>
        <w:rPr>
          <w:lang w:eastAsia="zh-CN"/>
        </w:rPr>
        <w:t>孔型的侧壁斜度可为</w:t>
      </w:r>
      <w:r>
        <w:rPr>
          <w:lang w:eastAsia="zh-CN"/>
        </w:rPr>
        <w:t>25</w:t>
      </w:r>
      <w:r>
        <w:rPr>
          <w:rFonts w:ascii="MS Mincho" w:eastAsia="MS Mincho" w:hAnsi="MS Mincho" w:cs="MS Mincho" w:hint="eastAsia"/>
          <w:lang w:eastAsia="zh-CN"/>
        </w:rPr>
        <w:t>〜</w:t>
      </w:r>
      <w:r>
        <w:rPr>
          <w:lang w:eastAsia="zh-CN"/>
        </w:rPr>
        <w:t>30%</w:t>
      </w:r>
      <w:r>
        <w:rPr>
          <w:lang w:eastAsia="zh-CN"/>
        </w:rPr>
        <w:t>，或用双斜度孔型，圆角半径可按前述箱形孔型的构</w:t>
      </w:r>
      <w:r>
        <w:rPr>
          <w:lang w:eastAsia="zh-CN"/>
        </w:rPr>
        <w:t xml:space="preserve"> </w:t>
      </w:r>
      <w:r>
        <w:rPr>
          <w:lang w:eastAsia="zh-CN"/>
        </w:rPr>
        <w:t>成，选取较大的数值。</w:t>
      </w:r>
    </w:p>
    <w:p w:rsidR="00C67970" w:rsidRDefault="00BC4CE2" w:rsidP="006647C5">
      <w:pPr>
        <w:tabs>
          <w:tab w:val="left" w:pos="3446"/>
        </w:tabs>
        <w:spacing w:before="120" w:after="120"/>
        <w:ind w:firstLine="360"/>
        <w:rPr>
          <w:lang w:eastAsia="zh-CN"/>
        </w:rPr>
      </w:pPr>
      <w:r>
        <w:rPr>
          <w:lang w:eastAsia="zh-CN"/>
        </w:rPr>
        <w:t>3.</w:t>
      </w:r>
      <w:r>
        <w:rPr>
          <w:lang w:eastAsia="zh-CN"/>
        </w:rPr>
        <w:t>第</w:t>
      </w:r>
      <w:r>
        <w:rPr>
          <w:lang w:eastAsia="zh-CN"/>
        </w:rPr>
        <w:t>3</w:t>
      </w:r>
      <w:r>
        <w:rPr>
          <w:lang w:eastAsia="zh-CN"/>
        </w:rPr>
        <w:t>孔孔型高度</w:t>
      </w:r>
      <w:r>
        <w:rPr>
          <w:lang w:eastAsia="zh-CN"/>
        </w:rPr>
        <w:t>A</w:t>
      </w:r>
      <w:r>
        <w:rPr>
          <w:vertAlign w:val="subscript"/>
          <w:lang w:eastAsia="zh-CN"/>
        </w:rPr>
        <w:t>3</w:t>
      </w:r>
      <w:r>
        <w:rPr>
          <w:lang w:eastAsia="zh-CN"/>
        </w:rPr>
        <w:t>==M</w:t>
      </w:r>
      <w:r>
        <w:rPr>
          <w:lang w:eastAsia="zh-CN"/>
        </w:rPr>
        <w:tab/>
        <w:t>—(5</w:t>
      </w:r>
      <w:r>
        <w:rPr>
          <w:rFonts w:ascii="MS Mincho" w:eastAsia="MS Mincho" w:hAnsi="MS Mincho" w:cs="MS Mincho" w:hint="eastAsia"/>
          <w:lang w:eastAsia="zh-CN"/>
        </w:rPr>
        <w:t>〜</w:t>
      </w:r>
      <w:r>
        <w:rPr>
          <w:lang w:eastAsia="zh-CN"/>
        </w:rPr>
        <w:t>10)</w:t>
      </w:r>
      <w:r>
        <w:rPr>
          <w:lang w:eastAsia="zh-CN"/>
        </w:rPr>
        <w:t>毫米；同时满足于</w:t>
      </w:r>
      <w:r>
        <w:rPr>
          <w:lang w:eastAsia="zh-CN"/>
        </w:rPr>
        <w:t>A</w:t>
      </w:r>
      <w:r>
        <w:rPr>
          <w:vertAlign w:val="subscript"/>
          <w:lang w:eastAsia="zh-CN"/>
        </w:rPr>
        <w:t>3</w:t>
      </w:r>
      <w:r>
        <w:rPr>
          <w:lang w:eastAsia="zh-CN"/>
        </w:rPr>
        <w:t>f=6</w:t>
      </w:r>
      <w:r>
        <w:rPr>
          <w:vertAlign w:val="subscript"/>
          <w:lang w:eastAsia="zh-CN"/>
        </w:rPr>
        <w:t>4</w:t>
      </w:r>
      <w:r>
        <w:rPr>
          <w:lang w:eastAsia="zh-CN"/>
        </w:rPr>
        <w:t xml:space="preserve"> — 20</w:t>
      </w:r>
      <w:r>
        <w:rPr>
          <w:lang w:eastAsia="zh-CN"/>
        </w:rPr>
        <w:t>毫米</w:t>
      </w:r>
    </w:p>
    <w:p w:rsidR="00C67970" w:rsidRDefault="00BC4CE2" w:rsidP="006647C5">
      <w:pPr>
        <w:spacing w:before="120" w:after="120"/>
      </w:pPr>
      <w:r>
        <w:t>153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\\AppData\\Local\\Temp\\FineReader11\\media\\image249.png" \* MERGEFORMATINET </w:instrText>
      </w:r>
      <w:r>
        <w:fldChar w:fldCharType="separate"/>
      </w:r>
      <w:r w:rsidR="006647C5">
        <w:pict>
          <v:shape id="_x0000_i1273" type="#_x0000_t75" style="width:259.5pt;height:71.3pt">
            <v:imagedata r:id="rId503" r:href="rId504"/>
          </v:shape>
        </w:pict>
      </w:r>
      <w:r>
        <w:fldChar w:fldCharType="end"/>
      </w:r>
    </w:p>
    <w:p w:rsidR="00C67970" w:rsidRDefault="00BC4CE2" w:rsidP="006647C5">
      <w:pPr>
        <w:spacing w:before="120" w:after="120"/>
        <w:outlineLvl w:val="0"/>
        <w:rPr>
          <w:lang w:eastAsia="zh-CN"/>
        </w:rPr>
      </w:pPr>
      <w:r>
        <w:rPr>
          <w:lang w:eastAsia="zh-CN"/>
        </w:rPr>
        <w:t>图</w:t>
      </w:r>
      <w:r>
        <w:rPr>
          <w:lang w:eastAsia="zh-CN"/>
        </w:rPr>
        <w:t>9-11</w:t>
      </w:r>
      <w:r>
        <w:rPr>
          <w:lang w:eastAsia="zh-CN"/>
        </w:rPr>
        <w:t>孔型的排列方式</w:t>
      </w:r>
    </w:p>
    <w:p w:rsidR="00C67970" w:rsidRDefault="00BC4CE2" w:rsidP="006647C5">
      <w:pPr>
        <w:spacing w:before="120" w:after="120"/>
        <w:ind w:firstLine="360"/>
        <w:rPr>
          <w:lang w:eastAsia="zh-CN"/>
        </w:rPr>
      </w:pPr>
      <w:r>
        <w:rPr>
          <w:lang w:eastAsia="zh-CN"/>
        </w:rPr>
        <w:t>1.</w:t>
      </w:r>
      <w:r>
        <w:rPr>
          <w:lang w:eastAsia="zh-CN"/>
        </w:rPr>
        <w:t>第</w:t>
      </w:r>
      <w:r>
        <w:rPr>
          <w:lang w:eastAsia="zh-CN"/>
        </w:rPr>
        <w:t>t</w:t>
      </w:r>
      <w:r>
        <w:rPr>
          <w:lang w:eastAsia="zh-CN"/>
        </w:rPr>
        <w:t>孔在轧辊端部的排列方式其优点为孔型按轧制顺序排列，横移轧件的间隙</w:t>
      </w:r>
      <w:r>
        <w:rPr>
          <w:lang w:eastAsia="zh-CN"/>
        </w:rPr>
        <w:t xml:space="preserve"> </w:t>
      </w:r>
      <w:r>
        <w:rPr>
          <w:lang w:eastAsia="zh-CN"/>
        </w:rPr>
        <w:t>时间短；第</w:t>
      </w:r>
      <w:r>
        <w:rPr>
          <w:lang w:eastAsia="zh-CN"/>
        </w:rPr>
        <w:t>1</w:t>
      </w:r>
      <w:r>
        <w:rPr>
          <w:lang w:eastAsia="zh-CN"/>
        </w:rPr>
        <w:t>孔型在亂辊端部，轧辊的弯曲力矩较小，虽然第</w:t>
      </w:r>
      <w:r>
        <w:rPr>
          <w:lang w:eastAsia="zh-CN"/>
        </w:rPr>
        <w:t>1</w:t>
      </w:r>
      <w:r>
        <w:rPr>
          <w:lang w:eastAsia="zh-CN"/>
        </w:rPr>
        <w:t>孔轧制负荷大，但对轧辑</w:t>
      </w:r>
      <w:r>
        <w:rPr>
          <w:lang w:eastAsia="zh-CN"/>
        </w:rPr>
        <w:t xml:space="preserve"> </w:t>
      </w:r>
      <w:r>
        <w:rPr>
          <w:lang w:eastAsia="zh-CN"/>
        </w:rPr>
        <w:t>强度影响不大。其缺点是靠近第</w:t>
      </w:r>
      <w:r>
        <w:rPr>
          <w:lang w:eastAsia="zh-CN"/>
        </w:rPr>
        <w:t>1</w:t>
      </w:r>
      <w:r>
        <w:rPr>
          <w:lang w:eastAsia="zh-CN"/>
        </w:rPr>
        <w:t>孔型的轴承受力大，其轴瓦容易落入铁皮。由于对辊脖</w:t>
      </w:r>
      <w:r>
        <w:rPr>
          <w:lang w:eastAsia="zh-CN"/>
        </w:rPr>
        <w:t xml:space="preserve"> </w:t>
      </w:r>
      <w:r>
        <w:rPr>
          <w:lang w:eastAsia="zh-CN"/>
        </w:rPr>
        <w:t>进行淬火和使用胶木瓦，这种缺点的影响并不大，所以在现有初轧机上多采用这种排列方</w:t>
      </w:r>
      <w:r>
        <w:rPr>
          <w:lang w:eastAsia="zh-CN"/>
        </w:rPr>
        <w:t xml:space="preserve"> </w:t>
      </w:r>
      <w:r>
        <w:rPr>
          <w:lang w:eastAsia="zh-CN"/>
        </w:rPr>
        <w:t>式，并将第</w:t>
      </w:r>
      <w:r>
        <w:rPr>
          <w:lang w:eastAsia="zh-CN"/>
        </w:rPr>
        <w:t>1</w:t>
      </w:r>
      <w:r>
        <w:rPr>
          <w:lang w:eastAsia="zh-CN"/>
        </w:rPr>
        <w:t>孔配置在轧辊的传动端。</w:t>
      </w:r>
    </w:p>
    <w:p w:rsidR="00C67970" w:rsidRDefault="00BC4CE2" w:rsidP="006647C5">
      <w:pPr>
        <w:spacing w:before="120" w:after="120"/>
        <w:ind w:firstLine="360"/>
        <w:rPr>
          <w:lang w:eastAsia="zh-CN"/>
        </w:rPr>
      </w:pPr>
      <w:r>
        <w:rPr>
          <w:lang w:eastAsia="zh-CN"/>
        </w:rPr>
        <w:t>2.</w:t>
      </w:r>
      <w:r>
        <w:rPr>
          <w:lang w:eastAsia="zh-CN"/>
        </w:rPr>
        <w:t>第</w:t>
      </w:r>
      <w:r>
        <w:rPr>
          <w:lang w:eastAsia="zh-CN"/>
        </w:rPr>
        <w:t>1</w:t>
      </w:r>
      <w:r>
        <w:rPr>
          <w:lang w:eastAsia="zh-CN"/>
        </w:rPr>
        <w:t>孔在轧辊辊身中间其优点为钢锭在中间轧制，轧辊两端的轴承受力近于均</w:t>
      </w:r>
      <w:r>
        <w:rPr>
          <w:lang w:eastAsia="zh-CN"/>
        </w:rPr>
        <w:t xml:space="preserve"> </w:t>
      </w:r>
      <w:r>
        <w:rPr>
          <w:lang w:eastAsia="zh-CN"/>
        </w:rPr>
        <w:t>勻，磨损均勻；铁皮不致于落入轴瓦中，能增加轴瓦的使用期限。其缺点是轧制时需要左</w:t>
      </w:r>
      <w:r>
        <w:rPr>
          <w:lang w:eastAsia="zh-CN"/>
        </w:rPr>
        <w:t xml:space="preserve"> </w:t>
      </w:r>
      <w:r>
        <w:rPr>
          <w:lang w:eastAsia="zh-CN"/>
        </w:rPr>
        <w:t>右横移轧件的距离常较大，致使移钢的间隙时间长，这对初轧机的生产能力是不利的。</w:t>
      </w:r>
    </w:p>
    <w:p w:rsidR="00C67970" w:rsidRDefault="00BC4CE2" w:rsidP="006647C5">
      <w:pPr>
        <w:spacing w:before="120" w:after="120"/>
        <w:ind w:firstLine="360"/>
        <w:rPr>
          <w:lang w:eastAsia="zh-CN"/>
        </w:rPr>
      </w:pPr>
      <w:r>
        <w:rPr>
          <w:lang w:eastAsia="zh-CN"/>
        </w:rPr>
        <w:t>七、方坯初轧机孔型设计实例</w:t>
      </w:r>
    </w:p>
    <w:p w:rsidR="00C67970" w:rsidRDefault="00BC4CE2" w:rsidP="006647C5">
      <w:pPr>
        <w:spacing w:before="120" w:after="120"/>
        <w:ind w:firstLine="360"/>
        <w:rPr>
          <w:lang w:eastAsia="zh-CN"/>
        </w:rPr>
      </w:pPr>
      <w:r>
        <w:rPr>
          <w:lang w:eastAsia="zh-CN"/>
        </w:rPr>
        <w:t>某</w:t>
      </w:r>
      <w:r>
        <w:rPr>
          <w:lang w:eastAsia="zh-CN"/>
        </w:rPr>
        <w:t>1150</w:t>
      </w:r>
      <w:r>
        <w:rPr>
          <w:lang w:eastAsia="zh-CN"/>
        </w:rPr>
        <w:t>方坯初轧机由两个</w:t>
      </w:r>
      <w:r>
        <w:rPr>
          <w:lang w:eastAsia="zh-CN"/>
        </w:rPr>
        <w:t>2600</w:t>
      </w:r>
      <w:r>
        <w:rPr>
          <w:lang w:eastAsia="zh-CN"/>
        </w:rPr>
        <w:t>千瓦的直流电机传动；最大和最小辊身直径为</w:t>
      </w:r>
      <w:r>
        <w:rPr>
          <w:lang w:eastAsia="zh-CN"/>
        </w:rPr>
        <w:t>1180</w:t>
      </w:r>
      <w:r>
        <w:rPr>
          <w:lang w:eastAsia="zh-CN"/>
        </w:rPr>
        <w:t>和</w:t>
      </w:r>
      <w:r>
        <w:rPr>
          <w:lang w:eastAsia="zh-CN"/>
        </w:rPr>
        <w:t xml:space="preserve"> 1040</w:t>
      </w:r>
      <w:r>
        <w:rPr>
          <w:lang w:eastAsia="zh-CN"/>
        </w:rPr>
        <w:t>毫米，轧辊材质为</w:t>
      </w:r>
      <w:r>
        <w:rPr>
          <w:lang w:eastAsia="zh-CN"/>
        </w:rPr>
        <w:t>60SiMnMo</w:t>
      </w:r>
      <w:r>
        <w:rPr>
          <w:lang w:eastAsia="zh-CN"/>
        </w:rPr>
        <w:t>，轧辊转速为</w:t>
      </w:r>
      <w:r>
        <w:rPr>
          <w:lang w:eastAsia="zh-CN"/>
        </w:rPr>
        <w:t>0-40-80</w:t>
      </w:r>
      <w:r>
        <w:rPr>
          <w:lang w:eastAsia="zh-CN"/>
        </w:rPr>
        <w:t>转</w:t>
      </w:r>
      <w:r>
        <w:rPr>
          <w:lang w:eastAsia="zh-CN"/>
        </w:rPr>
        <w:t>/</w:t>
      </w:r>
      <w:r>
        <w:rPr>
          <w:lang w:eastAsia="zh-CN"/>
        </w:rPr>
        <w:t>分；仅在轧机前侧有翻钢机。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\\AppData\\Local\\Temp\\FineReader11\\media\\image250.png" \* MERGEFORMATINET </w:instrText>
      </w:r>
      <w:r>
        <w:fldChar w:fldCharType="separate"/>
      </w:r>
      <w:r w:rsidR="006647C5">
        <w:pict>
          <v:shape id="_x0000_i1274" type="#_x0000_t75" style="width:168.95pt;height:69.15pt">
            <v:imagedata r:id="rId505" r:href="rId506"/>
          </v:shape>
        </w:pict>
      </w:r>
      <w:r>
        <w:fldChar w:fldCharType="end"/>
      </w:r>
    </w:p>
    <w:p w:rsidR="00C67970" w:rsidRDefault="00BC4CE2" w:rsidP="006647C5">
      <w:pPr>
        <w:spacing w:before="120" w:after="120"/>
        <w:rPr>
          <w:lang w:eastAsia="zh-CN"/>
        </w:rPr>
      </w:pPr>
      <w:r>
        <w:rPr>
          <w:lang w:eastAsia="zh-CN"/>
        </w:rPr>
        <w:t>-1770-</w:t>
      </w:r>
    </w:p>
    <w:p w:rsidR="00C67970" w:rsidRDefault="00BC4CE2" w:rsidP="006647C5">
      <w:pPr>
        <w:spacing w:before="120" w:after="120"/>
        <w:rPr>
          <w:lang w:eastAsia="zh-CN"/>
        </w:rPr>
      </w:pPr>
      <w:r>
        <w:rPr>
          <w:lang w:eastAsia="zh-CN"/>
        </w:rPr>
        <w:t>375</w:t>
      </w:r>
      <w:r>
        <w:rPr>
          <w:lang w:eastAsia="zh-CN"/>
        </w:rPr>
        <w:t>电</w:t>
      </w:r>
      <w:r>
        <w:rPr>
          <w:lang w:eastAsia="zh-CN"/>
        </w:rPr>
        <w:t>-^*410~•-</w:t>
      </w:r>
    </w:p>
    <w:p w:rsidR="00C67970" w:rsidRDefault="00BC4CE2" w:rsidP="006647C5">
      <w:pPr>
        <w:tabs>
          <w:tab w:val="left" w:pos="1498"/>
        </w:tabs>
        <w:spacing w:before="120" w:after="120"/>
        <w:rPr>
          <w:lang w:eastAsia="zh-CN"/>
        </w:rPr>
      </w:pPr>
      <w:r>
        <w:rPr>
          <w:lang w:eastAsia="zh-CN"/>
        </w:rPr>
        <w:t>式中</w:t>
      </w:r>
      <w:r>
        <w:rPr>
          <w:lang w:eastAsia="zh-CN"/>
        </w:rPr>
        <w:tab/>
        <w:t>M——</w:t>
      </w:r>
      <w:r>
        <w:rPr>
          <w:lang w:eastAsia="zh-CN"/>
        </w:rPr>
        <w:t>出第</w:t>
      </w:r>
      <w:r>
        <w:rPr>
          <w:lang w:eastAsia="zh-CN"/>
        </w:rPr>
        <w:t>3</w:t>
      </w:r>
      <w:r>
        <w:rPr>
          <w:lang w:eastAsia="zh-CN"/>
        </w:rPr>
        <w:t>孔型轧件的最小髙度；</w:t>
      </w:r>
    </w:p>
    <w:p w:rsidR="00C67970" w:rsidRDefault="00BC4CE2" w:rsidP="006647C5">
      <w:pPr>
        <w:spacing w:before="120" w:after="120"/>
        <w:ind w:firstLine="360"/>
        <w:rPr>
          <w:lang w:eastAsia="zh-CN"/>
        </w:rPr>
      </w:pPr>
      <w:r>
        <w:rPr>
          <w:lang w:eastAsia="zh-CN"/>
        </w:rPr>
        <w:t>5</w:t>
      </w:r>
      <w:r>
        <w:rPr>
          <w:rFonts w:ascii="MS Mincho" w:eastAsia="MS Mincho" w:hAnsi="MS Mincho" w:cs="MS Mincho" w:hint="eastAsia"/>
          <w:lang w:eastAsia="zh-CN"/>
        </w:rPr>
        <w:t>〜</w:t>
      </w:r>
      <w:r>
        <w:rPr>
          <w:lang w:eastAsia="zh-CN"/>
        </w:rPr>
        <w:t>10</w:t>
      </w:r>
      <w:r>
        <w:rPr>
          <w:lang w:eastAsia="zh-CN"/>
        </w:rPr>
        <w:t>毫米</w:t>
      </w:r>
      <w:r>
        <w:rPr>
          <w:lang w:eastAsia="zh-CN"/>
        </w:rPr>
        <w:t>~</w:t>
      </w:r>
      <w:r>
        <w:rPr>
          <w:lang w:eastAsia="zh-CN"/>
        </w:rPr>
        <w:t>一一磨损量；</w:t>
      </w:r>
    </w:p>
    <w:p w:rsidR="00C67970" w:rsidRDefault="00BC4CE2" w:rsidP="006647C5">
      <w:pPr>
        <w:spacing w:before="120" w:after="120"/>
        <w:rPr>
          <w:lang w:eastAsia="zh-CN"/>
        </w:rPr>
      </w:pPr>
      <w:r>
        <w:rPr>
          <w:lang w:eastAsia="zh-CN"/>
        </w:rPr>
        <w:t>6</w:t>
      </w:r>
      <w:r>
        <w:rPr>
          <w:vertAlign w:val="subscript"/>
          <w:lang w:eastAsia="zh-CN"/>
        </w:rPr>
        <w:t>4</w:t>
      </w:r>
      <w:r>
        <w:rPr>
          <w:lang w:eastAsia="zh-CN"/>
        </w:rPr>
        <w:t>——</w:t>
      </w:r>
      <w:r>
        <w:rPr>
          <w:lang w:eastAsia="zh-CN"/>
        </w:rPr>
        <w:t>出第</w:t>
      </w:r>
      <w:r>
        <w:rPr>
          <w:lang w:eastAsia="zh-CN"/>
        </w:rPr>
        <w:t>4</w:t>
      </w:r>
      <w:r>
        <w:rPr>
          <w:lang w:eastAsia="zh-CN"/>
        </w:rPr>
        <w:t>孔型的轧件宽度；</w:t>
      </w:r>
    </w:p>
    <w:p w:rsidR="00C67970" w:rsidRDefault="00BC4CE2" w:rsidP="006647C5">
      <w:pPr>
        <w:spacing w:before="120" w:after="120"/>
        <w:rPr>
          <w:lang w:eastAsia="zh-CN"/>
        </w:rPr>
      </w:pPr>
      <w:r>
        <w:rPr>
          <w:lang w:eastAsia="zh-CN"/>
        </w:rPr>
        <w:t>20</w:t>
      </w:r>
      <w:r>
        <w:rPr>
          <w:lang w:eastAsia="zh-CN"/>
        </w:rPr>
        <w:t>毫米</w:t>
      </w:r>
      <w:r>
        <w:rPr>
          <w:lang w:eastAsia="zh-CN"/>
        </w:rPr>
        <w:t>——</w:t>
      </w:r>
      <w:r>
        <w:rPr>
          <w:lang w:eastAsia="zh-CN"/>
        </w:rPr>
        <w:t>展宽量。</w:t>
      </w:r>
    </w:p>
    <w:p w:rsidR="00C67970" w:rsidRDefault="00BC4CE2" w:rsidP="006647C5">
      <w:pPr>
        <w:spacing w:before="120" w:after="120"/>
        <w:ind w:firstLine="360"/>
        <w:rPr>
          <w:lang w:eastAsia="zh-CN"/>
        </w:rPr>
      </w:pPr>
      <w:r>
        <w:rPr>
          <w:lang w:eastAsia="zh-CN"/>
        </w:rPr>
        <w:t>4.</w:t>
      </w:r>
      <w:r>
        <w:rPr>
          <w:lang w:eastAsia="zh-CN"/>
        </w:rPr>
        <w:t>其他各孔其他各孔的高度和宽度一般取决于由该孔型轧出钢坯的高度和宽度。</w:t>
      </w:r>
      <w:r>
        <w:rPr>
          <w:lang w:eastAsia="zh-CN"/>
        </w:rPr>
        <w:t xml:space="preserve"> </w:t>
      </w:r>
      <w:r>
        <w:rPr>
          <w:lang w:eastAsia="zh-CN"/>
        </w:rPr>
        <w:t>通常取为孔型髙度</w:t>
      </w:r>
      <w:r>
        <w:rPr>
          <w:lang w:eastAsia="zh-CN"/>
        </w:rPr>
        <w:t>I =6</w:t>
      </w:r>
      <w:r>
        <w:rPr>
          <w:vertAlign w:val="subscript"/>
          <w:lang w:eastAsia="zh-CN"/>
        </w:rPr>
        <w:t>1+1</w:t>
      </w:r>
      <w:r>
        <w:rPr>
          <w:lang w:eastAsia="zh-CN"/>
        </w:rPr>
        <w:t>—</w:t>
      </w:r>
      <w:r>
        <w:rPr>
          <w:lang w:eastAsia="zh-CN"/>
        </w:rPr>
        <w:t>（</w:t>
      </w:r>
      <w:r>
        <w:rPr>
          <w:lang w:eastAsia="zh-CN"/>
        </w:rPr>
        <w:t>15</w:t>
      </w:r>
      <w:r>
        <w:rPr>
          <w:rFonts w:ascii="MS Mincho" w:eastAsia="MS Mincho" w:hAnsi="MS Mincho" w:cs="MS Mincho" w:hint="eastAsia"/>
          <w:lang w:eastAsia="zh-CN"/>
        </w:rPr>
        <w:t>〜</w:t>
      </w:r>
      <w:r>
        <w:rPr>
          <w:lang w:eastAsia="zh-CN"/>
        </w:rPr>
        <w:t>20)</w:t>
      </w:r>
      <w:r>
        <w:rPr>
          <w:lang w:eastAsia="zh-CN"/>
        </w:rPr>
        <w:t>毫米；执</w:t>
      </w:r>
      <w:r>
        <w:rPr>
          <w:lang w:eastAsia="zh-CN"/>
        </w:rPr>
        <w:t>,=6,.+10</w:t>
      </w:r>
      <w:r>
        <w:rPr>
          <w:lang w:eastAsia="zh-CN"/>
        </w:rPr>
        <w:t>毫米；</w:t>
      </w:r>
      <w:r>
        <w:rPr>
          <w:lang w:eastAsia="zh-CN"/>
        </w:rPr>
        <w:t>10</w:t>
      </w:r>
      <w:r>
        <w:rPr>
          <w:lang w:eastAsia="zh-CN"/>
        </w:rPr>
        <w:t>毫米，其注</w:t>
      </w:r>
      <w:r>
        <w:rPr>
          <w:lang w:eastAsia="zh-CN"/>
        </w:rPr>
        <w:t xml:space="preserve"> </w:t>
      </w:r>
      <w:r>
        <w:rPr>
          <w:lang w:eastAsia="zh-CN"/>
        </w:rPr>
        <w:t>标</w:t>
      </w:r>
      <w:r>
        <w:rPr>
          <w:lang w:eastAsia="zh-CN"/>
        </w:rPr>
        <w:t>i</w:t>
      </w:r>
      <w:r>
        <w:rPr>
          <w:lang w:eastAsia="zh-CN"/>
        </w:rPr>
        <w:t>表示轧制顺序的孔号，其他符号同前。孔型的构成及其他尺寸取法可参见箱形孔型的</w:t>
      </w:r>
      <w:r>
        <w:rPr>
          <w:lang w:eastAsia="zh-CN"/>
        </w:rPr>
        <w:t xml:space="preserve"> </w:t>
      </w:r>
      <w:r>
        <w:rPr>
          <w:lang w:eastAsia="zh-CN"/>
        </w:rPr>
        <w:t>构成。</w:t>
      </w:r>
    </w:p>
    <w:p w:rsidR="00C67970" w:rsidRDefault="00BC4CE2" w:rsidP="006647C5">
      <w:pPr>
        <w:spacing w:before="120" w:after="120"/>
        <w:ind w:firstLine="360"/>
        <w:rPr>
          <w:lang w:eastAsia="zh-CN"/>
        </w:rPr>
      </w:pPr>
      <w:r>
        <w:rPr>
          <w:lang w:eastAsia="zh-CN"/>
        </w:rPr>
        <w:t>六、孔型的排列方式</w:t>
      </w:r>
    </w:p>
    <w:p w:rsidR="00C67970" w:rsidRDefault="00BC4CE2" w:rsidP="006647C5">
      <w:pPr>
        <w:spacing w:before="120" w:after="120"/>
        <w:ind w:firstLine="360"/>
        <w:rPr>
          <w:lang w:eastAsia="zh-CN"/>
        </w:rPr>
      </w:pPr>
      <w:r>
        <w:rPr>
          <w:lang w:eastAsia="zh-CN"/>
        </w:rPr>
        <w:t>孔型的排列方式（图</w:t>
      </w:r>
      <w:r>
        <w:rPr>
          <w:lang w:eastAsia="zh-CN"/>
        </w:rPr>
        <w:t>9-11)</w:t>
      </w:r>
      <w:r>
        <w:rPr>
          <w:lang w:eastAsia="zh-CN"/>
        </w:rPr>
        <w:t>基本上有两种形式。</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\\AppData\\Local\\Temp\\FineReader11\\media\\image251.png" \* MERGEFORMATINET </w:instrText>
      </w:r>
      <w:r>
        <w:fldChar w:fldCharType="separate"/>
      </w:r>
      <w:r w:rsidR="006647C5">
        <w:pict>
          <v:shape id="_x0000_i1275" type="#_x0000_t75" style="width:257.35pt;height:57.75pt">
            <v:imagedata r:id="rId507" r:href="rId508"/>
          </v:shape>
        </w:pict>
      </w:r>
      <w:r>
        <w:fldChar w:fldCharType="end"/>
      </w:r>
    </w:p>
    <w:p w:rsidR="00C67970" w:rsidRPr="00E13F16" w:rsidRDefault="00BC4CE2" w:rsidP="006647C5">
      <w:pPr>
        <w:spacing w:before="120" w:after="120"/>
        <w:outlineLvl w:val="0"/>
      </w:pPr>
      <w:r>
        <w:t>0SI</w:t>
      </w:r>
    </w:p>
    <w:p w:rsidR="00C67970" w:rsidRPr="00E13F16" w:rsidRDefault="00BC4CE2" w:rsidP="006647C5">
      <w:pPr>
        <w:spacing w:before="120" w:after="120"/>
      </w:pPr>
      <w:r>
        <w:t>■00SI</w:t>
      </w:r>
    </w:p>
    <w:p w:rsidR="00C67970" w:rsidRPr="00E13F16" w:rsidRDefault="00BC4CE2" w:rsidP="006647C5">
      <w:pPr>
        <w:spacing w:before="120" w:after="120"/>
      </w:pPr>
      <w:r>
        <w:t>o</w:t>
      </w:r>
    </w:p>
    <w:p w:rsidR="00C67970" w:rsidRPr="00E13F16" w:rsidRDefault="00BC4CE2" w:rsidP="006647C5">
      <w:pPr>
        <w:spacing w:before="120" w:after="120"/>
      </w:pPr>
      <w:r>
        <w:t>rH</w:t>
      </w:r>
    </w:p>
    <w:p w:rsidR="00C67970" w:rsidRPr="00E13F16" w:rsidRDefault="00BC4CE2" w:rsidP="006647C5">
      <w:pPr>
        <w:spacing w:before="120" w:after="120"/>
      </w:pPr>
      <w:r>
        <w:t>O</w:t>
      </w:r>
    </w:p>
    <w:p w:rsidR="00C67970" w:rsidRPr="00E13F16" w:rsidRDefault="00BC4CE2" w:rsidP="006647C5">
      <w:pPr>
        <w:spacing w:before="120" w:after="120"/>
      </w:pPr>
      <w:r w:rsidRPr="00E13F16">
        <w:t>00</w:t>
      </w:r>
    </w:p>
    <w:p w:rsidR="00C67970" w:rsidRPr="00E13F16" w:rsidRDefault="00BC4CE2" w:rsidP="006647C5">
      <w:pPr>
        <w:spacing w:before="120" w:after="120"/>
      </w:pPr>
      <w:r>
        <w:t>—</w:t>
      </w:r>
    </w:p>
    <w:p w:rsidR="00C67970" w:rsidRPr="00E13F16" w:rsidRDefault="00BC4CE2" w:rsidP="006647C5">
      <w:pPr>
        <w:spacing w:before="120" w:after="120"/>
      </w:pPr>
      <w:r w:rsidRPr="00E13F16">
        <w:t>154</w:t>
      </w:r>
    </w:p>
    <w:p w:rsidR="00C67970" w:rsidRDefault="00BC4CE2" w:rsidP="006647C5">
      <w:pPr>
        <w:spacing w:before="120" w:after="120"/>
        <w:rPr>
          <w:lang w:eastAsia="zh-CN"/>
        </w:rPr>
      </w:pPr>
      <w:r>
        <w:rPr>
          <w:lang w:eastAsia="zh-CN"/>
        </w:rPr>
        <w:t>现用钢锭重为</w:t>
      </w:r>
      <w:r>
        <w:rPr>
          <w:lang w:eastAsia="zh-CN"/>
        </w:rPr>
        <w:t>7.1</w:t>
      </w:r>
      <w:r>
        <w:rPr>
          <w:lang w:eastAsia="zh-CN"/>
        </w:rPr>
        <w:t>吨，尺寸为</w:t>
      </w:r>
      <w:r>
        <w:rPr>
          <w:lang w:eastAsia="zh-CN"/>
        </w:rPr>
        <w:t>^2280</w:t>
      </w:r>
      <w:r>
        <w:rPr>
          <w:lang w:eastAsia="zh-CN"/>
        </w:rPr>
        <w:t>毫米的钢锭轧成尺寸为</w:t>
      </w:r>
      <w:r>
        <w:rPr>
          <w:lang w:eastAsia="zh-CN"/>
        </w:rPr>
        <w:t>280x300</w:t>
      </w:r>
      <w:r>
        <w:rPr>
          <w:lang w:eastAsia="zh-CN"/>
        </w:rPr>
        <w:t>毫米的初轧</w:t>
      </w:r>
    </w:p>
    <w:p w:rsidR="00C67970" w:rsidRDefault="00BC4CE2" w:rsidP="006647C5">
      <w:pPr>
        <w:spacing w:before="120" w:after="120"/>
        <w:rPr>
          <w:lang w:eastAsia="zh-CN"/>
        </w:rPr>
      </w:pPr>
      <w:r>
        <w:rPr>
          <w:lang w:eastAsia="zh-CN"/>
        </w:rPr>
        <w:t>/buxb/U</w:t>
      </w:r>
    </w:p>
    <w:p w:rsidR="00C67970" w:rsidRDefault="00BC4CE2" w:rsidP="006647C5">
      <w:pPr>
        <w:spacing w:before="120" w:after="120"/>
        <w:rPr>
          <w:lang w:eastAsia="zh-CN"/>
        </w:rPr>
      </w:pPr>
      <w:r>
        <w:rPr>
          <w:lang w:eastAsia="zh-CN"/>
        </w:rPr>
        <w:t>坯，同时要求能生产</w:t>
      </w:r>
      <w:r>
        <w:rPr>
          <w:lang w:eastAsia="zh-CN"/>
        </w:rPr>
        <w:t>210x210</w:t>
      </w:r>
      <w:r>
        <w:rPr>
          <w:rFonts w:ascii="MS Mincho" w:eastAsia="MS Mincho" w:hAnsi="MS Mincho" w:cs="MS Mincho" w:hint="eastAsia"/>
          <w:lang w:eastAsia="zh-CN"/>
        </w:rPr>
        <w:t>〜</w:t>
      </w:r>
      <w:r>
        <w:rPr>
          <w:lang w:eastAsia="zh-CN"/>
        </w:rPr>
        <w:t>250x260</w:t>
      </w:r>
      <w:r>
        <w:rPr>
          <w:lang w:eastAsia="zh-CN"/>
        </w:rPr>
        <w:t>毫米的初轧坯，吣</w:t>
      </w:r>
      <w:r>
        <w:rPr>
          <w:lang w:eastAsia="zh-CN"/>
        </w:rPr>
        <w:t>30</w:t>
      </w:r>
      <w:r>
        <w:rPr>
          <w:lang w:eastAsia="zh-CN"/>
        </w:rPr>
        <w:t>和</w:t>
      </w:r>
      <w:r>
        <w:rPr>
          <w:lang w:eastAsia="zh-CN"/>
        </w:rPr>
        <w:t>40</w:t>
      </w:r>
      <w:r>
        <w:rPr>
          <w:lang w:eastAsia="zh-CN"/>
        </w:rPr>
        <w:t>工字钢所用的异型坯，</w:t>
      </w:r>
      <w:r>
        <w:rPr>
          <w:lang w:eastAsia="zh-CN"/>
        </w:rPr>
        <w:t xml:space="preserve"> </w:t>
      </w:r>
      <w:r>
        <w:rPr>
          <w:lang w:eastAsia="zh-CN"/>
        </w:rPr>
        <w:t>后者按孔型设计要求其尺寸为</w:t>
      </w:r>
      <w:r>
        <w:rPr>
          <w:lang w:eastAsia="zh-CN"/>
        </w:rPr>
        <w:t>282x95 x257</w:t>
      </w:r>
      <w:r>
        <w:rPr>
          <w:lang w:eastAsia="zh-CN"/>
        </w:rPr>
        <w:t>和</w:t>
      </w:r>
      <w:r>
        <w:rPr>
          <w:lang w:eastAsia="zh-CN"/>
        </w:rPr>
        <w:t>285x90x340</w:t>
      </w:r>
      <w:r>
        <w:rPr>
          <w:lang w:eastAsia="zh-CN"/>
        </w:rPr>
        <w:t>毫米。试设计其轧辊孔型，并</w:t>
      </w:r>
      <w:r>
        <w:rPr>
          <w:lang w:eastAsia="zh-CN"/>
        </w:rPr>
        <w:t xml:space="preserve"> </w:t>
      </w:r>
      <w:r>
        <w:rPr>
          <w:lang w:eastAsia="zh-CN"/>
        </w:rPr>
        <w:t>拟定乳制</w:t>
      </w:r>
      <w:r>
        <w:rPr>
          <w:lang w:eastAsia="zh-CN"/>
        </w:rPr>
        <w:t>280 x 300</w:t>
      </w:r>
      <w:r>
        <w:rPr>
          <w:lang w:eastAsia="zh-CN"/>
        </w:rPr>
        <w:t>毫米钢坯的压下规程。</w:t>
      </w:r>
    </w:p>
    <w:p w:rsidR="00C67970" w:rsidRDefault="00BC4CE2" w:rsidP="006647C5">
      <w:pPr>
        <w:spacing w:before="120" w:after="120"/>
        <w:ind w:firstLine="360"/>
        <w:rPr>
          <w:lang w:eastAsia="zh-CN"/>
        </w:rPr>
      </w:pPr>
      <w:r>
        <w:rPr>
          <w:lang w:eastAsia="zh-CN"/>
        </w:rPr>
        <w:t>根据该广实践，钢锭有锥度时，钢锭小头先进入孔型的最大压下量么</w:t>
      </w:r>
      <w:r>
        <w:rPr>
          <w:lang w:eastAsia="zh-CN"/>
        </w:rPr>
        <w:t>/^„ = 140</w:t>
      </w:r>
      <w:r>
        <w:rPr>
          <w:lang w:eastAsia="zh-CN"/>
        </w:rPr>
        <w:t>毫米；</w:t>
      </w:r>
      <w:r>
        <w:rPr>
          <w:lang w:eastAsia="zh-CN"/>
        </w:rPr>
        <w:t xml:space="preserve"> </w:t>
      </w:r>
      <w:r>
        <w:rPr>
          <w:lang w:eastAsia="zh-CN"/>
        </w:rPr>
        <w:t>钢锭的锥度被轧除后，最大压下量</w:t>
      </w:r>
      <w:r>
        <w:rPr>
          <w:lang w:eastAsia="zh-CN"/>
        </w:rPr>
        <w:t>AA</w:t>
      </w:r>
      <w:r>
        <w:rPr>
          <w:vertAlign w:val="subscript"/>
          <w:lang w:eastAsia="zh-CN"/>
        </w:rPr>
        <w:t>mM</w:t>
      </w:r>
      <w:r>
        <w:rPr>
          <w:lang w:eastAsia="zh-CN"/>
        </w:rPr>
        <w:t xml:space="preserve"> = 120</w:t>
      </w:r>
      <w:r>
        <w:rPr>
          <w:lang w:eastAsia="zh-CN"/>
        </w:rPr>
        <w:t>毫米；平均压下量</w:t>
      </w:r>
      <w:r>
        <w:rPr>
          <w:lang w:eastAsia="zh-CN"/>
        </w:rPr>
        <w:t>AA&gt;m100</w:t>
      </w:r>
      <w:r>
        <w:rPr>
          <w:lang w:eastAsia="zh-CN"/>
        </w:rPr>
        <w:t>毫米。求总轧制</w:t>
      </w:r>
      <w:r>
        <w:rPr>
          <w:lang w:eastAsia="zh-CN"/>
        </w:rPr>
        <w:t xml:space="preserve"> </w:t>
      </w:r>
      <w:r>
        <w:rPr>
          <w:lang w:eastAsia="zh-CN"/>
        </w:rPr>
        <w:t>道次打为</w:t>
      </w:r>
    </w:p>
    <w:p w:rsidR="00C67970" w:rsidRDefault="00BC4CE2" w:rsidP="006647C5">
      <w:pPr>
        <w:spacing w:before="120" w:after="120"/>
        <w:rPr>
          <w:lang w:eastAsia="zh-CN"/>
        </w:rPr>
      </w:pPr>
      <w:r>
        <w:rPr>
          <w:lang w:eastAsia="zh-CN"/>
        </w:rPr>
        <w:t>(1.1</w:t>
      </w:r>
      <w:r>
        <w:rPr>
          <w:rFonts w:ascii="MS Mincho" w:eastAsia="MS Mincho" w:hAnsi="MS Mincho" w:cs="MS Mincho" w:hint="eastAsia"/>
          <w:lang w:eastAsia="zh-CN"/>
        </w:rPr>
        <w:t>〜</w:t>
      </w:r>
      <w:r>
        <w:rPr>
          <w:lang w:eastAsia="zh-CN"/>
        </w:rPr>
        <w:t>1.2)</w:t>
      </w:r>
      <w:r>
        <w:rPr>
          <w:lang w:eastAsia="zh-CN"/>
        </w:rPr>
        <w:t>〔（</w:t>
      </w:r>
      <w:r>
        <w:rPr>
          <w:lang w:eastAsia="zh-CN"/>
        </w:rPr>
        <w:t>760—280) + (670—300)</w:t>
      </w:r>
      <w:r>
        <w:rPr>
          <w:lang w:eastAsia="zh-CN"/>
        </w:rPr>
        <w:t>〕</w:t>
      </w:r>
    </w:p>
    <w:p w:rsidR="00C67970" w:rsidRDefault="00BC4CE2" w:rsidP="006647C5">
      <w:pPr>
        <w:tabs>
          <w:tab w:val="left" w:leader="hyphen" w:pos="2309"/>
          <w:tab w:val="left" w:pos="4519"/>
        </w:tabs>
        <w:spacing w:before="120" w:after="120"/>
        <w:rPr>
          <w:lang w:eastAsia="zh-CN"/>
        </w:rPr>
      </w:pPr>
      <w:r>
        <w:rPr>
          <w:lang w:eastAsia="zh-CN"/>
        </w:rPr>
        <w:t>„</w:t>
      </w:r>
      <w:r>
        <w:rPr>
          <w:lang w:eastAsia="zh-CN"/>
        </w:rPr>
        <w:tab/>
      </w:r>
      <w:r>
        <w:rPr>
          <w:vertAlign w:val="subscript"/>
          <w:lang w:eastAsia="zh-CN"/>
        </w:rPr>
        <w:t>m</w:t>
      </w:r>
      <w:r>
        <w:rPr>
          <w:lang w:eastAsia="zh-CN"/>
        </w:rPr>
        <w:tab/>
        <w:t>-9</w:t>
      </w:r>
    </w:p>
    <w:p w:rsidR="00C67970" w:rsidRDefault="00BC4CE2" w:rsidP="006647C5">
      <w:pPr>
        <w:spacing w:before="120" w:after="120"/>
        <w:ind w:left="360" w:hanging="360"/>
        <w:rPr>
          <w:lang w:eastAsia="zh-CN"/>
        </w:rPr>
      </w:pPr>
      <w:r>
        <w:rPr>
          <w:lang w:eastAsia="zh-CN"/>
        </w:rPr>
        <w:t>用尺寸为</w:t>
      </w:r>
      <w:r>
        <w:rPr>
          <w:vertAlign w:val="superscript"/>
          <w:lang w:eastAsia="zh-CN"/>
        </w:rPr>
        <w:t>x</w:t>
      </w:r>
      <w:r>
        <w:rPr>
          <w:lang w:eastAsia="zh-CN"/>
        </w:rPr>
        <w:t xml:space="preserve"> 2280</w:t>
      </w:r>
      <w:r>
        <w:rPr>
          <w:lang w:eastAsia="zh-CN"/>
        </w:rPr>
        <w:t>毫米的钢锭轧成尺寸为</w:t>
      </w:r>
      <w:r>
        <w:rPr>
          <w:lang w:eastAsia="zh-CN"/>
        </w:rPr>
        <w:t>280 x 300</w:t>
      </w:r>
      <w:r>
        <w:rPr>
          <w:lang w:eastAsia="zh-CN"/>
        </w:rPr>
        <w:t>毫米的初乳还，最少应翻</w:t>
      </w:r>
      <w:r>
        <w:rPr>
          <w:lang w:eastAsia="zh-CN"/>
        </w:rPr>
        <w:t xml:space="preserve"> 760x670</w:t>
      </w:r>
    </w:p>
    <w:p w:rsidR="00C67970" w:rsidRDefault="00BC4CE2" w:rsidP="006647C5">
      <w:pPr>
        <w:spacing w:before="120" w:after="120"/>
        <w:rPr>
          <w:lang w:eastAsia="zh-CN"/>
        </w:rPr>
      </w:pPr>
      <w:r>
        <w:rPr>
          <w:lang w:eastAsia="zh-CN"/>
        </w:rPr>
        <w:t>钢两次，故采用的翻钢程序为</w:t>
      </w:r>
      <w:r>
        <w:rPr>
          <w:lang w:eastAsia="zh-CN"/>
        </w:rPr>
        <w:t>4-4-1</w:t>
      </w:r>
      <w:r>
        <w:rPr>
          <w:lang w:eastAsia="zh-CN"/>
        </w:rPr>
        <w:t>。所拟的压下规程如表</w:t>
      </w:r>
      <w:r>
        <w:rPr>
          <w:lang w:eastAsia="zh-CN"/>
        </w:rPr>
        <w:t>9-4</w:t>
      </w:r>
      <w:r>
        <w:rPr>
          <w:lang w:eastAsia="zh-CN"/>
        </w:rPr>
        <w:t>所示。</w:t>
      </w:r>
    </w:p>
    <w:p w:rsidR="00C67970" w:rsidRDefault="00BC4CE2" w:rsidP="006647C5">
      <w:pPr>
        <w:tabs>
          <w:tab w:val="left" w:pos="1786"/>
        </w:tabs>
        <w:spacing w:before="120" w:after="120"/>
        <w:rPr>
          <w:lang w:eastAsia="zh-CN"/>
        </w:rPr>
      </w:pPr>
      <w:r>
        <w:rPr>
          <w:lang w:eastAsia="zh-CN"/>
        </w:rPr>
        <w:t>表</w:t>
      </w:r>
      <w:r>
        <w:rPr>
          <w:vertAlign w:val="superscript"/>
          <w:lang w:eastAsia="zh-CN"/>
        </w:rPr>
        <w:t>9</w:t>
      </w:r>
      <w:r>
        <w:rPr>
          <w:lang w:eastAsia="zh-CN"/>
        </w:rPr>
        <w:t>_</w:t>
      </w:r>
      <w:r>
        <w:rPr>
          <w:vertAlign w:val="superscript"/>
          <w:lang w:eastAsia="zh-CN"/>
        </w:rPr>
        <w:t>4</w:t>
      </w:r>
      <w:r>
        <w:rPr>
          <w:vertAlign w:val="superscript"/>
          <w:lang w:eastAsia="zh-CN"/>
        </w:rPr>
        <w:tab/>
        <w:t>2280</w:t>
      </w:r>
      <w:r>
        <w:rPr>
          <w:lang w:eastAsia="zh-CN"/>
        </w:rPr>
        <w:t>毫米的钢结轧</w:t>
      </w:r>
      <w:r>
        <w:rPr>
          <w:vertAlign w:val="superscript"/>
          <w:lang w:eastAsia="zh-CN"/>
        </w:rPr>
        <w:t>280x300</w:t>
      </w:r>
      <w:r>
        <w:rPr>
          <w:lang w:eastAsia="zh-CN"/>
        </w:rPr>
        <w:t>毫米钢</w:t>
      </w:r>
      <w:r>
        <w:rPr>
          <w:vertAlign w:val="superscript"/>
          <w:lang w:eastAsia="zh-CN"/>
        </w:rPr>
        <w:t>s</w:t>
      </w:r>
      <w:r>
        <w:rPr>
          <w:lang w:eastAsia="zh-CN"/>
        </w:rPr>
        <w:t>的压下规程</w:t>
      </w:r>
    </w:p>
    <w:p w:rsidR="00C67970" w:rsidRDefault="00BC4CE2" w:rsidP="006647C5">
      <w:pPr>
        <w:spacing w:before="120" w:after="120"/>
      </w:pPr>
      <w:r>
        <w:rPr>
          <w:smallCaps/>
        </w:rPr>
        <w:t>7dU X 670</w:t>
      </w:r>
    </w:p>
    <w:tbl>
      <w:tblPr>
        <w:tblOverlap w:val="never"/>
        <w:tblW w:w="0" w:type="auto"/>
        <w:tblLayout w:type="fixed"/>
        <w:tblCellMar>
          <w:left w:w="10" w:type="dxa"/>
          <w:right w:w="10" w:type="dxa"/>
        </w:tblCellMar>
        <w:tblLook w:val="0000"/>
      </w:tblPr>
      <w:tblGrid>
        <w:gridCol w:w="1450"/>
        <w:gridCol w:w="1424"/>
        <w:gridCol w:w="3325"/>
        <w:gridCol w:w="1419"/>
        <w:gridCol w:w="1419"/>
      </w:tblGrid>
      <w:tr w:rsidR="00C67970">
        <w:trPr>
          <w:trHeight w:val="566"/>
        </w:trPr>
        <w:tc>
          <w:tcPr>
            <w:tcW w:w="1450" w:type="dxa"/>
            <w:tcBorders>
              <w:top w:val="single" w:sz="4" w:space="0" w:color="auto"/>
            </w:tcBorders>
            <w:shd w:val="clear" w:color="auto" w:fill="FFFFFF"/>
          </w:tcPr>
          <w:p w:rsidR="00C67970" w:rsidRDefault="00BC4CE2" w:rsidP="006647C5">
            <w:pPr>
              <w:spacing w:before="120" w:after="120"/>
            </w:pPr>
            <w:r>
              <w:t>道次号</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孔</w:t>
            </w:r>
            <w:r>
              <w:t xml:space="preserve"> </w:t>
            </w:r>
            <w:r>
              <w:t>号</w:t>
            </w:r>
          </w:p>
        </w:tc>
        <w:tc>
          <w:tcPr>
            <w:tcW w:w="332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轧件断面尺寸</w:t>
            </w:r>
            <w:r>
              <w:rPr>
                <w:lang w:eastAsia="zh-CN"/>
              </w:rPr>
              <w:t>Z/xS</w:t>
            </w:r>
            <w:r>
              <w:rPr>
                <w:lang w:eastAsia="zh-CN"/>
              </w:rPr>
              <w:t>，毫米</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AA,</w:t>
            </w:r>
            <w:r>
              <w:t>毫米</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A6,</w:t>
            </w:r>
            <w:r>
              <w:t>毫米</w:t>
            </w:r>
          </w:p>
        </w:tc>
      </w:tr>
      <w:tr w:rsidR="00C67970">
        <w:trPr>
          <w:trHeight w:val="319"/>
        </w:trPr>
        <w:tc>
          <w:tcPr>
            <w:tcW w:w="1450" w:type="dxa"/>
            <w:tcBorders>
              <w:top w:val="single" w:sz="4" w:space="0" w:color="auto"/>
            </w:tcBorders>
            <w:shd w:val="clear" w:color="auto" w:fill="FFFFFF"/>
          </w:tcPr>
          <w:p w:rsidR="00C67970" w:rsidRDefault="00BC4CE2" w:rsidP="006647C5">
            <w:pPr>
              <w:spacing w:before="120" w:after="120"/>
            </w:pPr>
            <w:r>
              <w:t>0</w:t>
            </w:r>
          </w:p>
        </w:tc>
        <w:tc>
          <w:tcPr>
            <w:tcW w:w="142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325" w:type="dxa"/>
            <w:tcBorders>
              <w:top w:val="single" w:sz="4" w:space="0" w:color="auto"/>
              <w:left w:val="single" w:sz="4" w:space="0" w:color="auto"/>
            </w:tcBorders>
            <w:shd w:val="clear" w:color="auto" w:fill="FFFFFF"/>
          </w:tcPr>
          <w:p w:rsidR="00C67970" w:rsidRDefault="00BC4CE2" w:rsidP="006647C5">
            <w:pPr>
              <w:spacing w:before="120" w:after="120"/>
            </w:pPr>
            <w:r>
              <w:t>760X 670</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262"/>
        </w:trPr>
        <w:tc>
          <w:tcPr>
            <w:tcW w:w="1450" w:type="dxa"/>
            <w:shd w:val="clear" w:color="auto" w:fill="FFFFFF"/>
          </w:tcPr>
          <w:p w:rsidR="00C67970" w:rsidRDefault="00BC4CE2" w:rsidP="006647C5">
            <w:pPr>
              <w:spacing w:before="120" w:after="120"/>
            </w:pPr>
            <w:r>
              <w:t>1</w:t>
            </w:r>
          </w:p>
        </w:tc>
        <w:tc>
          <w:tcPr>
            <w:tcW w:w="1424" w:type="dxa"/>
            <w:tcBorders>
              <w:left w:val="single" w:sz="4" w:space="0" w:color="auto"/>
            </w:tcBorders>
            <w:shd w:val="clear" w:color="auto" w:fill="FFFFFF"/>
          </w:tcPr>
          <w:p w:rsidR="00C67970" w:rsidRDefault="00C67970" w:rsidP="006647C5">
            <w:pPr>
              <w:spacing w:before="120" w:after="120"/>
              <w:rPr>
                <w:sz w:val="10"/>
                <w:szCs w:val="10"/>
              </w:rPr>
            </w:pPr>
          </w:p>
        </w:tc>
        <w:tc>
          <w:tcPr>
            <w:tcW w:w="3325" w:type="dxa"/>
            <w:tcBorders>
              <w:left w:val="single" w:sz="4" w:space="0" w:color="auto"/>
            </w:tcBorders>
            <w:shd w:val="clear" w:color="auto" w:fill="FFFFFF"/>
          </w:tcPr>
          <w:p w:rsidR="00C67970" w:rsidRDefault="00BC4CE2" w:rsidP="006647C5">
            <w:pPr>
              <w:spacing w:before="120" w:after="120"/>
            </w:pPr>
            <w:r>
              <w:t>620x670</w:t>
            </w:r>
          </w:p>
        </w:tc>
        <w:tc>
          <w:tcPr>
            <w:tcW w:w="1419" w:type="dxa"/>
            <w:tcBorders>
              <w:left w:val="single" w:sz="4" w:space="0" w:color="auto"/>
            </w:tcBorders>
            <w:shd w:val="clear" w:color="auto" w:fill="FFFFFF"/>
          </w:tcPr>
          <w:p w:rsidR="00C67970" w:rsidRDefault="00BC4CE2" w:rsidP="006647C5">
            <w:pPr>
              <w:spacing w:before="120" w:after="120"/>
            </w:pPr>
            <w:r>
              <w:t>140</w:t>
            </w:r>
          </w:p>
        </w:tc>
        <w:tc>
          <w:tcPr>
            <w:tcW w:w="1419" w:type="dxa"/>
            <w:tcBorders>
              <w:left w:val="single" w:sz="4" w:space="0" w:color="auto"/>
            </w:tcBorders>
            <w:shd w:val="clear" w:color="auto" w:fill="FFFFFF"/>
          </w:tcPr>
          <w:p w:rsidR="00C67970" w:rsidRDefault="00BC4CE2" w:rsidP="006647C5">
            <w:pPr>
              <w:spacing w:before="120" w:after="120"/>
            </w:pPr>
            <w:r>
              <w:t>0</w:t>
            </w:r>
          </w:p>
        </w:tc>
      </w:tr>
      <w:tr w:rsidR="00C67970">
        <w:trPr>
          <w:trHeight w:val="262"/>
        </w:trPr>
        <w:tc>
          <w:tcPr>
            <w:tcW w:w="1450" w:type="dxa"/>
            <w:shd w:val="clear" w:color="auto" w:fill="FFFFFF"/>
          </w:tcPr>
          <w:p w:rsidR="00C67970" w:rsidRDefault="00BC4CE2" w:rsidP="006647C5">
            <w:pPr>
              <w:spacing w:before="120" w:after="120"/>
            </w:pPr>
            <w:r>
              <w:t>2</w:t>
            </w:r>
          </w:p>
        </w:tc>
        <w:tc>
          <w:tcPr>
            <w:tcW w:w="1424" w:type="dxa"/>
            <w:tcBorders>
              <w:left w:val="single" w:sz="4" w:space="0" w:color="auto"/>
            </w:tcBorders>
            <w:shd w:val="clear" w:color="auto" w:fill="FFFFFF"/>
          </w:tcPr>
          <w:p w:rsidR="00C67970" w:rsidRDefault="00BC4CE2" w:rsidP="006647C5">
            <w:pPr>
              <w:spacing w:before="120" w:after="120"/>
            </w:pPr>
            <w:r>
              <w:t>1</w:t>
            </w:r>
          </w:p>
        </w:tc>
        <w:tc>
          <w:tcPr>
            <w:tcW w:w="3325" w:type="dxa"/>
            <w:tcBorders>
              <w:left w:val="single" w:sz="4" w:space="0" w:color="auto"/>
            </w:tcBorders>
            <w:shd w:val="clear" w:color="auto" w:fill="FFFFFF"/>
          </w:tcPr>
          <w:p w:rsidR="00C67970" w:rsidRDefault="00BC4CE2" w:rsidP="006647C5">
            <w:pPr>
              <w:spacing w:before="120" w:after="120"/>
            </w:pPr>
            <w:r>
              <w:t>530x670</w:t>
            </w:r>
          </w:p>
        </w:tc>
        <w:tc>
          <w:tcPr>
            <w:tcW w:w="1419" w:type="dxa"/>
            <w:tcBorders>
              <w:left w:val="single" w:sz="4" w:space="0" w:color="auto"/>
            </w:tcBorders>
            <w:shd w:val="clear" w:color="auto" w:fill="FFFFFF"/>
          </w:tcPr>
          <w:p w:rsidR="00C67970" w:rsidRDefault="00BC4CE2" w:rsidP="006647C5">
            <w:pPr>
              <w:spacing w:before="120" w:after="120"/>
            </w:pPr>
            <w:r>
              <w:t>90</w:t>
            </w:r>
          </w:p>
        </w:tc>
        <w:tc>
          <w:tcPr>
            <w:tcW w:w="1419" w:type="dxa"/>
            <w:tcBorders>
              <w:left w:val="single" w:sz="4" w:space="0" w:color="auto"/>
            </w:tcBorders>
            <w:shd w:val="clear" w:color="auto" w:fill="FFFFFF"/>
          </w:tcPr>
          <w:p w:rsidR="00C67970" w:rsidRDefault="00BC4CE2" w:rsidP="006647C5">
            <w:pPr>
              <w:spacing w:before="120" w:after="120"/>
            </w:pPr>
            <w:r>
              <w:t>0</w:t>
            </w:r>
          </w:p>
        </w:tc>
      </w:tr>
      <w:tr w:rsidR="00C67970">
        <w:trPr>
          <w:trHeight w:val="257"/>
        </w:trPr>
        <w:tc>
          <w:tcPr>
            <w:tcW w:w="1450" w:type="dxa"/>
            <w:shd w:val="clear" w:color="auto" w:fill="FFFFFF"/>
          </w:tcPr>
          <w:p w:rsidR="00C67970" w:rsidRDefault="00BC4CE2" w:rsidP="006647C5">
            <w:pPr>
              <w:spacing w:before="120" w:after="120"/>
            </w:pPr>
            <w:r>
              <w:t>3</w:t>
            </w:r>
          </w:p>
        </w:tc>
        <w:tc>
          <w:tcPr>
            <w:tcW w:w="1424" w:type="dxa"/>
            <w:tcBorders>
              <w:left w:val="single" w:sz="4" w:space="0" w:color="auto"/>
            </w:tcBorders>
            <w:shd w:val="clear" w:color="auto" w:fill="FFFFFF"/>
          </w:tcPr>
          <w:p w:rsidR="00C67970" w:rsidRDefault="00BC4CE2" w:rsidP="006647C5">
            <w:pPr>
              <w:spacing w:before="120" w:after="120"/>
            </w:pPr>
            <w:r>
              <w:t>.</w:t>
            </w:r>
          </w:p>
        </w:tc>
        <w:tc>
          <w:tcPr>
            <w:tcW w:w="3325" w:type="dxa"/>
            <w:tcBorders>
              <w:left w:val="single" w:sz="4" w:space="0" w:color="auto"/>
            </w:tcBorders>
            <w:shd w:val="clear" w:color="auto" w:fill="FFFFFF"/>
          </w:tcPr>
          <w:p w:rsidR="00C67970" w:rsidRDefault="00BC4CE2" w:rsidP="006647C5">
            <w:pPr>
              <w:spacing w:before="120" w:after="120"/>
            </w:pPr>
            <w:r>
              <w:t>440X680</w:t>
            </w:r>
          </w:p>
        </w:tc>
        <w:tc>
          <w:tcPr>
            <w:tcW w:w="1419" w:type="dxa"/>
            <w:tcBorders>
              <w:left w:val="single" w:sz="4" w:space="0" w:color="auto"/>
            </w:tcBorders>
            <w:shd w:val="clear" w:color="auto" w:fill="FFFFFF"/>
          </w:tcPr>
          <w:p w:rsidR="00C67970" w:rsidRDefault="00BC4CE2" w:rsidP="006647C5">
            <w:pPr>
              <w:spacing w:before="120" w:after="120"/>
            </w:pPr>
            <w:r>
              <w:t>90</w:t>
            </w:r>
          </w:p>
        </w:tc>
        <w:tc>
          <w:tcPr>
            <w:tcW w:w="1419" w:type="dxa"/>
            <w:tcBorders>
              <w:left w:val="single" w:sz="4" w:space="0" w:color="auto"/>
            </w:tcBorders>
            <w:shd w:val="clear" w:color="auto" w:fill="FFFFFF"/>
          </w:tcPr>
          <w:p w:rsidR="00C67970" w:rsidRDefault="00BC4CE2" w:rsidP="006647C5">
            <w:pPr>
              <w:spacing w:before="120" w:after="120"/>
            </w:pPr>
            <w:r>
              <w:t>10</w:t>
            </w:r>
          </w:p>
        </w:tc>
      </w:tr>
      <w:tr w:rsidR="00C67970">
        <w:trPr>
          <w:trHeight w:val="346"/>
        </w:trPr>
        <w:tc>
          <w:tcPr>
            <w:tcW w:w="1450" w:type="dxa"/>
            <w:tcBorders>
              <w:bottom w:val="single" w:sz="4" w:space="0" w:color="auto"/>
            </w:tcBorders>
            <w:shd w:val="clear" w:color="auto" w:fill="FFFFFF"/>
          </w:tcPr>
          <w:p w:rsidR="00C67970" w:rsidRDefault="00BC4CE2" w:rsidP="006647C5">
            <w:pPr>
              <w:spacing w:before="120" w:after="120"/>
            </w:pPr>
            <w:r>
              <w:t>4</w:t>
            </w:r>
          </w:p>
        </w:tc>
        <w:tc>
          <w:tcPr>
            <w:tcW w:w="1424"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325" w:type="dxa"/>
            <w:tcBorders>
              <w:left w:val="single" w:sz="4" w:space="0" w:color="auto"/>
              <w:bottom w:val="single" w:sz="4" w:space="0" w:color="auto"/>
            </w:tcBorders>
            <w:shd w:val="clear" w:color="auto" w:fill="FFFFFF"/>
          </w:tcPr>
          <w:p w:rsidR="00C67970" w:rsidRDefault="00BC4CE2" w:rsidP="006647C5">
            <w:pPr>
              <w:spacing w:before="120" w:after="120"/>
            </w:pPr>
            <w:r>
              <w:t>350X690</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90</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10</w:t>
            </w:r>
          </w:p>
        </w:tc>
      </w:tr>
    </w:tbl>
    <w:p w:rsidR="00C67970" w:rsidRDefault="00BC4CE2" w:rsidP="006647C5">
      <w:pPr>
        <w:tabs>
          <w:tab w:val="left" w:pos="3252"/>
        </w:tabs>
        <w:spacing w:before="120" w:after="120"/>
      </w:pPr>
      <w:r>
        <w:t>翻</w:t>
      </w:r>
      <w:r>
        <w:tab/>
      </w:r>
      <w:r>
        <w:t>钢</w:t>
      </w:r>
    </w:p>
    <w:tbl>
      <w:tblPr>
        <w:tblOverlap w:val="never"/>
        <w:tblW w:w="0" w:type="auto"/>
        <w:tblLayout w:type="fixed"/>
        <w:tblCellMar>
          <w:left w:w="10" w:type="dxa"/>
          <w:right w:w="10" w:type="dxa"/>
        </w:tblCellMar>
        <w:tblLook w:val="0000"/>
      </w:tblPr>
      <w:tblGrid>
        <w:gridCol w:w="1445"/>
        <w:gridCol w:w="1419"/>
        <w:gridCol w:w="3315"/>
        <w:gridCol w:w="1414"/>
        <w:gridCol w:w="1445"/>
      </w:tblGrid>
      <w:tr w:rsidR="00C67970">
        <w:trPr>
          <w:trHeight w:val="340"/>
        </w:trPr>
        <w:tc>
          <w:tcPr>
            <w:tcW w:w="1445" w:type="dxa"/>
            <w:tcBorders>
              <w:top w:val="single" w:sz="4" w:space="0" w:color="auto"/>
            </w:tcBorders>
            <w:shd w:val="clear" w:color="auto" w:fill="FFFFFF"/>
          </w:tcPr>
          <w:p w:rsidR="00C67970" w:rsidRDefault="00BC4CE2" w:rsidP="006647C5">
            <w:pPr>
              <w:spacing w:before="120" w:after="120"/>
            </w:pPr>
            <w:r>
              <w:t>5</w:t>
            </w: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315" w:type="dxa"/>
            <w:tcBorders>
              <w:top w:val="single" w:sz="4" w:space="0" w:color="auto"/>
              <w:left w:val="single" w:sz="4" w:space="0" w:color="auto"/>
            </w:tcBorders>
            <w:shd w:val="clear" w:color="auto" w:fill="FFFFFF"/>
          </w:tcPr>
          <w:p w:rsidR="00C67970" w:rsidRDefault="00BC4CE2" w:rsidP="006647C5">
            <w:pPr>
              <w:spacing w:before="120" w:after="120"/>
            </w:pPr>
            <w:r>
              <w:t>560X360</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130</w:t>
            </w:r>
          </w:p>
        </w:tc>
        <w:tc>
          <w:tcPr>
            <w:tcW w:w="1445" w:type="dxa"/>
            <w:tcBorders>
              <w:top w:val="single" w:sz="4" w:space="0" w:color="auto"/>
              <w:left w:val="single" w:sz="4" w:space="0" w:color="auto"/>
            </w:tcBorders>
            <w:shd w:val="clear" w:color="auto" w:fill="FFFFFF"/>
          </w:tcPr>
          <w:p w:rsidR="00C67970" w:rsidRDefault="00BC4CE2" w:rsidP="006647C5">
            <w:pPr>
              <w:spacing w:before="120" w:after="120"/>
            </w:pPr>
            <w:r>
              <w:t>10</w:t>
            </w:r>
          </w:p>
        </w:tc>
      </w:tr>
      <w:tr w:rsidR="00C67970">
        <w:trPr>
          <w:trHeight w:val="267"/>
        </w:trPr>
        <w:tc>
          <w:tcPr>
            <w:tcW w:w="1445" w:type="dxa"/>
            <w:shd w:val="clear" w:color="auto" w:fill="FFFFFF"/>
          </w:tcPr>
          <w:p w:rsidR="00C67970" w:rsidRDefault="00BC4CE2" w:rsidP="006647C5">
            <w:pPr>
              <w:spacing w:before="120" w:after="120"/>
            </w:pPr>
            <w:r>
              <w:t>6</w:t>
            </w:r>
          </w:p>
        </w:tc>
        <w:tc>
          <w:tcPr>
            <w:tcW w:w="1419" w:type="dxa"/>
            <w:tcBorders>
              <w:left w:val="single" w:sz="4" w:space="0" w:color="auto"/>
            </w:tcBorders>
            <w:shd w:val="clear" w:color="auto" w:fill="FFFFFF"/>
          </w:tcPr>
          <w:p w:rsidR="00C67970" w:rsidRDefault="00BC4CE2" w:rsidP="006647C5">
            <w:pPr>
              <w:spacing w:before="120" w:after="120"/>
            </w:pPr>
            <w:r>
              <w:t>2</w:t>
            </w:r>
          </w:p>
        </w:tc>
        <w:tc>
          <w:tcPr>
            <w:tcW w:w="3315" w:type="dxa"/>
            <w:tcBorders>
              <w:left w:val="single" w:sz="4" w:space="0" w:color="auto"/>
            </w:tcBorders>
            <w:shd w:val="clear" w:color="auto" w:fill="FFFFFF"/>
          </w:tcPr>
          <w:p w:rsidR="00C67970" w:rsidRDefault="00BC4CE2" w:rsidP="006647C5">
            <w:pPr>
              <w:spacing w:before="120" w:after="120"/>
            </w:pPr>
            <w:r>
              <w:t>460X370</w:t>
            </w:r>
          </w:p>
        </w:tc>
        <w:tc>
          <w:tcPr>
            <w:tcW w:w="1414" w:type="dxa"/>
            <w:tcBorders>
              <w:left w:val="single" w:sz="4" w:space="0" w:color="auto"/>
            </w:tcBorders>
            <w:shd w:val="clear" w:color="auto" w:fill="FFFFFF"/>
          </w:tcPr>
          <w:p w:rsidR="00C67970" w:rsidRDefault="00BC4CE2" w:rsidP="006647C5">
            <w:pPr>
              <w:spacing w:before="120" w:after="120"/>
            </w:pPr>
            <w:r>
              <w:t>100</w:t>
            </w:r>
          </w:p>
        </w:tc>
        <w:tc>
          <w:tcPr>
            <w:tcW w:w="1445" w:type="dxa"/>
            <w:tcBorders>
              <w:left w:val="single" w:sz="4" w:space="0" w:color="auto"/>
            </w:tcBorders>
            <w:shd w:val="clear" w:color="auto" w:fill="FFFFFF"/>
          </w:tcPr>
          <w:p w:rsidR="00C67970" w:rsidRDefault="00BC4CE2" w:rsidP="006647C5">
            <w:pPr>
              <w:spacing w:before="120" w:after="120"/>
            </w:pPr>
            <w:r>
              <w:t>10</w:t>
            </w:r>
          </w:p>
        </w:tc>
      </w:tr>
      <w:tr w:rsidR="00C67970">
        <w:trPr>
          <w:trHeight w:val="262"/>
        </w:trPr>
        <w:tc>
          <w:tcPr>
            <w:tcW w:w="1445" w:type="dxa"/>
            <w:shd w:val="clear" w:color="auto" w:fill="FFFFFF"/>
          </w:tcPr>
          <w:p w:rsidR="00C67970" w:rsidRDefault="00BC4CE2" w:rsidP="006647C5">
            <w:pPr>
              <w:spacing w:before="120" w:after="120"/>
            </w:pPr>
            <w:r>
              <w:t>7</w:t>
            </w:r>
          </w:p>
        </w:tc>
        <w:tc>
          <w:tcPr>
            <w:tcW w:w="1419" w:type="dxa"/>
            <w:tcBorders>
              <w:left w:val="single" w:sz="4" w:space="0" w:color="auto"/>
            </w:tcBorders>
            <w:shd w:val="clear" w:color="auto" w:fill="FFFFFF"/>
          </w:tcPr>
          <w:p w:rsidR="00C67970" w:rsidRDefault="00C67970" w:rsidP="006647C5">
            <w:pPr>
              <w:spacing w:before="120" w:after="120"/>
              <w:rPr>
                <w:sz w:val="10"/>
                <w:szCs w:val="10"/>
              </w:rPr>
            </w:pPr>
          </w:p>
        </w:tc>
        <w:tc>
          <w:tcPr>
            <w:tcW w:w="3315" w:type="dxa"/>
            <w:tcBorders>
              <w:left w:val="single" w:sz="4" w:space="0" w:color="auto"/>
            </w:tcBorders>
            <w:shd w:val="clear" w:color="auto" w:fill="FFFFFF"/>
          </w:tcPr>
          <w:p w:rsidR="00C67970" w:rsidRDefault="00BC4CE2" w:rsidP="006647C5">
            <w:pPr>
              <w:spacing w:before="120" w:after="120"/>
            </w:pPr>
            <w:r>
              <w:t>360X385</w:t>
            </w:r>
          </w:p>
        </w:tc>
        <w:tc>
          <w:tcPr>
            <w:tcW w:w="1414" w:type="dxa"/>
            <w:tcBorders>
              <w:left w:val="single" w:sz="4" w:space="0" w:color="auto"/>
            </w:tcBorders>
            <w:shd w:val="clear" w:color="auto" w:fill="FFFFFF"/>
          </w:tcPr>
          <w:p w:rsidR="00C67970" w:rsidRDefault="00BC4CE2" w:rsidP="006647C5">
            <w:pPr>
              <w:spacing w:before="120" w:after="120"/>
            </w:pPr>
            <w:r>
              <w:t>100</w:t>
            </w:r>
          </w:p>
        </w:tc>
        <w:tc>
          <w:tcPr>
            <w:tcW w:w="1445" w:type="dxa"/>
            <w:tcBorders>
              <w:left w:val="single" w:sz="4" w:space="0" w:color="auto"/>
            </w:tcBorders>
            <w:shd w:val="clear" w:color="auto" w:fill="FFFFFF"/>
          </w:tcPr>
          <w:p w:rsidR="00C67970" w:rsidRDefault="00BC4CE2" w:rsidP="006647C5">
            <w:pPr>
              <w:spacing w:before="120" w:after="120"/>
            </w:pPr>
            <w:r>
              <w:t>15</w:t>
            </w:r>
          </w:p>
        </w:tc>
      </w:tr>
      <w:tr w:rsidR="00C67970">
        <w:trPr>
          <w:trHeight w:val="325"/>
        </w:trPr>
        <w:tc>
          <w:tcPr>
            <w:tcW w:w="1445" w:type="dxa"/>
            <w:shd w:val="clear" w:color="auto" w:fill="FFFFFF"/>
          </w:tcPr>
          <w:p w:rsidR="00C67970" w:rsidRDefault="00BC4CE2" w:rsidP="006647C5">
            <w:pPr>
              <w:spacing w:before="120" w:after="120"/>
            </w:pPr>
            <w:r>
              <w:t>8</w:t>
            </w:r>
          </w:p>
        </w:tc>
        <w:tc>
          <w:tcPr>
            <w:tcW w:w="1419" w:type="dxa"/>
            <w:tcBorders>
              <w:left w:val="single" w:sz="4" w:space="0" w:color="auto"/>
            </w:tcBorders>
            <w:shd w:val="clear" w:color="auto" w:fill="FFFFFF"/>
          </w:tcPr>
          <w:p w:rsidR="00C67970" w:rsidRDefault="00C67970" w:rsidP="006647C5">
            <w:pPr>
              <w:spacing w:before="120" w:after="120"/>
              <w:rPr>
                <w:sz w:val="10"/>
                <w:szCs w:val="10"/>
              </w:rPr>
            </w:pPr>
          </w:p>
        </w:tc>
        <w:tc>
          <w:tcPr>
            <w:tcW w:w="3315" w:type="dxa"/>
            <w:tcBorders>
              <w:left w:val="single" w:sz="4" w:space="0" w:color="auto"/>
            </w:tcBorders>
            <w:shd w:val="clear" w:color="auto" w:fill="FFFFFF"/>
          </w:tcPr>
          <w:p w:rsidR="00C67970" w:rsidRDefault="00BC4CE2" w:rsidP="006647C5">
            <w:pPr>
              <w:spacing w:before="120" w:after="120"/>
            </w:pPr>
            <w:r>
              <w:t>270X400</w:t>
            </w:r>
          </w:p>
        </w:tc>
        <w:tc>
          <w:tcPr>
            <w:tcW w:w="1414" w:type="dxa"/>
            <w:tcBorders>
              <w:left w:val="single" w:sz="4" w:space="0" w:color="auto"/>
            </w:tcBorders>
            <w:shd w:val="clear" w:color="auto" w:fill="FFFFFF"/>
          </w:tcPr>
          <w:p w:rsidR="00C67970" w:rsidRDefault="00BC4CE2" w:rsidP="006647C5">
            <w:pPr>
              <w:spacing w:before="120" w:after="120"/>
            </w:pPr>
            <w:r>
              <w:t>90</w:t>
            </w:r>
          </w:p>
        </w:tc>
        <w:tc>
          <w:tcPr>
            <w:tcW w:w="1445" w:type="dxa"/>
            <w:tcBorders>
              <w:left w:val="single" w:sz="4" w:space="0" w:color="auto"/>
            </w:tcBorders>
            <w:shd w:val="clear" w:color="auto" w:fill="FFFFFF"/>
          </w:tcPr>
          <w:p w:rsidR="00C67970" w:rsidRDefault="00BC4CE2" w:rsidP="006647C5">
            <w:pPr>
              <w:spacing w:before="120" w:after="120"/>
            </w:pPr>
            <w:r>
              <w:t>15</w:t>
            </w:r>
          </w:p>
        </w:tc>
      </w:tr>
      <w:tr w:rsidR="00C67970">
        <w:trPr>
          <w:trHeight w:val="367"/>
        </w:trPr>
        <w:tc>
          <w:tcPr>
            <w:tcW w:w="9038" w:type="dxa"/>
            <w:gridSpan w:val="5"/>
            <w:tcBorders>
              <w:top w:val="single" w:sz="4" w:space="0" w:color="auto"/>
            </w:tcBorders>
            <w:shd w:val="clear" w:color="auto" w:fill="FFFFFF"/>
          </w:tcPr>
          <w:p w:rsidR="00C67970" w:rsidRDefault="00BC4CE2" w:rsidP="006647C5">
            <w:pPr>
              <w:spacing w:before="120" w:after="120"/>
            </w:pPr>
            <w:r>
              <w:t>翻</w:t>
            </w:r>
            <w:r>
              <w:t xml:space="preserve"> </w:t>
            </w:r>
            <w:r>
              <w:t>钢</w:t>
            </w:r>
          </w:p>
        </w:tc>
      </w:tr>
      <w:tr w:rsidR="00C67970">
        <w:trPr>
          <w:trHeight w:val="403"/>
        </w:trPr>
        <w:tc>
          <w:tcPr>
            <w:tcW w:w="1445" w:type="dxa"/>
            <w:tcBorders>
              <w:top w:val="single" w:sz="4" w:space="0" w:color="auto"/>
              <w:bottom w:val="single" w:sz="4" w:space="0" w:color="auto"/>
            </w:tcBorders>
            <w:shd w:val="clear" w:color="auto" w:fill="FFFFFF"/>
          </w:tcPr>
          <w:p w:rsidR="00C67970" w:rsidRDefault="00BC4CE2" w:rsidP="006647C5">
            <w:pPr>
              <w:spacing w:before="120" w:after="120"/>
            </w:pPr>
            <w:r>
              <w:t>9</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w:t>
            </w:r>
          </w:p>
        </w:tc>
        <w:tc>
          <w:tcPr>
            <w:tcW w:w="331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280x300</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120</w:t>
            </w:r>
          </w:p>
        </w:tc>
        <w:tc>
          <w:tcPr>
            <w:tcW w:w="144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30</w:t>
            </w:r>
          </w:p>
        </w:tc>
      </w:tr>
    </w:tbl>
    <w:p w:rsidR="00C67970" w:rsidRDefault="00BC4CE2" w:rsidP="006647C5">
      <w:pPr>
        <w:spacing w:before="120" w:after="120"/>
        <w:ind w:firstLine="360"/>
        <w:rPr>
          <w:lang w:eastAsia="zh-CN"/>
        </w:rPr>
      </w:pPr>
      <w:r>
        <w:rPr>
          <w:lang w:eastAsia="zh-CN"/>
        </w:rPr>
        <w:t>由于辊身长度仅为</w:t>
      </w:r>
      <w:r>
        <w:rPr>
          <w:lang w:eastAsia="zh-CN"/>
        </w:rPr>
        <w:t>2400</w:t>
      </w:r>
      <w:r>
        <w:rPr>
          <w:lang w:eastAsia="zh-CN"/>
        </w:rPr>
        <w:t>毫米，同时需配置一个宽度等于或略等于</w:t>
      </w:r>
      <w:r>
        <w:rPr>
          <w:lang w:eastAsia="zh-CN"/>
        </w:rPr>
        <w:t>340</w:t>
      </w:r>
      <w:r>
        <w:rPr>
          <w:lang w:eastAsia="zh-CN"/>
        </w:rPr>
        <w:t>毫米的异型孔型，</w:t>
      </w:r>
      <w:r>
        <w:rPr>
          <w:lang w:eastAsia="zh-CN"/>
        </w:rPr>
        <w:t xml:space="preserve"> </w:t>
      </w:r>
      <w:r>
        <w:rPr>
          <w:lang w:eastAsia="zh-CN"/>
        </w:rPr>
        <w:t>因此为了节省辊身长度，在第</w:t>
      </w:r>
      <w:r>
        <w:rPr>
          <w:lang w:eastAsia="zh-CN"/>
        </w:rPr>
        <w:t>1</w:t>
      </w:r>
      <w:r>
        <w:rPr>
          <w:lang w:eastAsia="zh-CN"/>
        </w:rPr>
        <w:t>孔型中立轧钢锭即</w:t>
      </w:r>
      <w:r>
        <w:rPr>
          <w:lang w:eastAsia="zh-CN"/>
        </w:rPr>
        <w:t>5</w:t>
      </w:r>
      <w:r>
        <w:rPr>
          <w:lang w:eastAsia="zh-CN"/>
        </w:rPr>
        <w:t>。</w:t>
      </w:r>
      <w:r>
        <w:rPr>
          <w:lang w:eastAsia="zh-CN"/>
        </w:rPr>
        <w:t>= 670</w:t>
      </w:r>
      <w:r>
        <w:rPr>
          <w:lang w:eastAsia="zh-CN"/>
        </w:rPr>
        <w:t>毫米。这样按前述原则确定的</w:t>
      </w:r>
      <w:r>
        <w:rPr>
          <w:lang w:eastAsia="zh-CN"/>
        </w:rPr>
        <w:t xml:space="preserve"> </w:t>
      </w:r>
      <w:r>
        <w:rPr>
          <w:lang w:eastAsia="zh-CN"/>
        </w:rPr>
        <w:t>各孔型的尺寸为：</w:t>
      </w:r>
    </w:p>
    <w:p w:rsidR="00C67970" w:rsidRDefault="00BC4CE2" w:rsidP="006647C5">
      <w:pPr>
        <w:spacing w:before="120" w:after="120"/>
        <w:ind w:firstLine="360"/>
        <w:rPr>
          <w:lang w:eastAsia="zh-CN"/>
        </w:rPr>
      </w:pPr>
      <w:r>
        <w:rPr>
          <w:lang w:eastAsia="zh-CN"/>
        </w:rPr>
        <w:t>第</w:t>
      </w:r>
      <w:r>
        <w:rPr>
          <w:lang w:eastAsia="zh-CN"/>
        </w:rPr>
        <w:t>1</w:t>
      </w:r>
      <w:r>
        <w:rPr>
          <w:lang w:eastAsia="zh-CN"/>
        </w:rPr>
        <w:t>孔考虑到电机功率较小，为减小轧制转矩，不应使乳辊工作直径过大，同时考虑</w:t>
      </w:r>
      <w:r>
        <w:rPr>
          <w:lang w:eastAsia="zh-CN"/>
        </w:rPr>
        <w:t xml:space="preserve"> </w:t>
      </w:r>
      <w:r>
        <w:rPr>
          <w:lang w:eastAsia="zh-CN"/>
        </w:rPr>
        <w:t>减少上辊的提升时间，因此按前述数据取其上限，定为</w:t>
      </w:r>
      <w:r>
        <w:rPr>
          <w:lang w:eastAsia="zh-CN"/>
        </w:rPr>
        <w:t>‘=225</w:t>
      </w:r>
      <w:r>
        <w:rPr>
          <w:lang w:eastAsia="zh-CN"/>
        </w:rPr>
        <w:t>毫米；</w:t>
      </w:r>
      <w:r>
        <w:rPr>
          <w:lang w:eastAsia="zh-CN"/>
        </w:rPr>
        <w:t>s = 20</w:t>
      </w:r>
      <w:r>
        <w:rPr>
          <w:lang w:eastAsia="zh-CN"/>
        </w:rPr>
        <w:t>毫米。</w:t>
      </w:r>
    </w:p>
    <w:p w:rsidR="00C67970" w:rsidRDefault="00BC4CE2" w:rsidP="006647C5">
      <w:pPr>
        <w:spacing w:before="120" w:after="120"/>
        <w:ind w:firstLine="360"/>
        <w:rPr>
          <w:lang w:eastAsia="zh-CN"/>
        </w:rPr>
      </w:pPr>
      <w:r>
        <w:rPr>
          <w:lang w:eastAsia="zh-CN"/>
        </w:rPr>
        <w:t>孔型宽度</w:t>
      </w:r>
      <w:r>
        <w:rPr>
          <w:lang w:eastAsia="zh-CN"/>
        </w:rPr>
        <w:t>= 670</w:t>
      </w:r>
      <w:r>
        <w:rPr>
          <w:lang w:eastAsia="zh-CN"/>
        </w:rPr>
        <w:t>十</w:t>
      </w:r>
      <w:r>
        <w:rPr>
          <w:lang w:eastAsia="zh-CN"/>
        </w:rPr>
        <w:t>110 = 780</w:t>
      </w:r>
      <w:r>
        <w:rPr>
          <w:lang w:eastAsia="zh-CN"/>
        </w:rPr>
        <w:t>毫米。孔型侧壁斜度取约为</w:t>
      </w:r>
      <w:r>
        <w:rPr>
          <w:lang w:eastAsia="zh-CN"/>
        </w:rPr>
        <w:t>19%</w:t>
      </w:r>
      <w:r>
        <w:rPr>
          <w:lang w:eastAsia="zh-CN"/>
        </w:rPr>
        <w:t>，因而</w:t>
      </w:r>
    </w:p>
    <w:p w:rsidR="00C67970" w:rsidRDefault="00BC4CE2" w:rsidP="006647C5">
      <w:pPr>
        <w:spacing w:before="120" w:after="120"/>
        <w:rPr>
          <w:lang w:eastAsia="zh-CN"/>
        </w:rPr>
      </w:pPr>
      <w:r>
        <w:rPr>
          <w:lang w:eastAsia="zh-CN"/>
        </w:rPr>
        <w:t xml:space="preserve">^i = 780 + 2( </w:t>
      </w:r>
      <w:r>
        <w:rPr>
          <w:vertAlign w:val="superscript"/>
          <w:lang w:eastAsia="zh-CN"/>
        </w:rPr>
        <w:t>225</w:t>
      </w:r>
      <w:r>
        <w:rPr>
          <w:lang w:eastAsia="zh-CN"/>
        </w:rPr>
        <w:t>~</w:t>
      </w:r>
      <w:r>
        <w:rPr>
          <w:vertAlign w:val="superscript"/>
          <w:lang w:eastAsia="zh-CN"/>
        </w:rPr>
        <w:t>20</w:t>
      </w:r>
      <w:r>
        <w:rPr>
          <w:lang w:eastAsia="zh-CN"/>
        </w:rPr>
        <w:t>) • 0,19</w:t>
      </w:r>
      <w:r>
        <w:rPr>
          <w:rFonts w:ascii="MS Mincho" w:eastAsia="MS Mincho" w:hAnsi="MS Mincho" w:cs="MS Mincho" w:hint="eastAsia"/>
          <w:lang w:eastAsia="zh-CN"/>
        </w:rPr>
        <w:t>〜</w:t>
      </w:r>
      <w:r>
        <w:rPr>
          <w:lang w:eastAsia="zh-CN"/>
        </w:rPr>
        <w:t>820</w:t>
      </w:r>
      <w:r>
        <w:rPr>
          <w:lang w:eastAsia="zh-CN"/>
        </w:rPr>
        <w:t>毫米。</w:t>
      </w:r>
    </w:p>
    <w:p w:rsidR="00C67970" w:rsidRDefault="00BC4CE2" w:rsidP="006647C5">
      <w:pPr>
        <w:spacing w:before="120" w:after="120"/>
        <w:rPr>
          <w:lang w:eastAsia="zh-CN"/>
        </w:rPr>
      </w:pPr>
      <w:r>
        <w:rPr>
          <w:lang w:eastAsia="zh-CN"/>
        </w:rPr>
        <w:t>内圆角半径</w:t>
      </w:r>
      <w:r>
        <w:rPr>
          <w:lang w:eastAsia="zh-CN"/>
        </w:rPr>
        <w:t>i?=(0.1</w:t>
      </w:r>
      <w:r>
        <w:rPr>
          <w:rFonts w:ascii="MS Mincho" w:eastAsia="MS Mincho" w:hAnsi="MS Mincho" w:cs="MS Mincho" w:hint="eastAsia"/>
          <w:lang w:eastAsia="zh-CN"/>
        </w:rPr>
        <w:t>〜</w:t>
      </w:r>
      <w:r>
        <w:rPr>
          <w:lang w:eastAsia="zh-CN"/>
        </w:rPr>
        <w:t>0.2)</w:t>
      </w:r>
      <w:r>
        <w:rPr>
          <w:lang w:eastAsia="zh-CN"/>
        </w:rPr>
        <w:t>幻</w:t>
      </w:r>
      <w:r>
        <w:rPr>
          <w:lang w:eastAsia="zh-CN"/>
        </w:rPr>
        <w:t>=(0.1</w:t>
      </w:r>
      <w:r>
        <w:rPr>
          <w:rFonts w:ascii="MS Mincho" w:eastAsia="MS Mincho" w:hAnsi="MS Mincho" w:cs="MS Mincho" w:hint="eastAsia"/>
          <w:lang w:eastAsia="zh-CN"/>
        </w:rPr>
        <w:t>〜</w:t>
      </w:r>
      <w:r>
        <w:rPr>
          <w:lang w:eastAsia="zh-CN"/>
        </w:rPr>
        <w:t>0.2)225</w:t>
      </w:r>
      <w:r>
        <w:rPr>
          <w:rFonts w:ascii="MS Mincho" w:eastAsia="MS Mincho" w:hAnsi="MS Mincho" w:cs="MS Mincho" w:hint="eastAsia"/>
          <w:lang w:eastAsia="zh-CN"/>
        </w:rPr>
        <w:t>〜</w:t>
      </w:r>
      <w:r>
        <w:rPr>
          <w:lang w:eastAsia="zh-CN"/>
        </w:rPr>
        <w:t>35</w:t>
      </w:r>
      <w:r>
        <w:rPr>
          <w:lang w:eastAsia="zh-CN"/>
        </w:rPr>
        <w:t>毫米，外圆角半径</w:t>
      </w:r>
      <w:r>
        <w:rPr>
          <w:lang w:eastAsia="zh-CN"/>
        </w:rPr>
        <w:t>(0.1</w:t>
      </w:r>
      <w:r>
        <w:rPr>
          <w:rFonts w:ascii="MS Mincho" w:eastAsia="MS Mincho" w:hAnsi="MS Mincho" w:cs="MS Mincho" w:hint="eastAsia"/>
          <w:lang w:eastAsia="zh-CN"/>
        </w:rPr>
        <w:t>〜</w:t>
      </w:r>
      <w:r>
        <w:rPr>
          <w:lang w:eastAsia="zh-CN"/>
        </w:rPr>
        <w:t>0.3) • 225 = 30</w:t>
      </w:r>
      <w:r>
        <w:rPr>
          <w:lang w:eastAsia="zh-CN"/>
        </w:rPr>
        <w:t>毫米。</w:t>
      </w:r>
    </w:p>
    <w:p w:rsidR="00C67970" w:rsidRDefault="00BC4CE2" w:rsidP="006647C5">
      <w:pPr>
        <w:spacing w:before="120" w:after="120"/>
        <w:rPr>
          <w:lang w:eastAsia="zh-CN"/>
        </w:rPr>
      </w:pPr>
      <w:r>
        <w:rPr>
          <w:lang w:eastAsia="zh-CN"/>
        </w:rPr>
        <w:t>第</w:t>
      </w:r>
      <w:r>
        <w:rPr>
          <w:lang w:eastAsia="zh-CN"/>
        </w:rPr>
        <w:t>2</w:t>
      </w:r>
      <w:r>
        <w:rPr>
          <w:lang w:eastAsia="zh-CN"/>
        </w:rPr>
        <w:t>孔由于轧件在第</w:t>
      </w:r>
      <w:r>
        <w:rPr>
          <w:lang w:eastAsia="zh-CN"/>
        </w:rPr>
        <w:t>2</w:t>
      </w:r>
      <w:r>
        <w:rPr>
          <w:lang w:eastAsia="zh-CN"/>
        </w:rPr>
        <w:t>孔型中轧制时还可能产生双鼓形变形，按前所述，轧件断面展</w:t>
      </w:r>
    </w:p>
    <w:p w:rsidR="00C67970" w:rsidRDefault="00BC4CE2" w:rsidP="006647C5">
      <w:pPr>
        <w:spacing w:before="120" w:after="120"/>
        <w:rPr>
          <w:lang w:eastAsia="zh-CN"/>
        </w:rPr>
      </w:pPr>
      <w:r>
        <w:rPr>
          <w:lang w:eastAsia="zh-CN"/>
        </w:rPr>
        <w:t>155</w:t>
      </w:r>
    </w:p>
    <w:p w:rsidR="00C67970" w:rsidRDefault="00BC4CE2" w:rsidP="006647C5">
      <w:pPr>
        <w:spacing w:before="120" w:after="120"/>
        <w:rPr>
          <w:lang w:eastAsia="zh-CN"/>
        </w:rPr>
      </w:pPr>
      <w:r>
        <w:rPr>
          <w:lang w:eastAsia="zh-CN"/>
        </w:rPr>
        <w:t>12a</w:t>
      </w:r>
    </w:p>
    <w:p w:rsidR="00C67970" w:rsidRDefault="00BC4CE2" w:rsidP="006647C5">
      <w:pPr>
        <w:spacing w:before="120" w:after="120"/>
        <w:rPr>
          <w:lang w:eastAsia="zh-CN"/>
        </w:rPr>
      </w:pPr>
      <w:r>
        <w:rPr>
          <w:lang w:eastAsia="zh-CN"/>
        </w:rPr>
        <w:t>-820-</w:t>
      </w:r>
    </w:p>
    <w:p w:rsidR="00C67970" w:rsidRDefault="00BC4CE2" w:rsidP="006647C5">
      <w:pPr>
        <w:spacing w:before="120" w:after="120"/>
        <w:rPr>
          <w:lang w:eastAsia="zh-CN"/>
        </w:rPr>
      </w:pPr>
      <w:r>
        <w:rPr>
          <w:lang w:eastAsia="zh-CN"/>
        </w:rPr>
        <w:t>100</w:t>
      </w:r>
    </w:p>
    <w:p w:rsidR="00C67970" w:rsidRDefault="00BC4CE2" w:rsidP="006647C5">
      <w:pPr>
        <w:spacing w:before="120" w:after="120"/>
        <w:rPr>
          <w:lang w:eastAsia="zh-CN"/>
        </w:rPr>
      </w:pPr>
      <w:r>
        <w:rPr>
          <w:lang w:eastAsia="zh-CN"/>
        </w:rPr>
        <w:t>iOOU-300—A90</w:t>
      </w:r>
    </w:p>
    <w:p w:rsidR="00C67970" w:rsidRDefault="00BC4CE2" w:rsidP="006647C5">
      <w:pPr>
        <w:spacing w:before="120" w:after="120"/>
        <w:rPr>
          <w:lang w:eastAsia="zh-CN"/>
        </w:rPr>
      </w:pPr>
      <w:r>
        <w:rPr>
          <w:lang w:eastAsia="zh-CN"/>
        </w:rPr>
        <w:t>120J</w:t>
      </w:r>
    </w:p>
    <w:p w:rsidR="00C67970" w:rsidRDefault="00BC4CE2" w:rsidP="006647C5">
      <w:pPr>
        <w:spacing w:before="120" w:after="120"/>
        <w:rPr>
          <w:lang w:eastAsia="zh-CN"/>
        </w:rPr>
      </w:pPr>
      <w:r>
        <w:rPr>
          <w:lang w:eastAsia="zh-CN"/>
        </w:rPr>
        <w:t>-2400-</w:t>
      </w:r>
    </w:p>
    <w:p w:rsidR="00C67970" w:rsidRDefault="00BC4CE2" w:rsidP="006647C5">
      <w:pPr>
        <w:spacing w:before="120" w:after="120"/>
        <w:rPr>
          <w:lang w:eastAsia="zh-CN"/>
        </w:rPr>
      </w:pPr>
      <w:r>
        <w:rPr>
          <w:lang w:eastAsia="zh-CN"/>
        </w:rPr>
        <w:t>图</w:t>
      </w:r>
      <w:r>
        <w:rPr>
          <w:lang w:eastAsia="zh-CN"/>
        </w:rPr>
        <w:t>9-13</w:t>
      </w:r>
      <w:r>
        <w:rPr>
          <w:lang w:eastAsia="zh-CN"/>
        </w:rPr>
        <w:t>某</w:t>
      </w:r>
      <w:r>
        <w:rPr>
          <w:lang w:eastAsia="zh-CN"/>
        </w:rPr>
        <w:t>1150</w:t>
      </w:r>
      <w:r>
        <w:rPr>
          <w:lang w:eastAsia="zh-CN"/>
        </w:rPr>
        <w:t>方坯初轧机轧辊孔型图</w:t>
      </w:r>
    </w:p>
    <w:p w:rsidR="00C67970" w:rsidRDefault="00BC4CE2" w:rsidP="006647C5">
      <w:pPr>
        <w:tabs>
          <w:tab w:val="left" w:pos="2968"/>
        </w:tabs>
        <w:spacing w:before="120" w:after="120"/>
        <w:ind w:firstLine="360"/>
        <w:rPr>
          <w:lang w:eastAsia="zh-CN"/>
        </w:rPr>
      </w:pPr>
      <w:r>
        <w:rPr>
          <w:lang w:eastAsia="zh-CN"/>
        </w:rPr>
        <w:t>第</w:t>
      </w:r>
      <w:r>
        <w:rPr>
          <w:lang w:eastAsia="zh-CN"/>
        </w:rPr>
        <w:t>4</w:t>
      </w:r>
      <w:r>
        <w:rPr>
          <w:lang w:eastAsia="zh-CN"/>
        </w:rPr>
        <w:t>孔按轧</w:t>
      </w:r>
      <w:r>
        <w:rPr>
          <w:lang w:eastAsia="zh-CN"/>
        </w:rPr>
        <w:t>30</w:t>
      </w:r>
      <w:r>
        <w:rPr>
          <w:lang w:eastAsia="zh-CN"/>
        </w:rPr>
        <w:t>和</w:t>
      </w:r>
      <w:r>
        <w:rPr>
          <w:lang w:eastAsia="zh-CN"/>
        </w:rPr>
        <w:t>40</w:t>
      </w:r>
      <w:r>
        <w:rPr>
          <w:lang w:eastAsia="zh-CN"/>
        </w:rPr>
        <w:t>号工字钢异型坯的前述尺寸，为防止轧件在开口异型孔型中出耳</w:t>
      </w:r>
      <w:r>
        <w:rPr>
          <w:lang w:eastAsia="zh-CN"/>
        </w:rPr>
        <w:t xml:space="preserve"> </w:t>
      </w:r>
      <w:r>
        <w:rPr>
          <w:lang w:eastAsia="zh-CN"/>
        </w:rPr>
        <w:t>子，为此在原要求异型坯宽度为</w:t>
      </w:r>
      <w:r>
        <w:rPr>
          <w:lang w:eastAsia="zh-CN"/>
        </w:rPr>
        <w:t>340</w:t>
      </w:r>
      <w:r>
        <w:rPr>
          <w:lang w:eastAsia="zh-CN"/>
        </w:rPr>
        <w:t>毫米的基础上再加宽</w:t>
      </w:r>
      <w:r>
        <w:rPr>
          <w:lang w:eastAsia="zh-CN"/>
        </w:rPr>
        <w:t>10</w:t>
      </w:r>
      <w:r>
        <w:rPr>
          <w:lang w:eastAsia="zh-CN"/>
        </w:rPr>
        <w:t>毫米的展宽余量，因而</w:t>
      </w:r>
      <w:r>
        <w:rPr>
          <w:lang w:eastAsia="zh-CN"/>
        </w:rPr>
        <w:t>5</w:t>
      </w:r>
      <w:r>
        <w:rPr>
          <w:vertAlign w:val="subscript"/>
          <w:lang w:eastAsia="zh-CN"/>
        </w:rPr>
        <w:t>A4</w:t>
      </w:r>
      <w:r>
        <w:rPr>
          <w:lang w:eastAsia="zh-CN"/>
        </w:rPr>
        <w:t xml:space="preserve"> = 340 + 10 = 3501</w:t>
      </w:r>
      <w:r>
        <w:rPr>
          <w:lang w:eastAsia="zh-CN"/>
        </w:rPr>
        <w:t>米。</w:t>
      </w:r>
      <w:r>
        <w:rPr>
          <w:lang w:eastAsia="zh-CN"/>
        </w:rPr>
        <w:tab/>
        <w:t>…</w:t>
      </w:r>
    </w:p>
    <w:p w:rsidR="00C67970" w:rsidRDefault="00BC4CE2" w:rsidP="006647C5">
      <w:pPr>
        <w:spacing w:before="120" w:after="120"/>
        <w:ind w:firstLine="360"/>
        <w:rPr>
          <w:lang w:eastAsia="zh-CN"/>
        </w:rPr>
      </w:pPr>
      <w:r>
        <w:rPr>
          <w:lang w:eastAsia="zh-CN"/>
        </w:rPr>
        <w:t>孔型在轧辊上的配置：由于上下轧辊各由一个电机传动，因此采用上下辊工作直径相</w:t>
      </w:r>
      <w:r>
        <w:rPr>
          <w:lang w:eastAsia="zh-CN"/>
        </w:rPr>
        <w:t xml:space="preserve"> </w:t>
      </w:r>
      <w:r>
        <w:rPr>
          <w:lang w:eastAsia="zh-CN"/>
        </w:rPr>
        <w:t>等，各辊环宽度按前述原则确定，其轧辊图：如图</w:t>
      </w:r>
      <w:r>
        <w:rPr>
          <w:lang w:eastAsia="zh-CN"/>
        </w:rPr>
        <w:t>9-13</w:t>
      </w:r>
      <w:r>
        <w:rPr>
          <w:lang w:eastAsia="zh-CN"/>
        </w:rPr>
        <w:t>所示。</w:t>
      </w:r>
    </w:p>
    <w:p w:rsidR="00C67970" w:rsidRDefault="00BC4CE2" w:rsidP="006647C5">
      <w:pPr>
        <w:tabs>
          <w:tab w:val="left" w:pos="3927"/>
        </w:tabs>
        <w:spacing w:before="120" w:after="120"/>
        <w:rPr>
          <w:lang w:eastAsia="zh-CN"/>
        </w:rPr>
      </w:pPr>
      <w:bookmarkStart w:id="104" w:name="bookmark105"/>
      <w:r>
        <w:rPr>
          <w:lang w:eastAsia="zh-CN"/>
        </w:rPr>
        <w:t>第二节板坯初轧机的压下规程</w:t>
      </w:r>
      <w:bookmarkEnd w:id="104"/>
    </w:p>
    <w:p w:rsidR="00C67970" w:rsidRDefault="00BC4CE2" w:rsidP="006647C5">
      <w:pPr>
        <w:tabs>
          <w:tab w:val="left" w:pos="4407"/>
          <w:tab w:val="left" w:pos="930"/>
        </w:tabs>
        <w:spacing w:before="120" w:after="120"/>
        <w:ind w:firstLine="360"/>
        <w:rPr>
          <w:lang w:eastAsia="zh-CN"/>
        </w:rPr>
      </w:pPr>
      <w:bookmarkStart w:id="105" w:name="bookmark106"/>
      <w:r>
        <w:rPr>
          <w:lang w:eastAsia="zh-CN"/>
        </w:rPr>
        <w:t>一、板坯轧制肘的变形特点</w:t>
      </w:r>
      <w:r>
        <w:rPr>
          <w:lang w:eastAsia="zh-CN"/>
        </w:rPr>
        <w:tab/>
        <w:t>■</w:t>
      </w:r>
      <w:r>
        <w:rPr>
          <w:lang w:eastAsia="zh-CN"/>
        </w:rPr>
        <w:t>丨</w:t>
      </w:r>
      <w:bookmarkEnd w:id="105"/>
    </w:p>
    <w:p w:rsidR="00C67970" w:rsidRDefault="00BC4CE2" w:rsidP="006647C5">
      <w:pPr>
        <w:spacing w:before="120" w:after="120"/>
        <w:ind w:firstLine="360"/>
        <w:rPr>
          <w:lang w:eastAsia="zh-CN"/>
        </w:rPr>
      </w:pPr>
      <w:r>
        <w:rPr>
          <w:lang w:eastAsia="zh-CN"/>
        </w:rPr>
        <w:t>轧制板坯类似轧制初轧方坯，乳件在变形区中的髙向变形是不均勻的。轧制板坯时，</w:t>
      </w:r>
      <w:r>
        <w:rPr>
          <w:lang w:eastAsia="zh-CN"/>
        </w:rPr>
        <w:t xml:space="preserve"> </w:t>
      </w:r>
      <w:r>
        <w:rPr>
          <w:lang w:eastAsia="zh-CN"/>
        </w:rPr>
        <w:t>其宽髙比的变化将使变形区中的纵横应力比和金属的流动</w:t>
      </w:r>
    </w:p>
    <w:p w:rsidR="00C67970" w:rsidRDefault="00BC4CE2" w:rsidP="006647C5">
      <w:pPr>
        <w:spacing w:before="120" w:after="120"/>
        <w:rPr>
          <w:lang w:eastAsia="zh-CN"/>
        </w:rPr>
      </w:pPr>
      <w:r>
        <w:rPr>
          <w:lang w:eastAsia="zh-CN"/>
        </w:rPr>
        <w:t>方向发生变化。在其他条件一定时，轧制板坯时的平均展宽系数卢</w:t>
      </w:r>
      <w:r>
        <w:rPr>
          <w:lang w:eastAsia="zh-CN"/>
        </w:rPr>
        <w:t>*</w:t>
      </w:r>
      <w:r>
        <w:rPr>
          <w:lang w:eastAsia="zh-CN"/>
        </w:rPr>
        <w:t>随</w:t>
      </w:r>
      <w:r>
        <w:rPr>
          <w:lang w:eastAsia="zh-CN"/>
        </w:rPr>
        <w:t>}</w:t>
      </w:r>
      <w:r>
        <w:rPr>
          <w:lang w:eastAsia="zh-CN"/>
        </w:rPr>
        <w:t>的增大而明显</w:t>
      </w:r>
    </w:p>
    <w:p w:rsidR="00C67970" w:rsidRDefault="00BC4CE2" w:rsidP="006647C5">
      <w:pPr>
        <w:spacing w:before="120" w:after="120"/>
        <w:rPr>
          <w:lang w:eastAsia="zh-CN"/>
        </w:rPr>
      </w:pPr>
      <w:r>
        <w:rPr>
          <w:lang w:eastAsia="zh-CN"/>
        </w:rPr>
        <w:t>宽最大的部位约在</w:t>
      </w:r>
      <w:r>
        <w:rPr>
          <w:lang w:eastAsia="zh-CN"/>
        </w:rPr>
        <w:t>0.9AA</w:t>
      </w:r>
      <w:r>
        <w:rPr>
          <w:lang w:eastAsia="zh-CN"/>
        </w:rPr>
        <w:t>处，因此应使第</w:t>
      </w:r>
      <w:r>
        <w:rPr>
          <w:lang w:eastAsia="zh-CN"/>
        </w:rPr>
        <w:t>2</w:t>
      </w:r>
      <w:r>
        <w:rPr>
          <w:lang w:eastAsia="zh-CN"/>
        </w:rPr>
        <w:t>孔型的高度</w:t>
      </w:r>
      <w:r>
        <w:rPr>
          <w:lang w:eastAsia="zh-CN"/>
        </w:rPr>
        <w:t>‘&gt;2&gt;&lt;0.9</w:t>
      </w:r>
      <w:r>
        <w:rPr>
          <w:lang w:eastAsia="zh-CN"/>
        </w:rPr>
        <w:t>劾</w:t>
      </w:r>
      <w:r>
        <w:rPr>
          <w:lang w:eastAsia="zh-CN"/>
        </w:rPr>
        <w:t>+</w:t>
      </w:r>
      <w:r>
        <w:rPr>
          <w:lang w:eastAsia="zh-CN"/>
        </w:rPr>
        <w:t>八而</w:t>
      </w:r>
      <w:r>
        <w:rPr>
          <w:lang w:eastAsia="zh-CN"/>
        </w:rPr>
        <w:t>2x0.9x100 + 20=200</w:t>
      </w:r>
      <w:r>
        <w:rPr>
          <w:lang w:eastAsia="zh-CN"/>
        </w:rPr>
        <w:t>毫米，即应大于</w:t>
      </w:r>
      <w:r>
        <w:rPr>
          <w:lang w:eastAsia="zh-CN"/>
        </w:rPr>
        <w:t>200</w:t>
      </w:r>
      <w:r>
        <w:rPr>
          <w:lang w:eastAsia="zh-CN"/>
        </w:rPr>
        <w:t>毫米，取</w:t>
      </w:r>
      <w:r>
        <w:rPr>
          <w:lang w:eastAsia="zh-CN"/>
        </w:rPr>
        <w:t>A« = 240</w:t>
      </w:r>
      <w:r>
        <w:rPr>
          <w:lang w:eastAsia="zh-CN"/>
        </w:rPr>
        <w:t>毫米。</w:t>
      </w:r>
    </w:p>
    <w:p w:rsidR="00C67970" w:rsidRDefault="00BC4CE2" w:rsidP="006647C5">
      <w:pPr>
        <w:spacing w:before="120" w:after="120"/>
        <w:ind w:firstLine="360"/>
        <w:rPr>
          <w:lang w:eastAsia="zh-CN"/>
        </w:rPr>
      </w:pPr>
      <w:r>
        <w:rPr>
          <w:lang w:eastAsia="zh-CN"/>
        </w:rPr>
        <w:t>孔型宽度</w:t>
      </w:r>
      <w:r>
        <w:rPr>
          <w:lang w:eastAsia="zh-CN"/>
        </w:rPr>
        <w:t>6</w:t>
      </w:r>
      <w:r>
        <w:rPr>
          <w:vertAlign w:val="subscript"/>
          <w:lang w:eastAsia="zh-CN"/>
        </w:rPr>
        <w:t>62</w:t>
      </w:r>
      <w:r>
        <w:rPr>
          <w:lang w:eastAsia="zh-CN"/>
        </w:rPr>
        <w:t>，按所拟压下规程进第</w:t>
      </w:r>
      <w:r>
        <w:rPr>
          <w:lang w:eastAsia="zh-CN"/>
        </w:rPr>
        <w:t>2</w:t>
      </w:r>
      <w:r>
        <w:rPr>
          <w:lang w:eastAsia="zh-CN"/>
        </w:rPr>
        <w:t>孔的</w:t>
      </w:r>
      <w:r>
        <w:rPr>
          <w:lang w:eastAsia="zh-CN"/>
        </w:rPr>
        <w:t xml:space="preserve"> </w:t>
      </w:r>
      <w:r>
        <w:rPr>
          <w:lang w:eastAsia="zh-CN"/>
        </w:rPr>
        <w:t>轧件宽度为</w:t>
      </w:r>
      <w:r>
        <w:rPr>
          <w:lang w:eastAsia="zh-CN"/>
        </w:rPr>
        <w:t>350</w:t>
      </w:r>
      <w:r>
        <w:rPr>
          <w:lang w:eastAsia="zh-CN"/>
        </w:rPr>
        <w:t>毫米，为提髙孔型的轧出量，延</w:t>
      </w:r>
      <w:r>
        <w:rPr>
          <w:lang w:eastAsia="zh-CN"/>
        </w:rPr>
        <w:t xml:space="preserve"> </w:t>
      </w:r>
      <w:r>
        <w:rPr>
          <w:lang w:eastAsia="zh-CN"/>
        </w:rPr>
        <w:t>长孔型使用寿命，减小其磨损，因而采用为</w:t>
      </w:r>
      <w:r>
        <w:rPr>
          <w:lang w:eastAsia="zh-CN"/>
        </w:rPr>
        <w:t>6</w:t>
      </w:r>
      <w:r>
        <w:rPr>
          <w:vertAlign w:val="subscript"/>
          <w:lang w:eastAsia="zh-CN"/>
        </w:rPr>
        <w:t>A2</w:t>
      </w:r>
      <w:r>
        <w:rPr>
          <w:lang w:eastAsia="zh-CN"/>
        </w:rPr>
        <w:t xml:space="preserve"> = 350 + 10 = 360</w:t>
      </w:r>
      <w:r>
        <w:rPr>
          <w:lang w:eastAsia="zh-CN"/>
        </w:rPr>
        <w:t>毫米</w:t>
      </w:r>
      <w:r>
        <w:rPr>
          <w:lang w:eastAsia="zh-CN"/>
        </w:rPr>
        <w:t xml:space="preserve">;= 350+ 50 = 400 </w:t>
      </w:r>
      <w:r>
        <w:rPr>
          <w:lang w:eastAsia="zh-CN"/>
        </w:rPr>
        <w:t>毫米。</w:t>
      </w:r>
      <w:r>
        <w:rPr>
          <w:lang w:eastAsia="zh-CN"/>
        </w:rPr>
        <w:t xml:space="preserve"> </w:t>
      </w:r>
      <w:r>
        <w:rPr>
          <w:lang w:eastAsia="zh-CN"/>
        </w:rPr>
        <w:t>为防止轧件出</w:t>
      </w:r>
      <w:r>
        <w:rPr>
          <w:lang w:eastAsia="zh-CN"/>
        </w:rPr>
        <w:t>“</w:t>
      </w:r>
      <w:r>
        <w:rPr>
          <w:lang w:eastAsia="zh-CN"/>
        </w:rPr>
        <w:t>耳子</w:t>
      </w:r>
      <w:r>
        <w:rPr>
          <w:lang w:eastAsia="zh-CN"/>
        </w:rPr>
        <w:t>”</w:t>
      </w:r>
      <w:r>
        <w:rPr>
          <w:lang w:eastAsia="zh-CN"/>
        </w:rPr>
        <w:t>，故采用如图</w:t>
      </w:r>
      <w:r>
        <w:rPr>
          <w:lang w:eastAsia="zh-CN"/>
        </w:rPr>
        <w:t xml:space="preserve">8-10 (6 ) </w:t>
      </w:r>
      <w:r>
        <w:rPr>
          <w:lang w:eastAsia="zh-CN"/>
        </w:rPr>
        <w:t>所示的双斜度孔型，其尺寸如图</w:t>
      </w:r>
      <w:r>
        <w:rPr>
          <w:lang w:eastAsia="zh-CN"/>
        </w:rPr>
        <w:t>9-12</w:t>
      </w:r>
      <w:r>
        <w:rPr>
          <w:lang w:eastAsia="zh-CN"/>
        </w:rPr>
        <w:t>所示。</w:t>
      </w:r>
    </w:p>
    <w:p w:rsidR="00C67970" w:rsidRDefault="00BC4CE2" w:rsidP="006647C5">
      <w:pPr>
        <w:spacing w:before="120" w:after="120"/>
        <w:ind w:firstLine="360"/>
        <w:rPr>
          <w:lang w:eastAsia="zh-CN"/>
        </w:rPr>
      </w:pPr>
      <w:r>
        <w:rPr>
          <w:lang w:eastAsia="zh-CN"/>
        </w:rPr>
        <w:t>第</w:t>
      </w:r>
      <w:r>
        <w:rPr>
          <w:lang w:eastAsia="zh-CN"/>
        </w:rPr>
        <w:t>3</w:t>
      </w:r>
      <w:r>
        <w:rPr>
          <w:lang w:eastAsia="zh-CN"/>
        </w:rPr>
        <w:t>孔由于要在同一套轧辊上能轧出</w:t>
      </w:r>
      <w:r>
        <w:rPr>
          <w:lang w:eastAsia="zh-CN"/>
        </w:rPr>
        <w:t>210 x 210</w:t>
      </w:r>
      <w:r>
        <w:rPr>
          <w:rFonts w:ascii="MS Mincho" w:eastAsia="MS Mincho" w:hAnsi="MS Mincho" w:cs="MS Mincho" w:hint="eastAsia"/>
          <w:lang w:eastAsia="zh-CN"/>
        </w:rPr>
        <w:t>〜</w:t>
      </w:r>
      <w:r>
        <w:rPr>
          <w:lang w:eastAsia="zh-CN"/>
        </w:rPr>
        <w:t>250 x250</w:t>
      </w:r>
      <w:r>
        <w:rPr>
          <w:lang w:eastAsia="zh-CN"/>
        </w:rPr>
        <w:t>毫米的钢坯，因而应不大于</w:t>
      </w:r>
      <w:r>
        <w:rPr>
          <w:lang w:eastAsia="zh-CN"/>
        </w:rPr>
        <w:t xml:space="preserve"> 210</w:t>
      </w:r>
      <w:r>
        <w:rPr>
          <w:lang w:eastAsia="zh-CN"/>
        </w:rPr>
        <w:t>毫米，考虑在轧制过程中的孔型磨损，因此取</w:t>
      </w:r>
      <w:r>
        <w:rPr>
          <w:lang w:eastAsia="zh-CN"/>
        </w:rPr>
        <w:t>A,</w:t>
      </w:r>
      <w:r>
        <w:rPr>
          <w:vertAlign w:val="subscript"/>
          <w:lang w:eastAsia="zh-CN"/>
        </w:rPr>
        <w:t>3</w:t>
      </w:r>
      <w:r>
        <w:rPr>
          <w:lang w:eastAsia="zh-CN"/>
        </w:rPr>
        <w:t xml:space="preserve"> = 205</w:t>
      </w:r>
      <w:r>
        <w:rPr>
          <w:lang w:eastAsia="zh-CN"/>
        </w:rPr>
        <w:t>毫米。按所拟压下规程，进第</w:t>
      </w:r>
      <w:r>
        <w:rPr>
          <w:lang w:eastAsia="zh-CN"/>
        </w:rPr>
        <w:t xml:space="preserve">3 </w:t>
      </w:r>
      <w:r>
        <w:rPr>
          <w:lang w:eastAsia="zh-CN"/>
        </w:rPr>
        <w:t>孔型的轧件宽度为</w:t>
      </w:r>
      <w:r>
        <w:rPr>
          <w:lang w:eastAsia="zh-CN"/>
        </w:rPr>
        <w:t>270</w:t>
      </w:r>
      <w:r>
        <w:rPr>
          <w:lang w:eastAsia="zh-CN"/>
        </w:rPr>
        <w:t>毫籴，因而取</w:t>
      </w:r>
      <w:r>
        <w:rPr>
          <w:lang w:eastAsia="zh-CN"/>
        </w:rPr>
        <w:t>“ = 270</w:t>
      </w:r>
      <w:r>
        <w:rPr>
          <w:lang w:eastAsia="zh-CN"/>
        </w:rPr>
        <w:t>毫米；风</w:t>
      </w:r>
      <w:r>
        <w:rPr>
          <w:vertAlign w:val="subscript"/>
          <w:lang w:eastAsia="zh-CN"/>
        </w:rPr>
        <w:t>3</w:t>
      </w:r>
      <w:r>
        <w:rPr>
          <w:lang w:eastAsia="zh-CN"/>
        </w:rPr>
        <w:t xml:space="preserve"> = 270 + A6</w:t>
      </w:r>
      <w:r>
        <w:rPr>
          <w:vertAlign w:val="subscript"/>
          <w:lang w:eastAsia="zh-CN"/>
        </w:rPr>
        <w:t>3</w:t>
      </w:r>
      <w:r>
        <w:rPr>
          <w:lang w:eastAsia="zh-CN"/>
        </w:rPr>
        <w:t>=270</w:t>
      </w:r>
      <w:r>
        <w:rPr>
          <w:lang w:eastAsia="zh-CN"/>
        </w:rPr>
        <w:t>十</w:t>
      </w:r>
      <w:r>
        <w:rPr>
          <w:lang w:eastAsia="zh-CN"/>
        </w:rPr>
        <w:t>30 = 300</w:t>
      </w:r>
      <w:r>
        <w:rPr>
          <w:lang w:eastAsia="zh-CN"/>
        </w:rPr>
        <w:t>毫米。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\\AppData\\Local\\Temp\\FineReader11\\media\\image252.png" \* MERGEFORMATINET </w:instrText>
      </w:r>
      <w:r>
        <w:fldChar w:fldCharType="separate"/>
      </w:r>
      <w:r w:rsidR="006647C5">
        <w:pict>
          <v:shape id="_x0000_i1276" type="#_x0000_t75" style="width:173.95pt;height:90.55pt">
            <v:imagedata r:id="rId509" r:href="rId510"/>
          </v:shape>
        </w:pict>
      </w:r>
      <w:r>
        <w:fldChar w:fldCharType="end"/>
      </w:r>
    </w:p>
    <w:p w:rsidR="00C67970" w:rsidRDefault="00BC4CE2" w:rsidP="006647C5">
      <w:pPr>
        <w:spacing w:before="120" w:after="120"/>
        <w:outlineLvl w:val="0"/>
        <w:rPr>
          <w:lang w:eastAsia="zh-CN"/>
        </w:rPr>
      </w:pPr>
      <w:r>
        <w:rPr>
          <w:lang w:eastAsia="zh-CN"/>
        </w:rPr>
        <w:t>图</w:t>
      </w:r>
      <w:r>
        <w:rPr>
          <w:lang w:eastAsia="zh-CN"/>
        </w:rPr>
        <w:t>9-12</w:t>
      </w:r>
      <w:r>
        <w:rPr>
          <w:lang w:eastAsia="zh-CN"/>
        </w:rPr>
        <w:t>第</w:t>
      </w:r>
      <w:r>
        <w:rPr>
          <w:lang w:eastAsia="zh-CN"/>
        </w:rPr>
        <w:t>2</w:t>
      </w:r>
      <w:r>
        <w:rPr>
          <w:lang w:eastAsia="zh-CN"/>
        </w:rPr>
        <w:t>孔型的构成及其尺寸</w:t>
      </w:r>
    </w:p>
    <w:p w:rsidR="00C67970" w:rsidRPr="00E13F16" w:rsidRDefault="00BC4CE2" w:rsidP="006647C5">
      <w:pPr>
        <w:spacing w:before="120" w:after="120"/>
      </w:pPr>
      <w:r>
        <w:t>08U.</w:t>
      </w:r>
    </w:p>
    <w:p w:rsidR="00C67970" w:rsidRPr="00E13F16" w:rsidRDefault="00BC4CE2" w:rsidP="006647C5">
      <w:pPr>
        <w:spacing w:before="120" w:after="120"/>
        <w:outlineLvl w:val="0"/>
      </w:pPr>
      <w:r>
        <w:t>S0U-</w:t>
      </w:r>
    </w:p>
    <w:p w:rsidR="00C67970" w:rsidRPr="00E13F16" w:rsidRDefault="00BC4CE2" w:rsidP="006647C5">
      <w:pPr>
        <w:spacing w:before="120" w:after="120"/>
      </w:pPr>
      <w:r>
        <w:t>Xf&gt;</w:t>
      </w:r>
    </w:p>
    <w:p w:rsidR="00C67970" w:rsidRPr="00E13F16" w:rsidRDefault="00BC4CE2" w:rsidP="006647C5">
      <w:pPr>
        <w:spacing w:before="120" w:after="120"/>
      </w:pPr>
      <w:r>
        <w:t>o</w:t>
      </w:r>
    </w:p>
    <w:p w:rsidR="00C67970" w:rsidRPr="00E13F16" w:rsidRDefault="00BC4CE2" w:rsidP="006647C5">
      <w:pPr>
        <w:spacing w:before="120" w:after="120"/>
      </w:pPr>
      <w:r>
        <w:t>a</w:t>
      </w:r>
    </w:p>
    <w:p w:rsidR="00C67970" w:rsidRPr="00E13F16" w:rsidRDefault="00BC4CE2" w:rsidP="006647C5">
      <w:pPr>
        <w:spacing w:before="120" w:after="120"/>
      </w:pPr>
      <w:r>
        <w:t>-ooon</w:t>
      </w:r>
    </w:p>
    <w:p w:rsidR="00C67970" w:rsidRPr="00E13F16" w:rsidRDefault="00BC4CE2" w:rsidP="006647C5">
      <w:pPr>
        <w:spacing w:before="120" w:after="120"/>
      </w:pPr>
      <w:r>
        <w:t>■son</w:t>
      </w:r>
    </w:p>
    <w:p w:rsidR="00C67970" w:rsidRPr="00E13F16" w:rsidRDefault="00BC4CE2" w:rsidP="006647C5">
      <w:pPr>
        <w:spacing w:before="120" w:after="120"/>
      </w:pPr>
      <w:r>
        <w:t>O</w:t>
      </w:r>
    </w:p>
    <w:p w:rsidR="00C67970" w:rsidRPr="00E13F16" w:rsidRDefault="00BC4CE2" w:rsidP="006647C5">
      <w:pPr>
        <w:spacing w:before="120" w:after="120"/>
      </w:pPr>
      <w:r>
        <w:t>O</w:t>
      </w:r>
    </w:p>
    <w:p w:rsidR="00C67970" w:rsidRPr="00E13F16" w:rsidRDefault="00BC4CE2" w:rsidP="006647C5">
      <w:pPr>
        <w:spacing w:before="120" w:after="120"/>
      </w:pPr>
      <w:r>
        <w:t>SZ6-</w:t>
      </w:r>
    </w:p>
    <w:p w:rsidR="00C67970" w:rsidRPr="00E13F16" w:rsidRDefault="00BC4CE2" w:rsidP="006647C5">
      <w:pPr>
        <w:spacing w:before="120" w:after="120"/>
      </w:pPr>
      <w:r>
        <w:t>,s</w:t>
      </w:r>
      <w:r>
        <w:t>、</w:t>
      </w:r>
      <w:r>
        <w:t>7</w:t>
      </w:r>
    </w:p>
    <w:p w:rsidR="00C67970" w:rsidRPr="00E13F16" w:rsidRDefault="00BC4CE2" w:rsidP="006647C5">
      <w:pPr>
        <w:spacing w:before="120" w:after="120"/>
      </w:pPr>
      <w:r>
        <w:t>I</w:t>
      </w:r>
    </w:p>
    <w:p w:rsidR="00C67970" w:rsidRPr="00E13F16" w:rsidRDefault="00BC4CE2" w:rsidP="006647C5">
      <w:pPr>
        <w:spacing w:before="120" w:after="120"/>
      </w:pPr>
      <w:r>
        <w:t>-SCSJCVJ</w:t>
      </w:r>
      <w:r>
        <w:t>丨</w:t>
      </w:r>
    </w:p>
    <w:p w:rsidR="00C67970" w:rsidRPr="00E13F16" w:rsidRDefault="00BC4CE2" w:rsidP="006647C5">
      <w:pPr>
        <w:spacing w:before="120" w:after="120"/>
      </w:pPr>
      <w:r>
        <w:t>0ooI«—I</w:t>
      </w:r>
    </w:p>
    <w:p w:rsidR="00C67970" w:rsidRPr="00E13F16" w:rsidRDefault="00BC4CE2" w:rsidP="006647C5">
      <w:pPr>
        <w:spacing w:before="120" w:after="120"/>
      </w:pPr>
      <w:r>
        <w:t>osl.</w:t>
      </w:r>
    </w:p>
    <w:p w:rsidR="00C67970" w:rsidRPr="00E13F16" w:rsidRDefault="00BC4CE2" w:rsidP="006647C5">
      <w:pPr>
        <w:spacing w:before="120" w:after="120"/>
      </w:pPr>
      <w:r>
        <w:t>ooou</w:t>
      </w:r>
    </w:p>
    <w:p w:rsidR="00C67970" w:rsidRPr="00E13F16" w:rsidRDefault="00BC4CE2" w:rsidP="006647C5">
      <w:pPr>
        <w:spacing w:before="120" w:after="120"/>
      </w:pPr>
      <w:r>
        <w:t>I OOSI</w:t>
      </w:r>
    </w:p>
    <w:p w:rsidR="00C67970" w:rsidRPr="00E13F16" w:rsidRDefault="00BC4CE2" w:rsidP="006647C5">
      <w:pPr>
        <w:spacing w:before="120" w:after="120"/>
      </w:pPr>
      <w:r>
        <w:t>156</w:t>
      </w:r>
    </w:p>
    <w:p w:rsidR="00C67970" w:rsidRDefault="00BC4CE2" w:rsidP="006647C5">
      <w:pPr>
        <w:spacing w:before="120" w:after="120"/>
        <w:ind w:left="360" w:hanging="360"/>
      </w:pPr>
      <w:r>
        <w:t>增大</w:t>
      </w:r>
      <w:r w:rsidRPr="00E13F16">
        <w:t>，</w:t>
      </w:r>
      <w:r>
        <w:t>如</w:t>
      </w:r>
      <w:r w:rsidRPr="00E13F16">
        <w:t>|</w:t>
      </w:r>
      <w:r>
        <w:t>之比由</w:t>
      </w:r>
      <w:r>
        <w:t>2.33</w:t>
      </w:r>
      <w:r>
        <w:t>增大到</w:t>
      </w:r>
      <w:r>
        <w:t>3.</w:t>
      </w:r>
      <w:r w:rsidRPr="00E13F16">
        <w:t>44</w:t>
      </w:r>
      <w:r>
        <w:t>时</w:t>
      </w:r>
      <w:r w:rsidRPr="00E13F16">
        <w:t>，</w:t>
      </w:r>
      <w:r>
        <w:t>乂由</w:t>
      </w:r>
      <w:r>
        <w:t>0.13</w:t>
      </w:r>
      <w:r>
        <w:t>增大到</w:t>
      </w:r>
      <w:r w:rsidRPr="00E13F16">
        <w:t>0.52</w:t>
      </w:r>
      <w:r>
        <w:t>。</w:t>
      </w:r>
      <w:r w:rsidRPr="00E13F16">
        <w:t xml:space="preserve"> </w:t>
      </w:r>
      <w:r>
        <w:t>np</w:t>
      </w:r>
    </w:p>
    <w:p w:rsidR="00C67970" w:rsidRDefault="00BC4CE2" w:rsidP="006647C5">
      <w:pPr>
        <w:spacing w:before="120" w:after="120"/>
        <w:rPr>
          <w:lang w:eastAsia="zh-CN"/>
        </w:rPr>
      </w:pPr>
      <w:r>
        <w:rPr>
          <w:lang w:eastAsia="zh-CN"/>
        </w:rPr>
        <w:t>轧制板坯时，当</w:t>
      </w:r>
      <w:r>
        <w:rPr>
          <w:lang w:eastAsia="zh-CN"/>
        </w:rPr>
        <w:t>~^&gt;0.4,</w:t>
      </w:r>
      <w:r>
        <w:rPr>
          <w:lang w:eastAsia="zh-CN"/>
        </w:rPr>
        <w:t>则轧件内的上下塑性区之间有非塑性区存在；当</w:t>
      </w:r>
      <w:r>
        <w:rPr>
          <w:lang w:eastAsia="zh-CN"/>
        </w:rPr>
        <w:t xml:space="preserve">0.4 </w:t>
      </w:r>
      <w:r>
        <w:rPr>
          <w:lang w:eastAsia="zh-CN"/>
        </w:rPr>
        <w:t>时，上下塑性区相遇，如图</w:t>
      </w:r>
      <w:r>
        <w:rPr>
          <w:lang w:eastAsia="zh-CN"/>
        </w:rPr>
        <w:t>9-14 («)</w:t>
      </w:r>
      <w:r>
        <w:rPr>
          <w:lang w:eastAsia="zh-CN"/>
        </w:rPr>
        <w:t>所示。从塑性区相遇开始，轧件中间层的展宽就明</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\\AppData\\Local\\Temp\\FineReader11\\media\\image253.png" \* MERGEFORMATINET </w:instrText>
      </w:r>
      <w:r>
        <w:fldChar w:fldCharType="separate"/>
      </w:r>
      <w:r w:rsidR="006647C5">
        <w:pict>
          <v:shape id="_x0000_i1277" type="#_x0000_t75" style="width:310.8pt;height:216.7pt">
            <v:imagedata r:id="rId511" r:href="rId512"/>
          </v:shape>
        </w:pict>
      </w:r>
      <w:r>
        <w:fldChar w:fldCharType="end"/>
      </w:r>
    </w:p>
    <w:p w:rsidR="00C67970" w:rsidRPr="00E13F16" w:rsidRDefault="00BC4CE2" w:rsidP="006647C5">
      <w:pPr>
        <w:spacing w:before="120" w:after="120"/>
      </w:pPr>
      <w:r>
        <w:t xml:space="preserve">(a) </w:t>
      </w:r>
      <w:r w:rsidRPr="00E13F16">
        <w:t xml:space="preserve">= 0.4» </w:t>
      </w:r>
      <w:r>
        <w:t>-jT</w:t>
      </w:r>
      <w:r>
        <w:rPr>
          <w:vertAlign w:val="superscript"/>
        </w:rPr>
        <w:t>-</w:t>
      </w:r>
      <w:r>
        <w:t xml:space="preserve">&gt;3.0j C </w:t>
      </w:r>
      <w:r w:rsidRPr="00E13F16">
        <w:t xml:space="preserve">6 </w:t>
      </w:r>
      <w:r>
        <w:t>) 0.3</w:t>
      </w:r>
      <w:r>
        <w:t>〈</w:t>
      </w:r>
      <w:r>
        <w:t>~^~</w:t>
      </w:r>
      <w:r>
        <w:t>〈</w:t>
      </w:r>
      <w:r>
        <w:t>0V4</w:t>
      </w:r>
      <w:r>
        <w:t>，</w:t>
      </w:r>
      <w:r>
        <w:t>2,0&lt;-y^-&lt;3.0»</w:t>
      </w:r>
    </w:p>
    <w:p w:rsidR="00C67970" w:rsidRDefault="00BC4CE2" w:rsidP="006647C5">
      <w:pPr>
        <w:spacing w:before="120" w:after="120"/>
        <w:rPr>
          <w:lang w:eastAsia="zh-CN"/>
        </w:rPr>
      </w:pPr>
      <w:r>
        <w:rPr>
          <w:lang w:eastAsia="zh-CN"/>
        </w:rPr>
        <w:t>(c ) 0.2&lt;*^~</w:t>
      </w:r>
      <w:r>
        <w:rPr>
          <w:lang w:eastAsia="zh-CN"/>
        </w:rPr>
        <w:t>〈</w:t>
      </w:r>
      <w:r>
        <w:rPr>
          <w:lang w:eastAsia="zh-CN"/>
        </w:rPr>
        <w:t>0.3</w:t>
      </w:r>
      <w:r>
        <w:rPr>
          <w:lang w:eastAsia="zh-CN"/>
        </w:rPr>
        <w:t>，</w:t>
      </w:r>
      <w:r>
        <w:rPr>
          <w:lang w:eastAsia="zh-CN"/>
        </w:rPr>
        <w:t>1.0</w:t>
      </w:r>
      <w:r>
        <w:rPr>
          <w:lang w:eastAsia="zh-CN"/>
        </w:rPr>
        <w:t>〈</w:t>
      </w:r>
      <w:r>
        <w:rPr>
          <w:lang w:eastAsia="zh-CN"/>
        </w:rPr>
        <w:t>-# &lt;^2#0</w:t>
      </w:r>
    </w:p>
    <w:p w:rsidR="00C67970" w:rsidRDefault="00BC4CE2" w:rsidP="006647C5">
      <w:pPr>
        <w:spacing w:before="120" w:after="120"/>
        <w:rPr>
          <w:lang w:eastAsia="zh-CN"/>
        </w:rPr>
      </w:pPr>
      <w:r>
        <w:rPr>
          <w:lang w:eastAsia="zh-CN"/>
        </w:rPr>
        <w:t xml:space="preserve">i </w:t>
      </w:r>
      <w:r>
        <w:rPr>
          <w:vertAlign w:val="superscript"/>
          <w:lang w:eastAsia="zh-CN"/>
        </w:rPr>
        <w:t>,</w:t>
      </w:r>
      <w:r>
        <w:rPr>
          <w:vertAlign w:val="superscript"/>
          <w:lang w:eastAsia="zh-CN"/>
        </w:rPr>
        <w:t>：</w:t>
      </w:r>
      <w:r>
        <w:rPr>
          <w:lang w:eastAsia="zh-CN"/>
        </w:rPr>
        <w:t xml:space="preserve"> </w:t>
      </w:r>
      <w:r>
        <w:rPr>
          <w:lang w:eastAsia="zh-CN"/>
        </w:rPr>
        <w:t>；</w:t>
      </w:r>
      <w:r>
        <w:rPr>
          <w:lang w:eastAsia="zh-CN"/>
        </w:rPr>
        <w:t xml:space="preserve"> .</w:t>
      </w:r>
    </w:p>
    <w:p w:rsidR="00C67970" w:rsidRDefault="00BC4CE2" w:rsidP="006647C5">
      <w:pPr>
        <w:spacing w:before="120" w:after="120"/>
        <w:rPr>
          <w:lang w:eastAsia="zh-CN"/>
        </w:rPr>
      </w:pPr>
      <w:r>
        <w:rPr>
          <w:lang w:eastAsia="zh-CN"/>
        </w:rPr>
        <w:t>板坯的展宽随比值</w:t>
      </w:r>
      <w:r>
        <w:rPr>
          <w:lang w:eastAsia="zh-CN"/>
        </w:rPr>
        <w:t>#■</w:t>
      </w:r>
      <w:r>
        <w:rPr>
          <w:lang w:eastAsia="zh-CN"/>
        </w:rPr>
        <w:t>和</w:t>
      </w:r>
      <w:r>
        <w:rPr>
          <w:lang w:eastAsia="zh-CN"/>
        </w:rPr>
        <w:t>#</w:t>
      </w:r>
      <w:r>
        <w:rPr>
          <w:lang w:eastAsia="zh-CN"/>
        </w:rPr>
        <w:t>的减小而增大的示意图，知图</w:t>
      </w:r>
      <w:r>
        <w:rPr>
          <w:lang w:eastAsia="zh-CN"/>
        </w:rPr>
        <w:t>9-14</w:t>
      </w:r>
      <w:r>
        <w:rPr>
          <w:lang w:eastAsia="zh-CN"/>
        </w:rPr>
        <w:t>所示。线</w:t>
      </w:r>
      <w:r>
        <w:rPr>
          <w:lang w:eastAsia="zh-CN"/>
        </w:rPr>
        <w:t>W</w:t>
      </w:r>
      <w:r>
        <w:rPr>
          <w:lang w:eastAsia="zh-CN"/>
        </w:rPr>
        <w:t>是设想的</w:t>
      </w:r>
    </w:p>
    <w:p w:rsidR="00C67970" w:rsidRDefault="00BC4CE2" w:rsidP="006647C5">
      <w:pPr>
        <w:tabs>
          <w:tab w:val="right" w:pos="3810"/>
        </w:tabs>
        <w:spacing w:before="120" w:after="120"/>
        <w:rPr>
          <w:lang w:eastAsia="zh-CN"/>
        </w:rPr>
      </w:pPr>
      <w:r>
        <w:rPr>
          <w:lang w:eastAsia="zh-CN"/>
        </w:rPr>
        <w:t>L) lb</w:t>
      </w:r>
      <w:r>
        <w:rPr>
          <w:lang w:eastAsia="zh-CN"/>
        </w:rPr>
        <w:tab/>
        <w:t>,</w:t>
      </w:r>
    </w:p>
    <w:p w:rsidR="00C67970" w:rsidRDefault="00BC4CE2" w:rsidP="006647C5">
      <w:pPr>
        <w:spacing w:before="120" w:after="120"/>
        <w:rPr>
          <w:lang w:eastAsia="zh-CN"/>
        </w:rPr>
      </w:pPr>
      <w:r>
        <w:rPr>
          <w:lang w:eastAsia="zh-CN"/>
        </w:rPr>
        <w:t>各区金属分界面的投影，在此线上对金属展宽和延伸方向的纵横应力</w:t>
      </w:r>
      <w:r>
        <w:rPr>
          <w:lang w:eastAsia="zh-CN"/>
        </w:rPr>
        <w:t>A</w:t>
      </w:r>
      <w:r>
        <w:rPr>
          <w:lang w:eastAsia="zh-CN"/>
        </w:rPr>
        <w:t>和</w:t>
      </w:r>
      <w:r>
        <w:rPr>
          <w:lang w:eastAsia="zh-CN"/>
        </w:rPr>
        <w:t>A</w:t>
      </w:r>
      <w:r>
        <w:rPr>
          <w:lang w:eastAsia="zh-CN"/>
        </w:rPr>
        <w:t>相等。由于</w:t>
      </w:r>
      <w:r>
        <w:rPr>
          <w:lang w:eastAsia="zh-CN"/>
        </w:rPr>
        <w:t xml:space="preserve"> </w:t>
      </w:r>
      <w:r>
        <w:rPr>
          <w:lang w:eastAsia="zh-CN"/>
        </w:rPr>
        <w:t>有拉应力作用而存在</w:t>
      </w:r>
      <w:r>
        <w:rPr>
          <w:lang w:eastAsia="zh-CN"/>
        </w:rPr>
        <w:t>ccfe</w:t>
      </w:r>
      <w:r>
        <w:rPr>
          <w:lang w:eastAsia="zh-CN"/>
        </w:rPr>
        <w:t>和部分如图</w:t>
      </w:r>
      <w:r>
        <w:rPr>
          <w:lang w:eastAsia="zh-CN"/>
        </w:rPr>
        <w:t>9-14 (a)</w:t>
      </w:r>
      <w:r>
        <w:rPr>
          <w:lang w:eastAsia="zh-CN"/>
        </w:rPr>
        <w:t>所示，它使整个轧件的展宽被小。</w:t>
      </w:r>
    </w:p>
    <w:p w:rsidR="00C67970" w:rsidRDefault="00BC4CE2" w:rsidP="006647C5">
      <w:pPr>
        <w:spacing w:before="120" w:after="120"/>
        <w:rPr>
          <w:lang w:eastAsia="zh-CN"/>
        </w:rPr>
      </w:pPr>
      <w:r>
        <w:rPr>
          <w:lang w:eastAsia="zh-CN"/>
        </w:rPr>
        <w:t>当比值</w:t>
      </w:r>
      <w:r>
        <w:rPr>
          <w:lang w:eastAsia="zh-CN"/>
        </w:rPr>
        <w:t>|=?.177</w:t>
      </w:r>
      <w:r>
        <w:rPr>
          <w:rFonts w:ascii="MS Mincho" w:eastAsia="MS Mincho" w:hAnsi="MS Mincho" w:cs="MS Mincho" w:hint="eastAsia"/>
          <w:lang w:eastAsia="zh-CN"/>
        </w:rPr>
        <w:t>〜</w:t>
      </w:r>
      <w:r>
        <w:rPr>
          <w:lang w:eastAsia="zh-CN"/>
        </w:rPr>
        <w:t>(K312</w:t>
      </w:r>
      <w:r>
        <w:rPr>
          <w:lang w:eastAsia="zh-CN"/>
        </w:rPr>
        <w:t>和</w:t>
      </w:r>
      <w:r>
        <w:rPr>
          <w:lang w:eastAsia="zh-CN"/>
        </w:rPr>
        <w:t>|^=3.26</w:t>
      </w:r>
      <w:r>
        <w:rPr>
          <w:rFonts w:ascii="MS Mincho" w:eastAsia="MS Mincho" w:hAnsi="MS Mincho" w:cs="MS Mincho" w:hint="eastAsia"/>
          <w:lang w:eastAsia="zh-CN"/>
        </w:rPr>
        <w:t>〜</w:t>
      </w:r>
      <w:r>
        <w:rPr>
          <w:lang w:eastAsia="zh-CN"/>
        </w:rPr>
        <w:t>4.7</w:t>
      </w:r>
      <w:r>
        <w:rPr>
          <w:lang w:eastAsia="zh-CN"/>
        </w:rPr>
        <w:t>时，展宽又开始减小。这是由于沿轧件宽度</w:t>
      </w:r>
    </w:p>
    <w:p w:rsidR="00C67970" w:rsidRDefault="00BC4CE2" w:rsidP="006647C5">
      <w:pPr>
        <w:tabs>
          <w:tab w:val="left" w:pos="3679"/>
        </w:tabs>
        <w:spacing w:before="120" w:after="120"/>
        <w:rPr>
          <w:lang w:eastAsia="zh-CN"/>
        </w:rPr>
      </w:pPr>
      <w:r>
        <w:rPr>
          <w:lang w:eastAsia="zh-CN"/>
        </w:rPr>
        <w:t>方向横变形的不均勻性所致。</w:t>
      </w:r>
      <w:r>
        <w:rPr>
          <w:lang w:eastAsia="zh-CN"/>
        </w:rPr>
        <w:tab/>
      </w:r>
      <w:r>
        <w:rPr>
          <w:lang w:eastAsia="zh-CN"/>
        </w:rPr>
        <w:t>：</w:t>
      </w:r>
    </w:p>
    <w:p w:rsidR="00C67970" w:rsidRDefault="00BC4CE2" w:rsidP="006647C5">
      <w:pPr>
        <w:spacing w:before="120" w:after="120"/>
        <w:rPr>
          <w:lang w:eastAsia="zh-CN"/>
        </w:rPr>
      </w:pPr>
      <w:r>
        <w:rPr>
          <w:lang w:eastAsia="zh-CN"/>
        </w:rPr>
        <w:t>在轧</w:t>
      </w:r>
      <w:r>
        <w:rPr>
          <w:lang w:eastAsia="zh-CN"/>
        </w:rPr>
        <w:t>_</w:t>
      </w:r>
      <w:r>
        <w:rPr>
          <w:lang w:eastAsia="zh-CN"/>
        </w:rPr>
        <w:t>板坯的</w:t>
      </w:r>
      <w:r>
        <w:rPr>
          <w:vertAlign w:val="superscript"/>
          <w:lang w:eastAsia="zh-CN"/>
        </w:rPr>
        <w:t>;</w:t>
      </w:r>
      <w:r>
        <w:rPr>
          <w:lang w:eastAsia="zh-CN"/>
        </w:rPr>
        <w:t>立轧道次中，</w:t>
      </w:r>
      <w:r>
        <w:rPr>
          <w:lang w:eastAsia="zh-CN"/>
        </w:rPr>
        <w:t>|</w:t>
      </w:r>
      <w:r>
        <w:rPr>
          <w:lang w:eastAsia="zh-CN"/>
        </w:rPr>
        <w:t>之值很大，塑性变形区更靠近接触表面，被压下的金</w:t>
      </w:r>
    </w:p>
    <w:p w:rsidR="00C67970" w:rsidRDefault="00BC4CE2" w:rsidP="006647C5">
      <w:pPr>
        <w:tabs>
          <w:tab w:val="left" w:pos="4358"/>
        </w:tabs>
        <w:spacing w:before="120" w:after="120"/>
        <w:ind w:firstLine="360"/>
        <w:rPr>
          <w:lang w:eastAsia="zh-CN"/>
        </w:rPr>
      </w:pPr>
      <w:r>
        <w:rPr>
          <w:lang w:eastAsia="zh-CN"/>
        </w:rPr>
        <w:t>*</w:t>
      </w:r>
      <w:r>
        <w:rPr>
          <w:lang w:eastAsia="zh-CN"/>
        </w:rPr>
        <w:tab/>
        <w:t>• i</w:t>
      </w:r>
    </w:p>
    <w:p w:rsidR="00C67970" w:rsidRDefault="00BC4CE2" w:rsidP="006647C5">
      <w:pPr>
        <w:spacing w:before="120" w:after="120"/>
        <w:rPr>
          <w:lang w:eastAsia="zh-CN"/>
        </w:rPr>
      </w:pPr>
      <w:r>
        <w:rPr>
          <w:lang w:eastAsia="zh-CN"/>
        </w:rPr>
        <w:t>属受轧件高度中间部分的牵制而难以延伸，结果形成局部强迫展宽，乳件髙度中间部分仍</w:t>
      </w:r>
      <w:r>
        <w:rPr>
          <w:lang w:eastAsia="zh-CN"/>
        </w:rPr>
        <w:t xml:space="preserve"> </w:t>
      </w:r>
      <w:r>
        <w:rPr>
          <w:lang w:eastAsia="zh-CN"/>
        </w:rPr>
        <w:t>保平直，几乎无变形，其长度也几乎不变。</w:t>
      </w:r>
    </w:p>
    <w:p w:rsidR="00C67970" w:rsidRDefault="00BC4CE2" w:rsidP="006647C5">
      <w:pPr>
        <w:spacing w:before="120" w:after="120"/>
        <w:ind w:firstLine="360"/>
        <w:rPr>
          <w:lang w:eastAsia="zh-CN"/>
        </w:rPr>
      </w:pPr>
      <w:r>
        <w:rPr>
          <w:lang w:eastAsia="zh-CN"/>
        </w:rPr>
        <w:t>二、压下规程的制定</w:t>
      </w:r>
    </w:p>
    <w:p w:rsidR="00C67970" w:rsidRDefault="00BC4CE2" w:rsidP="006647C5">
      <w:pPr>
        <w:spacing w:before="120" w:after="120"/>
        <w:ind w:firstLine="360"/>
        <w:rPr>
          <w:lang w:eastAsia="zh-CN"/>
        </w:rPr>
      </w:pPr>
      <w:r>
        <w:rPr>
          <w:lang w:eastAsia="zh-CN"/>
        </w:rPr>
        <w:t>轧制板坯时压下规程的制定方法因轧机而异。</w:t>
      </w:r>
    </w:p>
    <w:p w:rsidR="00C67970" w:rsidRDefault="00BC4CE2" w:rsidP="006647C5">
      <w:pPr>
        <w:spacing w:before="120" w:after="120"/>
        <w:ind w:firstLine="360"/>
        <w:rPr>
          <w:lang w:eastAsia="zh-CN"/>
        </w:rPr>
      </w:pPr>
      <w:r>
        <w:rPr>
          <w:lang w:eastAsia="zh-CN"/>
        </w:rPr>
        <w:t>1.</w:t>
      </w:r>
      <w:r>
        <w:rPr>
          <w:lang w:eastAsia="zh-CN"/>
        </w:rPr>
        <w:t>在初轧机上轧偷板坯的压下规程的制定在一般初轧机上也常轧制板坯，但多用</w:t>
      </w:r>
      <w:r>
        <w:rPr>
          <w:lang w:eastAsia="zh-CN"/>
        </w:rPr>
        <w:t xml:space="preserve"> </w:t>
      </w:r>
      <w:r>
        <w:rPr>
          <w:lang w:eastAsia="zh-CN"/>
        </w:rPr>
        <w:t>断面边长比不大的钢锭，在这种情况下压下规程的制定和轧制初轧坯压下规程的制定方法</w:t>
      </w:r>
      <w:r>
        <w:rPr>
          <w:lang w:eastAsia="zh-CN"/>
        </w:rPr>
        <w:t xml:space="preserve"> </w:t>
      </w:r>
      <w:r>
        <w:rPr>
          <w:lang w:eastAsia="zh-CN"/>
        </w:rPr>
        <w:t>相似</w:t>
      </w:r>
      <w:r>
        <w:rPr>
          <w:lang w:eastAsia="zh-CN"/>
        </w:rPr>
        <w:t>-</w:t>
      </w:r>
      <w:r>
        <w:rPr>
          <w:lang w:eastAsia="zh-CN"/>
        </w:rPr>
        <w:t>轧制板坯的每道次最大压下量通常受电机许用转矩和机架许用轧制力的限制。</w:t>
      </w:r>
    </w:p>
    <w:p w:rsidR="00C67970" w:rsidRDefault="00BC4CE2" w:rsidP="006647C5">
      <w:pPr>
        <w:spacing w:before="120" w:after="120"/>
        <w:rPr>
          <w:lang w:eastAsia="zh-CN"/>
        </w:rPr>
      </w:pPr>
      <w:r>
        <w:rPr>
          <w:lang w:eastAsia="zh-CN"/>
        </w:rPr>
        <w:t>157</w:t>
      </w:r>
    </w:p>
    <w:p w:rsidR="00C67970" w:rsidRDefault="00BC4CE2" w:rsidP="006647C5">
      <w:pPr>
        <w:tabs>
          <w:tab w:val="left" w:pos="4576"/>
        </w:tabs>
        <w:spacing w:before="120" w:after="120"/>
        <w:ind w:firstLine="360"/>
        <w:rPr>
          <w:lang w:eastAsia="zh-CN"/>
        </w:rPr>
      </w:pPr>
      <w:r>
        <w:rPr>
          <w:lang w:eastAsia="zh-CN"/>
        </w:rPr>
        <w:t>为了保证板坯两侧面的质量丨在制定压下规程时应注意翻钢程序，以避免在成品坯侧</w:t>
      </w:r>
      <w:r>
        <w:rPr>
          <w:lang w:eastAsia="zh-CN"/>
        </w:rPr>
        <w:t xml:space="preserve"> </w:t>
      </w:r>
      <w:r>
        <w:rPr>
          <w:lang w:eastAsia="zh-CN"/>
        </w:rPr>
        <w:t>面形成严重的凹边，为此应在第</w:t>
      </w:r>
      <w:r>
        <w:rPr>
          <w:lang w:eastAsia="zh-CN"/>
        </w:rPr>
        <w:t>4</w:t>
      </w:r>
      <w:r>
        <w:rPr>
          <w:lang w:eastAsia="zh-CN"/>
        </w:rPr>
        <w:t>道次后翻钢，或者在第</w:t>
      </w:r>
      <w:r>
        <w:rPr>
          <w:lang w:eastAsia="zh-CN"/>
        </w:rPr>
        <w:t>2</w:t>
      </w:r>
      <w:r>
        <w:rPr>
          <w:lang w:eastAsia="zh-CN"/>
        </w:rPr>
        <w:t>道次后翻钢；在电机能力和设</w:t>
      </w:r>
      <w:r>
        <w:rPr>
          <w:lang w:eastAsia="zh-CN"/>
        </w:rPr>
        <w:t xml:space="preserve"> </w:t>
      </w:r>
      <w:r>
        <w:rPr>
          <w:lang w:eastAsia="zh-CN"/>
        </w:rPr>
        <w:t>备强度允许的条件下，每道次选用的压下置应尽畺加大，以形成较好的变形条件轧出优质</w:t>
      </w:r>
      <w:r>
        <w:rPr>
          <w:lang w:eastAsia="zh-CN"/>
        </w:rPr>
        <w:t xml:space="preserve"> </w:t>
      </w:r>
      <w:r>
        <w:rPr>
          <w:lang w:eastAsia="zh-CN"/>
        </w:rPr>
        <w:t>板坯。</w:t>
      </w:r>
      <w:r>
        <w:rPr>
          <w:lang w:eastAsia="zh-CN"/>
        </w:rPr>
        <w:tab/>
        <w:t>-</w:t>
      </w:r>
    </w:p>
    <w:p w:rsidR="00C67970" w:rsidRDefault="00BC4CE2" w:rsidP="006647C5">
      <w:pPr>
        <w:spacing w:before="120" w:after="120"/>
        <w:ind w:firstLine="360"/>
        <w:rPr>
          <w:lang w:eastAsia="zh-CN"/>
        </w:rPr>
      </w:pPr>
      <w:r>
        <w:rPr>
          <w:lang w:eastAsia="zh-CN"/>
        </w:rPr>
        <w:t>立轧甩的箱形孔型槽底采用较小的凸度或不用凸度而采用平槽底。</w:t>
      </w:r>
    </w:p>
    <w:p w:rsidR="00C67970" w:rsidRDefault="00BC4CE2" w:rsidP="006647C5">
      <w:pPr>
        <w:tabs>
          <w:tab w:val="left" w:pos="942"/>
        </w:tabs>
        <w:spacing w:before="120" w:after="120"/>
        <w:ind w:firstLine="360"/>
        <w:rPr>
          <w:lang w:eastAsia="zh-CN"/>
        </w:rPr>
      </w:pPr>
      <w:r>
        <w:rPr>
          <w:lang w:eastAsia="zh-CN"/>
        </w:rPr>
        <w:t>2.</w:t>
      </w:r>
      <w:r>
        <w:rPr>
          <w:lang w:eastAsia="zh-CN"/>
        </w:rPr>
        <w:t>在有立辊的板坯初轧机上轧制板坯的压下规程的制定在大多数万能板坯枋轧机</w:t>
      </w:r>
      <w:r>
        <w:rPr>
          <w:lang w:eastAsia="zh-CN"/>
        </w:rPr>
        <w:t xml:space="preserve"> </w:t>
      </w:r>
      <w:r>
        <w:rPr>
          <w:lang w:eastAsia="zh-CN"/>
        </w:rPr>
        <w:t>上是使用扁钢锭来轧制板坯的，开始的</w:t>
      </w:r>
      <w:r>
        <w:rPr>
          <w:lang w:eastAsia="zh-CN"/>
        </w:rPr>
        <w:t>2</w:t>
      </w:r>
      <w:r>
        <w:rPr>
          <w:rFonts w:ascii="MS Mincho" w:eastAsia="MS Mincho" w:hAnsi="MS Mincho" w:cs="MS Mincho" w:hint="eastAsia"/>
          <w:lang w:eastAsia="zh-CN"/>
        </w:rPr>
        <w:t>〜</w:t>
      </w:r>
      <w:r>
        <w:rPr>
          <w:lang w:eastAsia="zh-CN"/>
        </w:rPr>
        <w:t>4</w:t>
      </w:r>
      <w:r>
        <w:rPr>
          <w:lang w:eastAsia="zh-CN"/>
        </w:rPr>
        <w:t>道次采用水平辊立轧扁钢锭，然后在立辊和水</w:t>
      </w:r>
      <w:r>
        <w:rPr>
          <w:lang w:eastAsia="zh-CN"/>
        </w:rPr>
        <w:t xml:space="preserve"> </w:t>
      </w:r>
      <w:r>
        <w:rPr>
          <w:lang w:eastAsia="zh-CN"/>
        </w:rPr>
        <w:t>平辊中进行轧制。这种轧制方式可以较充分地除去轧件宽面上的铁皮。由于立辊的传动一</w:t>
      </w:r>
      <w:r>
        <w:rPr>
          <w:lang w:eastAsia="zh-CN"/>
        </w:rPr>
        <w:t xml:space="preserve"> </w:t>
      </w:r>
      <w:r>
        <w:rPr>
          <w:lang w:eastAsia="zh-CN"/>
        </w:rPr>
        <w:t>般较薄弱，因此宽面上的压下量主要是由水平辊来承担。</w:t>
      </w:r>
    </w:p>
    <w:p w:rsidR="00C67970" w:rsidRDefault="00BC4CE2" w:rsidP="006647C5">
      <w:pPr>
        <w:spacing w:before="120" w:after="120"/>
        <w:ind w:firstLine="360"/>
        <w:rPr>
          <w:lang w:eastAsia="zh-CN"/>
        </w:rPr>
      </w:pPr>
      <w:r>
        <w:rPr>
          <w:lang w:eastAsia="zh-CN"/>
        </w:rPr>
        <w:t>制定万能板坯初轧机的压下规程时，应注意如下问题。</w:t>
      </w:r>
    </w:p>
    <w:p w:rsidR="00C67970" w:rsidRDefault="00BC4CE2" w:rsidP="006647C5">
      <w:pPr>
        <w:spacing w:before="120" w:after="120"/>
        <w:ind w:firstLine="360"/>
        <w:rPr>
          <w:lang w:eastAsia="zh-CN"/>
        </w:rPr>
      </w:pPr>
      <w:r>
        <w:rPr>
          <w:lang w:eastAsia="zh-CN"/>
        </w:rPr>
        <w:t>第一，压下量的确定</w:t>
      </w:r>
    </w:p>
    <w:p w:rsidR="00C67970" w:rsidRDefault="00BC4CE2" w:rsidP="006647C5">
      <w:pPr>
        <w:spacing w:before="120" w:after="120"/>
        <w:ind w:firstLine="360"/>
        <w:rPr>
          <w:lang w:eastAsia="zh-CN"/>
        </w:rPr>
      </w:pPr>
      <w:r>
        <w:rPr>
          <w:lang w:eastAsia="zh-CN"/>
        </w:rPr>
        <w:t>1)</w:t>
      </w:r>
      <w:r>
        <w:rPr>
          <w:lang w:eastAsia="zh-CN"/>
        </w:rPr>
        <w:t>水平辊的压下量，在大多数情况下，传动水平辊的电机功率限制着宽板坯的压下</w:t>
      </w:r>
      <w:r>
        <w:rPr>
          <w:lang w:eastAsia="zh-CN"/>
        </w:rPr>
        <w:t xml:space="preserve"> </w:t>
      </w:r>
      <w:r>
        <w:rPr>
          <w:lang w:eastAsia="zh-CN"/>
        </w:rPr>
        <w:t>量；然而轧制宽度不大的板坯和立辊轧后轧件无双鼓形时，则水平辊的咬入条件往往限制</w:t>
      </w:r>
      <w:r>
        <w:rPr>
          <w:lang w:eastAsia="zh-CN"/>
        </w:rPr>
        <w:t xml:space="preserve"> </w:t>
      </w:r>
      <w:r>
        <w:rPr>
          <w:lang w:eastAsia="zh-CN"/>
        </w:rPr>
        <w:t>着压下量。</w:t>
      </w:r>
    </w:p>
    <w:p w:rsidR="00C67970" w:rsidRDefault="00BC4CE2" w:rsidP="006647C5">
      <w:pPr>
        <w:spacing w:before="120" w:after="120"/>
        <w:ind w:firstLine="360"/>
        <w:rPr>
          <w:lang w:eastAsia="zh-CN"/>
        </w:rPr>
      </w:pPr>
      <w:r>
        <w:rPr>
          <w:lang w:eastAsia="zh-CN"/>
        </w:rPr>
        <w:t>2)</w:t>
      </w:r>
      <w:r>
        <w:rPr>
          <w:lang w:eastAsia="zh-CN"/>
        </w:rPr>
        <w:t>立辊的压下量：传动立辊的电机功率一般限制着轧制厚度大于</w:t>
      </w:r>
      <w:r>
        <w:rPr>
          <w:lang w:eastAsia="zh-CN"/>
        </w:rPr>
        <w:t>350</w:t>
      </w:r>
      <w:r>
        <w:rPr>
          <w:rFonts w:ascii="MS Mincho" w:eastAsia="MS Mincho" w:hAnsi="MS Mincho" w:cs="MS Mincho" w:hint="eastAsia"/>
          <w:lang w:eastAsia="zh-CN"/>
        </w:rPr>
        <w:t>〜</w:t>
      </w:r>
      <w:r>
        <w:rPr>
          <w:lang w:eastAsia="zh-CN"/>
        </w:rPr>
        <w:t>500</w:t>
      </w:r>
      <w:r>
        <w:rPr>
          <w:lang w:eastAsia="zh-CN"/>
        </w:rPr>
        <w:t>毫米轧件</w:t>
      </w:r>
      <w:r>
        <w:rPr>
          <w:lang w:eastAsia="zh-CN"/>
        </w:rPr>
        <w:t xml:space="preserve"> </w:t>
      </w:r>
      <w:r>
        <w:rPr>
          <w:lang w:eastAsia="zh-CN"/>
        </w:rPr>
        <w:t>的压下量。在水平辊上立乳道次采用大压下量以后，轧件侧边由于变形不均而形成的双鼓</w:t>
      </w:r>
      <w:r>
        <w:rPr>
          <w:lang w:eastAsia="zh-CN"/>
        </w:rPr>
        <w:t xml:space="preserve"> </w:t>
      </w:r>
      <w:r>
        <w:rPr>
          <w:lang w:eastAsia="zh-CN"/>
        </w:rPr>
        <w:t>形也限制着立辊所能采用的压下量。当轧制厚度为</w:t>
      </w:r>
      <w:r>
        <w:rPr>
          <w:lang w:eastAsia="zh-CN"/>
        </w:rPr>
        <w:t>250</w:t>
      </w:r>
      <w:r>
        <w:rPr>
          <w:rFonts w:ascii="MS Mincho" w:eastAsia="MS Mincho" w:hAnsi="MS Mincho" w:cs="MS Mincho" w:hint="eastAsia"/>
          <w:lang w:eastAsia="zh-CN"/>
        </w:rPr>
        <w:t>〜</w:t>
      </w:r>
      <w:r>
        <w:rPr>
          <w:lang w:eastAsia="zh-CN"/>
        </w:rPr>
        <w:t>200</w:t>
      </w:r>
      <w:r>
        <w:rPr>
          <w:lang w:eastAsia="zh-CN"/>
        </w:rPr>
        <w:t>毫米或更薄的板坯时，轧件在</w:t>
      </w:r>
      <w:r>
        <w:rPr>
          <w:lang w:eastAsia="zh-CN"/>
        </w:rPr>
        <w:t xml:space="preserve"> </w:t>
      </w:r>
      <w:r>
        <w:rPr>
          <w:lang w:eastAsia="zh-CN"/>
        </w:rPr>
        <w:t>立辊中的稳定性限制着立辊的压下量，这是因为轧件较薄，立辊用的压下量太大时，则易</w:t>
      </w:r>
      <w:r>
        <w:rPr>
          <w:lang w:eastAsia="zh-CN"/>
        </w:rPr>
        <w:t xml:space="preserve"> </w:t>
      </w:r>
      <w:r>
        <w:rPr>
          <w:lang w:eastAsia="zh-CN"/>
        </w:rPr>
        <w:t>使立辊轧制后的轧件扭转。</w:t>
      </w:r>
    </w:p>
    <w:p w:rsidR="00C67970" w:rsidRDefault="00BC4CE2" w:rsidP="006647C5">
      <w:pPr>
        <w:tabs>
          <w:tab w:val="left" w:pos="4139"/>
        </w:tabs>
        <w:spacing w:before="120" w:after="120"/>
        <w:ind w:firstLine="360"/>
        <w:rPr>
          <w:lang w:eastAsia="zh-CN"/>
        </w:rPr>
      </w:pPr>
      <w:r>
        <w:rPr>
          <w:lang w:eastAsia="zh-CN"/>
        </w:rPr>
        <w:t>在水平辊中的总压下量为</w:t>
      </w:r>
      <w:r>
        <w:rPr>
          <w:lang w:eastAsia="zh-CN"/>
        </w:rPr>
        <w:tab/>
        <w:t>^H-h+^Abn</w:t>
      </w:r>
    </w:p>
    <w:p w:rsidR="00C67970" w:rsidRDefault="00BC4CE2" w:rsidP="006647C5">
      <w:pPr>
        <w:tabs>
          <w:tab w:val="left" w:pos="3548"/>
        </w:tabs>
        <w:spacing w:before="120" w:after="120"/>
        <w:ind w:firstLine="360"/>
        <w:rPr>
          <w:lang w:eastAsia="zh-CN"/>
        </w:rPr>
      </w:pPr>
      <w:r>
        <w:rPr>
          <w:lang w:eastAsia="zh-CN"/>
        </w:rPr>
        <w:t>在立辊中的总压下量为</w:t>
      </w:r>
      <w:r>
        <w:rPr>
          <w:lang w:eastAsia="zh-CN"/>
        </w:rPr>
        <w:tab/>
        <w:t>2</w:t>
      </w:r>
      <w:r>
        <w:rPr>
          <w:lang w:eastAsia="zh-CN"/>
        </w:rPr>
        <w:t>么</w:t>
      </w:r>
      <w:r>
        <w:rPr>
          <w:lang w:eastAsia="zh-CN"/>
        </w:rPr>
        <w:t>h</w:t>
      </w:r>
      <w:r>
        <w:rPr>
          <w:lang w:eastAsia="zh-CN"/>
        </w:rPr>
        <w:t>产</w:t>
      </w:r>
      <w:r>
        <w:rPr>
          <w:lang w:eastAsia="zh-CN"/>
        </w:rPr>
        <w:t>B—b+2Ab</w:t>
      </w:r>
      <w:r>
        <w:rPr>
          <w:vertAlign w:val="subscript"/>
          <w:lang w:eastAsia="zh-CN"/>
        </w:rPr>
        <w:t>B</w:t>
      </w:r>
      <w:r>
        <w:rPr>
          <w:lang w:eastAsia="zh-CN"/>
        </w:rPr>
        <w:t xml:space="preserve"> — </w:t>
      </w:r>
      <w:r>
        <w:rPr>
          <w:lang w:eastAsia="zh-CN"/>
        </w:rPr>
        <w:t>：</w:t>
      </w:r>
      <w:r>
        <w:rPr>
          <w:lang w:eastAsia="zh-CN"/>
        </w:rPr>
        <w:t>EAhH</w:t>
      </w:r>
    </w:p>
    <w:p w:rsidR="00C67970" w:rsidRDefault="00BC4CE2" w:rsidP="006647C5">
      <w:pPr>
        <w:spacing w:before="120" w:after="120"/>
        <w:rPr>
          <w:lang w:eastAsia="zh-CN"/>
        </w:rPr>
      </w:pPr>
      <w:r>
        <w:rPr>
          <w:lang w:eastAsia="zh-CN"/>
        </w:rPr>
        <w:t>式中</w:t>
      </w:r>
    </w:p>
    <w:p w:rsidR="00C67970" w:rsidRDefault="00BC4CE2" w:rsidP="006647C5">
      <w:pPr>
        <w:spacing w:before="120" w:after="120"/>
        <w:rPr>
          <w:lang w:eastAsia="zh-CN"/>
        </w:rPr>
      </w:pPr>
      <w:r>
        <w:rPr>
          <w:lang w:eastAsia="zh-CN"/>
        </w:rPr>
        <w:t>^Abn-</w:t>
      </w:r>
    </w:p>
    <w:p w:rsidR="00C67970" w:rsidRDefault="00BC4CE2" w:rsidP="006647C5">
      <w:pPr>
        <w:spacing w:before="120" w:after="120"/>
        <w:rPr>
          <w:lang w:eastAsia="zh-CN"/>
        </w:rPr>
      </w:pPr>
      <w:r>
        <w:rPr>
          <w:lang w:eastAsia="zh-CN"/>
        </w:rPr>
        <w:t>^Ab</w:t>
      </w:r>
      <w:r>
        <w:rPr>
          <w:vertAlign w:val="subscript"/>
          <w:lang w:eastAsia="zh-CN"/>
        </w:rPr>
        <w:t>B</w:t>
      </w:r>
      <w:r>
        <w:rPr>
          <w:lang w:eastAsia="zh-CN"/>
        </w:rPr>
        <w:t>~</w:t>
      </w:r>
    </w:p>
    <w:p w:rsidR="00C67970" w:rsidRDefault="00BC4CE2" w:rsidP="006647C5">
      <w:pPr>
        <w:spacing w:before="120" w:after="120"/>
        <w:rPr>
          <w:lang w:eastAsia="zh-CN"/>
        </w:rPr>
      </w:pPr>
      <w:r>
        <w:rPr>
          <w:lang w:eastAsia="zh-CN"/>
        </w:rPr>
        <w:t xml:space="preserve">2 </w:t>
      </w:r>
      <w:r>
        <w:rPr>
          <w:lang w:eastAsia="zh-CN"/>
        </w:rPr>
        <w:t>厶</w:t>
      </w:r>
      <w:r>
        <w:rPr>
          <w:lang w:eastAsia="zh-CN"/>
        </w:rPr>
        <w:t xml:space="preserve"> A/r</w:t>
      </w:r>
    </w:p>
    <w:p w:rsidR="00C67970" w:rsidRDefault="00BC4CE2" w:rsidP="006647C5">
      <w:pPr>
        <w:spacing w:before="120" w:after="120"/>
        <w:rPr>
          <w:lang w:eastAsia="zh-CN"/>
        </w:rPr>
      </w:pPr>
      <w:r>
        <w:rPr>
          <w:lang w:eastAsia="zh-CN"/>
        </w:rPr>
        <w:t>-</w:t>
      </w:r>
      <w:r>
        <w:rPr>
          <w:lang w:eastAsia="zh-CN"/>
        </w:rPr>
        <w:t>在立辊中轧制时轧件的总展宽量；</w:t>
      </w:r>
    </w:p>
    <w:p w:rsidR="00C67970" w:rsidRDefault="00BC4CE2" w:rsidP="006647C5">
      <w:pPr>
        <w:spacing w:before="120" w:after="120"/>
        <w:rPr>
          <w:lang w:eastAsia="zh-CN"/>
        </w:rPr>
      </w:pPr>
      <w:r>
        <w:rPr>
          <w:lang w:eastAsia="zh-CN"/>
        </w:rPr>
        <w:t>•</w:t>
      </w:r>
      <w:r>
        <w:rPr>
          <w:lang w:eastAsia="zh-CN"/>
        </w:rPr>
        <w:t>在水平辊中制时轧件的总展宽量</w:t>
      </w:r>
      <w:r>
        <w:rPr>
          <w:lang w:eastAsia="zh-CN"/>
        </w:rPr>
        <w:t>5 -</w:t>
      </w:r>
      <w:r>
        <w:rPr>
          <w:lang w:eastAsia="zh-CN"/>
        </w:rPr>
        <w:t>用水平辊立轧轧件时的总压下量。</w:t>
      </w:r>
    </w:p>
    <w:p w:rsidR="00C67970" w:rsidRDefault="00BC4CE2" w:rsidP="006647C5">
      <w:pPr>
        <w:spacing w:before="120" w:after="120"/>
        <w:ind w:firstLine="360"/>
        <w:rPr>
          <w:lang w:eastAsia="zh-CN"/>
        </w:rPr>
      </w:pPr>
      <w:r>
        <w:rPr>
          <w:lang w:eastAsia="zh-CN"/>
        </w:rPr>
        <w:t>第二，展宽量的确定</w:t>
      </w:r>
    </w:p>
    <w:p w:rsidR="00C67970" w:rsidRDefault="00BC4CE2" w:rsidP="006647C5">
      <w:pPr>
        <w:spacing w:before="120" w:after="120"/>
        <w:ind w:firstLine="360"/>
      </w:pPr>
      <w:r>
        <w:rPr>
          <w:lang w:eastAsia="zh-CN"/>
        </w:rPr>
        <w:t>在万能板坯初轧机上乳制板坯时，其展宽量一般</w:t>
      </w:r>
      <w:r>
        <w:rPr>
          <w:lang w:eastAsia="zh-CN"/>
        </w:rPr>
        <w:t xml:space="preserve"> </w:t>
      </w:r>
      <w:r>
        <w:rPr>
          <w:lang w:eastAsia="zh-CN"/>
        </w:rPr>
        <w:t>较在初轧机上轧制时为大。由于在万能板坯初轧机上</w:t>
      </w:r>
      <w:r>
        <w:rPr>
          <w:lang w:eastAsia="zh-CN"/>
        </w:rPr>
        <w:t xml:space="preserve"> </w:t>
      </w:r>
      <w:r>
        <w:rPr>
          <w:lang w:eastAsia="zh-CN"/>
        </w:rPr>
        <w:t>有立辊，因而使轧件在偶数道次和奇数道次中的展宽</w:t>
      </w:r>
      <w:r>
        <w:rPr>
          <w:lang w:eastAsia="zh-CN"/>
        </w:rPr>
        <w:t xml:space="preserve"> </w:t>
      </w:r>
      <w:r>
        <w:rPr>
          <w:lang w:eastAsia="zh-CN"/>
        </w:rPr>
        <w:t>量又有明显的差异，今以图</w:t>
      </w:r>
      <w:r>
        <w:rPr>
          <w:lang w:eastAsia="zh-CN"/>
        </w:rPr>
        <w:t>9-15</w:t>
      </w:r>
      <w:r>
        <w:rPr>
          <w:lang w:eastAsia="zh-CN"/>
        </w:rPr>
        <w:t>所示的板坯初轧机</w:t>
      </w:r>
      <w:r>
        <w:rPr>
          <w:lang w:eastAsia="zh-CN"/>
        </w:rPr>
        <w:t xml:space="preserve"> </w:t>
      </w:r>
      <w:r>
        <w:rPr>
          <w:lang w:eastAsia="zh-CN"/>
        </w:rPr>
        <w:t>为例说明之，此初轧机立辊位于奇数道次的出口方</w:t>
      </w:r>
      <w:r>
        <w:rPr>
          <w:lang w:eastAsia="zh-CN"/>
        </w:rPr>
        <w:t xml:space="preserve"> </w:t>
      </w:r>
      <w:r>
        <w:rPr>
          <w:lang w:eastAsia="zh-CN"/>
        </w:rPr>
        <w:t>向，但也有</w:t>
      </w:r>
      <w:r>
        <w:rPr>
          <w:lang w:eastAsia="zh-CN"/>
        </w:rPr>
        <w:t>.</w:t>
      </w:r>
      <w:r>
        <w:rPr>
          <w:lang w:eastAsia="zh-CN"/>
        </w:rPr>
        <w:t>的万能板坯初轧机的立辊位于奇数道次</w:t>
      </w:r>
      <w:r>
        <w:rPr>
          <w:lang w:eastAsia="zh-CN"/>
        </w:rPr>
        <w:t xml:space="preserve"> </w:t>
      </w:r>
      <w:r>
        <w:rPr>
          <w:lang w:eastAsia="zh-CN"/>
        </w:rPr>
        <w:t>的入口方向。</w:t>
      </w:r>
      <w:r>
        <w:t>在图</w:t>
      </w:r>
      <w:r>
        <w:t>9-15</w:t>
      </w:r>
      <w:r>
        <w:t>所示的板坯初轧机上轧制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\\AppData\\Local\\Temp\\FineReader11\\media\\image254.png" \* MERGEFORMATINET </w:instrText>
      </w:r>
      <w:r>
        <w:fldChar w:fldCharType="separate"/>
      </w:r>
      <w:r w:rsidR="006647C5">
        <w:pict>
          <v:shape id="_x0000_i1278" type="#_x0000_t75" style="width:151.15pt;height:72.7pt">
            <v:imagedata r:id="rId513" r:href="rId514"/>
          </v:shape>
        </w:pict>
      </w:r>
      <w:r>
        <w:fldChar w:fldCharType="end"/>
      </w:r>
    </w:p>
    <w:p w:rsidR="00C67970" w:rsidRDefault="00BC4CE2" w:rsidP="006647C5">
      <w:pPr>
        <w:spacing w:before="120" w:after="120"/>
        <w:outlineLvl w:val="0"/>
        <w:rPr>
          <w:lang w:eastAsia="zh-CN"/>
        </w:rPr>
      </w:pPr>
      <w:r>
        <w:rPr>
          <w:lang w:eastAsia="zh-CN"/>
        </w:rPr>
        <w:t>图</w:t>
      </w:r>
      <w:r>
        <w:rPr>
          <w:lang w:eastAsia="zh-CN"/>
        </w:rPr>
        <w:t>9-15</w:t>
      </w:r>
      <w:r>
        <w:rPr>
          <w:lang w:eastAsia="zh-CN"/>
        </w:rPr>
        <w:t>万能板坯初轧机的轧制道次</w:t>
      </w:r>
      <w:r>
        <w:rPr>
          <w:lang w:eastAsia="zh-CN"/>
        </w:rPr>
        <w:t xml:space="preserve"> </w:t>
      </w:r>
      <w:r>
        <w:rPr>
          <w:lang w:eastAsia="zh-CN"/>
        </w:rPr>
        <w:t>和方向</w:t>
      </w:r>
    </w:p>
    <w:p w:rsidR="00C67970" w:rsidRDefault="00BC4CE2" w:rsidP="006647C5">
      <w:pPr>
        <w:spacing w:before="120" w:after="120"/>
        <w:rPr>
          <w:lang w:eastAsia="zh-CN"/>
        </w:rPr>
      </w:pPr>
      <w:r>
        <w:rPr>
          <w:lang w:eastAsia="zh-CN"/>
        </w:rPr>
        <w:t>板坯时，奇数道次（</w:t>
      </w:r>
      <w:r>
        <w:rPr>
          <w:lang w:eastAsia="zh-CN"/>
        </w:rPr>
        <w:t>I)</w:t>
      </w:r>
      <w:r>
        <w:rPr>
          <w:lang w:eastAsia="zh-CN"/>
        </w:rPr>
        <w:t>中和偶数道次（</w:t>
      </w:r>
      <w:r>
        <w:rPr>
          <w:lang w:eastAsia="zh-CN"/>
        </w:rPr>
        <w:t>I)</w:t>
      </w:r>
      <w:r>
        <w:rPr>
          <w:lang w:eastAsia="zh-CN"/>
        </w:rPr>
        <w:t>中轧件上下层（</w:t>
      </w:r>
      <w:r>
        <w:rPr>
          <w:lang w:eastAsia="zh-CN"/>
        </w:rPr>
        <w:t>a)</w:t>
      </w:r>
      <w:r>
        <w:rPr>
          <w:lang w:eastAsia="zh-CN"/>
        </w:rPr>
        <w:t>和中间层</w:t>
      </w:r>
      <w:r>
        <w:rPr>
          <w:lang w:eastAsia="zh-CN"/>
        </w:rPr>
        <w:t>(b)</w:t>
      </w:r>
      <w:r>
        <w:rPr>
          <w:lang w:eastAsia="zh-CN"/>
        </w:rPr>
        <w:t>的展宽</w:t>
      </w:r>
    </w:p>
    <w:p w:rsidR="00C67970" w:rsidRDefault="00BC4CE2" w:rsidP="006647C5">
      <w:pPr>
        <w:spacing w:before="120" w:after="120"/>
        <w:rPr>
          <w:lang w:eastAsia="zh-CN"/>
        </w:rPr>
      </w:pPr>
      <w:r>
        <w:rPr>
          <w:lang w:eastAsia="zh-CN"/>
        </w:rPr>
        <w:t>系数</w:t>
      </w:r>
      <w:r>
        <w:rPr>
          <w:lang w:eastAsia="zh-CN"/>
        </w:rPr>
        <w:t>I</w:t>
      </w:r>
    </w:p>
    <w:p w:rsidR="00C67970" w:rsidRDefault="00BC4CE2" w:rsidP="006647C5">
      <w:pPr>
        <w:spacing w:before="120" w:after="120"/>
        <w:rPr>
          <w:lang w:eastAsia="zh-CN"/>
        </w:rPr>
      </w:pPr>
      <w:r>
        <w:rPr>
          <w:lang w:eastAsia="zh-CN"/>
        </w:rPr>
        <w:t>Ab</w:t>
      </w:r>
    </w:p>
    <w:p w:rsidR="00C67970" w:rsidRDefault="00BC4CE2" w:rsidP="006647C5">
      <w:pPr>
        <w:spacing w:before="120" w:after="120"/>
        <w:rPr>
          <w:lang w:eastAsia="zh-CN"/>
        </w:rPr>
      </w:pPr>
      <w:r>
        <w:rPr>
          <w:lang w:eastAsia="zh-CN"/>
        </w:rPr>
        <w:t>B</w:t>
      </w:r>
    </w:p>
    <w:p w:rsidR="00C67970" w:rsidRDefault="00BC4CE2" w:rsidP="006647C5">
      <w:pPr>
        <w:spacing w:before="120" w:after="120"/>
        <w:rPr>
          <w:lang w:eastAsia="zh-CN"/>
        </w:rPr>
      </w:pPr>
      <w:r>
        <w:rPr>
          <w:lang w:eastAsia="zh-CN"/>
        </w:rPr>
        <w:t>随道次号、十、总相对压下量以及</w:t>
      </w:r>
      <w:r>
        <w:rPr>
          <w:lang w:eastAsia="zh-CN"/>
        </w:rPr>
        <w:t>#</w:t>
      </w:r>
      <w:r>
        <w:rPr>
          <w:lang w:eastAsia="zh-CN"/>
        </w:rPr>
        <w:t>的变化，分别如图</w:t>
      </w:r>
    </w:p>
    <w:p w:rsidR="00C67970" w:rsidRDefault="00BC4CE2" w:rsidP="006647C5">
      <w:pPr>
        <w:spacing w:before="120" w:after="120"/>
        <w:rPr>
          <w:lang w:eastAsia="zh-CN"/>
        </w:rPr>
      </w:pPr>
      <w:r>
        <w:rPr>
          <w:lang w:eastAsia="zh-CN"/>
        </w:rPr>
        <w:t>Ab</w:t>
      </w:r>
    </w:p>
    <w:p w:rsidR="00C67970" w:rsidRDefault="00BC4CE2" w:rsidP="006647C5">
      <w:pPr>
        <w:spacing w:before="120" w:after="120"/>
        <w:rPr>
          <w:lang w:eastAsia="zh-CN"/>
        </w:rPr>
      </w:pPr>
      <w:r>
        <w:rPr>
          <w:lang w:eastAsia="zh-CN"/>
        </w:rPr>
        <w:t>9-16</w:t>
      </w:r>
      <w:r>
        <w:rPr>
          <w:lang w:eastAsia="zh-CN"/>
        </w:rPr>
        <w:t>、图</w:t>
      </w:r>
      <w:r>
        <w:rPr>
          <w:lang w:eastAsia="zh-CN"/>
        </w:rPr>
        <w:t>9-17</w:t>
      </w:r>
      <w:r>
        <w:rPr>
          <w:lang w:eastAsia="zh-CN"/>
        </w:rPr>
        <w:t>所示。由图可见，在偶数道次（</w:t>
      </w:r>
      <w:r>
        <w:rPr>
          <w:lang w:eastAsia="zh-CN"/>
        </w:rPr>
        <w:t>I)</w:t>
      </w:r>
      <w:r>
        <w:rPr>
          <w:lang w:eastAsia="zh-CN"/>
        </w:rPr>
        <w:t>中比奇数道次（</w:t>
      </w:r>
      <w:r>
        <w:rPr>
          <w:lang w:eastAsia="zh-CN"/>
        </w:rPr>
        <w:t>I)</w:t>
      </w:r>
      <w:r>
        <w:rPr>
          <w:lang w:eastAsia="zh-CN"/>
        </w:rPr>
        <w:t>中大得</w:t>
      </w:r>
    </w:p>
    <w:p w:rsidR="00C67970" w:rsidRDefault="00BC4CE2" w:rsidP="006647C5">
      <w:pPr>
        <w:spacing w:before="120" w:after="120"/>
        <w:rPr>
          <w:lang w:eastAsia="zh-CN"/>
        </w:rPr>
      </w:pPr>
      <w:r>
        <w:rPr>
          <w:lang w:eastAsia="zh-CN"/>
        </w:rPr>
        <w:t>A6</w:t>
      </w:r>
    </w:p>
    <w:p w:rsidR="00C67970" w:rsidRDefault="00BC4CE2" w:rsidP="006647C5">
      <w:pPr>
        <w:spacing w:before="120" w:after="120"/>
        <w:rPr>
          <w:lang w:eastAsia="zh-CN"/>
        </w:rPr>
      </w:pPr>
      <w:r>
        <w:rPr>
          <w:lang w:eastAsia="zh-CN"/>
        </w:rPr>
        <w:t>多。在偶数道次中的可达</w:t>
      </w:r>
      <w:r>
        <w:rPr>
          <w:lang w:eastAsia="zh-CN"/>
        </w:rPr>
        <w:t>0.47</w:t>
      </w:r>
      <w:r>
        <w:rPr>
          <w:rFonts w:ascii="MS Mincho" w:eastAsia="MS Mincho" w:hAnsi="MS Mincho" w:cs="MS Mincho" w:hint="eastAsia"/>
          <w:lang w:eastAsia="zh-CN"/>
        </w:rPr>
        <w:t>〜</w:t>
      </w:r>
      <w:r>
        <w:rPr>
          <w:lang w:eastAsia="zh-CN"/>
        </w:rPr>
        <w:t>0.64</w:t>
      </w:r>
      <w:r>
        <w:rPr>
          <w:lang w:eastAsia="zh-CN"/>
        </w:rPr>
        <w:t>，在奇数道次中为</w:t>
      </w:r>
      <w:r>
        <w:rPr>
          <w:lang w:eastAsia="zh-CN"/>
        </w:rPr>
        <w:t>0.24</w:t>
      </w:r>
      <w:r>
        <w:rPr>
          <w:rFonts w:ascii="MS Mincho" w:eastAsia="MS Mincho" w:hAnsi="MS Mincho" w:cs="MS Mincho" w:hint="eastAsia"/>
          <w:lang w:eastAsia="zh-CN"/>
        </w:rPr>
        <w:t>〜</w:t>
      </w:r>
      <w:r>
        <w:rPr>
          <w:lang w:eastAsia="zh-CN"/>
        </w:rPr>
        <w:t>0.33</w:t>
      </w:r>
      <w:r>
        <w:rPr>
          <w:lang w:eastAsia="zh-CN"/>
        </w:rPr>
        <w:t>。中间</w:t>
      </w:r>
    </w:p>
    <w:p w:rsidR="00C67970" w:rsidRDefault="00BC4CE2" w:rsidP="006647C5">
      <w:pPr>
        <w:spacing w:before="120" w:after="120"/>
        <w:rPr>
          <w:lang w:eastAsia="zh-CN"/>
        </w:rPr>
      </w:pPr>
      <w:r>
        <w:rPr>
          <w:lang w:eastAsia="zh-CN"/>
        </w:rPr>
        <w:t>158</w:t>
      </w:r>
    </w:p>
    <w:p w:rsidR="00C67970" w:rsidRDefault="00BC4CE2" w:rsidP="006647C5">
      <w:pPr>
        <w:spacing w:before="120" w:after="120"/>
        <w:rPr>
          <w:lang w:eastAsia="zh-CN"/>
        </w:rPr>
      </w:pPr>
      <w:r>
        <w:rPr>
          <w:lang w:eastAsia="zh-CN"/>
        </w:rPr>
        <w:t>层的展宽系数不论是在奇或偶数道次都逐渐增大，而且在偶数道次中的</w:t>
      </w:r>
      <w:r>
        <w:rPr>
          <w:lang w:eastAsia="zh-CN"/>
        </w:rPr>
        <w:t>d) i</w:t>
      </w:r>
    </w:p>
    <w:p w:rsidR="00C67970" w:rsidRDefault="00BC4CE2" w:rsidP="006647C5">
      <w:pPr>
        <w:spacing w:before="120" w:after="120"/>
        <w:rPr>
          <w:lang w:eastAsia="zh-CN"/>
        </w:rPr>
      </w:pPr>
      <w:r>
        <w:rPr>
          <w:lang w:eastAsia="zh-CN"/>
        </w:rPr>
        <w:t>比奇数道次中的要大些。当比值</w:t>
      </w:r>
      <w:r>
        <w:rPr>
          <w:lang w:eastAsia="zh-CN"/>
        </w:rPr>
        <w:t>f</w:t>
      </w:r>
      <w:r>
        <w:rPr>
          <w:lang w:eastAsia="zh-CN"/>
        </w:rPr>
        <w:t>相同时，在偶数道次中的展宽比在奇数道次</w:t>
      </w:r>
      <w:r>
        <w:rPr>
          <w:lang w:eastAsia="zh-CN"/>
        </w:rPr>
        <w:t xml:space="preserve"> </w:t>
      </w:r>
      <w:r>
        <w:rPr>
          <w:lang w:eastAsia="zh-CN"/>
        </w:rPr>
        <w:t>中的展宽大</w:t>
      </w:r>
      <w:r>
        <w:rPr>
          <w:lang w:eastAsia="zh-CN"/>
        </w:rPr>
        <w:t>1.5</w:t>
      </w:r>
      <w:r>
        <w:rPr>
          <w:rFonts w:ascii="MS Mincho" w:eastAsia="MS Mincho" w:hAnsi="MS Mincho" w:cs="MS Mincho" w:hint="eastAsia"/>
          <w:lang w:eastAsia="zh-CN"/>
        </w:rPr>
        <w:t>〜</w:t>
      </w:r>
      <w:r>
        <w:rPr>
          <w:lang w:eastAsia="zh-CN"/>
        </w:rPr>
        <w:t>2.2</w:t>
      </w:r>
      <w:r>
        <w:rPr>
          <w:lang w:eastAsia="zh-CN"/>
        </w:rPr>
        <w:t>倍。</w:t>
      </w:r>
    </w:p>
    <w:p w:rsidR="00C67970" w:rsidRDefault="00BC4CE2" w:rsidP="006647C5">
      <w:pPr>
        <w:spacing w:before="120" w:after="120"/>
      </w:pPr>
      <w:r>
        <w:t>偁教道次号（</w:t>
      </w:r>
      <w:r>
        <w:t>II &gt;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\\AppData\\Local\\Temp\\FineReader11\\media\\image255.png" \* MERGEFORMATINET </w:instrText>
      </w:r>
      <w:r>
        <w:fldChar w:fldCharType="separate"/>
      </w:r>
      <w:r w:rsidR="006647C5">
        <w:pict>
          <v:shape id="_x0000_i1279" type="#_x0000_t75" style="width:258.75pt;height:185.35pt">
            <v:imagedata r:id="rId515" r:href="rId516"/>
          </v:shape>
        </w:pict>
      </w:r>
      <w:r>
        <w:fldChar w:fldCharType="end"/>
      </w:r>
    </w:p>
    <w:p w:rsidR="00C67970" w:rsidRDefault="00BC4CE2" w:rsidP="006647C5">
      <w:pPr>
        <w:spacing w:before="120" w:after="120"/>
        <w:rPr>
          <w:lang w:eastAsia="zh-CN"/>
        </w:rPr>
      </w:pPr>
      <w:r>
        <w:rPr>
          <w:lang w:eastAsia="zh-CN"/>
        </w:rPr>
        <w:t>图</w:t>
      </w:r>
      <w:r>
        <w:rPr>
          <w:lang w:eastAsia="zh-CN"/>
        </w:rPr>
        <w:t>9-16</w:t>
      </w:r>
      <w:r>
        <w:rPr>
          <w:lang w:eastAsia="zh-CN"/>
        </w:rPr>
        <w:t>在</w:t>
      </w:r>
      <w:r>
        <w:rPr>
          <w:lang w:eastAsia="zh-CN"/>
        </w:rPr>
        <w:t>1150</w:t>
      </w:r>
      <w:r>
        <w:rPr>
          <w:lang w:eastAsia="zh-CN"/>
        </w:rPr>
        <w:t>板坯初轧机上轧制时轧件的展宽系数和</w:t>
      </w:r>
      <w:r>
        <w:rPr>
          <w:vertAlign w:val="subscript"/>
          <w:lang w:eastAsia="zh-CN"/>
        </w:rPr>
        <w:t>1</w:t>
      </w:r>
      <w:r>
        <w:rPr>
          <w:lang w:eastAsia="zh-CN"/>
        </w:rPr>
        <w:t>与</w:t>
      </w:r>
      <w:r>
        <w:rPr>
          <w:lang w:eastAsia="zh-CN"/>
        </w:rPr>
        <w:t xml:space="preserve"> </w:t>
      </w:r>
      <w:r>
        <w:rPr>
          <w:lang w:eastAsia="zh-CN"/>
        </w:rPr>
        <w:t>道次（奇或偶）和</w:t>
      </w:r>
      <w:r>
        <w:rPr>
          <w:lang w:eastAsia="zh-CN"/>
        </w:rPr>
        <w:t>{</w:t>
      </w:r>
      <w:r>
        <w:rPr>
          <w:lang w:eastAsia="zh-CN"/>
        </w:rPr>
        <w:t>的关系</w:t>
      </w:r>
    </w:p>
    <w:p w:rsidR="00C67970" w:rsidRDefault="00BC4CE2" w:rsidP="006647C5">
      <w:pPr>
        <w:spacing w:before="120" w:after="120"/>
        <w:rPr>
          <w:lang w:eastAsia="zh-CN"/>
        </w:rPr>
      </w:pPr>
      <w:r>
        <w:rPr>
          <w:lang w:eastAsia="zh-CN"/>
        </w:rPr>
        <w:t>图</w:t>
      </w:r>
      <w:r>
        <w:rPr>
          <w:lang w:eastAsia="zh-CN"/>
        </w:rPr>
        <w:t>9-17</w:t>
      </w:r>
      <w:r>
        <w:rPr>
          <w:lang w:eastAsia="zh-CN"/>
        </w:rPr>
        <w:t>在</w:t>
      </w:r>
      <w:r>
        <w:rPr>
          <w:lang w:eastAsia="zh-CN"/>
        </w:rPr>
        <w:t>1150</w:t>
      </w:r>
      <w:r>
        <w:rPr>
          <w:lang w:eastAsia="zh-CN"/>
        </w:rPr>
        <w:t>板坯初轧机上奇（</w:t>
      </w:r>
      <w:r>
        <w:rPr>
          <w:lang w:eastAsia="zh-CN"/>
        </w:rPr>
        <w:t>I)</w:t>
      </w:r>
      <w:r>
        <w:rPr>
          <w:lang w:eastAsia="zh-CN"/>
        </w:rPr>
        <w:t>和偶（</w:t>
      </w:r>
      <w:r>
        <w:rPr>
          <w:lang w:eastAsia="zh-CN"/>
        </w:rPr>
        <w:t>][)</w:t>
      </w:r>
      <w:r>
        <w:rPr>
          <w:lang w:eastAsia="zh-CN"/>
        </w:rPr>
        <w:t>道次中的</w:t>
      </w:r>
      <w:r>
        <w:rPr>
          <w:vertAlign w:val="superscript"/>
          <w:lang w:eastAsia="zh-CN"/>
        </w:rPr>
        <w:t>(a)</w:t>
      </w:r>
      <w:r>
        <w:rPr>
          <w:lang w:eastAsia="zh-CN"/>
        </w:rPr>
        <w:t>和</w:t>
      </w:r>
    </w:p>
    <w:p w:rsidR="00C67970" w:rsidRDefault="00BC4CE2" w:rsidP="006647C5">
      <w:pPr>
        <w:spacing w:before="120" w:after="120"/>
        <w:rPr>
          <w:lang w:eastAsia="zh-CN"/>
        </w:rPr>
      </w:pPr>
      <w:r>
        <w:rPr>
          <w:lang w:eastAsia="zh-CN"/>
        </w:rPr>
        <w:t>与比值</w:t>
      </w:r>
      <w:r>
        <w:rPr>
          <w:lang w:eastAsia="zh-CN"/>
        </w:rPr>
        <w:t>I</w:t>
      </w:r>
      <w:r>
        <w:rPr>
          <w:lang w:eastAsia="zh-CN"/>
        </w:rPr>
        <w:t>的关系</w:t>
      </w:r>
    </w:p>
    <w:p w:rsidR="00C67970" w:rsidRDefault="00BC4CE2" w:rsidP="006647C5">
      <w:pPr>
        <w:tabs>
          <w:tab w:val="left" w:pos="3456"/>
        </w:tabs>
        <w:spacing w:before="120" w:after="120"/>
        <w:rPr>
          <w:lang w:eastAsia="zh-CN"/>
        </w:rPr>
      </w:pPr>
      <w:r>
        <w:rPr>
          <w:lang w:eastAsia="zh-CN"/>
        </w:rPr>
        <w:t>在同一总相对压下量</w:t>
      </w:r>
      <w:r>
        <w:rPr>
          <w:lang w:eastAsia="zh-CN"/>
        </w:rPr>
        <w:t>G =</w:t>
      </w:r>
      <w:r>
        <w:rPr>
          <w:lang w:eastAsia="zh-CN"/>
        </w:rPr>
        <w:tab/>
        <w:t>100%</w:t>
      </w:r>
      <w:r>
        <w:rPr>
          <w:lang w:eastAsia="zh-CN"/>
        </w:rPr>
        <w:t>的条件下，偶数道次（</w:t>
      </w:r>
      <w:r>
        <w:rPr>
          <w:lang w:eastAsia="zh-CN"/>
        </w:rPr>
        <w:t>I)</w:t>
      </w:r>
      <w:r>
        <w:rPr>
          <w:lang w:eastAsia="zh-CN"/>
        </w:rPr>
        <w:t>和奇数道次（</w:t>
      </w:r>
      <w:r>
        <w:rPr>
          <w:lang w:eastAsia="zh-CN"/>
        </w:rPr>
        <w:t>I)</w:t>
      </w:r>
    </w:p>
    <w:p w:rsidR="00C67970" w:rsidRDefault="00BC4CE2" w:rsidP="006647C5">
      <w:pPr>
        <w:spacing w:before="120" w:after="120"/>
        <w:rPr>
          <w:lang w:eastAsia="zh-CN"/>
        </w:rPr>
      </w:pPr>
      <w:r>
        <w:rPr>
          <w:lang w:eastAsia="zh-CN"/>
        </w:rPr>
        <w:t>tl o</w:t>
      </w:r>
    </w:p>
    <w:p w:rsidR="00C67970" w:rsidRDefault="00BC4CE2" w:rsidP="006647C5">
      <w:pPr>
        <w:spacing w:before="120" w:after="120"/>
        <w:rPr>
          <w:lang w:eastAsia="zh-CN"/>
        </w:rPr>
      </w:pPr>
      <w:r>
        <w:rPr>
          <w:lang w:eastAsia="zh-CN"/>
        </w:rPr>
        <w:t>中的展宽系数也不相同（图</w:t>
      </w:r>
      <w:r>
        <w:rPr>
          <w:lang w:eastAsia="zh-CN"/>
        </w:rPr>
        <w:t>9-18);</w:t>
      </w:r>
      <w:r>
        <w:rPr>
          <w:lang w:eastAsia="zh-CN"/>
        </w:rPr>
        <w:t>在奇数道次中当</w:t>
      </w:r>
      <w:r>
        <w:rPr>
          <w:lang w:eastAsia="zh-CN"/>
        </w:rPr>
        <w:t>4 = 50%</w:t>
      </w:r>
      <w:r>
        <w:rPr>
          <w:lang w:eastAsia="zh-CN"/>
        </w:rPr>
        <w:t>时展宽系数达最大值，而在</w:t>
      </w:r>
      <w:r>
        <w:rPr>
          <w:lang w:eastAsia="zh-CN"/>
        </w:rPr>
        <w:t xml:space="preserve"> </w:t>
      </w:r>
      <w:r>
        <w:rPr>
          <w:lang w:eastAsia="zh-CN"/>
        </w:rPr>
        <w:t>偶数道次中当</w:t>
      </w:r>
      <w:r>
        <w:rPr>
          <w:lang w:eastAsia="zh-CN"/>
        </w:rPr>
        <w:t xml:space="preserve">q = </w:t>
      </w:r>
      <w:r>
        <w:rPr>
          <w:lang w:eastAsia="zh-CN"/>
        </w:rPr>
        <w:t>时展宽系数才达最大值；随着变形程度继续增加，展宽系数逐渐下</w:t>
      </w:r>
    </w:p>
    <w:p w:rsidR="00C67970" w:rsidRDefault="00BC4CE2" w:rsidP="006647C5">
      <w:pPr>
        <w:spacing w:before="120" w:after="120"/>
        <w:rPr>
          <w:lang w:eastAsia="zh-CN"/>
        </w:rPr>
      </w:pPr>
      <w:r>
        <w:rPr>
          <w:lang w:eastAsia="zh-CN"/>
        </w:rPr>
        <w:t>降。由图</w:t>
      </w:r>
      <w:r>
        <w:rPr>
          <w:lang w:eastAsia="zh-CN"/>
        </w:rPr>
        <w:t>9-18</w:t>
      </w:r>
      <w:r>
        <w:rPr>
          <w:lang w:eastAsia="zh-CN"/>
        </w:rPr>
        <w:t>还可看出展宽系数</w:t>
      </w:r>
      <w:r>
        <w:rPr>
          <w:lang w:eastAsia="zh-CN"/>
        </w:rPr>
        <w:t>(D :</w:t>
      </w:r>
      <w:r>
        <w:rPr>
          <w:lang w:eastAsia="zh-CN"/>
        </w:rPr>
        <w:t>随</w:t>
      </w:r>
      <w:r>
        <w:rPr>
          <w:lang w:eastAsia="zh-CN"/>
        </w:rPr>
        <w:t>j</w:t>
      </w:r>
      <w:r>
        <w:rPr>
          <w:lang w:eastAsia="zh-CN"/>
        </w:rPr>
        <w:t>的变化，幵始时</w:t>
      </w:r>
      <w:r>
        <w:rPr>
          <w:lang w:eastAsia="zh-CN"/>
        </w:rPr>
        <w:t>(D</w:t>
      </w:r>
      <w:r>
        <w:rPr>
          <w:lang w:eastAsia="zh-CN"/>
        </w:rPr>
        <w:t>随</w:t>
      </w:r>
      <w:r>
        <w:rPr>
          <w:lang w:eastAsia="zh-CN"/>
        </w:rPr>
        <w:t>j</w:t>
      </w:r>
      <w:r>
        <w:rPr>
          <w:lang w:eastAsia="zh-CN"/>
        </w:rPr>
        <w:t>的增加而</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\\AppData\\Local\\Temp\\FineReader11\\media\\image256.png" \* MERGEFORMATINET </w:instrText>
      </w:r>
      <w:r>
        <w:fldChar w:fldCharType="separate"/>
      </w:r>
      <w:r w:rsidR="006647C5">
        <w:pict>
          <v:shape id="_x0000_i1280" type="#_x0000_t75" style="width:399.2pt;height:121.9pt">
            <v:imagedata r:id="rId517" r:href="rId518"/>
          </v:shape>
        </w:pict>
      </w:r>
      <w:r>
        <w:fldChar w:fldCharType="end"/>
      </w:r>
    </w:p>
    <w:p w:rsidR="00C67970" w:rsidRDefault="00BC4CE2" w:rsidP="006647C5">
      <w:pPr>
        <w:spacing w:before="120" w:after="120"/>
        <w:rPr>
          <w:lang w:eastAsia="zh-CN"/>
        </w:rPr>
      </w:pPr>
      <w:r>
        <w:rPr>
          <w:lang w:eastAsia="zh-CN"/>
        </w:rPr>
        <w:t>159</w:t>
      </w:r>
    </w:p>
    <w:p w:rsidR="00C67970" w:rsidRDefault="00BC4CE2" w:rsidP="006647C5">
      <w:pPr>
        <w:spacing w:before="120" w:after="120"/>
        <w:rPr>
          <w:lang w:eastAsia="zh-CN"/>
        </w:rPr>
      </w:pPr>
      <w:r>
        <w:rPr>
          <w:lang w:eastAsia="zh-CN"/>
        </w:rPr>
        <w:t>增大，到一定程度之后，则随</w:t>
      </w:r>
      <w:r>
        <w:rPr>
          <w:lang w:eastAsia="zh-CN"/>
        </w:rPr>
        <w:t>|</w:t>
      </w:r>
      <w:r>
        <w:rPr>
          <w:lang w:eastAsia="zh-CN"/>
        </w:rPr>
        <w:t>的增大而减小；同时在偶数道次中比在奇数道</w:t>
      </w:r>
    </w:p>
    <w:p w:rsidR="00C67970" w:rsidRDefault="00BC4CE2" w:rsidP="006647C5">
      <w:pPr>
        <w:spacing w:before="120" w:after="120"/>
        <w:rPr>
          <w:lang w:eastAsia="zh-CN"/>
        </w:rPr>
      </w:pPr>
      <w:bookmarkStart w:id="106" w:name="bookmark107"/>
      <w:r>
        <w:rPr>
          <w:lang w:eastAsia="zh-CN"/>
        </w:rPr>
        <w:t>次的下降更大些。</w:t>
      </w:r>
      <w:bookmarkEnd w:id="106"/>
    </w:p>
    <w:p w:rsidR="00C67970" w:rsidRDefault="00BC4CE2" w:rsidP="006647C5">
      <w:pPr>
        <w:spacing w:before="120" w:after="120"/>
        <w:rPr>
          <w:lang w:eastAsia="zh-CN"/>
        </w:rPr>
      </w:pPr>
      <w:r>
        <w:rPr>
          <w:lang w:eastAsia="zh-CN"/>
        </w:rPr>
        <w:t>表</w:t>
      </w:r>
      <w:r>
        <w:rPr>
          <w:lang w:eastAsia="zh-CN"/>
        </w:rPr>
        <w:t>9-5</w:t>
      </w:r>
      <w:r>
        <w:rPr>
          <w:lang w:eastAsia="zh-CN"/>
        </w:rPr>
        <w:t>在</w:t>
      </w:r>
      <w:r>
        <w:rPr>
          <w:lang w:eastAsia="zh-CN"/>
        </w:rPr>
        <w:t>1150</w:t>
      </w:r>
      <w:r>
        <w:rPr>
          <w:lang w:eastAsia="zh-CN"/>
        </w:rPr>
        <w:t>万能板坯初轧机上的压下规程</w:t>
      </w:r>
    </w:p>
    <w:tbl>
      <w:tblPr>
        <w:tblOverlap w:val="never"/>
        <w:tblW w:w="0" w:type="auto"/>
        <w:tblLayout w:type="fixed"/>
        <w:tblCellMar>
          <w:left w:w="10" w:type="dxa"/>
          <w:right w:w="10" w:type="dxa"/>
        </w:tblCellMar>
        <w:tblLook w:val="0000"/>
      </w:tblPr>
      <w:tblGrid>
        <w:gridCol w:w="1602"/>
        <w:gridCol w:w="1592"/>
        <w:gridCol w:w="1597"/>
        <w:gridCol w:w="1587"/>
        <w:gridCol w:w="2665"/>
      </w:tblGrid>
      <w:tr w:rsidR="00C67970">
        <w:trPr>
          <w:trHeight w:val="571"/>
        </w:trPr>
        <w:tc>
          <w:tcPr>
            <w:tcW w:w="1602" w:type="dxa"/>
            <w:tcBorders>
              <w:top w:val="single" w:sz="4" w:space="0" w:color="auto"/>
            </w:tcBorders>
            <w:shd w:val="clear" w:color="auto" w:fill="FFFFFF"/>
          </w:tcPr>
          <w:p w:rsidR="00C67970" w:rsidRDefault="00BC4CE2" w:rsidP="006647C5">
            <w:pPr>
              <w:spacing w:before="120" w:after="120"/>
            </w:pPr>
            <w:r>
              <w:t>道次号</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板坯厚度</w:t>
            </w:r>
            <w:r>
              <w:t>h</w:t>
            </w:r>
            <w:r>
              <w:t>，毫米</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w:t>
            </w:r>
            <w:r>
              <w:t>压下量</w:t>
            </w:r>
            <w:r>
              <w:t>AA</w:t>
            </w:r>
            <w:r>
              <w:t>，亳米</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 xml:space="preserve">! </w:t>
            </w:r>
            <w:r>
              <w:rPr>
                <w:vertAlign w:val="subscript"/>
              </w:rPr>
              <w:t>r</w:t>
            </w:r>
          </w:p>
          <w:p w:rsidR="00C67970" w:rsidRDefault="00BC4CE2" w:rsidP="006647C5">
            <w:pPr>
              <w:spacing w:before="120" w:after="120"/>
            </w:pPr>
            <w:r>
              <w:t>立辊开度</w:t>
            </w:r>
            <w:r>
              <w:t>S</w:t>
            </w:r>
            <w:r>
              <w:t>毫米</w:t>
            </w:r>
          </w:p>
        </w:tc>
        <w:tc>
          <w:tcPr>
            <w:tcW w:w="2665" w:type="dxa"/>
            <w:tcBorders>
              <w:top w:val="single" w:sz="4" w:space="0" w:color="auto"/>
              <w:left w:val="single" w:sz="4" w:space="0" w:color="auto"/>
            </w:tcBorders>
            <w:shd w:val="clear" w:color="auto" w:fill="FFFFFF"/>
          </w:tcPr>
          <w:p w:rsidR="00C67970" w:rsidRDefault="00BC4CE2" w:rsidP="006647C5">
            <w:pPr>
              <w:spacing w:before="120" w:after="120"/>
            </w:pPr>
            <w:r>
              <w:t>限制压下量的因素</w:t>
            </w:r>
          </w:p>
        </w:tc>
      </w:tr>
      <w:tr w:rsidR="00C67970">
        <w:trPr>
          <w:trHeight w:val="377"/>
        </w:trPr>
        <w:tc>
          <w:tcPr>
            <w:tcW w:w="1602" w:type="dxa"/>
            <w:tcBorders>
              <w:top w:val="single" w:sz="4" w:space="0" w:color="auto"/>
            </w:tcBorders>
            <w:shd w:val="clear" w:color="auto" w:fill="FFFFFF"/>
          </w:tcPr>
          <w:p w:rsidR="00C67970" w:rsidRDefault="00BC4CE2" w:rsidP="006647C5">
            <w:pPr>
              <w:spacing w:before="120" w:after="120"/>
            </w:pPr>
            <w:r>
              <w:t>0</w:t>
            </w:r>
          </w:p>
        </w:tc>
        <w:tc>
          <w:tcPr>
            <w:tcW w:w="7441" w:type="dxa"/>
            <w:gridSpan w:val="4"/>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用重为</w:t>
            </w:r>
            <w:r>
              <w:rPr>
                <w:lang w:eastAsia="zh-CN"/>
              </w:rPr>
              <w:t>21.4</w:t>
            </w:r>
            <w:r>
              <w:rPr>
                <w:lang w:eastAsia="zh-CN"/>
              </w:rPr>
              <w:t>吨钢锭轧成</w:t>
            </w:r>
            <w:r>
              <w:rPr>
                <w:lang w:eastAsia="zh-CN"/>
              </w:rPr>
              <w:t>125 x 1510^</w:t>
            </w:r>
            <w:r>
              <w:rPr>
                <w:lang w:eastAsia="zh-CN"/>
              </w:rPr>
              <w:t>米的板坯</w:t>
            </w:r>
          </w:p>
        </w:tc>
      </w:tr>
      <w:tr w:rsidR="00C67970">
        <w:trPr>
          <w:trHeight w:val="377"/>
        </w:trPr>
        <w:tc>
          <w:tcPr>
            <w:tcW w:w="1602" w:type="dxa"/>
            <w:tcBorders>
              <w:top w:val="single" w:sz="4" w:space="0" w:color="auto"/>
            </w:tcBorders>
            <w:shd w:val="clear" w:color="auto" w:fill="FFFFFF"/>
          </w:tcPr>
          <w:p w:rsidR="00C67970" w:rsidRDefault="00BC4CE2" w:rsidP="006647C5">
            <w:pPr>
              <w:spacing w:before="120" w:after="120"/>
            </w:pPr>
            <w:r>
              <w:t>1</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1610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0 /110</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1560</w:t>
            </w:r>
          </w:p>
        </w:tc>
        <w:tc>
          <w:tcPr>
            <w:tcW w:w="266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377"/>
        </w:trPr>
        <w:tc>
          <w:tcPr>
            <w:tcW w:w="1602" w:type="dxa"/>
            <w:tcBorders>
              <w:top w:val="single" w:sz="4" w:space="0" w:color="auto"/>
            </w:tcBorders>
            <w:shd w:val="clear" w:color="auto" w:fill="FFFFFF"/>
          </w:tcPr>
          <w:p w:rsidR="00C67970" w:rsidRDefault="00BC4CE2" w:rsidP="006647C5">
            <w:pPr>
              <w:spacing w:before="120" w:after="120"/>
            </w:pPr>
            <w:r>
              <w:t>2k</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1560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50</w:t>
            </w:r>
          </w:p>
        </w:tc>
        <w:tc>
          <w:tcPr>
            <w:tcW w:w="158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66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382"/>
        </w:trPr>
        <w:tc>
          <w:tcPr>
            <w:tcW w:w="1602" w:type="dxa"/>
            <w:tcBorders>
              <w:top w:val="single" w:sz="4" w:space="0" w:color="auto"/>
            </w:tcBorders>
            <w:shd w:val="clear" w:color="auto" w:fill="FFFFFF"/>
          </w:tcPr>
          <w:p w:rsidR="00C67970" w:rsidRDefault="00BC4CE2" w:rsidP="006647C5">
            <w:pPr>
              <w:spacing w:before="120" w:after="120"/>
            </w:pPr>
            <w:r>
              <w:t>3</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850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0/70</w:t>
            </w:r>
          </w:p>
        </w:tc>
        <w:tc>
          <w:tcPr>
            <w:tcW w:w="1587" w:type="dxa"/>
            <w:vMerge w:val="restart"/>
            <w:tcBorders>
              <w:top w:val="single" w:sz="4" w:space="0" w:color="auto"/>
              <w:left w:val="single" w:sz="4" w:space="0" w:color="auto"/>
            </w:tcBorders>
            <w:shd w:val="clear" w:color="auto" w:fill="FFFFFF"/>
          </w:tcPr>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卜</w:t>
            </w:r>
            <w:r>
              <w:t xml:space="preserve"> 1560</w:t>
            </w:r>
          </w:p>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i</w:t>
            </w:r>
          </w:p>
          <w:p w:rsidR="00C67970" w:rsidRDefault="00BC4CE2" w:rsidP="006647C5">
            <w:pPr>
              <w:spacing w:before="120" w:after="120"/>
            </w:pPr>
            <w:r>
              <w:t>j</w:t>
            </w:r>
          </w:p>
        </w:tc>
        <w:tc>
          <w:tcPr>
            <w:tcW w:w="2665" w:type="dxa"/>
            <w:vMerge w:val="restart"/>
            <w:tcBorders>
              <w:top w:val="single" w:sz="4" w:space="0" w:color="auto"/>
              <w:left w:val="single" w:sz="4" w:space="0" w:color="auto"/>
            </w:tcBorders>
            <w:shd w:val="clear" w:color="auto" w:fill="FFFFFF"/>
          </w:tcPr>
          <w:p w:rsidR="00C67970" w:rsidRDefault="00BC4CE2" w:rsidP="006647C5">
            <w:pPr>
              <w:spacing w:before="120" w:after="120"/>
            </w:pPr>
            <w:r>
              <w:t>立辊电机的功率</w:t>
            </w:r>
          </w:p>
        </w:tc>
      </w:tr>
      <w:tr w:rsidR="00C67970">
        <w:trPr>
          <w:trHeight w:val="377"/>
        </w:trPr>
        <w:tc>
          <w:tcPr>
            <w:tcW w:w="1602" w:type="dxa"/>
            <w:tcBorders>
              <w:top w:val="single" w:sz="4" w:space="0" w:color="auto"/>
            </w:tcBorders>
            <w:shd w:val="clear" w:color="auto" w:fill="FFFFFF"/>
          </w:tcPr>
          <w:p w:rsidR="00C67970" w:rsidRDefault="00BC4CE2" w:rsidP="006647C5">
            <w:pPr>
              <w:spacing w:before="120" w:after="120"/>
            </w:pPr>
            <w:r>
              <w:t>4</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820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82"/>
        </w:trPr>
        <w:tc>
          <w:tcPr>
            <w:tcW w:w="1602" w:type="dxa"/>
            <w:tcBorders>
              <w:top w:val="single" w:sz="4" w:space="0" w:color="auto"/>
            </w:tcBorders>
            <w:shd w:val="clear" w:color="auto" w:fill="FFFFFF"/>
          </w:tcPr>
          <w:p w:rsidR="00C67970" w:rsidRDefault="00BC4CE2" w:rsidP="006647C5">
            <w:pPr>
              <w:spacing w:before="120" w:after="120"/>
            </w:pPr>
            <w:r>
              <w:t>5</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790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7"/>
        </w:trPr>
        <w:tc>
          <w:tcPr>
            <w:tcW w:w="1602" w:type="dxa"/>
            <w:tcBorders>
              <w:top w:val="single" w:sz="4" w:space="0" w:color="auto"/>
            </w:tcBorders>
            <w:shd w:val="clear" w:color="auto" w:fill="FFFFFF"/>
          </w:tcPr>
          <w:p w:rsidR="00C67970" w:rsidRDefault="00BC4CE2" w:rsidP="006647C5">
            <w:pPr>
              <w:spacing w:before="120" w:after="120"/>
            </w:pPr>
            <w:r>
              <w:t>6</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760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2"/>
        </w:trPr>
        <w:tc>
          <w:tcPr>
            <w:tcW w:w="1602" w:type="dxa"/>
            <w:tcBorders>
              <w:top w:val="single" w:sz="4" w:space="0" w:color="auto"/>
            </w:tcBorders>
            <w:shd w:val="clear" w:color="auto" w:fill="FFFFFF"/>
          </w:tcPr>
          <w:p w:rsidR="00C67970" w:rsidRDefault="00BC4CE2" w:rsidP="006647C5">
            <w:pPr>
              <w:spacing w:before="120" w:after="120"/>
            </w:pPr>
            <w:r>
              <w:t>7</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1</w:t>
            </w:r>
            <w:r>
              <w:t xml:space="preserve"> • ■</w:t>
            </w:r>
          </w:p>
          <w:p w:rsidR="00C67970" w:rsidRDefault="00BC4CE2" w:rsidP="006647C5">
            <w:pPr>
              <w:spacing w:before="120" w:after="120"/>
            </w:pPr>
            <w:r>
              <w:t>730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82"/>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700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87"/>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9</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670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82"/>
        </w:trPr>
        <w:tc>
          <w:tcPr>
            <w:tcW w:w="3194" w:type="dxa"/>
            <w:gridSpan w:val="2"/>
            <w:tcBorders>
              <w:top w:val="single" w:sz="4" w:space="0" w:color="auto"/>
              <w:left w:val="single" w:sz="4" w:space="0" w:color="auto"/>
            </w:tcBorders>
            <w:shd w:val="clear" w:color="auto" w:fill="FFFFFF"/>
          </w:tcPr>
          <w:p w:rsidR="00C67970" w:rsidRDefault="00BC4CE2" w:rsidP="006647C5">
            <w:pPr>
              <w:spacing w:before="120" w:after="120"/>
            </w:pPr>
            <w:r>
              <w:t>10 635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val="restart"/>
            <w:tcBorders>
              <w:top w:val="single" w:sz="4" w:space="0" w:color="auto"/>
              <w:left w:val="single" w:sz="4" w:space="0" w:color="auto"/>
            </w:tcBorders>
            <w:shd w:val="clear" w:color="auto" w:fill="FFFFFF"/>
          </w:tcPr>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卜</w:t>
            </w:r>
            <w:r>
              <w:t xml:space="preserve"> 1560 1 1550</w:t>
            </w:r>
          </w:p>
          <w:p w:rsidR="00C67970" w:rsidRDefault="00BC4CE2" w:rsidP="006647C5">
            <w:pPr>
              <w:spacing w:before="120" w:after="120"/>
            </w:pPr>
            <w:r>
              <w:t>J</w:t>
            </w:r>
          </w:p>
          <w:p w:rsidR="00C67970" w:rsidRDefault="00BC4CE2" w:rsidP="006647C5">
            <w:pPr>
              <w:spacing w:before="120" w:after="120"/>
            </w:pPr>
            <w:r>
              <w:t>丨</w:t>
            </w:r>
            <w:r>
              <w:t xml:space="preserve"> 154</w:t>
            </w:r>
            <w:r>
              <w:t>。</w:t>
            </w:r>
          </w:p>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1</w:t>
            </w:r>
          </w:p>
          <w:p w:rsidR="00C67970" w:rsidRDefault="00BC4CE2" w:rsidP="006647C5">
            <w:pPr>
              <w:spacing w:before="120" w:after="120"/>
            </w:pPr>
            <w:r>
              <w:t>[152,5</w:t>
            </w:r>
          </w:p>
        </w:tc>
        <w:tc>
          <w:tcPr>
            <w:tcW w:w="2665" w:type="dxa"/>
            <w:vMerge w:val="restart"/>
            <w:tcBorders>
              <w:top w:val="single" w:sz="4" w:space="0" w:color="auto"/>
              <w:left w:val="single" w:sz="4" w:space="0" w:color="auto"/>
            </w:tcBorders>
            <w:shd w:val="clear" w:color="auto" w:fill="FFFFFF"/>
          </w:tcPr>
          <w:p w:rsidR="00C67970" w:rsidRDefault="00BC4CE2" w:rsidP="006647C5">
            <w:pPr>
              <w:spacing w:before="120" w:after="120"/>
            </w:pPr>
            <w:r>
              <w:t>水平辊电机的功率</w:t>
            </w:r>
          </w:p>
        </w:tc>
      </w:tr>
      <w:tr w:rsidR="00C67970">
        <w:trPr>
          <w:trHeight w:val="377"/>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11</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600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82"/>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12</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565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7"/>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13</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530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82"/>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14</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rPr>
                <w:vertAlign w:val="subscript"/>
              </w:rPr>
              <w:t>:</w:t>
            </w:r>
            <w:r>
              <w:t xml:space="preserve"> 495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7"/>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15</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460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82"/>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16</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425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2"/>
        </w:trPr>
        <w:tc>
          <w:tcPr>
            <w:tcW w:w="1602" w:type="dxa"/>
            <w:tcBorders>
              <w:top w:val="single" w:sz="4" w:space="0" w:color="auto"/>
            </w:tcBorders>
            <w:shd w:val="clear" w:color="auto" w:fill="FFFFFF"/>
          </w:tcPr>
          <w:p w:rsidR="00C67970" w:rsidRDefault="00BC4CE2" w:rsidP="006647C5">
            <w:pPr>
              <w:spacing w:before="120" w:after="120"/>
            </w:pPr>
            <w:r>
              <w:t>17</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390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7"/>
        </w:trPr>
        <w:tc>
          <w:tcPr>
            <w:tcW w:w="1602" w:type="dxa"/>
            <w:tcBorders>
              <w:top w:val="single" w:sz="4" w:space="0" w:color="auto"/>
            </w:tcBorders>
            <w:shd w:val="clear" w:color="auto" w:fill="FFFFFF"/>
          </w:tcPr>
          <w:p w:rsidR="00C67970" w:rsidRDefault="00BC4CE2" w:rsidP="006647C5">
            <w:pPr>
              <w:spacing w:before="120" w:after="120"/>
            </w:pPr>
            <w:r>
              <w:t>18</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355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82"/>
        </w:trPr>
        <w:tc>
          <w:tcPr>
            <w:tcW w:w="1602" w:type="dxa"/>
            <w:tcBorders>
              <w:top w:val="single" w:sz="4" w:space="0" w:color="auto"/>
            </w:tcBorders>
            <w:shd w:val="clear" w:color="auto" w:fill="FFFFFF"/>
          </w:tcPr>
          <w:p w:rsidR="00C67970" w:rsidRDefault="00BC4CE2" w:rsidP="006647C5">
            <w:pPr>
              <w:spacing w:before="120" w:after="120"/>
            </w:pPr>
            <w:r>
              <w:t>19</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320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7"/>
        </w:trPr>
        <w:tc>
          <w:tcPr>
            <w:tcW w:w="1602" w:type="dxa"/>
            <w:tcBorders>
              <w:top w:val="single" w:sz="4" w:space="0" w:color="auto"/>
            </w:tcBorders>
            <w:shd w:val="clear" w:color="auto" w:fill="FFFFFF"/>
          </w:tcPr>
          <w:p w:rsidR="00C67970" w:rsidRDefault="00BC4CE2" w:rsidP="006647C5">
            <w:pPr>
              <w:spacing w:before="120" w:after="120"/>
            </w:pPr>
            <w:r>
              <w:t>20</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285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87"/>
        </w:trPr>
        <w:tc>
          <w:tcPr>
            <w:tcW w:w="1602" w:type="dxa"/>
            <w:tcBorders>
              <w:top w:val="single" w:sz="4" w:space="0" w:color="auto"/>
            </w:tcBorders>
            <w:shd w:val="clear" w:color="auto" w:fill="FFFFFF"/>
          </w:tcPr>
          <w:p w:rsidR="00C67970" w:rsidRDefault="00BC4CE2" w:rsidP="006647C5">
            <w:pPr>
              <w:spacing w:before="120" w:after="120"/>
            </w:pPr>
            <w:r>
              <w:t>21</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250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7"/>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22</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215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2"/>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23</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180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2"/>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24</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150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1587" w:type="dxa"/>
            <w:vMerge/>
            <w:tcBorders>
              <w:left w:val="single" w:sz="4" w:space="0" w:color="auto"/>
            </w:tcBorders>
            <w:shd w:val="clear" w:color="auto" w:fill="FFFFFF"/>
          </w:tcPr>
          <w:p w:rsidR="00C67970" w:rsidRDefault="00C67970" w:rsidP="006647C5">
            <w:pPr>
              <w:spacing w:before="120" w:after="120"/>
            </w:pPr>
          </w:p>
        </w:tc>
        <w:tc>
          <w:tcPr>
            <w:tcW w:w="2665" w:type="dxa"/>
            <w:vMerge/>
            <w:tcBorders>
              <w:left w:val="single" w:sz="4" w:space="0" w:color="auto"/>
            </w:tcBorders>
            <w:shd w:val="clear" w:color="auto" w:fill="FFFFFF"/>
          </w:tcPr>
          <w:p w:rsidR="00C67970" w:rsidRDefault="00C67970" w:rsidP="006647C5">
            <w:pPr>
              <w:spacing w:before="120" w:after="120"/>
            </w:pPr>
          </w:p>
        </w:tc>
      </w:tr>
      <w:tr w:rsidR="00C67970">
        <w:trPr>
          <w:trHeight w:val="377"/>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25</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125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25</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1525</w:t>
            </w:r>
          </w:p>
        </w:tc>
        <w:tc>
          <w:tcPr>
            <w:tcW w:w="266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轧件在立辊中的稳定性</w:t>
            </w:r>
          </w:p>
        </w:tc>
      </w:tr>
      <w:tr w:rsidR="00C67970">
        <w:trPr>
          <w:trHeight w:val="377"/>
        </w:trPr>
        <w:tc>
          <w:tcPr>
            <w:tcW w:w="1602" w:type="dxa"/>
            <w:tcBorders>
              <w:top w:val="single" w:sz="4" w:space="0" w:color="auto"/>
              <w:left w:val="single" w:sz="4" w:space="0" w:color="auto"/>
            </w:tcBorders>
            <w:shd w:val="clear" w:color="auto" w:fill="FFFFFF"/>
          </w:tcPr>
          <w:p w:rsidR="00C67970" w:rsidRDefault="00BC4CE2" w:rsidP="006647C5">
            <w:pPr>
              <w:spacing w:before="120" w:after="120"/>
            </w:pPr>
            <w:r>
              <w:t>26</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125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1525</w:t>
            </w:r>
          </w:p>
        </w:tc>
        <w:tc>
          <w:tcPr>
            <w:tcW w:w="266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408"/>
        </w:trPr>
        <w:tc>
          <w:tcPr>
            <w:tcW w:w="1602" w:type="dxa"/>
            <w:tcBorders>
              <w:top w:val="single" w:sz="4" w:space="0" w:color="auto"/>
              <w:bottom w:val="single" w:sz="4" w:space="0" w:color="auto"/>
            </w:tcBorders>
            <w:shd w:val="clear" w:color="auto" w:fill="FFFFFF"/>
          </w:tcPr>
          <w:p w:rsidR="00C67970" w:rsidRDefault="00BC4CE2" w:rsidP="006647C5">
            <w:pPr>
              <w:spacing w:before="120" w:after="120"/>
            </w:pPr>
            <w:r>
              <w:t>27</w:t>
            </w:r>
          </w:p>
        </w:tc>
        <w:tc>
          <w:tcPr>
            <w:tcW w:w="3189" w:type="dxa"/>
            <w:gridSpan w:val="2"/>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抬</w:t>
            </w:r>
            <w:r>
              <w:t xml:space="preserve"> </w:t>
            </w:r>
            <w:r>
              <w:t>起上辊</w:t>
            </w:r>
          </w:p>
        </w:tc>
        <w:tc>
          <w:tcPr>
            <w:tcW w:w="158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1525</w:t>
            </w:r>
          </w:p>
        </w:tc>
        <w:tc>
          <w:tcPr>
            <w:tcW w:w="2665"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pPr>
      <w:r>
        <w:t>160</w:t>
      </w:r>
    </w:p>
    <w:p w:rsidR="00C67970" w:rsidRDefault="00BC4CE2" w:rsidP="006647C5">
      <w:pPr>
        <w:tabs>
          <w:tab w:val="left" w:pos="2325"/>
        </w:tabs>
        <w:spacing w:before="120" w:after="120"/>
      </w:pPr>
      <w:r>
        <w:t>总压下量</w:t>
      </w:r>
      <w:r>
        <w:t>5</w:t>
      </w:r>
      <w:r>
        <w:t>之，％</w:t>
      </w:r>
      <w:r>
        <w:tab/>
      </w:r>
      <w:r>
        <w:t>比值</w:t>
      </w:r>
      <w:r>
        <w:t>T</w:t>
      </w:r>
    </w:p>
    <w:p w:rsidR="00C67970" w:rsidRDefault="00BC4CE2" w:rsidP="006647C5">
      <w:pPr>
        <w:spacing w:before="120" w:after="120"/>
        <w:rPr>
          <w:lang w:eastAsia="zh-CN"/>
        </w:rPr>
      </w:pPr>
      <w:bookmarkStart w:id="107" w:name="bookmark108"/>
      <w:r>
        <w:rPr>
          <w:lang w:eastAsia="zh-CN"/>
        </w:rPr>
        <w:t>图</w:t>
      </w:r>
      <w:r>
        <w:rPr>
          <w:lang w:eastAsia="zh-CN"/>
        </w:rPr>
        <w:t xml:space="preserve"> 9-18 </w:t>
      </w:r>
      <w:r>
        <w:rPr>
          <w:lang w:eastAsia="zh-CN"/>
        </w:rPr>
        <w:t>展宽系数</w:t>
      </w:r>
      <w:r>
        <w:rPr>
          <w:lang w:eastAsia="zh-CN"/>
        </w:rPr>
        <w:t>(1L</w:t>
      </w:r>
      <w:r>
        <w:rPr>
          <w:lang w:eastAsia="zh-CN"/>
        </w:rPr>
        <w:t>与。和音</w:t>
      </w:r>
      <w:r>
        <w:rPr>
          <w:lang w:eastAsia="zh-CN"/>
        </w:rPr>
        <w:t>■</w:t>
      </w:r>
      <w:r>
        <w:rPr>
          <w:lang w:eastAsia="zh-CN"/>
        </w:rPr>
        <w:t>的关系</w:t>
      </w:r>
      <w:bookmarkEnd w:id="107"/>
    </w:p>
    <w:p w:rsidR="00C67970" w:rsidRDefault="00BC4CE2" w:rsidP="006647C5">
      <w:pPr>
        <w:spacing w:before="120" w:after="120"/>
        <w:ind w:firstLine="360"/>
        <w:rPr>
          <w:lang w:eastAsia="zh-CN"/>
        </w:rPr>
      </w:pPr>
      <w:r>
        <w:rPr>
          <w:lang w:eastAsia="zh-CN"/>
        </w:rPr>
        <w:t>上述的实验结果得自于轧制钢</w:t>
      </w:r>
      <w:r>
        <w:rPr>
          <w:lang w:eastAsia="zh-CN"/>
        </w:rPr>
        <w:t>3</w:t>
      </w:r>
      <w:r>
        <w:rPr>
          <w:lang w:eastAsia="zh-CN"/>
        </w:rPr>
        <w:t>镇静钢（锭重为</w:t>
      </w:r>
      <w:r>
        <w:rPr>
          <w:lang w:eastAsia="zh-CN"/>
        </w:rPr>
        <w:t>17</w:t>
      </w:r>
      <w:r>
        <w:rPr>
          <w:lang w:eastAsia="zh-CN"/>
        </w:rPr>
        <w:t>吨</w:t>
      </w:r>
      <w:r>
        <w:rPr>
          <w:lang w:eastAsia="zh-CN"/>
        </w:rPr>
        <w:t>)</w:t>
      </w:r>
      <w:r>
        <w:rPr>
          <w:lang w:eastAsia="zh-CN"/>
        </w:rPr>
        <w:t>。如果是轧制沸腾钢，则前几</w:t>
      </w:r>
      <w:r>
        <w:rPr>
          <w:lang w:eastAsia="zh-CN"/>
        </w:rPr>
        <w:t xml:space="preserve"> </w:t>
      </w:r>
      <w:r>
        <w:rPr>
          <w:lang w:eastAsia="zh-CN"/>
        </w:rPr>
        <w:t>道次立轧的展宽量比轧制镇静锎者为小。</w:t>
      </w:r>
    </w:p>
    <w:p w:rsidR="00C67970" w:rsidRDefault="00BC4CE2" w:rsidP="006647C5">
      <w:pPr>
        <w:spacing w:before="120" w:after="120"/>
        <w:ind w:firstLine="360"/>
        <w:rPr>
          <w:lang w:eastAsia="zh-CN"/>
        </w:rPr>
      </w:pPr>
      <w:r>
        <w:rPr>
          <w:lang w:eastAsia="zh-CN"/>
        </w:rPr>
        <w:t>立辊的作用就在于消除在水平海连续轧制两道次中轧件形成的展宽，同时也为了消除</w:t>
      </w:r>
      <w:r>
        <w:rPr>
          <w:lang w:eastAsia="zh-CN"/>
        </w:rPr>
        <w:t xml:space="preserve"> </w:t>
      </w:r>
      <w:r>
        <w:rPr>
          <w:lang w:eastAsia="zh-CN"/>
        </w:rPr>
        <w:t>轧件侧面形成的双鼓和单鼓形</w:t>
      </w:r>
      <w:r>
        <w:rPr>
          <w:lang w:eastAsia="zh-CN"/>
        </w:rPr>
        <w:t>o</w:t>
      </w:r>
    </w:p>
    <w:p w:rsidR="00C67970" w:rsidRDefault="00BC4CE2" w:rsidP="006647C5">
      <w:pPr>
        <w:spacing w:before="120" w:after="120"/>
        <w:ind w:firstLine="360"/>
        <w:rPr>
          <w:lang w:eastAsia="zh-CN"/>
        </w:rPr>
      </w:pPr>
      <w:r>
        <w:rPr>
          <w:lang w:eastAsia="zh-CN"/>
        </w:rPr>
        <w:t>三、万能板坯初轧机压下规程的实例</w:t>
      </w:r>
    </w:p>
    <w:p w:rsidR="00C67970" w:rsidRDefault="00BC4CE2" w:rsidP="006647C5">
      <w:pPr>
        <w:spacing w:before="120" w:after="120"/>
        <w:ind w:firstLine="360"/>
        <w:rPr>
          <w:lang w:eastAsia="zh-CN"/>
        </w:rPr>
      </w:pPr>
      <w:r>
        <w:rPr>
          <w:lang w:eastAsia="zh-CN"/>
        </w:rPr>
        <w:t>今以两个</w:t>
      </w:r>
      <w:r>
        <w:rPr>
          <w:lang w:eastAsia="zh-CN"/>
        </w:rPr>
        <w:t>1150</w:t>
      </w:r>
      <w:r>
        <w:rPr>
          <w:lang w:eastAsia="zh-CN"/>
        </w:rPr>
        <w:t>万能板坯初轧机为例介绍其压下规程。其一水平辊电机功率为</w:t>
      </w:r>
      <w:r>
        <w:rPr>
          <w:lang w:eastAsia="zh-CN"/>
        </w:rPr>
        <w:t>2 x 4860</w:t>
      </w:r>
      <w:r>
        <w:rPr>
          <w:lang w:eastAsia="zh-CN"/>
        </w:rPr>
        <w:t>千</w:t>
      </w:r>
      <w:r>
        <w:rPr>
          <w:lang w:eastAsia="zh-CN"/>
        </w:rPr>
        <w:t xml:space="preserve"> </w:t>
      </w:r>
      <w:r>
        <w:rPr>
          <w:lang w:eastAsia="zh-CN"/>
        </w:rPr>
        <w:t>瓦，立辊电机功率为</w:t>
      </w:r>
      <w:r>
        <w:rPr>
          <w:lang w:eastAsia="zh-CN"/>
        </w:rPr>
        <w:t>lx 2200</w:t>
      </w:r>
      <w:r>
        <w:rPr>
          <w:lang w:eastAsia="zh-CN"/>
        </w:rPr>
        <w:t>千瓦，轧辊的排列为立辊在前，水平辊在后，其压下规程如</w:t>
      </w:r>
      <w:r>
        <w:rPr>
          <w:lang w:eastAsia="zh-CN"/>
        </w:rPr>
        <w:t xml:space="preserve"> </w:t>
      </w:r>
      <w:r>
        <w:rPr>
          <w:lang w:eastAsia="zh-CN"/>
        </w:rPr>
        <w:t>表</w:t>
      </w:r>
      <w:r>
        <w:rPr>
          <w:lang w:eastAsia="zh-CN"/>
        </w:rPr>
        <w:t>9-5</w:t>
      </w:r>
      <w:r>
        <w:rPr>
          <w:lang w:eastAsia="zh-CN"/>
        </w:rPr>
        <w:t>所示。其二水平辊电机功率为</w:t>
      </w:r>
      <w:r>
        <w:rPr>
          <w:lang w:eastAsia="zh-CN"/>
        </w:rPr>
        <w:t>2x6600</w:t>
      </w:r>
      <w:r>
        <w:rPr>
          <w:lang w:eastAsia="zh-CN"/>
        </w:rPr>
        <w:t>千瓦，立辊电机功率为</w:t>
      </w:r>
      <w:r>
        <w:rPr>
          <w:lang w:eastAsia="zh-CN"/>
        </w:rPr>
        <w:t>2x2300</w:t>
      </w:r>
      <w:r>
        <w:rPr>
          <w:lang w:eastAsia="zh-CN"/>
        </w:rPr>
        <w:t>千瓦，轧辊的</w:t>
      </w:r>
      <w:r>
        <w:rPr>
          <w:lang w:eastAsia="zh-CN"/>
        </w:rPr>
        <w:t xml:space="preserve"> </w:t>
      </w:r>
      <w:r>
        <w:rPr>
          <w:lang w:eastAsia="zh-CN"/>
        </w:rPr>
        <w:t>布置为水平辊在前，立辊在后，其压下规程如表</w:t>
      </w:r>
      <w:r>
        <w:rPr>
          <w:lang w:eastAsia="zh-CN"/>
        </w:rPr>
        <w:t>9-6</w:t>
      </w:r>
      <w:r>
        <w:rPr>
          <w:lang w:eastAsia="zh-CN"/>
        </w:rPr>
        <w:t>所示。在表</w:t>
      </w:r>
      <w:r>
        <w:rPr>
          <w:lang w:eastAsia="zh-CN"/>
        </w:rPr>
        <w:t>9-6</w:t>
      </w:r>
      <w:r>
        <w:rPr>
          <w:lang w:eastAsia="zh-CN"/>
        </w:rPr>
        <w:t>中第</w:t>
      </w:r>
      <w:r>
        <w:rPr>
          <w:lang w:eastAsia="zh-CN"/>
        </w:rPr>
        <w:t>1</w:t>
      </w:r>
      <w:r>
        <w:rPr>
          <w:lang w:eastAsia="zh-CN"/>
        </w:rPr>
        <w:t>道次是立轧，立</w:t>
      </w:r>
      <w:r>
        <w:rPr>
          <w:lang w:eastAsia="zh-CN"/>
        </w:rPr>
        <w:t xml:space="preserve"> </w:t>
      </w:r>
      <w:r>
        <w:rPr>
          <w:lang w:eastAsia="zh-CN"/>
        </w:rPr>
        <w:t>轧的压下量根据板坯的最后宽度来确定。</w:t>
      </w:r>
    </w:p>
    <w:p w:rsidR="00C67970" w:rsidRDefault="00BC4CE2" w:rsidP="006647C5">
      <w:pPr>
        <w:spacing w:before="120" w:after="120"/>
        <w:rPr>
          <w:lang w:eastAsia="zh-CN"/>
        </w:rPr>
      </w:pPr>
      <w:r>
        <w:rPr>
          <w:lang w:eastAsia="zh-CN"/>
        </w:rPr>
        <w:t>表</w:t>
      </w:r>
      <w:r>
        <w:rPr>
          <w:lang w:eastAsia="zh-CN"/>
        </w:rPr>
        <w:t>9</w:t>
      </w:r>
      <w:r>
        <w:rPr>
          <w:lang w:eastAsia="zh-CN"/>
        </w:rPr>
        <w:t>，</w:t>
      </w:r>
      <w:r>
        <w:rPr>
          <w:lang w:eastAsia="zh-CN"/>
        </w:rPr>
        <w:t>6</w:t>
      </w:r>
      <w:r>
        <w:rPr>
          <w:lang w:eastAsia="zh-CN"/>
        </w:rPr>
        <w:t>簠为</w:t>
      </w:r>
      <w:r>
        <w:rPr>
          <w:lang w:eastAsia="zh-CN"/>
        </w:rPr>
        <w:t>22</w:t>
      </w:r>
      <w:r>
        <w:rPr>
          <w:lang w:eastAsia="zh-CN"/>
        </w:rPr>
        <w:t>吨，尺寸为</w:t>
      </w:r>
      <w:r>
        <w:rPr>
          <w:lang w:eastAsia="zh-CN"/>
        </w:rPr>
        <w:t>£500</w:t>
      </w:r>
      <w:r>
        <w:rPr>
          <w:lang w:eastAsia="zh-CN"/>
        </w:rPr>
        <w:t>毫米的钢锭轧成板坯的压下规程</w:t>
      </w:r>
    </w:p>
    <w:tbl>
      <w:tblPr>
        <w:tblOverlap w:val="never"/>
        <w:tblW w:w="0" w:type="auto"/>
        <w:tblLayout w:type="fixed"/>
        <w:tblCellMar>
          <w:left w:w="10" w:type="dxa"/>
          <w:right w:w="10" w:type="dxa"/>
        </w:tblCellMar>
        <w:tblLook w:val="0000"/>
      </w:tblPr>
      <w:tblGrid>
        <w:gridCol w:w="1293"/>
        <w:gridCol w:w="1251"/>
        <w:gridCol w:w="1246"/>
        <w:gridCol w:w="382"/>
        <w:gridCol w:w="372"/>
        <w:gridCol w:w="382"/>
        <w:gridCol w:w="372"/>
        <w:gridCol w:w="382"/>
        <w:gridCol w:w="377"/>
        <w:gridCol w:w="382"/>
        <w:gridCol w:w="372"/>
        <w:gridCol w:w="377"/>
        <w:gridCol w:w="372"/>
        <w:gridCol w:w="387"/>
        <w:gridCol w:w="372"/>
        <w:gridCol w:w="382"/>
        <w:gridCol w:w="387"/>
      </w:tblGrid>
      <w:tr w:rsidR="00C67970">
        <w:trPr>
          <w:trHeight w:val="393"/>
        </w:trPr>
        <w:tc>
          <w:tcPr>
            <w:tcW w:w="1293" w:type="dxa"/>
            <w:vMerge w:val="restart"/>
            <w:tcBorders>
              <w:top w:val="single" w:sz="4" w:space="0" w:color="auto"/>
            </w:tcBorders>
            <w:shd w:val="clear" w:color="auto" w:fill="FFFFFF"/>
          </w:tcPr>
          <w:p w:rsidR="00C67970" w:rsidRDefault="00BC4CE2" w:rsidP="006647C5">
            <w:pPr>
              <w:spacing w:before="120" w:after="120"/>
            </w:pPr>
            <w:r>
              <w:t>道次号</w:t>
            </w:r>
          </w:p>
        </w:tc>
        <w:tc>
          <w:tcPr>
            <w:tcW w:w="1251" w:type="dxa"/>
            <w:vMerge w:val="restart"/>
            <w:tcBorders>
              <w:top w:val="single" w:sz="4" w:space="0" w:color="auto"/>
              <w:left w:val="single" w:sz="4" w:space="0" w:color="auto"/>
            </w:tcBorders>
            <w:shd w:val="clear" w:color="auto" w:fill="FFFFFF"/>
          </w:tcPr>
          <w:p w:rsidR="00C67970" w:rsidRDefault="00BC4CE2" w:rsidP="006647C5">
            <w:pPr>
              <w:spacing w:before="120" w:after="120"/>
              <w:ind w:hanging="360"/>
              <w:rPr>
                <w:lang w:eastAsia="zh-CN"/>
              </w:rPr>
            </w:pPr>
            <w:r>
              <w:rPr>
                <w:lang w:eastAsia="zh-CN"/>
              </w:rPr>
              <w:t>水平辊的开</w:t>
            </w:r>
            <w:r>
              <w:rPr>
                <w:lang w:eastAsia="zh-CN"/>
              </w:rPr>
              <w:t xml:space="preserve"> </w:t>
            </w:r>
            <w:r>
              <w:rPr>
                <w:lang w:eastAsia="zh-CN"/>
              </w:rPr>
              <w:t>度，</w:t>
            </w:r>
            <w:r>
              <w:rPr>
                <w:lang w:eastAsia="zh-CN"/>
              </w:rPr>
              <w:t xml:space="preserve"> </w:t>
            </w:r>
            <w:r>
              <w:rPr>
                <w:lang w:eastAsia="zh-CN"/>
              </w:rPr>
              <w:t>、</w:t>
            </w:r>
            <w:r>
              <w:rPr>
                <w:lang w:eastAsia="zh-CN"/>
              </w:rPr>
              <w:t xml:space="preserve"> </w:t>
            </w:r>
            <w:r>
              <w:rPr>
                <w:lang w:eastAsia="zh-CN"/>
              </w:rPr>
              <w:t>毫米</w:t>
            </w:r>
          </w:p>
        </w:tc>
        <w:tc>
          <w:tcPr>
            <w:tcW w:w="1246" w:type="dxa"/>
            <w:vMerge w:val="restart"/>
            <w:tcBorders>
              <w:top w:val="single" w:sz="4" w:space="0" w:color="auto"/>
              <w:left w:val="single" w:sz="4" w:space="0" w:color="auto"/>
            </w:tcBorders>
            <w:shd w:val="clear" w:color="auto" w:fill="FFFFFF"/>
          </w:tcPr>
          <w:p w:rsidR="00C67970" w:rsidRDefault="00BC4CE2" w:rsidP="006647C5">
            <w:pPr>
              <w:spacing w:before="120" w:after="120"/>
            </w:pPr>
            <w:r>
              <w:t>水平辊的位</w:t>
            </w:r>
            <w:r>
              <w:t xml:space="preserve"> </w:t>
            </w:r>
            <w:r>
              <w:t>移，</w:t>
            </w:r>
          </w:p>
          <w:p w:rsidR="00C67970" w:rsidRDefault="00BC4CE2" w:rsidP="006647C5">
            <w:pPr>
              <w:spacing w:before="120" w:after="120"/>
            </w:pPr>
            <w:r>
              <w:t>毫米</w:t>
            </w:r>
          </w:p>
        </w:tc>
        <w:tc>
          <w:tcPr>
            <w:tcW w:w="5298" w:type="dxa"/>
            <w:gridSpan w:val="14"/>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板</w:t>
            </w:r>
            <w:r>
              <w:rPr>
                <w:lang w:eastAsia="zh-CN"/>
              </w:rPr>
              <w:t>'</w:t>
            </w:r>
            <w:r>
              <w:rPr>
                <w:lang w:eastAsia="zh-CN"/>
              </w:rPr>
              <w:t>达的最后宽度，毫米</w:t>
            </w:r>
          </w:p>
        </w:tc>
      </w:tr>
      <w:tr w:rsidR="00C67970">
        <w:trPr>
          <w:trHeight w:val="367"/>
        </w:trPr>
        <w:tc>
          <w:tcPr>
            <w:tcW w:w="1293" w:type="dxa"/>
            <w:vMerge/>
            <w:shd w:val="clear" w:color="auto" w:fill="FFFFFF"/>
          </w:tcPr>
          <w:p w:rsidR="00C67970" w:rsidRDefault="00C67970" w:rsidP="006647C5">
            <w:pPr>
              <w:spacing w:before="120" w:after="120"/>
              <w:rPr>
                <w:lang w:eastAsia="zh-CN"/>
              </w:rPr>
            </w:pPr>
          </w:p>
        </w:tc>
        <w:tc>
          <w:tcPr>
            <w:tcW w:w="1251" w:type="dxa"/>
            <w:vMerge/>
            <w:tcBorders>
              <w:left w:val="single" w:sz="4" w:space="0" w:color="auto"/>
            </w:tcBorders>
            <w:shd w:val="clear" w:color="auto" w:fill="FFFFFF"/>
          </w:tcPr>
          <w:p w:rsidR="00C67970" w:rsidRDefault="00C67970" w:rsidP="006647C5">
            <w:pPr>
              <w:spacing w:before="120" w:after="120"/>
              <w:rPr>
                <w:lang w:eastAsia="zh-CN"/>
              </w:rPr>
            </w:pPr>
          </w:p>
        </w:tc>
        <w:tc>
          <w:tcPr>
            <w:tcW w:w="1246" w:type="dxa"/>
            <w:vMerge/>
            <w:tcBorders>
              <w:left w:val="single" w:sz="4" w:space="0" w:color="auto"/>
            </w:tcBorders>
            <w:shd w:val="clear" w:color="auto" w:fill="FFFFFF"/>
          </w:tcPr>
          <w:p w:rsidR="00C67970" w:rsidRDefault="00C67970" w:rsidP="006647C5">
            <w:pPr>
              <w:spacing w:before="120" w:after="120"/>
              <w:rPr>
                <w:lang w:eastAsia="zh-CN"/>
              </w:rPr>
            </w:pP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1380</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1390</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U00</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1410</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1420</w:t>
            </w:r>
          </w:p>
        </w:tc>
        <w:tc>
          <w:tcPr>
            <w:tcW w:w="759" w:type="dxa"/>
            <w:gridSpan w:val="2"/>
            <w:tcBorders>
              <w:top w:val="single" w:sz="4" w:space="0" w:color="auto"/>
              <w:left w:val="single" w:sz="4" w:space="0" w:color="auto"/>
            </w:tcBorders>
            <w:shd w:val="clear" w:color="auto" w:fill="FFFFFF"/>
          </w:tcPr>
          <w:p w:rsidR="00C67970" w:rsidRDefault="00BC4CE2" w:rsidP="006647C5">
            <w:pPr>
              <w:spacing w:before="120" w:after="120"/>
            </w:pPr>
            <w:r>
              <w:t>1430|l440</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1450</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1460</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1470</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1480</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1490</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1500</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1510</w:t>
            </w:r>
          </w:p>
        </w:tc>
      </w:tr>
      <w:tr w:rsidR="00C67970">
        <w:trPr>
          <w:trHeight w:val="382"/>
        </w:trPr>
        <w:tc>
          <w:tcPr>
            <w:tcW w:w="1293" w:type="dxa"/>
            <w:vMerge/>
            <w:shd w:val="clear" w:color="auto" w:fill="FFFFFF"/>
          </w:tcPr>
          <w:p w:rsidR="00C67970" w:rsidRDefault="00C67970" w:rsidP="006647C5">
            <w:pPr>
              <w:spacing w:before="120" w:after="120"/>
            </w:pPr>
          </w:p>
        </w:tc>
        <w:tc>
          <w:tcPr>
            <w:tcW w:w="1251" w:type="dxa"/>
            <w:vMerge/>
            <w:tcBorders>
              <w:left w:val="single" w:sz="4" w:space="0" w:color="auto"/>
            </w:tcBorders>
            <w:shd w:val="clear" w:color="auto" w:fill="FFFFFF"/>
          </w:tcPr>
          <w:p w:rsidR="00C67970" w:rsidRDefault="00C67970" w:rsidP="006647C5">
            <w:pPr>
              <w:spacing w:before="120" w:after="120"/>
            </w:pPr>
          </w:p>
        </w:tc>
        <w:tc>
          <w:tcPr>
            <w:tcW w:w="1246" w:type="dxa"/>
            <w:vMerge/>
            <w:tcBorders>
              <w:left w:val="single" w:sz="4" w:space="0" w:color="auto"/>
            </w:tcBorders>
            <w:shd w:val="clear" w:color="auto" w:fill="FFFFFF"/>
          </w:tcPr>
          <w:p w:rsidR="00C67970" w:rsidRDefault="00C67970" w:rsidP="006647C5">
            <w:pPr>
              <w:spacing w:before="120" w:after="120"/>
            </w:pPr>
          </w:p>
        </w:tc>
        <w:tc>
          <w:tcPr>
            <w:tcW w:w="5298" w:type="dxa"/>
            <w:gridSpan w:val="14"/>
            <w:tcBorders>
              <w:top w:val="single" w:sz="4" w:space="0" w:color="auto"/>
              <w:left w:val="single" w:sz="4" w:space="0" w:color="auto"/>
            </w:tcBorders>
            <w:shd w:val="clear" w:color="auto" w:fill="FFFFFF"/>
          </w:tcPr>
          <w:p w:rsidR="00C67970" w:rsidRDefault="00BC4CE2" w:rsidP="006647C5">
            <w:pPr>
              <w:spacing w:before="120" w:after="120"/>
            </w:pPr>
            <w:r>
              <w:t>立辊的位移，毫米</w:t>
            </w:r>
          </w:p>
        </w:tc>
      </w:tr>
      <w:tr w:rsidR="00C67970">
        <w:trPr>
          <w:trHeight w:val="325"/>
        </w:trPr>
        <w:tc>
          <w:tcPr>
            <w:tcW w:w="1293" w:type="dxa"/>
            <w:tcBorders>
              <w:top w:val="single" w:sz="4" w:space="0" w:color="auto"/>
            </w:tcBorders>
            <w:shd w:val="clear" w:color="auto" w:fill="FFFFFF"/>
          </w:tcPr>
          <w:p w:rsidR="00C67970" w:rsidRDefault="00BC4CE2" w:rsidP="006647C5">
            <w:pPr>
              <w:spacing w:before="120" w:after="120"/>
            </w:pPr>
            <w:r>
              <w:t>1</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1600</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80—0</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1293" w:type="dxa"/>
            <w:shd w:val="clear" w:color="auto" w:fill="FFFFFF"/>
          </w:tcPr>
          <w:p w:rsidR="00C67970" w:rsidRDefault="00BC4CE2" w:rsidP="006647C5">
            <w:pPr>
              <w:spacing w:before="120" w:after="120"/>
            </w:pPr>
            <w:r>
              <w:t>2</w:t>
            </w:r>
          </w:p>
        </w:tc>
        <w:tc>
          <w:tcPr>
            <w:tcW w:w="1251" w:type="dxa"/>
            <w:tcBorders>
              <w:left w:val="single" w:sz="4" w:space="0" w:color="auto"/>
            </w:tcBorders>
            <w:shd w:val="clear" w:color="auto" w:fill="FFFFFF"/>
          </w:tcPr>
          <w:p w:rsidR="00C67970" w:rsidRDefault="00BC4CE2" w:rsidP="006647C5">
            <w:pPr>
              <w:spacing w:before="120" w:after="120"/>
            </w:pPr>
            <w:r>
              <w:t>800</w:t>
            </w:r>
          </w:p>
        </w:tc>
        <w:tc>
          <w:tcPr>
            <w:tcW w:w="1246" w:type="dxa"/>
            <w:tcBorders>
              <w:left w:val="single" w:sz="4" w:space="0" w:color="auto"/>
            </w:tcBorders>
            <w:shd w:val="clear" w:color="auto" w:fill="FFFFFF"/>
          </w:tcPr>
          <w:p w:rsidR="00C67970" w:rsidRDefault="00BC4CE2" w:rsidP="006647C5">
            <w:pPr>
              <w:spacing w:before="120" w:after="120"/>
            </w:pPr>
            <w:r>
              <w:t>60</w:t>
            </w: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BC4CE2" w:rsidP="006647C5">
            <w:pPr>
              <w:spacing w:before="120" w:after="120"/>
            </w:pPr>
            <w:r>
              <w:t>：</w:t>
            </w: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1293" w:type="dxa"/>
            <w:shd w:val="clear" w:color="auto" w:fill="FFFFFF"/>
          </w:tcPr>
          <w:p w:rsidR="00C67970" w:rsidRDefault="00BC4CE2" w:rsidP="006647C5">
            <w:pPr>
              <w:spacing w:before="120" w:after="120"/>
            </w:pPr>
            <w:r>
              <w:t>3</w:t>
            </w:r>
          </w:p>
        </w:tc>
        <w:tc>
          <w:tcPr>
            <w:tcW w:w="1251" w:type="dxa"/>
            <w:tcBorders>
              <w:left w:val="single" w:sz="4" w:space="0" w:color="auto"/>
            </w:tcBorders>
            <w:shd w:val="clear" w:color="auto" w:fill="FFFFFF"/>
          </w:tcPr>
          <w:p w:rsidR="00C67970" w:rsidRDefault="00BC4CE2" w:rsidP="006647C5">
            <w:pPr>
              <w:spacing w:before="120" w:after="120"/>
            </w:pPr>
            <w:r>
              <w:t>730 '</w:t>
            </w:r>
          </w:p>
        </w:tc>
        <w:tc>
          <w:tcPr>
            <w:tcW w:w="1246" w:type="dxa"/>
            <w:tcBorders>
              <w:left w:val="single" w:sz="4" w:space="0" w:color="auto"/>
            </w:tcBorders>
            <w:shd w:val="clear" w:color="auto" w:fill="FFFFFF"/>
          </w:tcPr>
          <w:p w:rsidR="00C67970" w:rsidRDefault="00BC4CE2" w:rsidP="006647C5">
            <w:pPr>
              <w:spacing w:before="120" w:after="120"/>
            </w:pPr>
            <w:r>
              <w:t>70</w:t>
            </w: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1293" w:type="dxa"/>
            <w:shd w:val="clear" w:color="auto" w:fill="FFFFFF"/>
          </w:tcPr>
          <w:p w:rsidR="00C67970" w:rsidRDefault="00BC4CE2" w:rsidP="006647C5">
            <w:pPr>
              <w:spacing w:before="120" w:after="120"/>
            </w:pPr>
            <w:r>
              <w:t>4</w:t>
            </w:r>
          </w:p>
        </w:tc>
        <w:tc>
          <w:tcPr>
            <w:tcW w:w="1251" w:type="dxa"/>
            <w:tcBorders>
              <w:left w:val="single" w:sz="4" w:space="0" w:color="auto"/>
            </w:tcBorders>
            <w:shd w:val="clear" w:color="auto" w:fill="FFFFFF"/>
          </w:tcPr>
          <w:p w:rsidR="00C67970" w:rsidRDefault="00BC4CE2" w:rsidP="006647C5">
            <w:pPr>
              <w:spacing w:before="120" w:after="120"/>
            </w:pPr>
            <w:r>
              <w:t>680</w:t>
            </w:r>
          </w:p>
        </w:tc>
        <w:tc>
          <w:tcPr>
            <w:tcW w:w="1246" w:type="dxa"/>
            <w:tcBorders>
              <w:left w:val="single" w:sz="4" w:space="0" w:color="auto"/>
            </w:tcBorders>
            <w:shd w:val="clear" w:color="auto" w:fill="FFFFFF"/>
          </w:tcPr>
          <w:p w:rsidR="00C67970" w:rsidRDefault="00BC4CE2" w:rsidP="006647C5">
            <w:pPr>
              <w:spacing w:before="120" w:after="120"/>
            </w:pPr>
            <w:r>
              <w:t>50</w:t>
            </w: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1293" w:type="dxa"/>
            <w:shd w:val="clear" w:color="auto" w:fill="FFFFFF"/>
          </w:tcPr>
          <w:p w:rsidR="00C67970" w:rsidRDefault="00BC4CE2" w:rsidP="006647C5">
            <w:pPr>
              <w:spacing w:before="120" w:after="120"/>
            </w:pPr>
            <w:r>
              <w:t>5</w:t>
            </w:r>
          </w:p>
        </w:tc>
        <w:tc>
          <w:tcPr>
            <w:tcW w:w="1251" w:type="dxa"/>
            <w:tcBorders>
              <w:left w:val="single" w:sz="4" w:space="0" w:color="auto"/>
            </w:tcBorders>
            <w:shd w:val="clear" w:color="auto" w:fill="FFFFFF"/>
          </w:tcPr>
          <w:p w:rsidR="00C67970" w:rsidRDefault="00BC4CE2" w:rsidP="006647C5">
            <w:pPr>
              <w:spacing w:before="120" w:after="120"/>
            </w:pPr>
            <w:r>
              <w:t>620</w:t>
            </w:r>
          </w:p>
        </w:tc>
        <w:tc>
          <w:tcPr>
            <w:tcW w:w="1246" w:type="dxa"/>
            <w:tcBorders>
              <w:left w:val="single" w:sz="4" w:space="0" w:color="auto"/>
            </w:tcBorders>
            <w:shd w:val="clear" w:color="auto" w:fill="FFFFFF"/>
          </w:tcPr>
          <w:p w:rsidR="00C67970" w:rsidRDefault="00BC4CE2" w:rsidP="006647C5">
            <w:pPr>
              <w:spacing w:before="120" w:after="120"/>
            </w:pPr>
            <w:r>
              <w:t>60</w:t>
            </w: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1293" w:type="dxa"/>
            <w:shd w:val="clear" w:color="auto" w:fill="FFFFFF"/>
          </w:tcPr>
          <w:p w:rsidR="00C67970" w:rsidRDefault="00BC4CE2" w:rsidP="006647C5">
            <w:pPr>
              <w:spacing w:before="120" w:after="120"/>
            </w:pPr>
            <w:r>
              <w:t>6</w:t>
            </w:r>
          </w:p>
        </w:tc>
        <w:tc>
          <w:tcPr>
            <w:tcW w:w="1251" w:type="dxa"/>
            <w:tcBorders>
              <w:left w:val="single" w:sz="4" w:space="0" w:color="auto"/>
            </w:tcBorders>
            <w:shd w:val="clear" w:color="auto" w:fill="FFFFFF"/>
          </w:tcPr>
          <w:p w:rsidR="00C67970" w:rsidRDefault="00BC4CE2" w:rsidP="006647C5">
            <w:pPr>
              <w:spacing w:before="120" w:after="120"/>
            </w:pPr>
            <w:r>
              <w:t>580</w:t>
            </w:r>
          </w:p>
        </w:tc>
        <w:tc>
          <w:tcPr>
            <w:tcW w:w="1246" w:type="dxa"/>
            <w:tcBorders>
              <w:left w:val="single" w:sz="4" w:space="0" w:color="auto"/>
            </w:tcBorders>
            <w:shd w:val="clear" w:color="auto" w:fill="FFFFFF"/>
          </w:tcPr>
          <w:p w:rsidR="00C67970" w:rsidRDefault="00BC4CE2" w:rsidP="006647C5">
            <w:pPr>
              <w:spacing w:before="120" w:after="120"/>
            </w:pPr>
            <w:r>
              <w:t>40</w:t>
            </w: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7"/>
        </w:trPr>
        <w:tc>
          <w:tcPr>
            <w:tcW w:w="1293" w:type="dxa"/>
            <w:shd w:val="clear" w:color="auto" w:fill="FFFFFF"/>
          </w:tcPr>
          <w:p w:rsidR="00C67970" w:rsidRDefault="00BC4CE2" w:rsidP="006647C5">
            <w:pPr>
              <w:spacing w:before="120" w:after="120"/>
            </w:pPr>
            <w:r>
              <w:t>7</w:t>
            </w:r>
          </w:p>
        </w:tc>
        <w:tc>
          <w:tcPr>
            <w:tcW w:w="1251" w:type="dxa"/>
            <w:tcBorders>
              <w:left w:val="single" w:sz="4" w:space="0" w:color="auto"/>
            </w:tcBorders>
            <w:shd w:val="clear" w:color="auto" w:fill="FFFFFF"/>
          </w:tcPr>
          <w:p w:rsidR="00C67970" w:rsidRDefault="00BC4CE2" w:rsidP="006647C5">
            <w:pPr>
              <w:spacing w:before="120" w:after="120"/>
            </w:pPr>
            <w:r>
              <w:t>520</w:t>
            </w:r>
          </w:p>
        </w:tc>
        <w:tc>
          <w:tcPr>
            <w:tcW w:w="1246" w:type="dxa"/>
            <w:tcBorders>
              <w:left w:val="single" w:sz="4" w:space="0" w:color="auto"/>
            </w:tcBorders>
            <w:shd w:val="clear" w:color="auto" w:fill="FFFFFF"/>
          </w:tcPr>
          <w:p w:rsidR="00C67970" w:rsidRDefault="00BC4CE2" w:rsidP="006647C5">
            <w:pPr>
              <w:spacing w:before="120" w:after="120"/>
            </w:pPr>
            <w:r>
              <w:t>60</w:t>
            </w: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57"/>
        </w:trPr>
        <w:tc>
          <w:tcPr>
            <w:tcW w:w="1293" w:type="dxa"/>
            <w:shd w:val="clear" w:color="auto" w:fill="FFFFFF"/>
          </w:tcPr>
          <w:p w:rsidR="00C67970" w:rsidRDefault="00BC4CE2" w:rsidP="006647C5">
            <w:pPr>
              <w:spacing w:before="120" w:after="120"/>
            </w:pPr>
            <w:r>
              <w:t>8</w:t>
            </w:r>
          </w:p>
        </w:tc>
        <w:tc>
          <w:tcPr>
            <w:tcW w:w="1251" w:type="dxa"/>
            <w:tcBorders>
              <w:left w:val="single" w:sz="4" w:space="0" w:color="auto"/>
            </w:tcBorders>
            <w:shd w:val="clear" w:color="auto" w:fill="FFFFFF"/>
          </w:tcPr>
          <w:p w:rsidR="00C67970" w:rsidRDefault="00BC4CE2" w:rsidP="006647C5">
            <w:pPr>
              <w:spacing w:before="120" w:after="120"/>
            </w:pPr>
            <w:r>
              <w:t>480</w:t>
            </w:r>
          </w:p>
        </w:tc>
        <w:tc>
          <w:tcPr>
            <w:tcW w:w="1246" w:type="dxa"/>
            <w:tcBorders>
              <w:left w:val="single" w:sz="4" w:space="0" w:color="auto"/>
            </w:tcBorders>
            <w:shd w:val="clear" w:color="auto" w:fill="FFFFFF"/>
          </w:tcPr>
          <w:p w:rsidR="00C67970" w:rsidRDefault="00BC4CE2" w:rsidP="006647C5">
            <w:pPr>
              <w:spacing w:before="120" w:after="120"/>
            </w:pPr>
            <w:r>
              <w:t>40</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377" w:type="dxa"/>
            <w:tcBorders>
              <w:left w:val="single" w:sz="4" w:space="0" w:color="auto"/>
            </w:tcBorders>
            <w:shd w:val="clear" w:color="auto" w:fill="FFFFFF"/>
          </w:tcPr>
          <w:p w:rsidR="00C67970" w:rsidRDefault="00BC4CE2" w:rsidP="006647C5">
            <w:pPr>
              <w:spacing w:before="120" w:after="120"/>
            </w:pPr>
            <w:r>
              <w:t>10</w:t>
            </w: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7"/>
        </w:trPr>
        <w:tc>
          <w:tcPr>
            <w:tcW w:w="1293" w:type="dxa"/>
            <w:shd w:val="clear" w:color="auto" w:fill="FFFFFF"/>
          </w:tcPr>
          <w:p w:rsidR="00C67970" w:rsidRDefault="00BC4CE2" w:rsidP="006647C5">
            <w:pPr>
              <w:spacing w:before="120" w:after="120"/>
            </w:pPr>
            <w:r>
              <w:t>9</w:t>
            </w:r>
          </w:p>
        </w:tc>
        <w:tc>
          <w:tcPr>
            <w:tcW w:w="1251" w:type="dxa"/>
            <w:tcBorders>
              <w:left w:val="single" w:sz="4" w:space="0" w:color="auto"/>
            </w:tcBorders>
            <w:shd w:val="clear" w:color="auto" w:fill="FFFFFF"/>
          </w:tcPr>
          <w:p w:rsidR="00C67970" w:rsidRDefault="00BC4CE2" w:rsidP="006647C5">
            <w:pPr>
              <w:spacing w:before="120" w:after="120"/>
            </w:pPr>
            <w:r>
              <w:t>430</w:t>
            </w:r>
          </w:p>
        </w:tc>
        <w:tc>
          <w:tcPr>
            <w:tcW w:w="1246" w:type="dxa"/>
            <w:tcBorders>
              <w:left w:val="single" w:sz="4" w:space="0" w:color="auto"/>
            </w:tcBorders>
            <w:shd w:val="clear" w:color="auto" w:fill="FFFFFF"/>
          </w:tcPr>
          <w:p w:rsidR="00C67970" w:rsidRDefault="00BC4CE2" w:rsidP="006647C5">
            <w:pPr>
              <w:spacing w:before="120" w:after="120"/>
            </w:pPr>
            <w:r>
              <w:t>50</w:t>
            </w:r>
          </w:p>
        </w:tc>
        <w:tc>
          <w:tcPr>
            <w:tcW w:w="382" w:type="dxa"/>
            <w:tcBorders>
              <w:left w:val="single" w:sz="4" w:space="0" w:color="auto"/>
            </w:tcBorders>
            <w:shd w:val="clear" w:color="auto" w:fill="FFFFFF"/>
          </w:tcPr>
          <w:p w:rsidR="00C67970" w:rsidRDefault="00BC4CE2" w:rsidP="006647C5">
            <w:pPr>
              <w:spacing w:before="120" w:after="120"/>
            </w:pPr>
            <w:r>
              <w:t>10</w:t>
            </w:r>
          </w:p>
        </w:tc>
        <w:tc>
          <w:tcPr>
            <w:tcW w:w="372" w:type="dxa"/>
            <w:tcBorders>
              <w:left w:val="single" w:sz="4" w:space="0" w:color="auto"/>
            </w:tcBorders>
            <w:shd w:val="clear" w:color="auto" w:fill="FFFFFF"/>
          </w:tcPr>
          <w:p w:rsidR="00C67970" w:rsidRDefault="00BC4CE2" w:rsidP="006647C5">
            <w:pPr>
              <w:spacing w:before="120" w:after="120"/>
            </w:pPr>
            <w:r>
              <w:t>10</w:t>
            </w:r>
          </w:p>
        </w:tc>
        <w:tc>
          <w:tcPr>
            <w:tcW w:w="382" w:type="dxa"/>
            <w:tcBorders>
              <w:left w:val="single" w:sz="4" w:space="0" w:color="auto"/>
            </w:tcBorders>
            <w:shd w:val="clear" w:color="auto" w:fill="FFFFFF"/>
          </w:tcPr>
          <w:p w:rsidR="00C67970" w:rsidRDefault="00BC4CE2" w:rsidP="006647C5">
            <w:pPr>
              <w:spacing w:before="120" w:after="120"/>
            </w:pPr>
            <w:r>
              <w:t>10</w:t>
            </w:r>
          </w:p>
        </w:tc>
        <w:tc>
          <w:tcPr>
            <w:tcW w:w="372" w:type="dxa"/>
            <w:tcBorders>
              <w:left w:val="single" w:sz="4" w:space="0" w:color="auto"/>
            </w:tcBorders>
            <w:shd w:val="clear" w:color="auto" w:fill="FFFFFF"/>
          </w:tcPr>
          <w:p w:rsidR="00C67970" w:rsidRDefault="00BC4CE2" w:rsidP="006647C5">
            <w:pPr>
              <w:spacing w:before="120" w:after="120"/>
            </w:pPr>
            <w:r>
              <w:t>10</w:t>
            </w:r>
          </w:p>
        </w:tc>
        <w:tc>
          <w:tcPr>
            <w:tcW w:w="382" w:type="dxa"/>
            <w:tcBorders>
              <w:left w:val="single" w:sz="4" w:space="0" w:color="auto"/>
            </w:tcBorders>
            <w:shd w:val="clear" w:color="auto" w:fill="FFFFFF"/>
          </w:tcPr>
          <w:p w:rsidR="00C67970" w:rsidRDefault="00BC4CE2" w:rsidP="006647C5">
            <w:pPr>
              <w:spacing w:before="120" w:after="120"/>
            </w:pPr>
            <w:r>
              <w:t>10</w:t>
            </w:r>
          </w:p>
        </w:tc>
        <w:tc>
          <w:tcPr>
            <w:tcW w:w="377" w:type="dxa"/>
            <w:tcBorders>
              <w:left w:val="single" w:sz="4" w:space="0" w:color="auto"/>
            </w:tcBorders>
            <w:shd w:val="clear" w:color="auto" w:fill="FFFFFF"/>
          </w:tcPr>
          <w:p w:rsidR="00C67970" w:rsidRDefault="00BC4CE2" w:rsidP="006647C5">
            <w:pPr>
              <w:spacing w:before="120" w:after="120"/>
            </w:pPr>
            <w:r>
              <w:t>10</w:t>
            </w:r>
          </w:p>
        </w:tc>
        <w:tc>
          <w:tcPr>
            <w:tcW w:w="382" w:type="dxa"/>
            <w:tcBorders>
              <w:left w:val="single" w:sz="4" w:space="0" w:color="auto"/>
            </w:tcBorders>
            <w:shd w:val="clear" w:color="auto" w:fill="FFFFFF"/>
          </w:tcPr>
          <w:p w:rsidR="00C67970" w:rsidRDefault="00BC4CE2" w:rsidP="006647C5">
            <w:pPr>
              <w:spacing w:before="120" w:after="120"/>
            </w:pPr>
            <w:r>
              <w:t>10</w:t>
            </w:r>
          </w:p>
        </w:tc>
        <w:tc>
          <w:tcPr>
            <w:tcW w:w="372" w:type="dxa"/>
            <w:tcBorders>
              <w:left w:val="single" w:sz="4" w:space="0" w:color="auto"/>
            </w:tcBorders>
            <w:shd w:val="clear" w:color="auto" w:fill="FFFFFF"/>
          </w:tcPr>
          <w:p w:rsidR="00C67970" w:rsidRDefault="00BC4CE2" w:rsidP="006647C5">
            <w:pPr>
              <w:spacing w:before="120" w:after="120"/>
            </w:pPr>
            <w:r>
              <w:t>10</w:t>
            </w: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1293" w:type="dxa"/>
            <w:shd w:val="clear" w:color="auto" w:fill="FFFFFF"/>
          </w:tcPr>
          <w:p w:rsidR="00C67970" w:rsidRDefault="00BC4CE2" w:rsidP="006647C5">
            <w:pPr>
              <w:spacing w:before="120" w:after="120"/>
            </w:pPr>
            <w:r>
              <w:t>10</w:t>
            </w:r>
          </w:p>
        </w:tc>
        <w:tc>
          <w:tcPr>
            <w:tcW w:w="1251" w:type="dxa"/>
            <w:tcBorders>
              <w:left w:val="single" w:sz="4" w:space="0" w:color="auto"/>
            </w:tcBorders>
            <w:shd w:val="clear" w:color="auto" w:fill="FFFFFF"/>
          </w:tcPr>
          <w:p w:rsidR="00C67970" w:rsidRDefault="00BC4CE2" w:rsidP="006647C5">
            <w:pPr>
              <w:spacing w:before="120" w:after="120"/>
            </w:pPr>
            <w:r>
              <w:t>390</w:t>
            </w:r>
          </w:p>
        </w:tc>
        <w:tc>
          <w:tcPr>
            <w:tcW w:w="1246" w:type="dxa"/>
            <w:tcBorders>
              <w:left w:val="single" w:sz="4" w:space="0" w:color="auto"/>
            </w:tcBorders>
            <w:shd w:val="clear" w:color="auto" w:fill="FFFFFF"/>
          </w:tcPr>
          <w:p w:rsidR="00C67970" w:rsidRDefault="00BC4CE2" w:rsidP="006647C5">
            <w:pPr>
              <w:spacing w:before="120" w:after="120"/>
            </w:pPr>
            <w:r>
              <w:t>40</w:t>
            </w:r>
          </w:p>
        </w:tc>
        <w:tc>
          <w:tcPr>
            <w:tcW w:w="382" w:type="dxa"/>
            <w:tcBorders>
              <w:left w:val="single" w:sz="4" w:space="0" w:color="auto"/>
            </w:tcBorders>
            <w:shd w:val="clear" w:color="auto" w:fill="FFFFFF"/>
          </w:tcPr>
          <w:p w:rsidR="00C67970" w:rsidRDefault="00BC4CE2" w:rsidP="006647C5">
            <w:pPr>
              <w:spacing w:before="120" w:after="120"/>
            </w:pPr>
            <w:r>
              <w:t>40</w:t>
            </w:r>
          </w:p>
        </w:tc>
        <w:tc>
          <w:tcPr>
            <w:tcW w:w="372" w:type="dxa"/>
            <w:tcBorders>
              <w:left w:val="single" w:sz="4" w:space="0" w:color="auto"/>
            </w:tcBorders>
            <w:shd w:val="clear" w:color="auto" w:fill="FFFFFF"/>
          </w:tcPr>
          <w:p w:rsidR="00C67970" w:rsidRDefault="00BC4CE2" w:rsidP="006647C5">
            <w:pPr>
              <w:spacing w:before="120" w:after="120"/>
            </w:pPr>
            <w:r>
              <w:t>40</w:t>
            </w:r>
          </w:p>
        </w:tc>
        <w:tc>
          <w:tcPr>
            <w:tcW w:w="382" w:type="dxa"/>
            <w:tcBorders>
              <w:left w:val="single" w:sz="4" w:space="0" w:color="auto"/>
            </w:tcBorders>
            <w:shd w:val="clear" w:color="auto" w:fill="FFFFFF"/>
          </w:tcPr>
          <w:p w:rsidR="00C67970" w:rsidRDefault="00BC4CE2" w:rsidP="006647C5">
            <w:pPr>
              <w:spacing w:before="120" w:after="120"/>
            </w:pPr>
            <w:r>
              <w:t>40</w:t>
            </w:r>
          </w:p>
        </w:tc>
        <w:tc>
          <w:tcPr>
            <w:tcW w:w="372" w:type="dxa"/>
            <w:tcBorders>
              <w:left w:val="single" w:sz="4" w:space="0" w:color="auto"/>
            </w:tcBorders>
            <w:shd w:val="clear" w:color="auto" w:fill="FFFFFF"/>
          </w:tcPr>
          <w:p w:rsidR="00C67970" w:rsidRDefault="00BC4CE2" w:rsidP="006647C5">
            <w:pPr>
              <w:spacing w:before="120" w:after="120"/>
            </w:pPr>
            <w:r>
              <w:t>30</w:t>
            </w:r>
          </w:p>
        </w:tc>
        <w:tc>
          <w:tcPr>
            <w:tcW w:w="382" w:type="dxa"/>
            <w:tcBorders>
              <w:left w:val="single" w:sz="4" w:space="0" w:color="auto"/>
            </w:tcBorders>
            <w:shd w:val="clear" w:color="auto" w:fill="FFFFFF"/>
          </w:tcPr>
          <w:p w:rsidR="00C67970" w:rsidRDefault="00BC4CE2" w:rsidP="006647C5">
            <w:pPr>
              <w:spacing w:before="120" w:after="120"/>
            </w:pPr>
            <w:r>
              <w:t>30</w:t>
            </w:r>
          </w:p>
        </w:tc>
        <w:tc>
          <w:tcPr>
            <w:tcW w:w="377" w:type="dxa"/>
            <w:tcBorders>
              <w:left w:val="single" w:sz="4" w:space="0" w:color="auto"/>
            </w:tcBorders>
            <w:shd w:val="clear" w:color="auto" w:fill="FFFFFF"/>
          </w:tcPr>
          <w:p w:rsidR="00C67970" w:rsidRDefault="00BC4CE2" w:rsidP="006647C5">
            <w:pPr>
              <w:spacing w:before="120" w:after="120"/>
            </w:pPr>
            <w:r>
              <w:t>30</w:t>
            </w:r>
          </w:p>
        </w:tc>
        <w:tc>
          <w:tcPr>
            <w:tcW w:w="382" w:type="dxa"/>
            <w:tcBorders>
              <w:left w:val="single" w:sz="4" w:space="0" w:color="auto"/>
            </w:tcBorders>
            <w:shd w:val="clear" w:color="auto" w:fill="FFFFFF"/>
          </w:tcPr>
          <w:p w:rsidR="00C67970" w:rsidRDefault="00BC4CE2" w:rsidP="006647C5">
            <w:pPr>
              <w:spacing w:before="120" w:after="120"/>
            </w:pPr>
            <w:r>
              <w:t>30</w:t>
            </w:r>
          </w:p>
        </w:tc>
        <w:tc>
          <w:tcPr>
            <w:tcW w:w="372" w:type="dxa"/>
            <w:tcBorders>
              <w:left w:val="single" w:sz="4" w:space="0" w:color="auto"/>
            </w:tcBorders>
            <w:shd w:val="clear" w:color="auto" w:fill="FFFFFF"/>
          </w:tcPr>
          <w:p w:rsidR="00C67970" w:rsidRDefault="00BC4CE2" w:rsidP="006647C5">
            <w:pPr>
              <w:spacing w:before="120" w:after="120"/>
            </w:pPr>
            <w:r>
              <w:t>30</w:t>
            </w:r>
          </w:p>
        </w:tc>
        <w:tc>
          <w:tcPr>
            <w:tcW w:w="377" w:type="dxa"/>
            <w:tcBorders>
              <w:left w:val="single" w:sz="4" w:space="0" w:color="auto"/>
            </w:tcBorders>
            <w:shd w:val="clear" w:color="auto" w:fill="FFFFFF"/>
          </w:tcPr>
          <w:p w:rsidR="00C67970" w:rsidRDefault="00BC4CE2" w:rsidP="006647C5">
            <w:pPr>
              <w:spacing w:before="120" w:after="120"/>
            </w:pPr>
            <w:r>
              <w:t>30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387" w:type="dxa"/>
            <w:tcBorders>
              <w:left w:val="single" w:sz="4" w:space="0" w:color="auto"/>
            </w:tcBorders>
            <w:shd w:val="clear" w:color="auto" w:fill="FFFFFF"/>
          </w:tcPr>
          <w:p w:rsidR="00C67970" w:rsidRDefault="00BC4CE2" w:rsidP="006647C5">
            <w:pPr>
              <w:spacing w:before="120" w:after="120"/>
            </w:pPr>
            <w:r>
              <w:t>20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7"/>
        </w:trPr>
        <w:tc>
          <w:tcPr>
            <w:tcW w:w="1293" w:type="dxa"/>
            <w:shd w:val="clear" w:color="auto" w:fill="FFFFFF"/>
          </w:tcPr>
          <w:p w:rsidR="00C67970" w:rsidRDefault="00BC4CE2" w:rsidP="006647C5">
            <w:pPr>
              <w:spacing w:before="120" w:after="120"/>
            </w:pPr>
            <w:r>
              <w:t>11</w:t>
            </w:r>
          </w:p>
        </w:tc>
        <w:tc>
          <w:tcPr>
            <w:tcW w:w="1251" w:type="dxa"/>
            <w:tcBorders>
              <w:left w:val="single" w:sz="4" w:space="0" w:color="auto"/>
            </w:tcBorders>
            <w:shd w:val="clear" w:color="auto" w:fill="FFFFFF"/>
          </w:tcPr>
          <w:p w:rsidR="00C67970" w:rsidRDefault="00BC4CE2" w:rsidP="006647C5">
            <w:pPr>
              <w:spacing w:before="120" w:after="120"/>
            </w:pPr>
            <w:r>
              <w:t>340</w:t>
            </w:r>
          </w:p>
        </w:tc>
        <w:tc>
          <w:tcPr>
            <w:tcW w:w="1246" w:type="dxa"/>
            <w:tcBorders>
              <w:left w:val="single" w:sz="4" w:space="0" w:color="auto"/>
            </w:tcBorders>
            <w:shd w:val="clear" w:color="auto" w:fill="FFFFFF"/>
          </w:tcPr>
          <w:p w:rsidR="00C67970" w:rsidRDefault="00BC4CE2" w:rsidP="006647C5">
            <w:pPr>
              <w:spacing w:before="120" w:after="120"/>
            </w:pPr>
            <w:r>
              <w:t>50</w:t>
            </w:r>
          </w:p>
        </w:tc>
        <w:tc>
          <w:tcPr>
            <w:tcW w:w="382" w:type="dxa"/>
            <w:tcBorders>
              <w:left w:val="single" w:sz="4" w:space="0" w:color="auto"/>
            </w:tcBorders>
            <w:shd w:val="clear" w:color="auto" w:fill="FFFFFF"/>
          </w:tcPr>
          <w:p w:rsidR="00C67970" w:rsidRDefault="00BC4CE2" w:rsidP="006647C5">
            <w:pPr>
              <w:spacing w:before="120" w:after="120"/>
            </w:pPr>
            <w:r>
              <w:t>30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377"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372" w:type="dxa"/>
            <w:tcBorders>
              <w:left w:val="single" w:sz="4" w:space="0" w:color="auto"/>
            </w:tcBorders>
            <w:shd w:val="clear" w:color="auto" w:fill="FFFFFF"/>
          </w:tcPr>
          <w:p w:rsidR="00C67970" w:rsidRDefault="00BC4CE2" w:rsidP="006647C5">
            <w:pPr>
              <w:spacing w:before="120" w:after="120"/>
            </w:pPr>
            <w:r>
              <w:t>10</w:t>
            </w:r>
          </w:p>
        </w:tc>
        <w:tc>
          <w:tcPr>
            <w:tcW w:w="377" w:type="dxa"/>
            <w:tcBorders>
              <w:left w:val="single" w:sz="4" w:space="0" w:color="auto"/>
            </w:tcBorders>
            <w:shd w:val="clear" w:color="auto" w:fill="FFFFFF"/>
          </w:tcPr>
          <w:p w:rsidR="00C67970" w:rsidRDefault="00BC4CE2" w:rsidP="006647C5">
            <w:pPr>
              <w:spacing w:before="120" w:after="120"/>
            </w:pPr>
            <w:r>
              <w:t>10</w:t>
            </w:r>
          </w:p>
        </w:tc>
        <w:tc>
          <w:tcPr>
            <w:tcW w:w="372" w:type="dxa"/>
            <w:tcBorders>
              <w:left w:val="single" w:sz="4" w:space="0" w:color="auto"/>
            </w:tcBorders>
            <w:shd w:val="clear" w:color="auto" w:fill="FFFFFF"/>
          </w:tcPr>
          <w:p w:rsidR="00C67970" w:rsidRDefault="00BC4CE2" w:rsidP="006647C5">
            <w:pPr>
              <w:spacing w:before="120" w:after="120"/>
            </w:pPr>
            <w:r>
              <w:t>10</w:t>
            </w:r>
          </w:p>
        </w:tc>
        <w:tc>
          <w:tcPr>
            <w:tcW w:w="387" w:type="dxa"/>
            <w:tcBorders>
              <w:left w:val="single" w:sz="4" w:space="0" w:color="auto"/>
            </w:tcBorders>
            <w:shd w:val="clear" w:color="auto" w:fill="FFFFFF"/>
          </w:tcPr>
          <w:p w:rsidR="00C67970" w:rsidRDefault="00BC4CE2" w:rsidP="006647C5">
            <w:pPr>
              <w:spacing w:before="120" w:after="120"/>
            </w:pPr>
            <w:r>
              <w:t>；</w:t>
            </w:r>
            <w:r>
              <w:t>10</w:t>
            </w:r>
          </w:p>
        </w:tc>
        <w:tc>
          <w:tcPr>
            <w:tcW w:w="37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51"/>
        </w:trPr>
        <w:tc>
          <w:tcPr>
            <w:tcW w:w="1293" w:type="dxa"/>
            <w:shd w:val="clear" w:color="auto" w:fill="FFFFFF"/>
          </w:tcPr>
          <w:p w:rsidR="00C67970" w:rsidRDefault="00BC4CE2" w:rsidP="006647C5">
            <w:pPr>
              <w:spacing w:before="120" w:after="120"/>
            </w:pPr>
            <w:r>
              <w:t>12</w:t>
            </w:r>
          </w:p>
        </w:tc>
        <w:tc>
          <w:tcPr>
            <w:tcW w:w="1251" w:type="dxa"/>
            <w:tcBorders>
              <w:left w:val="single" w:sz="4" w:space="0" w:color="auto"/>
            </w:tcBorders>
            <w:shd w:val="clear" w:color="auto" w:fill="FFFFFF"/>
          </w:tcPr>
          <w:p w:rsidR="00C67970" w:rsidRDefault="00BC4CE2" w:rsidP="006647C5">
            <w:pPr>
              <w:spacing w:before="120" w:after="120"/>
            </w:pPr>
            <w:r>
              <w:t>300</w:t>
            </w:r>
          </w:p>
        </w:tc>
        <w:tc>
          <w:tcPr>
            <w:tcW w:w="1246" w:type="dxa"/>
            <w:tcBorders>
              <w:left w:val="single" w:sz="4" w:space="0" w:color="auto"/>
            </w:tcBorders>
            <w:shd w:val="clear" w:color="auto" w:fill="FFFFFF"/>
          </w:tcPr>
          <w:p w:rsidR="00C67970" w:rsidRDefault="00BC4CE2" w:rsidP="006647C5">
            <w:pPr>
              <w:spacing w:before="120" w:after="120"/>
            </w:pPr>
            <w:r>
              <w:t>40</w:t>
            </w:r>
          </w:p>
        </w:tc>
        <w:tc>
          <w:tcPr>
            <w:tcW w:w="382" w:type="dxa"/>
            <w:tcBorders>
              <w:left w:val="single" w:sz="4" w:space="0" w:color="auto"/>
            </w:tcBorders>
            <w:shd w:val="clear" w:color="auto" w:fill="FFFFFF"/>
          </w:tcPr>
          <w:p w:rsidR="00C67970" w:rsidRDefault="00BC4CE2" w:rsidP="006647C5">
            <w:pPr>
              <w:spacing w:before="120" w:after="120"/>
            </w:pPr>
            <w:r>
              <w:t>60</w:t>
            </w:r>
          </w:p>
        </w:tc>
        <w:tc>
          <w:tcPr>
            <w:tcW w:w="372" w:type="dxa"/>
            <w:tcBorders>
              <w:left w:val="single" w:sz="4" w:space="0" w:color="auto"/>
            </w:tcBorders>
            <w:shd w:val="clear" w:color="auto" w:fill="FFFFFF"/>
          </w:tcPr>
          <w:p w:rsidR="00C67970" w:rsidRDefault="00BC4CE2" w:rsidP="006647C5">
            <w:pPr>
              <w:spacing w:before="120" w:after="120"/>
            </w:pPr>
            <w:r>
              <w:t>60</w:t>
            </w:r>
          </w:p>
        </w:tc>
        <w:tc>
          <w:tcPr>
            <w:tcW w:w="382" w:type="dxa"/>
            <w:tcBorders>
              <w:left w:val="single" w:sz="4" w:space="0" w:color="auto"/>
            </w:tcBorders>
            <w:shd w:val="clear" w:color="auto" w:fill="FFFFFF"/>
          </w:tcPr>
          <w:p w:rsidR="00C67970" w:rsidRDefault="00BC4CE2" w:rsidP="006647C5">
            <w:pPr>
              <w:spacing w:before="120" w:after="120"/>
            </w:pPr>
            <w:r>
              <w:t>50</w:t>
            </w:r>
          </w:p>
        </w:tc>
        <w:tc>
          <w:tcPr>
            <w:tcW w:w="372" w:type="dxa"/>
            <w:tcBorders>
              <w:left w:val="single" w:sz="4" w:space="0" w:color="auto"/>
            </w:tcBorders>
            <w:shd w:val="clear" w:color="auto" w:fill="FFFFFF"/>
          </w:tcPr>
          <w:p w:rsidR="00C67970" w:rsidRDefault="00BC4CE2" w:rsidP="006647C5">
            <w:pPr>
              <w:spacing w:before="120" w:after="120"/>
            </w:pPr>
            <w:r>
              <w:t>50</w:t>
            </w:r>
          </w:p>
        </w:tc>
        <w:tc>
          <w:tcPr>
            <w:tcW w:w="382" w:type="dxa"/>
            <w:tcBorders>
              <w:left w:val="single" w:sz="4" w:space="0" w:color="auto"/>
            </w:tcBorders>
            <w:shd w:val="clear" w:color="auto" w:fill="FFFFFF"/>
          </w:tcPr>
          <w:p w:rsidR="00C67970" w:rsidRDefault="00BC4CE2" w:rsidP="006647C5">
            <w:pPr>
              <w:spacing w:before="120" w:after="120"/>
            </w:pPr>
            <w:r>
              <w:t>■ 50</w:t>
            </w:r>
          </w:p>
        </w:tc>
        <w:tc>
          <w:tcPr>
            <w:tcW w:w="377" w:type="dxa"/>
            <w:tcBorders>
              <w:left w:val="single" w:sz="4" w:space="0" w:color="auto"/>
            </w:tcBorders>
            <w:shd w:val="clear" w:color="auto" w:fill="FFFFFF"/>
          </w:tcPr>
          <w:p w:rsidR="00C67970" w:rsidRDefault="00BC4CE2" w:rsidP="006647C5">
            <w:pPr>
              <w:spacing w:before="120" w:after="120"/>
            </w:pPr>
            <w:r>
              <w:t>50</w:t>
            </w:r>
          </w:p>
        </w:tc>
        <w:tc>
          <w:tcPr>
            <w:tcW w:w="382" w:type="dxa"/>
            <w:tcBorders>
              <w:left w:val="single" w:sz="4" w:space="0" w:color="auto"/>
            </w:tcBorders>
            <w:shd w:val="clear" w:color="auto" w:fill="FFFFFF"/>
          </w:tcPr>
          <w:p w:rsidR="00C67970" w:rsidRDefault="00BC4CE2" w:rsidP="006647C5">
            <w:pPr>
              <w:spacing w:before="120" w:after="120"/>
            </w:pPr>
            <w:r>
              <w:t>50</w:t>
            </w:r>
          </w:p>
        </w:tc>
        <w:tc>
          <w:tcPr>
            <w:tcW w:w="372" w:type="dxa"/>
            <w:tcBorders>
              <w:left w:val="single" w:sz="4" w:space="0" w:color="auto"/>
            </w:tcBorders>
            <w:shd w:val="clear" w:color="auto" w:fill="FFFFFF"/>
          </w:tcPr>
          <w:p w:rsidR="00C67970" w:rsidRDefault="00BC4CE2" w:rsidP="006647C5">
            <w:pPr>
              <w:spacing w:before="120" w:after="120"/>
            </w:pPr>
            <w:r>
              <w:t>50</w:t>
            </w:r>
          </w:p>
        </w:tc>
        <w:tc>
          <w:tcPr>
            <w:tcW w:w="377" w:type="dxa"/>
            <w:tcBorders>
              <w:left w:val="single" w:sz="4" w:space="0" w:color="auto"/>
            </w:tcBorders>
            <w:shd w:val="clear" w:color="auto" w:fill="FFFFFF"/>
          </w:tcPr>
          <w:p w:rsidR="00C67970" w:rsidRDefault="00BC4CE2" w:rsidP="006647C5">
            <w:pPr>
              <w:spacing w:before="120" w:after="120"/>
            </w:pPr>
            <w:r>
              <w:t>5.0</w:t>
            </w:r>
          </w:p>
        </w:tc>
        <w:tc>
          <w:tcPr>
            <w:tcW w:w="372" w:type="dxa"/>
            <w:tcBorders>
              <w:left w:val="single" w:sz="4" w:space="0" w:color="auto"/>
            </w:tcBorders>
            <w:shd w:val="clear" w:color="auto" w:fill="FFFFFF"/>
          </w:tcPr>
          <w:p w:rsidR="00C67970" w:rsidRDefault="00BC4CE2" w:rsidP="006647C5">
            <w:pPr>
              <w:spacing w:before="120" w:after="120"/>
            </w:pPr>
            <w:r>
              <w:t>50</w:t>
            </w:r>
          </w:p>
        </w:tc>
        <w:tc>
          <w:tcPr>
            <w:tcW w:w="387" w:type="dxa"/>
            <w:tcBorders>
              <w:left w:val="single" w:sz="4" w:space="0" w:color="auto"/>
            </w:tcBorders>
            <w:shd w:val="clear" w:color="auto" w:fill="FFFFFF"/>
          </w:tcPr>
          <w:p w:rsidR="00C67970" w:rsidRDefault="00BC4CE2" w:rsidP="006647C5">
            <w:pPr>
              <w:spacing w:before="120" w:after="120"/>
            </w:pPr>
            <w:r>
              <w:t>50</w:t>
            </w:r>
          </w:p>
        </w:tc>
        <w:tc>
          <w:tcPr>
            <w:tcW w:w="372" w:type="dxa"/>
            <w:tcBorders>
              <w:left w:val="single" w:sz="4" w:space="0" w:color="auto"/>
            </w:tcBorders>
            <w:shd w:val="clear" w:color="auto" w:fill="FFFFFF"/>
          </w:tcPr>
          <w:p w:rsidR="00C67970" w:rsidRDefault="00BC4CE2" w:rsidP="006647C5">
            <w:pPr>
              <w:spacing w:before="120" w:after="120"/>
            </w:pPr>
            <w:r>
              <w:t>50</w:t>
            </w:r>
          </w:p>
        </w:tc>
        <w:tc>
          <w:tcPr>
            <w:tcW w:w="382" w:type="dxa"/>
            <w:tcBorders>
              <w:left w:val="single" w:sz="4" w:space="0" w:color="auto"/>
            </w:tcBorders>
            <w:shd w:val="clear" w:color="auto" w:fill="FFFFFF"/>
          </w:tcPr>
          <w:p w:rsidR="00C67970" w:rsidRDefault="00BC4CE2" w:rsidP="006647C5">
            <w:pPr>
              <w:spacing w:before="120" w:after="120"/>
            </w:pPr>
            <w:r>
              <w:t>50</w:t>
            </w:r>
          </w:p>
        </w:tc>
        <w:tc>
          <w:tcPr>
            <w:tcW w:w="387" w:type="dxa"/>
            <w:tcBorders>
              <w:left w:val="single" w:sz="4" w:space="0" w:color="auto"/>
            </w:tcBorders>
            <w:shd w:val="clear" w:color="auto" w:fill="FFFFFF"/>
          </w:tcPr>
          <w:p w:rsidR="00C67970" w:rsidRDefault="00BC4CE2" w:rsidP="006647C5">
            <w:pPr>
              <w:spacing w:before="120" w:after="120"/>
            </w:pPr>
            <w:r>
              <w:t>50</w:t>
            </w:r>
          </w:p>
        </w:tc>
      </w:tr>
      <w:tr w:rsidR="00C67970">
        <w:trPr>
          <w:trHeight w:val="257"/>
        </w:trPr>
        <w:tc>
          <w:tcPr>
            <w:tcW w:w="1293" w:type="dxa"/>
            <w:shd w:val="clear" w:color="auto" w:fill="FFFFFF"/>
          </w:tcPr>
          <w:p w:rsidR="00C67970" w:rsidRDefault="00BC4CE2" w:rsidP="006647C5">
            <w:pPr>
              <w:spacing w:before="120" w:after="120"/>
            </w:pPr>
            <w:r>
              <w:t>13</w:t>
            </w:r>
          </w:p>
        </w:tc>
        <w:tc>
          <w:tcPr>
            <w:tcW w:w="1251" w:type="dxa"/>
            <w:tcBorders>
              <w:left w:val="single" w:sz="4" w:space="0" w:color="auto"/>
            </w:tcBorders>
            <w:shd w:val="clear" w:color="auto" w:fill="FFFFFF"/>
          </w:tcPr>
          <w:p w:rsidR="00C67970" w:rsidRDefault="00BC4CE2" w:rsidP="006647C5">
            <w:pPr>
              <w:spacing w:before="120" w:after="120"/>
            </w:pPr>
            <w:r>
              <w:t>250</w:t>
            </w:r>
          </w:p>
        </w:tc>
        <w:tc>
          <w:tcPr>
            <w:tcW w:w="1246" w:type="dxa"/>
            <w:tcBorders>
              <w:left w:val="single" w:sz="4" w:space="0" w:color="auto"/>
            </w:tcBorders>
            <w:shd w:val="clear" w:color="auto" w:fill="FFFFFF"/>
          </w:tcPr>
          <w:p w:rsidR="00C67970" w:rsidRDefault="00BC4CE2" w:rsidP="006647C5">
            <w:pPr>
              <w:spacing w:before="120" w:after="120"/>
            </w:pPr>
            <w:r>
              <w:t>50</w:t>
            </w:r>
          </w:p>
        </w:tc>
        <w:tc>
          <w:tcPr>
            <w:tcW w:w="382" w:type="dxa"/>
            <w:tcBorders>
              <w:left w:val="single" w:sz="4" w:space="0" w:color="auto"/>
            </w:tcBorders>
            <w:shd w:val="clear" w:color="auto" w:fill="FFFFFF"/>
          </w:tcPr>
          <w:p w:rsidR="00C67970" w:rsidRDefault="00BC4CE2" w:rsidP="006647C5">
            <w:pPr>
              <w:spacing w:before="120" w:after="120"/>
            </w:pPr>
            <w:r>
              <w:t>30</w:t>
            </w:r>
          </w:p>
        </w:tc>
        <w:tc>
          <w:tcPr>
            <w:tcW w:w="372" w:type="dxa"/>
            <w:tcBorders>
              <w:left w:val="single" w:sz="4" w:space="0" w:color="auto"/>
            </w:tcBorders>
            <w:shd w:val="clear" w:color="auto" w:fill="FFFFFF"/>
          </w:tcPr>
          <w:p w:rsidR="00C67970" w:rsidRDefault="00BC4CE2" w:rsidP="006647C5">
            <w:pPr>
              <w:spacing w:before="120" w:after="120"/>
            </w:pPr>
            <w:r>
              <w:t>30</w:t>
            </w:r>
          </w:p>
        </w:tc>
        <w:tc>
          <w:tcPr>
            <w:tcW w:w="382" w:type="dxa"/>
            <w:tcBorders>
              <w:left w:val="single" w:sz="4" w:space="0" w:color="auto"/>
            </w:tcBorders>
            <w:shd w:val="clear" w:color="auto" w:fill="FFFFFF"/>
          </w:tcPr>
          <w:p w:rsidR="00C67970" w:rsidRDefault="00BC4CE2" w:rsidP="006647C5">
            <w:pPr>
              <w:spacing w:before="120" w:after="120"/>
            </w:pPr>
            <w:r>
              <w:t>30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377"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377" w:type="dxa"/>
            <w:tcBorders>
              <w:left w:val="single" w:sz="4" w:space="0" w:color="auto"/>
            </w:tcBorders>
            <w:shd w:val="clear" w:color="auto" w:fill="FFFFFF"/>
          </w:tcPr>
          <w:p w:rsidR="00C67970" w:rsidRDefault="00BC4CE2" w:rsidP="006647C5">
            <w:pPr>
              <w:spacing w:before="120" w:after="120"/>
            </w:pPr>
            <w:r>
              <w:t>20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387" w:type="dxa"/>
            <w:tcBorders>
              <w:left w:val="single" w:sz="4" w:space="0" w:color="auto"/>
            </w:tcBorders>
            <w:shd w:val="clear" w:color="auto" w:fill="FFFFFF"/>
          </w:tcPr>
          <w:p w:rsidR="00C67970" w:rsidRDefault="00BC4CE2" w:rsidP="006647C5">
            <w:pPr>
              <w:spacing w:before="120" w:after="120"/>
            </w:pPr>
            <w:r>
              <w:t>20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387" w:type="dxa"/>
            <w:tcBorders>
              <w:left w:val="single" w:sz="4" w:space="0" w:color="auto"/>
            </w:tcBorders>
            <w:shd w:val="clear" w:color="auto" w:fill="FFFFFF"/>
          </w:tcPr>
          <w:p w:rsidR="00C67970" w:rsidRDefault="00BC4CE2" w:rsidP="006647C5">
            <w:pPr>
              <w:spacing w:before="120" w:after="120"/>
            </w:pPr>
            <w:r>
              <w:t>20</w:t>
            </w:r>
          </w:p>
        </w:tc>
      </w:tr>
      <w:tr w:rsidR="00C67970">
        <w:trPr>
          <w:trHeight w:val="262"/>
        </w:trPr>
        <w:tc>
          <w:tcPr>
            <w:tcW w:w="1293" w:type="dxa"/>
            <w:shd w:val="clear" w:color="auto" w:fill="FFFFFF"/>
          </w:tcPr>
          <w:p w:rsidR="00C67970" w:rsidRDefault="00BC4CE2" w:rsidP="006647C5">
            <w:pPr>
              <w:spacing w:before="120" w:after="120"/>
            </w:pPr>
            <w:r>
              <w:t>14</w:t>
            </w:r>
          </w:p>
        </w:tc>
        <w:tc>
          <w:tcPr>
            <w:tcW w:w="1251" w:type="dxa"/>
            <w:tcBorders>
              <w:left w:val="single" w:sz="4" w:space="0" w:color="auto"/>
            </w:tcBorders>
            <w:shd w:val="clear" w:color="auto" w:fill="FFFFFF"/>
          </w:tcPr>
          <w:p w:rsidR="00C67970" w:rsidRDefault="00BC4CE2" w:rsidP="006647C5">
            <w:pPr>
              <w:spacing w:before="120" w:after="120"/>
            </w:pPr>
            <w:r>
              <w:t>210</w:t>
            </w:r>
          </w:p>
        </w:tc>
        <w:tc>
          <w:tcPr>
            <w:tcW w:w="1246" w:type="dxa"/>
            <w:tcBorders>
              <w:left w:val="single" w:sz="4" w:space="0" w:color="auto"/>
            </w:tcBorders>
            <w:shd w:val="clear" w:color="auto" w:fill="FFFFFF"/>
          </w:tcPr>
          <w:p w:rsidR="00C67970" w:rsidRDefault="00BC4CE2" w:rsidP="006647C5">
            <w:pPr>
              <w:spacing w:before="120" w:after="120"/>
            </w:pPr>
            <w:r>
              <w:t>40</w:t>
            </w:r>
          </w:p>
        </w:tc>
        <w:tc>
          <w:tcPr>
            <w:tcW w:w="382" w:type="dxa"/>
            <w:tcBorders>
              <w:left w:val="single" w:sz="4" w:space="0" w:color="auto"/>
            </w:tcBorders>
            <w:shd w:val="clear" w:color="auto" w:fill="FFFFFF"/>
          </w:tcPr>
          <w:p w:rsidR="00C67970" w:rsidRDefault="00BC4CE2" w:rsidP="006647C5">
            <w:pPr>
              <w:spacing w:before="120" w:after="120"/>
            </w:pPr>
            <w:r>
              <w:t>60</w:t>
            </w:r>
          </w:p>
        </w:tc>
        <w:tc>
          <w:tcPr>
            <w:tcW w:w="372" w:type="dxa"/>
            <w:tcBorders>
              <w:left w:val="single" w:sz="4" w:space="0" w:color="auto"/>
            </w:tcBorders>
            <w:shd w:val="clear" w:color="auto" w:fill="FFFFFF"/>
          </w:tcPr>
          <w:p w:rsidR="00C67970" w:rsidRDefault="00BC4CE2" w:rsidP="006647C5">
            <w:pPr>
              <w:spacing w:before="120" w:after="120"/>
            </w:pPr>
            <w:r>
              <w:t>60</w:t>
            </w:r>
          </w:p>
        </w:tc>
        <w:tc>
          <w:tcPr>
            <w:tcW w:w="382" w:type="dxa"/>
            <w:tcBorders>
              <w:left w:val="single" w:sz="4" w:space="0" w:color="auto"/>
            </w:tcBorders>
            <w:shd w:val="clear" w:color="auto" w:fill="FFFFFF"/>
          </w:tcPr>
          <w:p w:rsidR="00C67970" w:rsidRDefault="00BC4CE2" w:rsidP="006647C5">
            <w:pPr>
              <w:spacing w:before="120" w:after="120"/>
            </w:pPr>
            <w:r>
              <w:t>60</w:t>
            </w:r>
          </w:p>
        </w:tc>
        <w:tc>
          <w:tcPr>
            <w:tcW w:w="372" w:type="dxa"/>
            <w:tcBorders>
              <w:left w:val="single" w:sz="4" w:space="0" w:color="auto"/>
            </w:tcBorders>
            <w:shd w:val="clear" w:color="auto" w:fill="FFFFFF"/>
          </w:tcPr>
          <w:p w:rsidR="00C67970" w:rsidRDefault="00BC4CE2" w:rsidP="006647C5">
            <w:pPr>
              <w:spacing w:before="120" w:after="120"/>
            </w:pPr>
            <w:r>
              <w:t>60</w:t>
            </w:r>
          </w:p>
        </w:tc>
        <w:tc>
          <w:tcPr>
            <w:tcW w:w="382" w:type="dxa"/>
            <w:tcBorders>
              <w:left w:val="single" w:sz="4" w:space="0" w:color="auto"/>
            </w:tcBorders>
            <w:shd w:val="clear" w:color="auto" w:fill="FFFFFF"/>
          </w:tcPr>
          <w:p w:rsidR="00C67970" w:rsidRDefault="00BC4CE2" w:rsidP="006647C5">
            <w:pPr>
              <w:spacing w:before="120" w:after="120"/>
            </w:pPr>
            <w:r>
              <w:t>60</w:t>
            </w:r>
          </w:p>
        </w:tc>
        <w:tc>
          <w:tcPr>
            <w:tcW w:w="377" w:type="dxa"/>
            <w:tcBorders>
              <w:left w:val="single" w:sz="4" w:space="0" w:color="auto"/>
            </w:tcBorders>
            <w:shd w:val="clear" w:color="auto" w:fill="FFFFFF"/>
          </w:tcPr>
          <w:p w:rsidR="00C67970" w:rsidRDefault="00BC4CE2" w:rsidP="006647C5">
            <w:pPr>
              <w:spacing w:before="120" w:after="120"/>
            </w:pPr>
            <w:r>
              <w:t>60</w:t>
            </w:r>
          </w:p>
        </w:tc>
        <w:tc>
          <w:tcPr>
            <w:tcW w:w="382" w:type="dxa"/>
            <w:tcBorders>
              <w:left w:val="single" w:sz="4" w:space="0" w:color="auto"/>
            </w:tcBorders>
            <w:shd w:val="clear" w:color="auto" w:fill="FFFFFF"/>
          </w:tcPr>
          <w:p w:rsidR="00C67970" w:rsidRDefault="00BC4CE2" w:rsidP="006647C5">
            <w:pPr>
              <w:spacing w:before="120" w:after="120"/>
            </w:pPr>
            <w:r>
              <w:t>60</w:t>
            </w:r>
          </w:p>
        </w:tc>
        <w:tc>
          <w:tcPr>
            <w:tcW w:w="372" w:type="dxa"/>
            <w:tcBorders>
              <w:left w:val="single" w:sz="4" w:space="0" w:color="auto"/>
            </w:tcBorders>
            <w:shd w:val="clear" w:color="auto" w:fill="FFFFFF"/>
          </w:tcPr>
          <w:p w:rsidR="00C67970" w:rsidRDefault="00BC4CE2" w:rsidP="006647C5">
            <w:pPr>
              <w:spacing w:before="120" w:after="120"/>
            </w:pPr>
            <w:r>
              <w:t>60</w:t>
            </w:r>
          </w:p>
        </w:tc>
        <w:tc>
          <w:tcPr>
            <w:tcW w:w="377" w:type="dxa"/>
            <w:tcBorders>
              <w:left w:val="single" w:sz="4" w:space="0" w:color="auto"/>
            </w:tcBorders>
            <w:shd w:val="clear" w:color="auto" w:fill="FFFFFF"/>
          </w:tcPr>
          <w:p w:rsidR="00C67970" w:rsidRDefault="00BC4CE2" w:rsidP="006647C5">
            <w:pPr>
              <w:spacing w:before="120" w:after="120"/>
            </w:pPr>
            <w:r>
              <w:t>60</w:t>
            </w:r>
          </w:p>
        </w:tc>
        <w:tc>
          <w:tcPr>
            <w:tcW w:w="372" w:type="dxa"/>
            <w:tcBorders>
              <w:left w:val="single" w:sz="4" w:space="0" w:color="auto"/>
            </w:tcBorders>
            <w:shd w:val="clear" w:color="auto" w:fill="FFFFFF"/>
          </w:tcPr>
          <w:p w:rsidR="00C67970" w:rsidRDefault="00BC4CE2" w:rsidP="006647C5">
            <w:pPr>
              <w:spacing w:before="120" w:after="120"/>
            </w:pPr>
            <w:r>
              <w:t>60</w:t>
            </w:r>
          </w:p>
        </w:tc>
        <w:tc>
          <w:tcPr>
            <w:tcW w:w="387" w:type="dxa"/>
            <w:tcBorders>
              <w:left w:val="single" w:sz="4" w:space="0" w:color="auto"/>
            </w:tcBorders>
            <w:shd w:val="clear" w:color="auto" w:fill="FFFFFF"/>
          </w:tcPr>
          <w:p w:rsidR="00C67970" w:rsidRDefault="00BC4CE2" w:rsidP="006647C5">
            <w:pPr>
              <w:spacing w:before="120" w:after="120"/>
            </w:pPr>
            <w:r>
              <w:t>50</w:t>
            </w:r>
          </w:p>
        </w:tc>
        <w:tc>
          <w:tcPr>
            <w:tcW w:w="372" w:type="dxa"/>
            <w:tcBorders>
              <w:left w:val="single" w:sz="4" w:space="0" w:color="auto"/>
            </w:tcBorders>
            <w:shd w:val="clear" w:color="auto" w:fill="FFFFFF"/>
          </w:tcPr>
          <w:p w:rsidR="00C67970" w:rsidRDefault="00BC4CE2" w:rsidP="006647C5">
            <w:pPr>
              <w:spacing w:before="120" w:after="120"/>
            </w:pPr>
            <w:r>
              <w:t>50</w:t>
            </w:r>
          </w:p>
        </w:tc>
        <w:tc>
          <w:tcPr>
            <w:tcW w:w="382" w:type="dxa"/>
            <w:tcBorders>
              <w:left w:val="single" w:sz="4" w:space="0" w:color="auto"/>
            </w:tcBorders>
            <w:shd w:val="clear" w:color="auto" w:fill="FFFFFF"/>
          </w:tcPr>
          <w:p w:rsidR="00C67970" w:rsidRDefault="00BC4CE2" w:rsidP="006647C5">
            <w:pPr>
              <w:spacing w:before="120" w:after="120"/>
            </w:pPr>
            <w:r>
              <w:t>50</w:t>
            </w:r>
          </w:p>
        </w:tc>
        <w:tc>
          <w:tcPr>
            <w:tcW w:w="387" w:type="dxa"/>
            <w:tcBorders>
              <w:left w:val="single" w:sz="4" w:space="0" w:color="auto"/>
            </w:tcBorders>
            <w:shd w:val="clear" w:color="auto" w:fill="FFFFFF"/>
          </w:tcPr>
          <w:p w:rsidR="00C67970" w:rsidRDefault="00BC4CE2" w:rsidP="006647C5">
            <w:pPr>
              <w:spacing w:before="120" w:after="120"/>
            </w:pPr>
            <w:r>
              <w:t>50</w:t>
            </w:r>
          </w:p>
        </w:tc>
      </w:tr>
      <w:tr w:rsidR="00C67970">
        <w:trPr>
          <w:trHeight w:val="340"/>
        </w:trPr>
        <w:tc>
          <w:tcPr>
            <w:tcW w:w="1293" w:type="dxa"/>
            <w:tcBorders>
              <w:bottom w:val="single" w:sz="4" w:space="0" w:color="auto"/>
            </w:tcBorders>
            <w:shd w:val="clear" w:color="auto" w:fill="FFFFFF"/>
          </w:tcPr>
          <w:p w:rsidR="00C67970" w:rsidRDefault="00BC4CE2" w:rsidP="006647C5">
            <w:pPr>
              <w:spacing w:before="120" w:after="120"/>
            </w:pPr>
            <w:r>
              <w:t>15</w:t>
            </w:r>
          </w:p>
        </w:tc>
        <w:tc>
          <w:tcPr>
            <w:tcW w:w="1251" w:type="dxa"/>
            <w:tcBorders>
              <w:left w:val="single" w:sz="4" w:space="0" w:color="auto"/>
              <w:bottom w:val="single" w:sz="4" w:space="0" w:color="auto"/>
            </w:tcBorders>
            <w:shd w:val="clear" w:color="auto" w:fill="FFFFFF"/>
          </w:tcPr>
          <w:p w:rsidR="00C67970" w:rsidRDefault="00BC4CE2" w:rsidP="006647C5">
            <w:pPr>
              <w:spacing w:before="120" w:after="120"/>
            </w:pPr>
            <w:r>
              <w:t>160</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50</w:t>
            </w:r>
          </w:p>
        </w:tc>
        <w:tc>
          <w:tcPr>
            <w:tcW w:w="382"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72" w:type="dxa"/>
            <w:tcBorders>
              <w:bottom w:val="single" w:sz="4" w:space="0" w:color="auto"/>
            </w:tcBorders>
            <w:shd w:val="clear" w:color="auto" w:fill="FFFFFF"/>
          </w:tcPr>
          <w:p w:rsidR="00C67970" w:rsidRDefault="00BC4CE2" w:rsidP="006647C5">
            <w:pPr>
              <w:spacing w:before="120" w:after="120"/>
            </w:pPr>
            <w:r>
              <w:t>—30</w:t>
            </w:r>
          </w:p>
        </w:tc>
        <w:tc>
          <w:tcPr>
            <w:tcW w:w="382"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72"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82"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77"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82"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72"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77"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72"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87"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72"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82"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387" w:type="dxa"/>
            <w:tcBorders>
              <w:left w:val="single" w:sz="4" w:space="0" w:color="auto"/>
              <w:bottom w:val="single" w:sz="4" w:space="0" w:color="auto"/>
            </w:tcBorders>
            <w:shd w:val="clear" w:color="auto" w:fill="FFFFFF"/>
          </w:tcPr>
          <w:p w:rsidR="00C67970" w:rsidRDefault="00BC4CE2" w:rsidP="006647C5">
            <w:pPr>
              <w:spacing w:before="120" w:after="120"/>
            </w:pPr>
            <w:r>
              <w:t>-30</w:t>
            </w:r>
          </w:p>
        </w:tc>
      </w:tr>
    </w:tbl>
    <w:p w:rsidR="00C67970" w:rsidRDefault="00BC4CE2" w:rsidP="006647C5">
      <w:pPr>
        <w:spacing w:before="120" w:after="120"/>
        <w:rPr>
          <w:lang w:eastAsia="zh-CN"/>
        </w:rPr>
      </w:pPr>
      <w:r>
        <w:rPr>
          <w:lang w:eastAsia="zh-CN"/>
        </w:rPr>
        <w:t>第三节三辊开坯机的孔型设计</w:t>
      </w:r>
      <w:r>
        <w:rPr>
          <w:lang w:eastAsia="zh-CN"/>
        </w:rPr>
        <w:t xml:space="preserve"> </w:t>
      </w:r>
      <w:r>
        <w:rPr>
          <w:lang w:eastAsia="zh-CN"/>
        </w:rPr>
        <w:t>中小型钢铁厂的瘃钢车间多数铸成边长为</w:t>
      </w:r>
      <w:r>
        <w:rPr>
          <w:lang w:eastAsia="zh-CN"/>
        </w:rPr>
        <w:t>152 x 152</w:t>
      </w:r>
      <w:r>
        <w:rPr>
          <w:rFonts w:ascii="MS Mincho" w:eastAsia="MS Mincho" w:hAnsi="MS Mincho" w:cs="MS Mincho" w:hint="eastAsia"/>
          <w:lang w:eastAsia="zh-CN"/>
        </w:rPr>
        <w:t>〜</w:t>
      </w:r>
      <w:r>
        <w:rPr>
          <w:lang w:eastAsia="zh-CN"/>
        </w:rPr>
        <w:t>305 x 305</w:t>
      </w:r>
      <w:r>
        <w:rPr>
          <w:lang w:eastAsia="zh-CN"/>
        </w:rPr>
        <w:t>毫米的钢锭</w:t>
      </w:r>
      <w:r>
        <w:rPr>
          <w:lang w:eastAsia="zh-CN"/>
        </w:rPr>
        <w:t>;</w:t>
      </w:r>
      <w:r>
        <w:rPr>
          <w:lang w:eastAsia="zh-CN"/>
        </w:rPr>
        <w:t>通过</w:t>
      </w:r>
      <w:r>
        <w:rPr>
          <w:lang w:eastAsia="zh-CN"/>
        </w:rPr>
        <w:t>500</w:t>
      </w:r>
      <w:r>
        <w:rPr>
          <w:rFonts w:ascii="MS Mincho" w:eastAsia="MS Mincho" w:hAnsi="MS Mincho" w:cs="MS Mincho" w:hint="eastAsia"/>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\\AppData\\Local\\Temp\\FineReader11\\media\\image257.png" \* MERGEFORMATINET </w:instrText>
      </w:r>
      <w:r>
        <w:fldChar w:fldCharType="separate"/>
      </w:r>
      <w:r w:rsidR="006647C5">
        <w:pict>
          <v:shape id="_x0000_i1281" type="#_x0000_t75" style="width:222.4pt;height:85.55pt">
            <v:imagedata r:id="rId519" r:href="rId520"/>
          </v:shape>
        </w:pict>
      </w:r>
      <w:r>
        <w:fldChar w:fldCharType="end"/>
      </w:r>
    </w:p>
    <w:p w:rsidR="00C67970" w:rsidRDefault="00BC4CE2" w:rsidP="006647C5">
      <w:pPr>
        <w:spacing w:before="120" w:after="120"/>
        <w:rPr>
          <w:lang w:eastAsia="zh-CN"/>
        </w:rPr>
      </w:pPr>
      <w:r>
        <w:rPr>
          <w:lang w:eastAsia="zh-CN"/>
        </w:rPr>
        <w:t>o o o o</w:t>
      </w:r>
    </w:p>
    <w:p w:rsidR="00C67970" w:rsidRDefault="00BC4CE2" w:rsidP="006647C5">
      <w:pPr>
        <w:spacing w:before="120" w:after="120"/>
        <w:rPr>
          <w:lang w:eastAsia="zh-CN"/>
        </w:rPr>
      </w:pPr>
      <w:r>
        <w:rPr>
          <w:lang w:eastAsia="zh-CN"/>
        </w:rPr>
        <w:t>釤</w:t>
      </w:r>
      <w:r>
        <w:rPr>
          <w:lang w:eastAsia="zh-CN"/>
        </w:rPr>
        <w:t>VK</w:t>
      </w:r>
      <w:r>
        <w:rPr>
          <w:lang w:eastAsia="zh-CN"/>
        </w:rPr>
        <w:t>樹踱</w:t>
      </w:r>
    </w:p>
    <w:p w:rsidR="00C67970" w:rsidRDefault="00BC4CE2" w:rsidP="006647C5">
      <w:pPr>
        <w:spacing w:before="120" w:after="120"/>
        <w:rPr>
          <w:lang w:eastAsia="zh-CN"/>
        </w:rPr>
      </w:pPr>
      <w:r>
        <w:rPr>
          <w:lang w:eastAsia="zh-CN"/>
        </w:rPr>
        <w:t>161</w:t>
      </w:r>
    </w:p>
    <w:p w:rsidR="00C67970" w:rsidRDefault="00BC4CE2" w:rsidP="006647C5">
      <w:pPr>
        <w:spacing w:before="120" w:after="120"/>
        <w:rPr>
          <w:lang w:eastAsia="zh-CN"/>
        </w:rPr>
      </w:pPr>
      <w:r>
        <w:rPr>
          <w:lang w:eastAsia="zh-CN"/>
        </w:rPr>
        <w:t>650</w:t>
      </w:r>
      <w:r>
        <w:rPr>
          <w:lang w:eastAsia="zh-CN"/>
        </w:rPr>
        <w:t>三辊式开坯机轧成方坯、板坯和管坯，以供成品轧机轧成钢材。也有的三辊式幵坯机</w:t>
      </w:r>
      <w:r>
        <w:rPr>
          <w:lang w:eastAsia="zh-CN"/>
        </w:rPr>
        <w:t xml:space="preserve"> </w:t>
      </w:r>
      <w:r>
        <w:rPr>
          <w:lang w:eastAsia="zh-CN"/>
        </w:rPr>
        <w:t>使用连铸坯或由初轧机供给的钢坯，还有一些三辊开坯机除了幵坯之外还轧一些型材。</w:t>
      </w:r>
    </w:p>
    <w:p w:rsidR="00C67970" w:rsidRDefault="00BC4CE2" w:rsidP="006647C5">
      <w:pPr>
        <w:spacing w:before="120" w:after="120"/>
        <w:ind w:firstLine="360"/>
        <w:rPr>
          <w:lang w:eastAsia="zh-CN"/>
        </w:rPr>
      </w:pPr>
      <w:r>
        <w:rPr>
          <w:lang w:eastAsia="zh-CN"/>
        </w:rPr>
        <w:t>在三辊式开坯机上所采用的孔型系统通常为箱形孔型系统，菱</w:t>
      </w:r>
      <w:r>
        <w:rPr>
          <w:lang w:eastAsia="zh-CN"/>
        </w:rPr>
        <w:t>-</w:t>
      </w:r>
      <w:r>
        <w:rPr>
          <w:lang w:eastAsia="zh-CN"/>
        </w:rPr>
        <w:t>方孔型系统以及菱</w:t>
      </w:r>
      <w:r>
        <w:rPr>
          <w:lang w:eastAsia="zh-CN"/>
        </w:rPr>
        <w:t>-</w:t>
      </w:r>
      <w:r>
        <w:rPr>
          <w:lang w:eastAsia="zh-CN"/>
        </w:rPr>
        <w:t>菱</w:t>
      </w:r>
      <w:r>
        <w:rPr>
          <w:lang w:eastAsia="zh-CN"/>
        </w:rPr>
        <w:t xml:space="preserve"> </w:t>
      </w:r>
      <w:r>
        <w:rPr>
          <w:lang w:eastAsia="zh-CN"/>
        </w:rPr>
        <w:t>孔型系统。轧制</w:t>
      </w:r>
      <w:r>
        <w:rPr>
          <w:lang w:eastAsia="zh-CN"/>
        </w:rPr>
        <w:t>75x75</w:t>
      </w:r>
      <w:r>
        <w:rPr>
          <w:lang w:eastAsia="zh-CN"/>
        </w:rPr>
        <w:t>毫米以上的钢坯时，多采用箱形孔型系统；轧制</w:t>
      </w:r>
      <w:r>
        <w:rPr>
          <w:lang w:eastAsia="zh-CN"/>
        </w:rPr>
        <w:t>75x 75</w:t>
      </w:r>
      <w:r>
        <w:rPr>
          <w:lang w:eastAsia="zh-CN"/>
        </w:rPr>
        <w:t>毫米以下的</w:t>
      </w:r>
      <w:r>
        <w:rPr>
          <w:lang w:eastAsia="zh-CN"/>
        </w:rPr>
        <w:t xml:space="preserve"> </w:t>
      </w:r>
      <w:r>
        <w:rPr>
          <w:lang w:eastAsia="zh-CN"/>
        </w:rPr>
        <w:t>钢坯时，多采用箱形</w:t>
      </w:r>
      <w:r>
        <w:rPr>
          <w:lang w:eastAsia="zh-CN"/>
        </w:rPr>
        <w:t>-</w:t>
      </w:r>
      <w:r>
        <w:rPr>
          <w:lang w:eastAsia="zh-CN"/>
        </w:rPr>
        <w:t>菱</w:t>
      </w:r>
      <w:r>
        <w:rPr>
          <w:lang w:eastAsia="zh-CN"/>
        </w:rPr>
        <w:t>-</w:t>
      </w:r>
      <w:r>
        <w:rPr>
          <w:lang w:eastAsia="zh-CN"/>
        </w:rPr>
        <w:t>方混合孔型系统，以保证钢坯有良好的断面形状。后面所采用的</w:t>
      </w:r>
      <w:r>
        <w:rPr>
          <w:lang w:eastAsia="zh-CN"/>
        </w:rPr>
        <w:t xml:space="preserve"> </w:t>
      </w:r>
      <w:r>
        <w:rPr>
          <w:lang w:eastAsia="zh-CN"/>
        </w:rPr>
        <w:t>菱</w:t>
      </w:r>
      <w:r>
        <w:rPr>
          <w:lang w:eastAsia="zh-CN"/>
        </w:rPr>
        <w:t>_</w:t>
      </w:r>
      <w:r>
        <w:rPr>
          <w:lang w:eastAsia="zh-CN"/>
        </w:rPr>
        <w:t>方孔型的数目，则视轧机及所轧钢坯断面尺寸的大小而定；也有少数开坯机采用箱形</w:t>
      </w:r>
      <w:r>
        <w:rPr>
          <w:lang w:eastAsia="zh-CN"/>
        </w:rPr>
        <w:t xml:space="preserve">- </w:t>
      </w:r>
      <w:r>
        <w:rPr>
          <w:lang w:eastAsia="zh-CN"/>
        </w:rPr>
        <w:t>菱</w:t>
      </w:r>
      <w:r>
        <w:rPr>
          <w:lang w:eastAsia="zh-CN"/>
        </w:rPr>
        <w:t>-</w:t>
      </w:r>
      <w:r>
        <w:rPr>
          <w:lang w:eastAsia="zh-CN"/>
        </w:rPr>
        <w:t>菱混合孔型系统的。</w:t>
      </w:r>
    </w:p>
    <w:p w:rsidR="00C67970" w:rsidRDefault="00BC4CE2" w:rsidP="006647C5">
      <w:pPr>
        <w:spacing w:before="120" w:after="120"/>
        <w:ind w:firstLine="360"/>
        <w:rPr>
          <w:lang w:eastAsia="zh-CN"/>
        </w:rPr>
      </w:pPr>
      <w:bookmarkStart w:id="108" w:name="bookmark109"/>
      <w:r>
        <w:rPr>
          <w:lang w:eastAsia="zh-CN"/>
        </w:rPr>
        <w:t>一、三辊开坯机压下量和变形系数的确定</w:t>
      </w:r>
      <w:bookmarkEnd w:id="108"/>
    </w:p>
    <w:p w:rsidR="00C67970" w:rsidRDefault="00BC4CE2" w:rsidP="006647C5">
      <w:pPr>
        <w:spacing w:before="120" w:after="120"/>
        <w:ind w:firstLine="360"/>
        <w:rPr>
          <w:lang w:eastAsia="zh-CN"/>
        </w:rPr>
      </w:pPr>
      <w:r>
        <w:rPr>
          <w:lang w:eastAsia="zh-CN"/>
        </w:rPr>
        <w:t>1.</w:t>
      </w:r>
      <w:r>
        <w:rPr>
          <w:lang w:eastAsia="zh-CN"/>
        </w:rPr>
        <w:t>压下量在三辊开坯机上单独孔型的最大压下量一般主要受咬入角的限制。当用</w:t>
      </w:r>
      <w:r>
        <w:rPr>
          <w:lang w:eastAsia="zh-CN"/>
        </w:rPr>
        <w:t xml:space="preserve"> </w:t>
      </w:r>
      <w:r>
        <w:rPr>
          <w:lang w:eastAsia="zh-CN"/>
        </w:rPr>
        <w:t>钢轧辊，轧辊表面不进行特殊加工，并且用自由展宽的孔型时，最大允许咬入角一般为</w:t>
      </w:r>
      <w:r>
        <w:rPr>
          <w:lang w:eastAsia="zh-CN"/>
        </w:rPr>
        <w:t xml:space="preserve"> 21°</w:t>
      </w:r>
      <w:r>
        <w:rPr>
          <w:rFonts w:ascii="MS Mincho" w:eastAsia="MS Mincho" w:hAnsi="MS Mincho" w:cs="MS Mincho" w:hint="eastAsia"/>
          <w:lang w:eastAsia="zh-CN"/>
        </w:rPr>
        <w:t>〜</w:t>
      </w:r>
      <w:r>
        <w:rPr>
          <w:lang w:eastAsia="zh-CN"/>
        </w:rPr>
        <w:t>24°</w:t>
      </w:r>
      <w:r>
        <w:rPr>
          <w:lang w:eastAsia="zh-CN"/>
        </w:rPr>
        <w:t>。目前各开坯机采用增大最大允许咬入角的方法主要有三种：轧辊刻痕或焊痕；</w:t>
      </w:r>
      <w:r>
        <w:rPr>
          <w:lang w:eastAsia="zh-CN"/>
        </w:rPr>
        <w:t xml:space="preserve"> </w:t>
      </w:r>
      <w:r>
        <w:rPr>
          <w:lang w:eastAsia="zh-CN"/>
        </w:rPr>
        <w:t>轧槽底部制成多边形，其凸起高度可达</w:t>
      </w:r>
      <w:r>
        <w:rPr>
          <w:lang w:eastAsia="zh-CN"/>
        </w:rPr>
        <w:t>5</w:t>
      </w:r>
      <w:r>
        <w:rPr>
          <w:lang w:eastAsia="zh-CN"/>
        </w:rPr>
        <w:t>毫米；采用限制展宽的双斜度孔型，即孔型槽底</w:t>
      </w:r>
      <w:r>
        <w:rPr>
          <w:lang w:eastAsia="zh-CN"/>
        </w:rPr>
        <w:t xml:space="preserve"> </w:t>
      </w:r>
      <w:r>
        <w:rPr>
          <w:lang w:eastAsia="zh-CN"/>
        </w:rPr>
        <w:t>宽度比进入该孔型的轧件宽度小，以形成楔卡，这种孔型可使最大允许咬入角增大</w:t>
      </w:r>
      <w:r>
        <w:rPr>
          <w:lang w:eastAsia="zh-CN"/>
        </w:rPr>
        <w:t>2°</w:t>
      </w:r>
      <w:r>
        <w:rPr>
          <w:rFonts w:ascii="MS Mincho" w:eastAsia="MS Mincho" w:hAnsi="MS Mincho" w:cs="MS Mincho" w:hint="eastAsia"/>
          <w:lang w:eastAsia="zh-CN"/>
        </w:rPr>
        <w:t>〜</w:t>
      </w:r>
      <w:r>
        <w:rPr>
          <w:lang w:eastAsia="zh-CN"/>
        </w:rPr>
        <w:t xml:space="preserve">4°, </w:t>
      </w:r>
      <w:r>
        <w:rPr>
          <w:lang w:eastAsia="zh-CN"/>
        </w:rPr>
        <w:t>但这种孔型侧壁磨损较快，轧辊的车修量大。三辊开坯机采用上述任一措施，都可使咬入</w:t>
      </w:r>
      <w:r>
        <w:rPr>
          <w:lang w:eastAsia="zh-CN"/>
        </w:rPr>
        <w:t xml:space="preserve"> </w:t>
      </w:r>
      <w:r>
        <w:rPr>
          <w:lang w:eastAsia="zh-CN"/>
        </w:rPr>
        <w:t>角达</w:t>
      </w:r>
      <w:r>
        <w:rPr>
          <w:lang w:eastAsia="zh-CN"/>
        </w:rPr>
        <w:t>25°</w:t>
      </w:r>
      <w:r>
        <w:rPr>
          <w:rFonts w:ascii="MS Mincho" w:eastAsia="MS Mincho" w:hAnsi="MS Mincho" w:cs="MS Mincho" w:hint="eastAsia"/>
          <w:lang w:eastAsia="zh-CN"/>
        </w:rPr>
        <w:t>〜</w:t>
      </w:r>
      <w:r>
        <w:rPr>
          <w:lang w:eastAsia="zh-CN"/>
        </w:rPr>
        <w:t>30°</w:t>
      </w:r>
      <w:r>
        <w:rPr>
          <w:lang w:eastAsia="zh-CN"/>
        </w:rPr>
        <w:t>之间。</w:t>
      </w:r>
    </w:p>
    <w:p w:rsidR="00C67970" w:rsidRDefault="00BC4CE2" w:rsidP="006647C5">
      <w:pPr>
        <w:spacing w:before="120" w:after="120"/>
        <w:ind w:firstLine="360"/>
        <w:rPr>
          <w:lang w:eastAsia="zh-CN"/>
        </w:rPr>
      </w:pPr>
      <w:r>
        <w:rPr>
          <w:lang w:eastAsia="zh-CN"/>
        </w:rPr>
        <w:t>对各个孔型而言，每个孔型所用压下量的大小又不是孤立的。在分配压下畺时，要尽</w:t>
      </w:r>
      <w:r>
        <w:rPr>
          <w:lang w:eastAsia="zh-CN"/>
        </w:rPr>
        <w:t xml:space="preserve"> </w:t>
      </w:r>
      <w:r>
        <w:rPr>
          <w:lang w:eastAsia="zh-CN"/>
        </w:rPr>
        <w:t>可能为实现多条轧制创造条件。若压下量分配不合理，就有可能使轧机生产能力降低，这</w:t>
      </w:r>
      <w:r>
        <w:rPr>
          <w:lang w:eastAsia="zh-CN"/>
        </w:rPr>
        <w:t xml:space="preserve"> </w:t>
      </w:r>
      <w:r>
        <w:rPr>
          <w:lang w:eastAsia="zh-CN"/>
        </w:rPr>
        <w:t>时就要调整各孔型的压下置，以利于多条乳制。</w:t>
      </w:r>
    </w:p>
    <w:p w:rsidR="00C67970" w:rsidRDefault="00BC4CE2" w:rsidP="006647C5">
      <w:pPr>
        <w:spacing w:before="120" w:after="120"/>
        <w:ind w:firstLine="360"/>
        <w:rPr>
          <w:lang w:eastAsia="zh-CN"/>
        </w:rPr>
      </w:pPr>
      <w:r>
        <w:rPr>
          <w:lang w:eastAsia="zh-CN"/>
        </w:rPr>
        <w:t>一般在前两道次中压下量并不是最大的，绝大多数三辊开坯机的最大压下量是在第</w:t>
      </w:r>
      <w:r>
        <w:rPr>
          <w:lang w:eastAsia="zh-CN"/>
        </w:rPr>
        <w:t xml:space="preserve">3 </w:t>
      </w:r>
      <w:r>
        <w:rPr>
          <w:lang w:eastAsia="zh-CN"/>
        </w:rPr>
        <w:t>和第</w:t>
      </w:r>
      <w:r>
        <w:rPr>
          <w:lang w:eastAsia="zh-CN"/>
        </w:rPr>
        <w:t>5</w:t>
      </w:r>
      <w:r>
        <w:rPr>
          <w:lang w:eastAsia="zh-CN"/>
        </w:rPr>
        <w:t>孔。前两道次没有采用大压下量的原因，主要是受钢锭大头的限制。此外，由于前</w:t>
      </w:r>
      <w:r>
        <w:rPr>
          <w:lang w:eastAsia="zh-CN"/>
        </w:rPr>
        <w:t xml:space="preserve"> </w:t>
      </w:r>
      <w:r>
        <w:rPr>
          <w:lang w:eastAsia="zh-CN"/>
        </w:rPr>
        <w:t>两孔型的轧槽较深，轧辊工作直径较小，因而受咬入条件的限制。压下量的分配一般在奇</w:t>
      </w:r>
      <w:r>
        <w:rPr>
          <w:lang w:eastAsia="zh-CN"/>
        </w:rPr>
        <w:t xml:space="preserve"> </w:t>
      </w:r>
      <w:r>
        <w:rPr>
          <w:lang w:eastAsia="zh-CN"/>
        </w:rPr>
        <w:t>数道次比偶数道次稍大一些，这是因为奇数道次在下轧制线，其咬入条件比上轧制线有</w:t>
      </w:r>
      <w:r>
        <w:rPr>
          <w:lang w:eastAsia="zh-CN"/>
        </w:rPr>
        <w:t xml:space="preserve"> </w:t>
      </w:r>
      <w:r>
        <w:rPr>
          <w:lang w:eastAsia="zh-CN"/>
        </w:rPr>
        <w:t>利，同时还由于使用共轭孔型，若偶数道次的压下量增大，必然引起辊径差增大之故。</w:t>
      </w:r>
    </w:p>
    <w:p w:rsidR="00C67970" w:rsidRDefault="00BC4CE2" w:rsidP="006647C5">
      <w:pPr>
        <w:spacing w:before="120" w:after="120"/>
        <w:ind w:firstLine="360"/>
        <w:rPr>
          <w:lang w:eastAsia="zh-CN"/>
        </w:rPr>
      </w:pPr>
      <w:r>
        <w:rPr>
          <w:lang w:eastAsia="zh-CN"/>
        </w:rPr>
        <w:t>在</w:t>
      </w:r>
      <w:r>
        <w:rPr>
          <w:lang w:eastAsia="zh-CN"/>
        </w:rPr>
        <w:t>650</w:t>
      </w:r>
      <w:r>
        <w:rPr>
          <w:lang w:eastAsia="zh-CN"/>
        </w:rPr>
        <w:t>三辊开坯机上的平均压下量可取用</w:t>
      </w:r>
      <w:r>
        <w:rPr>
          <w:lang w:eastAsia="zh-CN"/>
        </w:rPr>
        <w:t>33</w:t>
      </w:r>
      <w:r>
        <w:rPr>
          <w:rFonts w:ascii="MS Mincho" w:eastAsia="MS Mincho" w:hAnsi="MS Mincho" w:cs="MS Mincho" w:hint="eastAsia"/>
          <w:lang w:eastAsia="zh-CN"/>
        </w:rPr>
        <w:t>〜</w:t>
      </w:r>
      <w:r>
        <w:rPr>
          <w:lang w:eastAsia="zh-CN"/>
        </w:rPr>
        <w:t>38</w:t>
      </w:r>
      <w:r>
        <w:rPr>
          <w:lang w:eastAsia="zh-CN"/>
        </w:rPr>
        <w:t>毫米，断面减缩量一般为</w:t>
      </w:r>
      <w:r>
        <w:rPr>
          <w:lang w:eastAsia="zh-CN"/>
        </w:rPr>
        <w:t>3700</w:t>
      </w:r>
      <w:r>
        <w:rPr>
          <w:rFonts w:ascii="MS Mincho" w:eastAsia="MS Mincho" w:hAnsi="MS Mincho" w:cs="MS Mincho" w:hint="eastAsia"/>
          <w:lang w:eastAsia="zh-CN"/>
        </w:rPr>
        <w:t>〜</w:t>
      </w:r>
      <w:r>
        <w:rPr>
          <w:lang w:eastAsia="zh-CN"/>
        </w:rPr>
        <w:t xml:space="preserve">4000 </w:t>
      </w:r>
      <w:r>
        <w:rPr>
          <w:lang w:eastAsia="zh-CN"/>
        </w:rPr>
        <w:t>毫米</w:t>
      </w:r>
      <w:r>
        <w:rPr>
          <w:vertAlign w:val="superscript"/>
          <w:lang w:eastAsia="zh-CN"/>
        </w:rPr>
        <w:t>2</w:t>
      </w:r>
      <w:r>
        <w:rPr>
          <w:lang w:eastAsia="zh-CN"/>
        </w:rPr>
        <w:t>;</w:t>
      </w:r>
      <w:r>
        <w:rPr>
          <w:lang w:eastAsia="zh-CN"/>
        </w:rPr>
        <w:t>在</w:t>
      </w:r>
      <w:r>
        <w:rPr>
          <w:lang w:eastAsia="zh-CN"/>
        </w:rPr>
        <w:t>500</w:t>
      </w:r>
      <w:r>
        <w:rPr>
          <w:lang w:eastAsia="zh-CN"/>
        </w:rPr>
        <w:t>三辊开坯机上平均压下量为</w:t>
      </w:r>
      <w:r>
        <w:rPr>
          <w:lang w:eastAsia="zh-CN"/>
        </w:rPr>
        <w:t>23</w:t>
      </w:r>
      <w:r>
        <w:rPr>
          <w:rFonts w:ascii="MS Mincho" w:eastAsia="MS Mincho" w:hAnsi="MS Mincho" w:cs="MS Mincho" w:hint="eastAsia"/>
          <w:lang w:eastAsia="zh-CN"/>
        </w:rPr>
        <w:t>〜</w:t>
      </w:r>
      <w:r>
        <w:rPr>
          <w:lang w:eastAsia="zh-CN"/>
        </w:rPr>
        <w:t>30</w:t>
      </w:r>
      <w:r>
        <w:rPr>
          <w:lang w:eastAsia="zh-CN"/>
        </w:rPr>
        <w:t>毫米，断面减缩量为</w:t>
      </w:r>
      <w:r>
        <w:rPr>
          <w:lang w:eastAsia="zh-CN"/>
        </w:rPr>
        <w:t>2400</w:t>
      </w:r>
      <w:r>
        <w:rPr>
          <w:rFonts w:ascii="MS Mincho" w:eastAsia="MS Mincho" w:hAnsi="MS Mincho" w:cs="MS Mincho" w:hint="eastAsia"/>
          <w:lang w:eastAsia="zh-CN"/>
        </w:rPr>
        <w:t>〜</w:t>
      </w:r>
      <w:r>
        <w:rPr>
          <w:lang w:eastAsia="zh-CN"/>
        </w:rPr>
        <w:t>4000</w:t>
      </w:r>
      <w:r>
        <w:rPr>
          <w:lang w:eastAsia="zh-CN"/>
        </w:rPr>
        <w:t>毫米</w:t>
      </w:r>
      <w:r>
        <w:rPr>
          <w:vertAlign w:val="superscript"/>
          <w:lang w:eastAsia="zh-CN"/>
        </w:rPr>
        <w:t>2</w:t>
      </w:r>
      <w:r>
        <w:rPr>
          <w:lang w:eastAsia="zh-CN"/>
        </w:rPr>
        <w:t>。</w:t>
      </w:r>
    </w:p>
    <w:p w:rsidR="00C67970" w:rsidRDefault="00BC4CE2" w:rsidP="006647C5">
      <w:pPr>
        <w:tabs>
          <w:tab w:val="left" w:pos="2187"/>
        </w:tabs>
        <w:spacing w:before="120" w:after="120"/>
        <w:ind w:firstLine="360"/>
        <w:rPr>
          <w:lang w:eastAsia="zh-CN"/>
        </w:rPr>
      </w:pPr>
      <w:r>
        <w:rPr>
          <w:lang w:eastAsia="zh-CN"/>
        </w:rPr>
        <w:t>2.</w:t>
      </w:r>
      <w:r>
        <w:rPr>
          <w:lang w:eastAsia="zh-CN"/>
        </w:rPr>
        <w:t>变形系数</w:t>
      </w:r>
      <w:r>
        <w:rPr>
          <w:lang w:eastAsia="zh-CN"/>
        </w:rPr>
        <w:tab/>
        <w:t>1)</w:t>
      </w:r>
      <w:r>
        <w:rPr>
          <w:lang w:eastAsia="zh-CN"/>
        </w:rPr>
        <w:t>延伸系数：在三辊开坯机上，通常是以钢锭或初乳坯为原料，其</w:t>
      </w:r>
      <w:r>
        <w:rPr>
          <w:lang w:eastAsia="zh-CN"/>
        </w:rPr>
        <w:t xml:space="preserve"> </w:t>
      </w:r>
      <w:r>
        <w:rPr>
          <w:lang w:eastAsia="zh-CN"/>
        </w:rPr>
        <w:t>断面较大，最大允许变形量常受咬入条件、电机能力或轧辊强度等所限制，因而其延伸系</w:t>
      </w:r>
      <w:r>
        <w:rPr>
          <w:lang w:eastAsia="zh-CN"/>
        </w:rPr>
        <w:t xml:space="preserve"> </w:t>
      </w:r>
      <w:r>
        <w:rPr>
          <w:lang w:eastAsia="zh-CN"/>
        </w:rPr>
        <w:t>数也相应地受到了限制，常用的平均延伸系数为</w:t>
      </w:r>
      <w:r>
        <w:rPr>
          <w:lang w:eastAsia="zh-CN"/>
        </w:rPr>
        <w:t>1.16</w:t>
      </w:r>
      <w:r>
        <w:rPr>
          <w:rFonts w:ascii="MS Mincho" w:eastAsia="MS Mincho" w:hAnsi="MS Mincho" w:cs="MS Mincho" w:hint="eastAsia"/>
          <w:lang w:eastAsia="zh-CN"/>
        </w:rPr>
        <w:t>〜</w:t>
      </w:r>
      <w:r>
        <w:rPr>
          <w:lang w:eastAsia="zh-CN"/>
        </w:rPr>
        <w:t>:L3</w:t>
      </w:r>
      <w:r>
        <w:rPr>
          <w:lang w:eastAsia="zh-CN"/>
        </w:rPr>
        <w:t>或更小些。</w:t>
      </w:r>
      <w:r>
        <w:rPr>
          <w:lang w:eastAsia="zh-CN"/>
        </w:rPr>
        <w:t>2)</w:t>
      </w:r>
      <w:r>
        <w:rPr>
          <w:lang w:eastAsia="zh-CN"/>
        </w:rPr>
        <w:t>展宽系数：在</w:t>
      </w:r>
      <w:r>
        <w:rPr>
          <w:lang w:eastAsia="zh-CN"/>
        </w:rPr>
        <w:t xml:space="preserve"> </w:t>
      </w:r>
      <w:r>
        <w:rPr>
          <w:lang w:eastAsia="zh-CN"/>
        </w:rPr>
        <w:t>扁箱形孔型中轧制方件时，其展宽系数可取为</w:t>
      </w:r>
      <w:r>
        <w:rPr>
          <w:lang w:eastAsia="zh-CN"/>
        </w:rPr>
        <w:t>0.2</w:t>
      </w:r>
      <w:r>
        <w:rPr>
          <w:rFonts w:ascii="MS Mincho" w:eastAsia="MS Mincho" w:hAnsi="MS Mincho" w:cs="MS Mincho" w:hint="eastAsia"/>
          <w:lang w:eastAsia="zh-CN"/>
        </w:rPr>
        <w:t>〜</w:t>
      </w:r>
      <w:r>
        <w:rPr>
          <w:lang w:eastAsia="zh-CN"/>
        </w:rPr>
        <w:t>0.3;</w:t>
      </w:r>
      <w:r>
        <w:rPr>
          <w:lang w:eastAsia="zh-CN"/>
        </w:rPr>
        <w:t>扁件在方箱孔型中轧制时，展宽</w:t>
      </w:r>
      <w:r>
        <w:rPr>
          <w:lang w:eastAsia="zh-CN"/>
        </w:rPr>
        <w:t xml:space="preserve"> </w:t>
      </w:r>
      <w:r>
        <w:rPr>
          <w:lang w:eastAsia="zh-CN"/>
        </w:rPr>
        <w:t>系数可取为</w:t>
      </w:r>
      <w:r>
        <w:rPr>
          <w:lang w:eastAsia="zh-CN"/>
        </w:rPr>
        <w:t>0.15</w:t>
      </w:r>
      <w:r>
        <w:rPr>
          <w:rFonts w:ascii="MS Mincho" w:eastAsia="MS Mincho" w:hAnsi="MS Mincho" w:cs="MS Mincho" w:hint="eastAsia"/>
          <w:lang w:eastAsia="zh-CN"/>
        </w:rPr>
        <w:t>〜</w:t>
      </w:r>
      <w:r>
        <w:rPr>
          <w:lang w:eastAsia="zh-CN"/>
        </w:rPr>
        <w:t>0.25</w:t>
      </w:r>
      <w:r>
        <w:rPr>
          <w:lang w:eastAsia="zh-CN"/>
        </w:rPr>
        <w:t>。绝对展宽量可取为</w:t>
      </w:r>
      <w:r>
        <w:rPr>
          <w:lang w:eastAsia="zh-CN"/>
        </w:rPr>
        <w:t>0</w:t>
      </w:r>
      <w:r>
        <w:rPr>
          <w:rFonts w:ascii="MS Mincho" w:eastAsia="MS Mincho" w:hAnsi="MS Mincho" w:cs="MS Mincho" w:hint="eastAsia"/>
          <w:lang w:eastAsia="zh-CN"/>
        </w:rPr>
        <w:t>〜</w:t>
      </w:r>
      <w:r>
        <w:rPr>
          <w:lang w:eastAsia="zh-CN"/>
        </w:rPr>
        <w:t>10</w:t>
      </w:r>
      <w:r>
        <w:rPr>
          <w:lang w:eastAsia="zh-CN"/>
        </w:rPr>
        <w:t>毫米。当轧制钢锭时，其前</w:t>
      </w:r>
      <w:r>
        <w:rPr>
          <w:lang w:eastAsia="zh-CN"/>
        </w:rPr>
        <w:t>4</w:t>
      </w:r>
      <w:r>
        <w:rPr>
          <w:lang w:eastAsia="zh-CN"/>
        </w:rPr>
        <w:t>道次的展</w:t>
      </w:r>
      <w:r>
        <w:rPr>
          <w:lang w:eastAsia="zh-CN"/>
        </w:rPr>
        <w:t xml:space="preserve"> </w:t>
      </w:r>
      <w:r>
        <w:rPr>
          <w:lang w:eastAsia="zh-CN"/>
        </w:rPr>
        <w:t>宽系数可取为</w:t>
      </w:r>
      <w:r>
        <w:rPr>
          <w:lang w:eastAsia="zh-CN"/>
        </w:rPr>
        <w:t>0</w:t>
      </w:r>
      <w:r>
        <w:rPr>
          <w:rFonts w:ascii="MS Mincho" w:eastAsia="MS Mincho" w:hAnsi="MS Mincho" w:cs="MS Mincho" w:hint="eastAsia"/>
          <w:lang w:eastAsia="zh-CN"/>
        </w:rPr>
        <w:t>〜</w:t>
      </w:r>
      <w:r>
        <w:rPr>
          <w:lang w:eastAsia="zh-CN"/>
        </w:rPr>
        <w:t>0.1</w:t>
      </w:r>
      <w:r>
        <w:rPr>
          <w:lang w:eastAsia="zh-CN"/>
        </w:rPr>
        <w:t>。</w:t>
      </w:r>
    </w:p>
    <w:p w:rsidR="00C67970" w:rsidRDefault="00BC4CE2" w:rsidP="006647C5">
      <w:pPr>
        <w:spacing w:before="120" w:after="120"/>
        <w:ind w:firstLine="360"/>
        <w:rPr>
          <w:lang w:eastAsia="zh-CN"/>
        </w:rPr>
      </w:pPr>
      <w:bookmarkStart w:id="109" w:name="bookmark110"/>
      <w:r>
        <w:rPr>
          <w:lang w:eastAsia="zh-CN"/>
        </w:rPr>
        <w:t>二、压下规程</w:t>
      </w:r>
      <w:r>
        <w:rPr>
          <w:lang w:eastAsia="zh-CN"/>
        </w:rPr>
        <w:t>——</w:t>
      </w:r>
      <w:r>
        <w:rPr>
          <w:lang w:eastAsia="zh-CN"/>
        </w:rPr>
        <w:t>轧件尺寸的确定</w:t>
      </w:r>
      <w:bookmarkEnd w:id="109"/>
    </w:p>
    <w:p w:rsidR="00C67970" w:rsidRDefault="00BC4CE2" w:rsidP="006647C5">
      <w:pPr>
        <w:spacing w:before="120" w:after="120"/>
        <w:ind w:firstLine="360"/>
        <w:rPr>
          <w:lang w:eastAsia="zh-CN"/>
        </w:rPr>
      </w:pPr>
      <w:r>
        <w:rPr>
          <w:lang w:eastAsia="zh-CN"/>
        </w:rPr>
        <w:t>三辊开坯机孔型设计的第一步就是制定压下规程，其制定方法与初轧机压下规程的制</w:t>
      </w:r>
      <w:r>
        <w:rPr>
          <w:lang w:eastAsia="zh-CN"/>
        </w:rPr>
        <w:t xml:space="preserve"> </w:t>
      </w:r>
      <w:r>
        <w:rPr>
          <w:lang w:eastAsia="zh-CN"/>
        </w:rPr>
        <w:t>定方法相同。首先根琚总压下量和平均压下量确定总道次数，或根据总延伸系数和平均延</w:t>
      </w:r>
      <w:r>
        <w:rPr>
          <w:lang w:eastAsia="zh-CN"/>
        </w:rPr>
        <w:t xml:space="preserve"> </w:t>
      </w:r>
      <w:r>
        <w:rPr>
          <w:lang w:eastAsia="zh-CN"/>
        </w:rPr>
        <w:t>伸系数确定总道次数。但在三辊开坯机上的翻钢程序一般为两道次即通过两个孔型后翻一</w:t>
      </w:r>
      <w:r>
        <w:rPr>
          <w:lang w:eastAsia="zh-CN"/>
        </w:rPr>
        <w:t xml:space="preserve"> </w:t>
      </w:r>
      <w:r>
        <w:rPr>
          <w:lang w:eastAsia="zh-CN"/>
        </w:rPr>
        <w:t>次钢。仅在翻钢设备条件允许和对产品质量要求较严时才每轧一道翻一次钢。在后面的道</w:t>
      </w:r>
      <w:r>
        <w:rPr>
          <w:lang w:eastAsia="zh-CN"/>
        </w:rPr>
        <w:t xml:space="preserve"> </w:t>
      </w:r>
      <w:r>
        <w:rPr>
          <w:lang w:eastAsia="zh-CN"/>
        </w:rPr>
        <w:t>次中则视具体条件而定。如用闭口孔型轧板坯，则轧件在后面几个孔型一直不翻钢；若轧</w:t>
      </w:r>
      <w:r>
        <w:rPr>
          <w:lang w:eastAsia="zh-CN"/>
        </w:rPr>
        <w:t xml:space="preserve"> </w:t>
      </w:r>
      <w:r>
        <w:rPr>
          <w:lang w:eastAsia="zh-CN"/>
        </w:rPr>
        <w:t>制管坯或用菱</w:t>
      </w:r>
      <w:r>
        <w:rPr>
          <w:lang w:eastAsia="zh-CN"/>
        </w:rPr>
        <w:t>-</w:t>
      </w:r>
      <w:r>
        <w:rPr>
          <w:lang w:eastAsia="zh-CN"/>
        </w:rPr>
        <w:t>方孔型轧方坯，则每轧一道次翻一次锏。</w:t>
      </w:r>
    </w:p>
    <w:p w:rsidR="00C67970" w:rsidRDefault="00BC4CE2" w:rsidP="006647C5">
      <w:pPr>
        <w:spacing w:before="120" w:after="120"/>
        <w:ind w:firstLine="360"/>
        <w:rPr>
          <w:lang w:eastAsia="zh-CN"/>
        </w:rPr>
      </w:pPr>
      <w:r>
        <w:rPr>
          <w:lang w:eastAsia="zh-CN"/>
        </w:rPr>
        <w:t>在设计三辊开坯机孔型时，应首先确定乳件尺寸，然后才能确定孔型尺寸。轧件尺寸</w:t>
      </w:r>
    </w:p>
    <w:p w:rsidR="00C67970" w:rsidRDefault="00BC4CE2" w:rsidP="006647C5">
      <w:pPr>
        <w:spacing w:before="120" w:after="120"/>
        <w:rPr>
          <w:lang w:eastAsia="zh-CN"/>
        </w:rPr>
      </w:pPr>
      <w:r>
        <w:rPr>
          <w:lang w:eastAsia="zh-CN"/>
        </w:rPr>
        <w:t>162</w:t>
      </w:r>
    </w:p>
    <w:p w:rsidR="00C67970" w:rsidRDefault="00BC4CE2" w:rsidP="006647C5">
      <w:pPr>
        <w:spacing w:before="120" w:after="120"/>
        <w:rPr>
          <w:lang w:eastAsia="zh-CN"/>
        </w:rPr>
      </w:pPr>
      <w:r>
        <w:rPr>
          <w:lang w:eastAsia="zh-CN"/>
        </w:rPr>
        <w:t>的确定是根据平均压下量和最大允许压下量以及合理分配压下量的原则，同时还根据展宽</w:t>
      </w:r>
      <w:r>
        <w:rPr>
          <w:lang w:eastAsia="zh-CN"/>
        </w:rPr>
        <w:t xml:space="preserve"> </w:t>
      </w:r>
      <w:r>
        <w:rPr>
          <w:lang w:eastAsia="zh-CN"/>
        </w:rPr>
        <w:t>系数或展宽量以及翻钢程序。如已知原料的最大断面尺寸为和</w:t>
      </w:r>
      <w:r>
        <w:rPr>
          <w:lang w:eastAsia="zh-CN"/>
        </w:rPr>
        <w:t>5</w:t>
      </w:r>
      <w:r>
        <w:rPr>
          <w:lang w:eastAsia="zh-CN"/>
        </w:rPr>
        <w:t>。，则</w:t>
      </w:r>
      <w:r>
        <w:rPr>
          <w:lang w:eastAsia="zh-CN"/>
        </w:rPr>
        <w:t xml:space="preserve"> Hi </w:t>
      </w:r>
      <w:r>
        <w:rPr>
          <w:vertAlign w:val="superscript"/>
          <w:lang w:eastAsia="zh-CN"/>
        </w:rPr>
        <w:t>=</w:t>
      </w:r>
      <w:r>
        <w:rPr>
          <w:lang w:eastAsia="zh-CN"/>
        </w:rPr>
        <w:t xml:space="preserve"> H</w:t>
      </w:r>
      <w:r>
        <w:rPr>
          <w:vertAlign w:val="subscript"/>
          <w:lang w:eastAsia="zh-CN"/>
        </w:rPr>
        <w:t>0</w:t>
      </w:r>
      <w:r>
        <w:rPr>
          <w:lang w:eastAsia="zh-CN"/>
        </w:rPr>
        <w:t>—Ah</w:t>
      </w:r>
      <w:r>
        <w:rPr>
          <w:lang w:eastAsia="zh-CN"/>
        </w:rPr>
        <w:t>、</w:t>
      </w:r>
      <w:r>
        <w:rPr>
          <w:lang w:eastAsia="zh-CN"/>
        </w:rPr>
        <w:t>;</w:t>
      </w:r>
      <w:r>
        <w:rPr>
          <w:lang w:eastAsia="zh-CN"/>
        </w:rPr>
        <w:t>仏</w:t>
      </w:r>
      <w:r>
        <w:rPr>
          <w:lang w:eastAsia="zh-CN"/>
        </w:rPr>
        <w:t>=5</w:t>
      </w:r>
      <w:r>
        <w:rPr>
          <w:vertAlign w:val="subscript"/>
          <w:lang w:eastAsia="zh-CN"/>
        </w:rPr>
        <w:t>0</w:t>
      </w:r>
      <w:r>
        <w:rPr>
          <w:lang w:eastAsia="zh-CN"/>
        </w:rPr>
        <w:t xml:space="preserve"> + </w:t>
      </w:r>
      <w:r>
        <w:rPr>
          <w:lang w:eastAsia="zh-CN"/>
        </w:rPr>
        <w:t>卢或万！</w:t>
      </w:r>
    </w:p>
    <w:p w:rsidR="00C67970" w:rsidRDefault="00BC4CE2" w:rsidP="006647C5">
      <w:pPr>
        <w:tabs>
          <w:tab w:val="left" w:pos="4393"/>
        </w:tabs>
        <w:spacing w:before="120" w:after="120"/>
        <w:rPr>
          <w:lang w:eastAsia="zh-CN"/>
        </w:rPr>
      </w:pPr>
      <w:r>
        <w:rPr>
          <w:lang w:eastAsia="zh-CN"/>
        </w:rPr>
        <w:t>H</w:t>
      </w:r>
      <w:r>
        <w:rPr>
          <w:vertAlign w:val="subscript"/>
          <w:lang w:eastAsia="zh-CN"/>
        </w:rPr>
        <w:t>2</w:t>
      </w:r>
      <w:r>
        <w:rPr>
          <w:lang w:eastAsia="zh-CN"/>
        </w:rPr>
        <w:t xml:space="preserve"> </w:t>
      </w:r>
      <w:r>
        <w:rPr>
          <w:vertAlign w:val="superscript"/>
          <w:lang w:eastAsia="zh-CN"/>
        </w:rPr>
        <w:t>=</w:t>
      </w:r>
      <w:r>
        <w:rPr>
          <w:lang w:eastAsia="zh-CN"/>
        </w:rPr>
        <w:t xml:space="preserve"> H i —A^2</w:t>
      </w:r>
      <w:r>
        <w:rPr>
          <w:lang w:eastAsia="zh-CN"/>
        </w:rPr>
        <w:t>；</w:t>
      </w:r>
      <w:r>
        <w:rPr>
          <w:lang w:eastAsia="zh-CN"/>
        </w:rPr>
        <w:t xml:space="preserve"> 02 =Bi+j^A&amp;</w:t>
      </w:r>
      <w:r>
        <w:rPr>
          <w:vertAlign w:val="subscript"/>
          <w:lang w:eastAsia="zh-CN"/>
        </w:rPr>
        <w:t>2</w:t>
      </w:r>
      <w:r>
        <w:rPr>
          <w:lang w:eastAsia="zh-CN"/>
        </w:rPr>
        <w:t xml:space="preserve"> </w:t>
      </w:r>
      <w:r>
        <w:rPr>
          <w:lang w:eastAsia="zh-CN"/>
        </w:rPr>
        <w:t>或</w:t>
      </w:r>
      <w:r>
        <w:rPr>
          <w:lang w:eastAsia="zh-CN"/>
        </w:rPr>
        <w:tab/>
        <w:t>+M</w:t>
      </w:r>
      <w:r>
        <w:rPr>
          <w:vertAlign w:val="subscript"/>
          <w:lang w:eastAsia="zh-CN"/>
        </w:rPr>
        <w:t>2</w:t>
      </w:r>
    </w:p>
    <w:p w:rsidR="00C67970" w:rsidRDefault="00BC4CE2" w:rsidP="006647C5">
      <w:pPr>
        <w:spacing w:before="120" w:after="120"/>
        <w:ind w:firstLine="360"/>
        <w:rPr>
          <w:lang w:eastAsia="zh-CN"/>
        </w:rPr>
      </w:pPr>
      <w:r>
        <w:rPr>
          <w:lang w:eastAsia="zh-CN"/>
        </w:rPr>
        <w:t>H</w:t>
      </w:r>
      <w:r>
        <w:rPr>
          <w:vertAlign w:val="subscript"/>
          <w:lang w:eastAsia="zh-CN"/>
        </w:rPr>
        <w:t>3</w:t>
      </w:r>
      <w:r>
        <w:rPr>
          <w:lang w:eastAsia="zh-CN"/>
        </w:rPr>
        <w:t xml:space="preserve"> = B</w:t>
      </w:r>
      <w:r>
        <w:rPr>
          <w:vertAlign w:val="subscript"/>
          <w:lang w:eastAsia="zh-CN"/>
        </w:rPr>
        <w:t>2</w:t>
      </w:r>
      <w:r>
        <w:rPr>
          <w:lang w:eastAsia="zh-CN"/>
        </w:rPr>
        <w:t xml:space="preserve"> —Bd + </w:t>
      </w:r>
      <w:r>
        <w:rPr>
          <w:lang w:eastAsia="zh-CN"/>
        </w:rPr>
        <w:t>玲</w:t>
      </w:r>
      <w:r>
        <w:rPr>
          <w:lang w:eastAsia="zh-CN"/>
        </w:rPr>
        <w:t>Ah</w:t>
      </w:r>
      <w:r>
        <w:rPr>
          <w:vertAlign w:val="subscript"/>
          <w:lang w:eastAsia="zh-CN"/>
        </w:rPr>
        <w:t>3</w:t>
      </w:r>
      <w:r>
        <w:rPr>
          <w:lang w:eastAsia="zh-CN"/>
        </w:rPr>
        <w:t>^B</w:t>
      </w:r>
      <w:r>
        <w:rPr>
          <w:vertAlign w:val="subscript"/>
          <w:lang w:eastAsia="zh-CN"/>
        </w:rPr>
        <w:t>3</w:t>
      </w:r>
      <w:r>
        <w:rPr>
          <w:lang w:eastAsia="zh-CN"/>
        </w:rPr>
        <w:t xml:space="preserve"> = H2 +^</w:t>
      </w:r>
      <w:r>
        <w:rPr>
          <w:vertAlign w:val="subscript"/>
          <w:lang w:eastAsia="zh-CN"/>
        </w:rPr>
        <w:t>3</w:t>
      </w:r>
      <w:r>
        <w:rPr>
          <w:lang w:eastAsia="zh-CN"/>
        </w:rPr>
        <w:t>等</w:t>
      </w:r>
      <w:r>
        <w:rPr>
          <w:lang w:eastAsia="zh-CN"/>
        </w:rPr>
        <w:t xml:space="preserve"> </w:t>
      </w:r>
      <w:r>
        <w:rPr>
          <w:lang w:eastAsia="zh-CN"/>
        </w:rPr>
        <w:t>这样根据翻钢程序，按上述方法一直计算到圮和</w:t>
      </w:r>
      <w:r>
        <w:rPr>
          <w:lang w:eastAsia="zh-CN"/>
        </w:rPr>
        <w:t>6„</w:t>
      </w:r>
      <w:r>
        <w:rPr>
          <w:lang w:eastAsia="zh-CN"/>
        </w:rPr>
        <w:t>，即成品坯的断面尺寸。计算到最后</w:t>
      </w:r>
      <w:r>
        <w:rPr>
          <w:lang w:eastAsia="zh-CN"/>
        </w:rPr>
        <w:t xml:space="preserve"> </w:t>
      </w:r>
      <w:r>
        <w:rPr>
          <w:lang w:eastAsia="zh-CN"/>
        </w:rPr>
        <w:t>可能与所要的成品断面尺寸有差异，这时再根据差值调整各孔轧件的压下量和展宽量，直</w:t>
      </w:r>
      <w:r>
        <w:rPr>
          <w:lang w:eastAsia="zh-CN"/>
        </w:rPr>
        <w:t xml:space="preserve"> </w:t>
      </w:r>
      <w:r>
        <w:rPr>
          <w:lang w:eastAsia="zh-CN"/>
        </w:rPr>
        <w:t>到与所要求成品的断面尺寸符合为止。</w:t>
      </w:r>
    </w:p>
    <w:p w:rsidR="00C67970" w:rsidRDefault="00BC4CE2" w:rsidP="006647C5">
      <w:pPr>
        <w:spacing w:before="120" w:after="120"/>
        <w:ind w:firstLine="360"/>
        <w:rPr>
          <w:lang w:eastAsia="zh-CN"/>
        </w:rPr>
      </w:pPr>
      <w:r>
        <w:rPr>
          <w:lang w:eastAsia="zh-CN"/>
        </w:rPr>
        <w:t>上述方法是顺轧制程序进行计算的，也可以在确定翻钢程序之后，逆轧制顺序进行计</w:t>
      </w:r>
      <w:r>
        <w:rPr>
          <w:lang w:eastAsia="zh-CN"/>
        </w:rPr>
        <w:t xml:space="preserve"> </w:t>
      </w:r>
      <w:r>
        <w:rPr>
          <w:lang w:eastAsia="zh-CN"/>
        </w:rPr>
        <w:t>算。这时根据考虑允许偏差的成品坯热尺寸圮和匕向前计算，即</w:t>
      </w:r>
    </w:p>
    <w:p w:rsidR="00C67970" w:rsidRDefault="00BC4CE2" w:rsidP="006647C5">
      <w:pPr>
        <w:spacing w:before="120" w:after="120"/>
      </w:pPr>
      <w:r>
        <w:t>Bn-i — h</w:t>
      </w:r>
      <w:r>
        <w:rPr>
          <w:vertAlign w:val="subscript"/>
        </w:rPr>
        <w:t>n</w:t>
      </w:r>
      <w:r>
        <w:t xml:space="preserve"> </w:t>
      </w:r>
      <w:r>
        <w:t>；</w:t>
      </w:r>
      <w:r>
        <w:t xml:space="preserve"> Hn-i = b</w:t>
      </w:r>
      <w:r>
        <w:rPr>
          <w:vertAlign w:val="subscript"/>
        </w:rPr>
        <w:t>n</w:t>
      </w:r>
      <w:r>
        <w:t xml:space="preserve"> —</w:t>
      </w:r>
      <w:r>
        <w:t>厶</w:t>
      </w:r>
      <w:r>
        <w:t>6„</w:t>
      </w:r>
      <w:r>
        <w:t>或</w:t>
      </w:r>
      <w:r>
        <w:t>//„. j = 6„ —</w:t>
      </w:r>
      <w:r>
        <w:t>卢</w:t>
      </w:r>
      <w:r>
        <w:t xml:space="preserve"> A</w:t>
      </w:r>
      <w:r>
        <w:t>办《</w:t>
      </w:r>
    </w:p>
    <w:p w:rsidR="00C67970" w:rsidRDefault="00BC4CE2" w:rsidP="006647C5">
      <w:pPr>
        <w:spacing w:before="120" w:after="120"/>
        <w:ind w:firstLine="360"/>
        <w:rPr>
          <w:lang w:eastAsia="zh-CN"/>
        </w:rPr>
      </w:pPr>
      <w:r>
        <w:t>B</w:t>
      </w:r>
      <w:r>
        <w:rPr>
          <w:vertAlign w:val="subscript"/>
        </w:rPr>
        <w:t>n</w:t>
      </w:r>
      <w:r>
        <w:t xml:space="preserve"> 4=Bn — Ab</w:t>
      </w:r>
      <w:r>
        <w:rPr>
          <w:vertAlign w:val="subscript"/>
        </w:rPr>
        <w:t>n</w:t>
      </w:r>
      <w:r>
        <w:t xml:space="preserve"> - i^B</w:t>
      </w:r>
      <w:r>
        <w:rPr>
          <w:vertAlign w:val="subscript"/>
        </w:rPr>
        <w:t>n</w:t>
      </w:r>
      <w:r>
        <w:t xml:space="preserve"> -</w:t>
      </w:r>
      <w:r>
        <w:rPr>
          <w:vertAlign w:val="subscript"/>
        </w:rPr>
        <w:t>2</w:t>
      </w:r>
      <w:r>
        <w:t>=Bn - i — fiAh</w:t>
      </w:r>
      <w:r>
        <w:rPr>
          <w:vertAlign w:val="subscript"/>
        </w:rPr>
        <w:t>n</w:t>
      </w:r>
      <w:r>
        <w:t xml:space="preserve"> _ i</w:t>
      </w:r>
      <w:r>
        <w:t>等</w:t>
      </w:r>
      <w:r>
        <w:t xml:space="preserve"> </w:t>
      </w:r>
      <w:r>
        <w:t>这样根据翻钢程序，按上述方法一直计算到</w:t>
      </w:r>
      <w:r>
        <w:t>/i</w:t>
      </w:r>
      <w:r>
        <w:t>。</w:t>
      </w:r>
      <w:r>
        <w:rPr>
          <w:lang w:eastAsia="zh-CN"/>
        </w:rPr>
        <w:t>和</w:t>
      </w:r>
      <w:r>
        <w:rPr>
          <w:lang w:eastAsia="zh-CN"/>
        </w:rPr>
        <w:t>5</w:t>
      </w:r>
      <w:r>
        <w:rPr>
          <w:lang w:eastAsia="zh-CN"/>
        </w:rPr>
        <w:t>。，郎到原料的断面尺寸为止。第一次</w:t>
      </w:r>
      <w:r>
        <w:rPr>
          <w:lang w:eastAsia="zh-CN"/>
        </w:rPr>
        <w:t xml:space="preserve"> </w:t>
      </w:r>
      <w:r>
        <w:rPr>
          <w:lang w:eastAsia="zh-CN"/>
        </w:rPr>
        <w:t>计算时可能与选用的坯料尺寸有出入，亦需根据其差值调整轧件在各孔型中的压下量和展</w:t>
      </w:r>
      <w:r>
        <w:rPr>
          <w:lang w:eastAsia="zh-CN"/>
        </w:rPr>
        <w:t xml:space="preserve"> </w:t>
      </w:r>
      <w:r>
        <w:rPr>
          <w:lang w:eastAsia="zh-CN"/>
        </w:rPr>
        <w:t>宽量，直到与原料断面尺寸符合为止。</w:t>
      </w:r>
    </w:p>
    <w:p w:rsidR="00C67970" w:rsidRDefault="00BC4CE2" w:rsidP="006647C5">
      <w:pPr>
        <w:tabs>
          <w:tab w:val="left" w:pos="1848"/>
        </w:tabs>
        <w:spacing w:before="120" w:after="120"/>
        <w:rPr>
          <w:lang w:eastAsia="zh-CN"/>
        </w:rPr>
      </w:pPr>
      <w:r>
        <w:rPr>
          <w:lang w:eastAsia="zh-CN"/>
        </w:rPr>
        <w:t>表</w:t>
      </w:r>
      <w:r>
        <w:rPr>
          <w:lang w:eastAsia="zh-CN"/>
        </w:rPr>
        <w:t>9-7 HI</w:t>
      </w:r>
      <w:r>
        <w:rPr>
          <w:lang w:eastAsia="zh-CN"/>
        </w:rPr>
        <w:tab/>
        <w:t>x 1300</w:t>
      </w:r>
      <w:r>
        <w:rPr>
          <w:lang w:eastAsia="zh-CN"/>
        </w:rPr>
        <w:t>毫米的钢锭轧成</w:t>
      </w:r>
      <w:r>
        <w:rPr>
          <w:lang w:eastAsia="zh-CN"/>
        </w:rPr>
        <w:t>110 x 140</w:t>
      </w:r>
      <w:r>
        <w:rPr>
          <w:lang w:eastAsia="zh-CN"/>
        </w:rPr>
        <w:t>毫米扁还的压下规程</w:t>
      </w:r>
    </w:p>
    <w:p w:rsidR="00C67970" w:rsidRDefault="00BC4CE2" w:rsidP="006647C5">
      <w:pPr>
        <w:spacing w:before="120" w:after="120"/>
      </w:pPr>
      <w:r>
        <w:t>240 x240</w:t>
      </w:r>
    </w:p>
    <w:tbl>
      <w:tblPr>
        <w:tblOverlap w:val="never"/>
        <w:tblW w:w="0" w:type="auto"/>
        <w:tblLayout w:type="fixed"/>
        <w:tblCellMar>
          <w:left w:w="10" w:type="dxa"/>
          <w:right w:w="10" w:type="dxa"/>
        </w:tblCellMar>
        <w:tblLook w:val="0000"/>
      </w:tblPr>
      <w:tblGrid>
        <w:gridCol w:w="1267"/>
        <w:gridCol w:w="1251"/>
        <w:gridCol w:w="1241"/>
        <w:gridCol w:w="1246"/>
        <w:gridCol w:w="1246"/>
        <w:gridCol w:w="1246"/>
        <w:gridCol w:w="1576"/>
      </w:tblGrid>
      <w:tr w:rsidR="00C67970">
        <w:trPr>
          <w:trHeight w:val="398"/>
        </w:trPr>
        <w:tc>
          <w:tcPr>
            <w:tcW w:w="1267" w:type="dxa"/>
            <w:vMerge w:val="restart"/>
            <w:tcBorders>
              <w:top w:val="single" w:sz="4" w:space="0" w:color="auto"/>
            </w:tcBorders>
            <w:shd w:val="clear" w:color="auto" w:fill="FFFFFF"/>
          </w:tcPr>
          <w:p w:rsidR="00C67970" w:rsidRDefault="00BC4CE2" w:rsidP="006647C5">
            <w:pPr>
              <w:spacing w:before="120" w:after="120"/>
            </w:pPr>
            <w:r>
              <w:t>孔</w:t>
            </w:r>
            <w:r>
              <w:t xml:space="preserve"> </w:t>
            </w:r>
            <w:r>
              <w:t>号</w:t>
            </w:r>
          </w:p>
        </w:tc>
        <w:tc>
          <w:tcPr>
            <w:tcW w:w="2492" w:type="dxa"/>
            <w:gridSpan w:val="2"/>
            <w:tcBorders>
              <w:top w:val="single" w:sz="4" w:space="0" w:color="auto"/>
              <w:left w:val="single" w:sz="4" w:space="0" w:color="auto"/>
            </w:tcBorders>
            <w:shd w:val="clear" w:color="auto" w:fill="FFFFFF"/>
          </w:tcPr>
          <w:p w:rsidR="00C67970" w:rsidRDefault="00BC4CE2" w:rsidP="006647C5">
            <w:pPr>
              <w:spacing w:before="120" w:after="120"/>
            </w:pPr>
            <w:r>
              <w:t>轧件尺寸</w:t>
            </w:r>
          </w:p>
        </w:tc>
        <w:tc>
          <w:tcPr>
            <w:tcW w:w="1246" w:type="dxa"/>
            <w:vMerge w:val="restart"/>
            <w:tcBorders>
              <w:top w:val="single" w:sz="4" w:space="0" w:color="auto"/>
              <w:left w:val="single" w:sz="4" w:space="0" w:color="auto"/>
            </w:tcBorders>
            <w:shd w:val="clear" w:color="auto" w:fill="FFFFFF"/>
          </w:tcPr>
          <w:p w:rsidR="00C67970" w:rsidRDefault="00BC4CE2" w:rsidP="006647C5">
            <w:pPr>
              <w:spacing w:before="120" w:after="120"/>
            </w:pPr>
            <w:r>
              <w:t>Ah</w:t>
            </w:r>
          </w:p>
          <w:p w:rsidR="00C67970" w:rsidRDefault="00BC4CE2" w:rsidP="006647C5">
            <w:pPr>
              <w:spacing w:before="120" w:after="120"/>
            </w:pPr>
            <w:r>
              <w:t>毫米</w:t>
            </w:r>
          </w:p>
        </w:tc>
        <w:tc>
          <w:tcPr>
            <w:tcW w:w="1246" w:type="dxa"/>
            <w:vMerge w:val="restart"/>
            <w:tcBorders>
              <w:top w:val="single" w:sz="4" w:space="0" w:color="auto"/>
              <w:left w:val="single" w:sz="4" w:space="0" w:color="auto"/>
            </w:tcBorders>
            <w:shd w:val="clear" w:color="auto" w:fill="FFFFFF"/>
          </w:tcPr>
          <w:p w:rsidR="00C67970" w:rsidRDefault="00BC4CE2" w:rsidP="006647C5">
            <w:pPr>
              <w:spacing w:before="120" w:after="120"/>
            </w:pPr>
            <w:r>
              <w:t>Ab</w:t>
            </w:r>
          </w:p>
          <w:p w:rsidR="00C67970" w:rsidRDefault="00BC4CE2" w:rsidP="006647C5">
            <w:pPr>
              <w:spacing w:before="120" w:after="120"/>
            </w:pPr>
            <w:r>
              <w:t>毫米</w:t>
            </w:r>
          </w:p>
        </w:tc>
        <w:tc>
          <w:tcPr>
            <w:tcW w:w="1246" w:type="dxa"/>
            <w:vMerge w:val="restart"/>
            <w:tcBorders>
              <w:top w:val="single" w:sz="4" w:space="0" w:color="auto"/>
              <w:left w:val="single" w:sz="4" w:space="0" w:color="auto"/>
            </w:tcBorders>
            <w:shd w:val="clear" w:color="auto" w:fill="FFFFFF"/>
          </w:tcPr>
          <w:p w:rsidR="00C67970" w:rsidRDefault="00BC4CE2" w:rsidP="006647C5">
            <w:pPr>
              <w:spacing w:before="120" w:after="120"/>
            </w:pPr>
            <w:r>
              <w:t>P</w:t>
            </w:r>
          </w:p>
        </w:tc>
        <w:tc>
          <w:tcPr>
            <w:tcW w:w="1576" w:type="dxa"/>
            <w:vMerge w:val="restart"/>
            <w:tcBorders>
              <w:top w:val="single" w:sz="4" w:space="0" w:color="auto"/>
              <w:left w:val="single" w:sz="4" w:space="0" w:color="auto"/>
            </w:tcBorders>
            <w:shd w:val="clear" w:color="auto" w:fill="FFFFFF"/>
          </w:tcPr>
          <w:p w:rsidR="00C67970" w:rsidRDefault="00BC4CE2" w:rsidP="006647C5">
            <w:pPr>
              <w:spacing w:before="120" w:after="120"/>
            </w:pPr>
            <w:r>
              <w:t>备</w:t>
            </w:r>
            <w:r>
              <w:t xml:space="preserve"> </w:t>
            </w:r>
            <w:r>
              <w:t>注</w:t>
            </w:r>
          </w:p>
        </w:tc>
      </w:tr>
      <w:tr w:rsidR="00C67970">
        <w:trPr>
          <w:trHeight w:val="372"/>
        </w:trPr>
        <w:tc>
          <w:tcPr>
            <w:tcW w:w="1267" w:type="dxa"/>
            <w:vMerge/>
            <w:shd w:val="clear" w:color="auto" w:fill="FFFFFF"/>
          </w:tcPr>
          <w:p w:rsidR="00C67970" w:rsidRDefault="00C67970" w:rsidP="006647C5">
            <w:pPr>
              <w:spacing w:before="120" w:after="120"/>
            </w:pP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荇，毫米</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B,</w:t>
            </w:r>
            <w:r>
              <w:t>毫米</w:t>
            </w:r>
          </w:p>
        </w:tc>
        <w:tc>
          <w:tcPr>
            <w:tcW w:w="1246" w:type="dxa"/>
            <w:vMerge/>
            <w:tcBorders>
              <w:left w:val="single" w:sz="4" w:space="0" w:color="auto"/>
            </w:tcBorders>
            <w:shd w:val="clear" w:color="auto" w:fill="FFFFFF"/>
          </w:tcPr>
          <w:p w:rsidR="00C67970" w:rsidRDefault="00C67970" w:rsidP="006647C5">
            <w:pPr>
              <w:spacing w:before="120" w:after="120"/>
            </w:pPr>
          </w:p>
        </w:tc>
        <w:tc>
          <w:tcPr>
            <w:tcW w:w="1246" w:type="dxa"/>
            <w:vMerge/>
            <w:tcBorders>
              <w:left w:val="single" w:sz="4" w:space="0" w:color="auto"/>
            </w:tcBorders>
            <w:shd w:val="clear" w:color="auto" w:fill="FFFFFF"/>
          </w:tcPr>
          <w:p w:rsidR="00C67970" w:rsidRDefault="00C67970" w:rsidP="006647C5">
            <w:pPr>
              <w:spacing w:before="120" w:after="120"/>
            </w:pPr>
          </w:p>
        </w:tc>
        <w:tc>
          <w:tcPr>
            <w:tcW w:w="1246" w:type="dxa"/>
            <w:vMerge/>
            <w:tcBorders>
              <w:left w:val="single" w:sz="4" w:space="0" w:color="auto"/>
            </w:tcBorders>
            <w:shd w:val="clear" w:color="auto" w:fill="FFFFFF"/>
          </w:tcPr>
          <w:p w:rsidR="00C67970" w:rsidRDefault="00C67970" w:rsidP="006647C5">
            <w:pPr>
              <w:spacing w:before="120" w:after="120"/>
            </w:pPr>
          </w:p>
        </w:tc>
        <w:tc>
          <w:tcPr>
            <w:tcW w:w="1576" w:type="dxa"/>
            <w:vMerge/>
            <w:tcBorders>
              <w:left w:val="single" w:sz="4" w:space="0" w:color="auto"/>
            </w:tcBorders>
            <w:shd w:val="clear" w:color="auto" w:fill="FFFFFF"/>
          </w:tcPr>
          <w:p w:rsidR="00C67970" w:rsidRDefault="00C67970" w:rsidP="006647C5">
            <w:pPr>
              <w:spacing w:before="120" w:after="120"/>
            </w:pPr>
          </w:p>
        </w:tc>
      </w:tr>
      <w:tr w:rsidR="00C67970">
        <w:trPr>
          <w:trHeight w:val="377"/>
        </w:trPr>
        <w:tc>
          <w:tcPr>
            <w:tcW w:w="1267" w:type="dxa"/>
            <w:tcBorders>
              <w:top w:val="single" w:sz="4" w:space="0" w:color="auto"/>
            </w:tcBorders>
            <w:shd w:val="clear" w:color="auto" w:fill="FFFFFF"/>
          </w:tcPr>
          <w:p w:rsidR="00C67970" w:rsidRDefault="00BC4CE2" w:rsidP="006647C5">
            <w:pPr>
              <w:spacing w:before="120" w:after="120"/>
            </w:pPr>
            <w:r>
              <w:t>0</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270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270</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57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377"/>
        </w:trPr>
        <w:tc>
          <w:tcPr>
            <w:tcW w:w="1267" w:type="dxa"/>
            <w:tcBorders>
              <w:top w:val="single" w:sz="4" w:space="0" w:color="auto"/>
            </w:tcBorders>
            <w:shd w:val="clear" w:color="auto" w:fill="FFFFFF"/>
          </w:tcPr>
          <w:p w:rsidR="00C67970" w:rsidRDefault="00BC4CE2" w:rsidP="006647C5">
            <w:pPr>
              <w:spacing w:before="120" w:after="120"/>
            </w:pPr>
            <w:r>
              <w:t>1</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215</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275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55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0.09</w:t>
            </w:r>
          </w:p>
        </w:tc>
        <w:tc>
          <w:tcPr>
            <w:tcW w:w="1576" w:type="dxa"/>
            <w:tcBorders>
              <w:top w:val="single" w:sz="4" w:space="0" w:color="auto"/>
              <w:left w:val="single" w:sz="4" w:space="0" w:color="auto"/>
            </w:tcBorders>
            <w:shd w:val="clear" w:color="auto" w:fill="FFFFFF"/>
          </w:tcPr>
          <w:p w:rsidR="00C67970" w:rsidRDefault="00BC4CE2" w:rsidP="006647C5">
            <w:pPr>
              <w:spacing w:before="120" w:after="120"/>
            </w:pPr>
            <w:r>
              <w:t>钢锭小头先进</w:t>
            </w:r>
          </w:p>
        </w:tc>
      </w:tr>
      <w:tr w:rsidR="00C67970">
        <w:trPr>
          <w:trHeight w:val="382"/>
        </w:trPr>
        <w:tc>
          <w:tcPr>
            <w:tcW w:w="1267" w:type="dxa"/>
            <w:tcBorders>
              <w:top w:val="single" w:sz="4" w:space="0" w:color="auto"/>
            </w:tcBorders>
            <w:shd w:val="clear" w:color="auto" w:fill="FFFFFF"/>
          </w:tcPr>
          <w:p w:rsidR="00C67970" w:rsidRDefault="00BC4CE2" w:rsidP="006647C5">
            <w:pPr>
              <w:spacing w:before="120" w:after="120"/>
            </w:pPr>
            <w:r>
              <w:t>2</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180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278</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0.09</w:t>
            </w:r>
          </w:p>
        </w:tc>
        <w:tc>
          <w:tcPr>
            <w:tcW w:w="157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377"/>
        </w:trPr>
        <w:tc>
          <w:tcPr>
            <w:tcW w:w="9073" w:type="dxa"/>
            <w:gridSpan w:val="7"/>
            <w:tcBorders>
              <w:top w:val="single" w:sz="4" w:space="0" w:color="auto"/>
            </w:tcBorders>
            <w:shd w:val="clear" w:color="auto" w:fill="FFFFFF"/>
          </w:tcPr>
          <w:p w:rsidR="00C67970" w:rsidRDefault="00BC4CE2" w:rsidP="006647C5">
            <w:pPr>
              <w:spacing w:before="120" w:after="120"/>
            </w:pPr>
            <w:r>
              <w:t>翻</w:t>
            </w:r>
            <w:r>
              <w:t xml:space="preserve"> </w:t>
            </w:r>
            <w:r>
              <w:t>钢</w:t>
            </w:r>
          </w:p>
        </w:tc>
      </w:tr>
      <w:tr w:rsidR="00C67970">
        <w:trPr>
          <w:trHeight w:val="372"/>
        </w:trPr>
        <w:tc>
          <w:tcPr>
            <w:tcW w:w="1267" w:type="dxa"/>
            <w:tcBorders>
              <w:top w:val="single" w:sz="4" w:space="0" w:color="auto"/>
            </w:tcBorders>
            <w:shd w:val="clear" w:color="auto" w:fill="FFFFFF"/>
          </w:tcPr>
          <w:p w:rsidR="00C67970" w:rsidRDefault="00BC4CE2" w:rsidP="006647C5">
            <w:pPr>
              <w:spacing w:before="120" w:after="120"/>
            </w:pPr>
            <w:r>
              <w:t>3</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223</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185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55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0.09</w:t>
            </w:r>
          </w:p>
        </w:tc>
        <w:tc>
          <w:tcPr>
            <w:tcW w:w="1576" w:type="dxa"/>
            <w:tcBorders>
              <w:top w:val="single" w:sz="4" w:space="0" w:color="auto"/>
              <w:left w:val="single" w:sz="4" w:space="0" w:color="auto"/>
            </w:tcBorders>
            <w:shd w:val="clear" w:color="auto" w:fill="FFFFFF"/>
          </w:tcPr>
          <w:p w:rsidR="00C67970" w:rsidRDefault="00BC4CE2" w:rsidP="006647C5">
            <w:pPr>
              <w:spacing w:before="120" w:after="120"/>
            </w:pPr>
            <w:r>
              <w:t>钢锭小头先进</w:t>
            </w:r>
          </w:p>
        </w:tc>
      </w:tr>
      <w:tr w:rsidR="00C67970">
        <w:trPr>
          <w:trHeight w:val="377"/>
        </w:trPr>
        <w:tc>
          <w:tcPr>
            <w:tcW w:w="1267" w:type="dxa"/>
            <w:tcBorders>
              <w:top w:val="single" w:sz="4" w:space="0" w:color="auto"/>
            </w:tcBorders>
            <w:shd w:val="clear" w:color="auto" w:fill="FFFFFF"/>
          </w:tcPr>
          <w:p w:rsidR="00C67970" w:rsidRDefault="00BC4CE2" w:rsidP="006647C5">
            <w:pPr>
              <w:spacing w:before="120" w:after="120"/>
            </w:pPr>
            <w:r>
              <w:t>4</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188</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188</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0.09</w:t>
            </w:r>
          </w:p>
        </w:tc>
        <w:tc>
          <w:tcPr>
            <w:tcW w:w="157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382"/>
        </w:trPr>
        <w:tc>
          <w:tcPr>
            <w:tcW w:w="9073" w:type="dxa"/>
            <w:gridSpan w:val="7"/>
            <w:tcBorders>
              <w:top w:val="single" w:sz="4" w:space="0" w:color="auto"/>
            </w:tcBorders>
            <w:shd w:val="clear" w:color="auto" w:fill="FFFFFF"/>
          </w:tcPr>
          <w:p w:rsidR="00C67970" w:rsidRDefault="00BC4CE2" w:rsidP="006647C5">
            <w:pPr>
              <w:spacing w:before="120" w:after="120"/>
            </w:pPr>
            <w:r>
              <w:t>翻</w:t>
            </w:r>
            <w:r>
              <w:t xml:space="preserve"> </w:t>
            </w:r>
            <w:r>
              <w:t>钢</w:t>
            </w:r>
          </w:p>
        </w:tc>
      </w:tr>
      <w:tr w:rsidR="00C67970">
        <w:trPr>
          <w:trHeight w:val="382"/>
        </w:trPr>
        <w:tc>
          <w:tcPr>
            <w:tcW w:w="1267" w:type="dxa"/>
            <w:tcBorders>
              <w:top w:val="single" w:sz="4" w:space="0" w:color="auto"/>
            </w:tcBorders>
            <w:shd w:val="clear" w:color="auto" w:fill="FFFFFF"/>
          </w:tcPr>
          <w:p w:rsidR="00C67970" w:rsidRDefault="00BC4CE2" w:rsidP="006647C5">
            <w:pPr>
              <w:spacing w:before="120" w:after="120"/>
            </w:pPr>
            <w:r>
              <w:t>5</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156</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193</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32</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0.16</w:t>
            </w:r>
          </w:p>
        </w:tc>
        <w:tc>
          <w:tcPr>
            <w:tcW w:w="157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377"/>
        </w:trPr>
        <w:tc>
          <w:tcPr>
            <w:tcW w:w="1267" w:type="dxa"/>
            <w:tcBorders>
              <w:top w:val="single" w:sz="4" w:space="0" w:color="auto"/>
            </w:tcBorders>
            <w:shd w:val="clear" w:color="auto" w:fill="FFFFFF"/>
          </w:tcPr>
          <w:p w:rsidR="00C67970" w:rsidRDefault="00BC4CE2" w:rsidP="006647C5">
            <w:pPr>
              <w:spacing w:before="120" w:after="120"/>
            </w:pPr>
            <w:r>
              <w:t>6</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124</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198</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32</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0.16</w:t>
            </w:r>
          </w:p>
        </w:tc>
        <w:tc>
          <w:tcPr>
            <w:tcW w:w="157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377"/>
        </w:trPr>
        <w:tc>
          <w:tcPr>
            <w:tcW w:w="9073" w:type="dxa"/>
            <w:gridSpan w:val="7"/>
            <w:tcBorders>
              <w:top w:val="single" w:sz="4" w:space="0" w:color="auto"/>
            </w:tcBorders>
            <w:shd w:val="clear" w:color="auto" w:fill="FFFFFF"/>
          </w:tcPr>
          <w:p w:rsidR="00C67970" w:rsidRDefault="00BC4CE2" w:rsidP="006647C5">
            <w:pPr>
              <w:spacing w:before="120" w:after="120"/>
            </w:pPr>
            <w:r>
              <w:t>翻</w:t>
            </w:r>
            <w:r>
              <w:t xml:space="preserve"> </w:t>
            </w:r>
            <w:r>
              <w:t>钢</w:t>
            </w:r>
          </w:p>
        </w:tc>
      </w:tr>
      <w:tr w:rsidR="00C67970">
        <w:trPr>
          <w:trHeight w:val="382"/>
        </w:trPr>
        <w:tc>
          <w:tcPr>
            <w:tcW w:w="1267" w:type="dxa"/>
            <w:tcBorders>
              <w:top w:val="single" w:sz="4" w:space="0" w:color="auto"/>
            </w:tcBorders>
            <w:shd w:val="clear" w:color="auto" w:fill="FFFFFF"/>
          </w:tcPr>
          <w:p w:rsidR="00C67970" w:rsidRDefault="00BC4CE2" w:rsidP="006647C5">
            <w:pPr>
              <w:spacing w:before="120" w:after="120"/>
            </w:pPr>
            <w:r>
              <w:t>7</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166</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129</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32</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0.16</w:t>
            </w:r>
          </w:p>
        </w:tc>
        <w:tc>
          <w:tcPr>
            <w:tcW w:w="157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377"/>
        </w:trPr>
        <w:tc>
          <w:tcPr>
            <w:tcW w:w="1267" w:type="dxa"/>
            <w:tcBorders>
              <w:top w:val="single" w:sz="4" w:space="0" w:color="auto"/>
            </w:tcBorders>
            <w:shd w:val="clear" w:color="auto" w:fill="FFFFFF"/>
          </w:tcPr>
          <w:p w:rsidR="00C67970" w:rsidRDefault="00BC4CE2" w:rsidP="006647C5">
            <w:pPr>
              <w:spacing w:before="120" w:after="120"/>
            </w:pPr>
            <w:r>
              <w:t>8</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134</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134</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32</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0.16</w:t>
            </w:r>
          </w:p>
        </w:tc>
        <w:tc>
          <w:tcPr>
            <w:tcW w:w="157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382"/>
        </w:trPr>
        <w:tc>
          <w:tcPr>
            <w:tcW w:w="9073" w:type="dxa"/>
            <w:gridSpan w:val="7"/>
            <w:tcBorders>
              <w:top w:val="single" w:sz="4" w:space="0" w:color="auto"/>
            </w:tcBorders>
            <w:shd w:val="clear" w:color="auto" w:fill="FFFFFF"/>
          </w:tcPr>
          <w:p w:rsidR="00C67970" w:rsidRDefault="00BC4CE2" w:rsidP="006647C5">
            <w:pPr>
              <w:spacing w:before="120" w:after="120"/>
            </w:pPr>
            <w:r>
              <w:t>翻</w:t>
            </w:r>
            <w:r>
              <w:t xml:space="preserve"> </w:t>
            </w:r>
            <w:r>
              <w:t>钢</w:t>
            </w:r>
          </w:p>
        </w:tc>
      </w:tr>
      <w:tr w:rsidR="00C67970">
        <w:trPr>
          <w:trHeight w:val="382"/>
        </w:trPr>
        <w:tc>
          <w:tcPr>
            <w:tcW w:w="1267" w:type="dxa"/>
            <w:tcBorders>
              <w:top w:val="single" w:sz="4" w:space="0" w:color="auto"/>
              <w:bottom w:val="single" w:sz="4" w:space="0" w:color="auto"/>
            </w:tcBorders>
            <w:shd w:val="clear" w:color="auto" w:fill="FFFFFF"/>
          </w:tcPr>
          <w:p w:rsidR="00C67970" w:rsidRDefault="00BC4CE2" w:rsidP="006647C5">
            <w:pPr>
              <w:spacing w:before="120" w:after="120"/>
            </w:pPr>
            <w:r>
              <w:t>9</w:t>
            </w:r>
          </w:p>
        </w:tc>
        <w:tc>
          <w:tcPr>
            <w:tcW w:w="125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110</w:t>
            </w:r>
          </w:p>
        </w:tc>
        <w:tc>
          <w:tcPr>
            <w:tcW w:w="124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140</w:t>
            </w:r>
          </w:p>
        </w:tc>
        <w:tc>
          <w:tcPr>
            <w:tcW w:w="1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24</w:t>
            </w:r>
          </w:p>
        </w:tc>
        <w:tc>
          <w:tcPr>
            <w:tcW w:w="1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w:t>
            </w:r>
          </w:p>
        </w:tc>
        <w:tc>
          <w:tcPr>
            <w:tcW w:w="1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0.25</w:t>
            </w:r>
          </w:p>
        </w:tc>
        <w:tc>
          <w:tcPr>
            <w:tcW w:w="1576"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rPr>
          <w:lang w:eastAsia="zh-CN"/>
        </w:rPr>
      </w:pPr>
      <w:r>
        <w:rPr>
          <w:lang w:eastAsia="zh-CN"/>
        </w:rPr>
        <w:t>例如，某一架</w:t>
      </w:r>
      <w:r>
        <w:rPr>
          <w:lang w:eastAsia="zh-CN"/>
        </w:rPr>
        <w:t>650</w:t>
      </w:r>
      <w:r>
        <w:rPr>
          <w:lang w:eastAsia="zh-CN"/>
        </w:rPr>
        <w:t>开坯机，轧辊转速为</w:t>
      </w:r>
      <w:r>
        <w:rPr>
          <w:lang w:eastAsia="zh-CN"/>
        </w:rPr>
        <w:t>82</w:t>
      </w:r>
      <w:r>
        <w:rPr>
          <w:lang w:eastAsia="zh-CN"/>
        </w:rPr>
        <w:t>转</w:t>
      </w:r>
      <w:r>
        <w:rPr>
          <w:lang w:eastAsia="zh-CN"/>
        </w:rPr>
        <w:t>&gt;</w:t>
      </w:r>
      <w:r>
        <w:rPr>
          <w:lang w:eastAsia="zh-CN"/>
        </w:rPr>
        <w:t>分，电机能力为</w:t>
      </w:r>
      <w:r>
        <w:rPr>
          <w:lang w:eastAsia="zh-CN"/>
        </w:rPr>
        <w:t>2000</w:t>
      </w:r>
      <w:r>
        <w:rPr>
          <w:lang w:eastAsia="zh-CN"/>
        </w:rPr>
        <w:t>千瓦，供成品轧机所</w:t>
      </w:r>
    </w:p>
    <w:p w:rsidR="00C67970" w:rsidRDefault="00BC4CE2" w:rsidP="006647C5">
      <w:pPr>
        <w:spacing w:before="120" w:after="120"/>
        <w:rPr>
          <w:lang w:eastAsia="zh-CN"/>
        </w:rPr>
      </w:pPr>
      <w:r>
        <w:rPr>
          <w:lang w:eastAsia="zh-CN"/>
        </w:rPr>
        <w:t>970 X 970</w:t>
      </w:r>
    </w:p>
    <w:p w:rsidR="00C67970" w:rsidRDefault="00BC4CE2" w:rsidP="006647C5">
      <w:pPr>
        <w:spacing w:before="120" w:after="120"/>
        <w:rPr>
          <w:lang w:eastAsia="zh-CN"/>
        </w:rPr>
      </w:pPr>
      <w:r>
        <w:rPr>
          <w:lang w:eastAsia="zh-CN"/>
        </w:rPr>
        <w:t>需的扁坯尺寸为</w:t>
      </w:r>
      <w:r>
        <w:rPr>
          <w:lang w:eastAsia="zh-CN"/>
        </w:rPr>
        <w:t>110x140</w:t>
      </w:r>
      <w:r>
        <w:rPr>
          <w:lang w:eastAsia="zh-CN"/>
        </w:rPr>
        <w:t>毫米，所用的钢锭尺寸为</w:t>
      </w:r>
      <w:r>
        <w:rPr>
          <w:lang w:eastAsia="zh-CN"/>
        </w:rPr>
        <w:t>;</w:t>
      </w:r>
      <w:r>
        <w:rPr>
          <w:vertAlign w:val="subscript"/>
          <w:lang w:eastAsia="zh-CN"/>
        </w:rPr>
        <w:t>x</w:t>
      </w:r>
      <w:r>
        <w:rPr>
          <w:lang w:eastAsia="zh-CN"/>
        </w:rPr>
        <w:t xml:space="preserve"> 240 </w:t>
      </w:r>
      <w:r>
        <w:rPr>
          <w:vertAlign w:val="superscript"/>
          <w:lang w:eastAsia="zh-CN"/>
        </w:rPr>
        <w:t>x</w:t>
      </w:r>
      <w:r>
        <w:rPr>
          <w:lang w:eastAsia="zh-CN"/>
        </w:rPr>
        <w:t xml:space="preserve"> 1300</w:t>
      </w:r>
      <w:r>
        <w:rPr>
          <w:lang w:eastAsia="zh-CN"/>
        </w:rPr>
        <w:t>毫米，重为</w:t>
      </w:r>
      <w:r>
        <w:rPr>
          <w:lang w:eastAsia="zh-CN"/>
        </w:rPr>
        <w:t>515</w:t>
      </w:r>
      <w:r>
        <w:rPr>
          <w:lang w:eastAsia="zh-CN"/>
        </w:rPr>
        <w:t>公斤。</w:t>
      </w:r>
    </w:p>
    <w:p w:rsidR="00C67970" w:rsidRDefault="00BC4CE2" w:rsidP="006647C5">
      <w:pPr>
        <w:spacing w:before="120" w:after="120"/>
        <w:rPr>
          <w:lang w:eastAsia="zh-CN"/>
        </w:rPr>
      </w:pPr>
      <w:r>
        <w:rPr>
          <w:lang w:eastAsia="zh-CN"/>
        </w:rPr>
        <w:t>因仅在机前有翻钢板，只能在机前翻钢，按上述原则制定出的压下规程如表</w:t>
      </w:r>
      <w:r>
        <w:rPr>
          <w:lang w:eastAsia="zh-CN"/>
        </w:rPr>
        <w:t>9-7</w:t>
      </w:r>
      <w:r>
        <w:rPr>
          <w:lang w:eastAsia="zh-CN"/>
        </w:rPr>
        <w:t>所示。</w:t>
      </w:r>
    </w:p>
    <w:p w:rsidR="00C67970" w:rsidRDefault="00BC4CE2" w:rsidP="006647C5">
      <w:pPr>
        <w:spacing w:before="120" w:after="120"/>
        <w:rPr>
          <w:lang w:eastAsia="zh-CN"/>
        </w:rPr>
      </w:pPr>
      <w:r>
        <w:rPr>
          <w:lang w:eastAsia="zh-CN"/>
        </w:rPr>
        <w:t>163</w:t>
      </w:r>
    </w:p>
    <w:p w:rsidR="00C67970" w:rsidRDefault="00BC4CE2" w:rsidP="006647C5">
      <w:pPr>
        <w:spacing w:before="120" w:after="120"/>
        <w:ind w:firstLine="360"/>
        <w:rPr>
          <w:lang w:eastAsia="zh-CN"/>
        </w:rPr>
      </w:pPr>
      <w:r>
        <w:rPr>
          <w:lang w:eastAsia="zh-CN"/>
        </w:rPr>
        <w:t>三、孔型尺寸的确定</w:t>
      </w:r>
    </w:p>
    <w:p w:rsidR="00C67970" w:rsidRDefault="00BC4CE2" w:rsidP="006647C5">
      <w:pPr>
        <w:spacing w:before="120" w:after="120"/>
        <w:ind w:firstLine="360"/>
        <w:rPr>
          <w:lang w:eastAsia="zh-CN"/>
        </w:rPr>
      </w:pPr>
      <w:r>
        <w:rPr>
          <w:lang w:eastAsia="zh-CN"/>
        </w:rPr>
        <w:t>确定孔型尺寸时，可根据延伸孔型设计的孔型构成。但在三辊开坯机上的孔型常由于</w:t>
      </w:r>
      <w:r>
        <w:rPr>
          <w:lang w:eastAsia="zh-CN"/>
        </w:rPr>
        <w:t xml:space="preserve"> </w:t>
      </w:r>
      <w:r>
        <w:rPr>
          <w:lang w:eastAsia="zh-CN"/>
        </w:rPr>
        <w:t>孔型数多而辊身长度及机架数有限，因而采用共轭孔型。当采用共轭孔型时，则需考虑中</w:t>
      </w:r>
      <w:r>
        <w:rPr>
          <w:lang w:eastAsia="zh-CN"/>
        </w:rPr>
        <w:t xml:space="preserve"> </w:t>
      </w:r>
      <w:r>
        <w:rPr>
          <w:lang w:eastAsia="zh-CN"/>
        </w:rPr>
        <w:t>辊为上下两个孔型所共用。为此须遵循如下的尺寸关系（图</w:t>
      </w:r>
      <w:r>
        <w:rPr>
          <w:lang w:eastAsia="zh-CN"/>
        </w:rPr>
        <w:t>9-19)</w:t>
      </w:r>
      <w:r>
        <w:rPr>
          <w:lang w:eastAsia="zh-CN"/>
        </w:rPr>
        <w:t>，即</w:t>
      </w:r>
    </w:p>
    <w:p w:rsidR="00C67970" w:rsidRDefault="00BC4CE2" w:rsidP="006647C5">
      <w:pPr>
        <w:spacing w:before="120" w:after="120"/>
        <w:ind w:firstLine="360"/>
        <w:rPr>
          <w:lang w:eastAsia="zh-CN"/>
        </w:rPr>
      </w:pPr>
      <w:r>
        <w:rPr>
          <w:lang w:eastAsia="zh-CN"/>
        </w:rPr>
        <w:t>H^Ho—Ahi</w:t>
      </w:r>
      <w:r>
        <w:rPr>
          <w:lang w:eastAsia="zh-CN"/>
        </w:rPr>
        <w:t>；</w:t>
      </w:r>
      <w:r>
        <w:rPr>
          <w:lang w:eastAsia="zh-CN"/>
        </w:rPr>
        <w:t xml:space="preserve"> 6*6 = 5</w:t>
      </w:r>
      <w:r>
        <w:rPr>
          <w:lang w:eastAsia="zh-CN"/>
        </w:rPr>
        <w:t>。一（</w:t>
      </w:r>
      <w:r>
        <w:rPr>
          <w:lang w:eastAsia="zh-CN"/>
        </w:rPr>
        <w:t xml:space="preserve">0 </w:t>
      </w:r>
      <w:r>
        <w:rPr>
          <w:rFonts w:ascii="MS Mincho" w:eastAsia="MS Mincho" w:hAnsi="MS Mincho" w:cs="MS Mincho" w:hint="eastAsia"/>
          <w:lang w:eastAsia="zh-CN"/>
        </w:rPr>
        <w:t>〜</w:t>
      </w:r>
      <w:r>
        <w:rPr>
          <w:lang w:eastAsia="zh-CN"/>
        </w:rPr>
        <w:t xml:space="preserve">5); Bkb = bi </w:t>
      </w:r>
      <w:r>
        <w:rPr>
          <w:lang w:eastAsia="zh-CN"/>
        </w:rPr>
        <w:t>十厶</w:t>
      </w:r>
      <w:r>
        <w:rPr>
          <w:lang w:eastAsia="zh-CN"/>
        </w:rPr>
        <w:t xml:space="preserve"> 1,</w:t>
      </w:r>
      <w:r>
        <w:rPr>
          <w:lang w:eastAsia="zh-CN"/>
        </w:rPr>
        <w:t>毫米</w:t>
      </w:r>
      <w:r>
        <w:rPr>
          <w:lang w:eastAsia="zh-CN"/>
        </w:rPr>
        <w:t xml:space="preserve"> </w:t>
      </w:r>
      <w:r>
        <w:rPr>
          <w:lang w:eastAsia="zh-CN"/>
        </w:rPr>
        <w:t>式中</w:t>
      </w:r>
      <w:r>
        <w:rPr>
          <w:lang w:eastAsia="zh-CN"/>
        </w:rPr>
        <w:t>H</w:t>
      </w:r>
      <w:r>
        <w:rPr>
          <w:vertAlign w:val="subscript"/>
          <w:lang w:eastAsia="zh-CN"/>
        </w:rPr>
        <w:t>0</w:t>
      </w:r>
      <w:r>
        <w:rPr>
          <w:lang w:eastAsia="zh-CN"/>
        </w:rPr>
        <w:t>——</w:t>
      </w:r>
      <w:r>
        <w:rPr>
          <w:lang w:eastAsia="zh-CN"/>
        </w:rPr>
        <w:t>钢锭的大头断面高度；</w:t>
      </w:r>
    </w:p>
    <w:p w:rsidR="00C67970" w:rsidRDefault="00BC4CE2" w:rsidP="006647C5">
      <w:pPr>
        <w:spacing w:before="120" w:after="120"/>
        <w:rPr>
          <w:lang w:eastAsia="zh-CN"/>
        </w:rPr>
      </w:pPr>
      <w:r>
        <w:rPr>
          <w:lang w:eastAsia="zh-CN"/>
        </w:rPr>
        <w:t>Bo——</w:t>
      </w:r>
      <w:r>
        <w:rPr>
          <w:lang w:eastAsia="zh-CN"/>
        </w:rPr>
        <w:t>钢锭的大头断面宽度；</w:t>
      </w:r>
    </w:p>
    <w:p w:rsidR="00C67970" w:rsidRDefault="00BC4CE2" w:rsidP="006647C5">
      <w:pPr>
        <w:spacing w:before="120" w:after="120"/>
        <w:rPr>
          <w:lang w:eastAsia="zh-CN"/>
        </w:rPr>
      </w:pPr>
      <w:r>
        <w:rPr>
          <w:lang w:eastAsia="zh-CN"/>
        </w:rPr>
        <w:t>——</w:t>
      </w:r>
      <w:r>
        <w:rPr>
          <w:lang w:eastAsia="zh-CN"/>
        </w:rPr>
        <w:t>第</w:t>
      </w:r>
      <w:r>
        <w:rPr>
          <w:lang w:eastAsia="zh-CN"/>
        </w:rPr>
        <w:t>1</w:t>
      </w:r>
      <w:r>
        <w:rPr>
          <w:lang w:eastAsia="zh-CN"/>
        </w:rPr>
        <w:t>孔型轧后的轧件宽度；</w:t>
      </w:r>
    </w:p>
    <w:p w:rsidR="00C67970" w:rsidRDefault="00BC4CE2" w:rsidP="006647C5">
      <w:pPr>
        <w:spacing w:before="120" w:after="120"/>
        <w:rPr>
          <w:lang w:eastAsia="zh-CN"/>
        </w:rPr>
      </w:pPr>
      <w:r>
        <w:rPr>
          <w:lang w:eastAsia="zh-CN"/>
        </w:rPr>
        <w:t>Ai——</w:t>
      </w:r>
      <w:r>
        <w:rPr>
          <w:lang w:eastAsia="zh-CN"/>
        </w:rPr>
        <w:t>展宽佘量，一般为</w:t>
      </w:r>
      <w:r>
        <w:rPr>
          <w:lang w:eastAsia="zh-CN"/>
        </w:rPr>
        <w:t>6</w:t>
      </w:r>
      <w:r>
        <w:rPr>
          <w:rFonts w:ascii="MS Mincho" w:eastAsia="MS Mincho" w:hAnsi="MS Mincho" w:cs="MS Mincho" w:hint="eastAsia"/>
          <w:lang w:eastAsia="zh-CN"/>
        </w:rPr>
        <w:t>〜</w:t>
      </w:r>
      <w:r>
        <w:rPr>
          <w:lang w:eastAsia="zh-CN"/>
        </w:rPr>
        <w:t>12</w:t>
      </w:r>
      <w:r>
        <w:rPr>
          <w:lang w:eastAsia="zh-CN"/>
        </w:rPr>
        <w:t>毫米。</w:t>
      </w:r>
    </w:p>
    <w:p w:rsidR="00C67970" w:rsidRDefault="00BC4CE2" w:rsidP="006647C5">
      <w:pPr>
        <w:spacing w:before="120" w:after="120"/>
        <w:ind w:firstLine="360"/>
      </w:pPr>
      <w:r>
        <w:t xml:space="preserve">Hz — H\—AA2J </w:t>
      </w:r>
      <w:r>
        <w:rPr>
          <w:vertAlign w:val="superscript"/>
        </w:rPr>
        <w:t>=</w:t>
      </w:r>
      <w:r>
        <w:t xml:space="preserve"> + (0</w:t>
      </w:r>
      <w:r>
        <w:rPr>
          <w:rFonts w:ascii="MS Mincho" w:eastAsia="MS Mincho" w:hAnsi="MS Mincho" w:cs="MS Mincho" w:hint="eastAsia"/>
        </w:rPr>
        <w:t>〜</w:t>
      </w:r>
      <w:r>
        <w:t>4)</w:t>
      </w:r>
      <w:r>
        <w:t>，常用</w:t>
      </w:r>
      <w:r>
        <w:rPr>
          <w:vertAlign w:val="superscript"/>
        </w:rPr>
        <w:t>=</w:t>
      </w:r>
      <w:r>
        <w:t xml:space="preserve"> + 5^ = 62 + A2 6a« = 6*</w:t>
      </w:r>
      <w:r>
        <w:rPr>
          <w:vertAlign w:val="subscript"/>
        </w:rPr>
        <w:t>2</w:t>
      </w:r>
      <w:r>
        <w:t>+(0</w:t>
      </w:r>
      <w:r>
        <w:rPr>
          <w:rFonts w:ascii="MS Mincho" w:eastAsia="MS Mincho" w:hAnsi="MS Mincho" w:cs="MS Mincho" w:hint="eastAsia"/>
        </w:rPr>
        <w:t>〜</w:t>
      </w:r>
      <w:r>
        <w:t>4)</w:t>
      </w:r>
      <w:r>
        <w:t>，常用</w:t>
      </w:r>
      <w:r>
        <w:t xml:space="preserve">= </w:t>
      </w:r>
      <w:r>
        <w:t>十</w:t>
      </w:r>
      <w:r>
        <w:t>2</w:t>
      </w:r>
      <w:r>
        <w:t>，或</w:t>
      </w:r>
      <w:r>
        <w:t>6</w:t>
      </w:r>
      <w:r>
        <w:t>虹</w:t>
      </w:r>
      <w:r>
        <w:t>= 6*</w:t>
      </w:r>
      <w:r>
        <w:rPr>
          <w:vertAlign w:val="subscript"/>
        </w:rPr>
        <w:t>r</w:t>
      </w:r>
      <w:r>
        <w:t>; ^^ = 62</w:t>
      </w:r>
      <w:r>
        <w:t>十厶</w:t>
      </w:r>
      <w:r>
        <w:t xml:space="preserve">2 </w:t>
      </w:r>
      <w:r>
        <w:t>式中</w:t>
      </w:r>
      <w:r>
        <w:t>b</w:t>
      </w:r>
      <w:r>
        <w:rPr>
          <w:vertAlign w:val="subscript"/>
        </w:rPr>
        <w:t>z</w:t>
      </w:r>
      <w:r>
        <w:t>一</w:t>
      </w:r>
      <w:r>
        <w:t>~■</w:t>
      </w:r>
      <w:r>
        <w:t>轧件在第</w:t>
      </w:r>
      <w:r>
        <w:t>2</w:t>
      </w:r>
      <w:r>
        <w:t>孔型轧后的宽度；</w:t>
      </w:r>
    </w:p>
    <w:p w:rsidR="00C67970" w:rsidRDefault="00BC4CE2" w:rsidP="006647C5">
      <w:pPr>
        <w:tabs>
          <w:tab w:val="left" w:leader="hyphen" w:pos="1754"/>
        </w:tabs>
        <w:spacing w:before="120" w:after="120"/>
      </w:pPr>
      <w:r>
        <w:t>A</w:t>
      </w:r>
      <w:r>
        <w:rPr>
          <w:vertAlign w:val="subscript"/>
        </w:rPr>
        <w:t>2</w:t>
      </w:r>
      <w:r>
        <w:tab/>
        <w:t>■</w:t>
      </w:r>
      <w:r>
        <w:t>般为</w:t>
      </w:r>
      <w:r>
        <w:t>6</w:t>
      </w:r>
      <w:r>
        <w:rPr>
          <w:rFonts w:ascii="MS Mincho" w:eastAsia="MS Mincho" w:hAnsi="MS Mincho" w:cs="MS Mincho" w:hint="eastAsia"/>
        </w:rPr>
        <w:t>〜</w:t>
      </w:r>
      <w:r>
        <w:t>12</w:t>
      </w:r>
      <w:r>
        <w:t>毫米。</w:t>
      </w:r>
    </w:p>
    <w:p w:rsidR="00C67970" w:rsidRDefault="00BC4CE2" w:rsidP="006647C5">
      <w:pPr>
        <w:spacing w:before="120" w:after="120"/>
        <w:ind w:firstLine="360"/>
      </w:pPr>
      <w:r>
        <w:t>有时采用</w:t>
      </w:r>
      <w:r>
        <w:t xml:space="preserve"> = Bhz = Bku = 62 + ^20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\\AppData\\Local\\Temp\\FineReader11\\media\\image258.png" \* MERGEFORMATINET </w:instrText>
      </w:r>
      <w:r>
        <w:fldChar w:fldCharType="separate"/>
      </w:r>
      <w:r w:rsidR="006647C5">
        <w:pict>
          <v:shape id="_x0000_i1282" type="#_x0000_t75" style="width:139.7pt;height:222.4pt">
            <v:imagedata r:id="rId521" r:href="rId522"/>
          </v:shape>
        </w:pict>
      </w:r>
      <w:r>
        <w:fldChar w:fldCharType="end"/>
      </w:r>
    </w:p>
    <w:p w:rsidR="00C67970" w:rsidRDefault="00BC4CE2" w:rsidP="006647C5">
      <w:pPr>
        <w:spacing w:before="120" w:after="120"/>
        <w:outlineLvl w:val="0"/>
        <w:rPr>
          <w:lang w:eastAsia="zh-CN"/>
        </w:rPr>
      </w:pPr>
      <w:r>
        <w:rPr>
          <w:lang w:eastAsia="zh-CN"/>
        </w:rPr>
        <w:t>图</w:t>
      </w:r>
      <w:r>
        <w:rPr>
          <w:lang w:eastAsia="zh-CN"/>
        </w:rPr>
        <w:t>9-19</w:t>
      </w:r>
      <w:r>
        <w:rPr>
          <w:lang w:eastAsia="zh-CN"/>
        </w:rPr>
        <w:t>共轭孔型的尺寸关系</w:t>
      </w:r>
    </w:p>
    <w:p w:rsidR="00C67970" w:rsidRDefault="00BC4CE2" w:rsidP="006647C5">
      <w:pPr>
        <w:spacing w:before="120" w:after="120"/>
        <w:rPr>
          <w:lang w:eastAsia="zh-CN"/>
        </w:rPr>
      </w:pPr>
      <w:r>
        <w:rPr>
          <w:lang w:eastAsia="zh-CN"/>
        </w:rPr>
        <w:t>图</w:t>
      </w:r>
      <w:r>
        <w:rPr>
          <w:lang w:eastAsia="zh-CN"/>
        </w:rPr>
        <w:t>9-20</w:t>
      </w:r>
      <w:r>
        <w:rPr>
          <w:lang w:eastAsia="zh-CN"/>
        </w:rPr>
        <w:t>共轭孔型的配置</w:t>
      </w:r>
    </w:p>
    <w:p w:rsidR="00C67970" w:rsidRDefault="00BC4CE2" w:rsidP="006647C5">
      <w:pPr>
        <w:spacing w:before="120" w:after="120"/>
        <w:ind w:firstLine="360"/>
        <w:rPr>
          <w:lang w:eastAsia="zh-CN"/>
        </w:rPr>
      </w:pPr>
      <w:r>
        <w:rPr>
          <w:lang w:eastAsia="zh-CN"/>
        </w:rPr>
        <w:t>这时的孔型侧壁斜度已随上述尺寸的确定而自行确定。孔型的内圆角半径</w:t>
      </w:r>
      <w:r>
        <w:rPr>
          <w:lang w:eastAsia="zh-CN"/>
        </w:rPr>
        <w:t>i?=(0.15</w:t>
      </w:r>
      <w:r>
        <w:rPr>
          <w:rFonts w:ascii="MS Mincho" w:eastAsia="MS Mincho" w:hAnsi="MS Mincho" w:cs="MS Mincho" w:hint="eastAsia"/>
          <w:lang w:eastAsia="zh-CN"/>
        </w:rPr>
        <w:t>〜</w:t>
      </w:r>
      <w:r>
        <w:rPr>
          <w:lang w:eastAsia="zh-CN"/>
        </w:rPr>
        <w:t xml:space="preserve"> </w:t>
      </w:r>
      <w:r>
        <w:rPr>
          <w:lang w:eastAsia="zh-CN"/>
        </w:rPr>
        <w:t>外圆角半径</w:t>
      </w:r>
      <w:r>
        <w:rPr>
          <w:lang w:eastAsia="zh-CN"/>
        </w:rPr>
        <w:t>r= (0.05</w:t>
      </w:r>
      <w:r>
        <w:rPr>
          <w:rFonts w:ascii="MS Mincho" w:eastAsia="MS Mincho" w:hAnsi="MS Mincho" w:cs="MS Mincho" w:hint="eastAsia"/>
          <w:lang w:eastAsia="zh-CN"/>
        </w:rPr>
        <w:t>〜</w:t>
      </w:r>
      <w:r>
        <w:rPr>
          <w:lang w:eastAsia="zh-CN"/>
        </w:rPr>
        <w:t>0.1)</w:t>
      </w:r>
      <w:r>
        <w:rPr>
          <w:lang w:eastAsia="zh-CN"/>
        </w:rPr>
        <w:t>仏</w:t>
      </w:r>
      <w:r>
        <w:rPr>
          <w:lang w:eastAsia="zh-CN"/>
        </w:rPr>
        <w:t>;</w:t>
      </w:r>
      <w:r>
        <w:rPr>
          <w:lang w:eastAsia="zh-CN"/>
        </w:rPr>
        <w:t>辊缝</w:t>
      </w:r>
      <w:r>
        <w:rPr>
          <w:lang w:eastAsia="zh-CN"/>
        </w:rPr>
        <w:t>s = 10</w:t>
      </w:r>
      <w:r>
        <w:rPr>
          <w:rFonts w:ascii="MS Mincho" w:eastAsia="MS Mincho" w:hAnsi="MS Mincho" w:cs="MS Mincho" w:hint="eastAsia"/>
          <w:lang w:eastAsia="zh-CN"/>
        </w:rPr>
        <w:t>〜</w:t>
      </w:r>
      <w:r>
        <w:rPr>
          <w:lang w:eastAsia="zh-CN"/>
        </w:rPr>
        <w:t>25</w:t>
      </w:r>
      <w:r>
        <w:rPr>
          <w:lang w:eastAsia="zh-CN"/>
        </w:rPr>
        <w:t>毫米，关于轧槽的深度匕，</w:t>
      </w:r>
      <w:r>
        <w:rPr>
          <w:lang w:eastAsia="zh-CN"/>
        </w:rPr>
        <w:t>/^, /u</w:t>
      </w:r>
      <w:r>
        <w:rPr>
          <w:vertAlign w:val="subscript"/>
          <w:lang w:eastAsia="zh-CN"/>
        </w:rPr>
        <w:t>u</w:t>
      </w:r>
      <w:r>
        <w:rPr>
          <w:lang w:eastAsia="zh-CN"/>
        </w:rPr>
        <w:t>要在配置孔型时才能确定。</w:t>
      </w:r>
    </w:p>
    <w:p w:rsidR="00C67970" w:rsidRDefault="00BC4CE2" w:rsidP="006647C5">
      <w:pPr>
        <w:spacing w:before="120" w:after="120"/>
        <w:ind w:firstLine="360"/>
        <w:rPr>
          <w:lang w:eastAsia="zh-CN"/>
        </w:rPr>
      </w:pPr>
      <w:r>
        <w:rPr>
          <w:lang w:eastAsia="zh-CN"/>
        </w:rPr>
        <w:t>四、共轭孔型的配置方法</w:t>
      </w:r>
    </w:p>
    <w:p w:rsidR="00C67970" w:rsidRDefault="00BC4CE2" w:rsidP="006647C5">
      <w:pPr>
        <w:spacing w:before="120" w:after="120"/>
        <w:ind w:firstLine="360"/>
        <w:rPr>
          <w:lang w:eastAsia="zh-CN"/>
        </w:rPr>
      </w:pPr>
      <w:r>
        <w:rPr>
          <w:lang w:eastAsia="zh-CN"/>
        </w:rPr>
        <w:t>在三辊开坯机上，为在同一机架上多配置几个孔型，常采用共轭的配置方法。共轭孔</w:t>
      </w:r>
      <w:r>
        <w:rPr>
          <w:lang w:eastAsia="zh-CN"/>
        </w:rPr>
        <w:t xml:space="preserve"> </w:t>
      </w:r>
      <w:r>
        <w:rPr>
          <w:lang w:eastAsia="zh-CN"/>
        </w:rPr>
        <w:t>型的特点是上下两个孔型共用一个中辊上的轧槽，如图</w:t>
      </w:r>
      <w:r>
        <w:rPr>
          <w:lang w:eastAsia="zh-CN"/>
        </w:rPr>
        <w:t>9-20</w:t>
      </w:r>
      <w:r>
        <w:rPr>
          <w:lang w:eastAsia="zh-CN"/>
        </w:rPr>
        <w:t>所示。显然可见，轧件由下面</w:t>
      </w:r>
      <w:r>
        <w:rPr>
          <w:lang w:eastAsia="zh-CN"/>
        </w:rPr>
        <w:t xml:space="preserve"> </w:t>
      </w:r>
      <w:r>
        <w:rPr>
          <w:lang w:eastAsia="zh-CN"/>
        </w:rPr>
        <w:t>的孔型到上面的孔型中轧制，其压下量为但由于中辊的轧槽是共用的，因此其</w:t>
      </w:r>
      <w:r>
        <w:rPr>
          <w:lang w:eastAsia="zh-CN"/>
        </w:rPr>
        <w:t xml:space="preserve"> </w:t>
      </w:r>
      <w:r>
        <w:rPr>
          <w:lang w:eastAsia="zh-CN"/>
        </w:rPr>
        <w:t>压下量必为</w:t>
      </w:r>
      <w:r>
        <w:rPr>
          <w:lang w:eastAsia="zh-CN"/>
        </w:rPr>
        <w:t>h—L</w:t>
      </w:r>
      <w:r>
        <w:rPr>
          <w:lang w:eastAsia="zh-CN"/>
        </w:rPr>
        <w:t>，即压下量为下轧辊轧槽与上辊轧槽的深度差。若上、中和下轧辊原始</w:t>
      </w:r>
      <w:r>
        <w:rPr>
          <w:lang w:eastAsia="zh-CN"/>
        </w:rPr>
        <w:t xml:space="preserve"> </w:t>
      </w:r>
      <w:r>
        <w:rPr>
          <w:lang w:eastAsia="zh-CN"/>
        </w:rPr>
        <w:t>直径为</w:t>
      </w:r>
      <w:r>
        <w:rPr>
          <w:lang w:eastAsia="zh-CN"/>
        </w:rPr>
        <w:t>D,</w:t>
      </w:r>
      <w:r>
        <w:rPr>
          <w:lang w:eastAsia="zh-CN"/>
        </w:rPr>
        <w:t>和认或平均直径认和认相等，则其工作直径</w:t>
      </w:r>
      <w:r>
        <w:rPr>
          <w:lang w:eastAsia="zh-CN"/>
        </w:rPr>
        <w:t>D</w:t>
      </w:r>
      <w:r>
        <w:rPr>
          <w:vertAlign w:val="subscript"/>
          <w:lang w:eastAsia="zh-CN"/>
        </w:rPr>
        <w:t>flU</w:t>
      </w:r>
      <w:r>
        <w:rPr>
          <w:lang w:eastAsia="zh-CN"/>
        </w:rPr>
        <w:t>、和必然不等，</w:t>
      </w:r>
    </w:p>
    <w:p w:rsidR="00C67970" w:rsidRDefault="00BC4CE2" w:rsidP="006647C5">
      <w:pPr>
        <w:spacing w:before="120" w:after="120"/>
        <w:rPr>
          <w:lang w:eastAsia="zh-CN"/>
        </w:rPr>
      </w:pPr>
      <w:r>
        <w:rPr>
          <w:lang w:eastAsia="zh-CN"/>
        </w:rPr>
        <w:t>164</w:t>
      </w:r>
    </w:p>
    <w:p w:rsidR="00C67970" w:rsidRDefault="00BC4CE2" w:rsidP="006647C5">
      <w:pPr>
        <w:spacing w:before="120" w:after="120"/>
        <w:rPr>
          <w:lang w:eastAsia="zh-CN"/>
        </w:rPr>
      </w:pPr>
      <w:r>
        <w:rPr>
          <w:lang w:eastAsia="zh-CN"/>
        </w:rPr>
        <w:t>也就是必然形成</w:t>
      </w:r>
      <w:r>
        <w:rPr>
          <w:lang w:eastAsia="zh-CN"/>
        </w:rPr>
        <w:t>“</w:t>
      </w:r>
      <w:r>
        <w:rPr>
          <w:lang w:eastAsia="zh-CN"/>
        </w:rPr>
        <w:t>压力</w:t>
      </w:r>
      <w:r>
        <w:rPr>
          <w:lang w:eastAsia="zh-CN"/>
        </w:rPr>
        <w:t>”</w:t>
      </w:r>
      <w:r>
        <w:rPr>
          <w:lang w:eastAsia="zh-CN"/>
        </w:rPr>
        <w:t>轧制。因此要了解</w:t>
      </w:r>
      <w:r>
        <w:rPr>
          <w:lang w:eastAsia="zh-CN"/>
        </w:rPr>
        <w:t>“</w:t>
      </w:r>
      <w:r>
        <w:rPr>
          <w:lang w:eastAsia="zh-CN"/>
        </w:rPr>
        <w:t>压力</w:t>
      </w:r>
      <w:r>
        <w:rPr>
          <w:lang w:eastAsia="zh-CN"/>
        </w:rPr>
        <w:t>”</w:t>
      </w:r>
      <w:r>
        <w:rPr>
          <w:lang w:eastAsia="zh-CN"/>
        </w:rPr>
        <w:t>与压下量和辊径之间的关系，以使轧</w:t>
      </w:r>
      <w:r>
        <w:rPr>
          <w:lang w:eastAsia="zh-CN"/>
        </w:rPr>
        <w:t xml:space="preserve"> </w:t>
      </w:r>
      <w:r>
        <w:rPr>
          <w:lang w:eastAsia="zh-CN"/>
        </w:rPr>
        <w:t>制条件合理，也就是合理地配置和合理地选择辊径。</w:t>
      </w:r>
    </w:p>
    <w:p w:rsidR="00C67970" w:rsidRDefault="00BC4CE2" w:rsidP="006647C5">
      <w:pPr>
        <w:tabs>
          <w:tab w:val="left" w:pos="1091"/>
        </w:tabs>
        <w:spacing w:before="120" w:after="120"/>
        <w:ind w:firstLine="360"/>
        <w:rPr>
          <w:lang w:eastAsia="zh-CN"/>
        </w:rPr>
      </w:pPr>
      <w:r>
        <w:rPr>
          <w:lang w:eastAsia="zh-CN"/>
        </w:rPr>
        <w:t>1.</w:t>
      </w:r>
      <w:r>
        <w:rPr>
          <w:lang w:eastAsia="zh-CN"/>
        </w:rPr>
        <w:tab/>
        <w:t>“</w:t>
      </w:r>
      <w:r>
        <w:rPr>
          <w:lang w:eastAsia="zh-CN"/>
        </w:rPr>
        <w:t>压力</w:t>
      </w:r>
      <w:r>
        <w:rPr>
          <w:lang w:eastAsia="zh-CN"/>
        </w:rPr>
        <w:t>”</w:t>
      </w:r>
      <w:r>
        <w:rPr>
          <w:lang w:eastAsia="zh-CN"/>
        </w:rPr>
        <w:t>与压下量和辊径的关系由于采用共轭孔型将出现</w:t>
      </w:r>
      <w:r>
        <w:rPr>
          <w:lang w:eastAsia="zh-CN"/>
        </w:rPr>
        <w:t>“</w:t>
      </w:r>
      <w:r>
        <w:rPr>
          <w:lang w:eastAsia="zh-CN"/>
        </w:rPr>
        <w:t>压力</w:t>
      </w:r>
      <w:r>
        <w:rPr>
          <w:lang w:eastAsia="zh-CN"/>
        </w:rPr>
        <w:t>”</w:t>
      </w:r>
      <w:r>
        <w:rPr>
          <w:lang w:eastAsia="zh-CN"/>
        </w:rPr>
        <w:t>轧制。下面</w:t>
      </w:r>
      <w:r>
        <w:rPr>
          <w:lang w:eastAsia="zh-CN"/>
        </w:rPr>
        <w:t xml:space="preserve"> </w:t>
      </w:r>
      <w:r>
        <w:rPr>
          <w:lang w:eastAsia="zh-CN"/>
        </w:rPr>
        <w:t>讨论一对共轭孔型的总</w:t>
      </w:r>
      <w:r>
        <w:rPr>
          <w:lang w:eastAsia="zh-CN"/>
        </w:rPr>
        <w:t>“</w:t>
      </w:r>
      <w:r>
        <w:rPr>
          <w:lang w:eastAsia="zh-CN"/>
        </w:rPr>
        <w:t>压力</w:t>
      </w:r>
      <w:r>
        <w:rPr>
          <w:lang w:eastAsia="zh-CN"/>
        </w:rPr>
        <w:t>”</w:t>
      </w:r>
      <w:r>
        <w:rPr>
          <w:lang w:eastAsia="zh-CN"/>
        </w:rPr>
        <w:t>与辊径和压下量的关系。根据图</w:t>
      </w:r>
      <w:r>
        <w:rPr>
          <w:lang w:eastAsia="zh-CN"/>
        </w:rPr>
        <w:t>9-20</w:t>
      </w:r>
      <w:r>
        <w:rPr>
          <w:lang w:eastAsia="zh-CN"/>
        </w:rPr>
        <w:t>可知</w:t>
      </w:r>
    </w:p>
    <w:p w:rsidR="00C67970" w:rsidRDefault="00BC4CE2" w:rsidP="006647C5">
      <w:pPr>
        <w:spacing w:before="120" w:after="120"/>
        <w:rPr>
          <w:lang w:eastAsia="zh-CN"/>
        </w:rPr>
      </w:pPr>
      <w:r>
        <w:rPr>
          <w:lang w:eastAsia="zh-CN"/>
        </w:rPr>
        <w:t>或</w:t>
      </w:r>
      <w:r>
        <w:rPr>
          <w:lang w:eastAsia="zh-CN"/>
        </w:rPr>
        <w:t xml:space="preserve"> 0^ = 20^ D</w:t>
      </w:r>
      <w:r>
        <w:rPr>
          <w:vertAlign w:val="subscript"/>
          <w:lang w:eastAsia="zh-CN"/>
        </w:rPr>
        <w:t>gz</w:t>
      </w:r>
      <w:r>
        <w:rPr>
          <w:lang w:eastAsia="zh-CN"/>
        </w:rPr>
        <w:t>-2H</w:t>
      </w:r>
      <w:r>
        <w:rPr>
          <w:vertAlign w:val="subscript"/>
          <w:lang w:eastAsia="zh-CN"/>
        </w:rPr>
        <w:t>l</w:t>
      </w:r>
    </w:p>
    <w:p w:rsidR="00C67970" w:rsidRDefault="00BC4CE2" w:rsidP="006647C5">
      <w:pPr>
        <w:spacing w:before="120" w:after="120"/>
        <w:rPr>
          <w:lang w:eastAsia="zh-CN"/>
        </w:rPr>
      </w:pPr>
      <w:r>
        <w:rPr>
          <w:lang w:eastAsia="zh-CN"/>
        </w:rPr>
        <w:t>+D</w:t>
      </w:r>
      <w:r>
        <w:rPr>
          <w:vertAlign w:val="subscript"/>
          <w:lang w:eastAsia="zh-CN"/>
        </w:rPr>
        <w:t>gu</w:t>
      </w:r>
      <w:r>
        <w:rPr>
          <w:lang w:eastAsia="zh-CN"/>
        </w:rPr>
        <w:t>= Lh-</w:t>
      </w:r>
      <w:r>
        <w:rPr>
          <w:lang w:eastAsia="zh-CN"/>
        </w:rPr>
        <w:t>年</w:t>
      </w:r>
      <w:r>
        <w:rPr>
          <w:lang w:eastAsia="zh-CN"/>
        </w:rPr>
        <w:t>-</w:t>
      </w:r>
      <w:r>
        <w:rPr>
          <w:lang w:eastAsia="zh-CN"/>
        </w:rPr>
        <w:t>寧</w:t>
      </w:r>
      <w:r>
        <w:rPr>
          <w:lang w:eastAsia="zh-CN"/>
        </w:rPr>
        <w:t xml:space="preserve"> D</w:t>
      </w:r>
      <w:r>
        <w:rPr>
          <w:vertAlign w:val="subscript"/>
          <w:lang w:eastAsia="zh-CN"/>
        </w:rPr>
        <w:t>S</w:t>
      </w:r>
      <w:r>
        <w:rPr>
          <w:lang w:eastAsia="zh-CN"/>
        </w:rPr>
        <w:t>u = 2Jh - D</w:t>
      </w:r>
      <w:r>
        <w:rPr>
          <w:vertAlign w:val="subscript"/>
          <w:lang w:eastAsia="zh-CN"/>
        </w:rPr>
        <w:t>gz</w:t>
      </w:r>
      <w:r>
        <w:rPr>
          <w:lang w:eastAsia="zh-CN"/>
        </w:rPr>
        <w:t>-lHt</w:t>
      </w:r>
    </w:p>
    <w:p w:rsidR="00C67970" w:rsidRDefault="00BC4CE2" w:rsidP="006647C5">
      <w:pPr>
        <w:spacing w:before="120" w:after="120"/>
        <w:ind w:firstLine="360"/>
        <w:rPr>
          <w:lang w:eastAsia="zh-CN"/>
        </w:rPr>
      </w:pPr>
      <w:r>
        <w:rPr>
          <w:lang w:eastAsia="zh-CN"/>
        </w:rPr>
        <w:t>下孔和上孔的</w:t>
      </w:r>
      <w:r>
        <w:rPr>
          <w:lang w:eastAsia="zh-CN"/>
        </w:rPr>
        <w:t>“</w:t>
      </w:r>
      <w:r>
        <w:rPr>
          <w:lang w:eastAsia="zh-CN"/>
        </w:rPr>
        <w:t>上压力</w:t>
      </w:r>
      <w:r>
        <w:rPr>
          <w:lang w:eastAsia="zh-CN"/>
        </w:rPr>
        <w:t>”</w:t>
      </w:r>
      <w:r>
        <w:rPr>
          <w:lang w:eastAsia="zh-CN"/>
        </w:rPr>
        <w:t>值将分別为</w:t>
      </w:r>
    </w:p>
    <w:p w:rsidR="00C67970" w:rsidRDefault="00BC4CE2" w:rsidP="006647C5">
      <w:pPr>
        <w:spacing w:before="120" w:after="120"/>
        <w:ind w:firstLine="360"/>
        <w:rPr>
          <w:lang w:eastAsia="zh-CN"/>
        </w:rPr>
      </w:pPr>
      <w:r>
        <w:rPr>
          <w:lang w:eastAsia="zh-CN"/>
        </w:rPr>
        <w:t>^D</w:t>
      </w:r>
      <w:r>
        <w:rPr>
          <w:vertAlign w:val="subscript"/>
          <w:lang w:eastAsia="zh-CN"/>
        </w:rPr>
        <w:t>gz</w:t>
      </w:r>
      <w:r>
        <w:rPr>
          <w:lang w:eastAsia="zh-CN"/>
        </w:rPr>
        <w:t xml:space="preserve"> = D</w:t>
      </w:r>
      <w:r>
        <w:rPr>
          <w:vertAlign w:val="subscript"/>
          <w:lang w:eastAsia="zh-CN"/>
        </w:rPr>
        <w:t>gz</w:t>
      </w:r>
      <w:r>
        <w:rPr>
          <w:lang w:eastAsia="zh-CN"/>
        </w:rPr>
        <w:t>—D</w:t>
      </w:r>
      <w:r>
        <w:rPr>
          <w:vertAlign w:val="subscript"/>
          <w:lang w:eastAsia="zh-CN"/>
        </w:rPr>
        <w:t>g</w:t>
      </w:r>
      <w:r>
        <w:rPr>
          <w:lang w:eastAsia="zh-CN"/>
        </w:rPr>
        <w:t xml:space="preserve">b — D </w:t>
      </w:r>
      <w:r>
        <w:rPr>
          <w:lang w:eastAsia="zh-CN"/>
        </w:rPr>
        <w:t>和</w:t>
      </w:r>
      <w:r>
        <w:rPr>
          <w:lang w:eastAsia="zh-CN"/>
        </w:rPr>
        <w:t>—C2D\ — D</w:t>
      </w:r>
      <w:r>
        <w:rPr>
          <w:vertAlign w:val="subscript"/>
          <w:lang w:eastAsia="zh-CN"/>
        </w:rPr>
        <w:t>gss</w:t>
      </w:r>
      <w:r>
        <w:rPr>
          <w:lang w:eastAsia="zh-CN"/>
        </w:rPr>
        <w:t>—2H x) = 2D</w:t>
      </w:r>
      <w:r>
        <w:rPr>
          <w:vertAlign w:val="subscript"/>
          <w:lang w:eastAsia="zh-CN"/>
        </w:rPr>
        <w:t>gx</w:t>
      </w:r>
      <w:r>
        <w:rPr>
          <w:lang w:eastAsia="zh-CN"/>
        </w:rPr>
        <w:t xml:space="preserve"> + 2H\ — 2D\</w:t>
      </w:r>
    </w:p>
    <w:p w:rsidR="00C67970" w:rsidRDefault="00BC4CE2" w:rsidP="006647C5">
      <w:pPr>
        <w:spacing w:before="120" w:after="120"/>
        <w:ind w:firstLine="360"/>
      </w:pPr>
      <w:r>
        <w:t>LD</w:t>
      </w:r>
      <w:r>
        <w:rPr>
          <w:vertAlign w:val="subscript"/>
        </w:rPr>
        <w:t>3</w:t>
      </w:r>
      <w:r>
        <w:t>u = D</w:t>
      </w:r>
      <w:r>
        <w:rPr>
          <w:vertAlign w:val="subscript"/>
        </w:rPr>
        <w:t>gu</w:t>
      </w:r>
      <w:r>
        <w:t xml:space="preserve"> </w:t>
      </w:r>
      <w:r>
        <w:t>一</w:t>
      </w:r>
      <w:r>
        <w:t xml:space="preserve"> D</w:t>
      </w:r>
      <w:r>
        <w:rPr>
          <w:vertAlign w:val="subscript"/>
        </w:rPr>
        <w:t>gz</w:t>
      </w:r>
      <w:r>
        <w:t xml:space="preserve"> =' (2Dt — D</w:t>
      </w:r>
      <w:r>
        <w:rPr>
          <w:vertAlign w:val="subscript"/>
        </w:rPr>
        <w:t>gz</w:t>
      </w:r>
      <w:r>
        <w:t xml:space="preserve"> </w:t>
      </w:r>
      <w:r>
        <w:t>一</w:t>
      </w:r>
      <w:r>
        <w:t xml:space="preserve"> 2H 2) </w:t>
      </w:r>
      <w:r>
        <w:t>一</w:t>
      </w:r>
      <w:r>
        <w:t xml:space="preserve"> D</w:t>
      </w:r>
      <w:r>
        <w:rPr>
          <w:vertAlign w:val="subscript"/>
        </w:rPr>
        <w:t>s</w:t>
      </w:r>
      <w:r>
        <w:t xml:space="preserve"> </w:t>
      </w:r>
      <w:r>
        <w:t>产</w:t>
      </w:r>
      <w:r>
        <w:t xml:space="preserve"> 2Dir~ 2Hz~~ 2D</w:t>
      </w:r>
      <w:r>
        <w:rPr>
          <w:vertAlign w:val="subscript"/>
        </w:rPr>
        <w:t>gx</w:t>
      </w:r>
      <w:r>
        <w:t xml:space="preserve"> </w:t>
      </w:r>
      <w:r>
        <w:t>上下两孔的总</w:t>
      </w:r>
      <w:r>
        <w:t>“</w:t>
      </w:r>
      <w:r>
        <w:t>压力，，则为</w:t>
      </w:r>
    </w:p>
    <w:p w:rsidR="00C67970" w:rsidRPr="00E13F16" w:rsidRDefault="00BC4CE2" w:rsidP="006647C5">
      <w:pPr>
        <w:spacing w:before="120" w:after="120"/>
      </w:pPr>
      <w:r>
        <w:t>么</w:t>
      </w:r>
      <w:r w:rsidRPr="00E13F16">
        <w:t xml:space="preserve"> </w:t>
      </w:r>
      <w:r>
        <w:t>D</w:t>
      </w:r>
      <w:r>
        <w:rPr>
          <w:vertAlign w:val="subscript"/>
        </w:rPr>
        <w:t>g2</w:t>
      </w:r>
      <w:r w:rsidRPr="00E13F16">
        <w:t>+</w:t>
      </w:r>
      <w:r>
        <w:t>么</w:t>
      </w:r>
      <w:r>
        <w:t>D</w:t>
      </w:r>
      <w:r>
        <w:rPr>
          <w:vertAlign w:val="subscript"/>
        </w:rPr>
        <w:t>gu</w:t>
      </w:r>
      <w:r>
        <w:t xml:space="preserve"> </w:t>
      </w:r>
      <w:r w:rsidRPr="00E13F16">
        <w:t xml:space="preserve">= </w:t>
      </w:r>
      <w:r>
        <w:t>2D</w:t>
      </w:r>
      <w:r>
        <w:rPr>
          <w:vertAlign w:val="subscript"/>
        </w:rPr>
        <w:t>gz</w:t>
      </w:r>
      <w:r>
        <w:t xml:space="preserve"> </w:t>
      </w:r>
      <w:r w:rsidRPr="00E13F16">
        <w:t xml:space="preserve">+ </w:t>
      </w:r>
      <w:r>
        <w:t xml:space="preserve">2H i </w:t>
      </w:r>
      <w:r>
        <w:t>一</w:t>
      </w:r>
      <w:r w:rsidRPr="00E13F16">
        <w:t xml:space="preserve"> </w:t>
      </w:r>
      <w:r>
        <w:t xml:space="preserve">2D i </w:t>
      </w:r>
      <w:r w:rsidRPr="00E13F16">
        <w:t xml:space="preserve">+ </w:t>
      </w:r>
      <w:r>
        <w:t>2Dz — 2Hz~~2D</w:t>
      </w:r>
      <w:r>
        <w:rPr>
          <w:vertAlign w:val="subscript"/>
        </w:rPr>
        <w:t>gz</w:t>
      </w:r>
    </w:p>
    <w:p w:rsidR="00C67970" w:rsidRPr="00E13F16" w:rsidRDefault="00BC4CE2" w:rsidP="006647C5">
      <w:pPr>
        <w:spacing w:before="120" w:after="120"/>
        <w:rPr>
          <w:lang w:eastAsia="zh-CN"/>
        </w:rPr>
      </w:pPr>
      <w:r>
        <w:rPr>
          <w:lang w:eastAsia="zh-CN"/>
        </w:rPr>
        <w:t>= 2(//i-i/2)-2(A-i)2)=2AA</w:t>
      </w:r>
      <w:r>
        <w:rPr>
          <w:vertAlign w:val="subscript"/>
          <w:lang w:eastAsia="zh-CN"/>
        </w:rPr>
        <w:t>2</w:t>
      </w:r>
      <w:r>
        <w:rPr>
          <w:lang w:eastAsia="zh-CN"/>
        </w:rPr>
        <w:t>-2(Di-Z?2)</w:t>
      </w:r>
    </w:p>
    <w:p w:rsidR="00C67970" w:rsidRDefault="00BC4CE2" w:rsidP="006647C5">
      <w:pPr>
        <w:spacing w:before="120" w:after="120"/>
        <w:ind w:firstLine="360"/>
        <w:rPr>
          <w:lang w:eastAsia="zh-CN"/>
        </w:rPr>
      </w:pPr>
      <w:r>
        <w:rPr>
          <w:lang w:eastAsia="zh-CN"/>
        </w:rPr>
        <w:t>上式说明</w:t>
      </w:r>
      <w:r w:rsidRPr="00E13F16">
        <w:rPr>
          <w:lang w:eastAsia="zh-CN"/>
        </w:rPr>
        <w:t>，</w:t>
      </w:r>
      <w:r>
        <w:rPr>
          <w:lang w:eastAsia="zh-CN"/>
        </w:rPr>
        <w:t>在一对共轭孔型中的</w:t>
      </w:r>
      <w:r w:rsidRPr="00E13F16">
        <w:rPr>
          <w:lang w:eastAsia="zh-CN"/>
        </w:rPr>
        <w:t>“</w:t>
      </w:r>
      <w:r>
        <w:rPr>
          <w:lang w:eastAsia="zh-CN"/>
        </w:rPr>
        <w:t>上压力</w:t>
      </w:r>
      <w:r w:rsidRPr="00E13F16">
        <w:rPr>
          <w:lang w:eastAsia="zh-CN"/>
        </w:rPr>
        <w:t>”</w:t>
      </w:r>
      <w:r>
        <w:rPr>
          <w:lang w:eastAsia="zh-CN"/>
        </w:rPr>
        <w:t>的总和等于上轧制线孔型内压下量的</w:t>
      </w:r>
      <w:r w:rsidRPr="00E13F16">
        <w:rPr>
          <w:lang w:eastAsia="zh-CN"/>
        </w:rPr>
        <w:t>2</w:t>
      </w:r>
      <w:r>
        <w:rPr>
          <w:lang w:eastAsia="zh-CN"/>
        </w:rPr>
        <w:t>倍</w:t>
      </w:r>
      <w:r w:rsidRPr="00E13F16">
        <w:rPr>
          <w:lang w:eastAsia="zh-CN"/>
        </w:rPr>
        <w:t xml:space="preserve"> </w:t>
      </w:r>
      <w:r>
        <w:rPr>
          <w:lang w:eastAsia="zh-CN"/>
        </w:rPr>
        <w:t>与轧辊平均直径差的</w:t>
      </w:r>
      <w:r w:rsidRPr="00E13F16">
        <w:rPr>
          <w:lang w:eastAsia="zh-CN"/>
        </w:rPr>
        <w:t>2</w:t>
      </w:r>
      <w:r>
        <w:rPr>
          <w:lang w:eastAsia="zh-CN"/>
        </w:rPr>
        <w:t>倍之差。上式也说明，当平均直径相等，即</w:t>
      </w:r>
      <w:r>
        <w:rPr>
          <w:lang w:eastAsia="zh-CN"/>
        </w:rPr>
        <w:t>Z)</w:t>
      </w:r>
      <w:r>
        <w:rPr>
          <w:lang w:eastAsia="zh-CN"/>
        </w:rPr>
        <w:t>产仏，则</w:t>
      </w:r>
      <w:r>
        <w:rPr>
          <w:lang w:eastAsia="zh-CN"/>
        </w:rPr>
        <w:t>+ = 2AA,</w:t>
      </w:r>
      <w:r>
        <w:rPr>
          <w:lang w:eastAsia="zh-CN"/>
        </w:rPr>
        <w:t>；当平均直径不等时，即</w:t>
      </w:r>
      <w:r>
        <w:rPr>
          <w:lang w:eastAsia="zh-CN"/>
        </w:rPr>
        <w:t>Z)i&gt;Z)</w:t>
      </w:r>
      <w:r>
        <w:rPr>
          <w:vertAlign w:val="subscript"/>
          <w:lang w:eastAsia="zh-CN"/>
        </w:rPr>
        <w:t>2</w:t>
      </w:r>
      <w:r>
        <w:rPr>
          <w:lang w:eastAsia="zh-CN"/>
        </w:rPr>
        <w:t>，则可使总</w:t>
      </w:r>
      <w:r>
        <w:rPr>
          <w:lang w:eastAsia="zh-CN"/>
        </w:rPr>
        <w:t>“</w:t>
      </w:r>
      <w:r>
        <w:rPr>
          <w:lang w:eastAsia="zh-CN"/>
        </w:rPr>
        <w:t>压力</w:t>
      </w:r>
      <w:r>
        <w:rPr>
          <w:lang w:eastAsia="zh-CN"/>
        </w:rPr>
        <w:t>”</w:t>
      </w:r>
      <w:r>
        <w:rPr>
          <w:lang w:eastAsia="zh-CN"/>
        </w:rPr>
        <w:t>值减小，而且当</w:t>
      </w:r>
      <w:r>
        <w:rPr>
          <w:lang w:eastAsia="zh-CN"/>
        </w:rPr>
        <w:t>20^ — 1^) = 2A/i</w:t>
      </w:r>
      <w:r>
        <w:rPr>
          <w:vertAlign w:val="subscript"/>
          <w:lang w:eastAsia="zh-CN"/>
        </w:rPr>
        <w:t>2</w:t>
      </w:r>
      <w:r>
        <w:rPr>
          <w:lang w:eastAsia="zh-CN"/>
        </w:rPr>
        <w:t>时，则其总</w:t>
      </w:r>
      <w:r>
        <w:rPr>
          <w:lang w:eastAsia="zh-CN"/>
        </w:rPr>
        <w:t>“</w:t>
      </w:r>
      <w:r>
        <w:rPr>
          <w:lang w:eastAsia="zh-CN"/>
        </w:rPr>
        <w:t>压力</w:t>
      </w:r>
      <w:r>
        <w:rPr>
          <w:lang w:eastAsia="zh-CN"/>
        </w:rPr>
        <w:t>”</w:t>
      </w:r>
      <w:r>
        <w:rPr>
          <w:lang w:eastAsia="zh-CN"/>
        </w:rPr>
        <w:t>值为零应该指出，在三辊开坯机上所采用的，压力</w:t>
      </w:r>
      <w:r>
        <w:rPr>
          <w:lang w:eastAsia="zh-CN"/>
        </w:rPr>
        <w:t>”</w:t>
      </w:r>
      <w:r>
        <w:rPr>
          <w:lang w:eastAsia="zh-CN"/>
        </w:rPr>
        <w:t>值过大，</w:t>
      </w:r>
      <w:r>
        <w:rPr>
          <w:lang w:eastAsia="zh-CN"/>
        </w:rPr>
        <w:t xml:space="preserve"> </w:t>
      </w:r>
      <w:r>
        <w:rPr>
          <w:lang w:eastAsia="zh-CN"/>
        </w:rPr>
        <w:t>它是造成断辊和崩辊套等事故的真接原因，因此应尽可能减小</w:t>
      </w:r>
      <w:r>
        <w:rPr>
          <w:lang w:eastAsia="zh-CN"/>
        </w:rPr>
        <w:t>“</w:t>
      </w:r>
      <w:r>
        <w:rPr>
          <w:lang w:eastAsia="zh-CN"/>
        </w:rPr>
        <w:t>压力</w:t>
      </w:r>
      <w:r>
        <w:rPr>
          <w:lang w:eastAsia="zh-CN"/>
        </w:rPr>
        <w:t>”</w:t>
      </w:r>
      <w:r>
        <w:rPr>
          <w:lang w:eastAsia="zh-CN"/>
        </w:rPr>
        <w:t>值。</w:t>
      </w:r>
    </w:p>
    <w:p w:rsidR="00C67970" w:rsidRDefault="00BC4CE2" w:rsidP="006647C5">
      <w:pPr>
        <w:spacing w:before="120" w:after="120"/>
        <w:ind w:firstLine="360"/>
        <w:rPr>
          <w:lang w:eastAsia="zh-CN"/>
        </w:rPr>
      </w:pPr>
      <w:r>
        <w:rPr>
          <w:lang w:eastAsia="zh-CN"/>
        </w:rPr>
        <w:t>在生产实钱中，共轭孔的配置方法基本上可分为两种：其一为轧辊的平均直径相同；</w:t>
      </w:r>
      <w:r>
        <w:rPr>
          <w:lang w:eastAsia="zh-CN"/>
        </w:rPr>
        <w:t xml:space="preserve"> </w:t>
      </w:r>
      <w:r>
        <w:rPr>
          <w:lang w:eastAsia="zh-CN"/>
        </w:rPr>
        <w:t>其二为轧辊的平均直径不等，今分别讨论之。</w:t>
      </w:r>
    </w:p>
    <w:p w:rsidR="00C67970" w:rsidRDefault="00BC4CE2" w:rsidP="006647C5">
      <w:pPr>
        <w:spacing w:before="120" w:after="120"/>
        <w:ind w:firstLine="360"/>
        <w:rPr>
          <w:lang w:eastAsia="zh-CN"/>
        </w:rPr>
      </w:pPr>
      <w:r>
        <w:rPr>
          <w:lang w:eastAsia="zh-CN"/>
        </w:rPr>
        <w:t>2.</w:t>
      </w:r>
      <w:r>
        <w:rPr>
          <w:lang w:eastAsia="zh-CN"/>
        </w:rPr>
        <w:t>共轭孔型的配置方法</w:t>
      </w:r>
    </w:p>
    <w:p w:rsidR="00C67970" w:rsidRDefault="00BC4CE2" w:rsidP="006647C5">
      <w:pPr>
        <w:tabs>
          <w:tab w:val="left" w:pos="1151"/>
        </w:tabs>
        <w:spacing w:before="120" w:after="120"/>
        <w:ind w:firstLine="360"/>
        <w:rPr>
          <w:lang w:eastAsia="zh-CN"/>
        </w:rPr>
      </w:pPr>
      <w:r>
        <w:rPr>
          <w:lang w:eastAsia="zh-CN"/>
        </w:rPr>
        <w:t>(1)</w:t>
      </w:r>
      <w:r>
        <w:rPr>
          <w:lang w:eastAsia="zh-CN"/>
        </w:rPr>
        <w:t>轧辊平均直径相同的配置方法，即</w:t>
      </w:r>
    </w:p>
    <w:p w:rsidR="00C67970" w:rsidRDefault="00BC4CE2" w:rsidP="006647C5">
      <w:pPr>
        <w:spacing w:before="120" w:after="120"/>
        <w:ind w:firstLine="360"/>
        <w:rPr>
          <w:lang w:eastAsia="zh-CN"/>
        </w:rPr>
      </w:pPr>
      <w:r>
        <w:rPr>
          <w:lang w:eastAsia="zh-CN"/>
        </w:rPr>
        <w:t xml:space="preserve">Di = Dz </w:t>
      </w:r>
      <w:r>
        <w:rPr>
          <w:lang w:eastAsia="zh-CN"/>
        </w:rPr>
        <w:t>或</w:t>
      </w:r>
      <w:r>
        <w:rPr>
          <w:lang w:eastAsia="zh-CN"/>
        </w:rPr>
        <w:t xml:space="preserve"> D»—D</w:t>
      </w:r>
      <w:r>
        <w:rPr>
          <w:vertAlign w:val="subscript"/>
          <w:lang w:eastAsia="zh-CN"/>
        </w:rPr>
        <w:t>£</w:t>
      </w:r>
      <w:r>
        <w:rPr>
          <w:lang w:eastAsia="zh-CN"/>
        </w:rPr>
        <w:t>^D</w:t>
      </w:r>
      <w:r>
        <w:rPr>
          <w:vertAlign w:val="subscript"/>
          <w:lang w:eastAsia="zh-CN"/>
        </w:rPr>
        <w:t>b</w:t>
      </w:r>
      <w:r>
        <w:rPr>
          <w:lang w:eastAsia="zh-CN"/>
        </w:rPr>
        <w:t>—Di — D</w:t>
      </w:r>
      <w:r>
        <w:rPr>
          <w:vertAlign w:val="subscript"/>
          <w:lang w:eastAsia="zh-CN"/>
        </w:rPr>
        <w:t>z</w:t>
      </w:r>
      <w:r>
        <w:rPr>
          <w:lang w:eastAsia="zh-CN"/>
        </w:rPr>
        <w:t xml:space="preserve"> </w:t>
      </w:r>
      <w:r>
        <w:rPr>
          <w:lang w:eastAsia="zh-CN"/>
        </w:rPr>
        <w:t>这时在两个孔型中</w:t>
      </w:r>
      <w:r>
        <w:rPr>
          <w:lang w:eastAsia="zh-CN"/>
        </w:rPr>
        <w:t>“</w:t>
      </w:r>
      <w:r>
        <w:rPr>
          <w:lang w:eastAsia="zh-CN"/>
        </w:rPr>
        <w:t>上压力</w:t>
      </w:r>
      <w:r>
        <w:rPr>
          <w:lang w:eastAsia="zh-CN"/>
        </w:rPr>
        <w:t>”</w:t>
      </w:r>
      <w:r>
        <w:rPr>
          <w:lang w:eastAsia="zh-CN"/>
        </w:rPr>
        <w:t>的总和等于</w:t>
      </w:r>
    </w:p>
    <w:p w:rsidR="00C67970" w:rsidRDefault="00BC4CE2" w:rsidP="006647C5">
      <w:pPr>
        <w:spacing w:before="120" w:after="120"/>
        <w:rPr>
          <w:lang w:eastAsia="zh-CN"/>
        </w:rPr>
      </w:pPr>
      <w:r>
        <w:rPr>
          <w:lang w:eastAsia="zh-CN"/>
        </w:rPr>
        <w:t xml:space="preserve">^Dgz "H dkDgu </w:t>
      </w:r>
      <w:r>
        <w:rPr>
          <w:vertAlign w:val="superscript"/>
          <w:lang w:eastAsia="zh-CN"/>
        </w:rPr>
        <w:t>=</w:t>
      </w:r>
      <w:r>
        <w:rPr>
          <w:lang w:eastAsia="zh-CN"/>
        </w:rPr>
        <w:t>2,^h2</w:t>
      </w:r>
    </w:p>
    <w:p w:rsidR="00C67970" w:rsidRDefault="00BC4CE2" w:rsidP="006647C5">
      <w:pPr>
        <w:spacing w:before="120" w:after="120"/>
        <w:rPr>
          <w:lang w:eastAsia="zh-CN"/>
        </w:rPr>
      </w:pPr>
      <w:r>
        <w:rPr>
          <w:lang w:eastAsia="zh-CN"/>
        </w:rPr>
        <w:t>在这种情况中，一对共轭孔型</w:t>
      </w:r>
      <w:r>
        <w:rPr>
          <w:lang w:eastAsia="zh-CN"/>
        </w:rPr>
        <w:t>“</w:t>
      </w:r>
      <w:r>
        <w:rPr>
          <w:lang w:eastAsia="zh-CN"/>
        </w:rPr>
        <w:t>上压力</w:t>
      </w:r>
      <w:r>
        <w:rPr>
          <w:lang w:eastAsia="zh-CN"/>
        </w:rPr>
        <w:t>”</w:t>
      </w:r>
      <w:r>
        <w:rPr>
          <w:lang w:eastAsia="zh-CN"/>
        </w:rPr>
        <w:t>的总和等于在上轧制线孔型中轧件压下量的</w:t>
      </w:r>
      <w:r>
        <w:rPr>
          <w:lang w:eastAsia="zh-CN"/>
        </w:rPr>
        <w:t>2</w:t>
      </w:r>
      <w:r>
        <w:rPr>
          <w:lang w:eastAsia="zh-CN"/>
        </w:rPr>
        <w:t>倍。</w:t>
      </w:r>
      <w:r>
        <w:rPr>
          <w:lang w:eastAsia="zh-CN"/>
        </w:rPr>
        <w:t xml:space="preserve"> </w:t>
      </w:r>
      <w:r>
        <w:rPr>
          <w:lang w:eastAsia="zh-CN"/>
        </w:rPr>
        <w:t>欲以最小</w:t>
      </w:r>
      <w:r>
        <w:rPr>
          <w:lang w:eastAsia="zh-CN"/>
        </w:rPr>
        <w:t>“</w:t>
      </w:r>
      <w:r>
        <w:rPr>
          <w:lang w:eastAsia="zh-CN"/>
        </w:rPr>
        <w:t>压力</w:t>
      </w:r>
      <w:r>
        <w:rPr>
          <w:lang w:eastAsia="zh-CN"/>
        </w:rPr>
        <w:t>”</w:t>
      </w:r>
      <w:r>
        <w:rPr>
          <w:lang w:eastAsia="zh-CN"/>
        </w:rPr>
        <w:t>轧制，应使一对共轭孔型中的</w:t>
      </w:r>
      <w:r>
        <w:rPr>
          <w:lang w:eastAsia="zh-CN"/>
        </w:rPr>
        <w:t>“</w:t>
      </w:r>
      <w:r>
        <w:rPr>
          <w:lang w:eastAsia="zh-CN"/>
        </w:rPr>
        <w:t>压力</w:t>
      </w:r>
      <w:r>
        <w:rPr>
          <w:lang w:eastAsia="zh-CN"/>
        </w:rPr>
        <w:t>”</w:t>
      </w:r>
      <w:r>
        <w:rPr>
          <w:lang w:eastAsia="zh-CN"/>
        </w:rPr>
        <w:t>值相同，即</w:t>
      </w:r>
    </w:p>
    <w:p w:rsidR="00C67970" w:rsidRDefault="00BC4CE2" w:rsidP="006647C5">
      <w:pPr>
        <w:spacing w:before="120" w:after="120"/>
      </w:pPr>
      <w:r>
        <w:t>^Dg</w:t>
      </w:r>
      <w:r>
        <w:rPr>
          <w:vertAlign w:val="subscript"/>
        </w:rPr>
        <w:t>z</w:t>
      </w:r>
      <w:r>
        <w:t xml:space="preserve"> —ADgu </w:t>
      </w:r>
      <w:r>
        <w:rPr>
          <w:vertAlign w:val="superscript"/>
        </w:rPr>
        <w:t>=</w:t>
      </w:r>
    </w:p>
    <w:p w:rsidR="00C67970" w:rsidRDefault="00BC4CE2" w:rsidP="006647C5">
      <w:pPr>
        <w:spacing w:before="120" w:after="120"/>
        <w:ind w:left="360" w:hanging="360"/>
      </w:pPr>
      <w:r>
        <w:t>由图</w:t>
      </w:r>
      <w:r>
        <w:t>9-20</w:t>
      </w:r>
      <w:r>
        <w:t>可见，当</w:t>
      </w:r>
      <w:r>
        <w:t>1^ = /^</w:t>
      </w:r>
      <w:r>
        <w:t>时，则必为</w:t>
      </w:r>
      <w:r>
        <w:t>=1)6=1^ = /^</w:t>
      </w:r>
      <w:r>
        <w:t>，同时可见</w:t>
      </w:r>
      <w:r>
        <w:t xml:space="preserve"> AD</w:t>
      </w:r>
      <w:r>
        <w:rPr>
          <w:vertAlign w:val="subscript"/>
        </w:rPr>
        <w:t>gz</w:t>
      </w:r>
      <w:r>
        <w:t xml:space="preserve"> — Dg</w:t>
      </w:r>
      <w:r>
        <w:rPr>
          <w:vertAlign w:val="subscript"/>
        </w:rPr>
        <w:t>Z</w:t>
      </w:r>
      <w:r>
        <w:t>— Dgb — CDz — 2h</w:t>
      </w:r>
      <w:r>
        <w:rPr>
          <w:vertAlign w:val="subscript"/>
        </w:rPr>
        <w:t>s</w:t>
      </w:r>
      <w:r>
        <w:t xml:space="preserve">) — (Z)&amp; — 2hb) = 2hb </w:t>
      </w:r>
      <w:r>
        <w:t>一</w:t>
      </w:r>
      <w:r>
        <w:t>2h</w:t>
      </w:r>
      <w:r>
        <w:rPr>
          <w:vertAlign w:val="subscript"/>
        </w:rPr>
        <w:t>s</w:t>
      </w:r>
      <w:r>
        <w:t xml:space="preserve"> ~2Chb </w:t>
      </w:r>
      <w:r>
        <w:t>一</w:t>
      </w:r>
      <w:r>
        <w:t xml:space="preserve"> D £^Dg</w:t>
      </w:r>
      <w:r>
        <w:rPr>
          <w:vertAlign w:val="subscript"/>
        </w:rPr>
        <w:t>U</w:t>
      </w:r>
      <w:r>
        <w:t xml:space="preserve"> = Dg</w:t>
      </w:r>
      <w:r>
        <w:rPr>
          <w:vertAlign w:val="subscript"/>
        </w:rPr>
        <w:t>U</w:t>
      </w:r>
      <w:r>
        <w:t xml:space="preserve"> — Dgz</w:t>
      </w:r>
      <w:r>
        <w:rPr>
          <w:vertAlign w:val="superscript"/>
        </w:rPr>
        <w:t>=</w:t>
      </w:r>
      <w:r>
        <w:t xml:space="preserve"> (Du — 2hu) </w:t>
      </w:r>
      <w:r>
        <w:t>一</w:t>
      </w:r>
      <w:r>
        <w:t xml:space="preserve"> {D</w:t>
      </w:r>
      <w:r>
        <w:rPr>
          <w:vertAlign w:val="subscript"/>
        </w:rPr>
        <w:t>z</w:t>
      </w:r>
      <w:r>
        <w:t xml:space="preserve"> — 2hz) — 2h</w:t>
      </w:r>
      <w:r>
        <w:rPr>
          <w:vertAlign w:val="subscript"/>
        </w:rPr>
        <w:t>s</w:t>
      </w:r>
      <w:r>
        <w:t xml:space="preserve"> —2hu =2Qu </w:t>
      </w:r>
      <w:r>
        <w:t>一</w:t>
      </w:r>
      <w:r>
        <w:t xml:space="preserve"> hu)</w:t>
      </w:r>
    </w:p>
    <w:p w:rsidR="00C67970" w:rsidRDefault="00BC4CE2" w:rsidP="006647C5">
      <w:pPr>
        <w:spacing w:before="120" w:after="120"/>
      </w:pPr>
      <w:r>
        <w:t>当厶</w:t>
      </w:r>
      <w:r>
        <w:t xml:space="preserve">= </w:t>
      </w:r>
      <w:r>
        <w:t>时，贝</w:t>
      </w:r>
      <w:r>
        <w:t>IJ</w:t>
      </w:r>
    </w:p>
    <w:p w:rsidR="00C67970" w:rsidRDefault="00BC4CE2" w:rsidP="006647C5">
      <w:pPr>
        <w:tabs>
          <w:tab w:val="left" w:pos="3861"/>
        </w:tabs>
        <w:spacing w:before="120" w:after="120"/>
        <w:ind w:firstLine="360"/>
      </w:pPr>
      <w:r>
        <w:t>2(h</w:t>
      </w:r>
      <w:r>
        <w:rPr>
          <w:vertAlign w:val="subscript"/>
        </w:rPr>
        <w:t>b</w:t>
      </w:r>
      <w:r>
        <w:t xml:space="preserve"> </w:t>
      </w:r>
      <w:r>
        <w:t>一</w:t>
      </w:r>
      <w:r>
        <w:t>fu) — 2(hz —h</w:t>
      </w:r>
      <w:r>
        <w:rPr>
          <w:vertAlign w:val="subscript"/>
        </w:rPr>
        <w:t>u</w:t>
      </w:r>
      <w:r>
        <w:t>)</w:t>
      </w:r>
      <w:r>
        <w:t>或</w:t>
      </w:r>
      <w:r>
        <w:t xml:space="preserve"> hb —h</w:t>
      </w:r>
      <w:r>
        <w:rPr>
          <w:vertAlign w:val="subscript"/>
        </w:rPr>
        <w:t>z</w:t>
      </w:r>
      <w:r>
        <w:t xml:space="preserve"> —h</w:t>
      </w:r>
      <w:r>
        <w:rPr>
          <w:vertAlign w:val="subscript"/>
        </w:rPr>
        <w:t>u</w:t>
      </w:r>
      <w:r>
        <w:t xml:space="preserve"> </w:t>
      </w:r>
      <w:r>
        <w:t>由此得出</w:t>
      </w:r>
      <w:r>
        <w:tab/>
        <w:t>2th2 ~ hb + hu</w:t>
      </w:r>
    </w:p>
    <w:p w:rsidR="00C67970" w:rsidRDefault="00BC4CE2" w:rsidP="006647C5">
      <w:pPr>
        <w:tabs>
          <w:tab w:val="left" w:pos="3049"/>
        </w:tabs>
        <w:spacing w:before="120" w:after="120"/>
      </w:pPr>
      <w:r>
        <w:t>由于</w:t>
      </w:r>
      <w:r>
        <w:tab/>
        <w:t>h</w:t>
      </w:r>
      <w:r>
        <w:rPr>
          <w:vertAlign w:val="subscript"/>
        </w:rPr>
        <w:t>u</w:t>
      </w:r>
      <w:r>
        <w:t xml:space="preserve"> + hb = (Hi H</w:t>
      </w:r>
      <w:r>
        <w:rPr>
          <w:vertAlign w:val="subscript"/>
        </w:rPr>
        <w:t>2</w:t>
      </w:r>
      <w:r>
        <w:t>) ~2hz</w:t>
      </w:r>
    </w:p>
    <w:p w:rsidR="00C67970" w:rsidRDefault="00BC4CE2" w:rsidP="006647C5">
      <w:pPr>
        <w:spacing w:before="120" w:after="120"/>
        <w:rPr>
          <w:lang w:eastAsia="zh-CN"/>
        </w:rPr>
      </w:pPr>
      <w:r>
        <w:rPr>
          <w:lang w:eastAsia="zh-CN"/>
        </w:rPr>
        <w:t>所以</w:t>
      </w:r>
    </w:p>
    <w:p w:rsidR="00C67970" w:rsidRDefault="00BC4CE2" w:rsidP="006647C5">
      <w:pPr>
        <w:spacing w:before="120" w:after="120"/>
        <w:rPr>
          <w:lang w:eastAsia="zh-CN"/>
        </w:rPr>
      </w:pPr>
      <w:r>
        <w:rPr>
          <w:lang w:eastAsia="zh-CN"/>
        </w:rPr>
        <w:t>最后得出</w:t>
      </w:r>
    </w:p>
    <w:p w:rsidR="00C67970" w:rsidRDefault="00BC4CE2" w:rsidP="006647C5">
      <w:pPr>
        <w:spacing w:before="120" w:after="120"/>
        <w:rPr>
          <w:lang w:eastAsia="zh-CN"/>
        </w:rPr>
      </w:pPr>
      <w:r>
        <w:rPr>
          <w:lang w:eastAsia="zh-CN"/>
        </w:rPr>
        <w:t>165</w:t>
      </w:r>
    </w:p>
    <w:p w:rsidR="00C67970" w:rsidRDefault="00BC4CE2" w:rsidP="006647C5">
      <w:pPr>
        <w:spacing w:before="120" w:after="120"/>
        <w:ind w:firstLine="360"/>
        <w:rPr>
          <w:lang w:eastAsia="zh-CN"/>
        </w:rPr>
      </w:pPr>
      <w:r>
        <w:rPr>
          <w:lang w:eastAsia="zh-CN"/>
        </w:rPr>
        <w:t>由上式可知，当使上下两孔型中的</w:t>
      </w:r>
      <w:r>
        <w:rPr>
          <w:lang w:eastAsia="zh-CN"/>
        </w:rPr>
        <w:t>“</w:t>
      </w:r>
      <w:r>
        <w:rPr>
          <w:lang w:eastAsia="zh-CN"/>
        </w:rPr>
        <w:t>压力</w:t>
      </w:r>
      <w:r>
        <w:rPr>
          <w:lang w:eastAsia="zh-CN"/>
        </w:rPr>
        <w:t>”</w:t>
      </w:r>
      <w:r>
        <w:rPr>
          <w:lang w:eastAsia="zh-CN"/>
        </w:rPr>
        <w:t>值相等时，中辊轧槽深度（槽底到轧辊平</w:t>
      </w:r>
      <w:r>
        <w:rPr>
          <w:lang w:eastAsia="zh-CN"/>
        </w:rPr>
        <w:t xml:space="preserve"> </w:t>
      </w:r>
      <w:r>
        <w:rPr>
          <w:lang w:eastAsia="zh-CN"/>
        </w:rPr>
        <w:t>均线或中线）为上下两孔型髙度总和的四分之一。</w:t>
      </w:r>
    </w:p>
    <w:p w:rsidR="00C67970" w:rsidRDefault="00BC4CE2" w:rsidP="006647C5">
      <w:pPr>
        <w:spacing w:before="120" w:after="120"/>
        <w:ind w:firstLine="360"/>
        <w:rPr>
          <w:lang w:eastAsia="zh-CN"/>
        </w:rPr>
      </w:pPr>
      <w:r>
        <w:rPr>
          <w:lang w:eastAsia="zh-CN"/>
        </w:rPr>
        <w:t>应指出，当平均辊径相等或三个轧辊的原始直径相等时，采用共轭孔型必然要有</w:t>
      </w:r>
      <w:r>
        <w:rPr>
          <w:lang w:eastAsia="zh-CN"/>
        </w:rPr>
        <w:t>“</w:t>
      </w:r>
      <w:r>
        <w:rPr>
          <w:lang w:eastAsia="zh-CN"/>
        </w:rPr>
        <w:t>压</w:t>
      </w:r>
      <w:r>
        <w:rPr>
          <w:lang w:eastAsia="zh-CN"/>
        </w:rPr>
        <w:t xml:space="preserve"> </w:t>
      </w:r>
      <w:r>
        <w:rPr>
          <w:lang w:eastAsia="zh-CN"/>
        </w:rPr>
        <w:t>力</w:t>
      </w:r>
      <w:r>
        <w:rPr>
          <w:lang w:eastAsia="zh-CN"/>
        </w:rPr>
        <w:t>”</w:t>
      </w:r>
      <w:r>
        <w:rPr>
          <w:lang w:eastAsia="zh-CN"/>
        </w:rPr>
        <w:t>。为使</w:t>
      </w:r>
      <w:r>
        <w:rPr>
          <w:lang w:eastAsia="zh-CN"/>
        </w:rPr>
        <w:t>“</w:t>
      </w:r>
      <w:r>
        <w:rPr>
          <w:lang w:eastAsia="zh-CN"/>
        </w:rPr>
        <w:t>压力</w:t>
      </w:r>
      <w:r>
        <w:rPr>
          <w:lang w:eastAsia="zh-CN"/>
        </w:rPr>
        <w:t>”</w:t>
      </w:r>
      <w:r>
        <w:rPr>
          <w:lang w:eastAsia="zh-CN"/>
        </w:rPr>
        <w:t>值为最小，应采用上下两孔型</w:t>
      </w:r>
      <w:r>
        <w:rPr>
          <w:lang w:eastAsia="zh-CN"/>
        </w:rPr>
        <w:t>“</w:t>
      </w:r>
      <w:r>
        <w:rPr>
          <w:lang w:eastAsia="zh-CN"/>
        </w:rPr>
        <w:t>压力</w:t>
      </w:r>
      <w:r>
        <w:rPr>
          <w:lang w:eastAsia="zh-CN"/>
        </w:rPr>
        <w:t>”</w:t>
      </w:r>
      <w:r>
        <w:rPr>
          <w:lang w:eastAsia="zh-CN"/>
        </w:rPr>
        <w:t>值相等的轧法。为了进一步减</w:t>
      </w:r>
      <w:r>
        <w:rPr>
          <w:lang w:eastAsia="zh-CN"/>
        </w:rPr>
        <w:t xml:space="preserve"> </w:t>
      </w:r>
      <w:r>
        <w:rPr>
          <w:lang w:eastAsia="zh-CN"/>
        </w:rPr>
        <w:t>小</w:t>
      </w:r>
      <w:r>
        <w:rPr>
          <w:lang w:eastAsia="zh-CN"/>
        </w:rPr>
        <w:t>“</w:t>
      </w:r>
      <w:r>
        <w:rPr>
          <w:lang w:eastAsia="zh-CN"/>
        </w:rPr>
        <w:t>压力</w:t>
      </w:r>
      <w:r>
        <w:rPr>
          <w:lang w:eastAsia="zh-CN"/>
        </w:rPr>
        <w:t>”</w:t>
      </w:r>
      <w:r>
        <w:rPr>
          <w:lang w:eastAsia="zh-CN"/>
        </w:rPr>
        <w:t>值，有时可采用平均直径不等的轧辊轧制。</w:t>
      </w:r>
    </w:p>
    <w:p w:rsidR="00C67970" w:rsidRDefault="00BC4CE2" w:rsidP="006647C5">
      <w:pPr>
        <w:tabs>
          <w:tab w:val="left" w:pos="1177"/>
        </w:tabs>
        <w:spacing w:before="120" w:after="120"/>
        <w:ind w:firstLine="360"/>
        <w:rPr>
          <w:lang w:eastAsia="zh-CN"/>
        </w:rPr>
      </w:pPr>
      <w:r>
        <w:rPr>
          <w:lang w:eastAsia="zh-CN"/>
        </w:rPr>
        <w:t>(2)</w:t>
      </w:r>
      <w:r>
        <w:rPr>
          <w:lang w:eastAsia="zh-CN"/>
        </w:rPr>
        <w:t>轧辊的平均直径不等的配置方法，目卩：</w:t>
      </w:r>
      <w:r>
        <w:rPr>
          <w:lang w:eastAsia="zh-CN"/>
        </w:rPr>
        <w:t>DOD”</w:t>
      </w:r>
      <w:r>
        <w:rPr>
          <w:lang w:eastAsia="zh-CN"/>
        </w:rPr>
        <w:t>显然同理，当</w:t>
      </w:r>
      <w:r>
        <w:rPr>
          <w:lang w:eastAsia="zh-CN"/>
        </w:rPr>
        <w:t xml:space="preserve"> </w:t>
      </w:r>
      <w:r>
        <w:rPr>
          <w:lang w:eastAsia="zh-CN"/>
        </w:rPr>
        <w:t>以最小</w:t>
      </w:r>
      <w:r>
        <w:rPr>
          <w:lang w:eastAsia="zh-CN"/>
        </w:rPr>
        <w:t>“</w:t>
      </w:r>
      <w:r>
        <w:rPr>
          <w:lang w:eastAsia="zh-CN"/>
        </w:rPr>
        <w:t>压力</w:t>
      </w:r>
      <w:r>
        <w:rPr>
          <w:lang w:eastAsia="zh-CN"/>
        </w:rPr>
        <w:t>”</w:t>
      </w:r>
      <w:r>
        <w:rPr>
          <w:lang w:eastAsia="zh-CN"/>
        </w:rPr>
        <w:t>轧制时，在一对共轭孔型中的</w:t>
      </w:r>
      <w:r>
        <w:rPr>
          <w:lang w:eastAsia="zh-CN"/>
        </w:rPr>
        <w:t>“</w:t>
      </w:r>
      <w:r>
        <w:rPr>
          <w:lang w:eastAsia="zh-CN"/>
        </w:rPr>
        <w:t>压力</w:t>
      </w:r>
      <w:r>
        <w:rPr>
          <w:lang w:eastAsia="zh-CN"/>
        </w:rPr>
        <w:t>”</w:t>
      </w:r>
      <w:r>
        <w:rPr>
          <w:lang w:eastAsia="zh-CN"/>
        </w:rPr>
        <w:t>值应相等，目</w:t>
      </w:r>
    </w:p>
    <w:p w:rsidR="00C67970" w:rsidRDefault="00BC4CE2" w:rsidP="006647C5">
      <w:pPr>
        <w:spacing w:before="120" w:after="120"/>
        <w:rPr>
          <w:lang w:eastAsia="zh-CN"/>
        </w:rPr>
      </w:pPr>
      <w:r>
        <w:rPr>
          <w:lang w:eastAsia="zh-CN"/>
        </w:rPr>
        <w:t>厶</w:t>
      </w:r>
      <w:r>
        <w:rPr>
          <w:lang w:eastAsia="zh-CN"/>
        </w:rPr>
        <w:t xml:space="preserve"> Dy =</w:t>
      </w:r>
      <w:r>
        <w:rPr>
          <w:lang w:eastAsia="zh-CN"/>
        </w:rPr>
        <w:t>厶</w:t>
      </w:r>
      <w:r>
        <w:rPr>
          <w:lang w:eastAsia="zh-CN"/>
        </w:rPr>
        <w:t xml:space="preserve"> Z)</w:t>
      </w:r>
      <w:r>
        <w:rPr>
          <w:vertAlign w:val="subscript"/>
          <w:lang w:eastAsia="zh-CN"/>
        </w:rPr>
        <w:t>5</w:t>
      </w:r>
      <w:r>
        <w:rPr>
          <w:lang w:eastAsia="zh-CN"/>
        </w:rPr>
        <w:t>«=AA2— iDi — Dz)</w:t>
      </w:r>
    </w:p>
    <w:p w:rsidR="00C67970" w:rsidRDefault="00BC4CE2" w:rsidP="006647C5">
      <w:pPr>
        <w:spacing w:before="120" w:after="120"/>
        <w:rPr>
          <w:lang w:eastAsia="zh-CN"/>
        </w:rPr>
      </w:pPr>
      <w:r>
        <w:rPr>
          <w:lang w:eastAsia="zh-CN"/>
        </w:rPr>
        <w:t>由此可见，</w:t>
      </w:r>
      <w:r>
        <w:rPr>
          <w:lang w:eastAsia="zh-CN"/>
        </w:rPr>
        <w:t>“</w:t>
      </w:r>
      <w:r>
        <w:rPr>
          <w:lang w:eastAsia="zh-CN"/>
        </w:rPr>
        <w:t>压力</w:t>
      </w:r>
      <w:r>
        <w:rPr>
          <w:lang w:eastAsia="zh-CN"/>
        </w:rPr>
        <w:t>”</w:t>
      </w:r>
      <w:r>
        <w:rPr>
          <w:lang w:eastAsia="zh-CN"/>
        </w:rPr>
        <w:t>值较第一种情况为小。</w:t>
      </w:r>
    </w:p>
    <w:p w:rsidR="00C67970" w:rsidRDefault="00BC4CE2" w:rsidP="006647C5">
      <w:pPr>
        <w:tabs>
          <w:tab w:val="left" w:pos="5658"/>
        </w:tabs>
        <w:spacing w:before="120" w:after="120"/>
        <w:ind w:left="360" w:hanging="360"/>
        <w:rPr>
          <w:lang w:eastAsia="zh-CN"/>
        </w:rPr>
      </w:pPr>
      <w:r>
        <w:rPr>
          <w:lang w:eastAsia="zh-CN"/>
        </w:rPr>
        <w:t>根据上式可以得出</w:t>
      </w:r>
      <w:r>
        <w:rPr>
          <w:lang w:eastAsia="zh-CN"/>
        </w:rPr>
        <w:t>“</w:t>
      </w:r>
      <w:r>
        <w:rPr>
          <w:lang w:eastAsia="zh-CN"/>
        </w:rPr>
        <w:t>压力</w:t>
      </w:r>
      <w:r>
        <w:rPr>
          <w:lang w:eastAsia="zh-CN"/>
        </w:rPr>
        <w:t>”</w:t>
      </w:r>
      <w:r>
        <w:rPr>
          <w:lang w:eastAsia="zh-CN"/>
        </w:rPr>
        <w:t>值为零轧制时的轧辊平均直径差值应为</w:t>
      </w:r>
      <w:r>
        <w:rPr>
          <w:lang w:eastAsia="zh-CN"/>
        </w:rPr>
        <w:t xml:space="preserve"> AA2—(M </w:t>
      </w:r>
      <w:r>
        <w:rPr>
          <w:lang w:eastAsia="zh-CN"/>
        </w:rPr>
        <w:t>一</w:t>
      </w:r>
      <w:r>
        <w:rPr>
          <w:lang w:eastAsia="zh-CN"/>
        </w:rPr>
        <w:t xml:space="preserve"> </w:t>
      </w:r>
      <w:r>
        <w:rPr>
          <w:lang w:eastAsia="zh-CN"/>
        </w:rPr>
        <w:t>以）</w:t>
      </w:r>
      <w:r>
        <w:rPr>
          <w:lang w:eastAsia="zh-CN"/>
        </w:rPr>
        <w:t xml:space="preserve">=0 </w:t>
      </w:r>
      <w:r>
        <w:rPr>
          <w:lang w:eastAsia="zh-CN"/>
        </w:rPr>
        <w:t>或</w:t>
      </w:r>
      <w:r>
        <w:rPr>
          <w:lang w:eastAsia="zh-CN"/>
        </w:rPr>
        <w:tab/>
        <w:t>Dz~/^hz</w:t>
      </w:r>
    </w:p>
    <w:p w:rsidR="00C67970" w:rsidRDefault="00BC4CE2" w:rsidP="006647C5">
      <w:pPr>
        <w:spacing w:before="120" w:after="120"/>
        <w:rPr>
          <w:lang w:eastAsia="zh-CN"/>
        </w:rPr>
      </w:pPr>
      <w:r>
        <w:rPr>
          <w:lang w:eastAsia="zh-CN"/>
        </w:rPr>
        <w:t>上式说明，当轧辊平均直径之差等于轧件在上轧制线孔型中的压下量时，则</w:t>
      </w:r>
      <w:r>
        <w:rPr>
          <w:lang w:eastAsia="zh-CN"/>
        </w:rPr>
        <w:t>“</w:t>
      </w:r>
      <w:r>
        <w:rPr>
          <w:lang w:eastAsia="zh-CN"/>
        </w:rPr>
        <w:t>上压力</w:t>
      </w:r>
      <w:r>
        <w:rPr>
          <w:lang w:eastAsia="zh-CN"/>
        </w:rPr>
        <w:t>”</w:t>
      </w:r>
      <w:r>
        <w:rPr>
          <w:lang w:eastAsia="zh-CN"/>
        </w:rPr>
        <w:t>值</w:t>
      </w:r>
      <w:r>
        <w:rPr>
          <w:lang w:eastAsia="zh-CN"/>
        </w:rPr>
        <w:t xml:space="preserve"> </w:t>
      </w:r>
      <w:r>
        <w:rPr>
          <w:lang w:eastAsia="zh-CN"/>
        </w:rPr>
        <w:t>将等于零，即以</w:t>
      </w:r>
      <w:r>
        <w:rPr>
          <w:lang w:eastAsia="zh-CN"/>
        </w:rPr>
        <w:t>“</w:t>
      </w:r>
      <w:r>
        <w:rPr>
          <w:lang w:eastAsia="zh-CN"/>
        </w:rPr>
        <w:t>零压力</w:t>
      </w:r>
      <w:r>
        <w:rPr>
          <w:lang w:eastAsia="zh-CN"/>
        </w:rPr>
        <w:t>”</w:t>
      </w:r>
      <w:r>
        <w:rPr>
          <w:lang w:eastAsia="zh-CN"/>
        </w:rPr>
        <w:t>轧制</w:t>
      </w:r>
      <w:r>
        <w:rPr>
          <w:vertAlign w:val="subscript"/>
          <w:lang w:eastAsia="zh-CN"/>
        </w:rPr>
        <w:t>0</w:t>
      </w:r>
    </w:p>
    <w:p w:rsidR="00C67970" w:rsidRDefault="00BC4CE2" w:rsidP="006647C5">
      <w:pPr>
        <w:spacing w:before="120" w:after="120"/>
        <w:rPr>
          <w:lang w:eastAsia="zh-CN"/>
        </w:rPr>
      </w:pPr>
      <w:r>
        <w:rPr>
          <w:lang w:eastAsia="zh-CN"/>
        </w:rPr>
        <w:t>通过以上的分析可得出如下结论，即当三个乳雜的原始直径相等时，使用共轭孔型必</w:t>
      </w:r>
    </w:p>
    <w:p w:rsidR="00C67970" w:rsidRDefault="00BC4CE2" w:rsidP="006647C5">
      <w:pPr>
        <w:spacing w:before="120" w:after="120"/>
        <w:rPr>
          <w:lang w:eastAsia="zh-CN"/>
        </w:rPr>
      </w:pPr>
      <w:r>
        <w:rPr>
          <w:lang w:eastAsia="zh-CN"/>
        </w:rPr>
        <w:t>tT A, JLS</w:t>
      </w:r>
    </w:p>
    <w:p w:rsidR="00C67970" w:rsidRDefault="00BC4CE2" w:rsidP="006647C5">
      <w:pPr>
        <w:spacing w:before="120" w:after="120"/>
        <w:rPr>
          <w:lang w:eastAsia="zh-CN"/>
        </w:rPr>
      </w:pPr>
      <w:r>
        <w:rPr>
          <w:lang w:eastAsia="zh-CN"/>
        </w:rPr>
        <w:t>然出现</w:t>
      </w:r>
      <w:r>
        <w:rPr>
          <w:lang w:eastAsia="zh-CN"/>
        </w:rPr>
        <w:t>“</w:t>
      </w:r>
      <w:r>
        <w:rPr>
          <w:lang w:eastAsia="zh-CN"/>
        </w:rPr>
        <w:t>压力</w:t>
      </w:r>
      <w:r>
        <w:rPr>
          <w:lang w:eastAsia="zh-CN"/>
        </w:rPr>
        <w:t>”</w:t>
      </w:r>
      <w:r>
        <w:rPr>
          <w:lang w:eastAsia="zh-CN"/>
        </w:rPr>
        <w:t>，若使上下两孔型的压力</w:t>
      </w:r>
      <w:r>
        <w:rPr>
          <w:lang w:eastAsia="zh-CN"/>
        </w:rPr>
        <w:t>”</w:t>
      </w:r>
      <w:r>
        <w:rPr>
          <w:lang w:eastAsia="zh-CN"/>
        </w:rPr>
        <w:t>相等，则中辊轧槽深度应为</w:t>
      </w:r>
      <w:r>
        <w:rPr>
          <w:lang w:eastAsia="zh-CN"/>
        </w:rPr>
        <w:t xml:space="preserve">h, = </w:t>
      </w:r>
      <w:r>
        <w:rPr>
          <w:vertAlign w:val="superscript"/>
          <w:lang w:eastAsia="zh-CN"/>
        </w:rPr>
        <w:t>1</w:t>
      </w:r>
      <w:r>
        <w:rPr>
          <w:lang w:eastAsia="zh-CN"/>
        </w:rPr>
        <w:t xml:space="preserve"> 1 </w:t>
      </w:r>
      <w:r>
        <w:rPr>
          <w:vertAlign w:val="superscript"/>
          <w:lang w:eastAsia="zh-CN"/>
        </w:rPr>
        <w:t>2</w:t>
      </w:r>
      <w:r>
        <w:rPr>
          <w:lang w:eastAsia="zh-CN"/>
        </w:rPr>
        <w:t xml:space="preserve"> ,</w:t>
      </w:r>
    </w:p>
    <w:p w:rsidR="00C67970" w:rsidRDefault="00BC4CE2" w:rsidP="006647C5">
      <w:pPr>
        <w:tabs>
          <w:tab w:val="left" w:pos="5372"/>
        </w:tabs>
        <w:spacing w:before="120" w:after="120"/>
        <w:rPr>
          <w:lang w:eastAsia="zh-CN"/>
        </w:rPr>
      </w:pPr>
      <w:r>
        <w:rPr>
          <w:lang w:eastAsia="zh-CN"/>
        </w:rPr>
        <w:t>这时两个孔型中的</w:t>
      </w:r>
      <w:r>
        <w:rPr>
          <w:lang w:eastAsia="zh-CN"/>
        </w:rPr>
        <w:t>“</w:t>
      </w:r>
      <w:r>
        <w:rPr>
          <w:lang w:eastAsia="zh-CN"/>
        </w:rPr>
        <w:t>压力</w:t>
      </w:r>
      <w:r>
        <w:rPr>
          <w:lang w:eastAsia="zh-CN"/>
        </w:rPr>
        <w:t>”</w:t>
      </w:r>
      <w:r>
        <w:rPr>
          <w:lang w:eastAsia="zh-CN"/>
        </w:rPr>
        <w:t>值各为</w:t>
      </w:r>
      <w:r>
        <w:rPr>
          <w:lang w:eastAsia="zh-CN"/>
        </w:rPr>
        <w:t>AA</w:t>
      </w:r>
      <w:r>
        <w:rPr>
          <w:vertAlign w:val="subscript"/>
          <w:lang w:eastAsia="zh-CN"/>
        </w:rPr>
        <w:t>2</w:t>
      </w:r>
      <w:r>
        <w:rPr>
          <w:lang w:eastAsia="zh-CN"/>
        </w:rPr>
        <w:t>。</w:t>
      </w:r>
      <w:r>
        <w:rPr>
          <w:lang w:eastAsia="zh-CN"/>
        </w:rPr>
        <w:t xml:space="preserve"> </w:t>
      </w:r>
      <w:r>
        <w:rPr>
          <w:lang w:eastAsia="zh-CN"/>
        </w:rPr>
        <w:t>彳</w:t>
      </w:r>
      <w:r>
        <w:rPr>
          <w:lang w:eastAsia="zh-CN"/>
        </w:rPr>
        <w:tab/>
        <w:t>'</w:t>
      </w:r>
    </w:p>
    <w:p w:rsidR="00C67970" w:rsidRDefault="00BC4CE2" w:rsidP="006647C5">
      <w:pPr>
        <w:spacing w:before="120" w:after="120"/>
        <w:ind w:firstLine="360"/>
        <w:rPr>
          <w:lang w:eastAsia="zh-CN"/>
        </w:rPr>
      </w:pPr>
      <w:r>
        <w:rPr>
          <w:lang w:eastAsia="zh-CN"/>
        </w:rPr>
        <w:t>根据具体条件，如现有的轧辊直径，接轴的长短及其型式等，确定采用等豈径或不等</w:t>
      </w:r>
      <w:r>
        <w:rPr>
          <w:lang w:eastAsia="zh-CN"/>
        </w:rPr>
        <w:t xml:space="preserve"> </w:t>
      </w:r>
      <w:r>
        <w:rPr>
          <w:lang w:eastAsia="zh-CN"/>
        </w:rPr>
        <w:t>直径的乳辊后，则可桉上述方法确定出各孔型的轧槽深度。</w:t>
      </w:r>
    </w:p>
    <w:p w:rsidR="00C67970" w:rsidRDefault="00BC4CE2" w:rsidP="006647C5">
      <w:pPr>
        <w:spacing w:before="120" w:after="120"/>
        <w:rPr>
          <w:lang w:eastAsia="zh-CN"/>
        </w:rPr>
      </w:pPr>
      <w:r>
        <w:rPr>
          <w:lang w:eastAsia="zh-CN"/>
        </w:rPr>
        <w:t>考虑咬入条件和操作顺利，一般使上轧制线各孔型中的座卞量分配要小些，而使下轧</w:t>
      </w:r>
    </w:p>
    <w:p w:rsidR="00C67970" w:rsidRDefault="00BC4CE2" w:rsidP="006647C5">
      <w:pPr>
        <w:tabs>
          <w:tab w:val="left" w:pos="5790"/>
        </w:tabs>
        <w:spacing w:before="120" w:after="120"/>
        <w:rPr>
          <w:lang w:eastAsia="zh-CN"/>
        </w:rPr>
      </w:pPr>
      <w:r>
        <w:rPr>
          <w:lang w:eastAsia="zh-CN"/>
        </w:rPr>
        <w:t>制线各孔型中的压下量大些。</w:t>
      </w:r>
      <w:r>
        <w:rPr>
          <w:lang w:eastAsia="zh-CN"/>
        </w:rPr>
        <w:tab/>
      </w:r>
      <w:r>
        <w:rPr>
          <w:lang w:eastAsia="zh-CN"/>
        </w:rPr>
        <w:t>，</w:t>
      </w:r>
      <w:r>
        <w:rPr>
          <w:lang w:eastAsia="zh-CN"/>
        </w:rPr>
        <w:t>.</w:t>
      </w:r>
    </w:p>
    <w:p w:rsidR="00C67970" w:rsidRDefault="00BC4CE2" w:rsidP="006647C5">
      <w:pPr>
        <w:spacing w:before="120" w:after="120"/>
        <w:rPr>
          <w:lang w:eastAsia="zh-CN"/>
        </w:rPr>
      </w:pPr>
      <w:r>
        <w:rPr>
          <w:lang w:eastAsia="zh-CN"/>
        </w:rPr>
        <w:t>166</w:t>
      </w:r>
    </w:p>
    <w:p w:rsidR="00C67970" w:rsidRDefault="00BC4CE2" w:rsidP="006647C5">
      <w:pPr>
        <w:spacing w:before="120" w:after="120"/>
        <w:rPr>
          <w:lang w:eastAsia="zh-CN"/>
        </w:rPr>
      </w:pPr>
      <w:bookmarkStart w:id="110" w:name="bookmark111"/>
      <w:r>
        <w:rPr>
          <w:lang w:eastAsia="zh-CN"/>
        </w:rPr>
        <w:t>第十章型钢孔型设计</w:t>
      </w:r>
      <w:bookmarkEnd w:id="110"/>
    </w:p>
    <w:p w:rsidR="00C67970" w:rsidRDefault="00BC4CE2" w:rsidP="006647C5">
      <w:pPr>
        <w:spacing w:before="120" w:after="120"/>
        <w:rPr>
          <w:lang w:eastAsia="zh-CN"/>
        </w:rPr>
      </w:pPr>
      <w:bookmarkStart w:id="111" w:name="bookmark112"/>
      <w:r>
        <w:rPr>
          <w:lang w:eastAsia="zh-CN"/>
        </w:rPr>
        <w:t>第一节圆钢孔型设计</w:t>
      </w:r>
      <w:bookmarkEnd w:id="111"/>
    </w:p>
    <w:p w:rsidR="00C67970" w:rsidRDefault="00BC4CE2" w:rsidP="006647C5">
      <w:pPr>
        <w:tabs>
          <w:tab w:val="left" w:pos="2368"/>
        </w:tabs>
        <w:spacing w:before="120" w:after="120"/>
        <w:ind w:firstLine="360"/>
        <w:rPr>
          <w:lang w:eastAsia="zh-CN"/>
        </w:rPr>
      </w:pPr>
      <w:bookmarkStart w:id="112" w:name="bookmark113"/>
      <w:r>
        <w:rPr>
          <w:lang w:eastAsia="zh-CN"/>
        </w:rPr>
        <w:t>一、轧制圆钢的孔型系统</w:t>
      </w:r>
      <w:bookmarkEnd w:id="112"/>
    </w:p>
    <w:p w:rsidR="00C67970" w:rsidRDefault="00BC4CE2" w:rsidP="006647C5">
      <w:pPr>
        <w:spacing w:before="120" w:after="120"/>
        <w:ind w:firstLine="360"/>
        <w:rPr>
          <w:lang w:eastAsia="zh-CN"/>
        </w:rPr>
      </w:pPr>
      <w:r>
        <w:rPr>
          <w:lang w:eastAsia="zh-CN"/>
        </w:rPr>
        <w:t>这里所讲的圆钢孔型设计是指圆钢精轧孔型的设计，也就是从成品孔开始（包括成品</w:t>
      </w:r>
      <w:r>
        <w:rPr>
          <w:lang w:eastAsia="zh-CN"/>
        </w:rPr>
        <w:t xml:space="preserve"> </w:t>
      </w:r>
      <w:r>
        <w:rPr>
          <w:lang w:eastAsia="zh-CN"/>
        </w:rPr>
        <w:t>孔在内）的</w:t>
      </w:r>
      <w:r>
        <w:rPr>
          <w:lang w:eastAsia="zh-CN"/>
        </w:rPr>
        <w:t>3</w:t>
      </w:r>
      <w:r>
        <w:rPr>
          <w:rFonts w:ascii="MS Mincho" w:eastAsia="MS Mincho" w:hAnsi="MS Mincho" w:cs="MS Mincho" w:hint="eastAsia"/>
          <w:lang w:eastAsia="zh-CN"/>
        </w:rPr>
        <w:t>〜</w:t>
      </w:r>
      <w:r>
        <w:rPr>
          <w:lang w:eastAsia="zh-CN"/>
        </w:rPr>
        <w:t>5</w:t>
      </w:r>
      <w:r>
        <w:rPr>
          <w:lang w:eastAsia="zh-CN"/>
        </w:rPr>
        <w:t>个孔型，在这以前的则称作延伸孔型。根据圆钢断面尺寸，轧制条件以及</w:t>
      </w:r>
      <w:r>
        <w:rPr>
          <w:lang w:eastAsia="zh-CN"/>
        </w:rPr>
        <w:t xml:space="preserve"> </w:t>
      </w:r>
      <w:r>
        <w:rPr>
          <w:lang w:eastAsia="zh-CN"/>
        </w:rPr>
        <w:t>使用习惯的不同，轧制圆钢的孔型系统</w:t>
      </w:r>
      <w:r>
        <w:rPr>
          <w:lang w:eastAsia="zh-CN"/>
        </w:rPr>
        <w:t xml:space="preserve"> </w:t>
      </w:r>
      <w:r>
        <w:rPr>
          <w:lang w:eastAsia="zh-CN"/>
        </w:rPr>
        <w:t>主要有以下几种。</w:t>
      </w:r>
    </w:p>
    <w:p w:rsidR="00C67970" w:rsidRDefault="00BC4CE2" w:rsidP="006647C5">
      <w:pPr>
        <w:tabs>
          <w:tab w:val="left" w:pos="5236"/>
        </w:tabs>
        <w:spacing w:before="120" w:after="120"/>
        <w:rPr>
          <w:lang w:eastAsia="zh-CN"/>
        </w:rPr>
      </w:pPr>
      <w:r>
        <w:rPr>
          <w:lang w:eastAsia="zh-CN"/>
        </w:rPr>
        <w:t>1.</w:t>
      </w:r>
      <w:r>
        <w:rPr>
          <w:lang w:eastAsia="zh-CN"/>
        </w:rPr>
        <w:t>椭圆</w:t>
      </w:r>
      <w:r>
        <w:rPr>
          <w:lang w:eastAsia="zh-CN"/>
        </w:rPr>
        <w:t>-</w:t>
      </w:r>
      <w:r>
        <w:rPr>
          <w:lang w:eastAsia="zh-CN"/>
        </w:rPr>
        <w:t>方孔型系统椭圆</w:t>
      </w:r>
      <w:r>
        <w:rPr>
          <w:lang w:eastAsia="zh-CN"/>
        </w:rPr>
        <w:t>-</w:t>
      </w:r>
      <w:r>
        <w:rPr>
          <w:lang w:eastAsia="zh-CN"/>
        </w:rPr>
        <w:t>方孔</w:t>
      </w:r>
      <w:r>
        <w:rPr>
          <w:lang w:eastAsia="zh-CN"/>
        </w:rPr>
        <w:t xml:space="preserve"> </w:t>
      </w:r>
      <w:r>
        <w:rPr>
          <w:lang w:eastAsia="zh-CN"/>
        </w:rPr>
        <w:t>型系统（图</w:t>
      </w:r>
      <w:r>
        <w:rPr>
          <w:lang w:eastAsia="zh-CN"/>
        </w:rPr>
        <w:t>10-1)</w:t>
      </w:r>
      <w:r>
        <w:rPr>
          <w:lang w:eastAsia="zh-CN"/>
        </w:rPr>
        <w:t>的精乳孔型之前可接</w:t>
      </w:r>
      <w:r>
        <w:rPr>
          <w:lang w:eastAsia="zh-CN"/>
        </w:rPr>
        <w:t xml:space="preserve"> </w:t>
      </w:r>
      <w:r>
        <w:rPr>
          <w:lang w:eastAsia="zh-CN"/>
        </w:rPr>
        <w:t>以椭圆</w:t>
      </w:r>
      <w:r>
        <w:rPr>
          <w:lang w:eastAsia="zh-CN"/>
        </w:rPr>
        <w:t>-</w:t>
      </w:r>
      <w:r>
        <w:rPr>
          <w:lang w:eastAsia="zh-CN"/>
        </w:rPr>
        <w:t>方、六角</w:t>
      </w:r>
      <w:r>
        <w:rPr>
          <w:lang w:eastAsia="zh-CN"/>
        </w:rPr>
        <w:t>-</w:t>
      </w:r>
      <w:r>
        <w:rPr>
          <w:lang w:eastAsia="zh-CN"/>
        </w:rPr>
        <w:t>方或菱</w:t>
      </w:r>
      <w:r>
        <w:rPr>
          <w:lang w:eastAsia="zh-CN"/>
        </w:rPr>
        <w:t>-</w:t>
      </w:r>
      <w:r>
        <w:rPr>
          <w:lang w:eastAsia="zh-CN"/>
        </w:rPr>
        <w:t>方等孔型系</w:t>
      </w:r>
      <w:r>
        <w:rPr>
          <w:lang w:eastAsia="zh-CN"/>
        </w:rPr>
        <w:t xml:space="preserve"> </w:t>
      </w:r>
      <w:r>
        <w:rPr>
          <w:lang w:eastAsia="zh-CN"/>
        </w:rPr>
        <w:t>统。这一孔型系统的优点是延伸系数较</w:t>
      </w:r>
      <w:r>
        <w:rPr>
          <w:lang w:eastAsia="zh-CN"/>
        </w:rPr>
        <w:t xml:space="preserve"> </w:t>
      </w:r>
      <w:r>
        <w:rPr>
          <w:lang w:eastAsia="zh-CN"/>
        </w:rPr>
        <w:t>大，方轧件在橢圆孔型里可以自动找</w:t>
      </w:r>
      <w:r>
        <w:rPr>
          <w:lang w:eastAsia="zh-CN"/>
        </w:rPr>
        <w:t xml:space="preserve"> </w:t>
      </w:r>
      <w:r>
        <w:rPr>
          <w:lang w:eastAsia="zh-CN"/>
        </w:rPr>
        <w:t>正。缺点是方轧件在椭圆孔型中变形不</w:t>
      </w:r>
      <w:r>
        <w:rPr>
          <w:lang w:eastAsia="zh-CN"/>
        </w:rPr>
        <w:t xml:space="preserve"> </w:t>
      </w:r>
      <w:r>
        <w:rPr>
          <w:lang w:eastAsia="zh-CN"/>
        </w:rPr>
        <w:t>均匀，椭圆孔型的磨损快而且不均匀；</w:t>
      </w:r>
      <w:r>
        <w:rPr>
          <w:lang w:eastAsia="zh-CN"/>
        </w:rPr>
        <w:tab/>
      </w:r>
      <w:r>
        <w:rPr>
          <w:lang w:eastAsia="zh-CN"/>
        </w:rPr>
        <w:t>图</w:t>
      </w:r>
      <w:r>
        <w:rPr>
          <w:lang w:eastAsia="zh-CN"/>
        </w:rPr>
        <w:t>lo-i</w:t>
      </w:r>
      <w:r>
        <w:rPr>
          <w:lang w:eastAsia="zh-CN"/>
        </w:rPr>
        <w:t>椭圆</w:t>
      </w:r>
      <w:r>
        <w:rPr>
          <w:lang w:eastAsia="zh-CN"/>
        </w:rPr>
        <w:t>-</w:t>
      </w:r>
      <w:r>
        <w:rPr>
          <w:lang w:eastAsia="zh-CN"/>
        </w:rPr>
        <w:t>方孔型系统</w:t>
      </w:r>
    </w:p>
    <w:p w:rsidR="00C67970" w:rsidRDefault="00BC4CE2" w:rsidP="006647C5">
      <w:pPr>
        <w:spacing w:before="120" w:after="120"/>
        <w:rPr>
          <w:lang w:eastAsia="zh-CN"/>
        </w:rPr>
      </w:pPr>
      <w:r>
        <w:rPr>
          <w:lang w:eastAsia="zh-CN"/>
        </w:rPr>
        <w:t>使用围盘时轧件前端易翻倒。这一孔型系统较为广泛地用于轧制直径小于</w:t>
      </w:r>
      <w:r>
        <w:rPr>
          <w:lang w:eastAsia="zh-CN"/>
        </w:rPr>
        <w:t>32</w:t>
      </w:r>
      <w:r>
        <w:rPr>
          <w:lang w:eastAsia="zh-CN"/>
        </w:rPr>
        <w:t>毫米的圆铜；</w:t>
      </w:r>
      <w:r>
        <w:rPr>
          <w:lang w:eastAsia="zh-CN"/>
        </w:rPr>
        <w:t xml:space="preserve"> </w:t>
      </w:r>
      <w:r>
        <w:rPr>
          <w:lang w:eastAsia="zh-CN"/>
        </w:rPr>
        <w:t>也有的厂用它轧制直径小于</w:t>
      </w:r>
      <w:r>
        <w:rPr>
          <w:lang w:eastAsia="zh-CN"/>
        </w:rPr>
        <w:t>100</w:t>
      </w:r>
      <w:r>
        <w:rPr>
          <w:lang w:eastAsia="zh-CN"/>
        </w:rPr>
        <w:t>毫米的圆钢，但这时须用双弧椭圆。</w:t>
      </w:r>
    </w:p>
    <w:p w:rsidR="00C67970" w:rsidRDefault="00BC4CE2" w:rsidP="006647C5">
      <w:pPr>
        <w:spacing w:before="120" w:after="120"/>
        <w:ind w:firstLine="360"/>
        <w:rPr>
          <w:lang w:eastAsia="zh-CN"/>
        </w:rPr>
      </w:pPr>
      <w:r>
        <w:rPr>
          <w:lang w:eastAsia="zh-CN"/>
        </w:rPr>
        <w:t>2.</w:t>
      </w:r>
      <w:r>
        <w:rPr>
          <w:lang w:eastAsia="zh-CN"/>
        </w:rPr>
        <w:t>椭圆</w:t>
      </w:r>
      <w:r>
        <w:rPr>
          <w:lang w:eastAsia="zh-CN"/>
        </w:rPr>
        <w:t>-</w:t>
      </w:r>
      <w:r>
        <w:rPr>
          <w:lang w:eastAsia="zh-CN"/>
        </w:rPr>
        <w:t>圆孔型系统椭圆</w:t>
      </w:r>
      <w:r>
        <w:rPr>
          <w:lang w:eastAsia="zh-CN"/>
        </w:rPr>
        <w:t>-</w:t>
      </w:r>
      <w:r>
        <w:rPr>
          <w:lang w:eastAsia="zh-CN"/>
        </w:rPr>
        <w:t>圆孔型系统（图</w:t>
      </w:r>
      <w:r>
        <w:rPr>
          <w:lang w:eastAsia="zh-CN"/>
        </w:rPr>
        <w:t>10-2)</w:t>
      </w:r>
      <w:r>
        <w:rPr>
          <w:lang w:eastAsia="zh-CN"/>
        </w:rPr>
        <w:t>与前一系统比较其优点是</w:t>
      </w:r>
      <w:r>
        <w:rPr>
          <w:lang w:eastAsia="zh-CN"/>
        </w:rPr>
        <w:t>••</w:t>
      </w:r>
      <w:r>
        <w:rPr>
          <w:lang w:eastAsia="zh-CN"/>
        </w:rPr>
        <w:t>轧件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\\AppData\\Local\\Temp\\FineReader11\\media\\image259.png" \* MERGEFORMATINET </w:instrText>
      </w:r>
      <w:r>
        <w:fldChar w:fldCharType="separate"/>
      </w:r>
      <w:r w:rsidR="006647C5">
        <w:pict>
          <v:shape id="_x0000_i1283" type="#_x0000_t75" style="width:316.5pt;height:66.3pt">
            <v:imagedata r:id="rId523" r:href="rId524"/>
          </v:shape>
        </w:pict>
      </w:r>
      <w:r>
        <w:fldChar w:fldCharType="end"/>
      </w:r>
    </w:p>
    <w:p w:rsidR="00C67970" w:rsidRDefault="00BC4CE2" w:rsidP="006647C5">
      <w:pPr>
        <w:spacing w:before="120" w:after="120"/>
        <w:outlineLvl w:val="0"/>
        <w:rPr>
          <w:lang w:eastAsia="zh-CN"/>
        </w:rPr>
      </w:pPr>
      <w:r>
        <w:rPr>
          <w:lang w:eastAsia="zh-CN"/>
        </w:rPr>
        <w:t>图</w:t>
      </w:r>
      <w:r>
        <w:rPr>
          <w:lang w:eastAsia="zh-CN"/>
        </w:rPr>
        <w:t>10-2</w:t>
      </w:r>
      <w:r>
        <w:rPr>
          <w:lang w:eastAsia="zh-CN"/>
        </w:rPr>
        <w:t>椭圆</w:t>
      </w:r>
      <w:r>
        <w:rPr>
          <w:lang w:eastAsia="zh-CN"/>
        </w:rPr>
        <w:t>-</w:t>
      </w:r>
      <w:r>
        <w:rPr>
          <w:lang w:eastAsia="zh-CN"/>
        </w:rPr>
        <w:t>圆孔型系统</w:t>
      </w:r>
    </w:p>
    <w:p w:rsidR="00C67970" w:rsidRDefault="00BC4CE2" w:rsidP="006647C5">
      <w:pPr>
        <w:spacing w:before="120" w:after="120"/>
        <w:rPr>
          <w:lang w:eastAsia="zh-CN"/>
        </w:rPr>
      </w:pPr>
      <w:r>
        <w:rPr>
          <w:lang w:eastAsia="zh-CN"/>
        </w:rPr>
        <w:t>变形均匀；轧件断面没有尖锐的部分</w:t>
      </w:r>
      <w:r>
        <w:rPr>
          <w:lang w:eastAsia="zh-CN"/>
        </w:rPr>
        <w:t>,</w:t>
      </w:r>
      <w:r>
        <w:rPr>
          <w:lang w:eastAsia="zh-CN"/>
        </w:rPr>
        <w:t>，断面各处冷却较均匀；椭圆孔型的磨损较小且均</w:t>
      </w:r>
      <w:r>
        <w:rPr>
          <w:lang w:eastAsia="zh-CN"/>
        </w:rPr>
        <w:t xml:space="preserve"> </w:t>
      </w:r>
      <w:r>
        <w:rPr>
          <w:lang w:eastAsia="zh-CN"/>
        </w:rPr>
        <w:t>匀，可减少换孔和换辊的次数</w:t>
      </w:r>
      <w:r>
        <w:rPr>
          <w:lang w:eastAsia="zh-CN"/>
        </w:rPr>
        <w:t>;</w:t>
      </w:r>
      <w:r>
        <w:rPr>
          <w:lang w:eastAsia="zh-CN"/>
        </w:rPr>
        <w:t>易于脱除轧件表面的氧化铁皮，表面质量好；在椭圆孔中</w:t>
      </w:r>
      <w:r>
        <w:rPr>
          <w:lang w:eastAsia="zh-CN"/>
        </w:rPr>
        <w:t xml:space="preserve"> </w:t>
      </w:r>
      <w:r>
        <w:rPr>
          <w:lang w:eastAsia="zh-CN"/>
        </w:rPr>
        <w:t>轧制稳定，轧出的断面尺寸比较精确，利于使用围盘；因为轧制稳定，轧件跳套和扭转时</w:t>
      </w:r>
      <w:r>
        <w:rPr>
          <w:lang w:eastAsia="zh-CN"/>
        </w:rPr>
        <w:t xml:space="preserve"> </w:t>
      </w:r>
      <w:r>
        <w:rPr>
          <w:lang w:eastAsia="zh-CN"/>
        </w:rPr>
        <w:t>对椭圆件影响较小，容易获得规整的成品前椭圆，有利于保证成品质量；圆件进椭圆孔型</w:t>
      </w:r>
      <w:r>
        <w:rPr>
          <w:lang w:eastAsia="zh-CN"/>
        </w:rPr>
        <w:t xml:space="preserve"> </w:t>
      </w:r>
      <w:r>
        <w:rPr>
          <w:lang w:eastAsia="zh-CN"/>
        </w:rPr>
        <w:t>不象方件进椭圆孔型那样出现对角线差和边长差，进钢比较容易，这将减少轧件在围盘中</w:t>
      </w:r>
      <w:r>
        <w:rPr>
          <w:lang w:eastAsia="zh-CN"/>
        </w:rPr>
        <w:t xml:space="preserve"> </w:t>
      </w:r>
      <w:r>
        <w:rPr>
          <w:lang w:eastAsia="zh-CN"/>
        </w:rPr>
        <w:t>的堆钢事故。其缺点：是延伸系数较小；椭圆件在圆孔型中不易稳定，需要使用很好的夹</w:t>
      </w:r>
      <w:r>
        <w:rPr>
          <w:lang w:eastAsia="zh-CN"/>
        </w:rPr>
        <w:t xml:space="preserve"> </w:t>
      </w:r>
      <w:r>
        <w:rPr>
          <w:lang w:eastAsia="zh-CN"/>
        </w:rPr>
        <w:t>板；要求轧机调整精确，否则圆孔型容易出</w:t>
      </w:r>
      <w:r>
        <w:rPr>
          <w:lang w:eastAsia="zh-CN"/>
        </w:rPr>
        <w:t>“</w:t>
      </w:r>
      <w:r>
        <w:rPr>
          <w:lang w:eastAsia="zh-CN"/>
        </w:rPr>
        <w:t>耳子</w:t>
      </w:r>
      <w:r>
        <w:rPr>
          <w:lang w:eastAsia="zh-CN"/>
        </w:rPr>
        <w:t>”</w:t>
      </w:r>
      <w:r>
        <w:rPr>
          <w:lang w:eastAsia="zh-CN"/>
        </w:rPr>
        <w:t>。这种孔型系统最适于轧制直径为</w:t>
      </w:r>
      <w:r>
        <w:rPr>
          <w:lang w:eastAsia="zh-CN"/>
        </w:rPr>
        <w:t xml:space="preserve"> 12</w:t>
      </w:r>
      <w:r>
        <w:rPr>
          <w:rFonts w:ascii="MS Mincho" w:eastAsia="MS Mincho" w:hAnsi="MS Mincho" w:cs="MS Mincho" w:hint="eastAsia"/>
          <w:lang w:eastAsia="zh-CN"/>
        </w:rPr>
        <w:t>〜</w:t>
      </w:r>
      <w:r>
        <w:rPr>
          <w:lang w:eastAsia="zh-CN"/>
        </w:rPr>
        <w:t>32</w:t>
      </w:r>
      <w:r>
        <w:rPr>
          <w:lang w:eastAsia="zh-CN"/>
        </w:rPr>
        <w:t>毫米的小断面圆钢，也有的厂用它轧制直径为</w:t>
      </w:r>
      <w:r>
        <w:rPr>
          <w:lang w:eastAsia="zh-CN"/>
        </w:rPr>
        <w:t>40</w:t>
      </w:r>
      <w:r>
        <w:rPr>
          <w:lang w:eastAsia="zh-CN"/>
        </w:rPr>
        <w:t>毫米的圆钢。</w:t>
      </w:r>
    </w:p>
    <w:p w:rsidR="00C67970" w:rsidRDefault="00BC4CE2" w:rsidP="006647C5">
      <w:pPr>
        <w:tabs>
          <w:tab w:val="left" w:pos="927"/>
        </w:tabs>
        <w:spacing w:before="120" w:after="120"/>
        <w:ind w:firstLine="360"/>
        <w:rPr>
          <w:lang w:eastAsia="zh-CN"/>
        </w:rPr>
      </w:pPr>
      <w:r>
        <w:rPr>
          <w:lang w:eastAsia="zh-CN"/>
        </w:rPr>
        <w:t>3.</w:t>
      </w:r>
      <w:r>
        <w:rPr>
          <w:lang w:eastAsia="zh-CN"/>
        </w:rPr>
        <w:t>椭圆</w:t>
      </w:r>
      <w:r>
        <w:rPr>
          <w:lang w:eastAsia="zh-CN"/>
        </w:rPr>
        <w:t>-</w:t>
      </w:r>
      <w:r>
        <w:rPr>
          <w:lang w:eastAsia="zh-CN"/>
        </w:rPr>
        <w:t>立椭圆</w:t>
      </w:r>
      <w:r>
        <w:rPr>
          <w:lang w:eastAsia="zh-CN"/>
        </w:rPr>
        <w:t>-</w:t>
      </w:r>
      <w:r>
        <w:rPr>
          <w:lang w:eastAsia="zh-CN"/>
        </w:rPr>
        <w:t>椭圆</w:t>
      </w:r>
      <w:r>
        <w:rPr>
          <w:lang w:eastAsia="zh-CN"/>
        </w:rPr>
        <w:t>-</w:t>
      </w:r>
      <w:r>
        <w:rPr>
          <w:lang w:eastAsia="zh-CN"/>
        </w:rPr>
        <w:t>圆孔型系统椭圆</w:t>
      </w:r>
      <w:r>
        <w:rPr>
          <w:lang w:eastAsia="zh-CN"/>
        </w:rPr>
        <w:t>-</w:t>
      </w:r>
      <w:r>
        <w:rPr>
          <w:lang w:eastAsia="zh-CN"/>
        </w:rPr>
        <w:t>立椭圆</w:t>
      </w:r>
      <w:r>
        <w:rPr>
          <w:lang w:eastAsia="zh-CN"/>
        </w:rPr>
        <w:t>-</w:t>
      </w:r>
      <w:r>
        <w:rPr>
          <w:lang w:eastAsia="zh-CN"/>
        </w:rPr>
        <w:t>椭圆</w:t>
      </w:r>
      <w:r>
        <w:rPr>
          <w:lang w:eastAsia="zh-CN"/>
        </w:rPr>
        <w:t>-</w:t>
      </w:r>
      <w:r>
        <w:rPr>
          <w:lang w:eastAsia="zh-CN"/>
        </w:rPr>
        <w:t>圆孔型系统如图</w:t>
      </w:r>
      <w:r>
        <w:rPr>
          <w:lang w:eastAsia="zh-CN"/>
        </w:rPr>
        <w:t>10-3</w:t>
      </w:r>
      <w:r>
        <w:rPr>
          <w:lang w:eastAsia="zh-CN"/>
        </w:rPr>
        <w:t>所不。</w:t>
      </w:r>
      <w:r>
        <w:rPr>
          <w:lang w:eastAsia="zh-CN"/>
        </w:rPr>
        <w:t xml:space="preserve"> </w:t>
      </w:r>
      <w:r>
        <w:rPr>
          <w:lang w:eastAsia="zh-CN"/>
        </w:rPr>
        <w:t>其优点是：在立椭圆孔型中不要求轧件断面形状精确地充满；当乳件在立椭圆孔型中轧制</w:t>
      </w:r>
      <w:r>
        <w:rPr>
          <w:lang w:eastAsia="zh-CN"/>
        </w:rPr>
        <w:t xml:space="preserve"> </w:t>
      </w:r>
      <w:r>
        <w:rPr>
          <w:lang w:eastAsia="zh-CN"/>
        </w:rPr>
        <w:t>时，位于椭圆件长轴方向上的尖棱被轧成有圆弧了，这对成品孔特别重要，两侧圆滑的椭</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\\AppData\\Local\\Temp\\FineReader11\\media\\image260.png" \* MERGEFORMATINET </w:instrText>
      </w:r>
      <w:r>
        <w:fldChar w:fldCharType="separate"/>
      </w:r>
      <w:r w:rsidR="006647C5">
        <w:pict>
          <v:shape id="_x0000_i1284" type="#_x0000_t75" style="width:236.65pt;height:129.75pt">
            <v:imagedata r:id="rId525" r:href="rId526"/>
          </v:shape>
        </w:pict>
      </w:r>
      <w:r>
        <w:fldChar w:fldCharType="end"/>
      </w:r>
    </w:p>
    <w:p w:rsidR="00C67970" w:rsidRDefault="00BC4CE2" w:rsidP="006647C5">
      <w:pPr>
        <w:spacing w:before="120" w:after="120"/>
        <w:rPr>
          <w:lang w:eastAsia="zh-CN"/>
        </w:rPr>
      </w:pPr>
      <w:r>
        <w:rPr>
          <w:lang w:eastAsia="zh-CN"/>
        </w:rPr>
        <w:t>267</w:t>
      </w:r>
    </w:p>
    <w:p w:rsidR="00C67970" w:rsidRDefault="00BC4CE2" w:rsidP="006647C5">
      <w:pPr>
        <w:spacing w:before="120" w:after="120"/>
        <w:rPr>
          <w:lang w:eastAsia="zh-CN"/>
        </w:rPr>
      </w:pPr>
      <w:r>
        <w:rPr>
          <w:lang w:eastAsia="zh-CN"/>
        </w:rPr>
        <w:t>图</w:t>
      </w:r>
      <w:r>
        <w:rPr>
          <w:lang w:eastAsia="zh-CN"/>
        </w:rPr>
        <w:t>10-3</w:t>
      </w:r>
      <w:r>
        <w:rPr>
          <w:lang w:eastAsia="zh-CN"/>
        </w:rPr>
        <w:t>椭圆</w:t>
      </w:r>
      <w:r>
        <w:rPr>
          <w:lang w:eastAsia="zh-CN"/>
        </w:rPr>
        <w:t>-</w:t>
      </w:r>
      <w:r>
        <w:rPr>
          <w:lang w:eastAsia="zh-CN"/>
        </w:rPr>
        <w:t>立椭圆</w:t>
      </w:r>
      <w:r>
        <w:rPr>
          <w:lang w:eastAsia="zh-CN"/>
        </w:rPr>
        <w:t>-</w:t>
      </w:r>
      <w:r>
        <w:rPr>
          <w:lang w:eastAsia="zh-CN"/>
        </w:rPr>
        <w:t>椭圆</w:t>
      </w:r>
      <w:r>
        <w:rPr>
          <w:lang w:eastAsia="zh-CN"/>
        </w:rPr>
        <w:t>-</w:t>
      </w:r>
      <w:r>
        <w:rPr>
          <w:lang w:eastAsia="zh-CN"/>
        </w:rPr>
        <w:t>圆孔型系统</w:t>
      </w:r>
    </w:p>
    <w:p w:rsidR="00C67970" w:rsidRDefault="00BC4CE2" w:rsidP="006647C5">
      <w:pPr>
        <w:spacing w:before="120" w:after="120"/>
        <w:rPr>
          <w:lang w:eastAsia="zh-CN"/>
        </w:rPr>
      </w:pPr>
      <w:r>
        <w:rPr>
          <w:lang w:eastAsia="zh-CN"/>
        </w:rPr>
        <w:t>圆件可使成品孔型寿命延长，因而使成品的表面质量得到改善；轧件在精轧孔型中的变形</w:t>
      </w:r>
      <w:r>
        <w:rPr>
          <w:lang w:eastAsia="zh-CN"/>
        </w:rPr>
        <w:t xml:space="preserve"> </w:t>
      </w:r>
      <w:r>
        <w:rPr>
          <w:lang w:eastAsia="zh-CN"/>
        </w:rPr>
        <w:t>均勾，轧件在立椭圆孔型中能较好地自行找正。其缺点是：由于轧件产生反复应力而使其</w:t>
      </w:r>
      <w:r>
        <w:rPr>
          <w:lang w:eastAsia="zh-CN"/>
        </w:rPr>
        <w:t xml:space="preserve"> </w:t>
      </w:r>
      <w:r>
        <w:rPr>
          <w:lang w:eastAsia="zh-CN"/>
        </w:rPr>
        <w:t>中心部分疏松，甚至当钢质不良时会出现轴心裂纹。这一孔型系统一般用于连续式高速线</w:t>
      </w:r>
      <w:r>
        <w:rPr>
          <w:lang w:eastAsia="zh-CN"/>
        </w:rPr>
        <w:t xml:space="preserve"> </w:t>
      </w:r>
      <w:r>
        <w:rPr>
          <w:lang w:eastAsia="zh-CN"/>
        </w:rPr>
        <w:t>材轧机上。</w:t>
      </w:r>
    </w:p>
    <w:p w:rsidR="00C67970" w:rsidRDefault="00BC4CE2" w:rsidP="006647C5">
      <w:pPr>
        <w:spacing w:before="120" w:after="120"/>
        <w:ind w:firstLine="360"/>
        <w:rPr>
          <w:lang w:eastAsia="zh-CN"/>
        </w:rPr>
      </w:pPr>
      <w:r>
        <w:rPr>
          <w:lang w:eastAsia="zh-CN"/>
        </w:rPr>
        <w:t>4.</w:t>
      </w:r>
      <w:r>
        <w:rPr>
          <w:lang w:eastAsia="zh-CN"/>
        </w:rPr>
        <w:t>通用孔型系统轧制圆钢的通用孔型系统或称为万能孔型系统如图</w:t>
      </w:r>
      <w:r>
        <w:rPr>
          <w:lang w:eastAsia="zh-CN"/>
        </w:rPr>
        <w:t>10-4</w:t>
      </w:r>
      <w:r>
        <w:rPr>
          <w:lang w:eastAsia="zh-CN"/>
        </w:rPr>
        <w:t>所示。其</w:t>
      </w:r>
      <w:r>
        <w:rPr>
          <w:lang w:eastAsia="zh-CN"/>
        </w:rPr>
        <w:t xml:space="preserve"> </w:t>
      </w:r>
      <w:r>
        <w:rPr>
          <w:lang w:eastAsia="zh-CN"/>
        </w:rPr>
        <w:t>优点是：共用性强，可以用一套孔型，通过调螯轧辊的方法，轧出几种相邻规格的圆钢</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\\AppData\\Local\\Temp\\FineReader11\\media\\image261.png" \* MERGEFORMATINET </w:instrText>
      </w:r>
      <w:r>
        <w:fldChar w:fldCharType="separate"/>
      </w:r>
      <w:r w:rsidR="006647C5">
        <w:pict>
          <v:shape id="_x0000_i1285" type="#_x0000_t75" style="width:304.4pt;height:118.35pt">
            <v:imagedata r:id="rId527" r:href="rId528"/>
          </v:shape>
        </w:pict>
      </w:r>
      <w:r>
        <w:fldChar w:fldCharType="end"/>
      </w:r>
    </w:p>
    <w:p w:rsidR="00C67970" w:rsidRDefault="00BC4CE2" w:rsidP="006647C5">
      <w:pPr>
        <w:spacing w:before="120" w:after="120"/>
        <w:outlineLvl w:val="0"/>
        <w:rPr>
          <w:lang w:eastAsia="zh-CN"/>
        </w:rPr>
      </w:pPr>
      <w:r>
        <w:rPr>
          <w:lang w:eastAsia="zh-CN"/>
        </w:rPr>
        <w:t>图</w:t>
      </w:r>
      <w:r>
        <w:rPr>
          <w:lang w:eastAsia="zh-CN"/>
        </w:rPr>
        <w:t>10-4</w:t>
      </w:r>
      <w:r>
        <w:rPr>
          <w:lang w:eastAsia="zh-CN"/>
        </w:rPr>
        <w:t>通用孔型系统</w:t>
      </w:r>
    </w:p>
    <w:p w:rsidR="00C67970" w:rsidRDefault="00BC4CE2" w:rsidP="006647C5">
      <w:pPr>
        <w:spacing w:before="120" w:after="120"/>
        <w:rPr>
          <w:lang w:eastAsia="zh-CN"/>
        </w:rPr>
      </w:pPr>
      <w:r>
        <w:rPr>
          <w:lang w:eastAsia="zh-CN"/>
        </w:rPr>
        <w:t>轧件在立椭圆和椭圆孔中的变形均勻；孔型磨损均勻；易于脱除轧件表面上的铁皮，可使</w:t>
      </w:r>
      <w:r>
        <w:rPr>
          <w:lang w:eastAsia="zh-CN"/>
        </w:rPr>
        <w:t xml:space="preserve"> </w:t>
      </w:r>
      <w:r>
        <w:rPr>
          <w:lang w:eastAsia="zh-CN"/>
        </w:rPr>
        <w:t>轧件表面质量良好。其缺点是：延伸系数小；立压孔要求使用夹板；使用围盘时轧件不易</w:t>
      </w:r>
      <w:r>
        <w:rPr>
          <w:lang w:eastAsia="zh-CN"/>
        </w:rPr>
        <w:t xml:space="preserve"> </w:t>
      </w:r>
      <w:r>
        <w:rPr>
          <w:lang w:eastAsia="zh-CN"/>
        </w:rPr>
        <w:t>自动翻转。这一孔型系统适用于轧制直径为</w:t>
      </w:r>
      <w:r>
        <w:rPr>
          <w:lang w:eastAsia="zh-CN"/>
        </w:rPr>
        <w:t>18</w:t>
      </w:r>
      <w:r>
        <w:rPr>
          <w:rFonts w:ascii="MS Mincho" w:eastAsia="MS Mincho" w:hAnsi="MS Mincho" w:cs="MS Mincho" w:hint="eastAsia"/>
          <w:lang w:eastAsia="zh-CN"/>
        </w:rPr>
        <w:t>〜</w:t>
      </w:r>
      <w:r>
        <w:rPr>
          <w:lang w:eastAsia="zh-CN"/>
        </w:rPr>
        <w:t>200</w:t>
      </w:r>
      <w:r>
        <w:rPr>
          <w:lang w:eastAsia="zh-CN"/>
        </w:rPr>
        <w:t>毫米的圆钢，也有用它轧制直径为</w:t>
      </w:r>
      <w:r>
        <w:rPr>
          <w:lang w:eastAsia="zh-CN"/>
        </w:rPr>
        <w:t xml:space="preserve">14 </w:t>
      </w:r>
      <w:r>
        <w:rPr>
          <w:lang w:eastAsia="zh-CN"/>
        </w:rPr>
        <w:t>毫米的圆钢，一般大中型轧机常用这种孔型系统。</w:t>
      </w:r>
    </w:p>
    <w:p w:rsidR="00C67970" w:rsidRDefault="00BC4CE2" w:rsidP="006647C5">
      <w:pPr>
        <w:spacing w:before="120" w:after="120"/>
        <w:ind w:firstLine="360"/>
        <w:rPr>
          <w:lang w:eastAsia="zh-CN"/>
        </w:rPr>
      </w:pPr>
      <w:r>
        <w:rPr>
          <w:lang w:eastAsia="zh-CN"/>
        </w:rPr>
        <w:t>二、圆钢成品孔型</w:t>
      </w:r>
    </w:p>
    <w:p w:rsidR="00C67970" w:rsidRDefault="00BC4CE2" w:rsidP="006647C5">
      <w:pPr>
        <w:spacing w:before="120" w:after="120"/>
        <w:ind w:firstLine="360"/>
        <w:rPr>
          <w:lang w:eastAsia="zh-CN"/>
        </w:rPr>
      </w:pPr>
      <w:r>
        <w:rPr>
          <w:lang w:eastAsia="zh-CN"/>
        </w:rPr>
        <w:t>在轧制较高精度的圆钢时，成品孔型的构成</w:t>
      </w:r>
      <w:r>
        <w:rPr>
          <w:lang w:eastAsia="zh-CN"/>
        </w:rPr>
        <w:t xml:space="preserve"> </w:t>
      </w:r>
      <w:r>
        <w:rPr>
          <w:lang w:eastAsia="zh-CN"/>
        </w:rPr>
        <w:t>方法是否正确，对于轧机调整、孔型寿命和轧机</w:t>
      </w:r>
      <w:r>
        <w:rPr>
          <w:lang w:eastAsia="zh-CN"/>
        </w:rPr>
        <w:t xml:space="preserve"> </w:t>
      </w:r>
      <w:r>
        <w:rPr>
          <w:lang w:eastAsia="zh-CN"/>
        </w:rPr>
        <w:t>的生产能力都有很大影响。</w:t>
      </w:r>
    </w:p>
    <w:p w:rsidR="00C67970" w:rsidRDefault="00BC4CE2" w:rsidP="006647C5">
      <w:pPr>
        <w:spacing w:before="120" w:after="120"/>
        <w:ind w:firstLine="360"/>
        <w:rPr>
          <w:lang w:eastAsia="zh-CN"/>
        </w:rPr>
      </w:pPr>
      <w:r>
        <w:rPr>
          <w:lang w:eastAsia="zh-CN"/>
        </w:rPr>
        <w:t>轧制圆钢时垂直方向的尺寸是用调整成品孔</w:t>
      </w:r>
      <w:r>
        <w:rPr>
          <w:lang w:eastAsia="zh-CN"/>
        </w:rPr>
        <w:t xml:space="preserve"> </w:t>
      </w:r>
      <w:r>
        <w:rPr>
          <w:lang w:eastAsia="zh-CN"/>
        </w:rPr>
        <w:t>的上下辊来控制的，水平方向的尺寸主要是用调</w:t>
      </w:r>
      <w:r>
        <w:rPr>
          <w:lang w:eastAsia="zh-CN"/>
        </w:rPr>
        <w:t xml:space="preserve"> </w:t>
      </w:r>
      <w:r>
        <w:rPr>
          <w:lang w:eastAsia="zh-CN"/>
        </w:rPr>
        <w:t>整成品前椭圆孔的髙度来改变，对角线方向的尺</w:t>
      </w:r>
      <w:r>
        <w:rPr>
          <w:lang w:eastAsia="zh-CN"/>
        </w:rPr>
        <w:t xml:space="preserve"> </w:t>
      </w:r>
      <w:r>
        <w:rPr>
          <w:lang w:eastAsia="zh-CN"/>
        </w:rPr>
        <w:t>寸差可用串动轧辊来纠正，但两个对角线尺寸由</w:t>
      </w:r>
      <w:r>
        <w:rPr>
          <w:lang w:eastAsia="zh-CN"/>
        </w:rPr>
        <w:t xml:space="preserve"> </w:t>
      </w:r>
      <w:r>
        <w:rPr>
          <w:lang w:eastAsia="zh-CN"/>
        </w:rPr>
        <w:t>于孔型磨损超过允许偏差时，则不得不换孔或换</w:t>
      </w:r>
      <w:r>
        <w:rPr>
          <w:lang w:eastAsia="zh-CN"/>
        </w:rPr>
        <w:t xml:space="preserve"> </w:t>
      </w:r>
      <w:r>
        <w:rPr>
          <w:lang w:eastAsia="zh-CN"/>
        </w:rPr>
        <w:t>辊，为此已淘汰了用一个半径构成轧槽的成品孔</w:t>
      </w:r>
      <w:r>
        <w:rPr>
          <w:lang w:eastAsia="zh-CN"/>
        </w:rPr>
        <w:t xml:space="preserve"> </w:t>
      </w:r>
      <w:r>
        <w:rPr>
          <w:lang w:eastAsia="zh-CN"/>
        </w:rPr>
        <w:t>型。因为当半径取用负偏差时，则孔型的髙度和</w:t>
      </w:r>
      <w:r>
        <w:rPr>
          <w:lang w:eastAsia="zh-CN"/>
        </w:rPr>
        <w:t xml:space="preserve"> </w:t>
      </w:r>
      <w:r>
        <w:rPr>
          <w:lang w:eastAsia="zh-CN"/>
        </w:rPr>
        <w:t>宽度也为负偏差的尺寸，轧制时即使成品两侧带</w:t>
      </w:r>
      <w:r>
        <w:rPr>
          <w:lang w:eastAsia="zh-CN"/>
        </w:rPr>
        <w:t>“</w:t>
      </w:r>
      <w:r>
        <w:rPr>
          <w:lang w:eastAsia="zh-CN"/>
        </w:rPr>
        <w:t>耳子</w:t>
      </w:r>
      <w:r>
        <w:rPr>
          <w:lang w:eastAsia="zh-CN"/>
        </w:rPr>
        <w:t>”</w:t>
      </w:r>
      <w:r>
        <w:rPr>
          <w:lang w:eastAsia="zh-CN"/>
        </w:rPr>
        <w:t>也仍然未超过正偏差尺寸，若半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\\AppData\\Local\\Temp\\FineReader11\\media\\image262.png" \* MERGEFORMATINET </w:instrText>
      </w:r>
      <w:r>
        <w:fldChar w:fldCharType="separate"/>
      </w:r>
      <w:r w:rsidR="006647C5">
        <w:pict>
          <v:shape id="_x0000_i1286" type="#_x0000_t75" style="width:171.1pt;height:168.25pt">
            <v:imagedata r:id="rId529" r:href="rId530"/>
          </v:shape>
        </w:pict>
      </w:r>
      <w:r>
        <w:fldChar w:fldCharType="end"/>
      </w:r>
    </w:p>
    <w:p w:rsidR="00C67970" w:rsidRDefault="00BC4CE2" w:rsidP="006647C5">
      <w:pPr>
        <w:spacing w:before="120" w:after="120"/>
        <w:rPr>
          <w:lang w:eastAsia="zh-CN"/>
        </w:rPr>
      </w:pPr>
      <w:r>
        <w:rPr>
          <w:lang w:eastAsia="zh-CN"/>
        </w:rPr>
        <w:t>168</w:t>
      </w:r>
    </w:p>
    <w:p w:rsidR="00C67970" w:rsidRDefault="00BC4CE2" w:rsidP="006647C5">
      <w:pPr>
        <w:spacing w:before="120" w:after="120"/>
        <w:rPr>
          <w:lang w:eastAsia="zh-CN"/>
        </w:rPr>
      </w:pPr>
      <w:r>
        <w:rPr>
          <w:lang w:eastAsia="zh-CN"/>
        </w:rPr>
        <w:t>径用公称尺寸或正偏差尺寸，则成品孔型寿命又将因对角线超过偏差而降低。为保证圆钢</w:t>
      </w:r>
      <w:r>
        <w:rPr>
          <w:lang w:eastAsia="zh-CN"/>
        </w:rPr>
        <w:t xml:space="preserve"> </w:t>
      </w:r>
      <w:r>
        <w:rPr>
          <w:lang w:eastAsia="zh-CN"/>
        </w:rPr>
        <w:t>断面形状和尺寸精度以及轧机调整方便，目前广泛使用的成品孔构成方法如图</w:t>
      </w:r>
      <w:r>
        <w:rPr>
          <w:lang w:eastAsia="zh-CN"/>
        </w:rPr>
        <w:t>10-5</w:t>
      </w:r>
      <w:r>
        <w:rPr>
          <w:lang w:eastAsia="zh-CN"/>
        </w:rPr>
        <w:t>所示。</w:t>
      </w:r>
    </w:p>
    <w:p w:rsidR="00C67970" w:rsidRDefault="00BC4CE2" w:rsidP="006647C5">
      <w:pPr>
        <w:spacing w:before="120" w:after="120"/>
        <w:ind w:firstLine="360"/>
        <w:rPr>
          <w:lang w:eastAsia="zh-CN"/>
        </w:rPr>
      </w:pPr>
      <w:r>
        <w:rPr>
          <w:lang w:eastAsia="zh-CN"/>
        </w:rPr>
        <w:t>成品孔的基圆半径</w:t>
      </w:r>
      <w:r>
        <w:rPr>
          <w:lang w:eastAsia="zh-CN"/>
        </w:rPr>
        <w:t>i?</w:t>
      </w:r>
      <w:r>
        <w:rPr>
          <w:lang w:eastAsia="zh-CN"/>
        </w:rPr>
        <w:t>为：</w:t>
      </w:r>
      <w:r>
        <w:rPr>
          <w:lang w:eastAsia="zh-CN"/>
        </w:rPr>
        <w:t>i?=|</w:t>
      </w:r>
      <w:r>
        <w:rPr>
          <w:lang w:eastAsia="zh-CN"/>
        </w:rPr>
        <w:t>〔</w:t>
      </w:r>
      <w:r>
        <w:rPr>
          <w:lang w:eastAsia="zh-CN"/>
        </w:rPr>
        <w:t>d—(0~1.0)A-</w:t>
      </w:r>
      <w:r>
        <w:rPr>
          <w:lang w:eastAsia="zh-CN"/>
        </w:rPr>
        <w:t>〕（</w:t>
      </w:r>
      <w:r>
        <w:rPr>
          <w:lang w:eastAsia="zh-CN"/>
        </w:rPr>
        <w:t>1.007</w:t>
      </w:r>
      <w:r>
        <w:rPr>
          <w:rFonts w:ascii="MS Mincho" w:eastAsia="MS Mincho" w:hAnsi="MS Mincho" w:cs="MS Mincho" w:hint="eastAsia"/>
          <w:lang w:eastAsia="zh-CN"/>
        </w:rPr>
        <w:t>〜</w:t>
      </w:r>
      <w:r>
        <w:rPr>
          <w:lang w:eastAsia="zh-CN"/>
        </w:rPr>
        <w:t>1.02)</w:t>
      </w:r>
      <w:r>
        <w:rPr>
          <w:lang w:eastAsia="zh-CN"/>
        </w:rPr>
        <w:t>，其中的</w:t>
      </w:r>
      <w:r>
        <w:rPr>
          <w:lang w:eastAsia="zh-CN"/>
        </w:rPr>
        <w:t>c/</w:t>
      </w:r>
      <w:r>
        <w:rPr>
          <w:lang w:eastAsia="zh-CN"/>
        </w:rPr>
        <w:t>为圆钢的</w:t>
      </w:r>
    </w:p>
    <w:p w:rsidR="00C67970" w:rsidRDefault="00BC4CE2" w:rsidP="006647C5">
      <w:pPr>
        <w:spacing w:before="120" w:after="120"/>
        <w:rPr>
          <w:lang w:eastAsia="zh-CN"/>
        </w:rPr>
      </w:pPr>
      <w:r>
        <w:rPr>
          <w:lang w:eastAsia="zh-CN"/>
        </w:rPr>
        <w:t>公称直径或称为标准直径，</w:t>
      </w:r>
      <w:r>
        <w:rPr>
          <w:lang w:eastAsia="zh-CN"/>
        </w:rPr>
        <w:t>A-</w:t>
      </w:r>
      <w:r>
        <w:rPr>
          <w:lang w:eastAsia="zh-CN"/>
        </w:rPr>
        <w:t>为负公差，</w:t>
      </w:r>
      <w:r>
        <w:rPr>
          <w:lang w:eastAsia="zh-CN"/>
        </w:rPr>
        <w:t>1.007</w:t>
      </w:r>
      <w:r>
        <w:rPr>
          <w:rFonts w:ascii="MS Mincho" w:eastAsia="MS Mincho" w:hAnsi="MS Mincho" w:cs="MS Mincho" w:hint="eastAsia"/>
          <w:lang w:eastAsia="zh-CN"/>
        </w:rPr>
        <w:t>〜</w:t>
      </w:r>
      <w:r>
        <w:rPr>
          <w:lang w:eastAsia="zh-CN"/>
        </w:rPr>
        <w:t>1.02</w:t>
      </w:r>
      <w:r>
        <w:rPr>
          <w:lang w:eastAsia="zh-CN"/>
        </w:rPr>
        <w:t>为热膨胀系数，其具体数值根据终</w:t>
      </w:r>
      <w:r>
        <w:rPr>
          <w:lang w:eastAsia="zh-CN"/>
        </w:rPr>
        <w:t xml:space="preserve"> </w:t>
      </w:r>
      <w:r>
        <w:rPr>
          <w:lang w:eastAsia="zh-CN"/>
        </w:rPr>
        <w:t>轧温度和钢种而定，各种钢可取为</w:t>
      </w:r>
    </w:p>
    <w:p w:rsidR="00C67970" w:rsidRDefault="00BC4CE2" w:rsidP="006647C5">
      <w:pPr>
        <w:tabs>
          <w:tab w:val="left" w:pos="4671"/>
        </w:tabs>
        <w:spacing w:before="120" w:after="120"/>
        <w:rPr>
          <w:lang w:eastAsia="zh-CN"/>
        </w:rPr>
      </w:pPr>
      <w:r>
        <w:rPr>
          <w:lang w:eastAsia="zh-CN"/>
        </w:rPr>
        <w:t>普碳钢</w:t>
      </w:r>
      <w:r>
        <w:rPr>
          <w:lang w:eastAsia="zh-CN"/>
        </w:rPr>
        <w:t xml:space="preserve"> ' </w:t>
      </w:r>
      <w:r>
        <w:rPr>
          <w:lang w:eastAsia="zh-CN"/>
        </w:rPr>
        <w:t>碳素工具钢</w:t>
      </w:r>
      <w:r>
        <w:rPr>
          <w:lang w:eastAsia="zh-CN"/>
        </w:rPr>
        <w:t xml:space="preserve"> </w:t>
      </w:r>
      <w:r>
        <w:rPr>
          <w:lang w:eastAsia="zh-CN"/>
        </w:rPr>
        <w:t>滚珠轴承钢</w:t>
      </w:r>
      <w:r>
        <w:rPr>
          <w:lang w:eastAsia="zh-CN"/>
        </w:rPr>
        <w:tab/>
      </w:r>
      <w:r>
        <w:rPr>
          <w:lang w:eastAsia="zh-CN"/>
        </w:rPr>
        <w:t>髙速钢</w:t>
      </w:r>
    </w:p>
    <w:p w:rsidR="00C67970" w:rsidRDefault="00BC4CE2" w:rsidP="006647C5">
      <w:pPr>
        <w:spacing w:before="120" w:after="120"/>
      </w:pPr>
      <w:r>
        <w:t>1.011</w:t>
      </w:r>
      <w:r>
        <w:rPr>
          <w:rFonts w:ascii="MS Mincho" w:eastAsia="MS Mincho" w:hAnsi="MS Mincho" w:cs="MS Mincho" w:hint="eastAsia"/>
        </w:rPr>
        <w:t>〜</w:t>
      </w:r>
      <w:r>
        <w:t xml:space="preserve">1.015 1,015 </w:t>
      </w:r>
      <w:r>
        <w:rPr>
          <w:rFonts w:ascii="MS Mincho" w:eastAsia="MS Mincho" w:hAnsi="MS Mincho" w:cs="MS Mincho" w:hint="eastAsia"/>
        </w:rPr>
        <w:t>〜</w:t>
      </w:r>
      <w:r>
        <w:t xml:space="preserve">1.018 1 .(US </w:t>
      </w:r>
      <w:r>
        <w:rPr>
          <w:rFonts w:ascii="MS Mincho" w:eastAsia="MS Mincho" w:hAnsi="MS Mincho" w:cs="MS Mincho" w:hint="eastAsia"/>
        </w:rPr>
        <w:t>〜</w:t>
      </w:r>
      <w:r>
        <w:t>1.02 1.007</w:t>
      </w:r>
      <w:r>
        <w:rPr>
          <w:rFonts w:ascii="MS Mincho" w:eastAsia="MS Mincho" w:hAnsi="MS Mincho" w:cs="MS Mincho" w:hint="eastAsia"/>
        </w:rPr>
        <w:t>〜</w:t>
      </w:r>
      <w:r>
        <w:t>1.009</w:t>
      </w:r>
    </w:p>
    <w:p w:rsidR="00C67970" w:rsidRDefault="00BC4CE2" w:rsidP="006647C5">
      <w:pPr>
        <w:spacing w:before="120" w:after="120"/>
        <w:rPr>
          <w:lang w:eastAsia="zh-CN"/>
        </w:rPr>
      </w:pPr>
      <w:r>
        <w:t>成品孔的宽度</w:t>
      </w:r>
      <w:r>
        <w:t>h</w:t>
      </w:r>
      <w:r>
        <w:t>为：</w:t>
      </w:r>
      <w:r>
        <w:t>h=</w:t>
      </w:r>
      <w:r>
        <w:t>〔</w:t>
      </w:r>
      <w:r>
        <w:t>d+(0.5</w:t>
      </w:r>
      <w:r>
        <w:rPr>
          <w:rFonts w:ascii="MS Mincho" w:eastAsia="MS Mincho" w:hAnsi="MS Mincho" w:cs="MS Mincho" w:hint="eastAsia"/>
        </w:rPr>
        <w:t>〜</w:t>
      </w:r>
      <w:r>
        <w:t>1.0)A</w:t>
      </w:r>
      <w:r>
        <w:rPr>
          <w:vertAlign w:val="subscript"/>
        </w:rPr>
        <w:t>+</w:t>
      </w:r>
      <w:r>
        <w:t>〕</w:t>
      </w:r>
      <w:r>
        <w:t>(1.007</w:t>
      </w:r>
      <w:r>
        <w:rPr>
          <w:rFonts w:ascii="MS Mincho" w:eastAsia="MS Mincho" w:hAnsi="MS Mincho" w:cs="MS Mincho" w:hint="eastAsia"/>
        </w:rPr>
        <w:t>〜</w:t>
      </w:r>
      <w:r>
        <w:t>1.02)</w:t>
      </w:r>
      <w:r>
        <w:t>，其中的</w:t>
      </w:r>
      <w:r>
        <w:t>A+</w:t>
      </w:r>
      <w:r>
        <w:t>为正公差。</w:t>
      </w:r>
      <w:r>
        <w:t xml:space="preserve"> </w:t>
      </w:r>
      <w:r>
        <w:rPr>
          <w:lang w:eastAsia="zh-CN"/>
        </w:rPr>
        <w:t>成品孔的扩张角</w:t>
      </w:r>
      <w:r>
        <w:rPr>
          <w:lang w:eastAsia="zh-CN"/>
        </w:rPr>
        <w:t>0</w:t>
      </w:r>
      <w:r>
        <w:rPr>
          <w:lang w:eastAsia="zh-CN"/>
        </w:rPr>
        <w:t>，一般可取为</w:t>
      </w:r>
      <w:r>
        <w:rPr>
          <w:lang w:eastAsia="zh-CN"/>
        </w:rPr>
        <w:t>0 = 20°</w:t>
      </w:r>
      <w:r>
        <w:rPr>
          <w:rFonts w:ascii="MS Mincho" w:eastAsia="MS Mincho" w:hAnsi="MS Mincho" w:cs="MS Mincho" w:hint="eastAsia"/>
          <w:lang w:eastAsia="zh-CN"/>
        </w:rPr>
        <w:t>〜</w:t>
      </w:r>
      <w:r>
        <w:rPr>
          <w:lang w:eastAsia="zh-CN"/>
        </w:rPr>
        <w:t>30°</w:t>
      </w:r>
      <w:r>
        <w:rPr>
          <w:lang w:eastAsia="zh-CN"/>
        </w:rPr>
        <w:t>，常用</w:t>
      </w:r>
      <w:r>
        <w:rPr>
          <w:lang w:eastAsia="zh-CN"/>
        </w:rPr>
        <w:t>0 = 30°</w:t>
      </w:r>
      <w:r>
        <w:rPr>
          <w:lang w:eastAsia="zh-CN"/>
        </w:rPr>
        <w:t>。</w:t>
      </w:r>
    </w:p>
    <w:p w:rsidR="00C67970" w:rsidRDefault="00BC4CE2" w:rsidP="006647C5">
      <w:pPr>
        <w:spacing w:before="120" w:after="120"/>
        <w:ind w:firstLine="360"/>
        <w:rPr>
          <w:lang w:eastAsia="zh-CN"/>
        </w:rPr>
      </w:pPr>
      <w:r>
        <w:rPr>
          <w:lang w:eastAsia="zh-CN"/>
        </w:rPr>
        <w:t>成品孔的扩张半径应按如下步骤确定，即先确定出侧角</w:t>
      </w:r>
      <w:r>
        <w:rPr>
          <w:lang w:eastAsia="zh-CN"/>
        </w:rPr>
        <w:t>P</w:t>
      </w:r>
      <w:r>
        <w:rPr>
          <w:lang w:eastAsia="zh-CN"/>
        </w:rPr>
        <w:t>，其值为</w:t>
      </w:r>
    </w:p>
    <w:p w:rsidR="00C67970" w:rsidRPr="00E13F16" w:rsidRDefault="00BC4CE2" w:rsidP="006647C5">
      <w:pPr>
        <w:spacing w:before="120" w:after="120"/>
      </w:pPr>
      <w:r>
        <w:t>tan"</w:t>
      </w:r>
    </w:p>
    <w:p w:rsidR="00C67970" w:rsidRPr="00E13F16" w:rsidRDefault="00BC4CE2" w:rsidP="006647C5">
      <w:pPr>
        <w:spacing w:before="120" w:after="120"/>
      </w:pPr>
      <w:r>
        <w:t>b</w:t>
      </w:r>
      <w:r>
        <w:rPr>
          <w:vertAlign w:val="subscript"/>
        </w:rPr>
        <w:t>k</w:t>
      </w:r>
      <w:r>
        <w:t>~2R^9</w:t>
      </w:r>
    </w:p>
    <w:p w:rsidR="00C67970" w:rsidRPr="00E13F16" w:rsidRDefault="00BC4CE2" w:rsidP="006647C5">
      <w:pPr>
        <w:spacing w:before="120" w:after="120"/>
      </w:pPr>
      <w:r>
        <w:t>2Rsine—s</w:t>
      </w:r>
    </w:p>
    <w:p w:rsidR="00C67970" w:rsidRDefault="00BC4CE2" w:rsidP="006647C5">
      <w:pPr>
        <w:spacing w:before="120" w:after="120"/>
        <w:rPr>
          <w:lang w:eastAsia="zh-CN"/>
        </w:rPr>
      </w:pPr>
      <w:r>
        <w:rPr>
          <w:lang w:eastAsia="zh-CN"/>
        </w:rPr>
        <w:t>当按上式求出的</w:t>
      </w:r>
      <w:r>
        <w:rPr>
          <w:lang w:eastAsia="zh-CN"/>
        </w:rPr>
        <w:t>P</w:t>
      </w:r>
      <w:r>
        <w:rPr>
          <w:lang w:eastAsia="zh-CN"/>
        </w:rPr>
        <w:t>值小于</w:t>
      </w:r>
      <w:r>
        <w:rPr>
          <w:lang w:eastAsia="zh-CN"/>
        </w:rPr>
        <w:t>0</w:t>
      </w:r>
      <w:r>
        <w:rPr>
          <w:lang w:eastAsia="zh-CN"/>
        </w:rPr>
        <w:t>时才能求扩张半径</w:t>
      </w:r>
      <w:r>
        <w:rPr>
          <w:lang w:eastAsia="zh-CN"/>
        </w:rPr>
        <w:t>i?</w:t>
      </w:r>
      <w:r>
        <w:rPr>
          <w:lang w:eastAsia="zh-CN"/>
        </w:rPr>
        <w:t>、若</w:t>
      </w:r>
      <w:r>
        <w:rPr>
          <w:lang w:eastAsia="zh-CN"/>
        </w:rPr>
        <w:t>P = 0</w:t>
      </w:r>
      <w:r>
        <w:rPr>
          <w:lang w:eastAsia="zh-CN"/>
        </w:rPr>
        <w:t>时，则只能在孔型的两侧用切</w:t>
      </w:r>
    </w:p>
    <w:p w:rsidR="00C67970" w:rsidRDefault="00BC4CE2" w:rsidP="006647C5">
      <w:pPr>
        <w:spacing w:before="120" w:after="120"/>
        <w:rPr>
          <w:lang w:eastAsia="zh-CN"/>
        </w:rPr>
      </w:pPr>
      <w:r>
        <w:rPr>
          <w:lang w:eastAsia="zh-CN"/>
        </w:rPr>
        <w:t>线扩张；若</w:t>
      </w:r>
      <w:r>
        <w:rPr>
          <w:lang w:eastAsia="zh-CN"/>
        </w:rPr>
        <w:t>P&gt;0</w:t>
      </w:r>
      <w:r>
        <w:rPr>
          <w:lang w:eastAsia="zh-CN"/>
        </w:rPr>
        <w:t>时</w:t>
      </w:r>
      <w:r>
        <w:rPr>
          <w:lang w:eastAsia="zh-CN"/>
        </w:rPr>
        <w:t>,</w:t>
      </w:r>
      <w:r>
        <w:rPr>
          <w:lang w:eastAsia="zh-CN"/>
        </w:rPr>
        <w:t>则需调整</w:t>
      </w:r>
      <w:r>
        <w:rPr>
          <w:lang w:eastAsia="zh-CN"/>
        </w:rPr>
        <w:t>i?</w:t>
      </w:r>
      <w:r>
        <w:rPr>
          <w:lang w:eastAsia="zh-CN"/>
        </w:rPr>
        <w:t>和</w:t>
      </w:r>
      <w:r>
        <w:rPr>
          <w:lang w:eastAsia="zh-CN"/>
        </w:rPr>
        <w:t>s</w:t>
      </w:r>
      <w:r>
        <w:rPr>
          <w:lang w:eastAsia="zh-CN"/>
        </w:rPr>
        <w:t>值使当</w:t>
      </w:r>
      <w:r>
        <w:rPr>
          <w:lang w:eastAsia="zh-CN"/>
        </w:rPr>
        <w:t>P&lt;0</w:t>
      </w:r>
      <w:r>
        <w:rPr>
          <w:lang w:eastAsia="zh-CN"/>
        </w:rPr>
        <w:t>时，则可按下式确定</w:t>
      </w:r>
      <w:r>
        <w:rPr>
          <w:lang w:eastAsia="zh-CN"/>
        </w:rPr>
        <w:t>i?'</w:t>
      </w:r>
      <w:r>
        <w:rPr>
          <w:lang w:eastAsia="zh-CN"/>
        </w:rPr>
        <w:t>之值</w:t>
      </w:r>
    </w:p>
    <w:p w:rsidR="00C67970" w:rsidRPr="00E13F16" w:rsidRDefault="00BC4CE2" w:rsidP="006647C5">
      <w:pPr>
        <w:spacing w:before="120" w:after="120"/>
      </w:pPr>
      <w:r>
        <w:rPr>
          <w:vertAlign w:val="subscript"/>
        </w:rPr>
        <w:t>R</w:t>
      </w:r>
      <w:r>
        <w:t>, — 2Rsin0~~s</w:t>
      </w:r>
    </w:p>
    <w:p w:rsidR="00C67970" w:rsidRPr="00E13F16" w:rsidRDefault="00BC4CE2" w:rsidP="006647C5">
      <w:pPr>
        <w:spacing w:before="120" w:after="120"/>
      </w:pPr>
      <w:r>
        <w:t>4cospsin(0 —p)</w:t>
      </w:r>
    </w:p>
    <w:p w:rsidR="00C67970" w:rsidRDefault="00BC4CE2" w:rsidP="006647C5">
      <w:pPr>
        <w:spacing w:before="120" w:after="120"/>
        <w:ind w:left="360" w:hanging="360"/>
        <w:rPr>
          <w:lang w:eastAsia="zh-CN"/>
        </w:rPr>
      </w:pPr>
      <w:r>
        <w:rPr>
          <w:lang w:eastAsia="zh-CN"/>
        </w:rPr>
        <w:t>这一点在设计线材孔型时应特别注意，否则孔型两侧扩张部分将可能由反向的圆弧构成。</w:t>
      </w:r>
      <w:r>
        <w:rPr>
          <w:lang w:eastAsia="zh-CN"/>
        </w:rPr>
        <w:t xml:space="preserve"> </w:t>
      </w:r>
      <w:r>
        <w:rPr>
          <w:lang w:eastAsia="zh-CN"/>
        </w:rPr>
        <w:t>辊缝</w:t>
      </w:r>
      <w:r>
        <w:rPr>
          <w:lang w:eastAsia="zh-CN"/>
        </w:rPr>
        <w:t>$</w:t>
      </w:r>
      <w:r>
        <w:rPr>
          <w:lang w:eastAsia="zh-CN"/>
        </w:rPr>
        <w:t>可根据所轧圆钢直径</w:t>
      </w:r>
      <w:r>
        <w:rPr>
          <w:lang w:eastAsia="zh-CN"/>
        </w:rPr>
        <w:t>c/</w:t>
      </w:r>
      <w:r>
        <w:rPr>
          <w:lang w:eastAsia="zh-CN"/>
        </w:rPr>
        <w:t>按表</w:t>
      </w:r>
      <w:r>
        <w:rPr>
          <w:lang w:eastAsia="zh-CN"/>
        </w:rPr>
        <w:t>10-1</w:t>
      </w:r>
      <w:r>
        <w:rPr>
          <w:lang w:eastAsia="zh-CN"/>
        </w:rPr>
        <w:t>选取，外圆角半径『</w:t>
      </w:r>
      <w:r>
        <w:rPr>
          <w:lang w:eastAsia="zh-CN"/>
        </w:rPr>
        <w:t xml:space="preserve"> = 0.5</w:t>
      </w:r>
      <w:r>
        <w:rPr>
          <w:rFonts w:ascii="MS Mincho" w:eastAsia="MS Mincho" w:hAnsi="MS Mincho" w:cs="MS Mincho" w:hint="eastAsia"/>
          <w:lang w:eastAsia="zh-CN"/>
        </w:rPr>
        <w:t>〜</w:t>
      </w:r>
      <w:r>
        <w:rPr>
          <w:lang w:eastAsia="zh-CN"/>
        </w:rPr>
        <w:t>1</w:t>
      </w:r>
      <w:r>
        <w:rPr>
          <w:lang w:eastAsia="zh-CN"/>
        </w:rPr>
        <w:t>毫米。</w:t>
      </w:r>
    </w:p>
    <w:p w:rsidR="00C67970" w:rsidRDefault="00BC4CE2" w:rsidP="006647C5">
      <w:pPr>
        <w:spacing w:before="120" w:after="120"/>
        <w:ind w:firstLine="360"/>
        <w:rPr>
          <w:lang w:eastAsia="zh-CN"/>
        </w:rPr>
      </w:pPr>
      <w:r>
        <w:rPr>
          <w:lang w:eastAsia="zh-CN"/>
        </w:rPr>
        <w:t>应指出，上述尺寸关系适用于轧制一般圆钢的成品孔型，对于轧制某些合金钢，则应</w:t>
      </w:r>
      <w:r>
        <w:rPr>
          <w:lang w:eastAsia="zh-CN"/>
        </w:rPr>
        <w:t xml:space="preserve"> </w:t>
      </w:r>
      <w:r>
        <w:rPr>
          <w:lang w:eastAsia="zh-CN"/>
        </w:rPr>
        <w:t>根据生产工艺和其他要求，有时不但不用负偏差，而且还要用正偏差来设计成品孔，但上</w:t>
      </w:r>
      <w:r>
        <w:rPr>
          <w:lang w:eastAsia="zh-CN"/>
        </w:rPr>
        <w:t xml:space="preserve"> </w:t>
      </w:r>
      <w:r>
        <w:rPr>
          <w:lang w:eastAsia="zh-CN"/>
        </w:rPr>
        <w:t>述的孔型构成方法仍适用于后者。</w:t>
      </w:r>
    </w:p>
    <w:p w:rsidR="00C67970" w:rsidRDefault="00BC4CE2" w:rsidP="006647C5">
      <w:pPr>
        <w:spacing w:before="120" w:after="120"/>
        <w:rPr>
          <w:lang w:eastAsia="zh-CN"/>
        </w:rPr>
      </w:pPr>
      <w:r>
        <w:rPr>
          <w:lang w:eastAsia="zh-CN"/>
        </w:rPr>
        <w:t>表</w:t>
      </w:r>
      <w:r>
        <w:rPr>
          <w:lang w:eastAsia="zh-CN"/>
        </w:rPr>
        <w:t>10-1</w:t>
      </w:r>
      <w:r>
        <w:rPr>
          <w:lang w:eastAsia="zh-CN"/>
        </w:rPr>
        <w:t>画钢成品孔辊缝</w:t>
      </w:r>
      <w:r>
        <w:rPr>
          <w:lang w:eastAsia="zh-CN"/>
        </w:rPr>
        <w:t>s</w:t>
      </w:r>
      <w:r>
        <w:rPr>
          <w:lang w:eastAsia="zh-CN"/>
        </w:rPr>
        <w:t>与</w:t>
      </w:r>
      <w:r>
        <w:rPr>
          <w:lang w:eastAsia="zh-CN"/>
        </w:rPr>
        <w:t>^</w:t>
      </w:r>
      <w:r>
        <w:rPr>
          <w:lang w:eastAsia="zh-CN"/>
        </w:rPr>
        <w:t>的关系</w:t>
      </w:r>
    </w:p>
    <w:tbl>
      <w:tblPr>
        <w:tblOverlap w:val="never"/>
        <w:tblW w:w="0" w:type="auto"/>
        <w:tblLayout w:type="fixed"/>
        <w:tblCellMar>
          <w:left w:w="10" w:type="dxa"/>
          <w:right w:w="10" w:type="dxa"/>
        </w:tblCellMar>
        <w:tblLook w:val="0000"/>
      </w:tblPr>
      <w:tblGrid>
        <w:gridCol w:w="1948"/>
        <w:gridCol w:w="1419"/>
        <w:gridCol w:w="1414"/>
        <w:gridCol w:w="1409"/>
        <w:gridCol w:w="1419"/>
        <w:gridCol w:w="1419"/>
      </w:tblGrid>
      <w:tr w:rsidR="00C67970">
        <w:trPr>
          <w:trHeight w:val="576"/>
        </w:trPr>
        <w:tc>
          <w:tcPr>
            <w:tcW w:w="1948" w:type="dxa"/>
            <w:tcBorders>
              <w:top w:val="single" w:sz="4" w:space="0" w:color="auto"/>
            </w:tcBorders>
            <w:shd w:val="clear" w:color="auto" w:fill="FFFFFF"/>
          </w:tcPr>
          <w:p w:rsidR="00C67970" w:rsidRDefault="00BC4CE2" w:rsidP="006647C5">
            <w:pPr>
              <w:spacing w:before="120" w:after="120"/>
            </w:pPr>
            <w:r>
              <w:t>d</w:t>
            </w:r>
            <w:r>
              <w:t>，亳米</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9</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19</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28</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70</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 xml:space="preserve">70 </w:t>
            </w:r>
            <w:r>
              <w:rPr>
                <w:rFonts w:ascii="MS Mincho" w:eastAsia="MS Mincho" w:hAnsi="MS Mincho" w:cs="MS Mincho" w:hint="eastAsia"/>
              </w:rPr>
              <w:t>〜</w:t>
            </w:r>
            <w:r>
              <w:t>200</w:t>
            </w:r>
          </w:p>
        </w:tc>
      </w:tr>
      <w:tr w:rsidR="00C67970">
        <w:trPr>
          <w:trHeight w:val="576"/>
        </w:trPr>
        <w:tc>
          <w:tcPr>
            <w:tcW w:w="1948" w:type="dxa"/>
            <w:tcBorders>
              <w:top w:val="single" w:sz="4" w:space="0" w:color="auto"/>
              <w:bottom w:val="single" w:sz="4" w:space="0" w:color="auto"/>
            </w:tcBorders>
            <w:shd w:val="clear" w:color="auto" w:fill="FFFFFF"/>
          </w:tcPr>
          <w:p w:rsidR="00C67970" w:rsidRDefault="00BC4CE2" w:rsidP="006647C5">
            <w:pPr>
              <w:spacing w:before="120" w:after="120"/>
            </w:pPr>
            <w:r>
              <w:t>5,</w:t>
            </w:r>
            <w:r>
              <w:t>亳米</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 </w:t>
            </w:r>
            <w:r>
              <w:rPr>
                <w:rFonts w:ascii="MS Mincho" w:eastAsia="MS Mincho" w:hAnsi="MS Mincho" w:cs="MS Mincho" w:hint="eastAsia"/>
              </w:rPr>
              <w:t>〜</w:t>
            </w:r>
            <w:r>
              <w:t>1.5</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2</w:t>
            </w:r>
          </w:p>
        </w:tc>
        <w:tc>
          <w:tcPr>
            <w:tcW w:w="140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3</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4</w:t>
            </w:r>
          </w:p>
        </w:tc>
        <w:tc>
          <w:tcPr>
            <w:tcW w:w="1419" w:type="dxa"/>
            <w:tcBorders>
              <w:top w:val="single" w:sz="4" w:space="0" w:color="auto"/>
              <w:bottom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8</w:t>
            </w:r>
          </w:p>
        </w:tc>
      </w:tr>
    </w:tbl>
    <w:p w:rsidR="00C67970" w:rsidRDefault="00BC4CE2" w:rsidP="006647C5">
      <w:pPr>
        <w:spacing w:before="120" w:after="120"/>
        <w:ind w:firstLine="360"/>
        <w:rPr>
          <w:lang w:eastAsia="zh-CN"/>
        </w:rPr>
      </w:pPr>
      <w:r>
        <w:rPr>
          <w:lang w:eastAsia="zh-CN"/>
        </w:rPr>
        <w:t>三、成品前的精轧孔型设计</w:t>
      </w:r>
    </w:p>
    <w:p w:rsidR="00C67970" w:rsidRDefault="00BC4CE2" w:rsidP="006647C5">
      <w:pPr>
        <w:tabs>
          <w:tab w:val="left" w:pos="5366"/>
        </w:tabs>
        <w:spacing w:before="120" w:after="120"/>
        <w:ind w:firstLine="360"/>
        <w:rPr>
          <w:lang w:eastAsia="zh-CN"/>
        </w:rPr>
      </w:pPr>
      <w:r>
        <w:rPr>
          <w:lang w:eastAsia="zh-CN"/>
        </w:rPr>
        <w:t>由前述知，轧制圆钢有不同的孔型系统，因此其精轧孔型的设计亦异，但不论用什</w:t>
      </w:r>
      <w:r>
        <w:rPr>
          <w:lang w:eastAsia="zh-CN"/>
        </w:rPr>
        <w:t xml:space="preserve"> </w:t>
      </w:r>
      <w:r>
        <w:rPr>
          <w:lang w:eastAsia="zh-CN"/>
        </w:rPr>
        <w:t>么孔型系统，其精轧孔型的设计大都是根据</w:t>
      </w:r>
      <w:r>
        <w:rPr>
          <w:lang w:eastAsia="zh-CN"/>
        </w:rPr>
        <w:t xml:space="preserve"> </w:t>
      </w:r>
      <w:r>
        <w:rPr>
          <w:lang w:eastAsia="zh-CN"/>
        </w:rPr>
        <w:t>经验数据确定的，其所确定的尺寸是孔型尺</w:t>
      </w:r>
      <w:r>
        <w:rPr>
          <w:lang w:eastAsia="zh-CN"/>
        </w:rPr>
        <w:t xml:space="preserve"> </w:t>
      </w:r>
      <w:r>
        <w:rPr>
          <w:lang w:eastAsia="zh-CN"/>
        </w:rPr>
        <w:t>寸而并非轧件尺寸。在设计出孔型尺寸之</w:t>
      </w:r>
      <w:r>
        <w:rPr>
          <w:lang w:eastAsia="zh-CN"/>
        </w:rPr>
        <w:t xml:space="preserve"> </w:t>
      </w:r>
      <w:r>
        <w:rPr>
          <w:lang w:eastAsia="zh-CN"/>
        </w:rPr>
        <w:t>后，为可靠计，应根据轧件在各孔型中的压</w:t>
      </w:r>
      <w:r>
        <w:rPr>
          <w:lang w:eastAsia="zh-CN"/>
        </w:rPr>
        <w:t xml:space="preserve"> </w:t>
      </w:r>
      <w:r>
        <w:rPr>
          <w:lang w:eastAsia="zh-CN"/>
        </w:rPr>
        <w:t>下量和展宽系数，从成品前面的方件尺寸开</w:t>
      </w:r>
      <w:r>
        <w:rPr>
          <w:lang w:eastAsia="zh-CN"/>
        </w:rPr>
        <w:t xml:space="preserve"> </w:t>
      </w:r>
      <w:r>
        <w:rPr>
          <w:lang w:eastAsia="zh-CN"/>
        </w:rPr>
        <w:t>始，或从成品断面髙度和宽度开始，逐孔验</w:t>
      </w:r>
      <w:r>
        <w:rPr>
          <w:lang w:eastAsia="zh-CN"/>
        </w:rPr>
        <w:t xml:space="preserve"> </w:t>
      </w:r>
      <w:r>
        <w:rPr>
          <w:lang w:eastAsia="zh-CN"/>
        </w:rPr>
        <w:t>算轧件的尺寸，当发现轧件宽度尺寸超过孔</w:t>
      </w:r>
      <w:r>
        <w:rPr>
          <w:lang w:eastAsia="zh-CN"/>
        </w:rPr>
        <w:t xml:space="preserve"> </w:t>
      </w:r>
      <w:r>
        <w:rPr>
          <w:lang w:eastAsia="zh-CN"/>
        </w:rPr>
        <w:t>型宽度尺寸，甚至当发现孔麵充满度超过</w:t>
      </w:r>
      <w:r>
        <w:rPr>
          <w:lang w:eastAsia="zh-CN"/>
        </w:rPr>
        <w:tab/>
      </w:r>
      <w:r>
        <w:rPr>
          <w:vertAlign w:val="superscript"/>
          <w:lang w:eastAsia="zh-CN"/>
        </w:rPr>
        <w:t>s 10-6</w:t>
      </w:r>
    </w:p>
    <w:p w:rsidR="00C67970" w:rsidRDefault="00BC4CE2" w:rsidP="006647C5">
      <w:pPr>
        <w:spacing w:before="120" w:after="120"/>
        <w:ind w:left="360" w:hanging="360"/>
        <w:rPr>
          <w:lang w:eastAsia="zh-CN"/>
        </w:rPr>
      </w:pPr>
      <w:r>
        <w:rPr>
          <w:lang w:eastAsia="zh-CN"/>
        </w:rPr>
        <w:t>0.95</w:t>
      </w:r>
      <w:r>
        <w:rPr>
          <w:lang w:eastAsia="zh-CN"/>
        </w:rPr>
        <w:t>时，就应修正有关孔型的尺寸，以便保证成品质量和调整的方便。</w:t>
      </w:r>
    </w:p>
    <w:p w:rsidR="00C67970" w:rsidRDefault="00BC4CE2" w:rsidP="006647C5">
      <w:pPr>
        <w:spacing w:before="120" w:after="120"/>
        <w:ind w:firstLine="360"/>
        <w:rPr>
          <w:lang w:eastAsia="zh-CN"/>
        </w:rPr>
      </w:pPr>
      <w:r>
        <w:rPr>
          <w:lang w:eastAsia="zh-CN"/>
        </w:rPr>
        <w:t>1.</w:t>
      </w:r>
      <w:r>
        <w:rPr>
          <w:lang w:eastAsia="zh-CN"/>
        </w:rPr>
        <w:t>椭圆</w:t>
      </w:r>
      <w:r>
        <w:rPr>
          <w:lang w:eastAsia="zh-CN"/>
        </w:rPr>
        <w:t>-</w:t>
      </w:r>
      <w:r>
        <w:rPr>
          <w:lang w:eastAsia="zh-CN"/>
        </w:rPr>
        <w:t>方精轧孔型的设计椭圆</w:t>
      </w:r>
      <w:r>
        <w:rPr>
          <w:lang w:eastAsia="zh-CN"/>
        </w:rPr>
        <w:t>-</w:t>
      </w:r>
      <w:r>
        <w:rPr>
          <w:lang w:eastAsia="zh-CN"/>
        </w:rPr>
        <w:t>方精轧孔型的构成如图</w:t>
      </w:r>
      <w:r>
        <w:rPr>
          <w:lang w:eastAsia="zh-CN"/>
        </w:rPr>
        <w:t>10-6</w:t>
      </w:r>
      <w:r>
        <w:rPr>
          <w:lang w:eastAsia="zh-CN"/>
        </w:rPr>
        <w:t>所示，其尺寸与成品</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\\AppData\\Local\\Temp\\FineReader11\\media\\image263.png" \* MERGEFORMATINET </w:instrText>
      </w:r>
      <w:r>
        <w:fldChar w:fldCharType="separate"/>
      </w:r>
      <w:r w:rsidR="006647C5">
        <w:pict>
          <v:shape id="_x0000_i1287" type="#_x0000_t75" style="width:3in;height:94.8pt">
            <v:imagedata r:id="rId531" r:href="rId532"/>
          </v:shape>
        </w:pict>
      </w:r>
      <w:r>
        <w:fldChar w:fldCharType="end"/>
      </w:r>
    </w:p>
    <w:p w:rsidR="00C67970" w:rsidRDefault="00BC4CE2" w:rsidP="006647C5">
      <w:pPr>
        <w:spacing w:before="120" w:after="120"/>
        <w:rPr>
          <w:lang w:eastAsia="zh-CN"/>
        </w:rPr>
      </w:pPr>
      <w:r>
        <w:rPr>
          <w:lang w:eastAsia="zh-CN"/>
        </w:rPr>
        <w:t>169</w:t>
      </w:r>
    </w:p>
    <w:p w:rsidR="00C67970" w:rsidRDefault="00BC4CE2" w:rsidP="006647C5">
      <w:pPr>
        <w:spacing w:before="120" w:after="120"/>
        <w:rPr>
          <w:lang w:eastAsia="zh-CN"/>
        </w:rPr>
      </w:pPr>
      <w:r>
        <w:rPr>
          <w:lang w:eastAsia="zh-CN"/>
        </w:rPr>
        <w:t>圆钢直径的关系如表</w:t>
      </w:r>
      <w:r>
        <w:rPr>
          <w:lang w:eastAsia="zh-CN"/>
        </w:rPr>
        <w:t>10-2</w:t>
      </w:r>
      <w:r>
        <w:rPr>
          <w:lang w:eastAsia="zh-CN"/>
        </w:rPr>
        <w:t>所示。</w:t>
      </w:r>
    </w:p>
    <w:p w:rsidR="00C67970" w:rsidRDefault="00BC4CE2" w:rsidP="006647C5">
      <w:pPr>
        <w:spacing w:before="120" w:after="120"/>
        <w:ind w:firstLine="360"/>
        <w:rPr>
          <w:lang w:eastAsia="zh-CN"/>
        </w:rPr>
      </w:pPr>
      <w:r>
        <w:rPr>
          <w:lang w:eastAsia="zh-CN"/>
        </w:rPr>
        <w:t>椭圆孔型的内圆弧半径及和外圆角半径</w:t>
      </w:r>
      <w:r>
        <w:rPr>
          <w:lang w:eastAsia="zh-CN"/>
        </w:rPr>
        <w:t>r</w:t>
      </w:r>
      <w:r>
        <w:rPr>
          <w:lang w:eastAsia="zh-CN"/>
        </w:rPr>
        <w:t>分别为</w:t>
      </w:r>
    </w:p>
    <w:p w:rsidR="00C67970" w:rsidRDefault="00BC4CE2" w:rsidP="006647C5">
      <w:pPr>
        <w:spacing w:before="120" w:after="120"/>
        <w:rPr>
          <w:lang w:eastAsia="zh-CN"/>
        </w:rPr>
      </w:pPr>
      <w:r>
        <w:rPr>
          <w:lang w:eastAsia="zh-CN"/>
        </w:rPr>
        <w:t>hi.</w:t>
      </w:r>
      <w:r>
        <w:rPr>
          <w:vertAlign w:val="subscript"/>
          <w:lang w:eastAsia="zh-CN"/>
        </w:rPr>
        <w:t>5</w:t>
      </w:r>
      <w:r>
        <w:rPr>
          <w:lang w:eastAsia="zh-CN"/>
        </w:rPr>
        <w:t xml:space="preserve"> </w:t>
      </w:r>
      <w:r>
        <w:rPr>
          <w:rFonts w:ascii="MS Mincho" w:eastAsia="MS Mincho" w:hAnsi="MS Mincho" w:cs="MS Mincho" w:hint="eastAsia"/>
          <w:lang w:eastAsia="zh-CN"/>
        </w:rPr>
        <w:t>〜</w:t>
      </w:r>
      <w:r>
        <w:rPr>
          <w:lang w:eastAsia="zh-CN"/>
        </w:rPr>
        <w:t xml:space="preserve">i.o </w:t>
      </w:r>
      <w:r>
        <w:rPr>
          <w:lang w:eastAsia="zh-CN"/>
        </w:rPr>
        <w:t>毫米</w:t>
      </w:r>
    </w:p>
    <w:p w:rsidR="00C67970" w:rsidRDefault="00BC4CE2" w:rsidP="006647C5">
      <w:pPr>
        <w:spacing w:before="120" w:after="120"/>
        <w:rPr>
          <w:lang w:eastAsia="zh-CN"/>
        </w:rPr>
      </w:pPr>
      <w:r>
        <w:rPr>
          <w:lang w:eastAsia="zh-CN"/>
        </w:rPr>
        <w:t>.</w:t>
      </w:r>
      <w:r>
        <w:rPr>
          <w:lang w:eastAsia="zh-CN"/>
        </w:rPr>
        <w:t>辊缝</w:t>
      </w:r>
      <w:r>
        <w:rPr>
          <w:lang w:eastAsia="zh-CN"/>
        </w:rPr>
        <w:t>s</w:t>
      </w:r>
      <w:r>
        <w:rPr>
          <w:lang w:eastAsia="zh-CN"/>
        </w:rPr>
        <w:t>可参照表</w:t>
      </w:r>
      <w:r>
        <w:rPr>
          <w:lang w:eastAsia="zh-CN"/>
        </w:rPr>
        <w:t>10-1</w:t>
      </w:r>
      <w:r>
        <w:rPr>
          <w:lang w:eastAsia="zh-CN"/>
        </w:rPr>
        <w:t>选取或取得较大一些。</w:t>
      </w:r>
    </w:p>
    <w:p w:rsidR="00C67970" w:rsidRDefault="00BC4CE2" w:rsidP="006647C5">
      <w:pPr>
        <w:spacing w:before="120" w:after="120"/>
        <w:rPr>
          <w:lang w:eastAsia="zh-CN"/>
        </w:rPr>
      </w:pPr>
      <w:r>
        <w:rPr>
          <w:lang w:eastAsia="zh-CN"/>
        </w:rPr>
        <w:t>表彳</w:t>
      </w:r>
      <w:r>
        <w:rPr>
          <w:lang w:eastAsia="zh-CN"/>
        </w:rPr>
        <w:t>0-2</w:t>
      </w:r>
      <w:r>
        <w:rPr>
          <w:lang w:eastAsia="zh-CN"/>
        </w:rPr>
        <w:t>捕圚和方孔型构成尺寸与成品圆钢宜径</w:t>
      </w:r>
      <w:r>
        <w:rPr>
          <w:lang w:eastAsia="zh-CN"/>
        </w:rPr>
        <w:t>c/</w:t>
      </w:r>
      <w:r>
        <w:rPr>
          <w:lang w:eastAsia="zh-CN"/>
        </w:rPr>
        <w:t>的关系</w:t>
      </w:r>
    </w:p>
    <w:tbl>
      <w:tblPr>
        <w:tblOverlap w:val="never"/>
        <w:tblW w:w="0" w:type="auto"/>
        <w:tblLayout w:type="fixed"/>
        <w:tblCellMar>
          <w:left w:w="10" w:type="dxa"/>
          <w:right w:w="10" w:type="dxa"/>
        </w:tblCellMar>
        <w:tblLook w:val="0000"/>
      </w:tblPr>
      <w:tblGrid>
        <w:gridCol w:w="2121"/>
        <w:gridCol w:w="2288"/>
        <w:gridCol w:w="2294"/>
        <w:gridCol w:w="2341"/>
      </w:tblGrid>
      <w:tr w:rsidR="00C67970">
        <w:trPr>
          <w:trHeight w:val="696"/>
        </w:trPr>
        <w:tc>
          <w:tcPr>
            <w:tcW w:w="2121" w:type="dxa"/>
            <w:vMerge w:val="restart"/>
            <w:tcBorders>
              <w:top w:val="single" w:sz="4" w:space="0" w:color="auto"/>
            </w:tcBorders>
            <w:shd w:val="clear" w:color="auto" w:fill="FFFFFF"/>
          </w:tcPr>
          <w:p w:rsidR="00C67970" w:rsidRDefault="00BC4CE2" w:rsidP="006647C5">
            <w:pPr>
              <w:spacing w:before="120" w:after="120"/>
            </w:pPr>
            <w:r>
              <w:t>成品规格</w:t>
            </w:r>
            <w:r>
              <w:t xml:space="preserve"> d</w:t>
            </w:r>
            <w:r>
              <w:t>，毫米、</w:t>
            </w:r>
            <w:r>
              <w:t>.</w:t>
            </w:r>
          </w:p>
        </w:tc>
        <w:tc>
          <w:tcPr>
            <w:tcW w:w="2288" w:type="dxa"/>
            <w:tcBorders>
              <w:top w:val="single" w:sz="4" w:space="0" w:color="auto"/>
              <w:left w:val="single" w:sz="4" w:space="0" w:color="auto"/>
            </w:tcBorders>
            <w:shd w:val="clear" w:color="auto" w:fill="FFFFFF"/>
          </w:tcPr>
          <w:p w:rsidR="00C67970" w:rsidRDefault="00BC4CE2" w:rsidP="006647C5">
            <w:pPr>
              <w:spacing w:before="120" w:after="120"/>
            </w:pPr>
            <w:r>
              <w:t>成品前椭圓孔型</w:t>
            </w:r>
            <w:r>
              <w:t xml:space="preserve"> hk</w:t>
            </w:r>
          </w:p>
        </w:tc>
        <w:tc>
          <w:tcPr>
            <w:tcW w:w="2294" w:type="dxa"/>
            <w:tcBorders>
              <w:top w:val="single" w:sz="4" w:space="0" w:color="auto"/>
              <w:left w:val="single" w:sz="4" w:space="0" w:color="auto"/>
            </w:tcBorders>
            <w:shd w:val="clear" w:color="auto" w:fill="FFFFFF"/>
          </w:tcPr>
          <w:p w:rsidR="00C67970" w:rsidRDefault="00BC4CE2" w:rsidP="006647C5">
            <w:pPr>
              <w:spacing w:before="120" w:after="120"/>
            </w:pPr>
            <w:r>
              <w:t>尺寸与</w:t>
            </w:r>
            <w:r>
              <w:t>^</w:t>
            </w:r>
            <w:r>
              <w:t>的关系</w:t>
            </w:r>
            <w:r>
              <w:t xml:space="preserve"> bk</w:t>
            </w:r>
          </w:p>
        </w:tc>
        <w:tc>
          <w:tcPr>
            <w:tcW w:w="2341"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成品前方孔边长</w:t>
            </w:r>
            <w:r>
              <w:rPr>
                <w:lang w:eastAsia="zh-CN"/>
              </w:rPr>
              <w:t xml:space="preserve">a </w:t>
            </w:r>
            <w:r>
              <w:rPr>
                <w:lang w:eastAsia="zh-CN"/>
              </w:rPr>
              <w:t>与</w:t>
            </w:r>
            <w:r>
              <w:rPr>
                <w:lang w:eastAsia="zh-CN"/>
              </w:rPr>
              <w:t>d</w:t>
            </w:r>
            <w:r>
              <w:rPr>
                <w:lang w:eastAsia="zh-CN"/>
              </w:rPr>
              <w:t>的关系</w:t>
            </w:r>
          </w:p>
        </w:tc>
      </w:tr>
      <w:tr w:rsidR="00C67970">
        <w:trPr>
          <w:trHeight w:val="251"/>
        </w:trPr>
        <w:tc>
          <w:tcPr>
            <w:tcW w:w="2121" w:type="dxa"/>
            <w:vMerge/>
            <w:shd w:val="clear" w:color="auto" w:fill="FFFFFF"/>
          </w:tcPr>
          <w:p w:rsidR="00C67970" w:rsidRDefault="00C67970" w:rsidP="006647C5">
            <w:pPr>
              <w:spacing w:before="120" w:after="120"/>
              <w:rPr>
                <w:lang w:eastAsia="zh-CN"/>
              </w:rPr>
            </w:pPr>
          </w:p>
        </w:tc>
        <w:tc>
          <w:tcPr>
            <w:tcW w:w="2288" w:type="dxa"/>
            <w:tcBorders>
              <w:top w:val="single" w:sz="4" w:space="0" w:color="auto"/>
              <w:left w:val="single" w:sz="4" w:space="0" w:color="auto"/>
            </w:tcBorders>
            <w:shd w:val="clear" w:color="auto" w:fill="FFFFFF"/>
          </w:tcPr>
          <w:p w:rsidR="00C67970" w:rsidRDefault="00BC4CE2" w:rsidP="006647C5">
            <w:pPr>
              <w:spacing w:before="120" w:after="120"/>
            </w:pPr>
            <w:r>
              <w:t>d</w:t>
            </w:r>
          </w:p>
        </w:tc>
        <w:tc>
          <w:tcPr>
            <w:tcW w:w="2294" w:type="dxa"/>
            <w:tcBorders>
              <w:top w:val="single" w:sz="4" w:space="0" w:color="auto"/>
              <w:left w:val="single" w:sz="4" w:space="0" w:color="auto"/>
            </w:tcBorders>
            <w:shd w:val="clear" w:color="auto" w:fill="FFFFFF"/>
          </w:tcPr>
          <w:p w:rsidR="00C67970" w:rsidRDefault="00BC4CE2" w:rsidP="006647C5">
            <w:pPr>
              <w:spacing w:before="120" w:after="120"/>
            </w:pPr>
            <w:r>
              <w:t>d. ■.</w:t>
            </w:r>
          </w:p>
        </w:tc>
        <w:tc>
          <w:tcPr>
            <w:tcW w:w="2341" w:type="dxa"/>
            <w:vMerge/>
            <w:tcBorders>
              <w:left w:val="single" w:sz="4" w:space="0" w:color="auto"/>
            </w:tcBorders>
            <w:shd w:val="clear" w:color="auto" w:fill="FFFFFF"/>
          </w:tcPr>
          <w:p w:rsidR="00C67970" w:rsidRDefault="00C67970" w:rsidP="006647C5">
            <w:pPr>
              <w:spacing w:before="120" w:after="120"/>
            </w:pPr>
          </w:p>
        </w:tc>
      </w:tr>
      <w:tr w:rsidR="00C67970">
        <w:trPr>
          <w:trHeight w:val="325"/>
        </w:trPr>
        <w:tc>
          <w:tcPr>
            <w:tcW w:w="2121" w:type="dxa"/>
            <w:tcBorders>
              <w:top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9</w:t>
            </w:r>
          </w:p>
        </w:tc>
        <w:tc>
          <w:tcPr>
            <w:tcW w:w="2288" w:type="dxa"/>
            <w:tcBorders>
              <w:top w:val="single" w:sz="4" w:space="0" w:color="auto"/>
              <w:left w:val="single" w:sz="4" w:space="0" w:color="auto"/>
            </w:tcBorders>
            <w:shd w:val="clear" w:color="auto" w:fill="FFFFFF"/>
          </w:tcPr>
          <w:p w:rsidR="00C67970" w:rsidRDefault="00BC4CE2" w:rsidP="006647C5">
            <w:pPr>
              <w:spacing w:before="120" w:after="120"/>
            </w:pPr>
            <w:r>
              <w:t>0.7</w:t>
            </w:r>
            <w:r>
              <w:t>。</w:t>
            </w:r>
            <w:r>
              <w:rPr>
                <w:rFonts w:ascii="MS Mincho" w:eastAsia="MS Mincho" w:hAnsi="MS Mincho" w:cs="MS Mincho" w:hint="eastAsia"/>
              </w:rPr>
              <w:t>〜</w:t>
            </w:r>
            <w:r>
              <w:t>0.78</w:t>
            </w:r>
          </w:p>
        </w:tc>
        <w:tc>
          <w:tcPr>
            <w:tcW w:w="2294" w:type="dxa"/>
            <w:tcBorders>
              <w:top w:val="single" w:sz="4" w:space="0" w:color="auto"/>
              <w:left w:val="single" w:sz="4" w:space="0" w:color="auto"/>
            </w:tcBorders>
            <w:shd w:val="clear" w:color="auto" w:fill="FFFFFF"/>
          </w:tcPr>
          <w:p w:rsidR="00C67970" w:rsidRDefault="00BC4CE2" w:rsidP="006647C5">
            <w:pPr>
              <w:spacing w:before="120" w:after="120"/>
            </w:pPr>
            <w:r>
              <w:t>1.64</w:t>
            </w:r>
            <w:r>
              <w:rPr>
                <w:rFonts w:ascii="MS Mincho" w:eastAsia="MS Mincho" w:hAnsi="MS Mincho" w:cs="MS Mincho" w:hint="eastAsia"/>
              </w:rPr>
              <w:t>〜</w:t>
            </w:r>
            <w:r>
              <w:t>1.96</w:t>
            </w:r>
          </w:p>
        </w:tc>
        <w:tc>
          <w:tcPr>
            <w:tcW w:w="2341" w:type="dxa"/>
            <w:tcBorders>
              <w:top w:val="single" w:sz="4" w:space="0" w:color="auto"/>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 xml:space="preserve">1.08)rf </w:t>
            </w:r>
            <w:r>
              <w:t>；</w:t>
            </w:r>
          </w:p>
        </w:tc>
      </w:tr>
      <w:tr w:rsidR="00C67970">
        <w:trPr>
          <w:trHeight w:val="257"/>
        </w:trPr>
        <w:tc>
          <w:tcPr>
            <w:tcW w:w="2121" w:type="dxa"/>
            <w:shd w:val="clear" w:color="auto" w:fill="FFFFFF"/>
          </w:tcPr>
          <w:p w:rsidR="00C67970" w:rsidRDefault="00BC4CE2" w:rsidP="006647C5">
            <w:pPr>
              <w:spacing w:before="120" w:after="120"/>
            </w:pPr>
            <w:r>
              <w:t>9</w:t>
            </w:r>
            <w:r>
              <w:rPr>
                <w:rFonts w:ascii="MS Mincho" w:eastAsia="MS Mincho" w:hAnsi="MS Mincho" w:cs="MS Mincho" w:hint="eastAsia"/>
              </w:rPr>
              <w:t>〜</w:t>
            </w:r>
            <w:r>
              <w:t>11</w:t>
            </w:r>
          </w:p>
        </w:tc>
        <w:tc>
          <w:tcPr>
            <w:tcW w:w="2288" w:type="dxa"/>
            <w:tcBorders>
              <w:left w:val="single" w:sz="4" w:space="0" w:color="auto"/>
            </w:tcBorders>
            <w:shd w:val="clear" w:color="auto" w:fill="FFFFFF"/>
          </w:tcPr>
          <w:p w:rsidR="00C67970" w:rsidRDefault="00BC4CE2" w:rsidP="006647C5">
            <w:pPr>
              <w:spacing w:before="120" w:after="120"/>
            </w:pPr>
            <w:r>
              <w:t>0-74</w:t>
            </w:r>
            <w:r>
              <w:rPr>
                <w:rFonts w:ascii="MS Mincho" w:eastAsia="MS Mincho" w:hAnsi="MS Mincho" w:cs="MS Mincho" w:hint="eastAsia"/>
              </w:rPr>
              <w:t>〜</w:t>
            </w:r>
            <w:r>
              <w:t>0*82</w:t>
            </w:r>
          </w:p>
        </w:tc>
        <w:tc>
          <w:tcPr>
            <w:tcW w:w="2294" w:type="dxa"/>
            <w:tcBorders>
              <w:left w:val="single" w:sz="4" w:space="0" w:color="auto"/>
            </w:tcBorders>
            <w:shd w:val="clear" w:color="auto" w:fill="FFFFFF"/>
          </w:tcPr>
          <w:p w:rsidR="00C67970" w:rsidRDefault="00BC4CE2" w:rsidP="006647C5">
            <w:pPr>
              <w:spacing w:before="120" w:after="120"/>
            </w:pPr>
            <w:r>
              <w:t>1.56</w:t>
            </w:r>
            <w:r>
              <w:rPr>
                <w:rFonts w:ascii="MS Mincho" w:eastAsia="MS Mincho" w:hAnsi="MS Mincho" w:cs="MS Mincho" w:hint="eastAsia"/>
              </w:rPr>
              <w:t>〜</w:t>
            </w:r>
            <w:r>
              <w:t>1.84</w:t>
            </w:r>
          </w:p>
        </w:tc>
        <w:tc>
          <w:tcPr>
            <w:tcW w:w="2341" w:type="dxa"/>
            <w:tcBorders>
              <w:left w:val="single" w:sz="4" w:space="0" w:color="auto"/>
            </w:tcBorders>
            <w:shd w:val="clear" w:color="auto" w:fill="FFFFFF"/>
          </w:tcPr>
          <w:p w:rsidR="00C67970" w:rsidRDefault="00BC4CE2" w:rsidP="006647C5">
            <w:pPr>
              <w:spacing w:before="120" w:after="120"/>
            </w:pPr>
            <w:r>
              <w:t>(</w:t>
            </w:r>
            <w:r>
              <w:t>卜</w:t>
            </w:r>
            <w:r>
              <w:t xml:space="preserve"> 1.08)d</w:t>
            </w:r>
          </w:p>
        </w:tc>
      </w:tr>
      <w:tr w:rsidR="00C67970">
        <w:trPr>
          <w:trHeight w:val="262"/>
        </w:trPr>
        <w:tc>
          <w:tcPr>
            <w:tcW w:w="2121" w:type="dxa"/>
            <w:shd w:val="clear" w:color="auto" w:fill="FFFFFF"/>
          </w:tcPr>
          <w:p w:rsidR="00C67970" w:rsidRDefault="00BC4CE2" w:rsidP="006647C5">
            <w:pPr>
              <w:spacing w:before="120" w:after="120"/>
            </w:pPr>
            <w:r>
              <w:t xml:space="preserve">12 </w:t>
            </w:r>
            <w:r>
              <w:rPr>
                <w:rFonts w:ascii="MS Mincho" w:eastAsia="MS Mincho" w:hAnsi="MS Mincho" w:cs="MS Mincho" w:hint="eastAsia"/>
              </w:rPr>
              <w:t>〜</w:t>
            </w:r>
            <w:r>
              <w:t>19</w:t>
            </w:r>
          </w:p>
        </w:tc>
        <w:tc>
          <w:tcPr>
            <w:tcW w:w="2288" w:type="dxa"/>
            <w:tcBorders>
              <w:left w:val="single" w:sz="4" w:space="0" w:color="auto"/>
            </w:tcBorders>
            <w:shd w:val="clear" w:color="auto" w:fill="FFFFFF"/>
          </w:tcPr>
          <w:p w:rsidR="00C67970" w:rsidRDefault="00BC4CE2" w:rsidP="006647C5">
            <w:pPr>
              <w:spacing w:before="120" w:after="120"/>
            </w:pPr>
            <w:r>
              <w:t>0.78</w:t>
            </w:r>
            <w:r>
              <w:rPr>
                <w:rFonts w:ascii="MS Mincho" w:eastAsia="MS Mincho" w:hAnsi="MS Mincho" w:cs="MS Mincho" w:hint="eastAsia"/>
              </w:rPr>
              <w:t>〜</w:t>
            </w:r>
            <w:r>
              <w:t>0.86</w:t>
            </w:r>
          </w:p>
        </w:tc>
        <w:tc>
          <w:tcPr>
            <w:tcW w:w="2294" w:type="dxa"/>
            <w:tcBorders>
              <w:left w:val="single" w:sz="4" w:space="0" w:color="auto"/>
            </w:tcBorders>
            <w:shd w:val="clear" w:color="auto" w:fill="FFFFFF"/>
          </w:tcPr>
          <w:p w:rsidR="00C67970" w:rsidRDefault="00BC4CE2" w:rsidP="006647C5">
            <w:pPr>
              <w:spacing w:before="120" w:after="120"/>
            </w:pPr>
            <w:r>
              <w:t>1.42</w:t>
            </w:r>
            <w:r>
              <w:rPr>
                <w:rFonts w:ascii="MS Mincho" w:eastAsia="MS Mincho" w:hAnsi="MS Mincho" w:cs="MS Mincho" w:hint="eastAsia"/>
              </w:rPr>
              <w:t>〜</w:t>
            </w:r>
            <w:r>
              <w:t>1.70</w:t>
            </w:r>
          </w:p>
        </w:tc>
        <w:tc>
          <w:tcPr>
            <w:tcW w:w="2341" w:type="dxa"/>
            <w:tcBorders>
              <w:left w:val="single" w:sz="4" w:space="0" w:color="auto"/>
            </w:tcBorders>
            <w:shd w:val="clear" w:color="auto" w:fill="FFFFFF"/>
          </w:tcPr>
          <w:p w:rsidR="00C67970" w:rsidRDefault="00BC4CE2" w:rsidP="006647C5">
            <w:pPr>
              <w:spacing w:before="120" w:after="120"/>
            </w:pPr>
            <w:r>
              <w:t xml:space="preserve">(1 </w:t>
            </w:r>
            <w:r>
              <w:rPr>
                <w:rFonts w:ascii="MS Mincho" w:eastAsia="MS Mincho" w:hAnsi="MS Mincho" w:cs="MS Mincho" w:hint="eastAsia"/>
              </w:rPr>
              <w:t>〜</w:t>
            </w:r>
            <w:r>
              <w:t>1.14)tf</w:t>
            </w:r>
          </w:p>
        </w:tc>
      </w:tr>
      <w:tr w:rsidR="00C67970">
        <w:trPr>
          <w:trHeight w:val="267"/>
        </w:trPr>
        <w:tc>
          <w:tcPr>
            <w:tcW w:w="2121" w:type="dxa"/>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28</w:t>
            </w:r>
          </w:p>
        </w:tc>
        <w:tc>
          <w:tcPr>
            <w:tcW w:w="2288" w:type="dxa"/>
            <w:tcBorders>
              <w:left w:val="single" w:sz="4" w:space="0" w:color="auto"/>
            </w:tcBorders>
            <w:shd w:val="clear" w:color="auto" w:fill="FFFFFF"/>
          </w:tcPr>
          <w:p w:rsidR="00C67970" w:rsidRDefault="00BC4CE2" w:rsidP="006647C5">
            <w:pPr>
              <w:spacing w:before="120" w:after="120"/>
            </w:pPr>
            <w:r>
              <w:t>0.82</w:t>
            </w:r>
            <w:r>
              <w:rPr>
                <w:rFonts w:ascii="MS Mincho" w:eastAsia="MS Mincho" w:hAnsi="MS Mincho" w:cs="MS Mincho" w:hint="eastAsia"/>
              </w:rPr>
              <w:t>〜</w:t>
            </w:r>
            <w:r>
              <w:t>0.83</w:t>
            </w:r>
          </w:p>
        </w:tc>
        <w:tc>
          <w:tcPr>
            <w:tcW w:w="2294" w:type="dxa"/>
            <w:tcBorders>
              <w:left w:val="single" w:sz="4" w:space="0" w:color="auto"/>
            </w:tcBorders>
            <w:shd w:val="clear" w:color="auto" w:fill="FFFFFF"/>
          </w:tcPr>
          <w:p w:rsidR="00C67970" w:rsidRDefault="00BC4CE2" w:rsidP="006647C5">
            <w:pPr>
              <w:spacing w:before="120" w:after="120"/>
            </w:pPr>
            <w:r>
              <w:t>1.34</w:t>
            </w:r>
            <w:r>
              <w:rPr>
                <w:rFonts w:ascii="MS Mincho" w:eastAsia="MS Mincho" w:hAnsi="MS Mincho" w:cs="MS Mincho" w:hint="eastAsia"/>
              </w:rPr>
              <w:t>〜</w:t>
            </w:r>
            <w:r>
              <w:t>1.64</w:t>
            </w:r>
          </w:p>
        </w:tc>
        <w:tc>
          <w:tcPr>
            <w:tcW w:w="2341" w:type="dxa"/>
            <w:tcBorders>
              <w:left w:val="single" w:sz="4" w:space="0" w:color="auto"/>
            </w:tcBorders>
            <w:shd w:val="clear" w:color="auto" w:fill="FFFFFF"/>
          </w:tcPr>
          <w:p w:rsidR="00C67970" w:rsidRDefault="00BC4CE2" w:rsidP="006647C5">
            <w:pPr>
              <w:spacing w:before="120" w:after="120"/>
            </w:pPr>
            <w:r>
              <w:t xml:space="preserve">(1 </w:t>
            </w:r>
            <w:r>
              <w:rPr>
                <w:rFonts w:ascii="MS Mincho" w:eastAsia="MS Mincho" w:hAnsi="MS Mincho" w:cs="MS Mincho" w:hint="eastAsia"/>
              </w:rPr>
              <w:t>〜</w:t>
            </w:r>
            <w:r>
              <w:t>1.14)c/</w:t>
            </w:r>
          </w:p>
        </w:tc>
      </w:tr>
      <w:tr w:rsidR="00C67970">
        <w:trPr>
          <w:trHeight w:val="257"/>
        </w:trPr>
        <w:tc>
          <w:tcPr>
            <w:tcW w:w="2121" w:type="dxa"/>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40</w:t>
            </w:r>
          </w:p>
        </w:tc>
        <w:tc>
          <w:tcPr>
            <w:tcW w:w="2288" w:type="dxa"/>
            <w:tcBorders>
              <w:left w:val="single" w:sz="4" w:space="0" w:color="auto"/>
            </w:tcBorders>
            <w:shd w:val="clear" w:color="auto" w:fill="FFFFFF"/>
          </w:tcPr>
          <w:p w:rsidR="00C67970" w:rsidRDefault="00BC4CE2" w:rsidP="006647C5">
            <w:pPr>
              <w:spacing w:before="120" w:after="120"/>
            </w:pPr>
            <w:r>
              <w:t>0.86</w:t>
            </w:r>
            <w:r>
              <w:rPr>
                <w:rFonts w:ascii="MS Mincho" w:eastAsia="MS Mincho" w:hAnsi="MS Mincho" w:cs="MS Mincho" w:hint="eastAsia"/>
              </w:rPr>
              <w:t>〜</w:t>
            </w:r>
            <w:r>
              <w:t>0.90</w:t>
            </w:r>
          </w:p>
        </w:tc>
        <w:tc>
          <w:tcPr>
            <w:tcW w:w="2294" w:type="dxa"/>
            <w:tcBorders>
              <w:left w:val="single" w:sz="4" w:space="0" w:color="auto"/>
            </w:tcBorders>
            <w:shd w:val="clear" w:color="auto" w:fill="FFFFFF"/>
          </w:tcPr>
          <w:p w:rsidR="00C67970" w:rsidRDefault="00BC4CE2" w:rsidP="006647C5">
            <w:pPr>
              <w:spacing w:before="120" w:after="120"/>
            </w:pPr>
            <w:r>
              <w:t>1,32</w:t>
            </w:r>
            <w:r>
              <w:rPr>
                <w:rFonts w:ascii="MS Mincho" w:eastAsia="MS Mincho" w:hAnsi="MS Mincho" w:cs="MS Mincho" w:hint="eastAsia"/>
              </w:rPr>
              <w:t>〜</w:t>
            </w:r>
            <w:r>
              <w:t>1.60</w:t>
            </w:r>
          </w:p>
        </w:tc>
        <w:tc>
          <w:tcPr>
            <w:tcW w:w="2341" w:type="dxa"/>
            <w:tcBorders>
              <w:left w:val="single" w:sz="4" w:space="0" w:color="auto"/>
            </w:tcBorders>
            <w:shd w:val="clear" w:color="auto" w:fill="FFFFFF"/>
          </w:tcPr>
          <w:p w:rsidR="00C67970" w:rsidRDefault="00BC4CE2" w:rsidP="006647C5">
            <w:pPr>
              <w:spacing w:before="120" w:after="120"/>
            </w:pPr>
            <w:r>
              <w:t xml:space="preserve">(3 </w:t>
            </w:r>
            <w:r>
              <w:rPr>
                <w:rFonts w:ascii="MS Mincho" w:eastAsia="MS Mincho" w:hAnsi="MS Mincho" w:cs="MS Mincho" w:hint="eastAsia"/>
              </w:rPr>
              <w:t>〜</w:t>
            </w:r>
            <w:r>
              <w:t>7)</w:t>
            </w:r>
          </w:p>
        </w:tc>
      </w:tr>
      <w:tr w:rsidR="00C67970">
        <w:trPr>
          <w:trHeight w:val="267"/>
        </w:trPr>
        <w:tc>
          <w:tcPr>
            <w:tcW w:w="2121" w:type="dxa"/>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50</w:t>
            </w:r>
          </w:p>
        </w:tc>
        <w:tc>
          <w:tcPr>
            <w:tcW w:w="2288" w:type="dxa"/>
            <w:tcBorders>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0.91</w:t>
            </w:r>
          </w:p>
        </w:tc>
        <w:tc>
          <w:tcPr>
            <w:tcW w:w="2294" w:type="dxa"/>
            <w:tcBorders>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1.4</w:t>
            </w:r>
          </w:p>
        </w:tc>
        <w:tc>
          <w:tcPr>
            <w:tcW w:w="2341" w:type="dxa"/>
            <w:tcBorders>
              <w:left w:val="single" w:sz="4" w:space="0" w:color="auto"/>
            </w:tcBorders>
            <w:shd w:val="clear" w:color="auto" w:fill="FFFFFF"/>
          </w:tcPr>
          <w:p w:rsidR="00C67970" w:rsidRDefault="00BC4CE2" w:rsidP="006647C5">
            <w:pPr>
              <w:spacing w:before="120" w:after="120"/>
            </w:pPr>
            <w:r>
              <w:t xml:space="preserve">c/ + (8 </w:t>
            </w:r>
            <w:r>
              <w:rPr>
                <w:rFonts w:ascii="MS Mincho" w:eastAsia="MS Mincho" w:hAnsi="MS Mincho" w:cs="MS Mincho" w:hint="eastAsia"/>
              </w:rPr>
              <w:t>〜</w:t>
            </w:r>
            <w:r>
              <w:t>12)</w:t>
            </w:r>
          </w:p>
        </w:tc>
      </w:tr>
      <w:tr w:rsidR="00C67970">
        <w:trPr>
          <w:trHeight w:val="257"/>
        </w:trPr>
        <w:tc>
          <w:tcPr>
            <w:tcW w:w="2121" w:type="dxa"/>
            <w:shd w:val="clear" w:color="auto" w:fill="FFFFFF"/>
          </w:tcPr>
          <w:p w:rsidR="00C67970" w:rsidRDefault="00BC4CE2" w:rsidP="006647C5">
            <w:pPr>
              <w:spacing w:before="120" w:after="120"/>
            </w:pPr>
            <w:r>
              <w:t xml:space="preserve">50 </w:t>
            </w:r>
            <w:r>
              <w:rPr>
                <w:rFonts w:ascii="MS Mincho" w:eastAsia="MS Mincho" w:hAnsi="MS Mincho" w:cs="MS Mincho" w:hint="eastAsia"/>
              </w:rPr>
              <w:t>〜</w:t>
            </w:r>
            <w:r>
              <w:t>60</w:t>
            </w:r>
          </w:p>
        </w:tc>
        <w:tc>
          <w:tcPr>
            <w:tcW w:w="2288" w:type="dxa"/>
            <w:tcBorders>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0.92</w:t>
            </w:r>
          </w:p>
        </w:tc>
        <w:tc>
          <w:tcPr>
            <w:tcW w:w="2294" w:type="dxa"/>
            <w:tcBorders>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1 • 4</w:t>
            </w:r>
          </w:p>
        </w:tc>
        <w:tc>
          <w:tcPr>
            <w:tcW w:w="2341" w:type="dxa"/>
            <w:tcBorders>
              <w:left w:val="single" w:sz="4" w:space="0" w:color="auto"/>
            </w:tcBorders>
            <w:shd w:val="clear" w:color="auto" w:fill="FFFFFF"/>
          </w:tcPr>
          <w:p w:rsidR="00C67970" w:rsidRDefault="00BC4CE2" w:rsidP="006647C5">
            <w:pPr>
              <w:spacing w:before="120" w:after="120"/>
            </w:pPr>
            <w:r>
              <w:t xml:space="preserve">c? + (12 </w:t>
            </w:r>
            <w:r>
              <w:rPr>
                <w:rFonts w:ascii="MS Mincho" w:eastAsia="MS Mincho" w:hAnsi="MS Mincho" w:cs="MS Mincho" w:hint="eastAsia"/>
              </w:rPr>
              <w:t>〜</w:t>
            </w:r>
            <w:r>
              <w:t>15)</w:t>
            </w:r>
          </w:p>
        </w:tc>
      </w:tr>
      <w:tr w:rsidR="00C67970">
        <w:trPr>
          <w:trHeight w:val="351"/>
        </w:trPr>
        <w:tc>
          <w:tcPr>
            <w:tcW w:w="2121" w:type="dxa"/>
            <w:tcBorders>
              <w:bottom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80</w:t>
            </w:r>
          </w:p>
        </w:tc>
        <w:tc>
          <w:tcPr>
            <w:tcW w:w="2288" w:type="dxa"/>
            <w:tcBorders>
              <w:left w:val="single" w:sz="4" w:space="0" w:color="auto"/>
              <w:bottom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0-92</w:t>
            </w:r>
          </w:p>
        </w:tc>
        <w:tc>
          <w:tcPr>
            <w:tcW w:w="2294" w:type="dxa"/>
            <w:tcBorders>
              <w:left w:val="single" w:sz="4" w:space="0" w:color="auto"/>
              <w:bottom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1.4</w:t>
            </w:r>
          </w:p>
        </w:tc>
        <w:tc>
          <w:tcPr>
            <w:tcW w:w="2341" w:type="dxa"/>
            <w:tcBorders>
              <w:left w:val="single" w:sz="4" w:space="0" w:color="auto"/>
              <w:bottom w:val="single" w:sz="4" w:space="0" w:color="auto"/>
            </w:tcBorders>
            <w:shd w:val="clear" w:color="auto" w:fill="FFFFFF"/>
          </w:tcPr>
          <w:p w:rsidR="00C67970" w:rsidRDefault="00BC4CE2" w:rsidP="006647C5">
            <w:pPr>
              <w:spacing w:before="120" w:after="120"/>
            </w:pPr>
            <w:r>
              <w:t xml:space="preserve">(12 </w:t>
            </w:r>
            <w:r>
              <w:rPr>
                <w:rFonts w:ascii="MS Mincho" w:eastAsia="MS Mincho" w:hAnsi="MS Mincho" w:cs="MS Mincho" w:hint="eastAsia"/>
              </w:rPr>
              <w:t>〜</w:t>
            </w:r>
            <w:r>
              <w:t>15)</w:t>
            </w:r>
          </w:p>
        </w:tc>
      </w:tr>
    </w:tbl>
    <w:p w:rsidR="00C67970" w:rsidRDefault="00BC4CE2" w:rsidP="006647C5">
      <w:pPr>
        <w:spacing w:before="120" w:after="120"/>
        <w:rPr>
          <w:lang w:eastAsia="zh-CN"/>
        </w:rPr>
      </w:pPr>
      <w:r>
        <w:rPr>
          <w:lang w:eastAsia="zh-CN"/>
        </w:rPr>
        <w:t>表彳</w:t>
      </w:r>
      <w:r>
        <w:rPr>
          <w:lang w:eastAsia="zh-CN"/>
        </w:rPr>
        <w:t>0-3</w:t>
      </w:r>
      <w:r>
        <w:rPr>
          <w:lang w:eastAsia="zh-CN"/>
        </w:rPr>
        <w:t>轧件在椭圆</w:t>
      </w:r>
      <w:r>
        <w:rPr>
          <w:lang w:eastAsia="zh-CN"/>
        </w:rPr>
        <w:t>_</w:t>
      </w:r>
      <w:r>
        <w:rPr>
          <w:lang w:eastAsia="zh-CN"/>
        </w:rPr>
        <w:t>方孔型中的展宽系数卢的数据</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\\AppData\\Local\\Temp\\FineReader11\\media\\image264.png" \* MERGEFORMATINET </w:instrText>
      </w:r>
      <w:r>
        <w:fldChar w:fldCharType="separate"/>
      </w:r>
      <w:r w:rsidR="006647C5">
        <w:pict>
          <v:shape id="_x0000_i1288" type="#_x0000_t75" style="width:448.4pt;height:101.25pt">
            <v:imagedata r:id="rId533" r:href="rId534"/>
          </v:shape>
        </w:pict>
      </w:r>
      <w:r>
        <w:fldChar w:fldCharType="end"/>
      </w:r>
    </w:p>
    <w:p w:rsidR="00C67970" w:rsidRDefault="00BC4CE2" w:rsidP="006647C5">
      <w:pPr>
        <w:spacing w:before="120" w:after="120"/>
        <w:rPr>
          <w:lang w:eastAsia="zh-CN"/>
        </w:rPr>
      </w:pPr>
      <w:r>
        <w:rPr>
          <w:lang w:eastAsia="zh-CN"/>
        </w:rPr>
        <w:t>石</w:t>
      </w:r>
      <w:r>
        <w:rPr>
          <w:lang w:eastAsia="zh-CN"/>
        </w:rPr>
        <w:t>=(1.41</w:t>
      </w:r>
      <w:r>
        <w:rPr>
          <w:rFonts w:ascii="MS Mincho" w:eastAsia="MS Mincho" w:hAnsi="MS Mincho" w:cs="MS Mincho" w:hint="eastAsia"/>
          <w:lang w:eastAsia="zh-CN"/>
        </w:rPr>
        <w:t>〜</w:t>
      </w:r>
      <w:r>
        <w:rPr>
          <w:lang w:eastAsia="zh-CN"/>
        </w:rPr>
        <w:t>1.42</w:t>
      </w:r>
      <w:r>
        <w:rPr>
          <w:lang w:eastAsia="zh-CN"/>
        </w:rPr>
        <w:t>沁；</w:t>
      </w:r>
      <w:r>
        <w:rPr>
          <w:lang w:eastAsia="zh-CN"/>
        </w:rPr>
        <w:t>i?=(0.19</w:t>
      </w:r>
      <w:r>
        <w:rPr>
          <w:rFonts w:ascii="MS Mincho" w:eastAsia="MS Mincho" w:hAnsi="MS Mincho" w:cs="MS Mincho" w:hint="eastAsia"/>
          <w:lang w:eastAsia="zh-CN"/>
        </w:rPr>
        <w:t>〜</w:t>
      </w:r>
      <w:r>
        <w:rPr>
          <w:lang w:eastAsia="zh-CN"/>
        </w:rPr>
        <w:t>0.2&gt;W r=(o.l</w:t>
      </w:r>
      <w:r>
        <w:rPr>
          <w:rFonts w:ascii="MS Mincho" w:eastAsia="MS Mincho" w:hAnsi="MS Mincho" w:cs="MS Mincho" w:hint="eastAsia"/>
          <w:lang w:eastAsia="zh-CN"/>
        </w:rPr>
        <w:t>〜</w:t>
      </w:r>
      <w:r>
        <w:rPr>
          <w:lang w:eastAsia="zh-CN"/>
        </w:rPr>
        <w:t>0.15)o;</w:t>
      </w:r>
      <w:r>
        <w:rPr>
          <w:lang w:eastAsia="zh-CN"/>
        </w:rPr>
        <w:t>辊缝</w:t>
      </w:r>
      <w:r>
        <w:rPr>
          <w:lang w:eastAsia="zh-CN"/>
        </w:rPr>
        <w:t>s</w:t>
      </w:r>
      <w:r>
        <w:rPr>
          <w:lang w:eastAsia="zh-CN"/>
        </w:rPr>
        <w:t>当轧制直径小于</w:t>
      </w:r>
      <w:r>
        <w:rPr>
          <w:lang w:eastAsia="zh-CN"/>
        </w:rPr>
        <w:t>34</w:t>
      </w:r>
      <w:r>
        <w:rPr>
          <w:lang w:eastAsia="zh-CN"/>
        </w:rPr>
        <w:t>毫</w:t>
      </w:r>
      <w:r>
        <w:rPr>
          <w:lang w:eastAsia="zh-CN"/>
        </w:rPr>
        <w:t xml:space="preserve"> </w:t>
      </w:r>
      <w:r>
        <w:rPr>
          <w:lang w:eastAsia="zh-CN"/>
        </w:rPr>
        <w:t>米的圆钢时可取</w:t>
      </w:r>
      <w:r>
        <w:rPr>
          <w:lang w:eastAsia="zh-CN"/>
        </w:rPr>
        <w:t>s = 5</w:t>
      </w:r>
      <w:r>
        <w:rPr>
          <w:rFonts w:ascii="MS Mincho" w:eastAsia="MS Mincho" w:hAnsi="MS Mincho" w:cs="MS Mincho" w:hint="eastAsia"/>
          <w:lang w:eastAsia="zh-CN"/>
        </w:rPr>
        <w:t>〜</w:t>
      </w:r>
      <w:r>
        <w:rPr>
          <w:lang w:eastAsia="zh-CN"/>
        </w:rPr>
        <w:t>4</w:t>
      </w:r>
      <w:r>
        <w:rPr>
          <w:lang w:eastAsia="zh-CN"/>
        </w:rPr>
        <w:t>毫米，</w:t>
      </w:r>
      <w:r>
        <w:rPr>
          <w:lang w:eastAsia="zh-CN"/>
        </w:rPr>
        <w:t>d&gt;34</w:t>
      </w:r>
      <w:r>
        <w:rPr>
          <w:lang w:eastAsia="zh-CN"/>
        </w:rPr>
        <w:t>毫米时可取</w:t>
      </w:r>
      <w:r>
        <w:rPr>
          <w:lang w:eastAsia="zh-CN"/>
        </w:rPr>
        <w:t>s = 4</w:t>
      </w:r>
      <w:r>
        <w:rPr>
          <w:rFonts w:ascii="MS Mincho" w:eastAsia="MS Mincho" w:hAnsi="MS Mincho" w:cs="MS Mincho" w:hint="eastAsia"/>
          <w:lang w:eastAsia="zh-CN"/>
        </w:rPr>
        <w:t>〜</w:t>
      </w:r>
      <w:r>
        <w:rPr>
          <w:lang w:eastAsia="zh-CN"/>
        </w:rPr>
        <w:t>6</w:t>
      </w:r>
      <w:r>
        <w:rPr>
          <w:lang w:eastAsia="zh-CN"/>
        </w:rPr>
        <w:t>毫米，但要注意</w:t>
      </w:r>
      <w:r>
        <w:rPr>
          <w:lang w:eastAsia="zh-CN"/>
        </w:rPr>
        <w:t>s</w:t>
      </w:r>
      <w:r>
        <w:rPr>
          <w:lang w:eastAsia="zh-CN"/>
        </w:rPr>
        <w:t>值与</w:t>
      </w:r>
      <w:r>
        <w:rPr>
          <w:lang w:eastAsia="zh-CN"/>
        </w:rPr>
        <w:t>i?</w:t>
      </w:r>
      <w:r>
        <w:rPr>
          <w:lang w:eastAsia="zh-CN"/>
        </w:rPr>
        <w:t>值应</w:t>
      </w:r>
    </w:p>
    <w:p w:rsidR="00C67970" w:rsidRDefault="00BC4CE2" w:rsidP="006647C5">
      <w:pPr>
        <w:spacing w:before="120" w:after="120"/>
        <w:rPr>
          <w:lang w:eastAsia="zh-CN"/>
        </w:rPr>
      </w:pPr>
      <w:r>
        <w:rPr>
          <w:lang w:eastAsia="zh-CN"/>
        </w:rPr>
        <w:t>相对应，即使开一</w:t>
      </w:r>
      <w:r>
        <w:rPr>
          <w:lang w:eastAsia="zh-CN"/>
        </w:rPr>
        <w:t>H</w:t>
      </w:r>
      <w:r>
        <w:rPr>
          <w:vertAlign w:val="superscript"/>
          <w:lang w:eastAsia="zh-CN"/>
        </w:rPr>
        <w:t>r</w:t>
      </w:r>
      <w:r>
        <w:rPr>
          <w:lang w:eastAsia="zh-CN"/>
        </w:rPr>
        <w:t>)</w:t>
      </w:r>
      <w:r>
        <w:rPr>
          <w:lang w:eastAsia="zh-CN"/>
        </w:rPr>
        <w:t>，以保证获得正确方形断面的条件。</w:t>
      </w:r>
    </w:p>
    <w:p w:rsidR="00C67970" w:rsidRDefault="00BC4CE2" w:rsidP="006647C5">
      <w:pPr>
        <w:spacing w:before="120" w:after="120"/>
        <w:ind w:firstLine="360"/>
        <w:rPr>
          <w:lang w:eastAsia="zh-CN"/>
        </w:rPr>
      </w:pPr>
      <w:r>
        <w:rPr>
          <w:lang w:eastAsia="zh-CN"/>
        </w:rPr>
        <w:t>为了根据方断面边长</w:t>
      </w:r>
      <w:r>
        <w:rPr>
          <w:lang w:eastAsia="zh-CN"/>
        </w:rPr>
        <w:t>a</w:t>
      </w:r>
      <w:r>
        <w:rPr>
          <w:lang w:eastAsia="zh-CN"/>
        </w:rPr>
        <w:t>或成品直径</w:t>
      </w:r>
      <w:r>
        <w:rPr>
          <w:lang w:eastAsia="zh-CN"/>
        </w:rPr>
        <w:t>2R</w:t>
      </w:r>
      <w:r>
        <w:rPr>
          <w:lang w:eastAsia="zh-CN"/>
        </w:rPr>
        <w:t>来确定轧件在各精轧孔型中的尺寸，选取乳件</w:t>
      </w:r>
      <w:r>
        <w:rPr>
          <w:lang w:eastAsia="zh-CN"/>
        </w:rPr>
        <w:t xml:space="preserve"> </w:t>
      </w:r>
      <w:r>
        <w:rPr>
          <w:lang w:eastAsia="zh-CN"/>
        </w:rPr>
        <w:t>在各精轧孔型中的展宽系数卢可参考表</w:t>
      </w:r>
      <w:r>
        <w:rPr>
          <w:lang w:eastAsia="zh-CN"/>
        </w:rPr>
        <w:t>10-3</w:t>
      </w:r>
      <w:r>
        <w:rPr>
          <w:lang w:eastAsia="zh-CN"/>
        </w:rPr>
        <w:t>中的数据。这样或用其他方法求出的轧件宽度</w:t>
      </w:r>
    </w:p>
    <w:p w:rsidR="00C67970" w:rsidRDefault="00BC4CE2" w:rsidP="006647C5">
      <w:pPr>
        <w:spacing w:before="120" w:after="120"/>
        <w:rPr>
          <w:lang w:eastAsia="zh-CN"/>
        </w:rPr>
      </w:pPr>
      <w:r>
        <w:rPr>
          <w:lang w:eastAsia="zh-CN"/>
        </w:rPr>
        <w:t>6</w:t>
      </w:r>
      <w:r>
        <w:rPr>
          <w:lang w:eastAsia="zh-CN"/>
        </w:rPr>
        <w:t>应小于轧槽宽度并使</w:t>
      </w:r>
      <w:r>
        <w:rPr>
          <w:lang w:eastAsia="zh-CN"/>
        </w:rPr>
        <w:t>{&lt;0.95</w:t>
      </w:r>
      <w:r>
        <w:rPr>
          <w:lang w:eastAsia="zh-CN"/>
        </w:rPr>
        <w:t>或</w:t>
      </w:r>
      <w:r>
        <w:rPr>
          <w:lang w:eastAsia="zh-CN"/>
        </w:rPr>
        <w:t>&lt;~ = 0.95</w:t>
      </w:r>
      <w:r>
        <w:rPr>
          <w:rFonts w:ascii="MS Mincho" w:eastAsia="MS Mincho" w:hAnsi="MS Mincho" w:cs="MS Mincho" w:hint="eastAsia"/>
          <w:lang w:eastAsia="zh-CN"/>
        </w:rPr>
        <w:t>〜</w:t>
      </w:r>
      <w:r>
        <w:rPr>
          <w:lang w:eastAsia="zh-CN"/>
        </w:rPr>
        <w:t>0.85</w:t>
      </w:r>
      <w:r>
        <w:rPr>
          <w:lang w:eastAsia="zh-CN"/>
        </w:rPr>
        <w:t>为宜，否则应对孔型尺寸作相应</w:t>
      </w:r>
      <w:r>
        <w:rPr>
          <w:lang w:eastAsia="zh-CN"/>
        </w:rPr>
        <w:t xml:space="preserve"> </w:t>
      </w:r>
      <w:r>
        <w:rPr>
          <w:lang w:eastAsia="zh-CN"/>
        </w:rPr>
        <w:t>的修改。</w:t>
      </w:r>
    </w:p>
    <w:p w:rsidR="00C67970" w:rsidRDefault="00BC4CE2" w:rsidP="006647C5">
      <w:pPr>
        <w:spacing w:before="120" w:after="120"/>
        <w:ind w:firstLine="360"/>
        <w:rPr>
          <w:lang w:eastAsia="zh-CN"/>
        </w:rPr>
      </w:pPr>
      <w:r>
        <w:rPr>
          <w:lang w:eastAsia="zh-CN"/>
        </w:rPr>
        <w:t>当根据表</w:t>
      </w:r>
      <w:r>
        <w:rPr>
          <w:lang w:eastAsia="zh-CN"/>
        </w:rPr>
        <w:t>10-2</w:t>
      </w:r>
      <w:r>
        <w:rPr>
          <w:lang w:eastAsia="zh-CN"/>
        </w:rPr>
        <w:t>及</w:t>
      </w:r>
      <w:r>
        <w:rPr>
          <w:lang w:eastAsia="zh-CN"/>
        </w:rPr>
        <w:t>10-3</w:t>
      </w:r>
      <w:r>
        <w:rPr>
          <w:lang w:eastAsia="zh-CN"/>
        </w:rPr>
        <w:t>确定出方件边长。和确定轧件在成品孔型和椭圆孔型中的展宽</w:t>
      </w:r>
      <w:r>
        <w:rPr>
          <w:lang w:eastAsia="zh-CN"/>
        </w:rPr>
        <w:t xml:space="preserve"> </w:t>
      </w:r>
      <w:r>
        <w:rPr>
          <w:lang w:eastAsia="zh-CN"/>
        </w:rPr>
        <w:t>系数卢后，也可按类似两方夹一扁的前述延伸孔型设计方法，根据压下量和展宽系数的关</w:t>
      </w:r>
      <w:r>
        <w:rPr>
          <w:lang w:eastAsia="zh-CN"/>
        </w:rPr>
        <w:t xml:space="preserve"> </w:t>
      </w:r>
      <w:r>
        <w:rPr>
          <w:lang w:eastAsia="zh-CN"/>
        </w:rPr>
        <w:t>系来确定椭圆件的髙度和宽度，再按轧件尺寸考虑孔型的充满度来确定椭圆孔型的尺寸。</w:t>
      </w:r>
    </w:p>
    <w:p w:rsidR="00C67970" w:rsidRDefault="00BC4CE2" w:rsidP="006647C5">
      <w:pPr>
        <w:tabs>
          <w:tab w:val="left" w:pos="8983"/>
          <w:tab w:val="left" w:pos="982"/>
        </w:tabs>
        <w:spacing w:before="120" w:after="120"/>
        <w:ind w:firstLine="360"/>
        <w:rPr>
          <w:lang w:eastAsia="zh-CN"/>
        </w:rPr>
      </w:pPr>
      <w:r>
        <w:rPr>
          <w:lang w:eastAsia="zh-CN"/>
        </w:rPr>
        <w:t>2.</w:t>
      </w:r>
      <w:r>
        <w:rPr>
          <w:lang w:eastAsia="zh-CN"/>
        </w:rPr>
        <w:t>圆</w:t>
      </w:r>
      <w:r>
        <w:rPr>
          <w:lang w:eastAsia="zh-CN"/>
        </w:rPr>
        <w:t>-</w:t>
      </w:r>
      <w:r>
        <w:rPr>
          <w:lang w:eastAsia="zh-CN"/>
        </w:rPr>
        <w:t>椭圆</w:t>
      </w:r>
      <w:r>
        <w:rPr>
          <w:lang w:eastAsia="zh-CN"/>
        </w:rPr>
        <w:t>-</w:t>
      </w:r>
      <w:r>
        <w:rPr>
          <w:lang w:eastAsia="zh-CN"/>
        </w:rPr>
        <w:t>圆精轧孔型的设计圆</w:t>
      </w:r>
      <w:r>
        <w:rPr>
          <w:lang w:eastAsia="zh-CN"/>
        </w:rPr>
        <w:t>-</w:t>
      </w:r>
      <w:r>
        <w:rPr>
          <w:lang w:eastAsia="zh-CN"/>
        </w:rPr>
        <w:t>椭圆</w:t>
      </w:r>
      <w:r>
        <w:rPr>
          <w:lang w:eastAsia="zh-CN"/>
        </w:rPr>
        <w:t>-</w:t>
      </w:r>
      <w:r>
        <w:rPr>
          <w:lang w:eastAsia="zh-CN"/>
        </w:rPr>
        <w:t>圆精轧孔型的尺寸与成品圆钢直径</w:t>
      </w:r>
      <w:r>
        <w:rPr>
          <w:lang w:eastAsia="zh-CN"/>
        </w:rPr>
        <w:t>d</w:t>
      </w:r>
      <w:r>
        <w:rPr>
          <w:lang w:eastAsia="zh-CN"/>
        </w:rPr>
        <w:t>的关</w:t>
      </w:r>
      <w:r>
        <w:rPr>
          <w:lang w:eastAsia="zh-CN"/>
        </w:rPr>
        <w:t xml:space="preserve"> </w:t>
      </w:r>
      <w:r>
        <w:rPr>
          <w:lang w:eastAsia="zh-CN"/>
        </w:rPr>
        <w:t>系如下。</w:t>
      </w:r>
      <w:r>
        <w:rPr>
          <w:lang w:eastAsia="zh-CN"/>
        </w:rPr>
        <w:tab/>
        <w:t>’</w:t>
      </w:r>
    </w:p>
    <w:p w:rsidR="00C67970" w:rsidRDefault="00BC4CE2" w:rsidP="006647C5">
      <w:pPr>
        <w:spacing w:before="120" w:after="120"/>
        <w:ind w:firstLine="360"/>
        <w:rPr>
          <w:lang w:eastAsia="zh-CN"/>
        </w:rPr>
      </w:pPr>
      <w:r>
        <w:rPr>
          <w:lang w:eastAsia="zh-CN"/>
        </w:rPr>
        <w:t>椭圆孔型的尺寸可采用表</w:t>
      </w:r>
      <w:r>
        <w:rPr>
          <w:lang w:eastAsia="zh-CN"/>
        </w:rPr>
        <w:t>10-2</w:t>
      </w:r>
      <w:r>
        <w:rPr>
          <w:lang w:eastAsia="zh-CN"/>
        </w:rPr>
        <w:t>的尺寸关系确定，或按关系式取为</w:t>
      </w:r>
      <w:r>
        <w:rPr>
          <w:lang w:eastAsia="zh-CN"/>
        </w:rPr>
        <w:t>&amp; - (0.77</w:t>
      </w:r>
      <w:r>
        <w:rPr>
          <w:rFonts w:ascii="MS Mincho" w:eastAsia="MS Mincho" w:hAnsi="MS Mincho" w:cs="MS Mincho" w:hint="eastAsia"/>
          <w:lang w:eastAsia="zh-CN"/>
        </w:rPr>
        <w:t>〜</w:t>
      </w:r>
      <w:r>
        <w:rPr>
          <w:lang w:eastAsia="zh-CN"/>
        </w:rPr>
        <w:t>0.88)d; \ = (1_45</w:t>
      </w:r>
      <w:r>
        <w:rPr>
          <w:rFonts w:ascii="MS Mincho" w:eastAsia="MS Mincho" w:hAnsi="MS Mincho" w:cs="MS Mincho" w:hint="eastAsia"/>
          <w:lang w:eastAsia="zh-CN"/>
        </w:rPr>
        <w:t>〜</w:t>
      </w:r>
      <w:r>
        <w:rPr>
          <w:lang w:eastAsia="zh-CN"/>
        </w:rPr>
        <w:t>1.8)d</w:t>
      </w:r>
      <w:r>
        <w:rPr>
          <w:lang w:eastAsia="zh-CN"/>
        </w:rPr>
        <w:t>。</w:t>
      </w:r>
    </w:p>
    <w:p w:rsidR="00C67970" w:rsidRDefault="00BC4CE2" w:rsidP="006647C5">
      <w:pPr>
        <w:spacing w:before="120" w:after="120"/>
        <w:rPr>
          <w:lang w:eastAsia="zh-CN"/>
        </w:rPr>
      </w:pPr>
      <w:r>
        <w:rPr>
          <w:lang w:eastAsia="zh-CN"/>
        </w:rPr>
        <w:t>170</w:t>
      </w:r>
    </w:p>
    <w:p w:rsidR="00C67970" w:rsidRDefault="00BC4CE2" w:rsidP="006647C5">
      <w:pPr>
        <w:spacing w:before="120" w:after="120"/>
        <w:ind w:firstLine="360"/>
        <w:rPr>
          <w:lang w:eastAsia="zh-CN"/>
        </w:rPr>
      </w:pPr>
      <w:r>
        <w:rPr>
          <w:lang w:eastAsia="zh-CN"/>
        </w:rPr>
        <w:t>椭圆前圆孔型基圆直径</w:t>
      </w:r>
      <w:r>
        <w:rPr>
          <w:lang w:eastAsia="zh-CN"/>
        </w:rPr>
        <w:t>Z) = \ = (1.15</w:t>
      </w:r>
      <w:r>
        <w:rPr>
          <w:rFonts w:ascii="MS Mincho" w:eastAsia="MS Mincho" w:hAnsi="MS Mincho" w:cs="MS Mincho" w:hint="eastAsia"/>
          <w:lang w:eastAsia="zh-CN"/>
        </w:rPr>
        <w:t>〜</w:t>
      </w:r>
      <w:r>
        <w:rPr>
          <w:lang w:eastAsia="zh-CN"/>
        </w:rPr>
        <w:t>1.28)d;</w:t>
      </w:r>
      <w:r>
        <w:rPr>
          <w:lang w:eastAsia="zh-CN"/>
        </w:rPr>
        <w:t>孔型宽度</w:t>
      </w:r>
      <w:r>
        <w:rPr>
          <w:lang w:eastAsia="zh-CN"/>
        </w:rPr>
        <w:t>~ = (1.02</w:t>
      </w:r>
      <w:r>
        <w:rPr>
          <w:rFonts w:ascii="MS Mincho" w:eastAsia="MS Mincho" w:hAnsi="MS Mincho" w:cs="MS Mincho" w:hint="eastAsia"/>
          <w:lang w:eastAsia="zh-CN"/>
        </w:rPr>
        <w:t>〜</w:t>
      </w:r>
      <w:r>
        <w:rPr>
          <w:lang w:eastAsia="zh-CN"/>
        </w:rPr>
        <w:t>1.03)</w:t>
      </w:r>
      <w:r>
        <w:rPr>
          <w:lang w:eastAsia="zh-CN"/>
        </w:rPr>
        <w:t>乃。</w:t>
      </w:r>
      <w:r>
        <w:rPr>
          <w:lang w:eastAsia="zh-CN"/>
        </w:rPr>
        <w:t xml:space="preserve"> </w:t>
      </w:r>
      <w:r>
        <w:rPr>
          <w:lang w:eastAsia="zh-CN"/>
        </w:rPr>
        <w:t>逆轧制顺序第</w:t>
      </w:r>
      <w:r>
        <w:rPr>
          <w:lang w:eastAsia="zh-CN"/>
        </w:rPr>
        <w:t>2</w:t>
      </w:r>
      <w:r>
        <w:rPr>
          <w:lang w:eastAsia="zh-CN"/>
        </w:rPr>
        <w:t>个椭圆孔型髙度</w:t>
      </w:r>
      <w:r>
        <w:rPr>
          <w:lang w:eastAsia="zh-CN"/>
        </w:rPr>
        <w:t>\ = (0.78</w:t>
      </w:r>
      <w:r>
        <w:rPr>
          <w:rFonts w:ascii="MS Mincho" w:eastAsia="MS Mincho" w:hAnsi="MS Mincho" w:cs="MS Mincho" w:hint="eastAsia"/>
          <w:lang w:eastAsia="zh-CN"/>
        </w:rPr>
        <w:t>〜</w:t>
      </w:r>
      <w:r>
        <w:rPr>
          <w:lang w:eastAsia="zh-CN"/>
        </w:rPr>
        <w:t>0.82)/);</w:t>
      </w:r>
      <w:r>
        <w:rPr>
          <w:lang w:eastAsia="zh-CN"/>
        </w:rPr>
        <w:t>孔型宽度匕</w:t>
      </w:r>
      <w:r>
        <w:rPr>
          <w:lang w:eastAsia="zh-CN"/>
        </w:rPr>
        <w:t>=(1. 44</w:t>
      </w:r>
      <w:r>
        <w:rPr>
          <w:rFonts w:ascii="MS Mincho" w:eastAsia="MS Mincho" w:hAnsi="MS Mincho" w:cs="MS Mincho" w:hint="eastAsia"/>
          <w:lang w:eastAsia="zh-CN"/>
        </w:rPr>
        <w:t>〜</w:t>
      </w:r>
      <w:r>
        <w:rPr>
          <w:lang w:eastAsia="zh-CN"/>
        </w:rPr>
        <w:t>1.53) D</w:t>
      </w:r>
      <w:r>
        <w:rPr>
          <w:lang w:eastAsia="zh-CN"/>
        </w:rPr>
        <w:t>，其中的乃为后一圆孔型的基圆直径。</w:t>
      </w:r>
    </w:p>
    <w:p w:rsidR="00C67970" w:rsidRDefault="00BC4CE2" w:rsidP="006647C5">
      <w:pPr>
        <w:spacing w:before="120" w:after="120"/>
        <w:ind w:firstLine="360"/>
        <w:rPr>
          <w:lang w:eastAsia="zh-CN"/>
        </w:rPr>
      </w:pPr>
      <w:r>
        <w:rPr>
          <w:lang w:eastAsia="zh-CN"/>
        </w:rPr>
        <w:t>轧件在圆</w:t>
      </w:r>
      <w:r>
        <w:rPr>
          <w:lang w:eastAsia="zh-CN"/>
        </w:rPr>
        <w:t>-</w:t>
      </w:r>
      <w:r>
        <w:rPr>
          <w:lang w:eastAsia="zh-CN"/>
        </w:rPr>
        <w:t>椭圆精轧孔型中的展宽系数卢可按表</w:t>
      </w:r>
      <w:r>
        <w:rPr>
          <w:lang w:eastAsia="zh-CN"/>
        </w:rPr>
        <w:t>10-4</w:t>
      </w:r>
      <w:r>
        <w:rPr>
          <w:lang w:eastAsia="zh-CN"/>
        </w:rPr>
        <w:t>选取。</w:t>
      </w:r>
    </w:p>
    <w:p w:rsidR="00C67970" w:rsidRDefault="00BC4CE2" w:rsidP="006647C5">
      <w:pPr>
        <w:spacing w:before="120" w:after="120"/>
        <w:rPr>
          <w:lang w:eastAsia="zh-CN"/>
        </w:rPr>
      </w:pPr>
      <w:r>
        <w:rPr>
          <w:lang w:eastAsia="zh-CN"/>
        </w:rPr>
        <w:t>表</w:t>
      </w:r>
      <w:r>
        <w:rPr>
          <w:lang w:eastAsia="zh-CN"/>
        </w:rPr>
        <w:t>10-4</w:t>
      </w:r>
      <w:r>
        <w:rPr>
          <w:lang w:eastAsia="zh-CN"/>
        </w:rPr>
        <w:t>轧件在圔</w:t>
      </w:r>
      <w:r>
        <w:rPr>
          <w:lang w:eastAsia="zh-CN"/>
        </w:rPr>
        <w:t>-</w:t>
      </w:r>
      <w:r>
        <w:rPr>
          <w:lang w:eastAsia="zh-CN"/>
        </w:rPr>
        <w:t>椭圓精轧孔型中的展宽系数</w:t>
      </w:r>
      <w:r>
        <w:rPr>
          <w:lang w:eastAsia="zh-CN"/>
        </w:rPr>
        <w:t>/?</w:t>
      </w:r>
    </w:p>
    <w:tbl>
      <w:tblPr>
        <w:tblOverlap w:val="never"/>
        <w:tblW w:w="0" w:type="auto"/>
        <w:tblLayout w:type="fixed"/>
        <w:tblCellMar>
          <w:left w:w="10" w:type="dxa"/>
          <w:right w:w="10" w:type="dxa"/>
        </w:tblCellMar>
        <w:tblLook w:val="0000"/>
      </w:tblPr>
      <w:tblGrid>
        <w:gridCol w:w="1430"/>
        <w:gridCol w:w="1414"/>
        <w:gridCol w:w="1419"/>
        <w:gridCol w:w="1419"/>
        <w:gridCol w:w="1759"/>
        <w:gridCol w:w="1602"/>
      </w:tblGrid>
      <w:tr w:rsidR="00C67970">
        <w:trPr>
          <w:trHeight w:val="403"/>
        </w:trPr>
        <w:tc>
          <w:tcPr>
            <w:tcW w:w="1430" w:type="dxa"/>
            <w:vMerge w:val="restart"/>
            <w:tcBorders>
              <w:top w:val="single" w:sz="4" w:space="0" w:color="auto"/>
            </w:tcBorders>
            <w:shd w:val="clear" w:color="auto" w:fill="FFFFFF"/>
          </w:tcPr>
          <w:p w:rsidR="00C67970" w:rsidRDefault="00BC4CE2" w:rsidP="006647C5">
            <w:pPr>
              <w:spacing w:before="120" w:after="120"/>
            </w:pPr>
            <w:r>
              <w:t>孔</w:t>
            </w:r>
            <w:r>
              <w:t xml:space="preserve"> </w:t>
            </w:r>
            <w:r>
              <w:t>型</w:t>
            </w:r>
          </w:p>
        </w:tc>
        <w:tc>
          <w:tcPr>
            <w:tcW w:w="1414" w:type="dxa"/>
            <w:vMerge w:val="restart"/>
            <w:tcBorders>
              <w:top w:val="single" w:sz="4" w:space="0" w:color="auto"/>
              <w:left w:val="single" w:sz="4" w:space="0" w:color="auto"/>
            </w:tcBorders>
            <w:shd w:val="clear" w:color="auto" w:fill="FFFFFF"/>
          </w:tcPr>
          <w:p w:rsidR="00C67970" w:rsidRDefault="00BC4CE2" w:rsidP="006647C5">
            <w:pPr>
              <w:spacing w:before="120" w:after="120"/>
            </w:pPr>
            <w:r>
              <w:t>成品孔型</w:t>
            </w:r>
          </w:p>
        </w:tc>
        <w:tc>
          <w:tcPr>
            <w:tcW w:w="1419" w:type="dxa"/>
            <w:vMerge w:val="restart"/>
            <w:tcBorders>
              <w:top w:val="single" w:sz="4" w:space="0" w:color="auto"/>
              <w:left w:val="single" w:sz="4" w:space="0" w:color="auto"/>
            </w:tcBorders>
            <w:shd w:val="clear" w:color="auto" w:fill="FFFFFF"/>
          </w:tcPr>
          <w:p w:rsidR="00C67970" w:rsidRDefault="00BC4CE2" w:rsidP="006647C5">
            <w:pPr>
              <w:spacing w:before="120" w:after="120"/>
            </w:pPr>
            <w:r>
              <w:t>椭圆孔型</w:t>
            </w:r>
          </w:p>
        </w:tc>
        <w:tc>
          <w:tcPr>
            <w:tcW w:w="1419" w:type="dxa"/>
            <w:vMerge w:val="restart"/>
            <w:tcBorders>
              <w:top w:val="single" w:sz="4" w:space="0" w:color="auto"/>
              <w:left w:val="single" w:sz="4" w:space="0" w:color="auto"/>
            </w:tcBorders>
            <w:shd w:val="clear" w:color="auto" w:fill="FFFFFF"/>
          </w:tcPr>
          <w:p w:rsidR="00C67970" w:rsidRDefault="00BC4CE2" w:rsidP="006647C5">
            <w:pPr>
              <w:spacing w:before="120" w:after="120"/>
            </w:pPr>
            <w:r>
              <w:t>圆孔翠</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椭</w:t>
            </w:r>
            <w:r>
              <w:t xml:space="preserve"> </w:t>
            </w:r>
            <w:r>
              <w:t>圆</w:t>
            </w:r>
          </w:p>
        </w:tc>
        <w:tc>
          <w:tcPr>
            <w:tcW w:w="1602" w:type="dxa"/>
            <w:tcBorders>
              <w:top w:val="single" w:sz="4" w:space="0" w:color="auto"/>
            </w:tcBorders>
            <w:shd w:val="clear" w:color="auto" w:fill="FFFFFF"/>
          </w:tcPr>
          <w:p w:rsidR="00C67970" w:rsidRDefault="00BC4CE2" w:rsidP="006647C5">
            <w:pPr>
              <w:spacing w:before="120" w:after="120"/>
            </w:pPr>
            <w:r>
              <w:t>孔</w:t>
            </w:r>
            <w:r>
              <w:t xml:space="preserve"> </w:t>
            </w:r>
            <w:r>
              <w:t>型</w:t>
            </w:r>
          </w:p>
        </w:tc>
      </w:tr>
      <w:tr w:rsidR="00C67970">
        <w:trPr>
          <w:trHeight w:val="377"/>
        </w:trPr>
        <w:tc>
          <w:tcPr>
            <w:tcW w:w="1430" w:type="dxa"/>
            <w:vMerge/>
            <w:shd w:val="clear" w:color="auto" w:fill="FFFFFF"/>
          </w:tcPr>
          <w:p w:rsidR="00C67970" w:rsidRDefault="00C67970" w:rsidP="006647C5">
            <w:pPr>
              <w:spacing w:before="120" w:after="120"/>
            </w:pPr>
          </w:p>
        </w:tc>
        <w:tc>
          <w:tcPr>
            <w:tcW w:w="1414" w:type="dxa"/>
            <w:vMerge/>
            <w:tcBorders>
              <w:left w:val="single" w:sz="4" w:space="0" w:color="auto"/>
            </w:tcBorders>
            <w:shd w:val="clear" w:color="auto" w:fill="FFFFFF"/>
          </w:tcPr>
          <w:p w:rsidR="00C67970" w:rsidRDefault="00C67970" w:rsidP="006647C5">
            <w:pPr>
              <w:spacing w:before="120" w:after="120"/>
            </w:pPr>
          </w:p>
        </w:tc>
        <w:tc>
          <w:tcPr>
            <w:tcW w:w="1419" w:type="dxa"/>
            <w:vMerge/>
            <w:tcBorders>
              <w:left w:val="single" w:sz="4" w:space="0" w:color="auto"/>
            </w:tcBorders>
            <w:shd w:val="clear" w:color="auto" w:fill="FFFFFF"/>
          </w:tcPr>
          <w:p w:rsidR="00C67970" w:rsidRDefault="00C67970" w:rsidP="006647C5">
            <w:pPr>
              <w:spacing w:before="120" w:after="120"/>
            </w:pPr>
          </w:p>
        </w:tc>
        <w:tc>
          <w:tcPr>
            <w:tcW w:w="1419" w:type="dxa"/>
            <w:vMerge/>
            <w:tcBorders>
              <w:left w:val="single" w:sz="4" w:space="0" w:color="auto"/>
            </w:tcBorders>
            <w:shd w:val="clear" w:color="auto" w:fill="FFFFFF"/>
          </w:tcPr>
          <w:p w:rsidR="00C67970" w:rsidRDefault="00C67970" w:rsidP="006647C5">
            <w:pPr>
              <w:spacing w:before="120" w:after="120"/>
            </w:pP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0 = 15</w:t>
            </w:r>
            <w:r>
              <w:rPr>
                <w:rFonts w:ascii="MS Mincho" w:eastAsia="MS Mincho" w:hAnsi="MS Mincho" w:cs="MS Mincho" w:hint="eastAsia"/>
              </w:rPr>
              <w:t>〜</w:t>
            </w:r>
            <w:r>
              <w:t>20 (</w:t>
            </w:r>
            <w:r>
              <w:t>毫米）</w:t>
            </w:r>
          </w:p>
        </w:tc>
        <w:tc>
          <w:tcPr>
            <w:tcW w:w="1602" w:type="dxa"/>
            <w:tcBorders>
              <w:top w:val="single" w:sz="4" w:space="0" w:color="auto"/>
              <w:left w:val="single" w:sz="4" w:space="0" w:color="auto"/>
            </w:tcBorders>
            <w:shd w:val="clear" w:color="auto" w:fill="FFFFFF"/>
          </w:tcPr>
          <w:p w:rsidR="00C67970" w:rsidRDefault="00BC4CE2" w:rsidP="006647C5">
            <w:pPr>
              <w:spacing w:before="120" w:after="120"/>
            </w:pPr>
            <w:r>
              <w:t>a - 20</w:t>
            </w:r>
            <w:r>
              <w:rPr>
                <w:rFonts w:ascii="MS Mincho" w:eastAsia="MS Mincho" w:hAnsi="MS Mincho" w:cs="MS Mincho" w:hint="eastAsia"/>
              </w:rPr>
              <w:t>〜</w:t>
            </w:r>
            <w:r>
              <w:t>25 (</w:t>
            </w:r>
            <w:r>
              <w:t>亳米）</w:t>
            </w:r>
          </w:p>
        </w:tc>
      </w:tr>
      <w:tr w:rsidR="00C67970">
        <w:trPr>
          <w:trHeight w:val="576"/>
        </w:trPr>
        <w:tc>
          <w:tcPr>
            <w:tcW w:w="1430" w:type="dxa"/>
            <w:tcBorders>
              <w:top w:val="single" w:sz="4" w:space="0" w:color="auto"/>
              <w:bottom w:val="single" w:sz="4" w:space="0" w:color="auto"/>
            </w:tcBorders>
            <w:shd w:val="clear" w:color="auto" w:fill="FFFFFF"/>
          </w:tcPr>
          <w:p w:rsidR="00C67970" w:rsidRDefault="00BC4CE2" w:rsidP="006647C5">
            <w:pPr>
              <w:spacing w:before="120" w:after="120"/>
            </w:pPr>
            <w:r>
              <w:t>0</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0,3</w:t>
            </w:r>
            <w:r>
              <w:rPr>
                <w:rFonts w:ascii="MS Mincho" w:eastAsia="MS Mincho" w:hAnsi="MS Mincho" w:cs="MS Mincho" w:hint="eastAsia"/>
              </w:rPr>
              <w:t>〜</w:t>
            </w:r>
            <w:r>
              <w:t>0*5</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w:t>
            </w:r>
            <w:r>
              <w:rPr>
                <w:rFonts w:ascii="MS Mincho" w:eastAsia="MS Mincho" w:hAnsi="MS Mincho" w:cs="MS Mincho" w:hint="eastAsia"/>
              </w:rPr>
              <w:t>〜</w:t>
            </w:r>
            <w:r>
              <w:t>1.2</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0»4</w:t>
            </w:r>
            <w:r>
              <w:rPr>
                <w:rFonts w:ascii="MS Mincho" w:eastAsia="MS Mincho" w:hAnsi="MS Mincho" w:cs="MS Mincho" w:hint="eastAsia"/>
              </w:rPr>
              <w:t>〜</w:t>
            </w:r>
            <w:r>
              <w:t>0.5</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0.85—1.2</w:t>
            </w:r>
          </w:p>
        </w:tc>
        <w:tc>
          <w:tcPr>
            <w:tcW w:w="160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0.50</w:t>
            </w:r>
            <w:r>
              <w:rPr>
                <w:rFonts w:ascii="MS Mincho" w:eastAsia="MS Mincho" w:hAnsi="MS Mincho" w:cs="MS Mincho" w:hint="eastAsia"/>
              </w:rPr>
              <w:t>〜</w:t>
            </w:r>
            <w:r>
              <w:t>0.85</w:t>
            </w:r>
          </w:p>
        </w:tc>
      </w:tr>
    </w:tbl>
    <w:p w:rsidR="00C67970" w:rsidRDefault="00BC4CE2" w:rsidP="006647C5">
      <w:pPr>
        <w:spacing w:before="120" w:after="120"/>
        <w:ind w:firstLine="360"/>
        <w:rPr>
          <w:lang w:eastAsia="zh-CN"/>
        </w:rPr>
      </w:pPr>
      <w:r>
        <w:rPr>
          <w:lang w:eastAsia="zh-CN"/>
        </w:rPr>
        <w:t>设计圆</w:t>
      </w:r>
      <w:r>
        <w:rPr>
          <w:lang w:eastAsia="zh-CN"/>
        </w:rPr>
        <w:t>-</w:t>
      </w:r>
      <w:r>
        <w:rPr>
          <w:lang w:eastAsia="zh-CN"/>
        </w:rPr>
        <w:t>椭圆精轧孔型时，同样也可按两圆夹一扁的方法，根据轧件在成品圆孔型和</w:t>
      </w:r>
      <w:r>
        <w:rPr>
          <w:lang w:eastAsia="zh-CN"/>
        </w:rPr>
        <w:t xml:space="preserve"> </w:t>
      </w:r>
      <w:r>
        <w:rPr>
          <w:lang w:eastAsia="zh-CN"/>
        </w:rPr>
        <w:t>椭圆孔型中展宽系数先确定轧件尺寸，然后按照所要求的充满度确定孔型尺寸。</w:t>
      </w:r>
    </w:p>
    <w:p w:rsidR="00C67970" w:rsidRDefault="00BC4CE2" w:rsidP="006647C5">
      <w:pPr>
        <w:spacing w:before="120" w:after="120"/>
        <w:ind w:firstLine="360"/>
        <w:rPr>
          <w:lang w:eastAsia="zh-CN"/>
        </w:rPr>
      </w:pPr>
      <w:r>
        <w:rPr>
          <w:lang w:eastAsia="zh-CN"/>
        </w:rPr>
        <w:t>3.</w:t>
      </w:r>
      <w:r>
        <w:rPr>
          <w:lang w:eastAsia="zh-CN"/>
        </w:rPr>
        <w:t>立椭圆</w:t>
      </w:r>
      <w:r>
        <w:rPr>
          <w:lang w:eastAsia="zh-CN"/>
        </w:rPr>
        <w:t>-</w:t>
      </w:r>
      <w:r>
        <w:rPr>
          <w:lang w:eastAsia="zh-CN"/>
        </w:rPr>
        <w:t>椭圆精轧孔型设计立椭圆</w:t>
      </w:r>
      <w:r>
        <w:rPr>
          <w:lang w:eastAsia="zh-CN"/>
        </w:rPr>
        <w:t>-</w:t>
      </w:r>
      <w:r>
        <w:rPr>
          <w:lang w:eastAsia="zh-CN"/>
        </w:rPr>
        <w:t>椭圆精轧孔型中的成品前椭圆孔型的尺寸可</w:t>
      </w:r>
      <w:r>
        <w:rPr>
          <w:lang w:eastAsia="zh-CN"/>
        </w:rPr>
        <w:t xml:space="preserve"> </w:t>
      </w:r>
      <w:r>
        <w:rPr>
          <w:lang w:eastAsia="zh-CN"/>
        </w:rPr>
        <w:t>按表</w:t>
      </w:r>
      <w:r>
        <w:rPr>
          <w:lang w:eastAsia="zh-CN"/>
        </w:rPr>
        <w:t>10-2</w:t>
      </w:r>
      <w:r>
        <w:rPr>
          <w:lang w:eastAsia="zh-CN"/>
        </w:rPr>
        <w:t>确定。立椭圆孔型的尺寸可参照图</w:t>
      </w:r>
      <w:r>
        <w:rPr>
          <w:lang w:eastAsia="zh-CN"/>
        </w:rPr>
        <w:t>8-45</w:t>
      </w:r>
      <w:r>
        <w:rPr>
          <w:lang w:eastAsia="zh-CN"/>
        </w:rPr>
        <w:t>和图</w:t>
      </w:r>
      <w:r>
        <w:rPr>
          <w:lang w:eastAsia="zh-CN"/>
        </w:rPr>
        <w:t>8-46</w:t>
      </w:r>
      <w:r>
        <w:rPr>
          <w:lang w:eastAsia="zh-CN"/>
        </w:rPr>
        <w:t>，根据先确定出的椭圆孔型宽度</w:t>
      </w:r>
      <w:r>
        <w:rPr>
          <w:lang w:eastAsia="zh-CN"/>
        </w:rPr>
        <w:t xml:space="preserve"> \</w:t>
      </w:r>
      <w:r>
        <w:rPr>
          <w:lang w:eastAsia="zh-CN"/>
        </w:rPr>
        <w:t>再确定出前一立椭圆孔型高度和宽度</w:t>
      </w:r>
      <w:r>
        <w:rPr>
          <w:lang w:eastAsia="zh-CN"/>
        </w:rPr>
        <w:t>5,</w:t>
      </w:r>
      <w:r>
        <w:rPr>
          <w:lang w:eastAsia="zh-CN"/>
        </w:rPr>
        <w:t>，其孔型的构成可参照图</w:t>
      </w:r>
      <w:r>
        <w:rPr>
          <w:lang w:eastAsia="zh-CN"/>
        </w:rPr>
        <w:t>8-47</w:t>
      </w:r>
      <w:r>
        <w:rPr>
          <w:lang w:eastAsia="zh-CN"/>
        </w:rPr>
        <w:t>。然后按第八</w:t>
      </w:r>
      <w:r>
        <w:rPr>
          <w:lang w:eastAsia="zh-CN"/>
        </w:rPr>
        <w:t xml:space="preserve"> </w:t>
      </w:r>
      <w:r>
        <w:rPr>
          <w:lang w:eastAsia="zh-CN"/>
        </w:rPr>
        <w:t>章第七节中的有关变形系数确定轧件尺寸，以检査孔型的充满程度。</w:t>
      </w:r>
    </w:p>
    <w:p w:rsidR="00C67970" w:rsidRDefault="00BC4CE2" w:rsidP="006647C5">
      <w:pPr>
        <w:spacing w:before="120" w:after="120"/>
        <w:ind w:firstLine="360"/>
        <w:rPr>
          <w:lang w:eastAsia="zh-CN"/>
        </w:rPr>
      </w:pPr>
      <w:r>
        <w:rPr>
          <w:lang w:eastAsia="zh-CN"/>
        </w:rPr>
        <w:t>4.</w:t>
      </w:r>
      <w:r>
        <w:rPr>
          <w:lang w:eastAsia="zh-CN"/>
        </w:rPr>
        <w:t>通用孔型系统的孔型设计</w:t>
      </w:r>
    </w:p>
    <w:p w:rsidR="00C67970" w:rsidRDefault="00BC4CE2" w:rsidP="006647C5">
      <w:pPr>
        <w:spacing w:before="120" w:after="120"/>
        <w:ind w:firstLine="360"/>
        <w:rPr>
          <w:lang w:eastAsia="zh-CN"/>
        </w:rPr>
      </w:pPr>
      <w:r>
        <w:rPr>
          <w:lang w:eastAsia="zh-CN"/>
        </w:rPr>
        <w:t>(1)</w:t>
      </w:r>
      <w:r>
        <w:rPr>
          <w:lang w:eastAsia="zh-CN"/>
        </w:rPr>
        <w:t>通用孔型系统孔型的共用性：一组通用精轧孔型的共用程度依圆铜的直径而</w:t>
      </w:r>
      <w:r>
        <w:rPr>
          <w:lang w:eastAsia="zh-CN"/>
        </w:rPr>
        <w:t xml:space="preserve"> </w:t>
      </w:r>
      <w:r>
        <w:rPr>
          <w:lang w:eastAsia="zh-CN"/>
        </w:rPr>
        <w:t>异，如表</w:t>
      </w:r>
      <w:r>
        <w:rPr>
          <w:lang w:eastAsia="zh-CN"/>
        </w:rPr>
        <w:t>10-5</w:t>
      </w:r>
      <w:r>
        <w:rPr>
          <w:lang w:eastAsia="zh-CN"/>
        </w:rPr>
        <w:t>所示。表中的乃和</w:t>
      </w:r>
      <w:r>
        <w:rPr>
          <w:lang w:eastAsia="zh-CN"/>
        </w:rPr>
        <w:t>rf</w:t>
      </w:r>
      <w:r>
        <w:rPr>
          <w:lang w:eastAsia="zh-CN"/>
        </w:rPr>
        <w:t>分别为轧制一组圆钢中最大和最小圆钢直径，</w:t>
      </w:r>
      <w:r>
        <w:rPr>
          <w:lang w:eastAsia="zh-CN"/>
        </w:rPr>
        <w:t>D-d</w:t>
      </w:r>
      <w:r>
        <w:rPr>
          <w:lang w:eastAsia="zh-CN"/>
        </w:rPr>
        <w:t>最</w:t>
      </w:r>
      <w:r>
        <w:rPr>
          <w:lang w:eastAsia="zh-CN"/>
        </w:rPr>
        <w:t xml:space="preserve"> </w:t>
      </w:r>
      <w:r>
        <w:rPr>
          <w:lang w:eastAsia="zh-CN"/>
        </w:rPr>
        <w:t>好不超过表中的数据，这是因为</w:t>
      </w:r>
      <w:r>
        <w:rPr>
          <w:lang w:eastAsia="zh-CN"/>
        </w:rPr>
        <w:t>D—d</w:t>
      </w:r>
      <w:r>
        <w:rPr>
          <w:lang w:eastAsia="zh-CN"/>
        </w:rPr>
        <w:t>的差值愈大，设计出的立压孔高宽比将愈小，轧件</w:t>
      </w:r>
      <w:r>
        <w:rPr>
          <w:lang w:eastAsia="zh-CN"/>
        </w:rPr>
        <w:t xml:space="preserve"> </w:t>
      </w:r>
      <w:r>
        <w:rPr>
          <w:lang w:eastAsia="zh-CN"/>
        </w:rPr>
        <w:t>在立压孔中愈不稳定。</w:t>
      </w:r>
    </w:p>
    <w:p w:rsidR="00C67970" w:rsidRDefault="00BC4CE2" w:rsidP="006647C5">
      <w:pPr>
        <w:spacing w:before="120" w:after="120"/>
        <w:rPr>
          <w:lang w:eastAsia="zh-CN"/>
        </w:rPr>
      </w:pPr>
      <w:r>
        <w:rPr>
          <w:lang w:eastAsia="zh-CN"/>
        </w:rPr>
        <w:t>表</w:t>
      </w:r>
      <w:r>
        <w:rPr>
          <w:lang w:eastAsia="zh-CN"/>
        </w:rPr>
        <w:t xml:space="preserve">10-5 </w:t>
      </w:r>
      <w:r>
        <w:rPr>
          <w:lang w:eastAsia="zh-CN"/>
        </w:rPr>
        <w:t>一组通用精轧孔型的共用程度</w:t>
      </w:r>
    </w:p>
    <w:tbl>
      <w:tblPr>
        <w:tblOverlap w:val="never"/>
        <w:tblW w:w="0" w:type="auto"/>
        <w:tblLayout w:type="fixed"/>
        <w:tblCellMar>
          <w:left w:w="10" w:type="dxa"/>
          <w:right w:w="10" w:type="dxa"/>
        </w:tblCellMar>
        <w:tblLook w:val="0000"/>
      </w:tblPr>
      <w:tblGrid>
        <w:gridCol w:w="2807"/>
        <w:gridCol w:w="1246"/>
        <w:gridCol w:w="1231"/>
        <w:gridCol w:w="1246"/>
        <w:gridCol w:w="1241"/>
        <w:gridCol w:w="1262"/>
      </w:tblGrid>
      <w:tr w:rsidR="00C67970">
        <w:trPr>
          <w:trHeight w:val="566"/>
        </w:trPr>
        <w:tc>
          <w:tcPr>
            <w:tcW w:w="2807" w:type="dxa"/>
            <w:tcBorders>
              <w:top w:val="single" w:sz="4" w:space="0" w:color="auto"/>
            </w:tcBorders>
            <w:shd w:val="clear" w:color="auto" w:fill="FFFFFF"/>
          </w:tcPr>
          <w:p w:rsidR="00C67970" w:rsidRDefault="00BC4CE2" w:rsidP="006647C5">
            <w:pPr>
              <w:spacing w:before="120" w:after="120"/>
            </w:pPr>
            <w:r>
              <w:t>圆钢直径：，亳米</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 xml:space="preserve">14 </w:t>
            </w:r>
            <w:r>
              <w:rPr>
                <w:rFonts w:ascii="MS Mincho" w:eastAsia="MS Mincho" w:hAnsi="MS Mincho" w:cs="MS Mincho" w:hint="eastAsia"/>
              </w:rPr>
              <w:t>〜</w:t>
            </w:r>
            <w:r>
              <w:t>16 .</w:t>
            </w:r>
          </w:p>
        </w:tc>
        <w:tc>
          <w:tcPr>
            <w:tcW w:w="1231" w:type="dxa"/>
            <w:tcBorders>
              <w:top w:val="single" w:sz="4" w:space="0" w:color="auto"/>
              <w:left w:val="single" w:sz="4" w:space="0" w:color="auto"/>
            </w:tcBorders>
            <w:shd w:val="clear" w:color="auto" w:fill="FFFFFF"/>
          </w:tcPr>
          <w:p w:rsidR="00C67970" w:rsidRDefault="00BC4CE2" w:rsidP="006647C5">
            <w:pPr>
              <w:spacing w:before="120" w:after="120"/>
            </w:pPr>
            <w:r>
              <w:t xml:space="preserve">16 </w:t>
            </w:r>
            <w:r>
              <w:rPr>
                <w:rFonts w:ascii="MS Mincho" w:eastAsia="MS Mincho" w:hAnsi="MS Mincho" w:cs="MS Mincho" w:hint="eastAsia"/>
              </w:rPr>
              <w:t>〜</w:t>
            </w:r>
            <w:r>
              <w:t>30</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50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 xml:space="preserve">50 </w:t>
            </w:r>
            <w:r>
              <w:rPr>
                <w:rFonts w:ascii="MS Mincho" w:eastAsia="MS Mincho" w:hAnsi="MS Mincho" w:cs="MS Mincho" w:hint="eastAsia"/>
              </w:rPr>
              <w:t>〜</w:t>
            </w:r>
            <w:r>
              <w:t>80</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&gt;80</w:t>
            </w:r>
          </w:p>
        </w:tc>
      </w:tr>
      <w:tr w:rsidR="00C67970">
        <w:trPr>
          <w:trHeight w:val="581"/>
        </w:trPr>
        <w:tc>
          <w:tcPr>
            <w:tcW w:w="2807" w:type="dxa"/>
            <w:tcBorders>
              <w:top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相祁圆钢直径差乃</w:t>
            </w:r>
            <w:r>
              <w:rPr>
                <w:rFonts w:ascii="MS Mincho" w:eastAsia="MS Mincho" w:hAnsi="MS Mincho" w:cs="MS Mincho" w:hint="eastAsia"/>
                <w:lang w:eastAsia="zh-CN"/>
              </w:rPr>
              <w:t>〜</w:t>
            </w:r>
            <w:r>
              <w:rPr>
                <w:rFonts w:ascii="华文细黑" w:hAnsi="华文细黑" w:cs="华文细黑" w:hint="eastAsia"/>
                <w:lang w:eastAsia="zh-CN"/>
              </w:rPr>
              <w:t>七毫米</w:t>
            </w:r>
          </w:p>
        </w:tc>
        <w:tc>
          <w:tcPr>
            <w:tcW w:w="1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w:t>
            </w:r>
          </w:p>
        </w:tc>
        <w:tc>
          <w:tcPr>
            <w:tcW w:w="123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w:t>
            </w:r>
          </w:p>
        </w:tc>
        <w:tc>
          <w:tcPr>
            <w:tcW w:w="1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5</w:t>
            </w:r>
          </w:p>
        </w:tc>
        <w:tc>
          <w:tcPr>
            <w:tcW w:w="124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p>
        </w:tc>
        <w:tc>
          <w:tcPr>
            <w:tcW w:w="126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w:t>
            </w:r>
          </w:p>
        </w:tc>
      </w:tr>
    </w:tbl>
    <w:p w:rsidR="00C67970" w:rsidRDefault="00BC4CE2" w:rsidP="006647C5">
      <w:pPr>
        <w:spacing w:before="120" w:after="120"/>
        <w:rPr>
          <w:lang w:eastAsia="zh-CN"/>
        </w:rPr>
      </w:pPr>
      <w:r>
        <w:rPr>
          <w:lang w:eastAsia="zh-CN"/>
        </w:rPr>
        <w:t>(2)</w:t>
      </w:r>
      <w:r>
        <w:rPr>
          <w:lang w:eastAsia="zh-CN"/>
        </w:rPr>
        <w:t>成品前椭圆孔型的设计：椭圆孔型的构成参见表</w:t>
      </w:r>
      <w:r>
        <w:rPr>
          <w:lang w:eastAsia="zh-CN"/>
        </w:rPr>
        <w:t>10-6</w:t>
      </w:r>
      <w:r>
        <w:rPr>
          <w:lang w:eastAsia="zh-CN"/>
        </w:rPr>
        <w:t>，其孔型的髙度</w:t>
      </w:r>
      <w:r>
        <w:rPr>
          <w:lang w:eastAsia="zh-CN"/>
        </w:rPr>
        <w:t>&amp;</w:t>
      </w:r>
      <w:r>
        <w:rPr>
          <w:lang w:eastAsia="zh-CN"/>
        </w:rPr>
        <w:t>是按最</w:t>
      </w:r>
    </w:p>
    <w:p w:rsidR="00C67970" w:rsidRDefault="00BC4CE2" w:rsidP="006647C5">
      <w:pPr>
        <w:spacing w:before="120" w:after="120"/>
        <w:rPr>
          <w:lang w:eastAsia="zh-CN"/>
        </w:rPr>
      </w:pPr>
      <w:r>
        <w:rPr>
          <w:lang w:eastAsia="zh-CN"/>
        </w:rPr>
        <w:t>.• •</w:t>
      </w:r>
    </w:p>
    <w:p w:rsidR="00C67970" w:rsidRDefault="00BC4CE2" w:rsidP="006647C5">
      <w:pPr>
        <w:spacing w:before="120" w:after="120"/>
        <w:rPr>
          <w:lang w:eastAsia="zh-CN"/>
        </w:rPr>
      </w:pPr>
      <w:r>
        <w:rPr>
          <w:lang w:eastAsia="zh-CN"/>
        </w:rPr>
        <w:t>小圆钢直径</w:t>
      </w:r>
      <w:r>
        <w:rPr>
          <w:lang w:eastAsia="zh-CN"/>
        </w:rPr>
        <w:t>rf</w:t>
      </w:r>
      <w:r>
        <w:rPr>
          <w:lang w:eastAsia="zh-CN"/>
        </w:rPr>
        <w:t>确定，其宽度尺寸</w:t>
      </w:r>
      <w:r>
        <w:rPr>
          <w:lang w:eastAsia="zh-CN"/>
        </w:rPr>
        <w:t>\</w:t>
      </w:r>
      <w:r>
        <w:rPr>
          <w:lang w:eastAsia="zh-CN"/>
        </w:rPr>
        <w:t>是按最大圆钢直径确定，其</w:t>
      </w:r>
      <w:r>
        <w:rPr>
          <w:lang w:eastAsia="zh-CN"/>
        </w:rPr>
        <w:t>~</w:t>
      </w:r>
      <w:r>
        <w:rPr>
          <w:lang w:eastAsia="zh-CN"/>
        </w:rPr>
        <w:t>和圮与</w:t>
      </w:r>
      <w:r>
        <w:rPr>
          <w:lang w:eastAsia="zh-CN"/>
        </w:rPr>
        <w:t>Z?</w:t>
      </w:r>
      <w:r>
        <w:rPr>
          <w:lang w:eastAsia="zh-CN"/>
        </w:rPr>
        <w:t>和</w:t>
      </w:r>
      <w:r>
        <w:rPr>
          <w:lang w:eastAsia="zh-CN"/>
        </w:rPr>
        <w:t>d</w:t>
      </w:r>
      <w:r>
        <w:rPr>
          <w:lang w:eastAsia="zh-CN"/>
        </w:rPr>
        <w:t>的关系如表</w:t>
      </w:r>
      <w:r>
        <w:rPr>
          <w:lang w:eastAsia="zh-CN"/>
        </w:rPr>
        <w:t xml:space="preserve"> 10-6</w:t>
      </w:r>
      <w:r>
        <w:rPr>
          <w:lang w:eastAsia="zh-CN"/>
        </w:rPr>
        <w:t>所示。在初设计时，最好使</w:t>
      </w:r>
      <w:r>
        <w:rPr>
          <w:lang w:eastAsia="zh-CN"/>
        </w:rPr>
        <w:t>\</w:t>
      </w:r>
      <w:r>
        <w:rPr>
          <w:lang w:eastAsia="zh-CN"/>
        </w:rPr>
        <w:t>值小些，以便于调整和做必要的修改。</w:t>
      </w:r>
    </w:p>
    <w:p w:rsidR="00C67970" w:rsidRDefault="00BC4CE2" w:rsidP="006647C5">
      <w:pPr>
        <w:spacing w:before="120" w:after="120"/>
        <w:rPr>
          <w:lang w:eastAsia="zh-CN"/>
        </w:rPr>
      </w:pPr>
      <w:r>
        <w:rPr>
          <w:lang w:eastAsia="zh-CN"/>
        </w:rPr>
        <w:t>表</w:t>
      </w:r>
      <w:r>
        <w:rPr>
          <w:lang w:eastAsia="zh-CN"/>
        </w:rPr>
        <w:t>10-6</w:t>
      </w:r>
      <w:r>
        <w:rPr>
          <w:lang w:eastAsia="zh-CN"/>
        </w:rPr>
        <w:t>撇圆孔型尺寸</w:t>
      </w:r>
      <w:r>
        <w:rPr>
          <w:lang w:eastAsia="zh-CN"/>
        </w:rPr>
        <w:t>^</w:t>
      </w:r>
      <w:r>
        <w:rPr>
          <w:lang w:eastAsia="zh-CN"/>
        </w:rPr>
        <w:t>和</w:t>
      </w:r>
      <w:r>
        <w:rPr>
          <w:lang w:eastAsia="zh-CN"/>
        </w:rPr>
        <w:t>h</w:t>
      </w:r>
      <w:r>
        <w:rPr>
          <w:lang w:eastAsia="zh-CN"/>
        </w:rPr>
        <w:t>与</w:t>
      </w:r>
      <w:r>
        <w:rPr>
          <w:lang w:eastAsia="zh-CN"/>
        </w:rPr>
        <w:t>D</w:t>
      </w:r>
      <w:r>
        <w:rPr>
          <w:lang w:eastAsia="zh-CN"/>
        </w:rPr>
        <w:t>和</w:t>
      </w:r>
      <w:r>
        <w:rPr>
          <w:lang w:eastAsia="zh-CN"/>
        </w:rPr>
        <w:t>c?</w:t>
      </w:r>
      <w:r>
        <w:rPr>
          <w:lang w:eastAsia="zh-CN"/>
        </w:rPr>
        <w:t>的关系</w:t>
      </w:r>
    </w:p>
    <w:tbl>
      <w:tblPr>
        <w:tblOverlap w:val="never"/>
        <w:tblW w:w="0" w:type="auto"/>
        <w:tblLayout w:type="fixed"/>
        <w:tblCellMar>
          <w:left w:w="10" w:type="dxa"/>
          <w:right w:w="10" w:type="dxa"/>
        </w:tblCellMar>
        <w:tblLook w:val="0000"/>
      </w:tblPr>
      <w:tblGrid>
        <w:gridCol w:w="1937"/>
        <w:gridCol w:w="1759"/>
        <w:gridCol w:w="1765"/>
        <w:gridCol w:w="1759"/>
        <w:gridCol w:w="1812"/>
      </w:tblGrid>
      <w:tr w:rsidR="00C67970">
        <w:trPr>
          <w:trHeight w:val="581"/>
        </w:trPr>
        <w:tc>
          <w:tcPr>
            <w:tcW w:w="1937" w:type="dxa"/>
            <w:tcBorders>
              <w:top w:val="single" w:sz="4" w:space="0" w:color="auto"/>
            </w:tcBorders>
            <w:shd w:val="clear" w:color="auto" w:fill="FFFFFF"/>
          </w:tcPr>
          <w:p w:rsidR="00C67970" w:rsidRDefault="00BC4CE2" w:rsidP="006647C5">
            <w:pPr>
              <w:spacing w:before="120" w:after="120"/>
            </w:pPr>
            <w:r>
              <w:t>圆钢直径，毫米</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 xml:space="preserve">14 </w:t>
            </w:r>
            <w:r>
              <w:rPr>
                <w:rFonts w:ascii="MS Mincho" w:eastAsia="MS Mincho" w:hAnsi="MS Mincho" w:cs="MS Mincho" w:hint="eastAsia"/>
              </w:rPr>
              <w:t>〜</w:t>
            </w:r>
            <w:r>
              <w:t>18</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 xml:space="preserve">18 </w:t>
            </w:r>
            <w:r>
              <w:rPr>
                <w:rFonts w:ascii="MS Mincho" w:eastAsia="MS Mincho" w:hAnsi="MS Mincho" w:cs="MS Mincho" w:hint="eastAsia"/>
              </w:rPr>
              <w:t>〜</w:t>
            </w:r>
            <w:r>
              <w:t>32</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100</w:t>
            </w:r>
          </w:p>
        </w:tc>
        <w:tc>
          <w:tcPr>
            <w:tcW w:w="1812" w:type="dxa"/>
            <w:tcBorders>
              <w:top w:val="single" w:sz="4" w:space="0" w:color="auto"/>
              <w:lef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180</w:t>
            </w:r>
          </w:p>
        </w:tc>
      </w:tr>
      <w:tr w:rsidR="00C67970">
        <w:trPr>
          <w:trHeight w:val="367"/>
        </w:trPr>
        <w:tc>
          <w:tcPr>
            <w:tcW w:w="1937" w:type="dxa"/>
            <w:tcBorders>
              <w:top w:val="single" w:sz="4" w:space="0" w:color="auto"/>
            </w:tcBorders>
            <w:shd w:val="clear" w:color="auto" w:fill="FFFFFF"/>
          </w:tcPr>
          <w:p w:rsidR="00C67970" w:rsidRDefault="00BC4CE2" w:rsidP="006647C5">
            <w:pPr>
              <w:spacing w:before="120" w:after="120"/>
            </w:pPr>
            <w:r>
              <w:t>hk M</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0.75</w:t>
            </w:r>
            <w:r>
              <w:rPr>
                <w:rFonts w:ascii="MS Mincho" w:eastAsia="MS Mincho" w:hAnsi="MS Mincho" w:cs="MS Mincho" w:hint="eastAsia"/>
              </w:rPr>
              <w:t>〜</w:t>
            </w:r>
            <w:r>
              <w:t>0.88</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0,80</w:t>
            </w:r>
            <w:r>
              <w:rPr>
                <w:rFonts w:ascii="MS Mincho" w:eastAsia="MS Mincho" w:hAnsi="MS Mincho" w:cs="MS Mincho" w:hint="eastAsia"/>
              </w:rPr>
              <w:t>〜</w:t>
            </w:r>
            <w:r>
              <w:t>0.9</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0.fc8</w:t>
            </w:r>
            <w:r>
              <w:rPr>
                <w:rFonts w:ascii="MS Mincho" w:eastAsia="MS Mincho" w:hAnsi="MS Mincho" w:cs="MS Mincho" w:hint="eastAsia"/>
              </w:rPr>
              <w:t>〜</w:t>
            </w:r>
            <w:r>
              <w:t>0.94</w:t>
            </w:r>
          </w:p>
        </w:tc>
        <w:tc>
          <w:tcPr>
            <w:tcW w:w="1812" w:type="dxa"/>
            <w:tcBorders>
              <w:top w:val="single" w:sz="4" w:space="0" w:color="auto"/>
              <w:left w:val="single" w:sz="4" w:space="0" w:color="auto"/>
            </w:tcBorders>
            <w:shd w:val="clear" w:color="auto" w:fill="FFFFFF"/>
          </w:tcPr>
          <w:p w:rsidR="00C67970" w:rsidRDefault="00BC4CE2" w:rsidP="006647C5">
            <w:pPr>
              <w:spacing w:before="120" w:after="120"/>
            </w:pPr>
            <w:r>
              <w:t>0,85</w:t>
            </w:r>
            <w:r>
              <w:rPr>
                <w:rFonts w:ascii="MS Mincho" w:eastAsia="MS Mincho" w:hAnsi="MS Mincho" w:cs="MS Mincho" w:hint="eastAsia"/>
              </w:rPr>
              <w:t>〜</w:t>
            </w:r>
            <w:r>
              <w:t>0,95</w:t>
            </w:r>
          </w:p>
        </w:tc>
      </w:tr>
      <w:tr w:rsidR="00C67970">
        <w:trPr>
          <w:trHeight w:val="387"/>
        </w:trPr>
        <w:tc>
          <w:tcPr>
            <w:tcW w:w="1937" w:type="dxa"/>
            <w:tcBorders>
              <w:bottom w:val="single" w:sz="4" w:space="0" w:color="auto"/>
            </w:tcBorders>
            <w:shd w:val="clear" w:color="auto" w:fill="FFFFFF"/>
          </w:tcPr>
          <w:p w:rsidR="00C67970" w:rsidRDefault="00BC4CE2" w:rsidP="006647C5">
            <w:pPr>
              <w:spacing w:before="120" w:after="120"/>
            </w:pPr>
            <w:r>
              <w:t>bklD</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t>1.8</w:t>
            </w:r>
          </w:p>
        </w:tc>
        <w:tc>
          <w:tcPr>
            <w:tcW w:w="1765" w:type="dxa"/>
            <w:tcBorders>
              <w:left w:val="single" w:sz="4" w:space="0" w:color="auto"/>
              <w:bottom w:val="single" w:sz="4" w:space="0" w:color="auto"/>
            </w:tcBorders>
            <w:shd w:val="clear" w:color="auto" w:fill="FFFFFF"/>
          </w:tcPr>
          <w:p w:rsidR="00C67970" w:rsidRDefault="00BC4CE2" w:rsidP="006647C5">
            <w:pPr>
              <w:spacing w:before="120" w:after="120"/>
            </w:pPr>
            <w:r>
              <w:t>1.38</w:t>
            </w:r>
            <w:r>
              <w:rPr>
                <w:rFonts w:ascii="MS Mincho" w:eastAsia="MS Mincho" w:hAnsi="MS Mincho" w:cs="MS Mincho" w:hint="eastAsia"/>
              </w:rPr>
              <w:t>〜</w:t>
            </w:r>
            <w:r>
              <w:t>1.78</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1.26</w:t>
            </w:r>
            <w:r>
              <w:rPr>
                <w:rFonts w:ascii="MS Mincho" w:eastAsia="MS Mincho" w:hAnsi="MS Mincho" w:cs="MS Mincho" w:hint="eastAsia"/>
              </w:rPr>
              <w:t>〜</w:t>
            </w:r>
            <w:r>
              <w:t>1.50</w:t>
            </w:r>
          </w:p>
        </w:tc>
        <w:tc>
          <w:tcPr>
            <w:tcW w:w="1812" w:type="dxa"/>
            <w:tcBorders>
              <w:left w:val="single" w:sz="4" w:space="0" w:color="auto"/>
              <w:bottom w:val="single" w:sz="4" w:space="0" w:color="auto"/>
            </w:tcBorders>
            <w:shd w:val="clear" w:color="auto" w:fill="FFFFFF"/>
          </w:tcPr>
          <w:p w:rsidR="00C67970" w:rsidRDefault="00BC4CE2" w:rsidP="006647C5">
            <w:pPr>
              <w:spacing w:before="120" w:after="120"/>
            </w:pPr>
            <w:r>
              <w:t>1.22</w:t>
            </w:r>
            <w:r>
              <w:rPr>
                <w:rFonts w:ascii="MS Mincho" w:eastAsia="MS Mincho" w:hAnsi="MS Mincho" w:cs="MS Mincho" w:hint="eastAsia"/>
              </w:rPr>
              <w:t>〜</w:t>
            </w:r>
            <w:r>
              <w:t>1,40</w:t>
            </w:r>
          </w:p>
        </w:tc>
      </w:tr>
    </w:tbl>
    <w:p w:rsidR="00C67970" w:rsidRDefault="00BC4CE2" w:rsidP="006647C5">
      <w:pPr>
        <w:spacing w:before="120" w:after="120"/>
        <w:ind w:firstLine="360"/>
        <w:rPr>
          <w:lang w:eastAsia="zh-CN"/>
        </w:rPr>
      </w:pPr>
      <w:r>
        <w:rPr>
          <w:lang w:eastAsia="zh-CN"/>
        </w:rPr>
        <w:t>辊缝</w:t>
      </w:r>
      <w:r>
        <w:rPr>
          <w:lang w:eastAsia="zh-CN"/>
        </w:rPr>
        <w:t>s</w:t>
      </w:r>
      <w:r>
        <w:rPr>
          <w:lang w:eastAsia="zh-CN"/>
        </w:rPr>
        <w:t>可取为为轧辊直径。孔型的内外圆弧半径友和</w:t>
      </w:r>
      <w:r>
        <w:rPr>
          <w:lang w:eastAsia="zh-CN"/>
        </w:rPr>
        <w:t>r</w:t>
      </w:r>
      <w:r>
        <w:rPr>
          <w:lang w:eastAsia="zh-CN"/>
        </w:rPr>
        <w:t>的取法同前</w:t>
      </w:r>
      <w:r>
        <w:rPr>
          <w:lang w:eastAsia="zh-CN"/>
        </w:rPr>
        <w:t xml:space="preserve">■ </w:t>
      </w:r>
      <w:r>
        <w:rPr>
          <w:lang w:eastAsia="zh-CN"/>
        </w:rPr>
        <w:t>所述。</w:t>
      </w:r>
    </w:p>
    <w:p w:rsidR="00C67970" w:rsidRDefault="00BC4CE2" w:rsidP="006647C5">
      <w:pPr>
        <w:spacing w:before="120" w:after="120"/>
        <w:ind w:firstLine="360"/>
        <w:rPr>
          <w:lang w:eastAsia="zh-CN"/>
        </w:rPr>
      </w:pPr>
      <w:r>
        <w:rPr>
          <w:lang w:eastAsia="zh-CN"/>
        </w:rPr>
        <w:t>(3)</w:t>
      </w:r>
      <w:r>
        <w:rPr>
          <w:lang w:eastAsia="zh-CN"/>
        </w:rPr>
        <w:t>立压孔型的设计：立压孔型的构成如图</w:t>
      </w:r>
      <w:r>
        <w:rPr>
          <w:lang w:eastAsia="zh-CN"/>
        </w:rPr>
        <w:t>10-7</w:t>
      </w:r>
      <w:r>
        <w:rPr>
          <w:lang w:eastAsia="zh-CN"/>
        </w:rPr>
        <w:t>所示，其髙度</w:t>
      </w:r>
      <w:r>
        <w:rPr>
          <w:lang w:eastAsia="zh-CN"/>
        </w:rPr>
        <w:t>&amp;</w:t>
      </w:r>
      <w:r>
        <w:rPr>
          <w:lang w:eastAsia="zh-CN"/>
        </w:rPr>
        <w:t>按所轧最小圆钢直</w:t>
      </w:r>
      <w:r>
        <w:rPr>
          <w:lang w:eastAsia="zh-CN"/>
        </w:rPr>
        <w:t xml:space="preserve"> </w:t>
      </w:r>
      <w:r>
        <w:rPr>
          <w:lang w:eastAsia="zh-CN"/>
        </w:rPr>
        <w:t>径</w:t>
      </w:r>
      <w:r>
        <w:rPr>
          <w:lang w:eastAsia="zh-CN"/>
        </w:rPr>
        <w:t>d</w:t>
      </w:r>
      <w:r>
        <w:rPr>
          <w:lang w:eastAsia="zh-CN"/>
        </w:rPr>
        <w:t>确定，其宽度按最大直径</w:t>
      </w:r>
      <w:r>
        <w:rPr>
          <w:lang w:eastAsia="zh-CN"/>
        </w:rPr>
        <w:t>D</w:t>
      </w:r>
      <w:r>
        <w:rPr>
          <w:lang w:eastAsia="zh-CN"/>
        </w:rPr>
        <w:t>确定。立压孔型的主要构成尺寸</w:t>
      </w:r>
      <w:r>
        <w:rPr>
          <w:lang w:eastAsia="zh-CN"/>
        </w:rPr>
        <w:t>&amp;</w:t>
      </w:r>
      <w:r>
        <w:rPr>
          <w:lang w:eastAsia="zh-CN"/>
        </w:rPr>
        <w:t>和</w:t>
      </w:r>
      <w:r>
        <w:rPr>
          <w:lang w:eastAsia="zh-CN"/>
        </w:rPr>
        <w:t>:5*</w:t>
      </w:r>
      <w:r>
        <w:rPr>
          <w:lang w:eastAsia="zh-CN"/>
        </w:rPr>
        <w:t>与</w:t>
      </w:r>
      <w:r>
        <w:rPr>
          <w:lang w:eastAsia="zh-CN"/>
        </w:rPr>
        <w:t>1)</w:t>
      </w:r>
      <w:r>
        <w:rPr>
          <w:lang w:eastAsia="zh-CN"/>
        </w:rPr>
        <w:t>和</w:t>
      </w:r>
      <w:r>
        <w:rPr>
          <w:lang w:eastAsia="zh-CN"/>
        </w:rPr>
        <w:t>d</w:t>
      </w:r>
      <w:r>
        <w:rPr>
          <w:lang w:eastAsia="zh-CN"/>
        </w:rPr>
        <w:t>的关</w:t>
      </w:r>
    </w:p>
    <w:p w:rsidR="00C67970" w:rsidRDefault="00BC4CE2" w:rsidP="006647C5">
      <w:pPr>
        <w:spacing w:before="120" w:after="120"/>
        <w:rPr>
          <w:lang w:eastAsia="zh-CN"/>
        </w:rPr>
      </w:pPr>
      <w:r>
        <w:rPr>
          <w:lang w:eastAsia="zh-CN"/>
        </w:rPr>
        <w:t>i</w:t>
      </w:r>
    </w:p>
    <w:p w:rsidR="00C67970" w:rsidRDefault="00BC4CE2" w:rsidP="006647C5">
      <w:pPr>
        <w:spacing w:before="120" w:after="120"/>
        <w:rPr>
          <w:lang w:eastAsia="zh-CN"/>
        </w:rPr>
      </w:pPr>
      <w:r>
        <w:rPr>
          <w:lang w:eastAsia="zh-CN"/>
        </w:rPr>
        <w:t>表</w:t>
      </w:r>
      <w:r>
        <w:rPr>
          <w:lang w:eastAsia="zh-CN"/>
        </w:rPr>
        <w:t>10 7</w:t>
      </w:r>
      <w:r>
        <w:rPr>
          <w:lang w:eastAsia="zh-CN"/>
        </w:rPr>
        <w:t>立压孔型尺寸与所轧圓钢直径的关系</w:t>
      </w:r>
    </w:p>
    <w:tbl>
      <w:tblPr>
        <w:tblOverlap w:val="never"/>
        <w:tblW w:w="0" w:type="auto"/>
        <w:tblLayout w:type="fixed"/>
        <w:tblCellMar>
          <w:left w:w="10" w:type="dxa"/>
          <w:right w:w="10" w:type="dxa"/>
        </w:tblCellMar>
        <w:tblLook w:val="0000"/>
      </w:tblPr>
      <w:tblGrid>
        <w:gridCol w:w="1953"/>
        <w:gridCol w:w="1775"/>
        <w:gridCol w:w="1770"/>
        <w:gridCol w:w="1770"/>
        <w:gridCol w:w="1775"/>
      </w:tblGrid>
      <w:tr w:rsidR="00C67970">
        <w:trPr>
          <w:trHeight w:val="566"/>
        </w:trPr>
        <w:tc>
          <w:tcPr>
            <w:tcW w:w="1953" w:type="dxa"/>
            <w:tcBorders>
              <w:top w:val="single" w:sz="4" w:space="0" w:color="auto"/>
            </w:tcBorders>
            <w:shd w:val="clear" w:color="auto" w:fill="FFFFFF"/>
          </w:tcPr>
          <w:p w:rsidR="00C67970" w:rsidRDefault="00BC4CE2" w:rsidP="006647C5">
            <w:pPr>
              <w:spacing w:before="120" w:after="120"/>
            </w:pPr>
            <w:r>
              <w:t>圆钢直径，毫米</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 xml:space="preserve">14 </w:t>
            </w:r>
            <w:r>
              <w:rPr>
                <w:rFonts w:ascii="MS Mincho" w:eastAsia="MS Mincho" w:hAnsi="MS Mincho" w:cs="MS Mincho" w:hint="eastAsia"/>
              </w:rPr>
              <w:t>〜</w:t>
            </w:r>
            <w:r>
              <w:t>18</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 xml:space="preserve">18 </w:t>
            </w:r>
            <w:r>
              <w:rPr>
                <w:rFonts w:ascii="MS Mincho" w:eastAsia="MS Mincho" w:hAnsi="MS Mincho" w:cs="MS Mincho" w:hint="eastAsia"/>
              </w:rPr>
              <w:t>〜</w:t>
            </w:r>
            <w:r>
              <w:t>32</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100</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180</w:t>
            </w:r>
          </w:p>
        </w:tc>
      </w:tr>
      <w:tr w:rsidR="00C67970">
        <w:trPr>
          <w:trHeight w:val="550"/>
        </w:trPr>
        <w:tc>
          <w:tcPr>
            <w:tcW w:w="1953" w:type="dxa"/>
            <w:tcBorders>
              <w:top w:val="single" w:sz="4" w:space="0" w:color="auto"/>
            </w:tcBorders>
            <w:shd w:val="clear" w:color="auto" w:fill="FFFFFF"/>
          </w:tcPr>
          <w:p w:rsidR="00C67970" w:rsidRDefault="00BC4CE2" w:rsidP="006647C5">
            <w:pPr>
              <w:spacing w:before="120" w:after="120"/>
            </w:pPr>
            <w:r>
              <w:t>h Id</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1.17</w:t>
            </w:r>
            <w:r>
              <w:rPr>
                <w:rFonts w:ascii="MS Mincho" w:eastAsia="MS Mincho" w:hAnsi="MS Mincho" w:cs="MS Mincho" w:hint="eastAsia"/>
              </w:rPr>
              <w:t>〜</w:t>
            </w:r>
            <w:r>
              <w:t>1_23</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1,25</w:t>
            </w:r>
            <w:r>
              <w:rPr>
                <w:rFonts w:ascii="MS Mincho" w:eastAsia="MS Mincho" w:hAnsi="MS Mincho" w:cs="MS Mincho" w:hint="eastAsia"/>
              </w:rPr>
              <w:t>〜</w:t>
            </w:r>
            <w:r>
              <w:t>1.32</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1.2</w:t>
            </w:r>
            <w:r>
              <w:rPr>
                <w:rFonts w:ascii="MS Mincho" w:eastAsia="MS Mincho" w:hAnsi="MS Mincho" w:cs="MS Mincho" w:hint="eastAsia"/>
              </w:rPr>
              <w:t>〜</w:t>
            </w:r>
            <w:r>
              <w:t>1.3</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1.15</w:t>
            </w:r>
            <w:r>
              <w:rPr>
                <w:rFonts w:ascii="MS Mincho" w:eastAsia="MS Mincho" w:hAnsi="MS Mincho" w:cs="MS Mincho" w:hint="eastAsia"/>
              </w:rPr>
              <w:t>〜</w:t>
            </w:r>
            <w:r>
              <w:t>1*25</w:t>
            </w:r>
          </w:p>
        </w:tc>
      </w:tr>
      <w:tr w:rsidR="00C67970">
        <w:trPr>
          <w:trHeight w:val="560"/>
        </w:trPr>
        <w:tc>
          <w:tcPr>
            <w:tcW w:w="1953" w:type="dxa"/>
            <w:tcBorders>
              <w:top w:val="single" w:sz="4" w:space="0" w:color="auto"/>
              <w:bottom w:val="single" w:sz="4" w:space="0" w:color="auto"/>
            </w:tcBorders>
            <w:shd w:val="clear" w:color="auto" w:fill="FFFFFF"/>
          </w:tcPr>
          <w:p w:rsidR="00C67970" w:rsidRDefault="00BC4CE2" w:rsidP="006647C5">
            <w:pPr>
              <w:spacing w:before="120" w:after="120"/>
            </w:pPr>
            <w:r>
              <w:t>B</w:t>
            </w:r>
            <w:r>
              <w:rPr>
                <w:vertAlign w:val="subscript"/>
              </w:rPr>
              <w:t>k</w:t>
            </w:r>
            <w:r>
              <w:t>/D</w:t>
            </w:r>
          </w:p>
        </w:tc>
        <w:tc>
          <w:tcPr>
            <w:tcW w:w="17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1.14</w:t>
            </w:r>
            <w:r>
              <w:rPr>
                <w:rFonts w:ascii="MS Mincho" w:eastAsia="MS Mincho" w:hAnsi="MS Mincho" w:cs="MS Mincho" w:hint="eastAsia"/>
              </w:rPr>
              <w:t>〜</w:t>
            </w:r>
            <w:r>
              <w:t>1.25</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1.15</w:t>
            </w:r>
            <w:r>
              <w:rPr>
                <w:rFonts w:ascii="MS Mincho" w:eastAsia="MS Mincho" w:hAnsi="MS Mincho" w:cs="MS Mincho" w:hint="eastAsia"/>
              </w:rPr>
              <w:t>〜</w:t>
            </w:r>
            <w:r>
              <w:t>1.2</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1.05</w:t>
            </w:r>
            <w:r>
              <w:rPr>
                <w:rFonts w:ascii="MS Mincho" w:eastAsia="MS Mincho" w:hAnsi="MS Mincho" w:cs="MS Mincho" w:hint="eastAsia"/>
              </w:rPr>
              <w:t>〜</w:t>
            </w:r>
            <w:r>
              <w:t>1.1</w:t>
            </w:r>
          </w:p>
        </w:tc>
        <w:tc>
          <w:tcPr>
            <w:tcW w:w="17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w:t>
            </w:r>
            <w:r>
              <w:rPr>
                <w:rFonts w:ascii="MS Mincho" w:eastAsia="MS Mincho" w:hAnsi="MS Mincho" w:cs="MS Mincho" w:hint="eastAsia"/>
              </w:rPr>
              <w:t>〜</w:t>
            </w:r>
            <w:r>
              <w:t>1.06</w:t>
            </w:r>
          </w:p>
        </w:tc>
      </w:tr>
    </w:tbl>
    <w:p w:rsidR="00C67970" w:rsidRDefault="00BC4CE2" w:rsidP="006647C5">
      <w:pPr>
        <w:spacing w:before="120" w:after="120"/>
        <w:rPr>
          <w:lang w:eastAsia="zh-CN"/>
        </w:rPr>
      </w:pPr>
      <w:r>
        <w:rPr>
          <w:lang w:eastAsia="zh-CN"/>
        </w:rPr>
        <w:t>系如表</w:t>
      </w:r>
      <w:r>
        <w:rPr>
          <w:lang w:eastAsia="zh-CN"/>
        </w:rPr>
        <w:t>10-7</w:t>
      </w:r>
      <w:r>
        <w:rPr>
          <w:lang w:eastAsia="zh-CN"/>
        </w:rPr>
        <w:t>所示。其他尺寸参见图</w:t>
      </w:r>
      <w:r>
        <w:rPr>
          <w:lang w:eastAsia="zh-CN"/>
        </w:rPr>
        <w:t>10-7</w:t>
      </w:r>
      <w:r>
        <w:rPr>
          <w:lang w:eastAsia="zh-CN"/>
        </w:rPr>
        <w:t>，</w:t>
      </w:r>
      <w:r>
        <w:rPr>
          <w:lang w:eastAsia="zh-CN"/>
        </w:rPr>
        <w:t>7?</w:t>
      </w:r>
      <w:r>
        <w:rPr>
          <w:rFonts w:ascii="MS Mincho" w:eastAsia="MS Mincho" w:hAnsi="MS Mincho" w:cs="MS Mincho" w:hint="eastAsia"/>
          <w:lang w:eastAsia="zh-CN"/>
        </w:rPr>
        <w:t>〜</w:t>
      </w:r>
      <w:r>
        <w:rPr>
          <w:lang w:eastAsia="zh-CN"/>
        </w:rPr>
        <w:t>0.75~</w:t>
      </w:r>
      <w:r>
        <w:rPr>
          <w:lang w:eastAsia="zh-CN"/>
        </w:rPr>
        <w:t>或；</w:t>
      </w:r>
      <w:r>
        <w:rPr>
          <w:lang w:eastAsia="zh-CN"/>
        </w:rPr>
        <w:t>?=(0.7</w:t>
      </w:r>
      <w:r>
        <w:rPr>
          <w:rFonts w:ascii="MS Mincho" w:eastAsia="MS Mincho" w:hAnsi="MS Mincho" w:cs="MS Mincho" w:hint="eastAsia"/>
          <w:lang w:eastAsia="zh-CN"/>
        </w:rPr>
        <w:t>〜</w:t>
      </w:r>
      <w:r>
        <w:rPr>
          <w:lang w:eastAsia="zh-CN"/>
        </w:rPr>
        <w:t>1)4 R</w:t>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w:t>
      </w:r>
      <w:r>
        <w:rPr>
          <w:lang w:eastAsia="zh-CN"/>
        </w:rPr>
        <w:t xml:space="preserve">0 = 30 </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50%</w:t>
      </w:r>
      <w:r>
        <w:rPr>
          <w:lang w:eastAsia="zh-CN"/>
        </w:rPr>
        <w:t>。在设计立压孔时，要注意使圮</w:t>
      </w:r>
      <w:r>
        <w:rPr>
          <w:lang w:eastAsia="zh-CN"/>
        </w:rPr>
        <w:t>&gt;5</w:t>
      </w:r>
      <w:r>
        <w:rPr>
          <w:vertAlign w:val="subscript"/>
          <w:lang w:eastAsia="zh-CN"/>
        </w:rPr>
        <w:t>6</w:t>
      </w:r>
      <w:r>
        <w:rPr>
          <w:lang w:eastAsia="zh-CN"/>
        </w:rPr>
        <w:t>，并且使</w:t>
      </w:r>
      <w:r>
        <w:rPr>
          <w:lang w:eastAsia="zh-CN"/>
        </w:rPr>
        <w:t>\</w:t>
      </w:r>
      <w:r>
        <w:rPr>
          <w:lang w:eastAsia="zh-CN"/>
        </w:rPr>
        <w:t>大于立压孔型任一方向的尺寸，以</w:t>
      </w:r>
      <w:r>
        <w:rPr>
          <w:lang w:eastAsia="zh-CN"/>
        </w:rPr>
        <w:t xml:space="preserve"> </w:t>
      </w:r>
      <w:r>
        <w:rPr>
          <w:lang w:eastAsia="zh-CN"/>
        </w:rPr>
        <w:t>保证轧件在立压孔型中轧制稳定。</w:t>
      </w:r>
    </w:p>
    <w:p w:rsidR="00C67970" w:rsidRDefault="00BC4CE2" w:rsidP="006647C5">
      <w:pPr>
        <w:spacing w:before="120" w:after="120"/>
        <w:rPr>
          <w:lang w:eastAsia="zh-CN"/>
        </w:rPr>
      </w:pPr>
      <w:r>
        <w:rPr>
          <w:lang w:eastAsia="zh-CN"/>
        </w:rPr>
        <w:t>(4)</w:t>
      </w:r>
      <w:r>
        <w:rPr>
          <w:lang w:eastAsia="zh-CN"/>
        </w:rPr>
        <w:t>扁孔型的设计：扁孔型的构成如图</w:t>
      </w:r>
      <w:r>
        <w:rPr>
          <w:lang w:eastAsia="zh-CN"/>
        </w:rPr>
        <w:t>10-8</w:t>
      </w:r>
      <w:r>
        <w:rPr>
          <w:lang w:eastAsia="zh-CN"/>
        </w:rPr>
        <w:t>所示。扁孔型最好做成弧形槽底，采用</w:t>
      </w:r>
    </w:p>
    <w:p w:rsidR="00C67970" w:rsidRDefault="00BC4CE2" w:rsidP="006647C5">
      <w:pPr>
        <w:spacing w:before="120" w:after="120"/>
        <w:rPr>
          <w:lang w:eastAsia="zh-CN"/>
        </w:rPr>
      </w:pPr>
      <w:r>
        <w:rPr>
          <w:lang w:eastAsia="zh-CN"/>
        </w:rPr>
        <w:t>这种孔型的妤处是方轧件进入弧底扁孔型能自动找正，轧</w:t>
      </w:r>
      <w:r>
        <w:rPr>
          <w:lang w:eastAsia="zh-CN"/>
        </w:rPr>
        <w:t xml:space="preserve"> </w:t>
      </w:r>
      <w:r>
        <w:rPr>
          <w:lang w:eastAsia="zh-CN"/>
        </w:rPr>
        <w:t>件在立压孔型中的变形较为均匀，筑件侧面少或无摺纹，</w:t>
      </w:r>
      <w:r>
        <w:rPr>
          <w:lang w:eastAsia="zh-CN"/>
        </w:rPr>
        <w:t xml:space="preserve"> </w:t>
      </w:r>
      <w:r>
        <w:rPr>
          <w:lang w:eastAsia="zh-CN"/>
        </w:rPr>
        <w:t>这对于乳制优质钢尤为重要。扁孔型的主要构成尺寸与所</w:t>
      </w:r>
      <w:r>
        <w:rPr>
          <w:lang w:eastAsia="zh-CN"/>
        </w:rPr>
        <w:t xml:space="preserve"> </w:t>
      </w:r>
      <w:r>
        <w:rPr>
          <w:lang w:eastAsia="zh-CN"/>
        </w:rPr>
        <w:t>轧圆钢直径的关系如表</w:t>
      </w:r>
      <w:r>
        <w:rPr>
          <w:lang w:eastAsia="zh-CN"/>
        </w:rPr>
        <w:t>10-8</w:t>
      </w:r>
      <w:r>
        <w:rPr>
          <w:lang w:eastAsia="zh-CN"/>
        </w:rPr>
        <w:t>所示。槽底弧形半径</w:t>
      </w:r>
      <w:r>
        <w:rPr>
          <w:lang w:eastAsia="zh-CN"/>
        </w:rPr>
        <w:t>i?' = (2</w:t>
      </w:r>
      <w:r>
        <w:rPr>
          <w:rFonts w:ascii="MS Mincho" w:eastAsia="MS Mincho" w:hAnsi="MS Mincho" w:cs="MS Mincho" w:hint="eastAsia"/>
          <w:lang w:eastAsia="zh-CN"/>
        </w:rPr>
        <w:t>〜</w:t>
      </w:r>
      <w:r>
        <w:rPr>
          <w:lang w:eastAsia="zh-CN"/>
        </w:rPr>
        <w:t xml:space="preserve"> 5W;</w:t>
      </w:r>
      <w:r>
        <w:rPr>
          <w:lang w:eastAsia="zh-CN"/>
        </w:rPr>
        <w:t>内圆角半径</w:t>
      </w:r>
      <w:r>
        <w:rPr>
          <w:lang w:eastAsia="zh-CN"/>
        </w:rPr>
        <w:t xml:space="preserve"> 7?=(0.05 </w:t>
      </w:r>
      <w:r>
        <w:rPr>
          <w:rFonts w:ascii="MS Mincho" w:eastAsia="MS Mincho" w:hAnsi="MS Mincho" w:cs="MS Mincho" w:hint="eastAsia"/>
          <w:lang w:eastAsia="zh-CN"/>
        </w:rPr>
        <w:t>〜</w:t>
      </w:r>
      <w:r>
        <w:rPr>
          <w:lang w:eastAsia="zh-CN"/>
        </w:rPr>
        <w:t>0.2)5</w:t>
      </w:r>
      <w:r>
        <w:rPr>
          <w:vertAlign w:val="subscript"/>
          <w:lang w:eastAsia="zh-CN"/>
        </w:rPr>
        <w:t>&amp;</w:t>
      </w:r>
      <w:r>
        <w:rPr>
          <w:lang w:eastAsia="zh-CN"/>
        </w:rPr>
        <w:t>;</w:t>
      </w:r>
    </w:p>
    <w:p w:rsidR="00C67970" w:rsidRDefault="00BC4CE2" w:rsidP="006647C5">
      <w:pPr>
        <w:spacing w:before="120" w:after="120"/>
        <w:rPr>
          <w:lang w:eastAsia="zh-CN"/>
        </w:rPr>
      </w:pPr>
      <w:r>
        <w:rPr>
          <w:lang w:eastAsia="zh-CN"/>
        </w:rPr>
        <w:t>外圆角半径『</w:t>
      </w:r>
      <w:r>
        <w:rPr>
          <w:lang w:eastAsia="zh-CN"/>
        </w:rPr>
        <w:t xml:space="preserve">=(0.15 </w:t>
      </w:r>
      <w:r>
        <w:rPr>
          <w:rFonts w:ascii="MS Mincho" w:eastAsia="MS Mincho" w:hAnsi="MS Mincho" w:cs="MS Mincho" w:hint="eastAsia"/>
          <w:lang w:eastAsia="zh-CN"/>
        </w:rPr>
        <w:t>〜</w:t>
      </w:r>
      <w:r>
        <w:rPr>
          <w:lang w:eastAsia="zh-CN"/>
        </w:rPr>
        <w:t>0.2)&amp;;</w:t>
      </w:r>
      <w:r>
        <w:rPr>
          <w:lang w:eastAsia="zh-CN"/>
        </w:rPr>
        <w:t>孔型侧壁</w:t>
      </w:r>
      <w:r>
        <w:rPr>
          <w:lang w:eastAsia="zh-CN"/>
        </w:rPr>
        <w:t xml:space="preserve"> </w:t>
      </w:r>
      <w:r>
        <w:rPr>
          <w:lang w:eastAsia="zh-CN"/>
        </w:rPr>
        <w:t>斜度</w:t>
      </w:r>
      <w:r>
        <w:rPr>
          <w:lang w:eastAsia="zh-CN"/>
        </w:rPr>
        <w:t>0 = 30</w:t>
      </w:r>
      <w:r>
        <w:rPr>
          <w:rFonts w:ascii="MS Mincho" w:eastAsia="MS Mincho" w:hAnsi="MS Mincho" w:cs="MS Mincho" w:hint="eastAsia"/>
          <w:lang w:eastAsia="zh-CN"/>
        </w:rPr>
        <w:t>〜</w:t>
      </w:r>
      <w:r>
        <w:rPr>
          <w:lang w:eastAsia="zh-CN"/>
        </w:rPr>
        <w:t>50%</w:t>
      </w:r>
      <w:r>
        <w:rPr>
          <w:lang w:eastAsia="zh-CN"/>
        </w:rPr>
        <w:t>，</w:t>
      </w:r>
    </w:p>
    <w:p w:rsidR="00C67970" w:rsidRDefault="00BC4CE2" w:rsidP="006647C5">
      <w:pPr>
        <w:spacing w:before="120" w:after="120"/>
        <w:rPr>
          <w:lang w:eastAsia="zh-CN"/>
        </w:rPr>
      </w:pPr>
      <w:r>
        <w:rPr>
          <w:lang w:eastAsia="zh-CN"/>
        </w:rPr>
        <w:t>采用较大的侧壁斜度</w:t>
      </w:r>
    </w:p>
    <w:p w:rsidR="00C67970" w:rsidRDefault="00BC4CE2" w:rsidP="006647C5">
      <w:pPr>
        <w:spacing w:before="120" w:after="120"/>
        <w:rPr>
          <w:lang w:eastAsia="zh-CN"/>
        </w:rPr>
      </w:pPr>
      <w:r>
        <w:rPr>
          <w:lang w:eastAsia="zh-CN"/>
        </w:rPr>
        <w:t>易轧出水平轴尺寸为最大的扁乳件，这种轧件在立压</w:t>
      </w:r>
      <w:r>
        <w:rPr>
          <w:lang w:eastAsia="zh-CN"/>
        </w:rPr>
        <w:t xml:space="preserve"> </w:t>
      </w:r>
      <w:r>
        <w:rPr>
          <w:lang w:eastAsia="zh-CN"/>
        </w:rPr>
        <w:t>孔型中轧制时较为稳定。</w:t>
      </w:r>
    </w:p>
    <w:p w:rsidR="00C67970" w:rsidRDefault="00BC4CE2" w:rsidP="006647C5">
      <w:pPr>
        <w:spacing w:before="120" w:after="120"/>
        <w:ind w:firstLine="360"/>
        <w:rPr>
          <w:lang w:eastAsia="zh-CN"/>
        </w:rPr>
      </w:pPr>
      <w:r>
        <w:rPr>
          <w:lang w:eastAsia="zh-CN"/>
        </w:rPr>
        <w:t>(5)</w:t>
      </w:r>
      <w:r>
        <w:rPr>
          <w:lang w:eastAsia="zh-CN"/>
        </w:rPr>
        <w:t>方孔型的设计：在此所指的是对角方孔型或箱方孔型。在方孔型中轧出的方轧</w:t>
      </w:r>
      <w:r>
        <w:rPr>
          <w:lang w:eastAsia="zh-CN"/>
        </w:rPr>
        <w:t xml:space="preserve"> </w:t>
      </w:r>
      <w:r>
        <w:rPr>
          <w:lang w:eastAsia="zh-CN"/>
        </w:rPr>
        <w:t>件尺寸是用其边长</w:t>
      </w:r>
      <w:r>
        <w:rPr>
          <w:lang w:eastAsia="zh-CN"/>
        </w:rPr>
        <w:t>a</w:t>
      </w:r>
      <w:r>
        <w:rPr>
          <w:lang w:eastAsia="zh-CN"/>
        </w:rPr>
        <w:t>表示的。其边长</w:t>
      </w:r>
      <w:r>
        <w:rPr>
          <w:lang w:eastAsia="zh-CN"/>
        </w:rPr>
        <w:t>a</w:t>
      </w:r>
      <w:r>
        <w:rPr>
          <w:lang w:eastAsia="zh-CN"/>
        </w:rPr>
        <w:t>与所轧圆钢直径的关系如表</w:t>
      </w:r>
      <w:r>
        <w:rPr>
          <w:lang w:eastAsia="zh-CN"/>
        </w:rPr>
        <w:t>10-9</w:t>
      </w:r>
      <w:r>
        <w:rPr>
          <w:lang w:eastAsia="zh-CN"/>
        </w:rPr>
        <w:t>所示。方孔型的构</w:t>
      </w:r>
      <w:r>
        <w:rPr>
          <w:lang w:eastAsia="zh-CN"/>
        </w:rPr>
        <w:t xml:space="preserve"> </w:t>
      </w:r>
      <w:r>
        <w:rPr>
          <w:lang w:eastAsia="zh-CN"/>
        </w:rPr>
        <w:t>成可参见图</w:t>
      </w:r>
      <w:r>
        <w:rPr>
          <w:lang w:eastAsia="zh-CN"/>
        </w:rPr>
        <w:t>8-9</w:t>
      </w:r>
      <w:r>
        <w:rPr>
          <w:lang w:eastAsia="zh-CN"/>
        </w:rPr>
        <w:t>，但槽底应为平直的，无凸度。</w:t>
      </w:r>
    </w:p>
    <w:p w:rsidR="00C67970" w:rsidRDefault="00BC4CE2" w:rsidP="006647C5">
      <w:pPr>
        <w:spacing w:before="120" w:after="120"/>
        <w:rPr>
          <w:lang w:eastAsia="zh-CN"/>
        </w:rPr>
      </w:pPr>
      <w:r>
        <w:rPr>
          <w:lang w:eastAsia="zh-CN"/>
        </w:rPr>
        <w:t>表</w:t>
      </w:r>
      <w:r>
        <w:rPr>
          <w:lang w:eastAsia="zh-CN"/>
        </w:rPr>
        <w:t>10-8</w:t>
      </w:r>
      <w:r>
        <w:rPr>
          <w:lang w:eastAsia="zh-CN"/>
        </w:rPr>
        <w:t>嫌孔型构成尺寸与所轧</w:t>
      </w:r>
      <w:r>
        <w:rPr>
          <w:lang w:eastAsia="zh-CN"/>
        </w:rPr>
        <w:t>B</w:t>
      </w:r>
      <w:r>
        <w:rPr>
          <w:lang w:eastAsia="zh-CN"/>
        </w:rPr>
        <w:t>钢直径的关系</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\\AppData\\Local\\Temp\\FineReader11\\media\\image265.png" \* MERGEFORMATINET </w:instrText>
      </w:r>
      <w:r>
        <w:fldChar w:fldCharType="separate"/>
      </w:r>
      <w:r w:rsidR="006647C5">
        <w:pict>
          <v:shape id="_x0000_i1289" type="#_x0000_t75" style="width:131.15pt;height:126.2pt">
            <v:imagedata r:id="rId535" r:href="rId536"/>
          </v:shape>
        </w:pict>
      </w:r>
      <w:r>
        <w:fldChar w:fldCharType="end"/>
      </w:r>
    </w:p>
    <w:p w:rsidR="00C67970" w:rsidRDefault="00BC4CE2" w:rsidP="006647C5">
      <w:pPr>
        <w:spacing w:before="120" w:after="120"/>
        <w:outlineLvl w:val="0"/>
      </w:pPr>
      <w:r>
        <w:t>图</w:t>
      </w:r>
      <w:r>
        <w:t>10-7</w:t>
      </w:r>
      <w:r>
        <w:t>立压孔型的构成</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\\AppData\\Local\\Temp\\FineReader11\\media\\image266.png" \* MERGEFORMATINET </w:instrText>
      </w:r>
      <w:r>
        <w:fldChar w:fldCharType="separate"/>
      </w:r>
      <w:r w:rsidR="006647C5">
        <w:pict>
          <v:shape id="_x0000_i1290" type="#_x0000_t75" style="width:158.95pt;height:97.65pt">
            <v:imagedata r:id="rId537" r:href="rId538"/>
          </v:shape>
        </w:pict>
      </w:r>
      <w:r>
        <w:fldChar w:fldCharType="end"/>
      </w:r>
    </w:p>
    <w:p w:rsidR="00C67970" w:rsidRDefault="00BC4CE2" w:rsidP="006647C5">
      <w:pPr>
        <w:spacing w:before="120" w:after="120"/>
        <w:outlineLvl w:val="0"/>
      </w:pPr>
      <w:r>
        <w:t>图</w:t>
      </w:r>
      <w:r>
        <w:t>10-8</w:t>
      </w:r>
      <w:r>
        <w:t>扁孔型的构成</w:t>
      </w:r>
    </w:p>
    <w:tbl>
      <w:tblPr>
        <w:tblOverlap w:val="never"/>
        <w:tblW w:w="0" w:type="auto"/>
        <w:tblLayout w:type="fixed"/>
        <w:tblCellMar>
          <w:left w:w="10" w:type="dxa"/>
          <w:right w:w="10" w:type="dxa"/>
        </w:tblCellMar>
        <w:tblLook w:val="0000"/>
      </w:tblPr>
      <w:tblGrid>
        <w:gridCol w:w="1943"/>
        <w:gridCol w:w="1775"/>
        <w:gridCol w:w="1765"/>
        <w:gridCol w:w="1765"/>
        <w:gridCol w:w="1786"/>
      </w:tblGrid>
      <w:tr w:rsidR="00C67970">
        <w:trPr>
          <w:trHeight w:val="581"/>
        </w:trPr>
        <w:tc>
          <w:tcPr>
            <w:tcW w:w="1943" w:type="dxa"/>
            <w:tcBorders>
              <w:top w:val="single" w:sz="4" w:space="0" w:color="auto"/>
            </w:tcBorders>
            <w:shd w:val="clear" w:color="auto" w:fill="FFFFFF"/>
          </w:tcPr>
          <w:p w:rsidR="00C67970" w:rsidRDefault="00BC4CE2" w:rsidP="006647C5">
            <w:pPr>
              <w:spacing w:before="120" w:after="120"/>
            </w:pPr>
            <w:r>
              <w:t>圆钢直径，毫米</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14—18</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 xml:space="preserve">18 </w:t>
            </w:r>
            <w:r>
              <w:rPr>
                <w:rFonts w:ascii="MS Mincho" w:eastAsia="MS Mincho" w:hAnsi="MS Mincho" w:cs="MS Mincho" w:hint="eastAsia"/>
              </w:rPr>
              <w:t>〜</w:t>
            </w:r>
            <w:r>
              <w:t>32</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100</w:t>
            </w:r>
          </w:p>
        </w:tc>
        <w:tc>
          <w:tcPr>
            <w:tcW w:w="1786" w:type="dxa"/>
            <w:tcBorders>
              <w:top w:val="single" w:sz="4" w:space="0" w:color="auto"/>
              <w:left w:val="single" w:sz="4" w:space="0" w:color="auto"/>
            </w:tcBorders>
            <w:shd w:val="clear" w:color="auto" w:fill="FFFFFF"/>
          </w:tcPr>
          <w:p w:rsidR="00C67970" w:rsidRDefault="00BC4CE2" w:rsidP="006647C5">
            <w:pPr>
              <w:spacing w:before="120" w:after="120"/>
            </w:pPr>
            <w:r>
              <w:t>100—180</w:t>
            </w:r>
          </w:p>
        </w:tc>
      </w:tr>
      <w:tr w:rsidR="00C67970">
        <w:trPr>
          <w:trHeight w:val="555"/>
        </w:trPr>
        <w:tc>
          <w:tcPr>
            <w:tcW w:w="1943" w:type="dxa"/>
            <w:tcBorders>
              <w:top w:val="single" w:sz="4" w:space="0" w:color="auto"/>
            </w:tcBorders>
            <w:shd w:val="clear" w:color="auto" w:fill="FFFFFF"/>
          </w:tcPr>
          <w:p w:rsidR="00C67970" w:rsidRDefault="00BC4CE2" w:rsidP="006647C5">
            <w:pPr>
              <w:spacing w:before="120" w:after="120"/>
            </w:pPr>
            <w:r>
              <w:t>hkM</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0-7—0.9</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1.0</w:t>
            </w:r>
            <w:r>
              <w:rPr>
                <w:rFonts w:ascii="MS Mincho" w:eastAsia="MS Mincho" w:hAnsi="MS Mincho" w:cs="MS Mincho" w:hint="eastAsia"/>
              </w:rPr>
              <w:t>〜</w:t>
            </w:r>
            <w:r>
              <w:t>1.1</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0.9</w:t>
            </w:r>
            <w:r>
              <w:rPr>
                <w:rFonts w:ascii="MS Mincho" w:eastAsia="MS Mincho" w:hAnsi="MS Mincho" w:cs="MS Mincho" w:hint="eastAsia"/>
              </w:rPr>
              <w:t>〜</w:t>
            </w:r>
            <w:r>
              <w:t>1.0</w:t>
            </w:r>
          </w:p>
        </w:tc>
        <w:tc>
          <w:tcPr>
            <w:tcW w:w="1786" w:type="dxa"/>
            <w:tcBorders>
              <w:top w:val="single" w:sz="4" w:space="0" w:color="auto"/>
              <w:left w:val="single" w:sz="4" w:space="0" w:color="auto"/>
            </w:tcBorders>
            <w:shd w:val="clear" w:color="auto" w:fill="FFFFFF"/>
          </w:tcPr>
          <w:p w:rsidR="00C67970" w:rsidRDefault="00BC4CE2" w:rsidP="006647C5">
            <w:pPr>
              <w:spacing w:before="120" w:after="120"/>
            </w:pPr>
            <w:r>
              <w:t>0.96</w:t>
            </w:r>
            <w:r>
              <w:rPr>
                <w:rFonts w:ascii="MS Mincho" w:eastAsia="MS Mincho" w:hAnsi="MS Mincho" w:cs="MS Mincho" w:hint="eastAsia"/>
              </w:rPr>
              <w:t>〜</w:t>
            </w:r>
            <w:r>
              <w:t>1.0</w:t>
            </w:r>
          </w:p>
        </w:tc>
      </w:tr>
      <w:tr w:rsidR="00C67970">
        <w:trPr>
          <w:trHeight w:val="576"/>
        </w:trPr>
        <w:tc>
          <w:tcPr>
            <w:tcW w:w="1943" w:type="dxa"/>
            <w:tcBorders>
              <w:top w:val="single" w:sz="4" w:space="0" w:color="auto"/>
              <w:bottom w:val="single" w:sz="4" w:space="0" w:color="auto"/>
            </w:tcBorders>
            <w:shd w:val="clear" w:color="auto" w:fill="FFFFFF"/>
          </w:tcPr>
          <w:p w:rsidR="00C67970" w:rsidRDefault="00BC4CE2" w:rsidP="006647C5">
            <w:pPr>
              <w:spacing w:before="120" w:after="120"/>
            </w:pPr>
            <w:r>
              <w:t>Bk/D</w:t>
            </w:r>
          </w:p>
        </w:tc>
        <w:tc>
          <w:tcPr>
            <w:tcW w:w="17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2.1—2.3</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1.65</w:t>
            </w:r>
            <w:r>
              <w:rPr>
                <w:rFonts w:ascii="MS Mincho" w:eastAsia="MS Mincho" w:hAnsi="MS Mincho" w:cs="MS Mincho" w:hint="eastAsia"/>
              </w:rPr>
              <w:t>〜</w:t>
            </w:r>
            <w:r>
              <w:t>1.8</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1.35</w:t>
            </w:r>
            <w:r>
              <w:rPr>
                <w:rFonts w:ascii="MS Mincho" w:eastAsia="MS Mincho" w:hAnsi="MS Mincho" w:cs="MS Mincho" w:hint="eastAsia"/>
              </w:rPr>
              <w:t>〜</w:t>
            </w:r>
            <w:r>
              <w:t>1.69</w:t>
            </w:r>
          </w:p>
        </w:tc>
        <w:tc>
          <w:tcPr>
            <w:tcW w:w="178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1.45</w:t>
            </w:r>
            <w:r>
              <w:rPr>
                <w:rFonts w:ascii="MS Mincho" w:eastAsia="MS Mincho" w:hAnsi="MS Mincho" w:cs="MS Mincho" w:hint="eastAsia"/>
              </w:rPr>
              <w:t>〜</w:t>
            </w:r>
            <w:r>
              <w:t>1.5</w:t>
            </w:r>
          </w:p>
        </w:tc>
      </w:tr>
    </w:tbl>
    <w:p w:rsidR="00C67970" w:rsidRDefault="00BC4CE2" w:rsidP="006647C5">
      <w:pPr>
        <w:spacing w:before="120" w:after="120"/>
        <w:rPr>
          <w:lang w:eastAsia="zh-CN"/>
        </w:rPr>
      </w:pPr>
      <w:r>
        <w:rPr>
          <w:lang w:eastAsia="zh-CN"/>
        </w:rPr>
        <w:t>表</w:t>
      </w:r>
      <w:r>
        <w:rPr>
          <w:lang w:eastAsia="zh-CN"/>
        </w:rPr>
        <w:t>10 9</w:t>
      </w:r>
      <w:r>
        <w:rPr>
          <w:lang w:eastAsia="zh-CN"/>
        </w:rPr>
        <w:t>边长</w:t>
      </w:r>
      <w:r>
        <w:rPr>
          <w:lang w:eastAsia="zh-CN"/>
        </w:rPr>
        <w:t>a</w:t>
      </w:r>
      <w:r>
        <w:rPr>
          <w:lang w:eastAsia="zh-CN"/>
        </w:rPr>
        <w:t>与所轧圓钢直径的关系</w:t>
      </w:r>
    </w:p>
    <w:tbl>
      <w:tblPr>
        <w:tblOverlap w:val="never"/>
        <w:tblW w:w="0" w:type="auto"/>
        <w:tblLayout w:type="fixed"/>
        <w:tblCellMar>
          <w:left w:w="10" w:type="dxa"/>
          <w:right w:w="10" w:type="dxa"/>
        </w:tblCellMar>
        <w:tblLook w:val="0000"/>
      </w:tblPr>
      <w:tblGrid>
        <w:gridCol w:w="2644"/>
        <w:gridCol w:w="2131"/>
        <w:gridCol w:w="2121"/>
        <w:gridCol w:w="2131"/>
      </w:tblGrid>
      <w:tr w:rsidR="00C67970">
        <w:trPr>
          <w:trHeight w:val="581"/>
        </w:trPr>
        <w:tc>
          <w:tcPr>
            <w:tcW w:w="2644" w:type="dxa"/>
            <w:tcBorders>
              <w:top w:val="single" w:sz="4" w:space="0" w:color="auto"/>
              <w:left w:val="single" w:sz="4" w:space="0" w:color="auto"/>
            </w:tcBorders>
            <w:shd w:val="clear" w:color="auto" w:fill="FFFFFF"/>
          </w:tcPr>
          <w:p w:rsidR="00C67970" w:rsidRDefault="00BC4CE2" w:rsidP="006647C5">
            <w:pPr>
              <w:spacing w:before="120" w:after="120"/>
            </w:pPr>
            <w:r>
              <w:t>圆钢直径，毫米</w:t>
            </w:r>
          </w:p>
        </w:tc>
        <w:tc>
          <w:tcPr>
            <w:tcW w:w="2131" w:type="dxa"/>
            <w:tcBorders>
              <w:top w:val="single" w:sz="4" w:space="0" w:color="auto"/>
              <w:left w:val="single" w:sz="4" w:space="0" w:color="auto"/>
            </w:tcBorders>
            <w:shd w:val="clear" w:color="auto" w:fill="FFFFFF"/>
          </w:tcPr>
          <w:p w:rsidR="00C67970" w:rsidRDefault="00BC4CE2" w:rsidP="006647C5">
            <w:pPr>
              <w:spacing w:before="120" w:after="120"/>
            </w:pPr>
            <w:r>
              <w:t xml:space="preserve">14 </w:t>
            </w:r>
            <w:r>
              <w:rPr>
                <w:rFonts w:ascii="MS Mincho" w:eastAsia="MS Mincho" w:hAnsi="MS Mincho" w:cs="MS Mincho" w:hint="eastAsia"/>
              </w:rPr>
              <w:t>〜</w:t>
            </w:r>
            <w:r>
              <w:t>32</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100</w:t>
            </w:r>
          </w:p>
        </w:tc>
        <w:tc>
          <w:tcPr>
            <w:tcW w:w="2131"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180</w:t>
            </w:r>
          </w:p>
        </w:tc>
      </w:tr>
      <w:tr w:rsidR="00C67970">
        <w:trPr>
          <w:trHeight w:val="262"/>
        </w:trPr>
        <w:tc>
          <w:tcPr>
            <w:tcW w:w="2644" w:type="dxa"/>
            <w:tcBorders>
              <w:top w:val="single" w:sz="4" w:space="0" w:color="auto"/>
              <w:left w:val="single" w:sz="4" w:space="0" w:color="auto"/>
            </w:tcBorders>
            <w:shd w:val="clear" w:color="auto" w:fill="FFFFFF"/>
          </w:tcPr>
          <w:p w:rsidR="00C67970" w:rsidRDefault="00BC4CE2" w:rsidP="006647C5">
            <w:pPr>
              <w:spacing w:before="120" w:after="120"/>
            </w:pPr>
            <w:r>
              <w:t xml:space="preserve">J( </w:t>
            </w:r>
            <w:r>
              <w:rPr>
                <w:vertAlign w:val="superscript"/>
              </w:rPr>
              <w:t>D + d</w:t>
            </w:r>
            <w:r>
              <w:t>\</w:t>
            </w:r>
          </w:p>
        </w:tc>
        <w:tc>
          <w:tcPr>
            <w:tcW w:w="2131" w:type="dxa"/>
            <w:vMerge w:val="restart"/>
            <w:tcBorders>
              <w:top w:val="single" w:sz="4" w:space="0" w:color="auto"/>
              <w:left w:val="single" w:sz="4" w:space="0" w:color="auto"/>
            </w:tcBorders>
            <w:shd w:val="clear" w:color="auto" w:fill="FFFFFF"/>
          </w:tcPr>
          <w:p w:rsidR="00C67970" w:rsidRDefault="00BC4CE2" w:rsidP="006647C5">
            <w:pPr>
              <w:spacing w:before="120" w:after="120"/>
            </w:pPr>
            <w:r>
              <w:t>1.26</w:t>
            </w:r>
            <w:r>
              <w:rPr>
                <w:rFonts w:ascii="MS Mincho" w:eastAsia="MS Mincho" w:hAnsi="MS Mincho" w:cs="MS Mincho" w:hint="eastAsia"/>
              </w:rPr>
              <w:t>〜</w:t>
            </w:r>
            <w:r>
              <w:t>1.47</w:t>
            </w:r>
          </w:p>
        </w:tc>
        <w:tc>
          <w:tcPr>
            <w:tcW w:w="2121" w:type="dxa"/>
            <w:vMerge w:val="restart"/>
            <w:tcBorders>
              <w:top w:val="single" w:sz="4" w:space="0" w:color="auto"/>
              <w:left w:val="single" w:sz="4" w:space="0" w:color="auto"/>
            </w:tcBorders>
            <w:shd w:val="clear" w:color="auto" w:fill="FFFFFF"/>
          </w:tcPr>
          <w:p w:rsidR="00C67970" w:rsidRDefault="00BC4CE2" w:rsidP="006647C5">
            <w:pPr>
              <w:spacing w:before="120" w:after="120"/>
            </w:pPr>
            <w:r>
              <w:t>1.2</w:t>
            </w:r>
            <w:r>
              <w:rPr>
                <w:rFonts w:ascii="MS Mincho" w:eastAsia="MS Mincho" w:hAnsi="MS Mincho" w:cs="MS Mincho" w:hint="eastAsia"/>
              </w:rPr>
              <w:t>〜</w:t>
            </w:r>
            <w:r>
              <w:t>1.4</w:t>
            </w:r>
          </w:p>
        </w:tc>
        <w:tc>
          <w:tcPr>
            <w:tcW w:w="2131" w:type="dxa"/>
            <w:vMerge w:val="restart"/>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1.2</w:t>
            </w:r>
            <w:r>
              <w:rPr>
                <w:rFonts w:ascii="MS Mincho" w:eastAsia="MS Mincho" w:hAnsi="MS Mincho" w:cs="MS Mincho" w:hint="eastAsia"/>
              </w:rPr>
              <w:t>〜</w:t>
            </w:r>
            <w:r>
              <w:t>1_37</w:t>
            </w:r>
          </w:p>
        </w:tc>
      </w:tr>
      <w:tr w:rsidR="00C67970">
        <w:trPr>
          <w:trHeight w:val="304"/>
        </w:trPr>
        <w:tc>
          <w:tcPr>
            <w:tcW w:w="264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八</w:t>
            </w:r>
            <w:r>
              <w:t>2 J</w:t>
            </w:r>
          </w:p>
        </w:tc>
        <w:tc>
          <w:tcPr>
            <w:tcW w:w="2131"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2121"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2131" w:type="dxa"/>
            <w:vMerge/>
            <w:tcBorders>
              <w:left w:val="single" w:sz="4" w:space="0" w:color="auto"/>
              <w:bottom w:val="single" w:sz="4" w:space="0" w:color="auto"/>
              <w:right w:val="single" w:sz="4" w:space="0" w:color="auto"/>
            </w:tcBorders>
            <w:shd w:val="clear" w:color="auto" w:fill="FFFFFF"/>
          </w:tcPr>
          <w:p w:rsidR="00C67970" w:rsidRDefault="00C67970" w:rsidP="006647C5">
            <w:pPr>
              <w:spacing w:before="120" w:after="120"/>
            </w:pPr>
          </w:p>
        </w:tc>
      </w:tr>
    </w:tbl>
    <w:p w:rsidR="00C67970" w:rsidRDefault="00BC4CE2" w:rsidP="006647C5">
      <w:pPr>
        <w:spacing w:before="120" w:after="120"/>
        <w:rPr>
          <w:lang w:eastAsia="zh-CN"/>
        </w:rPr>
      </w:pPr>
      <w:r>
        <w:rPr>
          <w:lang w:eastAsia="zh-CN"/>
        </w:rPr>
        <w:t>(6)</w:t>
      </w:r>
      <w:r>
        <w:rPr>
          <w:lang w:eastAsia="zh-CN"/>
        </w:rPr>
        <w:t>校核：由于除方孔型之外的各孔型尺寸都是按经验数据确定的，为了保证轧制</w:t>
      </w:r>
    </w:p>
    <w:p w:rsidR="00C67970" w:rsidRDefault="00BC4CE2" w:rsidP="006647C5">
      <w:pPr>
        <w:spacing w:before="120" w:after="120"/>
        <w:rPr>
          <w:lang w:eastAsia="zh-CN"/>
        </w:rPr>
      </w:pPr>
      <w:r>
        <w:rPr>
          <w:lang w:eastAsia="zh-CN"/>
        </w:rPr>
        <w:t>172</w:t>
      </w:r>
    </w:p>
    <w:p w:rsidR="00C67970" w:rsidRDefault="00BC4CE2" w:rsidP="006647C5">
      <w:pPr>
        <w:spacing w:before="120" w:after="120"/>
        <w:rPr>
          <w:lang w:eastAsia="zh-CN"/>
        </w:rPr>
      </w:pPr>
      <w:r>
        <w:rPr>
          <w:lang w:eastAsia="zh-CN"/>
        </w:rPr>
        <w:t>顺利及成品质量，应该进行校梭，即计算轧件在各孔型中的轧后宽度，要求轧件在轧后应</w:t>
      </w:r>
      <w:r>
        <w:rPr>
          <w:lang w:eastAsia="zh-CN"/>
        </w:rPr>
        <w:t xml:space="preserve"> </w:t>
      </w:r>
      <w:r>
        <w:rPr>
          <w:lang w:eastAsia="zh-CN"/>
        </w:rPr>
        <w:t>小于孔型的槽口宽度校核或计算轧件在各孔型中的宽度，可根据方件边长</w:t>
      </w:r>
      <w:r>
        <w:rPr>
          <w:lang w:eastAsia="zh-CN"/>
        </w:rPr>
        <w:t>a</w:t>
      </w:r>
      <w:r>
        <w:rPr>
          <w:lang w:eastAsia="zh-CN"/>
        </w:rPr>
        <w:t>从</w:t>
      </w:r>
      <w:r>
        <w:rPr>
          <w:lang w:eastAsia="zh-CN"/>
        </w:rPr>
        <w:t xml:space="preserve"> </w:t>
      </w:r>
      <w:r>
        <w:rPr>
          <w:lang w:eastAsia="zh-CN"/>
        </w:rPr>
        <w:t>扁孔型开始直到成品孔型为止。</w:t>
      </w:r>
    </w:p>
    <w:p w:rsidR="00C67970" w:rsidRDefault="00BC4CE2" w:rsidP="006647C5">
      <w:pPr>
        <w:spacing w:before="120" w:after="120"/>
        <w:ind w:firstLine="360"/>
        <w:rPr>
          <w:lang w:eastAsia="zh-CN"/>
        </w:rPr>
      </w:pPr>
      <w:r>
        <w:rPr>
          <w:lang w:eastAsia="zh-CN"/>
        </w:rPr>
        <w:t>轧件在通用精轧孔型系统的各孔型中的展宽系数</w:t>
      </w:r>
      <w:r>
        <w:rPr>
          <w:lang w:eastAsia="zh-CN"/>
        </w:rPr>
        <w:t>#</w:t>
      </w:r>
      <w:r>
        <w:rPr>
          <w:lang w:eastAsia="zh-CN"/>
        </w:rPr>
        <w:t>如表</w:t>
      </w:r>
      <w:r>
        <w:rPr>
          <w:lang w:eastAsia="zh-CN"/>
        </w:rPr>
        <w:t>•lO-lO</w:t>
      </w:r>
      <w:r>
        <w:rPr>
          <w:lang w:eastAsia="zh-CN"/>
        </w:rPr>
        <w:t>所示，轧件在各种扃孔</w:t>
      </w:r>
      <w:r>
        <w:rPr>
          <w:lang w:eastAsia="zh-CN"/>
        </w:rPr>
        <w:t xml:space="preserve"> </w:t>
      </w:r>
      <w:r>
        <w:rPr>
          <w:lang w:eastAsia="zh-CN"/>
        </w:rPr>
        <w:t>型中的展宽系数如表</w:t>
      </w:r>
      <w:r>
        <w:rPr>
          <w:lang w:eastAsia="zh-CN"/>
        </w:rPr>
        <w:t>10-11</w:t>
      </w:r>
      <w:r>
        <w:rPr>
          <w:lang w:eastAsia="zh-CN"/>
        </w:rPr>
        <w:t>所示。</w:t>
      </w:r>
    </w:p>
    <w:p w:rsidR="00C67970" w:rsidRDefault="00BC4CE2" w:rsidP="006647C5">
      <w:pPr>
        <w:spacing w:before="120" w:after="120"/>
        <w:rPr>
          <w:lang w:eastAsia="zh-CN"/>
        </w:rPr>
      </w:pPr>
      <w:r>
        <w:rPr>
          <w:lang w:eastAsia="zh-CN"/>
        </w:rPr>
        <w:t>表</w:t>
      </w:r>
      <w:r>
        <w:rPr>
          <w:lang w:eastAsia="zh-CN"/>
        </w:rPr>
        <w:t>10-10</w:t>
      </w:r>
      <w:r>
        <w:rPr>
          <w:lang w:eastAsia="zh-CN"/>
        </w:rPr>
        <w:t>轧件在通用精轧孔型中的展宽系数彡</w:t>
      </w:r>
    </w:p>
    <w:tbl>
      <w:tblPr>
        <w:tblOverlap w:val="never"/>
        <w:tblW w:w="0" w:type="auto"/>
        <w:tblLayout w:type="fixed"/>
        <w:tblCellMar>
          <w:left w:w="10" w:type="dxa"/>
          <w:right w:w="10" w:type="dxa"/>
        </w:tblCellMar>
        <w:tblLook w:val="0000"/>
      </w:tblPr>
      <w:tblGrid>
        <w:gridCol w:w="738"/>
        <w:gridCol w:w="796"/>
        <w:gridCol w:w="445"/>
        <w:gridCol w:w="1770"/>
        <w:gridCol w:w="1759"/>
        <w:gridCol w:w="1775"/>
        <w:gridCol w:w="1791"/>
      </w:tblGrid>
      <w:tr w:rsidR="00C67970">
        <w:trPr>
          <w:trHeight w:val="571"/>
        </w:trPr>
        <w:tc>
          <w:tcPr>
            <w:tcW w:w="738" w:type="dxa"/>
            <w:tcBorders>
              <w:top w:val="single" w:sz="4" w:space="0" w:color="auto"/>
            </w:tcBorders>
            <w:shd w:val="clear" w:color="auto" w:fill="FFFFFF"/>
          </w:tcPr>
          <w:p w:rsidR="00C67970" w:rsidRDefault="00BC4CE2" w:rsidP="006647C5">
            <w:pPr>
              <w:spacing w:before="120" w:after="120"/>
            </w:pPr>
            <w:r>
              <w:t>孔</w:t>
            </w:r>
          </w:p>
        </w:tc>
        <w:tc>
          <w:tcPr>
            <w:tcW w:w="796" w:type="dxa"/>
            <w:tcBorders>
              <w:top w:val="single" w:sz="4" w:space="0" w:color="auto"/>
            </w:tcBorders>
            <w:shd w:val="clear" w:color="auto" w:fill="FFFFFF"/>
          </w:tcPr>
          <w:p w:rsidR="00C67970" w:rsidRDefault="00BC4CE2" w:rsidP="006647C5">
            <w:pPr>
              <w:spacing w:before="120" w:after="120"/>
            </w:pPr>
            <w:r>
              <w:t>型</w:t>
            </w:r>
          </w:p>
        </w:tc>
        <w:tc>
          <w:tcPr>
            <w:tcW w:w="445" w:type="dxa"/>
            <w:tcBorders>
              <w:top w:val="single" w:sz="4" w:space="0" w:color="auto"/>
            </w:tcBorders>
            <w:shd w:val="clear" w:color="auto" w:fill="FFFFFF"/>
          </w:tcPr>
          <w:p w:rsidR="00C67970" w:rsidRDefault="00C67970" w:rsidP="006647C5">
            <w:pPr>
              <w:spacing w:before="120" w:after="120"/>
              <w:rPr>
                <w:sz w:val="10"/>
                <w:szCs w:val="10"/>
              </w:rPr>
            </w:pP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成品孔型</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椭圆孔型</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立压孔型</w:t>
            </w:r>
          </w:p>
        </w:tc>
        <w:tc>
          <w:tcPr>
            <w:tcW w:w="1791" w:type="dxa"/>
            <w:tcBorders>
              <w:top w:val="single" w:sz="4" w:space="0" w:color="auto"/>
              <w:left w:val="single" w:sz="4" w:space="0" w:color="auto"/>
            </w:tcBorders>
            <w:shd w:val="clear" w:color="auto" w:fill="FFFFFF"/>
          </w:tcPr>
          <w:p w:rsidR="00C67970" w:rsidRDefault="00BC4CE2" w:rsidP="006647C5">
            <w:pPr>
              <w:spacing w:before="120" w:after="120"/>
            </w:pPr>
            <w:r>
              <w:t>扁孔型</w:t>
            </w:r>
          </w:p>
        </w:tc>
      </w:tr>
      <w:tr w:rsidR="00C67970">
        <w:trPr>
          <w:trHeight w:val="555"/>
        </w:trPr>
        <w:tc>
          <w:tcPr>
            <w:tcW w:w="738" w:type="dxa"/>
            <w:tcBorders>
              <w:top w:val="single" w:sz="4" w:space="0" w:color="auto"/>
            </w:tcBorders>
            <w:shd w:val="clear" w:color="auto" w:fill="FFFFFF"/>
          </w:tcPr>
          <w:p w:rsidR="00C67970" w:rsidRDefault="00BC4CE2" w:rsidP="006647C5">
            <w:pPr>
              <w:spacing w:before="120" w:after="120"/>
            </w:pPr>
            <w:r>
              <w:t>o</w:t>
            </w:r>
          </w:p>
        </w:tc>
        <w:tc>
          <w:tcPr>
            <w:tcW w:w="796" w:type="dxa"/>
            <w:tcBorders>
              <w:top w:val="single" w:sz="4" w:space="0" w:color="auto"/>
              <w:left w:val="single" w:sz="4" w:space="0" w:color="auto"/>
            </w:tcBorders>
            <w:shd w:val="clear" w:color="auto" w:fill="FFFFFF"/>
          </w:tcPr>
          <w:p w:rsidR="00C67970" w:rsidRDefault="00BC4CE2" w:rsidP="006647C5">
            <w:pPr>
              <w:spacing w:before="120" w:after="120"/>
            </w:pPr>
            <w:r>
              <w:t>大圆</w:t>
            </w:r>
          </w:p>
        </w:tc>
        <w:tc>
          <w:tcPr>
            <w:tcW w:w="445" w:type="dxa"/>
            <w:tcBorders>
              <w:top w:val="single" w:sz="4" w:space="0" w:color="auto"/>
            </w:tcBorders>
            <w:shd w:val="clear" w:color="auto" w:fill="FFFFFF"/>
          </w:tcPr>
          <w:p w:rsidR="00C67970" w:rsidRDefault="00BC4CE2" w:rsidP="006647C5">
            <w:pPr>
              <w:spacing w:before="120" w:after="120"/>
            </w:pPr>
            <w:r>
              <w:t>钢</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0.22</w:t>
            </w:r>
            <w:r>
              <w:rPr>
                <w:rFonts w:ascii="MS Mincho" w:eastAsia="MS Mincho" w:hAnsi="MS Mincho" w:cs="MS Mincho" w:hint="eastAsia"/>
              </w:rPr>
              <w:t>〜</w:t>
            </w:r>
            <w:r>
              <w:t>0.3</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0.6</w:t>
            </w:r>
            <w:r>
              <w:rPr>
                <w:rFonts w:ascii="MS Mincho" w:eastAsia="MS Mincho" w:hAnsi="MS Mincho" w:cs="MS Mincho" w:hint="eastAsia"/>
              </w:rPr>
              <w:t>〜</w:t>
            </w:r>
            <w:r>
              <w:t>0.8</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0.2</w:t>
            </w:r>
            <w:r>
              <w:rPr>
                <w:rFonts w:ascii="MS Mincho" w:eastAsia="MS Mincho" w:hAnsi="MS Mincho" w:cs="MS Mincho" w:hint="eastAsia"/>
              </w:rPr>
              <w:t>〜</w:t>
            </w:r>
            <w:r>
              <w:t>0_3</w:t>
            </w:r>
          </w:p>
        </w:tc>
        <w:tc>
          <w:tcPr>
            <w:tcW w:w="1791" w:type="dxa"/>
            <w:tcBorders>
              <w:top w:val="single" w:sz="4" w:space="0" w:color="auto"/>
              <w:left w:val="single" w:sz="4" w:space="0" w:color="auto"/>
            </w:tcBorders>
            <w:shd w:val="clear" w:color="auto" w:fill="FFFFFF"/>
          </w:tcPr>
          <w:p w:rsidR="00C67970" w:rsidRDefault="00BC4CE2" w:rsidP="006647C5">
            <w:pPr>
              <w:spacing w:before="120" w:after="120"/>
            </w:pPr>
            <w:r>
              <w:t>0*4</w:t>
            </w:r>
            <w:r>
              <w:rPr>
                <w:rFonts w:ascii="MS Mincho" w:eastAsia="MS Mincho" w:hAnsi="MS Mincho" w:cs="MS Mincho" w:hint="eastAsia"/>
              </w:rPr>
              <w:t>〜</w:t>
            </w:r>
            <w:r>
              <w:t>0.6</w:t>
            </w:r>
          </w:p>
        </w:tc>
      </w:tr>
      <w:tr w:rsidR="00C67970">
        <w:trPr>
          <w:trHeight w:val="581"/>
        </w:trPr>
        <w:tc>
          <w:tcPr>
            <w:tcW w:w="738" w:type="dxa"/>
            <w:tcBorders>
              <w:bottom w:val="single" w:sz="4" w:space="0" w:color="auto"/>
            </w:tcBorders>
            <w:shd w:val="clear" w:color="auto" w:fill="FFFFFF"/>
          </w:tcPr>
          <w:p w:rsidR="00C67970" w:rsidRDefault="00BC4CE2" w:rsidP="006647C5">
            <w:pPr>
              <w:spacing w:before="120" w:after="120"/>
            </w:pPr>
            <w:r>
              <w:t>P</w:t>
            </w:r>
          </w:p>
        </w:tc>
        <w:tc>
          <w:tcPr>
            <w:tcW w:w="79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小圆</w:t>
            </w:r>
          </w:p>
        </w:tc>
        <w:tc>
          <w:tcPr>
            <w:tcW w:w="445" w:type="dxa"/>
            <w:tcBorders>
              <w:top w:val="single" w:sz="4" w:space="0" w:color="auto"/>
              <w:bottom w:val="single" w:sz="4" w:space="0" w:color="auto"/>
            </w:tcBorders>
            <w:shd w:val="clear" w:color="auto" w:fill="FFFFFF"/>
          </w:tcPr>
          <w:p w:rsidR="00C67970" w:rsidRDefault="00BC4CE2" w:rsidP="006647C5">
            <w:pPr>
              <w:spacing w:before="120" w:after="120"/>
            </w:pPr>
            <w:r>
              <w:t>钢</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0.3</w:t>
            </w:r>
            <w:r>
              <w:rPr>
                <w:rFonts w:ascii="MS Mincho" w:eastAsia="MS Mincho" w:hAnsi="MS Mincho" w:cs="MS Mincho" w:hint="eastAsia"/>
              </w:rPr>
              <w:t>〜</w:t>
            </w:r>
            <w:r>
              <w:t>0.5</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0.6</w:t>
            </w:r>
            <w:r>
              <w:rPr>
                <w:rFonts w:ascii="MS Mincho" w:eastAsia="MS Mincho" w:hAnsi="MS Mincho" w:cs="MS Mincho" w:hint="eastAsia"/>
              </w:rPr>
              <w:t>〜</w:t>
            </w:r>
            <w:r>
              <w:t>0.9</w:t>
            </w:r>
          </w:p>
        </w:tc>
        <w:tc>
          <w:tcPr>
            <w:tcW w:w="17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0,2</w:t>
            </w:r>
            <w:r>
              <w:rPr>
                <w:rFonts w:ascii="MS Mincho" w:eastAsia="MS Mincho" w:hAnsi="MS Mincho" w:cs="MS Mincho" w:hint="eastAsia"/>
              </w:rPr>
              <w:t>〜</w:t>
            </w:r>
            <w:r>
              <w:t>0,3</w:t>
            </w:r>
          </w:p>
        </w:tc>
        <w:tc>
          <w:tcPr>
            <w:tcW w:w="179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0.5</w:t>
            </w:r>
            <w:r>
              <w:rPr>
                <w:rFonts w:ascii="MS Mincho" w:eastAsia="MS Mincho" w:hAnsi="MS Mincho" w:cs="MS Mincho" w:hint="eastAsia"/>
              </w:rPr>
              <w:t>〜</w:t>
            </w:r>
            <w:r>
              <w:t>0.75</w:t>
            </w:r>
          </w:p>
        </w:tc>
      </w:tr>
    </w:tbl>
    <w:p w:rsidR="00C67970" w:rsidRDefault="00BC4CE2" w:rsidP="006647C5">
      <w:pPr>
        <w:spacing w:before="120" w:after="120"/>
        <w:rPr>
          <w:lang w:eastAsia="zh-CN"/>
        </w:rPr>
      </w:pPr>
      <w:r>
        <w:rPr>
          <w:lang w:eastAsia="zh-CN"/>
        </w:rPr>
        <w:t>表</w:t>
      </w:r>
      <w:r>
        <w:rPr>
          <w:lang w:eastAsia="zh-CN"/>
        </w:rPr>
        <w:t>10~11</w:t>
      </w:r>
      <w:r>
        <w:rPr>
          <w:lang w:eastAsia="zh-CN"/>
        </w:rPr>
        <w:t>轧件在扁孔型中的展宽系数</w:t>
      </w:r>
    </w:p>
    <w:tbl>
      <w:tblPr>
        <w:tblOverlap w:val="never"/>
        <w:tblW w:w="0" w:type="auto"/>
        <w:tblLayout w:type="fixed"/>
        <w:tblCellMar>
          <w:left w:w="10" w:type="dxa"/>
          <w:right w:w="10" w:type="dxa"/>
        </w:tblCellMar>
        <w:tblLook w:val="0000"/>
      </w:tblPr>
      <w:tblGrid>
        <w:gridCol w:w="2718"/>
        <w:gridCol w:w="2115"/>
        <w:gridCol w:w="2110"/>
        <w:gridCol w:w="2131"/>
      </w:tblGrid>
      <w:tr w:rsidR="00C67970">
        <w:trPr>
          <w:trHeight w:val="581"/>
        </w:trPr>
        <w:tc>
          <w:tcPr>
            <w:tcW w:w="2718" w:type="dxa"/>
            <w:tcBorders>
              <w:top w:val="single" w:sz="4" w:space="0" w:color="auto"/>
            </w:tcBorders>
            <w:shd w:val="clear" w:color="auto" w:fill="FFFFFF"/>
          </w:tcPr>
          <w:p w:rsidR="00C67970" w:rsidRDefault="00BC4CE2" w:rsidP="006647C5">
            <w:pPr>
              <w:spacing w:before="120" w:after="120"/>
            </w:pPr>
            <w:r>
              <w:t>轧</w:t>
            </w:r>
            <w:r>
              <w:t xml:space="preserve"> </w:t>
            </w:r>
            <w:r>
              <w:t>机</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330</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580</w:t>
            </w:r>
          </w:p>
        </w:tc>
        <w:tc>
          <w:tcPr>
            <w:tcW w:w="2131" w:type="dxa"/>
            <w:tcBorders>
              <w:top w:val="single" w:sz="4" w:space="0" w:color="auto"/>
              <w:left w:val="single" w:sz="4" w:space="0" w:color="auto"/>
            </w:tcBorders>
            <w:shd w:val="clear" w:color="auto" w:fill="FFFFFF"/>
          </w:tcPr>
          <w:p w:rsidR="00C67970" w:rsidRDefault="00BC4CE2" w:rsidP="006647C5">
            <w:pPr>
              <w:spacing w:before="120" w:after="120"/>
            </w:pPr>
            <w:r>
              <w:t>800</w:t>
            </w:r>
          </w:p>
        </w:tc>
      </w:tr>
      <w:tr w:rsidR="00C67970">
        <w:trPr>
          <w:trHeight w:val="560"/>
        </w:trPr>
        <w:tc>
          <w:tcPr>
            <w:tcW w:w="2718" w:type="dxa"/>
            <w:tcBorders>
              <w:top w:val="single" w:sz="4" w:space="0" w:color="auto"/>
            </w:tcBorders>
            <w:shd w:val="clear" w:color="auto" w:fill="FFFFFF"/>
          </w:tcPr>
          <w:p w:rsidR="00C67970" w:rsidRDefault="00BC4CE2" w:rsidP="006647C5">
            <w:pPr>
              <w:spacing w:before="120" w:after="120"/>
            </w:pPr>
            <w:r>
              <w:t>弧底扁孔型</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0.5</w:t>
            </w:r>
            <w:r>
              <w:rPr>
                <w:rFonts w:ascii="MS Mincho" w:eastAsia="MS Mincho" w:hAnsi="MS Mincho" w:cs="MS Mincho" w:hint="eastAsia"/>
              </w:rPr>
              <w:t>〜</w:t>
            </w:r>
            <w:r>
              <w:t>0.75</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0.45</w:t>
            </w:r>
            <w:r>
              <w:rPr>
                <w:rFonts w:ascii="MS Mincho" w:eastAsia="MS Mincho" w:hAnsi="MS Mincho" w:cs="MS Mincho" w:hint="eastAsia"/>
              </w:rPr>
              <w:t>〜</w:t>
            </w:r>
            <w:r>
              <w:t>0.65</w:t>
            </w:r>
          </w:p>
        </w:tc>
        <w:tc>
          <w:tcPr>
            <w:tcW w:w="2131" w:type="dxa"/>
            <w:tcBorders>
              <w:top w:val="single" w:sz="4" w:space="0" w:color="auto"/>
              <w:left w:val="single" w:sz="4" w:space="0" w:color="auto"/>
            </w:tcBorders>
            <w:shd w:val="clear" w:color="auto" w:fill="FFFFFF"/>
          </w:tcPr>
          <w:p w:rsidR="00C67970" w:rsidRDefault="00BC4CE2" w:rsidP="006647C5">
            <w:pPr>
              <w:spacing w:before="120" w:after="120"/>
            </w:pPr>
            <w:r>
              <w:t>0.45</w:t>
            </w:r>
            <w:r>
              <w:rPr>
                <w:rFonts w:ascii="MS Mincho" w:eastAsia="MS Mincho" w:hAnsi="MS Mincho" w:cs="MS Mincho" w:hint="eastAsia"/>
              </w:rPr>
              <w:t>〜</w:t>
            </w:r>
            <w:r>
              <w:t>0.6</w:t>
            </w:r>
          </w:p>
        </w:tc>
      </w:tr>
      <w:tr w:rsidR="00C67970">
        <w:trPr>
          <w:trHeight w:val="560"/>
        </w:trPr>
        <w:tc>
          <w:tcPr>
            <w:tcW w:w="2718" w:type="dxa"/>
            <w:tcBorders>
              <w:top w:val="single" w:sz="4" w:space="0" w:color="auto"/>
            </w:tcBorders>
            <w:shd w:val="clear" w:color="auto" w:fill="FFFFFF"/>
          </w:tcPr>
          <w:p w:rsidR="00C67970" w:rsidRDefault="00BC4CE2" w:rsidP="006647C5">
            <w:pPr>
              <w:spacing w:before="120" w:after="120"/>
            </w:pPr>
            <w:r>
              <w:t>平底扁孔型</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0,45</w:t>
            </w:r>
            <w:r>
              <w:rPr>
                <w:rFonts w:ascii="MS Mincho" w:eastAsia="MS Mincho" w:hAnsi="MS Mincho" w:cs="MS Mincho" w:hint="eastAsia"/>
              </w:rPr>
              <w:t>〜</w:t>
            </w:r>
            <w:r>
              <w:t>0.65</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0.4</w:t>
            </w:r>
            <w:r>
              <w:rPr>
                <w:rFonts w:ascii="MS Mincho" w:eastAsia="MS Mincho" w:hAnsi="MS Mincho" w:cs="MS Mincho" w:hint="eastAsia"/>
              </w:rPr>
              <w:t>〜</w:t>
            </w:r>
            <w:r>
              <w:t>0.5</w:t>
            </w:r>
          </w:p>
        </w:tc>
        <w:tc>
          <w:tcPr>
            <w:tcW w:w="2131" w:type="dxa"/>
            <w:tcBorders>
              <w:top w:val="single" w:sz="4" w:space="0" w:color="auto"/>
              <w:left w:val="single" w:sz="4" w:space="0" w:color="auto"/>
            </w:tcBorders>
            <w:shd w:val="clear" w:color="auto" w:fill="FFFFFF"/>
          </w:tcPr>
          <w:p w:rsidR="00C67970" w:rsidRDefault="00BC4CE2" w:rsidP="006647C5">
            <w:pPr>
              <w:spacing w:before="120" w:after="120"/>
            </w:pPr>
            <w:r>
              <w:t>0.35</w:t>
            </w:r>
            <w:r>
              <w:rPr>
                <w:rFonts w:ascii="MS Mincho" w:eastAsia="MS Mincho" w:hAnsi="MS Mincho" w:cs="MS Mincho" w:hint="eastAsia"/>
              </w:rPr>
              <w:t>〜</w:t>
            </w:r>
            <w:r>
              <w:t>0.5</w:t>
            </w:r>
          </w:p>
        </w:tc>
      </w:tr>
      <w:tr w:rsidR="00C67970">
        <w:trPr>
          <w:trHeight w:val="571"/>
        </w:trPr>
        <w:tc>
          <w:tcPr>
            <w:tcW w:w="2718" w:type="dxa"/>
            <w:tcBorders>
              <w:top w:val="single" w:sz="4" w:space="0" w:color="auto"/>
              <w:bottom w:val="single" w:sz="4" w:space="0" w:color="auto"/>
            </w:tcBorders>
            <w:shd w:val="clear" w:color="auto" w:fill="FFFFFF"/>
          </w:tcPr>
          <w:p w:rsidR="00C67970" w:rsidRDefault="00BC4CE2" w:rsidP="006647C5">
            <w:pPr>
              <w:spacing w:before="120" w:after="120"/>
            </w:pPr>
            <w:r>
              <w:t>光</w:t>
            </w:r>
            <w:r>
              <w:t xml:space="preserve"> </w:t>
            </w:r>
            <w:r>
              <w:t>辊</w:t>
            </w:r>
          </w:p>
        </w:tc>
        <w:tc>
          <w:tcPr>
            <w:tcW w:w="211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0.45</w:t>
            </w:r>
            <w:r>
              <w:rPr>
                <w:rFonts w:ascii="MS Mincho" w:eastAsia="MS Mincho" w:hAnsi="MS Mincho" w:cs="MS Mincho" w:hint="eastAsia"/>
              </w:rPr>
              <w:t>〜</w:t>
            </w:r>
            <w:r>
              <w:t>0.65</w:t>
            </w:r>
          </w:p>
        </w:tc>
        <w:tc>
          <w:tcPr>
            <w:tcW w:w="211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0.4</w:t>
            </w:r>
            <w:r>
              <w:rPr>
                <w:rFonts w:ascii="MS Mincho" w:eastAsia="MS Mincho" w:hAnsi="MS Mincho" w:cs="MS Mincho" w:hint="eastAsia"/>
              </w:rPr>
              <w:t>〜</w:t>
            </w:r>
            <w:r>
              <w:t>0.5</w:t>
            </w:r>
          </w:p>
        </w:tc>
        <w:tc>
          <w:tcPr>
            <w:tcW w:w="213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0.35</w:t>
            </w:r>
            <w:r>
              <w:rPr>
                <w:rFonts w:ascii="MS Mincho" w:eastAsia="MS Mincho" w:hAnsi="MS Mincho" w:cs="MS Mincho" w:hint="eastAsia"/>
              </w:rPr>
              <w:t>〜</w:t>
            </w:r>
            <w:r>
              <w:t>0.5</w:t>
            </w:r>
          </w:p>
        </w:tc>
      </w:tr>
    </w:tbl>
    <w:p w:rsidR="00C67970" w:rsidRDefault="00BC4CE2" w:rsidP="006647C5">
      <w:pPr>
        <w:tabs>
          <w:tab w:val="left" w:pos="2122"/>
        </w:tabs>
        <w:spacing w:before="120" w:after="120"/>
        <w:ind w:firstLine="360"/>
      </w:pPr>
      <w:r>
        <w:t>四、圆钢孔型设计实例</w:t>
      </w:r>
    </w:p>
    <w:p w:rsidR="00C67970" w:rsidRDefault="00BC4CE2" w:rsidP="006647C5">
      <w:pPr>
        <w:spacing w:before="120" w:after="120"/>
        <w:ind w:firstLine="360"/>
        <w:rPr>
          <w:lang w:eastAsia="zh-CN"/>
        </w:rPr>
      </w:pPr>
      <w:r>
        <w:rPr>
          <w:lang w:eastAsia="zh-CN"/>
        </w:rPr>
        <w:t>某中型轧钢车间为一列三架三辊式</w:t>
      </w:r>
      <w:r>
        <w:rPr>
          <w:lang w:eastAsia="zh-CN"/>
        </w:rPr>
        <w:t>650</w:t>
      </w:r>
      <w:r>
        <w:rPr>
          <w:lang w:eastAsia="zh-CN"/>
        </w:rPr>
        <w:t>轧机，由一台</w:t>
      </w:r>
      <w:r>
        <w:rPr>
          <w:lang w:eastAsia="zh-CN"/>
        </w:rPr>
        <w:t>2300</w:t>
      </w:r>
      <w:r>
        <w:rPr>
          <w:lang w:eastAsia="zh-CN"/>
        </w:rPr>
        <w:t>千瓦交流电机传动，轧辊转</w:t>
      </w:r>
      <w:r>
        <w:rPr>
          <w:lang w:eastAsia="zh-CN"/>
        </w:rPr>
        <w:t xml:space="preserve"> </w:t>
      </w:r>
      <w:r>
        <w:rPr>
          <w:lang w:eastAsia="zh-CN"/>
        </w:rPr>
        <w:t>速为</w:t>
      </w:r>
      <w:r>
        <w:rPr>
          <w:lang w:eastAsia="zh-CN"/>
        </w:rPr>
        <w:t>82</w:t>
      </w:r>
      <w:r>
        <w:rPr>
          <w:lang w:eastAsia="zh-CN"/>
        </w:rPr>
        <w:t>转</w:t>
      </w:r>
      <w:r>
        <w:rPr>
          <w:lang w:eastAsia="zh-CN"/>
        </w:rPr>
        <w:t>/</w:t>
      </w:r>
      <w:r>
        <w:rPr>
          <w:lang w:eastAsia="zh-CN"/>
        </w:rPr>
        <w:t>分。今欲轧出直径为</w:t>
      </w:r>
      <w:r>
        <w:rPr>
          <w:lang w:eastAsia="zh-CN"/>
        </w:rPr>
        <w:t>60</w:t>
      </w:r>
      <w:r>
        <w:rPr>
          <w:lang w:eastAsia="zh-CN"/>
        </w:rPr>
        <w:t>和</w:t>
      </w:r>
      <w:r>
        <w:rPr>
          <w:lang w:eastAsia="zh-CN"/>
        </w:rPr>
        <w:t>65</w:t>
      </w:r>
      <w:r>
        <w:rPr>
          <w:lang w:eastAsia="zh-CN"/>
        </w:rPr>
        <w:t>毫米的圆钢，试设计其精轧孔型。</w:t>
      </w:r>
    </w:p>
    <w:p w:rsidR="00C67970" w:rsidRDefault="00BC4CE2" w:rsidP="006647C5">
      <w:pPr>
        <w:spacing w:before="120" w:after="120"/>
        <w:ind w:firstLine="360"/>
        <w:rPr>
          <w:lang w:eastAsia="zh-CN"/>
        </w:rPr>
      </w:pPr>
      <w:r>
        <w:rPr>
          <w:lang w:eastAsia="zh-CN"/>
        </w:rPr>
        <w:t>依据前面所述，这种中型圆钢宜于采用如图</w:t>
      </w:r>
      <w:r>
        <w:rPr>
          <w:lang w:eastAsia="zh-CN"/>
        </w:rPr>
        <w:t>10-4</w:t>
      </w:r>
      <w:r>
        <w:rPr>
          <w:lang w:eastAsia="zh-CN"/>
        </w:rPr>
        <w:t>所示的通用孔型系统。按表</w:t>
      </w:r>
      <w:r>
        <w:rPr>
          <w:lang w:eastAsia="zh-CN"/>
        </w:rPr>
        <w:t>10-5</w:t>
      </w:r>
      <w:r>
        <w:rPr>
          <w:lang w:eastAsia="zh-CN"/>
        </w:rPr>
        <w:t>可</w:t>
      </w:r>
      <w:r>
        <w:rPr>
          <w:lang w:eastAsia="zh-CN"/>
        </w:rPr>
        <w:t xml:space="preserve"> </w:t>
      </w:r>
      <w:r>
        <w:rPr>
          <w:lang w:eastAsia="zh-CN"/>
        </w:rPr>
        <w:t>知，这两种尺寸的圆钢，除成品孔之外，可共用一套精轧孔型。</w:t>
      </w:r>
    </w:p>
    <w:p w:rsidR="00C67970" w:rsidRDefault="00BC4CE2" w:rsidP="006647C5">
      <w:pPr>
        <w:spacing w:before="120" w:after="120"/>
        <w:ind w:firstLine="360"/>
        <w:rPr>
          <w:lang w:eastAsia="zh-CN"/>
        </w:rPr>
      </w:pPr>
      <w:r>
        <w:rPr>
          <w:lang w:eastAsia="zh-CN"/>
        </w:rPr>
        <w:t>按国家标准</w:t>
      </w:r>
      <w:r>
        <w:rPr>
          <w:lang w:eastAsia="zh-CN"/>
        </w:rPr>
        <w:t>GB702—72,</w:t>
      </w:r>
      <w:r>
        <w:rPr>
          <w:lang w:eastAsia="zh-CN"/>
        </w:rPr>
        <w:t>直径为</w:t>
      </w:r>
      <w:r>
        <w:rPr>
          <w:lang w:eastAsia="zh-CN"/>
        </w:rPr>
        <w:t>60</w:t>
      </w:r>
      <w:r>
        <w:rPr>
          <w:lang w:eastAsia="zh-CN"/>
        </w:rPr>
        <w:t>和</w:t>
      </w:r>
      <w:r>
        <w:rPr>
          <w:lang w:eastAsia="zh-CN"/>
        </w:rPr>
        <w:t>65</w:t>
      </w:r>
      <w:r>
        <w:rPr>
          <w:lang w:eastAsia="zh-CN"/>
        </w:rPr>
        <w:t>毫米圆钢的允许偏差为士</w:t>
      </w:r>
      <w:r>
        <w:rPr>
          <w:lang w:eastAsia="zh-CN"/>
        </w:rPr>
        <w:t>0.8</w:t>
      </w:r>
      <w:r>
        <w:rPr>
          <w:lang w:eastAsia="zh-CN"/>
        </w:rPr>
        <w:t>毫考，因而成品孔</w:t>
      </w:r>
      <w:r>
        <w:rPr>
          <w:lang w:eastAsia="zh-CN"/>
        </w:rPr>
        <w:t xml:space="preserve"> </w:t>
      </w:r>
      <w:r>
        <w:rPr>
          <w:lang w:eastAsia="zh-CN"/>
        </w:rPr>
        <w:t>型的尺寸（图</w:t>
      </w:r>
      <w:r>
        <w:rPr>
          <w:lang w:eastAsia="zh-CN"/>
        </w:rPr>
        <w:t>10_5)</w:t>
      </w:r>
      <w:r>
        <w:rPr>
          <w:lang w:eastAsia="zh-CN"/>
        </w:rPr>
        <w:t>，对直径为</w:t>
      </w:r>
      <w:r>
        <w:rPr>
          <w:lang w:eastAsia="zh-CN"/>
        </w:rPr>
        <w:t>60</w:t>
      </w:r>
      <w:r>
        <w:rPr>
          <w:lang w:eastAsia="zh-CN"/>
        </w:rPr>
        <w:t>毫米的圆钢，</w:t>
      </w:r>
      <w:r>
        <w:rPr>
          <w:lang w:eastAsia="zh-CN"/>
        </w:rPr>
        <w:t>’</w:t>
      </w:r>
    </w:p>
    <w:p w:rsidR="00C67970" w:rsidRDefault="00BC4CE2" w:rsidP="006647C5">
      <w:pPr>
        <w:spacing w:before="120" w:after="120"/>
        <w:rPr>
          <w:lang w:eastAsia="zh-CN"/>
        </w:rPr>
      </w:pPr>
      <w:r>
        <w:rPr>
          <w:lang w:eastAsia="zh-CN"/>
        </w:rPr>
        <w:t>6,=</w:t>
      </w:r>
      <w:r>
        <w:rPr>
          <w:lang w:eastAsia="zh-CN"/>
        </w:rPr>
        <w:t>〔</w:t>
      </w:r>
      <w:r>
        <w:rPr>
          <w:vertAlign w:val="subscript"/>
          <w:lang w:eastAsia="zh-CN"/>
        </w:rPr>
        <w:t>£</w:t>
      </w:r>
      <w:r>
        <w:rPr>
          <w:lang w:eastAsia="zh-CN"/>
        </w:rPr>
        <w:t>/+(0.5</w:t>
      </w:r>
      <w:r>
        <w:rPr>
          <w:rFonts w:ascii="MS Mincho" w:eastAsia="MS Mincho" w:hAnsi="MS Mincho" w:cs="MS Mincho" w:hint="eastAsia"/>
          <w:lang w:eastAsia="zh-CN"/>
        </w:rPr>
        <w:t>〜</w:t>
      </w:r>
      <w:r>
        <w:rPr>
          <w:lang w:eastAsia="zh-CN"/>
        </w:rPr>
        <w:t>1.0)</w:t>
      </w:r>
      <w:r>
        <w:rPr>
          <w:lang w:eastAsia="zh-CN"/>
        </w:rPr>
        <w:t>厶</w:t>
      </w:r>
      <w:r>
        <w:rPr>
          <w:vertAlign w:val="subscript"/>
          <w:lang w:eastAsia="zh-CN"/>
        </w:rPr>
        <w:t>+</w:t>
      </w:r>
      <w:r>
        <w:rPr>
          <w:lang w:eastAsia="zh-CN"/>
        </w:rPr>
        <w:t>〕</w:t>
      </w:r>
      <w:r>
        <w:rPr>
          <w:lang w:eastAsia="zh-CN"/>
        </w:rPr>
        <w:t>1.013 =</w:t>
      </w:r>
      <w:r>
        <w:rPr>
          <w:lang w:eastAsia="zh-CN"/>
        </w:rPr>
        <w:t>〔</w:t>
      </w:r>
      <w:r>
        <w:rPr>
          <w:lang w:eastAsia="zh-CN"/>
        </w:rPr>
        <w:t>60 + 0.5&gt;&lt;0-8</w:t>
      </w:r>
      <w:r>
        <w:rPr>
          <w:lang w:eastAsia="zh-CN"/>
        </w:rPr>
        <w:t>〕</w:t>
      </w:r>
      <w:r>
        <w:rPr>
          <w:lang w:eastAsia="zh-CN"/>
        </w:rPr>
        <w:t>1.013 = 61.2</w:t>
      </w:r>
      <w:r>
        <w:rPr>
          <w:lang w:eastAsia="zh-CN"/>
        </w:rPr>
        <w:t>毫米</w:t>
      </w:r>
    </w:p>
    <w:p w:rsidR="00C67970" w:rsidRDefault="00BC4CE2" w:rsidP="006647C5">
      <w:pPr>
        <w:spacing w:before="120" w:after="120"/>
        <w:rPr>
          <w:lang w:eastAsia="zh-CN"/>
        </w:rPr>
      </w:pPr>
      <w:r>
        <w:rPr>
          <w:rFonts w:ascii="MS Mincho" w:eastAsia="MS Mincho" w:hAnsi="MS Mincho" w:cs="MS Mincho" w:hint="eastAsia"/>
          <w:lang w:eastAsia="zh-CN"/>
        </w:rPr>
        <w:t>〜</w:t>
      </w:r>
      <w:r>
        <w:rPr>
          <w:lang w:eastAsia="zh-CN"/>
        </w:rPr>
        <w:t>1.0M-</w:t>
      </w:r>
      <w:r>
        <w:rPr>
          <w:lang w:eastAsia="zh-CN"/>
        </w:rPr>
        <w:t>〕</w:t>
      </w:r>
      <w:r>
        <w:rPr>
          <w:lang w:eastAsia="zh-CN"/>
        </w:rPr>
        <w:t>1.013 =+</w:t>
      </w:r>
      <w:r>
        <w:rPr>
          <w:lang w:eastAsia="zh-CN"/>
        </w:rPr>
        <w:t>〔</w:t>
      </w:r>
      <w:r>
        <w:rPr>
          <w:lang w:eastAsia="zh-CN"/>
        </w:rPr>
        <w:t>60—0.5x0.8</w:t>
      </w:r>
      <w:r>
        <w:rPr>
          <w:lang w:eastAsia="zh-CN"/>
        </w:rPr>
        <w:t>〕</w:t>
      </w:r>
      <w:r>
        <w:rPr>
          <w:lang w:eastAsia="zh-CN"/>
        </w:rPr>
        <w:t xml:space="preserve">1.013=30.2 </w:t>
      </w:r>
      <w:r>
        <w:rPr>
          <w:lang w:eastAsia="zh-CN"/>
        </w:rPr>
        <w:t>毫米</w:t>
      </w:r>
    </w:p>
    <w:p w:rsidR="00C67970" w:rsidRDefault="00BC4CE2" w:rsidP="006647C5">
      <w:pPr>
        <w:spacing w:before="120" w:after="120"/>
        <w:rPr>
          <w:lang w:eastAsia="zh-CN"/>
        </w:rPr>
      </w:pPr>
      <w:r>
        <w:rPr>
          <w:lang w:eastAsia="zh-CN"/>
        </w:rPr>
        <w:t>孔型的其他尺寸取之为</w:t>
      </w:r>
      <w:r>
        <w:rPr>
          <w:lang w:eastAsia="zh-CN"/>
        </w:rPr>
        <w:t>s = 6</w:t>
      </w:r>
      <w:r>
        <w:rPr>
          <w:lang w:eastAsia="zh-CN"/>
        </w:rPr>
        <w:t>毫米，</w:t>
      </w:r>
      <w:r>
        <w:rPr>
          <w:lang w:eastAsia="zh-CN"/>
        </w:rPr>
        <w:t>0 = 30°, r = 5</w:t>
      </w:r>
      <w:r>
        <w:rPr>
          <w:lang w:eastAsia="zh-CN"/>
        </w:rPr>
        <w:t>毫米，其扩张半径开</w:t>
      </w:r>
      <w:r>
        <w:rPr>
          <w:lang w:eastAsia="zh-CN"/>
        </w:rPr>
        <w:t>'</w:t>
      </w:r>
      <w:r>
        <w:rPr>
          <w:lang w:eastAsia="zh-CN"/>
        </w:rPr>
        <w:t>求之为</w:t>
      </w:r>
      <w:r>
        <w:rPr>
          <w:lang w:eastAsia="zh-CN"/>
        </w:rPr>
        <w:t xml:space="preserve"> </w:t>
      </w:r>
      <w:r>
        <w:rPr>
          <w:lang w:eastAsia="zh-CN"/>
        </w:rPr>
        <w:t>一抑</w:t>
      </w:r>
      <w:r>
        <w:rPr>
          <w:lang w:eastAsia="zh-CN"/>
        </w:rPr>
        <w:t>'</w:t>
      </w:r>
    </w:p>
    <w:p w:rsidR="00C67970" w:rsidRDefault="00BC4CE2" w:rsidP="006647C5">
      <w:pPr>
        <w:spacing w:before="120" w:after="120"/>
      </w:pPr>
      <w:r>
        <w:t>因为故可求出及</w:t>
      </w:r>
      <w:r>
        <w:t>'</w:t>
      </w:r>
      <w:r>
        <w:t>为</w:t>
      </w:r>
    </w:p>
    <w:p w:rsidR="00C67970" w:rsidRDefault="00BC4CE2" w:rsidP="006647C5">
      <w:pPr>
        <w:tabs>
          <w:tab w:val="left" w:pos="7318"/>
        </w:tabs>
        <w:spacing w:before="120" w:after="120"/>
      </w:pPr>
      <w:r>
        <w:t>2Rsin6-s — 2x30.2sin30°-6</w:t>
      </w:r>
      <w:r>
        <w:tab/>
      </w:r>
      <w:r>
        <w:rPr>
          <w:vertAlign w:val="subscript"/>
        </w:rPr>
        <w:t>Q</w:t>
      </w:r>
      <w:r>
        <w:t>寡伞</w:t>
      </w:r>
    </w:p>
    <w:p w:rsidR="00C67970" w:rsidRDefault="00BC4CE2" w:rsidP="006647C5">
      <w:pPr>
        <w:spacing w:before="120" w:after="120"/>
      </w:pPr>
      <w:r>
        <w:rPr>
          <w:vertAlign w:val="superscript"/>
        </w:rPr>
        <w:t>K _</w:t>
      </w:r>
      <w:r>
        <w:t>4cosPsin(i9«-P)~4cos20</w:t>
      </w:r>
      <w:r>
        <w:rPr>
          <w:vertAlign w:val="superscript"/>
        </w:rPr>
        <w:t>0</w:t>
      </w:r>
      <w:r>
        <w:t>12</w:t>
      </w:r>
      <w:r>
        <w:rPr>
          <w:vertAlign w:val="superscript"/>
        </w:rPr>
        <w:t>/</w:t>
      </w:r>
      <w:r>
        <w:t>sin(30</w:t>
      </w:r>
      <w:r>
        <w:rPr>
          <w:vertAlign w:val="superscript"/>
        </w:rPr>
        <w:t>0</w:t>
      </w:r>
      <w:r>
        <w:t>-20</w:t>
      </w:r>
      <w:r>
        <w:rPr>
          <w:vertAlign w:val="superscript"/>
        </w:rPr>
        <w:t>0</w:t>
      </w:r>
      <w:r>
        <w:t>12</w:t>
      </w:r>
      <w:r>
        <w:rPr>
          <w:vertAlign w:val="superscript"/>
        </w:rPr>
        <w:t>/</w:t>
      </w:r>
      <w:r>
        <w:t>) —</w:t>
      </w:r>
      <w:r>
        <w:t>笔术</w:t>
      </w:r>
    </w:p>
    <w:p w:rsidR="00C67970" w:rsidRDefault="00BC4CE2" w:rsidP="006647C5">
      <w:pPr>
        <w:spacing w:before="120" w:after="120"/>
        <w:ind w:firstLine="360"/>
        <w:rPr>
          <w:lang w:eastAsia="zh-CN"/>
        </w:rPr>
      </w:pPr>
      <w:r>
        <w:t>用同样方法求得直径为</w:t>
      </w:r>
      <w:r>
        <w:t>65</w:t>
      </w:r>
      <w:r>
        <w:t>毫米圆钢成品孔型的尺寸</w:t>
      </w:r>
      <w:r>
        <w:t>\ =66.2</w:t>
      </w:r>
      <w:r>
        <w:t>毫米，</w:t>
      </w:r>
      <w:r>
        <w:t xml:space="preserve">i? </w:t>
      </w:r>
      <w:r>
        <w:rPr>
          <w:lang w:eastAsia="zh-CN"/>
        </w:rPr>
        <w:t>= 32*7</w:t>
      </w:r>
      <w:r>
        <w:rPr>
          <w:lang w:eastAsia="zh-CN"/>
        </w:rPr>
        <w:t>毫米；当</w:t>
      </w:r>
      <w:r>
        <w:rPr>
          <w:lang w:eastAsia="zh-CN"/>
        </w:rPr>
        <w:t xml:space="preserve"> </w:t>
      </w:r>
      <w:r>
        <w:rPr>
          <w:lang w:eastAsia="zh-CN"/>
        </w:rPr>
        <w:t>取毫米，</w:t>
      </w:r>
      <w:r>
        <w:rPr>
          <w:lang w:eastAsia="zh-CN"/>
        </w:rPr>
        <w:t>0 = 30°</w:t>
      </w:r>
      <w:r>
        <w:rPr>
          <w:lang w:eastAsia="zh-CN"/>
        </w:rPr>
        <w:t>时求得毫米，其孔型的外圆角半径</w:t>
      </w:r>
      <w:r>
        <w:rPr>
          <w:lang w:eastAsia="zh-CN"/>
        </w:rPr>
        <w:t>r</w:t>
      </w:r>
      <w:r>
        <w:rPr>
          <w:lang w:eastAsia="zh-CN"/>
        </w:rPr>
        <w:t>取为</w:t>
      </w:r>
      <w:r>
        <w:rPr>
          <w:lang w:eastAsia="zh-CN"/>
        </w:rPr>
        <w:t>5</w:t>
      </w:r>
      <w:r>
        <w:rPr>
          <w:lang w:eastAsia="zh-CN"/>
        </w:rPr>
        <w:t>毫米。</w:t>
      </w:r>
    </w:p>
    <w:p w:rsidR="00C67970" w:rsidRDefault="00BC4CE2" w:rsidP="006647C5">
      <w:pPr>
        <w:spacing w:before="120" w:after="120"/>
        <w:ind w:firstLine="360"/>
        <w:rPr>
          <w:lang w:eastAsia="zh-CN"/>
        </w:rPr>
      </w:pPr>
      <w:r>
        <w:rPr>
          <w:lang w:eastAsia="zh-CN"/>
        </w:rPr>
        <w:t>参见图</w:t>
      </w:r>
      <w:r>
        <w:rPr>
          <w:lang w:eastAsia="zh-CN"/>
        </w:rPr>
        <w:t>10-6</w:t>
      </w:r>
      <w:r>
        <w:rPr>
          <w:lang w:eastAsia="zh-CN"/>
        </w:rPr>
        <w:t>和表</w:t>
      </w:r>
      <w:r>
        <w:rPr>
          <w:lang w:eastAsia="zh-CN"/>
        </w:rPr>
        <w:t>10-6</w:t>
      </w:r>
      <w:r>
        <w:rPr>
          <w:lang w:eastAsia="zh-CN"/>
        </w:rPr>
        <w:t>，确定其成品前孔</w:t>
      </w:r>
      <w:r>
        <w:rPr>
          <w:lang w:eastAsia="zh-CN"/>
        </w:rPr>
        <w:t>——</w:t>
      </w:r>
      <w:r>
        <w:rPr>
          <w:lang w:eastAsia="zh-CN"/>
        </w:rPr>
        <w:t>椭圆孔型尺寸为</w:t>
      </w:r>
    </w:p>
    <w:p w:rsidR="00C67970" w:rsidRDefault="00BC4CE2" w:rsidP="006647C5">
      <w:pPr>
        <w:spacing w:before="120" w:after="120"/>
        <w:rPr>
          <w:lang w:eastAsia="zh-CN"/>
        </w:rPr>
      </w:pPr>
      <w:r>
        <w:rPr>
          <w:lang w:eastAsia="zh-CN"/>
        </w:rPr>
        <w:t>173</w:t>
      </w:r>
    </w:p>
    <w:p w:rsidR="00C67970" w:rsidRDefault="00BC4CE2" w:rsidP="006647C5">
      <w:pPr>
        <w:spacing w:before="120" w:after="120"/>
        <w:ind w:firstLine="360"/>
        <w:rPr>
          <w:lang w:eastAsia="zh-CN"/>
        </w:rPr>
      </w:pPr>
      <w:r>
        <w:rPr>
          <w:lang w:eastAsia="zh-CN"/>
        </w:rPr>
        <w:t>K =60(0.88</w:t>
      </w:r>
      <w:r>
        <w:rPr>
          <w:rFonts w:ascii="MS Mincho" w:eastAsia="MS Mincho" w:hAnsi="MS Mincho" w:cs="MS Mincho" w:hint="eastAsia"/>
          <w:lang w:eastAsia="zh-CN"/>
        </w:rPr>
        <w:t>〜</w:t>
      </w:r>
      <w:r>
        <w:rPr>
          <w:lang w:eastAsia="zh-CN"/>
        </w:rPr>
        <w:t>0.94) =60 xo.9 = 54</w:t>
      </w:r>
      <w:r>
        <w:rPr>
          <w:lang w:eastAsia="zh-CN"/>
        </w:rPr>
        <w:t>毫米</w:t>
      </w:r>
      <w:r>
        <w:rPr>
          <w:lang w:eastAsia="zh-CN"/>
        </w:rPr>
        <w:t xml:space="preserve"> b</w:t>
      </w:r>
      <w:r>
        <w:rPr>
          <w:vertAlign w:val="subscript"/>
          <w:lang w:eastAsia="zh-CN"/>
        </w:rPr>
        <w:t>k</w:t>
      </w:r>
      <w:r>
        <w:rPr>
          <w:lang w:eastAsia="zh-CN"/>
        </w:rPr>
        <w:t xml:space="preserve"> -65(1.26</w:t>
      </w:r>
      <w:r>
        <w:rPr>
          <w:rFonts w:ascii="MS Mincho" w:eastAsia="MS Mincho" w:hAnsi="MS Mincho" w:cs="MS Mincho" w:hint="eastAsia"/>
          <w:lang w:eastAsia="zh-CN"/>
        </w:rPr>
        <w:t>〜</w:t>
      </w:r>
      <w:r>
        <w:rPr>
          <w:lang w:eastAsia="zh-CN"/>
        </w:rPr>
        <w:t>1.50) =65 x 1.49 = 97</w:t>
      </w:r>
      <w:r>
        <w:rPr>
          <w:lang w:eastAsia="zh-CN"/>
        </w:rPr>
        <w:t>毫米</w:t>
      </w:r>
      <w:r>
        <w:rPr>
          <w:lang w:eastAsia="zh-CN"/>
        </w:rPr>
        <w:t xml:space="preserve"> </w:t>
      </w:r>
      <w:r>
        <w:rPr>
          <w:lang w:eastAsia="zh-CN"/>
        </w:rPr>
        <w:t>取</w:t>
      </w:r>
      <w:r>
        <w:rPr>
          <w:lang w:eastAsia="zh-CN"/>
        </w:rPr>
        <w:t>s =8</w:t>
      </w:r>
      <w:r>
        <w:rPr>
          <w:lang w:eastAsia="zh-CN"/>
        </w:rPr>
        <w:t>毫米，求得椭圆孔型的内圆诹半径</w:t>
      </w:r>
    </w:p>
    <w:p w:rsidR="00C67970" w:rsidRPr="00E13F16" w:rsidRDefault="00BC4CE2" w:rsidP="006647C5">
      <w:pPr>
        <w:spacing w:before="120" w:after="120"/>
        <w:ind w:left="360" w:hanging="360"/>
      </w:pPr>
      <w:r>
        <w:t>P— Oh—</w:t>
      </w:r>
      <w:r>
        <w:rPr>
          <w:vertAlign w:val="superscript"/>
        </w:rPr>
        <w:t>s</w:t>
      </w:r>
      <w:r>
        <w:t>)</w:t>
      </w:r>
      <w:r>
        <w:rPr>
          <w:vertAlign w:val="superscript"/>
        </w:rPr>
        <w:t>2</w:t>
      </w:r>
      <w:r>
        <w:t xml:space="preserve"> + W — (54—8) </w:t>
      </w:r>
      <w:r w:rsidRPr="00E13F16">
        <w:rPr>
          <w:vertAlign w:val="superscript"/>
        </w:rPr>
        <w:t>2</w:t>
      </w:r>
      <w:r w:rsidRPr="00E13F16">
        <w:t xml:space="preserve"> +97</w:t>
      </w:r>
      <w:r w:rsidRPr="00E13F16">
        <w:rPr>
          <w:vertAlign w:val="superscript"/>
        </w:rPr>
        <w:t>2</w:t>
      </w:r>
      <w:r w:rsidRPr="00E13F16">
        <w:t xml:space="preserve"> </w:t>
      </w:r>
      <w:r>
        <w:t>_^o i</w:t>
      </w:r>
      <w:r>
        <w:t>臺米</w:t>
      </w:r>
      <w:r w:rsidRPr="00E13F16">
        <w:t xml:space="preserve"> </w:t>
      </w:r>
      <w:r>
        <w:t xml:space="preserve">4(^-0 </w:t>
      </w:r>
      <w:r>
        <w:t>一</w:t>
      </w:r>
      <w:r w:rsidRPr="00E13F16">
        <w:t xml:space="preserve"> </w:t>
      </w:r>
      <w:r>
        <w:t>4(54—8)</w:t>
      </w:r>
    </w:p>
    <w:p w:rsidR="00C67970" w:rsidRDefault="00BC4CE2" w:rsidP="006647C5">
      <w:pPr>
        <w:spacing w:before="120" w:after="120"/>
        <w:rPr>
          <w:lang w:eastAsia="zh-CN"/>
        </w:rPr>
      </w:pPr>
      <w:r>
        <w:rPr>
          <w:lang w:eastAsia="zh-CN"/>
        </w:rPr>
        <w:t>椭圆孔型的外圆角半径取为</w:t>
      </w:r>
      <w:r>
        <w:rPr>
          <w:lang w:eastAsia="zh-CN"/>
        </w:rPr>
        <w:t>r = 10</w:t>
      </w:r>
      <w:r>
        <w:rPr>
          <w:lang w:eastAsia="zh-CN"/>
        </w:rPr>
        <w:t>毫米。</w:t>
      </w:r>
    </w:p>
    <w:p w:rsidR="00C67970" w:rsidRDefault="00BC4CE2" w:rsidP="006647C5">
      <w:pPr>
        <w:spacing w:before="120" w:after="120"/>
        <w:rPr>
          <w:lang w:eastAsia="zh-CN"/>
        </w:rPr>
      </w:pPr>
      <w:r>
        <w:rPr>
          <w:lang w:eastAsia="zh-CN"/>
        </w:rPr>
        <w:t>由图</w:t>
      </w:r>
      <w:r>
        <w:rPr>
          <w:lang w:eastAsia="zh-CN"/>
        </w:rPr>
        <w:t>10-7</w:t>
      </w:r>
      <w:r>
        <w:rPr>
          <w:lang w:eastAsia="zh-CN"/>
        </w:rPr>
        <w:t>和表</w:t>
      </w:r>
      <w:r>
        <w:rPr>
          <w:lang w:eastAsia="zh-CN"/>
        </w:rPr>
        <w:t>10-7</w:t>
      </w:r>
      <w:r>
        <w:rPr>
          <w:lang w:eastAsia="zh-CN"/>
        </w:rPr>
        <w:t>，确定其立椭圆孔型的尺寸为</w:t>
      </w:r>
    </w:p>
    <w:p w:rsidR="00C67970" w:rsidRDefault="00BC4CE2" w:rsidP="006647C5">
      <w:pPr>
        <w:spacing w:before="120" w:after="120"/>
        <w:ind w:firstLine="360"/>
        <w:rPr>
          <w:lang w:eastAsia="zh-CN"/>
        </w:rPr>
      </w:pPr>
      <w:r>
        <w:rPr>
          <w:lang w:eastAsia="zh-CN"/>
        </w:rPr>
        <w:t xml:space="preserve">\ = (1.2 </w:t>
      </w:r>
      <w:r>
        <w:rPr>
          <w:rFonts w:ascii="MS Mincho" w:eastAsia="MS Mincho" w:hAnsi="MS Mincho" w:cs="MS Mincho" w:hint="eastAsia"/>
          <w:lang w:eastAsia="zh-CN"/>
        </w:rPr>
        <w:t>〜</w:t>
      </w:r>
      <w:r>
        <w:rPr>
          <w:lang w:eastAsia="zh-CN"/>
        </w:rPr>
        <w:t xml:space="preserve">1.3)d-1.28x 60 = 77 </w:t>
      </w:r>
      <w:r>
        <w:rPr>
          <w:lang w:eastAsia="zh-CN"/>
        </w:rPr>
        <w:t>毫米</w:t>
      </w:r>
    </w:p>
    <w:p w:rsidR="00C67970" w:rsidRDefault="00BC4CE2" w:rsidP="006647C5">
      <w:pPr>
        <w:spacing w:before="120" w:after="120"/>
        <w:ind w:firstLine="360"/>
        <w:rPr>
          <w:lang w:eastAsia="zh-CN"/>
        </w:rPr>
      </w:pPr>
      <w:r>
        <w:rPr>
          <w:lang w:eastAsia="zh-CN"/>
        </w:rPr>
        <w:t>及</w:t>
      </w:r>
      <w:r>
        <w:rPr>
          <w:lang w:eastAsia="zh-CN"/>
        </w:rPr>
        <w:t xml:space="preserve">=(1.05 </w:t>
      </w:r>
      <w:r>
        <w:rPr>
          <w:rFonts w:ascii="MS Mincho" w:eastAsia="MS Mincho" w:hAnsi="MS Mincho" w:cs="MS Mincho" w:hint="eastAsia"/>
          <w:lang w:eastAsia="zh-CN"/>
        </w:rPr>
        <w:t>〜</w:t>
      </w:r>
      <w:r>
        <w:rPr>
          <w:lang w:eastAsia="zh-CN"/>
        </w:rPr>
        <w:t xml:space="preserve">1.15)^ = 1.11x65 = 72 </w:t>
      </w:r>
      <w:r>
        <w:rPr>
          <w:lang w:eastAsia="zh-CN"/>
        </w:rPr>
        <w:t>毫米</w:t>
      </w:r>
    </w:p>
    <w:p w:rsidR="00C67970" w:rsidRPr="00E13F16" w:rsidRDefault="00BC4CE2" w:rsidP="006647C5">
      <w:pPr>
        <w:spacing w:before="120" w:after="120"/>
      </w:pPr>
      <w:r>
        <w:rPr>
          <w:lang w:eastAsia="zh-CN"/>
        </w:rPr>
        <w:t>取垆</w:t>
      </w:r>
      <w:r>
        <w:rPr>
          <w:lang w:eastAsia="zh-CN"/>
        </w:rPr>
        <w:t>= 40%</w:t>
      </w:r>
      <w:r>
        <w:rPr>
          <w:lang w:eastAsia="zh-CN"/>
        </w:rPr>
        <w:t>，</w:t>
      </w:r>
      <w:r>
        <w:rPr>
          <w:lang w:eastAsia="zh-CN"/>
        </w:rPr>
        <w:t xml:space="preserve">i? </w:t>
      </w:r>
      <w:r>
        <w:t xml:space="preserve">= 0,7x </w:t>
      </w:r>
      <w:r w:rsidRPr="00E13F16">
        <w:t xml:space="preserve">60 = 42 </w:t>
      </w:r>
      <w:r>
        <w:t>毫米</w:t>
      </w:r>
      <w:r w:rsidRPr="00E13F16">
        <w:t>，</w:t>
      </w:r>
      <w:r>
        <w:t>i?'</w:t>
      </w:r>
      <w:r w:rsidRPr="00E13F16">
        <w:t xml:space="preserve">= </w:t>
      </w:r>
      <w:r>
        <w:t xml:space="preserve">(0.3 </w:t>
      </w:r>
      <w:r>
        <w:rPr>
          <w:rFonts w:ascii="MS Mincho" w:eastAsia="MS Mincho" w:hAnsi="MS Mincho" w:cs="MS Mincho" w:hint="eastAsia"/>
        </w:rPr>
        <w:t>〜</w:t>
      </w:r>
      <w:r>
        <w:t xml:space="preserve">0.5)c^0.417 x </w:t>
      </w:r>
      <w:r w:rsidRPr="00E13F16">
        <w:t xml:space="preserve">60 = 25 </w:t>
      </w:r>
      <w:r>
        <w:t>毫米</w:t>
      </w:r>
      <w:r w:rsidRPr="00E13F16">
        <w:t>，</w:t>
      </w:r>
      <w:r>
        <w:t xml:space="preserve">r = l0 </w:t>
      </w:r>
      <w:r>
        <w:t>毫</w:t>
      </w:r>
    </w:p>
    <w:p w:rsidR="00C67970" w:rsidRDefault="00BC4CE2" w:rsidP="006647C5">
      <w:pPr>
        <w:spacing w:before="120" w:after="120"/>
        <w:rPr>
          <w:lang w:eastAsia="zh-CN"/>
        </w:rPr>
      </w:pPr>
      <w:r>
        <w:rPr>
          <w:lang w:eastAsia="zh-CN"/>
        </w:rPr>
        <w:t>米，</w:t>
      </w:r>
      <w:r>
        <w:rPr>
          <w:lang w:eastAsia="zh-CN"/>
        </w:rPr>
        <w:t>s = 8</w:t>
      </w:r>
      <w:r>
        <w:rPr>
          <w:lang w:eastAsia="zh-CN"/>
        </w:rPr>
        <w:t>毫米。</w:t>
      </w:r>
    </w:p>
    <w:p w:rsidR="00C67970" w:rsidRDefault="00BC4CE2" w:rsidP="006647C5">
      <w:pPr>
        <w:spacing w:before="120" w:after="120"/>
        <w:rPr>
          <w:lang w:eastAsia="zh-CN"/>
        </w:rPr>
      </w:pPr>
      <w:r>
        <w:rPr>
          <w:lang w:eastAsia="zh-CN"/>
        </w:rPr>
        <w:t>由图</w:t>
      </w:r>
      <w:r>
        <w:rPr>
          <w:lang w:eastAsia="zh-CN"/>
        </w:rPr>
        <w:t>10-8</w:t>
      </w:r>
      <w:r>
        <w:rPr>
          <w:lang w:eastAsia="zh-CN"/>
        </w:rPr>
        <w:t>和表</w:t>
      </w:r>
      <w:r>
        <w:rPr>
          <w:lang w:eastAsia="zh-CN"/>
        </w:rPr>
        <w:t>10-8</w:t>
      </w:r>
      <w:r>
        <w:rPr>
          <w:lang w:eastAsia="zh-CN"/>
        </w:rPr>
        <w:t>，确定其扁孔型的尺寸为</w:t>
      </w:r>
    </w:p>
    <w:p w:rsidR="00C67970" w:rsidRPr="00E13F16" w:rsidRDefault="00BC4CE2" w:rsidP="006647C5">
      <w:pPr>
        <w:spacing w:before="120" w:after="120"/>
      </w:pPr>
      <w:r w:rsidRPr="00E13F16">
        <w:rPr>
          <w:vertAlign w:val="superscript"/>
        </w:rPr>
        <w:t>=</w:t>
      </w:r>
      <w:r w:rsidRPr="00E13F16">
        <w:t xml:space="preserve"> </w:t>
      </w:r>
      <w:r>
        <w:t>(0.9</w:t>
      </w:r>
      <w:r>
        <w:rPr>
          <w:rFonts w:ascii="MS Mincho" w:eastAsia="MS Mincho" w:hAnsi="MS Mincho" w:cs="MS Mincho" w:hint="eastAsia"/>
        </w:rPr>
        <w:t>〜</w:t>
      </w:r>
      <w:r>
        <w:t xml:space="preserve">1.0)" = 0.95 x </w:t>
      </w:r>
      <w:r w:rsidRPr="00E13F16">
        <w:t>60 = 57</w:t>
      </w:r>
      <w:r>
        <w:t>毫米</w:t>
      </w:r>
    </w:p>
    <w:p w:rsidR="00C67970" w:rsidRPr="00E13F16" w:rsidRDefault="00BC4CE2" w:rsidP="006647C5">
      <w:pPr>
        <w:spacing w:before="120" w:after="120"/>
      </w:pPr>
      <w:r>
        <w:t>(1.35</w:t>
      </w:r>
      <w:r>
        <w:rPr>
          <w:rFonts w:ascii="MS Mincho" w:eastAsia="MS Mincho" w:hAnsi="MS Mincho" w:cs="MS Mincho" w:hint="eastAsia"/>
        </w:rPr>
        <w:t>〜</w:t>
      </w:r>
      <w:r>
        <w:t>1.69)75 = 1.6x65 = 104</w:t>
      </w:r>
      <w:r>
        <w:t>毫米</w:t>
      </w:r>
    </w:p>
    <w:p w:rsidR="00C67970" w:rsidRPr="00E13F16" w:rsidRDefault="00BC4CE2" w:rsidP="006647C5">
      <w:pPr>
        <w:spacing w:before="120" w:after="120"/>
      </w:pPr>
      <w:r>
        <w:t>取於</w:t>
      </w:r>
      <w:r w:rsidRPr="00E13F16">
        <w:t xml:space="preserve">= 40%; </w:t>
      </w:r>
      <w:r>
        <w:t>i? = 250</w:t>
      </w:r>
      <w:r>
        <w:t>毫米</w:t>
      </w:r>
      <w:r w:rsidRPr="00E13F16">
        <w:t>；</w:t>
      </w:r>
      <w:r w:rsidRPr="00E13F16">
        <w:t>#=20</w:t>
      </w:r>
      <w:r>
        <w:t>毫米</w:t>
      </w:r>
      <w:r w:rsidRPr="00E13F16">
        <w:t>；</w:t>
      </w:r>
      <w:r>
        <w:t>s = 8</w:t>
      </w:r>
      <w:r>
        <w:t>毫米</w:t>
      </w:r>
      <w:r w:rsidRPr="00E13F16">
        <w:t>；</w:t>
      </w:r>
      <w:r>
        <w:t>r = 10</w:t>
      </w:r>
      <w:r>
        <w:t>毫米。</w:t>
      </w:r>
    </w:p>
    <w:p w:rsidR="00C67970" w:rsidRDefault="00BC4CE2" w:rsidP="006647C5">
      <w:pPr>
        <w:spacing w:before="120" w:after="120"/>
        <w:rPr>
          <w:lang w:eastAsia="zh-CN"/>
        </w:rPr>
      </w:pPr>
      <w:r>
        <w:rPr>
          <w:lang w:eastAsia="zh-CN"/>
        </w:rPr>
        <w:t>由图</w:t>
      </w:r>
      <w:r>
        <w:rPr>
          <w:lang w:eastAsia="zh-CN"/>
        </w:rPr>
        <w:t>10-6</w:t>
      </w:r>
      <w:r>
        <w:rPr>
          <w:lang w:eastAsia="zh-CN"/>
        </w:rPr>
        <w:t>和表</w:t>
      </w:r>
      <w:r>
        <w:rPr>
          <w:lang w:eastAsia="zh-CN"/>
        </w:rPr>
        <w:t>10-9</w:t>
      </w:r>
      <w:r>
        <w:rPr>
          <w:lang w:eastAsia="zh-CN"/>
        </w:rPr>
        <w:t>，确定其方轧件的边长《为</w:t>
      </w:r>
    </w:p>
    <w:p w:rsidR="00C67970" w:rsidRDefault="00BC4CE2" w:rsidP="006647C5">
      <w:pPr>
        <w:spacing w:before="120" w:after="120"/>
        <w:rPr>
          <w:lang w:eastAsia="zh-CN"/>
        </w:rPr>
      </w:pPr>
      <w:r>
        <w:rPr>
          <w:lang w:eastAsia="zh-CN"/>
        </w:rPr>
        <w:t>D^d</w:t>
      </w:r>
    </w:p>
    <w:p w:rsidR="00C67970" w:rsidRDefault="00BC4CE2" w:rsidP="006647C5">
      <w:pPr>
        <w:spacing w:before="120" w:after="120"/>
        <w:rPr>
          <w:lang w:eastAsia="zh-CN"/>
        </w:rPr>
      </w:pPr>
      <w:r>
        <w:rPr>
          <w:lang w:eastAsia="zh-CN"/>
        </w:rPr>
        <w:t>(1.2</w:t>
      </w:r>
      <w:r>
        <w:rPr>
          <w:rFonts w:ascii="MS Mincho" w:eastAsia="MS Mincho" w:hAnsi="MS Mincho" w:cs="MS Mincho" w:hint="eastAsia"/>
          <w:lang w:eastAsia="zh-CN"/>
        </w:rPr>
        <w:t>〜</w:t>
      </w:r>
      <w:r>
        <w:rPr>
          <w:lang w:eastAsia="zh-CN"/>
        </w:rPr>
        <w:t>1.4)</w:t>
      </w:r>
    </w:p>
    <w:p w:rsidR="00C67970" w:rsidRDefault="00BC4CE2" w:rsidP="006647C5">
      <w:pPr>
        <w:spacing w:before="120" w:after="120"/>
        <w:rPr>
          <w:lang w:eastAsia="zh-CN"/>
        </w:rPr>
      </w:pPr>
      <w:r>
        <w:rPr>
          <w:lang w:eastAsia="zh-CN"/>
        </w:rPr>
        <w:t xml:space="preserve">l_36x </w:t>
      </w:r>
      <w:r>
        <w:rPr>
          <w:vertAlign w:val="superscript"/>
          <w:lang w:eastAsia="zh-CN"/>
        </w:rPr>
        <w:t>60</w:t>
      </w:r>
      <w:r>
        <w:rPr>
          <w:lang w:eastAsia="zh-CN"/>
        </w:rPr>
        <w:t>t</w:t>
      </w:r>
      <w:r>
        <w:rPr>
          <w:vertAlign w:val="superscript"/>
          <w:lang w:eastAsia="zh-CN"/>
        </w:rPr>
        <w:t>65</w:t>
      </w:r>
      <w:r>
        <w:rPr>
          <w:lang w:eastAsia="zh-CN"/>
        </w:rPr>
        <w:t xml:space="preserve"> =85</w:t>
      </w:r>
      <w:r>
        <w:rPr>
          <w:lang w:eastAsia="zh-CN"/>
        </w:rPr>
        <w:t>毫米</w:t>
      </w:r>
    </w:p>
    <w:p w:rsidR="00C67970" w:rsidRDefault="00BC4CE2" w:rsidP="006647C5">
      <w:pPr>
        <w:spacing w:before="120" w:after="120"/>
        <w:rPr>
          <w:lang w:eastAsia="zh-CN"/>
        </w:rPr>
      </w:pPr>
      <w:r>
        <w:rPr>
          <w:lang w:eastAsia="zh-CN"/>
        </w:rPr>
        <w:t>为使方轧件断面形状较为精确，今采用对角方孔型，其孔型的构成尺寸为</w:t>
      </w:r>
    </w:p>
    <w:p w:rsidR="00C67970" w:rsidRDefault="00BC4CE2" w:rsidP="006647C5">
      <w:pPr>
        <w:spacing w:before="120" w:after="120"/>
      </w:pPr>
      <w:r>
        <w:t>A = i.41g = 1.41 x85 = 120</w:t>
      </w:r>
      <w:r>
        <w:t>毫米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\\AppData\\Local\\Temp\\FineReader11\\media\\image267.png" \* MERGEFORMATINET </w:instrText>
      </w:r>
      <w:r>
        <w:fldChar w:fldCharType="separate"/>
      </w:r>
      <w:r w:rsidR="006647C5">
        <w:pict>
          <v:shape id="_x0000_i1291" type="#_x0000_t75" style="width:372.1pt;height:281.6pt">
            <v:imagedata r:id="rId539" r:href="rId540"/>
          </v:shape>
        </w:pict>
      </w:r>
      <w:r>
        <w:fldChar w:fldCharType="end"/>
      </w:r>
    </w:p>
    <w:p w:rsidR="00C67970" w:rsidRDefault="00BC4CE2" w:rsidP="006647C5">
      <w:pPr>
        <w:spacing w:before="120" w:after="120"/>
        <w:outlineLvl w:val="0"/>
        <w:rPr>
          <w:lang w:eastAsia="zh-CN"/>
        </w:rPr>
      </w:pPr>
      <w:r>
        <w:rPr>
          <w:lang w:eastAsia="zh-CN"/>
        </w:rPr>
        <w:t>图</w:t>
      </w:r>
      <w:r>
        <w:rPr>
          <w:lang w:eastAsia="zh-CN"/>
        </w:rPr>
        <w:t>10-9</w:t>
      </w:r>
      <w:r>
        <w:rPr>
          <w:lang w:eastAsia="zh-CN"/>
        </w:rPr>
        <w:t>在</w:t>
      </w:r>
      <w:r>
        <w:rPr>
          <w:lang w:eastAsia="zh-CN"/>
        </w:rPr>
        <w:t>650</w:t>
      </w:r>
      <w:r>
        <w:rPr>
          <w:lang w:eastAsia="zh-CN"/>
        </w:rPr>
        <w:t>乳机上轧制直径为</w:t>
      </w:r>
      <w:r>
        <w:rPr>
          <w:lang w:eastAsia="zh-CN"/>
        </w:rPr>
        <w:t>60</w:t>
      </w:r>
      <w:r>
        <w:rPr>
          <w:lang w:eastAsia="zh-CN"/>
        </w:rPr>
        <w:t>和</w:t>
      </w:r>
      <w:r>
        <w:rPr>
          <w:lang w:eastAsia="zh-CN"/>
        </w:rPr>
        <w:t>65</w:t>
      </w:r>
      <w:r>
        <w:rPr>
          <w:lang w:eastAsia="zh-CN"/>
        </w:rPr>
        <w:t>圆钢的精轧孔型图</w:t>
      </w:r>
    </w:p>
    <w:p w:rsidR="00C67970" w:rsidRDefault="00BC4CE2" w:rsidP="006647C5">
      <w:pPr>
        <w:spacing w:before="120" w:after="120"/>
      </w:pPr>
      <w:r>
        <w:t>174</w:t>
      </w:r>
    </w:p>
    <w:p w:rsidR="00C67970" w:rsidRDefault="00BC4CE2" w:rsidP="006647C5">
      <w:pPr>
        <w:spacing w:before="120" w:after="120"/>
        <w:ind w:firstLine="360"/>
        <w:rPr>
          <w:lang w:eastAsia="zh-CN"/>
        </w:rPr>
      </w:pPr>
      <w:r>
        <w:t>6 = 1.42a = l,42x 85 = 120.8</w:t>
      </w:r>
      <w:r>
        <w:t>毫米</w:t>
      </w:r>
      <w:r>
        <w:t xml:space="preserve"> </w:t>
      </w:r>
      <w:r>
        <w:t>取</w:t>
      </w:r>
      <w:r>
        <w:rPr>
          <w:vertAlign w:val="superscript"/>
        </w:rPr>
        <w:t>〗</w:t>
      </w:r>
      <w:r>
        <w:t>=8</w:t>
      </w:r>
      <w:r>
        <w:t>毫米，「</w:t>
      </w:r>
      <w:r>
        <w:t>= 15</w:t>
      </w:r>
      <w:r>
        <w:t>毫米。</w:t>
      </w:r>
      <w:r>
        <w:rPr>
          <w:lang w:eastAsia="zh-CN"/>
        </w:rPr>
        <w:t>为有可能使方轧件四个角近于相同，而使孔型的内圆角半径尺</w:t>
      </w:r>
      <w:r>
        <w:rPr>
          <w:lang w:eastAsia="zh-CN"/>
        </w:rPr>
        <w:t>= 15</w:t>
      </w:r>
      <w:r>
        <w:rPr>
          <w:lang w:eastAsia="zh-CN"/>
        </w:rPr>
        <w:t>毫米，这时孔型的实际高度为</w:t>
      </w:r>
    </w:p>
    <w:p w:rsidR="00C67970" w:rsidRDefault="00BC4CE2" w:rsidP="006647C5">
      <w:pPr>
        <w:spacing w:before="120" w:after="120"/>
        <w:ind w:firstLine="360"/>
        <w:rPr>
          <w:lang w:eastAsia="zh-CN"/>
        </w:rPr>
      </w:pPr>
      <w:r>
        <w:rPr>
          <w:lang w:eastAsia="zh-CN"/>
        </w:rPr>
        <w:t xml:space="preserve">K </w:t>
      </w:r>
      <w:r>
        <w:rPr>
          <w:rFonts w:ascii="MS Mincho" w:eastAsia="MS Mincho" w:hAnsi="MS Mincho" w:cs="MS Mincho" w:hint="eastAsia"/>
          <w:lang w:eastAsia="zh-CN"/>
        </w:rPr>
        <w:t>〜</w:t>
      </w:r>
      <w:r>
        <w:rPr>
          <w:lang w:eastAsia="zh-CN"/>
        </w:rPr>
        <w:t>A—O.828i? = 120—0.828 x 15-117.58</w:t>
      </w:r>
      <w:r>
        <w:rPr>
          <w:lang w:eastAsia="zh-CN"/>
        </w:rPr>
        <w:t>毫米</w:t>
      </w:r>
      <w:r>
        <w:rPr>
          <w:lang w:eastAsia="zh-CN"/>
        </w:rPr>
        <w:t xml:space="preserve"> </w:t>
      </w:r>
      <w:r>
        <w:rPr>
          <w:lang w:eastAsia="zh-CN"/>
        </w:rPr>
        <w:t>在上述各精轧孔型尺寸确定之后，按已定出的方轧件尺寸及表</w:t>
      </w:r>
      <w:r>
        <w:rPr>
          <w:lang w:eastAsia="zh-CN"/>
        </w:rPr>
        <w:t>10-10</w:t>
      </w:r>
      <w:r>
        <w:rPr>
          <w:lang w:eastAsia="zh-CN"/>
        </w:rPr>
        <w:t>和表</w:t>
      </w:r>
      <w:r>
        <w:rPr>
          <w:lang w:eastAsia="zh-CN"/>
        </w:rPr>
        <w:t>10-11</w:t>
      </w:r>
      <w:r>
        <w:rPr>
          <w:lang w:eastAsia="zh-CN"/>
        </w:rPr>
        <w:t>的数据</w:t>
      </w:r>
      <w:r>
        <w:rPr>
          <w:lang w:eastAsia="zh-CN"/>
        </w:rPr>
        <w:t xml:space="preserve"> </w:t>
      </w:r>
      <w:r>
        <w:rPr>
          <w:lang w:eastAsia="zh-CN"/>
        </w:rPr>
        <w:t>求出各孔型中的轧件实际可能达到的宽度皆略小于孔型的宽度，因此可以认为所设计的孔</w:t>
      </w:r>
      <w:r>
        <w:rPr>
          <w:lang w:eastAsia="zh-CN"/>
        </w:rPr>
        <w:t xml:space="preserve"> </w:t>
      </w:r>
      <w:r>
        <w:rPr>
          <w:lang w:eastAsia="zh-CN"/>
        </w:rPr>
        <w:t>型尺寸是可用的。</w:t>
      </w:r>
    </w:p>
    <w:p w:rsidR="00C67970" w:rsidRDefault="00BC4CE2" w:rsidP="006647C5">
      <w:pPr>
        <w:spacing w:before="120" w:after="120"/>
        <w:ind w:firstLine="360"/>
        <w:rPr>
          <w:lang w:eastAsia="zh-CN"/>
        </w:rPr>
      </w:pPr>
      <w:r>
        <w:rPr>
          <w:lang w:eastAsia="zh-CN"/>
        </w:rPr>
        <w:t>按上述各孔型的设计尺寸画出的各个孔型如图</w:t>
      </w:r>
      <w:r>
        <w:rPr>
          <w:lang w:eastAsia="zh-CN"/>
        </w:rPr>
        <w:t>10_9</w:t>
      </w:r>
      <w:r>
        <w:rPr>
          <w:lang w:eastAsia="zh-CN"/>
        </w:rPr>
        <w:t>所示。</w:t>
      </w:r>
    </w:p>
    <w:p w:rsidR="00C67970" w:rsidRDefault="00BC4CE2" w:rsidP="006647C5">
      <w:pPr>
        <w:spacing w:before="120" w:after="120"/>
        <w:rPr>
          <w:lang w:eastAsia="zh-CN"/>
        </w:rPr>
      </w:pPr>
      <w:bookmarkStart w:id="113" w:name="bookmark114"/>
      <w:r>
        <w:rPr>
          <w:lang w:eastAsia="zh-CN"/>
        </w:rPr>
        <w:t>第二节角钢孔型设计</w:t>
      </w:r>
      <w:bookmarkEnd w:id="113"/>
    </w:p>
    <w:p w:rsidR="00C67970" w:rsidRDefault="00BC4CE2" w:rsidP="006647C5">
      <w:pPr>
        <w:spacing w:before="120" w:after="120"/>
        <w:ind w:firstLine="360"/>
        <w:rPr>
          <w:lang w:eastAsia="zh-CN"/>
        </w:rPr>
      </w:pPr>
      <w:r>
        <w:rPr>
          <w:lang w:eastAsia="zh-CN"/>
        </w:rPr>
        <w:t>角钢的品种规格常见的有等边角钢</w:t>
      </w:r>
      <w:r>
        <w:rPr>
          <w:lang w:eastAsia="zh-CN"/>
        </w:rPr>
        <w:t>20 x 20 x 3</w:t>
      </w:r>
      <w:r>
        <w:rPr>
          <w:rFonts w:ascii="MS Mincho" w:eastAsia="MS Mincho" w:hAnsi="MS Mincho" w:cs="MS Mincho" w:hint="eastAsia"/>
          <w:lang w:eastAsia="zh-CN"/>
        </w:rPr>
        <w:t>〜</w:t>
      </w:r>
      <w:r>
        <w:rPr>
          <w:lang w:eastAsia="zh-CN"/>
        </w:rPr>
        <w:t>4</w:t>
      </w:r>
      <w:r>
        <w:rPr>
          <w:lang w:eastAsia="zh-CN"/>
        </w:rPr>
        <w:t>到</w:t>
      </w:r>
      <w:r>
        <w:rPr>
          <w:lang w:eastAsia="zh-CN"/>
        </w:rPr>
        <w:t>250 x 250 x 16</w:t>
      </w:r>
      <w:r>
        <w:rPr>
          <w:rFonts w:ascii="MS Mincho" w:eastAsia="MS Mincho" w:hAnsi="MS Mincho" w:cs="MS Mincho" w:hint="eastAsia"/>
          <w:lang w:eastAsia="zh-CN"/>
        </w:rPr>
        <w:t>〜</w:t>
      </w:r>
      <w:r>
        <w:rPr>
          <w:lang w:eastAsia="zh-CN"/>
        </w:rPr>
        <w:t>30</w:t>
      </w:r>
      <w:r>
        <w:rPr>
          <w:lang w:eastAsia="zh-CN"/>
        </w:rPr>
        <w:t>毫米；不等边角</w:t>
      </w:r>
      <w:r>
        <w:rPr>
          <w:lang w:eastAsia="zh-CN"/>
        </w:rPr>
        <w:t xml:space="preserve"> </w:t>
      </w:r>
      <w:r>
        <w:rPr>
          <w:lang w:eastAsia="zh-CN"/>
        </w:rPr>
        <w:t>钢</w:t>
      </w:r>
      <w:r>
        <w:rPr>
          <w:lang w:eastAsia="zh-CN"/>
        </w:rPr>
        <w:t>25 x 16 x 3</w:t>
      </w:r>
      <w:r>
        <w:rPr>
          <w:lang w:eastAsia="zh-CN"/>
        </w:rPr>
        <w:t>到</w:t>
      </w:r>
      <w:r>
        <w:rPr>
          <w:lang w:eastAsia="zh-CN"/>
        </w:rPr>
        <w:t>250 x 165 x 12</w:t>
      </w:r>
      <w:r>
        <w:rPr>
          <w:rFonts w:ascii="MS Mincho" w:eastAsia="MS Mincho" w:hAnsi="MS Mincho" w:cs="MS Mincho" w:hint="eastAsia"/>
          <w:lang w:eastAsia="zh-CN"/>
        </w:rPr>
        <w:t>〜</w:t>
      </w:r>
      <w:r>
        <w:rPr>
          <w:lang w:eastAsia="zh-CN"/>
        </w:rPr>
        <w:t>30</w:t>
      </w:r>
      <w:r>
        <w:rPr>
          <w:lang w:eastAsia="zh-CN"/>
        </w:rPr>
        <w:t>毫米；边端局部加厚的等边和不等边角钢以及异型角铜</w:t>
      </w:r>
      <w:r>
        <w:rPr>
          <w:lang w:eastAsia="zh-CN"/>
        </w:rPr>
        <w:t xml:space="preserve"> </w:t>
      </w:r>
      <w:r>
        <w:rPr>
          <w:lang w:eastAsia="zh-CN"/>
        </w:rPr>
        <w:t>等。</w:t>
      </w:r>
    </w:p>
    <w:p w:rsidR="00C67970" w:rsidRDefault="00BC4CE2" w:rsidP="006647C5">
      <w:pPr>
        <w:spacing w:before="120" w:after="120"/>
        <w:ind w:firstLine="360"/>
        <w:rPr>
          <w:lang w:eastAsia="zh-CN"/>
        </w:rPr>
      </w:pPr>
      <w:r>
        <w:rPr>
          <w:lang w:eastAsia="zh-CN"/>
        </w:rPr>
        <w:t>一、轧制角钢的孔型系统</w:t>
      </w:r>
    </w:p>
    <w:p w:rsidR="00C67970" w:rsidRDefault="00BC4CE2" w:rsidP="006647C5">
      <w:pPr>
        <w:spacing w:before="120" w:after="120"/>
        <w:ind w:firstLine="360"/>
        <w:rPr>
          <w:lang w:eastAsia="zh-CN"/>
        </w:rPr>
      </w:pPr>
      <w:r>
        <w:rPr>
          <w:lang w:eastAsia="zh-CN"/>
        </w:rPr>
        <w:t>轧制角钢主要是采甩所谓的</w:t>
      </w:r>
      <w:r>
        <w:rPr>
          <w:lang w:eastAsia="zh-CN"/>
        </w:rPr>
        <w:t>“</w:t>
      </w:r>
      <w:r>
        <w:rPr>
          <w:lang w:eastAsia="zh-CN"/>
        </w:rPr>
        <w:t>蝶式</w:t>
      </w:r>
      <w:r>
        <w:rPr>
          <w:lang w:eastAsia="zh-CN"/>
        </w:rPr>
        <w:t>”</w:t>
      </w:r>
      <w:r>
        <w:rPr>
          <w:lang w:eastAsia="zh-CN"/>
        </w:rPr>
        <w:t>孔型系统，此外根据具体情况和目的不同也可使</w:t>
      </w:r>
      <w:r>
        <w:rPr>
          <w:lang w:eastAsia="zh-CN"/>
        </w:rPr>
        <w:t xml:space="preserve"> </w:t>
      </w:r>
      <w:r>
        <w:rPr>
          <w:lang w:eastAsia="zh-CN"/>
        </w:rPr>
        <w:t>用其他孔型系统。</w:t>
      </w:r>
    </w:p>
    <w:p w:rsidR="00C67970" w:rsidRDefault="00BC4CE2" w:rsidP="006647C5">
      <w:pPr>
        <w:spacing w:before="120" w:after="120"/>
        <w:ind w:firstLine="360"/>
        <w:rPr>
          <w:lang w:eastAsia="zh-CN"/>
        </w:rPr>
      </w:pPr>
      <w:r>
        <w:rPr>
          <w:lang w:eastAsia="zh-CN"/>
        </w:rPr>
        <w:t>1.</w:t>
      </w:r>
      <w:r>
        <w:rPr>
          <w:lang w:eastAsia="zh-CN"/>
        </w:rPr>
        <w:t>蝶式孔型系统在这一类孔型系统中有用立压孔和不用立压孔的蝶式孔型系统之</w:t>
      </w:r>
    </w:p>
    <w:p w:rsidR="00C67970" w:rsidRDefault="00BC4CE2" w:rsidP="006647C5">
      <w:pPr>
        <w:spacing w:before="120" w:after="120"/>
        <w:rPr>
          <w:lang w:eastAsia="zh-CN"/>
        </w:rPr>
      </w:pPr>
      <w:bookmarkStart w:id="114" w:name="bookmark115"/>
      <w:r>
        <w:rPr>
          <w:lang w:eastAsia="zh-CN"/>
        </w:rPr>
        <w:t>分。</w:t>
      </w:r>
      <w:bookmarkEnd w:id="114"/>
    </w:p>
    <w:p w:rsidR="00C67970" w:rsidRDefault="00BC4CE2" w:rsidP="006647C5">
      <w:pPr>
        <w:tabs>
          <w:tab w:val="left" w:pos="1208"/>
        </w:tabs>
        <w:spacing w:before="120" w:after="120"/>
        <w:ind w:firstLine="360"/>
        <w:rPr>
          <w:lang w:eastAsia="zh-CN"/>
        </w:rPr>
      </w:pPr>
      <w:r>
        <w:rPr>
          <w:lang w:eastAsia="zh-CN"/>
        </w:rPr>
        <w:t>(1)</w:t>
      </w:r>
      <w:r>
        <w:rPr>
          <w:lang w:eastAsia="zh-CN"/>
        </w:rPr>
        <w:t>用立压孔的蝶式孔型系统：这一孔型系统如图</w:t>
      </w:r>
      <w:r>
        <w:rPr>
          <w:lang w:eastAsia="zh-CN"/>
        </w:rPr>
        <w:t>10-10</w:t>
      </w:r>
      <w:r>
        <w:rPr>
          <w:lang w:eastAsia="zh-CN"/>
        </w:rPr>
        <w:t>所示。立压孔型可位于靠</w:t>
      </w:r>
      <w:r>
        <w:rPr>
          <w:lang w:eastAsia="zh-CN"/>
        </w:rPr>
        <w:t xml:space="preserve"> </w:t>
      </w:r>
      <w:r>
        <w:rPr>
          <w:lang w:eastAsia="zh-CN"/>
        </w:rPr>
        <w:t>近成品孔型，如有些连轧机带有立辊机架，成品前孔常为立压孔；一般在三辊式轧机上把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\\AppData\\Local\\Temp\\FineReader11\\media\\image268.png" \* MERGEFORMATINET </w:instrText>
      </w:r>
      <w:r>
        <w:fldChar w:fldCharType="separate"/>
      </w:r>
      <w:r w:rsidR="006647C5">
        <w:pict>
          <v:shape id="_x0000_i1292" type="#_x0000_t75" style="width:432.7pt;height:62pt">
            <v:imagedata r:id="rId541" r:href="rId542"/>
          </v:shape>
        </w:pict>
      </w:r>
      <w:r>
        <w:fldChar w:fldCharType="end"/>
      </w:r>
    </w:p>
    <w:p w:rsidR="00C67970" w:rsidRDefault="00BC4CE2" w:rsidP="006647C5">
      <w:pPr>
        <w:spacing w:before="120" w:after="120"/>
        <w:outlineLvl w:val="0"/>
        <w:rPr>
          <w:lang w:eastAsia="zh-CN"/>
        </w:rPr>
      </w:pPr>
      <w:r>
        <w:rPr>
          <w:lang w:eastAsia="zh-CN"/>
        </w:rPr>
        <w:t>图</w:t>
      </w:r>
      <w:r>
        <w:rPr>
          <w:lang w:eastAsia="zh-CN"/>
        </w:rPr>
        <w:t>10-10</w:t>
      </w:r>
      <w:r>
        <w:rPr>
          <w:lang w:eastAsia="zh-CN"/>
        </w:rPr>
        <w:t>用立压孔的蝶式孔型系统</w:t>
      </w:r>
    </w:p>
    <w:p w:rsidR="00C67970" w:rsidRDefault="00BC4CE2" w:rsidP="006647C5">
      <w:pPr>
        <w:spacing w:before="120" w:after="120"/>
        <w:rPr>
          <w:lang w:eastAsia="zh-CN"/>
        </w:rPr>
      </w:pPr>
      <w:r>
        <w:rPr>
          <w:lang w:eastAsia="zh-CN"/>
        </w:rPr>
        <w:t>它放在下轧制线上，因而处于成品前前孔。立压孔型数可用</w:t>
      </w:r>
      <w:r>
        <w:rPr>
          <w:lang w:eastAsia="zh-CN"/>
        </w:rPr>
        <w:t>1</w:t>
      </w:r>
      <w:r>
        <w:rPr>
          <w:lang w:eastAsia="zh-CN"/>
        </w:rPr>
        <w:t>或</w:t>
      </w:r>
      <w:r>
        <w:rPr>
          <w:lang w:eastAsia="zh-CN"/>
        </w:rPr>
        <w:t>2</w:t>
      </w:r>
      <w:r>
        <w:rPr>
          <w:lang w:eastAsia="zh-CN"/>
        </w:rPr>
        <w:t>个；，老在角钢孔型之前</w:t>
      </w:r>
      <w:r>
        <w:rPr>
          <w:lang w:eastAsia="zh-CN"/>
        </w:rPr>
        <w:t xml:space="preserve"> </w:t>
      </w:r>
      <w:r>
        <w:rPr>
          <w:lang w:eastAsia="zh-CN"/>
        </w:rPr>
        <w:t>接以延伸孔型系统，则靠近成品孔处用一个立压孔型即可。使用立压孔型的目的是加工角</w:t>
      </w:r>
      <w:r>
        <w:rPr>
          <w:lang w:eastAsia="zh-CN"/>
        </w:rPr>
        <w:t xml:space="preserve"> </w:t>
      </w:r>
      <w:r>
        <w:rPr>
          <w:lang w:eastAsia="zh-CN"/>
        </w:rPr>
        <w:t>钢的边端和控制角钢边部长度</w:t>
      </w:r>
      <w:r>
        <w:rPr>
          <w:lang w:eastAsia="zh-CN"/>
        </w:rPr>
        <w:t>p</w:t>
      </w:r>
      <w:r>
        <w:rPr>
          <w:lang w:eastAsia="zh-CN"/>
        </w:rPr>
        <w:t>使用立压孔型的好处是：可以用自由展宽的孔型；一套轧</w:t>
      </w:r>
      <w:r>
        <w:rPr>
          <w:lang w:eastAsia="zh-CN"/>
        </w:rPr>
        <w:t xml:space="preserve"> </w:t>
      </w:r>
      <w:r>
        <w:rPr>
          <w:lang w:eastAsia="zh-CN"/>
        </w:rPr>
        <w:t>辊能轧尺寸相邻的几种不同规格的角钢；边端质量好；轧件表面上的铁皮易脱落，成品表</w:t>
      </w:r>
      <w:r>
        <w:rPr>
          <w:lang w:eastAsia="zh-CN"/>
        </w:rPr>
        <w:t xml:space="preserve"> </w:t>
      </w:r>
      <w:r>
        <w:rPr>
          <w:lang w:eastAsia="zh-CN"/>
        </w:rPr>
        <w:t>面质量较好；在立压孔型中可给轧件形成顶角创造有利条件，顶角易尖。使用立压孔型的</w:t>
      </w:r>
      <w:r>
        <w:rPr>
          <w:lang w:eastAsia="zh-CN"/>
        </w:rPr>
        <w:t xml:space="preserve"> </w:t>
      </w:r>
      <w:r>
        <w:rPr>
          <w:lang w:eastAsia="zh-CN"/>
        </w:rPr>
        <w:t>缺点是：用一个立压孔型就要有两次翻钢，它有时使轧制的间隙时间增加，从而影响轧机</w:t>
      </w:r>
      <w:r>
        <w:rPr>
          <w:lang w:eastAsia="zh-CN"/>
        </w:rPr>
        <w:t xml:space="preserve"> </w:t>
      </w:r>
      <w:r>
        <w:rPr>
          <w:lang w:eastAsia="zh-CN"/>
        </w:rPr>
        <w:t>的生产能力，同时使操作困难和劳动强度增加；轧槽较深，影响轧辊强度和轧辊的使用寿</w:t>
      </w:r>
      <w:r>
        <w:rPr>
          <w:lang w:eastAsia="zh-CN"/>
        </w:rPr>
        <w:t xml:space="preserve"> </w:t>
      </w:r>
      <w:r>
        <w:rPr>
          <w:lang w:eastAsia="zh-CN"/>
        </w:rPr>
        <w:t>命，进立压孔型的乳件不能太薄，若轧件太薄，立</w:t>
      </w:r>
      <w:r>
        <w:rPr>
          <w:lang w:eastAsia="zh-CN"/>
        </w:rPr>
        <w:t>ffi</w:t>
      </w:r>
      <w:r>
        <w:rPr>
          <w:lang w:eastAsia="zh-CN"/>
        </w:rPr>
        <w:t>孔型就不起控制边长和加工边端的作</w:t>
      </w:r>
      <w:r>
        <w:rPr>
          <w:lang w:eastAsia="zh-CN"/>
        </w:rPr>
        <w:t xml:space="preserve"> </w:t>
      </w:r>
      <w:r>
        <w:rPr>
          <w:lang w:eastAsia="zh-CN"/>
        </w:rPr>
        <w:t>用，这是由于边部薄的轧件在立压孔型中被压弯之故。这种孔型系统适用于人工操作的小</w:t>
      </w:r>
      <w:r>
        <w:rPr>
          <w:lang w:eastAsia="zh-CN"/>
        </w:rPr>
        <w:t xml:space="preserve"> </w:t>
      </w:r>
      <w:r>
        <w:rPr>
          <w:lang w:eastAsia="zh-CN"/>
        </w:rPr>
        <w:t>型轧机和有立辊的连轧机。</w:t>
      </w:r>
    </w:p>
    <w:p w:rsidR="00C67970" w:rsidRDefault="00BC4CE2" w:rsidP="006647C5">
      <w:pPr>
        <w:spacing w:before="120" w:after="120"/>
        <w:ind w:firstLine="360"/>
        <w:rPr>
          <w:lang w:eastAsia="zh-CN"/>
        </w:rPr>
      </w:pPr>
      <w:r>
        <w:rPr>
          <w:lang w:eastAsia="zh-CN"/>
        </w:rPr>
        <w:t>(2)</w:t>
      </w:r>
      <w:r>
        <w:rPr>
          <w:lang w:eastAsia="zh-CN"/>
        </w:rPr>
        <w:t>无立压孔型的</w:t>
      </w:r>
      <w:r>
        <w:rPr>
          <w:lang w:eastAsia="zh-CN"/>
        </w:rPr>
        <w:t>“</w:t>
      </w:r>
      <w:r>
        <w:rPr>
          <w:lang w:eastAsia="zh-CN"/>
        </w:rPr>
        <w:t>蝶式</w:t>
      </w:r>
      <w:r>
        <w:rPr>
          <w:lang w:eastAsia="zh-CN"/>
        </w:rPr>
        <w:t>”</w:t>
      </w:r>
      <w:r>
        <w:rPr>
          <w:lang w:eastAsia="zh-CN"/>
        </w:rPr>
        <w:t>孔型系统：这种孔型系统如图</w:t>
      </w:r>
      <w:r>
        <w:rPr>
          <w:lang w:eastAsia="zh-CN"/>
        </w:rPr>
        <w:t>10-11</w:t>
      </w:r>
      <w:r>
        <w:rPr>
          <w:lang w:eastAsia="zh-CN"/>
        </w:rPr>
        <w:t>所示。它是较为常</w:t>
      </w:r>
      <w:r>
        <w:rPr>
          <w:lang w:eastAsia="zh-CN"/>
        </w:rPr>
        <w:t xml:space="preserve"> </w:t>
      </w:r>
      <w:r>
        <w:rPr>
          <w:lang w:eastAsia="zh-CN"/>
        </w:rPr>
        <w:t>用的孔型系统，用于轧制大、中和小型角钢。它的特点是用闭口孔型使角钢的边端得到加</w:t>
      </w:r>
    </w:p>
    <w:p w:rsidR="00C67970" w:rsidRDefault="00BC4CE2" w:rsidP="006647C5">
      <w:pPr>
        <w:spacing w:before="120" w:after="120"/>
        <w:rPr>
          <w:lang w:eastAsia="zh-CN"/>
        </w:rPr>
      </w:pPr>
      <w:r>
        <w:rPr>
          <w:lang w:eastAsia="zh-CN"/>
        </w:rPr>
        <w:t>175</w:t>
      </w:r>
    </w:p>
    <w:p w:rsidR="00C67970" w:rsidRDefault="00BC4CE2" w:rsidP="006647C5">
      <w:pPr>
        <w:spacing w:before="120" w:after="120"/>
        <w:rPr>
          <w:lang w:eastAsia="zh-CN"/>
        </w:rPr>
      </w:pPr>
      <w:r>
        <w:rPr>
          <w:lang w:eastAsia="zh-CN"/>
        </w:rPr>
        <w:t>工和控制角钢的边长。由于无立压孔型，因此不要求翻钢，可使操作简便，劳动强度减</w:t>
      </w:r>
      <w:r>
        <w:rPr>
          <w:lang w:eastAsia="zh-CN"/>
        </w:rPr>
        <w:t xml:space="preserve"> </w:t>
      </w:r>
      <w:r>
        <w:rPr>
          <w:lang w:eastAsia="zh-CN"/>
        </w:rPr>
        <w:t>轻，而且使轧机的生产能力也有所提髙。</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\\AppData\\Local\\Temp\\FineReader11\\media\\image269.png" \* MERGEFORMATINET </w:instrText>
      </w:r>
      <w:r>
        <w:fldChar w:fldCharType="separate"/>
      </w:r>
      <w:r w:rsidR="006647C5">
        <w:pict>
          <v:shape id="_x0000_i1293" type="#_x0000_t75" style="width:425.6pt;height:1in">
            <v:imagedata r:id="rId543" r:href="rId544"/>
          </v:shape>
        </w:pict>
      </w:r>
      <w:r>
        <w:fldChar w:fldCharType="end"/>
      </w:r>
    </w:p>
    <w:p w:rsidR="00C67970" w:rsidRDefault="00BC4CE2" w:rsidP="006647C5">
      <w:pPr>
        <w:spacing w:before="120" w:after="120"/>
        <w:ind w:firstLine="360"/>
        <w:rPr>
          <w:lang w:eastAsia="zh-CN"/>
        </w:rPr>
      </w:pPr>
      <w:r>
        <w:rPr>
          <w:lang w:eastAsia="zh-CN"/>
        </w:rPr>
        <w:t>2.</w:t>
      </w:r>
      <w:r>
        <w:rPr>
          <w:lang w:eastAsia="zh-CN"/>
        </w:rPr>
        <w:t>几种特殊的孔型系统</w:t>
      </w:r>
    </w:p>
    <w:p w:rsidR="00C67970" w:rsidRDefault="00BC4CE2" w:rsidP="006647C5">
      <w:pPr>
        <w:tabs>
          <w:tab w:val="left" w:pos="1302"/>
        </w:tabs>
        <w:spacing w:before="120" w:after="120"/>
        <w:ind w:firstLine="360"/>
        <w:rPr>
          <w:lang w:eastAsia="zh-CN"/>
        </w:rPr>
      </w:pPr>
      <w:r>
        <w:rPr>
          <w:lang w:eastAsia="zh-CN"/>
        </w:rPr>
        <w:t>(1)</w:t>
      </w:r>
      <w:r>
        <w:rPr>
          <w:lang w:eastAsia="zh-CN"/>
        </w:rPr>
        <w:tab/>
        <w:t>“</w:t>
      </w:r>
      <w:r>
        <w:rPr>
          <w:lang w:eastAsia="zh-CN"/>
        </w:rPr>
        <w:t>对角</w:t>
      </w:r>
      <w:r>
        <w:rPr>
          <w:lang w:eastAsia="zh-CN"/>
        </w:rPr>
        <w:t>”</w:t>
      </w:r>
      <w:r>
        <w:rPr>
          <w:lang w:eastAsia="zh-CN"/>
        </w:rPr>
        <w:t>轧制的蝶式孔型系统：在中小型轧机上，有时现有的方坯尺寸较小而</w:t>
      </w:r>
      <w:r>
        <w:rPr>
          <w:lang w:eastAsia="zh-CN"/>
        </w:rPr>
        <w:t xml:space="preserve"> </w:t>
      </w:r>
      <w:r>
        <w:rPr>
          <w:lang w:eastAsia="zh-CN"/>
        </w:rPr>
        <w:t>又要求轧出较大号的角钢，用一般的乳法轧不出足够的边长，有时采用对角轧法如图</w:t>
      </w:r>
      <w:r>
        <w:rPr>
          <w:lang w:eastAsia="zh-CN"/>
        </w:rPr>
        <w:t>10- 12</w:t>
      </w:r>
      <w:r>
        <w:rPr>
          <w:lang w:eastAsia="zh-CN"/>
        </w:rPr>
        <w:t>所示，例如用</w:t>
      </w:r>
      <w:r>
        <w:rPr>
          <w:lang w:eastAsia="zh-CN"/>
        </w:rPr>
        <w:t>40 x 40</w:t>
      </w:r>
      <w:r>
        <w:rPr>
          <w:lang w:eastAsia="zh-CN"/>
        </w:rPr>
        <w:t>毫米的方坯采用这种孔型系统可轧出</w:t>
      </w:r>
      <w:r>
        <w:rPr>
          <w:lang w:eastAsia="zh-CN"/>
        </w:rPr>
        <w:t>40 x 40</w:t>
      </w:r>
      <w:r>
        <w:rPr>
          <w:lang w:eastAsia="zh-CN"/>
        </w:rPr>
        <w:t>毫米的等边角钢。</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\\AppData\\Local\\Temp\\FineReader11\\media\\image270.png" \* MERGEFORMATINET </w:instrText>
      </w:r>
      <w:r>
        <w:fldChar w:fldCharType="separate"/>
      </w:r>
      <w:r w:rsidR="006647C5">
        <w:pict>
          <v:shape id="_x0000_i1294" type="#_x0000_t75" style="width:298.7pt;height:62.75pt">
            <v:imagedata r:id="rId545" r:href="rId546"/>
          </v:shape>
        </w:pict>
      </w:r>
      <w:r>
        <w:fldChar w:fldCharType="end"/>
      </w:r>
    </w:p>
    <w:p w:rsidR="00C67970" w:rsidRDefault="00BC4CE2" w:rsidP="006647C5">
      <w:pPr>
        <w:spacing w:before="120" w:after="120"/>
        <w:outlineLvl w:val="0"/>
        <w:rPr>
          <w:lang w:eastAsia="zh-CN"/>
        </w:rPr>
      </w:pPr>
      <w:r>
        <w:rPr>
          <w:lang w:eastAsia="zh-CN"/>
        </w:rPr>
        <w:t>图</w:t>
      </w:r>
      <w:r>
        <w:rPr>
          <w:lang w:eastAsia="zh-CN"/>
        </w:rPr>
        <w:t>10-12</w:t>
      </w:r>
      <w:r>
        <w:rPr>
          <w:lang w:eastAsia="zh-CN"/>
        </w:rPr>
        <w:t>对角轧制的蝶式孔型系统</w:t>
      </w:r>
    </w:p>
    <w:p w:rsidR="00C67970" w:rsidRDefault="00BC4CE2" w:rsidP="006647C5">
      <w:pPr>
        <w:tabs>
          <w:tab w:val="left" w:pos="1312"/>
        </w:tabs>
        <w:spacing w:before="120" w:after="120"/>
        <w:ind w:firstLine="360"/>
        <w:rPr>
          <w:lang w:eastAsia="zh-CN"/>
        </w:rPr>
      </w:pPr>
      <w:r>
        <w:rPr>
          <w:lang w:eastAsia="zh-CN"/>
        </w:rPr>
        <w:t>(2)</w:t>
      </w:r>
      <w:r>
        <w:rPr>
          <w:lang w:eastAsia="zh-CN"/>
        </w:rPr>
        <w:tab/>
        <w:t>“</w:t>
      </w:r>
      <w:r>
        <w:rPr>
          <w:lang w:eastAsia="zh-CN"/>
        </w:rPr>
        <w:t>钟</w:t>
      </w:r>
      <w:r>
        <w:rPr>
          <w:lang w:eastAsia="zh-CN"/>
        </w:rPr>
        <w:t>”</w:t>
      </w:r>
      <w:r>
        <w:rPr>
          <w:lang w:eastAsia="zh-CN"/>
        </w:rPr>
        <w:t>形蝶式孔型系统：当钢还质量不好和角钢边端鄭工不足时，轧出的角钢</w:t>
      </w:r>
      <w:r>
        <w:rPr>
          <w:lang w:eastAsia="zh-CN"/>
        </w:rPr>
        <w:t xml:space="preserve"> </w:t>
      </w:r>
      <w:r>
        <w:rPr>
          <w:lang w:eastAsia="zh-CN"/>
        </w:rPr>
        <w:t>边端常有发纹，轧机又无翻钢设备用来进行对角轧法，则有时采南此系统，如图</w:t>
      </w:r>
      <w:r>
        <w:rPr>
          <w:lang w:eastAsia="zh-CN"/>
        </w:rPr>
        <w:t>10-13</w:t>
      </w:r>
      <w:r>
        <w:rPr>
          <w:lang w:eastAsia="zh-CN"/>
        </w:rPr>
        <w:t>所</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\\AppData\\Local\\Temp\\FineReader11\\media\\image271.png" \* MERGEFORMATINET </w:instrText>
      </w:r>
      <w:r>
        <w:fldChar w:fldCharType="separate"/>
      </w:r>
      <w:r w:rsidR="006647C5">
        <w:pict>
          <v:shape id="_x0000_i1295" type="#_x0000_t75" style="width:337.9pt;height:101.25pt">
            <v:imagedata r:id="rId547" r:href="rId548"/>
          </v:shape>
        </w:pict>
      </w:r>
      <w:r>
        <w:fldChar w:fldCharType="end"/>
      </w:r>
    </w:p>
    <w:p w:rsidR="00C67970" w:rsidRDefault="00BC4CE2" w:rsidP="006647C5">
      <w:pPr>
        <w:spacing w:before="120" w:after="120"/>
        <w:rPr>
          <w:lang w:eastAsia="zh-CN"/>
        </w:rPr>
      </w:pPr>
      <w:r>
        <w:rPr>
          <w:lang w:eastAsia="zh-CN"/>
        </w:rPr>
        <w:t>示。其特点是使钢铨或钢坯的角部处于角钢的边端以改进边端的质量。实践表明使用这种</w:t>
      </w:r>
      <w:r>
        <w:rPr>
          <w:lang w:eastAsia="zh-CN"/>
        </w:rPr>
        <w:t xml:space="preserve"> </w:t>
      </w:r>
      <w:r>
        <w:rPr>
          <w:lang w:eastAsia="zh-CN"/>
        </w:rPr>
        <w:t>孔型系统对改善角钢边端质量是有效的。</w:t>
      </w:r>
    </w:p>
    <w:p w:rsidR="00C67970" w:rsidRDefault="00BC4CE2" w:rsidP="006647C5">
      <w:pPr>
        <w:tabs>
          <w:tab w:val="left" w:pos="1197"/>
        </w:tabs>
        <w:spacing w:before="120" w:after="120"/>
        <w:ind w:firstLine="360"/>
        <w:rPr>
          <w:lang w:eastAsia="zh-CN"/>
        </w:rPr>
      </w:pPr>
      <w:r>
        <w:rPr>
          <w:lang w:eastAsia="zh-CN"/>
        </w:rPr>
        <w:t>(3)</w:t>
      </w:r>
      <w:r>
        <w:rPr>
          <w:lang w:eastAsia="zh-CN"/>
        </w:rPr>
        <w:tab/>
        <w:t>W</w:t>
      </w:r>
      <w:r>
        <w:rPr>
          <w:lang w:eastAsia="zh-CN"/>
        </w:rPr>
        <w:t>型的蝶式孔型系统：采用使用这种孔型系统（图</w:t>
      </w:r>
      <w:r>
        <w:rPr>
          <w:lang w:eastAsia="zh-CN"/>
        </w:rPr>
        <w:t>10-14</w:t>
      </w:r>
      <w:r>
        <w:rPr>
          <w:lang w:eastAsia="zh-CN"/>
        </w:rPr>
        <w:t>〉的目的是用较小的</w:t>
      </w:r>
      <w:r>
        <w:rPr>
          <w:lang w:eastAsia="zh-CN"/>
        </w:rPr>
        <w:t xml:space="preserve"> </w:t>
      </w:r>
      <w:r>
        <w:rPr>
          <w:lang w:eastAsia="zh-CN"/>
        </w:rPr>
        <w:t>坯料轧制较大规格的角钢，如用</w:t>
      </w:r>
      <w:r>
        <w:rPr>
          <w:lang w:eastAsia="zh-CN"/>
        </w:rPr>
        <w:t>50x90</w:t>
      </w:r>
      <w:r>
        <w:rPr>
          <w:lang w:eastAsia="zh-CN"/>
        </w:rPr>
        <w:t>毫米的扁坯可轧出</w:t>
      </w:r>
      <w:r>
        <w:rPr>
          <w:lang w:eastAsia="zh-CN"/>
        </w:rPr>
        <w:t>75x75</w:t>
      </w:r>
      <w:r>
        <w:rPr>
          <w:lang w:eastAsia="zh-CN"/>
        </w:rPr>
        <w:t>毫米的等边角钢，而且还</w:t>
      </w:r>
      <w:r>
        <w:rPr>
          <w:lang w:eastAsia="zh-CN"/>
        </w:rPr>
        <w:t xml:space="preserve"> </w:t>
      </w:r>
      <w:r>
        <w:rPr>
          <w:lang w:eastAsia="zh-CN"/>
        </w:rPr>
        <w:t>可保证边端质量良好。</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\\AppData\\Local\\Temp\\FineReader11\\media\\image272.png" \* MERGEFORMATINET </w:instrText>
      </w:r>
      <w:r>
        <w:fldChar w:fldCharType="separate"/>
      </w:r>
      <w:r w:rsidR="006647C5">
        <w:pict>
          <v:shape id="_x0000_i1296" type="#_x0000_t75" style="width:284.45pt;height:97.65pt">
            <v:imagedata r:id="rId549" r:href="rId550"/>
          </v:shape>
        </w:pict>
      </w:r>
      <w:r>
        <w:fldChar w:fldCharType="end"/>
      </w:r>
    </w:p>
    <w:p w:rsidR="00C67970" w:rsidRDefault="00BC4CE2" w:rsidP="006647C5">
      <w:pPr>
        <w:spacing w:before="120" w:after="120"/>
        <w:rPr>
          <w:lang w:eastAsia="zh-CN"/>
        </w:rPr>
      </w:pPr>
      <w:r>
        <w:rPr>
          <w:lang w:eastAsia="zh-CN"/>
        </w:rPr>
        <w:t>176</w:t>
      </w:r>
    </w:p>
    <w:p w:rsidR="00C67970" w:rsidRDefault="00BC4CE2" w:rsidP="006647C5">
      <w:pPr>
        <w:spacing w:before="120" w:after="120"/>
        <w:rPr>
          <w:lang w:eastAsia="zh-CN"/>
        </w:rPr>
      </w:pPr>
      <w:r>
        <w:rPr>
          <w:lang w:eastAsia="zh-CN"/>
        </w:rPr>
        <w:t>(4)</w:t>
      </w:r>
      <w:r>
        <w:rPr>
          <w:lang w:eastAsia="zh-CN"/>
        </w:rPr>
        <w:t>折弯的轧法：这种轧法的特点是先将钢坯轧成异型断面，把边部轧薄后在闭口</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\\AppData\\Local\\Temp\\FineReader11\\media\\image273.png" \* MERGEFORMATINET </w:instrText>
      </w:r>
      <w:r>
        <w:fldChar w:fldCharType="separate"/>
      </w:r>
      <w:r w:rsidR="006647C5">
        <w:pict>
          <v:shape id="_x0000_i1297" type="#_x0000_t75" style="width:397.8pt;height:42.05pt">
            <v:imagedata r:id="rId551" r:href="rId552"/>
          </v:shape>
        </w:pict>
      </w:r>
      <w:r>
        <w:fldChar w:fldCharType="end"/>
      </w:r>
    </w:p>
    <w:p w:rsidR="00C67970" w:rsidRDefault="00BC4CE2" w:rsidP="006647C5">
      <w:pPr>
        <w:spacing w:before="120" w:after="120"/>
        <w:outlineLvl w:val="0"/>
        <w:rPr>
          <w:lang w:eastAsia="zh-CN"/>
        </w:rPr>
      </w:pPr>
      <w:r>
        <w:rPr>
          <w:lang w:eastAsia="zh-CN"/>
        </w:rPr>
        <w:t>图</w:t>
      </w:r>
      <w:r>
        <w:rPr>
          <w:lang w:eastAsia="zh-CN"/>
        </w:rPr>
        <w:t>10-]5</w:t>
      </w:r>
      <w:r>
        <w:rPr>
          <w:lang w:eastAsia="zh-CN"/>
        </w:rPr>
        <w:t>折弯的轧法</w:t>
      </w:r>
    </w:p>
    <w:p w:rsidR="00C67970" w:rsidRDefault="00BC4CE2" w:rsidP="006647C5">
      <w:pPr>
        <w:spacing w:before="120" w:after="120"/>
        <w:rPr>
          <w:lang w:eastAsia="zh-CN"/>
        </w:rPr>
      </w:pPr>
      <w:r>
        <w:rPr>
          <w:lang w:eastAsia="zh-CN"/>
        </w:rPr>
        <w:t>孔型中压下轧件边厚的同时进行弯曲成型；或在开口孔型中轧制和弯曲同时进行，如图</w:t>
      </w:r>
      <w:r>
        <w:rPr>
          <w:lang w:eastAsia="zh-CN"/>
        </w:rPr>
        <w:t>10- 15</w:t>
      </w:r>
      <w:r>
        <w:rPr>
          <w:lang w:eastAsia="zh-CN"/>
        </w:rPr>
        <w:t>所示；或热轧成满足成品角钢所需的断面形状，然后（</w:t>
      </w:r>
      <w:r>
        <w:rPr>
          <w:lang w:eastAsia="zh-CN"/>
        </w:rPr>
        <w:t>800°C</w:t>
      </w:r>
      <w:r>
        <w:rPr>
          <w:lang w:eastAsia="zh-CN"/>
        </w:rPr>
        <w:t>左右）在热弯成型机组上</w:t>
      </w:r>
      <w:r>
        <w:rPr>
          <w:lang w:eastAsia="zh-CN"/>
        </w:rPr>
        <w:t xml:space="preserve"> </w:t>
      </w:r>
      <w:r>
        <w:rPr>
          <w:lang w:eastAsia="zh-CN"/>
        </w:rPr>
        <w:t>得出薄壁角钢如图</w:t>
      </w:r>
      <w:r>
        <w:rPr>
          <w:lang w:eastAsia="zh-CN"/>
        </w:rPr>
        <w:t>10-16</w:t>
      </w:r>
      <w:r>
        <w:rPr>
          <w:lang w:eastAsia="zh-CN"/>
        </w:rPr>
        <w:t>所示，这种轧法主要用于生产薄壁角钢。</w:t>
      </w:r>
    </w:p>
    <w:p w:rsidR="00C67970" w:rsidRDefault="00BC4CE2" w:rsidP="006647C5">
      <w:pPr>
        <w:spacing w:before="120" w:after="120"/>
        <w:rPr>
          <w:lang w:eastAsia="zh-CN"/>
        </w:rPr>
      </w:pPr>
      <w:r>
        <w:rPr>
          <w:lang w:eastAsia="zh-CN"/>
        </w:rPr>
        <w:t>二、孔数与变形系数</w:t>
      </w:r>
    </w:p>
    <w:p w:rsidR="00C67970" w:rsidRDefault="00BC4CE2" w:rsidP="006647C5">
      <w:pPr>
        <w:spacing w:before="120" w:after="120"/>
        <w:rPr>
          <w:lang w:eastAsia="zh-CN"/>
        </w:rPr>
      </w:pPr>
      <w:r>
        <w:rPr>
          <w:lang w:eastAsia="zh-CN"/>
        </w:rPr>
        <w:t>1.</w:t>
      </w:r>
      <w:r>
        <w:rPr>
          <w:lang w:eastAsia="zh-CN"/>
        </w:rPr>
        <w:t>孔数轧制角钢所用的异型孔数视具体的轧制</w:t>
      </w:r>
      <w:r>
        <w:rPr>
          <w:lang w:eastAsia="zh-CN"/>
        </w:rPr>
        <w:t xml:space="preserve"> </w:t>
      </w:r>
      <w:r>
        <w:rPr>
          <w:lang w:eastAsia="zh-CN"/>
        </w:rPr>
        <w:t>条件而异，其异型孔</w:t>
      </w:r>
      <w:r>
        <w:rPr>
          <w:lang w:eastAsia="zh-CN"/>
        </w:rPr>
        <w:t>——</w:t>
      </w:r>
      <w:r>
        <w:rPr>
          <w:lang w:eastAsia="zh-CN"/>
        </w:rPr>
        <w:t>蝶式孔数可取之为</w:t>
      </w:r>
      <w:r>
        <w:rPr>
          <w:lang w:eastAsia="zh-CN"/>
        </w:rPr>
        <w:t>4</w:t>
      </w:r>
      <w:r>
        <w:rPr>
          <w:rFonts w:ascii="MS Mincho" w:eastAsia="MS Mincho" w:hAnsi="MS Mincho" w:cs="MS Mincho" w:hint="eastAsia"/>
          <w:lang w:eastAsia="zh-CN"/>
        </w:rPr>
        <w:t>〜</w:t>
      </w:r>
      <w:r>
        <w:rPr>
          <w:lang w:eastAsia="zh-CN"/>
        </w:rPr>
        <w:t>6</w:t>
      </w:r>
      <w:r>
        <w:rPr>
          <w:lang w:eastAsia="zh-CN"/>
        </w:rPr>
        <w:t>个，轧</w:t>
      </w:r>
      <w:r>
        <w:rPr>
          <w:lang w:eastAsia="zh-CN"/>
        </w:rPr>
        <w:t xml:space="preserve"> </w:t>
      </w:r>
      <w:r>
        <w:rPr>
          <w:lang w:eastAsia="zh-CN"/>
        </w:rPr>
        <w:t>小角钢最少可用</w:t>
      </w:r>
      <w:r>
        <w:rPr>
          <w:lang w:eastAsia="zh-CN"/>
        </w:rPr>
        <w:t>2</w:t>
      </w:r>
      <w:r>
        <w:rPr>
          <w:lang w:eastAsia="zh-CN"/>
        </w:rPr>
        <w:t>个，</w:t>
      </w:r>
      <w:r>
        <w:rPr>
          <w:lang w:eastAsia="zh-CN"/>
        </w:rPr>
        <w:t>'</w:t>
      </w:r>
      <w:r>
        <w:rPr>
          <w:lang w:eastAsia="zh-CN"/>
        </w:rPr>
        <w:t>轧大角铜异型孔数可达</w:t>
      </w:r>
      <w:r>
        <w:rPr>
          <w:lang w:eastAsia="zh-CN"/>
        </w:rPr>
        <w:t>7</w:t>
      </w:r>
      <w:r>
        <w:rPr>
          <w:lang w:eastAsia="zh-CN"/>
        </w:rPr>
        <w:t>个。但</w:t>
      </w:r>
      <w:r>
        <w:rPr>
          <w:lang w:eastAsia="zh-CN"/>
        </w:rPr>
        <w:t xml:space="preserve"> </w:t>
      </w:r>
      <w:r>
        <w:rPr>
          <w:lang w:eastAsia="zh-CN"/>
        </w:rPr>
        <w:t>应指出异型孔数太少，由于不均匀变形严重，对稳定轧</w:t>
      </w:r>
      <w:r>
        <w:rPr>
          <w:lang w:eastAsia="zh-CN"/>
        </w:rPr>
        <w:t xml:space="preserve"> </w:t>
      </w:r>
      <w:r>
        <w:rPr>
          <w:lang w:eastAsia="zh-CN"/>
        </w:rPr>
        <w:t>制不利；而异型孔数太多，一方面使道次数增多，对轧</w:t>
      </w:r>
      <w:r>
        <w:rPr>
          <w:lang w:eastAsia="zh-CN"/>
        </w:rPr>
        <w:t xml:space="preserve"> </w:t>
      </w:r>
      <w:r>
        <w:rPr>
          <w:lang w:eastAsia="zh-CN"/>
        </w:rPr>
        <w:t>机生产能力不利，同时对轧机的调整也将引起麻烦。</w:t>
      </w:r>
    </w:p>
    <w:p w:rsidR="00C67970" w:rsidRDefault="00BC4CE2" w:rsidP="006647C5">
      <w:pPr>
        <w:spacing w:before="120" w:after="120"/>
        <w:rPr>
          <w:lang w:eastAsia="zh-CN"/>
        </w:rPr>
      </w:pPr>
      <w:r>
        <w:rPr>
          <w:lang w:eastAsia="zh-CN"/>
        </w:rPr>
        <w:t>2.</w:t>
      </w:r>
      <w:r>
        <w:rPr>
          <w:lang w:eastAsia="zh-CN"/>
        </w:rPr>
        <w:t>变形系数</w:t>
      </w:r>
    </w:p>
    <w:p w:rsidR="00C67970" w:rsidRDefault="00BC4CE2" w:rsidP="006647C5">
      <w:pPr>
        <w:spacing w:before="120" w:after="120"/>
        <w:ind w:firstLine="360"/>
        <w:rPr>
          <w:lang w:eastAsia="zh-CN"/>
        </w:rPr>
      </w:pPr>
      <w:r>
        <w:rPr>
          <w:lang w:eastAsia="zh-CN"/>
        </w:rPr>
        <w:t>(1)</w:t>
      </w:r>
      <w:r>
        <w:rPr>
          <w:lang w:eastAsia="zh-CN"/>
        </w:rPr>
        <w:t>延伸系数：轧制角钢的乎均延伸系数</w:t>
      </w:r>
      <w:r>
        <w:rPr>
          <w:lang w:eastAsia="zh-CN"/>
        </w:rPr>
        <w:t>b=l.2</w:t>
      </w:r>
      <w:r>
        <w:rPr>
          <w:rFonts w:ascii="MS Mincho" w:eastAsia="MS Mincho" w:hAnsi="MS Mincho" w:cs="MS Mincho" w:hint="eastAsia"/>
          <w:lang w:eastAsia="zh-CN"/>
        </w:rPr>
        <w:t>〜</w:t>
      </w:r>
      <w:r>
        <w:rPr>
          <w:lang w:eastAsia="zh-CN"/>
        </w:rPr>
        <w:t>1.6</w:t>
      </w:r>
      <w:r>
        <w:rPr>
          <w:lang w:eastAsia="zh-CN"/>
        </w:rPr>
        <w:t>，最小的延伸系数化</w:t>
      </w:r>
      <w:r>
        <w:rPr>
          <w:lang w:eastAsia="zh-CN"/>
        </w:rPr>
        <w:t>= 1.07</w:t>
      </w:r>
      <w:r>
        <w:rPr>
          <w:lang w:eastAsia="zh-CN"/>
        </w:rPr>
        <w:t>，最大延伸系数达</w:t>
      </w:r>
      <w:r>
        <w:rPr>
          <w:lang w:eastAsia="zh-CN"/>
        </w:rPr>
        <w:t>1.8</w:t>
      </w:r>
      <w:r>
        <w:rPr>
          <w:lang w:eastAsia="zh-CN"/>
        </w:rPr>
        <w:t>以上。</w:t>
      </w:r>
    </w:p>
    <w:p w:rsidR="00C67970" w:rsidRDefault="00BC4CE2" w:rsidP="006647C5">
      <w:pPr>
        <w:spacing w:before="120" w:after="120"/>
        <w:ind w:firstLine="360"/>
        <w:rPr>
          <w:lang w:eastAsia="zh-CN"/>
        </w:rPr>
      </w:pPr>
      <w:r>
        <w:rPr>
          <w:lang w:eastAsia="zh-CN"/>
        </w:rPr>
        <w:t>(2)</w:t>
      </w:r>
      <w:r>
        <w:rPr>
          <w:lang w:eastAsia="zh-CN"/>
        </w:rPr>
        <w:t>压下系数与压下量：设计角钢孔型时和设计扁钢孔型一样，经常是以压下系数</w:t>
      </w:r>
      <w:r>
        <w:rPr>
          <w:lang w:eastAsia="zh-CN"/>
        </w:rPr>
        <w:t xml:space="preserve"> </w:t>
      </w:r>
      <w:r>
        <w:rPr>
          <w:lang w:eastAsia="zh-CN"/>
        </w:rPr>
        <w:t>和压下量为主要依据。为了轧制稳定，最小压下系数对于中小型角钢一般取为</w:t>
      </w:r>
      <w:r>
        <w:rPr>
          <w:lang w:eastAsia="zh-CN"/>
        </w:rPr>
        <w:t>1.15</w:t>
      </w:r>
      <w:r>
        <w:rPr>
          <w:rFonts w:ascii="MS Mincho" w:eastAsia="MS Mincho" w:hAnsi="MS Mincho" w:cs="MS Mincho" w:hint="eastAsia"/>
          <w:lang w:eastAsia="zh-CN"/>
        </w:rPr>
        <w:t>〜</w:t>
      </w:r>
      <w:r>
        <w:rPr>
          <w:lang w:eastAsia="zh-CN"/>
        </w:rPr>
        <w:t>1.2</w:t>
      </w:r>
      <w:r>
        <w:rPr>
          <w:lang w:eastAsia="zh-CN"/>
        </w:rPr>
        <w:t>，</w:t>
      </w:r>
      <w:r>
        <w:rPr>
          <w:lang w:eastAsia="zh-CN"/>
        </w:rPr>
        <w:t xml:space="preserve"> </w:t>
      </w:r>
      <w:r>
        <w:rPr>
          <w:lang w:eastAsia="zh-CN"/>
        </w:rPr>
        <w:t>对于大号角钢取为</w:t>
      </w:r>
      <w:r>
        <w:rPr>
          <w:lang w:eastAsia="zh-CN"/>
        </w:rPr>
        <w:t>1.1</w:t>
      </w:r>
      <w:r>
        <w:rPr>
          <w:lang w:eastAsia="zh-CN"/>
        </w:rPr>
        <w:t>左右；平均压下系数</w:t>
      </w:r>
      <w:r>
        <w:rPr>
          <w:rFonts w:ascii="MS Mincho" w:eastAsia="MS Mincho" w:hAnsi="MS Mincho" w:cs="MS Mincho" w:hint="eastAsia"/>
          <w:lang w:eastAsia="zh-CN"/>
        </w:rPr>
        <w:t>〜</w:t>
      </w:r>
      <w:r>
        <w:rPr>
          <w:lang w:eastAsia="zh-CN"/>
        </w:rPr>
        <w:t>= 1.2</w:t>
      </w:r>
      <w:r>
        <w:rPr>
          <w:rFonts w:ascii="MS Mincho" w:eastAsia="MS Mincho" w:hAnsi="MS Mincho" w:cs="MS Mincho" w:hint="eastAsia"/>
          <w:lang w:eastAsia="zh-CN"/>
        </w:rPr>
        <w:t>〜</w:t>
      </w:r>
      <w:r>
        <w:rPr>
          <w:lang w:eastAsia="zh-CN"/>
        </w:rPr>
        <w:t>1.65</w:t>
      </w:r>
      <w:r>
        <w:rPr>
          <w:lang w:eastAsia="zh-CN"/>
        </w:rPr>
        <w:t>，最大压下系数</w:t>
      </w:r>
      <w:r>
        <w:rPr>
          <w:lang w:eastAsia="zh-CN"/>
        </w:rPr>
        <w:t>'</w:t>
      </w:r>
      <w:r>
        <w:rPr>
          <w:vertAlign w:val="subscript"/>
          <w:lang w:eastAsia="zh-CN"/>
        </w:rPr>
        <w:t>ax</w:t>
      </w:r>
      <w:r>
        <w:rPr>
          <w:lang w:eastAsia="zh-CN"/>
        </w:rPr>
        <w:t>&gt;2</w:t>
      </w:r>
      <w:r>
        <w:rPr>
          <w:lang w:eastAsia="zh-CN"/>
        </w:rPr>
        <w:t>。一般</w:t>
      </w:r>
      <w:r>
        <w:rPr>
          <w:lang w:eastAsia="zh-CN"/>
        </w:rPr>
        <w:t xml:space="preserve"> </w:t>
      </w:r>
      <w:r>
        <w:rPr>
          <w:lang w:eastAsia="zh-CN"/>
        </w:rPr>
        <w:t>轧制小号角钢时，其压下系数取大些，而轧制大号的角钢时，其压下系数应取小些。轧制</w:t>
      </w:r>
      <w:r>
        <w:rPr>
          <w:lang w:eastAsia="zh-CN"/>
        </w:rPr>
        <w:t xml:space="preserve"> </w:t>
      </w:r>
      <w:r>
        <w:rPr>
          <w:lang w:eastAsia="zh-CN"/>
        </w:rPr>
        <w:t>角钢时，允许的变形系数常受孔型磨损程度限制，为了减少换孔或换辊，使轧制稳定，并</w:t>
      </w:r>
      <w:r>
        <w:rPr>
          <w:lang w:eastAsia="zh-CN"/>
        </w:rPr>
        <w:t xml:space="preserve"> </w:t>
      </w:r>
      <w:r>
        <w:rPr>
          <w:lang w:eastAsia="zh-CN"/>
        </w:rPr>
        <w:t>保证乳件表面质量，所选用的压下系数应比轧制扁钢时略小一些。</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\\AppData\\Local\\Temp\\FineReader11\\media\\image274.png" \* MERGEFORMATINET </w:instrText>
      </w:r>
      <w:r>
        <w:fldChar w:fldCharType="separate"/>
      </w:r>
      <w:r w:rsidR="006647C5">
        <w:pict>
          <v:shape id="_x0000_i1298" type="#_x0000_t75" style="width:128.3pt;height:77pt">
            <v:imagedata r:id="rId553" r:href="rId554"/>
          </v:shape>
        </w:pict>
      </w:r>
      <w:r>
        <w:fldChar w:fldCharType="end"/>
      </w:r>
    </w:p>
    <w:p w:rsidR="00C67970" w:rsidRDefault="00BC4CE2" w:rsidP="006647C5">
      <w:pPr>
        <w:spacing w:before="120" w:after="120"/>
        <w:outlineLvl w:val="0"/>
        <w:rPr>
          <w:lang w:eastAsia="zh-CN"/>
        </w:rPr>
      </w:pPr>
      <w:r>
        <w:rPr>
          <w:lang w:eastAsia="zh-CN"/>
        </w:rPr>
        <w:t>表</w:t>
      </w:r>
      <w:r>
        <w:rPr>
          <w:lang w:eastAsia="zh-CN"/>
        </w:rPr>
        <w:t>10-12</w:t>
      </w:r>
      <w:r>
        <w:rPr>
          <w:lang w:eastAsia="zh-CN"/>
        </w:rPr>
        <w:t>轧制角钢时各异型孔型中实际使用的压下系数和压下置的数据</w:t>
      </w:r>
    </w:p>
    <w:tbl>
      <w:tblPr>
        <w:tblOverlap w:val="never"/>
        <w:tblW w:w="0" w:type="auto"/>
        <w:tblLayout w:type="fixed"/>
        <w:tblCellMar>
          <w:left w:w="10" w:type="dxa"/>
          <w:right w:w="10" w:type="dxa"/>
        </w:tblCellMar>
        <w:tblLook w:val="0000"/>
      </w:tblPr>
      <w:tblGrid>
        <w:gridCol w:w="1498"/>
        <w:gridCol w:w="901"/>
        <w:gridCol w:w="1073"/>
        <w:gridCol w:w="1267"/>
        <w:gridCol w:w="1084"/>
        <w:gridCol w:w="1068"/>
        <w:gridCol w:w="1094"/>
        <w:gridCol w:w="1073"/>
      </w:tblGrid>
      <w:tr w:rsidR="00C67970">
        <w:trPr>
          <w:trHeight w:val="581"/>
        </w:trPr>
        <w:tc>
          <w:tcPr>
            <w:tcW w:w="1498" w:type="dxa"/>
            <w:tcBorders>
              <w:top w:val="single" w:sz="4" w:space="0" w:color="auto"/>
            </w:tcBorders>
            <w:shd w:val="clear" w:color="auto" w:fill="FFFFFF"/>
          </w:tcPr>
          <w:p w:rsidR="00C67970" w:rsidRDefault="00BC4CE2" w:rsidP="006647C5">
            <w:pPr>
              <w:spacing w:before="120" w:after="120"/>
            </w:pPr>
            <w:r>
              <w:t>孔</w:t>
            </w:r>
            <w:r>
              <w:t xml:space="preserve"> </w:t>
            </w:r>
            <w:r>
              <w:t>型</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n</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n-1</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n-2</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n-Z</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n-4</w:t>
            </w:r>
          </w:p>
        </w:tc>
        <w:tc>
          <w:tcPr>
            <w:tcW w:w="1094" w:type="dxa"/>
            <w:tcBorders>
              <w:top w:val="single" w:sz="4" w:space="0" w:color="auto"/>
              <w:left w:val="single" w:sz="4" w:space="0" w:color="auto"/>
            </w:tcBorders>
            <w:shd w:val="clear" w:color="auto" w:fill="FFFFFF"/>
          </w:tcPr>
          <w:p w:rsidR="00C67970" w:rsidRDefault="00BC4CE2" w:rsidP="006647C5">
            <w:pPr>
              <w:spacing w:before="120" w:after="120"/>
            </w:pPr>
            <w:r>
              <w:t>n-5</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n-6</w:t>
            </w:r>
          </w:p>
        </w:tc>
      </w:tr>
      <w:tr w:rsidR="00C67970">
        <w:trPr>
          <w:trHeight w:val="314"/>
        </w:trPr>
        <w:tc>
          <w:tcPr>
            <w:tcW w:w="1498" w:type="dxa"/>
            <w:tcBorders>
              <w:top w:val="single" w:sz="4" w:space="0" w:color="auto"/>
            </w:tcBorders>
            <w:shd w:val="clear" w:color="auto" w:fill="FFFFFF"/>
          </w:tcPr>
          <w:p w:rsidR="00C67970" w:rsidRDefault="00BC4CE2" w:rsidP="006647C5">
            <w:pPr>
              <w:spacing w:before="120" w:after="120"/>
            </w:pPr>
            <w:r>
              <w:t>v = H!h</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1.07</w:t>
            </w:r>
            <w:r>
              <w:rPr>
                <w:rFonts w:ascii="MS Mincho" w:eastAsia="MS Mincho" w:hAnsi="MS Mincho" w:cs="MS Mincho" w:hint="eastAsia"/>
              </w:rPr>
              <w:t>〜</w:t>
            </w:r>
            <w:r>
              <w:t>1.37</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1.13</w:t>
            </w:r>
            <w:r>
              <w:rPr>
                <w:rFonts w:ascii="MS Mincho" w:eastAsia="MS Mincho" w:hAnsi="MS Mincho" w:cs="MS Mincho" w:hint="eastAsia"/>
              </w:rPr>
              <w:t>〜</w:t>
            </w:r>
            <w:r>
              <w:t>1.73</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1.205</w:t>
            </w:r>
            <w:r>
              <w:rPr>
                <w:rFonts w:ascii="MS Mincho" w:eastAsia="MS Mincho" w:hAnsi="MS Mincho" w:cs="MS Mincho" w:hint="eastAsia"/>
              </w:rPr>
              <w:t>〜</w:t>
            </w:r>
            <w:r>
              <w:t>1.57-</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1.27</w:t>
            </w:r>
            <w:r>
              <w:rPr>
                <w:rFonts w:ascii="MS Mincho" w:eastAsia="MS Mincho" w:hAnsi="MS Mincho" w:cs="MS Mincho" w:hint="eastAsia"/>
              </w:rPr>
              <w:t>〜</w:t>
            </w:r>
            <w:r>
              <w:t>1.9</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1.31</w:t>
            </w:r>
            <w:r>
              <w:rPr>
                <w:rFonts w:ascii="MS Mincho" w:eastAsia="MS Mincho" w:hAnsi="MS Mincho" w:cs="MS Mincho" w:hint="eastAsia"/>
              </w:rPr>
              <w:t>〜</w:t>
            </w:r>
            <w:r>
              <w:t>1.84</w:t>
            </w:r>
          </w:p>
        </w:tc>
        <w:tc>
          <w:tcPr>
            <w:tcW w:w="1094" w:type="dxa"/>
            <w:tcBorders>
              <w:top w:val="single" w:sz="4" w:space="0" w:color="auto"/>
              <w:left w:val="single" w:sz="4" w:space="0" w:color="auto"/>
            </w:tcBorders>
            <w:shd w:val="clear" w:color="auto" w:fill="FFFFFF"/>
          </w:tcPr>
          <w:p w:rsidR="00C67970" w:rsidRDefault="00BC4CE2" w:rsidP="006647C5">
            <w:pPr>
              <w:spacing w:before="120" w:after="120"/>
            </w:pPr>
            <w:r>
              <w:t>1.27</w:t>
            </w:r>
            <w:r>
              <w:rPr>
                <w:rFonts w:ascii="MS Mincho" w:eastAsia="MS Mincho" w:hAnsi="MS Mincho" w:cs="MS Mincho" w:hint="eastAsia"/>
              </w:rPr>
              <w:t>〜</w:t>
            </w:r>
            <w:r>
              <w:t>1.52</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1.3</w:t>
            </w:r>
            <w:r>
              <w:rPr>
                <w:rFonts w:ascii="MS Mincho" w:eastAsia="MS Mincho" w:hAnsi="MS Mincho" w:cs="MS Mincho" w:hint="eastAsia"/>
              </w:rPr>
              <w:t>〜</w:t>
            </w:r>
            <w:r>
              <w:t>1_45</w:t>
            </w:r>
          </w:p>
        </w:tc>
      </w:tr>
      <w:tr w:rsidR="00C67970">
        <w:trPr>
          <w:trHeight w:val="335"/>
        </w:trPr>
        <w:tc>
          <w:tcPr>
            <w:tcW w:w="1498" w:type="dxa"/>
            <w:tcBorders>
              <w:bottom w:val="single" w:sz="4" w:space="0" w:color="auto"/>
            </w:tcBorders>
            <w:shd w:val="clear" w:color="auto" w:fill="FFFFFF"/>
          </w:tcPr>
          <w:p w:rsidR="00C67970" w:rsidRDefault="00BC4CE2" w:rsidP="006647C5">
            <w:pPr>
              <w:spacing w:before="120" w:after="120"/>
            </w:pPr>
            <w:r>
              <w:t>AA</w:t>
            </w:r>
            <w:r>
              <w:t>，毫米</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 xml:space="preserve">0.5 </w:t>
            </w:r>
            <w:r>
              <w:rPr>
                <w:rFonts w:ascii="MS Mincho" w:eastAsia="MS Mincho" w:hAnsi="MS Mincho" w:cs="MS Mincho" w:hint="eastAsia"/>
              </w:rPr>
              <w:t>〜</w:t>
            </w:r>
            <w:r>
              <w:t>2</w:t>
            </w:r>
          </w:p>
        </w:tc>
        <w:tc>
          <w:tcPr>
            <w:tcW w:w="1073" w:type="dxa"/>
            <w:tcBorders>
              <w:left w:val="single" w:sz="4" w:space="0" w:color="auto"/>
              <w:bottom w:val="single" w:sz="4" w:space="0" w:color="auto"/>
            </w:tcBorders>
            <w:shd w:val="clear" w:color="auto" w:fill="FFFFFF"/>
          </w:tcPr>
          <w:p w:rsidR="00C67970" w:rsidRDefault="00BC4CE2" w:rsidP="006647C5">
            <w:pPr>
              <w:spacing w:before="120" w:after="120"/>
            </w:pPr>
            <w:r>
              <w:t>1</w:t>
            </w:r>
            <w:r>
              <w:rPr>
                <w:rFonts w:ascii="MS Mincho" w:eastAsia="MS Mincho" w:hAnsi="MS Mincho" w:cs="MS Mincho" w:hint="eastAsia"/>
              </w:rPr>
              <w:t>〜</w:t>
            </w:r>
            <w:r>
              <w:t>5</w:t>
            </w:r>
          </w:p>
        </w:tc>
        <w:tc>
          <w:tcPr>
            <w:tcW w:w="1267" w:type="dxa"/>
            <w:tcBorders>
              <w:left w:val="single" w:sz="4" w:space="0" w:color="auto"/>
              <w:bottom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7</w:t>
            </w:r>
          </w:p>
        </w:tc>
        <w:tc>
          <w:tcPr>
            <w:tcW w:w="1084" w:type="dxa"/>
            <w:tcBorders>
              <w:left w:val="single" w:sz="4" w:space="0" w:color="auto"/>
              <w:bottom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18</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22</w:t>
            </w:r>
          </w:p>
        </w:tc>
        <w:tc>
          <w:tcPr>
            <w:tcW w:w="1094" w:type="dxa"/>
            <w:tcBorders>
              <w:left w:val="single" w:sz="4" w:space="0" w:color="auto"/>
              <w:bottom w:val="single" w:sz="4" w:space="0" w:color="auto"/>
            </w:tcBorders>
            <w:shd w:val="clear" w:color="auto" w:fill="FFFFFF"/>
          </w:tcPr>
          <w:p w:rsidR="00C67970" w:rsidRDefault="00BC4CE2" w:rsidP="006647C5">
            <w:pPr>
              <w:spacing w:before="120" w:after="120"/>
            </w:pPr>
            <w:r>
              <w:t xml:space="preserve">6.5 </w:t>
            </w:r>
            <w:r>
              <w:rPr>
                <w:rFonts w:ascii="MS Mincho" w:eastAsia="MS Mincho" w:hAnsi="MS Mincho" w:cs="MS Mincho" w:hint="eastAsia"/>
              </w:rPr>
              <w:t>〜</w:t>
            </w:r>
            <w:r>
              <w:t>9</w:t>
            </w:r>
          </w:p>
        </w:tc>
        <w:tc>
          <w:tcPr>
            <w:tcW w:w="1073" w:type="dxa"/>
            <w:tcBorders>
              <w:left w:val="single" w:sz="4" w:space="0" w:color="auto"/>
              <w:bottom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25</w:t>
            </w:r>
          </w:p>
        </w:tc>
      </w:tr>
    </w:tbl>
    <w:p w:rsidR="00C67970" w:rsidRDefault="00BC4CE2" w:rsidP="006647C5">
      <w:pPr>
        <w:spacing w:before="120" w:after="120"/>
        <w:rPr>
          <w:lang w:eastAsia="zh-CN"/>
        </w:rPr>
      </w:pPr>
      <w:r>
        <w:rPr>
          <w:lang w:eastAsia="zh-CN"/>
        </w:rPr>
        <w:t>表</w:t>
      </w:r>
      <w:r>
        <w:rPr>
          <w:lang w:eastAsia="zh-CN"/>
        </w:rPr>
        <w:t>10-13</w:t>
      </w:r>
      <w:r>
        <w:rPr>
          <w:lang w:eastAsia="zh-CN"/>
        </w:rPr>
        <w:t>轧件在蠕式孔</w:t>
      </w:r>
      <w:r>
        <w:rPr>
          <w:lang w:eastAsia="zh-CN"/>
        </w:rPr>
        <w:t>S</w:t>
      </w:r>
      <w:r>
        <w:rPr>
          <w:lang w:eastAsia="zh-CN"/>
        </w:rPr>
        <w:t>中的展宽系数</w:t>
      </w:r>
      <w:r>
        <w:rPr>
          <w:lang w:eastAsia="zh-CN"/>
        </w:rPr>
        <w:t>P</w:t>
      </w:r>
    </w:p>
    <w:tbl>
      <w:tblPr>
        <w:tblOverlap w:val="never"/>
        <w:tblW w:w="0" w:type="auto"/>
        <w:tblLayout w:type="fixed"/>
        <w:tblCellMar>
          <w:left w:w="10" w:type="dxa"/>
          <w:right w:w="10" w:type="dxa"/>
        </w:tblCellMar>
        <w:tblLook w:val="0000"/>
      </w:tblPr>
      <w:tblGrid>
        <w:gridCol w:w="2126"/>
        <w:gridCol w:w="2294"/>
        <w:gridCol w:w="2294"/>
        <w:gridCol w:w="2325"/>
      </w:tblGrid>
      <w:tr w:rsidR="00C67970">
        <w:trPr>
          <w:trHeight w:val="539"/>
        </w:trPr>
        <w:tc>
          <w:tcPr>
            <w:tcW w:w="2126" w:type="dxa"/>
            <w:tcBorders>
              <w:top w:val="single" w:sz="4" w:space="0" w:color="auto"/>
            </w:tcBorders>
            <w:shd w:val="clear" w:color="auto" w:fill="FFFFFF"/>
          </w:tcPr>
          <w:p w:rsidR="00C67970" w:rsidRDefault="00BC4CE2" w:rsidP="006647C5">
            <w:pPr>
              <w:spacing w:before="120" w:after="120"/>
            </w:pPr>
            <w:r>
              <w:t>角钢规格</w:t>
            </w:r>
          </w:p>
        </w:tc>
        <w:tc>
          <w:tcPr>
            <w:tcW w:w="2294" w:type="dxa"/>
            <w:tcBorders>
              <w:top w:val="single" w:sz="4" w:space="0" w:color="auto"/>
              <w:left w:val="single" w:sz="4" w:space="0" w:color="auto"/>
            </w:tcBorders>
            <w:shd w:val="clear" w:color="auto" w:fill="FFFFFF"/>
          </w:tcPr>
          <w:p w:rsidR="00C67970" w:rsidRDefault="00BC4CE2" w:rsidP="006647C5">
            <w:pPr>
              <w:spacing w:before="120" w:after="120"/>
            </w:pPr>
            <w:r>
              <w:t>大型角钢</w:t>
            </w:r>
          </w:p>
        </w:tc>
        <w:tc>
          <w:tcPr>
            <w:tcW w:w="2294" w:type="dxa"/>
            <w:tcBorders>
              <w:top w:val="single" w:sz="4" w:space="0" w:color="auto"/>
              <w:left w:val="single" w:sz="4" w:space="0" w:color="auto"/>
            </w:tcBorders>
            <w:shd w:val="clear" w:color="auto" w:fill="FFFFFF"/>
          </w:tcPr>
          <w:p w:rsidR="00C67970" w:rsidRDefault="00BC4CE2" w:rsidP="006647C5">
            <w:pPr>
              <w:spacing w:before="120" w:after="120"/>
            </w:pPr>
            <w:r>
              <w:t>中型角钢</w:t>
            </w:r>
          </w:p>
        </w:tc>
        <w:tc>
          <w:tcPr>
            <w:tcW w:w="2325" w:type="dxa"/>
            <w:tcBorders>
              <w:top w:val="single" w:sz="4" w:space="0" w:color="auto"/>
              <w:left w:val="single" w:sz="4" w:space="0" w:color="auto"/>
            </w:tcBorders>
            <w:shd w:val="clear" w:color="auto" w:fill="FFFFFF"/>
          </w:tcPr>
          <w:p w:rsidR="00C67970" w:rsidRDefault="00BC4CE2" w:rsidP="006647C5">
            <w:pPr>
              <w:spacing w:before="120" w:after="120"/>
            </w:pPr>
            <w:r>
              <w:t>小型角钢</w:t>
            </w:r>
          </w:p>
        </w:tc>
      </w:tr>
      <w:tr w:rsidR="00C67970">
        <w:trPr>
          <w:trHeight w:val="403"/>
        </w:trPr>
        <w:tc>
          <w:tcPr>
            <w:tcW w:w="2126" w:type="dxa"/>
            <w:tcBorders>
              <w:top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29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0.5^0*9</w:t>
            </w:r>
          </w:p>
        </w:tc>
        <w:tc>
          <w:tcPr>
            <w:tcW w:w="229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0.6</w:t>
            </w:r>
            <w:r>
              <w:rPr>
                <w:rFonts w:ascii="MS Mincho" w:eastAsia="MS Mincho" w:hAnsi="MS Mincho" w:cs="MS Mincho" w:hint="eastAsia"/>
              </w:rPr>
              <w:t>〜</w:t>
            </w:r>
            <w:r>
              <w:t>0.8</w:t>
            </w:r>
          </w:p>
        </w:tc>
        <w:tc>
          <w:tcPr>
            <w:tcW w:w="2325" w:type="dxa"/>
            <w:tcBorders>
              <w:top w:val="single" w:sz="4" w:space="0" w:color="auto"/>
              <w:bottom w:val="single" w:sz="4" w:space="0" w:color="auto"/>
            </w:tcBorders>
            <w:shd w:val="clear" w:color="auto" w:fill="FFFFFF"/>
          </w:tcPr>
          <w:p w:rsidR="00C67970" w:rsidRDefault="00BC4CE2" w:rsidP="006647C5">
            <w:pPr>
              <w:spacing w:before="120" w:after="120"/>
            </w:pPr>
            <w:r>
              <w:t>0.6</w:t>
            </w:r>
            <w:r>
              <w:rPr>
                <w:rFonts w:ascii="MS Mincho" w:eastAsia="MS Mincho" w:hAnsi="MS Mincho" w:cs="MS Mincho" w:hint="eastAsia"/>
              </w:rPr>
              <w:t>〜</w:t>
            </w:r>
            <w:r>
              <w:t>1.2</w:t>
            </w:r>
          </w:p>
        </w:tc>
      </w:tr>
    </w:tbl>
    <w:p w:rsidR="00C67970" w:rsidRDefault="00BC4CE2" w:rsidP="006647C5">
      <w:pPr>
        <w:spacing w:before="120" w:after="120"/>
        <w:ind w:firstLine="360"/>
        <w:rPr>
          <w:lang w:eastAsia="zh-CN"/>
        </w:rPr>
      </w:pPr>
      <w:r>
        <w:rPr>
          <w:lang w:eastAsia="zh-CN"/>
        </w:rPr>
        <w:t>设计角钢孔型时各异型孔型中的庄下系数与压下量实际使用的数据如表</w:t>
      </w:r>
      <w:r>
        <w:rPr>
          <w:lang w:eastAsia="zh-CN"/>
        </w:rPr>
        <w:t>10-12</w:t>
      </w:r>
      <w:r>
        <w:rPr>
          <w:lang w:eastAsia="zh-CN"/>
        </w:rPr>
        <w:t>所示。</w:t>
      </w:r>
      <w:r>
        <w:rPr>
          <w:lang w:eastAsia="zh-CN"/>
        </w:rPr>
        <w:t xml:space="preserve"> </w:t>
      </w:r>
      <w:r>
        <w:rPr>
          <w:lang w:eastAsia="zh-CN"/>
        </w:rPr>
        <w:t>限制压下系数和压下量的主要因素有咬入条件，轧辊强度，电机能力，轧件的表面质量和</w:t>
      </w:r>
      <w:r>
        <w:rPr>
          <w:lang w:eastAsia="zh-CN"/>
        </w:rPr>
        <w:t xml:space="preserve"> </w:t>
      </w:r>
      <w:r>
        <w:rPr>
          <w:lang w:eastAsia="zh-CN"/>
        </w:rPr>
        <w:t>在横列式型钢轧机上交叉轧制条件等。</w:t>
      </w:r>
    </w:p>
    <w:p w:rsidR="00C67970" w:rsidRDefault="00BC4CE2" w:rsidP="006647C5">
      <w:pPr>
        <w:spacing w:before="120" w:after="120"/>
        <w:ind w:firstLine="360"/>
        <w:rPr>
          <w:lang w:eastAsia="zh-CN"/>
        </w:rPr>
      </w:pPr>
      <w:r>
        <w:rPr>
          <w:lang w:eastAsia="zh-CN"/>
        </w:rPr>
        <w:t>(3)</w:t>
      </w:r>
      <w:r>
        <w:rPr>
          <w:lang w:eastAsia="zh-CN"/>
        </w:rPr>
        <w:t>展宽系数：轧件在各异型孔型中的总展宽系数因轧制条件而异，一般设计角钢</w:t>
      </w:r>
    </w:p>
    <w:p w:rsidR="00C67970" w:rsidRDefault="00BC4CE2" w:rsidP="006647C5">
      <w:pPr>
        <w:spacing w:before="120" w:after="120"/>
      </w:pPr>
      <w:r>
        <w:t>177</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\\AppData\\Local\\Temp\\FineReader11\\media\\image275.png" \* MERGEFORMATINET </w:instrText>
      </w:r>
      <w:r>
        <w:fldChar w:fldCharType="separate"/>
      </w:r>
      <w:r w:rsidR="006647C5">
        <w:pict>
          <v:shape id="_x0000_i1299" type="#_x0000_t75" style="width:104.1pt;height:57.05pt">
            <v:imagedata r:id="rId555" r:href="rId55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\\AppData\\Local\\Temp\\FineReader11\\media\\image276.png" \* MERGEFORMATINET </w:instrText>
      </w:r>
      <w:r>
        <w:fldChar w:fldCharType="separate"/>
      </w:r>
      <w:r w:rsidR="006647C5">
        <w:pict>
          <v:shape id="_x0000_i1300" type="#_x0000_t75" style="width:108.35pt;height:83.4pt">
            <v:imagedata r:id="rId557" r:href="rId558"/>
          </v:shape>
        </w:pict>
      </w:r>
      <w:r>
        <w:fldChar w:fldCharType="end"/>
      </w:r>
    </w:p>
    <w:p w:rsidR="00C67970" w:rsidRDefault="00BC4CE2" w:rsidP="006647C5">
      <w:pPr>
        <w:spacing w:before="120" w:after="120"/>
        <w:outlineLvl w:val="0"/>
        <w:rPr>
          <w:lang w:eastAsia="zh-CN"/>
        </w:rPr>
      </w:pPr>
      <w:r>
        <w:rPr>
          <w:lang w:eastAsia="zh-CN"/>
        </w:rPr>
        <w:t>图</w:t>
      </w:r>
      <w:r>
        <w:rPr>
          <w:lang w:eastAsia="zh-CN"/>
        </w:rPr>
        <w:t>10-17</w:t>
      </w:r>
      <w:r>
        <w:rPr>
          <w:lang w:eastAsia="zh-CN"/>
        </w:rPr>
        <w:t>角钢成品孔型</w:t>
      </w:r>
    </w:p>
    <w:p w:rsidR="00C67970" w:rsidRDefault="00BC4CE2" w:rsidP="006647C5">
      <w:pPr>
        <w:spacing w:before="120" w:after="120"/>
        <w:rPr>
          <w:lang w:eastAsia="zh-CN"/>
        </w:rPr>
      </w:pPr>
      <w:r>
        <w:rPr>
          <w:lang w:eastAsia="zh-CN"/>
        </w:rPr>
        <w:t>孔型时可按表</w:t>
      </w:r>
      <w:r>
        <w:rPr>
          <w:lang w:eastAsia="zh-CN"/>
        </w:rPr>
        <w:t>10-13</w:t>
      </w:r>
      <w:r>
        <w:rPr>
          <w:lang w:eastAsia="zh-CN"/>
        </w:rPr>
        <w:t>所列数据选取。</w:t>
      </w:r>
    </w:p>
    <w:p w:rsidR="00C67970" w:rsidRDefault="00BC4CE2" w:rsidP="006647C5">
      <w:pPr>
        <w:spacing w:before="120" w:after="120"/>
        <w:ind w:firstLine="360"/>
        <w:rPr>
          <w:lang w:eastAsia="zh-CN"/>
        </w:rPr>
      </w:pPr>
      <w:r>
        <w:rPr>
          <w:lang w:eastAsia="zh-CN"/>
        </w:rPr>
        <w:t>三、等边角钢的孔型设计</w:t>
      </w:r>
    </w:p>
    <w:p w:rsidR="00C67970" w:rsidRDefault="00BC4CE2" w:rsidP="006647C5">
      <w:pPr>
        <w:spacing w:before="120" w:after="120"/>
        <w:ind w:firstLine="360"/>
        <w:rPr>
          <w:lang w:eastAsia="zh-CN"/>
        </w:rPr>
      </w:pPr>
      <w:r>
        <w:rPr>
          <w:lang w:eastAsia="zh-CN"/>
        </w:rPr>
        <w:t>1.</w:t>
      </w:r>
      <w:r>
        <w:rPr>
          <w:lang w:eastAsia="zh-CN"/>
        </w:rPr>
        <w:t>成品孔型的设计等边角钢成品孔型如图</w:t>
      </w:r>
      <w:r>
        <w:rPr>
          <w:lang w:eastAsia="zh-CN"/>
        </w:rPr>
        <w:t>10-17</w:t>
      </w:r>
      <w:r>
        <w:rPr>
          <w:lang w:eastAsia="zh-CN"/>
        </w:rPr>
        <w:t>所示。成品孔型的锁口有两种形</w:t>
      </w:r>
    </w:p>
    <w:p w:rsidR="00C67970" w:rsidRDefault="00BC4CE2" w:rsidP="006647C5">
      <w:pPr>
        <w:spacing w:before="120" w:after="120"/>
        <w:rPr>
          <w:lang w:eastAsia="zh-CN"/>
        </w:rPr>
      </w:pPr>
      <w:r>
        <w:rPr>
          <w:lang w:eastAsia="zh-CN"/>
        </w:rPr>
        <w:t>式，其一如图</w:t>
      </w:r>
      <w:r>
        <w:rPr>
          <w:lang w:eastAsia="zh-CN"/>
        </w:rPr>
        <w:t>10-17 («)</w:t>
      </w:r>
      <w:r>
        <w:rPr>
          <w:lang w:eastAsia="zh-CN"/>
        </w:rPr>
        <w:t>所示，在边端</w:t>
      </w:r>
      <w:r>
        <w:rPr>
          <w:lang w:eastAsia="zh-CN"/>
        </w:rPr>
        <w:t xml:space="preserve"> </w:t>
      </w:r>
      <w:r>
        <w:rPr>
          <w:lang w:eastAsia="zh-CN"/>
        </w:rPr>
        <w:t>处有凸台，用它控制成品边长和使边端</w:t>
      </w:r>
      <w:r>
        <w:rPr>
          <w:lang w:eastAsia="zh-CN"/>
        </w:rPr>
        <w:t xml:space="preserve"> </w:t>
      </w:r>
      <w:r>
        <w:rPr>
          <w:lang w:eastAsia="zh-CN"/>
        </w:rPr>
        <w:t>得到一定的加工，防止边端出现大圆角</w:t>
      </w:r>
      <w:r>
        <w:rPr>
          <w:lang w:eastAsia="zh-CN"/>
        </w:rPr>
        <w:t xml:space="preserve"> </w:t>
      </w:r>
      <w:r>
        <w:rPr>
          <w:lang w:eastAsia="zh-CN"/>
        </w:rPr>
        <w:t>现象，并便于确定导卫板的安装位置。</w:t>
      </w:r>
      <w:r>
        <w:rPr>
          <w:lang w:eastAsia="zh-CN"/>
        </w:rPr>
        <w:t xml:space="preserve"> </w:t>
      </w:r>
      <w:r>
        <w:rPr>
          <w:lang w:eastAsia="zh-CN"/>
        </w:rPr>
        <w:t>有的专业化生产角钢的车间，采用带凸</w:t>
      </w:r>
      <w:r>
        <w:rPr>
          <w:lang w:eastAsia="zh-CN"/>
        </w:rPr>
        <w:t xml:space="preserve"> </w:t>
      </w:r>
      <w:r>
        <w:rPr>
          <w:lang w:eastAsia="zh-CN"/>
        </w:rPr>
        <w:t>台的成品孔型和下开口的成品前蝶式孔</w:t>
      </w:r>
      <w:r>
        <w:rPr>
          <w:lang w:eastAsia="zh-CN"/>
        </w:rPr>
        <w:t xml:space="preserve"> </w:t>
      </w:r>
      <w:r>
        <w:rPr>
          <w:lang w:eastAsia="zh-CN"/>
        </w:rPr>
        <w:t>型相配合的轧制方法，轧出了尺寸精确</w:t>
      </w:r>
      <w:r>
        <w:rPr>
          <w:lang w:eastAsia="zh-CN"/>
        </w:rPr>
        <w:t xml:space="preserve"> </w:t>
      </w:r>
      <w:r>
        <w:rPr>
          <w:lang w:eastAsia="zh-CN"/>
        </w:rPr>
        <w:t>和外形美观的角钢。但是对边厚小于</w:t>
      </w:r>
      <w:r>
        <w:rPr>
          <w:lang w:eastAsia="zh-CN"/>
        </w:rPr>
        <w:t xml:space="preserve">4 </w:t>
      </w:r>
      <w:r>
        <w:rPr>
          <w:lang w:eastAsia="zh-CN"/>
        </w:rPr>
        <w:t>毫米的角钢就不必采用这种方法，因为这时对边端的加工作用不大。而一般型钢车间在轧</w:t>
      </w:r>
      <w:r>
        <w:rPr>
          <w:lang w:eastAsia="zh-CN"/>
        </w:rPr>
        <w:t xml:space="preserve"> </w:t>
      </w:r>
      <w:r>
        <w:rPr>
          <w:lang w:eastAsia="zh-CN"/>
        </w:rPr>
        <w:t>制角钢时，为了防止边端出</w:t>
      </w:r>
      <w:r>
        <w:rPr>
          <w:lang w:eastAsia="zh-CN"/>
        </w:rPr>
        <w:t>“</w:t>
      </w:r>
      <w:r>
        <w:rPr>
          <w:lang w:eastAsia="zh-CN"/>
        </w:rPr>
        <w:t>耳子</w:t>
      </w:r>
      <w:r>
        <w:rPr>
          <w:lang w:eastAsia="zh-CN"/>
        </w:rPr>
        <w:t>”</w:t>
      </w:r>
      <w:r>
        <w:rPr>
          <w:lang w:eastAsia="zh-CN"/>
        </w:rPr>
        <w:t>，常采用不带凸台的成品孔型如图</w:t>
      </w:r>
      <w:r>
        <w:rPr>
          <w:lang w:eastAsia="zh-CN"/>
        </w:rPr>
        <w:t>10-17(6)</w:t>
      </w:r>
      <w:r>
        <w:rPr>
          <w:lang w:eastAsia="zh-CN"/>
        </w:rPr>
        <w:t>所示。</w:t>
      </w:r>
      <w:r>
        <w:rPr>
          <w:lang w:eastAsia="zh-CN"/>
        </w:rPr>
        <w:t xml:space="preserve"> </w:t>
      </w:r>
      <w:r>
        <w:rPr>
          <w:lang w:eastAsia="zh-CN"/>
        </w:rPr>
        <w:t>角钢成品孔型的边厚</w:t>
      </w:r>
      <w:r>
        <w:rPr>
          <w:lang w:eastAsia="zh-CN"/>
        </w:rPr>
        <w:t>&amp;</w:t>
      </w:r>
      <w:r>
        <w:rPr>
          <w:lang w:eastAsia="zh-CN"/>
        </w:rPr>
        <w:t>可取标准尺寸。边长为</w:t>
      </w:r>
    </w:p>
    <w:p w:rsidR="00C67970" w:rsidRDefault="00BC4CE2" w:rsidP="006647C5">
      <w:pPr>
        <w:spacing w:before="120" w:after="120"/>
        <w:ind w:firstLine="360"/>
        <w:rPr>
          <w:lang w:eastAsia="zh-CN"/>
        </w:rPr>
      </w:pPr>
      <w:r>
        <w:rPr>
          <w:lang w:eastAsia="zh-CN"/>
        </w:rPr>
        <w:t>i„ = (L +</w:t>
      </w:r>
      <w:r>
        <w:rPr>
          <w:lang w:eastAsia="zh-CN"/>
        </w:rPr>
        <w:t>厶</w:t>
      </w:r>
      <w:r>
        <w:rPr>
          <w:lang w:eastAsia="zh-CN"/>
        </w:rPr>
        <w:t>+)(1.011</w:t>
      </w:r>
      <w:r>
        <w:rPr>
          <w:rFonts w:ascii="MS Mincho" w:eastAsia="MS Mincho" w:hAnsi="MS Mincho" w:cs="MS Mincho" w:hint="eastAsia"/>
          <w:lang w:eastAsia="zh-CN"/>
        </w:rPr>
        <w:t>〜</w:t>
      </w:r>
      <w:r>
        <w:rPr>
          <w:lang w:eastAsia="zh-CN"/>
        </w:rPr>
        <w:t>1.015)</w:t>
      </w:r>
      <w:r>
        <w:rPr>
          <w:lang w:eastAsia="zh-CN"/>
        </w:rPr>
        <w:t>毫米，其中</w:t>
      </w:r>
      <w:r>
        <w:rPr>
          <w:lang w:eastAsia="zh-CN"/>
        </w:rPr>
        <w:t>L</w:t>
      </w:r>
      <w:r>
        <w:rPr>
          <w:lang w:eastAsia="zh-CN"/>
        </w:rPr>
        <w:t>为成品的边长</w:t>
      </w:r>
      <w:r>
        <w:rPr>
          <w:lang w:eastAsia="zh-CN"/>
        </w:rPr>
        <w:t>(</w:t>
      </w:r>
      <w:r>
        <w:rPr>
          <w:lang w:eastAsia="zh-CN"/>
        </w:rPr>
        <w:t>图</w:t>
      </w:r>
      <w:r>
        <w:rPr>
          <w:lang w:eastAsia="zh-CN"/>
        </w:rPr>
        <w:t>10-18);</w:t>
      </w:r>
    </w:p>
    <w:p w:rsidR="00C67970" w:rsidRDefault="00BC4CE2" w:rsidP="006647C5">
      <w:pPr>
        <w:spacing w:before="120" w:after="120"/>
        <w:rPr>
          <w:lang w:eastAsia="zh-CN"/>
        </w:rPr>
      </w:pPr>
      <w:r>
        <w:rPr>
          <w:lang w:eastAsia="zh-CN"/>
        </w:rPr>
        <w:t>A+</w:t>
      </w:r>
      <w:r>
        <w:rPr>
          <w:lang w:eastAsia="zh-CN"/>
        </w:rPr>
        <w:t>为边长芷公差。成品孔型的锁口长度可视在同一成品孔型所轧产品边厚差来确</w:t>
      </w:r>
      <w:r>
        <w:rPr>
          <w:lang w:eastAsia="zh-CN"/>
        </w:rPr>
        <w:t xml:space="preserve"> </w:t>
      </w:r>
      <w:r>
        <w:rPr>
          <w:lang w:eastAsia="zh-CN"/>
        </w:rPr>
        <w:t>定，一般用</w:t>
      </w:r>
      <w:r>
        <w:rPr>
          <w:lang w:eastAsia="zh-CN"/>
        </w:rPr>
        <w:t>4</w:t>
      </w:r>
      <w:r>
        <w:rPr>
          <w:rFonts w:ascii="MS Mincho" w:eastAsia="MS Mincho" w:hAnsi="MS Mincho" w:cs="MS Mincho" w:hint="eastAsia"/>
          <w:lang w:eastAsia="zh-CN"/>
        </w:rPr>
        <w:t>〜</w:t>
      </w:r>
      <w:r>
        <w:rPr>
          <w:lang w:eastAsia="zh-CN"/>
        </w:rPr>
        <w:t>15</w:t>
      </w:r>
      <w:r>
        <w:rPr>
          <w:lang w:eastAsia="zh-CN"/>
        </w:rPr>
        <w:t>毫米或更大些，通常希望使成品孔型的槽口宽度大于成品前孔的宽度</w:t>
      </w:r>
      <w:r>
        <w:rPr>
          <w:lang w:eastAsia="zh-CN"/>
        </w:rPr>
        <w:t xml:space="preserve"> </w:t>
      </w:r>
      <w:r>
        <w:rPr>
          <w:lang w:eastAsia="zh-CN"/>
        </w:rPr>
        <w:t>这样就要求</w:t>
      </w:r>
      <w:r>
        <w:rPr>
          <w:lang w:eastAsia="zh-CN"/>
        </w:rPr>
        <w:t>L</w:t>
      </w:r>
      <w:r>
        <w:rPr>
          <w:lang w:eastAsia="zh-CN"/>
        </w:rPr>
        <w:t>值大些；但值过大将使轧辊的最小直径变小，从而使轧辊强度下</w:t>
      </w:r>
    </w:p>
    <w:p w:rsidR="00C67970" w:rsidRDefault="00BC4CE2" w:rsidP="006647C5">
      <w:pPr>
        <w:spacing w:before="120" w:after="120"/>
        <w:rPr>
          <w:lang w:eastAsia="zh-CN"/>
        </w:rPr>
      </w:pPr>
      <w:r>
        <w:rPr>
          <w:lang w:eastAsia="zh-CN"/>
        </w:rPr>
        <w:t>降。</w:t>
      </w:r>
      <w:r>
        <w:rPr>
          <w:lang w:eastAsia="zh-CN"/>
        </w:rPr>
        <w:t>^</w:t>
      </w:r>
      <w:r>
        <w:rPr>
          <w:lang w:eastAsia="zh-CN"/>
        </w:rPr>
        <w:t>值按标准尺寸规定来确定。成品孔型的顶角《可</w:t>
      </w:r>
      <w:r>
        <w:rPr>
          <w:lang w:eastAsia="zh-CN"/>
        </w:rPr>
        <w:t xml:space="preserve"> </w:t>
      </w:r>
      <w:r>
        <w:rPr>
          <w:lang w:eastAsia="zh-CN"/>
        </w:rPr>
        <w:t>取为</w:t>
      </w:r>
      <w:r>
        <w:rPr>
          <w:lang w:eastAsia="zh-CN"/>
        </w:rPr>
        <w:t>90°</w:t>
      </w:r>
      <w:r>
        <w:rPr>
          <w:rFonts w:ascii="MS Mincho" w:eastAsia="MS Mincho" w:hAnsi="MS Mincho" w:cs="MS Mincho" w:hint="eastAsia"/>
          <w:lang w:eastAsia="zh-CN"/>
        </w:rPr>
        <w:t>〜</w:t>
      </w:r>
      <w:r>
        <w:rPr>
          <w:lang w:eastAsia="zh-CN"/>
        </w:rPr>
        <w:t>90°30</w:t>
      </w:r>
      <w:r>
        <w:rPr>
          <w:lang w:eastAsia="zh-CN"/>
        </w:rPr>
        <w:t>、</w:t>
      </w:r>
      <w:r>
        <w:rPr>
          <w:lang w:eastAsia="zh-CN"/>
        </w:rPr>
        <w:t>10</w:t>
      </w:r>
      <w:r>
        <w:rPr>
          <w:lang w:eastAsia="zh-CN"/>
        </w:rPr>
        <w:t>号以上的角钢为防止轧后冷却收</w:t>
      </w:r>
      <w:r>
        <w:rPr>
          <w:lang w:eastAsia="zh-CN"/>
        </w:rPr>
        <w:t xml:space="preserve"> </w:t>
      </w:r>
      <w:r>
        <w:rPr>
          <w:lang w:eastAsia="zh-CN"/>
        </w:rPr>
        <w:t>缩，成品顶角大于</w:t>
      </w:r>
      <w:r>
        <w:rPr>
          <w:lang w:eastAsia="zh-CN"/>
        </w:rPr>
        <w:t>90°</w:t>
      </w:r>
      <w:r>
        <w:rPr>
          <w:lang w:eastAsia="zh-CN"/>
        </w:rPr>
        <w:t>，故成品孔型顶角采用</w:t>
      </w:r>
      <w:r>
        <w:rPr>
          <w:lang w:eastAsia="zh-CN"/>
        </w:rPr>
        <w:t xml:space="preserve">90°3(T ^ </w:t>
      </w:r>
      <w:r>
        <w:rPr>
          <w:lang w:eastAsia="zh-CN"/>
        </w:rPr>
        <w:t>辊缝</w:t>
      </w:r>
      <w:r>
        <w:rPr>
          <w:lang w:eastAsia="zh-CN"/>
        </w:rPr>
        <w:t>s</w:t>
      </w:r>
      <w:r>
        <w:rPr>
          <w:lang w:eastAsia="zh-CN"/>
        </w:rPr>
        <w:t>的最小值应大于轧辊的弹跳值；其最大值应在调</w:t>
      </w:r>
      <w:r>
        <w:rPr>
          <w:lang w:eastAsia="zh-CN"/>
        </w:rPr>
        <w:t xml:space="preserve"> </w:t>
      </w:r>
      <w:r>
        <w:rPr>
          <w:lang w:eastAsia="zh-CN"/>
        </w:rPr>
        <w:t>整轧辊使</w:t>
      </w:r>
      <w:r>
        <w:rPr>
          <w:lang w:eastAsia="zh-CN"/>
        </w:rPr>
        <w:t>s = 0</w:t>
      </w:r>
      <w:r>
        <w:rPr>
          <w:lang w:eastAsia="zh-CN"/>
        </w:rPr>
        <w:t>时，上下轧槽应不接触，这一原则适用于</w:t>
      </w:r>
      <w:r>
        <w:rPr>
          <w:lang w:eastAsia="zh-CN"/>
        </w:rPr>
        <w:t xml:space="preserve"> </w:t>
      </w:r>
      <w:r>
        <w:rPr>
          <w:lang w:eastAsia="zh-CN"/>
        </w:rPr>
        <w:t>各种异型钢材的孔型设计。</w:t>
      </w:r>
    </w:p>
    <w:p w:rsidR="00C67970" w:rsidRDefault="00BC4CE2" w:rsidP="006647C5">
      <w:pPr>
        <w:tabs>
          <w:tab w:val="left" w:pos="3995"/>
        </w:tabs>
        <w:spacing w:before="120" w:after="120"/>
        <w:rPr>
          <w:lang w:eastAsia="zh-CN"/>
        </w:rPr>
      </w:pPr>
      <w:r>
        <w:rPr>
          <w:lang w:eastAsia="zh-CN"/>
        </w:rPr>
        <w:t>图</w:t>
      </w:r>
      <w:r>
        <w:rPr>
          <w:lang w:eastAsia="zh-CN"/>
        </w:rPr>
        <w:t>10-18</w:t>
      </w:r>
      <w:r>
        <w:rPr>
          <w:lang w:eastAsia="zh-CN"/>
        </w:rPr>
        <w:t>成品角钢的中心线长度</w:t>
      </w:r>
      <w:r>
        <w:rPr>
          <w:lang w:eastAsia="zh-CN"/>
        </w:rPr>
        <w:tab/>
        <w:t>2.</w:t>
      </w:r>
      <w:r>
        <w:rPr>
          <w:lang w:eastAsia="zh-CN"/>
        </w:rPr>
        <w:t>蝶式孔型的设计角钢蝶式孔型设计的方法很</w:t>
      </w:r>
    </w:p>
    <w:p w:rsidR="00C67970" w:rsidRDefault="00BC4CE2" w:rsidP="006647C5">
      <w:pPr>
        <w:spacing w:before="120" w:after="120"/>
        <w:rPr>
          <w:lang w:eastAsia="zh-CN"/>
        </w:rPr>
      </w:pPr>
      <w:r>
        <w:rPr>
          <w:lang w:eastAsia="zh-CN"/>
        </w:rPr>
        <w:t>多，而且各有一套孔型的构成方法和计算方法。下面介缉的是以角钢和蝶式轧件边部中</w:t>
      </w:r>
      <w:r>
        <w:rPr>
          <w:lang w:eastAsia="zh-CN"/>
        </w:rPr>
        <w:t xml:space="preserve">Av </w:t>
      </w:r>
      <w:r>
        <w:rPr>
          <w:lang w:eastAsia="zh-CN"/>
        </w:rPr>
        <w:t>线长度作为蝶式孔型设计依据的方法。</w:t>
      </w:r>
    </w:p>
    <w:p w:rsidR="00C67970" w:rsidRDefault="00BC4CE2" w:rsidP="006647C5">
      <w:pPr>
        <w:spacing w:before="120" w:after="120"/>
        <w:ind w:firstLine="360"/>
        <w:rPr>
          <w:lang w:eastAsia="zh-CN"/>
        </w:rPr>
      </w:pPr>
      <w:r>
        <w:rPr>
          <w:lang w:eastAsia="zh-CN"/>
        </w:rPr>
        <w:t>(1 )</w:t>
      </w:r>
      <w:r>
        <w:rPr>
          <w:lang w:eastAsia="zh-CN"/>
        </w:rPr>
        <w:t>成品角钢的中心线长度</w:t>
      </w:r>
      <w:r>
        <w:rPr>
          <w:lang w:eastAsia="zh-CN"/>
        </w:rPr>
        <w:t>1 :</w:t>
      </w:r>
      <w:r>
        <w:rPr>
          <w:lang w:eastAsia="zh-CN"/>
        </w:rPr>
        <w:t>成品角钢中心线长度</w:t>
      </w:r>
      <w:r>
        <w:rPr>
          <w:lang w:eastAsia="zh-CN"/>
        </w:rPr>
        <w:t>I</w:t>
      </w:r>
      <w:r>
        <w:rPr>
          <w:lang w:eastAsia="zh-CN"/>
        </w:rPr>
        <w:t>如图</w:t>
      </w:r>
      <w:r>
        <w:rPr>
          <w:lang w:eastAsia="zh-CN"/>
        </w:rPr>
        <w:t>10-18</w:t>
      </w:r>
      <w:r>
        <w:rPr>
          <w:lang w:eastAsia="zh-CN"/>
        </w:rPr>
        <w:t>所示：</w:t>
      </w:r>
    </w:p>
    <w:p w:rsidR="00C67970" w:rsidRDefault="00BC4CE2" w:rsidP="006647C5">
      <w:pPr>
        <w:spacing w:before="120" w:after="120"/>
        <w:rPr>
          <w:lang w:eastAsia="zh-CN"/>
        </w:rPr>
      </w:pPr>
      <w:r>
        <w:rPr>
          <w:lang w:eastAsia="zh-CN"/>
        </w:rPr>
        <w:t>h</w:t>
      </w:r>
    </w:p>
    <w:p w:rsidR="00C67970" w:rsidRDefault="00BC4CE2" w:rsidP="006647C5">
      <w:pPr>
        <w:spacing w:before="120" w:after="120"/>
        <w:rPr>
          <w:lang w:eastAsia="zh-CN"/>
        </w:rPr>
      </w:pPr>
      <w:r>
        <w:rPr>
          <w:lang w:eastAsia="zh-CN"/>
        </w:rPr>
        <w:t>L</w:t>
      </w:r>
    </w:p>
    <w:p w:rsidR="00C67970" w:rsidRDefault="00BC4CE2" w:rsidP="006647C5">
      <w:pPr>
        <w:spacing w:before="120" w:after="120"/>
        <w:rPr>
          <w:lang w:eastAsia="zh-CN"/>
        </w:rPr>
      </w:pPr>
      <w:r>
        <w:rPr>
          <w:lang w:eastAsia="zh-CN"/>
        </w:rPr>
        <w:t>2</w:t>
      </w:r>
    </w:p>
    <w:p w:rsidR="00C67970" w:rsidRDefault="00BC4CE2" w:rsidP="006647C5">
      <w:pPr>
        <w:spacing w:before="120" w:after="120"/>
        <w:rPr>
          <w:lang w:eastAsia="zh-CN"/>
        </w:rPr>
      </w:pPr>
      <w:r>
        <w:rPr>
          <w:lang w:eastAsia="zh-CN"/>
        </w:rPr>
        <w:t>表</w:t>
      </w:r>
      <w:r>
        <w:rPr>
          <w:lang w:eastAsia="zh-CN"/>
        </w:rPr>
        <w:t>T0-14</w:t>
      </w:r>
      <w:r>
        <w:rPr>
          <w:lang w:eastAsia="zh-CN"/>
        </w:rPr>
        <w:t>汾</w:t>
      </w:r>
      <w:r>
        <w:rPr>
          <w:lang w:eastAsia="zh-CN"/>
        </w:rPr>
        <w:t>6.3</w:t>
      </w:r>
      <w:r>
        <w:rPr>
          <w:lang w:eastAsia="zh-CN"/>
        </w:rPr>
        <w:t>角钢各种边厚时的中心线长度</w:t>
      </w:r>
    </w:p>
    <w:tbl>
      <w:tblPr>
        <w:tblOverlap w:val="never"/>
        <w:tblW w:w="0" w:type="auto"/>
        <w:tblLayout w:type="fixed"/>
        <w:tblCellMar>
          <w:left w:w="10" w:type="dxa"/>
          <w:right w:w="10" w:type="dxa"/>
        </w:tblCellMar>
        <w:tblLook w:val="0000"/>
      </w:tblPr>
      <w:tblGrid>
        <w:gridCol w:w="2341"/>
        <w:gridCol w:w="1257"/>
        <w:gridCol w:w="1079"/>
        <w:gridCol w:w="1073"/>
        <w:gridCol w:w="1084"/>
        <w:gridCol w:w="1089"/>
        <w:gridCol w:w="1110"/>
      </w:tblGrid>
      <w:tr w:rsidR="00C67970">
        <w:trPr>
          <w:trHeight w:val="586"/>
        </w:trPr>
        <w:tc>
          <w:tcPr>
            <w:tcW w:w="3598" w:type="dxa"/>
            <w:gridSpan w:val="2"/>
            <w:tcBorders>
              <w:top w:val="single" w:sz="4" w:space="0" w:color="auto"/>
            </w:tcBorders>
            <w:shd w:val="clear" w:color="auto" w:fill="FFFFFF"/>
          </w:tcPr>
          <w:p w:rsidR="00C67970" w:rsidRDefault="00BC4CE2" w:rsidP="006647C5">
            <w:pPr>
              <w:spacing w:before="120" w:after="120"/>
            </w:pPr>
            <w:r>
              <w:t>边厚</w:t>
            </w:r>
            <w:r>
              <w:t>h’</w:t>
            </w:r>
            <w:r>
              <w:t>亳米</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1089"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1110" w:type="dxa"/>
            <w:tcBorders>
              <w:top w:val="single" w:sz="4" w:space="0" w:color="auto"/>
              <w:left w:val="single" w:sz="4" w:space="0" w:color="auto"/>
            </w:tcBorders>
            <w:shd w:val="clear" w:color="auto" w:fill="FFFFFF"/>
          </w:tcPr>
          <w:p w:rsidR="00C67970" w:rsidRDefault="00BC4CE2" w:rsidP="006647C5">
            <w:pPr>
              <w:spacing w:before="120" w:after="120"/>
            </w:pPr>
            <w:r>
              <w:t>10</w:t>
            </w:r>
          </w:p>
        </w:tc>
      </w:tr>
      <w:tr w:rsidR="00C67970">
        <w:trPr>
          <w:trHeight w:val="314"/>
        </w:trPr>
        <w:tc>
          <w:tcPr>
            <w:tcW w:w="2341" w:type="dxa"/>
            <w:tcBorders>
              <w:top w:val="single" w:sz="4" w:space="0" w:color="auto"/>
            </w:tcBorders>
            <w:shd w:val="clear" w:color="auto" w:fill="FFFFFF"/>
          </w:tcPr>
          <w:p w:rsidR="00C67970" w:rsidRDefault="00BC4CE2" w:rsidP="006647C5">
            <w:pPr>
              <w:spacing w:before="120" w:after="120"/>
            </w:pPr>
            <w:r>
              <w:t>边长</w:t>
            </w:r>
            <w:r>
              <w:t>L</w:t>
            </w:r>
            <w:r>
              <w:t>，亳米</w:t>
            </w:r>
          </w:p>
        </w:tc>
        <w:tc>
          <w:tcPr>
            <w:tcW w:w="1257" w:type="dxa"/>
            <w:tcBorders>
              <w:top w:val="single" w:sz="4" w:space="0" w:color="auto"/>
            </w:tcBorders>
            <w:shd w:val="clear" w:color="auto" w:fill="FFFFFF"/>
          </w:tcPr>
          <w:p w:rsidR="00C67970" w:rsidRDefault="00C67970" w:rsidP="006647C5">
            <w:pPr>
              <w:spacing w:before="120" w:after="120"/>
              <w:rPr>
                <w:sz w:val="10"/>
                <w:szCs w:val="10"/>
              </w:rPr>
            </w:pP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63</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63</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63</w:t>
            </w:r>
          </w:p>
        </w:tc>
        <w:tc>
          <w:tcPr>
            <w:tcW w:w="1089" w:type="dxa"/>
            <w:tcBorders>
              <w:top w:val="single" w:sz="4" w:space="0" w:color="auto"/>
              <w:left w:val="single" w:sz="4" w:space="0" w:color="auto"/>
            </w:tcBorders>
            <w:shd w:val="clear" w:color="auto" w:fill="FFFFFF"/>
          </w:tcPr>
          <w:p w:rsidR="00C67970" w:rsidRDefault="00BC4CE2" w:rsidP="006647C5">
            <w:pPr>
              <w:spacing w:before="120" w:after="120"/>
            </w:pPr>
            <w:r>
              <w:t>63</w:t>
            </w:r>
          </w:p>
        </w:tc>
        <w:tc>
          <w:tcPr>
            <w:tcW w:w="1110" w:type="dxa"/>
            <w:tcBorders>
              <w:top w:val="single" w:sz="4" w:space="0" w:color="auto"/>
              <w:left w:val="single" w:sz="4" w:space="0" w:color="auto"/>
            </w:tcBorders>
            <w:shd w:val="clear" w:color="auto" w:fill="FFFFFF"/>
          </w:tcPr>
          <w:p w:rsidR="00C67970" w:rsidRDefault="00BC4CE2" w:rsidP="006647C5">
            <w:pPr>
              <w:spacing w:before="120" w:after="120"/>
            </w:pPr>
            <w:r>
              <w:t>63</w:t>
            </w:r>
          </w:p>
        </w:tc>
      </w:tr>
      <w:tr w:rsidR="00C67970">
        <w:trPr>
          <w:trHeight w:val="267"/>
        </w:trPr>
        <w:tc>
          <w:tcPr>
            <w:tcW w:w="2341" w:type="dxa"/>
            <w:shd w:val="clear" w:color="auto" w:fill="FFFFFF"/>
          </w:tcPr>
          <w:p w:rsidR="00C67970" w:rsidRDefault="00BC4CE2" w:rsidP="006647C5">
            <w:pPr>
              <w:spacing w:before="120" w:after="120"/>
            </w:pPr>
            <w:r>
              <w:t>单边中心线长度</w:t>
            </w:r>
            <w:r>
              <w:t>/,</w:t>
            </w:r>
          </w:p>
        </w:tc>
        <w:tc>
          <w:tcPr>
            <w:tcW w:w="1257" w:type="dxa"/>
            <w:shd w:val="clear" w:color="auto" w:fill="FFFFFF"/>
          </w:tcPr>
          <w:p w:rsidR="00C67970" w:rsidRDefault="00BC4CE2" w:rsidP="006647C5">
            <w:pPr>
              <w:spacing w:before="120" w:after="120"/>
            </w:pPr>
            <w:r>
              <w:t>毫米</w:t>
            </w:r>
          </w:p>
        </w:tc>
        <w:tc>
          <w:tcPr>
            <w:tcW w:w="1079" w:type="dxa"/>
            <w:tcBorders>
              <w:left w:val="single" w:sz="4" w:space="0" w:color="auto"/>
            </w:tcBorders>
            <w:shd w:val="clear" w:color="auto" w:fill="FFFFFF"/>
          </w:tcPr>
          <w:p w:rsidR="00C67970" w:rsidRDefault="00BC4CE2" w:rsidP="006647C5">
            <w:pPr>
              <w:spacing w:before="120" w:after="120"/>
            </w:pPr>
            <w:r>
              <w:t>61</w:t>
            </w:r>
          </w:p>
        </w:tc>
        <w:tc>
          <w:tcPr>
            <w:tcW w:w="1073" w:type="dxa"/>
            <w:tcBorders>
              <w:left w:val="single" w:sz="4" w:space="0" w:color="auto"/>
            </w:tcBorders>
            <w:shd w:val="clear" w:color="auto" w:fill="FFFFFF"/>
          </w:tcPr>
          <w:p w:rsidR="00C67970" w:rsidRDefault="00BC4CE2" w:rsidP="006647C5">
            <w:pPr>
              <w:spacing w:before="120" w:after="120"/>
            </w:pPr>
            <w:r>
              <w:t>60.5</w:t>
            </w:r>
          </w:p>
        </w:tc>
        <w:tc>
          <w:tcPr>
            <w:tcW w:w="1084" w:type="dxa"/>
            <w:tcBorders>
              <w:left w:val="single" w:sz="4" w:space="0" w:color="auto"/>
            </w:tcBorders>
            <w:shd w:val="clear" w:color="auto" w:fill="FFFFFF"/>
          </w:tcPr>
          <w:p w:rsidR="00C67970" w:rsidRDefault="00BC4CE2" w:rsidP="006647C5">
            <w:pPr>
              <w:spacing w:before="120" w:after="120"/>
            </w:pPr>
            <w:r>
              <w:t>60</w:t>
            </w:r>
          </w:p>
        </w:tc>
        <w:tc>
          <w:tcPr>
            <w:tcW w:w="1089" w:type="dxa"/>
            <w:tcBorders>
              <w:left w:val="single" w:sz="4" w:space="0" w:color="auto"/>
            </w:tcBorders>
            <w:shd w:val="clear" w:color="auto" w:fill="FFFFFF"/>
          </w:tcPr>
          <w:p w:rsidR="00C67970" w:rsidRDefault="00BC4CE2" w:rsidP="006647C5">
            <w:pPr>
              <w:spacing w:before="120" w:after="120"/>
            </w:pPr>
            <w:r>
              <w:t>59</w:t>
            </w:r>
          </w:p>
        </w:tc>
        <w:tc>
          <w:tcPr>
            <w:tcW w:w="1110" w:type="dxa"/>
            <w:tcBorders>
              <w:left w:val="single" w:sz="4" w:space="0" w:color="auto"/>
            </w:tcBorders>
            <w:shd w:val="clear" w:color="auto" w:fill="FFFFFF"/>
          </w:tcPr>
          <w:p w:rsidR="00C67970" w:rsidRDefault="00BC4CE2" w:rsidP="006647C5">
            <w:pPr>
              <w:spacing w:before="120" w:after="120"/>
            </w:pPr>
            <w:r>
              <w:t>58</w:t>
            </w:r>
          </w:p>
        </w:tc>
      </w:tr>
      <w:tr w:rsidR="00C67970">
        <w:trPr>
          <w:trHeight w:val="346"/>
        </w:trPr>
        <w:tc>
          <w:tcPr>
            <w:tcW w:w="2341" w:type="dxa"/>
            <w:tcBorders>
              <w:bottom w:val="single" w:sz="4" w:space="0" w:color="auto"/>
            </w:tcBorders>
            <w:shd w:val="clear" w:color="auto" w:fill="FFFFFF"/>
          </w:tcPr>
          <w:p w:rsidR="00C67970" w:rsidRDefault="00BC4CE2" w:rsidP="006647C5">
            <w:pPr>
              <w:spacing w:before="120" w:after="120"/>
            </w:pPr>
            <w:r>
              <w:t>双边中心线长度</w:t>
            </w:r>
            <w:r>
              <w:t>2 /</w:t>
            </w:r>
            <w:r>
              <w:t>，</w:t>
            </w:r>
          </w:p>
        </w:tc>
        <w:tc>
          <w:tcPr>
            <w:tcW w:w="1257" w:type="dxa"/>
            <w:tcBorders>
              <w:bottom w:val="single" w:sz="4" w:space="0" w:color="auto"/>
            </w:tcBorders>
            <w:shd w:val="clear" w:color="auto" w:fill="FFFFFF"/>
          </w:tcPr>
          <w:p w:rsidR="00C67970" w:rsidRDefault="00BC4CE2" w:rsidP="006647C5">
            <w:pPr>
              <w:spacing w:before="120" w:after="120"/>
            </w:pPr>
            <w:r>
              <w:t>亳米</w:t>
            </w:r>
          </w:p>
        </w:tc>
        <w:tc>
          <w:tcPr>
            <w:tcW w:w="1079" w:type="dxa"/>
            <w:tcBorders>
              <w:left w:val="single" w:sz="4" w:space="0" w:color="auto"/>
              <w:bottom w:val="single" w:sz="4" w:space="0" w:color="auto"/>
            </w:tcBorders>
            <w:shd w:val="clear" w:color="auto" w:fill="FFFFFF"/>
          </w:tcPr>
          <w:p w:rsidR="00C67970" w:rsidRDefault="00BC4CE2" w:rsidP="006647C5">
            <w:pPr>
              <w:spacing w:before="120" w:after="120"/>
            </w:pPr>
            <w:r>
              <w:t>122</w:t>
            </w:r>
          </w:p>
        </w:tc>
        <w:tc>
          <w:tcPr>
            <w:tcW w:w="1073" w:type="dxa"/>
            <w:tcBorders>
              <w:left w:val="single" w:sz="4" w:space="0" w:color="auto"/>
              <w:bottom w:val="single" w:sz="4" w:space="0" w:color="auto"/>
            </w:tcBorders>
            <w:shd w:val="clear" w:color="auto" w:fill="FFFFFF"/>
          </w:tcPr>
          <w:p w:rsidR="00C67970" w:rsidRDefault="00BC4CE2" w:rsidP="006647C5">
            <w:pPr>
              <w:spacing w:before="120" w:after="120"/>
            </w:pPr>
            <w:r>
              <w:t>121</w:t>
            </w:r>
          </w:p>
        </w:tc>
        <w:tc>
          <w:tcPr>
            <w:tcW w:w="1084" w:type="dxa"/>
            <w:tcBorders>
              <w:left w:val="single" w:sz="4" w:space="0" w:color="auto"/>
              <w:bottom w:val="single" w:sz="4" w:space="0" w:color="auto"/>
            </w:tcBorders>
            <w:shd w:val="clear" w:color="auto" w:fill="FFFFFF"/>
          </w:tcPr>
          <w:p w:rsidR="00C67970" w:rsidRDefault="00BC4CE2" w:rsidP="006647C5">
            <w:pPr>
              <w:spacing w:before="120" w:after="120"/>
            </w:pPr>
            <w:r>
              <w:t>120</w:t>
            </w:r>
          </w:p>
        </w:tc>
        <w:tc>
          <w:tcPr>
            <w:tcW w:w="1089" w:type="dxa"/>
            <w:tcBorders>
              <w:left w:val="single" w:sz="4" w:space="0" w:color="auto"/>
              <w:bottom w:val="single" w:sz="4" w:space="0" w:color="auto"/>
            </w:tcBorders>
            <w:shd w:val="clear" w:color="auto" w:fill="FFFFFF"/>
          </w:tcPr>
          <w:p w:rsidR="00C67970" w:rsidRDefault="00BC4CE2" w:rsidP="006647C5">
            <w:pPr>
              <w:spacing w:before="120" w:after="120"/>
            </w:pPr>
            <w:r>
              <w:t>118</w:t>
            </w:r>
          </w:p>
        </w:tc>
        <w:tc>
          <w:tcPr>
            <w:tcW w:w="1110" w:type="dxa"/>
            <w:tcBorders>
              <w:left w:val="single" w:sz="4" w:space="0" w:color="auto"/>
              <w:bottom w:val="single" w:sz="4" w:space="0" w:color="auto"/>
            </w:tcBorders>
            <w:shd w:val="clear" w:color="auto" w:fill="FFFFFF"/>
          </w:tcPr>
          <w:p w:rsidR="00C67970" w:rsidRDefault="00BC4CE2" w:rsidP="006647C5">
            <w:pPr>
              <w:spacing w:before="120" w:after="120"/>
            </w:pPr>
            <w:r>
              <w:t>116</w:t>
            </w:r>
          </w:p>
        </w:tc>
      </w:tr>
    </w:tbl>
    <w:p w:rsidR="00C67970" w:rsidRDefault="00BC4CE2" w:rsidP="006647C5">
      <w:pPr>
        <w:spacing w:before="120" w:after="120"/>
        <w:ind w:firstLine="360"/>
        <w:rPr>
          <w:lang w:eastAsia="zh-CN"/>
        </w:rPr>
      </w:pPr>
      <w:r>
        <w:rPr>
          <w:lang w:eastAsia="zh-CN"/>
        </w:rPr>
        <w:t>同一规格的角钢有两种以上的厚度。如</w:t>
      </w:r>
      <w:r>
        <w:rPr>
          <w:lang w:eastAsia="zh-CN"/>
        </w:rPr>
        <w:t>M2</w:t>
      </w:r>
      <w:r>
        <w:rPr>
          <w:lang w:eastAsia="zh-CN"/>
        </w:rPr>
        <w:t>角钢有两种厚度</w:t>
      </w:r>
      <w:r>
        <w:rPr>
          <w:lang w:eastAsia="zh-CN"/>
        </w:rPr>
        <w:t>6 = 3</w:t>
      </w:r>
      <w:r>
        <w:rPr>
          <w:lang w:eastAsia="zh-CN"/>
        </w:rPr>
        <w:t>，</w:t>
      </w:r>
      <w:r>
        <w:rPr>
          <w:lang w:eastAsia="zh-CN"/>
        </w:rPr>
        <w:t>4</w:t>
      </w:r>
      <w:r>
        <w:rPr>
          <w:lang w:eastAsia="zh-CN"/>
        </w:rPr>
        <w:t>毫米；而</w:t>
      </w:r>
      <w:r>
        <w:rPr>
          <w:lang w:eastAsia="zh-CN"/>
        </w:rPr>
        <w:t>M6.3</w:t>
      </w:r>
      <w:r>
        <w:rPr>
          <w:lang w:eastAsia="zh-CN"/>
        </w:rPr>
        <w:t>角</w:t>
      </w:r>
      <w:r>
        <w:rPr>
          <w:lang w:eastAsia="zh-CN"/>
        </w:rPr>
        <w:t xml:space="preserve"> </w:t>
      </w:r>
      <w:r>
        <w:rPr>
          <w:lang w:eastAsia="zh-CN"/>
        </w:rPr>
        <w:t>钢乙</w:t>
      </w:r>
      <w:r>
        <w:rPr>
          <w:lang w:eastAsia="zh-CN"/>
        </w:rPr>
        <w:t>=63</w:t>
      </w:r>
      <w:r>
        <w:rPr>
          <w:lang w:eastAsia="zh-CN"/>
        </w:rPr>
        <w:t>毫米，</w:t>
      </w:r>
      <w:r>
        <w:rPr>
          <w:lang w:eastAsia="zh-CN"/>
        </w:rPr>
        <w:t>h = 4</w:t>
      </w:r>
      <w:r>
        <w:rPr>
          <w:lang w:eastAsia="zh-CN"/>
        </w:rPr>
        <w:t>、</w:t>
      </w:r>
      <w:r>
        <w:rPr>
          <w:lang w:eastAsia="zh-CN"/>
        </w:rPr>
        <w:t>5</w:t>
      </w:r>
      <w:r>
        <w:rPr>
          <w:lang w:eastAsia="zh-CN"/>
        </w:rPr>
        <w:t>、</w:t>
      </w:r>
      <w:r>
        <w:rPr>
          <w:lang w:eastAsia="zh-CN"/>
        </w:rPr>
        <w:t>6</w:t>
      </w:r>
      <w:r>
        <w:rPr>
          <w:lang w:eastAsia="zh-CN"/>
        </w:rPr>
        <w:t>、</w:t>
      </w:r>
      <w:r>
        <w:rPr>
          <w:lang w:eastAsia="zh-CN"/>
        </w:rPr>
        <w:t>8</w:t>
      </w:r>
      <w:r>
        <w:rPr>
          <w:lang w:eastAsia="zh-CN"/>
        </w:rPr>
        <w:t>、</w:t>
      </w:r>
      <w:r>
        <w:rPr>
          <w:lang w:eastAsia="zh-CN"/>
        </w:rPr>
        <w:t>10</w:t>
      </w:r>
      <w:r>
        <w:rPr>
          <w:lang w:eastAsia="zh-CN"/>
        </w:rPr>
        <w:t>毫米五种厚度。为了节约轧辊，不能对每一种厚度都</w:t>
      </w:r>
      <w:r>
        <w:rPr>
          <w:lang w:eastAsia="zh-CN"/>
        </w:rPr>
        <w:t xml:space="preserve"> </w:t>
      </w:r>
      <w:r>
        <w:rPr>
          <w:lang w:eastAsia="zh-CN"/>
        </w:rPr>
        <w:t>设计一套孔型和单用一套轧辊，而是要共用轧辊。同一规格的角钢最大和最小厚度差较</w:t>
      </w:r>
    </w:p>
    <w:p w:rsidR="00C67970" w:rsidRDefault="00BC4CE2" w:rsidP="006647C5">
      <w:pPr>
        <w:spacing w:before="120" w:after="120"/>
        <w:rPr>
          <w:lang w:eastAsia="zh-CN"/>
        </w:rPr>
      </w:pPr>
      <w:r>
        <w:rPr>
          <w:lang w:eastAsia="zh-CN"/>
        </w:rPr>
        <w:t>178</w:t>
      </w:r>
    </w:p>
    <w:p w:rsidR="00C67970" w:rsidRDefault="00BC4CE2" w:rsidP="006647C5">
      <w:pPr>
        <w:spacing w:before="120" w:after="120"/>
        <w:rPr>
          <w:lang w:eastAsia="zh-CN"/>
        </w:rPr>
      </w:pPr>
      <w:r>
        <w:rPr>
          <w:lang w:eastAsia="zh-CN"/>
        </w:rPr>
        <w:t>大，其中心线长度差也较大，如</w:t>
      </w:r>
      <w:r>
        <w:rPr>
          <w:lang w:eastAsia="zh-CN"/>
        </w:rPr>
        <w:t>Nb63</w:t>
      </w:r>
      <w:r>
        <w:rPr>
          <w:lang w:eastAsia="zh-CN"/>
        </w:rPr>
        <w:t>等边角钢，其各种厚度的中心线长如表</w:t>
      </w:r>
      <w:r>
        <w:rPr>
          <w:lang w:eastAsia="zh-CN"/>
        </w:rPr>
        <w:t>10-14</w:t>
      </w:r>
      <w:r>
        <w:rPr>
          <w:lang w:eastAsia="zh-CN"/>
        </w:rPr>
        <w:t>所示。</w:t>
      </w:r>
      <w:r>
        <w:rPr>
          <w:lang w:eastAsia="zh-CN"/>
        </w:rPr>
        <w:t xml:space="preserve"> </w:t>
      </w:r>
      <w:r>
        <w:rPr>
          <w:lang w:eastAsia="zh-CN"/>
        </w:rPr>
        <w:t>由表中数据可见，其单边中心线长度最大和最小相差为</w:t>
      </w:r>
      <w:r>
        <w:rPr>
          <w:lang w:eastAsia="zh-CN"/>
        </w:rPr>
        <w:t>61 —58</w:t>
      </w:r>
      <w:r>
        <w:rPr>
          <w:lang w:eastAsia="zh-CN"/>
        </w:rPr>
        <w:t>二</w:t>
      </w:r>
      <w:r>
        <w:rPr>
          <w:lang w:eastAsia="zh-CN"/>
        </w:rPr>
        <w:t>3</w:t>
      </w:r>
      <w:r>
        <w:rPr>
          <w:lang w:eastAsia="zh-CN"/>
        </w:rPr>
        <w:t>毫米，而双边总计相差</w:t>
      </w:r>
      <w:r>
        <w:rPr>
          <w:lang w:eastAsia="zh-CN"/>
        </w:rPr>
        <w:t xml:space="preserve"> 6</w:t>
      </w:r>
      <w:r>
        <w:rPr>
          <w:lang w:eastAsia="zh-CN"/>
        </w:rPr>
        <w:t>毫米。</w:t>
      </w:r>
    </w:p>
    <w:p w:rsidR="00C67970" w:rsidRDefault="00BC4CE2" w:rsidP="006647C5">
      <w:pPr>
        <w:spacing w:before="120" w:after="120"/>
        <w:rPr>
          <w:lang w:eastAsia="zh-CN"/>
        </w:rPr>
      </w:pPr>
      <w:r>
        <w:rPr>
          <w:lang w:eastAsia="zh-CN"/>
        </w:rPr>
        <w:t>(2)</w:t>
      </w:r>
      <w:r>
        <w:rPr>
          <w:lang w:eastAsia="zh-CN"/>
        </w:rPr>
        <w:t>蝶式孔型的中心线长度与厚度变化：</w:t>
      </w:r>
    </w:p>
    <w:p w:rsidR="00C67970" w:rsidRDefault="00BC4CE2" w:rsidP="006647C5">
      <w:pPr>
        <w:spacing w:before="120" w:after="120"/>
        <w:rPr>
          <w:lang w:eastAsia="zh-CN"/>
        </w:rPr>
      </w:pPr>
      <w:r>
        <w:rPr>
          <w:lang w:eastAsia="zh-CN"/>
        </w:rPr>
        <w:t>在调整轧辊时蝶式孔型的中心线和边厚的变化如</w:t>
      </w:r>
      <w:r>
        <w:rPr>
          <w:lang w:eastAsia="zh-CN"/>
        </w:rPr>
        <w:t xml:space="preserve"> </w:t>
      </w:r>
      <w:r>
        <w:rPr>
          <w:lang w:eastAsia="zh-CN"/>
        </w:rPr>
        <w:t>图</w:t>
      </w:r>
      <w:r>
        <w:rPr>
          <w:lang w:eastAsia="zh-CN"/>
        </w:rPr>
        <w:t>10-19</w:t>
      </w:r>
      <w:r>
        <w:rPr>
          <w:lang w:eastAsia="zh-CN"/>
        </w:rPr>
        <w:t>所示，调整轧辊前后的</w:t>
      </w:r>
      <w:r>
        <w:rPr>
          <w:lang w:eastAsia="zh-CN"/>
        </w:rPr>
        <w:t>“</w:t>
      </w:r>
      <w:r>
        <w:rPr>
          <w:lang w:eastAsia="zh-CN"/>
        </w:rPr>
        <w:t>蝶式</w:t>
      </w:r>
      <w:r>
        <w:rPr>
          <w:lang w:eastAsia="zh-CN"/>
        </w:rPr>
        <w:t>”</w:t>
      </w:r>
      <w:r>
        <w:rPr>
          <w:lang w:eastAsia="zh-CN"/>
        </w:rPr>
        <w:t>孔型分</w:t>
      </w:r>
      <w:r>
        <w:rPr>
          <w:lang w:eastAsia="zh-CN"/>
        </w:rPr>
        <w:t xml:space="preserve"> </w:t>
      </w:r>
      <w:r>
        <w:rPr>
          <w:lang w:eastAsia="zh-CN"/>
        </w:rPr>
        <w:t>别用实线和虚线表示。</w:t>
      </w:r>
    </w:p>
    <w:p w:rsidR="00C67970" w:rsidRDefault="00BC4CE2" w:rsidP="006647C5">
      <w:pPr>
        <w:spacing w:before="120" w:after="120"/>
        <w:rPr>
          <w:lang w:eastAsia="zh-CN"/>
        </w:rPr>
      </w:pPr>
      <w:r>
        <w:rPr>
          <w:lang w:eastAsia="zh-CN"/>
        </w:rPr>
        <w:t>由图</w:t>
      </w:r>
      <w:r>
        <w:rPr>
          <w:lang w:eastAsia="zh-CN"/>
        </w:rPr>
        <w:t>10-19</w:t>
      </w:r>
      <w:r>
        <w:rPr>
          <w:lang w:eastAsia="zh-CN"/>
        </w:rPr>
        <w:t>明显可见，当调整轧辊增大边厚</w:t>
      </w:r>
      <w:r>
        <w:rPr>
          <w:lang w:eastAsia="zh-CN"/>
        </w:rPr>
        <w:t xml:space="preserve"> </w:t>
      </w:r>
      <w:r>
        <w:rPr>
          <w:lang w:eastAsia="zh-CN"/>
        </w:rPr>
        <w:t>时，其中心线不但不减短反而明显增长；反之，</w:t>
      </w:r>
    </w:p>
    <w:p w:rsidR="00C67970" w:rsidRDefault="00BC4CE2" w:rsidP="006647C5">
      <w:pPr>
        <w:spacing w:before="120" w:after="120"/>
        <w:rPr>
          <w:lang w:eastAsia="zh-CN"/>
        </w:rPr>
      </w:pPr>
      <w:r>
        <w:rPr>
          <w:lang w:eastAsia="zh-CN"/>
        </w:rPr>
        <w:t>当调整轧辊使边厚减薄时，其中心线却随之减短，</w:t>
      </w:r>
    </w:p>
    <w:p w:rsidR="00C67970" w:rsidRDefault="00BC4CE2" w:rsidP="006647C5">
      <w:pPr>
        <w:spacing w:before="120" w:after="120"/>
        <w:rPr>
          <w:lang w:eastAsia="zh-CN"/>
        </w:rPr>
      </w:pPr>
      <w:r>
        <w:rPr>
          <w:lang w:eastAsia="zh-CN"/>
        </w:rPr>
        <w:t>这正与成品角锎在不同边厚时的中心线长度相</w:t>
      </w:r>
      <w:r>
        <w:rPr>
          <w:lang w:eastAsia="zh-CN"/>
        </w:rPr>
        <w:t xml:space="preserve"> </w:t>
      </w:r>
      <w:r>
        <w:rPr>
          <w:lang w:eastAsia="zh-CN"/>
        </w:rPr>
        <w:t>反。</w:t>
      </w:r>
    </w:p>
    <w:p w:rsidR="00C67970" w:rsidRDefault="00BC4CE2" w:rsidP="006647C5">
      <w:pPr>
        <w:spacing w:before="120" w:after="120"/>
        <w:ind w:firstLine="360"/>
        <w:rPr>
          <w:lang w:eastAsia="zh-CN"/>
        </w:rPr>
      </w:pPr>
      <w:r>
        <w:rPr>
          <w:lang w:eastAsia="zh-CN"/>
        </w:rPr>
        <w:t>蝶式孔型大都是由直线段、曲线段和水平段组成。由图</w:t>
      </w:r>
      <w:r>
        <w:rPr>
          <w:lang w:eastAsia="zh-CN"/>
        </w:rPr>
        <w:t>10-19</w:t>
      </w:r>
      <w:r>
        <w:rPr>
          <w:lang w:eastAsia="zh-CN"/>
        </w:rPr>
        <w:t>可见，当减小边部厚度</w:t>
      </w:r>
      <w:r>
        <w:rPr>
          <w:lang w:eastAsia="zh-CN"/>
        </w:rPr>
        <w:t xml:space="preserve"> </w:t>
      </w:r>
      <w:r>
        <w:rPr>
          <w:lang w:eastAsia="zh-CN"/>
        </w:rPr>
        <w:t>时，直线段厚度</w:t>
      </w:r>
      <w:r>
        <w:rPr>
          <w:lang w:eastAsia="zh-CN"/>
        </w:rPr>
        <w:t>W</w:t>
      </w:r>
      <w:r>
        <w:rPr>
          <w:lang w:eastAsia="zh-CN"/>
        </w:rPr>
        <w:t>大于水平段的边厚若增大边厚时，则水平段边厚乂大于直线段的厚</w:t>
      </w:r>
    </w:p>
    <w:p w:rsidR="00C67970" w:rsidRDefault="00BC4CE2" w:rsidP="006647C5">
      <w:pPr>
        <w:spacing w:before="120" w:after="120"/>
        <w:outlineLvl w:val="7"/>
        <w:rPr>
          <w:lang w:eastAsia="zh-CN"/>
        </w:rPr>
      </w:pPr>
      <w:bookmarkStart w:id="115" w:name="bookmark116"/>
      <w:r>
        <w:rPr>
          <w:lang w:eastAsia="zh-CN"/>
        </w:rPr>
        <w:t>m “</w:t>
      </w:r>
      <w:bookmarkEnd w:id="115"/>
    </w:p>
    <w:p w:rsidR="00C67970" w:rsidRDefault="00BC4CE2" w:rsidP="006647C5">
      <w:pPr>
        <w:spacing w:before="120" w:after="120"/>
        <w:ind w:firstLine="360"/>
        <w:rPr>
          <w:lang w:eastAsia="zh-CN"/>
        </w:rPr>
      </w:pPr>
      <w:r>
        <w:rPr>
          <w:lang w:eastAsia="zh-CN"/>
        </w:rPr>
        <w:t>当时，在成品孔型中轧制时轧件边端的压下量小，自然延伸也小，轧件中间部</w:t>
      </w:r>
      <w:r>
        <w:rPr>
          <w:lang w:eastAsia="zh-CN"/>
        </w:rPr>
        <w:t xml:space="preserve"> </w:t>
      </w:r>
      <w:r>
        <w:rPr>
          <w:lang w:eastAsia="zh-CN"/>
        </w:rPr>
        <w:t>分的压下量大，延伸也大，形成轧件中间部分拉轧件边端部分，因而展宽减小。反之，当</w:t>
      </w:r>
      <w:r>
        <w:rPr>
          <w:lang w:eastAsia="zh-CN"/>
        </w:rPr>
        <w:t xml:space="preserve"> AOK</w:t>
      </w:r>
      <w:r>
        <w:rPr>
          <w:lang w:eastAsia="zh-CN"/>
        </w:rPr>
        <w:t>时，轧件在成品孔犁中轧制时，虽然边端部分压下量大，延伸也大，但由于它占整</w:t>
      </w:r>
      <w:r>
        <w:rPr>
          <w:lang w:eastAsia="zh-CN"/>
        </w:rPr>
        <w:t xml:space="preserve"> </w:t>
      </w:r>
      <w:r>
        <w:rPr>
          <w:lang w:eastAsia="zh-CN"/>
        </w:rPr>
        <w:t>个轧件断面的百分数小，它拉不动轧件的中间部分，结果形成强迫展宽。这种现象在用同</w:t>
      </w:r>
      <w:r>
        <w:rPr>
          <w:lang w:eastAsia="zh-CN"/>
        </w:rPr>
        <w:t xml:space="preserve"> </w:t>
      </w:r>
      <w:r>
        <w:rPr>
          <w:lang w:eastAsia="zh-CN"/>
        </w:rPr>
        <w:t>一套蝶式孔型轧制同一边长但边厚不同的角钢时是必然存在的，而且边厚差愈大，这种现</w:t>
      </w:r>
      <w:r>
        <w:rPr>
          <w:lang w:eastAsia="zh-CN"/>
        </w:rPr>
        <w:t xml:space="preserve"> </w:t>
      </w:r>
      <w:r>
        <w:rPr>
          <w:lang w:eastAsia="zh-CN"/>
        </w:rPr>
        <w:t>象就愈严重。为了减轻这种现象，轧制角钢的成品前孔甚至成品再前孔，最好是相邻两种</w:t>
      </w:r>
      <w:r>
        <w:rPr>
          <w:lang w:eastAsia="zh-CN"/>
        </w:rPr>
        <w:t xml:space="preserve"> </w:t>
      </w:r>
      <w:r>
        <w:rPr>
          <w:lang w:eastAsia="zh-CN"/>
        </w:rPr>
        <w:t>厚度的角钢共用一套孔型，即轧制同一规格不同厚度的角钢，其孔型系统如图</w:t>
      </w:r>
      <w:r>
        <w:rPr>
          <w:lang w:eastAsia="zh-CN"/>
        </w:rPr>
        <w:t>10-20</w:t>
      </w:r>
      <w:r>
        <w:rPr>
          <w:lang w:eastAsia="zh-CN"/>
        </w:rPr>
        <w:t>所示。</w:t>
      </w:r>
    </w:p>
    <w:p w:rsidR="00C67970" w:rsidRDefault="00BC4CE2" w:rsidP="006647C5">
      <w:pPr>
        <w:spacing w:before="120" w:after="120"/>
        <w:ind w:firstLine="360"/>
        <w:rPr>
          <w:lang w:eastAsia="zh-CN"/>
        </w:rPr>
      </w:pPr>
      <w:r>
        <w:rPr>
          <w:lang w:eastAsia="zh-CN"/>
        </w:rPr>
        <w:t>(3)</w:t>
      </w:r>
      <w:r>
        <w:rPr>
          <w:lang w:eastAsia="zh-CN"/>
        </w:rPr>
        <w:t>各孔型中心线长度及其计算：</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\\AppData\\Local\\Temp\\FineReader11\\media\\image277.png" \* MERGEFORMATINET </w:instrText>
      </w:r>
      <w:r>
        <w:fldChar w:fldCharType="separate"/>
      </w:r>
      <w:r w:rsidR="006647C5">
        <w:pict>
          <v:shape id="_x0000_i1301" type="#_x0000_t75" style="width:359.3pt;height:79.15pt">
            <v:imagedata r:id="rId559" r:href="rId560"/>
          </v:shape>
        </w:pict>
      </w:r>
      <w:r>
        <w:fldChar w:fldCharType="end"/>
      </w:r>
    </w:p>
    <w:p w:rsidR="00C67970" w:rsidRDefault="00BC4CE2" w:rsidP="006647C5">
      <w:pPr>
        <w:spacing w:before="120" w:after="120"/>
        <w:outlineLvl w:val="0"/>
        <w:rPr>
          <w:lang w:eastAsia="zh-CN"/>
        </w:rPr>
      </w:pPr>
      <w:r>
        <w:rPr>
          <w:lang w:eastAsia="zh-CN"/>
        </w:rPr>
        <w:t>图</w:t>
      </w:r>
      <w:r>
        <w:rPr>
          <w:lang w:eastAsia="zh-CN"/>
        </w:rPr>
        <w:t>10-20</w:t>
      </w:r>
      <w:r>
        <w:rPr>
          <w:lang w:eastAsia="zh-CN"/>
        </w:rPr>
        <w:t>同一规格不同厚度角钢的轧法</w:t>
      </w:r>
    </w:p>
    <w:p w:rsidR="00C67970" w:rsidRDefault="00BC4CE2" w:rsidP="006647C5">
      <w:pPr>
        <w:spacing w:before="120" w:after="120"/>
        <w:ind w:firstLine="360"/>
        <w:rPr>
          <w:lang w:eastAsia="zh-CN"/>
        </w:rPr>
      </w:pPr>
      <w:r>
        <w:rPr>
          <w:lang w:eastAsia="zh-CN"/>
        </w:rPr>
        <w:t>1 )</w:t>
      </w:r>
      <w:r>
        <w:rPr>
          <w:lang w:eastAsia="zh-CN"/>
        </w:rPr>
        <w:t>成品孔型：由于对同一规格两种厚度的角钢共用一套孔型轧制，因此，作为孔型</w:t>
      </w:r>
      <w:r>
        <w:rPr>
          <w:lang w:eastAsia="zh-CN"/>
        </w:rPr>
        <w:t xml:space="preserve"> </w:t>
      </w:r>
      <w:r>
        <w:rPr>
          <w:lang w:eastAsia="zh-CN"/>
        </w:rPr>
        <w:t>设计依据的成品孔型中心线长度，便应按两种厚度角钢的平均中心线长度来计算，即</w:t>
      </w:r>
    </w:p>
    <w:p w:rsidR="00C67970" w:rsidRDefault="00BC4CE2" w:rsidP="006647C5">
      <w:pPr>
        <w:spacing w:before="120" w:after="120"/>
        <w:rPr>
          <w:lang w:eastAsia="zh-CN"/>
        </w:rPr>
      </w:pPr>
      <w:bookmarkStart w:id="116" w:name="bookmark117"/>
      <w:r>
        <w:rPr>
          <w:lang w:eastAsia="zh-CN"/>
        </w:rPr>
        <w:t>/</w:t>
      </w:r>
      <w:r>
        <w:rPr>
          <w:lang w:eastAsia="zh-CN"/>
        </w:rPr>
        <w:t>厂</w:t>
      </w:r>
      <w:r>
        <w:rPr>
          <w:lang w:eastAsia="zh-CN"/>
        </w:rPr>
        <w:t>L-(</w:t>
      </w:r>
      <w:r>
        <w:rPr>
          <w:lang w:eastAsia="zh-CN"/>
        </w:rPr>
        <w:t>今</w:t>
      </w:r>
      <w:r>
        <w:rPr>
          <w:lang w:eastAsia="zh-CN"/>
        </w:rPr>
        <w:t>+</w:t>
      </w:r>
      <w:r>
        <w:rPr>
          <w:lang w:eastAsia="zh-CN"/>
        </w:rPr>
        <w:t>夸</w:t>
      </w:r>
      <w:r>
        <w:rPr>
          <w:lang w:eastAsia="zh-CN"/>
        </w:rPr>
        <w:t>)/2</w:t>
      </w:r>
      <w:bookmarkEnd w:id="116"/>
    </w:p>
    <w:p w:rsidR="00C67970" w:rsidRDefault="00BC4CE2" w:rsidP="006647C5">
      <w:pPr>
        <w:spacing w:before="120" w:after="120"/>
        <w:rPr>
          <w:lang w:eastAsia="zh-CN"/>
        </w:rPr>
      </w:pPr>
      <w:r>
        <w:rPr>
          <w:lang w:eastAsia="zh-CN"/>
        </w:rPr>
        <w:t>式中</w:t>
      </w:r>
      <w:r>
        <w:rPr>
          <w:lang w:eastAsia="zh-CN"/>
        </w:rPr>
        <w:t>hm</w:t>
      </w:r>
      <w:r>
        <w:rPr>
          <w:lang w:eastAsia="zh-CN"/>
        </w:rPr>
        <w:t>、</w:t>
      </w:r>
      <w:r>
        <w:rPr>
          <w:lang w:eastAsia="zh-CN"/>
        </w:rPr>
        <w:t>h</w:t>
      </w:r>
      <w:r>
        <w:rPr>
          <w:vertAlign w:val="subscript"/>
          <w:lang w:eastAsia="zh-CN"/>
        </w:rPr>
        <w:t>n2</w:t>
      </w:r>
      <w:r>
        <w:rPr>
          <w:lang w:eastAsia="zh-CN"/>
        </w:rPr>
        <w:t>——</w:t>
      </w:r>
      <w:r>
        <w:rPr>
          <w:lang w:eastAsia="zh-CN"/>
        </w:rPr>
        <w:t>同一套成品前孔和成品再前孔型所轧的两种角钢的边厚；</w:t>
      </w:r>
    </w:p>
    <w:p w:rsidR="00C67970" w:rsidRDefault="00BC4CE2" w:rsidP="006647C5">
      <w:pPr>
        <w:tabs>
          <w:tab w:val="left" w:leader="hyphen" w:pos="1883"/>
        </w:tabs>
        <w:spacing w:before="120" w:after="120"/>
        <w:rPr>
          <w:lang w:eastAsia="zh-CN"/>
        </w:rPr>
      </w:pPr>
      <w:r>
        <w:rPr>
          <w:lang w:eastAsia="zh-CN"/>
        </w:rPr>
        <w:t>L</w:t>
      </w:r>
      <w:r>
        <w:rPr>
          <w:lang w:eastAsia="zh-CN"/>
        </w:rPr>
        <w:tab/>
      </w:r>
      <w:r>
        <w:rPr>
          <w:lang w:eastAsia="zh-CN"/>
        </w:rPr>
        <w:t>成品的边长。</w:t>
      </w:r>
    </w:p>
    <w:p w:rsidR="00C67970" w:rsidRDefault="00BC4CE2" w:rsidP="006647C5">
      <w:pPr>
        <w:spacing w:before="120" w:after="120"/>
        <w:ind w:firstLine="360"/>
        <w:rPr>
          <w:lang w:eastAsia="zh-CN"/>
        </w:rPr>
      </w:pPr>
      <w:r>
        <w:rPr>
          <w:lang w:eastAsia="zh-CN"/>
        </w:rPr>
        <w:t>实际仅对成品孔型而言，用同一个成品孔型是可以乳同一种边长几种不同边厚角钢的</w:t>
      </w:r>
      <w:r>
        <w:rPr>
          <w:lang w:eastAsia="zh-CN"/>
        </w:rPr>
        <w:t xml:space="preserve"> </w:t>
      </w:r>
      <w:r>
        <w:rPr>
          <w:lang w:eastAsia="zh-CN"/>
        </w:rPr>
        <w:t>但在实际生产中常采用一个成品孔型仅轧</w:t>
      </w:r>
      <w:r>
        <w:rPr>
          <w:lang w:eastAsia="zh-CN"/>
        </w:rPr>
        <w:t>2</w:t>
      </w:r>
      <w:r>
        <w:rPr>
          <w:rFonts w:ascii="MS Mincho" w:eastAsia="MS Mincho" w:hAnsi="MS Mincho" w:cs="MS Mincho" w:hint="eastAsia"/>
          <w:lang w:eastAsia="zh-CN"/>
        </w:rPr>
        <w:t>〜</w:t>
      </w:r>
      <w:r>
        <w:rPr>
          <w:lang w:eastAsia="zh-CN"/>
        </w:rPr>
        <w:t>3</w:t>
      </w:r>
      <w:r>
        <w:rPr>
          <w:lang w:eastAsia="zh-CN"/>
        </w:rPr>
        <w:t>种边厚的角钢，这样以便减轻调整</w:t>
      </w:r>
      <w:r>
        <w:rPr>
          <w:lang w:eastAsia="zh-CN"/>
        </w:rPr>
        <w:t>H•</w:t>
      </w:r>
      <w:r>
        <w:rPr>
          <w:lang w:eastAsia="zh-CN"/>
        </w:rPr>
        <w:t>的</w:t>
      </w:r>
      <w:r>
        <w:rPr>
          <w:lang w:eastAsia="zh-CN"/>
        </w:rPr>
        <w:t xml:space="preserve"> </w:t>
      </w:r>
      <w:r>
        <w:rPr>
          <w:lang w:eastAsia="zh-CN"/>
        </w:rPr>
        <w:t>工作。</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\\AppData\\Local\\Temp\\FineReader11\\media\\image278.png" \* MERGEFORMATINET </w:instrText>
      </w:r>
      <w:r>
        <w:fldChar w:fldCharType="separate"/>
      </w:r>
      <w:r w:rsidR="006647C5">
        <w:pict>
          <v:shape id="_x0000_i1302" type="#_x0000_t75" style="width:169.65pt;height:111.9pt">
            <v:imagedata r:id="rId561" r:href="rId562"/>
          </v:shape>
        </w:pict>
      </w:r>
      <w:r>
        <w:fldChar w:fldCharType="end"/>
      </w:r>
    </w:p>
    <w:p w:rsidR="00C67970" w:rsidRDefault="00BC4CE2" w:rsidP="006647C5">
      <w:pPr>
        <w:spacing w:before="120" w:after="120"/>
        <w:outlineLvl w:val="0"/>
        <w:rPr>
          <w:lang w:eastAsia="zh-CN"/>
        </w:rPr>
      </w:pPr>
      <w:r>
        <w:rPr>
          <w:lang w:eastAsia="zh-CN"/>
        </w:rPr>
        <w:t>图</w:t>
      </w:r>
      <w:r>
        <w:rPr>
          <w:lang w:eastAsia="zh-CN"/>
        </w:rPr>
        <w:t>10-19</w:t>
      </w:r>
      <w:r>
        <w:rPr>
          <w:lang w:eastAsia="zh-CN"/>
        </w:rPr>
        <w:t>调整轧辊时蝶式孔型各处厚</w:t>
      </w:r>
    </w:p>
    <w:p w:rsidR="00C67970" w:rsidRDefault="00BC4CE2" w:rsidP="006647C5">
      <w:pPr>
        <w:spacing w:before="120" w:after="120"/>
        <w:rPr>
          <w:lang w:eastAsia="zh-CN"/>
        </w:rPr>
      </w:pPr>
      <w:r>
        <w:rPr>
          <w:lang w:eastAsia="zh-CN"/>
        </w:rPr>
        <w:t>179</w:t>
      </w:r>
    </w:p>
    <w:p w:rsidR="00C67970" w:rsidRDefault="00BC4CE2" w:rsidP="006647C5">
      <w:pPr>
        <w:tabs>
          <w:tab w:val="left" w:pos="6638"/>
        </w:tabs>
        <w:spacing w:before="120" w:after="120"/>
        <w:ind w:firstLine="360"/>
        <w:rPr>
          <w:lang w:eastAsia="zh-CN"/>
        </w:rPr>
      </w:pPr>
      <w:r>
        <w:rPr>
          <w:lang w:eastAsia="zh-CN"/>
        </w:rPr>
        <w:t>2)</w:t>
      </w:r>
      <w:r>
        <w:rPr>
          <w:lang w:eastAsia="zh-CN"/>
        </w:rPr>
        <w:t>成品前蝶式孔型：在设计成品前蝶式孔型时，应以</w:t>
      </w:r>
      <w:r>
        <w:rPr>
          <w:lang w:eastAsia="zh-CN"/>
        </w:rPr>
        <w:t>~„</w:t>
      </w:r>
      <w:r>
        <w:rPr>
          <w:lang w:eastAsia="zh-CN"/>
        </w:rPr>
        <w:t>为依据，因而成品前蝶式孔</w:t>
      </w:r>
      <w:r>
        <w:rPr>
          <w:lang w:eastAsia="zh-CN"/>
        </w:rPr>
        <w:t xml:space="preserve"> </w:t>
      </w:r>
      <w:r>
        <w:rPr>
          <w:lang w:eastAsia="zh-CN"/>
        </w:rPr>
        <w:t>型的中心线长度为</w:t>
      </w:r>
      <w:r>
        <w:rPr>
          <w:lang w:eastAsia="zh-CN"/>
        </w:rPr>
        <w:tab/>
        <w:t>&gt;</w:t>
      </w:r>
    </w:p>
    <w:p w:rsidR="00C67970" w:rsidRPr="00E13F16" w:rsidRDefault="00BC4CE2" w:rsidP="006647C5">
      <w:pPr>
        <w:spacing w:before="120" w:after="120"/>
      </w:pPr>
      <w:r w:rsidRPr="00E13F16">
        <w:t>!</w:t>
      </w:r>
      <w:r>
        <w:t xml:space="preserve">pn-l — </w:t>
      </w:r>
      <w:r w:rsidRPr="00E13F16">
        <w:t>!</w:t>
      </w:r>
      <w:r>
        <w:t xml:space="preserve">pn </w:t>
      </w:r>
      <w:r w:rsidRPr="00E13F16">
        <w:t xml:space="preserve">— </w:t>
      </w:r>
      <w:r>
        <w:t>Mpr,</w:t>
      </w:r>
      <w:r>
        <w:t>，么</w:t>
      </w:r>
      <w:r w:rsidRPr="00E13F16">
        <w:t>!</w:t>
      </w:r>
      <w:r>
        <w:t>pn —A/in</w:t>
      </w:r>
    </w:p>
    <w:p w:rsidR="00C67970" w:rsidRDefault="00BC4CE2" w:rsidP="006647C5">
      <w:pPr>
        <w:spacing w:before="120" w:after="120"/>
        <w:rPr>
          <w:lang w:eastAsia="zh-CN"/>
        </w:rPr>
      </w:pPr>
      <w:r>
        <w:rPr>
          <w:lang w:eastAsia="zh-CN"/>
        </w:rPr>
        <w:t>式中么</w:t>
      </w:r>
      <w:r>
        <w:rPr>
          <w:lang w:eastAsia="zh-CN"/>
        </w:rPr>
        <w:t>1</w:t>
      </w:r>
      <w:r>
        <w:rPr>
          <w:vertAlign w:val="subscript"/>
          <w:lang w:eastAsia="zh-CN"/>
        </w:rPr>
        <w:t>P</w:t>
      </w:r>
      <w:r>
        <w:rPr>
          <w:lang w:eastAsia="zh-CN"/>
        </w:rPr>
        <w:t>„——</w:t>
      </w:r>
      <w:r>
        <w:rPr>
          <w:lang w:eastAsia="zh-CN"/>
        </w:rPr>
        <w:t>轧件边部在成品孔型中的展宽量；</w:t>
      </w:r>
    </w:p>
    <w:p w:rsidR="00C67970" w:rsidRDefault="00BC4CE2" w:rsidP="006647C5">
      <w:pPr>
        <w:spacing w:before="120" w:after="120"/>
        <w:rPr>
          <w:lang w:eastAsia="zh-CN"/>
        </w:rPr>
      </w:pPr>
      <w:r>
        <w:rPr>
          <w:lang w:eastAsia="zh-CN"/>
        </w:rPr>
        <w:t>轧件在成品孔型中的展宽系数；</w:t>
      </w:r>
    </w:p>
    <w:p w:rsidR="00C67970" w:rsidRDefault="00BC4CE2" w:rsidP="006647C5">
      <w:pPr>
        <w:spacing w:before="120" w:after="120"/>
        <w:rPr>
          <w:lang w:eastAsia="zh-CN"/>
        </w:rPr>
      </w:pPr>
      <w:r>
        <w:rPr>
          <w:lang w:eastAsia="zh-CN"/>
        </w:rPr>
        <w:t>Ahn——</w:t>
      </w:r>
      <w:r>
        <w:rPr>
          <w:lang w:eastAsia="zh-CN"/>
        </w:rPr>
        <w:t>轧件在成品孔型中的边部压下量。</w:t>
      </w:r>
    </w:p>
    <w:p w:rsidR="00C67970" w:rsidRDefault="00BC4CE2" w:rsidP="006647C5">
      <w:pPr>
        <w:spacing w:before="120" w:after="120"/>
        <w:rPr>
          <w:lang w:eastAsia="zh-CN"/>
        </w:rPr>
      </w:pPr>
      <w:r>
        <w:rPr>
          <w:lang w:eastAsia="zh-CN"/>
        </w:rPr>
        <w:t>3)</w:t>
      </w:r>
      <w:r>
        <w:rPr>
          <w:lang w:eastAsia="zh-CN"/>
        </w:rPr>
        <w:t>其他各蝶式孔型的中心线长度：其他各蝶式孔型的边部中心线长度分别为</w:t>
      </w:r>
      <w:r>
        <w:rPr>
          <w:lang w:eastAsia="zh-CN"/>
        </w:rPr>
        <w:t xml:space="preserve"> Ipn-2 — Ipn - 1 —</w:t>
      </w:r>
      <w:r>
        <w:rPr>
          <w:lang w:eastAsia="zh-CN"/>
        </w:rPr>
        <w:t>么</w:t>
      </w:r>
      <w:r>
        <w:rPr>
          <w:lang w:eastAsia="zh-CN"/>
        </w:rPr>
        <w:t xml:space="preserve"> fpn-1 </w:t>
      </w:r>
      <w:r>
        <w:rPr>
          <w:lang w:eastAsia="zh-CN"/>
        </w:rPr>
        <w:t>么</w:t>
      </w:r>
      <w:r>
        <w:rPr>
          <w:lang w:eastAsia="zh-CN"/>
        </w:rPr>
        <w:t>!pn—l * ^ n—1</w:t>
      </w:r>
    </w:p>
    <w:p w:rsidR="00C67970" w:rsidRDefault="00BC4CE2" w:rsidP="006647C5">
      <w:pPr>
        <w:spacing w:before="120" w:after="120"/>
      </w:pPr>
      <w:r>
        <w:t xml:space="preserve">!pn—3 ~ 1 pn—2 ~' A/pn—2 Mpn-2 </w:t>
      </w:r>
      <w:r>
        <w:rPr>
          <w:vertAlign w:val="superscript"/>
        </w:rPr>
        <w:t>==</w:t>
      </w:r>
      <w:r>
        <w:t xml:space="preserve"> P </w:t>
      </w:r>
      <w:r>
        <w:rPr>
          <w:vertAlign w:val="subscript"/>
        </w:rPr>
        <w:t>n</w:t>
      </w:r>
      <w:r>
        <w:t>~2^h</w:t>
      </w:r>
      <w:r>
        <w:rPr>
          <w:vertAlign w:val="subscript"/>
        </w:rPr>
        <w:t>n</w:t>
      </w:r>
      <w:r>
        <w:t>-~2</w:t>
      </w:r>
    </w:p>
    <w:p w:rsidR="00C67970" w:rsidRDefault="00BC4CE2" w:rsidP="006647C5">
      <w:pPr>
        <w:spacing w:before="120" w:after="120"/>
        <w:rPr>
          <w:lang w:eastAsia="zh-CN"/>
        </w:rPr>
      </w:pPr>
      <w:r>
        <w:rPr>
          <w:lang w:eastAsia="zh-CN"/>
        </w:rPr>
        <w:t>式中</w:t>
      </w:r>
      <w:r>
        <w:rPr>
          <w:lang w:eastAsia="zh-CN"/>
        </w:rPr>
        <w:t>£J</w:t>
      </w:r>
      <w:r>
        <w:rPr>
          <w:vertAlign w:val="subscript"/>
          <w:lang w:eastAsia="zh-CN"/>
        </w:rPr>
        <w:t>P</w:t>
      </w:r>
      <w:r>
        <w:rPr>
          <w:lang w:eastAsia="zh-CN"/>
        </w:rPr>
        <w:t>„—'</w:t>
      </w:r>
      <w:r>
        <w:rPr>
          <w:lang w:eastAsia="zh-CN"/>
        </w:rPr>
        <w:t>，</w:t>
      </w:r>
      <w:r>
        <w:rPr>
          <w:lang w:eastAsia="zh-CN"/>
        </w:rPr>
        <w:t>U</w:t>
      </w:r>
      <w:r>
        <w:rPr>
          <w:vertAlign w:val="subscript"/>
          <w:lang w:eastAsia="zh-CN"/>
        </w:rPr>
        <w:t>n</w:t>
      </w:r>
      <w:r>
        <w:rPr>
          <w:lang w:eastAsia="zh-CN"/>
        </w:rPr>
        <w:t>&lt;</w:t>
      </w:r>
      <w:r>
        <w:rPr>
          <w:lang w:eastAsia="zh-CN"/>
        </w:rPr>
        <w:t>，</w:t>
      </w:r>
      <w:r>
        <w:rPr>
          <w:lang w:eastAsia="zh-CN"/>
        </w:rPr>
        <w:t>m p</w:t>
      </w:r>
      <w:r>
        <w:rPr>
          <w:vertAlign w:val="subscript"/>
          <w:lang w:eastAsia="zh-CN"/>
        </w:rPr>
        <w:t>n</w:t>
      </w:r>
      <w:r>
        <w:rPr>
          <w:lang w:eastAsia="zh-CN"/>
        </w:rPr>
        <w:t>_</w:t>
      </w:r>
      <w:r>
        <w:rPr>
          <w:vertAlign w:val="subscript"/>
          <w:lang w:eastAsia="zh-CN"/>
        </w:rPr>
        <w:t>l9</w:t>
      </w:r>
      <w:r>
        <w:rPr>
          <w:lang w:eastAsia="zh-CN"/>
        </w:rPr>
        <w:t>玲</w:t>
      </w:r>
      <w:r>
        <w:rPr>
          <w:lang w:eastAsia="zh-CN"/>
        </w:rPr>
        <w:t>„</w:t>
      </w:r>
      <w:r>
        <w:rPr>
          <w:lang w:eastAsia="zh-CN"/>
        </w:rPr>
        <w:t>一</w:t>
      </w:r>
      <w:r>
        <w:rPr>
          <w:vertAlign w:val="subscript"/>
          <w:lang w:eastAsia="zh-CN"/>
        </w:rPr>
        <w:t>2</w:t>
      </w:r>
      <w:r>
        <w:rPr>
          <w:lang w:eastAsia="zh-CN"/>
        </w:rPr>
        <w:t>——</w:t>
      </w:r>
      <w:r>
        <w:rPr>
          <w:lang w:eastAsia="zh-CN"/>
        </w:rPr>
        <w:t>分别为轧件在第</w:t>
      </w:r>
      <w:r>
        <w:rPr>
          <w:lang w:eastAsia="zh-CN"/>
        </w:rPr>
        <w:t>n—1</w:t>
      </w:r>
      <w:r>
        <w:rPr>
          <w:lang w:eastAsia="zh-CN"/>
        </w:rPr>
        <w:t>，</w:t>
      </w:r>
      <w:r>
        <w:rPr>
          <w:lang w:eastAsia="zh-CN"/>
        </w:rPr>
        <w:t>n-2</w:t>
      </w:r>
      <w:r>
        <w:rPr>
          <w:lang w:eastAsia="zh-CN"/>
        </w:rPr>
        <w:t>孔型中的展</w:t>
      </w:r>
    </w:p>
    <w:p w:rsidR="00C67970" w:rsidRDefault="00BC4CE2" w:rsidP="006647C5">
      <w:pPr>
        <w:spacing w:before="120" w:after="120"/>
        <w:rPr>
          <w:lang w:eastAsia="zh-CN"/>
        </w:rPr>
      </w:pPr>
      <w:r>
        <w:rPr>
          <w:lang w:eastAsia="zh-CN"/>
        </w:rPr>
        <w:t>宽量、压下量和展宽系数。</w:t>
      </w:r>
    </w:p>
    <w:p w:rsidR="00C67970" w:rsidRDefault="00BC4CE2" w:rsidP="006647C5">
      <w:pPr>
        <w:tabs>
          <w:tab w:val="left" w:pos="1187"/>
        </w:tabs>
        <w:spacing w:before="120" w:after="120"/>
        <w:ind w:firstLine="360"/>
        <w:rPr>
          <w:lang w:eastAsia="zh-CN"/>
        </w:rPr>
      </w:pPr>
      <w:r>
        <w:rPr>
          <w:lang w:eastAsia="zh-CN"/>
        </w:rPr>
        <w:t>(4)</w:t>
      </w:r>
      <w:r>
        <w:rPr>
          <w:lang w:eastAsia="zh-CN"/>
        </w:rPr>
        <w:t>蝶式孔型的构成：蝶式孔型的构成如图</w:t>
      </w:r>
      <w:r>
        <w:rPr>
          <w:lang w:eastAsia="zh-CN"/>
        </w:rPr>
        <w:t>10-21</w:t>
      </w:r>
      <w:r>
        <w:rPr>
          <w:lang w:eastAsia="zh-CN"/>
        </w:rPr>
        <w:t>所示。构成蝶式孔型的主要参数</w:t>
      </w:r>
      <w:r>
        <w:rPr>
          <w:lang w:eastAsia="zh-CN"/>
        </w:rPr>
        <w:t xml:space="preserve"> </w:t>
      </w:r>
      <w:r>
        <w:rPr>
          <w:lang w:eastAsia="zh-CN"/>
        </w:rPr>
        <w:t>是顶角《，直线段长度</w:t>
      </w:r>
      <w:r>
        <w:rPr>
          <w:lang w:eastAsia="zh-CN"/>
        </w:rPr>
        <w:t>L</w:t>
      </w:r>
      <w:r>
        <w:rPr>
          <w:lang w:eastAsia="zh-CN"/>
        </w:rPr>
        <w:t>。，边部的弯曲半径仏以及水平段长度孔型的髙度和宽度</w:t>
      </w:r>
    </w:p>
    <w:p w:rsidR="00C67970" w:rsidRDefault="00BC4CE2" w:rsidP="006647C5">
      <w:pPr>
        <w:spacing w:before="120" w:after="120"/>
        <w:rPr>
          <w:lang w:eastAsia="zh-CN"/>
        </w:rPr>
      </w:pPr>
      <w:r>
        <w:rPr>
          <w:lang w:eastAsia="zh-CN"/>
        </w:rPr>
        <w:t>凡皆随上述參数而变化。</w:t>
      </w:r>
    </w:p>
    <w:p w:rsidR="00C67970" w:rsidRDefault="00BC4CE2" w:rsidP="006647C5">
      <w:pPr>
        <w:tabs>
          <w:tab w:val="left" w:pos="5779"/>
        </w:tabs>
        <w:spacing w:before="120" w:after="120"/>
        <w:ind w:firstLine="360"/>
        <w:rPr>
          <w:lang w:eastAsia="zh-CN"/>
        </w:rPr>
      </w:pPr>
      <w:r>
        <w:rPr>
          <w:lang w:eastAsia="zh-CN"/>
        </w:rPr>
        <w:t>1</w:t>
      </w:r>
      <w:r>
        <w:rPr>
          <w:lang w:eastAsia="zh-CN"/>
        </w:rPr>
        <w:tab/>
        <w:t>)</w:t>
      </w:r>
      <w:r>
        <w:rPr>
          <w:lang w:eastAsia="zh-CN"/>
        </w:rPr>
        <w:t>蝶式孔型的顶角</w:t>
      </w:r>
      <w:r>
        <w:rPr>
          <w:lang w:eastAsia="zh-CN"/>
        </w:rPr>
        <w:t xml:space="preserve">a </w:t>
      </w:r>
      <w:r>
        <w:rPr>
          <w:lang w:eastAsia="zh-CN"/>
        </w:rPr>
        <w:t>：它直接影</w:t>
      </w:r>
      <w:r>
        <w:rPr>
          <w:lang w:eastAsia="zh-CN"/>
        </w:rPr>
        <w:t xml:space="preserve"> </w:t>
      </w:r>
      <w:r>
        <w:rPr>
          <w:lang w:eastAsia="zh-CN"/>
        </w:rPr>
        <w:t>响着成品角钢顶角充满程度，同时也影</w:t>
      </w:r>
      <w:r>
        <w:rPr>
          <w:lang w:eastAsia="zh-CN"/>
        </w:rPr>
        <w:t xml:space="preserve"> </w:t>
      </w:r>
      <w:r>
        <w:rPr>
          <w:lang w:eastAsia="zh-CN"/>
        </w:rPr>
        <w:t>响轧件在进入孔型和轧制时的稳定性。</w:t>
      </w:r>
      <w:r>
        <w:rPr>
          <w:lang w:eastAsia="zh-CN"/>
        </w:rPr>
        <w:t xml:space="preserve"> </w:t>
      </w:r>
      <w:r>
        <w:rPr>
          <w:lang w:eastAsia="zh-CN"/>
        </w:rPr>
        <w:t>顶角《在各蝶式孔型中的变化有两种，</w:t>
      </w:r>
      <w:r>
        <w:rPr>
          <w:lang w:eastAsia="zh-CN"/>
        </w:rPr>
        <w:t xml:space="preserve"> </w:t>
      </w:r>
      <w:r>
        <w:rPr>
          <w:lang w:eastAsia="zh-CN"/>
        </w:rPr>
        <w:t>其一是顶角</w:t>
      </w:r>
      <w:r>
        <w:rPr>
          <w:lang w:eastAsia="zh-CN"/>
        </w:rPr>
        <w:t>Q</w:t>
      </w:r>
      <w:r>
        <w:rPr>
          <w:lang w:eastAsia="zh-CN"/>
        </w:rPr>
        <w:t>从成品孔型的</w:t>
      </w:r>
      <w:r>
        <w:rPr>
          <w:lang w:eastAsia="zh-CN"/>
        </w:rPr>
        <w:t>90°</w:t>
      </w:r>
      <w:r>
        <w:rPr>
          <w:lang w:eastAsia="zh-CN"/>
        </w:rPr>
        <w:t>开始逆</w:t>
      </w:r>
      <w:r>
        <w:rPr>
          <w:lang w:eastAsia="zh-CN"/>
        </w:rPr>
        <w:t xml:space="preserve"> </w:t>
      </w:r>
      <w:r>
        <w:rPr>
          <w:lang w:eastAsia="zh-CN"/>
        </w:rPr>
        <w:t>轧制顺序逐渐增大（表</w:t>
      </w:r>
      <w:r>
        <w:rPr>
          <w:lang w:eastAsia="zh-CN"/>
        </w:rPr>
        <w:t>10-15)</w:t>
      </w:r>
      <w:r>
        <w:rPr>
          <w:lang w:eastAsia="zh-CN"/>
        </w:rPr>
        <w:t>，这种数</w:t>
      </w:r>
      <w:r>
        <w:rPr>
          <w:lang w:eastAsia="zh-CN"/>
        </w:rPr>
        <w:t xml:space="preserve"> </w:t>
      </w:r>
      <w:r>
        <w:rPr>
          <w:lang w:eastAsia="zh-CN"/>
        </w:rPr>
        <w:t>据适用于无立压孔且使用扁坯的孔型系</w:t>
      </w:r>
      <w:r>
        <w:rPr>
          <w:lang w:eastAsia="zh-CN"/>
        </w:rPr>
        <w:t xml:space="preserve"> </w:t>
      </w:r>
      <w:r>
        <w:rPr>
          <w:lang w:eastAsia="zh-CN"/>
        </w:rPr>
        <w:t>统，其蝶式孔型的顶角常附加假角，其</w:t>
      </w:r>
      <w:r>
        <w:rPr>
          <w:lang w:eastAsia="zh-CN"/>
        </w:rPr>
        <w:t xml:space="preserve"> </w:t>
      </w:r>
      <w:r>
        <w:rPr>
          <w:lang w:eastAsia="zh-CN"/>
        </w:rPr>
        <w:t>二是顶角《如表</w:t>
      </w:r>
      <w:r>
        <w:rPr>
          <w:lang w:eastAsia="zh-CN"/>
        </w:rPr>
        <w:t>10M6</w:t>
      </w:r>
      <w:r>
        <w:rPr>
          <w:lang w:eastAsia="zh-CN"/>
        </w:rPr>
        <w:t>所示，这种数据</w:t>
      </w:r>
      <w:r>
        <w:rPr>
          <w:lang w:eastAsia="zh-CN"/>
        </w:rPr>
        <w:t xml:space="preserve"> </w:t>
      </w:r>
      <w:r>
        <w:rPr>
          <w:lang w:eastAsia="zh-CN"/>
        </w:rPr>
        <w:t>适用于有立压孔型的孔型系统和使用方坯的轧制条件。</w:t>
      </w:r>
    </w:p>
    <w:p w:rsidR="00C67970" w:rsidRDefault="00BC4CE2" w:rsidP="006647C5">
      <w:pPr>
        <w:tabs>
          <w:tab w:val="left" w:pos="967"/>
        </w:tabs>
        <w:spacing w:before="120" w:after="120"/>
        <w:ind w:firstLine="360"/>
        <w:rPr>
          <w:lang w:eastAsia="zh-CN"/>
        </w:rPr>
      </w:pPr>
      <w:r>
        <w:rPr>
          <w:lang w:eastAsia="zh-CN"/>
        </w:rPr>
        <w:t>2)</w:t>
      </w:r>
      <w:r>
        <w:rPr>
          <w:lang w:eastAsia="zh-CN"/>
        </w:rPr>
        <w:t>直线段长度乙，：可按如下数椐选择，即</w:t>
      </w:r>
      <w:r>
        <w:rPr>
          <w:lang w:eastAsia="zh-CN"/>
        </w:rPr>
        <w:t>L, = (0.15</w:t>
      </w:r>
      <w:r>
        <w:rPr>
          <w:rFonts w:ascii="MS Mincho" w:eastAsia="MS Mincho" w:hAnsi="MS Mincho" w:cs="MS Mincho" w:hint="eastAsia"/>
          <w:lang w:eastAsia="zh-CN"/>
        </w:rPr>
        <w:t>〜</w:t>
      </w:r>
      <w:r>
        <w:rPr>
          <w:lang w:eastAsia="zh-CN"/>
        </w:rPr>
        <w:t>0•</w:t>
      </w:r>
      <w:r>
        <w:rPr>
          <w:lang w:eastAsia="zh-CN"/>
        </w:rPr>
        <w:t>牝</w:t>
      </w:r>
      <w:r>
        <w:rPr>
          <w:lang w:eastAsia="zh-CN"/>
        </w:rPr>
        <w:t>)</w:t>
      </w:r>
      <w:r>
        <w:rPr>
          <w:lang w:eastAsia="zh-CN"/>
        </w:rPr>
        <w:t>乙，其中的</w:t>
      </w:r>
      <w:r>
        <w:rPr>
          <w:lang w:eastAsia="zh-CN"/>
        </w:rPr>
        <w:t>L</w:t>
      </w:r>
      <w:r>
        <w:rPr>
          <w:lang w:eastAsia="zh-CN"/>
        </w:rPr>
        <w:t>为成品角</w:t>
      </w:r>
      <w:r>
        <w:rPr>
          <w:lang w:eastAsia="zh-CN"/>
        </w:rPr>
        <w:t xml:space="preserve"> </w:t>
      </w:r>
      <w:r>
        <w:rPr>
          <w:lang w:eastAsia="zh-CN"/>
        </w:rPr>
        <w:t>钢的边长。</w:t>
      </w:r>
    </w:p>
    <w:p w:rsidR="00C67970" w:rsidRDefault="00BC4CE2" w:rsidP="006647C5">
      <w:pPr>
        <w:spacing w:before="120" w:after="120"/>
      </w:pPr>
      <w:r>
        <w:t>表</w:t>
      </w:r>
      <w:r>
        <w:t>10-15</w:t>
      </w:r>
      <w:r>
        <w:t>角钢蝶式孔型顶角《</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\\AppData\\Local\\Temp\\FineReader11\\media\\image279.png" \* MERGEFORMATINET </w:instrText>
      </w:r>
      <w:r>
        <w:fldChar w:fldCharType="separate"/>
      </w:r>
      <w:r w:rsidR="006647C5">
        <w:pict>
          <v:shape id="_x0000_i1303" type="#_x0000_t75" style="width:219.55pt;height:114.05pt">
            <v:imagedata r:id="rId563" r:href="rId564"/>
          </v:shape>
        </w:pict>
      </w:r>
      <w:r>
        <w:fldChar w:fldCharType="end"/>
      </w:r>
    </w:p>
    <w:p w:rsidR="00C67970" w:rsidRDefault="00BC4CE2" w:rsidP="006647C5">
      <w:pPr>
        <w:spacing w:before="120" w:after="120"/>
        <w:outlineLvl w:val="0"/>
      </w:pPr>
      <w:r>
        <w:t>图</w:t>
      </w:r>
      <w:r>
        <w:t>10-21</w:t>
      </w:r>
      <w:r>
        <w:t>蝶式孔型的构成</w:t>
      </w:r>
    </w:p>
    <w:tbl>
      <w:tblPr>
        <w:tblOverlap w:val="never"/>
        <w:tblW w:w="0" w:type="auto"/>
        <w:tblLayout w:type="fixed"/>
        <w:tblCellMar>
          <w:left w:w="10" w:type="dxa"/>
          <w:right w:w="10" w:type="dxa"/>
        </w:tblCellMar>
        <w:tblLook w:val="0000"/>
      </w:tblPr>
      <w:tblGrid>
        <w:gridCol w:w="1073"/>
        <w:gridCol w:w="1079"/>
        <w:gridCol w:w="1079"/>
        <w:gridCol w:w="1073"/>
        <w:gridCol w:w="1079"/>
        <w:gridCol w:w="1246"/>
        <w:gridCol w:w="1257"/>
        <w:gridCol w:w="1162"/>
      </w:tblGrid>
      <w:tr w:rsidR="00C67970">
        <w:trPr>
          <w:trHeight w:val="576"/>
        </w:trPr>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孔型号</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n</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n-2</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n-Z</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n-4</w:t>
            </w:r>
          </w:p>
        </w:tc>
        <w:tc>
          <w:tcPr>
            <w:tcW w:w="1257" w:type="dxa"/>
            <w:tcBorders>
              <w:top w:val="single" w:sz="4" w:space="0" w:color="auto"/>
              <w:left w:val="single" w:sz="4" w:space="0" w:color="auto"/>
            </w:tcBorders>
            <w:shd w:val="clear" w:color="auto" w:fill="FFFFFF"/>
          </w:tcPr>
          <w:p w:rsidR="00C67970" w:rsidRDefault="00BC4CE2" w:rsidP="006647C5">
            <w:pPr>
              <w:spacing w:before="120" w:after="120"/>
            </w:pPr>
            <w:r>
              <w:t>n—5</w:t>
            </w:r>
          </w:p>
        </w:tc>
        <w:tc>
          <w:tcPr>
            <w:tcW w:w="1162"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n-6</w:t>
            </w:r>
          </w:p>
        </w:tc>
      </w:tr>
      <w:tr w:rsidR="00C67970">
        <w:trPr>
          <w:trHeight w:val="571"/>
        </w:trPr>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顶角</w:t>
            </w:r>
            <w:r>
              <w:t xml:space="preserve">a </w:t>
            </w:r>
            <w:r>
              <w:t>度</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90</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90 </w:t>
            </w:r>
            <w:r>
              <w:rPr>
                <w:rFonts w:ascii="MS Mincho" w:eastAsia="MS Mincho" w:hAnsi="MS Mincho" w:cs="MS Mincho" w:hint="eastAsia"/>
              </w:rPr>
              <w:t>〜</w:t>
            </w:r>
            <w:r>
              <w:t>94</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94 </w:t>
            </w:r>
            <w:r>
              <w:rPr>
                <w:rFonts w:ascii="MS Mincho" w:eastAsia="MS Mincho" w:hAnsi="MS Mincho" w:cs="MS Mincho" w:hint="eastAsia"/>
              </w:rPr>
              <w:t>〜</w:t>
            </w:r>
            <w:r>
              <w:t>100</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98 </w:t>
            </w:r>
            <w:r>
              <w:rPr>
                <w:rFonts w:ascii="MS Mincho" w:eastAsia="MS Mincho" w:hAnsi="MS Mincho" w:cs="MS Mincho" w:hint="eastAsia"/>
              </w:rPr>
              <w:t>〜</w:t>
            </w:r>
            <w:r>
              <w:t>115</w:t>
            </w:r>
          </w:p>
        </w:tc>
        <w:tc>
          <w:tcPr>
            <w:tcW w:w="1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108</w:t>
            </w:r>
            <w:r>
              <w:rPr>
                <w:rFonts w:ascii="MS Mincho" w:eastAsia="MS Mincho" w:hAnsi="MS Mincho" w:cs="MS Mincho" w:hint="eastAsia"/>
              </w:rPr>
              <w:t>〜</w:t>
            </w:r>
            <w:r>
              <w:t>130</w:t>
            </w:r>
          </w:p>
        </w:tc>
        <w:tc>
          <w:tcPr>
            <w:tcW w:w="125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118</w:t>
            </w:r>
            <w:r>
              <w:rPr>
                <w:rFonts w:ascii="MS Mincho" w:eastAsia="MS Mincho" w:hAnsi="MS Mincho" w:cs="MS Mincho" w:hint="eastAsia"/>
              </w:rPr>
              <w:t>〜</w:t>
            </w:r>
            <w:r>
              <w:t>135</w:t>
            </w:r>
          </w:p>
        </w:tc>
        <w:tc>
          <w:tcPr>
            <w:tcW w:w="1162"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 xml:space="preserve">128 </w:t>
            </w:r>
            <w:r>
              <w:rPr>
                <w:rFonts w:ascii="MS Mincho" w:eastAsia="MS Mincho" w:hAnsi="MS Mincho" w:cs="MS Mincho" w:hint="eastAsia"/>
              </w:rPr>
              <w:t>〜</w:t>
            </w:r>
            <w:r>
              <w:t>;U0</w:t>
            </w:r>
          </w:p>
        </w:tc>
      </w:tr>
    </w:tbl>
    <w:p w:rsidR="00C67970" w:rsidRDefault="00BC4CE2" w:rsidP="006647C5">
      <w:pPr>
        <w:spacing w:before="120" w:after="120"/>
      </w:pPr>
      <w:r>
        <w:t>表</w:t>
      </w:r>
      <w:r>
        <w:t>10 16</w:t>
      </w:r>
      <w:r>
        <w:t>角钢蝶式孔型顶角</w:t>
      </w:r>
    </w:p>
    <w:tbl>
      <w:tblPr>
        <w:tblOverlap w:val="never"/>
        <w:tblW w:w="0" w:type="auto"/>
        <w:tblLayout w:type="fixed"/>
        <w:tblCellMar>
          <w:left w:w="10" w:type="dxa"/>
          <w:right w:w="10" w:type="dxa"/>
        </w:tblCellMar>
        <w:tblLook w:val="0000"/>
      </w:tblPr>
      <w:tblGrid>
        <w:gridCol w:w="2121"/>
        <w:gridCol w:w="1780"/>
        <w:gridCol w:w="1780"/>
        <w:gridCol w:w="1765"/>
        <w:gridCol w:w="1597"/>
      </w:tblGrid>
      <w:tr w:rsidR="00C67970">
        <w:trPr>
          <w:trHeight w:val="576"/>
        </w:trPr>
        <w:tc>
          <w:tcPr>
            <w:tcW w:w="2121" w:type="dxa"/>
            <w:tcBorders>
              <w:top w:val="single" w:sz="4" w:space="0" w:color="auto"/>
              <w:left w:val="single" w:sz="4" w:space="0" w:color="auto"/>
            </w:tcBorders>
            <w:shd w:val="clear" w:color="auto" w:fill="FFFFFF"/>
          </w:tcPr>
          <w:p w:rsidR="00C67970" w:rsidRDefault="00BC4CE2" w:rsidP="006647C5">
            <w:pPr>
              <w:spacing w:before="120" w:after="120"/>
            </w:pPr>
            <w:r>
              <w:t>孔型号</w:t>
            </w:r>
          </w:p>
        </w:tc>
        <w:tc>
          <w:tcPr>
            <w:tcW w:w="1780" w:type="dxa"/>
            <w:tcBorders>
              <w:top w:val="single" w:sz="4" w:space="0" w:color="auto"/>
              <w:left w:val="single" w:sz="4" w:space="0" w:color="auto"/>
            </w:tcBorders>
            <w:shd w:val="clear" w:color="auto" w:fill="FFFFFF"/>
          </w:tcPr>
          <w:p w:rsidR="00C67970" w:rsidRDefault="00BC4CE2" w:rsidP="006647C5">
            <w:pPr>
              <w:spacing w:before="120" w:after="120"/>
            </w:pPr>
            <w:r>
              <w:t>n</w:t>
            </w:r>
          </w:p>
        </w:tc>
        <w:tc>
          <w:tcPr>
            <w:tcW w:w="1780" w:type="dxa"/>
            <w:tcBorders>
              <w:top w:val="single" w:sz="4" w:space="0" w:color="auto"/>
              <w:left w:val="single" w:sz="4" w:space="0" w:color="auto"/>
            </w:tcBorders>
            <w:shd w:val="clear" w:color="auto" w:fill="FFFFFF"/>
          </w:tcPr>
          <w:p w:rsidR="00C67970" w:rsidRDefault="00BC4CE2" w:rsidP="006647C5">
            <w:pPr>
              <w:spacing w:before="120" w:after="120"/>
            </w:pPr>
            <w:r>
              <w:t>n-1</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n~2</w:t>
            </w:r>
          </w:p>
        </w:tc>
        <w:tc>
          <w:tcPr>
            <w:tcW w:w="1597"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n-3</w:t>
            </w:r>
          </w:p>
        </w:tc>
      </w:tr>
      <w:tr w:rsidR="00C67970">
        <w:trPr>
          <w:trHeight w:val="571"/>
        </w:trPr>
        <w:tc>
          <w:tcPr>
            <w:tcW w:w="212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顶角</w:t>
            </w:r>
            <w:r>
              <w:t>a</w:t>
            </w:r>
            <w:r>
              <w:t>，度</w:t>
            </w:r>
          </w:p>
        </w:tc>
        <w:tc>
          <w:tcPr>
            <w:tcW w:w="178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90</w:t>
            </w:r>
          </w:p>
        </w:tc>
        <w:tc>
          <w:tcPr>
            <w:tcW w:w="178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88</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90</w:t>
            </w:r>
          </w:p>
        </w:tc>
        <w:tc>
          <w:tcPr>
            <w:tcW w:w="1597"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&gt;90</w:t>
            </w:r>
          </w:p>
        </w:tc>
      </w:tr>
    </w:tbl>
    <w:p w:rsidR="00C67970" w:rsidRDefault="00BC4CE2" w:rsidP="006647C5">
      <w:pPr>
        <w:spacing w:before="120" w:after="120"/>
        <w:ind w:firstLine="360"/>
        <w:rPr>
          <w:lang w:eastAsia="zh-CN"/>
        </w:rPr>
      </w:pPr>
      <w:r>
        <w:rPr>
          <w:lang w:eastAsia="zh-CN"/>
        </w:rPr>
        <w:t>在轧件断面中心线长度一定的条件下，值大，孔型的髙度也大，孔型宽度</w:t>
      </w:r>
      <w:r>
        <w:rPr>
          <w:lang w:eastAsia="zh-CN"/>
        </w:rPr>
        <w:t>5&amp;</w:t>
      </w:r>
      <w:r>
        <w:rPr>
          <w:lang w:eastAsia="zh-CN"/>
        </w:rPr>
        <w:t>就</w:t>
      </w:r>
      <w:r>
        <w:rPr>
          <w:lang w:eastAsia="zh-CN"/>
        </w:rPr>
        <w:t xml:space="preserve"> </w:t>
      </w:r>
      <w:r>
        <w:rPr>
          <w:lang w:eastAsia="zh-CN"/>
        </w:rPr>
        <w:t>小；值小，使值减小，</w:t>
      </w:r>
      <w:r>
        <w:rPr>
          <w:lang w:eastAsia="zh-CN"/>
        </w:rPr>
        <w:t>5</w:t>
      </w:r>
      <w:r>
        <w:rPr>
          <w:vertAlign w:val="subscript"/>
          <w:lang w:eastAsia="zh-CN"/>
        </w:rPr>
        <w:t>6</w:t>
      </w:r>
      <w:r>
        <w:rPr>
          <w:lang w:eastAsia="zh-CN"/>
        </w:rPr>
        <w:t>值增大。当用冷硬铸铁辊时，冷硬层有一定的深度，为了</w:t>
      </w:r>
      <w:r>
        <w:rPr>
          <w:lang w:eastAsia="zh-CN"/>
        </w:rPr>
        <w:t xml:space="preserve"> </w:t>
      </w:r>
      <w:r>
        <w:rPr>
          <w:lang w:eastAsia="zh-CN"/>
        </w:rPr>
        <w:t>延长轧辊寿命；或在较小的轧机上轧制较大的角钢，为增大轧辊的强度，应使孔型高度</w:t>
      </w:r>
    </w:p>
    <w:p w:rsidR="00C67970" w:rsidRDefault="00BC4CE2" w:rsidP="006647C5">
      <w:pPr>
        <w:spacing w:before="120" w:after="120"/>
        <w:rPr>
          <w:lang w:eastAsia="zh-CN"/>
        </w:rPr>
      </w:pPr>
      <w:r>
        <w:rPr>
          <w:lang w:eastAsia="zh-CN"/>
        </w:rPr>
        <w:t>180</w:t>
      </w:r>
    </w:p>
    <w:p w:rsidR="00C67970" w:rsidRDefault="00BC4CE2" w:rsidP="006647C5">
      <w:pPr>
        <w:spacing w:before="120" w:after="120"/>
        <w:rPr>
          <w:lang w:eastAsia="zh-CN"/>
        </w:rPr>
      </w:pPr>
      <w:r>
        <w:rPr>
          <w:lang w:eastAsia="zh-CN"/>
        </w:rPr>
        <w:t>H</w:t>
      </w:r>
      <w:r>
        <w:rPr>
          <w:vertAlign w:val="subscript"/>
          <w:lang w:eastAsia="zh-CN"/>
        </w:rPr>
        <w:t>k</w:t>
      </w:r>
      <w:r>
        <w:rPr>
          <w:lang w:eastAsia="zh-CN"/>
        </w:rPr>
        <w:t>,h</w:t>
      </w:r>
      <w:r>
        <w:rPr>
          <w:lang w:eastAsia="zh-CN"/>
        </w:rPr>
        <w:t>些，在确定值时，应取数据的下限，但应注意若</w:t>
      </w:r>
      <w:r>
        <w:rPr>
          <w:lang w:eastAsia="zh-CN"/>
        </w:rPr>
        <w:t>Z/h-</w:t>
      </w:r>
      <w:r>
        <w:rPr>
          <w:lang w:eastAsia="zh-CN"/>
        </w:rPr>
        <w:t>丨太小时，轧件进成品孔时</w:t>
      </w:r>
      <w:r>
        <w:rPr>
          <w:lang w:eastAsia="zh-CN"/>
        </w:rPr>
        <w:t xml:space="preserve"> </w:t>
      </w:r>
      <w:r>
        <w:rPr>
          <w:lang w:eastAsia="zh-CN"/>
        </w:rPr>
        <w:t>不易稳定。同时应指出，</w:t>
      </w:r>
      <w:r>
        <w:rPr>
          <w:lang w:eastAsia="zh-CN"/>
        </w:rPr>
        <w:t>L</w:t>
      </w:r>
      <w:r>
        <w:rPr>
          <w:lang w:eastAsia="zh-CN"/>
        </w:rPr>
        <w:t>值在各蝶式孔型中是不相同的，一般按逆轧制顺序逐渐增大。</w:t>
      </w:r>
      <w:r>
        <w:rPr>
          <w:lang w:eastAsia="zh-CN"/>
        </w:rPr>
        <w:t xml:space="preserve"> </w:t>
      </w:r>
      <w:r>
        <w:rPr>
          <w:lang w:eastAsia="zh-CN"/>
        </w:rPr>
        <w:t>在此所指的值是成品前孔型边部外侧斜直边线段的长度，它与现有文献中所介绍的所</w:t>
      </w:r>
      <w:r>
        <w:rPr>
          <w:lang w:eastAsia="zh-CN"/>
        </w:rPr>
        <w:t xml:space="preserve"> </w:t>
      </w:r>
      <w:r>
        <w:rPr>
          <w:lang w:eastAsia="zh-CN"/>
        </w:rPr>
        <w:t>谓假成品孔的值有区别，后者是指把成品孔展弯成蝶式孔型时在其上取</w:t>
      </w:r>
      <w:r>
        <w:rPr>
          <w:lang w:eastAsia="zh-CN"/>
        </w:rPr>
        <w:t>Lr</w:t>
      </w:r>
      <w:r>
        <w:rPr>
          <w:lang w:eastAsia="zh-CN"/>
        </w:rPr>
        <w:t>值，然后再</w:t>
      </w:r>
      <w:r>
        <w:rPr>
          <w:lang w:eastAsia="zh-CN"/>
        </w:rPr>
        <w:t xml:space="preserve"> </w:t>
      </w:r>
      <w:r>
        <w:rPr>
          <w:lang w:eastAsia="zh-CN"/>
        </w:rPr>
        <w:t>以它为依据设计成品前孔和其他蝶式孔型，这样成品前孔型的顶角将大于</w:t>
      </w:r>
      <w:r>
        <w:rPr>
          <w:lang w:eastAsia="zh-CN"/>
        </w:rPr>
        <w:t>90°</w:t>
      </w:r>
      <w:r>
        <w:rPr>
          <w:lang w:eastAsia="zh-CN"/>
        </w:rPr>
        <w:t>。</w:t>
      </w:r>
    </w:p>
    <w:p w:rsidR="00C67970" w:rsidRDefault="00BC4CE2" w:rsidP="006647C5">
      <w:pPr>
        <w:tabs>
          <w:tab w:val="left" w:pos="8853"/>
        </w:tabs>
        <w:spacing w:before="120" w:after="120"/>
        <w:ind w:firstLine="360"/>
        <w:rPr>
          <w:lang w:eastAsia="zh-CN"/>
        </w:rPr>
      </w:pPr>
      <w:r>
        <w:rPr>
          <w:lang w:eastAsia="zh-CN"/>
        </w:rPr>
        <w:t>3)</w:t>
      </w:r>
      <w:r>
        <w:rPr>
          <w:lang w:eastAsia="zh-CN"/>
        </w:rPr>
        <w:t>边部的弯曲半径按边部中心线计算的边部弯曲半径凡常用的数据为</w:t>
      </w:r>
      <w:r>
        <w:rPr>
          <w:lang w:eastAsia="zh-CN"/>
        </w:rPr>
        <w:t>A</w:t>
      </w:r>
      <w:r>
        <w:rPr>
          <w:lang w:eastAsia="zh-CN"/>
        </w:rPr>
        <w:tab/>
        <w:t>= (0.5</w:t>
      </w:r>
      <w:r>
        <w:rPr>
          <w:rFonts w:ascii="MS Mincho" w:eastAsia="MS Mincho" w:hAnsi="MS Mincho" w:cs="MS Mincho" w:hint="eastAsia"/>
          <w:lang w:eastAsia="zh-CN"/>
        </w:rPr>
        <w:t>〜</w:t>
      </w:r>
      <w:r>
        <w:rPr>
          <w:lang w:eastAsia="zh-CN"/>
        </w:rPr>
        <w:t>0.75)L</w:t>
      </w:r>
      <w:r>
        <w:rPr>
          <w:lang w:eastAsia="zh-CN"/>
        </w:rPr>
        <w:t>。兄值的大小对于孔型髙度和宽度队也直接相关。忆值大，则值</w:t>
      </w:r>
      <w:r>
        <w:rPr>
          <w:lang w:eastAsia="zh-CN"/>
        </w:rPr>
        <w:t xml:space="preserve"> </w:t>
      </w:r>
      <w:r>
        <w:rPr>
          <w:lang w:eastAsia="zh-CN"/>
        </w:rPr>
        <w:t>大，值小；尺</w:t>
      </w:r>
      <w:r>
        <w:rPr>
          <w:lang w:eastAsia="zh-CN"/>
        </w:rPr>
        <w:t>,</w:t>
      </w:r>
      <w:r>
        <w:rPr>
          <w:lang w:eastAsia="zh-CN"/>
        </w:rPr>
        <w:t>值小，则值小，</w:t>
      </w:r>
      <w:r>
        <w:rPr>
          <w:lang w:eastAsia="zh-CN"/>
        </w:rPr>
        <w:t>5,</w:t>
      </w:r>
      <w:r>
        <w:rPr>
          <w:lang w:eastAsia="zh-CN"/>
        </w:rPr>
        <w:t>值增大。确定出值后，孔型中心线曲线部分的</w:t>
      </w:r>
      <w:r>
        <w:rPr>
          <w:lang w:eastAsia="zh-CN"/>
        </w:rPr>
        <w:t xml:space="preserve"> </w:t>
      </w:r>
      <w:r>
        <w:rPr>
          <w:lang w:eastAsia="zh-CN"/>
        </w:rPr>
        <w:t>长度</w:t>
      </w:r>
      <w:r>
        <w:rPr>
          <w:lang w:eastAsia="zh-CN"/>
        </w:rPr>
        <w:t>Lr•</w:t>
      </w:r>
      <w:r>
        <w:rPr>
          <w:lang w:eastAsia="zh-CN"/>
        </w:rPr>
        <w:t>就可确定了。</w:t>
      </w:r>
    </w:p>
    <w:p w:rsidR="00C67970" w:rsidRDefault="00BC4CE2" w:rsidP="006647C5">
      <w:pPr>
        <w:spacing w:before="120" w:after="120"/>
        <w:ind w:firstLine="360"/>
        <w:rPr>
          <w:lang w:eastAsia="zh-CN"/>
        </w:rPr>
      </w:pPr>
      <w:r>
        <w:rPr>
          <w:lang w:eastAsia="zh-CN"/>
        </w:rPr>
        <w:t>4)</w:t>
      </w:r>
      <w:r>
        <w:rPr>
          <w:lang w:eastAsia="zh-CN"/>
        </w:rPr>
        <w:t>水平段长度当直线段和边部的弯曲半径見确定之后，由于各孔型的中线</w:t>
      </w:r>
      <w:r>
        <w:rPr>
          <w:lang w:eastAsia="zh-CN"/>
        </w:rPr>
        <w:t xml:space="preserve"> </w:t>
      </w:r>
      <w:r>
        <w:rPr>
          <w:lang w:eastAsia="zh-CN"/>
        </w:rPr>
        <w:t>长度，</w:t>
      </w:r>
      <w:r>
        <w:rPr>
          <w:lang w:eastAsia="zh-CN"/>
        </w:rPr>
        <w:t>h</w:t>
      </w:r>
      <w:r>
        <w:rPr>
          <w:lang w:eastAsia="zh-CN"/>
        </w:rPr>
        <w:t>，</w:t>
      </w:r>
      <w:r>
        <w:rPr>
          <w:lang w:eastAsia="zh-CN"/>
        </w:rPr>
        <w:t>lpn-2, /</w:t>
      </w:r>
      <w:r>
        <w:rPr>
          <w:lang w:eastAsia="zh-CN"/>
        </w:rPr>
        <w:t>吣</w:t>
      </w:r>
      <w:r>
        <w:rPr>
          <w:lang w:eastAsia="zh-CN"/>
        </w:rPr>
        <w:t>3</w:t>
      </w:r>
      <w:r>
        <w:rPr>
          <w:lang w:eastAsia="zh-CN"/>
        </w:rPr>
        <w:t>等已根据压下量和展宽的关系求得，而且轧件或孔型的直线</w:t>
      </w:r>
      <w:r>
        <w:rPr>
          <w:lang w:eastAsia="zh-CN"/>
        </w:rPr>
        <w:t xml:space="preserve"> </w:t>
      </w:r>
      <w:r>
        <w:rPr>
          <w:lang w:eastAsia="zh-CN"/>
        </w:rPr>
        <w:t>部分长度</w:t>
      </w:r>
      <w:r>
        <w:rPr>
          <w:lang w:eastAsia="zh-CN"/>
        </w:rPr>
        <w:t>k</w:t>
      </w:r>
      <w:r>
        <w:rPr>
          <w:lang w:eastAsia="zh-CN"/>
        </w:rPr>
        <w:t>，曲线部分长度</w:t>
      </w:r>
      <w:r>
        <w:rPr>
          <w:lang w:eastAsia="zh-CN"/>
        </w:rPr>
        <w:t>k</w:t>
      </w:r>
      <w:r>
        <w:rPr>
          <w:lang w:eastAsia="zh-CN"/>
        </w:rPr>
        <w:t>皆可算出或测得，因而各孔型的水平段长度分别为</w:t>
      </w:r>
    </w:p>
    <w:p w:rsidR="00C67970" w:rsidRDefault="00BC4CE2" w:rsidP="006647C5">
      <w:pPr>
        <w:tabs>
          <w:tab w:val="left" w:pos="2058"/>
          <w:tab w:val="left" w:pos="3383"/>
        </w:tabs>
        <w:spacing w:before="120" w:after="120"/>
      </w:pPr>
      <w:r>
        <w:t xml:space="preserve">!psn-~l — Ipn—l </w:t>
      </w:r>
      <w:r>
        <w:rPr>
          <w:vertAlign w:val="superscript"/>
        </w:rPr>
        <w:t>—</w:t>
      </w:r>
      <w:r>
        <w:tab/>
        <w:t>+ !pfin-l)</w:t>
      </w:r>
      <w:r>
        <w:tab/>
        <w:t>Ipsn—Z ' — ^pn—Z ^pzn—Z + ^prn—^)</w:t>
      </w:r>
    </w:p>
    <w:p w:rsidR="00C67970" w:rsidRDefault="00BC4CE2" w:rsidP="006647C5">
      <w:pPr>
        <w:spacing w:before="120" w:after="120"/>
        <w:ind w:firstLine="360"/>
        <w:rPr>
          <w:lang w:eastAsia="zh-CN"/>
        </w:rPr>
      </w:pPr>
      <w:r>
        <w:rPr>
          <w:lang w:eastAsia="zh-CN"/>
        </w:rPr>
        <w:t>5)</w:t>
      </w:r>
      <w:r>
        <w:rPr>
          <w:lang w:eastAsia="zh-CN"/>
        </w:rPr>
        <w:t>边端圆角半径</w:t>
      </w:r>
      <w:r>
        <w:rPr>
          <w:lang w:eastAsia="zh-CN"/>
        </w:rPr>
        <w:t>i?</w:t>
      </w:r>
      <w:r>
        <w:rPr>
          <w:lang w:eastAsia="zh-CN"/>
        </w:rPr>
        <w:t>和跨间圆角</w:t>
      </w:r>
      <w:r>
        <w:rPr>
          <w:lang w:eastAsia="zh-CN"/>
        </w:rPr>
        <w:t>r</w:t>
      </w:r>
      <w:r>
        <w:rPr>
          <w:vertAlign w:val="subscript"/>
          <w:lang w:eastAsia="zh-CN"/>
        </w:rPr>
        <w:t>&amp;:</w:t>
      </w:r>
      <w:r>
        <w:rPr>
          <w:lang w:eastAsia="zh-CN"/>
        </w:rPr>
        <w:t>在初设计孔型时，边端的圆角半径应尽量取</w:t>
      </w:r>
    </w:p>
    <w:p w:rsidR="00C67970" w:rsidRDefault="00BC4CE2" w:rsidP="006647C5">
      <w:pPr>
        <w:spacing w:before="120" w:after="120"/>
        <w:rPr>
          <w:lang w:eastAsia="zh-CN"/>
        </w:rPr>
      </w:pPr>
      <w:r>
        <w:rPr>
          <w:lang w:eastAsia="zh-CN"/>
        </w:rPr>
        <w:t>大些，可取为</w:t>
      </w:r>
      <w:r>
        <w:rPr>
          <w:lang w:eastAsia="zh-CN"/>
        </w:rPr>
        <w:t>i?</w:t>
      </w:r>
      <w:r>
        <w:rPr>
          <w:rFonts w:ascii="MS Mincho" w:eastAsia="MS Mincho" w:hAnsi="MS Mincho" w:cs="MS Mincho" w:hint="eastAsia"/>
          <w:lang w:eastAsia="zh-CN"/>
        </w:rPr>
        <w:t>〜</w:t>
      </w:r>
      <w:r>
        <w:rPr>
          <w:rFonts w:ascii="华文细黑" w:hAnsi="华文细黑" w:cs="华文细黑" w:hint="eastAsia"/>
          <w:lang w:eastAsia="zh-CN"/>
        </w:rPr>
        <w:t>或更大些，边端圆角半径</w:t>
      </w:r>
      <w:r>
        <w:rPr>
          <w:lang w:eastAsia="zh-CN"/>
        </w:rPr>
        <w:t>/?</w:t>
      </w:r>
      <w:r>
        <w:rPr>
          <w:lang w:eastAsia="zh-CN"/>
        </w:rPr>
        <w:t>所构成的圆弧对于加工边端和控制边</w:t>
      </w:r>
    </w:p>
    <w:p w:rsidR="00C67970" w:rsidRDefault="00BC4CE2" w:rsidP="006647C5">
      <w:pPr>
        <w:spacing w:before="120" w:after="120"/>
        <w:rPr>
          <w:lang w:eastAsia="zh-CN"/>
        </w:rPr>
      </w:pPr>
      <w:r>
        <w:rPr>
          <w:lang w:eastAsia="zh-CN"/>
        </w:rPr>
        <w:t>长都起着一定的作用。</w:t>
      </w:r>
    </w:p>
    <w:p w:rsidR="00C67970" w:rsidRDefault="00BC4CE2" w:rsidP="006647C5">
      <w:pPr>
        <w:spacing w:before="120" w:after="120"/>
        <w:ind w:firstLine="360"/>
        <w:rPr>
          <w:lang w:eastAsia="zh-CN"/>
        </w:rPr>
      </w:pPr>
      <w:r>
        <w:rPr>
          <w:lang w:eastAsia="zh-CN"/>
        </w:rPr>
        <w:t>跨间圆角半径</w:t>
      </w:r>
      <w:r>
        <w:rPr>
          <w:lang w:eastAsia="zh-CN"/>
        </w:rPr>
        <w:t>Q</w:t>
      </w:r>
      <w:r>
        <w:rPr>
          <w:lang w:eastAsia="zh-CN"/>
        </w:rPr>
        <w:t>的大小对于角钢顶角的充满程度和轧件进孔型以及轧制过程中的稳定</w:t>
      </w:r>
      <w:r>
        <w:rPr>
          <w:lang w:eastAsia="zh-CN"/>
        </w:rPr>
        <w:t xml:space="preserve"> </w:t>
      </w:r>
      <w:r>
        <w:rPr>
          <w:lang w:eastAsia="zh-CN"/>
        </w:rPr>
        <w:t>性都有较大的影晌。为了保证轧件的顶角充满良好，要求在第</w:t>
      </w:r>
      <w:r>
        <w:rPr>
          <w:lang w:eastAsia="zh-CN"/>
        </w:rPr>
        <w:t>n</w:t>
      </w:r>
      <w:r>
        <w:rPr>
          <w:lang w:eastAsia="zh-CN"/>
        </w:rPr>
        <w:t>和</w:t>
      </w:r>
      <w:r>
        <w:rPr>
          <w:lang w:eastAsia="zh-CN"/>
        </w:rPr>
        <w:t>n — 1</w:t>
      </w:r>
      <w:r>
        <w:rPr>
          <w:lang w:eastAsia="zh-CN"/>
        </w:rPr>
        <w:t>孔型中顶角处的压</w:t>
      </w:r>
      <w:r>
        <w:rPr>
          <w:lang w:eastAsia="zh-CN"/>
        </w:rPr>
        <w:t xml:space="preserve"> </w:t>
      </w:r>
      <w:r>
        <w:rPr>
          <w:lang w:eastAsia="zh-CN"/>
        </w:rPr>
        <w:t>下系数略大于边部的压下系数（参见图</w:t>
      </w:r>
      <w:r>
        <w:rPr>
          <w:lang w:eastAsia="zh-CN"/>
        </w:rPr>
        <w:t>10-22)</w:t>
      </w:r>
      <w:r>
        <w:rPr>
          <w:lang w:eastAsia="zh-CN"/>
        </w:rPr>
        <w:t>，即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\\AppData\\Local\\Temp\\FineReader11\\media\\image280.png" \* MERGEFORMATINET </w:instrText>
      </w:r>
      <w:r>
        <w:fldChar w:fldCharType="separate"/>
      </w:r>
      <w:r w:rsidR="006647C5">
        <w:pict>
          <v:shape id="_x0000_i1304" type="#_x0000_t75" style="width:249.5pt;height:77pt">
            <v:imagedata r:id="rId565" r:href="rId566"/>
          </v:shape>
        </w:pict>
      </w:r>
      <w:r>
        <w:fldChar w:fldCharType="end"/>
      </w:r>
    </w:p>
    <w:p w:rsidR="00C67970" w:rsidRDefault="00BC4CE2" w:rsidP="006647C5">
      <w:pPr>
        <w:spacing w:before="120" w:after="120"/>
        <w:rPr>
          <w:lang w:eastAsia="zh-CN"/>
        </w:rPr>
      </w:pPr>
      <w:r>
        <w:rPr>
          <w:lang w:eastAsia="zh-CN"/>
        </w:rPr>
        <w:t>9n~~1 hn-1 • 9n</w:t>
      </w:r>
      <w:r>
        <w:rPr>
          <w:lang w:eastAsia="zh-CN"/>
        </w:rPr>
        <w:t>一</w:t>
      </w:r>
      <w:r>
        <w:rPr>
          <w:lang w:eastAsia="zh-CN"/>
        </w:rPr>
        <w:t>2 hn</w:t>
      </w:r>
      <w:r>
        <w:rPr>
          <w:lang w:eastAsia="zh-CN"/>
        </w:rPr>
        <w:t>一</w:t>
      </w:r>
      <w:r>
        <w:rPr>
          <w:lang w:eastAsia="zh-CN"/>
        </w:rPr>
        <w:t>2</w:t>
      </w:r>
    </w:p>
    <w:p w:rsidR="00C67970" w:rsidRDefault="00BC4CE2" w:rsidP="006647C5">
      <w:pPr>
        <w:spacing w:before="120" w:after="120"/>
        <w:rPr>
          <w:lang w:eastAsia="zh-CN"/>
        </w:rPr>
      </w:pPr>
      <w:r>
        <w:rPr>
          <w:lang w:eastAsia="zh-CN"/>
        </w:rPr>
        <w:t>g</w:t>
      </w:r>
      <w:r>
        <w:rPr>
          <w:vertAlign w:val="subscript"/>
          <w:lang w:eastAsia="zh-CN"/>
        </w:rPr>
        <w:t>n</w:t>
      </w:r>
      <w:r>
        <w:rPr>
          <w:lang w:eastAsia="zh-CN"/>
        </w:rPr>
        <w:t>，之值可用计算方法确定，或用作图法测出其尺寸。这样跨间圆角半径</w:t>
      </w:r>
      <w:r>
        <w:rPr>
          <w:rFonts w:ascii="MS Mincho" w:eastAsia="MS Mincho" w:hAnsi="MS Mincho" w:cs="MS Mincho" w:hint="eastAsia"/>
          <w:lang w:eastAsia="zh-CN"/>
        </w:rPr>
        <w:t>〜</w:t>
      </w:r>
      <w:r>
        <w:rPr>
          <w:lang w:eastAsia="zh-CN"/>
        </w:rPr>
        <w:t>^^</w:t>
      </w:r>
      <w:r>
        <w:rPr>
          <w:lang w:eastAsia="zh-CN"/>
        </w:rPr>
        <w:t>和</w:t>
      </w:r>
      <w:r>
        <w:rPr>
          <w:lang w:eastAsia="zh-CN"/>
        </w:rPr>
        <w:t xml:space="preserve"> </w:t>
      </w:r>
      <w:r>
        <w:rPr>
          <w:vertAlign w:val="subscript"/>
          <w:lang w:eastAsia="zh-CN"/>
        </w:rPr>
        <w:t>2</w:t>
      </w:r>
      <w:r>
        <w:rPr>
          <w:lang w:eastAsia="zh-CN"/>
        </w:rPr>
        <w:t>就不能是任意值了，因为、愈大，贝愈大；反之、值小，则值也小。</w:t>
      </w:r>
      <w:r>
        <w:rPr>
          <w:lang w:eastAsia="zh-CN"/>
        </w:rPr>
        <w:t xml:space="preserve"> </w:t>
      </w:r>
      <w:r>
        <w:rPr>
          <w:lang w:eastAsia="zh-CN"/>
        </w:rPr>
        <w:t>因此在确定时应满足不等式：</w:t>
      </w:r>
    </w:p>
    <w:p w:rsidR="00C67970" w:rsidRDefault="00BC4CE2" w:rsidP="006647C5">
      <w:pPr>
        <w:tabs>
          <w:tab w:val="left" w:pos="5803"/>
        </w:tabs>
        <w:spacing w:before="120" w:after="120"/>
        <w:rPr>
          <w:lang w:eastAsia="zh-CN"/>
        </w:rPr>
      </w:pPr>
      <w:r>
        <w:rPr>
          <w:lang w:eastAsia="zh-CN"/>
        </w:rPr>
        <w:t>• 9ny</w:t>
      </w:r>
      <w:r>
        <w:rPr>
          <w:lang w:eastAsia="zh-CN"/>
        </w:rPr>
        <w:tab/>
        <w:t>• 9n^</w:t>
      </w:r>
    </w:p>
    <w:p w:rsidR="00C67970" w:rsidRDefault="00BC4CE2" w:rsidP="006647C5">
      <w:pPr>
        <w:spacing w:before="120" w:after="120"/>
        <w:rPr>
          <w:lang w:eastAsia="zh-CN"/>
        </w:rPr>
      </w:pPr>
      <w:r>
        <w:rPr>
          <w:lang w:eastAsia="zh-CN"/>
        </w:rPr>
        <w:t>当之值确定后，部</w:t>
      </w:r>
      <w:r>
        <w:rPr>
          <w:rFonts w:ascii="MS Mincho" w:eastAsia="MS Mincho" w:hAnsi="MS Mincho" w:cs="MS Mincho" w:hint="eastAsia"/>
          <w:lang w:eastAsia="zh-CN"/>
        </w:rPr>
        <w:t>〜</w:t>
      </w:r>
      <w:r>
        <w:rPr>
          <w:lang w:eastAsia="zh-CN"/>
        </w:rPr>
        <w:t>^</w:t>
      </w:r>
      <w:r>
        <w:rPr>
          <w:lang w:eastAsia="zh-CN"/>
        </w:rPr>
        <w:t>之值也就可以确定了。</w:t>
      </w:r>
    </w:p>
    <w:p w:rsidR="00C67970" w:rsidRDefault="00BC4CE2" w:rsidP="006647C5">
      <w:pPr>
        <w:spacing w:before="120" w:after="120"/>
        <w:ind w:firstLine="360"/>
        <w:rPr>
          <w:lang w:eastAsia="zh-CN"/>
        </w:rPr>
      </w:pPr>
      <w:r>
        <w:rPr>
          <w:lang w:eastAsia="zh-CN"/>
        </w:rPr>
        <w:t>为了轧制稳定，还应使入口轧件与孔型保持一定的关系，如图</w:t>
      </w:r>
      <w:r>
        <w:rPr>
          <w:lang w:eastAsia="zh-CN"/>
        </w:rPr>
        <w:t>10-23(6)</w:t>
      </w:r>
      <w:r>
        <w:rPr>
          <w:lang w:eastAsia="zh-CN"/>
        </w:rPr>
        <w:t>所示。若第</w:t>
      </w:r>
      <w:r>
        <w:rPr>
          <w:lang w:eastAsia="zh-CN"/>
        </w:rPr>
        <w:t xml:space="preserve"> n-1</w:t>
      </w:r>
      <w:r>
        <w:rPr>
          <w:lang w:eastAsia="zh-CN"/>
        </w:rPr>
        <w:t>孔的跨间圆弧半径太大，轧件进成品孔时在下轧槽上仅于一点接触，如图</w:t>
      </w:r>
      <w:r>
        <w:rPr>
          <w:lang w:eastAsia="zh-CN"/>
        </w:rPr>
        <w:t>10-23</w:t>
      </w:r>
    </w:p>
    <w:p w:rsidR="00C67970" w:rsidRDefault="00BC4CE2" w:rsidP="006647C5">
      <w:pPr>
        <w:tabs>
          <w:tab w:val="left" w:pos="571"/>
        </w:tabs>
        <w:spacing w:before="120" w:after="120"/>
        <w:rPr>
          <w:lang w:eastAsia="zh-CN"/>
        </w:rPr>
      </w:pPr>
      <w:r>
        <w:rPr>
          <w:lang w:eastAsia="zh-CN"/>
        </w:rPr>
        <w:t>(a)</w:t>
      </w:r>
      <w:r>
        <w:rPr>
          <w:lang w:eastAsia="zh-CN"/>
        </w:rPr>
        <w:t>所示。若出现这种现象，则应在满足</w:t>
      </w:r>
      <w:r>
        <w:rPr>
          <w:lang w:eastAsia="zh-CN"/>
        </w:rPr>
        <w:t>■•</w:t>
      </w:r>
      <w:r>
        <w:rPr>
          <w:lang w:eastAsia="zh-CN"/>
        </w:rPr>
        <w:t>仏的条件下适当减小</w:t>
      </w:r>
      <w:r>
        <w:rPr>
          <w:lang w:eastAsia="zh-CN"/>
        </w:rPr>
        <w:t>h—</w:t>
      </w:r>
      <w:r>
        <w:rPr>
          <w:lang w:eastAsia="zh-CN"/>
        </w:rPr>
        <w:t>丨，或</w:t>
      </w:r>
    </w:p>
    <w:p w:rsidR="00C67970" w:rsidRDefault="00BC4CE2" w:rsidP="006647C5">
      <w:pPr>
        <w:spacing w:before="120" w:after="120"/>
        <w:rPr>
          <w:lang w:eastAsia="zh-CN"/>
        </w:rPr>
      </w:pPr>
      <w:r>
        <w:rPr>
          <w:lang w:eastAsia="zh-CN"/>
        </w:rPr>
        <w:t>适当减小成品前孔型的顶角。为了兼顾顶角的充满和轧件在孔型中的稳定，可取顶角处的</w:t>
      </w:r>
      <w:r>
        <w:rPr>
          <w:lang w:eastAsia="zh-CN"/>
        </w:rPr>
        <w:t xml:space="preserve"> </w:t>
      </w:r>
      <w:r>
        <w:rPr>
          <w:lang w:eastAsia="zh-CN"/>
        </w:rPr>
        <w:t>压下系数为边厚压下系数的</w:t>
      </w:r>
      <w:r>
        <w:rPr>
          <w:lang w:eastAsia="zh-CN"/>
        </w:rPr>
        <w:t>1.08</w:t>
      </w:r>
      <w:r>
        <w:rPr>
          <w:rFonts w:ascii="MS Mincho" w:eastAsia="MS Mincho" w:hAnsi="MS Mincho" w:cs="MS Mincho" w:hint="eastAsia"/>
          <w:lang w:eastAsia="zh-CN"/>
        </w:rPr>
        <w:t>〜</w:t>
      </w:r>
      <w:r>
        <w:rPr>
          <w:lang w:eastAsia="zh-CN"/>
        </w:rPr>
        <w:t>1.10</w:t>
      </w:r>
      <w:r>
        <w:rPr>
          <w:lang w:eastAsia="zh-CN"/>
        </w:rPr>
        <w:t>倍，并按此原则确定</w:t>
      </w:r>
    </w:p>
    <w:p w:rsidR="00C67970" w:rsidRDefault="00BC4CE2" w:rsidP="006647C5">
      <w:pPr>
        <w:tabs>
          <w:tab w:val="left" w:pos="5331"/>
        </w:tabs>
        <w:spacing w:before="120" w:after="120"/>
        <w:rPr>
          <w:lang w:eastAsia="zh-CN"/>
        </w:rPr>
      </w:pPr>
      <w:r>
        <w:rPr>
          <w:lang w:eastAsia="zh-CN"/>
        </w:rPr>
        <w:t>图</w:t>
      </w:r>
      <w:r>
        <w:rPr>
          <w:lang w:eastAsia="zh-CN"/>
        </w:rPr>
        <w:t>10-23</w:t>
      </w:r>
      <w:r>
        <w:rPr>
          <w:lang w:eastAsia="zh-CN"/>
        </w:rPr>
        <w:t>轧件入口和轧制时的稳定和不稳定状态</w:t>
      </w:r>
      <w:r>
        <w:rPr>
          <w:lang w:eastAsia="zh-CN"/>
        </w:rPr>
        <w:tab/>
      </w:r>
      <w:r>
        <w:rPr>
          <w:lang w:eastAsia="zh-CN"/>
        </w:rPr>
        <w:t>图</w:t>
      </w:r>
      <w:r>
        <w:rPr>
          <w:lang w:eastAsia="zh-CN"/>
        </w:rPr>
        <w:t>10-24</w:t>
      </w:r>
      <w:r>
        <w:rPr>
          <w:lang w:eastAsia="zh-CN"/>
        </w:rPr>
        <w:t>边端斜度和锁口尺寸</w:t>
      </w:r>
    </w:p>
    <w:p w:rsidR="00C67970" w:rsidRDefault="00BC4CE2" w:rsidP="006647C5">
      <w:pPr>
        <w:spacing w:before="120" w:after="120"/>
        <w:ind w:firstLine="360"/>
        <w:rPr>
          <w:lang w:eastAsia="zh-CN"/>
        </w:rPr>
      </w:pPr>
      <w:r>
        <w:rPr>
          <w:lang w:eastAsia="zh-CN"/>
        </w:rPr>
        <w:t>锁</w:t>
      </w:r>
      <w:r>
        <w:rPr>
          <w:lang w:eastAsia="zh-CN"/>
        </w:rPr>
        <w:t>U</w:t>
      </w:r>
      <w:r>
        <w:rPr>
          <w:lang w:eastAsia="zh-CN"/>
        </w:rPr>
        <w:t>处的直线段</w:t>
      </w:r>
      <w:r>
        <w:rPr>
          <w:lang w:eastAsia="zh-CN"/>
        </w:rPr>
        <w:t>/ (</w:t>
      </w:r>
      <w:r>
        <w:rPr>
          <w:lang w:eastAsia="zh-CN"/>
        </w:rPr>
        <w:t>图</w:t>
      </w:r>
      <w:r>
        <w:rPr>
          <w:lang w:eastAsia="zh-CN"/>
        </w:rPr>
        <w:t>10-24)</w:t>
      </w:r>
      <w:r>
        <w:rPr>
          <w:lang w:eastAsia="zh-CN"/>
        </w:rPr>
        <w:t>应等于在该孔型中所轧轧件厚度差再加上</w:t>
      </w:r>
      <w:r>
        <w:rPr>
          <w:lang w:eastAsia="zh-CN"/>
        </w:rPr>
        <w:t>2</w:t>
      </w:r>
      <w:r>
        <w:rPr>
          <w:rFonts w:ascii="MS Mincho" w:eastAsia="MS Mincho" w:hAnsi="MS Mincho" w:cs="MS Mincho" w:hint="eastAsia"/>
          <w:lang w:eastAsia="zh-CN"/>
        </w:rPr>
        <w:t>〜</w:t>
      </w:r>
      <w:r>
        <w:rPr>
          <w:lang w:eastAsia="zh-CN"/>
        </w:rPr>
        <w:t>3</w:t>
      </w:r>
      <w:r>
        <w:rPr>
          <w:lang w:eastAsia="zh-CN"/>
        </w:rPr>
        <w:t>毫米；外</w:t>
      </w:r>
      <w:r>
        <w:rPr>
          <w:lang w:eastAsia="zh-CN"/>
        </w:rPr>
        <w:t xml:space="preserve"> </w:t>
      </w:r>
      <w:r>
        <w:rPr>
          <w:lang w:eastAsia="zh-CN"/>
        </w:rPr>
        <w:t>圆角半径</w:t>
      </w:r>
      <w:r>
        <w:rPr>
          <w:lang w:eastAsia="zh-CN"/>
        </w:rPr>
        <w:t>r = 2</w:t>
      </w:r>
      <w:r>
        <w:rPr>
          <w:rFonts w:ascii="MS Mincho" w:eastAsia="MS Mincho" w:hAnsi="MS Mincho" w:cs="MS Mincho" w:hint="eastAsia"/>
          <w:lang w:eastAsia="zh-CN"/>
        </w:rPr>
        <w:t>〜</w:t>
      </w:r>
      <w:r>
        <w:rPr>
          <w:lang w:eastAsia="zh-CN"/>
        </w:rPr>
        <w:t>5</w:t>
      </w:r>
      <w:r>
        <w:rPr>
          <w:lang w:eastAsia="zh-CN"/>
        </w:rPr>
        <w:t>毫米。锁口髙度</w:t>
      </w:r>
      <w:r>
        <w:rPr>
          <w:lang w:eastAsia="zh-CN"/>
        </w:rPr>
        <w:t xml:space="preserve">+ </w:t>
      </w:r>
      <w:r>
        <w:rPr>
          <w:lang w:eastAsia="zh-CN"/>
        </w:rPr>
        <w:t>辊缝</w:t>
      </w:r>
      <w:r>
        <w:rPr>
          <w:lang w:eastAsia="zh-CN"/>
        </w:rPr>
        <w:t>S</w:t>
      </w:r>
      <w:r>
        <w:rPr>
          <w:lang w:eastAsia="zh-CN"/>
        </w:rPr>
        <w:t>取决于轧件厚度，一般可取</w:t>
      </w:r>
      <w:r>
        <w:rPr>
          <w:lang w:eastAsia="zh-CN"/>
        </w:rPr>
        <w:t>5 = 2</w:t>
      </w:r>
      <w:r>
        <w:rPr>
          <w:rFonts w:ascii="MS Mincho" w:eastAsia="MS Mincho" w:hAnsi="MS Mincho" w:cs="MS Mincho" w:hint="eastAsia"/>
          <w:lang w:eastAsia="zh-CN"/>
        </w:rPr>
        <w:t>〜</w:t>
      </w:r>
      <w:r>
        <w:rPr>
          <w:lang w:eastAsia="zh-CN"/>
        </w:rPr>
        <w:t>10</w:t>
      </w:r>
      <w:r>
        <w:rPr>
          <w:lang w:eastAsia="zh-CN"/>
        </w:rPr>
        <w:t>毫</w:t>
      </w:r>
      <w:r>
        <w:rPr>
          <w:lang w:eastAsia="zh-CN"/>
        </w:rPr>
        <w:t xml:space="preserve"> </w:t>
      </w:r>
      <w:r>
        <w:rPr>
          <w:lang w:eastAsia="zh-CN"/>
        </w:rPr>
        <w:t>米。锁口间隙</w:t>
      </w:r>
      <w:r>
        <w:rPr>
          <w:lang w:eastAsia="zh-CN"/>
        </w:rPr>
        <w:t>&lt;5</w:t>
      </w:r>
      <w:r>
        <w:rPr>
          <w:lang w:eastAsia="zh-CN"/>
        </w:rPr>
        <w:t>可取为</w:t>
      </w:r>
      <w:r>
        <w:rPr>
          <w:lang w:eastAsia="zh-CN"/>
        </w:rPr>
        <w:t>0.2</w:t>
      </w:r>
      <w:r>
        <w:rPr>
          <w:rFonts w:ascii="MS Mincho" w:eastAsia="MS Mincho" w:hAnsi="MS Mincho" w:cs="MS Mincho" w:hint="eastAsia"/>
          <w:lang w:eastAsia="zh-CN"/>
        </w:rPr>
        <w:t>〜</w:t>
      </w:r>
      <w:r>
        <w:rPr>
          <w:lang w:eastAsia="zh-CN"/>
        </w:rPr>
        <w:t>2</w:t>
      </w:r>
      <w:r>
        <w:rPr>
          <w:lang w:eastAsia="zh-CN"/>
        </w:rPr>
        <w:t>毫米。</w:t>
      </w:r>
    </w:p>
    <w:p w:rsidR="00C67970" w:rsidRDefault="00BC4CE2" w:rsidP="006647C5">
      <w:pPr>
        <w:tabs>
          <w:tab w:val="left" w:pos="1232"/>
        </w:tabs>
        <w:spacing w:before="120" w:after="120"/>
        <w:ind w:firstLine="360"/>
        <w:rPr>
          <w:lang w:eastAsia="zh-CN"/>
        </w:rPr>
      </w:pPr>
      <w:r>
        <w:rPr>
          <w:lang w:eastAsia="zh-CN"/>
        </w:rPr>
        <w:t>(5)</w:t>
      </w:r>
      <w:r>
        <w:rPr>
          <w:lang w:eastAsia="zh-CN"/>
        </w:rPr>
        <w:t>各蝶式孔型的画法：当成品前蝶式孔型的各部分尺寸</w:t>
      </w:r>
      <w:r>
        <w:rPr>
          <w:lang w:eastAsia="zh-CN"/>
        </w:rPr>
        <w:t>U</w:t>
      </w:r>
      <w:r>
        <w:rPr>
          <w:lang w:eastAsia="zh-CN"/>
        </w:rPr>
        <w:t>，</w:t>
      </w:r>
      <w:r>
        <w:rPr>
          <w:lang w:eastAsia="zh-CN"/>
        </w:rPr>
        <w:t>L</w:t>
      </w:r>
      <w:r>
        <w:rPr>
          <w:lang w:eastAsia="zh-CN"/>
        </w:rPr>
        <w:t>确定</w:t>
      </w:r>
      <w:r>
        <w:rPr>
          <w:lang w:eastAsia="zh-CN"/>
        </w:rPr>
        <w:t xml:space="preserve"> </w:t>
      </w:r>
      <w:r>
        <w:rPr>
          <w:lang w:eastAsia="zh-CN"/>
        </w:rPr>
        <w:t>之后，则</w:t>
      </w:r>
      <w:r>
        <w:rPr>
          <w:lang w:eastAsia="zh-CN"/>
        </w:rPr>
        <w:t>0</w:t>
      </w:r>
      <w:r>
        <w:rPr>
          <w:lang w:eastAsia="zh-CN"/>
        </w:rPr>
        <w:t>，</w:t>
      </w:r>
      <w:r>
        <w:rPr>
          <w:lang w:eastAsia="zh-CN"/>
        </w:rPr>
        <w:t>C</w:t>
      </w:r>
      <w:r>
        <w:rPr>
          <w:lang w:eastAsia="zh-CN"/>
        </w:rPr>
        <w:t>，</w:t>
      </w:r>
      <w:r>
        <w:rPr>
          <w:lang w:eastAsia="zh-CN"/>
        </w:rPr>
        <w:t>d</w:t>
      </w:r>
      <w:r>
        <w:rPr>
          <w:lang w:eastAsia="zh-CN"/>
        </w:rPr>
        <w:t>各点的位置及其相对距离就确定了，以</w:t>
      </w:r>
      <w:r>
        <w:rPr>
          <w:lang w:eastAsia="zh-CN"/>
        </w:rPr>
        <w:t>COdOC</w:t>
      </w:r>
      <w:r>
        <w:rPr>
          <w:lang w:eastAsia="zh-CN"/>
        </w:rPr>
        <w:t>五点为固定点，这样</w:t>
      </w:r>
      <w:r>
        <w:rPr>
          <w:lang w:eastAsia="zh-CN"/>
        </w:rPr>
        <w:t xml:space="preserve"> </w:t>
      </w:r>
      <w:r>
        <w:rPr>
          <w:lang w:eastAsia="zh-CN"/>
        </w:rPr>
        <w:t>就可按图</w:t>
      </w:r>
      <w:r>
        <w:rPr>
          <w:lang w:eastAsia="zh-CN"/>
        </w:rPr>
        <w:t>10-25</w:t>
      </w:r>
      <w:r>
        <w:rPr>
          <w:lang w:eastAsia="zh-CN"/>
        </w:rPr>
        <w:t>所示画出各蝶式孔型。例如第</w:t>
      </w:r>
      <w:r>
        <w:rPr>
          <w:lang w:eastAsia="zh-CN"/>
        </w:rPr>
        <w:t>n — 2</w:t>
      </w:r>
      <w:r>
        <w:rPr>
          <w:lang w:eastAsia="zh-CN"/>
        </w:rPr>
        <w:t>孔，其画法为：</w:t>
      </w:r>
    </w:p>
    <w:p w:rsidR="00C67970" w:rsidRDefault="00BC4CE2" w:rsidP="006647C5">
      <w:pPr>
        <w:spacing w:before="120" w:after="120"/>
        <w:ind w:firstLine="360"/>
        <w:rPr>
          <w:lang w:eastAsia="zh-CN"/>
        </w:rPr>
      </w:pPr>
      <w:r>
        <w:rPr>
          <w:lang w:eastAsia="zh-CN"/>
        </w:rPr>
        <w:t>首先以</w:t>
      </w:r>
      <w:r>
        <w:rPr>
          <w:lang w:eastAsia="zh-CN"/>
        </w:rPr>
        <w:t>C</w:t>
      </w:r>
      <w:r>
        <w:rPr>
          <w:lang w:eastAsia="zh-CN"/>
        </w:rPr>
        <w:t>点为圆心，以</w:t>
      </w:r>
      <w:r>
        <w:rPr>
          <w:lang w:eastAsia="zh-CN"/>
        </w:rPr>
        <w:t>&amp;-</w:t>
      </w:r>
      <w:r>
        <w:rPr>
          <w:vertAlign w:val="subscript"/>
          <w:lang w:eastAsia="zh-CN"/>
        </w:rPr>
        <w:t>2</w:t>
      </w:r>
      <w:r>
        <w:rPr>
          <w:lang w:eastAsia="zh-CN"/>
        </w:rPr>
        <w:t>为直径画圆弧交于通过</w:t>
      </w:r>
      <w:r>
        <w:rPr>
          <w:lang w:eastAsia="zh-CN"/>
        </w:rPr>
        <w:t>C</w:t>
      </w:r>
      <w:r>
        <w:rPr>
          <w:lang w:eastAsia="zh-CN"/>
        </w:rPr>
        <w:t>点的垂直线上；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\\AppData\\Local\\Temp\\FineReader11\\media\\image281.png" \* MERGEFORMATINET </w:instrText>
      </w:r>
      <w:r>
        <w:fldChar w:fldCharType="separate"/>
      </w:r>
      <w:r w:rsidR="006647C5">
        <w:pict>
          <v:shape id="_x0000_i1305" type="#_x0000_t75" style="width:416.3pt;height:272.3pt">
            <v:imagedata r:id="rId567" r:href="rId568"/>
          </v:shape>
        </w:pict>
      </w:r>
      <w:r>
        <w:fldChar w:fldCharType="end"/>
      </w:r>
    </w:p>
    <w:p w:rsidR="00C67970" w:rsidRDefault="00BC4CE2" w:rsidP="006647C5">
      <w:pPr>
        <w:spacing w:before="120" w:after="120"/>
        <w:rPr>
          <w:lang w:eastAsia="zh-CN"/>
        </w:rPr>
      </w:pPr>
      <w:r>
        <w:rPr>
          <w:lang w:eastAsia="zh-CN"/>
        </w:rPr>
        <w:t>其次以</w:t>
      </w:r>
      <w:r>
        <w:rPr>
          <w:lang w:eastAsia="zh-CN"/>
        </w:rPr>
        <w:t>0</w:t>
      </w:r>
      <w:r>
        <w:rPr>
          <w:lang w:eastAsia="zh-CN"/>
        </w:rPr>
        <w:t>点为中心，以见士</w:t>
      </w:r>
      <w:r>
        <w:rPr>
          <w:lang w:eastAsia="zh-CN"/>
        </w:rPr>
        <w:t>+A</w:t>
      </w:r>
      <w:r>
        <w:rPr>
          <w:vertAlign w:val="subscript"/>
          <w:lang w:eastAsia="zh-CN"/>
        </w:rPr>
        <w:t>n</w:t>
      </w:r>
      <w:r>
        <w:rPr>
          <w:lang w:eastAsia="zh-CN"/>
        </w:rPr>
        <w:t>-</w:t>
      </w:r>
      <w:r>
        <w:rPr>
          <w:vertAlign w:val="subscript"/>
          <w:lang w:eastAsia="zh-CN"/>
        </w:rPr>
        <w:t>2</w:t>
      </w:r>
      <w:r>
        <w:rPr>
          <w:lang w:eastAsia="zh-CN"/>
        </w:rPr>
        <w:t>为半径画圆弧</w:t>
      </w:r>
      <w:r>
        <w:rPr>
          <w:lang w:eastAsia="zh-CN"/>
        </w:rPr>
        <w:t>;</w:t>
      </w:r>
    </w:p>
    <w:p w:rsidR="00C67970" w:rsidRDefault="00BC4CE2" w:rsidP="006647C5">
      <w:pPr>
        <w:spacing w:before="120" w:after="120"/>
        <w:rPr>
          <w:lang w:eastAsia="zh-CN"/>
        </w:rPr>
      </w:pPr>
      <w:r>
        <w:rPr>
          <w:lang w:eastAsia="zh-CN"/>
        </w:rPr>
        <w:t>然后通过</w:t>
      </w:r>
      <w:r>
        <w:rPr>
          <w:lang w:eastAsia="zh-CN"/>
        </w:rPr>
        <w:t>3</w:t>
      </w:r>
      <w:r>
        <w:rPr>
          <w:lang w:eastAsia="zh-CN"/>
        </w:rPr>
        <w:t>点画一直线，使它与半径为</w:t>
      </w:r>
      <w:r>
        <w:rPr>
          <w:lang w:eastAsia="zh-CN"/>
        </w:rPr>
        <w:t>+A„_</w:t>
      </w:r>
      <w:r>
        <w:rPr>
          <w:vertAlign w:val="subscript"/>
          <w:lang w:eastAsia="zh-CN"/>
        </w:rPr>
        <w:t>2</w:t>
      </w:r>
      <w:r>
        <w:rPr>
          <w:lang w:eastAsia="zh-CN"/>
        </w:rPr>
        <w:t>的圆弧相切，得出蝶式孔型中</w:t>
      </w:r>
    </w:p>
    <w:p w:rsidR="00C67970" w:rsidRDefault="00BC4CE2" w:rsidP="006647C5">
      <w:pPr>
        <w:spacing w:before="120" w:after="120"/>
        <w:ind w:left="360" w:hanging="360"/>
        <w:rPr>
          <w:lang w:eastAsia="zh-CN"/>
        </w:rPr>
      </w:pPr>
      <w:r>
        <w:rPr>
          <w:lang w:eastAsia="zh-CN"/>
        </w:rPr>
        <w:t>部的上轧槽；同时画出一直线，使它乎行于通过</w:t>
      </w:r>
      <w:r>
        <w:rPr>
          <w:lang w:eastAsia="zh-CN"/>
        </w:rPr>
        <w:t>2</w:t>
      </w:r>
      <w:r>
        <w:rPr>
          <w:lang w:eastAsia="zh-CN"/>
        </w:rPr>
        <w:t>点切于半径为</w:t>
      </w:r>
      <w:r>
        <w:rPr>
          <w:lang w:eastAsia="zh-CN"/>
        </w:rPr>
        <w:t>—+A</w:t>
      </w:r>
      <w:r>
        <w:rPr>
          <w:vertAlign w:val="subscript"/>
          <w:lang w:eastAsia="zh-CN"/>
        </w:rPr>
        <w:t>n</w:t>
      </w:r>
      <w:r>
        <w:rPr>
          <w:lang w:eastAsia="zh-CN"/>
        </w:rPr>
        <w:t>-</w:t>
      </w:r>
      <w:r>
        <w:rPr>
          <w:vertAlign w:val="subscript"/>
          <w:lang w:eastAsia="zh-CN"/>
        </w:rPr>
        <w:t>2</w:t>
      </w:r>
      <w:r>
        <w:rPr>
          <w:lang w:eastAsia="zh-CN"/>
        </w:rPr>
        <w:t>圆弧的直</w:t>
      </w:r>
      <w:r>
        <w:rPr>
          <w:lang w:eastAsia="zh-CN"/>
        </w:rPr>
        <w:t xml:space="preserve"> 182</w:t>
      </w:r>
    </w:p>
    <w:p w:rsidR="00C67970" w:rsidRDefault="00BC4CE2" w:rsidP="006647C5">
      <w:pPr>
        <w:spacing w:before="120" w:after="120"/>
        <w:ind w:firstLine="360"/>
        <w:rPr>
          <w:lang w:eastAsia="zh-CN"/>
        </w:rPr>
      </w:pPr>
      <w:r>
        <w:rPr>
          <w:lang w:eastAsia="zh-CN"/>
        </w:rPr>
        <w:t>6)</w:t>
      </w:r>
      <w:r>
        <w:rPr>
          <w:lang w:eastAsia="zh-CN"/>
        </w:rPr>
        <w:t>边端斜度与锁口尺寸：边端处的孔型恻壁斜度</w:t>
      </w:r>
      <w:r>
        <w:rPr>
          <w:lang w:eastAsia="zh-CN"/>
        </w:rPr>
        <w:t>f</w:t>
      </w:r>
      <w:r>
        <w:rPr>
          <w:lang w:eastAsia="zh-CN"/>
        </w:rPr>
        <w:t>在成品前孔型中一般取</w:t>
      </w:r>
      <w:r>
        <w:rPr>
          <w:lang w:eastAsia="zh-CN"/>
        </w:rPr>
        <w:t>5%,</w:t>
      </w:r>
      <w:r>
        <w:rPr>
          <w:lang w:eastAsia="zh-CN"/>
        </w:rPr>
        <w:t>其</w:t>
      </w:r>
      <w:r>
        <w:rPr>
          <w:lang w:eastAsia="zh-CN"/>
        </w:rPr>
        <w:t xml:space="preserve"> </w:t>
      </w:r>
      <w:r>
        <w:rPr>
          <w:lang w:eastAsia="zh-CN"/>
        </w:rPr>
        <w:t>他各蝶式孔型可用</w:t>
      </w:r>
      <w:r>
        <w:rPr>
          <w:lang w:eastAsia="zh-CN"/>
        </w:rPr>
        <w:t>10</w:t>
      </w:r>
      <w:r>
        <w:rPr>
          <w:rFonts w:ascii="MS Mincho" w:eastAsia="MS Mincho" w:hAnsi="MS Mincho" w:cs="MS Mincho" w:hint="eastAsia"/>
          <w:lang w:eastAsia="zh-CN"/>
        </w:rPr>
        <w:t>〜</w:t>
      </w:r>
      <w:r>
        <w:rPr>
          <w:lang w:eastAsia="zh-CN"/>
        </w:rPr>
        <w:t>15%</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\\AppData\\Local\\Temp\\FineReader11\\media\\image282.png" \* MERGEFORMATINET </w:instrText>
      </w:r>
      <w:r>
        <w:fldChar w:fldCharType="separate"/>
      </w:r>
      <w:r w:rsidR="006647C5">
        <w:pict>
          <v:shape id="_x0000_i1306" type="#_x0000_t75" style="width:443.4pt;height:84.1pt">
            <v:imagedata r:id="rId569" r:href="rId570"/>
          </v:shape>
        </w:pict>
      </w:r>
      <w:r>
        <w:fldChar w:fldCharType="end"/>
      </w:r>
    </w:p>
    <w:p w:rsidR="00C67970" w:rsidRDefault="00BC4CE2" w:rsidP="006647C5">
      <w:pPr>
        <w:spacing w:before="120" w:after="120"/>
        <w:rPr>
          <w:lang w:eastAsia="zh-CN"/>
        </w:rPr>
      </w:pPr>
      <w:r>
        <w:rPr>
          <w:lang w:eastAsia="zh-CN"/>
        </w:rPr>
        <w:t>1</w:t>
      </w:r>
    </w:p>
    <w:p w:rsidR="00C67970" w:rsidRDefault="00BC4CE2" w:rsidP="006647C5">
      <w:pPr>
        <w:spacing w:before="120" w:after="120"/>
        <w:rPr>
          <w:lang w:eastAsia="zh-CN"/>
        </w:rPr>
      </w:pPr>
      <w:r>
        <w:rPr>
          <w:lang w:eastAsia="zh-CN"/>
        </w:rPr>
        <w:t>号</w:t>
      </w:r>
    </w:p>
    <w:p w:rsidR="00C67970" w:rsidRDefault="00BC4CE2" w:rsidP="006647C5">
      <w:pPr>
        <w:spacing w:before="120" w:after="120"/>
        <w:rPr>
          <w:lang w:eastAsia="zh-CN"/>
        </w:rPr>
      </w:pPr>
      <w:r>
        <w:rPr>
          <w:lang w:eastAsia="zh-CN"/>
        </w:rPr>
        <w:t>机</w:t>
      </w:r>
    </w:p>
    <w:p w:rsidR="00C67970" w:rsidRDefault="00BC4CE2" w:rsidP="006647C5">
      <w:pPr>
        <w:spacing w:before="120" w:after="120"/>
        <w:rPr>
          <w:lang w:eastAsia="zh-CN"/>
        </w:rPr>
      </w:pPr>
      <w:r>
        <w:rPr>
          <w:lang w:eastAsia="zh-CN"/>
        </w:rPr>
        <w:t>线，并与</w:t>
      </w:r>
      <w:r>
        <w:rPr>
          <w:lang w:eastAsia="zh-CN"/>
        </w:rPr>
        <w:t>i?-</w:t>
      </w:r>
      <w:r>
        <w:rPr>
          <w:lang w:eastAsia="zh-CN"/>
        </w:rPr>
        <w:t>的圆弧相切，则得出孔型或轧件斜直部分的中心线</w:t>
      </w:r>
      <w:r>
        <w:rPr>
          <w:lang w:eastAsia="zh-CN"/>
        </w:rPr>
        <w:t>/_-</w:t>
      </w:r>
      <w:r>
        <w:rPr>
          <w:vertAlign w:val="subscript"/>
          <w:lang w:eastAsia="zh-CN"/>
        </w:rPr>
        <w:t>2</w:t>
      </w:r>
      <w:r>
        <w:rPr>
          <w:lang w:eastAsia="zh-CN"/>
        </w:rPr>
        <w:t>;</w:t>
      </w:r>
      <w:r>
        <w:rPr>
          <w:lang w:eastAsia="zh-CN"/>
        </w:rPr>
        <w:t>另画一直线使它平</w:t>
      </w:r>
    </w:p>
    <w:p w:rsidR="00C67970" w:rsidRDefault="00BC4CE2" w:rsidP="006647C5">
      <w:pPr>
        <w:tabs>
          <w:tab w:val="left" w:pos="3613"/>
        </w:tabs>
        <w:spacing w:before="120" w:after="120"/>
        <w:rPr>
          <w:lang w:eastAsia="zh-CN"/>
        </w:rPr>
      </w:pPr>
      <w:r>
        <w:rPr>
          <w:lang w:eastAsia="zh-CN"/>
        </w:rPr>
        <w:t>行于上述两直线并与</w:t>
      </w:r>
      <w:r>
        <w:rPr>
          <w:lang w:eastAsia="zh-CN"/>
        </w:rPr>
        <w:t>i?,</w:t>
      </w:r>
      <w:r>
        <w:rPr>
          <w:lang w:eastAsia="zh-CN"/>
        </w:rPr>
        <w:tab/>
      </w:r>
      <w:r>
        <w:rPr>
          <w:lang w:eastAsia="zh-CN"/>
        </w:rPr>
        <w:t>的圆弧相切，这样就得出蝶式孔型中间部分的下轧槽</w:t>
      </w:r>
      <w:r>
        <w:rPr>
          <w:lang w:eastAsia="zh-CN"/>
        </w:rPr>
        <w:t>;</w:t>
      </w:r>
    </w:p>
    <w:p w:rsidR="00C67970" w:rsidRDefault="00BC4CE2" w:rsidP="006647C5">
      <w:pPr>
        <w:spacing w:before="120" w:after="120"/>
        <w:ind w:firstLine="360"/>
        <w:rPr>
          <w:lang w:eastAsia="zh-CN"/>
        </w:rPr>
      </w:pPr>
      <w:r>
        <w:rPr>
          <w:lang w:eastAsia="zh-CN"/>
        </w:rPr>
        <w:t>画出</w:t>
      </w:r>
      <w:r>
        <w:rPr>
          <w:lang w:eastAsia="zh-CN"/>
        </w:rPr>
        <w:t>CC</w:t>
      </w:r>
      <w:r>
        <w:rPr>
          <w:lang w:eastAsia="zh-CN"/>
        </w:rPr>
        <w:t>点的连线并向两侧延长，由</w:t>
      </w:r>
      <w:r>
        <w:rPr>
          <w:lang w:eastAsia="zh-CN"/>
        </w:rPr>
        <w:t>C</w:t>
      </w:r>
      <w:r>
        <w:rPr>
          <w:lang w:eastAsia="zh-CN"/>
        </w:rPr>
        <w:t>点向外侧截取匕</w:t>
      </w:r>
      <w:r>
        <w:rPr>
          <w:lang w:eastAsia="zh-CN"/>
        </w:rPr>
        <w:t>-</w:t>
      </w:r>
      <w:r>
        <w:rPr>
          <w:vertAlign w:val="subscript"/>
          <w:lang w:eastAsia="zh-CN"/>
        </w:rPr>
        <w:t>2</w:t>
      </w:r>
      <w:r>
        <w:rPr>
          <w:lang w:eastAsia="zh-CN"/>
        </w:rPr>
        <w:t>则得两个端点，通过端点画</w:t>
      </w:r>
      <w:r>
        <w:rPr>
          <w:lang w:eastAsia="zh-CN"/>
        </w:rPr>
        <w:t xml:space="preserve"> </w:t>
      </w:r>
      <w:r>
        <w:rPr>
          <w:lang w:eastAsia="zh-CN"/>
        </w:rPr>
        <w:t>垂直线，然后画出通过端点并与垂直线倾斜为</w:t>
      </w:r>
      <w:r>
        <w:rPr>
          <w:lang w:eastAsia="zh-CN"/>
        </w:rPr>
        <w:t>&amp;-</w:t>
      </w:r>
      <w:r>
        <w:rPr>
          <w:vertAlign w:val="subscript"/>
          <w:lang w:eastAsia="zh-CN"/>
        </w:rPr>
        <w:t>2</w:t>
      </w:r>
      <w:r>
        <w:rPr>
          <w:lang w:eastAsia="zh-CN"/>
        </w:rPr>
        <w:t>%</w:t>
      </w:r>
      <w:r>
        <w:rPr>
          <w:lang w:eastAsia="zh-CN"/>
        </w:rPr>
        <w:t>的斜线即得孔型的边端侧壁；</w:t>
      </w:r>
    </w:p>
    <w:p w:rsidR="00C67970" w:rsidRDefault="00BC4CE2" w:rsidP="006647C5">
      <w:pPr>
        <w:spacing w:before="120" w:after="120"/>
        <w:rPr>
          <w:lang w:eastAsia="zh-CN"/>
        </w:rPr>
      </w:pPr>
      <w:r>
        <w:rPr>
          <w:lang w:eastAsia="zh-CN"/>
        </w:rPr>
        <w:t>再从距</w:t>
      </w:r>
      <w:r>
        <w:rPr>
          <w:lang w:eastAsia="zh-CN"/>
        </w:rPr>
        <w:t>C</w:t>
      </w:r>
      <w:r>
        <w:rPr>
          <w:lang w:eastAsia="zh-CN"/>
        </w:rPr>
        <w:t>点各为士</w:t>
      </w:r>
    </w:p>
    <w:p w:rsidR="00C67970" w:rsidRDefault="00BC4CE2" w:rsidP="006647C5">
      <w:pPr>
        <w:spacing w:before="120" w:after="120"/>
        <w:rPr>
          <w:lang w:eastAsia="zh-CN"/>
        </w:rPr>
      </w:pPr>
      <w:r>
        <w:rPr>
          <w:vertAlign w:val="subscript"/>
          <w:lang w:eastAsia="zh-CN"/>
        </w:rPr>
        <w:t>2</w:t>
      </w:r>
      <w:r>
        <w:rPr>
          <w:lang w:eastAsia="zh-CN"/>
        </w:rPr>
        <w:t>处画出水平线，并与斜度为纪的斜线相交；然后按前</w:t>
      </w:r>
    </w:p>
    <w:p w:rsidR="00C67970" w:rsidRDefault="00BC4CE2" w:rsidP="006647C5">
      <w:pPr>
        <w:spacing w:before="120" w:after="120"/>
      </w:pPr>
      <w:r>
        <w:t>其他各孔型也按此方法</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\\AppData\\Local\\Temp\\FineReader11\\media\\image283.png" \* MERGEFORMATINET </w:instrText>
      </w:r>
      <w:r>
        <w:fldChar w:fldCharType="separate"/>
      </w:r>
      <w:r w:rsidR="006647C5">
        <w:pict>
          <v:shape id="_x0000_i1307" type="#_x0000_t75" style="width:119.05pt;height:76.3pt">
            <v:imagedata r:id="rId571" r:href="rId572"/>
          </v:shape>
        </w:pict>
      </w:r>
      <w:r>
        <w:fldChar w:fldCharType="end"/>
      </w:r>
    </w:p>
    <w:p w:rsidR="00C67970" w:rsidRDefault="00BC4CE2" w:rsidP="006647C5">
      <w:pPr>
        <w:spacing w:before="120" w:after="120"/>
        <w:rPr>
          <w:lang w:eastAsia="zh-CN"/>
        </w:rPr>
      </w:pPr>
      <w:r>
        <w:rPr>
          <w:lang w:eastAsia="zh-CN"/>
        </w:rPr>
        <w:t>述原则确定并画出边端圆弧和跨间圆弧。这样就构成了第〃一</w:t>
      </w:r>
      <w:r>
        <w:rPr>
          <w:lang w:eastAsia="zh-CN"/>
        </w:rPr>
        <w:t>2</w:t>
      </w:r>
      <w:r>
        <w:rPr>
          <w:lang w:eastAsia="zh-CN"/>
        </w:rPr>
        <w:t>孔</w:t>
      </w:r>
      <w:r>
        <w:rPr>
          <w:lang w:eastAsia="zh-CN"/>
        </w:rPr>
        <w:t xml:space="preserve"> </w:t>
      </w:r>
      <w:r>
        <w:rPr>
          <w:lang w:eastAsia="zh-CN"/>
        </w:rPr>
        <w:t>构成。</w:t>
      </w:r>
    </w:p>
    <w:p w:rsidR="00C67970" w:rsidRDefault="00BC4CE2" w:rsidP="006647C5">
      <w:pPr>
        <w:tabs>
          <w:tab w:val="left" w:pos="5349"/>
        </w:tabs>
        <w:spacing w:before="120" w:after="120"/>
        <w:ind w:firstLine="360"/>
        <w:rPr>
          <w:lang w:eastAsia="zh-CN"/>
        </w:rPr>
      </w:pPr>
      <w:r>
        <w:rPr>
          <w:lang w:eastAsia="zh-CN"/>
        </w:rPr>
        <w:t>最后计算出各蝶式孔型的</w:t>
      </w:r>
      <w:r>
        <w:rPr>
          <w:lang w:eastAsia="zh-CN"/>
        </w:rPr>
        <w:t>—</w:t>
      </w:r>
      <w:r>
        <w:rPr>
          <w:lang w:eastAsia="zh-CN"/>
        </w:rPr>
        <w:t>为</w:t>
      </w:r>
      <w:r>
        <w:rPr>
          <w:lang w:eastAsia="zh-CN"/>
        </w:rPr>
        <w:tab/>
        <w:t>_</w:t>
      </w:r>
    </w:p>
    <w:p w:rsidR="00C67970" w:rsidRPr="00E13F16" w:rsidRDefault="00BC4CE2" w:rsidP="006647C5">
      <w:pPr>
        <w:spacing w:before="120" w:after="120"/>
      </w:pPr>
      <w:r>
        <w:t xml:space="preserve">B kn—Z~CC </w:t>
      </w:r>
      <w:r w:rsidRPr="00E13F16">
        <w:t xml:space="preserve">+ </w:t>
      </w:r>
      <w:r>
        <w:t>psn—2 B kn-^ — CC + 2^ psn—Z</w:t>
      </w:r>
    </w:p>
    <w:p w:rsidR="00C67970" w:rsidRDefault="00BC4CE2" w:rsidP="006647C5">
      <w:pPr>
        <w:spacing w:before="120" w:after="120"/>
        <w:rPr>
          <w:lang w:eastAsia="zh-CN"/>
        </w:rPr>
      </w:pPr>
      <w:r>
        <w:rPr>
          <w:lang w:eastAsia="zh-CN"/>
        </w:rPr>
        <w:t>为了使轧制顺利，并避免</w:t>
      </w:r>
      <w:r>
        <w:rPr>
          <w:lang w:eastAsia="zh-CN"/>
        </w:rPr>
        <w:t>“</w:t>
      </w:r>
      <w:r>
        <w:rPr>
          <w:lang w:eastAsia="zh-CN"/>
        </w:rPr>
        <w:t>刮铁丝</w:t>
      </w:r>
      <w:r>
        <w:rPr>
          <w:lang w:eastAsia="zh-CN"/>
        </w:rPr>
        <w:t>”</w:t>
      </w:r>
      <w:r>
        <w:rPr>
          <w:lang w:eastAsia="zh-CN"/>
        </w:rPr>
        <w:t>的现象，应使各孔型的宽度保持如下的关系，即</w:t>
      </w:r>
    </w:p>
    <w:p w:rsidR="00C67970" w:rsidRPr="00E13F16" w:rsidRDefault="00BC4CE2" w:rsidP="006647C5">
      <w:pPr>
        <w:tabs>
          <w:tab w:val="left" w:pos="754"/>
        </w:tabs>
        <w:spacing w:before="120" w:after="120"/>
      </w:pPr>
      <w:r>
        <w:t>B</w:t>
      </w:r>
      <w:r>
        <w:tab/>
        <w:t xml:space="preserve">B kn—l^' Bkn—%^' -^kn—4 </w:t>
      </w:r>
      <w:r>
        <w:t>多</w:t>
      </w:r>
      <w:r w:rsidRPr="00E13F16">
        <w:t xml:space="preserve"> </w:t>
      </w:r>
      <w:r>
        <w:t xml:space="preserve">B kn </w:t>
      </w:r>
      <w:r w:rsidRPr="00E13F16">
        <w:t xml:space="preserve">- </w:t>
      </w:r>
      <w:r>
        <w:t>5</w:t>
      </w:r>
    </w:p>
    <w:p w:rsidR="00C67970" w:rsidRDefault="00BC4CE2" w:rsidP="006647C5">
      <w:pPr>
        <w:spacing w:before="120" w:after="120"/>
        <w:ind w:firstLine="360"/>
        <w:rPr>
          <w:lang w:eastAsia="zh-CN"/>
        </w:rPr>
      </w:pPr>
      <w:r>
        <w:rPr>
          <w:lang w:eastAsia="zh-CN"/>
        </w:rPr>
        <w:t>当发现未能满足上述关系时，则应对所设计的孔型进行适当修改，如提高或降低其中</w:t>
      </w:r>
      <w:r>
        <w:rPr>
          <w:lang w:eastAsia="zh-CN"/>
        </w:rPr>
        <w:t xml:space="preserve"> </w:t>
      </w:r>
      <w:r>
        <w:rPr>
          <w:lang w:eastAsia="zh-CN"/>
        </w:rPr>
        <w:t>某个或某些孔型</w:t>
      </w:r>
      <w:r>
        <w:rPr>
          <w:lang w:eastAsia="zh-CN"/>
        </w:rPr>
        <w:t>d</w:t>
      </w:r>
      <w:r>
        <w:rPr>
          <w:lang w:eastAsia="zh-CN"/>
        </w:rPr>
        <w:t>点的位置，或改变某或某些孔型</w:t>
      </w:r>
      <w:r>
        <w:rPr>
          <w:lang w:eastAsia="zh-CN"/>
        </w:rPr>
        <w:t>o</w:t>
      </w:r>
      <w:r>
        <w:rPr>
          <w:lang w:eastAsia="zh-CN"/>
        </w:rPr>
        <w:t>点的位置，或改变其他参数。</w:t>
      </w:r>
    </w:p>
    <w:p w:rsidR="00C67970" w:rsidRDefault="00BC4CE2" w:rsidP="006647C5">
      <w:pPr>
        <w:spacing w:before="120" w:after="120"/>
        <w:ind w:firstLine="360"/>
        <w:rPr>
          <w:lang w:eastAsia="zh-CN"/>
        </w:rPr>
      </w:pPr>
      <w:r>
        <w:rPr>
          <w:lang w:eastAsia="zh-CN"/>
        </w:rPr>
        <w:t>应指出上述方法只是构成蝶式孔型的方法之一，此外，还有其他方法，如不用</w:t>
      </w:r>
      <w:r>
        <w:rPr>
          <w:lang w:eastAsia="zh-CN"/>
        </w:rPr>
        <w:t>5</w:t>
      </w:r>
      <w:r>
        <w:rPr>
          <w:lang w:eastAsia="zh-CN"/>
        </w:rPr>
        <w:t>点固</w:t>
      </w:r>
      <w:r>
        <w:rPr>
          <w:lang w:eastAsia="zh-CN"/>
        </w:rPr>
        <w:t xml:space="preserve"> </w:t>
      </w:r>
      <w:r>
        <w:rPr>
          <w:lang w:eastAsia="zh-CN"/>
        </w:rPr>
        <w:t>定，或各孔型的</w:t>
      </w:r>
      <w:r>
        <w:rPr>
          <w:lang w:eastAsia="zh-CN"/>
        </w:rPr>
        <w:t>i?,</w:t>
      </w:r>
      <w:r>
        <w:rPr>
          <w:lang w:eastAsia="zh-CN"/>
        </w:rPr>
        <w:t>不等，或各孔型的万</w:t>
      </w:r>
      <w:r>
        <w:rPr>
          <w:lang w:eastAsia="zh-CN"/>
        </w:rPr>
        <w:t>I</w:t>
      </w:r>
      <w:r>
        <w:rPr>
          <w:lang w:eastAsia="zh-CN"/>
        </w:rPr>
        <w:t>间距不同等方法。应该注意孔型的宽度要根据轧</w:t>
      </w:r>
      <w:r>
        <w:rPr>
          <w:lang w:eastAsia="zh-CN"/>
        </w:rPr>
        <w:t xml:space="preserve"> </w:t>
      </w:r>
      <w:r>
        <w:rPr>
          <w:lang w:eastAsia="zh-CN"/>
        </w:rPr>
        <w:t>件断面或孔型的中心线来确定，并使轧件在各孔型中的变</w:t>
      </w:r>
      <w:r>
        <w:rPr>
          <w:lang w:eastAsia="zh-CN"/>
        </w:rPr>
        <w:t xml:space="preserve"> </w:t>
      </w:r>
      <w:r>
        <w:rPr>
          <w:lang w:eastAsia="zh-CN"/>
        </w:rPr>
        <w:t>形平缓，无反复弯曲变形发生。</w:t>
      </w:r>
    </w:p>
    <w:p w:rsidR="00C67970" w:rsidRDefault="00BC4CE2" w:rsidP="006647C5">
      <w:pPr>
        <w:spacing w:before="120" w:after="120"/>
        <w:rPr>
          <w:lang w:eastAsia="zh-CN"/>
        </w:rPr>
      </w:pPr>
      <w:r>
        <w:rPr>
          <w:lang w:eastAsia="zh-CN"/>
        </w:rPr>
        <w:t>3.</w:t>
      </w:r>
      <w:r>
        <w:rPr>
          <w:lang w:eastAsia="zh-CN"/>
        </w:rPr>
        <w:t>切深孔型轧制角钢的第</w:t>
      </w:r>
      <w:r>
        <w:rPr>
          <w:lang w:eastAsia="zh-CN"/>
        </w:rPr>
        <w:t>1</w:t>
      </w:r>
      <w:r>
        <w:rPr>
          <w:lang w:eastAsia="zh-CN"/>
        </w:rPr>
        <w:t>个蝶式孔型称为切深</w:t>
      </w:r>
      <w:r>
        <w:rPr>
          <w:lang w:eastAsia="zh-CN"/>
        </w:rPr>
        <w:t xml:space="preserve"> </w:t>
      </w:r>
      <w:r>
        <w:rPr>
          <w:lang w:eastAsia="zh-CN"/>
        </w:rPr>
        <w:t>孔型或切分孔型（图</w:t>
      </w:r>
      <w:r>
        <w:rPr>
          <w:lang w:eastAsia="zh-CN"/>
        </w:rPr>
        <w:t>10-26)</w:t>
      </w:r>
      <w:r>
        <w:rPr>
          <w:lang w:eastAsia="zh-CN"/>
        </w:rPr>
        <w:t>。它的作用是把方坯或矩形</w:t>
      </w:r>
      <w:r>
        <w:rPr>
          <w:lang w:eastAsia="zh-CN"/>
        </w:rPr>
        <w:t xml:space="preserve"> </w:t>
      </w:r>
      <w:r>
        <w:rPr>
          <w:lang w:eastAsia="zh-CN"/>
        </w:rPr>
        <w:t>坯切成角钢的雏形。在切深孔型中变形量较大，应考虑咬</w:t>
      </w:r>
      <w:r>
        <w:rPr>
          <w:lang w:eastAsia="zh-CN"/>
        </w:rPr>
        <w:t xml:space="preserve"> </w:t>
      </w:r>
      <w:r>
        <w:rPr>
          <w:lang w:eastAsia="zh-CN"/>
        </w:rPr>
        <w:t>入条件，必要时还应校核电机能力。</w:t>
      </w:r>
    </w:p>
    <w:p w:rsidR="00C67970" w:rsidRDefault="00BC4CE2" w:rsidP="006647C5">
      <w:pPr>
        <w:spacing w:before="120" w:after="120"/>
        <w:rPr>
          <w:lang w:eastAsia="zh-CN"/>
        </w:rPr>
      </w:pPr>
      <w:r>
        <w:rPr>
          <w:lang w:eastAsia="zh-CN"/>
        </w:rPr>
        <w:t>在切深孔型中的展宽系数可达</w:t>
      </w:r>
      <w:r>
        <w:rPr>
          <w:lang w:eastAsia="zh-CN"/>
        </w:rPr>
        <w:t>(K8</w:t>
      </w:r>
      <w:r>
        <w:rPr>
          <w:rFonts w:ascii="MS Mincho" w:eastAsia="MS Mincho" w:hAnsi="MS Mincho" w:cs="MS Mincho" w:hint="eastAsia"/>
          <w:lang w:eastAsia="zh-CN"/>
        </w:rPr>
        <w:t>〜</w:t>
      </w:r>
      <w:r>
        <w:rPr>
          <w:lang w:eastAsia="zh-CN"/>
        </w:rPr>
        <w:t>1.2</w:t>
      </w:r>
      <w:r>
        <w:rPr>
          <w:lang w:eastAsia="zh-CN"/>
        </w:rPr>
        <w:t>，为保证轧件</w:t>
      </w:r>
      <w:r>
        <w:rPr>
          <w:lang w:eastAsia="zh-CN"/>
        </w:rPr>
        <w:t xml:space="preserve"> </w:t>
      </w:r>
      <w:r>
        <w:rPr>
          <w:lang w:eastAsia="zh-CN"/>
        </w:rPr>
        <w:t>在以后各蝶式孔型中轧制稳定，切深孔型的顶角最好不超过</w:t>
      </w:r>
      <w:r>
        <w:rPr>
          <w:lang w:eastAsia="zh-CN"/>
        </w:rPr>
        <w:t>130°</w:t>
      </w:r>
      <w:r>
        <w:rPr>
          <w:lang w:eastAsia="zh-CN"/>
        </w:rPr>
        <w:t>。</w:t>
      </w:r>
    </w:p>
    <w:p w:rsidR="00C67970" w:rsidRDefault="00BC4CE2" w:rsidP="006647C5">
      <w:pPr>
        <w:spacing w:before="120" w:after="120"/>
        <w:ind w:firstLine="360"/>
        <w:rPr>
          <w:lang w:eastAsia="zh-CN"/>
        </w:rPr>
      </w:pPr>
      <w:r>
        <w:rPr>
          <w:lang w:eastAsia="zh-CN"/>
        </w:rPr>
        <w:t>设计切深孔型时应尽量使进入切深孔型的坯料先和切深孔型的侧壁接触，以保证坯料</w:t>
      </w:r>
      <w:r>
        <w:rPr>
          <w:lang w:eastAsia="zh-CN"/>
        </w:rPr>
        <w:t xml:space="preserve"> </w:t>
      </w:r>
      <w:r>
        <w:rPr>
          <w:lang w:eastAsia="zh-CN"/>
        </w:rPr>
        <w:t>对准孔型中心。否则在轧制时要注意第一个切深孔型的入口导板安装精确</w:t>
      </w:r>
      <w:r>
        <w:rPr>
          <w:lang w:eastAsia="zh-CN"/>
        </w:rPr>
        <w:t>o</w:t>
      </w:r>
      <w:r>
        <w:rPr>
          <w:lang w:eastAsia="zh-CN"/>
        </w:rPr>
        <w:t>若孔型本身不</w:t>
      </w:r>
      <w:r>
        <w:rPr>
          <w:lang w:eastAsia="zh-CN"/>
        </w:rPr>
        <w:t xml:space="preserve"> </w:t>
      </w:r>
      <w:r>
        <w:rPr>
          <w:lang w:eastAsia="zh-CN"/>
        </w:rPr>
        <w:t>能使入口轧件自行对正，再加上入口导板位置不正确，就会造成角钢的边长不等，有时也</w:t>
      </w:r>
    </w:p>
    <w:p w:rsidR="00C67970" w:rsidRDefault="00BC4CE2" w:rsidP="006647C5">
      <w:pPr>
        <w:spacing w:before="120" w:after="120"/>
        <w:rPr>
          <w:lang w:eastAsia="zh-CN"/>
        </w:rPr>
      </w:pPr>
      <w:r>
        <w:rPr>
          <w:lang w:eastAsia="zh-CN"/>
        </w:rPr>
        <w:t>伴之边厚不等。这时除了纠正第一个切深孔型的入口导板位置之</w:t>
      </w:r>
      <w:r>
        <w:rPr>
          <w:lang w:eastAsia="zh-CN"/>
        </w:rPr>
        <w:t xml:space="preserve"> </w:t>
      </w:r>
      <w:r>
        <w:rPr>
          <w:lang w:eastAsia="zh-CN"/>
        </w:rPr>
        <w:t>外，用其他方法都难以纠正。</w:t>
      </w:r>
    </w:p>
    <w:p w:rsidR="00C67970" w:rsidRDefault="00BC4CE2" w:rsidP="006647C5">
      <w:pPr>
        <w:spacing w:before="120" w:after="120"/>
        <w:ind w:firstLine="360"/>
        <w:rPr>
          <w:lang w:eastAsia="zh-CN"/>
        </w:rPr>
      </w:pPr>
      <w:r>
        <w:rPr>
          <w:lang w:eastAsia="zh-CN"/>
        </w:rPr>
        <w:t>4.</w:t>
      </w:r>
      <w:r>
        <w:rPr>
          <w:lang w:eastAsia="zh-CN"/>
        </w:rPr>
        <w:t>立压孔型轧制角钢所用立压孔型的设计方法与轧制扁钢</w:t>
      </w:r>
      <w:r>
        <w:rPr>
          <w:lang w:eastAsia="zh-CN"/>
        </w:rPr>
        <w:t xml:space="preserve"> </w:t>
      </w:r>
      <w:r>
        <w:rPr>
          <w:lang w:eastAsia="zh-CN"/>
        </w:rPr>
        <w:t>的立压孔型设计方法相似，仅在可能的条件下，尽董创造形成有利</w:t>
      </w:r>
      <w:r>
        <w:rPr>
          <w:lang w:eastAsia="zh-CN"/>
        </w:rPr>
        <w:t xml:space="preserve"> </w:t>
      </w:r>
      <w:r>
        <w:rPr>
          <w:lang w:eastAsia="zh-CN"/>
        </w:rPr>
        <w:t>于角钢顶角充满的条件，如图</w:t>
      </w:r>
      <w:r>
        <w:rPr>
          <w:lang w:eastAsia="zh-CN"/>
        </w:rPr>
        <w:t>10-27</w:t>
      </w:r>
      <w:r>
        <w:rPr>
          <w:lang w:eastAsia="zh-CN"/>
        </w:rPr>
        <w:t>所示，应避免立压孔型对应蝶</w:t>
      </w:r>
      <w:r>
        <w:rPr>
          <w:lang w:eastAsia="zh-CN"/>
        </w:rPr>
        <w:t xml:space="preserve"> </w:t>
      </w:r>
      <w:r>
        <w:rPr>
          <w:lang w:eastAsia="zh-CN"/>
        </w:rPr>
        <w:t>式孔型的顶角侧充不满。对于远离成品孔型的立压孔型，若用它立</w:t>
      </w:r>
      <w:r>
        <w:rPr>
          <w:lang w:eastAsia="zh-CN"/>
        </w:rPr>
        <w:t xml:space="preserve"> </w:t>
      </w:r>
      <w:r>
        <w:rPr>
          <w:lang w:eastAsia="zh-CN"/>
        </w:rPr>
        <w:t>压矩形轧件，则不能按上述原则设计，这种立压孔型和轧扁钢的立</w:t>
      </w:r>
      <w:r>
        <w:rPr>
          <w:lang w:eastAsia="zh-CN"/>
        </w:rPr>
        <w:t xml:space="preserve"> </w:t>
      </w:r>
      <w:r>
        <w:rPr>
          <w:lang w:eastAsia="zh-CN"/>
        </w:rPr>
        <w:t>压孔型就完全相同了，它只能加工边端和控制边长。</w:t>
      </w:r>
    </w:p>
    <w:p w:rsidR="00C67970" w:rsidRDefault="00BC4CE2" w:rsidP="006647C5">
      <w:pPr>
        <w:spacing w:before="120" w:after="120"/>
        <w:ind w:firstLine="360"/>
        <w:rPr>
          <w:lang w:eastAsia="zh-CN"/>
        </w:rPr>
      </w:pPr>
      <w:r>
        <w:rPr>
          <w:lang w:eastAsia="zh-CN"/>
        </w:rPr>
        <w:t>四、不等边角钢的孔型设计</w:t>
      </w:r>
    </w:p>
    <w:p w:rsidR="00C67970" w:rsidRDefault="00BC4CE2" w:rsidP="006647C5">
      <w:pPr>
        <w:spacing w:before="120" w:after="120"/>
        <w:ind w:firstLine="360"/>
        <w:rPr>
          <w:lang w:eastAsia="zh-CN"/>
        </w:rPr>
      </w:pPr>
      <w:r>
        <w:rPr>
          <w:lang w:eastAsia="zh-CN"/>
        </w:rPr>
        <w:t>不等边角钢的孔型设计方法与等边角钢的孔型设计方法相同，但由于边长不等，故在</w:t>
      </w:r>
      <w:r>
        <w:rPr>
          <w:lang w:eastAsia="zh-CN"/>
        </w:rPr>
        <w:t xml:space="preserve"> </w:t>
      </w:r>
      <w:r>
        <w:rPr>
          <w:lang w:eastAsia="zh-CN"/>
        </w:rPr>
        <w:t>孔型的配置及展宽的分配方面有所不同。</w:t>
      </w:r>
    </w:p>
    <w:p w:rsidR="00C67970" w:rsidRDefault="00BC4CE2" w:rsidP="006647C5">
      <w:pPr>
        <w:spacing w:before="120" w:after="120"/>
      </w:pPr>
      <w:r>
        <w:t>图</w:t>
      </w:r>
      <w:r>
        <w:t>10-26</w:t>
      </w:r>
      <w:r>
        <w:t>角钢的切深孔型</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\\AppData\\Local\\Temp\\FineReader11\\media\\image284.png" \* MERGEFORMATINET </w:instrText>
      </w:r>
      <w:r>
        <w:fldChar w:fldCharType="separate"/>
      </w:r>
      <w:r w:rsidR="006647C5">
        <w:pict>
          <v:shape id="_x0000_i1308" type="#_x0000_t75" style="width:97.65pt;height:114.75pt">
            <v:imagedata r:id="rId573" r:href="rId574"/>
          </v:shape>
        </w:pict>
      </w:r>
      <w:r>
        <w:fldChar w:fldCharType="end"/>
      </w:r>
    </w:p>
    <w:p w:rsidR="00C67970" w:rsidRDefault="00BC4CE2" w:rsidP="006647C5">
      <w:pPr>
        <w:spacing w:before="120" w:after="120"/>
        <w:outlineLvl w:val="0"/>
        <w:rPr>
          <w:lang w:eastAsia="zh-CN"/>
        </w:rPr>
      </w:pPr>
      <w:r>
        <w:rPr>
          <w:lang w:eastAsia="zh-CN"/>
        </w:rPr>
        <w:t>孔型</w:t>
      </w:r>
    </w:p>
    <w:p w:rsidR="00C67970" w:rsidRDefault="00BC4CE2" w:rsidP="006647C5">
      <w:pPr>
        <w:spacing w:before="120" w:after="120"/>
        <w:rPr>
          <w:lang w:eastAsia="zh-CN"/>
        </w:rPr>
      </w:pPr>
      <w:r>
        <w:rPr>
          <w:lang w:eastAsia="zh-CN"/>
        </w:rPr>
        <w:t>183</w:t>
      </w:r>
    </w:p>
    <w:p w:rsidR="00C67970" w:rsidRDefault="00BC4CE2" w:rsidP="006647C5">
      <w:pPr>
        <w:spacing w:before="120" w:after="120"/>
        <w:ind w:firstLine="360"/>
        <w:rPr>
          <w:lang w:eastAsia="zh-CN"/>
        </w:rPr>
      </w:pPr>
      <w:r>
        <w:rPr>
          <w:lang w:eastAsia="zh-CN"/>
        </w:rPr>
        <w:t>1.</w:t>
      </w:r>
      <w:r>
        <w:rPr>
          <w:lang w:eastAsia="zh-CN"/>
        </w:rPr>
        <w:t>孔型的配置不等边角钢孔型的配置有三种：</w:t>
      </w:r>
    </w:p>
    <w:p w:rsidR="00C67970" w:rsidRDefault="00BC4CE2" w:rsidP="006647C5">
      <w:pPr>
        <w:spacing w:before="120" w:after="120"/>
        <w:ind w:firstLine="360"/>
        <w:rPr>
          <w:lang w:eastAsia="zh-CN"/>
        </w:rPr>
      </w:pPr>
      <w:r>
        <w:rPr>
          <w:lang w:eastAsia="zh-CN"/>
        </w:rPr>
        <w:t>(1)</w:t>
      </w:r>
      <w:r>
        <w:rPr>
          <w:lang w:eastAsia="zh-CN"/>
        </w:rPr>
        <w:t>断面顶角等分线垂直的配置。这种配置方式如图</w:t>
      </w:r>
      <w:r>
        <w:rPr>
          <w:lang w:eastAsia="zh-CN"/>
        </w:rPr>
        <w:t>10-28(a)</w:t>
      </w:r>
      <w:r>
        <w:rPr>
          <w:lang w:eastAsia="zh-CN"/>
        </w:rPr>
        <w:t>所示，由于右边长</w:t>
      </w:r>
    </w:p>
    <w:p w:rsidR="00C67970" w:rsidRDefault="00BC4CE2" w:rsidP="006647C5">
      <w:pPr>
        <w:spacing w:before="120" w:after="120"/>
        <w:rPr>
          <w:lang w:eastAsia="zh-CN"/>
        </w:rPr>
      </w:pPr>
      <w:r>
        <w:rPr>
          <w:lang w:eastAsia="zh-CN"/>
        </w:rPr>
        <w:t>左边短，轧制时两边受力为户</w:t>
      </w:r>
      <w:r>
        <w:rPr>
          <w:vertAlign w:val="subscript"/>
          <w:lang w:eastAsia="zh-CN"/>
        </w:rPr>
        <w:t>3</w:t>
      </w:r>
      <w:r>
        <w:rPr>
          <w:lang w:eastAsia="zh-CN"/>
        </w:rPr>
        <w:t xml:space="preserve">&gt; </w:t>
      </w:r>
      <w:r>
        <w:rPr>
          <w:lang w:eastAsia="zh-CN"/>
        </w:rPr>
        <w:t>尸</w:t>
      </w:r>
      <w:r>
        <w:rPr>
          <w:vertAlign w:val="subscript"/>
          <w:lang w:eastAsia="zh-CN"/>
        </w:rPr>
        <w:t>4</w:t>
      </w:r>
      <w:r>
        <w:rPr>
          <w:lang w:eastAsia="zh-CN"/>
        </w:rPr>
        <w:t>和尸结果使上辊向右</w:t>
      </w:r>
      <w:r>
        <w:rPr>
          <w:lang w:eastAsia="zh-CN"/>
        </w:rPr>
        <w:t xml:space="preserve"> </w:t>
      </w:r>
      <w:r>
        <w:rPr>
          <w:lang w:eastAsia="zh-CN"/>
        </w:rPr>
        <w:t>串动，下辊向左串动，造成角钢两</w:t>
      </w:r>
      <w:r>
        <w:rPr>
          <w:lang w:eastAsia="zh-CN"/>
        </w:rPr>
        <w:t xml:space="preserve"> </w:t>
      </w:r>
      <w:r>
        <w:rPr>
          <w:lang w:eastAsia="zh-CN"/>
        </w:rPr>
        <w:t>边厚度不等，边长也发生变化。此</w:t>
      </w:r>
      <w:r>
        <w:rPr>
          <w:lang w:eastAsia="zh-CN"/>
        </w:rPr>
        <w:t xml:space="preserve"> </w:t>
      </w:r>
      <w:r>
        <w:rPr>
          <w:lang w:eastAsia="zh-CN"/>
        </w:rPr>
        <w:t>外轧槽深度较大，孔型各处的辊径</w:t>
      </w:r>
      <w:r>
        <w:rPr>
          <w:lang w:eastAsia="zh-CN"/>
        </w:rPr>
        <w:t xml:space="preserve"> </w:t>
      </w:r>
      <w:r>
        <w:rPr>
          <w:lang w:eastAsia="zh-CN"/>
        </w:rPr>
        <w:t>差也大，因此不宜采用这种配置方</w:t>
      </w:r>
      <w:r>
        <w:rPr>
          <w:lang w:eastAsia="zh-CN"/>
        </w:rPr>
        <w:t xml:space="preserve"> </w:t>
      </w:r>
      <w:r>
        <w:rPr>
          <w:lang w:eastAsia="zh-CN"/>
        </w:rPr>
        <w:t>法。</w:t>
      </w:r>
    </w:p>
    <w:p w:rsidR="00C67970" w:rsidRDefault="00BC4CE2" w:rsidP="006647C5">
      <w:pPr>
        <w:spacing w:before="120" w:after="120"/>
        <w:ind w:firstLine="360"/>
        <w:rPr>
          <w:lang w:eastAsia="zh-CN"/>
        </w:rPr>
      </w:pPr>
      <w:r>
        <w:rPr>
          <w:lang w:eastAsia="zh-CN"/>
        </w:rPr>
        <w:t>(2)</w:t>
      </w:r>
      <w:r>
        <w:rPr>
          <w:lang w:eastAsia="zh-CN"/>
        </w:rPr>
        <w:t>两边端部处于同一水平线上的配置方法。这种配置方法如图</w:t>
      </w:r>
      <w:r>
        <w:rPr>
          <w:lang w:eastAsia="zh-CN"/>
        </w:rPr>
        <w:t>10-28(6)</w:t>
      </w:r>
      <w:r>
        <w:rPr>
          <w:lang w:eastAsia="zh-CN"/>
        </w:rPr>
        <w:t>所示，</w:t>
      </w:r>
      <w:r>
        <w:rPr>
          <w:lang w:eastAsia="zh-CN"/>
        </w:rPr>
        <w:t xml:space="preserve"> </w:t>
      </w:r>
      <w:r>
        <w:rPr>
          <w:lang w:eastAsia="zh-CN"/>
        </w:rPr>
        <w:t>它可减轻上述的轧辊轴向串动，但当调整轧辊时，除变动轧辊的上下位置外，还应串动轧</w:t>
      </w:r>
      <w:r>
        <w:rPr>
          <w:lang w:eastAsia="zh-CN"/>
        </w:rPr>
        <w:t xml:space="preserve"> </w:t>
      </w:r>
      <w:r>
        <w:rPr>
          <w:lang w:eastAsia="zh-CN"/>
        </w:rPr>
        <w:t>辊以使角钢的两边厚度相等，目前乳制不等边角钢大都采用这种配置方法。但应指出，采</w:t>
      </w:r>
      <w:r>
        <w:rPr>
          <w:lang w:eastAsia="zh-CN"/>
        </w:rPr>
        <w:t xml:space="preserve"> </w:t>
      </w:r>
      <w:r>
        <w:rPr>
          <w:lang w:eastAsia="zh-CN"/>
        </w:rPr>
        <w:t>用这种配置方法在轧制时轧辊仍有一定的轴向串动。</w:t>
      </w:r>
    </w:p>
    <w:p w:rsidR="00C67970" w:rsidRDefault="00BC4CE2" w:rsidP="006647C5">
      <w:pPr>
        <w:spacing w:before="120" w:after="120"/>
        <w:ind w:firstLine="360"/>
        <w:rPr>
          <w:lang w:eastAsia="zh-CN"/>
        </w:rPr>
      </w:pPr>
      <w:r>
        <w:rPr>
          <w:lang w:eastAsia="zh-CN"/>
        </w:rPr>
        <w:t>(3)</w:t>
      </w:r>
      <w:r>
        <w:rPr>
          <w:lang w:eastAsia="zh-CN"/>
        </w:rPr>
        <w:t>介于上述两种配置方式之间的配置方法。这种配置方法是为了使蝶式轧件在成</w:t>
      </w:r>
      <w:r>
        <w:rPr>
          <w:lang w:eastAsia="zh-CN"/>
        </w:rPr>
        <w:t xml:space="preserve"> </w:t>
      </w:r>
      <w:r>
        <w:rPr>
          <w:lang w:eastAsia="zh-CN"/>
        </w:rPr>
        <w:t>品孔中稳定轧入，使轧件在进入孔型时两边的端部同时与孔型接触，以防止顶角偏斜或場</w:t>
      </w:r>
      <w:r>
        <w:rPr>
          <w:lang w:eastAsia="zh-CN"/>
        </w:rPr>
        <w:t xml:space="preserve"> </w:t>
      </w:r>
      <w:r>
        <w:rPr>
          <w:lang w:eastAsia="zh-CN"/>
        </w:rPr>
        <w:t>陷以及边长波动。为此使长边与水平线之间的夹角小于</w:t>
      </w:r>
      <w:r>
        <w:rPr>
          <w:lang w:eastAsia="zh-CN"/>
        </w:rPr>
        <w:t>45°,</w:t>
      </w:r>
      <w:r>
        <w:rPr>
          <w:lang w:eastAsia="zh-CN"/>
        </w:rPr>
        <w:t>其夹角与角钢的规格和蝶式</w:t>
      </w:r>
      <w:r>
        <w:rPr>
          <w:lang w:eastAsia="zh-CN"/>
        </w:rPr>
        <w:t xml:space="preserve"> </w:t>
      </w:r>
      <w:r>
        <w:rPr>
          <w:lang w:eastAsia="zh-CN"/>
        </w:rPr>
        <w:t>孔型的设计方法有关，一般取</w:t>
      </w:r>
      <w:r>
        <w:rPr>
          <w:lang w:eastAsia="zh-CN"/>
        </w:rPr>
        <w:t>36°</w:t>
      </w:r>
      <w:r>
        <w:rPr>
          <w:lang w:eastAsia="zh-CN"/>
        </w:rPr>
        <w:t>左右，亦可用作图或计算方法确定。</w:t>
      </w:r>
    </w:p>
    <w:p w:rsidR="00C67970" w:rsidRDefault="00BC4CE2" w:rsidP="006647C5">
      <w:pPr>
        <w:spacing w:before="120" w:after="120"/>
        <w:ind w:firstLine="360"/>
        <w:rPr>
          <w:lang w:eastAsia="zh-CN"/>
        </w:rPr>
      </w:pPr>
      <w:r>
        <w:rPr>
          <w:lang w:eastAsia="zh-CN"/>
        </w:rPr>
        <w:t>2.</w:t>
      </w:r>
      <w:r>
        <w:rPr>
          <w:lang w:eastAsia="zh-CN"/>
        </w:rPr>
        <w:t>展宽量的分配由于不等边角钢的边长不等，而且两边的倾斜角度又不同，因而</w:t>
      </w:r>
      <w:r>
        <w:rPr>
          <w:lang w:eastAsia="zh-CN"/>
        </w:rPr>
        <w:t xml:space="preserve"> </w:t>
      </w:r>
      <w:r>
        <w:rPr>
          <w:lang w:eastAsia="zh-CN"/>
        </w:rPr>
        <w:t>两个边的展宽也不相同，为此其展宽的分配如下（图</w:t>
      </w:r>
      <w:r>
        <w:rPr>
          <w:lang w:eastAsia="zh-CN"/>
        </w:rPr>
        <w:t>10-28(0):</w:t>
      </w:r>
    </w:p>
    <w:p w:rsidR="00C67970" w:rsidRDefault="00BC4CE2" w:rsidP="006647C5">
      <w:pPr>
        <w:spacing w:before="120" w:after="120"/>
        <w:ind w:firstLine="360"/>
        <w:rPr>
          <w:lang w:eastAsia="zh-CN"/>
        </w:rPr>
      </w:pPr>
      <w:r>
        <w:rPr>
          <w:lang w:eastAsia="zh-CN"/>
        </w:rPr>
        <w:t>两个边部的总展宽量：乏沙</w:t>
      </w:r>
      <w:r>
        <w:rPr>
          <w:lang w:eastAsia="zh-CN"/>
        </w:rPr>
        <w:t>-psJi</w:t>
      </w:r>
    </w:p>
    <w:p w:rsidR="00C67970" w:rsidRDefault="00BC4CE2" w:rsidP="006647C5">
      <w:pPr>
        <w:spacing w:before="120" w:after="120"/>
        <w:ind w:firstLine="360"/>
        <w:rPr>
          <w:lang w:eastAsia="zh-CN"/>
        </w:rPr>
      </w:pPr>
      <w:r>
        <w:rPr>
          <w:lang w:eastAsia="zh-CN"/>
        </w:rPr>
        <w:t>长边的展宽量厶</w:t>
      </w:r>
      <w:r>
        <w:rPr>
          <w:lang w:eastAsia="zh-CN"/>
        </w:rPr>
        <w:t>b</w:t>
      </w:r>
      <w:r>
        <w:rPr>
          <w:lang w:eastAsia="zh-CN"/>
        </w:rPr>
        <w:t>应为：</w:t>
      </w:r>
      <w:r>
        <w:rPr>
          <w:lang w:eastAsia="zh-CN"/>
        </w:rPr>
        <w:t>-</w:t>
      </w:r>
    </w:p>
    <w:p w:rsidR="00C67970" w:rsidRDefault="00BC4CE2" w:rsidP="006647C5">
      <w:pPr>
        <w:spacing w:before="120" w:after="120"/>
        <w:rPr>
          <w:lang w:eastAsia="zh-CN"/>
        </w:rPr>
      </w:pPr>
      <w:r>
        <w:rPr>
          <w:lang w:eastAsia="zh-CN"/>
        </w:rPr>
        <w:t xml:space="preserve">l^e </w:t>
      </w:r>
      <w:r>
        <w:rPr>
          <w:lang w:eastAsia="zh-CN"/>
        </w:rPr>
        <w:t>十</w:t>
      </w:r>
      <w:r>
        <w:rPr>
          <w:lang w:eastAsia="zh-CN"/>
        </w:rPr>
        <w:t xml:space="preserve"> Ld</w:t>
      </w:r>
    </w:p>
    <w:p w:rsidR="00C67970" w:rsidRDefault="00BC4CE2" w:rsidP="006647C5">
      <w:pPr>
        <w:spacing w:before="120" w:after="120"/>
        <w:ind w:firstLine="360"/>
        <w:rPr>
          <w:lang w:eastAsia="zh-CN"/>
        </w:rPr>
      </w:pPr>
      <w:r>
        <w:rPr>
          <w:lang w:eastAsia="zh-CN"/>
        </w:rPr>
        <w:t>短边的展宽量</w:t>
      </w:r>
      <w:r>
        <w:rPr>
          <w:lang w:eastAsia="zh-CN"/>
        </w:rPr>
        <w:t>Ak</w:t>
      </w:r>
      <w:r>
        <w:rPr>
          <w:lang w:eastAsia="zh-CN"/>
        </w:rPr>
        <w:t>应为：</w:t>
      </w:r>
      <w:r>
        <w:rPr>
          <w:lang w:eastAsia="zh-CN"/>
        </w:rPr>
        <w:t>■</w:t>
      </w:r>
    </w:p>
    <w:p w:rsidR="00C67970" w:rsidRDefault="00BC4CE2" w:rsidP="006647C5">
      <w:pPr>
        <w:spacing w:before="120" w:after="120"/>
        <w:rPr>
          <w:lang w:eastAsia="zh-CN"/>
        </w:rPr>
      </w:pPr>
      <w:r>
        <w:rPr>
          <w:lang w:eastAsia="zh-CN"/>
        </w:rPr>
        <w:t xml:space="preserve">L*c </w:t>
      </w:r>
      <w:r>
        <w:rPr>
          <w:lang w:eastAsia="zh-CN"/>
        </w:rPr>
        <w:t>十</w:t>
      </w:r>
      <w:r>
        <w:rPr>
          <w:lang w:eastAsia="zh-CN"/>
        </w:rPr>
        <w:t xml:space="preserve"> Ld</w:t>
      </w:r>
    </w:p>
    <w:p w:rsidR="00C67970" w:rsidRDefault="00BC4CE2" w:rsidP="006647C5">
      <w:pPr>
        <w:tabs>
          <w:tab w:val="left" w:pos="1616"/>
        </w:tabs>
        <w:spacing w:before="120" w:after="120"/>
        <w:rPr>
          <w:lang w:eastAsia="zh-CN"/>
        </w:rPr>
      </w:pPr>
      <w:r>
        <w:rPr>
          <w:lang w:eastAsia="zh-CN"/>
        </w:rPr>
        <w:t>式中</w:t>
      </w:r>
      <w:r>
        <w:rPr>
          <w:lang w:eastAsia="zh-CN"/>
        </w:rPr>
        <w:tab/>
        <w:t>■</w:t>
      </w:r>
      <w:r>
        <w:rPr>
          <w:lang w:eastAsia="zh-CN"/>
        </w:rPr>
        <w:t>边部的压下量；</w:t>
      </w:r>
    </w:p>
    <w:p w:rsidR="00C67970" w:rsidRDefault="00BC4CE2" w:rsidP="006647C5">
      <w:pPr>
        <w:spacing w:before="120" w:after="120"/>
        <w:ind w:firstLine="360"/>
        <w:rPr>
          <w:lang w:eastAsia="zh-CN"/>
        </w:rPr>
      </w:pPr>
      <w:r>
        <w:rPr>
          <w:lang w:eastAsia="zh-CN"/>
        </w:rPr>
        <w:t>L</w:t>
      </w:r>
      <w:r>
        <w:rPr>
          <w:vertAlign w:val="subscript"/>
          <w:lang w:eastAsia="zh-CN"/>
        </w:rPr>
        <w:t>c</w:t>
      </w:r>
      <w:r>
        <w:rPr>
          <w:lang w:eastAsia="zh-CN"/>
        </w:rPr>
        <w:t>、</w:t>
      </w:r>
      <w:r>
        <w:rPr>
          <w:lang w:eastAsia="zh-CN"/>
        </w:rPr>
        <w:t>L</w:t>
      </w:r>
      <w:r>
        <w:rPr>
          <w:vertAlign w:val="subscript"/>
          <w:lang w:eastAsia="zh-CN"/>
        </w:rPr>
        <w:t>d</w:t>
      </w:r>
      <w:r>
        <w:rPr>
          <w:lang w:eastAsia="zh-CN"/>
        </w:rPr>
        <w:t>——</w:t>
      </w:r>
      <w:r>
        <w:rPr>
          <w:lang w:eastAsia="zh-CN"/>
        </w:rPr>
        <w:t>长边和短边的边长。</w:t>
      </w:r>
    </w:p>
    <w:p w:rsidR="00C67970" w:rsidRDefault="00BC4CE2" w:rsidP="006647C5">
      <w:pPr>
        <w:spacing w:before="120" w:after="120"/>
        <w:ind w:firstLine="360"/>
        <w:rPr>
          <w:lang w:eastAsia="zh-CN"/>
        </w:rPr>
      </w:pPr>
      <w:r>
        <w:rPr>
          <w:lang w:eastAsia="zh-CN"/>
        </w:rPr>
        <w:t>3.</w:t>
      </w:r>
      <w:r>
        <w:rPr>
          <w:lang w:eastAsia="zh-CN"/>
        </w:rPr>
        <w:t>孔型设计方法不等边角钢和等边角铜的孔型设计方法相同，但由千两个边长不</w:t>
      </w:r>
      <w:r>
        <w:rPr>
          <w:lang w:eastAsia="zh-CN"/>
        </w:rPr>
        <w:t xml:space="preserve"> </w:t>
      </w:r>
      <w:r>
        <w:rPr>
          <w:lang w:eastAsia="zh-CN"/>
        </w:rPr>
        <w:t>等，所以应分别计算两个边的中心线拥长库。两个边的直线段长度、边的弯曲半径和水平</w:t>
      </w:r>
      <w:r>
        <w:rPr>
          <w:lang w:eastAsia="zh-CN"/>
        </w:rPr>
        <w:t xml:space="preserve"> </w:t>
      </w:r>
      <w:r>
        <w:rPr>
          <w:lang w:eastAsia="zh-CN"/>
        </w:rPr>
        <w:t>段长度都不相等，因而也要分别计算或测量。</w:t>
      </w:r>
    </w:p>
    <w:p w:rsidR="00C67970" w:rsidRDefault="00BC4CE2" w:rsidP="006647C5">
      <w:pPr>
        <w:spacing w:before="120" w:after="120"/>
        <w:ind w:firstLine="360"/>
        <w:rPr>
          <w:lang w:eastAsia="zh-CN"/>
        </w:rPr>
      </w:pPr>
      <w:r>
        <w:rPr>
          <w:lang w:eastAsia="zh-CN"/>
        </w:rPr>
        <w:t>(1)</w:t>
      </w:r>
      <w:r>
        <w:rPr>
          <w:lang w:eastAsia="zh-CN"/>
        </w:rPr>
        <w:t>成品孔型的设计：不等边角钢成品孔型的设计方法与等边角钢相同。</w:t>
      </w:r>
    </w:p>
    <w:p w:rsidR="00C67970" w:rsidRDefault="00BC4CE2" w:rsidP="006647C5">
      <w:pPr>
        <w:spacing w:before="120" w:after="120"/>
        <w:ind w:firstLine="360"/>
        <w:rPr>
          <w:lang w:eastAsia="zh-CN"/>
        </w:rPr>
      </w:pPr>
      <w:r>
        <w:rPr>
          <w:lang w:eastAsia="zh-CN"/>
        </w:rPr>
        <w:t>成品孔型各尺寸确定之后，分别计算它的长边和短边的中心线长度。若用一个成品前</w:t>
      </w:r>
      <w:r>
        <w:rPr>
          <w:lang w:eastAsia="zh-CN"/>
        </w:rPr>
        <w:t xml:space="preserve"> </w:t>
      </w:r>
      <w:r>
        <w:rPr>
          <w:lang w:eastAsia="zh-CN"/>
        </w:rPr>
        <w:t>孔和一个成品再前孔轧制边长相同、厚度不同的两种不等边角钢时，还应计算出两种边厚</w:t>
      </w:r>
      <w:r>
        <w:rPr>
          <w:lang w:eastAsia="zh-CN"/>
        </w:rPr>
        <w:t xml:space="preserve"> </w:t>
      </w:r>
      <w:r>
        <w:rPr>
          <w:lang w:eastAsia="zh-CN"/>
        </w:rPr>
        <w:t>角钢的长边中心线平均长度和短边中心线平均长度。</w:t>
      </w:r>
    </w:p>
    <w:p w:rsidR="00C67970" w:rsidRDefault="00BC4CE2" w:rsidP="006647C5">
      <w:pPr>
        <w:spacing w:before="120" w:after="120"/>
        <w:ind w:firstLine="360"/>
        <w:rPr>
          <w:lang w:eastAsia="zh-CN"/>
        </w:rPr>
      </w:pPr>
      <w:r>
        <w:rPr>
          <w:lang w:eastAsia="zh-CN"/>
        </w:rPr>
        <w:t>(2)</w:t>
      </w:r>
      <w:r>
        <w:rPr>
          <w:lang w:eastAsia="zh-CN"/>
        </w:rPr>
        <w:t>成品前蝶式孔型的设计：首先将两边部互成</w:t>
      </w:r>
      <w:r>
        <w:rPr>
          <w:lang w:eastAsia="zh-CN"/>
        </w:rPr>
        <w:t>90°</w:t>
      </w:r>
      <w:r>
        <w:rPr>
          <w:lang w:eastAsia="zh-CN"/>
        </w:rPr>
        <w:t>边厚为的成品前轧件的两</w:t>
      </w:r>
      <w:r>
        <w:rPr>
          <w:lang w:eastAsia="zh-CN"/>
        </w:rPr>
        <w:t xml:space="preserve"> </w:t>
      </w:r>
      <w:r>
        <w:rPr>
          <w:lang w:eastAsia="zh-CN"/>
        </w:rPr>
        <w:t>个边端放在水平线上，如图</w:t>
      </w:r>
      <w:r>
        <w:rPr>
          <w:lang w:eastAsia="zh-CN"/>
        </w:rPr>
        <w:t>10-28</w:t>
      </w:r>
      <w:r>
        <w:rPr>
          <w:lang w:eastAsia="zh-CN"/>
        </w:rPr>
        <w:t>所示。然后选取构成蝶式孔型的主要参数</w:t>
      </w:r>
      <w:r>
        <w:rPr>
          <w:lang w:eastAsia="zh-CN"/>
        </w:rPr>
        <w:t>Lw m R</w:t>
      </w:r>
      <w:r>
        <w:rPr>
          <w:vertAlign w:val="subscript"/>
          <w:lang w:eastAsia="zh-CN"/>
        </w:rPr>
        <w:t>zc</w:t>
      </w:r>
      <w:r>
        <w:rPr>
          <w:lang w:eastAsia="zh-CN"/>
        </w:rPr>
        <w:t>或</w:t>
      </w:r>
      <w:r>
        <w:rPr>
          <w:lang w:eastAsia="zh-CN"/>
        </w:rPr>
        <w:t>Rw</w:t>
      </w:r>
      <w:r>
        <w:rPr>
          <w:lang w:eastAsia="zh-CN"/>
        </w:rPr>
        <w:t>，如图</w:t>
      </w:r>
      <w:r>
        <w:rPr>
          <w:lang w:eastAsia="zh-CN"/>
        </w:rPr>
        <w:t>10-29</w:t>
      </w:r>
      <w:r>
        <w:rPr>
          <w:lang w:eastAsia="zh-CN"/>
        </w:rPr>
        <w:t>所示，其值分别为</w:t>
      </w:r>
    </w:p>
    <w:p w:rsidR="00C67970" w:rsidRDefault="00BC4CE2" w:rsidP="006647C5">
      <w:pPr>
        <w:spacing w:before="120" w:after="120"/>
      </w:pPr>
      <w:r>
        <w:t>Z^(0.15</w:t>
      </w:r>
      <w:r>
        <w:rPr>
          <w:rFonts w:ascii="MS Mincho" w:eastAsia="MS Mincho" w:hAnsi="MS Mincho" w:cs="MS Mincho" w:hint="eastAsia"/>
        </w:rPr>
        <w:t>〜</w:t>
      </w:r>
      <w:r>
        <w:t>0.45)LJ = (0.15</w:t>
      </w:r>
      <w:r>
        <w:rPr>
          <w:rFonts w:ascii="MS Mincho" w:eastAsia="MS Mincho" w:hAnsi="MS Mincho" w:cs="MS Mincho" w:hint="eastAsia"/>
        </w:rPr>
        <w:t>〜</w:t>
      </w:r>
      <w:r>
        <w:t>0.45)L“ = (0.5</w:t>
      </w:r>
      <w:r>
        <w:rPr>
          <w:rFonts w:ascii="MS Mincho" w:eastAsia="MS Mincho" w:hAnsi="MS Mincho" w:cs="MS Mincho" w:hint="eastAsia"/>
        </w:rPr>
        <w:t>〜</w:t>
      </w:r>
      <w:r>
        <w:t>0.75)Ld</w:t>
      </w:r>
    </w:p>
    <w:p w:rsidR="00C67970" w:rsidRDefault="00BC4CE2" w:rsidP="006647C5">
      <w:pPr>
        <w:spacing w:before="120" w:after="120"/>
      </w:pPr>
      <w:r>
        <w:t xml:space="preserve">= (0.5 </w:t>
      </w:r>
      <w:r>
        <w:rPr>
          <w:rFonts w:ascii="MS Mincho" w:eastAsia="MS Mincho" w:hAnsi="MS Mincho" w:cs="MS Mincho" w:hint="eastAsia"/>
        </w:rPr>
        <w:t>〜</w:t>
      </w:r>
      <w:r>
        <w:t>0.75)i</w:t>
      </w:r>
      <w:r>
        <w:rPr>
          <w:vertAlign w:val="subscript"/>
        </w:rPr>
        <w:t>c</w:t>
      </w:r>
    </w:p>
    <w:p w:rsidR="00C67970" w:rsidRDefault="00BC4CE2" w:rsidP="006647C5">
      <w:pPr>
        <w:spacing w:before="120" w:after="120"/>
        <w:rPr>
          <w:lang w:eastAsia="zh-CN"/>
        </w:rPr>
      </w:pPr>
      <w:r>
        <w:rPr>
          <w:lang w:eastAsia="zh-CN"/>
        </w:rPr>
        <w:t>通常按乙和先确定</w:t>
      </w:r>
      <w:r>
        <w:rPr>
          <w:lang w:eastAsia="zh-CN"/>
        </w:rPr>
        <w:t>L^</w:t>
      </w:r>
      <w:r>
        <w:rPr>
          <w:lang w:eastAsia="zh-CN"/>
        </w:rPr>
        <w:t>，和再根据使两个边水平部分如图</w:t>
      </w:r>
      <w:r>
        <w:rPr>
          <w:lang w:eastAsia="zh-CN"/>
        </w:rPr>
        <w:t>10-29</w:t>
      </w:r>
      <w:r>
        <w:rPr>
          <w:lang w:eastAsia="zh-CN"/>
        </w:rPr>
        <w:t>所示的</w:t>
      </w:r>
      <w:r>
        <w:rPr>
          <w:lang w:eastAsia="zh-CN"/>
        </w:rPr>
        <w:t xml:space="preserve"> 184</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\\AppData\\Local\\Temp\\FineReader11\\media\\image285.png" \* MERGEFORMATINET </w:instrText>
      </w:r>
      <w:r>
        <w:fldChar w:fldCharType="separate"/>
      </w:r>
      <w:r w:rsidR="006647C5">
        <w:pict>
          <v:shape id="_x0000_i1309" type="#_x0000_t75" style="width:108.35pt;height:65.6pt">
            <v:imagedata r:id="rId575" r:href="rId57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\\AppData\\Local\\Temp\\FineReader11\\media\\image286.png" \* MERGEFORMATINET </w:instrText>
      </w:r>
      <w:r>
        <w:fldChar w:fldCharType="separate"/>
      </w:r>
      <w:r w:rsidR="006647C5">
        <w:pict>
          <v:shape id="_x0000_i1310" type="#_x0000_t75" style="width:122.6pt;height:72.7pt">
            <v:imagedata r:id="rId577" r:href="rId578"/>
          </v:shape>
        </w:pict>
      </w:r>
      <w:r>
        <w:fldChar w:fldCharType="end"/>
      </w:r>
    </w:p>
    <w:p w:rsidR="00C67970" w:rsidRDefault="00BC4CE2" w:rsidP="006647C5">
      <w:pPr>
        <w:spacing w:before="120" w:after="120"/>
        <w:outlineLvl w:val="0"/>
        <w:rPr>
          <w:lang w:eastAsia="zh-CN"/>
        </w:rPr>
      </w:pPr>
      <w:r>
        <w:rPr>
          <w:lang w:eastAsia="zh-CN"/>
        </w:rPr>
        <w:t>图</w:t>
      </w:r>
      <w:r>
        <w:rPr>
          <w:lang w:eastAsia="zh-CN"/>
        </w:rPr>
        <w:t>10-28</w:t>
      </w:r>
      <w:r>
        <w:rPr>
          <w:lang w:eastAsia="zh-CN"/>
        </w:rPr>
        <w:t>不等边角钢成品孔型在轧辊上的配置</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\\AppData\\Local\\Temp\\FineReader11\\media\\image287.png" \* MERGEFORMATINET </w:instrText>
      </w:r>
      <w:r>
        <w:fldChar w:fldCharType="separate"/>
      </w:r>
      <w:r w:rsidR="006647C5">
        <w:pict>
          <v:shape id="_x0000_i1311" type="#_x0000_t75" style="width:397.05pt;height:202.45pt">
            <v:imagedata r:id="rId579" r:href="rId580"/>
          </v:shape>
        </w:pict>
      </w:r>
      <w:r>
        <w:fldChar w:fldCharType="end"/>
      </w:r>
    </w:p>
    <w:p w:rsidR="00C67970" w:rsidRDefault="00BC4CE2" w:rsidP="006647C5">
      <w:pPr>
        <w:spacing w:before="120" w:after="120"/>
        <w:rPr>
          <w:lang w:eastAsia="zh-CN"/>
        </w:rPr>
      </w:pPr>
      <w:r>
        <w:rPr>
          <w:lang w:eastAsia="zh-CN"/>
        </w:rPr>
        <w:t>图</w:t>
      </w:r>
      <w:r>
        <w:rPr>
          <w:lang w:eastAsia="zh-CN"/>
        </w:rPr>
        <w:t>10-</w:t>
      </w:r>
      <w:r>
        <w:rPr>
          <w:vertAlign w:val="superscript"/>
          <w:lang w:eastAsia="zh-CN"/>
        </w:rPr>
        <w:t>2</w:t>
      </w:r>
      <w:r>
        <w:rPr>
          <w:lang w:eastAsia="zh-CN"/>
        </w:rPr>
        <w:t>9</w:t>
      </w:r>
      <w:r>
        <w:rPr>
          <w:lang w:eastAsia="zh-CN"/>
        </w:rPr>
        <w:t>不等边角钢各蝶式</w:t>
      </w:r>
      <w:r>
        <w:rPr>
          <w:lang w:eastAsia="zh-CN"/>
        </w:rPr>
        <w:t>?L.</w:t>
      </w:r>
      <w:r>
        <w:rPr>
          <w:lang w:eastAsia="zh-CN"/>
        </w:rPr>
        <w:t>型的画法</w:t>
      </w:r>
      <w:r>
        <w:rPr>
          <w:lang w:eastAsia="zh-CN"/>
        </w:rPr>
        <w:t xml:space="preserve"> </w:t>
      </w:r>
      <w:r>
        <w:rPr>
          <w:lang w:eastAsia="zh-CN"/>
        </w:rPr>
        <w:t>短边的中心线长度</w:t>
      </w:r>
      <w:r>
        <w:rPr>
          <w:lang w:eastAsia="zh-CN"/>
        </w:rPr>
        <w:t xml:space="preserve"> hpn-l </w:t>
      </w:r>
      <w:r>
        <w:rPr>
          <w:lang w:eastAsia="zh-CN"/>
        </w:rPr>
        <w:t>为：</w:t>
      </w:r>
      <w:r>
        <w:rPr>
          <w:lang w:eastAsia="zh-CN"/>
        </w:rPr>
        <w:t>ldp</w:t>
      </w:r>
      <w:r>
        <w:rPr>
          <w:vertAlign w:val="subscript"/>
          <w:lang w:eastAsia="zh-CN"/>
        </w:rPr>
        <w:t>n</w:t>
      </w:r>
      <w:r>
        <w:rPr>
          <w:lang w:eastAsia="zh-CN"/>
        </w:rPr>
        <w:t>-l = ldp</w:t>
      </w:r>
      <w:r>
        <w:rPr>
          <w:vertAlign w:val="subscript"/>
          <w:lang w:eastAsia="zh-CN"/>
        </w:rPr>
        <w:t>n</w:t>
      </w:r>
      <w:r>
        <w:rPr>
          <w:lang w:eastAsia="zh-CN"/>
        </w:rPr>
        <w:t xml:space="preserve"> — Mdpti </w:t>
      </w:r>
      <w:r>
        <w:rPr>
          <w:vertAlign w:val="superscript"/>
          <w:lang w:eastAsia="zh-CN"/>
        </w:rPr>
        <w:t>=</w:t>
      </w:r>
      <w:r>
        <w:rPr>
          <w:lang w:eastAsia="zh-CN"/>
        </w:rPr>
        <w:t xml:space="preserve"> ldpn—</w:t>
      </w:r>
      <w:r>
        <w:rPr>
          <w:lang w:eastAsia="zh-CN"/>
        </w:rPr>
        <w:t>玲</w:t>
      </w:r>
      <w:r>
        <w:rPr>
          <w:lang w:eastAsia="zh-CN"/>
        </w:rPr>
        <w:t>n (h— ^» ) j }—</w:t>
      </w:r>
    </w:p>
    <w:p w:rsidR="00C67970" w:rsidRDefault="00BC4CE2" w:rsidP="006647C5">
      <w:pPr>
        <w:spacing w:before="120" w:after="120"/>
      </w:pPr>
      <w:r>
        <w:t xml:space="preserve">l^d </w:t>
      </w:r>
      <w:r>
        <w:t>十</w:t>
      </w:r>
      <w:r>
        <w:t xml:space="preserve"> Lc</w:t>
      </w:r>
    </w:p>
    <w:p w:rsidR="00C67970" w:rsidRDefault="00BC4CE2" w:rsidP="006647C5">
      <w:pPr>
        <w:spacing w:before="120" w:after="120"/>
        <w:ind w:firstLine="360"/>
      </w:pPr>
      <w:r>
        <w:t>长边的中心线长度</w:t>
      </w:r>
      <w:r>
        <w:t>Ar/m-1</w:t>
      </w:r>
      <w:r>
        <w:t>为</w:t>
      </w:r>
      <w:r>
        <w:t>:Lp</w:t>
      </w:r>
      <w:r>
        <w:rPr>
          <w:vertAlign w:val="subscript"/>
        </w:rPr>
        <w:t>n</w:t>
      </w:r>
      <w:r>
        <w:t>-l = /q</w:t>
      </w:r>
      <w:r>
        <w:rPr>
          <w:vertAlign w:val="subscript"/>
        </w:rPr>
        <w:t>n</w:t>
      </w:r>
      <w:r>
        <w:t xml:space="preserve"> — A/</w:t>
      </w:r>
      <w:r>
        <w:rPr>
          <w:vertAlign w:val="subscript"/>
        </w:rPr>
        <w:t>e/(n</w:t>
      </w:r>
      <w:r>
        <w:t xml:space="preserve"> = /</w:t>
      </w:r>
      <w:r>
        <w:t>中一凡</w:t>
      </w:r>
      <w:r>
        <w:t>{K-i— ^") 'r —</w:t>
      </w:r>
    </w:p>
    <w:p w:rsidR="00C67970" w:rsidRDefault="00BC4CE2" w:rsidP="006647C5">
      <w:pPr>
        <w:tabs>
          <w:tab w:val="left" w:pos="3486"/>
        </w:tabs>
        <w:spacing w:before="120" w:after="120"/>
        <w:rPr>
          <w:lang w:eastAsia="zh-CN"/>
        </w:rPr>
      </w:pPr>
      <w:r>
        <w:rPr>
          <w:lang w:eastAsia="zh-CN"/>
        </w:rPr>
        <w:t>然后分别计算或测出长边和短边的斜直线段中心线长度</w:t>
      </w:r>
      <w:r>
        <w:rPr>
          <w:lang w:eastAsia="zh-CN"/>
        </w:rPr>
        <w:t>L</w:t>
      </w:r>
      <w:r>
        <w:rPr>
          <w:lang w:eastAsia="zh-CN"/>
        </w:rPr>
        <w:t>一和曲线部分的中心</w:t>
      </w:r>
      <w:r>
        <w:rPr>
          <w:lang w:eastAsia="zh-CN"/>
        </w:rPr>
        <w:t xml:space="preserve"> </w:t>
      </w:r>
      <w:r>
        <w:rPr>
          <w:lang w:eastAsia="zh-CN"/>
        </w:rPr>
        <w:t>钱长度</w:t>
      </w:r>
      <w:r>
        <w:rPr>
          <w:lang w:eastAsia="zh-CN"/>
        </w:rPr>
        <w:t>LcprH</w:t>
      </w:r>
      <w:r>
        <w:rPr>
          <w:lang w:eastAsia="zh-CN"/>
        </w:rPr>
        <w:t>和</w:t>
      </w:r>
      <w:r>
        <w:rPr>
          <w:lang w:eastAsia="zh-CN"/>
        </w:rPr>
        <w:t>L</w:t>
      </w:r>
      <w:r>
        <w:rPr>
          <w:vertAlign w:val="subscript"/>
          <w:lang w:eastAsia="zh-CN"/>
        </w:rPr>
        <w:t>dfirt</w:t>
      </w:r>
      <w:r>
        <w:rPr>
          <w:lang w:eastAsia="zh-CN"/>
        </w:rPr>
        <w:t>^</w:t>
      </w:r>
      <w:r>
        <w:rPr>
          <w:lang w:eastAsia="zh-CN"/>
        </w:rPr>
        <w:t>，再分别计算出长边和短边水平段</w:t>
      </w:r>
      <w:r>
        <w:rPr>
          <w:lang w:eastAsia="zh-CN"/>
        </w:rPr>
        <w:t>•</w:t>
      </w:r>
      <w:r>
        <w:rPr>
          <w:lang w:eastAsia="zh-CN"/>
        </w:rPr>
        <w:t>中心线长度</w:t>
      </w:r>
      <w:r>
        <w:rPr>
          <w:lang w:eastAsia="zh-CN"/>
        </w:rPr>
        <w:t xml:space="preserve"> </w:t>
      </w:r>
      <w:r>
        <w:rPr>
          <w:lang w:eastAsia="zh-CN"/>
        </w:rPr>
        <w:t>长边水平段中心线长度</w:t>
      </w:r>
      <w:r>
        <w:rPr>
          <w:lang w:eastAsia="zh-CN"/>
        </w:rPr>
        <w:tab/>
      </w:r>
      <w:r>
        <w:rPr>
          <w:lang w:eastAsia="zh-CN"/>
        </w:rPr>
        <w:t>为：</w:t>
      </w:r>
      <w:r>
        <w:rPr>
          <w:lang w:eastAsia="zh-CN"/>
        </w:rPr>
        <w:t>Lp»&gt;-l = /c^</w:t>
      </w:r>
      <w:r>
        <w:rPr>
          <w:vertAlign w:val="subscript"/>
          <w:lang w:eastAsia="zh-CN"/>
        </w:rPr>
        <w:t>n</w:t>
      </w:r>
      <w:r>
        <w:rPr>
          <w:lang w:eastAsia="zh-CN"/>
        </w:rPr>
        <w:t>-l— Qcptn-l^lcprn-l)</w:t>
      </w:r>
    </w:p>
    <w:p w:rsidR="00C67970" w:rsidRDefault="00BC4CE2" w:rsidP="006647C5">
      <w:pPr>
        <w:spacing w:before="120" w:after="120"/>
        <w:ind w:firstLine="360"/>
        <w:rPr>
          <w:lang w:eastAsia="zh-CN"/>
        </w:rPr>
      </w:pPr>
      <w:r>
        <w:rPr>
          <w:lang w:eastAsia="zh-CN"/>
        </w:rPr>
        <w:t>短边水平段中心线长度匕一为</w:t>
      </w:r>
      <w:r>
        <w:rPr>
          <w:lang w:eastAsia="zh-CN"/>
        </w:rPr>
        <w:t>:u</w:t>
      </w:r>
      <w:r>
        <w:rPr>
          <w:vertAlign w:val="subscript"/>
          <w:lang w:eastAsia="zh-CN"/>
        </w:rPr>
        <w:t>Psn</w:t>
      </w:r>
      <w:r>
        <w:rPr>
          <w:lang w:eastAsia="zh-CN"/>
        </w:rPr>
        <w:t>^ = u</w:t>
      </w:r>
      <w:r>
        <w:rPr>
          <w:vertAlign w:val="subscript"/>
          <w:lang w:eastAsia="zh-CN"/>
        </w:rPr>
        <w:t>P</w:t>
      </w:r>
      <w:r>
        <w:rPr>
          <w:lang w:eastAsia="zh-CN"/>
        </w:rPr>
        <w:t xml:space="preserve"> n-1 — C^dpzn-l ^dprn-l)</w:t>
      </w:r>
    </w:p>
    <w:p w:rsidR="00C67970" w:rsidRDefault="00BC4CE2" w:rsidP="006647C5">
      <w:pPr>
        <w:tabs>
          <w:tab w:val="left" w:pos="6497"/>
        </w:tabs>
        <w:spacing w:before="120" w:after="120"/>
        <w:rPr>
          <w:lang w:eastAsia="zh-CN"/>
        </w:rPr>
      </w:pPr>
      <w:r>
        <w:rPr>
          <w:lang w:eastAsia="zh-CN"/>
        </w:rPr>
        <w:t>最后计算孔型宽度</w:t>
      </w:r>
      <w:r>
        <w:rPr>
          <w:lang w:eastAsia="zh-CN"/>
        </w:rPr>
        <w:t>+/…„-,</w:t>
      </w:r>
      <w:r>
        <w:rPr>
          <w:lang w:eastAsia="zh-CN"/>
        </w:rPr>
        <w:t>十茅边端斜度和圆弧半径及跨间圆弧半</w:t>
      </w:r>
      <w:r>
        <w:rPr>
          <w:lang w:eastAsia="zh-CN"/>
        </w:rPr>
        <w:t xml:space="preserve"> </w:t>
      </w:r>
      <w:r>
        <w:rPr>
          <w:lang w:eastAsia="zh-CN"/>
        </w:rPr>
        <w:t>径的确定方法和等边角铜孔型设计的原则相同。</w:t>
      </w:r>
      <w:r>
        <w:rPr>
          <w:lang w:eastAsia="zh-CN"/>
        </w:rPr>
        <w:t>'</w:t>
      </w:r>
      <w:r>
        <w:rPr>
          <w:lang w:eastAsia="zh-CN"/>
        </w:rPr>
        <w:tab/>
        <w:t>'</w:t>
      </w:r>
    </w:p>
    <w:p w:rsidR="00C67970" w:rsidRDefault="00BC4CE2" w:rsidP="006647C5">
      <w:pPr>
        <w:spacing w:before="120" w:after="120"/>
        <w:ind w:firstLine="360"/>
        <w:rPr>
          <w:lang w:eastAsia="zh-CN"/>
        </w:rPr>
      </w:pPr>
      <w:r>
        <w:rPr>
          <w:lang w:eastAsia="zh-CN"/>
        </w:rPr>
        <w:t>其他各蝶式孔型的设计方法和画法如下。</w:t>
      </w:r>
    </w:p>
    <w:p w:rsidR="00C67970" w:rsidRDefault="00BC4CE2" w:rsidP="006647C5">
      <w:pPr>
        <w:spacing w:before="120" w:after="120"/>
        <w:ind w:firstLine="360"/>
        <w:rPr>
          <w:lang w:eastAsia="zh-CN"/>
        </w:rPr>
      </w:pPr>
      <w:r>
        <w:rPr>
          <w:lang w:eastAsia="zh-CN"/>
        </w:rPr>
        <w:t>先确定各孔型中轧件的压下量</w:t>
      </w:r>
      <w:r>
        <w:rPr>
          <w:lang w:eastAsia="zh-CN"/>
        </w:rPr>
        <w:t>AA,,</w:t>
      </w:r>
      <w:r>
        <w:rPr>
          <w:lang w:eastAsia="zh-CN"/>
        </w:rPr>
        <w:t>长琪和短边的展宽量和</w:t>
      </w:r>
      <w:r>
        <w:rPr>
          <w:lang w:eastAsia="zh-CN"/>
        </w:rPr>
        <w:t>A/a</w:t>
      </w:r>
      <w:r>
        <w:rPr>
          <w:lang w:eastAsia="zh-CN"/>
        </w:rPr>
        <w:t>，计算长边和短边</w:t>
      </w:r>
      <w:r>
        <w:rPr>
          <w:lang w:eastAsia="zh-CN"/>
        </w:rPr>
        <w:t xml:space="preserve"> </w:t>
      </w:r>
      <w:r>
        <w:rPr>
          <w:lang w:eastAsia="zh-CN"/>
        </w:rPr>
        <w:t>的中心线长度</w:t>
      </w:r>
      <w:r>
        <w:rPr>
          <w:lang w:eastAsia="zh-CN"/>
        </w:rPr>
        <w:t>^</w:t>
      </w:r>
      <w:r>
        <w:rPr>
          <w:lang w:eastAsia="zh-CN"/>
        </w:rPr>
        <w:t>和</w:t>
      </w:r>
      <w:r>
        <w:rPr>
          <w:lang w:eastAsia="zh-CN"/>
        </w:rPr>
        <w:t>/^</w:t>
      </w:r>
      <w:r>
        <w:rPr>
          <w:lang w:eastAsia="zh-CN"/>
        </w:rPr>
        <w:t>。按下述方法画出各蝶式孔型中间部分后，计算和测出各孔型的长</w:t>
      </w:r>
      <w:r>
        <w:rPr>
          <w:lang w:eastAsia="zh-CN"/>
        </w:rPr>
        <w:t xml:space="preserve"> </w:t>
      </w:r>
      <w:r>
        <w:rPr>
          <w:lang w:eastAsia="zh-CN"/>
        </w:rPr>
        <w:t>边和短边的斜直和弯曲部分的中心线长度</w:t>
      </w:r>
      <w:r>
        <w:rPr>
          <w:lang w:eastAsia="zh-CN"/>
        </w:rPr>
        <w:t>/…</w:t>
      </w:r>
      <w:r>
        <w:rPr>
          <w:lang w:eastAsia="zh-CN"/>
        </w:rPr>
        <w:t>，</w:t>
      </w:r>
      <w:r>
        <w:rPr>
          <w:lang w:eastAsia="zh-CN"/>
        </w:rPr>
        <w:t>h</w:t>
      </w:r>
      <w:r>
        <w:rPr>
          <w:vertAlign w:val="subscript"/>
          <w:lang w:eastAsia="zh-CN"/>
        </w:rPr>
        <w:t>Px</w:t>
      </w:r>
      <w:r>
        <w:rPr>
          <w:lang w:eastAsia="zh-CN"/>
        </w:rPr>
        <w:t>，</w:t>
      </w:r>
      <w:r>
        <w:rPr>
          <w:lang w:eastAsia="zh-CN"/>
        </w:rPr>
        <w:t>/</w:t>
      </w:r>
      <w:r>
        <w:rPr>
          <w:rFonts w:ascii="MS Mincho" w:eastAsia="MS Mincho" w:hAnsi="MS Mincho" w:cs="MS Mincho" w:hint="eastAsia"/>
          <w:lang w:eastAsia="zh-CN"/>
        </w:rPr>
        <w:t>〜</w:t>
      </w:r>
      <w:r>
        <w:rPr>
          <w:rFonts w:ascii="华文细黑" w:hAnsi="华文细黑" w:cs="华文细黑" w:hint="eastAsia"/>
          <w:lang w:eastAsia="zh-CN"/>
        </w:rPr>
        <w:t>和</w:t>
      </w:r>
      <w:r>
        <w:rPr>
          <w:lang w:eastAsia="zh-CN"/>
        </w:rPr>
        <w:t>/</w:t>
      </w:r>
      <w:r>
        <w:rPr>
          <w:vertAlign w:val="subscript"/>
          <w:lang w:eastAsia="zh-CN"/>
        </w:rPr>
        <w:t>rfp</w:t>
      </w:r>
      <w:r>
        <w:rPr>
          <w:lang w:eastAsia="zh-CN"/>
        </w:rPr>
        <w:t>,</w:t>
      </w:r>
      <w:r>
        <w:rPr>
          <w:lang w:eastAsia="zh-CN"/>
        </w:rPr>
        <w:t>。然后求出长边和短边的</w:t>
      </w:r>
      <w:r>
        <w:rPr>
          <w:lang w:eastAsia="zh-CN"/>
        </w:rPr>
        <w:t xml:space="preserve"> </w:t>
      </w:r>
      <w:r>
        <w:rPr>
          <w:lang w:eastAsia="zh-CN"/>
        </w:rPr>
        <w:t>水平段长度和以及各孔型的宽度</w:t>
      </w:r>
      <w:r>
        <w:rPr>
          <w:lang w:eastAsia="zh-CN"/>
        </w:rPr>
        <w:t>B</w:t>
      </w:r>
      <w:r>
        <w:rPr>
          <w:vertAlign w:val="subscript"/>
          <w:lang w:eastAsia="zh-CN"/>
        </w:rPr>
        <w:t>k</w:t>
      </w:r>
      <w:r>
        <w:rPr>
          <w:lang w:eastAsia="zh-CN"/>
        </w:rPr>
        <w:t xml:space="preserve"> =&amp;</w:t>
      </w:r>
      <w:r>
        <w:rPr>
          <w:lang w:eastAsia="zh-CN"/>
        </w:rPr>
        <w:t>十</w:t>
      </w:r>
      <w:r>
        <w:rPr>
          <w:lang w:eastAsia="zh-CN"/>
        </w:rPr>
        <w:t>/</w:t>
      </w:r>
      <w:r>
        <w:rPr>
          <w:vertAlign w:val="subscript"/>
          <w:lang w:eastAsia="zh-CN"/>
        </w:rPr>
        <w:t>cps</w:t>
      </w:r>
      <w:r>
        <w:rPr>
          <w:lang w:eastAsia="zh-CN"/>
        </w:rPr>
        <w:t xml:space="preserve"> + /</w:t>
      </w:r>
      <w:r>
        <w:rPr>
          <w:vertAlign w:val="subscript"/>
          <w:lang w:eastAsia="zh-CN"/>
        </w:rPr>
        <w:t>dps</w:t>
      </w:r>
      <w:r>
        <w:rPr>
          <w:lang w:eastAsia="zh-CN"/>
        </w:rPr>
        <w:t>。其边端斜度和圆弧半径</w:t>
      </w:r>
      <w:r>
        <w:rPr>
          <w:lang w:eastAsia="zh-CN"/>
        </w:rPr>
        <w:t xml:space="preserve"> </w:t>
      </w:r>
      <w:r>
        <w:rPr>
          <w:lang w:eastAsia="zh-CN"/>
        </w:rPr>
        <w:t>以及跨间圆弧半径的确定方法与等边角钢孔型设计相同。</w:t>
      </w:r>
    </w:p>
    <w:p w:rsidR="00C67970" w:rsidRDefault="00BC4CE2" w:rsidP="006647C5">
      <w:pPr>
        <w:spacing w:before="120" w:after="120"/>
        <w:ind w:firstLine="360"/>
        <w:rPr>
          <w:lang w:eastAsia="zh-CN"/>
        </w:rPr>
      </w:pPr>
      <w:r>
        <w:rPr>
          <w:lang w:eastAsia="zh-CN"/>
        </w:rPr>
        <w:t>各蝶式孔型的画法，如图</w:t>
      </w:r>
      <w:r>
        <w:rPr>
          <w:lang w:eastAsia="zh-CN"/>
        </w:rPr>
        <w:t>10-29</w:t>
      </w:r>
      <w:r>
        <w:rPr>
          <w:lang w:eastAsia="zh-CN"/>
        </w:rPr>
        <w:t>所示，以</w:t>
      </w:r>
      <w:r>
        <w:rPr>
          <w:lang w:eastAsia="zh-CN"/>
        </w:rPr>
        <w:t>0,0^0</w:t>
      </w:r>
      <w:r>
        <w:rPr>
          <w:vertAlign w:val="subscript"/>
          <w:lang w:eastAsia="zh-CN"/>
        </w:rPr>
        <w:t>2</w:t>
      </w:r>
      <w:r>
        <w:rPr>
          <w:lang w:eastAsia="zh-CN"/>
        </w:rPr>
        <w:t>0</w:t>
      </w:r>
      <w:r>
        <w:rPr>
          <w:vertAlign w:val="subscript"/>
          <w:lang w:eastAsia="zh-CN"/>
        </w:rPr>
        <w:t>2</w:t>
      </w:r>
      <w:r>
        <w:rPr>
          <w:lang w:eastAsia="zh-CN"/>
        </w:rPr>
        <w:t>为固定点，以</w:t>
      </w:r>
      <w:r>
        <w:rPr>
          <w:lang w:eastAsia="zh-CN"/>
        </w:rPr>
        <w:t>r</w:t>
      </w:r>
      <w:r>
        <w:rPr>
          <w:lang w:eastAsia="zh-CN"/>
        </w:rPr>
        <w:t>和</w:t>
      </w:r>
      <w:r>
        <w:rPr>
          <w:lang w:eastAsia="zh-CN"/>
        </w:rPr>
        <w:t>(^</w:t>
      </w:r>
      <w:r>
        <w:rPr>
          <w:lang w:eastAsia="zh-CN"/>
        </w:rPr>
        <w:t>为圆心，</w:t>
      </w:r>
      <w:r>
        <w:rPr>
          <w:lang w:eastAsia="zh-CN"/>
        </w:rPr>
        <w:t xml:space="preserve"> K-2, K-zy</w:t>
      </w:r>
      <w:r>
        <w:rPr>
          <w:lang w:eastAsia="zh-CN"/>
        </w:rPr>
        <w:t>屺</w:t>
      </w:r>
      <w:r>
        <w:rPr>
          <w:lang w:eastAsia="zh-CN"/>
        </w:rPr>
        <w:t>_</w:t>
      </w:r>
      <w:r>
        <w:rPr>
          <w:vertAlign w:val="subscript"/>
          <w:lang w:eastAsia="zh-CN"/>
        </w:rPr>
        <w:t>4</w:t>
      </w:r>
      <w:r>
        <w:rPr>
          <w:lang w:eastAsia="zh-CN"/>
        </w:rPr>
        <w:t>为直径画弧分别交于垂直线</w:t>
      </w:r>
      <w:r>
        <w:rPr>
          <w:lang w:eastAsia="zh-CN"/>
        </w:rPr>
        <w:t>O</w:t>
      </w:r>
      <w:r>
        <w:rPr>
          <w:vertAlign w:val="subscript"/>
          <w:lang w:eastAsia="zh-CN"/>
        </w:rPr>
        <w:t>lCl</w:t>
      </w:r>
      <w:r>
        <w:rPr>
          <w:lang w:eastAsia="zh-CN"/>
        </w:rPr>
        <w:t>和</w:t>
      </w:r>
      <w:r>
        <w:rPr>
          <w:lang w:eastAsia="zh-CN"/>
        </w:rPr>
        <w:t>o</w:t>
      </w:r>
      <w:r>
        <w:rPr>
          <w:vertAlign w:val="subscript"/>
          <w:lang w:eastAsia="zh-CN"/>
        </w:rPr>
        <w:t>2</w:t>
      </w:r>
      <w:r>
        <w:rPr>
          <w:lang w:eastAsia="zh-CN"/>
        </w:rPr>
        <w:t>C</w:t>
      </w:r>
      <w:r>
        <w:rPr>
          <w:vertAlign w:val="subscript"/>
          <w:lang w:eastAsia="zh-CN"/>
        </w:rPr>
        <w:t>2</w:t>
      </w:r>
      <w:r>
        <w:rPr>
          <w:lang w:eastAsia="zh-CN"/>
        </w:rPr>
        <w:t>及其延长线上。以</w:t>
      </w:r>
      <w:r>
        <w:rPr>
          <w:rFonts w:ascii="MS Mincho" w:eastAsia="MS Mincho" w:hAnsi="MS Mincho" w:cs="MS Mincho" w:hint="eastAsia"/>
          <w:lang w:eastAsia="zh-CN"/>
        </w:rPr>
        <w:t>〜</w:t>
      </w:r>
      <w:r>
        <w:rPr>
          <w:rFonts w:ascii="华文细黑" w:hAnsi="华文细黑" w:cs="华文细黑" w:hint="eastAsia"/>
          <w:lang w:eastAsia="zh-CN"/>
        </w:rPr>
        <w:t>和七为圆</w:t>
      </w:r>
    </w:p>
    <w:p w:rsidR="00C67970" w:rsidRDefault="00BC4CE2" w:rsidP="006647C5">
      <w:pPr>
        <w:tabs>
          <w:tab w:val="left" w:pos="6270"/>
          <w:tab w:val="left" w:pos="7825"/>
        </w:tabs>
        <w:spacing w:before="120" w:after="120"/>
        <w:rPr>
          <w:lang w:eastAsia="zh-CN"/>
        </w:rPr>
      </w:pPr>
      <w:r>
        <w:rPr>
          <w:vertAlign w:val="superscript"/>
          <w:lang w:eastAsia="zh-CN"/>
        </w:rPr>
        <w:t>1</w:t>
      </w:r>
      <w:r>
        <w:rPr>
          <w:lang w:eastAsia="zh-CN"/>
        </w:rPr>
        <w:tab/>
        <w:t>V</w:t>
      </w:r>
      <w:r>
        <w:rPr>
          <w:lang w:eastAsia="zh-CN"/>
        </w:rPr>
        <w:tab/>
        <w:t>,</w:t>
      </w:r>
    </w:p>
    <w:p w:rsidR="00C67970" w:rsidRDefault="00BC4CE2" w:rsidP="006647C5">
      <w:pPr>
        <w:tabs>
          <w:tab w:val="left" w:pos="3942"/>
          <w:tab w:val="left" w:pos="6932"/>
        </w:tabs>
        <w:spacing w:before="120" w:after="120"/>
        <w:rPr>
          <w:lang w:eastAsia="zh-CN"/>
        </w:rPr>
      </w:pPr>
      <w:r>
        <w:rPr>
          <w:lang w:eastAsia="zh-CN"/>
        </w:rPr>
        <w:t>心，以</w:t>
      </w:r>
      <w:r>
        <w:rPr>
          <w:lang w:eastAsia="zh-CN"/>
        </w:rPr>
        <w:t xml:space="preserve"> </w:t>
      </w:r>
      <w:r>
        <w:rPr>
          <w:lang w:eastAsia="zh-CN"/>
        </w:rPr>
        <w:t>土</w:t>
      </w:r>
      <w:r>
        <w:rPr>
          <w:lang w:eastAsia="zh-CN"/>
        </w:rPr>
        <w:t>+</w:t>
      </w:r>
      <w:r>
        <w:rPr>
          <w:lang w:eastAsia="zh-CN"/>
        </w:rPr>
        <w:t>弋</w:t>
      </w:r>
      <w:r>
        <w:rPr>
          <w:lang w:eastAsia="zh-CN"/>
        </w:rPr>
        <w:t>_</w:t>
      </w:r>
      <w:r>
        <w:rPr>
          <w:vertAlign w:val="subscript"/>
          <w:lang w:eastAsia="zh-CN"/>
        </w:rPr>
        <w:t>2</w:t>
      </w:r>
      <w:r>
        <w:rPr>
          <w:lang w:eastAsia="zh-CN"/>
        </w:rPr>
        <w:t>，</w:t>
      </w:r>
      <w:r>
        <w:rPr>
          <w:lang w:eastAsia="zh-CN"/>
        </w:rPr>
        <w:t>i?</w:t>
      </w:r>
      <w:r>
        <w:rPr>
          <w:vertAlign w:val="subscript"/>
          <w:lang w:eastAsia="zh-CN"/>
        </w:rPr>
        <w:t>iC</w:t>
      </w:r>
      <w:r>
        <w:rPr>
          <w:lang w:eastAsia="zh-CN"/>
        </w:rPr>
        <w:t>士</w:t>
      </w:r>
      <w:r>
        <w:rPr>
          <w:lang w:eastAsia="zh-CN"/>
        </w:rPr>
        <w:tab/>
        <w:t>B</w:t>
      </w:r>
      <w:r>
        <w:rPr>
          <w:vertAlign w:val="subscript"/>
          <w:lang w:eastAsia="zh-CN"/>
        </w:rPr>
        <w:t>2d</w:t>
      </w:r>
      <w:r>
        <w:rPr>
          <w:lang w:eastAsia="zh-CN"/>
        </w:rPr>
        <w:t>±^~h„_</w:t>
      </w:r>
      <w:r>
        <w:rPr>
          <w:vertAlign w:val="subscript"/>
          <w:lang w:eastAsia="zh-CN"/>
        </w:rPr>
        <w:t>3</w:t>
      </w:r>
      <w:r>
        <w:rPr>
          <w:lang w:eastAsia="zh-CN"/>
        </w:rPr>
        <w:t>，士</w:t>
      </w:r>
      <w:r>
        <w:rPr>
          <w:lang w:eastAsia="zh-CN"/>
        </w:rPr>
        <w:tab/>
      </w:r>
      <w:r>
        <w:rPr>
          <w:lang w:eastAsia="zh-CN"/>
        </w:rPr>
        <w:t>为半径画出圆弧。通</w:t>
      </w:r>
    </w:p>
    <w:p w:rsidR="00C67970" w:rsidRDefault="00BC4CE2" w:rsidP="006647C5">
      <w:pPr>
        <w:spacing w:before="120" w:after="120"/>
        <w:rPr>
          <w:lang w:eastAsia="zh-CN"/>
        </w:rPr>
      </w:pPr>
      <w:r>
        <w:rPr>
          <w:lang w:eastAsia="zh-CN"/>
        </w:rPr>
        <w:t>Ah</w:t>
      </w:r>
      <w:r>
        <w:rPr>
          <w:lang w:eastAsia="zh-CN"/>
        </w:rPr>
        <w:t>处于同一水平线的要求来计算或测量出之值，或者在以上四个参数之中先确定出</w:t>
      </w:r>
      <w:r>
        <w:rPr>
          <w:lang w:eastAsia="zh-CN"/>
        </w:rPr>
        <w:t xml:space="preserve"> </w:t>
      </w:r>
      <w:r>
        <w:rPr>
          <w:lang w:eastAsia="zh-CN"/>
        </w:rPr>
        <w:t>任意三个，再根据</w:t>
      </w:r>
      <w:r>
        <w:rPr>
          <w:lang w:eastAsia="zh-CN"/>
        </w:rPr>
        <w:t>~</w:t>
      </w:r>
      <w:r>
        <w:rPr>
          <w:lang w:eastAsia="zh-CN"/>
        </w:rPr>
        <w:t>和</w:t>
      </w:r>
      <w:r>
        <w:rPr>
          <w:lang w:eastAsia="zh-CN"/>
        </w:rPr>
        <w:t>~</w:t>
      </w:r>
      <w:r>
        <w:rPr>
          <w:lang w:eastAsia="zh-CN"/>
        </w:rPr>
        <w:t>同在一水平线上的要求来计算或测畺出所剩下的另一参数。这样</w:t>
      </w:r>
      <w:r>
        <w:rPr>
          <w:lang w:eastAsia="zh-CN"/>
        </w:rPr>
        <w:t xml:space="preserve"> </w:t>
      </w:r>
      <w:r>
        <w:rPr>
          <w:lang w:eastAsia="zh-CN"/>
        </w:rPr>
        <w:t>就确定出了图</w:t>
      </w:r>
      <w:r>
        <w:rPr>
          <w:lang w:eastAsia="zh-CN"/>
        </w:rPr>
        <w:t>10-29</w:t>
      </w:r>
      <w:r>
        <w:rPr>
          <w:lang w:eastAsia="zh-CN"/>
        </w:rPr>
        <w:t>所示的五个点，然后画出成品前孔型，其顶角为</w:t>
      </w:r>
      <w:r>
        <w:rPr>
          <w:lang w:eastAsia="zh-CN"/>
        </w:rPr>
        <w:t>90°</w:t>
      </w:r>
      <w:r>
        <w:rPr>
          <w:lang w:eastAsia="zh-CN"/>
        </w:rPr>
        <w:t>。如图</w:t>
      </w:r>
      <w:r>
        <w:rPr>
          <w:lang w:eastAsia="zh-CN"/>
        </w:rPr>
        <w:t xml:space="preserve"> 10-29</w:t>
      </w:r>
      <w:r>
        <w:rPr>
          <w:lang w:eastAsia="zh-CN"/>
        </w:rPr>
        <w:t>中的实线所示。再求出长边和短边的中心线长度，即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\\AppData\\Local\\Temp\\FineReader11\\media\\image288.png" \* MERGEFORMATINET </w:instrText>
      </w:r>
      <w:r>
        <w:fldChar w:fldCharType="separate"/>
      </w:r>
      <w:r w:rsidR="006647C5">
        <w:pict>
          <v:shape id="_x0000_i1312" type="#_x0000_t75" style="width:74.85pt;height:196.05pt">
            <v:imagedata r:id="rId581" r:href="rId582"/>
          </v:shape>
        </w:pict>
      </w:r>
      <w:r>
        <w:fldChar w:fldCharType="end"/>
      </w:r>
    </w:p>
    <w:p w:rsidR="00C67970" w:rsidRDefault="00BC4CE2" w:rsidP="006647C5">
      <w:pPr>
        <w:spacing w:before="120" w:after="120"/>
        <w:outlineLvl w:val="0"/>
        <w:rPr>
          <w:lang w:eastAsia="zh-CN"/>
        </w:rPr>
      </w:pPr>
      <w:r>
        <w:rPr>
          <w:lang w:eastAsia="zh-CN"/>
        </w:rPr>
        <w:t>18B</w:t>
      </w:r>
    </w:p>
    <w:p w:rsidR="00C67970" w:rsidRDefault="00BC4CE2" w:rsidP="006647C5">
      <w:pPr>
        <w:spacing w:before="120" w:after="120"/>
        <w:outlineLvl w:val="0"/>
        <w:rPr>
          <w:lang w:eastAsia="zh-CN"/>
        </w:rPr>
      </w:pPr>
      <w:r>
        <w:rPr>
          <w:lang w:eastAsia="zh-CN"/>
        </w:rPr>
        <w:t>过点』作直线分别与</w:t>
      </w:r>
      <w:r>
        <w:rPr>
          <w:lang w:eastAsia="zh-CN"/>
        </w:rPr>
        <w:t xml:space="preserve"> R</w:t>
      </w:r>
      <w:r>
        <w:rPr>
          <w:vertAlign w:val="subscript"/>
          <w:lang w:eastAsia="zh-CN"/>
        </w:rPr>
        <w:t>2d</w:t>
      </w:r>
      <w:r>
        <w:rPr>
          <w:lang w:eastAsia="zh-CN"/>
        </w:rPr>
        <w:t xml:space="preserve"> — _R</w:t>
      </w:r>
      <w:r>
        <w:rPr>
          <w:vertAlign w:val="subscript"/>
          <w:lang w:eastAsia="zh-CN"/>
        </w:rPr>
        <w:t>z</w:t>
      </w:r>
      <w:r>
        <w:rPr>
          <w:lang w:eastAsia="zh-CN"/>
        </w:rPr>
        <w:t>c-\-K^y R</w:t>
      </w:r>
      <w:r>
        <w:rPr>
          <w:vertAlign w:val="subscript"/>
          <w:lang w:eastAsia="zh-CN"/>
        </w:rPr>
        <w:t>zd</w:t>
      </w:r>
      <w:r>
        <w:rPr>
          <w:lang w:eastAsia="zh-CN"/>
        </w:rPr>
        <w:t xml:space="preserve"> —■l~Hc —</w:t>
      </w:r>
      <w:r>
        <w:rPr>
          <w:lang w:eastAsia="zh-CN"/>
        </w:rPr>
        <w:t>一</w:t>
      </w:r>
      <w:r>
        <w:rPr>
          <w:lang w:eastAsia="zh-CN"/>
        </w:rPr>
        <w:t>\-K~.</w:t>
      </w:r>
      <w:r>
        <w:rPr>
          <w:lang w:eastAsia="zh-CN"/>
        </w:rPr>
        <w:t>圆弧</w:t>
      </w:r>
    </w:p>
    <w:p w:rsidR="00C67970" w:rsidRDefault="00BC4CE2" w:rsidP="006647C5">
      <w:pPr>
        <w:tabs>
          <w:tab w:val="left" w:pos="4638"/>
          <w:tab w:val="left" w:pos="6377"/>
          <w:tab w:val="left" w:pos="7885"/>
        </w:tabs>
        <w:spacing w:before="120" w:after="120"/>
      </w:pPr>
      <w:r>
        <w:t>A</w:t>
      </w:r>
      <w:r>
        <w:tab/>
        <w:t>2</w:t>
      </w:r>
      <w:r>
        <w:tab/>
        <w:t>I</w:t>
      </w:r>
      <w:r>
        <w:tab/>
        <w:t>L</w:t>
      </w:r>
    </w:p>
    <w:p w:rsidR="00C67970" w:rsidRPr="00E13F16" w:rsidRDefault="00BC4CE2" w:rsidP="006647C5">
      <w:pPr>
        <w:spacing w:before="120" w:after="120"/>
      </w:pPr>
      <w:r>
        <w:t>相切，则得出</w:t>
      </w:r>
      <w:r>
        <w:t>~~</w:t>
      </w:r>
      <w:r>
        <w:t>之间各孔型的上轧槽。分别画乎行于上述通过</w:t>
      </w:r>
      <w:r>
        <w:t>3</w:t>
      </w:r>
      <w:r>
        <w:t>的直线，并分别与</w:t>
      </w:r>
      <w:r>
        <w:t xml:space="preserve"> Rzd + -g—^n-2? Rzc + -^~^n-29 Rzd "H ~^n-3J i?zc + ^ - 3 </w:t>
      </w:r>
      <w:r>
        <w:t>的圆弧相切</w:t>
      </w:r>
      <w:r w:rsidRPr="00E13F16">
        <w:t>，</w:t>
      </w:r>
      <w:r>
        <w:t>再國出各跨</w:t>
      </w:r>
    </w:p>
    <w:p w:rsidR="00C67970" w:rsidRPr="00E13F16" w:rsidRDefault="00BC4CE2" w:rsidP="006647C5">
      <w:pPr>
        <w:spacing w:before="120" w:after="120"/>
        <w:rPr>
          <w:lang w:eastAsia="zh-CN"/>
        </w:rPr>
      </w:pPr>
      <w:r>
        <w:rPr>
          <w:lang w:eastAsia="zh-CN"/>
        </w:rPr>
        <w:t>间圆弧分别与</w:t>
      </w:r>
      <w:r w:rsidRPr="00E13F16">
        <w:rPr>
          <w:lang w:eastAsia="zh-CN"/>
        </w:rPr>
        <w:t>|</w:t>
      </w:r>
      <w:r>
        <w:rPr>
          <w:lang w:eastAsia="zh-CN"/>
        </w:rPr>
        <w:t>弋</w:t>
      </w:r>
      <w:r w:rsidRPr="00E13F16">
        <w:rPr>
          <w:lang w:eastAsia="zh-CN"/>
        </w:rPr>
        <w:t>_</w:t>
      </w:r>
      <w:r w:rsidRPr="00E13F16">
        <w:rPr>
          <w:vertAlign w:val="subscript"/>
          <w:lang w:eastAsia="zh-CN"/>
        </w:rPr>
        <w:t>2</w:t>
      </w:r>
      <w:r>
        <w:rPr>
          <w:lang w:eastAsia="zh-CN"/>
        </w:rPr>
        <w:t>和</w:t>
      </w:r>
      <w:r>
        <w:rPr>
          <w:lang w:eastAsia="zh-CN"/>
        </w:rPr>
        <w:t>i^</w:t>
      </w:r>
      <w:r>
        <w:rPr>
          <w:vertAlign w:val="subscript"/>
          <w:lang w:eastAsia="zh-CN"/>
        </w:rPr>
        <w:t>c</w:t>
      </w:r>
      <w:r>
        <w:rPr>
          <w:lang w:eastAsia="zh-CN"/>
        </w:rPr>
        <w:t xml:space="preserve"> + |/i„_</w:t>
      </w:r>
      <w:r>
        <w:rPr>
          <w:vertAlign w:val="subscript"/>
          <w:lang w:eastAsia="zh-CN"/>
        </w:rPr>
        <w:t>2</w:t>
      </w:r>
      <w:r>
        <w:rPr>
          <w:lang w:eastAsia="zh-CN"/>
        </w:rPr>
        <w:t>，</w:t>
      </w:r>
      <w:r>
        <w:rPr>
          <w:vertAlign w:val="subscript"/>
          <w:lang w:eastAsia="zh-CN"/>
        </w:rPr>
        <w:t>Rzd</w:t>
      </w:r>
      <w:r>
        <w:rPr>
          <w:lang w:eastAsia="zh-CN"/>
        </w:rPr>
        <w:t>^±-.h</w:t>
      </w:r>
      <w:r>
        <w:rPr>
          <w:vertAlign w:val="subscript"/>
          <w:lang w:eastAsia="zh-CN"/>
        </w:rPr>
        <w:t>n</w:t>
      </w:r>
      <w:r>
        <w:rPr>
          <w:lang w:eastAsia="zh-CN"/>
        </w:rPr>
        <w:t>_M R</w:t>
      </w:r>
      <w:r>
        <w:rPr>
          <w:vertAlign w:val="subscript"/>
          <w:lang w:eastAsia="zh-CN"/>
        </w:rPr>
        <w:t>zc</w:t>
      </w:r>
      <w:r>
        <w:rPr>
          <w:lang w:eastAsia="zh-CN"/>
        </w:rPr>
        <w:t>十</w:t>
      </w:r>
      <w:r w:rsidRPr="00E13F16">
        <w:rPr>
          <w:lang w:eastAsia="zh-CN"/>
        </w:rPr>
        <w:t>|</w:t>
      </w:r>
      <w:r>
        <w:rPr>
          <w:lang w:eastAsia="zh-CN"/>
        </w:rPr>
        <w:t>弋</w:t>
      </w:r>
      <w:r w:rsidRPr="00E13F16">
        <w:rPr>
          <w:lang w:eastAsia="zh-CN"/>
        </w:rPr>
        <w:t>_</w:t>
      </w:r>
      <w:r w:rsidRPr="00E13F16">
        <w:rPr>
          <w:vertAlign w:val="subscript"/>
          <w:lang w:eastAsia="zh-CN"/>
        </w:rPr>
        <w:t>3</w:t>
      </w:r>
      <w:r>
        <w:rPr>
          <w:lang w:eastAsia="zh-CN"/>
        </w:rPr>
        <w:t>相切</w:t>
      </w:r>
      <w:r w:rsidRPr="00E13F16">
        <w:rPr>
          <w:lang w:eastAsia="zh-CN"/>
        </w:rPr>
        <w:t>，</w:t>
      </w:r>
      <w:r>
        <w:rPr>
          <w:lang w:eastAsia="zh-CN"/>
        </w:rPr>
        <w:t>则得出</w:t>
      </w:r>
    </w:p>
    <w:p w:rsidR="00C67970" w:rsidRDefault="00BC4CE2" w:rsidP="006647C5">
      <w:pPr>
        <w:spacing w:before="120" w:after="120"/>
        <w:ind w:firstLine="360"/>
        <w:rPr>
          <w:lang w:eastAsia="zh-CN"/>
        </w:rPr>
      </w:pPr>
      <w:r>
        <w:rPr>
          <w:lang w:eastAsia="zh-CN"/>
        </w:rPr>
        <w:t>间各孔型的下轧槽。分别作出与</w:t>
      </w:r>
      <w:r>
        <w:rPr>
          <w:lang w:eastAsia="zh-CN"/>
        </w:rPr>
        <w:t>R</w:t>
      </w:r>
      <w:r>
        <w:rPr>
          <w:vertAlign w:val="subscript"/>
          <w:lang w:eastAsia="zh-CN"/>
        </w:rPr>
        <w:t>zd</w:t>
      </w:r>
      <w:r>
        <w:rPr>
          <w:lang w:eastAsia="zh-CN"/>
        </w:rPr>
        <w:t>和</w:t>
      </w:r>
      <w:r>
        <w:rPr>
          <w:lang w:eastAsia="zh-CN"/>
        </w:rPr>
        <w:t>R</w:t>
      </w:r>
      <w:r>
        <w:rPr>
          <w:vertAlign w:val="subscript"/>
          <w:lang w:eastAsia="zh-CN"/>
        </w:rPr>
        <w:t>2C</w:t>
      </w:r>
      <w:r>
        <w:rPr>
          <w:lang w:eastAsia="zh-CN"/>
        </w:rPr>
        <w:t>圆弧相切并与通过点</w:t>
      </w:r>
      <w:r>
        <w:rPr>
          <w:lang w:eastAsia="zh-CN"/>
        </w:rPr>
        <w:t>j</w:t>
      </w:r>
      <w:r>
        <w:rPr>
          <w:lang w:eastAsia="zh-CN"/>
        </w:rPr>
        <w:t>各直线相平行的直</w:t>
      </w:r>
      <w:r>
        <w:rPr>
          <w:lang w:eastAsia="zh-CN"/>
        </w:rPr>
        <w:t xml:space="preserve"> </w:t>
      </w:r>
      <w:r>
        <w:rPr>
          <w:lang w:eastAsia="zh-CN"/>
        </w:rPr>
        <w:t>线，则得各孔型的中心线。计算或测量出各孔型的</w:t>
      </w:r>
      <w:r>
        <w:rPr>
          <w:lang w:eastAsia="zh-CN"/>
        </w:rPr>
        <w:t>/#,</w:t>
      </w:r>
      <w:r>
        <w:rPr>
          <w:lang w:eastAsia="zh-CN"/>
        </w:rPr>
        <w:t>，</w:t>
      </w:r>
      <w:r>
        <w:rPr>
          <w:lang w:eastAsia="zh-CN"/>
        </w:rPr>
        <w:t>l</w:t>
      </w:r>
      <w:r>
        <w:rPr>
          <w:vertAlign w:val="subscript"/>
          <w:lang w:eastAsia="zh-CN"/>
        </w:rPr>
        <w:t>cpz</w:t>
      </w:r>
      <w:r>
        <w:rPr>
          <w:lang w:eastAsia="zh-CN"/>
        </w:rPr>
        <w:t>，</w:t>
      </w:r>
      <w:r>
        <w:rPr>
          <w:lang w:eastAsia="zh-CN"/>
        </w:rPr>
        <w:t>/&amp;</w:t>
      </w:r>
      <w:r>
        <w:rPr>
          <w:lang w:eastAsia="zh-CN"/>
        </w:rPr>
        <w:t>和</w:t>
      </w:r>
      <w:r>
        <w:rPr>
          <w:lang w:eastAsia="zh-CN"/>
        </w:rPr>
        <w:t>/_</w:t>
      </w:r>
      <w:r>
        <w:rPr>
          <w:lang w:eastAsia="zh-CN"/>
        </w:rPr>
        <w:t>再算出各孔型的</w:t>
      </w:r>
      <w:r>
        <w:rPr>
          <w:lang w:eastAsia="zh-CN"/>
        </w:rPr>
        <w:t xml:space="preserve"> h</w:t>
      </w:r>
      <w:r>
        <w:rPr>
          <w:vertAlign w:val="subscript"/>
          <w:lang w:eastAsia="zh-CN"/>
        </w:rPr>
        <w:t>Ps</w:t>
      </w:r>
      <w:r>
        <w:rPr>
          <w:lang w:eastAsia="zh-CN"/>
        </w:rPr>
        <w:t>，</w:t>
      </w:r>
      <w:r>
        <w:rPr>
          <w:lang w:eastAsia="zh-CN"/>
        </w:rPr>
        <w:t>l</w:t>
      </w:r>
      <w:r>
        <w:rPr>
          <w:vertAlign w:val="subscript"/>
          <w:lang w:eastAsia="zh-CN"/>
        </w:rPr>
        <w:t>cps</w:t>
      </w:r>
      <w:r>
        <w:rPr>
          <w:lang w:eastAsia="zh-CN"/>
        </w:rPr>
        <w:t>。由点</w:t>
      </w:r>
      <w:r>
        <w:rPr>
          <w:rFonts w:ascii="MS Mincho" w:eastAsia="MS Mincho" w:hAnsi="MS Mincho" w:cs="MS Mincho" w:hint="eastAsia"/>
          <w:lang w:eastAsia="zh-CN"/>
        </w:rPr>
        <w:t>〜</w:t>
      </w:r>
      <w:r>
        <w:rPr>
          <w:rFonts w:ascii="华文细黑" w:hAnsi="华文细黑" w:cs="华文细黑" w:hint="eastAsia"/>
          <w:lang w:eastAsia="zh-CN"/>
        </w:rPr>
        <w:t>和开始向外侧于的延长线上截取</w:t>
      </w:r>
      <w:r>
        <w:rPr>
          <w:lang w:eastAsia="zh-CN"/>
        </w:rPr>
        <w:t>/</w:t>
      </w:r>
      <w:r>
        <w:rPr>
          <w:vertAlign w:val="subscript"/>
          <w:lang w:eastAsia="zh-CN"/>
        </w:rPr>
        <w:t>£</w:t>
      </w:r>
      <w:r>
        <w:rPr>
          <w:lang w:eastAsia="zh-CN"/>
        </w:rPr>
        <w:t>^</w:t>
      </w:r>
      <w:r>
        <w:rPr>
          <w:lang w:eastAsia="zh-CN"/>
        </w:rPr>
        <w:t>和</w:t>
      </w:r>
      <w:r>
        <w:rPr>
          <w:lang w:eastAsia="zh-CN"/>
        </w:rPr>
        <w:t>~</w:t>
      </w:r>
      <w:r>
        <w:rPr>
          <w:vertAlign w:val="subscript"/>
          <w:lang w:eastAsia="zh-CN"/>
        </w:rPr>
        <w:t>s</w:t>
      </w:r>
      <w:r>
        <w:rPr>
          <w:lang w:eastAsia="zh-CN"/>
        </w:rPr>
        <w:t>,</w:t>
      </w:r>
      <w:r>
        <w:rPr>
          <w:lang w:eastAsia="zh-CN"/>
        </w:rPr>
        <w:t>分别通过这两个端</w:t>
      </w:r>
      <w:r>
        <w:rPr>
          <w:lang w:eastAsia="zh-CN"/>
        </w:rPr>
        <w:t xml:space="preserve"> </w:t>
      </w:r>
      <w:r>
        <w:rPr>
          <w:lang w:eastAsia="zh-CN"/>
        </w:rPr>
        <w:t>点作与垂直线倾斜为</w:t>
      </w:r>
      <w:r>
        <w:rPr>
          <w:lang w:eastAsia="zh-CN"/>
        </w:rPr>
        <w:t>0</w:t>
      </w:r>
      <w:r>
        <w:rPr>
          <w:lang w:eastAsia="zh-CN"/>
        </w:rPr>
        <w:t>的斜线，则得出孔型左右边端侧壁。再从</w:t>
      </w:r>
      <w:r>
        <w:rPr>
          <w:lang w:eastAsia="zh-CN"/>
        </w:rPr>
        <w:t>o</w:t>
      </w:r>
      <w:r>
        <w:rPr>
          <w:vertAlign w:val="subscript"/>
          <w:lang w:eastAsia="zh-CN"/>
        </w:rPr>
        <w:t>lCl</w:t>
      </w:r>
      <w:r>
        <w:rPr>
          <w:lang w:eastAsia="zh-CN"/>
        </w:rPr>
        <w:t>和</w:t>
      </w:r>
      <w:r>
        <w:rPr>
          <w:lang w:eastAsia="zh-CN"/>
        </w:rPr>
        <w:t>o</w:t>
      </w:r>
      <w:r>
        <w:rPr>
          <w:vertAlign w:val="subscript"/>
          <w:lang w:eastAsia="zh-CN"/>
        </w:rPr>
        <w:t>2</w:t>
      </w:r>
      <w:r>
        <w:rPr>
          <w:lang w:eastAsia="zh-CN"/>
        </w:rPr>
        <w:t>c</w:t>
      </w:r>
      <w:r>
        <w:rPr>
          <w:vertAlign w:val="subscript"/>
          <w:lang w:eastAsia="zh-CN"/>
        </w:rPr>
        <w:t>2</w:t>
      </w:r>
      <w:r>
        <w:rPr>
          <w:lang w:eastAsia="zh-CN"/>
        </w:rPr>
        <w:t>垂直线开始</w:t>
      </w:r>
    </w:p>
    <w:p w:rsidR="00C67970" w:rsidRDefault="00BC4CE2" w:rsidP="006647C5">
      <w:pPr>
        <w:spacing w:before="120" w:after="120"/>
        <w:rPr>
          <w:lang w:eastAsia="zh-CN"/>
        </w:rPr>
      </w:pPr>
      <w:r>
        <w:rPr>
          <w:lang w:eastAsia="zh-CN"/>
        </w:rPr>
        <w:t>在上和下距</w:t>
      </w:r>
      <w:r>
        <w:rPr>
          <w:rFonts w:ascii="MS Mincho" w:eastAsia="MS Mincho" w:hAnsi="MS Mincho" w:cs="MS Mincho" w:hint="eastAsia"/>
          <w:lang w:eastAsia="zh-CN"/>
        </w:rPr>
        <w:t>〜</w:t>
      </w:r>
      <w:r>
        <w:rPr>
          <w:rFonts w:ascii="华文细黑" w:hAnsi="华文细黑" w:cs="华文细黑" w:hint="eastAsia"/>
          <w:lang w:eastAsia="zh-CN"/>
        </w:rPr>
        <w:t>和匕为</w:t>
      </w:r>
      <w:r>
        <w:rPr>
          <w:lang w:eastAsia="zh-CN"/>
        </w:rPr>
        <w:t>|\_,, +K…+h„-</w:t>
      </w:r>
      <w:r>
        <w:rPr>
          <w:vertAlign w:val="subscript"/>
          <w:lang w:eastAsia="zh-CN"/>
        </w:rPr>
        <w:t>4</w:t>
      </w:r>
      <w:r>
        <w:rPr>
          <w:lang w:eastAsia="zh-CN"/>
        </w:rPr>
        <w:t>作的平行线与边端恻壁相交，则得出上</w:t>
      </w:r>
    </w:p>
    <w:p w:rsidR="00C67970" w:rsidRDefault="00BC4CE2" w:rsidP="006647C5">
      <w:pPr>
        <w:spacing w:before="120" w:after="120"/>
        <w:rPr>
          <w:lang w:eastAsia="zh-CN"/>
        </w:rPr>
      </w:pPr>
      <w:r>
        <w:rPr>
          <w:lang w:eastAsia="zh-CN"/>
        </w:rPr>
        <w:t>下轧槽的水平段部分。按前述方法画出边端和跨间圆弧，最后就画出了各蝶式孔型。</w:t>
      </w:r>
    </w:p>
    <w:p w:rsidR="00C67970" w:rsidRDefault="00BC4CE2" w:rsidP="006647C5">
      <w:pPr>
        <w:spacing w:before="120" w:after="120"/>
        <w:ind w:firstLine="360"/>
        <w:rPr>
          <w:lang w:eastAsia="zh-CN"/>
        </w:rPr>
      </w:pPr>
      <w:r>
        <w:rPr>
          <w:lang w:eastAsia="zh-CN"/>
        </w:rPr>
        <w:t>和等边角钢一样，也要求若未能满足此要求，则应修</w:t>
      </w:r>
      <w:r>
        <w:rPr>
          <w:lang w:eastAsia="zh-CN"/>
        </w:rPr>
        <w:t xml:space="preserve"> </w:t>
      </w:r>
      <w:r>
        <w:rPr>
          <w:lang w:eastAsia="zh-CN"/>
        </w:rPr>
        <w:t>正和调节某个或某些孔型的构成参数。</w:t>
      </w:r>
    </w:p>
    <w:p w:rsidR="00C67970" w:rsidRDefault="00BC4CE2" w:rsidP="006647C5">
      <w:pPr>
        <w:spacing w:before="120" w:after="120"/>
        <w:ind w:firstLine="360"/>
        <w:rPr>
          <w:lang w:eastAsia="zh-CN"/>
        </w:rPr>
      </w:pPr>
      <w:r>
        <w:rPr>
          <w:lang w:eastAsia="zh-CN"/>
        </w:rPr>
        <w:t>也可以不用上述固定五点的方法，而用其他方法构成蝶式孔型，但应使各孔轧件断面</w:t>
      </w:r>
      <w:r>
        <w:rPr>
          <w:lang w:eastAsia="zh-CN"/>
        </w:rPr>
        <w:t xml:space="preserve"> </w:t>
      </w:r>
      <w:r>
        <w:rPr>
          <w:lang w:eastAsia="zh-CN"/>
        </w:rPr>
        <w:t>形状的过渡平缓无反复弯曲变形。</w:t>
      </w:r>
    </w:p>
    <w:p w:rsidR="00C67970" w:rsidRDefault="00BC4CE2" w:rsidP="006647C5">
      <w:pPr>
        <w:tabs>
          <w:tab w:val="left" w:pos="8324"/>
        </w:tabs>
        <w:spacing w:before="120" w:after="120"/>
        <w:ind w:firstLine="360"/>
        <w:rPr>
          <w:lang w:eastAsia="zh-CN"/>
        </w:rPr>
      </w:pPr>
      <w:r>
        <w:rPr>
          <w:lang w:eastAsia="zh-CN"/>
        </w:rPr>
        <w:t>不等边角钢的切深孔与立压孔的设计方法和等边角钢的切深孔与立压孔的设计方法的</w:t>
      </w:r>
      <w:r>
        <w:rPr>
          <w:lang w:eastAsia="zh-CN"/>
        </w:rPr>
        <w:t xml:space="preserve"> </w:t>
      </w:r>
      <w:r>
        <w:rPr>
          <w:lang w:eastAsia="zh-CN"/>
        </w:rPr>
        <w:t>要求及原则是相同的。</w:t>
      </w:r>
      <w:r>
        <w:rPr>
          <w:lang w:eastAsia="zh-CN"/>
        </w:rPr>
        <w:tab/>
        <w:t>^</w:t>
      </w:r>
    </w:p>
    <w:p w:rsidR="00C67970" w:rsidRDefault="00BC4CE2" w:rsidP="006647C5">
      <w:pPr>
        <w:spacing w:before="120" w:after="120"/>
        <w:ind w:firstLine="360"/>
        <w:rPr>
          <w:lang w:eastAsia="zh-CN"/>
        </w:rPr>
      </w:pPr>
      <w:r>
        <w:rPr>
          <w:lang w:eastAsia="zh-CN"/>
        </w:rPr>
        <w:t>有时为了保证角钢顶角充满良好，在成品前孔和各蝶式孔型中作出</w:t>
      </w:r>
      <w:r>
        <w:rPr>
          <w:lang w:eastAsia="zh-CN"/>
        </w:rPr>
        <w:t>“</w:t>
      </w:r>
      <w:r>
        <w:rPr>
          <w:lang w:eastAsia="zh-CN"/>
        </w:rPr>
        <w:t>假帽</w:t>
      </w:r>
      <w:r>
        <w:rPr>
          <w:lang w:eastAsia="zh-CN"/>
        </w:rPr>
        <w:t>”</w:t>
      </w:r>
      <w:r>
        <w:rPr>
          <w:lang w:eastAsia="zh-CN"/>
        </w:rPr>
        <w:t>。若各蝶</w:t>
      </w:r>
      <w:r>
        <w:rPr>
          <w:lang w:eastAsia="zh-CN"/>
        </w:rPr>
        <w:t xml:space="preserve"> </w:t>
      </w:r>
      <w:r>
        <w:rPr>
          <w:lang w:eastAsia="zh-CN"/>
        </w:rPr>
        <w:t>式孔型的顶角充满良好，加</w:t>
      </w:r>
      <w:r>
        <w:rPr>
          <w:lang w:eastAsia="zh-CN"/>
        </w:rPr>
        <w:t>“</w:t>
      </w:r>
      <w:r>
        <w:rPr>
          <w:lang w:eastAsia="zh-CN"/>
        </w:rPr>
        <w:t>假帽</w:t>
      </w:r>
      <w:r>
        <w:rPr>
          <w:lang w:eastAsia="zh-CN"/>
        </w:rPr>
        <w:t>”</w:t>
      </w:r>
      <w:r>
        <w:rPr>
          <w:lang w:eastAsia="zh-CN"/>
        </w:rPr>
        <w:t>对成品顶角充满有好处，若各蝶式孔型的顶角充不</w:t>
      </w:r>
      <w:r>
        <w:rPr>
          <w:lang w:eastAsia="zh-CN"/>
        </w:rPr>
        <w:t xml:space="preserve"> </w:t>
      </w:r>
      <w:r>
        <w:rPr>
          <w:lang w:eastAsia="zh-CN"/>
        </w:rPr>
        <w:t>满，加</w:t>
      </w:r>
      <w:r>
        <w:rPr>
          <w:lang w:eastAsia="zh-CN"/>
        </w:rPr>
        <w:t>“</w:t>
      </w:r>
      <w:r>
        <w:rPr>
          <w:lang w:eastAsia="zh-CN"/>
        </w:rPr>
        <w:t>假帽</w:t>
      </w:r>
      <w:r>
        <w:rPr>
          <w:lang w:eastAsia="zh-CN"/>
        </w:rPr>
        <w:t>”</w:t>
      </w:r>
      <w:r>
        <w:rPr>
          <w:lang w:eastAsia="zh-CN"/>
        </w:rPr>
        <w:t>也就不起作用。</w:t>
      </w:r>
    </w:p>
    <w:p w:rsidR="00C67970" w:rsidRDefault="00BC4CE2" w:rsidP="006647C5">
      <w:pPr>
        <w:spacing w:before="120" w:after="120"/>
        <w:ind w:firstLine="360"/>
        <w:rPr>
          <w:lang w:eastAsia="zh-CN"/>
        </w:rPr>
      </w:pPr>
      <w:r>
        <w:rPr>
          <w:lang w:eastAsia="zh-CN"/>
        </w:rPr>
        <w:t>值得指出的是，我国某些轧钢车间，在设计等边和不等边角钢时，采用了各蝶式孔顶</w:t>
      </w:r>
      <w:r>
        <w:rPr>
          <w:lang w:eastAsia="zh-CN"/>
        </w:rPr>
        <w:t xml:space="preserve"> </w:t>
      </w:r>
      <w:r>
        <w:rPr>
          <w:lang w:eastAsia="zh-CN"/>
        </w:rPr>
        <w:t>角不变，全部为</w:t>
      </w:r>
      <w:r>
        <w:rPr>
          <w:lang w:eastAsia="zh-CN"/>
        </w:rPr>
        <w:t>90°,</w:t>
      </w:r>
      <w:r>
        <w:rPr>
          <w:lang w:eastAsia="zh-CN"/>
        </w:rPr>
        <w:t>并用较大的斜直线段长度和较小的边部弯曲半径</w:t>
      </w:r>
      <w:r>
        <w:rPr>
          <w:lang w:eastAsia="zh-CN"/>
        </w:rPr>
        <w:t>i?</w:t>
      </w:r>
      <w:r>
        <w:rPr>
          <w:lang w:eastAsia="zh-CN"/>
        </w:rPr>
        <w:t>，的方法</w:t>
      </w:r>
      <w:r>
        <w:rPr>
          <w:lang w:eastAsia="zh-CN"/>
        </w:rPr>
        <w:t>p</w:t>
      </w:r>
      <w:r>
        <w:rPr>
          <w:lang w:eastAsia="zh-CN"/>
        </w:rPr>
        <w:t>轧件</w:t>
      </w:r>
    </w:p>
    <w:p w:rsidR="00C67970" w:rsidRDefault="00BC4CE2" w:rsidP="006647C5">
      <w:pPr>
        <w:tabs>
          <w:tab w:val="left" w:pos="6126"/>
        </w:tabs>
        <w:spacing w:before="120" w:after="120"/>
        <w:rPr>
          <w:lang w:eastAsia="zh-CN"/>
        </w:rPr>
      </w:pPr>
      <w:r>
        <w:rPr>
          <w:lang w:eastAsia="zh-CN"/>
        </w:rPr>
        <w:t>图</w:t>
      </w:r>
      <w:r>
        <w:rPr>
          <w:lang w:eastAsia="zh-CN"/>
        </w:rPr>
        <w:t>10-30</w:t>
      </w:r>
      <w:r>
        <w:rPr>
          <w:lang w:eastAsia="zh-CN"/>
        </w:rPr>
        <w:t>顶角全为</w:t>
      </w:r>
      <w:r>
        <w:rPr>
          <w:vertAlign w:val="superscript"/>
          <w:lang w:eastAsia="zh-CN"/>
        </w:rPr>
        <w:t>9</w:t>
      </w:r>
      <w:r>
        <w:rPr>
          <w:lang w:eastAsia="zh-CN"/>
        </w:rPr>
        <w:t>0°</w:t>
      </w:r>
      <w:r>
        <w:rPr>
          <w:lang w:eastAsia="zh-CN"/>
        </w:rPr>
        <w:t>的等边和不等边角钢孔型</w:t>
      </w:r>
      <w:r>
        <w:rPr>
          <w:lang w:eastAsia="zh-CN"/>
        </w:rPr>
        <w:tab/>
      </w:r>
      <w:r>
        <w:rPr>
          <w:lang w:eastAsia="zh-CN"/>
        </w:rPr>
        <w:t>的设计和安装要求不严，操作</w:t>
      </w:r>
    </w:p>
    <w:p w:rsidR="00C67970" w:rsidRDefault="00BC4CE2" w:rsidP="006647C5">
      <w:pPr>
        <w:spacing w:before="120" w:after="120"/>
        <w:rPr>
          <w:lang w:eastAsia="zh-CN"/>
        </w:rPr>
      </w:pPr>
      <w:r>
        <w:rPr>
          <w:lang w:eastAsia="zh-CN"/>
        </w:rPr>
        <w:t>方便；由于较小，使孔型高度降低，从而使轧辊强度提高</w:t>
      </w:r>
      <w:r>
        <w:rPr>
          <w:lang w:eastAsia="zh-CN"/>
        </w:rPr>
        <w:t>,</w:t>
      </w:r>
      <w:r>
        <w:rPr>
          <w:lang w:eastAsia="zh-CN"/>
        </w:rPr>
        <w:t>扩大了轧机生产角钢的规格，</w:t>
      </w:r>
      <w:r>
        <w:rPr>
          <w:lang w:eastAsia="zh-CN"/>
        </w:rPr>
        <w:t xml:space="preserve"> </w:t>
      </w:r>
      <w:r>
        <w:rPr>
          <w:lang w:eastAsia="zh-CN"/>
        </w:rPr>
        <w:t>设计计算也大为简化了。</w:t>
      </w:r>
    </w:p>
    <w:p w:rsidR="00C67970" w:rsidRDefault="00BC4CE2" w:rsidP="006647C5">
      <w:pPr>
        <w:spacing w:before="120" w:after="120"/>
        <w:ind w:firstLine="360"/>
        <w:rPr>
          <w:lang w:eastAsia="zh-CN"/>
        </w:rPr>
      </w:pPr>
      <w:r>
        <w:rPr>
          <w:lang w:eastAsia="zh-CN"/>
        </w:rPr>
        <w:t>五、角钢孔型设计实例</w:t>
      </w:r>
    </w:p>
    <w:p w:rsidR="00C67970" w:rsidRDefault="00BC4CE2" w:rsidP="006647C5">
      <w:pPr>
        <w:spacing w:before="120" w:after="120"/>
        <w:ind w:firstLine="360"/>
        <w:rPr>
          <w:lang w:eastAsia="zh-CN"/>
        </w:rPr>
      </w:pPr>
      <w:r>
        <w:rPr>
          <w:lang w:eastAsia="zh-CN"/>
        </w:rPr>
        <w:t>1.</w:t>
      </w:r>
      <w:r>
        <w:rPr>
          <w:lang w:eastAsia="zh-CN"/>
        </w:rPr>
        <w:t>设计任务及设备条件某</w:t>
      </w:r>
      <w:r>
        <w:rPr>
          <w:lang w:eastAsia="zh-CN"/>
        </w:rPr>
        <w:t>400x2/250x5</w:t>
      </w:r>
      <w:r>
        <w:rPr>
          <w:lang w:eastAsia="zh-CN"/>
        </w:rPr>
        <w:t>小型轧机，分别由</w:t>
      </w:r>
      <w:r>
        <w:rPr>
          <w:lang w:eastAsia="zh-CN"/>
        </w:rPr>
        <w:t>750</w:t>
      </w:r>
      <w:r>
        <w:rPr>
          <w:lang w:eastAsia="zh-CN"/>
        </w:rPr>
        <w:t>和</w:t>
      </w:r>
      <w:r>
        <w:rPr>
          <w:lang w:eastAsia="zh-CN"/>
        </w:rPr>
        <w:t>1000</w:t>
      </w:r>
      <w:r>
        <w:rPr>
          <w:lang w:eastAsia="zh-CN"/>
        </w:rPr>
        <w:t>千瓦交流电</w:t>
      </w:r>
      <w:r>
        <w:rPr>
          <w:lang w:eastAsia="zh-CN"/>
        </w:rPr>
        <w:t xml:space="preserve"> </w:t>
      </w:r>
      <w:r>
        <w:rPr>
          <w:lang w:eastAsia="zh-CN"/>
        </w:rPr>
        <w:t>机传动，轧辊转数分别为</w:t>
      </w:r>
      <w:r>
        <w:rPr>
          <w:lang w:eastAsia="zh-CN"/>
        </w:rPr>
        <w:t>110</w:t>
      </w:r>
      <w:r>
        <w:rPr>
          <w:lang w:eastAsia="zh-CN"/>
        </w:rPr>
        <w:t>和</w:t>
      </w:r>
      <w:r>
        <w:rPr>
          <w:lang w:eastAsia="zh-CN"/>
        </w:rPr>
        <w:t>300</w:t>
      </w:r>
      <w:r>
        <w:rPr>
          <w:lang w:eastAsia="zh-CN"/>
        </w:rPr>
        <w:t>转</w:t>
      </w:r>
      <w:r>
        <w:rPr>
          <w:lang w:eastAsia="zh-CN"/>
        </w:rPr>
        <w:t>/</w:t>
      </w:r>
      <w:r>
        <w:rPr>
          <w:lang w:eastAsia="zh-CN"/>
        </w:rPr>
        <w:t>分。今拟用尺寸为</w:t>
      </w:r>
      <w:r>
        <w:rPr>
          <w:lang w:eastAsia="zh-CN"/>
        </w:rPr>
        <w:t>55x55</w:t>
      </w:r>
      <w:r>
        <w:rPr>
          <w:lang w:eastAsia="zh-CN"/>
        </w:rPr>
        <w:t>毫米钢坯轧农机用</w:t>
      </w:r>
      <w:r>
        <w:rPr>
          <w:lang w:eastAsia="zh-CN"/>
        </w:rPr>
        <w:t>35x35 x4</w:t>
      </w:r>
      <w:r>
        <w:rPr>
          <w:lang w:eastAsia="zh-CN"/>
        </w:rPr>
        <w:t>毫米等边角钢，其边长允许偏差为</w:t>
      </w:r>
      <w:r>
        <w:rPr>
          <w:lang w:eastAsia="zh-CN"/>
        </w:rPr>
        <w:t>±1</w:t>
      </w:r>
      <w:r>
        <w:rPr>
          <w:lang w:eastAsia="zh-CN"/>
        </w:rPr>
        <w:t>毫米，边厚允许偏差为十</w:t>
      </w:r>
      <w:r>
        <w:rPr>
          <w:lang w:eastAsia="zh-CN"/>
        </w:rPr>
        <w:t>0.4</w:t>
      </w:r>
      <w:r>
        <w:rPr>
          <w:lang w:eastAsia="zh-CN"/>
        </w:rPr>
        <w:t>和一</w:t>
      </w:r>
      <w:r>
        <w:rPr>
          <w:lang w:eastAsia="zh-CN"/>
        </w:rPr>
        <w:t>0.5</w:t>
      </w:r>
      <w:r>
        <w:rPr>
          <w:lang w:eastAsia="zh-CN"/>
        </w:rPr>
        <w:t>毫米，试设</w:t>
      </w:r>
      <w:r>
        <w:rPr>
          <w:lang w:eastAsia="zh-CN"/>
        </w:rPr>
        <w:t xml:space="preserve"> </w:t>
      </w:r>
      <w:r>
        <w:rPr>
          <w:lang w:eastAsia="zh-CN"/>
        </w:rPr>
        <w:t>计其孔型。</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\\AppData\\Local\\Temp\\FineReader11\\media\\image289.png" \* MERGEFORMATINET </w:instrText>
      </w:r>
      <w:r>
        <w:fldChar w:fldCharType="separate"/>
      </w:r>
      <w:r w:rsidR="006647C5">
        <w:pict>
          <v:shape id="_x0000_i1313" type="#_x0000_t75" style="width:236.65pt;height:58.45pt">
            <v:imagedata r:id="rId583" r:href="rId584"/>
          </v:shape>
        </w:pict>
      </w:r>
      <w:r>
        <w:fldChar w:fldCharType="end"/>
      </w:r>
    </w:p>
    <w:p w:rsidR="00C67970" w:rsidRDefault="00BC4CE2" w:rsidP="006647C5">
      <w:pPr>
        <w:spacing w:before="120" w:after="120"/>
        <w:rPr>
          <w:lang w:eastAsia="zh-CN"/>
        </w:rPr>
      </w:pPr>
      <w:r>
        <w:rPr>
          <w:lang w:eastAsia="zh-CN"/>
        </w:rPr>
        <w:t>在这种蝶式孔型中的变形过程</w:t>
      </w:r>
      <w:r>
        <w:rPr>
          <w:lang w:eastAsia="zh-CN"/>
        </w:rPr>
        <w:t xml:space="preserve"> </w:t>
      </w:r>
      <w:r>
        <w:rPr>
          <w:lang w:eastAsia="zh-CN"/>
        </w:rPr>
        <w:t>如图</w:t>
      </w:r>
      <w:r>
        <w:rPr>
          <w:lang w:eastAsia="zh-CN"/>
        </w:rPr>
        <w:t>10^30</w:t>
      </w:r>
      <w:r>
        <w:rPr>
          <w:lang w:eastAsia="zh-CN"/>
        </w:rPr>
        <w:t>所示。：这种方法的</w:t>
      </w:r>
      <w:r>
        <w:rPr>
          <w:lang w:eastAsia="zh-CN"/>
        </w:rPr>
        <w:t xml:space="preserve"> </w:t>
      </w:r>
      <w:r>
        <w:rPr>
          <w:lang w:eastAsia="zh-CN"/>
        </w:rPr>
        <w:t>特点是</w:t>
      </w:r>
      <w:r>
        <w:rPr>
          <w:lang w:eastAsia="zh-CN"/>
        </w:rPr>
        <w:t>®</w:t>
      </w:r>
      <w:r>
        <w:rPr>
          <w:lang w:eastAsia="zh-CN"/>
        </w:rPr>
        <w:t>角充满良好，成品棱</w:t>
      </w:r>
      <w:r>
        <w:rPr>
          <w:lang w:eastAsia="zh-CN"/>
        </w:rPr>
        <w:t xml:space="preserve"> </w:t>
      </w:r>
      <w:r>
        <w:rPr>
          <w:lang w:eastAsia="zh-CN"/>
        </w:rPr>
        <w:t>角清晰，孔型的</w:t>
      </w:r>
      <w:r>
        <w:rPr>
          <w:lang w:eastAsia="zh-CN"/>
        </w:rPr>
        <w:t>_h</w:t>
      </w:r>
      <w:r>
        <w:rPr>
          <w:lang w:eastAsia="zh-CN"/>
        </w:rPr>
        <w:t>轧槽几何形</w:t>
      </w:r>
      <w:r>
        <w:rPr>
          <w:lang w:eastAsia="zh-CN"/>
        </w:rPr>
        <w:t xml:space="preserve"> </w:t>
      </w:r>
      <w:r>
        <w:rPr>
          <w:lang w:eastAsia="zh-CN"/>
        </w:rPr>
        <w:t>状保持不变，轧件与孔型的吻</w:t>
      </w:r>
      <w:r>
        <w:rPr>
          <w:lang w:eastAsia="zh-CN"/>
        </w:rPr>
        <w:t xml:space="preserve"> </w:t>
      </w:r>
      <w:r>
        <w:rPr>
          <w:lang w:eastAsia="zh-CN"/>
        </w:rPr>
        <w:t>合良好，轧制稳定，对导卫板</w:t>
      </w:r>
    </w:p>
    <w:p w:rsidR="00C67970" w:rsidRDefault="00BC4CE2" w:rsidP="006647C5">
      <w:pPr>
        <w:spacing w:before="120" w:after="120"/>
        <w:rPr>
          <w:lang w:eastAsia="zh-CN"/>
        </w:rPr>
      </w:pPr>
      <w:r>
        <w:rPr>
          <w:lang w:eastAsia="zh-CN"/>
        </w:rPr>
        <w:t>186</w:t>
      </w:r>
    </w:p>
    <w:p w:rsidR="00C67970" w:rsidRDefault="00BC4CE2" w:rsidP="006647C5">
      <w:pPr>
        <w:spacing w:before="120" w:after="120"/>
        <w:ind w:firstLine="360"/>
        <w:rPr>
          <w:lang w:eastAsia="zh-CN"/>
        </w:rPr>
      </w:pPr>
      <w:r>
        <w:rPr>
          <w:lang w:eastAsia="zh-CN"/>
        </w:rPr>
        <w:t>2.</w:t>
      </w:r>
      <w:r>
        <w:rPr>
          <w:lang w:eastAsia="zh-CN"/>
        </w:rPr>
        <w:t>孔型设计</w:t>
      </w:r>
    </w:p>
    <w:p w:rsidR="00C67970" w:rsidRDefault="00BC4CE2" w:rsidP="006647C5">
      <w:pPr>
        <w:spacing w:before="120" w:after="120"/>
        <w:ind w:firstLine="360"/>
        <w:rPr>
          <w:lang w:eastAsia="zh-CN"/>
        </w:rPr>
      </w:pPr>
      <w:r>
        <w:rPr>
          <w:lang w:eastAsia="zh-CN"/>
        </w:rPr>
        <w:t>(1)</w:t>
      </w:r>
      <w:r>
        <w:rPr>
          <w:lang w:eastAsia="zh-CN"/>
        </w:rPr>
        <w:t>道次数《的确定：因坯料和成品的面积分别为</w:t>
      </w:r>
      <w:r>
        <w:rPr>
          <w:lang w:eastAsia="zh-CN"/>
        </w:rPr>
        <w:t>2966.5</w:t>
      </w:r>
      <w:r>
        <w:rPr>
          <w:lang w:eastAsia="zh-CN"/>
        </w:rPr>
        <w:t>和</w:t>
      </w:r>
      <w:r>
        <w:rPr>
          <w:lang w:eastAsia="zh-CN"/>
        </w:rPr>
        <w:t>267</w:t>
      </w:r>
      <w:r>
        <w:rPr>
          <w:lang w:eastAsia="zh-CN"/>
        </w:rPr>
        <w:t>毫米</w:t>
      </w:r>
      <w:r>
        <w:rPr>
          <w:vertAlign w:val="superscript"/>
          <w:lang w:eastAsia="zh-CN"/>
        </w:rPr>
        <w:t>2</w:t>
      </w:r>
      <w:r>
        <w:rPr>
          <w:lang w:eastAsia="zh-CN"/>
        </w:rPr>
        <w:t>，取平均延伸</w:t>
      </w:r>
      <w:r>
        <w:rPr>
          <w:lang w:eastAsia="zh-CN"/>
        </w:rPr>
        <w:t xml:space="preserve"> </w:t>
      </w:r>
      <w:r>
        <w:rPr>
          <w:lang w:eastAsia="zh-CN"/>
        </w:rPr>
        <w:t>系数</w:t>
      </w:r>
      <w:r>
        <w:rPr>
          <w:lang w:eastAsia="zh-CN"/>
        </w:rPr>
        <w:t>M</w:t>
      </w:r>
      <w:r>
        <w:rPr>
          <w:vertAlign w:val="subscript"/>
          <w:lang w:eastAsia="zh-CN"/>
        </w:rPr>
        <w:t>P</w:t>
      </w:r>
      <w:r>
        <w:rPr>
          <w:lang w:eastAsia="zh-CN"/>
        </w:rPr>
        <w:t>=1.35</w:t>
      </w:r>
      <w:r>
        <w:rPr>
          <w:lang w:eastAsia="zh-CN"/>
        </w:rPr>
        <w:t>，则</w:t>
      </w:r>
    </w:p>
    <w:p w:rsidR="00C67970" w:rsidRDefault="00BC4CE2" w:rsidP="006647C5">
      <w:pPr>
        <w:spacing w:before="120" w:after="120"/>
        <w:ind w:firstLine="360"/>
        <w:rPr>
          <w:lang w:eastAsia="zh-CN"/>
        </w:rPr>
      </w:pPr>
      <w:r>
        <w:rPr>
          <w:lang w:eastAsia="zh-CN"/>
        </w:rPr>
        <w:t xml:space="preserve">2966.5 </w:t>
      </w:r>
      <w:r>
        <w:rPr>
          <w:vertAlign w:val="subscript"/>
          <w:lang w:eastAsia="zh-CN"/>
        </w:rPr>
        <w:t>n</w:t>
      </w:r>
      <w:r>
        <w:rPr>
          <w:lang w:eastAsia="zh-CN"/>
        </w:rPr>
        <w:t xml:space="preserve"> — </w:t>
      </w:r>
      <w:r>
        <w:rPr>
          <w:lang w:eastAsia="zh-CN"/>
        </w:rPr>
        <w:t>一</w:t>
      </w:r>
      <w:r>
        <w:rPr>
          <w:lang w:eastAsia="zh-CN"/>
        </w:rPr>
        <w:t xml:space="preserve"> 267 q L"</w:t>
      </w:r>
      <w:r>
        <w:rPr>
          <w:lang w:eastAsia="zh-CN"/>
        </w:rPr>
        <w:t>厂</w:t>
      </w:r>
      <w:r>
        <w:rPr>
          <w:lang w:eastAsia="zh-CN"/>
        </w:rPr>
        <w:t xml:space="preserve"> lnl-35</w:t>
      </w:r>
    </w:p>
    <w:p w:rsidR="00C67970" w:rsidRDefault="00BC4CE2" w:rsidP="006647C5">
      <w:pPr>
        <w:spacing w:before="120" w:after="120"/>
        <w:rPr>
          <w:lang w:eastAsia="zh-CN"/>
        </w:rPr>
      </w:pPr>
      <w:r>
        <w:rPr>
          <w:lang w:eastAsia="zh-CN"/>
        </w:rPr>
        <w:t>由于轧机为双列布置，要求道次数为偶数，故取《</w:t>
      </w:r>
      <w:r>
        <w:rPr>
          <w:lang w:eastAsia="zh-CN"/>
        </w:rPr>
        <w:t xml:space="preserve"> = 8</w:t>
      </w:r>
      <w:r>
        <w:rPr>
          <w:lang w:eastAsia="zh-CN"/>
        </w:rPr>
        <w:t>。</w:t>
      </w:r>
    </w:p>
    <w:p w:rsidR="00C67970" w:rsidRDefault="00BC4CE2" w:rsidP="006647C5">
      <w:pPr>
        <w:spacing w:before="120" w:after="120"/>
        <w:ind w:firstLine="360"/>
        <w:rPr>
          <w:lang w:eastAsia="zh-CN"/>
        </w:rPr>
      </w:pPr>
      <w:r>
        <w:rPr>
          <w:lang w:eastAsia="zh-CN"/>
        </w:rPr>
        <w:t>(2)</w:t>
      </w:r>
      <w:r>
        <w:rPr>
          <w:lang w:eastAsia="zh-CN"/>
        </w:rPr>
        <w:t>孔型系统的选择：按坯料断面与成品规格可取常用的蝶式孔型轧制，但坯料宽</w:t>
      </w:r>
      <w:r>
        <w:rPr>
          <w:lang w:eastAsia="zh-CN"/>
        </w:rPr>
        <w:t xml:space="preserve"> </w:t>
      </w:r>
      <w:r>
        <w:rPr>
          <w:lang w:eastAsia="zh-CN"/>
        </w:rPr>
        <w:t>度不大，因而采用平轧</w:t>
      </w:r>
      <w:r>
        <w:rPr>
          <w:lang w:eastAsia="zh-CN"/>
        </w:rPr>
        <w:t>-</w:t>
      </w:r>
      <w:r>
        <w:rPr>
          <w:lang w:eastAsia="zh-CN"/>
        </w:rPr>
        <w:t>立压</w:t>
      </w:r>
      <w:r>
        <w:rPr>
          <w:lang w:eastAsia="zh-CN"/>
        </w:rPr>
        <w:t>-</w:t>
      </w:r>
      <w:r>
        <w:rPr>
          <w:lang w:eastAsia="zh-CN"/>
        </w:rPr>
        <w:t>蝶式孔型的混合孔型系统。由于角钢尺寸较小，因而确定用</w:t>
      </w:r>
      <w:r>
        <w:rPr>
          <w:lang w:eastAsia="zh-CN"/>
        </w:rPr>
        <w:t xml:space="preserve"> 4</w:t>
      </w:r>
      <w:r>
        <w:rPr>
          <w:lang w:eastAsia="zh-CN"/>
        </w:rPr>
        <w:t>个蝶式孔型。</w:t>
      </w:r>
    </w:p>
    <w:p w:rsidR="00C67970" w:rsidRDefault="00BC4CE2" w:rsidP="006647C5">
      <w:pPr>
        <w:spacing w:before="120" w:after="120"/>
        <w:ind w:firstLine="360"/>
        <w:rPr>
          <w:lang w:eastAsia="zh-CN"/>
        </w:rPr>
      </w:pPr>
      <w:r>
        <w:rPr>
          <w:lang w:eastAsia="zh-CN"/>
        </w:rPr>
        <w:t>(3)</w:t>
      </w:r>
      <w:r>
        <w:rPr>
          <w:lang w:eastAsia="zh-CN"/>
        </w:rPr>
        <w:t>道次的分配：根据设备情况和为了便于轧制与调整，决定在</w:t>
      </w:r>
      <w:r>
        <w:rPr>
          <w:lang w:eastAsia="zh-CN"/>
        </w:rPr>
        <w:t>250</w:t>
      </w:r>
      <w:r>
        <w:rPr>
          <w:lang w:eastAsia="zh-CN"/>
        </w:rPr>
        <w:t>机列的每个机</w:t>
      </w:r>
      <w:r>
        <w:rPr>
          <w:lang w:eastAsia="zh-CN"/>
        </w:rPr>
        <w:t xml:space="preserve"> </w:t>
      </w:r>
      <w:r>
        <w:rPr>
          <w:lang w:eastAsia="zh-CN"/>
        </w:rPr>
        <w:t>架上各轧</w:t>
      </w:r>
      <w:r>
        <w:rPr>
          <w:lang w:eastAsia="zh-CN"/>
        </w:rPr>
        <w:t>1</w:t>
      </w:r>
      <w:r>
        <w:rPr>
          <w:lang w:eastAsia="zh-CN"/>
        </w:rPr>
        <w:t>道次，在</w:t>
      </w:r>
      <w:r>
        <w:rPr>
          <w:lang w:eastAsia="zh-CN"/>
        </w:rPr>
        <w:t>400</w:t>
      </w:r>
      <w:r>
        <w:rPr>
          <w:lang w:eastAsia="zh-CN"/>
        </w:rPr>
        <w:t>机列的第</w:t>
      </w:r>
      <w:r>
        <w:rPr>
          <w:lang w:eastAsia="zh-CN"/>
        </w:rPr>
        <w:t>1</w:t>
      </w:r>
      <w:r>
        <w:rPr>
          <w:lang w:eastAsia="zh-CN"/>
        </w:rPr>
        <w:t>机架轧</w:t>
      </w:r>
      <w:r>
        <w:rPr>
          <w:lang w:eastAsia="zh-CN"/>
        </w:rPr>
        <w:t>2</w:t>
      </w:r>
      <w:r>
        <w:rPr>
          <w:lang w:eastAsia="zh-CN"/>
        </w:rPr>
        <w:t>道次。第</w:t>
      </w:r>
      <w:r>
        <w:rPr>
          <w:lang w:eastAsia="zh-CN"/>
        </w:rPr>
        <w:t>2</w:t>
      </w:r>
      <w:r>
        <w:rPr>
          <w:lang w:eastAsia="zh-CN"/>
        </w:rPr>
        <w:t>机架轧</w:t>
      </w:r>
      <w:r>
        <w:rPr>
          <w:lang w:eastAsia="zh-CN"/>
        </w:rPr>
        <w:t>1</w:t>
      </w:r>
      <w:r>
        <w:rPr>
          <w:lang w:eastAsia="zh-CN"/>
        </w:rPr>
        <w:t>道次</w:t>
      </w:r>
      <w:r>
        <w:rPr>
          <w:lang w:eastAsia="zh-CN"/>
        </w:rPr>
        <w:t>c</w:t>
      </w:r>
    </w:p>
    <w:p w:rsidR="00C67970" w:rsidRDefault="00BC4CE2" w:rsidP="006647C5">
      <w:pPr>
        <w:spacing w:before="120" w:after="120"/>
        <w:ind w:firstLine="360"/>
        <w:rPr>
          <w:lang w:eastAsia="zh-CN"/>
        </w:rPr>
      </w:pPr>
      <w:r>
        <w:rPr>
          <w:lang w:eastAsia="zh-CN"/>
        </w:rPr>
        <w:t>(4 )</w:t>
      </w:r>
      <w:r>
        <w:rPr>
          <w:lang w:eastAsia="zh-CN"/>
        </w:rPr>
        <w:t>孔型尺寸的确定：</w:t>
      </w:r>
    </w:p>
    <w:p w:rsidR="00C67970" w:rsidRDefault="00BC4CE2" w:rsidP="006647C5">
      <w:pPr>
        <w:tabs>
          <w:tab w:val="left" w:pos="6135"/>
        </w:tabs>
        <w:spacing w:before="120" w:after="120"/>
        <w:ind w:firstLine="360"/>
        <w:rPr>
          <w:lang w:eastAsia="zh-CN"/>
        </w:rPr>
      </w:pPr>
      <w:r>
        <w:rPr>
          <w:lang w:eastAsia="zh-CN"/>
        </w:rPr>
        <w:t>1)</w:t>
      </w:r>
      <w:r>
        <w:rPr>
          <w:lang w:eastAsia="zh-CN"/>
        </w:rPr>
        <w:t>成品孔型一</w:t>
      </w:r>
      <w:r>
        <w:rPr>
          <w:lang w:eastAsia="zh-CN"/>
        </w:rPr>
        <w:t>~"</w:t>
      </w:r>
      <w:r>
        <w:rPr>
          <w:lang w:eastAsia="zh-CN"/>
        </w:rPr>
        <w:t>第</w:t>
      </w:r>
      <w:r>
        <w:rPr>
          <w:lang w:eastAsia="zh-CN"/>
        </w:rPr>
        <w:t>8</w:t>
      </w:r>
      <w:r>
        <w:rPr>
          <w:lang w:eastAsia="zh-CN"/>
        </w:rPr>
        <w:t>孔：成品角钢的最大边长为乙</w:t>
      </w:r>
      <w:r>
        <w:rPr>
          <w:lang w:eastAsia="zh-CN"/>
        </w:rPr>
        <w:t>=</w:t>
      </w:r>
      <w:r>
        <w:rPr>
          <w:lang w:eastAsia="zh-CN"/>
        </w:rPr>
        <w:tab/>
        <w:t>(35 + 1)1.013 = 36.47</w:t>
      </w:r>
      <w:r>
        <w:rPr>
          <w:lang w:eastAsia="zh-CN"/>
        </w:rPr>
        <w:t>毫米。</w:t>
      </w:r>
      <w:r>
        <w:rPr>
          <w:lang w:eastAsia="zh-CN"/>
        </w:rPr>
        <w:t xml:space="preserve"> </w:t>
      </w:r>
      <w:r>
        <w:rPr>
          <w:lang w:eastAsia="zh-CN"/>
        </w:rPr>
        <w:t>如取锁口长度</w:t>
      </w:r>
      <w:r>
        <w:rPr>
          <w:lang w:eastAsia="zh-CN"/>
        </w:rPr>
        <w:t>=4.53</w:t>
      </w:r>
      <w:r>
        <w:rPr>
          <w:lang w:eastAsia="zh-CN"/>
        </w:rPr>
        <w:t>毫米，则成品孔型的边长为</w:t>
      </w:r>
      <w:r>
        <w:rPr>
          <w:lang w:eastAsia="zh-CN"/>
        </w:rPr>
        <w:t>L„+/</w:t>
      </w:r>
      <w:r>
        <w:rPr>
          <w:vertAlign w:val="subscript"/>
          <w:lang w:eastAsia="zh-CN"/>
        </w:rPr>
        <w:t>n</w:t>
      </w:r>
      <w:r>
        <w:rPr>
          <w:lang w:eastAsia="zh-CN"/>
        </w:rPr>
        <w:t>=36.47 + 4..53 = 41</w:t>
      </w:r>
      <w:r>
        <w:rPr>
          <w:lang w:eastAsia="zh-CN"/>
        </w:rPr>
        <w:t>毫米（图</w:t>
      </w:r>
      <w:r>
        <w:rPr>
          <w:lang w:eastAsia="zh-CN"/>
        </w:rPr>
        <w:t>10- 31)</w:t>
      </w:r>
      <w:r>
        <w:rPr>
          <w:lang w:eastAsia="zh-CN"/>
        </w:rPr>
        <w:t>。成品轧件的边厚取屺</w:t>
      </w:r>
      <w:r>
        <w:rPr>
          <w:lang w:eastAsia="zh-CN"/>
        </w:rPr>
        <w:t>=4</w:t>
      </w:r>
      <w:r>
        <w:rPr>
          <w:lang w:eastAsia="zh-CN"/>
        </w:rPr>
        <w:t>毫米。因为是小角钢，成品孔型的顶角定为</w:t>
      </w:r>
      <w:r>
        <w:rPr>
          <w:lang w:eastAsia="zh-CN"/>
        </w:rPr>
        <w:t>90°</w:t>
      </w:r>
      <w:r>
        <w:rPr>
          <w:lang w:eastAsia="zh-CN"/>
        </w:rPr>
        <w:t>。跨间圆弧</w:t>
      </w:r>
      <w:r>
        <w:rPr>
          <w:lang w:eastAsia="zh-CN"/>
        </w:rPr>
        <w:t xml:space="preserve"> </w:t>
      </w:r>
      <w:r>
        <w:rPr>
          <w:lang w:eastAsia="zh-CN"/>
        </w:rPr>
        <w:t>半径。</w:t>
      </w:r>
      <w:r>
        <w:rPr>
          <w:lang w:eastAsia="zh-CN"/>
        </w:rPr>
        <w:t>„</w:t>
      </w:r>
      <w:r>
        <w:rPr>
          <w:lang w:eastAsia="zh-CN"/>
        </w:rPr>
        <w:t>按标准规定为</w:t>
      </w:r>
      <w:r>
        <w:rPr>
          <w:lang w:eastAsia="zh-CN"/>
        </w:rPr>
        <w:t>_4.5</w:t>
      </w:r>
      <w:r>
        <w:rPr>
          <w:lang w:eastAsia="zh-CN"/>
        </w:rPr>
        <w:t>毫米，辊环处圆角半径</w:t>
      </w:r>
      <w:r>
        <w:rPr>
          <w:lang w:eastAsia="zh-CN"/>
        </w:rPr>
        <w:t>r =3</w:t>
      </w:r>
      <w:r>
        <w:rPr>
          <w:lang w:eastAsia="zh-CN"/>
        </w:rPr>
        <w:t>毫米。辊缝</w:t>
      </w:r>
      <w:r>
        <w:rPr>
          <w:lang w:eastAsia="zh-CN"/>
        </w:rPr>
        <w:t>$ = &amp;=4</w:t>
      </w:r>
      <w:r>
        <w:rPr>
          <w:lang w:eastAsia="zh-CN"/>
        </w:rPr>
        <w:t>毫米。孔型宽</w:t>
      </w:r>
    </w:p>
    <w:p w:rsidR="00C67970" w:rsidRDefault="00BC4CE2" w:rsidP="006647C5">
      <w:pPr>
        <w:spacing w:before="120" w:after="120"/>
        <w:rPr>
          <w:lang w:eastAsia="zh-CN"/>
        </w:rPr>
      </w:pPr>
      <w:r>
        <w:rPr>
          <w:lang w:eastAsia="zh-CN"/>
        </w:rPr>
        <w:t>度</w:t>
      </w:r>
      <w:r>
        <w:rPr>
          <w:lang w:eastAsia="zh-CN"/>
        </w:rPr>
        <w:t>B</w:t>
      </w:r>
      <w:r>
        <w:rPr>
          <w:vertAlign w:val="subscript"/>
          <w:lang w:eastAsia="zh-CN"/>
        </w:rPr>
        <w:t>kn</w:t>
      </w:r>
      <w:r>
        <w:rPr>
          <w:lang w:eastAsia="zh-CN"/>
        </w:rPr>
        <w:t xml:space="preserve"> =1.414 x 41 = 58</w:t>
      </w:r>
      <w:r>
        <w:rPr>
          <w:lang w:eastAsia="zh-CN"/>
        </w:rPr>
        <w:t>毫米。孔型高度为</w:t>
      </w:r>
      <w:r>
        <w:rPr>
          <w:lang w:eastAsia="zh-CN"/>
        </w:rPr>
        <w:t>^&gt;7 = 29</w:t>
      </w:r>
      <w:r>
        <w:rPr>
          <w:lang w:eastAsia="zh-CN"/>
        </w:rPr>
        <w:t>毫米。</w:t>
      </w:r>
    </w:p>
    <w:p w:rsidR="00C67970" w:rsidRDefault="00BC4CE2" w:rsidP="006647C5">
      <w:pPr>
        <w:spacing w:before="120" w:after="120"/>
        <w:ind w:firstLine="360"/>
        <w:rPr>
          <w:lang w:eastAsia="zh-CN"/>
        </w:rPr>
      </w:pPr>
      <w:r>
        <w:rPr>
          <w:lang w:eastAsia="zh-CN"/>
        </w:rPr>
        <w:t>1.414</w:t>
      </w:r>
    </w:p>
    <w:p w:rsidR="00C67970" w:rsidRDefault="00BC4CE2" w:rsidP="006647C5">
      <w:pPr>
        <w:spacing w:before="120" w:after="120"/>
        <w:ind w:firstLine="360"/>
        <w:rPr>
          <w:lang w:eastAsia="zh-CN"/>
        </w:rPr>
      </w:pPr>
      <w:r>
        <w:rPr>
          <w:lang w:eastAsia="zh-CN"/>
        </w:rPr>
        <w:t>2)</w:t>
      </w:r>
      <w:r>
        <w:rPr>
          <w:lang w:eastAsia="zh-CN"/>
        </w:rPr>
        <w:t>蝶式孔型</w:t>
      </w:r>
      <w:r>
        <w:rPr>
          <w:lang w:eastAsia="zh-CN"/>
        </w:rPr>
        <w:t>——</w:t>
      </w:r>
      <w:r>
        <w:rPr>
          <w:lang w:eastAsia="zh-CN"/>
        </w:rPr>
        <w:t>第</w:t>
      </w:r>
      <w:r>
        <w:rPr>
          <w:lang w:eastAsia="zh-CN"/>
        </w:rPr>
        <w:t>7-5</w:t>
      </w:r>
      <w:r>
        <w:rPr>
          <w:lang w:eastAsia="zh-CN"/>
        </w:rPr>
        <w:t>孔</w:t>
      </w:r>
      <w:r>
        <w:rPr>
          <w:lang w:eastAsia="zh-CN"/>
        </w:rPr>
        <w:t>t</w:t>
      </w:r>
      <w:r>
        <w:rPr>
          <w:lang w:eastAsia="zh-CN"/>
        </w:rPr>
        <w:t>在设计成品前孔之前，首先确定成品轧件的中心线长</w:t>
      </w:r>
      <w:r>
        <w:rPr>
          <w:lang w:eastAsia="zh-CN"/>
        </w:rPr>
        <w:t xml:space="preserve"> </w:t>
      </w:r>
      <w:r>
        <w:rPr>
          <w:lang w:eastAsia="zh-CN"/>
        </w:rPr>
        <w:t>度。成品孔是按最大允许边长设计的，但为使成品能按负公差轧制，并为增加成品前孔的</w:t>
      </w:r>
      <w:r>
        <w:rPr>
          <w:lang w:eastAsia="zh-CN"/>
        </w:rPr>
        <w:t xml:space="preserve"> </w:t>
      </w:r>
      <w:r>
        <w:rPr>
          <w:lang w:eastAsia="zh-CN"/>
        </w:rPr>
        <w:t>使用寿命，因此在设计成品前孔时，应满足上述要求。如取成品边长为：乙</w:t>
      </w:r>
      <w:r>
        <w:rPr>
          <w:lang w:eastAsia="zh-CN"/>
        </w:rPr>
        <w:t>=35 — 0.4 = 34.6</w:t>
      </w:r>
      <w:r>
        <w:rPr>
          <w:lang w:eastAsia="zh-CN"/>
        </w:rPr>
        <w:t>毫米</w:t>
      </w:r>
      <w:r>
        <w:rPr>
          <w:lang w:eastAsia="zh-CN"/>
        </w:rPr>
        <w:t>o</w:t>
      </w:r>
      <w:r>
        <w:rPr>
          <w:lang w:eastAsia="zh-CN"/>
        </w:rPr>
        <w:t>因而成品的边部中心线长</w:t>
      </w:r>
      <w:r>
        <w:rPr>
          <w:lang w:eastAsia="zh-CN"/>
        </w:rPr>
        <w:t>/</w:t>
      </w:r>
      <w:r>
        <w:rPr>
          <w:vertAlign w:val="subscript"/>
          <w:lang w:eastAsia="zh-CN"/>
        </w:rPr>
        <w:t>P</w:t>
      </w:r>
      <w:r>
        <w:rPr>
          <w:lang w:eastAsia="zh-CN"/>
        </w:rPr>
        <w:t>„ = 34.6—2 = 32.6</w:t>
      </w:r>
      <w:r>
        <w:rPr>
          <w:lang w:eastAsia="zh-CN"/>
        </w:rPr>
        <w:t>毫米。</w:t>
      </w:r>
    </w:p>
    <w:p w:rsidR="00C67970" w:rsidRDefault="00BC4CE2" w:rsidP="006647C5">
      <w:pPr>
        <w:spacing w:before="120" w:after="120"/>
        <w:ind w:firstLine="360"/>
        <w:rPr>
          <w:lang w:eastAsia="zh-CN"/>
        </w:rPr>
      </w:pPr>
      <w:r>
        <w:rPr>
          <w:lang w:eastAsia="zh-CN"/>
        </w:rPr>
        <w:t>成品前孔的构成如图</w:t>
      </w:r>
      <w:r>
        <w:rPr>
          <w:lang w:eastAsia="zh-CN"/>
        </w:rPr>
        <w:t>10-21</w:t>
      </w:r>
      <w:r>
        <w:rPr>
          <w:lang w:eastAsia="zh-CN"/>
        </w:rPr>
        <w:t>所示。今取乙</w:t>
      </w:r>
      <w:r>
        <w:rPr>
          <w:lang w:eastAsia="zh-CN"/>
        </w:rPr>
        <w:t>=0.37</w:t>
      </w:r>
      <w:r>
        <w:rPr>
          <w:lang w:eastAsia="zh-CN"/>
        </w:rPr>
        <w:t>乙</w:t>
      </w:r>
      <w:r>
        <w:rPr>
          <w:lang w:eastAsia="zh-CN"/>
        </w:rPr>
        <w:t xml:space="preserve">=0.37x35= </w:t>
      </w:r>
      <w:r>
        <w:rPr>
          <w:lang w:eastAsia="zh-CN"/>
        </w:rPr>
        <w:t>：</w:t>
      </w:r>
      <w:r>
        <w:rPr>
          <w:lang w:eastAsia="zh-CN"/>
        </w:rPr>
        <w:t>t2.94</w:t>
      </w:r>
      <w:r>
        <w:rPr>
          <w:lang w:eastAsia="zh-CN"/>
        </w:rPr>
        <w:t>毫米。兄</w:t>
      </w:r>
      <w:r>
        <w:rPr>
          <w:lang w:eastAsia="zh-CN"/>
        </w:rPr>
        <w:t>=</w:t>
      </w:r>
    </w:p>
    <w:p w:rsidR="00C67970" w:rsidRDefault="00BC4CE2" w:rsidP="006647C5">
      <w:pPr>
        <w:tabs>
          <w:tab w:val="left" w:pos="1003"/>
        </w:tabs>
        <w:spacing w:before="120" w:after="120"/>
        <w:rPr>
          <w:lang w:eastAsia="zh-CN"/>
        </w:rPr>
      </w:pPr>
      <w:r>
        <w:rPr>
          <w:lang w:eastAsia="zh-CN"/>
        </w:rPr>
        <w:t>0.6571L =0.6571 x 35 = 23</w:t>
      </w:r>
      <w:r>
        <w:rPr>
          <w:lang w:eastAsia="zh-CN"/>
        </w:rPr>
        <w:t>毫米；顶角</w:t>
      </w:r>
      <w:r>
        <w:rPr>
          <w:lang w:eastAsia="zh-CN"/>
        </w:rPr>
        <w:t>a =90°</w:t>
      </w:r>
      <w:r>
        <w:rPr>
          <w:lang w:eastAsia="zh-CN"/>
        </w:rPr>
        <w:t>。这样如图</w:t>
      </w:r>
      <w:r>
        <w:rPr>
          <w:lang w:eastAsia="zh-CN"/>
        </w:rPr>
        <w:t>10-25</w:t>
      </w:r>
      <w:r>
        <w:rPr>
          <w:lang w:eastAsia="zh-CN"/>
        </w:rPr>
        <w:t>所示的五个点的位置就确</w:t>
      </w:r>
      <w:r>
        <w:rPr>
          <w:lang w:eastAsia="zh-CN"/>
        </w:rPr>
        <w:t xml:space="preserve"> </w:t>
      </w:r>
      <w:r>
        <w:rPr>
          <w:lang w:eastAsia="zh-CN"/>
        </w:rPr>
        <w:t>定出来了。</w:t>
      </w:r>
    </w:p>
    <w:p w:rsidR="00C67970" w:rsidRDefault="00BC4CE2" w:rsidP="006647C5">
      <w:pPr>
        <w:spacing w:before="120" w:after="120"/>
        <w:ind w:firstLine="360"/>
        <w:rPr>
          <w:lang w:eastAsia="zh-CN"/>
        </w:rPr>
      </w:pPr>
      <w:r>
        <w:rPr>
          <w:lang w:eastAsia="zh-CN"/>
        </w:rPr>
        <w:t>根据坯料和成品尺寸以及表</w:t>
      </w:r>
      <w:r>
        <w:rPr>
          <w:lang w:eastAsia="zh-CN"/>
        </w:rPr>
        <w:t>10-12</w:t>
      </w:r>
      <w:r>
        <w:rPr>
          <w:lang w:eastAsia="zh-CN"/>
        </w:rPr>
        <w:t>的数据，取</w:t>
      </w:r>
      <w:r>
        <w:rPr>
          <w:lang w:eastAsia="zh-CN"/>
        </w:rPr>
        <w:t>'=1.25</w:t>
      </w:r>
      <w:r>
        <w:rPr>
          <w:lang w:eastAsia="zh-CN"/>
        </w:rPr>
        <w:t>，</w:t>
      </w:r>
      <w:r>
        <w:rPr>
          <w:lang w:eastAsia="zh-CN"/>
        </w:rPr>
        <w:t>1=1.3</w:t>
      </w:r>
      <w:r>
        <w:rPr>
          <w:lang w:eastAsia="zh-CN"/>
        </w:rPr>
        <w:t>，</w:t>
      </w:r>
      <w:r>
        <w:rPr>
          <w:lang w:eastAsia="zh-CN"/>
        </w:rPr>
        <w:t>' = 1.385</w:t>
      </w:r>
      <w:r>
        <w:rPr>
          <w:lang w:eastAsia="zh-CN"/>
        </w:rPr>
        <w:t>，求出</w:t>
      </w:r>
      <w:r>
        <w:rPr>
          <w:lang w:eastAsia="zh-CN"/>
        </w:rPr>
        <w:t xml:space="preserve"> </w:t>
      </w:r>
      <w:r>
        <w:rPr>
          <w:lang w:eastAsia="zh-CN"/>
        </w:rPr>
        <w:t>各蝶式孔型的边厚为</w:t>
      </w:r>
      <w:r>
        <w:rPr>
          <w:lang w:eastAsia="zh-CN"/>
        </w:rPr>
        <w:t>A</w:t>
      </w:r>
      <w:r>
        <w:rPr>
          <w:vertAlign w:val="subscript"/>
          <w:lang w:eastAsia="zh-CN"/>
        </w:rPr>
        <w:t>8</w:t>
      </w:r>
      <w:r>
        <w:rPr>
          <w:lang w:eastAsia="zh-CN"/>
        </w:rPr>
        <w:t xml:space="preserve"> = 5</w:t>
      </w:r>
      <w:r>
        <w:rPr>
          <w:lang w:eastAsia="zh-CN"/>
        </w:rPr>
        <w:t>，</w:t>
      </w:r>
      <w:r>
        <w:rPr>
          <w:lang w:eastAsia="zh-CN"/>
        </w:rPr>
        <w:t>h = 9</w:t>
      </w:r>
      <w:r>
        <w:rPr>
          <w:lang w:eastAsia="zh-CN"/>
        </w:rPr>
        <w:t>人</w:t>
      </w:r>
      <w:r>
        <w:rPr>
          <w:lang w:eastAsia="zh-CN"/>
        </w:rPr>
        <w:t>=15</w:t>
      </w:r>
      <w:r>
        <w:rPr>
          <w:lang w:eastAsia="zh-CN"/>
        </w:rPr>
        <w:t>毫米。按图</w:t>
      </w:r>
      <w:r>
        <w:rPr>
          <w:lang w:eastAsia="zh-CN"/>
        </w:rPr>
        <w:t>10-25</w:t>
      </w:r>
      <w:r>
        <w:rPr>
          <w:lang w:eastAsia="zh-CN"/>
        </w:rPr>
        <w:t>可画出各蝶式孔型，</w:t>
      </w:r>
      <w:r>
        <w:rPr>
          <w:lang w:eastAsia="zh-CN"/>
        </w:rPr>
        <w:t xml:space="preserve"> </w:t>
      </w:r>
      <w:r>
        <w:rPr>
          <w:lang w:eastAsia="zh-CN"/>
        </w:rPr>
        <w:t>并计算出各孔型边部的压下量为</w:t>
      </w:r>
      <w:r>
        <w:rPr>
          <w:lang w:eastAsia="zh-CN"/>
        </w:rPr>
        <w:t>AA</w:t>
      </w:r>
      <w:r>
        <w:rPr>
          <w:vertAlign w:val="subscript"/>
          <w:lang w:eastAsia="zh-CN"/>
        </w:rPr>
        <w:t>8</w:t>
      </w:r>
      <w:r>
        <w:rPr>
          <w:lang w:eastAsia="zh-CN"/>
        </w:rPr>
        <w:t xml:space="preserve"> = 1</w:t>
      </w:r>
      <w:r>
        <w:rPr>
          <w:lang w:eastAsia="zh-CN"/>
        </w:rPr>
        <w:t>，</w:t>
      </w:r>
      <w:r>
        <w:rPr>
          <w:lang w:eastAsia="zh-CN"/>
        </w:rPr>
        <w:t>AA</w:t>
      </w:r>
      <w:r>
        <w:rPr>
          <w:vertAlign w:val="subscript"/>
          <w:lang w:eastAsia="zh-CN"/>
        </w:rPr>
        <w:t>7</w:t>
      </w:r>
      <w:r>
        <w:rPr>
          <w:lang w:eastAsia="zh-CN"/>
        </w:rPr>
        <w:t xml:space="preserve"> = 1.5</w:t>
      </w:r>
      <w:r>
        <w:rPr>
          <w:lang w:eastAsia="zh-CN"/>
        </w:rPr>
        <w:t>，</w:t>
      </w:r>
      <w:r>
        <w:rPr>
          <w:lang w:eastAsia="zh-CN"/>
        </w:rPr>
        <w:t>AA</w:t>
      </w:r>
      <w:r>
        <w:rPr>
          <w:vertAlign w:val="subscript"/>
          <w:lang w:eastAsia="zh-CN"/>
        </w:rPr>
        <w:t>6</w:t>
      </w:r>
      <w:r>
        <w:rPr>
          <w:lang w:eastAsia="zh-CN"/>
        </w:rPr>
        <w:t>-2.5, A&amp; = 6</w:t>
      </w:r>
      <w:r>
        <w:rPr>
          <w:lang w:eastAsia="zh-CN"/>
        </w:rPr>
        <w:t>毫米。按表</w:t>
      </w:r>
      <w:r>
        <w:rPr>
          <w:lang w:eastAsia="zh-CN"/>
        </w:rPr>
        <w:t>10-13</w:t>
      </w:r>
      <w:r>
        <w:rPr>
          <w:lang w:eastAsia="zh-CN"/>
        </w:rPr>
        <w:t>确</w:t>
      </w:r>
      <w:r>
        <w:rPr>
          <w:lang w:eastAsia="zh-CN"/>
        </w:rPr>
        <w:t xml:space="preserve"> </w:t>
      </w:r>
      <w:r>
        <w:rPr>
          <w:lang w:eastAsia="zh-CN"/>
        </w:rPr>
        <w:t>定各孔型中轧件边部展宽系数为久</w:t>
      </w:r>
      <w:r>
        <w:rPr>
          <w:lang w:eastAsia="zh-CN"/>
        </w:rPr>
        <w:t>= 0.6</w:t>
      </w:r>
      <w:r>
        <w:rPr>
          <w:lang w:eastAsia="zh-CN"/>
        </w:rPr>
        <w:t>，卢</w:t>
      </w:r>
      <w:r>
        <w:rPr>
          <w:vertAlign w:val="subscript"/>
          <w:lang w:eastAsia="zh-CN"/>
        </w:rPr>
        <w:t>7</w:t>
      </w:r>
      <w:r>
        <w:rPr>
          <w:lang w:eastAsia="zh-CN"/>
        </w:rPr>
        <w:t xml:space="preserve"> = 0.4</w:t>
      </w:r>
      <w:r>
        <w:rPr>
          <w:lang w:eastAsia="zh-CN"/>
        </w:rPr>
        <w:t>，凡</w:t>
      </w:r>
      <w:r>
        <w:rPr>
          <w:lang w:eastAsia="zh-CN"/>
        </w:rPr>
        <w:t>= 0.376</w:t>
      </w:r>
      <w:r>
        <w:rPr>
          <w:lang w:eastAsia="zh-CN"/>
        </w:rPr>
        <w:t>，则求出轧件边</w:t>
      </w:r>
      <w:r>
        <w:rPr>
          <w:lang w:eastAsia="zh-CN"/>
        </w:rPr>
        <w:t xml:space="preserve"> </w:t>
      </w:r>
      <w:r>
        <w:rPr>
          <w:lang w:eastAsia="zh-CN"/>
        </w:rPr>
        <w:t>部在各孔型中的展宽量为然后计算出各孔</w:t>
      </w:r>
      <w:r>
        <w:rPr>
          <w:lang w:eastAsia="zh-CN"/>
        </w:rPr>
        <w:t xml:space="preserve"> </w:t>
      </w:r>
      <w:r>
        <w:rPr>
          <w:lang w:eastAsia="zh-CN"/>
        </w:rPr>
        <w:t>型中轧件边部中心线长度为</w:t>
      </w:r>
      <w:r>
        <w:rPr>
          <w:lang w:eastAsia="zh-CN"/>
        </w:rPr>
        <w:t>/w = 32.6</w:t>
      </w:r>
      <w:r>
        <w:rPr>
          <w:lang w:eastAsia="zh-CN"/>
        </w:rPr>
        <w:t>，</w:t>
      </w:r>
      <w:r>
        <w:rPr>
          <w:lang w:eastAsia="zh-CN"/>
        </w:rPr>
        <w:t>/p7 = /p</w:t>
      </w:r>
      <w:r>
        <w:rPr>
          <w:vertAlign w:val="subscript"/>
          <w:lang w:eastAsia="zh-CN"/>
        </w:rPr>
        <w:t>8</w:t>
      </w:r>
      <w:r>
        <w:rPr>
          <w:lang w:eastAsia="zh-CN"/>
        </w:rPr>
        <w:t>-A/</w:t>
      </w:r>
      <w:r>
        <w:rPr>
          <w:vertAlign w:val="subscript"/>
          <w:lang w:eastAsia="zh-CN"/>
        </w:rPr>
        <w:t>P8</w:t>
      </w:r>
      <w:r>
        <w:rPr>
          <w:lang w:eastAsia="zh-CN"/>
        </w:rPr>
        <w:t>-32.6-0.6 = 32</w:t>
      </w:r>
      <w:r>
        <w:rPr>
          <w:lang w:eastAsia="zh-CN"/>
        </w:rPr>
        <w:t>；</w:t>
      </w:r>
      <w:r>
        <w:rPr>
          <w:lang w:eastAsia="zh-CN"/>
        </w:rPr>
        <w:t xml:space="preserve"> /</w:t>
      </w:r>
      <w:r>
        <w:rPr>
          <w:vertAlign w:val="subscript"/>
          <w:lang w:eastAsia="zh-CN"/>
        </w:rPr>
        <w:t>P6</w:t>
      </w:r>
      <w:r>
        <w:rPr>
          <w:lang w:eastAsia="zh-CN"/>
        </w:rPr>
        <w:t xml:space="preserve"> = /</w:t>
      </w:r>
      <w:r>
        <w:rPr>
          <w:vertAlign w:val="subscript"/>
          <w:lang w:eastAsia="zh-CN"/>
        </w:rPr>
        <w:t>P7</w:t>
      </w:r>
      <w:r>
        <w:rPr>
          <w:lang w:eastAsia="zh-CN"/>
        </w:rPr>
        <w:t>-</w:t>
      </w:r>
      <w:r>
        <w:rPr>
          <w:lang w:eastAsia="zh-CN"/>
        </w:rPr>
        <w:t>厶</w:t>
      </w:r>
      <w:r>
        <w:rPr>
          <w:lang w:eastAsia="zh-CN"/>
        </w:rPr>
        <w:t>/” = 32-0.6-31.4</w:t>
      </w:r>
      <w:r>
        <w:rPr>
          <w:lang w:eastAsia="zh-CN"/>
        </w:rPr>
        <w:t>；</w:t>
      </w:r>
      <w:r>
        <w:rPr>
          <w:lang w:eastAsia="zh-CN"/>
        </w:rPr>
        <w:t xml:space="preserve"> /p</w:t>
      </w:r>
      <w:r>
        <w:rPr>
          <w:vertAlign w:val="subscript"/>
          <w:lang w:eastAsia="zh-CN"/>
        </w:rPr>
        <w:t>5</w:t>
      </w:r>
      <w:r>
        <w:rPr>
          <w:lang w:eastAsia="zh-CN"/>
        </w:rPr>
        <w:t xml:space="preserve"> = 31.4—0.65 = 30.35</w:t>
      </w:r>
      <w:r>
        <w:rPr>
          <w:lang w:eastAsia="zh-CN"/>
        </w:rPr>
        <w:t>毫米。根据孔型的几何形状关系分别计算出各</w:t>
      </w:r>
      <w:r>
        <w:rPr>
          <w:lang w:eastAsia="zh-CN"/>
        </w:rPr>
        <w:t xml:space="preserve"> </w:t>
      </w:r>
      <w:r>
        <w:rPr>
          <w:lang w:eastAsia="zh-CN"/>
        </w:rPr>
        <w:t>孔型边部中心线的斜直线段和曲线段长度，再求出各孔型边部水平段长度，从而求出各孔</w:t>
      </w:r>
      <w:r>
        <w:rPr>
          <w:lang w:eastAsia="zh-CN"/>
        </w:rPr>
        <w:t xml:space="preserve"> </w:t>
      </w:r>
      <w:r>
        <w:rPr>
          <w:lang w:eastAsia="zh-CN"/>
        </w:rPr>
        <w:t>型的宽度。最后按前述原则取孔型边端侧壁斜度边端圆角半径</w:t>
      </w:r>
      <w:r>
        <w:rPr>
          <w:lang w:eastAsia="zh-CN"/>
        </w:rPr>
        <w:t>i?</w:t>
      </w:r>
      <w:r>
        <w:rPr>
          <w:lang w:eastAsia="zh-CN"/>
        </w:rPr>
        <w:t>，锁口长度以及辊缝</w:t>
      </w:r>
      <w:r>
        <w:rPr>
          <w:lang w:eastAsia="zh-CN"/>
        </w:rPr>
        <w:t xml:space="preserve"> ^</w:t>
      </w:r>
      <w:r>
        <w:rPr>
          <w:lang w:eastAsia="zh-CN"/>
        </w:rPr>
        <w:t>如表</w:t>
      </w:r>
      <w:r>
        <w:rPr>
          <w:lang w:eastAsia="zh-CN"/>
        </w:rPr>
        <w:t>10-17</w:t>
      </w:r>
      <w:r>
        <w:rPr>
          <w:lang w:eastAsia="zh-CN"/>
        </w:rPr>
        <w:t>和图</w:t>
      </w:r>
      <w:r>
        <w:rPr>
          <w:lang w:eastAsia="zh-CN"/>
        </w:rPr>
        <w:t>10-31</w:t>
      </w:r>
      <w:r>
        <w:rPr>
          <w:lang w:eastAsia="zh-CN"/>
        </w:rPr>
        <w:t>所示。</w:t>
      </w:r>
    </w:p>
    <w:p w:rsidR="00C67970" w:rsidRDefault="00BC4CE2" w:rsidP="006647C5">
      <w:pPr>
        <w:tabs>
          <w:tab w:val="left" w:pos="4465"/>
        </w:tabs>
        <w:spacing w:before="120" w:after="120"/>
        <w:ind w:firstLine="360"/>
      </w:pPr>
      <w:r>
        <w:t>3)</w:t>
      </w:r>
      <w:r>
        <w:t>立压孔型</w:t>
      </w:r>
      <w:r>
        <w:t>——</w:t>
      </w:r>
      <w:r>
        <w:t>第</w:t>
      </w:r>
      <w:r>
        <w:t>4</w:t>
      </w:r>
      <w:r>
        <w:t>孔：孔型髙度</w:t>
      </w:r>
      <w:r>
        <w:t>\</w:t>
      </w:r>
      <w:r>
        <w:tab/>
        <w:t>=</w:t>
      </w:r>
      <w:r>
        <w:t>仏</w:t>
      </w:r>
      <w:r>
        <w:rPr>
          <w:vertAlign w:val="subscript"/>
        </w:rPr>
        <w:t>5</w:t>
      </w:r>
      <w:r>
        <w:t>—A6</w:t>
      </w:r>
      <w:r>
        <w:rPr>
          <w:vertAlign w:val="subscript"/>
        </w:rPr>
        <w:t>5</w:t>
      </w:r>
      <w:r>
        <w:t xml:space="preserve"> = 53.8—4.8 = 49</w:t>
      </w:r>
      <w:r>
        <w:t>毫米；孔型槽底</w:t>
      </w:r>
      <w:r>
        <w:t xml:space="preserve"> </w:t>
      </w:r>
      <w:r>
        <w:t>宽度</w:t>
      </w:r>
      <w:r>
        <w:t>6</w:t>
      </w:r>
      <w:r>
        <w:rPr>
          <w:vertAlign w:val="subscript"/>
        </w:rPr>
        <w:t>fc4</w:t>
      </w:r>
      <w:r>
        <w:t>aA</w:t>
      </w:r>
      <w:r>
        <w:rPr>
          <w:vertAlign w:val="subscript"/>
        </w:rPr>
        <w:t>3</w:t>
      </w:r>
      <w:r>
        <w:t xml:space="preserve"> + AA</w:t>
      </w:r>
      <w:r>
        <w:rPr>
          <w:vertAlign w:val="subscript"/>
        </w:rPr>
        <w:t>5</w:t>
      </w:r>
      <w:r>
        <w:t xml:space="preserve"> = 9 + 6 = 15</w:t>
      </w:r>
      <w:r>
        <w:t>毫米</w:t>
      </w:r>
      <w:r>
        <w:t>;</w:t>
      </w:r>
      <w:r>
        <w:t>孔型槽口宽度</w:t>
      </w:r>
      <w:r>
        <w:t>5,</w:t>
      </w:r>
      <w:r>
        <w:rPr>
          <w:vertAlign w:val="subscript"/>
        </w:rPr>
        <w:t>4</w:t>
      </w:r>
      <w:r>
        <w:t xml:space="preserve"> = A</w:t>
      </w:r>
      <w:r>
        <w:rPr>
          <w:vertAlign w:val="subscript"/>
        </w:rPr>
        <w:t>3</w:t>
      </w:r>
      <w:r>
        <w:t xml:space="preserve"> + Afc</w:t>
      </w:r>
      <w:r>
        <w:rPr>
          <w:vertAlign w:val="subscript"/>
        </w:rPr>
        <w:t>4</w:t>
      </w:r>
      <w:r>
        <w:t>=(7 + 15)+5=27</w:t>
      </w:r>
      <w:r>
        <w:t>毫米；取</w:t>
      </w:r>
      <w:r>
        <w:t xml:space="preserve"> </w:t>
      </w:r>
      <w:r>
        <w:t>名</w:t>
      </w:r>
      <w:r>
        <w:t>=5</w:t>
      </w:r>
      <w:r>
        <w:t>毫米，内外圆角半径如图</w:t>
      </w:r>
      <w:r>
        <w:t>10-31</w:t>
      </w:r>
      <w:r>
        <w:t>所示。</w:t>
      </w:r>
    </w:p>
    <w:p w:rsidR="00C67970" w:rsidRDefault="00BC4CE2" w:rsidP="006647C5">
      <w:pPr>
        <w:spacing w:before="120" w:after="120"/>
        <w:rPr>
          <w:lang w:eastAsia="zh-CN"/>
        </w:rPr>
      </w:pPr>
      <w:r>
        <w:rPr>
          <w:lang w:eastAsia="zh-CN"/>
        </w:rPr>
        <w:t>187</w:t>
      </w:r>
    </w:p>
    <w:p w:rsidR="00C67970" w:rsidRDefault="00BC4CE2" w:rsidP="006647C5">
      <w:pPr>
        <w:spacing w:before="120" w:after="120"/>
        <w:rPr>
          <w:lang w:eastAsia="zh-CN"/>
        </w:rPr>
      </w:pPr>
      <w:r>
        <w:rPr>
          <w:lang w:eastAsia="zh-CN"/>
        </w:rPr>
        <w:t>表</w:t>
      </w:r>
      <w:r>
        <w:rPr>
          <w:lang w:eastAsia="zh-CN"/>
        </w:rPr>
        <w:t>10-17</w:t>
      </w:r>
      <w:r>
        <w:rPr>
          <w:lang w:eastAsia="zh-CN"/>
        </w:rPr>
        <w:t>某</w:t>
      </w:r>
      <w:r>
        <w:rPr>
          <w:lang w:eastAsia="zh-CN"/>
        </w:rPr>
        <w:t>;00x12/250x5</w:t>
      </w:r>
      <w:r>
        <w:rPr>
          <w:lang w:eastAsia="zh-CN"/>
        </w:rPr>
        <w:t>小型轧机轧制</w:t>
      </w:r>
      <w:r>
        <w:rPr>
          <w:lang w:eastAsia="zh-CN"/>
        </w:rPr>
        <w:t>35x35x4</w:t>
      </w:r>
      <w:r>
        <w:rPr>
          <w:lang w:eastAsia="zh-CN"/>
        </w:rPr>
        <w:t>等边角钢的孔型设计数据</w:t>
      </w:r>
    </w:p>
    <w:tbl>
      <w:tblPr>
        <w:tblOverlap w:val="never"/>
        <w:tblW w:w="0" w:type="auto"/>
        <w:tblLayout w:type="fixed"/>
        <w:tblCellMar>
          <w:left w:w="10" w:type="dxa"/>
          <w:right w:w="10" w:type="dxa"/>
        </w:tblCellMar>
        <w:tblLook w:val="0000"/>
      </w:tblPr>
      <w:tblGrid>
        <w:gridCol w:w="2875"/>
        <w:gridCol w:w="717"/>
        <w:gridCol w:w="916"/>
        <w:gridCol w:w="895"/>
        <w:gridCol w:w="728"/>
        <w:gridCol w:w="733"/>
        <w:gridCol w:w="712"/>
        <w:gridCol w:w="733"/>
        <w:gridCol w:w="738"/>
      </w:tblGrid>
      <w:tr w:rsidR="00C67970">
        <w:trPr>
          <w:trHeight w:val="576"/>
        </w:trPr>
        <w:tc>
          <w:tcPr>
            <w:tcW w:w="2875" w:type="dxa"/>
            <w:tcBorders>
              <w:top w:val="single" w:sz="4" w:space="0" w:color="auto"/>
            </w:tcBorders>
            <w:shd w:val="clear" w:color="auto" w:fill="FFFFFF"/>
          </w:tcPr>
          <w:p w:rsidR="00C67970" w:rsidRDefault="00BC4CE2" w:rsidP="006647C5">
            <w:pPr>
              <w:spacing w:before="120" w:after="120"/>
            </w:pPr>
            <w:r>
              <w:t>孔</w:t>
            </w:r>
            <w:r>
              <w:t xml:space="preserve"> </w:t>
            </w:r>
            <w:r>
              <w:t>号</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8 '</w:t>
            </w:r>
          </w:p>
        </w:tc>
        <w:tc>
          <w:tcPr>
            <w:tcW w:w="916" w:type="dxa"/>
            <w:tcBorders>
              <w:top w:val="single" w:sz="4" w:space="0" w:color="auto"/>
              <w:left w:val="single" w:sz="4" w:space="0" w:color="auto"/>
            </w:tcBorders>
            <w:shd w:val="clear" w:color="auto" w:fill="FFFFFF"/>
          </w:tcPr>
          <w:p w:rsidR="00C67970" w:rsidRDefault="00BC4CE2" w:rsidP="006647C5">
            <w:pPr>
              <w:spacing w:before="120" w:after="120"/>
            </w:pPr>
            <w:r>
              <w:t>7</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712"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738" w:type="dxa"/>
            <w:tcBorders>
              <w:top w:val="single" w:sz="4" w:space="0" w:color="auto"/>
              <w:left w:val="single" w:sz="4" w:space="0" w:color="auto"/>
            </w:tcBorders>
            <w:shd w:val="clear" w:color="auto" w:fill="FFFFFF"/>
          </w:tcPr>
          <w:p w:rsidR="00C67970" w:rsidRDefault="00BC4CE2" w:rsidP="006647C5">
            <w:pPr>
              <w:spacing w:before="120" w:after="120"/>
            </w:pPr>
            <w:r>
              <w:t>1</w:t>
            </w:r>
          </w:p>
        </w:tc>
      </w:tr>
      <w:tr w:rsidR="00C67970">
        <w:trPr>
          <w:trHeight w:val="309"/>
        </w:trPr>
        <w:tc>
          <w:tcPr>
            <w:tcW w:w="2875" w:type="dxa"/>
            <w:tcBorders>
              <w:top w:val="single" w:sz="4" w:space="0" w:color="auto"/>
            </w:tcBorders>
            <w:shd w:val="clear" w:color="auto" w:fill="FFFFFF"/>
          </w:tcPr>
          <w:p w:rsidR="00C67970" w:rsidRDefault="00BC4CE2" w:rsidP="006647C5">
            <w:pPr>
              <w:spacing w:before="120" w:after="120"/>
            </w:pPr>
            <w:r>
              <w:t>压下系数</w:t>
            </w:r>
            <w:r>
              <w:t xml:space="preserve"> V</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1.25</w:t>
            </w:r>
          </w:p>
        </w:tc>
        <w:tc>
          <w:tcPr>
            <w:tcW w:w="916" w:type="dxa"/>
            <w:tcBorders>
              <w:top w:val="single" w:sz="4" w:space="0" w:color="auto"/>
              <w:left w:val="single" w:sz="4" w:space="0" w:color="auto"/>
            </w:tcBorders>
            <w:shd w:val="clear" w:color="auto" w:fill="FFFFFF"/>
          </w:tcPr>
          <w:p w:rsidR="00C67970" w:rsidRDefault="00BC4CE2" w:rsidP="006647C5">
            <w:pPr>
              <w:spacing w:before="120" w:after="120"/>
            </w:pPr>
            <w:r>
              <w:t>1.3</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1.385</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1.78</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1.4</w:t>
            </w:r>
          </w:p>
        </w:tc>
        <w:tc>
          <w:tcPr>
            <w:tcW w:w="712" w:type="dxa"/>
            <w:tcBorders>
              <w:top w:val="single" w:sz="4" w:space="0" w:color="auto"/>
              <w:left w:val="single" w:sz="4" w:space="0" w:color="auto"/>
            </w:tcBorders>
            <w:shd w:val="clear" w:color="auto" w:fill="FFFFFF"/>
          </w:tcPr>
          <w:p w:rsidR="00C67970" w:rsidRDefault="00BC4CE2" w:rsidP="006647C5">
            <w:pPr>
              <w:spacing w:before="120" w:after="120"/>
            </w:pPr>
            <w:r>
              <w:t>1.67</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1.5</w:t>
            </w:r>
          </w:p>
        </w:tc>
        <w:tc>
          <w:tcPr>
            <w:tcW w:w="738" w:type="dxa"/>
            <w:tcBorders>
              <w:top w:val="single" w:sz="4" w:space="0" w:color="auto"/>
              <w:left w:val="single" w:sz="4" w:space="0" w:color="auto"/>
            </w:tcBorders>
            <w:shd w:val="clear" w:color="auto" w:fill="FFFFFF"/>
          </w:tcPr>
          <w:p w:rsidR="00C67970" w:rsidRDefault="00BC4CE2" w:rsidP="006647C5">
            <w:pPr>
              <w:spacing w:before="120" w:after="120"/>
            </w:pPr>
            <w:r>
              <w:t>1.47</w:t>
            </w:r>
          </w:p>
        </w:tc>
      </w:tr>
      <w:tr w:rsidR="00C67970">
        <w:trPr>
          <w:trHeight w:val="267"/>
        </w:trPr>
        <w:tc>
          <w:tcPr>
            <w:tcW w:w="2875" w:type="dxa"/>
            <w:shd w:val="clear" w:color="auto" w:fill="FFFFFF"/>
          </w:tcPr>
          <w:p w:rsidR="00C67970" w:rsidRDefault="00BC4CE2" w:rsidP="006647C5">
            <w:pPr>
              <w:spacing w:before="120" w:after="120"/>
              <w:rPr>
                <w:lang w:eastAsia="zh-CN"/>
              </w:rPr>
            </w:pPr>
            <w:r>
              <w:rPr>
                <w:lang w:eastAsia="zh-CN"/>
              </w:rPr>
              <w:t>边厚或孔型高度</w:t>
            </w:r>
            <w:r>
              <w:rPr>
                <w:lang w:eastAsia="zh-CN"/>
              </w:rPr>
              <w:t>A</w:t>
            </w:r>
            <w:r>
              <w:rPr>
                <w:lang w:eastAsia="zh-CN"/>
              </w:rPr>
              <w:t>，毫米</w:t>
            </w:r>
          </w:p>
        </w:tc>
        <w:tc>
          <w:tcPr>
            <w:tcW w:w="717" w:type="dxa"/>
            <w:tcBorders>
              <w:left w:val="single" w:sz="4" w:space="0" w:color="auto"/>
            </w:tcBorders>
            <w:shd w:val="clear" w:color="auto" w:fill="FFFFFF"/>
          </w:tcPr>
          <w:p w:rsidR="00C67970" w:rsidRDefault="00BC4CE2" w:rsidP="006647C5">
            <w:pPr>
              <w:spacing w:before="120" w:after="120"/>
            </w:pPr>
            <w:r>
              <w:t>4</w:t>
            </w:r>
          </w:p>
        </w:tc>
        <w:tc>
          <w:tcPr>
            <w:tcW w:w="916" w:type="dxa"/>
            <w:tcBorders>
              <w:left w:val="single" w:sz="4" w:space="0" w:color="auto"/>
            </w:tcBorders>
            <w:shd w:val="clear" w:color="auto" w:fill="FFFFFF"/>
          </w:tcPr>
          <w:p w:rsidR="00C67970" w:rsidRDefault="00BC4CE2" w:rsidP="006647C5">
            <w:pPr>
              <w:spacing w:before="120" w:after="120"/>
            </w:pPr>
            <w:r>
              <w:t>5</w:t>
            </w:r>
          </w:p>
        </w:tc>
        <w:tc>
          <w:tcPr>
            <w:tcW w:w="895" w:type="dxa"/>
            <w:tcBorders>
              <w:left w:val="single" w:sz="4" w:space="0" w:color="auto"/>
            </w:tcBorders>
            <w:shd w:val="clear" w:color="auto" w:fill="FFFFFF"/>
          </w:tcPr>
          <w:p w:rsidR="00C67970" w:rsidRDefault="00BC4CE2" w:rsidP="006647C5">
            <w:pPr>
              <w:spacing w:before="120" w:after="120"/>
            </w:pPr>
            <w:r>
              <w:t>6.5</w:t>
            </w:r>
          </w:p>
        </w:tc>
        <w:tc>
          <w:tcPr>
            <w:tcW w:w="728" w:type="dxa"/>
            <w:tcBorders>
              <w:left w:val="single" w:sz="4" w:space="0" w:color="auto"/>
            </w:tcBorders>
            <w:shd w:val="clear" w:color="auto" w:fill="FFFFFF"/>
          </w:tcPr>
          <w:p w:rsidR="00C67970" w:rsidRDefault="00BC4CE2" w:rsidP="006647C5">
            <w:pPr>
              <w:spacing w:before="120" w:after="120"/>
            </w:pPr>
            <w:r>
              <w:t>9</w:t>
            </w:r>
          </w:p>
        </w:tc>
        <w:tc>
          <w:tcPr>
            <w:tcW w:w="733" w:type="dxa"/>
            <w:tcBorders>
              <w:left w:val="single" w:sz="4" w:space="0" w:color="auto"/>
            </w:tcBorders>
            <w:shd w:val="clear" w:color="auto" w:fill="FFFFFF"/>
          </w:tcPr>
          <w:p w:rsidR="00C67970" w:rsidRDefault="00BC4CE2" w:rsidP="006647C5">
            <w:pPr>
              <w:spacing w:before="120" w:after="120"/>
            </w:pPr>
            <w:r>
              <w:t>15</w:t>
            </w:r>
          </w:p>
        </w:tc>
        <w:tc>
          <w:tcPr>
            <w:tcW w:w="712" w:type="dxa"/>
            <w:tcBorders>
              <w:left w:val="single" w:sz="4" w:space="0" w:color="auto"/>
            </w:tcBorders>
            <w:shd w:val="clear" w:color="auto" w:fill="FFFFFF"/>
          </w:tcPr>
          <w:p w:rsidR="00C67970" w:rsidRDefault="00BC4CE2" w:rsidP="006647C5">
            <w:pPr>
              <w:spacing w:before="120" w:after="120"/>
            </w:pPr>
            <w:r>
              <w:t>15</w:t>
            </w:r>
          </w:p>
        </w:tc>
        <w:tc>
          <w:tcPr>
            <w:tcW w:w="733" w:type="dxa"/>
            <w:tcBorders>
              <w:left w:val="single" w:sz="4" w:space="0" w:color="auto"/>
            </w:tcBorders>
            <w:shd w:val="clear" w:color="auto" w:fill="FFFFFF"/>
          </w:tcPr>
          <w:p w:rsidR="00C67970" w:rsidRDefault="00BC4CE2" w:rsidP="006647C5">
            <w:pPr>
              <w:spacing w:before="120" w:after="120"/>
            </w:pPr>
            <w:r>
              <w:t>25</w:t>
            </w:r>
          </w:p>
        </w:tc>
        <w:tc>
          <w:tcPr>
            <w:tcW w:w="738" w:type="dxa"/>
            <w:tcBorders>
              <w:left w:val="single" w:sz="4" w:space="0" w:color="auto"/>
            </w:tcBorders>
            <w:shd w:val="clear" w:color="auto" w:fill="FFFFFF"/>
          </w:tcPr>
          <w:p w:rsidR="00C67970" w:rsidRDefault="00BC4CE2" w:rsidP="006647C5">
            <w:pPr>
              <w:spacing w:before="120" w:after="120"/>
            </w:pPr>
            <w:r>
              <w:t>37.5</w:t>
            </w:r>
          </w:p>
        </w:tc>
      </w:tr>
      <w:tr w:rsidR="00C67970">
        <w:trPr>
          <w:trHeight w:val="251"/>
        </w:trPr>
        <w:tc>
          <w:tcPr>
            <w:tcW w:w="2875" w:type="dxa"/>
            <w:shd w:val="clear" w:color="auto" w:fill="FFFFFF"/>
          </w:tcPr>
          <w:p w:rsidR="00C67970" w:rsidRDefault="00BC4CE2" w:rsidP="006647C5">
            <w:pPr>
              <w:spacing w:before="120" w:after="120"/>
            </w:pPr>
            <w:r>
              <w:t>压下量</w:t>
            </w:r>
            <w:r>
              <w:t>A/i</w:t>
            </w:r>
            <w:r>
              <w:t>，毫米</w:t>
            </w:r>
          </w:p>
        </w:tc>
        <w:tc>
          <w:tcPr>
            <w:tcW w:w="717" w:type="dxa"/>
            <w:tcBorders>
              <w:left w:val="single" w:sz="4" w:space="0" w:color="auto"/>
            </w:tcBorders>
            <w:shd w:val="clear" w:color="auto" w:fill="FFFFFF"/>
          </w:tcPr>
          <w:p w:rsidR="00C67970" w:rsidRDefault="00BC4CE2" w:rsidP="006647C5">
            <w:pPr>
              <w:spacing w:before="120" w:after="120"/>
            </w:pPr>
            <w:r>
              <w:t>1</w:t>
            </w:r>
          </w:p>
        </w:tc>
        <w:tc>
          <w:tcPr>
            <w:tcW w:w="916" w:type="dxa"/>
            <w:tcBorders>
              <w:left w:val="single" w:sz="4" w:space="0" w:color="auto"/>
            </w:tcBorders>
            <w:shd w:val="clear" w:color="auto" w:fill="FFFFFF"/>
          </w:tcPr>
          <w:p w:rsidR="00C67970" w:rsidRDefault="00BC4CE2" w:rsidP="006647C5">
            <w:pPr>
              <w:spacing w:before="120" w:after="120"/>
            </w:pPr>
            <w:r>
              <w:t>1.5</w:t>
            </w:r>
          </w:p>
        </w:tc>
        <w:tc>
          <w:tcPr>
            <w:tcW w:w="895" w:type="dxa"/>
            <w:tcBorders>
              <w:left w:val="single" w:sz="4" w:space="0" w:color="auto"/>
            </w:tcBorders>
            <w:shd w:val="clear" w:color="auto" w:fill="FFFFFF"/>
          </w:tcPr>
          <w:p w:rsidR="00C67970" w:rsidRDefault="00BC4CE2" w:rsidP="006647C5">
            <w:pPr>
              <w:spacing w:before="120" w:after="120"/>
            </w:pPr>
            <w:r>
              <w:t>2.5</w:t>
            </w:r>
          </w:p>
        </w:tc>
        <w:tc>
          <w:tcPr>
            <w:tcW w:w="728" w:type="dxa"/>
            <w:tcBorders>
              <w:left w:val="single" w:sz="4" w:space="0" w:color="auto"/>
            </w:tcBorders>
            <w:shd w:val="clear" w:color="auto" w:fill="FFFFFF"/>
          </w:tcPr>
          <w:p w:rsidR="00C67970" w:rsidRDefault="00BC4CE2" w:rsidP="006647C5">
            <w:pPr>
              <w:spacing w:before="120" w:after="120"/>
            </w:pPr>
            <w:r>
              <w:t>6</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12" w:type="dxa"/>
            <w:tcBorders>
              <w:left w:val="single" w:sz="4" w:space="0" w:color="auto"/>
            </w:tcBorders>
            <w:shd w:val="clear" w:color="auto" w:fill="FFFFFF"/>
          </w:tcPr>
          <w:p w:rsidR="00C67970" w:rsidRDefault="00BC4CE2" w:rsidP="006647C5">
            <w:pPr>
              <w:spacing w:before="120" w:after="120"/>
            </w:pPr>
            <w:r>
              <w:t>10</w:t>
            </w:r>
          </w:p>
        </w:tc>
        <w:tc>
          <w:tcPr>
            <w:tcW w:w="733" w:type="dxa"/>
            <w:tcBorders>
              <w:left w:val="single" w:sz="4" w:space="0" w:color="auto"/>
            </w:tcBorders>
            <w:shd w:val="clear" w:color="auto" w:fill="FFFFFF"/>
          </w:tcPr>
          <w:p w:rsidR="00C67970" w:rsidRDefault="00BC4CE2" w:rsidP="006647C5">
            <w:pPr>
              <w:spacing w:before="120" w:after="120"/>
            </w:pPr>
            <w:r>
              <w:t>12.5</w:t>
            </w:r>
          </w:p>
        </w:tc>
        <w:tc>
          <w:tcPr>
            <w:tcW w:w="738" w:type="dxa"/>
            <w:tcBorders>
              <w:left w:val="single" w:sz="4" w:space="0" w:color="auto"/>
            </w:tcBorders>
            <w:shd w:val="clear" w:color="auto" w:fill="FFFFFF"/>
          </w:tcPr>
          <w:p w:rsidR="00C67970" w:rsidRDefault="00BC4CE2" w:rsidP="006647C5">
            <w:pPr>
              <w:spacing w:before="120" w:after="120"/>
            </w:pPr>
            <w:r>
              <w:t>17.5</w:t>
            </w:r>
          </w:p>
        </w:tc>
      </w:tr>
      <w:tr w:rsidR="00C67970">
        <w:trPr>
          <w:trHeight w:val="262"/>
        </w:trPr>
        <w:tc>
          <w:tcPr>
            <w:tcW w:w="2875" w:type="dxa"/>
            <w:shd w:val="clear" w:color="auto" w:fill="FFFFFF"/>
          </w:tcPr>
          <w:p w:rsidR="00C67970" w:rsidRDefault="00BC4CE2" w:rsidP="006647C5">
            <w:pPr>
              <w:spacing w:before="120" w:after="120"/>
            </w:pPr>
            <w:r>
              <w:t>展宽系数办</w:t>
            </w:r>
          </w:p>
        </w:tc>
        <w:tc>
          <w:tcPr>
            <w:tcW w:w="717" w:type="dxa"/>
            <w:tcBorders>
              <w:left w:val="single" w:sz="4" w:space="0" w:color="auto"/>
            </w:tcBorders>
            <w:shd w:val="clear" w:color="auto" w:fill="FFFFFF"/>
          </w:tcPr>
          <w:p w:rsidR="00C67970" w:rsidRDefault="00BC4CE2" w:rsidP="006647C5">
            <w:pPr>
              <w:spacing w:before="120" w:after="120"/>
            </w:pPr>
            <w:r>
              <w:t>0.6</w:t>
            </w:r>
          </w:p>
        </w:tc>
        <w:tc>
          <w:tcPr>
            <w:tcW w:w="916" w:type="dxa"/>
            <w:tcBorders>
              <w:left w:val="single" w:sz="4" w:space="0" w:color="auto"/>
            </w:tcBorders>
            <w:shd w:val="clear" w:color="auto" w:fill="FFFFFF"/>
          </w:tcPr>
          <w:p w:rsidR="00C67970" w:rsidRDefault="00BC4CE2" w:rsidP="006647C5">
            <w:pPr>
              <w:spacing w:before="120" w:after="120"/>
            </w:pPr>
            <w:r>
              <w:t>0.4</w:t>
            </w:r>
          </w:p>
        </w:tc>
        <w:tc>
          <w:tcPr>
            <w:tcW w:w="895" w:type="dxa"/>
            <w:tcBorders>
              <w:left w:val="single" w:sz="4" w:space="0" w:color="auto"/>
            </w:tcBorders>
            <w:shd w:val="clear" w:color="auto" w:fill="FFFFFF"/>
          </w:tcPr>
          <w:p w:rsidR="00C67970" w:rsidRDefault="00BC4CE2" w:rsidP="006647C5">
            <w:pPr>
              <w:spacing w:before="120" w:after="120"/>
            </w:pPr>
            <w:r>
              <w:t>0.376</w:t>
            </w:r>
          </w:p>
        </w:tc>
        <w:tc>
          <w:tcPr>
            <w:tcW w:w="728" w:type="dxa"/>
            <w:tcBorders>
              <w:left w:val="single" w:sz="4" w:space="0" w:color="auto"/>
            </w:tcBorders>
            <w:shd w:val="clear" w:color="auto" w:fill="FFFFFF"/>
          </w:tcPr>
          <w:p w:rsidR="00C67970" w:rsidRDefault="00BC4CE2" w:rsidP="006647C5">
            <w:pPr>
              <w:spacing w:before="120" w:after="120"/>
            </w:pPr>
            <w:r>
              <w:t>0.3</w:t>
            </w:r>
          </w:p>
        </w:tc>
        <w:tc>
          <w:tcPr>
            <w:tcW w:w="733" w:type="dxa"/>
            <w:tcBorders>
              <w:left w:val="single" w:sz="4" w:space="0" w:color="auto"/>
            </w:tcBorders>
            <w:shd w:val="clear" w:color="auto" w:fill="FFFFFF"/>
          </w:tcPr>
          <w:p w:rsidR="00C67970" w:rsidRDefault="00BC4CE2" w:rsidP="006647C5">
            <w:pPr>
              <w:spacing w:before="120" w:after="120"/>
            </w:pPr>
            <w:r>
              <w:t>0.05</w:t>
            </w:r>
          </w:p>
        </w:tc>
        <w:tc>
          <w:tcPr>
            <w:tcW w:w="712" w:type="dxa"/>
            <w:tcBorders>
              <w:left w:val="single" w:sz="4" w:space="0" w:color="auto"/>
            </w:tcBorders>
            <w:shd w:val="clear" w:color="auto" w:fill="FFFFFF"/>
          </w:tcPr>
          <w:p w:rsidR="00C67970" w:rsidRDefault="00BC4CE2" w:rsidP="006647C5">
            <w:pPr>
              <w:spacing w:before="120" w:after="120"/>
            </w:pPr>
            <w:r>
              <w:t>0.5</w:t>
            </w:r>
          </w:p>
        </w:tc>
        <w:tc>
          <w:tcPr>
            <w:tcW w:w="733" w:type="dxa"/>
            <w:tcBorders>
              <w:left w:val="single" w:sz="4" w:space="0" w:color="auto"/>
            </w:tcBorders>
            <w:shd w:val="clear" w:color="auto" w:fill="FFFFFF"/>
          </w:tcPr>
          <w:p w:rsidR="00C67970" w:rsidRDefault="00BC4CE2" w:rsidP="006647C5">
            <w:pPr>
              <w:spacing w:before="120" w:after="120"/>
            </w:pPr>
            <w:r>
              <w:t>0.32</w:t>
            </w:r>
          </w:p>
        </w:tc>
        <w:tc>
          <w:tcPr>
            <w:tcW w:w="738" w:type="dxa"/>
            <w:tcBorders>
              <w:left w:val="single" w:sz="4" w:space="0" w:color="auto"/>
            </w:tcBorders>
            <w:shd w:val="clear" w:color="auto" w:fill="FFFFFF"/>
          </w:tcPr>
          <w:p w:rsidR="00C67970" w:rsidRDefault="00BC4CE2" w:rsidP="006647C5">
            <w:pPr>
              <w:spacing w:before="120" w:after="120"/>
            </w:pPr>
            <w:r>
              <w:t>0.25</w:t>
            </w:r>
          </w:p>
        </w:tc>
      </w:tr>
      <w:tr w:rsidR="00C67970">
        <w:trPr>
          <w:trHeight w:val="267"/>
        </w:trPr>
        <w:tc>
          <w:tcPr>
            <w:tcW w:w="2875" w:type="dxa"/>
            <w:shd w:val="clear" w:color="auto" w:fill="FFFFFF"/>
          </w:tcPr>
          <w:p w:rsidR="00C67970" w:rsidRDefault="00BC4CE2" w:rsidP="006647C5">
            <w:pPr>
              <w:spacing w:before="120" w:after="120"/>
              <w:rPr>
                <w:lang w:eastAsia="zh-CN"/>
              </w:rPr>
            </w:pPr>
            <w:r>
              <w:rPr>
                <w:lang w:eastAsia="zh-CN"/>
              </w:rPr>
              <w:t>展宽量</w:t>
            </w:r>
            <w:r>
              <w:rPr>
                <w:lang w:eastAsia="zh-CN"/>
              </w:rPr>
              <w:t>A/</w:t>
            </w:r>
            <w:r>
              <w:rPr>
                <w:vertAlign w:val="subscript"/>
                <w:lang w:eastAsia="zh-CN"/>
              </w:rPr>
              <w:t>p</w:t>
            </w:r>
            <w:r>
              <w:rPr>
                <w:lang w:eastAsia="zh-CN"/>
              </w:rPr>
              <w:t>或</w:t>
            </w:r>
            <w:r>
              <w:rPr>
                <w:lang w:eastAsia="zh-CN"/>
              </w:rPr>
              <w:t>A6</w:t>
            </w:r>
            <w:r>
              <w:rPr>
                <w:lang w:eastAsia="zh-CN"/>
              </w:rPr>
              <w:t>，毫米</w:t>
            </w:r>
          </w:p>
        </w:tc>
        <w:tc>
          <w:tcPr>
            <w:tcW w:w="717" w:type="dxa"/>
            <w:tcBorders>
              <w:left w:val="single" w:sz="4" w:space="0" w:color="auto"/>
            </w:tcBorders>
            <w:shd w:val="clear" w:color="auto" w:fill="FFFFFF"/>
          </w:tcPr>
          <w:p w:rsidR="00C67970" w:rsidRDefault="00BC4CE2" w:rsidP="006647C5">
            <w:pPr>
              <w:spacing w:before="120" w:after="120"/>
            </w:pPr>
            <w:r>
              <w:t>0.6</w:t>
            </w:r>
          </w:p>
        </w:tc>
        <w:tc>
          <w:tcPr>
            <w:tcW w:w="916" w:type="dxa"/>
            <w:tcBorders>
              <w:left w:val="single" w:sz="4" w:space="0" w:color="auto"/>
            </w:tcBorders>
            <w:shd w:val="clear" w:color="auto" w:fill="FFFFFF"/>
          </w:tcPr>
          <w:p w:rsidR="00C67970" w:rsidRDefault="00BC4CE2" w:rsidP="006647C5">
            <w:pPr>
              <w:spacing w:before="120" w:after="120"/>
            </w:pPr>
            <w:r>
              <w:t>0.6.</w:t>
            </w:r>
          </w:p>
        </w:tc>
        <w:tc>
          <w:tcPr>
            <w:tcW w:w="895" w:type="dxa"/>
            <w:tcBorders>
              <w:left w:val="single" w:sz="4" w:space="0" w:color="auto"/>
            </w:tcBorders>
            <w:shd w:val="clear" w:color="auto" w:fill="FFFFFF"/>
          </w:tcPr>
          <w:p w:rsidR="00C67970" w:rsidRDefault="00BC4CE2" w:rsidP="006647C5">
            <w:pPr>
              <w:spacing w:before="120" w:after="120"/>
            </w:pPr>
            <w:r>
              <w:t>0.65</w:t>
            </w:r>
          </w:p>
        </w:tc>
        <w:tc>
          <w:tcPr>
            <w:tcW w:w="728" w:type="dxa"/>
            <w:tcBorders>
              <w:left w:val="single" w:sz="4" w:space="0" w:color="auto"/>
            </w:tcBorders>
            <w:shd w:val="clear" w:color="auto" w:fill="FFFFFF"/>
          </w:tcPr>
          <w:p w:rsidR="00C67970" w:rsidRDefault="00BC4CE2" w:rsidP="006647C5">
            <w:pPr>
              <w:spacing w:before="120" w:after="120"/>
            </w:pPr>
            <w:r>
              <w:t>0.95</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12" w:type="dxa"/>
            <w:tcBorders>
              <w:left w:val="single" w:sz="4" w:space="0" w:color="auto"/>
            </w:tcBorders>
            <w:shd w:val="clear" w:color="auto" w:fill="FFFFFF"/>
          </w:tcPr>
          <w:p w:rsidR="00C67970" w:rsidRDefault="00BC4CE2" w:rsidP="006647C5">
            <w:pPr>
              <w:spacing w:before="120" w:after="120"/>
            </w:pPr>
            <w:r>
              <w:t>—</w:t>
            </w:r>
          </w:p>
        </w:tc>
        <w:tc>
          <w:tcPr>
            <w:tcW w:w="733" w:type="dxa"/>
            <w:tcBorders>
              <w:left w:val="single" w:sz="4" w:space="0" w:color="auto"/>
            </w:tcBorders>
            <w:shd w:val="clear" w:color="auto" w:fill="FFFFFF"/>
          </w:tcPr>
          <w:p w:rsidR="00C67970" w:rsidRDefault="00BC4CE2" w:rsidP="006647C5">
            <w:pPr>
              <w:spacing w:before="120" w:after="120"/>
            </w:pPr>
            <w:r>
              <w:t>一</w:t>
            </w:r>
          </w:p>
        </w:tc>
        <w:tc>
          <w:tcPr>
            <w:tcW w:w="738" w:type="dxa"/>
            <w:tcBorders>
              <w:left w:val="single" w:sz="4" w:space="0" w:color="auto"/>
            </w:tcBorders>
            <w:shd w:val="clear" w:color="auto" w:fill="FFFFFF"/>
          </w:tcPr>
          <w:p w:rsidR="00C67970" w:rsidRDefault="00BC4CE2" w:rsidP="006647C5">
            <w:pPr>
              <w:spacing w:before="120" w:after="120"/>
            </w:pPr>
            <w:r>
              <w:t>一</w:t>
            </w:r>
          </w:p>
        </w:tc>
      </w:tr>
      <w:tr w:rsidR="00C67970">
        <w:trPr>
          <w:trHeight w:val="267"/>
        </w:trPr>
        <w:tc>
          <w:tcPr>
            <w:tcW w:w="2875" w:type="dxa"/>
            <w:shd w:val="clear" w:color="auto" w:fill="FFFFFF"/>
          </w:tcPr>
          <w:p w:rsidR="00C67970" w:rsidRDefault="00BC4CE2" w:rsidP="006647C5">
            <w:pPr>
              <w:spacing w:before="120" w:after="120"/>
              <w:rPr>
                <w:lang w:eastAsia="zh-CN"/>
              </w:rPr>
            </w:pPr>
            <w:r>
              <w:rPr>
                <w:lang w:eastAsia="zh-CN"/>
              </w:rPr>
              <w:t>边部中心线长度</w:t>
            </w:r>
            <w:r>
              <w:rPr>
                <w:lang w:eastAsia="zh-CN"/>
              </w:rPr>
              <w:t>0</w:t>
            </w:r>
            <w:r>
              <w:rPr>
                <w:lang w:eastAsia="zh-CN"/>
              </w:rPr>
              <w:t>，亳米</w:t>
            </w:r>
          </w:p>
        </w:tc>
        <w:tc>
          <w:tcPr>
            <w:tcW w:w="717" w:type="dxa"/>
            <w:tcBorders>
              <w:left w:val="single" w:sz="4" w:space="0" w:color="auto"/>
            </w:tcBorders>
            <w:shd w:val="clear" w:color="auto" w:fill="FFFFFF"/>
          </w:tcPr>
          <w:p w:rsidR="00C67970" w:rsidRDefault="00BC4CE2" w:rsidP="006647C5">
            <w:pPr>
              <w:spacing w:before="120" w:after="120"/>
            </w:pPr>
            <w:r>
              <w:t>32.6</w:t>
            </w:r>
          </w:p>
        </w:tc>
        <w:tc>
          <w:tcPr>
            <w:tcW w:w="916" w:type="dxa"/>
            <w:tcBorders>
              <w:left w:val="single" w:sz="4" w:space="0" w:color="auto"/>
            </w:tcBorders>
            <w:shd w:val="clear" w:color="auto" w:fill="FFFFFF"/>
          </w:tcPr>
          <w:p w:rsidR="00C67970" w:rsidRDefault="00BC4CE2" w:rsidP="006647C5">
            <w:pPr>
              <w:spacing w:before="120" w:after="120"/>
            </w:pPr>
            <w:r>
              <w:t>32</w:t>
            </w:r>
          </w:p>
        </w:tc>
        <w:tc>
          <w:tcPr>
            <w:tcW w:w="895" w:type="dxa"/>
            <w:tcBorders>
              <w:left w:val="single" w:sz="4" w:space="0" w:color="auto"/>
            </w:tcBorders>
            <w:shd w:val="clear" w:color="auto" w:fill="FFFFFF"/>
          </w:tcPr>
          <w:p w:rsidR="00C67970" w:rsidRDefault="00BC4CE2" w:rsidP="006647C5">
            <w:pPr>
              <w:spacing w:before="120" w:after="120"/>
            </w:pPr>
            <w:r>
              <w:t>31.4</w:t>
            </w:r>
          </w:p>
        </w:tc>
        <w:tc>
          <w:tcPr>
            <w:tcW w:w="728" w:type="dxa"/>
            <w:tcBorders>
              <w:left w:val="single" w:sz="4" w:space="0" w:color="auto"/>
            </w:tcBorders>
            <w:shd w:val="clear" w:color="auto" w:fill="FFFFFF"/>
          </w:tcPr>
          <w:p w:rsidR="00C67970" w:rsidRDefault="00BC4CE2" w:rsidP="006647C5">
            <w:pPr>
              <w:spacing w:before="120" w:after="120"/>
            </w:pPr>
            <w:r>
              <w:t>30.4</w:t>
            </w:r>
          </w:p>
        </w:tc>
        <w:tc>
          <w:tcPr>
            <w:tcW w:w="733" w:type="dxa"/>
            <w:tcBorders>
              <w:left w:val="single" w:sz="4" w:space="0" w:color="auto"/>
            </w:tcBorders>
            <w:shd w:val="clear" w:color="auto" w:fill="FFFFFF"/>
          </w:tcPr>
          <w:p w:rsidR="00C67970" w:rsidRDefault="00BC4CE2" w:rsidP="006647C5">
            <w:pPr>
              <w:spacing w:before="120" w:after="120"/>
            </w:pPr>
            <w:r>
              <w:t>丨</w:t>
            </w:r>
            <w:r>
              <w:t>—</w:t>
            </w:r>
          </w:p>
        </w:tc>
        <w:tc>
          <w:tcPr>
            <w:tcW w:w="712" w:type="dxa"/>
            <w:tcBorders>
              <w:left w:val="single" w:sz="4" w:space="0" w:color="auto"/>
            </w:tcBorders>
            <w:shd w:val="clear" w:color="auto" w:fill="FFFFFF"/>
          </w:tcPr>
          <w:p w:rsidR="00C67970" w:rsidRDefault="00BC4CE2" w:rsidP="006647C5">
            <w:pPr>
              <w:spacing w:before="120" w:after="120"/>
            </w:pPr>
            <w:r>
              <w:t>—</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38" w:type="dxa"/>
            <w:tcBorders>
              <w:left w:val="single" w:sz="4" w:space="0" w:color="auto"/>
            </w:tcBorders>
            <w:shd w:val="clear" w:color="auto" w:fill="FFFFFF"/>
          </w:tcPr>
          <w:p w:rsidR="00C67970" w:rsidRDefault="00BC4CE2" w:rsidP="006647C5">
            <w:pPr>
              <w:spacing w:before="120" w:after="120"/>
            </w:pPr>
            <w:r>
              <w:t>—</w:t>
            </w:r>
          </w:p>
        </w:tc>
      </w:tr>
      <w:tr w:rsidR="00C67970">
        <w:trPr>
          <w:trHeight w:val="257"/>
        </w:trPr>
        <w:tc>
          <w:tcPr>
            <w:tcW w:w="2875" w:type="dxa"/>
            <w:shd w:val="clear" w:color="auto" w:fill="FFFFFF"/>
          </w:tcPr>
          <w:p w:rsidR="00C67970" w:rsidRDefault="00BC4CE2" w:rsidP="006647C5">
            <w:pPr>
              <w:spacing w:before="120" w:after="120"/>
              <w:rPr>
                <w:lang w:eastAsia="zh-CN"/>
              </w:rPr>
            </w:pPr>
            <w:r>
              <w:rPr>
                <w:lang w:eastAsia="zh-CN"/>
              </w:rPr>
              <w:t>斜直线段中心线长度</w:t>
            </w:r>
            <w:r>
              <w:rPr>
                <w:lang w:eastAsia="zh-CN"/>
              </w:rPr>
              <w:t>/p</w:t>
            </w:r>
            <w:r>
              <w:rPr>
                <w:vertAlign w:val="subscript"/>
                <w:lang w:eastAsia="zh-CN"/>
              </w:rPr>
              <w:t>2</w:t>
            </w:r>
            <w:r>
              <w:rPr>
                <w:lang w:eastAsia="zh-CN"/>
              </w:rPr>
              <w:t>,</w:t>
            </w:r>
            <w:r>
              <w:rPr>
                <w:lang w:eastAsia="zh-CN"/>
              </w:rPr>
              <w:t>亳米</w:t>
            </w:r>
          </w:p>
        </w:tc>
        <w:tc>
          <w:tcPr>
            <w:tcW w:w="717" w:type="dxa"/>
            <w:tcBorders>
              <w:left w:val="single" w:sz="4" w:space="0" w:color="auto"/>
            </w:tcBorders>
            <w:shd w:val="clear" w:color="auto" w:fill="FFFFFF"/>
          </w:tcPr>
          <w:p w:rsidR="00C67970" w:rsidRDefault="00BC4CE2" w:rsidP="006647C5">
            <w:pPr>
              <w:spacing w:before="120" w:after="120"/>
            </w:pPr>
            <w:r>
              <w:t>一</w:t>
            </w:r>
          </w:p>
        </w:tc>
        <w:tc>
          <w:tcPr>
            <w:tcW w:w="916" w:type="dxa"/>
            <w:tcBorders>
              <w:left w:val="single" w:sz="4" w:space="0" w:color="auto"/>
            </w:tcBorders>
            <w:shd w:val="clear" w:color="auto" w:fill="FFFFFF"/>
          </w:tcPr>
          <w:p w:rsidR="00C67970" w:rsidRDefault="00BC4CE2" w:rsidP="006647C5">
            <w:pPr>
              <w:spacing w:before="120" w:after="120"/>
            </w:pPr>
            <w:r>
              <w:t>10.44</w:t>
            </w:r>
          </w:p>
        </w:tc>
        <w:tc>
          <w:tcPr>
            <w:tcW w:w="895" w:type="dxa"/>
            <w:tcBorders>
              <w:left w:val="single" w:sz="4" w:space="0" w:color="auto"/>
            </w:tcBorders>
            <w:shd w:val="clear" w:color="auto" w:fill="FFFFFF"/>
          </w:tcPr>
          <w:p w:rsidR="00C67970" w:rsidRDefault="00BC4CE2" w:rsidP="006647C5">
            <w:pPr>
              <w:spacing w:before="120" w:after="120"/>
            </w:pPr>
            <w:r>
              <w:t>11.22</w:t>
            </w:r>
          </w:p>
        </w:tc>
        <w:tc>
          <w:tcPr>
            <w:tcW w:w="728" w:type="dxa"/>
            <w:tcBorders>
              <w:left w:val="single" w:sz="4" w:space="0" w:color="auto"/>
            </w:tcBorders>
            <w:shd w:val="clear" w:color="auto" w:fill="FFFFFF"/>
          </w:tcPr>
          <w:p w:rsidR="00C67970" w:rsidRDefault="00BC4CE2" w:rsidP="006647C5">
            <w:pPr>
              <w:spacing w:before="120" w:after="120"/>
            </w:pPr>
            <w:r>
              <w:t>12.32</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12" w:type="dxa"/>
            <w:tcBorders>
              <w:left w:val="single" w:sz="4" w:space="0" w:color="auto"/>
            </w:tcBorders>
            <w:shd w:val="clear" w:color="auto" w:fill="FFFFFF"/>
          </w:tcPr>
          <w:p w:rsidR="00C67970" w:rsidRDefault="00BC4CE2" w:rsidP="006647C5">
            <w:pPr>
              <w:spacing w:before="120" w:after="120"/>
            </w:pPr>
            <w:r>
              <w:t>一</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38" w:type="dxa"/>
            <w:tcBorders>
              <w:left w:val="single" w:sz="4" w:space="0" w:color="auto"/>
            </w:tcBorders>
            <w:shd w:val="clear" w:color="auto" w:fill="FFFFFF"/>
          </w:tcPr>
          <w:p w:rsidR="00C67970" w:rsidRDefault="00BC4CE2" w:rsidP="006647C5">
            <w:pPr>
              <w:spacing w:before="120" w:after="120"/>
            </w:pPr>
            <w:r>
              <w:t>—</w:t>
            </w:r>
          </w:p>
        </w:tc>
      </w:tr>
      <w:tr w:rsidR="00C67970">
        <w:trPr>
          <w:trHeight w:val="267"/>
        </w:trPr>
        <w:tc>
          <w:tcPr>
            <w:tcW w:w="2875" w:type="dxa"/>
            <w:shd w:val="clear" w:color="auto" w:fill="FFFFFF"/>
          </w:tcPr>
          <w:p w:rsidR="00C67970" w:rsidRDefault="00BC4CE2" w:rsidP="006647C5">
            <w:pPr>
              <w:spacing w:before="120" w:after="120"/>
              <w:rPr>
                <w:lang w:eastAsia="zh-CN"/>
              </w:rPr>
            </w:pPr>
            <w:r>
              <w:rPr>
                <w:lang w:eastAsia="zh-CN"/>
              </w:rPr>
              <w:t>曲线段中心线长度</w:t>
            </w:r>
            <w:r>
              <w:rPr>
                <w:lang w:eastAsia="zh-CN"/>
              </w:rPr>
              <w:t>/y</w:t>
            </w:r>
            <w:r>
              <w:rPr>
                <w:lang w:eastAsia="zh-CN"/>
              </w:rPr>
              <w:t>，毫米</w:t>
            </w:r>
          </w:p>
        </w:tc>
        <w:tc>
          <w:tcPr>
            <w:tcW w:w="717" w:type="dxa"/>
            <w:tcBorders>
              <w:left w:val="single" w:sz="4" w:space="0" w:color="auto"/>
            </w:tcBorders>
            <w:shd w:val="clear" w:color="auto" w:fill="FFFFFF"/>
          </w:tcPr>
          <w:p w:rsidR="00C67970" w:rsidRDefault="00BC4CE2" w:rsidP="006647C5">
            <w:pPr>
              <w:spacing w:before="120" w:after="120"/>
            </w:pPr>
            <w:r>
              <w:t>—</w:t>
            </w:r>
          </w:p>
        </w:tc>
        <w:tc>
          <w:tcPr>
            <w:tcW w:w="916" w:type="dxa"/>
            <w:tcBorders>
              <w:left w:val="single" w:sz="4" w:space="0" w:color="auto"/>
            </w:tcBorders>
            <w:shd w:val="clear" w:color="auto" w:fill="FFFFFF"/>
          </w:tcPr>
          <w:p w:rsidR="00C67970" w:rsidRDefault="00BC4CE2" w:rsidP="006647C5">
            <w:pPr>
              <w:spacing w:before="120" w:after="120"/>
            </w:pPr>
            <w:r>
              <w:t>18.06</w:t>
            </w:r>
          </w:p>
        </w:tc>
        <w:tc>
          <w:tcPr>
            <w:tcW w:w="895" w:type="dxa"/>
            <w:tcBorders>
              <w:left w:val="single" w:sz="4" w:space="0" w:color="auto"/>
            </w:tcBorders>
            <w:shd w:val="clear" w:color="auto" w:fill="FFFFFF"/>
          </w:tcPr>
          <w:p w:rsidR="00C67970" w:rsidRDefault="00BC4CE2" w:rsidP="006647C5">
            <w:pPr>
              <w:spacing w:before="120" w:after="120"/>
            </w:pPr>
            <w:r>
              <w:t>16.73</w:t>
            </w:r>
          </w:p>
        </w:tc>
        <w:tc>
          <w:tcPr>
            <w:tcW w:w="728" w:type="dxa"/>
            <w:tcBorders>
              <w:left w:val="single" w:sz="4" w:space="0" w:color="auto"/>
            </w:tcBorders>
            <w:shd w:val="clear" w:color="auto" w:fill="FFFFFF"/>
          </w:tcPr>
          <w:p w:rsidR="00C67970" w:rsidRDefault="00BC4CE2" w:rsidP="006647C5">
            <w:pPr>
              <w:spacing w:before="120" w:after="120"/>
            </w:pPr>
            <w:r>
              <w:t>14*82</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12" w:type="dxa"/>
            <w:tcBorders>
              <w:left w:val="single" w:sz="4" w:space="0" w:color="auto"/>
            </w:tcBorders>
            <w:shd w:val="clear" w:color="auto" w:fill="FFFFFF"/>
          </w:tcPr>
          <w:p w:rsidR="00C67970" w:rsidRDefault="00BC4CE2" w:rsidP="006647C5">
            <w:pPr>
              <w:spacing w:before="120" w:after="120"/>
            </w:pPr>
            <w:r>
              <w:t>—</w:t>
            </w:r>
            <w:r>
              <w:rPr>
                <w:vertAlign w:val="superscript"/>
              </w:rPr>
              <w:t>1</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38" w:type="dxa"/>
            <w:tcBorders>
              <w:left w:val="single" w:sz="4" w:space="0" w:color="auto"/>
            </w:tcBorders>
            <w:shd w:val="clear" w:color="auto" w:fill="FFFFFF"/>
          </w:tcPr>
          <w:p w:rsidR="00C67970" w:rsidRDefault="00BC4CE2" w:rsidP="006647C5">
            <w:pPr>
              <w:spacing w:before="120" w:after="120"/>
            </w:pPr>
            <w:r>
              <w:t>—</w:t>
            </w:r>
          </w:p>
        </w:tc>
      </w:tr>
      <w:tr w:rsidR="00C67970">
        <w:trPr>
          <w:trHeight w:val="257"/>
        </w:trPr>
        <w:tc>
          <w:tcPr>
            <w:tcW w:w="2875" w:type="dxa"/>
            <w:shd w:val="clear" w:color="auto" w:fill="FFFFFF"/>
          </w:tcPr>
          <w:p w:rsidR="00C67970" w:rsidRDefault="00BC4CE2" w:rsidP="006647C5">
            <w:pPr>
              <w:spacing w:before="120" w:after="120"/>
              <w:rPr>
                <w:lang w:eastAsia="zh-CN"/>
              </w:rPr>
            </w:pPr>
            <w:r>
              <w:rPr>
                <w:lang w:eastAsia="zh-CN"/>
              </w:rPr>
              <w:t>水平段中心线长度</w:t>
            </w:r>
            <w:r>
              <w:rPr>
                <w:lang w:eastAsia="zh-CN"/>
              </w:rPr>
              <w:t>/</w:t>
            </w:r>
            <w:r>
              <w:rPr>
                <w:vertAlign w:val="subscript"/>
                <w:lang w:eastAsia="zh-CN"/>
              </w:rPr>
              <w:t>ps</w:t>
            </w:r>
            <w:r>
              <w:rPr>
                <w:lang w:eastAsia="zh-CN"/>
              </w:rPr>
              <w:t>，毫米</w:t>
            </w:r>
          </w:p>
        </w:tc>
        <w:tc>
          <w:tcPr>
            <w:tcW w:w="717" w:type="dxa"/>
            <w:tcBorders>
              <w:left w:val="single" w:sz="4" w:space="0" w:color="auto"/>
            </w:tcBorders>
            <w:shd w:val="clear" w:color="auto" w:fill="FFFFFF"/>
          </w:tcPr>
          <w:p w:rsidR="00C67970" w:rsidRDefault="00BC4CE2" w:rsidP="006647C5">
            <w:pPr>
              <w:spacing w:before="120" w:after="120"/>
            </w:pPr>
            <w:r>
              <w:t>—</w:t>
            </w:r>
          </w:p>
        </w:tc>
        <w:tc>
          <w:tcPr>
            <w:tcW w:w="916" w:type="dxa"/>
            <w:tcBorders>
              <w:left w:val="single" w:sz="4" w:space="0" w:color="auto"/>
            </w:tcBorders>
            <w:shd w:val="clear" w:color="auto" w:fill="FFFFFF"/>
          </w:tcPr>
          <w:p w:rsidR="00C67970" w:rsidRDefault="00BC4CE2" w:rsidP="006647C5">
            <w:pPr>
              <w:spacing w:before="120" w:after="120"/>
            </w:pPr>
            <w:r>
              <w:t>3.5</w:t>
            </w:r>
          </w:p>
        </w:tc>
        <w:tc>
          <w:tcPr>
            <w:tcW w:w="895" w:type="dxa"/>
            <w:tcBorders>
              <w:left w:val="single" w:sz="4" w:space="0" w:color="auto"/>
            </w:tcBorders>
            <w:shd w:val="clear" w:color="auto" w:fill="FFFFFF"/>
          </w:tcPr>
          <w:p w:rsidR="00C67970" w:rsidRDefault="00BC4CE2" w:rsidP="006647C5">
            <w:pPr>
              <w:spacing w:before="120" w:after="120"/>
            </w:pPr>
            <w:r>
              <w:t>3.4</w:t>
            </w:r>
          </w:p>
        </w:tc>
        <w:tc>
          <w:tcPr>
            <w:tcW w:w="728" w:type="dxa"/>
            <w:tcBorders>
              <w:left w:val="single" w:sz="4" w:space="0" w:color="auto"/>
            </w:tcBorders>
            <w:shd w:val="clear" w:color="auto" w:fill="FFFFFF"/>
          </w:tcPr>
          <w:p w:rsidR="00C67970" w:rsidRDefault="00BC4CE2" w:rsidP="006647C5">
            <w:pPr>
              <w:spacing w:before="120" w:after="120"/>
            </w:pPr>
            <w:r>
              <w:t>3.27</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12" w:type="dxa"/>
            <w:tcBorders>
              <w:left w:val="single" w:sz="4" w:space="0" w:color="auto"/>
            </w:tcBorders>
            <w:shd w:val="clear" w:color="auto" w:fill="FFFFFF"/>
          </w:tcPr>
          <w:p w:rsidR="00C67970" w:rsidRDefault="00BC4CE2" w:rsidP="006647C5">
            <w:pPr>
              <w:spacing w:before="120" w:after="120"/>
            </w:pPr>
            <w:r>
              <w:t>一</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38" w:type="dxa"/>
            <w:tcBorders>
              <w:left w:val="single" w:sz="4" w:space="0" w:color="auto"/>
            </w:tcBorders>
            <w:shd w:val="clear" w:color="auto" w:fill="FFFFFF"/>
          </w:tcPr>
          <w:p w:rsidR="00C67970" w:rsidRDefault="00BC4CE2" w:rsidP="006647C5">
            <w:pPr>
              <w:spacing w:before="120" w:after="120"/>
            </w:pPr>
            <w:r>
              <w:t>—</w:t>
            </w:r>
          </w:p>
        </w:tc>
      </w:tr>
      <w:tr w:rsidR="00C67970">
        <w:trPr>
          <w:trHeight w:val="251"/>
        </w:trPr>
        <w:tc>
          <w:tcPr>
            <w:tcW w:w="2875" w:type="dxa"/>
            <w:shd w:val="clear" w:color="auto" w:fill="FFFFFF"/>
          </w:tcPr>
          <w:p w:rsidR="00C67970" w:rsidRDefault="00BC4CE2" w:rsidP="006647C5">
            <w:pPr>
              <w:spacing w:before="120" w:after="120"/>
              <w:rPr>
                <w:lang w:eastAsia="zh-CN"/>
              </w:rPr>
            </w:pPr>
            <w:r>
              <w:rPr>
                <w:lang w:eastAsia="zh-CN"/>
              </w:rPr>
              <w:t>边端圆角半径</w:t>
            </w:r>
            <w:r>
              <w:rPr>
                <w:lang w:eastAsia="zh-CN"/>
              </w:rPr>
              <w:t>i?</w:t>
            </w:r>
            <w:r>
              <w:rPr>
                <w:lang w:eastAsia="zh-CN"/>
              </w:rPr>
              <w:t>，亳米</w:t>
            </w:r>
          </w:p>
        </w:tc>
        <w:tc>
          <w:tcPr>
            <w:tcW w:w="717" w:type="dxa"/>
            <w:tcBorders>
              <w:left w:val="single" w:sz="4" w:space="0" w:color="auto"/>
            </w:tcBorders>
            <w:shd w:val="clear" w:color="auto" w:fill="FFFFFF"/>
          </w:tcPr>
          <w:p w:rsidR="00C67970" w:rsidRDefault="00BC4CE2" w:rsidP="006647C5">
            <w:pPr>
              <w:spacing w:before="120" w:after="120"/>
            </w:pPr>
            <w:r>
              <w:t>1.5</w:t>
            </w:r>
          </w:p>
        </w:tc>
        <w:tc>
          <w:tcPr>
            <w:tcW w:w="916" w:type="dxa"/>
            <w:tcBorders>
              <w:left w:val="single" w:sz="4" w:space="0" w:color="auto"/>
            </w:tcBorders>
            <w:shd w:val="clear" w:color="auto" w:fill="FFFFFF"/>
          </w:tcPr>
          <w:p w:rsidR="00C67970" w:rsidRDefault="00BC4CE2" w:rsidP="006647C5">
            <w:pPr>
              <w:spacing w:before="120" w:after="120"/>
            </w:pPr>
            <w:r>
              <w:t>2.5</w:t>
            </w:r>
          </w:p>
        </w:tc>
        <w:tc>
          <w:tcPr>
            <w:tcW w:w="895" w:type="dxa"/>
            <w:tcBorders>
              <w:left w:val="single" w:sz="4" w:space="0" w:color="auto"/>
            </w:tcBorders>
            <w:shd w:val="clear" w:color="auto" w:fill="FFFFFF"/>
          </w:tcPr>
          <w:p w:rsidR="00C67970" w:rsidRDefault="00BC4CE2" w:rsidP="006647C5">
            <w:pPr>
              <w:spacing w:before="120" w:after="120"/>
            </w:pPr>
            <w:r>
              <w:t>3.5</w:t>
            </w:r>
          </w:p>
        </w:tc>
        <w:tc>
          <w:tcPr>
            <w:tcW w:w="728" w:type="dxa"/>
            <w:tcBorders>
              <w:left w:val="single" w:sz="4" w:space="0" w:color="auto"/>
            </w:tcBorders>
            <w:shd w:val="clear" w:color="auto" w:fill="FFFFFF"/>
          </w:tcPr>
          <w:p w:rsidR="00C67970" w:rsidRDefault="00BC4CE2" w:rsidP="006647C5">
            <w:pPr>
              <w:spacing w:before="120" w:after="120"/>
            </w:pPr>
            <w:r>
              <w:t>5</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12" w:type="dxa"/>
            <w:tcBorders>
              <w:left w:val="single" w:sz="4" w:space="0" w:color="auto"/>
            </w:tcBorders>
            <w:shd w:val="clear" w:color="auto" w:fill="FFFFFF"/>
          </w:tcPr>
          <w:p w:rsidR="00C67970" w:rsidRDefault="00BC4CE2" w:rsidP="006647C5">
            <w:pPr>
              <w:spacing w:before="120" w:after="120"/>
            </w:pPr>
            <w:r>
              <w:t>一</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38" w:type="dxa"/>
            <w:tcBorders>
              <w:left w:val="single" w:sz="4" w:space="0" w:color="auto"/>
            </w:tcBorders>
            <w:shd w:val="clear" w:color="auto" w:fill="FFFFFF"/>
          </w:tcPr>
          <w:p w:rsidR="00C67970" w:rsidRDefault="00BC4CE2" w:rsidP="006647C5">
            <w:pPr>
              <w:spacing w:before="120" w:after="120"/>
            </w:pPr>
            <w:r>
              <w:t>—</w:t>
            </w:r>
          </w:p>
        </w:tc>
      </w:tr>
      <w:tr w:rsidR="00C67970">
        <w:trPr>
          <w:trHeight w:val="262"/>
        </w:trPr>
        <w:tc>
          <w:tcPr>
            <w:tcW w:w="2875" w:type="dxa"/>
            <w:shd w:val="clear" w:color="auto" w:fill="FFFFFF"/>
          </w:tcPr>
          <w:p w:rsidR="00C67970" w:rsidRDefault="00BC4CE2" w:rsidP="006647C5">
            <w:pPr>
              <w:spacing w:before="120" w:after="120"/>
              <w:rPr>
                <w:lang w:eastAsia="zh-CN"/>
              </w:rPr>
            </w:pPr>
            <w:r>
              <w:rPr>
                <w:lang w:eastAsia="zh-CN"/>
              </w:rPr>
              <w:t>跨间圆角半径</w:t>
            </w:r>
            <w:r>
              <w:rPr>
                <w:lang w:eastAsia="zh-CN"/>
              </w:rPr>
              <w:t>n</w:t>
            </w:r>
            <w:r>
              <w:rPr>
                <w:lang w:eastAsia="zh-CN"/>
              </w:rPr>
              <w:t>，毫米</w:t>
            </w:r>
          </w:p>
        </w:tc>
        <w:tc>
          <w:tcPr>
            <w:tcW w:w="717" w:type="dxa"/>
            <w:tcBorders>
              <w:left w:val="single" w:sz="4" w:space="0" w:color="auto"/>
            </w:tcBorders>
            <w:shd w:val="clear" w:color="auto" w:fill="FFFFFF"/>
          </w:tcPr>
          <w:p w:rsidR="00C67970" w:rsidRDefault="00BC4CE2" w:rsidP="006647C5">
            <w:pPr>
              <w:spacing w:before="120" w:after="120"/>
            </w:pPr>
            <w:r>
              <w:t>4.5</w:t>
            </w:r>
          </w:p>
        </w:tc>
        <w:tc>
          <w:tcPr>
            <w:tcW w:w="916" w:type="dxa"/>
            <w:tcBorders>
              <w:left w:val="single" w:sz="4" w:space="0" w:color="auto"/>
            </w:tcBorders>
            <w:shd w:val="clear" w:color="auto" w:fill="FFFFFF"/>
          </w:tcPr>
          <w:p w:rsidR="00C67970" w:rsidRDefault="00BC4CE2" w:rsidP="006647C5">
            <w:pPr>
              <w:spacing w:before="120" w:after="120"/>
            </w:pPr>
            <w:r>
              <w:t>7</w:t>
            </w:r>
          </w:p>
        </w:tc>
        <w:tc>
          <w:tcPr>
            <w:tcW w:w="895" w:type="dxa"/>
            <w:tcBorders>
              <w:left w:val="single" w:sz="4" w:space="0" w:color="auto"/>
            </w:tcBorders>
            <w:shd w:val="clear" w:color="auto" w:fill="FFFFFF"/>
          </w:tcPr>
          <w:p w:rsidR="00C67970" w:rsidRDefault="00BC4CE2" w:rsidP="006647C5">
            <w:pPr>
              <w:spacing w:before="120" w:after="120"/>
            </w:pPr>
            <w:r>
              <w:t>14</w:t>
            </w:r>
          </w:p>
        </w:tc>
        <w:tc>
          <w:tcPr>
            <w:tcW w:w="728" w:type="dxa"/>
            <w:tcBorders>
              <w:left w:val="single" w:sz="4" w:space="0" w:color="auto"/>
            </w:tcBorders>
            <w:shd w:val="clear" w:color="auto" w:fill="FFFFFF"/>
          </w:tcPr>
          <w:p w:rsidR="00C67970" w:rsidRDefault="00BC4CE2" w:rsidP="006647C5">
            <w:pPr>
              <w:spacing w:before="120" w:after="120"/>
            </w:pPr>
            <w:r>
              <w:t>20</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12" w:type="dxa"/>
            <w:tcBorders>
              <w:left w:val="single" w:sz="4" w:space="0" w:color="auto"/>
            </w:tcBorders>
            <w:shd w:val="clear" w:color="auto" w:fill="FFFFFF"/>
          </w:tcPr>
          <w:p w:rsidR="00C67970" w:rsidRDefault="00BC4CE2" w:rsidP="006647C5">
            <w:pPr>
              <w:spacing w:before="120" w:after="120"/>
            </w:pPr>
            <w:r>
              <w:t>—</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38" w:type="dxa"/>
            <w:tcBorders>
              <w:left w:val="single" w:sz="4" w:space="0" w:color="auto"/>
            </w:tcBorders>
            <w:shd w:val="clear" w:color="auto" w:fill="FFFFFF"/>
          </w:tcPr>
          <w:p w:rsidR="00C67970" w:rsidRDefault="00BC4CE2" w:rsidP="006647C5">
            <w:pPr>
              <w:spacing w:before="120" w:after="120"/>
            </w:pPr>
            <w:r>
              <w:t>—</w:t>
            </w:r>
          </w:p>
        </w:tc>
      </w:tr>
      <w:tr w:rsidR="00C67970">
        <w:trPr>
          <w:trHeight w:val="267"/>
        </w:trPr>
        <w:tc>
          <w:tcPr>
            <w:tcW w:w="2875" w:type="dxa"/>
            <w:shd w:val="clear" w:color="auto" w:fill="FFFFFF"/>
          </w:tcPr>
          <w:p w:rsidR="00C67970" w:rsidRDefault="00BC4CE2" w:rsidP="006647C5">
            <w:pPr>
              <w:spacing w:before="120" w:after="120"/>
            </w:pPr>
            <w:r>
              <w:t>边端斜度</w:t>
            </w:r>
            <w:r>
              <w:t>0</w:t>
            </w:r>
            <w:r>
              <w:t>，％</w:t>
            </w:r>
          </w:p>
        </w:tc>
        <w:tc>
          <w:tcPr>
            <w:tcW w:w="717" w:type="dxa"/>
            <w:tcBorders>
              <w:left w:val="single" w:sz="4" w:space="0" w:color="auto"/>
            </w:tcBorders>
            <w:shd w:val="clear" w:color="auto" w:fill="FFFFFF"/>
          </w:tcPr>
          <w:p w:rsidR="00C67970" w:rsidRDefault="00BC4CE2" w:rsidP="006647C5">
            <w:pPr>
              <w:spacing w:before="120" w:after="120"/>
            </w:pPr>
            <w:r>
              <w:t>—</w:t>
            </w:r>
          </w:p>
        </w:tc>
        <w:tc>
          <w:tcPr>
            <w:tcW w:w="916" w:type="dxa"/>
            <w:tcBorders>
              <w:left w:val="single" w:sz="4" w:space="0" w:color="auto"/>
            </w:tcBorders>
            <w:shd w:val="clear" w:color="auto" w:fill="FFFFFF"/>
          </w:tcPr>
          <w:p w:rsidR="00C67970" w:rsidRDefault="00BC4CE2" w:rsidP="006647C5">
            <w:pPr>
              <w:spacing w:before="120" w:after="120"/>
            </w:pPr>
            <w:r>
              <w:t>5</w:t>
            </w:r>
          </w:p>
        </w:tc>
        <w:tc>
          <w:tcPr>
            <w:tcW w:w="895" w:type="dxa"/>
            <w:tcBorders>
              <w:left w:val="single" w:sz="4" w:space="0" w:color="auto"/>
            </w:tcBorders>
            <w:shd w:val="clear" w:color="auto" w:fill="FFFFFF"/>
          </w:tcPr>
          <w:p w:rsidR="00C67970" w:rsidRDefault="00BC4CE2" w:rsidP="006647C5">
            <w:pPr>
              <w:spacing w:before="120" w:after="120"/>
            </w:pPr>
            <w:r>
              <w:t>8</w:t>
            </w:r>
          </w:p>
        </w:tc>
        <w:tc>
          <w:tcPr>
            <w:tcW w:w="728" w:type="dxa"/>
            <w:tcBorders>
              <w:left w:val="single" w:sz="4" w:space="0" w:color="auto"/>
            </w:tcBorders>
            <w:shd w:val="clear" w:color="auto" w:fill="FFFFFF"/>
          </w:tcPr>
          <w:p w:rsidR="00C67970" w:rsidRDefault="00BC4CE2" w:rsidP="006647C5">
            <w:pPr>
              <w:spacing w:before="120" w:after="120"/>
            </w:pPr>
            <w:r>
              <w:t>10</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12" w:type="dxa"/>
            <w:tcBorders>
              <w:left w:val="single" w:sz="4" w:space="0" w:color="auto"/>
            </w:tcBorders>
            <w:shd w:val="clear" w:color="auto" w:fill="FFFFFF"/>
          </w:tcPr>
          <w:p w:rsidR="00C67970" w:rsidRDefault="00BC4CE2" w:rsidP="006647C5">
            <w:pPr>
              <w:spacing w:before="120" w:after="120"/>
            </w:pPr>
            <w:r>
              <w:t>一</w:t>
            </w:r>
          </w:p>
        </w:tc>
        <w:tc>
          <w:tcPr>
            <w:tcW w:w="733" w:type="dxa"/>
            <w:tcBorders>
              <w:left w:val="single" w:sz="4" w:space="0" w:color="auto"/>
            </w:tcBorders>
            <w:shd w:val="clear" w:color="auto" w:fill="FFFFFF"/>
          </w:tcPr>
          <w:p w:rsidR="00C67970" w:rsidRDefault="00BC4CE2" w:rsidP="006647C5">
            <w:pPr>
              <w:spacing w:before="120" w:after="120"/>
            </w:pPr>
            <w:r>
              <w:t>—</w:t>
            </w:r>
          </w:p>
        </w:tc>
        <w:tc>
          <w:tcPr>
            <w:tcW w:w="738" w:type="dxa"/>
            <w:tcBorders>
              <w:left w:val="single" w:sz="4" w:space="0" w:color="auto"/>
            </w:tcBorders>
            <w:shd w:val="clear" w:color="auto" w:fill="FFFFFF"/>
          </w:tcPr>
          <w:p w:rsidR="00C67970" w:rsidRDefault="00BC4CE2" w:rsidP="006647C5">
            <w:pPr>
              <w:spacing w:before="120" w:after="120"/>
            </w:pPr>
            <w:r>
              <w:t>—</w:t>
            </w:r>
          </w:p>
        </w:tc>
      </w:tr>
      <w:tr w:rsidR="00C67970">
        <w:trPr>
          <w:trHeight w:val="257"/>
        </w:trPr>
        <w:tc>
          <w:tcPr>
            <w:tcW w:w="2875" w:type="dxa"/>
            <w:shd w:val="clear" w:color="auto" w:fill="FFFFFF"/>
          </w:tcPr>
          <w:p w:rsidR="00C67970" w:rsidRDefault="00BC4CE2" w:rsidP="006647C5">
            <w:pPr>
              <w:spacing w:before="120" w:after="120"/>
            </w:pPr>
            <w:r>
              <w:t>孔型高度毫米</w:t>
            </w:r>
          </w:p>
        </w:tc>
        <w:tc>
          <w:tcPr>
            <w:tcW w:w="717" w:type="dxa"/>
            <w:tcBorders>
              <w:left w:val="single" w:sz="4" w:space="0" w:color="auto"/>
            </w:tcBorders>
            <w:shd w:val="clear" w:color="auto" w:fill="FFFFFF"/>
          </w:tcPr>
          <w:p w:rsidR="00C67970" w:rsidRDefault="00BC4CE2" w:rsidP="006647C5">
            <w:pPr>
              <w:spacing w:before="120" w:after="120"/>
            </w:pPr>
            <w:r>
              <w:t>29</w:t>
            </w:r>
          </w:p>
        </w:tc>
        <w:tc>
          <w:tcPr>
            <w:tcW w:w="916" w:type="dxa"/>
            <w:tcBorders>
              <w:left w:val="single" w:sz="4" w:space="0" w:color="auto"/>
            </w:tcBorders>
            <w:shd w:val="clear" w:color="auto" w:fill="FFFFFF"/>
          </w:tcPr>
          <w:p w:rsidR="00C67970" w:rsidRDefault="00BC4CE2" w:rsidP="006647C5">
            <w:pPr>
              <w:spacing w:before="120" w:after="120"/>
            </w:pPr>
            <w:r>
              <w:t>20.15</w:t>
            </w:r>
          </w:p>
        </w:tc>
        <w:tc>
          <w:tcPr>
            <w:tcW w:w="895" w:type="dxa"/>
            <w:tcBorders>
              <w:left w:val="single" w:sz="4" w:space="0" w:color="auto"/>
            </w:tcBorders>
            <w:shd w:val="clear" w:color="auto" w:fill="FFFFFF"/>
          </w:tcPr>
          <w:p w:rsidR="00C67970" w:rsidRDefault="00BC4CE2" w:rsidP="006647C5">
            <w:pPr>
              <w:spacing w:before="120" w:after="120"/>
            </w:pPr>
            <w:r>
              <w:t>20*19</w:t>
            </w:r>
          </w:p>
        </w:tc>
        <w:tc>
          <w:tcPr>
            <w:tcW w:w="728" w:type="dxa"/>
            <w:tcBorders>
              <w:left w:val="single" w:sz="4" w:space="0" w:color="auto"/>
            </w:tcBorders>
            <w:shd w:val="clear" w:color="auto" w:fill="FFFFFF"/>
          </w:tcPr>
          <w:p w:rsidR="00C67970" w:rsidRDefault="00BC4CE2" w:rsidP="006647C5">
            <w:pPr>
              <w:spacing w:before="120" w:after="120"/>
            </w:pPr>
            <w:r>
              <w:t>22.15</w:t>
            </w:r>
          </w:p>
        </w:tc>
        <w:tc>
          <w:tcPr>
            <w:tcW w:w="733" w:type="dxa"/>
            <w:tcBorders>
              <w:left w:val="single" w:sz="4" w:space="0" w:color="auto"/>
            </w:tcBorders>
            <w:shd w:val="clear" w:color="auto" w:fill="FFFFFF"/>
          </w:tcPr>
          <w:p w:rsidR="00C67970" w:rsidRDefault="00BC4CE2" w:rsidP="006647C5">
            <w:pPr>
              <w:spacing w:before="120" w:after="120"/>
            </w:pPr>
            <w:r>
              <w:t>49</w:t>
            </w:r>
          </w:p>
        </w:tc>
        <w:tc>
          <w:tcPr>
            <w:tcW w:w="712" w:type="dxa"/>
            <w:tcBorders>
              <w:left w:val="single" w:sz="4" w:space="0" w:color="auto"/>
            </w:tcBorders>
            <w:shd w:val="clear" w:color="auto" w:fill="FFFFFF"/>
          </w:tcPr>
          <w:p w:rsidR="00C67970" w:rsidRDefault="00BC4CE2" w:rsidP="006647C5">
            <w:pPr>
              <w:spacing w:before="120" w:after="120"/>
            </w:pPr>
            <w:r>
              <w:t>22</w:t>
            </w:r>
          </w:p>
        </w:tc>
        <w:tc>
          <w:tcPr>
            <w:tcW w:w="733" w:type="dxa"/>
            <w:tcBorders>
              <w:left w:val="single" w:sz="4" w:space="0" w:color="auto"/>
            </w:tcBorders>
            <w:shd w:val="clear" w:color="auto" w:fill="FFFFFF"/>
          </w:tcPr>
          <w:p w:rsidR="00C67970" w:rsidRDefault="00BC4CE2" w:rsidP="006647C5">
            <w:pPr>
              <w:spacing w:before="120" w:after="120"/>
            </w:pPr>
            <w:r>
              <w:t>30</w:t>
            </w:r>
          </w:p>
        </w:tc>
        <w:tc>
          <w:tcPr>
            <w:tcW w:w="738" w:type="dxa"/>
            <w:tcBorders>
              <w:left w:val="single" w:sz="4" w:space="0" w:color="auto"/>
            </w:tcBorders>
            <w:shd w:val="clear" w:color="auto" w:fill="FFFFFF"/>
          </w:tcPr>
          <w:p w:rsidR="00C67970" w:rsidRDefault="00BC4CE2" w:rsidP="006647C5">
            <w:pPr>
              <w:spacing w:before="120" w:after="120"/>
            </w:pPr>
            <w:r>
              <w:t>42.5</w:t>
            </w:r>
          </w:p>
        </w:tc>
      </w:tr>
      <w:tr w:rsidR="00C67970">
        <w:trPr>
          <w:trHeight w:val="262"/>
        </w:trPr>
        <w:tc>
          <w:tcPr>
            <w:tcW w:w="2875" w:type="dxa"/>
            <w:shd w:val="clear" w:color="auto" w:fill="FFFFFF"/>
          </w:tcPr>
          <w:p w:rsidR="00C67970" w:rsidRDefault="00BC4CE2" w:rsidP="006647C5">
            <w:pPr>
              <w:spacing w:before="120" w:after="120"/>
            </w:pPr>
            <w:r>
              <w:t>孔型宽度</w:t>
            </w:r>
            <w:r>
              <w:t>Bh</w:t>
            </w:r>
            <w:r>
              <w:t>毫米</w:t>
            </w:r>
          </w:p>
        </w:tc>
        <w:tc>
          <w:tcPr>
            <w:tcW w:w="717" w:type="dxa"/>
            <w:tcBorders>
              <w:left w:val="single" w:sz="4" w:space="0" w:color="auto"/>
            </w:tcBorders>
            <w:shd w:val="clear" w:color="auto" w:fill="FFFFFF"/>
          </w:tcPr>
          <w:p w:rsidR="00C67970" w:rsidRDefault="00BC4CE2" w:rsidP="006647C5">
            <w:pPr>
              <w:spacing w:before="120" w:after="120"/>
            </w:pPr>
            <w:r>
              <w:t>58</w:t>
            </w:r>
          </w:p>
        </w:tc>
        <w:tc>
          <w:tcPr>
            <w:tcW w:w="916" w:type="dxa"/>
            <w:tcBorders>
              <w:left w:val="single" w:sz="4" w:space="0" w:color="auto"/>
            </w:tcBorders>
            <w:shd w:val="clear" w:color="auto" w:fill="FFFFFF"/>
          </w:tcPr>
          <w:p w:rsidR="00C67970" w:rsidRDefault="00BC4CE2" w:rsidP="006647C5">
            <w:pPr>
              <w:spacing w:before="120" w:after="120"/>
            </w:pPr>
            <w:r>
              <w:t>54.3</w:t>
            </w:r>
          </w:p>
        </w:tc>
        <w:tc>
          <w:tcPr>
            <w:tcW w:w="895" w:type="dxa"/>
            <w:tcBorders>
              <w:left w:val="single" w:sz="4" w:space="0" w:color="auto"/>
            </w:tcBorders>
            <w:shd w:val="clear" w:color="auto" w:fill="FFFFFF"/>
          </w:tcPr>
          <w:p w:rsidR="00C67970" w:rsidRDefault="00BC4CE2" w:rsidP="006647C5">
            <w:pPr>
              <w:spacing w:before="120" w:after="120"/>
            </w:pPr>
            <w:r>
              <w:t>54.1</w:t>
            </w:r>
          </w:p>
        </w:tc>
        <w:tc>
          <w:tcPr>
            <w:tcW w:w="728" w:type="dxa"/>
            <w:tcBorders>
              <w:left w:val="single" w:sz="4" w:space="0" w:color="auto"/>
            </w:tcBorders>
            <w:shd w:val="clear" w:color="auto" w:fill="FFFFFF"/>
          </w:tcPr>
          <w:p w:rsidR="00C67970" w:rsidRDefault="00BC4CE2" w:rsidP="006647C5">
            <w:pPr>
              <w:spacing w:before="120" w:after="120"/>
            </w:pPr>
            <w:r>
              <w:t>53.8</w:t>
            </w:r>
          </w:p>
        </w:tc>
        <w:tc>
          <w:tcPr>
            <w:tcW w:w="733" w:type="dxa"/>
            <w:tcBorders>
              <w:left w:val="single" w:sz="4" w:space="0" w:color="auto"/>
            </w:tcBorders>
            <w:shd w:val="clear" w:color="auto" w:fill="FFFFFF"/>
          </w:tcPr>
          <w:p w:rsidR="00C67970" w:rsidRDefault="00BC4CE2" w:rsidP="006647C5">
            <w:pPr>
              <w:spacing w:before="120" w:after="120"/>
            </w:pPr>
            <w:r>
              <w:t>27</w:t>
            </w:r>
          </w:p>
        </w:tc>
        <w:tc>
          <w:tcPr>
            <w:tcW w:w="712" w:type="dxa"/>
            <w:tcBorders>
              <w:left w:val="single" w:sz="4" w:space="0" w:color="auto"/>
            </w:tcBorders>
            <w:shd w:val="clear" w:color="auto" w:fill="FFFFFF"/>
          </w:tcPr>
          <w:p w:rsidR="00C67970" w:rsidRDefault="00BC4CE2" w:rsidP="006647C5">
            <w:pPr>
              <w:spacing w:before="120" w:after="120"/>
            </w:pPr>
            <w:r>
              <w:t>73</w:t>
            </w:r>
          </w:p>
        </w:tc>
        <w:tc>
          <w:tcPr>
            <w:tcW w:w="733" w:type="dxa"/>
            <w:tcBorders>
              <w:left w:val="single" w:sz="4" w:space="0" w:color="auto"/>
            </w:tcBorders>
            <w:shd w:val="clear" w:color="auto" w:fill="FFFFFF"/>
          </w:tcPr>
          <w:p w:rsidR="00C67970" w:rsidRDefault="00BC4CE2" w:rsidP="006647C5">
            <w:pPr>
              <w:spacing w:before="120" w:after="120"/>
            </w:pPr>
            <w:r>
              <w:t>67</w:t>
            </w:r>
          </w:p>
        </w:tc>
        <w:tc>
          <w:tcPr>
            <w:tcW w:w="738" w:type="dxa"/>
            <w:tcBorders>
              <w:left w:val="single" w:sz="4" w:space="0" w:color="auto"/>
            </w:tcBorders>
            <w:shd w:val="clear" w:color="auto" w:fill="FFFFFF"/>
          </w:tcPr>
          <w:p w:rsidR="00C67970" w:rsidRDefault="00BC4CE2" w:rsidP="006647C5">
            <w:pPr>
              <w:spacing w:before="120" w:after="120"/>
            </w:pPr>
            <w:r>
              <w:t>64</w:t>
            </w:r>
          </w:p>
        </w:tc>
      </w:tr>
      <w:tr w:rsidR="00C67970">
        <w:trPr>
          <w:trHeight w:val="267"/>
        </w:trPr>
        <w:tc>
          <w:tcPr>
            <w:tcW w:w="2875" w:type="dxa"/>
            <w:shd w:val="clear" w:color="auto" w:fill="FFFFFF"/>
          </w:tcPr>
          <w:p w:rsidR="00C67970" w:rsidRDefault="00BC4CE2" w:rsidP="006647C5">
            <w:pPr>
              <w:spacing w:before="120" w:after="120"/>
              <w:rPr>
                <w:lang w:eastAsia="zh-CN"/>
              </w:rPr>
            </w:pPr>
            <w:r>
              <w:rPr>
                <w:lang w:eastAsia="zh-CN"/>
              </w:rPr>
              <w:t>轧件断面面积严，毫米</w:t>
            </w:r>
            <w:r>
              <w:rPr>
                <w:vertAlign w:val="superscript"/>
                <w:lang w:eastAsia="zh-CN"/>
              </w:rPr>
              <w:t>2</w:t>
            </w:r>
          </w:p>
        </w:tc>
        <w:tc>
          <w:tcPr>
            <w:tcW w:w="717" w:type="dxa"/>
            <w:tcBorders>
              <w:left w:val="single" w:sz="4" w:space="0" w:color="auto"/>
            </w:tcBorders>
            <w:shd w:val="clear" w:color="auto" w:fill="FFFFFF"/>
          </w:tcPr>
          <w:p w:rsidR="00C67970" w:rsidRDefault="00BC4CE2" w:rsidP="006647C5">
            <w:pPr>
              <w:spacing w:before="120" w:after="120"/>
            </w:pPr>
            <w:r>
              <w:t>261</w:t>
            </w:r>
          </w:p>
        </w:tc>
        <w:tc>
          <w:tcPr>
            <w:tcW w:w="916" w:type="dxa"/>
            <w:tcBorders>
              <w:left w:val="single" w:sz="4" w:space="0" w:color="auto"/>
            </w:tcBorders>
            <w:shd w:val="clear" w:color="auto" w:fill="FFFFFF"/>
          </w:tcPr>
          <w:p w:rsidR="00C67970" w:rsidRDefault="00BC4CE2" w:rsidP="006647C5">
            <w:pPr>
              <w:spacing w:before="120" w:after="120"/>
            </w:pPr>
            <w:r>
              <w:t>316'</w:t>
            </w:r>
          </w:p>
        </w:tc>
        <w:tc>
          <w:tcPr>
            <w:tcW w:w="895" w:type="dxa"/>
            <w:tcBorders>
              <w:left w:val="single" w:sz="4" w:space="0" w:color="auto"/>
            </w:tcBorders>
            <w:shd w:val="clear" w:color="auto" w:fill="FFFFFF"/>
          </w:tcPr>
          <w:p w:rsidR="00C67970" w:rsidRDefault="00BC4CE2" w:rsidP="006647C5">
            <w:pPr>
              <w:spacing w:before="120" w:after="120"/>
            </w:pPr>
            <w:r>
              <w:t>416</w:t>
            </w:r>
          </w:p>
        </w:tc>
        <w:tc>
          <w:tcPr>
            <w:tcW w:w="728" w:type="dxa"/>
            <w:tcBorders>
              <w:left w:val="single" w:sz="4" w:space="0" w:color="auto"/>
            </w:tcBorders>
            <w:shd w:val="clear" w:color="auto" w:fill="FFFFFF"/>
          </w:tcPr>
          <w:p w:rsidR="00C67970" w:rsidRDefault="00BC4CE2" w:rsidP="006647C5">
            <w:pPr>
              <w:spacing w:before="120" w:after="120"/>
            </w:pPr>
            <w:r>
              <w:t>588</w:t>
            </w:r>
          </w:p>
        </w:tc>
        <w:tc>
          <w:tcPr>
            <w:tcW w:w="733" w:type="dxa"/>
            <w:tcBorders>
              <w:left w:val="single" w:sz="4" w:space="0" w:color="auto"/>
            </w:tcBorders>
            <w:shd w:val="clear" w:color="auto" w:fill="FFFFFF"/>
          </w:tcPr>
          <w:p w:rsidR="00C67970" w:rsidRDefault="00BC4CE2" w:rsidP="006647C5">
            <w:pPr>
              <w:spacing w:before="120" w:after="120"/>
            </w:pPr>
            <w:r>
              <w:t>870</w:t>
            </w:r>
          </w:p>
        </w:tc>
        <w:tc>
          <w:tcPr>
            <w:tcW w:w="712" w:type="dxa"/>
            <w:tcBorders>
              <w:left w:val="single" w:sz="4" w:space="0" w:color="auto"/>
            </w:tcBorders>
            <w:shd w:val="clear" w:color="auto" w:fill="FFFFFF"/>
          </w:tcPr>
          <w:p w:rsidR="00C67970" w:rsidRDefault="00BC4CE2" w:rsidP="006647C5">
            <w:pPr>
              <w:spacing w:before="120" w:after="120"/>
            </w:pPr>
            <w:r>
              <w:t>1050</w:t>
            </w:r>
          </w:p>
        </w:tc>
        <w:tc>
          <w:tcPr>
            <w:tcW w:w="733" w:type="dxa"/>
            <w:tcBorders>
              <w:left w:val="single" w:sz="4" w:space="0" w:color="auto"/>
            </w:tcBorders>
            <w:shd w:val="clear" w:color="auto" w:fill="FFFFFF"/>
          </w:tcPr>
          <w:p w:rsidR="00C67970" w:rsidRDefault="00BC4CE2" w:rsidP="006647C5">
            <w:pPr>
              <w:spacing w:before="120" w:after="120"/>
            </w:pPr>
            <w:r>
              <w:t>1660</w:t>
            </w:r>
          </w:p>
        </w:tc>
        <w:tc>
          <w:tcPr>
            <w:tcW w:w="738" w:type="dxa"/>
            <w:tcBorders>
              <w:left w:val="single" w:sz="4" w:space="0" w:color="auto"/>
            </w:tcBorders>
            <w:shd w:val="clear" w:color="auto" w:fill="FFFFFF"/>
          </w:tcPr>
          <w:p w:rsidR="00C67970" w:rsidRDefault="00BC4CE2" w:rsidP="006647C5">
            <w:pPr>
              <w:spacing w:before="120" w:after="120"/>
            </w:pPr>
            <w:r>
              <w:t>2230</w:t>
            </w:r>
          </w:p>
        </w:tc>
      </w:tr>
      <w:tr w:rsidR="00C67970">
        <w:trPr>
          <w:trHeight w:val="356"/>
        </w:trPr>
        <w:tc>
          <w:tcPr>
            <w:tcW w:w="2875" w:type="dxa"/>
            <w:tcBorders>
              <w:bottom w:val="single" w:sz="4" w:space="0" w:color="auto"/>
            </w:tcBorders>
            <w:shd w:val="clear" w:color="auto" w:fill="FFFFFF"/>
          </w:tcPr>
          <w:p w:rsidR="00C67970" w:rsidRDefault="00BC4CE2" w:rsidP="006647C5">
            <w:pPr>
              <w:spacing w:before="120" w:after="120"/>
            </w:pPr>
            <w:r>
              <w:t>延伸系数</w:t>
            </w:r>
            <w:r>
              <w:t>#</w:t>
            </w:r>
          </w:p>
        </w:tc>
        <w:tc>
          <w:tcPr>
            <w:tcW w:w="717" w:type="dxa"/>
            <w:tcBorders>
              <w:left w:val="single" w:sz="4" w:space="0" w:color="auto"/>
              <w:bottom w:val="single" w:sz="4" w:space="0" w:color="auto"/>
            </w:tcBorders>
            <w:shd w:val="clear" w:color="auto" w:fill="FFFFFF"/>
          </w:tcPr>
          <w:p w:rsidR="00C67970" w:rsidRDefault="00BC4CE2" w:rsidP="006647C5">
            <w:pPr>
              <w:spacing w:before="120" w:after="120"/>
            </w:pPr>
            <w:r>
              <w:t>1.211</w:t>
            </w:r>
          </w:p>
        </w:tc>
        <w:tc>
          <w:tcPr>
            <w:tcW w:w="916" w:type="dxa"/>
            <w:tcBorders>
              <w:left w:val="single" w:sz="4" w:space="0" w:color="auto"/>
              <w:bottom w:val="single" w:sz="4" w:space="0" w:color="auto"/>
            </w:tcBorders>
            <w:shd w:val="clear" w:color="auto" w:fill="FFFFFF"/>
          </w:tcPr>
          <w:p w:rsidR="00C67970" w:rsidRDefault="00BC4CE2" w:rsidP="006647C5">
            <w:pPr>
              <w:spacing w:before="120" w:after="120"/>
            </w:pPr>
            <w:r>
              <w:t>1.316</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1.365</w:t>
            </w:r>
          </w:p>
        </w:tc>
        <w:tc>
          <w:tcPr>
            <w:tcW w:w="728" w:type="dxa"/>
            <w:tcBorders>
              <w:left w:val="single" w:sz="4" w:space="0" w:color="auto"/>
              <w:bottom w:val="single" w:sz="4" w:space="0" w:color="auto"/>
            </w:tcBorders>
            <w:shd w:val="clear" w:color="auto" w:fill="FFFFFF"/>
          </w:tcPr>
          <w:p w:rsidR="00C67970" w:rsidRDefault="00BC4CE2" w:rsidP="006647C5">
            <w:pPr>
              <w:spacing w:before="120" w:after="120"/>
            </w:pPr>
            <w:r>
              <w:t>1.532</w:t>
            </w:r>
          </w:p>
        </w:tc>
        <w:tc>
          <w:tcPr>
            <w:tcW w:w="733" w:type="dxa"/>
            <w:tcBorders>
              <w:left w:val="single" w:sz="4" w:space="0" w:color="auto"/>
              <w:bottom w:val="single" w:sz="4" w:space="0" w:color="auto"/>
            </w:tcBorders>
            <w:shd w:val="clear" w:color="auto" w:fill="FFFFFF"/>
          </w:tcPr>
          <w:p w:rsidR="00C67970" w:rsidRDefault="00BC4CE2" w:rsidP="006647C5">
            <w:pPr>
              <w:spacing w:before="120" w:after="120"/>
            </w:pPr>
            <w:r>
              <w:t>1.207</w:t>
            </w:r>
          </w:p>
        </w:tc>
        <w:tc>
          <w:tcPr>
            <w:tcW w:w="712" w:type="dxa"/>
            <w:tcBorders>
              <w:left w:val="single" w:sz="4" w:space="0" w:color="auto"/>
              <w:bottom w:val="single" w:sz="4" w:space="0" w:color="auto"/>
            </w:tcBorders>
            <w:shd w:val="clear" w:color="auto" w:fill="FFFFFF"/>
          </w:tcPr>
          <w:p w:rsidR="00C67970" w:rsidRDefault="00BC4CE2" w:rsidP="006647C5">
            <w:pPr>
              <w:spacing w:before="120" w:after="120"/>
            </w:pPr>
            <w:r>
              <w:t>1.581</w:t>
            </w:r>
          </w:p>
        </w:tc>
        <w:tc>
          <w:tcPr>
            <w:tcW w:w="733" w:type="dxa"/>
            <w:tcBorders>
              <w:left w:val="single" w:sz="4" w:space="0" w:color="auto"/>
              <w:bottom w:val="single" w:sz="4" w:space="0" w:color="auto"/>
            </w:tcBorders>
            <w:shd w:val="clear" w:color="auto" w:fill="FFFFFF"/>
          </w:tcPr>
          <w:p w:rsidR="00C67970" w:rsidRDefault="00BC4CE2" w:rsidP="006647C5">
            <w:pPr>
              <w:spacing w:before="120" w:after="120"/>
            </w:pPr>
            <w:r>
              <w:t>.1.343</w:t>
            </w:r>
          </w:p>
        </w:tc>
        <w:tc>
          <w:tcPr>
            <w:tcW w:w="738" w:type="dxa"/>
            <w:tcBorders>
              <w:left w:val="single" w:sz="4" w:space="0" w:color="auto"/>
              <w:bottom w:val="single" w:sz="4" w:space="0" w:color="auto"/>
            </w:tcBorders>
            <w:shd w:val="clear" w:color="auto" w:fill="FFFFFF"/>
          </w:tcPr>
          <w:p w:rsidR="00C67970" w:rsidRDefault="00BC4CE2" w:rsidP="006647C5">
            <w:pPr>
              <w:spacing w:before="120" w:after="120"/>
            </w:pPr>
            <w:r>
              <w:t>1.325</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\\AppData\\Local\\Temp\\FineReader11\\media\\image290.png" \* MERGEFORMATINET </w:instrText>
      </w:r>
      <w:r>
        <w:fldChar w:fldCharType="separate"/>
      </w:r>
      <w:r w:rsidR="006647C5">
        <w:pict>
          <v:shape id="_x0000_i1314" type="#_x0000_t75" style="width:252.35pt;height:263.75pt">
            <v:imagedata r:id="rId585" r:href="rId58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\\AppData\\Local\\Temp\\FineReader11\\media\\image291.png" \* MERGEFORMATINET </w:instrText>
      </w:r>
      <w:r>
        <w:fldChar w:fldCharType="separate"/>
      </w:r>
      <w:r w:rsidR="006647C5">
        <w:pict>
          <v:shape id="_x0000_i1315" type="#_x0000_t75" style="width:120.5pt;height:144.7pt">
            <v:imagedata r:id="rId587" r:href="rId58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\\AppData\\Local\\Temp\\FineReader11\\media\\image292.png" \* MERGEFORMATINET </w:instrText>
      </w:r>
      <w:r>
        <w:fldChar w:fldCharType="separate"/>
      </w:r>
      <w:r w:rsidR="006647C5">
        <w:pict>
          <v:shape id="_x0000_i1316" type="#_x0000_t75" style="width:109.8pt;height:71.3pt">
            <v:imagedata r:id="rId589" r:href="rId590"/>
          </v:shape>
        </w:pict>
      </w:r>
      <w:r>
        <w:fldChar w:fldCharType="end"/>
      </w:r>
    </w:p>
    <w:p w:rsidR="00C67970" w:rsidRDefault="00BC4CE2" w:rsidP="006647C5">
      <w:pPr>
        <w:spacing w:before="120" w:after="120"/>
        <w:outlineLvl w:val="0"/>
        <w:rPr>
          <w:lang w:eastAsia="zh-CN"/>
        </w:rPr>
      </w:pPr>
      <w:r>
        <w:rPr>
          <w:lang w:eastAsia="zh-CN"/>
        </w:rPr>
        <w:t>图</w:t>
      </w:r>
      <w:r>
        <w:rPr>
          <w:lang w:eastAsia="zh-CN"/>
        </w:rPr>
        <w:t xml:space="preserve"> 10-31 </w:t>
      </w:r>
      <w:r>
        <w:rPr>
          <w:lang w:eastAsia="zh-CN"/>
        </w:rPr>
        <w:t>某</w:t>
      </w:r>
      <w:r>
        <w:rPr>
          <w:lang w:eastAsia="zh-CN"/>
        </w:rPr>
        <w:t xml:space="preserve"> 400 X 2/250 X 5</w:t>
      </w:r>
      <w:r>
        <w:rPr>
          <w:lang w:eastAsia="zh-CN"/>
        </w:rPr>
        <w:t>小型轧机</w:t>
      </w:r>
      <w:r>
        <w:rPr>
          <w:lang w:eastAsia="zh-CN"/>
        </w:rPr>
        <w:t xml:space="preserve"> $1^35 X35X4</w:t>
      </w:r>
    </w:p>
    <w:p w:rsidR="00C67970" w:rsidRDefault="00BC4CE2" w:rsidP="006647C5">
      <w:pPr>
        <w:tabs>
          <w:tab w:val="left" w:pos="3682"/>
          <w:tab w:val="left" w:pos="5938"/>
          <w:tab w:val="left" w:pos="8520"/>
        </w:tabs>
        <w:spacing w:before="120" w:after="120"/>
        <w:rPr>
          <w:lang w:eastAsia="zh-CN"/>
        </w:rPr>
      </w:pPr>
      <w:r>
        <w:rPr>
          <w:lang w:eastAsia="zh-CN"/>
        </w:rPr>
        <w:t>'</w:t>
      </w:r>
      <w:r>
        <w:rPr>
          <w:lang w:eastAsia="zh-CN"/>
        </w:rPr>
        <w:tab/>
      </w:r>
      <w:r>
        <w:rPr>
          <w:lang w:eastAsia="zh-CN"/>
        </w:rPr>
        <w:t>等边角钢的孔型图</w:t>
      </w:r>
      <w:r>
        <w:rPr>
          <w:lang w:eastAsia="zh-CN"/>
        </w:rPr>
        <w:tab/>
      </w:r>
      <w:r>
        <w:rPr>
          <w:lang w:eastAsia="zh-CN"/>
        </w:rPr>
        <w:t>，、</w:t>
      </w:r>
      <w:r>
        <w:rPr>
          <w:lang w:eastAsia="zh-CN"/>
        </w:rPr>
        <w:tab/>
        <w:t>‘</w:t>
      </w:r>
    </w:p>
    <w:p w:rsidR="00C67970" w:rsidRDefault="00BC4CE2" w:rsidP="006647C5">
      <w:pPr>
        <w:tabs>
          <w:tab w:val="left" w:pos="926"/>
        </w:tabs>
        <w:spacing w:before="120" w:after="120"/>
        <w:ind w:firstLine="360"/>
        <w:rPr>
          <w:lang w:eastAsia="zh-CN"/>
        </w:rPr>
      </w:pPr>
      <w:r>
        <w:rPr>
          <w:lang w:eastAsia="zh-CN"/>
        </w:rPr>
        <w:t>4)</w:t>
      </w:r>
      <w:r>
        <w:rPr>
          <w:lang w:eastAsia="zh-CN"/>
        </w:rPr>
        <w:t>平轧孔</w:t>
      </w:r>
      <w:r>
        <w:rPr>
          <w:lang w:eastAsia="zh-CN"/>
        </w:rPr>
        <w:t>——</w:t>
      </w:r>
      <w:r>
        <w:rPr>
          <w:lang w:eastAsia="zh-CN"/>
        </w:rPr>
        <w:t>第</w:t>
      </w:r>
      <w:r>
        <w:rPr>
          <w:lang w:eastAsia="zh-CN"/>
        </w:rPr>
        <w:t>1-3</w:t>
      </w:r>
      <w:r>
        <w:rPr>
          <w:lang w:eastAsia="zh-CN"/>
        </w:rPr>
        <w:t>孔：实陈上这</w:t>
      </w:r>
      <w:r>
        <w:rPr>
          <w:lang w:eastAsia="zh-CN"/>
        </w:rPr>
        <w:t>3</w:t>
      </w:r>
      <w:r>
        <w:rPr>
          <w:lang w:eastAsia="zh-CN"/>
        </w:rPr>
        <w:t>个孔型属于延伸孔型，为保证成品角钢的顶角</w:t>
      </w:r>
      <w:r>
        <w:rPr>
          <w:lang w:eastAsia="zh-CN"/>
        </w:rPr>
        <w:t xml:space="preserve"> </w:t>
      </w:r>
      <w:r>
        <w:rPr>
          <w:lang w:eastAsia="zh-CN"/>
        </w:rPr>
        <w:t>充满良好，在其对应部位分别作出凸起和凹入部分。第</w:t>
      </w:r>
      <w:r>
        <w:rPr>
          <w:lang w:eastAsia="zh-CN"/>
        </w:rPr>
        <w:t>3</w:t>
      </w:r>
      <w:r>
        <w:rPr>
          <w:lang w:eastAsia="zh-CN"/>
        </w:rPr>
        <w:t>孔型的边厚与立压孔槽底宽度相</w:t>
      </w:r>
      <w:r>
        <w:rPr>
          <w:lang w:eastAsia="zh-CN"/>
        </w:rPr>
        <w:t xml:space="preserve"> </w:t>
      </w:r>
      <w:r>
        <w:rPr>
          <w:lang w:eastAsia="zh-CN"/>
        </w:rPr>
        <w:t>等，即</w:t>
      </w:r>
      <w:r>
        <w:rPr>
          <w:lang w:eastAsia="zh-CN"/>
        </w:rPr>
        <w:t xml:space="preserve">&amp;= </w:t>
      </w:r>
      <w:r>
        <w:rPr>
          <w:lang w:eastAsia="zh-CN"/>
        </w:rPr>
        <w:t>毫米。第</w:t>
      </w:r>
      <w:r>
        <w:rPr>
          <w:lang w:eastAsia="zh-CN"/>
        </w:rPr>
        <w:t>2</w:t>
      </w:r>
      <w:r>
        <w:rPr>
          <w:lang w:eastAsia="zh-CN"/>
        </w:rPr>
        <w:t>和第</w:t>
      </w:r>
      <w:r>
        <w:rPr>
          <w:lang w:eastAsia="zh-CN"/>
        </w:rPr>
        <w:t>1</w:t>
      </w:r>
      <w:r>
        <w:rPr>
          <w:lang w:eastAsia="zh-CN"/>
        </w:rPr>
        <w:t>孔厚度按压下系数计算分别为</w:t>
      </w:r>
      <w:r>
        <w:rPr>
          <w:lang w:eastAsia="zh-CN"/>
        </w:rPr>
        <w:t>A</w:t>
      </w:r>
      <w:r>
        <w:rPr>
          <w:vertAlign w:val="subscript"/>
          <w:lang w:eastAsia="zh-CN"/>
        </w:rPr>
        <w:t>2</w:t>
      </w:r>
      <w:r>
        <w:rPr>
          <w:lang w:eastAsia="zh-CN"/>
        </w:rPr>
        <w:t xml:space="preserve"> = l.67xl5 = 25</w:t>
      </w:r>
      <w:r>
        <w:rPr>
          <w:lang w:eastAsia="zh-CN"/>
        </w:rPr>
        <w:t>毫</w:t>
      </w:r>
      <w:r>
        <w:rPr>
          <w:lang w:eastAsia="zh-CN"/>
        </w:rPr>
        <w:t xml:space="preserve"> </w:t>
      </w:r>
      <w:r>
        <w:rPr>
          <w:lang w:eastAsia="zh-CN"/>
        </w:rPr>
        <w:t>米，</w:t>
      </w:r>
      <w:r>
        <w:rPr>
          <w:lang w:eastAsia="zh-CN"/>
        </w:rPr>
        <w:t>^=1.5x25 = 37.5</w:t>
      </w:r>
      <w:r>
        <w:rPr>
          <w:lang w:eastAsia="zh-CN"/>
        </w:rPr>
        <w:t>毫米。按展宽系数计算第</w:t>
      </w:r>
      <w:r>
        <w:rPr>
          <w:lang w:eastAsia="zh-CN"/>
        </w:rPr>
        <w:t>1-4</w:t>
      </w:r>
      <w:r>
        <w:rPr>
          <w:lang w:eastAsia="zh-CN"/>
        </w:rPr>
        <w:t>孔型中的轧件宽度分别为</w:t>
      </w:r>
      <w:r>
        <w:rPr>
          <w:lang w:eastAsia="zh-CN"/>
        </w:rPr>
        <w:t xml:space="preserve">h = Bo </w:t>
      </w:r>
      <w:r>
        <w:rPr>
          <w:lang w:eastAsia="zh-CN"/>
        </w:rPr>
        <w:t>十</w:t>
      </w:r>
      <w:r>
        <w:rPr>
          <w:lang w:eastAsia="zh-CN"/>
        </w:rPr>
        <w:t xml:space="preserve"> </w:t>
      </w:r>
      <w:r>
        <w:rPr>
          <w:lang w:eastAsia="zh-CN"/>
        </w:rPr>
        <w:t>卢</w:t>
      </w:r>
      <w:r>
        <w:rPr>
          <w:lang w:eastAsia="zh-CN"/>
        </w:rPr>
        <w:t>i = 55</w:t>
      </w:r>
      <w:r>
        <w:rPr>
          <w:lang w:eastAsia="zh-CN"/>
        </w:rPr>
        <w:t>十</w:t>
      </w:r>
      <w:r>
        <w:rPr>
          <w:lang w:eastAsia="zh-CN"/>
        </w:rPr>
        <w:t>17.5 x 0,25 = 59.5</w:t>
      </w:r>
      <w:r>
        <w:rPr>
          <w:lang w:eastAsia="zh-CN"/>
        </w:rPr>
        <w:t>毫米</w:t>
      </w:r>
      <w:r>
        <w:rPr>
          <w:lang w:eastAsia="zh-CN"/>
        </w:rPr>
        <w:t>} b</w:t>
      </w:r>
      <w:r>
        <w:rPr>
          <w:vertAlign w:val="subscript"/>
          <w:lang w:eastAsia="zh-CN"/>
        </w:rPr>
        <w:t>z</w:t>
      </w:r>
      <w:r>
        <w:rPr>
          <w:lang w:eastAsia="zh-CN"/>
        </w:rPr>
        <w:t xml:space="preserve"> = b</w:t>
      </w:r>
      <w:r>
        <w:rPr>
          <w:vertAlign w:val="subscript"/>
          <w:lang w:eastAsia="zh-CN"/>
        </w:rPr>
        <w:t>x</w:t>
      </w:r>
      <w:r>
        <w:rPr>
          <w:lang w:eastAsia="zh-CN"/>
        </w:rPr>
        <w:t xml:space="preserve"> + </w:t>
      </w:r>
      <w:r>
        <w:rPr>
          <w:lang w:eastAsia="zh-CN"/>
        </w:rPr>
        <w:t>厶</w:t>
      </w:r>
      <w:r>
        <w:rPr>
          <w:lang w:eastAsia="zh-CN"/>
        </w:rPr>
        <w:t>A</w:t>
      </w:r>
      <w:r>
        <w:rPr>
          <w:vertAlign w:val="subscript"/>
          <w:lang w:eastAsia="zh-CN"/>
        </w:rPr>
        <w:t>2</w:t>
      </w:r>
      <w:r>
        <w:rPr>
          <w:lang w:eastAsia="zh-CN"/>
        </w:rPr>
        <w:t>卢</w:t>
      </w:r>
      <w:r>
        <w:rPr>
          <w:vertAlign w:val="subscript"/>
          <w:lang w:eastAsia="zh-CN"/>
        </w:rPr>
        <w:t>2</w:t>
      </w:r>
      <w:r>
        <w:rPr>
          <w:lang w:eastAsia="zh-CN"/>
        </w:rPr>
        <w:t xml:space="preserve">= 59*5+ 12.5 x 0.32 =63.5 </w:t>
      </w:r>
      <w:r>
        <w:rPr>
          <w:lang w:eastAsia="zh-CN"/>
        </w:rPr>
        <w:t>毫</w:t>
      </w:r>
    </w:p>
    <w:p w:rsidR="00C67970" w:rsidRDefault="00BC4CE2" w:rsidP="006647C5">
      <w:pPr>
        <w:spacing w:before="120" w:after="120"/>
        <w:rPr>
          <w:lang w:eastAsia="zh-CN"/>
        </w:rPr>
      </w:pPr>
      <w:r>
        <w:rPr>
          <w:lang w:eastAsia="zh-CN"/>
        </w:rPr>
        <w:t>188</w:t>
      </w:r>
    </w:p>
    <w:p w:rsidR="00C67970" w:rsidRDefault="00BC4CE2" w:rsidP="006647C5">
      <w:pPr>
        <w:spacing w:before="120" w:after="120"/>
        <w:rPr>
          <w:lang w:eastAsia="zh-CN"/>
        </w:rPr>
      </w:pPr>
      <w:r>
        <w:rPr>
          <w:lang w:eastAsia="zh-CN"/>
        </w:rPr>
        <w:t>米，</w:t>
      </w:r>
      <w:r>
        <w:rPr>
          <w:lang w:eastAsia="zh-CN"/>
        </w:rPr>
        <w:t>6</w:t>
      </w:r>
      <w:r>
        <w:rPr>
          <w:vertAlign w:val="subscript"/>
          <w:lang w:eastAsia="zh-CN"/>
        </w:rPr>
        <w:t>3</w:t>
      </w:r>
      <w:r>
        <w:rPr>
          <w:lang w:eastAsia="zh-CN"/>
        </w:rPr>
        <w:t xml:space="preserve"> = 6</w:t>
      </w:r>
      <w:r>
        <w:rPr>
          <w:vertAlign w:val="subscript"/>
          <w:lang w:eastAsia="zh-CN"/>
        </w:rPr>
        <w:t>2</w:t>
      </w:r>
      <w:r>
        <w:rPr>
          <w:lang w:eastAsia="zh-CN"/>
        </w:rPr>
        <w:t xml:space="preserve"> + A/^</w:t>
      </w:r>
      <w:r>
        <w:rPr>
          <w:vertAlign w:val="subscript"/>
          <w:lang w:eastAsia="zh-CN"/>
        </w:rPr>
        <w:t>3</w:t>
      </w:r>
      <w:r>
        <w:rPr>
          <w:lang w:eastAsia="zh-CN"/>
        </w:rPr>
        <w:t xml:space="preserve"> = 63.5 + 10x0.5 = 68.5</w:t>
      </w:r>
      <w:r>
        <w:rPr>
          <w:lang w:eastAsia="zh-CN"/>
        </w:rPr>
        <w:t>毫米；在第</w:t>
      </w:r>
      <w:r>
        <w:rPr>
          <w:lang w:eastAsia="zh-CN"/>
        </w:rPr>
        <w:t xml:space="preserve">4 </w:t>
      </w:r>
      <w:r>
        <w:rPr>
          <w:lang w:eastAsia="zh-CN"/>
        </w:rPr>
        <w:t>孔中的压下量为</w:t>
      </w:r>
      <w:r>
        <w:rPr>
          <w:lang w:eastAsia="zh-CN"/>
        </w:rPr>
        <w:t xml:space="preserve"> 68.5 —49 = 19.5 </w:t>
      </w:r>
      <w:r>
        <w:rPr>
          <w:lang w:eastAsia="zh-CN"/>
        </w:rPr>
        <w:t>毫米。为了在形状上逐渐过渡和在对应角钢顶角部位预留金属确保顶角充满，因此在各孔</w:t>
      </w:r>
      <w:r>
        <w:rPr>
          <w:lang w:eastAsia="zh-CN"/>
        </w:rPr>
        <w:t xml:space="preserve"> </w:t>
      </w:r>
      <w:r>
        <w:rPr>
          <w:lang w:eastAsia="zh-CN"/>
        </w:rPr>
        <w:t>对应角钢顶角部位分别加髙</w:t>
      </w:r>
      <w:r>
        <w:rPr>
          <w:lang w:eastAsia="zh-CN"/>
        </w:rPr>
        <w:t>5</w:t>
      </w:r>
      <w:r>
        <w:rPr>
          <w:rFonts w:ascii="MS Mincho" w:eastAsia="MS Mincho" w:hAnsi="MS Mincho" w:cs="MS Mincho" w:hint="eastAsia"/>
          <w:lang w:eastAsia="zh-CN"/>
        </w:rPr>
        <w:t>〜</w:t>
      </w:r>
      <w:r>
        <w:rPr>
          <w:lang w:eastAsia="zh-CN"/>
        </w:rPr>
        <w:t>7</w:t>
      </w:r>
      <w:r>
        <w:rPr>
          <w:lang w:eastAsia="zh-CN"/>
        </w:rPr>
        <w:t>毫米。按上述数据并参考箱形孔型和立压孔型的构成，确</w:t>
      </w:r>
      <w:r>
        <w:rPr>
          <w:lang w:eastAsia="zh-CN"/>
        </w:rPr>
        <w:t xml:space="preserve"> </w:t>
      </w:r>
      <w:r>
        <w:rPr>
          <w:lang w:eastAsia="zh-CN"/>
        </w:rPr>
        <w:t>定出各孔型的尺寸如图</w:t>
      </w:r>
      <w:r>
        <w:rPr>
          <w:lang w:eastAsia="zh-CN"/>
        </w:rPr>
        <w:t>10-31</w:t>
      </w:r>
      <w:r>
        <w:rPr>
          <w:lang w:eastAsia="zh-CN"/>
        </w:rPr>
        <w:t>所示。最后验算了各孔型宽度符合入口轧件</w:t>
      </w:r>
      <w:r>
        <w:rPr>
          <w:lang w:eastAsia="zh-CN"/>
        </w:rPr>
        <w:t>$</w:t>
      </w:r>
      <w:r>
        <w:rPr>
          <w:lang w:eastAsia="zh-CN"/>
        </w:rPr>
        <w:t>度小于孔型宽</w:t>
      </w:r>
      <w:r>
        <w:rPr>
          <w:lang w:eastAsia="zh-CN"/>
        </w:rPr>
        <w:t xml:space="preserve"> </w:t>
      </w:r>
      <w:r>
        <w:rPr>
          <w:lang w:eastAsia="zh-CN"/>
        </w:rPr>
        <w:t>度的要求。按前述的孔型配置原则配置了孔型，并计算了各孔型的咬入角，能满足顺利轧</w:t>
      </w:r>
      <w:r>
        <w:rPr>
          <w:lang w:eastAsia="zh-CN"/>
        </w:rPr>
        <w:t xml:space="preserve"> </w:t>
      </w:r>
      <w:r>
        <w:rPr>
          <w:lang w:eastAsia="zh-CN"/>
        </w:rPr>
        <w:t>制的要求。</w:t>
      </w:r>
    </w:p>
    <w:p w:rsidR="00C67970" w:rsidRDefault="00BC4CE2" w:rsidP="006647C5">
      <w:pPr>
        <w:spacing w:before="120" w:after="120"/>
        <w:rPr>
          <w:lang w:eastAsia="zh-CN"/>
        </w:rPr>
      </w:pPr>
      <w:r>
        <w:rPr>
          <w:lang w:eastAsia="zh-CN"/>
        </w:rPr>
        <w:t>第三节凸缘孔型中金属变形的特点</w:t>
      </w:r>
    </w:p>
    <w:p w:rsidR="00C67970" w:rsidRDefault="00BC4CE2" w:rsidP="006647C5">
      <w:pPr>
        <w:spacing w:before="120" w:after="120"/>
        <w:ind w:firstLine="360"/>
        <w:rPr>
          <w:lang w:eastAsia="zh-CN"/>
        </w:rPr>
      </w:pPr>
      <w:r>
        <w:rPr>
          <w:lang w:eastAsia="zh-CN"/>
        </w:rPr>
        <w:t>异型钢材的共同特点是具有边部（或称腿部</w:t>
      </w:r>
      <w:r>
        <w:rPr>
          <w:lang w:eastAsia="zh-CN"/>
        </w:rPr>
        <w:t>)</w:t>
      </w:r>
      <w:r>
        <w:rPr>
          <w:lang w:eastAsia="zh-CN"/>
        </w:rPr>
        <w:t>和腰部，且边与腰之间互相垂直或者成一</w:t>
      </w:r>
      <w:r>
        <w:rPr>
          <w:lang w:eastAsia="zh-CN"/>
        </w:rPr>
        <w:t xml:space="preserve"> </w:t>
      </w:r>
      <w:r>
        <w:rPr>
          <w:lang w:eastAsia="zh-CN"/>
        </w:rPr>
        <w:t>定的角度，如工字钢、槽钢、钢轨、丁字钢，窗框钢和其他有凸缘的型钢等。这类型钢时</w:t>
      </w:r>
      <w:r>
        <w:rPr>
          <w:lang w:eastAsia="zh-CN"/>
        </w:rPr>
        <w:t xml:space="preserve"> </w:t>
      </w:r>
      <w:r>
        <w:rPr>
          <w:lang w:eastAsia="zh-CN"/>
        </w:rPr>
        <w:t>常用开闭口边交替轧制或在开口边或在闭口边连续轧制。因此，研究金属在边部的变形与</w:t>
      </w:r>
      <w:r>
        <w:rPr>
          <w:lang w:eastAsia="zh-CN"/>
        </w:rPr>
        <w:t xml:space="preserve"> </w:t>
      </w:r>
      <w:r>
        <w:rPr>
          <w:lang w:eastAsia="zh-CN"/>
        </w:rPr>
        <w:t>受力情况，对许多异型钢的孔型设计具有一定的普遍意义的。</w:t>
      </w:r>
    </w:p>
    <w:p w:rsidR="00C67970" w:rsidRDefault="00BC4CE2" w:rsidP="006647C5">
      <w:pPr>
        <w:spacing w:before="120" w:after="120"/>
        <w:ind w:firstLine="360"/>
        <w:rPr>
          <w:lang w:eastAsia="zh-CN"/>
        </w:rPr>
      </w:pPr>
      <w:r>
        <w:rPr>
          <w:lang w:eastAsia="zh-CN"/>
        </w:rPr>
        <w:t>一、金厲在边部碑權中的受力分析</w:t>
      </w:r>
    </w:p>
    <w:p w:rsidR="00C67970" w:rsidRDefault="00BC4CE2" w:rsidP="006647C5">
      <w:pPr>
        <w:spacing w:before="120" w:after="120"/>
        <w:rPr>
          <w:lang w:eastAsia="zh-CN"/>
        </w:rPr>
      </w:pPr>
      <w:r>
        <w:rPr>
          <w:lang w:eastAsia="zh-CN"/>
        </w:rPr>
        <w:t>研究异型钢材的变形时，常以工字钢为对象，这是由于轧制工字钢时所用的孔型具有</w:t>
      </w:r>
    </w:p>
    <w:p w:rsidR="00C67970" w:rsidRDefault="00BC4CE2" w:rsidP="006647C5">
      <w:pPr>
        <w:spacing w:before="120" w:after="120"/>
        <w:rPr>
          <w:lang w:eastAsia="zh-CN"/>
        </w:rPr>
      </w:pPr>
      <w:r>
        <w:rPr>
          <w:lang w:eastAsia="zh-CN"/>
        </w:rPr>
        <w:t>开口边和闭口边以及腰部，因此它有较强的代表性。</w:t>
      </w:r>
    </w:p>
    <w:p w:rsidR="00C67970" w:rsidRDefault="00BC4CE2" w:rsidP="006647C5">
      <w:pPr>
        <w:spacing w:before="120" w:after="120"/>
        <w:ind w:firstLine="360"/>
        <w:rPr>
          <w:lang w:eastAsia="zh-CN"/>
        </w:rPr>
      </w:pPr>
      <w:r>
        <w:rPr>
          <w:lang w:eastAsia="zh-CN"/>
        </w:rPr>
        <w:t>在轧制过程中，工字钢的腰部受到垂直压下而减薄，边</w:t>
      </w:r>
      <w:r>
        <w:rPr>
          <w:lang w:eastAsia="zh-CN"/>
        </w:rPr>
        <w:t xml:space="preserve"> </w:t>
      </w:r>
      <w:r>
        <w:rPr>
          <w:lang w:eastAsia="zh-CN"/>
        </w:rPr>
        <w:t>部的变形比较复杂，所以对它的受力分析也比较复杂。为了</w:t>
      </w:r>
      <w:r>
        <w:rPr>
          <w:lang w:eastAsia="zh-CN"/>
        </w:rPr>
        <w:t xml:space="preserve"> </w:t>
      </w:r>
      <w:r>
        <w:rPr>
          <w:lang w:eastAsia="zh-CN"/>
        </w:rPr>
        <w:t>简化受力分析，采用如下假定，</w:t>
      </w:r>
    </w:p>
    <w:p w:rsidR="00C67970" w:rsidRDefault="00BC4CE2" w:rsidP="006647C5">
      <w:pPr>
        <w:spacing w:before="120" w:after="120"/>
        <w:rPr>
          <w:lang w:eastAsia="zh-CN"/>
        </w:rPr>
      </w:pPr>
      <w:r>
        <w:rPr>
          <w:lang w:eastAsia="zh-CN"/>
        </w:rPr>
        <w:t>即：开闭口轧槽的形状和尺寸</w:t>
      </w:r>
      <w:r>
        <w:rPr>
          <w:lang w:eastAsia="zh-CN"/>
        </w:rPr>
        <w:t xml:space="preserve"> </w:t>
      </w:r>
      <w:r>
        <w:rPr>
          <w:lang w:eastAsia="zh-CN"/>
        </w:rPr>
        <w:t>相同；金属在开闭口轧槽中的</w:t>
      </w:r>
      <w:r>
        <w:rPr>
          <w:lang w:eastAsia="zh-CN"/>
        </w:rPr>
        <w:t xml:space="preserve"> </w:t>
      </w:r>
      <w:r>
        <w:rPr>
          <w:lang w:eastAsia="zh-CN"/>
        </w:rPr>
        <w:t>侧压下量</w:t>
      </w:r>
      <w:r>
        <w:rPr>
          <w:lang w:eastAsia="zh-CN"/>
        </w:rPr>
        <w:t>(</w:t>
      </w:r>
      <w:r>
        <w:rPr>
          <w:lang w:eastAsia="zh-CN"/>
        </w:rPr>
        <w:t>或简称侧压</w:t>
      </w:r>
      <w:r>
        <w:rPr>
          <w:lang w:eastAsia="zh-CN"/>
        </w:rPr>
        <w:t>)</w:t>
      </w:r>
      <w:r>
        <w:rPr>
          <w:lang w:eastAsia="zh-CN"/>
        </w:rPr>
        <w:t>相同；</w:t>
      </w:r>
    </w:p>
    <w:p w:rsidR="00C67970" w:rsidRDefault="00BC4CE2" w:rsidP="006647C5">
      <w:pPr>
        <w:spacing w:before="120" w:after="120"/>
        <w:rPr>
          <w:lang w:eastAsia="zh-CN"/>
        </w:rPr>
      </w:pPr>
      <w:r>
        <w:rPr>
          <w:lang w:eastAsia="zh-CN"/>
        </w:rPr>
        <w:t>在闭口轧槽中无髙向压下；轧</w:t>
      </w:r>
      <w:r>
        <w:rPr>
          <w:lang w:eastAsia="zh-CN"/>
        </w:rPr>
        <w:t xml:space="preserve"> </w:t>
      </w:r>
      <w:r>
        <w:rPr>
          <w:lang w:eastAsia="zh-CN"/>
        </w:rPr>
        <w:t>件边部在纵向无拉力作用。</w:t>
      </w:r>
    </w:p>
    <w:p w:rsidR="00C67970" w:rsidRDefault="00BC4CE2" w:rsidP="006647C5">
      <w:pPr>
        <w:spacing w:before="120" w:after="120"/>
        <w:ind w:firstLine="360"/>
        <w:rPr>
          <w:lang w:eastAsia="zh-CN"/>
        </w:rPr>
      </w:pPr>
      <w:r>
        <w:rPr>
          <w:lang w:eastAsia="zh-CN"/>
        </w:rPr>
        <w:t>为了确定轧辊对轧件的摩</w:t>
      </w:r>
      <w:r>
        <w:rPr>
          <w:lang w:eastAsia="zh-CN"/>
        </w:rPr>
        <w:t xml:space="preserve"> </w:t>
      </w:r>
      <w:r>
        <w:rPr>
          <w:lang w:eastAsia="zh-CN"/>
        </w:rPr>
        <w:t>檫力及其方向，则必须首先确</w:t>
      </w:r>
      <w:r>
        <w:rPr>
          <w:lang w:eastAsia="zh-CN"/>
        </w:rPr>
        <w:t xml:space="preserve"> </w:t>
      </w:r>
      <w:r>
        <w:rPr>
          <w:lang w:eastAsia="zh-CN"/>
        </w:rPr>
        <w:t>定轧件对轧辊的作用力。图</w:t>
      </w:r>
      <w:r>
        <w:rPr>
          <w:lang w:eastAsia="zh-CN"/>
        </w:rPr>
        <w:t>’</w:t>
      </w:r>
    </w:p>
    <w:p w:rsidR="00C67970" w:rsidRDefault="00BC4CE2" w:rsidP="006647C5">
      <w:pPr>
        <w:spacing w:before="120" w:after="120"/>
        <w:rPr>
          <w:lang w:eastAsia="zh-CN"/>
        </w:rPr>
      </w:pPr>
      <w:r>
        <w:rPr>
          <w:lang w:eastAsia="zh-CN"/>
        </w:rPr>
        <w:t>10-32</w:t>
      </w:r>
      <w:r>
        <w:rPr>
          <w:lang w:eastAsia="zh-CN"/>
        </w:rPr>
        <w:t>表明：轧件对轧槽的芷压力与孔型侧壁相垂直，摩檫</w:t>
      </w:r>
      <w:r>
        <w:rPr>
          <w:lang w:eastAsia="zh-CN"/>
        </w:rPr>
        <w:t xml:space="preserve"> </w:t>
      </w:r>
      <w:r>
        <w:rPr>
          <w:lang w:eastAsia="zh-CN"/>
        </w:rPr>
        <w:t>力则与轧辊回转方向相反。根据金属对轧辊的作用力可得出</w:t>
      </w:r>
      <w:r>
        <w:rPr>
          <w:lang w:eastAsia="zh-CN"/>
        </w:rPr>
        <w:t xml:space="preserve"> </w:t>
      </w:r>
      <w:r>
        <w:rPr>
          <w:lang w:eastAsia="zh-CN"/>
        </w:rPr>
        <w:t>轧辊对轧件的作用力。</w:t>
      </w:r>
    </w:p>
    <w:p w:rsidR="00C67970" w:rsidRDefault="00BC4CE2" w:rsidP="006647C5">
      <w:pPr>
        <w:spacing w:before="120" w:after="120"/>
        <w:ind w:firstLine="360"/>
      </w:pPr>
      <w:r>
        <w:rPr>
          <w:lang w:eastAsia="zh-CN"/>
        </w:rPr>
        <w:t>工字形轧件进入闭口槽时所受的阻力</w:t>
      </w:r>
      <w:r>
        <w:rPr>
          <w:lang w:eastAsia="zh-CN"/>
        </w:rPr>
        <w:t>.</w:t>
      </w:r>
      <w:r>
        <w:rPr>
          <w:lang w:eastAsia="zh-CN"/>
        </w:rPr>
        <w:t>（图</w:t>
      </w:r>
      <w:r>
        <w:rPr>
          <w:lang w:eastAsia="zh-CN"/>
        </w:rPr>
        <w:t>10-33)</w:t>
      </w:r>
      <w:r>
        <w:rPr>
          <w:lang w:eastAsia="zh-CN"/>
        </w:rPr>
        <w:t>有</w:t>
      </w:r>
      <w:r>
        <w:rPr>
          <w:lang w:eastAsia="zh-CN"/>
        </w:rPr>
        <w:t>:</w:t>
      </w:r>
      <w:r>
        <w:rPr>
          <w:lang w:eastAsia="zh-CN"/>
        </w:rPr>
        <w:t>内侧壁对轧件的阻力为（</w:t>
      </w:r>
      <w:r>
        <w:rPr>
          <w:lang w:eastAsia="zh-CN"/>
        </w:rPr>
        <w:t>7\,+ R“h</w:t>
      </w:r>
      <w:r>
        <w:rPr>
          <w:lang w:eastAsia="zh-CN"/>
        </w:rPr>
        <w:t>外侧壁对轧件的阻力为（</w:t>
      </w:r>
      <w:r>
        <w:rPr>
          <w:lang w:eastAsia="zh-CN"/>
        </w:rPr>
        <w:t>T)</w:t>
      </w:r>
      <w:r>
        <w:rPr>
          <w:lang w:eastAsia="zh-CN"/>
        </w:rPr>
        <w:t>，这些阻力对轧件边部进入孔型起阻碍作用，并使边</w:t>
      </w:r>
      <w:r>
        <w:rPr>
          <w:lang w:eastAsia="zh-CN"/>
        </w:rPr>
        <w:t xml:space="preserve"> </w:t>
      </w:r>
      <w:r>
        <w:rPr>
          <w:lang w:eastAsia="zh-CN"/>
        </w:rPr>
        <w:t>高减小。</w:t>
      </w:r>
      <w:r>
        <w:t>在闭口槽中所受之阻力等于</w:t>
      </w:r>
    </w:p>
    <w:p w:rsidR="00C67970" w:rsidRDefault="00BC4CE2" w:rsidP="006647C5">
      <w:pPr>
        <w:tabs>
          <w:tab w:val="left" w:pos="8995"/>
        </w:tabs>
        <w:spacing w:before="120" w:after="120"/>
      </w:pPr>
      <w:r>
        <w:t>T = Rf</w:t>
      </w:r>
      <w:r>
        <w:tab/>
      </w:r>
      <w:r>
        <w:t>、</w:t>
      </w:r>
    </w:p>
    <w:p w:rsidR="00C67970" w:rsidRDefault="00BC4CE2" w:rsidP="006647C5">
      <w:pPr>
        <w:spacing w:before="120" w:after="120"/>
      </w:pPr>
      <w:r>
        <w:t>&lt;P</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\\AppData\\Local\\Temp\\FineReader11\\media\\image293.png" \* MERGEFORMATINET </w:instrText>
      </w:r>
      <w:r>
        <w:fldChar w:fldCharType="separate"/>
      </w:r>
      <w:r w:rsidR="006647C5">
        <w:pict>
          <v:shape id="_x0000_i1317" type="#_x0000_t75" style="width:107.65pt;height:152.55pt">
            <v:imagedata r:id="rId591" r:href="rId592"/>
          </v:shape>
        </w:pict>
      </w:r>
      <w:r>
        <w:fldChar w:fldCharType="end"/>
      </w:r>
    </w:p>
    <w:p w:rsidR="00C67970" w:rsidRDefault="00BC4CE2" w:rsidP="006647C5">
      <w:pPr>
        <w:spacing w:before="120" w:after="120"/>
        <w:outlineLvl w:val="0"/>
      </w:pPr>
      <w:r>
        <w:t>图</w:t>
      </w:r>
      <w:r>
        <w:t>10_</w:t>
      </w:r>
      <w:r>
        <w:rPr>
          <w:vertAlign w:val="superscript"/>
        </w:rPr>
        <w:t>32</w:t>
      </w:r>
      <w:r>
        <w:t>轧件对轧辊的作用力</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\\AppData\\Local\\Temp\\FineReader11\\media\\image294.png" \* MERGEFORMATINET </w:instrText>
      </w:r>
      <w:r>
        <w:fldChar w:fldCharType="separate"/>
      </w:r>
      <w:r w:rsidR="006647C5">
        <w:pict>
          <v:shape id="_x0000_i1318" type="#_x0000_t75" style="width:100.5pt;height:157.55pt">
            <v:imagedata r:id="rId593" r:href="rId594"/>
          </v:shape>
        </w:pict>
      </w:r>
      <w:r>
        <w:fldChar w:fldCharType="end"/>
      </w:r>
    </w:p>
    <w:p w:rsidR="00C67970" w:rsidRDefault="00BC4CE2" w:rsidP="006647C5">
      <w:pPr>
        <w:spacing w:before="120" w:after="120"/>
        <w:outlineLvl w:val="0"/>
        <w:rPr>
          <w:lang w:eastAsia="zh-CN"/>
        </w:rPr>
      </w:pPr>
      <w:r>
        <w:rPr>
          <w:lang w:eastAsia="zh-CN"/>
        </w:rPr>
        <w:t>图</w:t>
      </w:r>
      <w:r>
        <w:rPr>
          <w:lang w:eastAsia="zh-CN"/>
        </w:rPr>
        <w:t>10-33</w:t>
      </w:r>
      <w:r>
        <w:rPr>
          <w:lang w:eastAsia="zh-CN"/>
        </w:rPr>
        <w:t>轧辊对轧件的作用力</w:t>
      </w:r>
    </w:p>
    <w:p w:rsidR="00C67970" w:rsidRDefault="00BC4CE2" w:rsidP="006647C5">
      <w:pPr>
        <w:spacing w:before="120" w:after="120"/>
        <w:rPr>
          <w:lang w:eastAsia="zh-CN"/>
        </w:rPr>
      </w:pPr>
      <w:r>
        <w:rPr>
          <w:lang w:eastAsia="zh-CN"/>
        </w:rPr>
        <w:t>R</w:t>
      </w:r>
    </w:p>
    <w:p w:rsidR="00C67970" w:rsidRPr="00E13F16" w:rsidRDefault="00BC4CE2" w:rsidP="006647C5">
      <w:pPr>
        <w:tabs>
          <w:tab w:val="left" w:pos="1570"/>
        </w:tabs>
        <w:spacing w:before="120" w:after="120"/>
      </w:pPr>
      <w:r>
        <w:t>r &lt;P</w:t>
      </w:r>
      <w:r>
        <w:tab/>
        <w:t>.</w:t>
      </w:r>
    </w:p>
    <w:p w:rsidR="00C67970" w:rsidRPr="00E13F16" w:rsidRDefault="00BC4CE2" w:rsidP="006647C5">
      <w:pPr>
        <w:spacing w:before="120" w:after="120"/>
      </w:pPr>
      <w:r>
        <w:t>i/cos——h</w:t>
      </w:r>
    </w:p>
    <w:p w:rsidR="00C67970" w:rsidRPr="00E13F16" w:rsidRDefault="00BC4CE2" w:rsidP="006647C5">
      <w:pPr>
        <w:spacing w:before="120" w:after="120"/>
      </w:pPr>
      <w:r>
        <w:t>&lt;P</w:t>
      </w:r>
    </w:p>
    <w:p w:rsidR="00C67970" w:rsidRPr="00E13F16" w:rsidRDefault="00BC4CE2" w:rsidP="006647C5">
      <w:pPr>
        <w:spacing w:before="120" w:after="120"/>
      </w:pPr>
      <w:r>
        <w:t>R</w:t>
      </w:r>
    </w:p>
    <w:p w:rsidR="00C67970" w:rsidRDefault="00BC4CE2" w:rsidP="006647C5">
      <w:pPr>
        <w:spacing w:before="120" w:after="120"/>
        <w:rPr>
          <w:lang w:eastAsia="zh-CN"/>
        </w:rPr>
      </w:pPr>
      <w:r>
        <w:rPr>
          <w:lang w:eastAsia="zh-CN"/>
        </w:rPr>
        <w:t>《</w:t>
      </w:r>
      <w:r>
        <w:rPr>
          <w:lang w:eastAsia="zh-CN"/>
        </w:rPr>
        <w:t>/cos</w:t>
      </w:r>
      <w:r>
        <w:rPr>
          <w:lang w:eastAsia="zh-CN"/>
        </w:rPr>
        <w:t>、</w:t>
      </w:r>
    </w:p>
    <w:p w:rsidR="00C67970" w:rsidRDefault="00BC4CE2" w:rsidP="006647C5">
      <w:pPr>
        <w:spacing w:before="120" w:after="120"/>
        <w:rPr>
          <w:lang w:eastAsia="zh-CN"/>
        </w:rPr>
      </w:pPr>
      <w:r>
        <w:rPr>
          <w:lang w:eastAsia="zh-CN"/>
        </w:rPr>
        <w:t>其中</w:t>
      </w:r>
      <w:r>
        <w:rPr>
          <w:lang w:eastAsia="zh-CN"/>
        </w:rPr>
        <w:t>/——</w:t>
      </w:r>
      <w:r>
        <w:rPr>
          <w:lang w:eastAsia="zh-CN"/>
        </w:rPr>
        <w:t>摩檫系数</w:t>
      </w:r>
      <w:r>
        <w:rPr>
          <w:lang w:eastAsia="zh-CN"/>
        </w:rPr>
        <w:t>o</w:t>
      </w:r>
      <w:r>
        <w:rPr>
          <w:lang w:eastAsia="zh-CN"/>
        </w:rPr>
        <w:t>闭口槽对轧件的总阻力</w:t>
      </w:r>
    </w:p>
    <w:p w:rsidR="00C67970" w:rsidRDefault="00BC4CE2" w:rsidP="006647C5">
      <w:pPr>
        <w:spacing w:before="120" w:after="120"/>
      </w:pPr>
      <w:r>
        <w:t>C</w:t>
      </w:r>
      <w:r>
        <w:rPr>
          <w:vertAlign w:val="subscript"/>
        </w:rPr>
        <w:t>b</w:t>
      </w:r>
      <w:r>
        <w:t xml:space="preserve"> =i?/+ Z?L(/cos-</w:t>
      </w:r>
    </w:p>
    <w:p w:rsidR="00C67970" w:rsidRDefault="00BC4CE2" w:rsidP="006647C5">
      <w:pPr>
        <w:spacing w:before="120" w:after="120"/>
      </w:pPr>
      <w:r>
        <w:t>根据</w:t>
      </w:r>
      <w:r>
        <w:t>y-y</w:t>
      </w:r>
      <w:r>
        <w:t>轴力的平衡条件，得出</w:t>
      </w:r>
    </w:p>
    <w:p w:rsidR="00C67970" w:rsidRDefault="00BC4CE2" w:rsidP="006647C5">
      <w:pPr>
        <w:spacing w:before="120" w:after="120"/>
      </w:pPr>
      <w:r>
        <w:t>十</w:t>
      </w:r>
    </w:p>
    <w:p w:rsidR="00C67970" w:rsidRDefault="00BC4CE2" w:rsidP="006647C5">
      <w:pPr>
        <w:spacing w:before="120" w:after="120"/>
      </w:pPr>
      <w:r>
        <w:t>189</w:t>
      </w:r>
    </w:p>
    <w:p w:rsidR="00C67970" w:rsidRDefault="00BC4CE2" w:rsidP="006647C5">
      <w:pPr>
        <w:spacing w:before="120" w:after="120"/>
      </w:pPr>
      <w:r>
        <w:t>R</w:t>
      </w:r>
      <w:r>
        <w:t>一</w:t>
      </w:r>
      <w:r>
        <w:t>Ry i + Ty 1 = 0</w:t>
      </w:r>
    </w:p>
    <w:p w:rsidR="00C67970" w:rsidRDefault="00BC4CE2" w:rsidP="006647C5">
      <w:pPr>
        <w:spacing w:before="120" w:after="120"/>
      </w:pPr>
      <w:r>
        <w:t>其中凡</w:t>
      </w:r>
      <w:r>
        <w:t>1 = /?1</w:t>
      </w:r>
      <w:r>
        <w:t>。</w:t>
      </w:r>
      <w:r>
        <w:t>05</w:t>
      </w:r>
      <w:r>
        <w:t>冬，</w:t>
      </w:r>
      <w:r>
        <w:t>Ttfi ==7iSin-^- = Rjsin^</w:t>
      </w:r>
      <w:r>
        <w:rPr>
          <w:vertAlign w:val="subscript"/>
        </w:rPr>
        <w:t>0</w:t>
      </w:r>
      <w:r>
        <w:t xml:space="preserve"> </w:t>
      </w:r>
      <w:r>
        <w:t>因此得</w:t>
      </w:r>
      <w:r>
        <w:t xml:space="preserve"> ff-i^cos</w:t>
      </w:r>
      <w:r>
        <w:t>冬十见</w:t>
      </w:r>
      <w:r>
        <w:t>/sin-</w:t>
      </w:r>
    </w:p>
    <w:p w:rsidR="00C67970" w:rsidRDefault="00BC4CE2" w:rsidP="006647C5">
      <w:pPr>
        <w:spacing w:before="120" w:after="120"/>
      </w:pPr>
      <w:r>
        <w:t>(P</w:t>
      </w:r>
    </w:p>
    <w:p w:rsidR="00C67970" w:rsidRDefault="00BC4CE2" w:rsidP="006647C5">
      <w:pPr>
        <w:spacing w:before="120" w:after="120"/>
      </w:pPr>
      <w:r>
        <w:t>，解此式得出</w:t>
      </w:r>
    </w:p>
    <w:p w:rsidR="00C67970" w:rsidRDefault="00BC4CE2" w:rsidP="006647C5">
      <w:pPr>
        <w:spacing w:before="120" w:after="120"/>
      </w:pPr>
      <w:r>
        <w:t>R</w:t>
      </w:r>
    </w:p>
    <w:p w:rsidR="00C67970" w:rsidRPr="00E13F16" w:rsidRDefault="00BC4CE2" w:rsidP="006647C5">
      <w:pPr>
        <w:tabs>
          <w:tab w:val="left" w:leader="hyphen" w:pos="964"/>
          <w:tab w:val="left" w:leader="hyphen" w:pos="1818"/>
        </w:tabs>
        <w:spacing w:before="120" w:after="120"/>
        <w:ind w:firstLine="360"/>
      </w:pPr>
      <w:r>
        <w:t>&lt;P r . &lt;P cos—</w:t>
      </w:r>
      <w:r>
        <w:tab/>
        <w:t>fsin</w:t>
      </w:r>
      <w:r>
        <w:tab/>
      </w:r>
    </w:p>
    <w:p w:rsidR="00C67970" w:rsidRDefault="00BC4CE2" w:rsidP="006647C5">
      <w:pPr>
        <w:spacing w:before="120" w:after="120"/>
      </w:pPr>
      <w:r>
        <w:t>将见值代入</w:t>
      </w:r>
      <w:r>
        <w:t>4</w:t>
      </w:r>
      <w:r>
        <w:t>的表达式，则得</w:t>
      </w:r>
    </w:p>
    <w:p w:rsidR="00C67970" w:rsidRPr="00E13F16" w:rsidRDefault="00BC4CE2" w:rsidP="006647C5">
      <w:pPr>
        <w:spacing w:before="120" w:after="120"/>
      </w:pPr>
      <w:r>
        <w:t>Rf+</w:t>
      </w:r>
    </w:p>
    <w:p w:rsidR="00C67970" w:rsidRPr="00E13F16" w:rsidRDefault="00BC4CE2" w:rsidP="006647C5">
      <w:pPr>
        <w:tabs>
          <w:tab w:val="left" w:leader="hyphen" w:pos="974"/>
        </w:tabs>
        <w:spacing w:before="120" w:after="120"/>
        <w:ind w:firstLine="360"/>
      </w:pPr>
      <w:r>
        <w:t>&lt;P r . &lt;P cos—</w:t>
      </w:r>
      <w:r>
        <w:tab/>
        <w:t>/sin</w:t>
      </w:r>
    </w:p>
    <w:p w:rsidR="00C67970" w:rsidRPr="00E13F16" w:rsidRDefault="00BC4CE2" w:rsidP="006647C5">
      <w:pPr>
        <w:spacing w:before="120" w:after="120"/>
      </w:pPr>
      <w:r>
        <w:t>/cos-^-H- sin</w:t>
      </w:r>
    </w:p>
    <w:p w:rsidR="00C67970" w:rsidRPr="00E13F16" w:rsidRDefault="00BC4CE2" w:rsidP="006647C5">
      <w:pPr>
        <w:spacing w:before="120" w:after="120"/>
      </w:pPr>
      <w:r>
        <w:t>&lt;P</w:t>
      </w:r>
    </w:p>
    <w:p w:rsidR="00C67970" w:rsidRPr="00E13F16" w:rsidRDefault="00BC4CE2" w:rsidP="006647C5">
      <w:pPr>
        <w:spacing w:before="120" w:after="120"/>
      </w:pPr>
      <w:r>
        <w:t>1 + 2/cot-</w:t>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2</w:t>
      </w:r>
    </w:p>
    <w:p w:rsidR="00C67970" w:rsidRDefault="00BC4CE2" w:rsidP="006647C5">
      <w:pPr>
        <w:spacing w:before="120" w:after="120"/>
        <w:rPr>
          <w:lang w:eastAsia="zh-CN"/>
        </w:rPr>
      </w:pPr>
      <w:r>
        <w:rPr>
          <w:lang w:eastAsia="zh-CN"/>
        </w:rPr>
        <w:t>由图</w:t>
      </w:r>
      <w:r>
        <w:rPr>
          <w:lang w:eastAsia="zh-CN"/>
        </w:rPr>
        <w:t>10-33</w:t>
      </w:r>
      <w:r>
        <w:rPr>
          <w:lang w:eastAsia="zh-CN"/>
        </w:rPr>
        <w:t>还可见，工字形轧件进入开口槽所受的阻力有：内侧壁对轧件的阻力为</w:t>
      </w:r>
      <w:r>
        <w:rPr>
          <w:lang w:eastAsia="zh-CN"/>
        </w:rPr>
        <w:t xml:space="preserve"> (r,i + i?,i)</w:t>
      </w:r>
      <w:r>
        <w:rPr>
          <w:lang w:eastAsia="zh-CN"/>
        </w:rPr>
        <w:t>和外侧壁拉轧件进孔型的力（</w:t>
      </w:r>
      <w:r>
        <w:rPr>
          <w:lang w:eastAsia="zh-CN"/>
        </w:rPr>
        <w:t>r)</w:t>
      </w:r>
      <w:r>
        <w:rPr>
          <w:lang w:eastAsia="zh-CN"/>
        </w:rPr>
        <w:t>。因此开口槽对轧件的总阻力</w:t>
      </w:r>
      <w:r>
        <w:rPr>
          <w:lang w:eastAsia="zh-CN"/>
        </w:rPr>
        <w:t>c</w:t>
      </w:r>
      <w:r>
        <w:rPr>
          <w:vertAlign w:val="subscript"/>
          <w:lang w:eastAsia="zh-CN"/>
        </w:rPr>
        <w:t>k</w:t>
      </w:r>
      <w:r>
        <w:rPr>
          <w:lang w:eastAsia="zh-CN"/>
        </w:rPr>
        <w:t>为上述三</w:t>
      </w:r>
    </w:p>
    <w:p w:rsidR="00C67970" w:rsidRDefault="00BC4CE2" w:rsidP="006647C5">
      <w:pPr>
        <w:tabs>
          <w:tab w:val="left" w:pos="6140"/>
        </w:tabs>
        <w:spacing w:before="120" w:after="120"/>
        <w:rPr>
          <w:lang w:eastAsia="zh-CN"/>
        </w:rPr>
      </w:pPr>
      <w:r>
        <w:rPr>
          <w:lang w:eastAsia="zh-CN"/>
        </w:rPr>
        <w:t>项的代数和</w:t>
      </w:r>
      <w:r>
        <w:rPr>
          <w:rFonts w:ascii="MS Mincho" w:eastAsia="MS Mincho" w:hAnsi="MS Mincho" w:cs="MS Mincho" w:hint="eastAsia"/>
          <w:lang w:eastAsia="zh-CN"/>
        </w:rPr>
        <w:t>〜</w:t>
      </w:r>
      <w:r>
        <w:rPr>
          <w:lang w:eastAsia="zh-CN"/>
        </w:rPr>
        <w:t>=</w:t>
      </w:r>
      <w:r>
        <w:rPr>
          <w:lang w:eastAsia="zh-CN"/>
        </w:rPr>
        <w:t>兄丨广</w:t>
      </w:r>
      <w:r>
        <w:rPr>
          <w:lang w:eastAsia="zh-CN"/>
        </w:rPr>
        <w:t>r,</w:t>
      </w:r>
      <w:r>
        <w:rPr>
          <w:lang w:eastAsia="zh-CN"/>
        </w:rPr>
        <w:t>其中的</w:t>
      </w:r>
      <w:r>
        <w:rPr>
          <w:lang w:eastAsia="zh-CN"/>
        </w:rPr>
        <w:t>r=i?/;</w:t>
      </w:r>
      <w:r>
        <w:rPr>
          <w:lang w:eastAsia="zh-CN"/>
        </w:rPr>
        <w:tab/>
      </w:r>
      <w:r>
        <w:rPr>
          <w:lang w:eastAsia="zh-CN"/>
        </w:rPr>
        <w:t>冬</w:t>
      </w:r>
      <w:r>
        <w:rPr>
          <w:lang w:eastAsia="zh-CN"/>
        </w:rPr>
        <w:t>;/?^=ricos-|-,</w:t>
      </w:r>
      <w:r>
        <w:rPr>
          <w:lang w:eastAsia="zh-CN"/>
        </w:rPr>
        <w:t>因而</w:t>
      </w:r>
    </w:p>
    <w:p w:rsidR="00C67970" w:rsidRPr="00E13F16" w:rsidRDefault="00BC4CE2" w:rsidP="006647C5">
      <w:pPr>
        <w:spacing w:before="120" w:after="120"/>
      </w:pPr>
      <w:r>
        <w:t>^^in—</w:t>
      </w:r>
      <w:r w:rsidRPr="00E13F16">
        <w:t xml:space="preserve">+ </w:t>
      </w:r>
      <w:r>
        <w:t>i?i/cos</w:t>
      </w:r>
    </w:p>
    <w:p w:rsidR="00C67970" w:rsidRPr="00E13F16" w:rsidRDefault="00BC4CE2" w:rsidP="006647C5">
      <w:pPr>
        <w:spacing w:before="120" w:after="120"/>
      </w:pPr>
      <w:r>
        <w:t>&lt;P</w:t>
      </w:r>
    </w:p>
    <w:p w:rsidR="00C67970" w:rsidRPr="00E13F16" w:rsidRDefault="00BC4CE2" w:rsidP="006647C5">
      <w:pPr>
        <w:spacing w:before="120" w:after="120"/>
      </w:pPr>
      <w:r>
        <w:t>Rf</w:t>
      </w:r>
    </w:p>
    <w:p w:rsidR="00C67970" w:rsidRDefault="00BC4CE2" w:rsidP="006647C5">
      <w:pPr>
        <w:spacing w:before="120" w:after="120"/>
        <w:rPr>
          <w:lang w:eastAsia="zh-CN"/>
        </w:rPr>
      </w:pPr>
      <w:r>
        <w:rPr>
          <w:lang w:eastAsia="zh-CN"/>
        </w:rPr>
        <w:t>同样根据轴力的平衡条件</w:t>
      </w:r>
      <w:r>
        <w:rPr>
          <w:lang w:eastAsia="zh-CN"/>
        </w:rPr>
        <w:t>/?</w:t>
      </w:r>
      <w:r>
        <w:rPr>
          <w:lang w:eastAsia="zh-CN"/>
        </w:rPr>
        <w:t>一私</w:t>
      </w:r>
      <w:r>
        <w:rPr>
          <w:lang w:eastAsia="zh-CN"/>
        </w:rPr>
        <w:t>m + 7\m=0</w:t>
      </w:r>
      <w:r>
        <w:rPr>
          <w:lang w:eastAsia="zh-CN"/>
        </w:rPr>
        <w:t>或</w:t>
      </w:r>
      <w:r>
        <w:rPr>
          <w:lang w:eastAsia="zh-CN"/>
        </w:rPr>
        <w:t>i?—/?!cos| +</w:t>
      </w:r>
      <w:r>
        <w:rPr>
          <w:lang w:eastAsia="zh-CN"/>
        </w:rPr>
        <w:t>见</w:t>
      </w:r>
      <w:r>
        <w:rPr>
          <w:lang w:eastAsia="zh-CN"/>
        </w:rPr>
        <w:t>0</w:t>
      </w:r>
      <w:r>
        <w:rPr>
          <w:lang w:eastAsia="zh-CN"/>
        </w:rPr>
        <w:t>可求出</w:t>
      </w:r>
    </w:p>
    <w:p w:rsidR="00C67970" w:rsidRDefault="00BC4CE2" w:rsidP="006647C5">
      <w:pPr>
        <w:spacing w:before="120" w:after="120"/>
      </w:pPr>
      <w:r>
        <w:t>的表达式为</w:t>
      </w:r>
    </w:p>
    <w:p w:rsidR="00C67970" w:rsidRDefault="00BC4CE2" w:rsidP="006647C5">
      <w:pPr>
        <w:spacing w:before="120" w:after="120"/>
      </w:pPr>
      <w:r>
        <w:t>R</w:t>
      </w:r>
    </w:p>
    <w:p w:rsidR="00C67970" w:rsidRDefault="00BC4CE2" w:rsidP="006647C5">
      <w:pPr>
        <w:spacing w:before="120" w:after="120"/>
      </w:pPr>
      <w:r>
        <w:t>cos</w:t>
      </w:r>
    </w:p>
    <w:p w:rsidR="00C67970" w:rsidRDefault="00BC4CE2" w:rsidP="006647C5">
      <w:pPr>
        <w:spacing w:before="120" w:after="120"/>
      </w:pPr>
      <w:r>
        <w:t>&lt;p</w:t>
      </w:r>
    </w:p>
    <w:p w:rsidR="00C67970" w:rsidRDefault="00BC4CE2" w:rsidP="006647C5">
      <w:pPr>
        <w:spacing w:before="120" w:after="120"/>
      </w:pPr>
      <w:r>
        <w:t>/sin-</w:t>
      </w:r>
    </w:p>
    <w:p w:rsidR="00C67970" w:rsidRDefault="00BC4CE2" w:rsidP="006647C5">
      <w:pPr>
        <w:spacing w:before="120" w:after="120"/>
      </w:pPr>
      <w:r>
        <w:t>&lt;P</w:t>
      </w:r>
    </w:p>
    <w:p w:rsidR="00C67970" w:rsidRDefault="00BC4CE2" w:rsidP="006647C5">
      <w:pPr>
        <w:spacing w:before="120" w:after="120"/>
      </w:pPr>
      <w:r>
        <w:t>将兄值代入</w:t>
      </w:r>
      <w:r>
        <w:t>q</w:t>
      </w:r>
      <w:r>
        <w:t>的表达式，则得</w:t>
      </w:r>
    </w:p>
    <w:p w:rsidR="00C67970" w:rsidRDefault="00BC4CE2" w:rsidP="006647C5">
      <w:pPr>
        <w:spacing w:before="120" w:after="120"/>
      </w:pPr>
      <w:r>
        <w:t>R</w:t>
      </w:r>
    </w:p>
    <w:p w:rsidR="00C67970" w:rsidRDefault="00BC4CE2" w:rsidP="006647C5">
      <w:pPr>
        <w:spacing w:before="120" w:after="120"/>
      </w:pPr>
      <w:r>
        <w:t>sin-</w:t>
      </w:r>
    </w:p>
    <w:p w:rsidR="00C67970" w:rsidRPr="00E13F16" w:rsidRDefault="00BC4CE2" w:rsidP="006647C5">
      <w:pPr>
        <w:spacing w:before="120" w:after="120"/>
      </w:pPr>
      <w:r>
        <w:t>&lt;P</w:t>
      </w:r>
    </w:p>
    <w:p w:rsidR="00C67970" w:rsidRPr="00E13F16" w:rsidRDefault="00BC4CE2" w:rsidP="006647C5">
      <w:pPr>
        <w:spacing w:before="120" w:after="120"/>
      </w:pPr>
      <w:r>
        <w:t>/cos</w:t>
      </w:r>
    </w:p>
    <w:p w:rsidR="00C67970" w:rsidRPr="00E13F16" w:rsidRDefault="00BC4CE2" w:rsidP="006647C5">
      <w:pPr>
        <w:spacing w:before="120" w:after="120"/>
      </w:pPr>
      <w:r>
        <w:t>&lt;p</w:t>
      </w:r>
    </w:p>
    <w:p w:rsidR="00C67970" w:rsidRPr="00E13F16" w:rsidRDefault="00BC4CE2" w:rsidP="006647C5">
      <w:pPr>
        <w:tabs>
          <w:tab w:val="left" w:pos="529"/>
        </w:tabs>
        <w:spacing w:before="120" w:after="120"/>
      </w:pPr>
      <w:r>
        <w:t>&lt;p</w:t>
      </w:r>
      <w:r>
        <w:tab/>
        <w:t>r . &lt;p</w:t>
      </w:r>
    </w:p>
    <w:p w:rsidR="00C67970" w:rsidRPr="00E13F16" w:rsidRDefault="00BC4CE2" w:rsidP="006647C5">
      <w:pPr>
        <w:tabs>
          <w:tab w:val="left" w:leader="hyphen" w:pos="969"/>
        </w:tabs>
        <w:spacing w:before="120" w:after="120"/>
      </w:pPr>
      <w:r>
        <w:t>cos</w:t>
      </w:r>
      <w:r>
        <w:tab/>
        <w:t>/sin —</w:t>
      </w:r>
    </w:p>
    <w:p w:rsidR="00C67970" w:rsidRPr="00E13F16" w:rsidRDefault="00BC4CE2" w:rsidP="006647C5">
      <w:pPr>
        <w:spacing w:before="120" w:after="120"/>
      </w:pPr>
      <w:r>
        <w:t>cos</w:t>
      </w:r>
    </w:p>
    <w:p w:rsidR="00C67970" w:rsidRPr="00E13F16" w:rsidRDefault="00BC4CE2" w:rsidP="006647C5">
      <w:pPr>
        <w:spacing w:before="120" w:after="120"/>
      </w:pPr>
      <w:r>
        <w:t>&lt;P</w:t>
      </w:r>
    </w:p>
    <w:p w:rsidR="00C67970" w:rsidRPr="00E13F16" w:rsidRDefault="00BC4CE2" w:rsidP="006647C5">
      <w:pPr>
        <w:spacing w:before="120" w:after="120"/>
      </w:pPr>
      <w:r>
        <w:t>/sin</w:t>
      </w:r>
    </w:p>
    <w:p w:rsidR="00C67970" w:rsidRPr="00E13F16" w:rsidRDefault="00BC4CE2" w:rsidP="006647C5">
      <w:pPr>
        <w:spacing w:before="120" w:after="120"/>
      </w:pPr>
      <w:r>
        <w:t>&lt;P</w:t>
      </w:r>
    </w:p>
    <w:p w:rsidR="00C67970" w:rsidRPr="00E13F16" w:rsidRDefault="00BC4CE2" w:rsidP="006647C5">
      <w:pPr>
        <w:spacing w:before="120" w:after="120"/>
      </w:pPr>
      <w:r>
        <w:t>R</w:t>
      </w:r>
    </w:p>
    <w:p w:rsidR="00C67970" w:rsidRPr="00E13F16" w:rsidRDefault="00BC4CE2" w:rsidP="006647C5">
      <w:pPr>
        <w:spacing w:before="120" w:after="120"/>
      </w:pPr>
      <w:r>
        <w:t>1</w:t>
      </w:r>
      <w:r>
        <w:t>十</w:t>
      </w:r>
      <w:r>
        <w:t>/</w:t>
      </w:r>
      <w:r>
        <w:rPr>
          <w:vertAlign w:val="superscript"/>
        </w:rPr>
        <w:t>2</w:t>
      </w:r>
    </w:p>
    <w:p w:rsidR="00C67970" w:rsidRDefault="00BC4CE2" w:rsidP="006647C5">
      <w:pPr>
        <w:spacing w:before="120" w:after="120"/>
        <w:rPr>
          <w:lang w:eastAsia="zh-CN"/>
        </w:rPr>
      </w:pPr>
      <w:r>
        <w:rPr>
          <w:lang w:eastAsia="zh-CN"/>
        </w:rPr>
        <w:t>cot-</w:t>
      </w:r>
    </w:p>
    <w:p w:rsidR="00C67970" w:rsidRDefault="00BC4CE2" w:rsidP="006647C5">
      <w:pPr>
        <w:spacing w:before="120" w:after="120"/>
        <w:rPr>
          <w:lang w:eastAsia="zh-CN"/>
        </w:rPr>
      </w:pPr>
      <w:r>
        <w:rPr>
          <w:lang w:eastAsia="zh-CN"/>
        </w:rPr>
        <w:t>&lt;P</w:t>
      </w:r>
    </w:p>
    <w:p w:rsidR="00C67970" w:rsidRDefault="00BC4CE2" w:rsidP="006647C5">
      <w:pPr>
        <w:spacing w:before="120" w:after="120"/>
        <w:ind w:left="360" w:hanging="360"/>
        <w:rPr>
          <w:lang w:eastAsia="zh-CN"/>
        </w:rPr>
      </w:pPr>
      <w:r>
        <w:rPr>
          <w:lang w:eastAsia="zh-CN"/>
        </w:rPr>
        <w:t>对比</w:t>
      </w:r>
      <w:r>
        <w:rPr>
          <w:lang w:eastAsia="zh-CN"/>
        </w:rPr>
        <w:t>h</w:t>
      </w:r>
      <w:r>
        <w:rPr>
          <w:lang w:eastAsia="zh-CN"/>
        </w:rPr>
        <w:t>和</w:t>
      </w:r>
      <w:r>
        <w:rPr>
          <w:lang w:eastAsia="zh-CN"/>
        </w:rPr>
        <w:t>C,</w:t>
      </w:r>
      <w:r>
        <w:rPr>
          <w:lang w:eastAsia="zh-CN"/>
        </w:rPr>
        <w:t>的表达式，则可明显看出即闭口边的阻力比开口边的阻力大。</w:t>
      </w:r>
      <w:r>
        <w:rPr>
          <w:lang w:eastAsia="zh-CN"/>
        </w:rPr>
        <w:t>Q</w:t>
      </w:r>
      <w:r>
        <w:rPr>
          <w:lang w:eastAsia="zh-CN"/>
        </w:rPr>
        <w:t>与</w:t>
      </w:r>
      <w:r>
        <w:rPr>
          <w:lang w:eastAsia="zh-CN"/>
        </w:rPr>
        <w:t xml:space="preserve"> </w:t>
      </w:r>
      <w:r>
        <w:rPr>
          <w:lang w:eastAsia="zh-CN"/>
        </w:rPr>
        <w:t>的比值为</w:t>
      </w:r>
    </w:p>
    <w:p w:rsidR="00C67970" w:rsidRDefault="00BC4CE2" w:rsidP="006647C5">
      <w:pPr>
        <w:spacing w:before="120" w:after="120"/>
        <w:rPr>
          <w:lang w:eastAsia="zh-CN"/>
        </w:rPr>
      </w:pPr>
      <w:r>
        <w:rPr>
          <w:lang w:eastAsia="zh-CN"/>
        </w:rPr>
        <w:t>1 + 2cot</w:t>
      </w:r>
    </w:p>
    <w:p w:rsidR="00C67970" w:rsidRDefault="00BC4CE2" w:rsidP="006647C5">
      <w:pPr>
        <w:spacing w:before="120" w:after="120"/>
        <w:rPr>
          <w:lang w:eastAsia="zh-CN"/>
        </w:rPr>
      </w:pPr>
      <w:r>
        <w:rPr>
          <w:lang w:eastAsia="zh-CN"/>
        </w:rPr>
        <w:t>&lt;P</w:t>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cot</w:t>
      </w:r>
    </w:p>
    <w:p w:rsidR="00C67970" w:rsidRDefault="00BC4CE2" w:rsidP="006647C5">
      <w:pPr>
        <w:spacing w:before="120" w:after="120"/>
        <w:rPr>
          <w:lang w:eastAsia="zh-CN"/>
        </w:rPr>
      </w:pPr>
      <w:r>
        <w:rPr>
          <w:lang w:eastAsia="zh-CN"/>
        </w:rPr>
        <w:t>&lt;p</w:t>
      </w:r>
    </w:p>
    <w:p w:rsidR="00C67970" w:rsidRDefault="00BC4CE2" w:rsidP="006647C5">
      <w:pPr>
        <w:spacing w:before="120" w:after="120"/>
        <w:rPr>
          <w:lang w:eastAsia="zh-CN"/>
        </w:rPr>
      </w:pPr>
      <w:r>
        <w:rPr>
          <w:lang w:eastAsia="zh-CN"/>
        </w:rPr>
        <w:t>l + 2cot</w:t>
      </w:r>
    </w:p>
    <w:p w:rsidR="00C67970" w:rsidRDefault="00BC4CE2" w:rsidP="006647C5">
      <w:pPr>
        <w:spacing w:before="120" w:after="120"/>
        <w:rPr>
          <w:lang w:eastAsia="zh-CN"/>
        </w:rPr>
      </w:pPr>
      <w:r>
        <w:rPr>
          <w:lang w:eastAsia="zh-CN"/>
        </w:rPr>
        <w:t>&lt;P</w:t>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1</w:t>
      </w:r>
      <w:r>
        <w:rPr>
          <w:lang w:eastAsia="zh-CN"/>
        </w:rPr>
        <w:t>十</w:t>
      </w:r>
      <w:r>
        <w:rPr>
          <w:lang w:eastAsia="zh-CN"/>
        </w:rPr>
        <w:t>/</w:t>
      </w:r>
      <w:r>
        <w:rPr>
          <w:vertAlign w:val="superscript"/>
          <w:lang w:eastAsia="zh-CN"/>
        </w:rPr>
        <w:t>2</w:t>
      </w:r>
    </w:p>
    <w:p w:rsidR="00C67970" w:rsidRDefault="00BC4CE2" w:rsidP="006647C5">
      <w:pPr>
        <w:spacing w:before="120" w:after="120"/>
        <w:rPr>
          <w:lang w:eastAsia="zh-CN"/>
        </w:rPr>
      </w:pPr>
      <w:r>
        <w:rPr>
          <w:lang w:eastAsia="zh-CN"/>
        </w:rPr>
        <w:t>cot-</w:t>
      </w:r>
    </w:p>
    <w:p w:rsidR="00C67970" w:rsidRDefault="00BC4CE2" w:rsidP="006647C5">
      <w:pPr>
        <w:spacing w:before="120" w:after="120"/>
        <w:rPr>
          <w:lang w:eastAsia="zh-CN"/>
        </w:rPr>
      </w:pPr>
      <w:r>
        <w:rPr>
          <w:lang w:eastAsia="zh-CN"/>
        </w:rPr>
        <w:t>&lt;P</w:t>
      </w:r>
    </w:p>
    <w:p w:rsidR="00C67970" w:rsidRDefault="00BC4CE2" w:rsidP="006647C5">
      <w:pPr>
        <w:spacing w:before="120" w:after="120"/>
        <w:rPr>
          <w:lang w:eastAsia="zh-CN"/>
        </w:rPr>
      </w:pPr>
      <w:r>
        <w:rPr>
          <w:lang w:eastAsia="zh-CN"/>
        </w:rPr>
        <w:t>1 + /</w:t>
      </w:r>
      <w:r>
        <w:rPr>
          <w:vertAlign w:val="superscript"/>
          <w:lang w:eastAsia="zh-CN"/>
        </w:rPr>
        <w:t>2</w:t>
      </w:r>
    </w:p>
    <w:p w:rsidR="00C67970" w:rsidRDefault="00BC4CE2" w:rsidP="006647C5">
      <w:pPr>
        <w:spacing w:before="120" w:after="120"/>
        <w:rPr>
          <w:lang w:eastAsia="zh-CN"/>
        </w:rPr>
      </w:pPr>
      <w:r>
        <w:rPr>
          <w:lang w:eastAsia="zh-CN"/>
        </w:rPr>
        <w:t>由上式可以看出，在工字形孔型中开口和闭口槽内的阻力之比顺轧制程序并非是恒定</w:t>
      </w:r>
    </w:p>
    <w:p w:rsidR="00C67970" w:rsidRDefault="00BC4CE2" w:rsidP="006647C5">
      <w:pPr>
        <w:spacing w:before="120" w:after="120"/>
        <w:rPr>
          <w:lang w:eastAsia="zh-CN"/>
        </w:rPr>
      </w:pPr>
      <w:r>
        <w:rPr>
          <w:lang w:eastAsia="zh-CN"/>
        </w:rPr>
        <w:t>190</w:t>
      </w:r>
    </w:p>
    <w:p w:rsidR="00C67970" w:rsidRDefault="00BC4CE2" w:rsidP="006647C5">
      <w:pPr>
        <w:spacing w:before="120" w:after="120"/>
        <w:ind w:left="360" w:hanging="360"/>
        <w:rPr>
          <w:lang w:eastAsia="zh-CN"/>
        </w:rPr>
      </w:pPr>
      <w:r>
        <w:rPr>
          <w:lang w:eastAsia="zh-CN"/>
        </w:rPr>
        <w:t xml:space="preserve">20 30 40 50 60 70 80 </w:t>
      </w:r>
      <w:r>
        <w:rPr>
          <w:lang w:eastAsia="zh-CN"/>
        </w:rPr>
        <w:t>楔倾角？</w:t>
      </w:r>
      <w:r>
        <w:rPr>
          <w:lang w:eastAsia="zh-CN"/>
        </w:rPr>
        <w:t>S</w:t>
      </w:r>
      <w:r>
        <w:rPr>
          <w:lang w:eastAsia="zh-CN"/>
        </w:rPr>
        <w:t>度</w:t>
      </w:r>
    </w:p>
    <w:p w:rsidR="00C67970" w:rsidRDefault="00BC4CE2" w:rsidP="006647C5">
      <w:pPr>
        <w:spacing w:before="120" w:after="120"/>
        <w:rPr>
          <w:lang w:eastAsia="zh-CN"/>
        </w:rPr>
      </w:pPr>
      <w:r>
        <w:rPr>
          <w:lang w:eastAsia="zh-CN"/>
        </w:rPr>
        <w:t>图</w:t>
      </w:r>
      <w:r>
        <w:rPr>
          <w:lang w:eastAsia="zh-CN"/>
        </w:rPr>
        <w:t>10-34</w:t>
      </w:r>
      <w:r>
        <w:rPr>
          <w:lang w:eastAsia="zh-CN"/>
        </w:rPr>
        <w:t>在工字形孔型中闭口和开口槽</w:t>
      </w:r>
      <w:r>
        <w:rPr>
          <w:lang w:eastAsia="zh-CN"/>
        </w:rPr>
        <w:t xml:space="preserve"> </w:t>
      </w:r>
      <w:r>
        <w:rPr>
          <w:lang w:eastAsia="zh-CN"/>
        </w:rPr>
        <w:t>内的阻力比</w:t>
      </w:r>
    </w:p>
    <w:p w:rsidR="00C67970" w:rsidRDefault="00BC4CE2" w:rsidP="006647C5">
      <w:pPr>
        <w:spacing w:before="120" w:after="120"/>
        <w:rPr>
          <w:lang w:eastAsia="zh-CN"/>
        </w:rPr>
      </w:pPr>
      <w:r>
        <w:rPr>
          <w:lang w:eastAsia="zh-CN"/>
        </w:rPr>
        <w:t>时，闭口槽中的阻力比开口槽中的阻力大</w:t>
      </w:r>
      <w:r>
        <w:rPr>
          <w:lang w:eastAsia="zh-CN"/>
        </w:rPr>
        <w:t>3</w:t>
      </w:r>
      <w:r>
        <w:rPr>
          <w:rFonts w:ascii="MS Mincho" w:eastAsia="MS Mincho" w:hAnsi="MS Mincho" w:cs="MS Mincho" w:hint="eastAsia"/>
          <w:lang w:eastAsia="zh-CN"/>
        </w:rPr>
        <w:t>〜</w:t>
      </w:r>
      <w:r>
        <w:rPr>
          <w:lang w:eastAsia="zh-CN"/>
        </w:rPr>
        <w:t>4</w:t>
      </w:r>
      <w:r>
        <w:rPr>
          <w:lang w:eastAsia="zh-CN"/>
        </w:rPr>
        <w:t>倍。</w:t>
      </w:r>
      <w:r>
        <w:rPr>
          <w:lang w:eastAsia="zh-CN"/>
        </w:rPr>
        <w:t xml:space="preserve"> </w:t>
      </w:r>
      <w:r>
        <w:rPr>
          <w:lang w:eastAsia="zh-CN"/>
        </w:rPr>
        <w:t>在这种条件下，为了避免轧件边部进入闭口槽被</w:t>
      </w:r>
      <w:r>
        <w:rPr>
          <w:lang w:eastAsia="zh-CN"/>
        </w:rPr>
        <w:t xml:space="preserve"> </w:t>
      </w:r>
      <w:r>
        <w:rPr>
          <w:lang w:eastAsia="zh-CN"/>
        </w:rPr>
        <w:t>过多的压缩，必须使轧件边部进闭口槽时易于插</w:t>
      </w:r>
      <w:r>
        <w:rPr>
          <w:lang w:eastAsia="zh-CN"/>
        </w:rPr>
        <w:t xml:space="preserve"> </w:t>
      </w:r>
      <w:r>
        <w:rPr>
          <w:lang w:eastAsia="zh-CN"/>
        </w:rPr>
        <w:t>入，为此在成品孔和成品前孔的闭口槽中不给侧</w:t>
      </w:r>
      <w:r>
        <w:rPr>
          <w:lang w:eastAsia="zh-CN"/>
        </w:rPr>
        <w:t xml:space="preserve"> </w:t>
      </w:r>
      <w:r>
        <w:rPr>
          <w:lang w:eastAsia="zh-CN"/>
        </w:rPr>
        <w:t>压。这一原则对其他异型钢的孔型设计也同样适</w:t>
      </w:r>
      <w:r>
        <w:rPr>
          <w:lang w:eastAsia="zh-CN"/>
        </w:rPr>
        <w:t xml:space="preserve"> </w:t>
      </w:r>
      <w:r>
        <w:rPr>
          <w:lang w:eastAsia="zh-CN"/>
        </w:rPr>
        <w:t>用。</w:t>
      </w:r>
    </w:p>
    <w:p w:rsidR="00C67970" w:rsidRDefault="00BC4CE2" w:rsidP="006647C5">
      <w:pPr>
        <w:spacing w:before="120" w:after="120"/>
        <w:ind w:firstLine="360"/>
        <w:rPr>
          <w:lang w:eastAsia="zh-CN"/>
        </w:rPr>
      </w:pPr>
      <w:r>
        <w:rPr>
          <w:lang w:eastAsia="zh-CN"/>
        </w:rPr>
        <w:t>合理的孔型设计应使闭口和幵口槽的阻力</w:t>
      </w:r>
      <w:r>
        <w:rPr>
          <w:lang w:eastAsia="zh-CN"/>
        </w:rPr>
        <w:t xml:space="preserve"> </w:t>
      </w:r>
      <w:r>
        <w:rPr>
          <w:lang w:eastAsia="zh-CN"/>
        </w:rPr>
        <w:t>得到平衡。根据孔型设计者的经验，除开成品孔</w:t>
      </w:r>
      <w:r>
        <w:rPr>
          <w:lang w:eastAsia="zh-CN"/>
        </w:rPr>
        <w:t xml:space="preserve"> </w:t>
      </w:r>
      <w:r>
        <w:rPr>
          <w:lang w:eastAsia="zh-CN"/>
        </w:rPr>
        <w:t>和成品前孔之外，在所有的孔型中，轧件的边部</w:t>
      </w:r>
    </w:p>
    <w:p w:rsidR="00C67970" w:rsidRDefault="00BC4CE2" w:rsidP="006647C5">
      <w:pPr>
        <w:spacing w:before="120" w:after="120"/>
        <w:rPr>
          <w:lang w:eastAsia="zh-CN"/>
        </w:rPr>
      </w:pPr>
      <w:r>
        <w:rPr>
          <w:lang w:eastAsia="zh-CN"/>
        </w:rPr>
        <w:t>都应毫无阻力地进入闭口槽的</w:t>
      </w:r>
      <w:r>
        <w:rPr>
          <w:lang w:eastAsia="zh-CN"/>
        </w:rPr>
        <w:t>j</w:t>
      </w:r>
      <w:r>
        <w:rPr>
          <w:rFonts w:ascii="MS Mincho" w:eastAsia="MS Mincho" w:hAnsi="MS Mincho" w:cs="MS Mincho" w:hint="eastAsia"/>
          <w:lang w:eastAsia="zh-CN"/>
        </w:rPr>
        <w:t>〜</w:t>
      </w:r>
      <w:r>
        <w:rPr>
          <w:lang w:eastAsia="zh-CN"/>
        </w:rPr>
        <w:t>|■</w:t>
      </w:r>
      <w:r>
        <w:rPr>
          <w:lang w:eastAsia="zh-CN"/>
        </w:rPr>
        <w:t>的深度，和进入开口槽的</w:t>
      </w:r>
      <w:r>
        <w:rPr>
          <w:lang w:eastAsia="zh-CN"/>
        </w:rPr>
        <w:t>+</w:t>
      </w:r>
      <w:r>
        <w:rPr>
          <w:rFonts w:ascii="MS Mincho" w:eastAsia="MS Mincho" w:hAnsi="MS Mincho" w:cs="MS Mincho" w:hint="eastAsia"/>
          <w:lang w:eastAsia="zh-CN"/>
        </w:rPr>
        <w:t>〜</w:t>
      </w:r>
      <w:r>
        <w:rPr>
          <w:lang w:eastAsia="zh-CN"/>
        </w:rPr>
        <w:t>+</w:t>
      </w:r>
      <w:r>
        <w:rPr>
          <w:lang w:eastAsia="zh-CN"/>
        </w:rPr>
        <w:t>的深度。这样，在</w:t>
      </w:r>
    </w:p>
    <w:p w:rsidR="00C67970" w:rsidRDefault="00BC4CE2" w:rsidP="006647C5">
      <w:pPr>
        <w:spacing w:before="120" w:after="120"/>
        <w:rPr>
          <w:lang w:eastAsia="zh-CN"/>
        </w:rPr>
      </w:pPr>
      <w:r>
        <w:rPr>
          <w:lang w:eastAsia="zh-CN"/>
        </w:rPr>
        <w:t>闭口槽中的侧压比在开口槽的侧压要小。</w:t>
      </w:r>
    </w:p>
    <w:p w:rsidR="00C67970" w:rsidRDefault="00BC4CE2" w:rsidP="006647C5">
      <w:pPr>
        <w:spacing w:before="120" w:after="120"/>
      </w:pPr>
      <w:r>
        <w:rPr>
          <w:lang w:eastAsia="zh-CN"/>
        </w:rPr>
        <w:t>当闭口和开口槽中的阻力相差较大时，则轧件边部的金属就产生由闭口槽向开口槽的</w:t>
      </w:r>
      <w:r>
        <w:rPr>
          <w:lang w:eastAsia="zh-CN"/>
        </w:rPr>
        <w:t xml:space="preserve"> </w:t>
      </w:r>
      <w:r>
        <w:rPr>
          <w:lang w:eastAsia="zh-CN"/>
        </w:rPr>
        <w:t>流动，结果使闭口边减短及使开口边高度增大，这在轧制中是经常被发现的。</w:t>
      </w:r>
      <w:r>
        <w:t>边部在垂直</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\\AppData\\Local\\Temp\\FineReader11\\media\\image295.png" \* MERGEFORMATINET </w:instrText>
      </w:r>
      <w:r>
        <w:fldChar w:fldCharType="separate"/>
      </w:r>
      <w:r w:rsidR="006647C5">
        <w:pict>
          <v:shape id="_x0000_i1319" type="#_x0000_t75" style="width:149pt;height:79.15pt">
            <v:imagedata r:id="rId595" r:href="rId596"/>
          </v:shape>
        </w:pict>
      </w:r>
      <w:r>
        <w:fldChar w:fldCharType="end"/>
      </w:r>
    </w:p>
    <w:p w:rsidR="00C67970" w:rsidRDefault="00BC4CE2" w:rsidP="006647C5">
      <w:pPr>
        <w:spacing w:before="120" w:after="120"/>
        <w:rPr>
          <w:lang w:eastAsia="zh-CN"/>
        </w:rPr>
      </w:pPr>
      <w:r>
        <w:rPr>
          <w:lang w:eastAsia="zh-CN"/>
        </w:rPr>
        <w:t>的，而是随着边部内侧壁斜度一</w:t>
      </w:r>
      <w:r>
        <w:rPr>
          <w:lang w:eastAsia="zh-CN"/>
        </w:rPr>
        <w:t>|■</w:t>
      </w:r>
      <w:r>
        <w:rPr>
          <w:lang w:eastAsia="zh-CN"/>
        </w:rPr>
        <w:t>的变化而变化的。在前几个孔型中一</w:t>
      </w:r>
      <w:r>
        <w:rPr>
          <w:lang w:eastAsia="zh-CN"/>
        </w:rPr>
        <w:t>|■</w:t>
      </w:r>
      <w:r>
        <w:rPr>
          <w:lang w:eastAsia="zh-CN"/>
        </w:rPr>
        <w:t>角达</w:t>
      </w:r>
      <w:r>
        <w:rPr>
          <w:lang w:eastAsia="zh-CN"/>
        </w:rPr>
        <w:t>30°</w:t>
      </w:r>
      <w:r>
        <w:rPr>
          <w:rFonts w:ascii="MS Mincho" w:eastAsia="MS Mincho" w:hAnsi="MS Mincho" w:cs="MS Mincho" w:hint="eastAsia"/>
          <w:lang w:eastAsia="zh-CN"/>
        </w:rPr>
        <w:t>〜</w:t>
      </w:r>
      <w:r>
        <w:rPr>
          <w:lang w:eastAsia="zh-CN"/>
        </w:rPr>
        <w:t>40°</w:t>
      </w:r>
      <w:r>
        <w:rPr>
          <w:lang w:eastAsia="zh-CN"/>
        </w:rPr>
        <w:t>，</w:t>
      </w:r>
    </w:p>
    <w:p w:rsidR="00C67970" w:rsidRDefault="00BC4CE2" w:rsidP="006647C5">
      <w:pPr>
        <w:spacing w:before="120" w:after="120"/>
        <w:rPr>
          <w:lang w:eastAsia="zh-CN"/>
        </w:rPr>
      </w:pPr>
      <w:r>
        <w:rPr>
          <w:lang w:eastAsia="zh-CN"/>
        </w:rPr>
        <w:t>而且顺轧制程序减小，在成品孔和成品前孔</w:t>
      </w:r>
      <w:r>
        <w:rPr>
          <w:lang w:eastAsia="zh-CN"/>
        </w:rPr>
        <w:t>^</w:t>
      </w:r>
      <w:r>
        <w:rPr>
          <w:lang w:eastAsia="zh-CN"/>
        </w:rPr>
        <w:t>角约为</w:t>
      </w:r>
      <w:r>
        <w:rPr>
          <w:lang w:eastAsia="zh-CN"/>
        </w:rPr>
        <w:t>10°</w:t>
      </w:r>
      <w:r>
        <w:rPr>
          <w:lang w:eastAsia="zh-CN"/>
        </w:rPr>
        <w:t>左右。此外，由于轧件温度逐渐</w:t>
      </w:r>
      <w:r>
        <w:rPr>
          <w:lang w:eastAsia="zh-CN"/>
        </w:rPr>
        <w:t xml:space="preserve"> </w:t>
      </w:r>
      <w:r>
        <w:rPr>
          <w:lang w:eastAsia="zh-CN"/>
        </w:rPr>
        <w:t>降低和在毛轧与精轧孔型中的轧辊表面状态不同，因此摩擦系数</w:t>
      </w:r>
      <w:r>
        <w:rPr>
          <w:lang w:eastAsia="zh-CN"/>
        </w:rPr>
        <w:t>/</w:t>
      </w:r>
      <w:r>
        <w:rPr>
          <w:lang w:eastAsia="zh-CN"/>
        </w:rPr>
        <w:t>也是变化的。</w:t>
      </w:r>
    </w:p>
    <w:p w:rsidR="00C67970" w:rsidRDefault="00BC4CE2" w:rsidP="006647C5">
      <w:pPr>
        <w:spacing w:before="120" w:after="120"/>
        <w:rPr>
          <w:lang w:eastAsia="zh-CN"/>
        </w:rPr>
      </w:pPr>
      <w:r>
        <w:rPr>
          <w:lang w:eastAsia="zh-CN"/>
        </w:rPr>
        <w:t>为了解按轧制程序各孔型中开闭口槽阻力变化的规律，取炉值由</w:t>
      </w:r>
      <w:r>
        <w:rPr>
          <w:lang w:eastAsia="zh-CN"/>
        </w:rPr>
        <w:t>20°</w:t>
      </w:r>
      <w:r>
        <w:rPr>
          <w:lang w:eastAsia="zh-CN"/>
        </w:rPr>
        <w:t>到</w:t>
      </w:r>
      <w:r>
        <w:rPr>
          <w:lang w:eastAsia="zh-CN"/>
        </w:rPr>
        <w:t>90°</w:t>
      </w:r>
      <w:r>
        <w:rPr>
          <w:lang w:eastAsia="zh-CN"/>
        </w:rPr>
        <w:t>不同的内侧</w:t>
      </w:r>
    </w:p>
    <w:p w:rsidR="00C67970" w:rsidRDefault="00BC4CE2" w:rsidP="006647C5">
      <w:pPr>
        <w:spacing w:before="120" w:after="120"/>
        <w:rPr>
          <w:lang w:eastAsia="zh-CN"/>
        </w:rPr>
      </w:pPr>
      <w:r>
        <w:rPr>
          <w:lang w:eastAsia="zh-CN"/>
        </w:rPr>
        <w:t>壁倾角每隔</w:t>
      </w:r>
      <w:r>
        <w:rPr>
          <w:lang w:eastAsia="zh-CN"/>
        </w:rPr>
        <w:t>10°</w:t>
      </w:r>
      <w:r>
        <w:rPr>
          <w:lang w:eastAsia="zh-CN"/>
        </w:rPr>
        <w:t>计算其</w:t>
      </w:r>
      <w:r>
        <w:rPr>
          <w:lang w:eastAsia="zh-CN"/>
        </w:rPr>
        <w:t>^■</w:t>
      </w:r>
      <w:r>
        <w:rPr>
          <w:lang w:eastAsia="zh-CN"/>
        </w:rPr>
        <w:t>之值，并采用不同的摩擦系数由</w:t>
      </w:r>
      <w:r>
        <w:rPr>
          <w:lang w:eastAsia="zh-CN"/>
        </w:rPr>
        <w:t>0.1</w:t>
      </w:r>
      <w:r>
        <w:rPr>
          <w:lang w:eastAsia="zh-CN"/>
        </w:rPr>
        <w:t>到</w:t>
      </w:r>
      <w:r>
        <w:rPr>
          <w:lang w:eastAsia="zh-CN"/>
        </w:rPr>
        <w:t>0.5</w:t>
      </w:r>
      <w:r>
        <w:rPr>
          <w:lang w:eastAsia="zh-CN"/>
        </w:rPr>
        <w:t>，每隔</w:t>
      </w:r>
      <w:r>
        <w:rPr>
          <w:lang w:eastAsia="zh-CN"/>
        </w:rPr>
        <w:t>0.1</w:t>
      </w:r>
      <w:r>
        <w:rPr>
          <w:lang w:eastAsia="zh-CN"/>
        </w:rPr>
        <w:t>为</w:t>
      </w:r>
    </w:p>
    <w:p w:rsidR="00C67970" w:rsidRDefault="00BC4CE2" w:rsidP="006647C5">
      <w:pPr>
        <w:spacing w:before="120" w:after="120"/>
        <w:ind w:left="360" w:hanging="360"/>
        <w:rPr>
          <w:lang w:eastAsia="zh-CN"/>
        </w:rPr>
      </w:pPr>
      <w:r>
        <w:rPr>
          <w:lang w:eastAsia="zh-CN"/>
        </w:rPr>
        <w:t>一基数计算</w:t>
      </w:r>
      <w:r>
        <w:rPr>
          <w:lang w:eastAsia="zh-CN"/>
        </w:rPr>
        <w:t>i</w:t>
      </w:r>
      <w:r>
        <w:rPr>
          <w:lang w:eastAsia="zh-CN"/>
        </w:rPr>
        <w:t>之值。计算结果如表</w:t>
      </w:r>
      <w:r>
        <w:rPr>
          <w:lang w:eastAsia="zh-CN"/>
        </w:rPr>
        <w:t>10-18</w:t>
      </w:r>
      <w:r>
        <w:rPr>
          <w:lang w:eastAsia="zh-CN"/>
        </w:rPr>
        <w:t>及图</w:t>
      </w:r>
      <w:r>
        <w:rPr>
          <w:lang w:eastAsia="zh-CN"/>
        </w:rPr>
        <w:t>10-34</w:t>
      </w:r>
      <w:r>
        <w:rPr>
          <w:lang w:eastAsia="zh-CN"/>
        </w:rPr>
        <w:t>所示。</w:t>
      </w:r>
      <w:r>
        <w:rPr>
          <w:lang w:eastAsia="zh-CN"/>
        </w:rPr>
        <w:t xml:space="preserve"> </w:t>
      </w:r>
      <w:r>
        <w:rPr>
          <w:vertAlign w:val="superscript"/>
          <w:lang w:eastAsia="zh-CN"/>
        </w:rPr>
        <w:t>c</w:t>
      </w:r>
      <w:r>
        <w:rPr>
          <w:lang w:eastAsia="zh-CN"/>
        </w:rPr>
        <w:t>k</w:t>
      </w:r>
    </w:p>
    <w:p w:rsidR="00C67970" w:rsidRDefault="00BC4CE2" w:rsidP="006647C5">
      <w:pPr>
        <w:spacing w:before="120" w:after="120"/>
        <w:rPr>
          <w:lang w:eastAsia="zh-CN"/>
        </w:rPr>
      </w:pPr>
      <w:r>
        <w:rPr>
          <w:lang w:eastAsia="zh-CN"/>
        </w:rPr>
        <w:t>表</w:t>
      </w:r>
      <w:r>
        <w:rPr>
          <w:lang w:eastAsia="zh-CN"/>
        </w:rPr>
        <w:t>10-18</w:t>
      </w:r>
      <w:r>
        <w:rPr>
          <w:lang w:eastAsia="zh-CN"/>
        </w:rPr>
        <w:t>闭</w:t>
      </w:r>
      <w:r>
        <w:rPr>
          <w:lang w:eastAsia="zh-CN"/>
        </w:rPr>
        <w:t>□</w:t>
      </w:r>
      <w:r>
        <w:rPr>
          <w:lang w:eastAsia="zh-CN"/>
        </w:rPr>
        <w:t>檯和开</w:t>
      </w:r>
      <w:r>
        <w:rPr>
          <w:lang w:eastAsia="zh-CN"/>
        </w:rPr>
        <w:t>□</w:t>
      </w:r>
      <w:r>
        <w:rPr>
          <w:lang w:eastAsia="zh-CN"/>
        </w:rPr>
        <w:t>栅的阻力比</w:t>
      </w:r>
    </w:p>
    <w:tbl>
      <w:tblPr>
        <w:tblOverlap w:val="never"/>
        <w:tblW w:w="0" w:type="auto"/>
        <w:tblLayout w:type="fixed"/>
        <w:tblCellMar>
          <w:left w:w="10" w:type="dxa"/>
          <w:right w:w="10" w:type="dxa"/>
        </w:tblCellMar>
        <w:tblLook w:val="0000"/>
      </w:tblPr>
      <w:tblGrid>
        <w:gridCol w:w="1058"/>
        <w:gridCol w:w="890"/>
        <w:gridCol w:w="1424"/>
        <w:gridCol w:w="1414"/>
        <w:gridCol w:w="1409"/>
        <w:gridCol w:w="1419"/>
        <w:gridCol w:w="1424"/>
      </w:tblGrid>
      <w:tr w:rsidR="00C67970">
        <w:trPr>
          <w:trHeight w:val="398"/>
        </w:trPr>
        <w:tc>
          <w:tcPr>
            <w:tcW w:w="1058" w:type="dxa"/>
            <w:tcBorders>
              <w:top w:val="single" w:sz="4" w:space="0" w:color="auto"/>
            </w:tcBorders>
            <w:shd w:val="clear" w:color="auto" w:fill="FFFFFF"/>
          </w:tcPr>
          <w:p w:rsidR="00C67970" w:rsidRDefault="00BC4CE2" w:rsidP="006647C5">
            <w:pPr>
              <w:spacing w:before="120" w:after="120"/>
            </w:pPr>
            <w:r>
              <w:t>&lt;P</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&lt;P</w:t>
            </w:r>
          </w:p>
        </w:tc>
        <w:tc>
          <w:tcPr>
            <w:tcW w:w="7090" w:type="dxa"/>
            <w:gridSpan w:val="5"/>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当摩擦系数为如下各值时的比值</w:t>
            </w:r>
            <w:r>
              <w:rPr>
                <w:lang w:eastAsia="zh-CN"/>
              </w:rPr>
              <w:t>^ !c</w:t>
            </w:r>
            <w:r>
              <w:rPr>
                <w:vertAlign w:val="subscript"/>
                <w:lang w:eastAsia="zh-CN"/>
              </w:rPr>
              <w:t>k</w:t>
            </w:r>
          </w:p>
        </w:tc>
      </w:tr>
      <w:tr w:rsidR="00C67970">
        <w:trPr>
          <w:trHeight w:val="545"/>
        </w:trPr>
        <w:tc>
          <w:tcPr>
            <w:tcW w:w="1058" w:type="dxa"/>
            <w:shd w:val="clear" w:color="auto" w:fill="FFFFFF"/>
          </w:tcPr>
          <w:p w:rsidR="00C67970" w:rsidRDefault="00BC4CE2" w:rsidP="006647C5">
            <w:pPr>
              <w:spacing w:before="120" w:after="120"/>
            </w:pPr>
            <w:r>
              <w:t>度</w:t>
            </w:r>
          </w:p>
        </w:tc>
        <w:tc>
          <w:tcPr>
            <w:tcW w:w="890" w:type="dxa"/>
            <w:tcBorders>
              <w:left w:val="single" w:sz="4" w:space="0" w:color="auto"/>
            </w:tcBorders>
            <w:shd w:val="clear" w:color="auto" w:fill="FFFFFF"/>
          </w:tcPr>
          <w:p w:rsidR="00C67970" w:rsidRDefault="00BC4CE2" w:rsidP="006647C5">
            <w:pPr>
              <w:spacing w:before="120" w:after="120"/>
            </w:pPr>
            <w:r>
              <w:t>2</w:t>
            </w:r>
          </w:p>
          <w:p w:rsidR="00C67970" w:rsidRDefault="00BC4CE2" w:rsidP="006647C5">
            <w:pPr>
              <w:spacing w:before="120" w:after="120"/>
            </w:pPr>
            <w:r>
              <w:t>度</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 xml:space="preserve">f i </w:t>
            </w:r>
            <w:r>
              <w:rPr>
                <w:vertAlign w:val="superscript"/>
              </w:rPr>
              <w:t>=</w:t>
            </w:r>
            <w:r>
              <w:t xml:space="preserve"> 0.1</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 xml:space="preserve">/* </w:t>
            </w:r>
            <w:r>
              <w:rPr>
                <w:vertAlign w:val="superscript"/>
              </w:rPr>
              <w:t>=</w:t>
            </w:r>
            <w:r>
              <w:t xml:space="preserve"> 0« 2</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/s</w:t>
            </w:r>
            <w:r>
              <w:rPr>
                <w:vertAlign w:val="superscript"/>
              </w:rPr>
              <w:t>=</w:t>
            </w:r>
            <w:r>
              <w:t xml:space="preserve"> 0.3</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f* = 0.4</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/s ^ 0.5</w:t>
            </w:r>
          </w:p>
        </w:tc>
      </w:tr>
      <w:tr w:rsidR="00C67970">
        <w:trPr>
          <w:trHeight w:val="325"/>
        </w:trPr>
        <w:tc>
          <w:tcPr>
            <w:tcW w:w="1058" w:type="dxa"/>
            <w:tcBorders>
              <w:top w:val="single" w:sz="4" w:space="0" w:color="auto"/>
            </w:tcBorders>
            <w:shd w:val="clear" w:color="auto" w:fill="FFFFFF"/>
          </w:tcPr>
          <w:p w:rsidR="00C67970" w:rsidRDefault="00BC4CE2" w:rsidP="006647C5">
            <w:pPr>
              <w:spacing w:before="120" w:after="120"/>
            </w:pPr>
            <w:r>
              <w:t>20*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10</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2.10</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3.08</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3.92</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4.60</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5.12</w:t>
            </w:r>
          </w:p>
        </w:tc>
      </w:tr>
      <w:tr w:rsidR="00C67970">
        <w:trPr>
          <w:trHeight w:val="262"/>
        </w:trPr>
        <w:tc>
          <w:tcPr>
            <w:tcW w:w="1058" w:type="dxa"/>
            <w:shd w:val="clear" w:color="auto" w:fill="FFFFFF"/>
          </w:tcPr>
          <w:p w:rsidR="00C67970" w:rsidRDefault="00BC4CE2" w:rsidP="006647C5">
            <w:pPr>
              <w:spacing w:before="120" w:after="120"/>
            </w:pPr>
            <w:r>
              <w:t>30</w:t>
            </w:r>
          </w:p>
        </w:tc>
        <w:tc>
          <w:tcPr>
            <w:tcW w:w="890" w:type="dxa"/>
            <w:tcBorders>
              <w:left w:val="single" w:sz="4" w:space="0" w:color="auto"/>
            </w:tcBorders>
            <w:shd w:val="clear" w:color="auto" w:fill="FFFFFF"/>
          </w:tcPr>
          <w:p w:rsidR="00C67970" w:rsidRDefault="00BC4CE2" w:rsidP="006647C5">
            <w:pPr>
              <w:spacing w:before="120" w:after="120"/>
            </w:pPr>
            <w:r>
              <w:t>15</w:t>
            </w:r>
          </w:p>
        </w:tc>
        <w:tc>
          <w:tcPr>
            <w:tcW w:w="1424" w:type="dxa"/>
            <w:tcBorders>
              <w:left w:val="single" w:sz="4" w:space="0" w:color="auto"/>
            </w:tcBorders>
            <w:shd w:val="clear" w:color="auto" w:fill="FFFFFF"/>
          </w:tcPr>
          <w:p w:rsidR="00C67970" w:rsidRDefault="00BC4CE2" w:rsidP="006647C5">
            <w:pPr>
              <w:spacing w:before="120" w:after="120"/>
            </w:pPr>
            <w:r>
              <w:t>1.77</w:t>
            </w:r>
          </w:p>
        </w:tc>
        <w:tc>
          <w:tcPr>
            <w:tcW w:w="1414" w:type="dxa"/>
            <w:tcBorders>
              <w:left w:val="single" w:sz="4" w:space="0" w:color="auto"/>
            </w:tcBorders>
            <w:shd w:val="clear" w:color="auto" w:fill="FFFFFF"/>
          </w:tcPr>
          <w:p w:rsidR="00C67970" w:rsidRDefault="00BC4CE2" w:rsidP="006647C5">
            <w:pPr>
              <w:spacing w:before="120" w:after="120"/>
            </w:pPr>
            <w:r>
              <w:t>2.44</w:t>
            </w:r>
          </w:p>
        </w:tc>
        <w:tc>
          <w:tcPr>
            <w:tcW w:w="1409" w:type="dxa"/>
            <w:tcBorders>
              <w:left w:val="single" w:sz="4" w:space="0" w:color="auto"/>
            </w:tcBorders>
            <w:shd w:val="clear" w:color="auto" w:fill="FFFFFF"/>
          </w:tcPr>
          <w:p w:rsidR="00C67970" w:rsidRDefault="00BC4CE2" w:rsidP="006647C5">
            <w:pPr>
              <w:spacing w:before="120" w:after="120"/>
            </w:pPr>
            <w:r>
              <w:t>3.04</w:t>
            </w:r>
          </w:p>
        </w:tc>
        <w:tc>
          <w:tcPr>
            <w:tcW w:w="1419" w:type="dxa"/>
            <w:tcBorders>
              <w:left w:val="single" w:sz="4" w:space="0" w:color="auto"/>
            </w:tcBorders>
            <w:shd w:val="clear" w:color="auto" w:fill="FFFFFF"/>
          </w:tcPr>
          <w:p w:rsidR="00C67970" w:rsidRDefault="00BC4CE2" w:rsidP="006647C5">
            <w:pPr>
              <w:spacing w:before="120" w:after="120"/>
            </w:pPr>
            <w:r>
              <w:t>3.30</w:t>
            </w:r>
          </w:p>
        </w:tc>
        <w:tc>
          <w:tcPr>
            <w:tcW w:w="1424" w:type="dxa"/>
            <w:tcBorders>
              <w:left w:val="single" w:sz="4" w:space="0" w:color="auto"/>
            </w:tcBorders>
            <w:shd w:val="clear" w:color="auto" w:fill="FFFFFF"/>
          </w:tcPr>
          <w:p w:rsidR="00C67970" w:rsidRDefault="00BC4CE2" w:rsidP="006647C5">
            <w:pPr>
              <w:spacing w:before="120" w:after="120"/>
            </w:pPr>
            <w:r>
              <w:t>3.58</w:t>
            </w:r>
          </w:p>
        </w:tc>
      </w:tr>
      <w:tr w:rsidR="00C67970">
        <w:trPr>
          <w:trHeight w:val="262"/>
        </w:trPr>
        <w:tc>
          <w:tcPr>
            <w:tcW w:w="1058" w:type="dxa"/>
            <w:shd w:val="clear" w:color="auto" w:fill="FFFFFF"/>
          </w:tcPr>
          <w:p w:rsidR="00C67970" w:rsidRDefault="00BC4CE2" w:rsidP="006647C5">
            <w:pPr>
              <w:spacing w:before="120" w:after="120"/>
            </w:pPr>
            <w:r>
              <w:t>40</w:t>
            </w:r>
          </w:p>
        </w:tc>
        <w:tc>
          <w:tcPr>
            <w:tcW w:w="890" w:type="dxa"/>
            <w:tcBorders>
              <w:left w:val="single" w:sz="4" w:space="0" w:color="auto"/>
            </w:tcBorders>
            <w:shd w:val="clear" w:color="auto" w:fill="FFFFFF"/>
          </w:tcPr>
          <w:p w:rsidR="00C67970" w:rsidRDefault="00BC4CE2" w:rsidP="006647C5">
            <w:pPr>
              <w:spacing w:before="120" w:after="120"/>
            </w:pPr>
            <w:r>
              <w:t>20</w:t>
            </w:r>
          </w:p>
        </w:tc>
        <w:tc>
          <w:tcPr>
            <w:tcW w:w="1424" w:type="dxa"/>
            <w:tcBorders>
              <w:left w:val="single" w:sz="4" w:space="0" w:color="auto"/>
            </w:tcBorders>
            <w:shd w:val="clear" w:color="auto" w:fill="FFFFFF"/>
          </w:tcPr>
          <w:p w:rsidR="00C67970" w:rsidRDefault="00BC4CE2" w:rsidP="006647C5">
            <w:pPr>
              <w:spacing w:before="120" w:after="120"/>
            </w:pPr>
            <w:r>
              <w:t>1.52</w:t>
            </w:r>
          </w:p>
        </w:tc>
        <w:tc>
          <w:tcPr>
            <w:tcW w:w="1414" w:type="dxa"/>
            <w:tcBorders>
              <w:left w:val="single" w:sz="4" w:space="0" w:color="auto"/>
            </w:tcBorders>
            <w:shd w:val="clear" w:color="auto" w:fill="FFFFFF"/>
          </w:tcPr>
          <w:p w:rsidR="00C67970" w:rsidRDefault="00BC4CE2" w:rsidP="006647C5">
            <w:pPr>
              <w:spacing w:before="120" w:after="120"/>
            </w:pPr>
            <w:r>
              <w:t>1.97</w:t>
            </w:r>
          </w:p>
        </w:tc>
        <w:tc>
          <w:tcPr>
            <w:tcW w:w="1409" w:type="dxa"/>
            <w:tcBorders>
              <w:left w:val="single" w:sz="4" w:space="0" w:color="auto"/>
            </w:tcBorders>
            <w:shd w:val="clear" w:color="auto" w:fill="FFFFFF"/>
          </w:tcPr>
          <w:p w:rsidR="00C67970" w:rsidRDefault="00BC4CE2" w:rsidP="006647C5">
            <w:pPr>
              <w:spacing w:before="120" w:after="120"/>
            </w:pPr>
            <w:r>
              <w:t>2.38</w:t>
            </w:r>
          </w:p>
        </w:tc>
        <w:tc>
          <w:tcPr>
            <w:tcW w:w="1419" w:type="dxa"/>
            <w:tcBorders>
              <w:left w:val="single" w:sz="4" w:space="0" w:color="auto"/>
            </w:tcBorders>
            <w:shd w:val="clear" w:color="auto" w:fill="FFFFFF"/>
          </w:tcPr>
          <w:p w:rsidR="00C67970" w:rsidRDefault="00BC4CE2" w:rsidP="006647C5">
            <w:pPr>
              <w:spacing w:before="120" w:after="120"/>
            </w:pPr>
            <w:r>
              <w:t>2.62</w:t>
            </w:r>
          </w:p>
        </w:tc>
        <w:tc>
          <w:tcPr>
            <w:tcW w:w="1424" w:type="dxa"/>
            <w:tcBorders>
              <w:left w:val="single" w:sz="4" w:space="0" w:color="auto"/>
            </w:tcBorders>
            <w:shd w:val="clear" w:color="auto" w:fill="FFFFFF"/>
          </w:tcPr>
          <w:p w:rsidR="00C67970" w:rsidRDefault="00BC4CE2" w:rsidP="006647C5">
            <w:pPr>
              <w:spacing w:before="120" w:after="120"/>
            </w:pPr>
            <w:r>
              <w:t>2.80</w:t>
            </w:r>
          </w:p>
        </w:tc>
      </w:tr>
      <w:tr w:rsidR="00C67970">
        <w:trPr>
          <w:trHeight w:val="257"/>
        </w:trPr>
        <w:tc>
          <w:tcPr>
            <w:tcW w:w="1058" w:type="dxa"/>
            <w:shd w:val="clear" w:color="auto" w:fill="FFFFFF"/>
          </w:tcPr>
          <w:p w:rsidR="00C67970" w:rsidRDefault="00BC4CE2" w:rsidP="006647C5">
            <w:pPr>
              <w:spacing w:before="120" w:after="120"/>
            </w:pPr>
            <w:r>
              <w:t>50</w:t>
            </w:r>
          </w:p>
        </w:tc>
        <w:tc>
          <w:tcPr>
            <w:tcW w:w="890" w:type="dxa"/>
            <w:tcBorders>
              <w:left w:val="single" w:sz="4" w:space="0" w:color="auto"/>
            </w:tcBorders>
            <w:shd w:val="clear" w:color="auto" w:fill="FFFFFF"/>
          </w:tcPr>
          <w:p w:rsidR="00C67970" w:rsidRDefault="00BC4CE2" w:rsidP="006647C5">
            <w:pPr>
              <w:spacing w:before="120" w:after="120"/>
            </w:pPr>
            <w:r>
              <w:t>25</w:t>
            </w:r>
          </w:p>
        </w:tc>
        <w:tc>
          <w:tcPr>
            <w:tcW w:w="1424" w:type="dxa"/>
            <w:tcBorders>
              <w:left w:val="single" w:sz="4" w:space="0" w:color="auto"/>
            </w:tcBorders>
            <w:shd w:val="clear" w:color="auto" w:fill="FFFFFF"/>
          </w:tcPr>
          <w:p w:rsidR="00C67970" w:rsidRDefault="00BC4CE2" w:rsidP="006647C5">
            <w:pPr>
              <w:spacing w:before="120" w:after="120"/>
            </w:pPr>
            <w:r>
              <w:t>1.40</w:t>
            </w:r>
          </w:p>
        </w:tc>
        <w:tc>
          <w:tcPr>
            <w:tcW w:w="1414" w:type="dxa"/>
            <w:tcBorders>
              <w:left w:val="single" w:sz="4" w:space="0" w:color="auto"/>
            </w:tcBorders>
            <w:shd w:val="clear" w:color="auto" w:fill="FFFFFF"/>
          </w:tcPr>
          <w:p w:rsidR="00C67970" w:rsidRDefault="00BC4CE2" w:rsidP="006647C5">
            <w:pPr>
              <w:spacing w:before="120" w:after="120"/>
            </w:pPr>
            <w:r>
              <w:t>1.75</w:t>
            </w:r>
          </w:p>
        </w:tc>
        <w:tc>
          <w:tcPr>
            <w:tcW w:w="1409" w:type="dxa"/>
            <w:tcBorders>
              <w:left w:val="single" w:sz="4" w:space="0" w:color="auto"/>
            </w:tcBorders>
            <w:shd w:val="clear" w:color="auto" w:fill="FFFFFF"/>
          </w:tcPr>
          <w:p w:rsidR="00C67970" w:rsidRDefault="00BC4CE2" w:rsidP="006647C5">
            <w:pPr>
              <w:spacing w:before="120" w:after="120"/>
            </w:pPr>
            <w:r>
              <w:t>2.02</w:t>
            </w:r>
          </w:p>
        </w:tc>
        <w:tc>
          <w:tcPr>
            <w:tcW w:w="1419" w:type="dxa"/>
            <w:tcBorders>
              <w:left w:val="single" w:sz="4" w:space="0" w:color="auto"/>
            </w:tcBorders>
            <w:shd w:val="clear" w:color="auto" w:fill="FFFFFF"/>
          </w:tcPr>
          <w:p w:rsidR="00C67970" w:rsidRDefault="00BC4CE2" w:rsidP="006647C5">
            <w:pPr>
              <w:spacing w:before="120" w:after="120"/>
            </w:pPr>
            <w:r>
              <w:t>2.20</w:t>
            </w:r>
          </w:p>
        </w:tc>
        <w:tc>
          <w:tcPr>
            <w:tcW w:w="1424" w:type="dxa"/>
            <w:tcBorders>
              <w:left w:val="single" w:sz="4" w:space="0" w:color="auto"/>
            </w:tcBorders>
            <w:shd w:val="clear" w:color="auto" w:fill="FFFFFF"/>
          </w:tcPr>
          <w:p w:rsidR="00C67970" w:rsidRDefault="00BC4CE2" w:rsidP="006647C5">
            <w:pPr>
              <w:spacing w:before="120" w:after="120"/>
            </w:pPr>
            <w:r>
              <w:t>2.32</w:t>
            </w:r>
          </w:p>
        </w:tc>
      </w:tr>
      <w:tr w:rsidR="00C67970">
        <w:trPr>
          <w:trHeight w:val="262"/>
        </w:trPr>
        <w:tc>
          <w:tcPr>
            <w:tcW w:w="1058" w:type="dxa"/>
            <w:shd w:val="clear" w:color="auto" w:fill="FFFFFF"/>
          </w:tcPr>
          <w:p w:rsidR="00C67970" w:rsidRDefault="00BC4CE2" w:rsidP="006647C5">
            <w:pPr>
              <w:spacing w:before="120" w:after="120"/>
            </w:pPr>
            <w:r>
              <w:t>60</w:t>
            </w:r>
          </w:p>
        </w:tc>
        <w:tc>
          <w:tcPr>
            <w:tcW w:w="890" w:type="dxa"/>
            <w:tcBorders>
              <w:left w:val="single" w:sz="4" w:space="0" w:color="auto"/>
            </w:tcBorders>
            <w:shd w:val="clear" w:color="auto" w:fill="FFFFFF"/>
          </w:tcPr>
          <w:p w:rsidR="00C67970" w:rsidRDefault="00BC4CE2" w:rsidP="006647C5">
            <w:pPr>
              <w:spacing w:before="120" w:after="120"/>
            </w:pPr>
            <w:r>
              <w:t>30</w:t>
            </w:r>
          </w:p>
        </w:tc>
        <w:tc>
          <w:tcPr>
            <w:tcW w:w="1424" w:type="dxa"/>
            <w:tcBorders>
              <w:left w:val="single" w:sz="4" w:space="0" w:color="auto"/>
            </w:tcBorders>
            <w:shd w:val="clear" w:color="auto" w:fill="FFFFFF"/>
          </w:tcPr>
          <w:p w:rsidR="00C67970" w:rsidRDefault="00BC4CE2" w:rsidP="006647C5">
            <w:pPr>
              <w:spacing w:before="120" w:after="120"/>
            </w:pPr>
            <w:r>
              <w:t>1.32</w:t>
            </w:r>
          </w:p>
        </w:tc>
        <w:tc>
          <w:tcPr>
            <w:tcW w:w="1414" w:type="dxa"/>
            <w:tcBorders>
              <w:left w:val="single" w:sz="4" w:space="0" w:color="auto"/>
            </w:tcBorders>
            <w:shd w:val="clear" w:color="auto" w:fill="FFFFFF"/>
          </w:tcPr>
          <w:p w:rsidR="00C67970" w:rsidRDefault="00BC4CE2" w:rsidP="006647C5">
            <w:pPr>
              <w:spacing w:before="120" w:after="120"/>
            </w:pPr>
            <w:r>
              <w:t>1.59</w:t>
            </w:r>
          </w:p>
        </w:tc>
        <w:tc>
          <w:tcPr>
            <w:tcW w:w="1409" w:type="dxa"/>
            <w:tcBorders>
              <w:left w:val="single" w:sz="4" w:space="0" w:color="auto"/>
            </w:tcBorders>
            <w:shd w:val="clear" w:color="auto" w:fill="FFFFFF"/>
          </w:tcPr>
          <w:p w:rsidR="00C67970" w:rsidRDefault="00BC4CE2" w:rsidP="006647C5">
            <w:pPr>
              <w:spacing w:before="120" w:after="120"/>
            </w:pPr>
            <w:r>
              <w:t>1.75</w:t>
            </w:r>
          </w:p>
        </w:tc>
        <w:tc>
          <w:tcPr>
            <w:tcW w:w="1419" w:type="dxa"/>
            <w:tcBorders>
              <w:left w:val="single" w:sz="4" w:space="0" w:color="auto"/>
            </w:tcBorders>
            <w:shd w:val="clear" w:color="auto" w:fill="FFFFFF"/>
          </w:tcPr>
          <w:p w:rsidR="00C67970" w:rsidRDefault="00BC4CE2" w:rsidP="006647C5">
            <w:pPr>
              <w:spacing w:before="120" w:after="120"/>
            </w:pPr>
            <w:r>
              <w:t>1.92</w:t>
            </w:r>
          </w:p>
        </w:tc>
        <w:tc>
          <w:tcPr>
            <w:tcW w:w="1424" w:type="dxa"/>
            <w:tcBorders>
              <w:left w:val="single" w:sz="4" w:space="0" w:color="auto"/>
            </w:tcBorders>
            <w:shd w:val="clear" w:color="auto" w:fill="FFFFFF"/>
          </w:tcPr>
          <w:p w:rsidR="00C67970" w:rsidRDefault="00BC4CE2" w:rsidP="006647C5">
            <w:pPr>
              <w:spacing w:before="120" w:after="120"/>
            </w:pPr>
            <w:r>
              <w:t>1.98</w:t>
            </w:r>
          </w:p>
        </w:tc>
      </w:tr>
      <w:tr w:rsidR="00C67970">
        <w:trPr>
          <w:trHeight w:val="257"/>
        </w:trPr>
        <w:tc>
          <w:tcPr>
            <w:tcW w:w="1058" w:type="dxa"/>
            <w:shd w:val="clear" w:color="auto" w:fill="FFFFFF"/>
          </w:tcPr>
          <w:p w:rsidR="00C67970" w:rsidRDefault="00BC4CE2" w:rsidP="006647C5">
            <w:pPr>
              <w:spacing w:before="120" w:after="120"/>
            </w:pPr>
            <w:r>
              <w:t>70</w:t>
            </w:r>
          </w:p>
        </w:tc>
        <w:tc>
          <w:tcPr>
            <w:tcW w:w="890" w:type="dxa"/>
            <w:tcBorders>
              <w:left w:val="single" w:sz="4" w:space="0" w:color="auto"/>
            </w:tcBorders>
            <w:shd w:val="clear" w:color="auto" w:fill="FFFFFF"/>
          </w:tcPr>
          <w:p w:rsidR="00C67970" w:rsidRDefault="00BC4CE2" w:rsidP="006647C5">
            <w:pPr>
              <w:spacing w:before="120" w:after="120"/>
            </w:pPr>
            <w:r>
              <w:t>35</w:t>
            </w:r>
          </w:p>
        </w:tc>
        <w:tc>
          <w:tcPr>
            <w:tcW w:w="1424" w:type="dxa"/>
            <w:tcBorders>
              <w:left w:val="single" w:sz="4" w:space="0" w:color="auto"/>
            </w:tcBorders>
            <w:shd w:val="clear" w:color="auto" w:fill="FFFFFF"/>
          </w:tcPr>
          <w:p w:rsidR="00C67970" w:rsidRDefault="00BC4CE2" w:rsidP="006647C5">
            <w:pPr>
              <w:spacing w:before="120" w:after="120"/>
            </w:pPr>
            <w:r>
              <w:t>1.27</w:t>
            </w:r>
          </w:p>
        </w:tc>
        <w:tc>
          <w:tcPr>
            <w:tcW w:w="1414" w:type="dxa"/>
            <w:tcBorders>
              <w:left w:val="single" w:sz="4" w:space="0" w:color="auto"/>
            </w:tcBorders>
            <w:shd w:val="clear" w:color="auto" w:fill="FFFFFF"/>
          </w:tcPr>
          <w:p w:rsidR="00C67970" w:rsidRDefault="00BC4CE2" w:rsidP="006647C5">
            <w:pPr>
              <w:spacing w:before="120" w:after="120"/>
            </w:pPr>
            <w:r>
              <w:t>1.47</w:t>
            </w:r>
          </w:p>
        </w:tc>
        <w:tc>
          <w:tcPr>
            <w:tcW w:w="1409" w:type="dxa"/>
            <w:tcBorders>
              <w:left w:val="single" w:sz="4" w:space="0" w:color="auto"/>
            </w:tcBorders>
            <w:shd w:val="clear" w:color="auto" w:fill="FFFFFF"/>
          </w:tcPr>
          <w:p w:rsidR="00C67970" w:rsidRDefault="00BC4CE2" w:rsidP="006647C5">
            <w:pPr>
              <w:spacing w:before="120" w:after="120"/>
            </w:pPr>
            <w:r>
              <w:t>1.62</w:t>
            </w:r>
          </w:p>
        </w:tc>
        <w:tc>
          <w:tcPr>
            <w:tcW w:w="1419" w:type="dxa"/>
            <w:tcBorders>
              <w:left w:val="single" w:sz="4" w:space="0" w:color="auto"/>
            </w:tcBorders>
            <w:shd w:val="clear" w:color="auto" w:fill="FFFFFF"/>
          </w:tcPr>
          <w:p w:rsidR="00C67970" w:rsidRDefault="00BC4CE2" w:rsidP="006647C5">
            <w:pPr>
              <w:spacing w:before="120" w:after="120"/>
            </w:pPr>
            <w:r>
              <w:t>1.70</w:t>
            </w:r>
          </w:p>
        </w:tc>
        <w:tc>
          <w:tcPr>
            <w:tcW w:w="1424" w:type="dxa"/>
            <w:tcBorders>
              <w:left w:val="single" w:sz="4" w:space="0" w:color="auto"/>
            </w:tcBorders>
            <w:shd w:val="clear" w:color="auto" w:fill="FFFFFF"/>
          </w:tcPr>
          <w:p w:rsidR="00C67970" w:rsidRDefault="00BC4CE2" w:rsidP="006647C5">
            <w:pPr>
              <w:spacing w:before="120" w:after="120"/>
            </w:pPr>
            <w:r>
              <w:t>1.75</w:t>
            </w:r>
          </w:p>
        </w:tc>
      </w:tr>
      <w:tr w:rsidR="00C67970">
        <w:trPr>
          <w:trHeight w:val="262"/>
        </w:trPr>
        <w:tc>
          <w:tcPr>
            <w:tcW w:w="1058" w:type="dxa"/>
            <w:shd w:val="clear" w:color="auto" w:fill="FFFFFF"/>
          </w:tcPr>
          <w:p w:rsidR="00C67970" w:rsidRDefault="00BC4CE2" w:rsidP="006647C5">
            <w:pPr>
              <w:spacing w:before="120" w:after="120"/>
            </w:pPr>
            <w:r>
              <w:t>80</w:t>
            </w:r>
          </w:p>
        </w:tc>
        <w:tc>
          <w:tcPr>
            <w:tcW w:w="890" w:type="dxa"/>
            <w:tcBorders>
              <w:left w:val="single" w:sz="4" w:space="0" w:color="auto"/>
            </w:tcBorders>
            <w:shd w:val="clear" w:color="auto" w:fill="FFFFFF"/>
          </w:tcPr>
          <w:p w:rsidR="00C67970" w:rsidRDefault="00BC4CE2" w:rsidP="006647C5">
            <w:pPr>
              <w:spacing w:before="120" w:after="120"/>
            </w:pPr>
            <w:r>
              <w:t>40</w:t>
            </w:r>
          </w:p>
        </w:tc>
        <w:tc>
          <w:tcPr>
            <w:tcW w:w="1424" w:type="dxa"/>
            <w:tcBorders>
              <w:left w:val="single" w:sz="4" w:space="0" w:color="auto"/>
            </w:tcBorders>
            <w:shd w:val="clear" w:color="auto" w:fill="FFFFFF"/>
          </w:tcPr>
          <w:p w:rsidR="00C67970" w:rsidRDefault="00BC4CE2" w:rsidP="006647C5">
            <w:pPr>
              <w:spacing w:before="120" w:after="120"/>
            </w:pPr>
            <w:r>
              <w:t>1.22</w:t>
            </w:r>
          </w:p>
        </w:tc>
        <w:tc>
          <w:tcPr>
            <w:tcW w:w="1414" w:type="dxa"/>
            <w:tcBorders>
              <w:left w:val="single" w:sz="4" w:space="0" w:color="auto"/>
            </w:tcBorders>
            <w:shd w:val="clear" w:color="auto" w:fill="FFFFFF"/>
          </w:tcPr>
          <w:p w:rsidR="00C67970" w:rsidRDefault="00BC4CE2" w:rsidP="006647C5">
            <w:pPr>
              <w:spacing w:before="120" w:after="120"/>
            </w:pPr>
            <w:r>
              <w:t>1.38</w:t>
            </w:r>
          </w:p>
        </w:tc>
        <w:tc>
          <w:tcPr>
            <w:tcW w:w="1409" w:type="dxa"/>
            <w:tcBorders>
              <w:left w:val="single" w:sz="4" w:space="0" w:color="auto"/>
            </w:tcBorders>
            <w:shd w:val="clear" w:color="auto" w:fill="FFFFFF"/>
          </w:tcPr>
          <w:p w:rsidR="00C67970" w:rsidRDefault="00BC4CE2" w:rsidP="006647C5">
            <w:pPr>
              <w:spacing w:before="120" w:after="120"/>
            </w:pPr>
            <w:r>
              <w:t>1.49</w:t>
            </w:r>
          </w:p>
        </w:tc>
        <w:tc>
          <w:tcPr>
            <w:tcW w:w="1419" w:type="dxa"/>
            <w:tcBorders>
              <w:left w:val="single" w:sz="4" w:space="0" w:color="auto"/>
            </w:tcBorders>
            <w:shd w:val="clear" w:color="auto" w:fill="FFFFFF"/>
          </w:tcPr>
          <w:p w:rsidR="00C67970" w:rsidRDefault="00BC4CE2" w:rsidP="006647C5">
            <w:pPr>
              <w:spacing w:before="120" w:after="120"/>
            </w:pPr>
            <w:r>
              <w:t>1.54</w:t>
            </w:r>
          </w:p>
        </w:tc>
        <w:tc>
          <w:tcPr>
            <w:tcW w:w="1424" w:type="dxa"/>
            <w:tcBorders>
              <w:left w:val="single" w:sz="4" w:space="0" w:color="auto"/>
            </w:tcBorders>
            <w:shd w:val="clear" w:color="auto" w:fill="FFFFFF"/>
          </w:tcPr>
          <w:p w:rsidR="00C67970" w:rsidRDefault="00BC4CE2" w:rsidP="006647C5">
            <w:pPr>
              <w:spacing w:before="120" w:after="120"/>
            </w:pPr>
            <w:r>
              <w:t>1.55</w:t>
            </w:r>
          </w:p>
        </w:tc>
      </w:tr>
      <w:tr w:rsidR="00C67970">
        <w:trPr>
          <w:trHeight w:val="340"/>
        </w:trPr>
        <w:tc>
          <w:tcPr>
            <w:tcW w:w="1058" w:type="dxa"/>
            <w:tcBorders>
              <w:bottom w:val="single" w:sz="4" w:space="0" w:color="auto"/>
            </w:tcBorders>
            <w:shd w:val="clear" w:color="auto" w:fill="FFFFFF"/>
          </w:tcPr>
          <w:p w:rsidR="00C67970" w:rsidRDefault="00BC4CE2" w:rsidP="006647C5">
            <w:pPr>
              <w:spacing w:before="120" w:after="120"/>
            </w:pPr>
            <w:r>
              <w:t>90</w:t>
            </w:r>
          </w:p>
        </w:tc>
        <w:tc>
          <w:tcPr>
            <w:tcW w:w="890" w:type="dxa"/>
            <w:tcBorders>
              <w:left w:val="single" w:sz="4" w:space="0" w:color="auto"/>
              <w:bottom w:val="single" w:sz="4" w:space="0" w:color="auto"/>
            </w:tcBorders>
            <w:shd w:val="clear" w:color="auto" w:fill="FFFFFF"/>
          </w:tcPr>
          <w:p w:rsidR="00C67970" w:rsidRDefault="00BC4CE2" w:rsidP="006647C5">
            <w:pPr>
              <w:spacing w:before="120" w:after="120"/>
            </w:pPr>
            <w:r>
              <w:t>45</w:t>
            </w:r>
          </w:p>
        </w:tc>
        <w:tc>
          <w:tcPr>
            <w:tcW w:w="1424" w:type="dxa"/>
            <w:tcBorders>
              <w:left w:val="single" w:sz="4" w:space="0" w:color="auto"/>
              <w:bottom w:val="single" w:sz="4" w:space="0" w:color="auto"/>
            </w:tcBorders>
            <w:shd w:val="clear" w:color="auto" w:fill="FFFFFF"/>
          </w:tcPr>
          <w:p w:rsidR="00C67970" w:rsidRDefault="00BC4CE2" w:rsidP="006647C5">
            <w:pPr>
              <w:spacing w:before="120" w:after="120"/>
            </w:pPr>
            <w:r>
              <w:t>1.17</w:t>
            </w:r>
          </w:p>
        </w:tc>
        <w:tc>
          <w:tcPr>
            <w:tcW w:w="1414" w:type="dxa"/>
            <w:tcBorders>
              <w:left w:val="single" w:sz="4" w:space="0" w:color="auto"/>
              <w:bottom w:val="single" w:sz="4" w:space="0" w:color="auto"/>
            </w:tcBorders>
            <w:shd w:val="clear" w:color="auto" w:fill="FFFFFF"/>
          </w:tcPr>
          <w:p w:rsidR="00C67970" w:rsidRDefault="00BC4CE2" w:rsidP="006647C5">
            <w:pPr>
              <w:spacing w:before="120" w:after="120"/>
            </w:pPr>
            <w:r>
              <w:t>1.31</w:t>
            </w:r>
          </w:p>
        </w:tc>
        <w:tc>
          <w:tcPr>
            <w:tcW w:w="1409" w:type="dxa"/>
            <w:tcBorders>
              <w:left w:val="single" w:sz="4" w:space="0" w:color="auto"/>
              <w:bottom w:val="single" w:sz="4" w:space="0" w:color="auto"/>
            </w:tcBorders>
            <w:shd w:val="clear" w:color="auto" w:fill="FFFFFF"/>
          </w:tcPr>
          <w:p w:rsidR="00C67970" w:rsidRDefault="00BC4CE2" w:rsidP="006647C5">
            <w:pPr>
              <w:spacing w:before="120" w:after="120"/>
            </w:pPr>
            <w:r>
              <w:t>1.3B</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1.40</w:t>
            </w:r>
          </w:p>
        </w:tc>
        <w:tc>
          <w:tcPr>
            <w:tcW w:w="1424" w:type="dxa"/>
            <w:tcBorders>
              <w:left w:val="single" w:sz="4" w:space="0" w:color="auto"/>
              <w:bottom w:val="single" w:sz="4" w:space="0" w:color="auto"/>
            </w:tcBorders>
            <w:shd w:val="clear" w:color="auto" w:fill="FFFFFF"/>
          </w:tcPr>
          <w:p w:rsidR="00C67970" w:rsidRDefault="00BC4CE2" w:rsidP="006647C5">
            <w:pPr>
              <w:spacing w:before="120" w:after="120"/>
            </w:pPr>
            <w:r>
              <w:t>1.40</w:t>
            </w:r>
          </w:p>
        </w:tc>
      </w:tr>
    </w:tbl>
    <w:p w:rsidR="00C67970" w:rsidRDefault="00BC4CE2" w:rsidP="006647C5">
      <w:pPr>
        <w:spacing w:before="120" w:after="120"/>
        <w:rPr>
          <w:lang w:eastAsia="zh-CN"/>
        </w:rPr>
      </w:pPr>
      <w:r>
        <w:rPr>
          <w:lang w:eastAsia="zh-CN"/>
        </w:rPr>
        <w:t xml:space="preserve">* </w:t>
      </w:r>
      <w:r>
        <w:rPr>
          <w:lang w:eastAsia="zh-CN"/>
        </w:rPr>
        <w:t>相当于工字钢成品孔的内侧壁斜度。</w:t>
      </w:r>
    </w:p>
    <w:p w:rsidR="00C67970" w:rsidRDefault="00BC4CE2" w:rsidP="006647C5">
      <w:pPr>
        <w:spacing w:before="120" w:after="120"/>
        <w:ind w:firstLine="360"/>
        <w:rPr>
          <w:lang w:eastAsia="zh-CN"/>
        </w:rPr>
      </w:pPr>
      <w:r>
        <w:rPr>
          <w:lang w:eastAsia="zh-CN"/>
        </w:rPr>
        <w:t>由表</w:t>
      </w:r>
      <w:r>
        <w:rPr>
          <w:lang w:eastAsia="zh-CN"/>
        </w:rPr>
        <w:t>10-18</w:t>
      </w:r>
      <w:r>
        <w:rPr>
          <w:lang w:eastAsia="zh-CN"/>
        </w:rPr>
        <w:t>和图</w:t>
      </w:r>
      <w:r>
        <w:rPr>
          <w:lang w:eastAsia="zh-CN"/>
        </w:rPr>
        <w:t>10-34</w:t>
      </w:r>
      <w:r>
        <w:rPr>
          <w:lang w:eastAsia="zh-CN"/>
        </w:rPr>
        <w:t>可见，随着内侧壁倾斜角的减小，在闭口槽中的阻力比在开口槽</w:t>
      </w:r>
      <w:r>
        <w:rPr>
          <w:lang w:eastAsia="zh-CN"/>
        </w:rPr>
        <w:t xml:space="preserve"> </w:t>
      </w:r>
      <w:r>
        <w:rPr>
          <w:lang w:eastAsia="zh-CN"/>
        </w:rPr>
        <w:t>中阻力增加得更为显著。在轧制工字钢的成品孔</w:t>
      </w:r>
    </w:p>
    <w:p w:rsidR="00C67970" w:rsidRDefault="00BC4CE2" w:rsidP="006647C5">
      <w:pPr>
        <w:spacing w:before="120" w:after="120"/>
        <w:rPr>
          <w:lang w:eastAsia="zh-CN"/>
        </w:rPr>
      </w:pPr>
      <w:r>
        <w:rPr>
          <w:lang w:eastAsia="zh-CN"/>
        </w:rPr>
        <w:t>在闭口槽内的阻力：</w:t>
      </w:r>
      <w:r>
        <w:rPr>
          <w:lang w:eastAsia="zh-CN"/>
        </w:rPr>
        <w:t xml:space="preserve"> c^-^z+Tzi + T </w:t>
      </w:r>
      <w:r>
        <w:rPr>
          <w:lang w:eastAsia="zh-CN"/>
        </w:rPr>
        <w:t>在开口槽内的阻力：</w:t>
      </w:r>
    </w:p>
    <w:p w:rsidR="00C67970" w:rsidRDefault="00BC4CE2" w:rsidP="006647C5">
      <w:pPr>
        <w:tabs>
          <w:tab w:val="left" w:pos="5608"/>
        </w:tabs>
        <w:spacing w:before="120" w:after="120"/>
        <w:rPr>
          <w:lang w:eastAsia="zh-CN"/>
        </w:rPr>
      </w:pPr>
      <w:r>
        <w:rPr>
          <w:lang w:eastAsia="zh-CN"/>
        </w:rPr>
        <w:t>和成品前孔中，当其内侧壁斜度一</w:t>
      </w:r>
      <w:r>
        <w:rPr>
          <w:lang w:eastAsia="zh-CN"/>
        </w:rPr>
        <w:t>^</w:t>
      </w:r>
      <w:r>
        <w:rPr>
          <w:lang w:eastAsia="zh-CN"/>
        </w:rPr>
        <w:t>约等于</w:t>
      </w:r>
      <w:r>
        <w:rPr>
          <w:lang w:eastAsia="zh-CN"/>
        </w:rPr>
        <w:t>10°</w:t>
      </w:r>
      <w:r>
        <w:rPr>
          <w:lang w:eastAsia="zh-CN"/>
        </w:rPr>
        <w:tab/>
        <w:t>•</w:t>
      </w:r>
    </w:p>
    <w:p w:rsidR="00C67970" w:rsidRDefault="00BC4CE2" w:rsidP="006647C5">
      <w:pPr>
        <w:tabs>
          <w:tab w:val="left" w:pos="2131"/>
        </w:tabs>
        <w:spacing w:before="120" w:after="120"/>
        <w:rPr>
          <w:lang w:eastAsia="zh-CN"/>
        </w:rPr>
      </w:pPr>
      <w:r>
        <w:rPr>
          <w:vertAlign w:val="superscript"/>
          <w:lang w:eastAsia="zh-CN"/>
        </w:rPr>
        <w:t>2</w:t>
      </w:r>
      <w:r>
        <w:rPr>
          <w:lang w:eastAsia="zh-CN"/>
        </w:rPr>
        <w:tab/>
        <w:t>4,</w:t>
      </w:r>
    </w:p>
    <w:p w:rsidR="00C67970" w:rsidRDefault="00BC4CE2" w:rsidP="006647C5">
      <w:pPr>
        <w:spacing w:before="120" w:after="120"/>
        <w:rPr>
          <w:lang w:eastAsia="zh-CN"/>
        </w:rPr>
      </w:pPr>
      <w:r>
        <w:rPr>
          <w:lang w:eastAsia="zh-CN"/>
        </w:rPr>
        <w:t>3 2</w:t>
      </w:r>
    </w:p>
    <w:p w:rsidR="00C67970" w:rsidRDefault="00BC4CE2" w:rsidP="006647C5">
      <w:pPr>
        <w:spacing w:before="120" w:after="120"/>
        <w:rPr>
          <w:lang w:eastAsia="zh-CN"/>
        </w:rPr>
      </w:pPr>
      <w:r>
        <w:rPr>
          <w:lang w:eastAsia="zh-CN"/>
        </w:rPr>
        <w:t>191</w:t>
      </w:r>
    </w:p>
    <w:p w:rsidR="00C67970" w:rsidRDefault="00BC4CE2" w:rsidP="006647C5">
      <w:pPr>
        <w:spacing w:before="120" w:after="120"/>
        <w:rPr>
          <w:lang w:eastAsia="zh-CN"/>
        </w:rPr>
      </w:pPr>
      <w:r>
        <w:rPr>
          <w:lang w:eastAsia="zh-CN"/>
        </w:rPr>
        <w:t>方向的流动还与腰部的阻力有关系。腰部把边部分开成为闭口边和开口边。显然，腰部愈</w:t>
      </w:r>
      <w:r>
        <w:rPr>
          <w:lang w:eastAsia="zh-CN"/>
        </w:rPr>
        <w:t xml:space="preserve"> </w:t>
      </w:r>
      <w:r>
        <w:rPr>
          <w:lang w:eastAsia="zh-CN"/>
        </w:rPr>
        <w:t>厚，当无足够的展宽余地时，它就被孔型两外侧壁夹持愈紧，金属由闭口槽向开口槽的流</w:t>
      </w:r>
      <w:r>
        <w:rPr>
          <w:lang w:eastAsia="zh-CN"/>
        </w:rPr>
        <w:t xml:space="preserve"> </w:t>
      </w:r>
      <w:r>
        <w:rPr>
          <w:lang w:eastAsia="zh-CN"/>
        </w:rPr>
        <w:t>动便愈困难。因此</w:t>
      </w:r>
      <w:r>
        <w:rPr>
          <w:lang w:eastAsia="zh-CN"/>
        </w:rPr>
        <w:t>/</w:t>
      </w:r>
      <w:r>
        <w:rPr>
          <w:lang w:eastAsia="zh-CN"/>
        </w:rPr>
        <w:t>在毛轧孔型中，当腰部很厚时，在垂直平面上很少有这种边部的流</w:t>
      </w:r>
      <w:r>
        <w:rPr>
          <w:lang w:eastAsia="zh-CN"/>
        </w:rPr>
        <w:t xml:space="preserve"> </w:t>
      </w:r>
      <w:r>
        <w:rPr>
          <w:lang w:eastAsia="zh-CN"/>
        </w:rPr>
        <w:t>动。由图</w:t>
      </w:r>
      <w:r>
        <w:rPr>
          <w:lang w:eastAsia="zh-CN"/>
        </w:rPr>
        <w:t>10-34</w:t>
      </w:r>
      <w:r>
        <w:rPr>
          <w:lang w:eastAsia="zh-CN"/>
        </w:rPr>
        <w:t>的曲线也可看出，在毛轧孔型中的内侧壁斜度比较大，在闭口和开口槽中</w:t>
      </w:r>
      <w:r>
        <w:rPr>
          <w:lang w:eastAsia="zh-CN"/>
        </w:rPr>
        <w:t xml:space="preserve"> </w:t>
      </w:r>
      <w:r>
        <w:rPr>
          <w:lang w:eastAsia="zh-CN"/>
        </w:rPr>
        <w:t>的阻力相差也不大，因此在这些孔型中边部由闭口槽向开口槽内流动的可能性就较小。</w:t>
      </w:r>
    </w:p>
    <w:p w:rsidR="00C67970" w:rsidRDefault="00BC4CE2" w:rsidP="006647C5">
      <w:pPr>
        <w:spacing w:before="120" w:after="120"/>
        <w:ind w:firstLine="360"/>
        <w:rPr>
          <w:lang w:eastAsia="zh-CN"/>
        </w:rPr>
      </w:pPr>
      <w:r>
        <w:rPr>
          <w:lang w:eastAsia="zh-CN"/>
        </w:rPr>
        <w:t>在实践中有时发现相反的现象</w:t>
      </w:r>
      <w:r>
        <w:rPr>
          <w:lang w:eastAsia="zh-CN"/>
        </w:rPr>
        <w:t>——</w:t>
      </w:r>
      <w:r>
        <w:rPr>
          <w:lang w:eastAsia="zh-CN"/>
        </w:rPr>
        <w:t>轧件的边部由开口槽向闭口槽流动，这是由于轧件</w:t>
      </w:r>
      <w:r>
        <w:rPr>
          <w:lang w:eastAsia="zh-CN"/>
        </w:rPr>
        <w:t xml:space="preserve"> </w:t>
      </w:r>
      <w:r>
        <w:rPr>
          <w:lang w:eastAsia="zh-CN"/>
        </w:rPr>
        <w:t>的边部在开口槽中侧压过大造成的。为了减少轧制中的电能消耗以及减小孔型的磨损，希</w:t>
      </w:r>
      <w:r>
        <w:rPr>
          <w:lang w:eastAsia="zh-CN"/>
        </w:rPr>
        <w:t xml:space="preserve"> </w:t>
      </w:r>
      <w:r>
        <w:rPr>
          <w:lang w:eastAsia="zh-CN"/>
        </w:rPr>
        <w:t>望能够完全消除边部金属在孔型中的这种流动现象。</w:t>
      </w:r>
    </w:p>
    <w:p w:rsidR="00C67970" w:rsidRDefault="00BC4CE2" w:rsidP="006647C5">
      <w:pPr>
        <w:spacing w:before="120" w:after="120"/>
        <w:ind w:firstLine="360"/>
        <w:rPr>
          <w:lang w:eastAsia="zh-CN"/>
        </w:rPr>
      </w:pPr>
      <w:r>
        <w:rPr>
          <w:lang w:eastAsia="zh-CN"/>
        </w:rPr>
        <w:t>图</w:t>
      </w:r>
      <w:r>
        <w:rPr>
          <w:lang w:eastAsia="zh-CN"/>
        </w:rPr>
        <w:t>10-34</w:t>
      </w:r>
      <w:r>
        <w:rPr>
          <w:lang w:eastAsia="zh-CN"/>
        </w:rPr>
        <w:t>的曲线还说明，外摩檫对于闭口和开口槽中的阻</w:t>
      </w:r>
      <w:r>
        <w:rPr>
          <w:lang w:eastAsia="zh-CN"/>
        </w:rPr>
        <w:t xml:space="preserve"> </w:t>
      </w:r>
      <w:r>
        <w:rPr>
          <w:lang w:eastAsia="zh-CN"/>
        </w:rPr>
        <w:t>力比值有极大的影响。外摩檫系数愈大，闭口槽的阻力较开口</w:t>
      </w:r>
      <w:r>
        <w:rPr>
          <w:lang w:eastAsia="zh-CN"/>
        </w:rPr>
        <w:t xml:space="preserve"> </w:t>
      </w:r>
      <w:r>
        <w:rPr>
          <w:lang w:eastAsia="zh-CN"/>
        </w:rPr>
        <w:t>槽的阻力也大得愈多</w:t>
      </w:r>
      <w:r>
        <w:rPr>
          <w:lang w:eastAsia="zh-CN"/>
        </w:rPr>
        <w:t>;</w:t>
      </w:r>
      <w:r>
        <w:rPr>
          <w:lang w:eastAsia="zh-CN"/>
        </w:rPr>
        <w:t>当备擦系数等于零时，开口和闭口槽中</w:t>
      </w:r>
      <w:r>
        <w:rPr>
          <w:lang w:eastAsia="zh-CN"/>
        </w:rPr>
        <w:t xml:space="preserve"> </w:t>
      </w:r>
      <w:r>
        <w:rPr>
          <w:lang w:eastAsia="zh-CN"/>
        </w:rPr>
        <w:t>的阻力就相同了。因此，采用合适的轧辊材质，精车轧辊以及</w:t>
      </w:r>
      <w:r>
        <w:rPr>
          <w:lang w:eastAsia="zh-CN"/>
        </w:rPr>
        <w:t xml:space="preserve"> </w:t>
      </w:r>
      <w:r>
        <w:rPr>
          <w:lang w:eastAsia="zh-CN"/>
        </w:rPr>
        <w:t>采用热轧润滑的方法来减小摩檫系数，这对于改善金属在闭口</w:t>
      </w:r>
      <w:r>
        <w:rPr>
          <w:lang w:eastAsia="zh-CN"/>
        </w:rPr>
        <w:t xml:space="preserve"> </w:t>
      </w:r>
      <w:r>
        <w:rPr>
          <w:lang w:eastAsia="zh-CN"/>
        </w:rPr>
        <w:t>槽中的变形条件是有利的。在轧制工字钢和其他异型钢材时，</w:t>
      </w:r>
      <w:r>
        <w:rPr>
          <w:lang w:eastAsia="zh-CN"/>
        </w:rPr>
        <w:t xml:space="preserve"> </w:t>
      </w:r>
      <w:r>
        <w:rPr>
          <w:lang w:eastAsia="zh-CN"/>
        </w:rPr>
        <w:t>常遇到的困难是难以使轧件的边</w:t>
      </w:r>
      <w:r>
        <w:rPr>
          <w:lang w:eastAsia="zh-CN"/>
        </w:rPr>
        <w:t xml:space="preserve"> </w:t>
      </w:r>
      <w:r>
        <w:rPr>
          <w:lang w:eastAsia="zh-CN"/>
        </w:rPr>
        <w:t>部在闭口槽中充满，为了克服这</w:t>
      </w:r>
      <w:r>
        <w:rPr>
          <w:lang w:eastAsia="zh-CN"/>
        </w:rPr>
        <w:t xml:space="preserve"> </w:t>
      </w:r>
      <w:r>
        <w:rPr>
          <w:lang w:eastAsia="zh-CN"/>
        </w:rPr>
        <w:t>种困难便应采取所有可能的措施</w:t>
      </w:r>
      <w:r>
        <w:rPr>
          <w:lang w:eastAsia="zh-CN"/>
        </w:rPr>
        <w:t xml:space="preserve"> </w:t>
      </w:r>
      <w:r>
        <w:rPr>
          <w:lang w:eastAsia="zh-CN"/>
        </w:rPr>
        <w:t>来减小外摩擦系数。</w:t>
      </w:r>
    </w:p>
    <w:p w:rsidR="00C67970" w:rsidRDefault="00BC4CE2" w:rsidP="006647C5">
      <w:pPr>
        <w:spacing w:before="120" w:after="120"/>
        <w:rPr>
          <w:lang w:eastAsia="zh-CN"/>
        </w:rPr>
      </w:pPr>
      <w:r>
        <w:rPr>
          <w:lang w:eastAsia="zh-CN"/>
        </w:rPr>
        <w:t>实际上在轧制工字钢时，轧</w:t>
      </w:r>
      <w:r>
        <w:rPr>
          <w:lang w:eastAsia="zh-CN"/>
        </w:rPr>
        <w:t xml:space="preserve"> </w:t>
      </w:r>
      <w:r>
        <w:rPr>
          <w:lang w:eastAsia="zh-CN"/>
        </w:rPr>
        <w:t>件边部在闭</w:t>
      </w:r>
      <w:r>
        <w:rPr>
          <w:lang w:eastAsia="zh-CN"/>
        </w:rPr>
        <w:t>n</w:t>
      </w:r>
      <w:r>
        <w:rPr>
          <w:lang w:eastAsia="zh-CN"/>
        </w:rPr>
        <w:t>槽中是承受纵向拉伸的，这一点在前面的分折</w:t>
      </w:r>
      <w:r>
        <w:rPr>
          <w:lang w:eastAsia="zh-CN"/>
        </w:rPr>
        <w:t xml:space="preserve"> </w:t>
      </w:r>
      <w:r>
        <w:rPr>
          <w:lang w:eastAsia="zh-CN"/>
        </w:rPr>
        <w:t>中没有考虑。轧件的边部在闭口槽中受有纵向拉伸，这自然</w:t>
      </w:r>
      <w:r>
        <w:rPr>
          <w:lang w:eastAsia="zh-CN"/>
        </w:rPr>
        <w:t xml:space="preserve"> </w:t>
      </w:r>
      <w:r>
        <w:rPr>
          <w:lang w:eastAsia="zh-CN"/>
        </w:rPr>
        <w:t>地会使作用在闭口槽上的侧向正压力减小。因此，在其他条</w:t>
      </w:r>
      <w:r>
        <w:rPr>
          <w:lang w:eastAsia="zh-CN"/>
        </w:rPr>
        <w:t xml:space="preserve"> </w:t>
      </w:r>
      <w:r>
        <w:rPr>
          <w:lang w:eastAsia="zh-CN"/>
        </w:rPr>
        <w:t>件相同时，作用在闭口槽上的侧向压力将比作用在开口槽上</w:t>
      </w:r>
      <w:r>
        <w:rPr>
          <w:lang w:eastAsia="zh-CN"/>
        </w:rPr>
        <w:t xml:space="preserve"> </w:t>
      </w:r>
      <w:r>
        <w:rPr>
          <w:lang w:eastAsia="zh-CN"/>
        </w:rPr>
        <w:t>的侧向压力为小。根据条件的不同，在闭口槽上的单位侧向</w:t>
      </w:r>
      <w:r>
        <w:rPr>
          <w:lang w:eastAsia="zh-CN"/>
        </w:rPr>
        <w:t xml:space="preserve"> </w:t>
      </w:r>
      <w:r>
        <w:rPr>
          <w:lang w:eastAsia="zh-CN"/>
        </w:rPr>
        <w:t>压力可能比开口</w:t>
      </w:r>
      <w:r>
        <w:rPr>
          <w:lang w:eastAsia="zh-CN"/>
        </w:rPr>
        <w:t>®</w:t>
      </w:r>
      <w:r>
        <w:rPr>
          <w:lang w:eastAsia="zh-CN"/>
        </w:rPr>
        <w:t>上的单位侧向压力小</w:t>
      </w:r>
      <w:r>
        <w:rPr>
          <w:lang w:eastAsia="zh-CN"/>
        </w:rPr>
        <w:t>1.25</w:t>
      </w:r>
      <w:r>
        <w:rPr>
          <w:rFonts w:ascii="MS Mincho" w:eastAsia="MS Mincho" w:hAnsi="MS Mincho" w:cs="MS Mincho" w:hint="eastAsia"/>
          <w:lang w:eastAsia="zh-CN"/>
        </w:rPr>
        <w:t>〜</w:t>
      </w:r>
      <w:r>
        <w:rPr>
          <w:lang w:eastAsia="zh-CN"/>
        </w:rPr>
        <w:t>1.75</w:t>
      </w:r>
      <w:r>
        <w:rPr>
          <w:lang w:eastAsia="zh-CN"/>
        </w:rPr>
        <w:t>倍，但是</w:t>
      </w:r>
      <w:r>
        <w:rPr>
          <w:lang w:eastAsia="zh-CN"/>
        </w:rPr>
        <w:t xml:space="preserve"> </w:t>
      </w:r>
      <w:r>
        <w:rPr>
          <w:lang w:eastAsia="zh-CN"/>
        </w:rPr>
        <w:t>即使在分析作用力时考虑到了这一点，那末轧件边部在闭口图</w:t>
      </w:r>
      <w:r>
        <w:rPr>
          <w:lang w:eastAsia="zh-CN"/>
        </w:rPr>
        <w:t xml:space="preserve"> </w:t>
      </w:r>
      <w:r>
        <w:rPr>
          <w:lang w:eastAsia="zh-CN"/>
        </w:rPr>
        <w:t>槽中的总阻力还是要比在</w:t>
      </w:r>
      <w:r>
        <w:rPr>
          <w:lang w:eastAsia="zh-CN"/>
        </w:rPr>
        <w:t xml:space="preserve">?F </w:t>
      </w:r>
      <w:r>
        <w:rPr>
          <w:lang w:eastAsia="zh-CN"/>
        </w:rPr>
        <w:t>口槽中的总阻力大得多。</w:t>
      </w:r>
    </w:p>
    <w:p w:rsidR="00C67970" w:rsidRDefault="00BC4CE2" w:rsidP="006647C5">
      <w:pPr>
        <w:spacing w:before="120" w:after="120"/>
        <w:rPr>
          <w:lang w:eastAsia="zh-CN"/>
        </w:rPr>
      </w:pPr>
      <w:r>
        <w:rPr>
          <w:lang w:eastAsia="zh-CN"/>
        </w:rPr>
        <w:t>二、拉缩与增长</w:t>
      </w:r>
    </w:p>
    <w:p w:rsidR="00C67970" w:rsidRDefault="00BC4CE2" w:rsidP="006647C5">
      <w:pPr>
        <w:spacing w:before="120" w:after="120"/>
        <w:ind w:firstLine="360"/>
        <w:rPr>
          <w:lang w:eastAsia="zh-CN"/>
        </w:rPr>
      </w:pPr>
      <w:r>
        <w:rPr>
          <w:lang w:eastAsia="zh-CN"/>
        </w:rPr>
        <w:t>图</w:t>
      </w:r>
      <w:r>
        <w:rPr>
          <w:lang w:eastAsia="zh-CN"/>
        </w:rPr>
        <w:t>10-35</w:t>
      </w:r>
      <w:r>
        <w:rPr>
          <w:lang w:eastAsia="zh-CN"/>
        </w:rPr>
        <w:t>中虚线表示工字形轧件进入工字孔型中轧制时，在闭口槽中的轧件边髙比</w:t>
      </w:r>
      <w:r>
        <w:rPr>
          <w:lang w:eastAsia="zh-CN"/>
        </w:rPr>
        <w:t xml:space="preserve"> </w:t>
      </w:r>
      <w:r>
        <w:rPr>
          <w:lang w:eastAsia="zh-CN"/>
        </w:rPr>
        <w:t>轧前边髙？</w:t>
      </w:r>
      <w:r>
        <w:rPr>
          <w:lang w:eastAsia="zh-CN"/>
        </w:rPr>
        <w:t>^</w:t>
      </w:r>
      <w:r>
        <w:rPr>
          <w:lang w:eastAsia="zh-CN"/>
        </w:rPr>
        <w:t>短，这称为拉缩而在开口槽中的轧件边高比轧前边髙增长，这称为增长</w:t>
      </w:r>
      <w:r>
        <w:rPr>
          <w:lang w:eastAsia="zh-CN"/>
        </w:rPr>
        <w:t xml:space="preserve"> £sh</w:t>
      </w:r>
      <w:r>
        <w:rPr>
          <w:vertAlign w:val="subscript"/>
          <w:lang w:eastAsia="zh-CN"/>
        </w:rPr>
        <w:t>h0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\\AppData\\Local\\Temp\\FineReader11\\media\\image296.png" \* MERGEFORMATINET </w:instrText>
      </w:r>
      <w:r>
        <w:fldChar w:fldCharType="separate"/>
      </w:r>
      <w:r w:rsidR="006647C5">
        <w:pict>
          <v:shape id="_x0000_i1320" type="#_x0000_t75" style="width:98.4pt;height:158.25pt">
            <v:imagedata r:id="rId597" r:href="rId59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\\AppData\\Local\\Temp\\FineReader11\\media\\image297.png" \* MERGEFORMATINET </w:instrText>
      </w:r>
      <w:r>
        <w:fldChar w:fldCharType="separate"/>
      </w:r>
      <w:r w:rsidR="006647C5">
        <w:pict>
          <v:shape id="_x0000_i1321" type="#_x0000_t75" style="width:106.2pt;height:157.55pt">
            <v:imagedata r:id="rId599" r:href="rId600"/>
          </v:shape>
        </w:pict>
      </w:r>
      <w:r>
        <w:fldChar w:fldCharType="end"/>
      </w:r>
    </w:p>
    <w:p w:rsidR="00C67970" w:rsidRDefault="00BC4CE2" w:rsidP="006647C5">
      <w:pPr>
        <w:spacing w:before="120" w:after="120"/>
        <w:rPr>
          <w:lang w:eastAsia="zh-CN"/>
        </w:rPr>
      </w:pPr>
      <w:r>
        <w:rPr>
          <w:lang w:eastAsia="zh-CN"/>
        </w:rPr>
        <w:t>10-36</w:t>
      </w:r>
      <w:r>
        <w:rPr>
          <w:lang w:eastAsia="zh-CN"/>
        </w:rPr>
        <w:t>工字孔各处的辊径</w:t>
      </w:r>
      <w:r>
        <w:rPr>
          <w:lang w:eastAsia="zh-CN"/>
        </w:rPr>
        <w:t xml:space="preserve"> </w:t>
      </w:r>
      <w:r>
        <w:rPr>
          <w:lang w:eastAsia="zh-CN"/>
        </w:rPr>
        <w:t>和圆周速度</w:t>
      </w:r>
    </w:p>
    <w:p w:rsidR="00C67970" w:rsidRDefault="00BC4CE2" w:rsidP="006647C5">
      <w:pPr>
        <w:spacing w:before="120" w:after="120"/>
        <w:ind w:firstLine="360"/>
        <w:rPr>
          <w:lang w:eastAsia="zh-CN"/>
        </w:rPr>
      </w:pPr>
      <w:r>
        <w:rPr>
          <w:lang w:eastAsia="zh-CN"/>
        </w:rPr>
        <w:t>在前面讨论轧件边部在开口和闭口轧槽中的受力分析时，实际上已涉及到！值影响</w:t>
      </w:r>
    </w:p>
    <w:p w:rsidR="00C67970" w:rsidRDefault="00BC4CE2" w:rsidP="006647C5">
      <w:pPr>
        <w:spacing w:before="120" w:after="120"/>
        <w:rPr>
          <w:lang w:eastAsia="zh-CN"/>
        </w:rPr>
      </w:pPr>
      <w:r>
        <w:rPr>
          <w:lang w:eastAsia="zh-CN"/>
        </w:rPr>
        <w:t>乳件边高的拉缩和增长，即影响轧件边部在开口和闭口槽中的流动</w:t>
      </w:r>
      <w:r>
        <w:rPr>
          <w:lang w:eastAsia="zh-CN"/>
        </w:rPr>
        <w:t>,</w:t>
      </w:r>
    </w:p>
    <w:p w:rsidR="00C67970" w:rsidRDefault="00BC4CE2" w:rsidP="006647C5">
      <w:pPr>
        <w:spacing w:before="120" w:after="120"/>
        <w:rPr>
          <w:lang w:eastAsia="zh-CN"/>
        </w:rPr>
      </w:pPr>
      <w:r>
        <w:rPr>
          <w:lang w:eastAsia="zh-CN"/>
        </w:rPr>
        <w:t>拉缩和增长的一个因素。</w:t>
      </w:r>
    </w:p>
    <w:p w:rsidR="00C67970" w:rsidRDefault="00BC4CE2" w:rsidP="006647C5">
      <w:pPr>
        <w:spacing w:before="120" w:after="120"/>
        <w:rPr>
          <w:lang w:eastAsia="zh-CN"/>
        </w:rPr>
      </w:pPr>
      <w:r>
        <w:rPr>
          <w:lang w:eastAsia="zh-CN"/>
        </w:rPr>
        <w:t>这只是造成轧件边部</w:t>
      </w:r>
    </w:p>
    <w:p w:rsidR="00C67970" w:rsidRDefault="00BC4CE2" w:rsidP="006647C5">
      <w:pPr>
        <w:spacing w:before="120" w:after="120"/>
        <w:ind w:left="360" w:hanging="360"/>
        <w:rPr>
          <w:lang w:eastAsia="zh-CN"/>
        </w:rPr>
      </w:pPr>
      <w:r>
        <w:rPr>
          <w:lang w:eastAsia="zh-CN"/>
        </w:rPr>
        <w:t>下面是讨论时，其他因素造成的轧件边部的拉缩和增长，其中包括轧槽各处</w:t>
      </w:r>
      <w:r>
        <w:rPr>
          <w:lang w:eastAsia="zh-CN"/>
        </w:rPr>
        <w:t xml:space="preserve"> </w:t>
      </w:r>
      <w:r>
        <w:rPr>
          <w:vertAlign w:val="superscript"/>
          <w:lang w:eastAsia="zh-CN"/>
        </w:rPr>
        <w:t>c</w:t>
      </w:r>
      <w:r>
        <w:rPr>
          <w:lang w:eastAsia="zh-CN"/>
        </w:rPr>
        <w:t>k</w:t>
      </w:r>
    </w:p>
    <w:p w:rsidR="00C67970" w:rsidRDefault="00BC4CE2" w:rsidP="006647C5">
      <w:pPr>
        <w:spacing w:before="120" w:after="120"/>
        <w:rPr>
          <w:lang w:eastAsia="zh-CN"/>
        </w:rPr>
      </w:pPr>
      <w:r>
        <w:rPr>
          <w:lang w:eastAsia="zh-CN"/>
        </w:rPr>
        <w:t>的速度差，不均匀变形以及侧压所引起的拉缩或增长。</w:t>
      </w:r>
    </w:p>
    <w:p w:rsidR="00C67970" w:rsidRDefault="00BC4CE2" w:rsidP="006647C5">
      <w:pPr>
        <w:spacing w:before="120" w:after="120"/>
        <w:ind w:firstLine="360"/>
        <w:rPr>
          <w:lang w:eastAsia="zh-CN"/>
        </w:rPr>
      </w:pPr>
      <w:r>
        <w:rPr>
          <w:lang w:eastAsia="zh-CN"/>
        </w:rPr>
        <w:t>1.</w:t>
      </w:r>
      <w:r>
        <w:rPr>
          <w:lang w:eastAsia="zh-CN"/>
        </w:rPr>
        <w:t>速度差的作用由于孔型各部分的轧辊直径不同（图</w:t>
      </w:r>
      <w:r>
        <w:rPr>
          <w:lang w:eastAsia="zh-CN"/>
        </w:rPr>
        <w:t>10-36)</w:t>
      </w:r>
      <w:r>
        <w:rPr>
          <w:lang w:eastAsia="zh-CN"/>
        </w:rPr>
        <w:t>，因而它必然影响到</w:t>
      </w:r>
    </w:p>
    <w:p w:rsidR="00C67970" w:rsidRDefault="00BC4CE2" w:rsidP="006647C5">
      <w:pPr>
        <w:spacing w:before="120" w:after="120"/>
        <w:rPr>
          <w:lang w:eastAsia="zh-CN"/>
        </w:rPr>
      </w:pPr>
      <w:r>
        <w:rPr>
          <w:lang w:eastAsia="zh-CN"/>
        </w:rPr>
        <w:t>192</w:t>
      </w:r>
    </w:p>
    <w:p w:rsidR="00C67970" w:rsidRDefault="00BC4CE2" w:rsidP="006647C5">
      <w:pPr>
        <w:spacing w:before="120" w:after="120"/>
        <w:rPr>
          <w:lang w:eastAsia="zh-CN"/>
        </w:rPr>
      </w:pPr>
      <w:r>
        <w:rPr>
          <w:lang w:eastAsia="zh-CN"/>
        </w:rPr>
        <w:t>轧件的变形。</w:t>
      </w:r>
    </w:p>
    <w:p w:rsidR="00C67970" w:rsidRDefault="00BC4CE2" w:rsidP="006647C5">
      <w:pPr>
        <w:spacing w:before="120" w:after="120"/>
        <w:rPr>
          <w:lang w:eastAsia="zh-CN"/>
        </w:rPr>
      </w:pPr>
      <w:r>
        <w:rPr>
          <w:lang w:eastAsia="zh-CN"/>
        </w:rPr>
        <w:t>(1)</w:t>
      </w:r>
      <w:r>
        <w:rPr>
          <w:lang w:eastAsia="zh-CN"/>
        </w:rPr>
        <w:t>开口槽；开口槽的根部和端部的速度及其平均速度和增长量分别</w:t>
      </w:r>
      <w:r>
        <w:rPr>
          <w:lang w:eastAsia="zh-CN"/>
        </w:rPr>
        <w:t xml:space="preserve"> </w:t>
      </w:r>
      <w:r>
        <w:rPr>
          <w:lang w:eastAsia="zh-CN"/>
        </w:rPr>
        <w:t>开口槽的根部</w:t>
      </w:r>
    </w:p>
    <w:p w:rsidR="00C67970" w:rsidRDefault="00BC4CE2" w:rsidP="006647C5">
      <w:pPr>
        <w:spacing w:before="120" w:after="120"/>
      </w:pPr>
      <w:r>
        <w:t>Ttn</w:t>
      </w:r>
    </w:p>
    <w:p w:rsidR="00C67970" w:rsidRDefault="00BC4CE2" w:rsidP="006647C5">
      <w:pPr>
        <w:spacing w:before="120" w:after="120"/>
        <w:ind w:firstLine="360"/>
      </w:pPr>
      <w:r>
        <w:t>其右侧的速度</w:t>
      </w:r>
      <w:r>
        <w:rPr>
          <w:rFonts w:ascii="MS Mincho" w:eastAsia="MS Mincho" w:hAnsi="MS Mincho" w:cs="MS Mincho" w:hint="eastAsia"/>
        </w:rPr>
        <w:t>〜</w:t>
      </w:r>
      <w:r>
        <w:t>.</w:t>
      </w:r>
    </w:p>
    <w:p w:rsidR="00C67970" w:rsidRDefault="00BC4CE2" w:rsidP="006647C5">
      <w:pPr>
        <w:spacing w:before="120" w:after="120"/>
        <w:ind w:firstLine="360"/>
      </w:pPr>
      <w:r>
        <w:t>其左侧的速度</w:t>
      </w:r>
      <w:r>
        <w:rPr>
          <w:vertAlign w:val="superscript"/>
        </w:rPr>
        <w:t>V</w:t>
      </w:r>
      <w:r>
        <w:t>W;(Dy +2cO</w:t>
      </w:r>
    </w:p>
    <w:p w:rsidR="00C67970" w:rsidRDefault="00BC4CE2" w:rsidP="006647C5">
      <w:pPr>
        <w:tabs>
          <w:tab w:val="left" w:pos="5596"/>
          <w:tab w:val="left" w:pos="6780"/>
        </w:tabs>
        <w:spacing w:before="120" w:after="120"/>
      </w:pPr>
      <w:r>
        <w:t>nn</w:t>
      </w:r>
      <w:r>
        <w:tab/>
        <w:t>nn</w:t>
      </w:r>
      <w:r>
        <w:tab/>
        <w:t>,</w:t>
      </w:r>
    </w:p>
    <w:p w:rsidR="00C67970" w:rsidRDefault="00BC4CE2" w:rsidP="006647C5">
      <w:pPr>
        <w:spacing w:before="120" w:after="120"/>
        <w:ind w:firstLine="360"/>
      </w:pPr>
      <w:r>
        <w:t>其平均速度</w:t>
      </w:r>
    </w:p>
    <w:p w:rsidR="00C67970" w:rsidRDefault="00BC4CE2" w:rsidP="006647C5">
      <w:pPr>
        <w:spacing w:before="120" w:after="120"/>
        <w:ind w:firstLine="360"/>
      </w:pPr>
      <w:r>
        <w:t>开口槽的端部</w:t>
      </w:r>
    </w:p>
    <w:p w:rsidR="00C67970" w:rsidRDefault="00BC4CE2" w:rsidP="006647C5">
      <w:pPr>
        <w:spacing w:before="120" w:after="120"/>
        <w:ind w:firstLine="360"/>
      </w:pPr>
      <w:r>
        <w:t>其右侧的速度</w:t>
      </w:r>
      <w:r>
        <w:rPr>
          <w:vertAlign w:val="superscript"/>
        </w:rPr>
        <w:t>V</w:t>
      </w:r>
      <w:r>
        <w:t>k</w:t>
      </w:r>
      <w:r>
        <w:t>。产</w:t>
      </w:r>
      <w:r>
        <w:t>^&lt;D</w:t>
      </w:r>
      <w:r>
        <w:rPr>
          <w:vertAlign w:val="subscript"/>
        </w:rPr>
        <w:t>y</w:t>
      </w:r>
      <w:r>
        <w:t xml:space="preserve"> - 2K)</w:t>
      </w:r>
    </w:p>
    <w:p w:rsidR="00C67970" w:rsidRDefault="00BC4CE2" w:rsidP="006647C5">
      <w:pPr>
        <w:spacing w:before="120" w:after="120"/>
        <w:ind w:firstLine="360"/>
      </w:pPr>
      <w:r>
        <w:t>其左侧速度</w:t>
      </w:r>
      <w:r>
        <w:t>v</w:t>
      </w:r>
      <w:r>
        <w:rPr>
          <w:vertAlign w:val="subscript"/>
        </w:rPr>
        <w:t>kac</w:t>
      </w:r>
      <w:r>
        <w:t xml:space="preserve"> ^~(D</w:t>
      </w:r>
      <w:r>
        <w:rPr>
          <w:vertAlign w:val="subscript"/>
        </w:rPr>
        <w:t>y</w:t>
      </w:r>
      <w:r>
        <w:t xml:space="preserve"> + 2d</w:t>
      </w:r>
      <w:r>
        <w:t>十</w:t>
      </w:r>
      <w:r>
        <w:t>2h</w:t>
      </w:r>
      <w:r>
        <w:rPr>
          <w:vertAlign w:val="subscript"/>
        </w:rPr>
        <w:t>k</w:t>
      </w:r>
      <w:r>
        <w:t>)</w:t>
      </w:r>
    </w:p>
    <w:p w:rsidR="00C67970" w:rsidRDefault="00BC4CE2" w:rsidP="006647C5">
      <w:pPr>
        <w:spacing w:before="120" w:after="120"/>
        <w:ind w:firstLine="360"/>
      </w:pPr>
      <w:r>
        <w:t xml:space="preserve">' </w:t>
      </w:r>
      <w:r>
        <w:t>其卒均速度</w:t>
      </w:r>
      <w:r>
        <w:rPr>
          <w:vertAlign w:val="superscript"/>
        </w:rPr>
        <w:t>+</w:t>
      </w:r>
      <w:r>
        <w:t>f</w:t>
      </w:r>
      <w:r>
        <w:rPr>
          <w:vertAlign w:val="superscript"/>
        </w:rPr>
        <w:t>(D</w:t>
      </w:r>
      <w:r>
        <w:t>^</w:t>
      </w:r>
      <w:r>
        <w:rPr>
          <w:vertAlign w:val="superscript"/>
        </w:rPr>
        <w:t>2K</w:t>
      </w:r>
      <w:r>
        <w:t>作</w:t>
      </w:r>
      <w:r>
        <w:t>°</w:t>
      </w:r>
    </w:p>
    <w:p w:rsidR="00C67970" w:rsidRDefault="00BC4CE2" w:rsidP="006647C5">
      <w:pPr>
        <w:spacing w:before="120" w:after="120"/>
        <w:rPr>
          <w:lang w:eastAsia="zh-CN"/>
        </w:rPr>
      </w:pPr>
      <w:r>
        <w:rPr>
          <w:lang w:eastAsia="zh-CN"/>
        </w:rPr>
        <w:t>Jtn ^</w:t>
      </w:r>
    </w:p>
    <w:p w:rsidR="00C67970" w:rsidRDefault="00BC4CE2" w:rsidP="006647C5">
      <w:pPr>
        <w:spacing w:before="120" w:after="120"/>
        <w:rPr>
          <w:lang w:eastAsia="zh-CN"/>
        </w:rPr>
      </w:pPr>
      <w:r>
        <w:rPr>
          <w:lang w:eastAsia="zh-CN"/>
        </w:rPr>
        <w:t>^(D</w:t>
      </w:r>
      <w:r>
        <w:rPr>
          <w:vertAlign w:val="subscript"/>
          <w:lang w:eastAsia="zh-CN"/>
        </w:rPr>
        <w:t>y</w:t>
      </w:r>
      <w:r>
        <w:rPr>
          <w:lang w:eastAsia="zh-CN"/>
        </w:rPr>
        <w:t>^rd}</w:t>
      </w:r>
    </w:p>
    <w:p w:rsidR="00C67970" w:rsidRDefault="00BC4CE2" w:rsidP="006647C5">
      <w:pPr>
        <w:spacing w:before="120" w:after="120"/>
        <w:rPr>
          <w:lang w:eastAsia="zh-CN"/>
        </w:rPr>
      </w:pPr>
      <w:r>
        <w:rPr>
          <w:lang w:eastAsia="zh-CN"/>
        </w:rPr>
        <w:t>开口边的平均速度</w:t>
      </w:r>
    </w:p>
    <w:p w:rsidR="00C67970" w:rsidRDefault="00BC4CE2" w:rsidP="006647C5">
      <w:pPr>
        <w:spacing w:before="120" w:after="120"/>
        <w:ind w:firstLine="360"/>
        <w:rPr>
          <w:lang w:eastAsia="zh-CN"/>
        </w:rPr>
      </w:pPr>
      <w:r>
        <w:rPr>
          <w:lang w:eastAsia="zh-CN"/>
        </w:rPr>
        <w:t>因为轧件是一个整体，假定以腰部为基准作为轧件出孔型的速度（、</w:t>
      </w:r>
      <w:r>
        <w:rPr>
          <w:lang w:eastAsia="zh-CN"/>
        </w:rPr>
        <w:t>)</w:t>
      </w:r>
      <w:r>
        <w:rPr>
          <w:lang w:eastAsia="zh-CN"/>
        </w:rPr>
        <w:t>，若孔型开口</w:t>
      </w:r>
      <w:r>
        <w:rPr>
          <w:lang w:eastAsia="zh-CN"/>
        </w:rPr>
        <w:t xml:space="preserve"> </w:t>
      </w:r>
      <w:r>
        <w:rPr>
          <w:lang w:eastAsia="zh-CN"/>
        </w:rPr>
        <w:t>槽的面积为则金属在开口槽中的秒流量为</w:t>
      </w:r>
      <w:r>
        <w:rPr>
          <w:rFonts w:ascii="MS Mincho" w:eastAsia="MS Mincho" w:hAnsi="MS Mincho" w:cs="MS Mincho" w:hint="eastAsia"/>
          <w:lang w:eastAsia="zh-CN"/>
        </w:rPr>
        <w:t>〜</w:t>
      </w:r>
      <w:r>
        <w:rPr>
          <w:rFonts w:ascii="华文细黑" w:hAnsi="华文细黑" w:cs="华文细黑" w:hint="eastAsia"/>
          <w:lang w:eastAsia="zh-CN"/>
        </w:rPr>
        <w:t>尸</w:t>
      </w:r>
      <w:r>
        <w:rPr>
          <w:vertAlign w:val="subscript"/>
          <w:lang w:eastAsia="zh-CN"/>
        </w:rPr>
        <w:t>A</w:t>
      </w:r>
      <w:r>
        <w:rPr>
          <w:lang w:eastAsia="zh-CN"/>
        </w:rPr>
        <w:t>，但其自然秒流量为</w:t>
      </w:r>
      <w:r>
        <w:rPr>
          <w:rFonts w:ascii="MS Mincho" w:eastAsia="MS Mincho" w:hAnsi="MS Mincho" w:cs="MS Mincho" w:hint="eastAsia"/>
          <w:lang w:eastAsia="zh-CN"/>
        </w:rPr>
        <w:t>〜</w:t>
      </w:r>
      <w:r>
        <w:rPr>
          <w:rFonts w:ascii="华文细黑" w:hAnsi="华文细黑" w:cs="华文细黑" w:hint="eastAsia"/>
          <w:lang w:eastAsia="zh-CN"/>
        </w:rPr>
        <w:t>因为</w:t>
      </w:r>
      <w:r>
        <w:rPr>
          <w:lang w:eastAsia="zh-CN"/>
        </w:rPr>
        <w:t xml:space="preserve"> ”k</w:t>
      </w:r>
      <w:r>
        <w:rPr>
          <w:vertAlign w:val="subscript"/>
          <w:lang w:eastAsia="zh-CN"/>
        </w:rPr>
        <w:t>P</w:t>
      </w:r>
      <w:r>
        <w:rPr>
          <w:lang w:eastAsia="zh-CN"/>
        </w:rPr>
        <w:t>&gt;</w:t>
      </w:r>
      <w:r>
        <w:rPr>
          <w:vertAlign w:val="superscript"/>
          <w:lang w:eastAsia="zh-CN"/>
        </w:rPr>
        <w:t>V</w:t>
      </w:r>
      <w:r>
        <w:rPr>
          <w:lang w:eastAsia="zh-CN"/>
        </w:rPr>
        <w:t>y</w:t>
      </w:r>
      <w:r>
        <w:rPr>
          <w:lang w:eastAsia="zh-CN"/>
        </w:rPr>
        <w:t>，所以</w:t>
      </w:r>
    </w:p>
    <w:p w:rsidR="00C67970" w:rsidRDefault="00BC4CE2" w:rsidP="006647C5">
      <w:pPr>
        <w:spacing w:before="120" w:after="120"/>
        <w:ind w:firstLine="360"/>
        <w:rPr>
          <w:lang w:eastAsia="zh-CN"/>
        </w:rPr>
      </w:pPr>
      <w:r>
        <w:rPr>
          <w:lang w:eastAsia="zh-CN"/>
        </w:rPr>
        <w:t>v</w:t>
      </w:r>
      <w:r>
        <w:rPr>
          <w:vertAlign w:val="subscript"/>
          <w:lang w:eastAsia="zh-CN"/>
        </w:rPr>
        <w:t>y</w:t>
      </w:r>
      <w:r>
        <w:rPr>
          <w:lang w:eastAsia="zh-CN"/>
        </w:rPr>
        <w:t>F</w:t>
      </w:r>
      <w:r>
        <w:rPr>
          <w:vertAlign w:val="subscript"/>
          <w:lang w:eastAsia="zh-CN"/>
        </w:rPr>
        <w:t>k</w:t>
      </w:r>
      <w:r>
        <w:rPr>
          <w:lang w:eastAsia="zh-CN"/>
        </w:rPr>
        <w:t>=v</w:t>
      </w:r>
      <w:r>
        <w:rPr>
          <w:vertAlign w:val="subscript"/>
          <w:lang w:eastAsia="zh-CN"/>
        </w:rPr>
        <w:t>kp</w:t>
      </w:r>
      <w:r>
        <w:rPr>
          <w:lang w:eastAsia="zh-CN"/>
        </w:rPr>
        <w:t>{F</w:t>
      </w:r>
      <w:r>
        <w:rPr>
          <w:vertAlign w:val="subscript"/>
          <w:lang w:eastAsia="zh-CN"/>
        </w:rPr>
        <w:t>k</w:t>
      </w:r>
      <w:r>
        <w:rPr>
          <w:lang w:eastAsia="zh-CN"/>
        </w:rPr>
        <w:t>-^F</w:t>
      </w:r>
      <w:r>
        <w:rPr>
          <w:vertAlign w:val="subscript"/>
          <w:lang w:eastAsia="zh-CN"/>
        </w:rPr>
        <w:t>k</w:t>
      </w:r>
      <w:r>
        <w:rPr>
          <w:lang w:eastAsia="zh-CN"/>
        </w:rPr>
        <w:t xml:space="preserve">) #P ^^ </w:t>
      </w:r>
      <w:r>
        <w:rPr>
          <w:vertAlign w:val="superscript"/>
          <w:lang w:eastAsia="zh-CN"/>
        </w:rPr>
        <w:t>Fk</w:t>
      </w:r>
      <w:r>
        <w:rPr>
          <w:lang w:eastAsia="zh-CN"/>
        </w:rPr>
        <w:t>^</w:t>
      </w:r>
      <w:r>
        <w:rPr>
          <w:vertAlign w:val="superscript"/>
          <w:lang w:eastAsia="zh-CN"/>
        </w:rPr>
        <w:t>F</w:t>
      </w:r>
      <w:r>
        <w:rPr>
          <w:lang w:eastAsia="zh-CN"/>
        </w:rPr>
        <w:t>-</w:t>
      </w:r>
      <w:r>
        <w:rPr>
          <w:vertAlign w:val="superscript"/>
          <w:lang w:eastAsia="zh-CN"/>
        </w:rPr>
        <w:t>k</w:t>
      </w:r>
      <w:r>
        <w:rPr>
          <w:lang w:eastAsia="zh-CN"/>
        </w:rPr>
        <w:t xml:space="preserve">- </w:t>
      </w:r>
      <w:r>
        <w:rPr>
          <w:lang w:eastAsia="zh-CN"/>
        </w:rPr>
        <w:t>式中为由于速度差而使开口边形成的面积变化</w:t>
      </w:r>
      <w:r>
        <w:rPr>
          <w:lang w:eastAsia="zh-CN"/>
        </w:rPr>
        <w:t>^</w:t>
      </w:r>
      <w:r>
        <w:rPr>
          <w:lang w:eastAsia="zh-CN"/>
        </w:rPr>
        <w:t>上式也可写成为</w:t>
      </w:r>
    </w:p>
    <w:p w:rsidR="00C67970" w:rsidRPr="00E13F16" w:rsidRDefault="00BC4CE2" w:rsidP="006647C5">
      <w:pPr>
        <w:tabs>
          <w:tab w:val="left" w:pos="5243"/>
        </w:tabs>
        <w:spacing w:before="120" w:after="120"/>
        <w:ind w:firstLine="360"/>
      </w:pPr>
      <w:r>
        <w:t>Vy — F</w:t>
      </w:r>
      <w:r>
        <w:rPr>
          <w:vertAlign w:val="subscript"/>
        </w:rPr>
        <w:t>k</w:t>
      </w:r>
      <w:r>
        <w:t xml:space="preserve"> ~AF</w:t>
      </w:r>
      <w:r>
        <w:rPr>
          <w:vertAlign w:val="subscript"/>
        </w:rPr>
        <w:t>k</w:t>
      </w:r>
      <w:r>
        <w:tab/>
      </w:r>
      <w:r>
        <w:t>二</w:t>
      </w:r>
      <w:r w:rsidRPr="00E13F16">
        <w:t xml:space="preserve"> </w:t>
      </w:r>
      <w:r>
        <w:t>£ji</w:t>
      </w:r>
      <w:r>
        <w:rPr>
          <w:vertAlign w:val="subscript"/>
        </w:rPr>
        <w:t>k</w:t>
      </w:r>
    </w:p>
    <w:p w:rsidR="00C67970" w:rsidRPr="00E13F16" w:rsidRDefault="00BC4CE2" w:rsidP="006647C5">
      <w:pPr>
        <w:tabs>
          <w:tab w:val="left" w:pos="3971"/>
          <w:tab w:val="left" w:pos="6045"/>
        </w:tabs>
        <w:spacing w:before="120" w:after="120"/>
        <w:ind w:firstLine="360"/>
      </w:pPr>
      <w:bookmarkStart w:id="117" w:name="bookmark118"/>
      <w:r>
        <w:t>"t^7" Fk</w:t>
      </w:r>
      <w:r>
        <w:tab/>
        <w:t>a</w:t>
      </w:r>
      <w:r>
        <w:rPr>
          <w:vertAlign w:val="subscript"/>
        </w:rPr>
        <w:t>k</w:t>
      </w:r>
      <w:r>
        <w:t xml:space="preserve"> +fefe</w:t>
      </w:r>
      <w:r>
        <w:rPr>
          <w:vertAlign w:val="subscript"/>
        </w:rPr>
        <w:t>A</w:t>
      </w:r>
      <w:r>
        <w:t>~</w:t>
      </w:r>
      <w:r>
        <w:tab/>
      </w:r>
      <w:r>
        <w:t>、</w:t>
      </w:r>
      <w:bookmarkEnd w:id="117"/>
    </w:p>
    <w:p w:rsidR="00C67970" w:rsidRPr="00E13F16" w:rsidRDefault="00BC4CE2" w:rsidP="006647C5">
      <w:pPr>
        <w:tabs>
          <w:tab w:val="left" w:pos="884"/>
        </w:tabs>
        <w:spacing w:before="120" w:after="120"/>
      </w:pPr>
      <w:r>
        <w:t>2</w:t>
      </w:r>
      <w:r>
        <w:tab/>
      </w:r>
      <w:r>
        <w:rPr>
          <w:vertAlign w:val="superscript"/>
        </w:rPr>
        <w:t>h</w:t>
      </w:r>
    </w:p>
    <w:p w:rsidR="00C67970" w:rsidRDefault="00BC4CE2" w:rsidP="006647C5">
      <w:pPr>
        <w:spacing w:before="120" w:after="120"/>
        <w:ind w:firstLine="360"/>
        <w:rPr>
          <w:lang w:eastAsia="zh-CN"/>
        </w:rPr>
      </w:pPr>
      <w:r>
        <w:rPr>
          <w:lang w:eastAsia="zh-CN"/>
        </w:rPr>
        <w:t>解上式可得出乳件边部在开口槽中的增长量为</w:t>
      </w:r>
    </w:p>
    <w:p w:rsidR="00C67970" w:rsidRDefault="00BC4CE2" w:rsidP="006647C5">
      <w:pPr>
        <w:spacing w:before="120" w:after="120"/>
        <w:rPr>
          <w:lang w:eastAsia="zh-CN"/>
        </w:rPr>
      </w:pPr>
      <w:r>
        <w:rPr>
          <w:lang w:eastAsia="zh-CN"/>
        </w:rPr>
        <w:t>' nn</w:t>
      </w:r>
    </w:p>
    <w:p w:rsidR="00C67970" w:rsidRDefault="00BC4CE2" w:rsidP="006647C5">
      <w:pPr>
        <w:spacing w:before="120" w:after="120"/>
        <w:rPr>
          <w:lang w:eastAsia="zh-CN"/>
        </w:rPr>
      </w:pPr>
      <w:r>
        <w:rPr>
          <w:vertAlign w:val="superscript"/>
          <w:lang w:eastAsia="zh-CN"/>
        </w:rPr>
        <w:t>V</w:t>
      </w:r>
      <w:r>
        <w:rPr>
          <w:lang w:eastAsia="zh-CN"/>
        </w:rPr>
        <w:t xml:space="preserve"> </w:t>
      </w:r>
      <w:r>
        <w:rPr>
          <w:rFonts w:ascii="MS Mincho" w:eastAsia="MS Mincho" w:hAnsi="MS Mincho" w:cs="MS Mincho" w:hint="eastAsia"/>
          <w:lang w:eastAsia="zh-CN"/>
        </w:rPr>
        <w:t>〜</w:t>
      </w:r>
      <w:r>
        <w:rPr>
          <w:lang w:eastAsia="zh-CN"/>
        </w:rPr>
        <w:t>)</w:t>
      </w:r>
      <w:r w:rsidR="00EF3781">
        <w:fldChar w:fldCharType="begin"/>
      </w:r>
      <w:r w:rsidR="00EF3781">
        <w:rPr>
          <w:lang w:eastAsia="zh-CN"/>
        </w:rPr>
        <w:instrText xml:space="preserve"> INCLUDEPICTURE  "E:\\122_</w:instrText>
      </w:r>
      <w:r w:rsidR="00EF3781">
        <w:rPr>
          <w:rFonts w:hint="eastAsia"/>
          <w:lang w:eastAsia="zh-CN"/>
        </w:rPr>
        <w:instrText>专业书籍</w:instrText>
      </w:r>
      <w:r w:rsidR="00EF3781">
        <w:rPr>
          <w:lang w:eastAsia="zh-CN"/>
        </w:rPr>
        <w:instrText xml:space="preserve">\\AppData\\Local\\Temp\\FineReader11\\media\\image298.png" \* MERGEFORMATINET </w:instrText>
      </w:r>
      <w:r w:rsidR="00EF3781">
        <w:fldChar w:fldCharType="separate"/>
      </w:r>
      <w:r w:rsidR="006647C5">
        <w:pict>
          <v:shape id="_x0000_i1322" type="#_x0000_t75" style="width:214.55pt;height:6.4pt">
            <v:imagedata r:id="rId601" r:href="rId602"/>
          </v:shape>
        </w:pict>
      </w:r>
      <w:r w:rsidR="00EF3781">
        <w:fldChar w:fldCharType="end"/>
      </w:r>
      <w:r>
        <w:rPr>
          <w:lang w:eastAsia="zh-CN"/>
        </w:rPr>
        <w:t>~^~(£L + d)</w:t>
      </w:r>
    </w:p>
    <w:p w:rsidR="00C67970" w:rsidRDefault="00BC4CE2" w:rsidP="006647C5">
      <w:pPr>
        <w:spacing w:before="120" w:after="120"/>
        <w:ind w:firstLine="360"/>
        <w:rPr>
          <w:lang w:eastAsia="zh-CN"/>
        </w:rPr>
      </w:pPr>
      <w:r>
        <w:rPr>
          <w:lang w:eastAsia="zh-CN"/>
        </w:rPr>
        <w:t>(2)</w:t>
      </w:r>
      <w:r>
        <w:rPr>
          <w:lang w:eastAsia="zh-CN"/>
        </w:rPr>
        <w:t>闭口槽：闭口槽的根部和端部的速度及其平均速度和轧件边部在闭口槽中的拉</w:t>
      </w:r>
    </w:p>
    <w:p w:rsidR="00C67970" w:rsidRDefault="00BC4CE2" w:rsidP="006647C5">
      <w:pPr>
        <w:spacing w:before="120" w:after="120"/>
        <w:rPr>
          <w:lang w:eastAsia="zh-CN"/>
        </w:rPr>
      </w:pPr>
      <w:r>
        <w:rPr>
          <w:lang w:eastAsia="zh-CN"/>
        </w:rPr>
        <w:t>(1)</w:t>
      </w:r>
    </w:p>
    <w:p w:rsidR="00C67970" w:rsidRDefault="00BC4CE2" w:rsidP="006647C5">
      <w:pPr>
        <w:spacing w:before="120" w:after="120"/>
        <w:rPr>
          <w:lang w:eastAsia="zh-CN"/>
        </w:rPr>
      </w:pPr>
      <w:r>
        <w:rPr>
          <w:lang w:eastAsia="zh-CN"/>
        </w:rPr>
        <w:t>193</w:t>
      </w:r>
    </w:p>
    <w:p w:rsidR="00C67970" w:rsidRDefault="00BC4CE2" w:rsidP="006647C5">
      <w:pPr>
        <w:spacing w:before="120" w:after="120"/>
        <w:ind w:firstLine="360"/>
        <w:rPr>
          <w:lang w:eastAsia="zh-CN"/>
        </w:rPr>
      </w:pPr>
      <w:r>
        <w:rPr>
          <w:lang w:eastAsia="zh-CN"/>
        </w:rPr>
        <w:t>图</w:t>
      </w:r>
      <w:r>
        <w:rPr>
          <w:lang w:eastAsia="zh-CN"/>
        </w:rPr>
        <w:t>10-37</w:t>
      </w:r>
      <w:r>
        <w:rPr>
          <w:lang w:eastAsia="zh-CN"/>
        </w:rPr>
        <w:t>不均勻变形引起的只寸变化</w:t>
      </w:r>
      <w:r>
        <w:rPr>
          <w:lang w:eastAsia="zh-CN"/>
        </w:rPr>
        <w:t xml:space="preserve"> </w:t>
      </w:r>
      <w:r>
        <w:rPr>
          <w:lang w:eastAsia="zh-CN"/>
        </w:rPr>
        <w:t>若设计的边部延伸为</w:t>
      </w:r>
      <w:r>
        <w:rPr>
          <w:lang w:eastAsia="zh-CN"/>
        </w:rPr>
        <w:t>^</w:t>
      </w:r>
      <w:r>
        <w:rPr>
          <w:lang w:eastAsia="zh-CN"/>
        </w:rPr>
        <w:t>，腰部延伸为附加延伸为</w:t>
      </w:r>
    </w:p>
    <w:p w:rsidR="00C67970" w:rsidRDefault="00BC4CE2" w:rsidP="006647C5">
      <w:pPr>
        <w:tabs>
          <w:tab w:val="left" w:pos="3485"/>
        </w:tabs>
        <w:spacing w:before="120" w:after="120"/>
        <w:ind w:firstLine="360"/>
        <w:rPr>
          <w:lang w:eastAsia="zh-CN"/>
        </w:rPr>
      </w:pPr>
      <w:r>
        <w:rPr>
          <w:lang w:eastAsia="zh-CN"/>
        </w:rPr>
        <w:t>则</w:t>
      </w:r>
      <w:r>
        <w:rPr>
          <w:lang w:eastAsia="zh-CN"/>
        </w:rPr>
        <w:tab/>
        <w:t>"‘="</w:t>
      </w:r>
      <w:r>
        <w:rPr>
          <w:lang w:eastAsia="zh-CN"/>
        </w:rPr>
        <w:t>以</w:t>
      </w:r>
      <w:r>
        <w:rPr>
          <w:lang w:eastAsia="zh-CN"/>
        </w:rPr>
        <w:t>="6"</w:t>
      </w:r>
      <w:r>
        <w:rPr>
          <w:lang w:eastAsia="zh-CN"/>
        </w:rPr>
        <w:t>厶</w:t>
      </w:r>
    </w:p>
    <w:p w:rsidR="00C67970" w:rsidRDefault="00BC4CE2" w:rsidP="006647C5">
      <w:pPr>
        <w:tabs>
          <w:tab w:val="left" w:pos="3479"/>
        </w:tabs>
        <w:spacing w:before="120" w:after="120"/>
        <w:ind w:firstLine="360"/>
        <w:rPr>
          <w:lang w:eastAsia="zh-CN"/>
        </w:rPr>
      </w:pPr>
      <w:r>
        <w:rPr>
          <w:lang w:eastAsia="zh-CN"/>
        </w:rPr>
        <w:t>因而</w:t>
      </w:r>
      <w:r>
        <w:rPr>
          <w:lang w:eastAsia="zh-CN"/>
        </w:rPr>
        <w:tab/>
        <w:t xml:space="preserve">~ = </w:t>
      </w:r>
      <w:r>
        <w:rPr>
          <w:lang w:eastAsia="zh-CN"/>
        </w:rPr>
        <w:t>仏</w:t>
      </w:r>
    </w:p>
    <w:p w:rsidR="00C67970" w:rsidRDefault="00BC4CE2" w:rsidP="006647C5">
      <w:pPr>
        <w:spacing w:before="120" w:after="120"/>
        <w:ind w:firstLine="360"/>
        <w:rPr>
          <w:lang w:eastAsia="zh-CN"/>
        </w:rPr>
      </w:pPr>
      <w:r>
        <w:rPr>
          <w:lang w:eastAsia="zh-CN"/>
        </w:rPr>
        <w:t>边部的附加延伸是由轧件的髙度减小和边厚的减薄来实现的，即</w:t>
      </w:r>
      <w:r>
        <w:rPr>
          <w:lang w:eastAsia="zh-CN"/>
        </w:rPr>
        <w:t xml:space="preserve">= </w:t>
      </w:r>
      <w:r>
        <w:rPr>
          <w:lang w:eastAsia="zh-CN"/>
        </w:rPr>
        <w:t>其中</w:t>
      </w:r>
    </w:p>
    <w:p w:rsidR="00C67970" w:rsidRDefault="00BC4CE2" w:rsidP="006647C5">
      <w:pPr>
        <w:spacing w:before="120" w:after="120"/>
        <w:rPr>
          <w:lang w:eastAsia="zh-CN"/>
        </w:rPr>
      </w:pPr>
      <w:r>
        <w:rPr>
          <w:lang w:eastAsia="zh-CN"/>
        </w:rPr>
        <w:t>Ah + h ”</w:t>
      </w:r>
      <w:r>
        <w:rPr>
          <w:lang w:eastAsia="zh-CN"/>
        </w:rPr>
        <w:t>二厶</w:t>
      </w:r>
      <w:r>
        <w:rPr>
          <w:lang w:eastAsia="zh-CN"/>
        </w:rPr>
        <w:t>A .</w:t>
      </w:r>
      <w:r>
        <w:rPr>
          <w:lang w:eastAsia="zh-CN"/>
        </w:rPr>
        <w:t>十</w:t>
      </w:r>
      <w:r>
        <w:rPr>
          <w:lang w:eastAsia="zh-CN"/>
        </w:rPr>
        <w:t>A—</w:t>
      </w:r>
      <w:r>
        <w:rPr>
          <w:lang w:eastAsia="zh-CN"/>
        </w:rPr>
        <w:t>厶</w:t>
      </w:r>
    </w:p>
    <w:p w:rsidR="00C67970" w:rsidRDefault="00BC4CE2" w:rsidP="006647C5">
      <w:pPr>
        <w:spacing w:before="120" w:after="120"/>
        <w:rPr>
          <w:lang w:eastAsia="zh-CN"/>
        </w:rPr>
      </w:pPr>
      <w:r>
        <w:rPr>
          <w:lang w:eastAsia="zh-CN"/>
        </w:rPr>
        <w:t>缩量分别为：闭口槽根部的速度</w:t>
      </w:r>
      <w:r>
        <w:rPr>
          <w:rFonts w:ascii="MS Mincho" w:eastAsia="MS Mincho" w:hAnsi="MS Mincho" w:cs="MS Mincho" w:hint="eastAsia"/>
          <w:lang w:eastAsia="zh-CN"/>
        </w:rPr>
        <w:t>〜</w:t>
      </w:r>
      <w:r>
        <w:rPr>
          <w:rFonts w:ascii="华文细黑" w:hAnsi="华文细黑" w:cs="华文细黑" w:hint="eastAsia"/>
          <w:lang w:eastAsia="zh-CN"/>
        </w:rPr>
        <w:t>其端部的速度</w:t>
      </w:r>
      <w:r>
        <w:rPr>
          <w:lang w:eastAsia="zh-CN"/>
        </w:rPr>
        <w:t>h</w:t>
      </w:r>
      <w:r>
        <w:rPr>
          <w:vertAlign w:val="subscript"/>
          <w:lang w:eastAsia="zh-CN"/>
        </w:rPr>
        <w:t>Q</w:t>
      </w:r>
      <w:r>
        <w:rPr>
          <w:lang w:eastAsia="zh-CN"/>
        </w:rPr>
        <w:t xml:space="preserve"> = ^~CD</w:t>
      </w:r>
      <w:r>
        <w:rPr>
          <w:vertAlign w:val="subscript"/>
          <w:lang w:eastAsia="zh-CN"/>
        </w:rPr>
        <w:t>tf</w:t>
      </w:r>
      <w:r>
        <w:rPr>
          <w:lang w:eastAsia="zh-CN"/>
        </w:rPr>
        <w:t xml:space="preserve"> — 2&amp;);</w:t>
      </w:r>
      <w:r>
        <w:rPr>
          <w:lang w:eastAsia="zh-CN"/>
        </w:rPr>
        <w:t>其</w:t>
      </w:r>
    </w:p>
    <w:p w:rsidR="00C67970" w:rsidRDefault="00BC4CE2" w:rsidP="006647C5">
      <w:pPr>
        <w:spacing w:before="120" w:after="120"/>
        <w:rPr>
          <w:lang w:eastAsia="zh-CN"/>
        </w:rPr>
      </w:pPr>
      <w:r>
        <w:rPr>
          <w:lang w:eastAsia="zh-CN"/>
        </w:rPr>
        <w:t>平均速度为</w:t>
      </w:r>
      <w:r>
        <w:rPr>
          <w:vertAlign w:val="subscript"/>
          <w:lang w:eastAsia="zh-CN"/>
        </w:rPr>
        <w:t>=</w:t>
      </w:r>
    </w:p>
    <w:p w:rsidR="00C67970" w:rsidRDefault="00BC4CE2" w:rsidP="006647C5">
      <w:pPr>
        <w:spacing w:before="120" w:after="120"/>
        <w:ind w:firstLine="360"/>
        <w:rPr>
          <w:lang w:eastAsia="zh-CN"/>
        </w:rPr>
      </w:pPr>
      <w:r>
        <w:rPr>
          <w:lang w:eastAsia="zh-CN"/>
        </w:rPr>
        <w:t>金属在闭口槽中的秒流量为而金属在闭口槽中的自然秒流量为尸</w:t>
      </w:r>
      <w:r>
        <w:rPr>
          <w:lang w:eastAsia="zh-CN"/>
        </w:rPr>
        <w:t>6</w:t>
      </w:r>
      <w:r>
        <w:rPr>
          <w:lang w:eastAsia="zh-CN"/>
        </w:rPr>
        <w:t>〃</w:t>
      </w:r>
      <w:r>
        <w:rPr>
          <w:lang w:eastAsia="zh-CN"/>
        </w:rPr>
        <w:t>^</w:t>
      </w:r>
      <w:r>
        <w:rPr>
          <w:lang w:eastAsia="zh-CN"/>
        </w:rPr>
        <w:t>，而</w:t>
      </w:r>
      <w:r>
        <w:rPr>
          <w:lang w:eastAsia="zh-CN"/>
        </w:rPr>
        <w:t>^ %</w:t>
      </w:r>
      <w:r>
        <w:rPr>
          <w:lang w:eastAsia="zh-CN"/>
        </w:rPr>
        <w:t>，所以</w:t>
      </w:r>
    </w:p>
    <w:p w:rsidR="00C67970" w:rsidRDefault="00BC4CE2" w:rsidP="006647C5">
      <w:pPr>
        <w:spacing w:before="120" w:after="120"/>
        <w:rPr>
          <w:lang w:eastAsia="zh-CN"/>
        </w:rPr>
      </w:pPr>
      <w:r>
        <w:rPr>
          <w:lang w:eastAsia="zh-CN"/>
        </w:rPr>
        <w:t>^</w:t>
      </w:r>
      <w:r>
        <w:rPr>
          <w:vertAlign w:val="subscript"/>
          <w:lang w:eastAsia="zh-CN"/>
        </w:rPr>
        <w:t>y</w:t>
      </w:r>
      <w:r>
        <w:rPr>
          <w:lang w:eastAsia="zh-CN"/>
        </w:rPr>
        <w:t>F</w:t>
      </w:r>
      <w:r>
        <w:rPr>
          <w:vertAlign w:val="subscript"/>
          <w:lang w:eastAsia="zh-CN"/>
        </w:rPr>
        <w:t>b</w:t>
      </w:r>
      <w:r>
        <w:rPr>
          <w:lang w:eastAsia="zh-CN"/>
        </w:rPr>
        <w:t xml:space="preserve"> ^v</w:t>
      </w:r>
      <w:r>
        <w:rPr>
          <w:vertAlign w:val="subscript"/>
          <w:lang w:eastAsia="zh-CN"/>
        </w:rPr>
        <w:t>bp</w:t>
      </w:r>
      <w:r>
        <w:rPr>
          <w:lang w:eastAsia="zh-CN"/>
        </w:rPr>
        <w:t>(F</w:t>
      </w:r>
      <w:r>
        <w:rPr>
          <w:vertAlign w:val="subscript"/>
          <w:lang w:eastAsia="zh-CN"/>
        </w:rPr>
        <w:t>b</w:t>
      </w:r>
      <w:r>
        <w:rPr>
          <w:lang w:eastAsia="zh-CN"/>
        </w:rPr>
        <w:t xml:space="preserve"> +AF</w:t>
      </w:r>
      <w:r>
        <w:rPr>
          <w:vertAlign w:val="subscript"/>
          <w:lang w:eastAsia="zh-CN"/>
        </w:rPr>
        <w:t>6</w:t>
      </w:r>
      <w:r>
        <w:rPr>
          <w:lang w:eastAsia="zh-CN"/>
        </w:rPr>
        <w:t>)</w:t>
      </w:r>
    </w:p>
    <w:p w:rsidR="00C67970" w:rsidRDefault="00BC4CE2" w:rsidP="006647C5">
      <w:pPr>
        <w:spacing w:before="120" w:after="120"/>
        <w:rPr>
          <w:lang w:eastAsia="zh-CN"/>
        </w:rPr>
      </w:pPr>
      <w:r>
        <w:rPr>
          <w:lang w:eastAsia="zh-CN"/>
        </w:rPr>
        <w:t>式中</w:t>
      </w:r>
      <w:r>
        <w:rPr>
          <w:lang w:eastAsia="zh-CN"/>
        </w:rPr>
        <w:t>AF</w:t>
      </w:r>
      <w:r>
        <w:rPr>
          <w:vertAlign w:val="subscript"/>
          <w:lang w:eastAsia="zh-CN"/>
        </w:rPr>
        <w:t>6</w:t>
      </w:r>
      <w:r>
        <w:rPr>
          <w:lang w:eastAsia="zh-CN"/>
        </w:rPr>
        <w:t>为使闭口槽充满所需要增加的轧件边部面积。上式可写成为</w:t>
      </w:r>
    </w:p>
    <w:p w:rsidR="00C67970" w:rsidRDefault="00BC4CE2" w:rsidP="006647C5">
      <w:pPr>
        <w:spacing w:before="120" w:after="120"/>
        <w:outlineLvl w:val="7"/>
        <w:rPr>
          <w:lang w:eastAsia="zh-CN"/>
        </w:rPr>
      </w:pPr>
      <w:bookmarkStart w:id="118" w:name="bookmark119"/>
      <w:r>
        <w:rPr>
          <w:rFonts w:ascii="MS Mincho" w:eastAsia="MS Mincho" w:hAnsi="MS Mincho" w:cs="MS Mincho" w:hint="eastAsia"/>
          <w:lang w:eastAsia="zh-CN"/>
        </w:rPr>
        <w:t>〜</w:t>
      </w:r>
      <w:r>
        <w:rPr>
          <w:lang w:eastAsia="zh-CN"/>
        </w:rPr>
        <w:t>—4±AE^S^(</w:t>
      </w:r>
      <w:r>
        <w:rPr>
          <w:vertAlign w:val="superscript"/>
          <w:lang w:eastAsia="zh-CN"/>
        </w:rPr>
        <w:t>hb +Akb</w:t>
      </w:r>
      <w:r>
        <w:rPr>
          <w:lang w:eastAsia="zh-CN"/>
        </w:rPr>
        <w:t>) _</w:t>
      </w:r>
      <w:r>
        <w:rPr>
          <w:vertAlign w:val="subscript"/>
          <w:lang w:eastAsia="zh-CN"/>
        </w:rPr>
        <w:t>1</w:t>
      </w:r>
      <w:r>
        <w:rPr>
          <w:lang w:eastAsia="zh-CN"/>
        </w:rPr>
        <w:t xml:space="preserve"> !</w:t>
      </w:r>
      <w:bookmarkEnd w:id="118"/>
    </w:p>
    <w:p w:rsidR="00C67970" w:rsidRDefault="00BC4CE2" w:rsidP="006647C5">
      <w:pPr>
        <w:tabs>
          <w:tab w:val="left" w:pos="3849"/>
          <w:tab w:val="left" w:pos="5917"/>
        </w:tabs>
        <w:spacing w:before="120" w:after="120"/>
        <w:rPr>
          <w:lang w:eastAsia="zh-CN"/>
        </w:rPr>
      </w:pPr>
      <w:r>
        <w:rPr>
          <w:lang w:eastAsia="zh-CN"/>
        </w:rPr>
        <w:t>v</w:t>
      </w:r>
      <w:r>
        <w:rPr>
          <w:vertAlign w:val="subscript"/>
          <w:lang w:eastAsia="zh-CN"/>
        </w:rPr>
        <w:t>bp</w:t>
      </w:r>
      <w:r>
        <w:rPr>
          <w:lang w:eastAsia="zh-CN"/>
        </w:rPr>
        <w:t xml:space="preserve"> F</w:t>
      </w:r>
      <w:r>
        <w:rPr>
          <w:vertAlign w:val="subscript"/>
          <w:lang w:eastAsia="zh-CN"/>
        </w:rPr>
        <w:t>b</w:t>
      </w:r>
      <w:r>
        <w:rPr>
          <w:lang w:eastAsia="zh-CN"/>
        </w:rPr>
        <w:tab/>
        <w:t>a</w:t>
      </w:r>
      <w:r>
        <w:rPr>
          <w:vertAlign w:val="subscript"/>
          <w:lang w:eastAsia="zh-CN"/>
        </w:rPr>
        <w:t>h</w:t>
      </w:r>
      <w:r>
        <w:rPr>
          <w:lang w:eastAsia="zh-CN"/>
        </w:rPr>
        <w:t xml:space="preserve"> +b</w:t>
      </w:r>
      <w:r>
        <w:rPr>
          <w:vertAlign w:val="subscript"/>
          <w:lang w:eastAsia="zh-CN"/>
        </w:rPr>
        <w:t>hh</w:t>
      </w:r>
      <w:r>
        <w:rPr>
          <w:lang w:eastAsia="zh-CN"/>
        </w:rPr>
        <w:tab/>
        <w:t>h</w:t>
      </w:r>
      <w:r>
        <w:rPr>
          <w:vertAlign w:val="subscript"/>
          <w:lang w:eastAsia="zh-CN"/>
        </w:rPr>
        <w:t>b</w:t>
      </w:r>
    </w:p>
    <w:p w:rsidR="00C67970" w:rsidRDefault="00BC4CE2" w:rsidP="006647C5">
      <w:pPr>
        <w:tabs>
          <w:tab w:val="left" w:pos="4069"/>
        </w:tabs>
        <w:spacing w:before="120" w:after="120"/>
        <w:rPr>
          <w:lang w:eastAsia="zh-CN"/>
        </w:rPr>
      </w:pPr>
      <w:r>
        <w:rPr>
          <w:lang w:eastAsia="zh-CN"/>
        </w:rPr>
        <w:t>'</w:t>
      </w:r>
      <w:r>
        <w:rPr>
          <w:lang w:eastAsia="zh-CN"/>
        </w:rPr>
        <w:tab/>
        <w:t>^T</w:t>
      </w:r>
      <w:r>
        <w:rPr>
          <w:vertAlign w:val="superscript"/>
          <w:lang w:eastAsia="zh-CN"/>
        </w:rPr>
        <w:t>- b</w:t>
      </w:r>
    </w:p>
    <w:p w:rsidR="00C67970" w:rsidRDefault="00BC4CE2" w:rsidP="006647C5">
      <w:pPr>
        <w:spacing w:before="120" w:after="120"/>
        <w:ind w:firstLine="360"/>
        <w:rPr>
          <w:lang w:eastAsia="zh-CN"/>
        </w:rPr>
      </w:pPr>
      <w:r>
        <w:rPr>
          <w:lang w:eastAsia="zh-CN"/>
        </w:rPr>
        <w:t>解上式则可得轧件边部在闭口槽中的拉缩量</w:t>
      </w:r>
      <w:r>
        <w:rPr>
          <w:lang w:eastAsia="zh-CN"/>
        </w:rPr>
        <w:t>aa</w:t>
      </w:r>
      <w:r>
        <w:rPr>
          <w:vertAlign w:val="subscript"/>
          <w:lang w:eastAsia="zh-CN"/>
        </w:rPr>
        <w:t>6</w:t>
      </w:r>
      <w:r>
        <w:rPr>
          <w:lang w:eastAsia="zh-CN"/>
        </w:rPr>
        <w:t>为</w:t>
      </w:r>
    </w:p>
    <w:p w:rsidR="00C67970" w:rsidRDefault="00BC4CE2" w:rsidP="006647C5">
      <w:pPr>
        <w:tabs>
          <w:tab w:val="left" w:pos="916"/>
        </w:tabs>
        <w:spacing w:before="120" w:after="120"/>
        <w:ind w:firstLine="360"/>
        <w:rPr>
          <w:lang w:eastAsia="zh-CN"/>
        </w:rPr>
      </w:pPr>
      <w:r>
        <w:rPr>
          <w:lang w:eastAsia="zh-CN"/>
        </w:rPr>
        <w:t>2.</w:t>
      </w:r>
      <w:r>
        <w:rPr>
          <w:lang w:eastAsia="zh-CN"/>
        </w:rPr>
        <w:t>不均勻变形的作用用矩形坯或方坯，甚至用异型坯乳制凸缘轧件，其不均匀变</w:t>
      </w:r>
      <w:r>
        <w:rPr>
          <w:lang w:eastAsia="zh-CN"/>
        </w:rPr>
        <w:t xml:space="preserve"> </w:t>
      </w:r>
      <w:r>
        <w:rPr>
          <w:lang w:eastAsia="zh-CN"/>
        </w:rPr>
        <w:t>形几乎是难以避免的，而不均匀变形就必然引起轧件尺寸的变化。</w:t>
      </w:r>
    </w:p>
    <w:p w:rsidR="00C67970" w:rsidRDefault="00BC4CE2" w:rsidP="006647C5">
      <w:pPr>
        <w:spacing w:before="120" w:after="120"/>
        <w:ind w:firstLine="360"/>
        <w:rPr>
          <w:lang w:eastAsia="zh-CN"/>
        </w:rPr>
      </w:pPr>
      <w:r>
        <w:rPr>
          <w:lang w:eastAsia="zh-CN"/>
        </w:rPr>
        <w:t>应指出，在一般的二辊孔型中轧制工字钢时，可以认为轧件是以腰部的延伸而延伸，</w:t>
      </w:r>
      <w:r>
        <w:rPr>
          <w:lang w:eastAsia="zh-CN"/>
        </w:rPr>
        <w:t xml:space="preserve"> </w:t>
      </w:r>
      <w:r>
        <w:rPr>
          <w:lang w:eastAsia="zh-CN"/>
        </w:rPr>
        <w:t>也就是不论边部的自然延伸有多大，轧件也将以腰部的延伸而延伸。若边部的延伸小于或</w:t>
      </w:r>
      <w:r>
        <w:rPr>
          <w:lang w:eastAsia="zh-CN"/>
        </w:rPr>
        <w:t xml:space="preserve"> </w:t>
      </w:r>
      <w:r>
        <w:rPr>
          <w:lang w:eastAsia="zh-CN"/>
        </w:rPr>
        <w:t>大于腰部的延伸，则必然引起附加延伸。</w:t>
      </w:r>
    </w:p>
    <w:p w:rsidR="00C67970" w:rsidRDefault="00BC4CE2" w:rsidP="006647C5">
      <w:pPr>
        <w:spacing w:before="120" w:after="120"/>
      </w:pPr>
      <w:r>
        <w:rPr>
          <w:vertAlign w:val="superscript"/>
        </w:rPr>
        <w:t>v</w:t>
      </w:r>
      <w:r>
        <w:t>bp</w:t>
      </w:r>
    </w:p>
    <w:p w:rsidR="00C67970" w:rsidRDefault="00BC4CE2" w:rsidP="006647C5">
      <w:pPr>
        <w:spacing w:before="120" w:after="120"/>
      </w:pPr>
      <w:r>
        <w:t xml:space="preserve">1 ) = </w:t>
      </w:r>
      <w:r>
        <w:rPr>
          <w:vertAlign w:val="superscript"/>
        </w:rPr>
        <w:t>A</w:t>
      </w:r>
      <w:r>
        <w:t>i</w:t>
      </w:r>
    </w:p>
    <w:p w:rsidR="00C67970" w:rsidRDefault="00BC4CE2" w:rsidP="006647C5">
      <w:pPr>
        <w:spacing w:before="120" w:after="120"/>
      </w:pPr>
      <w:r>
        <w:t>nn</w:t>
      </w:r>
    </w:p>
    <w:p w:rsidR="00C67970" w:rsidRDefault="00BC4CE2" w:rsidP="006647C5">
      <w:pPr>
        <w:spacing w:before="120" w:after="120"/>
      </w:pPr>
      <w:r>
        <w:t>w</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\\AppData\\Local\\Temp\\FineReader11\\media\\image299.png" \* MERGEFORMATINET </w:instrText>
      </w:r>
      <w:r>
        <w:fldChar w:fldCharType="separate"/>
      </w:r>
      <w:r w:rsidR="006647C5">
        <w:pict>
          <v:shape id="_x0000_i1323" type="#_x0000_t75" style="width:466.2pt;height:99.1pt">
            <v:imagedata r:id="rId603" r:href="rId604"/>
          </v:shape>
        </w:pict>
      </w:r>
      <w:r>
        <w:fldChar w:fldCharType="end"/>
      </w:r>
    </w:p>
    <w:p w:rsidR="00C67970" w:rsidRDefault="00BC4CE2" w:rsidP="006647C5">
      <w:pPr>
        <w:spacing w:before="120" w:after="120"/>
        <w:rPr>
          <w:lang w:eastAsia="zh-CN"/>
        </w:rPr>
      </w:pPr>
      <w:r>
        <w:rPr>
          <w:lang w:eastAsia="zh-CN"/>
        </w:rPr>
        <w:t>194</w:t>
      </w:r>
    </w:p>
    <w:p w:rsidR="00C67970" w:rsidRDefault="00BC4CE2" w:rsidP="006647C5">
      <w:pPr>
        <w:spacing w:before="120" w:after="120"/>
        <w:rPr>
          <w:lang w:eastAsia="zh-CN"/>
        </w:rPr>
      </w:pPr>
      <w:r>
        <w:rPr>
          <w:lang w:eastAsia="zh-CN"/>
        </w:rPr>
        <w:t>A = ^</w:t>
      </w:r>
      <w:r>
        <w:rPr>
          <w:vertAlign w:val="subscript"/>
          <w:lang w:eastAsia="zh-CN"/>
        </w:rPr>
        <w:t>?</w:t>
      </w:r>
      <w:r>
        <w:rPr>
          <w:lang w:eastAsia="zh-CN"/>
        </w:rPr>
        <w:t xml:space="preserve"> Al</w:t>
      </w:r>
      <w:r>
        <w:rPr>
          <w:lang w:eastAsia="zh-CN"/>
        </w:rPr>
        <w:t>为因附加延伸造成拉缩。今假定</w:t>
      </w:r>
      <w:r>
        <w:rPr>
          <w:lang w:eastAsia="zh-CN"/>
        </w:rPr>
        <w:t>A</w:t>
      </w:r>
      <w:r>
        <w:rPr>
          <w:lang w:eastAsia="zh-CN"/>
        </w:rPr>
        <w:t>，则得</w:t>
      </w:r>
    </w:p>
    <w:p w:rsidR="00C67970" w:rsidRDefault="00BC4CE2" w:rsidP="006647C5">
      <w:pPr>
        <w:spacing w:before="120" w:after="120"/>
        <w:rPr>
          <w:lang w:eastAsia="zh-CN"/>
        </w:rPr>
      </w:pPr>
      <w:r>
        <w:rPr>
          <w:lang w:eastAsia="zh-CN"/>
        </w:rPr>
        <w:t>%C</w:t>
      </w:r>
    </w:p>
    <w:p w:rsidR="00C67970" w:rsidRDefault="00BC4CE2" w:rsidP="006647C5">
      <w:pPr>
        <w:spacing w:before="120" w:after="120"/>
        <w:rPr>
          <w:lang w:eastAsia="zh-CN"/>
        </w:rPr>
      </w:pPr>
      <w:r>
        <w:rPr>
          <w:lang w:eastAsia="zh-CN"/>
        </w:rPr>
        <w:t>"</w:t>
      </w:r>
      <w:r>
        <w:rPr>
          <w:lang w:eastAsia="zh-CN"/>
        </w:rPr>
        <w:t>么</w:t>
      </w:r>
      <w:r>
        <w:rPr>
          <w:lang w:eastAsia="zh-CN"/>
        </w:rPr>
        <w:t>= "</w:t>
      </w:r>
      <w:r>
        <w:rPr>
          <w:vertAlign w:val="superscript"/>
          <w:lang w:eastAsia="zh-CN"/>
        </w:rPr>
        <w:t>2</w:t>
      </w:r>
      <w:r>
        <w:rPr>
          <w:lang w:eastAsia="zh-CN"/>
        </w:rPr>
        <w:t xml:space="preserve"> = A</w:t>
      </w:r>
      <w:r>
        <w:rPr>
          <w:vertAlign w:val="superscript"/>
          <w:lang w:eastAsia="zh-CN"/>
        </w:rPr>
        <w:t>2</w:t>
      </w:r>
    </w:p>
    <w:p w:rsidR="00C67970" w:rsidRDefault="00BC4CE2" w:rsidP="006647C5">
      <w:pPr>
        <w:tabs>
          <w:tab w:val="left" w:pos="3340"/>
        </w:tabs>
        <w:spacing w:before="120" w:after="120"/>
        <w:rPr>
          <w:lang w:eastAsia="zh-CN"/>
        </w:rPr>
      </w:pPr>
      <w:r>
        <w:rPr>
          <w:lang w:eastAsia="zh-CN"/>
        </w:rPr>
        <w:t>所以</w:t>
      </w:r>
      <w:r>
        <w:rPr>
          <w:lang w:eastAsia="zh-CN"/>
        </w:rPr>
        <w:tab/>
        <w:t>T] = x = Vl^^^^~</w:t>
      </w:r>
    </w:p>
    <w:p w:rsidR="00C67970" w:rsidRDefault="00BC4CE2" w:rsidP="006647C5">
      <w:pPr>
        <w:spacing w:before="120" w:after="120"/>
        <w:rPr>
          <w:lang w:eastAsia="zh-CN"/>
        </w:rPr>
      </w:pPr>
      <w:r>
        <w:rPr>
          <w:lang w:eastAsia="zh-CN"/>
        </w:rPr>
        <w:t>轧件的闭口边部长度因延伸不均而引起的变化</w:t>
      </w:r>
      <w:r>
        <w:rPr>
          <w:lang w:eastAsia="zh-CN"/>
        </w:rPr>
        <w:t>AAw</w:t>
      </w:r>
      <w:r>
        <w:rPr>
          <w:lang w:eastAsia="zh-CN"/>
        </w:rPr>
        <w:t>可用如下关系确定，由图</w:t>
      </w:r>
      <w:r>
        <w:rPr>
          <w:lang w:eastAsia="zh-CN"/>
        </w:rPr>
        <w:t>10-37</w:t>
      </w:r>
      <w:r>
        <w:rPr>
          <w:lang w:eastAsia="zh-CN"/>
        </w:rPr>
        <w:t>可</w:t>
      </w:r>
    </w:p>
    <w:p w:rsidR="00C67970" w:rsidRDefault="00BC4CE2" w:rsidP="006647C5">
      <w:pPr>
        <w:spacing w:before="120" w:after="120"/>
        <w:rPr>
          <w:lang w:eastAsia="zh-CN"/>
        </w:rPr>
      </w:pPr>
      <w:r>
        <w:rPr>
          <w:lang w:eastAsia="zh-CN"/>
        </w:rPr>
        <w:t>见</w:t>
      </w:r>
    </w:p>
    <w:p w:rsidR="00C67970" w:rsidRDefault="00BC4CE2" w:rsidP="006647C5">
      <w:pPr>
        <w:spacing w:before="120" w:after="120"/>
        <w:rPr>
          <w:lang w:eastAsia="zh-CN"/>
        </w:rPr>
      </w:pPr>
      <w:r>
        <w:rPr>
          <w:lang w:eastAsia="zh-CN"/>
        </w:rPr>
        <w:t>由上式可得</w:t>
      </w:r>
    </w:p>
    <w:p w:rsidR="00C67970" w:rsidRDefault="00BC4CE2" w:rsidP="006647C5">
      <w:pPr>
        <w:spacing w:before="120" w:after="120"/>
        <w:rPr>
          <w:lang w:eastAsia="zh-CN"/>
        </w:rPr>
      </w:pPr>
      <w:r>
        <w:rPr>
          <w:lang w:eastAsia="zh-CN"/>
        </w:rPr>
        <w:t>^ =</w:t>
      </w:r>
      <w:r>
        <w:rPr>
          <w:lang w:eastAsia="zh-CN"/>
        </w:rPr>
        <w:t>嘱</w:t>
      </w:r>
      <w:r>
        <w:rPr>
          <w:lang w:eastAsia="zh-CN"/>
        </w:rPr>
        <w:t>+M -</w:t>
      </w:r>
      <w:r>
        <w:rPr>
          <w:lang w:eastAsia="zh-CN"/>
        </w:rPr>
        <w:t>紙</w:t>
      </w:r>
      <w:r>
        <w:rPr>
          <w:lang w:eastAsia="zh-CN"/>
        </w:rPr>
        <w:t>+</w:t>
      </w:r>
      <w:r>
        <w:rPr>
          <w:rFonts w:ascii="MS Mincho" w:eastAsia="MS Mincho" w:hAnsi="MS Mincho" w:cs="MS Mincho" w:hint="eastAsia"/>
          <w:lang w:eastAsia="zh-CN"/>
        </w:rPr>
        <w:t>〜</w:t>
      </w:r>
      <w:r>
        <w:rPr>
          <w:lang w:eastAsia="zh-CN"/>
        </w:rPr>
        <w:t>)</w:t>
      </w:r>
      <w:r>
        <w:rPr>
          <w:vertAlign w:val="subscript"/>
          <w:lang w:eastAsia="zh-CN"/>
        </w:rPr>
        <w:t>=</w:t>
      </w:r>
      <w:r>
        <w:rPr>
          <w:lang w:eastAsia="zh-CN"/>
        </w:rPr>
        <w:t>从</w:t>
      </w:r>
      <w:r>
        <w:rPr>
          <w:lang w:eastAsia="zh-CN"/>
        </w:rPr>
        <w:t xml:space="preserve"> + </w:t>
      </w:r>
      <w:r>
        <w:rPr>
          <w:vertAlign w:val="subscript"/>
          <w:lang w:eastAsia="zh-CN"/>
        </w:rPr>
        <w:t>K</w:t>
      </w:r>
      <w:r>
        <w:rPr>
          <w:lang w:eastAsia="zh-CN"/>
        </w:rPr>
        <w:t xml:space="preserve"> </w:t>
      </w:r>
      <w:r>
        <w:rPr>
          <w:lang w:eastAsia="zh-CN"/>
        </w:rPr>
        <w:t>一</w:t>
      </w:r>
      <w:r>
        <w:rPr>
          <w:lang w:eastAsia="zh-CN"/>
        </w:rPr>
        <w:t>^^</w:t>
      </w:r>
    </w:p>
    <w:p w:rsidR="00C67970" w:rsidRDefault="00BC4CE2" w:rsidP="006647C5">
      <w:pPr>
        <w:spacing w:before="120" w:after="120"/>
        <w:rPr>
          <w:lang w:eastAsia="zh-CN"/>
        </w:rPr>
      </w:pPr>
      <w:r>
        <w:rPr>
          <w:lang w:eastAsia="zh-CN"/>
        </w:rPr>
        <w:t>Jly</w:t>
      </w:r>
    </w:p>
    <w:p w:rsidR="00C67970" w:rsidRDefault="00BC4CE2" w:rsidP="006647C5">
      <w:pPr>
        <w:spacing w:before="120" w:after="120"/>
        <w:rPr>
          <w:lang w:eastAsia="zh-CN"/>
        </w:rPr>
      </w:pPr>
      <w:r>
        <w:rPr>
          <w:rFonts w:ascii="宋体" w:eastAsia="宋体" w:hAnsi="宋体" w:cs="宋体" w:hint="eastAsia"/>
          <w:lang w:eastAsia="zh-CN"/>
        </w:rPr>
        <w:t>▽</w:t>
      </w:r>
      <w:r>
        <w:rPr>
          <w:rFonts w:cs="Times New Roman"/>
          <w:lang w:eastAsia="zh-CN"/>
        </w:rPr>
        <w:t xml:space="preserve"> n</w:t>
      </w:r>
      <w:r>
        <w:rPr>
          <w:vertAlign w:val="subscript"/>
          <w:lang w:eastAsia="zh-CN"/>
        </w:rPr>
        <w:t>b</w:t>
      </w:r>
    </w:p>
    <w:p w:rsidR="00C67970" w:rsidRDefault="00BC4CE2" w:rsidP="006647C5">
      <w:pPr>
        <w:spacing w:before="120" w:after="120"/>
        <w:rPr>
          <w:lang w:eastAsia="zh-CN"/>
        </w:rPr>
      </w:pPr>
      <w:r>
        <w:rPr>
          <w:lang w:eastAsia="zh-CN"/>
        </w:rPr>
        <w:t>将公式（</w:t>
      </w:r>
      <w:r>
        <w:rPr>
          <w:lang w:eastAsia="zh-CN"/>
        </w:rPr>
        <w:t>2)</w:t>
      </w:r>
      <w:r>
        <w:rPr>
          <w:lang w:eastAsia="zh-CN"/>
        </w:rPr>
        <w:t>的</w:t>
      </w:r>
      <w:r>
        <w:rPr>
          <w:lang w:eastAsia="zh-CN"/>
        </w:rPr>
        <w:t>6</w:t>
      </w:r>
      <w:r>
        <w:rPr>
          <w:lang w:eastAsia="zh-CN"/>
        </w:rPr>
        <w:t>弋代入公式（</w:t>
      </w:r>
      <w:r>
        <w:rPr>
          <w:lang w:eastAsia="zh-CN"/>
        </w:rPr>
        <w:t>3)</w:t>
      </w:r>
      <w:r>
        <w:rPr>
          <w:lang w:eastAsia="zh-CN"/>
        </w:rPr>
        <w:t>，整理后则得</w:t>
      </w:r>
    </w:p>
    <w:p w:rsidR="00C67970" w:rsidRDefault="00BC4CE2" w:rsidP="006647C5">
      <w:pPr>
        <w:spacing w:before="120" w:after="120"/>
        <w:outlineLvl w:val="5"/>
        <w:rPr>
          <w:lang w:eastAsia="zh-CN"/>
        </w:rPr>
      </w:pPr>
      <w:bookmarkStart w:id="119" w:name="bookmark120"/>
      <w:r>
        <w:rPr>
          <w:lang w:eastAsia="zh-CN"/>
        </w:rPr>
        <w:t>4++^v)—(</w:t>
      </w:r>
      <w:r>
        <w:rPr>
          <w:rFonts w:ascii="MS Mincho" w:eastAsia="MS Mincho" w:hAnsi="MS Mincho" w:cs="MS Mincho" w:hint="eastAsia"/>
          <w:lang w:eastAsia="zh-CN"/>
        </w:rPr>
        <w:t>〜</w:t>
      </w:r>
      <w:r>
        <w:rPr>
          <w:lang w:eastAsia="zh-CN"/>
        </w:rPr>
        <w:t>+</w:t>
      </w:r>
      <w:r>
        <w:rPr>
          <w:lang w:eastAsia="zh-CN"/>
        </w:rPr>
        <w:t>：</w:t>
      </w:r>
      <w:r>
        <w:rPr>
          <w:lang w:eastAsia="zh-CN"/>
        </w:rPr>
        <w:t>^r)/V|</w:t>
      </w:r>
      <w:bookmarkEnd w:id="119"/>
    </w:p>
    <w:p w:rsidR="00C67970" w:rsidRDefault="00BC4CE2" w:rsidP="006647C5">
      <w:pPr>
        <w:spacing w:before="120" w:after="120"/>
        <w:rPr>
          <w:lang w:eastAsia="zh-CN"/>
        </w:rPr>
      </w:pPr>
      <w:r>
        <w:rPr>
          <w:lang w:eastAsia="zh-CN"/>
        </w:rPr>
        <w:t>由公式（</w:t>
      </w:r>
      <w:r>
        <w:rPr>
          <w:lang w:eastAsia="zh-CN"/>
        </w:rPr>
        <w:t>4)</w:t>
      </w:r>
      <w:r>
        <w:rPr>
          <w:lang w:eastAsia="zh-CN"/>
        </w:rPr>
        <w:t>可知，当</w:t>
      </w:r>
      <w:r>
        <w:rPr>
          <w:lang w:eastAsia="zh-CN"/>
        </w:rPr>
        <w:t>| = 1</w:t>
      </w:r>
      <w:r>
        <w:rPr>
          <w:lang w:eastAsia="zh-CN"/>
        </w:rPr>
        <w:t>时，即腰部延伸与边部延伸相等时，</w:t>
      </w:r>
    </w:p>
    <w:p w:rsidR="00C67970" w:rsidRDefault="00BC4CE2" w:rsidP="006647C5">
      <w:pPr>
        <w:spacing w:before="120" w:after="120"/>
        <w:rPr>
          <w:lang w:eastAsia="zh-CN"/>
        </w:rPr>
      </w:pPr>
      <w:r>
        <w:rPr>
          <w:lang w:eastAsia="zh-CN"/>
        </w:rPr>
        <w:t>|&gt;1</w:t>
      </w:r>
      <w:r>
        <w:rPr>
          <w:lang w:eastAsia="zh-CN"/>
        </w:rPr>
        <w:t>时，即腰部延伸大于边部延伸时，则</w:t>
      </w:r>
      <w:r>
        <w:rPr>
          <w:lang w:eastAsia="zh-CN"/>
        </w:rPr>
        <w:t>a/^&gt;o</w:t>
      </w:r>
      <w:r>
        <w:rPr>
          <w:vertAlign w:val="subscript"/>
          <w:lang w:eastAsia="zh-CN"/>
        </w:rPr>
        <w:t>9</w:t>
      </w:r>
    </w:p>
    <w:p w:rsidR="00C67970" w:rsidRDefault="00BC4CE2" w:rsidP="006647C5">
      <w:pPr>
        <w:spacing w:before="120" w:after="120"/>
        <w:rPr>
          <w:lang w:eastAsia="zh-CN"/>
        </w:rPr>
      </w:pPr>
      <w:r>
        <w:rPr>
          <w:lang w:eastAsia="zh-CN"/>
        </w:rPr>
        <w:t>' "6</w:t>
      </w:r>
    </w:p>
    <w:p w:rsidR="00C67970" w:rsidRDefault="00BC4CE2" w:rsidP="006647C5">
      <w:pPr>
        <w:spacing w:before="120" w:after="120"/>
        <w:rPr>
          <w:lang w:eastAsia="zh-CN"/>
        </w:rPr>
      </w:pPr>
      <w:r>
        <w:rPr>
          <w:lang w:eastAsia="zh-CN"/>
        </w:rPr>
        <w:t>轧件的开口边部长度因延伸不均勻而引起的变化可用如下关系确定，轧件的开口</w:t>
      </w:r>
    </w:p>
    <w:p w:rsidR="00C67970" w:rsidRDefault="00BC4CE2" w:rsidP="006647C5">
      <w:pPr>
        <w:spacing w:before="120" w:after="120"/>
        <w:rPr>
          <w:lang w:eastAsia="zh-CN"/>
        </w:rPr>
      </w:pPr>
      <w:r>
        <w:rPr>
          <w:lang w:eastAsia="zh-CN"/>
        </w:rPr>
        <w:t>边长为弋一由于有附加延伸造成的拉缩为</w:t>
      </w:r>
      <w:r>
        <w:rPr>
          <w:lang w:eastAsia="zh-CN"/>
        </w:rPr>
        <w:t>A&amp;,</w:t>
      </w:r>
      <w:r>
        <w:rPr>
          <w:lang w:eastAsia="zh-CN"/>
        </w:rPr>
        <w:t>，则边长为</w:t>
      </w:r>
      <w:r>
        <w:rPr>
          <w:lang w:eastAsia="zh-CN"/>
        </w:rPr>
        <w:t xml:space="preserve">\ </w:t>
      </w:r>
      <w:r>
        <w:rPr>
          <w:lang w:eastAsia="zh-CN"/>
        </w:rPr>
        <w:t>一</w:t>
      </w:r>
      <w:r>
        <w:rPr>
          <w:lang w:eastAsia="zh-CN"/>
        </w:rPr>
        <w:t>— A/</w:t>
      </w:r>
      <w:r>
        <w:rPr>
          <w:lang w:eastAsia="zh-CN"/>
        </w:rPr>
        <w:t>一。由于</w:t>
      </w:r>
    </w:p>
    <w:p w:rsidR="00C67970" w:rsidRDefault="00BC4CE2" w:rsidP="006647C5">
      <w:pPr>
        <w:spacing w:before="120" w:after="120"/>
        <w:ind w:left="360" w:hanging="360"/>
        <w:rPr>
          <w:lang w:eastAsia="zh-CN"/>
        </w:rPr>
      </w:pPr>
      <w:r>
        <w:rPr>
          <w:lang w:eastAsia="zh-CN"/>
        </w:rPr>
        <w:t xml:space="preserve">« _ K </w:t>
      </w:r>
      <w:r>
        <w:rPr>
          <w:lang w:eastAsia="zh-CN"/>
        </w:rPr>
        <w:t>一</w:t>
      </w:r>
      <w:r>
        <w:rPr>
          <w:lang w:eastAsia="zh-CN"/>
        </w:rPr>
        <w:t>&amp;h</w:t>
      </w:r>
      <w:r>
        <w:rPr>
          <w:vertAlign w:val="subscript"/>
          <w:lang w:eastAsia="zh-CN"/>
        </w:rPr>
        <w:t>k</w:t>
      </w:r>
      <w:r>
        <w:rPr>
          <w:lang w:eastAsia="zh-CN"/>
        </w:rPr>
        <w:t xml:space="preserve"> h</w:t>
      </w:r>
      <w:r>
        <w:rPr>
          <w:vertAlign w:val="subscript"/>
          <w:lang w:eastAsia="zh-CN"/>
        </w:rPr>
        <w:t>k</w:t>
      </w:r>
      <w:r>
        <w:rPr>
          <w:lang w:eastAsia="zh-CN"/>
        </w:rPr>
        <w:t xml:space="preserve"> —Ah</w:t>
      </w:r>
      <w:r>
        <w:rPr>
          <w:vertAlign w:val="subscript"/>
          <w:lang w:eastAsia="zh-CN"/>
        </w:rPr>
        <w:t>k</w:t>
      </w:r>
      <w:r>
        <w:rPr>
          <w:lang w:eastAsia="zh-CN"/>
        </w:rPr>
        <w:t xml:space="preserve"> —Ah</w:t>
      </w:r>
      <w:r>
        <w:rPr>
          <w:vertAlign w:val="subscript"/>
          <w:lang w:eastAsia="zh-CN"/>
        </w:rPr>
        <w:t>h/t</w:t>
      </w:r>
    </w:p>
    <w:p w:rsidR="00C67970" w:rsidRDefault="00BC4CE2" w:rsidP="006647C5">
      <w:pPr>
        <w:spacing w:before="120" w:after="120"/>
      </w:pPr>
      <w:r>
        <w:t>因而由上式可得</w:t>
      </w:r>
    </w:p>
    <w:p w:rsidR="00C67970" w:rsidRDefault="00BC4CE2" w:rsidP="006647C5">
      <w:pPr>
        <w:tabs>
          <w:tab w:val="right" w:pos="7518"/>
        </w:tabs>
        <w:spacing w:before="120" w:after="120"/>
      </w:pPr>
      <w:r>
        <w:t>Ah</w:t>
      </w:r>
      <w:r>
        <w:rPr>
          <w:vertAlign w:val="subscript"/>
        </w:rPr>
        <w:t>kM</w:t>
      </w:r>
      <w:r>
        <w:t xml:space="preserve"> = (h</w:t>
      </w:r>
      <w:r>
        <w:rPr>
          <w:vertAlign w:val="subscript"/>
        </w:rPr>
        <w:t>k</w:t>
      </w:r>
      <w:r>
        <w:t xml:space="preserve"> —Ah</w:t>
      </w:r>
      <w:r>
        <w:rPr>
          <w:vertAlign w:val="subscript"/>
        </w:rPr>
        <w:t>k</w:t>
      </w:r>
      <w:r>
        <w:t xml:space="preserve">) - </w:t>
      </w:r>
      <w:r>
        <w:rPr>
          <w:vertAlign w:val="superscript"/>
        </w:rPr>
        <w:t>hk</w:t>
      </w:r>
      <w:r>
        <w:t xml:space="preserve"> = (h</w:t>
      </w:r>
      <w:r>
        <w:rPr>
          <w:vertAlign w:val="subscript"/>
        </w:rPr>
        <w:t>k</w:t>
      </w:r>
      <w:r>
        <w:t>—Ah</w:t>
      </w:r>
      <w:r>
        <w:rPr>
          <w:vertAlign w:val="subscript"/>
        </w:rPr>
        <w:t>k</w:t>
      </w:r>
      <w:r>
        <w:t>) -</w:t>
      </w:r>
      <w:r>
        <w:t>才</w:t>
      </w:r>
      <w:r>
        <w:t>"</w:t>
      </w:r>
      <w:r>
        <w:t>厶</w:t>
      </w:r>
      <w:r>
        <w:t xml:space="preserve"> *_</w:t>
      </w:r>
      <w:r>
        <w:tab/>
        <w:t>(5)</w:t>
      </w:r>
    </w:p>
    <w:p w:rsidR="00C67970" w:rsidRDefault="00BC4CE2" w:rsidP="006647C5">
      <w:pPr>
        <w:spacing w:before="120" w:after="120"/>
      </w:pPr>
      <w:r>
        <w:t>将公式（</w:t>
      </w:r>
      <w:r>
        <w:t>1)</w:t>
      </w:r>
      <w:r>
        <w:t>的值代入公式（</w:t>
      </w:r>
      <w:r>
        <w:t>5)</w:t>
      </w:r>
      <w:r>
        <w:t>，则得</w:t>
      </w:r>
    </w:p>
    <w:p w:rsidR="00C67970" w:rsidRDefault="00BC4CE2" w:rsidP="006647C5">
      <w:pPr>
        <w:spacing w:before="120" w:after="120"/>
      </w:pPr>
      <w:r>
        <w:t>. Kd \ (</w:t>
      </w:r>
      <w:r>
        <w:rPr>
          <w:rFonts w:ascii="MS Mincho" w:eastAsia="MS Mincho" w:hAnsi="MS Mincho" w:cs="MS Mincho" w:hint="eastAsia"/>
        </w:rPr>
        <w:t>〜</w:t>
      </w:r>
      <w:r>
        <w:t>-</w:t>
      </w:r>
      <w:r>
        <w:t>杂</w:t>
      </w:r>
      <w:r>
        <w:t>3)</w:t>
      </w:r>
    </w:p>
    <w:p w:rsidR="00C67970" w:rsidRDefault="00BC4CE2" w:rsidP="006647C5">
      <w:pPr>
        <w:tabs>
          <w:tab w:val="right" w:pos="7518"/>
        </w:tabs>
        <w:spacing w:before="120" w:after="120"/>
        <w:rPr>
          <w:lang w:eastAsia="zh-CN"/>
        </w:rPr>
      </w:pPr>
      <w:r>
        <w:rPr>
          <w:lang w:eastAsia="zh-CN"/>
        </w:rPr>
        <w:t>厶</w:t>
      </w:r>
      <w:r>
        <w:rPr>
          <w:lang w:eastAsia="zh-CN"/>
        </w:rPr>
        <w:t>I = \</w:t>
      </w:r>
      <w:r>
        <w:rPr>
          <w:vertAlign w:val="superscript"/>
          <w:lang w:eastAsia="zh-CN"/>
        </w:rPr>
        <w:t>h</w:t>
      </w:r>
      <w:r>
        <w:rPr>
          <w:lang w:eastAsia="zh-CN"/>
        </w:rPr>
        <w:t>k -'7^~'</w:t>
      </w:r>
      <w:r>
        <w:rPr>
          <w:lang w:eastAsia="zh-CN"/>
        </w:rPr>
        <w:tab/>
        <w:t xml:space="preserve">( </w:t>
      </w:r>
      <w:r>
        <w:rPr>
          <w:vertAlign w:val="superscript"/>
          <w:lang w:eastAsia="zh-CN"/>
        </w:rPr>
        <w:t>6</w:t>
      </w:r>
      <w:r>
        <w:rPr>
          <w:lang w:eastAsia="zh-CN"/>
        </w:rPr>
        <w:t xml:space="preserve"> )</w:t>
      </w:r>
    </w:p>
    <w:p w:rsidR="00C67970" w:rsidRDefault="00BC4CE2" w:rsidP="006647C5">
      <w:pPr>
        <w:spacing w:before="120" w:after="120"/>
        <w:rPr>
          <w:lang w:eastAsia="zh-CN"/>
        </w:rPr>
      </w:pPr>
      <w:r>
        <w:rPr>
          <w:lang w:eastAsia="zh-CN"/>
        </w:rPr>
        <w:t>由公式（</w:t>
      </w:r>
      <w:r>
        <w:rPr>
          <w:lang w:eastAsia="zh-CN"/>
        </w:rPr>
        <w:t>6)</w:t>
      </w:r>
      <w:r>
        <w:rPr>
          <w:lang w:eastAsia="zh-CN"/>
        </w:rPr>
        <w:t>可知，当</w:t>
      </w:r>
      <w:r>
        <w:rPr>
          <w:lang w:eastAsia="zh-CN"/>
        </w:rPr>
        <w:t>1 = 1</w:t>
      </w:r>
      <w:r>
        <w:rPr>
          <w:lang w:eastAsia="zh-CN"/>
        </w:rPr>
        <w:t>时，</w:t>
      </w:r>
      <w:r>
        <w:rPr>
          <w:lang w:eastAsia="zh-CN"/>
        </w:rPr>
        <w:t>h</w:t>
      </w:r>
      <w:r>
        <w:rPr>
          <w:lang w:eastAsia="zh-CN"/>
        </w:rPr>
        <w:t>当</w:t>
      </w:r>
      <w:r>
        <w:rPr>
          <w:lang w:eastAsia="zh-CN"/>
        </w:rPr>
        <w:t>|&gt;1</w:t>
      </w:r>
      <w:r>
        <w:rPr>
          <w:lang w:eastAsia="zh-CN"/>
        </w:rPr>
        <w:t>时，</w:t>
      </w:r>
      <w:r>
        <w:rPr>
          <w:lang w:eastAsia="zh-CN"/>
        </w:rPr>
        <w:t>A</w:t>
      </w:r>
      <w:r>
        <w:rPr>
          <w:lang w:eastAsia="zh-CN"/>
        </w:rPr>
        <w:t>弋</w:t>
      </w:r>
      <w:r>
        <w:rPr>
          <w:lang w:eastAsia="zh-CN"/>
        </w:rPr>
        <w:t>&gt;0;</w:t>
      </w:r>
      <w:r>
        <w:rPr>
          <w:lang w:eastAsia="zh-CN"/>
        </w:rPr>
        <w:t>当</w:t>
      </w:r>
      <w:r>
        <w:rPr>
          <w:lang w:eastAsia="zh-CN"/>
        </w:rPr>
        <w:t>■^</w:t>
      </w:r>
      <w:r>
        <w:rPr>
          <w:lang w:eastAsia="zh-CN"/>
        </w:rPr>
        <w:t>产</w:t>
      </w:r>
      <w:r>
        <w:rPr>
          <w:lang w:eastAsia="zh-CN"/>
        </w:rPr>
        <w:t>&lt;1</w:t>
      </w:r>
      <w:r>
        <w:rPr>
          <w:lang w:eastAsia="zh-CN"/>
        </w:rPr>
        <w:t>时，</w:t>
      </w:r>
    </w:p>
    <w:p w:rsidR="00C67970" w:rsidRDefault="00BC4CE2" w:rsidP="006647C5">
      <w:pPr>
        <w:spacing w:before="120" w:after="120"/>
        <w:rPr>
          <w:lang w:eastAsia="zh-CN"/>
        </w:rPr>
      </w:pPr>
      <w:r>
        <w:rPr>
          <w:lang w:eastAsia="zh-CN"/>
        </w:rPr>
        <w:t>f^b</w:t>
      </w:r>
    </w:p>
    <w:p w:rsidR="00C67970" w:rsidRDefault="00BC4CE2" w:rsidP="006647C5">
      <w:pPr>
        <w:tabs>
          <w:tab w:val="right" w:pos="7749"/>
        </w:tabs>
        <w:spacing w:before="120" w:after="120"/>
        <w:rPr>
          <w:lang w:eastAsia="zh-CN"/>
        </w:rPr>
      </w:pPr>
      <w:r>
        <w:rPr>
          <w:lang w:eastAsia="zh-CN"/>
        </w:rPr>
        <w:t>A/^&lt;0</w:t>
      </w:r>
      <w:r>
        <w:rPr>
          <w:lang w:eastAsia="zh-CN"/>
        </w:rPr>
        <w:t>，后者意味着不但无拉缩，反而有增长。</w:t>
      </w:r>
      <w:r>
        <w:rPr>
          <w:lang w:eastAsia="zh-CN"/>
        </w:rPr>
        <w:tab/>
      </w:r>
      <w:r>
        <w:rPr>
          <w:lang w:eastAsia="zh-CN"/>
        </w:rPr>
        <w:t>，</w:t>
      </w:r>
    </w:p>
    <w:p w:rsidR="00C67970" w:rsidRDefault="00BC4CE2" w:rsidP="006647C5">
      <w:pPr>
        <w:spacing w:before="120" w:after="120"/>
        <w:ind w:firstLine="360"/>
        <w:rPr>
          <w:lang w:eastAsia="zh-CN"/>
        </w:rPr>
      </w:pPr>
      <w:r>
        <w:rPr>
          <w:lang w:eastAsia="zh-CN"/>
        </w:rPr>
        <w:t>3.</w:t>
      </w:r>
      <w:r>
        <w:rPr>
          <w:lang w:eastAsia="zh-CN"/>
        </w:rPr>
        <w:t>侧压的作用在此所</w:t>
      </w:r>
      <w:r>
        <w:rPr>
          <w:lang w:eastAsia="zh-CN"/>
        </w:rPr>
        <w:t>i</w:t>
      </w:r>
      <w:r>
        <w:rPr>
          <w:lang w:eastAsia="zh-CN"/>
        </w:rPr>
        <w:t>寸论的侧压是指轧件边部在开口槽中的侧向压</w:t>
      </w:r>
      <w:r>
        <w:rPr>
          <w:lang w:eastAsia="zh-CN"/>
        </w:rPr>
        <w:t>+</w:t>
      </w:r>
      <w:r>
        <w:rPr>
          <w:lang w:eastAsia="zh-CN"/>
        </w:rPr>
        <w:t>量，它使轧</w:t>
      </w:r>
      <w:r>
        <w:rPr>
          <w:lang w:eastAsia="zh-CN"/>
        </w:rPr>
        <w:t xml:space="preserve"> </w:t>
      </w:r>
      <w:r>
        <w:rPr>
          <w:lang w:eastAsia="zh-CN"/>
        </w:rPr>
        <w:t>件的边部减薄。在闭口槽中轧件边厚与闭口槽的厚度差，一般也称为侧压，实际上并非侧</w:t>
      </w:r>
      <w:r>
        <w:rPr>
          <w:lang w:eastAsia="zh-CN"/>
        </w:rPr>
        <w:t xml:space="preserve"> </w:t>
      </w:r>
      <w:r>
        <w:rPr>
          <w:lang w:eastAsia="zh-CN"/>
        </w:rPr>
        <w:t>压而为楔卡或楔挤。</w:t>
      </w:r>
    </w:p>
    <w:p w:rsidR="00C67970" w:rsidRDefault="00BC4CE2" w:rsidP="006647C5">
      <w:pPr>
        <w:spacing w:before="120" w:after="120"/>
        <w:rPr>
          <w:lang w:eastAsia="zh-CN"/>
        </w:rPr>
      </w:pPr>
      <w:r>
        <w:rPr>
          <w:lang w:eastAsia="zh-CN"/>
        </w:rPr>
        <w:t>(3)</w:t>
      </w:r>
    </w:p>
    <w:p w:rsidR="00C67970" w:rsidRDefault="00BC4CE2" w:rsidP="006647C5">
      <w:pPr>
        <w:spacing w:before="120" w:after="120"/>
        <w:rPr>
          <w:lang w:eastAsia="zh-CN"/>
        </w:rPr>
      </w:pPr>
      <w:r>
        <w:rPr>
          <w:lang w:eastAsia="zh-CN"/>
        </w:rPr>
        <w:t>(4)</w:t>
      </w:r>
    </w:p>
    <w:p w:rsidR="00C67970" w:rsidRDefault="00BC4CE2" w:rsidP="006647C5">
      <w:pPr>
        <w:spacing w:before="120" w:after="120"/>
        <w:rPr>
          <w:lang w:eastAsia="zh-CN"/>
        </w:rPr>
      </w:pPr>
      <w:r>
        <w:rPr>
          <w:lang w:eastAsia="zh-CN"/>
        </w:rPr>
        <w:t>则</w:t>
      </w:r>
      <w:r>
        <w:rPr>
          <w:lang w:eastAsia="zh-CN"/>
        </w:rPr>
        <w:t>A</w:t>
      </w:r>
      <w:r>
        <w:rPr>
          <w:lang w:eastAsia="zh-CN"/>
        </w:rPr>
        <w:t>厶</w:t>
      </w:r>
      <w:r>
        <w:rPr>
          <w:lang w:eastAsia="zh-CN"/>
        </w:rPr>
        <w:t>6# ~03</w:t>
      </w:r>
      <w:r>
        <w:rPr>
          <w:lang w:eastAsia="zh-CN"/>
        </w:rPr>
        <w:t>当</w:t>
      </w:r>
    </w:p>
    <w:p w:rsidR="00C67970" w:rsidRDefault="00BC4CE2" w:rsidP="006647C5">
      <w:pPr>
        <w:spacing w:before="120" w:after="120"/>
        <w:rPr>
          <w:lang w:eastAsia="zh-CN"/>
        </w:rPr>
      </w:pPr>
      <w:r>
        <w:rPr>
          <w:lang w:eastAsia="zh-CN"/>
        </w:rPr>
        <w:t>196</w:t>
      </w:r>
    </w:p>
    <w:p w:rsidR="00C67970" w:rsidRDefault="00BC4CE2" w:rsidP="006647C5">
      <w:pPr>
        <w:tabs>
          <w:tab w:val="left" w:pos="1696"/>
        </w:tabs>
        <w:spacing w:before="120" w:after="120"/>
        <w:ind w:firstLine="360"/>
      </w:pPr>
      <w:r>
        <w:rPr>
          <w:lang w:eastAsia="zh-CN"/>
        </w:rPr>
        <w:t>轧件边部进入工字孔开口槽中的受力和变形情况如图</w:t>
      </w:r>
      <w:r>
        <w:rPr>
          <w:lang w:eastAsia="zh-CN"/>
        </w:rPr>
        <w:t>10-38</w:t>
      </w:r>
      <w:r>
        <w:rPr>
          <w:lang w:eastAsia="zh-CN"/>
        </w:rPr>
        <w:t>所示。由图可见，孔型的</w:t>
      </w:r>
      <w:r>
        <w:rPr>
          <w:lang w:eastAsia="zh-CN"/>
        </w:rPr>
        <w:t xml:space="preserve"> </w:t>
      </w:r>
      <w:r>
        <w:rPr>
          <w:lang w:eastAsia="zh-CN"/>
        </w:rPr>
        <w:t>外侧壁上有使轧件边部在开口槽中增长的力</w:t>
      </w:r>
      <w:r>
        <w:rPr>
          <w:lang w:eastAsia="zh-CN"/>
        </w:rPr>
        <w:t>r</w:t>
      </w:r>
      <w:r>
        <w:rPr>
          <w:lang w:eastAsia="zh-CN"/>
        </w:rPr>
        <w:t>，而内侧壁</w:t>
      </w:r>
      <w:r>
        <w:rPr>
          <w:lang w:eastAsia="zh-CN"/>
        </w:rPr>
        <w:t>——</w:t>
      </w:r>
      <w:r>
        <w:rPr>
          <w:lang w:eastAsia="zh-CN"/>
        </w:rPr>
        <w:t>楔壁有使轧件边部在开口槽</w:t>
      </w:r>
      <w:r>
        <w:rPr>
          <w:lang w:eastAsia="zh-CN"/>
        </w:rPr>
        <w:t xml:space="preserve"> </w:t>
      </w:r>
      <w:r>
        <w:rPr>
          <w:lang w:eastAsia="zh-CN"/>
        </w:rPr>
        <w:t>中缩短的作用力因此，由于有侧压量</w:t>
      </w:r>
      <w:r>
        <w:rPr>
          <w:lang w:eastAsia="zh-CN"/>
        </w:rPr>
        <w:t>— D</w:t>
      </w:r>
      <w:r>
        <w:rPr>
          <w:lang w:eastAsia="zh-CN"/>
        </w:rPr>
        <w:t>的一部分流向边部一端，它</w:t>
      </w:r>
      <w:r>
        <w:rPr>
          <w:lang w:eastAsia="zh-CN"/>
        </w:rPr>
        <w:t xml:space="preserve"> </w:t>
      </w:r>
      <w:r>
        <w:rPr>
          <w:lang w:eastAsia="zh-CN"/>
        </w:rPr>
        <w:t>使轧件边部产生的</w:t>
      </w:r>
      <w:r>
        <w:rPr>
          <w:lang w:eastAsia="zh-CN"/>
        </w:rPr>
        <w:t>“</w:t>
      </w:r>
      <w:r>
        <w:rPr>
          <w:lang w:eastAsia="zh-CN"/>
        </w:rPr>
        <w:t>展宽</w:t>
      </w:r>
      <w:r>
        <w:rPr>
          <w:lang w:eastAsia="zh-CN"/>
        </w:rPr>
        <w:t>”——</w:t>
      </w:r>
      <w:r>
        <w:rPr>
          <w:lang w:eastAsia="zh-CN"/>
        </w:rPr>
        <w:t>边部的增长，这将取决于轧件边部在开口槽中所受的力，也</w:t>
      </w:r>
      <w:r>
        <w:rPr>
          <w:lang w:eastAsia="zh-CN"/>
        </w:rPr>
        <w:t xml:space="preserve"> </w:t>
      </w:r>
      <w:r>
        <w:rPr>
          <w:lang w:eastAsia="zh-CN"/>
        </w:rPr>
        <w:t>就是取决于助长</w:t>
      </w:r>
      <w:r>
        <w:rPr>
          <w:lang w:eastAsia="zh-CN"/>
        </w:rPr>
        <w:t>“</w:t>
      </w:r>
      <w:r>
        <w:rPr>
          <w:lang w:eastAsia="zh-CN"/>
        </w:rPr>
        <w:t>展宽</w:t>
      </w:r>
      <w:r>
        <w:rPr>
          <w:lang w:eastAsia="zh-CN"/>
        </w:rPr>
        <w:t>”</w:t>
      </w:r>
      <w:r>
        <w:rPr>
          <w:lang w:eastAsia="zh-CN"/>
        </w:rPr>
        <w:t>（或增长）的力</w:t>
      </w:r>
      <w:r>
        <w:rPr>
          <w:lang w:eastAsia="zh-CN"/>
        </w:rPr>
        <w:t>r</w:t>
      </w:r>
      <w:r>
        <w:rPr>
          <w:lang w:eastAsia="zh-CN"/>
        </w:rPr>
        <w:t>与压缩边部的内侧壁阻力（兄</w:t>
      </w:r>
      <w:r>
        <w:rPr>
          <w:lang w:eastAsia="zh-CN"/>
        </w:rPr>
        <w:t>i+7^)</w:t>
      </w:r>
      <w:r>
        <w:rPr>
          <w:lang w:eastAsia="zh-CN"/>
        </w:rPr>
        <w:t>之比。</w:t>
      </w:r>
      <w:r>
        <w:t>其</w:t>
      </w:r>
      <w:r>
        <w:t xml:space="preserve"> </w:t>
      </w:r>
      <w:r>
        <w:t>比值为</w:t>
      </w:r>
      <w:r>
        <w:tab/>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\\AppData\\Local\\Temp\\FineReader11\\media\\image300.png" \* MERGEFORMATINET </w:instrText>
      </w:r>
      <w:r>
        <w:fldChar w:fldCharType="separate"/>
      </w:r>
      <w:r w:rsidR="006647C5">
        <w:pict>
          <v:shape id="_x0000_i1324" type="#_x0000_t75" style="width:149.7pt;height:169.65pt">
            <v:imagedata r:id="rId605" r:href="rId606"/>
          </v:shape>
        </w:pict>
      </w:r>
      <w:r>
        <w:fldChar w:fldCharType="end"/>
      </w:r>
    </w:p>
    <w:p w:rsidR="00C67970" w:rsidRDefault="00BC4CE2" w:rsidP="006647C5">
      <w:pPr>
        <w:spacing w:before="120" w:after="120"/>
        <w:outlineLvl w:val="0"/>
        <w:rPr>
          <w:lang w:eastAsia="zh-CN"/>
        </w:rPr>
      </w:pPr>
      <w:r>
        <w:rPr>
          <w:lang w:eastAsia="zh-CN"/>
        </w:rPr>
        <w:t>图</w:t>
      </w:r>
      <w:r>
        <w:rPr>
          <w:lang w:eastAsia="zh-CN"/>
        </w:rPr>
        <w:t>10-38</w:t>
      </w:r>
      <w:r>
        <w:rPr>
          <w:lang w:eastAsia="zh-CN"/>
        </w:rPr>
        <w:t>在开口槽中由于侧压形成的展宽</w:t>
      </w:r>
    </w:p>
    <w:p w:rsidR="00C67970" w:rsidRPr="00E13F16" w:rsidRDefault="00BC4CE2" w:rsidP="006647C5">
      <w:pPr>
        <w:spacing w:before="120" w:after="120"/>
      </w:pPr>
      <w:r>
        <w:t>T</w:t>
      </w:r>
    </w:p>
    <w:p w:rsidR="00C67970" w:rsidRPr="00E13F16" w:rsidRDefault="00BC4CE2" w:rsidP="006647C5">
      <w:pPr>
        <w:spacing w:before="120" w:after="120"/>
      </w:pPr>
      <w:r>
        <w:t>Rf</w:t>
      </w:r>
    </w:p>
    <w:p w:rsidR="00C67970" w:rsidRPr="00E13F16" w:rsidRDefault="00BC4CE2" w:rsidP="006647C5">
      <w:pPr>
        <w:spacing w:before="120" w:after="120"/>
      </w:pPr>
      <w:r>
        <w:t>R</w:t>
      </w:r>
      <w:r>
        <w:rPr>
          <w:vertAlign w:val="subscript"/>
        </w:rPr>
        <w:t>z</w:t>
      </w:r>
      <w:r>
        <w:t>\ — R\ sin—; T</w:t>
      </w:r>
      <w:r>
        <w:rPr>
          <w:vertAlign w:val="superscript"/>
        </w:rPr>
        <w:t>5=1</w:t>
      </w:r>
      <w:r>
        <w:t xml:space="preserve"> Ticos</w:t>
      </w:r>
      <w:r>
        <w:rPr>
          <w:vertAlign w:val="superscript"/>
        </w:rPr>
        <w:t>-</w:t>
      </w:r>
    </w:p>
    <w:p w:rsidR="00C67970" w:rsidRDefault="00BC4CE2" w:rsidP="006647C5">
      <w:pPr>
        <w:spacing w:before="120" w:after="120"/>
        <w:rPr>
          <w:lang w:eastAsia="zh-CN"/>
        </w:rPr>
      </w:pPr>
      <w:r>
        <w:rPr>
          <w:lang w:eastAsia="zh-CN"/>
        </w:rPr>
        <w:t>(7&gt;</w:t>
      </w:r>
    </w:p>
    <w:p w:rsidR="00C67970" w:rsidRDefault="00BC4CE2" w:rsidP="006647C5">
      <w:pPr>
        <w:spacing w:before="120" w:after="120"/>
        <w:rPr>
          <w:lang w:eastAsia="zh-CN"/>
        </w:rPr>
      </w:pPr>
      <w:r>
        <w:rPr>
          <w:lang w:eastAsia="zh-CN"/>
        </w:rPr>
        <w:t>其中</w:t>
      </w:r>
      <w:r>
        <w:rPr>
          <w:lang w:eastAsia="zh-CN"/>
        </w:rPr>
        <w:t>f——</w:t>
      </w:r>
      <w:r>
        <w:rPr>
          <w:lang w:eastAsia="zh-CN"/>
        </w:rPr>
        <w:t>摩擦系数。</w:t>
      </w:r>
    </w:p>
    <w:p w:rsidR="00C67970" w:rsidRDefault="00BC4CE2" w:rsidP="006647C5">
      <w:pPr>
        <w:spacing w:before="120" w:after="120"/>
        <w:rPr>
          <w:lang w:eastAsia="zh-CN"/>
        </w:rPr>
      </w:pPr>
      <w:r>
        <w:rPr>
          <w:lang w:eastAsia="zh-CN"/>
        </w:rPr>
        <w:t>根据图</w:t>
      </w:r>
      <w:r>
        <w:rPr>
          <w:lang w:eastAsia="zh-CN"/>
        </w:rPr>
        <w:t>10-38</w:t>
      </w:r>
      <w:r>
        <w:rPr>
          <w:lang w:eastAsia="zh-CN"/>
        </w:rPr>
        <w:t>在垂直方向的作用力平衡条件为</w:t>
      </w:r>
      <w:r>
        <w:rPr>
          <w:lang w:eastAsia="zh-CN"/>
        </w:rPr>
        <w:t xml:space="preserve"> R — Ryl~\~T yl—0</w:t>
      </w:r>
    </w:p>
    <w:p w:rsidR="00C67970" w:rsidRPr="00E13F16" w:rsidRDefault="00BC4CE2" w:rsidP="006647C5">
      <w:pPr>
        <w:spacing w:before="120" w:after="120"/>
      </w:pPr>
      <w:r>
        <w:t>或者</w:t>
      </w:r>
      <w:r w:rsidRPr="00E13F16">
        <w:t xml:space="preserve"> </w:t>
      </w:r>
      <w:r>
        <w:t>解上式得</w:t>
      </w:r>
      <w:r w:rsidRPr="00E13F16">
        <w:t xml:space="preserve"> </w:t>
      </w:r>
      <w:r>
        <w:t>R</w:t>
      </w:r>
    </w:p>
    <w:p w:rsidR="00C67970" w:rsidRPr="00E13F16" w:rsidRDefault="00BC4CE2" w:rsidP="006647C5">
      <w:pPr>
        <w:spacing w:before="120" w:after="120"/>
      </w:pPr>
      <w:r>
        <w:t>cp</w:t>
      </w:r>
    </w:p>
    <w:p w:rsidR="00C67970" w:rsidRPr="00E13F16" w:rsidRDefault="00BC4CE2" w:rsidP="006647C5">
      <w:pPr>
        <w:spacing w:before="120" w:after="120"/>
      </w:pPr>
      <w:r>
        <w:t>i?-i?iCOS—+ /?,/sin-</w:t>
      </w:r>
    </w:p>
    <w:p w:rsidR="00C67970" w:rsidRPr="00E13F16" w:rsidRDefault="00BC4CE2" w:rsidP="006647C5">
      <w:pPr>
        <w:spacing w:before="120" w:after="120"/>
      </w:pPr>
      <w:r>
        <w:t>R</w:t>
      </w:r>
    </w:p>
    <w:p w:rsidR="00C67970" w:rsidRPr="00E13F16" w:rsidRDefault="00BC4CE2" w:rsidP="006647C5">
      <w:pPr>
        <w:spacing w:before="120" w:after="120"/>
      </w:pPr>
      <w:r>
        <w:t>0</w:t>
      </w:r>
    </w:p>
    <w:p w:rsidR="00C67970" w:rsidRPr="00E13F16" w:rsidRDefault="00BC4CE2" w:rsidP="006647C5">
      <w:pPr>
        <w:tabs>
          <w:tab w:val="left" w:leader="hyphen" w:pos="885"/>
          <w:tab w:val="left" w:leader="hyphen" w:pos="1707"/>
        </w:tabs>
        <w:spacing w:before="120" w:after="120"/>
        <w:ind w:left="360" w:hanging="360"/>
      </w:pPr>
      <w:r>
        <w:t>(p ' . &lt;p cos</w:t>
      </w:r>
      <w:r>
        <w:tab/>
        <w:t>f sin</w:t>
      </w:r>
      <w:r>
        <w:tab/>
      </w:r>
    </w:p>
    <w:p w:rsidR="00C67970" w:rsidRPr="00E13F16" w:rsidRDefault="00BC4CE2" w:rsidP="006647C5">
      <w:pPr>
        <w:tabs>
          <w:tab w:val="left" w:pos="2169"/>
        </w:tabs>
        <w:spacing w:before="120" w:after="120"/>
      </w:pPr>
      <w:r>
        <w:t>O J</w:t>
      </w:r>
      <w:r>
        <w:tab/>
        <w:t>O</w:t>
      </w:r>
    </w:p>
    <w:p w:rsidR="00C67970" w:rsidRPr="00E13F16" w:rsidRDefault="00BC4CE2" w:rsidP="006647C5">
      <w:pPr>
        <w:tabs>
          <w:tab w:val="left" w:pos="1488"/>
        </w:tabs>
        <w:spacing w:before="120" w:after="120"/>
        <w:ind w:left="360" w:hanging="360"/>
      </w:pPr>
      <w:r>
        <w:t>又</w:t>
      </w:r>
      <w:r w:rsidRPr="00E13F16">
        <w:tab/>
      </w:r>
      <w:r>
        <w:t>/?</w:t>
      </w:r>
      <w:r>
        <w:rPr>
          <w:vertAlign w:val="subscript"/>
        </w:rPr>
        <w:t>r</w:t>
      </w:r>
      <w:r>
        <w:t>i=i?isin-</w:t>
      </w:r>
    </w:p>
    <w:p w:rsidR="00C67970" w:rsidRPr="00E13F16" w:rsidRDefault="00BC4CE2" w:rsidP="006647C5">
      <w:pPr>
        <w:spacing w:before="120" w:after="120"/>
        <w:ind w:left="360" w:hanging="360"/>
      </w:pPr>
      <w:r>
        <w:t>将上式代入公式（</w:t>
      </w:r>
      <w:r>
        <w:t>7 )</w:t>
      </w:r>
      <w:r>
        <w:t>得</w:t>
      </w:r>
      <w:r w:rsidRPr="00E13F16">
        <w:t xml:space="preserve"> </w:t>
      </w:r>
      <w:r>
        <w:t>T</w:t>
      </w:r>
    </w:p>
    <w:p w:rsidR="00C67970" w:rsidRPr="00E13F16" w:rsidRDefault="00BC4CE2" w:rsidP="006647C5">
      <w:pPr>
        <w:spacing w:before="120" w:after="120"/>
      </w:pPr>
      <w:r>
        <w:t>&lt;P</w:t>
      </w:r>
    </w:p>
    <w:p w:rsidR="00C67970" w:rsidRPr="00E13F16" w:rsidRDefault="00BC4CE2" w:rsidP="006647C5">
      <w:pPr>
        <w:tabs>
          <w:tab w:val="left" w:leader="hyphen" w:pos="974"/>
        </w:tabs>
        <w:spacing w:before="120" w:after="120"/>
        <w:ind w:firstLine="360"/>
      </w:pPr>
      <w:r>
        <w:t xml:space="preserve">&lt;p , </w:t>
      </w:r>
      <w:r w:rsidRPr="00E13F16">
        <w:t>•</w:t>
      </w:r>
      <w:r>
        <w:t>炉</w:t>
      </w:r>
      <w:r w:rsidRPr="00E13F16">
        <w:t xml:space="preserve"> </w:t>
      </w:r>
      <w:r>
        <w:t>cos—</w:t>
      </w:r>
      <w:r>
        <w:tab/>
        <w:t>y^sin—-</w:t>
      </w:r>
    </w:p>
    <w:p w:rsidR="00C67970" w:rsidRPr="00E13F16" w:rsidRDefault="00BC4CE2" w:rsidP="006647C5">
      <w:pPr>
        <w:spacing w:before="120" w:after="120"/>
      </w:pPr>
      <w:r>
        <w:t>Rf</w:t>
      </w:r>
    </w:p>
    <w:p w:rsidR="00C67970" w:rsidRPr="00E13F16" w:rsidRDefault="00BC4CE2" w:rsidP="006647C5">
      <w:pPr>
        <w:spacing w:before="120" w:after="120"/>
      </w:pPr>
      <w:r>
        <w:t>&lt;P</w:t>
      </w:r>
    </w:p>
    <w:p w:rsidR="00C67970" w:rsidRPr="00E13F16" w:rsidRDefault="00BC4CE2" w:rsidP="006647C5">
      <w:pPr>
        <w:spacing w:before="120" w:after="120"/>
      </w:pPr>
      <w:r>
        <w:t>Rfoos</w:t>
      </w:r>
    </w:p>
    <w:p w:rsidR="00C67970" w:rsidRPr="00E13F16" w:rsidRDefault="00BC4CE2" w:rsidP="006647C5">
      <w:pPr>
        <w:spacing w:before="120" w:after="120"/>
      </w:pPr>
      <w:r>
        <w:t>&lt;P</w:t>
      </w:r>
    </w:p>
    <w:p w:rsidR="00C67970" w:rsidRPr="00E13F16" w:rsidRDefault="00BC4CE2" w:rsidP="006647C5">
      <w:pPr>
        <w:spacing w:before="120" w:after="120"/>
      </w:pPr>
      <w:r>
        <w:t xml:space="preserve">&lt;p </w:t>
      </w:r>
      <w:r>
        <w:rPr>
          <w:vertAlign w:val="subscript"/>
        </w:rPr>
        <w:t>r</w:t>
      </w:r>
      <w:r>
        <w:t xml:space="preserve"> . &lt;p</w:t>
      </w:r>
    </w:p>
    <w:p w:rsidR="00C67970" w:rsidRPr="00E13F16" w:rsidRDefault="00BC4CE2" w:rsidP="006647C5">
      <w:pPr>
        <w:spacing w:before="120" w:after="120"/>
      </w:pPr>
      <w:r>
        <w:t>cos——</w:t>
      </w:r>
    </w:p>
    <w:p w:rsidR="00C67970" w:rsidRPr="00E13F16" w:rsidRDefault="00BC4CE2" w:rsidP="006647C5">
      <w:pPr>
        <w:spacing w:before="120" w:after="120"/>
      </w:pPr>
      <w:r>
        <w:t>Rf</w:t>
      </w:r>
    </w:p>
    <w:p w:rsidR="00C67970" w:rsidRPr="00E13F16" w:rsidRDefault="00BC4CE2" w:rsidP="006647C5">
      <w:pPr>
        <w:spacing w:before="120" w:after="120"/>
      </w:pPr>
      <w:r>
        <w:t>f(</w:t>
      </w:r>
      <w:r>
        <w:rPr>
          <w:vertAlign w:val="superscript"/>
        </w:rPr>
        <w:t>co</w:t>
      </w:r>
      <w:r>
        <w:t>d</w:t>
      </w:r>
    </w:p>
    <w:p w:rsidR="00C67970" w:rsidRPr="00E13F16" w:rsidRDefault="00BC4CE2" w:rsidP="006647C5">
      <w:pPr>
        <w:tabs>
          <w:tab w:val="left" w:pos="891"/>
        </w:tabs>
        <w:spacing w:before="120" w:after="120"/>
      </w:pPr>
      <w:r>
        <w:t>十</w:t>
      </w:r>
      <w:r w:rsidRPr="00E13F16">
        <w:tab/>
      </w:r>
      <w:r>
        <w:t>Rz\^T</w:t>
      </w:r>
      <w:r>
        <w:rPr>
          <w:vertAlign w:val="subscript"/>
        </w:rPr>
        <w:t>Z</w:t>
      </w:r>
      <w:r>
        <w:t>]</w:t>
      </w:r>
    </w:p>
    <w:p w:rsidR="00C67970" w:rsidRPr="00E13F16" w:rsidRDefault="00BC4CE2" w:rsidP="006647C5">
      <w:pPr>
        <w:spacing w:before="120" w:after="120"/>
      </w:pPr>
      <w:r>
        <w:t>&lt;P</w:t>
      </w:r>
    </w:p>
    <w:p w:rsidR="00C67970" w:rsidRPr="00E13F16" w:rsidRDefault="00BC4CE2" w:rsidP="006647C5">
      <w:pPr>
        <w:spacing w:before="120" w:after="120"/>
      </w:pPr>
      <w:r>
        <w:t>Rfooi</w:t>
      </w:r>
    </w:p>
    <w:p w:rsidR="00C67970" w:rsidRPr="00E13F16" w:rsidRDefault="00BC4CE2" w:rsidP="006647C5">
      <w:pPr>
        <w:spacing w:before="120" w:after="120"/>
      </w:pPr>
      <w:r>
        <w:t>&lt;P</w:t>
      </w:r>
    </w:p>
    <w:p w:rsidR="00C67970" w:rsidRDefault="00BC4CE2" w:rsidP="006647C5">
      <w:pPr>
        <w:spacing w:before="120" w:after="120"/>
      </w:pPr>
      <w:r>
        <w:t xml:space="preserve">1 </w:t>
      </w:r>
      <w:r>
        <w:t>十</w:t>
      </w:r>
      <w:r>
        <w:t>/cot</w:t>
      </w:r>
    </w:p>
    <w:p w:rsidR="00C67970" w:rsidRDefault="00BC4CE2" w:rsidP="006647C5">
      <w:pPr>
        <w:spacing w:before="120" w:after="120"/>
      </w:pPr>
      <w:r>
        <w:t>&lt;p</w:t>
      </w:r>
    </w:p>
    <w:p w:rsidR="00C67970" w:rsidRDefault="00BC4CE2" w:rsidP="006647C5">
      <w:pPr>
        <w:spacing w:before="120" w:after="120"/>
        <w:rPr>
          <w:lang w:eastAsia="zh-CN"/>
        </w:rPr>
      </w:pPr>
      <w:r>
        <w:rPr>
          <w:lang w:eastAsia="zh-CN"/>
        </w:rPr>
        <w:t>(8)</w:t>
      </w:r>
    </w:p>
    <w:p w:rsidR="00C67970" w:rsidRDefault="00BC4CE2" w:rsidP="006647C5">
      <w:pPr>
        <w:spacing w:before="120" w:after="120"/>
        <w:rPr>
          <w:lang w:eastAsia="zh-CN"/>
        </w:rPr>
      </w:pPr>
      <w:r>
        <w:rPr>
          <w:lang w:eastAsia="zh-CN"/>
        </w:rPr>
        <w:t>196</w:t>
      </w:r>
    </w:p>
    <w:p w:rsidR="00C67970" w:rsidRDefault="00BC4CE2" w:rsidP="006647C5">
      <w:pPr>
        <w:spacing w:before="120" w:after="120"/>
        <w:ind w:firstLine="360"/>
        <w:rPr>
          <w:lang w:eastAsia="zh-CN"/>
        </w:rPr>
      </w:pPr>
      <w:r>
        <w:rPr>
          <w:lang w:eastAsia="zh-CN"/>
        </w:rPr>
        <w:t>如果是在光辊上轧制矩形件，轧槽的斜度</w:t>
      </w:r>
      <w:r>
        <w:rPr>
          <w:lang w:eastAsia="zh-CN"/>
        </w:rPr>
        <w:t>w/2 = 0</w:t>
      </w:r>
      <w:r>
        <w:rPr>
          <w:lang w:eastAsia="zh-CN"/>
        </w:rPr>
        <w:t>，则其展宽量约为</w:t>
      </w:r>
      <w:r>
        <w:rPr>
          <w:lang w:eastAsia="zh-CN"/>
        </w:rPr>
        <w:t>A6 = 0.35(L — G)</w:t>
      </w:r>
      <w:r>
        <w:rPr>
          <w:lang w:eastAsia="zh-CN"/>
        </w:rPr>
        <w:t>。</w:t>
      </w:r>
      <w:r>
        <w:rPr>
          <w:lang w:eastAsia="zh-CN"/>
        </w:rPr>
        <w:t xml:space="preserve"> </w:t>
      </w:r>
      <w:r>
        <w:rPr>
          <w:lang w:eastAsia="zh-CN"/>
        </w:rPr>
        <w:t>这时上下辊面对轧件的阻力之比为</w:t>
      </w:r>
      <w:r>
        <w:rPr>
          <w:lang w:eastAsia="zh-CN"/>
        </w:rPr>
        <w:t>1 : 1</w:t>
      </w:r>
      <w:r>
        <w:rPr>
          <w:lang w:eastAsia="zh-CN"/>
        </w:rPr>
        <w:t>。</w:t>
      </w:r>
    </w:p>
    <w:p w:rsidR="00C67970" w:rsidRDefault="00BC4CE2" w:rsidP="006647C5">
      <w:pPr>
        <w:tabs>
          <w:tab w:val="left" w:pos="3526"/>
        </w:tabs>
        <w:spacing w:before="120" w:after="120"/>
        <w:ind w:left="360" w:hanging="360"/>
        <w:rPr>
          <w:lang w:eastAsia="zh-CN"/>
        </w:rPr>
      </w:pPr>
      <w:r>
        <w:rPr>
          <w:lang w:eastAsia="zh-CN"/>
        </w:rPr>
        <w:t>由于轧件边部在开口槽中的展宽或增长与阻力比成比例，因此可以写成为</w:t>
      </w:r>
      <w:r>
        <w:rPr>
          <w:lang w:eastAsia="zh-CN"/>
        </w:rPr>
        <w:t xml:space="preserve"> 1</w:t>
      </w:r>
      <w:r>
        <w:rPr>
          <w:lang w:eastAsia="zh-CN"/>
        </w:rPr>
        <w:tab/>
        <w:t>T</w:t>
      </w:r>
    </w:p>
    <w:p w:rsidR="00C67970" w:rsidRDefault="00BC4CE2" w:rsidP="006647C5">
      <w:pPr>
        <w:tabs>
          <w:tab w:val="left" w:leader="underscore" w:pos="2115"/>
          <w:tab w:val="left" w:leader="underscore" w:pos="2832"/>
          <w:tab w:val="left" w:leader="underscore" w:pos="3047"/>
          <w:tab w:val="left" w:pos="8508"/>
        </w:tabs>
        <w:spacing w:before="120" w:after="120"/>
        <w:ind w:left="360" w:hanging="360"/>
        <w:rPr>
          <w:lang w:eastAsia="zh-CN"/>
        </w:rPr>
      </w:pPr>
      <w:r>
        <w:rPr>
          <w:lang w:eastAsia="zh-CN"/>
        </w:rPr>
        <w:tab/>
        <w:t>1</w:t>
      </w:r>
      <w:r>
        <w:rPr>
          <w:lang w:eastAsia="zh-CN"/>
        </w:rPr>
        <w:tab/>
      </w:r>
      <w:r>
        <w:rPr>
          <w:lang w:eastAsia="zh-CN"/>
        </w:rPr>
        <w:tab/>
        <w:t xml:space="preserve"> R</w:t>
      </w:r>
      <w:r>
        <w:rPr>
          <w:vertAlign w:val="subscript"/>
          <w:lang w:eastAsia="zh-CN"/>
        </w:rPr>
        <w:t>z</w:t>
      </w:r>
      <w:r>
        <w:rPr>
          <w:lang w:eastAsia="zh-CN"/>
        </w:rPr>
        <w:t>\ + T</w:t>
      </w:r>
      <w:r>
        <w:rPr>
          <w:lang w:eastAsia="zh-CN"/>
        </w:rPr>
        <w:tab/>
        <w:t>/ q\</w:t>
      </w:r>
    </w:p>
    <w:p w:rsidR="00C67970" w:rsidRDefault="00BC4CE2" w:rsidP="006647C5">
      <w:pPr>
        <w:spacing w:before="120" w:after="120"/>
        <w:ind w:left="360" w:hanging="360"/>
        <w:rPr>
          <w:lang w:eastAsia="zh-CN"/>
        </w:rPr>
      </w:pPr>
      <w:r>
        <w:rPr>
          <w:lang w:eastAsia="zh-CN"/>
        </w:rPr>
        <w:t xml:space="preserve">0.35(^i-^) </w:t>
      </w:r>
      <w:r>
        <w:rPr>
          <w:vertAlign w:val="superscript"/>
          <w:lang w:eastAsia="zh-CN"/>
        </w:rPr>
        <w:t>__</w:t>
      </w:r>
    </w:p>
    <w:p w:rsidR="00C67970" w:rsidRDefault="00BC4CE2" w:rsidP="006647C5">
      <w:pPr>
        <w:spacing w:before="120" w:after="120"/>
        <w:rPr>
          <w:lang w:eastAsia="zh-CN"/>
        </w:rPr>
      </w:pPr>
      <w:r>
        <w:rPr>
          <w:lang w:eastAsia="zh-CN"/>
        </w:rPr>
        <w:t>其中的为由于轧件边部在开口槽中因受匕一匕的側压而形成的展宽或增长。</w:t>
      </w:r>
    </w:p>
    <w:p w:rsidR="00C67970" w:rsidRDefault="00BC4CE2" w:rsidP="006647C5">
      <w:pPr>
        <w:spacing w:before="120" w:after="120"/>
        <w:ind w:firstLine="360"/>
        <w:rPr>
          <w:lang w:eastAsia="zh-CN"/>
        </w:rPr>
      </w:pPr>
      <w:r>
        <w:rPr>
          <w:lang w:eastAsia="zh-CN"/>
        </w:rPr>
        <w:t>上式的物迤意义是当阻力为</w:t>
      </w:r>
      <w:r>
        <w:rPr>
          <w:lang w:eastAsia="zh-CN"/>
        </w:rPr>
        <w:t>1 : 1</w:t>
      </w:r>
      <w:r>
        <w:rPr>
          <w:lang w:eastAsia="zh-CN"/>
        </w:rPr>
        <w:t>时，轧侔的展宽为</w:t>
      </w:r>
      <w:r>
        <w:rPr>
          <w:lang w:eastAsia="zh-CN"/>
        </w:rPr>
        <w:t>0.35(h —</w:t>
      </w:r>
      <w:r>
        <w:rPr>
          <w:lang w:eastAsia="zh-CN"/>
        </w:rPr>
        <w:t>〖</w:t>
      </w:r>
      <w:r>
        <w:rPr>
          <w:vertAlign w:val="subscript"/>
          <w:lang w:eastAsia="zh-CN"/>
        </w:rPr>
        <w:t>2</w:t>
      </w:r>
      <w:r>
        <w:rPr>
          <w:lang w:eastAsia="zh-CN"/>
        </w:rPr>
        <w:t>)</w:t>
      </w:r>
      <w:r>
        <w:rPr>
          <w:lang w:eastAsia="zh-CN"/>
        </w:rPr>
        <w:t>，而阻力比为</w:t>
      </w:r>
      <w:r>
        <w:rPr>
          <w:lang w:eastAsia="zh-CN"/>
        </w:rPr>
        <w:t>r: (R,i+r</w:t>
      </w:r>
      <w:r>
        <w:rPr>
          <w:vertAlign w:val="subscript"/>
          <w:lang w:eastAsia="zh-CN"/>
        </w:rPr>
        <w:t>zl</w:t>
      </w:r>
      <w:r>
        <w:rPr>
          <w:lang w:eastAsia="zh-CN"/>
        </w:rPr>
        <w:t>)</w:t>
      </w:r>
      <w:r>
        <w:rPr>
          <w:lang w:eastAsia="zh-CN"/>
        </w:rPr>
        <w:t>时</w:t>
      </w:r>
      <w:r>
        <w:rPr>
          <w:lang w:eastAsia="zh-CN"/>
        </w:rPr>
        <w:t>,</w:t>
      </w:r>
      <w:r>
        <w:rPr>
          <w:lang w:eastAsia="zh-CN"/>
        </w:rPr>
        <w:t>轧件边部在开口槽中的展宽（或增长）为</w:t>
      </w:r>
      <w:r>
        <w:rPr>
          <w:lang w:eastAsia="zh-CN"/>
        </w:rPr>
        <w:t>AA</w:t>
      </w:r>
      <w:r>
        <w:rPr>
          <w:lang w:eastAsia="zh-CN"/>
        </w:rPr>
        <w:t>〃。由公式</w:t>
      </w:r>
      <w:r>
        <w:rPr>
          <w:lang w:eastAsia="zh-CN"/>
        </w:rPr>
        <w:t>(8)</w:t>
      </w:r>
      <w:r>
        <w:rPr>
          <w:lang w:eastAsia="zh-CN"/>
        </w:rPr>
        <w:t>与公式（</w:t>
      </w:r>
      <w:r>
        <w:rPr>
          <w:lang w:eastAsia="zh-CN"/>
        </w:rPr>
        <w:t xml:space="preserve">9&gt; </w:t>
      </w:r>
      <w:r>
        <w:rPr>
          <w:lang w:eastAsia="zh-CN"/>
        </w:rPr>
        <w:t>得：</w:t>
      </w:r>
    </w:p>
    <w:p w:rsidR="00C67970" w:rsidRDefault="00BC4CE2" w:rsidP="006647C5">
      <w:pPr>
        <w:tabs>
          <w:tab w:val="left" w:pos="3524"/>
        </w:tabs>
        <w:spacing w:before="120" w:after="120"/>
        <w:rPr>
          <w:lang w:eastAsia="zh-CN"/>
        </w:rPr>
      </w:pPr>
      <w:bookmarkStart w:id="120" w:name="bookmark121"/>
      <w:r>
        <w:rPr>
          <w:lang w:eastAsia="zh-CN"/>
        </w:rPr>
        <w:t>-f</w:t>
      </w:r>
      <w:r>
        <w:rPr>
          <w:lang w:eastAsia="zh-CN"/>
        </w:rPr>
        <w:tab/>
        <w:t>1—</w:t>
      </w:r>
      <w:r>
        <w:rPr>
          <w:lang w:eastAsia="zh-CN"/>
        </w:rPr>
        <w:t>十</w:t>
      </w:r>
      <w:r>
        <w:rPr>
          <w:lang w:eastAsia="zh-CN"/>
        </w:rPr>
        <w:t>/</w:t>
      </w:r>
      <w:r>
        <w:rPr>
          <w:rFonts w:ascii="宋体" w:eastAsia="宋体" w:hAnsi="宋体" w:cs="宋体" w:hint="eastAsia"/>
          <w:lang w:eastAsia="zh-CN"/>
        </w:rPr>
        <w:t>⑶</w:t>
      </w:r>
      <w:r>
        <w:rPr>
          <w:lang w:eastAsia="zh-CN"/>
        </w:rPr>
        <w:t>嗜</w:t>
      </w:r>
      <w:bookmarkEnd w:id="120"/>
    </w:p>
    <w:p w:rsidR="00C67970" w:rsidRDefault="00BC4CE2" w:rsidP="006647C5">
      <w:pPr>
        <w:tabs>
          <w:tab w:val="left" w:pos="2853"/>
        </w:tabs>
        <w:spacing w:before="120" w:after="120"/>
        <w:ind w:left="360" w:hanging="360"/>
        <w:rPr>
          <w:lang w:eastAsia="zh-CN"/>
        </w:rPr>
      </w:pPr>
      <w:r>
        <w:rPr>
          <w:lang w:eastAsia="zh-CN"/>
        </w:rPr>
        <w:t xml:space="preserve">0.35(#i«^) </w:t>
      </w:r>
      <w:r>
        <w:rPr>
          <w:vertAlign w:val="superscript"/>
          <w:lang w:eastAsia="zh-CN"/>
        </w:rPr>
        <w:t>=</w:t>
      </w:r>
      <w:r>
        <w:rPr>
          <w:lang w:eastAsia="zh-CN"/>
        </w:rPr>
        <w:t xml:space="preserve">'™M </w:t>
      </w:r>
      <w:r>
        <w:rPr>
          <w:lang w:eastAsia="zh-CN"/>
        </w:rPr>
        <w:t>厂</w:t>
      </w:r>
      <w:r>
        <w:rPr>
          <w:lang w:eastAsia="zh-CN"/>
        </w:rPr>
        <w:t>—</w:t>
      </w:r>
    </w:p>
    <w:p w:rsidR="00C67970" w:rsidRDefault="00BC4CE2" w:rsidP="006647C5">
      <w:pPr>
        <w:spacing w:before="120" w:after="120"/>
        <w:rPr>
          <w:lang w:eastAsia="zh-CN"/>
        </w:rPr>
      </w:pPr>
      <w:r>
        <w:rPr>
          <w:lang w:eastAsia="zh-CN"/>
        </w:rPr>
        <w:t>由上式得出</w:t>
      </w:r>
    </w:p>
    <w:p w:rsidR="00C67970" w:rsidRPr="00E13F16" w:rsidRDefault="00BC4CE2" w:rsidP="006647C5">
      <w:pPr>
        <w:tabs>
          <w:tab w:val="left" w:pos="4382"/>
        </w:tabs>
        <w:spacing w:before="120" w:after="120"/>
      </w:pPr>
      <w:r>
        <w:t>0-35(^i»^)/(cot^-/)</w:t>
      </w:r>
      <w:r>
        <w:tab/>
      </w:r>
      <w:r>
        <w:t>、</w:t>
      </w:r>
    </w:p>
    <w:p w:rsidR="00C67970" w:rsidRPr="00E13F16" w:rsidRDefault="00BC4CE2" w:rsidP="006647C5">
      <w:pPr>
        <w:spacing w:before="120" w:after="120"/>
        <w:ind w:left="360" w:hanging="360"/>
      </w:pPr>
      <w:r w:rsidRPr="00E13F16">
        <w:t>^ =</w:t>
      </w:r>
      <w:r>
        <w:rPr>
          <w:vertAlign w:val="subscript"/>
        </w:rPr>
        <w:t>y</w:t>
      </w:r>
      <w:r>
        <w:t xml:space="preserve"> - </w:t>
      </w:r>
      <w:r w:rsidRPr="00E13F16">
        <w:rPr>
          <w:vertAlign w:val="superscript"/>
        </w:rPr>
        <w:t>2</w:t>
      </w:r>
      <w:r w:rsidRPr="00E13F16">
        <w:t xml:space="preserve"> ■</w:t>
      </w:r>
      <w:r>
        <w:t>」</w:t>
      </w:r>
      <w:r w:rsidRPr="00E13F16">
        <w:t xml:space="preserve"> </w:t>
      </w:r>
      <w:r>
        <w:t>i+/cot+</w:t>
      </w:r>
    </w:p>
    <w:p w:rsidR="00C67970" w:rsidRDefault="00BC4CE2" w:rsidP="006647C5">
      <w:pPr>
        <w:spacing w:before="120" w:after="120"/>
        <w:ind w:firstLine="360"/>
        <w:rPr>
          <w:lang w:eastAsia="zh-CN"/>
        </w:rPr>
      </w:pPr>
      <w:r>
        <w:rPr>
          <w:lang w:eastAsia="zh-CN"/>
        </w:rPr>
        <w:t>为了进一步使上式简化，以</w:t>
      </w:r>
      <w:r>
        <w:rPr>
          <w:lang w:eastAsia="zh-CN"/>
        </w:rPr>
        <w:t>/-tanp</w:t>
      </w:r>
      <w:r>
        <w:rPr>
          <w:lang w:eastAsia="zh-CN"/>
        </w:rPr>
        <w:t>代入之，其中</w:t>
      </w:r>
      <w:r>
        <w:rPr>
          <w:lang w:eastAsia="zh-CN"/>
        </w:rPr>
        <w:t>&gt;8</w:t>
      </w:r>
      <w:r>
        <w:rPr>
          <w:lang w:eastAsia="zh-CN"/>
        </w:rPr>
        <w:t>为摩</w:t>
      </w:r>
      <w:r>
        <w:rPr>
          <w:lang w:eastAsia="zh-CN"/>
        </w:rPr>
        <w:t>‘</w:t>
      </w:r>
      <w:r>
        <w:rPr>
          <w:lang w:eastAsia="zh-CN"/>
        </w:rPr>
        <w:t>角，则</w:t>
      </w:r>
      <w:r>
        <w:rPr>
          <w:lang w:eastAsia="zh-CN"/>
        </w:rPr>
        <w:t>±</w:t>
      </w:r>
      <w:r>
        <w:rPr>
          <w:lang w:eastAsia="zh-CN"/>
        </w:rPr>
        <w:t>式为</w:t>
      </w:r>
    </w:p>
    <w:p w:rsidR="00C67970" w:rsidRPr="00E13F16" w:rsidRDefault="00BC4CE2" w:rsidP="006647C5">
      <w:pPr>
        <w:tabs>
          <w:tab w:val="left" w:pos="4796"/>
        </w:tabs>
        <w:spacing w:before="120" w:after="120"/>
      </w:pPr>
      <w:r>
        <w:t>0.35tan^(cot-|-- tan^g)</w:t>
      </w:r>
      <w:r>
        <w:tab/>
      </w:r>
      <w:r>
        <w:rPr>
          <w:vertAlign w:val="subscript"/>
        </w:rPr>
        <w:t>B</w:t>
      </w:r>
      <w:r>
        <w:t xml:space="preserve"> '</w:t>
      </w:r>
    </w:p>
    <w:p w:rsidR="00C67970" w:rsidRPr="00E13F16" w:rsidRDefault="00BC4CE2" w:rsidP="006647C5">
      <w:pPr>
        <w:tabs>
          <w:tab w:val="left" w:leader="hyphen" w:pos="3963"/>
          <w:tab w:val="left" w:leader="hyphen" w:pos="4099"/>
          <w:tab w:val="left" w:leader="hyphen" w:pos="4806"/>
          <w:tab w:val="left" w:leader="hyphen" w:pos="6696"/>
        </w:tabs>
        <w:spacing w:before="120" w:after="120"/>
        <w:ind w:left="360" w:hanging="360"/>
      </w:pPr>
      <w:r>
        <w:t>厶</w:t>
      </w:r>
      <w:r>
        <w:t>A</w:t>
      </w:r>
      <w:r>
        <w:t>办</w:t>
      </w:r>
      <w:r w:rsidRPr="00E13F16">
        <w:t>=</w:t>
      </w:r>
      <w:r>
        <w:tab/>
      </w:r>
      <w:r>
        <w:tab/>
      </w:r>
      <w:r>
        <w:tab/>
      </w:r>
      <w:r w:rsidRPr="00E13F16">
        <w:t>(</w:t>
      </w:r>
      <w:r>
        <w:t>。一</w:t>
      </w:r>
      <w:r w:rsidRPr="00E13F16">
        <w:t xml:space="preserve">&lt;2) </w:t>
      </w:r>
      <w:r>
        <w:t>=0.35</w:t>
      </w:r>
      <w:r>
        <w:tab/>
      </w:r>
      <w:r w:rsidRPr="00E13F16">
        <w:t xml:space="preserve">/ </w:t>
      </w:r>
      <w:r>
        <w:t xml:space="preserve">"• m\ (0 </w:t>
      </w:r>
      <w:r>
        <w:t>一</w:t>
      </w:r>
      <w:r w:rsidRPr="00E13F16">
        <w:t xml:space="preserve"> &lt;2)</w:t>
      </w:r>
    </w:p>
    <w:p w:rsidR="00C67970" w:rsidRPr="00E13F16" w:rsidRDefault="00BC4CE2" w:rsidP="006647C5">
      <w:pPr>
        <w:tabs>
          <w:tab w:val="left" w:pos="6477"/>
        </w:tabs>
        <w:spacing w:before="120" w:after="120"/>
      </w:pPr>
      <w:r w:rsidRPr="00E13F16">
        <w:t xml:space="preserve">1 + </w:t>
      </w:r>
      <w:r>
        <w:t>tan^cot-^</w:t>
      </w:r>
      <w:r>
        <w:tab/>
        <w:t xml:space="preserve">tafl( A </w:t>
      </w:r>
      <w:r>
        <w:t>十</w:t>
      </w:r>
      <w:r w:rsidRPr="00E13F16">
        <w:t xml:space="preserve"> </w:t>
      </w:r>
      <w:r>
        <w:t>y)</w:t>
      </w:r>
    </w:p>
    <w:p w:rsidR="00C67970" w:rsidRPr="00E13F16" w:rsidRDefault="00BC4CE2" w:rsidP="006647C5">
      <w:pPr>
        <w:spacing w:before="120" w:after="120"/>
      </w:pPr>
      <w:r>
        <w:t>表</w:t>
      </w:r>
      <w:r>
        <w:t>10-19</w:t>
      </w:r>
      <w:r>
        <w:t>展宽或增长与轧槽中内倒壁倾角的关系</w:t>
      </w:r>
    </w:p>
    <w:tbl>
      <w:tblPr>
        <w:tblOverlap w:val="never"/>
        <w:tblW w:w="0" w:type="auto"/>
        <w:tblLayout w:type="fixed"/>
        <w:tblCellMar>
          <w:left w:w="10" w:type="dxa"/>
          <w:right w:w="10" w:type="dxa"/>
        </w:tblCellMar>
        <w:tblLook w:val="0000"/>
      </w:tblPr>
      <w:tblGrid>
        <w:gridCol w:w="1770"/>
        <w:gridCol w:w="1759"/>
        <w:gridCol w:w="2623"/>
        <w:gridCol w:w="2885"/>
      </w:tblGrid>
      <w:tr w:rsidR="00C67970">
        <w:trPr>
          <w:trHeight w:val="780"/>
        </w:trPr>
        <w:tc>
          <w:tcPr>
            <w:tcW w:w="1770" w:type="dxa"/>
            <w:vMerge w:val="restart"/>
            <w:tcBorders>
              <w:top w:val="single" w:sz="4" w:space="0" w:color="auto"/>
            </w:tcBorders>
            <w:shd w:val="clear" w:color="auto" w:fill="FFFFFF"/>
          </w:tcPr>
          <w:p w:rsidR="00C67970" w:rsidRDefault="00BC4CE2" w:rsidP="006647C5">
            <w:pPr>
              <w:spacing w:before="120" w:after="120"/>
            </w:pPr>
            <w:r>
              <w:t xml:space="preserve">&lt;p </w:t>
            </w:r>
            <w:r>
              <w:t>度</w:t>
            </w:r>
          </w:p>
        </w:tc>
        <w:tc>
          <w:tcPr>
            <w:tcW w:w="1759" w:type="dxa"/>
            <w:vMerge w:val="restart"/>
            <w:tcBorders>
              <w:top w:val="single" w:sz="4" w:space="0" w:color="auto"/>
              <w:left w:val="single" w:sz="4" w:space="0" w:color="auto"/>
            </w:tcBorders>
            <w:shd w:val="clear" w:color="auto" w:fill="FFFFFF"/>
          </w:tcPr>
          <w:p w:rsidR="00C67970" w:rsidRDefault="00BC4CE2" w:rsidP="006647C5">
            <w:pPr>
              <w:spacing w:before="120" w:after="120"/>
            </w:pPr>
            <w:r>
              <w:t>丁度</w:t>
            </w:r>
          </w:p>
        </w:tc>
        <w:tc>
          <w:tcPr>
            <w:tcW w:w="2623" w:type="dxa"/>
            <w:tcBorders>
              <w:top w:val="single" w:sz="4" w:space="0" w:color="auto"/>
              <w:left w:val="single" w:sz="4" w:space="0" w:color="auto"/>
            </w:tcBorders>
            <w:shd w:val="clear" w:color="auto" w:fill="FFFFFF"/>
          </w:tcPr>
          <w:p w:rsidR="00C67970" w:rsidRDefault="00BC4CE2" w:rsidP="006647C5">
            <w:pPr>
              <w:spacing w:before="120" w:after="120"/>
            </w:pPr>
            <w:r>
              <w:t>比</w:t>
            </w:r>
            <w:r>
              <w:t>.</w:t>
            </w:r>
            <w:r>
              <w:t>值</w:t>
            </w:r>
            <w:r>
              <w:t xml:space="preserve"> </w:t>
            </w:r>
            <w:r>
              <w:rPr>
                <w:vertAlign w:val="subscript"/>
              </w:rPr>
              <w:t>T</w:t>
            </w:r>
            <w:r>
              <w:t xml:space="preserve"> f (cot-|--/)</w:t>
            </w:r>
          </w:p>
        </w:tc>
        <w:tc>
          <w:tcPr>
            <w:tcW w:w="2885" w:type="dxa"/>
            <w:tcBorders>
              <w:top w:val="single" w:sz="4" w:space="0" w:color="auto"/>
              <w:left w:val="single" w:sz="4" w:space="0" w:color="auto"/>
            </w:tcBorders>
            <w:shd w:val="clear" w:color="auto" w:fill="FFFFFF"/>
          </w:tcPr>
          <w:p w:rsidR="00C67970" w:rsidRDefault="00BC4CE2" w:rsidP="006647C5">
            <w:pPr>
              <w:spacing w:before="120" w:after="120"/>
            </w:pPr>
            <w:r>
              <w:t>'</w:t>
            </w:r>
            <w:r>
              <w:t>展</w:t>
            </w:r>
            <w:r>
              <w:t xml:space="preserve"> </w:t>
            </w:r>
            <w:r>
              <w:t>宽系数</w:t>
            </w:r>
            <w:r>
              <w:t xml:space="preserve"> Ah</w:t>
            </w:r>
            <w:r>
              <w:rPr>
                <w:vertAlign w:val="subscript"/>
              </w:rPr>
              <w:t>p</w:t>
            </w:r>
            <w:r>
              <w:t xml:space="preserve"> 0-35/ (cot-y--/)</w:t>
            </w:r>
          </w:p>
        </w:tc>
      </w:tr>
      <w:tr w:rsidR="00C67970">
        <w:trPr>
          <w:trHeight w:val="665"/>
        </w:trPr>
        <w:tc>
          <w:tcPr>
            <w:tcW w:w="1770" w:type="dxa"/>
            <w:vMerge/>
            <w:shd w:val="clear" w:color="auto" w:fill="FFFFFF"/>
          </w:tcPr>
          <w:p w:rsidR="00C67970" w:rsidRDefault="00C67970" w:rsidP="006647C5">
            <w:pPr>
              <w:spacing w:before="120" w:after="120"/>
            </w:pPr>
          </w:p>
        </w:tc>
        <w:tc>
          <w:tcPr>
            <w:tcW w:w="1759" w:type="dxa"/>
            <w:vMerge/>
            <w:tcBorders>
              <w:left w:val="single" w:sz="4" w:space="0" w:color="auto"/>
            </w:tcBorders>
            <w:shd w:val="clear" w:color="auto" w:fill="FFFFFF"/>
          </w:tcPr>
          <w:p w:rsidR="00C67970" w:rsidRDefault="00C67970" w:rsidP="006647C5">
            <w:pPr>
              <w:spacing w:before="120" w:after="120"/>
            </w:pPr>
          </w:p>
        </w:tc>
        <w:tc>
          <w:tcPr>
            <w:tcW w:w="2623"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R</w:t>
            </w:r>
            <w:r>
              <w:t>^</w:t>
            </w:r>
            <w:r>
              <w:rPr>
                <w:vertAlign w:val="superscript"/>
              </w:rPr>
              <w:t>T</w:t>
            </w:r>
            <w:r>
              <w:t>^~ l</w:t>
            </w:r>
            <w:r>
              <w:rPr>
                <w:vertAlign w:val="subscript"/>
              </w:rPr>
              <w:t>+</w:t>
            </w:r>
            <w:r>
              <w:t>/cot-|- f = 0.5</w:t>
            </w:r>
          </w:p>
        </w:tc>
        <w:tc>
          <w:tcPr>
            <w:tcW w:w="2885" w:type="dxa"/>
            <w:tcBorders>
              <w:top w:val="single" w:sz="4" w:space="0" w:color="auto"/>
              <w:left w:val="single" w:sz="4" w:space="0" w:color="auto"/>
            </w:tcBorders>
            <w:shd w:val="clear" w:color="auto" w:fill="FFFFFF"/>
          </w:tcPr>
          <w:p w:rsidR="00C67970" w:rsidRDefault="00BC4CE2" w:rsidP="006647C5">
            <w:pPr>
              <w:spacing w:before="120" w:after="120"/>
            </w:pPr>
            <w:r>
              <w:t>i\ — t</w:t>
            </w:r>
            <w:r>
              <w:rPr>
                <w:vertAlign w:val="subscript"/>
              </w:rPr>
              <w:t>2</w:t>
            </w:r>
            <w:r>
              <w:t xml:space="preserve"> / ^ 1+/ cot —^~</w:t>
            </w:r>
          </w:p>
          <w:p w:rsidR="00C67970" w:rsidRDefault="00BC4CE2" w:rsidP="006647C5">
            <w:pPr>
              <w:spacing w:before="120" w:after="120"/>
            </w:pPr>
            <w:r>
              <w:t>/ = 0.5</w:t>
            </w:r>
          </w:p>
        </w:tc>
      </w:tr>
      <w:tr w:rsidR="00C67970">
        <w:trPr>
          <w:trHeight w:val="330"/>
        </w:trPr>
        <w:tc>
          <w:tcPr>
            <w:tcW w:w="1770" w:type="dxa"/>
            <w:tcBorders>
              <w:top w:val="single" w:sz="4" w:space="0" w:color="auto"/>
            </w:tcBorders>
            <w:shd w:val="clear" w:color="auto" w:fill="FFFFFF"/>
          </w:tcPr>
          <w:p w:rsidR="00C67970" w:rsidRDefault="00BC4CE2" w:rsidP="006647C5">
            <w:pPr>
              <w:spacing w:before="120" w:after="120"/>
            </w:pPr>
            <w:r>
              <w:t>20</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10</w:t>
            </w:r>
          </w:p>
        </w:tc>
        <w:tc>
          <w:tcPr>
            <w:tcW w:w="2623" w:type="dxa"/>
            <w:tcBorders>
              <w:top w:val="single" w:sz="4" w:space="0" w:color="auto"/>
              <w:left w:val="single" w:sz="4" w:space="0" w:color="auto"/>
            </w:tcBorders>
            <w:shd w:val="clear" w:color="auto" w:fill="FFFFFF"/>
          </w:tcPr>
          <w:p w:rsidR="00C67970" w:rsidRDefault="00BC4CE2" w:rsidP="006647C5">
            <w:pPr>
              <w:spacing w:before="120" w:after="120"/>
            </w:pPr>
            <w:r>
              <w:t>0.68</w:t>
            </w:r>
          </w:p>
        </w:tc>
        <w:tc>
          <w:tcPr>
            <w:tcW w:w="2885" w:type="dxa"/>
            <w:tcBorders>
              <w:top w:val="single" w:sz="4" w:space="0" w:color="auto"/>
              <w:left w:val="single" w:sz="4" w:space="0" w:color="auto"/>
            </w:tcBorders>
            <w:shd w:val="clear" w:color="auto" w:fill="FFFFFF"/>
          </w:tcPr>
          <w:p w:rsidR="00C67970" w:rsidRDefault="00BC4CE2" w:rsidP="006647C5">
            <w:pPr>
              <w:spacing w:before="120" w:after="120"/>
            </w:pPr>
            <w:r>
              <w:t>0.24</w:t>
            </w:r>
          </w:p>
        </w:tc>
      </w:tr>
      <w:tr w:rsidR="00C67970">
        <w:trPr>
          <w:trHeight w:val="257"/>
        </w:trPr>
        <w:tc>
          <w:tcPr>
            <w:tcW w:w="1770" w:type="dxa"/>
            <w:shd w:val="clear" w:color="auto" w:fill="FFFFFF"/>
          </w:tcPr>
          <w:p w:rsidR="00C67970" w:rsidRDefault="00BC4CE2" w:rsidP="006647C5">
            <w:pPr>
              <w:spacing w:before="120" w:after="120"/>
            </w:pPr>
            <w:r>
              <w:t>30</w:t>
            </w:r>
          </w:p>
        </w:tc>
        <w:tc>
          <w:tcPr>
            <w:tcW w:w="1759" w:type="dxa"/>
            <w:tcBorders>
              <w:left w:val="single" w:sz="4" w:space="0" w:color="auto"/>
            </w:tcBorders>
            <w:shd w:val="clear" w:color="auto" w:fill="FFFFFF"/>
          </w:tcPr>
          <w:p w:rsidR="00C67970" w:rsidRDefault="00BC4CE2" w:rsidP="006647C5">
            <w:pPr>
              <w:spacing w:before="120" w:after="120"/>
            </w:pPr>
            <w:r>
              <w:t>15</w:t>
            </w:r>
          </w:p>
        </w:tc>
        <w:tc>
          <w:tcPr>
            <w:tcW w:w="2623" w:type="dxa"/>
            <w:tcBorders>
              <w:left w:val="single" w:sz="4" w:space="0" w:color="auto"/>
            </w:tcBorders>
            <w:shd w:val="clear" w:color="auto" w:fill="FFFFFF"/>
          </w:tcPr>
          <w:p w:rsidR="00C67970" w:rsidRDefault="00BC4CE2" w:rsidP="006647C5">
            <w:pPr>
              <w:spacing w:before="120" w:after="120"/>
            </w:pPr>
            <w:r>
              <w:t>0.56</w:t>
            </w:r>
          </w:p>
        </w:tc>
        <w:tc>
          <w:tcPr>
            <w:tcW w:w="2885" w:type="dxa"/>
            <w:tcBorders>
              <w:left w:val="single" w:sz="4" w:space="0" w:color="auto"/>
            </w:tcBorders>
            <w:shd w:val="clear" w:color="auto" w:fill="FFFFFF"/>
          </w:tcPr>
          <w:p w:rsidR="00C67970" w:rsidRDefault="00BC4CE2" w:rsidP="006647C5">
            <w:pPr>
              <w:spacing w:before="120" w:after="120"/>
            </w:pPr>
            <w:r>
              <w:t>0.20</w:t>
            </w:r>
          </w:p>
        </w:tc>
      </w:tr>
      <w:tr w:rsidR="00C67970">
        <w:trPr>
          <w:trHeight w:val="272"/>
        </w:trPr>
        <w:tc>
          <w:tcPr>
            <w:tcW w:w="1770" w:type="dxa"/>
            <w:shd w:val="clear" w:color="auto" w:fill="FFFFFF"/>
          </w:tcPr>
          <w:p w:rsidR="00C67970" w:rsidRDefault="00BC4CE2" w:rsidP="006647C5">
            <w:pPr>
              <w:spacing w:before="120" w:after="120"/>
            </w:pPr>
            <w:r>
              <w:t>40</w:t>
            </w:r>
          </w:p>
        </w:tc>
        <w:tc>
          <w:tcPr>
            <w:tcW w:w="1759" w:type="dxa"/>
            <w:tcBorders>
              <w:left w:val="single" w:sz="4" w:space="0" w:color="auto"/>
            </w:tcBorders>
            <w:shd w:val="clear" w:color="auto" w:fill="FFFFFF"/>
          </w:tcPr>
          <w:p w:rsidR="00C67970" w:rsidRDefault="00BC4CE2" w:rsidP="006647C5">
            <w:pPr>
              <w:spacing w:before="120" w:after="120"/>
            </w:pPr>
            <w:r>
              <w:t>20</w:t>
            </w:r>
          </w:p>
        </w:tc>
        <w:tc>
          <w:tcPr>
            <w:tcW w:w="2623" w:type="dxa"/>
            <w:tcBorders>
              <w:left w:val="single" w:sz="4" w:space="0" w:color="auto"/>
            </w:tcBorders>
            <w:shd w:val="clear" w:color="auto" w:fill="FFFFFF"/>
          </w:tcPr>
          <w:p w:rsidR="00C67970" w:rsidRDefault="00BC4CE2" w:rsidP="006647C5">
            <w:pPr>
              <w:spacing w:before="120" w:after="120"/>
            </w:pPr>
            <w:r>
              <w:t>0.47</w:t>
            </w:r>
          </w:p>
        </w:tc>
        <w:tc>
          <w:tcPr>
            <w:tcW w:w="2885" w:type="dxa"/>
            <w:tcBorders>
              <w:left w:val="single" w:sz="4" w:space="0" w:color="auto"/>
            </w:tcBorders>
            <w:shd w:val="clear" w:color="auto" w:fill="FFFFFF"/>
          </w:tcPr>
          <w:p w:rsidR="00C67970" w:rsidRDefault="00BC4CE2" w:rsidP="006647C5">
            <w:pPr>
              <w:spacing w:before="120" w:after="120"/>
            </w:pPr>
            <w:r>
              <w:t>0.17</w:t>
            </w:r>
          </w:p>
        </w:tc>
      </w:tr>
      <w:tr w:rsidR="00C67970">
        <w:trPr>
          <w:trHeight w:val="262"/>
        </w:trPr>
        <w:tc>
          <w:tcPr>
            <w:tcW w:w="1770" w:type="dxa"/>
            <w:shd w:val="clear" w:color="auto" w:fill="FFFFFF"/>
          </w:tcPr>
          <w:p w:rsidR="00C67970" w:rsidRDefault="00BC4CE2" w:rsidP="006647C5">
            <w:pPr>
              <w:spacing w:before="120" w:after="120"/>
            </w:pPr>
            <w:r>
              <w:t>50</w:t>
            </w:r>
          </w:p>
        </w:tc>
        <w:tc>
          <w:tcPr>
            <w:tcW w:w="1759" w:type="dxa"/>
            <w:tcBorders>
              <w:left w:val="single" w:sz="4" w:space="0" w:color="auto"/>
            </w:tcBorders>
            <w:shd w:val="clear" w:color="auto" w:fill="FFFFFF"/>
          </w:tcPr>
          <w:p w:rsidR="00C67970" w:rsidRDefault="00BC4CE2" w:rsidP="006647C5">
            <w:pPr>
              <w:spacing w:before="120" w:after="120"/>
            </w:pPr>
            <w:r>
              <w:t>25</w:t>
            </w:r>
          </w:p>
        </w:tc>
        <w:tc>
          <w:tcPr>
            <w:tcW w:w="2623" w:type="dxa"/>
            <w:tcBorders>
              <w:left w:val="single" w:sz="4" w:space="0" w:color="auto"/>
            </w:tcBorders>
            <w:shd w:val="clear" w:color="auto" w:fill="FFFFFF"/>
          </w:tcPr>
          <w:p w:rsidR="00C67970" w:rsidRDefault="00BC4CE2" w:rsidP="006647C5">
            <w:pPr>
              <w:spacing w:before="120" w:after="120"/>
            </w:pPr>
            <w:r>
              <w:t>0.40</w:t>
            </w:r>
          </w:p>
        </w:tc>
        <w:tc>
          <w:tcPr>
            <w:tcW w:w="2885" w:type="dxa"/>
            <w:tcBorders>
              <w:left w:val="single" w:sz="4" w:space="0" w:color="auto"/>
            </w:tcBorders>
            <w:shd w:val="clear" w:color="auto" w:fill="FFFFFF"/>
          </w:tcPr>
          <w:p w:rsidR="00C67970" w:rsidRDefault="00BC4CE2" w:rsidP="006647C5">
            <w:pPr>
              <w:spacing w:before="120" w:after="120"/>
            </w:pPr>
            <w:r>
              <w:t>0.14</w:t>
            </w:r>
          </w:p>
        </w:tc>
      </w:tr>
      <w:tr w:rsidR="00C67970">
        <w:trPr>
          <w:trHeight w:val="262"/>
        </w:trPr>
        <w:tc>
          <w:tcPr>
            <w:tcW w:w="1770" w:type="dxa"/>
            <w:shd w:val="clear" w:color="auto" w:fill="FFFFFF"/>
          </w:tcPr>
          <w:p w:rsidR="00C67970" w:rsidRDefault="00BC4CE2" w:rsidP="006647C5">
            <w:pPr>
              <w:spacing w:before="120" w:after="120"/>
            </w:pPr>
            <w:r>
              <w:t>60</w:t>
            </w:r>
          </w:p>
        </w:tc>
        <w:tc>
          <w:tcPr>
            <w:tcW w:w="1759" w:type="dxa"/>
            <w:tcBorders>
              <w:left w:val="single" w:sz="4" w:space="0" w:color="auto"/>
            </w:tcBorders>
            <w:shd w:val="clear" w:color="auto" w:fill="FFFFFF"/>
          </w:tcPr>
          <w:p w:rsidR="00C67970" w:rsidRDefault="00BC4CE2" w:rsidP="006647C5">
            <w:pPr>
              <w:spacing w:before="120" w:after="120"/>
            </w:pPr>
            <w:r>
              <w:t>30</w:t>
            </w:r>
          </w:p>
        </w:tc>
        <w:tc>
          <w:tcPr>
            <w:tcW w:w="2623" w:type="dxa"/>
            <w:tcBorders>
              <w:left w:val="single" w:sz="4" w:space="0" w:color="auto"/>
            </w:tcBorders>
            <w:shd w:val="clear" w:color="auto" w:fill="FFFFFF"/>
          </w:tcPr>
          <w:p w:rsidR="00C67970" w:rsidRDefault="00BC4CE2" w:rsidP="006647C5">
            <w:pPr>
              <w:spacing w:before="120" w:after="120"/>
            </w:pPr>
            <w:r>
              <w:t>0.33</w:t>
            </w:r>
          </w:p>
        </w:tc>
        <w:tc>
          <w:tcPr>
            <w:tcW w:w="2885" w:type="dxa"/>
            <w:tcBorders>
              <w:left w:val="single" w:sz="4" w:space="0" w:color="auto"/>
            </w:tcBorders>
            <w:shd w:val="clear" w:color="auto" w:fill="FFFFFF"/>
          </w:tcPr>
          <w:p w:rsidR="00C67970" w:rsidRDefault="00BC4CE2" w:rsidP="006647C5">
            <w:pPr>
              <w:spacing w:before="120" w:after="120"/>
            </w:pPr>
            <w:r>
              <w:t>0.12</w:t>
            </w:r>
          </w:p>
        </w:tc>
      </w:tr>
      <w:tr w:rsidR="00C67970">
        <w:trPr>
          <w:trHeight w:val="257"/>
        </w:trPr>
        <w:tc>
          <w:tcPr>
            <w:tcW w:w="1770" w:type="dxa"/>
            <w:shd w:val="clear" w:color="auto" w:fill="FFFFFF"/>
          </w:tcPr>
          <w:p w:rsidR="00C67970" w:rsidRDefault="00BC4CE2" w:rsidP="006647C5">
            <w:pPr>
              <w:spacing w:before="120" w:after="120"/>
            </w:pPr>
            <w:r>
              <w:t>70</w:t>
            </w:r>
          </w:p>
        </w:tc>
        <w:tc>
          <w:tcPr>
            <w:tcW w:w="1759" w:type="dxa"/>
            <w:tcBorders>
              <w:left w:val="single" w:sz="4" w:space="0" w:color="auto"/>
            </w:tcBorders>
            <w:shd w:val="clear" w:color="auto" w:fill="FFFFFF"/>
          </w:tcPr>
          <w:p w:rsidR="00C67970" w:rsidRDefault="00BC4CE2" w:rsidP="006647C5">
            <w:pPr>
              <w:spacing w:before="120" w:after="120"/>
            </w:pPr>
            <w:r>
              <w:t>35</w:t>
            </w:r>
          </w:p>
        </w:tc>
        <w:tc>
          <w:tcPr>
            <w:tcW w:w="2623" w:type="dxa"/>
            <w:tcBorders>
              <w:left w:val="single" w:sz="4" w:space="0" w:color="auto"/>
            </w:tcBorders>
            <w:shd w:val="clear" w:color="auto" w:fill="FFFFFF"/>
          </w:tcPr>
          <w:p w:rsidR="00C67970" w:rsidRDefault="00BC4CE2" w:rsidP="006647C5">
            <w:pPr>
              <w:spacing w:before="120" w:after="120"/>
            </w:pPr>
            <w:r>
              <w:t>0.27</w:t>
            </w:r>
          </w:p>
        </w:tc>
        <w:tc>
          <w:tcPr>
            <w:tcW w:w="2885" w:type="dxa"/>
            <w:tcBorders>
              <w:left w:val="single" w:sz="4" w:space="0" w:color="auto"/>
            </w:tcBorders>
            <w:shd w:val="clear" w:color="auto" w:fill="FFFFFF"/>
          </w:tcPr>
          <w:p w:rsidR="00C67970" w:rsidRDefault="00BC4CE2" w:rsidP="006647C5">
            <w:pPr>
              <w:spacing w:before="120" w:after="120"/>
            </w:pPr>
            <w:r>
              <w:t>0.10</w:t>
            </w:r>
          </w:p>
        </w:tc>
      </w:tr>
      <w:tr w:rsidR="00C67970">
        <w:trPr>
          <w:trHeight w:val="267"/>
        </w:trPr>
        <w:tc>
          <w:tcPr>
            <w:tcW w:w="1770" w:type="dxa"/>
            <w:shd w:val="clear" w:color="auto" w:fill="FFFFFF"/>
          </w:tcPr>
          <w:p w:rsidR="00C67970" w:rsidRDefault="00BC4CE2" w:rsidP="006647C5">
            <w:pPr>
              <w:spacing w:before="120" w:after="120"/>
            </w:pPr>
            <w:r>
              <w:t>80</w:t>
            </w:r>
          </w:p>
        </w:tc>
        <w:tc>
          <w:tcPr>
            <w:tcW w:w="1759" w:type="dxa"/>
            <w:tcBorders>
              <w:left w:val="single" w:sz="4" w:space="0" w:color="auto"/>
            </w:tcBorders>
            <w:shd w:val="clear" w:color="auto" w:fill="FFFFFF"/>
          </w:tcPr>
          <w:p w:rsidR="00C67970" w:rsidRDefault="00BC4CE2" w:rsidP="006647C5">
            <w:pPr>
              <w:spacing w:before="120" w:after="120"/>
            </w:pPr>
            <w:r>
              <w:t>40</w:t>
            </w:r>
          </w:p>
        </w:tc>
        <w:tc>
          <w:tcPr>
            <w:tcW w:w="2623" w:type="dxa"/>
            <w:tcBorders>
              <w:left w:val="single" w:sz="4" w:space="0" w:color="auto"/>
            </w:tcBorders>
            <w:shd w:val="clear" w:color="auto" w:fill="FFFFFF"/>
          </w:tcPr>
          <w:p w:rsidR="00C67970" w:rsidRDefault="00BC4CE2" w:rsidP="006647C5">
            <w:pPr>
              <w:spacing w:before="120" w:after="120"/>
            </w:pPr>
            <w:r>
              <w:t>0.23</w:t>
            </w:r>
          </w:p>
        </w:tc>
        <w:tc>
          <w:tcPr>
            <w:tcW w:w="2885" w:type="dxa"/>
            <w:tcBorders>
              <w:left w:val="single" w:sz="4" w:space="0" w:color="auto"/>
            </w:tcBorders>
            <w:shd w:val="clear" w:color="auto" w:fill="FFFFFF"/>
          </w:tcPr>
          <w:p w:rsidR="00C67970" w:rsidRDefault="00BC4CE2" w:rsidP="006647C5">
            <w:pPr>
              <w:spacing w:before="120" w:after="120"/>
            </w:pPr>
            <w:r>
              <w:t>0.08</w:t>
            </w:r>
          </w:p>
        </w:tc>
      </w:tr>
      <w:tr w:rsidR="00C67970">
        <w:trPr>
          <w:trHeight w:val="351"/>
        </w:trPr>
        <w:tc>
          <w:tcPr>
            <w:tcW w:w="1770" w:type="dxa"/>
            <w:tcBorders>
              <w:bottom w:val="single" w:sz="4" w:space="0" w:color="auto"/>
            </w:tcBorders>
            <w:shd w:val="clear" w:color="auto" w:fill="FFFFFF"/>
          </w:tcPr>
          <w:p w:rsidR="00C67970" w:rsidRDefault="00BC4CE2" w:rsidP="006647C5">
            <w:pPr>
              <w:spacing w:before="120" w:after="120"/>
            </w:pPr>
            <w:r>
              <w:t>90</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45</w:t>
            </w:r>
          </w:p>
        </w:tc>
        <w:tc>
          <w:tcPr>
            <w:tcW w:w="2623" w:type="dxa"/>
            <w:tcBorders>
              <w:left w:val="single" w:sz="4" w:space="0" w:color="auto"/>
              <w:bottom w:val="single" w:sz="4" w:space="0" w:color="auto"/>
            </w:tcBorders>
            <w:shd w:val="clear" w:color="auto" w:fill="FFFFFF"/>
          </w:tcPr>
          <w:p w:rsidR="00C67970" w:rsidRDefault="00BC4CE2" w:rsidP="006647C5">
            <w:pPr>
              <w:spacing w:before="120" w:after="120"/>
            </w:pPr>
            <w:r>
              <w:t>0.167 '</w:t>
            </w:r>
          </w:p>
        </w:tc>
        <w:tc>
          <w:tcPr>
            <w:tcW w:w="2885" w:type="dxa"/>
            <w:tcBorders>
              <w:left w:val="single" w:sz="4" w:space="0" w:color="auto"/>
              <w:bottom w:val="single" w:sz="4" w:space="0" w:color="auto"/>
            </w:tcBorders>
            <w:shd w:val="clear" w:color="auto" w:fill="FFFFFF"/>
          </w:tcPr>
          <w:p w:rsidR="00C67970" w:rsidRDefault="00BC4CE2" w:rsidP="006647C5">
            <w:pPr>
              <w:spacing w:before="120" w:after="120"/>
            </w:pPr>
            <w:r>
              <w:t>0.06</w:t>
            </w:r>
          </w:p>
        </w:tc>
      </w:tr>
    </w:tbl>
    <w:p w:rsidR="00C67970" w:rsidRDefault="00BC4CE2" w:rsidP="006647C5">
      <w:pPr>
        <w:spacing w:before="120" w:after="120"/>
        <w:ind w:firstLine="360"/>
        <w:rPr>
          <w:lang w:eastAsia="zh-CN"/>
        </w:rPr>
      </w:pPr>
      <w:r>
        <w:rPr>
          <w:lang w:eastAsia="zh-CN"/>
        </w:rPr>
        <w:t>为进一步了解孔型内侧壁</w:t>
      </w:r>
      <w:r>
        <w:rPr>
          <w:lang w:eastAsia="zh-CN"/>
        </w:rPr>
        <w:t>——</w:t>
      </w:r>
      <w:r>
        <w:rPr>
          <w:lang w:eastAsia="zh-CN"/>
        </w:rPr>
        <w:t>楔壁倾角的变化对乳伴边部展宽或增长的影响，和前面</w:t>
      </w:r>
      <w:r>
        <w:rPr>
          <w:lang w:eastAsia="zh-CN"/>
        </w:rPr>
        <w:t xml:space="preserve"> </w:t>
      </w:r>
      <w:r>
        <w:rPr>
          <w:lang w:eastAsia="zh-CN"/>
        </w:rPr>
        <w:t>研究轧槽中的阻力比一样，按上式的关系，每隔</w:t>
      </w:r>
      <w:r>
        <w:rPr>
          <w:lang w:eastAsia="zh-CN"/>
        </w:rPr>
        <w:t>10°</w:t>
      </w:r>
      <w:r>
        <w:rPr>
          <w:lang w:eastAsia="zh-CN"/>
        </w:rPr>
        <w:t>进行一次计算，计算的结果列于表</w:t>
      </w:r>
      <w:r>
        <w:rPr>
          <w:lang w:eastAsia="zh-CN"/>
        </w:rPr>
        <w:t>10- 19</w:t>
      </w:r>
      <w:r>
        <w:rPr>
          <w:lang w:eastAsia="zh-CN"/>
        </w:rPr>
        <w:t>中。并绘制成曲线如图</w:t>
      </w:r>
      <w:r>
        <w:rPr>
          <w:lang w:eastAsia="zh-CN"/>
        </w:rPr>
        <w:t>10-39</w:t>
      </w:r>
      <w:r>
        <w:rPr>
          <w:lang w:eastAsia="zh-CN"/>
        </w:rPr>
        <w:t>所示。由图可见工字孔型幵口槽内侧壁的倾角愈小，其展</w:t>
      </w:r>
    </w:p>
    <w:p w:rsidR="00C67970" w:rsidRDefault="00BC4CE2" w:rsidP="006647C5">
      <w:pPr>
        <w:spacing w:before="120" w:after="120"/>
        <w:rPr>
          <w:lang w:eastAsia="zh-CN"/>
        </w:rPr>
      </w:pPr>
      <w:r>
        <w:rPr>
          <w:lang w:eastAsia="zh-CN"/>
        </w:rPr>
        <w:t>197</w:t>
      </w:r>
    </w:p>
    <w:p w:rsidR="00C67970" w:rsidRDefault="00BC4CE2" w:rsidP="006647C5">
      <w:pPr>
        <w:spacing w:before="120" w:after="120"/>
        <w:rPr>
          <w:lang w:eastAsia="zh-CN"/>
        </w:rPr>
      </w:pPr>
      <w:r>
        <w:rPr>
          <w:lang w:eastAsia="zh-CN"/>
        </w:rPr>
        <w:t>宽系数愈大；反之，内侧壁的倾角</w:t>
      </w:r>
      <w:r>
        <w:rPr>
          <w:lang w:eastAsia="zh-CN"/>
        </w:rPr>
        <w:t>f</w:t>
      </w:r>
      <w:r>
        <w:rPr>
          <w:lang w:eastAsia="zh-CN"/>
        </w:rPr>
        <w:t>愈大，其展宽系数愈小。也就是</w:t>
      </w:r>
      <w:r>
        <w:rPr>
          <w:lang w:eastAsia="zh-CN"/>
        </w:rPr>
        <w:t>f</w:t>
      </w:r>
      <w:r>
        <w:rPr>
          <w:lang w:eastAsia="zh-CN"/>
        </w:rPr>
        <w:t>愈小，由于侧压引</w:t>
      </w:r>
    </w:p>
    <w:p w:rsidR="00C67970" w:rsidRDefault="00BC4CE2" w:rsidP="006647C5">
      <w:pPr>
        <w:spacing w:before="120" w:after="120"/>
      </w:pPr>
      <w:r>
        <w:t>+</w:t>
      </w:r>
    </w:p>
    <w:p w:rsidR="00C67970" w:rsidRDefault="00BC4CE2" w:rsidP="006647C5">
      <w:pPr>
        <w:spacing w:before="120" w:after="120"/>
      </w:pPr>
      <w:r>
        <w:t>•S</w:t>
      </w:r>
    </w:p>
    <w:tbl>
      <w:tblPr>
        <w:tblOverlap w:val="never"/>
        <w:tblW w:w="0" w:type="auto"/>
        <w:tblLayout w:type="fixed"/>
        <w:tblCellMar>
          <w:left w:w="10" w:type="dxa"/>
          <w:right w:w="10" w:type="dxa"/>
        </w:tblCellMar>
        <w:tblLook w:val="0000"/>
      </w:tblPr>
      <w:tblGrid>
        <w:gridCol w:w="435"/>
        <w:gridCol w:w="403"/>
        <w:gridCol w:w="408"/>
        <w:gridCol w:w="403"/>
        <w:gridCol w:w="398"/>
        <w:gridCol w:w="398"/>
        <w:gridCol w:w="435"/>
      </w:tblGrid>
      <w:tr w:rsidR="00C67970">
        <w:trPr>
          <w:trHeight w:val="309"/>
        </w:trPr>
        <w:tc>
          <w:tcPr>
            <w:tcW w:w="43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0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0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0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35"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414"/>
        </w:trPr>
        <w:tc>
          <w:tcPr>
            <w:tcW w:w="435" w:type="dxa"/>
            <w:tcBorders>
              <w:top w:val="single" w:sz="4" w:space="0" w:color="auto"/>
              <w:left w:val="single" w:sz="4" w:space="0" w:color="auto"/>
            </w:tcBorders>
            <w:shd w:val="clear" w:color="auto" w:fill="FFFFFF"/>
          </w:tcPr>
          <w:p w:rsidR="00C67970" w:rsidRDefault="00BC4CE2" w:rsidP="006647C5">
            <w:pPr>
              <w:tabs>
                <w:tab w:val="left" w:leader="hyphen" w:pos="372"/>
              </w:tabs>
              <w:spacing w:before="120" w:after="120"/>
            </w:pPr>
            <w:r>
              <w:tab/>
            </w:r>
          </w:p>
        </w:tc>
        <w:tc>
          <w:tcPr>
            <w:tcW w:w="40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A</w:t>
            </w:r>
          </w:p>
        </w:tc>
        <w:tc>
          <w:tcPr>
            <w:tcW w:w="403"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398" w:type="dxa"/>
            <w:tcBorders>
              <w:top w:val="single" w:sz="4" w:space="0" w:color="auto"/>
              <w:left w:val="single" w:sz="4" w:space="0" w:color="auto"/>
            </w:tcBorders>
            <w:shd w:val="clear" w:color="auto" w:fill="FFFFFF"/>
          </w:tcPr>
          <w:p w:rsidR="00C67970" w:rsidRDefault="00BC4CE2" w:rsidP="006647C5">
            <w:pPr>
              <w:spacing w:before="120" w:after="120"/>
            </w:pPr>
            <w:r>
              <w:t>r</w:t>
            </w:r>
            <w:r>
              <w:t>、</w:t>
            </w:r>
            <w:r>
              <w:t>,</w:t>
            </w:r>
            <w:r>
              <w:t>、</w:t>
            </w:r>
          </w:p>
        </w:tc>
        <w:tc>
          <w:tcPr>
            <w:tcW w:w="3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35"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738"/>
        </w:trPr>
        <w:tc>
          <w:tcPr>
            <w:tcW w:w="435" w:type="dxa"/>
            <w:tcBorders>
              <w:top w:val="single" w:sz="4" w:space="0" w:color="auto"/>
              <w:left w:val="single" w:sz="4" w:space="0" w:color="auto"/>
              <w:bottom w:val="single" w:sz="4" w:space="0" w:color="auto"/>
            </w:tcBorders>
            <w:shd w:val="clear" w:color="auto" w:fill="FFFFFF"/>
          </w:tcPr>
          <w:p w:rsidR="00C67970" w:rsidRDefault="00BC4CE2" w:rsidP="006647C5">
            <w:pPr>
              <w:tabs>
                <w:tab w:val="left" w:leader="hyphen" w:pos="475"/>
              </w:tabs>
              <w:spacing w:before="120" w:after="120"/>
            </w:pPr>
            <w:r>
              <w:t>5</w:t>
            </w:r>
            <w:r>
              <w:tab/>
            </w:r>
          </w:p>
        </w:tc>
        <w:tc>
          <w:tcPr>
            <w:tcW w:w="40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1209" w:type="dxa"/>
            <w:gridSpan w:val="3"/>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■us</w:t>
            </w:r>
          </w:p>
        </w:tc>
        <w:tc>
          <w:tcPr>
            <w:tcW w:w="398"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35" w:type="dxa"/>
            <w:tcBorders>
              <w:left w:val="single" w:sz="4" w:space="0" w:color="auto"/>
              <w:bottom w:val="single" w:sz="4" w:space="0" w:color="auto"/>
              <w:right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pPr>
      <w:r>
        <w:t>10 15 20</w:t>
      </w:r>
    </w:p>
    <w:p w:rsidR="00C67970" w:rsidRDefault="00BC4CE2" w:rsidP="006647C5">
      <w:pPr>
        <w:spacing w:before="120" w:after="120"/>
      </w:pPr>
      <w:r>
        <w:t>35 40 45</w:t>
      </w:r>
    </w:p>
    <w:p w:rsidR="00C67970" w:rsidRDefault="00BC4CE2" w:rsidP="006647C5">
      <w:pPr>
        <w:spacing w:before="120" w:after="120"/>
      </w:pPr>
      <w:r>
        <w:t xml:space="preserve">25 30 </w:t>
      </w:r>
      <w:r>
        <w:t>各</w:t>
      </w:r>
      <w:r>
        <w:t>•</w:t>
      </w:r>
      <w:r>
        <w:t>度（</w:t>
      </w:r>
      <w:r>
        <w:t>/=0.5&gt;</w:t>
      </w:r>
    </w:p>
    <w:p w:rsidR="00C67970" w:rsidRDefault="00BC4CE2" w:rsidP="006647C5">
      <w:pPr>
        <w:spacing w:before="120" w:after="120"/>
        <w:rPr>
          <w:lang w:eastAsia="zh-CN"/>
        </w:rPr>
      </w:pPr>
      <w:r>
        <w:rPr>
          <w:lang w:eastAsia="zh-CN"/>
        </w:rPr>
        <w:t>图</w:t>
      </w:r>
      <w:r>
        <w:rPr>
          <w:lang w:eastAsia="zh-CN"/>
        </w:rPr>
        <w:t>10-39</w:t>
      </w:r>
      <w:r>
        <w:rPr>
          <w:lang w:eastAsia="zh-CN"/>
        </w:rPr>
        <w:t>在开口槽中的展宽系数随内</w:t>
      </w:r>
      <w:r>
        <w:rPr>
          <w:lang w:eastAsia="zh-CN"/>
        </w:rPr>
        <w:t xml:space="preserve"> </w:t>
      </w:r>
      <w:r>
        <w:rPr>
          <w:lang w:eastAsia="zh-CN"/>
        </w:rPr>
        <w:t>侧壁倾角的变化</w:t>
      </w:r>
    </w:p>
    <w:p w:rsidR="00C67970" w:rsidRDefault="00BC4CE2" w:rsidP="006647C5">
      <w:pPr>
        <w:spacing w:before="120" w:after="120"/>
        <w:rPr>
          <w:lang w:eastAsia="zh-CN"/>
        </w:rPr>
      </w:pPr>
      <w:r>
        <w:rPr>
          <w:lang w:eastAsia="zh-CN"/>
        </w:rPr>
        <w:t>起的增长量占侧压量的百分数愈大；而</w:t>
      </w:r>
      <w:r>
        <w:rPr>
          <w:lang w:eastAsia="zh-CN"/>
        </w:rPr>
        <w:t>f</w:t>
      </w:r>
      <w:r>
        <w:rPr>
          <w:lang w:eastAsia="zh-CN"/>
        </w:rPr>
        <w:t>愈大，由于侧压引起的增长量占侧压量的百分数</w:t>
      </w:r>
    </w:p>
    <w:p w:rsidR="00C67970" w:rsidRDefault="00BC4CE2" w:rsidP="006647C5">
      <w:pPr>
        <w:spacing w:before="120" w:after="120"/>
        <w:rPr>
          <w:lang w:eastAsia="zh-CN"/>
        </w:rPr>
      </w:pPr>
      <w:r>
        <w:rPr>
          <w:lang w:eastAsia="zh-CN"/>
        </w:rPr>
        <w:t>愈小。</w:t>
      </w:r>
    </w:p>
    <w:p w:rsidR="00C67970" w:rsidRDefault="00BC4CE2" w:rsidP="006647C5">
      <w:pPr>
        <w:spacing w:before="120" w:after="120"/>
        <w:rPr>
          <w:lang w:eastAsia="zh-CN"/>
        </w:rPr>
      </w:pPr>
      <w:r>
        <w:rPr>
          <w:lang w:eastAsia="zh-CN"/>
        </w:rPr>
        <w:t>三、不对称变形</w:t>
      </w:r>
    </w:p>
    <w:p w:rsidR="00C67970" w:rsidRDefault="00BC4CE2" w:rsidP="006647C5">
      <w:pPr>
        <w:spacing w:before="120" w:after="120"/>
        <w:ind w:firstLine="360"/>
        <w:rPr>
          <w:lang w:eastAsia="zh-CN"/>
        </w:rPr>
      </w:pPr>
      <w:r>
        <w:rPr>
          <w:lang w:eastAsia="zh-CN"/>
        </w:rPr>
        <w:t>在一个工字形孔型中，由千闭口槽和开口槽</w:t>
      </w:r>
      <w:r>
        <w:rPr>
          <w:lang w:eastAsia="zh-CN"/>
        </w:rPr>
        <w:t xml:space="preserve"> </w:t>
      </w:r>
      <w:r>
        <w:rPr>
          <w:lang w:eastAsia="zh-CN"/>
        </w:rPr>
        <w:t>中的作用力条件不同，结果使轧件在工字孔型中</w:t>
      </w:r>
      <w:r>
        <w:rPr>
          <w:lang w:eastAsia="zh-CN"/>
        </w:rPr>
        <w:t xml:space="preserve"> </w:t>
      </w:r>
      <w:r>
        <w:rPr>
          <w:lang w:eastAsia="zh-CN"/>
        </w:rPr>
        <w:t>变形不对称，这主要表现在轧件的开口边和闭口</w:t>
      </w:r>
      <w:r>
        <w:rPr>
          <w:lang w:eastAsia="zh-CN"/>
        </w:rPr>
        <w:t xml:space="preserve"> </w:t>
      </w:r>
      <w:r>
        <w:rPr>
          <w:lang w:eastAsia="zh-CN"/>
        </w:rPr>
        <w:t>边的边长不等上。当在切深孔中轧制矩形断面钢</w:t>
      </w:r>
      <w:r>
        <w:rPr>
          <w:lang w:eastAsia="zh-CN"/>
        </w:rPr>
        <w:t xml:space="preserve"> </w:t>
      </w:r>
      <w:r>
        <w:rPr>
          <w:lang w:eastAsia="zh-CN"/>
        </w:rPr>
        <w:t>坯时，这种不对称特别明显。</w:t>
      </w:r>
    </w:p>
    <w:p w:rsidR="00C67970" w:rsidRDefault="00BC4CE2" w:rsidP="006647C5">
      <w:pPr>
        <w:spacing w:before="120" w:after="120"/>
        <w:ind w:firstLine="360"/>
        <w:rPr>
          <w:lang w:eastAsia="zh-CN"/>
        </w:rPr>
      </w:pPr>
      <w:r>
        <w:rPr>
          <w:lang w:eastAsia="zh-CN"/>
        </w:rPr>
        <w:t>例如，在开口和闭口槽尺寸都相同的切深孔</w:t>
      </w:r>
      <w:r>
        <w:rPr>
          <w:lang w:eastAsia="zh-CN"/>
        </w:rPr>
        <w:t xml:space="preserve"> </w:t>
      </w:r>
      <w:r>
        <w:rPr>
          <w:lang w:eastAsia="zh-CN"/>
        </w:rPr>
        <w:t>中轧制矩形坯所得的轧件边长，其开口边比闭口</w:t>
      </w:r>
      <w:r>
        <w:rPr>
          <w:lang w:eastAsia="zh-CN"/>
        </w:rPr>
        <w:t xml:space="preserve"> </w:t>
      </w:r>
      <w:r>
        <w:rPr>
          <w:lang w:eastAsia="zh-CN"/>
        </w:rPr>
        <w:t>边长</w:t>
      </w:r>
      <w:r>
        <w:rPr>
          <w:lang w:eastAsia="zh-CN"/>
        </w:rPr>
        <w:t>1.5</w:t>
      </w:r>
      <w:r>
        <w:rPr>
          <w:rFonts w:ascii="MS Mincho" w:eastAsia="MS Mincho" w:hAnsi="MS Mincho" w:cs="MS Mincho" w:hint="eastAsia"/>
          <w:lang w:eastAsia="zh-CN"/>
        </w:rPr>
        <w:t>〜</w:t>
      </w:r>
      <w:r>
        <w:rPr>
          <w:lang w:eastAsia="zh-CN"/>
        </w:rPr>
        <w:t>2</w:t>
      </w:r>
      <w:r>
        <w:rPr>
          <w:lang w:eastAsia="zh-CN"/>
        </w:rPr>
        <w:t>倍。随着条件的不同，在同一孔型中轧出的轧件的不对称程度也不同。轧件在</w:t>
      </w:r>
      <w:r>
        <w:rPr>
          <w:lang w:eastAsia="zh-CN"/>
        </w:rPr>
        <w:t xml:space="preserve"> </w:t>
      </w:r>
      <w:r>
        <w:rPr>
          <w:lang w:eastAsia="zh-CN"/>
        </w:rPr>
        <w:t>孔型中限制展宽的程度愈大，则开口和闭口边长度不对称程度也愈大，在无展宽的工字孔型</w:t>
      </w:r>
      <w:r>
        <w:rPr>
          <w:lang w:eastAsia="zh-CN"/>
        </w:rPr>
        <w:t xml:space="preserve"> </w:t>
      </w:r>
      <w:r>
        <w:rPr>
          <w:lang w:eastAsia="zh-CN"/>
        </w:rPr>
        <w:t>中轧制时，轧件边髙不对称的程度最大。相</w:t>
      </w:r>
      <w:r>
        <w:rPr>
          <w:lang w:eastAsia="zh-CN"/>
        </w:rPr>
        <w:t xml:space="preserve"> </w:t>
      </w:r>
      <w:r>
        <w:rPr>
          <w:lang w:eastAsia="zh-CN"/>
        </w:rPr>
        <w:t>反，当轧制比较窄的乳件时，轧件不与外侧</w:t>
      </w:r>
      <w:r>
        <w:rPr>
          <w:lang w:eastAsia="zh-CN"/>
        </w:rPr>
        <w:t xml:space="preserve"> </w:t>
      </w:r>
      <w:r>
        <w:rPr>
          <w:lang w:eastAsia="zh-CN"/>
        </w:rPr>
        <w:t>壁接触，则不发生不对称的现象，而是轧件</w:t>
      </w:r>
      <w:r>
        <w:rPr>
          <w:lang w:eastAsia="zh-CN"/>
        </w:rPr>
        <w:t xml:space="preserve"> </w:t>
      </w:r>
      <w:r>
        <w:rPr>
          <w:lang w:eastAsia="zh-CN"/>
        </w:rPr>
        <w:t>的开口边和闭口边高度相等。在其他条件相</w:t>
      </w:r>
      <w:r>
        <w:rPr>
          <w:lang w:eastAsia="zh-CN"/>
        </w:rPr>
        <w:t xml:space="preserve"> </w:t>
      </w:r>
      <w:r>
        <w:rPr>
          <w:lang w:eastAsia="zh-CN"/>
        </w:rPr>
        <w:t>同时，矩形坯的高度也影响轧件在切深孔中</w:t>
      </w:r>
      <w:r>
        <w:rPr>
          <w:lang w:eastAsia="zh-CN"/>
        </w:rPr>
        <w:t xml:space="preserve"> </w:t>
      </w:r>
      <w:r>
        <w:rPr>
          <w:lang w:eastAsia="zh-CN"/>
        </w:rPr>
        <w:t>变形的不对称，矩形坯愈高</w:t>
      </w:r>
      <w:r>
        <w:rPr>
          <w:lang w:eastAsia="zh-CN"/>
        </w:rPr>
        <w:t>,</w:t>
      </w:r>
      <w:r>
        <w:rPr>
          <w:lang w:eastAsia="zh-CN"/>
        </w:rPr>
        <w:t>在工字形切深孔</w:t>
      </w:r>
      <w:r>
        <w:rPr>
          <w:lang w:eastAsia="zh-CN"/>
        </w:rPr>
        <w:t xml:space="preserve"> </w:t>
      </w:r>
      <w:r>
        <w:rPr>
          <w:lang w:eastAsia="zh-CN"/>
        </w:rPr>
        <w:t>中不对称变形程度愈严重。乳件在工字形切</w:t>
      </w:r>
      <w:r>
        <w:rPr>
          <w:lang w:eastAsia="zh-CN"/>
        </w:rPr>
        <w:t xml:space="preserve"> </w:t>
      </w:r>
      <w:r>
        <w:rPr>
          <w:lang w:eastAsia="zh-CN"/>
        </w:rPr>
        <w:t>深孔和毛轧孔中变形不对称的主要原因是由</w:t>
      </w:r>
    </w:p>
    <w:p w:rsidR="00C67970" w:rsidRDefault="00BC4CE2" w:rsidP="006647C5">
      <w:pPr>
        <w:spacing w:before="120" w:after="120"/>
        <w:outlineLvl w:val="0"/>
      </w:pPr>
      <w:r>
        <w:t>I</w:t>
      </w:r>
    </w:p>
    <w:p w:rsidR="00C67970" w:rsidRDefault="00BC4CE2" w:rsidP="006647C5">
      <w:pPr>
        <w:spacing w:before="120" w:after="120"/>
      </w:pPr>
      <w:r>
        <w:t>7t\I</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\\AppData\\Local\\Temp\\FineReader11\\media\\image301.png" \* MERGEFORMATINET </w:instrText>
      </w:r>
      <w:r>
        <w:fldChar w:fldCharType="separate"/>
      </w:r>
      <w:r w:rsidR="006647C5">
        <w:pict>
          <v:shape id="_x0000_i1325" type="#_x0000_t75" style="width:97.65pt;height:77pt">
            <v:imagedata r:id="rId607" r:href="rId608"/>
          </v:shape>
        </w:pict>
      </w:r>
      <w:r>
        <w:fldChar w:fldCharType="end"/>
      </w:r>
    </w:p>
    <w:p w:rsidR="00C67970" w:rsidRDefault="00BC4CE2" w:rsidP="006647C5">
      <w:pPr>
        <w:spacing w:before="120" w:after="120"/>
        <w:rPr>
          <w:lang w:eastAsia="zh-CN"/>
        </w:rPr>
      </w:pPr>
      <w:r>
        <w:rPr>
          <w:lang w:eastAsia="zh-CN"/>
        </w:rPr>
        <w:t>(6)</w:t>
      </w:r>
    </w:p>
    <w:p w:rsidR="00C67970" w:rsidRDefault="00BC4CE2" w:rsidP="006647C5">
      <w:pPr>
        <w:spacing w:before="120" w:after="120"/>
        <w:rPr>
          <w:lang w:eastAsia="zh-CN"/>
        </w:rPr>
      </w:pPr>
      <w:r>
        <w:rPr>
          <w:lang w:eastAsia="zh-CN"/>
        </w:rPr>
        <w:t>图</w:t>
      </w:r>
      <w:r>
        <w:rPr>
          <w:lang w:eastAsia="zh-CN"/>
        </w:rPr>
        <w:t>10-40</w:t>
      </w:r>
      <w:r>
        <w:rPr>
          <w:lang w:eastAsia="zh-CN"/>
        </w:rPr>
        <w:t>轧件在工字孔型中的边长</w:t>
      </w:r>
    </w:p>
    <w:p w:rsidR="00C67970" w:rsidRDefault="00BC4CE2" w:rsidP="006647C5">
      <w:pPr>
        <w:spacing w:before="120" w:after="120"/>
        <w:rPr>
          <w:lang w:eastAsia="zh-CN"/>
        </w:rPr>
      </w:pPr>
      <w:r>
        <w:rPr>
          <w:lang w:eastAsia="zh-CN"/>
        </w:rPr>
        <w:t>于孔型外侧壁的作用，即孔型外侧壁与轧件之间摩擦力的作用。在计算和构成工字形切深孔</w:t>
      </w:r>
      <w:r>
        <w:rPr>
          <w:lang w:eastAsia="zh-CN"/>
        </w:rPr>
        <w:t xml:space="preserve"> </w:t>
      </w:r>
      <w:r>
        <w:rPr>
          <w:lang w:eastAsia="zh-CN"/>
        </w:rPr>
        <w:t>及毛轧孔型时，必须考虑这种不对称的现象。</w:t>
      </w:r>
    </w:p>
    <w:p w:rsidR="00C67970" w:rsidRDefault="00BC4CE2" w:rsidP="006647C5">
      <w:pPr>
        <w:spacing w:before="120" w:after="120"/>
        <w:ind w:firstLine="360"/>
        <w:rPr>
          <w:lang w:eastAsia="zh-CN"/>
        </w:rPr>
      </w:pPr>
      <w:r>
        <w:rPr>
          <w:lang w:eastAsia="zh-CN"/>
        </w:rPr>
        <w:t>矩形坯在切深孔型中是被切深楔子切出轧件的边部，如图</w:t>
      </w:r>
      <w:r>
        <w:rPr>
          <w:lang w:eastAsia="zh-CN"/>
        </w:rPr>
        <w:t>10-40(a&gt;</w:t>
      </w:r>
      <w:r>
        <w:rPr>
          <w:lang w:eastAsia="zh-CN"/>
        </w:rPr>
        <w:t>所示，轧后轧件</w:t>
      </w:r>
    </w:p>
    <w:p w:rsidR="00C67970" w:rsidRDefault="00BC4CE2" w:rsidP="006647C5">
      <w:pPr>
        <w:spacing w:before="120" w:after="120"/>
        <w:rPr>
          <w:lang w:eastAsia="zh-CN"/>
        </w:rPr>
      </w:pPr>
      <w:r>
        <w:rPr>
          <w:lang w:eastAsia="zh-CN"/>
        </w:rPr>
        <w:t>的边长在计算切深孔型时，开口边和闭口边</w:t>
      </w:r>
      <w:r>
        <w:rPr>
          <w:lang w:eastAsia="zh-CN"/>
        </w:rPr>
        <w:t>/jm</w:t>
      </w:r>
      <w:r>
        <w:rPr>
          <w:lang w:eastAsia="zh-CN"/>
        </w:rPr>
        <w:t>之比可大致取值为</w:t>
      </w:r>
      <w:r>
        <w:rPr>
          <w:lang w:eastAsia="zh-CN"/>
        </w:rPr>
        <w:t>t</w:t>
      </w:r>
      <w:r>
        <w:rPr>
          <w:rFonts w:ascii="MS Mincho" w:eastAsia="MS Mincho" w:hAnsi="MS Mincho" w:cs="MS Mincho" w:hint="eastAsia"/>
          <w:lang w:eastAsia="zh-CN"/>
        </w:rPr>
        <w:t>〜</w:t>
      </w:r>
      <w:r>
        <w:rPr>
          <w:vertAlign w:val="superscript"/>
          <w:lang w:eastAsia="zh-CN"/>
        </w:rPr>
        <w:t>1</w:t>
      </w:r>
    </w:p>
    <w:p w:rsidR="00C67970" w:rsidRDefault="00BC4CE2" w:rsidP="006647C5">
      <w:pPr>
        <w:spacing w:before="120" w:after="120"/>
        <w:rPr>
          <w:lang w:eastAsia="zh-CN"/>
        </w:rPr>
      </w:pPr>
      <w:r>
        <w:rPr>
          <w:lang w:eastAsia="zh-CN"/>
        </w:rPr>
        <w:t>在切深孔以后的毛轧孔型中轧制时（图</w:t>
      </w:r>
      <w:r>
        <w:rPr>
          <w:lang w:eastAsia="zh-CN"/>
        </w:rPr>
        <w:t>10-40 (6)</w:t>
      </w:r>
      <w:r>
        <w:rPr>
          <w:lang w:eastAsia="zh-CN"/>
        </w:rPr>
        <w:t>〉，由于斯面的总高度的减小，边高的</w:t>
      </w:r>
      <w:r>
        <w:rPr>
          <w:lang w:eastAsia="zh-CN"/>
        </w:rPr>
        <w:t xml:space="preserve"> </w:t>
      </w:r>
      <w:r>
        <w:rPr>
          <w:lang w:eastAsia="zh-CN"/>
        </w:rPr>
        <w:t>增长为</w:t>
      </w:r>
    </w:p>
    <w:p w:rsidR="00C67970" w:rsidRDefault="00BC4CE2" w:rsidP="006647C5">
      <w:pPr>
        <w:spacing w:before="120" w:after="120"/>
        <w:ind w:firstLine="360"/>
        <w:rPr>
          <w:lang w:eastAsia="zh-CN"/>
        </w:rPr>
      </w:pPr>
      <w:r>
        <w:rPr>
          <w:lang w:eastAsia="zh-CN"/>
        </w:rPr>
        <w:t>AA&amp;2</w:t>
      </w:r>
      <w:r>
        <w:rPr>
          <w:vertAlign w:val="superscript"/>
          <w:lang w:eastAsia="zh-CN"/>
        </w:rPr>
        <w:t>=</w:t>
      </w:r>
      <w:r>
        <w:rPr>
          <w:lang w:eastAsia="zh-CN"/>
        </w:rPr>
        <w:t xml:space="preserve"> hbz</w:t>
      </w:r>
      <w:r>
        <w:rPr>
          <w:lang w:eastAsia="zh-CN"/>
        </w:rPr>
        <w:t>一</w:t>
      </w:r>
      <w:r>
        <w:rPr>
          <w:lang w:eastAsia="zh-CN"/>
        </w:rPr>
        <w:t>hki? ^hkz^hkz</w:t>
      </w:r>
      <w:r>
        <w:rPr>
          <w:lang w:eastAsia="zh-CN"/>
        </w:rPr>
        <w:t>一</w:t>
      </w:r>
      <w:r>
        <w:rPr>
          <w:lang w:eastAsia="zh-CN"/>
        </w:rPr>
        <w:t xml:space="preserve">hbi </w:t>
      </w:r>
      <w:r>
        <w:rPr>
          <w:lang w:eastAsia="zh-CN"/>
        </w:rPr>
        <w:t>这是由于腰部压下量为之一</w:t>
      </w:r>
      <w:r>
        <w:rPr>
          <w:lang w:eastAsia="zh-CN"/>
        </w:rPr>
        <w:t>A</w:t>
      </w:r>
      <w:r>
        <w:rPr>
          <w:lang w:eastAsia="zh-CN"/>
        </w:rPr>
        <w:t>所致。如果没有断面的高向拉缩，则由于腰部压下，其边部</w:t>
      </w:r>
      <w:r>
        <w:rPr>
          <w:lang w:eastAsia="zh-CN"/>
        </w:rPr>
        <w:t xml:space="preserve"> </w:t>
      </w:r>
      <w:r>
        <w:rPr>
          <w:lang w:eastAsia="zh-CN"/>
        </w:rPr>
        <w:t>高度总增长应为</w:t>
      </w:r>
      <w:r>
        <w:rPr>
          <w:lang w:eastAsia="zh-CN"/>
        </w:rPr>
        <w:t>+ = 4 — 4</w:t>
      </w:r>
      <w:r>
        <w:rPr>
          <w:lang w:eastAsia="zh-CN"/>
        </w:rPr>
        <w:t>，如果考虑断面高向有拉缩，则边部的总增长量为</w:t>
      </w:r>
      <w:r>
        <w:rPr>
          <w:lang w:eastAsia="zh-CN"/>
        </w:rPr>
        <w:t xml:space="preserve"> A/^ + A/u</w:t>
      </w:r>
      <w:r>
        <w:rPr>
          <w:vertAlign w:val="subscript"/>
          <w:lang w:eastAsia="zh-CN"/>
        </w:rPr>
        <w:t>2</w:t>
      </w:r>
      <w:r>
        <w:rPr>
          <w:lang w:eastAsia="zh-CN"/>
        </w:rPr>
        <w:t>=(&lt; —A) —(/^―//</w:t>
      </w:r>
      <w:r>
        <w:rPr>
          <w:vertAlign w:val="subscript"/>
          <w:lang w:eastAsia="zh-CN"/>
        </w:rPr>
        <w:t>2</w:t>
      </w:r>
      <w:r>
        <w:rPr>
          <w:lang w:eastAsia="zh-CN"/>
        </w:rPr>
        <w:t>)</w:t>
      </w:r>
      <w:r>
        <w:rPr>
          <w:lang w:eastAsia="zh-CN"/>
        </w:rPr>
        <w:t>。为了确定开口边和闭口边高度的增长量，可利用</w:t>
      </w:r>
      <w:r>
        <w:rPr>
          <w:lang w:eastAsia="zh-CN"/>
        </w:rPr>
        <w:t xml:space="preserve"> Ah</w:t>
      </w:r>
      <w:r>
        <w:rPr>
          <w:vertAlign w:val="subscript"/>
          <w:lang w:eastAsia="zh-CN"/>
        </w:rPr>
        <w:t>k</w:t>
      </w:r>
    </w:p>
    <w:p w:rsidR="00C67970" w:rsidRDefault="00BC4CE2" w:rsidP="006647C5">
      <w:pPr>
        <w:spacing w:before="120" w:after="120"/>
        <w:rPr>
          <w:lang w:eastAsia="zh-CN"/>
        </w:rPr>
      </w:pPr>
      <w:bookmarkStart w:id="121" w:name="bookmark122"/>
      <w:r>
        <w:rPr>
          <w:lang w:eastAsia="zh-CN"/>
        </w:rPr>
        <w:t>Ah</w:t>
      </w:r>
      <w:r>
        <w:rPr>
          <w:vertAlign w:val="subscript"/>
          <w:lang w:eastAsia="zh-CN"/>
        </w:rPr>
        <w:t>b</w:t>
      </w:r>
      <w:r>
        <w:rPr>
          <w:lang w:eastAsia="zh-CN"/>
        </w:rPr>
        <w:t>..</w:t>
      </w:r>
      <w:bookmarkEnd w:id="121"/>
    </w:p>
    <w:p w:rsidR="00C67970" w:rsidRPr="00E13F16" w:rsidRDefault="00BC4CE2" w:rsidP="006647C5">
      <w:pPr>
        <w:spacing w:before="120" w:after="120"/>
        <w:ind w:firstLine="360"/>
      </w:pPr>
      <w:r>
        <w:rPr>
          <w:lang w:eastAsia="zh-CN"/>
        </w:rPr>
        <w:t>1.5</w:t>
      </w:r>
      <w:r>
        <w:rPr>
          <w:lang w:eastAsia="zh-CN"/>
        </w:rPr>
        <w:t>这一比值进行换算。</w:t>
      </w:r>
      <w:r>
        <w:t>因而可得出</w:t>
      </w:r>
    </w:p>
    <w:p w:rsidR="00C67970" w:rsidRPr="00E13F16" w:rsidRDefault="00BC4CE2" w:rsidP="006647C5">
      <w:pPr>
        <w:spacing w:before="120" w:after="120"/>
      </w:pPr>
      <w:r>
        <w:t>么、</w:t>
      </w:r>
      <w:r w:rsidRPr="00E13F16">
        <w:t xml:space="preserve">2== </w:t>
      </w:r>
      <w:r>
        <w:t>0.6</w:t>
      </w:r>
      <w:r>
        <w:t>〔</w:t>
      </w:r>
      <w:r>
        <w:t xml:space="preserve">(d </w:t>
      </w:r>
      <w:r w:rsidRPr="00E13F16">
        <w:t>1</w:t>
      </w:r>
      <w:r w:rsidRPr="00E13F16">
        <w:rPr>
          <w:vertAlign w:val="superscript"/>
        </w:rPr>
        <w:t>—</w:t>
      </w:r>
      <w:r w:rsidRPr="00E13F16">
        <w:t xml:space="preserve"> </w:t>
      </w:r>
      <w:r>
        <w:t xml:space="preserve">A) </w:t>
      </w:r>
      <w:r>
        <w:t>一</w:t>
      </w:r>
      <w:r w:rsidRPr="00E13F16">
        <w:t xml:space="preserve"> </w:t>
      </w:r>
      <w:r>
        <w:t xml:space="preserve">(Hi </w:t>
      </w:r>
      <w:r>
        <w:t>一</w:t>
      </w:r>
      <w:r w:rsidRPr="00E13F16">
        <w:t>//2)</w:t>
      </w:r>
      <w:r>
        <w:t>〕</w:t>
      </w:r>
      <w:r w:rsidRPr="00E13F16">
        <w:t xml:space="preserve">5 </w:t>
      </w:r>
      <w:r>
        <w:t>AA&amp;2</w:t>
      </w:r>
      <w:r w:rsidRPr="00E13F16">
        <w:rPr>
          <w:vertAlign w:val="superscript"/>
        </w:rPr>
        <w:t>=</w:t>
      </w:r>
      <w:r w:rsidRPr="00E13F16">
        <w:t xml:space="preserve"> 0</w:t>
      </w:r>
      <w:r>
        <w:t>• 4C(^i^2) —i—HA</w:t>
      </w:r>
      <w:r>
        <w:t>〕</w:t>
      </w:r>
    </w:p>
    <w:p w:rsidR="00C67970" w:rsidRDefault="00BC4CE2" w:rsidP="006647C5">
      <w:pPr>
        <w:spacing w:before="120" w:after="120"/>
        <w:rPr>
          <w:lang w:eastAsia="zh-CN"/>
        </w:rPr>
      </w:pPr>
      <w:r>
        <w:rPr>
          <w:lang w:eastAsia="zh-CN"/>
        </w:rPr>
        <w:t>当腰部压下量大于断面高向拉缩之前则在开口边和闭口边里都有增长。当腰部压下量</w:t>
      </w:r>
      <w:r>
        <w:rPr>
          <w:lang w:eastAsia="zh-CN"/>
        </w:rPr>
        <w:t xml:space="preserve"> </w:t>
      </w:r>
      <w:r>
        <w:rPr>
          <w:lang w:eastAsia="zh-CN"/>
        </w:rPr>
        <w:t>正好等于断面髙向拉缩时，则在闭口槽中轧件的边髙不但不苒增长，反而有减小；同时在</w:t>
      </w:r>
    </w:p>
    <w:p w:rsidR="00C67970" w:rsidRDefault="00BC4CE2" w:rsidP="006647C5">
      <w:pPr>
        <w:spacing w:before="120" w:after="120"/>
        <w:rPr>
          <w:lang w:eastAsia="zh-CN"/>
        </w:rPr>
      </w:pPr>
      <w:r>
        <w:rPr>
          <w:lang w:eastAsia="zh-CN"/>
        </w:rPr>
        <w:t>198</w:t>
      </w:r>
    </w:p>
    <w:p w:rsidR="00C67970" w:rsidRDefault="00BC4CE2" w:rsidP="006647C5">
      <w:pPr>
        <w:spacing w:before="120" w:after="120"/>
        <w:rPr>
          <w:lang w:eastAsia="zh-CN"/>
        </w:rPr>
      </w:pPr>
      <w:r>
        <w:rPr>
          <w:lang w:eastAsia="zh-CN"/>
        </w:rPr>
        <w:t>开口槽中还可能产生一定的增苌，其值约为</w:t>
      </w:r>
      <w:r>
        <w:rPr>
          <w:lang w:eastAsia="zh-CN"/>
        </w:rPr>
        <w:t>1</w:t>
      </w:r>
      <w:r>
        <w:rPr>
          <w:rFonts w:ascii="MS Mincho" w:eastAsia="MS Mincho" w:hAnsi="MS Mincho" w:cs="MS Mincho" w:hint="eastAsia"/>
          <w:lang w:eastAsia="zh-CN"/>
        </w:rPr>
        <w:t>〜</w:t>
      </w:r>
      <w:r>
        <w:rPr>
          <w:lang w:eastAsia="zh-CN"/>
        </w:rPr>
        <w:t>2</w:t>
      </w:r>
      <w:r>
        <w:rPr>
          <w:lang w:eastAsia="zh-CN"/>
        </w:rPr>
        <w:t>毫米，这圭荽是由干侧庄形成的。</w:t>
      </w:r>
    </w:p>
    <w:p w:rsidR="00C67970" w:rsidRDefault="00BC4CE2" w:rsidP="006647C5">
      <w:pPr>
        <w:spacing w:before="120" w:after="120"/>
        <w:rPr>
          <w:lang w:eastAsia="zh-CN"/>
        </w:rPr>
      </w:pPr>
      <w:bookmarkStart w:id="122" w:name="bookmark123"/>
      <w:r>
        <w:rPr>
          <w:lang w:eastAsia="zh-CN"/>
        </w:rPr>
        <w:t>第四节工字钢孔型设计</w:t>
      </w:r>
      <w:bookmarkEnd w:id="122"/>
    </w:p>
    <w:p w:rsidR="00C67970" w:rsidRDefault="00BC4CE2" w:rsidP="006647C5">
      <w:pPr>
        <w:tabs>
          <w:tab w:val="left" w:pos="5194"/>
        </w:tabs>
        <w:spacing w:before="120" w:after="120"/>
        <w:ind w:firstLine="360"/>
        <w:rPr>
          <w:lang w:eastAsia="zh-CN"/>
        </w:rPr>
      </w:pPr>
      <w:r>
        <w:rPr>
          <w:lang w:eastAsia="zh-CN"/>
        </w:rPr>
        <w:t>工字钢的规格是用其腹板尚高度（腰宽）来表示的。工字钢的种类有普通工字钢，其</w:t>
      </w:r>
      <w:r>
        <w:rPr>
          <w:lang w:eastAsia="zh-CN"/>
        </w:rPr>
        <w:t xml:space="preserve"> </w:t>
      </w:r>
      <w:r>
        <w:rPr>
          <w:lang w:eastAsia="zh-CN"/>
        </w:rPr>
        <w:t>腰宽由</w:t>
      </w:r>
      <w:r>
        <w:rPr>
          <w:lang w:eastAsia="zh-CN"/>
        </w:rPr>
        <w:t>100</w:t>
      </w:r>
      <w:r>
        <w:rPr>
          <w:rFonts w:ascii="MS Mincho" w:eastAsia="MS Mincho" w:hAnsi="MS Mincho" w:cs="MS Mincho" w:hint="eastAsia"/>
          <w:lang w:eastAsia="zh-CN"/>
        </w:rPr>
        <w:t>〜</w:t>
      </w:r>
      <w:r>
        <w:rPr>
          <w:lang w:eastAsia="zh-CN"/>
        </w:rPr>
        <w:t>600</w:t>
      </w:r>
      <w:r>
        <w:rPr>
          <w:lang w:eastAsia="zh-CN"/>
        </w:rPr>
        <w:t>毫米，表示为施</w:t>
      </w:r>
      <w:r>
        <w:rPr>
          <w:lang w:eastAsia="zh-CN"/>
        </w:rPr>
        <w:t>10</w:t>
      </w:r>
      <w:r>
        <w:rPr>
          <w:rFonts w:ascii="MS Mincho" w:eastAsia="MS Mincho" w:hAnsi="MS Mincho" w:cs="MS Mincho" w:hint="eastAsia"/>
          <w:lang w:eastAsia="zh-CN"/>
        </w:rPr>
        <w:t>〜</w:t>
      </w:r>
      <w:r>
        <w:rPr>
          <w:rFonts w:ascii="华文细黑" w:hAnsi="华文细黑" w:cs="华文细黑" w:hint="eastAsia"/>
          <w:lang w:eastAsia="zh-CN"/>
        </w:rPr>
        <w:t>沁</w:t>
      </w:r>
      <w:r>
        <w:rPr>
          <w:lang w:eastAsia="zh-CN"/>
        </w:rPr>
        <w:t>60</w:t>
      </w:r>
      <w:r>
        <w:rPr>
          <w:lang w:eastAsia="zh-CN"/>
        </w:rPr>
        <w:t>，其边部内恻壁为</w:t>
      </w:r>
      <w:r>
        <w:rPr>
          <w:lang w:eastAsia="zh-CN"/>
        </w:rPr>
        <w:t>1:6;</w:t>
      </w:r>
      <w:r>
        <w:rPr>
          <w:lang w:eastAsia="zh-CN"/>
        </w:rPr>
        <w:t>轻型工字铟，地</w:t>
      </w:r>
      <w:r>
        <w:rPr>
          <w:lang w:eastAsia="zh-CN"/>
        </w:rPr>
        <w:t>18</w:t>
      </w:r>
      <w:r>
        <w:rPr>
          <w:lang w:eastAsia="zh-CN"/>
        </w:rPr>
        <w:t>以</w:t>
      </w:r>
      <w:r>
        <w:rPr>
          <w:lang w:eastAsia="zh-CN"/>
        </w:rPr>
        <w:t xml:space="preserve"> </w:t>
      </w:r>
      <w:r>
        <w:rPr>
          <w:lang w:eastAsia="zh-CN"/>
        </w:rPr>
        <w:t>上者边髙约增加</w:t>
      </w:r>
      <w:r>
        <w:rPr>
          <w:lang w:eastAsia="zh-CN"/>
        </w:rPr>
        <w:t>12%</w:t>
      </w:r>
      <w:r>
        <w:rPr>
          <w:lang w:eastAsia="zh-CN"/>
        </w:rPr>
        <w:t>，腰厚及边厚和边部内侧壁斜度均减小，采用轻型工字钢约可节约金</w:t>
      </w:r>
      <w:r>
        <w:rPr>
          <w:lang w:eastAsia="zh-CN"/>
        </w:rPr>
        <w:t xml:space="preserve"> </w:t>
      </w:r>
      <w:r>
        <w:rPr>
          <w:lang w:eastAsia="zh-CN"/>
        </w:rPr>
        <w:t>属</w:t>
      </w:r>
      <w:r>
        <w:rPr>
          <w:lang w:eastAsia="zh-CN"/>
        </w:rPr>
        <w:t>15%</w:t>
      </w:r>
      <w:r>
        <w:rPr>
          <w:lang w:eastAsia="zh-CN"/>
        </w:rPr>
        <w:t>，它的规格为</w:t>
      </w:r>
      <w:r>
        <w:rPr>
          <w:lang w:eastAsia="zh-CN"/>
        </w:rPr>
        <w:t>NU4</w:t>
      </w:r>
      <w:r>
        <w:rPr>
          <w:rFonts w:ascii="MS Mincho" w:eastAsia="MS Mincho" w:hAnsi="MS Mincho" w:cs="MS Mincho" w:hint="eastAsia"/>
          <w:lang w:eastAsia="zh-CN"/>
        </w:rPr>
        <w:t>〜</w:t>
      </w:r>
      <w:r>
        <w:rPr>
          <w:lang w:eastAsia="zh-CN"/>
        </w:rPr>
        <w:t>70;</w:t>
      </w:r>
      <w:r>
        <w:rPr>
          <w:lang w:eastAsia="zh-CN"/>
        </w:rPr>
        <w:t>宽平行边工字钢或宽缘工字钢或</w:t>
      </w:r>
      <w:r>
        <w:rPr>
          <w:lang w:eastAsia="zh-CN"/>
        </w:rPr>
        <w:t>H</w:t>
      </w:r>
      <w:r>
        <w:rPr>
          <w:lang w:eastAsia="zh-CN"/>
        </w:rPr>
        <w:t>型铜，其特為是边部</w:t>
      </w:r>
      <w:r>
        <w:rPr>
          <w:lang w:eastAsia="zh-CN"/>
        </w:rPr>
        <w:t xml:space="preserve"> </w:t>
      </w:r>
      <w:r>
        <w:rPr>
          <w:lang w:eastAsia="zh-CN"/>
        </w:rPr>
        <w:t>内侧壁几乎</w:t>
      </w:r>
      <w:r>
        <w:rPr>
          <w:lang w:eastAsia="zh-CN"/>
        </w:rPr>
        <w:t>•</w:t>
      </w:r>
      <w:r>
        <w:rPr>
          <w:lang w:eastAsia="zh-CN"/>
        </w:rPr>
        <w:t>度，边部较宽，敌称为宽平行边</w:t>
      </w:r>
      <w:r>
        <w:rPr>
          <w:lang w:eastAsia="zh-CN"/>
        </w:rPr>
        <w:t>H</w:t>
      </w:r>
      <w:r>
        <w:rPr>
          <w:lang w:eastAsia="zh-CN"/>
        </w:rPr>
        <w:t>；字钢，其规格有施</w:t>
      </w:r>
      <w:r>
        <w:rPr>
          <w:lang w:eastAsia="zh-CN"/>
        </w:rPr>
        <w:t>20</w:t>
      </w:r>
      <w:r>
        <w:rPr>
          <w:rFonts w:ascii="MS Mincho" w:eastAsia="MS Mincho" w:hAnsi="MS Mincho" w:cs="MS Mincho" w:hint="eastAsia"/>
          <w:lang w:eastAsia="zh-CN"/>
        </w:rPr>
        <w:t>〜</w:t>
      </w:r>
      <w:r>
        <w:rPr>
          <w:lang w:eastAsia="zh-CN"/>
        </w:rPr>
        <w:t>100;</w:t>
      </w:r>
      <w:r>
        <w:rPr>
          <w:lang w:eastAsia="zh-CN"/>
        </w:rPr>
        <w:t>此外还有</w:t>
      </w:r>
      <w:r>
        <w:rPr>
          <w:lang w:eastAsia="zh-CN"/>
        </w:rPr>
        <w:t xml:space="preserve"> </w:t>
      </w:r>
      <w:r>
        <w:rPr>
          <w:lang w:eastAsia="zh-CN"/>
        </w:rPr>
        <w:t>柱形铜以及</w:t>
      </w:r>
      <w:r>
        <w:rPr>
          <w:lang w:eastAsia="zh-CN"/>
        </w:rPr>
        <w:t>HT</w:t>
      </w:r>
      <w:r>
        <w:rPr>
          <w:lang w:eastAsia="zh-CN"/>
        </w:rPr>
        <w:t>型钢桩，萁特点为边宽与腰宽相等，以及其他尺寸不同的特殊用途的工字</w:t>
      </w:r>
      <w:r>
        <w:rPr>
          <w:lang w:eastAsia="zh-CN"/>
        </w:rPr>
        <w:t xml:space="preserve"> </w:t>
      </w:r>
      <w:r>
        <w:rPr>
          <w:lang w:eastAsia="zh-CN"/>
        </w:rPr>
        <w:t>钢</w:t>
      </w:r>
      <w:r>
        <w:rPr>
          <w:vertAlign w:val="subscript"/>
          <w:lang w:eastAsia="zh-CN"/>
        </w:rPr>
        <w:t>。</w:t>
      </w:r>
      <w:r>
        <w:rPr>
          <w:vertAlign w:val="subscript"/>
          <w:lang w:eastAsia="zh-CN"/>
        </w:rPr>
        <w:tab/>
        <w:t>(</w:t>
      </w:r>
      <w:r>
        <w:rPr>
          <w:lang w:eastAsia="zh-CN"/>
        </w:rPr>
        <w:t>:</w:t>
      </w:r>
    </w:p>
    <w:p w:rsidR="00C67970" w:rsidRDefault="00BC4CE2" w:rsidP="006647C5">
      <w:pPr>
        <w:tabs>
          <w:tab w:val="left" w:pos="5605"/>
          <w:tab w:val="left" w:pos="5610"/>
        </w:tabs>
        <w:spacing w:before="120" w:after="120"/>
        <w:ind w:firstLine="360"/>
        <w:rPr>
          <w:lang w:eastAsia="zh-CN"/>
        </w:rPr>
      </w:pPr>
      <w:bookmarkStart w:id="123" w:name="bookmark124"/>
      <w:r>
        <w:rPr>
          <w:lang w:eastAsia="zh-CN"/>
        </w:rPr>
        <w:t>一、轧制工字钢的孔型系统</w:t>
      </w:r>
      <w:r>
        <w:rPr>
          <w:lang w:eastAsia="zh-CN"/>
        </w:rPr>
        <w:tab/>
      </w:r>
      <w:r>
        <w:rPr>
          <w:vertAlign w:val="superscript"/>
          <w:lang w:eastAsia="zh-CN"/>
        </w:rPr>
        <w:t>1</w:t>
      </w:r>
      <w:bookmarkEnd w:id="123"/>
    </w:p>
    <w:p w:rsidR="00C67970" w:rsidRDefault="00BC4CE2" w:rsidP="006647C5">
      <w:pPr>
        <w:spacing w:before="120" w:after="120"/>
        <w:ind w:firstLine="360"/>
        <w:rPr>
          <w:lang w:eastAsia="zh-CN"/>
        </w:rPr>
      </w:pPr>
      <w:r>
        <w:rPr>
          <w:lang w:eastAsia="zh-CN"/>
        </w:rPr>
        <w:t>1.</w:t>
      </w:r>
      <w:r>
        <w:rPr>
          <w:lang w:eastAsia="zh-CN"/>
        </w:rPr>
        <w:t>直轧孔型系统直轧孔型系统是指工字钢孔型两个开口边部同处于上方或下方的</w:t>
      </w:r>
      <w:r>
        <w:rPr>
          <w:lang w:eastAsia="zh-CN"/>
        </w:rPr>
        <w:t xml:space="preserve"> </w:t>
      </w:r>
      <w:r>
        <w:rPr>
          <w:lang w:eastAsia="zh-CN"/>
        </w:rPr>
        <w:t>孔型系统</w:t>
      </w:r>
      <w:r>
        <w:rPr>
          <w:lang w:eastAsia="zh-CN"/>
        </w:rPr>
        <w:t>(</w:t>
      </w:r>
      <w:r>
        <w:rPr>
          <w:lang w:eastAsia="zh-CN"/>
        </w:rPr>
        <w:t>图</w:t>
      </w:r>
      <w:r>
        <w:rPr>
          <w:lang w:eastAsia="zh-CN"/>
        </w:rPr>
        <w:t>10^41)</w:t>
      </w:r>
      <w:r>
        <w:rPr>
          <w:lang w:eastAsia="zh-CN"/>
        </w:rPr>
        <w:t>。其恍点是占用辊身长度小</w:t>
      </w:r>
      <w:r>
        <w:rPr>
          <w:lang w:eastAsia="zh-CN"/>
        </w:rPr>
        <w:t>,</w:t>
      </w:r>
      <w:r>
        <w:rPr>
          <w:lang w:eastAsia="zh-CN"/>
        </w:rPr>
        <w:t>因此在辊身长度一定的条件下可多配置孔</w:t>
      </w:r>
      <w:r>
        <w:rPr>
          <w:lang w:eastAsia="zh-CN"/>
        </w:rPr>
        <w:t xml:space="preserve"> </w:t>
      </w:r>
      <w:r>
        <w:rPr>
          <w:lang w:eastAsia="zh-CN"/>
        </w:rPr>
        <w:t>型。其缺点是成品孔的边部与腰部不能成</w:t>
      </w:r>
      <w:r>
        <w:rPr>
          <w:lang w:eastAsia="zh-CN"/>
        </w:rPr>
        <w:t>90° (</w:t>
      </w:r>
      <w:r>
        <w:rPr>
          <w:lang w:eastAsia="zh-CN"/>
        </w:rPr>
        <w:t>图</w:t>
      </w:r>
      <w:r>
        <w:rPr>
          <w:lang w:eastAsia="zh-CN"/>
        </w:rPr>
        <w:t>10-42)</w:t>
      </w:r>
      <w:r>
        <w:rPr>
          <w:lang w:eastAsia="zh-CN"/>
        </w:rPr>
        <w:t>，因此，成品断面不佳而形成边</w:t>
      </w:r>
      <w:r>
        <w:rPr>
          <w:lang w:eastAsia="zh-CN"/>
        </w:rPr>
        <w:t xml:space="preserve"> </w:t>
      </w:r>
      <w:r>
        <w:rPr>
          <w:lang w:eastAsia="zh-CN"/>
        </w:rPr>
        <w:t>部上端外扩，下端内并；孔型的侧壁斜度小（如成品孔外侧壁斜度一般为</w:t>
      </w:r>
      <w:r>
        <w:rPr>
          <w:lang w:eastAsia="zh-CN"/>
        </w:rPr>
        <w:t>0.f5</w:t>
      </w:r>
      <w:r>
        <w:rPr>
          <w:rFonts w:ascii="MS Mincho" w:eastAsia="MS Mincho" w:hAnsi="MS Mincho" w:cs="MS Mincho" w:hint="eastAsia"/>
          <w:lang w:eastAsia="zh-CN"/>
        </w:rPr>
        <w:t>〜</w:t>
      </w:r>
      <w:r>
        <w:rPr>
          <w:lang w:eastAsia="zh-CN"/>
        </w:rPr>
        <w:t>1%</w:t>
      </w:r>
      <w:r>
        <w:rPr>
          <w:lang w:eastAsia="zh-CN"/>
        </w:rPr>
        <w:t>，其</w:t>
      </w:r>
      <w:r>
        <w:rPr>
          <w:lang w:eastAsia="zh-CN"/>
        </w:rPr>
        <w:t xml:space="preserve"> </w:t>
      </w:r>
      <w:r>
        <w:rPr>
          <w:lang w:eastAsia="zh-CN"/>
        </w:rPr>
        <w:t>他孔型闭口边的斜度为</w:t>
      </w:r>
      <w:r>
        <w:rPr>
          <w:lang w:eastAsia="zh-CN"/>
        </w:rPr>
        <w:t>2</w:t>
      </w:r>
      <w:r>
        <w:rPr>
          <w:rFonts w:ascii="MS Mincho" w:eastAsia="MS Mincho" w:hAnsi="MS Mincho" w:cs="MS Mincho" w:hint="eastAsia"/>
          <w:lang w:eastAsia="zh-CN"/>
        </w:rPr>
        <w:t>〜</w:t>
      </w:r>
      <w:r>
        <w:rPr>
          <w:lang w:eastAsia="zh-CN"/>
        </w:rPr>
        <w:t>3%</w:t>
      </w:r>
      <w:r>
        <w:rPr>
          <w:lang w:eastAsia="zh-CN"/>
        </w:rPr>
        <w:t>，弁口迈的斜度为</w:t>
      </w:r>
      <w:r>
        <w:rPr>
          <w:lang w:eastAsia="zh-CN"/>
        </w:rPr>
        <w:t>4</w:t>
      </w:r>
      <w:r>
        <w:rPr>
          <w:rFonts w:ascii="MS Mincho" w:eastAsia="MS Mincho" w:hAnsi="MS Mincho" w:cs="MS Mincho" w:hint="eastAsia"/>
          <w:lang w:eastAsia="zh-CN"/>
        </w:rPr>
        <w:t>〜</w:t>
      </w:r>
      <w:r>
        <w:rPr>
          <w:lang w:eastAsia="zh-CN"/>
        </w:rPr>
        <w:t>10%)</w:t>
      </w:r>
      <w:r>
        <w:rPr>
          <w:lang w:eastAsia="zh-CN"/>
        </w:rPr>
        <w:t>，因而轧件不易脱槽；轧槽磨损</w:t>
      </w:r>
      <w:r>
        <w:rPr>
          <w:lang w:eastAsia="zh-CN"/>
        </w:rPr>
        <w:t xml:space="preserve"> </w:t>
      </w:r>
      <w:r>
        <w:rPr>
          <w:lang w:eastAsia="zh-CN"/>
        </w:rPr>
        <w:t>后车修量大；需用较高的钢坯；轧制道次较多；乳辊的直径较小对轧辊强度与耐磨性能都</w:t>
      </w:r>
      <w:r>
        <w:rPr>
          <w:lang w:eastAsia="zh-CN"/>
        </w:rPr>
        <w:t xml:space="preserve"> </w:t>
      </w:r>
      <w:r>
        <w:rPr>
          <w:lang w:eastAsia="zh-CN"/>
        </w:rPr>
        <w:t>不利。</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\\AppData\\Local\\Temp\\FineReader11\\media\\image302.png" \* MERGEFORMATINET </w:instrText>
      </w:r>
      <w:r>
        <w:fldChar w:fldCharType="separate"/>
      </w:r>
      <w:r w:rsidR="006647C5">
        <w:pict>
          <v:shape id="_x0000_i1326" type="#_x0000_t75" style="width:266.6pt;height:86.95pt">
            <v:imagedata r:id="rId609" r:href="rId61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\\AppData\\Local\\Temp\\FineReader11\\media\\image303.png" \* MERGEFORMATINET </w:instrText>
      </w:r>
      <w:r>
        <w:fldChar w:fldCharType="separate"/>
      </w:r>
      <w:r w:rsidR="006647C5">
        <w:pict>
          <v:shape id="_x0000_i1327" type="#_x0000_t75" style="width:109.8pt;height:101.25pt">
            <v:imagedata r:id="rId611" r:href="rId612"/>
          </v:shape>
        </w:pict>
      </w:r>
      <w:r>
        <w:fldChar w:fldCharType="end"/>
      </w:r>
    </w:p>
    <w:p w:rsidR="00C67970" w:rsidRDefault="00BC4CE2" w:rsidP="006647C5">
      <w:pPr>
        <w:spacing w:before="120" w:after="120"/>
        <w:outlineLvl w:val="0"/>
        <w:rPr>
          <w:lang w:eastAsia="zh-CN"/>
        </w:rPr>
      </w:pPr>
      <w:r>
        <w:rPr>
          <w:lang w:eastAsia="zh-CN"/>
        </w:rPr>
        <w:t>图</w:t>
      </w:r>
      <w:r>
        <w:rPr>
          <w:lang w:eastAsia="zh-CN"/>
        </w:rPr>
        <w:t>10-41</w:t>
      </w:r>
      <w:r>
        <w:rPr>
          <w:lang w:eastAsia="zh-CN"/>
        </w:rPr>
        <w:t>直轧孔型系统</w:t>
      </w:r>
    </w:p>
    <w:p w:rsidR="00C67970" w:rsidRDefault="00BC4CE2" w:rsidP="006647C5">
      <w:pPr>
        <w:spacing w:before="120" w:after="120"/>
        <w:rPr>
          <w:lang w:eastAsia="zh-CN"/>
        </w:rPr>
      </w:pPr>
      <w:r>
        <w:rPr>
          <w:lang w:eastAsia="zh-CN"/>
        </w:rPr>
        <w:t>图</w:t>
      </w:r>
      <w:r>
        <w:rPr>
          <w:lang w:eastAsia="zh-CN"/>
        </w:rPr>
        <w:t>10-42</w:t>
      </w:r>
      <w:r>
        <w:rPr>
          <w:lang w:eastAsia="zh-CN"/>
        </w:rPr>
        <w:t>直轧法的孔型惻壁斜度</w:t>
      </w:r>
    </w:p>
    <w:p w:rsidR="00C67970" w:rsidRDefault="00BC4CE2" w:rsidP="006647C5">
      <w:pPr>
        <w:spacing w:before="120" w:after="120"/>
        <w:ind w:firstLine="360"/>
        <w:rPr>
          <w:lang w:eastAsia="zh-CN"/>
        </w:rPr>
      </w:pPr>
      <w:r>
        <w:rPr>
          <w:lang w:eastAsia="zh-CN"/>
        </w:rPr>
        <w:t>为了增大孔型的侧壁斜度而采用弯腰乳法（图</w:t>
      </w:r>
      <w:r>
        <w:rPr>
          <w:lang w:eastAsia="zh-CN"/>
        </w:rPr>
        <w:t>10-43)</w:t>
      </w:r>
      <w:r>
        <w:rPr>
          <w:lang w:eastAsia="zh-CN"/>
        </w:rPr>
        <w:t>，其特点是除了成品孔和腰部较</w:t>
      </w:r>
      <w:r>
        <w:rPr>
          <w:lang w:eastAsia="zh-CN"/>
        </w:rPr>
        <w:t xml:space="preserve"> </w:t>
      </w:r>
      <w:r>
        <w:rPr>
          <w:lang w:eastAsia="zh-CN"/>
        </w:rPr>
        <w:t>窄的切深孔型之外，其他各孔型皆用弯腰的孔型，这种孔型的外侧壁斜度可加大到</w:t>
      </w:r>
      <w:r>
        <w:rPr>
          <w:lang w:eastAsia="zh-CN"/>
        </w:rPr>
        <w:t>10</w:t>
      </w:r>
      <w:r>
        <w:rPr>
          <w:rFonts w:ascii="MS Mincho" w:eastAsia="MS Mincho" w:hAnsi="MS Mincho" w:cs="MS Mincho" w:hint="eastAsia"/>
          <w:lang w:eastAsia="zh-CN"/>
        </w:rPr>
        <w:t>〜</w:t>
      </w:r>
      <w:r>
        <w:rPr>
          <w:lang w:eastAsia="zh-CN"/>
        </w:rPr>
        <w:t xml:space="preserve"> 47%</w:t>
      </w:r>
      <w:r>
        <w:rPr>
          <w:lang w:eastAsia="zh-CN"/>
        </w:rPr>
        <w:t>，闭口边的斜度为</w:t>
      </w:r>
      <w:r>
        <w:rPr>
          <w:lang w:eastAsia="zh-CN"/>
        </w:rPr>
        <w:t>2</w:t>
      </w:r>
      <w:r>
        <w:rPr>
          <w:rFonts w:ascii="MS Mincho" w:eastAsia="MS Mincho" w:hAnsi="MS Mincho" w:cs="MS Mincho" w:hint="eastAsia"/>
          <w:lang w:eastAsia="zh-CN"/>
        </w:rPr>
        <w:t>〜</w:t>
      </w:r>
      <w:r>
        <w:rPr>
          <w:lang w:eastAsia="zh-CN"/>
        </w:rPr>
        <w:t>23%</w:t>
      </w:r>
      <w:r>
        <w:rPr>
          <w:lang w:eastAsia="zh-CN"/>
        </w:rPr>
        <w:t>。为了消除断面边部的内并外扩，在有的轧机上采用万能</w:t>
      </w:r>
      <w:r>
        <w:rPr>
          <w:lang w:eastAsia="zh-CN"/>
        </w:rPr>
        <w:t xml:space="preserve"> </w:t>
      </w:r>
      <w:r>
        <w:rPr>
          <w:lang w:eastAsia="zh-CN"/>
        </w:rPr>
        <w:t>成品机架，其孔型如图</w:t>
      </w:r>
      <w:r>
        <w:rPr>
          <w:lang w:eastAsia="zh-CN"/>
        </w:rPr>
        <w:t>10-44</w:t>
      </w:r>
      <w:r>
        <w:rPr>
          <w:lang w:eastAsia="zh-CN"/>
        </w:rPr>
        <w:t>所示。在这种孔型中轧制可使工字钢的腰部与边部互成</w:t>
      </w:r>
      <w:r>
        <w:rPr>
          <w:lang w:eastAsia="zh-CN"/>
        </w:rPr>
        <w:t xml:space="preserve">90° </w:t>
      </w:r>
      <w:r>
        <w:rPr>
          <w:lang w:eastAsia="zh-CN"/>
        </w:rPr>
        <w:t>角。采用这种措施可使直轧孔型系统的缺点得到一</w:t>
      </w:r>
      <w:r>
        <w:rPr>
          <w:lang w:eastAsia="zh-CN"/>
        </w:rPr>
        <w:t xml:space="preserve"> </w:t>
      </w:r>
      <w:r>
        <w:rPr>
          <w:lang w:eastAsia="zh-CN"/>
        </w:rPr>
        <w:t>定的改善。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\\AppData\\Local\\Temp\\FineReader11\\media\\image304.png" \* MERGEFORMATINET </w:instrText>
      </w:r>
      <w:r>
        <w:fldChar w:fldCharType="separate"/>
      </w:r>
      <w:r w:rsidR="006647C5">
        <w:pict>
          <v:shape id="_x0000_i1328" type="#_x0000_t75" style="width:216.7pt;height:34.95pt">
            <v:imagedata r:id="rId613" r:href="rId614"/>
          </v:shape>
        </w:pict>
      </w:r>
      <w:r>
        <w:fldChar w:fldCharType="end"/>
      </w:r>
    </w:p>
    <w:p w:rsidR="00C67970" w:rsidRDefault="00BC4CE2" w:rsidP="006647C5">
      <w:pPr>
        <w:tabs>
          <w:tab w:val="left" w:pos="5242"/>
          <w:tab w:val="left" w:pos="6237"/>
        </w:tabs>
        <w:spacing w:before="120" w:after="120"/>
        <w:rPr>
          <w:lang w:eastAsia="zh-CN"/>
        </w:rPr>
      </w:pPr>
      <w:r>
        <w:rPr>
          <w:lang w:eastAsia="zh-CN"/>
        </w:rPr>
        <w:t>图】</w:t>
      </w:r>
      <w:r>
        <w:rPr>
          <w:lang w:eastAsia="zh-CN"/>
        </w:rPr>
        <w:t>0-43</w:t>
      </w:r>
      <w:r>
        <w:rPr>
          <w:lang w:eastAsia="zh-CN"/>
        </w:rPr>
        <w:t>弯腰的工字孔型</w:t>
      </w:r>
      <w:r>
        <w:rPr>
          <w:lang w:eastAsia="zh-CN"/>
        </w:rPr>
        <w:tab/>
        <w:t>,</w:t>
      </w:r>
      <w:r>
        <w:rPr>
          <w:lang w:eastAsia="zh-CN"/>
        </w:rPr>
        <w:tab/>
      </w:r>
      <w:r>
        <w:rPr>
          <w:lang w:eastAsia="zh-CN"/>
        </w:rPr>
        <w:t>图</w:t>
      </w:r>
      <w:r>
        <w:rPr>
          <w:lang w:eastAsia="zh-CN"/>
        </w:rPr>
        <w:t>10-44</w:t>
      </w:r>
      <w:r>
        <w:rPr>
          <w:lang w:eastAsia="zh-CN"/>
        </w:rPr>
        <w:t>万能成品孔型</w:t>
      </w:r>
    </w:p>
    <w:p w:rsidR="00C67970" w:rsidRDefault="00BC4CE2" w:rsidP="006647C5">
      <w:pPr>
        <w:spacing w:before="120" w:after="120"/>
        <w:ind w:firstLine="360"/>
        <w:rPr>
          <w:lang w:eastAsia="zh-CN"/>
        </w:rPr>
      </w:pPr>
      <w:r>
        <w:rPr>
          <w:lang w:eastAsia="zh-CN"/>
        </w:rPr>
        <w:t>2.</w:t>
      </w:r>
      <w:r>
        <w:rPr>
          <w:lang w:eastAsia="zh-CN"/>
        </w:rPr>
        <w:t>斜轧孔型系统迻种系统是指工字钢孔型的两个开口边部不同时处于上方或下方</w:t>
      </w:r>
      <w:r>
        <w:rPr>
          <w:lang w:eastAsia="zh-CN"/>
        </w:rPr>
        <w:t xml:space="preserve"> </w:t>
      </w:r>
      <w:r>
        <w:rPr>
          <w:lang w:eastAsia="zh-CN"/>
        </w:rPr>
        <w:t>的孔型系统</w:t>
      </w:r>
      <w:r>
        <w:rPr>
          <w:lang w:eastAsia="zh-CN"/>
        </w:rPr>
        <w:t>(</w:t>
      </w:r>
      <w:r>
        <w:rPr>
          <w:lang w:eastAsia="zh-CN"/>
        </w:rPr>
        <w:t>图</w:t>
      </w:r>
      <w:r>
        <w:rPr>
          <w:lang w:eastAsia="zh-CN"/>
        </w:rPr>
        <w:t>10-45)</w:t>
      </w:r>
      <w:r>
        <w:rPr>
          <w:lang w:eastAsia="zh-CN"/>
        </w:rPr>
        <w:t>。它的优点是孔型侧壁斜度较大，其开口边斜度可达</w:t>
      </w:r>
      <w:r>
        <w:rPr>
          <w:lang w:eastAsia="zh-CN"/>
        </w:rPr>
        <w:t>10</w:t>
      </w:r>
      <w:r>
        <w:rPr>
          <w:rFonts w:ascii="MS Mincho" w:eastAsia="MS Mincho" w:hAnsi="MS Mincho" w:cs="MS Mincho" w:hint="eastAsia"/>
          <w:lang w:eastAsia="zh-CN"/>
        </w:rPr>
        <w:t>〜</w:t>
      </w:r>
      <w:r>
        <w:rPr>
          <w:lang w:eastAsia="zh-CN"/>
        </w:rPr>
        <w:t>25%;</w:t>
      </w:r>
      <w:r>
        <w:rPr>
          <w:lang w:eastAsia="zh-CN"/>
        </w:rPr>
        <w:t>开</w:t>
      </w:r>
    </w:p>
    <w:p w:rsidR="00C67970" w:rsidRDefault="00BC4CE2" w:rsidP="006647C5">
      <w:pPr>
        <w:spacing w:before="120" w:after="120"/>
        <w:rPr>
          <w:lang w:eastAsia="zh-CN"/>
        </w:rPr>
      </w:pPr>
      <w:r>
        <w:rPr>
          <w:lang w:eastAsia="zh-CN"/>
        </w:rPr>
        <w:t>199</w:t>
      </w:r>
    </w:p>
    <w:p w:rsidR="00C67970" w:rsidRDefault="00BC4CE2" w:rsidP="006647C5">
      <w:pPr>
        <w:spacing w:before="120" w:after="120"/>
        <w:rPr>
          <w:lang w:eastAsia="zh-CN"/>
        </w:rPr>
      </w:pPr>
      <w:r>
        <w:rPr>
          <w:lang w:eastAsia="zh-CN"/>
        </w:rPr>
        <w:t>口槽允许的側压量大；轧件边部的增长量大，可减少道次和选用髙度较小的钢坯；能使边</w:t>
      </w:r>
      <w:r>
        <w:rPr>
          <w:lang w:eastAsia="zh-CN"/>
        </w:rPr>
        <w:t xml:space="preserve"> .</w:t>
      </w:r>
      <w:r>
        <w:rPr>
          <w:lang w:eastAsia="zh-CN"/>
        </w:rPr>
        <w:t>部与腰部互成</w:t>
      </w:r>
      <w:r>
        <w:rPr>
          <w:lang w:eastAsia="zh-CN"/>
        </w:rPr>
        <w:t>90°</w:t>
      </w:r>
      <w:r>
        <w:rPr>
          <w:lang w:eastAsia="zh-CN"/>
        </w:rPr>
        <w:t>角，成品质量好；孔型的宽度容易在车修时恢复，而且车修量小；产品</w:t>
      </w:r>
      <w:r>
        <w:rPr>
          <w:lang w:eastAsia="zh-CN"/>
        </w:rPr>
        <w:t xml:space="preserve"> </w:t>
      </w:r>
      <w:r>
        <w:rPr>
          <w:lang w:eastAsia="zh-CN"/>
        </w:rPr>
        <w:t>尺寸稳定；减轻孔型磨损，轧辊使用寿命较长；轧制力小，能量消耗较少。其缺点是腰部</w:t>
      </w:r>
      <w:r>
        <w:rPr>
          <w:lang w:eastAsia="zh-CN"/>
        </w:rPr>
        <w:t xml:space="preserve"> </w:t>
      </w:r>
      <w:r>
        <w:rPr>
          <w:lang w:eastAsia="zh-CN"/>
        </w:rPr>
        <w:t>卫板不易安装；轧制时有轴向力，轧辊易产生轴向串动、，为控制轧辊的轴向串动要求在轧辊</w:t>
      </w:r>
      <w:r>
        <w:rPr>
          <w:lang w:eastAsia="zh-CN"/>
        </w:rPr>
        <w:t xml:space="preserve"> </w:t>
      </w:r>
      <w:r>
        <w:rPr>
          <w:lang w:eastAsia="zh-CN"/>
        </w:rPr>
        <w:t>上有工作斜面，结果</w:t>
      </w:r>
      <w:r>
        <w:rPr>
          <w:lang w:eastAsia="zh-CN"/>
        </w:rPr>
        <w:t>,</w:t>
      </w:r>
      <w:r>
        <w:rPr>
          <w:lang w:eastAsia="zh-CN"/>
        </w:rPr>
        <w:t>形成双辊环，因而占用辊身长度较大。</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\\AppData\\Local\\Temp\\FineReader11\\media\\image305.png" \* MERGEFORMATINET </w:instrText>
      </w:r>
      <w:r>
        <w:fldChar w:fldCharType="separate"/>
      </w:r>
      <w:r w:rsidR="006647C5">
        <w:pict>
          <v:shape id="_x0000_i1329" type="#_x0000_t75" style="width:386.4pt;height:39.2pt">
            <v:imagedata r:id="rId615" r:href="rId616"/>
          </v:shape>
        </w:pict>
      </w:r>
      <w:r>
        <w:fldChar w:fldCharType="end"/>
      </w:r>
    </w:p>
    <w:p w:rsidR="00C67970" w:rsidRDefault="00BC4CE2" w:rsidP="006647C5">
      <w:pPr>
        <w:spacing w:before="120" w:after="120"/>
        <w:outlineLvl w:val="0"/>
        <w:rPr>
          <w:lang w:eastAsia="zh-CN"/>
        </w:rPr>
      </w:pPr>
      <w:r>
        <w:rPr>
          <w:lang w:eastAsia="zh-CN"/>
        </w:rPr>
        <w:t>图</w:t>
      </w:r>
      <w:r>
        <w:rPr>
          <w:lang w:eastAsia="zh-CN"/>
        </w:rPr>
        <w:t>10-45</w:t>
      </w:r>
      <w:r>
        <w:rPr>
          <w:lang w:eastAsia="zh-CN"/>
        </w:rPr>
        <w:t>斜轧孔型系统</w:t>
      </w:r>
    </w:p>
    <w:p w:rsidR="00C67970" w:rsidRDefault="00BC4CE2" w:rsidP="006647C5">
      <w:pPr>
        <w:spacing w:before="120" w:after="120"/>
        <w:ind w:firstLine="360"/>
        <w:rPr>
          <w:lang w:eastAsia="zh-CN"/>
        </w:rPr>
      </w:pPr>
      <w:r>
        <w:rPr>
          <w:lang w:eastAsia="zh-CN"/>
        </w:rPr>
        <w:t>为更充分地利用斜轧孔型系统的特点，尽量加大开口边的斜度，班而采用所谓的弯边</w:t>
      </w:r>
    </w:p>
    <w:p w:rsidR="00C67970" w:rsidRDefault="00BC4CE2" w:rsidP="006647C5">
      <w:pPr>
        <w:spacing w:before="120" w:after="120"/>
        <w:rPr>
          <w:lang w:eastAsia="zh-CN"/>
        </w:rPr>
      </w:pPr>
      <w:r>
        <w:rPr>
          <w:lang w:eastAsia="zh-CN"/>
        </w:rPr>
        <w:t>斜轧與弯腿斜轧或称角式斜轧孔型系统，它仍属于斜</w:t>
      </w:r>
      <w:r>
        <w:rPr>
          <w:lang w:eastAsia="zh-CN"/>
        </w:rPr>
        <w:t xml:space="preserve"> </w:t>
      </w:r>
      <w:r>
        <w:rPr>
          <w:lang w:eastAsia="zh-CN"/>
        </w:rPr>
        <w:t>轧孔型系统，只是尽可能地使幵口槽的斜度进一步增</w:t>
      </w:r>
      <w:r>
        <w:rPr>
          <w:lang w:eastAsia="zh-CN"/>
        </w:rPr>
        <w:t xml:space="preserve"> </w:t>
      </w:r>
      <w:r>
        <w:rPr>
          <w:lang w:eastAsia="zh-CN"/>
        </w:rPr>
        <w:t>大，如图</w:t>
      </w:r>
      <w:r>
        <w:rPr>
          <w:lang w:eastAsia="zh-CN"/>
        </w:rPr>
        <w:t>10-46</w:t>
      </w:r>
      <w:r>
        <w:rPr>
          <w:lang w:eastAsia="zh-CN"/>
        </w:rPr>
        <w:t>所示。这时开口边的外侧壁与水平线</w:t>
      </w:r>
      <w:r>
        <w:rPr>
          <w:lang w:eastAsia="zh-CN"/>
        </w:rPr>
        <w:t xml:space="preserve"> </w:t>
      </w:r>
      <w:r>
        <w:rPr>
          <w:lang w:eastAsia="zh-CN"/>
        </w:rPr>
        <w:t>可成</w:t>
      </w:r>
      <w:r>
        <w:rPr>
          <w:lang w:eastAsia="zh-CN"/>
        </w:rPr>
        <w:t>30°</w:t>
      </w:r>
      <w:r>
        <w:rPr>
          <w:lang w:eastAsia="zh-CN"/>
        </w:rPr>
        <w:t>角，其斜度达</w:t>
      </w:r>
      <w:r>
        <w:rPr>
          <w:lang w:eastAsia="zh-CN"/>
        </w:rPr>
        <w:t>173%</w:t>
      </w:r>
      <w:r>
        <w:rPr>
          <w:lang w:eastAsia="zh-CN"/>
        </w:rPr>
        <w:t>，但以小于</w:t>
      </w:r>
      <w:r>
        <w:rPr>
          <w:lang w:eastAsia="zh-CN"/>
        </w:rPr>
        <w:t>22°</w:t>
      </w:r>
      <w:r>
        <w:rPr>
          <w:lang w:eastAsia="zh-CN"/>
        </w:rPr>
        <w:t>为宜，而</w:t>
      </w:r>
      <w:r>
        <w:rPr>
          <w:lang w:eastAsia="zh-CN"/>
        </w:rPr>
        <w:t xml:space="preserve"> </w:t>
      </w:r>
      <w:r>
        <w:rPr>
          <w:lang w:eastAsia="zh-CN"/>
        </w:rPr>
        <w:t>且在邻近成品孔的孔型斜度更应减小。在这种孔型中</w:t>
      </w:r>
      <w:r>
        <w:rPr>
          <w:lang w:eastAsia="zh-CN"/>
        </w:rPr>
        <w:t xml:space="preserve"> </w:t>
      </w:r>
      <w:r>
        <w:rPr>
          <w:lang w:eastAsia="zh-CN"/>
        </w:rPr>
        <w:t>轧件边部在开口槽中增长量更大；乳件边部在闭口槽</w:t>
      </w:r>
      <w:r>
        <w:rPr>
          <w:lang w:eastAsia="zh-CN"/>
        </w:rPr>
        <w:t xml:space="preserve"> </w:t>
      </w:r>
      <w:r>
        <w:rPr>
          <w:lang w:eastAsia="zh-CN"/>
        </w:rPr>
        <w:t>图</w:t>
      </w:r>
      <w:r>
        <w:rPr>
          <w:lang w:eastAsia="zh-CN"/>
        </w:rPr>
        <w:t>10-</w:t>
      </w:r>
      <w:r>
        <w:rPr>
          <w:lang w:eastAsia="zh-CN"/>
        </w:rPr>
        <w:t>妨弯边斜轧孔型或角式斜</w:t>
      </w:r>
      <w:r>
        <w:rPr>
          <w:lang w:eastAsia="zh-CN"/>
        </w:rPr>
        <w:t xml:space="preserve"> </w:t>
      </w:r>
      <w:r>
        <w:rPr>
          <w:lang w:eastAsia="zh-CN"/>
        </w:rPr>
        <w:t>中拉缩量更小，甚至有时还有增长。</w:t>
      </w:r>
    </w:p>
    <w:p w:rsidR="00C67970" w:rsidRDefault="00BC4CE2" w:rsidP="006647C5">
      <w:pPr>
        <w:spacing w:before="120" w:after="120"/>
        <w:ind w:firstLine="360"/>
        <w:rPr>
          <w:lang w:eastAsia="zh-CN"/>
        </w:rPr>
      </w:pPr>
      <w:r>
        <w:rPr>
          <w:lang w:eastAsia="zh-CN"/>
        </w:rPr>
        <w:t>3.</w:t>
      </w:r>
      <w:r>
        <w:rPr>
          <w:lang w:eastAsia="zh-CN"/>
        </w:rPr>
        <w:t>混合孔型系统根据轧机的具体条件，可采</w:t>
      </w:r>
      <w:r>
        <w:rPr>
          <w:lang w:eastAsia="zh-CN"/>
        </w:rPr>
        <w:t xml:space="preserve"> </w:t>
      </w:r>
      <w:r>
        <w:rPr>
          <w:lang w:eastAsia="zh-CN"/>
        </w:rPr>
        <w:t>用各种混合系统，如成品孔和成品前孔采用直边斜轧孔型，</w:t>
      </w:r>
      <w:r>
        <w:rPr>
          <w:lang w:eastAsia="zh-CN"/>
        </w:rPr>
        <w:t>*</w:t>
      </w:r>
      <w:r>
        <w:rPr>
          <w:lang w:eastAsia="zh-CN"/>
        </w:rPr>
        <w:t>其他各孔型釆用直轧孔型</w:t>
      </w:r>
      <w:r>
        <w:rPr>
          <w:lang w:eastAsia="zh-CN"/>
        </w:rPr>
        <w:t>―</w:t>
      </w:r>
      <w:r>
        <w:rPr>
          <w:lang w:eastAsia="zh-CN"/>
        </w:rPr>
        <w:t>；或</w:t>
      </w:r>
      <w:r>
        <w:rPr>
          <w:lang w:eastAsia="zh-CN"/>
        </w:rPr>
        <w:t xml:space="preserve"> </w:t>
      </w:r>
      <w:r>
        <w:rPr>
          <w:lang w:eastAsia="zh-CN"/>
        </w:rPr>
        <w:t>按乳制程序的前几个孔型釆用斜轧孔型，后几个孔型采用直轧孔型；或采用其他的混合方</w:t>
      </w:r>
      <w:r>
        <w:rPr>
          <w:lang w:eastAsia="zh-CN"/>
        </w:rPr>
        <w:t xml:space="preserve"> </w:t>
      </w:r>
      <w:r>
        <w:rPr>
          <w:lang w:eastAsia="zh-CN"/>
        </w:rPr>
        <w:t>式。</w:t>
      </w:r>
    </w:p>
    <w:p w:rsidR="00C67970" w:rsidRDefault="00BC4CE2" w:rsidP="006647C5">
      <w:pPr>
        <w:spacing w:before="120" w:after="120"/>
        <w:ind w:firstLine="360"/>
        <w:rPr>
          <w:lang w:eastAsia="zh-CN"/>
        </w:rPr>
      </w:pPr>
      <w:r>
        <w:rPr>
          <w:lang w:eastAsia="zh-CN"/>
        </w:rPr>
        <w:t>4.</w:t>
      </w:r>
      <w:r>
        <w:rPr>
          <w:lang w:eastAsia="zh-CN"/>
        </w:rPr>
        <w:t>特殊轧法由于某种原因采用通常的轧制方式难以乳</w:t>
      </w:r>
      <w:r>
        <w:rPr>
          <w:lang w:eastAsia="zh-CN"/>
        </w:rPr>
        <w:t>~</w:t>
      </w:r>
      <w:r>
        <w:rPr>
          <w:lang w:eastAsia="zh-CN"/>
        </w:rPr>
        <w:t>出所要求的工字钢，如钢坯</w:t>
      </w:r>
      <w:r>
        <w:rPr>
          <w:lang w:eastAsia="zh-CN"/>
        </w:rPr>
        <w:t xml:space="preserve"> </w:t>
      </w:r>
      <w:r>
        <w:rPr>
          <w:lang w:eastAsia="zh-CN"/>
        </w:rPr>
        <w:t>窄但要求轧出腰部较宽的工字钢，这时可采用图</w:t>
      </w:r>
      <w:r>
        <w:rPr>
          <w:lang w:eastAsia="zh-CN"/>
        </w:rPr>
        <w:t>10-47</w:t>
      </w:r>
      <w:r>
        <w:rPr>
          <w:lang w:eastAsia="zh-CN"/>
        </w:rPr>
        <w:t>所示的波浪式轧法；</w:t>
      </w:r>
      <w:r>
        <w:rPr>
          <w:lang w:eastAsia="zh-CN"/>
        </w:rPr>
        <w:t>X</w:t>
      </w:r>
      <w:r>
        <w:rPr>
          <w:lang w:eastAsia="zh-CN"/>
        </w:rPr>
        <w:t>如钢坯较宽</w:t>
      </w:r>
      <w:r>
        <w:rPr>
          <w:lang w:eastAsia="zh-CN"/>
        </w:rPr>
        <w:t xml:space="preserve"> </w:t>
      </w:r>
      <w:r>
        <w:rPr>
          <w:lang w:eastAsia="zh-CN"/>
        </w:rPr>
        <w:t>但所轧工字钢的腰部较窄，这时可用负展宽；在横列式三辊轧机上轧制平行边工字钢，如</w:t>
      </w:r>
      <w:r>
        <w:rPr>
          <w:lang w:eastAsia="zh-CN"/>
        </w:rPr>
        <w:t xml:space="preserve"> </w:t>
      </w:r>
      <w:r>
        <w:rPr>
          <w:lang w:eastAsia="zh-CN"/>
        </w:rPr>
        <w:t>图</w:t>
      </w:r>
      <w:r>
        <w:rPr>
          <w:lang w:eastAsia="zh-CN"/>
        </w:rPr>
        <w:t>10-48</w:t>
      </w:r>
      <w:r>
        <w:rPr>
          <w:lang w:eastAsia="zh-CN"/>
        </w:rPr>
        <w:t>所示；也有的在一般二辊式连上采用与图</w:t>
      </w:r>
      <w:r>
        <w:rPr>
          <w:lang w:eastAsia="zh-CN"/>
        </w:rPr>
        <w:t>10_</w:t>
      </w:r>
      <w:r>
        <w:rPr>
          <w:lang w:eastAsia="zh-CN"/>
        </w:rPr>
        <w:t>邳相类似的方法轧制平行边工字</w:t>
      </w:r>
      <w:r>
        <w:rPr>
          <w:lang w:eastAsia="zh-CN"/>
        </w:rPr>
        <w:t xml:space="preserve"> </w:t>
      </w:r>
      <w:r>
        <w:rPr>
          <w:lang w:eastAsia="zh-CN"/>
        </w:rPr>
        <w:t>钢。此外，对于某些腰部厚度较大的工字钢也有采用开口孔型平立交替的轧法</w:t>
      </w:r>
      <w:r>
        <w:rPr>
          <w:vertAlign w:val="subscript"/>
          <w:lang w:eastAsia="zh-CN"/>
        </w:rPr>
        <w:t>9</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\\AppData\\Local\\Temp\\FineReader11\\media\\image306.png" \* MERGEFORMATINET </w:instrText>
      </w:r>
      <w:r>
        <w:fldChar w:fldCharType="separate"/>
      </w:r>
      <w:r w:rsidR="006647C5">
        <w:pict>
          <v:shape id="_x0000_i1330" type="#_x0000_t75" style="width:341.45pt;height:63.45pt">
            <v:imagedata r:id="rId617" r:href="rId618"/>
          </v:shape>
        </w:pict>
      </w:r>
      <w:r>
        <w:fldChar w:fldCharType="end"/>
      </w:r>
    </w:p>
    <w:p w:rsidR="00C67970" w:rsidRDefault="00BC4CE2" w:rsidP="006647C5">
      <w:pPr>
        <w:spacing w:before="120" w:after="120"/>
        <w:outlineLvl w:val="0"/>
        <w:rPr>
          <w:lang w:eastAsia="zh-CN"/>
        </w:rPr>
      </w:pPr>
      <w:r>
        <w:rPr>
          <w:lang w:eastAsia="zh-CN"/>
        </w:rPr>
        <w:t>图</w:t>
      </w:r>
      <w:r>
        <w:rPr>
          <w:lang w:eastAsia="zh-CN"/>
        </w:rPr>
        <w:t>10</w:t>
      </w:r>
      <w:r>
        <w:rPr>
          <w:lang w:eastAsia="zh-CN"/>
        </w:rPr>
        <w:t>、</w:t>
      </w:r>
      <w:r>
        <w:rPr>
          <w:lang w:eastAsia="zh-CN"/>
        </w:rPr>
        <w:t>47</w:t>
      </w:r>
      <w:r>
        <w:rPr>
          <w:lang w:eastAsia="zh-CN"/>
        </w:rPr>
        <w:t>波浪式轧法</w:t>
      </w:r>
    </w:p>
    <w:p w:rsidR="00C67970" w:rsidRDefault="00BC4CE2" w:rsidP="006647C5">
      <w:pPr>
        <w:tabs>
          <w:tab w:val="left" w:pos="2463"/>
        </w:tabs>
        <w:spacing w:before="120" w:after="120"/>
        <w:ind w:firstLine="360"/>
        <w:rPr>
          <w:lang w:eastAsia="zh-CN"/>
        </w:rPr>
      </w:pPr>
      <w:bookmarkStart w:id="124" w:name="bookmark125"/>
      <w:r>
        <w:rPr>
          <w:lang w:eastAsia="zh-CN"/>
        </w:rPr>
        <w:t>二、断面的划分、变形置及其相互关系</w:t>
      </w:r>
      <w:bookmarkEnd w:id="124"/>
    </w:p>
    <w:p w:rsidR="00C67970" w:rsidRDefault="00BC4CE2" w:rsidP="006647C5">
      <w:pPr>
        <w:spacing w:before="120" w:after="120"/>
        <w:ind w:firstLine="360"/>
        <w:rPr>
          <w:lang w:eastAsia="zh-CN"/>
        </w:rPr>
      </w:pPr>
      <w:r>
        <w:rPr>
          <w:lang w:eastAsia="zh-CN"/>
        </w:rPr>
        <w:t>1.</w:t>
      </w:r>
      <w:r>
        <w:rPr>
          <w:lang w:eastAsia="zh-CN"/>
        </w:rPr>
        <w:t>断面昀划分为了孔型设计的方便，常将工字钢的断面划分成如图</w:t>
      </w:r>
      <w:r>
        <w:rPr>
          <w:lang w:eastAsia="zh-CN"/>
        </w:rPr>
        <w:t>10-49</w:t>
      </w:r>
      <w:r>
        <w:rPr>
          <w:lang w:eastAsia="zh-CN"/>
        </w:rPr>
        <w:t>所示的</w:t>
      </w:r>
      <w:r>
        <w:rPr>
          <w:lang w:eastAsia="zh-CN"/>
        </w:rPr>
        <w:t xml:space="preserve"> </w:t>
      </w:r>
      <w:r>
        <w:rPr>
          <w:lang w:eastAsia="zh-CN"/>
        </w:rPr>
        <w:t>各部分，即</w:t>
      </w:r>
      <w:r>
        <w:rPr>
          <w:lang w:eastAsia="zh-CN"/>
        </w:rPr>
        <w:t>1</w:t>
      </w:r>
      <w:r>
        <w:rPr>
          <w:lang w:eastAsia="zh-CN"/>
        </w:rPr>
        <w:t>个腰部和</w:t>
      </w:r>
      <w:r>
        <w:rPr>
          <w:lang w:eastAsia="zh-CN"/>
        </w:rPr>
        <w:t>4</w:t>
      </w:r>
      <w:r>
        <w:rPr>
          <w:lang w:eastAsia="zh-CN"/>
        </w:rPr>
        <w:t>个边部。工字钢的成品断面的腰部面积</w:t>
      </w:r>
      <w:r>
        <w:rPr>
          <w:lang w:eastAsia="zh-CN"/>
        </w:rPr>
        <w:t>7^</w:t>
      </w:r>
      <w:r>
        <w:rPr>
          <w:lang w:eastAsia="zh-CN"/>
        </w:rPr>
        <w:t>占断面总面积的百分</w:t>
      </w:r>
      <w:r>
        <w:rPr>
          <w:lang w:eastAsia="zh-CN"/>
        </w:rPr>
        <w:t xml:space="preserve"> </w:t>
      </w:r>
      <w:r>
        <w:rPr>
          <w:lang w:eastAsia="zh-CN"/>
        </w:rPr>
        <w:t>数，如表</w:t>
      </w:r>
      <w:r>
        <w:rPr>
          <w:lang w:eastAsia="zh-CN"/>
        </w:rPr>
        <w:t>10-20</w:t>
      </w:r>
      <w:r>
        <w:rPr>
          <w:lang w:eastAsia="zh-CN"/>
        </w:rPr>
        <w:t>所示。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\\AppData\\Local\\Temp\\FineReader11\\media\\image307.png" \* MERGEFORMATINET </w:instrText>
      </w:r>
      <w:r>
        <w:fldChar w:fldCharType="separate"/>
      </w:r>
      <w:r w:rsidR="006647C5">
        <w:pict>
          <v:shape id="_x0000_i1331" type="#_x0000_t75" style="width:163.95pt;height:77pt">
            <v:imagedata r:id="rId619" r:href="rId620"/>
          </v:shape>
        </w:pict>
      </w:r>
      <w:r>
        <w:fldChar w:fldCharType="end"/>
      </w:r>
    </w:p>
    <w:p w:rsidR="00C67970" w:rsidRDefault="00BC4CE2" w:rsidP="006647C5">
      <w:pPr>
        <w:spacing w:before="120" w:after="120"/>
        <w:rPr>
          <w:lang w:eastAsia="zh-CN"/>
        </w:rPr>
      </w:pPr>
      <w:r>
        <w:rPr>
          <w:lang w:eastAsia="zh-CN"/>
        </w:rPr>
        <w:t>200</w:t>
      </w:r>
    </w:p>
    <w:p w:rsidR="00C67970" w:rsidRDefault="00BC4CE2" w:rsidP="006647C5">
      <w:pPr>
        <w:tabs>
          <w:tab w:val="left" w:pos="2610"/>
          <w:tab w:val="left" w:pos="6281"/>
          <w:tab w:val="left" w:pos="2615"/>
        </w:tabs>
        <w:spacing w:before="120" w:after="120"/>
        <w:rPr>
          <w:lang w:eastAsia="zh-CN"/>
        </w:rPr>
      </w:pPr>
      <w:r>
        <w:rPr>
          <w:lang w:eastAsia="zh-CN"/>
        </w:rPr>
        <w:t>2.</w:t>
      </w:r>
      <w:r>
        <w:rPr>
          <w:lang w:eastAsia="zh-CN"/>
        </w:rPr>
        <w:t>变形量</w:t>
      </w:r>
      <w:r>
        <w:rPr>
          <w:lang w:eastAsia="zh-CN"/>
        </w:rPr>
        <w:tab/>
        <w:t>'</w:t>
      </w:r>
      <w:r>
        <w:rPr>
          <w:lang w:eastAsia="zh-CN"/>
        </w:rPr>
        <w:tab/>
        <w:t>• J</w:t>
      </w:r>
    </w:p>
    <w:p w:rsidR="00C67970" w:rsidRDefault="00BC4CE2" w:rsidP="006647C5">
      <w:pPr>
        <w:spacing w:before="120" w:after="120"/>
        <w:rPr>
          <w:lang w:eastAsia="zh-CN"/>
        </w:rPr>
      </w:pPr>
      <w:r>
        <w:rPr>
          <w:lang w:eastAsia="zh-CN"/>
        </w:rPr>
        <w:t>Cl)</w:t>
      </w:r>
      <w:r>
        <w:rPr>
          <w:lang w:eastAsia="zh-CN"/>
        </w:rPr>
        <w:t>压下量：设计工字钢孔型的主要依据为腰部压下量而限制腰部虫下量</w:t>
      </w:r>
      <w:r>
        <w:rPr>
          <w:lang w:eastAsia="zh-CN"/>
        </w:rPr>
        <w:t>Ad</w:t>
      </w:r>
    </w:p>
    <w:p w:rsidR="00C67970" w:rsidRDefault="00BC4CE2" w:rsidP="006647C5">
      <w:pPr>
        <w:spacing w:before="120" w:after="120"/>
        <w:rPr>
          <w:lang w:eastAsia="zh-CN"/>
        </w:rPr>
      </w:pPr>
      <w:r>
        <w:rPr>
          <w:lang w:eastAsia="zh-CN"/>
        </w:rPr>
        <w:t>的主要因素，除了前</w:t>
      </w:r>
      <w:r>
        <w:rPr>
          <w:lang w:eastAsia="zh-CN"/>
        </w:rPr>
        <w:t xml:space="preserve"> </w:t>
      </w:r>
      <w:r>
        <w:rPr>
          <w:lang w:eastAsia="zh-CN"/>
        </w:rPr>
        <w:t>面常提到的咬入</w:t>
      </w:r>
      <w:r>
        <w:rPr>
          <w:lang w:eastAsia="zh-CN"/>
        </w:rPr>
        <w:t>.</w:t>
      </w:r>
      <w:r>
        <w:rPr>
          <w:lang w:eastAsia="zh-CN"/>
        </w:rPr>
        <w:t>条</w:t>
      </w:r>
      <w:r>
        <w:rPr>
          <w:lang w:eastAsia="zh-CN"/>
        </w:rPr>
        <w:t xml:space="preserve"> </w:t>
      </w:r>
      <w:r>
        <w:rPr>
          <w:lang w:eastAsia="zh-CN"/>
        </w:rPr>
        <w:t>件、电机能力、轧件</w:t>
      </w:r>
      <w:r>
        <w:rPr>
          <w:lang w:eastAsia="zh-CN"/>
        </w:rPr>
        <w:t xml:space="preserve"> </w:t>
      </w:r>
      <w:r>
        <w:rPr>
          <w:lang w:eastAsia="zh-CN"/>
        </w:rPr>
        <w:t>表面质量等之外，还</w:t>
      </w:r>
      <w:r>
        <w:rPr>
          <w:lang w:eastAsia="zh-CN"/>
        </w:rPr>
        <w:t xml:space="preserve"> </w:t>
      </w:r>
      <w:r>
        <w:rPr>
          <w:lang w:eastAsia="zh-CN"/>
        </w:rPr>
        <w:t>有一个特殊的限制因</w:t>
      </w:r>
    </w:p>
    <w:p w:rsidR="00C67970" w:rsidRDefault="00BC4CE2" w:rsidP="006647C5">
      <w:pPr>
        <w:spacing w:before="120" w:after="120"/>
        <w:rPr>
          <w:lang w:eastAsia="zh-CN"/>
        </w:rPr>
      </w:pPr>
      <w:r>
        <w:rPr>
          <w:lang w:eastAsia="zh-CN"/>
        </w:rPr>
        <w:t>素，它就是工字钢边图</w:t>
      </w:r>
      <w:r>
        <w:rPr>
          <w:vertAlign w:val="superscript"/>
          <w:lang w:eastAsia="zh-CN"/>
        </w:rPr>
        <w:t>10-49</w:t>
      </w:r>
      <w:r>
        <w:rPr>
          <w:lang w:eastAsia="zh-CN"/>
        </w:rPr>
        <w:t>工字钢断面的划分</w:t>
      </w:r>
    </w:p>
    <w:p w:rsidR="00C67970" w:rsidRDefault="00BC4CE2" w:rsidP="006647C5">
      <w:pPr>
        <w:spacing w:before="120" w:after="120"/>
        <w:rPr>
          <w:lang w:eastAsia="zh-CN"/>
        </w:rPr>
      </w:pPr>
      <w:r>
        <w:rPr>
          <w:lang w:eastAsia="zh-CN"/>
        </w:rPr>
        <w:t>細内麵雌。当采删</w:t>
      </w:r>
      <w:r>
        <w:rPr>
          <w:lang w:eastAsia="zh-CN"/>
        </w:rPr>
        <w:t>i(Mi</w:t>
      </w:r>
      <w:r>
        <w:rPr>
          <w:lang w:eastAsia="zh-CN"/>
        </w:rPr>
        <w:t>卿</w:t>
      </w:r>
      <w:r>
        <w:rPr>
          <w:lang w:eastAsia="zh-CN"/>
        </w:rPr>
        <w:t>-</w:t>
      </w:r>
      <w:r>
        <w:rPr>
          <w:lang w:eastAsia="zh-CN"/>
        </w:rPr>
        <w:t>嫌示的</w:t>
      </w:r>
      <w:r>
        <w:rPr>
          <w:lang w:eastAsia="zh-CN"/>
        </w:rPr>
        <w:t xml:space="preserve"> _J _1 —II—1=* ■</w:t>
      </w:r>
      <w:r>
        <w:rPr>
          <w:lang w:eastAsia="zh-CN"/>
        </w:rPr>
        <w:t>孔型系统轧制时，或用与其类似的孔型轧制时，</w:t>
      </w:r>
    </w:p>
    <w:p w:rsidR="00C67970" w:rsidRDefault="00BC4CE2" w:rsidP="006647C5">
      <w:pPr>
        <w:spacing w:before="120" w:after="120"/>
        <w:rPr>
          <w:lang w:eastAsia="zh-CN"/>
        </w:rPr>
      </w:pPr>
      <w:r>
        <w:rPr>
          <w:lang w:eastAsia="zh-CN"/>
        </w:rPr>
        <w:t>轧件边部的内侧壁斜度愈小</w:t>
      </w:r>
      <w:r>
        <w:rPr>
          <w:lang w:eastAsia="zh-CN"/>
        </w:rPr>
        <w:t>,.</w:t>
      </w:r>
      <w:r>
        <w:rPr>
          <w:lang w:eastAsia="zh-CN"/>
        </w:rPr>
        <w:t>所允许的腰部压下</w:t>
      </w:r>
      <w:r>
        <w:rPr>
          <w:lang w:eastAsia="zh-CN"/>
        </w:rPr>
        <w:t xml:space="preserve"> </w:t>
      </w:r>
      <w:r>
        <w:rPr>
          <w:lang w:eastAsia="zh-CN"/>
        </w:rPr>
        <w:t>量也愈小。当轧普通工字钢时，其内侧壁斜度为</w:t>
      </w:r>
      <w:r>
        <w:rPr>
          <w:lang w:eastAsia="zh-CN"/>
        </w:rPr>
        <w:t xml:space="preserve"> 1:6</w:t>
      </w:r>
      <w:r>
        <w:rPr>
          <w:lang w:eastAsia="zh-CN"/>
        </w:rPr>
        <w:t>，一般在成品孔型中的腰部压下量为</w:t>
      </w:r>
      <w:r>
        <w:rPr>
          <w:lang w:eastAsia="zh-CN"/>
        </w:rPr>
        <w:t>0.5</w:t>
      </w:r>
      <w:r>
        <w:rPr>
          <w:lang w:eastAsia="zh-CN"/>
        </w:rPr>
        <w:t>毫米，若内侧壁斜度小于</w:t>
      </w:r>
      <w:r>
        <w:rPr>
          <w:lang w:eastAsia="zh-CN"/>
        </w:rPr>
        <w:t>1 •• 6</w:t>
      </w:r>
      <w:r>
        <w:rPr>
          <w:lang w:eastAsia="zh-CN"/>
        </w:rPr>
        <w:t>，则其成品孔</w:t>
      </w:r>
      <w:r>
        <w:rPr>
          <w:lang w:eastAsia="zh-CN"/>
        </w:rPr>
        <w:t xml:space="preserve"> </w:t>
      </w:r>
      <w:r>
        <w:rPr>
          <w:lang w:eastAsia="zh-CN"/>
        </w:rPr>
        <w:t>型中的腰部压下量还应再小些。在成品前孔中的</w:t>
      </w:r>
      <w:r>
        <w:rPr>
          <w:lang w:eastAsia="zh-CN"/>
        </w:rPr>
        <w:t>Ad</w:t>
      </w:r>
      <w:r>
        <w:rPr>
          <w:lang w:eastAsia="zh-CN"/>
        </w:rPr>
        <w:t>可为</w:t>
      </w:r>
      <w:r>
        <w:rPr>
          <w:lang w:eastAsia="zh-CN"/>
        </w:rPr>
        <w:t>1</w:t>
      </w:r>
      <w:r>
        <w:rPr>
          <w:rFonts w:ascii="MS Mincho" w:eastAsia="MS Mincho" w:hAnsi="MS Mincho" w:cs="MS Mincho" w:hint="eastAsia"/>
          <w:lang w:eastAsia="zh-CN"/>
        </w:rPr>
        <w:t>〜</w:t>
      </w:r>
      <w:r>
        <w:rPr>
          <w:lang w:eastAsia="zh-CN"/>
        </w:rPr>
        <w:t>2</w:t>
      </w:r>
      <w:r>
        <w:rPr>
          <w:lang w:eastAsia="zh-CN"/>
        </w:rPr>
        <w:t>毫米。其他各孔型中的</w:t>
      </w:r>
      <w:r>
        <w:rPr>
          <w:lang w:eastAsia="zh-CN"/>
        </w:rPr>
        <w:t>Ad</w:t>
      </w:r>
      <w:r>
        <w:rPr>
          <w:lang w:eastAsia="zh-CN"/>
        </w:rPr>
        <w:t>可</w:t>
      </w:r>
      <w:r>
        <w:rPr>
          <w:lang w:eastAsia="zh-CN"/>
        </w:rPr>
        <w:t xml:space="preserve"> </w:t>
      </w:r>
      <w:r>
        <w:rPr>
          <w:lang w:eastAsia="zh-CN"/>
        </w:rPr>
        <w:t>按等差级数或近似等差级数逐渐增加，但应校核咬入条件、轧辊强度和电机能力。</w:t>
      </w:r>
    </w:p>
    <w:p w:rsidR="00C67970" w:rsidRDefault="00BC4CE2" w:rsidP="006647C5">
      <w:pPr>
        <w:spacing w:before="120" w:after="120"/>
        <w:rPr>
          <w:lang w:eastAsia="zh-CN"/>
        </w:rPr>
      </w:pPr>
      <w:r>
        <w:rPr>
          <w:lang w:eastAsia="zh-CN"/>
        </w:rPr>
        <w:t>表</w:t>
      </w:r>
      <w:r>
        <w:rPr>
          <w:lang w:eastAsia="zh-CN"/>
        </w:rPr>
        <w:t>10-20</w:t>
      </w:r>
      <w:r>
        <w:rPr>
          <w:lang w:eastAsia="zh-CN"/>
        </w:rPr>
        <w:t>普通工宇钢与轻型工宇钢腰部面积</w:t>
      </w:r>
      <w:r>
        <w:rPr>
          <w:lang w:eastAsia="zh-CN"/>
        </w:rPr>
        <w:t>Fy</w:t>
      </w:r>
      <w:r>
        <w:rPr>
          <w:lang w:eastAsia="zh-CN"/>
        </w:rPr>
        <w:t>廑米</w:t>
      </w:r>
      <w:r>
        <w:rPr>
          <w:vertAlign w:val="superscript"/>
          <w:lang w:eastAsia="zh-CN"/>
        </w:rPr>
        <w:t>2</w:t>
      </w:r>
      <w:r>
        <w:rPr>
          <w:lang w:eastAsia="zh-CN"/>
        </w:rPr>
        <w:t>占断面总面积</w:t>
      </w:r>
      <w:r>
        <w:rPr>
          <w:lang w:eastAsia="zh-CN"/>
        </w:rPr>
        <w:t>F</w:t>
      </w:r>
      <w:r>
        <w:rPr>
          <w:lang w:eastAsia="zh-CN"/>
        </w:rPr>
        <w:t>厘米</w:t>
      </w:r>
      <w:r>
        <w:rPr>
          <w:vertAlign w:val="superscript"/>
          <w:lang w:eastAsia="zh-CN"/>
        </w:rPr>
        <w:t>2</w:t>
      </w:r>
      <w:r>
        <w:rPr>
          <w:lang w:eastAsia="zh-CN"/>
        </w:rPr>
        <w:t>的百分数，</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\\AppData\\Local\\Temp\\FineReader11\\media\\image308.png" \* MERGEFORMATINET </w:instrText>
      </w:r>
      <w:r>
        <w:fldChar w:fldCharType="separate"/>
      </w:r>
      <w:r w:rsidR="006647C5">
        <w:pict>
          <v:shape id="_x0000_i1332" type="#_x0000_t75" style="width:180.35pt;height:121.9pt">
            <v:imagedata r:id="rId621" r:href="rId622"/>
          </v:shape>
        </w:pict>
      </w:r>
      <w:r>
        <w:fldChar w:fldCharType="end"/>
      </w:r>
    </w:p>
    <w:p w:rsidR="00C67970" w:rsidRDefault="00BC4CE2" w:rsidP="006647C5">
      <w:pPr>
        <w:spacing w:before="120" w:after="120"/>
        <w:outlineLvl w:val="0"/>
        <w:rPr>
          <w:lang w:eastAsia="zh-CN"/>
        </w:rPr>
      </w:pPr>
      <w:r>
        <w:rPr>
          <w:lang w:eastAsia="zh-CN"/>
        </w:rPr>
        <w:t>图</w:t>
      </w:r>
      <w:r>
        <w:rPr>
          <w:lang w:eastAsia="zh-CN"/>
        </w:rPr>
        <w:t>10-48</w:t>
      </w:r>
      <w:r>
        <w:rPr>
          <w:lang w:eastAsia="zh-CN"/>
        </w:rPr>
        <w:t>在三辊式轧机上轧平行边</w:t>
      </w:r>
      <w:r>
        <w:rPr>
          <w:lang w:eastAsia="zh-CN"/>
        </w:rPr>
        <w:t>1C</w:t>
      </w:r>
      <w:r>
        <w:rPr>
          <w:lang w:eastAsia="zh-CN"/>
        </w:rPr>
        <w:t>字钢</w:t>
      </w:r>
    </w:p>
    <w:tbl>
      <w:tblPr>
        <w:tblOverlap w:val="never"/>
        <w:tblW w:w="0" w:type="auto"/>
        <w:tblLayout w:type="fixed"/>
        <w:tblCellMar>
          <w:left w:w="10" w:type="dxa"/>
          <w:right w:w="10" w:type="dxa"/>
        </w:tblCellMar>
        <w:tblLook w:val="0000"/>
      </w:tblPr>
      <w:tblGrid>
        <w:gridCol w:w="382"/>
        <w:gridCol w:w="723"/>
        <w:gridCol w:w="728"/>
        <w:gridCol w:w="717"/>
        <w:gridCol w:w="723"/>
        <w:gridCol w:w="723"/>
        <w:gridCol w:w="723"/>
        <w:gridCol w:w="717"/>
        <w:gridCol w:w="717"/>
        <w:gridCol w:w="723"/>
        <w:gridCol w:w="728"/>
        <w:gridCol w:w="728"/>
        <w:gridCol w:w="702"/>
      </w:tblGrid>
      <w:tr w:rsidR="00C67970">
        <w:trPr>
          <w:trHeight w:val="586"/>
        </w:trPr>
        <w:tc>
          <w:tcPr>
            <w:tcW w:w="382" w:type="dxa"/>
            <w:tcBorders>
              <w:top w:val="single" w:sz="4" w:space="0" w:color="auto"/>
            </w:tcBorders>
            <w:shd w:val="clear" w:color="auto" w:fill="FFFFFF"/>
          </w:tcPr>
          <w:p w:rsidR="00C67970" w:rsidRDefault="00BC4CE2" w:rsidP="006647C5">
            <w:pPr>
              <w:spacing w:before="120" w:after="120"/>
            </w:pPr>
            <w:r>
              <w:t>规</w:t>
            </w:r>
          </w:p>
        </w:tc>
        <w:tc>
          <w:tcPr>
            <w:tcW w:w="723" w:type="dxa"/>
            <w:tcBorders>
              <w:top w:val="single" w:sz="4" w:space="0" w:color="auto"/>
            </w:tcBorders>
            <w:shd w:val="clear" w:color="auto" w:fill="FFFFFF"/>
          </w:tcPr>
          <w:p w:rsidR="00C67970" w:rsidRDefault="00BC4CE2" w:rsidP="006647C5">
            <w:pPr>
              <w:spacing w:before="120" w:after="120"/>
            </w:pPr>
            <w:r>
              <w:t>格号</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10</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12</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14</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16</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18</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22</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24</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25</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27</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28</w:t>
            </w:r>
          </w:p>
        </w:tc>
      </w:tr>
      <w:tr w:rsidR="00C67970">
        <w:trPr>
          <w:trHeight w:val="382"/>
        </w:trPr>
        <w:tc>
          <w:tcPr>
            <w:tcW w:w="382" w:type="dxa"/>
            <w:vMerge w:val="restart"/>
            <w:tcBorders>
              <w:top w:val="single" w:sz="4" w:space="0" w:color="auto"/>
            </w:tcBorders>
            <w:shd w:val="clear" w:color="auto" w:fill="FFFFFF"/>
          </w:tcPr>
          <w:p w:rsidR="00C67970" w:rsidRDefault="00BC4CE2" w:rsidP="006647C5">
            <w:pPr>
              <w:spacing w:before="120" w:after="120"/>
            </w:pPr>
            <w:r>
              <w:t>普</w:t>
            </w:r>
          </w:p>
          <w:p w:rsidR="00C67970" w:rsidRDefault="00BC4CE2" w:rsidP="006647C5">
            <w:pPr>
              <w:spacing w:before="120" w:after="120"/>
            </w:pPr>
            <w:r>
              <w:t>通</w:t>
            </w:r>
          </w:p>
          <w:p w:rsidR="00C67970" w:rsidRDefault="00BC4CE2" w:rsidP="006647C5">
            <w:pPr>
              <w:spacing w:before="120" w:after="120"/>
            </w:pPr>
            <w:r>
              <w:t>X</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F</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14.3</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17.8</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21.5</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26.1</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30,6</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35.5</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42</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47.7</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54.6</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372"/>
        </w:trPr>
        <w:tc>
          <w:tcPr>
            <w:tcW w:w="382" w:type="dxa"/>
            <w:vMerge/>
            <w:shd w:val="clear" w:color="auto" w:fill="FFFFFF"/>
          </w:tcPr>
          <w:p w:rsidR="00C67970" w:rsidRDefault="00C67970" w:rsidP="006647C5">
            <w:pPr>
              <w:spacing w:before="120" w:after="120"/>
            </w:pP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Fy</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4.5</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6.0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7.7 ^</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9.6</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31.7</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14.0</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16.5</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19.2</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23</w:t>
            </w:r>
          </w:p>
        </w:tc>
        <w:tc>
          <w:tcPr>
            <w:tcW w:w="70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55"/>
        </w:trPr>
        <w:tc>
          <w:tcPr>
            <w:tcW w:w="382" w:type="dxa"/>
            <w:shd w:val="clear" w:color="auto" w:fill="FFFFFF"/>
          </w:tcPr>
          <w:p w:rsidR="00C67970" w:rsidRDefault="00BC4CE2" w:rsidP="006647C5">
            <w:pPr>
              <w:spacing w:before="120" w:after="120"/>
            </w:pPr>
            <w:r>
              <w:t>字</w:t>
            </w:r>
          </w:p>
          <w:p w:rsidR="00C67970" w:rsidRDefault="00BC4CE2" w:rsidP="006647C5">
            <w:pPr>
              <w:spacing w:before="120" w:after="120"/>
            </w:pPr>
            <w:r>
              <w:t>钢</w:t>
            </w:r>
            <w:r>
              <w:t>‘</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F</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31.5</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33.7</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35.8</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37.8</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38.2</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39,4</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39.3</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40.25</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42,2</w:t>
            </w:r>
          </w:p>
        </w:tc>
        <w:tc>
          <w:tcPr>
            <w:tcW w:w="70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377"/>
        </w:trPr>
        <w:tc>
          <w:tcPr>
            <w:tcW w:w="382" w:type="dxa"/>
            <w:tcBorders>
              <w:top w:val="single" w:sz="4" w:space="0" w:color="auto"/>
            </w:tcBorders>
            <w:shd w:val="clear" w:color="auto" w:fill="FFFFFF"/>
          </w:tcPr>
          <w:p w:rsidR="00C67970" w:rsidRDefault="00BC4CE2" w:rsidP="006647C5">
            <w:pPr>
              <w:spacing w:before="120" w:after="120"/>
            </w:pPr>
            <w:r>
              <w:t>轻</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F</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11.4</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14.2</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17.2</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19.6</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22.2</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25.8</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30.4</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36,8</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43.9</w:t>
            </w:r>
          </w:p>
        </w:tc>
      </w:tr>
      <w:tr w:rsidR="00C67970">
        <w:trPr>
          <w:trHeight w:val="377"/>
        </w:trPr>
        <w:tc>
          <w:tcPr>
            <w:tcW w:w="382" w:type="dxa"/>
            <w:shd w:val="clear" w:color="auto" w:fill="FFFFFF"/>
          </w:tcPr>
          <w:p w:rsidR="00C67970" w:rsidRDefault="00BC4CE2" w:rsidP="006647C5">
            <w:pPr>
              <w:spacing w:before="120" w:after="120"/>
            </w:pPr>
            <w:r>
              <w:t>型</w:t>
            </w:r>
          </w:p>
          <w:p w:rsidR="00C67970" w:rsidRDefault="00BC4CE2" w:rsidP="006647C5">
            <w:pPr>
              <w:spacing w:before="120" w:after="120"/>
            </w:pPr>
            <w:r>
              <w:t>X</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Fy</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4.2</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5.28</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各</w:t>
            </w:r>
            <w:r>
              <w:t>.45</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7.68</w:t>
            </w:r>
          </w:p>
        </w:tc>
        <w:tc>
          <w:tcPr>
            <w:tcW w:w="723" w:type="dxa"/>
            <w:tcBorders>
              <w:top w:val="single" w:sz="4" w:space="0" w:color="auto"/>
            </w:tcBorders>
            <w:shd w:val="clear" w:color="auto" w:fill="FFFFFF"/>
          </w:tcPr>
          <w:p w:rsidR="00C67970" w:rsidRDefault="00BC4CE2" w:rsidP="006647C5">
            <w:pPr>
              <w:spacing w:before="120" w:after="120"/>
            </w:pPr>
            <w:r>
              <w:t>9,0</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10.4</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12.1</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f</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15.0</w:t>
            </w:r>
          </w:p>
        </w:tc>
        <w:tc>
          <w:tcPr>
            <w:tcW w:w="72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IS.2</w:t>
            </w:r>
          </w:p>
        </w:tc>
      </w:tr>
      <w:tr w:rsidR="00C67970">
        <w:trPr>
          <w:trHeight w:val="576"/>
        </w:trPr>
        <w:tc>
          <w:tcPr>
            <w:tcW w:w="382" w:type="dxa"/>
            <w:shd w:val="clear" w:color="auto" w:fill="FFFFFF"/>
          </w:tcPr>
          <w:p w:rsidR="00C67970" w:rsidRDefault="00BC4CE2" w:rsidP="006647C5">
            <w:pPr>
              <w:spacing w:before="120" w:after="120"/>
            </w:pPr>
            <w:r>
              <w:t>字</w:t>
            </w:r>
          </w:p>
          <w:p w:rsidR="00C67970" w:rsidRDefault="00BC4CE2" w:rsidP="006647C5">
            <w:pPr>
              <w:spacing w:before="120" w:after="120"/>
            </w:pPr>
            <w:r>
              <w:t>钢</w:t>
            </w: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36.8</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37.2</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37.5</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39.2</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40.5</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40.4</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40.4</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40.75</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41.5</w:t>
            </w:r>
          </w:p>
        </w:tc>
      </w:tr>
      <w:tr w:rsidR="00C67970">
        <w:trPr>
          <w:trHeight w:val="566"/>
        </w:trPr>
        <w:tc>
          <w:tcPr>
            <w:tcW w:w="382" w:type="dxa"/>
            <w:tcBorders>
              <w:top w:val="single" w:sz="4" w:space="0" w:color="auto"/>
            </w:tcBorders>
            <w:shd w:val="clear" w:color="auto" w:fill="FFFFFF"/>
          </w:tcPr>
          <w:p w:rsidR="00C67970" w:rsidRDefault="00BC4CE2" w:rsidP="006647C5">
            <w:pPr>
              <w:spacing w:before="120" w:after="120"/>
            </w:pPr>
            <w:r>
              <w:t>规</w:t>
            </w:r>
          </w:p>
        </w:tc>
        <w:tc>
          <w:tcPr>
            <w:tcW w:w="723" w:type="dxa"/>
            <w:tcBorders>
              <w:top w:val="single" w:sz="4" w:space="0" w:color="auto"/>
            </w:tcBorders>
            <w:shd w:val="clear" w:color="auto" w:fill="FFFFFF"/>
          </w:tcPr>
          <w:p w:rsidR="00C67970" w:rsidRDefault="00BC4CE2" w:rsidP="006647C5">
            <w:pPr>
              <w:spacing w:before="120" w:after="120"/>
            </w:pPr>
            <w:r>
              <w:t>格号</w:t>
            </w:r>
            <w:r>
              <w:t>&gt;</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32</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33</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 36</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40</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45</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50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55</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56</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60</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63</w:t>
            </w:r>
          </w:p>
        </w:tc>
      </w:tr>
      <w:tr w:rsidR="00C67970">
        <w:trPr>
          <w:trHeight w:val="382"/>
        </w:trPr>
        <w:tc>
          <w:tcPr>
            <w:tcW w:w="382" w:type="dxa"/>
            <w:vMerge w:val="restart"/>
            <w:tcBorders>
              <w:top w:val="single" w:sz="4" w:space="0" w:color="auto"/>
            </w:tcBorders>
            <w:shd w:val="clear" w:color="auto" w:fill="FFFFFF"/>
          </w:tcPr>
          <w:p w:rsidR="00C67970" w:rsidRDefault="00BC4CE2" w:rsidP="006647C5">
            <w:pPr>
              <w:spacing w:before="120" w:after="120"/>
            </w:pPr>
            <w:r>
              <w:t>普</w:t>
            </w:r>
          </w:p>
          <w:p w:rsidR="00C67970" w:rsidRDefault="00BC4CE2" w:rsidP="006647C5">
            <w:pPr>
              <w:spacing w:before="120" w:after="120"/>
            </w:pPr>
            <w:r>
              <w:t>通</w:t>
            </w:r>
          </w:p>
          <w:p w:rsidR="00C67970" w:rsidRDefault="00BC4CE2" w:rsidP="006647C5">
            <w:pPr>
              <w:spacing w:before="120" w:after="120"/>
            </w:pPr>
            <w:r>
              <w:t>X</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F</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61.2</w:t>
            </w:r>
          </w:p>
        </w:tc>
        <w:tc>
          <w:tcPr>
            <w:tcW w:w="717" w:type="dxa"/>
            <w:tcBorders>
              <w:top w:val="single" w:sz="4" w:space="0" w:color="auto"/>
              <w:left w:val="single" w:sz="4" w:space="0" w:color="auto"/>
            </w:tcBorders>
            <w:shd w:val="clear" w:color="auto" w:fill="FFFFFF"/>
          </w:tcPr>
          <w:p w:rsidR="00C67970" w:rsidRDefault="00BC4CE2" w:rsidP="006647C5">
            <w:pPr>
              <w:tabs>
                <w:tab w:val="left" w:leader="hyphen" w:pos="591"/>
              </w:tabs>
              <w:spacing w:before="120" w:after="120"/>
            </w:pPr>
            <w:r>
              <w:t xml:space="preserve">' </w:t>
            </w:r>
            <w:r>
              <w:tab/>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 r. 68.1</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1</w:t>
            </w:r>
            <w:r>
              <w:t xml:space="preserve"> 76.3</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86.1</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102</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119</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134</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151</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377"/>
        </w:trPr>
        <w:tc>
          <w:tcPr>
            <w:tcW w:w="382" w:type="dxa"/>
            <w:vMerge/>
            <w:shd w:val="clear" w:color="auto" w:fill="FFFFFF"/>
          </w:tcPr>
          <w:p w:rsidR="00C67970" w:rsidRDefault="00C67970" w:rsidP="006647C5">
            <w:pPr>
              <w:spacing w:before="120" w:after="120"/>
            </w:pP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Fy</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27</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31.4</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36</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42</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51.7</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60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68.75</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78</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 —</w:t>
            </w:r>
            <w:r>
              <w:t>丨</w:t>
            </w:r>
          </w:p>
        </w:tc>
      </w:tr>
      <w:tr w:rsidR="00C67970">
        <w:trPr>
          <w:trHeight w:val="555"/>
        </w:trPr>
        <w:tc>
          <w:tcPr>
            <w:tcW w:w="382" w:type="dxa"/>
            <w:shd w:val="clear" w:color="auto" w:fill="FFFFFF"/>
          </w:tcPr>
          <w:p w:rsidR="00C67970" w:rsidRDefault="00BC4CE2" w:rsidP="006647C5">
            <w:pPr>
              <w:spacing w:before="120" w:after="120"/>
            </w:pPr>
            <w:r>
              <w:t>-</w:t>
            </w:r>
            <w:r>
              <w:t>字</w:t>
            </w:r>
          </w:p>
          <w:p w:rsidR="00C67970" w:rsidRDefault="00BC4CE2" w:rsidP="006647C5">
            <w:pPr>
              <w:spacing w:before="120" w:after="120"/>
            </w:pPr>
            <w:r>
              <w:t>钢</w:t>
            </w: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44.1</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46.1</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H7..25</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48.8</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50.7</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50.4</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-r—;■" :• ■"</w:t>
            </w:r>
          </w:p>
          <w:p w:rsidR="00C67970" w:rsidRDefault="00BC4CE2" w:rsidP="006647C5">
            <w:pPr>
              <w:spacing w:before="120" w:after="120"/>
            </w:pPr>
            <w:r>
              <w:t>51.4</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_.</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517</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一</w:t>
            </w:r>
          </w:p>
        </w:tc>
      </w:tr>
      <w:tr w:rsidR="00C67970">
        <w:trPr>
          <w:trHeight w:val="377"/>
        </w:trPr>
        <w:tc>
          <w:tcPr>
            <w:tcW w:w="382" w:type="dxa"/>
            <w:vMerge w:val="restart"/>
            <w:tcBorders>
              <w:top w:val="single" w:sz="4" w:space="0" w:color="auto"/>
            </w:tcBorders>
            <w:shd w:val="clear" w:color="auto" w:fill="FFFFFF"/>
          </w:tcPr>
          <w:p w:rsidR="00C67970" w:rsidRDefault="00BC4CE2" w:rsidP="006647C5">
            <w:pPr>
              <w:spacing w:before="120" w:after="120"/>
            </w:pPr>
            <w:r>
              <w:t>轻</w:t>
            </w:r>
          </w:p>
          <w:p w:rsidR="00C67970" w:rsidRDefault="00BC4CE2" w:rsidP="006647C5">
            <w:pPr>
              <w:spacing w:before="120" w:after="120"/>
            </w:pPr>
            <w:r>
              <w:t>型</w:t>
            </w:r>
          </w:p>
          <w:p w:rsidR="00C67970" w:rsidRDefault="00BC4CE2" w:rsidP="006647C5">
            <w:pPr>
              <w:spacing w:before="120" w:after="120"/>
            </w:pPr>
            <w:r>
              <w:t>T</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F</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52.7</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61.9</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71.7</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83.4</w:t>
            </w:r>
          </w:p>
        </w:tc>
        <w:tc>
          <w:tcPr>
            <w:tcW w:w="1440" w:type="dxa"/>
            <w:gridSpan w:val="2"/>
            <w:tcBorders>
              <w:top w:val="single" w:sz="4" w:space="0" w:color="auto"/>
              <w:left w:val="single" w:sz="4" w:space="0" w:color="auto"/>
            </w:tcBorders>
            <w:shd w:val="clear" w:color="auto" w:fill="FFFFFF"/>
          </w:tcPr>
          <w:p w:rsidR="00C67970" w:rsidRDefault="00BC4CE2" w:rsidP="006647C5">
            <w:pPr>
              <w:spacing w:before="120" w:after="120"/>
            </w:pPr>
            <w:r>
              <w:t>95.5 —</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115-4</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一</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138.3</w:t>
            </w:r>
          </w:p>
        </w:tc>
      </w:tr>
      <w:tr w:rsidR="00C67970">
        <w:trPr>
          <w:trHeight w:val="377"/>
        </w:trPr>
        <w:tc>
          <w:tcPr>
            <w:tcW w:w="382" w:type="dxa"/>
            <w:vMerge/>
            <w:shd w:val="clear" w:color="auto" w:fill="FFFFFF"/>
          </w:tcPr>
          <w:p w:rsidR="00C67970" w:rsidRDefault="00C67970" w:rsidP="006647C5">
            <w:pPr>
              <w:spacing w:before="120" w:after="120"/>
            </w:pP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Fy</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22.4</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27</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32</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38.2</w:t>
            </w:r>
          </w:p>
        </w:tc>
        <w:tc>
          <w:tcPr>
            <w:tcW w:w="1440" w:type="dxa"/>
            <w:gridSpan w:val="2"/>
            <w:tcBorders>
              <w:top w:val="single" w:sz="4" w:space="0" w:color="auto"/>
              <w:left w:val="single" w:sz="4" w:space="0" w:color="auto"/>
            </w:tcBorders>
            <w:shd w:val="clear" w:color="auto" w:fill="FFFFFF"/>
          </w:tcPr>
          <w:p w:rsidR="00C67970" w:rsidRDefault="00BC4CE2" w:rsidP="006647C5">
            <w:pPr>
              <w:spacing w:before="120" w:after="120"/>
            </w:pPr>
            <w:r>
              <w:t>45 —</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56</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69.3</w:t>
            </w:r>
          </w:p>
        </w:tc>
      </w:tr>
      <w:tr w:rsidR="00C67970">
        <w:trPr>
          <w:trHeight w:val="581"/>
        </w:trPr>
        <w:tc>
          <w:tcPr>
            <w:tcW w:w="382" w:type="dxa"/>
            <w:tcBorders>
              <w:bottom w:val="single" w:sz="4" w:space="0" w:color="auto"/>
            </w:tcBorders>
            <w:shd w:val="clear" w:color="auto" w:fill="FFFFFF"/>
          </w:tcPr>
          <w:p w:rsidR="00C67970" w:rsidRDefault="00BC4CE2" w:rsidP="006647C5">
            <w:pPr>
              <w:spacing w:before="120" w:after="120"/>
            </w:pPr>
            <w:r>
              <w:t>字</w:t>
            </w:r>
          </w:p>
          <w:p w:rsidR="00C67970" w:rsidRDefault="00BC4CE2" w:rsidP="006647C5">
            <w:pPr>
              <w:spacing w:before="120" w:after="120"/>
            </w:pPr>
            <w:r>
              <w:t>铜</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Fy </w:t>
            </w:r>
            <w:r>
              <w:rPr>
                <w:vertAlign w:val="subscript"/>
              </w:rPr>
              <w:t>0/</w:t>
            </w:r>
          </w:p>
          <w:p w:rsidR="00C67970" w:rsidRDefault="00BC4CE2" w:rsidP="006647C5">
            <w:pPr>
              <w:spacing w:before="120" w:after="120"/>
            </w:pPr>
            <w:r>
              <w:rPr>
                <w:smallCaps/>
              </w:rPr>
              <w:t>~t</w:t>
            </w:r>
            <w:r>
              <w:rPr>
                <w:smallCaps/>
                <w:vertAlign w:val="superscript"/>
              </w:rPr>
              <w:t>a</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42.5</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43.6</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44«6</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45.8</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47.1</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48,5</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70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50</w:t>
            </w:r>
          </w:p>
        </w:tc>
      </w:tr>
    </w:tbl>
    <w:p w:rsidR="00C67970" w:rsidRDefault="00BC4CE2" w:rsidP="006647C5">
      <w:pPr>
        <w:spacing w:before="120" w:after="120"/>
        <w:ind w:firstLine="360"/>
        <w:rPr>
          <w:lang w:eastAsia="zh-CN"/>
        </w:rPr>
      </w:pPr>
      <w:r>
        <w:rPr>
          <w:lang w:eastAsia="zh-CN"/>
        </w:rPr>
        <w:t>(2)</w:t>
      </w:r>
      <w:r>
        <w:rPr>
          <w:lang w:eastAsia="zh-CN"/>
        </w:rPr>
        <w:t>展宽量：轧制工字钢时，其腰部的展宽量常用数据如表</w:t>
      </w:r>
      <w:r>
        <w:rPr>
          <w:lang w:eastAsia="zh-CN"/>
        </w:rPr>
        <w:t>10_21</w:t>
      </w:r>
      <w:r>
        <w:rPr>
          <w:lang w:eastAsia="zh-CN"/>
        </w:rPr>
        <w:t>所示。应该指出，</w:t>
      </w:r>
      <w:r>
        <w:rPr>
          <w:lang w:eastAsia="zh-CN"/>
        </w:rPr>
        <w:t xml:space="preserve"> </w:t>
      </w:r>
      <w:r>
        <w:rPr>
          <w:lang w:eastAsia="zh-CN"/>
        </w:rPr>
        <w:t>当用图</w:t>
      </w:r>
      <w:r>
        <w:rPr>
          <w:lang w:eastAsia="zh-CN"/>
        </w:rPr>
        <w:t>10-41</w:t>
      </w:r>
      <w:r>
        <w:rPr>
          <w:lang w:eastAsia="zh-CN"/>
        </w:rPr>
        <w:t>所示的直轧孔型系统时，若钢坯较宽且低时也可采用负展宽，轧件在切深孔型</w:t>
      </w:r>
      <w:r>
        <w:rPr>
          <w:lang w:eastAsia="zh-CN"/>
        </w:rPr>
        <w:t xml:space="preserve"> </w:t>
      </w:r>
      <w:r>
        <w:rPr>
          <w:lang w:eastAsia="zh-CN"/>
        </w:rPr>
        <w:t>中的负展宽量可达一</w:t>
      </w:r>
      <w:r>
        <w:rPr>
          <w:lang w:eastAsia="zh-CN"/>
        </w:rPr>
        <w:t>17</w:t>
      </w:r>
      <w:r>
        <w:rPr>
          <w:lang w:eastAsia="zh-CN"/>
        </w:rPr>
        <w:t>毫米囹（</w:t>
      </w:r>
      <w:r>
        <w:rPr>
          <w:lang w:eastAsia="zh-CN"/>
        </w:rPr>
        <w:t>10-50)</w:t>
      </w:r>
      <w:r>
        <w:rPr>
          <w:lang w:eastAsia="zh-CN"/>
        </w:rPr>
        <w:t>。当用图</w:t>
      </w:r>
      <w:r>
        <w:rPr>
          <w:lang w:eastAsia="zh-CN"/>
        </w:rPr>
        <w:t>10-45</w:t>
      </w:r>
      <w:r>
        <w:rPr>
          <w:lang w:eastAsia="zh-CN"/>
        </w:rPr>
        <w:t>所示的斜轧孔型系统时，其切深孔</w:t>
      </w:r>
      <w:r>
        <w:rPr>
          <w:lang w:eastAsia="zh-CN"/>
        </w:rPr>
        <w:t xml:space="preserve"> </w:t>
      </w:r>
      <w:r>
        <w:rPr>
          <w:lang w:eastAsia="zh-CN"/>
        </w:rPr>
        <w:t>中的负展宽量可为</w:t>
      </w:r>
      <w:r>
        <w:rPr>
          <w:lang w:eastAsia="zh-CN"/>
        </w:rPr>
        <w:t>5</w:t>
      </w:r>
      <w:r>
        <w:rPr>
          <w:rFonts w:ascii="MS Mincho" w:eastAsia="MS Mincho" w:hAnsi="MS Mincho" w:cs="MS Mincho" w:hint="eastAsia"/>
          <w:lang w:eastAsia="zh-CN"/>
        </w:rPr>
        <w:t>〜</w:t>
      </w:r>
      <w:r>
        <w:rPr>
          <w:lang w:eastAsia="zh-CN"/>
        </w:rPr>
        <w:t>8</w:t>
      </w:r>
      <w:r>
        <w:rPr>
          <w:lang w:eastAsia="zh-CN"/>
        </w:rPr>
        <w:t>毫米，其他各孔中的展宽量可为零。总之，轧制工字铜时各孔型中</w:t>
      </w:r>
    </w:p>
    <w:p w:rsidR="00C67970" w:rsidRDefault="00BC4CE2" w:rsidP="006647C5">
      <w:pPr>
        <w:spacing w:before="120" w:after="120"/>
        <w:rPr>
          <w:lang w:eastAsia="zh-CN"/>
        </w:rPr>
      </w:pPr>
      <w:r>
        <w:rPr>
          <w:lang w:eastAsia="zh-CN"/>
        </w:rPr>
        <w:t>201</w:t>
      </w:r>
    </w:p>
    <w:p w:rsidR="00C67970" w:rsidRDefault="00BC4CE2" w:rsidP="006647C5">
      <w:pPr>
        <w:spacing w:before="120" w:after="120"/>
        <w:rPr>
          <w:lang w:eastAsia="zh-CN"/>
        </w:rPr>
      </w:pPr>
      <w:r>
        <w:rPr>
          <w:lang w:eastAsia="zh-CN"/>
        </w:rPr>
        <w:t>表</w:t>
      </w:r>
      <w:r>
        <w:rPr>
          <w:lang w:eastAsia="zh-CN"/>
        </w:rPr>
        <w:t>10^21</w:t>
      </w:r>
      <w:r>
        <w:rPr>
          <w:lang w:eastAsia="zh-CN"/>
        </w:rPr>
        <w:t>轧制工字钢的各孔腰部展宽置的常用数据</w:t>
      </w:r>
    </w:p>
    <w:tbl>
      <w:tblPr>
        <w:tblOverlap w:val="never"/>
        <w:tblW w:w="0" w:type="auto"/>
        <w:tblLayout w:type="fixed"/>
        <w:tblCellMar>
          <w:left w:w="10" w:type="dxa"/>
          <w:right w:w="10" w:type="dxa"/>
        </w:tblCellMar>
        <w:tblLook w:val="0000"/>
      </w:tblPr>
      <w:tblGrid>
        <w:gridCol w:w="927"/>
        <w:gridCol w:w="723"/>
        <w:gridCol w:w="723"/>
        <w:gridCol w:w="723"/>
        <w:gridCol w:w="728"/>
        <w:gridCol w:w="717"/>
        <w:gridCol w:w="728"/>
        <w:gridCol w:w="539"/>
        <w:gridCol w:w="555"/>
        <w:gridCol w:w="545"/>
        <w:gridCol w:w="702"/>
        <w:gridCol w:w="717"/>
        <w:gridCol w:w="738"/>
      </w:tblGrid>
      <w:tr w:rsidR="00C67970">
        <w:trPr>
          <w:trHeight w:val="576"/>
        </w:trPr>
        <w:tc>
          <w:tcPr>
            <w:tcW w:w="927" w:type="dxa"/>
            <w:tcBorders>
              <w:top w:val="single" w:sz="4" w:space="0" w:color="auto"/>
            </w:tcBorders>
            <w:shd w:val="clear" w:color="auto" w:fill="FFFFFF"/>
          </w:tcPr>
          <w:p w:rsidR="00C67970" w:rsidRDefault="00BC4CE2" w:rsidP="006647C5">
            <w:pPr>
              <w:spacing w:before="120" w:after="120"/>
            </w:pPr>
            <w:r>
              <w:t>孔号</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n</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n — 1</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n — 2</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n-3</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n —4</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n —5</w:t>
            </w:r>
          </w:p>
        </w:tc>
        <w:tc>
          <w:tcPr>
            <w:tcW w:w="539" w:type="dxa"/>
            <w:tcBorders>
              <w:top w:val="single" w:sz="4" w:space="0" w:color="auto"/>
              <w:left w:val="single" w:sz="4" w:space="0" w:color="auto"/>
            </w:tcBorders>
            <w:shd w:val="clear" w:color="auto" w:fill="FFFFFF"/>
          </w:tcPr>
          <w:p w:rsidR="00C67970" w:rsidRDefault="00BC4CE2" w:rsidP="006647C5">
            <w:pPr>
              <w:spacing w:before="120" w:after="120"/>
            </w:pPr>
            <w:r>
              <w:t>n — 6</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n — 7</w:t>
            </w:r>
          </w:p>
        </w:tc>
        <w:tc>
          <w:tcPr>
            <w:tcW w:w="545" w:type="dxa"/>
            <w:tcBorders>
              <w:top w:val="single" w:sz="4" w:space="0" w:color="auto"/>
            </w:tcBorders>
            <w:shd w:val="clear" w:color="auto" w:fill="FFFFFF"/>
          </w:tcPr>
          <w:p w:rsidR="00C67970" w:rsidRDefault="00BC4CE2" w:rsidP="006647C5">
            <w:pPr>
              <w:spacing w:before="120" w:after="120"/>
            </w:pPr>
            <w:r>
              <w:t>n —8</w:t>
            </w:r>
          </w:p>
        </w:tc>
        <w:tc>
          <w:tcPr>
            <w:tcW w:w="702" w:type="dxa"/>
            <w:tcBorders>
              <w:top w:val="single" w:sz="4" w:space="0" w:color="auto"/>
              <w:left w:val="single" w:sz="4" w:space="0" w:color="auto"/>
            </w:tcBorders>
            <w:shd w:val="clear" w:color="auto" w:fill="FFFFFF"/>
          </w:tcPr>
          <w:p w:rsidR="00C67970" w:rsidRDefault="00BC4CE2" w:rsidP="006647C5">
            <w:pPr>
              <w:spacing w:before="120" w:after="120"/>
            </w:pPr>
            <w:r>
              <w:t>n-9</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n —10</w:t>
            </w:r>
          </w:p>
        </w:tc>
        <w:tc>
          <w:tcPr>
            <w:tcW w:w="738" w:type="dxa"/>
            <w:tcBorders>
              <w:top w:val="single" w:sz="4" w:space="0" w:color="auto"/>
              <w:left w:val="single" w:sz="4" w:space="0" w:color="auto"/>
            </w:tcBorders>
            <w:shd w:val="clear" w:color="auto" w:fill="FFFFFF"/>
          </w:tcPr>
          <w:p w:rsidR="00C67970" w:rsidRDefault="00BC4CE2" w:rsidP="006647C5">
            <w:pPr>
              <w:spacing w:before="120" w:after="120"/>
            </w:pPr>
            <w:r>
              <w:t>打一</w:t>
            </w:r>
            <w:r>
              <w:t xml:space="preserve"> 1 1</w:t>
            </w:r>
          </w:p>
        </w:tc>
      </w:tr>
      <w:tr w:rsidR="00C67970">
        <w:trPr>
          <w:trHeight w:val="403"/>
        </w:trPr>
        <w:tc>
          <w:tcPr>
            <w:tcW w:w="927" w:type="dxa"/>
            <w:tcBorders>
              <w:top w:val="single" w:sz="4" w:space="0" w:color="auto"/>
              <w:bottom w:val="single" w:sz="4" w:space="0" w:color="auto"/>
            </w:tcBorders>
            <w:shd w:val="clear" w:color="auto" w:fill="FFFFFF"/>
          </w:tcPr>
          <w:p w:rsidR="00C67970" w:rsidRDefault="00BC4CE2" w:rsidP="006647C5">
            <w:pPr>
              <w:spacing w:before="120" w:after="120"/>
            </w:pPr>
            <w:r>
              <w:t>毫米）</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3</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2 .4</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4</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5</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6</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7</w:t>
            </w:r>
          </w:p>
        </w:tc>
        <w:tc>
          <w:tcPr>
            <w:tcW w:w="53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9</w:t>
            </w:r>
          </w:p>
        </w:tc>
        <w:tc>
          <w:tcPr>
            <w:tcW w:w="55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15</w:t>
            </w:r>
          </w:p>
        </w:tc>
        <w:tc>
          <w:tcPr>
            <w:tcW w:w="54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15</w:t>
            </w:r>
          </w:p>
        </w:tc>
        <w:tc>
          <w:tcPr>
            <w:tcW w:w="70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15</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15</w:t>
            </w:r>
          </w:p>
        </w:tc>
        <w:tc>
          <w:tcPr>
            <w:tcW w:w="73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15</w:t>
            </w:r>
          </w:p>
        </w:tc>
      </w:tr>
    </w:tbl>
    <w:p w:rsidR="00C67970" w:rsidRDefault="00BC4CE2" w:rsidP="006647C5">
      <w:pPr>
        <w:spacing w:before="120" w:after="120"/>
        <w:rPr>
          <w:lang w:eastAsia="zh-CN"/>
        </w:rPr>
      </w:pPr>
      <w:r>
        <w:rPr>
          <w:lang w:eastAsia="zh-CN"/>
        </w:rPr>
        <w:t>的展宽量可根椐坯料尺寸和所轧工字钢的腰宽尺寸进行适当</w:t>
      </w:r>
      <w:r>
        <w:rPr>
          <w:lang w:eastAsia="zh-CN"/>
        </w:rPr>
        <w:t xml:space="preserve"> </w:t>
      </w:r>
      <w:r>
        <w:rPr>
          <w:lang w:eastAsia="zh-CN"/>
        </w:rPr>
        <w:t>分配，一般应取一定的展宽量，但用</w:t>
      </w:r>
      <w:r>
        <w:rPr>
          <w:lang w:eastAsia="zh-CN"/>
        </w:rPr>
        <w:t>17</w:t>
      </w:r>
      <w:r>
        <w:rPr>
          <w:rFonts w:ascii="MS Mincho" w:eastAsia="MS Mincho" w:hAnsi="MS Mincho" w:cs="MS Mincho" w:hint="eastAsia"/>
          <w:lang w:eastAsia="zh-CN"/>
        </w:rPr>
        <w:t>〜</w:t>
      </w:r>
      <w:r>
        <w:rPr>
          <w:lang w:eastAsia="zh-CN"/>
        </w:rPr>
        <w:t>0</w:t>
      </w:r>
      <w:r>
        <w:rPr>
          <w:lang w:eastAsia="zh-CN"/>
        </w:rPr>
        <w:t>毫米也是</w:t>
      </w:r>
      <w:r>
        <w:rPr>
          <w:lang w:eastAsia="zh-CN"/>
        </w:rPr>
        <w:t xml:space="preserve"> </w:t>
      </w:r>
      <w:r>
        <w:rPr>
          <w:lang w:eastAsia="zh-CN"/>
        </w:rPr>
        <w:t>可以的，这时须注意孔型的构成。</w:t>
      </w:r>
    </w:p>
    <w:p w:rsidR="00C67970" w:rsidRDefault="00BC4CE2" w:rsidP="006647C5">
      <w:pPr>
        <w:spacing w:before="120" w:after="120"/>
        <w:ind w:firstLine="360"/>
        <w:rPr>
          <w:lang w:eastAsia="zh-CN"/>
        </w:rPr>
      </w:pPr>
      <w:r>
        <w:rPr>
          <w:lang w:eastAsia="zh-CN"/>
        </w:rPr>
        <w:t>(3)</w:t>
      </w:r>
      <w:r>
        <w:rPr>
          <w:lang w:eastAsia="zh-CN"/>
        </w:rPr>
        <w:t>延伸系数：根据上述数据确定出轧件在各孔型中</w:t>
      </w:r>
      <w:r>
        <w:rPr>
          <w:lang w:eastAsia="zh-CN"/>
        </w:rPr>
        <w:t xml:space="preserve"> </w:t>
      </w:r>
      <w:r>
        <w:rPr>
          <w:lang w:eastAsia="zh-CN"/>
        </w:rPr>
        <w:t>的腰部压下量和展宽量之后，则可求出各孔型的腰部面积</w:t>
      </w:r>
      <w:r>
        <w:rPr>
          <w:lang w:eastAsia="zh-CN"/>
        </w:rPr>
        <w:t xml:space="preserve"> Fyn</w:t>
      </w:r>
      <w:r>
        <w:rPr>
          <w:lang w:eastAsia="zh-CN"/>
        </w:rPr>
        <w:t>，</w:t>
      </w:r>
      <w:r>
        <w:rPr>
          <w:lang w:eastAsia="zh-CN"/>
        </w:rPr>
        <w:t>F</w:t>
      </w:r>
      <w:r>
        <w:rPr>
          <w:vertAlign w:val="subscript"/>
          <w:lang w:eastAsia="zh-CN"/>
        </w:rPr>
        <w:t>y</w:t>
      </w:r>
      <w:r>
        <w:rPr>
          <w:lang w:eastAsia="zh-CN"/>
        </w:rPr>
        <w:t>n^i</w:t>
      </w:r>
      <w:r>
        <w:rPr>
          <w:lang w:eastAsia="zh-CN"/>
        </w:rPr>
        <w:t>，</w:t>
      </w:r>
      <w:r>
        <w:rPr>
          <w:lang w:eastAsia="zh-CN"/>
        </w:rPr>
        <w:t>F</w:t>
      </w:r>
      <w:r>
        <w:rPr>
          <w:vertAlign w:val="subscript"/>
          <w:lang w:eastAsia="zh-CN"/>
        </w:rPr>
        <w:t>yn</w:t>
      </w:r>
      <w:r>
        <w:rPr>
          <w:lang w:eastAsia="zh-CN"/>
        </w:rPr>
        <w:t>-2</w:t>
      </w:r>
      <w:r>
        <w:rPr>
          <w:lang w:eastAsia="zh-CN"/>
        </w:rPr>
        <w:t>等，同肘求出腰部的延伸系数</w:t>
      </w:r>
      <w:r>
        <w:rPr>
          <w:lang w:eastAsia="zh-CN"/>
        </w:rPr>
        <w:t>=</w:t>
      </w:r>
    </w:p>
    <w:p w:rsidR="00C67970" w:rsidRDefault="00BC4CE2" w:rsidP="006647C5">
      <w:pPr>
        <w:spacing w:before="120" w:after="120"/>
      </w:pPr>
      <w:r>
        <w:t>F* j/rt - 1 yn</w:t>
      </w:r>
      <w:r>
        <w:t>，</w:t>
      </w:r>
      <w:r>
        <w:t>" yn~ 1 ^ yn~ Z / F yn~ 1 5 " yn~ 2 • F* yn - 3/ F* yn - 2</w:t>
      </w:r>
      <w:r>
        <w:t>等</w:t>
      </w:r>
      <w:r>
        <w:t xml:space="preserve"> o</w:t>
      </w:r>
    </w:p>
    <w:p w:rsidR="00C67970" w:rsidRDefault="00BC4CE2" w:rsidP="006647C5">
      <w:pPr>
        <w:spacing w:before="120" w:after="120"/>
        <w:rPr>
          <w:lang w:eastAsia="zh-CN"/>
        </w:rPr>
      </w:pPr>
      <w:r>
        <w:rPr>
          <w:lang w:eastAsia="zh-CN"/>
        </w:rPr>
        <w:t>生产中，</w:t>
      </w:r>
      <w:r>
        <w:rPr>
          <w:rFonts w:ascii="MS Mincho" w:eastAsia="MS Mincho" w:hAnsi="MS Mincho" w:cs="MS Mincho" w:hint="eastAsia"/>
          <w:lang w:eastAsia="zh-CN"/>
        </w:rPr>
        <w:t>〜</w:t>
      </w:r>
      <w:r>
        <w:rPr>
          <w:lang w:eastAsia="zh-CN"/>
        </w:rPr>
        <w:t>=1.05</w:t>
      </w:r>
      <w:r>
        <w:rPr>
          <w:rFonts w:ascii="MS Mincho" w:eastAsia="MS Mincho" w:hAnsi="MS Mincho" w:cs="MS Mincho" w:hint="eastAsia"/>
          <w:lang w:eastAsia="zh-CN"/>
        </w:rPr>
        <w:t>〜</w:t>
      </w:r>
      <w:r>
        <w:rPr>
          <w:lang w:eastAsia="zh-CN"/>
        </w:rPr>
        <w:t>1.15</w:t>
      </w:r>
      <w:r>
        <w:rPr>
          <w:lang w:eastAsia="zh-CN"/>
        </w:rPr>
        <w:t>，</w:t>
      </w:r>
      <w:r>
        <w:rPr>
          <w:rFonts w:ascii="MS Mincho" w:eastAsia="MS Mincho" w:hAnsi="MS Mincho" w:cs="MS Mincho" w:hint="eastAsia"/>
          <w:lang w:eastAsia="zh-CN"/>
        </w:rPr>
        <w:t>〜</w:t>
      </w:r>
      <w:r>
        <w:rPr>
          <w:lang w:eastAsia="zh-CN"/>
        </w:rPr>
        <w:t>-1 =1.15</w:t>
      </w:r>
      <w:r>
        <w:rPr>
          <w:rFonts w:ascii="MS Mincho" w:eastAsia="MS Mincho" w:hAnsi="MS Mincho" w:cs="MS Mincho" w:hint="eastAsia"/>
          <w:lang w:eastAsia="zh-CN"/>
        </w:rPr>
        <w:t>〜</w:t>
      </w:r>
      <w:r>
        <w:rPr>
          <w:lang w:eastAsia="zh-CN"/>
        </w:rPr>
        <w:t>1.25</w:t>
      </w:r>
      <w:r>
        <w:rPr>
          <w:lang w:eastAsia="zh-CN"/>
        </w:rPr>
        <w:t>，其他各孔的</w:t>
      </w:r>
      <w:r>
        <w:rPr>
          <w:lang w:eastAsia="zh-CN"/>
        </w:rPr>
        <w:t xml:space="preserve"> </w:t>
      </w:r>
      <w:r>
        <w:rPr>
          <w:lang w:eastAsia="zh-CN"/>
        </w:rPr>
        <w:t>延伸系数为</w:t>
      </w:r>
      <w:r>
        <w:rPr>
          <w:lang w:eastAsia="zh-CN"/>
        </w:rPr>
        <w:t>1.3</w:t>
      </w:r>
      <w:r>
        <w:rPr>
          <w:rFonts w:ascii="MS Mincho" w:eastAsia="MS Mincho" w:hAnsi="MS Mincho" w:cs="MS Mincho" w:hint="eastAsia"/>
          <w:lang w:eastAsia="zh-CN"/>
        </w:rPr>
        <w:t>〜</w:t>
      </w:r>
      <w:r>
        <w:rPr>
          <w:lang w:eastAsia="zh-CN"/>
        </w:rPr>
        <w:t>1.8,'</w:t>
      </w:r>
      <w:r>
        <w:rPr>
          <w:lang w:eastAsia="zh-CN"/>
        </w:rPr>
        <w:t>大号工宇钢取下限，小号工字钢取上</w:t>
      </w:r>
      <w:r>
        <w:rPr>
          <w:lang w:eastAsia="zh-CN"/>
        </w:rPr>
        <w:t xml:space="preserve"> </w:t>
      </w:r>
      <w:r>
        <w:rPr>
          <w:lang w:eastAsia="zh-CN"/>
        </w:rPr>
        <w:t>限；各孔型的延伸系数差一般为</w:t>
      </w:r>
      <w:r>
        <w:rPr>
          <w:lang w:eastAsia="zh-CN"/>
        </w:rPr>
        <w:t>0.03</w:t>
      </w:r>
      <w:r>
        <w:rPr>
          <w:rFonts w:ascii="MS Mincho" w:eastAsia="MS Mincho" w:hAnsi="MS Mincho" w:cs="MS Mincho" w:hint="eastAsia"/>
          <w:lang w:eastAsia="zh-CN"/>
        </w:rPr>
        <w:t>〜</w:t>
      </w:r>
      <w:r>
        <w:rPr>
          <w:lang w:eastAsia="zh-CN"/>
        </w:rPr>
        <w:t>0.08</w:t>
      </w:r>
      <w:r>
        <w:rPr>
          <w:lang w:eastAsia="zh-CN"/>
        </w:rPr>
        <w:t>，也可以再大一</w:t>
      </w:r>
      <w:r>
        <w:rPr>
          <w:lang w:eastAsia="zh-CN"/>
        </w:rPr>
        <w:t xml:space="preserve"> </w:t>
      </w:r>
      <w:r>
        <w:rPr>
          <w:lang w:eastAsia="zh-CN"/>
        </w:rPr>
        <w:t>些或更小一些；所用的平均延伸系数</w:t>
      </w:r>
      <w:r>
        <w:rPr>
          <w:lang w:eastAsia="zh-CN"/>
        </w:rPr>
        <w:t>~ = 1.25</w:t>
      </w:r>
      <w:r>
        <w:rPr>
          <w:rFonts w:ascii="MS Mincho" w:eastAsia="MS Mincho" w:hAnsi="MS Mincho" w:cs="MS Mincho" w:hint="eastAsia"/>
          <w:lang w:eastAsia="zh-CN"/>
        </w:rPr>
        <w:t>〜</w:t>
      </w:r>
      <w:r>
        <w:rPr>
          <w:lang w:eastAsia="zh-CN"/>
        </w:rPr>
        <w:t>1.35</w:t>
      </w:r>
      <w:r>
        <w:rPr>
          <w:lang w:eastAsia="zh-CN"/>
        </w:rPr>
        <w:t>。</w:t>
      </w:r>
    </w:p>
    <w:p w:rsidR="00C67970" w:rsidRDefault="00BC4CE2" w:rsidP="006647C5">
      <w:pPr>
        <w:spacing w:before="120" w:after="120"/>
        <w:ind w:firstLine="360"/>
        <w:rPr>
          <w:lang w:eastAsia="zh-CN"/>
        </w:rPr>
      </w:pPr>
      <w:r>
        <w:rPr>
          <w:lang w:eastAsia="zh-CN"/>
        </w:rPr>
        <w:t>由表</w:t>
      </w:r>
      <w:r>
        <w:rPr>
          <w:lang w:eastAsia="zh-CN"/>
        </w:rPr>
        <w:t>10-20</w:t>
      </w:r>
      <w:r>
        <w:rPr>
          <w:lang w:eastAsia="zh-CN"/>
        </w:rPr>
        <w:t>可见，工字钢的腰部再积占整个断面面积的百分比是随工字钢规格的增大</w:t>
      </w:r>
      <w:r>
        <w:rPr>
          <w:lang w:eastAsia="zh-CN"/>
        </w:rPr>
        <w:t xml:space="preserve"> </w:t>
      </w:r>
      <w:r>
        <w:rPr>
          <w:lang w:eastAsia="zh-CN"/>
        </w:rPr>
        <w:t>而增大。为了确保所轧工字钢边髙满足标准规定的要求，在设计孔型时，应使轧件断面的</w:t>
      </w:r>
      <w:r>
        <w:rPr>
          <w:lang w:eastAsia="zh-CN"/>
        </w:rPr>
        <w:t xml:space="preserve"> </w:t>
      </w:r>
      <w:r>
        <w:rPr>
          <w:lang w:eastAsia="zh-CN"/>
        </w:rPr>
        <w:t>腰部延伸系数</w:t>
      </w:r>
      <w:r>
        <w:rPr>
          <w:lang w:eastAsia="zh-CN"/>
        </w:rPr>
        <w:t>~</w:t>
      </w:r>
      <w:r>
        <w:rPr>
          <w:lang w:eastAsia="zh-CN"/>
        </w:rPr>
        <w:t>和开口边与闭口边的延伸系数</w:t>
      </w:r>
      <w:r>
        <w:rPr>
          <w:lang w:eastAsia="zh-CN"/>
        </w:rPr>
        <w:t>^</w:t>
      </w:r>
      <w:r>
        <w:rPr>
          <w:lang w:eastAsia="zh-CN"/>
        </w:rPr>
        <w:t>和</w:t>
      </w:r>
      <w:r>
        <w:rPr>
          <w:lang w:eastAsia="zh-CN"/>
        </w:rPr>
        <w:t>6</w:t>
      </w:r>
      <w:r>
        <w:rPr>
          <w:lang w:eastAsia="zh-CN"/>
        </w:rPr>
        <w:t>满足一定的关系，即按直轧法设计时</w:t>
      </w:r>
    </w:p>
    <w:p w:rsidR="00C67970" w:rsidRDefault="00BC4CE2" w:rsidP="006647C5">
      <w:pPr>
        <w:spacing w:before="120" w:after="120"/>
        <w:rPr>
          <w:lang w:eastAsia="zh-CN"/>
        </w:rPr>
      </w:pPr>
      <w:r>
        <w:rPr>
          <w:lang w:eastAsia="zh-CN"/>
        </w:rPr>
        <w:t>斜轧时仏多</w:t>
      </w:r>
      <w:r>
        <w:rPr>
          <w:lang w:eastAsia="zh-CN"/>
        </w:rPr>
        <w:t>~</w:t>
      </w:r>
      <w:r>
        <w:rPr>
          <w:lang w:eastAsia="zh-CN"/>
        </w:rPr>
        <w:t>以及</w:t>
      </w:r>
      <w:r>
        <w:rPr>
          <w:rFonts w:ascii="MS Mincho" w:eastAsia="MS Mincho" w:hAnsi="MS Mincho" w:cs="MS Mincho" w:hint="eastAsia"/>
          <w:lang w:eastAsia="zh-CN"/>
        </w:rPr>
        <w:t>〜</w:t>
      </w:r>
      <w:r>
        <w:rPr>
          <w:rFonts w:ascii="华文细黑" w:hAnsi="华文细黑" w:cs="华文细黑" w:hint="eastAsia"/>
          <w:lang w:eastAsia="zh-CN"/>
        </w:rPr>
        <w:t>大号工字钢的</w:t>
      </w:r>
      <w:r>
        <w:rPr>
          <w:lang w:eastAsia="zh-CN"/>
        </w:rPr>
        <w:t>|</w:t>
      </w:r>
      <w:r>
        <w:rPr>
          <w:lang w:eastAsia="zh-CN"/>
        </w:rPr>
        <w:t>较大，化的变化对</w:t>
      </w:r>
      <w:r>
        <w:rPr>
          <w:lang w:eastAsia="zh-CN"/>
        </w:rPr>
        <w:t xml:space="preserve"> </w:t>
      </w:r>
      <w:r>
        <w:rPr>
          <w:lang w:eastAsia="zh-CN"/>
        </w:rPr>
        <w:t>边高影响较大，因而在设计孔型时最好采用</w:t>
      </w:r>
      <w:r>
        <w:rPr>
          <w:lang w:eastAsia="zh-CN"/>
        </w:rPr>
        <w:t>*^^&gt;~</w:t>
      </w:r>
      <w:r>
        <w:rPr>
          <w:lang w:eastAsia="zh-CN"/>
        </w:rPr>
        <w:t>，其差值一般为</w:t>
      </w:r>
      <w:r>
        <w:rPr>
          <w:lang w:eastAsia="zh-CN"/>
        </w:rPr>
        <w:t>0.02</w:t>
      </w:r>
      <w:r>
        <w:rPr>
          <w:rFonts w:ascii="MS Mincho" w:eastAsia="MS Mincho" w:hAnsi="MS Mincho" w:cs="MS Mincho" w:hint="eastAsia"/>
          <w:lang w:eastAsia="zh-CN"/>
        </w:rPr>
        <w:t>〜</w:t>
      </w:r>
      <w:r>
        <w:rPr>
          <w:lang w:eastAsia="zh-CN"/>
        </w:rPr>
        <w:t>0.05,</w:t>
      </w:r>
      <w:r>
        <w:rPr>
          <w:lang w:eastAsia="zh-CN"/>
        </w:rPr>
        <w:t>也可</w:t>
      </w:r>
    </w:p>
    <w:p w:rsidR="00C67970" w:rsidRDefault="00BC4CE2" w:rsidP="006647C5">
      <w:pPr>
        <w:spacing w:before="120" w:after="120"/>
        <w:rPr>
          <w:lang w:eastAsia="zh-CN"/>
        </w:rPr>
      </w:pPr>
      <w:r>
        <w:rPr>
          <w:lang w:eastAsia="zh-CN"/>
        </w:rPr>
        <w:t>略大些。对于小号工字钢除成品孔和成品前孔之外，其他各孔可采用但其差</w:t>
      </w:r>
      <w:r>
        <w:rPr>
          <w:lang w:eastAsia="zh-CN"/>
        </w:rPr>
        <w:t xml:space="preserve"> </w:t>
      </w:r>
      <w:r>
        <w:rPr>
          <w:lang w:eastAsia="zh-CN"/>
        </w:rPr>
        <w:t>值不应过大</w:t>
      </w:r>
      <w:r>
        <w:rPr>
          <w:lang w:eastAsia="zh-CN"/>
        </w:rPr>
        <w:t>D</w:t>
      </w:r>
    </w:p>
    <w:p w:rsidR="00C67970" w:rsidRDefault="00BC4CE2" w:rsidP="006647C5">
      <w:pPr>
        <w:spacing w:before="120" w:after="120"/>
        <w:ind w:firstLine="360"/>
        <w:rPr>
          <w:lang w:eastAsia="zh-CN"/>
        </w:rPr>
      </w:pPr>
      <w:r>
        <w:rPr>
          <w:lang w:eastAsia="zh-CN"/>
        </w:rPr>
        <w:t>使的目的是造成金属在开口槽中有较大的侧压，可得到较大的加工。边部的</w:t>
      </w:r>
      <w:r>
        <w:rPr>
          <w:lang w:eastAsia="zh-CN"/>
        </w:rPr>
        <w:t xml:space="preserve"> </w:t>
      </w:r>
      <w:r>
        <w:rPr>
          <w:lang w:eastAsia="zh-CN"/>
        </w:rPr>
        <w:t>侧向加工主要是在幵口槽中进行。只有在开口槽中用较大的侧压，才能使切深孔的切深楔</w:t>
      </w:r>
      <w:r>
        <w:rPr>
          <w:lang w:eastAsia="zh-CN"/>
        </w:rPr>
        <w:t xml:space="preserve"> </w:t>
      </w:r>
      <w:r>
        <w:rPr>
          <w:lang w:eastAsia="zh-CN"/>
        </w:rPr>
        <w:t>子较窄，道次数减少或俾用较低的钢坯，又能保证获得具有足够边高的成品。在闭口槽中</w:t>
      </w:r>
      <w:r>
        <w:rPr>
          <w:lang w:eastAsia="zh-CN"/>
        </w:rPr>
        <w:t xml:space="preserve"> </w:t>
      </w:r>
      <w:r>
        <w:rPr>
          <w:lang w:eastAsia="zh-CN"/>
        </w:rPr>
        <w:t>轧件边部的延伸是靠楔卡和边部的垂直压下来实现的。轧件边部在闭口</w:t>
      </w:r>
      <w:r>
        <w:rPr>
          <w:lang w:eastAsia="zh-CN"/>
        </w:rPr>
        <w:t>,</w:t>
      </w:r>
      <w:r>
        <w:rPr>
          <w:lang w:eastAsia="zh-CN"/>
        </w:rPr>
        <w:t>槽中的侧压大，将</w:t>
      </w:r>
      <w:r>
        <w:rPr>
          <w:lang w:eastAsia="zh-CN"/>
        </w:rPr>
        <w:t xml:space="preserve"> </w:t>
      </w:r>
      <w:r>
        <w:rPr>
          <w:lang w:eastAsia="zh-CN"/>
        </w:rPr>
        <w:t>造成楔卡现象严重，导致边部拉缩过大，闭口槽充不满，这种现象严重还会影响到成品边</w:t>
      </w:r>
      <w:r>
        <w:rPr>
          <w:lang w:eastAsia="zh-CN"/>
        </w:rPr>
        <w:t xml:space="preserve"> </w:t>
      </w:r>
      <w:r>
        <w:rPr>
          <w:lang w:eastAsia="zh-CN"/>
        </w:rPr>
        <w:t>高达不到产品标准的要求。增大闭口槽中的延伸系数的另一途径是加大进孔轧件边部的髙</w:t>
      </w:r>
      <w:r>
        <w:rPr>
          <w:lang w:eastAsia="zh-CN"/>
        </w:rPr>
        <w:t xml:space="preserve"> </w:t>
      </w:r>
      <w:r>
        <w:rPr>
          <w:lang w:eastAsia="zh-CN"/>
        </w:rPr>
        <w:t>度，即使拉缩量增大，其中包括垂直压下量，但是，这样会促使钢坯的高度加大，甚至要</w:t>
      </w:r>
      <w:r>
        <w:rPr>
          <w:lang w:eastAsia="zh-CN"/>
        </w:rPr>
        <w:t xml:space="preserve"> </w:t>
      </w:r>
      <w:r>
        <w:rPr>
          <w:lang w:eastAsia="zh-CN"/>
        </w:rPr>
        <w:t>求使用异型坯和增加道次。此外，即便轧件边部在开口和闭口槽中的变形量相同，</w:t>
      </w:r>
      <w:r>
        <w:rPr>
          <w:lang w:eastAsia="zh-CN"/>
        </w:rPr>
        <w:t>c</w:t>
      </w:r>
      <w:r>
        <w:rPr>
          <w:vertAlign w:val="subscript"/>
          <w:lang w:eastAsia="zh-CN"/>
        </w:rPr>
        <w:t>b</w:t>
      </w:r>
      <w:r>
        <w:rPr>
          <w:lang w:eastAsia="zh-CN"/>
        </w:rPr>
        <w:t>lc</w:t>
      </w:r>
      <w:r>
        <w:rPr>
          <w:vertAlign w:val="subscript"/>
          <w:lang w:eastAsia="zh-CN"/>
        </w:rPr>
        <w:t>k</w:t>
      </w:r>
      <w:r>
        <w:rPr>
          <w:lang w:eastAsia="zh-CN"/>
        </w:rPr>
        <w:t xml:space="preserve"> </w:t>
      </w:r>
      <w:r>
        <w:rPr>
          <w:lang w:eastAsia="zh-CN"/>
        </w:rPr>
        <w:t>也较大；为减少金属从闭口边向开口边的流动也要求乂</w:t>
      </w:r>
      <w:r>
        <w:rPr>
          <w:lang w:eastAsia="zh-CN"/>
        </w:rPr>
        <w:t>&gt;P</w:t>
      </w:r>
      <w:r>
        <w:rPr>
          <w:vertAlign w:val="subscript"/>
          <w:lang w:eastAsia="zh-CN"/>
        </w:rPr>
        <w:t>&amp;</w:t>
      </w:r>
      <w:r>
        <w:rPr>
          <w:lang w:eastAsia="zh-CN"/>
        </w:rPr>
        <w:t>。</w:t>
      </w:r>
    </w:p>
    <w:p w:rsidR="00C67970" w:rsidRDefault="00BC4CE2" w:rsidP="006647C5">
      <w:pPr>
        <w:spacing w:before="120" w:after="120"/>
        <w:ind w:firstLine="360"/>
        <w:rPr>
          <w:lang w:eastAsia="zh-CN"/>
        </w:rPr>
      </w:pPr>
      <w:r>
        <w:rPr>
          <w:lang w:eastAsia="zh-CN"/>
        </w:rPr>
        <w:t>在直轧孔型系统中</w:t>
      </w:r>
      <w:r>
        <w:rPr>
          <w:lang w:eastAsia="zh-CN"/>
        </w:rPr>
        <w:t>^</w:t>
      </w:r>
      <w:r>
        <w:rPr>
          <w:lang w:eastAsia="zh-CN"/>
        </w:rPr>
        <w:t>一</w:t>
      </w:r>
      <w:r>
        <w:rPr>
          <w:lang w:eastAsia="zh-CN"/>
        </w:rPr>
        <w:t>^</w:t>
      </w:r>
      <w:r>
        <w:rPr>
          <w:lang w:eastAsia="zh-CN"/>
        </w:rPr>
        <w:t>可为</w:t>
      </w:r>
      <w:r>
        <w:rPr>
          <w:lang w:eastAsia="zh-CN"/>
        </w:rPr>
        <w:t>0.03</w:t>
      </w:r>
      <w:r>
        <w:rPr>
          <w:rFonts w:ascii="MS Mincho" w:eastAsia="MS Mincho" w:hAnsi="MS Mincho" w:cs="MS Mincho" w:hint="eastAsia"/>
          <w:lang w:eastAsia="zh-CN"/>
        </w:rPr>
        <w:t>〜</w:t>
      </w:r>
      <w:r>
        <w:rPr>
          <w:lang w:eastAsia="zh-CN"/>
        </w:rPr>
        <w:t>0.05</w:t>
      </w:r>
      <w:r>
        <w:rPr>
          <w:lang w:eastAsia="zh-CN"/>
        </w:rPr>
        <w:t>，或略大些；在斜轧孔型系统中，这一差</w:t>
      </w:r>
      <w:r>
        <w:rPr>
          <w:lang w:eastAsia="zh-CN"/>
        </w:rPr>
        <w:t xml:space="preserve"> </w:t>
      </w:r>
      <w:r>
        <w:rPr>
          <w:lang w:eastAsia="zh-CN"/>
        </w:rPr>
        <w:t>值可为</w:t>
      </w:r>
      <w:r>
        <w:rPr>
          <w:lang w:eastAsia="zh-CN"/>
        </w:rPr>
        <w:t>0</w:t>
      </w:r>
      <w:r>
        <w:rPr>
          <w:rFonts w:ascii="MS Mincho" w:eastAsia="MS Mincho" w:hAnsi="MS Mincho" w:cs="MS Mincho" w:hint="eastAsia"/>
          <w:lang w:eastAsia="zh-CN"/>
        </w:rPr>
        <w:t>〜</w:t>
      </w:r>
      <w:r>
        <w:rPr>
          <w:lang w:eastAsia="zh-CN"/>
        </w:rPr>
        <w:t>0.15</w:t>
      </w:r>
      <w:r>
        <w:rPr>
          <w:lang w:eastAsia="zh-CN"/>
        </w:rPr>
        <w:t>，甚至可达</w:t>
      </w:r>
      <w:r>
        <w:rPr>
          <w:lang w:eastAsia="zh-CN"/>
        </w:rPr>
        <w:t>0.4</w:t>
      </w:r>
      <w:r>
        <w:rPr>
          <w:lang w:eastAsia="zh-CN"/>
        </w:rPr>
        <w:t>。</w:t>
      </w:r>
    </w:p>
    <w:p w:rsidR="00C67970" w:rsidRDefault="00BC4CE2" w:rsidP="006647C5">
      <w:pPr>
        <w:spacing w:before="120" w:after="120"/>
        <w:ind w:firstLine="360"/>
        <w:rPr>
          <w:lang w:eastAsia="zh-CN"/>
        </w:rPr>
      </w:pPr>
      <w:r>
        <w:rPr>
          <w:lang w:eastAsia="zh-CN"/>
        </w:rPr>
        <w:t>(4)</w:t>
      </w:r>
      <w:r>
        <w:rPr>
          <w:lang w:eastAsia="zh-CN"/>
        </w:rPr>
        <w:t>拉缩与增长</w:t>
      </w:r>
      <w:r>
        <w:rPr>
          <w:lang w:eastAsia="zh-CN"/>
        </w:rPr>
        <w:t>••</w:t>
      </w:r>
      <w:r>
        <w:rPr>
          <w:lang w:eastAsia="zh-CN"/>
        </w:rPr>
        <w:t>在设计工字钢孔型时，根据采用的孔型系统和所轧工字钢的规</w:t>
      </w:r>
      <w:r>
        <w:rPr>
          <w:lang w:eastAsia="zh-CN"/>
        </w:rPr>
        <w:t xml:space="preserve"> </w:t>
      </w:r>
      <w:r>
        <w:rPr>
          <w:lang w:eastAsia="zh-CN"/>
        </w:rPr>
        <w:t>格，其拉縮量</w:t>
      </w:r>
      <w:r>
        <w:rPr>
          <w:lang w:eastAsia="zh-CN"/>
        </w:rPr>
        <w:t>A</w:t>
      </w:r>
      <w:r>
        <w:rPr>
          <w:lang w:eastAsia="zh-CN"/>
        </w:rPr>
        <w:t>弋和增苌量可按表</w:t>
      </w:r>
      <w:r>
        <w:rPr>
          <w:lang w:eastAsia="zh-CN"/>
        </w:rPr>
        <w:t>10-22</w:t>
      </w:r>
      <w:r>
        <w:rPr>
          <w:lang w:eastAsia="zh-CN"/>
        </w:rPr>
        <w:t>选取。</w:t>
      </w:r>
    </w:p>
    <w:p w:rsidR="00C67970" w:rsidRDefault="00BC4CE2" w:rsidP="006647C5">
      <w:pPr>
        <w:spacing w:before="120" w:after="120"/>
        <w:ind w:firstLine="360"/>
        <w:rPr>
          <w:lang w:eastAsia="zh-CN"/>
        </w:rPr>
      </w:pPr>
      <w:r>
        <w:rPr>
          <w:lang w:eastAsia="zh-CN"/>
        </w:rPr>
        <w:t>(5)</w:t>
      </w:r>
      <w:r>
        <w:rPr>
          <w:lang w:eastAsia="zh-CN"/>
        </w:rPr>
        <w:t>边部的侧压量：在设计工字钢孔型时，为得出足够的边高，减少轧制道次以及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\\AppData\\Local\\Temp\\FineReader11\\media\\image309.png" \* MERGEFORMATINET </w:instrText>
      </w:r>
      <w:r>
        <w:fldChar w:fldCharType="separate"/>
      </w:r>
      <w:r w:rsidR="006647C5">
        <w:pict>
          <v:shape id="_x0000_i1333" type="#_x0000_t75" style="width:93.4pt;height:96.95pt">
            <v:imagedata r:id="rId623" r:href="rId624"/>
          </v:shape>
        </w:pict>
      </w:r>
      <w:r>
        <w:fldChar w:fldCharType="end"/>
      </w:r>
    </w:p>
    <w:p w:rsidR="00C67970" w:rsidRDefault="00BC4CE2" w:rsidP="006647C5">
      <w:pPr>
        <w:spacing w:before="120" w:after="120"/>
        <w:rPr>
          <w:lang w:eastAsia="zh-CN"/>
        </w:rPr>
      </w:pPr>
      <w:r>
        <w:rPr>
          <w:lang w:eastAsia="zh-CN"/>
        </w:rPr>
        <w:t>lAJ :</w:t>
      </w:r>
    </w:p>
    <w:p w:rsidR="00C67970" w:rsidRDefault="00BC4CE2" w:rsidP="006647C5">
      <w:pPr>
        <w:spacing w:before="120" w:after="120"/>
        <w:rPr>
          <w:lang w:eastAsia="zh-CN"/>
        </w:rPr>
      </w:pPr>
      <w:r>
        <w:rPr>
          <w:lang w:eastAsia="zh-CN"/>
        </w:rPr>
        <w:t>&lt; • * *</w:t>
      </w:r>
    </w:p>
    <w:p w:rsidR="00C67970" w:rsidRDefault="00BC4CE2" w:rsidP="006647C5">
      <w:pPr>
        <w:spacing w:before="120" w:after="120"/>
        <w:outlineLvl w:val="0"/>
        <w:rPr>
          <w:lang w:eastAsia="zh-CN"/>
        </w:rPr>
      </w:pPr>
      <w:r>
        <w:rPr>
          <w:lang w:eastAsia="zh-CN"/>
        </w:rPr>
        <w:t>图</w:t>
      </w:r>
      <w:r>
        <w:rPr>
          <w:lang w:eastAsia="zh-CN"/>
        </w:rPr>
        <w:t>10-50</w:t>
      </w:r>
      <w:r>
        <w:rPr>
          <w:lang w:eastAsia="zh-CN"/>
        </w:rPr>
        <w:t>负展宽筑制</w:t>
      </w:r>
    </w:p>
    <w:p w:rsidR="00C67970" w:rsidRDefault="00BC4CE2" w:rsidP="006647C5">
      <w:pPr>
        <w:spacing w:before="120" w:after="120"/>
        <w:rPr>
          <w:lang w:eastAsia="zh-CN"/>
        </w:rPr>
      </w:pPr>
      <w:r>
        <w:rPr>
          <w:lang w:eastAsia="zh-CN"/>
        </w:rPr>
        <w:t>202</w:t>
      </w:r>
    </w:p>
    <w:p w:rsidR="00C67970" w:rsidRDefault="00BC4CE2" w:rsidP="006647C5">
      <w:pPr>
        <w:tabs>
          <w:tab w:val="left" w:pos="5026"/>
        </w:tabs>
        <w:spacing w:before="120" w:after="120"/>
        <w:rPr>
          <w:lang w:eastAsia="zh-CN"/>
        </w:rPr>
      </w:pPr>
      <w:r>
        <w:rPr>
          <w:lang w:eastAsia="zh-CN"/>
        </w:rPr>
        <w:t>图</w:t>
      </w:r>
      <w:r>
        <w:rPr>
          <w:lang w:eastAsia="zh-CN"/>
        </w:rPr>
        <w:t>10-51</w:t>
      </w:r>
      <w:r>
        <w:rPr>
          <w:lang w:eastAsia="zh-CN"/>
        </w:rPr>
        <w:t>工字钢孔型的尺寸</w:t>
      </w:r>
      <w:r>
        <w:rPr>
          <w:lang w:eastAsia="zh-CN"/>
        </w:rPr>
        <w:tab/>
      </w:r>
      <w:r>
        <w:rPr>
          <w:lang w:eastAsia="zh-CN"/>
        </w:rPr>
        <w:t>图</w:t>
      </w:r>
      <w:r>
        <w:rPr>
          <w:lang w:eastAsia="zh-CN"/>
        </w:rPr>
        <w:t>10-52</w:t>
      </w:r>
      <w:r>
        <w:rPr>
          <w:lang w:eastAsia="zh-CN"/>
        </w:rPr>
        <w:t>工字钢成品断面尺寸及其公差</w:t>
      </w:r>
    </w:p>
    <w:p w:rsidR="00C67970" w:rsidRDefault="00BC4CE2" w:rsidP="006647C5">
      <w:pPr>
        <w:spacing w:before="120" w:after="120"/>
        <w:ind w:firstLine="360"/>
        <w:rPr>
          <w:lang w:eastAsia="zh-CN"/>
        </w:rPr>
      </w:pPr>
      <w:r>
        <w:rPr>
          <w:lang w:eastAsia="zh-CN"/>
        </w:rPr>
        <w:t>三、工字钢的孔型设计</w:t>
      </w:r>
    </w:p>
    <w:p w:rsidR="00C67970" w:rsidRDefault="00BC4CE2" w:rsidP="006647C5">
      <w:pPr>
        <w:tabs>
          <w:tab w:val="left" w:pos="936"/>
        </w:tabs>
        <w:spacing w:before="120" w:after="120"/>
        <w:ind w:firstLine="360"/>
        <w:rPr>
          <w:lang w:eastAsia="zh-CN"/>
        </w:rPr>
      </w:pPr>
      <w:r>
        <w:rPr>
          <w:lang w:eastAsia="zh-CN"/>
        </w:rPr>
        <w:t>1.</w:t>
      </w:r>
      <w:r>
        <w:rPr>
          <w:lang w:eastAsia="zh-CN"/>
        </w:rPr>
        <w:t>成品孔型的设计工字钢的成品断面各部分尺寸和允许偏差如图</w:t>
      </w:r>
      <w:r>
        <w:rPr>
          <w:lang w:eastAsia="zh-CN"/>
        </w:rPr>
        <w:t>10-52</w:t>
      </w:r>
      <w:r>
        <w:rPr>
          <w:lang w:eastAsia="zh-CN"/>
        </w:rPr>
        <w:t>所示。成品</w:t>
      </w:r>
      <w:r>
        <w:rPr>
          <w:lang w:eastAsia="zh-CN"/>
        </w:rPr>
        <w:t xml:space="preserve"> </w:t>
      </w:r>
      <w:r>
        <w:rPr>
          <w:lang w:eastAsia="zh-CN"/>
        </w:rPr>
        <w:t>孔型的尺寸一般按如下方法确定。</w:t>
      </w:r>
    </w:p>
    <w:p w:rsidR="00C67970" w:rsidRDefault="00BC4CE2" w:rsidP="006647C5">
      <w:pPr>
        <w:spacing w:before="120" w:after="120"/>
        <w:ind w:firstLine="360"/>
        <w:rPr>
          <w:lang w:eastAsia="zh-CN"/>
        </w:rPr>
      </w:pPr>
      <w:r>
        <w:rPr>
          <w:lang w:eastAsia="zh-CN"/>
        </w:rPr>
        <w:t>(1)</w:t>
      </w:r>
      <w:r>
        <w:rPr>
          <w:lang w:eastAsia="zh-CN"/>
        </w:rPr>
        <w:t>孔宽凡：从节约金属和节约轧辊的观点出发，凡应取负偏差，即艮</w:t>
      </w:r>
      <w:r>
        <w:rPr>
          <w:lang w:eastAsia="zh-CN"/>
        </w:rPr>
        <w:t>=(5-A) (1.012</w:t>
      </w:r>
      <w:r>
        <w:rPr>
          <w:rFonts w:ascii="MS Mincho" w:eastAsia="MS Mincho" w:hAnsi="MS Mincho" w:cs="MS Mincho" w:hint="eastAsia"/>
          <w:lang w:eastAsia="zh-CN"/>
        </w:rPr>
        <w:t>〜</w:t>
      </w:r>
      <w:r>
        <w:rPr>
          <w:lang w:eastAsia="zh-CN"/>
        </w:rPr>
        <w:t>1.014)</w:t>
      </w:r>
      <w:r>
        <w:rPr>
          <w:lang w:eastAsia="zh-CN"/>
        </w:rPr>
        <w:t>或用部分负偏差。</w:t>
      </w:r>
    </w:p>
    <w:p w:rsidR="00C67970" w:rsidRDefault="00BC4CE2" w:rsidP="006647C5">
      <w:pPr>
        <w:spacing w:before="120" w:after="120"/>
        <w:ind w:firstLine="360"/>
        <w:rPr>
          <w:lang w:eastAsia="zh-CN"/>
        </w:rPr>
      </w:pPr>
      <w:r>
        <w:rPr>
          <w:lang w:eastAsia="zh-CN"/>
        </w:rPr>
        <w:t>(2)</w:t>
      </w:r>
      <w:r>
        <w:rPr>
          <w:lang w:eastAsia="zh-CN"/>
        </w:rPr>
        <w:t>腰厚山是随调整轧辊而变动，因此</w:t>
      </w:r>
      <w:r>
        <w:rPr>
          <w:lang w:eastAsia="zh-CN"/>
        </w:rPr>
        <w:t>&lt;</w:t>
      </w:r>
      <w:r>
        <w:rPr>
          <w:lang w:eastAsia="zh-CN"/>
        </w:rPr>
        <w:t>可取靠近最小尺寸的」位小数，一般</w:t>
      </w:r>
      <w:r>
        <w:rPr>
          <w:lang w:eastAsia="zh-CN"/>
        </w:rPr>
        <w:t xml:space="preserve"> </w:t>
      </w:r>
      <w:r>
        <w:rPr>
          <w:lang w:eastAsia="zh-CN"/>
        </w:rPr>
        <w:t>为</w:t>
      </w:r>
      <w:r>
        <w:rPr>
          <w:lang w:eastAsia="zh-CN"/>
        </w:rPr>
        <w:t xml:space="preserve"> = y</w:t>
      </w:r>
      <w:r>
        <w:rPr>
          <w:vertAlign w:val="subscript"/>
          <w:lang w:eastAsia="zh-CN"/>
        </w:rPr>
        <w:t>0</w:t>
      </w:r>
    </w:p>
    <w:p w:rsidR="00C67970" w:rsidRDefault="00BC4CE2" w:rsidP="006647C5">
      <w:pPr>
        <w:tabs>
          <w:tab w:val="left" w:pos="3193"/>
        </w:tabs>
        <w:spacing w:before="120" w:after="120"/>
        <w:ind w:firstLine="360"/>
        <w:rPr>
          <w:lang w:eastAsia="zh-CN"/>
        </w:rPr>
      </w:pPr>
      <w:r>
        <w:rPr>
          <w:lang w:eastAsia="zh-CN"/>
        </w:rPr>
        <w:t>(3)</w:t>
      </w:r>
      <w:r>
        <w:rPr>
          <w:lang w:eastAsia="zh-CN"/>
        </w:rPr>
        <w:t>边的总高</w:t>
      </w:r>
      <w:r>
        <w:rPr>
          <w:lang w:eastAsia="zh-CN"/>
        </w:rPr>
        <w:t>(&amp;</w:t>
      </w:r>
      <w:r>
        <w:rPr>
          <w:vertAlign w:val="subscript"/>
          <w:lang w:eastAsia="zh-CN"/>
        </w:rPr>
        <w:t>rt</w:t>
      </w:r>
      <w:r>
        <w:rPr>
          <w:lang w:eastAsia="zh-CN"/>
        </w:rPr>
        <w:t>+A</w:t>
      </w:r>
      <w:r>
        <w:rPr>
          <w:vertAlign w:val="subscript"/>
          <w:lang w:eastAsia="zh-CN"/>
        </w:rPr>
        <w:t>6n</w:t>
      </w:r>
      <w:r>
        <w:rPr>
          <w:lang w:eastAsia="zh-CN"/>
        </w:rPr>
        <w:tab/>
        <w:t>+0:</w:t>
      </w:r>
      <w:r>
        <w:rPr>
          <w:lang w:eastAsia="zh-CN"/>
        </w:rPr>
        <w:t>边髙是随调整轧辊而变化的。轧制工字钢时若成</w:t>
      </w:r>
      <w:r>
        <w:rPr>
          <w:lang w:eastAsia="zh-CN"/>
        </w:rPr>
        <w:t xml:space="preserve"> </w:t>
      </w:r>
      <w:r>
        <w:rPr>
          <w:lang w:eastAsia="zh-CN"/>
        </w:rPr>
        <w:t>品边高略大些，要使它变短，可用调整轧辊的方法来实现；但成品边部短，有时则难以通</w:t>
      </w:r>
      <w:r>
        <w:rPr>
          <w:lang w:eastAsia="zh-CN"/>
        </w:rPr>
        <w:t xml:space="preserve"> </w:t>
      </w:r>
      <w:r>
        <w:rPr>
          <w:lang w:eastAsia="zh-CN"/>
        </w:rPr>
        <w:t>过调整轧辊使它变长</w:t>
      </w:r>
      <w:r>
        <w:rPr>
          <w:lang w:eastAsia="zh-CN"/>
        </w:rPr>
        <w:t>/</w:t>
      </w:r>
      <w:r>
        <w:rPr>
          <w:lang w:eastAsia="zh-CN"/>
        </w:rPr>
        <w:t>而且随着孔型的磨掼，边髙将自行变短。因此边高按正偏差设计不</w:t>
      </w:r>
    </w:p>
    <w:p w:rsidR="00C67970" w:rsidRDefault="00BC4CE2" w:rsidP="006647C5">
      <w:pPr>
        <w:spacing w:before="120" w:after="120"/>
        <w:rPr>
          <w:lang w:eastAsia="zh-CN"/>
        </w:rPr>
      </w:pPr>
      <w:r>
        <w:rPr>
          <w:lang w:eastAsia="zh-CN"/>
        </w:rPr>
        <w:t>203</w:t>
      </w:r>
    </w:p>
    <w:p w:rsidR="00C67970" w:rsidRDefault="00BC4CE2" w:rsidP="006647C5">
      <w:pPr>
        <w:spacing w:before="120" w:after="120"/>
        <w:rPr>
          <w:lang w:eastAsia="zh-CN"/>
        </w:rPr>
      </w:pPr>
      <w:r>
        <w:rPr>
          <w:lang w:eastAsia="zh-CN"/>
        </w:rPr>
        <w:t>表</w:t>
      </w:r>
      <w:r>
        <w:rPr>
          <w:lang w:eastAsia="zh-CN"/>
        </w:rPr>
        <w:t>10-22</w:t>
      </w:r>
      <w:r>
        <w:rPr>
          <w:lang w:eastAsia="zh-CN"/>
        </w:rPr>
        <w:t>埤樺量劢纟和增长置的敢据</w:t>
      </w:r>
    </w:p>
    <w:tbl>
      <w:tblPr>
        <w:tblOverlap w:val="never"/>
        <w:tblW w:w="0" w:type="auto"/>
        <w:tblLayout w:type="fixed"/>
        <w:tblCellMar>
          <w:left w:w="10" w:type="dxa"/>
          <w:right w:w="10" w:type="dxa"/>
        </w:tblCellMar>
        <w:tblLook w:val="0000"/>
      </w:tblPr>
      <w:tblGrid>
        <w:gridCol w:w="1236"/>
        <w:gridCol w:w="984"/>
        <w:gridCol w:w="948"/>
        <w:gridCol w:w="969"/>
        <w:gridCol w:w="974"/>
        <w:gridCol w:w="984"/>
        <w:gridCol w:w="937"/>
        <w:gridCol w:w="990"/>
        <w:gridCol w:w="979"/>
      </w:tblGrid>
      <w:tr w:rsidR="00C67970">
        <w:trPr>
          <w:trHeight w:val="429"/>
        </w:trPr>
        <w:tc>
          <w:tcPr>
            <w:tcW w:w="1236" w:type="dxa"/>
            <w:tcBorders>
              <w:top w:val="single" w:sz="4" w:space="0" w:color="auto"/>
            </w:tcBorders>
            <w:shd w:val="clear" w:color="auto" w:fill="FFFFFF"/>
          </w:tcPr>
          <w:p w:rsidR="00C67970" w:rsidRDefault="00BC4CE2" w:rsidP="006647C5">
            <w:pPr>
              <w:spacing w:before="120" w:after="120"/>
            </w:pPr>
            <w:r>
              <w:t>工学钢</w:t>
            </w:r>
          </w:p>
        </w:tc>
        <w:tc>
          <w:tcPr>
            <w:tcW w:w="98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48" w:type="dxa"/>
            <w:tcBorders>
              <w:top w:val="single" w:sz="4" w:space="0" w:color="auto"/>
            </w:tcBorders>
            <w:shd w:val="clear" w:color="auto" w:fill="FFFFFF"/>
          </w:tcPr>
          <w:p w:rsidR="00C67970" w:rsidRDefault="00BC4CE2" w:rsidP="006647C5">
            <w:pPr>
              <w:spacing w:before="120" w:after="120"/>
            </w:pPr>
            <w:r>
              <w:t>i</w:t>
            </w:r>
            <w:r>
              <w:t>轧</w:t>
            </w:r>
            <w:r>
              <w:t>11</w:t>
            </w:r>
          </w:p>
        </w:tc>
        <w:tc>
          <w:tcPr>
            <w:tcW w:w="969" w:type="dxa"/>
            <w:tcBorders>
              <w:top w:val="single" w:sz="4" w:space="0" w:color="auto"/>
            </w:tcBorders>
            <w:shd w:val="clear" w:color="auto" w:fill="FFFFFF"/>
          </w:tcPr>
          <w:p w:rsidR="00C67970" w:rsidRDefault="00BC4CE2" w:rsidP="006647C5">
            <w:pPr>
              <w:spacing w:before="120" w:after="120"/>
            </w:pPr>
            <w:r>
              <w:t>型系统</w:t>
            </w:r>
          </w:p>
        </w:tc>
        <w:tc>
          <w:tcPr>
            <w:tcW w:w="974" w:type="dxa"/>
            <w:tcBorders>
              <w:top w:val="single" w:sz="4" w:space="0" w:color="auto"/>
            </w:tcBorders>
            <w:shd w:val="clear" w:color="auto" w:fill="FFFFFF"/>
          </w:tcPr>
          <w:p w:rsidR="00C67970" w:rsidRDefault="00C67970" w:rsidP="006647C5">
            <w:pPr>
              <w:spacing w:before="120" w:after="120"/>
              <w:rPr>
                <w:sz w:val="10"/>
                <w:szCs w:val="10"/>
              </w:rPr>
            </w:pPr>
          </w:p>
        </w:tc>
        <w:tc>
          <w:tcPr>
            <w:tcW w:w="98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37" w:type="dxa"/>
            <w:tcBorders>
              <w:top w:val="single" w:sz="4" w:space="0" w:color="auto"/>
            </w:tcBorders>
            <w:shd w:val="clear" w:color="auto" w:fill="FFFFFF"/>
          </w:tcPr>
          <w:p w:rsidR="00C67970" w:rsidRDefault="00BC4CE2" w:rsidP="006647C5">
            <w:pPr>
              <w:spacing w:before="120" w:after="120"/>
            </w:pPr>
            <w:r>
              <w:t>弯边斜</w:t>
            </w:r>
          </w:p>
        </w:tc>
        <w:tc>
          <w:tcPr>
            <w:tcW w:w="990" w:type="dxa"/>
            <w:tcBorders>
              <w:top w:val="single" w:sz="4" w:space="0" w:color="auto"/>
            </w:tcBorders>
            <w:shd w:val="clear" w:color="auto" w:fill="FFFFFF"/>
          </w:tcPr>
          <w:p w:rsidR="00C67970" w:rsidRDefault="00BC4CE2" w:rsidP="006647C5">
            <w:pPr>
              <w:spacing w:before="120" w:after="120"/>
            </w:pPr>
            <w:r>
              <w:t>轧孔型</w:t>
            </w:r>
          </w:p>
        </w:tc>
        <w:tc>
          <w:tcPr>
            <w:tcW w:w="979"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377"/>
        </w:trPr>
        <w:tc>
          <w:tcPr>
            <w:tcW w:w="1236" w:type="dxa"/>
            <w:shd w:val="clear" w:color="auto" w:fill="FFFFFF"/>
          </w:tcPr>
          <w:p w:rsidR="00C67970" w:rsidRDefault="00BC4CE2" w:rsidP="006647C5">
            <w:pPr>
              <w:spacing w:before="120" w:after="120"/>
            </w:pPr>
            <w:r>
              <w:t>规格</w:t>
            </w:r>
            <w:r>
              <w:t>h</w:t>
            </w:r>
          </w:p>
        </w:tc>
        <w:tc>
          <w:tcPr>
            <w:tcW w:w="1932" w:type="dxa"/>
            <w:gridSpan w:val="2"/>
            <w:tcBorders>
              <w:top w:val="single" w:sz="4" w:space="0" w:color="auto"/>
              <w:left w:val="single" w:sz="4" w:space="0" w:color="auto"/>
            </w:tcBorders>
            <w:shd w:val="clear" w:color="auto" w:fill="FFFFFF"/>
          </w:tcPr>
          <w:p w:rsidR="00C67970" w:rsidRDefault="00BC4CE2" w:rsidP="006647C5">
            <w:pPr>
              <w:spacing w:before="120" w:after="120"/>
            </w:pPr>
            <w:r>
              <w:t>成品孔</w:t>
            </w:r>
          </w:p>
        </w:tc>
        <w:tc>
          <w:tcPr>
            <w:tcW w:w="969" w:type="dxa"/>
            <w:tcBorders>
              <w:top w:val="single" w:sz="4" w:space="0" w:color="auto"/>
              <w:left w:val="single" w:sz="4" w:space="0" w:color="auto"/>
            </w:tcBorders>
            <w:shd w:val="clear" w:color="auto" w:fill="FFFFFF"/>
          </w:tcPr>
          <w:p w:rsidR="00C67970" w:rsidRDefault="00BC4CE2" w:rsidP="006647C5">
            <w:pPr>
              <w:spacing w:before="120" w:after="120"/>
            </w:pPr>
            <w:r>
              <w:t>其他</w:t>
            </w:r>
          </w:p>
        </w:tc>
        <w:tc>
          <w:tcPr>
            <w:tcW w:w="974" w:type="dxa"/>
            <w:tcBorders>
              <w:top w:val="single" w:sz="4" w:space="0" w:color="auto"/>
            </w:tcBorders>
            <w:shd w:val="clear" w:color="auto" w:fill="FFFFFF"/>
          </w:tcPr>
          <w:p w:rsidR="00C67970" w:rsidRDefault="00BC4CE2" w:rsidP="006647C5">
            <w:pPr>
              <w:spacing w:before="120" w:after="120"/>
            </w:pPr>
            <w:r>
              <w:t>各孔</w:t>
            </w:r>
          </w:p>
        </w:tc>
        <w:tc>
          <w:tcPr>
            <w:tcW w:w="1921" w:type="dxa"/>
            <w:gridSpan w:val="2"/>
            <w:tcBorders>
              <w:top w:val="single" w:sz="4" w:space="0" w:color="auto"/>
              <w:left w:val="single" w:sz="4" w:space="0" w:color="auto"/>
            </w:tcBorders>
            <w:shd w:val="clear" w:color="auto" w:fill="FFFFFF"/>
          </w:tcPr>
          <w:p w:rsidR="00C67970" w:rsidRDefault="00BC4CE2" w:rsidP="006647C5">
            <w:pPr>
              <w:spacing w:before="120" w:after="120"/>
            </w:pPr>
            <w:r>
              <w:t>成</w:t>
            </w:r>
            <w:r>
              <w:t xml:space="preserve"> </w:t>
            </w:r>
            <w:r>
              <w:t>品</w:t>
            </w:r>
            <w:r>
              <w:t xml:space="preserve"> </w:t>
            </w:r>
            <w:r>
              <w:t>孔</w:t>
            </w:r>
          </w:p>
        </w:tc>
        <w:tc>
          <w:tcPr>
            <w:tcW w:w="990" w:type="dxa"/>
            <w:tcBorders>
              <w:top w:val="single" w:sz="4" w:space="0" w:color="auto"/>
              <w:left w:val="single" w:sz="4" w:space="0" w:color="auto"/>
            </w:tcBorders>
            <w:shd w:val="clear" w:color="auto" w:fill="FFFFFF"/>
          </w:tcPr>
          <w:p w:rsidR="00C67970" w:rsidRDefault="00BC4CE2" w:rsidP="006647C5">
            <w:pPr>
              <w:spacing w:before="120" w:after="120"/>
            </w:pPr>
            <w:r>
              <w:t>#</w:t>
            </w:r>
            <w:r>
              <w:t>他</w:t>
            </w:r>
          </w:p>
        </w:tc>
        <w:tc>
          <w:tcPr>
            <w:tcW w:w="979" w:type="dxa"/>
            <w:tcBorders>
              <w:top w:val="single" w:sz="4" w:space="0" w:color="auto"/>
            </w:tcBorders>
            <w:shd w:val="clear" w:color="auto" w:fill="FFFFFF"/>
          </w:tcPr>
          <w:p w:rsidR="00C67970" w:rsidRDefault="00BC4CE2" w:rsidP="006647C5">
            <w:pPr>
              <w:spacing w:before="120" w:after="120"/>
            </w:pPr>
            <w:r>
              <w:t>各孔</w:t>
            </w:r>
          </w:p>
        </w:tc>
      </w:tr>
      <w:tr w:rsidR="00C67970">
        <w:trPr>
          <w:trHeight w:val="461"/>
        </w:trPr>
        <w:tc>
          <w:tcPr>
            <w:tcW w:w="1236" w:type="dxa"/>
            <w:shd w:val="clear" w:color="auto" w:fill="FFFFFF"/>
          </w:tcPr>
          <w:p w:rsidR="00C67970" w:rsidRDefault="00C67970" w:rsidP="006647C5">
            <w:pPr>
              <w:spacing w:before="120" w:after="120"/>
              <w:rPr>
                <w:sz w:val="10"/>
                <w:szCs w:val="10"/>
              </w:rPr>
            </w:pPr>
          </w:p>
        </w:tc>
        <w:tc>
          <w:tcPr>
            <w:tcW w:w="984" w:type="dxa"/>
            <w:tcBorders>
              <w:top w:val="single" w:sz="4" w:space="0" w:color="auto"/>
              <w:left w:val="single" w:sz="4" w:space="0" w:color="auto"/>
            </w:tcBorders>
            <w:shd w:val="clear" w:color="auto" w:fill="FFFFFF"/>
          </w:tcPr>
          <w:p w:rsidR="00C67970" w:rsidRDefault="00BC4CE2" w:rsidP="006647C5">
            <w:pPr>
              <w:spacing w:before="120" w:after="120"/>
            </w:pPr>
            <w:r>
              <w:t>Ah</w:t>
            </w:r>
            <w:r>
              <w:rPr>
                <w:vertAlign w:val="subscript"/>
              </w:rPr>
              <w:t>k</w:t>
            </w:r>
            <w:r>
              <w:t xml:space="preserve"> (</w:t>
            </w:r>
            <w:r>
              <w:t>毫米</w:t>
            </w:r>
            <w:r>
              <w:t>)</w:t>
            </w:r>
          </w:p>
        </w:tc>
        <w:tc>
          <w:tcPr>
            <w:tcW w:w="948" w:type="dxa"/>
            <w:tcBorders>
              <w:top w:val="single" w:sz="4" w:space="0" w:color="auto"/>
              <w:left w:val="single" w:sz="4" w:space="0" w:color="auto"/>
            </w:tcBorders>
            <w:shd w:val="clear" w:color="auto" w:fill="FFFFFF"/>
          </w:tcPr>
          <w:p w:rsidR="00C67970" w:rsidRDefault="00BC4CE2" w:rsidP="006647C5">
            <w:pPr>
              <w:spacing w:before="120" w:after="120"/>
            </w:pPr>
            <w:r>
              <w:t>毫米</w:t>
            </w:r>
            <w:r>
              <w:t>)</w:t>
            </w:r>
          </w:p>
        </w:tc>
        <w:tc>
          <w:tcPr>
            <w:tcW w:w="969" w:type="dxa"/>
            <w:tcBorders>
              <w:top w:val="single" w:sz="4" w:space="0" w:color="auto"/>
              <w:left w:val="single" w:sz="4" w:space="0" w:color="auto"/>
            </w:tcBorders>
            <w:shd w:val="clear" w:color="auto" w:fill="FFFFFF"/>
          </w:tcPr>
          <w:p w:rsidR="00C67970" w:rsidRDefault="00BC4CE2" w:rsidP="006647C5">
            <w:pPr>
              <w:spacing w:before="120" w:after="120"/>
            </w:pPr>
            <w:r>
              <w:t>M “</w:t>
            </w:r>
            <w:r>
              <w:t>毫米）</w:t>
            </w:r>
          </w:p>
        </w:tc>
        <w:tc>
          <w:tcPr>
            <w:tcW w:w="974" w:type="dxa"/>
            <w:tcBorders>
              <w:top w:val="single" w:sz="4" w:space="0" w:color="auto"/>
            </w:tcBorders>
            <w:shd w:val="clear" w:color="auto" w:fill="FFFFFF"/>
          </w:tcPr>
          <w:p w:rsidR="00C67970" w:rsidRDefault="00BC4CE2" w:rsidP="006647C5">
            <w:pPr>
              <w:spacing w:before="120" w:after="120"/>
            </w:pPr>
            <w:r>
              <w:t>亳米）</w:t>
            </w:r>
          </w:p>
        </w:tc>
        <w:tc>
          <w:tcPr>
            <w:tcW w:w="984" w:type="dxa"/>
            <w:tcBorders>
              <w:top w:val="single" w:sz="4" w:space="0" w:color="auto"/>
              <w:left w:val="single" w:sz="4" w:space="0" w:color="auto"/>
            </w:tcBorders>
            <w:shd w:val="clear" w:color="auto" w:fill="FFFFFF"/>
          </w:tcPr>
          <w:p w:rsidR="00C67970" w:rsidRDefault="00BC4CE2" w:rsidP="006647C5">
            <w:pPr>
              <w:spacing w:before="120" w:after="120"/>
            </w:pPr>
            <w:r>
              <w:t>舳</w:t>
            </w:r>
            <w:r>
              <w:t>A (</w:t>
            </w:r>
            <w:r>
              <w:t>毫米）</w:t>
            </w:r>
          </w:p>
        </w:tc>
        <w:tc>
          <w:tcPr>
            <w:tcW w:w="937" w:type="dxa"/>
            <w:tcBorders>
              <w:top w:val="single" w:sz="4" w:space="0" w:color="auto"/>
              <w:left w:val="single" w:sz="4" w:space="0" w:color="auto"/>
            </w:tcBorders>
            <w:shd w:val="clear" w:color="auto" w:fill="FFFFFF"/>
          </w:tcPr>
          <w:p w:rsidR="00C67970" w:rsidRDefault="00BC4CE2" w:rsidP="006647C5">
            <w:pPr>
              <w:spacing w:before="120" w:after="120"/>
            </w:pPr>
            <w:r>
              <w:t>(</w:t>
            </w:r>
            <w:r>
              <w:t>毫米）</w:t>
            </w:r>
          </w:p>
        </w:tc>
        <w:tc>
          <w:tcPr>
            <w:tcW w:w="990" w:type="dxa"/>
            <w:tcBorders>
              <w:top w:val="single" w:sz="4" w:space="0" w:color="auto"/>
              <w:left w:val="single" w:sz="4" w:space="0" w:color="auto"/>
            </w:tcBorders>
            <w:shd w:val="clear" w:color="auto" w:fill="FFFFFF"/>
          </w:tcPr>
          <w:p w:rsidR="00C67970" w:rsidRDefault="00BC4CE2" w:rsidP="006647C5">
            <w:pPr>
              <w:spacing w:before="120" w:after="120"/>
            </w:pPr>
            <w:r>
              <w:t>hhk (</w:t>
            </w:r>
            <w:r>
              <w:t>毫米）</w:t>
            </w:r>
          </w:p>
          <w:p w:rsidR="00C67970" w:rsidRDefault="00BC4CE2" w:rsidP="006647C5">
            <w:pPr>
              <w:spacing w:before="120" w:after="120"/>
            </w:pPr>
            <w:r>
              <w:t>' ••</w:t>
            </w:r>
          </w:p>
        </w:tc>
        <w:tc>
          <w:tcPr>
            <w:tcW w:w="979" w:type="dxa"/>
            <w:tcBorders>
              <w:top w:val="single" w:sz="4" w:space="0" w:color="auto"/>
              <w:left w:val="single" w:sz="4" w:space="0" w:color="auto"/>
            </w:tcBorders>
            <w:shd w:val="clear" w:color="auto" w:fill="FFFFFF"/>
          </w:tcPr>
          <w:p w:rsidR="00C67970" w:rsidRDefault="00BC4CE2" w:rsidP="006647C5">
            <w:pPr>
              <w:spacing w:before="120" w:after="120"/>
            </w:pPr>
            <w:r>
              <w:t>仏</w:t>
            </w:r>
            <w:r>
              <w:t>6(</w:t>
            </w:r>
            <w:r>
              <w:t>毫米）</w:t>
            </w:r>
          </w:p>
        </w:tc>
      </w:tr>
      <w:tr w:rsidR="00C67970">
        <w:trPr>
          <w:trHeight w:val="325"/>
        </w:trPr>
        <w:tc>
          <w:tcPr>
            <w:tcW w:w="1236" w:type="dxa"/>
            <w:tcBorders>
              <w:top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18</w:t>
            </w:r>
          </w:p>
        </w:tc>
        <w:tc>
          <w:tcPr>
            <w:tcW w:w="984" w:type="dxa"/>
            <w:tcBorders>
              <w:top w:val="single" w:sz="4" w:space="0" w:color="auto"/>
              <w:left w:val="single" w:sz="4" w:space="0" w:color="auto"/>
            </w:tcBorders>
            <w:shd w:val="clear" w:color="auto" w:fill="FFFFFF"/>
          </w:tcPr>
          <w:p w:rsidR="00C67970" w:rsidRDefault="00BC4CE2" w:rsidP="006647C5">
            <w:pPr>
              <w:spacing w:before="120" w:after="120"/>
            </w:pPr>
            <w:r>
              <w:t>0—0.5</w:t>
            </w:r>
          </w:p>
        </w:tc>
        <w:tc>
          <w:tcPr>
            <w:tcW w:w="948" w:type="dxa"/>
            <w:tcBorders>
              <w:top w:val="single" w:sz="4" w:space="0" w:color="auto"/>
              <w:left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5</w:t>
            </w:r>
          </w:p>
        </w:tc>
        <w:tc>
          <w:tcPr>
            <w:tcW w:w="969" w:type="dxa"/>
            <w:tcBorders>
              <w:top w:val="single" w:sz="4" w:space="0" w:color="auto"/>
              <w:left w:val="single" w:sz="4" w:space="0" w:color="auto"/>
            </w:tcBorders>
            <w:shd w:val="clear" w:color="auto" w:fill="FFFFFF"/>
          </w:tcPr>
          <w:p w:rsidR="00C67970" w:rsidRDefault="00BC4CE2" w:rsidP="006647C5">
            <w:pPr>
              <w:spacing w:before="120" w:after="120"/>
            </w:pPr>
            <w:r>
              <w:t>0.1</w:t>
            </w:r>
            <w:r>
              <w:rPr>
                <w:rFonts w:ascii="MS Mincho" w:eastAsia="MS Mincho" w:hAnsi="MS Mincho" w:cs="MS Mincho" w:hint="eastAsia"/>
              </w:rPr>
              <w:t>〜</w:t>
            </w:r>
            <w:r>
              <w:t>0.5</w:t>
            </w:r>
          </w:p>
        </w:tc>
        <w:tc>
          <w:tcPr>
            <w:tcW w:w="974" w:type="dxa"/>
            <w:tcBorders>
              <w:top w:val="single" w:sz="4" w:space="0" w:color="auto"/>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6</w:t>
            </w:r>
          </w:p>
        </w:tc>
        <w:tc>
          <w:tcPr>
            <w:tcW w:w="984" w:type="dxa"/>
            <w:tcBorders>
              <w:top w:val="single" w:sz="4" w:space="0" w:color="auto"/>
              <w:left w:val="single" w:sz="4" w:space="0" w:color="auto"/>
            </w:tcBorders>
            <w:shd w:val="clear" w:color="auto" w:fill="FFFFFF"/>
          </w:tcPr>
          <w:p w:rsidR="00C67970" w:rsidRDefault="00BC4CE2" w:rsidP="006647C5">
            <w:pPr>
              <w:spacing w:before="120" w:after="120"/>
            </w:pPr>
            <w:r>
              <w:t xml:space="preserve">0.5 </w:t>
            </w:r>
            <w:r>
              <w:rPr>
                <w:rFonts w:ascii="MS Mincho" w:eastAsia="MS Mincho" w:hAnsi="MS Mincho" w:cs="MS Mincho" w:hint="eastAsia"/>
              </w:rPr>
              <w:t>〜</w:t>
            </w:r>
            <w:r>
              <w:t>1</w:t>
            </w:r>
          </w:p>
        </w:tc>
        <w:tc>
          <w:tcPr>
            <w:tcW w:w="937" w:type="dxa"/>
            <w:tcBorders>
              <w:top w:val="single" w:sz="4" w:space="0" w:color="auto"/>
              <w:left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6</w:t>
            </w:r>
          </w:p>
        </w:tc>
        <w:tc>
          <w:tcPr>
            <w:tcW w:w="990" w:type="dxa"/>
            <w:tcBorders>
              <w:top w:val="single" w:sz="4" w:space="0" w:color="auto"/>
              <w:left w:val="single" w:sz="4" w:space="0" w:color="auto"/>
            </w:tcBorders>
            <w:shd w:val="clear" w:color="auto" w:fill="FFFFFF"/>
          </w:tcPr>
          <w:p w:rsidR="00C67970" w:rsidRDefault="00BC4CE2" w:rsidP="006647C5">
            <w:pPr>
              <w:spacing w:before="120" w:after="120"/>
            </w:pPr>
            <w:r>
              <w:t>i</w:t>
            </w:r>
            <w:r>
              <w:rPr>
                <w:rFonts w:ascii="MS Mincho" w:eastAsia="MS Mincho" w:hAnsi="MS Mincho" w:cs="MS Mincho" w:hint="eastAsia"/>
              </w:rPr>
              <w:t>〜</w:t>
            </w:r>
            <w:r>
              <w:t>.5</w:t>
            </w:r>
          </w:p>
        </w:tc>
        <w:tc>
          <w:tcPr>
            <w:tcW w:w="979" w:type="dxa"/>
            <w:tcBorders>
              <w:top w:val="single" w:sz="4" w:space="0" w:color="auto"/>
              <w:left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6</w:t>
            </w:r>
          </w:p>
        </w:tc>
      </w:tr>
      <w:tr w:rsidR="00C67970">
        <w:trPr>
          <w:trHeight w:val="246"/>
        </w:trPr>
        <w:tc>
          <w:tcPr>
            <w:tcW w:w="1236" w:type="dxa"/>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30</w:t>
            </w:r>
          </w:p>
        </w:tc>
        <w:tc>
          <w:tcPr>
            <w:tcW w:w="984" w:type="dxa"/>
            <w:tcBorders>
              <w:left w:val="single" w:sz="4" w:space="0" w:color="auto"/>
            </w:tcBorders>
            <w:shd w:val="clear" w:color="auto" w:fill="FFFFFF"/>
          </w:tcPr>
          <w:p w:rsidR="00C67970" w:rsidRDefault="00C67970" w:rsidP="006647C5">
            <w:pPr>
              <w:spacing w:before="120" w:after="120"/>
              <w:rPr>
                <w:sz w:val="10"/>
                <w:szCs w:val="10"/>
              </w:rPr>
            </w:pPr>
          </w:p>
        </w:tc>
        <w:tc>
          <w:tcPr>
            <w:tcW w:w="948" w:type="dxa"/>
            <w:tcBorders>
              <w:left w:val="single" w:sz="4" w:space="0" w:color="auto"/>
            </w:tcBorders>
            <w:shd w:val="clear" w:color="auto" w:fill="FFFFFF"/>
          </w:tcPr>
          <w:p w:rsidR="00C67970" w:rsidRDefault="00C67970" w:rsidP="006647C5">
            <w:pPr>
              <w:spacing w:before="120" w:after="120"/>
              <w:rPr>
                <w:sz w:val="10"/>
                <w:szCs w:val="10"/>
              </w:rPr>
            </w:pPr>
          </w:p>
        </w:tc>
        <w:tc>
          <w:tcPr>
            <w:tcW w:w="969" w:type="dxa"/>
            <w:tcBorders>
              <w:left w:val="single" w:sz="4" w:space="0" w:color="auto"/>
            </w:tcBorders>
            <w:shd w:val="clear" w:color="auto" w:fill="FFFFFF"/>
          </w:tcPr>
          <w:p w:rsidR="00C67970" w:rsidRDefault="00C67970" w:rsidP="006647C5">
            <w:pPr>
              <w:spacing w:before="120" w:after="120"/>
              <w:rPr>
                <w:sz w:val="10"/>
                <w:szCs w:val="10"/>
              </w:rPr>
            </w:pPr>
          </w:p>
        </w:tc>
        <w:tc>
          <w:tcPr>
            <w:tcW w:w="974" w:type="dxa"/>
            <w:tcBorders>
              <w:left w:val="single" w:sz="4" w:space="0" w:color="auto"/>
            </w:tcBorders>
            <w:shd w:val="clear" w:color="auto" w:fill="FFFFFF"/>
          </w:tcPr>
          <w:p w:rsidR="00C67970" w:rsidRDefault="00C67970" w:rsidP="006647C5">
            <w:pPr>
              <w:spacing w:before="120" w:after="120"/>
              <w:rPr>
                <w:sz w:val="10"/>
                <w:szCs w:val="10"/>
              </w:rPr>
            </w:pPr>
          </w:p>
        </w:tc>
        <w:tc>
          <w:tcPr>
            <w:tcW w:w="984" w:type="dxa"/>
            <w:tcBorders>
              <w:left w:val="single" w:sz="4" w:space="0" w:color="auto"/>
            </w:tcBorders>
            <w:shd w:val="clear" w:color="auto" w:fill="FFFFFF"/>
          </w:tcPr>
          <w:p w:rsidR="00C67970" w:rsidRDefault="00C67970" w:rsidP="006647C5">
            <w:pPr>
              <w:spacing w:before="120" w:after="120"/>
              <w:rPr>
                <w:sz w:val="10"/>
                <w:szCs w:val="10"/>
              </w:rPr>
            </w:pPr>
          </w:p>
        </w:tc>
        <w:tc>
          <w:tcPr>
            <w:tcW w:w="937" w:type="dxa"/>
            <w:tcBorders>
              <w:left w:val="single" w:sz="4" w:space="0" w:color="auto"/>
            </w:tcBorders>
            <w:shd w:val="clear" w:color="auto" w:fill="FFFFFF"/>
          </w:tcPr>
          <w:p w:rsidR="00C67970" w:rsidRDefault="00C67970" w:rsidP="006647C5">
            <w:pPr>
              <w:spacing w:before="120" w:after="120"/>
              <w:rPr>
                <w:sz w:val="10"/>
                <w:szCs w:val="10"/>
              </w:rPr>
            </w:pPr>
          </w:p>
        </w:tc>
        <w:tc>
          <w:tcPr>
            <w:tcW w:w="990" w:type="dxa"/>
            <w:tcBorders>
              <w:left w:val="single" w:sz="4" w:space="0" w:color="auto"/>
            </w:tcBorders>
            <w:shd w:val="clear" w:color="auto" w:fill="FFFFFF"/>
          </w:tcPr>
          <w:p w:rsidR="00C67970" w:rsidRDefault="00C67970" w:rsidP="006647C5">
            <w:pPr>
              <w:spacing w:before="120" w:after="120"/>
              <w:rPr>
                <w:sz w:val="10"/>
                <w:szCs w:val="10"/>
              </w:rPr>
            </w:pPr>
          </w:p>
        </w:tc>
        <w:tc>
          <w:tcPr>
            <w:tcW w:w="979"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51"/>
        </w:trPr>
        <w:tc>
          <w:tcPr>
            <w:tcW w:w="1236" w:type="dxa"/>
            <w:tcBorders>
              <w:bottom w:val="single" w:sz="4" w:space="0" w:color="auto"/>
            </w:tcBorders>
            <w:shd w:val="clear" w:color="auto" w:fill="FFFFFF"/>
          </w:tcPr>
          <w:p w:rsidR="00C67970" w:rsidRDefault="00BC4CE2" w:rsidP="006647C5">
            <w:pPr>
              <w:spacing w:before="120" w:after="120"/>
            </w:pPr>
            <w:r>
              <w:t xml:space="preserve">30 </w:t>
            </w:r>
            <w:r>
              <w:t>以：</w:t>
            </w:r>
            <w:r>
              <w:t>L./</w:t>
            </w:r>
          </w:p>
        </w:tc>
        <w:tc>
          <w:tcPr>
            <w:tcW w:w="984" w:type="dxa"/>
            <w:tcBorders>
              <w:left w:val="single" w:sz="4" w:space="0" w:color="auto"/>
              <w:bottom w:val="single" w:sz="4" w:space="0" w:color="auto"/>
            </w:tcBorders>
            <w:shd w:val="clear" w:color="auto" w:fill="FFFFFF"/>
          </w:tcPr>
          <w:p w:rsidR="00C67970" w:rsidRDefault="00BC4CE2" w:rsidP="006647C5">
            <w:pPr>
              <w:spacing w:before="120" w:after="120"/>
            </w:pPr>
            <w:r>
              <w:t>,0</w:t>
            </w:r>
            <w:r>
              <w:rPr>
                <w:rFonts w:ascii="MS Mincho" w:eastAsia="MS Mincho" w:hAnsi="MS Mincho" w:cs="MS Mincho" w:hint="eastAsia"/>
              </w:rPr>
              <w:t>〜</w:t>
            </w:r>
            <w:r>
              <w:t>1.5 -</w:t>
            </w:r>
          </w:p>
        </w:tc>
        <w:tc>
          <w:tcPr>
            <w:tcW w:w="948" w:type="dxa"/>
            <w:tcBorders>
              <w:left w:val="single" w:sz="4" w:space="0" w:color="auto"/>
              <w:bottom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8 -</w:t>
            </w:r>
          </w:p>
        </w:tc>
        <w:tc>
          <w:tcPr>
            <w:tcW w:w="969" w:type="dxa"/>
            <w:tcBorders>
              <w:left w:val="single" w:sz="4" w:space="0" w:color="auto"/>
              <w:bottom w:val="single" w:sz="4" w:space="0" w:color="auto"/>
            </w:tcBorders>
            <w:shd w:val="clear" w:color="auto" w:fill="FFFFFF"/>
          </w:tcPr>
          <w:p w:rsidR="00C67970" w:rsidRDefault="00BC4CE2" w:rsidP="006647C5">
            <w:pPr>
              <w:spacing w:before="120" w:after="120"/>
            </w:pPr>
            <w:r>
              <w:t xml:space="preserve">0 </w:t>
            </w:r>
            <w:r>
              <w:rPr>
                <w:rFonts w:ascii="MS Mincho" w:eastAsia="MS Mincho" w:hAnsi="MS Mincho" w:cs="MS Mincho" w:hint="eastAsia"/>
              </w:rPr>
              <w:t>〜</w:t>
            </w:r>
            <w:r>
              <w:t>1.5</w:t>
            </w:r>
          </w:p>
        </w:tc>
        <w:tc>
          <w:tcPr>
            <w:tcW w:w="974" w:type="dxa"/>
            <w:tcBorders>
              <w:left w:val="single" w:sz="4" w:space="0" w:color="auto"/>
              <w:bottom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10</w:t>
            </w:r>
          </w:p>
        </w:tc>
        <w:tc>
          <w:tcPr>
            <w:tcW w:w="984" w:type="dxa"/>
            <w:tcBorders>
              <w:left w:val="single" w:sz="4" w:space="0" w:color="auto"/>
              <w:bottom w:val="single" w:sz="4" w:space="0" w:color="auto"/>
            </w:tcBorders>
            <w:shd w:val="clear" w:color="auto" w:fill="FFFFFF"/>
          </w:tcPr>
          <w:p w:rsidR="00C67970" w:rsidRDefault="00BC4CE2" w:rsidP="006647C5">
            <w:pPr>
              <w:spacing w:before="120" w:after="120"/>
            </w:pPr>
            <w:r>
              <w:t>1—1.5</w:t>
            </w:r>
          </w:p>
        </w:tc>
        <w:tc>
          <w:tcPr>
            <w:tcW w:w="937" w:type="dxa"/>
            <w:tcBorders>
              <w:left w:val="single" w:sz="4" w:space="0" w:color="auto"/>
              <w:bottom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8</w:t>
            </w:r>
          </w:p>
        </w:tc>
        <w:tc>
          <w:tcPr>
            <w:tcW w:w="990" w:type="dxa"/>
            <w:tcBorders>
              <w:left w:val="single" w:sz="4" w:space="0" w:color="auto"/>
              <w:bottom w:val="single" w:sz="4" w:space="0" w:color="auto"/>
            </w:tcBorders>
            <w:shd w:val="clear" w:color="auto" w:fill="FFFFFF"/>
          </w:tcPr>
          <w:p w:rsidR="00C67970" w:rsidRDefault="00BC4CE2" w:rsidP="006647C5">
            <w:pPr>
              <w:spacing w:before="120" w:after="120"/>
            </w:pPr>
            <w:r>
              <w:t>「</w:t>
            </w:r>
            <w:r>
              <w:rPr>
                <w:rFonts w:ascii="MS Mincho" w:eastAsia="MS Mincho" w:hAnsi="MS Mincho" w:cs="MS Mincho" w:hint="eastAsia"/>
              </w:rPr>
              <w:t>〜</w:t>
            </w:r>
            <w:r>
              <w:t>5 _'</w:t>
            </w:r>
          </w:p>
        </w:tc>
        <w:tc>
          <w:tcPr>
            <w:tcW w:w="979" w:type="dxa"/>
            <w:tcBorders>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8</w:t>
            </w:r>
          </w:p>
        </w:tc>
      </w:tr>
    </w:tbl>
    <w:p w:rsidR="00C67970" w:rsidRDefault="00BC4CE2" w:rsidP="006647C5">
      <w:pPr>
        <w:spacing w:before="120" w:after="120"/>
        <w:rPr>
          <w:lang w:eastAsia="zh-CN"/>
        </w:rPr>
      </w:pPr>
      <w:r>
        <w:rPr>
          <w:lang w:eastAsia="zh-CN"/>
        </w:rPr>
        <w:t>使用较低的钢坯，减少金属上下流动和使变形尽可能较为均勻，则边部的侧压应遵循一定</w:t>
      </w:r>
      <w:r>
        <w:rPr>
          <w:lang w:eastAsia="zh-CN"/>
        </w:rPr>
        <w:t xml:space="preserve"> </w:t>
      </w:r>
      <w:r>
        <w:rPr>
          <w:lang w:eastAsia="zh-CN"/>
        </w:rPr>
        <w:t>的关系。图</w:t>
      </w:r>
      <w:r>
        <w:rPr>
          <w:lang w:eastAsia="zh-CN"/>
        </w:rPr>
        <w:t>1P-51</w:t>
      </w:r>
      <w:r>
        <w:rPr>
          <w:lang w:eastAsia="zh-CN"/>
        </w:rPr>
        <w:t>中表示任一个第丨</w:t>
      </w:r>
      <w:r>
        <w:rPr>
          <w:lang w:eastAsia="zh-CN"/>
        </w:rPr>
        <w:t>_</w:t>
      </w:r>
      <w:r>
        <w:rPr>
          <w:lang w:eastAsia="zh-CN"/>
        </w:rPr>
        <w:t>孔型的开口边宽分别为</w:t>
      </w:r>
      <w:r>
        <w:rPr>
          <w:rFonts w:ascii="MS Mincho" w:eastAsia="MS Mincho" w:hAnsi="MS Mincho" w:cs="MS Mincho" w:hint="eastAsia"/>
          <w:lang w:eastAsia="zh-CN"/>
        </w:rPr>
        <w:t>〜</w:t>
      </w:r>
      <w:r>
        <w:rPr>
          <w:rFonts w:ascii="华文细黑" w:hAnsi="华文细黑" w:cs="华文细黑" w:hint="eastAsia"/>
          <w:lang w:eastAsia="zh-CN"/>
        </w:rPr>
        <w:t>和心；闭</w:t>
      </w:r>
      <w:r>
        <w:rPr>
          <w:lang w:eastAsia="zh-CN"/>
        </w:rPr>
        <w:t>P</w:t>
      </w:r>
      <w:r>
        <w:rPr>
          <w:lang w:eastAsia="zh-CN"/>
        </w:rPr>
        <w:t>边宽分别为</w:t>
      </w:r>
      <w:r>
        <w:rPr>
          <w:rFonts w:ascii="MS Mincho" w:eastAsia="MS Mincho" w:hAnsi="MS Mincho" w:cs="MS Mincho" w:hint="eastAsia"/>
          <w:lang w:eastAsia="zh-CN"/>
        </w:rPr>
        <w:t>〜</w:t>
      </w:r>
      <w:r>
        <w:rPr>
          <w:lang w:eastAsia="zh-CN"/>
        </w:rPr>
        <w:t xml:space="preserve"> </w:t>
      </w:r>
      <w:r>
        <w:rPr>
          <w:lang w:eastAsia="zh-CN"/>
        </w:rPr>
        <w:t>和、；按轧制顺序的前一孔型开口和闭口边宽相应为</w:t>
      </w:r>
      <w:r>
        <w:rPr>
          <w:rFonts w:ascii="MS Mincho" w:eastAsia="MS Mincho" w:hAnsi="MS Mincho" w:cs="MS Mincho" w:hint="eastAsia"/>
          <w:lang w:eastAsia="zh-CN"/>
        </w:rPr>
        <w:t>〜</w:t>
      </w:r>
      <w:r>
        <w:rPr>
          <w:lang w:eastAsia="zh-CN"/>
        </w:rPr>
        <w:t>-:</w:t>
      </w:r>
      <w:r>
        <w:rPr>
          <w:lang w:eastAsia="zh-CN"/>
        </w:rPr>
        <w:t>，</w:t>
      </w:r>
      <w:r>
        <w:rPr>
          <w:lang w:eastAsia="zh-CN"/>
        </w:rPr>
        <w:t>0</w:t>
      </w:r>
      <w:r>
        <w:rPr>
          <w:vertAlign w:val="subscript"/>
          <w:lang w:eastAsia="zh-CN"/>
        </w:rPr>
        <w:t>6</w:t>
      </w:r>
      <w:r>
        <w:rPr>
          <w:lang w:eastAsia="zh-CN"/>
        </w:rPr>
        <w:t>,</w:t>
      </w:r>
      <w:r>
        <w:rPr>
          <w:vertAlign w:val="subscript"/>
          <w:lang w:eastAsia="zh-CN"/>
        </w:rPr>
        <w:t>:1</w:t>
      </w:r>
      <w:r>
        <w:rPr>
          <w:lang w:eastAsia="zh-CN"/>
        </w:rPr>
        <w:t>和</w:t>
      </w:r>
      <w:r>
        <w:rPr>
          <w:lang w:eastAsia="zh-CN"/>
        </w:rPr>
        <w:t>6^</w:t>
      </w:r>
      <w:r>
        <w:rPr>
          <w:vertAlign w:val="subscript"/>
          <w:lang w:eastAsia="zh-CN"/>
        </w:rPr>
        <w:t>1</w:t>
      </w:r>
      <w:r>
        <w:rPr>
          <w:lang w:eastAsia="zh-CN"/>
        </w:rPr>
        <w:t>。它们之</w:t>
      </w:r>
      <w:r>
        <w:rPr>
          <w:lang w:eastAsia="zh-CN"/>
        </w:rPr>
        <w:t xml:space="preserve"> </w:t>
      </w:r>
      <w:r>
        <w:rPr>
          <w:lang w:eastAsia="zh-CN"/>
        </w:rPr>
        <w:t>间的关系如下：当开口边进用口嬙时，为易使闭口槽充满以保证得到足够的闭</w:t>
      </w:r>
      <w:r>
        <w:rPr>
          <w:lang w:eastAsia="zh-CN"/>
        </w:rPr>
        <w:t>O</w:t>
      </w:r>
      <w:r>
        <w:rPr>
          <w:lang w:eastAsia="zh-CN"/>
        </w:rPr>
        <w:t>边髙</w:t>
      </w:r>
      <w:r>
        <w:rPr>
          <w:lang w:eastAsia="zh-CN"/>
        </w:rPr>
        <w:t>&amp;,•</w:t>
      </w:r>
      <w:r>
        <w:rPr>
          <w:lang w:eastAsia="zh-CN"/>
        </w:rPr>
        <w:t>，</w:t>
      </w:r>
      <w:r>
        <w:rPr>
          <w:lang w:eastAsia="zh-CN"/>
        </w:rPr>
        <w:t xml:space="preserve"> </w:t>
      </w:r>
      <w:r>
        <w:rPr>
          <w:lang w:eastAsia="zh-CN"/>
        </w:rPr>
        <w:t>则应使</w:t>
      </w:r>
      <w:r>
        <w:rPr>
          <w:rFonts w:ascii="MS Mincho" w:eastAsia="MS Mincho" w:hAnsi="MS Mincho" w:cs="MS Mincho" w:hint="eastAsia"/>
          <w:lang w:eastAsia="zh-CN"/>
        </w:rPr>
        <w:t>〜</w:t>
      </w:r>
      <w:r>
        <w:rPr>
          <w:lang w:eastAsia="zh-CN"/>
        </w:rPr>
        <w:t>&lt;&lt;%,■</w:t>
      </w:r>
      <w:r>
        <w:rPr>
          <w:lang w:eastAsia="zh-CN"/>
        </w:rPr>
        <w:t>，即</w:t>
      </w:r>
      <w:r>
        <w:rPr>
          <w:rFonts w:ascii="MS Mincho" w:eastAsia="MS Mincho" w:hAnsi="MS Mincho" w:cs="MS Mincho" w:hint="eastAsia"/>
          <w:lang w:eastAsia="zh-CN"/>
        </w:rPr>
        <w:t>〜</w:t>
      </w:r>
      <w:r>
        <w:rPr>
          <w:lang w:eastAsia="zh-CN"/>
        </w:rPr>
        <w:t xml:space="preserve">-! = </w:t>
      </w:r>
      <w:r>
        <w:rPr>
          <w:rFonts w:ascii="MS Mincho" w:eastAsia="MS Mincho" w:hAnsi="MS Mincho" w:cs="MS Mincho" w:hint="eastAsia"/>
          <w:lang w:eastAsia="zh-CN"/>
        </w:rPr>
        <w:t>〜</w:t>
      </w:r>
      <w:r>
        <w:rPr>
          <w:rFonts w:ascii="华文细黑" w:hAnsi="华文细黑" w:cs="华文细黑" w:hint="eastAsia"/>
          <w:lang w:eastAsia="zh-CN"/>
        </w:rPr>
        <w:t>一</w:t>
      </w:r>
      <w:r>
        <w:rPr>
          <w:lang w:eastAsia="zh-CN"/>
        </w:rPr>
        <w:t>(0_4</w:t>
      </w:r>
      <w:r>
        <w:rPr>
          <w:rFonts w:ascii="MS Mincho" w:eastAsia="MS Mincho" w:hAnsi="MS Mincho" w:cs="MS Mincho" w:hint="eastAsia"/>
          <w:lang w:eastAsia="zh-CN"/>
        </w:rPr>
        <w:t>〜</w:t>
      </w:r>
      <w:r>
        <w:rPr>
          <w:lang w:eastAsia="zh-CN"/>
        </w:rPr>
        <w:t>1)</w:t>
      </w:r>
      <w:r>
        <w:rPr>
          <w:lang w:eastAsia="zh-CN"/>
        </w:rPr>
        <w:t>毫米，在其根部可允许有一定的侧择，即</w:t>
      </w:r>
      <w:r>
        <w:rPr>
          <w:lang w:eastAsia="zh-CN"/>
        </w:rPr>
        <w:t xml:space="preserve"> </w:t>
      </w:r>
      <w:r>
        <w:rPr>
          <w:lang w:eastAsia="zh-CN"/>
        </w:rPr>
        <w:t>一</w:t>
      </w:r>
      <w:r>
        <w:rPr>
          <w:lang w:eastAsia="zh-CN"/>
        </w:rPr>
        <w:t>b</w:t>
      </w:r>
      <w:r>
        <w:rPr>
          <w:vertAlign w:val="subscript"/>
          <w:lang w:eastAsia="zh-CN"/>
        </w:rPr>
        <w:t>bi</w:t>
      </w:r>
      <w:r>
        <w:rPr>
          <w:lang w:eastAsia="zh-CN"/>
        </w:rPr>
        <w:t>&gt;0</w:t>
      </w:r>
      <w:r>
        <w:rPr>
          <w:lang w:eastAsia="zh-CN"/>
        </w:rPr>
        <w:t>，当用斜轧孔型肘可为、当闭口边进开口槽时，应使</w:t>
      </w:r>
    </w:p>
    <w:p w:rsidR="00C67970" w:rsidRDefault="00BC4CE2" w:rsidP="006647C5">
      <w:pPr>
        <w:tabs>
          <w:tab w:val="left" w:pos="1241"/>
        </w:tabs>
        <w:spacing w:before="120" w:after="120"/>
        <w:rPr>
          <w:lang w:eastAsia="zh-CN"/>
        </w:rPr>
      </w:pPr>
      <w:r>
        <w:rPr>
          <w:lang w:eastAsia="zh-CN"/>
        </w:rPr>
        <w:t>o</w:t>
      </w:r>
      <w:r>
        <w:rPr>
          <w:vertAlign w:val="subscript"/>
          <w:lang w:eastAsia="zh-CN"/>
        </w:rPr>
        <w:t>6l</w:t>
      </w:r>
      <w:r>
        <w:rPr>
          <w:lang w:eastAsia="zh-CN"/>
        </w:rPr>
        <w:t>-</w:t>
      </w:r>
      <w:r>
        <w:rPr>
          <w:lang w:eastAsia="zh-CN"/>
        </w:rPr>
        <w:tab/>
        <w:t>#&gt;</w:t>
      </w:r>
      <w:r>
        <w:rPr>
          <w:lang w:eastAsia="zh-CN"/>
        </w:rPr>
        <w:t>一。这样做的目的，一方面使轧件边部在开口槽中变形相对地均勻，</w:t>
      </w:r>
    </w:p>
    <w:p w:rsidR="00C67970" w:rsidRDefault="00BC4CE2" w:rsidP="006647C5">
      <w:pPr>
        <w:spacing w:before="120" w:after="120"/>
        <w:rPr>
          <w:lang w:eastAsia="zh-CN"/>
        </w:rPr>
      </w:pPr>
      <w:r>
        <w:rPr>
          <w:vertAlign w:val="superscript"/>
          <w:lang w:eastAsia="zh-CN"/>
        </w:rPr>
        <w:t>a</w:t>
      </w:r>
      <w:r>
        <w:rPr>
          <w:lang w:eastAsia="zh-CN"/>
        </w:rPr>
        <w:t xml:space="preserve">k i _°hi </w:t>
      </w:r>
      <w:r>
        <w:rPr>
          <w:vertAlign w:val="subscript"/>
          <w:lang w:eastAsia="zh-CN"/>
        </w:rPr>
        <w:t>f</w:t>
      </w:r>
      <w:r>
        <w:rPr>
          <w:lang w:eastAsia="zh-CN"/>
        </w:rPr>
        <w:t xml:space="preserve"> • </w:t>
      </w:r>
      <w:r>
        <w:rPr>
          <w:vertAlign w:val="subscript"/>
          <w:lang w:eastAsia="zh-CN"/>
        </w:rPr>
        <w:t>：</w:t>
      </w:r>
      <w:r>
        <w:rPr>
          <w:vertAlign w:val="subscript"/>
          <w:lang w:eastAsia="zh-CN"/>
        </w:rPr>
        <w:t>1</w:t>
      </w:r>
    </w:p>
    <w:p w:rsidR="00C67970" w:rsidRDefault="00BC4CE2" w:rsidP="006647C5">
      <w:pPr>
        <w:spacing w:before="120" w:after="120"/>
        <w:rPr>
          <w:lang w:eastAsia="zh-CN"/>
        </w:rPr>
      </w:pPr>
      <w:r>
        <w:rPr>
          <w:lang w:eastAsia="zh-CN"/>
        </w:rPr>
        <w:t>另一方面亩促切深孔</w:t>
      </w:r>
      <w:r>
        <w:rPr>
          <w:lang w:eastAsia="zh-CN"/>
        </w:rPr>
        <w:t>^</w:t>
      </w:r>
      <w:r>
        <w:rPr>
          <w:lang w:eastAsia="zh-CN"/>
        </w:rPr>
        <w:t>切深楔子略尖一些。当用弯边斜轧孔型时，为补偿轧辑轧制时的</w:t>
      </w:r>
    </w:p>
    <w:p w:rsidR="00C67970" w:rsidRDefault="00BC4CE2" w:rsidP="006647C5">
      <w:pPr>
        <w:spacing w:before="120" w:after="120"/>
        <w:rPr>
          <w:lang w:eastAsia="zh-CN"/>
        </w:rPr>
      </w:pPr>
      <w:bookmarkStart w:id="125" w:name="bookmark126"/>
      <w:r>
        <w:rPr>
          <w:lang w:eastAsia="zh-CN"/>
        </w:rPr>
        <w:t>串动有时还使、</w:t>
      </w:r>
      <w:r>
        <w:rPr>
          <w:lang w:eastAsia="zh-CN"/>
        </w:rPr>
        <w:t xml:space="preserve">^ </w:t>
      </w:r>
      <w:r>
        <w:rPr>
          <w:lang w:eastAsia="zh-CN"/>
        </w:rPr>
        <w:t>一〔（一</w:t>
      </w:r>
      <w:r>
        <w:rPr>
          <w:lang w:eastAsia="zh-CN"/>
        </w:rPr>
        <w:t xml:space="preserve"> 0.5)</w:t>
      </w:r>
      <w:r>
        <w:rPr>
          <w:rFonts w:ascii="MS Mincho" w:eastAsia="MS Mincho" w:hAnsi="MS Mincho" w:cs="MS Mincho" w:hint="eastAsia"/>
          <w:lang w:eastAsia="zh-CN"/>
        </w:rPr>
        <w:t>〜</w:t>
      </w:r>
      <w:r>
        <w:rPr>
          <w:lang w:eastAsia="zh-CN"/>
        </w:rPr>
        <w:t>0.2</w:t>
      </w:r>
      <w:r>
        <w:rPr>
          <w:lang w:eastAsia="zh-CN"/>
        </w:rPr>
        <w:t>〕毫米。</w:t>
      </w:r>
      <w:bookmarkEnd w:id="125"/>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\\AppData\\Local\\Temp\\FineReader11\\media\\image310.png" \* MERGEFORMATINET </w:instrText>
      </w:r>
      <w:r>
        <w:fldChar w:fldCharType="separate"/>
      </w:r>
      <w:r w:rsidR="006647C5">
        <w:pict>
          <v:shape id="_x0000_i1334" type="#_x0000_t75" style="width:148.3pt;height:91.95pt">
            <v:imagedata r:id="rId625" r:href="rId62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\\AppData\\Local\\Temp\\FineReader11\\media\\image311.png" \* MERGEFORMATINET </w:instrText>
      </w:r>
      <w:r>
        <w:fldChar w:fldCharType="separate"/>
      </w:r>
      <w:r w:rsidR="006647C5">
        <w:pict>
          <v:shape id="_x0000_i1335" type="#_x0000_t75" style="width:102.65pt;height:129.75pt">
            <v:imagedata r:id="rId627" r:href="rId62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\\AppData\\Local\\Temp\\FineReader11\\media\\image312.png" \* MERGEFORMATINET </w:instrText>
      </w:r>
      <w:r>
        <w:fldChar w:fldCharType="separate"/>
      </w:r>
      <w:r w:rsidR="006647C5">
        <w:pict>
          <v:shape id="_x0000_i1336" type="#_x0000_t75" style="width:57.75pt;height:136.85pt">
            <v:imagedata r:id="rId629" r:href="rId630"/>
          </v:shape>
        </w:pict>
      </w:r>
      <w:r>
        <w:fldChar w:fldCharType="end"/>
      </w:r>
    </w:p>
    <w:p w:rsidR="00C67970" w:rsidRDefault="00BC4CE2" w:rsidP="006647C5">
      <w:pPr>
        <w:tabs>
          <w:tab w:val="left" w:pos="2591"/>
        </w:tabs>
        <w:spacing w:before="120" w:after="120"/>
        <w:rPr>
          <w:lang w:eastAsia="zh-CN"/>
        </w:rPr>
      </w:pPr>
      <w:r>
        <w:rPr>
          <w:lang w:eastAsia="zh-CN"/>
        </w:rPr>
        <w:t>仅便于轧制，而且也可增加孔型的轧出量。这样，在设计大型工字钢的孔型时</w:t>
      </w:r>
      <w:r>
        <w:rPr>
          <w:lang w:eastAsia="zh-CN"/>
        </w:rPr>
        <w:t>,</w:t>
      </w:r>
      <w:r>
        <w:rPr>
          <w:lang w:eastAsia="zh-CN"/>
        </w:rPr>
        <w:t>常采用</w:t>
      </w:r>
      <w:r>
        <w:rPr>
          <w:lang w:eastAsia="zh-CN"/>
        </w:rPr>
        <w:t xml:space="preserve"> (Kn +Kn =</w:t>
      </w:r>
      <w:r>
        <w:rPr>
          <w:lang w:eastAsia="zh-CN"/>
        </w:rPr>
        <w:tab/>
        <w:t xml:space="preserve">— VM1.012 </w:t>
      </w:r>
      <w:r>
        <w:rPr>
          <w:rFonts w:ascii="MS Mincho" w:eastAsia="MS Mincho" w:hAnsi="MS Mincho" w:cs="MS Mincho" w:hint="eastAsia"/>
          <w:lang w:eastAsia="zh-CN"/>
        </w:rPr>
        <w:t>〜</w:t>
      </w:r>
      <w:r>
        <w:rPr>
          <w:lang w:eastAsia="zh-CN"/>
        </w:rPr>
        <w:t>1.014); h</w:t>
      </w:r>
      <w:r>
        <w:rPr>
          <w:vertAlign w:val="subscript"/>
          <w:lang w:eastAsia="zh-CN"/>
        </w:rPr>
        <w:t>kn</w:t>
      </w:r>
      <w:r>
        <w:rPr>
          <w:lang w:eastAsia="zh-CN"/>
        </w:rPr>
        <w:t xml:space="preserve"> ^h</w:t>
      </w:r>
      <w:r>
        <w:rPr>
          <w:vertAlign w:val="subscript"/>
          <w:lang w:eastAsia="zh-CN"/>
        </w:rPr>
        <w:t>bn</w:t>
      </w:r>
      <w:r>
        <w:rPr>
          <w:lang w:eastAsia="zh-CN"/>
        </w:rPr>
        <w:t>'</w:t>
      </w:r>
      <w:r>
        <w:rPr>
          <w:lang w:eastAsia="zh-CN"/>
        </w:rPr>
        <w:t>；或者边</w:t>
      </w:r>
      <w:r>
        <w:rPr>
          <w:lang w:eastAsia="zh-CN"/>
        </w:rPr>
        <w:t>'</w:t>
      </w:r>
      <w:r>
        <w:rPr>
          <w:lang w:eastAsia="zh-CN"/>
        </w:rPr>
        <w:t>高用部分正偏差。当设</w:t>
      </w:r>
    </w:p>
    <w:p w:rsidR="00C67970" w:rsidRDefault="00BC4CE2" w:rsidP="006647C5">
      <w:pPr>
        <w:spacing w:before="120" w:after="120"/>
        <w:rPr>
          <w:lang w:eastAsia="zh-CN"/>
        </w:rPr>
      </w:pPr>
      <w:r>
        <w:rPr>
          <w:lang w:eastAsia="zh-CN"/>
        </w:rPr>
        <w:t>计小号工字钢孔型时，因边髙的拉缩量较小，可按标准尺寸设计，即</w:t>
      </w:r>
      <w:r>
        <w:rPr>
          <w:lang w:eastAsia="zh-CN"/>
        </w:rPr>
        <w:t>(&amp;</w:t>
      </w:r>
      <w:r>
        <w:rPr>
          <w:vertAlign w:val="subscript"/>
          <w:lang w:eastAsia="zh-CN"/>
        </w:rPr>
        <w:t>B</w:t>
      </w:r>
      <w:r>
        <w:rPr>
          <w:lang w:eastAsia="zh-CN"/>
        </w:rPr>
        <w:t xml:space="preserve"> +h</w:t>
      </w:r>
      <w:r>
        <w:rPr>
          <w:vertAlign w:val="subscript"/>
          <w:lang w:eastAsia="zh-CN"/>
        </w:rPr>
        <w:t>bn</w:t>
      </w:r>
      <w:r>
        <w:rPr>
          <w:lang w:eastAsia="zh-CN"/>
        </w:rPr>
        <w:t>十</w:t>
      </w:r>
      <w:r>
        <w:rPr>
          <w:lang w:eastAsia="zh-CN"/>
        </w:rPr>
        <w:t>O-H (1.012</w:t>
      </w:r>
      <w:r>
        <w:rPr>
          <w:rFonts w:ascii="MS Mincho" w:eastAsia="MS Mincho" w:hAnsi="MS Mincho" w:cs="MS Mincho" w:hint="eastAsia"/>
          <w:lang w:eastAsia="zh-CN"/>
        </w:rPr>
        <w:t>〜</w:t>
      </w:r>
      <w:r>
        <w:rPr>
          <w:lang w:eastAsia="zh-CN"/>
        </w:rPr>
        <w:t>1.014)</w:t>
      </w:r>
      <w:r>
        <w:rPr>
          <w:lang w:eastAsia="zh-CN"/>
        </w:rPr>
        <w:t>。</w:t>
      </w:r>
    </w:p>
    <w:p w:rsidR="00C67970" w:rsidRDefault="00BC4CE2" w:rsidP="006647C5">
      <w:pPr>
        <w:tabs>
          <w:tab w:val="left" w:pos="7701"/>
        </w:tabs>
        <w:spacing w:before="120" w:after="120"/>
        <w:ind w:firstLine="360"/>
        <w:rPr>
          <w:lang w:eastAsia="zh-CN"/>
        </w:rPr>
      </w:pPr>
      <w:r>
        <w:rPr>
          <w:lang w:eastAsia="zh-CN"/>
        </w:rPr>
        <w:t>(4)</w:t>
      </w:r>
      <w:r>
        <w:rPr>
          <w:lang w:eastAsia="zh-CN"/>
        </w:rPr>
        <w:t>边厚边厚的允许偏差为士为了节约金属</w:t>
      </w:r>
      <w:r>
        <w:rPr>
          <w:lang w:eastAsia="zh-CN"/>
        </w:rPr>
        <w:t>,</w:t>
      </w:r>
      <w:r>
        <w:rPr>
          <w:lang w:eastAsia="zh-CN"/>
        </w:rPr>
        <w:t>所以一般采用</w:t>
      </w:r>
      <w:r>
        <w:rPr>
          <w:lang w:eastAsia="zh-CN"/>
        </w:rPr>
        <w:t>~ =</w:t>
      </w:r>
      <w:r>
        <w:rPr>
          <w:lang w:eastAsia="zh-CN"/>
        </w:rPr>
        <w:t>丨一乂，或者</w:t>
      </w:r>
      <w:r>
        <w:rPr>
          <w:lang w:eastAsia="zh-CN"/>
        </w:rPr>
        <w:t xml:space="preserve"> </w:t>
      </w:r>
      <w:r>
        <w:rPr>
          <w:lang w:eastAsia="zh-CN"/>
        </w:rPr>
        <w:t>采用一</w:t>
      </w:r>
      <w:r>
        <w:rPr>
          <w:lang w:eastAsia="zh-CN"/>
        </w:rPr>
        <w:t>AJC1.012</w:t>
      </w:r>
      <w:r>
        <w:rPr>
          <w:rFonts w:ascii="MS Mincho" w:eastAsia="MS Mincho" w:hAnsi="MS Mincho" w:cs="MS Mincho" w:hint="eastAsia"/>
          <w:lang w:eastAsia="zh-CN"/>
        </w:rPr>
        <w:t>〜</w:t>
      </w:r>
      <w:r>
        <w:rPr>
          <w:lang w:eastAsia="zh-CN"/>
        </w:rPr>
        <w:t>1.014)</w:t>
      </w:r>
      <w:r>
        <w:rPr>
          <w:lang w:eastAsia="zh-CN"/>
        </w:rPr>
        <w:t>。然后根据</w:t>
      </w:r>
      <w:r>
        <w:rPr>
          <w:lang w:eastAsia="zh-CN"/>
        </w:rPr>
        <w:t>L</w:t>
      </w:r>
      <w:r>
        <w:rPr>
          <w:lang w:eastAsia="zh-CN"/>
        </w:rPr>
        <w:t>和边部内侧壁斜度求出边端和边根的厚度</w:t>
      </w:r>
      <w:r>
        <w:rPr>
          <w:lang w:eastAsia="zh-CN"/>
        </w:rPr>
        <w:t xml:space="preserve">\ </w:t>
      </w:r>
      <w:r>
        <w:rPr>
          <w:lang w:eastAsia="zh-CN"/>
        </w:rPr>
        <w:t>和由于是成品孔，因此</w:t>
      </w:r>
      <w:r>
        <w:rPr>
          <w:lang w:eastAsia="zh-CN"/>
        </w:rPr>
        <w:t>=a</w:t>
      </w:r>
      <w:r>
        <w:rPr>
          <w:vertAlign w:val="subscript"/>
          <w:lang w:eastAsia="zh-CN"/>
        </w:rPr>
        <w:t>bn</w:t>
      </w:r>
      <w:r>
        <w:rPr>
          <w:lang w:eastAsia="zh-CN"/>
        </w:rPr>
        <w:t>，</w:t>
      </w:r>
      <w:r>
        <w:rPr>
          <w:lang w:eastAsia="zh-CN"/>
        </w:rPr>
        <w:t>b</w:t>
      </w:r>
      <w:r>
        <w:rPr>
          <w:vertAlign w:val="subscript"/>
          <w:lang w:eastAsia="zh-CN"/>
        </w:rPr>
        <w:t>kn</w:t>
      </w:r>
      <w:r>
        <w:rPr>
          <w:lang w:eastAsia="zh-CN"/>
        </w:rPr>
        <w:t xml:space="preserve"> =b</w:t>
      </w:r>
      <w:r>
        <w:rPr>
          <w:vertAlign w:val="subscript"/>
          <w:lang w:eastAsia="zh-CN"/>
        </w:rPr>
        <w:t>bn</w:t>
      </w:r>
      <w:r>
        <w:rPr>
          <w:lang w:eastAsia="zh-CN"/>
        </w:rPr>
        <w:t xml:space="preserve"> </w:t>
      </w:r>
      <w:r>
        <w:rPr>
          <w:lang w:eastAsia="zh-CN"/>
        </w:rPr>
        <w:t>；</w:t>
      </w:r>
      <w:r>
        <w:rPr>
          <w:lang w:eastAsia="zh-CN"/>
        </w:rPr>
        <w:t xml:space="preserve"> a</w:t>
      </w:r>
      <w:r>
        <w:rPr>
          <w:vertAlign w:val="subscript"/>
          <w:lang w:eastAsia="zh-CN"/>
        </w:rPr>
        <w:t>kn</w:t>
      </w:r>
      <w:r>
        <w:rPr>
          <w:lang w:eastAsia="zh-CN"/>
        </w:rPr>
        <w:t xml:space="preserve"> =a</w:t>
      </w:r>
      <w:r>
        <w:rPr>
          <w:vertAlign w:val="subscript"/>
          <w:lang w:eastAsia="zh-CN"/>
        </w:rPr>
        <w:t>bn</w:t>
      </w:r>
      <w:r>
        <w:rPr>
          <w:lang w:eastAsia="zh-CN"/>
        </w:rPr>
        <w:t xml:space="preserve"> =f</w:t>
      </w:r>
      <w:r>
        <w:rPr>
          <w:vertAlign w:val="subscript"/>
          <w:lang w:eastAsia="zh-CN"/>
        </w:rPr>
        <w:t>n</w:t>
      </w:r>
      <w:r>
        <w:rPr>
          <w:lang w:eastAsia="zh-CN"/>
        </w:rPr>
        <w:t xml:space="preserve"> — 0.5hk</w:t>
      </w:r>
      <w:r>
        <w:rPr>
          <w:vertAlign w:val="subscript"/>
          <w:lang w:eastAsia="zh-CN"/>
        </w:rPr>
        <w:t>n</w:t>
      </w:r>
      <w:r>
        <w:rPr>
          <w:lang w:eastAsia="zh-CN"/>
        </w:rPr>
        <w:t xml:space="preserve"> •</w:t>
      </w:r>
      <w:r>
        <w:rPr>
          <w:lang w:eastAsia="zh-CN"/>
        </w:rPr>
        <w:t>《；</w:t>
      </w:r>
      <w:r>
        <w:rPr>
          <w:lang w:eastAsia="zh-CN"/>
        </w:rPr>
        <w:t>b</w:t>
      </w:r>
      <w:r>
        <w:rPr>
          <w:vertAlign w:val="subscript"/>
          <w:lang w:eastAsia="zh-CN"/>
        </w:rPr>
        <w:t>kn</w:t>
      </w:r>
      <w:r>
        <w:rPr>
          <w:lang w:eastAsia="zh-CN"/>
        </w:rPr>
        <w:t xml:space="preserve"> =6</w:t>
      </w:r>
      <w:r>
        <w:rPr>
          <w:vertAlign w:val="subscript"/>
          <w:lang w:eastAsia="zh-CN"/>
        </w:rPr>
        <w:t>6n</w:t>
      </w:r>
      <w:r>
        <w:rPr>
          <w:lang w:eastAsia="zh-CN"/>
        </w:rPr>
        <w:t xml:space="preserve"> = L + 0.5An</w:t>
      </w:r>
      <w:r>
        <w:rPr>
          <w:lang w:eastAsia="zh-CN"/>
        </w:rPr>
        <w:t>式中</w:t>
      </w:r>
      <w:r>
        <w:rPr>
          <w:lang w:eastAsia="zh-CN"/>
        </w:rPr>
        <w:t>W</w:t>
      </w:r>
      <w:r>
        <w:rPr>
          <w:lang w:eastAsia="zh-CN"/>
        </w:rPr>
        <w:t>为用百分数表示边部的内侧壁斜度。有时也采用</w:t>
      </w:r>
      <w:r>
        <w:rPr>
          <w:lang w:eastAsia="zh-CN"/>
        </w:rPr>
        <w:t xml:space="preserve">~ </w:t>
      </w:r>
      <w:r>
        <w:rPr>
          <w:lang w:eastAsia="zh-CN"/>
        </w:rPr>
        <w:t>在幵口边</w:t>
      </w:r>
      <w:r>
        <w:rPr>
          <w:lang w:eastAsia="zh-CN"/>
        </w:rPr>
        <w:t xml:space="preserve"> </w:t>
      </w:r>
      <w:r>
        <w:rPr>
          <w:lang w:eastAsia="zh-CN"/>
        </w:rPr>
        <w:t>的边厚上减去部务负偏差。</w:t>
      </w:r>
    </w:p>
    <w:p w:rsidR="00C67970" w:rsidRDefault="00BC4CE2" w:rsidP="006647C5">
      <w:pPr>
        <w:spacing w:before="120" w:after="120"/>
        <w:ind w:firstLine="360"/>
        <w:rPr>
          <w:lang w:eastAsia="zh-CN"/>
        </w:rPr>
      </w:pPr>
      <w:r>
        <w:rPr>
          <w:lang w:eastAsia="zh-CN"/>
        </w:rPr>
        <w:t>(5 )</w:t>
      </w:r>
      <w:r>
        <w:rPr>
          <w:lang w:eastAsia="zh-CN"/>
        </w:rPr>
        <w:t>其他参数：成品孔型的各处圆娀半径分别为见；</w:t>
      </w:r>
      <w:r>
        <w:rPr>
          <w:lang w:eastAsia="zh-CN"/>
        </w:rPr>
        <w:t>i?</w:t>
      </w:r>
      <w:r>
        <w:rPr>
          <w:lang w:eastAsia="zh-CN"/>
        </w:rPr>
        <w:t>，</w:t>
      </w:r>
      <w:r>
        <w:rPr>
          <w:lang w:eastAsia="zh-CN"/>
        </w:rPr>
        <w:t>&amp;0.5</w:t>
      </w:r>
      <w:r>
        <w:rPr>
          <w:rFonts w:ascii="MS Mincho" w:eastAsia="MS Mincho" w:hAnsi="MS Mincho" w:cs="MS Mincho" w:hint="eastAsia"/>
          <w:lang w:eastAsia="zh-CN"/>
        </w:rPr>
        <w:t>〜</w:t>
      </w:r>
      <w:r>
        <w:rPr>
          <w:lang w:eastAsia="zh-CN"/>
        </w:rPr>
        <w:t>1</w:t>
      </w:r>
      <w:r>
        <w:rPr>
          <w:lang w:eastAsia="zh-CN"/>
        </w:rPr>
        <w:t>毫米，</w:t>
      </w:r>
      <w:r>
        <w:rPr>
          <w:lang w:eastAsia="zh-CN"/>
        </w:rPr>
        <w:t xml:space="preserve">Rm - </w:t>
      </w:r>
      <w:r>
        <w:rPr>
          <w:lang w:eastAsia="zh-CN"/>
        </w:rPr>
        <w:t>济。孔型外侧壁斜度，用直轧法时可取</w:t>
      </w:r>
      <w:r>
        <w:rPr>
          <w:lang w:eastAsia="zh-CN"/>
        </w:rPr>
        <w:t>0.5</w:t>
      </w:r>
      <w:r>
        <w:rPr>
          <w:rFonts w:ascii="MS Mincho" w:eastAsia="MS Mincho" w:hAnsi="MS Mincho" w:cs="MS Mincho" w:hint="eastAsia"/>
          <w:lang w:eastAsia="zh-CN"/>
        </w:rPr>
        <w:t>〜</w:t>
      </w:r>
      <w:r>
        <w:rPr>
          <w:lang w:eastAsia="zh-CN"/>
        </w:rPr>
        <w:t>1.5%;</w:t>
      </w:r>
      <w:r>
        <w:rPr>
          <w:lang w:eastAsia="zh-CN"/>
        </w:rPr>
        <w:t>韦万能机架或</w:t>
      </w:r>
      <w:r>
        <w:rPr>
          <w:lang w:eastAsia="zh-CN"/>
        </w:rPr>
        <w:t>*</w:t>
      </w:r>
      <w:r>
        <w:rPr>
          <w:lang w:eastAsia="zh-CN"/>
        </w:rPr>
        <w:t>辊框架时，可取</w:t>
      </w:r>
      <w:r>
        <w:rPr>
          <w:lang w:eastAsia="zh-CN"/>
        </w:rPr>
        <w:t xml:space="preserve">0%; </w:t>
      </w:r>
      <w:r>
        <w:rPr>
          <w:lang w:eastAsia="zh-CN"/>
        </w:rPr>
        <w:t>用斜轧法时取腰部与边部互相垂直，腰与水平线的倾</w:t>
      </w:r>
      <w:r>
        <w:rPr>
          <w:lang w:eastAsia="zh-CN"/>
        </w:rPr>
        <w:t>M</w:t>
      </w:r>
      <w:r>
        <w:rPr>
          <w:lang w:eastAsia="zh-CN"/>
        </w:rPr>
        <w:t>角取</w:t>
      </w:r>
      <w:r>
        <w:rPr>
          <w:lang w:eastAsia="zh-CN"/>
        </w:rPr>
        <w:t>3</w:t>
      </w:r>
      <w:r>
        <w:rPr>
          <w:rFonts w:ascii="MS Mincho" w:eastAsia="MS Mincho" w:hAnsi="MS Mincho" w:cs="MS Mincho" w:hint="eastAsia"/>
          <w:lang w:eastAsia="zh-CN"/>
        </w:rPr>
        <w:t>〜</w:t>
      </w:r>
      <w:r>
        <w:rPr>
          <w:lang w:eastAsia="zh-CN"/>
        </w:rPr>
        <w:t>6°</w:t>
      </w:r>
      <w:r>
        <w:rPr>
          <w:lang w:eastAsia="zh-CN"/>
        </w:rPr>
        <w:t>，这主要取决于工字钢</w:t>
      </w:r>
      <w:r>
        <w:rPr>
          <w:lang w:eastAsia="zh-CN"/>
        </w:rPr>
        <w:t xml:space="preserve"> </w:t>
      </w:r>
      <w:r>
        <w:rPr>
          <w:lang w:eastAsia="zh-CN"/>
        </w:rPr>
        <w:t>边部的内侧壁斜度。</w:t>
      </w:r>
      <w:r>
        <w:rPr>
          <w:lang w:eastAsia="zh-CN"/>
        </w:rPr>
        <w:t>‘</w:t>
      </w:r>
    </w:p>
    <w:p w:rsidR="00C67970" w:rsidRDefault="00BC4CE2" w:rsidP="006647C5">
      <w:pPr>
        <w:tabs>
          <w:tab w:val="left" w:pos="5968"/>
        </w:tabs>
        <w:spacing w:before="120" w:after="120"/>
        <w:ind w:firstLine="360"/>
        <w:rPr>
          <w:lang w:eastAsia="zh-CN"/>
        </w:rPr>
      </w:pPr>
      <w:r>
        <w:rPr>
          <w:lang w:eastAsia="zh-CN"/>
        </w:rPr>
        <w:t>孔型的开口方向，一般采用开口向上，以便安放下卫板而且稳定</w:t>
      </w:r>
      <w:r>
        <w:rPr>
          <w:lang w:eastAsia="zh-CN"/>
        </w:rPr>
        <w:t>/</w:t>
      </w:r>
      <w:r>
        <w:rPr>
          <w:lang w:eastAsia="zh-CN"/>
        </w:rPr>
        <w:t>当用斜轧孔型时，</w:t>
      </w:r>
      <w:r>
        <w:rPr>
          <w:lang w:eastAsia="zh-CN"/>
        </w:rPr>
        <w:t xml:space="preserve"> </w:t>
      </w:r>
      <w:r>
        <w:rPr>
          <w:lang w:eastAsia="zh-CN"/>
        </w:rPr>
        <w:t>则开口方向一侧在上另一侧存下。</w:t>
      </w:r>
      <w:r>
        <w:rPr>
          <w:lang w:eastAsia="zh-CN"/>
        </w:rPr>
        <w:tab/>
      </w:r>
      <w:r>
        <w:rPr>
          <w:rFonts w:ascii="MS Mincho" w:eastAsia="MS Mincho" w:hAnsi="MS Mincho" w:cs="MS Mincho" w:hint="eastAsia"/>
          <w:lang w:eastAsia="zh-CN"/>
        </w:rPr>
        <w:t>〜</w:t>
      </w:r>
      <w:r>
        <w:rPr>
          <w:lang w:eastAsia="zh-CN"/>
        </w:rPr>
        <w:t xml:space="preserve"> </w:t>
      </w:r>
      <w:r>
        <w:rPr>
          <w:lang w:eastAsia="zh-CN"/>
        </w:rPr>
        <w:t>、</w:t>
      </w:r>
    </w:p>
    <w:p w:rsidR="00C67970" w:rsidRDefault="00BC4CE2" w:rsidP="006647C5">
      <w:pPr>
        <w:tabs>
          <w:tab w:val="left" w:pos="7235"/>
          <w:tab w:val="left" w:pos="600"/>
        </w:tabs>
        <w:spacing w:before="120" w:after="120"/>
        <w:rPr>
          <w:lang w:eastAsia="zh-CN"/>
        </w:rPr>
      </w:pPr>
      <w:r>
        <w:rPr>
          <w:lang w:eastAsia="zh-CN"/>
        </w:rPr>
        <w:t>*</w:t>
      </w:r>
      <w:r>
        <w:rPr>
          <w:lang w:eastAsia="zh-CN"/>
        </w:rPr>
        <w:tab/>
        <w:t>2.</w:t>
      </w:r>
      <w:r>
        <w:rPr>
          <w:lang w:eastAsia="zh-CN"/>
        </w:rPr>
        <w:t>成品前孔和其他各孔的设计方法根据所用孔型系统的不辱，其设</w:t>
      </w:r>
      <w:r>
        <w:rPr>
          <w:lang w:eastAsia="zh-CN"/>
        </w:rPr>
        <w:t>i</w:t>
      </w:r>
      <w:r>
        <w:rPr>
          <w:lang w:eastAsia="zh-CN"/>
        </w:rPr>
        <w:t>十方法略有不</w:t>
      </w:r>
      <w:r>
        <w:rPr>
          <w:lang w:eastAsia="zh-CN"/>
        </w:rPr>
        <w:t xml:space="preserve"> </w:t>
      </w:r>
      <w:r>
        <w:rPr>
          <w:lang w:eastAsia="zh-CN"/>
        </w:rPr>
        <w:t>同，今分述如</w:t>
      </w:r>
      <w:r>
        <w:rPr>
          <w:lang w:eastAsia="zh-CN"/>
        </w:rPr>
        <w:t>To</w:t>
      </w:r>
      <w:r>
        <w:rPr>
          <w:lang w:eastAsia="zh-CN"/>
        </w:rPr>
        <w:tab/>
        <w:t>'</w:t>
      </w:r>
    </w:p>
    <w:p w:rsidR="00C67970" w:rsidRDefault="00BC4CE2" w:rsidP="006647C5">
      <w:pPr>
        <w:spacing w:before="120" w:after="120"/>
        <w:ind w:firstLine="360"/>
        <w:rPr>
          <w:lang w:eastAsia="zh-CN"/>
        </w:rPr>
      </w:pPr>
      <w:r>
        <w:rPr>
          <w:lang w:eastAsia="zh-CN"/>
        </w:rPr>
        <w:t>(1)</w:t>
      </w:r>
      <w:r>
        <w:rPr>
          <w:lang w:eastAsia="zh-CN"/>
        </w:rPr>
        <w:t>直轧法的孔型设计：成品孔、成品前孔和其他孔型</w:t>
      </w:r>
      <w:r>
        <w:rPr>
          <w:lang w:eastAsia="zh-CN"/>
        </w:rPr>
        <w:t>(</w:t>
      </w:r>
      <w:r>
        <w:rPr>
          <w:lang w:eastAsia="zh-CN"/>
        </w:rPr>
        <w:t>图</w:t>
      </w:r>
      <w:r>
        <w:rPr>
          <w:lang w:eastAsia="zh-CN"/>
        </w:rPr>
        <w:t>10-53)</w:t>
      </w:r>
      <w:r>
        <w:rPr>
          <w:lang w:eastAsia="zh-CN"/>
        </w:rPr>
        <w:t>的尺寸确定方法</w:t>
      </w:r>
    </w:p>
    <w:p w:rsidR="00C67970" w:rsidRDefault="00BC4CE2" w:rsidP="006647C5">
      <w:pPr>
        <w:spacing w:before="120" w:after="120"/>
      </w:pPr>
      <w:r>
        <w:t>如下。</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\\AppData\\Local\\Temp\\FineReader11\\media\\image313.png" \* MERGEFORMATINET </w:instrText>
      </w:r>
      <w:r>
        <w:fldChar w:fldCharType="separate"/>
      </w:r>
      <w:r w:rsidR="006647C5">
        <w:pict>
          <v:shape id="_x0000_i1337" type="#_x0000_t75" style="width:101.95pt;height:193.9pt">
            <v:imagedata r:id="rId631" r:href="rId63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\\AppData\\Local\\Temp\\FineReader11\\media\\image314.png" \* MERGEFORMATINET </w:instrText>
      </w:r>
      <w:r>
        <w:fldChar w:fldCharType="separate"/>
      </w:r>
      <w:r w:rsidR="006647C5">
        <w:pict>
          <v:shape id="_x0000_i1338" type="#_x0000_t75" style="width:247.35pt;height:180.35pt">
            <v:imagedata r:id="rId633" r:href="rId634"/>
          </v:shape>
        </w:pict>
      </w:r>
      <w:r>
        <w:fldChar w:fldCharType="end"/>
      </w:r>
    </w:p>
    <w:p w:rsidR="00C67970" w:rsidRDefault="00BC4CE2" w:rsidP="006647C5">
      <w:pPr>
        <w:spacing w:before="120" w:after="120"/>
        <w:outlineLvl w:val="0"/>
        <w:rPr>
          <w:lang w:eastAsia="zh-CN"/>
        </w:rPr>
      </w:pPr>
      <w:r>
        <w:rPr>
          <w:lang w:eastAsia="zh-CN"/>
        </w:rPr>
        <w:t>图</w:t>
      </w:r>
      <w:r>
        <w:rPr>
          <w:lang w:eastAsia="zh-CN"/>
        </w:rPr>
        <w:t>10-53</w:t>
      </w:r>
      <w:r>
        <w:rPr>
          <w:lang w:eastAsia="zh-CN"/>
        </w:rPr>
        <w:t>工字钢孔型设计的各孔型尺寸</w:t>
      </w:r>
    </w:p>
    <w:p w:rsidR="00C67970" w:rsidRDefault="00BC4CE2" w:rsidP="006647C5">
      <w:pPr>
        <w:tabs>
          <w:tab w:val="left" w:pos="3151"/>
        </w:tabs>
        <w:spacing w:before="120" w:after="120"/>
        <w:ind w:left="360" w:hanging="360"/>
        <w:rPr>
          <w:lang w:eastAsia="zh-CN"/>
        </w:rPr>
      </w:pPr>
      <w:r>
        <w:rPr>
          <w:lang w:eastAsia="zh-CN"/>
        </w:rPr>
        <w:t>根据前述原则和数据确定各孔型的腰部压下量，求出各孔型的腰部厚度为</w:t>
      </w:r>
      <w:r>
        <w:rPr>
          <w:lang w:eastAsia="zh-CN"/>
        </w:rPr>
        <w:t xml:space="preserve"> </w:t>
      </w:r>
      <w:r>
        <w:rPr>
          <w:vertAlign w:val="superscript"/>
          <w:lang w:eastAsia="zh-CN"/>
        </w:rPr>
        <w:t>=</w:t>
      </w:r>
      <w:r>
        <w:rPr>
          <w:lang w:eastAsia="zh-CN"/>
        </w:rPr>
        <w:t xml:space="preserve"> ^n-l +</w:t>
      </w:r>
      <w:r>
        <w:rPr>
          <w:lang w:eastAsia="zh-CN"/>
        </w:rPr>
        <w:tab/>
      </w:r>
      <w:r>
        <w:rPr>
          <w:vertAlign w:val="superscript"/>
          <w:lang w:eastAsia="zh-CN"/>
        </w:rPr>
        <w:t>=</w:t>
      </w:r>
      <w:r>
        <w:rPr>
          <w:lang w:eastAsia="zh-CN"/>
        </w:rPr>
        <w:t xml:space="preserve"> </w:t>
      </w:r>
      <w:r>
        <w:rPr>
          <w:lang w:eastAsia="zh-CN"/>
        </w:rPr>
        <w:t>十</w:t>
      </w:r>
      <w:r>
        <w:rPr>
          <w:lang w:eastAsia="zh-CN"/>
        </w:rPr>
        <w:t xml:space="preserve"> Ad</w:t>
      </w:r>
      <w:r>
        <w:rPr>
          <w:vertAlign w:val="subscript"/>
          <w:lang w:eastAsia="zh-CN"/>
        </w:rPr>
        <w:t>n</w:t>
      </w:r>
      <w:r>
        <w:rPr>
          <w:lang w:eastAsia="zh-CN"/>
        </w:rPr>
        <w:t>-2</w:t>
      </w:r>
      <w:r>
        <w:rPr>
          <w:lang w:eastAsia="zh-CN"/>
        </w:rPr>
        <w:t>等。</w:t>
      </w:r>
    </w:p>
    <w:p w:rsidR="00C67970" w:rsidRDefault="00BC4CE2" w:rsidP="006647C5">
      <w:pPr>
        <w:spacing w:before="120" w:after="120"/>
        <w:ind w:firstLine="360"/>
      </w:pPr>
      <w:r>
        <w:t>&gt;</w:t>
      </w:r>
      <w:r>
        <w:t>根据表</w:t>
      </w:r>
      <w:r>
        <w:t>10-21</w:t>
      </w:r>
      <w:r>
        <w:t>和具体轧制条件确定各孔型的腰部展宽量相腰部宽度为</w:t>
      </w:r>
      <w:r>
        <w:t>Bn = B</w:t>
      </w:r>
      <w:r>
        <w:rPr>
          <w:vertAlign w:val="subscript"/>
        </w:rPr>
        <w:t>n</w:t>
      </w:r>
      <w:r>
        <w:t>- ^B</w:t>
      </w:r>
      <w:r>
        <w:rPr>
          <w:vertAlign w:val="subscript"/>
        </w:rPr>
        <w:t>n</w:t>
      </w:r>
      <w:r>
        <w:t>，</w:t>
      </w:r>
      <w:r>
        <w:t>B</w:t>
      </w:r>
      <w:r>
        <w:rPr>
          <w:vertAlign w:val="subscript"/>
        </w:rPr>
        <w:t>n</w:t>
      </w:r>
      <w:r>
        <w:t>~t~B</w:t>
      </w:r>
      <w:r>
        <w:rPr>
          <w:vertAlign w:val="subscript"/>
        </w:rPr>
        <w:t>n</w:t>
      </w:r>
      <w:r>
        <w:t>-1£iB</w:t>
      </w:r>
      <w:r>
        <w:rPr>
          <w:vertAlign w:val="subscript"/>
        </w:rPr>
        <w:t>n</w:t>
      </w:r>
      <w:r>
        <w:t>.iy B„-%~B</w:t>
      </w:r>
      <w:r>
        <w:rPr>
          <w:vertAlign w:val="subscript"/>
        </w:rPr>
        <w:t>n</w:t>
      </w:r>
      <w:r>
        <w:t>-2A5</w:t>
      </w:r>
      <w:r>
        <w:rPr>
          <w:vertAlign w:val="subscript"/>
        </w:rPr>
        <w:t>fl</w:t>
      </w:r>
      <w:r>
        <w:t>-2</w:t>
      </w:r>
      <w:r>
        <w:t>等。</w:t>
      </w:r>
    </w:p>
    <w:p w:rsidR="00C67970" w:rsidRDefault="00BC4CE2" w:rsidP="006647C5">
      <w:pPr>
        <w:tabs>
          <w:tab w:val="left" w:pos="6078"/>
        </w:tabs>
        <w:spacing w:before="120" w:after="120"/>
        <w:ind w:firstLine="360"/>
      </w:pPr>
      <w:r>
        <w:t>计算各孔型的腰部面积</w:t>
      </w:r>
      <w:r>
        <w:t>=d</w:t>
      </w:r>
      <w:r>
        <w:rPr>
          <w:vertAlign w:val="subscript"/>
        </w:rPr>
        <w:t>n</w:t>
      </w:r>
      <w:r>
        <w:t>B</w:t>
      </w:r>
      <w:r>
        <w:rPr>
          <w:vertAlign w:val="subscript"/>
        </w:rPr>
        <w:t>n</w:t>
      </w:r>
      <w:r>
        <w:t>, =</w:t>
      </w:r>
      <w:r>
        <w:tab/>
        <w:t>F</w:t>
      </w:r>
      <w:r>
        <w:rPr>
          <w:vertAlign w:val="subscript"/>
        </w:rPr>
        <w:t>yn</w:t>
      </w:r>
      <w:r>
        <w:t>.t^d</w:t>
      </w:r>
      <w:r>
        <w:rPr>
          <w:vertAlign w:val="subscript"/>
        </w:rPr>
        <w:t>n</w:t>
      </w:r>
      <w:r>
        <w:t>.</w:t>
      </w:r>
      <w:r>
        <w:rPr>
          <w:vertAlign w:val="subscript"/>
        </w:rPr>
        <w:t>t</w:t>
      </w:r>
      <w:r>
        <w:t>B</w:t>
      </w:r>
      <w:r>
        <w:rPr>
          <w:vertAlign w:val="subscript"/>
        </w:rPr>
        <w:t>n</w:t>
      </w:r>
      <w:r>
        <w:t>.</w:t>
      </w:r>
      <w:r>
        <w:rPr>
          <w:vertAlign w:val="subscript"/>
        </w:rPr>
        <w:t>t</w:t>
      </w:r>
      <w:r>
        <w:t>^</w:t>
      </w:r>
      <w:r>
        <w:rPr>
          <w:vertAlign w:val="subscript"/>
        </w:rPr>
        <w:t>9</w:t>
      </w:r>
      <w:r>
        <w:t>并求各孔</w:t>
      </w:r>
    </w:p>
    <w:p w:rsidR="00C67970" w:rsidRDefault="00BC4CE2" w:rsidP="006647C5">
      <w:pPr>
        <w:spacing w:before="120" w:after="120"/>
      </w:pPr>
      <w:r>
        <w:t>204</w:t>
      </w:r>
    </w:p>
    <w:p w:rsidR="00C67970" w:rsidRDefault="00BC4CE2" w:rsidP="006647C5">
      <w:pPr>
        <w:tabs>
          <w:tab w:val="left" w:pos="3276"/>
          <w:tab w:val="left" w:pos="6512"/>
        </w:tabs>
        <w:spacing w:before="120" w:after="120"/>
      </w:pPr>
      <w:r>
        <w:t>腰部的延伸系数</w:t>
      </w:r>
      <w:r>
        <w:t>~„</w:t>
      </w:r>
      <w:r>
        <w:tab/>
        <w:t>ll</w:t>
      </w:r>
      <w:r>
        <w:rPr>
          <w:vertAlign w:val="subscript"/>
        </w:rPr>
        <w:t>yn</w:t>
      </w:r>
      <w:r>
        <w:t>^</w:t>
      </w:r>
      <w:r>
        <w:tab/>
      </w:r>
      <w:r>
        <w:t>等。</w:t>
      </w:r>
    </w:p>
    <w:p w:rsidR="00C67970" w:rsidRDefault="00BC4CE2" w:rsidP="006647C5">
      <w:pPr>
        <w:tabs>
          <w:tab w:val="left" w:pos="1704"/>
          <w:tab w:val="left" w:pos="3437"/>
        </w:tabs>
        <w:spacing w:before="120" w:after="120"/>
      </w:pPr>
      <w:r>
        <w:t>«* yn</w:t>
      </w:r>
      <w:r>
        <w:tab/>
        <w:t>r yn- i</w:t>
      </w:r>
      <w:r>
        <w:tab/>
        <w:t>^ yn-2</w:t>
      </w:r>
    </w:p>
    <w:p w:rsidR="00C67970" w:rsidRDefault="00BC4CE2" w:rsidP="006647C5">
      <w:pPr>
        <w:spacing w:before="120" w:after="120"/>
        <w:ind w:firstLine="360"/>
      </w:pPr>
      <w:r>
        <w:t>根据各孔型的腰部延伸系数和前述的延伸关系确定各孔型的开口和闭口轧槽的面积为</w:t>
      </w:r>
    </w:p>
    <w:p w:rsidR="00C67970" w:rsidRDefault="00BC4CE2" w:rsidP="006647C5">
      <w:pPr>
        <w:spacing w:before="120" w:after="120"/>
      </w:pPr>
      <w:r>
        <w:t>F ktt-1 F bn ^ bn</w:t>
      </w:r>
      <w:r>
        <w:t>，</w:t>
      </w:r>
      <w:r>
        <w:t>F 6r» -1 F kn ^ kn</w:t>
      </w:r>
      <w:r>
        <w:t>，</w:t>
      </w:r>
      <w:r>
        <w:t>P* kn-i F bn - 1"6” -19 F bn-2 F kn -1^ kn -If F kn-i F bn - Z</w:t>
      </w:r>
    </w:p>
    <w:p w:rsidR="00C67970" w:rsidRDefault="00BC4CE2" w:rsidP="006647C5">
      <w:pPr>
        <w:spacing w:before="120" w:after="120"/>
      </w:pPr>
      <w:r>
        <w:t>^bn~29 F bn-%~ F kn-l^kn-Z^ o</w:t>
      </w:r>
    </w:p>
    <w:p w:rsidR="00C67970" w:rsidRDefault="00BC4CE2" w:rsidP="006647C5">
      <w:pPr>
        <w:spacing w:before="120" w:after="120"/>
        <w:ind w:firstLine="360"/>
      </w:pPr>
      <w:r>
        <w:t>按表</w:t>
      </w:r>
      <w:r>
        <w:t>10-22</w:t>
      </w:r>
      <w:r>
        <w:t>的数据分别确定各孔边部的拉缩量和增长量，并计算出各孔型的开口和闭</w:t>
      </w:r>
      <w:r>
        <w:t xml:space="preserve"> </w:t>
      </w:r>
      <w:r>
        <w:t>口边高为方</w:t>
      </w:r>
      <w:r>
        <w:t xml:space="preserve"> *“1 =</w:t>
      </w:r>
      <w:r>
        <w:t>方</w:t>
      </w:r>
      <w:r>
        <w:t xml:space="preserve"> 6n -\-A^bn</w:t>
      </w:r>
      <w:r>
        <w:t>，</w:t>
      </w:r>
      <w:r>
        <w:t xml:space="preserve">^bn-l — ^kn </w:t>
      </w:r>
      <w:r>
        <w:t>一</w:t>
      </w:r>
      <w:r>
        <w:t xml:space="preserve"> Akn » - 2 = ^6n - 1 + A^6„ - i , _ </w:t>
      </w:r>
      <w:r>
        <w:rPr>
          <w:vertAlign w:val="subscript"/>
        </w:rPr>
        <w:t>2</w:t>
      </w:r>
      <w:r>
        <w:t xml:space="preserve"> = A/j,, . , — </w:t>
      </w:r>
      <w:r>
        <w:rPr>
          <w:vertAlign w:val="subscript"/>
        </w:rPr>
        <w:t>x</w:t>
      </w:r>
      <w:r>
        <w:t xml:space="preserve"> </w:t>
      </w:r>
      <w:r>
        <w:t>；</w:t>
      </w:r>
      <w:r>
        <w:t xml:space="preserve"> </w:t>
      </w:r>
      <w:r>
        <w:t>為</w:t>
      </w:r>
      <w:r>
        <w:t xml:space="preserve"> ftn-S</w:t>
      </w:r>
      <w:r>
        <w:rPr>
          <w:vertAlign w:val="superscript"/>
        </w:rPr>
        <w:t>=</w:t>
      </w:r>
      <w:r>
        <w:t>六</w:t>
      </w:r>
      <w:r>
        <w:t xml:space="preserve"> 6n-2 + A </w:t>
      </w:r>
      <w:r>
        <w:t>方</w:t>
      </w:r>
      <w:r>
        <w:t xml:space="preserve"> 6n-2</w:t>
      </w:r>
      <w:r>
        <w:t>，</w:t>
      </w:r>
      <w:r>
        <w:t>^6n-5 =</w:t>
      </w:r>
      <w:r>
        <w:t>办</w:t>
      </w:r>
      <w:r>
        <w:t xml:space="preserve"> ftn,-2 — A^</w:t>
      </w:r>
      <w:r>
        <w:rPr>
          <w:vertAlign w:val="subscript"/>
        </w:rPr>
        <w:t>rt</w:t>
      </w:r>
      <w:r>
        <w:t xml:space="preserve"> - 2</w:t>
      </w:r>
      <w:r>
        <w:t>等。</w:t>
      </w:r>
    </w:p>
    <w:p w:rsidR="00C67970" w:rsidRDefault="00BC4CE2" w:rsidP="006647C5">
      <w:pPr>
        <w:spacing w:before="120" w:after="120"/>
        <w:ind w:firstLine="360"/>
        <w:rPr>
          <w:lang w:eastAsia="zh-CN"/>
        </w:rPr>
      </w:pPr>
      <w:r>
        <w:rPr>
          <w:lang w:eastAsia="zh-CN"/>
        </w:rPr>
        <w:t>根据前述的边部侧压关系确定各孔型边部厚度。开口边厚度为：</w:t>
      </w:r>
      <w:r>
        <w:rPr>
          <w:lang w:eastAsia="zh-CN"/>
        </w:rPr>
        <w:t>-(0.4</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n p</w:t>
      </w:r>
    </w:p>
    <w:p w:rsidR="00C67970" w:rsidRDefault="00BC4CE2" w:rsidP="006647C5">
      <w:pPr>
        <w:tabs>
          <w:tab w:val="left" w:pos="4464"/>
        </w:tabs>
        <w:spacing w:before="120" w:after="120"/>
        <w:rPr>
          <w:lang w:eastAsia="zh-CN"/>
        </w:rPr>
      </w:pPr>
      <w:r>
        <w:rPr>
          <w:lang w:eastAsia="zh-CN"/>
        </w:rPr>
        <w:t>1)</w:t>
      </w:r>
      <w:r>
        <w:rPr>
          <w:lang w:eastAsia="zh-CN"/>
        </w:rPr>
        <w:t>，</w:t>
      </w:r>
      <w:r>
        <w:rPr>
          <w:vertAlign w:val="superscript"/>
          <w:lang w:eastAsia="zh-CN"/>
        </w:rPr>
        <w:t>0</w:t>
      </w:r>
      <w:r>
        <w:rPr>
          <w:lang w:eastAsia="zh-CN"/>
        </w:rPr>
        <w:t>為</w:t>
      </w:r>
      <w:r>
        <w:rPr>
          <w:lang w:eastAsia="zh-CN"/>
        </w:rPr>
        <w:t xml:space="preserve">”-2 </w:t>
      </w:r>
      <w:r>
        <w:rPr>
          <w:vertAlign w:val="superscript"/>
          <w:lang w:eastAsia="zh-CN"/>
        </w:rPr>
        <w:t>= &lt;1</w:t>
      </w:r>
      <w:r>
        <w:rPr>
          <w:lang w:eastAsia="zh-CN"/>
        </w:rPr>
        <w:t xml:space="preserve">60-1—(0*4 </w:t>
      </w:r>
      <w:r>
        <w:rPr>
          <w:rFonts w:ascii="MS Mincho" w:eastAsia="MS Mincho" w:hAnsi="MS Mincho" w:cs="MS Mincho" w:hint="eastAsia"/>
          <w:lang w:eastAsia="zh-CN"/>
        </w:rPr>
        <w:t>〜</w:t>
      </w:r>
      <w:r>
        <w:rPr>
          <w:lang w:eastAsia="zh-CN"/>
        </w:rPr>
        <w:t>1),</w:t>
      </w:r>
      <w:r>
        <w:rPr>
          <w:lang w:eastAsia="zh-CN"/>
        </w:rPr>
        <w:tab/>
        <w:t xml:space="preserve">(0.4 </w:t>
      </w:r>
      <w:r>
        <w:rPr>
          <w:rFonts w:ascii="MS Mincho" w:eastAsia="MS Mincho" w:hAnsi="MS Mincho" w:cs="MS Mincho" w:hint="eastAsia"/>
          <w:lang w:eastAsia="zh-CN"/>
        </w:rPr>
        <w:t>〜</w:t>
      </w:r>
      <w:r>
        <w:rPr>
          <w:lang w:eastAsia="zh-CN"/>
        </w:rPr>
        <w:t>1)</w:t>
      </w:r>
      <w:r>
        <w:rPr>
          <w:lang w:eastAsia="zh-CN"/>
        </w:rPr>
        <w:t>等；</w:t>
      </w:r>
      <w:r>
        <w:rPr>
          <w:lang w:eastAsia="zh-CN"/>
        </w:rPr>
        <w:t xml:space="preserve">^kn -1" "t ~ </w:t>
      </w:r>
      <w:r>
        <w:rPr>
          <w:vertAlign w:val="superscript"/>
          <w:lang w:eastAsia="zh-CN"/>
        </w:rPr>
        <w:t>a</w:t>
      </w:r>
      <w:r>
        <w:rPr>
          <w:lang w:eastAsia="zh-CN"/>
        </w:rPr>
        <w:t xml:space="preserve"> An -1 &gt; ^kn-1 </w:t>
      </w:r>
      <w:r>
        <w:rPr>
          <w:vertAlign w:val="superscript"/>
          <w:lang w:eastAsia="zh-CN"/>
        </w:rPr>
        <w:t>=</w:t>
      </w:r>
    </w:p>
    <w:p w:rsidR="00C67970" w:rsidRDefault="00BC4CE2" w:rsidP="006647C5">
      <w:pPr>
        <w:spacing w:before="120" w:after="120"/>
        <w:rPr>
          <w:lang w:eastAsia="zh-CN"/>
        </w:rPr>
      </w:pPr>
      <w:r>
        <w:rPr>
          <w:lang w:eastAsia="zh-CN"/>
        </w:rPr>
        <w:t>«*n-I</w:t>
      </w:r>
    </w:p>
    <w:p w:rsidR="00C67970" w:rsidRDefault="00BC4CE2" w:rsidP="006647C5">
      <w:pPr>
        <w:spacing w:before="120" w:after="120"/>
        <w:rPr>
          <w:lang w:eastAsia="zh-CN"/>
        </w:rPr>
      </w:pPr>
      <w:r>
        <w:rPr>
          <w:lang w:eastAsia="zh-CN"/>
        </w:rPr>
        <w:t>%„-</w:t>
      </w:r>
      <w:r>
        <w:rPr>
          <w:vertAlign w:val="subscript"/>
          <w:lang w:eastAsia="zh-CN"/>
        </w:rPr>
        <w:t>2</w:t>
      </w:r>
      <w:r>
        <w:rPr>
          <w:lang w:eastAsia="zh-CN"/>
        </w:rPr>
        <w:t>, 6</w:t>
      </w:r>
      <w:r>
        <w:rPr>
          <w:vertAlign w:val="subscript"/>
          <w:lang w:eastAsia="zh-CN"/>
        </w:rPr>
        <w:t>Api</w:t>
      </w:r>
      <w:r>
        <w:rPr>
          <w:lang w:eastAsia="zh-CN"/>
        </w:rPr>
        <w:t>_</w:t>
      </w:r>
      <w:r>
        <w:rPr>
          <w:vertAlign w:val="subscript"/>
          <w:lang w:eastAsia="zh-CN"/>
        </w:rPr>
        <w:t>s</w:t>
      </w:r>
      <w:r>
        <w:rPr>
          <w:lang w:eastAsia="zh-CN"/>
        </w:rPr>
        <w:t>=^^-</w:t>
      </w:r>
      <w:r>
        <w:rPr>
          <w:vertAlign w:val="subscript"/>
          <w:lang w:eastAsia="zh-CN"/>
        </w:rPr>
        <w:t>a</w:t>
      </w:r>
      <w:r>
        <w:rPr>
          <w:lang w:eastAsia="zh-CN"/>
        </w:rPr>
        <w:t>^</w:t>
      </w:r>
      <w:r>
        <w:rPr>
          <w:vertAlign w:val="subscript"/>
          <w:lang w:eastAsia="zh-CN"/>
        </w:rPr>
        <w:t>s</w:t>
      </w:r>
      <w:r>
        <w:rPr>
          <w:lang w:eastAsia="zh-CN"/>
        </w:rPr>
        <w:t>等。闭口边厚度根据已求出的闭口边面积尸</w:t>
      </w:r>
    </w:p>
    <w:p w:rsidR="00C67970" w:rsidRDefault="00BC4CE2" w:rsidP="006647C5">
      <w:pPr>
        <w:tabs>
          <w:tab w:val="left" w:pos="2359"/>
        </w:tabs>
        <w:spacing w:before="120" w:after="120"/>
      </w:pPr>
      <w:r>
        <w:rPr>
          <w:vertAlign w:val="superscript"/>
        </w:rPr>
        <w:t>n</w:t>
      </w:r>
      <w:r>
        <w:t>kn-Z</w:t>
      </w:r>
      <w:r>
        <w:tab/>
      </w:r>
      <w:r>
        <w:rPr>
          <w:vertAlign w:val="superscript"/>
        </w:rPr>
        <w:t>n</w:t>
      </w:r>
      <w:r>
        <w:t>kn,t</w:t>
      </w:r>
    </w:p>
    <w:p w:rsidR="00C67970" w:rsidRDefault="00BC4CE2" w:rsidP="006647C5">
      <w:pPr>
        <w:spacing w:before="120" w:after="120"/>
      </w:pPr>
      <w:r>
        <w:t>F</w:t>
      </w:r>
      <w:r>
        <w:rPr>
          <w:vertAlign w:val="subscript"/>
        </w:rPr>
        <w:t>bn</w:t>
      </w:r>
      <w:r>
        <w:t>-z,</w:t>
      </w:r>
      <w:r>
        <w:t>尸笋按如下关系确定之：</w:t>
      </w:r>
    </w:p>
    <w:p w:rsidR="00C67970" w:rsidRPr="00E13F16" w:rsidRDefault="00BC4CE2" w:rsidP="006647C5">
      <w:pPr>
        <w:tabs>
          <w:tab w:val="left" w:pos="3721"/>
        </w:tabs>
        <w:spacing w:before="120" w:after="120"/>
      </w:pPr>
      <w:r w:rsidRPr="00E13F16">
        <w:t>+ =</w:t>
      </w:r>
      <w:r w:rsidRPr="00E13F16">
        <w:tab/>
      </w:r>
      <w:r>
        <w:t>b</w:t>
      </w:r>
      <w:r>
        <w:rPr>
          <w:vertAlign w:val="subscript"/>
        </w:rPr>
        <w:t>bn</w:t>
      </w:r>
      <w:r>
        <w:t>_^b</w:t>
      </w:r>
      <w:r>
        <w:rPr>
          <w:vertAlign w:val="subscript"/>
        </w:rPr>
        <w:t>kn</w:t>
      </w:r>
      <w:r>
        <w:t xml:space="preserve"> ya</w:t>
      </w:r>
      <w:r>
        <w:rPr>
          <w:vertAlign w:val="subscript"/>
        </w:rPr>
        <w:t>bn</w:t>
      </w:r>
      <w:r>
        <w:t>.</w:t>
      </w:r>
      <w:r>
        <w:rPr>
          <w:vertAlign w:val="subscript"/>
        </w:rPr>
        <w:t>t</w:t>
      </w:r>
      <w:r>
        <w:t>-a</w:t>
      </w:r>
      <w:r>
        <w:rPr>
          <w:vertAlign w:val="subscript"/>
        </w:rPr>
        <w:t>kn</w:t>
      </w:r>
      <w:r>
        <w:t>;</w:t>
      </w:r>
    </w:p>
    <w:p w:rsidR="00C67970" w:rsidRPr="00E13F16" w:rsidRDefault="00BC4CE2" w:rsidP="006647C5">
      <w:pPr>
        <w:tabs>
          <w:tab w:val="left" w:pos="6318"/>
          <w:tab w:val="right" w:pos="7168"/>
        </w:tabs>
        <w:spacing w:before="120" w:after="120"/>
      </w:pPr>
      <w:r>
        <w:rPr>
          <w:vertAlign w:val="superscript"/>
        </w:rPr>
        <w:t>n</w:t>
      </w:r>
      <w:r>
        <w:t>b</w:t>
      </w:r>
      <w:r>
        <w:rPr>
          <w:vertAlign w:val="subscript"/>
        </w:rPr>
        <w:t>n</w:t>
      </w:r>
      <w:r>
        <w:t>-l</w:t>
      </w:r>
      <w:r>
        <w:tab/>
      </w:r>
      <w:r>
        <w:rPr>
          <w:vertAlign w:val="superscript"/>
        </w:rPr>
        <w:t>Q</w:t>
      </w:r>
      <w:r>
        <w:t>kn</w:t>
      </w:r>
      <w:r>
        <w:tab/>
        <w:t>°kn</w:t>
      </w:r>
    </w:p>
    <w:p w:rsidR="00C67970" w:rsidRPr="00E13F16" w:rsidRDefault="00BC4CE2" w:rsidP="006647C5">
      <w:pPr>
        <w:tabs>
          <w:tab w:val="left" w:pos="2977"/>
          <w:tab w:val="left" w:pos="5186"/>
        </w:tabs>
        <w:spacing w:before="120" w:after="120"/>
      </w:pPr>
      <w:r w:rsidRPr="00E13F16">
        <w:t xml:space="preserve">‘ </w:t>
      </w:r>
      <w:r>
        <w:t>...</w:t>
      </w:r>
      <w:r>
        <w:t>：</w:t>
      </w:r>
      <w:r>
        <w:t>..’</w:t>
      </w:r>
      <w:r>
        <w:t>；，</w:t>
      </w:r>
      <w:r>
        <w:tab/>
        <w:t>V .,</w:t>
      </w:r>
      <w:r>
        <w:tab/>
        <w:t>' .</w:t>
      </w:r>
    </w:p>
    <w:p w:rsidR="00C67970" w:rsidRPr="00E13F16" w:rsidRDefault="00BC4CE2" w:rsidP="006647C5">
      <w:pPr>
        <w:tabs>
          <w:tab w:val="left" w:pos="1491"/>
          <w:tab w:val="right" w:pos="9387"/>
        </w:tabs>
        <w:spacing w:before="120" w:after="120"/>
        <w:ind w:firstLine="360"/>
      </w:pPr>
      <w:r>
        <w:t>,</w:t>
      </w:r>
      <w:r>
        <w:t>；</w:t>
      </w:r>
      <w:r>
        <w:tab/>
        <w:t>Obn-2 + hn^W</w:t>
      </w:r>
      <w:r>
        <w:rPr>
          <w:vertAlign w:val="superscript"/>
        </w:rPr>
        <w:t>bn</w:t>
      </w:r>
      <w:r>
        <w:t>~</w:t>
      </w:r>
      <w:r>
        <w:rPr>
          <w:vertAlign w:val="superscript"/>
        </w:rPr>
        <w:t>z</w:t>
      </w:r>
      <w:r>
        <w:t>y</w:t>
      </w:r>
      <w:r>
        <w:tab/>
        <w:t>'</w:t>
      </w:r>
    </w:p>
    <w:p w:rsidR="00C67970" w:rsidRPr="00E13F16" w:rsidRDefault="00BC4CE2" w:rsidP="006647C5">
      <w:pPr>
        <w:tabs>
          <w:tab w:val="left" w:pos="6481"/>
        </w:tabs>
        <w:spacing w:before="120" w:after="120"/>
      </w:pPr>
      <w:r>
        <w:rPr>
          <w:vertAlign w:val="superscript"/>
        </w:rPr>
        <w:t>h</w:t>
      </w:r>
      <w:r>
        <w:t>bn-2</w:t>
      </w:r>
      <w:r>
        <w:tab/>
        <w:t xml:space="preserve">°fe„-l </w:t>
      </w:r>
      <w:r>
        <w:rPr>
          <w:vertAlign w:val="superscript"/>
        </w:rPr>
        <w:t>b</w:t>
      </w:r>
      <w:r>
        <w:t>kn-l</w:t>
      </w:r>
    </w:p>
    <w:p w:rsidR="00C67970" w:rsidRPr="00E13F16" w:rsidRDefault="00BC4CE2" w:rsidP="006647C5">
      <w:pPr>
        <w:spacing w:before="120" w:after="120"/>
      </w:pPr>
      <w:r>
        <w:t>.i- : ( * •.</w:t>
      </w:r>
    </w:p>
    <w:p w:rsidR="00C67970" w:rsidRPr="00E13F16" w:rsidRDefault="00BC4CE2" w:rsidP="006647C5">
      <w:pPr>
        <w:tabs>
          <w:tab w:val="right" w:pos="7746"/>
        </w:tabs>
        <w:spacing w:before="120" w:after="120"/>
      </w:pPr>
      <w:r>
        <w:t>hn^-b</w:t>
      </w:r>
      <w:r>
        <w:rPr>
          <w:vertAlign w:val="subscript"/>
        </w:rPr>
        <w:t>kn</w:t>
      </w:r>
      <w:r>
        <w:t>.C&gt;a</w:t>
      </w:r>
      <w:r>
        <w:rPr>
          <w:vertAlign w:val="subscript"/>
        </w:rPr>
        <w:t>hn</w:t>
      </w:r>
      <w:r>
        <w:t>^-a</w:t>
      </w:r>
      <w:r>
        <w:rPr>
          <w:vertAlign w:val="subscript"/>
        </w:rPr>
        <w:t>b</w:t>
      </w:r>
      <w:r>
        <w:t>^</w:t>
      </w:r>
      <w:r>
        <w:rPr>
          <w:vertAlign w:val="subscript"/>
        </w:rPr>
        <w:t>t</w:t>
      </w:r>
      <w:r>
        <w:t>;</w:t>
      </w:r>
      <w:r>
        <w:tab/>
      </w:r>
      <w:r>
        <w:t>等</w:t>
      </w:r>
    </w:p>
    <w:p w:rsidR="00C67970" w:rsidRDefault="00BC4CE2" w:rsidP="006647C5">
      <w:pPr>
        <w:tabs>
          <w:tab w:val="left" w:pos="5449"/>
          <w:tab w:val="left" w:pos="6475"/>
        </w:tabs>
        <w:spacing w:before="120" w:after="120"/>
        <w:rPr>
          <w:lang w:eastAsia="zh-CN"/>
        </w:rPr>
      </w:pPr>
      <w:r>
        <w:rPr>
          <w:vertAlign w:val="superscript"/>
          <w:lang w:eastAsia="zh-CN"/>
        </w:rPr>
        <w:t>h</w:t>
      </w:r>
      <w:r>
        <w:rPr>
          <w:lang w:eastAsia="zh-CN"/>
        </w:rPr>
        <w:t>b</w:t>
      </w:r>
      <w:r>
        <w:rPr>
          <w:vertAlign w:val="subscript"/>
          <w:lang w:eastAsia="zh-CN"/>
        </w:rPr>
        <w:t>n</w:t>
      </w:r>
      <w:r>
        <w:rPr>
          <w:lang w:eastAsia="zh-CN"/>
        </w:rPr>
        <w:t>-3</w:t>
      </w:r>
      <w:r>
        <w:rPr>
          <w:lang w:eastAsia="zh-CN"/>
        </w:rPr>
        <w:tab/>
      </w:r>
      <w:r>
        <w:rPr>
          <w:vertAlign w:val="superscript"/>
          <w:lang w:eastAsia="zh-CN"/>
        </w:rPr>
        <w:t>1</w:t>
      </w:r>
      <w:r>
        <w:rPr>
          <w:vertAlign w:val="superscript"/>
          <w:lang w:eastAsia="zh-CN"/>
        </w:rPr>
        <w:tab/>
        <w:t>a</w:t>
      </w:r>
      <w:r>
        <w:rPr>
          <w:lang w:eastAsia="zh-CN"/>
        </w:rPr>
        <w:t>kn-2 ^kn-i</w:t>
      </w:r>
    </w:p>
    <w:p w:rsidR="00C67970" w:rsidRDefault="00BC4CE2" w:rsidP="006647C5">
      <w:pPr>
        <w:tabs>
          <w:tab w:val="left" w:pos="3872"/>
        </w:tabs>
        <w:spacing w:before="120" w:after="120"/>
        <w:ind w:firstLine="360"/>
        <w:rPr>
          <w:lang w:eastAsia="zh-CN"/>
        </w:rPr>
      </w:pPr>
      <w:r>
        <w:rPr>
          <w:lang w:eastAsia="zh-CN"/>
        </w:rPr>
        <w:t>各孔型的闭口边外侧壁斜度取</w:t>
      </w:r>
      <w:r>
        <w:rPr>
          <w:lang w:eastAsia="zh-CN"/>
        </w:rPr>
        <w:t>2%</w:t>
      </w:r>
      <w:r>
        <w:rPr>
          <w:lang w:eastAsia="zh-CN"/>
        </w:rPr>
        <w:t>，开口边的外侧壁斜度敢</w:t>
      </w:r>
      <w:r>
        <w:rPr>
          <w:lang w:eastAsia="zh-CN"/>
        </w:rPr>
        <w:t>4&lt;8%;•</w:t>
      </w:r>
      <w:r>
        <w:rPr>
          <w:lang w:eastAsia="zh-CN"/>
        </w:rPr>
        <w:t>若用弯腰轧法</w:t>
      </w:r>
      <w:r>
        <w:rPr>
          <w:lang w:eastAsia="zh-CN"/>
        </w:rPr>
        <w:t>(</w:t>
      </w:r>
      <w:r>
        <w:rPr>
          <w:lang w:eastAsia="zh-CN"/>
        </w:rPr>
        <w:t>图</w:t>
      </w:r>
      <w:r>
        <w:rPr>
          <w:lang w:eastAsia="zh-CN"/>
        </w:rPr>
        <w:t xml:space="preserve"> 10-43</w:t>
      </w:r>
      <w:r>
        <w:rPr>
          <w:lang w:eastAsia="zh-CN"/>
        </w:rPr>
        <w:t>所示</w:t>
      </w:r>
      <w:r>
        <w:rPr>
          <w:lang w:eastAsia="zh-CN"/>
        </w:rPr>
        <w:t>)</w:t>
      </w:r>
      <w:r>
        <w:rPr>
          <w:lang w:eastAsia="zh-CN"/>
        </w:rPr>
        <w:t>，闭口边外侧壁斜度岢取</w:t>
      </w:r>
      <w:r>
        <w:rPr>
          <w:lang w:eastAsia="zh-CN"/>
        </w:rPr>
        <w:t>2</w:t>
      </w:r>
      <w:r>
        <w:rPr>
          <w:rFonts w:ascii="MS Mincho" w:eastAsia="MS Mincho" w:hAnsi="MS Mincho" w:cs="MS Mincho" w:hint="eastAsia"/>
          <w:lang w:eastAsia="zh-CN"/>
        </w:rPr>
        <w:t>〜</w:t>
      </w:r>
      <w:r>
        <w:rPr>
          <w:lang w:eastAsia="zh-CN"/>
        </w:rPr>
        <w:t>23%</w:t>
      </w:r>
      <w:r>
        <w:rPr>
          <w:lang w:eastAsia="zh-CN"/>
        </w:rPr>
        <w:t>，开口边外侧壁斜度可取</w:t>
      </w:r>
      <w:r>
        <w:rPr>
          <w:lang w:eastAsia="zh-CN"/>
        </w:rPr>
        <w:t>10</w:t>
      </w:r>
      <w:r>
        <w:rPr>
          <w:rFonts w:ascii="MS Mincho" w:eastAsia="MS Mincho" w:hAnsi="MS Mincho" w:cs="MS Mincho" w:hint="eastAsia"/>
          <w:lang w:eastAsia="zh-CN"/>
        </w:rPr>
        <w:t>〜</w:t>
      </w:r>
      <w:r>
        <w:rPr>
          <w:lang w:eastAsia="zh-CN"/>
        </w:rPr>
        <w:t>47%</w:t>
      </w:r>
      <w:r>
        <w:rPr>
          <w:lang w:eastAsia="zh-CN"/>
        </w:rPr>
        <w:t>，但以闭</w:t>
      </w:r>
      <w:r>
        <w:rPr>
          <w:lang w:eastAsia="zh-CN"/>
        </w:rPr>
        <w:t xml:space="preserve"> </w:t>
      </w:r>
      <w:r>
        <w:rPr>
          <w:lang w:eastAsia="zh-CN"/>
        </w:rPr>
        <w:t>口边内侧壁无内斜为原则。</w:t>
      </w:r>
      <w:r>
        <w:rPr>
          <w:lang w:eastAsia="zh-CN"/>
        </w:rPr>
        <w:tab/>
        <w:t>"</w:t>
      </w:r>
    </w:p>
    <w:p w:rsidR="00C67970" w:rsidRDefault="00BC4CE2" w:rsidP="006647C5">
      <w:pPr>
        <w:spacing w:before="120" w:after="120"/>
        <w:ind w:firstLine="360"/>
        <w:rPr>
          <w:lang w:eastAsia="zh-CN"/>
        </w:rPr>
      </w:pPr>
      <w:r>
        <w:rPr>
          <w:lang w:eastAsia="zh-CN"/>
        </w:rPr>
        <w:t>各孔</w:t>
      </w:r>
      <w:r>
        <w:rPr>
          <w:lang w:eastAsia="zh-CN"/>
        </w:rPr>
        <w:t>k</w:t>
      </w:r>
      <w:r>
        <w:rPr>
          <w:lang w:eastAsia="zh-CN"/>
        </w:rPr>
        <w:t>的圆弧半径可先算出</w:t>
      </w:r>
      <w:r>
        <w:rPr>
          <w:lang w:eastAsia="zh-CN"/>
        </w:rPr>
        <w:t>Qff</w:t>
      </w:r>
      <w:r>
        <w:rPr>
          <w:lang w:eastAsia="zh-CN"/>
        </w:rPr>
        <w:t>，、</w:t>
      </w:r>
      <w:r>
        <w:rPr>
          <w:lang w:eastAsia="zh-CN"/>
        </w:rPr>
        <w:t>=~p^r =^l_,</w:t>
      </w:r>
      <w:r>
        <w:rPr>
          <w:lang w:eastAsia="zh-CN"/>
        </w:rPr>
        <w:t>然后确定为兄</w:t>
      </w:r>
      <w:r>
        <w:rPr>
          <w:lang w:eastAsia="zh-CN"/>
        </w:rPr>
        <w:t>^ =</w:t>
      </w:r>
    </w:p>
    <w:p w:rsidR="00C67970" w:rsidRPr="00E13F16" w:rsidRDefault="00BC4CE2" w:rsidP="006647C5">
      <w:pPr>
        <w:tabs>
          <w:tab w:val="left" w:pos="5004"/>
          <w:tab w:val="right" w:pos="6738"/>
        </w:tabs>
        <w:spacing w:before="120" w:after="120"/>
      </w:pPr>
      <w:r>
        <w:t>°bn</w:t>
      </w:r>
      <w:r>
        <w:tab/>
        <w:t>°bn</w:t>
      </w:r>
      <w:r>
        <w:tab/>
        <w:t>°bn</w:t>
      </w:r>
    </w:p>
    <w:p w:rsidR="00C67970" w:rsidRPr="00E13F16" w:rsidRDefault="00BC4CE2" w:rsidP="006647C5">
      <w:pPr>
        <w:tabs>
          <w:tab w:val="left" w:pos="3369"/>
          <w:tab w:val="left" w:pos="5385"/>
        </w:tabs>
        <w:spacing w:before="120" w:after="120"/>
      </w:pPr>
      <w:r>
        <w:t>^bn • ^n-i</w:t>
      </w:r>
      <w:r>
        <w:t>，</w:t>
      </w:r>
      <w:r>
        <w:t>RTn-\~</w:t>
      </w:r>
      <w:r>
        <w:rPr>
          <w:vertAlign w:val="superscript"/>
        </w:rPr>
        <w:t>C</w:t>
      </w:r>
      <w:r>
        <w:t xml:space="preserve"> an *</w:t>
      </w:r>
      <w:r>
        <w:tab/>
        <w:t>Rtn~\^^ at</w:t>
      </w:r>
      <w:r>
        <w:tab/>
        <w:t>Rn-t^^bn * ^frn-29 Rrn^~</w:t>
      </w:r>
      <w:r>
        <w:rPr>
          <w:vertAlign w:val="superscript"/>
        </w:rPr>
        <w:t>C</w:t>
      </w:r>
      <w:r>
        <w:t xml:space="preserve"> an •</w:t>
      </w:r>
    </w:p>
    <w:p w:rsidR="00C67970" w:rsidRPr="00E13F16" w:rsidRDefault="00BC4CE2" w:rsidP="006647C5">
      <w:pPr>
        <w:tabs>
          <w:tab w:val="left" w:pos="7302"/>
        </w:tabs>
        <w:spacing w:before="120" w:after="120"/>
      </w:pPr>
      <w:r>
        <w:rPr>
          <w:vertAlign w:val="superscript"/>
        </w:rPr>
        <w:t>a</w:t>
      </w:r>
      <w:r>
        <w:t>bn-2</w:t>
      </w:r>
      <w:r>
        <w:t>，</w:t>
      </w:r>
      <w:r>
        <w:t xml:space="preserve">Rtn-Z </w:t>
      </w:r>
      <w:r>
        <w:rPr>
          <w:vertAlign w:val="superscript"/>
        </w:rPr>
        <w:t>= (i</w:t>
      </w:r>
      <w:r>
        <w:t xml:space="preserve">at </w:t>
      </w:r>
      <w:r>
        <w:rPr>
          <w:vertAlign w:val="superscript"/>
        </w:rPr>
        <w:t>a</w:t>
      </w:r>
      <w:r>
        <w:t>bii-29 Rn~Z</w:t>
      </w:r>
      <w:r>
        <w:rPr>
          <w:vertAlign w:val="superscript"/>
        </w:rPr>
        <w:t>==C</w:t>
      </w:r>
      <w:r>
        <w:t>bn " ^6n-3» Rrn-l~</w:t>
      </w:r>
      <w:r>
        <w:rPr>
          <w:vertAlign w:val="superscript"/>
        </w:rPr>
        <w:t>C</w:t>
      </w:r>
      <w:r>
        <w:t xml:space="preserve">an * </w:t>
      </w:r>
      <w:r>
        <w:rPr>
          <w:vertAlign w:val="superscript"/>
        </w:rPr>
        <w:t>a</w:t>
      </w:r>
      <w:r>
        <w:t>bn~i^</w:t>
      </w:r>
      <w:r>
        <w:tab/>
      </w:r>
      <w:r>
        <w:rPr>
          <w:vertAlign w:val="superscript"/>
        </w:rPr>
        <w:t>= C</w:t>
      </w:r>
      <w:r>
        <w:t>af •</w:t>
      </w:r>
      <w:r>
        <w:rPr>
          <w:vertAlign w:val="superscript"/>
        </w:rPr>
        <w:t>a</w:t>
      </w:r>
      <w:r>
        <w:t xml:space="preserve">6n-3 </w:t>
      </w:r>
      <w:r>
        <w:t>等</w:t>
      </w:r>
      <w:r w:rsidRPr="00E13F16">
        <w:t>；</w:t>
      </w:r>
    </w:p>
    <w:p w:rsidR="00C67970" w:rsidRDefault="00BC4CE2" w:rsidP="006647C5">
      <w:pPr>
        <w:spacing w:before="120" w:after="120"/>
        <w:rPr>
          <w:lang w:eastAsia="zh-CN"/>
        </w:rPr>
      </w:pPr>
      <w:r>
        <w:rPr>
          <w:lang w:eastAsia="zh-CN"/>
        </w:rPr>
        <w:t>按上述关系确定到毛轧孔型的圆角半径时，其</w:t>
      </w:r>
      <w:r>
        <w:rPr>
          <w:rFonts w:ascii="MS Mincho" w:eastAsia="MS Mincho" w:hAnsi="MS Mincho" w:cs="MS Mincho" w:hint="eastAsia"/>
          <w:lang w:eastAsia="zh-CN"/>
        </w:rPr>
        <w:t>〜</w:t>
      </w:r>
      <w:r>
        <w:rPr>
          <w:lang w:eastAsia="zh-CN"/>
        </w:rPr>
        <w:t>„.</w:t>
      </w:r>
      <w:r>
        <w:rPr>
          <w:lang w:eastAsia="zh-CN"/>
        </w:rPr>
        <w:t>，</w:t>
      </w:r>
      <w:r>
        <w:rPr>
          <w:rFonts w:ascii="MS Mincho" w:eastAsia="MS Mincho" w:hAnsi="MS Mincho" w:cs="MS Mincho" w:hint="eastAsia"/>
          <w:lang w:eastAsia="zh-CN"/>
        </w:rPr>
        <w:t>〜</w:t>
      </w:r>
      <w:r>
        <w:rPr>
          <w:lang w:eastAsia="zh-CN"/>
        </w:rPr>
        <w:t>/</w:t>
      </w:r>
      <w:r>
        <w:rPr>
          <w:lang w:eastAsia="zh-CN"/>
        </w:rPr>
        <w:t>和畚乘以</w:t>
      </w:r>
      <w:r>
        <w:rPr>
          <w:lang w:eastAsia="zh-CN"/>
        </w:rPr>
        <w:t>0.8</w:t>
      </w:r>
      <w:r>
        <w:rPr>
          <w:rFonts w:ascii="MS Mincho" w:eastAsia="MS Mincho" w:hAnsi="MS Mincho" w:cs="MS Mincho" w:hint="eastAsia"/>
          <w:lang w:eastAsia="zh-CN"/>
        </w:rPr>
        <w:t>〜</w:t>
      </w:r>
      <w:r>
        <w:rPr>
          <w:lang w:eastAsia="zh-CN"/>
        </w:rPr>
        <w:t>0,9</w:t>
      </w:r>
      <w:r>
        <w:rPr>
          <w:lang w:eastAsia="zh-CN"/>
        </w:rPr>
        <w:t>。或者从</w:t>
      </w:r>
      <w:r>
        <w:rPr>
          <w:lang w:eastAsia="zh-CN"/>
        </w:rPr>
        <w:t xml:space="preserve"> </w:t>
      </w:r>
      <w:r>
        <w:rPr>
          <w:lang w:eastAsia="zh-CN"/>
        </w:rPr>
        <w:t>成品孔开始逆筑制顺序逐次将各圆角半径加</w:t>
      </w:r>
      <w:r>
        <w:rPr>
          <w:lang w:eastAsia="zh-CN"/>
        </w:rPr>
        <w:t>1</w:t>
      </w:r>
      <w:r>
        <w:rPr>
          <w:rFonts w:ascii="MS Mincho" w:eastAsia="MS Mincho" w:hAnsi="MS Mincho" w:cs="MS Mincho" w:hint="eastAsia"/>
          <w:lang w:eastAsia="zh-CN"/>
        </w:rPr>
        <w:t>〜</w:t>
      </w:r>
      <w:r>
        <w:rPr>
          <w:lang w:eastAsia="zh-CN"/>
        </w:rPr>
        <w:t>5</w:t>
      </w:r>
      <w:r>
        <w:rPr>
          <w:lang w:eastAsia="zh-CN"/>
        </w:rPr>
        <w:t>毫米亦可，</w:t>
      </w:r>
      <w:r>
        <w:rPr>
          <w:lang w:eastAsia="zh-CN"/>
        </w:rPr>
        <w:t>•</w:t>
      </w:r>
      <w:r>
        <w:rPr>
          <w:lang w:eastAsia="zh-CN"/>
        </w:rPr>
        <w:t>但</w:t>
      </w:r>
      <w:r>
        <w:rPr>
          <w:lang w:eastAsia="zh-CN"/>
        </w:rPr>
        <w:t xml:space="preserve"> </w:t>
      </w:r>
      <w:r>
        <w:rPr>
          <w:lang w:eastAsia="zh-CN"/>
        </w:rPr>
        <w:t>蕞好使斗兄</w:t>
      </w:r>
      <w:r>
        <w:rPr>
          <w:lang w:eastAsia="zh-CN"/>
        </w:rPr>
        <w:t>&lt;\</w:t>
      </w:r>
      <w:r>
        <w:rPr>
          <w:lang w:eastAsia="zh-CN"/>
        </w:rPr>
        <w:t>，以倕闭口槽底有一平直段。</w:t>
      </w:r>
    </w:p>
    <w:p w:rsidR="00C67970" w:rsidRDefault="00BC4CE2" w:rsidP="006647C5">
      <w:pPr>
        <w:spacing w:before="120" w:after="120"/>
        <w:rPr>
          <w:lang w:eastAsia="zh-CN"/>
        </w:rPr>
      </w:pPr>
      <w:r>
        <w:rPr>
          <w:lang w:eastAsia="zh-CN"/>
        </w:rPr>
        <w:t>孔型的锁口长度</w:t>
      </w:r>
      <w:r>
        <w:rPr>
          <w:lang w:eastAsia="zh-CN"/>
        </w:rPr>
        <w:t>I (</w:t>
      </w:r>
      <w:r>
        <w:rPr>
          <w:lang w:eastAsia="zh-CN"/>
        </w:rPr>
        <w:t>图</w:t>
      </w:r>
      <w:r>
        <w:rPr>
          <w:lang w:eastAsia="zh-CN"/>
        </w:rPr>
        <w:t>1</w:t>
      </w:r>
      <w:r>
        <w:rPr>
          <w:lang w:eastAsia="zh-CN"/>
        </w:rPr>
        <w:t>卜</w:t>
      </w:r>
      <w:r>
        <w:rPr>
          <w:lang w:eastAsia="zh-CN"/>
        </w:rPr>
        <w:t>54)</w:t>
      </w:r>
      <w:r>
        <w:rPr>
          <w:lang w:eastAsia="zh-CN"/>
        </w:rPr>
        <w:t>可取</w:t>
      </w:r>
      <w:r>
        <w:rPr>
          <w:lang w:eastAsia="zh-CN"/>
        </w:rPr>
        <w:t>10</w:t>
      </w:r>
      <w:r>
        <w:rPr>
          <w:rFonts w:ascii="MS Mincho" w:eastAsia="MS Mincho" w:hAnsi="MS Mincho" w:cs="MS Mincho" w:hint="eastAsia"/>
          <w:lang w:eastAsia="zh-CN"/>
        </w:rPr>
        <w:t>〜</w:t>
      </w:r>
      <w:r>
        <w:rPr>
          <w:lang w:eastAsia="zh-CN"/>
        </w:rPr>
        <w:t>15</w:t>
      </w:r>
      <w:r>
        <w:rPr>
          <w:lang w:eastAsia="zh-CN"/>
        </w:rPr>
        <w:t>毫米左右；外圆</w:t>
      </w:r>
      <w:r>
        <w:rPr>
          <w:lang w:eastAsia="zh-CN"/>
        </w:rPr>
        <w:t xml:space="preserve"> </w:t>
      </w:r>
      <w:r>
        <w:rPr>
          <w:lang w:eastAsia="zh-CN"/>
        </w:rPr>
        <w:t>角半径可取</w:t>
      </w:r>
      <w:r>
        <w:rPr>
          <w:lang w:eastAsia="zh-CN"/>
        </w:rPr>
        <w:t>5</w:t>
      </w:r>
      <w:r>
        <w:rPr>
          <w:lang w:eastAsia="zh-CN"/>
        </w:rPr>
        <w:t>夂</w:t>
      </w:r>
      <w:r>
        <w:rPr>
          <w:lang w:eastAsia="zh-CN"/>
        </w:rPr>
        <w:t>10</w:t>
      </w:r>
      <w:r>
        <w:rPr>
          <w:lang w:eastAsia="zh-CN"/>
        </w:rPr>
        <w:t>毫米左右；辊缝</w:t>
      </w:r>
      <w:r>
        <w:rPr>
          <w:lang w:eastAsia="zh-CN"/>
        </w:rPr>
        <w:t>$</w:t>
      </w:r>
      <w:r>
        <w:rPr>
          <w:lang w:eastAsia="zh-CN"/>
        </w:rPr>
        <w:t>不应大于该机架乳辑上最</w:t>
      </w:r>
      <w:r>
        <w:rPr>
          <w:lang w:eastAsia="zh-CN"/>
        </w:rPr>
        <w:t xml:space="preserve"> </w:t>
      </w:r>
      <w:r>
        <w:rPr>
          <w:lang w:eastAsia="zh-CN"/>
        </w:rPr>
        <w:t>后一孔的腰厚，以便保护轧槽。</w:t>
      </w:r>
    </w:p>
    <w:p w:rsidR="00C67970" w:rsidRDefault="00BC4CE2" w:rsidP="006647C5">
      <w:pPr>
        <w:spacing w:before="120" w:after="120"/>
        <w:rPr>
          <w:lang w:eastAsia="zh-CN"/>
        </w:rPr>
      </w:pPr>
      <w:r>
        <w:rPr>
          <w:lang w:eastAsia="zh-CN"/>
        </w:rPr>
        <w:t>(2)</w:t>
      </w:r>
      <w:r>
        <w:rPr>
          <w:lang w:eastAsia="zh-CN"/>
        </w:rPr>
        <w:t>斜轧法的孔型设计：直边斜轧法的孔型设计方法与</w:t>
      </w:r>
      <w:r>
        <w:rPr>
          <w:lang w:eastAsia="zh-CN"/>
        </w:rPr>
        <w:t xml:space="preserve"> </w:t>
      </w:r>
      <w:r>
        <w:rPr>
          <w:lang w:eastAsia="zh-CN"/>
        </w:rPr>
        <w:t>直轧法的孔型设计除了孔型的配置方式不同之外（图</w:t>
      </w:r>
      <w:r>
        <w:rPr>
          <w:lang w:eastAsia="zh-CN"/>
        </w:rPr>
        <w:t>10-55)</w:t>
      </w:r>
      <w:r>
        <w:rPr>
          <w:lang w:eastAsia="zh-CN"/>
        </w:rPr>
        <w:t>，</w:t>
      </w:r>
    </w:p>
    <w:p w:rsidR="00C67970" w:rsidRDefault="00BC4CE2" w:rsidP="006647C5">
      <w:pPr>
        <w:tabs>
          <w:tab w:val="left" w:pos="7312"/>
        </w:tabs>
        <w:spacing w:before="120" w:after="120"/>
        <w:rPr>
          <w:lang w:eastAsia="zh-CN"/>
        </w:rPr>
      </w:pPr>
      <w:r>
        <w:rPr>
          <w:lang w:eastAsia="zh-CN"/>
        </w:rPr>
        <w:t>其他方面无任何区别，这种孔型一般作为直轧和斜轧以及直轧</w:t>
      </w:r>
      <w:r>
        <w:rPr>
          <w:lang w:eastAsia="zh-CN"/>
        </w:rPr>
        <w:t xml:space="preserve"> </w:t>
      </w:r>
      <w:r>
        <w:rPr>
          <w:lang w:eastAsia="zh-CN"/>
        </w:rPr>
        <w:t>与斜轧混合孔型系统的成品孔和成品前孔。孔型的边部与腰部</w:t>
      </w:r>
      <w:r>
        <w:rPr>
          <w:lang w:eastAsia="zh-CN"/>
        </w:rPr>
        <w:t xml:space="preserve"> </w:t>
      </w:r>
      <w:r>
        <w:rPr>
          <w:lang w:eastAsia="zh-CN"/>
        </w:rPr>
        <w:t>互相垂直，孔型的外侧壁斜度为</w:t>
      </w:r>
      <w:r>
        <w:rPr>
          <w:lang w:eastAsia="zh-CN"/>
        </w:rPr>
        <w:t>5</w:t>
      </w:r>
      <w:r>
        <w:rPr>
          <w:rFonts w:ascii="MS Mincho" w:eastAsia="MS Mincho" w:hAnsi="MS Mincho" w:cs="MS Mincho" w:hint="eastAsia"/>
          <w:lang w:eastAsia="zh-CN"/>
        </w:rPr>
        <w:t>〜</w:t>
      </w:r>
      <w:r>
        <w:rPr>
          <w:lang w:eastAsia="zh-CN"/>
        </w:rPr>
        <w:t>15%</w:t>
      </w:r>
      <w:r>
        <w:rPr>
          <w:lang w:eastAsia="zh-CN"/>
        </w:rPr>
        <w:t>。弯边斜轧的孔型设</w:t>
      </w:r>
      <w:r>
        <w:rPr>
          <w:vertAlign w:val="subscript"/>
          <w:lang w:eastAsia="zh-CN"/>
        </w:rPr>
        <w:t>s 10</w:t>
      </w:r>
      <w:r>
        <w:rPr>
          <w:lang w:eastAsia="zh-CN"/>
        </w:rPr>
        <w:t>„</w:t>
      </w:r>
      <w:r>
        <w:rPr>
          <w:vertAlign w:val="subscript"/>
          <w:lang w:eastAsia="zh-CN"/>
        </w:rPr>
        <w:t>54 mQf</w:t>
      </w:r>
      <w:r>
        <w:rPr>
          <w:lang w:eastAsia="zh-CN"/>
        </w:rPr>
        <w:t xml:space="preserve"> </w:t>
      </w:r>
      <w:r>
        <w:rPr>
          <w:lang w:eastAsia="zh-CN"/>
        </w:rPr>
        <w:t>计方法与直轧孔型设计方法基本相同，仅轧件边部在孔型中的</w:t>
      </w:r>
      <w:r>
        <w:rPr>
          <w:lang w:eastAsia="zh-CN"/>
        </w:rPr>
        <w:tab/>
      </w:r>
      <w:r>
        <w:rPr>
          <w:lang w:eastAsia="zh-CN"/>
        </w:rPr>
        <w:t>外圆角</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\\AppData\\Local\\Temp\\FineReader11\\media\\image315.png" \* MERGEFORMATINET </w:instrText>
      </w:r>
      <w:r>
        <w:fldChar w:fldCharType="separate"/>
      </w:r>
      <w:r w:rsidR="006647C5">
        <w:pict>
          <v:shape id="_x0000_i1339" type="#_x0000_t75" style="width:94.8pt;height:138.3pt">
            <v:imagedata r:id="rId635" r:href="rId636"/>
          </v:shape>
        </w:pict>
      </w:r>
      <w:r>
        <w:fldChar w:fldCharType="end"/>
      </w:r>
    </w:p>
    <w:p w:rsidR="00C67970" w:rsidRDefault="00BC4CE2" w:rsidP="006647C5">
      <w:pPr>
        <w:spacing w:before="120" w:after="120"/>
      </w:pPr>
      <w:r>
        <w:t>205</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\\AppData\\Local\\Temp\\FineReader11\\media\\image316.png" \* MERGEFORMATINET </w:instrText>
      </w:r>
      <w:r>
        <w:fldChar w:fldCharType="separate"/>
      </w:r>
      <w:r w:rsidR="006647C5">
        <w:pict>
          <v:shape id="_x0000_i1340" type="#_x0000_t75" style="width:132.6pt;height:91.95pt">
            <v:imagedata r:id="rId637" r:href="rId638"/>
          </v:shape>
        </w:pict>
      </w:r>
      <w:r>
        <w:fldChar w:fldCharType="end"/>
      </w:r>
    </w:p>
    <w:p w:rsidR="00C67970" w:rsidRDefault="00BC4CE2" w:rsidP="006647C5">
      <w:pPr>
        <w:spacing w:before="120" w:after="120"/>
        <w:outlineLvl w:val="0"/>
        <w:rPr>
          <w:lang w:eastAsia="zh-CN"/>
        </w:rPr>
      </w:pPr>
      <w:r>
        <w:rPr>
          <w:lang w:eastAsia="zh-CN"/>
        </w:rPr>
        <w:t>图</w:t>
      </w:r>
      <w:r>
        <w:rPr>
          <w:lang w:eastAsia="zh-CN"/>
        </w:rPr>
        <w:t>10~</w:t>
      </w:r>
      <w:r>
        <w:rPr>
          <w:vertAlign w:val="superscript"/>
          <w:lang w:eastAsia="zh-CN"/>
        </w:rPr>
        <w:t>55</w:t>
      </w:r>
      <w:r>
        <w:rPr>
          <w:lang w:eastAsia="zh-CN"/>
        </w:rPr>
        <w:t>直边斜轧的孔型</w:t>
      </w:r>
      <w:r>
        <w:rPr>
          <w:lang w:eastAsia="zh-CN"/>
        </w:rPr>
        <w:t>A a</w:t>
      </w:r>
      <w:r>
        <w:rPr>
          <w:vertAlign w:val="subscript"/>
          <w:lang w:eastAsia="zh-CN"/>
        </w:rPr>
        <w:t>h</w:t>
      </w:r>
      <w:r>
        <w:rPr>
          <w:lang w:eastAsia="zh-CN"/>
        </w:rPr>
        <w:t xml:space="preserve"> = 90°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\\AppData\\Local\\Temp\\FineReader11\\media\\image317.png" \* MERGEFORMATINET </w:instrText>
      </w:r>
      <w:r>
        <w:fldChar w:fldCharType="separate"/>
      </w:r>
      <w:r w:rsidR="006647C5">
        <w:pict>
          <v:shape id="_x0000_i1341" type="#_x0000_t75" style="width:188.9pt;height:154pt">
            <v:imagedata r:id="rId639" r:href="rId640"/>
          </v:shape>
        </w:pict>
      </w:r>
      <w:r>
        <w:fldChar w:fldCharType="end"/>
      </w:r>
    </w:p>
    <w:p w:rsidR="00C67970" w:rsidRDefault="00BC4CE2" w:rsidP="006647C5">
      <w:pPr>
        <w:spacing w:before="120" w:after="120"/>
        <w:outlineLvl w:val="0"/>
        <w:rPr>
          <w:lang w:eastAsia="zh-CN"/>
        </w:rPr>
      </w:pPr>
      <w:r>
        <w:rPr>
          <w:lang w:eastAsia="zh-CN"/>
        </w:rPr>
        <w:t>图</w:t>
      </w:r>
      <w:r>
        <w:rPr>
          <w:lang w:eastAsia="zh-CN"/>
        </w:rPr>
        <w:t>10-56</w:t>
      </w:r>
      <w:r>
        <w:rPr>
          <w:lang w:eastAsia="zh-CN"/>
        </w:rPr>
        <w:t>弯边斜紈扎型的构成和配置</w:t>
      </w:r>
    </w:p>
    <w:p w:rsidR="00C67970" w:rsidRDefault="00BC4CE2" w:rsidP="006647C5">
      <w:pPr>
        <w:spacing w:before="120" w:after="120"/>
        <w:rPr>
          <w:lang w:eastAsia="zh-CN"/>
        </w:rPr>
      </w:pPr>
      <w:r>
        <w:rPr>
          <w:lang w:eastAsia="zh-CN"/>
        </w:rPr>
        <w:t>拉缩和增量以及在闭口槽中的侧压量数值上有差别，其拉缩量和增长量如表</w:t>
      </w:r>
      <w:r>
        <w:rPr>
          <w:lang w:eastAsia="zh-CN"/>
        </w:rPr>
        <w:t>10-22</w:t>
      </w:r>
      <w:r>
        <w:rPr>
          <w:lang w:eastAsia="zh-CN"/>
        </w:rPr>
        <w:t>所</w:t>
      </w:r>
      <w:r>
        <w:rPr>
          <w:lang w:eastAsia="zh-CN"/>
        </w:rPr>
        <w:t>_,,</w:t>
      </w:r>
    </w:p>
    <w:p w:rsidR="00C67970" w:rsidRDefault="00BC4CE2" w:rsidP="006647C5">
      <w:pPr>
        <w:spacing w:before="120" w:after="120"/>
        <w:ind w:firstLine="360"/>
        <w:rPr>
          <w:lang w:eastAsia="zh-CN"/>
        </w:rPr>
      </w:pPr>
      <w:r>
        <w:rPr>
          <w:lang w:eastAsia="zh-CN"/>
        </w:rPr>
        <w:t xml:space="preserve">. </w:t>
      </w:r>
      <w:r>
        <w:rPr>
          <w:lang w:eastAsia="zh-CN"/>
        </w:rPr>
        <w:t>轧件边部在闭口槽中的侧压量如前所述</w:t>
      </w:r>
      <w:r>
        <w:rPr>
          <w:lang w:eastAsia="zh-CN"/>
        </w:rPr>
        <w:t>,</w:t>
      </w:r>
      <w:r>
        <w:rPr>
          <w:lang w:eastAsia="zh-CN"/>
        </w:rPr>
        <w:t>在边端应为一</w:t>
      </w:r>
      <w:r>
        <w:rPr>
          <w:lang w:eastAsia="zh-CN"/>
        </w:rPr>
        <w:t xml:space="preserve">0:2 </w:t>
      </w:r>
      <w:r>
        <w:rPr>
          <w:rFonts w:ascii="MS Mincho" w:eastAsia="MS Mincho" w:hAnsi="MS Mincho" w:cs="MS Mincho" w:hint="eastAsia"/>
          <w:lang w:eastAsia="zh-CN"/>
        </w:rPr>
        <w:t>〜</w:t>
      </w:r>
      <w:r>
        <w:rPr>
          <w:rFonts w:ascii="华文细黑" w:hAnsi="华文细黑" w:cs="华文细黑" w:hint="eastAsia"/>
          <w:lang w:eastAsia="zh-CN"/>
        </w:rPr>
        <w:t>一</w:t>
      </w:r>
      <w:r>
        <w:rPr>
          <w:lang w:eastAsia="zh-CN"/>
        </w:rPr>
        <w:t>1</w:t>
      </w:r>
      <w:r>
        <w:rPr>
          <w:lang w:eastAsia="zh-CN"/>
        </w:rPr>
        <w:t>毫米，在根部应为</w:t>
      </w:r>
      <w:r>
        <w:rPr>
          <w:lang w:eastAsia="zh-CN"/>
        </w:rPr>
        <w:t>— 0.5</w:t>
      </w:r>
      <w:r>
        <w:rPr>
          <w:rFonts w:ascii="MS Mincho" w:eastAsia="MS Mincho" w:hAnsi="MS Mincho" w:cs="MS Mincho" w:hint="eastAsia"/>
          <w:lang w:eastAsia="zh-CN"/>
        </w:rPr>
        <w:t>〜</w:t>
      </w:r>
      <w:r>
        <w:rPr>
          <w:lang w:eastAsia="zh-CN"/>
        </w:rPr>
        <w:t>0.2</w:t>
      </w:r>
      <w:r>
        <w:rPr>
          <w:lang w:eastAsia="zh-CN"/>
        </w:rPr>
        <w:t>毫米。在孔型的构成和</w:t>
      </w:r>
      <w:r>
        <w:rPr>
          <w:lang w:eastAsia="zh-CN"/>
        </w:rPr>
        <w:t xml:space="preserve"> </w:t>
      </w:r>
      <w:r>
        <w:rPr>
          <w:lang w:eastAsia="zh-CN"/>
        </w:rPr>
        <w:t>配置上与直轧法差别较大</w:t>
      </w:r>
      <w:r>
        <w:rPr>
          <w:lang w:eastAsia="zh-CN"/>
        </w:rPr>
        <w:t>(</w:t>
      </w:r>
      <w:r>
        <w:rPr>
          <w:lang w:eastAsia="zh-CN"/>
        </w:rPr>
        <w:t>图</w:t>
      </w:r>
      <w:r>
        <w:rPr>
          <w:lang w:eastAsia="zh-CN"/>
        </w:rPr>
        <w:t>10-56)</w:t>
      </w:r>
      <w:r>
        <w:rPr>
          <w:lang w:eastAsia="zh-CN"/>
        </w:rPr>
        <w:t>。孔型的腰部与水平、</w:t>
      </w:r>
      <w:r>
        <w:rPr>
          <w:lang w:eastAsia="zh-CN"/>
        </w:rPr>
        <w:t xml:space="preserve"> </w:t>
      </w:r>
      <w:r>
        <w:rPr>
          <w:lang w:eastAsia="zh-CN"/>
        </w:rPr>
        <w:t>线所成的角度可</w:t>
      </w:r>
      <w:r>
        <w:rPr>
          <w:lang w:eastAsia="zh-CN"/>
        </w:rPr>
        <w:t xml:space="preserve"> </w:t>
      </w:r>
      <w:r>
        <w:rPr>
          <w:lang w:eastAsia="zh-CN"/>
        </w:rPr>
        <w:t>取为</w:t>
      </w:r>
      <w:r>
        <w:rPr>
          <w:lang w:eastAsia="zh-CN"/>
        </w:rPr>
        <w:t>€0 = 3°</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30°</w:t>
      </w:r>
      <w:r>
        <w:rPr>
          <w:lang w:eastAsia="zh-CN"/>
        </w:rPr>
        <w:t>，一般用</w:t>
      </w:r>
      <w:r>
        <w:rPr>
          <w:lang w:eastAsia="zh-CN"/>
        </w:rPr>
        <w:t xml:space="preserve"> 0 =</w:t>
      </w:r>
    </w:p>
    <w:p w:rsidR="00C67970" w:rsidRDefault="00BC4CE2" w:rsidP="006647C5">
      <w:pPr>
        <w:spacing w:before="120" w:after="120"/>
        <w:rPr>
          <w:lang w:eastAsia="zh-CN"/>
        </w:rPr>
      </w:pPr>
      <w:r>
        <w:rPr>
          <w:lang w:eastAsia="zh-CN"/>
        </w:rPr>
        <w:t>3</w:t>
      </w:r>
      <w:r>
        <w:rPr>
          <w:rFonts w:ascii="MS Mincho" w:eastAsia="MS Mincho" w:hAnsi="MS Mincho" w:cs="MS Mincho" w:hint="eastAsia"/>
          <w:lang w:eastAsia="zh-CN"/>
        </w:rPr>
        <w:t>〜</w:t>
      </w:r>
      <w:r>
        <w:rPr>
          <w:lang w:eastAsia="zh-CN"/>
        </w:rPr>
        <w:t>18°</w:t>
      </w:r>
      <w:r>
        <w:rPr>
          <w:lang w:eastAsia="zh-CN"/>
        </w:rPr>
        <w:t>，成品孔</w:t>
      </w:r>
      <w:r>
        <w:rPr>
          <w:lang w:eastAsia="zh-CN"/>
        </w:rPr>
        <w:t xml:space="preserve"> </w:t>
      </w:r>
      <w:r>
        <w:rPr>
          <w:lang w:eastAsia="zh-CN"/>
        </w:rPr>
        <w:t>和成品前孔</w:t>
      </w:r>
      <w:r>
        <w:rPr>
          <w:lang w:eastAsia="zh-CN"/>
        </w:rPr>
        <w:t>0 =</w:t>
      </w:r>
    </w:p>
    <w:p w:rsidR="00C67970" w:rsidRDefault="00BC4CE2" w:rsidP="006647C5">
      <w:pPr>
        <w:spacing w:before="120" w:after="120"/>
        <w:rPr>
          <w:lang w:eastAsia="zh-CN"/>
        </w:rPr>
      </w:pPr>
      <w:r>
        <w:rPr>
          <w:lang w:eastAsia="zh-CN"/>
        </w:rPr>
        <w:t>3</w:t>
      </w:r>
      <w:r>
        <w:rPr>
          <w:rFonts w:ascii="MS Mincho" w:eastAsia="MS Mincho" w:hAnsi="MS Mincho" w:cs="MS Mincho" w:hint="eastAsia"/>
          <w:lang w:eastAsia="zh-CN"/>
        </w:rPr>
        <w:t>〜</w:t>
      </w:r>
      <w:r>
        <w:rPr>
          <w:lang w:eastAsia="zh-CN"/>
        </w:rPr>
        <w:t>6°,</w:t>
      </w:r>
      <w:r>
        <w:rPr>
          <w:lang w:eastAsia="zh-CN"/>
        </w:rPr>
        <w:t>其他各孔</w:t>
      </w:r>
      <w:r>
        <w:rPr>
          <w:lang w:eastAsia="zh-CN"/>
        </w:rPr>
        <w:t xml:space="preserve"> </w:t>
      </w:r>
      <w:r>
        <w:rPr>
          <w:lang w:eastAsia="zh-CN"/>
        </w:rPr>
        <w:t>按顺孔型设计的程序增力卩到切深礼最大达</w:t>
      </w:r>
      <w:r>
        <w:rPr>
          <w:lang w:eastAsia="zh-CN"/>
        </w:rPr>
        <w:t>'30°</w:t>
      </w:r>
      <w:r>
        <w:rPr>
          <w:lang w:eastAsia="zh-CN"/>
        </w:rPr>
        <w:t>，</w:t>
      </w:r>
    </w:p>
    <w:p w:rsidR="00C67970" w:rsidRDefault="00BC4CE2" w:rsidP="006647C5">
      <w:pPr>
        <w:spacing w:before="120" w:after="120"/>
        <w:rPr>
          <w:lang w:eastAsia="zh-CN"/>
        </w:rPr>
      </w:pPr>
      <w:r>
        <w:rPr>
          <w:lang w:eastAsia="zh-CN"/>
        </w:rPr>
        <w:t>一般用</w:t>
      </w:r>
      <w:r>
        <w:rPr>
          <w:lang w:eastAsia="zh-CN"/>
        </w:rPr>
        <w:t>18°</w:t>
      </w:r>
      <w:r>
        <w:rPr>
          <w:lang w:eastAsia="zh-CN"/>
        </w:rPr>
        <w:t>。在劫深孔的</w:t>
      </w:r>
      <w:r>
        <w:rPr>
          <w:lang w:eastAsia="zh-CN"/>
        </w:rPr>
        <w:t>Q</w:t>
      </w:r>
      <w:r>
        <w:rPr>
          <w:lang w:eastAsia="zh-CN"/>
        </w:rPr>
        <w:t>角取决于钢坯大小，若</w:t>
      </w:r>
      <w:r>
        <w:rPr>
          <w:lang w:eastAsia="zh-CN"/>
        </w:rPr>
        <w:t xml:space="preserve"> </w:t>
      </w:r>
      <w:r>
        <w:rPr>
          <w:lang w:eastAsia="zh-CN"/>
        </w:rPr>
        <w:t>钢坯断面较大，《角岢取小些，犮之，若锎坯断</w:t>
      </w:r>
      <w:r>
        <w:rPr>
          <w:lang w:eastAsia="zh-CN"/>
        </w:rPr>
        <w:t xml:space="preserve"> </w:t>
      </w:r>
      <w:r>
        <w:rPr>
          <w:lang w:eastAsia="zh-CN"/>
        </w:rPr>
        <w:t>面较小，</w:t>
      </w:r>
      <w:r>
        <w:rPr>
          <w:rFonts w:ascii="宋体" w:eastAsia="宋体" w:hAnsi="宋体" w:cs="宋体" w:hint="eastAsia"/>
          <w:lang w:eastAsia="zh-CN"/>
        </w:rPr>
        <w:t>①</w:t>
      </w:r>
      <w:r>
        <w:rPr>
          <w:lang w:eastAsia="zh-CN"/>
        </w:rPr>
        <w:t>角应取大些，这是由于《角愈大，开</w:t>
      </w:r>
      <w:r>
        <w:rPr>
          <w:lang w:eastAsia="zh-CN"/>
        </w:rPr>
        <w:t xml:space="preserve"> </w:t>
      </w:r>
      <w:r>
        <w:rPr>
          <w:lang w:eastAsia="zh-CN"/>
        </w:rPr>
        <w:t>口槽与水平线的夹角变小，在同样变形量的条件</w:t>
      </w:r>
      <w:r>
        <w:rPr>
          <w:lang w:eastAsia="zh-CN"/>
        </w:rPr>
        <w:t xml:space="preserve"> </w:t>
      </w:r>
      <w:r>
        <w:rPr>
          <w:lang w:eastAsia="zh-CN"/>
        </w:rPr>
        <w:t>下，轧件边部增长量大。</w:t>
      </w:r>
    </w:p>
    <w:p w:rsidR="00C67970" w:rsidRDefault="00BC4CE2" w:rsidP="006647C5">
      <w:pPr>
        <w:spacing w:before="120" w:after="120"/>
        <w:ind w:firstLine="360"/>
        <w:rPr>
          <w:lang w:eastAsia="zh-CN"/>
        </w:rPr>
      </w:pPr>
      <w:r>
        <w:rPr>
          <w:lang w:eastAsia="zh-CN"/>
        </w:rPr>
        <w:t>边部外侧壁与腰部中心线的夹角七和</w:t>
      </w:r>
      <w:r>
        <w:rPr>
          <w:lang w:eastAsia="zh-CN"/>
        </w:rPr>
        <w:t>A</w:t>
      </w:r>
      <w:r>
        <w:rPr>
          <w:lang w:eastAsia="zh-CN"/>
        </w:rPr>
        <w:t>，在成品孔和成品前孔中为了保证成品边部</w:t>
      </w:r>
      <w:r>
        <w:rPr>
          <w:lang w:eastAsia="zh-CN"/>
        </w:rPr>
        <w:t xml:space="preserve"> </w:t>
      </w:r>
      <w:r>
        <w:rPr>
          <w:lang w:eastAsia="zh-CN"/>
        </w:rPr>
        <w:t>与腰部垂直，应取％</w:t>
      </w:r>
      <w:r>
        <w:rPr>
          <w:lang w:eastAsia="zh-CN"/>
        </w:rPr>
        <w:t xml:space="preserve"> = %,=90°</w:t>
      </w:r>
      <w:r>
        <w:rPr>
          <w:lang w:eastAsia="zh-CN"/>
        </w:rPr>
        <w:t>。从成品前二孔开始，</w:t>
      </w:r>
      <w:r>
        <w:rPr>
          <w:lang w:eastAsia="zh-CN"/>
        </w:rPr>
        <w:t>4</w:t>
      </w:r>
      <w:r>
        <w:rPr>
          <w:lang w:eastAsia="zh-CN"/>
        </w:rPr>
        <w:t>顺孔型设计顺序加大，由</w:t>
      </w:r>
      <w:r>
        <w:rPr>
          <w:lang w:eastAsia="zh-CN"/>
        </w:rPr>
        <w:t>90°</w:t>
      </w:r>
      <w:r>
        <w:rPr>
          <w:lang w:eastAsia="zh-CN"/>
        </w:rPr>
        <w:t>加大</w:t>
      </w:r>
      <w:r>
        <w:rPr>
          <w:lang w:eastAsia="zh-CN"/>
        </w:rPr>
        <w:t xml:space="preserve"> </w:t>
      </w:r>
      <w:r>
        <w:rPr>
          <w:lang w:eastAsia="zh-CN"/>
        </w:rPr>
        <w:t>到</w:t>
      </w:r>
      <w:r>
        <w:rPr>
          <w:lang w:eastAsia="zh-CN"/>
        </w:rPr>
        <w:t>100°;</w:t>
      </w:r>
      <w:r>
        <w:rPr>
          <w:lang w:eastAsia="zh-CN"/>
        </w:rPr>
        <w:t>七由</w:t>
      </w:r>
      <w:r>
        <w:rPr>
          <w:lang w:eastAsia="zh-CN"/>
        </w:rPr>
        <w:t>92°</w:t>
      </w:r>
      <w:r>
        <w:rPr>
          <w:lang w:eastAsia="zh-CN"/>
        </w:rPr>
        <w:t>加大到</w:t>
      </w:r>
      <w:r>
        <w:rPr>
          <w:lang w:eastAsia="zh-CN"/>
        </w:rPr>
        <w:t>100°</w:t>
      </w:r>
      <w:r>
        <w:rPr>
          <w:lang w:eastAsia="zh-CN"/>
        </w:rPr>
        <w:t>。为了使幵口边进入闭口槽不发生楔卡和为闭口槽的充满创</w:t>
      </w:r>
      <w:r>
        <w:rPr>
          <w:lang w:eastAsia="zh-CN"/>
        </w:rPr>
        <w:t xml:space="preserve"> </w:t>
      </w:r>
      <w:r>
        <w:rPr>
          <w:lang w:eastAsia="zh-CN"/>
        </w:rPr>
        <w:t>造有利条件，最好使按轧制顺序的前一孔型的知等于后一孔型的《</w:t>
      </w:r>
      <w:r>
        <w:rPr>
          <w:lang w:eastAsia="zh-CN"/>
        </w:rPr>
        <w:t xml:space="preserve">6, </w:t>
      </w:r>
      <w:r>
        <w:rPr>
          <w:vertAlign w:val="subscript"/>
          <w:lang w:eastAsia="zh-CN"/>
        </w:rPr>
        <w:t>+ 1</w:t>
      </w:r>
      <w:r>
        <w:rPr>
          <w:lang w:eastAsia="zh-CN"/>
        </w:rPr>
        <w:t>和</w:t>
      </w:r>
      <w:r>
        <w:rPr>
          <w:rFonts w:ascii="MS Mincho" w:eastAsia="MS Mincho" w:hAnsi="MS Mincho" w:cs="MS Mincho" w:hint="eastAsia"/>
          <w:lang w:eastAsia="zh-CN"/>
        </w:rPr>
        <w:t>〜</w:t>
      </w:r>
      <w:r>
        <w:rPr>
          <w:lang w:eastAsia="zh-CN"/>
        </w:rPr>
        <w:t>=%,</w:t>
      </w:r>
      <w:r>
        <w:rPr>
          <w:vertAlign w:val="subscript"/>
          <w:lang w:eastAsia="zh-CN"/>
        </w:rPr>
        <w:t>+1</w:t>
      </w:r>
      <w:r>
        <w:rPr>
          <w:lang w:eastAsia="zh-CN"/>
        </w:rPr>
        <w:t>十</w:t>
      </w:r>
      <w:r>
        <w:rPr>
          <w:lang w:eastAsia="zh-CN"/>
        </w:rPr>
        <w:t xml:space="preserve"> (2</w:t>
      </w:r>
      <w:r>
        <w:rPr>
          <w:rFonts w:ascii="MS Mincho" w:eastAsia="MS Mincho" w:hAnsi="MS Mincho" w:cs="MS Mincho" w:hint="eastAsia"/>
          <w:lang w:eastAsia="zh-CN"/>
        </w:rPr>
        <w:t>〜</w:t>
      </w:r>
      <w:r>
        <w:rPr>
          <w:lang w:eastAsia="zh-CN"/>
        </w:rPr>
        <w:t>8°)</w:t>
      </w:r>
      <w:r>
        <w:rPr>
          <w:lang w:eastAsia="zh-CN"/>
        </w:rPr>
        <w:t>。切深孔的七可随坯料的大小而异，</w:t>
      </w:r>
      <w:r>
        <w:rPr>
          <w:lang w:eastAsia="zh-CN"/>
        </w:rPr>
        <w:t>.</w:t>
      </w:r>
      <w:r>
        <w:rPr>
          <w:lang w:eastAsia="zh-CN"/>
        </w:rPr>
        <w:t>坯料大时</w:t>
      </w:r>
      <w:r>
        <w:rPr>
          <w:lang w:eastAsia="zh-CN"/>
        </w:rPr>
        <w:t>A</w:t>
      </w:r>
      <w:r>
        <w:rPr>
          <w:lang w:eastAsia="zh-CN"/>
        </w:rPr>
        <w:t>可取小些，反之％应取大些。</w:t>
      </w:r>
    </w:p>
    <w:p w:rsidR="00C67970" w:rsidRDefault="00BC4CE2" w:rsidP="006647C5">
      <w:pPr>
        <w:spacing w:before="120" w:after="120"/>
        <w:ind w:firstLine="360"/>
        <w:rPr>
          <w:lang w:eastAsia="zh-CN"/>
        </w:rPr>
      </w:pPr>
      <w:r>
        <w:rPr>
          <w:lang w:eastAsia="zh-CN"/>
        </w:rPr>
        <w:t>开口和闭口</w:t>
      </w:r>
      <w:r>
        <w:rPr>
          <w:lang w:eastAsia="zh-CN"/>
        </w:rPr>
        <w:t>.</w:t>
      </w:r>
      <w:r>
        <w:rPr>
          <w:lang w:eastAsia="zh-CN"/>
        </w:rPr>
        <w:t>槽的髙度</w:t>
      </w:r>
      <w:r>
        <w:rPr>
          <w:lang w:eastAsia="zh-CN"/>
        </w:rPr>
        <w:t>\</w:t>
      </w:r>
      <w:r>
        <w:rPr>
          <w:lang w:eastAsia="zh-CN"/>
        </w:rPr>
        <w:t>和</w:t>
      </w:r>
      <w:r>
        <w:rPr>
          <w:lang w:eastAsia="zh-CN"/>
        </w:rPr>
        <w:t>&amp;</w:t>
      </w:r>
      <w:r>
        <w:rPr>
          <w:lang w:eastAsia="zh-CN"/>
        </w:rPr>
        <w:t>仍按前述方法碑定，但在构成孔型时，闭口槽的高度</w:t>
      </w:r>
      <w:r>
        <w:rPr>
          <w:lang w:eastAsia="zh-CN"/>
        </w:rPr>
        <w:t xml:space="preserve">&amp; </w:t>
      </w:r>
      <w:r>
        <w:rPr>
          <w:lang w:eastAsia="zh-CN"/>
        </w:rPr>
        <w:t>是按闭口槽根部厚度中间作垂直线上的高度计算。开口槽的高度</w:t>
      </w:r>
      <w:r>
        <w:rPr>
          <w:lang w:eastAsia="zh-CN"/>
        </w:rPr>
        <w:t>\</w:t>
      </w:r>
      <w:r>
        <w:rPr>
          <w:lang w:eastAsia="zh-CN"/>
        </w:rPr>
        <w:t>如图</w:t>
      </w:r>
      <w:r>
        <w:rPr>
          <w:lang w:eastAsia="zh-CN"/>
        </w:rPr>
        <w:t>10-56</w:t>
      </w:r>
      <w:r>
        <w:rPr>
          <w:lang w:eastAsia="zh-CN"/>
        </w:rPr>
        <w:t>所示。</w:t>
      </w:r>
      <w:r>
        <w:rPr>
          <w:lang w:eastAsia="zh-CN"/>
        </w:rPr>
        <w:t xml:space="preserve">.':' </w:t>
      </w:r>
      <w:r>
        <w:rPr>
          <w:lang w:eastAsia="zh-CN"/>
        </w:rPr>
        <w:t>闭口槽为安置卫板，应使闭口槽底呈水平状态；闭口槽的内外侧壁与垂直线的夹角</w:t>
      </w:r>
      <w:r>
        <w:rPr>
          <w:lang w:eastAsia="zh-CN"/>
        </w:rPr>
        <w:t xml:space="preserve"> </w:t>
      </w:r>
      <w:r>
        <w:rPr>
          <w:lang w:eastAsia="zh-CN"/>
        </w:rPr>
        <w:t>仏和</w:t>
      </w:r>
      <w:r>
        <w:rPr>
          <w:lang w:eastAsia="zh-CN"/>
        </w:rPr>
        <w:t>&lt;</w:t>
      </w:r>
      <w:r>
        <w:rPr>
          <w:lang w:eastAsia="zh-CN"/>
        </w:rPr>
        <w:t>可相等</w:t>
      </w:r>
      <w:r>
        <w:rPr>
          <w:lang w:eastAsia="zh-CN"/>
        </w:rPr>
        <w:t>i</w:t>
      </w:r>
      <w:r>
        <w:rPr>
          <w:lang w:eastAsia="zh-CN"/>
        </w:rPr>
        <w:t>火</w:t>
      </w:r>
      <w:r>
        <w:rPr>
          <w:lang w:eastAsia="zh-CN"/>
        </w:rPr>
        <w:t>&gt;</w:t>
      </w:r>
      <w:r>
        <w:rPr>
          <w:lang w:eastAsia="zh-CN"/>
        </w:rPr>
        <w:t>乂，并一定使乂</w:t>
      </w:r>
      <w:r>
        <w:rPr>
          <w:lang w:eastAsia="zh-CN"/>
        </w:rPr>
        <w:t>&gt;0</w:t>
      </w:r>
      <w:r>
        <w:rPr>
          <w:lang w:eastAsia="zh-CN"/>
        </w:rPr>
        <w:t>。</w:t>
      </w:r>
    </w:p>
    <w:p w:rsidR="00C67970" w:rsidRDefault="00BC4CE2" w:rsidP="006647C5">
      <w:pPr>
        <w:tabs>
          <w:tab w:val="left" w:pos="7210"/>
        </w:tabs>
        <w:spacing w:before="120" w:after="120"/>
        <w:ind w:firstLine="360"/>
        <w:rPr>
          <w:lang w:eastAsia="zh-CN"/>
        </w:rPr>
      </w:pPr>
      <w:r>
        <w:rPr>
          <w:lang w:eastAsia="zh-CN"/>
        </w:rPr>
        <w:t>孔型的各处圆角半径、锁口和辊缝皆可按前述直轧法孔型各处圆角半径、锁</w:t>
      </w:r>
      <w:r>
        <w:rPr>
          <w:lang w:eastAsia="zh-CN"/>
        </w:rPr>
        <w:t>PI</w:t>
      </w:r>
      <w:r>
        <w:rPr>
          <w:lang w:eastAsia="zh-CN"/>
        </w:rPr>
        <w:t>和辊缝</w:t>
      </w:r>
      <w:r>
        <w:rPr>
          <w:lang w:eastAsia="zh-CN"/>
        </w:rPr>
        <w:t xml:space="preserve"> </w:t>
      </w:r>
      <w:r>
        <w:rPr>
          <w:lang w:eastAsia="zh-CN"/>
        </w:rPr>
        <w:t>的确定方法来确定。在斜轧孔型中边部的外侧擘为折线，为了使其平滑</w:t>
      </w:r>
      <w:r>
        <w:rPr>
          <w:lang w:eastAsia="zh-CN"/>
        </w:rPr>
        <w:t>•</w:t>
      </w:r>
      <w:r>
        <w:rPr>
          <w:lang w:eastAsia="zh-CN"/>
        </w:rPr>
        <w:t>，</w:t>
      </w:r>
      <w:r>
        <w:rPr>
          <w:lang w:eastAsia="zh-CN"/>
        </w:rPr>
        <w:t>.</w:t>
      </w:r>
      <w:r>
        <w:rPr>
          <w:lang w:eastAsia="zh-CN"/>
        </w:rPr>
        <w:t>应用适当的半</w:t>
      </w:r>
      <w:r>
        <w:rPr>
          <w:lang w:eastAsia="zh-CN"/>
        </w:rPr>
        <w:t xml:space="preserve"> </w:t>
      </w:r>
      <w:r>
        <w:rPr>
          <w:lang w:eastAsia="zh-CN"/>
        </w:rPr>
        <w:t>径％作一圆弧与开口和</w:t>
      </w:r>
      <w:r>
        <w:rPr>
          <w:lang w:eastAsia="zh-CN"/>
        </w:rPr>
        <w:t>®</w:t>
      </w:r>
      <w:r>
        <w:rPr>
          <w:lang w:eastAsia="zh-CN"/>
        </w:rPr>
        <w:t>口槽外側壁相切。：</w:t>
      </w:r>
      <w:r>
        <w:rPr>
          <w:lang w:eastAsia="zh-CN"/>
        </w:rPr>
        <w:tab/>
      </w:r>
      <w:r>
        <w:rPr>
          <w:vertAlign w:val="subscript"/>
          <w:lang w:eastAsia="zh-CN"/>
        </w:rPr>
        <w:t>f</w:t>
      </w:r>
      <w:r>
        <w:rPr>
          <w:lang w:eastAsia="zh-CN"/>
        </w:rPr>
        <w:t xml:space="preserve"> .</w:t>
      </w:r>
    </w:p>
    <w:p w:rsidR="00C67970" w:rsidRDefault="00BC4CE2" w:rsidP="006647C5">
      <w:pPr>
        <w:spacing w:before="120" w:after="120"/>
        <w:ind w:firstLine="360"/>
        <w:rPr>
          <w:lang w:eastAsia="zh-CN"/>
        </w:rPr>
      </w:pPr>
      <w:r>
        <w:rPr>
          <w:lang w:eastAsia="zh-CN"/>
        </w:rPr>
        <w:t>3.</w:t>
      </w:r>
      <w:r>
        <w:rPr>
          <w:lang w:eastAsia="zh-CN"/>
        </w:rPr>
        <w:t>切深孔型的设计由于轧工字钢常用方坯或矩形坯，因此在轧制过程中，不可能</w:t>
      </w:r>
    </w:p>
    <w:p w:rsidR="00C67970" w:rsidRDefault="00BC4CE2" w:rsidP="006647C5">
      <w:pPr>
        <w:spacing w:before="120" w:after="120"/>
        <w:ind w:firstLine="360"/>
        <w:rPr>
          <w:lang w:eastAsia="zh-CN"/>
        </w:rPr>
      </w:pPr>
      <w:r>
        <w:rPr>
          <w:lang w:eastAsia="zh-CN"/>
        </w:rPr>
        <w:t>使所有孔型的各个部分都保持着均</w:t>
      </w:r>
      <w:r>
        <w:rPr>
          <w:lang w:eastAsia="zh-CN"/>
        </w:rPr>
        <w:t xml:space="preserve"> </w:t>
      </w:r>
      <w:r>
        <w:rPr>
          <w:lang w:eastAsia="zh-CN"/>
        </w:rPr>
        <w:t>匀的</w:t>
      </w:r>
      <w:r>
        <w:rPr>
          <w:lang w:eastAsia="zh-CN"/>
        </w:rPr>
        <w:t>.</w:t>
      </w:r>
      <w:r>
        <w:rPr>
          <w:lang w:eastAsia="zh-CN"/>
        </w:rPr>
        <w:t>或近似于均勻的变形，既便使</w:t>
      </w:r>
      <w:r>
        <w:rPr>
          <w:lang w:eastAsia="zh-CN"/>
        </w:rPr>
        <w:t xml:space="preserve"> </w:t>
      </w:r>
      <w:r>
        <w:rPr>
          <w:lang w:eastAsia="zh-CN"/>
        </w:rPr>
        <w:t>用异型坯也难以保持所有孔型的各</w:t>
      </w:r>
    </w:p>
    <w:p w:rsidR="00C67970" w:rsidRDefault="00BC4CE2" w:rsidP="006647C5">
      <w:pPr>
        <w:tabs>
          <w:tab w:val="left" w:pos="2359"/>
        </w:tabs>
        <w:spacing w:before="120" w:after="120"/>
        <w:ind w:left="360" w:hanging="360"/>
        <w:rPr>
          <w:lang w:eastAsia="zh-CN"/>
        </w:rPr>
      </w:pPr>
      <w:r>
        <w:rPr>
          <w:lang w:eastAsia="zh-CN"/>
        </w:rPr>
        <w:t>*</w:t>
      </w:r>
      <w:r>
        <w:rPr>
          <w:lang w:eastAsia="zh-CN"/>
        </w:rPr>
        <w:tab/>
      </w:r>
      <w:r>
        <w:rPr>
          <w:lang w:eastAsia="zh-CN"/>
        </w:rPr>
        <w:t>个部分都为均匀变形，而且异型坯</w:t>
      </w:r>
      <w:r>
        <w:rPr>
          <w:lang w:eastAsia="zh-CN"/>
        </w:rPr>
        <w:t xml:space="preserve"> </w:t>
      </w:r>
      <w:r>
        <w:rPr>
          <w:lang w:eastAsia="zh-CN"/>
        </w:rPr>
        <w:t>本身就是利用不均勻变形轧出来</w:t>
      </w:r>
      <w:r>
        <w:rPr>
          <w:lang w:eastAsia="zh-CN"/>
        </w:rPr>
        <w:t xml:space="preserve"> </w:t>
      </w:r>
      <w:r>
        <w:rPr>
          <w:lang w:eastAsia="zh-CN"/>
        </w:rPr>
        <w:t>的。</w:t>
      </w:r>
    </w:p>
    <w:p w:rsidR="00C67970" w:rsidRDefault="00BC4CE2" w:rsidP="006647C5">
      <w:pPr>
        <w:spacing w:before="120" w:after="120"/>
        <w:ind w:left="360" w:hanging="360"/>
        <w:rPr>
          <w:lang w:eastAsia="zh-CN"/>
        </w:rPr>
      </w:pPr>
      <w:r>
        <w:rPr>
          <w:lang w:eastAsia="zh-CN"/>
        </w:rPr>
        <w:t>然而为得出合格的工字钢而又</w:t>
      </w:r>
    </w:p>
    <w:p w:rsidR="00C67970" w:rsidRDefault="00BC4CE2" w:rsidP="006647C5">
      <w:pPr>
        <w:spacing w:before="120" w:after="120"/>
        <w:rPr>
          <w:lang w:eastAsia="zh-CN"/>
        </w:rPr>
      </w:pPr>
      <w:r>
        <w:rPr>
          <w:lang w:eastAsia="zh-CN"/>
        </w:rPr>
        <w:t>■Bi-</w:t>
      </w:r>
    </w:p>
    <w:p w:rsidR="00C67970" w:rsidRDefault="00BC4CE2" w:rsidP="006647C5">
      <w:pPr>
        <w:spacing w:before="120" w:after="120"/>
        <w:rPr>
          <w:lang w:eastAsia="zh-CN"/>
        </w:rPr>
      </w:pPr>
      <w:r>
        <w:rPr>
          <w:lang w:eastAsia="zh-CN"/>
        </w:rPr>
        <w:t>*</w:t>
      </w:r>
    </w:p>
    <w:p w:rsidR="00C67970" w:rsidRDefault="00BC4CE2" w:rsidP="006647C5">
      <w:pPr>
        <w:spacing w:before="120" w:after="120"/>
        <w:outlineLvl w:val="0"/>
        <w:rPr>
          <w:lang w:eastAsia="zh-CN"/>
        </w:rPr>
      </w:pPr>
      <w:r>
        <w:rPr>
          <w:lang w:eastAsia="zh-CN"/>
        </w:rPr>
        <w:t>图</w:t>
      </w:r>
      <w:r>
        <w:rPr>
          <w:lang w:eastAsia="zh-CN"/>
        </w:rPr>
        <w:t>10-57</w:t>
      </w:r>
      <w:r>
        <w:rPr>
          <w:lang w:eastAsia="zh-CN"/>
        </w:rPr>
        <w:t>切深孔型及其尺寸</w:t>
      </w:r>
    </w:p>
    <w:p w:rsidR="00C67970" w:rsidRDefault="00BC4CE2" w:rsidP="006647C5">
      <w:pPr>
        <w:spacing w:before="120" w:after="120"/>
        <w:rPr>
          <w:lang w:eastAsia="zh-CN"/>
        </w:rPr>
      </w:pPr>
      <w:r>
        <w:rPr>
          <w:lang w:eastAsia="zh-CN"/>
        </w:rPr>
        <w:t>使变形过程合理，必须使用一定数量的孔型保持着祠对的均勻变形，而在轧刺程序的前几</w:t>
      </w:r>
      <w:r>
        <w:rPr>
          <w:lang w:eastAsia="zh-CN"/>
        </w:rPr>
        <w:t xml:space="preserve"> </w:t>
      </w:r>
      <w:r>
        <w:rPr>
          <w:lang w:eastAsia="zh-CN"/>
        </w:rPr>
        <w:t>个孔型里又必须用不均匀变形使方坯、矩形坯或异型坯轧成足够的边部高度。这样就产生</w:t>
      </w:r>
      <w:r>
        <w:rPr>
          <w:lang w:eastAsia="zh-CN"/>
        </w:rPr>
        <w:t xml:space="preserve"> </w:t>
      </w:r>
      <w:r>
        <w:rPr>
          <w:lang w:eastAsia="zh-CN"/>
        </w:rPr>
        <w:t>一个问题：究竟从哪一个孔梨开始，在它以后的孔型中变形应该是均匀的，在它以前的孔</w:t>
      </w:r>
    </w:p>
    <w:p w:rsidR="00C67970" w:rsidRDefault="00BC4CE2" w:rsidP="006647C5">
      <w:pPr>
        <w:spacing w:before="120" w:after="120"/>
        <w:rPr>
          <w:lang w:eastAsia="zh-CN"/>
        </w:rPr>
      </w:pPr>
      <w:r>
        <w:rPr>
          <w:lang w:eastAsia="zh-CN"/>
        </w:rPr>
        <w:t>206</w:t>
      </w:r>
    </w:p>
    <w:p w:rsidR="00C67970" w:rsidRDefault="00BC4CE2" w:rsidP="006647C5">
      <w:pPr>
        <w:spacing w:before="120" w:after="120"/>
        <w:rPr>
          <w:lang w:eastAsia="zh-CN"/>
        </w:rPr>
      </w:pPr>
      <w:r>
        <w:rPr>
          <w:lang w:eastAsia="zh-CN"/>
        </w:rPr>
        <w:t>型中变形可以是不均勻的。按轧制程序的第</w:t>
      </w:r>
      <w:r>
        <w:rPr>
          <w:lang w:eastAsia="zh-CN"/>
        </w:rPr>
        <w:t>1</w:t>
      </w:r>
      <w:r>
        <w:rPr>
          <w:lang w:eastAsia="zh-CN"/>
        </w:rPr>
        <w:t>个异型孔型到开始应用均勻变形的孔型之间</w:t>
      </w:r>
      <w:r>
        <w:rPr>
          <w:lang w:eastAsia="zh-CN"/>
        </w:rPr>
        <w:t xml:space="preserve"> </w:t>
      </w:r>
      <w:r>
        <w:rPr>
          <w:lang w:eastAsia="zh-CN"/>
        </w:rPr>
        <w:t>的各个孔型皆称为切深孔型。当轧制</w:t>
      </w:r>
      <w:r>
        <w:rPr>
          <w:lang w:eastAsia="zh-CN"/>
        </w:rPr>
        <w:t>Nb20</w:t>
      </w:r>
      <w:r>
        <w:rPr>
          <w:lang w:eastAsia="zh-CN"/>
        </w:rPr>
        <w:t>以下的工字钢时，其腰厚为</w:t>
      </w:r>
      <w:r>
        <w:rPr>
          <w:lang w:eastAsia="zh-CN"/>
        </w:rPr>
        <w:t>20</w:t>
      </w:r>
      <w:r>
        <w:rPr>
          <w:rFonts w:ascii="MS Mincho" w:eastAsia="MS Mincho" w:hAnsi="MS Mincho" w:cs="MS Mincho" w:hint="eastAsia"/>
          <w:lang w:eastAsia="zh-CN"/>
        </w:rPr>
        <w:t>〜</w:t>
      </w:r>
      <w:r>
        <w:rPr>
          <w:lang w:eastAsia="zh-CN"/>
        </w:rPr>
        <w:t>25</w:t>
      </w:r>
      <w:r>
        <w:rPr>
          <w:lang w:eastAsia="zh-CN"/>
        </w:rPr>
        <w:t>毫米以上，</w:t>
      </w:r>
      <w:r>
        <w:rPr>
          <w:lang w:eastAsia="zh-CN"/>
        </w:rPr>
        <w:t xml:space="preserve"> </w:t>
      </w:r>
      <w:r>
        <w:rPr>
          <w:lang w:eastAsia="zh-CN"/>
        </w:rPr>
        <w:t>轧制</w:t>
      </w:r>
      <w:r>
        <w:rPr>
          <w:lang w:eastAsia="zh-CN"/>
        </w:rPr>
        <w:t>Nb20</w:t>
      </w:r>
      <w:r>
        <w:rPr>
          <w:lang w:eastAsia="zh-CN"/>
        </w:rPr>
        <w:t>以上的工字钢，其腰厚为</w:t>
      </w:r>
      <w:r>
        <w:rPr>
          <w:lang w:eastAsia="zh-CN"/>
        </w:rPr>
        <w:t>38</w:t>
      </w:r>
      <w:r>
        <w:rPr>
          <w:rFonts w:ascii="MS Mincho" w:eastAsia="MS Mincho" w:hAnsi="MS Mincho" w:cs="MS Mincho" w:hint="eastAsia"/>
          <w:lang w:eastAsia="zh-CN"/>
        </w:rPr>
        <w:t>〜</w:t>
      </w:r>
      <w:r>
        <w:rPr>
          <w:lang w:eastAsia="zh-CN"/>
        </w:rPr>
        <w:t>45</w:t>
      </w:r>
      <w:r>
        <w:rPr>
          <w:lang w:eastAsia="zh-CN"/>
        </w:rPr>
        <w:t>毫米以上。工字孔的腰部中间宽度</w:t>
      </w:r>
      <w:r>
        <w:rPr>
          <w:lang w:eastAsia="zh-CN"/>
        </w:rPr>
        <w:t>——</w:t>
      </w:r>
      <w:r>
        <w:rPr>
          <w:lang w:eastAsia="zh-CN"/>
        </w:rPr>
        <w:t>楔子宽</w:t>
      </w:r>
    </w:p>
    <w:p w:rsidR="00C67970" w:rsidRDefault="00BC4CE2" w:rsidP="006647C5">
      <w:pPr>
        <w:spacing w:before="120" w:after="120"/>
        <w:rPr>
          <w:lang w:eastAsia="zh-CN"/>
        </w:rPr>
      </w:pPr>
      <w:r>
        <w:rPr>
          <w:lang w:eastAsia="zh-CN"/>
        </w:rPr>
        <w:t>度为方者，均可认为是切深孔型（图</w:t>
      </w:r>
      <w:r>
        <w:rPr>
          <w:lang w:eastAsia="zh-CN"/>
        </w:rPr>
        <w:t>10-57)</w:t>
      </w:r>
      <w:r>
        <w:rPr>
          <w:lang w:eastAsia="zh-CN"/>
        </w:rPr>
        <w:t>。</w:t>
      </w:r>
    </w:p>
    <w:p w:rsidR="00C67970" w:rsidRDefault="00BC4CE2" w:rsidP="006647C5">
      <w:pPr>
        <w:spacing w:before="120" w:after="120"/>
        <w:ind w:firstLine="360"/>
        <w:rPr>
          <w:lang w:eastAsia="zh-CN"/>
        </w:rPr>
      </w:pPr>
      <w:r>
        <w:rPr>
          <w:lang w:eastAsia="zh-CN"/>
        </w:rPr>
        <w:t>在设计切深孔型时，不仅要保持同时还必须使边高的增长与腰部的减</w:t>
      </w:r>
      <w:r>
        <w:rPr>
          <w:lang w:eastAsia="zh-CN"/>
        </w:rPr>
        <w:t xml:space="preserve"> </w:t>
      </w:r>
      <w:r>
        <w:rPr>
          <w:lang w:eastAsia="zh-CN"/>
        </w:rPr>
        <w:t>薄保持一定的关系（参见本章第三节之三）。</w:t>
      </w:r>
    </w:p>
    <w:p w:rsidR="00C67970" w:rsidRDefault="00BC4CE2" w:rsidP="006647C5">
      <w:pPr>
        <w:spacing w:before="120" w:after="120"/>
        <w:ind w:firstLine="360"/>
        <w:rPr>
          <w:lang w:eastAsia="zh-CN"/>
        </w:rPr>
      </w:pPr>
      <w:r>
        <w:rPr>
          <w:lang w:eastAsia="zh-CN"/>
        </w:rPr>
        <w:t>当用盍轧法时，在切深孔型中边部总高的减缩量」般可取为腰部压下量的</w:t>
      </w:r>
      <w:r>
        <w:rPr>
          <w:lang w:eastAsia="zh-CN"/>
        </w:rPr>
        <w:t>30</w:t>
      </w:r>
      <w:r>
        <w:rPr>
          <w:rFonts w:ascii="MS Mincho" w:eastAsia="MS Mincho" w:hAnsi="MS Mincho" w:cs="MS Mincho" w:hint="eastAsia"/>
          <w:lang w:eastAsia="zh-CN"/>
        </w:rPr>
        <w:t>〜</w:t>
      </w:r>
      <w:r>
        <w:rPr>
          <w:lang w:eastAsia="zh-CN"/>
        </w:rPr>
        <w:t>37%</w:t>
      </w:r>
      <w:r>
        <w:rPr>
          <w:lang w:eastAsia="zh-CN"/>
        </w:rPr>
        <w:t>，</w:t>
      </w:r>
    </w:p>
    <w:p w:rsidR="00C67970" w:rsidRDefault="00BC4CE2" w:rsidP="006647C5">
      <w:pPr>
        <w:spacing w:before="120" w:after="120"/>
        <w:rPr>
          <w:lang w:eastAsia="zh-CN"/>
        </w:rPr>
      </w:pPr>
      <w:r>
        <w:rPr>
          <w:lang w:eastAsia="zh-CN"/>
        </w:rPr>
        <w:t>即</w:t>
      </w:r>
      <w:r>
        <w:rPr>
          <w:lang w:eastAsia="zh-CN"/>
        </w:rPr>
        <w:t>//,-</w:t>
      </w:r>
      <w:r>
        <w:rPr>
          <w:lang w:eastAsia="zh-CN"/>
        </w:rPr>
        <w:t>广</w:t>
      </w:r>
      <w:r>
        <w:rPr>
          <w:lang w:eastAsia="zh-CN"/>
        </w:rPr>
        <w:t>//</w:t>
      </w:r>
      <w:r>
        <w:rPr>
          <w:lang w:eastAsia="zh-CN"/>
        </w:rPr>
        <w:t>产（</w:t>
      </w:r>
      <w:r>
        <w:rPr>
          <w:lang w:eastAsia="zh-CN"/>
        </w:rPr>
        <w:t xml:space="preserve">0.3 </w:t>
      </w:r>
      <w:r>
        <w:rPr>
          <w:rFonts w:ascii="MS Mincho" w:eastAsia="MS Mincho" w:hAnsi="MS Mincho" w:cs="MS Mincho" w:hint="eastAsia"/>
          <w:lang w:eastAsia="zh-CN"/>
        </w:rPr>
        <w:t>〜</w:t>
      </w:r>
      <w:r>
        <w:rPr>
          <w:lang w:eastAsia="zh-CN"/>
        </w:rPr>
        <w:t>O.STKrf.-rA)</w:t>
      </w:r>
      <w:r>
        <w:rPr>
          <w:lang w:eastAsia="zh-CN"/>
        </w:rPr>
        <w:t>。</w:t>
      </w:r>
      <w:r>
        <w:rPr>
          <w:lang w:eastAsia="zh-CN"/>
        </w:rPr>
        <w:t>'</w:t>
      </w:r>
    </w:p>
    <w:p w:rsidR="00C67970" w:rsidRDefault="00BC4CE2" w:rsidP="006647C5">
      <w:pPr>
        <w:spacing w:before="120" w:after="120"/>
        <w:ind w:firstLine="360"/>
        <w:rPr>
          <w:lang w:eastAsia="zh-CN"/>
        </w:rPr>
      </w:pPr>
      <w:r>
        <w:rPr>
          <w:lang w:eastAsia="zh-CN"/>
        </w:rPr>
        <w:t>当用弯边斜轧法时，在斜轧的切深孔型中边部的减缩量较小，一般可取为腰部压下量</w:t>
      </w:r>
      <w:r>
        <w:rPr>
          <w:lang w:eastAsia="zh-CN"/>
        </w:rPr>
        <w:t xml:space="preserve"> </w:t>
      </w:r>
      <w:r>
        <w:rPr>
          <w:lang w:eastAsia="zh-CN"/>
        </w:rPr>
        <w:t>的</w:t>
      </w:r>
      <w:r>
        <w:rPr>
          <w:lang w:eastAsia="zh-CN"/>
        </w:rPr>
        <w:t>i2</w:t>
      </w:r>
      <w:r>
        <w:rPr>
          <w:rFonts w:ascii="MS Mincho" w:eastAsia="MS Mincho" w:hAnsi="MS Mincho" w:cs="MS Mincho" w:hint="eastAsia"/>
          <w:lang w:eastAsia="zh-CN"/>
        </w:rPr>
        <w:t>〜</w:t>
      </w:r>
      <w:r>
        <w:rPr>
          <w:lang w:eastAsia="zh-CN"/>
        </w:rPr>
        <w:t>15%</w:t>
      </w:r>
      <w:r>
        <w:rPr>
          <w:lang w:eastAsia="zh-CN"/>
        </w:rPr>
        <w:t>，即</w:t>
      </w:r>
      <w:r>
        <w:rPr>
          <w:rFonts w:ascii="MS Mincho" w:eastAsia="MS Mincho" w:hAnsi="MS Mincho" w:cs="MS Mincho" w:hint="eastAsia"/>
          <w:lang w:eastAsia="zh-CN"/>
        </w:rPr>
        <w:t>〜</w:t>
      </w:r>
      <w:r>
        <w:rPr>
          <w:lang w:eastAsia="zh-CN"/>
        </w:rPr>
        <w:t>0.15)(rf…</w:t>
      </w:r>
      <w:r>
        <w:rPr>
          <w:lang w:eastAsia="zh-CN"/>
        </w:rPr>
        <w:t>一</w:t>
      </w:r>
      <w:r>
        <w:rPr>
          <w:lang w:eastAsia="zh-CN"/>
        </w:rPr>
        <w:t>&lt;)</w:t>
      </w:r>
      <w:r>
        <w:rPr>
          <w:lang w:eastAsia="zh-CN"/>
        </w:rPr>
        <w:t>。</w:t>
      </w:r>
    </w:p>
    <w:p w:rsidR="00C67970" w:rsidRDefault="00BC4CE2" w:rsidP="006647C5">
      <w:pPr>
        <w:spacing w:before="120" w:after="120"/>
        <w:ind w:firstLine="360"/>
        <w:rPr>
          <w:lang w:eastAsia="zh-CN"/>
        </w:rPr>
      </w:pPr>
      <w:r>
        <w:rPr>
          <w:lang w:eastAsia="zh-CN"/>
        </w:rPr>
        <w:t>不论用直乳法或用斜乳法，都是腰部愈薄，边高的减缩量愈大。因此在设计切深孔型</w:t>
      </w:r>
      <w:r>
        <w:rPr>
          <w:lang w:eastAsia="zh-CN"/>
        </w:rPr>
        <w:t xml:space="preserve"> </w:t>
      </w:r>
      <w:r>
        <w:rPr>
          <w:lang w:eastAsia="zh-CN"/>
        </w:rPr>
        <w:t>时，对轧制顺序前面的切深孔型总边高的减缩量取上述数据的下限，而对后面切深孔型总</w:t>
      </w:r>
      <w:r>
        <w:rPr>
          <w:lang w:eastAsia="zh-CN"/>
        </w:rPr>
        <w:t xml:space="preserve"> </w:t>
      </w:r>
      <w:r>
        <w:rPr>
          <w:lang w:eastAsia="zh-CN"/>
        </w:rPr>
        <w:t>边高的减缩量取上述数据的上限。轧件边部在工字孔型中的变化应为开</w:t>
      </w:r>
      <w:r>
        <w:rPr>
          <w:lang w:eastAsia="zh-CN"/>
        </w:rPr>
        <w:t>a</w:t>
      </w:r>
      <w:r>
        <w:rPr>
          <w:lang w:eastAsia="zh-CN"/>
        </w:rPr>
        <w:t>边进闭口槽时有</w:t>
      </w:r>
      <w:r>
        <w:rPr>
          <w:lang w:eastAsia="zh-CN"/>
        </w:rPr>
        <w:t xml:space="preserve"> </w:t>
      </w:r>
      <w:r>
        <w:rPr>
          <w:lang w:eastAsia="zh-CN"/>
        </w:rPr>
        <w:t>一定的拉缩量，闭口边进开槽时有一定的增长量。当用直轧法时</w:t>
      </w:r>
      <w:r>
        <w:rPr>
          <w:lang w:eastAsia="zh-CN"/>
        </w:rPr>
        <w:t>A</w:t>
      </w:r>
      <w:r>
        <w:rPr>
          <w:lang w:eastAsia="zh-CN"/>
        </w:rPr>
        <w:t>弋</w:t>
      </w:r>
      <w:r>
        <w:rPr>
          <w:lang w:eastAsia="zh-CN"/>
        </w:rPr>
        <w:t>=1</w:t>
      </w:r>
      <w:r>
        <w:rPr>
          <w:rFonts w:ascii="MS Mincho" w:eastAsia="MS Mincho" w:hAnsi="MS Mincho" w:cs="MS Mincho" w:hint="eastAsia"/>
          <w:lang w:eastAsia="zh-CN"/>
        </w:rPr>
        <w:t>〜</w:t>
      </w:r>
      <w:r>
        <w:rPr>
          <w:lang w:eastAsia="zh-CN"/>
        </w:rPr>
        <w:t>2</w:t>
      </w:r>
      <w:r>
        <w:rPr>
          <w:lang w:eastAsia="zh-CN"/>
        </w:rPr>
        <w:t>毫米，用弯边</w:t>
      </w:r>
      <w:r>
        <w:rPr>
          <w:lang w:eastAsia="zh-CN"/>
        </w:rPr>
        <w:t xml:space="preserve"> </w:t>
      </w:r>
      <w:r>
        <w:rPr>
          <w:lang w:eastAsia="zh-CN"/>
        </w:rPr>
        <w:t>斜轧法时</w:t>
      </w:r>
      <w:r>
        <w:rPr>
          <w:lang w:eastAsia="zh-CN"/>
        </w:rPr>
        <w:t>^\ =5</w:t>
      </w:r>
      <w:r>
        <w:rPr>
          <w:rFonts w:ascii="MS Mincho" w:eastAsia="MS Mincho" w:hAnsi="MS Mincho" w:cs="MS Mincho" w:hint="eastAsia"/>
          <w:lang w:eastAsia="zh-CN"/>
        </w:rPr>
        <w:t>〜</w:t>
      </w:r>
      <w:r>
        <w:rPr>
          <w:lang w:eastAsia="zh-CN"/>
        </w:rPr>
        <w:t>10</w:t>
      </w:r>
      <w:r>
        <w:rPr>
          <w:lang w:eastAsia="zh-CN"/>
        </w:rPr>
        <w:t>毫米。</w:t>
      </w:r>
    </w:p>
    <w:p w:rsidR="00C67970" w:rsidRDefault="00BC4CE2" w:rsidP="006647C5">
      <w:pPr>
        <w:spacing w:before="120" w:after="120"/>
        <w:ind w:firstLine="360"/>
        <w:rPr>
          <w:lang w:eastAsia="zh-CN"/>
        </w:rPr>
      </w:pPr>
      <w:r>
        <w:rPr>
          <w:lang w:eastAsia="zh-CN"/>
        </w:rPr>
        <w:t>根据上述的原则和轧件在工字孔型中轧制的不对称性确定出各切深孔型的腰厚和边髙</w:t>
      </w:r>
      <w:r>
        <w:rPr>
          <w:lang w:eastAsia="zh-CN"/>
        </w:rPr>
        <w:t xml:space="preserve"> </w:t>
      </w:r>
      <w:r>
        <w:rPr>
          <w:lang w:eastAsia="zh-CN"/>
        </w:rPr>
        <w:t>尺寸之后，用作图法画出所有的切深孔，再通过反复修正，使其满足如下关系，即首先应</w:t>
      </w:r>
    </w:p>
    <w:p w:rsidR="00C67970" w:rsidRDefault="00BC4CE2" w:rsidP="006647C5">
      <w:pPr>
        <w:spacing w:before="120" w:after="120"/>
        <w:rPr>
          <w:lang w:eastAsia="zh-CN"/>
        </w:rPr>
      </w:pPr>
      <w:r>
        <w:rPr>
          <w:lang w:eastAsia="zh-CN"/>
        </w:rPr>
        <w:t>使孔型的楔子</w:t>
      </w:r>
      <w:r>
        <w:rPr>
          <w:lang w:eastAsia="zh-CN"/>
        </w:rPr>
        <w:t>_</w:t>
      </w:r>
      <w:r>
        <w:rPr>
          <w:lang w:eastAsia="zh-CN"/>
        </w:rPr>
        <w:t>入边髙为和图</w:t>
      </w:r>
      <w:r>
        <w:rPr>
          <w:lang w:eastAsia="zh-CN"/>
        </w:rPr>
        <w:t>10-58);</w:t>
      </w:r>
      <w:r>
        <w:rPr>
          <w:lang w:eastAsia="zh-CN"/>
        </w:rPr>
        <w:t>其次还需按接触点计算的</w:t>
      </w:r>
    </w:p>
    <w:p w:rsidR="00C67970" w:rsidRDefault="00BC4CE2" w:rsidP="006647C5">
      <w:pPr>
        <w:spacing w:before="120" w:after="120"/>
        <w:rPr>
          <w:lang w:eastAsia="zh-CN"/>
        </w:rPr>
      </w:pPr>
      <w:r>
        <w:rPr>
          <w:lang w:eastAsia="zh-CN"/>
        </w:rPr>
        <w:t>咬入角不许超过最大允许咬入角，同时要保证电机不超过负</w:t>
      </w:r>
      <w:r>
        <w:rPr>
          <w:lang w:eastAsia="zh-CN"/>
        </w:rPr>
        <w:t xml:space="preserve"> </w:t>
      </w:r>
      <w:r>
        <w:rPr>
          <w:lang w:eastAsia="zh-CN"/>
        </w:rPr>
        <w:t>荷。对此常用轧件的断面减缩量来判断，例如，大型轧机轧件</w:t>
      </w:r>
      <w:r>
        <w:rPr>
          <w:lang w:eastAsia="zh-CN"/>
        </w:rPr>
        <w:t xml:space="preserve"> </w:t>
      </w:r>
      <w:r>
        <w:rPr>
          <w:lang w:eastAsia="zh-CN"/>
        </w:rPr>
        <w:t>的断面减缩量可为</w:t>
      </w:r>
      <w:r>
        <w:rPr>
          <w:lang w:eastAsia="zh-CN"/>
        </w:rPr>
        <w:t>A</w:t>
      </w:r>
      <w:r>
        <w:rPr>
          <w:lang w:eastAsia="zh-CN"/>
        </w:rPr>
        <w:t>尸</w:t>
      </w:r>
      <w:r>
        <w:rPr>
          <w:lang w:eastAsia="zh-CN"/>
        </w:rPr>
        <w:t>= 10000</w:t>
      </w:r>
      <w:r>
        <w:rPr>
          <w:lang w:eastAsia="zh-CN"/>
        </w:rPr>
        <w:t>毫米</w:t>
      </w:r>
      <w:r>
        <w:rPr>
          <w:vertAlign w:val="superscript"/>
          <w:lang w:eastAsia="zh-CN"/>
        </w:rPr>
        <w:t>2</w:t>
      </w:r>
      <w:r>
        <w:rPr>
          <w:lang w:eastAsia="zh-CN"/>
        </w:rPr>
        <w:t>，中型轧桃</w:t>
      </w:r>
      <w:r>
        <w:rPr>
          <w:lang w:eastAsia="zh-CN"/>
        </w:rPr>
        <w:t>AF = 5000</w:t>
      </w:r>
      <w:r>
        <w:rPr>
          <w:lang w:eastAsia="zh-CN"/>
        </w:rPr>
        <w:t>毫</w:t>
      </w:r>
      <w:r>
        <w:rPr>
          <w:lang w:eastAsia="zh-CN"/>
        </w:rPr>
        <w:t xml:space="preserve"> </w:t>
      </w:r>
      <w:r>
        <w:rPr>
          <w:lang w:eastAsia="zh-CN"/>
        </w:rPr>
        <w:t>米</w:t>
      </w:r>
      <w:r>
        <w:rPr>
          <w:vertAlign w:val="superscript"/>
          <w:lang w:eastAsia="zh-CN"/>
        </w:rPr>
        <w:t>z</w:t>
      </w:r>
      <w:r>
        <w:rPr>
          <w:lang w:eastAsia="zh-CN"/>
        </w:rPr>
        <w:t>。同时应指出，</w:t>
      </w:r>
      <w:r>
        <w:rPr>
          <w:lang w:eastAsia="zh-CN"/>
        </w:rPr>
        <w:t>•</w:t>
      </w:r>
      <w:r>
        <w:rPr>
          <w:lang w:eastAsia="zh-CN"/>
        </w:rPr>
        <w:t>在咬入条件和电机能力及轧辊强度允许的</w:t>
      </w:r>
      <w:r>
        <w:rPr>
          <w:lang w:eastAsia="zh-CN"/>
        </w:rPr>
        <w:t xml:space="preserve"> </w:t>
      </w:r>
      <w:r>
        <w:rPr>
          <w:lang w:eastAsia="zh-CN"/>
        </w:rPr>
        <w:t>条件下，，应尽量加大切深孔型中的腰部压下量，使腰厚减薄，</w:t>
      </w:r>
    </w:p>
    <w:p w:rsidR="00C67970" w:rsidRDefault="00BC4CE2" w:rsidP="006647C5">
      <w:pPr>
        <w:spacing w:before="120" w:after="120"/>
        <w:rPr>
          <w:lang w:eastAsia="zh-CN"/>
        </w:rPr>
      </w:pPr>
      <w:r>
        <w:rPr>
          <w:lang w:eastAsia="zh-CN"/>
        </w:rPr>
        <w:t>以便为以后各孔型创造均匀变形的条件。</w:t>
      </w:r>
    </w:p>
    <w:p w:rsidR="00C67970" w:rsidRDefault="00BC4CE2" w:rsidP="006647C5">
      <w:pPr>
        <w:spacing w:before="120" w:after="120"/>
        <w:rPr>
          <w:lang w:eastAsia="zh-CN"/>
        </w:rPr>
      </w:pPr>
      <w:r>
        <w:rPr>
          <w:lang w:eastAsia="zh-CN"/>
        </w:rPr>
        <w:t>4.</w:t>
      </w:r>
      <w:r>
        <w:rPr>
          <w:lang w:eastAsia="zh-CN"/>
        </w:rPr>
        <w:t>轧制道次和铜坯的选择</w:t>
      </w:r>
    </w:p>
    <w:p w:rsidR="00C67970" w:rsidRDefault="00BC4CE2" w:rsidP="006647C5">
      <w:pPr>
        <w:tabs>
          <w:tab w:val="left" w:pos="3423"/>
          <w:tab w:val="left" w:pos="6580"/>
          <w:tab w:val="left" w:pos="2328"/>
        </w:tabs>
        <w:spacing w:before="120" w:after="120"/>
        <w:rPr>
          <w:lang w:eastAsia="zh-CN"/>
        </w:rPr>
      </w:pPr>
      <w:r>
        <w:rPr>
          <w:lang w:eastAsia="zh-CN"/>
        </w:rPr>
        <w:t>(1)</w:t>
      </w:r>
      <w:r>
        <w:rPr>
          <w:lang w:eastAsia="zh-CN"/>
        </w:rPr>
        <w:t>轧制道次</w:t>
      </w:r>
      <w:r>
        <w:rPr>
          <w:lang w:eastAsia="zh-CN"/>
        </w:rPr>
        <w:t>:</w:t>
      </w:r>
      <w:r>
        <w:rPr>
          <w:lang w:eastAsia="zh-CN"/>
        </w:rPr>
        <w:t>各种规格的工字钢所用轧机和耗制道次</w:t>
      </w:r>
      <w:r>
        <w:rPr>
          <w:lang w:eastAsia="zh-CN"/>
        </w:rPr>
        <w:t xml:space="preserve"> </w:t>
      </w:r>
      <w:r>
        <w:rPr>
          <w:lang w:eastAsia="zh-CN"/>
        </w:rPr>
        <w:t>如表</w:t>
      </w:r>
      <w:r>
        <w:rPr>
          <w:lang w:eastAsia="zh-CN"/>
        </w:rPr>
        <w:t>10-23</w:t>
      </w:r>
      <w:r>
        <w:rPr>
          <w:lang w:eastAsia="zh-CN"/>
        </w:rPr>
        <w:t>所示。</w:t>
      </w:r>
      <w:r>
        <w:rPr>
          <w:lang w:eastAsia="zh-CN"/>
        </w:rPr>
        <w:tab/>
      </w:r>
      <w:r>
        <w:rPr>
          <w:lang w:eastAsia="zh-CN"/>
        </w:rPr>
        <w:t>，</w:t>
      </w:r>
      <w:r>
        <w:rPr>
          <w:lang w:eastAsia="zh-CN"/>
        </w:rPr>
        <w:t>.</w:t>
      </w:r>
      <w:r>
        <w:rPr>
          <w:lang w:eastAsia="zh-CN"/>
        </w:rPr>
        <w:tab/>
      </w:r>
      <w:r>
        <w:rPr>
          <w:lang w:eastAsia="zh-CN"/>
        </w:rPr>
        <w:t>图</w:t>
      </w:r>
      <w:r>
        <w:rPr>
          <w:lang w:eastAsia="zh-CN"/>
        </w:rPr>
        <w:t>10-58</w:t>
      </w:r>
      <w:r>
        <w:rPr>
          <w:lang w:eastAsia="zh-CN"/>
        </w:rPr>
        <w:t>轧件进切深孔型</w:t>
      </w:r>
    </w:p>
    <w:p w:rsidR="00C67970" w:rsidRDefault="00BC4CE2" w:rsidP="006647C5">
      <w:pPr>
        <w:tabs>
          <w:tab w:val="left" w:pos="7696"/>
        </w:tabs>
        <w:spacing w:before="120" w:after="120"/>
        <w:ind w:firstLine="360"/>
        <w:rPr>
          <w:lang w:eastAsia="zh-CN"/>
        </w:rPr>
      </w:pPr>
      <w:r>
        <w:rPr>
          <w:lang w:eastAsia="zh-CN"/>
        </w:rPr>
        <w:t>表中的数据适用于直轧法轧制普通和轻型</w:t>
      </w:r>
      <w:r>
        <w:rPr>
          <w:lang w:eastAsia="zh-CN"/>
        </w:rPr>
        <w:t>IE</w:t>
      </w:r>
      <w:r>
        <w:rPr>
          <w:lang w:eastAsia="zh-CN"/>
        </w:rPr>
        <w:t>字钢，</w:t>
      </w:r>
      <w:r>
        <w:rPr>
          <w:lang w:eastAsia="zh-CN"/>
        </w:rPr>
        <w:t>‘</w:t>
      </w:r>
      <w:r>
        <w:rPr>
          <w:lang w:eastAsia="zh-CN"/>
        </w:rPr>
        <w:t>对于</w:t>
      </w:r>
      <w:r>
        <w:rPr>
          <w:lang w:eastAsia="zh-CN"/>
        </w:rPr>
        <w:t>•</w:t>
      </w:r>
      <w:r>
        <w:rPr>
          <w:lang w:eastAsia="zh-CN"/>
        </w:rPr>
        <w:t>弯</w:t>
      </w:r>
      <w:r>
        <w:rPr>
          <w:lang w:eastAsia="zh-CN"/>
        </w:rPr>
        <w:t xml:space="preserve"> </w:t>
      </w:r>
      <w:r>
        <w:rPr>
          <w:lang w:eastAsia="zh-CN"/>
        </w:rPr>
        <w:t>边斜轧法的道次数可按表中数据减去</w:t>
      </w:r>
      <w:r>
        <w:rPr>
          <w:lang w:eastAsia="zh-CN"/>
        </w:rPr>
        <w:t>1</w:t>
      </w:r>
      <w:r>
        <w:rPr>
          <w:rFonts w:ascii="MS Mincho" w:eastAsia="MS Mincho" w:hAnsi="MS Mincho" w:cs="MS Mincho" w:hint="eastAsia"/>
          <w:lang w:eastAsia="zh-CN"/>
        </w:rPr>
        <w:t>〜</w:t>
      </w:r>
      <w:r>
        <w:rPr>
          <w:lang w:eastAsia="zh-CN"/>
        </w:rPr>
        <w:t>3</w:t>
      </w:r>
      <w:r>
        <w:rPr>
          <w:lang w:eastAsia="zh-CN"/>
        </w:rPr>
        <w:t>道次。表中的异莖丨孔型的道次数是指所用异型孔</w:t>
      </w:r>
      <w:r>
        <w:rPr>
          <w:lang w:eastAsia="zh-CN"/>
        </w:rPr>
        <w:t xml:space="preserve"> </w:t>
      </w:r>
      <w:r>
        <w:rPr>
          <w:lang w:eastAsia="zh-CN"/>
        </w:rPr>
        <w:t>型数或在异型扎中轧制的道汝数，这是因为在二辊开坯机纟</w:t>
      </w:r>
      <w:r>
        <w:rPr>
          <w:lang w:eastAsia="zh-CN"/>
        </w:rPr>
        <w:t>.</w:t>
      </w:r>
      <w:r>
        <w:rPr>
          <w:lang w:eastAsia="zh-CN"/>
        </w:rPr>
        <w:t>勺一个异型孔型中食常轧制多道</w:t>
      </w:r>
      <w:r>
        <w:rPr>
          <w:lang w:eastAsia="zh-CN"/>
        </w:rPr>
        <w:t xml:space="preserve"> </w:t>
      </w:r>
      <w:r>
        <w:rPr>
          <w:lang w:eastAsia="zh-CN"/>
        </w:rPr>
        <w:t>次。</w:t>
      </w:r>
      <w:r>
        <w:rPr>
          <w:lang w:eastAsia="zh-CN"/>
        </w:rPr>
        <w:tab/>
        <w:t>‘</w:t>
      </w:r>
    </w:p>
    <w:p w:rsidR="00C67970" w:rsidRDefault="00BC4CE2" w:rsidP="006647C5">
      <w:pPr>
        <w:spacing w:before="120" w:after="120"/>
        <w:rPr>
          <w:lang w:eastAsia="zh-CN"/>
        </w:rPr>
      </w:pPr>
      <w:r>
        <w:rPr>
          <w:lang w:eastAsia="zh-CN"/>
        </w:rPr>
        <w:t>表</w:t>
      </w:r>
      <w:r>
        <w:rPr>
          <w:lang w:eastAsia="zh-CN"/>
        </w:rPr>
        <w:t>10-23</w:t>
      </w:r>
      <w:r>
        <w:rPr>
          <w:lang w:eastAsia="zh-CN"/>
        </w:rPr>
        <w:t>各种规格工字钢的轧制道次及</w:t>
      </w:r>
      <w:r>
        <w:rPr>
          <w:lang w:eastAsia="zh-CN"/>
        </w:rPr>
        <w:t>Fjff</w:t>
      </w:r>
      <w:r>
        <w:rPr>
          <w:lang w:eastAsia="zh-CN"/>
        </w:rPr>
        <w:t>用轧机的辊径</w:t>
      </w:r>
    </w:p>
    <w:tbl>
      <w:tblPr>
        <w:tblOverlap w:val="never"/>
        <w:tblW w:w="0" w:type="auto"/>
        <w:tblLayout w:type="fixed"/>
        <w:tblCellMar>
          <w:left w:w="10" w:type="dxa"/>
          <w:right w:w="10" w:type="dxa"/>
        </w:tblCellMar>
        <w:tblLook w:val="0000"/>
      </w:tblPr>
      <w:tblGrid>
        <w:gridCol w:w="2671"/>
        <w:gridCol w:w="1587"/>
        <w:gridCol w:w="1754"/>
        <w:gridCol w:w="1592"/>
        <w:gridCol w:w="1623"/>
      </w:tblGrid>
      <w:tr w:rsidR="00C67970">
        <w:trPr>
          <w:trHeight w:val="586"/>
        </w:trPr>
        <w:tc>
          <w:tcPr>
            <w:tcW w:w="2671" w:type="dxa"/>
            <w:tcBorders>
              <w:top w:val="single" w:sz="4" w:space="0" w:color="auto"/>
            </w:tcBorders>
            <w:shd w:val="clear" w:color="auto" w:fill="FFFFFF"/>
          </w:tcPr>
          <w:p w:rsidR="00C67970" w:rsidRDefault="00BC4CE2" w:rsidP="006647C5">
            <w:pPr>
              <w:spacing w:before="120" w:after="120"/>
            </w:pPr>
            <w:r>
              <w:t>工字钢规格</w:t>
            </w:r>
            <w:r>
              <w:t>N9 /</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12</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—T</w:t>
            </w:r>
          </w:p>
          <w:p w:rsidR="00C67970" w:rsidRDefault="00BC4CE2" w:rsidP="006647C5">
            <w:pPr>
              <w:spacing w:before="120" w:after="120"/>
            </w:pPr>
            <w:r>
              <w:t xml:space="preserve">12 </w:t>
            </w:r>
            <w:r>
              <w:rPr>
                <w:rFonts w:ascii="MS Mincho" w:eastAsia="MS Mincho" w:hAnsi="MS Mincho" w:cs="MS Mincho" w:hint="eastAsia"/>
              </w:rPr>
              <w:t>〜</w:t>
            </w:r>
            <w:r>
              <w:t>18 ,</w:t>
            </w:r>
            <w:r>
              <w:t>：</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18—27</w:t>
            </w:r>
          </w:p>
        </w:tc>
        <w:tc>
          <w:tcPr>
            <w:tcW w:w="1623" w:type="dxa"/>
            <w:tcBorders>
              <w:top w:val="single" w:sz="4" w:space="0" w:color="auto"/>
              <w:left w:val="single" w:sz="4" w:space="0" w:color="auto"/>
            </w:tcBorders>
            <w:shd w:val="clear" w:color="auto" w:fill="FFFFFF"/>
          </w:tcPr>
          <w:p w:rsidR="00C67970" w:rsidRDefault="00BC4CE2" w:rsidP="006647C5">
            <w:pPr>
              <w:spacing w:before="120" w:after="120"/>
            </w:pPr>
            <w:r>
              <w:t>24</w:t>
            </w:r>
            <w:r>
              <w:rPr>
                <w:rFonts w:ascii="MS Mincho" w:eastAsia="MS Mincho" w:hAnsi="MS Mincho" w:cs="MS Mincho" w:hint="eastAsia"/>
              </w:rPr>
              <w:t>〜</w:t>
            </w:r>
            <w:r>
              <w:t>63</w:t>
            </w:r>
          </w:p>
        </w:tc>
      </w:tr>
      <w:tr w:rsidR="00C67970">
        <w:trPr>
          <w:trHeight w:val="361"/>
        </w:trPr>
        <w:tc>
          <w:tcPr>
            <w:tcW w:w="2671" w:type="dxa"/>
            <w:tcBorders>
              <w:top w:val="single" w:sz="4" w:space="0" w:color="auto"/>
            </w:tcBorders>
            <w:shd w:val="clear" w:color="auto" w:fill="FFFFFF"/>
          </w:tcPr>
          <w:p w:rsidR="00C67970" w:rsidRDefault="00BC4CE2" w:rsidP="006647C5">
            <w:pPr>
              <w:spacing w:before="120" w:after="120"/>
            </w:pPr>
            <w:r>
              <w:t>异型孔型的道次数</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&amp; -8</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9</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11</w:t>
            </w:r>
          </w:p>
        </w:tc>
        <w:tc>
          <w:tcPr>
            <w:tcW w:w="1623" w:type="dxa"/>
            <w:tcBorders>
              <w:top w:val="single" w:sz="4" w:space="0" w:color="auto"/>
              <w:left w:val="single" w:sz="4" w:space="0" w:color="auto"/>
            </w:tcBorders>
            <w:shd w:val="clear" w:color="auto" w:fill="FFFFFF"/>
          </w:tcPr>
          <w:p w:rsidR="00C67970" w:rsidRDefault="00BC4CE2" w:rsidP="006647C5">
            <w:pPr>
              <w:spacing w:before="120" w:after="120"/>
            </w:pPr>
            <w:r>
              <w:t>9</w:t>
            </w:r>
            <w:r>
              <w:rPr>
                <w:rFonts w:ascii="MS Mincho" w:eastAsia="MS Mincho" w:hAnsi="MS Mincho" w:cs="MS Mincho" w:hint="eastAsia"/>
              </w:rPr>
              <w:t>〜</w:t>
            </w:r>
            <w:r>
              <w:t>15</w:t>
            </w:r>
          </w:p>
        </w:tc>
      </w:tr>
      <w:tr w:rsidR="00C67970">
        <w:trPr>
          <w:trHeight w:val="382"/>
        </w:trPr>
        <w:tc>
          <w:tcPr>
            <w:tcW w:w="2671" w:type="dxa"/>
            <w:tcBorders>
              <w:bottom w:val="single" w:sz="4" w:space="0" w:color="auto"/>
            </w:tcBorders>
            <w:shd w:val="clear" w:color="auto" w:fill="FFFFFF"/>
          </w:tcPr>
          <w:p w:rsidR="00C67970" w:rsidRDefault="00BC4CE2" w:rsidP="006647C5">
            <w:pPr>
              <w:spacing w:before="120" w:after="120"/>
            </w:pPr>
            <w:r>
              <w:t>辊径，毫米</w:t>
            </w: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 xml:space="preserve">J50 </w:t>
            </w:r>
            <w:r>
              <w:rPr>
                <w:rFonts w:ascii="MS Mincho" w:eastAsia="MS Mincho" w:hAnsi="MS Mincho" w:cs="MS Mincho" w:hint="eastAsia"/>
              </w:rPr>
              <w:t>〜</w:t>
            </w:r>
            <w:r>
              <w:t>500</w:t>
            </w:r>
          </w:p>
        </w:tc>
        <w:tc>
          <w:tcPr>
            <w:tcW w:w="1754" w:type="dxa"/>
            <w:tcBorders>
              <w:left w:val="single" w:sz="4" w:space="0" w:color="auto"/>
              <w:bottom w:val="single" w:sz="4" w:space="0" w:color="auto"/>
            </w:tcBorders>
            <w:shd w:val="clear" w:color="auto" w:fill="FFFFFF"/>
          </w:tcPr>
          <w:p w:rsidR="00C67970" w:rsidRDefault="00BC4CE2" w:rsidP="006647C5">
            <w:pPr>
              <w:spacing w:before="120" w:after="120"/>
            </w:pPr>
            <w:r>
              <w:rPr>
                <w:vertAlign w:val="superscript"/>
              </w:rPr>
              <w:t>400</w:t>
            </w:r>
            <w:r>
              <w:rPr>
                <w:rFonts w:ascii="MS Mincho" w:eastAsia="MS Mincho" w:hAnsi="MS Mincho" w:cs="MS Mincho" w:hint="eastAsia"/>
              </w:rPr>
              <w:t>〜</w:t>
            </w:r>
            <w:r>
              <w:rPr>
                <w:vertAlign w:val="superscript"/>
              </w:rPr>
              <w:t>P</w:t>
            </w:r>
            <w:r>
              <w:t xml:space="preserve"> o50</w:t>
            </w:r>
          </w:p>
        </w:tc>
        <w:tc>
          <w:tcPr>
            <w:tcW w:w="1592" w:type="dxa"/>
            <w:tcBorders>
              <w:left w:val="single" w:sz="4" w:space="0" w:color="auto"/>
              <w:bottom w:val="single" w:sz="4" w:space="0" w:color="auto"/>
            </w:tcBorders>
            <w:shd w:val="clear" w:color="auto" w:fill="FFFFFF"/>
          </w:tcPr>
          <w:p w:rsidR="00C67970" w:rsidRDefault="00BC4CE2" w:rsidP="006647C5">
            <w:pPr>
              <w:spacing w:before="120" w:after="120"/>
            </w:pPr>
            <w:r>
              <w:t>,500</w:t>
            </w:r>
            <w:r>
              <w:rPr>
                <w:rFonts w:ascii="MS Mincho" w:eastAsia="MS Mincho" w:hAnsi="MS Mincho" w:cs="MS Mincho" w:hint="eastAsia"/>
              </w:rPr>
              <w:t>〜</w:t>
            </w:r>
            <w:r>
              <w:t>950</w:t>
            </w:r>
          </w:p>
        </w:tc>
        <w:tc>
          <w:tcPr>
            <w:tcW w:w="1623" w:type="dxa"/>
            <w:tcBorders>
              <w:left w:val="single" w:sz="4" w:space="0" w:color="auto"/>
              <w:bottom w:val="single" w:sz="4" w:space="0" w:color="auto"/>
            </w:tcBorders>
            <w:shd w:val="clear" w:color="auto" w:fill="FFFFFF"/>
          </w:tcPr>
          <w:p w:rsidR="00C67970" w:rsidRDefault="00BC4CE2" w:rsidP="006647C5">
            <w:pPr>
              <w:spacing w:before="120" w:after="120"/>
            </w:pPr>
            <w:r>
              <w:t>600~950</w:t>
            </w:r>
          </w:p>
          <w:p w:rsidR="00C67970" w:rsidRDefault="00BC4CE2" w:rsidP="006647C5">
            <w:pPr>
              <w:spacing w:before="120" w:after="120"/>
            </w:pPr>
            <w:r>
              <w:t>—</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\\AppData\\Local\\Temp\\FineReader11\\media\\image318.png" \* MERGEFORMATINET </w:instrText>
      </w:r>
      <w:r>
        <w:fldChar w:fldCharType="separate"/>
      </w:r>
      <w:r w:rsidR="006647C5">
        <w:pict>
          <v:shape id="_x0000_i1342" type="#_x0000_t75" style="width:94.8pt;height:109.8pt">
            <v:imagedata r:id="rId641" r:href="rId642"/>
          </v:shape>
        </w:pict>
      </w:r>
      <w:r>
        <w:fldChar w:fldCharType="end"/>
      </w:r>
    </w:p>
    <w:p w:rsidR="00C67970" w:rsidRDefault="00BC4CE2" w:rsidP="006647C5">
      <w:pPr>
        <w:spacing w:before="120" w:after="120"/>
        <w:rPr>
          <w:lang w:eastAsia="zh-CN"/>
        </w:rPr>
      </w:pPr>
      <w:r>
        <w:rPr>
          <w:lang w:eastAsia="zh-CN"/>
        </w:rPr>
        <w:t>(2)</w:t>
      </w:r>
      <w:r>
        <w:rPr>
          <w:lang w:eastAsia="zh-CN"/>
        </w:rPr>
        <w:t>钢坯的选择：在设计工字钢孔型时，银彳还断面尺寸的选择主要考虑应能满足成</w:t>
      </w:r>
    </w:p>
    <w:p w:rsidR="00C67970" w:rsidRDefault="00BC4CE2" w:rsidP="006647C5">
      <w:pPr>
        <w:spacing w:before="120" w:after="120"/>
        <w:rPr>
          <w:lang w:eastAsia="zh-CN"/>
        </w:rPr>
      </w:pPr>
      <w:r>
        <w:rPr>
          <w:lang w:eastAsia="zh-CN"/>
        </w:rPr>
        <w:t>207</w:t>
      </w:r>
    </w:p>
    <w:p w:rsidR="00C67970" w:rsidRDefault="00BC4CE2" w:rsidP="006647C5">
      <w:pPr>
        <w:spacing w:before="120" w:after="120"/>
        <w:rPr>
          <w:lang w:eastAsia="zh-CN"/>
        </w:rPr>
      </w:pPr>
      <w:r>
        <w:rPr>
          <w:lang w:eastAsia="zh-CN"/>
        </w:rPr>
        <w:t>品边髙的要求。钢坯髙度小，会使成品边高不够，或在轧制时成品边髙尺寸不稳定；钢坯</w:t>
      </w:r>
      <w:r>
        <w:rPr>
          <w:lang w:eastAsia="zh-CN"/>
        </w:rPr>
        <w:t xml:space="preserve"> </w:t>
      </w:r>
      <w:r>
        <w:rPr>
          <w:lang w:eastAsia="zh-CN"/>
        </w:rPr>
        <w:t>高度太大，会使轧制道次增多，或咬入条件不好，从而影响轧机的卑产能力。</w:t>
      </w:r>
    </w:p>
    <w:p w:rsidR="00C67970" w:rsidRDefault="00BC4CE2" w:rsidP="006647C5">
      <w:pPr>
        <w:spacing w:before="120" w:after="120"/>
        <w:ind w:firstLine="360"/>
        <w:rPr>
          <w:lang w:eastAsia="zh-CN"/>
        </w:rPr>
      </w:pPr>
      <w:r>
        <w:rPr>
          <w:lang w:eastAsia="zh-CN"/>
        </w:rPr>
        <w:t>根据生产实践认为，钢坯高度</w:t>
      </w:r>
      <w:r>
        <w:rPr>
          <w:lang w:eastAsia="zh-CN"/>
        </w:rPr>
        <w:t>//</w:t>
      </w:r>
      <w:r>
        <w:rPr>
          <w:lang w:eastAsia="zh-CN"/>
        </w:rPr>
        <w:t>。和宽度</w:t>
      </w:r>
      <w:r>
        <w:rPr>
          <w:lang w:eastAsia="zh-CN"/>
        </w:rPr>
        <w:t>5</w:t>
      </w:r>
      <w:r>
        <w:rPr>
          <w:lang w:eastAsia="zh-CN"/>
        </w:rPr>
        <w:t>。与成品边高</w:t>
      </w:r>
      <w:r>
        <w:rPr>
          <w:lang w:eastAsia="zh-CN"/>
        </w:rPr>
        <w:t>//</w:t>
      </w:r>
      <w:r>
        <w:rPr>
          <w:lang w:eastAsia="zh-CN"/>
        </w:rPr>
        <w:t>和宽度</w:t>
      </w:r>
      <w:r>
        <w:rPr>
          <w:lang w:eastAsia="zh-CN"/>
        </w:rPr>
        <w:t>(</w:t>
      </w:r>
      <w:r>
        <w:rPr>
          <w:lang w:eastAsia="zh-CN"/>
        </w:rPr>
        <w:t>图</w:t>
      </w:r>
      <w:r>
        <w:rPr>
          <w:lang w:eastAsia="zh-CN"/>
        </w:rPr>
        <w:t>10-52)</w:t>
      </w:r>
      <w:r>
        <w:rPr>
          <w:lang w:eastAsia="zh-CN"/>
        </w:rPr>
        <w:t>的关系应</w:t>
      </w:r>
      <w:r>
        <w:rPr>
          <w:lang w:eastAsia="zh-CN"/>
        </w:rPr>
        <w:t xml:space="preserve"> </w:t>
      </w:r>
      <w:r>
        <w:rPr>
          <w:lang w:eastAsia="zh-CN"/>
        </w:rPr>
        <w:t>如下。当用直轧孔型系统时</w:t>
      </w:r>
      <w:r>
        <w:rPr>
          <w:lang w:eastAsia="zh-CN"/>
        </w:rPr>
        <w:t>//(»== (2</w:t>
      </w:r>
      <w:r>
        <w:rPr>
          <w:rFonts w:ascii="MS Mincho" w:eastAsia="MS Mincho" w:hAnsi="MS Mincho" w:cs="MS Mincho" w:hint="eastAsia"/>
          <w:lang w:eastAsia="zh-CN"/>
        </w:rPr>
        <w:t>〜</w:t>
      </w:r>
      <w:r>
        <w:rPr>
          <w:lang w:eastAsia="zh-CN"/>
        </w:rPr>
        <w:t>2.2)//</w:t>
      </w:r>
      <w:r>
        <w:rPr>
          <w:lang w:eastAsia="zh-CN"/>
        </w:rPr>
        <w:t>，</w:t>
      </w:r>
      <w:r>
        <w:rPr>
          <w:lang w:eastAsia="zh-CN"/>
        </w:rPr>
        <w:t>B</w:t>
      </w:r>
      <w:r>
        <w:rPr>
          <w:vertAlign w:val="subscript"/>
          <w:lang w:eastAsia="zh-CN"/>
        </w:rPr>
        <w:t>Q</w:t>
      </w:r>
      <w:r>
        <w:rPr>
          <w:lang w:eastAsia="zh-CN"/>
        </w:rPr>
        <w:t xml:space="preserve"> = B — SW</w:t>
      </w:r>
      <w:r>
        <w:rPr>
          <w:lang w:eastAsia="zh-CN"/>
        </w:rPr>
        <w:t>，当用直边斜轧孔型系统时</w:t>
      </w:r>
      <w:r>
        <w:rPr>
          <w:lang w:eastAsia="zh-CN"/>
        </w:rPr>
        <w:t xml:space="preserve"> //</w:t>
      </w:r>
      <w:r>
        <w:rPr>
          <w:vertAlign w:val="subscript"/>
          <w:lang w:eastAsia="zh-CN"/>
        </w:rPr>
        <w:t>0</w:t>
      </w:r>
      <w:r>
        <w:rPr>
          <w:lang w:eastAsia="zh-CN"/>
        </w:rPr>
        <w:t xml:space="preserve"> = (1.8</w:t>
      </w:r>
      <w:r>
        <w:rPr>
          <w:rFonts w:ascii="MS Mincho" w:eastAsia="MS Mincho" w:hAnsi="MS Mincho" w:cs="MS Mincho" w:hint="eastAsia"/>
          <w:lang w:eastAsia="zh-CN"/>
        </w:rPr>
        <w:t>〜</w:t>
      </w:r>
      <w:r>
        <w:rPr>
          <w:lang w:eastAsia="zh-CN"/>
        </w:rPr>
        <w:t>2.0)//;</w:t>
      </w:r>
      <w:r>
        <w:rPr>
          <w:lang w:eastAsia="zh-CN"/>
        </w:rPr>
        <w:t>当用弯边斜轧孔型系统时，钢坯的辦</w:t>
      </w:r>
      <w:r>
        <w:rPr>
          <w:rFonts w:ascii="宋体" w:eastAsia="宋体" w:hAnsi="宋体" w:cs="宋体" w:hint="eastAsia"/>
          <w:lang w:eastAsia="zh-CN"/>
        </w:rPr>
        <w:t>★</w:t>
      </w:r>
      <w:r>
        <w:rPr>
          <w:lang w:eastAsia="zh-CN"/>
        </w:rPr>
        <w:t>面积凡</w:t>
      </w:r>
      <w:r>
        <w:rPr>
          <w:lang w:eastAsia="zh-CN"/>
        </w:rPr>
        <w:t>)=(1.46</w:t>
      </w:r>
      <w:r>
        <w:rPr>
          <w:rFonts w:ascii="MS Mincho" w:eastAsia="MS Mincho" w:hAnsi="MS Mincho" w:cs="MS Mincho" w:hint="eastAsia"/>
          <w:lang w:eastAsia="zh-CN"/>
        </w:rPr>
        <w:t>〜</w:t>
      </w:r>
      <w:r>
        <w:rPr>
          <w:lang w:eastAsia="zh-CN"/>
        </w:rPr>
        <w:t>1.48)/f5, //</w:t>
      </w:r>
      <w:r>
        <w:rPr>
          <w:vertAlign w:val="subscript"/>
          <w:lang w:eastAsia="zh-CN"/>
        </w:rPr>
        <w:t>0</w:t>
      </w:r>
      <w:r>
        <w:rPr>
          <w:lang w:eastAsia="zh-CN"/>
        </w:rPr>
        <w:t>=1.5//o</w:t>
      </w:r>
    </w:p>
    <w:p w:rsidR="00C67970" w:rsidRDefault="00BC4CE2" w:rsidP="006647C5">
      <w:pPr>
        <w:spacing w:before="120" w:after="120"/>
        <w:ind w:firstLine="360"/>
        <w:rPr>
          <w:lang w:eastAsia="zh-CN"/>
        </w:rPr>
      </w:pPr>
      <w:r>
        <w:rPr>
          <w:lang w:eastAsia="zh-CN"/>
        </w:rPr>
        <w:t>四、工字钢孔型设计实例</w:t>
      </w:r>
    </w:p>
    <w:p w:rsidR="00C67970" w:rsidRDefault="00BC4CE2" w:rsidP="006647C5">
      <w:pPr>
        <w:tabs>
          <w:tab w:val="left" w:pos="8437"/>
        </w:tabs>
        <w:spacing w:before="120" w:after="120"/>
        <w:ind w:firstLine="360"/>
        <w:rPr>
          <w:lang w:eastAsia="zh-CN"/>
        </w:rPr>
      </w:pPr>
      <w:r>
        <w:rPr>
          <w:lang w:eastAsia="zh-CN"/>
        </w:rPr>
        <w:t>1.</w:t>
      </w:r>
      <w:r>
        <w:rPr>
          <w:lang w:eastAsia="zh-CN"/>
        </w:rPr>
        <w:t>设备条件与产品规格：某中型轧钢车间为</w:t>
      </w:r>
      <w:r>
        <w:rPr>
          <w:lang w:eastAsia="zh-CN"/>
        </w:rPr>
        <w:t>580</w:t>
      </w:r>
      <w:r>
        <w:rPr>
          <w:lang w:eastAsia="zh-CN"/>
        </w:rPr>
        <w:t>轧机，</w:t>
      </w:r>
      <w:r>
        <w:rPr>
          <w:lang w:eastAsia="zh-CN"/>
        </w:rPr>
        <w:t>u</w:t>
      </w:r>
      <w:r>
        <w:rPr>
          <w:lang w:eastAsia="zh-CN"/>
        </w:rPr>
        <w:t>列式四机架，第一和二机</w:t>
      </w:r>
      <w:r>
        <w:rPr>
          <w:lang w:eastAsia="zh-CN"/>
        </w:rPr>
        <w:t xml:space="preserve"> </w:t>
      </w:r>
      <w:r>
        <w:rPr>
          <w:lang w:eastAsia="zh-CN"/>
        </w:rPr>
        <w:t>架由</w:t>
      </w:r>
      <w:r>
        <w:rPr>
          <w:lang w:eastAsia="zh-CN"/>
        </w:rPr>
        <w:t>4000</w:t>
      </w:r>
      <w:r>
        <w:rPr>
          <w:lang w:eastAsia="zh-CN"/>
        </w:rPr>
        <w:t>马力交流电机传动，乳辊转速为</w:t>
      </w:r>
      <w:r>
        <w:rPr>
          <w:lang w:eastAsia="zh-CN"/>
        </w:rPr>
        <w:t>96</w:t>
      </w:r>
      <w:r>
        <w:rPr>
          <w:lang w:eastAsia="zh-CN"/>
        </w:rPr>
        <w:t>转</w:t>
      </w:r>
      <w:r>
        <w:rPr>
          <w:lang w:eastAsia="zh-CN"/>
        </w:rPr>
        <w:t>/</w:t>
      </w:r>
      <w:r>
        <w:rPr>
          <w:lang w:eastAsia="zh-CN"/>
        </w:rPr>
        <w:t>分；第三和四机架由</w:t>
      </w:r>
      <w:r>
        <w:rPr>
          <w:lang w:eastAsia="zh-CN"/>
        </w:rPr>
        <w:t>2S00</w:t>
      </w:r>
      <w:r>
        <w:rPr>
          <w:lang w:eastAsia="zh-CN"/>
        </w:rPr>
        <w:t>千瓦直流电机传</w:t>
      </w:r>
      <w:r>
        <w:rPr>
          <w:lang w:eastAsia="zh-CN"/>
        </w:rPr>
        <w:t xml:space="preserve"> </w:t>
      </w:r>
      <w:r>
        <w:rPr>
          <w:lang w:eastAsia="zh-CN"/>
        </w:rPr>
        <w:t>动，轧辊转速为</w:t>
      </w:r>
      <w:r>
        <w:rPr>
          <w:lang w:eastAsia="zh-CN"/>
        </w:rPr>
        <w:t>130</w:t>
      </w:r>
      <w:r>
        <w:rPr>
          <w:rFonts w:ascii="MS Mincho" w:eastAsia="MS Mincho" w:hAnsi="MS Mincho" w:cs="MS Mincho" w:hint="eastAsia"/>
          <w:lang w:eastAsia="zh-CN"/>
        </w:rPr>
        <w:t>〜</w:t>
      </w:r>
      <w:r>
        <w:rPr>
          <w:lang w:eastAsia="zh-CN"/>
        </w:rPr>
        <w:t>160</w:t>
      </w:r>
      <w:r>
        <w:rPr>
          <w:lang w:eastAsia="zh-CN"/>
        </w:rPr>
        <w:t>转</w:t>
      </w:r>
      <w:r>
        <w:rPr>
          <w:lang w:eastAsia="zh-CN"/>
        </w:rPr>
        <w:t>/</w:t>
      </w:r>
      <w:r>
        <w:rPr>
          <w:lang w:eastAsia="zh-CN"/>
        </w:rPr>
        <w:t>分。在第</w:t>
      </w:r>
      <w:r>
        <w:rPr>
          <w:lang w:eastAsia="zh-CN"/>
        </w:rPr>
        <w:t>^</w:t>
      </w:r>
      <w:r>
        <w:rPr>
          <w:lang w:eastAsia="zh-CN"/>
        </w:rPr>
        <w:t>和二机架后面有升降台，轧件由第一架到第二架只</w:t>
      </w:r>
      <w:r>
        <w:rPr>
          <w:lang w:eastAsia="zh-CN"/>
        </w:rPr>
        <w:t xml:space="preserve"> </w:t>
      </w:r>
      <w:r>
        <w:rPr>
          <w:lang w:eastAsia="zh-CN"/>
        </w:rPr>
        <w:t>能在机后移钢，由第二架到第三架和由第三架到第四架佥在机前移钢。用尺寸为</w:t>
      </w:r>
      <w:r>
        <w:rPr>
          <w:lang w:eastAsia="zh-CN"/>
        </w:rPr>
        <w:t>115 x 115</w:t>
      </w:r>
      <w:r>
        <w:rPr>
          <w:lang w:eastAsia="zh-CN"/>
        </w:rPr>
        <w:t>毫</w:t>
      </w:r>
      <w:r>
        <w:rPr>
          <w:lang w:eastAsia="zh-CN"/>
        </w:rPr>
        <w:t xml:space="preserve"> </w:t>
      </w:r>
      <w:r>
        <w:rPr>
          <w:lang w:eastAsia="zh-CN"/>
        </w:rPr>
        <w:t>米的钢坯轧制飧</w:t>
      </w:r>
      <w:r>
        <w:rPr>
          <w:lang w:eastAsia="zh-CN"/>
        </w:rPr>
        <w:t>12</w:t>
      </w:r>
      <w:r>
        <w:rPr>
          <w:lang w:eastAsia="zh-CN"/>
        </w:rPr>
        <w:t>工字钢，其断面尺寸如图</w:t>
      </w:r>
      <w:r>
        <w:rPr>
          <w:lang w:eastAsia="zh-CN"/>
        </w:rPr>
        <w:t>10-52</w:t>
      </w:r>
      <w:r>
        <w:rPr>
          <w:lang w:eastAsia="zh-CN"/>
        </w:rPr>
        <w:t>所示，尺寸和允许偏差为</w:t>
      </w:r>
      <w:r>
        <w:rPr>
          <w:lang w:eastAsia="zh-CN"/>
        </w:rPr>
        <w:t>J5 = 120</w:t>
      </w:r>
      <w:r>
        <w:rPr>
          <w:lang w:eastAsia="zh-CN"/>
        </w:rPr>
        <w:t>士</w:t>
      </w:r>
      <w:r>
        <w:rPr>
          <w:lang w:eastAsia="zh-CN"/>
        </w:rPr>
        <w:t xml:space="preserve">2.0 </w:t>
      </w:r>
      <w:r>
        <w:rPr>
          <w:lang w:eastAsia="zh-CN"/>
        </w:rPr>
        <w:t>毫米，</w:t>
      </w:r>
      <w:r>
        <w:rPr>
          <w:lang w:eastAsia="zh-CN"/>
        </w:rPr>
        <w:t>rf=5</w:t>
      </w:r>
      <w:r>
        <w:rPr>
          <w:rFonts w:ascii="宋体" w:eastAsia="宋体" w:hAnsi="宋体" w:cs="宋体" w:hint="eastAsia"/>
          <w:lang w:eastAsia="zh-CN"/>
        </w:rPr>
        <w:t>⑵</w:t>
      </w:r>
      <w:r>
        <w:rPr>
          <w:lang w:eastAsia="zh-CN"/>
        </w:rPr>
        <w:t>毫米，士</w:t>
      </w:r>
      <w:r>
        <w:rPr>
          <w:lang w:eastAsia="zh-CN"/>
        </w:rPr>
        <w:t>2</w:t>
      </w:r>
      <w:r>
        <w:rPr>
          <w:lang w:eastAsia="zh-CN"/>
        </w:rPr>
        <w:t>，</w:t>
      </w:r>
      <w:r>
        <w:rPr>
          <w:lang w:eastAsia="zh-CN"/>
        </w:rPr>
        <w:t>0</w:t>
      </w:r>
      <w:r>
        <w:rPr>
          <w:lang w:eastAsia="zh-CN"/>
        </w:rPr>
        <w:t>毫米，《</w:t>
      </w:r>
      <w:r>
        <w:rPr>
          <w:lang w:eastAsia="zh-CN"/>
        </w:rPr>
        <w:t>=8.4</w:t>
      </w:r>
      <w:r>
        <w:rPr>
          <w:lang w:eastAsia="zh-CN"/>
        </w:rPr>
        <w:t>毫米，及土</w:t>
      </w:r>
      <w:r>
        <w:rPr>
          <w:lang w:eastAsia="zh-CN"/>
        </w:rPr>
        <w:t>7</w:t>
      </w:r>
      <w:r>
        <w:rPr>
          <w:lang w:eastAsia="zh-CN"/>
        </w:rPr>
        <w:t>毫米，及</w:t>
      </w:r>
      <w:r>
        <w:rPr>
          <w:lang w:eastAsia="zh-CN"/>
        </w:rPr>
        <w:t>r=3.5</w:t>
      </w:r>
      <w:r>
        <w:rPr>
          <w:lang w:eastAsia="zh-CN"/>
        </w:rPr>
        <w:t>毫米，边部</w:t>
      </w:r>
      <w:r>
        <w:rPr>
          <w:lang w:eastAsia="zh-CN"/>
        </w:rPr>
        <w:t xml:space="preserve"> </w:t>
      </w:r>
      <w:r>
        <w:rPr>
          <w:lang w:eastAsia="zh-CN"/>
        </w:rPr>
        <w:t>内侧壁斜度为</w:t>
      </w:r>
      <w:r>
        <w:rPr>
          <w:lang w:eastAsia="zh-CN"/>
        </w:rPr>
        <w:t>1:6,■</w:t>
      </w:r>
      <w:r>
        <w:rPr>
          <w:lang w:eastAsia="zh-CN"/>
        </w:rPr>
        <w:t>试设计其孔型</w:t>
      </w:r>
      <w:r>
        <w:rPr>
          <w:vertAlign w:val="subscript"/>
          <w:lang w:eastAsia="zh-CN"/>
        </w:rPr>
        <w:t>b</w:t>
      </w:r>
      <w:r>
        <w:rPr>
          <w:lang w:eastAsia="zh-CN"/>
        </w:rPr>
        <w:tab/>
        <w:t>,i</w:t>
      </w:r>
    </w:p>
    <w:p w:rsidR="00C67970" w:rsidRDefault="00BC4CE2" w:rsidP="006647C5">
      <w:pPr>
        <w:tabs>
          <w:tab w:val="left" w:pos="6353"/>
          <w:tab w:val="left" w:pos="7678"/>
        </w:tabs>
        <w:spacing w:before="120" w:after="120"/>
        <w:ind w:firstLine="360"/>
        <w:rPr>
          <w:lang w:eastAsia="zh-CN"/>
        </w:rPr>
      </w:pPr>
      <w:r>
        <w:rPr>
          <w:lang w:eastAsia="zh-CN"/>
        </w:rPr>
        <w:t>2.</w:t>
      </w:r>
      <w:r>
        <w:rPr>
          <w:lang w:eastAsia="zh-CN"/>
        </w:rPr>
        <w:t>孔型设计</w:t>
      </w:r>
      <w:r>
        <w:rPr>
          <w:lang w:eastAsia="zh-CN"/>
        </w:rPr>
        <w:tab/>
      </w:r>
      <w:r>
        <w:rPr>
          <w:lang w:eastAsia="zh-CN"/>
        </w:rPr>
        <w:t>，</w:t>
      </w:r>
      <w:r>
        <w:rPr>
          <w:lang w:eastAsia="zh-CN"/>
        </w:rPr>
        <w:tab/>
        <w:t>.*</w:t>
      </w:r>
      <w:r>
        <w:rPr>
          <w:lang w:eastAsia="zh-CN"/>
        </w:rPr>
        <w:t>：，</w:t>
      </w:r>
    </w:p>
    <w:p w:rsidR="00C67970" w:rsidRDefault="00BC4CE2" w:rsidP="006647C5">
      <w:pPr>
        <w:spacing w:before="120" w:after="120"/>
        <w:ind w:firstLine="360"/>
        <w:rPr>
          <w:lang w:eastAsia="zh-CN"/>
        </w:rPr>
      </w:pPr>
      <w:r>
        <w:rPr>
          <w:lang w:eastAsia="zh-CN"/>
        </w:rPr>
        <w:t>(1)</w:t>
      </w:r>
      <w:r>
        <w:rPr>
          <w:lang w:eastAsia="zh-CN"/>
        </w:rPr>
        <w:t>孔型系统的选择：根据给定的钢坯高度为</w:t>
      </w:r>
      <w:r>
        <w:rPr>
          <w:lang w:eastAsia="zh-CN"/>
        </w:rPr>
        <w:t>115</w:t>
      </w:r>
      <w:r>
        <w:rPr>
          <w:lang w:eastAsia="zh-CN"/>
        </w:rPr>
        <w:t>毫米，成品边高为</w:t>
      </w:r>
      <w:r>
        <w:rPr>
          <w:lang w:eastAsia="zh-CN"/>
        </w:rPr>
        <w:t>74</w:t>
      </w:r>
      <w:r>
        <w:rPr>
          <w:lang w:eastAsia="zh-CN"/>
        </w:rPr>
        <w:t>毫米，其比值</w:t>
      </w:r>
      <w:r>
        <w:rPr>
          <w:lang w:eastAsia="zh-CN"/>
        </w:rPr>
        <w:t xml:space="preserve"> </w:t>
      </w:r>
      <w:r>
        <w:rPr>
          <w:lang w:eastAsia="zh-CN"/>
        </w:rPr>
        <w:t>为</w:t>
      </w:r>
      <w:r>
        <w:rPr>
          <w:lang w:eastAsia="zh-CN"/>
        </w:rPr>
        <w:t>1.555&gt;</w:t>
      </w:r>
      <w:r>
        <w:rPr>
          <w:lang w:eastAsia="zh-CN"/>
        </w:rPr>
        <w:t>曲前述数据可见用直轧和直斜轧礼型系统皆难以轧出足够的边髙，因而确定采</w:t>
      </w:r>
    </w:p>
    <w:p w:rsidR="00C67970" w:rsidRDefault="00BC4CE2" w:rsidP="006647C5">
      <w:pPr>
        <w:tabs>
          <w:tab w:val="left" w:pos="5751"/>
          <w:tab w:val="right" w:pos="9042"/>
        </w:tabs>
        <w:spacing w:before="120" w:after="120"/>
        <w:rPr>
          <w:lang w:eastAsia="zh-CN"/>
        </w:rPr>
      </w:pPr>
      <w:r>
        <w:rPr>
          <w:lang w:eastAsia="zh-CN"/>
        </w:rPr>
        <w:t>用弯边斜轧孔型系统。</w:t>
      </w:r>
      <w:r>
        <w:rPr>
          <w:lang w:eastAsia="zh-CN"/>
        </w:rPr>
        <w:tab/>
        <w:t>'</w:t>
      </w:r>
      <w:r>
        <w:rPr>
          <w:lang w:eastAsia="zh-CN"/>
        </w:rPr>
        <w:tab/>
        <w:t>,■</w:t>
      </w:r>
    </w:p>
    <w:p w:rsidR="00C67970" w:rsidRDefault="00BC4CE2" w:rsidP="006647C5">
      <w:pPr>
        <w:spacing w:before="120" w:after="120"/>
        <w:ind w:firstLine="360"/>
        <w:rPr>
          <w:lang w:eastAsia="zh-CN"/>
        </w:rPr>
      </w:pPr>
      <w:r>
        <w:rPr>
          <w:lang w:eastAsia="zh-CN"/>
        </w:rPr>
        <w:t>(2)</w:t>
      </w:r>
      <w:r>
        <w:rPr>
          <w:lang w:eastAsia="zh-CN"/>
        </w:rPr>
        <w:t>轧制道次</w:t>
      </w:r>
      <w:r>
        <w:rPr>
          <w:lang w:eastAsia="zh-CN"/>
        </w:rPr>
        <w:t>n:</w:t>
      </w:r>
      <w:r>
        <w:rPr>
          <w:lang w:eastAsia="zh-CN"/>
        </w:rPr>
        <w:t>按产品标准查，飧</w:t>
      </w:r>
      <w:r>
        <w:rPr>
          <w:lang w:eastAsia="zh-CN"/>
        </w:rPr>
        <w:t>12</w:t>
      </w:r>
      <w:r>
        <w:rPr>
          <w:lang w:eastAsia="zh-CN"/>
        </w:rPr>
        <w:t>工字钢昨断面面积为；</w:t>
      </w:r>
      <w:r>
        <w:rPr>
          <w:lang w:eastAsia="zh-CN"/>
        </w:rPr>
        <w:t>1780</w:t>
      </w:r>
      <w:r>
        <w:rPr>
          <w:lang w:eastAsia="zh-CN"/>
        </w:rPr>
        <w:t>毫米</w:t>
      </w:r>
      <w:r>
        <w:rPr>
          <w:vertAlign w:val="superscript"/>
          <w:lang w:eastAsia="zh-CN"/>
        </w:rPr>
        <w:t>2</w:t>
      </w:r>
      <w:r>
        <w:rPr>
          <w:lang w:eastAsia="zh-CN"/>
        </w:rPr>
        <w:t>，选取</w:t>
      </w:r>
      <w:r>
        <w:rPr>
          <w:lang w:eastAsia="zh-CN"/>
        </w:rPr>
        <w:t>=</w:t>
      </w:r>
    </w:p>
    <w:p w:rsidR="00C67970" w:rsidRDefault="00BC4CE2" w:rsidP="006647C5">
      <w:pPr>
        <w:tabs>
          <w:tab w:val="left" w:pos="4143"/>
        </w:tabs>
        <w:spacing w:before="120" w:after="120"/>
        <w:rPr>
          <w:lang w:eastAsia="zh-CN"/>
        </w:rPr>
      </w:pPr>
      <w:r>
        <w:rPr>
          <w:lang w:eastAsia="zh-CN"/>
        </w:rPr>
        <w:t>1.26,</w:t>
      </w:r>
      <w:r>
        <w:rPr>
          <w:lang w:eastAsia="zh-CN"/>
        </w:rPr>
        <w:t>则求得</w:t>
      </w:r>
      <w:r>
        <w:rPr>
          <w:lang w:eastAsia="zh-CN"/>
        </w:rPr>
        <w:t>‘</w:t>
      </w:r>
      <w:r>
        <w:rPr>
          <w:lang w:eastAsia="zh-CN"/>
        </w:rPr>
        <w:t>《为</w:t>
      </w:r>
      <w:r>
        <w:rPr>
          <w:lang w:eastAsia="zh-CN"/>
        </w:rPr>
        <w:t>’</w:t>
      </w:r>
      <w:r>
        <w:rPr>
          <w:lang w:eastAsia="zh-CN"/>
        </w:rPr>
        <w:tab/>
        <w:t>"-</w:t>
      </w:r>
    </w:p>
    <w:p w:rsidR="00C67970" w:rsidRDefault="00BC4CE2" w:rsidP="006647C5">
      <w:pPr>
        <w:tabs>
          <w:tab w:val="right" w:pos="8636"/>
        </w:tabs>
        <w:spacing w:before="120" w:after="120"/>
        <w:rPr>
          <w:lang w:eastAsia="zh-CN"/>
        </w:rPr>
      </w:pPr>
      <w:r>
        <w:rPr>
          <w:lang w:eastAsia="zh-CN"/>
        </w:rPr>
        <w:t>,115 xll</w:t>
      </w:r>
      <w:r>
        <w:rPr>
          <w:lang w:eastAsia="zh-CN"/>
        </w:rPr>
        <w:t>女</w:t>
      </w:r>
      <w:r>
        <w:rPr>
          <w:lang w:eastAsia="zh-CN"/>
        </w:rPr>
        <w:tab/>
        <w:t>, ■</w:t>
      </w:r>
    </w:p>
    <w:p w:rsidR="00C67970" w:rsidRPr="00E13F16" w:rsidRDefault="00BC4CE2" w:rsidP="006647C5">
      <w:pPr>
        <w:tabs>
          <w:tab w:val="left" w:pos="1068"/>
          <w:tab w:val="left" w:pos="2880"/>
          <w:tab w:val="left" w:pos="4917"/>
        </w:tabs>
        <w:spacing w:before="120" w:after="120"/>
      </w:pPr>
      <w:r>
        <w:t>、</w:t>
      </w:r>
      <w:r w:rsidRPr="00E13F16">
        <w:tab/>
        <w:t>~</w:t>
      </w:r>
      <w:r>
        <w:t>1780—</w:t>
      </w:r>
      <w:r>
        <w:tab/>
        <w:t>■</w:t>
      </w:r>
      <w:r>
        <w:tab/>
        <w:t>*■ ,</w:t>
      </w:r>
    </w:p>
    <w:p w:rsidR="00C67970" w:rsidRPr="00E13F16" w:rsidRDefault="00BC4CE2" w:rsidP="006647C5">
      <w:pPr>
        <w:tabs>
          <w:tab w:val="left" w:leader="hyphen" w:pos="1042"/>
          <w:tab w:val="left" w:leader="underscore" w:pos="1697"/>
        </w:tabs>
        <w:spacing w:before="120" w:after="120"/>
      </w:pPr>
      <w:r>
        <w:t>fi s—</w:t>
      </w:r>
      <w:r>
        <w:tab/>
      </w:r>
      <w:r>
        <w:t>士</w:t>
      </w:r>
      <w:r w:rsidRPr="00E13F16">
        <w:t xml:space="preserve"> </w:t>
      </w:r>
      <w:r>
        <w:t>L9V</w:t>
      </w:r>
      <w:r w:rsidRPr="00E13F16">
        <w:tab/>
      </w:r>
      <w:r>
        <w:t>句</w:t>
      </w:r>
      <w:r w:rsidRPr="00E13F16">
        <w:t xml:space="preserve"> 9</w:t>
      </w:r>
    </w:p>
    <w:p w:rsidR="00C67970" w:rsidRDefault="00BC4CE2" w:rsidP="006647C5">
      <w:pPr>
        <w:tabs>
          <w:tab w:val="left" w:pos="4287"/>
          <w:tab w:val="left" w:pos="6470"/>
          <w:tab w:val="right" w:pos="8120"/>
        </w:tabs>
        <w:spacing w:before="120" w:after="120"/>
        <w:rPr>
          <w:lang w:eastAsia="zh-CN"/>
        </w:rPr>
      </w:pPr>
      <w:r>
        <w:rPr>
          <w:lang w:eastAsia="zh-CN"/>
        </w:rPr>
        <w:t>•</w:t>
      </w:r>
      <w:r>
        <w:rPr>
          <w:lang w:eastAsia="zh-CN"/>
        </w:rPr>
        <w:tab/>
        <w:t>logl.26</w:t>
      </w:r>
      <w:r>
        <w:rPr>
          <w:lang w:eastAsia="zh-CN"/>
        </w:rPr>
        <w:tab/>
      </w:r>
      <w:r>
        <w:rPr>
          <w:lang w:eastAsia="zh-CN"/>
        </w:rPr>
        <w:t>、</w:t>
      </w:r>
      <w:r>
        <w:rPr>
          <w:lang w:eastAsia="zh-CN"/>
        </w:rPr>
        <w:t>,</w:t>
      </w:r>
      <w:r>
        <w:rPr>
          <w:lang w:eastAsia="zh-CN"/>
        </w:rPr>
        <w:tab/>
        <w:t>« -■</w:t>
      </w:r>
    </w:p>
    <w:p w:rsidR="00C67970" w:rsidRDefault="00BC4CE2" w:rsidP="006647C5">
      <w:pPr>
        <w:spacing w:before="120" w:after="120"/>
        <w:rPr>
          <w:lang w:eastAsia="zh-CN"/>
        </w:rPr>
      </w:pPr>
      <w:r>
        <w:rPr>
          <w:lang w:eastAsia="zh-CN"/>
        </w:rPr>
        <w:t>由子轧机为一列式，道次数应为奇数，按表</w:t>
      </w:r>
      <w:r>
        <w:rPr>
          <w:lang w:eastAsia="zh-CN"/>
        </w:rPr>
        <w:t>1G43</w:t>
      </w:r>
      <w:r>
        <w:rPr>
          <w:lang w:eastAsia="zh-CN"/>
        </w:rPr>
        <w:t>中的数据决定使用</w:t>
      </w:r>
      <w:r>
        <w:rPr>
          <w:lang w:eastAsia="zh-CN"/>
        </w:rPr>
        <w:t>9</w:t>
      </w:r>
      <w:r>
        <w:rPr>
          <w:lang w:eastAsia="zh-CN"/>
        </w:rPr>
        <w:t>个异型孔型。、</w:t>
      </w:r>
    </w:p>
    <w:p w:rsidR="00C67970" w:rsidRDefault="00BC4CE2" w:rsidP="006647C5">
      <w:pPr>
        <w:tabs>
          <w:tab w:val="left" w:pos="7008"/>
          <w:tab w:val="right" w:pos="9042"/>
        </w:tabs>
        <w:spacing w:before="120" w:after="120"/>
        <w:ind w:firstLine="360"/>
        <w:rPr>
          <w:lang w:eastAsia="zh-CN"/>
        </w:rPr>
      </w:pPr>
      <w:r>
        <w:rPr>
          <w:lang w:eastAsia="zh-CN"/>
        </w:rPr>
        <w:t>(3)</w:t>
      </w:r>
      <w:r>
        <w:rPr>
          <w:lang w:eastAsia="zh-CN"/>
        </w:rPr>
        <w:t>逾次的分配：根据轧机设备条件及保证轧机的生产能力</w:t>
      </w:r>
      <w:r>
        <w:rPr>
          <w:lang w:eastAsia="zh-CN"/>
        </w:rPr>
        <w:t>&gt;</w:t>
      </w:r>
      <w:r>
        <w:rPr>
          <w:lang w:eastAsia="zh-CN"/>
        </w:rPr>
        <w:tab/>
      </w:r>
      <w:r>
        <w:rPr>
          <w:lang w:eastAsia="zh-CN"/>
        </w:rPr>
        <w:t>确定在第</w:t>
      </w:r>
      <w:r>
        <w:rPr>
          <w:lang w:eastAsia="zh-CN"/>
        </w:rPr>
        <w:t>_</w:t>
      </w:r>
      <w:r>
        <w:rPr>
          <w:lang w:eastAsia="zh-CN"/>
        </w:rPr>
        <w:t>、二、三</w:t>
      </w:r>
      <w:r>
        <w:rPr>
          <w:lang w:eastAsia="zh-CN"/>
        </w:rPr>
        <w:t xml:space="preserve"> </w:t>
      </w:r>
      <w:r>
        <w:rPr>
          <w:lang w:eastAsia="zh-CN"/>
        </w:rPr>
        <w:t>和四机架上的道次数分别为</w:t>
      </w:r>
      <w:r>
        <w:rPr>
          <w:lang w:eastAsia="zh-CN"/>
        </w:rPr>
        <w:t>3</w:t>
      </w:r>
      <w:r>
        <w:rPr>
          <w:lang w:eastAsia="zh-CN"/>
        </w:rPr>
        <w:t>，</w:t>
      </w:r>
      <w:r>
        <w:rPr>
          <w:lang w:eastAsia="zh-CN"/>
        </w:rPr>
        <w:t>3</w:t>
      </w:r>
      <w:r>
        <w:rPr>
          <w:lang w:eastAsia="zh-CN"/>
        </w:rPr>
        <w:t>，</w:t>
      </w:r>
      <w:r>
        <w:rPr>
          <w:lang w:eastAsia="zh-CN"/>
        </w:rPr>
        <w:t>2</w:t>
      </w:r>
      <w:r>
        <w:rPr>
          <w:lang w:eastAsia="zh-CN"/>
        </w:rPr>
        <w:t>和</w:t>
      </w:r>
      <w:r>
        <w:rPr>
          <w:lang w:eastAsia="zh-CN"/>
        </w:rPr>
        <w:t>1</w:t>
      </w:r>
      <w:r>
        <w:rPr>
          <w:lang w:eastAsia="zh-CN"/>
        </w:rPr>
        <w:t>。</w:t>
      </w:r>
      <w:r>
        <w:rPr>
          <w:lang w:eastAsia="zh-CN"/>
        </w:rPr>
        <w:t xml:space="preserve"> L</w:t>
      </w:r>
      <w:r>
        <w:rPr>
          <w:lang w:eastAsia="zh-CN"/>
        </w:rPr>
        <w:tab/>
        <w:t>'</w:t>
      </w:r>
    </w:p>
    <w:p w:rsidR="00C67970" w:rsidRDefault="00BC4CE2" w:rsidP="006647C5">
      <w:pPr>
        <w:spacing w:before="120" w:after="120"/>
        <w:ind w:firstLine="360"/>
        <w:rPr>
          <w:lang w:eastAsia="zh-CN"/>
        </w:rPr>
      </w:pPr>
      <w:r>
        <w:rPr>
          <w:lang w:eastAsia="zh-CN"/>
        </w:rPr>
        <w:t>(4)</w:t>
      </w:r>
      <w:r>
        <w:rPr>
          <w:lang w:eastAsia="zh-CN"/>
        </w:rPr>
        <w:t>孔型尺寸的确定</w:t>
      </w:r>
    </w:p>
    <w:p w:rsidR="00C67970" w:rsidRDefault="00BC4CE2" w:rsidP="006647C5">
      <w:pPr>
        <w:spacing w:before="120" w:after="120"/>
        <w:ind w:firstLine="360"/>
        <w:rPr>
          <w:lang w:eastAsia="zh-CN"/>
        </w:rPr>
      </w:pPr>
      <w:r>
        <w:rPr>
          <w:lang w:eastAsia="zh-CN"/>
        </w:rPr>
        <w:t>1 )</w:t>
      </w:r>
      <w:r>
        <w:rPr>
          <w:lang w:eastAsia="zh-CN"/>
        </w:rPr>
        <w:t>成品孔</w:t>
      </w:r>
      <w:r>
        <w:rPr>
          <w:lang w:eastAsia="zh-CN"/>
        </w:rPr>
        <w:t>——</w:t>
      </w:r>
      <w:r>
        <w:rPr>
          <w:lang w:eastAsia="zh-CN"/>
        </w:rPr>
        <w:t>第</w:t>
      </w:r>
      <w:r>
        <w:rPr>
          <w:lang w:eastAsia="zh-CN"/>
        </w:rPr>
        <w:t>9</w:t>
      </w:r>
      <w:r>
        <w:rPr>
          <w:lang w:eastAsia="zh-CN"/>
        </w:rPr>
        <w:t>孔</w:t>
      </w:r>
      <w:r>
        <w:rPr>
          <w:lang w:eastAsia="zh-CN"/>
        </w:rPr>
        <w:t>_</w:t>
      </w:r>
      <w:r>
        <w:rPr>
          <w:lang w:eastAsia="zh-CN"/>
        </w:rPr>
        <w:t>设计</w:t>
      </w:r>
      <w:r>
        <w:rPr>
          <w:lang w:eastAsia="zh-CN"/>
        </w:rPr>
        <w:t>r</w:t>
      </w:r>
      <w:r>
        <w:rPr>
          <w:lang w:eastAsia="zh-CN"/>
        </w:rPr>
        <w:t>孔型宽度</w:t>
      </w:r>
      <w:r>
        <w:rPr>
          <w:lang w:eastAsia="zh-CN"/>
        </w:rPr>
        <w:t>= — A)(U012</w:t>
      </w:r>
      <w:r>
        <w:rPr>
          <w:rFonts w:ascii="MS Mincho" w:eastAsia="MS Mincho" w:hAnsi="MS Mincho" w:cs="MS Mincho" w:hint="eastAsia"/>
          <w:lang w:eastAsia="zh-CN"/>
        </w:rPr>
        <w:t>〜</w:t>
      </w:r>
      <w:r>
        <w:rPr>
          <w:lang w:eastAsia="zh-CN"/>
        </w:rPr>
        <w:t>1.014) = (120 —1.5)</w:t>
      </w:r>
    </w:p>
    <w:p w:rsidR="00C67970" w:rsidRDefault="00BC4CE2" w:rsidP="006647C5">
      <w:pPr>
        <w:tabs>
          <w:tab w:val="left" w:pos="719"/>
        </w:tabs>
        <w:spacing w:before="120" w:after="120"/>
        <w:rPr>
          <w:lang w:eastAsia="zh-CN"/>
        </w:rPr>
      </w:pPr>
      <w:r>
        <w:rPr>
          <w:lang w:eastAsia="zh-CN"/>
        </w:rPr>
        <w:t>1.012</w:t>
      </w:r>
      <w:r>
        <w:rPr>
          <w:lang w:eastAsia="zh-CN"/>
        </w:rPr>
        <w:tab/>
        <w:t>= 120</w:t>
      </w:r>
      <w:r>
        <w:rPr>
          <w:lang w:eastAsia="zh-CN"/>
        </w:rPr>
        <w:t>毫米，因系采用斜乳孔型，为保证轧件尺寸，在此采用了部分负公差。腰厚</w:t>
      </w:r>
      <w:r>
        <w:rPr>
          <w:lang w:eastAsia="zh-CN"/>
        </w:rPr>
        <w:t xml:space="preserve"> &lt; = </w:t>
      </w:r>
      <w:r>
        <w:rPr>
          <w:lang w:eastAsia="zh-CN"/>
        </w:rPr>
        <w:t>一</w:t>
      </w:r>
      <w:r>
        <w:rPr>
          <w:vertAlign w:val="subscript"/>
          <w:lang w:eastAsia="zh-CN"/>
        </w:rPr>
        <w:t>v</w:t>
      </w:r>
      <w:r>
        <w:rPr>
          <w:lang w:eastAsia="zh-CN"/>
        </w:rPr>
        <w:t xml:space="preserve"> = </w:t>
      </w:r>
      <w:r>
        <w:rPr>
          <w:vertAlign w:val="subscript"/>
          <w:lang w:eastAsia="zh-CN"/>
        </w:rPr>
        <w:t>5</w:t>
      </w:r>
      <w:r>
        <w:rPr>
          <w:lang w:eastAsia="zh-CN"/>
        </w:rPr>
        <w:t xml:space="preserve"> — 0</w:t>
      </w:r>
      <w:r>
        <w:rPr>
          <w:lang w:eastAsia="zh-CN"/>
        </w:rPr>
        <w:t>、</w:t>
      </w:r>
      <w:r>
        <w:rPr>
          <w:lang w:eastAsia="zh-CN"/>
        </w:rPr>
        <w:t>6 = 4.4</w:t>
      </w:r>
      <w:r>
        <w:rPr>
          <w:lang w:eastAsia="zh-CN"/>
        </w:rPr>
        <w:t>毫米。</w:t>
      </w:r>
      <w:r>
        <w:rPr>
          <w:vertAlign w:val="superscript"/>
          <w:lang w:eastAsia="zh-CN"/>
        </w:rPr>
        <w:t>:</w:t>
      </w:r>
      <w:r>
        <w:rPr>
          <w:lang w:eastAsia="zh-CN"/>
        </w:rPr>
        <w:t>进高丑</w:t>
      </w:r>
      <w:r>
        <w:rPr>
          <w:lang w:eastAsia="zh-CN"/>
        </w:rPr>
        <w:t>+</w:t>
      </w:r>
      <w:r>
        <w:rPr>
          <w:lang w:eastAsia="zh-CN"/>
        </w:rPr>
        <w:t>部分正公差）（</w:t>
      </w:r>
      <w:r>
        <w:rPr>
          <w:lang w:eastAsia="zh-CN"/>
        </w:rPr>
        <w:t>1.012</w:t>
      </w:r>
      <w:r>
        <w:rPr>
          <w:rFonts w:ascii="MS Mincho" w:eastAsia="MS Mincho" w:hAnsi="MS Mincho" w:cs="MS Mincho" w:hint="eastAsia"/>
          <w:lang w:eastAsia="zh-CN"/>
        </w:rPr>
        <w:t>〜</w:t>
      </w:r>
      <w:r>
        <w:rPr>
          <w:lang w:eastAsia="zh-CN"/>
        </w:rPr>
        <w:t>1.014) = (74 + 0.6)</w:t>
      </w:r>
    </w:p>
    <w:p w:rsidR="00C67970" w:rsidRDefault="00BC4CE2" w:rsidP="006647C5">
      <w:pPr>
        <w:tabs>
          <w:tab w:val="left" w:pos="682"/>
        </w:tabs>
        <w:spacing w:before="120" w:after="120"/>
        <w:rPr>
          <w:lang w:eastAsia="zh-CN"/>
        </w:rPr>
      </w:pPr>
      <w:r>
        <w:t>1.013</w:t>
      </w:r>
      <w:r>
        <w:tab/>
        <w:t>= 75.6</w:t>
      </w:r>
      <w:r>
        <w:t>毫米，幵口和用口</w:t>
      </w:r>
      <w:r>
        <w:t>^</w:t>
      </w:r>
      <w:r>
        <w:t>髙</w:t>
      </w:r>
      <w:r>
        <w:t>‘-‘-^</w:t>
      </w:r>
      <w:r>
        <w:t>一仍</w:t>
      </w:r>
      <w:r>
        <w:t>^</w:t>
      </w:r>
      <w:r>
        <w:t>一七幻</w:t>
      </w:r>
      <w:r>
        <w:t>^^</w:t>
      </w:r>
      <w:r>
        <w:t>上毫米。</w:t>
      </w:r>
      <w:r>
        <w:rPr>
          <w:lang w:eastAsia="zh-CN"/>
        </w:rPr>
        <w:t>边端厚度</w:t>
      </w:r>
    </w:p>
    <w:p w:rsidR="00C67970" w:rsidRDefault="00BC4CE2" w:rsidP="006647C5">
      <w:pPr>
        <w:tabs>
          <w:tab w:val="left" w:pos="4698"/>
        </w:tabs>
        <w:spacing w:before="120" w:after="120"/>
        <w:rPr>
          <w:lang w:eastAsia="zh-CN"/>
        </w:rPr>
      </w:pPr>
      <w:r>
        <w:rPr>
          <w:lang w:eastAsia="zh-CN"/>
        </w:rPr>
        <w:t>■ i</w:t>
      </w:r>
      <w:r>
        <w:rPr>
          <w:lang w:eastAsia="zh-CN"/>
        </w:rPr>
        <w:tab/>
        <w:t>, z</w:t>
      </w:r>
    </w:p>
    <w:p w:rsidR="00C67970" w:rsidRDefault="00BC4CE2" w:rsidP="006647C5">
      <w:pPr>
        <w:spacing w:before="120" w:after="120"/>
        <w:rPr>
          <w:lang w:eastAsia="zh-CN"/>
        </w:rPr>
      </w:pPr>
      <w:r>
        <w:rPr>
          <w:lang w:eastAsia="zh-CN"/>
        </w:rPr>
        <w:t>心</w:t>
      </w:r>
      <w:r>
        <w:rPr>
          <w:lang w:eastAsia="zh-CN"/>
        </w:rPr>
        <w:t>=(—0.5</w:t>
      </w:r>
      <w:r>
        <w:rPr>
          <w:lang w:eastAsia="zh-CN"/>
        </w:rPr>
        <w:t>知</w:t>
      </w:r>
      <w:r>
        <w:rPr>
          <w:lang w:eastAsia="zh-CN"/>
        </w:rPr>
        <w:t>=8.4-0.5(</w:t>
      </w:r>
      <w:r>
        <w:rPr>
          <w:vertAlign w:val="superscript"/>
          <w:lang w:eastAsia="zh-CN"/>
        </w:rPr>
        <w:t>/</w:t>
      </w:r>
      <w:r>
        <w:rPr>
          <w:lang w:eastAsia="zh-CN"/>
        </w:rPr>
        <w:t>^^ )&gt;&lt;-^ = 5.5</w:t>
      </w:r>
      <w:r>
        <w:rPr>
          <w:lang w:eastAsia="zh-CN"/>
        </w:rPr>
        <w:t>毫米，边根厚度</w:t>
      </w:r>
      <w:r>
        <w:rPr>
          <w:lang w:eastAsia="zh-CN"/>
        </w:rPr>
        <w:t>6 = &lt;+ 0.5</w:t>
      </w:r>
      <w:r>
        <w:rPr>
          <w:lang w:eastAsia="zh-CN"/>
        </w:rPr>
        <w:t>知</w:t>
      </w:r>
      <w:r>
        <w:rPr>
          <w:lang w:eastAsia="zh-CN"/>
        </w:rPr>
        <w:t>=8.4</w:t>
      </w:r>
      <w:r>
        <w:rPr>
          <w:lang w:eastAsia="zh-CN"/>
        </w:rPr>
        <w:t>十</w:t>
      </w:r>
      <w:r>
        <w:rPr>
          <w:lang w:eastAsia="zh-CN"/>
        </w:rPr>
        <w:t>0.5</w:t>
      </w:r>
    </w:p>
    <w:p w:rsidR="00C67970" w:rsidRDefault="00BC4CE2" w:rsidP="006647C5">
      <w:pPr>
        <w:spacing w:before="120" w:after="120"/>
        <w:rPr>
          <w:lang w:eastAsia="zh-CN"/>
        </w:rPr>
      </w:pPr>
      <w:r>
        <w:rPr>
          <w:lang w:eastAsia="zh-CN"/>
        </w:rPr>
        <w:t>V 2 v</w:t>
      </w:r>
      <w:r>
        <w:rPr>
          <w:vertAlign w:val="superscript"/>
          <w:lang w:eastAsia="zh-CN"/>
        </w:rPr>
        <w:t>J b</w:t>
      </w:r>
    </w:p>
    <w:p w:rsidR="00C67970" w:rsidRDefault="00BC4CE2" w:rsidP="006647C5">
      <w:pPr>
        <w:tabs>
          <w:tab w:val="left" w:pos="2898"/>
          <w:tab w:val="left" w:pos="3683"/>
          <w:tab w:val="left" w:pos="4176"/>
          <w:tab w:val="left" w:pos="8616"/>
        </w:tabs>
        <w:spacing w:before="120" w:after="120"/>
        <w:rPr>
          <w:lang w:eastAsia="zh-CN"/>
        </w:rPr>
      </w:pPr>
      <w:r>
        <w:rPr>
          <w:lang w:eastAsia="zh-CN"/>
        </w:rPr>
        <w:t>*</w:t>
      </w:r>
      <w:r>
        <w:rPr>
          <w:lang w:eastAsia="zh-CN"/>
        </w:rPr>
        <w:tab/>
        <w:t>- :</w:t>
      </w:r>
      <w:r>
        <w:rPr>
          <w:lang w:eastAsia="zh-CN"/>
        </w:rPr>
        <w:tab/>
        <w:t>V</w:t>
      </w:r>
      <w:r>
        <w:rPr>
          <w:lang w:eastAsia="zh-CN"/>
        </w:rPr>
        <w:tab/>
        <w:t>•</w:t>
      </w:r>
      <w:r>
        <w:rPr>
          <w:lang w:eastAsia="zh-CN"/>
        </w:rPr>
        <w:tab/>
        <w:t>.</w:t>
      </w:r>
    </w:p>
    <w:p w:rsidR="00C67970" w:rsidRDefault="00BC4CE2" w:rsidP="006647C5">
      <w:pPr>
        <w:spacing w:before="120" w:after="120"/>
        <w:rPr>
          <w:lang w:eastAsia="zh-CN"/>
        </w:rPr>
      </w:pPr>
      <w:r>
        <w:rPr>
          <w:lang w:eastAsia="zh-CN"/>
        </w:rPr>
        <w:t>毫米。由子孔型</w:t>
      </w:r>
      <w:r>
        <w:rPr>
          <w:vertAlign w:val="superscript"/>
          <w:lang w:eastAsia="zh-CN"/>
        </w:rPr>
        <w:t>〗</w:t>
      </w:r>
      <w:r>
        <w:rPr>
          <w:lang w:eastAsia="zh-CN"/>
        </w:rPr>
        <w:t>的开口边端易磨损和在轧制时轧辊可能产生轴向串动</w:t>
      </w:r>
    </w:p>
    <w:p w:rsidR="00C67970" w:rsidRDefault="00BC4CE2" w:rsidP="006647C5">
      <w:pPr>
        <w:spacing w:before="120" w:after="120"/>
        <w:rPr>
          <w:lang w:eastAsia="zh-CN"/>
        </w:rPr>
      </w:pPr>
      <w:r>
        <w:rPr>
          <w:lang w:eastAsia="zh-CN"/>
        </w:rPr>
        <w:t>而使开口边增厚，为此取</w:t>
      </w:r>
      <w:r>
        <w:rPr>
          <w:lang w:eastAsia="zh-CN"/>
        </w:rPr>
        <w:t>a</w:t>
      </w:r>
      <w:r>
        <w:rPr>
          <w:vertAlign w:val="subscript"/>
          <w:lang w:eastAsia="zh-CN"/>
        </w:rPr>
        <w:t>A</w:t>
      </w:r>
      <w:r>
        <w:rPr>
          <w:lang w:eastAsia="zh-CN"/>
        </w:rPr>
        <w:t xml:space="preserve"> =5.1</w:t>
      </w:r>
      <w:r>
        <w:rPr>
          <w:lang w:eastAsia="zh-CN"/>
        </w:rPr>
        <w:t>毫米，毫米；闭口边</w:t>
      </w:r>
      <w:r>
        <w:rPr>
          <w:lang w:eastAsia="zh-CN"/>
        </w:rPr>
        <w:t>h =5.5</w:t>
      </w:r>
      <w:r>
        <w:rPr>
          <w:lang w:eastAsia="zh-CN"/>
        </w:rPr>
        <w:t>毫米，毫</w:t>
      </w:r>
      <w:r>
        <w:rPr>
          <w:lang w:eastAsia="zh-CN"/>
        </w:rPr>
        <w:t xml:space="preserve"> </w:t>
      </w:r>
      <w:r>
        <w:rPr>
          <w:lang w:eastAsia="zh-CN"/>
        </w:rPr>
        <w:t>米。成品孔型内的各处圆弧半径按标准二规定为</w:t>
      </w:r>
      <w:r>
        <w:rPr>
          <w:lang w:eastAsia="zh-CN"/>
        </w:rPr>
        <w:t>= 7</w:t>
      </w:r>
      <w:r>
        <w:rPr>
          <w:lang w:eastAsia="zh-CN"/>
        </w:rPr>
        <w:t>毫米，办</w:t>
      </w:r>
      <w:r>
        <w:rPr>
          <w:lang w:eastAsia="zh-CN"/>
        </w:rPr>
        <w:t>=3.5</w:t>
      </w:r>
      <w:r>
        <w:rPr>
          <w:lang w:eastAsia="zh-CN"/>
        </w:rPr>
        <w:t>毫米。辊缝毫米。</w:t>
      </w:r>
      <w:r>
        <w:rPr>
          <w:lang w:eastAsia="zh-CN"/>
        </w:rPr>
        <w:t xml:space="preserve"> </w:t>
      </w:r>
      <w:r>
        <w:rPr>
          <w:lang w:eastAsia="zh-CN"/>
        </w:rPr>
        <w:t>为保证成品断面形状精确取</w:t>
      </w:r>
      <w:r>
        <w:rPr>
          <w:lang w:eastAsia="zh-CN"/>
        </w:rPr>
        <w:t>o) = 6</w:t>
      </w:r>
      <w:r>
        <w:rPr>
          <w:lang w:eastAsia="zh-CN"/>
        </w:rPr>
        <w:t>。，</w:t>
      </w:r>
      <w:r>
        <w:rPr>
          <w:lang w:eastAsia="zh-CN"/>
        </w:rPr>
        <w:t>a, = '^90</w:t>
      </w:r>
      <w:r>
        <w:rPr>
          <w:vertAlign w:val="superscript"/>
          <w:lang w:eastAsia="zh-CN"/>
        </w:rPr>
        <w:t>0</w:t>
      </w:r>
      <w:r>
        <w:rPr>
          <w:lang w:eastAsia="zh-CN"/>
        </w:rPr>
        <w:t>, A =90</w:t>
      </w:r>
      <w:r>
        <w:rPr>
          <w:lang w:eastAsia="zh-CN"/>
        </w:rPr>
        <w:t>。。</w:t>
      </w:r>
    </w:p>
    <w:p w:rsidR="00C67970" w:rsidRDefault="00BC4CE2" w:rsidP="006647C5">
      <w:pPr>
        <w:spacing w:before="120" w:after="120"/>
      </w:pPr>
      <w:r>
        <w:t>208</w:t>
      </w:r>
    </w:p>
    <w:p w:rsidR="00C67970" w:rsidRDefault="00BC4CE2" w:rsidP="006647C5">
      <w:pPr>
        <w:tabs>
          <w:tab w:val="left" w:pos="3993"/>
        </w:tabs>
        <w:spacing w:before="120" w:after="120"/>
        <w:ind w:firstLine="360"/>
        <w:rPr>
          <w:lang w:eastAsia="zh-CN"/>
        </w:rPr>
      </w:pPr>
      <w:r>
        <w:t>2)</w:t>
      </w:r>
      <w:r>
        <w:t>第</w:t>
      </w:r>
      <w:r>
        <w:t>8</w:t>
      </w:r>
      <w:r>
        <w:t>孔的设计：孔型的腰厚</w:t>
      </w:r>
      <w:r>
        <w:t>rf</w:t>
      </w:r>
      <w:r>
        <w:rPr>
          <w:vertAlign w:val="subscript"/>
        </w:rPr>
        <w:t>s</w:t>
      </w:r>
      <w:r>
        <w:t xml:space="preserve"> = A + Ac/</w:t>
      </w:r>
      <w:r>
        <w:rPr>
          <w:vertAlign w:val="subscript"/>
        </w:rPr>
        <w:t>9</w:t>
      </w:r>
      <w:r>
        <w:t xml:space="preserve"> = 4.4 + 0.5 = 4.9</w:t>
      </w:r>
      <w:r>
        <w:t>毫米。孔型的腰宽</w:t>
      </w:r>
      <w:r>
        <w:t xml:space="preserve">= </w:t>
      </w:r>
      <w:r>
        <w:t>历</w:t>
      </w:r>
      <w:r>
        <w:t>―</w:t>
      </w:r>
      <w:r>
        <w:t>厶</w:t>
      </w:r>
      <w:r>
        <w:t>5</w:t>
      </w:r>
      <w:r>
        <w:rPr>
          <w:vertAlign w:val="subscript"/>
        </w:rPr>
        <w:t>9</w:t>
      </w:r>
      <w:r>
        <w:t xml:space="preserve"> = 120 —1.5-118.5</w:t>
      </w:r>
      <w:r>
        <w:t>毫米。腰部面积</w:t>
      </w:r>
      <w:r>
        <w:t>i^</w:t>
      </w:r>
      <w:r>
        <w:rPr>
          <w:vertAlign w:val="subscript"/>
        </w:rPr>
        <w:t>9</w:t>
      </w:r>
      <w:r>
        <w:t>-4.9xll8.5</w:t>
      </w:r>
      <w:r>
        <w:t>毫米</w:t>
      </w:r>
      <w:r>
        <w:rPr>
          <w:vertAlign w:val="superscript"/>
        </w:rPr>
        <w:t>2</w:t>
      </w:r>
      <w:r>
        <w:t>。</w:t>
      </w:r>
      <w:r>
        <w:rPr>
          <w:lang w:eastAsia="zh-CN"/>
        </w:rPr>
        <w:t>成品孔型腰部的延</w:t>
      </w:r>
    </w:p>
    <w:p w:rsidR="00C67970" w:rsidRDefault="00BC4CE2" w:rsidP="006647C5">
      <w:pPr>
        <w:spacing w:before="120" w:after="120"/>
        <w:rPr>
          <w:lang w:eastAsia="zh-CN"/>
        </w:rPr>
      </w:pPr>
      <w:r>
        <w:rPr>
          <w:lang w:eastAsia="zh-CN"/>
        </w:rPr>
        <w:t>伸系数</w:t>
      </w:r>
      <w:r>
        <w:rPr>
          <w:rFonts w:ascii="MS Mincho" w:eastAsia="MS Mincho" w:hAnsi="MS Mincho" w:cs="MS Mincho" w:hint="eastAsia"/>
          <w:lang w:eastAsia="zh-CN"/>
        </w:rPr>
        <w:t>〜</w:t>
      </w:r>
      <w:r>
        <w:rPr>
          <w:lang w:eastAsia="zh-CN"/>
        </w:rPr>
        <w:t xml:space="preserve">= </w:t>
      </w:r>
      <w:r>
        <w:rPr>
          <w:lang w:eastAsia="zh-CN"/>
        </w:rPr>
        <w:t>取轧件在成品孔开口槽中的增长量</w:t>
      </w:r>
      <w:r>
        <w:rPr>
          <w:lang w:eastAsia="zh-CN"/>
        </w:rPr>
        <w:t>A^ = l</w:t>
      </w:r>
      <w:r>
        <w:rPr>
          <w:lang w:eastAsia="zh-CN"/>
        </w:rPr>
        <w:t>毫米，则第</w:t>
      </w:r>
      <w:r>
        <w:rPr>
          <w:lang w:eastAsia="zh-CN"/>
        </w:rPr>
        <w:t>8</w:t>
      </w:r>
    </w:p>
    <w:p w:rsidR="00C67970" w:rsidRDefault="00BC4CE2" w:rsidP="006647C5">
      <w:pPr>
        <w:spacing w:before="120" w:after="120"/>
        <w:rPr>
          <w:lang w:eastAsia="zh-CN"/>
        </w:rPr>
      </w:pPr>
      <w:bookmarkStart w:id="126" w:name="bookmark127"/>
      <w:r>
        <w:rPr>
          <w:lang w:eastAsia="zh-CN"/>
        </w:rPr>
        <w:t>孔的闭口槽边髙、</w:t>
      </w:r>
      <w:r>
        <w:rPr>
          <w:lang w:eastAsia="zh-CN"/>
        </w:rPr>
        <w:t>=\</w:t>
      </w:r>
      <w:r>
        <w:rPr>
          <w:vertAlign w:val="subscript"/>
          <w:lang w:eastAsia="zh-CN"/>
        </w:rPr>
        <w:t>9</w:t>
      </w:r>
      <w:r>
        <w:rPr>
          <w:lang w:eastAsia="zh-CN"/>
        </w:rPr>
        <w:t>一</w:t>
      </w:r>
      <w:r>
        <w:rPr>
          <w:lang w:eastAsia="zh-CN"/>
        </w:rPr>
        <w:t>4/^</w:t>
      </w:r>
      <w:r>
        <w:rPr>
          <w:vertAlign w:val="subscript"/>
          <w:lang w:eastAsia="zh-CN"/>
        </w:rPr>
        <w:t>9</w:t>
      </w:r>
      <w:r>
        <w:rPr>
          <w:lang w:eastAsia="zh-CN"/>
        </w:rPr>
        <w:t xml:space="preserve"> = 35.6—1-34.6</w:t>
      </w:r>
      <w:r>
        <w:rPr>
          <w:lang w:eastAsia="zh-CN"/>
        </w:rPr>
        <w:t>毫米；取轧件在成品孔闭口槽中的拉缩暈</w:t>
      </w:r>
      <w:r>
        <w:rPr>
          <w:lang w:eastAsia="zh-CN"/>
        </w:rPr>
        <w:t xml:space="preserve"> A</w:t>
      </w:r>
      <w:r>
        <w:rPr>
          <w:lang w:eastAsia="zh-CN"/>
        </w:rPr>
        <w:t>方</w:t>
      </w:r>
      <w:r>
        <w:rPr>
          <w:lang w:eastAsia="zh-CN"/>
        </w:rPr>
        <w:t>69</w:t>
      </w:r>
      <w:r>
        <w:rPr>
          <w:vertAlign w:val="superscript"/>
          <w:lang w:eastAsia="zh-CN"/>
        </w:rPr>
        <w:t>=</w:t>
      </w:r>
      <w:r>
        <w:rPr>
          <w:lang w:eastAsia="zh-CN"/>
        </w:rPr>
        <w:t xml:space="preserve"> 4</w:t>
      </w:r>
      <w:r>
        <w:rPr>
          <w:lang w:eastAsia="zh-CN"/>
        </w:rPr>
        <w:t>毫米，贝</w:t>
      </w:r>
      <w:r>
        <w:rPr>
          <w:lang w:eastAsia="zh-CN"/>
        </w:rPr>
        <w:t>!^</w:t>
      </w:r>
      <w:r>
        <w:rPr>
          <w:vertAlign w:val="subscript"/>
          <w:lang w:eastAsia="zh-CN"/>
        </w:rPr>
        <w:t>8</w:t>
      </w:r>
      <w:r>
        <w:rPr>
          <w:lang w:eastAsia="zh-CN"/>
        </w:rPr>
        <w:t xml:space="preserve"> = /^</w:t>
      </w:r>
      <w:r>
        <w:rPr>
          <w:vertAlign w:val="subscript"/>
          <w:lang w:eastAsia="zh-CN"/>
        </w:rPr>
        <w:t>9</w:t>
      </w:r>
      <w:r>
        <w:rPr>
          <w:lang w:eastAsia="zh-CN"/>
        </w:rPr>
        <w:t xml:space="preserve"> +</w:t>
      </w:r>
      <w:r>
        <w:rPr>
          <w:lang w:eastAsia="zh-CN"/>
        </w:rPr>
        <w:t>么</w:t>
      </w:r>
      <w:r>
        <w:rPr>
          <w:lang w:eastAsia="zh-CN"/>
        </w:rPr>
        <w:t>/^</w:t>
      </w:r>
      <w:r>
        <w:rPr>
          <w:vertAlign w:val="subscript"/>
          <w:lang w:eastAsia="zh-CN"/>
        </w:rPr>
        <w:t>9</w:t>
      </w:r>
      <w:r>
        <w:rPr>
          <w:lang w:eastAsia="zh-CN"/>
        </w:rPr>
        <w:t xml:space="preserve"> = 35*6</w:t>
      </w:r>
      <w:r>
        <w:rPr>
          <w:lang w:eastAsia="zh-CN"/>
        </w:rPr>
        <w:t>十</w:t>
      </w:r>
      <w:r>
        <w:rPr>
          <w:lang w:eastAsia="zh-CN"/>
        </w:rPr>
        <w:t>4:</w:t>
      </w:r>
      <w:r>
        <w:rPr>
          <w:vertAlign w:val="superscript"/>
          <w:lang w:eastAsia="zh-CN"/>
        </w:rPr>
        <w:t>=</w:t>
      </w:r>
      <w:r>
        <w:rPr>
          <w:lang w:eastAsia="zh-CN"/>
        </w:rPr>
        <w:t>^39*6</w:t>
      </w:r>
      <w:r>
        <w:rPr>
          <w:lang w:eastAsia="zh-CN"/>
        </w:rPr>
        <w:t>毫米</w:t>
      </w:r>
      <w:r>
        <w:rPr>
          <w:lang w:eastAsia="zh-CN"/>
        </w:rPr>
        <w:t>0</w:t>
      </w:r>
      <w:r>
        <w:rPr>
          <w:lang w:eastAsia="zh-CN"/>
        </w:rPr>
        <w:t>按前述原则，取</w:t>
      </w:r>
      <w:r>
        <w:rPr>
          <w:lang w:eastAsia="zh-CN"/>
        </w:rPr>
        <w:t>69</w:t>
      </w:r>
      <w:r>
        <w:rPr>
          <w:lang w:eastAsia="zh-CN"/>
        </w:rPr>
        <w:t>〉</w:t>
      </w:r>
      <w:r>
        <w:rPr>
          <w:rFonts w:ascii="MS Mincho" w:eastAsia="MS Mincho" w:hAnsi="MS Mincho" w:cs="MS Mincho" w:hint="eastAsia"/>
          <w:lang w:eastAsia="zh-CN"/>
        </w:rPr>
        <w:t>〜</w:t>
      </w:r>
      <w:r>
        <w:rPr>
          <w:lang w:eastAsia="zh-CN"/>
        </w:rPr>
        <w:t>9</w:t>
      </w:r>
      <w:r>
        <w:rPr>
          <w:lang w:eastAsia="zh-CN"/>
        </w:rPr>
        <w:t>，</w:t>
      </w:r>
      <w:bookmarkEnd w:id="126"/>
    </w:p>
    <w:p w:rsidR="00C67970" w:rsidRDefault="00BC4CE2" w:rsidP="006647C5">
      <w:pPr>
        <w:tabs>
          <w:tab w:val="left" w:leader="hyphen" w:pos="652"/>
        </w:tabs>
        <w:spacing w:before="120" w:after="120"/>
        <w:rPr>
          <w:lang w:eastAsia="zh-CN"/>
        </w:rPr>
      </w:pPr>
      <w:r>
        <w:rPr>
          <w:lang w:eastAsia="zh-CN"/>
        </w:rPr>
        <w:t>"</w:t>
      </w:r>
      <w:r>
        <w:rPr>
          <w:vertAlign w:val="superscript"/>
          <w:lang w:eastAsia="zh-CN"/>
        </w:rPr>
        <w:t>k</w:t>
      </w:r>
      <w:r>
        <w:rPr>
          <w:lang w:eastAsia="zh-CN"/>
        </w:rPr>
        <w:t xml:space="preserve"> 2</w:t>
      </w:r>
      <w:r>
        <w:rPr>
          <w:lang w:eastAsia="zh-CN"/>
        </w:rPr>
        <w:tab/>
        <w:t>~</w:t>
      </w:r>
      <w:r>
        <w:rPr>
          <w:vertAlign w:val="superscript"/>
          <w:lang w:eastAsia="zh-CN"/>
        </w:rPr>
        <w:t>9</w:t>
      </w:r>
      <w:r>
        <w:rPr>
          <w:lang w:eastAsia="zh-CN"/>
        </w:rPr>
        <w:t xml:space="preserve"> </w:t>
      </w:r>
      <w:r>
        <w:rPr>
          <w:lang w:eastAsia="zh-CN"/>
        </w:rPr>
        <w:t>分别确定</w:t>
      </w:r>
      <w:r>
        <w:rPr>
          <w:lang w:eastAsia="zh-CN"/>
        </w:rPr>
        <w:t>/^6 1 #033?</w:t>
      </w:r>
      <w:r>
        <w:rPr>
          <w:lang w:eastAsia="zh-CN"/>
        </w:rPr>
        <w:t>据此求</w:t>
      </w:r>
      <w:r>
        <w:rPr>
          <w:lang w:eastAsia="zh-CN"/>
        </w:rPr>
        <w:t>■F</w:t>
      </w:r>
      <w:r>
        <w:rPr>
          <w:vertAlign w:val="superscript"/>
          <w:lang w:eastAsia="zh-CN"/>
        </w:rPr>
        <w:t>1</w:t>
      </w:r>
      <w:r>
        <w:rPr>
          <w:lang w:eastAsia="zh-CN"/>
        </w:rPr>
        <w:t>A8</w:t>
      </w:r>
      <w:r>
        <w:rPr>
          <w:vertAlign w:val="superscript"/>
          <w:lang w:eastAsia="zh-CN"/>
        </w:rPr>
        <w:t>==</w:t>
      </w:r>
      <w:r>
        <w:rPr>
          <w:lang w:eastAsia="zh-CN"/>
        </w:rPr>
        <w:t>#6 9 •X</w:t>
      </w:r>
    </w:p>
    <w:p w:rsidR="00C67970" w:rsidRDefault="00BC4CE2" w:rsidP="006647C5">
      <w:pPr>
        <w:spacing w:before="120" w:after="120"/>
        <w:rPr>
          <w:lang w:eastAsia="zh-CN"/>
        </w:rPr>
      </w:pPr>
      <w:r>
        <w:rPr>
          <w:lang w:eastAsia="zh-CN"/>
        </w:rPr>
        <w:t>表</w:t>
      </w:r>
      <w:r>
        <w:rPr>
          <w:lang w:eastAsia="zh-CN"/>
        </w:rPr>
        <w:t>W-24 5</w:t>
      </w:r>
      <w:r>
        <w:rPr>
          <w:lang w:eastAsia="zh-CN"/>
        </w:rPr>
        <w:t>抑轧机乳制炝</w:t>
      </w:r>
      <w:r>
        <w:rPr>
          <w:lang w:eastAsia="zh-CN"/>
        </w:rPr>
        <w:t>12</w:t>
      </w:r>
      <w:r>
        <w:rPr>
          <w:lang w:eastAsia="zh-CN"/>
        </w:rPr>
        <w:t>工宇锎的孔型设计数据表</w:t>
      </w:r>
    </w:p>
    <w:tbl>
      <w:tblPr>
        <w:tblOverlap w:val="never"/>
        <w:tblW w:w="0" w:type="auto"/>
        <w:tblLayout w:type="fixed"/>
        <w:tblCellMar>
          <w:left w:w="10" w:type="dxa"/>
          <w:right w:w="10" w:type="dxa"/>
        </w:tblCellMar>
        <w:tblLook w:val="0000"/>
      </w:tblPr>
      <w:tblGrid>
        <w:gridCol w:w="3184"/>
        <w:gridCol w:w="717"/>
        <w:gridCol w:w="712"/>
        <w:gridCol w:w="723"/>
        <w:gridCol w:w="723"/>
        <w:gridCol w:w="717"/>
        <w:gridCol w:w="560"/>
        <w:gridCol w:w="555"/>
        <w:gridCol w:w="545"/>
        <w:gridCol w:w="602"/>
      </w:tblGrid>
      <w:tr w:rsidR="00C67970">
        <w:trPr>
          <w:trHeight w:val="759"/>
        </w:trPr>
        <w:tc>
          <w:tcPr>
            <w:tcW w:w="3184" w:type="dxa"/>
            <w:tcBorders>
              <w:top w:val="single" w:sz="4" w:space="0" w:color="auto"/>
            </w:tcBorders>
            <w:shd w:val="clear" w:color="auto" w:fill="FFFFFF"/>
          </w:tcPr>
          <w:p w:rsidR="00C67970" w:rsidRDefault="00BC4CE2" w:rsidP="006647C5">
            <w:pPr>
              <w:spacing w:before="120" w:after="120"/>
            </w:pPr>
            <w:r>
              <w:t>数</w:t>
            </w:r>
            <w:r>
              <w:t xml:space="preserve"> ^S</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9</w:t>
            </w:r>
          </w:p>
        </w:tc>
        <w:tc>
          <w:tcPr>
            <w:tcW w:w="712"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7</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560"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602" w:type="dxa"/>
            <w:tcBorders>
              <w:top w:val="single" w:sz="4" w:space="0" w:color="auto"/>
              <w:left w:val="single" w:sz="4" w:space="0" w:color="auto"/>
            </w:tcBorders>
            <w:shd w:val="clear" w:color="auto" w:fill="FFFFFF"/>
          </w:tcPr>
          <w:p w:rsidR="00C67970" w:rsidRDefault="00BC4CE2" w:rsidP="006647C5">
            <w:pPr>
              <w:spacing w:before="120" w:after="120"/>
            </w:pPr>
            <w:r>
              <w:t>1</w:t>
            </w:r>
          </w:p>
        </w:tc>
      </w:tr>
      <w:tr w:rsidR="00C67970">
        <w:trPr>
          <w:trHeight w:val="314"/>
        </w:trPr>
        <w:tc>
          <w:tcPr>
            <w:tcW w:w="3184" w:type="dxa"/>
            <w:tcBorders>
              <w:top w:val="single" w:sz="4" w:space="0" w:color="auto"/>
            </w:tcBorders>
            <w:shd w:val="clear" w:color="auto" w:fill="FFFFFF"/>
          </w:tcPr>
          <w:p w:rsidR="00C67970" w:rsidRDefault="00BC4CE2" w:rsidP="006647C5">
            <w:pPr>
              <w:spacing w:before="120" w:after="120"/>
            </w:pPr>
            <w:r>
              <w:t>腰厚</w:t>
            </w:r>
            <w:r>
              <w:t>d,</w:t>
            </w:r>
            <w:r>
              <w:t>毫米、</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.4.4'.</w:t>
            </w:r>
          </w:p>
        </w:tc>
        <w:tc>
          <w:tcPr>
            <w:tcW w:w="712" w:type="dxa"/>
            <w:tcBorders>
              <w:top w:val="single" w:sz="4" w:space="0" w:color="auto"/>
              <w:left w:val="single" w:sz="4" w:space="0" w:color="auto"/>
            </w:tcBorders>
            <w:shd w:val="clear" w:color="auto" w:fill="FFFFFF"/>
          </w:tcPr>
          <w:p w:rsidR="00C67970" w:rsidRDefault="00BC4CE2" w:rsidP="006647C5">
            <w:pPr>
              <w:spacing w:before="120" w:after="120"/>
            </w:pPr>
            <w:r>
              <w:t>4.9</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f</w:t>
            </w:r>
            <w:r>
              <w:t xml:space="preserve"> 5.8</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6.8</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8.5'</w:t>
            </w:r>
          </w:p>
        </w:tc>
        <w:tc>
          <w:tcPr>
            <w:tcW w:w="560" w:type="dxa"/>
            <w:tcBorders>
              <w:top w:val="single" w:sz="4" w:space="0" w:color="auto"/>
              <w:left w:val="single" w:sz="4" w:space="0" w:color="auto"/>
            </w:tcBorders>
            <w:shd w:val="clear" w:color="auto" w:fill="FFFFFF"/>
          </w:tcPr>
          <w:p w:rsidR="00C67970" w:rsidRDefault="00BC4CE2" w:rsidP="006647C5">
            <w:pPr>
              <w:spacing w:before="120" w:after="120"/>
            </w:pPr>
            <w:r>
              <w:t>12</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22</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40</w:t>
            </w:r>
          </w:p>
        </w:tc>
        <w:tc>
          <w:tcPr>
            <w:tcW w:w="602" w:type="dxa"/>
            <w:tcBorders>
              <w:top w:val="single" w:sz="4" w:space="0" w:color="auto"/>
              <w:left w:val="single" w:sz="4" w:space="0" w:color="auto"/>
            </w:tcBorders>
            <w:shd w:val="clear" w:color="auto" w:fill="FFFFFF"/>
          </w:tcPr>
          <w:p w:rsidR="00C67970" w:rsidRDefault="00BC4CE2" w:rsidP="006647C5">
            <w:pPr>
              <w:spacing w:before="120" w:after="120"/>
            </w:pPr>
            <w:r>
              <w:t>72</w:t>
            </w:r>
          </w:p>
        </w:tc>
      </w:tr>
      <w:tr w:rsidR="00C67970">
        <w:trPr>
          <w:trHeight w:val="267"/>
        </w:trPr>
        <w:tc>
          <w:tcPr>
            <w:tcW w:w="3184" w:type="dxa"/>
            <w:shd w:val="clear" w:color="auto" w:fill="FFFFFF"/>
          </w:tcPr>
          <w:p w:rsidR="00C67970" w:rsidRDefault="00BC4CE2" w:rsidP="006647C5">
            <w:pPr>
              <w:spacing w:before="120" w:after="120"/>
              <w:rPr>
                <w:lang w:eastAsia="zh-CN"/>
              </w:rPr>
            </w:pPr>
            <w:r>
              <w:rPr>
                <w:lang w:eastAsia="zh-CN"/>
              </w:rPr>
              <w:t>腰部压下暈</w:t>
            </w:r>
            <w:r>
              <w:rPr>
                <w:lang w:eastAsia="zh-CN"/>
              </w:rPr>
              <w:t>A</w:t>
            </w:r>
            <w:r>
              <w:rPr>
                <w:lang w:eastAsia="zh-CN"/>
              </w:rPr>
              <w:t>心毫米，</w:t>
            </w:r>
          </w:p>
        </w:tc>
        <w:tc>
          <w:tcPr>
            <w:tcW w:w="717" w:type="dxa"/>
            <w:tcBorders>
              <w:left w:val="single" w:sz="4" w:space="0" w:color="auto"/>
            </w:tcBorders>
            <w:shd w:val="clear" w:color="auto" w:fill="FFFFFF"/>
          </w:tcPr>
          <w:p w:rsidR="00C67970" w:rsidRDefault="00BC4CE2" w:rsidP="006647C5">
            <w:pPr>
              <w:spacing w:before="120" w:after="120"/>
            </w:pPr>
            <w:r>
              <w:t>0.5</w:t>
            </w:r>
          </w:p>
        </w:tc>
        <w:tc>
          <w:tcPr>
            <w:tcW w:w="712" w:type="dxa"/>
            <w:tcBorders>
              <w:left w:val="single" w:sz="4" w:space="0" w:color="auto"/>
            </w:tcBorders>
            <w:shd w:val="clear" w:color="auto" w:fill="FFFFFF"/>
          </w:tcPr>
          <w:p w:rsidR="00C67970" w:rsidRDefault="00BC4CE2" w:rsidP="006647C5">
            <w:pPr>
              <w:spacing w:before="120" w:after="120"/>
            </w:pPr>
            <w:r>
              <w:t>0.9</w:t>
            </w:r>
          </w:p>
        </w:tc>
        <w:tc>
          <w:tcPr>
            <w:tcW w:w="723" w:type="dxa"/>
            <w:tcBorders>
              <w:left w:val="single" w:sz="4" w:space="0" w:color="auto"/>
            </w:tcBorders>
            <w:shd w:val="clear" w:color="auto" w:fill="FFFFFF"/>
          </w:tcPr>
          <w:p w:rsidR="00C67970" w:rsidRDefault="00BC4CE2" w:rsidP="006647C5">
            <w:pPr>
              <w:spacing w:before="120" w:after="120"/>
            </w:pPr>
            <w:r>
              <w:t>1</w:t>
            </w:r>
          </w:p>
        </w:tc>
        <w:tc>
          <w:tcPr>
            <w:tcW w:w="723" w:type="dxa"/>
            <w:tcBorders>
              <w:left w:val="single" w:sz="4" w:space="0" w:color="auto"/>
            </w:tcBorders>
            <w:shd w:val="clear" w:color="auto" w:fill="FFFFFF"/>
          </w:tcPr>
          <w:p w:rsidR="00C67970" w:rsidRDefault="00BC4CE2" w:rsidP="006647C5">
            <w:pPr>
              <w:spacing w:before="120" w:after="120"/>
            </w:pPr>
            <w:r>
              <w:t>1.7</w:t>
            </w:r>
          </w:p>
        </w:tc>
        <w:tc>
          <w:tcPr>
            <w:tcW w:w="717" w:type="dxa"/>
            <w:tcBorders>
              <w:left w:val="single" w:sz="4" w:space="0" w:color="auto"/>
            </w:tcBorders>
            <w:shd w:val="clear" w:color="auto" w:fill="FFFFFF"/>
          </w:tcPr>
          <w:p w:rsidR="00C67970" w:rsidRDefault="00BC4CE2" w:rsidP="006647C5">
            <w:pPr>
              <w:spacing w:before="120" w:after="120"/>
            </w:pPr>
            <w:r>
              <w:t>3.5</w:t>
            </w:r>
          </w:p>
        </w:tc>
        <w:tc>
          <w:tcPr>
            <w:tcW w:w="560" w:type="dxa"/>
            <w:tcBorders>
              <w:left w:val="single" w:sz="4" w:space="0" w:color="auto"/>
            </w:tcBorders>
            <w:shd w:val="clear" w:color="auto" w:fill="FFFFFF"/>
          </w:tcPr>
          <w:p w:rsidR="00C67970" w:rsidRDefault="00BC4CE2" w:rsidP="006647C5">
            <w:pPr>
              <w:spacing w:before="120" w:after="120"/>
            </w:pPr>
            <w:r>
              <w:t>10</w:t>
            </w:r>
          </w:p>
        </w:tc>
        <w:tc>
          <w:tcPr>
            <w:tcW w:w="555" w:type="dxa"/>
            <w:tcBorders>
              <w:left w:val="single" w:sz="4" w:space="0" w:color="auto"/>
            </w:tcBorders>
            <w:shd w:val="clear" w:color="auto" w:fill="FFFFFF"/>
          </w:tcPr>
          <w:p w:rsidR="00C67970" w:rsidRDefault="00BC4CE2" w:rsidP="006647C5">
            <w:pPr>
              <w:spacing w:before="120" w:after="120"/>
            </w:pPr>
            <w:r>
              <w:t>18</w:t>
            </w:r>
          </w:p>
        </w:tc>
        <w:tc>
          <w:tcPr>
            <w:tcW w:w="545" w:type="dxa"/>
            <w:tcBorders>
              <w:left w:val="single" w:sz="4" w:space="0" w:color="auto"/>
            </w:tcBorders>
            <w:shd w:val="clear" w:color="auto" w:fill="FFFFFF"/>
          </w:tcPr>
          <w:p w:rsidR="00C67970" w:rsidRDefault="00BC4CE2" w:rsidP="006647C5">
            <w:pPr>
              <w:spacing w:before="120" w:after="120"/>
            </w:pPr>
            <w:r>
              <w:t>32</w:t>
            </w:r>
          </w:p>
        </w:tc>
        <w:tc>
          <w:tcPr>
            <w:tcW w:w="602" w:type="dxa"/>
            <w:tcBorders>
              <w:left w:val="single" w:sz="4" w:space="0" w:color="auto"/>
            </w:tcBorders>
            <w:shd w:val="clear" w:color="auto" w:fill="FFFFFF"/>
          </w:tcPr>
          <w:p w:rsidR="00C67970" w:rsidRDefault="00BC4CE2" w:rsidP="006647C5">
            <w:pPr>
              <w:spacing w:before="120" w:after="120"/>
            </w:pPr>
            <w:r>
              <w:t>43</w:t>
            </w:r>
          </w:p>
        </w:tc>
      </w:tr>
      <w:tr w:rsidR="00C67970">
        <w:trPr>
          <w:trHeight w:val="251"/>
        </w:trPr>
        <w:tc>
          <w:tcPr>
            <w:tcW w:w="3184" w:type="dxa"/>
            <w:shd w:val="clear" w:color="auto" w:fill="FFFFFF"/>
          </w:tcPr>
          <w:p w:rsidR="00C67970" w:rsidRDefault="00BC4CE2" w:rsidP="006647C5">
            <w:pPr>
              <w:spacing w:before="120" w:after="120"/>
            </w:pPr>
            <w:r>
              <w:t>腰宽丑，毫米</w:t>
            </w:r>
          </w:p>
        </w:tc>
        <w:tc>
          <w:tcPr>
            <w:tcW w:w="717" w:type="dxa"/>
            <w:tcBorders>
              <w:left w:val="single" w:sz="4" w:space="0" w:color="auto"/>
            </w:tcBorders>
            <w:shd w:val="clear" w:color="auto" w:fill="FFFFFF"/>
          </w:tcPr>
          <w:p w:rsidR="00C67970" w:rsidRDefault="00BC4CE2" w:rsidP="006647C5">
            <w:pPr>
              <w:spacing w:before="120" w:after="120"/>
            </w:pPr>
            <w:r>
              <w:t>120</w:t>
            </w:r>
          </w:p>
        </w:tc>
        <w:tc>
          <w:tcPr>
            <w:tcW w:w="712" w:type="dxa"/>
            <w:tcBorders>
              <w:left w:val="single" w:sz="4" w:space="0" w:color="auto"/>
            </w:tcBorders>
            <w:shd w:val="clear" w:color="auto" w:fill="FFFFFF"/>
          </w:tcPr>
          <w:p w:rsidR="00C67970" w:rsidRDefault="00BC4CE2" w:rsidP="006647C5">
            <w:pPr>
              <w:spacing w:before="120" w:after="120"/>
            </w:pPr>
            <w:r>
              <w:t>1X8.5</w:t>
            </w:r>
          </w:p>
        </w:tc>
        <w:tc>
          <w:tcPr>
            <w:tcW w:w="723" w:type="dxa"/>
            <w:tcBorders>
              <w:left w:val="single" w:sz="4" w:space="0" w:color="auto"/>
            </w:tcBorders>
            <w:shd w:val="clear" w:color="auto" w:fill="FFFFFF"/>
          </w:tcPr>
          <w:p w:rsidR="00C67970" w:rsidRDefault="00BC4CE2" w:rsidP="006647C5">
            <w:pPr>
              <w:spacing w:before="120" w:after="120"/>
            </w:pPr>
            <w:r>
              <w:t>116.5</w:t>
            </w:r>
          </w:p>
        </w:tc>
        <w:tc>
          <w:tcPr>
            <w:tcW w:w="723" w:type="dxa"/>
            <w:tcBorders>
              <w:left w:val="single" w:sz="4" w:space="0" w:color="auto"/>
            </w:tcBorders>
            <w:shd w:val="clear" w:color="auto" w:fill="FFFFFF"/>
          </w:tcPr>
          <w:p w:rsidR="00C67970" w:rsidRDefault="00BC4CE2" w:rsidP="006647C5">
            <w:pPr>
              <w:spacing w:before="120" w:after="120"/>
            </w:pPr>
            <w:r>
              <w:t>114</w:t>
            </w:r>
          </w:p>
        </w:tc>
        <w:tc>
          <w:tcPr>
            <w:tcW w:w="717" w:type="dxa"/>
            <w:tcBorders>
              <w:left w:val="single" w:sz="4" w:space="0" w:color="auto"/>
            </w:tcBorders>
            <w:shd w:val="clear" w:color="auto" w:fill="FFFFFF"/>
          </w:tcPr>
          <w:p w:rsidR="00C67970" w:rsidRDefault="00BC4CE2" w:rsidP="006647C5">
            <w:pPr>
              <w:spacing w:before="120" w:after="120"/>
            </w:pPr>
            <w:r>
              <w:t>111</w:t>
            </w:r>
          </w:p>
        </w:tc>
        <w:tc>
          <w:tcPr>
            <w:tcW w:w="560" w:type="dxa"/>
            <w:tcBorders>
              <w:left w:val="single" w:sz="4" w:space="0" w:color="auto"/>
            </w:tcBorders>
            <w:shd w:val="clear" w:color="auto" w:fill="FFFFFF"/>
          </w:tcPr>
          <w:p w:rsidR="00C67970" w:rsidRDefault="00BC4CE2" w:rsidP="006647C5">
            <w:pPr>
              <w:spacing w:before="120" w:after="120"/>
            </w:pPr>
            <w:r>
              <w:t>108</w:t>
            </w:r>
          </w:p>
        </w:tc>
        <w:tc>
          <w:tcPr>
            <w:tcW w:w="555" w:type="dxa"/>
            <w:tcBorders>
              <w:left w:val="single" w:sz="4" w:space="0" w:color="auto"/>
            </w:tcBorders>
            <w:shd w:val="clear" w:color="auto" w:fill="FFFFFF"/>
          </w:tcPr>
          <w:p w:rsidR="00C67970" w:rsidRDefault="00BC4CE2" w:rsidP="006647C5">
            <w:pPr>
              <w:spacing w:before="120" w:after="120"/>
            </w:pPr>
            <w:r>
              <w:t>105</w:t>
            </w:r>
          </w:p>
        </w:tc>
        <w:tc>
          <w:tcPr>
            <w:tcW w:w="545" w:type="dxa"/>
            <w:tcBorders>
              <w:left w:val="single" w:sz="4" w:space="0" w:color="auto"/>
            </w:tcBorders>
            <w:shd w:val="clear" w:color="auto" w:fill="FFFFFF"/>
          </w:tcPr>
          <w:p w:rsidR="00C67970" w:rsidRDefault="00BC4CE2" w:rsidP="006647C5">
            <w:pPr>
              <w:spacing w:before="120" w:after="120"/>
            </w:pPr>
            <w:r>
              <w:t>103</w:t>
            </w:r>
          </w:p>
        </w:tc>
        <w:tc>
          <w:tcPr>
            <w:tcW w:w="602" w:type="dxa"/>
            <w:tcBorders>
              <w:left w:val="single" w:sz="4" w:space="0" w:color="auto"/>
            </w:tcBorders>
            <w:shd w:val="clear" w:color="auto" w:fill="FFFFFF"/>
          </w:tcPr>
          <w:p w:rsidR="00C67970" w:rsidRDefault="00BC4CE2" w:rsidP="006647C5">
            <w:pPr>
              <w:spacing w:before="120" w:after="120"/>
            </w:pPr>
            <w:r>
              <w:t>108</w:t>
            </w:r>
          </w:p>
        </w:tc>
      </w:tr>
      <w:tr w:rsidR="00C67970">
        <w:trPr>
          <w:trHeight w:val="278"/>
        </w:trPr>
        <w:tc>
          <w:tcPr>
            <w:tcW w:w="3184" w:type="dxa"/>
            <w:shd w:val="clear" w:color="auto" w:fill="FFFFFF"/>
          </w:tcPr>
          <w:p w:rsidR="00C67970" w:rsidRDefault="00BC4CE2" w:rsidP="006647C5">
            <w:pPr>
              <w:spacing w:before="120" w:after="120"/>
            </w:pPr>
            <w:r>
              <w:t>腰部展宽量</w:t>
            </w:r>
            <w:r>
              <w:t>AS,</w:t>
            </w:r>
            <w:r>
              <w:rPr>
                <w:vertAlign w:val="superscript"/>
              </w:rPr>
              <w:t>:</w:t>
            </w:r>
            <w:r>
              <w:t>毫米</w:t>
            </w:r>
          </w:p>
        </w:tc>
        <w:tc>
          <w:tcPr>
            <w:tcW w:w="717" w:type="dxa"/>
            <w:tcBorders>
              <w:left w:val="single" w:sz="4" w:space="0" w:color="auto"/>
            </w:tcBorders>
            <w:shd w:val="clear" w:color="auto" w:fill="FFFFFF"/>
          </w:tcPr>
          <w:p w:rsidR="00C67970" w:rsidRDefault="00BC4CE2" w:rsidP="006647C5">
            <w:pPr>
              <w:spacing w:before="120" w:after="120"/>
            </w:pPr>
            <w:r>
              <w:t>1.5</w:t>
            </w:r>
          </w:p>
        </w:tc>
        <w:tc>
          <w:tcPr>
            <w:tcW w:w="712" w:type="dxa"/>
            <w:tcBorders>
              <w:left w:val="single" w:sz="4" w:space="0" w:color="auto"/>
            </w:tcBorders>
            <w:shd w:val="clear" w:color="auto" w:fill="FFFFFF"/>
          </w:tcPr>
          <w:p w:rsidR="00C67970" w:rsidRDefault="00BC4CE2" w:rsidP="006647C5">
            <w:pPr>
              <w:spacing w:before="120" w:after="120"/>
            </w:pPr>
            <w:r>
              <w:t>2</w:t>
            </w:r>
          </w:p>
        </w:tc>
        <w:tc>
          <w:tcPr>
            <w:tcW w:w="723" w:type="dxa"/>
            <w:tcBorders>
              <w:left w:val="single" w:sz="4" w:space="0" w:color="auto"/>
            </w:tcBorders>
            <w:shd w:val="clear" w:color="auto" w:fill="FFFFFF"/>
          </w:tcPr>
          <w:p w:rsidR="00C67970" w:rsidRDefault="00BC4CE2" w:rsidP="006647C5">
            <w:pPr>
              <w:spacing w:before="120" w:after="120"/>
            </w:pPr>
            <w:r>
              <w:t>2.5</w:t>
            </w:r>
          </w:p>
        </w:tc>
        <w:tc>
          <w:tcPr>
            <w:tcW w:w="723" w:type="dxa"/>
            <w:tcBorders>
              <w:left w:val="single" w:sz="4" w:space="0" w:color="auto"/>
            </w:tcBorders>
            <w:shd w:val="clear" w:color="auto" w:fill="FFFFFF"/>
          </w:tcPr>
          <w:p w:rsidR="00C67970" w:rsidRDefault="00BC4CE2" w:rsidP="006647C5">
            <w:pPr>
              <w:spacing w:before="120" w:after="120"/>
            </w:pPr>
            <w:r>
              <w:t>3</w:t>
            </w:r>
          </w:p>
        </w:tc>
        <w:tc>
          <w:tcPr>
            <w:tcW w:w="717" w:type="dxa"/>
            <w:tcBorders>
              <w:left w:val="single" w:sz="4" w:space="0" w:color="auto"/>
            </w:tcBorders>
            <w:shd w:val="clear" w:color="auto" w:fill="FFFFFF"/>
          </w:tcPr>
          <w:p w:rsidR="00C67970" w:rsidRDefault="00BC4CE2" w:rsidP="006647C5">
            <w:pPr>
              <w:spacing w:before="120" w:after="120"/>
            </w:pPr>
            <w:r>
              <w:t>3</w:t>
            </w:r>
          </w:p>
        </w:tc>
        <w:tc>
          <w:tcPr>
            <w:tcW w:w="560" w:type="dxa"/>
            <w:tcBorders>
              <w:left w:val="single" w:sz="4" w:space="0" w:color="auto"/>
            </w:tcBorders>
            <w:shd w:val="clear" w:color="auto" w:fill="FFFFFF"/>
          </w:tcPr>
          <w:p w:rsidR="00C67970" w:rsidRDefault="00BC4CE2" w:rsidP="006647C5">
            <w:pPr>
              <w:spacing w:before="120" w:after="120"/>
            </w:pPr>
            <w:r>
              <w:t>3</w:t>
            </w:r>
          </w:p>
        </w:tc>
        <w:tc>
          <w:tcPr>
            <w:tcW w:w="555" w:type="dxa"/>
            <w:tcBorders>
              <w:left w:val="single" w:sz="4" w:space="0" w:color="auto"/>
            </w:tcBorders>
            <w:shd w:val="clear" w:color="auto" w:fill="FFFFFF"/>
          </w:tcPr>
          <w:p w:rsidR="00C67970" w:rsidRDefault="00BC4CE2" w:rsidP="006647C5">
            <w:pPr>
              <w:spacing w:before="120" w:after="120"/>
            </w:pPr>
            <w:r>
              <w:t>2</w:t>
            </w:r>
          </w:p>
        </w:tc>
        <w:tc>
          <w:tcPr>
            <w:tcW w:w="545" w:type="dxa"/>
            <w:tcBorders>
              <w:left w:val="single" w:sz="4" w:space="0" w:color="auto"/>
            </w:tcBorders>
            <w:shd w:val="clear" w:color="auto" w:fill="FFFFFF"/>
          </w:tcPr>
          <w:p w:rsidR="00C67970" w:rsidRDefault="00BC4CE2" w:rsidP="006647C5">
            <w:pPr>
              <w:spacing w:before="120" w:after="120"/>
            </w:pPr>
            <w:r>
              <w:t>-5</w:t>
            </w:r>
          </w:p>
        </w:tc>
        <w:tc>
          <w:tcPr>
            <w:tcW w:w="602" w:type="dxa"/>
            <w:tcBorders>
              <w:left w:val="single" w:sz="4" w:space="0" w:color="auto"/>
            </w:tcBorders>
            <w:shd w:val="clear" w:color="auto" w:fill="FFFFFF"/>
          </w:tcPr>
          <w:p w:rsidR="00C67970" w:rsidRDefault="00BC4CE2" w:rsidP="006647C5">
            <w:pPr>
              <w:spacing w:before="120" w:after="120"/>
            </w:pPr>
            <w:r>
              <w:t>-7</w:t>
            </w:r>
          </w:p>
        </w:tc>
      </w:tr>
      <w:tr w:rsidR="00C67970">
        <w:trPr>
          <w:trHeight w:val="267"/>
        </w:trPr>
        <w:tc>
          <w:tcPr>
            <w:tcW w:w="3184" w:type="dxa"/>
            <w:shd w:val="clear" w:color="auto" w:fill="FFFFFF"/>
          </w:tcPr>
          <w:p w:rsidR="00C67970" w:rsidRDefault="00BC4CE2" w:rsidP="006647C5">
            <w:pPr>
              <w:spacing w:before="120" w:after="120"/>
            </w:pPr>
            <w:r>
              <w:t>腰部</w:t>
            </w:r>
            <w:r>
              <w:t>®</w:t>
            </w:r>
            <w:r>
              <w:t>积户</w:t>
            </w:r>
            <w:r>
              <w:t>*/</w:t>
            </w:r>
            <w:r>
              <w:t>，</w:t>
            </w:r>
            <w:r>
              <w:t>:</w:t>
            </w:r>
            <w:r>
              <w:t>舞米</w:t>
            </w:r>
            <w:r>
              <w:rPr>
                <w:vertAlign w:val="superscript"/>
              </w:rPr>
              <w:t>2</w:t>
            </w:r>
            <w:r>
              <w:t xml:space="preserve"> *</w:t>
            </w:r>
          </w:p>
        </w:tc>
        <w:tc>
          <w:tcPr>
            <w:tcW w:w="717" w:type="dxa"/>
            <w:tcBorders>
              <w:left w:val="single" w:sz="4" w:space="0" w:color="auto"/>
            </w:tcBorders>
            <w:shd w:val="clear" w:color="auto" w:fill="FFFFFF"/>
          </w:tcPr>
          <w:p w:rsidR="00C67970" w:rsidRDefault="00BC4CE2" w:rsidP="006647C5">
            <w:pPr>
              <w:spacing w:before="120" w:after="120"/>
            </w:pPr>
            <w:r>
              <w:t>528</w:t>
            </w:r>
          </w:p>
        </w:tc>
        <w:tc>
          <w:tcPr>
            <w:tcW w:w="712" w:type="dxa"/>
            <w:tcBorders>
              <w:left w:val="single" w:sz="4" w:space="0" w:color="auto"/>
            </w:tcBorders>
            <w:shd w:val="clear" w:color="auto" w:fill="FFFFFF"/>
          </w:tcPr>
          <w:p w:rsidR="00C67970" w:rsidRDefault="00BC4CE2" w:rsidP="006647C5">
            <w:pPr>
              <w:spacing w:before="120" w:after="120"/>
            </w:pPr>
            <w:r>
              <w:t>581</w:t>
            </w:r>
          </w:p>
        </w:tc>
        <w:tc>
          <w:tcPr>
            <w:tcW w:w="723" w:type="dxa"/>
            <w:tcBorders>
              <w:left w:val="single" w:sz="4" w:space="0" w:color="auto"/>
            </w:tcBorders>
            <w:shd w:val="clear" w:color="auto" w:fill="FFFFFF"/>
          </w:tcPr>
          <w:p w:rsidR="00C67970" w:rsidRDefault="00BC4CE2" w:rsidP="006647C5">
            <w:pPr>
              <w:spacing w:before="120" w:after="120"/>
            </w:pPr>
            <w:r>
              <w:t>675</w:t>
            </w:r>
          </w:p>
        </w:tc>
        <w:tc>
          <w:tcPr>
            <w:tcW w:w="723" w:type="dxa"/>
            <w:tcBorders>
              <w:left w:val="single" w:sz="4" w:space="0" w:color="auto"/>
            </w:tcBorders>
            <w:shd w:val="clear" w:color="auto" w:fill="FFFFFF"/>
          </w:tcPr>
          <w:p w:rsidR="00C67970" w:rsidRDefault="00BC4CE2" w:rsidP="006647C5">
            <w:pPr>
              <w:spacing w:before="120" w:after="120"/>
            </w:pPr>
            <w:r>
              <w:t>775</w:t>
            </w:r>
          </w:p>
        </w:tc>
        <w:tc>
          <w:tcPr>
            <w:tcW w:w="717" w:type="dxa"/>
            <w:tcBorders>
              <w:left w:val="single" w:sz="4" w:space="0" w:color="auto"/>
            </w:tcBorders>
            <w:shd w:val="clear" w:color="auto" w:fill="FFFFFF"/>
          </w:tcPr>
          <w:p w:rsidR="00C67970" w:rsidRDefault="00BC4CE2" w:rsidP="006647C5">
            <w:pPr>
              <w:spacing w:before="120" w:after="120"/>
            </w:pPr>
            <w:r>
              <w:t>943</w:t>
            </w:r>
          </w:p>
        </w:tc>
        <w:tc>
          <w:tcPr>
            <w:tcW w:w="560" w:type="dxa"/>
            <w:tcBorders>
              <w:left w:val="single" w:sz="4" w:space="0" w:color="auto"/>
            </w:tcBorders>
            <w:shd w:val="clear" w:color="auto" w:fill="FFFFFF"/>
          </w:tcPr>
          <w:p w:rsidR="00C67970" w:rsidRDefault="00BC4CE2" w:rsidP="006647C5">
            <w:pPr>
              <w:spacing w:before="120" w:after="120"/>
            </w:pPr>
            <w:r>
              <w:t>1296</w:t>
            </w:r>
          </w:p>
        </w:tc>
        <w:tc>
          <w:tcPr>
            <w:tcW w:w="555" w:type="dxa"/>
            <w:tcBorders>
              <w:left w:val="single" w:sz="4" w:space="0" w:color="auto"/>
            </w:tcBorders>
            <w:shd w:val="clear" w:color="auto" w:fill="FFFFFF"/>
          </w:tcPr>
          <w:p w:rsidR="00C67970" w:rsidRDefault="00BC4CE2" w:rsidP="006647C5">
            <w:pPr>
              <w:spacing w:before="120" w:after="120"/>
            </w:pPr>
            <w:r>
              <w:t>2310</w:t>
            </w:r>
          </w:p>
        </w:tc>
        <w:tc>
          <w:tcPr>
            <w:tcW w:w="545" w:type="dxa"/>
            <w:tcBorders>
              <w:left w:val="single" w:sz="4" w:space="0" w:color="auto"/>
            </w:tcBorders>
            <w:shd w:val="clear" w:color="auto" w:fill="FFFFFF"/>
          </w:tcPr>
          <w:p w:rsidR="00C67970" w:rsidRDefault="00BC4CE2" w:rsidP="006647C5">
            <w:pPr>
              <w:spacing w:before="120" w:after="120"/>
            </w:pPr>
            <w:r>
              <w:t>4120</w:t>
            </w:r>
          </w:p>
        </w:tc>
        <w:tc>
          <w:tcPr>
            <w:tcW w:w="602" w:type="dxa"/>
            <w:tcBorders>
              <w:left w:val="single" w:sz="4" w:space="0" w:color="auto"/>
            </w:tcBorders>
            <w:shd w:val="clear" w:color="auto" w:fill="FFFFFF"/>
          </w:tcPr>
          <w:p w:rsidR="00C67970" w:rsidRDefault="00BC4CE2" w:rsidP="006647C5">
            <w:pPr>
              <w:spacing w:before="120" w:after="120"/>
            </w:pPr>
            <w:r>
              <w:t>776</w:t>
            </w:r>
          </w:p>
        </w:tc>
      </w:tr>
      <w:tr w:rsidR="00C67970">
        <w:trPr>
          <w:trHeight w:val="257"/>
        </w:trPr>
        <w:tc>
          <w:tcPr>
            <w:tcW w:w="3184" w:type="dxa"/>
            <w:shd w:val="clear" w:color="auto" w:fill="FFFFFF"/>
          </w:tcPr>
          <w:p w:rsidR="00C67970" w:rsidRDefault="00BC4CE2" w:rsidP="006647C5">
            <w:pPr>
              <w:spacing w:before="120" w:after="120"/>
            </w:pPr>
            <w:r>
              <w:t>腰部</w:t>
            </w:r>
            <w:r>
              <w:t>^</w:t>
            </w:r>
            <w:r>
              <w:t>伸系数，</w:t>
            </w:r>
            <w:r>
              <w:t>h</w:t>
            </w:r>
          </w:p>
        </w:tc>
        <w:tc>
          <w:tcPr>
            <w:tcW w:w="717" w:type="dxa"/>
            <w:tcBorders>
              <w:left w:val="single" w:sz="4" w:space="0" w:color="auto"/>
            </w:tcBorders>
            <w:shd w:val="clear" w:color="auto" w:fill="FFFFFF"/>
          </w:tcPr>
          <w:p w:rsidR="00C67970" w:rsidRDefault="00BC4CE2" w:rsidP="006647C5">
            <w:pPr>
              <w:spacing w:before="120" w:after="120"/>
            </w:pPr>
            <w:r>
              <w:t>1.1</w:t>
            </w:r>
          </w:p>
        </w:tc>
        <w:tc>
          <w:tcPr>
            <w:tcW w:w="712" w:type="dxa"/>
            <w:tcBorders>
              <w:left w:val="single" w:sz="4" w:space="0" w:color="auto"/>
            </w:tcBorders>
            <w:shd w:val="clear" w:color="auto" w:fill="FFFFFF"/>
          </w:tcPr>
          <w:p w:rsidR="00C67970" w:rsidRDefault="00BC4CE2" w:rsidP="006647C5">
            <w:pPr>
              <w:spacing w:before="120" w:after="120"/>
            </w:pPr>
            <w:r>
              <w:t>1.163</w:t>
            </w:r>
          </w:p>
        </w:tc>
        <w:tc>
          <w:tcPr>
            <w:tcW w:w="723" w:type="dxa"/>
            <w:tcBorders>
              <w:left w:val="single" w:sz="4" w:space="0" w:color="auto"/>
            </w:tcBorders>
            <w:shd w:val="clear" w:color="auto" w:fill="FFFFFF"/>
          </w:tcPr>
          <w:p w:rsidR="00C67970" w:rsidRDefault="00BC4CE2" w:rsidP="006647C5">
            <w:pPr>
              <w:spacing w:before="120" w:after="120"/>
            </w:pPr>
            <w:r>
              <w:t>1.148</w:t>
            </w:r>
          </w:p>
        </w:tc>
        <w:tc>
          <w:tcPr>
            <w:tcW w:w="723" w:type="dxa"/>
            <w:tcBorders>
              <w:left w:val="single" w:sz="4" w:space="0" w:color="auto"/>
            </w:tcBorders>
            <w:shd w:val="clear" w:color="auto" w:fill="FFFFFF"/>
          </w:tcPr>
          <w:p w:rsidR="00C67970" w:rsidRDefault="00BC4CE2" w:rsidP="006647C5">
            <w:pPr>
              <w:spacing w:before="120" w:after="120"/>
            </w:pPr>
            <w:r>
              <w:t>1.217</w:t>
            </w:r>
          </w:p>
        </w:tc>
        <w:tc>
          <w:tcPr>
            <w:tcW w:w="717" w:type="dxa"/>
            <w:tcBorders>
              <w:left w:val="single" w:sz="4" w:space="0" w:color="auto"/>
            </w:tcBorders>
            <w:shd w:val="clear" w:color="auto" w:fill="FFFFFF"/>
          </w:tcPr>
          <w:p w:rsidR="00C67970" w:rsidRDefault="00BC4CE2" w:rsidP="006647C5">
            <w:pPr>
              <w:spacing w:before="120" w:after="120"/>
            </w:pPr>
            <w:r>
              <w:t>1.375</w:t>
            </w:r>
          </w:p>
        </w:tc>
        <w:tc>
          <w:tcPr>
            <w:tcW w:w="560" w:type="dxa"/>
            <w:tcBorders>
              <w:left w:val="single" w:sz="4" w:space="0" w:color="auto"/>
            </w:tcBorders>
            <w:shd w:val="clear" w:color="auto" w:fill="FFFFFF"/>
          </w:tcPr>
          <w:p w:rsidR="00C67970" w:rsidRDefault="00BC4CE2" w:rsidP="006647C5">
            <w:pPr>
              <w:spacing w:before="120" w:after="120"/>
            </w:pPr>
            <w:r>
              <w:t>1.781</w:t>
            </w:r>
          </w:p>
        </w:tc>
        <w:tc>
          <w:tcPr>
            <w:tcW w:w="555" w:type="dxa"/>
            <w:tcBorders>
              <w:left w:val="single" w:sz="4" w:space="0" w:color="auto"/>
            </w:tcBorders>
            <w:shd w:val="clear" w:color="auto" w:fill="FFFFFF"/>
          </w:tcPr>
          <w:p w:rsidR="00C67970" w:rsidRDefault="00BC4CE2" w:rsidP="006647C5">
            <w:pPr>
              <w:spacing w:before="120" w:after="120"/>
            </w:pPr>
            <w:r>
              <w:t>1.782</w:t>
            </w:r>
          </w:p>
        </w:tc>
        <w:tc>
          <w:tcPr>
            <w:tcW w:w="545" w:type="dxa"/>
            <w:tcBorders>
              <w:left w:val="single" w:sz="4" w:space="0" w:color="auto"/>
            </w:tcBorders>
            <w:shd w:val="clear" w:color="auto" w:fill="FFFFFF"/>
          </w:tcPr>
          <w:p w:rsidR="00C67970" w:rsidRDefault="00BC4CE2" w:rsidP="006647C5">
            <w:pPr>
              <w:spacing w:before="120" w:after="120"/>
            </w:pPr>
            <w:r>
              <w:t>1.886</w:t>
            </w:r>
          </w:p>
        </w:tc>
        <w:tc>
          <w:tcPr>
            <w:tcW w:w="602" w:type="dxa"/>
            <w:tcBorders>
              <w:left w:val="single" w:sz="4" w:space="0" w:color="auto"/>
            </w:tcBorders>
            <w:shd w:val="clear" w:color="auto" w:fill="FFFFFF"/>
          </w:tcPr>
          <w:p w:rsidR="00C67970" w:rsidRDefault="00BC4CE2" w:rsidP="006647C5">
            <w:pPr>
              <w:spacing w:before="120" w:after="120"/>
            </w:pPr>
            <w:r>
              <w:t>—</w:t>
            </w:r>
          </w:p>
        </w:tc>
      </w:tr>
      <w:tr w:rsidR="00C67970">
        <w:trPr>
          <w:trHeight w:val="267"/>
        </w:trPr>
        <w:tc>
          <w:tcPr>
            <w:tcW w:w="3184" w:type="dxa"/>
            <w:shd w:val="clear" w:color="auto" w:fill="FFFFFF"/>
          </w:tcPr>
          <w:p w:rsidR="00C67970" w:rsidRDefault="00BC4CE2" w:rsidP="006647C5">
            <w:pPr>
              <w:spacing w:before="120" w:after="120"/>
              <w:rPr>
                <w:lang w:eastAsia="zh-CN"/>
              </w:rPr>
            </w:pPr>
            <w:r>
              <w:rPr>
                <w:lang w:eastAsia="zh-CN"/>
              </w:rPr>
              <w:t>开口边</w:t>
            </w:r>
            <w:r>
              <w:rPr>
                <w:vertAlign w:val="superscript"/>
                <w:lang w:eastAsia="zh-CN"/>
              </w:rPr>
              <w:t>1</w:t>
            </w:r>
            <w:r>
              <w:rPr>
                <w:lang w:eastAsia="zh-CN"/>
              </w:rPr>
              <w:t>(</w:t>
            </w:r>
            <w:r>
              <w:rPr>
                <w:lang w:eastAsia="zh-CN"/>
              </w:rPr>
              <w:t>槽〉髙度</w:t>
            </w:r>
            <w:r>
              <w:rPr>
                <w:lang w:eastAsia="zh-CN"/>
              </w:rPr>
              <w:t>4</w:t>
            </w:r>
            <w:r>
              <w:rPr>
                <w:lang w:eastAsia="zh-CN"/>
              </w:rPr>
              <w:t>，毫米</w:t>
            </w:r>
          </w:p>
        </w:tc>
        <w:tc>
          <w:tcPr>
            <w:tcW w:w="717" w:type="dxa"/>
            <w:tcBorders>
              <w:left w:val="single" w:sz="4" w:space="0" w:color="auto"/>
            </w:tcBorders>
            <w:shd w:val="clear" w:color="auto" w:fill="FFFFFF"/>
          </w:tcPr>
          <w:p w:rsidR="00C67970" w:rsidRDefault="00BC4CE2" w:rsidP="006647C5">
            <w:pPr>
              <w:spacing w:before="120" w:after="120"/>
            </w:pPr>
            <w:r>
              <w:t>35.6</w:t>
            </w:r>
          </w:p>
        </w:tc>
        <w:tc>
          <w:tcPr>
            <w:tcW w:w="712" w:type="dxa"/>
            <w:tcBorders>
              <w:left w:val="single" w:sz="4" w:space="0" w:color="auto"/>
            </w:tcBorders>
            <w:shd w:val="clear" w:color="auto" w:fill="FFFFFF"/>
          </w:tcPr>
          <w:p w:rsidR="00C67970" w:rsidRDefault="00BC4CE2" w:rsidP="006647C5">
            <w:pPr>
              <w:spacing w:before="120" w:after="120"/>
            </w:pPr>
            <w:r>
              <w:t>39.6</w:t>
            </w:r>
          </w:p>
        </w:tc>
        <w:tc>
          <w:tcPr>
            <w:tcW w:w="723" w:type="dxa"/>
            <w:tcBorders>
              <w:left w:val="single" w:sz="4" w:space="0" w:color="auto"/>
            </w:tcBorders>
            <w:shd w:val="clear" w:color="auto" w:fill="FFFFFF"/>
          </w:tcPr>
          <w:p w:rsidR="00C67970" w:rsidRDefault="00BC4CE2" w:rsidP="006647C5">
            <w:pPr>
              <w:spacing w:before="120" w:after="120"/>
            </w:pPr>
            <w:r>
              <w:t>39.1</w:t>
            </w:r>
          </w:p>
        </w:tc>
        <w:tc>
          <w:tcPr>
            <w:tcW w:w="723" w:type="dxa"/>
            <w:tcBorders>
              <w:left w:val="single" w:sz="4" w:space="0" w:color="auto"/>
            </w:tcBorders>
            <w:shd w:val="clear" w:color="auto" w:fill="FFFFFF"/>
          </w:tcPr>
          <w:p w:rsidR="00C67970" w:rsidRDefault="00BC4CE2" w:rsidP="006647C5">
            <w:pPr>
              <w:spacing w:before="120" w:after="120"/>
            </w:pPr>
            <w:r>
              <w:t>43,4</w:t>
            </w:r>
          </w:p>
        </w:tc>
        <w:tc>
          <w:tcPr>
            <w:tcW w:w="717" w:type="dxa"/>
            <w:tcBorders>
              <w:left w:val="single" w:sz="4" w:space="0" w:color="auto"/>
            </w:tcBorders>
            <w:shd w:val="clear" w:color="auto" w:fill="FFFFFF"/>
          </w:tcPr>
          <w:p w:rsidR="00C67970" w:rsidRDefault="00BC4CE2" w:rsidP="006647C5">
            <w:pPr>
              <w:spacing w:before="120" w:after="120"/>
            </w:pPr>
            <w:r>
              <w:t>43</w:t>
            </w:r>
          </w:p>
        </w:tc>
        <w:tc>
          <w:tcPr>
            <w:tcW w:w="560" w:type="dxa"/>
            <w:tcBorders>
              <w:left w:val="single" w:sz="4" w:space="0" w:color="auto"/>
            </w:tcBorders>
            <w:shd w:val="clear" w:color="auto" w:fill="FFFFFF"/>
          </w:tcPr>
          <w:p w:rsidR="00C67970" w:rsidRDefault="00BC4CE2" w:rsidP="006647C5">
            <w:pPr>
              <w:spacing w:before="120" w:after="120"/>
            </w:pPr>
            <w:r>
              <w:t>46.5</w:t>
            </w:r>
          </w:p>
        </w:tc>
        <w:tc>
          <w:tcPr>
            <w:tcW w:w="555" w:type="dxa"/>
            <w:tcBorders>
              <w:left w:val="single" w:sz="4" w:space="0" w:color="auto"/>
            </w:tcBorders>
            <w:shd w:val="clear" w:color="auto" w:fill="FFFFFF"/>
          </w:tcPr>
          <w:p w:rsidR="00C67970" w:rsidRDefault="00BC4CE2" w:rsidP="006647C5">
            <w:pPr>
              <w:spacing w:before="120" w:after="120"/>
            </w:pPr>
            <w:r>
              <w:t>42.5</w:t>
            </w:r>
          </w:p>
        </w:tc>
        <w:tc>
          <w:tcPr>
            <w:tcW w:w="545" w:type="dxa"/>
            <w:tcBorders>
              <w:left w:val="single" w:sz="4" w:space="0" w:color="auto"/>
            </w:tcBorders>
            <w:shd w:val="clear" w:color="auto" w:fill="FFFFFF"/>
          </w:tcPr>
          <w:p w:rsidR="00C67970" w:rsidRDefault="00BC4CE2" w:rsidP="006647C5">
            <w:pPr>
              <w:spacing w:before="120" w:after="120"/>
            </w:pPr>
            <w:r>
              <w:t>42</w:t>
            </w:r>
          </w:p>
        </w:tc>
        <w:tc>
          <w:tcPr>
            <w:tcW w:w="602" w:type="dxa"/>
            <w:tcBorders>
              <w:left w:val="single" w:sz="4" w:space="0" w:color="auto"/>
            </w:tcBorders>
            <w:shd w:val="clear" w:color="auto" w:fill="FFFFFF"/>
          </w:tcPr>
          <w:p w:rsidR="00C67970" w:rsidRDefault="00BC4CE2" w:rsidP="006647C5">
            <w:pPr>
              <w:spacing w:before="120" w:after="120"/>
            </w:pPr>
            <w:r>
              <w:t>22</w:t>
            </w:r>
          </w:p>
        </w:tc>
      </w:tr>
      <w:tr w:rsidR="00C67970">
        <w:trPr>
          <w:trHeight w:val="262"/>
        </w:trPr>
        <w:tc>
          <w:tcPr>
            <w:tcW w:w="3184" w:type="dxa"/>
            <w:shd w:val="clear" w:color="auto" w:fill="FFFFFF"/>
          </w:tcPr>
          <w:p w:rsidR="00C67970" w:rsidRDefault="00BC4CE2" w:rsidP="006647C5">
            <w:pPr>
              <w:spacing w:before="120" w:after="120"/>
            </w:pPr>
            <w:r>
              <w:t>闭口边</w:t>
            </w:r>
            <w:r>
              <w:t>(</w:t>
            </w:r>
            <w:r>
              <w:t>榷</w:t>
            </w:r>
            <w:r>
              <w:t>)</w:t>
            </w:r>
            <w:r>
              <w:t>高度</w:t>
            </w:r>
            <w:r>
              <w:t>&amp;</w:t>
            </w:r>
            <w:r>
              <w:t>，毫米</w:t>
            </w:r>
          </w:p>
        </w:tc>
        <w:tc>
          <w:tcPr>
            <w:tcW w:w="717" w:type="dxa"/>
            <w:tcBorders>
              <w:left w:val="single" w:sz="4" w:space="0" w:color="auto"/>
            </w:tcBorders>
            <w:shd w:val="clear" w:color="auto" w:fill="FFFFFF"/>
          </w:tcPr>
          <w:p w:rsidR="00C67970" w:rsidRDefault="00BC4CE2" w:rsidP="006647C5">
            <w:pPr>
              <w:spacing w:before="120" w:after="120"/>
            </w:pPr>
            <w:r>
              <w:t>35.6</w:t>
            </w:r>
          </w:p>
        </w:tc>
        <w:tc>
          <w:tcPr>
            <w:tcW w:w="712" w:type="dxa"/>
            <w:tcBorders>
              <w:left w:val="single" w:sz="4" w:space="0" w:color="auto"/>
            </w:tcBorders>
            <w:shd w:val="clear" w:color="auto" w:fill="FFFFFF"/>
          </w:tcPr>
          <w:p w:rsidR="00C67970" w:rsidRDefault="00BC4CE2" w:rsidP="006647C5">
            <w:pPr>
              <w:spacing w:before="120" w:after="120"/>
            </w:pPr>
            <w:r>
              <w:t>34*6</w:t>
            </w:r>
          </w:p>
        </w:tc>
        <w:tc>
          <w:tcPr>
            <w:tcW w:w="723" w:type="dxa"/>
            <w:tcBorders>
              <w:left w:val="single" w:sz="4" w:space="0" w:color="auto"/>
            </w:tcBorders>
            <w:shd w:val="clear" w:color="auto" w:fill="FFFFFF"/>
          </w:tcPr>
          <w:p w:rsidR="00C67970" w:rsidRDefault="00BC4CE2" w:rsidP="006647C5">
            <w:pPr>
              <w:spacing w:before="120" w:after="120"/>
            </w:pPr>
            <w:r>
              <w:t>38.4</w:t>
            </w:r>
          </w:p>
        </w:tc>
        <w:tc>
          <w:tcPr>
            <w:tcW w:w="723" w:type="dxa"/>
            <w:tcBorders>
              <w:left w:val="single" w:sz="4" w:space="0" w:color="auto"/>
            </w:tcBorders>
            <w:shd w:val="clear" w:color="auto" w:fill="FFFFFF"/>
          </w:tcPr>
          <w:p w:rsidR="00C67970" w:rsidRDefault="00BC4CE2" w:rsidP="006647C5">
            <w:pPr>
              <w:spacing w:before="120" w:after="120"/>
            </w:pPr>
            <w:r>
              <w:t>38</w:t>
            </w:r>
          </w:p>
        </w:tc>
        <w:tc>
          <w:tcPr>
            <w:tcW w:w="717" w:type="dxa"/>
            <w:tcBorders>
              <w:left w:val="single" w:sz="4" w:space="0" w:color="auto"/>
            </w:tcBorders>
            <w:shd w:val="clear" w:color="auto" w:fill="FFFFFF"/>
          </w:tcPr>
          <w:p w:rsidR="00C67970" w:rsidRDefault="00BC4CE2" w:rsidP="006647C5">
            <w:pPr>
              <w:spacing w:before="120" w:after="120"/>
            </w:pPr>
            <w:r>
              <w:t>41.4</w:t>
            </w:r>
          </w:p>
        </w:tc>
        <w:tc>
          <w:tcPr>
            <w:tcW w:w="560" w:type="dxa"/>
            <w:tcBorders>
              <w:left w:val="single" w:sz="4" w:space="0" w:color="auto"/>
            </w:tcBorders>
            <w:shd w:val="clear" w:color="auto" w:fill="FFFFFF"/>
          </w:tcPr>
          <w:p w:rsidR="00C67970" w:rsidRDefault="00BC4CE2" w:rsidP="006647C5">
            <w:pPr>
              <w:spacing w:before="120" w:after="120"/>
            </w:pPr>
            <w:r>
              <w:t>40</w:t>
            </w:r>
          </w:p>
        </w:tc>
        <w:tc>
          <w:tcPr>
            <w:tcW w:w="555" w:type="dxa"/>
            <w:tcBorders>
              <w:left w:val="single" w:sz="4" w:space="0" w:color="auto"/>
            </w:tcBorders>
            <w:shd w:val="clear" w:color="auto" w:fill="FFFFFF"/>
          </w:tcPr>
          <w:p w:rsidR="00C67970" w:rsidRDefault="00BC4CE2" w:rsidP="006647C5">
            <w:pPr>
              <w:spacing w:before="120" w:after="120"/>
            </w:pPr>
            <w:r>
              <w:t>40.7</w:t>
            </w:r>
          </w:p>
        </w:tc>
        <w:tc>
          <w:tcPr>
            <w:tcW w:w="545" w:type="dxa"/>
            <w:tcBorders>
              <w:left w:val="single" w:sz="4" w:space="0" w:color="auto"/>
            </w:tcBorders>
            <w:shd w:val="clear" w:color="auto" w:fill="FFFFFF"/>
          </w:tcPr>
          <w:p w:rsidR="00C67970" w:rsidRDefault="00BC4CE2" w:rsidP="006647C5">
            <w:pPr>
              <w:spacing w:before="120" w:after="120"/>
            </w:pPr>
            <w:r>
              <w:t>40</w:t>
            </w:r>
          </w:p>
        </w:tc>
        <w:tc>
          <w:tcPr>
            <w:tcW w:w="602" w:type="dxa"/>
            <w:tcBorders>
              <w:left w:val="single" w:sz="4" w:space="0" w:color="auto"/>
            </w:tcBorders>
            <w:shd w:val="clear" w:color="auto" w:fill="FFFFFF"/>
          </w:tcPr>
          <w:p w:rsidR="00C67970" w:rsidRDefault="00BC4CE2" w:rsidP="006647C5">
            <w:pPr>
              <w:spacing w:before="120" w:after="120"/>
            </w:pPr>
            <w:r>
              <w:t>20</w:t>
            </w:r>
          </w:p>
        </w:tc>
      </w:tr>
      <w:tr w:rsidR="00C67970">
        <w:trPr>
          <w:trHeight w:val="272"/>
        </w:trPr>
        <w:tc>
          <w:tcPr>
            <w:tcW w:w="3184" w:type="dxa"/>
            <w:shd w:val="clear" w:color="auto" w:fill="FFFFFF"/>
          </w:tcPr>
          <w:p w:rsidR="00C67970" w:rsidRDefault="00BC4CE2" w:rsidP="006647C5">
            <w:pPr>
              <w:spacing w:before="120" w:after="120"/>
            </w:pPr>
            <w:r>
              <w:t>开口边觸宽度亳米</w:t>
            </w:r>
            <w:r>
              <w:rPr>
                <w:vertAlign w:val="superscript"/>
              </w:rPr>
              <w:t>1 (V</w:t>
            </w:r>
          </w:p>
        </w:tc>
        <w:tc>
          <w:tcPr>
            <w:tcW w:w="717" w:type="dxa"/>
            <w:tcBorders>
              <w:left w:val="single" w:sz="4" w:space="0" w:color="auto"/>
            </w:tcBorders>
            <w:shd w:val="clear" w:color="auto" w:fill="FFFFFF"/>
          </w:tcPr>
          <w:p w:rsidR="00C67970" w:rsidRDefault="00BC4CE2" w:rsidP="006647C5">
            <w:pPr>
              <w:spacing w:before="120" w:after="120"/>
            </w:pPr>
            <w:r>
              <w:t>5.1</w:t>
            </w:r>
          </w:p>
        </w:tc>
        <w:tc>
          <w:tcPr>
            <w:tcW w:w="712" w:type="dxa"/>
            <w:tcBorders>
              <w:left w:val="single" w:sz="4" w:space="0" w:color="auto"/>
            </w:tcBorders>
            <w:shd w:val="clear" w:color="auto" w:fill="FFFFFF"/>
          </w:tcPr>
          <w:p w:rsidR="00C67970" w:rsidRDefault="00BC4CE2" w:rsidP="006647C5">
            <w:pPr>
              <w:spacing w:before="120" w:after="120"/>
            </w:pPr>
            <w:r>
              <w:t>4.6</w:t>
            </w:r>
          </w:p>
        </w:tc>
        <w:tc>
          <w:tcPr>
            <w:tcW w:w="723" w:type="dxa"/>
            <w:tcBorders>
              <w:left w:val="single" w:sz="4" w:space="0" w:color="auto"/>
            </w:tcBorders>
            <w:shd w:val="clear" w:color="auto" w:fill="FFFFFF"/>
          </w:tcPr>
          <w:p w:rsidR="00C67970" w:rsidRDefault="00BC4CE2" w:rsidP="006647C5">
            <w:pPr>
              <w:spacing w:before="120" w:after="120"/>
            </w:pPr>
            <w:r>
              <w:t>5.3</w:t>
            </w:r>
          </w:p>
        </w:tc>
        <w:tc>
          <w:tcPr>
            <w:tcW w:w="723" w:type="dxa"/>
            <w:tcBorders>
              <w:left w:val="single" w:sz="4" w:space="0" w:color="auto"/>
            </w:tcBorders>
            <w:shd w:val="clear" w:color="auto" w:fill="FFFFFF"/>
          </w:tcPr>
          <w:p w:rsidR="00C67970" w:rsidRDefault="00BC4CE2" w:rsidP="006647C5">
            <w:pPr>
              <w:spacing w:before="120" w:after="120"/>
            </w:pPr>
            <w:r>
              <w:t>4.9</w:t>
            </w:r>
          </w:p>
        </w:tc>
        <w:tc>
          <w:tcPr>
            <w:tcW w:w="717" w:type="dxa"/>
            <w:tcBorders>
              <w:left w:val="single" w:sz="4" w:space="0" w:color="auto"/>
            </w:tcBorders>
            <w:shd w:val="clear" w:color="auto" w:fill="FFFFFF"/>
          </w:tcPr>
          <w:p w:rsidR="00C67970" w:rsidRDefault="00BC4CE2" w:rsidP="006647C5">
            <w:pPr>
              <w:spacing w:before="120" w:after="120"/>
            </w:pPr>
            <w:r>
              <w:t>6.5</w:t>
            </w:r>
          </w:p>
        </w:tc>
        <w:tc>
          <w:tcPr>
            <w:tcW w:w="560" w:type="dxa"/>
            <w:tcBorders>
              <w:left w:val="single" w:sz="4" w:space="0" w:color="auto"/>
            </w:tcBorders>
            <w:shd w:val="clear" w:color="auto" w:fill="FFFFFF"/>
          </w:tcPr>
          <w:p w:rsidR="00C67970" w:rsidRDefault="00BC4CE2" w:rsidP="006647C5">
            <w:pPr>
              <w:spacing w:before="120" w:after="120"/>
            </w:pPr>
            <w:r>
              <w:t>7 *'</w:t>
            </w:r>
          </w:p>
        </w:tc>
        <w:tc>
          <w:tcPr>
            <w:tcW w:w="555" w:type="dxa"/>
            <w:tcBorders>
              <w:left w:val="single" w:sz="4" w:space="0" w:color="auto"/>
            </w:tcBorders>
            <w:shd w:val="clear" w:color="auto" w:fill="FFFFFF"/>
          </w:tcPr>
          <w:p w:rsidR="00C67970" w:rsidRDefault="00BC4CE2" w:rsidP="006647C5">
            <w:pPr>
              <w:spacing w:before="120" w:after="120"/>
            </w:pPr>
            <w:r>
              <w:t>9.2</w:t>
            </w:r>
          </w:p>
        </w:tc>
        <w:tc>
          <w:tcPr>
            <w:tcW w:w="545" w:type="dxa"/>
            <w:tcBorders>
              <w:left w:val="single" w:sz="4" w:space="0" w:color="auto"/>
            </w:tcBorders>
            <w:shd w:val="clear" w:color="auto" w:fill="FFFFFF"/>
          </w:tcPr>
          <w:p w:rsidR="00C67970" w:rsidRDefault="00BC4CE2" w:rsidP="006647C5">
            <w:pPr>
              <w:spacing w:before="120" w:after="120"/>
            </w:pPr>
            <w:r>
              <w:t>16</w:t>
            </w:r>
          </w:p>
        </w:tc>
        <w:tc>
          <w:tcPr>
            <w:tcW w:w="602" w:type="dxa"/>
            <w:tcBorders>
              <w:left w:val="single" w:sz="4" w:space="0" w:color="auto"/>
            </w:tcBorders>
            <w:shd w:val="clear" w:color="auto" w:fill="FFFFFF"/>
          </w:tcPr>
          <w:p w:rsidR="00C67970" w:rsidRDefault="00BC4CE2" w:rsidP="006647C5">
            <w:pPr>
              <w:spacing w:before="120" w:after="120"/>
            </w:pPr>
            <w:r>
              <w:t>22</w:t>
            </w:r>
          </w:p>
        </w:tc>
      </w:tr>
      <w:tr w:rsidR="00C67970">
        <w:trPr>
          <w:trHeight w:val="257"/>
        </w:trPr>
        <w:tc>
          <w:tcPr>
            <w:tcW w:w="3184" w:type="dxa"/>
            <w:shd w:val="clear" w:color="auto" w:fill="FFFFFF"/>
          </w:tcPr>
          <w:p w:rsidR="00C67970" w:rsidRDefault="00BC4CE2" w:rsidP="006647C5">
            <w:pPr>
              <w:spacing w:before="120" w:after="120"/>
            </w:pPr>
            <w:r>
              <w:t>开口边根宽度亳米</w:t>
            </w:r>
          </w:p>
        </w:tc>
        <w:tc>
          <w:tcPr>
            <w:tcW w:w="717" w:type="dxa"/>
            <w:tcBorders>
              <w:left w:val="single" w:sz="4" w:space="0" w:color="auto"/>
            </w:tcBorders>
            <w:shd w:val="clear" w:color="auto" w:fill="FFFFFF"/>
          </w:tcPr>
          <w:p w:rsidR="00C67970" w:rsidRDefault="00BC4CE2" w:rsidP="006647C5">
            <w:pPr>
              <w:spacing w:before="120" w:after="120"/>
            </w:pPr>
            <w:r>
              <w:t>11.2</w:t>
            </w:r>
          </w:p>
        </w:tc>
        <w:tc>
          <w:tcPr>
            <w:tcW w:w="712" w:type="dxa"/>
            <w:tcBorders>
              <w:left w:val="single" w:sz="4" w:space="0" w:color="auto"/>
            </w:tcBorders>
            <w:shd w:val="clear" w:color="auto" w:fill="FFFFFF"/>
          </w:tcPr>
          <w:p w:rsidR="00C67970" w:rsidRDefault="00BC4CE2" w:rsidP="006647C5">
            <w:pPr>
              <w:spacing w:before="120" w:after="120"/>
            </w:pPr>
            <w:r>
              <w:t>11</w:t>
            </w:r>
          </w:p>
        </w:tc>
        <w:tc>
          <w:tcPr>
            <w:tcW w:w="723" w:type="dxa"/>
            <w:tcBorders>
              <w:left w:val="single" w:sz="4" w:space="0" w:color="auto"/>
            </w:tcBorders>
            <w:shd w:val="clear" w:color="auto" w:fill="FFFFFF"/>
          </w:tcPr>
          <w:p w:rsidR="00C67970" w:rsidRDefault="00BC4CE2" w:rsidP="006647C5">
            <w:pPr>
              <w:spacing w:before="120" w:after="120"/>
            </w:pPr>
            <w:r>
              <w:t>13.6</w:t>
            </w:r>
          </w:p>
        </w:tc>
        <w:tc>
          <w:tcPr>
            <w:tcW w:w="723" w:type="dxa"/>
            <w:tcBorders>
              <w:left w:val="single" w:sz="4" w:space="0" w:color="auto"/>
            </w:tcBorders>
            <w:shd w:val="clear" w:color="auto" w:fill="FFFFFF"/>
          </w:tcPr>
          <w:p w:rsidR="00C67970" w:rsidRDefault="00BC4CE2" w:rsidP="006647C5">
            <w:pPr>
              <w:spacing w:before="120" w:after="120"/>
            </w:pPr>
            <w:r>
              <w:t>12,8</w:t>
            </w:r>
          </w:p>
        </w:tc>
        <w:tc>
          <w:tcPr>
            <w:tcW w:w="717" w:type="dxa"/>
            <w:tcBorders>
              <w:left w:val="single" w:sz="4" w:space="0" w:color="auto"/>
            </w:tcBorders>
            <w:shd w:val="clear" w:color="auto" w:fill="FFFFFF"/>
          </w:tcPr>
          <w:p w:rsidR="00C67970" w:rsidRDefault="00BC4CE2" w:rsidP="006647C5">
            <w:pPr>
              <w:spacing w:before="120" w:after="120"/>
            </w:pPr>
            <w:r>
              <w:t>16</w:t>
            </w:r>
          </w:p>
        </w:tc>
        <w:tc>
          <w:tcPr>
            <w:tcW w:w="560" w:type="dxa"/>
            <w:tcBorders>
              <w:left w:val="single" w:sz="4" w:space="0" w:color="auto"/>
            </w:tcBorders>
            <w:shd w:val="clear" w:color="auto" w:fill="FFFFFF"/>
          </w:tcPr>
          <w:p w:rsidR="00C67970" w:rsidRDefault="00BC4CE2" w:rsidP="006647C5">
            <w:pPr>
              <w:spacing w:before="120" w:after="120"/>
            </w:pPr>
            <w:r>
              <w:t>18</w:t>
            </w:r>
          </w:p>
        </w:tc>
        <w:tc>
          <w:tcPr>
            <w:tcW w:w="555" w:type="dxa"/>
            <w:tcBorders>
              <w:left w:val="single" w:sz="4" w:space="0" w:color="auto"/>
            </w:tcBorders>
            <w:shd w:val="clear" w:color="auto" w:fill="FFFFFF"/>
          </w:tcPr>
          <w:p w:rsidR="00C67970" w:rsidRDefault="00BC4CE2" w:rsidP="006647C5">
            <w:pPr>
              <w:spacing w:before="120" w:after="120"/>
            </w:pPr>
            <w:r>
              <w:t>29 -</w:t>
            </w:r>
          </w:p>
        </w:tc>
        <w:tc>
          <w:tcPr>
            <w:tcW w:w="545" w:type="dxa"/>
            <w:tcBorders>
              <w:left w:val="single" w:sz="4" w:space="0" w:color="auto"/>
            </w:tcBorders>
            <w:shd w:val="clear" w:color="auto" w:fill="FFFFFF"/>
          </w:tcPr>
          <w:p w:rsidR="00C67970" w:rsidRDefault="00BC4CE2" w:rsidP="006647C5">
            <w:pPr>
              <w:spacing w:before="120" w:after="120"/>
            </w:pPr>
            <w:r>
              <w:t>42 -</w:t>
            </w:r>
          </w:p>
        </w:tc>
        <w:tc>
          <w:tcPr>
            <w:tcW w:w="602" w:type="dxa"/>
            <w:tcBorders>
              <w:left w:val="single" w:sz="4" w:space="0" w:color="auto"/>
            </w:tcBorders>
            <w:shd w:val="clear" w:color="auto" w:fill="FFFFFF"/>
          </w:tcPr>
          <w:p w:rsidR="00C67970" w:rsidRDefault="00BC4CE2" w:rsidP="006647C5">
            <w:pPr>
              <w:spacing w:before="120" w:after="120"/>
            </w:pPr>
            <w:r>
              <w:t>50</w:t>
            </w:r>
          </w:p>
        </w:tc>
      </w:tr>
      <w:tr w:rsidR="00C67970">
        <w:trPr>
          <w:trHeight w:val="257"/>
        </w:trPr>
        <w:tc>
          <w:tcPr>
            <w:tcW w:w="3184" w:type="dxa"/>
            <w:shd w:val="clear" w:color="auto" w:fill="FFFFFF"/>
          </w:tcPr>
          <w:p w:rsidR="00C67970" w:rsidRDefault="00BC4CE2" w:rsidP="006647C5">
            <w:pPr>
              <w:spacing w:before="120" w:after="120"/>
            </w:pPr>
            <w:r>
              <w:t>开口迈面积</w:t>
            </w:r>
            <w:r>
              <w:t>F</w:t>
            </w:r>
            <w:r>
              <w:rPr>
                <w:vertAlign w:val="subscript"/>
              </w:rPr>
              <w:t>a</w:t>
            </w:r>
            <w:r>
              <w:t>,</w:t>
            </w:r>
            <w:r>
              <w:t>亳米</w:t>
            </w:r>
            <w:r>
              <w:rPr>
                <w:vertAlign w:val="superscript"/>
              </w:rPr>
              <w:t>2</w:t>
            </w:r>
          </w:p>
        </w:tc>
        <w:tc>
          <w:tcPr>
            <w:tcW w:w="717" w:type="dxa"/>
            <w:tcBorders>
              <w:left w:val="single" w:sz="4" w:space="0" w:color="auto"/>
            </w:tcBorders>
            <w:shd w:val="clear" w:color="auto" w:fill="FFFFFF"/>
          </w:tcPr>
          <w:p w:rsidR="00C67970" w:rsidRDefault="00BC4CE2" w:rsidP="006647C5">
            <w:pPr>
              <w:spacing w:before="120" w:after="120"/>
            </w:pPr>
            <w:r>
              <w:t>298.5</w:t>
            </w:r>
          </w:p>
        </w:tc>
        <w:tc>
          <w:tcPr>
            <w:tcW w:w="712" w:type="dxa"/>
            <w:tcBorders>
              <w:left w:val="single" w:sz="4" w:space="0" w:color="auto"/>
            </w:tcBorders>
            <w:shd w:val="clear" w:color="auto" w:fill="FFFFFF"/>
          </w:tcPr>
          <w:p w:rsidR="00C67970" w:rsidRDefault="00BC4CE2" w:rsidP="006647C5">
            <w:pPr>
              <w:spacing w:before="120" w:after="120"/>
            </w:pPr>
            <w:r>
              <w:t>309</w:t>
            </w:r>
          </w:p>
        </w:tc>
        <w:tc>
          <w:tcPr>
            <w:tcW w:w="723" w:type="dxa"/>
            <w:tcBorders>
              <w:left w:val="single" w:sz="4" w:space="0" w:color="auto"/>
            </w:tcBorders>
            <w:shd w:val="clear" w:color="auto" w:fill="FFFFFF"/>
          </w:tcPr>
          <w:p w:rsidR="00C67970" w:rsidRDefault="00BC4CE2" w:rsidP="006647C5">
            <w:pPr>
              <w:spacing w:before="120" w:after="120"/>
            </w:pPr>
            <w:r>
              <w:t>369.5</w:t>
            </w:r>
          </w:p>
        </w:tc>
        <w:tc>
          <w:tcPr>
            <w:tcW w:w="723" w:type="dxa"/>
            <w:tcBorders>
              <w:left w:val="single" w:sz="4" w:space="0" w:color="auto"/>
            </w:tcBorders>
            <w:shd w:val="clear" w:color="auto" w:fill="FFFFFF"/>
          </w:tcPr>
          <w:p w:rsidR="00C67970" w:rsidRDefault="00BC4CE2" w:rsidP="006647C5">
            <w:pPr>
              <w:spacing w:before="120" w:after="120"/>
            </w:pPr>
            <w:r>
              <w:t>384</w:t>
            </w:r>
          </w:p>
        </w:tc>
        <w:tc>
          <w:tcPr>
            <w:tcW w:w="717" w:type="dxa"/>
            <w:tcBorders>
              <w:left w:val="single" w:sz="4" w:space="0" w:color="auto"/>
            </w:tcBorders>
            <w:shd w:val="clear" w:color="auto" w:fill="FFFFFF"/>
          </w:tcPr>
          <w:p w:rsidR="00C67970" w:rsidRDefault="00BC4CE2" w:rsidP="006647C5">
            <w:pPr>
              <w:spacing w:before="120" w:after="120"/>
            </w:pPr>
            <w:r>
              <w:t>484</w:t>
            </w:r>
          </w:p>
        </w:tc>
        <w:tc>
          <w:tcPr>
            <w:tcW w:w="560" w:type="dxa"/>
            <w:tcBorders>
              <w:left w:val="single" w:sz="4" w:space="0" w:color="auto"/>
            </w:tcBorders>
            <w:shd w:val="clear" w:color="auto" w:fill="FFFFFF"/>
          </w:tcPr>
          <w:p w:rsidR="00C67970" w:rsidRDefault="00BC4CE2" w:rsidP="006647C5">
            <w:pPr>
              <w:spacing w:before="120" w:after="120"/>
            </w:pPr>
            <w:r>
              <w:t>582</w:t>
            </w:r>
          </w:p>
        </w:tc>
        <w:tc>
          <w:tcPr>
            <w:tcW w:w="555" w:type="dxa"/>
            <w:tcBorders>
              <w:left w:val="single" w:sz="4" w:space="0" w:color="auto"/>
            </w:tcBorders>
            <w:shd w:val="clear" w:color="auto" w:fill="FFFFFF"/>
          </w:tcPr>
          <w:p w:rsidR="00C67970" w:rsidRDefault="00BC4CE2" w:rsidP="006647C5">
            <w:pPr>
              <w:spacing w:before="120" w:after="120"/>
            </w:pPr>
            <w:r>
              <w:t>812</w:t>
            </w:r>
          </w:p>
        </w:tc>
        <w:tc>
          <w:tcPr>
            <w:tcW w:w="545" w:type="dxa"/>
            <w:tcBorders>
              <w:left w:val="single" w:sz="4" w:space="0" w:color="auto"/>
            </w:tcBorders>
            <w:shd w:val="clear" w:color="auto" w:fill="FFFFFF"/>
          </w:tcPr>
          <w:p w:rsidR="00C67970" w:rsidRDefault="00BC4CE2" w:rsidP="006647C5">
            <w:pPr>
              <w:spacing w:before="120" w:after="120"/>
            </w:pPr>
            <w:r>
              <w:t>1218</w:t>
            </w:r>
          </w:p>
        </w:tc>
        <w:tc>
          <w:tcPr>
            <w:tcW w:w="602" w:type="dxa"/>
            <w:tcBorders>
              <w:left w:val="single" w:sz="4" w:space="0" w:color="auto"/>
            </w:tcBorders>
            <w:shd w:val="clear" w:color="auto" w:fill="FFFFFF"/>
          </w:tcPr>
          <w:p w:rsidR="00C67970" w:rsidRDefault="00BC4CE2" w:rsidP="006647C5">
            <w:pPr>
              <w:spacing w:before="120" w:after="120"/>
            </w:pPr>
            <w:r>
              <w:t>—</w:t>
            </w:r>
          </w:p>
        </w:tc>
      </w:tr>
      <w:tr w:rsidR="00C67970">
        <w:trPr>
          <w:trHeight w:val="272"/>
        </w:trPr>
        <w:tc>
          <w:tcPr>
            <w:tcW w:w="3184" w:type="dxa"/>
            <w:shd w:val="clear" w:color="auto" w:fill="FFFFFF"/>
          </w:tcPr>
          <w:p w:rsidR="00C67970" w:rsidRDefault="00BC4CE2" w:rsidP="006647C5">
            <w:pPr>
              <w:spacing w:before="120" w:after="120"/>
              <w:rPr>
                <w:lang w:eastAsia="zh-CN"/>
              </w:rPr>
            </w:pPr>
            <w:r>
              <w:rPr>
                <w:lang w:eastAsia="zh-CN"/>
              </w:rPr>
              <w:t>闭口迈端宽度卟，毫米</w:t>
            </w:r>
          </w:p>
        </w:tc>
        <w:tc>
          <w:tcPr>
            <w:tcW w:w="717" w:type="dxa"/>
            <w:tcBorders>
              <w:left w:val="single" w:sz="4" w:space="0" w:color="auto"/>
            </w:tcBorders>
            <w:shd w:val="clear" w:color="auto" w:fill="FFFFFF"/>
          </w:tcPr>
          <w:p w:rsidR="00C67970" w:rsidRDefault="00BC4CE2" w:rsidP="006647C5">
            <w:pPr>
              <w:spacing w:before="120" w:after="120"/>
            </w:pPr>
            <w:r>
              <w:t>5.5</w:t>
            </w:r>
          </w:p>
        </w:tc>
        <w:tc>
          <w:tcPr>
            <w:tcW w:w="712" w:type="dxa"/>
            <w:tcBorders>
              <w:left w:val="single" w:sz="4" w:space="0" w:color="auto"/>
            </w:tcBorders>
            <w:shd w:val="clear" w:color="auto" w:fill="FFFFFF"/>
          </w:tcPr>
          <w:p w:rsidR="00C67970" w:rsidRDefault="00BC4CE2" w:rsidP="006647C5">
            <w:pPr>
              <w:spacing w:before="120" w:after="120"/>
            </w:pPr>
            <w:r>
              <w:t>5.8</w:t>
            </w:r>
          </w:p>
        </w:tc>
        <w:tc>
          <w:tcPr>
            <w:tcW w:w="723" w:type="dxa"/>
            <w:tcBorders>
              <w:left w:val="single" w:sz="4" w:space="0" w:color="auto"/>
            </w:tcBorders>
            <w:shd w:val="clear" w:color="auto" w:fill="FFFFFF"/>
          </w:tcPr>
          <w:p w:rsidR="00C67970" w:rsidRDefault="00BC4CE2" w:rsidP="006647C5">
            <w:pPr>
              <w:spacing w:before="120" w:after="120"/>
            </w:pPr>
            <w:r>
              <w:t>5.5</w:t>
            </w:r>
          </w:p>
        </w:tc>
        <w:tc>
          <w:tcPr>
            <w:tcW w:w="723" w:type="dxa"/>
            <w:tcBorders>
              <w:left w:val="single" w:sz="4" w:space="0" w:color="auto"/>
            </w:tcBorders>
            <w:shd w:val="clear" w:color="auto" w:fill="FFFFFF"/>
          </w:tcPr>
          <w:p w:rsidR="00C67970" w:rsidRDefault="00BC4CE2" w:rsidP="006647C5">
            <w:pPr>
              <w:spacing w:before="120" w:after="120"/>
            </w:pPr>
            <w:r>
              <w:t>6.9</w:t>
            </w:r>
          </w:p>
        </w:tc>
        <w:tc>
          <w:tcPr>
            <w:tcW w:w="717" w:type="dxa"/>
            <w:tcBorders>
              <w:left w:val="single" w:sz="4" w:space="0" w:color="auto"/>
            </w:tcBorders>
            <w:shd w:val="clear" w:color="auto" w:fill="FFFFFF"/>
          </w:tcPr>
          <w:p w:rsidR="00C67970" w:rsidRDefault="00BC4CE2" w:rsidP="006647C5">
            <w:pPr>
              <w:spacing w:before="120" w:after="120"/>
            </w:pPr>
            <w:r>
              <w:t>7</w:t>
            </w:r>
          </w:p>
        </w:tc>
        <w:tc>
          <w:tcPr>
            <w:tcW w:w="560" w:type="dxa"/>
            <w:tcBorders>
              <w:left w:val="single" w:sz="4" w:space="0" w:color="auto"/>
            </w:tcBorders>
            <w:shd w:val="clear" w:color="auto" w:fill="FFFFFF"/>
          </w:tcPr>
          <w:p w:rsidR="00C67970" w:rsidRDefault="00BC4CE2" w:rsidP="006647C5">
            <w:pPr>
              <w:spacing w:before="120" w:after="120"/>
            </w:pPr>
            <w:r>
              <w:t>10</w:t>
            </w:r>
          </w:p>
        </w:tc>
        <w:tc>
          <w:tcPr>
            <w:tcW w:w="555" w:type="dxa"/>
            <w:tcBorders>
              <w:left w:val="single" w:sz="4" w:space="0" w:color="auto"/>
            </w:tcBorders>
            <w:shd w:val="clear" w:color="auto" w:fill="FFFFFF"/>
          </w:tcPr>
          <w:p w:rsidR="00C67970" w:rsidRDefault="00BC4CE2" w:rsidP="006647C5">
            <w:pPr>
              <w:spacing w:before="120" w:after="120"/>
            </w:pPr>
            <w:r>
              <w:t>12</w:t>
            </w:r>
          </w:p>
        </w:tc>
        <w:tc>
          <w:tcPr>
            <w:tcW w:w="545" w:type="dxa"/>
            <w:tcBorders>
              <w:left w:val="single" w:sz="4" w:space="0" w:color="auto"/>
            </w:tcBorders>
            <w:shd w:val="clear" w:color="auto" w:fill="FFFFFF"/>
          </w:tcPr>
          <w:p w:rsidR="00C67970" w:rsidRDefault="00BC4CE2" w:rsidP="006647C5">
            <w:pPr>
              <w:spacing w:before="120" w:after="120"/>
            </w:pPr>
            <w:r>
              <w:t>14</w:t>
            </w:r>
          </w:p>
        </w:tc>
        <w:tc>
          <w:tcPr>
            <w:tcW w:w="602" w:type="dxa"/>
            <w:tcBorders>
              <w:left w:val="single" w:sz="4" w:space="0" w:color="auto"/>
            </w:tcBorders>
            <w:shd w:val="clear" w:color="auto" w:fill="FFFFFF"/>
          </w:tcPr>
          <w:p w:rsidR="00C67970" w:rsidRDefault="00BC4CE2" w:rsidP="006647C5">
            <w:pPr>
              <w:spacing w:before="120" w:after="120"/>
            </w:pPr>
            <w:r>
              <w:t>36</w:t>
            </w:r>
          </w:p>
        </w:tc>
      </w:tr>
      <w:tr w:rsidR="00C67970">
        <w:trPr>
          <w:trHeight w:val="262"/>
        </w:trPr>
        <w:tc>
          <w:tcPr>
            <w:tcW w:w="3184" w:type="dxa"/>
            <w:shd w:val="clear" w:color="auto" w:fill="FFFFFF"/>
          </w:tcPr>
          <w:p w:rsidR="00C67970" w:rsidRDefault="00BC4CE2" w:rsidP="006647C5">
            <w:pPr>
              <w:spacing w:before="120" w:after="120"/>
              <w:rPr>
                <w:lang w:eastAsia="zh-CN"/>
              </w:rPr>
            </w:pPr>
            <w:r>
              <w:rPr>
                <w:lang w:eastAsia="zh-CN"/>
              </w:rPr>
              <w:t>闭口边根宽度</w:t>
            </w:r>
            <w:r>
              <w:rPr>
                <w:lang w:eastAsia="zh-CN"/>
              </w:rPr>
              <w:t>W</w:t>
            </w:r>
            <w:r>
              <w:rPr>
                <w:lang w:eastAsia="zh-CN"/>
              </w:rPr>
              <w:t>，毫米、</w:t>
            </w:r>
          </w:p>
        </w:tc>
        <w:tc>
          <w:tcPr>
            <w:tcW w:w="717" w:type="dxa"/>
            <w:tcBorders>
              <w:left w:val="single" w:sz="4" w:space="0" w:color="auto"/>
            </w:tcBorders>
            <w:shd w:val="clear" w:color="auto" w:fill="FFFFFF"/>
          </w:tcPr>
          <w:p w:rsidR="00C67970" w:rsidRDefault="00BC4CE2" w:rsidP="006647C5">
            <w:pPr>
              <w:spacing w:before="120" w:after="120"/>
            </w:pPr>
            <w:r>
              <w:t>11.3</w:t>
            </w:r>
          </w:p>
        </w:tc>
        <w:tc>
          <w:tcPr>
            <w:tcW w:w="712" w:type="dxa"/>
            <w:tcBorders>
              <w:left w:val="single" w:sz="4" w:space="0" w:color="auto"/>
            </w:tcBorders>
            <w:shd w:val="clear" w:color="auto" w:fill="FFFFFF"/>
          </w:tcPr>
          <w:p w:rsidR="00C67970" w:rsidRDefault="00BC4CE2" w:rsidP="006647C5">
            <w:pPr>
              <w:spacing w:before="120" w:after="120"/>
            </w:pPr>
            <w:r>
              <w:t>12.6</w:t>
            </w:r>
          </w:p>
        </w:tc>
        <w:tc>
          <w:tcPr>
            <w:tcW w:w="723" w:type="dxa"/>
            <w:tcBorders>
              <w:left w:val="single" w:sz="4" w:space="0" w:color="auto"/>
            </w:tcBorders>
            <w:shd w:val="clear" w:color="auto" w:fill="FFFFFF"/>
          </w:tcPr>
          <w:p w:rsidR="00C67970" w:rsidRDefault="00BC4CE2" w:rsidP="006647C5">
            <w:pPr>
              <w:spacing w:before="120" w:after="120"/>
            </w:pPr>
            <w:r>
              <w:t>13.7</w:t>
            </w:r>
          </w:p>
        </w:tc>
        <w:tc>
          <w:tcPr>
            <w:tcW w:w="723" w:type="dxa"/>
            <w:tcBorders>
              <w:left w:val="single" w:sz="4" w:space="0" w:color="auto"/>
            </w:tcBorders>
            <w:shd w:val="clear" w:color="auto" w:fill="FFFFFF"/>
          </w:tcPr>
          <w:p w:rsidR="00C67970" w:rsidRDefault="00BC4CE2" w:rsidP="006647C5">
            <w:pPr>
              <w:spacing w:before="120" w:after="120"/>
            </w:pPr>
            <w:r>
              <w:t>15.8</w:t>
            </w:r>
          </w:p>
        </w:tc>
        <w:tc>
          <w:tcPr>
            <w:tcW w:w="717" w:type="dxa"/>
            <w:tcBorders>
              <w:left w:val="single" w:sz="4" w:space="0" w:color="auto"/>
            </w:tcBorders>
            <w:shd w:val="clear" w:color="auto" w:fill="FFFFFF"/>
          </w:tcPr>
          <w:p w:rsidR="00C67970" w:rsidRDefault="00BC4CE2" w:rsidP="006647C5">
            <w:pPr>
              <w:spacing w:before="120" w:after="120"/>
            </w:pPr>
            <w:r>
              <w:t>16.8</w:t>
            </w:r>
          </w:p>
        </w:tc>
        <w:tc>
          <w:tcPr>
            <w:tcW w:w="560" w:type="dxa"/>
            <w:tcBorders>
              <w:left w:val="single" w:sz="4" w:space="0" w:color="auto"/>
            </w:tcBorders>
            <w:shd w:val="clear" w:color="auto" w:fill="FFFFFF"/>
          </w:tcPr>
          <w:p w:rsidR="00C67970" w:rsidRDefault="00BC4CE2" w:rsidP="006647C5">
            <w:pPr>
              <w:spacing w:before="120" w:after="120"/>
            </w:pPr>
            <w:r>
              <w:t>23</w:t>
            </w:r>
          </w:p>
        </w:tc>
        <w:tc>
          <w:tcPr>
            <w:tcW w:w="555" w:type="dxa"/>
            <w:tcBorders>
              <w:left w:val="single" w:sz="4" w:space="0" w:color="auto"/>
            </w:tcBorders>
            <w:shd w:val="clear" w:color="auto" w:fill="FFFFFF"/>
          </w:tcPr>
          <w:p w:rsidR="00C67970" w:rsidRDefault="00BC4CE2" w:rsidP="006647C5">
            <w:pPr>
              <w:spacing w:before="120" w:after="120"/>
            </w:pPr>
            <w:r>
              <w:t>28.9</w:t>
            </w:r>
          </w:p>
        </w:tc>
        <w:tc>
          <w:tcPr>
            <w:tcW w:w="545" w:type="dxa"/>
            <w:tcBorders>
              <w:left w:val="single" w:sz="4" w:space="0" w:color="auto"/>
            </w:tcBorders>
            <w:shd w:val="clear" w:color="auto" w:fill="FFFFFF"/>
          </w:tcPr>
          <w:p w:rsidR="00C67970" w:rsidRDefault="00BC4CE2" w:rsidP="006647C5">
            <w:pPr>
              <w:spacing w:before="120" w:after="120"/>
            </w:pPr>
            <w:r>
              <w:t>44</w:t>
            </w:r>
          </w:p>
        </w:tc>
        <w:tc>
          <w:tcPr>
            <w:tcW w:w="602" w:type="dxa"/>
            <w:tcBorders>
              <w:left w:val="single" w:sz="4" w:space="0" w:color="auto"/>
            </w:tcBorders>
            <w:shd w:val="clear" w:color="auto" w:fill="FFFFFF"/>
          </w:tcPr>
          <w:p w:rsidR="00C67970" w:rsidRDefault="00BC4CE2" w:rsidP="006647C5">
            <w:pPr>
              <w:spacing w:before="120" w:after="120"/>
            </w:pPr>
            <w:r>
              <w:t>55</w:t>
            </w:r>
          </w:p>
        </w:tc>
      </w:tr>
      <w:tr w:rsidR="00C67970">
        <w:trPr>
          <w:trHeight w:val="267"/>
        </w:trPr>
        <w:tc>
          <w:tcPr>
            <w:tcW w:w="3184" w:type="dxa"/>
            <w:shd w:val="clear" w:color="auto" w:fill="FFFFFF"/>
          </w:tcPr>
          <w:p w:rsidR="00C67970" w:rsidRDefault="00BC4CE2" w:rsidP="006647C5">
            <w:pPr>
              <w:spacing w:before="120" w:after="120"/>
            </w:pPr>
            <w:r>
              <w:t>闭口这</w:t>
            </w:r>
            <w:r>
              <w:t>^</w:t>
            </w:r>
            <w:r>
              <w:t>积</w:t>
            </w:r>
            <w:r>
              <w:t>Ft,</w:t>
            </w:r>
            <w:r>
              <w:t>毫米</w:t>
            </w:r>
            <w:r>
              <w:rPr>
                <w:vertAlign w:val="superscript"/>
              </w:rPr>
              <w:t>2</w:t>
            </w:r>
          </w:p>
        </w:tc>
        <w:tc>
          <w:tcPr>
            <w:tcW w:w="717" w:type="dxa"/>
            <w:tcBorders>
              <w:left w:val="single" w:sz="4" w:space="0" w:color="auto"/>
            </w:tcBorders>
            <w:shd w:val="clear" w:color="auto" w:fill="FFFFFF"/>
          </w:tcPr>
          <w:p w:rsidR="00C67970" w:rsidRDefault="00BC4CE2" w:rsidP="006647C5">
            <w:pPr>
              <w:spacing w:before="120" w:after="120"/>
            </w:pPr>
            <w:r>
              <w:t>299</w:t>
            </w:r>
          </w:p>
        </w:tc>
        <w:tc>
          <w:tcPr>
            <w:tcW w:w="712" w:type="dxa"/>
            <w:tcBorders>
              <w:left w:val="single" w:sz="4" w:space="0" w:color="auto"/>
            </w:tcBorders>
            <w:shd w:val="clear" w:color="auto" w:fill="FFFFFF"/>
          </w:tcPr>
          <w:p w:rsidR="00C67970" w:rsidRDefault="00BC4CE2" w:rsidP="006647C5">
            <w:pPr>
              <w:spacing w:before="120" w:after="120"/>
            </w:pPr>
            <w:r>
              <w:t>318</w:t>
            </w:r>
          </w:p>
        </w:tc>
        <w:tc>
          <w:tcPr>
            <w:tcW w:w="723" w:type="dxa"/>
            <w:tcBorders>
              <w:left w:val="single" w:sz="4" w:space="0" w:color="auto"/>
            </w:tcBorders>
            <w:shd w:val="clear" w:color="auto" w:fill="FFFFFF"/>
          </w:tcPr>
          <w:p w:rsidR="00C67970" w:rsidRDefault="00BC4CE2" w:rsidP="006647C5">
            <w:pPr>
              <w:spacing w:before="120" w:after="120"/>
            </w:pPr>
            <w:r>
              <w:t>369</w:t>
            </w:r>
          </w:p>
        </w:tc>
        <w:tc>
          <w:tcPr>
            <w:tcW w:w="723" w:type="dxa"/>
            <w:tcBorders>
              <w:left w:val="single" w:sz="4" w:space="0" w:color="auto"/>
            </w:tcBorders>
            <w:shd w:val="clear" w:color="auto" w:fill="FFFFFF"/>
          </w:tcPr>
          <w:p w:rsidR="00C67970" w:rsidRDefault="00BC4CE2" w:rsidP="006647C5">
            <w:pPr>
              <w:spacing w:before="120" w:after="120"/>
            </w:pPr>
            <w:r>
              <w:t>431</w:t>
            </w:r>
          </w:p>
        </w:tc>
        <w:tc>
          <w:tcPr>
            <w:tcW w:w="717" w:type="dxa"/>
            <w:tcBorders>
              <w:left w:val="single" w:sz="4" w:space="0" w:color="auto"/>
            </w:tcBorders>
            <w:shd w:val="clear" w:color="auto" w:fill="FFFFFF"/>
          </w:tcPr>
          <w:p w:rsidR="00C67970" w:rsidRDefault="00BC4CE2" w:rsidP="006647C5">
            <w:pPr>
              <w:spacing w:before="120" w:after="120"/>
            </w:pPr>
            <w:r>
              <w:t>492</w:t>
            </w:r>
          </w:p>
        </w:tc>
        <w:tc>
          <w:tcPr>
            <w:tcW w:w="560" w:type="dxa"/>
            <w:tcBorders>
              <w:left w:val="single" w:sz="4" w:space="0" w:color="auto"/>
            </w:tcBorders>
            <w:shd w:val="clear" w:color="auto" w:fill="FFFFFF"/>
          </w:tcPr>
          <w:p w:rsidR="00C67970" w:rsidRDefault="00BC4CE2" w:rsidP="006647C5">
            <w:pPr>
              <w:spacing w:before="120" w:after="120"/>
            </w:pPr>
            <w:r>
              <w:t>660</w:t>
            </w:r>
          </w:p>
        </w:tc>
        <w:tc>
          <w:tcPr>
            <w:tcW w:w="555" w:type="dxa"/>
            <w:tcBorders>
              <w:left w:val="single" w:sz="4" w:space="0" w:color="auto"/>
            </w:tcBorders>
            <w:shd w:val="clear" w:color="auto" w:fill="FFFFFF"/>
          </w:tcPr>
          <w:p w:rsidR="00C67970" w:rsidRDefault="00C67970" w:rsidP="006647C5">
            <w:pPr>
              <w:spacing w:before="120" w:after="120"/>
              <w:rPr>
                <w:sz w:val="10"/>
                <w:szCs w:val="10"/>
              </w:rPr>
            </w:pPr>
          </w:p>
        </w:tc>
        <w:tc>
          <w:tcPr>
            <w:tcW w:w="545" w:type="dxa"/>
            <w:tcBorders>
              <w:left w:val="single" w:sz="4" w:space="0" w:color="auto"/>
            </w:tcBorders>
            <w:shd w:val="clear" w:color="auto" w:fill="FFFFFF"/>
          </w:tcPr>
          <w:p w:rsidR="00C67970" w:rsidRDefault="00BC4CE2" w:rsidP="006647C5">
            <w:pPr>
              <w:spacing w:before="120" w:after="120"/>
            </w:pPr>
            <w:r>
              <w:t>1200</w:t>
            </w:r>
          </w:p>
        </w:tc>
        <w:tc>
          <w:tcPr>
            <w:tcW w:w="602" w:type="dxa"/>
            <w:tcBorders>
              <w:left w:val="single" w:sz="4" w:space="0" w:color="auto"/>
            </w:tcBorders>
            <w:shd w:val="clear" w:color="auto" w:fill="FFFFFF"/>
          </w:tcPr>
          <w:p w:rsidR="00C67970" w:rsidRDefault="00BC4CE2" w:rsidP="006647C5">
            <w:pPr>
              <w:spacing w:before="120" w:after="120"/>
            </w:pPr>
            <w:r>
              <w:t>—</w:t>
            </w:r>
          </w:p>
        </w:tc>
      </w:tr>
      <w:tr w:rsidR="00C67970">
        <w:trPr>
          <w:trHeight w:val="262"/>
        </w:trPr>
        <w:tc>
          <w:tcPr>
            <w:tcW w:w="3184" w:type="dxa"/>
            <w:shd w:val="clear" w:color="auto" w:fill="FFFFFF"/>
          </w:tcPr>
          <w:p w:rsidR="00C67970" w:rsidRDefault="00BC4CE2" w:rsidP="006647C5">
            <w:pPr>
              <w:spacing w:before="120" w:after="120"/>
            </w:pPr>
            <w:r>
              <w:t>增长亳米</w:t>
            </w:r>
          </w:p>
        </w:tc>
        <w:tc>
          <w:tcPr>
            <w:tcW w:w="717" w:type="dxa"/>
            <w:tcBorders>
              <w:left w:val="single" w:sz="4" w:space="0" w:color="auto"/>
            </w:tcBorders>
            <w:shd w:val="clear" w:color="auto" w:fill="FFFFFF"/>
          </w:tcPr>
          <w:p w:rsidR="00C67970" w:rsidRDefault="00BC4CE2" w:rsidP="006647C5">
            <w:pPr>
              <w:spacing w:before="120" w:after="120"/>
            </w:pPr>
            <w:r>
              <w:t>1</w:t>
            </w:r>
          </w:p>
        </w:tc>
        <w:tc>
          <w:tcPr>
            <w:tcW w:w="712" w:type="dxa"/>
            <w:tcBorders>
              <w:left w:val="single" w:sz="4" w:space="0" w:color="auto"/>
            </w:tcBorders>
            <w:shd w:val="clear" w:color="auto" w:fill="FFFFFF"/>
          </w:tcPr>
          <w:p w:rsidR="00C67970" w:rsidRDefault="00BC4CE2" w:rsidP="006647C5">
            <w:pPr>
              <w:spacing w:before="120" w:after="120"/>
            </w:pPr>
            <w:r>
              <w:t>1.2</w:t>
            </w:r>
          </w:p>
        </w:tc>
        <w:tc>
          <w:tcPr>
            <w:tcW w:w="723" w:type="dxa"/>
            <w:tcBorders>
              <w:left w:val="single" w:sz="4" w:space="0" w:color="auto"/>
            </w:tcBorders>
            <w:shd w:val="clear" w:color="auto" w:fill="FFFFFF"/>
          </w:tcPr>
          <w:p w:rsidR="00C67970" w:rsidRDefault="00BC4CE2" w:rsidP="006647C5">
            <w:pPr>
              <w:spacing w:before="120" w:after="120"/>
            </w:pPr>
            <w:r>
              <w:t>1.1</w:t>
            </w:r>
            <w:r>
              <w:t>：</w:t>
            </w:r>
          </w:p>
        </w:tc>
        <w:tc>
          <w:tcPr>
            <w:tcW w:w="723" w:type="dxa"/>
            <w:tcBorders>
              <w:left w:val="single" w:sz="4" w:space="0" w:color="auto"/>
            </w:tcBorders>
            <w:shd w:val="clear" w:color="auto" w:fill="FFFFFF"/>
          </w:tcPr>
          <w:p w:rsidR="00C67970" w:rsidRDefault="00BC4CE2" w:rsidP="006647C5">
            <w:pPr>
              <w:spacing w:before="120" w:after="120"/>
            </w:pPr>
            <w:r>
              <w:t>2</w:t>
            </w:r>
          </w:p>
        </w:tc>
        <w:tc>
          <w:tcPr>
            <w:tcW w:w="717" w:type="dxa"/>
            <w:tcBorders>
              <w:left w:val="single" w:sz="4" w:space="0" w:color="auto"/>
            </w:tcBorders>
            <w:shd w:val="clear" w:color="auto" w:fill="FFFFFF"/>
          </w:tcPr>
          <w:p w:rsidR="00C67970" w:rsidRDefault="00BC4CE2" w:rsidP="006647C5">
            <w:pPr>
              <w:spacing w:before="120" w:after="120"/>
            </w:pPr>
            <w:r>
              <w:t>3</w:t>
            </w:r>
          </w:p>
        </w:tc>
        <w:tc>
          <w:tcPr>
            <w:tcW w:w="560" w:type="dxa"/>
            <w:tcBorders>
              <w:left w:val="single" w:sz="4" w:space="0" w:color="auto"/>
            </w:tcBorders>
            <w:shd w:val="clear" w:color="auto" w:fill="FFFFFF"/>
          </w:tcPr>
          <w:p w:rsidR="00C67970" w:rsidRDefault="00BC4CE2" w:rsidP="006647C5">
            <w:pPr>
              <w:spacing w:before="120" w:after="120"/>
            </w:pPr>
            <w:r>
              <w:t>5.8</w:t>
            </w:r>
          </w:p>
        </w:tc>
        <w:tc>
          <w:tcPr>
            <w:tcW w:w="555" w:type="dxa"/>
            <w:tcBorders>
              <w:left w:val="single" w:sz="4" w:space="0" w:color="auto"/>
            </w:tcBorders>
            <w:shd w:val="clear" w:color="auto" w:fill="FFFFFF"/>
          </w:tcPr>
          <w:p w:rsidR="00C67970" w:rsidRDefault="00BC4CE2" w:rsidP="006647C5">
            <w:pPr>
              <w:spacing w:before="120" w:after="120"/>
            </w:pPr>
            <w:r>
              <w:t>2.5</w:t>
            </w:r>
          </w:p>
        </w:tc>
        <w:tc>
          <w:tcPr>
            <w:tcW w:w="545" w:type="dxa"/>
            <w:tcBorders>
              <w:left w:val="single" w:sz="4" w:space="0" w:color="auto"/>
            </w:tcBorders>
            <w:shd w:val="clear" w:color="auto" w:fill="FFFFFF"/>
          </w:tcPr>
          <w:p w:rsidR="00C67970" w:rsidRDefault="00BC4CE2" w:rsidP="006647C5">
            <w:pPr>
              <w:spacing w:before="120" w:after="120"/>
            </w:pPr>
            <w:r>
              <w:t>22</w:t>
            </w:r>
          </w:p>
        </w:tc>
        <w:tc>
          <w:tcPr>
            <w:tcW w:w="602" w:type="dxa"/>
            <w:tcBorders>
              <w:left w:val="single" w:sz="4" w:space="0" w:color="auto"/>
            </w:tcBorders>
            <w:shd w:val="clear" w:color="auto" w:fill="FFFFFF"/>
          </w:tcPr>
          <w:p w:rsidR="00C67970" w:rsidRDefault="00BC4CE2" w:rsidP="006647C5">
            <w:pPr>
              <w:spacing w:before="120" w:after="120"/>
            </w:pPr>
            <w:r>
              <w:t>22</w:t>
            </w:r>
          </w:p>
        </w:tc>
      </w:tr>
      <w:tr w:rsidR="00C67970">
        <w:trPr>
          <w:trHeight w:val="262"/>
        </w:trPr>
        <w:tc>
          <w:tcPr>
            <w:tcW w:w="3184" w:type="dxa"/>
            <w:shd w:val="clear" w:color="auto" w:fill="FFFFFF"/>
          </w:tcPr>
          <w:p w:rsidR="00C67970" w:rsidRDefault="00BC4CE2" w:rsidP="006647C5">
            <w:pPr>
              <w:spacing w:before="120" w:after="120"/>
            </w:pPr>
            <w:r>
              <w:t>拉缩量</w:t>
            </w:r>
            <w:r>
              <w:t>Aft</w:t>
            </w:r>
            <w:r>
              <w:rPr>
                <w:vertAlign w:val="subscript"/>
              </w:rPr>
              <w:t>6</w:t>
            </w:r>
            <w:r>
              <w:t>，毫米</w:t>
            </w:r>
          </w:p>
        </w:tc>
        <w:tc>
          <w:tcPr>
            <w:tcW w:w="717" w:type="dxa"/>
            <w:tcBorders>
              <w:left w:val="single" w:sz="4" w:space="0" w:color="auto"/>
            </w:tcBorders>
            <w:shd w:val="clear" w:color="auto" w:fill="FFFFFF"/>
          </w:tcPr>
          <w:p w:rsidR="00C67970" w:rsidRDefault="00BC4CE2" w:rsidP="006647C5">
            <w:pPr>
              <w:spacing w:before="120" w:after="120"/>
            </w:pPr>
            <w:r>
              <w:t>4</w:t>
            </w:r>
          </w:p>
        </w:tc>
        <w:tc>
          <w:tcPr>
            <w:tcW w:w="712" w:type="dxa"/>
            <w:tcBorders>
              <w:left w:val="single" w:sz="4" w:space="0" w:color="auto"/>
            </w:tcBorders>
            <w:shd w:val="clear" w:color="auto" w:fill="FFFFFF"/>
          </w:tcPr>
          <w:p w:rsidR="00C67970" w:rsidRDefault="00BC4CE2" w:rsidP="006647C5">
            <w:pPr>
              <w:spacing w:before="120" w:after="120"/>
            </w:pPr>
            <w:r>
              <w:t>4,5</w:t>
            </w:r>
          </w:p>
        </w:tc>
        <w:tc>
          <w:tcPr>
            <w:tcW w:w="723" w:type="dxa"/>
            <w:tcBorders>
              <w:left w:val="single" w:sz="4" w:space="0" w:color="auto"/>
            </w:tcBorders>
            <w:shd w:val="clear" w:color="auto" w:fill="FFFFFF"/>
          </w:tcPr>
          <w:p w:rsidR="00C67970" w:rsidRDefault="00BC4CE2" w:rsidP="006647C5">
            <w:pPr>
              <w:spacing w:before="120" w:after="120"/>
            </w:pPr>
            <w:r>
              <w:t>5</w:t>
            </w:r>
          </w:p>
        </w:tc>
        <w:tc>
          <w:tcPr>
            <w:tcW w:w="723" w:type="dxa"/>
            <w:tcBorders>
              <w:left w:val="single" w:sz="4" w:space="0" w:color="auto"/>
            </w:tcBorders>
            <w:shd w:val="clear" w:color="auto" w:fill="FFFFFF"/>
          </w:tcPr>
          <w:p w:rsidR="00C67970" w:rsidRDefault="00BC4CE2" w:rsidP="006647C5">
            <w:pPr>
              <w:spacing w:before="120" w:after="120"/>
            </w:pPr>
            <w:r>
              <w:t>5</w:t>
            </w:r>
          </w:p>
        </w:tc>
        <w:tc>
          <w:tcPr>
            <w:tcW w:w="717" w:type="dxa"/>
            <w:tcBorders>
              <w:left w:val="single" w:sz="4" w:space="0" w:color="auto"/>
            </w:tcBorders>
            <w:shd w:val="clear" w:color="auto" w:fill="FFFFFF"/>
          </w:tcPr>
          <w:p w:rsidR="00C67970" w:rsidRDefault="00BC4CE2" w:rsidP="006647C5">
            <w:pPr>
              <w:spacing w:before="120" w:after="120"/>
            </w:pPr>
            <w:r>
              <w:t>5.1</w:t>
            </w:r>
          </w:p>
        </w:tc>
        <w:tc>
          <w:tcPr>
            <w:tcW w:w="560" w:type="dxa"/>
            <w:tcBorders>
              <w:left w:val="single" w:sz="4" w:space="0" w:color="auto"/>
            </w:tcBorders>
            <w:shd w:val="clear" w:color="auto" w:fill="FFFFFF"/>
          </w:tcPr>
          <w:p w:rsidR="00C67970" w:rsidRDefault="00BC4CE2" w:rsidP="006647C5">
            <w:pPr>
              <w:spacing w:before="120" w:after="120"/>
            </w:pPr>
            <w:r>
              <w:t>2.5</w:t>
            </w:r>
          </w:p>
        </w:tc>
        <w:tc>
          <w:tcPr>
            <w:tcW w:w="555" w:type="dxa"/>
            <w:tcBorders>
              <w:left w:val="single" w:sz="4" w:space="0" w:color="auto"/>
            </w:tcBorders>
            <w:shd w:val="clear" w:color="auto" w:fill="FFFFFF"/>
          </w:tcPr>
          <w:p w:rsidR="00C67970" w:rsidRDefault="00BC4CE2" w:rsidP="006647C5">
            <w:pPr>
              <w:spacing w:before="120" w:after="120"/>
            </w:pPr>
            <w:r>
              <w:t>1,3</w:t>
            </w:r>
          </w:p>
        </w:tc>
        <w:tc>
          <w:tcPr>
            <w:tcW w:w="545" w:type="dxa"/>
            <w:tcBorders>
              <w:left w:val="single" w:sz="4" w:space="0" w:color="auto"/>
            </w:tcBorders>
            <w:shd w:val="clear" w:color="auto" w:fill="FFFFFF"/>
          </w:tcPr>
          <w:p w:rsidR="00C67970" w:rsidRDefault="00BC4CE2" w:rsidP="006647C5">
            <w:pPr>
              <w:spacing w:before="120" w:after="120"/>
            </w:pPr>
            <w:r>
              <w:t>-18</w:t>
            </w:r>
          </w:p>
        </w:tc>
        <w:tc>
          <w:tcPr>
            <w:tcW w:w="602" w:type="dxa"/>
            <w:tcBorders>
              <w:left w:val="single" w:sz="4" w:space="0" w:color="auto"/>
            </w:tcBorders>
            <w:shd w:val="clear" w:color="auto" w:fill="FFFFFF"/>
          </w:tcPr>
          <w:p w:rsidR="00C67970" w:rsidRDefault="00BC4CE2" w:rsidP="006647C5">
            <w:pPr>
              <w:spacing w:before="120" w:after="120"/>
            </w:pPr>
            <w:r>
              <w:t>-20</w:t>
            </w:r>
          </w:p>
        </w:tc>
      </w:tr>
      <w:tr w:rsidR="00C67970">
        <w:trPr>
          <w:trHeight w:val="262"/>
        </w:trPr>
        <w:tc>
          <w:tcPr>
            <w:tcW w:w="3184" w:type="dxa"/>
            <w:shd w:val="clear" w:color="auto" w:fill="FFFFFF"/>
          </w:tcPr>
          <w:p w:rsidR="00C67970" w:rsidRDefault="00BC4CE2" w:rsidP="006647C5">
            <w:pPr>
              <w:spacing w:before="120" w:after="120"/>
              <w:rPr>
                <w:lang w:eastAsia="zh-CN"/>
              </w:rPr>
            </w:pPr>
            <w:r>
              <w:rPr>
                <w:lang w:eastAsia="zh-CN"/>
              </w:rPr>
              <w:t>开口边端侧压置</w:t>
            </w:r>
            <w:r>
              <w:rPr>
                <w:lang w:eastAsia="zh-CN"/>
              </w:rPr>
              <w:t>Ah, *</w:t>
            </w:r>
            <w:r>
              <w:rPr>
                <w:lang w:eastAsia="zh-CN"/>
              </w:rPr>
              <w:t>米</w:t>
            </w:r>
          </w:p>
        </w:tc>
        <w:tc>
          <w:tcPr>
            <w:tcW w:w="717" w:type="dxa"/>
            <w:tcBorders>
              <w:left w:val="single" w:sz="4" w:space="0" w:color="auto"/>
            </w:tcBorders>
            <w:shd w:val="clear" w:color="auto" w:fill="FFFFFF"/>
          </w:tcPr>
          <w:p w:rsidR="00C67970" w:rsidRDefault="00BC4CE2" w:rsidP="006647C5">
            <w:pPr>
              <w:spacing w:before="120" w:after="120"/>
            </w:pPr>
            <w:r>
              <w:t>0.7</w:t>
            </w:r>
          </w:p>
        </w:tc>
        <w:tc>
          <w:tcPr>
            <w:tcW w:w="712" w:type="dxa"/>
            <w:tcBorders>
              <w:left w:val="single" w:sz="4" w:space="0" w:color="auto"/>
            </w:tcBorders>
            <w:shd w:val="clear" w:color="auto" w:fill="FFFFFF"/>
          </w:tcPr>
          <w:p w:rsidR="00C67970" w:rsidRDefault="00BC4CE2" w:rsidP="006647C5">
            <w:pPr>
              <w:spacing w:before="120" w:after="120"/>
            </w:pPr>
            <w:r>
              <w:t>0</w:t>
            </w:r>
            <w:r>
              <w:t>』</w:t>
            </w:r>
          </w:p>
        </w:tc>
        <w:tc>
          <w:tcPr>
            <w:tcW w:w="723" w:type="dxa"/>
            <w:tcBorders>
              <w:left w:val="single" w:sz="4" w:space="0" w:color="auto"/>
            </w:tcBorders>
            <w:shd w:val="clear" w:color="auto" w:fill="FFFFFF"/>
          </w:tcPr>
          <w:p w:rsidR="00C67970" w:rsidRDefault="00BC4CE2" w:rsidP="006647C5">
            <w:pPr>
              <w:spacing w:before="120" w:after="120"/>
            </w:pPr>
            <w:r>
              <w:t>0.6 ,</w:t>
            </w:r>
          </w:p>
        </w:tc>
        <w:tc>
          <w:tcPr>
            <w:tcW w:w="723" w:type="dxa"/>
            <w:tcBorders>
              <w:left w:val="single" w:sz="4" w:space="0" w:color="auto"/>
            </w:tcBorders>
            <w:shd w:val="clear" w:color="auto" w:fill="FFFFFF"/>
          </w:tcPr>
          <w:p w:rsidR="00C67970" w:rsidRDefault="00BC4CE2" w:rsidP="006647C5">
            <w:pPr>
              <w:spacing w:before="120" w:after="120"/>
            </w:pPr>
            <w:r>
              <w:t>2,1</w:t>
            </w:r>
          </w:p>
        </w:tc>
        <w:tc>
          <w:tcPr>
            <w:tcW w:w="717" w:type="dxa"/>
            <w:tcBorders>
              <w:left w:val="single" w:sz="4" w:space="0" w:color="auto"/>
            </w:tcBorders>
            <w:shd w:val="clear" w:color="auto" w:fill="FFFFFF"/>
          </w:tcPr>
          <w:p w:rsidR="00C67970" w:rsidRDefault="00BC4CE2" w:rsidP="006647C5">
            <w:pPr>
              <w:spacing w:before="120" w:after="120"/>
            </w:pPr>
            <w:r>
              <w:t>3.5</w:t>
            </w:r>
          </w:p>
        </w:tc>
        <w:tc>
          <w:tcPr>
            <w:tcW w:w="560" w:type="dxa"/>
            <w:tcBorders>
              <w:left w:val="single" w:sz="4" w:space="0" w:color="auto"/>
            </w:tcBorders>
            <w:shd w:val="clear" w:color="auto" w:fill="FFFFFF"/>
          </w:tcPr>
          <w:p w:rsidR="00C67970" w:rsidRDefault="00BC4CE2" w:rsidP="006647C5">
            <w:pPr>
              <w:spacing w:before="120" w:after="120"/>
            </w:pPr>
            <w:r>
              <w:t>5</w:t>
            </w:r>
          </w:p>
        </w:tc>
        <w:tc>
          <w:tcPr>
            <w:tcW w:w="555" w:type="dxa"/>
            <w:tcBorders>
              <w:left w:val="single" w:sz="4" w:space="0" w:color="auto"/>
            </w:tcBorders>
            <w:shd w:val="clear" w:color="auto" w:fill="FFFFFF"/>
          </w:tcPr>
          <w:p w:rsidR="00C67970" w:rsidRDefault="00BC4CE2" w:rsidP="006647C5">
            <w:pPr>
              <w:spacing w:before="120" w:after="120"/>
            </w:pPr>
            <w:r>
              <w:t>4.8</w:t>
            </w:r>
          </w:p>
        </w:tc>
        <w:tc>
          <w:tcPr>
            <w:tcW w:w="545" w:type="dxa"/>
            <w:tcBorders>
              <w:left w:val="single" w:sz="4" w:space="0" w:color="auto"/>
            </w:tcBorders>
            <w:shd w:val="clear" w:color="auto" w:fill="FFFFFF"/>
          </w:tcPr>
          <w:p w:rsidR="00C67970" w:rsidRDefault="00BC4CE2" w:rsidP="006647C5">
            <w:pPr>
              <w:spacing w:before="120" w:after="120"/>
            </w:pPr>
            <w:r>
              <w:t>—</w:t>
            </w:r>
          </w:p>
        </w:tc>
        <w:tc>
          <w:tcPr>
            <w:tcW w:w="602" w:type="dxa"/>
            <w:tcBorders>
              <w:left w:val="single" w:sz="4" w:space="0" w:color="auto"/>
            </w:tcBorders>
            <w:shd w:val="clear" w:color="auto" w:fill="FFFFFF"/>
          </w:tcPr>
          <w:p w:rsidR="00C67970" w:rsidRDefault="00BC4CE2" w:rsidP="006647C5">
            <w:pPr>
              <w:spacing w:before="120" w:after="120"/>
            </w:pPr>
            <w:r>
              <w:t>—</w:t>
            </w:r>
          </w:p>
        </w:tc>
      </w:tr>
      <w:tr w:rsidR="00C67970">
        <w:trPr>
          <w:trHeight w:val="267"/>
        </w:trPr>
        <w:tc>
          <w:tcPr>
            <w:tcW w:w="3184" w:type="dxa"/>
            <w:shd w:val="clear" w:color="auto" w:fill="FFFFFF"/>
          </w:tcPr>
          <w:p w:rsidR="00C67970" w:rsidRDefault="00BC4CE2" w:rsidP="006647C5">
            <w:pPr>
              <w:spacing w:before="120" w:after="120"/>
              <w:rPr>
                <w:lang w:eastAsia="zh-CN"/>
              </w:rPr>
            </w:pPr>
            <w:r>
              <w:rPr>
                <w:lang w:eastAsia="zh-CN"/>
              </w:rPr>
              <w:t>开口边根侧压量</w:t>
            </w:r>
            <w:r>
              <w:rPr>
                <w:lang w:eastAsia="zh-CN"/>
              </w:rPr>
              <w:t>Ah,</w:t>
            </w:r>
            <w:r>
              <w:rPr>
                <w:lang w:eastAsia="zh-CN"/>
              </w:rPr>
              <w:t>毫米</w:t>
            </w:r>
          </w:p>
        </w:tc>
        <w:tc>
          <w:tcPr>
            <w:tcW w:w="717" w:type="dxa"/>
            <w:tcBorders>
              <w:left w:val="single" w:sz="4" w:space="0" w:color="auto"/>
            </w:tcBorders>
            <w:shd w:val="clear" w:color="auto" w:fill="FFFFFF"/>
          </w:tcPr>
          <w:p w:rsidR="00C67970" w:rsidRDefault="00BC4CE2" w:rsidP="006647C5">
            <w:pPr>
              <w:spacing w:before="120" w:after="120"/>
            </w:pPr>
            <w:r>
              <w:t>1.4-</w:t>
            </w:r>
          </w:p>
        </w:tc>
        <w:tc>
          <w:tcPr>
            <w:tcW w:w="712" w:type="dxa"/>
            <w:tcBorders>
              <w:left w:val="single" w:sz="4" w:space="0" w:color="auto"/>
            </w:tcBorders>
            <w:shd w:val="clear" w:color="auto" w:fill="FFFFFF"/>
          </w:tcPr>
          <w:p w:rsidR="00C67970" w:rsidRDefault="00BC4CE2" w:rsidP="006647C5">
            <w:pPr>
              <w:spacing w:before="120" w:after="120"/>
            </w:pPr>
            <w:r>
              <w:t>2.7</w:t>
            </w:r>
          </w:p>
        </w:tc>
        <w:tc>
          <w:tcPr>
            <w:tcW w:w="723" w:type="dxa"/>
            <w:tcBorders>
              <w:left w:val="single" w:sz="4" w:space="0" w:color="auto"/>
            </w:tcBorders>
            <w:shd w:val="clear" w:color="auto" w:fill="FFFFFF"/>
          </w:tcPr>
          <w:p w:rsidR="00C67970" w:rsidRDefault="00BC4CE2" w:rsidP="006647C5">
            <w:pPr>
              <w:spacing w:before="120" w:after="120"/>
            </w:pPr>
            <w:r>
              <w:t>0.9</w:t>
            </w:r>
          </w:p>
        </w:tc>
        <w:tc>
          <w:tcPr>
            <w:tcW w:w="723" w:type="dxa"/>
            <w:tcBorders>
              <w:left w:val="single" w:sz="4" w:space="0" w:color="auto"/>
            </w:tcBorders>
            <w:shd w:val="clear" w:color="auto" w:fill="FFFFFF"/>
          </w:tcPr>
          <w:p w:rsidR="00C67970" w:rsidRDefault="00BC4CE2" w:rsidP="006647C5">
            <w:pPr>
              <w:spacing w:before="120" w:after="120"/>
            </w:pPr>
            <w:r>
              <w:t>4</w:t>
            </w:r>
          </w:p>
        </w:tc>
        <w:tc>
          <w:tcPr>
            <w:tcW w:w="717" w:type="dxa"/>
            <w:tcBorders>
              <w:left w:val="single" w:sz="4" w:space="0" w:color="auto"/>
            </w:tcBorders>
            <w:shd w:val="clear" w:color="auto" w:fill="FFFFFF"/>
          </w:tcPr>
          <w:p w:rsidR="00C67970" w:rsidRDefault="00BC4CE2" w:rsidP="006647C5">
            <w:pPr>
              <w:spacing w:before="120" w:after="120"/>
            </w:pPr>
            <w:r>
              <w:t>7</w:t>
            </w:r>
          </w:p>
        </w:tc>
        <w:tc>
          <w:tcPr>
            <w:tcW w:w="560" w:type="dxa"/>
            <w:tcBorders>
              <w:left w:val="single" w:sz="4" w:space="0" w:color="auto"/>
            </w:tcBorders>
            <w:shd w:val="clear" w:color="auto" w:fill="FFFFFF"/>
          </w:tcPr>
          <w:p w:rsidR="00C67970" w:rsidRDefault="00BC4CE2" w:rsidP="006647C5">
            <w:pPr>
              <w:spacing w:before="120" w:after="120"/>
            </w:pPr>
            <w:r>
              <w:t>10.9</w:t>
            </w:r>
          </w:p>
        </w:tc>
        <w:tc>
          <w:tcPr>
            <w:tcW w:w="555" w:type="dxa"/>
            <w:tcBorders>
              <w:left w:val="single" w:sz="4" w:space="0" w:color="auto"/>
            </w:tcBorders>
            <w:shd w:val="clear" w:color="auto" w:fill="FFFFFF"/>
          </w:tcPr>
          <w:p w:rsidR="00C67970" w:rsidRDefault="00BC4CE2" w:rsidP="006647C5">
            <w:pPr>
              <w:spacing w:before="120" w:after="120"/>
            </w:pPr>
            <w:r>
              <w:t>15</w:t>
            </w:r>
          </w:p>
        </w:tc>
        <w:tc>
          <w:tcPr>
            <w:tcW w:w="545" w:type="dxa"/>
            <w:tcBorders>
              <w:left w:val="single" w:sz="4" w:space="0" w:color="auto"/>
            </w:tcBorders>
            <w:shd w:val="clear" w:color="auto" w:fill="FFFFFF"/>
          </w:tcPr>
          <w:p w:rsidR="00C67970" w:rsidRDefault="00BC4CE2" w:rsidP="006647C5">
            <w:pPr>
              <w:spacing w:before="120" w:after="120"/>
            </w:pPr>
            <w:r>
              <w:t>—</w:t>
            </w:r>
          </w:p>
        </w:tc>
        <w:tc>
          <w:tcPr>
            <w:tcW w:w="602" w:type="dxa"/>
            <w:tcBorders>
              <w:left w:val="single" w:sz="4" w:space="0" w:color="auto"/>
            </w:tcBorders>
            <w:shd w:val="clear" w:color="auto" w:fill="FFFFFF"/>
          </w:tcPr>
          <w:p w:rsidR="00C67970" w:rsidRDefault="00BC4CE2" w:rsidP="006647C5">
            <w:pPr>
              <w:spacing w:before="120" w:after="120"/>
            </w:pPr>
            <w:r>
              <w:t>—</w:t>
            </w:r>
          </w:p>
        </w:tc>
      </w:tr>
      <w:tr w:rsidR="00C67970">
        <w:trPr>
          <w:trHeight w:val="262"/>
        </w:trPr>
        <w:tc>
          <w:tcPr>
            <w:tcW w:w="3184" w:type="dxa"/>
            <w:shd w:val="clear" w:color="auto" w:fill="FFFFFF"/>
          </w:tcPr>
          <w:p w:rsidR="00C67970" w:rsidRDefault="00BC4CE2" w:rsidP="006647C5">
            <w:pPr>
              <w:spacing w:before="120" w:after="120"/>
              <w:rPr>
                <w:lang w:eastAsia="zh-CN"/>
              </w:rPr>
            </w:pPr>
            <w:r>
              <w:rPr>
                <w:lang w:eastAsia="zh-CN"/>
              </w:rPr>
              <w:t>开口边端压下系数</w:t>
            </w:r>
            <w:r>
              <w:rPr>
                <w:lang w:eastAsia="zh-CN"/>
              </w:rPr>
              <w:t>W</w:t>
            </w:r>
            <w:r>
              <w:rPr>
                <w:lang w:eastAsia="zh-CN"/>
              </w:rPr>
              <w:t>、</w:t>
            </w:r>
          </w:p>
        </w:tc>
        <w:tc>
          <w:tcPr>
            <w:tcW w:w="717" w:type="dxa"/>
            <w:tcBorders>
              <w:left w:val="single" w:sz="4" w:space="0" w:color="auto"/>
            </w:tcBorders>
            <w:shd w:val="clear" w:color="auto" w:fill="FFFFFF"/>
          </w:tcPr>
          <w:p w:rsidR="00C67970" w:rsidRDefault="00BC4CE2" w:rsidP="006647C5">
            <w:pPr>
              <w:spacing w:before="120" w:after="120"/>
            </w:pPr>
            <w:r>
              <w:t>1.198</w:t>
            </w:r>
          </w:p>
        </w:tc>
        <w:tc>
          <w:tcPr>
            <w:tcW w:w="712" w:type="dxa"/>
            <w:tcBorders>
              <w:left w:val="single" w:sz="4" w:space="0" w:color="auto"/>
            </w:tcBorders>
            <w:shd w:val="clear" w:color="auto" w:fill="FFFFFF"/>
          </w:tcPr>
          <w:p w:rsidR="00C67970" w:rsidRDefault="00BC4CE2" w:rsidP="006647C5">
            <w:pPr>
              <w:spacing w:before="120" w:after="120"/>
            </w:pPr>
            <w:r>
              <w:t>1.24</w:t>
            </w:r>
          </w:p>
        </w:tc>
        <w:tc>
          <w:tcPr>
            <w:tcW w:w="723" w:type="dxa"/>
            <w:tcBorders>
              <w:left w:val="single" w:sz="4" w:space="0" w:color="auto"/>
            </w:tcBorders>
            <w:shd w:val="clear" w:color="auto" w:fill="FFFFFF"/>
          </w:tcPr>
          <w:p w:rsidR="00C67970" w:rsidRDefault="00BC4CE2" w:rsidP="006647C5">
            <w:pPr>
              <w:spacing w:before="120" w:after="120"/>
            </w:pPr>
            <w:r>
              <w:t>1.303</w:t>
            </w:r>
          </w:p>
        </w:tc>
        <w:tc>
          <w:tcPr>
            <w:tcW w:w="723" w:type="dxa"/>
            <w:tcBorders>
              <w:left w:val="single" w:sz="4" w:space="0" w:color="auto"/>
            </w:tcBorders>
            <w:shd w:val="clear" w:color="auto" w:fill="FFFFFF"/>
          </w:tcPr>
          <w:p w:rsidR="00C67970" w:rsidRDefault="00BC4CE2" w:rsidP="006647C5">
            <w:pPr>
              <w:spacing w:before="120" w:after="120"/>
            </w:pPr>
            <w:r>
              <w:t>1.429</w:t>
            </w:r>
          </w:p>
        </w:tc>
        <w:tc>
          <w:tcPr>
            <w:tcW w:w="717" w:type="dxa"/>
            <w:tcBorders>
              <w:left w:val="single" w:sz="4" w:space="0" w:color="auto"/>
            </w:tcBorders>
            <w:shd w:val="clear" w:color="auto" w:fill="FFFFFF"/>
          </w:tcPr>
          <w:p w:rsidR="00C67970" w:rsidRDefault="00BC4CE2" w:rsidP="006647C5">
            <w:pPr>
              <w:spacing w:before="120" w:after="120"/>
            </w:pPr>
            <w:r>
              <w:t>1.54</w:t>
            </w:r>
          </w:p>
        </w:tc>
        <w:tc>
          <w:tcPr>
            <w:tcW w:w="560" w:type="dxa"/>
            <w:tcBorders>
              <w:left w:val="single" w:sz="4" w:space="0" w:color="auto"/>
            </w:tcBorders>
            <w:shd w:val="clear" w:color="auto" w:fill="FFFFFF"/>
          </w:tcPr>
          <w:p w:rsidR="00C67970" w:rsidRDefault="00BC4CE2" w:rsidP="006647C5">
            <w:pPr>
              <w:spacing w:before="120" w:after="120"/>
            </w:pPr>
            <w:r>
              <w:t>1.715</w:t>
            </w:r>
          </w:p>
        </w:tc>
        <w:tc>
          <w:tcPr>
            <w:tcW w:w="555" w:type="dxa"/>
            <w:tcBorders>
              <w:left w:val="single" w:sz="4" w:space="0" w:color="auto"/>
            </w:tcBorders>
            <w:shd w:val="clear" w:color="auto" w:fill="FFFFFF"/>
          </w:tcPr>
          <w:p w:rsidR="00C67970" w:rsidRDefault="00BC4CE2" w:rsidP="006647C5">
            <w:pPr>
              <w:spacing w:before="120" w:after="120"/>
            </w:pPr>
            <w:r>
              <w:t>1.523</w:t>
            </w:r>
          </w:p>
        </w:tc>
        <w:tc>
          <w:tcPr>
            <w:tcW w:w="545" w:type="dxa"/>
            <w:tcBorders>
              <w:left w:val="single" w:sz="4" w:space="0" w:color="auto"/>
            </w:tcBorders>
            <w:shd w:val="clear" w:color="auto" w:fill="FFFFFF"/>
          </w:tcPr>
          <w:p w:rsidR="00C67970" w:rsidRDefault="00BC4CE2" w:rsidP="006647C5">
            <w:pPr>
              <w:spacing w:before="120" w:after="120"/>
            </w:pPr>
            <w:r>
              <w:t>—</w:t>
            </w:r>
          </w:p>
        </w:tc>
        <w:tc>
          <w:tcPr>
            <w:tcW w:w="602" w:type="dxa"/>
            <w:tcBorders>
              <w:left w:val="single" w:sz="4" w:space="0" w:color="auto"/>
            </w:tcBorders>
            <w:shd w:val="clear" w:color="auto" w:fill="FFFFFF"/>
          </w:tcPr>
          <w:p w:rsidR="00C67970" w:rsidRDefault="00BC4CE2" w:rsidP="006647C5">
            <w:pPr>
              <w:spacing w:before="120" w:after="120"/>
            </w:pPr>
            <w:r>
              <w:t>一</w:t>
            </w:r>
          </w:p>
        </w:tc>
      </w:tr>
      <w:tr w:rsidR="00C67970">
        <w:trPr>
          <w:trHeight w:val="262"/>
        </w:trPr>
        <w:tc>
          <w:tcPr>
            <w:tcW w:w="3184" w:type="dxa"/>
            <w:shd w:val="clear" w:color="auto" w:fill="FFFFFF"/>
          </w:tcPr>
          <w:p w:rsidR="00C67970" w:rsidRDefault="00BC4CE2" w:rsidP="006647C5">
            <w:pPr>
              <w:spacing w:before="120" w:after="120"/>
            </w:pPr>
            <w:r>
              <w:t>开口边根压下系数</w:t>
            </w:r>
            <w:r>
              <w:t>W ,</w:t>
            </w:r>
          </w:p>
        </w:tc>
        <w:tc>
          <w:tcPr>
            <w:tcW w:w="717" w:type="dxa"/>
            <w:tcBorders>
              <w:left w:val="single" w:sz="4" w:space="0" w:color="auto"/>
            </w:tcBorders>
            <w:shd w:val="clear" w:color="auto" w:fill="FFFFFF"/>
          </w:tcPr>
          <w:p w:rsidR="00C67970" w:rsidRDefault="00BC4CE2" w:rsidP="006647C5">
            <w:pPr>
              <w:spacing w:before="120" w:after="120"/>
            </w:pPr>
            <w:r>
              <w:t>1.125</w:t>
            </w:r>
          </w:p>
        </w:tc>
        <w:tc>
          <w:tcPr>
            <w:tcW w:w="712" w:type="dxa"/>
            <w:tcBorders>
              <w:left w:val="single" w:sz="4" w:space="0" w:color="auto"/>
            </w:tcBorders>
            <w:shd w:val="clear" w:color="auto" w:fill="FFFFFF"/>
          </w:tcPr>
          <w:p w:rsidR="00C67970" w:rsidRDefault="00BC4CE2" w:rsidP="006647C5">
            <w:pPr>
              <w:spacing w:before="120" w:after="120"/>
            </w:pPr>
            <w:r>
              <w:t>1.228</w:t>
            </w:r>
          </w:p>
        </w:tc>
        <w:tc>
          <w:tcPr>
            <w:tcW w:w="723" w:type="dxa"/>
            <w:tcBorders>
              <w:left w:val="single" w:sz="4" w:space="0" w:color="auto"/>
            </w:tcBorders>
            <w:shd w:val="clear" w:color="auto" w:fill="FFFFFF"/>
          </w:tcPr>
          <w:p w:rsidR="00C67970" w:rsidRDefault="00BC4CE2" w:rsidP="006647C5">
            <w:pPr>
              <w:spacing w:before="120" w:after="120"/>
            </w:pPr>
            <w:r>
              <w:t>.*1.162</w:t>
            </w:r>
          </w:p>
        </w:tc>
        <w:tc>
          <w:tcPr>
            <w:tcW w:w="723" w:type="dxa"/>
            <w:tcBorders>
              <w:left w:val="single" w:sz="4" w:space="0" w:color="auto"/>
            </w:tcBorders>
            <w:shd w:val="clear" w:color="auto" w:fill="FFFFFF"/>
          </w:tcPr>
          <w:p w:rsidR="00C67970" w:rsidRDefault="00BC4CE2" w:rsidP="006647C5">
            <w:pPr>
              <w:spacing w:before="120" w:after="120"/>
            </w:pPr>
            <w:r>
              <w:t>1.313</w:t>
            </w:r>
          </w:p>
        </w:tc>
        <w:tc>
          <w:tcPr>
            <w:tcW w:w="717" w:type="dxa"/>
            <w:tcBorders>
              <w:left w:val="single" w:sz="4" w:space="0" w:color="auto"/>
            </w:tcBorders>
            <w:shd w:val="clear" w:color="auto" w:fill="FFFFFF"/>
          </w:tcPr>
          <w:p w:rsidR="00C67970" w:rsidRDefault="00BC4CE2" w:rsidP="006647C5">
            <w:pPr>
              <w:spacing w:before="120" w:after="120"/>
            </w:pPr>
            <w:r>
              <w:t>1.437</w:t>
            </w:r>
          </w:p>
        </w:tc>
        <w:tc>
          <w:tcPr>
            <w:tcW w:w="560" w:type="dxa"/>
            <w:tcBorders>
              <w:left w:val="single" w:sz="4" w:space="0" w:color="auto"/>
            </w:tcBorders>
            <w:shd w:val="clear" w:color="auto" w:fill="FFFFFF"/>
          </w:tcPr>
          <w:p w:rsidR="00C67970" w:rsidRDefault="00BC4CE2" w:rsidP="006647C5">
            <w:pPr>
              <w:spacing w:before="120" w:after="120"/>
            </w:pPr>
            <w:r>
              <w:t>1.602</w:t>
            </w:r>
          </w:p>
        </w:tc>
        <w:tc>
          <w:tcPr>
            <w:tcW w:w="555" w:type="dxa"/>
            <w:tcBorders>
              <w:left w:val="single" w:sz="4" w:space="0" w:color="auto"/>
            </w:tcBorders>
            <w:shd w:val="clear" w:color="auto" w:fill="FFFFFF"/>
          </w:tcPr>
          <w:p w:rsidR="00C67970" w:rsidRDefault="00BC4CE2" w:rsidP="006647C5">
            <w:pPr>
              <w:spacing w:before="120" w:after="120"/>
            </w:pPr>
            <w:r>
              <w:t>1.518</w:t>
            </w:r>
          </w:p>
        </w:tc>
        <w:tc>
          <w:tcPr>
            <w:tcW w:w="545" w:type="dxa"/>
            <w:tcBorders>
              <w:left w:val="single" w:sz="4" w:space="0" w:color="auto"/>
            </w:tcBorders>
            <w:shd w:val="clear" w:color="auto" w:fill="FFFFFF"/>
          </w:tcPr>
          <w:p w:rsidR="00C67970" w:rsidRDefault="00BC4CE2" w:rsidP="006647C5">
            <w:pPr>
              <w:spacing w:before="120" w:after="120"/>
            </w:pPr>
            <w:r>
              <w:t>_</w:t>
            </w:r>
          </w:p>
        </w:tc>
        <w:tc>
          <w:tcPr>
            <w:tcW w:w="602" w:type="dxa"/>
            <w:tcBorders>
              <w:left w:val="single" w:sz="4" w:space="0" w:color="auto"/>
            </w:tcBorders>
            <w:shd w:val="clear" w:color="auto" w:fill="FFFFFF"/>
          </w:tcPr>
          <w:p w:rsidR="00C67970" w:rsidRDefault="00BC4CE2" w:rsidP="006647C5">
            <w:pPr>
              <w:spacing w:before="120" w:after="120"/>
            </w:pPr>
            <w:r>
              <w:t>—</w:t>
            </w:r>
          </w:p>
        </w:tc>
      </w:tr>
      <w:tr w:rsidR="00C67970">
        <w:trPr>
          <w:trHeight w:val="262"/>
        </w:trPr>
        <w:tc>
          <w:tcPr>
            <w:tcW w:w="3184" w:type="dxa"/>
            <w:shd w:val="clear" w:color="auto" w:fill="FFFFFF"/>
          </w:tcPr>
          <w:p w:rsidR="00C67970" w:rsidRDefault="00BC4CE2" w:rsidP="006647C5">
            <w:pPr>
              <w:spacing w:before="120" w:after="120"/>
              <w:rPr>
                <w:lang w:eastAsia="zh-CN"/>
              </w:rPr>
            </w:pPr>
            <w:r>
              <w:rPr>
                <w:lang w:eastAsia="zh-CN"/>
              </w:rPr>
              <w:t>闭口边端侧压量</w:t>
            </w:r>
            <w:r>
              <w:rPr>
                <w:lang w:eastAsia="zh-CN"/>
              </w:rPr>
              <w:t>Aa</w:t>
            </w:r>
            <w:r>
              <w:rPr>
                <w:vertAlign w:val="subscript"/>
                <w:lang w:eastAsia="zh-CN"/>
              </w:rPr>
              <w:t>6</w:t>
            </w:r>
            <w:r>
              <w:rPr>
                <w:lang w:eastAsia="zh-CN"/>
              </w:rPr>
              <w:t>,</w:t>
            </w:r>
            <w:r>
              <w:rPr>
                <w:lang w:eastAsia="zh-CN"/>
              </w:rPr>
              <w:t>塞米</w:t>
            </w:r>
          </w:p>
        </w:tc>
        <w:tc>
          <w:tcPr>
            <w:tcW w:w="717" w:type="dxa"/>
            <w:tcBorders>
              <w:left w:val="single" w:sz="4" w:space="0" w:color="auto"/>
            </w:tcBorders>
            <w:shd w:val="clear" w:color="auto" w:fill="FFFFFF"/>
          </w:tcPr>
          <w:p w:rsidR="00C67970" w:rsidRDefault="00BC4CE2" w:rsidP="006647C5">
            <w:pPr>
              <w:spacing w:before="120" w:after="120"/>
            </w:pPr>
            <w:r>
              <w:t>—0 • 9</w:t>
            </w:r>
          </w:p>
        </w:tc>
        <w:tc>
          <w:tcPr>
            <w:tcW w:w="712" w:type="dxa"/>
            <w:tcBorders>
              <w:left w:val="single" w:sz="4" w:space="0" w:color="auto"/>
            </w:tcBorders>
            <w:shd w:val="clear" w:color="auto" w:fill="FFFFFF"/>
          </w:tcPr>
          <w:p w:rsidR="00C67970" w:rsidRDefault="00BC4CE2" w:rsidP="006647C5">
            <w:pPr>
              <w:spacing w:before="120" w:after="120"/>
            </w:pPr>
            <w:r>
              <w:t>-0.5</w:t>
            </w:r>
          </w:p>
        </w:tc>
        <w:tc>
          <w:tcPr>
            <w:tcW w:w="723" w:type="dxa"/>
            <w:tcBorders>
              <w:left w:val="single" w:sz="4" w:space="0" w:color="auto"/>
            </w:tcBorders>
            <w:shd w:val="clear" w:color="auto" w:fill="FFFFFF"/>
          </w:tcPr>
          <w:p w:rsidR="00C67970" w:rsidRDefault="00BC4CE2" w:rsidP="006647C5">
            <w:pPr>
              <w:spacing w:before="120" w:after="120"/>
            </w:pPr>
            <w:r>
              <w:t>-1.6</w:t>
            </w:r>
          </w:p>
        </w:tc>
        <w:tc>
          <w:tcPr>
            <w:tcW w:w="723" w:type="dxa"/>
            <w:tcBorders>
              <w:left w:val="single" w:sz="4" w:space="0" w:color="auto"/>
            </w:tcBorders>
            <w:shd w:val="clear" w:color="auto" w:fill="FFFFFF"/>
          </w:tcPr>
          <w:p w:rsidR="00C67970" w:rsidRDefault="00BC4CE2" w:rsidP="006647C5">
            <w:pPr>
              <w:spacing w:before="120" w:after="120"/>
            </w:pPr>
            <w:r>
              <w:t>-0.4</w:t>
            </w:r>
          </w:p>
        </w:tc>
        <w:tc>
          <w:tcPr>
            <w:tcW w:w="717" w:type="dxa"/>
            <w:tcBorders>
              <w:left w:val="single" w:sz="4" w:space="0" w:color="auto"/>
            </w:tcBorders>
            <w:shd w:val="clear" w:color="auto" w:fill="FFFFFF"/>
          </w:tcPr>
          <w:p w:rsidR="00C67970" w:rsidRDefault="00BC4CE2" w:rsidP="006647C5">
            <w:pPr>
              <w:spacing w:before="120" w:after="120"/>
            </w:pPr>
            <w:r>
              <w:t>0</w:t>
            </w:r>
          </w:p>
        </w:tc>
        <w:tc>
          <w:tcPr>
            <w:tcW w:w="560" w:type="dxa"/>
            <w:tcBorders>
              <w:left w:val="single" w:sz="4" w:space="0" w:color="auto"/>
            </w:tcBorders>
            <w:shd w:val="clear" w:color="auto" w:fill="FFFFFF"/>
          </w:tcPr>
          <w:p w:rsidR="00C67970" w:rsidRDefault="00BC4CE2" w:rsidP="006647C5">
            <w:pPr>
              <w:spacing w:before="120" w:after="120"/>
            </w:pPr>
            <w:r>
              <w:t>~ 0.8</w:t>
            </w:r>
          </w:p>
        </w:tc>
        <w:tc>
          <w:tcPr>
            <w:tcW w:w="555" w:type="dxa"/>
            <w:tcBorders>
              <w:left w:val="single" w:sz="4" w:space="0" w:color="auto"/>
            </w:tcBorders>
            <w:shd w:val="clear" w:color="auto" w:fill="FFFFFF"/>
          </w:tcPr>
          <w:p w:rsidR="00C67970" w:rsidRDefault="00BC4CE2" w:rsidP="006647C5">
            <w:pPr>
              <w:spacing w:before="120" w:after="120"/>
            </w:pPr>
            <w:r>
              <w:t>4</w:t>
            </w:r>
          </w:p>
        </w:tc>
        <w:tc>
          <w:tcPr>
            <w:tcW w:w="545" w:type="dxa"/>
            <w:tcBorders>
              <w:left w:val="single" w:sz="4" w:space="0" w:color="auto"/>
            </w:tcBorders>
            <w:shd w:val="clear" w:color="auto" w:fill="FFFFFF"/>
          </w:tcPr>
          <w:p w:rsidR="00C67970" w:rsidRDefault="00BC4CE2" w:rsidP="006647C5">
            <w:pPr>
              <w:spacing w:before="120" w:after="120"/>
            </w:pPr>
            <w:r>
              <w:t>-</w:t>
            </w:r>
          </w:p>
        </w:tc>
        <w:tc>
          <w:tcPr>
            <w:tcW w:w="602" w:type="dxa"/>
            <w:tcBorders>
              <w:left w:val="single" w:sz="4" w:space="0" w:color="auto"/>
            </w:tcBorders>
            <w:shd w:val="clear" w:color="auto" w:fill="FFFFFF"/>
          </w:tcPr>
          <w:p w:rsidR="00C67970" w:rsidRDefault="00BC4CE2" w:rsidP="006647C5">
            <w:pPr>
              <w:spacing w:before="120" w:after="120"/>
            </w:pPr>
            <w:r>
              <w:t>—</w:t>
            </w:r>
          </w:p>
        </w:tc>
      </w:tr>
      <w:tr w:rsidR="00C67970">
        <w:trPr>
          <w:trHeight w:val="272"/>
        </w:trPr>
        <w:tc>
          <w:tcPr>
            <w:tcW w:w="3184" w:type="dxa"/>
            <w:shd w:val="clear" w:color="auto" w:fill="FFFFFF"/>
          </w:tcPr>
          <w:p w:rsidR="00C67970" w:rsidRDefault="00BC4CE2" w:rsidP="006647C5">
            <w:pPr>
              <w:spacing w:before="120" w:after="120"/>
              <w:rPr>
                <w:lang w:eastAsia="zh-CN"/>
              </w:rPr>
            </w:pPr>
            <w:r>
              <w:rPr>
                <w:lang w:eastAsia="zh-CN"/>
              </w:rPr>
              <w:t>闭口边根侧压夤</w:t>
            </w:r>
            <w:r>
              <w:rPr>
                <w:lang w:eastAsia="zh-CN"/>
              </w:rPr>
              <w:t>A&amp;</w:t>
            </w:r>
            <w:r>
              <w:rPr>
                <w:vertAlign w:val="subscript"/>
                <w:lang w:eastAsia="zh-CN"/>
              </w:rPr>
              <w:t>fc</w:t>
            </w:r>
            <w:r>
              <w:rPr>
                <w:lang w:eastAsia="zh-CN"/>
              </w:rPr>
              <w:t>,</w:t>
            </w:r>
            <w:r>
              <w:rPr>
                <w:lang w:eastAsia="zh-CN"/>
              </w:rPr>
              <w:t>奄米</w:t>
            </w:r>
          </w:p>
        </w:tc>
        <w:tc>
          <w:tcPr>
            <w:tcW w:w="717" w:type="dxa"/>
            <w:tcBorders>
              <w:left w:val="single" w:sz="4" w:space="0" w:color="auto"/>
            </w:tcBorders>
            <w:shd w:val="clear" w:color="auto" w:fill="FFFFFF"/>
          </w:tcPr>
          <w:p w:rsidR="00C67970" w:rsidRDefault="00BC4CE2" w:rsidP="006647C5">
            <w:pPr>
              <w:spacing w:before="120" w:after="120"/>
            </w:pPr>
            <w:r>
              <w:t>一</w:t>
            </w:r>
            <w:r>
              <w:t xml:space="preserve"> 0*3</w:t>
            </w:r>
          </w:p>
        </w:tc>
        <w:tc>
          <w:tcPr>
            <w:tcW w:w="712" w:type="dxa"/>
            <w:tcBorders>
              <w:left w:val="single" w:sz="4" w:space="0" w:color="auto"/>
            </w:tcBorders>
            <w:shd w:val="clear" w:color="auto" w:fill="FFFFFF"/>
          </w:tcPr>
          <w:p w:rsidR="00C67970" w:rsidRDefault="00BC4CE2" w:rsidP="006647C5">
            <w:pPr>
              <w:spacing w:before="120" w:after="120"/>
            </w:pPr>
            <w:r>
              <w:t>1</w:t>
            </w:r>
          </w:p>
        </w:tc>
        <w:tc>
          <w:tcPr>
            <w:tcW w:w="723" w:type="dxa"/>
            <w:tcBorders>
              <w:left w:val="single" w:sz="4" w:space="0" w:color="auto"/>
            </w:tcBorders>
            <w:shd w:val="clear" w:color="auto" w:fill="FFFFFF"/>
          </w:tcPr>
          <w:p w:rsidR="00C67970" w:rsidRDefault="00BC4CE2" w:rsidP="006647C5">
            <w:pPr>
              <w:spacing w:before="120" w:after="120"/>
            </w:pPr>
            <w:r>
              <w:t>一</w:t>
            </w:r>
            <w:r>
              <w:t>2*2</w:t>
            </w:r>
          </w:p>
        </w:tc>
        <w:tc>
          <w:tcPr>
            <w:tcW w:w="723" w:type="dxa"/>
            <w:tcBorders>
              <w:left w:val="single" w:sz="4" w:space="0" w:color="auto"/>
            </w:tcBorders>
            <w:shd w:val="clear" w:color="auto" w:fill="FFFFFF"/>
          </w:tcPr>
          <w:p w:rsidR="00C67970" w:rsidRDefault="00BC4CE2" w:rsidP="006647C5">
            <w:pPr>
              <w:spacing w:before="120" w:after="120"/>
            </w:pPr>
            <w:r>
              <w:t>0.2</w:t>
            </w:r>
          </w:p>
        </w:tc>
        <w:tc>
          <w:tcPr>
            <w:tcW w:w="717" w:type="dxa"/>
            <w:tcBorders>
              <w:left w:val="single" w:sz="4" w:space="0" w:color="auto"/>
            </w:tcBorders>
            <w:shd w:val="clear" w:color="auto" w:fill="FFFFFF"/>
          </w:tcPr>
          <w:p w:rsidR="00C67970" w:rsidRDefault="00BC4CE2" w:rsidP="006647C5">
            <w:pPr>
              <w:spacing w:before="120" w:after="120"/>
            </w:pPr>
            <w:r>
              <w:t>1.2</w:t>
            </w:r>
          </w:p>
        </w:tc>
        <w:tc>
          <w:tcPr>
            <w:tcW w:w="560" w:type="dxa"/>
            <w:tcBorders>
              <w:left w:val="single" w:sz="4" w:space="0" w:color="auto"/>
            </w:tcBorders>
            <w:shd w:val="clear" w:color="auto" w:fill="FFFFFF"/>
          </w:tcPr>
          <w:p w:rsidR="00C67970" w:rsidRDefault="00BC4CE2" w:rsidP="006647C5">
            <w:pPr>
              <w:spacing w:before="120" w:after="120"/>
            </w:pPr>
            <w:r>
              <w:t>6</w:t>
            </w:r>
          </w:p>
        </w:tc>
        <w:tc>
          <w:tcPr>
            <w:tcW w:w="555" w:type="dxa"/>
            <w:tcBorders>
              <w:left w:val="single" w:sz="4" w:space="0" w:color="auto"/>
            </w:tcBorders>
            <w:shd w:val="clear" w:color="auto" w:fill="FFFFFF"/>
          </w:tcPr>
          <w:p w:rsidR="00C67970" w:rsidRDefault="00BC4CE2" w:rsidP="006647C5">
            <w:pPr>
              <w:spacing w:before="120" w:after="120"/>
            </w:pPr>
            <w:r>
              <w:t>13.1</w:t>
            </w:r>
          </w:p>
        </w:tc>
        <w:tc>
          <w:tcPr>
            <w:tcW w:w="545" w:type="dxa"/>
            <w:tcBorders>
              <w:left w:val="single" w:sz="4" w:space="0" w:color="auto"/>
            </w:tcBorders>
            <w:shd w:val="clear" w:color="auto" w:fill="FFFFFF"/>
          </w:tcPr>
          <w:p w:rsidR="00C67970" w:rsidRDefault="00BC4CE2" w:rsidP="006647C5">
            <w:pPr>
              <w:spacing w:before="120" w:after="120"/>
            </w:pPr>
            <w:r>
              <w:t>—</w:t>
            </w:r>
          </w:p>
        </w:tc>
        <w:tc>
          <w:tcPr>
            <w:tcW w:w="602" w:type="dxa"/>
            <w:tcBorders>
              <w:left w:val="single" w:sz="4" w:space="0" w:color="auto"/>
            </w:tcBorders>
            <w:shd w:val="clear" w:color="auto" w:fill="FFFFFF"/>
          </w:tcPr>
          <w:p w:rsidR="00C67970" w:rsidRDefault="00BC4CE2" w:rsidP="006647C5">
            <w:pPr>
              <w:spacing w:before="120" w:after="120"/>
            </w:pPr>
            <w:r>
              <w:t>—</w:t>
            </w:r>
          </w:p>
        </w:tc>
      </w:tr>
      <w:tr w:rsidR="00C67970">
        <w:trPr>
          <w:trHeight w:val="267"/>
        </w:trPr>
        <w:tc>
          <w:tcPr>
            <w:tcW w:w="3184" w:type="dxa"/>
            <w:shd w:val="clear" w:color="auto" w:fill="FFFFFF"/>
          </w:tcPr>
          <w:p w:rsidR="00C67970" w:rsidRDefault="00BC4CE2" w:rsidP="006647C5">
            <w:pPr>
              <w:spacing w:before="120" w:after="120"/>
              <w:rPr>
                <w:lang w:eastAsia="zh-CN"/>
              </w:rPr>
            </w:pPr>
            <w:r>
              <w:rPr>
                <w:lang w:eastAsia="zh-CN"/>
              </w:rPr>
              <w:t>开口边部的延伸系数只</w:t>
            </w:r>
            <w:r>
              <w:rPr>
                <w:lang w:eastAsia="zh-CN"/>
              </w:rPr>
              <w:t>*</w:t>
            </w:r>
          </w:p>
        </w:tc>
        <w:tc>
          <w:tcPr>
            <w:tcW w:w="717" w:type="dxa"/>
            <w:tcBorders>
              <w:left w:val="single" w:sz="4" w:space="0" w:color="auto"/>
            </w:tcBorders>
            <w:shd w:val="clear" w:color="auto" w:fill="FFFFFF"/>
          </w:tcPr>
          <w:p w:rsidR="00C67970" w:rsidRDefault="00BC4CE2" w:rsidP="006647C5">
            <w:pPr>
              <w:spacing w:before="120" w:after="120"/>
            </w:pPr>
            <w:r>
              <w:t>1.066</w:t>
            </w:r>
          </w:p>
        </w:tc>
        <w:tc>
          <w:tcPr>
            <w:tcW w:w="712" w:type="dxa"/>
            <w:tcBorders>
              <w:left w:val="single" w:sz="4" w:space="0" w:color="auto"/>
            </w:tcBorders>
            <w:shd w:val="clear" w:color="auto" w:fill="FFFFFF"/>
          </w:tcPr>
          <w:p w:rsidR="00C67970" w:rsidRDefault="00BC4CE2" w:rsidP="006647C5">
            <w:pPr>
              <w:spacing w:before="120" w:after="120"/>
            </w:pPr>
            <w:r>
              <w:t>1.194</w:t>
            </w:r>
          </w:p>
        </w:tc>
        <w:tc>
          <w:tcPr>
            <w:tcW w:w="723" w:type="dxa"/>
            <w:tcBorders>
              <w:left w:val="single" w:sz="4" w:space="0" w:color="auto"/>
            </w:tcBorders>
            <w:shd w:val="clear" w:color="auto" w:fill="FFFFFF"/>
          </w:tcPr>
          <w:p w:rsidR="00C67970" w:rsidRDefault="00BC4CE2" w:rsidP="006647C5">
            <w:pPr>
              <w:spacing w:before="120" w:after="120"/>
            </w:pPr>
            <w:r>
              <w:t>1.167</w:t>
            </w:r>
          </w:p>
        </w:tc>
        <w:tc>
          <w:tcPr>
            <w:tcW w:w="723" w:type="dxa"/>
            <w:tcBorders>
              <w:left w:val="single" w:sz="4" w:space="0" w:color="auto"/>
            </w:tcBorders>
            <w:shd w:val="clear" w:color="auto" w:fill="FFFFFF"/>
          </w:tcPr>
          <w:p w:rsidR="00C67970" w:rsidRDefault="00BC4CE2" w:rsidP="006647C5">
            <w:pPr>
              <w:spacing w:before="120" w:after="120"/>
            </w:pPr>
            <w:r>
              <w:t>1.282</w:t>
            </w:r>
          </w:p>
        </w:tc>
        <w:tc>
          <w:tcPr>
            <w:tcW w:w="717" w:type="dxa"/>
            <w:tcBorders>
              <w:left w:val="single" w:sz="4" w:space="0" w:color="auto"/>
            </w:tcBorders>
            <w:shd w:val="clear" w:color="auto" w:fill="FFFFFF"/>
          </w:tcPr>
          <w:p w:rsidR="00C67970" w:rsidRDefault="00BC4CE2" w:rsidP="006647C5">
            <w:pPr>
              <w:spacing w:before="120" w:after="120"/>
            </w:pPr>
            <w:r>
              <w:t>1.497</w:t>
            </w:r>
          </w:p>
        </w:tc>
        <w:tc>
          <w:tcPr>
            <w:tcW w:w="560" w:type="dxa"/>
            <w:tcBorders>
              <w:left w:val="single" w:sz="4" w:space="0" w:color="auto"/>
            </w:tcBorders>
            <w:shd w:val="clear" w:color="auto" w:fill="FFFFFF"/>
          </w:tcPr>
          <w:p w:rsidR="00C67970" w:rsidRDefault="00BC4CE2" w:rsidP="006647C5">
            <w:pPr>
              <w:spacing w:before="120" w:after="120"/>
            </w:pPr>
            <w:r>
              <w:t>1.431</w:t>
            </w:r>
          </w:p>
        </w:tc>
        <w:tc>
          <w:tcPr>
            <w:tcW w:w="555" w:type="dxa"/>
            <w:tcBorders>
              <w:left w:val="single" w:sz="4" w:space="0" w:color="auto"/>
            </w:tcBorders>
            <w:shd w:val="clear" w:color="auto" w:fill="FFFFFF"/>
          </w:tcPr>
          <w:p w:rsidR="00C67970" w:rsidRDefault="00BC4CE2" w:rsidP="006647C5">
            <w:pPr>
              <w:spacing w:before="120" w:after="120"/>
            </w:pPr>
            <w:r>
              <w:t>1.477</w:t>
            </w:r>
          </w:p>
        </w:tc>
        <w:tc>
          <w:tcPr>
            <w:tcW w:w="545" w:type="dxa"/>
            <w:tcBorders>
              <w:left w:val="single" w:sz="4" w:space="0" w:color="auto"/>
            </w:tcBorders>
            <w:shd w:val="clear" w:color="auto" w:fill="FFFFFF"/>
          </w:tcPr>
          <w:p w:rsidR="00C67970" w:rsidRDefault="00BC4CE2" w:rsidP="006647C5">
            <w:pPr>
              <w:spacing w:before="120" w:after="120"/>
            </w:pPr>
            <w:r>
              <w:t>—</w:t>
            </w:r>
          </w:p>
        </w:tc>
        <w:tc>
          <w:tcPr>
            <w:tcW w:w="602" w:type="dxa"/>
            <w:tcBorders>
              <w:left w:val="single" w:sz="4" w:space="0" w:color="auto"/>
            </w:tcBorders>
            <w:shd w:val="clear" w:color="auto" w:fill="FFFFFF"/>
          </w:tcPr>
          <w:p w:rsidR="00C67970" w:rsidRDefault="00BC4CE2" w:rsidP="006647C5">
            <w:pPr>
              <w:spacing w:before="120" w:after="120"/>
            </w:pPr>
            <w:r>
              <w:t>—</w:t>
            </w:r>
          </w:p>
        </w:tc>
      </w:tr>
      <w:tr w:rsidR="00C67970">
        <w:trPr>
          <w:trHeight w:val="251"/>
        </w:trPr>
        <w:tc>
          <w:tcPr>
            <w:tcW w:w="3184" w:type="dxa"/>
            <w:shd w:val="clear" w:color="auto" w:fill="FFFFFF"/>
          </w:tcPr>
          <w:p w:rsidR="00C67970" w:rsidRDefault="00BC4CE2" w:rsidP="006647C5">
            <w:pPr>
              <w:spacing w:before="120" w:after="120"/>
              <w:rPr>
                <w:lang w:eastAsia="zh-CN"/>
              </w:rPr>
            </w:pPr>
            <w:r>
              <w:rPr>
                <w:lang w:eastAsia="zh-CN"/>
              </w:rPr>
              <w:t>闭口边部的运伸系数</w:t>
            </w:r>
            <w:r>
              <w:rPr>
                <w:lang w:eastAsia="zh-CN"/>
              </w:rPr>
              <w:t>h</w:t>
            </w:r>
          </w:p>
        </w:tc>
        <w:tc>
          <w:tcPr>
            <w:tcW w:w="717" w:type="dxa"/>
            <w:tcBorders>
              <w:left w:val="single" w:sz="4" w:space="0" w:color="auto"/>
            </w:tcBorders>
            <w:shd w:val="clear" w:color="auto" w:fill="FFFFFF"/>
          </w:tcPr>
          <w:p w:rsidR="00C67970" w:rsidRDefault="00BC4CE2" w:rsidP="006647C5">
            <w:pPr>
              <w:spacing w:before="120" w:after="120"/>
            </w:pPr>
            <w:r>
              <w:t>1.033</w:t>
            </w:r>
          </w:p>
        </w:tc>
        <w:tc>
          <w:tcPr>
            <w:tcW w:w="712" w:type="dxa"/>
            <w:tcBorders>
              <w:left w:val="single" w:sz="4" w:space="0" w:color="auto"/>
            </w:tcBorders>
            <w:shd w:val="clear" w:color="auto" w:fill="FFFFFF"/>
          </w:tcPr>
          <w:p w:rsidR="00C67970" w:rsidRDefault="00BC4CE2" w:rsidP="006647C5">
            <w:pPr>
              <w:spacing w:before="120" w:after="120"/>
            </w:pPr>
            <w:r>
              <w:t>1.162</w:t>
            </w:r>
          </w:p>
        </w:tc>
        <w:tc>
          <w:tcPr>
            <w:tcW w:w="723" w:type="dxa"/>
            <w:tcBorders>
              <w:left w:val="single" w:sz="4" w:space="0" w:color="auto"/>
            </w:tcBorders>
            <w:shd w:val="clear" w:color="auto" w:fill="FFFFFF"/>
          </w:tcPr>
          <w:p w:rsidR="00C67970" w:rsidRDefault="00BC4CE2" w:rsidP="006647C5">
            <w:pPr>
              <w:spacing w:before="120" w:after="120"/>
            </w:pPr>
            <w:r>
              <w:t>1.041</w:t>
            </w:r>
          </w:p>
        </w:tc>
        <w:tc>
          <w:tcPr>
            <w:tcW w:w="723" w:type="dxa"/>
            <w:tcBorders>
              <w:left w:val="single" w:sz="4" w:space="0" w:color="auto"/>
            </w:tcBorders>
            <w:shd w:val="clear" w:color="auto" w:fill="FFFFFF"/>
          </w:tcPr>
          <w:p w:rsidR="00C67970" w:rsidRDefault="00BC4CE2" w:rsidP="006647C5">
            <w:pPr>
              <w:spacing w:before="120" w:after="120"/>
            </w:pPr>
            <w:r>
              <w:t>1.121</w:t>
            </w:r>
          </w:p>
        </w:tc>
        <w:tc>
          <w:tcPr>
            <w:tcW w:w="717" w:type="dxa"/>
            <w:tcBorders>
              <w:left w:val="single" w:sz="4" w:space="0" w:color="auto"/>
            </w:tcBorders>
            <w:shd w:val="clear" w:color="auto" w:fill="FFFFFF"/>
          </w:tcPr>
          <w:p w:rsidR="00C67970" w:rsidRDefault="00BC4CE2" w:rsidP="006647C5">
            <w:pPr>
              <w:spacing w:before="120" w:after="120"/>
            </w:pPr>
            <w:r>
              <w:t>1.182</w:t>
            </w:r>
          </w:p>
        </w:tc>
        <w:tc>
          <w:tcPr>
            <w:tcW w:w="560" w:type="dxa"/>
            <w:tcBorders>
              <w:left w:val="single" w:sz="4" w:space="0" w:color="auto"/>
            </w:tcBorders>
            <w:shd w:val="clear" w:color="auto" w:fill="FFFFFF"/>
          </w:tcPr>
          <w:p w:rsidR="00C67970" w:rsidRDefault="00BC4CE2" w:rsidP="006647C5">
            <w:pPr>
              <w:spacing w:before="120" w:after="120"/>
            </w:pPr>
            <w:r>
              <w:t>1.23</w:t>
            </w:r>
          </w:p>
        </w:tc>
        <w:tc>
          <w:tcPr>
            <w:tcW w:w="555" w:type="dxa"/>
            <w:tcBorders>
              <w:left w:val="single" w:sz="4" w:space="0" w:color="auto"/>
            </w:tcBorders>
            <w:shd w:val="clear" w:color="auto" w:fill="FFFFFF"/>
          </w:tcPr>
          <w:p w:rsidR="00C67970" w:rsidRDefault="00BC4CE2" w:rsidP="006647C5">
            <w:pPr>
              <w:spacing w:before="120" w:after="120"/>
            </w:pPr>
            <w:r>
              <w:t>1.464</w:t>
            </w:r>
          </w:p>
        </w:tc>
        <w:tc>
          <w:tcPr>
            <w:tcW w:w="545" w:type="dxa"/>
            <w:tcBorders>
              <w:left w:val="single" w:sz="4" w:space="0" w:color="auto"/>
            </w:tcBorders>
            <w:shd w:val="clear" w:color="auto" w:fill="FFFFFF"/>
          </w:tcPr>
          <w:p w:rsidR="00C67970" w:rsidRDefault="00BC4CE2" w:rsidP="006647C5">
            <w:pPr>
              <w:spacing w:before="120" w:after="120"/>
            </w:pPr>
            <w:r>
              <w:t>一</w:t>
            </w:r>
          </w:p>
        </w:tc>
        <w:tc>
          <w:tcPr>
            <w:tcW w:w="602" w:type="dxa"/>
            <w:tcBorders>
              <w:left w:val="single" w:sz="4" w:space="0" w:color="auto"/>
            </w:tcBorders>
            <w:shd w:val="clear" w:color="auto" w:fill="FFFFFF"/>
          </w:tcPr>
          <w:p w:rsidR="00C67970" w:rsidRDefault="00BC4CE2" w:rsidP="006647C5">
            <w:pPr>
              <w:spacing w:before="120" w:after="120"/>
            </w:pPr>
            <w:r>
              <w:t>—</w:t>
            </w:r>
          </w:p>
        </w:tc>
      </w:tr>
      <w:tr w:rsidR="00C67970">
        <w:trPr>
          <w:trHeight w:val="267"/>
        </w:trPr>
        <w:tc>
          <w:tcPr>
            <w:tcW w:w="3184" w:type="dxa"/>
            <w:shd w:val="clear" w:color="auto" w:fill="FFFFFF"/>
          </w:tcPr>
          <w:p w:rsidR="00C67970" w:rsidRDefault="00BC4CE2" w:rsidP="006647C5">
            <w:pPr>
              <w:spacing w:before="120" w:after="120"/>
            </w:pPr>
            <w:r>
              <w:t>孔型腰部倾斜角</w:t>
            </w:r>
            <w:r>
              <w:t>o</w:t>
            </w:r>
            <w:r>
              <w:t>度</w:t>
            </w:r>
          </w:p>
        </w:tc>
        <w:tc>
          <w:tcPr>
            <w:tcW w:w="717" w:type="dxa"/>
            <w:tcBorders>
              <w:left w:val="single" w:sz="4" w:space="0" w:color="auto"/>
            </w:tcBorders>
            <w:shd w:val="clear" w:color="auto" w:fill="FFFFFF"/>
          </w:tcPr>
          <w:p w:rsidR="00C67970" w:rsidRDefault="00BC4CE2" w:rsidP="006647C5">
            <w:pPr>
              <w:spacing w:before="120" w:after="120"/>
            </w:pPr>
            <w:r>
              <w:t>6</w:t>
            </w:r>
          </w:p>
        </w:tc>
        <w:tc>
          <w:tcPr>
            <w:tcW w:w="712" w:type="dxa"/>
            <w:tcBorders>
              <w:left w:val="single" w:sz="4" w:space="0" w:color="auto"/>
            </w:tcBorders>
            <w:shd w:val="clear" w:color="auto" w:fill="FFFFFF"/>
          </w:tcPr>
          <w:p w:rsidR="00C67970" w:rsidRDefault="00BC4CE2" w:rsidP="006647C5">
            <w:pPr>
              <w:spacing w:before="120" w:after="120"/>
            </w:pPr>
            <w:r>
              <w:t>8</w:t>
            </w:r>
          </w:p>
        </w:tc>
        <w:tc>
          <w:tcPr>
            <w:tcW w:w="723" w:type="dxa"/>
            <w:tcBorders>
              <w:left w:val="single" w:sz="4" w:space="0" w:color="auto"/>
            </w:tcBorders>
            <w:shd w:val="clear" w:color="auto" w:fill="FFFFFF"/>
          </w:tcPr>
          <w:p w:rsidR="00C67970" w:rsidRDefault="00BC4CE2" w:rsidP="006647C5">
            <w:pPr>
              <w:spacing w:before="120" w:after="120"/>
            </w:pPr>
            <w:r>
              <w:t>8</w:t>
            </w:r>
          </w:p>
        </w:tc>
        <w:tc>
          <w:tcPr>
            <w:tcW w:w="723" w:type="dxa"/>
            <w:tcBorders>
              <w:left w:val="single" w:sz="4" w:space="0" w:color="auto"/>
            </w:tcBorders>
            <w:shd w:val="clear" w:color="auto" w:fill="FFFFFF"/>
          </w:tcPr>
          <w:p w:rsidR="00C67970" w:rsidRDefault="00BC4CE2" w:rsidP="006647C5">
            <w:pPr>
              <w:spacing w:before="120" w:after="120"/>
            </w:pPr>
            <w:r>
              <w:t>10</w:t>
            </w:r>
          </w:p>
        </w:tc>
        <w:tc>
          <w:tcPr>
            <w:tcW w:w="717" w:type="dxa"/>
            <w:tcBorders>
              <w:left w:val="single" w:sz="4" w:space="0" w:color="auto"/>
            </w:tcBorders>
            <w:shd w:val="clear" w:color="auto" w:fill="FFFFFF"/>
          </w:tcPr>
          <w:p w:rsidR="00C67970" w:rsidRDefault="00BC4CE2" w:rsidP="006647C5">
            <w:pPr>
              <w:spacing w:before="120" w:after="120"/>
            </w:pPr>
            <w:r>
              <w:t>14</w:t>
            </w:r>
          </w:p>
        </w:tc>
        <w:tc>
          <w:tcPr>
            <w:tcW w:w="560" w:type="dxa"/>
            <w:tcBorders>
              <w:left w:val="single" w:sz="4" w:space="0" w:color="auto"/>
            </w:tcBorders>
            <w:shd w:val="clear" w:color="auto" w:fill="FFFFFF"/>
          </w:tcPr>
          <w:p w:rsidR="00C67970" w:rsidRDefault="00BC4CE2" w:rsidP="006647C5">
            <w:pPr>
              <w:spacing w:before="120" w:after="120"/>
            </w:pPr>
            <w:r>
              <w:t>14</w:t>
            </w:r>
          </w:p>
        </w:tc>
        <w:tc>
          <w:tcPr>
            <w:tcW w:w="555" w:type="dxa"/>
            <w:tcBorders>
              <w:left w:val="single" w:sz="4" w:space="0" w:color="auto"/>
            </w:tcBorders>
            <w:shd w:val="clear" w:color="auto" w:fill="FFFFFF"/>
          </w:tcPr>
          <w:p w:rsidR="00C67970" w:rsidRDefault="00BC4CE2" w:rsidP="006647C5">
            <w:pPr>
              <w:spacing w:before="120" w:after="120"/>
            </w:pPr>
            <w:r>
              <w:t>20</w:t>
            </w:r>
          </w:p>
        </w:tc>
        <w:tc>
          <w:tcPr>
            <w:tcW w:w="545" w:type="dxa"/>
            <w:tcBorders>
              <w:left w:val="single" w:sz="4" w:space="0" w:color="auto"/>
            </w:tcBorders>
            <w:shd w:val="clear" w:color="auto" w:fill="FFFFFF"/>
          </w:tcPr>
          <w:p w:rsidR="00C67970" w:rsidRDefault="00BC4CE2" w:rsidP="006647C5">
            <w:pPr>
              <w:spacing w:before="120" w:after="120"/>
            </w:pPr>
            <w:r>
              <w:t>20</w:t>
            </w:r>
          </w:p>
        </w:tc>
        <w:tc>
          <w:tcPr>
            <w:tcW w:w="602" w:type="dxa"/>
            <w:tcBorders>
              <w:left w:val="single" w:sz="4" w:space="0" w:color="auto"/>
            </w:tcBorders>
            <w:shd w:val="clear" w:color="auto" w:fill="FFFFFF"/>
          </w:tcPr>
          <w:p w:rsidR="00C67970" w:rsidRDefault="00BC4CE2" w:rsidP="006647C5">
            <w:pPr>
              <w:spacing w:before="120" w:after="120"/>
            </w:pPr>
            <w:r>
              <w:t>20</w:t>
            </w:r>
          </w:p>
        </w:tc>
      </w:tr>
      <w:tr w:rsidR="00C67970">
        <w:trPr>
          <w:trHeight w:val="262"/>
        </w:trPr>
        <w:tc>
          <w:tcPr>
            <w:tcW w:w="3184" w:type="dxa"/>
            <w:shd w:val="clear" w:color="auto" w:fill="FFFFFF"/>
          </w:tcPr>
          <w:p w:rsidR="00C67970" w:rsidRDefault="00BC4CE2" w:rsidP="006647C5">
            <w:pPr>
              <w:spacing w:before="120" w:after="120"/>
              <w:rPr>
                <w:lang w:eastAsia="zh-CN"/>
              </w:rPr>
            </w:pPr>
            <w:r>
              <w:rPr>
                <w:lang w:eastAsia="zh-CN"/>
              </w:rPr>
              <w:t>开口边外侧壁与腰部夹角，度</w:t>
            </w:r>
          </w:p>
        </w:tc>
        <w:tc>
          <w:tcPr>
            <w:tcW w:w="717" w:type="dxa"/>
            <w:tcBorders>
              <w:left w:val="single" w:sz="4" w:space="0" w:color="auto"/>
            </w:tcBorders>
            <w:shd w:val="clear" w:color="auto" w:fill="FFFFFF"/>
          </w:tcPr>
          <w:p w:rsidR="00C67970" w:rsidRDefault="00BC4CE2" w:rsidP="006647C5">
            <w:pPr>
              <w:spacing w:before="120" w:after="120"/>
            </w:pPr>
            <w:r>
              <w:t>90</w:t>
            </w:r>
          </w:p>
        </w:tc>
        <w:tc>
          <w:tcPr>
            <w:tcW w:w="712" w:type="dxa"/>
            <w:tcBorders>
              <w:left w:val="single" w:sz="4" w:space="0" w:color="auto"/>
            </w:tcBorders>
            <w:shd w:val="clear" w:color="auto" w:fill="FFFFFF"/>
          </w:tcPr>
          <w:p w:rsidR="00C67970" w:rsidRDefault="00BC4CE2" w:rsidP="006647C5">
            <w:pPr>
              <w:spacing w:before="120" w:after="120"/>
            </w:pPr>
            <w:r>
              <w:t>90</w:t>
            </w:r>
          </w:p>
        </w:tc>
        <w:tc>
          <w:tcPr>
            <w:tcW w:w="723" w:type="dxa"/>
            <w:tcBorders>
              <w:left w:val="single" w:sz="4" w:space="0" w:color="auto"/>
            </w:tcBorders>
            <w:shd w:val="clear" w:color="auto" w:fill="FFFFFF"/>
          </w:tcPr>
          <w:p w:rsidR="00C67970" w:rsidRDefault="00BC4CE2" w:rsidP="006647C5">
            <w:pPr>
              <w:spacing w:before="120" w:after="120"/>
            </w:pPr>
            <w:r>
              <w:t>90</w:t>
            </w:r>
          </w:p>
        </w:tc>
        <w:tc>
          <w:tcPr>
            <w:tcW w:w="723" w:type="dxa"/>
            <w:tcBorders>
              <w:left w:val="single" w:sz="4" w:space="0" w:color="auto"/>
            </w:tcBorders>
            <w:shd w:val="clear" w:color="auto" w:fill="FFFFFF"/>
          </w:tcPr>
          <w:p w:rsidR="00C67970" w:rsidRDefault="00BC4CE2" w:rsidP="006647C5">
            <w:pPr>
              <w:spacing w:before="120" w:after="120"/>
            </w:pPr>
            <w:r>
              <w:t>92</w:t>
            </w:r>
          </w:p>
        </w:tc>
        <w:tc>
          <w:tcPr>
            <w:tcW w:w="717" w:type="dxa"/>
            <w:tcBorders>
              <w:left w:val="single" w:sz="4" w:space="0" w:color="auto"/>
            </w:tcBorders>
            <w:shd w:val="clear" w:color="auto" w:fill="FFFFFF"/>
          </w:tcPr>
          <w:p w:rsidR="00C67970" w:rsidRDefault="00BC4CE2" w:rsidP="006647C5">
            <w:pPr>
              <w:spacing w:before="120" w:after="120"/>
            </w:pPr>
            <w:r>
              <w:t>97</w:t>
            </w:r>
          </w:p>
        </w:tc>
        <w:tc>
          <w:tcPr>
            <w:tcW w:w="560" w:type="dxa"/>
            <w:tcBorders>
              <w:left w:val="single" w:sz="4" w:space="0" w:color="auto"/>
            </w:tcBorders>
            <w:shd w:val="clear" w:color="auto" w:fill="FFFFFF"/>
          </w:tcPr>
          <w:p w:rsidR="00C67970" w:rsidRDefault="00BC4CE2" w:rsidP="006647C5">
            <w:pPr>
              <w:spacing w:before="120" w:after="120"/>
            </w:pPr>
            <w:r>
              <w:t>100</w:t>
            </w:r>
          </w:p>
        </w:tc>
        <w:tc>
          <w:tcPr>
            <w:tcW w:w="555" w:type="dxa"/>
            <w:tcBorders>
              <w:left w:val="single" w:sz="4" w:space="0" w:color="auto"/>
            </w:tcBorders>
            <w:shd w:val="clear" w:color="auto" w:fill="FFFFFF"/>
          </w:tcPr>
          <w:p w:rsidR="00C67970" w:rsidRDefault="00BC4CE2" w:rsidP="006647C5">
            <w:pPr>
              <w:spacing w:before="120" w:after="120"/>
            </w:pPr>
            <w:r>
              <w:t>100</w:t>
            </w:r>
          </w:p>
        </w:tc>
        <w:tc>
          <w:tcPr>
            <w:tcW w:w="545" w:type="dxa"/>
            <w:tcBorders>
              <w:left w:val="single" w:sz="4" w:space="0" w:color="auto"/>
            </w:tcBorders>
            <w:shd w:val="clear" w:color="auto" w:fill="FFFFFF"/>
          </w:tcPr>
          <w:p w:rsidR="00C67970" w:rsidRDefault="00BC4CE2" w:rsidP="006647C5">
            <w:pPr>
              <w:spacing w:before="120" w:after="120"/>
            </w:pPr>
            <w:r>
              <w:t>100</w:t>
            </w:r>
          </w:p>
        </w:tc>
        <w:tc>
          <w:tcPr>
            <w:tcW w:w="602" w:type="dxa"/>
            <w:tcBorders>
              <w:left w:val="single" w:sz="4" w:space="0" w:color="auto"/>
            </w:tcBorders>
            <w:shd w:val="clear" w:color="auto" w:fill="FFFFFF"/>
          </w:tcPr>
          <w:p w:rsidR="00C67970" w:rsidRDefault="00BC4CE2" w:rsidP="006647C5">
            <w:pPr>
              <w:spacing w:before="120" w:after="120"/>
            </w:pPr>
            <w:r>
              <w:t>96</w:t>
            </w:r>
          </w:p>
        </w:tc>
      </w:tr>
      <w:tr w:rsidR="00C67970">
        <w:trPr>
          <w:trHeight w:val="262"/>
        </w:trPr>
        <w:tc>
          <w:tcPr>
            <w:tcW w:w="3184" w:type="dxa"/>
            <w:shd w:val="clear" w:color="auto" w:fill="FFFFFF"/>
          </w:tcPr>
          <w:p w:rsidR="00C67970" w:rsidRDefault="00BC4CE2" w:rsidP="006647C5">
            <w:pPr>
              <w:spacing w:before="120" w:after="120"/>
              <w:rPr>
                <w:lang w:eastAsia="zh-CN"/>
              </w:rPr>
            </w:pPr>
            <w:r>
              <w:rPr>
                <w:lang w:eastAsia="zh-CN"/>
              </w:rPr>
              <w:t>闭口边外侧壁与腰部夹角</w:t>
            </w:r>
            <w:r>
              <w:rPr>
                <w:vertAlign w:val="superscript"/>
                <w:lang w:eastAsia="zh-CN"/>
              </w:rPr>
              <w:t>a</w:t>
            </w:r>
            <w:r>
              <w:rPr>
                <w:lang w:eastAsia="zh-CN"/>
              </w:rPr>
              <w:t>6</w:t>
            </w:r>
            <w:r>
              <w:rPr>
                <w:lang w:eastAsia="zh-CN"/>
              </w:rPr>
              <w:t>，度</w:t>
            </w:r>
          </w:p>
        </w:tc>
        <w:tc>
          <w:tcPr>
            <w:tcW w:w="717" w:type="dxa"/>
            <w:tcBorders>
              <w:left w:val="single" w:sz="4" w:space="0" w:color="auto"/>
            </w:tcBorders>
            <w:shd w:val="clear" w:color="auto" w:fill="FFFFFF"/>
          </w:tcPr>
          <w:p w:rsidR="00C67970" w:rsidRDefault="00BC4CE2" w:rsidP="006647C5">
            <w:pPr>
              <w:spacing w:before="120" w:after="120"/>
            </w:pPr>
            <w:r>
              <w:t>90</w:t>
            </w:r>
          </w:p>
        </w:tc>
        <w:tc>
          <w:tcPr>
            <w:tcW w:w="712" w:type="dxa"/>
            <w:tcBorders>
              <w:left w:val="single" w:sz="4" w:space="0" w:color="auto"/>
            </w:tcBorders>
            <w:shd w:val="clear" w:color="auto" w:fill="FFFFFF"/>
          </w:tcPr>
          <w:p w:rsidR="00C67970" w:rsidRDefault="00BC4CE2" w:rsidP="006647C5">
            <w:pPr>
              <w:spacing w:before="120" w:after="120"/>
            </w:pPr>
            <w:r>
              <w:t>90</w:t>
            </w:r>
          </w:p>
        </w:tc>
        <w:tc>
          <w:tcPr>
            <w:tcW w:w="723" w:type="dxa"/>
            <w:tcBorders>
              <w:left w:val="single" w:sz="4" w:space="0" w:color="auto"/>
            </w:tcBorders>
            <w:shd w:val="clear" w:color="auto" w:fill="FFFFFF"/>
          </w:tcPr>
          <w:p w:rsidR="00C67970" w:rsidRDefault="00BC4CE2" w:rsidP="006647C5">
            <w:pPr>
              <w:spacing w:before="120" w:after="120"/>
            </w:pPr>
            <w:r>
              <w:t>92</w:t>
            </w:r>
          </w:p>
        </w:tc>
        <w:tc>
          <w:tcPr>
            <w:tcW w:w="723" w:type="dxa"/>
            <w:tcBorders>
              <w:left w:val="single" w:sz="4" w:space="0" w:color="auto"/>
            </w:tcBorders>
            <w:shd w:val="clear" w:color="auto" w:fill="FFFFFF"/>
          </w:tcPr>
          <w:p w:rsidR="00C67970" w:rsidRDefault="00BC4CE2" w:rsidP="006647C5">
            <w:pPr>
              <w:spacing w:before="120" w:after="120"/>
            </w:pPr>
            <w:r>
              <w:t>97</w:t>
            </w:r>
          </w:p>
        </w:tc>
        <w:tc>
          <w:tcPr>
            <w:tcW w:w="717" w:type="dxa"/>
            <w:tcBorders>
              <w:left w:val="single" w:sz="4" w:space="0" w:color="auto"/>
            </w:tcBorders>
            <w:shd w:val="clear" w:color="auto" w:fill="FFFFFF"/>
          </w:tcPr>
          <w:p w:rsidR="00C67970" w:rsidRDefault="00BC4CE2" w:rsidP="006647C5">
            <w:pPr>
              <w:spacing w:before="120" w:after="120"/>
            </w:pPr>
            <w:r>
              <w:t>100</w:t>
            </w:r>
          </w:p>
        </w:tc>
        <w:tc>
          <w:tcPr>
            <w:tcW w:w="560" w:type="dxa"/>
            <w:tcBorders>
              <w:left w:val="single" w:sz="4" w:space="0" w:color="auto"/>
            </w:tcBorders>
            <w:shd w:val="clear" w:color="auto" w:fill="FFFFFF"/>
          </w:tcPr>
          <w:p w:rsidR="00C67970" w:rsidRDefault="00BC4CE2" w:rsidP="006647C5">
            <w:pPr>
              <w:spacing w:before="120" w:after="120"/>
            </w:pPr>
            <w:r>
              <w:t>100</w:t>
            </w:r>
          </w:p>
        </w:tc>
        <w:tc>
          <w:tcPr>
            <w:tcW w:w="555" w:type="dxa"/>
            <w:tcBorders>
              <w:left w:val="single" w:sz="4" w:space="0" w:color="auto"/>
            </w:tcBorders>
            <w:shd w:val="clear" w:color="auto" w:fill="FFFFFF"/>
          </w:tcPr>
          <w:p w:rsidR="00C67970" w:rsidRDefault="00BC4CE2" w:rsidP="006647C5">
            <w:pPr>
              <w:spacing w:before="120" w:after="120"/>
            </w:pPr>
            <w:r>
              <w:t>100</w:t>
            </w:r>
          </w:p>
        </w:tc>
        <w:tc>
          <w:tcPr>
            <w:tcW w:w="545" w:type="dxa"/>
            <w:tcBorders>
              <w:left w:val="single" w:sz="4" w:space="0" w:color="auto"/>
            </w:tcBorders>
            <w:shd w:val="clear" w:color="auto" w:fill="FFFFFF"/>
          </w:tcPr>
          <w:p w:rsidR="00C67970" w:rsidRDefault="00BC4CE2" w:rsidP="006647C5">
            <w:pPr>
              <w:spacing w:before="120" w:after="120"/>
            </w:pPr>
            <w:r>
              <w:t>96</w:t>
            </w:r>
          </w:p>
        </w:tc>
        <w:tc>
          <w:tcPr>
            <w:tcW w:w="602" w:type="dxa"/>
            <w:tcBorders>
              <w:left w:val="single" w:sz="4" w:space="0" w:color="auto"/>
            </w:tcBorders>
            <w:shd w:val="clear" w:color="auto" w:fill="FFFFFF"/>
          </w:tcPr>
          <w:p w:rsidR="00C67970" w:rsidRDefault="00BC4CE2" w:rsidP="006647C5">
            <w:pPr>
              <w:spacing w:before="120" w:after="120"/>
            </w:pPr>
            <w:r>
              <w:t>96</w:t>
            </w:r>
          </w:p>
        </w:tc>
      </w:tr>
      <w:tr w:rsidR="00C67970">
        <w:trPr>
          <w:trHeight w:val="262"/>
        </w:trPr>
        <w:tc>
          <w:tcPr>
            <w:tcW w:w="3184" w:type="dxa"/>
            <w:shd w:val="clear" w:color="auto" w:fill="FFFFFF"/>
          </w:tcPr>
          <w:p w:rsidR="00C67970" w:rsidRDefault="00BC4CE2" w:rsidP="006647C5">
            <w:pPr>
              <w:spacing w:before="120" w:after="120"/>
              <w:rPr>
                <w:lang w:eastAsia="zh-CN"/>
              </w:rPr>
            </w:pPr>
            <w:r>
              <w:rPr>
                <w:lang w:eastAsia="zh-CN"/>
              </w:rPr>
              <w:t>闭口边内圆角半径及</w:t>
            </w:r>
            <w:r>
              <w:rPr>
                <w:lang w:eastAsia="zh-CN"/>
              </w:rPr>
              <w:t>/,</w:t>
            </w:r>
            <w:r>
              <w:rPr>
                <w:lang w:eastAsia="zh-CN"/>
              </w:rPr>
              <w:t>奄米</w:t>
            </w:r>
          </w:p>
        </w:tc>
        <w:tc>
          <w:tcPr>
            <w:tcW w:w="717" w:type="dxa"/>
            <w:tcBorders>
              <w:left w:val="single" w:sz="4" w:space="0" w:color="auto"/>
            </w:tcBorders>
            <w:shd w:val="clear" w:color="auto" w:fill="FFFFFF"/>
          </w:tcPr>
          <w:p w:rsidR="00C67970" w:rsidRDefault="00BC4CE2" w:rsidP="006647C5">
            <w:pPr>
              <w:spacing w:before="120" w:after="120"/>
            </w:pPr>
            <w:r>
              <w:t>1</w:t>
            </w:r>
          </w:p>
        </w:tc>
        <w:tc>
          <w:tcPr>
            <w:tcW w:w="712" w:type="dxa"/>
            <w:tcBorders>
              <w:left w:val="single" w:sz="4" w:space="0" w:color="auto"/>
            </w:tcBorders>
            <w:shd w:val="clear" w:color="auto" w:fill="FFFFFF"/>
          </w:tcPr>
          <w:p w:rsidR="00C67970" w:rsidRDefault="00BC4CE2" w:rsidP="006647C5">
            <w:pPr>
              <w:spacing w:before="120" w:after="120"/>
            </w:pPr>
            <w:r>
              <w:t>1</w:t>
            </w:r>
          </w:p>
        </w:tc>
        <w:tc>
          <w:tcPr>
            <w:tcW w:w="723" w:type="dxa"/>
            <w:tcBorders>
              <w:left w:val="single" w:sz="4" w:space="0" w:color="auto"/>
            </w:tcBorders>
            <w:shd w:val="clear" w:color="auto" w:fill="FFFFFF"/>
          </w:tcPr>
          <w:p w:rsidR="00C67970" w:rsidRDefault="00BC4CE2" w:rsidP="006647C5">
            <w:pPr>
              <w:spacing w:before="120" w:after="120"/>
            </w:pPr>
            <w:r>
              <w:t>1</w:t>
            </w:r>
          </w:p>
        </w:tc>
        <w:tc>
          <w:tcPr>
            <w:tcW w:w="723" w:type="dxa"/>
            <w:tcBorders>
              <w:left w:val="single" w:sz="4" w:space="0" w:color="auto"/>
            </w:tcBorders>
            <w:shd w:val="clear" w:color="auto" w:fill="FFFFFF"/>
          </w:tcPr>
          <w:p w:rsidR="00C67970" w:rsidRDefault="00BC4CE2" w:rsidP="006647C5">
            <w:pPr>
              <w:spacing w:before="120" w:after="120"/>
            </w:pPr>
            <w:r>
              <w:t>1</w:t>
            </w:r>
          </w:p>
        </w:tc>
        <w:tc>
          <w:tcPr>
            <w:tcW w:w="717" w:type="dxa"/>
            <w:tcBorders>
              <w:left w:val="single" w:sz="4" w:space="0" w:color="auto"/>
            </w:tcBorders>
            <w:shd w:val="clear" w:color="auto" w:fill="FFFFFF"/>
          </w:tcPr>
          <w:p w:rsidR="00C67970" w:rsidRDefault="00BC4CE2" w:rsidP="006647C5">
            <w:pPr>
              <w:spacing w:before="120" w:after="120"/>
            </w:pPr>
            <w:r>
              <w:t>2</w:t>
            </w:r>
          </w:p>
        </w:tc>
        <w:tc>
          <w:tcPr>
            <w:tcW w:w="560" w:type="dxa"/>
            <w:tcBorders>
              <w:left w:val="single" w:sz="4" w:space="0" w:color="auto"/>
            </w:tcBorders>
            <w:shd w:val="clear" w:color="auto" w:fill="FFFFFF"/>
          </w:tcPr>
          <w:p w:rsidR="00C67970" w:rsidRDefault="00BC4CE2" w:rsidP="006647C5">
            <w:pPr>
              <w:spacing w:before="120" w:after="120"/>
            </w:pPr>
            <w:r>
              <w:t>3</w:t>
            </w:r>
          </w:p>
        </w:tc>
        <w:tc>
          <w:tcPr>
            <w:tcW w:w="555" w:type="dxa"/>
            <w:tcBorders>
              <w:left w:val="single" w:sz="4" w:space="0" w:color="auto"/>
            </w:tcBorders>
            <w:shd w:val="clear" w:color="auto" w:fill="FFFFFF"/>
          </w:tcPr>
          <w:p w:rsidR="00C67970" w:rsidRDefault="00BC4CE2" w:rsidP="006647C5">
            <w:pPr>
              <w:spacing w:before="120" w:after="120"/>
            </w:pPr>
            <w:r>
              <w:t>3</w:t>
            </w:r>
          </w:p>
        </w:tc>
        <w:tc>
          <w:tcPr>
            <w:tcW w:w="545" w:type="dxa"/>
            <w:tcBorders>
              <w:left w:val="single" w:sz="4" w:space="0" w:color="auto"/>
            </w:tcBorders>
            <w:shd w:val="clear" w:color="auto" w:fill="FFFFFF"/>
          </w:tcPr>
          <w:p w:rsidR="00C67970" w:rsidRDefault="00BC4CE2" w:rsidP="006647C5">
            <w:pPr>
              <w:spacing w:before="120" w:after="120"/>
            </w:pPr>
            <w:r>
              <w:t>3</w:t>
            </w:r>
          </w:p>
        </w:tc>
        <w:tc>
          <w:tcPr>
            <w:tcW w:w="602" w:type="dxa"/>
            <w:tcBorders>
              <w:left w:val="single" w:sz="4" w:space="0" w:color="auto"/>
            </w:tcBorders>
            <w:shd w:val="clear" w:color="auto" w:fill="FFFFFF"/>
          </w:tcPr>
          <w:p w:rsidR="00C67970" w:rsidRDefault="00BC4CE2" w:rsidP="006647C5">
            <w:pPr>
              <w:spacing w:before="120" w:after="120"/>
            </w:pPr>
            <w:r>
              <w:t>6</w:t>
            </w:r>
          </w:p>
        </w:tc>
      </w:tr>
      <w:tr w:rsidR="00C67970">
        <w:trPr>
          <w:trHeight w:val="257"/>
        </w:trPr>
        <w:tc>
          <w:tcPr>
            <w:tcW w:w="3184" w:type="dxa"/>
            <w:shd w:val="clear" w:color="auto" w:fill="FFFFFF"/>
          </w:tcPr>
          <w:p w:rsidR="00C67970" w:rsidRDefault="00BC4CE2" w:rsidP="006647C5">
            <w:pPr>
              <w:spacing w:before="120" w:after="120"/>
              <w:rPr>
                <w:lang w:eastAsia="zh-CN"/>
              </w:rPr>
            </w:pPr>
            <w:r>
              <w:rPr>
                <w:lang w:eastAsia="zh-CN"/>
              </w:rPr>
              <w:t>闭口边内圆角半径开</w:t>
            </w:r>
            <w:r>
              <w:rPr>
                <w:lang w:eastAsia="zh-CN"/>
              </w:rPr>
              <w:t>7*,</w:t>
            </w:r>
            <w:r>
              <w:rPr>
                <w:lang w:eastAsia="zh-CN"/>
              </w:rPr>
              <w:t>毫米</w:t>
            </w:r>
          </w:p>
        </w:tc>
        <w:tc>
          <w:tcPr>
            <w:tcW w:w="717" w:type="dxa"/>
            <w:tcBorders>
              <w:left w:val="single" w:sz="4" w:space="0" w:color="auto"/>
            </w:tcBorders>
            <w:shd w:val="clear" w:color="auto" w:fill="FFFFFF"/>
          </w:tcPr>
          <w:p w:rsidR="00C67970" w:rsidRDefault="00BC4CE2" w:rsidP="006647C5">
            <w:pPr>
              <w:spacing w:before="120" w:after="120"/>
            </w:pPr>
            <w:r>
              <w:t>3*5</w:t>
            </w:r>
          </w:p>
        </w:tc>
        <w:tc>
          <w:tcPr>
            <w:tcW w:w="712" w:type="dxa"/>
            <w:tcBorders>
              <w:left w:val="single" w:sz="4" w:space="0" w:color="auto"/>
            </w:tcBorders>
            <w:shd w:val="clear" w:color="auto" w:fill="FFFFFF"/>
          </w:tcPr>
          <w:p w:rsidR="00C67970" w:rsidRDefault="00BC4CE2" w:rsidP="006647C5">
            <w:pPr>
              <w:spacing w:before="120" w:after="120"/>
            </w:pPr>
            <w:r>
              <w:t>3</w:t>
            </w:r>
          </w:p>
        </w:tc>
        <w:tc>
          <w:tcPr>
            <w:tcW w:w="723" w:type="dxa"/>
            <w:tcBorders>
              <w:left w:val="single" w:sz="4" w:space="0" w:color="auto"/>
            </w:tcBorders>
            <w:shd w:val="clear" w:color="auto" w:fill="FFFFFF"/>
          </w:tcPr>
          <w:p w:rsidR="00C67970" w:rsidRDefault="00BC4CE2" w:rsidP="006647C5">
            <w:pPr>
              <w:spacing w:before="120" w:after="120"/>
            </w:pPr>
            <w:r>
              <w:t>3</w:t>
            </w:r>
          </w:p>
        </w:tc>
        <w:tc>
          <w:tcPr>
            <w:tcW w:w="723" w:type="dxa"/>
            <w:tcBorders>
              <w:left w:val="single" w:sz="4" w:space="0" w:color="auto"/>
            </w:tcBorders>
            <w:shd w:val="clear" w:color="auto" w:fill="FFFFFF"/>
          </w:tcPr>
          <w:p w:rsidR="00C67970" w:rsidRDefault="00BC4CE2" w:rsidP="006647C5">
            <w:pPr>
              <w:spacing w:before="120" w:after="120"/>
            </w:pPr>
            <w:r>
              <w:t>3'</w:t>
            </w:r>
          </w:p>
        </w:tc>
        <w:tc>
          <w:tcPr>
            <w:tcW w:w="717" w:type="dxa"/>
            <w:tcBorders>
              <w:left w:val="single" w:sz="4" w:space="0" w:color="auto"/>
            </w:tcBorders>
            <w:shd w:val="clear" w:color="auto" w:fill="FFFFFF"/>
          </w:tcPr>
          <w:p w:rsidR="00C67970" w:rsidRDefault="00BC4CE2" w:rsidP="006647C5">
            <w:pPr>
              <w:spacing w:before="120" w:after="120"/>
            </w:pPr>
            <w:r>
              <w:t>4</w:t>
            </w:r>
          </w:p>
        </w:tc>
        <w:tc>
          <w:tcPr>
            <w:tcW w:w="560" w:type="dxa"/>
            <w:tcBorders>
              <w:left w:val="single" w:sz="4" w:space="0" w:color="auto"/>
            </w:tcBorders>
            <w:shd w:val="clear" w:color="auto" w:fill="FFFFFF"/>
          </w:tcPr>
          <w:p w:rsidR="00C67970" w:rsidRDefault="00BC4CE2" w:rsidP="006647C5">
            <w:pPr>
              <w:spacing w:before="120" w:after="120"/>
            </w:pPr>
            <w:r>
              <w:t>4</w:t>
            </w:r>
          </w:p>
        </w:tc>
        <w:tc>
          <w:tcPr>
            <w:tcW w:w="555" w:type="dxa"/>
            <w:tcBorders>
              <w:left w:val="single" w:sz="4" w:space="0" w:color="auto"/>
            </w:tcBorders>
            <w:shd w:val="clear" w:color="auto" w:fill="FFFFFF"/>
          </w:tcPr>
          <w:p w:rsidR="00C67970" w:rsidRDefault="00BC4CE2" w:rsidP="006647C5">
            <w:pPr>
              <w:spacing w:before="120" w:after="120"/>
            </w:pPr>
            <w:r>
              <w:t>5</w:t>
            </w:r>
          </w:p>
        </w:tc>
        <w:tc>
          <w:tcPr>
            <w:tcW w:w="545" w:type="dxa"/>
            <w:tcBorders>
              <w:left w:val="single" w:sz="4" w:space="0" w:color="auto"/>
            </w:tcBorders>
            <w:shd w:val="clear" w:color="auto" w:fill="FFFFFF"/>
          </w:tcPr>
          <w:p w:rsidR="00C67970" w:rsidRDefault="00BC4CE2" w:rsidP="006647C5">
            <w:pPr>
              <w:spacing w:before="120" w:after="120"/>
            </w:pPr>
            <w:r>
              <w:t>6</w:t>
            </w:r>
          </w:p>
        </w:tc>
        <w:tc>
          <w:tcPr>
            <w:tcW w:w="602" w:type="dxa"/>
            <w:tcBorders>
              <w:left w:val="single" w:sz="4" w:space="0" w:color="auto"/>
            </w:tcBorders>
            <w:shd w:val="clear" w:color="auto" w:fill="FFFFFF"/>
          </w:tcPr>
          <w:p w:rsidR="00C67970" w:rsidRDefault="00BC4CE2" w:rsidP="006647C5">
            <w:pPr>
              <w:spacing w:before="120" w:after="120"/>
            </w:pPr>
            <w:r>
              <w:t>12</w:t>
            </w:r>
          </w:p>
        </w:tc>
      </w:tr>
      <w:tr w:rsidR="00C67970">
        <w:trPr>
          <w:trHeight w:val="267"/>
        </w:trPr>
        <w:tc>
          <w:tcPr>
            <w:tcW w:w="3184" w:type="dxa"/>
            <w:shd w:val="clear" w:color="auto" w:fill="FFFFFF"/>
          </w:tcPr>
          <w:p w:rsidR="00C67970" w:rsidRDefault="00BC4CE2" w:rsidP="006647C5">
            <w:pPr>
              <w:spacing w:before="120" w:after="120"/>
              <w:rPr>
                <w:lang w:eastAsia="zh-CN"/>
              </w:rPr>
            </w:pPr>
            <w:r>
              <w:rPr>
                <w:lang w:eastAsia="zh-CN"/>
              </w:rPr>
              <w:t>开口边部与腰部间的圆角半径</w:t>
            </w:r>
            <w:r>
              <w:rPr>
                <w:lang w:eastAsia="zh-CN"/>
              </w:rPr>
              <w:t>i?</w:t>
            </w:r>
            <w:r>
              <w:rPr>
                <w:lang w:eastAsia="zh-CN"/>
              </w:rPr>
              <w:t>，毫米</w:t>
            </w:r>
          </w:p>
        </w:tc>
        <w:tc>
          <w:tcPr>
            <w:tcW w:w="717" w:type="dxa"/>
            <w:tcBorders>
              <w:left w:val="single" w:sz="4" w:space="0" w:color="auto"/>
            </w:tcBorders>
            <w:shd w:val="clear" w:color="auto" w:fill="FFFFFF"/>
          </w:tcPr>
          <w:p w:rsidR="00C67970" w:rsidRDefault="00BC4CE2" w:rsidP="006647C5">
            <w:pPr>
              <w:spacing w:before="120" w:after="120"/>
            </w:pPr>
            <w:r>
              <w:t>7</w:t>
            </w:r>
          </w:p>
        </w:tc>
        <w:tc>
          <w:tcPr>
            <w:tcW w:w="712" w:type="dxa"/>
            <w:tcBorders>
              <w:left w:val="single" w:sz="4" w:space="0" w:color="auto"/>
            </w:tcBorders>
            <w:shd w:val="clear" w:color="auto" w:fill="FFFFFF"/>
          </w:tcPr>
          <w:p w:rsidR="00C67970" w:rsidRDefault="00BC4CE2" w:rsidP="006647C5">
            <w:pPr>
              <w:spacing w:before="120" w:after="120"/>
            </w:pPr>
            <w:r>
              <w:t>8</w:t>
            </w:r>
          </w:p>
        </w:tc>
        <w:tc>
          <w:tcPr>
            <w:tcW w:w="723" w:type="dxa"/>
            <w:tcBorders>
              <w:left w:val="single" w:sz="4" w:space="0" w:color="auto"/>
            </w:tcBorders>
            <w:shd w:val="clear" w:color="auto" w:fill="FFFFFF"/>
          </w:tcPr>
          <w:p w:rsidR="00C67970" w:rsidRDefault="00BC4CE2" w:rsidP="006647C5">
            <w:pPr>
              <w:spacing w:before="120" w:after="120"/>
            </w:pPr>
            <w:r>
              <w:t>11</w:t>
            </w:r>
          </w:p>
        </w:tc>
        <w:tc>
          <w:tcPr>
            <w:tcW w:w="723" w:type="dxa"/>
            <w:tcBorders>
              <w:left w:val="single" w:sz="4" w:space="0" w:color="auto"/>
            </w:tcBorders>
            <w:shd w:val="clear" w:color="auto" w:fill="FFFFFF"/>
          </w:tcPr>
          <w:p w:rsidR="00C67970" w:rsidRDefault="00BC4CE2" w:rsidP="006647C5">
            <w:pPr>
              <w:spacing w:before="120" w:after="120"/>
            </w:pPr>
            <w:r>
              <w:t>14</w:t>
            </w:r>
          </w:p>
        </w:tc>
        <w:tc>
          <w:tcPr>
            <w:tcW w:w="717" w:type="dxa"/>
            <w:tcBorders>
              <w:left w:val="single" w:sz="4" w:space="0" w:color="auto"/>
            </w:tcBorders>
            <w:shd w:val="clear" w:color="auto" w:fill="FFFFFF"/>
          </w:tcPr>
          <w:p w:rsidR="00C67970" w:rsidRDefault="00BC4CE2" w:rsidP="006647C5">
            <w:pPr>
              <w:spacing w:before="120" w:after="120"/>
            </w:pPr>
            <w:r>
              <w:t>16</w:t>
            </w:r>
          </w:p>
        </w:tc>
        <w:tc>
          <w:tcPr>
            <w:tcW w:w="560" w:type="dxa"/>
            <w:tcBorders>
              <w:left w:val="single" w:sz="4" w:space="0" w:color="auto"/>
            </w:tcBorders>
            <w:shd w:val="clear" w:color="auto" w:fill="FFFFFF"/>
          </w:tcPr>
          <w:p w:rsidR="00C67970" w:rsidRDefault="00BC4CE2" w:rsidP="006647C5">
            <w:pPr>
              <w:spacing w:before="120" w:after="120"/>
            </w:pPr>
            <w:r>
              <w:t>17</w:t>
            </w:r>
          </w:p>
        </w:tc>
        <w:tc>
          <w:tcPr>
            <w:tcW w:w="555" w:type="dxa"/>
            <w:tcBorders>
              <w:left w:val="single" w:sz="4" w:space="0" w:color="auto"/>
            </w:tcBorders>
            <w:shd w:val="clear" w:color="auto" w:fill="FFFFFF"/>
          </w:tcPr>
          <w:p w:rsidR="00C67970" w:rsidRDefault="00BC4CE2" w:rsidP="006647C5">
            <w:pPr>
              <w:spacing w:before="120" w:after="120"/>
            </w:pPr>
            <w:r>
              <w:t>20</w:t>
            </w:r>
          </w:p>
        </w:tc>
        <w:tc>
          <w:tcPr>
            <w:tcW w:w="545" w:type="dxa"/>
            <w:tcBorders>
              <w:left w:val="single" w:sz="4" w:space="0" w:color="auto"/>
            </w:tcBorders>
            <w:shd w:val="clear" w:color="auto" w:fill="FFFFFF"/>
          </w:tcPr>
          <w:p w:rsidR="00C67970" w:rsidRDefault="00BC4CE2" w:rsidP="006647C5">
            <w:pPr>
              <w:spacing w:before="120" w:after="120"/>
            </w:pPr>
            <w:r>
              <w:t>30</w:t>
            </w:r>
          </w:p>
        </w:tc>
        <w:tc>
          <w:tcPr>
            <w:tcW w:w="602" w:type="dxa"/>
            <w:tcBorders>
              <w:left w:val="single" w:sz="4" w:space="0" w:color="auto"/>
            </w:tcBorders>
            <w:shd w:val="clear" w:color="auto" w:fill="FFFFFF"/>
          </w:tcPr>
          <w:p w:rsidR="00C67970" w:rsidRDefault="00BC4CE2" w:rsidP="006647C5">
            <w:pPr>
              <w:spacing w:before="120" w:after="120"/>
            </w:pPr>
            <w:r>
              <w:t>20</w:t>
            </w:r>
          </w:p>
        </w:tc>
      </w:tr>
      <w:tr w:rsidR="00C67970">
        <w:trPr>
          <w:trHeight w:val="262"/>
        </w:trPr>
        <w:tc>
          <w:tcPr>
            <w:tcW w:w="3184" w:type="dxa"/>
            <w:shd w:val="clear" w:color="auto" w:fill="FFFFFF"/>
          </w:tcPr>
          <w:p w:rsidR="00C67970" w:rsidRDefault="00BC4CE2" w:rsidP="006647C5">
            <w:pPr>
              <w:spacing w:before="120" w:after="120"/>
              <w:rPr>
                <w:lang w:eastAsia="zh-CN"/>
              </w:rPr>
            </w:pPr>
            <w:r>
              <w:rPr>
                <w:lang w:eastAsia="zh-CN"/>
              </w:rPr>
              <w:t>闭口边部与腰部间的圆角半径</w:t>
            </w:r>
            <w:r>
              <w:rPr>
                <w:lang w:eastAsia="zh-CN"/>
              </w:rPr>
              <w:t>i?,</w:t>
            </w:r>
            <w:r>
              <w:rPr>
                <w:lang w:eastAsia="zh-CN"/>
              </w:rPr>
              <w:t>亳米</w:t>
            </w:r>
          </w:p>
        </w:tc>
        <w:tc>
          <w:tcPr>
            <w:tcW w:w="717" w:type="dxa"/>
            <w:tcBorders>
              <w:left w:val="single" w:sz="4" w:space="0" w:color="auto"/>
            </w:tcBorders>
            <w:shd w:val="clear" w:color="auto" w:fill="FFFFFF"/>
          </w:tcPr>
          <w:p w:rsidR="00C67970" w:rsidRDefault="00BC4CE2" w:rsidP="006647C5">
            <w:pPr>
              <w:spacing w:before="120" w:after="120"/>
            </w:pPr>
            <w:r>
              <w:t>7</w:t>
            </w:r>
          </w:p>
        </w:tc>
        <w:tc>
          <w:tcPr>
            <w:tcW w:w="712" w:type="dxa"/>
            <w:tcBorders>
              <w:left w:val="single" w:sz="4" w:space="0" w:color="auto"/>
            </w:tcBorders>
            <w:shd w:val="clear" w:color="auto" w:fill="FFFFFF"/>
          </w:tcPr>
          <w:p w:rsidR="00C67970" w:rsidRDefault="00BC4CE2" w:rsidP="006647C5">
            <w:pPr>
              <w:spacing w:before="120" w:after="120"/>
            </w:pPr>
            <w:r>
              <w:t>8</w:t>
            </w:r>
          </w:p>
        </w:tc>
        <w:tc>
          <w:tcPr>
            <w:tcW w:w="723" w:type="dxa"/>
            <w:tcBorders>
              <w:left w:val="single" w:sz="4" w:space="0" w:color="auto"/>
            </w:tcBorders>
            <w:shd w:val="clear" w:color="auto" w:fill="FFFFFF"/>
          </w:tcPr>
          <w:p w:rsidR="00C67970" w:rsidRDefault="00BC4CE2" w:rsidP="006647C5">
            <w:pPr>
              <w:spacing w:before="120" w:after="120"/>
            </w:pPr>
            <w:r>
              <w:t>11</w:t>
            </w:r>
          </w:p>
        </w:tc>
        <w:tc>
          <w:tcPr>
            <w:tcW w:w="723" w:type="dxa"/>
            <w:tcBorders>
              <w:left w:val="single" w:sz="4" w:space="0" w:color="auto"/>
            </w:tcBorders>
            <w:shd w:val="clear" w:color="auto" w:fill="FFFFFF"/>
          </w:tcPr>
          <w:p w:rsidR="00C67970" w:rsidRDefault="00BC4CE2" w:rsidP="006647C5">
            <w:pPr>
              <w:spacing w:before="120" w:after="120"/>
            </w:pPr>
            <w:r>
              <w:t>14</w:t>
            </w:r>
          </w:p>
        </w:tc>
        <w:tc>
          <w:tcPr>
            <w:tcW w:w="717" w:type="dxa"/>
            <w:tcBorders>
              <w:left w:val="single" w:sz="4" w:space="0" w:color="auto"/>
            </w:tcBorders>
            <w:shd w:val="clear" w:color="auto" w:fill="FFFFFF"/>
          </w:tcPr>
          <w:p w:rsidR="00C67970" w:rsidRDefault="00BC4CE2" w:rsidP="006647C5">
            <w:pPr>
              <w:spacing w:before="120" w:after="120"/>
            </w:pPr>
            <w:r>
              <w:t>16</w:t>
            </w:r>
          </w:p>
        </w:tc>
        <w:tc>
          <w:tcPr>
            <w:tcW w:w="560" w:type="dxa"/>
            <w:tcBorders>
              <w:left w:val="single" w:sz="4" w:space="0" w:color="auto"/>
            </w:tcBorders>
            <w:shd w:val="clear" w:color="auto" w:fill="FFFFFF"/>
          </w:tcPr>
          <w:p w:rsidR="00C67970" w:rsidRDefault="00BC4CE2" w:rsidP="006647C5">
            <w:pPr>
              <w:spacing w:before="120" w:after="120"/>
            </w:pPr>
            <w:r>
              <w:t>17</w:t>
            </w:r>
          </w:p>
        </w:tc>
        <w:tc>
          <w:tcPr>
            <w:tcW w:w="555" w:type="dxa"/>
            <w:tcBorders>
              <w:left w:val="single" w:sz="4" w:space="0" w:color="auto"/>
            </w:tcBorders>
            <w:shd w:val="clear" w:color="auto" w:fill="FFFFFF"/>
          </w:tcPr>
          <w:p w:rsidR="00C67970" w:rsidRDefault="00BC4CE2" w:rsidP="006647C5">
            <w:pPr>
              <w:spacing w:before="120" w:after="120"/>
            </w:pPr>
            <w:r>
              <w:t>20</w:t>
            </w:r>
          </w:p>
        </w:tc>
        <w:tc>
          <w:tcPr>
            <w:tcW w:w="545" w:type="dxa"/>
            <w:tcBorders>
              <w:left w:val="single" w:sz="4" w:space="0" w:color="auto"/>
            </w:tcBorders>
            <w:shd w:val="clear" w:color="auto" w:fill="FFFFFF"/>
          </w:tcPr>
          <w:p w:rsidR="00C67970" w:rsidRDefault="00BC4CE2" w:rsidP="006647C5">
            <w:pPr>
              <w:spacing w:before="120" w:after="120"/>
            </w:pPr>
            <w:r>
              <w:t>30</w:t>
            </w:r>
          </w:p>
        </w:tc>
        <w:tc>
          <w:tcPr>
            <w:tcW w:w="602" w:type="dxa"/>
            <w:tcBorders>
              <w:left w:val="single" w:sz="4" w:space="0" w:color="auto"/>
            </w:tcBorders>
            <w:shd w:val="clear" w:color="auto" w:fill="FFFFFF"/>
          </w:tcPr>
          <w:p w:rsidR="00C67970" w:rsidRDefault="00BC4CE2" w:rsidP="006647C5">
            <w:pPr>
              <w:spacing w:before="120" w:after="120"/>
            </w:pPr>
            <w:r>
              <w:t>12</w:t>
            </w:r>
          </w:p>
        </w:tc>
      </w:tr>
      <w:tr w:rsidR="00C67970">
        <w:trPr>
          <w:trHeight w:val="534"/>
        </w:trPr>
        <w:tc>
          <w:tcPr>
            <w:tcW w:w="3184" w:type="dxa"/>
            <w:shd w:val="clear" w:color="auto" w:fill="FFFFFF"/>
          </w:tcPr>
          <w:p w:rsidR="00C67970" w:rsidRDefault="00BC4CE2" w:rsidP="006647C5">
            <w:pPr>
              <w:spacing w:before="120" w:after="120"/>
              <w:rPr>
                <w:lang w:eastAsia="zh-CN"/>
              </w:rPr>
            </w:pPr>
            <w:r>
              <w:rPr>
                <w:lang w:eastAsia="zh-CN"/>
              </w:rPr>
              <w:t>锁口处的圆弧半径</w:t>
            </w:r>
            <w:r>
              <w:rPr>
                <w:lang w:eastAsia="zh-CN"/>
              </w:rPr>
              <w:t>r,</w:t>
            </w:r>
            <w:r>
              <w:rPr>
                <w:lang w:eastAsia="zh-CN"/>
              </w:rPr>
              <w:t>毫米</w:t>
            </w:r>
            <w:r>
              <w:rPr>
                <w:lang w:eastAsia="zh-CN"/>
              </w:rPr>
              <w:t xml:space="preserve"> </w:t>
            </w:r>
            <w:r>
              <w:rPr>
                <w:lang w:eastAsia="zh-CN"/>
              </w:rPr>
              <w:t>锁口长度</w:t>
            </w:r>
            <w:r>
              <w:rPr>
                <w:lang w:eastAsia="zh-CN"/>
              </w:rPr>
              <w:t>/</w:t>
            </w:r>
            <w:r>
              <w:rPr>
                <w:lang w:eastAsia="zh-CN"/>
              </w:rPr>
              <w:t>，亳米</w:t>
            </w:r>
          </w:p>
        </w:tc>
        <w:tc>
          <w:tcPr>
            <w:tcW w:w="717" w:type="dxa"/>
            <w:tcBorders>
              <w:left w:val="single" w:sz="4" w:space="0" w:color="auto"/>
            </w:tcBorders>
            <w:shd w:val="clear" w:color="auto" w:fill="FFFFFF"/>
          </w:tcPr>
          <w:p w:rsidR="00C67970" w:rsidRDefault="00BC4CE2" w:rsidP="006647C5">
            <w:pPr>
              <w:spacing w:before="120" w:after="120"/>
            </w:pPr>
            <w:r>
              <w:t>5</w:t>
            </w:r>
          </w:p>
        </w:tc>
        <w:tc>
          <w:tcPr>
            <w:tcW w:w="712" w:type="dxa"/>
            <w:tcBorders>
              <w:left w:val="single" w:sz="4" w:space="0" w:color="auto"/>
            </w:tcBorders>
            <w:shd w:val="clear" w:color="auto" w:fill="FFFFFF"/>
          </w:tcPr>
          <w:p w:rsidR="00C67970" w:rsidRDefault="00BC4CE2" w:rsidP="006647C5">
            <w:pPr>
              <w:spacing w:before="120" w:after="120"/>
            </w:pPr>
            <w:r>
              <w:t>5</w:t>
            </w:r>
          </w:p>
        </w:tc>
        <w:tc>
          <w:tcPr>
            <w:tcW w:w="723" w:type="dxa"/>
            <w:tcBorders>
              <w:left w:val="single" w:sz="4" w:space="0" w:color="auto"/>
            </w:tcBorders>
            <w:shd w:val="clear" w:color="auto" w:fill="FFFFFF"/>
          </w:tcPr>
          <w:p w:rsidR="00C67970" w:rsidRDefault="00BC4CE2" w:rsidP="006647C5">
            <w:pPr>
              <w:spacing w:before="120" w:after="120"/>
            </w:pPr>
            <w:r>
              <w:t>5</w:t>
            </w:r>
          </w:p>
        </w:tc>
        <w:tc>
          <w:tcPr>
            <w:tcW w:w="723" w:type="dxa"/>
            <w:tcBorders>
              <w:left w:val="single" w:sz="4" w:space="0" w:color="auto"/>
            </w:tcBorders>
            <w:shd w:val="clear" w:color="auto" w:fill="FFFFFF"/>
          </w:tcPr>
          <w:p w:rsidR="00C67970" w:rsidRDefault="00BC4CE2" w:rsidP="006647C5">
            <w:pPr>
              <w:spacing w:before="120" w:after="120"/>
            </w:pPr>
            <w:r>
              <w:t>5</w:t>
            </w:r>
          </w:p>
        </w:tc>
        <w:tc>
          <w:tcPr>
            <w:tcW w:w="717" w:type="dxa"/>
            <w:tcBorders>
              <w:left w:val="single" w:sz="4" w:space="0" w:color="auto"/>
            </w:tcBorders>
            <w:shd w:val="clear" w:color="auto" w:fill="FFFFFF"/>
          </w:tcPr>
          <w:p w:rsidR="00C67970" w:rsidRDefault="00BC4CE2" w:rsidP="006647C5">
            <w:pPr>
              <w:spacing w:before="120" w:after="120"/>
            </w:pPr>
            <w:r>
              <w:t>6</w:t>
            </w:r>
          </w:p>
        </w:tc>
        <w:tc>
          <w:tcPr>
            <w:tcW w:w="560" w:type="dxa"/>
            <w:tcBorders>
              <w:left w:val="single" w:sz="4" w:space="0" w:color="auto"/>
            </w:tcBorders>
            <w:shd w:val="clear" w:color="auto" w:fill="FFFFFF"/>
          </w:tcPr>
          <w:p w:rsidR="00C67970" w:rsidRDefault="00BC4CE2" w:rsidP="006647C5">
            <w:pPr>
              <w:spacing w:before="120" w:after="120"/>
            </w:pPr>
            <w:r>
              <w:t>6</w:t>
            </w:r>
          </w:p>
        </w:tc>
        <w:tc>
          <w:tcPr>
            <w:tcW w:w="555" w:type="dxa"/>
            <w:tcBorders>
              <w:left w:val="single" w:sz="4" w:space="0" w:color="auto"/>
            </w:tcBorders>
            <w:shd w:val="clear" w:color="auto" w:fill="FFFFFF"/>
          </w:tcPr>
          <w:p w:rsidR="00C67970" w:rsidRDefault="00BC4CE2" w:rsidP="006647C5">
            <w:pPr>
              <w:spacing w:before="120" w:after="120"/>
            </w:pPr>
            <w:r>
              <w:t>7</w:t>
            </w:r>
          </w:p>
        </w:tc>
        <w:tc>
          <w:tcPr>
            <w:tcW w:w="545" w:type="dxa"/>
            <w:tcBorders>
              <w:left w:val="single" w:sz="4" w:space="0" w:color="auto"/>
            </w:tcBorders>
            <w:shd w:val="clear" w:color="auto" w:fill="FFFFFF"/>
          </w:tcPr>
          <w:p w:rsidR="00C67970" w:rsidRDefault="00BC4CE2" w:rsidP="006647C5">
            <w:pPr>
              <w:spacing w:before="120" w:after="120"/>
            </w:pPr>
            <w:r>
              <w:t>7</w:t>
            </w:r>
          </w:p>
        </w:tc>
        <w:tc>
          <w:tcPr>
            <w:tcW w:w="602" w:type="dxa"/>
            <w:tcBorders>
              <w:left w:val="single" w:sz="4" w:space="0" w:color="auto"/>
            </w:tcBorders>
            <w:shd w:val="clear" w:color="auto" w:fill="FFFFFF"/>
          </w:tcPr>
          <w:p w:rsidR="00C67970" w:rsidRDefault="00BC4CE2" w:rsidP="006647C5">
            <w:pPr>
              <w:spacing w:before="120" w:after="120"/>
            </w:pPr>
            <w:r>
              <w:t>8</w:t>
            </w:r>
          </w:p>
        </w:tc>
      </w:tr>
      <w:tr w:rsidR="00C67970">
        <w:trPr>
          <w:trHeight w:val="251"/>
        </w:trPr>
        <w:tc>
          <w:tcPr>
            <w:tcW w:w="3184" w:type="dxa"/>
            <w:shd w:val="clear" w:color="auto" w:fill="FFFFFF"/>
          </w:tcPr>
          <w:p w:rsidR="00C67970" w:rsidRDefault="00BC4CE2" w:rsidP="006647C5">
            <w:pPr>
              <w:spacing w:before="120" w:after="120"/>
            </w:pPr>
            <w:r>
              <w:t>辊缝</w:t>
            </w:r>
            <w:r>
              <w:t>s</w:t>
            </w:r>
            <w:r>
              <w:t>，毫米</w:t>
            </w:r>
          </w:p>
        </w:tc>
        <w:tc>
          <w:tcPr>
            <w:tcW w:w="717" w:type="dxa"/>
            <w:tcBorders>
              <w:left w:val="single" w:sz="4" w:space="0" w:color="auto"/>
            </w:tcBorders>
            <w:shd w:val="clear" w:color="auto" w:fill="FFFFFF"/>
          </w:tcPr>
          <w:p w:rsidR="00C67970" w:rsidRDefault="00BC4CE2" w:rsidP="006647C5">
            <w:pPr>
              <w:spacing w:before="120" w:after="120"/>
            </w:pPr>
            <w:r>
              <w:t>4</w:t>
            </w:r>
          </w:p>
        </w:tc>
        <w:tc>
          <w:tcPr>
            <w:tcW w:w="712" w:type="dxa"/>
            <w:tcBorders>
              <w:left w:val="single" w:sz="4" w:space="0" w:color="auto"/>
            </w:tcBorders>
            <w:shd w:val="clear" w:color="auto" w:fill="FFFFFF"/>
          </w:tcPr>
          <w:p w:rsidR="00C67970" w:rsidRDefault="00BC4CE2" w:rsidP="006647C5">
            <w:pPr>
              <w:spacing w:before="120" w:after="120"/>
            </w:pPr>
            <w:r>
              <w:t>4.5</w:t>
            </w:r>
          </w:p>
        </w:tc>
        <w:tc>
          <w:tcPr>
            <w:tcW w:w="723" w:type="dxa"/>
            <w:tcBorders>
              <w:left w:val="single" w:sz="4" w:space="0" w:color="auto"/>
            </w:tcBorders>
            <w:shd w:val="clear" w:color="auto" w:fill="FFFFFF"/>
          </w:tcPr>
          <w:p w:rsidR="00C67970" w:rsidRDefault="00BC4CE2" w:rsidP="006647C5">
            <w:pPr>
              <w:spacing w:before="120" w:after="120"/>
            </w:pPr>
            <w:r>
              <w:t>4.5</w:t>
            </w:r>
          </w:p>
        </w:tc>
        <w:tc>
          <w:tcPr>
            <w:tcW w:w="723" w:type="dxa"/>
            <w:tcBorders>
              <w:left w:val="single" w:sz="4" w:space="0" w:color="auto"/>
            </w:tcBorders>
            <w:shd w:val="clear" w:color="auto" w:fill="FFFFFF"/>
          </w:tcPr>
          <w:p w:rsidR="00C67970" w:rsidRDefault="00BC4CE2" w:rsidP="006647C5">
            <w:pPr>
              <w:spacing w:before="120" w:after="120"/>
            </w:pPr>
            <w:r>
              <w:t>7</w:t>
            </w:r>
          </w:p>
        </w:tc>
        <w:tc>
          <w:tcPr>
            <w:tcW w:w="717" w:type="dxa"/>
            <w:tcBorders>
              <w:left w:val="single" w:sz="4" w:space="0" w:color="auto"/>
            </w:tcBorders>
            <w:shd w:val="clear" w:color="auto" w:fill="FFFFFF"/>
          </w:tcPr>
          <w:p w:rsidR="00C67970" w:rsidRDefault="00BC4CE2" w:rsidP="006647C5">
            <w:pPr>
              <w:spacing w:before="120" w:after="120"/>
            </w:pPr>
            <w:r>
              <w:t>7</w:t>
            </w:r>
          </w:p>
        </w:tc>
        <w:tc>
          <w:tcPr>
            <w:tcW w:w="560" w:type="dxa"/>
            <w:tcBorders>
              <w:left w:val="single" w:sz="4" w:space="0" w:color="auto"/>
            </w:tcBorders>
            <w:shd w:val="clear" w:color="auto" w:fill="FFFFFF"/>
          </w:tcPr>
          <w:p w:rsidR="00C67970" w:rsidRDefault="00BC4CE2" w:rsidP="006647C5">
            <w:pPr>
              <w:spacing w:before="120" w:after="120"/>
            </w:pPr>
            <w:r>
              <w:t>7</w:t>
            </w:r>
          </w:p>
        </w:tc>
        <w:tc>
          <w:tcPr>
            <w:tcW w:w="555" w:type="dxa"/>
            <w:tcBorders>
              <w:left w:val="single" w:sz="4" w:space="0" w:color="auto"/>
            </w:tcBorders>
            <w:shd w:val="clear" w:color="auto" w:fill="FFFFFF"/>
          </w:tcPr>
          <w:p w:rsidR="00C67970" w:rsidRDefault="00BC4CE2" w:rsidP="006647C5">
            <w:pPr>
              <w:spacing w:before="120" w:after="120"/>
            </w:pPr>
            <w:r>
              <w:t>12</w:t>
            </w:r>
          </w:p>
        </w:tc>
        <w:tc>
          <w:tcPr>
            <w:tcW w:w="545" w:type="dxa"/>
            <w:tcBorders>
              <w:left w:val="single" w:sz="4" w:space="0" w:color="auto"/>
            </w:tcBorders>
            <w:shd w:val="clear" w:color="auto" w:fill="FFFFFF"/>
          </w:tcPr>
          <w:p w:rsidR="00C67970" w:rsidRDefault="00BC4CE2" w:rsidP="006647C5">
            <w:pPr>
              <w:spacing w:before="120" w:after="120"/>
            </w:pPr>
            <w:r>
              <w:t>12</w:t>
            </w:r>
          </w:p>
        </w:tc>
        <w:tc>
          <w:tcPr>
            <w:tcW w:w="602" w:type="dxa"/>
            <w:tcBorders>
              <w:left w:val="single" w:sz="4" w:space="0" w:color="auto"/>
            </w:tcBorders>
            <w:shd w:val="clear" w:color="auto" w:fill="FFFFFF"/>
          </w:tcPr>
          <w:p w:rsidR="00C67970" w:rsidRDefault="00BC4CE2" w:rsidP="006647C5">
            <w:pPr>
              <w:spacing w:before="120" w:after="120"/>
            </w:pPr>
            <w:r>
              <w:t>12</w:t>
            </w:r>
          </w:p>
        </w:tc>
      </w:tr>
      <w:tr w:rsidR="00C67970">
        <w:trPr>
          <w:trHeight w:val="272"/>
        </w:trPr>
        <w:tc>
          <w:tcPr>
            <w:tcW w:w="3184" w:type="dxa"/>
            <w:tcBorders>
              <w:bottom w:val="single" w:sz="4" w:space="0" w:color="auto"/>
            </w:tcBorders>
            <w:shd w:val="clear" w:color="auto" w:fill="FFFFFF"/>
          </w:tcPr>
          <w:p w:rsidR="00C67970" w:rsidRDefault="00BC4CE2" w:rsidP="006647C5">
            <w:pPr>
              <w:spacing w:before="120" w:after="120"/>
              <w:rPr>
                <w:lang w:eastAsia="zh-CN"/>
              </w:rPr>
            </w:pPr>
            <w:r>
              <w:rPr>
                <w:lang w:eastAsia="zh-CN"/>
              </w:rPr>
              <w:t>开口迈与闭口边外侧的圆弧半径，毫米</w:t>
            </w:r>
          </w:p>
        </w:tc>
        <w:tc>
          <w:tcPr>
            <w:tcW w:w="717" w:type="dxa"/>
            <w:tcBorders>
              <w:left w:val="single" w:sz="4" w:space="0" w:color="auto"/>
              <w:bottom w:val="single" w:sz="4" w:space="0" w:color="auto"/>
            </w:tcBorders>
            <w:shd w:val="clear" w:color="auto" w:fill="FFFFFF"/>
          </w:tcPr>
          <w:p w:rsidR="00C67970" w:rsidRDefault="00BC4CE2" w:rsidP="006647C5">
            <w:pPr>
              <w:spacing w:before="120" w:after="120"/>
            </w:pPr>
            <w:r>
              <w:t>—</w:t>
            </w:r>
          </w:p>
        </w:tc>
        <w:tc>
          <w:tcPr>
            <w:tcW w:w="712" w:type="dxa"/>
            <w:tcBorders>
              <w:left w:val="single" w:sz="4" w:space="0" w:color="auto"/>
              <w:bottom w:val="single" w:sz="4" w:space="0" w:color="auto"/>
            </w:tcBorders>
            <w:shd w:val="clear" w:color="auto" w:fill="FFFFFF"/>
          </w:tcPr>
          <w:p w:rsidR="00C67970" w:rsidRDefault="00BC4CE2" w:rsidP="006647C5">
            <w:pPr>
              <w:spacing w:before="120" w:after="120"/>
            </w:pPr>
            <w:r>
              <w:t>一</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717"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560"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555"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545" w:type="dxa"/>
            <w:tcBorders>
              <w:left w:val="single" w:sz="4" w:space="0" w:color="auto"/>
              <w:bottom w:val="single" w:sz="4" w:space="0" w:color="auto"/>
            </w:tcBorders>
            <w:shd w:val="clear" w:color="auto" w:fill="FFFFFF"/>
          </w:tcPr>
          <w:p w:rsidR="00C67970" w:rsidRDefault="00BC4CE2" w:rsidP="006647C5">
            <w:pPr>
              <w:spacing w:before="120" w:after="120"/>
            </w:pPr>
            <w:r>
              <w:t>35</w:t>
            </w:r>
          </w:p>
        </w:tc>
        <w:tc>
          <w:tcPr>
            <w:tcW w:w="602" w:type="dxa"/>
            <w:tcBorders>
              <w:left w:val="single" w:sz="4" w:space="0" w:color="auto"/>
              <w:bottom w:val="single" w:sz="4" w:space="0" w:color="auto"/>
            </w:tcBorders>
            <w:shd w:val="clear" w:color="auto" w:fill="FFFFFF"/>
          </w:tcPr>
          <w:p w:rsidR="00C67970" w:rsidRDefault="00BC4CE2" w:rsidP="006647C5">
            <w:pPr>
              <w:spacing w:before="120" w:after="120"/>
            </w:pPr>
            <w:r>
              <w:t>35</w:t>
            </w:r>
          </w:p>
        </w:tc>
      </w:tr>
    </w:tbl>
    <w:p w:rsidR="00C67970" w:rsidRDefault="00BC4CE2" w:rsidP="006647C5">
      <w:pPr>
        <w:spacing w:before="120" w:after="120"/>
      </w:pPr>
      <w:r>
        <w:t>赚</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\\AppData\\Local\\Temp\\FineReader11\\media\\image319.png" \* MERGEFORMATINET </w:instrText>
      </w:r>
      <w:r>
        <w:fldChar w:fldCharType="separate"/>
      </w:r>
      <w:r w:rsidR="006647C5">
        <w:pict>
          <v:shape id="_x0000_i1343" type="#_x0000_t75" style="width:260.9pt;height:157.55pt">
            <v:imagedata r:id="rId643" r:href="rId64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\\AppData\\Local\\Temp\\FineReader11\\media\\image320.png" \* MERGEFORMATINET </w:instrText>
      </w:r>
      <w:r>
        <w:fldChar w:fldCharType="separate"/>
      </w:r>
      <w:r w:rsidR="006647C5">
        <w:pict>
          <v:shape id="_x0000_i1344" type="#_x0000_t75" style="width:400.65pt;height:149.7pt">
            <v:imagedata r:id="rId645" r:href="rId646"/>
          </v:shape>
        </w:pict>
      </w:r>
      <w:r>
        <w:fldChar w:fldCharType="end"/>
      </w:r>
    </w:p>
    <w:p w:rsidR="00C67970" w:rsidRDefault="00BC4CE2" w:rsidP="006647C5">
      <w:pPr>
        <w:spacing w:before="120" w:after="120"/>
        <w:ind w:left="360" w:hanging="360"/>
      </w:pPr>
      <w:r>
        <w:t>^^^■)36.5 = 309</w:t>
      </w:r>
      <w:r>
        <w:t>毫米</w:t>
      </w:r>
      <w:r>
        <w:rPr>
          <w:vertAlign w:val="superscript"/>
        </w:rPr>
        <w:t>2</w:t>
      </w:r>
      <w:r>
        <w:t>，</w:t>
      </w:r>
      <w:r>
        <w:t>/^</w:t>
      </w:r>
      <w:r>
        <w:rPr>
          <w:vertAlign w:val="subscript"/>
        </w:rPr>
        <w:t>8</w:t>
      </w:r>
      <w:r>
        <w:t xml:space="preserve"> =</w:t>
      </w:r>
      <w:r>
        <w:rPr>
          <w:rFonts w:ascii="MS Mincho" w:eastAsia="MS Mincho" w:hAnsi="MS Mincho" w:cs="MS Mincho" w:hint="eastAsia"/>
        </w:rPr>
        <w:t>〜</w:t>
      </w:r>
      <w:r>
        <w:rPr>
          <w:vertAlign w:val="subscript"/>
        </w:rPr>
        <w:t>9</w:t>
      </w:r>
      <w:r>
        <w:t>厂的</w:t>
      </w:r>
      <w:r>
        <w:t>=1,066&gt;^</w:t>
      </w:r>
      <w:r>
        <w:rPr>
          <w:vertAlign w:val="superscript"/>
        </w:rPr>
        <w:t>5</w:t>
      </w:r>
      <w:r>
        <w:t>.</w:t>
      </w:r>
      <w:r>
        <w:rPr>
          <w:vertAlign w:val="superscript"/>
        </w:rPr>
        <w:t>1</w:t>
      </w:r>
      <w:r>
        <w:t>1</w:t>
      </w:r>
      <w:r>
        <w:rPr>
          <w:vertAlign w:val="superscript"/>
        </w:rPr>
        <w:t>11</w:t>
      </w:r>
      <w:r>
        <w:t>.</w:t>
      </w:r>
      <w:r>
        <w:rPr>
          <w:vertAlign w:val="superscript"/>
        </w:rPr>
        <w:t>2</w:t>
      </w:r>
      <w:r>
        <w:t>)36.5 = 318</w:t>
      </w:r>
      <w:r>
        <w:t>毫米</w:t>
      </w:r>
      <w:r>
        <w:rPr>
          <w:vertAlign w:val="superscript"/>
        </w:rPr>
        <w:t>2</w:t>
      </w:r>
      <w:r>
        <w:rPr>
          <w:vertAlign w:val="subscript"/>
        </w:rPr>
        <w:t>0</w:t>
      </w:r>
    </w:p>
    <w:p w:rsidR="00C67970" w:rsidRDefault="00BC4CE2" w:rsidP="006647C5">
      <w:pPr>
        <w:spacing w:before="120" w:after="120"/>
      </w:pPr>
      <w:r>
        <w:t>2F</w:t>
      </w:r>
      <w:r>
        <w:rPr>
          <w:vertAlign w:val="subscript"/>
        </w:rPr>
        <w:t>kS</w:t>
      </w:r>
      <w:r>
        <w:t xml:space="preserve"> „ _ 2x309</w:t>
      </w:r>
    </w:p>
    <w:p w:rsidR="00C67970" w:rsidRDefault="00BC4CE2" w:rsidP="006647C5">
      <w:pPr>
        <w:spacing w:before="120" w:after="120"/>
      </w:pPr>
      <w:r>
        <w:t>当取％</w:t>
      </w:r>
      <w:r>
        <w:t xml:space="preserve">8 = </w:t>
      </w:r>
      <w:r>
        <w:rPr>
          <w:vertAlign w:val="superscript"/>
        </w:rPr>
        <w:t>a</w:t>
      </w:r>
      <w:r>
        <w:t>69 — 0.9</w:t>
      </w:r>
      <w:r>
        <w:t>时，</w:t>
      </w:r>
      <w:r>
        <w:rPr>
          <w:vertAlign w:val="superscript"/>
        </w:rPr>
        <w:t>a</w:t>
      </w:r>
      <w:r>
        <w:t>A8 = 5.5 — 0.9 = 4.6</w:t>
      </w:r>
      <w:r>
        <w:t>毫米，因而</w:t>
      </w:r>
      <w:r>
        <w:t xml:space="preserve"> h</w:t>
      </w:r>
    </w:p>
    <w:p w:rsidR="00C67970" w:rsidRDefault="00BC4CE2" w:rsidP="006647C5">
      <w:pPr>
        <w:spacing w:before="120" w:after="120"/>
      </w:pPr>
      <w:r>
        <w:t>h</w:t>
      </w:r>
      <w:r>
        <w:rPr>
          <w:vertAlign w:val="subscript"/>
        </w:rPr>
        <w:t>k</w:t>
      </w:r>
      <w:r>
        <w:t xml:space="preserve">, </w:t>
      </w:r>
      <w:r>
        <w:rPr>
          <w:vertAlign w:val="superscript"/>
        </w:rPr>
        <w:t>A0</w:t>
      </w:r>
      <w:r>
        <w:t xml:space="preserve"> 39-6</w:t>
      </w:r>
    </w:p>
    <w:p w:rsidR="00C67970" w:rsidRDefault="00BC4CE2" w:rsidP="006647C5">
      <w:pPr>
        <w:tabs>
          <w:tab w:val="left" w:pos="8810"/>
        </w:tabs>
        <w:spacing w:before="120" w:after="120"/>
        <w:ind w:left="360" w:hanging="360"/>
      </w:pPr>
      <w:r>
        <w:t xml:space="preserve">4.6 = 11 </w:t>
      </w:r>
      <w:r>
        <w:t>毫米。</w:t>
      </w:r>
      <w:r>
        <w:tab/>
      </w:r>
      <w:r>
        <w:rPr>
          <w:rFonts w:ascii="MS Mincho" w:eastAsia="MS Mincho" w:hAnsi="MS Mincho" w:cs="MS Mincho" w:hint="eastAsia"/>
        </w:rPr>
        <w:t>〜</w:t>
      </w:r>
    </w:p>
    <w:p w:rsidR="00C67970" w:rsidRDefault="00BC4CE2" w:rsidP="006647C5">
      <w:pPr>
        <w:spacing w:before="120" w:after="120"/>
      </w:pPr>
      <w:r>
        <w:t>闭口边厚按前述原则，在</w:t>
      </w:r>
      <w:r>
        <w:t>F</w:t>
      </w:r>
      <w:r>
        <w:rPr>
          <w:vertAlign w:val="subscript"/>
        </w:rPr>
        <w:t>68</w:t>
      </w:r>
      <w:r>
        <w:t xml:space="preserve"> = 318</w:t>
      </w:r>
      <w:r>
        <w:t>毫米</w:t>
      </w:r>
      <w:r>
        <w:rPr>
          <w:vertAlign w:val="superscript"/>
        </w:rPr>
        <w:t>2</w:t>
      </w:r>
      <w:r>
        <w:t>的条件下确定为七</w:t>
      </w:r>
      <w:r>
        <w:rPr>
          <w:vertAlign w:val="subscript"/>
        </w:rPr>
        <w:t>8</w:t>
      </w:r>
      <w:r>
        <w:t xml:space="preserve"> = 5.8</w:t>
      </w:r>
      <w:r>
        <w:t>毫米，</w:t>
      </w:r>
      <w:r>
        <w:t>‘ = 12.6</w:t>
      </w:r>
      <w:r>
        <w:t>毫</w:t>
      </w:r>
    </w:p>
    <w:p w:rsidR="00C67970" w:rsidRDefault="00BC4CE2" w:rsidP="006647C5">
      <w:pPr>
        <w:spacing w:before="120" w:after="120"/>
        <w:ind w:left="360" w:hanging="360"/>
        <w:rPr>
          <w:lang w:eastAsia="zh-CN"/>
        </w:rPr>
      </w:pPr>
      <w:r>
        <w:rPr>
          <w:lang w:eastAsia="zh-CN"/>
        </w:rPr>
        <w:t>米，在这时</w:t>
      </w:r>
      <w:r>
        <w:rPr>
          <w:lang w:eastAsia="zh-CN"/>
        </w:rPr>
        <w:t>^=14 = 1.138</w:t>
      </w:r>
      <w:r>
        <w:rPr>
          <w:lang w:eastAsia="zh-CN"/>
        </w:rPr>
        <w:t>，</w:t>
      </w:r>
      <w:r>
        <w:rPr>
          <w:lang w:eastAsia="zh-CN"/>
        </w:rPr>
        <w:t>"</w:t>
      </w:r>
      <w:r>
        <w:rPr>
          <w:vertAlign w:val="subscript"/>
          <w:lang w:eastAsia="zh-CN"/>
        </w:rPr>
        <w:t>68</w:t>
      </w:r>
      <w:r>
        <w:rPr>
          <w:lang w:eastAsia="zh-CN"/>
        </w:rPr>
        <w:t>-|^ = 1.125;</w:t>
      </w:r>
      <w:r>
        <w:rPr>
          <w:lang w:eastAsia="zh-CN"/>
        </w:rPr>
        <w:t>為</w:t>
      </w:r>
      <w:r>
        <w:rPr>
          <w:vertAlign w:val="subscript"/>
          <w:lang w:eastAsia="zh-CN"/>
        </w:rPr>
        <w:t>8</w:t>
      </w:r>
      <w:r>
        <w:rPr>
          <w:lang w:eastAsia="zh-CN"/>
        </w:rPr>
        <w:t>= 5.8—5.1=0.7</w:t>
      </w:r>
      <w:r>
        <w:rPr>
          <w:lang w:eastAsia="zh-CN"/>
        </w:rPr>
        <w:t>毫米，</w:t>
      </w:r>
      <w:r>
        <w:rPr>
          <w:lang w:eastAsia="zh-CN"/>
        </w:rPr>
        <w:t>b“</w:t>
      </w:r>
      <w:r>
        <w:rPr>
          <w:lang w:eastAsia="zh-CN"/>
        </w:rPr>
        <w:t>一</w:t>
      </w:r>
      <w:r>
        <w:rPr>
          <w:lang w:eastAsia="zh-CN"/>
        </w:rPr>
        <w:t xml:space="preserve"> 0.1 11.2</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\\AppData\\Local\\Temp\\FineReader11\\media\\image321.png" \* MERGEFORMATINET </w:instrText>
      </w:r>
      <w:r>
        <w:fldChar w:fldCharType="separate"/>
      </w:r>
      <w:r w:rsidR="006647C5">
        <w:pict>
          <v:shape id="_x0000_i1345" type="#_x0000_t75" style="width:126.2pt;height:150.4pt">
            <v:imagedata r:id="rId647" r:href="rId64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\\AppData\\Local\\Temp\\FineReader11\\media\\image322.png" \* MERGEFORMATINET </w:instrText>
      </w:r>
      <w:r>
        <w:fldChar w:fldCharType="separate"/>
      </w:r>
      <w:r w:rsidR="006647C5">
        <w:pict>
          <v:shape id="_x0000_i1346" type="#_x0000_t75" style="width:271.6pt;height:196.05pt">
            <v:imagedata r:id="rId649" r:href="rId65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\\AppData\\Local\\Temp\\FineReader11\\media\\image323.png" \* MERGEFORMATINET </w:instrText>
      </w:r>
      <w:r>
        <w:fldChar w:fldCharType="separate"/>
      </w:r>
      <w:r w:rsidR="006647C5">
        <w:pict>
          <v:shape id="_x0000_i1347" type="#_x0000_t75" style="width:145.45pt;height:184.65pt">
            <v:imagedata r:id="rId651" r:href="rId652"/>
          </v:shape>
        </w:pict>
      </w:r>
      <w:r>
        <w:fldChar w:fldCharType="end"/>
      </w:r>
    </w:p>
    <w:p w:rsidR="00C67970" w:rsidRDefault="00BC4CE2" w:rsidP="006647C5">
      <w:pPr>
        <w:spacing w:before="120" w:after="120"/>
        <w:rPr>
          <w:lang w:eastAsia="zh-CN"/>
        </w:rPr>
      </w:pPr>
      <w:r>
        <w:rPr>
          <w:lang w:eastAsia="zh-CN"/>
        </w:rPr>
        <w:t>210</w:t>
      </w:r>
    </w:p>
    <w:p w:rsidR="00C67970" w:rsidRDefault="00BC4CE2" w:rsidP="006647C5">
      <w:pPr>
        <w:spacing w:before="120" w:after="120"/>
        <w:rPr>
          <w:lang w:eastAsia="zh-CN"/>
        </w:rPr>
      </w:pPr>
      <w:r>
        <w:rPr>
          <w:lang w:eastAsia="zh-CN"/>
        </w:rPr>
        <w:t>6</w:t>
      </w:r>
      <w:r>
        <w:rPr>
          <w:vertAlign w:val="subscript"/>
          <w:lang w:eastAsia="zh-CN"/>
        </w:rPr>
        <w:t>A9</w:t>
      </w:r>
      <w:r>
        <w:rPr>
          <w:lang w:eastAsia="zh-CN"/>
        </w:rPr>
        <w:t xml:space="preserve"> = 12.6—11.2 = 1.4</w:t>
      </w:r>
      <w:r>
        <w:rPr>
          <w:lang w:eastAsia="zh-CN"/>
        </w:rPr>
        <w:t>毫米。可以认为所取尺寸满足前述原则的要求。</w:t>
      </w:r>
    </w:p>
    <w:p w:rsidR="00C67970" w:rsidRDefault="00BC4CE2" w:rsidP="006647C5">
      <w:pPr>
        <w:spacing w:before="120" w:after="120"/>
        <w:ind w:firstLine="360"/>
        <w:rPr>
          <w:lang w:eastAsia="zh-CN"/>
        </w:rPr>
      </w:pPr>
      <w:r>
        <w:rPr>
          <w:lang w:eastAsia="zh-CN"/>
        </w:rPr>
        <w:t>孔型的各处圆角半径别取为</w:t>
      </w:r>
      <w:r>
        <w:rPr>
          <w:lang w:eastAsia="zh-CN"/>
        </w:rPr>
        <w:t>= 8</w:t>
      </w:r>
      <w:r>
        <w:rPr>
          <w:lang w:eastAsia="zh-CN"/>
        </w:rPr>
        <w:t>毫米，及</w:t>
      </w:r>
      <w:r>
        <w:rPr>
          <w:lang w:eastAsia="zh-CN"/>
        </w:rPr>
        <w:t>r =3</w:t>
      </w:r>
      <w:r>
        <w:rPr>
          <w:lang w:eastAsia="zh-CN"/>
        </w:rPr>
        <w:t>毫米，兄</w:t>
      </w:r>
      <w:r>
        <w:rPr>
          <w:lang w:eastAsia="zh-CN"/>
        </w:rPr>
        <w:t>=1</w:t>
      </w:r>
      <w:r>
        <w:rPr>
          <w:lang w:eastAsia="zh-CN"/>
        </w:rPr>
        <w:t>毫米。为保证轧件断面形</w:t>
      </w:r>
      <w:r>
        <w:rPr>
          <w:lang w:eastAsia="zh-CN"/>
        </w:rPr>
        <w:t xml:space="preserve"> </w:t>
      </w:r>
      <w:r>
        <w:rPr>
          <w:lang w:eastAsia="zh-CN"/>
        </w:rPr>
        <w:t>状正确，取</w:t>
      </w:r>
      <w:r>
        <w:rPr>
          <w:lang w:eastAsia="zh-CN"/>
        </w:rPr>
        <w:t>h = 90°</w:t>
      </w:r>
      <w:r>
        <w:rPr>
          <w:lang w:eastAsia="zh-CN"/>
        </w:rPr>
        <w:t>，</w:t>
      </w:r>
      <w:r>
        <w:rPr>
          <w:lang w:eastAsia="zh-CN"/>
        </w:rPr>
        <w:t>«6 = 90°o</w:t>
      </w:r>
      <w:r>
        <w:rPr>
          <w:lang w:eastAsia="zh-CN"/>
        </w:rPr>
        <w:t>辊缝</w:t>
      </w:r>
      <w:r>
        <w:rPr>
          <w:lang w:eastAsia="zh-CN"/>
        </w:rPr>
        <w:t>$&lt;4</w:t>
      </w:r>
      <w:r>
        <w:rPr>
          <w:lang w:eastAsia="zh-CN"/>
        </w:rPr>
        <w:t>，取</w:t>
      </w:r>
      <w:r>
        <w:rPr>
          <w:lang w:eastAsia="zh-CN"/>
        </w:rPr>
        <w:t>s = 4.5</w:t>
      </w:r>
      <w:r>
        <w:rPr>
          <w:lang w:eastAsia="zh-CN"/>
        </w:rPr>
        <w:t>毫米。</w:t>
      </w:r>
    </w:p>
    <w:p w:rsidR="00C67970" w:rsidRDefault="00BC4CE2" w:rsidP="006647C5">
      <w:pPr>
        <w:spacing w:before="120" w:after="120"/>
        <w:ind w:firstLine="360"/>
        <w:rPr>
          <w:lang w:eastAsia="zh-CN"/>
        </w:rPr>
      </w:pPr>
      <w:r>
        <w:rPr>
          <w:lang w:eastAsia="zh-CN"/>
        </w:rPr>
        <w:t>第</w:t>
      </w:r>
      <w:r>
        <w:rPr>
          <w:lang w:eastAsia="zh-CN"/>
        </w:rPr>
        <w:t>7</w:t>
      </w:r>
      <w:r>
        <w:rPr>
          <w:lang w:eastAsia="zh-CN"/>
        </w:rPr>
        <w:t>到</w:t>
      </w:r>
      <w:r>
        <w:rPr>
          <w:lang w:eastAsia="zh-CN"/>
        </w:rPr>
        <w:t>4</w:t>
      </w:r>
      <w:r>
        <w:rPr>
          <w:lang w:eastAsia="zh-CN"/>
        </w:rPr>
        <w:t>孔的孔型设计：这些孔型的设计方法完全与成品前孔的设计方法相同。首先</w:t>
      </w:r>
      <w:r>
        <w:rPr>
          <w:lang w:eastAsia="zh-CN"/>
        </w:rPr>
        <w:t xml:space="preserve"> </w:t>
      </w:r>
      <w:r>
        <w:rPr>
          <w:lang w:eastAsia="zh-CN"/>
        </w:rPr>
        <w:t>确定腰部压下量和腰厚，腰部的展宽量和腰部宽度以及腰部面积和腰部的延伸系数。然后</w:t>
      </w:r>
      <w:r>
        <w:rPr>
          <w:lang w:eastAsia="zh-CN"/>
        </w:rPr>
        <w:t xml:space="preserve"> </w:t>
      </w:r>
      <w:r>
        <w:rPr>
          <w:lang w:eastAsia="zh-CN"/>
        </w:rPr>
        <w:t>根据腰部延伸系数确定边部的延伸系数和边部面积。苒确定边部在开口和闭口槽中的增长</w:t>
      </w:r>
      <w:r>
        <w:rPr>
          <w:lang w:eastAsia="zh-CN"/>
        </w:rPr>
        <w:t xml:space="preserve"> </w:t>
      </w:r>
      <w:r>
        <w:rPr>
          <w:lang w:eastAsia="zh-CN"/>
        </w:rPr>
        <w:t>量和拉缩量及其边髙，最后根据边部面积和前述的侧压量关系确定出边厚。按此原则确定</w:t>
      </w:r>
      <w:r>
        <w:rPr>
          <w:lang w:eastAsia="zh-CN"/>
        </w:rPr>
        <w:t xml:space="preserve"> </w:t>
      </w:r>
      <w:r>
        <w:rPr>
          <w:lang w:eastAsia="zh-CN"/>
        </w:rPr>
        <w:t>的各孔型尺寸如表</w:t>
      </w:r>
      <w:r>
        <w:rPr>
          <w:lang w:eastAsia="zh-CN"/>
        </w:rPr>
        <w:t>10-24</w:t>
      </w:r>
      <w:r>
        <w:rPr>
          <w:lang w:eastAsia="zh-CN"/>
        </w:rPr>
        <w:t>所示，其孔型如图</w:t>
      </w:r>
      <w:r>
        <w:rPr>
          <w:lang w:eastAsia="zh-CN"/>
        </w:rPr>
        <w:t>10-59</w:t>
      </w:r>
      <w:r>
        <w:rPr>
          <w:lang w:eastAsia="zh-CN"/>
        </w:rPr>
        <w:t>所示。</w:t>
      </w:r>
    </w:p>
    <w:p w:rsidR="00C67970" w:rsidRDefault="00BC4CE2" w:rsidP="006647C5">
      <w:pPr>
        <w:tabs>
          <w:tab w:val="left" w:pos="952"/>
        </w:tabs>
        <w:spacing w:before="120" w:after="120"/>
        <w:ind w:firstLine="360"/>
        <w:rPr>
          <w:lang w:eastAsia="zh-CN"/>
        </w:rPr>
      </w:pPr>
      <w:r>
        <w:rPr>
          <w:lang w:eastAsia="zh-CN"/>
        </w:rPr>
        <w:t>4)</w:t>
      </w:r>
      <w:r>
        <w:rPr>
          <w:lang w:eastAsia="zh-CN"/>
        </w:rPr>
        <w:t>切深孔型的设计：第</w:t>
      </w:r>
      <w:r>
        <w:rPr>
          <w:lang w:eastAsia="zh-CN"/>
        </w:rPr>
        <w:t>3</w:t>
      </w:r>
      <w:r>
        <w:rPr>
          <w:lang w:eastAsia="zh-CN"/>
        </w:rPr>
        <w:t>到</w:t>
      </w:r>
      <w:r>
        <w:rPr>
          <w:lang w:eastAsia="zh-CN"/>
        </w:rPr>
        <w:t>1</w:t>
      </w:r>
      <w:r>
        <w:rPr>
          <w:lang w:eastAsia="zh-CN"/>
        </w:rPr>
        <w:t>孔为切深孔，按前述原则和数据确定的孔型尺寸如图</w:t>
      </w:r>
      <w:r>
        <w:rPr>
          <w:lang w:eastAsia="zh-CN"/>
        </w:rPr>
        <w:t xml:space="preserve"> 10-59</w:t>
      </w:r>
      <w:r>
        <w:rPr>
          <w:lang w:eastAsia="zh-CN"/>
        </w:rPr>
        <w:t>和表</w:t>
      </w:r>
      <w:r>
        <w:rPr>
          <w:lang w:eastAsia="zh-CN"/>
        </w:rPr>
        <w:t>10-24</w:t>
      </w:r>
      <w:r>
        <w:rPr>
          <w:lang w:eastAsia="zh-CN"/>
        </w:rPr>
        <w:t>所示。经校核完全满足前述要求，轧制表明是符合要求的孔型设计。</w:t>
      </w:r>
    </w:p>
    <w:p w:rsidR="00C67970" w:rsidRDefault="00BC4CE2" w:rsidP="006647C5">
      <w:pPr>
        <w:spacing w:before="120" w:after="120"/>
        <w:ind w:firstLine="360"/>
        <w:rPr>
          <w:lang w:eastAsia="zh-CN"/>
        </w:rPr>
      </w:pPr>
      <w:r>
        <w:rPr>
          <w:lang w:eastAsia="zh-CN"/>
        </w:rPr>
        <w:t>五、宽平行边工字钢一</w:t>
      </w:r>
      <w:r>
        <w:rPr>
          <w:lang w:eastAsia="zh-CN"/>
        </w:rPr>
        <w:t>~«</w:t>
      </w:r>
      <w:r>
        <w:rPr>
          <w:lang w:eastAsia="zh-CN"/>
        </w:rPr>
        <w:t>型钢的軋制方式及其孔型设计原则</w:t>
      </w:r>
    </w:p>
    <w:p w:rsidR="00C67970" w:rsidRDefault="00BC4CE2" w:rsidP="006647C5">
      <w:pPr>
        <w:spacing w:before="120" w:after="120"/>
        <w:ind w:firstLine="360"/>
        <w:rPr>
          <w:lang w:eastAsia="zh-CN"/>
        </w:rPr>
      </w:pPr>
      <w:r>
        <w:rPr>
          <w:lang w:eastAsia="zh-CN"/>
        </w:rPr>
        <w:t>1.</w:t>
      </w:r>
      <w:r>
        <w:rPr>
          <w:lang w:eastAsia="zh-CN"/>
        </w:rPr>
        <w:t>宽平行边工字钢的品种规格宽平行边工字钢或称宽缘钢梁，或称</w:t>
      </w:r>
      <w:r>
        <w:rPr>
          <w:lang w:eastAsia="zh-CN"/>
        </w:rPr>
        <w:t>H</w:t>
      </w:r>
      <w:r>
        <w:rPr>
          <w:lang w:eastAsia="zh-CN"/>
        </w:rPr>
        <w:t>型钢如图</w:t>
      </w:r>
      <w:r>
        <w:rPr>
          <w:lang w:eastAsia="zh-CN"/>
        </w:rPr>
        <w:t xml:space="preserve"> 10-60</w:t>
      </w:r>
      <w:r>
        <w:rPr>
          <w:lang w:eastAsia="zh-CN"/>
        </w:rPr>
        <w:t>所宗，其特点为比值</w:t>
      </w:r>
      <w:r>
        <w:rPr>
          <w:lang w:eastAsia="zh-CN"/>
        </w:rPr>
        <w:t>77/ 5</w:t>
      </w:r>
      <w:r>
        <w:rPr>
          <w:lang w:eastAsia="zh-CN"/>
        </w:rPr>
        <w:t>较普通工字钢和轻型</w:t>
      </w:r>
      <w:r>
        <w:rPr>
          <w:lang w:eastAsia="zh-CN"/>
        </w:rPr>
        <w:t>It</w:t>
      </w:r>
      <w:r>
        <w:rPr>
          <w:lang w:eastAsia="zh-CN"/>
        </w:rPr>
        <w:t>字钢的要大得多；在这类工字钢中</w:t>
      </w:r>
      <w:r>
        <w:rPr>
          <w:lang w:eastAsia="zh-CN"/>
        </w:rPr>
        <w:t xml:space="preserve"> </w:t>
      </w:r>
      <w:r>
        <w:rPr>
          <w:lang w:eastAsia="zh-CN"/>
        </w:rPr>
        <w:t>的拄型钢，其</w:t>
      </w:r>
      <w:r>
        <w:rPr>
          <w:lang w:eastAsia="zh-CN"/>
        </w:rPr>
        <w:t>WB-1</w:t>
      </w:r>
      <w:r>
        <w:rPr>
          <w:lang w:eastAsia="zh-CN"/>
        </w:rPr>
        <w:t>，有的丑</w:t>
      </w:r>
      <w:r>
        <w:rPr>
          <w:lang w:eastAsia="zh-CN"/>
        </w:rPr>
        <w:t>/5&gt;1;</w:t>
      </w:r>
      <w:r>
        <w:rPr>
          <w:lang w:eastAsia="zh-CN"/>
        </w:rPr>
        <w:t>边部的</w:t>
      </w:r>
      <w:r>
        <w:rPr>
          <w:vertAlign w:val="superscript"/>
          <w:lang w:eastAsia="zh-CN"/>
        </w:rPr>
        <w:t>F</w:t>
      </w:r>
      <w:r>
        <w:rPr>
          <w:lang w:eastAsia="zh-CN"/>
        </w:rPr>
        <w:t>內侧壁几乎无斜度故称为平行边；边部的</w:t>
      </w:r>
      <w:r>
        <w:rPr>
          <w:lang w:eastAsia="zh-CN"/>
        </w:rPr>
        <w:t xml:space="preserve"> </w:t>
      </w:r>
      <w:r>
        <w:rPr>
          <w:lang w:eastAsia="zh-CN"/>
        </w:rPr>
        <w:t>厚度（大于腰部厚度</w:t>
      </w:r>
      <w:r>
        <w:rPr>
          <w:lang w:eastAsia="zh-CN"/>
        </w:rPr>
        <w:t>rf</w:t>
      </w:r>
      <w:r>
        <w:rPr>
          <w:lang w:eastAsia="zh-CN"/>
        </w:rPr>
        <w:t>。其断面尺寸</w:t>
      </w:r>
      <w:r>
        <w:rPr>
          <w:lang w:eastAsia="zh-CN"/>
        </w:rPr>
        <w:t>5 = 80</w:t>
      </w:r>
      <w:r>
        <w:rPr>
          <w:rFonts w:ascii="MS Mincho" w:eastAsia="MS Mincho" w:hAnsi="MS Mincho" w:cs="MS Mincho" w:hint="eastAsia"/>
          <w:lang w:eastAsia="zh-CN"/>
        </w:rPr>
        <w:t>〜</w:t>
      </w:r>
      <w:r>
        <w:rPr>
          <w:lang w:eastAsia="zh-CN"/>
        </w:rPr>
        <w:t>1200</w:t>
      </w:r>
      <w:r>
        <w:rPr>
          <w:lang w:eastAsia="zh-CN"/>
        </w:rPr>
        <w:t>毫米，</w:t>
      </w:r>
      <w:r>
        <w:rPr>
          <w:lang w:eastAsia="zh-CN"/>
        </w:rPr>
        <w:t>// = 46</w:t>
      </w:r>
      <w:r>
        <w:rPr>
          <w:rFonts w:ascii="MS Mincho" w:eastAsia="MS Mincho" w:hAnsi="MS Mincho" w:cs="MS Mincho" w:hint="eastAsia"/>
          <w:lang w:eastAsia="zh-CN"/>
        </w:rPr>
        <w:t>〜</w:t>
      </w:r>
      <w:r>
        <w:rPr>
          <w:lang w:eastAsia="zh-CN"/>
        </w:rPr>
        <w:t>560</w:t>
      </w:r>
      <w:r>
        <w:rPr>
          <w:lang w:eastAsia="zh-CN"/>
        </w:rPr>
        <w:t>毫米，</w:t>
      </w:r>
      <w:r>
        <w:rPr>
          <w:lang w:eastAsia="zh-CN"/>
        </w:rPr>
        <w:t>3 = 3.8</w:t>
      </w:r>
      <w:r>
        <w:rPr>
          <w:rFonts w:ascii="MS Mincho" w:eastAsia="MS Mincho" w:hAnsi="MS Mincho" w:cs="MS Mincho" w:hint="eastAsia"/>
          <w:lang w:eastAsia="zh-CN"/>
        </w:rPr>
        <w:t>〜</w:t>
      </w:r>
      <w:r>
        <w:rPr>
          <w:lang w:eastAsia="zh-CN"/>
        </w:rPr>
        <w:t xml:space="preserve">20 </w:t>
      </w:r>
      <w:r>
        <w:rPr>
          <w:lang w:eastAsia="zh-CN"/>
        </w:rPr>
        <w:t>毫米，</w:t>
      </w:r>
      <w:r>
        <w:rPr>
          <w:lang w:eastAsia="zh-CN"/>
        </w:rPr>
        <w:t>£ = 4.9</w:t>
      </w:r>
      <w:r>
        <w:rPr>
          <w:rFonts w:ascii="MS Mincho" w:eastAsia="MS Mincho" w:hAnsi="MS Mincho" w:cs="MS Mincho" w:hint="eastAsia"/>
          <w:lang w:eastAsia="zh-CN"/>
        </w:rPr>
        <w:t>〜</w:t>
      </w:r>
      <w:r>
        <w:rPr>
          <w:lang w:eastAsia="zh-CN"/>
        </w:rPr>
        <w:t>32</w:t>
      </w:r>
      <w:r>
        <w:rPr>
          <w:lang w:eastAsia="zh-CN"/>
        </w:rPr>
        <w:t>毫米。</w:t>
      </w:r>
    </w:p>
    <w:p w:rsidR="00C67970" w:rsidRDefault="00BC4CE2" w:rsidP="006647C5">
      <w:pPr>
        <w:spacing w:before="120" w:after="120"/>
        <w:rPr>
          <w:lang w:eastAsia="zh-CN"/>
        </w:rPr>
      </w:pPr>
      <w:r>
        <w:rPr>
          <w:lang w:eastAsia="zh-CN"/>
        </w:rPr>
        <w:t>61</w:t>
      </w:r>
      <w:r>
        <w:rPr>
          <w:lang w:eastAsia="zh-CN"/>
        </w:rPr>
        <w:t>所示，在毛轧万能机架中压下边厚的同时也压缩其</w:t>
      </w:r>
      <w:r>
        <w:rPr>
          <w:lang w:eastAsia="zh-CN"/>
        </w:rPr>
        <w:t>i</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\\AppData\\Local\\Temp\\FineReader11\\media\\image324.png" \* MERGEFORMATINET </w:instrText>
      </w:r>
      <w:r>
        <w:fldChar w:fldCharType="separate"/>
      </w:r>
      <w:r w:rsidR="006647C5">
        <w:pict>
          <v:shape id="_x0000_i1348" type="#_x0000_t75" style="width:129.05pt;height:17.1pt">
            <v:imagedata r:id="rId653" r:href="rId654"/>
          </v:shape>
        </w:pict>
      </w:r>
      <w:r>
        <w:fldChar w:fldCharType="end"/>
      </w:r>
    </w:p>
    <w:p w:rsidR="00C67970" w:rsidRDefault="00BC4CE2" w:rsidP="006647C5">
      <w:pPr>
        <w:spacing w:before="120" w:after="120"/>
        <w:outlineLvl w:val="0"/>
        <w:rPr>
          <w:lang w:eastAsia="zh-CN"/>
        </w:rPr>
      </w:pPr>
      <w:r>
        <w:rPr>
          <w:lang w:eastAsia="zh-CN"/>
        </w:rPr>
        <w:t>局部增厚，这一机架位于毛轧机架之后。辅助机架的特点</w:t>
      </w:r>
    </w:p>
    <w:p w:rsidR="00C67970" w:rsidRDefault="00BC4CE2" w:rsidP="006647C5">
      <w:pPr>
        <w:spacing w:before="120" w:after="120"/>
        <w:rPr>
          <w:lang w:eastAsia="zh-CN"/>
        </w:rPr>
      </w:pPr>
      <w:r>
        <w:rPr>
          <w:lang w:eastAsia="zh-CN"/>
        </w:rPr>
        <w:t>是立辊为主动辊，而水平辊为从动辊。最后在精轧万能机</w:t>
      </w:r>
      <w:r>
        <w:rPr>
          <w:lang w:eastAsia="zh-CN"/>
        </w:rPr>
        <w:t xml:space="preserve"> </w:t>
      </w:r>
      <w:r>
        <w:rPr>
          <w:lang w:eastAsia="zh-CN"/>
        </w:rPr>
        <w:t>图</w:t>
      </w:r>
      <w:r>
        <w:rPr>
          <w:lang w:eastAsia="zh-CN"/>
        </w:rPr>
        <w:t>10-60</w:t>
      </w:r>
      <w:r>
        <w:rPr>
          <w:lang w:eastAsia="zh-CN"/>
        </w:rPr>
        <w:t>宽平行边工字钢</w:t>
      </w:r>
      <w:r>
        <w:rPr>
          <w:lang w:eastAsia="zh-CN"/>
        </w:rPr>
        <w:t xml:space="preserve"> </w:t>
      </w:r>
      <w:r>
        <w:rPr>
          <w:lang w:eastAsia="zh-CN"/>
        </w:rPr>
        <w:t>架中使工字钢的边部平直。这种轧制方式的缺点是生产大</w:t>
      </w:r>
    </w:p>
    <w:p w:rsidR="00C67970" w:rsidRDefault="00BC4CE2" w:rsidP="006647C5">
      <w:pPr>
        <w:spacing w:before="120" w:after="120"/>
        <w:rPr>
          <w:lang w:eastAsia="zh-CN"/>
        </w:rPr>
      </w:pPr>
      <w:r>
        <w:rPr>
          <w:lang w:eastAsia="zh-CN"/>
        </w:rPr>
        <w:t>断面的工字钢时必须使用直径很大的水平辊。此外，由于在立辊和水平辊上车轧槽，它使</w:t>
      </w:r>
      <w:r>
        <w:rPr>
          <w:lang w:eastAsia="zh-CN"/>
        </w:rPr>
        <w:t xml:space="preserve"> </w:t>
      </w:r>
      <w:r>
        <w:rPr>
          <w:lang w:eastAsia="zh-CN"/>
        </w:rPr>
        <w:t>四辊孔型的共用性大为减小，从而换辊时间增加，轧辊的储备量和消耗量都大。</w:t>
      </w:r>
    </w:p>
    <w:p w:rsidR="00C67970" w:rsidRDefault="00BC4CE2" w:rsidP="006647C5">
      <w:pPr>
        <w:spacing w:before="120" w:after="120"/>
        <w:ind w:firstLine="360"/>
        <w:rPr>
          <w:lang w:eastAsia="zh-CN"/>
        </w:rPr>
      </w:pPr>
      <w:r>
        <w:rPr>
          <w:lang w:eastAsia="zh-CN"/>
        </w:rPr>
        <w:t>(2)</w:t>
      </w:r>
      <w:r>
        <w:rPr>
          <w:lang w:eastAsia="zh-CN"/>
        </w:rPr>
        <w:t>格雷式轧制方式：开始采用二辊式初轧机和开坯机把钢锭或异型锭轧成所需的</w:t>
      </w:r>
      <w:r>
        <w:rPr>
          <w:lang w:eastAsia="zh-CN"/>
        </w:rPr>
        <w:t xml:space="preserve"> </w:t>
      </w:r>
      <w:r>
        <w:rPr>
          <w:lang w:eastAsia="zh-CN"/>
        </w:rPr>
        <w:t>异型坯，然后再由主机架和辅助机架所组成的毛轧机组进行往复可逆连乳；主机架为四辊</w:t>
      </w:r>
      <w:r>
        <w:rPr>
          <w:lang w:eastAsia="zh-CN"/>
        </w:rPr>
        <w:t xml:space="preserve"> </w:t>
      </w:r>
      <w:r>
        <w:rPr>
          <w:lang w:eastAsia="zh-CN"/>
        </w:rPr>
        <w:t>孔型，辅助机架为两个水平辊，在辅助机架中轧制时，水平辊仅与轧件边端接触压缩边</w:t>
      </w:r>
      <w:r>
        <w:rPr>
          <w:lang w:eastAsia="zh-CN"/>
        </w:rPr>
        <w:t xml:space="preserve"> </w:t>
      </w:r>
      <w:r>
        <w:rPr>
          <w:lang w:eastAsia="zh-CN"/>
        </w:rPr>
        <w:t>髙，不与轧件腰部接触；在此主辅连轧机组往复可逆连轧数道次以后，再在同样组成的精车</w:t>
      </w:r>
      <w:r>
        <w:rPr>
          <w:lang w:eastAsia="zh-CN"/>
        </w:rPr>
        <w:t xml:space="preserve">li </w:t>
      </w:r>
      <w:r>
        <w:rPr>
          <w:lang w:eastAsia="zh-CN"/>
        </w:rPr>
        <w:t>机组中往复可逆连轧数道次成为成品，其孔型如图</w:t>
      </w:r>
      <w:r>
        <w:rPr>
          <w:lang w:eastAsia="zh-CN"/>
        </w:rPr>
        <w:t>10-62</w:t>
      </w:r>
      <w:r>
        <w:rPr>
          <w:lang w:eastAsia="zh-CN"/>
        </w:rPr>
        <w:t>所示。其特点为轧件边部外侧始</w:t>
      </w:r>
      <w:r>
        <w:rPr>
          <w:lang w:eastAsia="zh-CN"/>
        </w:rPr>
        <w:t xml:space="preserve"> </w:t>
      </w:r>
      <w:r>
        <w:rPr>
          <w:lang w:eastAsia="zh-CN"/>
        </w:rPr>
        <w:t>终保持平直。在毛轧机姐中水平辊的侧面约有</w:t>
      </w:r>
      <w:r>
        <w:rPr>
          <w:lang w:eastAsia="zh-CN"/>
        </w:rPr>
        <w:t>9%</w:t>
      </w:r>
      <w:r>
        <w:rPr>
          <w:lang w:eastAsia="zh-CN"/>
        </w:rPr>
        <w:t>的斜度，在精轧机组中水平辊的侧面上</w:t>
      </w:r>
    </w:p>
    <w:p w:rsidR="00C67970" w:rsidRDefault="00BC4CE2" w:rsidP="006647C5">
      <w:pPr>
        <w:spacing w:before="120" w:after="120"/>
        <w:rPr>
          <w:lang w:eastAsia="zh-CN"/>
        </w:rPr>
      </w:pPr>
      <w:r>
        <w:rPr>
          <w:lang w:eastAsia="zh-CN"/>
        </w:rPr>
        <w:t>:2.:</w:t>
      </w:r>
      <w:r>
        <w:rPr>
          <w:lang w:eastAsia="zh-CN"/>
        </w:rPr>
        <w:t>轧制方式轧制宽平行边工字钢的轧制方式有</w:t>
      </w:r>
      <w:r>
        <w:rPr>
          <w:lang w:eastAsia="zh-CN"/>
        </w:rPr>
        <w:t>: (1 )</w:t>
      </w:r>
      <w:r>
        <w:rPr>
          <w:lang w:eastAsia="zh-CN"/>
        </w:rPr>
        <w:t>三机架万能轧制方式：这种轧制方式如图</w:t>
      </w:r>
      <w:r>
        <w:rPr>
          <w:lang w:eastAsia="zh-CN"/>
        </w:rPr>
        <w:t>1C</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\\AppData\\Local\\Temp\\FineReader11\\media\\image325.png" \* MERGEFORMATINET </w:instrText>
      </w:r>
      <w:r>
        <w:fldChar w:fldCharType="separate"/>
      </w:r>
      <w:r w:rsidR="006647C5">
        <w:pict>
          <v:shape id="_x0000_i1349" type="#_x0000_t75" style="width:160.4pt;height:77pt">
            <v:imagedata r:id="rId655" r:href="rId65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\\AppData\\Local\\Temp\\FineReader11\\media\\image326.png" \* MERGEFORMATINET </w:instrText>
      </w:r>
      <w:r>
        <w:fldChar w:fldCharType="separate"/>
      </w:r>
      <w:r w:rsidR="006647C5">
        <w:pict>
          <v:shape id="_x0000_i1350" type="#_x0000_t75" style="width:259.5pt;height:81.25pt">
            <v:imagedata r:id="rId657" r:href="rId658"/>
          </v:shape>
        </w:pict>
      </w:r>
      <w:r>
        <w:fldChar w:fldCharType="end"/>
      </w:r>
    </w:p>
    <w:p w:rsidR="00C67970" w:rsidRDefault="00BC4CE2" w:rsidP="006647C5">
      <w:pPr>
        <w:spacing w:before="120" w:after="120"/>
        <w:rPr>
          <w:lang w:eastAsia="zh-CN"/>
        </w:rPr>
      </w:pPr>
      <w:r>
        <w:rPr>
          <w:lang w:eastAsia="zh-CN"/>
        </w:rPr>
        <w:t>图</w:t>
      </w:r>
      <w:r>
        <w:rPr>
          <w:lang w:eastAsia="zh-CN"/>
        </w:rPr>
        <w:t>10-61</w:t>
      </w:r>
      <w:r>
        <w:rPr>
          <w:lang w:eastAsia="zh-CN"/>
        </w:rPr>
        <w:t>三机架万能轧机的轧制方式</w:t>
      </w:r>
      <w:r>
        <w:rPr>
          <w:lang w:eastAsia="zh-CN"/>
        </w:rPr>
        <w:t xml:space="preserve"> </w:t>
      </w:r>
      <w:r>
        <w:rPr>
          <w:lang w:eastAsia="zh-CN"/>
        </w:rPr>
        <w:t>一毛轧万能机架；</w:t>
      </w:r>
      <w:r>
        <w:rPr>
          <w:lang w:eastAsia="zh-CN"/>
        </w:rPr>
        <w:t>6—</w:t>
      </w:r>
      <w:r>
        <w:rPr>
          <w:lang w:eastAsia="zh-CN"/>
        </w:rPr>
        <w:t>辅助万能机架；</w:t>
      </w:r>
      <w:r>
        <w:rPr>
          <w:lang w:eastAsia="zh-CN"/>
        </w:rPr>
        <w:t xml:space="preserve">c </w:t>
      </w:r>
      <w:r>
        <w:rPr>
          <w:lang w:eastAsia="zh-CN"/>
        </w:rPr>
        <w:t>一精乳万能机架</w:t>
      </w:r>
    </w:p>
    <w:p w:rsidR="00C67970" w:rsidRDefault="00BC4CE2" w:rsidP="006647C5">
      <w:pPr>
        <w:spacing w:before="120" w:after="120"/>
        <w:rPr>
          <w:lang w:eastAsia="zh-CN"/>
        </w:rPr>
      </w:pPr>
      <w:r>
        <w:rPr>
          <w:lang w:eastAsia="zh-CN"/>
        </w:rPr>
        <w:t>211</w:t>
      </w:r>
    </w:p>
    <w:p w:rsidR="00C67970" w:rsidRDefault="00BC4CE2" w:rsidP="006647C5">
      <w:pPr>
        <w:spacing w:before="120" w:after="120"/>
        <w:rPr>
          <w:lang w:eastAsia="zh-CN"/>
        </w:rPr>
      </w:pPr>
      <w:r>
        <w:rPr>
          <w:lang w:eastAsia="zh-CN"/>
        </w:rPr>
        <w:t>图</w:t>
      </w:r>
      <w:r>
        <w:rPr>
          <w:lang w:eastAsia="zh-CN"/>
        </w:rPr>
        <w:t>10-62</w:t>
      </w:r>
      <w:r>
        <w:rPr>
          <w:lang w:eastAsia="zh-CN"/>
        </w:rPr>
        <w:t>格雷式轧制方式</w:t>
      </w:r>
      <w:r>
        <w:rPr>
          <w:lang w:eastAsia="zh-CN"/>
        </w:rPr>
        <w:t xml:space="preserve"> o—</w:t>
      </w:r>
      <w:r>
        <w:rPr>
          <w:lang w:eastAsia="zh-CN"/>
        </w:rPr>
        <w:t>毛轧机组》</w:t>
      </w:r>
      <w:r>
        <w:rPr>
          <w:lang w:eastAsia="zh-CN"/>
        </w:rPr>
        <w:t xml:space="preserve"> </w:t>
      </w:r>
      <w:r>
        <w:rPr>
          <w:lang w:eastAsia="zh-CN"/>
        </w:rPr>
        <w:t>獐轧机组</w:t>
      </w:r>
    </w:p>
    <w:p w:rsidR="00C67970" w:rsidRDefault="00BC4CE2" w:rsidP="006647C5">
      <w:pPr>
        <w:spacing w:before="120" w:after="120"/>
        <w:ind w:firstLine="360"/>
        <w:rPr>
          <w:lang w:eastAsia="zh-CN"/>
        </w:rPr>
      </w:pPr>
      <w:r>
        <w:rPr>
          <w:lang w:eastAsia="zh-CN"/>
        </w:rPr>
        <w:t>(3)</w:t>
      </w:r>
      <w:r>
        <w:rPr>
          <w:lang w:eastAsia="zh-CN"/>
        </w:rPr>
        <w:t>普泼式轧制方式：其特点是由一个二辊可逆初轧机以及两个顺列布置的四辊机</w:t>
      </w:r>
      <w:r>
        <w:rPr>
          <w:lang w:eastAsia="zh-CN"/>
        </w:rPr>
        <w:t xml:space="preserve"> </w:t>
      </w:r>
      <w:r>
        <w:rPr>
          <w:lang w:eastAsia="zh-CN"/>
        </w:rPr>
        <w:t>架所组成的轧机。在第一个万能机架中把来自初轧机的异型坯在开口的四辊孔型中轧成凹</w:t>
      </w:r>
      <w:r>
        <w:rPr>
          <w:lang w:eastAsia="zh-CN"/>
        </w:rPr>
        <w:t xml:space="preserve"> </w:t>
      </w:r>
      <w:r>
        <w:rPr>
          <w:lang w:eastAsia="zh-CN"/>
        </w:rPr>
        <w:t>边，这一机架水平辊的侧面有</w:t>
      </w:r>
      <w:r>
        <w:rPr>
          <w:lang w:eastAsia="zh-CN"/>
        </w:rPr>
        <w:t>7 %</w:t>
      </w:r>
      <w:r>
        <w:rPr>
          <w:lang w:eastAsia="zh-CN"/>
        </w:rPr>
        <w:t>的斜度，它等于立辊的锥度。在辅助精轧万能机架中使</w:t>
      </w:r>
      <w:r>
        <w:rPr>
          <w:lang w:eastAsia="zh-CN"/>
        </w:rPr>
        <w:t xml:space="preserve"> </w:t>
      </w:r>
      <w:r>
        <w:rPr>
          <w:lang w:eastAsia="zh-CN"/>
        </w:rPr>
        <w:t>用圆柱形立辊，其水平辊侧面斜度随所轧工字钢型式的不同而不同，</w:t>
      </w:r>
      <w:r>
        <w:rPr>
          <w:lang w:eastAsia="zh-CN"/>
        </w:rPr>
        <w:t>——</w:t>
      </w:r>
      <w:r>
        <w:rPr>
          <w:lang w:eastAsia="zh-CN"/>
        </w:rPr>
        <w:t>般为</w:t>
      </w:r>
      <w:r>
        <w:rPr>
          <w:lang w:eastAsia="zh-CN"/>
        </w:rPr>
        <w:t>1.5</w:t>
      </w:r>
      <w:r>
        <w:rPr>
          <w:rFonts w:ascii="MS Mincho" w:eastAsia="MS Mincho" w:hAnsi="MS Mincho" w:cs="MS Mincho" w:hint="eastAsia"/>
          <w:lang w:eastAsia="zh-CN"/>
        </w:rPr>
        <w:t>〜</w:t>
      </w:r>
      <w:r>
        <w:rPr>
          <w:lang w:eastAsia="zh-CN"/>
        </w:rPr>
        <w:t>9%</w:t>
      </w:r>
      <w:r>
        <w:rPr>
          <w:lang w:eastAsia="zh-CN"/>
        </w:rPr>
        <w:t>。乳</w:t>
      </w:r>
      <w:r>
        <w:rPr>
          <w:lang w:eastAsia="zh-CN"/>
        </w:rPr>
        <w:t xml:space="preserve"> </w:t>
      </w:r>
      <w:r>
        <w:rPr>
          <w:lang w:eastAsia="zh-CN"/>
        </w:rPr>
        <w:t>制方式可为在通过辅机架的第一道次中，用圆拄形立辊把工字钢的边部轧平直，然后在返</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\\AppData\\Local\\Temp\\FineReader11\\media\\image327.png" \* MERGEFORMATINET </w:instrText>
      </w:r>
      <w:r>
        <w:fldChar w:fldCharType="separate"/>
      </w:r>
      <w:r w:rsidR="006647C5">
        <w:pict>
          <v:shape id="_x0000_i1351" type="#_x0000_t75" style="width:252.35pt;height:300.1pt">
            <v:imagedata r:id="rId659" r:href="rId660"/>
          </v:shape>
        </w:pict>
      </w:r>
      <w:r>
        <w:fldChar w:fldCharType="end"/>
      </w:r>
    </w:p>
    <w:p w:rsidR="00C67970" w:rsidRDefault="00BC4CE2" w:rsidP="006647C5">
      <w:pPr>
        <w:spacing w:before="120" w:after="120"/>
        <w:rPr>
          <w:lang w:eastAsia="zh-CN"/>
        </w:rPr>
      </w:pPr>
      <w:r>
        <w:rPr>
          <w:lang w:eastAsia="zh-CN"/>
        </w:rPr>
        <w:t>图</w:t>
      </w:r>
      <w:r>
        <w:rPr>
          <w:lang w:eastAsia="zh-CN"/>
        </w:rPr>
        <w:t>10-63</w:t>
      </w:r>
      <w:r>
        <w:rPr>
          <w:lang w:eastAsia="zh-CN"/>
        </w:rPr>
        <w:t>普泼式轧制方式</w:t>
      </w:r>
      <w:r>
        <w:rPr>
          <w:lang w:eastAsia="zh-CN"/>
        </w:rPr>
        <w:t xml:space="preserve"> 1 </w:t>
      </w:r>
      <w:r>
        <w:rPr>
          <w:lang w:eastAsia="zh-CN"/>
        </w:rPr>
        <w:t>一初轧机》</w:t>
      </w:r>
      <w:r>
        <w:rPr>
          <w:lang w:eastAsia="zh-CN"/>
        </w:rPr>
        <w:t>2—</w:t>
      </w:r>
      <w:r>
        <w:rPr>
          <w:lang w:eastAsia="zh-CN"/>
        </w:rPr>
        <w:t>大</w:t>
      </w:r>
      <w:r>
        <w:rPr>
          <w:lang w:eastAsia="zh-CN"/>
        </w:rPr>
        <w:t>m 3—</w:t>
      </w:r>
      <w:r>
        <w:rPr>
          <w:lang w:eastAsia="zh-CN"/>
        </w:rPr>
        <w:t>毛轧万能机架；令</w:t>
      </w:r>
      <w:r>
        <w:rPr>
          <w:lang w:eastAsia="zh-CN"/>
        </w:rPr>
        <w:t>"</w:t>
      </w:r>
      <w:r>
        <w:rPr>
          <w:lang w:eastAsia="zh-CN"/>
        </w:rPr>
        <w:t>辅助精轧万能机架</w:t>
      </w:r>
    </w:p>
    <w:p w:rsidR="00C67970" w:rsidRDefault="00BC4CE2" w:rsidP="006647C5">
      <w:pPr>
        <w:spacing w:before="120" w:after="120"/>
        <w:rPr>
          <w:lang w:eastAsia="zh-CN"/>
        </w:rPr>
      </w:pPr>
      <w:r>
        <w:rPr>
          <w:lang w:eastAsia="zh-CN"/>
        </w:rPr>
        <w:t>有</w:t>
      </w:r>
      <w:r>
        <w:rPr>
          <w:lang w:eastAsia="zh-CN"/>
        </w:rPr>
        <w:t>1.5</w:t>
      </w:r>
      <w:r>
        <w:rPr>
          <w:rFonts w:ascii="MS Mincho" w:eastAsia="MS Mincho" w:hAnsi="MS Mincho" w:cs="MS Mincho" w:hint="eastAsia"/>
          <w:lang w:eastAsia="zh-CN"/>
        </w:rPr>
        <w:t>〜</w:t>
      </w:r>
      <w:r>
        <w:rPr>
          <w:lang w:eastAsia="zh-CN"/>
        </w:rPr>
        <w:t>2%</w:t>
      </w:r>
      <w:r>
        <w:rPr>
          <w:lang w:eastAsia="zh-CN"/>
        </w:rPr>
        <w:t>的斜度，万能机架的立辊为圆拄形。这种轧制方式的最大缺点是在万能机架中</w:t>
      </w:r>
      <w:r>
        <w:rPr>
          <w:lang w:eastAsia="zh-CN"/>
        </w:rPr>
        <w:t xml:space="preserve"> </w:t>
      </w:r>
      <w:r>
        <w:rPr>
          <w:lang w:eastAsia="zh-CN"/>
        </w:rPr>
        <w:t>使用圆柱形的立辊。当使用这种轧制方式时水平辊的两侧面斜度应尽量小，以便轧出近似</w:t>
      </w:r>
      <w:r>
        <w:rPr>
          <w:lang w:eastAsia="zh-CN"/>
        </w:rPr>
        <w:t xml:space="preserve"> </w:t>
      </w:r>
      <w:r>
        <w:rPr>
          <w:lang w:eastAsia="zh-CN"/>
        </w:rPr>
        <w:t>的平行边，但工字钢边部的内侧壁斜度仍较大。</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\\AppData\\Local\\Temp\\FineReader11\\media\\image328.png" \* MERGEFORMATINET </w:instrText>
      </w:r>
      <w:r>
        <w:fldChar w:fldCharType="separate"/>
      </w:r>
      <w:r w:rsidR="006647C5">
        <w:pict>
          <v:shape id="_x0000_i1352" type="#_x0000_t75" style="width:392.1pt;height:113.35pt">
            <v:imagedata r:id="rId661" r:href="rId662"/>
          </v:shape>
        </w:pict>
      </w:r>
      <w:r>
        <w:fldChar w:fldCharType="end"/>
      </w:r>
    </w:p>
    <w:p w:rsidR="00C67970" w:rsidRDefault="00BC4CE2" w:rsidP="006647C5">
      <w:pPr>
        <w:spacing w:before="120" w:after="120"/>
        <w:rPr>
          <w:lang w:eastAsia="zh-CN"/>
        </w:rPr>
      </w:pPr>
      <w:r>
        <w:rPr>
          <w:lang w:eastAsia="zh-CN"/>
        </w:rPr>
        <w:t>212</w:t>
      </w:r>
    </w:p>
    <w:p w:rsidR="00C67970" w:rsidRDefault="00BC4CE2" w:rsidP="006647C5">
      <w:pPr>
        <w:spacing w:before="120" w:after="120"/>
        <w:rPr>
          <w:lang w:eastAsia="zh-CN"/>
        </w:rPr>
      </w:pPr>
      <w:r>
        <w:rPr>
          <w:lang w:eastAsia="zh-CN"/>
        </w:rPr>
        <w:t>回道次中立辊分开，这时用水平辊的辊环压下边端，如厨</w:t>
      </w:r>
      <w:r>
        <w:rPr>
          <w:lang w:eastAsia="zh-CN"/>
        </w:rPr>
        <w:t>10-63(a</w:t>
      </w:r>
      <w:r>
        <w:rPr>
          <w:lang w:eastAsia="zh-CN"/>
        </w:rPr>
        <w:t>，</w:t>
      </w:r>
      <w:r>
        <w:rPr>
          <w:lang w:eastAsia="zh-CN"/>
        </w:rPr>
        <w:t>6)</w:t>
      </w:r>
      <w:r>
        <w:rPr>
          <w:lang w:eastAsia="zh-CN"/>
        </w:rPr>
        <w:t>所示。或者在辅</w:t>
      </w:r>
      <w:r>
        <w:rPr>
          <w:lang w:eastAsia="zh-CN"/>
        </w:rPr>
        <w:t xml:space="preserve"> </w:t>
      </w:r>
      <w:r>
        <w:rPr>
          <w:lang w:eastAsia="zh-CN"/>
        </w:rPr>
        <w:t>助机架中压下边端可以不预先把边部压直，特别是在前几道次中边部的纵向稳定性较大，</w:t>
      </w:r>
      <w:r>
        <w:rPr>
          <w:lang w:eastAsia="zh-CN"/>
        </w:rPr>
        <w:t xml:space="preserve"> </w:t>
      </w:r>
      <w:r>
        <w:rPr>
          <w:lang w:eastAsia="zh-CN"/>
        </w:rPr>
        <w:t>这时在单数道次中辅助机架的立辊和水平辊都分开，在返回道次中用水平辊压下边端，如</w:t>
      </w:r>
      <w:r>
        <w:rPr>
          <w:lang w:eastAsia="zh-CN"/>
        </w:rPr>
        <w:t xml:space="preserve"> </w:t>
      </w:r>
      <w:r>
        <w:rPr>
          <w:lang w:eastAsia="zh-CN"/>
        </w:rPr>
        <w:t>图</w:t>
      </w:r>
      <w:r>
        <w:rPr>
          <w:lang w:eastAsia="zh-CN"/>
        </w:rPr>
        <w:t>10-63(c</w:t>
      </w:r>
      <w:r>
        <w:rPr>
          <w:lang w:eastAsia="zh-CN"/>
        </w:rPr>
        <w:t>，</w:t>
      </w:r>
      <w:r>
        <w:rPr>
          <w:lang w:eastAsia="zh-CN"/>
        </w:rPr>
        <w:t>d)</w:t>
      </w:r>
      <w:r>
        <w:rPr>
          <w:lang w:eastAsia="zh-CN"/>
        </w:rPr>
        <w:t>所示；或者在单数道次中用辅助机架的立辊把边部压直，这时水平辊不</w:t>
      </w:r>
      <w:r>
        <w:rPr>
          <w:lang w:eastAsia="zh-CN"/>
        </w:rPr>
        <w:t xml:space="preserve"> </w:t>
      </w:r>
      <w:r>
        <w:rPr>
          <w:lang w:eastAsia="zh-CN"/>
        </w:rPr>
        <w:t>与轧件接触，在返回道次中用水平辊压下边端，如图</w:t>
      </w:r>
      <w:r>
        <w:rPr>
          <w:lang w:eastAsia="zh-CN"/>
        </w:rPr>
        <w:t>10-63(0</w:t>
      </w:r>
      <w:r>
        <w:rPr>
          <w:lang w:eastAsia="zh-CN"/>
        </w:rPr>
        <w:t>，</w:t>
      </w:r>
      <w:r>
        <w:rPr>
          <w:lang w:eastAsia="zh-CN"/>
        </w:rPr>
        <w:t>/)</w:t>
      </w:r>
      <w:r>
        <w:rPr>
          <w:lang w:eastAsia="zh-CN"/>
        </w:rPr>
        <w:t>所示。在最后一道次</w:t>
      </w:r>
      <w:r>
        <w:rPr>
          <w:lang w:eastAsia="zh-CN"/>
        </w:rPr>
        <w:t xml:space="preserve"> </w:t>
      </w:r>
      <w:r>
        <w:rPr>
          <w:lang w:eastAsia="zh-CN"/>
        </w:rPr>
        <w:t>用水平辊和立辊对轧件全</w:t>
      </w:r>
      <w:r>
        <w:rPr>
          <w:lang w:eastAsia="zh-CN"/>
        </w:rPr>
        <w:t>W</w:t>
      </w:r>
      <w:r>
        <w:rPr>
          <w:lang w:eastAsia="zh-CN"/>
        </w:rPr>
        <w:t>进行较小的压下，如图</w:t>
      </w:r>
      <w:r>
        <w:rPr>
          <w:lang w:eastAsia="zh-CN"/>
        </w:rPr>
        <w:t>10-63(P)</w:t>
      </w:r>
      <w:r>
        <w:rPr>
          <w:lang w:eastAsia="zh-CN"/>
        </w:rPr>
        <w:t>所示。这种轧法也仅能轧制</w:t>
      </w:r>
      <w:r>
        <w:rPr>
          <w:lang w:eastAsia="zh-CN"/>
        </w:rPr>
        <w:t xml:space="preserve"> </w:t>
      </w:r>
      <w:r>
        <w:rPr>
          <w:lang w:eastAsia="zh-CN"/>
        </w:rPr>
        <w:t>近似为平行边的工字银。</w:t>
      </w:r>
    </w:p>
    <w:p w:rsidR="00C67970" w:rsidRDefault="00BC4CE2" w:rsidP="006647C5">
      <w:pPr>
        <w:spacing w:before="120" w:after="120"/>
        <w:rPr>
          <w:lang w:eastAsia="zh-CN"/>
        </w:rPr>
      </w:pPr>
      <w:r>
        <w:rPr>
          <w:lang w:eastAsia="zh-CN"/>
        </w:rPr>
        <w:t>(4 )</w:t>
      </w:r>
      <w:r>
        <w:rPr>
          <w:lang w:eastAsia="zh-CN"/>
        </w:rPr>
        <w:t>卡式轧制方式</w:t>
      </w:r>
      <w:r>
        <w:rPr>
          <w:lang w:eastAsia="zh-CN"/>
        </w:rPr>
        <w:t>:</w:t>
      </w:r>
      <w:r>
        <w:rPr>
          <w:lang w:eastAsia="zh-CN"/>
        </w:rPr>
        <w:t>目前在很多万能乳机上大</w:t>
      </w:r>
      <w:r>
        <w:rPr>
          <w:lang w:eastAsia="zh-CN"/>
        </w:rPr>
        <w:t xml:space="preserve"> </w:t>
      </w:r>
      <w:r>
        <w:rPr>
          <w:lang w:eastAsia="zh-CN"/>
        </w:rPr>
        <w:t>都采用这种轧制方式轧制宽平行边工字钢，其轧辊孔</w:t>
      </w:r>
      <w:r>
        <w:rPr>
          <w:lang w:eastAsia="zh-CN"/>
        </w:rPr>
        <w:t xml:space="preserve"> </w:t>
      </w:r>
      <w:r>
        <w:rPr>
          <w:lang w:eastAsia="zh-CN"/>
        </w:rPr>
        <w:t>型如图</w:t>
      </w:r>
      <w:r>
        <w:rPr>
          <w:lang w:eastAsia="zh-CN"/>
        </w:rPr>
        <w:t>10-64</w:t>
      </w:r>
      <w:r>
        <w:rPr>
          <w:lang w:eastAsia="zh-CN"/>
        </w:rPr>
        <w:t>所示。这种轧制方式中有一台开坯机（</w:t>
      </w:r>
      <w:r>
        <w:rPr>
          <w:lang w:eastAsia="zh-CN"/>
        </w:rPr>
        <w:t>o )</w:t>
      </w:r>
    </w:p>
    <w:p w:rsidR="00C67970" w:rsidRDefault="00BC4CE2" w:rsidP="006647C5">
      <w:pPr>
        <w:spacing w:before="120" w:after="120"/>
        <w:rPr>
          <w:lang w:eastAsia="zh-CN"/>
        </w:rPr>
      </w:pPr>
      <w:r>
        <w:rPr>
          <w:lang w:eastAsia="zh-CN"/>
        </w:rPr>
        <w:t>或在开坯机前用一台大直径初轧机，在开坯机后有两</w:t>
      </w:r>
      <w:r>
        <w:rPr>
          <w:lang w:eastAsia="zh-CN"/>
        </w:rPr>
        <w:t xml:space="preserve"> </w:t>
      </w:r>
      <w:r>
        <w:rPr>
          <w:lang w:eastAsia="zh-CN"/>
        </w:rPr>
        <w:t>组由四辊万能机架和二辊轧边机架所组成的可逆式连</w:t>
      </w:r>
      <w:r>
        <w:rPr>
          <w:lang w:eastAsia="zh-CN"/>
        </w:rPr>
        <w:t xml:space="preserve"> </w:t>
      </w:r>
      <w:r>
        <w:rPr>
          <w:lang w:eastAsia="zh-CN"/>
        </w:rPr>
        <w:t>轧机组（</w:t>
      </w:r>
      <w:r>
        <w:rPr>
          <w:lang w:eastAsia="zh-CN"/>
        </w:rPr>
        <w:t>6</w:t>
      </w:r>
      <w:r>
        <w:rPr>
          <w:lang w:eastAsia="zh-CN"/>
        </w:rPr>
        <w:t>和</w:t>
      </w:r>
      <w:r>
        <w:rPr>
          <w:lang w:eastAsia="zh-CN"/>
        </w:rPr>
        <w:t>c)</w:t>
      </w:r>
      <w:r>
        <w:rPr>
          <w:lang w:eastAsia="zh-CN"/>
        </w:rPr>
        <w:t>，最后一台四辊万能机架（</w:t>
      </w:r>
      <w:r>
        <w:rPr>
          <w:lang w:eastAsia="zh-CN"/>
        </w:rPr>
        <w:t>&lt;/)</w:t>
      </w:r>
      <w:r>
        <w:rPr>
          <w:lang w:eastAsia="zh-CN"/>
        </w:rPr>
        <w:t>。在毛</w:t>
      </w:r>
      <w:r>
        <w:rPr>
          <w:lang w:eastAsia="zh-CN"/>
        </w:rPr>
        <w:t xml:space="preserve"> </w:t>
      </w:r>
      <w:r>
        <w:rPr>
          <w:lang w:eastAsia="zh-CN"/>
        </w:rPr>
        <w:t>轧机组（</w:t>
      </w:r>
      <w:r>
        <w:rPr>
          <w:lang w:eastAsia="zh-CN"/>
        </w:rPr>
        <w:t>a)</w:t>
      </w:r>
      <w:r>
        <w:rPr>
          <w:lang w:eastAsia="zh-CN"/>
        </w:rPr>
        <w:t>和中间机组（</w:t>
      </w:r>
      <w:r>
        <w:rPr>
          <w:lang w:eastAsia="zh-CN"/>
        </w:rPr>
        <w:t>6)</w:t>
      </w:r>
      <w:r>
        <w:rPr>
          <w:lang w:eastAsia="zh-CN"/>
        </w:rPr>
        <w:t>的四辊万能机架及其辅</w:t>
      </w:r>
      <w:r>
        <w:rPr>
          <w:lang w:eastAsia="zh-CN"/>
        </w:rPr>
        <w:t xml:space="preserve"> </w:t>
      </w:r>
      <w:r>
        <w:rPr>
          <w:lang w:eastAsia="zh-CN"/>
        </w:rPr>
        <w:t>助二辊机架中，其水平辊侧面皆有斜度，在毛轧机组</w:t>
      </w:r>
      <w:r>
        <w:rPr>
          <w:lang w:eastAsia="zh-CN"/>
        </w:rPr>
        <w:t xml:space="preserve"> </w:t>
      </w:r>
      <w:r>
        <w:rPr>
          <w:lang w:eastAsia="zh-CN"/>
        </w:rPr>
        <w:t>水平辊侧面斜度为</w:t>
      </w:r>
      <w:r>
        <w:rPr>
          <w:lang w:eastAsia="zh-CN"/>
        </w:rPr>
        <w:t>8%</w:t>
      </w:r>
      <w:r>
        <w:rPr>
          <w:lang w:eastAsia="zh-CN"/>
        </w:rPr>
        <w:t>，中间机组水平辊侧面斜度为</w:t>
      </w:r>
      <w:r>
        <w:rPr>
          <w:lang w:eastAsia="zh-CN"/>
        </w:rPr>
        <w:t xml:space="preserve"> 4%;</w:t>
      </w:r>
      <w:r>
        <w:rPr>
          <w:lang w:eastAsia="zh-CN"/>
        </w:rPr>
        <w:t>在精轧万能机架中将轧件边部弯直轧平，成品</w:t>
      </w:r>
      <w:r>
        <w:rPr>
          <w:lang w:eastAsia="zh-CN"/>
        </w:rPr>
        <w:t xml:space="preserve"> </w:t>
      </w:r>
      <w:r>
        <w:rPr>
          <w:lang w:eastAsia="zh-CN"/>
        </w:rPr>
        <w:t>工字钢边部内侧壁斜度为</w:t>
      </w:r>
      <w:r>
        <w:rPr>
          <w:lang w:eastAsia="zh-CN"/>
        </w:rPr>
        <w:t>1.5</w:t>
      </w:r>
      <w:r>
        <w:rPr>
          <w:rFonts w:ascii="MS Mincho" w:eastAsia="MS Mincho" w:hAnsi="MS Mincho" w:cs="MS Mincho" w:hint="eastAsia"/>
          <w:lang w:eastAsia="zh-CN"/>
        </w:rPr>
        <w:t>〜</w:t>
      </w:r>
      <w:r>
        <w:rPr>
          <w:lang w:eastAsia="zh-CN"/>
        </w:rPr>
        <w:t>8.8%</w:t>
      </w:r>
      <w:r>
        <w:rPr>
          <w:lang w:eastAsia="zh-CN"/>
        </w:rPr>
        <w:t>。</w:t>
      </w:r>
    </w:p>
    <w:p w:rsidR="00C67970" w:rsidRDefault="00BC4CE2" w:rsidP="006647C5">
      <w:pPr>
        <w:tabs>
          <w:tab w:val="left" w:pos="5372"/>
        </w:tabs>
        <w:spacing w:before="120" w:after="120"/>
        <w:rPr>
          <w:lang w:eastAsia="zh-CN"/>
        </w:rPr>
      </w:pPr>
      <w:r>
        <w:rPr>
          <w:lang w:eastAsia="zh-CN"/>
        </w:rPr>
        <w:t>(5 )</w:t>
      </w:r>
      <w:r>
        <w:rPr>
          <w:lang w:eastAsia="zh-CN"/>
        </w:rPr>
        <w:t>组合式的轧制方式：这种制方式是在原</w:t>
      </w:r>
      <w:r>
        <w:rPr>
          <w:lang w:eastAsia="zh-CN"/>
        </w:rPr>
        <w:t xml:space="preserve"> </w:t>
      </w:r>
      <w:r>
        <w:rPr>
          <w:lang w:eastAsia="zh-CN"/>
        </w:rPr>
        <w:t>有型钢轧机的后面增设一台万能机架，或增设由四辊</w:t>
      </w:r>
      <w:r>
        <w:rPr>
          <w:lang w:eastAsia="zh-CN"/>
        </w:rPr>
        <w:t xml:space="preserve"> </w:t>
      </w:r>
      <w:r>
        <w:rPr>
          <w:lang w:eastAsia="zh-CN"/>
        </w:rPr>
        <w:t>万能和二辊辅助机架组成的机组以及</w:t>
      </w:r>
      <w:r>
        <w:rPr>
          <w:lang w:eastAsia="zh-CN"/>
        </w:rPr>
        <w:t>—</w:t>
      </w:r>
      <w:r>
        <w:rPr>
          <w:lang w:eastAsia="zh-CN"/>
        </w:rPr>
        <w:t>台四辊万能精轧机架，或在原有型钢轧机的后一机</w:t>
      </w:r>
      <w:r>
        <w:rPr>
          <w:lang w:eastAsia="zh-CN"/>
        </w:rPr>
        <w:t xml:space="preserve"> </w:t>
      </w:r>
      <w:r>
        <w:rPr>
          <w:lang w:eastAsia="zh-CN"/>
        </w:rPr>
        <w:t>架采用如图</w:t>
      </w:r>
      <w:r>
        <w:rPr>
          <w:lang w:eastAsia="zh-CN"/>
        </w:rPr>
        <w:t>10-48</w:t>
      </w:r>
      <w:r>
        <w:rPr>
          <w:lang w:eastAsia="zh-CN"/>
        </w:rPr>
        <w:t>所示的四辊孔型。由于生产宽平行边</w:t>
      </w:r>
      <w:r>
        <w:rPr>
          <w:lang w:eastAsia="zh-CN"/>
        </w:rPr>
        <w:t>X</w:t>
      </w:r>
      <w:r>
        <w:rPr>
          <w:lang w:eastAsia="zh-CN"/>
        </w:rPr>
        <w:t>字钢有较大的经济意义，因此有</w:t>
      </w:r>
      <w:r>
        <w:rPr>
          <w:lang w:eastAsia="zh-CN"/>
        </w:rPr>
        <w:t xml:space="preserve"> </w:t>
      </w:r>
      <w:r>
        <w:rPr>
          <w:lang w:eastAsia="zh-CN"/>
        </w:rPr>
        <w:t>许多旧厂采用这类轧法。</w:t>
      </w:r>
      <w:r>
        <w:rPr>
          <w:lang w:eastAsia="zh-CN"/>
        </w:rPr>
        <w:tab/>
      </w:r>
      <w:r>
        <w:rPr>
          <w:lang w:eastAsia="zh-CN"/>
        </w:rPr>
        <w:t>：</w:t>
      </w:r>
      <w:r>
        <w:rPr>
          <w:lang w:eastAsia="zh-CN"/>
        </w:rPr>
        <w:t>..</w:t>
      </w:r>
    </w:p>
    <w:p w:rsidR="00C67970" w:rsidRDefault="00BC4CE2" w:rsidP="006647C5">
      <w:pPr>
        <w:tabs>
          <w:tab w:val="left" w:pos="5251"/>
        </w:tabs>
        <w:spacing w:before="120" w:after="120"/>
        <w:ind w:firstLine="360"/>
        <w:rPr>
          <w:lang w:eastAsia="zh-CN"/>
        </w:rPr>
      </w:pPr>
      <w:r>
        <w:rPr>
          <w:lang w:eastAsia="zh-CN"/>
        </w:rPr>
        <w:t>(6)</w:t>
      </w:r>
      <w:r>
        <w:rPr>
          <w:lang w:eastAsia="zh-CN"/>
        </w:rPr>
        <w:t>连轧：其轧机由毛轧机组、中间机组和精轧机组所组成；毛轧机组由四个二辊</w:t>
      </w:r>
      <w:r>
        <w:rPr>
          <w:lang w:eastAsia="zh-CN"/>
        </w:rPr>
        <w:t xml:space="preserve"> </w:t>
      </w:r>
      <w:r>
        <w:rPr>
          <w:lang w:eastAsia="zh-CN"/>
        </w:rPr>
        <w:t>式机架组成；中间机组由万能</w:t>
      </w:r>
      <w:r>
        <w:rPr>
          <w:lang w:eastAsia="zh-CN"/>
        </w:rPr>
        <w:t>-</w:t>
      </w:r>
      <w:r>
        <w:rPr>
          <w:lang w:eastAsia="zh-CN"/>
        </w:rPr>
        <w:t>辅助</w:t>
      </w:r>
      <w:r>
        <w:rPr>
          <w:lang w:eastAsia="zh-CN"/>
        </w:rPr>
        <w:t>-</w:t>
      </w:r>
      <w:r>
        <w:rPr>
          <w:lang w:eastAsia="zh-CN"/>
        </w:rPr>
        <w:t>万能，万能</w:t>
      </w:r>
      <w:r>
        <w:rPr>
          <w:lang w:eastAsia="zh-CN"/>
        </w:rPr>
        <w:t>-</w:t>
      </w:r>
      <w:r>
        <w:rPr>
          <w:lang w:eastAsia="zh-CN"/>
        </w:rPr>
        <w:t>辅助机架组成，精轧机组由万能</w:t>
      </w:r>
      <w:r>
        <w:rPr>
          <w:lang w:eastAsia="zh-CN"/>
        </w:rPr>
        <w:t>_</w:t>
      </w:r>
      <w:r>
        <w:rPr>
          <w:lang w:eastAsia="zh-CN"/>
        </w:rPr>
        <w:t>万能</w:t>
      </w:r>
      <w:r>
        <w:rPr>
          <w:lang w:eastAsia="zh-CN"/>
        </w:rPr>
        <w:t>-</w:t>
      </w:r>
      <w:r>
        <w:rPr>
          <w:lang w:eastAsia="zh-CN"/>
        </w:rPr>
        <w:t>辅</w:t>
      </w:r>
      <w:r>
        <w:rPr>
          <w:lang w:eastAsia="zh-CN"/>
        </w:rPr>
        <w:t xml:space="preserve"> </w:t>
      </w:r>
      <w:r>
        <w:rPr>
          <w:lang w:eastAsia="zh-CN"/>
        </w:rPr>
        <w:t>助</w:t>
      </w:r>
      <w:r>
        <w:rPr>
          <w:lang w:eastAsia="zh-CN"/>
        </w:rPr>
        <w:t>-</w:t>
      </w:r>
      <w:r>
        <w:rPr>
          <w:lang w:eastAsia="zh-CN"/>
        </w:rPr>
        <w:t>万能</w:t>
      </w:r>
      <w:r>
        <w:rPr>
          <w:lang w:eastAsia="zh-CN"/>
        </w:rPr>
        <w:t>-</w:t>
      </w:r>
      <w:r>
        <w:rPr>
          <w:lang w:eastAsia="zh-CN"/>
        </w:rPr>
        <w:t>辅助</w:t>
      </w:r>
      <w:r>
        <w:rPr>
          <w:lang w:eastAsia="zh-CN"/>
        </w:rPr>
        <w:t>-</w:t>
      </w:r>
      <w:r>
        <w:rPr>
          <w:lang w:eastAsia="zh-CN"/>
        </w:rPr>
        <w:t>万能机架所组成。</w:t>
      </w:r>
      <w:r>
        <w:rPr>
          <w:lang w:eastAsia="zh-CN"/>
        </w:rPr>
        <w:tab/>
      </w:r>
      <w:r>
        <w:rPr>
          <w:lang w:eastAsia="zh-CN"/>
        </w:rPr>
        <w:t>、</w:t>
      </w:r>
    </w:p>
    <w:p w:rsidR="00C67970" w:rsidRDefault="00BC4CE2" w:rsidP="006647C5">
      <w:pPr>
        <w:tabs>
          <w:tab w:val="left" w:pos="7147"/>
        </w:tabs>
        <w:spacing w:before="120" w:after="120"/>
        <w:ind w:firstLine="360"/>
        <w:rPr>
          <w:lang w:eastAsia="zh-CN"/>
        </w:rPr>
      </w:pPr>
      <w:r>
        <w:rPr>
          <w:lang w:eastAsia="zh-CN"/>
        </w:rPr>
        <w:t>3.</w:t>
      </w:r>
      <w:r>
        <w:rPr>
          <w:lang w:eastAsia="zh-CN"/>
        </w:rPr>
        <w:t>宽平行边工字钢的孔型设计原则在四辊万能轧机上轧制工字钢时，必须使腰部</w:t>
      </w:r>
      <w:r>
        <w:rPr>
          <w:lang w:eastAsia="zh-CN"/>
        </w:rPr>
        <w:t xml:space="preserve"> </w:t>
      </w:r>
      <w:r>
        <w:rPr>
          <w:lang w:eastAsia="zh-CN"/>
        </w:rPr>
        <w:t>与边部的延伸相等或接近相等。违反这一原则就会引起很大的质量问题。若腰部的延伸系</w:t>
      </w:r>
      <w:r>
        <w:rPr>
          <w:lang w:eastAsia="zh-CN"/>
        </w:rPr>
        <w:t xml:space="preserve"> </w:t>
      </w:r>
      <w:r>
        <w:rPr>
          <w:lang w:eastAsia="zh-CN"/>
        </w:rPr>
        <w:t>数七比边部的延伸系数</w:t>
      </w:r>
      <w:r>
        <w:rPr>
          <w:lang w:eastAsia="zh-CN"/>
        </w:rPr>
        <w:t>^</w:t>
      </w:r>
      <w:r>
        <w:rPr>
          <w:lang w:eastAsia="zh-CN"/>
        </w:rPr>
        <w:t>大得多，则腰部将出波浪；若</w:t>
      </w:r>
      <w:r>
        <w:rPr>
          <w:lang w:eastAsia="zh-CN"/>
        </w:rPr>
        <w:t>^</w:t>
      </w:r>
      <w:r>
        <w:rPr>
          <w:lang w:eastAsia="zh-CN"/>
        </w:rPr>
        <w:t>比</w:t>
      </w:r>
      <w:r>
        <w:rPr>
          <w:lang w:eastAsia="zh-CN"/>
        </w:rPr>
        <w:t>^</w:t>
      </w:r>
      <w:r>
        <w:rPr>
          <w:lang w:eastAsia="zh-CN"/>
        </w:rPr>
        <w:t>大得多，则将引起边部出波</w:t>
      </w:r>
      <w:r>
        <w:rPr>
          <w:lang w:eastAsia="zh-CN"/>
        </w:rPr>
        <w:t xml:space="preserve"> </w:t>
      </w:r>
      <w:r>
        <w:rPr>
          <w:lang w:eastAsia="zh-CN"/>
        </w:rPr>
        <w:t>浪，或导致腰部出现裂纹。当</w:t>
      </w:r>
      <w:r>
        <w:rPr>
          <w:lang w:eastAsia="zh-CN"/>
        </w:rPr>
        <w:t>~</w:t>
      </w:r>
      <w:r>
        <w:rPr>
          <w:lang w:eastAsia="zh-CN"/>
        </w:rPr>
        <w:t>和</w:t>
      </w:r>
      <w:r>
        <w:rPr>
          <w:rFonts w:ascii="MS Mincho" w:eastAsia="MS Mincho" w:hAnsi="MS Mincho" w:cs="MS Mincho" w:hint="eastAsia"/>
          <w:lang w:eastAsia="zh-CN"/>
        </w:rPr>
        <w:t>〜</w:t>
      </w:r>
      <w:r>
        <w:rPr>
          <w:rFonts w:ascii="华文细黑" w:hAnsi="华文细黑" w:cs="华文细黑" w:hint="eastAsia"/>
          <w:lang w:eastAsia="zh-CN"/>
        </w:rPr>
        <w:t>相差很大时，可能使腰部和边部分开，并且完全不</w:t>
      </w:r>
      <w:r>
        <w:rPr>
          <w:lang w:eastAsia="zh-CN"/>
        </w:rPr>
        <w:t xml:space="preserve"> </w:t>
      </w:r>
      <w:r>
        <w:rPr>
          <w:lang w:eastAsia="zh-CN"/>
        </w:rPr>
        <w:t>能轧制。在万能轧机上为了保禅轧制工字钢的过程正常必须使腰部和边部面积的相对变</w:t>
      </w:r>
      <w:r>
        <w:rPr>
          <w:lang w:eastAsia="zh-CN"/>
        </w:rPr>
        <w:t xml:space="preserve"> </w:t>
      </w:r>
      <w:r>
        <w:rPr>
          <w:lang w:eastAsia="zh-CN"/>
        </w:rPr>
        <w:t>化相同或近于相同。</w:t>
      </w:r>
    </w:p>
    <w:p w:rsidR="00C67970" w:rsidRDefault="00BC4CE2" w:rsidP="006647C5">
      <w:pPr>
        <w:spacing w:before="120" w:after="120"/>
        <w:rPr>
          <w:lang w:eastAsia="zh-CN"/>
        </w:rPr>
      </w:pPr>
      <w:r>
        <w:rPr>
          <w:lang w:eastAsia="zh-CN"/>
        </w:rPr>
        <w:t xml:space="preserve">Fyi-1 F Bi-x </w:t>
      </w:r>
      <w:r>
        <w:rPr>
          <w:vertAlign w:val="subscript"/>
          <w:lang w:eastAsia="zh-CN"/>
        </w:rPr>
        <w:t>a</w:t>
      </w:r>
    </w:p>
    <w:p w:rsidR="00C67970" w:rsidRDefault="00BC4CE2" w:rsidP="006647C5">
      <w:pPr>
        <w:tabs>
          <w:tab w:val="left" w:pos="7631"/>
        </w:tabs>
        <w:spacing w:before="120" w:after="120"/>
        <w:rPr>
          <w:lang w:eastAsia="zh-CN"/>
        </w:rPr>
      </w:pPr>
      <w:r>
        <w:rPr>
          <w:lang w:eastAsia="zh-CN"/>
        </w:rPr>
        <w:t>~W7T</w:t>
      </w:r>
      <w:r>
        <w:rPr>
          <w:lang w:eastAsia="zh-CN"/>
        </w:rPr>
        <w:t>一</w:t>
      </w:r>
      <w:r>
        <w:rPr>
          <w:lang w:eastAsia="zh-CN"/>
        </w:rPr>
        <w:t xml:space="preserve"> F</w:t>
      </w:r>
      <w:r>
        <w:rPr>
          <w:vertAlign w:val="subscript"/>
          <w:lang w:eastAsia="zh-CN"/>
        </w:rPr>
        <w:t>Bi</w:t>
      </w:r>
      <w:r>
        <w:rPr>
          <w:lang w:eastAsia="zh-CN"/>
        </w:rPr>
        <w:t xml:space="preserve"> </w:t>
      </w:r>
      <w:r>
        <w:rPr>
          <w:lang w:eastAsia="zh-CN"/>
        </w:rPr>
        <w:t>一从</w:t>
      </w:r>
      <w:r>
        <w:rPr>
          <w:lang w:eastAsia="zh-CN"/>
        </w:rPr>
        <w:tab/>
        <w:t>•.</w:t>
      </w:r>
    </w:p>
    <w:p w:rsidR="00C67970" w:rsidRDefault="00BC4CE2" w:rsidP="006647C5">
      <w:pPr>
        <w:spacing w:before="120" w:after="120"/>
        <w:rPr>
          <w:lang w:eastAsia="zh-CN"/>
        </w:rPr>
      </w:pPr>
      <w:r>
        <w:rPr>
          <w:lang w:eastAsia="zh-CN"/>
        </w:rPr>
        <w:t>式中，尸</w:t>
      </w:r>
      <w:r>
        <w:rPr>
          <w:lang w:eastAsia="zh-CN"/>
        </w:rPr>
        <w:t>^——</w:t>
      </w:r>
      <w:r>
        <w:rPr>
          <w:lang w:eastAsia="zh-CN"/>
        </w:rPr>
        <w:t>轧制前和轧制后的轧件腰部面枵；</w:t>
      </w:r>
    </w:p>
    <w:p w:rsidR="00C67970" w:rsidRDefault="00BC4CE2" w:rsidP="006647C5">
      <w:pPr>
        <w:spacing w:before="120" w:after="120"/>
        <w:rPr>
          <w:lang w:eastAsia="zh-CN"/>
        </w:rPr>
      </w:pPr>
      <w:r>
        <w:rPr>
          <w:lang w:eastAsia="zh-CN"/>
        </w:rPr>
        <w:t>——</w:t>
      </w:r>
      <w:r>
        <w:rPr>
          <w:lang w:eastAsia="zh-CN"/>
        </w:rPr>
        <w:t>轧制前和轧制后的轧件边部面积</w:t>
      </w:r>
      <w:r>
        <w:rPr>
          <w:lang w:eastAsia="zh-CN"/>
        </w:rPr>
        <w:t>;</w:t>
      </w:r>
    </w:p>
    <w:p w:rsidR="00C67970" w:rsidRDefault="00BC4CE2" w:rsidP="006647C5">
      <w:pPr>
        <w:spacing w:before="120" w:after="120"/>
        <w:rPr>
          <w:lang w:eastAsia="zh-CN"/>
        </w:rPr>
      </w:pPr>
      <w:r>
        <w:rPr>
          <w:lang w:eastAsia="zh-CN"/>
        </w:rPr>
        <w:t>^——</w:t>
      </w:r>
      <w:r>
        <w:rPr>
          <w:lang w:eastAsia="zh-CN"/>
        </w:rPr>
        <w:t>该道次的延伸系数。</w:t>
      </w:r>
    </w:p>
    <w:p w:rsidR="00C67970" w:rsidRDefault="00BC4CE2" w:rsidP="006647C5">
      <w:pPr>
        <w:spacing w:before="120" w:after="120"/>
        <w:ind w:firstLine="360"/>
        <w:rPr>
          <w:lang w:eastAsia="zh-CN"/>
        </w:rPr>
      </w:pPr>
      <w:r>
        <w:rPr>
          <w:lang w:eastAsia="zh-CN"/>
        </w:rPr>
        <w:t>若用腰部的厚度</w:t>
      </w:r>
      <w:r>
        <w:rPr>
          <w:lang w:eastAsia="zh-CN"/>
        </w:rPr>
        <w:t>d</w:t>
      </w:r>
      <w:r>
        <w:rPr>
          <w:lang w:eastAsia="zh-CN"/>
        </w:rPr>
        <w:t>和宽度</w:t>
      </w:r>
      <w:r>
        <w:rPr>
          <w:lang w:eastAsia="zh-CN"/>
        </w:rPr>
        <w:t>5</w:t>
      </w:r>
      <w:r>
        <w:rPr>
          <w:lang w:eastAsia="zh-CN"/>
        </w:rPr>
        <w:t>的乘积代替腰部面积夕</w:t>
      </w:r>
      <w:r>
        <w:rPr>
          <w:lang w:eastAsia="zh-CN"/>
        </w:rPr>
        <w:t>,</w:t>
      </w:r>
      <w:r>
        <w:rPr>
          <w:lang w:eastAsia="zh-CN"/>
        </w:rPr>
        <w:t>，用边厚</w:t>
      </w:r>
      <w:r>
        <w:rPr>
          <w:lang w:eastAsia="zh-CN"/>
        </w:rPr>
        <w:t>t</w:t>
      </w:r>
      <w:r>
        <w:rPr>
          <w:lang w:eastAsia="zh-CN"/>
        </w:rPr>
        <w:t>和边高</w:t>
      </w:r>
      <w:r>
        <w:rPr>
          <w:lang w:eastAsia="zh-CN"/>
        </w:rPr>
        <w:t>A</w:t>
      </w:r>
      <w:r>
        <w:rPr>
          <w:lang w:eastAsia="zh-CN"/>
        </w:rPr>
        <w:t>的乘积代替</w:t>
      </w:r>
      <w:r>
        <w:rPr>
          <w:lang w:eastAsia="zh-CN"/>
        </w:rPr>
        <w:t xml:space="preserve"> </w:t>
      </w:r>
      <w:r>
        <w:rPr>
          <w:lang w:eastAsia="zh-CN"/>
        </w:rPr>
        <w:t>边部面积尸</w:t>
      </w:r>
      <w:r>
        <w:rPr>
          <w:lang w:eastAsia="zh-CN"/>
        </w:rPr>
        <w:t>”</w:t>
      </w:r>
      <w:r>
        <w:rPr>
          <w:lang w:eastAsia="zh-CN"/>
        </w:rPr>
        <w:t>则得</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\\AppData\\Local\\Temp\\FineReader11\\media\\image329.png" \* MERGEFORMATINET </w:instrText>
      </w:r>
      <w:r>
        <w:fldChar w:fldCharType="separate"/>
      </w:r>
      <w:r w:rsidR="006647C5">
        <w:pict>
          <v:shape id="_x0000_i1353" type="#_x0000_t75" style="width:170.4pt;height:146.85pt">
            <v:imagedata r:id="rId663" r:href="rId664"/>
          </v:shape>
        </w:pict>
      </w:r>
      <w:r>
        <w:fldChar w:fldCharType="end"/>
      </w:r>
    </w:p>
    <w:p w:rsidR="00C67970" w:rsidRDefault="00BC4CE2" w:rsidP="006647C5">
      <w:pPr>
        <w:tabs>
          <w:tab w:val="left" w:pos="883"/>
        </w:tabs>
        <w:spacing w:before="120" w:after="120"/>
        <w:ind w:firstLine="360"/>
        <w:rPr>
          <w:lang w:eastAsia="zh-CN"/>
        </w:rPr>
      </w:pPr>
      <w:r>
        <w:rPr>
          <w:lang w:eastAsia="zh-CN"/>
        </w:rPr>
        <w:t>图</w:t>
      </w:r>
      <w:r>
        <w:rPr>
          <w:lang w:eastAsia="zh-CN"/>
        </w:rPr>
        <w:t>10-64</w:t>
      </w:r>
      <w:r>
        <w:rPr>
          <w:lang w:eastAsia="zh-CN"/>
        </w:rPr>
        <w:t>卡式轧制方式</w:t>
      </w:r>
      <w:r>
        <w:rPr>
          <w:lang w:eastAsia="zh-CN"/>
        </w:rPr>
        <w:t xml:space="preserve"> -(a)</w:t>
      </w:r>
      <w:r>
        <w:rPr>
          <w:lang w:eastAsia="zh-CN"/>
        </w:rPr>
        <w:t>坯料</w:t>
      </w:r>
      <w:r>
        <w:rPr>
          <w:lang w:eastAsia="zh-CN"/>
        </w:rPr>
        <w:t>I ( b )</w:t>
      </w:r>
      <w:r>
        <w:rPr>
          <w:lang w:eastAsia="zh-CN"/>
        </w:rPr>
        <w:t>毛轧万能和辅助可逆机</w:t>
      </w:r>
      <w:r>
        <w:rPr>
          <w:lang w:eastAsia="zh-CN"/>
        </w:rPr>
        <w:t xml:space="preserve"> </w:t>
      </w:r>
      <w:r>
        <w:rPr>
          <w:lang w:eastAsia="zh-CN"/>
        </w:rPr>
        <w:t>组</w:t>
      </w:r>
      <w:r>
        <w:rPr>
          <w:lang w:eastAsia="zh-CN"/>
        </w:rPr>
        <w:t>* (c)</w:t>
      </w:r>
      <w:r>
        <w:rPr>
          <w:lang w:eastAsia="zh-CN"/>
        </w:rPr>
        <w:t>中间万能和辅助可逆机组</w:t>
      </w:r>
      <w:r>
        <w:rPr>
          <w:lang w:eastAsia="zh-CN"/>
        </w:rPr>
        <w:t xml:space="preserve">I (cO </w:t>
      </w:r>
      <w:r>
        <w:rPr>
          <w:vertAlign w:val="subscript"/>
          <w:lang w:eastAsia="zh-CN"/>
        </w:rPr>
        <w:t>(</w:t>
      </w:r>
      <w:r>
        <w:rPr>
          <w:lang w:eastAsia="zh-CN"/>
        </w:rPr>
        <w:tab/>
      </w:r>
      <w:r>
        <w:rPr>
          <w:lang w:eastAsia="zh-CN"/>
        </w:rPr>
        <w:t>不可逆式精轧万能机架</w:t>
      </w:r>
    </w:p>
    <w:p w:rsidR="00C67970" w:rsidRPr="00E13F16" w:rsidRDefault="00BC4CE2" w:rsidP="006647C5">
      <w:pPr>
        <w:spacing w:before="120" w:after="120"/>
        <w:outlineLvl w:val="0"/>
      </w:pPr>
      <w:r>
        <w:t>21S</w:t>
      </w:r>
    </w:p>
    <w:p w:rsidR="00C67970" w:rsidRPr="00E13F16" w:rsidRDefault="00BC4CE2" w:rsidP="006647C5">
      <w:pPr>
        <w:spacing w:before="120" w:after="120"/>
      </w:pPr>
      <w:r>
        <w:t xml:space="preserve">di — i Bj -i — *i -i </w:t>
      </w:r>
      <w:r>
        <w:rPr>
          <w:vertAlign w:val="subscript"/>
        </w:rPr>
        <w:t>t</w:t>
      </w:r>
      <w:r>
        <w:t xml:space="preserve"> —</w:t>
      </w:r>
    </w:p>
    <w:p w:rsidR="00C67970" w:rsidRDefault="00BC4CE2" w:rsidP="006647C5">
      <w:pPr>
        <w:spacing w:before="120" w:after="120"/>
        <w:outlineLvl w:val="0"/>
        <w:rPr>
          <w:lang w:eastAsia="zh-CN"/>
        </w:rPr>
      </w:pPr>
      <w:r>
        <w:rPr>
          <w:lang w:eastAsia="zh-CN"/>
        </w:rPr>
        <w:t>U—</w:t>
      </w:r>
      <w:r>
        <w:rPr>
          <w:vertAlign w:val="superscript"/>
          <w:lang w:eastAsia="zh-CN"/>
        </w:rPr>
        <w:t>=</w:t>
      </w:r>
      <w:r>
        <w:rPr>
          <w:lang w:eastAsia="zh-CN"/>
        </w:rPr>
        <w:t xml:space="preserve"> K-</w:t>
      </w:r>
    </w:p>
    <w:p w:rsidR="00C67970" w:rsidRDefault="00BC4CE2" w:rsidP="006647C5">
      <w:pPr>
        <w:spacing w:before="120" w:after="120"/>
        <w:ind w:firstLine="360"/>
        <w:rPr>
          <w:lang w:eastAsia="zh-CN"/>
        </w:rPr>
      </w:pPr>
      <w:r>
        <w:rPr>
          <w:lang w:eastAsia="zh-CN"/>
        </w:rPr>
        <w:t>由于在万能轧机上轧制工字铟时，轧件的腰部宽度和边部髙度的变化很小，可以近似</w:t>
      </w:r>
      <w:r>
        <w:rPr>
          <w:lang w:eastAsia="zh-CN"/>
        </w:rPr>
        <w:t xml:space="preserve"> </w:t>
      </w:r>
      <w:r>
        <w:rPr>
          <w:lang w:eastAsia="zh-CN"/>
        </w:rPr>
        <w:t>地认为昃</w:t>
      </w:r>
      <w:r>
        <w:rPr>
          <w:lang w:eastAsia="zh-CN"/>
        </w:rPr>
        <w:t>-</w:t>
      </w:r>
      <w:r>
        <w:rPr>
          <w:vertAlign w:val="subscript"/>
          <w:lang w:eastAsia="zh-CN"/>
        </w:rPr>
        <w:t>1</w:t>
      </w:r>
      <w:r>
        <w:rPr>
          <w:lang w:eastAsia="zh-CN"/>
        </w:rPr>
        <w:t>^5,</w:t>
      </w:r>
      <w:r>
        <w:rPr>
          <w:lang w:eastAsia="zh-CN"/>
        </w:rPr>
        <w:t>和</w:t>
      </w:r>
      <w:r>
        <w:rPr>
          <w:lang w:eastAsia="zh-CN"/>
        </w:rPr>
        <w:t>\-</w:t>
      </w:r>
      <w:r>
        <w:rPr>
          <w:vertAlign w:val="subscript"/>
          <w:lang w:eastAsia="zh-CN"/>
        </w:rPr>
        <w:t>1</w:t>
      </w:r>
      <w:r>
        <w:rPr>
          <w:lang w:eastAsia="zh-CN"/>
        </w:rPr>
        <w:t>=/</w:t>
      </w:r>
      <w:r>
        <w:rPr>
          <w:vertAlign w:val="subscript"/>
          <w:lang w:eastAsia="zh-CN"/>
        </w:rPr>
        <w:t>2</w:t>
      </w:r>
      <w:r>
        <w:rPr>
          <w:lang w:eastAsia="zh-CN"/>
        </w:rPr>
        <w:t>,</w:t>
      </w:r>
      <w:r>
        <w:rPr>
          <w:lang w:eastAsia="zh-CN"/>
        </w:rPr>
        <w:t>。考虑这一假定，上式可写成为</w:t>
      </w:r>
    </w:p>
    <w:p w:rsidR="00C67970" w:rsidRDefault="00BC4CE2" w:rsidP="006647C5">
      <w:pPr>
        <w:spacing w:before="120" w:after="120"/>
        <w:rPr>
          <w:lang w:eastAsia="zh-CN"/>
        </w:rPr>
      </w:pPr>
      <w:r>
        <w:rPr>
          <w:lang w:eastAsia="zh-CN"/>
        </w:rPr>
        <w:t>"</w:t>
      </w:r>
      <w:r>
        <w:rPr>
          <w:lang w:eastAsia="zh-CN"/>
        </w:rPr>
        <w:t>或者常数</w:t>
      </w:r>
    </w:p>
    <w:p w:rsidR="00C67970" w:rsidRDefault="00BC4CE2" w:rsidP="006647C5">
      <w:pPr>
        <w:tabs>
          <w:tab w:val="left" w:pos="3312"/>
          <w:tab w:val="left" w:pos="4810"/>
        </w:tabs>
        <w:spacing w:before="120" w:after="120"/>
        <w:rPr>
          <w:lang w:eastAsia="zh-CN"/>
        </w:rPr>
      </w:pPr>
      <w:r>
        <w:rPr>
          <w:lang w:eastAsia="zh-CN"/>
        </w:rPr>
        <w:t>Cfi</w:t>
      </w:r>
      <w:r>
        <w:rPr>
          <w:lang w:eastAsia="zh-CN"/>
        </w:rPr>
        <w:tab/>
      </w:r>
      <w:r>
        <w:rPr>
          <w:vertAlign w:val="superscript"/>
          <w:lang w:eastAsia="zh-CN"/>
        </w:rPr>
        <w:t>1</w:t>
      </w:r>
      <w:r>
        <w:rPr>
          <w:lang w:eastAsia="zh-CN"/>
        </w:rPr>
        <w:t xml:space="preserve"> i</w:t>
      </w:r>
      <w:r>
        <w:rPr>
          <w:lang w:eastAsia="zh-CN"/>
        </w:rPr>
        <w:tab/>
        <w:t>* j -1 *»</w:t>
      </w:r>
    </w:p>
    <w:p w:rsidR="00C67970" w:rsidRDefault="00BC4CE2" w:rsidP="006647C5">
      <w:pPr>
        <w:spacing w:before="120" w:after="120"/>
        <w:rPr>
          <w:lang w:eastAsia="zh-CN"/>
        </w:rPr>
      </w:pPr>
      <w:r>
        <w:rPr>
          <w:lang w:eastAsia="zh-CN"/>
        </w:rPr>
        <w:t>也就是用腰厚与边厚之比为恒定这一条件代替了面积相对变化恒定。若在万能轧机上乳制</w:t>
      </w:r>
      <w:r>
        <w:rPr>
          <w:lang w:eastAsia="zh-CN"/>
        </w:rPr>
        <w:t xml:space="preserve"> </w:t>
      </w:r>
      <w:r>
        <w:rPr>
          <w:lang w:eastAsia="zh-CN"/>
        </w:rPr>
        <w:t>工字钢</w:t>
      </w:r>
      <w:r>
        <w:rPr>
          <w:lang w:eastAsia="zh-CN"/>
        </w:rPr>
        <w:t>V</w:t>
      </w:r>
      <w:r>
        <w:rPr>
          <w:lang w:eastAsia="zh-CN"/>
        </w:rPr>
        <w:t>则从开始的毛轧到最后的成品孔都应基本上遵守这条件，即</w:t>
      </w:r>
      <w:r>
        <w:rPr>
          <w:vertAlign w:val="subscript"/>
          <w:lang w:eastAsia="zh-CN"/>
        </w:rPr>
        <w:t>；</w:t>
      </w:r>
    </w:p>
    <w:p w:rsidR="00C67970" w:rsidRDefault="00BC4CE2" w:rsidP="006647C5">
      <w:pPr>
        <w:spacing w:before="120" w:after="120"/>
        <w:rPr>
          <w:lang w:eastAsia="zh-CN"/>
        </w:rPr>
      </w:pPr>
      <w:r>
        <w:rPr>
          <w:lang w:eastAsia="zh-CN"/>
        </w:rPr>
        <w:t>••••••=</w:t>
      </w:r>
      <w:r>
        <w:rPr>
          <w:lang w:eastAsia="zh-CN"/>
        </w:rPr>
        <w:t>争二</w:t>
      </w:r>
      <w:r>
        <w:rPr>
          <w:lang w:eastAsia="zh-CN"/>
        </w:rPr>
        <w:t>^=</w:t>
      </w:r>
      <w:r>
        <w:rPr>
          <w:lang w:eastAsia="zh-CN"/>
        </w:rPr>
        <w:t>令二</w:t>
      </w:r>
      <w:r>
        <w:rPr>
          <w:lang w:eastAsia="zh-CN"/>
        </w:rPr>
        <w:t>^=</w:t>
      </w:r>
      <w:r>
        <w:rPr>
          <w:lang w:eastAsia="zh-CN"/>
        </w:rPr>
        <w:t>令二</w:t>
      </w:r>
      <w:r>
        <w:rPr>
          <w:lang w:eastAsia="zh-CN"/>
        </w:rPr>
        <w:t>^=~^~ =</w:t>
      </w:r>
      <w:r>
        <w:rPr>
          <w:lang w:eastAsia="zh-CN"/>
        </w:rPr>
        <w:t>常数</w:t>
      </w:r>
    </w:p>
    <w:p w:rsidR="00C67970" w:rsidRDefault="00BC4CE2" w:rsidP="006647C5">
      <w:pPr>
        <w:tabs>
          <w:tab w:val="left" w:pos="2086"/>
          <w:tab w:val="left" w:pos="2767"/>
          <w:tab w:val="left" w:pos="3464"/>
          <w:tab w:val="left" w:pos="4820"/>
          <w:tab w:val="left" w:pos="5516"/>
          <w:tab w:val="left" w:pos="6213"/>
        </w:tabs>
        <w:spacing w:before="120" w:after="120"/>
        <w:rPr>
          <w:lang w:eastAsia="zh-CN"/>
        </w:rPr>
      </w:pPr>
      <w:r>
        <w:rPr>
          <w:lang w:eastAsia="zh-CN"/>
        </w:rPr>
        <w:t>* 0</w:t>
      </w:r>
      <w:r>
        <w:rPr>
          <w:lang w:eastAsia="zh-CN"/>
        </w:rPr>
        <w:tab/>
        <w:t>1</w:t>
      </w:r>
      <w:r>
        <w:rPr>
          <w:lang w:eastAsia="zh-CN"/>
        </w:rPr>
        <w:tab/>
        <w:t>2</w:t>
      </w:r>
      <w:r>
        <w:rPr>
          <w:lang w:eastAsia="zh-CN"/>
        </w:rPr>
        <w:tab/>
        <w:t>3</w:t>
      </w:r>
      <w:r>
        <w:rPr>
          <w:lang w:eastAsia="zh-CN"/>
        </w:rPr>
        <w:tab/>
        <w:t>—3</w:t>
      </w:r>
      <w:r>
        <w:rPr>
          <w:lang w:eastAsia="zh-CN"/>
        </w:rPr>
        <w:tab/>
        <w:t>—2</w:t>
      </w:r>
      <w:r>
        <w:rPr>
          <w:lang w:eastAsia="zh-CN"/>
        </w:rPr>
        <w:tab/>
        <w:t>— 1 :n</w:t>
      </w:r>
    </w:p>
    <w:p w:rsidR="00C67970" w:rsidRDefault="00BC4CE2" w:rsidP="006647C5">
      <w:pPr>
        <w:tabs>
          <w:tab w:val="left" w:leader="dot" w:pos="2806"/>
          <w:tab w:val="left" w:leader="dot" w:pos="2884"/>
          <w:tab w:val="left" w:leader="dot" w:pos="7581"/>
        </w:tabs>
        <w:spacing w:before="120" w:after="120"/>
        <w:ind w:left="360" w:hanging="360"/>
      </w:pPr>
      <w:r>
        <w:t>其中的</w:t>
      </w:r>
      <w:r>
        <w:t xml:space="preserve"> c/</w:t>
      </w:r>
      <w:r>
        <w:t>。，</w:t>
      </w:r>
      <w:r>
        <w:t>d I ? C?2</w:t>
      </w:r>
      <w:r>
        <w:t>，</w:t>
      </w:r>
      <w:r>
        <w:t>d% t</w:t>
      </w:r>
      <w:r>
        <w:tab/>
      </w:r>
      <w:r>
        <w:tab/>
        <w:t xml:space="preserve"> &gt; &lt;in —3 5 dn -2</w:t>
      </w:r>
      <w:r>
        <w:t>，</w:t>
      </w:r>
      <w:r>
        <w:t xml:space="preserve">dn — l 9 c/n </w:t>
      </w:r>
      <w:r>
        <w:t>分别为第</w:t>
      </w:r>
      <w:r>
        <w:t xml:space="preserve"> 1</w:t>
      </w:r>
      <w:r>
        <w:t>，</w:t>
      </w:r>
      <w:r>
        <w:t>2</w:t>
      </w:r>
      <w:r>
        <w:t>，</w:t>
      </w:r>
      <w:r>
        <w:t>3.</w:t>
      </w:r>
      <w:r>
        <w:t>，</w:t>
      </w:r>
      <w:r>
        <w:tab/>
      </w:r>
      <w:r>
        <w:t>，</w:t>
      </w:r>
      <w:r>
        <w:t xml:space="preserve">” </w:t>
      </w:r>
      <w:r>
        <w:t>一</w:t>
      </w:r>
      <w:r>
        <w:t xml:space="preserve">3,” </w:t>
      </w:r>
      <w:r>
        <w:t>一</w:t>
      </w:r>
      <w:r>
        <w:t>2</w:t>
      </w:r>
      <w:r>
        <w:t>，</w:t>
      </w:r>
    </w:p>
    <w:p w:rsidR="00C67970" w:rsidRDefault="00BC4CE2" w:rsidP="006647C5">
      <w:pPr>
        <w:spacing w:before="120" w:after="120"/>
        <w:rPr>
          <w:lang w:eastAsia="zh-CN"/>
        </w:rPr>
      </w:pPr>
      <w:r>
        <w:rPr>
          <w:lang w:eastAsia="zh-CN"/>
        </w:rPr>
        <w:t>« — 1</w:t>
      </w:r>
      <w:r>
        <w:rPr>
          <w:lang w:eastAsia="zh-CN"/>
        </w:rPr>
        <w:t>和成品道次轧件断面的腰部厚度；（。，</w:t>
      </w:r>
      <w:r>
        <w:rPr>
          <w:lang w:eastAsia="zh-CN"/>
        </w:rPr>
        <w:t>~</w:t>
      </w:r>
      <w:r>
        <w:rPr>
          <w:lang w:eastAsia="zh-CN"/>
        </w:rPr>
        <w:t>，丨</w:t>
      </w:r>
      <w:r>
        <w:rPr>
          <w:vertAlign w:val="subscript"/>
          <w:lang w:eastAsia="zh-CN"/>
        </w:rPr>
        <w:t>2</w:t>
      </w:r>
      <w:r>
        <w:rPr>
          <w:lang w:eastAsia="zh-CN"/>
        </w:rPr>
        <w:t>，</w:t>
      </w:r>
      <w:r>
        <w:rPr>
          <w:lang w:eastAsia="zh-CN"/>
        </w:rPr>
        <w:t>~••…</w:t>
      </w:r>
      <w:r>
        <w:rPr>
          <w:lang w:eastAsia="zh-CN"/>
        </w:rPr>
        <w:t>，</w:t>
      </w:r>
      <w:r>
        <w:rPr>
          <w:lang w:eastAsia="zh-CN"/>
        </w:rPr>
        <w:t>~-3</w:t>
      </w:r>
      <w:r>
        <w:rPr>
          <w:lang w:eastAsia="zh-CN"/>
        </w:rPr>
        <w:t>，分别</w:t>
      </w:r>
    </w:p>
    <w:p w:rsidR="00C67970" w:rsidRDefault="00BC4CE2" w:rsidP="006647C5">
      <w:pPr>
        <w:spacing w:before="120" w:after="120"/>
        <w:ind w:left="360" w:hanging="360"/>
        <w:rPr>
          <w:lang w:eastAsia="zh-CN"/>
        </w:rPr>
      </w:pPr>
      <w:r>
        <w:rPr>
          <w:lang w:eastAsia="zh-CN"/>
        </w:rPr>
        <w:t>为第</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—3</w:t>
      </w:r>
      <w:r>
        <w:rPr>
          <w:lang w:eastAsia="zh-CN"/>
        </w:rPr>
        <w:t>，</w:t>
      </w:r>
      <w:r>
        <w:rPr>
          <w:lang w:eastAsia="zh-CN"/>
        </w:rPr>
        <w:t>”</w:t>
      </w:r>
      <w:r>
        <w:rPr>
          <w:lang w:eastAsia="zh-CN"/>
        </w:rPr>
        <w:t>一</w:t>
      </w:r>
      <w:r>
        <w:rPr>
          <w:lang w:eastAsia="zh-CN"/>
        </w:rPr>
        <w:t>2</w:t>
      </w:r>
      <w:r>
        <w:rPr>
          <w:lang w:eastAsia="zh-CN"/>
        </w:rPr>
        <w:t>，《</w:t>
      </w:r>
      <w:r>
        <w:rPr>
          <w:lang w:eastAsia="zh-CN"/>
        </w:rPr>
        <w:t xml:space="preserve"> — 1</w:t>
      </w:r>
      <w:r>
        <w:rPr>
          <w:lang w:eastAsia="zh-CN"/>
        </w:rPr>
        <w:t>和成品道次中轧件断面的边部厚度。</w:t>
      </w:r>
    </w:p>
    <w:p w:rsidR="00C67970" w:rsidRDefault="00BC4CE2" w:rsidP="006647C5">
      <w:pPr>
        <w:spacing w:before="120" w:after="120"/>
        <w:ind w:firstLine="360"/>
        <w:rPr>
          <w:lang w:eastAsia="zh-CN"/>
        </w:rPr>
      </w:pPr>
      <w:r>
        <w:rPr>
          <w:lang w:eastAsia="zh-CN"/>
        </w:rPr>
        <w:t>因为山</w:t>
      </w:r>
      <w:r>
        <w:rPr>
          <w:lang w:eastAsia="zh-CN"/>
        </w:rPr>
        <w:t>=</w:t>
      </w:r>
      <w:r>
        <w:rPr>
          <w:lang w:eastAsia="zh-CN"/>
        </w:rPr>
        <w:t>山</w:t>
      </w:r>
      <w:r>
        <w:rPr>
          <w:lang w:eastAsia="zh-CN"/>
        </w:rPr>
        <w:t>+ Ad</w:t>
      </w:r>
      <w:r>
        <w:rPr>
          <w:lang w:eastAsia="zh-CN"/>
        </w:rPr>
        <w:t>和</w:t>
      </w:r>
      <w:r>
        <w:rPr>
          <w:lang w:eastAsia="zh-CN"/>
        </w:rPr>
        <w:t>= ^+A^,</w:t>
      </w:r>
      <w:r>
        <w:rPr>
          <w:lang w:eastAsia="zh-CN"/>
        </w:rPr>
        <w:t>则上式可写成为</w:t>
      </w:r>
    </w:p>
    <w:p w:rsidR="00C67970" w:rsidRDefault="00BC4CE2" w:rsidP="006647C5">
      <w:pPr>
        <w:spacing w:before="120" w:after="120"/>
        <w:rPr>
          <w:lang w:eastAsia="zh-CN"/>
        </w:rPr>
      </w:pPr>
      <w:r>
        <w:rPr>
          <w:lang w:eastAsia="zh-CN"/>
        </w:rPr>
        <w:t>di+Adi do~Ad 11 + A</w:t>
      </w:r>
      <w:r>
        <w:rPr>
          <w:lang w:eastAsia="zh-CN"/>
        </w:rPr>
        <w:t>丨</w:t>
      </w:r>
    </w:p>
    <w:p w:rsidR="00C67970" w:rsidRDefault="00BC4CE2" w:rsidP="006647C5">
      <w:pPr>
        <w:spacing w:before="120" w:after="120"/>
        <w:ind w:left="360" w:hanging="360"/>
        <w:rPr>
          <w:lang w:eastAsia="zh-CN"/>
        </w:rPr>
      </w:pPr>
      <w:r>
        <w:rPr>
          <w:lang w:eastAsia="zh-CN"/>
        </w:rPr>
        <w:t>上式经过一系列变换和整理之后，则得</w:t>
      </w:r>
    </w:p>
    <w:p w:rsidR="00C67970" w:rsidRDefault="00BC4CE2" w:rsidP="006647C5">
      <w:pPr>
        <w:spacing w:before="120" w:after="120"/>
        <w:rPr>
          <w:lang w:eastAsia="zh-CN"/>
        </w:rPr>
      </w:pPr>
      <w:r>
        <w:rPr>
          <w:vertAlign w:val="subscript"/>
          <w:lang w:eastAsia="zh-CN"/>
        </w:rPr>
        <w:t>=</w:t>
      </w:r>
      <w:r>
        <w:rPr>
          <w:lang w:eastAsia="zh-CN"/>
        </w:rPr>
        <w:t xml:space="preserve"> f =</w:t>
      </w:r>
      <w:r>
        <w:rPr>
          <w:lang w:eastAsia="zh-CN"/>
        </w:rPr>
        <w:t>常数</w:t>
      </w:r>
    </w:p>
    <w:p w:rsidR="00C67970" w:rsidRDefault="00BC4CE2" w:rsidP="006647C5">
      <w:pPr>
        <w:spacing w:before="120" w:after="120"/>
        <w:rPr>
          <w:lang w:eastAsia="zh-CN"/>
        </w:rPr>
      </w:pPr>
      <w:r>
        <w:rPr>
          <w:lang w:eastAsia="zh-CN"/>
        </w:rPr>
        <w:t>这一方程式就是在万能轧机上轧制工字钢时</w:t>
      </w:r>
      <w:r>
        <w:rPr>
          <w:lang w:eastAsia="zh-CN"/>
        </w:rPr>
        <w:t>i+</w:t>
      </w:r>
      <w:r>
        <w:rPr>
          <w:lang w:eastAsia="zh-CN"/>
        </w:rPr>
        <w:t>算压下规程的基础。确定出各道次的腰部压</w:t>
      </w:r>
    </w:p>
    <w:p w:rsidR="00C67970" w:rsidRDefault="00BC4CE2" w:rsidP="006647C5">
      <w:pPr>
        <w:spacing w:before="120" w:after="120"/>
        <w:rPr>
          <w:lang w:eastAsia="zh-CN"/>
        </w:rPr>
      </w:pPr>
      <w:r>
        <w:rPr>
          <w:lang w:eastAsia="zh-CN"/>
        </w:rPr>
        <w:t>下量之后，则很容易求得边部的压下量。对于仅在成品孔型使用万能机架的情况下，成品</w:t>
      </w:r>
    </w:p>
    <w:p w:rsidR="00C67970" w:rsidRDefault="00BC4CE2" w:rsidP="006647C5">
      <w:pPr>
        <w:spacing w:before="120" w:after="120"/>
        <w:ind w:left="360" w:hanging="360"/>
        <w:rPr>
          <w:lang w:eastAsia="zh-CN"/>
        </w:rPr>
      </w:pPr>
      <w:r>
        <w:rPr>
          <w:lang w:eastAsia="zh-CN"/>
        </w:rPr>
        <w:t>孔与成品前孔的尺寸关系也应遵守上述原则。</w:t>
      </w:r>
    </w:p>
    <w:p w:rsidR="00C67970" w:rsidRDefault="00BC4CE2" w:rsidP="006647C5">
      <w:pPr>
        <w:spacing w:before="120" w:after="120"/>
        <w:ind w:firstLine="360"/>
        <w:rPr>
          <w:lang w:eastAsia="zh-CN"/>
        </w:rPr>
      </w:pPr>
      <w:r>
        <w:rPr>
          <w:lang w:eastAsia="zh-CN"/>
        </w:rPr>
        <w:t>当所轧工字钢的规格已定时，则可按下式确定坯料的尺寸，即</w:t>
      </w:r>
    </w:p>
    <w:p w:rsidR="00C67970" w:rsidRDefault="00BC4CE2" w:rsidP="006647C5">
      <w:pPr>
        <w:spacing w:before="120" w:after="120"/>
      </w:pPr>
      <w:r>
        <w:t>Fy</w:t>
      </w:r>
      <w:r>
        <w:rPr>
          <w:vertAlign w:val="subscript"/>
        </w:rPr>
        <w:t>0</w:t>
      </w:r>
      <w:r>
        <w:t xml:space="preserve"> jFyn </w:t>
      </w:r>
      <w:r>
        <w:rPr>
          <w:smallCaps/>
        </w:rPr>
        <w:t>Fb</w:t>
      </w:r>
      <w:r>
        <w:rPr>
          <w:vertAlign w:val="subscript"/>
        </w:rPr>
        <w:t>0</w:t>
      </w:r>
      <w:r>
        <w:t xml:space="preserve"> F</w:t>
      </w:r>
      <w:r>
        <w:rPr>
          <w:vertAlign w:val="subscript"/>
        </w:rPr>
        <w:t>Bn</w:t>
      </w:r>
    </w:p>
    <w:p w:rsidR="00C67970" w:rsidRDefault="00BC4CE2" w:rsidP="006647C5">
      <w:pPr>
        <w:spacing w:before="120" w:after="120"/>
        <w:ind w:left="360" w:hanging="360"/>
        <w:rPr>
          <w:lang w:eastAsia="zh-CN"/>
        </w:rPr>
      </w:pPr>
      <w:r>
        <w:t>式中</w:t>
      </w:r>
      <w:r>
        <w:t>/^</w:t>
      </w:r>
      <w:r>
        <w:t>。</w:t>
      </w:r>
      <w:r>
        <w:rPr>
          <w:lang w:eastAsia="zh-CN"/>
        </w:rPr>
        <w:t>，尸</w:t>
      </w:r>
      <w:r>
        <w:rPr>
          <w:lang w:eastAsia="zh-CN"/>
        </w:rPr>
        <w:t>^——</w:t>
      </w:r>
      <w:r>
        <w:rPr>
          <w:lang w:eastAsia="zh-CN"/>
        </w:rPr>
        <w:t>坯料和成品断面的腰部面积；</w:t>
      </w:r>
    </w:p>
    <w:p w:rsidR="00C67970" w:rsidRDefault="00BC4CE2" w:rsidP="006647C5">
      <w:pPr>
        <w:spacing w:before="120" w:after="120"/>
        <w:ind w:firstLine="360"/>
        <w:rPr>
          <w:lang w:eastAsia="zh-CN"/>
        </w:rPr>
      </w:pPr>
      <w:r>
        <w:rPr>
          <w:lang w:eastAsia="zh-CN"/>
        </w:rPr>
        <w:t>F</w:t>
      </w:r>
      <w:r>
        <w:rPr>
          <w:vertAlign w:val="subscript"/>
          <w:lang w:eastAsia="zh-CN"/>
        </w:rPr>
        <w:t>BQi</w:t>
      </w:r>
      <w:r>
        <w:rPr>
          <w:lang w:eastAsia="zh-CN"/>
        </w:rPr>
        <w:t>F</w:t>
      </w:r>
      <w:r>
        <w:rPr>
          <w:vertAlign w:val="subscript"/>
          <w:lang w:eastAsia="zh-CN"/>
        </w:rPr>
        <w:t>Bn</w:t>
      </w:r>
      <w:r>
        <w:rPr>
          <w:lang w:eastAsia="zh-CN"/>
        </w:rPr>
        <w:t>——</w:t>
      </w:r>
      <w:r>
        <w:rPr>
          <w:lang w:eastAsia="zh-CN"/>
        </w:rPr>
        <w:t>坯料和成品断面的边部面积。</w:t>
      </w:r>
      <w:r>
        <w:rPr>
          <w:lang w:eastAsia="zh-CN"/>
        </w:rPr>
        <w:t>*</w:t>
      </w:r>
    </w:p>
    <w:p w:rsidR="00C67970" w:rsidRDefault="00BC4CE2" w:rsidP="006647C5">
      <w:pPr>
        <w:spacing w:before="120" w:after="120"/>
        <w:ind w:firstLine="360"/>
        <w:rPr>
          <w:lang w:eastAsia="zh-CN"/>
        </w:rPr>
      </w:pPr>
      <w:r>
        <w:rPr>
          <w:lang w:eastAsia="zh-CN"/>
        </w:rPr>
        <w:t>第五节连轧机孔型设计</w:t>
      </w:r>
      <w:r>
        <w:rPr>
          <w:lang w:eastAsia="zh-CN"/>
        </w:rPr>
        <w:t xml:space="preserve"> </w:t>
      </w:r>
      <w:r>
        <w:rPr>
          <w:lang w:eastAsia="zh-CN"/>
        </w:rPr>
        <w:t>一、连轧机孔型设计的原则：</w:t>
      </w:r>
    </w:p>
    <w:p w:rsidR="00C67970" w:rsidRDefault="00BC4CE2" w:rsidP="006647C5">
      <w:pPr>
        <w:spacing w:before="120" w:after="120"/>
        <w:ind w:firstLine="360"/>
        <w:rPr>
          <w:lang w:eastAsia="zh-CN"/>
        </w:rPr>
      </w:pPr>
      <w:r>
        <w:rPr>
          <w:lang w:eastAsia="zh-CN"/>
        </w:rPr>
        <w:t>一根轧件同时在两个或</w:t>
      </w:r>
      <w:r>
        <w:rPr>
          <w:lang w:eastAsia="zh-CN"/>
        </w:rPr>
        <w:t>M</w:t>
      </w:r>
      <w:r>
        <w:rPr>
          <w:lang w:eastAsia="zh-CN"/>
        </w:rPr>
        <w:t>个以上的孔型或机架中轧制称为连轧。在设计连轧机孔型</w:t>
      </w:r>
      <w:r>
        <w:rPr>
          <w:lang w:eastAsia="zh-CN"/>
        </w:rPr>
        <w:t xml:space="preserve"> </w:t>
      </w:r>
      <w:r>
        <w:rPr>
          <w:lang w:eastAsia="zh-CN"/>
        </w:rPr>
        <w:t>时，应避免轧件在机架之间产生较大的拉力或推力。因为拉力较大时，轻者会使金属不能</w:t>
      </w:r>
      <w:r>
        <w:rPr>
          <w:lang w:eastAsia="zh-CN"/>
        </w:rPr>
        <w:t xml:space="preserve"> </w:t>
      </w:r>
      <w:r>
        <w:rPr>
          <w:lang w:eastAsia="zh-CN"/>
        </w:rPr>
        <w:t>充满孔型，轧件受拉力较大的部分断面尺寸相应减小，重则可能拉断轧件；而推力较大</w:t>
      </w:r>
      <w:r>
        <w:rPr>
          <w:lang w:eastAsia="zh-CN"/>
        </w:rPr>
        <w:t xml:space="preserve"> </w:t>
      </w:r>
      <w:r>
        <w:rPr>
          <w:lang w:eastAsia="zh-CN"/>
        </w:rPr>
        <w:t>时，会使孔型过充满产生</w:t>
      </w:r>
      <w:r>
        <w:rPr>
          <w:lang w:eastAsia="zh-CN"/>
        </w:rPr>
        <w:t>“</w:t>
      </w:r>
      <w:r>
        <w:rPr>
          <w:lang w:eastAsia="zh-CN"/>
        </w:rPr>
        <w:t>耳子</w:t>
      </w:r>
      <w:r>
        <w:rPr>
          <w:lang w:eastAsia="zh-CN"/>
        </w:rPr>
        <w:t>”</w:t>
      </w:r>
      <w:r>
        <w:rPr>
          <w:lang w:eastAsia="zh-CN"/>
        </w:rPr>
        <w:t>摺迭等缺陷，甚至在机架之间推力过大或堆钢严重而造</w:t>
      </w:r>
      <w:r>
        <w:rPr>
          <w:lang w:eastAsia="zh-CN"/>
        </w:rPr>
        <w:t xml:space="preserve"> </w:t>
      </w:r>
      <w:r>
        <w:rPr>
          <w:lang w:eastAsia="zh-CN"/>
        </w:rPr>
        <w:t>成事故，因此要求在同一单位时间内通过连轧的任一孔型的金属体积都相等，即</w:t>
      </w:r>
    </w:p>
    <w:p w:rsidR="00C67970" w:rsidRDefault="00BC4CE2" w:rsidP="006647C5">
      <w:pPr>
        <w:tabs>
          <w:tab w:val="left" w:leader="dot" w:pos="1995"/>
        </w:tabs>
        <w:spacing w:before="120" w:after="120"/>
        <w:rPr>
          <w:lang w:eastAsia="zh-CN"/>
        </w:rPr>
      </w:pPr>
      <w:r>
        <w:rPr>
          <w:lang w:eastAsia="zh-CN"/>
        </w:rPr>
        <w:t>V</w:t>
      </w:r>
      <w:r>
        <w:rPr>
          <w:vertAlign w:val="subscript"/>
          <w:lang w:eastAsia="zh-CN"/>
        </w:rPr>
        <w:t>l</w:t>
      </w:r>
      <w:r>
        <w:rPr>
          <w:lang w:eastAsia="zh-CN"/>
        </w:rPr>
        <w:t>F</w:t>
      </w:r>
      <w:r>
        <w:rPr>
          <w:vertAlign w:val="subscript"/>
          <w:lang w:eastAsia="zh-CN"/>
        </w:rPr>
        <w:t>l</w:t>
      </w:r>
      <w:r>
        <w:rPr>
          <w:lang w:eastAsia="zh-CN"/>
        </w:rPr>
        <w:t xml:space="preserve"> = V</w:t>
      </w:r>
      <w:r>
        <w:rPr>
          <w:vertAlign w:val="subscript"/>
          <w:lang w:eastAsia="zh-CN"/>
        </w:rPr>
        <w:t>z</w:t>
      </w:r>
      <w:r>
        <w:rPr>
          <w:lang w:eastAsia="zh-CN"/>
        </w:rPr>
        <w:t>Fz=</w:t>
      </w:r>
      <w:r>
        <w:rPr>
          <w:lang w:eastAsia="zh-CN"/>
        </w:rPr>
        <w:tab/>
        <w:t>= K Fn =C(</w:t>
      </w:r>
      <w:r>
        <w:rPr>
          <w:lang w:eastAsia="zh-CN"/>
        </w:rPr>
        <w:t>常数</w:t>
      </w:r>
      <w:r>
        <w:rPr>
          <w:lang w:eastAsia="zh-CN"/>
        </w:rPr>
        <w:t>)</w:t>
      </w:r>
    </w:p>
    <w:p w:rsidR="00C67970" w:rsidRDefault="00BC4CE2" w:rsidP="006647C5">
      <w:pPr>
        <w:spacing w:before="120" w:after="120"/>
        <w:ind w:left="360" w:hanging="360"/>
        <w:rPr>
          <w:lang w:eastAsia="zh-CN"/>
        </w:rPr>
      </w:pPr>
      <w:r>
        <w:rPr>
          <w:lang w:eastAsia="zh-CN"/>
        </w:rPr>
        <w:t>其中的</w:t>
      </w:r>
      <w:r>
        <w:rPr>
          <w:lang w:eastAsia="zh-CN"/>
        </w:rPr>
        <w:t>h</w:t>
      </w:r>
      <w:r>
        <w:rPr>
          <w:lang w:eastAsia="zh-CN"/>
        </w:rPr>
        <w:t>，</w:t>
      </w:r>
      <w:r>
        <w:rPr>
          <w:lang w:eastAsia="zh-CN"/>
        </w:rPr>
        <w:t>^2,……W</w:t>
      </w:r>
      <w:r>
        <w:rPr>
          <w:lang w:eastAsia="zh-CN"/>
        </w:rPr>
        <w:t>分别为乳件出第</w:t>
      </w:r>
      <w:r>
        <w:rPr>
          <w:lang w:eastAsia="zh-CN"/>
        </w:rPr>
        <w:t>1</w:t>
      </w:r>
      <w:r>
        <w:rPr>
          <w:lang w:eastAsia="zh-CN"/>
        </w:rPr>
        <w:t>，</w:t>
      </w:r>
      <w:r>
        <w:rPr>
          <w:lang w:eastAsia="zh-CN"/>
        </w:rPr>
        <w:t>2……</w:t>
      </w:r>
      <w:r>
        <w:rPr>
          <w:lang w:eastAsia="zh-CN"/>
        </w:rPr>
        <w:t>《机架的出口速度</w:t>
      </w:r>
      <w:r>
        <w:rPr>
          <w:lang w:eastAsia="zh-CN"/>
        </w:rPr>
        <w:t>(</w:t>
      </w:r>
      <w:r>
        <w:rPr>
          <w:lang w:eastAsia="zh-CN"/>
        </w:rPr>
        <w:t>图</w:t>
      </w:r>
      <w:r>
        <w:rPr>
          <w:lang w:eastAsia="zh-CN"/>
        </w:rPr>
        <w:t xml:space="preserve">10-65); FnFz,…… </w:t>
      </w:r>
      <w:r>
        <w:rPr>
          <w:lang w:eastAsia="zh-CN"/>
        </w:rPr>
        <w:t>分别为轧件出第</w:t>
      </w:r>
      <w:r>
        <w:rPr>
          <w:lang w:eastAsia="zh-CN"/>
        </w:rPr>
        <w:t>1</w:t>
      </w:r>
      <w:r>
        <w:rPr>
          <w:lang w:eastAsia="zh-CN"/>
        </w:rPr>
        <w:t>，</w:t>
      </w:r>
      <w:r>
        <w:rPr>
          <w:lang w:eastAsia="zh-CN"/>
        </w:rPr>
        <w:t>2,……</w:t>
      </w:r>
      <w:r>
        <w:rPr>
          <w:lang w:eastAsia="zh-CN"/>
        </w:rPr>
        <w:t>《机架轧件断面面积；</w:t>
      </w:r>
      <w:r>
        <w:rPr>
          <w:lang w:eastAsia="zh-CN"/>
        </w:rPr>
        <w:t>C</w:t>
      </w:r>
      <w:r>
        <w:rPr>
          <w:lang w:eastAsia="zh-CN"/>
        </w:rPr>
        <w:t>称为连轧常数。</w:t>
      </w:r>
    </w:p>
    <w:p w:rsidR="00C67970" w:rsidRDefault="00BC4CE2" w:rsidP="006647C5">
      <w:pPr>
        <w:spacing w:before="120" w:after="120"/>
        <w:rPr>
          <w:lang w:eastAsia="zh-CN"/>
        </w:rPr>
      </w:pPr>
      <w:r>
        <w:rPr>
          <w:lang w:eastAsia="zh-CN"/>
        </w:rPr>
        <w:t>214</w:t>
      </w:r>
    </w:p>
    <w:p w:rsidR="00C67970" w:rsidRDefault="00BC4CE2" w:rsidP="006647C5">
      <w:pPr>
        <w:spacing w:before="120" w:after="120"/>
        <w:rPr>
          <w:lang w:eastAsia="zh-CN"/>
        </w:rPr>
      </w:pPr>
      <w:r>
        <w:rPr>
          <w:lang w:eastAsia="zh-CN"/>
        </w:rPr>
        <w:t>a</w:t>
      </w:r>
    </w:p>
    <w:p w:rsidR="00C67970" w:rsidRDefault="00BC4CE2" w:rsidP="006647C5">
      <w:pPr>
        <w:spacing w:before="120" w:after="120"/>
        <w:ind w:firstLine="360"/>
        <w:rPr>
          <w:lang w:eastAsia="zh-CN"/>
        </w:rPr>
      </w:pPr>
      <w:r>
        <w:rPr>
          <w:lang w:eastAsia="zh-CN"/>
        </w:rPr>
        <w:t>由于各机架的轧辊工作直径</w:t>
      </w:r>
      <w:r>
        <w:rPr>
          <w:lang w:eastAsia="zh-CN"/>
        </w:rPr>
        <w:t>Dp</w:t>
      </w:r>
      <w:r>
        <w:rPr>
          <w:lang w:eastAsia="zh-CN"/>
        </w:rPr>
        <w:t>，轧辊的转速</w:t>
      </w:r>
      <w:r>
        <w:rPr>
          <w:lang w:eastAsia="zh-CN"/>
        </w:rPr>
        <w:t xml:space="preserve"> </w:t>
      </w:r>
      <w:r>
        <w:rPr>
          <w:lang w:eastAsia="zh-CN"/>
        </w:rPr>
        <w:t>因此上式可写成为</w:t>
      </w:r>
    </w:p>
    <w:p w:rsidR="00C67970" w:rsidRDefault="00BC4CE2" w:rsidP="006647C5">
      <w:pPr>
        <w:spacing w:before="120" w:after="120"/>
        <w:rPr>
          <w:lang w:eastAsia="zh-CN"/>
        </w:rPr>
      </w:pPr>
      <w:r>
        <w:rPr>
          <w:lang w:eastAsia="zh-CN"/>
        </w:rPr>
        <w:t>以及轧件在各孔型中的前滑不同</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\\AppData\\Local\\Temp\\FineReader11\\media\\image330.png" \* MERGEFORMATINET </w:instrText>
      </w:r>
      <w:r>
        <w:fldChar w:fldCharType="separate"/>
      </w:r>
      <w:r w:rsidR="006647C5">
        <w:pict>
          <v:shape id="_x0000_i1354" type="#_x0000_t75" style="width:194.6pt;height:102.65pt">
            <v:imagedata r:id="rId665" r:href="rId66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\\AppData\\Local\\Temp\\FineReader11\\media\\image331.png" \* MERGEFORMATINET </w:instrText>
      </w:r>
      <w:r>
        <w:fldChar w:fldCharType="separate"/>
      </w:r>
      <w:r w:rsidR="006647C5">
        <w:pict>
          <v:shape id="_x0000_i1355" type="#_x0000_t75" style="width:67.7pt;height:76.3pt">
            <v:imagedata r:id="rId667" r:href="rId668"/>
          </v:shape>
        </w:pict>
      </w:r>
      <w:r>
        <w:fldChar w:fldCharType="end"/>
      </w:r>
    </w:p>
    <w:p w:rsidR="00C67970" w:rsidRDefault="00BC4CE2" w:rsidP="006647C5">
      <w:pPr>
        <w:spacing w:before="120" w:after="120"/>
        <w:outlineLvl w:val="0"/>
        <w:rPr>
          <w:lang w:eastAsia="zh-CN"/>
        </w:rPr>
      </w:pPr>
      <w:r>
        <w:rPr>
          <w:lang w:eastAsia="zh-CN"/>
        </w:rPr>
        <w:t>Fi</w:t>
      </w:r>
    </w:p>
    <w:p w:rsidR="00C67970" w:rsidRDefault="00BC4CE2" w:rsidP="006647C5">
      <w:pPr>
        <w:spacing w:before="120" w:after="120"/>
        <w:rPr>
          <w:lang w:eastAsia="zh-CN"/>
        </w:rPr>
      </w:pPr>
      <w:r>
        <w:rPr>
          <w:lang w:eastAsia="zh-CN"/>
        </w:rPr>
        <w:t>(1 + 5\)=</w:t>
      </w:r>
      <w:r>
        <w:rPr>
          <w:lang w:eastAsia="zh-CN"/>
        </w:rPr>
        <w:t>尸</w:t>
      </w:r>
      <w:r>
        <w:rPr>
          <w:vertAlign w:val="subscript"/>
          <w:lang w:eastAsia="zh-CN"/>
        </w:rPr>
        <w:t>2</w:t>
      </w:r>
    </w:p>
    <w:p w:rsidR="00C67970" w:rsidRDefault="00BC4CE2" w:rsidP="006647C5">
      <w:pPr>
        <w:spacing w:before="120" w:after="120"/>
        <w:rPr>
          <w:lang w:eastAsia="zh-CN"/>
        </w:rPr>
      </w:pPr>
      <w:r>
        <w:rPr>
          <w:lang w:eastAsia="zh-CN"/>
        </w:rPr>
        <w:t>图</w:t>
      </w:r>
      <w:r>
        <w:rPr>
          <w:lang w:eastAsia="zh-CN"/>
        </w:rPr>
        <w:t>10-65</w:t>
      </w:r>
      <w:r>
        <w:rPr>
          <w:lang w:eastAsia="zh-CN"/>
        </w:rPr>
        <w:t>连轧过程示意图</w:t>
      </w:r>
      <w:r>
        <w:rPr>
          <w:lang w:eastAsia="zh-CN"/>
        </w:rPr>
        <w:t xml:space="preserve"> ^D</w:t>
      </w:r>
      <w:r>
        <w:rPr>
          <w:vertAlign w:val="subscript"/>
          <w:lang w:eastAsia="zh-CN"/>
        </w:rPr>
        <w:t>92</w:t>
      </w:r>
      <w:r>
        <w:rPr>
          <w:lang w:eastAsia="zh-CN"/>
        </w:rPr>
        <w:t>n</w:t>
      </w:r>
      <w:r>
        <w:rPr>
          <w:vertAlign w:val="subscript"/>
          <w:lang w:eastAsia="zh-CN"/>
        </w:rPr>
        <w:t>2</w:t>
      </w:r>
    </w:p>
    <w:p w:rsidR="00C67970" w:rsidRDefault="00BC4CE2" w:rsidP="006647C5">
      <w:pPr>
        <w:spacing w:before="120" w:after="120"/>
      </w:pPr>
      <w:r>
        <w:t>(1 + 5*2)=</w:t>
      </w:r>
    </w:p>
    <w:p w:rsidR="00C67970" w:rsidRDefault="00BC4CE2" w:rsidP="006647C5">
      <w:pPr>
        <w:spacing w:before="120" w:after="120"/>
      </w:pPr>
      <w:r>
        <w:t>Fn</w:t>
      </w:r>
    </w:p>
    <w:p w:rsidR="00C67970" w:rsidRDefault="00BC4CE2" w:rsidP="006647C5">
      <w:pPr>
        <w:spacing w:before="120" w:after="120"/>
      </w:pPr>
      <w:r>
        <w:t>^Dgn</w:t>
      </w:r>
    </w:p>
    <w:p w:rsidR="00C67970" w:rsidRDefault="00BC4CE2" w:rsidP="006647C5">
      <w:pPr>
        <w:spacing w:before="120" w:after="120"/>
      </w:pPr>
      <w:r>
        <w:t>(l + Sn)=C</w:t>
      </w:r>
    </w:p>
    <w:p w:rsidR="00C67970" w:rsidRDefault="00BC4CE2" w:rsidP="006647C5">
      <w:pPr>
        <w:spacing w:before="120" w:after="120"/>
      </w:pPr>
      <w:r>
        <w:t xml:space="preserve">60 </w:t>
      </w:r>
      <w:r>
        <w:t>、</w:t>
      </w:r>
      <w:r>
        <w:t>'…</w:t>
      </w:r>
      <w:r>
        <w:t>，</w:t>
      </w:r>
      <w:r>
        <w:t xml:space="preserve">…60 </w:t>
      </w:r>
      <w:r>
        <w:t>、一一</w:t>
      </w:r>
      <w:r>
        <w:t xml:space="preserve"> …60</w:t>
      </w:r>
    </w:p>
    <w:p w:rsidR="00C67970" w:rsidRDefault="00BC4CE2" w:rsidP="006647C5">
      <w:pPr>
        <w:spacing w:before="120" w:after="120"/>
        <w:rPr>
          <w:lang w:eastAsia="zh-CN"/>
        </w:rPr>
      </w:pPr>
      <w:r>
        <w:rPr>
          <w:lang w:eastAsia="zh-CN"/>
        </w:rPr>
        <w:t>其中的</w:t>
      </w:r>
      <w:r>
        <w:rPr>
          <w:lang w:eastAsia="zh-CN"/>
        </w:rPr>
        <w:t>Cd</w:t>
      </w:r>
      <w:r>
        <w:rPr>
          <w:lang w:eastAsia="zh-CN"/>
        </w:rPr>
        <w:t>称为连轧机孔型设计常数。若使各孔或机架的</w:t>
      </w:r>
      <w:r>
        <w:rPr>
          <w:lang w:eastAsia="zh-CN"/>
        </w:rPr>
        <w:t>Cj</w:t>
      </w:r>
      <w:r>
        <w:rPr>
          <w:lang w:eastAsia="zh-CN"/>
        </w:rPr>
        <w:t>值相等，就能保证轧制时不发</w:t>
      </w:r>
      <w:r>
        <w:rPr>
          <w:lang w:eastAsia="zh-CN"/>
        </w:rPr>
        <w:t xml:space="preserve"> </w:t>
      </w:r>
      <w:r>
        <w:rPr>
          <w:lang w:eastAsia="zh-CN"/>
        </w:rPr>
        <w:t>生拉钢或堆钢。</w:t>
      </w:r>
    </w:p>
    <w:p w:rsidR="00C67970" w:rsidRDefault="00BC4CE2" w:rsidP="006647C5">
      <w:pPr>
        <w:spacing w:before="120" w:after="120"/>
        <w:ind w:firstLine="360"/>
        <w:rPr>
          <w:lang w:eastAsia="zh-CN"/>
        </w:rPr>
      </w:pPr>
      <w:r>
        <w:rPr>
          <w:lang w:eastAsia="zh-CN"/>
        </w:rPr>
        <w:t>在设计连轧机孔型时，判断或确定轧件在机架间有无拉钢或堆钢及其堆拉程度，可用</w:t>
      </w:r>
      <w:r>
        <w:rPr>
          <w:lang w:eastAsia="zh-CN"/>
        </w:rPr>
        <w:t xml:space="preserve"> </w:t>
      </w:r>
      <w:r>
        <w:rPr>
          <w:lang w:eastAsia="zh-CN"/>
        </w:rPr>
        <w:t>各机架间的连轧常数来表示。若各机架的常数分别为</w:t>
      </w:r>
      <w:r>
        <w:rPr>
          <w:lang w:eastAsia="zh-CN"/>
        </w:rPr>
        <w:t>Cu</w:t>
      </w:r>
      <w:r>
        <w:rPr>
          <w:lang w:eastAsia="zh-CN"/>
        </w:rPr>
        <w:t>，</w:t>
      </w:r>
      <w:r>
        <w:rPr>
          <w:lang w:eastAsia="zh-CN"/>
        </w:rPr>
        <w:t>C</w:t>
      </w:r>
      <w:r>
        <w:rPr>
          <w:vertAlign w:val="subscript"/>
          <w:lang w:eastAsia="zh-CN"/>
        </w:rPr>
        <w:t>A2</w:t>
      </w:r>
      <w:r>
        <w:rPr>
          <w:lang w:eastAsia="zh-CN"/>
        </w:rPr>
        <w:t>，</w:t>
      </w:r>
      <w:r>
        <w:rPr>
          <w:lang w:eastAsia="zh-CN"/>
        </w:rPr>
        <w:t>C</w:t>
      </w:r>
      <w:r>
        <w:rPr>
          <w:vertAlign w:val="subscript"/>
          <w:lang w:eastAsia="zh-CN"/>
        </w:rPr>
        <w:t>A</w:t>
      </w:r>
      <w:r>
        <w:rPr>
          <w:lang w:eastAsia="zh-CN"/>
        </w:rPr>
        <w:t>3……</w:t>
      </w:r>
      <w:r>
        <w:rPr>
          <w:lang w:eastAsia="zh-CN"/>
        </w:rPr>
        <w:t>当</w:t>
      </w:r>
      <w:r>
        <w:rPr>
          <w:lang w:eastAsia="zh-CN"/>
        </w:rPr>
        <w:t xml:space="preserve"> Cm</w:t>
      </w:r>
      <w:r>
        <w:rPr>
          <w:lang w:eastAsia="zh-CN"/>
        </w:rPr>
        <w:t>时，差值</w:t>
      </w:r>
      <w:r>
        <w:rPr>
          <w:lang w:eastAsia="zh-CN"/>
        </w:rPr>
        <w:t>AC^</w:t>
      </w:r>
      <w:r>
        <w:rPr>
          <w:vertAlign w:val="subscript"/>
          <w:lang w:eastAsia="zh-CN"/>
        </w:rPr>
        <w:t>2</w:t>
      </w:r>
      <w:r>
        <w:rPr>
          <w:lang w:eastAsia="zh-CN"/>
        </w:rPr>
        <w:t xml:space="preserve"> = Cw-Cr</w:t>
      </w:r>
      <w:r>
        <w:rPr>
          <w:lang w:eastAsia="zh-CN"/>
        </w:rPr>
        <w:t>愈大，堆钢愈严重；时，差值</w:t>
      </w:r>
      <w:r>
        <w:rPr>
          <w:lang w:eastAsia="zh-CN"/>
        </w:rPr>
        <w:t>ACxu-Cw—Cw</w:t>
      </w:r>
      <w:r>
        <w:rPr>
          <w:lang w:eastAsia="zh-CN"/>
        </w:rPr>
        <w:t>愈</w:t>
      </w:r>
      <w:r>
        <w:rPr>
          <w:lang w:eastAsia="zh-CN"/>
        </w:rPr>
        <w:t xml:space="preserve"> </w:t>
      </w:r>
      <w:r>
        <w:rPr>
          <w:lang w:eastAsia="zh-CN"/>
        </w:rPr>
        <w:t>大，拉钢愈严重。为了更确切判断或确定堆拉钢的程度，有时采用堆钢或拉钢系数来表示</w:t>
      </w:r>
    </w:p>
    <w:p w:rsidR="00C67970" w:rsidRDefault="00BC4CE2" w:rsidP="006647C5">
      <w:pPr>
        <w:spacing w:before="120" w:after="120"/>
        <w:outlineLvl w:val="0"/>
        <w:rPr>
          <w:lang w:eastAsia="zh-CN"/>
        </w:rPr>
      </w:pPr>
      <w:r>
        <w:rPr>
          <w:smallCaps/>
          <w:lang w:eastAsia="zh-CN"/>
        </w:rPr>
        <w:t>Ca2^Ca\</w:t>
      </w:r>
    </w:p>
    <w:p w:rsidR="00C67970" w:rsidRDefault="00BC4CE2" w:rsidP="006647C5">
      <w:pPr>
        <w:spacing w:before="120" w:after="120"/>
        <w:outlineLvl w:val="0"/>
        <w:rPr>
          <w:lang w:eastAsia="zh-CN"/>
        </w:rPr>
      </w:pPr>
      <w:r>
        <w:rPr>
          <w:lang w:eastAsia="zh-CN"/>
        </w:rPr>
        <w:t>堆钢或拉钢系数</w:t>
      </w:r>
    </w:p>
    <w:p w:rsidR="00C67970" w:rsidRDefault="00BC4CE2" w:rsidP="006647C5">
      <w:pPr>
        <w:spacing w:before="120" w:after="120"/>
        <w:rPr>
          <w:lang w:eastAsia="zh-CN"/>
        </w:rPr>
      </w:pPr>
      <w:r>
        <w:rPr>
          <w:lang w:eastAsia="zh-CN"/>
        </w:rPr>
        <w:t>a</w:t>
      </w:r>
    </w:p>
    <w:p w:rsidR="00C67970" w:rsidRDefault="00BC4CE2" w:rsidP="006647C5">
      <w:pPr>
        <w:spacing w:before="120" w:after="120"/>
        <w:rPr>
          <w:lang w:eastAsia="zh-CN"/>
        </w:rPr>
      </w:pPr>
      <w:r>
        <w:rPr>
          <w:lang w:eastAsia="zh-CN"/>
        </w:rPr>
        <w:t>100%</w:t>
      </w:r>
    </w:p>
    <w:p w:rsidR="00C67970" w:rsidRDefault="00BC4CE2" w:rsidP="006647C5">
      <w:pPr>
        <w:spacing w:before="120" w:after="120"/>
        <w:rPr>
          <w:lang w:eastAsia="zh-CN"/>
        </w:rPr>
      </w:pPr>
      <w:r>
        <w:rPr>
          <w:lang w:eastAsia="zh-CN"/>
        </w:rPr>
        <w:t>上式所得的值为正值，则为拉钢系数；若为负值，则为堆钢系数。</w:t>
      </w:r>
    </w:p>
    <w:p w:rsidR="00C67970" w:rsidRDefault="00BC4CE2" w:rsidP="006647C5">
      <w:pPr>
        <w:spacing w:before="120" w:after="120"/>
        <w:ind w:firstLine="360"/>
        <w:rPr>
          <w:lang w:eastAsia="zh-CN"/>
        </w:rPr>
      </w:pPr>
      <w:r>
        <w:rPr>
          <w:lang w:eastAsia="zh-CN"/>
        </w:rPr>
        <w:t>在实际生产中，如轧制温度、孔型磨损，轧件与轧辊之间的摩檫系数，以及轧机调整</w:t>
      </w:r>
      <w:r>
        <w:rPr>
          <w:lang w:eastAsia="zh-CN"/>
        </w:rPr>
        <w:t xml:space="preserve"> </w:t>
      </w:r>
      <w:r>
        <w:rPr>
          <w:lang w:eastAsia="zh-CN"/>
        </w:rPr>
        <w:t>等轧制条件的改变都会直接影响到轧件出各孔型的断面尺寸和前滑值的变化，因而在实际</w:t>
      </w:r>
      <w:r>
        <w:rPr>
          <w:lang w:eastAsia="zh-CN"/>
        </w:rPr>
        <w:t xml:space="preserve"> </w:t>
      </w:r>
      <w:r>
        <w:rPr>
          <w:lang w:eastAsia="zh-CN"/>
        </w:rPr>
        <w:t>生产中，只</w:t>
      </w:r>
      <w:r>
        <w:rPr>
          <w:lang w:eastAsia="zh-CN"/>
        </w:rPr>
        <w:t>ti</w:t>
      </w:r>
      <w:r>
        <w:rPr>
          <w:lang w:eastAsia="zh-CN"/>
        </w:rPr>
        <w:t>相对地使各机架的</w:t>
      </w:r>
      <w:r>
        <w:rPr>
          <w:lang w:eastAsia="zh-CN"/>
        </w:rPr>
        <w:t>(</w:t>
      </w:r>
      <w:r>
        <w:rPr>
          <w:lang w:eastAsia="zh-CN"/>
        </w:rPr>
        <w:t>：</w:t>
      </w:r>
      <w:r>
        <w:rPr>
          <w:lang w:eastAsia="zh-CN"/>
        </w:rPr>
        <w:t>+■</w:t>
      </w:r>
      <w:r>
        <w:rPr>
          <w:lang w:eastAsia="zh-CN"/>
        </w:rPr>
        <w:t>接近于</w:t>
      </w:r>
      <w:r>
        <w:rPr>
          <w:lang w:eastAsia="zh-CN"/>
        </w:rPr>
        <w:t>Cx</w:t>
      </w:r>
      <w:r>
        <w:rPr>
          <w:lang w:eastAsia="zh-CN"/>
        </w:rPr>
        <w:t>值。为了控制轧制过程顺利地进行，在设计</w:t>
      </w:r>
      <w:r>
        <w:rPr>
          <w:lang w:eastAsia="zh-CN"/>
        </w:rPr>
        <w:t xml:space="preserve"> </w:t>
      </w:r>
      <w:r>
        <w:rPr>
          <w:lang w:eastAsia="zh-CN"/>
        </w:rPr>
        <w:t>连轧机孔型或调整连轧机时常按如下原则进行。</w:t>
      </w:r>
    </w:p>
    <w:p w:rsidR="00C67970" w:rsidRDefault="00BC4CE2" w:rsidP="006647C5">
      <w:pPr>
        <w:spacing w:before="120" w:after="120"/>
        <w:ind w:firstLine="360"/>
        <w:rPr>
          <w:lang w:eastAsia="zh-CN"/>
        </w:rPr>
      </w:pPr>
      <w:r>
        <w:rPr>
          <w:lang w:eastAsia="zh-CN"/>
        </w:rPr>
        <w:t>(1 )</w:t>
      </w:r>
      <w:r>
        <w:rPr>
          <w:lang w:eastAsia="zh-CN"/>
        </w:rPr>
        <w:t>在钢坯连轧机或在型钢连轧机组中，轧制轧件断面大于</w:t>
      </w:r>
      <w:r>
        <w:rPr>
          <w:lang w:eastAsia="zh-CN"/>
        </w:rPr>
        <w:t>12 x 12</w:t>
      </w:r>
      <w:r>
        <w:rPr>
          <w:lang w:eastAsia="zh-CN"/>
        </w:rPr>
        <w:t>毫米的型材，</w:t>
      </w:r>
      <w:r>
        <w:rPr>
          <w:lang w:eastAsia="zh-CN"/>
        </w:rPr>
        <w:t xml:space="preserve"> </w:t>
      </w:r>
      <w:r>
        <w:rPr>
          <w:lang w:eastAsia="zh-CN"/>
        </w:rPr>
        <w:t>当设计孔型或调整轧机时，一般是有意识地给于一定的拉钢，其目的是为了避免堆钢事</w:t>
      </w:r>
      <w:r>
        <w:rPr>
          <w:lang w:eastAsia="zh-CN"/>
        </w:rPr>
        <w:t xml:space="preserve"> </w:t>
      </w:r>
      <w:r>
        <w:rPr>
          <w:lang w:eastAsia="zh-CN"/>
        </w:rPr>
        <w:t>故。</w:t>
      </w:r>
    </w:p>
    <w:p w:rsidR="00C67970" w:rsidRDefault="00BC4CE2" w:rsidP="006647C5">
      <w:pPr>
        <w:spacing w:before="120" w:after="120"/>
        <w:ind w:firstLine="360"/>
        <w:rPr>
          <w:lang w:eastAsia="zh-CN"/>
        </w:rPr>
      </w:pPr>
      <w:r>
        <w:rPr>
          <w:lang w:eastAsia="zh-CN"/>
        </w:rPr>
        <w:t>(2)</w:t>
      </w:r>
      <w:r>
        <w:rPr>
          <w:lang w:eastAsia="zh-CN"/>
        </w:rPr>
        <w:t>在轧制断面小于相当</w:t>
      </w:r>
      <w:r>
        <w:rPr>
          <w:lang w:eastAsia="zh-CN"/>
        </w:rPr>
        <w:t>12x12</w:t>
      </w:r>
      <w:r>
        <w:rPr>
          <w:lang w:eastAsia="zh-CN"/>
        </w:rPr>
        <w:t>毫米的轧件时，在机架之间可采用活套轧制，即用</w:t>
      </w:r>
      <w:r>
        <w:rPr>
          <w:lang w:eastAsia="zh-CN"/>
        </w:rPr>
        <w:t xml:space="preserve"> </w:t>
      </w:r>
      <w:r>
        <w:rPr>
          <w:lang w:eastAsia="zh-CN"/>
        </w:rPr>
        <w:t>堆钢轧制，但也应根据有无形成活套的条件而定。若机架间距小，没有形成活套的条件，</w:t>
      </w:r>
      <w:r>
        <w:rPr>
          <w:lang w:eastAsia="zh-CN"/>
        </w:rPr>
        <w:t xml:space="preserve"> </w:t>
      </w:r>
      <w:r>
        <w:rPr>
          <w:lang w:eastAsia="zh-CN"/>
        </w:rPr>
        <w:t>也应采用微拉或张力轧制。</w:t>
      </w:r>
    </w:p>
    <w:p w:rsidR="00C67970" w:rsidRDefault="00BC4CE2" w:rsidP="006647C5">
      <w:pPr>
        <w:spacing w:before="120" w:after="120"/>
        <w:ind w:firstLine="360"/>
        <w:rPr>
          <w:lang w:eastAsia="zh-CN"/>
        </w:rPr>
      </w:pPr>
      <w:r>
        <w:rPr>
          <w:lang w:eastAsia="zh-CN"/>
        </w:rPr>
        <w:t>轧制小断面或薄的轧件可采用堆钢轧制的原因是由于堆钢不会影响轧件的展宽，在机</w:t>
      </w:r>
      <w:r>
        <w:rPr>
          <w:lang w:eastAsia="zh-CN"/>
        </w:rPr>
        <w:t xml:space="preserve"> </w:t>
      </w:r>
      <w:r>
        <w:rPr>
          <w:lang w:eastAsia="zh-CN"/>
        </w:rPr>
        <w:t>架间也不会形成很大的推力，因而也木易造成设备事故。</w:t>
      </w:r>
    </w:p>
    <w:p w:rsidR="00C67970" w:rsidRDefault="00BC4CE2" w:rsidP="006647C5">
      <w:pPr>
        <w:spacing w:before="120" w:after="120"/>
        <w:ind w:firstLine="360"/>
        <w:rPr>
          <w:lang w:eastAsia="zh-CN"/>
        </w:rPr>
      </w:pPr>
      <w:r>
        <w:rPr>
          <w:lang w:eastAsia="zh-CN"/>
        </w:rPr>
        <w:t>二、连轧机孔型设计的方法</w:t>
      </w:r>
    </w:p>
    <w:p w:rsidR="00C67970" w:rsidRDefault="00BC4CE2" w:rsidP="006647C5">
      <w:pPr>
        <w:spacing w:before="120" w:after="120"/>
        <w:ind w:firstLine="360"/>
        <w:rPr>
          <w:lang w:eastAsia="zh-CN"/>
        </w:rPr>
      </w:pPr>
      <w:r>
        <w:rPr>
          <w:lang w:eastAsia="zh-CN"/>
        </w:rPr>
        <w:t>连乳机孔型设计的方法主要取决于连轧机的传动型式，即取决于每个机架是单独用一</w:t>
      </w:r>
      <w:r>
        <w:rPr>
          <w:lang w:eastAsia="zh-CN"/>
        </w:rPr>
        <w:t xml:space="preserve"> </w:t>
      </w:r>
      <w:r>
        <w:rPr>
          <w:lang w:eastAsia="zh-CN"/>
        </w:rPr>
        <w:t>个电机传动还是几个机架成组共用一个电机传动，其次还要看它是准备新建的还是已有的</w:t>
      </w:r>
      <w:r>
        <w:rPr>
          <w:lang w:eastAsia="zh-CN"/>
        </w:rPr>
        <w:t xml:space="preserve"> </w:t>
      </w:r>
      <w:r>
        <w:rPr>
          <w:lang w:eastAsia="zh-CN"/>
        </w:rPr>
        <w:t>连轧机。当然不论对哪一种连轧机的设计，在原则上都需使实际各机架的</w:t>
      </w:r>
      <w:r>
        <w:rPr>
          <w:lang w:eastAsia="zh-CN"/>
        </w:rPr>
        <w:t>C&amp;</w:t>
      </w:r>
      <w:r>
        <w:rPr>
          <w:lang w:eastAsia="zh-CN"/>
        </w:rPr>
        <w:t>接近于</w:t>
      </w:r>
      <w:r>
        <w:rPr>
          <w:lang w:eastAsia="zh-CN"/>
        </w:rPr>
        <w:t xml:space="preserve">C# </w:t>
      </w:r>
      <w:r>
        <w:rPr>
          <w:lang w:eastAsia="zh-CN"/>
        </w:rPr>
        <w:t>但在实际设计时仍然有区别，分述如下。</w:t>
      </w:r>
    </w:p>
    <w:p w:rsidR="00C67970" w:rsidRDefault="00BC4CE2" w:rsidP="006647C5">
      <w:pPr>
        <w:spacing w:before="120" w:after="120"/>
        <w:rPr>
          <w:lang w:eastAsia="zh-CN"/>
        </w:rPr>
      </w:pPr>
      <w:r>
        <w:rPr>
          <w:lang w:eastAsia="zh-CN"/>
        </w:rPr>
        <w:t>215</w:t>
      </w:r>
    </w:p>
    <w:p w:rsidR="00C67970" w:rsidRDefault="00BC4CE2" w:rsidP="006647C5">
      <w:pPr>
        <w:spacing w:before="120" w:after="120"/>
        <w:ind w:firstLine="360"/>
        <w:rPr>
          <w:lang w:eastAsia="zh-CN"/>
        </w:rPr>
      </w:pPr>
      <w:r>
        <w:rPr>
          <w:lang w:eastAsia="zh-CN"/>
        </w:rPr>
        <w:t>1.</w:t>
      </w:r>
      <w:r>
        <w:rPr>
          <w:lang w:eastAsia="zh-CN"/>
        </w:rPr>
        <w:t>单独传动的连轧机一般单独传动的连轧机，每个机架常常是用直流电机单独传</w:t>
      </w:r>
      <w:r>
        <w:rPr>
          <w:lang w:eastAsia="zh-CN"/>
        </w:rPr>
        <w:t xml:space="preserve"> </w:t>
      </w:r>
      <w:r>
        <w:rPr>
          <w:lang w:eastAsia="zh-CN"/>
        </w:rPr>
        <w:t>动的，对于这种连轧机在设计孔型时，可以按一般的孔型设计方法。为使各机架达到既定</w:t>
      </w:r>
      <w:r>
        <w:rPr>
          <w:lang w:eastAsia="zh-CN"/>
        </w:rPr>
        <w:t xml:space="preserve"> </w:t>
      </w:r>
      <w:r>
        <w:rPr>
          <w:lang w:eastAsia="zh-CN"/>
        </w:rPr>
        <w:t>的连轧常数，可用调整轧辊转速的方法来实现。</w:t>
      </w:r>
    </w:p>
    <w:p w:rsidR="00C67970" w:rsidRDefault="00BC4CE2" w:rsidP="006647C5">
      <w:pPr>
        <w:spacing w:before="120" w:after="120"/>
        <w:ind w:firstLine="360"/>
        <w:rPr>
          <w:lang w:eastAsia="zh-CN"/>
        </w:rPr>
      </w:pPr>
      <w:r>
        <w:rPr>
          <w:lang w:eastAsia="zh-CN"/>
        </w:rPr>
        <w:t>2.</w:t>
      </w:r>
      <w:r>
        <w:rPr>
          <w:lang w:eastAsia="zh-CN"/>
        </w:rPr>
        <w:t>成组传动的连轧机可分为新设计的和已有的连轧机。</w:t>
      </w:r>
    </w:p>
    <w:p w:rsidR="00C67970" w:rsidRDefault="00BC4CE2" w:rsidP="006647C5">
      <w:pPr>
        <w:spacing w:before="120" w:after="120"/>
        <w:ind w:firstLine="360"/>
        <w:rPr>
          <w:lang w:eastAsia="zh-CN"/>
        </w:rPr>
      </w:pPr>
      <w:r>
        <w:rPr>
          <w:lang w:eastAsia="zh-CN"/>
        </w:rPr>
        <w:t>(1)</w:t>
      </w:r>
      <w:r>
        <w:rPr>
          <w:lang w:eastAsia="zh-CN"/>
        </w:rPr>
        <w:t>新设计的连轧机：对于这类连轧机应该首先根据轧机生产的产品和坯料规格确</w:t>
      </w:r>
      <w:r>
        <w:rPr>
          <w:lang w:eastAsia="zh-CN"/>
        </w:rPr>
        <w:t xml:space="preserve"> </w:t>
      </w:r>
      <w:r>
        <w:rPr>
          <w:lang w:eastAsia="zh-CN"/>
        </w:rPr>
        <w:t>定各种产品合理的孔型设计。而且要求孔型设计正确，要准确地计算出各孔型中的轧件断</w:t>
      </w:r>
      <w:r>
        <w:rPr>
          <w:lang w:eastAsia="zh-CN"/>
        </w:rPr>
        <w:t xml:space="preserve"> </w:t>
      </w:r>
      <w:r>
        <w:rPr>
          <w:lang w:eastAsia="zh-CN"/>
        </w:rPr>
        <w:t>面面积和尺寸，切勿将孔型面积和尺寸与轧件断面面积和尺寸混同为一；也要较准确地确</w:t>
      </w:r>
      <w:r>
        <w:rPr>
          <w:lang w:eastAsia="zh-CN"/>
        </w:rPr>
        <w:t xml:space="preserve"> </w:t>
      </w:r>
      <w:r>
        <w:rPr>
          <w:lang w:eastAsia="zh-CN"/>
        </w:rPr>
        <w:t>定出各孔型的轧辊工作直径和前滑等，最后准确地计算出连轧常数；然后确定出各机架的</w:t>
      </w:r>
      <w:r>
        <w:rPr>
          <w:lang w:eastAsia="zh-CN"/>
        </w:rPr>
        <w:t xml:space="preserve"> </w:t>
      </w:r>
      <w:r>
        <w:rPr>
          <w:lang w:eastAsia="zh-CN"/>
        </w:rPr>
        <w:t>轧辊转速和根据具体情况确定电机性能参数及减速比。上述各项计算工作既要考虑全面和</w:t>
      </w:r>
      <w:r>
        <w:rPr>
          <w:lang w:eastAsia="zh-CN"/>
        </w:rPr>
        <w:t xml:space="preserve"> </w:t>
      </w:r>
      <w:r>
        <w:rPr>
          <w:lang w:eastAsia="zh-CN"/>
        </w:rPr>
        <w:t>准确，也要计算精确，否则会使新建的连乳机在不合理的状态下生产，使生产困难，甚至</w:t>
      </w:r>
      <w:r>
        <w:rPr>
          <w:lang w:eastAsia="zh-CN"/>
        </w:rPr>
        <w:t xml:space="preserve"> </w:t>
      </w:r>
      <w:r>
        <w:rPr>
          <w:lang w:eastAsia="zh-CN"/>
        </w:rPr>
        <w:t>可能使部分设备如减速机报废。</w:t>
      </w:r>
    </w:p>
    <w:p w:rsidR="00C67970" w:rsidRDefault="00BC4CE2" w:rsidP="006647C5">
      <w:pPr>
        <w:spacing w:before="120" w:after="120"/>
        <w:ind w:firstLine="360"/>
        <w:rPr>
          <w:lang w:eastAsia="zh-CN"/>
        </w:rPr>
      </w:pPr>
      <w:r>
        <w:rPr>
          <w:lang w:eastAsia="zh-CN"/>
        </w:rPr>
        <w:t>(2)</w:t>
      </w:r>
      <w:r>
        <w:rPr>
          <w:lang w:eastAsia="zh-CN"/>
        </w:rPr>
        <w:t>已有的成组传动的连轧机：这种连轧机由手是用一个电机传动几个机架，每个</w:t>
      </w:r>
      <w:r>
        <w:rPr>
          <w:lang w:eastAsia="zh-CN"/>
        </w:rPr>
        <w:t xml:space="preserve"> </w:t>
      </w:r>
      <w:r>
        <w:rPr>
          <w:lang w:eastAsia="zh-CN"/>
        </w:rPr>
        <w:t>机架的轧辊转速是固定不变的，因此为保持连轧机孔型设计常数恒定，就只有适当地选择</w:t>
      </w:r>
      <w:r>
        <w:rPr>
          <w:lang w:eastAsia="zh-CN"/>
        </w:rPr>
        <w:t xml:space="preserve"> </w:t>
      </w:r>
      <w:r>
        <w:rPr>
          <w:lang w:eastAsia="zh-CN"/>
        </w:rPr>
        <w:t>孔型的形状，轧件断面形状和面积以及轧辊平均工作直经来解决；同时由于孔型的形状和</w:t>
      </w:r>
      <w:r>
        <w:rPr>
          <w:lang w:eastAsia="zh-CN"/>
        </w:rPr>
        <w:t xml:space="preserve"> </w:t>
      </w:r>
      <w:r>
        <w:rPr>
          <w:lang w:eastAsia="zh-CN"/>
        </w:rPr>
        <w:t>尺寸以及轧件断面形状和尺寸的改变又将引起轧辊平均工作直径的变化，因而这种连轧机</w:t>
      </w:r>
      <w:r>
        <w:rPr>
          <w:lang w:eastAsia="zh-CN"/>
        </w:rPr>
        <w:t xml:space="preserve"> </w:t>
      </w:r>
      <w:r>
        <w:rPr>
          <w:lang w:eastAsia="zh-CN"/>
        </w:rPr>
        <w:t>的孔型设计比较复杂些。</w:t>
      </w:r>
    </w:p>
    <w:p w:rsidR="00C67970" w:rsidRDefault="00BC4CE2" w:rsidP="006647C5">
      <w:pPr>
        <w:spacing w:before="120" w:after="120"/>
        <w:ind w:firstLine="360"/>
        <w:rPr>
          <w:lang w:eastAsia="zh-CN"/>
        </w:rPr>
      </w:pPr>
      <w:r>
        <w:rPr>
          <w:lang w:eastAsia="zh-CN"/>
        </w:rPr>
        <w:t>在钢坯连轧机，型钢连轧机和线材连轧机上，为设计计算工作简便些，在计算时可以</w:t>
      </w:r>
      <w:r>
        <w:rPr>
          <w:lang w:eastAsia="zh-CN"/>
        </w:rPr>
        <w:t xml:space="preserve"> </w:t>
      </w:r>
      <w:r>
        <w:rPr>
          <w:lang w:eastAsia="zh-CN"/>
        </w:rPr>
        <w:t>按轧制顺序稍使每道次的孔型设计常数递增，亦即使</w:t>
      </w:r>
      <w:r>
        <w:rPr>
          <w:lang w:eastAsia="zh-CN"/>
        </w:rPr>
        <w:t>Ca&lt;Cw&lt;Cw&lt;……&lt;Cj</w:t>
      </w:r>
      <w:r>
        <w:rPr>
          <w:vertAlign w:val="subscript"/>
          <w:lang w:eastAsia="zh-CN"/>
        </w:rPr>
        <w:t>n</w:t>
      </w:r>
      <w:r>
        <w:rPr>
          <w:lang w:eastAsia="zh-CN"/>
        </w:rPr>
        <w:t>，让轧</w:t>
      </w:r>
      <w:r>
        <w:rPr>
          <w:lang w:eastAsia="zh-CN"/>
        </w:rPr>
        <w:t xml:space="preserve"> </w:t>
      </w:r>
      <w:r>
        <w:rPr>
          <w:lang w:eastAsia="zh-CN"/>
        </w:rPr>
        <w:t>件在两个机架之间有一定的张力。</w:t>
      </w:r>
    </w:p>
    <w:p w:rsidR="00C67970" w:rsidRDefault="00BC4CE2" w:rsidP="006647C5">
      <w:pPr>
        <w:spacing w:before="120" w:after="120"/>
        <w:ind w:firstLine="360"/>
        <w:rPr>
          <w:lang w:eastAsia="zh-CN"/>
        </w:rPr>
      </w:pPr>
      <w:r>
        <w:rPr>
          <w:lang w:eastAsia="zh-CN"/>
        </w:rPr>
        <w:t>因为前滑</w:t>
      </w:r>
      <w:r>
        <w:rPr>
          <w:lang w:eastAsia="zh-CN"/>
        </w:rPr>
        <w:t>S</w:t>
      </w:r>
      <w:r>
        <w:rPr>
          <w:lang w:eastAsia="zh-CN"/>
        </w:rPr>
        <w:t>是随轧件的厚度减小而增大，即</w:t>
      </w:r>
      <w:r>
        <w:rPr>
          <w:lang w:eastAsia="zh-CN"/>
        </w:rPr>
        <w:t>&amp;&lt;&amp;&lt;&amp;……&lt;5*„</w:t>
      </w:r>
      <w:r>
        <w:rPr>
          <w:lang w:eastAsia="zh-CN"/>
        </w:rPr>
        <w:t>，但两个机架间的</w:t>
      </w:r>
      <w:r>
        <w:rPr>
          <w:lang w:eastAsia="zh-CN"/>
        </w:rPr>
        <w:t xml:space="preserve"> </w:t>
      </w:r>
      <w:r>
        <w:rPr>
          <w:lang w:eastAsia="zh-CN"/>
        </w:rPr>
        <w:t>前滑差值</w:t>
      </w:r>
      <w:r>
        <w:rPr>
          <w:lang w:eastAsia="zh-CN"/>
        </w:rPr>
        <w:t>AS—</w:t>
      </w:r>
      <w:r>
        <w:rPr>
          <w:lang w:eastAsia="zh-CN"/>
        </w:rPr>
        <w:t>般是不大的，因此在设计孔型时可按如下的关系，</w:t>
      </w:r>
    </w:p>
    <w:p w:rsidR="00C67970" w:rsidRDefault="00BC4CE2" w:rsidP="006647C5">
      <w:pPr>
        <w:tabs>
          <w:tab w:val="left" w:pos="2414"/>
        </w:tabs>
        <w:spacing w:before="120" w:after="120"/>
        <w:rPr>
          <w:lang w:eastAsia="zh-CN"/>
        </w:rPr>
      </w:pPr>
      <w:r>
        <w:rPr>
          <w:lang w:eastAsia="zh-CN"/>
        </w:rPr>
        <w:t>……=</w:t>
      </w:r>
      <w:r>
        <w:rPr>
          <w:lang w:eastAsia="zh-CN"/>
        </w:rPr>
        <w:tab/>
      </w:r>
      <w:r>
        <w:rPr>
          <w:lang w:eastAsia="zh-CN"/>
        </w:rPr>
        <w:t>此式在形式上是互等的，但由于义</w:t>
      </w:r>
      <w:r>
        <w:rPr>
          <w:lang w:eastAsia="zh-CN"/>
        </w:rPr>
        <w:t>……&gt;5\</w:t>
      </w:r>
      <w:r>
        <w:rPr>
          <w:lang w:eastAsia="zh-CN"/>
        </w:rPr>
        <w:t>，因而实际</w:t>
      </w:r>
    </w:p>
    <w:p w:rsidR="00C67970" w:rsidRDefault="00BC4CE2" w:rsidP="006647C5">
      <w:pPr>
        <w:spacing w:before="120" w:after="120"/>
        <w:rPr>
          <w:lang w:eastAsia="zh-CN"/>
        </w:rPr>
      </w:pPr>
      <w:r>
        <w:rPr>
          <w:lang w:eastAsia="zh-CN"/>
        </w:rPr>
        <w:t>上为厂</w:t>
      </w:r>
      <w:r>
        <w:rPr>
          <w:vertAlign w:val="subscript"/>
          <w:lang w:eastAsia="zh-CN"/>
        </w:rPr>
        <w:t>1</w:t>
      </w:r>
      <w:r>
        <w:rPr>
          <w:lang w:eastAsia="zh-CN"/>
        </w:rPr>
        <w:t>仏</w:t>
      </w:r>
      <w:r>
        <w:rPr>
          <w:vertAlign w:val="subscript"/>
          <w:lang w:eastAsia="zh-CN"/>
        </w:rPr>
        <w:t>!</w:t>
      </w:r>
      <w:r>
        <w:rPr>
          <w:lang w:eastAsia="zh-CN"/>
        </w:rPr>
        <w:t>《〗（</w:t>
      </w:r>
      <w:r>
        <w:rPr>
          <w:lang w:eastAsia="zh-CN"/>
        </w:rPr>
        <w:t>1 + 5'</w:t>
      </w:r>
      <w:r>
        <w:rPr>
          <w:vertAlign w:val="subscript"/>
          <w:lang w:eastAsia="zh-CN"/>
        </w:rPr>
        <w:t>1</w:t>
      </w:r>
      <w:r>
        <w:rPr>
          <w:lang w:eastAsia="zh-CN"/>
        </w:rPr>
        <w:t>)&lt;/^</w:t>
      </w:r>
      <w:r>
        <w:rPr>
          <w:lang w:eastAsia="zh-CN"/>
        </w:rPr>
        <w:t>队</w:t>
      </w:r>
      <w:r>
        <w:rPr>
          <w:vertAlign w:val="subscript"/>
          <w:lang w:eastAsia="zh-CN"/>
        </w:rPr>
        <w:t>2</w:t>
      </w:r>
      <w:r>
        <w:rPr>
          <w:lang w:eastAsia="zh-CN"/>
        </w:rPr>
        <w:t>打</w:t>
      </w:r>
      <w:r>
        <w:rPr>
          <w:vertAlign w:val="subscript"/>
          <w:lang w:eastAsia="zh-CN"/>
        </w:rPr>
        <w:t>2</w:t>
      </w:r>
      <w:r>
        <w:rPr>
          <w:lang w:eastAsia="zh-CN"/>
        </w:rPr>
        <w:t>(1 + 5*</w:t>
      </w:r>
      <w:r>
        <w:rPr>
          <w:vertAlign w:val="subscript"/>
          <w:lang w:eastAsia="zh-CN"/>
        </w:rPr>
        <w:t>2</w:t>
      </w:r>
      <w:r>
        <w:rPr>
          <w:lang w:eastAsia="zh-CN"/>
        </w:rPr>
        <w:t>〉</w:t>
      </w:r>
      <w:r>
        <w:rPr>
          <w:lang w:eastAsia="zh-CN"/>
        </w:rPr>
        <w:t>&lt;……&lt;FnD</w:t>
      </w:r>
      <w:r>
        <w:rPr>
          <w:vertAlign w:val="subscript"/>
          <w:lang w:eastAsia="zh-CN"/>
        </w:rPr>
        <w:t>9n</w:t>
      </w:r>
      <w:r>
        <w:rPr>
          <w:lang w:eastAsia="zh-CN"/>
        </w:rPr>
        <w:t>n</w:t>
      </w:r>
      <w:r>
        <w:rPr>
          <w:vertAlign w:val="subscript"/>
          <w:lang w:eastAsia="zh-CN"/>
        </w:rPr>
        <w:t>n</w:t>
      </w:r>
      <w:r>
        <w:rPr>
          <w:lang w:eastAsia="zh-CN"/>
        </w:rPr>
        <w:t xml:space="preserve"> (l + S</w:t>
      </w:r>
      <w:r>
        <w:rPr>
          <w:vertAlign w:val="subscript"/>
          <w:lang w:eastAsia="zh-CN"/>
        </w:rPr>
        <w:t>n</w:t>
      </w:r>
      <w:r>
        <w:rPr>
          <w:lang w:eastAsia="zh-CN"/>
        </w:rPr>
        <w:t>)o</w:t>
      </w:r>
      <w:r>
        <w:rPr>
          <w:lang w:eastAsia="zh-CN"/>
        </w:rPr>
        <w:t>所以在设计时采用</w:t>
      </w:r>
      <w:r>
        <w:rPr>
          <w:lang w:eastAsia="zh-CN"/>
        </w:rPr>
        <w:t xml:space="preserve"> </w:t>
      </w:r>
      <w:r>
        <w:rPr>
          <w:lang w:eastAsia="zh-CN"/>
        </w:rPr>
        <w:t>的关系式，在轧制时轧件必然会在各机架间有一定的张力，但张力不大，而按上式设</w:t>
      </w:r>
      <w:r>
        <w:rPr>
          <w:lang w:eastAsia="zh-CN"/>
        </w:rPr>
        <w:t xml:space="preserve"> </w:t>
      </w:r>
      <w:r>
        <w:rPr>
          <w:lang w:eastAsia="zh-CN"/>
        </w:rPr>
        <w:t>计孔型就大为方便，并且也可符合于实际轧制的要求。但当前滑</w:t>
      </w:r>
      <w:r>
        <w:rPr>
          <w:lang w:eastAsia="zh-CN"/>
        </w:rPr>
        <w:t>S</w:t>
      </w:r>
      <w:r>
        <w:rPr>
          <w:lang w:eastAsia="zh-CN"/>
        </w:rPr>
        <w:t>值较大或</w:t>
      </w:r>
      <w:r>
        <w:rPr>
          <w:lang w:eastAsia="zh-CN"/>
        </w:rPr>
        <w:t>#</w:t>
      </w:r>
      <w:r>
        <w:rPr>
          <w:lang w:eastAsia="zh-CN"/>
        </w:rPr>
        <w:t>没有规律的</w:t>
      </w:r>
      <w:r>
        <w:rPr>
          <w:lang w:eastAsia="zh-CN"/>
        </w:rPr>
        <w:t xml:space="preserve"> </w:t>
      </w:r>
      <w:r>
        <w:rPr>
          <w:lang w:eastAsia="zh-CN"/>
        </w:rPr>
        <w:t>递增，则上式就不能使用了。</w:t>
      </w:r>
    </w:p>
    <w:p w:rsidR="00C67970" w:rsidRDefault="00BC4CE2" w:rsidP="006647C5">
      <w:pPr>
        <w:spacing w:before="120" w:after="120"/>
        <w:ind w:firstLine="360"/>
        <w:rPr>
          <w:lang w:eastAsia="zh-CN"/>
        </w:rPr>
      </w:pPr>
      <w:r>
        <w:rPr>
          <w:lang w:eastAsia="zh-CN"/>
        </w:rPr>
        <w:t>在成组传动的连軋机中，由于设备结构的限制，接轴的倾角也不能太大，因而各机架</w:t>
      </w:r>
      <w:r>
        <w:rPr>
          <w:lang w:eastAsia="zh-CN"/>
        </w:rPr>
        <w:t xml:space="preserve"> </w:t>
      </w:r>
      <w:r>
        <w:rPr>
          <w:lang w:eastAsia="zh-CN"/>
        </w:rPr>
        <w:t>中的轧辊直径大小的变化也不能太大，为使连轧机的孔型设计进一步简化可先假定</w:t>
      </w:r>
      <w:r>
        <w:rPr>
          <w:lang w:eastAsia="zh-CN"/>
        </w:rPr>
        <w:t>D</w:t>
      </w:r>
      <w:r>
        <w:rPr>
          <w:vertAlign w:val="subscript"/>
          <w:lang w:eastAsia="zh-CN"/>
        </w:rPr>
        <w:t>g</w:t>
      </w:r>
      <w:r>
        <w:rPr>
          <w:lang w:eastAsia="zh-CN"/>
        </w:rPr>
        <w:t>!= D</w:t>
      </w:r>
      <w:r>
        <w:rPr>
          <w:vertAlign w:val="subscript"/>
          <w:lang w:eastAsia="zh-CN"/>
        </w:rPr>
        <w:t>92</w:t>
      </w:r>
      <w:r>
        <w:rPr>
          <w:lang w:eastAsia="zh-CN"/>
        </w:rPr>
        <w:t xml:space="preserve"> = D</w:t>
      </w:r>
      <w:r>
        <w:rPr>
          <w:vertAlign w:val="subscript"/>
          <w:lang w:eastAsia="zh-CN"/>
        </w:rPr>
        <w:t>g</w:t>
      </w:r>
      <w:r>
        <w:rPr>
          <w:lang w:eastAsia="zh-CN"/>
        </w:rPr>
        <w:t>, =……= D</w:t>
      </w:r>
      <w:r>
        <w:rPr>
          <w:vertAlign w:val="subscript"/>
          <w:lang w:eastAsia="zh-CN"/>
        </w:rPr>
        <w:t>9no</w:t>
      </w:r>
      <w:r>
        <w:rPr>
          <w:lang w:eastAsia="zh-CN"/>
        </w:rPr>
        <w:t>这样待粗略地设计出孔型之后，再按实际的轧辊平均工作直径</w:t>
      </w:r>
      <w:r>
        <w:rPr>
          <w:lang w:eastAsia="zh-CN"/>
        </w:rPr>
        <w:t xml:space="preserve"> </w:t>
      </w:r>
      <w:r>
        <w:rPr>
          <w:lang w:eastAsia="zh-CN"/>
        </w:rPr>
        <w:t>计算连轧机孔型设计常数，最后修正各有关参数使其符合值的要求。在必要时，如</w:t>
      </w:r>
      <w:r>
        <w:rPr>
          <w:lang w:eastAsia="zh-CN"/>
        </w:rPr>
        <w:t xml:space="preserve">S </w:t>
      </w:r>
      <w:r>
        <w:rPr>
          <w:lang w:eastAsia="zh-CN"/>
        </w:rPr>
        <w:t>值并非逐次遂增或</w:t>
      </w:r>
      <w:r>
        <w:rPr>
          <w:lang w:eastAsia="zh-CN"/>
        </w:rPr>
        <w:t>S</w:t>
      </w:r>
      <w:r>
        <w:rPr>
          <w:lang w:eastAsia="zh-CN"/>
        </w:rPr>
        <w:t>的增减无一定规律，或轧件在两机架中的</w:t>
      </w:r>
      <w:r>
        <w:rPr>
          <w:lang w:eastAsia="zh-CN"/>
        </w:rPr>
        <w:t>AS</w:t>
      </w:r>
      <w:r>
        <w:rPr>
          <w:lang w:eastAsia="zh-CN"/>
        </w:rPr>
        <w:t>较大，则需修正有关参</w:t>
      </w:r>
      <w:r>
        <w:rPr>
          <w:lang w:eastAsia="zh-CN"/>
        </w:rPr>
        <w:t xml:space="preserve"> </w:t>
      </w:r>
      <w:r>
        <w:rPr>
          <w:lang w:eastAsia="zh-CN"/>
        </w:rPr>
        <w:t>数使其达到</w:t>
      </w:r>
      <w:r>
        <w:rPr>
          <w:lang w:eastAsia="zh-CN"/>
        </w:rPr>
        <w:t>……C^</w:t>
      </w:r>
      <w:r>
        <w:rPr>
          <w:vertAlign w:val="subscript"/>
          <w:lang w:eastAsia="zh-CN"/>
        </w:rPr>
        <w:t>0</w:t>
      </w:r>
      <w:r>
        <w:rPr>
          <w:lang w:eastAsia="zh-CN"/>
        </w:rPr>
        <w:t>为此初步设计时的连轧机孔型设计常数，可进一</w:t>
      </w:r>
      <w:r>
        <w:rPr>
          <w:lang w:eastAsia="zh-CN"/>
        </w:rPr>
        <w:t xml:space="preserve"> </w:t>
      </w:r>
      <w:r>
        <w:rPr>
          <w:lang w:eastAsia="zh-CN"/>
        </w:rPr>
        <w:t>步粗略地认为</w:t>
      </w:r>
      <w:r>
        <w:rPr>
          <w:lang w:eastAsia="zh-CN"/>
        </w:rPr>
        <w:t>FA = F</w:t>
      </w:r>
      <w:r>
        <w:rPr>
          <w:vertAlign w:val="subscript"/>
          <w:lang w:eastAsia="zh-CN"/>
        </w:rPr>
        <w:t>2</w:t>
      </w:r>
      <w:r>
        <w:rPr>
          <w:lang w:eastAsia="zh-CN"/>
        </w:rPr>
        <w:t>n</w:t>
      </w:r>
      <w:r>
        <w:rPr>
          <w:lang w:eastAsia="zh-CN"/>
        </w:rPr>
        <w:t>产尸</w:t>
      </w:r>
      <w:r>
        <w:rPr>
          <w:vertAlign w:val="subscript"/>
          <w:lang w:eastAsia="zh-CN"/>
        </w:rPr>
        <w:t>3</w:t>
      </w:r>
      <w:r>
        <w:rPr>
          <w:lang w:eastAsia="zh-CN"/>
        </w:rPr>
        <w:t>«</w:t>
      </w:r>
      <w:r>
        <w:rPr>
          <w:lang w:eastAsia="zh-CN"/>
        </w:rPr>
        <w:t>产</w:t>
      </w:r>
      <w:r>
        <w:rPr>
          <w:lang w:eastAsia="zh-CN"/>
        </w:rPr>
        <w:t>……=C</w:t>
      </w:r>
      <w:r>
        <w:rPr>
          <w:vertAlign w:val="subscript"/>
          <w:lang w:eastAsia="zh-CN"/>
        </w:rPr>
        <w:t>c</w:t>
      </w:r>
      <w:r>
        <w:rPr>
          <w:lang w:eastAsia="zh-CN"/>
        </w:rPr>
        <w:t>。在成组传动的连轧机中，由于各机架</w:t>
      </w:r>
      <w:r>
        <w:rPr>
          <w:lang w:eastAsia="zh-CN"/>
        </w:rPr>
        <w:t xml:space="preserve"> </w:t>
      </w:r>
      <w:r>
        <w:rPr>
          <w:lang w:eastAsia="zh-CN"/>
        </w:rPr>
        <w:t>的轧辊转速义是固定的，因而各机架中轧件断面面积或乳辊孔型尺寸也就大致已定了，也</w:t>
      </w:r>
      <w:r>
        <w:rPr>
          <w:lang w:eastAsia="zh-CN"/>
        </w:rPr>
        <w:t xml:space="preserve"> </w:t>
      </w:r>
      <w:r>
        <w:rPr>
          <w:lang w:eastAsia="zh-CN"/>
        </w:rPr>
        <w:t>就是轧件在各道次或孔型中的延伸系数大致已定了。由</w:t>
      </w:r>
      <w:r>
        <w:rPr>
          <w:lang w:eastAsia="zh-CN"/>
        </w:rPr>
        <w:t>C</w:t>
      </w:r>
      <w:r>
        <w:rPr>
          <w:lang w:eastAsia="zh-CN"/>
        </w:rPr>
        <w:t>。的关系式可知</w:t>
      </w:r>
    </w:p>
    <w:p w:rsidR="00C67970" w:rsidRDefault="00BC4CE2" w:rsidP="006647C5">
      <w:pPr>
        <w:tabs>
          <w:tab w:val="left" w:pos="5283"/>
        </w:tabs>
        <w:spacing w:before="120" w:after="120"/>
        <w:rPr>
          <w:lang w:eastAsia="zh-CN"/>
        </w:rPr>
      </w:pPr>
      <w:r>
        <w:rPr>
          <w:lang w:eastAsia="zh-CN"/>
        </w:rPr>
        <w:t xml:space="preserve">jPi ” 2 . Fl </w:t>
      </w:r>
      <w:r>
        <w:rPr>
          <w:lang w:eastAsia="zh-CN"/>
        </w:rPr>
        <w:t>拎</w:t>
      </w:r>
      <w:r>
        <w:rPr>
          <w:lang w:eastAsia="zh-CN"/>
        </w:rPr>
        <w:t xml:space="preserve"> 3</w:t>
      </w:r>
      <w:r>
        <w:rPr>
          <w:lang w:eastAsia="zh-CN"/>
        </w:rPr>
        <w:tab/>
        <w:t>f n — i</w:t>
      </w:r>
    </w:p>
    <w:p w:rsidR="00C67970" w:rsidRDefault="00BC4CE2" w:rsidP="006647C5">
      <w:pPr>
        <w:tabs>
          <w:tab w:val="left" w:pos="859"/>
          <w:tab w:val="left" w:pos="1152"/>
          <w:tab w:val="left" w:pos="1388"/>
          <w:tab w:val="left" w:leader="dot" w:pos="1492"/>
          <w:tab w:val="left" w:pos="1733"/>
          <w:tab w:val="left" w:pos="2131"/>
          <w:tab w:val="left" w:pos="3707"/>
          <w:tab w:val="left" w:leader="dot" w:pos="3796"/>
          <w:tab w:val="left" w:leader="dot" w:pos="3828"/>
          <w:tab w:val="left" w:pos="4011"/>
        </w:tabs>
        <w:spacing w:before="120" w:after="120"/>
        <w:rPr>
          <w:lang w:eastAsia="zh-CN"/>
        </w:rPr>
      </w:pPr>
      <w:r>
        <w:rPr>
          <w:lang w:eastAsia="zh-CN"/>
        </w:rPr>
        <w:t>_</w:t>
      </w:r>
      <w:r>
        <w:rPr>
          <w:lang w:eastAsia="zh-CN"/>
        </w:rPr>
        <w:tab/>
        <w:t>'■ •</w:t>
      </w:r>
      <w:r>
        <w:rPr>
          <w:lang w:eastAsia="zh-CN"/>
        </w:rPr>
        <w:tab/>
        <w:t>■</w:t>
      </w:r>
      <w:r>
        <w:rPr>
          <w:lang w:eastAsia="zh-CN"/>
        </w:rPr>
        <w:tab/>
      </w:r>
      <w:r>
        <w:rPr>
          <w:lang w:eastAsia="zh-CN"/>
        </w:rPr>
        <w:tab/>
      </w:r>
      <w:r>
        <w:rPr>
          <w:lang w:eastAsia="zh-CN"/>
        </w:rPr>
        <w:tab/>
        <w:t>■_ '« ■■ _</w:t>
      </w:r>
      <w:r>
        <w:rPr>
          <w:lang w:eastAsia="zh-CN"/>
        </w:rPr>
        <w:tab/>
        <w:t>• •••••• •</w:t>
      </w:r>
      <w:r>
        <w:rPr>
          <w:lang w:eastAsia="zh-CN"/>
        </w:rPr>
        <w:t>醫</w:t>
      </w:r>
      <w:r>
        <w:rPr>
          <w:lang w:eastAsia="zh-CN"/>
        </w:rPr>
        <w:t>•••■ -»•</w:t>
      </w:r>
      <w:r>
        <w:rPr>
          <w:lang w:eastAsia="zh-CN"/>
        </w:rPr>
        <w:tab/>
      </w:r>
      <w:r>
        <w:rPr>
          <w:lang w:eastAsia="zh-CN"/>
        </w:rPr>
        <w:tab/>
      </w:r>
      <w:r>
        <w:rPr>
          <w:lang w:eastAsia="zh-CN"/>
        </w:rPr>
        <w:tab/>
      </w:r>
      <w:r>
        <w:rPr>
          <w:lang w:eastAsia="zh-CN"/>
        </w:rPr>
        <w:tab/>
        <w:t>"■■</w:t>
      </w:r>
    </w:p>
    <w:p w:rsidR="00C67970" w:rsidRDefault="00BC4CE2" w:rsidP="006647C5">
      <w:pPr>
        <w:tabs>
          <w:tab w:val="left" w:pos="3151"/>
          <w:tab w:val="left" w:leader="dot" w:pos="3560"/>
        </w:tabs>
        <w:spacing w:before="120" w:after="120"/>
        <w:ind w:firstLine="360"/>
        <w:rPr>
          <w:lang w:eastAsia="zh-CN"/>
        </w:rPr>
      </w:pPr>
      <w:r>
        <w:rPr>
          <w:lang w:eastAsia="zh-CN"/>
        </w:rPr>
        <w:t>— \</w:t>
      </w:r>
      <w:r>
        <w:rPr>
          <w:lang w:eastAsia="zh-CN"/>
        </w:rPr>
        <w:t>，尸</w:t>
      </w:r>
      <w:r>
        <w:rPr>
          <w:lang w:eastAsia="zh-CN"/>
        </w:rPr>
        <w:t xml:space="preserve">3 </w:t>
      </w:r>
      <w:r>
        <w:rPr>
          <w:lang w:eastAsia="zh-CN"/>
        </w:rPr>
        <w:t>一</w:t>
      </w:r>
      <w:r>
        <w:rPr>
          <w:rFonts w:ascii="MS Mincho" w:eastAsia="MS Mincho" w:hAnsi="MS Mincho" w:cs="MS Mincho" w:hint="eastAsia"/>
          <w:lang w:eastAsia="zh-CN"/>
        </w:rPr>
        <w:t>〜</w:t>
      </w:r>
      <w:r>
        <w:rPr>
          <w:vertAlign w:val="superscript"/>
          <w:lang w:eastAsia="zh-CN"/>
        </w:rPr>
        <w:t>，</w:t>
      </w:r>
      <w:r>
        <w:rPr>
          <w:lang w:eastAsia="zh-CN"/>
        </w:rPr>
        <w:t xml:space="preserve"> </w:t>
      </w:r>
      <w:r>
        <w:rPr>
          <w:lang w:eastAsia="zh-CN"/>
        </w:rPr>
        <w:t>，</w:t>
      </w:r>
      <w:r>
        <w:rPr>
          <w:lang w:eastAsia="zh-CN"/>
        </w:rPr>
        <w:t>Fn ~«</w:t>
      </w:r>
      <w:r>
        <w:rPr>
          <w:vertAlign w:val="subscript"/>
          <w:lang w:eastAsia="zh-CN"/>
        </w:rPr>
        <w:t>n</w:t>
      </w:r>
      <w:r>
        <w:rPr>
          <w:lang w:eastAsia="zh-CN"/>
        </w:rPr>
        <w:t xml:space="preserve">-l </w:t>
      </w:r>
      <w:r>
        <w:rPr>
          <w:lang w:eastAsia="zh-CN"/>
        </w:rPr>
        <w:t>或者写为</w:t>
      </w:r>
      <w:r>
        <w:rPr>
          <w:lang w:eastAsia="zh-CN"/>
        </w:rPr>
        <w:tab/>
      </w:r>
      <w:r>
        <w:rPr>
          <w:lang w:eastAsia="zh-CN"/>
        </w:rPr>
        <w:tab/>
      </w:r>
      <w:r>
        <w:rPr>
          <w:lang w:eastAsia="zh-CN"/>
        </w:rPr>
        <w:t>；</w:t>
      </w:r>
    </w:p>
    <w:p w:rsidR="00C67970" w:rsidRDefault="00BC4CE2" w:rsidP="006647C5">
      <w:pPr>
        <w:tabs>
          <w:tab w:val="left" w:pos="2712"/>
          <w:tab w:val="left" w:pos="4267"/>
        </w:tabs>
        <w:spacing w:before="120" w:after="120"/>
        <w:rPr>
          <w:lang w:eastAsia="zh-CN"/>
        </w:rPr>
      </w:pPr>
      <w:r>
        <w:rPr>
          <w:vertAlign w:val="superscript"/>
          <w:lang w:eastAsia="zh-CN"/>
        </w:rPr>
        <w:t>n</w:t>
      </w:r>
      <w:r>
        <w:rPr>
          <w:lang w:eastAsia="zh-CN"/>
        </w:rPr>
        <w:t xml:space="preserve"> 1</w:t>
      </w:r>
      <w:r>
        <w:rPr>
          <w:lang w:eastAsia="zh-CN"/>
        </w:rPr>
        <w:tab/>
      </w:r>
      <w:r>
        <w:rPr>
          <w:vertAlign w:val="superscript"/>
          <w:lang w:eastAsia="zh-CN"/>
        </w:rPr>
        <w:t>11</w:t>
      </w:r>
      <w:r>
        <w:rPr>
          <w:lang w:eastAsia="zh-CN"/>
        </w:rPr>
        <w:t>2</w:t>
      </w:r>
      <w:r>
        <w:rPr>
          <w:lang w:eastAsia="zh-CN"/>
        </w:rPr>
        <w:tab/>
      </w:r>
      <w:r>
        <w:rPr>
          <w:vertAlign w:val="superscript"/>
          <w:lang w:eastAsia="zh-CN"/>
        </w:rPr>
        <w:t>Tt</w:t>
      </w:r>
      <w:r>
        <w:rPr>
          <w:lang w:eastAsia="zh-CN"/>
        </w:rPr>
        <w:t>n —I</w:t>
      </w:r>
    </w:p>
    <w:p w:rsidR="00C67970" w:rsidRDefault="00BC4CE2" w:rsidP="006647C5">
      <w:pPr>
        <w:spacing w:before="120" w:after="120"/>
        <w:rPr>
          <w:lang w:eastAsia="zh-CN"/>
        </w:rPr>
      </w:pPr>
      <w:r>
        <w:rPr>
          <w:lang w:eastAsia="zh-CN"/>
        </w:rPr>
        <w:t>216</w:t>
      </w:r>
    </w:p>
    <w:p w:rsidR="00C67970" w:rsidRDefault="00BC4CE2" w:rsidP="006647C5">
      <w:pPr>
        <w:spacing w:before="120" w:after="120"/>
        <w:rPr>
          <w:lang w:eastAsia="zh-CN"/>
        </w:rPr>
      </w:pPr>
      <w:r>
        <w:rPr>
          <w:lang w:eastAsia="zh-CN"/>
        </w:rPr>
        <w:t>或者写为</w:t>
      </w:r>
    </w:p>
    <w:p w:rsidR="00C67970" w:rsidRDefault="00BC4CE2" w:rsidP="006647C5">
      <w:pPr>
        <w:spacing w:before="120" w:after="120"/>
        <w:rPr>
          <w:lang w:eastAsia="zh-CN"/>
        </w:rPr>
      </w:pPr>
      <w:r>
        <w:rPr>
          <w:vertAlign w:val="superscript"/>
          <w:lang w:eastAsia="zh-CN"/>
        </w:rPr>
        <w:t>Tl</w:t>
      </w:r>
      <w:r>
        <w:rPr>
          <w:lang w:eastAsia="zh-CN"/>
        </w:rPr>
        <w:t>n</w:t>
      </w:r>
    </w:p>
    <w:p w:rsidR="00C67970" w:rsidRDefault="00BC4CE2" w:rsidP="006647C5">
      <w:pPr>
        <w:tabs>
          <w:tab w:val="left" w:pos="1926"/>
        </w:tabs>
        <w:spacing w:before="120" w:after="120"/>
        <w:rPr>
          <w:lang w:eastAsia="zh-CN"/>
        </w:rPr>
      </w:pPr>
      <w:r>
        <w:rPr>
          <w:lang w:eastAsia="zh-CN"/>
        </w:rPr>
        <w:t>又由于</w:t>
      </w:r>
      <w:r>
        <w:rPr>
          <w:lang w:eastAsia="zh-CN"/>
        </w:rPr>
        <w:tab/>
        <w:t>• ^2*^</w:t>
      </w:r>
      <w:r>
        <w:rPr>
          <w:lang w:eastAsia="zh-CN"/>
        </w:rPr>
        <w:t>：</w:t>
      </w:r>
    </w:p>
    <w:p w:rsidR="00C67970" w:rsidRDefault="00BC4CE2" w:rsidP="006647C5">
      <w:pPr>
        <w:tabs>
          <w:tab w:val="left" w:pos="1884"/>
        </w:tabs>
        <w:spacing w:before="120" w:after="120"/>
        <w:rPr>
          <w:lang w:eastAsia="zh-CN"/>
        </w:rPr>
      </w:pPr>
      <w:r>
        <w:rPr>
          <w:lang w:eastAsia="zh-CN"/>
        </w:rPr>
        <w:t>m ’■</w:t>
      </w:r>
      <w:r>
        <w:rPr>
          <w:lang w:eastAsia="zh-CN"/>
        </w:rPr>
        <w:tab/>
      </w:r>
      <w:r>
        <w:rPr>
          <w:vertAlign w:val="superscript"/>
          <w:lang w:eastAsia="zh-CN"/>
        </w:rPr>
        <w:t>n</w:t>
      </w:r>
      <w:r>
        <w:rPr>
          <w:lang w:eastAsia="zh-CN"/>
        </w:rPr>
        <w:t>?</w:t>
      </w:r>
    </w:p>
    <w:p w:rsidR="00C67970" w:rsidRDefault="00BC4CE2" w:rsidP="006647C5">
      <w:pPr>
        <w:spacing w:before="120" w:after="120"/>
        <w:rPr>
          <w:lang w:eastAsia="zh-CN"/>
        </w:rPr>
      </w:pPr>
      <w:r>
        <w:rPr>
          <w:lang w:eastAsia="zh-CN"/>
        </w:rPr>
        <w:t>因此</w:t>
      </w:r>
    </w:p>
    <w:p w:rsidR="00C67970" w:rsidRDefault="00BC4CE2" w:rsidP="006647C5">
      <w:pPr>
        <w:spacing w:before="120" w:after="120"/>
        <w:rPr>
          <w:lang w:eastAsia="zh-CN"/>
        </w:rPr>
      </w:pPr>
      <w:r>
        <w:rPr>
          <w:lang w:eastAsia="zh-CN"/>
        </w:rPr>
        <w:t>&lt;z&gt;</w:t>
      </w:r>
    </w:p>
    <w:p w:rsidR="00C67970" w:rsidRDefault="00BC4CE2" w:rsidP="006647C5">
      <w:pPr>
        <w:spacing w:before="120" w:after="120"/>
        <w:ind w:firstLine="360"/>
        <w:rPr>
          <w:lang w:eastAsia="zh-CN"/>
        </w:rPr>
      </w:pPr>
      <w:r>
        <w:rPr>
          <w:lang w:eastAsia="zh-CN"/>
        </w:rPr>
        <w:t>由上式可知，除了第</w:t>
      </w:r>
      <w:r>
        <w:rPr>
          <w:lang w:eastAsia="zh-CN"/>
        </w:rPr>
        <w:t>1</w:t>
      </w:r>
      <w:r>
        <w:rPr>
          <w:lang w:eastAsia="zh-CN"/>
        </w:rPr>
        <w:t>个机架之外，轧件在成组传动的连轧机的各机架中的延伸系数</w:t>
      </w:r>
      <w:r>
        <w:rPr>
          <w:lang w:eastAsia="zh-CN"/>
        </w:rPr>
        <w:t xml:space="preserve"> </w:t>
      </w:r>
      <w:r>
        <w:rPr>
          <w:lang w:eastAsia="zh-CN"/>
        </w:rPr>
        <w:t>并非任意的，而是取决于它与前一机架的轧</w:t>
      </w:r>
      <w:r>
        <w:rPr>
          <w:lang w:eastAsia="zh-CN"/>
        </w:rPr>
        <w:t xml:space="preserve"> </w:t>
      </w:r>
      <w:r>
        <w:rPr>
          <w:lang w:eastAsia="zh-CN"/>
        </w:rPr>
        <w:t>辊转速比。总延伸系数取决于轧件在第</w:t>
      </w:r>
      <w:r>
        <w:rPr>
          <w:lang w:eastAsia="zh-CN"/>
        </w:rPr>
        <w:t xml:space="preserve"> 1</w:t>
      </w:r>
      <w:r>
        <w:rPr>
          <w:lang w:eastAsia="zh-CN"/>
        </w:rPr>
        <w:t>机架中的延伸系数和</w:t>
      </w:r>
      <w:r>
        <w:rPr>
          <w:rFonts w:ascii="MS Mincho" w:eastAsia="MS Mincho" w:hAnsi="MS Mincho" w:cs="MS Mincho" w:hint="eastAsia"/>
          <w:lang w:eastAsia="zh-CN"/>
        </w:rPr>
        <w:t>〜</w:t>
      </w:r>
      <w:r>
        <w:rPr>
          <w:rFonts w:ascii="华文细黑" w:hAnsi="华文细黑" w:cs="华文细黑" w:hint="eastAsia"/>
          <w:lang w:eastAsia="zh-CN"/>
        </w:rPr>
        <w:t>的乘积，也就</w:t>
      </w:r>
      <w:r>
        <w:rPr>
          <w:lang w:eastAsia="zh-CN"/>
        </w:rPr>
        <w:t xml:space="preserve"> </w:t>
      </w:r>
      <w:r>
        <w:rPr>
          <w:lang w:eastAsia="zh-CN"/>
        </w:rPr>
        <w:t>是</w:t>
      </w:r>
      <w:r>
        <w:rPr>
          <w:rFonts w:ascii="MS Mincho" w:eastAsia="MS Mincho" w:hAnsi="MS Mincho" w:cs="MS Mincho" w:hint="eastAsia"/>
          <w:lang w:eastAsia="zh-CN"/>
        </w:rPr>
        <w:t>〜</w:t>
      </w:r>
      <w:r>
        <w:rPr>
          <w:rFonts w:ascii="华文细黑" w:hAnsi="华文细黑" w:cs="华文细黑" w:hint="eastAsia"/>
          <w:lang w:eastAsia="zh-CN"/>
        </w:rPr>
        <w:t>也不能是任意的。这样，在成组传动</w:t>
      </w:r>
      <w:r>
        <w:rPr>
          <w:lang w:eastAsia="zh-CN"/>
        </w:rPr>
        <w:t xml:space="preserve"> </w:t>
      </w:r>
      <w:r>
        <w:rPr>
          <w:lang w:eastAsia="zh-CN"/>
        </w:rPr>
        <w:t>的连轧机中，当所欲轧的成品断面一定时，</w:t>
      </w:r>
    </w:p>
    <w:p w:rsidR="00C67970" w:rsidRDefault="00BC4CE2" w:rsidP="006647C5">
      <w:pPr>
        <w:spacing w:before="120" w:after="120"/>
        <w:rPr>
          <w:lang w:eastAsia="zh-CN"/>
        </w:rPr>
      </w:pPr>
      <w:r>
        <w:rPr>
          <w:lang w:eastAsia="zh-CN"/>
        </w:rPr>
        <w:t>则对坯料的断面大小也就有了比较一定的要</w:t>
      </w:r>
      <w:r>
        <w:rPr>
          <w:lang w:eastAsia="zh-CN"/>
        </w:rPr>
        <w:t xml:space="preserve"> </w:t>
      </w:r>
      <w:r>
        <w:rPr>
          <w:lang w:eastAsia="zh-CN"/>
        </w:rPr>
        <w:t>求，或奢当坯料断面一定时，则所能轧品成</w:t>
      </w:r>
      <w:r>
        <w:rPr>
          <w:lang w:eastAsia="zh-CN"/>
        </w:rPr>
        <w:t xml:space="preserve"> </w:t>
      </w:r>
      <w:r>
        <w:rPr>
          <w:lang w:eastAsia="zh-CN"/>
        </w:rPr>
        <w:t>品规格也就大致一定了。</w:t>
      </w:r>
    </w:p>
    <w:p w:rsidR="00C67970" w:rsidRDefault="00BC4CE2" w:rsidP="006647C5">
      <w:pPr>
        <w:spacing w:before="120" w:after="120"/>
        <w:rPr>
          <w:lang w:eastAsia="zh-CN"/>
        </w:rPr>
      </w:pPr>
      <w:r>
        <w:rPr>
          <w:lang w:eastAsia="zh-CN"/>
        </w:rPr>
        <w:t>拼谓大致一定，就是还可能有一定调节</w:t>
      </w:r>
      <w:r>
        <w:rPr>
          <w:lang w:eastAsia="zh-CN"/>
        </w:rPr>
        <w:t xml:space="preserve"> </w:t>
      </w:r>
      <w:r>
        <w:rPr>
          <w:lang w:eastAsia="zh-CN"/>
        </w:rPr>
        <w:t>的余地，其可能的调节为轧辊的平均工作直</w:t>
      </w:r>
      <w:r>
        <w:rPr>
          <w:lang w:eastAsia="zh-CN"/>
        </w:rPr>
        <w:t xml:space="preserve"> </w:t>
      </w:r>
      <w:r>
        <w:rPr>
          <w:lang w:eastAsia="zh-CN"/>
        </w:rPr>
        <w:t>径可适当地增大或减小，在轧件断面面积已</w:t>
      </w:r>
      <w:r>
        <w:rPr>
          <w:lang w:eastAsia="zh-CN"/>
        </w:rPr>
        <w:t xml:space="preserve"> </w:t>
      </w:r>
      <w:r>
        <w:rPr>
          <w:lang w:eastAsia="zh-CN"/>
        </w:rPr>
        <w:t>定的前提下，其形状可有所不同，或在必要</w:t>
      </w:r>
      <w:r>
        <w:rPr>
          <w:lang w:eastAsia="zh-CN"/>
        </w:rPr>
        <w:t xml:space="preserve"> </w:t>
      </w:r>
      <w:r>
        <w:rPr>
          <w:lang w:eastAsia="zh-CN"/>
        </w:rPr>
        <w:t>时也可同时改变乳件断面面积和断面形状，</w:t>
      </w:r>
    </w:p>
    <w:p w:rsidR="00C67970" w:rsidRDefault="00BC4CE2" w:rsidP="006647C5">
      <w:pPr>
        <w:spacing w:before="120" w:after="120"/>
        <w:rPr>
          <w:lang w:eastAsia="zh-CN"/>
        </w:rPr>
      </w:pPr>
      <w:r>
        <w:rPr>
          <w:lang w:eastAsia="zh-CN"/>
        </w:rPr>
        <w:t>如图</w:t>
      </w:r>
      <w:r>
        <w:rPr>
          <w:lang w:eastAsia="zh-CN"/>
        </w:rPr>
        <w:t>10-66</w:t>
      </w:r>
      <w:r>
        <w:rPr>
          <w:lang w:eastAsia="zh-CN"/>
        </w:rPr>
        <w:t>所示。由图可见，当两个方的断</w:t>
      </w:r>
      <w:r>
        <w:rPr>
          <w:lang w:eastAsia="zh-CN"/>
        </w:rPr>
        <w:t xml:space="preserve"> </w:t>
      </w:r>
      <w:r>
        <w:rPr>
          <w:lang w:eastAsia="zh-CN"/>
        </w:rPr>
        <w:t>面形状和尺寸一定时，由于使用中间孔型形</w:t>
      </w:r>
      <w:r>
        <w:rPr>
          <w:lang w:eastAsia="zh-CN"/>
        </w:rPr>
        <w:t xml:space="preserve"> </w:t>
      </w:r>
      <w:r>
        <w:rPr>
          <w:lang w:eastAsia="zh-CN"/>
        </w:rPr>
        <w:t>状不同，会使轧件在中间孔型中的延伸系数</w:t>
      </w:r>
    </w:p>
    <w:tbl>
      <w:tblPr>
        <w:tblOverlap w:val="never"/>
        <w:tblW w:w="0" w:type="auto"/>
        <w:tblLayout w:type="fixed"/>
        <w:tblCellMar>
          <w:left w:w="10" w:type="dxa"/>
          <w:right w:w="10" w:type="dxa"/>
        </w:tblCellMar>
        <w:tblLook w:val="0000"/>
      </w:tblPr>
      <w:tblGrid>
        <w:gridCol w:w="623"/>
        <w:gridCol w:w="382"/>
      </w:tblGrid>
      <w:tr w:rsidR="00C67970">
        <w:trPr>
          <w:trHeight w:val="204"/>
        </w:trPr>
        <w:tc>
          <w:tcPr>
            <w:tcW w:w="623" w:type="dxa"/>
            <w:tcBorders>
              <w:top w:val="single" w:sz="4" w:space="0" w:color="auto"/>
              <w:left w:val="single" w:sz="4" w:space="0" w:color="auto"/>
            </w:tcBorders>
            <w:shd w:val="clear" w:color="auto" w:fill="FFFFFF"/>
          </w:tcPr>
          <w:p w:rsidR="00C67970" w:rsidRDefault="00C67970" w:rsidP="006647C5">
            <w:pPr>
              <w:spacing w:before="120" w:after="120"/>
              <w:rPr>
                <w:sz w:val="10"/>
                <w:szCs w:val="10"/>
                <w:lang w:eastAsia="zh-CN"/>
              </w:rPr>
            </w:pPr>
          </w:p>
        </w:tc>
        <w:tc>
          <w:tcPr>
            <w:tcW w:w="382" w:type="dxa"/>
            <w:tcBorders>
              <w:left w:val="single" w:sz="4" w:space="0" w:color="auto"/>
              <w:right w:val="single" w:sz="4" w:space="0" w:color="auto"/>
            </w:tcBorders>
            <w:shd w:val="clear" w:color="auto" w:fill="FFFFFF"/>
          </w:tcPr>
          <w:p w:rsidR="00C67970" w:rsidRDefault="00BC4CE2" w:rsidP="006647C5">
            <w:pPr>
              <w:spacing w:before="120" w:after="120"/>
            </w:pPr>
            <w:r>
              <w:t>z</w:t>
            </w:r>
          </w:p>
        </w:tc>
      </w:tr>
      <w:tr w:rsidR="00C67970">
        <w:trPr>
          <w:trHeight w:val="445"/>
        </w:trPr>
        <w:tc>
          <w:tcPr>
            <w:tcW w:w="623"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\\AppData\\Local\\Temp\\FineReader11\\media\\image332.png" \* MERGEFORMATINET </w:instrText>
      </w:r>
      <w:r>
        <w:fldChar w:fldCharType="separate"/>
      </w:r>
      <w:r w:rsidR="006647C5">
        <w:pict>
          <v:shape id="_x0000_i1356" type="#_x0000_t75" style="width:169.65pt;height:201.75pt">
            <v:imagedata r:id="rId669" r:href="rId670"/>
          </v:shape>
        </w:pict>
      </w:r>
      <w:r>
        <w:fldChar w:fldCharType="end"/>
      </w:r>
    </w:p>
    <w:p w:rsidR="00C67970" w:rsidRDefault="00BC4CE2" w:rsidP="006647C5">
      <w:pPr>
        <w:spacing w:before="120" w:after="120"/>
        <w:outlineLvl w:val="0"/>
        <w:rPr>
          <w:lang w:eastAsia="zh-CN"/>
        </w:rPr>
      </w:pPr>
      <w:r>
        <w:rPr>
          <w:lang w:eastAsia="zh-CN"/>
        </w:rPr>
        <w:t>图</w:t>
      </w:r>
      <w:r>
        <w:rPr>
          <w:lang w:eastAsia="zh-CN"/>
        </w:rPr>
        <w:t xml:space="preserve"> 10-66</w:t>
      </w:r>
    </w:p>
    <w:p w:rsidR="00C67970" w:rsidRDefault="00BC4CE2" w:rsidP="006647C5">
      <w:pPr>
        <w:spacing w:before="120" w:after="120"/>
        <w:rPr>
          <w:lang w:eastAsia="zh-CN"/>
        </w:rPr>
      </w:pPr>
      <w:r>
        <w:rPr>
          <w:lang w:eastAsia="zh-CN"/>
        </w:rPr>
        <w:t>中间轧件的形状的变化与成对孔型</w:t>
      </w:r>
      <w:r>
        <w:rPr>
          <w:lang w:eastAsia="zh-CN"/>
        </w:rPr>
        <w:t xml:space="preserve"> </w:t>
      </w:r>
      <w:r>
        <w:rPr>
          <w:lang w:eastAsia="zh-CN"/>
        </w:rPr>
        <w:t>延伸比的关系示例</w:t>
      </w:r>
    </w:p>
    <w:p w:rsidR="00C67970" w:rsidRDefault="00BC4CE2" w:rsidP="006647C5">
      <w:pPr>
        <w:spacing w:before="120" w:after="120"/>
        <w:rPr>
          <w:lang w:eastAsia="zh-CN"/>
        </w:rPr>
      </w:pPr>
      <w:r>
        <w:rPr>
          <w:lang w:eastAsia="zh-CN"/>
        </w:rPr>
        <w:t>有较大的变化，显然可以在其他条件一</w:t>
      </w:r>
    </w:p>
    <w:p w:rsidR="00C67970" w:rsidRDefault="00BC4CE2" w:rsidP="006647C5">
      <w:pPr>
        <w:spacing w:before="120" w:after="120"/>
        <w:rPr>
          <w:lang w:eastAsia="zh-CN"/>
        </w:rPr>
      </w:pPr>
      <w:r>
        <w:rPr>
          <w:lang w:eastAsia="zh-CN"/>
        </w:rPr>
        <w:t>定时，通过改变孔型的形状和尺寸来改变轧件断面形状和尺寸，从而达到调节</w:t>
      </w:r>
      <w:r>
        <w:rPr>
          <w:lang w:eastAsia="zh-CN"/>
        </w:rPr>
        <w:t>■</w:t>
      </w:r>
      <w:r>
        <w:rPr>
          <w:lang w:eastAsia="zh-CN"/>
        </w:rPr>
        <w:t>的</w:t>
      </w:r>
      <w:r>
        <w:rPr>
          <w:lang w:eastAsia="zh-CN"/>
        </w:rPr>
        <w:t xml:space="preserve"> </w:t>
      </w:r>
      <w:r>
        <w:rPr>
          <w:lang w:eastAsia="zh-CN"/>
        </w:rPr>
        <w:t>目的。采用其他孔型系统或并非由方断面通过中间扁再到方的轧制条件，同样可以通过类</w:t>
      </w:r>
      <w:r>
        <w:rPr>
          <w:lang w:eastAsia="zh-CN"/>
        </w:rPr>
        <w:t xml:space="preserve"> </w:t>
      </w:r>
      <w:r>
        <w:rPr>
          <w:lang w:eastAsia="zh-CN"/>
        </w:rPr>
        <w:t>似上述的调节来达到调节的目的。</w:t>
      </w:r>
    </w:p>
    <w:p w:rsidR="00C67970" w:rsidRDefault="00BC4CE2" w:rsidP="006647C5">
      <w:pPr>
        <w:spacing w:before="120" w:after="120"/>
        <w:ind w:firstLine="360"/>
        <w:rPr>
          <w:lang w:eastAsia="zh-CN"/>
        </w:rPr>
      </w:pPr>
      <w:r>
        <w:rPr>
          <w:lang w:eastAsia="zh-CN"/>
        </w:rPr>
        <w:t>三、成组集体传动连轧机孔型设计的步骤</w:t>
      </w:r>
    </w:p>
    <w:p w:rsidR="00C67970" w:rsidRDefault="00BC4CE2" w:rsidP="006647C5">
      <w:pPr>
        <w:spacing w:before="120" w:after="120"/>
        <w:ind w:firstLine="360"/>
        <w:rPr>
          <w:lang w:eastAsia="zh-CN"/>
        </w:rPr>
      </w:pPr>
      <w:r>
        <w:rPr>
          <w:lang w:eastAsia="zh-CN"/>
        </w:rPr>
        <w:t>(1)</w:t>
      </w:r>
      <w:r>
        <w:rPr>
          <w:lang w:eastAsia="zh-CN"/>
        </w:rPr>
        <w:t>根据成品规格及其允许尺寸偏差和终轧温度，首先确定出热状态的成品轧件的</w:t>
      </w:r>
      <w:r>
        <w:rPr>
          <w:lang w:eastAsia="zh-CN"/>
        </w:rPr>
        <w:t xml:space="preserve"> </w:t>
      </w:r>
      <w:r>
        <w:rPr>
          <w:lang w:eastAsia="zh-CN"/>
        </w:rPr>
        <w:t>断面尺寸和面积。</w:t>
      </w:r>
    </w:p>
    <w:p w:rsidR="00C67970" w:rsidRDefault="00BC4CE2" w:rsidP="006647C5">
      <w:pPr>
        <w:spacing w:before="120" w:after="120"/>
        <w:ind w:firstLine="360"/>
        <w:rPr>
          <w:lang w:eastAsia="zh-CN"/>
        </w:rPr>
      </w:pPr>
      <w:r>
        <w:rPr>
          <w:lang w:eastAsia="zh-CN"/>
        </w:rPr>
        <w:t>(2)</w:t>
      </w:r>
      <w:r>
        <w:rPr>
          <w:lang w:eastAsia="zh-CN"/>
        </w:rPr>
        <w:t>根据轧辊转速的关系确定轧件在各机架孔型中的延伸系数与出孔型的轧件断面</w:t>
      </w:r>
      <w:r>
        <w:rPr>
          <w:lang w:eastAsia="zh-CN"/>
        </w:rPr>
        <w:t xml:space="preserve"> </w:t>
      </w:r>
      <w:r>
        <w:rPr>
          <w:lang w:eastAsia="zh-CN"/>
        </w:rPr>
        <w:t>面积，因为</w:t>
      </w:r>
    </w:p>
    <w:p w:rsidR="00C67970" w:rsidRDefault="00BC4CE2" w:rsidP="006647C5">
      <w:pPr>
        <w:spacing w:before="120" w:after="120"/>
        <w:rPr>
          <w:lang w:eastAsia="zh-CN"/>
        </w:rPr>
      </w:pPr>
      <w:r>
        <w:rPr>
          <w:lang w:eastAsia="zh-CN"/>
        </w:rPr>
        <w:t>9 —</w:t>
      </w:r>
    </w:p>
    <w:p w:rsidR="00C67970" w:rsidRDefault="00BC4CE2" w:rsidP="006647C5">
      <w:pPr>
        <w:spacing w:before="120" w:after="120"/>
        <w:rPr>
          <w:lang w:eastAsia="zh-CN"/>
        </w:rPr>
      </w:pPr>
      <w:r>
        <w:rPr>
          <w:lang w:eastAsia="zh-CN"/>
        </w:rPr>
        <w:t>#</w:t>
      </w:r>
      <w:r>
        <w:rPr>
          <w:vertAlign w:val="subscript"/>
          <w:lang w:eastAsia="zh-CN"/>
        </w:rPr>
        <w:t>2</w:t>
      </w:r>
      <w:r>
        <w:rPr>
          <w:lang w:eastAsia="zh-CN"/>
        </w:rPr>
        <w:t>尸</w:t>
      </w:r>
      <w:r>
        <w:rPr>
          <w:vertAlign w:val="subscript"/>
          <w:lang w:eastAsia="zh-CN"/>
        </w:rPr>
        <w:t>2</w:t>
      </w:r>
      <w:r>
        <w:rPr>
          <w:lang w:eastAsia="zh-CN"/>
        </w:rPr>
        <w:t>;</w:t>
      </w:r>
      <w:r>
        <w:rPr>
          <w:lang w:eastAsia="zh-CN"/>
        </w:rPr>
        <w:t>坯料的断面面积</w:t>
      </w:r>
      <w:r>
        <w:rPr>
          <w:lang w:eastAsia="zh-CN"/>
        </w:rPr>
        <w:t>Fo</w:t>
      </w:r>
      <w:r>
        <w:rPr>
          <w:lang w:eastAsia="zh-CN"/>
        </w:rPr>
        <w:t>和尺寸主要由于咬入条件、电机能力、轧辊强度以及第</w:t>
      </w:r>
      <w:r>
        <w:rPr>
          <w:lang w:eastAsia="zh-CN"/>
        </w:rPr>
        <w:t>1</w:t>
      </w:r>
      <w:r>
        <w:rPr>
          <w:lang w:eastAsia="zh-CN"/>
        </w:rPr>
        <w:t>孔</w:t>
      </w:r>
      <w:r>
        <w:rPr>
          <w:lang w:eastAsia="zh-CN"/>
        </w:rPr>
        <w:t xml:space="preserve">/^ </w:t>
      </w:r>
      <w:r>
        <w:rPr>
          <w:lang w:eastAsia="zh-CN"/>
        </w:rPr>
        <w:t>和尺寸来确定。</w:t>
      </w:r>
    </w:p>
    <w:p w:rsidR="00C67970" w:rsidRDefault="00BC4CE2" w:rsidP="006647C5">
      <w:pPr>
        <w:spacing w:before="120" w:after="120"/>
        <w:ind w:firstLine="360"/>
        <w:rPr>
          <w:lang w:eastAsia="zh-CN"/>
        </w:rPr>
      </w:pPr>
      <w:r>
        <w:rPr>
          <w:lang w:eastAsia="zh-CN"/>
        </w:rPr>
        <w:t>(3)</w:t>
      </w:r>
      <w:r>
        <w:rPr>
          <w:lang w:eastAsia="zh-CN"/>
        </w:rPr>
        <w:t>根据轧件的断面面积，压下量和展宽量之间的关系确定轧件的断面形状和尺</w:t>
      </w:r>
      <w:r>
        <w:rPr>
          <w:lang w:eastAsia="zh-CN"/>
        </w:rPr>
        <w:t xml:space="preserve"> </w:t>
      </w:r>
      <w:r>
        <w:rPr>
          <w:lang w:eastAsia="zh-CN"/>
        </w:rPr>
        <w:t>寸，这时可以按前述的孔型设计方法进行设计，如先确定各个方轧件断面面积和尺寸，然</w:t>
      </w:r>
      <w:r>
        <w:rPr>
          <w:lang w:eastAsia="zh-CN"/>
        </w:rPr>
        <w:t xml:space="preserve"> </w:t>
      </w:r>
      <w:r>
        <w:rPr>
          <w:lang w:eastAsia="zh-CN"/>
        </w:rPr>
        <w:t>后再根据两相邻方件的断面面积和尺寸确定中间扁、六角、椭圆或其他形状轧件的尺寸及</w:t>
      </w:r>
      <w:r>
        <w:rPr>
          <w:lang w:eastAsia="zh-CN"/>
        </w:rPr>
        <w:t xml:space="preserve"> </w:t>
      </w:r>
      <w:r>
        <w:rPr>
          <w:lang w:eastAsia="zh-CN"/>
        </w:rPr>
        <w:t>其断面面积。</w:t>
      </w:r>
    </w:p>
    <w:p w:rsidR="00C67970" w:rsidRDefault="00BC4CE2" w:rsidP="006647C5">
      <w:pPr>
        <w:spacing w:before="120" w:after="120"/>
        <w:ind w:firstLine="360"/>
        <w:rPr>
          <w:lang w:eastAsia="zh-CN"/>
        </w:rPr>
      </w:pPr>
      <w:r>
        <w:rPr>
          <w:lang w:eastAsia="zh-CN"/>
        </w:rPr>
        <w:t>(4)</w:t>
      </w:r>
      <w:r>
        <w:rPr>
          <w:lang w:eastAsia="zh-CN"/>
        </w:rPr>
        <w:t>确定孔型尺寸。根据轧件的断面形状和尺寸按前述方法考虑孔型的充满程度确</w:t>
      </w:r>
      <w:r>
        <w:rPr>
          <w:lang w:eastAsia="zh-CN"/>
        </w:rPr>
        <w:t xml:space="preserve"> </w:t>
      </w:r>
      <w:r>
        <w:rPr>
          <w:lang w:eastAsia="zh-CN"/>
        </w:rPr>
        <w:t>定孔型尺寸？再按设计出的孔型及其充满程度确定出轧件的实际断面面积。这时应该注意</w:t>
      </w:r>
      <w:r>
        <w:rPr>
          <w:lang w:eastAsia="zh-CN"/>
        </w:rPr>
        <w:t xml:space="preserve"> </w:t>
      </w:r>
      <w:r>
        <w:rPr>
          <w:lang w:eastAsia="zh-CN"/>
        </w:rPr>
        <w:t>要精确；或用精确的计算方法；或把乳件断面画在坐标方格纸上，用查坐标方格的方法确</w:t>
      </w:r>
      <w:r>
        <w:rPr>
          <w:lang w:eastAsia="zh-CN"/>
        </w:rPr>
        <w:t xml:space="preserve"> </w:t>
      </w:r>
      <w:r>
        <w:rPr>
          <w:lang w:eastAsia="zh-CN"/>
        </w:rPr>
        <w:t>定其断面面积；或精确地画出各孔的轧件断面，用面积仪精确地测出轧件的断面面积。</w:t>
      </w:r>
    </w:p>
    <w:p w:rsidR="00C67970" w:rsidRDefault="00BC4CE2" w:rsidP="006647C5">
      <w:pPr>
        <w:spacing w:before="120" w:after="120"/>
        <w:ind w:firstLine="360"/>
        <w:rPr>
          <w:lang w:eastAsia="zh-CN"/>
        </w:rPr>
      </w:pPr>
      <w:r>
        <w:rPr>
          <w:lang w:eastAsia="zh-CN"/>
        </w:rPr>
        <w:t>(5 )</w:t>
      </w:r>
      <w:r>
        <w:rPr>
          <w:lang w:eastAsia="zh-CN"/>
        </w:rPr>
        <w:t>根据轧辊孔型尺寸和轧件的断面尺寸计算出每个孔型的轧辊平均工作直径。</w:t>
      </w:r>
    </w:p>
    <w:p w:rsidR="00C67970" w:rsidRDefault="00BC4CE2" w:rsidP="006647C5">
      <w:pPr>
        <w:spacing w:before="120" w:after="120"/>
        <w:ind w:firstLine="360"/>
        <w:rPr>
          <w:lang w:eastAsia="zh-CN"/>
        </w:rPr>
      </w:pPr>
      <w:r>
        <w:rPr>
          <w:lang w:eastAsia="zh-CN"/>
        </w:rPr>
        <w:t>(6)</w:t>
      </w:r>
      <w:r>
        <w:rPr>
          <w:lang w:eastAsia="zh-CN"/>
        </w:rPr>
        <w:t>计算出每个孔型或机架的连轧常数值。在必要时应根据已求出的每个机架</w:t>
      </w:r>
      <w:r>
        <w:rPr>
          <w:lang w:eastAsia="zh-CN"/>
        </w:rPr>
        <w:t xml:space="preserve"> </w:t>
      </w:r>
      <w:r>
        <w:rPr>
          <w:lang w:eastAsia="zh-CN"/>
        </w:rPr>
        <w:t>的轧辊平均工作直径、轧件断面面积、形状、尺寸、压下量和展宽量、轧件和轧辊材质、</w:t>
      </w:r>
      <w:r>
        <w:rPr>
          <w:lang w:eastAsia="zh-CN"/>
        </w:rPr>
        <w:t xml:space="preserve"> </w:t>
      </w:r>
      <w:r>
        <w:rPr>
          <w:lang w:eastAsia="zh-CN"/>
        </w:rPr>
        <w:t>乳制温度等计算出轧件出孔型的前滑值然后计算出轧件出每个孔型的速度，最后计</w:t>
      </w:r>
      <w:r>
        <w:rPr>
          <w:lang w:eastAsia="zh-CN"/>
        </w:rPr>
        <w:t xml:space="preserve">' </w:t>
      </w:r>
      <w:r>
        <w:rPr>
          <w:lang w:eastAsia="zh-CN"/>
        </w:rPr>
        <w:t>算出</w:t>
      </w:r>
      <w:r>
        <w:rPr>
          <w:lang w:eastAsia="zh-CN"/>
        </w:rPr>
        <w:t>G,</w:t>
      </w:r>
      <w:r>
        <w:rPr>
          <w:lang w:eastAsia="zh-CN"/>
        </w:rPr>
        <w:t>。</w:t>
      </w:r>
    </w:p>
    <w:p w:rsidR="00C67970" w:rsidRDefault="00BC4CE2" w:rsidP="006647C5">
      <w:pPr>
        <w:spacing w:before="120" w:after="120"/>
        <w:ind w:firstLine="360"/>
        <w:rPr>
          <w:lang w:eastAsia="zh-CN"/>
        </w:rPr>
      </w:pPr>
      <w:r>
        <w:rPr>
          <w:lang w:eastAsia="zh-CN"/>
        </w:rPr>
        <w:t>(7)</w:t>
      </w:r>
      <w:r>
        <w:rPr>
          <w:lang w:eastAsia="zh-CN"/>
        </w:rPr>
        <w:t>根据成品机架的连轧常数或修正孔型设计。在修正孔型设计时，根据</w:t>
      </w:r>
      <w:r>
        <w:rPr>
          <w:lang w:eastAsia="zh-CN"/>
        </w:rPr>
        <w:t xml:space="preserve"> </w:t>
      </w:r>
      <w:r>
        <w:rPr>
          <w:lang w:eastAsia="zh-CN"/>
        </w:rPr>
        <w:t>具体条件可以考虑调节轧辊的平均工作直径，适当地增大或减小，修改孔型的构成</w:t>
      </w:r>
      <w:r>
        <w:rPr>
          <w:lang w:eastAsia="zh-CN"/>
        </w:rPr>
        <w:t xml:space="preserve"> </w:t>
      </w:r>
      <w:r>
        <w:rPr>
          <w:lang w:eastAsia="zh-CN"/>
        </w:rPr>
        <w:t>及其尺寸；必要时修改孔型的系统，最后使各机架的</w:t>
      </w:r>
      <w:r>
        <w:rPr>
          <w:lang w:eastAsia="zh-CN"/>
        </w:rPr>
        <w:t>C&amp;</w:t>
      </w:r>
      <w:r>
        <w:rPr>
          <w:lang w:eastAsia="zh-CN"/>
        </w:rPr>
        <w:t>或</w:t>
      </w:r>
      <w:r>
        <w:rPr>
          <w:lang w:eastAsia="zh-CN"/>
        </w:rPr>
        <w:t>Ca</w:t>
      </w:r>
      <w:r>
        <w:rPr>
          <w:lang w:eastAsia="zh-CN"/>
        </w:rPr>
        <w:t>值相等。为了有意识地使</w:t>
      </w:r>
      <w:r>
        <w:rPr>
          <w:lang w:eastAsia="zh-CN"/>
        </w:rPr>
        <w:t xml:space="preserve"> </w:t>
      </w:r>
      <w:r>
        <w:rPr>
          <w:lang w:eastAsia="zh-CN"/>
        </w:rPr>
        <w:t>轧件在机架之间存在一定的拉钢或堆钢，而使各机架的</w:t>
      </w:r>
      <w:r>
        <w:rPr>
          <w:lang w:eastAsia="zh-CN"/>
        </w:rPr>
        <w:t>Cw</w:t>
      </w:r>
      <w:r>
        <w:rPr>
          <w:lang w:eastAsia="zh-CN"/>
        </w:rPr>
        <w:t>或</w:t>
      </w:r>
      <w:r>
        <w:rPr>
          <w:lang w:eastAsia="zh-CN"/>
        </w:rPr>
        <w:t>Cm</w:t>
      </w:r>
      <w:r>
        <w:rPr>
          <w:lang w:eastAsia="zh-CN"/>
        </w:rPr>
        <w:t>之值有一定的差值；</w:t>
      </w:r>
    </w:p>
    <w:p w:rsidR="00C67970" w:rsidRDefault="00BC4CE2" w:rsidP="006647C5">
      <w:pPr>
        <w:spacing w:before="120" w:after="120"/>
        <w:ind w:firstLine="360"/>
        <w:rPr>
          <w:lang w:eastAsia="zh-CN"/>
        </w:rPr>
      </w:pPr>
      <w:r>
        <w:rPr>
          <w:lang w:eastAsia="zh-CN"/>
        </w:rPr>
        <w:t>(8)</w:t>
      </w:r>
      <w:r>
        <w:rPr>
          <w:lang w:eastAsia="zh-CN"/>
        </w:rPr>
        <w:t>最后画出孔型图和轧辊图。</w:t>
      </w:r>
    </w:p>
    <w:p w:rsidR="00C67970" w:rsidRDefault="00BC4CE2" w:rsidP="006647C5">
      <w:pPr>
        <w:spacing w:before="120" w:after="120"/>
        <w:ind w:firstLine="360"/>
        <w:rPr>
          <w:lang w:eastAsia="zh-CN"/>
        </w:rPr>
      </w:pPr>
      <w:r>
        <w:rPr>
          <w:lang w:eastAsia="zh-CN"/>
        </w:rPr>
        <w:t>应指出，在设计连轧机孔型时，对于确定各孔型的轧件断面面积务必精确，必须考虑</w:t>
      </w:r>
      <w:r>
        <w:rPr>
          <w:lang w:eastAsia="zh-CN"/>
        </w:rPr>
        <w:t xml:space="preserve"> </w:t>
      </w:r>
      <w:r>
        <w:rPr>
          <w:lang w:eastAsia="zh-CN"/>
        </w:rPr>
        <w:t>孔型各处圆角的大小，充满程度、乳槽中的凸凹值的形状和其大小等。否则会使连轧常数</w:t>
      </w:r>
      <w:r>
        <w:rPr>
          <w:lang w:eastAsia="zh-CN"/>
        </w:rPr>
        <w:t xml:space="preserve"> </w:t>
      </w:r>
      <w:r>
        <w:rPr>
          <w:lang w:eastAsia="zh-CN"/>
        </w:rPr>
        <w:t>计算不准确，在轧制过程中形成严重的拉钢或堆钢现象，甚至不能进行轧制。</w:t>
      </w:r>
    </w:p>
    <w:p w:rsidR="00C67970" w:rsidRDefault="00BC4CE2" w:rsidP="006647C5">
      <w:pPr>
        <w:spacing w:before="120" w:after="120"/>
        <w:ind w:firstLine="360"/>
        <w:rPr>
          <w:lang w:eastAsia="zh-CN"/>
        </w:rPr>
      </w:pPr>
      <w:r>
        <w:rPr>
          <w:lang w:eastAsia="zh-CN"/>
        </w:rPr>
        <w:t>为了能做到更好地控制连轧过程，最好计算出在孔型中轧件尺寸的允许变化范围和相</w:t>
      </w:r>
      <w:r>
        <w:rPr>
          <w:lang w:eastAsia="zh-CN"/>
        </w:rPr>
        <w:t xml:space="preserve"> </w:t>
      </w:r>
      <w:r>
        <w:rPr>
          <w:lang w:eastAsia="zh-CN"/>
        </w:rPr>
        <w:t>应的</w:t>
      </w:r>
      <w:r>
        <w:rPr>
          <w:lang w:eastAsia="zh-CN"/>
        </w:rPr>
        <w:t>C&amp;</w:t>
      </w:r>
      <w:r>
        <w:rPr>
          <w:lang w:eastAsia="zh-CN"/>
        </w:rPr>
        <w:t>或</w:t>
      </w:r>
      <w:r>
        <w:rPr>
          <w:lang w:eastAsia="zh-CN"/>
        </w:rPr>
        <w:t>■</w:t>
      </w:r>
      <w:r>
        <w:rPr>
          <w:lang w:eastAsia="zh-CN"/>
        </w:rPr>
        <w:t>的变化和其差值或堆拉系数的变化。总之，最好能事先计算出各种调整方</w:t>
      </w:r>
      <w:r>
        <w:rPr>
          <w:lang w:eastAsia="zh-CN"/>
        </w:rPr>
        <w:t xml:space="preserve"> </w:t>
      </w:r>
      <w:r>
        <w:rPr>
          <w:lang w:eastAsia="zh-CN"/>
        </w:rPr>
        <w:t>案。</w:t>
      </w:r>
    </w:p>
    <w:p w:rsidR="00C67970" w:rsidRDefault="00BC4CE2" w:rsidP="006647C5">
      <w:pPr>
        <w:spacing w:before="120" w:after="120"/>
        <w:ind w:firstLine="360"/>
        <w:rPr>
          <w:lang w:eastAsia="zh-CN"/>
        </w:rPr>
      </w:pPr>
      <w:r>
        <w:rPr>
          <w:lang w:eastAsia="zh-CN"/>
        </w:rPr>
        <w:t>还应指出，在连轧机上轧制断面较大的轧件时，除第</w:t>
      </w:r>
      <w:r>
        <w:rPr>
          <w:lang w:eastAsia="zh-CN"/>
        </w:rPr>
        <w:t>1</w:t>
      </w:r>
      <w:r>
        <w:rPr>
          <w:lang w:eastAsia="zh-CN"/>
        </w:rPr>
        <w:t>机架外，其他各机架的允许咬</w:t>
      </w:r>
      <w:r>
        <w:rPr>
          <w:lang w:eastAsia="zh-CN"/>
        </w:rPr>
        <w:t xml:space="preserve"> </w:t>
      </w:r>
      <w:r>
        <w:rPr>
          <w:lang w:eastAsia="zh-CN"/>
        </w:rPr>
        <w:t>入角可比一般轧机的咬入角略大些，这是因为连轧咬入时轧件受到前一机架的较大推力而</w:t>
      </w:r>
      <w:r>
        <w:rPr>
          <w:lang w:eastAsia="zh-CN"/>
        </w:rPr>
        <w:t xml:space="preserve"> </w:t>
      </w:r>
      <w:r>
        <w:rPr>
          <w:lang w:eastAsia="zh-CN"/>
        </w:rPr>
        <w:t>形成强迫咬入，在不刻痕的钢轧辊上轧制时，允许咬入角达</w:t>
      </w:r>
      <w:r>
        <w:rPr>
          <w:lang w:eastAsia="zh-CN"/>
        </w:rPr>
        <w:t>30°</w:t>
      </w:r>
      <w:r>
        <w:rPr>
          <w:rFonts w:ascii="MS Mincho" w:eastAsia="MS Mincho" w:hAnsi="MS Mincho" w:cs="MS Mincho" w:hint="eastAsia"/>
          <w:lang w:eastAsia="zh-CN"/>
        </w:rPr>
        <w:t>〜</w:t>
      </w:r>
      <w:r>
        <w:rPr>
          <w:lang w:eastAsia="zh-CN"/>
        </w:rPr>
        <w:t>32°,</w:t>
      </w:r>
      <w:r>
        <w:rPr>
          <w:lang w:eastAsia="zh-CN"/>
        </w:rPr>
        <w:t>在有刻痕时达</w:t>
      </w:r>
      <w:r>
        <w:rPr>
          <w:lang w:eastAsia="zh-CN"/>
        </w:rPr>
        <w:t>34°</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咬入顺利，否则会造成堆钢。</w:t>
      </w:r>
    </w:p>
    <w:p w:rsidR="00C67970" w:rsidRDefault="00BC4CE2" w:rsidP="006647C5">
      <w:pPr>
        <w:spacing w:before="120" w:after="120"/>
        <w:ind w:firstLine="360"/>
        <w:rPr>
          <w:lang w:eastAsia="zh-CN"/>
        </w:rPr>
      </w:pPr>
      <w:r>
        <w:rPr>
          <w:lang w:eastAsia="zh-CN"/>
        </w:rPr>
        <w:t>四、几种简易连轧的堆拉关系</w:t>
      </w:r>
      <w:r>
        <w:rPr>
          <w:lang w:eastAsia="zh-CN"/>
        </w:rPr>
        <w:t xml:space="preserve"> </w:t>
      </w:r>
      <w:r>
        <w:rPr>
          <w:lang w:eastAsia="zh-CN"/>
        </w:rPr>
        <w:t>某些横列式小型和线材轧机为了提</w:t>
      </w:r>
      <w:r>
        <w:rPr>
          <w:lang w:eastAsia="zh-CN"/>
        </w:rPr>
        <w:t xml:space="preserve"> </w:t>
      </w:r>
      <w:r>
        <w:rPr>
          <w:lang w:eastAsia="zh-CN"/>
        </w:rPr>
        <w:t>髙生产能力和成品的尺寸精度，有的改</w:t>
      </w:r>
      <w:r>
        <w:rPr>
          <w:lang w:eastAsia="zh-CN"/>
        </w:rPr>
        <w:t xml:space="preserve"> </w:t>
      </w:r>
      <w:r>
        <w:rPr>
          <w:lang w:eastAsia="zh-CN"/>
        </w:rPr>
        <w:t>为连轧、半连轧或复二重式轧机，而且</w:t>
      </w:r>
      <w:r>
        <w:rPr>
          <w:lang w:eastAsia="zh-CN"/>
        </w:rPr>
        <w:t xml:space="preserve"> </w:t>
      </w:r>
      <w:r>
        <w:rPr>
          <w:lang w:eastAsia="zh-CN"/>
        </w:rPr>
        <w:t>不用直流电机传动，用同步电机或异步</w:t>
      </w:r>
      <w:r>
        <w:rPr>
          <w:lang w:eastAsia="zh-CN"/>
        </w:rPr>
        <w:t xml:space="preserve"> </w:t>
      </w:r>
      <w:r>
        <w:rPr>
          <w:lang w:eastAsia="zh-CN"/>
        </w:rPr>
        <w:t>电机传动，这对型材与线材的生产做出</w:t>
      </w:r>
      <w:r>
        <w:rPr>
          <w:lang w:eastAsia="zh-CN"/>
        </w:rPr>
        <w:t xml:space="preserve"> </w:t>
      </w:r>
      <w:r>
        <w:rPr>
          <w:lang w:eastAsia="zh-CN"/>
        </w:rPr>
        <w:t>了积极的贡献。对这类简易连轧的堆拉</w:t>
      </w:r>
      <w:r>
        <w:rPr>
          <w:lang w:eastAsia="zh-CN"/>
        </w:rPr>
        <w:t xml:space="preserve"> </w:t>
      </w:r>
      <w:r>
        <w:rPr>
          <w:lang w:eastAsia="zh-CN"/>
        </w:rPr>
        <w:t>关系分述如下。</w:t>
      </w:r>
    </w:p>
    <w:p w:rsidR="00C67970" w:rsidRDefault="00BC4CE2" w:rsidP="006647C5">
      <w:pPr>
        <w:tabs>
          <w:tab w:val="left" w:pos="4011"/>
        </w:tabs>
        <w:spacing w:before="120" w:after="120"/>
        <w:ind w:firstLine="360"/>
        <w:rPr>
          <w:lang w:eastAsia="zh-CN"/>
        </w:rPr>
      </w:pPr>
      <w:r>
        <w:rPr>
          <w:lang w:eastAsia="zh-CN"/>
        </w:rPr>
        <w:t>1.</w:t>
      </w:r>
      <w:r>
        <w:rPr>
          <w:lang w:eastAsia="zh-CN"/>
        </w:rPr>
        <w:t>复二重式连轧机（图</w:t>
      </w:r>
      <w:r>
        <w:rPr>
          <w:lang w:eastAsia="zh-CN"/>
        </w:rPr>
        <w:t xml:space="preserve">10-67) </w:t>
      </w:r>
      <w:r>
        <w:rPr>
          <w:lang w:eastAsia="zh-CN"/>
        </w:rPr>
        <w:t>设计这种轧机的孔型时应注意：</w:t>
      </w:r>
      <w:r>
        <w:rPr>
          <w:lang w:eastAsia="zh-CN"/>
        </w:rPr>
        <w:t>1)</w:t>
      </w:r>
      <w:r>
        <w:rPr>
          <w:lang w:eastAsia="zh-CN"/>
        </w:rPr>
        <w:t>在两架连轧之</w:t>
      </w:r>
    </w:p>
    <w:p w:rsidR="00C67970" w:rsidRDefault="00BC4CE2" w:rsidP="006647C5">
      <w:pPr>
        <w:spacing w:before="120" w:after="120"/>
        <w:rPr>
          <w:lang w:eastAsia="zh-CN"/>
        </w:rPr>
      </w:pPr>
      <w:r>
        <w:rPr>
          <w:lang w:eastAsia="zh-CN"/>
        </w:rPr>
        <w:t>35°</w:t>
      </w:r>
      <w:r>
        <w:rPr>
          <w:lang w:eastAsia="zh-CN"/>
        </w:rPr>
        <w:t>。当轧件断面较小时，则应使其咬入条件可靠、</w:t>
      </w:r>
    </w:p>
    <w:p w:rsidR="00C67970" w:rsidRDefault="00BC4CE2" w:rsidP="006647C5">
      <w:pPr>
        <w:spacing w:before="120" w:after="120"/>
        <w:rPr>
          <w:lang w:eastAsia="zh-CN"/>
        </w:rPr>
      </w:pPr>
      <w:r>
        <w:rPr>
          <w:lang w:eastAsia="zh-CN"/>
        </w:rPr>
        <w:t>匚</w:t>
      </w:r>
      <w:r>
        <w:rPr>
          <w:lang w:eastAsia="zh-CN"/>
        </w:rPr>
        <w:t>]</w:t>
      </w:r>
    </w:p>
    <w:p w:rsidR="00C67970" w:rsidRDefault="00BC4CE2" w:rsidP="006647C5">
      <w:pPr>
        <w:spacing w:before="120" w:after="120"/>
        <w:rPr>
          <w:lang w:eastAsia="zh-CN"/>
        </w:rPr>
      </w:pPr>
      <w:r>
        <w:rPr>
          <w:lang w:eastAsia="zh-CN"/>
        </w:rPr>
        <w:t>1</w:t>
      </w:r>
    </w:p>
    <w:p w:rsidR="00C67970" w:rsidRDefault="00BC4CE2" w:rsidP="006647C5">
      <w:pPr>
        <w:spacing w:before="120" w:after="120"/>
        <w:rPr>
          <w:lang w:eastAsia="zh-CN"/>
        </w:rPr>
      </w:pPr>
      <w:r>
        <w:rPr>
          <w:lang w:eastAsia="zh-CN"/>
        </w:rPr>
        <w:t>图</w:t>
      </w:r>
      <w:r>
        <w:rPr>
          <w:lang w:eastAsia="zh-CN"/>
        </w:rPr>
        <w:t>10-67</w:t>
      </w:r>
      <w:r>
        <w:rPr>
          <w:lang w:eastAsia="zh-CN"/>
        </w:rPr>
        <w:t>复二重式轧机示意图</w:t>
      </w:r>
    </w:p>
    <w:p w:rsidR="00C67970" w:rsidRDefault="00BC4CE2" w:rsidP="006647C5">
      <w:pPr>
        <w:spacing w:before="120" w:after="120"/>
        <w:rPr>
          <w:lang w:eastAsia="zh-CN"/>
        </w:rPr>
      </w:pPr>
      <w:r>
        <w:rPr>
          <w:lang w:eastAsia="zh-CN"/>
        </w:rPr>
        <w:t>218</w:t>
      </w:r>
    </w:p>
    <w:p w:rsidR="00C67970" w:rsidRDefault="00BC4CE2" w:rsidP="006647C5">
      <w:pPr>
        <w:spacing w:before="120" w:after="120"/>
        <w:rPr>
          <w:lang w:eastAsia="zh-CN"/>
        </w:rPr>
      </w:pPr>
      <w:r>
        <w:rPr>
          <w:lang w:eastAsia="zh-CN"/>
        </w:rPr>
        <w:t>间一定要保持微拉钢</w:t>
      </w:r>
      <w:r>
        <w:rPr>
          <w:lang w:eastAsia="zh-CN"/>
        </w:rPr>
        <w:t>——</w:t>
      </w:r>
      <w:r>
        <w:rPr>
          <w:lang w:eastAsia="zh-CN"/>
        </w:rPr>
        <w:t>微张力轧制（毛轧、粗轧或精轧机组），否则轧件在两机架之间会</w:t>
      </w:r>
      <w:r>
        <w:rPr>
          <w:lang w:eastAsia="zh-CN"/>
        </w:rPr>
        <w:t xml:space="preserve"> </w:t>
      </w:r>
      <w:r>
        <w:rPr>
          <w:lang w:eastAsia="zh-CN"/>
        </w:rPr>
        <w:t>堆积堵塞。其拉钢系数为</w:t>
      </w:r>
      <w:r>
        <w:rPr>
          <w:lang w:eastAsia="zh-CN"/>
        </w:rPr>
        <w:t>0.5</w:t>
      </w:r>
      <w:r>
        <w:rPr>
          <w:rFonts w:ascii="MS Mincho" w:eastAsia="MS Mincho" w:hAnsi="MS Mincho" w:cs="MS Mincho" w:hint="eastAsia"/>
          <w:lang w:eastAsia="zh-CN"/>
        </w:rPr>
        <w:t>〜</w:t>
      </w:r>
      <w:r>
        <w:rPr>
          <w:lang w:eastAsia="zh-CN"/>
        </w:rPr>
        <w:t>5% (</w:t>
      </w:r>
      <w:r>
        <w:rPr>
          <w:lang w:eastAsia="zh-CN"/>
        </w:rPr>
        <w:t>精轧为</w:t>
      </w:r>
      <w:r>
        <w:rPr>
          <w:lang w:eastAsia="zh-CN"/>
        </w:rPr>
        <w:t>0.3</w:t>
      </w:r>
      <w:r>
        <w:rPr>
          <w:rFonts w:ascii="MS Mincho" w:eastAsia="MS Mincho" w:hAnsi="MS Mincho" w:cs="MS Mincho" w:hint="eastAsia"/>
          <w:lang w:eastAsia="zh-CN"/>
        </w:rPr>
        <w:t>〜</w:t>
      </w:r>
      <w:r>
        <w:rPr>
          <w:lang w:eastAsia="zh-CN"/>
        </w:rPr>
        <w:t>3%;</w:t>
      </w:r>
      <w:r>
        <w:rPr>
          <w:lang w:eastAsia="zh-CN"/>
        </w:rPr>
        <w:t>毛轧达</w:t>
      </w:r>
      <w:r>
        <w:rPr>
          <w:lang w:eastAsia="zh-CN"/>
        </w:rPr>
        <w:t>6%)</w:t>
      </w:r>
      <w:r>
        <w:rPr>
          <w:lang w:eastAsia="zh-CN"/>
        </w:rPr>
        <w:t>，但不宜超过</w:t>
      </w:r>
      <w:r>
        <w:rPr>
          <w:lang w:eastAsia="zh-CN"/>
        </w:rPr>
        <w:t xml:space="preserve">6%; 2) </w:t>
      </w:r>
      <w:r>
        <w:rPr>
          <w:lang w:eastAsia="zh-CN"/>
        </w:rPr>
        <w:t>用围盘相连的两个机架之间可用堆钢形成活套轧制，在按轧制顺序处于后面的围盘中可用</w:t>
      </w:r>
      <w:r>
        <w:rPr>
          <w:lang w:eastAsia="zh-CN"/>
        </w:rPr>
        <w:t xml:space="preserve"> 3%</w:t>
      </w:r>
      <w:r>
        <w:rPr>
          <w:lang w:eastAsia="zh-CN"/>
        </w:rPr>
        <w:t>左右的堆钢，在前面的围盘中可考虑用</w:t>
      </w:r>
      <w:r>
        <w:rPr>
          <w:lang w:eastAsia="zh-CN"/>
        </w:rPr>
        <w:t>2%</w:t>
      </w:r>
      <w:r>
        <w:rPr>
          <w:lang w:eastAsia="zh-CN"/>
        </w:rPr>
        <w:t>左右的堆钢，离成品孔更远的围盘中甚至可</w:t>
      </w:r>
      <w:r>
        <w:rPr>
          <w:lang w:eastAsia="zh-CN"/>
        </w:rPr>
        <w:t xml:space="preserve"> </w:t>
      </w:r>
      <w:r>
        <w:rPr>
          <w:lang w:eastAsia="zh-CN"/>
        </w:rPr>
        <w:t>稍有拉钢，但拉钢系数不得超过</w:t>
      </w:r>
      <w:r>
        <w:rPr>
          <w:lang w:eastAsia="zh-CN"/>
        </w:rPr>
        <w:t>5%</w:t>
      </w:r>
      <w:r>
        <w:rPr>
          <w:lang w:eastAsia="zh-CN"/>
        </w:rPr>
        <w:t>。</w:t>
      </w:r>
    </w:p>
    <w:p w:rsidR="00C67970" w:rsidRDefault="00BC4CE2" w:rsidP="006647C5">
      <w:pPr>
        <w:spacing w:before="120" w:after="120"/>
        <w:ind w:firstLine="360"/>
        <w:rPr>
          <w:lang w:eastAsia="zh-CN"/>
        </w:rPr>
      </w:pPr>
      <w:r>
        <w:rPr>
          <w:lang w:eastAsia="zh-CN"/>
        </w:rPr>
        <w:t>2.</w:t>
      </w:r>
      <w:r>
        <w:rPr>
          <w:lang w:eastAsia="zh-CN"/>
        </w:rPr>
        <w:t>半连轧半连轧有的是开坯机采用连轧，在后面采用横列式或复二重式；也有的</w:t>
      </w:r>
      <w:r>
        <w:rPr>
          <w:lang w:eastAsia="zh-CN"/>
        </w:rPr>
        <w:t xml:space="preserve"> </w:t>
      </w:r>
      <w:r>
        <w:rPr>
          <w:lang w:eastAsia="zh-CN"/>
        </w:rPr>
        <w:t>是毛轧采用横列式，而精轧采用连轧的形式（图</w:t>
      </w:r>
      <w:r>
        <w:rPr>
          <w:lang w:eastAsia="zh-CN"/>
        </w:rPr>
        <w:t>10-68);</w:t>
      </w:r>
      <w:r>
        <w:rPr>
          <w:lang w:eastAsia="zh-CN"/>
        </w:rPr>
        <w:t>也有的是在两列横列式轧机之间</w:t>
      </w:r>
    </w:p>
    <w:p w:rsidR="00C67970" w:rsidRDefault="00BC4CE2" w:rsidP="006647C5">
      <w:pPr>
        <w:spacing w:before="120" w:after="120"/>
        <w:outlineLvl w:val="0"/>
      </w:pPr>
      <w:r>
        <w:t>D-CU</w:t>
      </w:r>
    </w:p>
    <w:p w:rsidR="00C67970" w:rsidRDefault="00BC4CE2" w:rsidP="006647C5">
      <w:pPr>
        <w:spacing w:before="120" w:after="120"/>
        <w:outlineLvl w:val="0"/>
      </w:pPr>
      <w:r>
        <w:t>D-C3</w:t>
      </w:r>
    </w:p>
    <w:p w:rsidR="00C67970" w:rsidRDefault="00BC4CE2" w:rsidP="006647C5">
      <w:pPr>
        <w:spacing w:before="120" w:after="120"/>
      </w:pPr>
      <w:r>
        <w:t>CD~CD~Z3~CD~CH~CU~CZSh</w:t>
      </w:r>
    </w:p>
    <w:p w:rsidR="00C67970" w:rsidRDefault="00BC4CE2" w:rsidP="006647C5">
      <w:pPr>
        <w:spacing w:before="120" w:after="120"/>
      </w:pPr>
      <w:r>
        <w:t>恐</w:t>
      </w:r>
      <w:r>
        <w:t>H</w:t>
      </w:r>
      <w:r>
        <w:t>卜</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\\AppData\\Local\\Temp\\FineReader11\\media\\image333.png" \* MERGEFORMATINET </w:instrText>
      </w:r>
      <w:r>
        <w:fldChar w:fldCharType="separate"/>
      </w:r>
      <w:r w:rsidR="006647C5">
        <w:pict>
          <v:shape id="_x0000_i1357" type="#_x0000_t75" style="width:206.75pt;height:131.9pt">
            <v:imagedata r:id="rId671" r:href="rId672"/>
          </v:shape>
        </w:pict>
      </w:r>
      <w:r>
        <w:fldChar w:fldCharType="end"/>
      </w:r>
    </w:p>
    <w:p w:rsidR="00C67970" w:rsidRDefault="00BC4CE2" w:rsidP="006647C5">
      <w:pPr>
        <w:spacing w:before="120" w:after="120"/>
        <w:rPr>
          <w:lang w:eastAsia="zh-CN"/>
        </w:rPr>
      </w:pPr>
      <w:r>
        <w:rPr>
          <w:lang w:eastAsia="zh-CN"/>
        </w:rPr>
        <w:t>■IH</w:t>
      </w:r>
      <w:r>
        <w:rPr>
          <w:lang w:eastAsia="zh-CN"/>
        </w:rPr>
        <w:t>呕</w:t>
      </w:r>
    </w:p>
    <w:p w:rsidR="00C67970" w:rsidRDefault="00BC4CE2" w:rsidP="006647C5">
      <w:pPr>
        <w:spacing w:before="120" w:after="120"/>
        <w:rPr>
          <w:lang w:eastAsia="zh-CN"/>
        </w:rPr>
      </w:pPr>
      <w:r>
        <w:rPr>
          <w:lang w:eastAsia="zh-CN"/>
        </w:rPr>
        <w:t>图</w:t>
      </w:r>
      <w:r>
        <w:rPr>
          <w:lang w:eastAsia="zh-CN"/>
        </w:rPr>
        <w:t>10-68</w:t>
      </w:r>
      <w:r>
        <w:rPr>
          <w:lang w:eastAsia="zh-CN"/>
        </w:rPr>
        <w:t>简易半连轧示意囪</w:t>
      </w:r>
    </w:p>
    <w:p w:rsidR="00C67970" w:rsidRDefault="00BC4CE2" w:rsidP="006647C5">
      <w:pPr>
        <w:spacing w:before="120" w:after="120"/>
        <w:rPr>
          <w:lang w:eastAsia="zh-CN"/>
        </w:rPr>
      </w:pPr>
      <w:r>
        <w:rPr>
          <w:lang w:eastAsia="zh-CN"/>
        </w:rPr>
        <w:t>以及横列式轧机之后采用连轧，总之是在原有横列式轧机的基础上或前或后，或前后同时</w:t>
      </w:r>
      <w:r>
        <w:rPr>
          <w:lang w:eastAsia="zh-CN"/>
        </w:rPr>
        <w:t xml:space="preserve"> </w:t>
      </w:r>
      <w:r>
        <w:rPr>
          <w:lang w:eastAsia="zh-CN"/>
        </w:rPr>
        <w:t>加连乳，并提高轧制速度。设计这类连轧机的孔型时，应注意如下问题：</w:t>
      </w:r>
      <w:r>
        <w:rPr>
          <w:lang w:eastAsia="zh-CN"/>
        </w:rPr>
        <w:t>1)</w:t>
      </w:r>
      <w:r>
        <w:rPr>
          <w:lang w:eastAsia="zh-CN"/>
        </w:rPr>
        <w:t>在连轧机组和</w:t>
      </w:r>
      <w:r>
        <w:rPr>
          <w:lang w:eastAsia="zh-CN"/>
        </w:rPr>
        <w:t xml:space="preserve"> </w:t>
      </w:r>
      <w:r>
        <w:rPr>
          <w:lang w:eastAsia="zh-CN"/>
        </w:rPr>
        <w:t>复二重式机组之间，或横列式轧机和连轧机组之间可采用微拉轧制</w:t>
      </w:r>
      <w:r>
        <w:rPr>
          <w:lang w:eastAsia="zh-CN"/>
        </w:rPr>
        <w:t>,</w:t>
      </w:r>
      <w:r>
        <w:rPr>
          <w:lang w:eastAsia="zh-CN"/>
        </w:rPr>
        <w:t>其拉钢系数可取</w:t>
      </w:r>
      <w:r>
        <w:rPr>
          <w:lang w:eastAsia="zh-CN"/>
        </w:rPr>
        <w:t>0.5</w:t>
      </w:r>
      <w:r>
        <w:rPr>
          <w:rFonts w:ascii="MS Mincho" w:eastAsia="MS Mincho" w:hAnsi="MS Mincho" w:cs="MS Mincho" w:hint="eastAsia"/>
          <w:lang w:eastAsia="zh-CN"/>
        </w:rPr>
        <w:t>〜</w:t>
      </w:r>
      <w:r>
        <w:rPr>
          <w:lang w:eastAsia="zh-CN"/>
        </w:rPr>
        <w:t xml:space="preserve"> 3%</w:t>
      </w:r>
      <w:r>
        <w:rPr>
          <w:lang w:eastAsia="zh-CN"/>
        </w:rPr>
        <w:t>；若有形成活套的条件，也可采用堆钢轧制，其堆钢系数可用</w:t>
      </w:r>
      <w:r>
        <w:rPr>
          <w:lang w:eastAsia="zh-CN"/>
        </w:rPr>
        <w:t>10%</w:t>
      </w:r>
      <w:r>
        <w:rPr>
          <w:lang w:eastAsia="zh-CN"/>
        </w:rPr>
        <w:t>或更大些；</w:t>
      </w:r>
      <w:r>
        <w:rPr>
          <w:lang w:eastAsia="zh-CN"/>
        </w:rPr>
        <w:t>2)</w:t>
      </w:r>
      <w:r>
        <w:rPr>
          <w:lang w:eastAsia="zh-CN"/>
        </w:rPr>
        <w:t>在连</w:t>
      </w:r>
      <w:r>
        <w:rPr>
          <w:lang w:eastAsia="zh-CN"/>
        </w:rPr>
        <w:t xml:space="preserve"> </w:t>
      </w:r>
      <w:r>
        <w:rPr>
          <w:lang w:eastAsia="zh-CN"/>
        </w:rPr>
        <w:t>轧机组的两个机架间距较短时如图</w:t>
      </w:r>
      <w:r>
        <w:rPr>
          <w:lang w:eastAsia="zh-CN"/>
        </w:rPr>
        <w:t>10-68(a)</w:t>
      </w:r>
      <w:r>
        <w:rPr>
          <w:lang w:eastAsia="zh-CN"/>
        </w:rPr>
        <w:t>所示的</w:t>
      </w:r>
      <w:r>
        <w:rPr>
          <w:lang w:eastAsia="zh-CN"/>
        </w:rPr>
        <w:t>n</w:t>
      </w:r>
      <w:r>
        <w:rPr>
          <w:lang w:eastAsia="zh-CN"/>
        </w:rPr>
        <w:t>和</w:t>
      </w:r>
      <w:r>
        <w:rPr>
          <w:lang w:eastAsia="zh-CN"/>
        </w:rPr>
        <w:t>n-1</w:t>
      </w:r>
      <w:r>
        <w:rPr>
          <w:lang w:eastAsia="zh-CN"/>
        </w:rPr>
        <w:t>，《</w:t>
      </w:r>
      <w:r>
        <w:rPr>
          <w:lang w:eastAsia="zh-CN"/>
        </w:rPr>
        <w:t>—2</w:t>
      </w:r>
      <w:r>
        <w:rPr>
          <w:lang w:eastAsia="zh-CN"/>
        </w:rPr>
        <w:t>和《</w:t>
      </w:r>
      <w:r>
        <w:rPr>
          <w:lang w:eastAsia="zh-CN"/>
        </w:rPr>
        <w:t xml:space="preserve"> — 3</w:t>
      </w:r>
      <w:r>
        <w:rPr>
          <w:lang w:eastAsia="zh-CN"/>
        </w:rPr>
        <w:t>之间和图</w:t>
      </w:r>
      <w:r>
        <w:rPr>
          <w:lang w:eastAsia="zh-CN"/>
        </w:rPr>
        <w:t>10-68</w:t>
      </w:r>
    </w:p>
    <w:p w:rsidR="00C67970" w:rsidRDefault="00BC4CE2" w:rsidP="006647C5">
      <w:pPr>
        <w:tabs>
          <w:tab w:val="left" w:pos="1764"/>
        </w:tabs>
        <w:spacing w:before="120" w:after="120"/>
        <w:rPr>
          <w:lang w:eastAsia="zh-CN"/>
        </w:rPr>
      </w:pPr>
      <w:r>
        <w:rPr>
          <w:lang w:eastAsia="zh-CN"/>
        </w:rPr>
        <w:t>(6)</w:t>
      </w:r>
      <w:r>
        <w:rPr>
          <w:lang w:eastAsia="zh-CN"/>
        </w:rPr>
        <w:t>所示的《和《</w:t>
      </w:r>
      <w:r>
        <w:rPr>
          <w:lang w:eastAsia="zh-CN"/>
        </w:rPr>
        <w:t xml:space="preserve"> —1</w:t>
      </w:r>
      <w:r>
        <w:rPr>
          <w:lang w:eastAsia="zh-CN"/>
        </w:rPr>
        <w:t>，《</w:t>
      </w:r>
      <w:r>
        <w:rPr>
          <w:lang w:eastAsia="zh-CN"/>
        </w:rPr>
        <w:t xml:space="preserve"> —1</w:t>
      </w:r>
      <w:r>
        <w:rPr>
          <w:lang w:eastAsia="zh-CN"/>
        </w:rPr>
        <w:t>和《</w:t>
      </w:r>
      <w:r>
        <w:rPr>
          <w:lang w:eastAsia="zh-CN"/>
        </w:rPr>
        <w:t xml:space="preserve"> —2</w:t>
      </w:r>
      <w:r>
        <w:rPr>
          <w:lang w:eastAsia="zh-CN"/>
        </w:rPr>
        <w:t>之间，务必采用拉钢轧制，其拉钢系数应为</w:t>
      </w:r>
      <w:r>
        <w:rPr>
          <w:lang w:eastAsia="zh-CN"/>
        </w:rPr>
        <w:t>0_5</w:t>
      </w:r>
      <w:r>
        <w:rPr>
          <w:rFonts w:ascii="MS Mincho" w:eastAsia="MS Mincho" w:hAnsi="MS Mincho" w:cs="MS Mincho" w:hint="eastAsia"/>
          <w:lang w:eastAsia="zh-CN"/>
        </w:rPr>
        <w:t>〜</w:t>
      </w:r>
      <w:r>
        <w:rPr>
          <w:lang w:eastAsia="zh-CN"/>
        </w:rPr>
        <w:t>3%;</w:t>
      </w:r>
    </w:p>
    <w:p w:rsidR="00C67970" w:rsidRDefault="00BC4CE2" w:rsidP="006647C5">
      <w:pPr>
        <w:tabs>
          <w:tab w:val="left" w:pos="5152"/>
        </w:tabs>
        <w:spacing w:before="120" w:after="120"/>
        <w:rPr>
          <w:lang w:eastAsia="zh-CN"/>
        </w:rPr>
      </w:pPr>
      <w:r>
        <w:rPr>
          <w:lang w:eastAsia="zh-CN"/>
        </w:rPr>
        <w:t>3)</w:t>
      </w:r>
      <w:r>
        <w:rPr>
          <w:lang w:eastAsia="zh-CN"/>
        </w:rPr>
        <w:t>在连轧的两个机架间距大于</w:t>
      </w:r>
      <w:r>
        <w:rPr>
          <w:lang w:eastAsia="zh-CN"/>
        </w:rPr>
        <w:t>3</w:t>
      </w:r>
      <w:r>
        <w:rPr>
          <w:lang w:eastAsia="zh-CN"/>
        </w:rPr>
        <w:t>米时如图</w:t>
      </w:r>
      <w:r>
        <w:rPr>
          <w:lang w:eastAsia="zh-CN"/>
        </w:rPr>
        <w:t>10_68( a)</w:t>
      </w:r>
      <w:r>
        <w:rPr>
          <w:lang w:eastAsia="zh-CN"/>
        </w:rPr>
        <w:t>的《</w:t>
      </w:r>
      <w:r>
        <w:rPr>
          <w:lang w:eastAsia="zh-CN"/>
        </w:rPr>
        <w:t xml:space="preserve"> — 1</w:t>
      </w:r>
      <w:r>
        <w:rPr>
          <w:lang w:eastAsia="zh-CN"/>
        </w:rPr>
        <w:t>，《</w:t>
      </w:r>
      <w:r>
        <w:rPr>
          <w:lang w:eastAsia="zh-CN"/>
        </w:rPr>
        <w:t xml:space="preserve"> —2</w:t>
      </w:r>
      <w:r>
        <w:rPr>
          <w:lang w:eastAsia="zh-CN"/>
        </w:rPr>
        <w:t>和图</w:t>
      </w:r>
      <w:r>
        <w:rPr>
          <w:lang w:eastAsia="zh-CN"/>
        </w:rPr>
        <w:t>10-68( 6 )</w:t>
      </w:r>
      <w:r>
        <w:rPr>
          <w:lang w:eastAsia="zh-CN"/>
        </w:rPr>
        <w:t>的</w:t>
      </w:r>
      <w:r>
        <w:rPr>
          <w:lang w:eastAsia="zh-CN"/>
        </w:rPr>
        <w:t xml:space="preserve"> n —2</w:t>
      </w:r>
      <w:r>
        <w:rPr>
          <w:lang w:eastAsia="zh-CN"/>
        </w:rPr>
        <w:t>，</w:t>
      </w:r>
      <w:r>
        <w:rPr>
          <w:lang w:eastAsia="zh-CN"/>
        </w:rPr>
        <w:t>n —3</w:t>
      </w:r>
      <w:r>
        <w:rPr>
          <w:lang w:eastAsia="zh-CN"/>
        </w:rPr>
        <w:t>之间，可允许用较小的堆钢轧制，其堆钢系数可为</w:t>
      </w:r>
      <w:r>
        <w:rPr>
          <w:lang w:eastAsia="zh-CN"/>
        </w:rPr>
        <w:t>0.5</w:t>
      </w:r>
      <w:r>
        <w:rPr>
          <w:rFonts w:ascii="MS Mincho" w:eastAsia="MS Mincho" w:hAnsi="MS Mincho" w:cs="MS Mincho" w:hint="eastAsia"/>
          <w:lang w:eastAsia="zh-CN"/>
        </w:rPr>
        <w:t>〜</w:t>
      </w:r>
      <w:r>
        <w:rPr>
          <w:lang w:eastAsia="zh-CN"/>
        </w:rPr>
        <w:t>3%</w:t>
      </w:r>
      <w:r>
        <w:rPr>
          <w:lang w:eastAsia="zh-CN"/>
        </w:rPr>
        <w:t>。</w:t>
      </w:r>
    </w:p>
    <w:p w:rsidR="00C67970" w:rsidRDefault="00BC4CE2" w:rsidP="006647C5">
      <w:pPr>
        <w:spacing w:before="120" w:after="120"/>
        <w:ind w:firstLine="360"/>
        <w:rPr>
          <w:lang w:eastAsia="zh-CN"/>
        </w:rPr>
      </w:pPr>
      <w:r>
        <w:rPr>
          <w:lang w:eastAsia="zh-CN"/>
        </w:rPr>
        <w:t>3.</w:t>
      </w:r>
      <w:r>
        <w:rPr>
          <w:lang w:eastAsia="zh-CN"/>
        </w:rPr>
        <w:t>定径机或机组在普通的横列式轧机成品孔型的后面加装一对立辊</w:t>
      </w:r>
      <w:r>
        <w:rPr>
          <w:lang w:eastAsia="zh-CN"/>
        </w:rPr>
        <w:t>——</w:t>
      </w:r>
      <w:r>
        <w:rPr>
          <w:lang w:eastAsia="zh-CN"/>
        </w:rPr>
        <w:t>规圆机；</w:t>
      </w:r>
      <w:r>
        <w:rPr>
          <w:lang w:eastAsia="zh-CN"/>
        </w:rPr>
        <w:t xml:space="preserve"> </w:t>
      </w:r>
      <w:r>
        <w:rPr>
          <w:lang w:eastAsia="zh-CN"/>
        </w:rPr>
        <w:t>或两对互成</w:t>
      </w:r>
      <w:r>
        <w:rPr>
          <w:lang w:eastAsia="zh-CN"/>
        </w:rPr>
        <w:t>90°</w:t>
      </w:r>
      <w:r>
        <w:rPr>
          <w:lang w:eastAsia="zh-CN"/>
        </w:rPr>
        <w:t>，其轧辊轴线与水平线成</w:t>
      </w:r>
      <w:r>
        <w:rPr>
          <w:lang w:eastAsia="zh-CN"/>
        </w:rPr>
        <w:t>45°</w:t>
      </w:r>
      <w:r>
        <w:rPr>
          <w:lang w:eastAsia="zh-CN"/>
        </w:rPr>
        <w:t>的定径机</w:t>
      </w:r>
      <w:r>
        <w:rPr>
          <w:lang w:eastAsia="zh-CN"/>
        </w:rPr>
        <w:t xml:space="preserve"> </w:t>
      </w:r>
      <w:r>
        <w:rPr>
          <w:lang w:eastAsia="zh-CN"/>
        </w:rPr>
        <w:t>组；或两个多辊孔型组成的定径机组；这种措施对</w:t>
      </w:r>
      <w:r>
        <w:rPr>
          <w:lang w:eastAsia="zh-CN"/>
        </w:rPr>
        <w:t xml:space="preserve"> </w:t>
      </w:r>
      <w:r>
        <w:rPr>
          <w:lang w:eastAsia="zh-CN"/>
        </w:rPr>
        <w:t>提高某些型钢的精度是很有效的。</w:t>
      </w:r>
    </w:p>
    <w:p w:rsidR="00C67970" w:rsidRDefault="00BC4CE2" w:rsidP="006647C5">
      <w:pPr>
        <w:spacing w:before="120" w:after="120"/>
        <w:rPr>
          <w:lang w:eastAsia="zh-CN"/>
        </w:rPr>
      </w:pPr>
      <w:r>
        <w:rPr>
          <w:lang w:eastAsia="zh-CN"/>
        </w:rPr>
        <w:t>(1 )</w:t>
      </w:r>
      <w:r>
        <w:rPr>
          <w:lang w:eastAsia="zh-CN"/>
        </w:rPr>
        <w:t>规圆机：使用规圆机对轧制直径为</w:t>
      </w:r>
      <w:r>
        <w:rPr>
          <w:lang w:eastAsia="zh-CN"/>
        </w:rPr>
        <w:t>5.5</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25</w:t>
      </w:r>
      <w:r>
        <w:rPr>
          <w:lang w:eastAsia="zh-CN"/>
        </w:rPr>
        <w:t>毫米的圆钢，可使其精度达土</w:t>
      </w:r>
      <w:r>
        <w:rPr>
          <w:lang w:eastAsia="zh-CN"/>
        </w:rPr>
        <w:t xml:space="preserve"> 0.15</w:t>
      </w:r>
      <w:r>
        <w:rPr>
          <w:rFonts w:ascii="MS Mincho" w:eastAsia="MS Mincho" w:hAnsi="MS Mincho" w:cs="MS Mincho" w:hint="eastAsia"/>
          <w:lang w:eastAsia="zh-CN"/>
        </w:rPr>
        <w:t>〜</w:t>
      </w:r>
      <w:r>
        <w:rPr>
          <w:rFonts w:ascii="华文细黑" w:hAnsi="华文细黑" w:cs="华文细黑" w:hint="eastAsia"/>
          <w:lang w:eastAsia="zh-CN"/>
        </w:rPr>
        <w:t>士</w:t>
      </w:r>
      <w:r>
        <w:rPr>
          <w:lang w:eastAsia="zh-CN"/>
        </w:rPr>
        <w:t xml:space="preserve"> 2.0</w:t>
      </w:r>
      <w:r>
        <w:rPr>
          <w:lang w:eastAsia="zh-CN"/>
        </w:rPr>
        <w:t>毫米；</w:t>
      </w:r>
    </w:p>
    <w:p w:rsidR="00C67970" w:rsidRDefault="00BC4CE2" w:rsidP="006647C5">
      <w:pPr>
        <w:spacing w:before="120" w:after="120"/>
        <w:rPr>
          <w:lang w:eastAsia="zh-CN"/>
        </w:rPr>
      </w:pPr>
      <w:r>
        <w:rPr>
          <w:lang w:eastAsia="zh-CN"/>
        </w:rPr>
        <w:t>可用于轧制尖角方钢、扁钢和六角钢等，使其棱角尖</w:t>
      </w:r>
      <w:r>
        <w:rPr>
          <w:lang w:eastAsia="zh-CN"/>
        </w:rPr>
        <w:t xml:space="preserve"> </w:t>
      </w:r>
      <w:r>
        <w:rPr>
          <w:lang w:eastAsia="zh-CN"/>
        </w:rPr>
        <w:t>锐和尺寸精度提髙。规圆机与成品辊的相对位置如图</w:t>
      </w:r>
      <w:r>
        <w:rPr>
          <w:lang w:eastAsia="zh-CN"/>
        </w:rPr>
        <w:t xml:space="preserve"> 10-69</w:t>
      </w:r>
      <w:r>
        <w:rPr>
          <w:lang w:eastAsia="zh-CN"/>
        </w:rPr>
        <w:t>所示。规圆机与成品轧辊之间距上</w:t>
      </w:r>
      <w:r>
        <w:rPr>
          <w:lang w:eastAsia="zh-CN"/>
        </w:rPr>
        <w:t>= 200</w:t>
      </w:r>
      <w:r>
        <w:rPr>
          <w:rFonts w:ascii="MS Mincho" w:eastAsia="MS Mincho" w:hAnsi="MS Mincho" w:cs="MS Mincho" w:hint="eastAsia"/>
          <w:lang w:eastAsia="zh-CN"/>
        </w:rPr>
        <w:t>〜</w:t>
      </w:r>
      <w:r>
        <w:rPr>
          <w:lang w:eastAsia="zh-CN"/>
        </w:rPr>
        <w:t xml:space="preserve">700 </w:t>
      </w:r>
      <w:r>
        <w:rPr>
          <w:lang w:eastAsia="zh-CN"/>
        </w:rPr>
        <w:t>毫米，一般认为</w:t>
      </w:r>
      <w:r>
        <w:rPr>
          <w:lang w:eastAsia="zh-CN"/>
        </w:rPr>
        <w:t>L = 300</w:t>
      </w:r>
      <w:r>
        <w:rPr>
          <w:rFonts w:ascii="MS Mincho" w:eastAsia="MS Mincho" w:hAnsi="MS Mincho" w:cs="MS Mincho" w:hint="eastAsia"/>
          <w:lang w:eastAsia="zh-CN"/>
        </w:rPr>
        <w:t>〜</w:t>
      </w:r>
      <w:r>
        <w:rPr>
          <w:lang w:eastAsia="zh-CN"/>
        </w:rPr>
        <w:t>450</w:t>
      </w:r>
      <w:r>
        <w:rPr>
          <w:lang w:eastAsia="zh-CN"/>
        </w:rPr>
        <w:t>毫米为好；</w:t>
      </w:r>
      <w:r>
        <w:rPr>
          <w:lang w:eastAsia="zh-CN"/>
        </w:rPr>
        <w:t>L</w:t>
      </w:r>
      <w:r>
        <w:rPr>
          <w:lang w:eastAsia="zh-CN"/>
        </w:rPr>
        <w:t>值过小时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\\AppData\\Local\\Temp\\FineReader11\\media\\image334.png" \* MERGEFORMATINET </w:instrText>
      </w:r>
      <w:r>
        <w:fldChar w:fldCharType="separate"/>
      </w:r>
      <w:r w:rsidR="006647C5">
        <w:pict>
          <v:shape id="_x0000_i1358" type="#_x0000_t75" style="width:165.4pt;height:116.2pt">
            <v:imagedata r:id="rId673" r:href="rId674"/>
          </v:shape>
        </w:pict>
      </w:r>
      <w:r>
        <w:fldChar w:fldCharType="end"/>
      </w:r>
    </w:p>
    <w:p w:rsidR="00C67970" w:rsidRDefault="00BC4CE2" w:rsidP="006647C5">
      <w:pPr>
        <w:spacing w:before="120" w:after="120"/>
        <w:outlineLvl w:val="0"/>
        <w:rPr>
          <w:lang w:eastAsia="zh-CN"/>
        </w:rPr>
      </w:pPr>
      <w:r>
        <w:rPr>
          <w:lang w:eastAsia="zh-CN"/>
        </w:rPr>
        <w:t>立轧提</w:t>
      </w:r>
      <w:r>
        <w:rPr>
          <w:lang w:eastAsia="zh-CN"/>
        </w:rPr>
        <w:t>-</w:t>
      </w:r>
      <w:r>
        <w:rPr>
          <w:lang w:eastAsia="zh-CN"/>
        </w:rPr>
        <w:t>规圆机</w:t>
      </w:r>
    </w:p>
    <w:p w:rsidR="00C67970" w:rsidRDefault="00BC4CE2" w:rsidP="006647C5">
      <w:pPr>
        <w:spacing w:before="120" w:after="120"/>
        <w:rPr>
          <w:lang w:eastAsia="zh-CN"/>
        </w:rPr>
      </w:pPr>
      <w:r>
        <w:rPr>
          <w:lang w:eastAsia="zh-CN"/>
        </w:rPr>
        <w:t>图</w:t>
      </w:r>
      <w:r>
        <w:rPr>
          <w:lang w:eastAsia="zh-CN"/>
        </w:rPr>
        <w:t>10-69</w:t>
      </w:r>
      <w:r>
        <w:rPr>
          <w:lang w:eastAsia="zh-CN"/>
        </w:rPr>
        <w:t>规圆机的位置</w:t>
      </w:r>
    </w:p>
    <w:p w:rsidR="00C67970" w:rsidRDefault="00BC4CE2" w:rsidP="006647C5">
      <w:pPr>
        <w:spacing w:before="120" w:after="120"/>
      </w:pPr>
      <w:r>
        <w:t>219</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\\AppData\\Local\\Temp\\FineReader11\\media\\image335.png" \* MERGEFORMATINET </w:instrText>
      </w:r>
      <w:r>
        <w:fldChar w:fldCharType="separate"/>
      </w:r>
      <w:r w:rsidR="006647C5">
        <w:pict>
          <v:shape id="_x0000_i1359" type="#_x0000_t75" style="width:116.2pt;height:36.35pt">
            <v:imagedata r:id="rId675" r:href="rId676"/>
          </v:shape>
        </w:pict>
      </w:r>
      <w:r>
        <w:fldChar w:fldCharType="end"/>
      </w:r>
    </w:p>
    <w:p w:rsidR="00C67970" w:rsidRDefault="00BC4CE2" w:rsidP="006647C5">
      <w:pPr>
        <w:spacing w:before="120" w:after="120"/>
        <w:rPr>
          <w:lang w:eastAsia="zh-CN"/>
        </w:rPr>
      </w:pPr>
      <w:r>
        <w:rPr>
          <w:lang w:eastAsia="zh-CN"/>
        </w:rPr>
        <w:t>可将规圆机装设在成品机架上。最后一种情况的立辊孔型的进出口导卫装置易与成品机架</w:t>
      </w:r>
      <w:r>
        <w:rPr>
          <w:lang w:eastAsia="zh-CN"/>
        </w:rPr>
        <w:t xml:space="preserve"> </w:t>
      </w:r>
      <w:r>
        <w:rPr>
          <w:lang w:eastAsia="zh-CN"/>
        </w:rPr>
        <w:t>的孔型对正，因而轧件扭转小，轧件尾段尺寸也容易轧得正确，但是成品辊上可配置的孔</w:t>
      </w:r>
      <w:r>
        <w:rPr>
          <w:lang w:eastAsia="zh-CN"/>
        </w:rPr>
        <w:t xml:space="preserve"> </w:t>
      </w:r>
      <w:r>
        <w:rPr>
          <w:lang w:eastAsia="zh-CN"/>
        </w:rPr>
        <w:t>型数目因之减少，装卸调整导卫装置也不方便。规圆机所用立辊直径为</w:t>
      </w:r>
      <w:r>
        <w:rPr>
          <w:lang w:eastAsia="zh-CN"/>
        </w:rPr>
        <w:t>170</w:t>
      </w:r>
      <w:r>
        <w:rPr>
          <w:rFonts w:ascii="MS Mincho" w:eastAsia="MS Mincho" w:hAnsi="MS Mincho" w:cs="MS Mincho" w:hint="eastAsia"/>
          <w:lang w:eastAsia="zh-CN"/>
        </w:rPr>
        <w:t>〜</w:t>
      </w:r>
      <w:r>
        <w:rPr>
          <w:lang w:eastAsia="zh-CN"/>
        </w:rPr>
        <w:t>240</w:t>
      </w:r>
      <w:r>
        <w:rPr>
          <w:lang w:eastAsia="zh-CN"/>
        </w:rPr>
        <w:t>毫米。立</w:t>
      </w:r>
      <w:r>
        <w:rPr>
          <w:lang w:eastAsia="zh-CN"/>
        </w:rPr>
        <w:t xml:space="preserve"> </w:t>
      </w:r>
      <w:r>
        <w:rPr>
          <w:lang w:eastAsia="zh-CN"/>
        </w:rPr>
        <w:t>辊的材质以用冷硬铸铁为宜。对冷硬铸铁辊的要求是硬度高而均勻，白口层能完全满足最</w:t>
      </w:r>
      <w:r>
        <w:rPr>
          <w:lang w:eastAsia="zh-CN"/>
        </w:rPr>
        <w:t xml:space="preserve"> </w:t>
      </w:r>
      <w:r>
        <w:rPr>
          <w:lang w:eastAsia="zh-CN"/>
        </w:rPr>
        <w:t>大的车削量。</w:t>
      </w:r>
    </w:p>
    <w:p w:rsidR="00C67970" w:rsidRDefault="00BC4CE2" w:rsidP="006647C5">
      <w:pPr>
        <w:spacing w:before="120" w:after="120"/>
        <w:ind w:firstLine="360"/>
        <w:rPr>
          <w:lang w:eastAsia="zh-CN"/>
        </w:rPr>
      </w:pPr>
      <w:r>
        <w:rPr>
          <w:lang w:eastAsia="zh-CN"/>
        </w:rPr>
        <w:t>规画机的孔型有两种构成方法，其一是立辊礼型由一个比所轧圆钢直径稍大的</w:t>
      </w:r>
      <w:r>
        <w:rPr>
          <w:lang w:eastAsia="zh-CN"/>
        </w:rPr>
        <w:t>.</w:t>
      </w:r>
      <w:r>
        <w:rPr>
          <w:lang w:eastAsia="zh-CN"/>
        </w:rPr>
        <w:t>正圆构</w:t>
      </w:r>
      <w:r>
        <w:rPr>
          <w:lang w:eastAsia="zh-CN"/>
        </w:rPr>
        <w:t xml:space="preserve"> </w:t>
      </w:r>
      <w:r>
        <w:rPr>
          <w:lang w:eastAsia="zh-CN"/>
        </w:rPr>
        <w:t>成，正圆的直径</w:t>
      </w:r>
      <w:r>
        <w:rPr>
          <w:lang w:eastAsia="zh-CN"/>
        </w:rPr>
        <w:t>D = d+(0.5</w:t>
      </w:r>
      <w:r>
        <w:rPr>
          <w:rFonts w:ascii="MS Mincho" w:eastAsia="MS Mincho" w:hAnsi="MS Mincho" w:cs="MS Mincho" w:hint="eastAsia"/>
          <w:lang w:eastAsia="zh-CN"/>
        </w:rPr>
        <w:t>〜</w:t>
      </w:r>
      <w:r>
        <w:rPr>
          <w:lang w:eastAsia="zh-CN"/>
        </w:rPr>
        <w:t>0.8)</w:t>
      </w:r>
      <w:r>
        <w:rPr>
          <w:lang w:eastAsia="zh-CN"/>
        </w:rPr>
        <w:t>毫米，其中</w:t>
      </w:r>
      <w:r>
        <w:rPr>
          <w:lang w:eastAsia="zh-CN"/>
        </w:rPr>
        <w:t>d</w:t>
      </w:r>
      <w:r>
        <w:rPr>
          <w:lang w:eastAsia="zh-CN"/>
        </w:rPr>
        <w:t>为所轧圆钢的名义直径；辕缝</w:t>
      </w:r>
      <w:r>
        <w:rPr>
          <w:lang w:eastAsia="zh-CN"/>
        </w:rPr>
        <w:t>s = l.5</w:t>
      </w:r>
      <w:r>
        <w:rPr>
          <w:rFonts w:ascii="MS Mincho" w:eastAsia="MS Mincho" w:hAnsi="MS Mincho" w:cs="MS Mincho" w:hint="eastAsia"/>
          <w:lang w:eastAsia="zh-CN"/>
        </w:rPr>
        <w:t>〜</w:t>
      </w:r>
      <w:r>
        <w:rPr>
          <w:lang w:eastAsia="zh-CN"/>
        </w:rPr>
        <w:t xml:space="preserve"> 4</w:t>
      </w:r>
      <w:r>
        <w:rPr>
          <w:lang w:eastAsia="zh-CN"/>
        </w:rPr>
        <w:t>毫米，视所轧圆钢直径大小而定，但不可过小。其二是立辊孔型按所轧圆钢的成品尺寸</w:t>
      </w:r>
      <w:r>
        <w:rPr>
          <w:lang w:eastAsia="zh-CN"/>
        </w:rPr>
        <w:t xml:space="preserve"> </w:t>
      </w:r>
      <w:r>
        <w:rPr>
          <w:lang w:eastAsia="zh-CN"/>
        </w:rPr>
        <w:t>车成，或按成品孔的尺寸车成。在立辊孔型中要求对轧件有一定的加工量，即在成品孔中</w:t>
      </w:r>
      <w:r>
        <w:rPr>
          <w:lang w:eastAsia="zh-CN"/>
        </w:rPr>
        <w:t xml:space="preserve"> </w:t>
      </w:r>
      <w:r>
        <w:rPr>
          <w:lang w:eastAsia="zh-CN"/>
        </w:rPr>
        <w:t>轧出的断面</w:t>
      </w:r>
      <w:r>
        <w:rPr>
          <w:lang w:eastAsia="zh-CN"/>
        </w:rPr>
        <w:t>7jc</w:t>
      </w:r>
      <w:r>
        <w:rPr>
          <w:lang w:eastAsia="zh-CN"/>
        </w:rPr>
        <w:t>平直径大于垂直直径，使轧件在立辊孔型中的压下量为</w:t>
      </w:r>
      <w:r>
        <w:rPr>
          <w:lang w:eastAsia="zh-CN"/>
        </w:rPr>
        <w:t>0.2</w:t>
      </w:r>
      <w:r>
        <w:rPr>
          <w:rFonts w:ascii="MS Mincho" w:eastAsia="MS Mincho" w:hAnsi="MS Mincho" w:cs="MS Mincho" w:hint="eastAsia"/>
          <w:lang w:eastAsia="zh-CN"/>
        </w:rPr>
        <w:t>〜</w:t>
      </w:r>
      <w:r>
        <w:rPr>
          <w:lang w:eastAsia="zh-CN"/>
        </w:rPr>
        <w:t>2</w:t>
      </w:r>
      <w:r>
        <w:rPr>
          <w:lang w:eastAsia="zh-CN"/>
        </w:rPr>
        <w:t>毫米；轧制直</w:t>
      </w:r>
      <w:r>
        <w:rPr>
          <w:lang w:eastAsia="zh-CN"/>
        </w:rPr>
        <w:t xml:space="preserve"> </w:t>
      </w:r>
      <w:r>
        <w:rPr>
          <w:lang w:eastAsia="zh-CN"/>
        </w:rPr>
        <w:t>径为</w:t>
      </w:r>
      <w:r>
        <w:rPr>
          <w:lang w:eastAsia="zh-CN"/>
        </w:rPr>
        <w:t>6</w:t>
      </w:r>
      <w:r>
        <w:rPr>
          <w:rFonts w:ascii="MS Mincho" w:eastAsia="MS Mincho" w:hAnsi="MS Mincho" w:cs="MS Mincho" w:hint="eastAsia"/>
          <w:lang w:eastAsia="zh-CN"/>
        </w:rPr>
        <w:t>〜</w:t>
      </w:r>
      <w:r>
        <w:rPr>
          <w:lang w:eastAsia="zh-CN"/>
        </w:rPr>
        <w:t>8</w:t>
      </w:r>
      <w:r>
        <w:rPr>
          <w:lang w:eastAsia="zh-CN"/>
        </w:rPr>
        <w:t>毫米小圆钢时，立辊中的压下量用</w:t>
      </w:r>
      <w:r>
        <w:rPr>
          <w:lang w:eastAsia="zh-CN"/>
        </w:rPr>
        <w:t>0.3</w:t>
      </w:r>
      <w:r>
        <w:rPr>
          <w:lang w:eastAsia="zh-CN"/>
        </w:rPr>
        <w:t>毫米就可使成品表面光洁。但切不可使</w:t>
      </w:r>
      <w:r>
        <w:rPr>
          <w:lang w:eastAsia="zh-CN"/>
        </w:rPr>
        <w:t xml:space="preserve"> </w:t>
      </w:r>
      <w:r>
        <w:rPr>
          <w:lang w:eastAsia="zh-CN"/>
        </w:rPr>
        <w:t>成品孔轧出的轧件断面垂直直痉大于水平直径，以致轧件在立辊之间卡住或不起规圆的作</w:t>
      </w:r>
      <w:r>
        <w:rPr>
          <w:lang w:eastAsia="zh-CN"/>
        </w:rPr>
        <w:t xml:space="preserve"> </w:t>
      </w:r>
      <w:r>
        <w:rPr>
          <w:lang w:eastAsia="zh-CN"/>
        </w:rPr>
        <w:t>用。为使轧制过程正常，应使立辊的线速度比成品孔的乳辊线速度大</w:t>
      </w:r>
      <w:r>
        <w:rPr>
          <w:lang w:eastAsia="zh-CN"/>
        </w:rPr>
        <w:t>3</w:t>
      </w:r>
      <w:r>
        <w:rPr>
          <w:rFonts w:ascii="MS Mincho" w:eastAsia="MS Mincho" w:hAnsi="MS Mincho" w:cs="MS Mincho" w:hint="eastAsia"/>
          <w:lang w:eastAsia="zh-CN"/>
        </w:rPr>
        <w:t>〜</w:t>
      </w:r>
      <w:r>
        <w:rPr>
          <w:lang w:eastAsia="zh-CN"/>
        </w:rPr>
        <w:t>5%</w:t>
      </w:r>
      <w:r>
        <w:rPr>
          <w:lang w:eastAsia="zh-CN"/>
        </w:rPr>
        <w:t>。</w:t>
      </w:r>
    </w:p>
    <w:p w:rsidR="00C67970" w:rsidRDefault="00BC4CE2" w:rsidP="006647C5">
      <w:pPr>
        <w:spacing w:before="120" w:after="120"/>
        <w:ind w:firstLine="360"/>
        <w:rPr>
          <w:lang w:eastAsia="zh-CN"/>
        </w:rPr>
      </w:pPr>
      <w:r>
        <w:rPr>
          <w:lang w:eastAsia="zh-CN"/>
        </w:rPr>
        <w:t>应指出，不能认为有了规圆机就可百病皆除，对轧机</w:t>
      </w:r>
      <w:r>
        <w:rPr>
          <w:lang w:eastAsia="zh-CN"/>
        </w:rPr>
        <w:t xml:space="preserve"> </w:t>
      </w:r>
      <w:r>
        <w:rPr>
          <w:lang w:eastAsia="zh-CN"/>
        </w:rPr>
        <w:t>调整似乎可以放松；而应严格控制好水平辊和立辊及其进</w:t>
      </w:r>
      <w:r>
        <w:rPr>
          <w:lang w:eastAsia="zh-CN"/>
        </w:rPr>
        <w:t xml:space="preserve"> </w:t>
      </w:r>
      <w:r>
        <w:rPr>
          <w:lang w:eastAsia="zh-CN"/>
        </w:rPr>
        <w:t>出口导卫装置，才能轧出髙精度的钢材。</w:t>
      </w:r>
    </w:p>
    <w:p w:rsidR="00C67970" w:rsidRDefault="00BC4CE2" w:rsidP="006647C5">
      <w:pPr>
        <w:tabs>
          <w:tab w:val="left" w:pos="3273"/>
        </w:tabs>
        <w:spacing w:before="120" w:after="120"/>
        <w:rPr>
          <w:lang w:eastAsia="zh-CN"/>
        </w:rPr>
      </w:pPr>
      <w:r>
        <w:rPr>
          <w:lang w:eastAsia="zh-CN"/>
        </w:rPr>
        <w:t>(2)</w:t>
      </w:r>
      <w:r>
        <w:rPr>
          <w:lang w:eastAsia="zh-CN"/>
        </w:rPr>
        <w:t>两对轧辊互成</w:t>
      </w:r>
      <w:r>
        <w:rPr>
          <w:lang w:eastAsia="zh-CN"/>
        </w:rPr>
        <w:t>90°</w:t>
      </w:r>
      <w:r>
        <w:rPr>
          <w:lang w:eastAsia="zh-CN"/>
        </w:rPr>
        <w:t>，轧辊轴线与水平线成</w:t>
      </w:r>
      <w:r>
        <w:rPr>
          <w:lang w:eastAsia="zh-CN"/>
        </w:rPr>
        <w:t>45°</w:t>
      </w:r>
      <w:r>
        <w:rPr>
          <w:lang w:eastAsia="zh-CN"/>
        </w:rPr>
        <w:t>的</w:t>
      </w:r>
      <w:r>
        <w:rPr>
          <w:lang w:eastAsia="zh-CN"/>
        </w:rPr>
        <w:t xml:space="preserve"> rK A</w:t>
      </w:r>
      <w:r>
        <w:rPr>
          <w:lang w:eastAsia="zh-CN"/>
        </w:rPr>
        <w:tab/>
      </w:r>
      <w:r>
        <w:rPr>
          <w:lang w:eastAsia="zh-CN"/>
        </w:rPr>
        <w:t>定径机组。这种定径机组是双机架连轧，每对轧辊都有一</w:t>
      </w:r>
    </w:p>
    <w:p w:rsidR="00C67970" w:rsidRDefault="00BC4CE2" w:rsidP="006647C5">
      <w:pPr>
        <w:spacing w:before="120" w:after="120"/>
        <w:ind w:firstLine="360"/>
        <w:rPr>
          <w:lang w:eastAsia="zh-CN"/>
        </w:rPr>
      </w:pPr>
      <w:r>
        <w:rPr>
          <w:lang w:eastAsia="zh-CN"/>
        </w:rPr>
        <w:t xml:space="preserve">^ Sir </w:t>
      </w:r>
      <w:r>
        <w:rPr>
          <w:lang w:eastAsia="zh-CN"/>
        </w:rPr>
        <w:t>个从动辊，每个主动辊由单独的直流电机传动。倾斜配置</w:t>
      </w:r>
      <w:r>
        <w:rPr>
          <w:lang w:eastAsia="zh-CN"/>
        </w:rPr>
        <w:t xml:space="preserve"> </w:t>
      </w:r>
      <w:r>
        <w:rPr>
          <w:lang w:eastAsia="zh-CN"/>
        </w:rPr>
        <w:t>的轧辊是采用辊片式轧辊，其辊片为耐磨钢制成，定径装</w:t>
      </w:r>
      <w:r>
        <w:rPr>
          <w:lang w:eastAsia="zh-CN"/>
        </w:rPr>
        <w:t xml:space="preserve"> </w:t>
      </w:r>
      <w:r>
        <w:rPr>
          <w:lang w:eastAsia="zh-CN"/>
        </w:rPr>
        <w:t>置有调整轧辊的机构，并用滚动导卫装置。定径装置的工</w:t>
      </w:r>
      <w:r>
        <w:rPr>
          <w:lang w:eastAsia="zh-CN"/>
        </w:rPr>
        <w:t xml:space="preserve"> </w:t>
      </w:r>
      <w:r>
        <w:rPr>
          <w:lang w:eastAsia="zh-CN"/>
        </w:rPr>
        <w:t>作辊在成品圆钢对角线方向进行微量压下加工（压下量</w:t>
      </w:r>
      <w:r>
        <w:rPr>
          <w:lang w:eastAsia="zh-CN"/>
        </w:rPr>
        <w:t xml:space="preserve"> </w:t>
      </w:r>
      <w:r>
        <w:rPr>
          <w:lang w:eastAsia="zh-CN"/>
        </w:rPr>
        <w:t>为</w:t>
      </w:r>
      <w:r>
        <w:rPr>
          <w:lang w:eastAsia="zh-CN"/>
        </w:rPr>
        <w:t>0.2</w:t>
      </w:r>
      <w:r>
        <w:rPr>
          <w:rFonts w:ascii="MS Mincho" w:eastAsia="MS Mincho" w:hAnsi="MS Mincho" w:cs="MS Mincho" w:hint="eastAsia"/>
          <w:lang w:eastAsia="zh-CN"/>
        </w:rPr>
        <w:t>〜</w:t>
      </w:r>
      <w:r>
        <w:rPr>
          <w:lang w:eastAsia="zh-CN"/>
        </w:rPr>
        <w:t>0.5</w:t>
      </w:r>
      <w:r>
        <w:rPr>
          <w:lang w:eastAsia="zh-CN"/>
        </w:rPr>
        <w:t>毫米</w:t>
      </w:r>
      <w:r>
        <w:rPr>
          <w:lang w:eastAsia="zh-CN"/>
        </w:rPr>
        <w:t>)|</w:t>
      </w:r>
      <w:r>
        <w:rPr>
          <w:lang w:eastAsia="zh-CN"/>
        </w:rPr>
        <w:t>，这样可使成品的几何尺寸精确和表面</w:t>
      </w:r>
      <w:r>
        <w:rPr>
          <w:lang w:eastAsia="zh-CN"/>
        </w:rPr>
        <w:t xml:space="preserve"> </w:t>
      </w:r>
      <w:r>
        <w:rPr>
          <w:lang w:eastAsia="zh-CN"/>
        </w:rPr>
        <w:t>光洁。</w:t>
      </w:r>
    </w:p>
    <w:p w:rsidR="00C67970" w:rsidRDefault="00BC4CE2" w:rsidP="006647C5">
      <w:pPr>
        <w:spacing w:before="120" w:after="120"/>
        <w:ind w:firstLine="360"/>
        <w:rPr>
          <w:lang w:eastAsia="zh-CN"/>
        </w:rPr>
      </w:pPr>
      <w:r>
        <w:rPr>
          <w:lang w:eastAsia="zh-CN"/>
        </w:rPr>
        <w:t>C 3)</w:t>
      </w:r>
      <w:r>
        <w:rPr>
          <w:lang w:eastAsia="zh-CN"/>
        </w:rPr>
        <w:t>多辊孔型连轧定径机组：这种机组一般用两个</w:t>
      </w:r>
      <w:r>
        <w:rPr>
          <w:lang w:eastAsia="zh-CN"/>
        </w:rPr>
        <w:t xml:space="preserve"> </w:t>
      </w:r>
      <w:r>
        <w:rPr>
          <w:lang w:eastAsia="zh-CN"/>
        </w:rPr>
        <w:t>机架，也有采用多机架的，它位于横列式乳机成品机架的</w:t>
      </w:r>
      <w:r>
        <w:rPr>
          <w:lang w:eastAsia="zh-CN"/>
        </w:rPr>
        <w:t xml:space="preserve"> </w:t>
      </w:r>
      <w:r>
        <w:rPr>
          <w:lang w:eastAsia="zh-CN"/>
        </w:rPr>
        <w:t>出口方向，其孔型系统如图</w:t>
      </w:r>
      <w:r>
        <w:rPr>
          <w:lang w:eastAsia="zh-CN"/>
        </w:rPr>
        <w:t>10-70</w:t>
      </w:r>
      <w:r>
        <w:rPr>
          <w:lang w:eastAsia="zh-CN"/>
        </w:rPr>
        <w:t>所示，采用这种定径方</w:t>
      </w:r>
    </w:p>
    <w:p w:rsidR="00C67970" w:rsidRDefault="00BC4CE2" w:rsidP="006647C5">
      <w:pPr>
        <w:spacing w:before="120" w:after="120"/>
        <w:rPr>
          <w:lang w:eastAsia="zh-CN"/>
        </w:rPr>
      </w:pPr>
      <w:r>
        <w:rPr>
          <w:lang w:eastAsia="zh-CN"/>
        </w:rPr>
        <w:t>式可使成品尺寸精度明显提高。如</w:t>
      </w:r>
      <w:r>
        <w:rPr>
          <w:lang w:eastAsia="zh-CN"/>
        </w:rPr>
        <w:t xml:space="preserve"> </w:t>
      </w:r>
      <w:r>
        <w:rPr>
          <w:lang w:eastAsia="zh-CN"/>
        </w:rPr>
        <w:t>轧直径为</w:t>
      </w:r>
      <w:r>
        <w:rPr>
          <w:lang w:eastAsia="zh-CN"/>
        </w:rPr>
        <w:t>36</w:t>
      </w:r>
      <w:r>
        <w:rPr>
          <w:rFonts w:ascii="MS Mincho" w:eastAsia="MS Mincho" w:hAnsi="MS Mincho" w:cs="MS Mincho" w:hint="eastAsia"/>
          <w:lang w:eastAsia="zh-CN"/>
        </w:rPr>
        <w:t>〜</w:t>
      </w:r>
      <w:r>
        <w:rPr>
          <w:lang w:eastAsia="zh-CN"/>
        </w:rPr>
        <w:t>38</w:t>
      </w:r>
      <w:r>
        <w:rPr>
          <w:lang w:eastAsia="zh-CN"/>
        </w:rPr>
        <w:t>毫米的圆钢时，轧</w:t>
      </w:r>
      <w:r>
        <w:rPr>
          <w:lang w:eastAsia="zh-CN"/>
        </w:rPr>
        <w:t xml:space="preserve"> </w:t>
      </w:r>
      <w:r>
        <w:rPr>
          <w:lang w:eastAsia="zh-CN"/>
        </w:rPr>
        <w:t>件断面尺寸的</w:t>
      </w:r>
      <w:r>
        <w:rPr>
          <w:lang w:eastAsia="zh-CN"/>
        </w:rPr>
        <w:t>:</w:t>
      </w:r>
      <w:r>
        <w:rPr>
          <w:lang w:eastAsia="zh-CN"/>
        </w:rPr>
        <w:t>偏差由</w:t>
      </w:r>
      <w:r>
        <w:rPr>
          <w:lang w:eastAsia="zh-CN"/>
        </w:rPr>
        <w:t>1.0</w:t>
      </w:r>
      <w:r>
        <w:rPr>
          <w:lang w:eastAsia="zh-CN"/>
        </w:rPr>
        <w:t>毫米减小</w:t>
      </w:r>
      <w:r>
        <w:rPr>
          <w:lang w:eastAsia="zh-CN"/>
        </w:rPr>
        <w:t xml:space="preserve"> </w:t>
      </w:r>
      <w:r>
        <w:rPr>
          <w:lang w:eastAsia="zh-CN"/>
        </w:rPr>
        <w:t>到</w:t>
      </w:r>
      <w:r>
        <w:rPr>
          <w:lang w:eastAsia="zh-CN"/>
        </w:rPr>
        <w:t>0.25</w:t>
      </w:r>
      <w:r>
        <w:rPr>
          <w:lang w:eastAsia="zh-CN"/>
        </w:rPr>
        <w:t>毫米，椭圆度由</w:t>
      </w:r>
      <w:r>
        <w:rPr>
          <w:lang w:eastAsia="zh-CN"/>
        </w:rPr>
        <w:t>0.5</w:t>
      </w:r>
      <w:r>
        <w:rPr>
          <w:lang w:eastAsia="zh-CN"/>
        </w:rPr>
        <w:t>毫米减</w:t>
      </w:r>
      <w:r>
        <w:rPr>
          <w:lang w:eastAsia="zh-CN"/>
        </w:rPr>
        <w:t xml:space="preserve"> </w:t>
      </w:r>
      <w:r>
        <w:rPr>
          <w:lang w:eastAsia="zh-CN"/>
        </w:rPr>
        <w:t>小到</w:t>
      </w:r>
      <w:r>
        <w:rPr>
          <w:lang w:eastAsia="zh-CN"/>
        </w:rPr>
        <w:t>0.12</w:t>
      </w:r>
      <w:r>
        <w:rPr>
          <w:lang w:eastAsia="zh-CN"/>
        </w:rPr>
        <w:t>毫米；当轧制温度为</w:t>
      </w:r>
      <w:r>
        <w:rPr>
          <w:lang w:eastAsia="zh-CN"/>
        </w:rPr>
        <w:t xml:space="preserve">920 </w:t>
      </w:r>
      <w:r>
        <w:rPr>
          <w:rFonts w:ascii="MS Mincho" w:eastAsia="MS Mincho" w:hAnsi="MS Mincho" w:cs="MS Mincho" w:hint="eastAsia"/>
          <w:lang w:eastAsia="zh-CN"/>
        </w:rPr>
        <w:t>〜</w:t>
      </w:r>
      <w:r>
        <w:rPr>
          <w:lang w:eastAsia="zh-CN"/>
        </w:rPr>
        <w:t>1O20°C</w:t>
      </w:r>
      <w:r>
        <w:rPr>
          <w:lang w:eastAsia="zh-CN"/>
        </w:rPr>
        <w:t>肘头尾的直径差不超过</w:t>
      </w:r>
    </w:p>
    <w:p w:rsidR="00C67970" w:rsidRDefault="00BC4CE2" w:rsidP="006647C5">
      <w:pPr>
        <w:tabs>
          <w:tab w:val="left" w:pos="438"/>
        </w:tabs>
        <w:spacing w:before="120" w:after="120"/>
      </w:pPr>
      <w:r>
        <w:rPr>
          <w:lang w:eastAsia="zh-CN"/>
        </w:rPr>
        <w:t>0.1</w:t>
      </w:r>
      <w:r>
        <w:rPr>
          <w:lang w:eastAsia="zh-CN"/>
        </w:rPr>
        <w:t>毫米。轧制圆钢所用的定径孔</w:t>
      </w:r>
      <w:r>
        <w:rPr>
          <w:lang w:eastAsia="zh-CN"/>
        </w:rPr>
        <w:t xml:space="preserve"> </w:t>
      </w:r>
      <w:r>
        <w:rPr>
          <w:lang w:eastAsia="zh-CN"/>
        </w:rPr>
        <w:t>型如图</w:t>
      </w:r>
      <w:r>
        <w:rPr>
          <w:lang w:eastAsia="zh-CN"/>
        </w:rPr>
        <w:t>1011</w:t>
      </w:r>
      <w:r>
        <w:rPr>
          <w:lang w:eastAsia="zh-CN"/>
        </w:rPr>
        <w:t>所示。</w:t>
      </w:r>
      <w:r>
        <w:t>采用这种定径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\\AppData\\Local\\Temp\\FineReader11\\media\\image336.png" \* MERGEFORMATINET </w:instrText>
      </w:r>
      <w:r>
        <w:fldChar w:fldCharType="separate"/>
      </w:r>
      <w:r w:rsidR="006647C5">
        <w:pict>
          <v:shape id="_x0000_i1360" type="#_x0000_t75" style="width:125.45pt;height:79.15pt">
            <v:imagedata r:id="rId677" r:href="rId678"/>
          </v:shape>
        </w:pict>
      </w:r>
      <w:r>
        <w:fldChar w:fldCharType="end"/>
      </w:r>
    </w:p>
    <w:p w:rsidR="00C67970" w:rsidRDefault="00BC4CE2" w:rsidP="006647C5">
      <w:pPr>
        <w:spacing w:before="120" w:after="120"/>
        <w:outlineLvl w:val="0"/>
        <w:rPr>
          <w:lang w:eastAsia="zh-CN"/>
        </w:rPr>
      </w:pPr>
      <w:r>
        <w:rPr>
          <w:lang w:eastAsia="zh-CN"/>
        </w:rPr>
        <w:t>图</w:t>
      </w:r>
      <w:r>
        <w:rPr>
          <w:lang w:eastAsia="zh-CN"/>
        </w:rPr>
        <w:t xml:space="preserve"> 10-70</w:t>
      </w:r>
    </w:p>
    <w:p w:rsidR="00C67970" w:rsidRDefault="00BC4CE2" w:rsidP="006647C5">
      <w:pPr>
        <w:spacing w:before="120" w:after="120"/>
        <w:rPr>
          <w:lang w:eastAsia="zh-CN"/>
        </w:rPr>
      </w:pPr>
      <w:r>
        <w:rPr>
          <w:lang w:eastAsia="zh-CN"/>
        </w:rPr>
        <w:t>多辊孔型定径的孔</w:t>
      </w:r>
      <w:r>
        <w:rPr>
          <w:lang w:eastAsia="zh-CN"/>
        </w:rPr>
        <w:t xml:space="preserve"> </w:t>
      </w:r>
      <w:r>
        <w:rPr>
          <w:lang w:eastAsia="zh-CN"/>
        </w:rPr>
        <w:t>型系统</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\\AppData\\Local\\Temp\\FineReader11\\media\\image337.png" \* MERGEFORMATINET </w:instrText>
      </w:r>
      <w:r>
        <w:fldChar w:fldCharType="separate"/>
      </w:r>
      <w:r w:rsidR="006647C5">
        <w:pict>
          <v:shape id="_x0000_i1361" type="#_x0000_t75" style="width:149.7pt;height:61.3pt">
            <v:imagedata r:id="rId679" r:href="rId680"/>
          </v:shape>
        </w:pict>
      </w:r>
      <w:r>
        <w:fldChar w:fldCharType="end"/>
      </w:r>
    </w:p>
    <w:p w:rsidR="00C67970" w:rsidRDefault="00BC4CE2" w:rsidP="006647C5">
      <w:pPr>
        <w:spacing w:before="120" w:after="120"/>
        <w:outlineLvl w:val="0"/>
        <w:rPr>
          <w:lang w:eastAsia="zh-CN"/>
        </w:rPr>
      </w:pPr>
      <w:r>
        <w:rPr>
          <w:lang w:eastAsia="zh-CN"/>
        </w:rPr>
        <w:t>第</w:t>
      </w:r>
      <w:r>
        <w:rPr>
          <w:lang w:eastAsia="zh-CN"/>
        </w:rPr>
        <w:t>—</w:t>
      </w:r>
      <w:r>
        <w:rPr>
          <w:lang w:eastAsia="zh-CN"/>
        </w:rPr>
        <w:t>个多想孔型</w:t>
      </w:r>
    </w:p>
    <w:p w:rsidR="00C67970" w:rsidRDefault="00BC4CE2" w:rsidP="006647C5">
      <w:pPr>
        <w:tabs>
          <w:tab w:val="left" w:pos="2341"/>
        </w:tabs>
        <w:spacing w:before="120" w:after="120"/>
        <w:rPr>
          <w:lang w:eastAsia="zh-CN"/>
        </w:rPr>
      </w:pPr>
      <w:r>
        <w:rPr>
          <w:lang w:eastAsia="zh-CN"/>
        </w:rPr>
        <w:t>出二辊孔型的成品</w:t>
      </w:r>
      <w:r>
        <w:rPr>
          <w:lang w:eastAsia="zh-CN"/>
        </w:rPr>
        <w:tab/>
      </w:r>
      <w:r>
        <w:rPr>
          <w:lang w:eastAsia="zh-CN"/>
        </w:rPr>
        <w:t>第二个多辊孔型</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\\AppData\\Local\\Temp\\FineReader11\\media\\image338.png" \* MERGEFORMATINET </w:instrText>
      </w:r>
      <w:r>
        <w:fldChar w:fldCharType="separate"/>
      </w:r>
      <w:r w:rsidR="006647C5">
        <w:pict>
          <v:shape id="_x0000_i1362" type="#_x0000_t75" style="width:77pt;height:73.45pt">
            <v:imagedata r:id="rId681" r:href="rId682"/>
          </v:shape>
        </w:pict>
      </w:r>
      <w:r>
        <w:fldChar w:fldCharType="end"/>
      </w:r>
    </w:p>
    <w:p w:rsidR="00C67970" w:rsidRDefault="00BC4CE2" w:rsidP="006647C5">
      <w:pPr>
        <w:tabs>
          <w:tab w:val="left" w:pos="3565"/>
        </w:tabs>
        <w:spacing w:before="120" w:after="120"/>
        <w:rPr>
          <w:lang w:eastAsia="zh-CN"/>
        </w:rPr>
      </w:pPr>
      <w:r>
        <w:rPr>
          <w:lang w:eastAsia="zh-CN"/>
        </w:rPr>
        <w:t>变形程序</w:t>
      </w:r>
      <w:r>
        <w:rPr>
          <w:lang w:eastAsia="zh-CN"/>
        </w:rPr>
        <w:tab/>
      </w:r>
      <w:r>
        <w:rPr>
          <w:lang w:eastAsia="zh-CN"/>
        </w:rPr>
        <w:t>三辊圆孔型的几何图形</w:t>
      </w:r>
    </w:p>
    <w:p w:rsidR="00C67970" w:rsidRDefault="00BC4CE2" w:rsidP="006647C5">
      <w:pPr>
        <w:spacing w:before="120" w:after="120"/>
        <w:rPr>
          <w:lang w:eastAsia="zh-CN"/>
        </w:rPr>
      </w:pPr>
      <w:r>
        <w:rPr>
          <w:lang w:eastAsia="zh-CN"/>
        </w:rPr>
        <w:t>图</w:t>
      </w:r>
      <w:r>
        <w:rPr>
          <w:lang w:eastAsia="zh-CN"/>
        </w:rPr>
        <w:t>10-71</w:t>
      </w:r>
      <w:r>
        <w:rPr>
          <w:lang w:eastAsia="zh-CN"/>
        </w:rPr>
        <w:t>多辊孔型热定径的孔型设计</w:t>
      </w:r>
    </w:p>
    <w:p w:rsidR="00C67970" w:rsidRDefault="00BC4CE2" w:rsidP="006647C5">
      <w:pPr>
        <w:spacing w:before="120" w:after="120"/>
        <w:rPr>
          <w:lang w:eastAsia="zh-CN"/>
        </w:rPr>
      </w:pPr>
      <w:r>
        <w:rPr>
          <w:lang w:eastAsia="zh-CN"/>
        </w:rPr>
        <w:t>方式时，一般给多辊定径连轧机组留有</w:t>
      </w:r>
      <w:r>
        <w:rPr>
          <w:lang w:eastAsia="zh-CN"/>
        </w:rPr>
        <w:t>1</w:t>
      </w:r>
      <w:r>
        <w:rPr>
          <w:rFonts w:ascii="MS Mincho" w:eastAsia="MS Mincho" w:hAnsi="MS Mincho" w:cs="MS Mincho" w:hint="eastAsia"/>
          <w:lang w:eastAsia="zh-CN"/>
        </w:rPr>
        <w:t>〜</w:t>
      </w:r>
      <w:r>
        <w:rPr>
          <w:lang w:eastAsia="zh-CN"/>
        </w:rPr>
        <w:t>10%</w:t>
      </w:r>
      <w:r>
        <w:rPr>
          <w:lang w:eastAsia="zh-CN"/>
        </w:rPr>
        <w:t>的变形量，其变形量的分配为按轧制顺序</w:t>
      </w:r>
      <w:r>
        <w:rPr>
          <w:lang w:eastAsia="zh-CN"/>
        </w:rPr>
        <w:t xml:space="preserve"> </w:t>
      </w:r>
      <w:r>
        <w:rPr>
          <w:lang w:eastAsia="zh-CN"/>
        </w:rPr>
        <w:t>的第</w:t>
      </w:r>
      <w:r>
        <w:rPr>
          <w:lang w:eastAsia="zh-CN"/>
        </w:rPr>
        <w:t>1</w:t>
      </w:r>
      <w:r>
        <w:rPr>
          <w:lang w:eastAsia="zh-CN"/>
        </w:rPr>
        <w:t>个多辊孔型压轧二辊孔型轧出成品轧件整个周边的</w:t>
      </w:r>
      <w:r>
        <w:rPr>
          <w:lang w:eastAsia="zh-CN"/>
        </w:rPr>
        <w:t>75</w:t>
      </w:r>
      <w:r>
        <w:rPr>
          <w:rFonts w:ascii="MS Mincho" w:eastAsia="MS Mincho" w:hAnsi="MS Mincho" w:cs="MS Mincho" w:hint="eastAsia"/>
          <w:lang w:eastAsia="zh-CN"/>
        </w:rPr>
        <w:t>〜</w:t>
      </w:r>
      <w:r>
        <w:rPr>
          <w:lang w:eastAsia="zh-CN"/>
        </w:rPr>
        <w:t>80%</w:t>
      </w:r>
      <w:r>
        <w:rPr>
          <w:lang w:eastAsia="zh-CN"/>
        </w:rPr>
        <w:t>，第</w:t>
      </w:r>
      <w:r>
        <w:rPr>
          <w:lang w:eastAsia="zh-CN"/>
        </w:rPr>
        <w:t>2</w:t>
      </w:r>
      <w:r>
        <w:rPr>
          <w:lang w:eastAsia="zh-CN"/>
        </w:rPr>
        <w:t>个多辊孔型压轧</w:t>
      </w:r>
      <w:r>
        <w:rPr>
          <w:lang w:eastAsia="zh-CN"/>
        </w:rPr>
        <w:t xml:space="preserve"> </w:t>
      </w:r>
      <w:r>
        <w:rPr>
          <w:lang w:eastAsia="zh-CN"/>
        </w:rPr>
        <w:t>圆断面的畸形部分，这些畸形部分是在第</w:t>
      </w:r>
      <w:r>
        <w:rPr>
          <w:lang w:eastAsia="zh-CN"/>
        </w:rPr>
        <w:t>1</w:t>
      </w:r>
      <w:r>
        <w:rPr>
          <w:lang w:eastAsia="zh-CN"/>
        </w:rPr>
        <w:t>个多辊孔型中形成的，这样使轧件整个断面的</w:t>
      </w:r>
      <w:r>
        <w:rPr>
          <w:lang w:eastAsia="zh-CN"/>
        </w:rPr>
        <w:t xml:space="preserve"> </w:t>
      </w:r>
      <w:r>
        <w:rPr>
          <w:lang w:eastAsia="zh-CN"/>
        </w:rPr>
        <w:t>周边都得到加工。</w:t>
      </w:r>
    </w:p>
    <w:p w:rsidR="00C67970" w:rsidRDefault="00BC4CE2" w:rsidP="006647C5">
      <w:pPr>
        <w:spacing w:before="120" w:after="120"/>
        <w:rPr>
          <w:lang w:eastAsia="zh-CN"/>
        </w:rPr>
      </w:pPr>
      <w:r>
        <w:rPr>
          <w:lang w:eastAsia="zh-CN"/>
        </w:rPr>
        <w:t>220</w:t>
      </w:r>
    </w:p>
    <w:p w:rsidR="00C67970" w:rsidRDefault="00BC4CE2" w:rsidP="006647C5">
      <w:pPr>
        <w:spacing w:before="120" w:after="120"/>
        <w:ind w:firstLine="360"/>
        <w:rPr>
          <w:lang w:eastAsia="zh-CN"/>
        </w:rPr>
      </w:pPr>
      <w:r>
        <w:rPr>
          <w:lang w:eastAsia="zh-CN"/>
        </w:rPr>
        <w:t>热定径连轧机组的孔型设计可按如下方法进行。</w:t>
      </w:r>
    </w:p>
    <w:p w:rsidR="00C67970" w:rsidRDefault="00BC4CE2" w:rsidP="006647C5">
      <w:pPr>
        <w:spacing w:before="120" w:after="120"/>
        <w:rPr>
          <w:lang w:eastAsia="zh-CN"/>
        </w:rPr>
      </w:pPr>
      <w:r>
        <w:rPr>
          <w:lang w:eastAsia="zh-CN"/>
        </w:rPr>
        <w:t>首先确定轧件在多辊孔型中的变形量。二辊孔型</w:t>
      </w:r>
      <w:r>
        <w:rPr>
          <w:lang w:eastAsia="zh-CN"/>
        </w:rPr>
        <w:t xml:space="preserve"> </w:t>
      </w:r>
      <w:r>
        <w:rPr>
          <w:lang w:eastAsia="zh-CN"/>
        </w:rPr>
        <w:t>中轧出的成品圆钢直径的最大和最小值应满足如下关</w:t>
      </w:r>
      <w:r>
        <w:rPr>
          <w:lang w:eastAsia="zh-CN"/>
        </w:rPr>
        <w:t xml:space="preserve"> </w:t>
      </w:r>
      <w:r>
        <w:rPr>
          <w:lang w:eastAsia="zh-CN"/>
        </w:rPr>
        <w:t>系，即</w:t>
      </w:r>
    </w:p>
    <w:p w:rsidR="00C67970" w:rsidRDefault="00BC4CE2" w:rsidP="006647C5">
      <w:pPr>
        <w:spacing w:before="120" w:after="120"/>
        <w:rPr>
          <w:lang w:eastAsia="zh-CN"/>
        </w:rPr>
      </w:pPr>
      <w:r>
        <w:rPr>
          <w:lang w:eastAsia="zh-CN"/>
        </w:rPr>
        <w:t>n +2 dn mai^c/n+2(1 K)</w:t>
      </w:r>
    </w:p>
    <w:p w:rsidR="00C67970" w:rsidRDefault="00BC4CE2" w:rsidP="006647C5">
      <w:pPr>
        <w:spacing w:before="120" w:after="120"/>
        <w:rPr>
          <w:lang w:eastAsia="zh-CN"/>
        </w:rPr>
      </w:pPr>
      <w:r>
        <w:rPr>
          <w:lang w:eastAsia="zh-CN"/>
        </w:rPr>
        <w:t>式中的系数</w:t>
      </w:r>
      <w:r>
        <w:rPr>
          <w:lang w:eastAsia="zh-CN"/>
        </w:rPr>
        <w:t>AT</w:t>
      </w:r>
      <w:r>
        <w:rPr>
          <w:lang w:eastAsia="zh-CN"/>
        </w:rPr>
        <w:t>表示在多辊孔型中允许的总压下量，其</w:t>
      </w:r>
      <w:r>
        <w:rPr>
          <w:lang w:eastAsia="zh-CN"/>
        </w:rPr>
        <w:t xml:space="preserve"> </w:t>
      </w:r>
      <w:r>
        <w:rPr>
          <w:lang w:eastAsia="zh-CN"/>
        </w:rPr>
        <w:t>数值取决于轧件断面的尺寸</w:t>
      </w:r>
      <w:r>
        <w:rPr>
          <w:lang w:eastAsia="zh-CN"/>
        </w:rPr>
        <w:t xml:space="preserve">‘ </w:t>
      </w:r>
      <w:r>
        <w:rPr>
          <w:vertAlign w:val="subscript"/>
          <w:lang w:eastAsia="zh-CN"/>
        </w:rPr>
        <w:t>+ 2</w:t>
      </w:r>
      <w:r>
        <w:rPr>
          <w:lang w:eastAsia="zh-CN"/>
        </w:rPr>
        <w:t>，也就是取决于成</w:t>
      </w:r>
      <w:r>
        <w:rPr>
          <w:lang w:eastAsia="zh-CN"/>
        </w:rPr>
        <w:t xml:space="preserve"> </w:t>
      </w:r>
      <w:r>
        <w:rPr>
          <w:lang w:eastAsia="zh-CN"/>
        </w:rPr>
        <w:t>品直径</w:t>
      </w:r>
      <w:r>
        <w:rPr>
          <w:lang w:eastAsia="zh-CN"/>
        </w:rPr>
        <w:t>c/</w:t>
      </w:r>
      <w:r>
        <w:rPr>
          <w:lang w:eastAsia="zh-CN"/>
        </w:rPr>
        <w:t>的大小。用很多钢种在不同温度下的试验表</w:t>
      </w:r>
      <w:r>
        <w:rPr>
          <w:lang w:eastAsia="zh-CN"/>
        </w:rPr>
        <w:t xml:space="preserve"> </w:t>
      </w:r>
      <w:r>
        <w:rPr>
          <w:lang w:eastAsia="zh-CN"/>
        </w:rPr>
        <w:t>明，尺值与成品尺寸的关系如图</w:t>
      </w:r>
      <w:r>
        <w:rPr>
          <w:lang w:eastAsia="zh-CN"/>
        </w:rPr>
        <w:t>10J2</w:t>
      </w:r>
      <w:r>
        <w:rPr>
          <w:lang w:eastAsia="zh-CN"/>
        </w:rPr>
        <w:t>所示。</w:t>
      </w:r>
    </w:p>
    <w:p w:rsidR="00C67970" w:rsidRDefault="00BC4CE2" w:rsidP="006647C5">
      <w:pPr>
        <w:spacing w:before="120" w:after="120"/>
        <w:ind w:firstLine="360"/>
        <w:rPr>
          <w:lang w:eastAsia="zh-CN"/>
        </w:rPr>
      </w:pPr>
      <w:r>
        <w:rPr>
          <w:lang w:eastAsia="zh-CN"/>
        </w:rPr>
        <w:t>在两个多辊孔型中的总延伸系数</w:t>
      </w:r>
      <w:r>
        <w:rPr>
          <w:lang w:eastAsia="zh-CN"/>
        </w:rPr>
        <w:t>"</w:t>
      </w:r>
      <w:r>
        <w:rPr>
          <w:lang w:eastAsia="zh-CN"/>
        </w:rPr>
        <w:t>为</w:t>
      </w:r>
    </w:p>
    <w:p w:rsidR="00C67970" w:rsidRPr="00E13F16" w:rsidRDefault="00BC4CE2" w:rsidP="006647C5">
      <w:pPr>
        <w:spacing w:before="120" w:after="120"/>
      </w:pPr>
      <w:r w:rsidRPr="00E13F16">
        <w:t xml:space="preserve">^= </w:t>
      </w:r>
      <w:r>
        <w:t>-</w:t>
      </w:r>
      <w:r w:rsidRPr="00E13F16">
        <w:rPr>
          <w:vertAlign w:val="superscript"/>
        </w:rPr>
        <w:t xml:space="preserve">4 </w:t>
      </w:r>
      <w:r>
        <w:rPr>
          <w:vertAlign w:val="superscript"/>
        </w:rPr>
        <w:t>dn</w:t>
      </w:r>
      <w:r>
        <w:t xml:space="preserve"> </w:t>
      </w:r>
      <w:r w:rsidRPr="00E13F16">
        <w:t xml:space="preserve">= = </w:t>
      </w:r>
      <w:r>
        <w:rPr>
          <w:vertAlign w:val="superscript"/>
        </w:rPr>
        <w:t>dl</w:t>
      </w:r>
      <w:r>
        <w:t xml:space="preserve"> </w:t>
      </w:r>
      <w:r w:rsidRPr="00E13F16">
        <w:t xml:space="preserve">+ </w:t>
      </w:r>
      <w:r>
        <w:rPr>
          <w:vertAlign w:val="superscript"/>
        </w:rPr>
        <w:t>+ K</w:t>
      </w:r>
      <w:r>
        <w:t>- = (1^K)</w:t>
      </w:r>
      <w:r>
        <w:rPr>
          <w:vertAlign w:val="superscript"/>
        </w:rPr>
        <w:t>2</w:t>
      </w:r>
    </w:p>
    <w:p w:rsidR="00C67970" w:rsidRPr="00E13F16" w:rsidRDefault="00BC4CE2" w:rsidP="006647C5">
      <w:pPr>
        <w:tabs>
          <w:tab w:val="left" w:pos="3013"/>
          <w:tab w:val="left" w:pos="4186"/>
          <w:tab w:val="left" w:pos="5448"/>
        </w:tabs>
        <w:spacing w:before="120" w:after="120"/>
      </w:pPr>
      <w:r>
        <w:t>^ri+2</w:t>
      </w:r>
      <w:r>
        <w:tab/>
        <w:t xml:space="preserve">JT </w:t>
      </w:r>
      <w:r w:rsidRPr="00E13F16">
        <w:rPr>
          <w:vertAlign w:val="subscript"/>
        </w:rPr>
        <w:t>2</w:t>
      </w:r>
      <w:r w:rsidRPr="00E13F16">
        <w:tab/>
      </w:r>
      <w:r>
        <w:t>Ott+2</w:t>
      </w:r>
      <w:r>
        <w:tab/>
        <w:t>Uri+2</w:t>
      </w:r>
    </w:p>
    <w:p w:rsidR="00C67970" w:rsidRDefault="00BC4CE2" w:rsidP="006647C5">
      <w:pPr>
        <w:spacing w:before="120" w:after="120"/>
        <w:rPr>
          <w:lang w:eastAsia="zh-CN"/>
        </w:rPr>
      </w:pPr>
      <w:r>
        <w:rPr>
          <w:lang w:eastAsia="zh-CN"/>
        </w:rPr>
        <w:t>—7-dn^2</w:t>
      </w:r>
    </w:p>
    <w:p w:rsidR="00C67970" w:rsidRDefault="00BC4CE2" w:rsidP="006647C5">
      <w:pPr>
        <w:spacing w:before="120" w:after="120"/>
        <w:rPr>
          <w:lang w:eastAsia="zh-CN"/>
        </w:rPr>
      </w:pPr>
      <w:r>
        <w:rPr>
          <w:lang w:eastAsia="zh-CN"/>
        </w:rPr>
        <w:t>4</w:t>
      </w:r>
    </w:p>
    <w:p w:rsidR="00C67970" w:rsidRDefault="00BC4CE2" w:rsidP="006647C5">
      <w:pPr>
        <w:spacing w:before="120" w:after="120"/>
        <w:ind w:firstLine="360"/>
        <w:rPr>
          <w:lang w:eastAsia="zh-CN"/>
        </w:rPr>
      </w:pPr>
      <w:r>
        <w:rPr>
          <w:lang w:eastAsia="zh-CN"/>
        </w:rPr>
        <w:t>用双机架多辊孔型连轧机组对圆钢定径时，两个多辑孔型的尺寸可以相同，其尺寸如</w:t>
      </w:r>
      <w:r>
        <w:rPr>
          <w:lang w:eastAsia="zh-CN"/>
        </w:rPr>
        <w:t xml:space="preserve"> </w:t>
      </w:r>
      <w:r>
        <w:rPr>
          <w:lang w:eastAsia="zh-CN"/>
        </w:rPr>
        <w:t>图</w:t>
      </w:r>
      <w:r>
        <w:rPr>
          <w:lang w:eastAsia="zh-CN"/>
        </w:rPr>
        <w:t>10-71</w:t>
      </w:r>
      <w:r>
        <w:rPr>
          <w:lang w:eastAsia="zh-CN"/>
        </w:rPr>
        <w:t>所示</w:t>
      </w:r>
      <w:r>
        <w:rPr>
          <w:lang w:eastAsia="zh-CN"/>
        </w:rPr>
        <w:t>d</w:t>
      </w:r>
      <w:r>
        <w:rPr>
          <w:vertAlign w:val="subscript"/>
          <w:lang w:eastAsia="zh-CN"/>
        </w:rPr>
        <w:t>n+2</w:t>
      </w:r>
      <w:r>
        <w:rPr>
          <w:lang w:eastAsia="zh-CN"/>
        </w:rPr>
        <w:t>为</w:t>
      </w:r>
    </w:p>
    <w:p w:rsidR="00C67970" w:rsidRDefault="00BC4CE2" w:rsidP="006647C5">
      <w:pPr>
        <w:spacing w:before="120" w:after="120"/>
        <w:rPr>
          <w:lang w:eastAsia="zh-CN"/>
        </w:rPr>
      </w:pPr>
      <w:r>
        <w:rPr>
          <w:lang w:eastAsia="zh-CN"/>
        </w:rPr>
        <w:t>dn + 2 — dn^i =Ca?+ (0</w:t>
      </w:r>
      <w:r>
        <w:rPr>
          <w:rFonts w:ascii="MS Mincho" w:eastAsia="MS Mincho" w:hAnsi="MS Mincho" w:cs="MS Mincho" w:hint="eastAsia"/>
          <w:lang w:eastAsia="zh-CN"/>
        </w:rPr>
        <w:t>〜</w:t>
      </w:r>
      <w:r>
        <w:rPr>
          <w:lang w:eastAsia="zh-CN"/>
        </w:rPr>
        <w:t>1.0)</w:t>
      </w:r>
      <w:r>
        <w:rPr>
          <w:lang w:eastAsia="zh-CN"/>
        </w:rPr>
        <w:t>厶</w:t>
      </w:r>
      <w:r>
        <w:rPr>
          <w:lang w:eastAsia="zh-CN"/>
        </w:rPr>
        <w:t>+</w:t>
      </w:r>
      <w:r>
        <w:rPr>
          <w:lang w:eastAsia="zh-CN"/>
        </w:rPr>
        <w:t>〕（</w:t>
      </w:r>
      <w:r>
        <w:rPr>
          <w:lang w:eastAsia="zh-CN"/>
        </w:rPr>
        <w:t xml:space="preserve">1.007 </w:t>
      </w:r>
      <w:r>
        <w:rPr>
          <w:rFonts w:ascii="MS Mincho" w:eastAsia="MS Mincho" w:hAnsi="MS Mincho" w:cs="MS Mincho" w:hint="eastAsia"/>
          <w:lang w:eastAsia="zh-CN"/>
        </w:rPr>
        <w:t>〜</w:t>
      </w:r>
      <w:r>
        <w:rPr>
          <w:lang w:eastAsia="zh-CN"/>
        </w:rPr>
        <w:t>1.022)</w:t>
      </w:r>
    </w:p>
    <w:p w:rsidR="00C67970" w:rsidRDefault="00BC4CE2" w:rsidP="006647C5">
      <w:pPr>
        <w:spacing w:before="120" w:after="120"/>
        <w:rPr>
          <w:lang w:eastAsia="zh-CN"/>
        </w:rPr>
      </w:pPr>
      <w:r>
        <w:rPr>
          <w:lang w:eastAsia="zh-CN"/>
        </w:rPr>
        <w:t>式中</w:t>
      </w:r>
      <w:r>
        <w:rPr>
          <w:lang w:eastAsia="zh-CN"/>
        </w:rPr>
        <w:t>d——</w:t>
      </w:r>
      <w:r>
        <w:rPr>
          <w:lang w:eastAsia="zh-CN"/>
        </w:rPr>
        <w:t>所轧圆钢的公称直径；</w:t>
      </w:r>
    </w:p>
    <w:p w:rsidR="00C67970" w:rsidRDefault="00BC4CE2" w:rsidP="006647C5">
      <w:pPr>
        <w:spacing w:before="120" w:after="120"/>
        <w:ind w:firstLine="360"/>
        <w:rPr>
          <w:lang w:eastAsia="zh-CN"/>
        </w:rPr>
      </w:pPr>
      <w:r>
        <w:rPr>
          <w:lang w:eastAsia="zh-CN"/>
        </w:rPr>
        <w:t>A</w:t>
      </w:r>
      <w:r>
        <w:rPr>
          <w:vertAlign w:val="subscript"/>
          <w:lang w:eastAsia="zh-CN"/>
        </w:rPr>
        <w:t>+</w:t>
      </w:r>
      <w:r>
        <w:rPr>
          <w:lang w:eastAsia="zh-CN"/>
        </w:rPr>
        <w:t>——</w:t>
      </w:r>
      <w:r>
        <w:rPr>
          <w:lang w:eastAsia="zh-CN"/>
        </w:rPr>
        <w:t>允许正偏差；</w:t>
      </w:r>
    </w:p>
    <w:p w:rsidR="00C67970" w:rsidRDefault="00BC4CE2" w:rsidP="006647C5">
      <w:pPr>
        <w:spacing w:before="120" w:after="120"/>
        <w:rPr>
          <w:lang w:eastAsia="zh-CN"/>
        </w:rPr>
      </w:pPr>
      <w:r>
        <w:rPr>
          <w:lang w:eastAsia="zh-CN"/>
        </w:rPr>
        <w:t>1.007</w:t>
      </w:r>
      <w:r>
        <w:rPr>
          <w:rFonts w:ascii="MS Mincho" w:eastAsia="MS Mincho" w:hAnsi="MS Mincho" w:cs="MS Mincho" w:hint="eastAsia"/>
          <w:lang w:eastAsia="zh-CN"/>
        </w:rPr>
        <w:t>〜</w:t>
      </w:r>
      <w:r>
        <w:rPr>
          <w:lang w:eastAsia="zh-CN"/>
        </w:rPr>
        <w:t>1.022</w:t>
      </w:r>
      <w:r>
        <w:rPr>
          <w:lang w:eastAsia="zh-CN"/>
        </w:rPr>
        <w:t>为热膨胀系数。</w:t>
      </w:r>
    </w:p>
    <w:p w:rsidR="00C67970" w:rsidRDefault="00BC4CE2" w:rsidP="006647C5">
      <w:pPr>
        <w:spacing w:before="120" w:after="120"/>
        <w:ind w:firstLine="360"/>
        <w:rPr>
          <w:lang w:eastAsia="zh-CN"/>
        </w:rPr>
      </w:pPr>
      <w:r>
        <w:rPr>
          <w:lang w:eastAsia="zh-CN"/>
        </w:rPr>
        <w:t>这样，在确定出多辊孔型的主要参数么</w:t>
      </w:r>
      <w:r>
        <w:rPr>
          <w:vertAlign w:val="subscript"/>
          <w:lang w:eastAsia="zh-CN"/>
        </w:rPr>
        <w:t>+ 2</w:t>
      </w:r>
      <w:r>
        <w:rPr>
          <w:lang w:eastAsia="zh-CN"/>
        </w:rPr>
        <w:t>之后，则可按图</w:t>
      </w:r>
      <w:r>
        <w:rPr>
          <w:lang w:eastAsia="zh-CN"/>
        </w:rPr>
        <w:t>10-71</w:t>
      </w:r>
      <w:r>
        <w:rPr>
          <w:lang w:eastAsia="zh-CN"/>
        </w:rPr>
        <w:t>的尺寸关系构成两个</w:t>
      </w:r>
      <w:r>
        <w:rPr>
          <w:lang w:eastAsia="zh-CN"/>
        </w:rPr>
        <w:t xml:space="preserve"> </w:t>
      </w:r>
      <w:r>
        <w:rPr>
          <w:lang w:eastAsia="zh-CN"/>
        </w:rPr>
        <w:t>多辊孔型。根据实践数据，多辊孔型的其他尺寸与所轧圆钢直径和变形量尺的关系</w:t>
      </w:r>
    </w:p>
    <w:p w:rsidR="00C67970" w:rsidRDefault="00BC4CE2" w:rsidP="006647C5">
      <w:pPr>
        <w:spacing w:before="120" w:after="120"/>
        <w:rPr>
          <w:lang w:eastAsia="zh-CN"/>
        </w:rPr>
      </w:pPr>
      <w:r>
        <w:rPr>
          <w:lang w:eastAsia="zh-CN"/>
        </w:rPr>
        <w:t>为：辊缝占：</w:t>
      </w:r>
      <w:r>
        <w:rPr>
          <w:lang w:eastAsia="zh-CN"/>
        </w:rPr>
        <w:t>2A^7</w:t>
      </w:r>
      <w:r>
        <w:rPr>
          <w:vertAlign w:val="subscript"/>
          <w:lang w:eastAsia="zh-CN"/>
        </w:rPr>
        <w:t>x</w:t>
      </w:r>
      <w:r>
        <w:rPr>
          <w:lang w:eastAsia="zh-CN"/>
        </w:rPr>
        <w:t xml:space="preserve"> </w:t>
      </w:r>
      <w:r>
        <w:rPr>
          <w:vertAlign w:val="superscript"/>
          <w:lang w:eastAsia="zh-CN"/>
        </w:rPr>
        <w:t>=</w:t>
      </w:r>
      <w:r>
        <w:rPr>
          <w:lang w:eastAsia="zh-CN"/>
        </w:rPr>
        <w:t xml:space="preserve"> 2dn</w:t>
      </w:r>
      <w:r>
        <w:rPr>
          <w:vertAlign w:val="superscript"/>
          <w:lang w:eastAsia="zh-CN"/>
        </w:rPr>
        <w:t>；</w:t>
      </w:r>
      <w:r>
        <w:rPr>
          <w:lang w:eastAsia="zh-CN"/>
        </w:rPr>
        <w:t>辊缝处的圆角半径</w:t>
      </w:r>
      <w:r>
        <w:rPr>
          <w:vertAlign w:val="superscript"/>
          <w:lang w:eastAsia="zh-CN"/>
        </w:rPr>
        <w:t>r =</w:t>
      </w:r>
      <w:r>
        <w:rPr>
          <w:lang w:eastAsia="zh-CN"/>
        </w:rPr>
        <w:t xml:space="preserve"> 2$;</w:t>
      </w:r>
      <w:r>
        <w:rPr>
          <w:lang w:eastAsia="zh-CN"/>
        </w:rPr>
        <w:t>扩张角痒</w:t>
      </w:r>
      <w:r>
        <w:rPr>
          <w:lang w:eastAsia="zh-CN"/>
        </w:rPr>
        <w:t>= an</w:t>
      </w:r>
      <w:r>
        <w:rPr>
          <w:lang w:eastAsia="zh-CN"/>
        </w:rPr>
        <w:t>：</w:t>
      </w:r>
      <w:r>
        <w:rPr>
          <w:vertAlign w:val="subscript"/>
          <w:lang w:eastAsia="zh-CN"/>
        </w:rPr>
        <w:t>COS</w:t>
      </w:r>
      <w:r>
        <w:rPr>
          <w:lang w:eastAsia="zh-CN"/>
        </w:rPr>
        <w:t>^^</w:t>
      </w:r>
      <w:r>
        <w:rPr>
          <w:lang w:eastAsia="zh-CN"/>
        </w:rPr>
        <w:t>十</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\\AppData\\Local\\Temp\\FineReader11\\media\\image339.png" \* MERGEFORMATINET </w:instrText>
      </w:r>
      <w:r>
        <w:fldChar w:fldCharType="separate"/>
      </w:r>
      <w:r w:rsidR="006647C5">
        <w:pict>
          <v:shape id="_x0000_i1363" type="#_x0000_t75" style="width:149pt;height:106.2pt">
            <v:imagedata r:id="rId683" r:href="rId684"/>
          </v:shape>
        </w:pict>
      </w:r>
      <w:r>
        <w:fldChar w:fldCharType="end"/>
      </w:r>
    </w:p>
    <w:p w:rsidR="00C67970" w:rsidRDefault="00BC4CE2" w:rsidP="006647C5">
      <w:pPr>
        <w:spacing w:before="120" w:after="120"/>
        <w:outlineLvl w:val="0"/>
        <w:rPr>
          <w:lang w:eastAsia="zh-CN"/>
        </w:rPr>
      </w:pPr>
      <w:r>
        <w:rPr>
          <w:lang w:eastAsia="zh-CN"/>
        </w:rPr>
        <w:t>图</w:t>
      </w:r>
      <w:r>
        <w:rPr>
          <w:lang w:eastAsia="zh-CN"/>
        </w:rPr>
        <w:t>10-72</w:t>
      </w:r>
      <w:r>
        <w:rPr>
          <w:lang w:eastAsia="zh-CN"/>
        </w:rPr>
        <w:t>瓦与</w:t>
      </w:r>
      <w:r>
        <w:rPr>
          <w:lang w:eastAsia="zh-CN"/>
        </w:rPr>
        <w:t>d</w:t>
      </w:r>
      <w:r>
        <w:rPr>
          <w:lang w:eastAsia="zh-CN"/>
        </w:rPr>
        <w:t>的关系曲线</w:t>
      </w:r>
    </w:p>
    <w:p w:rsidR="00C67970" w:rsidRDefault="00BC4CE2" w:rsidP="006647C5">
      <w:pPr>
        <w:spacing w:before="120" w:after="120"/>
        <w:rPr>
          <w:lang w:eastAsia="zh-CN"/>
        </w:rPr>
      </w:pPr>
      <w:r>
        <w:rPr>
          <w:vertAlign w:val="superscript"/>
          <w:lang w:eastAsia="zh-CN"/>
        </w:rPr>
        <w:t>arc sin</w:t>
      </w:r>
      <w:r>
        <w:rPr>
          <w:lang w:eastAsia="zh-CN"/>
        </w:rPr>
        <w:t>2(l + iO</w:t>
      </w:r>
      <w:r>
        <w:rPr>
          <w:lang w:eastAsia="zh-CN"/>
        </w:rPr>
        <w:t>。</w:t>
      </w:r>
    </w:p>
    <w:p w:rsidR="00C67970" w:rsidRDefault="00BC4CE2" w:rsidP="006647C5">
      <w:pPr>
        <w:spacing w:before="120" w:after="120"/>
        <w:ind w:firstLine="360"/>
        <w:rPr>
          <w:lang w:eastAsia="zh-CN"/>
        </w:rPr>
      </w:pPr>
      <w:r>
        <w:rPr>
          <w:lang w:eastAsia="zh-CN"/>
        </w:rPr>
        <w:t>多辊孔型构成之后，则可按前述关系确定出二辊孔型应乳出的成品圆钢的直径</w:t>
      </w:r>
      <w:r>
        <w:rPr>
          <w:lang w:eastAsia="zh-CN"/>
        </w:rPr>
        <w:t>A = {1 + K)dn+20</w:t>
      </w:r>
    </w:p>
    <w:p w:rsidR="00C67970" w:rsidRDefault="00BC4CE2" w:rsidP="006647C5">
      <w:pPr>
        <w:spacing w:before="120" w:after="120"/>
        <w:rPr>
          <w:lang w:eastAsia="zh-CN"/>
        </w:rPr>
      </w:pPr>
      <w:bookmarkStart w:id="127" w:name="bookmark128"/>
      <w:r>
        <w:rPr>
          <w:lang w:eastAsia="zh-CN"/>
        </w:rPr>
        <w:t>第十一章导卫装置的设计</w:t>
      </w:r>
      <w:bookmarkEnd w:id="127"/>
    </w:p>
    <w:p w:rsidR="00C67970" w:rsidRDefault="00BC4CE2" w:rsidP="006647C5">
      <w:pPr>
        <w:spacing w:before="120" w:after="120"/>
        <w:rPr>
          <w:lang w:eastAsia="zh-CN"/>
        </w:rPr>
      </w:pPr>
      <w:bookmarkStart w:id="128" w:name="bookmark129"/>
      <w:r>
        <w:rPr>
          <w:lang w:eastAsia="zh-CN"/>
        </w:rPr>
        <w:t>第一节导卫装置的作用</w:t>
      </w:r>
      <w:bookmarkEnd w:id="128"/>
    </w:p>
    <w:p w:rsidR="00C67970" w:rsidRDefault="00BC4CE2" w:rsidP="006647C5">
      <w:pPr>
        <w:spacing w:before="120" w:after="120"/>
        <w:ind w:firstLine="360"/>
        <w:rPr>
          <w:lang w:eastAsia="zh-CN"/>
        </w:rPr>
      </w:pPr>
      <w:r>
        <w:rPr>
          <w:lang w:eastAsia="zh-CN"/>
        </w:rPr>
        <w:t>不论轧制任何断面形状的型钢，几乎在所有孔型的入口和出口都要使用导卫装置（诱</w:t>
      </w:r>
      <w:r>
        <w:rPr>
          <w:lang w:eastAsia="zh-CN"/>
        </w:rPr>
        <w:t xml:space="preserve">: </w:t>
      </w:r>
      <w:r>
        <w:rPr>
          <w:lang w:eastAsia="zh-CN"/>
        </w:rPr>
        <w:t>导装置或称轧辊辅件</w:t>
      </w:r>
      <w:r>
        <w:rPr>
          <w:lang w:eastAsia="zh-CN"/>
        </w:rPr>
        <w:t>)</w:t>
      </w:r>
      <w:r>
        <w:rPr>
          <w:lang w:eastAsia="zh-CN"/>
        </w:rPr>
        <w:t>，其目的是使轧件能按照所需莫的状态进出孔型，来保证轧件按既</w:t>
      </w:r>
      <w:r>
        <w:rPr>
          <w:lang w:eastAsia="zh-CN"/>
        </w:rPr>
        <w:t xml:space="preserve"> </w:t>
      </w:r>
      <w:r>
        <w:rPr>
          <w:lang w:eastAsia="zh-CN"/>
        </w:rPr>
        <w:t>定的变形条件进行轧制。导卫装置的设计和使用是否得当，直接影响到产品的质量和轧机</w:t>
      </w:r>
      <w:r>
        <w:rPr>
          <w:lang w:eastAsia="zh-CN"/>
        </w:rPr>
        <w:t xml:space="preserve"> </w:t>
      </w:r>
      <w:r>
        <w:rPr>
          <w:lang w:eastAsia="zh-CN"/>
        </w:rPr>
        <w:t>的生产能力；尽管孔型设计合理，如果导卫装置的设计或使用不当，也不能轧出合格的成</w:t>
      </w:r>
      <w:r>
        <w:rPr>
          <w:lang w:eastAsia="zh-CN"/>
        </w:rPr>
        <w:t xml:space="preserve"> </w:t>
      </w:r>
      <w:r>
        <w:rPr>
          <w:lang w:eastAsia="zh-CN"/>
        </w:rPr>
        <w:t>品，并可能造成刮切乳件、挤钢、缠辊，甚至造成断辊或更严重的设备事故和人身事故。</w:t>
      </w:r>
      <w:r>
        <w:rPr>
          <w:lang w:eastAsia="zh-CN"/>
        </w:rPr>
        <w:t xml:space="preserve"> </w:t>
      </w:r>
      <w:r>
        <w:rPr>
          <w:lang w:eastAsia="zh-CN"/>
        </w:rPr>
        <w:t>导卫装置设计得好，调整得当，还能弥补孔型设计的不足，如轧制角钢、</w:t>
      </w:r>
      <w:r>
        <w:rPr>
          <w:lang w:eastAsia="zh-CN"/>
        </w:rPr>
        <w:t>Z</w:t>
      </w:r>
      <w:r>
        <w:rPr>
          <w:lang w:eastAsia="zh-CN"/>
        </w:rPr>
        <w:t>字钢、槽钢，</w:t>
      </w:r>
      <w:r>
        <w:rPr>
          <w:lang w:eastAsia="zh-CN"/>
        </w:rPr>
        <w:t xml:space="preserve"> </w:t>
      </w:r>
      <w:r>
        <w:rPr>
          <w:lang w:eastAsia="zh-CN"/>
        </w:rPr>
        <w:t>若其边长尺寸不合格，则可以通过调整导卫装置的方法来调整，对某些其他型钢，导卫装</w:t>
      </w:r>
      <w:r>
        <w:rPr>
          <w:lang w:eastAsia="zh-CN"/>
        </w:rPr>
        <w:t xml:space="preserve"> </w:t>
      </w:r>
      <w:r>
        <w:rPr>
          <w:lang w:eastAsia="zh-CN"/>
        </w:rPr>
        <w:t>置也可起到类似的作用。</w:t>
      </w:r>
    </w:p>
    <w:p w:rsidR="00C67970" w:rsidRDefault="00BC4CE2" w:rsidP="006647C5">
      <w:pPr>
        <w:spacing w:before="120" w:after="120"/>
        <w:ind w:firstLine="360"/>
        <w:rPr>
          <w:lang w:eastAsia="zh-CN"/>
        </w:rPr>
      </w:pPr>
      <w:r>
        <w:rPr>
          <w:lang w:eastAsia="zh-CN"/>
        </w:rPr>
        <w:t>导卫装置通常包栝横梁、导板、卫被、夹板、导板箱、托板、扭转导板、扭转辊、围</w:t>
      </w:r>
      <w:r>
        <w:rPr>
          <w:lang w:eastAsia="zh-CN"/>
        </w:rPr>
        <w:t xml:space="preserve">. </w:t>
      </w:r>
      <w:r>
        <w:rPr>
          <w:lang w:eastAsia="zh-CN"/>
        </w:rPr>
        <w:t>盘、导管和其他诱导、夹持轧件或使轧件在孔型以外产生既定变形和扭转等的各种装置。</w:t>
      </w:r>
    </w:p>
    <w:p w:rsidR="00C67970" w:rsidRDefault="00BC4CE2" w:rsidP="006647C5">
      <w:pPr>
        <w:spacing w:before="120" w:after="120"/>
        <w:ind w:firstLine="360"/>
        <w:rPr>
          <w:lang w:eastAsia="zh-CN"/>
        </w:rPr>
      </w:pPr>
      <w:r>
        <w:rPr>
          <w:lang w:eastAsia="zh-CN"/>
        </w:rPr>
        <w:t>横梁（导板梁），它是固定导卫装置用的，常见的横梁断面形状如图</w:t>
      </w:r>
      <w:r>
        <w:rPr>
          <w:lang w:eastAsia="zh-CN"/>
        </w:rPr>
        <w:t>11-1</w:t>
      </w:r>
      <w:r>
        <w:rPr>
          <w:lang w:eastAsia="zh-CN"/>
        </w:rPr>
        <w:t>所示。横梁的</w:t>
      </w:r>
      <w:r>
        <w:rPr>
          <w:vertAlign w:val="superscript"/>
          <w:lang w:eastAsia="zh-CN"/>
        </w:rPr>
        <w:t>1</w:t>
      </w:r>
      <w:r>
        <w:rPr>
          <w:lang w:eastAsia="zh-CN"/>
        </w:rPr>
        <w:t xml:space="preserve"> </w:t>
      </w:r>
      <w:r>
        <w:rPr>
          <w:lang w:eastAsia="zh-CN"/>
        </w:rPr>
        <w:t>断面尺寸一般是根据横梁的长度确定。横梁厚度为其长度的十分之一，横梁宽度约为其厚</w:t>
      </w:r>
      <w:r>
        <w:rPr>
          <w:lang w:eastAsia="zh-CN"/>
        </w:rPr>
        <w:t xml:space="preserve"> </w:t>
      </w:r>
      <w:r>
        <w:rPr>
          <w:lang w:eastAsia="zh-CN"/>
        </w:rPr>
        <w:t>度的三分之二。横梁两侧面的斜度以</w:t>
      </w:r>
      <w:r>
        <w:rPr>
          <w:lang w:eastAsia="zh-CN"/>
        </w:rPr>
        <w:t>1 : 6</w:t>
      </w:r>
      <w:r>
        <w:rPr>
          <w:lang w:eastAsia="zh-CN"/>
        </w:rPr>
        <w:t>较好，此外上横梁也有用矩形断面者。</w:t>
      </w:r>
    </w:p>
    <w:p w:rsidR="00C67970" w:rsidRDefault="00BC4CE2" w:rsidP="006647C5">
      <w:pPr>
        <w:spacing w:before="120" w:after="120"/>
        <w:ind w:firstLine="360"/>
        <w:rPr>
          <w:lang w:eastAsia="zh-CN"/>
        </w:rPr>
      </w:pPr>
      <w:r>
        <w:rPr>
          <w:lang w:eastAsia="zh-CN"/>
        </w:rPr>
        <w:t>横梁不仅要有足够的强度，而且要能在</w:t>
      </w:r>
    </w:p>
    <w:p w:rsidR="00C67970" w:rsidRDefault="00BC4CE2" w:rsidP="006647C5">
      <w:pPr>
        <w:tabs>
          <w:tab w:val="left" w:leader="dot" w:pos="2596"/>
        </w:tabs>
        <w:spacing w:before="120" w:after="120"/>
        <w:rPr>
          <w:lang w:eastAsia="zh-CN"/>
        </w:rPr>
      </w:pPr>
      <w:r>
        <w:rPr>
          <w:lang w:eastAsia="zh-CN"/>
        </w:rPr>
        <w:t xml:space="preserve">itrft ' * </w:t>
      </w:r>
      <w:r>
        <w:rPr>
          <w:lang w:eastAsia="zh-CN"/>
        </w:rPr>
        <w:tab/>
      </w:r>
    </w:p>
    <w:p w:rsidR="00C67970" w:rsidRDefault="00BC4CE2" w:rsidP="006647C5">
      <w:pPr>
        <w:spacing w:before="120" w:after="120"/>
        <w:rPr>
          <w:lang w:eastAsia="zh-CN"/>
        </w:rPr>
      </w:pPr>
      <w:r>
        <w:rPr>
          <w:lang w:eastAsia="zh-CN"/>
        </w:rPr>
        <w:t>牌：</w:t>
      </w:r>
    </w:p>
    <w:p w:rsidR="00C67970" w:rsidRDefault="00BC4CE2" w:rsidP="006647C5">
      <w:pPr>
        <w:spacing w:before="120" w:after="120"/>
        <w:rPr>
          <w:lang w:eastAsia="zh-CN"/>
        </w:rPr>
      </w:pPr>
      <w:r>
        <w:rPr>
          <w:lang w:eastAsia="zh-CN"/>
        </w:rPr>
        <w:t>梁</w:t>
      </w:r>
      <w:r>
        <w:rPr>
          <w:lang w:eastAsia="zh-CN"/>
        </w:rPr>
        <w:t>.</w:t>
      </w:r>
    </w:p>
    <w:p w:rsidR="00C67970" w:rsidRDefault="00BC4CE2" w:rsidP="006647C5">
      <w:pPr>
        <w:tabs>
          <w:tab w:val="left" w:pos="7278"/>
        </w:tabs>
        <w:spacing w:before="120" w:after="120"/>
        <w:ind w:firstLine="360"/>
        <w:rPr>
          <w:lang w:eastAsia="zh-CN"/>
        </w:rPr>
      </w:pPr>
      <w:r>
        <w:rPr>
          <w:lang w:eastAsia="zh-CN"/>
        </w:rPr>
        <w:t>安装在机架中的横梁必须保持水平，上下方向的位置也要恰当。若横梁位置不对，它</w:t>
      </w:r>
      <w:r>
        <w:rPr>
          <w:lang w:eastAsia="zh-CN"/>
        </w:rPr>
        <w:t xml:space="preserve"> </w:t>
      </w:r>
      <w:r>
        <w:rPr>
          <w:lang w:eastAsia="zh-CN"/>
        </w:rPr>
        <w:t>会影响固定在横梁上的导卫装置位置也不对，因此横梁位置将随轧辊直径的变化而作必要</w:t>
      </w:r>
      <w:r>
        <w:rPr>
          <w:lang w:eastAsia="zh-CN"/>
        </w:rPr>
        <w:t xml:space="preserve"> </w:t>
      </w:r>
      <w:r>
        <w:rPr>
          <w:lang w:eastAsia="zh-CN"/>
        </w:rPr>
        <w:t>的改变。</w:t>
      </w:r>
      <w:r>
        <w:rPr>
          <w:lang w:eastAsia="zh-CN"/>
        </w:rPr>
        <w:tab/>
        <w:t>i</w:t>
      </w:r>
    </w:p>
    <w:p w:rsidR="00C67970" w:rsidRDefault="00BC4CE2" w:rsidP="006647C5">
      <w:pPr>
        <w:spacing w:before="120" w:after="120"/>
        <w:ind w:firstLine="360"/>
        <w:rPr>
          <w:lang w:eastAsia="zh-CN"/>
        </w:rPr>
      </w:pPr>
      <w:r>
        <w:rPr>
          <w:lang w:eastAsia="zh-CN"/>
        </w:rPr>
        <w:t>机架上安装橫梁的槽以及横梁的断面的形状和尺寸应该是固定不变</w:t>
      </w:r>
      <w:r>
        <w:rPr>
          <w:lang w:eastAsia="zh-CN"/>
        </w:rPr>
        <w:t>&amp;</w:t>
      </w:r>
      <w:r>
        <w:rPr>
          <w:lang w:eastAsia="zh-CN"/>
        </w:rPr>
        <w:t>，因而横梁距轧</w:t>
      </w:r>
    </w:p>
    <w:p w:rsidR="00C67970" w:rsidRDefault="00BC4CE2" w:rsidP="006647C5">
      <w:pPr>
        <w:spacing w:before="120" w:after="120"/>
      </w:pPr>
      <w:bookmarkStart w:id="129" w:name="bookmark130"/>
      <w:r>
        <w:t>第二节横</w:t>
      </w:r>
      <w:r>
        <w:t xml:space="preserve"> </w:t>
      </w:r>
      <w:r>
        <w:t>梁</w:t>
      </w:r>
      <w:bookmarkEnd w:id="129"/>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\\AppData\\Local\\Temp\\FineReader11\\media\\image340.png" \* MERGEFORMATINET </w:instrText>
      </w:r>
      <w:r>
        <w:fldChar w:fldCharType="separate"/>
      </w:r>
      <w:r w:rsidR="006647C5">
        <w:pict>
          <v:shape id="_x0000_i1364" type="#_x0000_t75" style="width:389.25pt;height:188.2pt">
            <v:imagedata r:id="rId685" r:href="rId686"/>
          </v:shape>
        </w:pict>
      </w:r>
      <w:r>
        <w:fldChar w:fldCharType="end"/>
      </w:r>
    </w:p>
    <w:p w:rsidR="00C67970" w:rsidRDefault="00BC4CE2" w:rsidP="006647C5">
      <w:pPr>
        <w:spacing w:before="120" w:after="120"/>
        <w:outlineLvl w:val="0"/>
        <w:rPr>
          <w:lang w:eastAsia="zh-CN"/>
        </w:rPr>
      </w:pPr>
      <w:r>
        <w:rPr>
          <w:lang w:eastAsia="zh-CN"/>
        </w:rPr>
        <w:t>入口</w:t>
      </w:r>
    </w:p>
    <w:p w:rsidR="00C67970" w:rsidRDefault="00BC4CE2" w:rsidP="006647C5">
      <w:pPr>
        <w:spacing w:before="120" w:after="120"/>
        <w:rPr>
          <w:lang w:eastAsia="zh-CN"/>
        </w:rPr>
      </w:pPr>
      <w:r>
        <w:rPr>
          <w:lang w:eastAsia="zh-CN"/>
        </w:rPr>
        <w:t>F</w:t>
      </w:r>
      <w:r>
        <w:rPr>
          <w:lang w:eastAsia="zh-CN"/>
        </w:rPr>
        <w:t>横梁</w:t>
      </w:r>
    </w:p>
    <w:p w:rsidR="00C67970" w:rsidRDefault="00BC4CE2" w:rsidP="006647C5">
      <w:pPr>
        <w:spacing w:before="120" w:after="120"/>
        <w:rPr>
          <w:lang w:eastAsia="zh-CN"/>
        </w:rPr>
      </w:pPr>
      <w:r>
        <w:rPr>
          <w:lang w:eastAsia="zh-CN"/>
        </w:rPr>
        <w:t>图</w:t>
      </w:r>
      <w:r>
        <w:rPr>
          <w:lang w:eastAsia="zh-CN"/>
        </w:rPr>
        <w:t>n-i</w:t>
      </w:r>
      <w:r>
        <w:rPr>
          <w:lang w:eastAsia="zh-CN"/>
        </w:rPr>
        <w:t>常用横梁的断面形状</w:t>
      </w:r>
    </w:p>
    <w:p w:rsidR="00C67970" w:rsidRDefault="00BC4CE2" w:rsidP="006647C5">
      <w:pPr>
        <w:spacing w:before="120" w:after="120"/>
        <w:rPr>
          <w:lang w:eastAsia="zh-CN"/>
        </w:rPr>
      </w:pPr>
      <w:r>
        <w:rPr>
          <w:lang w:eastAsia="zh-CN"/>
        </w:rPr>
        <w:t>图</w:t>
      </w:r>
      <w:r>
        <w:rPr>
          <w:lang w:eastAsia="zh-CN"/>
        </w:rPr>
        <w:t>U-2</w:t>
      </w:r>
      <w:r>
        <w:rPr>
          <w:lang w:eastAsia="zh-CN"/>
        </w:rPr>
        <w:t>横梁与轧辊的相对位置</w:t>
      </w:r>
    </w:p>
    <w:p w:rsidR="00C67970" w:rsidRDefault="00BC4CE2" w:rsidP="006647C5">
      <w:pPr>
        <w:spacing w:before="120" w:after="120"/>
        <w:ind w:firstLine="360"/>
        <w:rPr>
          <w:lang w:eastAsia="zh-CN"/>
        </w:rPr>
      </w:pPr>
      <w:r>
        <w:rPr>
          <w:lang w:eastAsia="zh-CN"/>
        </w:rPr>
        <w:t>卫板的尺寸如图</w:t>
      </w:r>
      <w:r>
        <w:rPr>
          <w:lang w:eastAsia="zh-CN"/>
        </w:rPr>
        <w:t>11-5</w:t>
      </w:r>
      <w:r>
        <w:rPr>
          <w:lang w:eastAsia="zh-CN"/>
        </w:rPr>
        <w:t>所示。卫板的上表面应低于孔型槽底</w:t>
      </w:r>
      <w:r>
        <w:rPr>
          <w:lang w:eastAsia="zh-CN"/>
        </w:rPr>
        <w:t>5</w:t>
      </w:r>
      <w:r>
        <w:rPr>
          <w:rFonts w:ascii="MS Mincho" w:eastAsia="MS Mincho" w:hAnsi="MS Mincho" w:cs="MS Mincho" w:hint="eastAsia"/>
          <w:lang w:eastAsia="zh-CN"/>
        </w:rPr>
        <w:t>〜</w:t>
      </w:r>
      <w:r>
        <w:rPr>
          <w:lang w:eastAsia="zh-CN"/>
        </w:rPr>
        <w:t>10</w:t>
      </w:r>
      <w:r>
        <w:rPr>
          <w:lang w:eastAsia="zh-CN"/>
        </w:rPr>
        <w:t>毫米，其前尖应低千</w:t>
      </w:r>
      <w:r>
        <w:rPr>
          <w:lang w:eastAsia="zh-CN"/>
        </w:rPr>
        <w:t xml:space="preserve"> </w:t>
      </w:r>
      <w:r>
        <w:rPr>
          <w:lang w:eastAsia="zh-CN"/>
        </w:rPr>
        <w:t>卫板上表面</w:t>
      </w:r>
      <w:r>
        <w:rPr>
          <w:lang w:eastAsia="zh-CN"/>
        </w:rPr>
        <w:t>5</w:t>
      </w:r>
      <w:r>
        <w:rPr>
          <w:rFonts w:ascii="MS Mincho" w:eastAsia="MS Mincho" w:hAnsi="MS Mincho" w:cs="MS Mincho" w:hint="eastAsia"/>
          <w:lang w:eastAsia="zh-CN"/>
        </w:rPr>
        <w:t>〜</w:t>
      </w:r>
      <w:r>
        <w:rPr>
          <w:lang w:eastAsia="zh-CN"/>
        </w:rPr>
        <w:t>10</w:t>
      </w:r>
      <w:r>
        <w:rPr>
          <w:lang w:eastAsia="zh-CN"/>
        </w:rPr>
        <w:t>毫米。卫板应与横梁上</w:t>
      </w:r>
      <w:r>
        <w:rPr>
          <w:lang w:eastAsia="zh-CN"/>
        </w:rPr>
        <w:t xml:space="preserve"> </w:t>
      </w:r>
      <w:r>
        <w:rPr>
          <w:lang w:eastAsia="zh-CN"/>
        </w:rPr>
        <w:t>。</w:t>
      </w:r>
    </w:p>
    <w:p w:rsidR="00C67970" w:rsidRDefault="00BC4CE2" w:rsidP="006647C5">
      <w:pPr>
        <w:spacing w:before="120" w:after="120"/>
        <w:rPr>
          <w:lang w:eastAsia="zh-CN"/>
        </w:rPr>
      </w:pPr>
      <w:r>
        <w:rPr>
          <w:lang w:eastAsia="zh-CN"/>
        </w:rPr>
        <w:t>表面的后边呈线接触，横梁上表面的前边</w:t>
      </w:r>
      <w:r>
        <w:rPr>
          <w:lang w:eastAsia="zh-CN"/>
        </w:rPr>
        <w:t xml:space="preserve"> ~</w:t>
      </w:r>
    </w:p>
    <w:p w:rsidR="00C67970" w:rsidRDefault="00BC4CE2" w:rsidP="006647C5">
      <w:pPr>
        <w:spacing w:before="120" w:after="120"/>
        <w:rPr>
          <w:lang w:eastAsia="zh-CN"/>
        </w:rPr>
      </w:pPr>
      <w:r>
        <w:rPr>
          <w:lang w:eastAsia="zh-CN"/>
        </w:rPr>
        <w:t>与卫板有</w:t>
      </w:r>
      <w:r>
        <w:rPr>
          <w:lang w:eastAsia="zh-CN"/>
        </w:rPr>
        <w:t>5</w:t>
      </w:r>
      <w:r>
        <w:rPr>
          <w:rFonts w:ascii="MS Mincho" w:eastAsia="MS Mincho" w:hAnsi="MS Mincho" w:cs="MS Mincho" w:hint="eastAsia"/>
          <w:lang w:eastAsia="zh-CN"/>
        </w:rPr>
        <w:t>〜</w:t>
      </w:r>
      <w:r>
        <w:rPr>
          <w:lang w:eastAsia="zh-CN"/>
        </w:rPr>
        <w:t>10</w:t>
      </w:r>
      <w:r>
        <w:rPr>
          <w:lang w:eastAsia="zh-CN"/>
        </w:rPr>
        <w:t>毫米的间隙，以保证卫板</w:t>
      </w:r>
      <w:r>
        <w:rPr>
          <w:lang w:eastAsia="zh-CN"/>
        </w:rPr>
        <w:t xml:space="preserve"> </w:t>
      </w:r>
      <w:r>
        <w:rPr>
          <w:lang w:eastAsia="zh-CN"/>
        </w:rPr>
        <w:t>靠自重或弹簧或重锤使其前端</w:t>
      </w:r>
      <w:r>
        <w:rPr>
          <w:lang w:eastAsia="zh-CN"/>
        </w:rPr>
        <w:t>——</w:t>
      </w:r>
      <w:r>
        <w:rPr>
          <w:lang w:eastAsia="zh-CN"/>
        </w:rPr>
        <w:t>前尖永</w:t>
      </w:r>
      <w:r>
        <w:rPr>
          <w:lang w:eastAsia="zh-CN"/>
        </w:rPr>
        <w:t xml:space="preserve"> </w:t>
      </w:r>
      <w:r>
        <w:rPr>
          <w:lang w:eastAsia="zh-CN"/>
        </w:rPr>
        <w:t>保持与孔型槽底相接触。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\\AppData\\Local\\Temp\\FineReader11\\media\\image341.png" \* MERGEFORMATINET </w:instrText>
      </w:r>
      <w:r>
        <w:fldChar w:fldCharType="separate"/>
      </w:r>
      <w:r w:rsidR="006647C5">
        <w:pict>
          <v:shape id="_x0000_i1365" type="#_x0000_t75" style="width:100.5pt;height:47.75pt">
            <v:imagedata r:id="rId687" r:href="rId68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\\AppData\\Local\\Temp\\FineReader11\\media\\image342.png" \* MERGEFORMATINET </w:instrText>
      </w:r>
      <w:r>
        <w:fldChar w:fldCharType="separate"/>
      </w:r>
      <w:r w:rsidR="006647C5">
        <w:pict>
          <v:shape id="_x0000_i1366" type="#_x0000_t75" style="width:364.3pt;height:46.35pt">
            <v:imagedata r:id="rId689" r:href="rId690"/>
          </v:shape>
        </w:pict>
      </w:r>
      <w:r>
        <w:fldChar w:fldCharType="end"/>
      </w:r>
    </w:p>
    <w:p w:rsidR="00C67970" w:rsidRDefault="00BC4CE2" w:rsidP="006647C5">
      <w:pPr>
        <w:tabs>
          <w:tab w:val="left" w:pos="4943"/>
        </w:tabs>
        <w:spacing w:before="120" w:after="120"/>
        <w:rPr>
          <w:lang w:eastAsia="zh-CN"/>
        </w:rPr>
      </w:pPr>
      <w:r>
        <w:rPr>
          <w:lang w:eastAsia="zh-CN"/>
        </w:rPr>
        <w:t>图</w:t>
      </w:r>
      <w:r>
        <w:rPr>
          <w:lang w:eastAsia="zh-CN"/>
        </w:rPr>
        <w:t>11-4</w:t>
      </w:r>
      <w:r>
        <w:rPr>
          <w:lang w:eastAsia="zh-CN"/>
        </w:rPr>
        <w:t>某开坯机卫板的固定方式</w:t>
      </w:r>
      <w:r>
        <w:rPr>
          <w:lang w:eastAsia="zh-CN"/>
        </w:rPr>
        <w:tab/>
      </w:r>
      <w:r>
        <w:rPr>
          <w:lang w:eastAsia="zh-CN"/>
        </w:rPr>
        <w:t>图</w:t>
      </w:r>
      <w:r>
        <w:rPr>
          <w:lang w:eastAsia="zh-CN"/>
        </w:rPr>
        <w:t>11-5</w:t>
      </w:r>
      <w:r>
        <w:rPr>
          <w:lang w:eastAsia="zh-CN"/>
        </w:rPr>
        <w:t>卫板尺寸的确定</w:t>
      </w:r>
    </w:p>
    <w:p w:rsidR="00C67970" w:rsidRDefault="00BC4CE2" w:rsidP="006647C5">
      <w:pPr>
        <w:spacing w:before="120" w:after="120"/>
        <w:ind w:firstLine="360"/>
        <w:rPr>
          <w:lang w:eastAsia="zh-CN"/>
        </w:rPr>
      </w:pPr>
      <w:r>
        <w:rPr>
          <w:lang w:eastAsia="zh-CN"/>
        </w:rPr>
        <w:t>卫板的前尖圆弧半径</w:t>
      </w:r>
      <w:r>
        <w:rPr>
          <w:lang w:eastAsia="zh-CN"/>
        </w:rPr>
        <w:t>r =20</w:t>
      </w:r>
      <w:r>
        <w:rPr>
          <w:rFonts w:ascii="MS Mincho" w:eastAsia="MS Mincho" w:hAnsi="MS Mincho" w:cs="MS Mincho" w:hint="eastAsia"/>
          <w:lang w:eastAsia="zh-CN"/>
        </w:rPr>
        <w:t>〜</w:t>
      </w:r>
      <w:r>
        <w:rPr>
          <w:lang w:eastAsia="zh-CN"/>
        </w:rPr>
        <w:t>50</w:t>
      </w:r>
      <w:r>
        <w:rPr>
          <w:lang w:eastAsia="zh-CN"/>
        </w:rPr>
        <w:t>毫米，</w:t>
      </w:r>
      <w:r>
        <w:rPr>
          <w:lang w:eastAsia="zh-CN"/>
        </w:rPr>
        <w:t>7V = 30</w:t>
      </w:r>
      <w:r>
        <w:rPr>
          <w:rFonts w:ascii="MS Mincho" w:eastAsia="MS Mincho" w:hAnsi="MS Mincho" w:cs="MS Mincho" w:hint="eastAsia"/>
          <w:lang w:eastAsia="zh-CN"/>
        </w:rPr>
        <w:t>〜</w:t>
      </w:r>
      <w:r>
        <w:rPr>
          <w:lang w:eastAsia="zh-CN"/>
        </w:rPr>
        <w:t>100</w:t>
      </w:r>
      <w:r>
        <w:rPr>
          <w:lang w:eastAsia="zh-CN"/>
        </w:rPr>
        <w:t>毫米，</w:t>
      </w:r>
      <w:r>
        <w:rPr>
          <w:lang w:eastAsia="zh-CN"/>
        </w:rPr>
        <w:t>\ =20</w:t>
      </w:r>
      <w:r>
        <w:rPr>
          <w:rFonts w:ascii="MS Mincho" w:eastAsia="MS Mincho" w:hAnsi="MS Mincho" w:cs="MS Mincho" w:hint="eastAsia"/>
          <w:lang w:eastAsia="zh-CN"/>
        </w:rPr>
        <w:t>〜</w:t>
      </w:r>
      <w:r>
        <w:rPr>
          <w:lang w:eastAsia="zh-CN"/>
        </w:rPr>
        <w:t>70</w:t>
      </w:r>
      <w:r>
        <w:rPr>
          <w:lang w:eastAsia="zh-CN"/>
        </w:rPr>
        <w:t>毫米人</w:t>
      </w:r>
      <w:r>
        <w:rPr>
          <w:lang w:eastAsia="zh-CN"/>
        </w:rPr>
        <w:t>=20</w:t>
      </w:r>
      <w:r>
        <w:rPr>
          <w:rFonts w:ascii="MS Mincho" w:eastAsia="MS Mincho" w:hAnsi="MS Mincho" w:cs="MS Mincho" w:hint="eastAsia"/>
          <w:lang w:eastAsia="zh-CN"/>
        </w:rPr>
        <w:t>〜</w:t>
      </w:r>
      <w:r>
        <w:rPr>
          <w:lang w:eastAsia="zh-CN"/>
        </w:rPr>
        <w:t xml:space="preserve"> 80</w:t>
      </w:r>
      <w:r>
        <w:rPr>
          <w:lang w:eastAsia="zh-CN"/>
        </w:rPr>
        <w:t>毫米。这些尺寸根据轧机的大小而定，小乳机取数据的下限，大轧机取数据的上限。尺</w:t>
      </w:r>
      <w:r>
        <w:rPr>
          <w:lang w:eastAsia="zh-CN"/>
        </w:rPr>
        <w:t xml:space="preserve"> </w:t>
      </w:r>
      <w:r>
        <w:rPr>
          <w:lang w:eastAsia="zh-CN"/>
        </w:rPr>
        <w:t>寸」</w:t>
      </w:r>
      <w:r>
        <w:rPr>
          <w:lang w:eastAsia="zh-CN"/>
        </w:rPr>
        <w:t>W</w:t>
      </w:r>
      <w:r>
        <w:rPr>
          <w:lang w:eastAsia="zh-CN"/>
        </w:rPr>
        <w:t>应略大于横梁上表面宽度，尺寸</w:t>
      </w:r>
      <w:r>
        <w:rPr>
          <w:lang w:eastAsia="zh-CN"/>
        </w:rPr>
        <w:t>//</w:t>
      </w:r>
      <w:r>
        <w:rPr>
          <w:lang w:eastAsia="zh-CN"/>
        </w:rPr>
        <w:t>应考虑装卸轻便，也要考虑卫板的使用寿命。</w:t>
      </w:r>
    </w:p>
    <w:p w:rsidR="00C67970" w:rsidRDefault="00BC4CE2" w:rsidP="006647C5">
      <w:pPr>
        <w:spacing w:before="120" w:after="120"/>
        <w:ind w:firstLine="360"/>
        <w:rPr>
          <w:lang w:eastAsia="zh-CN"/>
        </w:rPr>
      </w:pPr>
      <w:r>
        <w:rPr>
          <w:lang w:eastAsia="zh-CN"/>
        </w:rPr>
        <w:t>卫板的厚度</w:t>
      </w:r>
      <w:r>
        <w:rPr>
          <w:lang w:eastAsia="zh-CN"/>
        </w:rPr>
        <w:t>A</w:t>
      </w:r>
      <w:r>
        <w:rPr>
          <w:lang w:eastAsia="zh-CN"/>
        </w:rPr>
        <w:t>是根据强度要求按经验数据确定的，</w:t>
      </w:r>
      <w:r>
        <w:rPr>
          <w:lang w:eastAsia="zh-CN"/>
        </w:rPr>
        <w:t>A</w:t>
      </w:r>
      <w:r>
        <w:rPr>
          <w:lang w:eastAsia="zh-CN"/>
        </w:rPr>
        <w:t>多</w:t>
      </w:r>
      <w:r>
        <w:rPr>
          <w:lang w:eastAsia="zh-CN"/>
        </w:rPr>
        <w:t>20</w:t>
      </w:r>
      <w:r>
        <w:rPr>
          <w:rFonts w:ascii="MS Mincho" w:eastAsia="MS Mincho" w:hAnsi="MS Mincho" w:cs="MS Mincho" w:hint="eastAsia"/>
          <w:lang w:eastAsia="zh-CN"/>
        </w:rPr>
        <w:t>〜</w:t>
      </w:r>
      <w:r>
        <w:rPr>
          <w:lang w:eastAsia="zh-CN"/>
        </w:rPr>
        <w:t>50</w:t>
      </w:r>
      <w:r>
        <w:rPr>
          <w:lang w:eastAsia="zh-CN"/>
        </w:rPr>
        <w:t>毫米，对于大轧机当卫</w:t>
      </w:r>
      <w:r>
        <w:rPr>
          <w:lang w:eastAsia="zh-CN"/>
        </w:rPr>
        <w:t xml:space="preserve"> </w:t>
      </w:r>
      <w:r>
        <w:rPr>
          <w:lang w:eastAsia="zh-CN"/>
        </w:rPr>
        <w:t>板宽度小时，</w:t>
      </w:r>
      <w:r>
        <w:rPr>
          <w:lang w:eastAsia="zh-CN"/>
        </w:rPr>
        <w:t>A</w:t>
      </w:r>
      <w:r>
        <w:rPr>
          <w:lang w:eastAsia="zh-CN"/>
        </w:rPr>
        <w:t>值应取大些，反之，可取小些。小乳机的卫板厚度</w:t>
      </w:r>
      <w:r>
        <w:rPr>
          <w:lang w:eastAsia="zh-CN"/>
        </w:rPr>
        <w:t>A</w:t>
      </w:r>
      <w:r>
        <w:rPr>
          <w:lang w:eastAsia="zh-CN"/>
        </w:rPr>
        <w:t>可取小些。</w:t>
      </w:r>
    </w:p>
    <w:p w:rsidR="00C67970" w:rsidRDefault="00BC4CE2" w:rsidP="006647C5">
      <w:pPr>
        <w:spacing w:before="120" w:after="120"/>
        <w:rPr>
          <w:lang w:eastAsia="zh-CN"/>
        </w:rPr>
      </w:pPr>
      <w:r>
        <w:rPr>
          <w:lang w:eastAsia="zh-CN"/>
        </w:rPr>
        <w:t>卫板与孔型槽底接触弧长视卫板的宽窄而定，宽者其接触弧可短些，窄者其接触弧长</w:t>
      </w:r>
    </w:p>
    <w:p w:rsidR="00C67970" w:rsidRDefault="00BC4CE2" w:rsidP="006647C5">
      <w:pPr>
        <w:spacing w:before="120" w:after="120"/>
        <w:rPr>
          <w:lang w:eastAsia="zh-CN"/>
        </w:rPr>
      </w:pPr>
      <w:r>
        <w:rPr>
          <w:lang w:eastAsia="zh-CN"/>
        </w:rPr>
        <w:t>辊轴心连线（即轧制面的距离）也应迻是不变的。如图</w:t>
      </w:r>
      <w:r>
        <w:rPr>
          <w:lang w:eastAsia="zh-CN"/>
        </w:rPr>
        <w:t>11-2</w:t>
      </w:r>
      <w:r>
        <w:rPr>
          <w:lang w:eastAsia="zh-CN"/>
        </w:rPr>
        <w:t>所示的</w:t>
      </w:r>
      <w:r>
        <w:rPr>
          <w:lang w:eastAsia="zh-CN"/>
        </w:rPr>
        <w:t>1„</w:t>
      </w:r>
      <w:r>
        <w:rPr>
          <w:lang w:eastAsia="zh-CN"/>
        </w:rPr>
        <w:t>，</w:t>
      </w:r>
      <w:r>
        <w:rPr>
          <w:lang w:eastAsia="zh-CN"/>
        </w:rPr>
        <w:t>.</w:t>
      </w:r>
      <w:r>
        <w:rPr>
          <w:lang w:eastAsia="zh-CN"/>
        </w:rPr>
        <w:t>：</w:t>
      </w:r>
      <w:r>
        <w:rPr>
          <w:vertAlign w:val="subscript"/>
          <w:lang w:eastAsia="zh-CN"/>
        </w:rPr>
        <w:t>6</w:t>
      </w:r>
      <w:r>
        <w:rPr>
          <w:lang w:eastAsia="zh-CN"/>
        </w:rPr>
        <w:t>和：是不变</w:t>
      </w:r>
      <w:r>
        <w:rPr>
          <w:lang w:eastAsia="zh-CN"/>
        </w:rPr>
        <w:t xml:space="preserve"> </w:t>
      </w:r>
      <w:r>
        <w:rPr>
          <w:lang w:eastAsia="zh-CN"/>
        </w:rPr>
        <w:t>的，丄</w:t>
      </w:r>
      <w:r>
        <w:rPr>
          <w:lang w:eastAsia="zh-CN"/>
        </w:rPr>
        <w:t>„</w:t>
      </w:r>
      <w:r>
        <w:rPr>
          <w:lang w:eastAsia="zh-CN"/>
        </w:rPr>
        <w:t>和</w:t>
      </w:r>
      <w:r>
        <w:rPr>
          <w:lang w:eastAsia="zh-CN"/>
        </w:rPr>
        <w:t>1</w:t>
      </w:r>
      <w:r>
        <w:rPr>
          <w:vertAlign w:val="subscript"/>
          <w:lang w:eastAsia="zh-CN"/>
        </w:rPr>
        <w:t>6</w:t>
      </w:r>
      <w:r>
        <w:rPr>
          <w:lang w:eastAsia="zh-CN"/>
        </w:rPr>
        <w:t>分别为上和下横梁内侧边距轧制面的距离，它们是设计导卫装置所依据的尺</w:t>
      </w:r>
      <w:r>
        <w:rPr>
          <w:lang w:eastAsia="zh-CN"/>
        </w:rPr>
        <w:t xml:space="preserve"> </w:t>
      </w:r>
      <w:r>
        <w:rPr>
          <w:lang w:eastAsia="zh-CN"/>
        </w:rPr>
        <w:t>寸。</w:t>
      </w:r>
    </w:p>
    <w:p w:rsidR="00C67970" w:rsidRDefault="00BC4CE2" w:rsidP="006647C5">
      <w:pPr>
        <w:spacing w:before="120" w:after="120"/>
        <w:rPr>
          <w:lang w:eastAsia="zh-CN"/>
        </w:rPr>
      </w:pPr>
      <w:r>
        <w:rPr>
          <w:lang w:eastAsia="zh-CN"/>
        </w:rPr>
        <w:t>第三节卫</w:t>
      </w:r>
      <w:r>
        <w:rPr>
          <w:lang w:eastAsia="zh-CN"/>
        </w:rPr>
        <w:t xml:space="preserve"> </w:t>
      </w:r>
      <w:r>
        <w:rPr>
          <w:lang w:eastAsia="zh-CN"/>
        </w:rPr>
        <w:t>板</w:t>
      </w:r>
    </w:p>
    <w:p w:rsidR="00C67970" w:rsidRDefault="00BC4CE2" w:rsidP="006647C5">
      <w:pPr>
        <w:spacing w:before="120" w:after="120"/>
        <w:ind w:firstLine="360"/>
        <w:rPr>
          <w:lang w:eastAsia="zh-CN"/>
        </w:rPr>
      </w:pPr>
      <w:r>
        <w:rPr>
          <w:lang w:eastAsia="zh-CN"/>
        </w:rPr>
        <w:t>卫板亦称辊刀或导垫。使用卫板的目的是防止轧件出孔型时产生向上或向下弯曲或缠</w:t>
      </w:r>
      <w:r>
        <w:rPr>
          <w:lang w:eastAsia="zh-CN"/>
        </w:rPr>
        <w:t xml:space="preserve"> </w:t>
      </w:r>
      <w:r>
        <w:rPr>
          <w:lang w:eastAsia="zh-CN"/>
        </w:rPr>
        <w:t>辊。卫板是安装在出口方向的横梁上，其固定方式如图</w:t>
      </w:r>
      <w:r>
        <w:rPr>
          <w:lang w:eastAsia="zh-CN"/>
        </w:rPr>
        <w:t>11-3</w:t>
      </w:r>
      <w:r>
        <w:rPr>
          <w:lang w:eastAsia="zh-CN"/>
        </w:rPr>
        <w:t>所示。下卫板是安置在下橫梁</w:t>
      </w:r>
      <w:r>
        <w:rPr>
          <w:lang w:eastAsia="zh-CN"/>
        </w:rPr>
        <w:t xml:space="preserve"> </w:t>
      </w:r>
      <w:r>
        <w:rPr>
          <w:lang w:eastAsia="zh-CN"/>
        </w:rPr>
        <w:t>上，上卫板常用弹簧或重锤吊挂在上横梁上。图</w:t>
      </w:r>
      <w:r>
        <w:rPr>
          <w:lang w:eastAsia="zh-CN"/>
        </w:rPr>
        <w:t>11-3 ( a )</w:t>
      </w:r>
      <w:r>
        <w:rPr>
          <w:lang w:eastAsia="zh-CN"/>
        </w:rPr>
        <w:t>和（</w:t>
      </w:r>
      <w:r>
        <w:rPr>
          <w:lang w:eastAsia="zh-CN"/>
        </w:rPr>
        <w:t>6 )</w:t>
      </w:r>
      <w:r>
        <w:rPr>
          <w:lang w:eastAsia="zh-CN"/>
        </w:rPr>
        <w:t>是分别用于非可逆和</w:t>
      </w:r>
      <w:r>
        <w:rPr>
          <w:lang w:eastAsia="zh-CN"/>
        </w:rPr>
        <w:t xml:space="preserve"> </w:t>
      </w:r>
      <w:r>
        <w:rPr>
          <w:lang w:eastAsia="zh-CN"/>
        </w:rPr>
        <w:t>可逆转的轧机上的卫板。在某些开坯机上，由于轧件断面较大，卫板也较大，为了不使卫</w:t>
      </w:r>
      <w:r>
        <w:rPr>
          <w:lang w:eastAsia="zh-CN"/>
        </w:rPr>
        <w:t xml:space="preserve"> </w:t>
      </w:r>
      <w:r>
        <w:rPr>
          <w:lang w:eastAsia="zh-CN"/>
        </w:rPr>
        <w:t>板磨损孔型，同时也使卫板本身不被轧辊磨损，因此采用图</w:t>
      </w:r>
      <w:r>
        <w:rPr>
          <w:lang w:eastAsia="zh-CN"/>
        </w:rPr>
        <w:t>11-4</w:t>
      </w:r>
      <w:r>
        <w:rPr>
          <w:lang w:eastAsia="zh-CN"/>
        </w:rPr>
        <w:t>所示的固定方式，其特点</w:t>
      </w:r>
      <w:r>
        <w:rPr>
          <w:lang w:eastAsia="zh-CN"/>
        </w:rPr>
        <w:t xml:space="preserve"> </w:t>
      </w:r>
      <w:r>
        <w:rPr>
          <w:lang w:eastAsia="zh-CN"/>
        </w:rPr>
        <w:t>是在横梁前加小横梁，卫板前端与孔型槽底有一定的间隙。</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\\AppData\\Local\\Temp\\FineReader11\\media\\image343.png" \* MERGEFORMATINET </w:instrText>
      </w:r>
      <w:r>
        <w:fldChar w:fldCharType="separate"/>
      </w:r>
      <w:r w:rsidR="006647C5">
        <w:pict>
          <v:shape id="_x0000_i1367" type="#_x0000_t75" style="width:312.95pt;height:167.5pt">
            <v:imagedata r:id="rId691" r:href="rId69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\\AppData\\Local\\Temp\\FineReader11\\media\\image344.png" \* MERGEFORMATINET </w:instrText>
      </w:r>
      <w:r>
        <w:fldChar w:fldCharType="separate"/>
      </w:r>
      <w:r w:rsidR="006647C5">
        <w:pict>
          <v:shape id="_x0000_i1368" type="#_x0000_t75" style="width:178.95pt;height:54.9pt">
            <v:imagedata r:id="rId693" r:href="rId694"/>
          </v:shape>
        </w:pict>
      </w:r>
      <w:r>
        <w:fldChar w:fldCharType="end"/>
      </w:r>
    </w:p>
    <w:p w:rsidR="00C67970" w:rsidRDefault="00BC4CE2" w:rsidP="006647C5">
      <w:pPr>
        <w:spacing w:before="120" w:after="120"/>
        <w:rPr>
          <w:lang w:eastAsia="zh-CN"/>
        </w:rPr>
      </w:pPr>
      <w:r>
        <w:rPr>
          <w:lang w:eastAsia="zh-CN"/>
        </w:rPr>
        <w:t>223</w:t>
      </w:r>
    </w:p>
    <w:p w:rsidR="00C67970" w:rsidRDefault="00BC4CE2" w:rsidP="006647C5">
      <w:pPr>
        <w:spacing w:before="120" w:after="120"/>
        <w:rPr>
          <w:lang w:eastAsia="zh-CN"/>
        </w:rPr>
      </w:pPr>
      <w:r>
        <w:rPr>
          <w:lang w:eastAsia="zh-CN"/>
        </w:rPr>
        <w:t>A</w:t>
      </w:r>
    </w:p>
    <w:p w:rsidR="00C67970" w:rsidRDefault="00BC4CE2" w:rsidP="006647C5">
      <w:pPr>
        <w:spacing w:before="120" w:after="120"/>
        <w:rPr>
          <w:lang w:eastAsia="zh-CN"/>
        </w:rPr>
      </w:pPr>
      <w:r>
        <w:rPr>
          <w:lang w:eastAsia="zh-CN"/>
        </w:rPr>
        <w:t>L</w:t>
      </w:r>
      <w:r>
        <w:rPr>
          <w:vertAlign w:val="subscript"/>
          <w:lang w:eastAsia="zh-CN"/>
        </w:rPr>
        <w:t>u</w:t>
      </w:r>
    </w:p>
    <w:p w:rsidR="00C67970" w:rsidRDefault="00BC4CE2" w:rsidP="006647C5">
      <w:pPr>
        <w:spacing w:before="120" w:after="120"/>
        <w:rPr>
          <w:lang w:eastAsia="zh-CN"/>
        </w:rPr>
      </w:pPr>
      <w:r>
        <w:rPr>
          <w:lang w:eastAsia="zh-CN"/>
        </w:rPr>
        <w:t>应长些。卫板的前端宽度</w:t>
      </w:r>
      <w:r>
        <w:rPr>
          <w:lang w:eastAsia="zh-CN"/>
        </w:rPr>
        <w:t>5</w:t>
      </w:r>
      <w:r>
        <w:rPr>
          <w:lang w:eastAsia="zh-CN"/>
        </w:rPr>
        <w:t>应比孔型槽底宽度略小些。有的开坯机箱形孔型中的卫板（图</w:t>
      </w:r>
      <w:r>
        <w:rPr>
          <w:lang w:eastAsia="zh-CN"/>
        </w:rPr>
        <w:t xml:space="preserve"> 11-6)</w:t>
      </w:r>
      <w:r>
        <w:rPr>
          <w:lang w:eastAsia="zh-CN"/>
        </w:rPr>
        <w:t>，其中间部分不与孔型槽底中部的凸度接触，以便在使用中稳定。</w:t>
      </w:r>
    </w:p>
    <w:p w:rsidR="00C67970" w:rsidRDefault="00BC4CE2" w:rsidP="006647C5">
      <w:pPr>
        <w:tabs>
          <w:tab w:val="left" w:pos="4594"/>
        </w:tabs>
        <w:spacing w:before="120" w:after="120"/>
        <w:ind w:firstLine="360"/>
        <w:rPr>
          <w:lang w:eastAsia="zh-CN"/>
        </w:rPr>
      </w:pPr>
      <w:r>
        <w:rPr>
          <w:lang w:eastAsia="zh-CN"/>
        </w:rPr>
        <w:t>在型钢轧机上，尤其是在开坯机上，常</w:t>
      </w:r>
      <w:r>
        <w:rPr>
          <w:lang w:eastAsia="zh-CN"/>
        </w:rPr>
        <w:t xml:space="preserve"> </w:t>
      </w:r>
      <w:r>
        <w:rPr>
          <w:lang w:eastAsia="zh-CN"/>
        </w:rPr>
        <w:t>常有许多孔型（图</w:t>
      </w:r>
      <w:r>
        <w:rPr>
          <w:lang w:eastAsia="zh-CN"/>
        </w:rPr>
        <w:t>11-7)</w:t>
      </w:r>
      <w:r>
        <w:rPr>
          <w:lang w:eastAsia="zh-CN"/>
        </w:rPr>
        <w:t>，中辊与下辊之间</w:t>
      </w:r>
      <w:r>
        <w:rPr>
          <w:lang w:eastAsia="zh-CN"/>
        </w:rPr>
        <w:t xml:space="preserve"> ■</w:t>
      </w:r>
      <w:r>
        <w:rPr>
          <w:lang w:eastAsia="zh-CN"/>
        </w:rPr>
        <w:t>有第</w:t>
      </w:r>
      <w:r>
        <w:rPr>
          <w:lang w:eastAsia="zh-CN"/>
        </w:rPr>
        <w:t>1</w:t>
      </w:r>
      <w:r>
        <w:rPr>
          <w:lang w:eastAsia="zh-CN"/>
        </w:rPr>
        <w:t>，</w:t>
      </w:r>
      <w:r>
        <w:rPr>
          <w:lang w:eastAsia="zh-CN"/>
        </w:rPr>
        <w:t>3</w:t>
      </w:r>
      <w:r>
        <w:rPr>
          <w:lang w:eastAsia="zh-CN"/>
        </w:rPr>
        <w:t>，</w:t>
      </w:r>
      <w:r>
        <w:rPr>
          <w:lang w:eastAsia="zh-CN"/>
        </w:rPr>
        <w:t>5</w:t>
      </w:r>
      <w:r>
        <w:rPr>
          <w:lang w:eastAsia="zh-CN"/>
        </w:rPr>
        <w:t>，</w:t>
      </w:r>
      <w:r>
        <w:rPr>
          <w:lang w:eastAsia="zh-CN"/>
        </w:rPr>
        <w:t>7</w:t>
      </w:r>
      <w:r>
        <w:rPr>
          <w:lang w:eastAsia="zh-CN"/>
        </w:rPr>
        <w:t>，</w:t>
      </w:r>
      <w:r>
        <w:rPr>
          <w:lang w:eastAsia="zh-CN"/>
        </w:rPr>
        <w:t>9</w:t>
      </w:r>
      <w:r>
        <w:rPr>
          <w:lang w:eastAsia="zh-CN"/>
        </w:rPr>
        <w:t>和</w:t>
      </w:r>
      <w:r>
        <w:rPr>
          <w:lang w:eastAsia="zh-CN"/>
        </w:rPr>
        <w:t>11</w:t>
      </w:r>
      <w:r>
        <w:rPr>
          <w:lang w:eastAsia="zh-CN"/>
        </w:rPr>
        <w:t>孔。各孔的轧辊工</w:t>
      </w:r>
      <w:r>
        <w:rPr>
          <w:lang w:eastAsia="zh-CN"/>
        </w:rPr>
        <w:t xml:space="preserve"> </w:t>
      </w:r>
      <w:r>
        <w:rPr>
          <w:lang w:eastAsia="zh-CN"/>
        </w:rPr>
        <w:t>作半径分别为及</w:t>
      </w:r>
      <w:r>
        <w:rPr>
          <w:lang w:eastAsia="zh-CN"/>
        </w:rPr>
        <w:t>01</w:t>
      </w:r>
      <w:r>
        <w:rPr>
          <w:lang w:eastAsia="zh-CN"/>
        </w:rPr>
        <w:t>，</w:t>
      </w:r>
      <w:r>
        <w:rPr>
          <w:lang w:eastAsia="zh-CN"/>
        </w:rPr>
        <w:t>Rgi</w:t>
      </w:r>
      <w:r>
        <w:rPr>
          <w:lang w:eastAsia="zh-CN"/>
        </w:rPr>
        <w:t>，，</w:t>
      </w:r>
      <w:r>
        <w:rPr>
          <w:lang w:eastAsia="zh-CN"/>
        </w:rPr>
        <w:t>RgS</w:t>
      </w:r>
      <w:r>
        <w:rPr>
          <w:lang w:eastAsia="zh-CN"/>
        </w:rPr>
        <w:t>，</w:t>
      </w:r>
      <w:r>
        <w:rPr>
          <w:lang w:eastAsia="zh-CN"/>
        </w:rPr>
        <w:t>Rgl</w:t>
      </w:r>
      <w:r>
        <w:rPr>
          <w:lang w:eastAsia="zh-CN"/>
        </w:rPr>
        <w:t>，只</w:t>
      </w:r>
      <w:r>
        <w:rPr>
          <w:lang w:eastAsia="zh-CN"/>
        </w:rPr>
        <w:t xml:space="preserve">g” </w:t>
      </w:r>
      <w:r>
        <w:rPr>
          <w:lang w:eastAsia="zh-CN"/>
        </w:rPr>
        <w:t>和若其中以为最小，就要首先确定</w:t>
      </w:r>
      <w:r>
        <w:rPr>
          <w:lang w:eastAsia="zh-CN"/>
        </w:rPr>
        <w:t xml:space="preserve"> </w:t>
      </w:r>
      <w:r>
        <w:rPr>
          <w:lang w:eastAsia="zh-CN"/>
        </w:rPr>
        <w:t>第</w:t>
      </w:r>
      <w:r>
        <w:rPr>
          <w:lang w:eastAsia="zh-CN"/>
        </w:rPr>
        <w:t>3</w:t>
      </w:r>
      <w:r>
        <w:rPr>
          <w:lang w:eastAsia="zh-CN"/>
        </w:rPr>
        <w:t>孔的卫板厚度</w:t>
      </w:r>
      <w:r>
        <w:rPr>
          <w:lang w:eastAsia="zh-CN"/>
        </w:rPr>
        <w:t>A</w:t>
      </w:r>
      <w:r>
        <w:rPr>
          <w:vertAlign w:val="subscript"/>
          <w:lang w:eastAsia="zh-CN"/>
        </w:rPr>
        <w:t>3</w:t>
      </w:r>
      <w:r>
        <w:rPr>
          <w:lang w:eastAsia="zh-CN"/>
        </w:rPr>
        <w:t xml:space="preserve"> (A</w:t>
      </w:r>
      <w:r>
        <w:rPr>
          <w:vertAlign w:val="subscript"/>
          <w:lang w:eastAsia="zh-CN"/>
        </w:rPr>
        <w:t>3</w:t>
      </w:r>
      <w:r>
        <w:rPr>
          <w:lang w:eastAsia="zh-CN"/>
        </w:rPr>
        <w:t>彡卯</w:t>
      </w:r>
      <w:r>
        <w:rPr>
          <w:rFonts w:ascii="MS Mincho" w:eastAsia="MS Mincho" w:hAnsi="MS Mincho" w:cs="MS Mincho" w:hint="eastAsia"/>
          <w:lang w:eastAsia="zh-CN"/>
        </w:rPr>
        <w:t>〜</w:t>
      </w:r>
      <w:r>
        <w:rPr>
          <w:rFonts w:ascii="华文细黑" w:hAnsi="华文细黑" w:cs="华文细黑" w:hint="eastAsia"/>
          <w:lang w:eastAsia="zh-CN"/>
        </w:rPr>
        <w:t>邠毫米</w:t>
      </w:r>
      <w:r>
        <w:rPr>
          <w:lang w:eastAsia="zh-CN"/>
        </w:rPr>
        <w:t xml:space="preserve"> </w:t>
      </w:r>
      <w:r>
        <w:rPr>
          <w:lang w:eastAsia="zh-CN"/>
        </w:rPr>
        <w:t>根据</w:t>
      </w:r>
      <w:r>
        <w:rPr>
          <w:lang w:eastAsia="zh-CN"/>
        </w:rPr>
        <w:t>\</w:t>
      </w:r>
      <w:r>
        <w:rPr>
          <w:lang w:eastAsia="zh-CN"/>
        </w:rPr>
        <w:t>确定出口下横梁上表面距下乳辊轴线</w:t>
      </w:r>
      <w:r>
        <w:rPr>
          <w:lang w:eastAsia="zh-CN"/>
        </w:rPr>
        <w:t xml:space="preserve"> </w:t>
      </w:r>
      <w:r>
        <w:rPr>
          <w:lang w:eastAsia="zh-CN"/>
        </w:rPr>
        <w:t>的距离</w:t>
      </w:r>
      <w:r>
        <w:rPr>
          <w:lang w:eastAsia="zh-CN"/>
        </w:rPr>
        <w:t>i^=i?</w:t>
      </w:r>
      <w:r>
        <w:rPr>
          <w:vertAlign w:val="subscript"/>
          <w:lang w:eastAsia="zh-CN"/>
        </w:rPr>
        <w:t>s3</w:t>
      </w:r>
      <w:r>
        <w:rPr>
          <w:lang w:eastAsia="zh-CN"/>
        </w:rPr>
        <w:t xml:space="preserve"> —(A + 2 (5</w:t>
      </w:r>
      <w:r>
        <w:rPr>
          <w:rFonts w:ascii="MS Mincho" w:eastAsia="MS Mincho" w:hAnsi="MS Mincho" w:cs="MS Mincho" w:hint="eastAsia"/>
          <w:lang w:eastAsia="zh-CN"/>
        </w:rPr>
        <w:t>〜</w:t>
      </w:r>
      <w:r>
        <w:rPr>
          <w:lang w:eastAsia="zh-CN"/>
        </w:rPr>
        <w:t>10)</w:t>
      </w:r>
      <w:r>
        <w:rPr>
          <w:lang w:eastAsia="zh-CN"/>
        </w:rPr>
        <w:t>〕毫米。其</w:t>
      </w:r>
      <w:r>
        <w:rPr>
          <w:lang w:eastAsia="zh-CN"/>
        </w:rPr>
        <w:t xml:space="preserve"> </w:t>
      </w:r>
      <w:r>
        <w:rPr>
          <w:lang w:eastAsia="zh-CN"/>
        </w:rPr>
        <w:t>图</w:t>
      </w:r>
      <w:r>
        <w:rPr>
          <w:lang w:eastAsia="zh-CN"/>
        </w:rPr>
        <w:t>11-6</w:t>
      </w:r>
      <w:r>
        <w:rPr>
          <w:lang w:eastAsia="zh-CN"/>
        </w:rPr>
        <w:t>开坯机箱形孔型中的卫板</w:t>
      </w:r>
      <w:r>
        <w:rPr>
          <w:lang w:eastAsia="zh-CN"/>
        </w:rPr>
        <w:tab/>
      </w:r>
      <w:r>
        <w:rPr>
          <w:lang w:eastAsia="zh-CN"/>
        </w:rPr>
        <w:t>他各孔的卫板厚度以</w:t>
      </w:r>
      <w:r>
        <w:rPr>
          <w:lang w:eastAsia="zh-CN"/>
        </w:rPr>
        <w:t>H</w:t>
      </w:r>
      <w:r>
        <w:rPr>
          <w:vertAlign w:val="subscript"/>
          <w:lang w:eastAsia="zh-CN"/>
        </w:rPr>
        <w:t>b</w:t>
      </w:r>
      <w:r>
        <w:rPr>
          <w:lang w:eastAsia="zh-CN"/>
        </w:rPr>
        <w:t>为基准而分别定</w:t>
      </w:r>
    </w:p>
    <w:p w:rsidR="00C67970" w:rsidRDefault="00BC4CE2" w:rsidP="006647C5">
      <w:pPr>
        <w:spacing w:before="120" w:after="120"/>
        <w:rPr>
          <w:lang w:eastAsia="zh-CN"/>
        </w:rPr>
      </w:pPr>
      <w:r>
        <w:rPr>
          <w:lang w:eastAsia="zh-CN"/>
        </w:rPr>
        <w:t>出。对卫板材质的要求是可断不可弯，因此一般采用钢</w:t>
      </w:r>
      <w:r>
        <w:rPr>
          <w:lang w:eastAsia="zh-CN"/>
        </w:rPr>
        <w:t>5</w:t>
      </w:r>
      <w:r>
        <w:rPr>
          <w:lang w:eastAsia="zh-CN"/>
        </w:rPr>
        <w:t>锻成。</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\\AppData\\Local\\Temp\\FineReader11\\media\\image345.png" \* MERGEFORMATINET </w:instrText>
      </w:r>
      <w:r>
        <w:fldChar w:fldCharType="separate"/>
      </w:r>
      <w:r w:rsidR="006647C5">
        <w:pict>
          <v:shape id="_x0000_i1369" type="#_x0000_t75" style="width:24.25pt;height:24.95pt">
            <v:imagedata r:id="rId695" r:href="rId696"/>
          </v:shape>
        </w:pict>
      </w:r>
      <w:r>
        <w:fldChar w:fldCharType="end"/>
      </w:r>
    </w:p>
    <w:p w:rsidR="00C67970" w:rsidRDefault="00BC4CE2" w:rsidP="006647C5">
      <w:pPr>
        <w:spacing w:before="120" w:after="120"/>
        <w:outlineLvl w:val="0"/>
        <w:rPr>
          <w:lang w:eastAsia="zh-CN"/>
        </w:rPr>
      </w:pPr>
      <w:r>
        <w:rPr>
          <w:lang w:eastAsia="zh-CN"/>
        </w:rPr>
        <w:t>中辊</w:t>
      </w:r>
    </w:p>
    <w:p w:rsidR="00C67970" w:rsidRDefault="00BC4CE2" w:rsidP="006647C5">
      <w:pPr>
        <w:spacing w:before="120" w:after="120"/>
        <w:outlineLvl w:val="8"/>
        <w:rPr>
          <w:lang w:eastAsia="zh-CN"/>
        </w:rPr>
      </w:pPr>
      <w:bookmarkStart w:id="130" w:name="bookmark131"/>
      <w:r>
        <w:rPr>
          <w:lang w:eastAsia="zh-CN"/>
        </w:rPr>
        <w:t>r\jr-±jn</w:t>
      </w:r>
      <w:bookmarkEnd w:id="130"/>
    </w:p>
    <w:p w:rsidR="00C67970" w:rsidRDefault="00BC4CE2" w:rsidP="006647C5">
      <w:pPr>
        <w:spacing w:before="120" w:after="120"/>
        <w:rPr>
          <w:lang w:eastAsia="zh-CN"/>
        </w:rPr>
      </w:pPr>
      <w:r>
        <w:rPr>
          <w:lang w:eastAsia="zh-CN"/>
        </w:rPr>
        <w:t>横楽上表面</w:t>
      </w:r>
    </w:p>
    <w:p w:rsidR="00C67970" w:rsidRDefault="00BC4CE2" w:rsidP="006647C5">
      <w:pPr>
        <w:spacing w:before="120" w:after="120"/>
        <w:rPr>
          <w:lang w:eastAsia="zh-CN"/>
        </w:rPr>
      </w:pPr>
      <w:r>
        <w:rPr>
          <w:lang w:eastAsia="zh-CN"/>
        </w:rPr>
        <w:t>CI]</w:t>
      </w:r>
    </w:p>
    <w:p w:rsidR="00C67970" w:rsidRDefault="00BC4CE2" w:rsidP="006647C5">
      <w:pPr>
        <w:spacing w:before="120" w:after="120"/>
        <w:rPr>
          <w:lang w:eastAsia="zh-CN"/>
        </w:rPr>
      </w:pPr>
      <w:r>
        <w:rPr>
          <w:lang w:eastAsia="zh-CN"/>
        </w:rPr>
        <w:t>n</w:t>
      </w:r>
    </w:p>
    <w:p w:rsidR="00C67970" w:rsidRDefault="00BC4CE2" w:rsidP="006647C5">
      <w:pPr>
        <w:spacing w:before="120" w:after="120"/>
        <w:rPr>
          <w:lang w:eastAsia="zh-CN"/>
        </w:rPr>
      </w:pPr>
      <w:r>
        <w:rPr>
          <w:lang w:eastAsia="zh-CN"/>
        </w:rPr>
        <w:t>ir\</w:t>
      </w:r>
    </w:p>
    <w:p w:rsidR="00C67970" w:rsidRDefault="00BC4CE2" w:rsidP="006647C5">
      <w:pPr>
        <w:spacing w:before="120" w:after="120"/>
        <w:rPr>
          <w:lang w:eastAsia="zh-CN"/>
        </w:rPr>
      </w:pPr>
      <w:r>
        <w:rPr>
          <w:lang w:eastAsia="zh-CN"/>
        </w:rPr>
        <w:t>下辊</w:t>
      </w:r>
    </w:p>
    <w:p w:rsidR="00C67970" w:rsidRDefault="00BC4CE2" w:rsidP="006647C5">
      <w:pPr>
        <w:spacing w:before="120" w:after="120"/>
        <w:rPr>
          <w:lang w:eastAsia="zh-CN"/>
        </w:rPr>
      </w:pPr>
      <w:r>
        <w:rPr>
          <w:lang w:eastAsia="zh-CN"/>
        </w:rPr>
        <w:t>图</w:t>
      </w:r>
      <w:r>
        <w:rPr>
          <w:lang w:eastAsia="zh-CN"/>
        </w:rPr>
        <w:t>11-7</w:t>
      </w:r>
      <w:r>
        <w:rPr>
          <w:lang w:eastAsia="zh-CN"/>
        </w:rPr>
        <w:t>卫板厚度的确定</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\\AppData\\Local\\Temp\\FineReader11\\media\\image346.png" \* MERGEFORMATINET </w:instrText>
      </w:r>
      <w:r>
        <w:fldChar w:fldCharType="separate"/>
      </w:r>
      <w:r w:rsidR="006647C5">
        <w:pict>
          <v:shape id="_x0000_i1370" type="#_x0000_t75" style="width:146.85pt;height:52.75pt">
            <v:imagedata r:id="rId697" r:href="rId698"/>
          </v:shape>
        </w:pict>
      </w:r>
      <w:r>
        <w:fldChar w:fldCharType="end"/>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\\AppData\\Local\\Temp\\FineReader11\\media\\image347.png" \* MERGEFORMATINET </w:instrText>
      </w:r>
      <w:r>
        <w:fldChar w:fldCharType="separate"/>
      </w:r>
      <w:r w:rsidR="006647C5">
        <w:pict>
          <v:shape id="_x0000_i1371" type="#_x0000_t75" style="width:40.65pt;height:44.2pt">
            <v:imagedata r:id="rId699" r:href="rId70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\\AppData\\Local\\Temp\\FineReader11\\media\\image348.png" \* MERGEFORMATINET </w:instrText>
      </w:r>
      <w:r>
        <w:fldChar w:fldCharType="separate"/>
      </w:r>
      <w:r w:rsidR="006647C5">
        <w:pict>
          <v:shape id="_x0000_i1372" type="#_x0000_t75" style="width:42.05pt;height:44.9pt">
            <v:imagedata r:id="rId701" r:href="rId702"/>
          </v:shape>
        </w:pict>
      </w:r>
      <w:r>
        <w:fldChar w:fldCharType="end"/>
      </w:r>
    </w:p>
    <w:p w:rsidR="00C67970" w:rsidRDefault="00BC4CE2" w:rsidP="006647C5">
      <w:pPr>
        <w:spacing w:before="120" w:after="120"/>
        <w:outlineLvl w:val="0"/>
        <w:rPr>
          <w:lang w:eastAsia="zh-CN"/>
        </w:rPr>
      </w:pPr>
      <w:r>
        <w:rPr>
          <w:lang w:eastAsia="zh-CN"/>
        </w:rPr>
        <w:t>图</w:t>
      </w:r>
      <w:r>
        <w:rPr>
          <w:lang w:eastAsia="zh-CN"/>
        </w:rPr>
        <w:t>U-8</w:t>
      </w:r>
      <w:r>
        <w:rPr>
          <w:lang w:eastAsia="zh-CN"/>
        </w:rPr>
        <w:t>各种孔型使用卫板的情况</w:t>
      </w:r>
    </w:p>
    <w:p w:rsidR="00C67970" w:rsidRDefault="00BC4CE2" w:rsidP="006647C5">
      <w:pPr>
        <w:spacing w:before="120" w:after="120"/>
        <w:rPr>
          <w:lang w:eastAsia="zh-CN"/>
        </w:rPr>
      </w:pPr>
      <w:r>
        <w:rPr>
          <w:lang w:eastAsia="zh-CN"/>
        </w:rPr>
        <w:t>224</w:t>
      </w:r>
    </w:p>
    <w:p w:rsidR="00C67970" w:rsidRDefault="00BC4CE2" w:rsidP="006647C5">
      <w:pPr>
        <w:spacing w:before="120" w:after="120"/>
        <w:rPr>
          <w:lang w:eastAsia="zh-CN"/>
        </w:rPr>
      </w:pPr>
      <w:r>
        <w:rPr>
          <w:lang w:eastAsia="zh-CN"/>
        </w:rPr>
        <w:t>m</w:t>
      </w:r>
    </w:p>
    <w:p w:rsidR="00C67970" w:rsidRDefault="00BC4CE2" w:rsidP="006647C5">
      <w:pPr>
        <w:spacing w:before="120" w:after="120"/>
        <w:ind w:firstLine="360"/>
        <w:rPr>
          <w:lang w:eastAsia="zh-CN"/>
        </w:rPr>
      </w:pPr>
      <w:r>
        <w:rPr>
          <w:lang w:eastAsia="zh-CN"/>
        </w:rPr>
        <w:t>轧制异型钢或孔型槽底非平直者，其卫板前端与轧槽接触部分应与轧槽的形状相适</w:t>
      </w:r>
      <w:r>
        <w:rPr>
          <w:lang w:eastAsia="zh-CN"/>
        </w:rPr>
        <w:t xml:space="preserve"> </w:t>
      </w:r>
      <w:r>
        <w:rPr>
          <w:lang w:eastAsia="zh-CN"/>
        </w:rPr>
        <w:t>应，有时卫板的上表面形状也要与轧件的形状相适应，但在可能的条件下应尽量采用宽向</w:t>
      </w:r>
      <w:r>
        <w:rPr>
          <w:lang w:eastAsia="zh-CN"/>
        </w:rPr>
        <w:t xml:space="preserve"> </w:t>
      </w:r>
      <w:r>
        <w:rPr>
          <w:lang w:eastAsia="zh-CN"/>
        </w:rPr>
        <w:t>平直的工作表面。各种孔型使用卫板的情况如图</w:t>
      </w:r>
      <w:r>
        <w:rPr>
          <w:lang w:eastAsia="zh-CN"/>
        </w:rPr>
        <w:t>11-8</w:t>
      </w:r>
      <w:r>
        <w:rPr>
          <w:lang w:eastAsia="zh-CN"/>
        </w:rPr>
        <w:t>所示。</w:t>
      </w:r>
    </w:p>
    <w:p w:rsidR="00C67970" w:rsidRDefault="00BC4CE2" w:rsidP="006647C5">
      <w:pPr>
        <w:spacing w:before="120" w:after="120"/>
        <w:rPr>
          <w:lang w:eastAsia="zh-CN"/>
        </w:rPr>
      </w:pPr>
      <w:r>
        <w:rPr>
          <w:lang w:eastAsia="zh-CN"/>
        </w:rPr>
        <w:t>. •</w:t>
      </w:r>
    </w:p>
    <w:p w:rsidR="00C67970" w:rsidRDefault="00BC4CE2" w:rsidP="006647C5">
      <w:pPr>
        <w:spacing w:before="120" w:after="120"/>
        <w:outlineLvl w:val="0"/>
        <w:rPr>
          <w:lang w:eastAsia="zh-CN"/>
        </w:rPr>
      </w:pPr>
      <w:r>
        <w:rPr>
          <w:lang w:eastAsia="zh-CN"/>
        </w:rPr>
        <w:t>第四节导抿（门子）</w:t>
      </w:r>
    </w:p>
    <w:p w:rsidR="00C67970" w:rsidRDefault="00BC4CE2" w:rsidP="006647C5">
      <w:pPr>
        <w:spacing w:before="120" w:after="120"/>
        <w:ind w:firstLine="360"/>
        <w:rPr>
          <w:lang w:eastAsia="zh-CN"/>
        </w:rPr>
      </w:pPr>
      <w:r>
        <w:rPr>
          <w:lang w:eastAsia="zh-CN"/>
        </w:rPr>
        <w:t>使用导板的目的是在左右方向保证轧件正直地进出孔型。导板的设计（图</w:t>
      </w:r>
      <w:r>
        <w:rPr>
          <w:lang w:eastAsia="zh-CN"/>
        </w:rPr>
        <w:t>11-9)</w:t>
      </w:r>
      <w:r>
        <w:rPr>
          <w:lang w:eastAsia="zh-CN"/>
        </w:rPr>
        <w:t>是先</w:t>
      </w:r>
      <w:r>
        <w:rPr>
          <w:lang w:eastAsia="zh-CN"/>
        </w:rPr>
        <w:t xml:space="preserve"> </w:t>
      </w:r>
      <w:r>
        <w:rPr>
          <w:lang w:eastAsia="zh-CN"/>
        </w:rPr>
        <w:t>画出轧辊的圆心</w:t>
      </w:r>
      <w:r>
        <w:rPr>
          <w:lang w:eastAsia="zh-CN"/>
        </w:rPr>
        <w:t>oo'</w:t>
      </w:r>
      <w:r>
        <w:rPr>
          <w:lang w:eastAsia="zh-CN"/>
        </w:rPr>
        <w:t>，</w:t>
      </w:r>
      <w:r>
        <w:rPr>
          <w:lang w:eastAsia="zh-CN"/>
        </w:rPr>
        <w:t>o'</w:t>
      </w:r>
      <w:r>
        <w:rPr>
          <w:lang w:eastAsia="zh-CN"/>
        </w:rPr>
        <w:t>与</w:t>
      </w:r>
      <w:r>
        <w:rPr>
          <w:lang w:eastAsia="zh-CN"/>
        </w:rPr>
        <w:t>o</w:t>
      </w:r>
      <w:r>
        <w:rPr>
          <w:lang w:eastAsia="zh-CN"/>
        </w:rPr>
        <w:t>的距离为</w:t>
      </w:r>
      <w:r>
        <w:rPr>
          <w:lang w:eastAsia="zh-CN"/>
        </w:rPr>
        <w:t>Z)</w:t>
      </w:r>
      <w:r>
        <w:rPr>
          <w:lang w:eastAsia="zh-CN"/>
        </w:rPr>
        <w:t>。，</w:t>
      </w:r>
      <w:r>
        <w:rPr>
          <w:lang w:eastAsia="zh-CN"/>
        </w:rPr>
        <w:t>D</w:t>
      </w:r>
      <w:r>
        <w:rPr>
          <w:lang w:eastAsia="zh-CN"/>
        </w:rPr>
        <w:t>。为轧辊的原始直径。根据卫板的设计定出</w:t>
      </w:r>
      <w:r>
        <w:rPr>
          <w:lang w:eastAsia="zh-CN"/>
        </w:rPr>
        <w:t xml:space="preserve"> </w:t>
      </w:r>
      <w:r>
        <w:rPr>
          <w:lang w:eastAsia="zh-CN"/>
        </w:rPr>
        <w:t>的出口横梁位置和以</w:t>
      </w:r>
      <w:r>
        <w:rPr>
          <w:lang w:eastAsia="zh-CN"/>
        </w:rPr>
        <w:t>o</w:t>
      </w:r>
      <w:r>
        <w:rPr>
          <w:lang w:eastAsia="zh-CN"/>
        </w:rPr>
        <w:t>和</w:t>
      </w:r>
      <w:r>
        <w:rPr>
          <w:lang w:eastAsia="zh-CN"/>
        </w:rPr>
        <w:t>V</w:t>
      </w:r>
      <w:r>
        <w:rPr>
          <w:lang w:eastAsia="zh-CN"/>
        </w:rPr>
        <w:t>为</w:t>
      </w:r>
      <w:r>
        <w:rPr>
          <w:lang w:eastAsia="zh-CN"/>
        </w:rPr>
        <w:t xml:space="preserve"> </w:t>
      </w:r>
      <w:r>
        <w:rPr>
          <w:lang w:eastAsia="zh-CN"/>
        </w:rPr>
        <w:t>圆心，以凡</w:t>
      </w:r>
      <w:r>
        <w:rPr>
          <w:lang w:eastAsia="zh-CN"/>
        </w:rPr>
        <w:t>+Ai?</w:t>
      </w:r>
      <w:r>
        <w:rPr>
          <w:lang w:eastAsia="zh-CN"/>
        </w:rPr>
        <w:t>画出圆弧，为辊环</w:t>
      </w:r>
      <w:r>
        <w:rPr>
          <w:lang w:eastAsia="zh-CN"/>
        </w:rPr>
        <w:t xml:space="preserve"> </w:t>
      </w:r>
      <w:r>
        <w:rPr>
          <w:lang w:eastAsia="zh-CN"/>
        </w:rPr>
        <w:t>半径，</w:t>
      </w:r>
      <w:r>
        <w:rPr>
          <w:lang w:eastAsia="zh-CN"/>
        </w:rPr>
        <w:t>Ai?</w:t>
      </w:r>
      <w:r>
        <w:rPr>
          <w:lang w:eastAsia="zh-CN"/>
        </w:rPr>
        <w:t>取</w:t>
      </w:r>
      <w:r>
        <w:rPr>
          <w:lang w:eastAsia="zh-CN"/>
        </w:rPr>
        <w:t>15</w:t>
      </w:r>
      <w:r>
        <w:rPr>
          <w:rFonts w:ascii="MS Mincho" w:eastAsia="MS Mincho" w:hAnsi="MS Mincho" w:cs="MS Mincho" w:hint="eastAsia"/>
          <w:lang w:eastAsia="zh-CN"/>
        </w:rPr>
        <w:t>〜</w:t>
      </w:r>
      <w:r>
        <w:rPr>
          <w:lang w:eastAsia="zh-CN"/>
        </w:rPr>
        <w:t>20</w:t>
      </w:r>
      <w:r>
        <w:rPr>
          <w:lang w:eastAsia="zh-CN"/>
        </w:rPr>
        <w:t>毫米。导板不与辊</w:t>
      </w:r>
      <w:r>
        <w:rPr>
          <w:lang w:eastAsia="zh-CN"/>
        </w:rPr>
        <w:t xml:space="preserve"> </w:t>
      </w:r>
      <w:r>
        <w:rPr>
          <w:lang w:eastAsia="zh-CN"/>
        </w:rPr>
        <w:t>环接触，导板俞端与轧辊中心线的间距</w:t>
      </w:r>
      <w:r>
        <w:rPr>
          <w:lang w:eastAsia="zh-CN"/>
        </w:rPr>
        <w:t xml:space="preserve"> </w:t>
      </w:r>
      <w:r>
        <w:rPr>
          <w:lang w:eastAsia="zh-CN"/>
        </w:rPr>
        <w:t>为</w:t>
      </w:r>
      <w:r>
        <w:rPr>
          <w:lang w:eastAsia="zh-CN"/>
        </w:rPr>
        <w:t>c</w:t>
      </w:r>
      <w:r>
        <w:rPr>
          <w:lang w:eastAsia="zh-CN"/>
        </w:rPr>
        <w:t>，在有效地引导轧件的前提下，</w:t>
      </w:r>
      <w:r>
        <w:rPr>
          <w:lang w:eastAsia="zh-CN"/>
        </w:rPr>
        <w:t xml:space="preserve">c </w:t>
      </w:r>
      <w:r>
        <w:rPr>
          <w:lang w:eastAsia="zh-CN"/>
        </w:rPr>
        <w:t>值可取大些。为了保证导板在横梁上固</w:t>
      </w:r>
      <w:r>
        <w:rPr>
          <w:lang w:eastAsia="zh-CN"/>
        </w:rPr>
        <w:t xml:space="preserve"> </w:t>
      </w:r>
      <w:r>
        <w:rPr>
          <w:lang w:eastAsia="zh-CN"/>
        </w:rPr>
        <w:t>定牢固，尸值一般不小于横梁厚度的二</w:t>
      </w:r>
      <w:r>
        <w:rPr>
          <w:lang w:eastAsia="zh-CN"/>
        </w:rPr>
        <w:t xml:space="preserve"> </w:t>
      </w:r>
      <w:r>
        <w:rPr>
          <w:lang w:eastAsia="zh-CN"/>
        </w:rPr>
        <w:t>半。五值应以导板尾部有足够的强度以</w:t>
      </w:r>
      <w:r>
        <w:rPr>
          <w:lang w:eastAsia="zh-CN"/>
        </w:rPr>
        <w:t xml:space="preserve"> </w:t>
      </w:r>
      <w:r>
        <w:rPr>
          <w:lang w:eastAsia="zh-CN"/>
        </w:rPr>
        <w:t>免被折断为准，其值视轧机的大小而</w:t>
      </w:r>
      <w:r>
        <w:rPr>
          <w:lang w:eastAsia="zh-CN"/>
        </w:rPr>
        <w:t xml:space="preserve"> </w:t>
      </w:r>
      <w:r>
        <w:rPr>
          <w:lang w:eastAsia="zh-CN"/>
        </w:rPr>
        <w:t>定，通常取</w:t>
      </w:r>
      <w:r>
        <w:rPr>
          <w:lang w:eastAsia="zh-CN"/>
        </w:rPr>
        <w:t>40</w:t>
      </w:r>
      <w:r>
        <w:rPr>
          <w:rFonts w:ascii="MS Mincho" w:eastAsia="MS Mincho" w:hAnsi="MS Mincho" w:cs="MS Mincho" w:hint="eastAsia"/>
          <w:lang w:eastAsia="zh-CN"/>
        </w:rPr>
        <w:t>〜</w:t>
      </w:r>
      <w:r>
        <w:rPr>
          <w:lang w:eastAsia="zh-CN"/>
        </w:rPr>
        <w:t>120</w:t>
      </w:r>
      <w:r>
        <w:rPr>
          <w:lang w:eastAsia="zh-CN"/>
        </w:rPr>
        <w:t>毫米。况值等于横</w:t>
      </w:r>
      <w:r>
        <w:rPr>
          <w:lang w:eastAsia="zh-CN"/>
        </w:rPr>
        <w:t xml:space="preserve"> </w:t>
      </w:r>
      <w:r>
        <w:rPr>
          <w:lang w:eastAsia="zh-CN"/>
        </w:rPr>
        <w:t>梁宽度加楔铁顶部宽度减去（</w:t>
      </w:r>
      <w:r>
        <w:rPr>
          <w:lang w:eastAsia="zh-CN"/>
        </w:rPr>
        <w:t>4</w:t>
      </w:r>
      <w:r>
        <w:rPr>
          <w:rFonts w:ascii="MS Mincho" w:eastAsia="MS Mincho" w:hAnsi="MS Mincho" w:cs="MS Mincho" w:hint="eastAsia"/>
          <w:lang w:eastAsia="zh-CN"/>
        </w:rPr>
        <w:t>〜</w:t>
      </w:r>
      <w:r>
        <w:rPr>
          <w:lang w:eastAsia="zh-CN"/>
        </w:rPr>
        <w:t>6)</w:t>
      </w:r>
      <w:r>
        <w:rPr>
          <w:lang w:eastAsia="zh-CN"/>
        </w:rPr>
        <w:t>毫</w:t>
      </w:r>
      <w:r>
        <w:rPr>
          <w:lang w:eastAsia="zh-CN"/>
        </w:rPr>
        <w:t xml:space="preserve"> </w:t>
      </w:r>
      <w:r>
        <w:rPr>
          <w:lang w:eastAsia="zh-CN"/>
        </w:rPr>
        <w:t>米。导板的高度好应过孔型上槽底，出</w:t>
      </w:r>
      <w:r>
        <w:rPr>
          <w:lang w:eastAsia="zh-CN"/>
        </w:rPr>
        <w:t xml:space="preserve"> </w:t>
      </w:r>
      <w:r>
        <w:rPr>
          <w:lang w:eastAsia="zh-CN"/>
        </w:rPr>
        <w:t>口导扳的高度抒等于出口轧件髙度加上</w:t>
      </w:r>
      <w:r>
        <w:rPr>
          <w:lang w:eastAsia="zh-CN"/>
        </w:rPr>
        <w:t xml:space="preserve"> </w:t>
      </w:r>
      <w:r>
        <w:rPr>
          <w:lang w:eastAsia="zh-CN"/>
        </w:rPr>
        <w:t>下卫板的厚度</w:t>
      </w:r>
      <w:r>
        <w:rPr>
          <w:lang w:eastAsia="zh-CN"/>
        </w:rPr>
        <w:t>h</w:t>
      </w:r>
      <w:r>
        <w:rPr>
          <w:lang w:eastAsia="zh-CN"/>
        </w:rPr>
        <w:t>再加上</w:t>
      </w:r>
      <w:r>
        <w:rPr>
          <w:lang w:eastAsia="zh-CN"/>
        </w:rPr>
        <w:t>(20</w:t>
      </w:r>
      <w:r>
        <w:rPr>
          <w:rFonts w:ascii="MS Mincho" w:eastAsia="MS Mincho" w:hAnsi="MS Mincho" w:cs="MS Mincho" w:hint="eastAsia"/>
          <w:lang w:eastAsia="zh-CN"/>
        </w:rPr>
        <w:t>〜</w:t>
      </w:r>
      <w:r>
        <w:rPr>
          <w:lang w:eastAsia="zh-CN"/>
        </w:rPr>
        <w:t>40)</w:t>
      </w:r>
      <w:r>
        <w:rPr>
          <w:lang w:eastAsia="zh-CN"/>
        </w:rPr>
        <w:t>毫</w:t>
      </w:r>
      <w:r>
        <w:rPr>
          <w:lang w:eastAsia="zh-CN"/>
        </w:rPr>
        <w:t xml:space="preserve"> </w:t>
      </w:r>
      <w:r>
        <w:rPr>
          <w:lang w:eastAsia="zh-CN"/>
        </w:rPr>
        <w:t>米。导板的斜面尺寸户、</w:t>
      </w:r>
      <w:r>
        <w:rPr>
          <w:lang w:eastAsia="zh-CN"/>
        </w:rPr>
        <w:t>iV</w:t>
      </w:r>
      <w:r>
        <w:rPr>
          <w:lang w:eastAsia="zh-CN"/>
        </w:rPr>
        <w:t>和戶</w:t>
      </w:r>
      <w:r>
        <w:rPr>
          <w:lang w:eastAsia="zh-CN"/>
        </w:rPr>
        <w:t>'</w:t>
      </w:r>
      <w:r>
        <w:rPr>
          <w:lang w:eastAsia="zh-CN"/>
        </w:rPr>
        <w:t>、</w:t>
      </w:r>
    </w:p>
    <w:p w:rsidR="00C67970" w:rsidRDefault="00BC4CE2" w:rsidP="006647C5">
      <w:pPr>
        <w:spacing w:before="120" w:after="120"/>
        <w:rPr>
          <w:lang w:eastAsia="zh-CN"/>
        </w:rPr>
      </w:pPr>
      <w:r>
        <w:rPr>
          <w:lang w:eastAsia="zh-CN"/>
        </w:rPr>
        <w:t>N</w:t>
      </w:r>
      <w:r>
        <w:rPr>
          <w:vertAlign w:val="superscript"/>
          <w:lang w:eastAsia="zh-CN"/>
        </w:rPr>
        <w:t>1</w:t>
      </w:r>
      <w:r>
        <w:rPr>
          <w:lang w:eastAsia="zh-CN"/>
        </w:rPr>
        <w:t>应根据轧机的大小和导板的长</w:t>
      </w:r>
      <w:r>
        <w:rPr>
          <w:lang w:eastAsia="zh-CN"/>
        </w:rPr>
        <w:t xml:space="preserve"> </w:t>
      </w:r>
      <w:r>
        <w:rPr>
          <w:lang w:eastAsia="zh-CN"/>
        </w:rPr>
        <w:t>度和宽度而定，尽可能取大些。导</w:t>
      </w:r>
      <w:r>
        <w:rPr>
          <w:lang w:eastAsia="zh-CN"/>
        </w:rPr>
        <w:t xml:space="preserve"> </w:t>
      </w:r>
      <w:r>
        <w:rPr>
          <w:lang w:eastAsia="zh-CN"/>
        </w:rPr>
        <w:t>板的宽度</w:t>
      </w:r>
      <w:r>
        <w:rPr>
          <w:lang w:eastAsia="zh-CN"/>
        </w:rPr>
        <w:t>S</w:t>
      </w:r>
      <w:r>
        <w:rPr>
          <w:lang w:eastAsia="zh-CN"/>
        </w:rPr>
        <w:t>主要根据导板在横梁上</w:t>
      </w:r>
      <w:r>
        <w:rPr>
          <w:lang w:eastAsia="zh-CN"/>
        </w:rPr>
        <w:t xml:space="preserve"> </w:t>
      </w:r>
      <w:r>
        <w:rPr>
          <w:lang w:eastAsia="zh-CN"/>
        </w:rPr>
        <w:t>能否宇固来确定。</w:t>
      </w:r>
    </w:p>
    <w:p w:rsidR="00C67970" w:rsidRDefault="00BC4CE2" w:rsidP="006647C5">
      <w:pPr>
        <w:spacing w:before="120" w:after="120"/>
        <w:rPr>
          <w:lang w:eastAsia="zh-CN"/>
        </w:rPr>
      </w:pPr>
      <w:r>
        <w:rPr>
          <w:lang w:eastAsia="zh-CN"/>
        </w:rPr>
        <w:t>为了使导板共</w:t>
      </w:r>
      <w:r>
        <w:rPr>
          <w:lang w:eastAsia="zh-CN"/>
        </w:rPr>
        <w:t>'</w:t>
      </w:r>
      <w:r>
        <w:rPr>
          <w:lang w:eastAsia="zh-CN"/>
        </w:rPr>
        <w:t>用性大些，既可</w:t>
      </w:r>
      <w:r>
        <w:rPr>
          <w:lang w:eastAsia="zh-CN"/>
        </w:rPr>
        <w:t xml:space="preserve"> </w:t>
      </w:r>
      <w:r>
        <w:rPr>
          <w:lang w:eastAsia="zh-CN"/>
        </w:rPr>
        <w:t>做为左侧导板又能做为右侧导破，</w:t>
      </w:r>
    </w:p>
    <w:p w:rsidR="00C67970" w:rsidRDefault="00BC4CE2" w:rsidP="006647C5">
      <w:pPr>
        <w:spacing w:before="120" w:after="120"/>
        <w:rPr>
          <w:lang w:eastAsia="zh-CN"/>
        </w:rPr>
      </w:pPr>
      <w:r>
        <w:rPr>
          <w:lang w:eastAsia="zh-CN"/>
        </w:rPr>
        <w:t>因此可在导板的两侧都做成斜面。</w:t>
      </w:r>
    </w:p>
    <w:p w:rsidR="00C67970" w:rsidRDefault="00BC4CE2" w:rsidP="006647C5">
      <w:pPr>
        <w:spacing w:before="120" w:after="120"/>
        <w:rPr>
          <w:lang w:eastAsia="zh-CN"/>
        </w:rPr>
      </w:pPr>
      <w:r>
        <w:rPr>
          <w:lang w:eastAsia="zh-CN"/>
        </w:rPr>
        <w:t>若仅用做单侧导板，则只在导板的一侧做出斜面。</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\\AppData\\Local\\Temp\\FineReader11\\media\\image349.png" \* MERGEFORMATINET </w:instrText>
      </w:r>
      <w:r>
        <w:fldChar w:fldCharType="separate"/>
      </w:r>
      <w:r w:rsidR="006647C5">
        <w:pict>
          <v:shape id="_x0000_i1373" type="#_x0000_t75" style="width:183.9pt;height:191.05pt">
            <v:imagedata r:id="rId703" r:href="rId704"/>
          </v:shape>
        </w:pict>
      </w:r>
      <w:r>
        <w:fldChar w:fldCharType="end"/>
      </w:r>
    </w:p>
    <w:p w:rsidR="00C67970" w:rsidRDefault="00BC4CE2" w:rsidP="006647C5">
      <w:pPr>
        <w:spacing w:before="120" w:after="120"/>
        <w:outlineLvl w:val="0"/>
        <w:rPr>
          <w:lang w:eastAsia="zh-CN"/>
        </w:rPr>
      </w:pPr>
      <w:r>
        <w:rPr>
          <w:lang w:eastAsia="zh-CN"/>
        </w:rPr>
        <w:t>图</w:t>
      </w:r>
      <w:r>
        <w:rPr>
          <w:lang w:eastAsia="zh-CN"/>
        </w:rPr>
        <w:t>11-9</w:t>
      </w:r>
      <w:r>
        <w:rPr>
          <w:lang w:eastAsia="zh-CN"/>
        </w:rPr>
        <w:t>导板的尺寸</w:t>
      </w:r>
    </w:p>
    <w:p w:rsidR="00C67970" w:rsidRDefault="00BC4CE2" w:rsidP="006647C5">
      <w:pPr>
        <w:spacing w:before="120" w:after="120"/>
        <w:rPr>
          <w:lang w:eastAsia="zh-CN"/>
        </w:rPr>
      </w:pPr>
      <w:r>
        <w:rPr>
          <w:smallCaps/>
          <w:lang w:eastAsia="zh-CN"/>
        </w:rPr>
        <w:t>■\1Ij</w:t>
      </w:r>
    </w:p>
    <w:p w:rsidR="00C67970" w:rsidRDefault="00BC4CE2" w:rsidP="006647C5">
      <w:pPr>
        <w:spacing w:before="120" w:after="120"/>
        <w:rPr>
          <w:lang w:eastAsia="zh-CN"/>
        </w:rPr>
      </w:pPr>
      <w:r>
        <w:rPr>
          <w:lang w:eastAsia="zh-CN"/>
        </w:rPr>
        <w:t>\iy</w:t>
      </w:r>
    </w:p>
    <w:p w:rsidR="00C67970" w:rsidRDefault="00BC4CE2" w:rsidP="006647C5">
      <w:pPr>
        <w:spacing w:before="120" w:after="120"/>
      </w:pPr>
      <w:r>
        <w:t>导扳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\\AppData\\Local\\Temp\\FineReader11\\media\\image350.png" \* MERGEFORMATINET </w:instrText>
      </w:r>
      <w:r>
        <w:fldChar w:fldCharType="separate"/>
      </w:r>
      <w:r w:rsidR="006647C5">
        <w:pict>
          <v:shape id="_x0000_i1374" type="#_x0000_t75" style="width:111.9pt;height:27.8pt">
            <v:imagedata r:id="rId705" r:href="rId706"/>
          </v:shape>
        </w:pict>
      </w:r>
      <w:r>
        <w:fldChar w:fldCharType="end"/>
      </w:r>
    </w:p>
    <w:p w:rsidR="00C67970" w:rsidRDefault="00BC4CE2" w:rsidP="006647C5">
      <w:pPr>
        <w:spacing w:before="120" w:after="120"/>
        <w:outlineLvl w:val="0"/>
      </w:pPr>
      <w:r>
        <w:t>图</w:t>
      </w:r>
      <w:r>
        <w:t>11-10</w:t>
      </w:r>
      <w:r>
        <w:t>轻便的单面导板</w:t>
      </w:r>
    </w:p>
    <w:tbl>
      <w:tblPr>
        <w:tblOverlap w:val="never"/>
        <w:tblW w:w="0" w:type="auto"/>
        <w:tblLayout w:type="fixed"/>
        <w:tblCellMar>
          <w:left w:w="10" w:type="dxa"/>
          <w:right w:w="10" w:type="dxa"/>
        </w:tblCellMar>
        <w:tblLook w:val="0000"/>
      </w:tblPr>
      <w:tblGrid>
        <w:gridCol w:w="607"/>
        <w:gridCol w:w="377"/>
        <w:gridCol w:w="3555"/>
        <w:gridCol w:w="529"/>
        <w:gridCol w:w="649"/>
      </w:tblGrid>
      <w:tr w:rsidR="00C67970">
        <w:trPr>
          <w:trHeight w:val="628"/>
        </w:trPr>
        <w:tc>
          <w:tcPr>
            <w:tcW w:w="607" w:type="dxa"/>
            <w:shd w:val="clear" w:color="auto" w:fill="FFFFFF"/>
          </w:tcPr>
          <w:p w:rsidR="00C67970" w:rsidRDefault="00BC4CE2" w:rsidP="006647C5">
            <w:pPr>
              <w:spacing w:before="120" w:after="120"/>
            </w:pPr>
            <w:r>
              <w:t>t</w:t>
            </w:r>
          </w:p>
          <w:p w:rsidR="00C67970" w:rsidRDefault="00BC4CE2" w:rsidP="006647C5">
            <w:pPr>
              <w:spacing w:before="120" w:after="120"/>
            </w:pPr>
            <w:r>
              <w:t>iL</w:t>
            </w: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555" w:type="dxa"/>
            <w:tcBorders>
              <w:top w:val="single" w:sz="4" w:space="0" w:color="auto"/>
              <w:left w:val="single" w:sz="4" w:space="0" w:color="auto"/>
            </w:tcBorders>
            <w:shd w:val="clear" w:color="auto" w:fill="FFFFFF"/>
          </w:tcPr>
          <w:p w:rsidR="00C67970" w:rsidRDefault="00BC4CE2" w:rsidP="006647C5">
            <w:pPr>
              <w:tabs>
                <w:tab w:val="left" w:leader="hyphen" w:pos="3497"/>
              </w:tabs>
              <w:spacing w:before="120" w:after="120"/>
            </w:pPr>
            <w:r>
              <w:t>► .</w:t>
            </w:r>
            <w:r>
              <w:rPr>
                <w:vertAlign w:val="subscript"/>
              </w:rPr>
              <w:t>t</w:t>
            </w:r>
            <w:r>
              <w:t xml:space="preserve"> rr</w:t>
            </w:r>
            <w:r>
              <w:tab/>
            </w:r>
          </w:p>
        </w:tc>
        <w:tc>
          <w:tcPr>
            <w:tcW w:w="529" w:type="dxa"/>
            <w:tcBorders>
              <w:top w:val="single" w:sz="4" w:space="0" w:color="auto"/>
              <w:left w:val="single" w:sz="4" w:space="0" w:color="auto"/>
            </w:tcBorders>
            <w:shd w:val="clear" w:color="auto" w:fill="FFFFFF"/>
          </w:tcPr>
          <w:p w:rsidR="00C67970" w:rsidRDefault="00BC4CE2" w:rsidP="006647C5">
            <w:pPr>
              <w:spacing w:before="120" w:after="120"/>
            </w:pPr>
            <w:r>
              <w:t>I</w:t>
            </w:r>
          </w:p>
          <w:p w:rsidR="00C67970" w:rsidRDefault="00BC4CE2" w:rsidP="006647C5">
            <w:pPr>
              <w:spacing w:before="120" w:after="120"/>
            </w:pPr>
            <w:r>
              <w:t>!</w:t>
            </w:r>
          </w:p>
        </w:tc>
        <w:tc>
          <w:tcPr>
            <w:tcW w:w="649" w:type="dxa"/>
            <w:tcBorders>
              <w:left w:val="single" w:sz="4" w:space="0" w:color="auto"/>
              <w:right w:val="single" w:sz="4" w:space="0" w:color="auto"/>
            </w:tcBorders>
            <w:shd w:val="clear" w:color="auto" w:fill="FFFFFF"/>
          </w:tcPr>
          <w:p w:rsidR="00C67970" w:rsidRDefault="00BC4CE2" w:rsidP="006647C5">
            <w:pPr>
              <w:spacing w:before="120" w:after="120"/>
            </w:pPr>
            <w:r>
              <w:t>? ii i</w:t>
            </w:r>
            <w:r>
              <w:t>丨</w:t>
            </w:r>
            <w:r>
              <w:t xml:space="preserve"> i a</w:t>
            </w:r>
          </w:p>
        </w:tc>
      </w:tr>
      <w:tr w:rsidR="00C67970">
        <w:trPr>
          <w:trHeight w:val="487"/>
        </w:trPr>
        <w:tc>
          <w:tcPr>
            <w:tcW w:w="607" w:type="dxa"/>
            <w:tcBorders>
              <w:top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555" w:type="dxa"/>
            <w:tcBorders>
              <w:top w:val="single" w:sz="4" w:space="0" w:color="auto"/>
              <w:left w:val="single" w:sz="4" w:space="0" w:color="auto"/>
            </w:tcBorders>
            <w:shd w:val="clear" w:color="auto" w:fill="FFFFFF"/>
          </w:tcPr>
          <w:p w:rsidR="00C67970" w:rsidRDefault="00BC4CE2" w:rsidP="006647C5">
            <w:pPr>
              <w:spacing w:before="120" w:after="120"/>
            </w:pPr>
            <w:r>
              <w:t>3 '</w:t>
            </w:r>
          </w:p>
        </w:tc>
        <w:tc>
          <w:tcPr>
            <w:tcW w:w="529" w:type="dxa"/>
            <w:tcBorders>
              <w:top w:val="single" w:sz="4" w:space="0" w:color="auto"/>
            </w:tcBorders>
            <w:shd w:val="clear" w:color="auto" w:fill="FFFFFF"/>
          </w:tcPr>
          <w:p w:rsidR="00C67970" w:rsidRDefault="00BC4CE2" w:rsidP="006647C5">
            <w:pPr>
              <w:spacing w:before="120" w:after="120"/>
            </w:pPr>
            <w:r>
              <w:t>4d</w:t>
            </w:r>
          </w:p>
        </w:tc>
        <w:tc>
          <w:tcPr>
            <w:tcW w:w="649" w:type="dxa"/>
            <w:tcBorders>
              <w:left w:val="single" w:sz="4" w:space="0" w:color="auto"/>
              <w:right w:val="single" w:sz="4" w:space="0" w:color="auto"/>
            </w:tcBorders>
            <w:shd w:val="clear" w:color="auto" w:fill="FFFFFF"/>
          </w:tcPr>
          <w:p w:rsidR="00C67970" w:rsidRDefault="00BC4CE2" w:rsidP="006647C5">
            <w:pPr>
              <w:spacing w:before="120" w:after="120"/>
            </w:pPr>
            <w:r>
              <w:t>Lil</w:t>
            </w:r>
          </w:p>
        </w:tc>
      </w:tr>
    </w:tbl>
    <w:p w:rsidR="00C67970" w:rsidRDefault="00BC4CE2" w:rsidP="006647C5">
      <w:pPr>
        <w:tabs>
          <w:tab w:val="left" w:pos="4897"/>
        </w:tabs>
        <w:spacing w:before="120" w:after="120"/>
        <w:rPr>
          <w:lang w:eastAsia="zh-CN"/>
        </w:rPr>
      </w:pPr>
      <w:r>
        <w:rPr>
          <w:lang w:eastAsia="zh-CN"/>
        </w:rPr>
        <w:t>图</w:t>
      </w:r>
      <w:r>
        <w:rPr>
          <w:lang w:eastAsia="zh-CN"/>
        </w:rPr>
        <w:t>11-11</w:t>
      </w:r>
      <w:r>
        <w:rPr>
          <w:lang w:eastAsia="zh-CN"/>
        </w:rPr>
        <w:t>带台的导板</w:t>
      </w:r>
      <w:r>
        <w:rPr>
          <w:lang w:eastAsia="zh-CN"/>
        </w:rPr>
        <w:tab/>
      </w:r>
      <w:r>
        <w:rPr>
          <w:lang w:eastAsia="zh-CN"/>
        </w:rPr>
        <w:t>图</w:t>
      </w:r>
      <w:r>
        <w:rPr>
          <w:lang w:eastAsia="zh-CN"/>
        </w:rPr>
        <w:t>11-12</w:t>
      </w:r>
      <w:r>
        <w:rPr>
          <w:lang w:eastAsia="zh-CN"/>
        </w:rPr>
        <w:t>焊台的导板</w:t>
      </w:r>
    </w:p>
    <w:p w:rsidR="00C67970" w:rsidRDefault="00BC4CE2" w:rsidP="006647C5">
      <w:pPr>
        <w:spacing w:before="120" w:after="120"/>
        <w:ind w:firstLine="360"/>
        <w:rPr>
          <w:lang w:eastAsia="zh-CN"/>
        </w:rPr>
      </w:pPr>
      <w:r>
        <w:rPr>
          <w:lang w:eastAsia="zh-CN"/>
        </w:rPr>
        <w:t>为了减轻导槔的重量以便装卸，可将导板做成如图</w:t>
      </w:r>
      <w:r>
        <w:rPr>
          <w:lang w:eastAsia="zh-CN"/>
        </w:rPr>
        <w:t>11-10</w:t>
      </w:r>
      <w:r>
        <w:rPr>
          <w:lang w:eastAsia="zh-CN"/>
        </w:rPr>
        <w:t>的形式，其特点</w:t>
      </w:r>
      <w:r>
        <w:rPr>
          <w:lang w:eastAsia="zh-CN"/>
        </w:rPr>
        <w:t>.</w:t>
      </w:r>
      <w:r>
        <w:rPr>
          <w:lang w:eastAsia="zh-CN"/>
        </w:rPr>
        <w:t>焉将与固定</w:t>
      </w:r>
      <w:r>
        <w:rPr>
          <w:lang w:eastAsia="zh-CN"/>
        </w:rPr>
        <w:t xml:space="preserve"> </w:t>
      </w:r>
      <w:r>
        <w:rPr>
          <w:lang w:eastAsia="zh-CN"/>
        </w:rPr>
        <w:t>无关的各部分尽量减薄，为此也有使用钢板焊接制成的导板。</w:t>
      </w:r>
      <w:r>
        <w:rPr>
          <w:lang w:eastAsia="zh-CN"/>
        </w:rPr>
        <w:t>’</w:t>
      </w:r>
    </w:p>
    <w:p w:rsidR="00C67970" w:rsidRDefault="00BC4CE2" w:rsidP="006647C5">
      <w:pPr>
        <w:spacing w:before="120" w:after="120"/>
        <w:rPr>
          <w:lang w:eastAsia="zh-CN"/>
        </w:rPr>
      </w:pPr>
      <w:r>
        <w:rPr>
          <w:lang w:eastAsia="zh-CN"/>
        </w:rPr>
        <w:t>225</w:t>
      </w:r>
    </w:p>
    <w:p w:rsidR="00C67970" w:rsidRDefault="00BC4CE2" w:rsidP="006647C5">
      <w:pPr>
        <w:spacing w:before="120" w:after="120"/>
        <w:ind w:firstLine="360"/>
        <w:rPr>
          <w:lang w:eastAsia="zh-CN"/>
        </w:rPr>
      </w:pPr>
      <w:r>
        <w:rPr>
          <w:lang w:eastAsia="zh-CN"/>
        </w:rPr>
        <w:t>轧制某些型钢时，如角钢有时需采用（如图</w:t>
      </w:r>
      <w:r>
        <w:rPr>
          <w:lang w:eastAsia="zh-CN"/>
        </w:rPr>
        <w:t>11-11)</w:t>
      </w:r>
      <w:r>
        <w:rPr>
          <w:lang w:eastAsia="zh-CN"/>
        </w:rPr>
        <w:t>带台的入口导板，以保证轧件正</w:t>
      </w:r>
      <w:r>
        <w:rPr>
          <w:lang w:eastAsia="zh-CN"/>
        </w:rPr>
        <w:t xml:space="preserve"> </w:t>
      </w:r>
      <w:r>
        <w:rPr>
          <w:lang w:eastAsia="zh-CN"/>
        </w:rPr>
        <w:t>确地进入孔型。这种导板为减轻重量也可以用钢扳焊接成台，如图</w:t>
      </w:r>
      <w:r>
        <w:rPr>
          <w:lang w:eastAsia="zh-CN"/>
        </w:rPr>
        <w:t>11-12</w:t>
      </w:r>
      <w:r>
        <w:rPr>
          <w:lang w:eastAsia="zh-CN"/>
        </w:rPr>
        <w:t>所示。</w:t>
      </w:r>
    </w:p>
    <w:p w:rsidR="00C67970" w:rsidRDefault="00BC4CE2" w:rsidP="006647C5">
      <w:pPr>
        <w:spacing w:before="120" w:after="120"/>
        <w:ind w:firstLine="360"/>
        <w:rPr>
          <w:lang w:eastAsia="zh-CN"/>
        </w:rPr>
      </w:pPr>
      <w:r>
        <w:rPr>
          <w:lang w:eastAsia="zh-CN"/>
        </w:rPr>
        <w:t>入口导板与出口导板的差别是入口横梁的位置应比出口橫梁的位置略低一些，导板上</w:t>
      </w:r>
      <w:r>
        <w:rPr>
          <w:lang w:eastAsia="zh-CN"/>
        </w:rPr>
        <w:t xml:space="preserve"> </w:t>
      </w:r>
      <w:r>
        <w:rPr>
          <w:lang w:eastAsia="zh-CN"/>
        </w:rPr>
        <w:t>的斜面在轧件入口部位；其他要求和设计方法与出口导板相同。</w:t>
      </w:r>
    </w:p>
    <w:p w:rsidR="00C67970" w:rsidRDefault="00BC4CE2" w:rsidP="006647C5">
      <w:pPr>
        <w:spacing w:before="120" w:after="120"/>
        <w:ind w:firstLine="360"/>
        <w:rPr>
          <w:lang w:eastAsia="zh-CN"/>
        </w:rPr>
      </w:pPr>
      <w:r>
        <w:rPr>
          <w:lang w:eastAsia="zh-CN"/>
        </w:rPr>
        <w:t>在轧辊孔型比较固定的轧机上，有时还采用死导板，或仅左右两块导板做成一个螯</w:t>
      </w:r>
      <w:r>
        <w:rPr>
          <w:lang w:eastAsia="zh-CN"/>
        </w:rPr>
        <w:t xml:space="preserve"> </w:t>
      </w:r>
      <w:r>
        <w:rPr>
          <w:lang w:eastAsia="zh-CN"/>
        </w:rPr>
        <w:t>体，或几个孔型的导板做成一个整体，其设计原则和方法仍如前所述。</w:t>
      </w:r>
    </w:p>
    <w:p w:rsidR="00C67970" w:rsidRDefault="00BC4CE2" w:rsidP="006647C5">
      <w:pPr>
        <w:spacing w:before="120" w:after="120"/>
        <w:ind w:firstLine="360"/>
        <w:rPr>
          <w:lang w:eastAsia="zh-CN"/>
        </w:rPr>
      </w:pPr>
      <w:r>
        <w:rPr>
          <w:lang w:eastAsia="zh-CN"/>
        </w:rPr>
        <w:t>固定导板的螺栓尺寸因轧机的大小而异，一般对轧辊直径为</w:t>
      </w:r>
      <w:r>
        <w:rPr>
          <w:lang w:eastAsia="zh-CN"/>
        </w:rPr>
        <w:t>250</w:t>
      </w:r>
      <w:r>
        <w:rPr>
          <w:rFonts w:ascii="MS Mincho" w:eastAsia="MS Mincho" w:hAnsi="MS Mincho" w:cs="MS Mincho" w:hint="eastAsia"/>
          <w:lang w:eastAsia="zh-CN"/>
        </w:rPr>
        <w:t>〜</w:t>
      </w:r>
      <w:r>
        <w:rPr>
          <w:lang w:eastAsia="zh-CN"/>
        </w:rPr>
        <w:t>300</w:t>
      </w:r>
      <w:r>
        <w:rPr>
          <w:lang w:eastAsia="zh-CN"/>
        </w:rPr>
        <w:t>，</w:t>
      </w:r>
      <w:r>
        <w:rPr>
          <w:lang w:eastAsia="zh-CN"/>
        </w:rPr>
        <w:t>350</w:t>
      </w:r>
      <w:r>
        <w:rPr>
          <w:rFonts w:ascii="MS Mincho" w:eastAsia="MS Mincho" w:hAnsi="MS Mincho" w:cs="MS Mincho" w:hint="eastAsia"/>
          <w:lang w:eastAsia="zh-CN"/>
        </w:rPr>
        <w:t>〜</w:t>
      </w:r>
      <w:r>
        <w:rPr>
          <w:lang w:eastAsia="zh-CN"/>
        </w:rPr>
        <w:t>500</w:t>
      </w:r>
      <w:r>
        <w:rPr>
          <w:lang w:eastAsia="zh-CN"/>
        </w:rPr>
        <w:t>，</w:t>
      </w:r>
      <w:r>
        <w:rPr>
          <w:lang w:eastAsia="zh-CN"/>
        </w:rPr>
        <w:t xml:space="preserve"> 600</w:t>
      </w:r>
      <w:r>
        <w:rPr>
          <w:rFonts w:ascii="MS Mincho" w:eastAsia="MS Mincho" w:hAnsi="MS Mincho" w:cs="MS Mincho" w:hint="eastAsia"/>
          <w:lang w:eastAsia="zh-CN"/>
        </w:rPr>
        <w:t>〜</w:t>
      </w:r>
      <w:r>
        <w:rPr>
          <w:lang w:eastAsia="zh-CN"/>
        </w:rPr>
        <w:t>800</w:t>
      </w:r>
      <w:r>
        <w:rPr>
          <w:lang w:eastAsia="zh-CN"/>
        </w:rPr>
        <w:t>的</w:t>
      </w:r>
      <w:r>
        <w:rPr>
          <w:lang w:eastAsia="zh-CN"/>
        </w:rPr>
        <w:t>k</w:t>
      </w:r>
      <w:r>
        <w:rPr>
          <w:lang w:eastAsia="zh-CN"/>
        </w:rPr>
        <w:t>机，螺栓直径分别为</w:t>
      </w:r>
      <w:r>
        <w:rPr>
          <w:lang w:eastAsia="zh-CN"/>
        </w:rPr>
        <w:t>15</w:t>
      </w:r>
      <w:r>
        <w:rPr>
          <w:lang w:eastAsia="zh-CN"/>
        </w:rPr>
        <w:t>，</w:t>
      </w:r>
      <w:r>
        <w:rPr>
          <w:lang w:eastAsia="zh-CN"/>
        </w:rPr>
        <w:t>25</w:t>
      </w:r>
      <w:r>
        <w:rPr>
          <w:lang w:eastAsia="zh-CN"/>
        </w:rPr>
        <w:t>和</w:t>
      </w:r>
      <w:r>
        <w:rPr>
          <w:lang w:eastAsia="zh-CN"/>
        </w:rPr>
        <w:t>40</w:t>
      </w:r>
      <w:r>
        <w:rPr>
          <w:lang w:eastAsia="zh-CN"/>
        </w:rPr>
        <w:t>毫米。</w:t>
      </w:r>
    </w:p>
    <w:p w:rsidR="00C67970" w:rsidRDefault="00BC4CE2" w:rsidP="006647C5">
      <w:pPr>
        <w:tabs>
          <w:tab w:val="left" w:pos="3465"/>
        </w:tabs>
        <w:spacing w:before="120" w:after="120"/>
        <w:rPr>
          <w:lang w:eastAsia="zh-CN"/>
        </w:rPr>
      </w:pPr>
      <w:r>
        <w:rPr>
          <w:lang w:eastAsia="zh-CN"/>
        </w:rPr>
        <w:t>、</w:t>
      </w:r>
      <w:r>
        <w:rPr>
          <w:lang w:eastAsia="zh-CN"/>
        </w:rPr>
        <w:tab/>
      </w:r>
      <w:r>
        <w:rPr>
          <w:lang w:eastAsia="zh-CN"/>
        </w:rPr>
        <w:t>第五节夹</w:t>
      </w:r>
      <w:r>
        <w:rPr>
          <w:lang w:eastAsia="zh-CN"/>
        </w:rPr>
        <w:t xml:space="preserve"> </w:t>
      </w:r>
      <w:r>
        <w:rPr>
          <w:lang w:eastAsia="zh-CN"/>
        </w:rPr>
        <w:t>板</w:t>
      </w:r>
    </w:p>
    <w:p w:rsidR="00C67970" w:rsidRDefault="00BC4CE2" w:rsidP="006647C5">
      <w:pPr>
        <w:spacing w:before="120" w:after="120"/>
        <w:ind w:firstLine="360"/>
        <w:rPr>
          <w:lang w:eastAsia="zh-CN"/>
        </w:rPr>
      </w:pPr>
      <w:r>
        <w:rPr>
          <w:lang w:eastAsia="zh-CN"/>
        </w:rPr>
        <w:t>夹板亦称〃导板</w:t>
      </w:r>
      <w:r>
        <w:rPr>
          <w:lang w:eastAsia="zh-CN"/>
        </w:rPr>
        <w:t>”</w:t>
      </w:r>
      <w:r>
        <w:rPr>
          <w:lang w:eastAsia="zh-CN"/>
        </w:rPr>
        <w:t>或小瓦，其作用是若出入口的轧件不稳定易于倾倒时，常常使用夹</w:t>
      </w:r>
    </w:p>
    <w:p w:rsidR="00C67970" w:rsidRDefault="00BC4CE2" w:rsidP="006647C5">
      <w:pPr>
        <w:spacing w:before="120" w:after="120"/>
        <w:rPr>
          <w:lang w:eastAsia="zh-CN"/>
        </w:rPr>
      </w:pPr>
      <w:r>
        <w:rPr>
          <w:lang w:eastAsia="zh-CN"/>
        </w:rPr>
        <w:t>板来维持其稳定状态。常用的夹板如图</w:t>
      </w:r>
      <w:r>
        <w:rPr>
          <w:lang w:eastAsia="zh-CN"/>
        </w:rPr>
        <w:t>11- 13</w:t>
      </w:r>
      <w:r>
        <w:rPr>
          <w:lang w:eastAsia="zh-CN"/>
        </w:rPr>
        <w:t>所示，</w:t>
      </w:r>
      <w:r>
        <w:rPr>
          <w:lang w:eastAsia="zh-CN"/>
        </w:rPr>
        <w:t>o</w:t>
      </w:r>
      <w:r>
        <w:rPr>
          <w:lang w:eastAsia="zh-CN"/>
        </w:rPr>
        <w:t>与</w:t>
      </w:r>
      <w:r>
        <w:rPr>
          <w:lang w:eastAsia="zh-CN"/>
        </w:rPr>
        <w:t>o'</w:t>
      </w:r>
      <w:r>
        <w:rPr>
          <w:lang w:eastAsia="zh-CN"/>
        </w:rPr>
        <w:t>为轧辊的中心，</w:t>
      </w:r>
      <w:r>
        <w:rPr>
          <w:lang w:eastAsia="zh-CN"/>
        </w:rPr>
        <w:t>I)</w:t>
      </w:r>
      <w:r>
        <w:rPr>
          <w:lang w:eastAsia="zh-CN"/>
        </w:rPr>
        <w:t>。为两轧</w:t>
      </w:r>
      <w:r>
        <w:rPr>
          <w:lang w:eastAsia="zh-CN"/>
        </w:rPr>
        <w:t xml:space="preserve"> </w:t>
      </w:r>
      <w:r>
        <w:rPr>
          <w:lang w:eastAsia="zh-CN"/>
        </w:rPr>
        <w:t>辊的中心距，其值等于轧辊原始直径，仏为</w:t>
      </w:r>
      <w:r>
        <w:rPr>
          <w:lang w:eastAsia="zh-CN"/>
        </w:rPr>
        <w:t xml:space="preserve"> </w:t>
      </w:r>
      <w:r>
        <w:rPr>
          <w:lang w:eastAsia="zh-CN"/>
        </w:rPr>
        <w:t>辊环半径，</w:t>
      </w:r>
      <w:r>
        <w:rPr>
          <w:lang w:eastAsia="zh-CN"/>
        </w:rPr>
        <w:t>Ai?</w:t>
      </w:r>
      <w:r>
        <w:rPr>
          <w:lang w:eastAsia="zh-CN"/>
        </w:rPr>
        <w:t>为辊环与夹板间的间隙，</w:t>
      </w:r>
      <w:r>
        <w:rPr>
          <w:lang w:eastAsia="zh-CN"/>
        </w:rPr>
        <w:t xml:space="preserve">L </w:t>
      </w:r>
      <w:r>
        <w:rPr>
          <w:lang w:eastAsia="zh-CN"/>
        </w:rPr>
        <w:t>为夹板的总长，</w:t>
      </w:r>
      <w:r>
        <w:rPr>
          <w:lang w:eastAsia="zh-CN"/>
        </w:rPr>
        <w:t>S</w:t>
      </w:r>
      <w:r>
        <w:rPr>
          <w:lang w:eastAsia="zh-CN"/>
        </w:rPr>
        <w:t>为夹板的厚度，「为夹板</w:t>
      </w:r>
      <w:r>
        <w:rPr>
          <w:lang w:eastAsia="zh-CN"/>
        </w:rPr>
        <w:t xml:space="preserve"> </w:t>
      </w:r>
      <w:r>
        <w:rPr>
          <w:lang w:eastAsia="zh-CN"/>
        </w:rPr>
        <w:t>的前尖半径，</w:t>
      </w:r>
      <w:r>
        <w:rPr>
          <w:lang w:eastAsia="zh-CN"/>
        </w:rPr>
        <w:t>H</w:t>
      </w:r>
      <w:r>
        <w:rPr>
          <w:lang w:eastAsia="zh-CN"/>
        </w:rPr>
        <w:t>为夹板的高度，</w:t>
      </w:r>
      <w:r>
        <w:rPr>
          <w:lang w:eastAsia="zh-CN"/>
        </w:rPr>
        <w:t>C</w:t>
      </w:r>
      <w:r>
        <w:rPr>
          <w:lang w:eastAsia="zh-CN"/>
        </w:rPr>
        <w:t>和</w:t>
      </w:r>
      <w:r>
        <w:rPr>
          <w:lang w:eastAsia="zh-CN"/>
        </w:rPr>
        <w:t>(7</w:t>
      </w:r>
      <w:r>
        <w:rPr>
          <w:lang w:eastAsia="zh-CN"/>
        </w:rPr>
        <w:t>为凸</w:t>
      </w:r>
      <w:r>
        <w:rPr>
          <w:lang w:eastAsia="zh-CN"/>
        </w:rPr>
        <w:t xml:space="preserve"> </w:t>
      </w:r>
      <w:r>
        <w:rPr>
          <w:lang w:eastAsia="zh-CN"/>
        </w:rPr>
        <w:t>台的髙度和厚度，</w:t>
      </w:r>
      <w:r>
        <w:rPr>
          <w:lang w:eastAsia="zh-CN"/>
        </w:rPr>
        <w:t>i?</w:t>
      </w:r>
      <w:r>
        <w:rPr>
          <w:lang w:eastAsia="zh-CN"/>
        </w:rPr>
        <w:t>为入口椭圆轧件的圆弧</w:t>
      </w:r>
      <w:r>
        <w:rPr>
          <w:lang w:eastAsia="zh-CN"/>
        </w:rPr>
        <w:t xml:space="preserve"> </w:t>
      </w:r>
      <w:r>
        <w:rPr>
          <w:lang w:eastAsia="zh-CN"/>
        </w:rPr>
        <w:t>半径，</w:t>
      </w:r>
      <w:r>
        <w:rPr>
          <w:lang w:eastAsia="zh-CN"/>
        </w:rPr>
        <w:t>&amp;</w:t>
      </w:r>
      <w:r>
        <w:rPr>
          <w:lang w:eastAsia="zh-CN"/>
        </w:rPr>
        <w:t>为夹板的檜深，</w:t>
      </w:r>
      <w:r>
        <w:rPr>
          <w:lang w:eastAsia="zh-CN"/>
        </w:rPr>
        <w:t>Q</w:t>
      </w:r>
      <w:r>
        <w:rPr>
          <w:lang w:eastAsia="zh-CN"/>
        </w:rPr>
        <w:t>为斜面尺寸，</w:t>
      </w:r>
      <w:r>
        <w:rPr>
          <w:lang w:eastAsia="zh-CN"/>
        </w:rPr>
        <w:t>h</w:t>
      </w:r>
      <w:r>
        <w:rPr>
          <w:lang w:eastAsia="zh-CN"/>
        </w:rPr>
        <w:t>为</w:t>
      </w:r>
      <w:r>
        <w:rPr>
          <w:lang w:eastAsia="zh-CN"/>
        </w:rPr>
        <w:t xml:space="preserve"> </w:t>
      </w:r>
      <w:r>
        <w:rPr>
          <w:lang w:eastAsia="zh-CN"/>
        </w:rPr>
        <w:t>夹板的直线段长度，</w:t>
      </w:r>
      <w:r>
        <w:rPr>
          <w:lang w:eastAsia="zh-CN"/>
        </w:rPr>
        <w:t>h</w:t>
      </w:r>
      <w:r>
        <w:rPr>
          <w:lang w:eastAsia="zh-CN"/>
        </w:rPr>
        <w:t>加</w:t>
      </w:r>
      <w:r>
        <w:rPr>
          <w:lang w:eastAsia="zh-CN"/>
        </w:rPr>
        <w:t>G</w:t>
      </w:r>
      <w:r>
        <w:rPr>
          <w:lang w:eastAsia="zh-CN"/>
        </w:rPr>
        <w:t>为斜面的长度。</w:t>
      </w:r>
      <w:r>
        <w:rPr>
          <w:lang w:eastAsia="zh-CN"/>
        </w:rPr>
        <w:t xml:space="preserve"> </w:t>
      </w:r>
      <w:r>
        <w:rPr>
          <w:lang w:eastAsia="zh-CN"/>
        </w:rPr>
        <w:t>在设计夹板时</w:t>
      </w:r>
      <w:r>
        <w:rPr>
          <w:lang w:eastAsia="zh-CN"/>
        </w:rPr>
        <w:t>,</w:t>
      </w:r>
      <w:r>
        <w:rPr>
          <w:lang w:eastAsia="zh-CN"/>
        </w:rPr>
        <w:t>应根据轧机的大小，按表</w:t>
      </w:r>
      <w:r>
        <w:rPr>
          <w:lang w:eastAsia="zh-CN"/>
        </w:rPr>
        <w:t>11- 1</w:t>
      </w:r>
      <w:r>
        <w:rPr>
          <w:lang w:eastAsia="zh-CN"/>
        </w:rPr>
        <w:t>选取。工作面的尺寸，则根据所诱导的轧</w:t>
      </w:r>
    </w:p>
    <w:p w:rsidR="00C67970" w:rsidRDefault="00BC4CE2" w:rsidP="006647C5">
      <w:pPr>
        <w:spacing w:before="120" w:after="120"/>
        <w:rPr>
          <w:lang w:eastAsia="zh-CN"/>
        </w:rPr>
      </w:pPr>
      <w:r>
        <w:rPr>
          <w:vertAlign w:val="subscript"/>
          <w:lang w:eastAsia="zh-CN"/>
        </w:rPr>
        <w:t>b =</w:t>
      </w:r>
      <w:r>
        <w:rPr>
          <w:lang w:eastAsia="zh-CN"/>
        </w:rPr>
        <w:t>丨備圆孔的椭</w:t>
      </w:r>
      <w:r>
        <w:rPr>
          <w:lang w:eastAsia="zh-CN"/>
        </w:rPr>
        <w:t>■</w:t>
      </w:r>
      <w:r>
        <w:rPr>
          <w:lang w:eastAsia="zh-CN"/>
        </w:rPr>
        <w:t>献</w:t>
      </w:r>
      <w:r>
        <w:rPr>
          <w:lang w:eastAsia="zh-CN"/>
        </w:rPr>
        <w:t>—</w:t>
      </w:r>
      <w:r>
        <w:rPr>
          <w:vertAlign w:val="subscript"/>
          <w:lang w:eastAsia="zh-CN"/>
        </w:rPr>
        <w:t>(2</w:t>
      </w:r>
      <w:r>
        <w:rPr>
          <w:rFonts w:ascii="MS Mincho" w:eastAsia="MS Mincho" w:hAnsi="MS Mincho" w:cs="MS Mincho" w:hint="eastAsia"/>
          <w:lang w:eastAsia="zh-CN"/>
        </w:rPr>
        <w:t>〜</w:t>
      </w:r>
      <w:r>
        <w:rPr>
          <w:vertAlign w:val="subscript"/>
          <w:lang w:eastAsia="zh-CN"/>
        </w:rPr>
        <w:t>5)</w:t>
      </w:r>
      <w:r>
        <w:rPr>
          <w:lang w:eastAsia="zh-CN"/>
        </w:rPr>
        <w:t>毫米卜</w:t>
      </w:r>
    </w:p>
    <w:p w:rsidR="00C67970" w:rsidRDefault="00BC4CE2" w:rsidP="006647C5">
      <w:pPr>
        <w:spacing w:before="120" w:after="120"/>
        <w:ind w:firstLine="360"/>
        <w:rPr>
          <w:lang w:eastAsia="zh-CN"/>
        </w:rPr>
      </w:pPr>
      <w:r>
        <w:rPr>
          <w:lang w:eastAsia="zh-CN"/>
        </w:rPr>
        <w:t>直线段</w:t>
      </w:r>
      <w:r>
        <w:rPr>
          <w:lang w:eastAsia="zh-CN"/>
        </w:rPr>
        <w:t>L</w:t>
      </w:r>
      <w:r>
        <w:rPr>
          <w:lang w:eastAsia="zh-CN"/>
        </w:rPr>
        <w:t>主要取决于轧件的大小。轧件断面大，</w:t>
      </w:r>
      <w:r>
        <w:rPr>
          <w:lang w:eastAsia="zh-CN"/>
        </w:rPr>
        <w:t>/</w:t>
      </w:r>
      <w:r>
        <w:rPr>
          <w:lang w:eastAsia="zh-CN"/>
        </w:rPr>
        <w:t>，取长一些，轧件断面小，</w:t>
      </w:r>
      <w:r>
        <w:rPr>
          <w:lang w:eastAsia="zh-CN"/>
        </w:rPr>
        <w:t>L</w:t>
      </w:r>
      <w:r>
        <w:rPr>
          <w:lang w:eastAsia="zh-CN"/>
        </w:rPr>
        <w:t>取短一</w:t>
      </w:r>
      <w:r>
        <w:rPr>
          <w:lang w:eastAsia="zh-CN"/>
        </w:rPr>
        <w:t xml:space="preserve"> </w:t>
      </w:r>
      <w:r>
        <w:rPr>
          <w:lang w:eastAsia="zh-CN"/>
        </w:rPr>
        <w:t>些；一般取</w:t>
      </w:r>
      <w:r>
        <w:rPr>
          <w:lang w:eastAsia="zh-CN"/>
        </w:rPr>
        <w:t>80</w:t>
      </w:r>
      <w:r>
        <w:rPr>
          <w:rFonts w:ascii="MS Mincho" w:eastAsia="MS Mincho" w:hAnsi="MS Mincho" w:cs="MS Mincho" w:hint="eastAsia"/>
          <w:lang w:eastAsia="zh-CN"/>
        </w:rPr>
        <w:t>〜</w:t>
      </w:r>
      <w:r>
        <w:rPr>
          <w:lang w:eastAsia="zh-CN"/>
        </w:rPr>
        <w:t>120</w:t>
      </w:r>
      <w:r>
        <w:rPr>
          <w:lang w:eastAsia="zh-CN"/>
        </w:rPr>
        <w:t>毫米，也有用大于</w:t>
      </w:r>
      <w:r>
        <w:rPr>
          <w:lang w:eastAsia="zh-CN"/>
        </w:rPr>
        <w:t>200</w:t>
      </w:r>
      <w:r>
        <w:rPr>
          <w:lang w:eastAsia="zh-CN"/>
        </w:rPr>
        <w:t>毫米者。在能扶正轧件的条件下，</w:t>
      </w:r>
      <w:r>
        <w:rPr>
          <w:lang w:eastAsia="zh-CN"/>
        </w:rPr>
        <w:t>L</w:t>
      </w:r>
      <w:r>
        <w:rPr>
          <w:lang w:eastAsia="zh-CN"/>
        </w:rPr>
        <w:t>越短越</w:t>
      </w:r>
      <w:r>
        <w:rPr>
          <w:lang w:eastAsia="zh-CN"/>
        </w:rPr>
        <w:t xml:space="preserve"> </w:t>
      </w:r>
      <w:r>
        <w:rPr>
          <w:lang w:eastAsia="zh-CN"/>
        </w:rPr>
        <w:t>好，因</w:t>
      </w:r>
      <w:r>
        <w:rPr>
          <w:lang w:eastAsia="zh-CN"/>
        </w:rPr>
        <w:t>L</w:t>
      </w:r>
      <w:r>
        <w:rPr>
          <w:lang w:eastAsia="zh-CN"/>
        </w:rPr>
        <w:t>过长，会使轧件进入孔型困难；</w:t>
      </w:r>
      <w:r>
        <w:rPr>
          <w:lang w:eastAsia="zh-CN"/>
        </w:rPr>
        <w:t>L</w:t>
      </w:r>
      <w:r>
        <w:rPr>
          <w:lang w:eastAsia="zh-CN"/>
        </w:rPr>
        <w:t>过短，则难以抉正轧件。</w:t>
      </w:r>
    </w:p>
    <w:p w:rsidR="00C67970" w:rsidRDefault="00BC4CE2" w:rsidP="006647C5">
      <w:pPr>
        <w:spacing w:before="120" w:after="120"/>
        <w:rPr>
          <w:lang w:eastAsia="zh-CN"/>
        </w:rPr>
      </w:pPr>
      <w:r>
        <w:rPr>
          <w:lang w:eastAsia="zh-CN"/>
        </w:rPr>
        <w:t>表</w:t>
      </w:r>
      <w:r>
        <w:rPr>
          <w:lang w:eastAsia="zh-CN"/>
        </w:rPr>
        <w:t>11-</w:t>
      </w:r>
      <w:r>
        <w:rPr>
          <w:lang w:eastAsia="zh-CN"/>
        </w:rPr>
        <w:t>〗央坂尺寸与辊径的关系</w:t>
      </w:r>
    </w:p>
    <w:tbl>
      <w:tblPr>
        <w:tblOverlap w:val="never"/>
        <w:tblW w:w="0" w:type="auto"/>
        <w:tblLayout w:type="fixed"/>
        <w:tblCellMar>
          <w:left w:w="10" w:type="dxa"/>
          <w:right w:w="10" w:type="dxa"/>
        </w:tblCellMar>
        <w:tblLook w:val="0000"/>
      </w:tblPr>
      <w:tblGrid>
        <w:gridCol w:w="1613"/>
        <w:gridCol w:w="367"/>
        <w:gridCol w:w="555"/>
        <w:gridCol w:w="728"/>
        <w:gridCol w:w="550"/>
        <w:gridCol w:w="1398"/>
        <w:gridCol w:w="1246"/>
        <w:gridCol w:w="733"/>
        <w:gridCol w:w="545"/>
        <w:gridCol w:w="728"/>
        <w:gridCol w:w="576"/>
      </w:tblGrid>
      <w:tr w:rsidR="00C67970">
        <w:trPr>
          <w:trHeight w:val="576"/>
        </w:trPr>
        <w:tc>
          <w:tcPr>
            <w:tcW w:w="1613" w:type="dxa"/>
            <w:tcBorders>
              <w:top w:val="single" w:sz="4" w:space="0" w:color="auto"/>
            </w:tcBorders>
            <w:shd w:val="clear" w:color="auto" w:fill="FFFFFF"/>
          </w:tcPr>
          <w:p w:rsidR="00C67970" w:rsidRDefault="00BC4CE2" w:rsidP="006647C5">
            <w:pPr>
              <w:spacing w:before="120" w:after="120"/>
            </w:pPr>
            <w:r>
              <w:t>辊径</w:t>
            </w:r>
            <w:r>
              <w:t>D,</w:t>
            </w:r>
            <w:r>
              <w:t>毫米</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AP</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r</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L</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G</w:t>
            </w:r>
          </w:p>
        </w:tc>
        <w:tc>
          <w:tcPr>
            <w:tcW w:w="13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U .</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C</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576" w:type="dxa"/>
            <w:tcBorders>
              <w:top w:val="single" w:sz="4" w:space="0" w:color="auto"/>
              <w:left w:val="single" w:sz="4" w:space="0" w:color="auto"/>
            </w:tcBorders>
            <w:shd w:val="clear" w:color="auto" w:fill="FFFFFF"/>
          </w:tcPr>
          <w:p w:rsidR="00C67970" w:rsidRDefault="00BC4CE2" w:rsidP="006647C5">
            <w:pPr>
              <w:spacing w:before="120" w:after="120"/>
            </w:pPr>
            <w:r>
              <w:t>0</w:t>
            </w:r>
          </w:p>
        </w:tc>
      </w:tr>
      <w:tr w:rsidR="00C67970">
        <w:trPr>
          <w:trHeight w:val="560"/>
        </w:trPr>
        <w:tc>
          <w:tcPr>
            <w:tcW w:w="1613" w:type="dxa"/>
            <w:tcBorders>
              <w:top w:val="single" w:sz="4" w:space="0" w:color="auto"/>
            </w:tcBorders>
            <w:shd w:val="clear" w:color="auto" w:fill="FFFFFF"/>
          </w:tcPr>
          <w:p w:rsidR="00C67970" w:rsidRDefault="00BC4CE2" w:rsidP="006647C5">
            <w:pPr>
              <w:spacing w:before="120" w:after="120"/>
            </w:pPr>
            <w:r>
              <w:t>500</w:t>
            </w:r>
            <w:r>
              <w:t>以上</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15</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30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0-5D</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 xml:space="preserve">45 </w:t>
            </w:r>
            <w:r>
              <w:rPr>
                <w:rFonts w:ascii="MS Mincho" w:eastAsia="MS Mincho" w:hAnsi="MS Mincho" w:cs="MS Mincho" w:hint="eastAsia"/>
              </w:rPr>
              <w:t>〜</w:t>
            </w:r>
            <w:r>
              <w:t>60</w:t>
            </w:r>
          </w:p>
        </w:tc>
        <w:tc>
          <w:tcPr>
            <w:tcW w:w="1398" w:type="dxa"/>
            <w:tcBorders>
              <w:top w:val="single" w:sz="4" w:space="0" w:color="auto"/>
              <w:left w:val="single" w:sz="4" w:space="0" w:color="auto"/>
            </w:tcBorders>
            <w:shd w:val="clear" w:color="auto" w:fill="FFFFFF"/>
          </w:tcPr>
          <w:p w:rsidR="00C67970" w:rsidRDefault="00BC4CE2" w:rsidP="006647C5">
            <w:pPr>
              <w:spacing w:before="120" w:after="120"/>
            </w:pPr>
            <w:r>
              <w:t>(i~i) L-G 2 3</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L-U-G</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300</w:t>
            </w:r>
            <w:r>
              <w:rPr>
                <w:rFonts w:ascii="MS Mincho" w:eastAsia="MS Mincho" w:hAnsi="MS Mincho" w:cs="MS Mincho" w:hint="eastAsia"/>
              </w:rPr>
              <w:t>〜</w:t>
            </w:r>
            <w:r>
              <w:t>350</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30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140</w:t>
            </w:r>
          </w:p>
        </w:tc>
        <w:tc>
          <w:tcPr>
            <w:tcW w:w="576" w:type="dxa"/>
            <w:tcBorders>
              <w:top w:val="single" w:sz="4" w:space="0" w:color="auto"/>
              <w:left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50</w:t>
            </w:r>
          </w:p>
        </w:tc>
      </w:tr>
      <w:tr w:rsidR="00C67970">
        <w:trPr>
          <w:trHeight w:val="550"/>
        </w:trPr>
        <w:tc>
          <w:tcPr>
            <w:tcW w:w="1613" w:type="dxa"/>
            <w:tcBorders>
              <w:top w:val="single" w:sz="4" w:space="0" w:color="auto"/>
            </w:tcBorders>
            <w:shd w:val="clear" w:color="auto" w:fill="FFFFFF"/>
          </w:tcPr>
          <w:p w:rsidR="00C67970" w:rsidRDefault="00BC4CE2" w:rsidP="006647C5">
            <w:pPr>
              <w:spacing w:before="120" w:after="120"/>
            </w:pPr>
            <w:r>
              <w:t>300</w:t>
            </w:r>
            <w:r>
              <w:rPr>
                <w:rFonts w:ascii="MS Mincho" w:eastAsia="MS Mincho" w:hAnsi="MS Mincho" w:cs="MS Mincho" w:hint="eastAsia"/>
              </w:rPr>
              <w:t>〜</w:t>
            </w:r>
            <w:r>
              <w:t>500</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10</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20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0.5D</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50</w:t>
            </w:r>
          </w:p>
        </w:tc>
        <w:tc>
          <w:tcPr>
            <w:tcW w:w="1398" w:type="dxa"/>
            <w:tcBorders>
              <w:top w:val="single" w:sz="4" w:space="0" w:color="auto"/>
              <w:left w:val="single" w:sz="4" w:space="0" w:color="auto"/>
            </w:tcBorders>
            <w:shd w:val="clear" w:color="auto" w:fill="FFFFFF"/>
          </w:tcPr>
          <w:p w:rsidR="00C67970" w:rsidRDefault="00BC4CE2" w:rsidP="006647C5">
            <w:pPr>
              <w:spacing w:before="120" w:after="120"/>
            </w:pPr>
            <w:r>
              <w:t>(</w:t>
            </w:r>
            <w:r>
              <w:t>丄</w:t>
            </w:r>
            <w:r>
              <w:rPr>
                <w:rFonts w:ascii="MS Mincho" w:eastAsia="MS Mincho" w:hAnsi="MS Mincho" w:cs="MS Mincho" w:hint="eastAsia"/>
              </w:rPr>
              <w:t>〜</w:t>
            </w:r>
            <w:r>
              <w:rPr>
                <w:rFonts w:ascii="华文细黑" w:hAnsi="华文细黑" w:cs="华文细黑" w:hint="eastAsia"/>
              </w:rPr>
              <w:t>丄</w:t>
            </w:r>
            <w:r>
              <w:t>)L~G 2 3</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L-h-G</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250</w:t>
            </w:r>
            <w:r>
              <w:rPr>
                <w:rFonts w:ascii="MS Mincho" w:eastAsia="MS Mincho" w:hAnsi="MS Mincho" w:cs="MS Mincho" w:hint="eastAsia"/>
              </w:rPr>
              <w:t>〜</w:t>
            </w:r>
            <w:r>
              <w:t>300</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30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 xml:space="preserve">70 </w:t>
            </w:r>
            <w:r>
              <w:rPr>
                <w:rFonts w:ascii="MS Mincho" w:eastAsia="MS Mincho" w:hAnsi="MS Mincho" w:cs="MS Mincho" w:hint="eastAsia"/>
              </w:rPr>
              <w:t>〜</w:t>
            </w:r>
            <w:r>
              <w:t>90</w:t>
            </w:r>
          </w:p>
        </w:tc>
        <w:tc>
          <w:tcPr>
            <w:tcW w:w="576" w:type="dxa"/>
            <w:tcBorders>
              <w:top w:val="single" w:sz="4" w:space="0" w:color="auto"/>
              <w:left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50</w:t>
            </w:r>
          </w:p>
        </w:tc>
      </w:tr>
      <w:tr w:rsidR="00C67970">
        <w:trPr>
          <w:trHeight w:val="581"/>
        </w:trPr>
        <w:tc>
          <w:tcPr>
            <w:tcW w:w="1613" w:type="dxa"/>
            <w:tcBorders>
              <w:top w:val="single" w:sz="4" w:space="0" w:color="auto"/>
              <w:bottom w:val="single" w:sz="4" w:space="0" w:color="auto"/>
            </w:tcBorders>
            <w:shd w:val="clear" w:color="auto" w:fill="FFFFFF"/>
          </w:tcPr>
          <w:p w:rsidR="00C67970" w:rsidRDefault="00BC4CE2" w:rsidP="006647C5">
            <w:pPr>
              <w:spacing w:before="120" w:after="120"/>
            </w:pPr>
            <w:r>
              <w:t>250</w:t>
            </w:r>
            <w:r>
              <w:rPr>
                <w:rFonts w:ascii="MS Mincho" w:eastAsia="MS Mincho" w:hAnsi="MS Mincho" w:cs="MS Mincho" w:hint="eastAsia"/>
              </w:rPr>
              <w:t>〜</w:t>
            </w:r>
            <w:r>
              <w:t>350</w:t>
            </w:r>
          </w:p>
        </w:tc>
        <w:tc>
          <w:tcPr>
            <w:tcW w:w="36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p>
        </w:tc>
        <w:tc>
          <w:tcPr>
            <w:tcW w:w="55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5~10</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rPr>
                <w:rFonts w:ascii="华文细黑" w:hAnsi="华文细黑" w:cs="华文细黑" w:hint="eastAsia"/>
              </w:rPr>
              <w:t>。</w:t>
            </w:r>
            <w:r>
              <w:t>.5Z?</w:t>
            </w:r>
          </w:p>
        </w:tc>
        <w:tc>
          <w:tcPr>
            <w:tcW w:w="55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30</w:t>
            </w:r>
          </w:p>
        </w:tc>
        <w:tc>
          <w:tcPr>
            <w:tcW w:w="139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rPr>
                <w:rFonts w:ascii="华文细黑" w:hAnsi="华文细黑" w:cs="华文细黑" w:hint="eastAsia"/>
              </w:rPr>
              <w:t>丄）</w:t>
            </w:r>
            <w:r>
              <w:t>L-G 2 3</w:t>
            </w:r>
          </w:p>
        </w:tc>
        <w:tc>
          <w:tcPr>
            <w:tcW w:w="1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L—lz -G</w:t>
            </w:r>
          </w:p>
        </w:tc>
        <w:tc>
          <w:tcPr>
            <w:tcW w:w="73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70 </w:t>
            </w:r>
            <w:r>
              <w:rPr>
                <w:rFonts w:ascii="MS Mincho" w:eastAsia="MS Mincho" w:hAnsi="MS Mincho" w:cs="MS Mincho" w:hint="eastAsia"/>
              </w:rPr>
              <w:t>〜</w:t>
            </w:r>
            <w:r>
              <w:t>120</w:t>
            </w:r>
          </w:p>
        </w:tc>
        <w:tc>
          <w:tcPr>
            <w:tcW w:w="54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15</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45</w:t>
            </w:r>
          </w:p>
        </w:tc>
        <w:tc>
          <w:tcPr>
            <w:tcW w:w="57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20</w:t>
            </w:r>
          </w:p>
        </w:tc>
      </w:tr>
    </w:tbl>
    <w:p w:rsidR="00C67970" w:rsidRDefault="00BC4CE2" w:rsidP="006647C5">
      <w:pPr>
        <w:spacing w:before="120" w:after="120"/>
        <w:ind w:firstLine="360"/>
        <w:rPr>
          <w:lang w:eastAsia="zh-CN"/>
        </w:rPr>
      </w:pPr>
      <w:r>
        <w:rPr>
          <w:lang w:eastAsia="zh-CN"/>
        </w:rPr>
        <w:t>为了可靠地抉正和夹持轧件，并为提髙夹板的使用寿命，在可能的条件下，应使夹板</w:t>
      </w:r>
      <w:r>
        <w:rPr>
          <w:lang w:eastAsia="zh-CN"/>
        </w:rPr>
        <w:t xml:space="preserve"> </w:t>
      </w:r>
      <w:r>
        <w:rPr>
          <w:lang w:eastAsia="zh-CN"/>
        </w:rPr>
        <w:t>的工作面与轧件呈四点接触，即夹板工作面的中间做成小槽（图</w:t>
      </w:r>
      <w:r>
        <w:rPr>
          <w:lang w:eastAsia="zh-CN"/>
        </w:rPr>
        <w:t>11-14)</w:t>
      </w:r>
      <w:r>
        <w:rPr>
          <w:lang w:eastAsia="zh-CN"/>
        </w:rPr>
        <w:t>。也有的夹板如图</w:t>
      </w:r>
      <w:r>
        <w:rPr>
          <w:lang w:eastAsia="zh-CN"/>
        </w:rPr>
        <w:t xml:space="preserve"> -15</w:t>
      </w:r>
      <w:r>
        <w:rPr>
          <w:lang w:eastAsia="zh-CN"/>
        </w:rPr>
        <w:t>所示，其特点是用上凸台和侧向凸台使夹板固定在导板箱中，这种夹板的设计方法</w:t>
      </w:r>
      <w:r>
        <w:rPr>
          <w:lang w:eastAsia="zh-CN"/>
        </w:rPr>
        <w:t xml:space="preserve"> 226</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\\AppData\\Local\\Temp\\FineReader11\\media\\image351.png" \* MERGEFORMATINET </w:instrText>
      </w:r>
      <w:r>
        <w:fldChar w:fldCharType="separate"/>
      </w:r>
      <w:r w:rsidR="006647C5">
        <w:pict>
          <v:shape id="_x0000_i1375" type="#_x0000_t75" style="width:175.35pt;height:134pt">
            <v:imagedata r:id="rId707" r:href="rId708"/>
          </v:shape>
        </w:pict>
      </w:r>
      <w:r>
        <w:fldChar w:fldCharType="end"/>
      </w:r>
    </w:p>
    <w:p w:rsidR="00C67970" w:rsidRDefault="00BC4CE2" w:rsidP="006647C5">
      <w:pPr>
        <w:spacing w:before="120" w:after="120"/>
        <w:outlineLvl w:val="0"/>
        <w:rPr>
          <w:lang w:eastAsia="zh-CN"/>
        </w:rPr>
      </w:pPr>
      <w:r>
        <w:rPr>
          <w:lang w:eastAsia="zh-CN"/>
        </w:rPr>
        <w:t>图</w:t>
      </w:r>
      <w:r>
        <w:rPr>
          <w:lang w:eastAsia="zh-CN"/>
        </w:rPr>
        <w:t>11-13</w:t>
      </w:r>
      <w:r>
        <w:rPr>
          <w:lang w:eastAsia="zh-CN"/>
        </w:rPr>
        <w:t>夹板的尺寸</w:t>
      </w:r>
      <w:r>
        <w:rPr>
          <w:lang w:eastAsia="zh-CN"/>
        </w:rPr>
        <w:t xml:space="preserve"> </w:t>
      </w:r>
      <w:r>
        <w:rPr>
          <w:lang w:eastAsia="zh-CN"/>
        </w:rPr>
        <w:t>件尺寸而定，若为椭圆件，则为</w:t>
      </w:r>
    </w:p>
    <w:p w:rsidR="00C67970" w:rsidRDefault="00BC4CE2" w:rsidP="006647C5">
      <w:pPr>
        <w:spacing w:before="120" w:after="120"/>
        <w:rPr>
          <w:lang w:eastAsia="zh-CN"/>
        </w:rPr>
      </w:pPr>
      <w:r>
        <w:rPr>
          <w:lang w:eastAsia="zh-CN"/>
        </w:rPr>
        <w:t>及尺寸关系同前。夹板一般是用冷硬铸铁制成，为了提高夹板的使用寿命，也可用镀铬或</w:t>
      </w:r>
      <w:r>
        <w:rPr>
          <w:lang w:eastAsia="zh-CN"/>
        </w:rPr>
        <w:t xml:space="preserve"> </w:t>
      </w:r>
      <w:r>
        <w:rPr>
          <w:lang w:eastAsia="zh-CN"/>
        </w:rPr>
        <w:t>钨钢等耐磨材料制成。图</w:t>
      </w:r>
      <w:r>
        <w:rPr>
          <w:lang w:eastAsia="zh-CN"/>
        </w:rPr>
        <w:t>11-13</w:t>
      </w:r>
      <w:r>
        <w:rPr>
          <w:lang w:eastAsia="zh-CN"/>
        </w:rPr>
        <w:t>中的尺寸为设计导板箱的依据，根据已有的导板箱设计</w:t>
      </w:r>
      <w:r>
        <w:rPr>
          <w:lang w:eastAsia="zh-CN"/>
        </w:rPr>
        <w:t xml:space="preserve"> </w:t>
      </w:r>
      <w:r>
        <w:rPr>
          <w:lang w:eastAsia="zh-CN"/>
        </w:rPr>
        <w:t>夹板也须根据尺寸</w:t>
      </w:r>
      <w:r>
        <w:rPr>
          <w:lang w:eastAsia="zh-CN"/>
        </w:rPr>
        <w:t>L,</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\\AppData\\Local\\Temp\\FineReader11\\media\\image352.png" \* MERGEFORMATINET </w:instrText>
      </w:r>
      <w:r>
        <w:fldChar w:fldCharType="separate"/>
      </w:r>
      <w:r w:rsidR="006647C5">
        <w:pict>
          <v:shape id="_x0000_i1376" type="#_x0000_t75" style="width:108.35pt;height:130.45pt">
            <v:imagedata r:id="rId709" r:href="rId71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\\AppData\\Local\\Temp\\FineReader11\\media\\image353.png" \* MERGEFORMATINET </w:instrText>
      </w:r>
      <w:r>
        <w:fldChar w:fldCharType="separate"/>
      </w:r>
      <w:r w:rsidR="006647C5">
        <w:pict>
          <v:shape id="_x0000_i1377" type="#_x0000_t75" style="width:158.25pt;height:42.75pt">
            <v:imagedata r:id="rId711" r:href="rId712"/>
          </v:shape>
        </w:pict>
      </w:r>
      <w:r>
        <w:fldChar w:fldCharType="end"/>
      </w:r>
    </w:p>
    <w:p w:rsidR="00C67970" w:rsidRDefault="00BC4CE2" w:rsidP="006647C5">
      <w:pPr>
        <w:spacing w:before="120" w:after="120"/>
        <w:outlineLvl w:val="0"/>
        <w:rPr>
          <w:lang w:eastAsia="zh-CN"/>
        </w:rPr>
      </w:pPr>
      <w:r>
        <w:rPr>
          <w:lang w:eastAsia="zh-CN"/>
        </w:rPr>
        <w:t>图</w:t>
      </w:r>
      <w:r>
        <w:rPr>
          <w:lang w:eastAsia="zh-CN"/>
        </w:rPr>
        <w:t>11-15</w:t>
      </w:r>
      <w:r>
        <w:rPr>
          <w:lang w:eastAsia="zh-CN"/>
        </w:rPr>
        <w:t>小夹板</w:t>
      </w:r>
    </w:p>
    <w:p w:rsidR="00C67970" w:rsidRDefault="00BC4CE2" w:rsidP="006647C5">
      <w:pPr>
        <w:spacing w:before="120" w:after="120"/>
        <w:rPr>
          <w:lang w:eastAsia="zh-CN"/>
        </w:rPr>
      </w:pPr>
      <w:bookmarkStart w:id="131" w:name="bookmark132"/>
      <w:r>
        <w:rPr>
          <w:lang w:eastAsia="zh-CN"/>
        </w:rPr>
        <w:t>第六节导板箱（导板盒）</w:t>
      </w:r>
      <w:bookmarkEnd w:id="131"/>
    </w:p>
    <w:p w:rsidR="00C67970" w:rsidRDefault="00BC4CE2" w:rsidP="006647C5">
      <w:pPr>
        <w:spacing w:before="120" w:after="120"/>
        <w:ind w:firstLine="360"/>
      </w:pPr>
      <w:r>
        <w:rPr>
          <w:lang w:eastAsia="zh-CN"/>
        </w:rPr>
        <w:t>它是用来安装夹板的，同时也借助它来调整夹板。常见的导板箱如图</w:t>
      </w:r>
      <w:r>
        <w:rPr>
          <w:lang w:eastAsia="zh-CN"/>
        </w:rPr>
        <w:t>11-16</w:t>
      </w:r>
      <w:r>
        <w:rPr>
          <w:lang w:eastAsia="zh-CN"/>
        </w:rPr>
        <w:t>所示。导板</w:t>
      </w:r>
      <w:r>
        <w:rPr>
          <w:lang w:eastAsia="zh-CN"/>
        </w:rPr>
        <w:t xml:space="preserve"> </w:t>
      </w:r>
      <w:r>
        <w:rPr>
          <w:lang w:eastAsia="zh-CN"/>
        </w:rPr>
        <w:t>箱实际上就是将左右两块入口导板用上盖和底板连在一起而枸成的。导板箱两侧的设计方</w:t>
      </w:r>
      <w:r>
        <w:rPr>
          <w:lang w:eastAsia="zh-CN"/>
        </w:rPr>
        <w:t xml:space="preserve"> </w:t>
      </w:r>
      <w:r>
        <w:rPr>
          <w:lang w:eastAsia="zh-CN"/>
        </w:rPr>
        <w:t>法与入口导板一样，仅在立端有三个螺孔，用以穿过螺栓来固定和调整夹板在导板箱中的</w:t>
      </w:r>
      <w:r>
        <w:rPr>
          <w:lang w:eastAsia="zh-CN"/>
        </w:rPr>
        <w:t xml:space="preserve"> </w:t>
      </w:r>
      <w:r>
        <w:rPr>
          <w:lang w:eastAsia="zh-CN"/>
        </w:rPr>
        <w:t>位置和所处的状态。上盖后端距轧辊中心线</w:t>
      </w:r>
      <w:r>
        <w:rPr>
          <w:lang w:eastAsia="zh-CN"/>
        </w:rPr>
        <w:t>oo'</w:t>
      </w:r>
      <w:r>
        <w:rPr>
          <w:lang w:eastAsia="zh-CN"/>
        </w:rPr>
        <w:t>的距离</w:t>
      </w:r>
      <w:r>
        <w:rPr>
          <w:lang w:eastAsia="zh-CN"/>
        </w:rPr>
        <w:t>1^</w:t>
      </w:r>
      <w:r>
        <w:rPr>
          <w:lang w:eastAsia="zh-CN"/>
        </w:rPr>
        <w:t>应与图</w:t>
      </w:r>
      <w:r>
        <w:rPr>
          <w:lang w:eastAsia="zh-CN"/>
        </w:rPr>
        <w:t>11-13</w:t>
      </w:r>
      <w:r>
        <w:rPr>
          <w:lang w:eastAsia="zh-CN"/>
        </w:rPr>
        <w:t>中的相同，在上</w:t>
      </w:r>
      <w:r>
        <w:rPr>
          <w:lang w:eastAsia="zh-CN"/>
        </w:rPr>
        <w:t xml:space="preserve"> </w:t>
      </w:r>
      <w:r>
        <w:rPr>
          <w:lang w:eastAsia="zh-CN"/>
        </w:rPr>
        <w:t>盖上的两个螺孔是用以穿过螺栓以从上面固定夹板的。</w:t>
      </w:r>
      <w:r>
        <w:t>.</w:t>
      </w:r>
      <w:r>
        <w:t>设计导板箱的主要尺寸及相互关系</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\\AppData\\Local\\Temp\\FineReader11\\media\\image354.png" \* MERGEFORMATINET </w:instrText>
      </w:r>
      <w:r>
        <w:fldChar w:fldCharType="separate"/>
      </w:r>
      <w:r w:rsidR="006647C5">
        <w:pict>
          <v:shape id="_x0000_i1378" type="#_x0000_t75" style="width:271.6pt;height:152.55pt">
            <v:imagedata r:id="rId713" r:href="rId714"/>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854"/>
        <w:gridCol w:w="869"/>
        <w:gridCol w:w="1047"/>
        <w:gridCol w:w="581"/>
      </w:tblGrid>
      <w:tr w:rsidR="00C67970">
        <w:trPr>
          <w:trHeight w:val="288"/>
        </w:trPr>
        <w:tc>
          <w:tcPr>
            <w:tcW w:w="854"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1</w:t>
            </w:r>
            <w:r>
              <w:t xml:space="preserve"> m \i</w:t>
            </w:r>
          </w:p>
        </w:tc>
        <w:tc>
          <w:tcPr>
            <w:tcW w:w="869" w:type="dxa"/>
            <w:tcBorders>
              <w:top w:val="single" w:sz="4" w:space="0" w:color="auto"/>
              <w:left w:val="single" w:sz="4" w:space="0" w:color="auto"/>
            </w:tcBorders>
            <w:shd w:val="clear" w:color="auto" w:fill="FFFFFF"/>
          </w:tcPr>
          <w:p w:rsidR="00C67970" w:rsidRDefault="00BC4CE2" w:rsidP="006647C5">
            <w:pPr>
              <w:spacing w:before="120" w:after="120"/>
            </w:pPr>
            <w:r>
              <w:t>Tnirr</w:t>
            </w:r>
          </w:p>
          <w:p w:rsidR="00C67970" w:rsidRDefault="00BC4CE2" w:rsidP="006647C5">
            <w:pPr>
              <w:spacing w:before="120" w:after="120"/>
            </w:pPr>
            <w:r>
              <w:t>iijii</w:t>
            </w:r>
          </w:p>
        </w:tc>
        <w:tc>
          <w:tcPr>
            <w:tcW w:w="1628" w:type="dxa"/>
            <w:gridSpan w:val="2"/>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4</w:t>
            </w:r>
            <w:r>
              <w:t>乂</w:t>
            </w:r>
          </w:p>
        </w:tc>
      </w:tr>
      <w:tr w:rsidR="00C67970">
        <w:trPr>
          <w:trHeight w:val="492"/>
        </w:trPr>
        <w:tc>
          <w:tcPr>
            <w:tcW w:w="854" w:type="dxa"/>
            <w:tcBorders>
              <w:top w:val="single" w:sz="4" w:space="0" w:color="auto"/>
              <w:left w:val="single" w:sz="4" w:space="0" w:color="auto"/>
            </w:tcBorders>
            <w:shd w:val="clear" w:color="auto" w:fill="FFFFFF"/>
          </w:tcPr>
          <w:p w:rsidR="00C67970" w:rsidRDefault="00BC4CE2" w:rsidP="006647C5">
            <w:pPr>
              <w:spacing w:before="120" w:after="120"/>
            </w:pPr>
            <w:r>
              <w:t>I</w:t>
            </w:r>
          </w:p>
        </w:tc>
        <w:tc>
          <w:tcPr>
            <w:tcW w:w="869" w:type="dxa"/>
            <w:tcBorders>
              <w:top w:val="single" w:sz="4" w:space="0" w:color="auto"/>
              <w:left w:val="single" w:sz="4" w:space="0" w:color="auto"/>
            </w:tcBorders>
            <w:shd w:val="clear" w:color="auto" w:fill="FFFFFF"/>
          </w:tcPr>
          <w:p w:rsidR="00C67970" w:rsidRDefault="00BC4CE2" w:rsidP="006647C5">
            <w:pPr>
              <w:spacing w:before="120" w:after="120"/>
            </w:pPr>
            <w:r>
              <w:t>"4^ !</w:t>
            </w:r>
          </w:p>
        </w:tc>
        <w:tc>
          <w:tcPr>
            <w:tcW w:w="104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81"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503"/>
        </w:trPr>
        <w:tc>
          <w:tcPr>
            <w:tcW w:w="854"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869" w:type="dxa"/>
            <w:tcBorders>
              <w:top w:val="single" w:sz="4" w:space="0" w:color="auto"/>
              <w:left w:val="single" w:sz="4" w:space="0" w:color="auto"/>
            </w:tcBorders>
            <w:shd w:val="clear" w:color="auto" w:fill="FFFFFF"/>
          </w:tcPr>
          <w:p w:rsidR="00C67970" w:rsidRDefault="00BC4CE2" w:rsidP="006647C5">
            <w:pPr>
              <w:spacing w:before="120" w:after="120"/>
            </w:pPr>
            <w:r>
              <w:t>+</w:t>
            </w:r>
            <w:r>
              <w:t>丨丨</w:t>
            </w:r>
            <w:r>
              <w:t xml:space="preserve"> . </w:t>
            </w:r>
            <w:r>
              <w:t>丄</w:t>
            </w:r>
            <w:r>
              <w:t xml:space="preserve"> ^4.</w:t>
            </w:r>
          </w:p>
        </w:tc>
        <w:tc>
          <w:tcPr>
            <w:tcW w:w="104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81" w:type="dxa"/>
            <w:vMerge w:val="restart"/>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78"/>
        </w:trPr>
        <w:tc>
          <w:tcPr>
            <w:tcW w:w="85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II!</w:t>
            </w:r>
          </w:p>
          <w:p w:rsidR="00C67970" w:rsidRDefault="00BC4CE2" w:rsidP="006647C5">
            <w:pPr>
              <w:spacing w:before="120" w:after="120"/>
            </w:pPr>
            <w:r>
              <w:t>Hill</w:t>
            </w:r>
          </w:p>
        </w:tc>
        <w:tc>
          <w:tcPr>
            <w:tcW w:w="86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ntun HiH l</w:t>
            </w:r>
          </w:p>
        </w:tc>
        <w:tc>
          <w:tcPr>
            <w:tcW w:w="104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581" w:type="dxa"/>
            <w:vMerge/>
            <w:tcBorders>
              <w:left w:val="single" w:sz="4" w:space="0" w:color="auto"/>
              <w:bottom w:val="single" w:sz="4" w:space="0" w:color="auto"/>
              <w:right w:val="single" w:sz="4" w:space="0" w:color="auto"/>
            </w:tcBorders>
            <w:shd w:val="clear" w:color="auto" w:fill="FFFFFF"/>
          </w:tcPr>
          <w:p w:rsidR="00C67970" w:rsidRDefault="00C67970" w:rsidP="006647C5">
            <w:pPr>
              <w:spacing w:before="120" w:after="120"/>
            </w:pPr>
          </w:p>
        </w:tc>
      </w:tr>
    </w:tbl>
    <w:p w:rsidR="00C67970" w:rsidRDefault="00BC4CE2" w:rsidP="006647C5">
      <w:pPr>
        <w:spacing w:before="120" w:after="120"/>
      </w:pPr>
      <w:r>
        <w:t>图</w:t>
      </w:r>
      <w:r>
        <w:t>11-16</w:t>
      </w:r>
      <w:r>
        <w:t>导板箱的尺寸</w:t>
      </w:r>
    </w:p>
    <w:p w:rsidR="00C67970" w:rsidRDefault="00BC4CE2" w:rsidP="006647C5">
      <w:pPr>
        <w:spacing w:before="120" w:after="120"/>
        <w:rPr>
          <w:lang w:eastAsia="zh-CN"/>
        </w:rPr>
      </w:pPr>
      <w:r>
        <w:rPr>
          <w:lang w:eastAsia="zh-CN"/>
        </w:rPr>
        <w:t>为：导（</w:t>
      </w:r>
      <w:r>
        <w:rPr>
          <w:lang w:eastAsia="zh-CN"/>
        </w:rPr>
        <w:t>ff</w:t>
      </w:r>
      <w:r>
        <w:rPr>
          <w:lang w:eastAsia="zh-CN"/>
        </w:rPr>
        <w:t>为图</w:t>
      </w:r>
      <w:r>
        <w:rPr>
          <w:lang w:eastAsia="zh-CN"/>
        </w:rPr>
        <w:t>11-13</w:t>
      </w:r>
      <w:r>
        <w:rPr>
          <w:lang w:eastAsia="zh-CN"/>
        </w:rPr>
        <w:t>所示的夹板髙度）；九</w:t>
      </w:r>
      <w:r>
        <w:rPr>
          <w:vertAlign w:val="subscript"/>
          <w:lang w:eastAsia="zh-CN"/>
        </w:rPr>
        <w:t>2</w:t>
      </w:r>
      <w:r>
        <w:rPr>
          <w:lang w:eastAsia="zh-CN"/>
        </w:rPr>
        <w:t>=</w:t>
      </w:r>
      <w:r>
        <w:rPr>
          <w:lang w:eastAsia="zh-CN"/>
        </w:rPr>
        <w:t>导十</w:t>
      </w:r>
      <w:r>
        <w:rPr>
          <w:lang w:eastAsia="zh-CN"/>
        </w:rPr>
        <w:t>(5</w:t>
      </w:r>
      <w:r>
        <w:rPr>
          <w:rFonts w:ascii="MS Mincho" w:eastAsia="MS Mincho" w:hAnsi="MS Mincho" w:cs="MS Mincho" w:hint="eastAsia"/>
          <w:lang w:eastAsia="zh-CN"/>
        </w:rPr>
        <w:t>〜</w:t>
      </w:r>
      <w:r>
        <w:rPr>
          <w:lang w:eastAsia="zh-CN"/>
        </w:rPr>
        <w:t>10)</w:t>
      </w:r>
      <w:r>
        <w:rPr>
          <w:lang w:eastAsia="zh-CN"/>
        </w:rPr>
        <w:t>毫米；</w:t>
      </w:r>
      <w:r>
        <w:rPr>
          <w:lang w:eastAsia="zh-CN"/>
        </w:rPr>
        <w:t>fh</w:t>
      </w:r>
    </w:p>
    <w:p w:rsidR="00C67970" w:rsidRDefault="00BC4CE2" w:rsidP="006647C5">
      <w:pPr>
        <w:spacing w:before="120" w:after="120"/>
        <w:rPr>
          <w:lang w:eastAsia="zh-CN"/>
        </w:rPr>
      </w:pPr>
      <w:r>
        <w:rPr>
          <w:lang w:eastAsia="zh-CN"/>
        </w:rPr>
        <w:t>15</w:t>
      </w:r>
      <w:r>
        <w:rPr>
          <w:rFonts w:ascii="MS Mincho" w:eastAsia="MS Mincho" w:hAnsi="MS Mincho" w:cs="MS Mincho" w:hint="eastAsia"/>
          <w:lang w:eastAsia="zh-CN"/>
        </w:rPr>
        <w:t>〜</w:t>
      </w:r>
      <w:r>
        <w:rPr>
          <w:lang w:eastAsia="zh-CN"/>
        </w:rPr>
        <w:t>20</w:t>
      </w:r>
      <w:r>
        <w:rPr>
          <w:lang w:eastAsia="zh-CN"/>
        </w:rPr>
        <w:t>毫米左</w:t>
      </w:r>
    </w:p>
    <w:p w:rsidR="00C67970" w:rsidRDefault="00BC4CE2" w:rsidP="006647C5">
      <w:pPr>
        <w:spacing w:before="120" w:after="120"/>
        <w:rPr>
          <w:lang w:eastAsia="zh-CN"/>
        </w:rPr>
      </w:pPr>
      <w:r>
        <w:rPr>
          <w:lang w:eastAsia="zh-CN"/>
        </w:rPr>
        <w:t>右；为固定螺栓直径），当用图</w:t>
      </w:r>
      <w:r>
        <w:rPr>
          <w:lang w:eastAsia="zh-CN"/>
        </w:rPr>
        <w:t>11-18</w:t>
      </w:r>
      <w:r>
        <w:rPr>
          <w:lang w:eastAsia="zh-CN"/>
        </w:rPr>
        <w:t>所示的导板箱时，</w:t>
      </w:r>
      <w:r>
        <w:rPr>
          <w:lang w:eastAsia="zh-CN"/>
        </w:rPr>
        <w:t>&lt;</w:t>
      </w:r>
      <w:r>
        <w:rPr>
          <w:lang w:eastAsia="zh-CN"/>
        </w:rPr>
        <w:t>按此数据选取，当用</w:t>
      </w:r>
      <w:r>
        <w:rPr>
          <w:lang w:eastAsia="zh-CN"/>
        </w:rPr>
        <w:t xml:space="preserve"> </w:t>
      </w:r>
      <w:r>
        <w:rPr>
          <w:lang w:eastAsia="zh-CN"/>
        </w:rPr>
        <w:t>其他形式的导板箱肘，</w:t>
      </w:r>
      <w:r>
        <w:rPr>
          <w:lang w:eastAsia="zh-CN"/>
        </w:rPr>
        <w:t>\</w:t>
      </w:r>
      <w:r>
        <w:rPr>
          <w:lang w:eastAsia="zh-CN"/>
        </w:rPr>
        <w:t>值可取小些；</w:t>
      </w:r>
      <w:r>
        <w:rPr>
          <w:lang w:eastAsia="zh-CN"/>
        </w:rPr>
        <w:t>A</w:t>
      </w:r>
      <w:r>
        <w:rPr>
          <w:vertAlign w:val="subscript"/>
          <w:lang w:eastAsia="zh-CN"/>
        </w:rPr>
        <w:t>5</w:t>
      </w:r>
      <w:r>
        <w:rPr>
          <w:lang w:eastAsia="zh-CN"/>
        </w:rPr>
        <w:t xml:space="preserve"> = 40</w:t>
      </w:r>
      <w:r>
        <w:rPr>
          <w:rFonts w:ascii="MS Mincho" w:eastAsia="MS Mincho" w:hAnsi="MS Mincho" w:cs="MS Mincho" w:hint="eastAsia"/>
          <w:lang w:eastAsia="zh-CN"/>
        </w:rPr>
        <w:t>〜</w:t>
      </w:r>
      <w:r>
        <w:rPr>
          <w:lang w:eastAsia="zh-CN"/>
        </w:rPr>
        <w:t>60</w:t>
      </w:r>
      <w:r>
        <w:rPr>
          <w:lang w:eastAsia="zh-CN"/>
        </w:rPr>
        <w:t>毫米或更大些，或按设计导板的数据；</w:t>
      </w:r>
    </w:p>
    <w:p w:rsidR="00C67970" w:rsidRDefault="00BC4CE2" w:rsidP="006647C5">
      <w:pPr>
        <w:spacing w:before="120" w:after="120"/>
      </w:pPr>
      <w:r>
        <w:rPr>
          <w:color w:val="EBEBEB"/>
        </w:rPr>
        <w:t>ylli…</w:t>
      </w:r>
      <w:r>
        <w:rPr>
          <w:color w:val="EBEBEB"/>
        </w:rPr>
        <w:t>一</w:t>
      </w:r>
      <w:r>
        <w:rPr>
          <w:color w:val="EBEBEB"/>
        </w:rPr>
        <w:t>nIH</w:t>
      </w:r>
    </w:p>
    <w:p w:rsidR="00C67970" w:rsidRDefault="00BC4CE2" w:rsidP="006647C5">
      <w:pPr>
        <w:spacing w:before="120" w:after="120"/>
      </w:pPr>
      <w:r>
        <w:rPr>
          <w:color w:val="EBEBEB"/>
        </w:rPr>
        <w:t>|U j-u-IIM lIMUllll&amp;ltl</w:t>
      </w:r>
    </w:p>
    <w:p w:rsidR="00C67970" w:rsidRDefault="00BC4CE2" w:rsidP="006647C5">
      <w:pPr>
        <w:spacing w:before="120" w:after="120"/>
        <w:rPr>
          <w:lang w:eastAsia="zh-CN"/>
        </w:rPr>
      </w:pPr>
      <w:r>
        <w:rPr>
          <w:lang w:eastAsia="zh-CN"/>
        </w:rPr>
        <w:t>227</w:t>
      </w:r>
    </w:p>
    <w:p w:rsidR="00C67970" w:rsidRDefault="00BC4CE2" w:rsidP="006647C5">
      <w:pPr>
        <w:spacing w:before="120" w:after="120"/>
        <w:rPr>
          <w:lang w:eastAsia="zh-CN"/>
        </w:rPr>
      </w:pPr>
      <w:r>
        <w:rPr>
          <w:lang w:eastAsia="zh-CN"/>
        </w:rPr>
        <w:t>~</w:t>
      </w:r>
      <w:r>
        <w:rPr>
          <w:lang w:eastAsia="zh-CN"/>
        </w:rPr>
        <w:t>之值应略大于图</w:t>
      </w:r>
      <w:r>
        <w:rPr>
          <w:lang w:eastAsia="zh-CN"/>
        </w:rPr>
        <w:t>11-13</w:t>
      </w:r>
      <w:r>
        <w:rPr>
          <w:lang w:eastAsia="zh-CN"/>
        </w:rPr>
        <w:t>中所示的</w:t>
      </w:r>
      <w:r>
        <w:rPr>
          <w:lang w:eastAsia="zh-CN"/>
        </w:rPr>
        <w:t>C</w:t>
      </w:r>
      <w:r>
        <w:rPr>
          <w:lang w:eastAsia="zh-CN"/>
        </w:rPr>
        <w:t>值；妒为导板箱内宽度，其值应为妒</w:t>
      </w:r>
      <w:r>
        <w:rPr>
          <w:lang w:eastAsia="zh-CN"/>
        </w:rPr>
        <w:t>=25 +z +(20</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50)</w:t>
      </w:r>
      <w:r>
        <w:rPr>
          <w:lang w:eastAsia="zh-CN"/>
        </w:rPr>
        <w:t>毫米，其中及为图</w:t>
      </w:r>
      <w:r>
        <w:rPr>
          <w:lang w:eastAsia="zh-CN"/>
        </w:rPr>
        <w:t>11-13</w:t>
      </w:r>
      <w:r>
        <w:rPr>
          <w:lang w:eastAsia="zh-CN"/>
        </w:rPr>
        <w:t>中所示的夹板厚度，</w:t>
      </w:r>
      <w:r>
        <w:rPr>
          <w:lang w:eastAsia="zh-CN"/>
        </w:rPr>
        <w:t xml:space="preserve"> </w:t>
      </w:r>
      <w:r>
        <w:rPr>
          <w:lang w:eastAsia="zh-CN"/>
        </w:rPr>
        <w:t>宽度余量，因为导板箱常为共用的，因此它应</w:t>
      </w:r>
      <w:r>
        <w:rPr>
          <w:lang w:eastAsia="zh-CN"/>
        </w:rPr>
        <w:t xml:space="preserve"> </w:t>
      </w:r>
      <w:r>
        <w:rPr>
          <w:lang w:eastAsia="zh-CN"/>
        </w:rPr>
        <w:t>适于几种规格轧件的夹板，同时也要求夹板在</w:t>
      </w:r>
      <w:r>
        <w:rPr>
          <w:lang w:eastAsia="zh-CN"/>
        </w:rPr>
        <w:t xml:space="preserve"> </w:t>
      </w:r>
      <w:r>
        <w:rPr>
          <w:lang w:eastAsia="zh-CN"/>
        </w:rPr>
        <w:t>左右方向有一定的调整范围。</w:t>
      </w:r>
    </w:p>
    <w:p w:rsidR="00C67970" w:rsidRDefault="00BC4CE2" w:rsidP="006647C5">
      <w:pPr>
        <w:spacing w:before="120" w:after="120"/>
        <w:rPr>
          <w:lang w:eastAsia="zh-CN"/>
        </w:rPr>
      </w:pPr>
      <w:r>
        <w:rPr>
          <w:lang w:eastAsia="zh-CN"/>
        </w:rPr>
        <w:t>为两夹板之间的间隙，</w:t>
      </w:r>
      <w:r>
        <w:rPr>
          <w:lang w:eastAsia="zh-CN"/>
        </w:rPr>
        <w:t>20</w:t>
      </w:r>
      <w:r>
        <w:rPr>
          <w:rFonts w:ascii="MS Mincho" w:eastAsia="MS Mincho" w:hAnsi="MS Mincho" w:cs="MS Mincho" w:hint="eastAsia"/>
          <w:lang w:eastAsia="zh-CN"/>
        </w:rPr>
        <w:t>〜</w:t>
      </w:r>
      <w:r>
        <w:rPr>
          <w:lang w:eastAsia="zh-CN"/>
        </w:rPr>
        <w:t>50</w:t>
      </w:r>
      <w:r>
        <w:rPr>
          <w:lang w:eastAsia="zh-CN"/>
        </w:rPr>
        <w:t>毫米为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\\AppData\\Local\\Temp\\FineReader11\\media\\image355.png" \* MERGEFORMATINET </w:instrText>
      </w:r>
      <w:r>
        <w:fldChar w:fldCharType="separate"/>
      </w:r>
      <w:r w:rsidR="006647C5">
        <w:pict>
          <v:shape id="_x0000_i1379" type="#_x0000_t75" style="width:181.05pt;height:97.65pt">
            <v:imagedata r:id="rId715" r:href="rId71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\\AppData\\Local\\Temp\\FineReader11\\media\\image356.png" \* MERGEFORMATINET </w:instrText>
      </w:r>
      <w:r>
        <w:fldChar w:fldCharType="separate"/>
      </w:r>
      <w:r w:rsidR="006647C5">
        <w:pict>
          <v:shape id="_x0000_i1380" type="#_x0000_t75" style="width:132.6pt;height:173.95pt">
            <v:imagedata r:id="rId717" r:href="rId718"/>
          </v:shape>
        </w:pict>
      </w:r>
      <w:r>
        <w:fldChar w:fldCharType="end"/>
      </w:r>
    </w:p>
    <w:p w:rsidR="00C67970" w:rsidRDefault="00BC4CE2" w:rsidP="006647C5">
      <w:pPr>
        <w:spacing w:before="120" w:after="120"/>
        <w:outlineLvl w:val="0"/>
        <w:rPr>
          <w:lang w:eastAsia="zh-CN"/>
        </w:rPr>
      </w:pPr>
      <w:r>
        <w:rPr>
          <w:lang w:eastAsia="zh-CN"/>
        </w:rPr>
        <w:t>图</w:t>
      </w:r>
      <w:r>
        <w:rPr>
          <w:lang w:eastAsia="zh-CN"/>
        </w:rPr>
        <w:t>11-17</w:t>
      </w:r>
      <w:r>
        <w:rPr>
          <w:lang w:eastAsia="zh-CN"/>
        </w:rPr>
        <w:t>焊接的导板箱</w:t>
      </w:r>
    </w:p>
    <w:p w:rsidR="00C67970" w:rsidRDefault="00BC4CE2" w:rsidP="006647C5">
      <w:pPr>
        <w:spacing w:before="120" w:after="120"/>
        <w:ind w:firstLine="360"/>
        <w:rPr>
          <w:lang w:eastAsia="zh-CN"/>
        </w:rPr>
      </w:pPr>
      <w:r>
        <w:rPr>
          <w:lang w:eastAsia="zh-CN"/>
        </w:rPr>
        <w:t>根据轧件的大小不同和使用习惯，除图</w:t>
      </w:r>
      <w:r>
        <w:rPr>
          <w:lang w:eastAsia="zh-CN"/>
        </w:rPr>
        <w:t>11-16</w:t>
      </w:r>
      <w:r>
        <w:rPr>
          <w:lang w:eastAsia="zh-CN"/>
        </w:rPr>
        <w:t>所示用于轧大规格轧件的导板箱之外，</w:t>
      </w:r>
      <w:r>
        <w:rPr>
          <w:lang w:eastAsia="zh-CN"/>
        </w:rPr>
        <w:t xml:space="preserve"> </w:t>
      </w:r>
      <w:r>
        <w:rPr>
          <w:lang w:eastAsia="zh-CN"/>
        </w:rPr>
        <w:t>还有（图</w:t>
      </w:r>
      <w:r>
        <w:rPr>
          <w:lang w:eastAsia="zh-CN"/>
        </w:rPr>
        <w:t>11_17)</w:t>
      </w:r>
      <w:r>
        <w:rPr>
          <w:lang w:eastAsia="zh-CN"/>
        </w:rPr>
        <w:t>用钢板焊接的导板箱以及图</w:t>
      </w:r>
      <w:r>
        <w:rPr>
          <w:lang w:eastAsia="zh-CN"/>
        </w:rPr>
        <w:t>11-18</w:t>
      </w:r>
      <w:r>
        <w:rPr>
          <w:lang w:eastAsia="zh-CN"/>
        </w:rPr>
        <w:t>所示的小导板箱。导板箱的形式虽然是</w:t>
      </w:r>
      <w:r>
        <w:rPr>
          <w:lang w:eastAsia="zh-CN"/>
        </w:rPr>
        <w:t xml:space="preserve"> </w:t>
      </w:r>
      <w:r>
        <w:rPr>
          <w:lang w:eastAsia="zh-CN"/>
        </w:rPr>
        <w:t>多种多样的，但其设计的原则都是相同的。</w:t>
      </w:r>
    </w:p>
    <w:p w:rsidR="00C67970" w:rsidRDefault="00BC4CE2" w:rsidP="006647C5">
      <w:pPr>
        <w:spacing w:before="120" w:after="120"/>
        <w:rPr>
          <w:lang w:eastAsia="zh-CN"/>
        </w:rPr>
      </w:pPr>
      <w:bookmarkStart w:id="132" w:name="bookmark133"/>
      <w:r>
        <w:rPr>
          <w:lang w:eastAsia="zh-CN"/>
        </w:rPr>
        <w:t>第七节围盘</w:t>
      </w:r>
      <w:bookmarkEnd w:id="132"/>
    </w:p>
    <w:p w:rsidR="00C67970" w:rsidRDefault="00BC4CE2" w:rsidP="006647C5">
      <w:pPr>
        <w:spacing w:before="120" w:after="120"/>
        <w:ind w:firstLine="360"/>
        <w:rPr>
          <w:lang w:eastAsia="zh-CN"/>
        </w:rPr>
      </w:pPr>
      <w:r>
        <w:rPr>
          <w:lang w:eastAsia="zh-CN"/>
        </w:rPr>
        <w:t>围盘装置的作用是使轧件在各孔型之间或各机架之间进行自动传递和自动翻钢。使用</w:t>
      </w:r>
      <w:r>
        <w:rPr>
          <w:lang w:eastAsia="zh-CN"/>
        </w:rPr>
        <w:t xml:space="preserve"> </w:t>
      </w:r>
      <w:r>
        <w:rPr>
          <w:lang w:eastAsia="zh-CN"/>
        </w:rPr>
        <w:t>围盘操作的好处甚多，它能代替笨重的体力劳动并提髙轧制速度，显著地缩短间歇时间，</w:t>
      </w:r>
      <w:r>
        <w:rPr>
          <w:lang w:eastAsia="zh-CN"/>
        </w:rPr>
        <w:t xml:space="preserve"> </w:t>
      </w:r>
      <w:r>
        <w:rPr>
          <w:lang w:eastAsia="zh-CN"/>
        </w:rPr>
        <w:t>从而提高轧机的生产能力，使轧件温度明显提高，降低电能和轧辊消耗等。在横列式小型</w:t>
      </w:r>
      <w:r>
        <w:rPr>
          <w:lang w:eastAsia="zh-CN"/>
        </w:rPr>
        <w:t xml:space="preserve"> </w:t>
      </w:r>
      <w:r>
        <w:rPr>
          <w:lang w:eastAsia="zh-CN"/>
        </w:rPr>
        <w:t>和线材轧机上使用围盘者较为普遍。</w:t>
      </w:r>
    </w:p>
    <w:p w:rsidR="00C67970" w:rsidRDefault="00BC4CE2" w:rsidP="006647C5">
      <w:pPr>
        <w:tabs>
          <w:tab w:val="left" w:pos="966"/>
        </w:tabs>
        <w:spacing w:before="120" w:after="120"/>
        <w:ind w:firstLine="360"/>
        <w:rPr>
          <w:lang w:eastAsia="zh-CN"/>
        </w:rPr>
      </w:pPr>
      <w:bookmarkStart w:id="133" w:name="bookmark134"/>
      <w:r>
        <w:rPr>
          <w:lang w:eastAsia="zh-CN"/>
        </w:rPr>
        <w:t>一、围盘的种类</w:t>
      </w:r>
      <w:bookmarkEnd w:id="133"/>
    </w:p>
    <w:p w:rsidR="00C67970" w:rsidRDefault="00BC4CE2" w:rsidP="006647C5">
      <w:pPr>
        <w:spacing w:before="120" w:after="120"/>
        <w:ind w:firstLine="360"/>
        <w:rPr>
          <w:lang w:eastAsia="zh-CN"/>
        </w:rPr>
      </w:pPr>
      <w:r>
        <w:rPr>
          <w:lang w:eastAsia="zh-CN"/>
        </w:rPr>
        <w:t>根据用途和构造可分为立围盘和平围盘两种。立围盘是在同一机架上下轧制线各孔型</w:t>
      </w:r>
      <w:r>
        <w:rPr>
          <w:lang w:eastAsia="zh-CN"/>
        </w:rPr>
        <w:t xml:space="preserve"> </w:t>
      </w:r>
      <w:r>
        <w:rPr>
          <w:lang w:eastAsia="zh-CN"/>
        </w:rPr>
        <w:t>之间传递轧件的装置，用于传递断面尺寸较大的轧件，大部分用在三辊式小型乳机的毛轧</w:t>
      </w:r>
      <w:r>
        <w:rPr>
          <w:lang w:eastAsia="zh-CN"/>
        </w:rPr>
        <w:t xml:space="preserve"> </w:t>
      </w:r>
      <w:r>
        <w:rPr>
          <w:lang w:eastAsia="zh-CN"/>
        </w:rPr>
        <w:t>机架上；平围盘是在两个机架之间传递轧件的装置，通常用于传递断面尺寸为</w:t>
      </w:r>
      <w:r>
        <w:rPr>
          <w:lang w:eastAsia="zh-CN"/>
        </w:rPr>
        <w:t>40x40</w:t>
      </w:r>
      <w:r>
        <w:rPr>
          <w:lang w:eastAsia="zh-CN"/>
        </w:rPr>
        <w:t>毫米</w:t>
      </w:r>
    </w:p>
    <w:p w:rsidR="00C67970" w:rsidRDefault="00BC4CE2" w:rsidP="006647C5">
      <w:pPr>
        <w:tabs>
          <w:tab w:val="left" w:pos="1969"/>
        </w:tabs>
        <w:spacing w:before="120" w:after="120"/>
        <w:rPr>
          <w:lang w:eastAsia="zh-CN"/>
        </w:rPr>
      </w:pPr>
      <w:r>
        <w:rPr>
          <w:lang w:eastAsia="zh-CN"/>
        </w:rPr>
        <w:t>'</w:t>
      </w:r>
      <w:r>
        <w:rPr>
          <w:lang w:eastAsia="zh-CN"/>
        </w:rPr>
        <w:tab/>
      </w:r>
      <w:r>
        <w:rPr>
          <w:lang w:eastAsia="zh-CN"/>
        </w:rPr>
        <w:t>以下的轧件，多用于小型或线材轧机的中轧</w:t>
      </w:r>
    </w:p>
    <w:p w:rsidR="00C67970" w:rsidRDefault="00BC4CE2" w:rsidP="006647C5">
      <w:pPr>
        <w:spacing w:before="120" w:after="120"/>
      </w:pPr>
      <w:r>
        <w:t>和精轧机列上。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\\AppData\\Local\\Temp\\FineReader11\\media\\image357.png" \* MERGEFORMATINET </w:instrText>
      </w:r>
      <w:r>
        <w:fldChar w:fldCharType="separate"/>
      </w:r>
      <w:r w:rsidR="006647C5">
        <w:pict>
          <v:shape id="_x0000_i1381" type="#_x0000_t75" style="width:185.35pt;height:140.45pt">
            <v:imagedata r:id="rId719" r:href="rId72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\\AppData\\Local\\Temp\\FineReader11\\media\\image358.png" \* MERGEFORMATINET </w:instrText>
      </w:r>
      <w:r>
        <w:fldChar w:fldCharType="separate"/>
      </w:r>
      <w:r w:rsidR="006647C5">
        <w:pict>
          <v:shape id="_x0000_i1382" type="#_x0000_t75" style="width:205.3pt;height:154pt">
            <v:imagedata r:id="rId721" r:href="rId722"/>
          </v:shape>
        </w:pict>
      </w:r>
      <w:r>
        <w:fldChar w:fldCharType="end"/>
      </w:r>
    </w:p>
    <w:p w:rsidR="00C67970" w:rsidRDefault="00BC4CE2" w:rsidP="006647C5">
      <w:pPr>
        <w:spacing w:before="120" w:after="120"/>
        <w:outlineLvl w:val="0"/>
        <w:rPr>
          <w:lang w:eastAsia="zh-CN"/>
        </w:rPr>
      </w:pPr>
      <w:r>
        <w:rPr>
          <w:lang w:eastAsia="zh-CN"/>
        </w:rPr>
        <w:t>图</w:t>
      </w:r>
      <w:r>
        <w:rPr>
          <w:lang w:eastAsia="zh-CN"/>
        </w:rPr>
        <w:t>11-19</w:t>
      </w:r>
      <w:r>
        <w:rPr>
          <w:lang w:eastAsia="zh-CN"/>
        </w:rPr>
        <w:t>围盘装置</w:t>
      </w:r>
    </w:p>
    <w:p w:rsidR="00C67970" w:rsidRDefault="00BC4CE2" w:rsidP="006647C5">
      <w:pPr>
        <w:spacing w:before="120" w:after="120"/>
        <w:rPr>
          <w:lang w:eastAsia="zh-CN"/>
        </w:rPr>
      </w:pPr>
      <w:r>
        <w:rPr>
          <w:lang w:eastAsia="zh-CN"/>
        </w:rPr>
        <w:t>立围盘和平围盘都有反和正之分。所谓正围盘是指在传递轧件过程中使轧件翻钢</w:t>
      </w:r>
      <w:r>
        <w:rPr>
          <w:lang w:eastAsia="zh-CN"/>
        </w:rPr>
        <w:t>45</w:t>
      </w:r>
    </w:p>
    <w:p w:rsidR="00C67970" w:rsidRDefault="00BC4CE2" w:rsidP="006647C5">
      <w:pPr>
        <w:spacing w:before="120" w:after="120"/>
      </w:pPr>
      <w:r>
        <w:t>228</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\\AppData\\Local\\Temp\\FineReader11\\media\\image359.png" \* MERGEFORMATINET </w:instrText>
      </w:r>
      <w:r>
        <w:fldChar w:fldCharType="separate"/>
      </w:r>
      <w:r w:rsidR="006647C5">
        <w:pict>
          <v:shape id="_x0000_i1383" type="#_x0000_t75" style="width:173.95pt;height:15.7pt">
            <v:imagedata r:id="rId723" r:href="rId724"/>
          </v:shape>
        </w:pict>
      </w:r>
      <w:r>
        <w:fldChar w:fldCharType="end"/>
      </w:r>
    </w:p>
    <w:p w:rsidR="00C67970" w:rsidRDefault="00BC4CE2" w:rsidP="006647C5">
      <w:pPr>
        <w:spacing w:before="120" w:after="120"/>
        <w:outlineLvl w:val="0"/>
        <w:rPr>
          <w:lang w:eastAsia="zh-CN"/>
        </w:rPr>
      </w:pPr>
      <w:r>
        <w:rPr>
          <w:lang w:eastAsia="zh-CN"/>
        </w:rPr>
        <w:t>图</w:t>
      </w:r>
      <w:r>
        <w:rPr>
          <w:lang w:eastAsia="zh-CN"/>
        </w:rPr>
        <w:t>11-21</w:t>
      </w:r>
      <w:r>
        <w:rPr>
          <w:lang w:eastAsia="zh-CN"/>
        </w:rPr>
        <w:t>反围盘的出口导卫装置</w:t>
      </w:r>
    </w:p>
    <w:p w:rsidR="00C67970" w:rsidRDefault="00BC4CE2" w:rsidP="006647C5">
      <w:pPr>
        <w:spacing w:before="120" w:after="120"/>
        <w:ind w:firstLine="360"/>
        <w:rPr>
          <w:lang w:eastAsia="zh-CN"/>
        </w:rPr>
      </w:pPr>
      <w:r>
        <w:rPr>
          <w:lang w:eastAsia="zh-CN"/>
        </w:rPr>
        <w:t>二节嘴子起卫板的作用，其主要尺寸如图</w:t>
      </w:r>
      <w:r>
        <w:rPr>
          <w:lang w:eastAsia="zh-CN"/>
        </w:rPr>
        <w:t>11-22</w:t>
      </w:r>
      <w:r>
        <w:rPr>
          <w:lang w:eastAsia="zh-CN"/>
        </w:rPr>
        <w:t>所示。为轧辊原始直径；凡为辊环</w:t>
      </w:r>
      <w:r>
        <w:rPr>
          <w:lang w:eastAsia="zh-CN"/>
        </w:rPr>
        <w:t xml:space="preserve"> </w:t>
      </w:r>
      <w:r>
        <w:rPr>
          <w:lang w:eastAsia="zh-CN"/>
        </w:rPr>
        <w:t>半径；兄</w:t>
      </w:r>
      <w:r>
        <w:rPr>
          <w:lang w:eastAsia="zh-CN"/>
        </w:rPr>
        <w:t>;</w:t>
      </w:r>
      <w:r>
        <w:rPr>
          <w:lang w:eastAsia="zh-CN"/>
        </w:rPr>
        <w:t>为轧辊工作半径；</w:t>
      </w:r>
      <w:r>
        <w:rPr>
          <w:lang w:eastAsia="zh-CN"/>
        </w:rPr>
        <w:t>a</w:t>
      </w:r>
      <w:r>
        <w:rPr>
          <w:lang w:eastAsia="zh-CN"/>
        </w:rPr>
        <w:t>为画二节嘴子时，半径的圆心距轧辊轴心</w:t>
      </w:r>
      <w:r>
        <w:rPr>
          <w:lang w:eastAsia="zh-CN"/>
        </w:rPr>
        <w:t>o</w:t>
      </w:r>
      <w:r>
        <w:rPr>
          <w:lang w:eastAsia="zh-CN"/>
        </w:rPr>
        <w:t>和</w:t>
      </w:r>
      <w:r>
        <w:rPr>
          <w:lang w:eastAsia="zh-CN"/>
        </w:rPr>
        <w:t>o'</w:t>
      </w:r>
      <w:r>
        <w:rPr>
          <w:lang w:eastAsia="zh-CN"/>
        </w:rPr>
        <w:t>的</w:t>
      </w:r>
      <w:r>
        <w:rPr>
          <w:lang w:eastAsia="zh-CN"/>
        </w:rPr>
        <w:t xml:space="preserve"> </w:t>
      </w:r>
      <w:r>
        <w:rPr>
          <w:lang w:eastAsia="zh-CN"/>
        </w:rPr>
        <w:t>间距，一般取</w:t>
      </w:r>
      <w:r>
        <w:rPr>
          <w:lang w:eastAsia="zh-CN"/>
        </w:rPr>
        <w:t>10</w:t>
      </w:r>
      <w:r>
        <w:rPr>
          <w:rFonts w:ascii="MS Mincho" w:eastAsia="MS Mincho" w:hAnsi="MS Mincho" w:cs="MS Mincho" w:hint="eastAsia"/>
          <w:lang w:eastAsia="zh-CN"/>
        </w:rPr>
        <w:t>〜</w:t>
      </w:r>
      <w:r>
        <w:rPr>
          <w:lang w:eastAsia="zh-CN"/>
        </w:rPr>
        <w:t>20</w:t>
      </w:r>
      <w:r>
        <w:rPr>
          <w:lang w:eastAsia="zh-CN"/>
        </w:rPr>
        <w:t>毫米；</w:t>
      </w:r>
      <w:r>
        <w:rPr>
          <w:lang w:eastAsia="zh-CN"/>
        </w:rPr>
        <w:t>&amp;</w:t>
      </w:r>
      <w:r>
        <w:rPr>
          <w:lang w:eastAsia="zh-CN"/>
        </w:rPr>
        <w:t>为孔型髙度</w:t>
      </w:r>
      <w:r>
        <w:rPr>
          <w:lang w:eastAsia="zh-CN"/>
        </w:rPr>
        <w:t>;A = &amp; + (5</w:t>
      </w:r>
      <w:r>
        <w:rPr>
          <w:rFonts w:ascii="MS Mincho" w:eastAsia="MS Mincho" w:hAnsi="MS Mincho" w:cs="MS Mincho" w:hint="eastAsia"/>
          <w:lang w:eastAsia="zh-CN"/>
        </w:rPr>
        <w:t>〜</w:t>
      </w:r>
      <w:r>
        <w:rPr>
          <w:lang w:eastAsia="zh-CN"/>
        </w:rPr>
        <w:t>10)</w:t>
      </w:r>
      <w:r>
        <w:rPr>
          <w:lang w:eastAsia="zh-CN"/>
        </w:rPr>
        <w:t>毫米；</w:t>
      </w:r>
      <w:r>
        <w:rPr>
          <w:lang w:eastAsia="zh-CN"/>
        </w:rPr>
        <w:t>L</w:t>
      </w:r>
      <w:r>
        <w:rPr>
          <w:lang w:eastAsia="zh-CN"/>
        </w:rPr>
        <w:t>为二节嘴子的长度</w:t>
      </w:r>
      <w:r>
        <w:rPr>
          <w:lang w:eastAsia="zh-CN"/>
        </w:rPr>
        <w:t xml:space="preserve"> </w:t>
      </w:r>
      <w:r>
        <w:rPr>
          <w:lang w:eastAsia="zh-CN"/>
        </w:rPr>
        <w:t>一般为</w:t>
      </w:r>
      <w:r>
        <w:rPr>
          <w:lang w:eastAsia="zh-CN"/>
        </w:rPr>
        <w:t>120</w:t>
      </w:r>
      <w:r>
        <w:rPr>
          <w:rFonts w:ascii="MS Mincho" w:eastAsia="MS Mincho" w:hAnsi="MS Mincho" w:cs="MS Mincho" w:hint="eastAsia"/>
          <w:lang w:eastAsia="zh-CN"/>
        </w:rPr>
        <w:t>〜</w:t>
      </w:r>
      <w:r>
        <w:rPr>
          <w:lang w:eastAsia="zh-CN"/>
        </w:rPr>
        <w:t>180</w:t>
      </w:r>
      <w:r>
        <w:rPr>
          <w:lang w:eastAsia="zh-CN"/>
        </w:rPr>
        <w:t>毫米；</w:t>
      </w:r>
      <w:r>
        <w:rPr>
          <w:lang w:eastAsia="zh-CN"/>
        </w:rPr>
        <w:t>i?</w:t>
      </w:r>
      <w:r>
        <w:rPr>
          <w:lang w:eastAsia="zh-CN"/>
        </w:rPr>
        <w:t>为二节嘴子工作面的圆弧半径，取为</w:t>
      </w:r>
      <w:r>
        <w:rPr>
          <w:lang w:eastAsia="zh-CN"/>
        </w:rPr>
        <w:t>+(2.5</w:t>
      </w:r>
      <w:r>
        <w:rPr>
          <w:rFonts w:ascii="MS Mincho" w:eastAsia="MS Mincho" w:hAnsi="MS Mincho" w:cs="MS Mincho" w:hint="eastAsia"/>
          <w:lang w:eastAsia="zh-CN"/>
        </w:rPr>
        <w:t>〜</w:t>
      </w:r>
      <w:r>
        <w:rPr>
          <w:lang w:eastAsia="zh-CN"/>
        </w:rPr>
        <w:t>5)</w:t>
      </w:r>
      <w:r>
        <w:rPr>
          <w:lang w:eastAsia="zh-CN"/>
        </w:rPr>
        <w:t>毫米，其</w:t>
      </w:r>
    </w:p>
    <w:p w:rsidR="00C67970" w:rsidRDefault="00BC4CE2" w:rsidP="006647C5">
      <w:pPr>
        <w:spacing w:before="120" w:after="120"/>
        <w:rPr>
          <w:lang w:eastAsia="zh-CN"/>
        </w:rPr>
      </w:pPr>
      <w:r>
        <w:rPr>
          <w:lang w:eastAsia="zh-CN"/>
        </w:rPr>
        <w:t>1 1</w:t>
      </w:r>
    </w:p>
    <w:p w:rsidR="00C67970" w:rsidRDefault="00BC4CE2" w:rsidP="006647C5">
      <w:pPr>
        <w:spacing w:before="120" w:after="120"/>
        <w:rPr>
          <w:lang w:eastAsia="zh-CN"/>
        </w:rPr>
      </w:pPr>
      <w:r>
        <w:rPr>
          <w:lang w:eastAsia="zh-CN"/>
        </w:rPr>
        <w:t>中的</w:t>
      </w:r>
      <w:r>
        <w:rPr>
          <w:lang w:eastAsia="zh-CN"/>
        </w:rPr>
        <w:t>i?,</w:t>
      </w:r>
      <w:r>
        <w:rPr>
          <w:lang w:eastAsia="zh-CN"/>
        </w:rPr>
        <w:t>为孔型的圆弧半径；〖</w:t>
      </w:r>
      <w:r>
        <w:rPr>
          <w:lang w:eastAsia="zh-CN"/>
        </w:rPr>
        <w:t>=5</w:t>
      </w:r>
      <w:r>
        <w:rPr>
          <w:rFonts w:ascii="MS Mincho" w:eastAsia="MS Mincho" w:hAnsi="MS Mincho" w:cs="MS Mincho" w:hint="eastAsia"/>
          <w:lang w:eastAsia="zh-CN"/>
        </w:rPr>
        <w:t>〜</w:t>
      </w:r>
      <w:r>
        <w:rPr>
          <w:lang w:eastAsia="zh-CN"/>
        </w:rPr>
        <w:t>10</w:t>
      </w:r>
      <w:r>
        <w:rPr>
          <w:lang w:eastAsia="zh-CN"/>
        </w:rPr>
        <w:t>毫米；山</w:t>
      </w:r>
      <w:r>
        <w:rPr>
          <w:lang w:eastAsia="zh-CN"/>
        </w:rPr>
        <w:t>=</w:t>
      </w:r>
    </w:p>
    <w:p w:rsidR="00C67970" w:rsidRDefault="00BC4CE2" w:rsidP="006647C5">
      <w:pPr>
        <w:spacing w:before="120" w:after="120"/>
        <w:rPr>
          <w:lang w:eastAsia="zh-CN"/>
        </w:rPr>
      </w:pPr>
      <w:r>
        <w:rPr>
          <w:lang w:eastAsia="zh-CN"/>
        </w:rPr>
        <w:t>米；</w:t>
      </w:r>
      <w:r>
        <w:rPr>
          <w:lang w:eastAsia="zh-CN"/>
        </w:rPr>
        <w:t>/=30</w:t>
      </w:r>
      <w:r>
        <w:rPr>
          <w:rFonts w:ascii="MS Mincho" w:eastAsia="MS Mincho" w:hAnsi="MS Mincho" w:cs="MS Mincho" w:hint="eastAsia"/>
          <w:lang w:eastAsia="zh-CN"/>
        </w:rPr>
        <w:t>〜</w:t>
      </w:r>
      <w:r>
        <w:rPr>
          <w:lang w:eastAsia="zh-CN"/>
        </w:rPr>
        <w:t>50</w:t>
      </w:r>
      <w:r>
        <w:rPr>
          <w:lang w:eastAsia="zh-CN"/>
        </w:rPr>
        <w:t>毫米。要求二节嘴子的前端与轧</w:t>
      </w:r>
      <w:r>
        <w:rPr>
          <w:lang w:eastAsia="zh-CN"/>
        </w:rPr>
        <w:t xml:space="preserve"> </w:t>
      </w:r>
      <w:r>
        <w:rPr>
          <w:lang w:eastAsia="zh-CN"/>
        </w:rPr>
        <w:t>辊孔型紧密接触，其接触部分与轧槽形状相同。</w:t>
      </w:r>
      <w:r>
        <w:rPr>
          <w:lang w:eastAsia="zh-CN"/>
        </w:rPr>
        <w:t xml:space="preserve"> </w:t>
      </w:r>
      <w:r>
        <w:rPr>
          <w:lang w:eastAsia="zh-CN"/>
        </w:rPr>
        <w:t>二节嘴子的材质可为铸铗或锻钢，其工作表面要</w:t>
      </w:r>
      <w:r>
        <w:rPr>
          <w:lang w:eastAsia="zh-CN"/>
        </w:rPr>
        <w:t xml:space="preserve"> </w:t>
      </w:r>
      <w:r>
        <w:rPr>
          <w:lang w:eastAsia="zh-CN"/>
        </w:rPr>
        <w:t>光滑。</w:t>
      </w:r>
    </w:p>
    <w:p w:rsidR="00C67970" w:rsidRDefault="00BC4CE2" w:rsidP="006647C5">
      <w:pPr>
        <w:spacing w:before="120" w:after="120"/>
        <w:rPr>
          <w:lang w:eastAsia="zh-CN"/>
        </w:rPr>
      </w:pPr>
      <w:r>
        <w:rPr>
          <w:lang w:eastAsia="zh-CN"/>
        </w:rPr>
        <w:t>扭转导管的作用是将轧件扭转一定的角度，</w:t>
      </w:r>
      <w:r>
        <w:rPr>
          <w:lang w:eastAsia="zh-CN"/>
        </w:rPr>
        <w:t xml:space="preserve"> </w:t>
      </w:r>
      <w:r>
        <w:rPr>
          <w:lang w:eastAsia="zh-CN"/>
        </w:rPr>
        <w:t>其扭转角度要根据具体情况而定，理论上的扭转</w:t>
      </w:r>
      <w:r>
        <w:rPr>
          <w:lang w:eastAsia="zh-CN"/>
        </w:rPr>
        <w:t xml:space="preserve"> </w:t>
      </w:r>
      <w:r>
        <w:rPr>
          <w:lang w:eastAsia="zh-CN"/>
        </w:rPr>
        <w:t>角度</w:t>
      </w:r>
      <w:r>
        <w:rPr>
          <w:lang w:eastAsia="zh-CN"/>
        </w:rPr>
        <w:t>^</w:t>
      </w:r>
      <w:r>
        <w:rPr>
          <w:lang w:eastAsia="zh-CN"/>
        </w:rPr>
        <w:t>为</w:t>
      </w:r>
    </w:p>
    <w:p w:rsidR="00C67970" w:rsidRDefault="00BC4CE2" w:rsidP="006647C5">
      <w:pPr>
        <w:spacing w:before="120" w:after="120"/>
      </w:pPr>
      <w:r>
        <w:t xml:space="preserve">a </w:t>
      </w:r>
      <w:r>
        <w:t>厂</w:t>
      </w:r>
      <w:r>
        <w:t xml:space="preserve"> &gt;&lt;90°</w:t>
      </w:r>
    </w:p>
    <w:p w:rsidR="00C67970" w:rsidRDefault="00BC4CE2" w:rsidP="006647C5">
      <w:pPr>
        <w:tabs>
          <w:tab w:val="left" w:pos="863"/>
        </w:tabs>
        <w:spacing w:before="120" w:after="120"/>
      </w:pPr>
      <w:r>
        <w:t>V/ —</w:t>
      </w:r>
      <w:r>
        <w:tab/>
        <w:t>T</w:t>
      </w:r>
    </w:p>
    <w:p w:rsidR="00C67970" w:rsidRDefault="00BC4CE2" w:rsidP="006647C5">
      <w:pPr>
        <w:spacing w:before="120" w:after="120"/>
      </w:pPr>
      <w:r>
        <w:t>Lg</w:t>
      </w:r>
    </w:p>
    <w:p w:rsidR="00C67970" w:rsidRDefault="00BC4CE2" w:rsidP="006647C5">
      <w:pPr>
        <w:spacing w:before="120" w:after="120"/>
      </w:pPr>
      <w:r>
        <w:t>式中</w:t>
      </w:r>
      <w:r>
        <w:t>L,——</w:t>
      </w:r>
      <w:r>
        <w:t>二节嘴子出口到扭转导管出口的距</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\\AppData\\Local\\Temp\\FineReader11\\media\\image360.png" \* MERGEFORMATINET </w:instrText>
      </w:r>
      <w:r>
        <w:fldChar w:fldCharType="separate"/>
      </w:r>
      <w:r w:rsidR="006647C5">
        <w:pict>
          <v:shape id="_x0000_i1384" type="#_x0000_t75" style="width:163.95pt;height:140.45pt">
            <v:imagedata r:id="rId725" r:href="rId726"/>
          </v:shape>
        </w:pict>
      </w:r>
      <w:r>
        <w:fldChar w:fldCharType="end"/>
      </w:r>
    </w:p>
    <w:p w:rsidR="00C67970" w:rsidRDefault="00BC4CE2" w:rsidP="006647C5">
      <w:pPr>
        <w:spacing w:before="120" w:after="120"/>
        <w:rPr>
          <w:lang w:eastAsia="zh-CN"/>
        </w:rPr>
      </w:pPr>
      <w:r>
        <w:rPr>
          <w:lang w:eastAsia="zh-CN"/>
        </w:rPr>
        <w:t>的围盘装置；而反围盘是指在传递轧件过程中使轧件翻</w:t>
      </w:r>
      <w:r>
        <w:rPr>
          <w:lang w:eastAsia="zh-CN"/>
        </w:rPr>
        <w:t>90°</w:t>
      </w:r>
      <w:r>
        <w:rPr>
          <w:lang w:eastAsia="zh-CN"/>
        </w:rPr>
        <w:t>的围盘装置。</w:t>
      </w:r>
    </w:p>
    <w:p w:rsidR="00C67970" w:rsidRDefault="00BC4CE2" w:rsidP="006647C5">
      <w:pPr>
        <w:spacing w:before="120" w:after="120"/>
        <w:ind w:firstLine="360"/>
        <w:rPr>
          <w:lang w:eastAsia="zh-CN"/>
        </w:rPr>
      </w:pPr>
      <w:r>
        <w:rPr>
          <w:lang w:eastAsia="zh-CN"/>
        </w:rPr>
        <w:t>根据同时传递轧件根数的不同又可分为单槽、双槽和四槽围盘。此外还有交叉传递轧</w:t>
      </w:r>
      <w:r>
        <w:rPr>
          <w:lang w:eastAsia="zh-CN"/>
        </w:rPr>
        <w:t xml:space="preserve"> </w:t>
      </w:r>
      <w:r>
        <w:rPr>
          <w:lang w:eastAsia="zh-CN"/>
        </w:rPr>
        <w:t>件的交叉围盘。</w:t>
      </w:r>
    </w:p>
    <w:p w:rsidR="00C67970" w:rsidRDefault="00BC4CE2" w:rsidP="006647C5">
      <w:pPr>
        <w:tabs>
          <w:tab w:val="left" w:pos="4209"/>
        </w:tabs>
        <w:spacing w:before="120" w:after="120"/>
        <w:ind w:firstLine="360"/>
        <w:rPr>
          <w:lang w:eastAsia="zh-CN"/>
        </w:rPr>
      </w:pPr>
      <w:r>
        <w:rPr>
          <w:lang w:eastAsia="zh-CN"/>
        </w:rPr>
        <w:t>不论正或反、平或立、多槽或单槽或交叉围盘都是由入口导卫装置</w:t>
      </w:r>
      <w:r>
        <w:rPr>
          <w:lang w:eastAsia="zh-CN"/>
        </w:rPr>
        <w:t>a</w:t>
      </w:r>
      <w:r>
        <w:rPr>
          <w:lang w:eastAsia="zh-CN"/>
        </w:rPr>
        <w:t>，盘体</w:t>
      </w:r>
      <w:r>
        <w:rPr>
          <w:lang w:eastAsia="zh-CN"/>
        </w:rPr>
        <w:t>6</w:t>
      </w:r>
      <w:r>
        <w:rPr>
          <w:lang w:eastAsia="zh-CN"/>
        </w:rPr>
        <w:t>和出口</w:t>
      </w:r>
      <w:r>
        <w:rPr>
          <w:lang w:eastAsia="zh-CN"/>
        </w:rPr>
        <w:t xml:space="preserve"> </w:t>
      </w:r>
      <w:r>
        <w:rPr>
          <w:lang w:eastAsia="zh-CN"/>
        </w:rPr>
        <w:t>导卫装置</w:t>
      </w:r>
      <w:r>
        <w:rPr>
          <w:lang w:eastAsia="zh-CN"/>
        </w:rPr>
        <w:t>c</w:t>
      </w:r>
      <w:r>
        <w:rPr>
          <w:lang w:eastAsia="zh-CN"/>
        </w:rPr>
        <w:t>三部分组成（图</w:t>
      </w:r>
      <w:r>
        <w:rPr>
          <w:lang w:eastAsia="zh-CN"/>
        </w:rPr>
        <w:t>11-9)</w:t>
      </w:r>
      <w:r>
        <w:rPr>
          <w:lang w:eastAsia="zh-CN"/>
        </w:rPr>
        <w:t>。</w:t>
      </w:r>
      <w:r>
        <w:rPr>
          <w:lang w:eastAsia="zh-CN"/>
        </w:rPr>
        <w:tab/>
        <w:t>—</w:t>
      </w:r>
    </w:p>
    <w:p w:rsidR="00C67970" w:rsidRDefault="00BC4CE2" w:rsidP="006647C5">
      <w:pPr>
        <w:spacing w:before="120" w:after="120"/>
        <w:ind w:firstLine="360"/>
        <w:rPr>
          <w:lang w:eastAsia="zh-CN"/>
        </w:rPr>
      </w:pPr>
      <w:r>
        <w:rPr>
          <w:lang w:eastAsia="zh-CN"/>
        </w:rPr>
        <w:t>二、围盘出</w:t>
      </w:r>
      <w:r>
        <w:rPr>
          <w:lang w:eastAsia="zh-CN"/>
        </w:rPr>
        <w:t>□</w:t>
      </w:r>
      <w:r>
        <w:rPr>
          <w:lang w:eastAsia="zh-CN"/>
        </w:rPr>
        <w:t>的导卫装置</w:t>
      </w:r>
    </w:p>
    <w:p w:rsidR="00C67970" w:rsidRDefault="00BC4CE2" w:rsidP="006647C5">
      <w:pPr>
        <w:spacing w:before="120" w:after="120"/>
        <w:ind w:firstLine="360"/>
        <w:rPr>
          <w:lang w:eastAsia="zh-CN"/>
        </w:rPr>
      </w:pPr>
      <w:r>
        <w:rPr>
          <w:lang w:eastAsia="zh-CN"/>
        </w:rPr>
        <w:t>1.</w:t>
      </w:r>
      <w:r>
        <w:rPr>
          <w:lang w:eastAsia="zh-CN"/>
        </w:rPr>
        <w:t>正围盘的出口导卫装置（图</w:t>
      </w:r>
      <w:r>
        <w:rPr>
          <w:lang w:eastAsia="zh-CN"/>
        </w:rPr>
        <w:t>11-20)</w:t>
      </w:r>
      <w:r>
        <w:rPr>
          <w:lang w:eastAsia="zh-CN"/>
        </w:rPr>
        <w:t>它包括框架</w:t>
      </w:r>
      <w:r>
        <w:rPr>
          <w:lang w:eastAsia="zh-CN"/>
        </w:rPr>
        <w:t>a</w:t>
      </w:r>
      <w:r>
        <w:rPr>
          <w:lang w:eastAsia="zh-CN"/>
        </w:rPr>
        <w:t>和出口导管</w:t>
      </w:r>
      <w:r>
        <w:rPr>
          <w:lang w:eastAsia="zh-CN"/>
        </w:rPr>
        <w:t>6</w:t>
      </w:r>
      <w:r>
        <w:rPr>
          <w:lang w:eastAsia="zh-CN"/>
        </w:rPr>
        <w:t>、垫铁</w:t>
      </w:r>
      <w:r>
        <w:rPr>
          <w:lang w:eastAsia="zh-CN"/>
        </w:rPr>
        <w:t>c</w:t>
      </w:r>
      <w:r>
        <w:rPr>
          <w:lang w:eastAsia="zh-CN"/>
        </w:rPr>
        <w:t>和楔铁</w:t>
      </w:r>
      <w:r>
        <w:rPr>
          <w:lang w:eastAsia="zh-CN"/>
        </w:rPr>
        <w:t xml:space="preserve"> d</w:t>
      </w:r>
      <w:r>
        <w:rPr>
          <w:lang w:eastAsia="zh-CN"/>
        </w:rPr>
        <w:t>，用螺拴</w:t>
      </w:r>
      <w:r>
        <w:rPr>
          <w:lang w:eastAsia="zh-CN"/>
        </w:rPr>
        <w:t>e</w:t>
      </w:r>
      <w:r>
        <w:rPr>
          <w:lang w:eastAsia="zh-CN"/>
        </w:rPr>
        <w:t>将框架</w:t>
      </w:r>
      <w:r>
        <w:rPr>
          <w:lang w:eastAsia="zh-CN"/>
        </w:rPr>
        <w:t>a</w:t>
      </w:r>
      <w:r>
        <w:rPr>
          <w:lang w:eastAsia="zh-CN"/>
        </w:rPr>
        <w:t>固定在横梁</w:t>
      </w:r>
      <w:r>
        <w:rPr>
          <w:lang w:eastAsia="zh-CN"/>
        </w:rPr>
        <w:t>/</w:t>
      </w:r>
      <w:r>
        <w:rPr>
          <w:lang w:eastAsia="zh-CN"/>
        </w:rPr>
        <w:t>上。当轧制断面较大的轧件时，则用卫板来代替导</w:t>
      </w:r>
      <w:r>
        <w:rPr>
          <w:lang w:eastAsia="zh-CN"/>
        </w:rPr>
        <w:t xml:space="preserve"> </w:t>
      </w:r>
      <w:r>
        <w:rPr>
          <w:lang w:eastAsia="zh-CN"/>
        </w:rPr>
        <w:t>管，其卫板和导管的设计原则与前述的导板和卫板的设计原则相同。</w:t>
      </w:r>
    </w:p>
    <w:p w:rsidR="00C67970" w:rsidRDefault="00BC4CE2" w:rsidP="006647C5">
      <w:pPr>
        <w:spacing w:before="120" w:after="120"/>
        <w:ind w:firstLine="360"/>
        <w:rPr>
          <w:lang w:eastAsia="zh-CN"/>
        </w:rPr>
      </w:pPr>
      <w:r>
        <w:rPr>
          <w:lang w:eastAsia="zh-CN"/>
        </w:rPr>
        <w:t>2.</w:t>
      </w:r>
      <w:r>
        <w:rPr>
          <w:lang w:eastAsia="zh-CN"/>
        </w:rPr>
        <w:t>反围盘的出口导卫装置（图</w:t>
      </w:r>
      <w:r>
        <w:rPr>
          <w:lang w:eastAsia="zh-CN"/>
        </w:rPr>
        <w:t>11-21)</w:t>
      </w:r>
      <w:r>
        <w:rPr>
          <w:lang w:eastAsia="zh-CN"/>
        </w:rPr>
        <w:t>它由二节嘴子</w:t>
      </w:r>
      <w:r>
        <w:rPr>
          <w:lang w:eastAsia="zh-CN"/>
        </w:rPr>
        <w:t>a</w:t>
      </w:r>
      <w:r>
        <w:rPr>
          <w:lang w:eastAsia="zh-CN"/>
        </w:rPr>
        <w:t>、扭转导管</w:t>
      </w:r>
      <w:r>
        <w:rPr>
          <w:lang w:eastAsia="zh-CN"/>
        </w:rPr>
        <w:t>6</w:t>
      </w:r>
      <w:r>
        <w:rPr>
          <w:lang w:eastAsia="zh-CN"/>
        </w:rPr>
        <w:t>、框架</w:t>
      </w:r>
      <w:r>
        <w:rPr>
          <w:lang w:eastAsia="zh-CN"/>
        </w:rPr>
        <w:t>c</w:t>
      </w:r>
      <w:r>
        <w:rPr>
          <w:lang w:eastAsia="zh-CN"/>
        </w:rPr>
        <w:t>、垫</w:t>
      </w:r>
      <w:r>
        <w:rPr>
          <w:lang w:eastAsia="zh-CN"/>
        </w:rPr>
        <w:t xml:space="preserve"> </w:t>
      </w:r>
      <w:r>
        <w:rPr>
          <w:lang w:eastAsia="zh-CN"/>
        </w:rPr>
        <w:t>块</w:t>
      </w:r>
      <w:r>
        <w:rPr>
          <w:lang w:eastAsia="zh-CN"/>
        </w:rPr>
        <w:t>d</w:t>
      </w:r>
      <w:r>
        <w:rPr>
          <w:lang w:eastAsia="zh-CN"/>
        </w:rPr>
        <w:t>和楔铁</w:t>
      </w:r>
      <w:r>
        <w:rPr>
          <w:lang w:eastAsia="zh-CN"/>
        </w:rPr>
        <w:t>e</w:t>
      </w:r>
      <w:r>
        <w:rPr>
          <w:lang w:eastAsia="zh-CN"/>
        </w:rPr>
        <w:t>组成。</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\\AppData\\Local\\Temp\\FineReader11\\media\\image361.png" \* MERGEFORMATINET </w:instrText>
      </w:r>
      <w:r>
        <w:fldChar w:fldCharType="separate"/>
      </w:r>
      <w:r w:rsidR="006647C5">
        <w:pict>
          <v:shape id="_x0000_i1385" type="#_x0000_t75" style="width:470.5pt;height:146.85pt">
            <v:imagedata r:id="rId727" r:href="rId728"/>
          </v:shape>
        </w:pict>
      </w:r>
      <w:r>
        <w:fldChar w:fldCharType="end"/>
      </w:r>
    </w:p>
    <w:p w:rsidR="00C67970" w:rsidRDefault="00BC4CE2" w:rsidP="006647C5">
      <w:pPr>
        <w:spacing w:before="120" w:after="120"/>
        <w:rPr>
          <w:lang w:eastAsia="zh-CN"/>
        </w:rPr>
      </w:pPr>
      <w:r>
        <w:rPr>
          <w:lang w:eastAsia="zh-CN"/>
        </w:rPr>
        <w:t>229</w:t>
      </w:r>
    </w:p>
    <w:p w:rsidR="00C67970" w:rsidRDefault="00BC4CE2" w:rsidP="006647C5">
      <w:pPr>
        <w:spacing w:before="120" w:after="120"/>
        <w:rPr>
          <w:lang w:eastAsia="zh-CN"/>
        </w:rPr>
      </w:pPr>
      <w:bookmarkStart w:id="134" w:name="bookmark135"/>
      <w:r>
        <w:rPr>
          <w:lang w:eastAsia="zh-CN"/>
        </w:rPr>
        <w:t>离；</w:t>
      </w:r>
      <w:bookmarkEnd w:id="134"/>
    </w:p>
    <w:p w:rsidR="00C67970" w:rsidRDefault="00BC4CE2" w:rsidP="006647C5">
      <w:pPr>
        <w:spacing w:before="120" w:after="120"/>
        <w:ind w:firstLine="360"/>
        <w:rPr>
          <w:lang w:eastAsia="zh-CN"/>
        </w:rPr>
      </w:pPr>
      <w:r>
        <w:rPr>
          <w:smallCaps/>
          <w:lang w:eastAsia="zh-CN"/>
        </w:rPr>
        <w:t>l</w:t>
      </w:r>
      <w:r>
        <w:rPr>
          <w:vertAlign w:val="subscript"/>
          <w:lang w:eastAsia="zh-CN"/>
        </w:rPr>
        <w:t>9</w:t>
      </w:r>
      <w:r>
        <w:rPr>
          <w:lang w:eastAsia="zh-CN"/>
        </w:rPr>
        <w:t>——</w:t>
      </w:r>
      <w:r>
        <w:rPr>
          <w:lang w:eastAsia="zh-CN"/>
        </w:rPr>
        <w:t>二节嘴子出口经扭转导管、围盘到下一孔型的入口导卫装置的总长。</w:t>
      </w:r>
    </w:p>
    <w:p w:rsidR="00C67970" w:rsidRDefault="00BC4CE2" w:rsidP="006647C5">
      <w:pPr>
        <w:spacing w:before="120" w:after="120"/>
        <w:ind w:firstLine="360"/>
        <w:rPr>
          <w:lang w:eastAsia="zh-CN"/>
        </w:rPr>
      </w:pPr>
      <w:r>
        <w:rPr>
          <w:lang w:eastAsia="zh-CN"/>
        </w:rPr>
        <w:t>理论上的扭转角仏尺为大于</w:t>
      </w:r>
      <w:r>
        <w:rPr>
          <w:lang w:eastAsia="zh-CN"/>
        </w:rPr>
        <w:t>1</w:t>
      </w:r>
      <w:r>
        <w:rPr>
          <w:lang w:eastAsia="zh-CN"/>
        </w:rPr>
        <w:t>的系数。的原因为轧件断面与导槽断面</w:t>
      </w:r>
      <w:r>
        <w:rPr>
          <w:lang w:eastAsia="zh-CN"/>
        </w:rPr>
        <w:t xml:space="preserve"> </w:t>
      </w:r>
      <w:r>
        <w:rPr>
          <w:lang w:eastAsia="zh-CN"/>
        </w:rPr>
        <w:t>有差异所致，如图</w:t>
      </w:r>
      <w:r>
        <w:rPr>
          <w:lang w:eastAsia="zh-CN"/>
        </w:rPr>
        <w:t>11-23</w:t>
      </w:r>
      <w:r>
        <w:rPr>
          <w:lang w:eastAsia="zh-CN"/>
        </w:rPr>
        <w:t>所示，因此乳件的实际扭转角度仏不可能等于仏，其差值的大小</w:t>
      </w:r>
      <w:r>
        <w:rPr>
          <w:lang w:eastAsia="zh-CN"/>
        </w:rPr>
        <w:t xml:space="preserve"> </w:t>
      </w:r>
      <w:r>
        <w:rPr>
          <w:lang w:eastAsia="zh-CN"/>
        </w:rPr>
        <w:t>与扭转导管断面和轧件断面之间隙差成正比；此外还由于轧件虽然在热状态下，但它在出</w:t>
      </w:r>
      <w:r>
        <w:rPr>
          <w:lang w:eastAsia="zh-CN"/>
        </w:rPr>
        <w:t xml:space="preserve"> </w:t>
      </w:r>
      <w:r>
        <w:rPr>
          <w:lang w:eastAsia="zh-CN"/>
        </w:rPr>
        <w:t>杻转导管之后仍有一定的弹性恢复。</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\\AppData\\Local\\Temp\\FineReader11\\media\\image362.png" \* MERGEFORMATINET </w:instrText>
      </w:r>
      <w:r>
        <w:fldChar w:fldCharType="separate"/>
      </w:r>
      <w:r w:rsidR="006647C5">
        <w:pict>
          <v:shape id="_x0000_i1386" type="#_x0000_t75" style="width:201.05pt;height:80.55pt">
            <v:imagedata r:id="rId729" r:href="rId730"/>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513"/>
        <w:gridCol w:w="335"/>
        <w:gridCol w:w="2697"/>
      </w:tblGrid>
      <w:tr w:rsidR="00C67970">
        <w:trPr>
          <w:trHeight w:val="262"/>
        </w:trPr>
        <w:tc>
          <w:tcPr>
            <w:tcW w:w="51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3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697" w:type="dxa"/>
            <w:tcBorders>
              <w:top w:val="single" w:sz="4" w:space="0" w:color="auto"/>
              <w:left w:val="single" w:sz="4" w:space="0" w:color="auto"/>
              <w:right w:val="single" w:sz="4" w:space="0" w:color="auto"/>
            </w:tcBorders>
            <w:shd w:val="clear" w:color="auto" w:fill="FFFFFF"/>
          </w:tcPr>
          <w:p w:rsidR="00C67970" w:rsidRDefault="00BC4CE2" w:rsidP="006647C5">
            <w:pPr>
              <w:tabs>
                <w:tab w:val="left" w:leader="hyphen" w:pos="130"/>
                <w:tab w:val="left" w:leader="hyphen" w:pos="758"/>
                <w:tab w:val="left" w:leader="hyphen" w:pos="1334"/>
                <w:tab w:val="left" w:leader="hyphen" w:pos="2528"/>
              </w:tabs>
              <w:spacing w:before="120" w:after="120"/>
            </w:pPr>
            <w:r>
              <w:tab/>
            </w:r>
            <w:r>
              <w:tab/>
            </w:r>
            <w:r>
              <w:t>；</w:t>
            </w:r>
            <w:r>
              <w:tab/>
              <w:t>V</w:t>
            </w:r>
            <w:r>
              <w:tab/>
              <w:t>-</w:t>
            </w:r>
          </w:p>
        </w:tc>
      </w:tr>
      <w:tr w:rsidR="00C67970">
        <w:trPr>
          <w:trHeight w:val="424"/>
        </w:trPr>
        <w:tc>
          <w:tcPr>
            <w:tcW w:w="513" w:type="dxa"/>
            <w:tcBorders>
              <w:top w:val="single" w:sz="4" w:space="0" w:color="auto"/>
              <w:left w:val="single" w:sz="4" w:space="0" w:color="auto"/>
            </w:tcBorders>
            <w:shd w:val="clear" w:color="auto" w:fill="FFFFFF"/>
          </w:tcPr>
          <w:p w:rsidR="00C67970" w:rsidRDefault="00BC4CE2" w:rsidP="006647C5">
            <w:pPr>
              <w:spacing w:before="120" w:after="120"/>
            </w:pPr>
            <w:r>
              <w:t>1 1</w:t>
            </w:r>
          </w:p>
        </w:tc>
        <w:tc>
          <w:tcPr>
            <w:tcW w:w="335" w:type="dxa"/>
            <w:tcBorders>
              <w:top w:val="single" w:sz="4" w:space="0" w:color="auto"/>
              <w:left w:val="single" w:sz="4" w:space="0" w:color="auto"/>
            </w:tcBorders>
            <w:shd w:val="clear" w:color="auto" w:fill="FFFFFF"/>
          </w:tcPr>
          <w:p w:rsidR="00C67970" w:rsidRDefault="00BC4CE2" w:rsidP="006647C5">
            <w:pPr>
              <w:spacing w:before="120" w:after="120"/>
            </w:pPr>
            <w:r>
              <w:t>T</w:t>
            </w:r>
            <w:r>
              <w:t>；</w:t>
            </w:r>
          </w:p>
        </w:tc>
        <w:tc>
          <w:tcPr>
            <w:tcW w:w="2697"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L</w:t>
            </w:r>
            <w:r>
              <w:t>、一</w:t>
            </w:r>
            <w:r>
              <w:t xml:space="preserve"> _</w:t>
            </w:r>
            <w:r>
              <w:rPr>
                <w:vertAlign w:val="subscript"/>
              </w:rPr>
              <w:t>======</w:t>
            </w:r>
            <w:r>
              <w:t>_—-</w:t>
            </w:r>
          </w:p>
        </w:tc>
      </w:tr>
      <w:tr w:rsidR="00C67970">
        <w:trPr>
          <w:trHeight w:val="335"/>
        </w:trPr>
        <w:tc>
          <w:tcPr>
            <w:tcW w:w="513" w:type="dxa"/>
            <w:tcBorders>
              <w:top w:val="single" w:sz="4" w:space="0" w:color="auto"/>
              <w:left w:val="single" w:sz="4" w:space="0" w:color="auto"/>
            </w:tcBorders>
            <w:shd w:val="clear" w:color="auto" w:fill="FFFFFF"/>
          </w:tcPr>
          <w:p w:rsidR="00C67970" w:rsidRDefault="00BC4CE2" w:rsidP="006647C5">
            <w:pPr>
              <w:spacing w:before="120" w:after="120"/>
            </w:pPr>
            <w:r>
              <w:t>{</w:t>
            </w:r>
            <w:r>
              <w:t>丄</w:t>
            </w:r>
          </w:p>
        </w:tc>
        <w:tc>
          <w:tcPr>
            <w:tcW w:w="33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697"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禮</w:t>
            </w:r>
            <w:r>
              <w:t>///—//</w:t>
            </w:r>
            <w:r>
              <w:t>愈遍</w:t>
            </w:r>
          </w:p>
        </w:tc>
      </w:tr>
      <w:tr w:rsidR="00C67970">
        <w:trPr>
          <w:trHeight w:val="330"/>
        </w:trPr>
        <w:tc>
          <w:tcPr>
            <w:tcW w:w="513"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35"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697"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tabs>
                <w:tab w:val="left" w:leader="hyphen" w:pos="140"/>
                <w:tab w:val="left" w:leader="hyphen" w:pos="1135"/>
                <w:tab w:val="left" w:leader="hyphen" w:pos="2544"/>
                <w:tab w:val="left" w:leader="hyphen" w:pos="2675"/>
              </w:tabs>
              <w:spacing w:before="120" w:after="120"/>
            </w:pPr>
            <w:r>
              <w:tab/>
            </w:r>
            <w:r>
              <w:tab/>
              <w:t>L</w:t>
            </w:r>
            <w:r>
              <w:tab/>
            </w:r>
            <w:r>
              <w:tab/>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\\AppData\\Local\\Temp\\FineReader11\\media\\image363.png" \* MERGEFORMATINET </w:instrText>
      </w:r>
      <w:r>
        <w:fldChar w:fldCharType="separate"/>
      </w:r>
      <w:r w:rsidR="006647C5">
        <w:pict>
          <v:shape id="_x0000_i1387" type="#_x0000_t75" style="width:63.45pt;height:65.6pt">
            <v:imagedata r:id="rId731" r:href="rId732"/>
          </v:shape>
        </w:pict>
      </w:r>
      <w:r>
        <w:fldChar w:fldCharType="end"/>
      </w:r>
    </w:p>
    <w:p w:rsidR="00C67970" w:rsidRDefault="00BC4CE2" w:rsidP="006647C5">
      <w:pPr>
        <w:spacing w:before="120" w:after="120"/>
        <w:rPr>
          <w:lang w:eastAsia="zh-CN"/>
        </w:rPr>
      </w:pPr>
      <w:r>
        <w:rPr>
          <w:lang w:eastAsia="zh-CN"/>
        </w:rPr>
        <w:t>:</w:t>
      </w:r>
      <w:r>
        <w:rPr>
          <w:lang w:eastAsia="zh-CN"/>
        </w:rPr>
        <w:t>图</w:t>
      </w:r>
      <w:r>
        <w:rPr>
          <w:lang w:eastAsia="zh-CN"/>
        </w:rPr>
        <w:t>11-23</w:t>
      </w:r>
      <w:r>
        <w:rPr>
          <w:lang w:eastAsia="zh-CN"/>
        </w:rPr>
        <w:t>轧件尺寸与导槽尺寸差</w:t>
      </w:r>
    </w:p>
    <w:p w:rsidR="00C67970" w:rsidRDefault="00BC4CE2" w:rsidP="006647C5">
      <w:pPr>
        <w:spacing w:before="120" w:after="120"/>
        <w:rPr>
          <w:lang w:eastAsia="zh-CN"/>
        </w:rPr>
      </w:pPr>
      <w:r>
        <w:rPr>
          <w:lang w:eastAsia="zh-CN"/>
        </w:rPr>
        <w:t>图</w:t>
      </w:r>
      <w:r>
        <w:rPr>
          <w:lang w:eastAsia="zh-CN"/>
        </w:rPr>
        <w:t>11-24</w:t>
      </w:r>
      <w:r>
        <w:rPr>
          <w:lang w:eastAsia="zh-CN"/>
        </w:rPr>
        <w:t>扭转导管的设计</w:t>
      </w:r>
    </w:p>
    <w:p w:rsidR="00C67970" w:rsidRDefault="00BC4CE2" w:rsidP="006647C5">
      <w:pPr>
        <w:spacing w:before="120" w:after="120"/>
        <w:rPr>
          <w:lang w:eastAsia="zh-CN"/>
        </w:rPr>
      </w:pPr>
      <w:r>
        <w:rPr>
          <w:lang w:eastAsia="zh-CN"/>
        </w:rPr>
        <w:t>轧件向外扭</w:t>
      </w:r>
    </w:p>
    <w:p w:rsidR="00C67970" w:rsidRDefault="00BC4CE2" w:rsidP="006647C5">
      <w:pPr>
        <w:spacing w:before="120" w:after="120"/>
      </w:pPr>
      <w:r>
        <w:t>轧件向内扭</w:t>
      </w:r>
    </w:p>
    <w:tbl>
      <w:tblPr>
        <w:tblOverlap w:val="never"/>
        <w:tblW w:w="0" w:type="auto"/>
        <w:tblLayout w:type="fixed"/>
        <w:tblCellMar>
          <w:left w:w="10" w:type="dxa"/>
          <w:right w:w="10" w:type="dxa"/>
        </w:tblCellMar>
        <w:tblLook w:val="0000"/>
      </w:tblPr>
      <w:tblGrid>
        <w:gridCol w:w="372"/>
        <w:gridCol w:w="969"/>
        <w:gridCol w:w="655"/>
        <w:gridCol w:w="974"/>
      </w:tblGrid>
      <w:tr w:rsidR="00C67970">
        <w:trPr>
          <w:trHeight w:val="461"/>
        </w:trPr>
        <w:tc>
          <w:tcPr>
            <w:tcW w:w="372" w:type="dxa"/>
            <w:shd w:val="clear" w:color="auto" w:fill="FFFFFF"/>
          </w:tcPr>
          <w:p w:rsidR="00C67970" w:rsidRDefault="00C67970" w:rsidP="006647C5">
            <w:pPr>
              <w:spacing w:before="120" w:after="120"/>
              <w:rPr>
                <w:sz w:val="10"/>
                <w:szCs w:val="10"/>
              </w:rPr>
            </w:pPr>
          </w:p>
        </w:tc>
        <w:tc>
          <w:tcPr>
            <w:tcW w:w="969" w:type="dxa"/>
            <w:tcBorders>
              <w:left w:val="single" w:sz="4" w:space="0" w:color="auto"/>
            </w:tcBorders>
            <w:shd w:val="clear" w:color="auto" w:fill="FFFFFF"/>
          </w:tcPr>
          <w:p w:rsidR="00C67970" w:rsidRDefault="00C67970" w:rsidP="006647C5">
            <w:pPr>
              <w:spacing w:before="120" w:after="120"/>
              <w:rPr>
                <w:sz w:val="10"/>
                <w:szCs w:val="10"/>
              </w:rPr>
            </w:pPr>
          </w:p>
        </w:tc>
        <w:tc>
          <w:tcPr>
            <w:tcW w:w="655" w:type="dxa"/>
            <w:tcBorders>
              <w:left w:val="single" w:sz="4" w:space="0" w:color="auto"/>
            </w:tcBorders>
            <w:shd w:val="clear" w:color="auto" w:fill="FFFFFF"/>
          </w:tcPr>
          <w:p w:rsidR="00C67970" w:rsidRDefault="00BC4CE2" w:rsidP="006647C5">
            <w:pPr>
              <w:spacing w:before="120" w:after="120"/>
            </w:pPr>
            <w:r>
              <w:t>内墙</w:t>
            </w:r>
            <w:r>
              <w:t>\</w:t>
            </w:r>
          </w:p>
        </w:tc>
        <w:tc>
          <w:tcPr>
            <w:tcW w:w="974"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15"/>
        </w:trPr>
        <w:tc>
          <w:tcPr>
            <w:tcW w:w="372" w:type="dxa"/>
            <w:shd w:val="clear" w:color="auto" w:fill="FFFFFF"/>
          </w:tcPr>
          <w:p w:rsidR="00C67970" w:rsidRDefault="00BC4CE2" w:rsidP="006647C5">
            <w:pPr>
              <w:spacing w:before="120" w:after="120"/>
            </w:pPr>
            <w:r>
              <w:t>外墙</w:t>
            </w:r>
          </w:p>
        </w:tc>
        <w:tc>
          <w:tcPr>
            <w:tcW w:w="969" w:type="dxa"/>
            <w:tcBorders>
              <w:left w:val="single" w:sz="4" w:space="0" w:color="auto"/>
            </w:tcBorders>
            <w:shd w:val="clear" w:color="auto" w:fill="FFFFFF"/>
          </w:tcPr>
          <w:p w:rsidR="00C67970" w:rsidRDefault="00BC4CE2" w:rsidP="006647C5">
            <w:pPr>
              <w:spacing w:before="120" w:after="120"/>
            </w:pPr>
            <w:r>
              <w:t>纖</w:t>
            </w:r>
          </w:p>
        </w:tc>
        <w:tc>
          <w:tcPr>
            <w:tcW w:w="655" w:type="dxa"/>
            <w:tcBorders>
              <w:left w:val="single" w:sz="4" w:space="0" w:color="auto"/>
            </w:tcBorders>
            <w:shd w:val="clear" w:color="auto" w:fill="FFFFFF"/>
          </w:tcPr>
          <w:p w:rsidR="00C67970" w:rsidRDefault="00C67970" w:rsidP="006647C5">
            <w:pPr>
              <w:spacing w:before="120" w:after="120"/>
              <w:rPr>
                <w:sz w:val="10"/>
                <w:szCs w:val="10"/>
              </w:rPr>
            </w:pPr>
          </w:p>
        </w:tc>
        <w:tc>
          <w:tcPr>
            <w:tcW w:w="974"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30"/>
        </w:trPr>
        <w:tc>
          <w:tcPr>
            <w:tcW w:w="372" w:type="dxa"/>
            <w:shd w:val="clear" w:color="auto" w:fill="FFFFFF"/>
          </w:tcPr>
          <w:p w:rsidR="00C67970" w:rsidRDefault="00C67970" w:rsidP="006647C5">
            <w:pPr>
              <w:spacing w:before="120" w:after="120"/>
              <w:rPr>
                <w:sz w:val="10"/>
                <w:szCs w:val="10"/>
              </w:rPr>
            </w:pPr>
          </w:p>
        </w:tc>
        <w:tc>
          <w:tcPr>
            <w:tcW w:w="969" w:type="dxa"/>
            <w:tcBorders>
              <w:left w:val="single" w:sz="4" w:space="0" w:color="auto"/>
            </w:tcBorders>
            <w:shd w:val="clear" w:color="auto" w:fill="FFFFFF"/>
          </w:tcPr>
          <w:p w:rsidR="00C67970" w:rsidRDefault="00BC4CE2" w:rsidP="006647C5">
            <w:pPr>
              <w:spacing w:before="120" w:after="120"/>
            </w:pPr>
            <w:r>
              <w:t>w</w:t>
            </w:r>
          </w:p>
        </w:tc>
        <w:tc>
          <w:tcPr>
            <w:tcW w:w="655" w:type="dxa"/>
            <w:tcBorders>
              <w:left w:val="single" w:sz="4" w:space="0" w:color="auto"/>
            </w:tcBorders>
            <w:shd w:val="clear" w:color="auto" w:fill="FFFFFF"/>
          </w:tcPr>
          <w:p w:rsidR="00C67970" w:rsidRDefault="00BC4CE2" w:rsidP="006647C5">
            <w:pPr>
              <w:spacing w:before="120" w:after="120"/>
            </w:pPr>
            <w:r>
              <w:t>外垴</w:t>
            </w:r>
          </w:p>
        </w:tc>
        <w:tc>
          <w:tcPr>
            <w:tcW w:w="974"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372" w:type="dxa"/>
            <w:shd w:val="clear" w:color="auto" w:fill="FFFFFF"/>
          </w:tcPr>
          <w:p w:rsidR="00C67970" w:rsidRDefault="00BC4CE2" w:rsidP="006647C5">
            <w:pPr>
              <w:spacing w:before="120" w:after="120"/>
            </w:pPr>
            <w:r>
              <w:t>/</w:t>
            </w:r>
          </w:p>
        </w:tc>
        <w:tc>
          <w:tcPr>
            <w:tcW w:w="969" w:type="dxa"/>
            <w:tcBorders>
              <w:top w:val="single" w:sz="4" w:space="0" w:color="auto"/>
            </w:tcBorders>
            <w:shd w:val="clear" w:color="auto" w:fill="FFFFFF"/>
          </w:tcPr>
          <w:p w:rsidR="00C67970" w:rsidRDefault="00BC4CE2" w:rsidP="006647C5">
            <w:pPr>
              <w:spacing w:before="120" w:after="120"/>
            </w:pPr>
            <w:r>
              <w:t>正确</w:t>
            </w:r>
          </w:p>
        </w:tc>
        <w:tc>
          <w:tcPr>
            <w:tcW w:w="655" w:type="dxa"/>
            <w:shd w:val="clear" w:color="auto" w:fill="FFFFFF"/>
          </w:tcPr>
          <w:p w:rsidR="00C67970" w:rsidRDefault="00C67970" w:rsidP="006647C5">
            <w:pPr>
              <w:spacing w:before="120" w:after="120"/>
              <w:rPr>
                <w:sz w:val="10"/>
                <w:szCs w:val="10"/>
              </w:rPr>
            </w:pPr>
          </w:p>
        </w:tc>
        <w:tc>
          <w:tcPr>
            <w:tcW w:w="974" w:type="dxa"/>
            <w:tcBorders>
              <w:top w:val="single" w:sz="4" w:space="0" w:color="auto"/>
            </w:tcBorders>
            <w:shd w:val="clear" w:color="auto" w:fill="FFFFFF"/>
          </w:tcPr>
          <w:p w:rsidR="00C67970" w:rsidRDefault="00BC4CE2" w:rsidP="006647C5">
            <w:pPr>
              <w:spacing w:before="120" w:after="120"/>
            </w:pPr>
            <w:r>
              <w:t>不正</w:t>
            </w:r>
          </w:p>
        </w:tc>
      </w:tr>
    </w:tbl>
    <w:p w:rsidR="00C67970" w:rsidRDefault="00BC4CE2" w:rsidP="006647C5">
      <w:pPr>
        <w:spacing w:before="120" w:after="120"/>
      </w:pPr>
      <w:r>
        <w:t>图</w:t>
      </w:r>
      <w:r>
        <w:t>11-25</w:t>
      </w:r>
      <w:r>
        <w:t>扭转导管的扭转方向</w:t>
      </w:r>
    </w:p>
    <w:p w:rsidR="00C67970" w:rsidRDefault="00BC4CE2" w:rsidP="006647C5">
      <w:pPr>
        <w:spacing w:before="120" w:after="120"/>
        <w:ind w:firstLine="360"/>
        <w:rPr>
          <w:lang w:eastAsia="zh-CN"/>
        </w:rPr>
      </w:pPr>
      <w:r>
        <w:rPr>
          <w:lang w:eastAsia="zh-CN"/>
        </w:rPr>
        <w:t>扭转导管的设计如图</w:t>
      </w:r>
      <w:r>
        <w:rPr>
          <w:lang w:eastAsia="zh-CN"/>
        </w:rPr>
        <w:t>11-24</w:t>
      </w:r>
      <w:r>
        <w:rPr>
          <w:lang w:eastAsia="zh-CN"/>
        </w:rPr>
        <w:t>所示，其主要尺寸为扭转导管长度</w:t>
      </w:r>
      <w:r>
        <w:rPr>
          <w:lang w:eastAsia="zh-CN"/>
        </w:rPr>
        <w:t>L</w:t>
      </w:r>
      <w:r>
        <w:rPr>
          <w:lang w:eastAsia="zh-CN"/>
        </w:rPr>
        <w:t>等于</w:t>
      </w:r>
      <w:r>
        <w:rPr>
          <w:lang w:eastAsia="zh-CN"/>
        </w:rPr>
        <w:t>300</w:t>
      </w:r>
      <w:r>
        <w:rPr>
          <w:lang w:eastAsia="zh-CN"/>
        </w:rPr>
        <w:t>到</w:t>
      </w:r>
      <w:r>
        <w:rPr>
          <w:lang w:eastAsia="zh-CN"/>
        </w:rPr>
        <w:t>500</w:t>
      </w:r>
      <w:r>
        <w:rPr>
          <w:lang w:eastAsia="zh-CN"/>
        </w:rPr>
        <w:t>毫米，</w:t>
      </w:r>
      <w:r>
        <w:rPr>
          <w:lang w:eastAsia="zh-CN"/>
        </w:rPr>
        <w:t xml:space="preserve"> </w:t>
      </w:r>
      <w:r>
        <w:rPr>
          <w:lang w:eastAsia="zh-CN"/>
        </w:rPr>
        <w:t>须与二节嘴子和框架相配合，扭转导管安装后，其尾端最少露出管子框架</w:t>
      </w:r>
      <w:r>
        <w:rPr>
          <w:lang w:eastAsia="zh-CN"/>
        </w:rPr>
        <w:t>30</w:t>
      </w:r>
      <w:r>
        <w:rPr>
          <w:lang w:eastAsia="zh-CN"/>
        </w:rPr>
        <w:t>毫米左右；</w:t>
      </w:r>
      <w:r>
        <w:rPr>
          <w:lang w:eastAsia="zh-CN"/>
        </w:rPr>
        <w:t xml:space="preserve">' </w:t>
      </w:r>
      <w:r>
        <w:rPr>
          <w:lang w:eastAsia="zh-CN"/>
        </w:rPr>
        <w:t>扭转导管与二节嘴子的接头处尺寸广、</w:t>
      </w:r>
      <w:r>
        <w:rPr>
          <w:lang w:eastAsia="zh-CN"/>
        </w:rPr>
        <w:t>A</w:t>
      </w:r>
      <w:r>
        <w:rPr>
          <w:lang w:eastAsia="zh-CN"/>
        </w:rPr>
        <w:t>和七必须与二节嘴子相配合；山须大于二节嘴子</w:t>
      </w:r>
      <w:r>
        <w:rPr>
          <w:lang w:eastAsia="zh-CN"/>
        </w:rPr>
        <w:t xml:space="preserve"> </w:t>
      </w:r>
      <w:r>
        <w:rPr>
          <w:lang w:eastAsia="zh-CN"/>
        </w:rPr>
        <w:t>出口的最大尺寸，取为</w:t>
      </w:r>
      <w:r>
        <w:rPr>
          <w:lang w:eastAsia="zh-CN"/>
        </w:rPr>
        <w:t>* = ^ — (5</w:t>
      </w:r>
      <w:r>
        <w:rPr>
          <w:rFonts w:ascii="MS Mincho" w:eastAsia="MS Mincho" w:hAnsi="MS Mincho" w:cs="MS Mincho" w:hint="eastAsia"/>
          <w:lang w:eastAsia="zh-CN"/>
        </w:rPr>
        <w:t>〜</w:t>
      </w:r>
      <w:r>
        <w:rPr>
          <w:lang w:eastAsia="zh-CN"/>
        </w:rPr>
        <w:t>15)</w:t>
      </w:r>
      <w:r>
        <w:rPr>
          <w:lang w:eastAsia="zh-CN"/>
        </w:rPr>
        <w:t>毫米；扭转导管的孔高</w:t>
      </w:r>
      <w:r>
        <w:rPr>
          <w:lang w:eastAsia="zh-CN"/>
        </w:rPr>
        <w:t>A=A</w:t>
      </w:r>
      <w:r>
        <w:rPr>
          <w:vertAlign w:val="subscript"/>
          <w:lang w:eastAsia="zh-CN"/>
        </w:rPr>
        <w:t>2</w:t>
      </w:r>
      <w:r>
        <w:rPr>
          <w:lang w:eastAsia="zh-CN"/>
        </w:rPr>
        <w:t xml:space="preserve"> + (3</w:t>
      </w:r>
      <w:r>
        <w:rPr>
          <w:rFonts w:ascii="MS Mincho" w:eastAsia="MS Mincho" w:hAnsi="MS Mincho" w:cs="MS Mincho" w:hint="eastAsia"/>
          <w:lang w:eastAsia="zh-CN"/>
        </w:rPr>
        <w:t>〜</w:t>
      </w:r>
      <w:r>
        <w:rPr>
          <w:lang w:eastAsia="zh-CN"/>
        </w:rPr>
        <w:t>5)</w:t>
      </w:r>
      <w:r>
        <w:rPr>
          <w:lang w:eastAsia="zh-CN"/>
        </w:rPr>
        <w:t>毫米，其中</w:t>
      </w:r>
      <w:r>
        <w:rPr>
          <w:lang w:eastAsia="zh-CN"/>
        </w:rPr>
        <w:t xml:space="preserve"> &amp;</w:t>
      </w:r>
      <w:r>
        <w:rPr>
          <w:lang w:eastAsia="zh-CN"/>
        </w:rPr>
        <w:t>为轧件的厚度；孔宽</w:t>
      </w:r>
      <w:r>
        <w:rPr>
          <w:lang w:eastAsia="zh-CN"/>
        </w:rPr>
        <w:t>5 = 6,+ (5</w:t>
      </w:r>
      <w:r>
        <w:rPr>
          <w:rFonts w:ascii="MS Mincho" w:eastAsia="MS Mincho" w:hAnsi="MS Mincho" w:cs="MS Mincho" w:hint="eastAsia"/>
          <w:lang w:eastAsia="zh-CN"/>
        </w:rPr>
        <w:t>〜</w:t>
      </w:r>
      <w:r>
        <w:rPr>
          <w:lang w:eastAsia="zh-CN"/>
        </w:rPr>
        <w:t>10)</w:t>
      </w:r>
      <w:r>
        <w:rPr>
          <w:lang w:eastAsia="zh-CN"/>
        </w:rPr>
        <w:t>毫米，其中</w:t>
      </w:r>
      <w:r>
        <w:rPr>
          <w:lang w:eastAsia="zh-CN"/>
        </w:rPr>
        <w:t>6*</w:t>
      </w:r>
      <w:r>
        <w:rPr>
          <w:lang w:eastAsia="zh-CN"/>
        </w:rPr>
        <w:t>为轧件宽度；孔中圆弧半径</w:t>
      </w:r>
      <w:r>
        <w:rPr>
          <w:lang w:eastAsia="zh-CN"/>
        </w:rPr>
        <w:t>i?</w:t>
      </w:r>
      <w:r>
        <w:rPr>
          <w:lang w:eastAsia="zh-CN"/>
        </w:rPr>
        <w:t>应与</w:t>
      </w:r>
      <w:r>
        <w:rPr>
          <w:lang w:eastAsia="zh-CN"/>
        </w:rPr>
        <w:t xml:space="preserve"> </w:t>
      </w:r>
      <w:r>
        <w:rPr>
          <w:lang w:eastAsia="zh-CN"/>
        </w:rPr>
        <w:t>椭圆孔型的半径相适应。</w:t>
      </w:r>
      <w:r>
        <w:rPr>
          <w:lang w:eastAsia="zh-CN"/>
        </w:rPr>
        <w:t xml:space="preserve"> ’</w:t>
      </w:r>
    </w:p>
    <w:p w:rsidR="00C67970" w:rsidRDefault="00BC4CE2" w:rsidP="006647C5">
      <w:pPr>
        <w:spacing w:before="120" w:after="120"/>
        <w:rPr>
          <w:lang w:eastAsia="zh-CN"/>
        </w:rPr>
      </w:pPr>
      <w:r>
        <w:rPr>
          <w:lang w:eastAsia="zh-CN"/>
        </w:rPr>
        <w:t>扭转导管内孔的型式有圆</w:t>
      </w:r>
      <w:r>
        <w:rPr>
          <w:lang w:eastAsia="zh-CN"/>
        </w:rPr>
        <w:t>-</w:t>
      </w:r>
      <w:r>
        <w:rPr>
          <w:lang w:eastAsia="zh-CN"/>
        </w:rPr>
        <w:t>椭圆锥形的、螺旋线</w:t>
      </w:r>
      <w:r>
        <w:rPr>
          <w:lang w:eastAsia="zh-CN"/>
        </w:rPr>
        <w:t xml:space="preserve"> </w:t>
      </w:r>
      <w:r>
        <w:rPr>
          <w:lang w:eastAsia="zh-CN"/>
        </w:rPr>
        <w:t>形的和直斜线形的。其中以圆</w:t>
      </w:r>
      <w:r>
        <w:rPr>
          <w:lang w:eastAsia="zh-CN"/>
        </w:rPr>
        <w:t>-</w:t>
      </w:r>
      <w:r>
        <w:rPr>
          <w:lang w:eastAsia="zh-CN"/>
        </w:rPr>
        <w:t>椭圆锥形的为最好，</w:t>
      </w:r>
    </w:p>
    <w:p w:rsidR="00C67970" w:rsidRDefault="00BC4CE2" w:rsidP="006647C5">
      <w:pPr>
        <w:spacing w:before="120" w:after="120"/>
        <w:rPr>
          <w:lang w:eastAsia="zh-CN"/>
        </w:rPr>
      </w:pPr>
      <w:r>
        <w:rPr>
          <w:lang w:eastAsia="zh-CN"/>
        </w:rPr>
        <w:t>其特点是扭转导管与二节嘴子接触端是圆形，而出口</w:t>
      </w:r>
      <w:r>
        <w:rPr>
          <w:lang w:eastAsia="zh-CN"/>
        </w:rPr>
        <w:t xml:space="preserve"> </w:t>
      </w:r>
      <w:r>
        <w:rPr>
          <w:lang w:eastAsia="zh-CN"/>
        </w:rPr>
        <w:t>端为椭圆形，出口端对入口端没有扭转角度，中间部</w:t>
      </w:r>
      <w:r>
        <w:rPr>
          <w:lang w:eastAsia="zh-CN"/>
        </w:rPr>
        <w:t xml:space="preserve"> </w:t>
      </w:r>
      <w:r>
        <w:rPr>
          <w:lang w:eastAsia="zh-CN"/>
        </w:rPr>
        <w:t>分是圆形到椭圆形的过渡，轧件的扭转是靠安装时将</w:t>
      </w:r>
      <w:r>
        <w:rPr>
          <w:lang w:eastAsia="zh-CN"/>
        </w:rPr>
        <w:t xml:space="preserve"> </w:t>
      </w:r>
      <w:r>
        <w:rPr>
          <w:lang w:eastAsia="zh-CN"/>
        </w:rPr>
        <w:t>出口端对轧辊孔型的水平线扭转一定角度。它的制造</w:t>
      </w:r>
      <w:r>
        <w:rPr>
          <w:lang w:eastAsia="zh-CN"/>
        </w:rPr>
        <w:t xml:space="preserve"> </w:t>
      </w:r>
      <w:r>
        <w:rPr>
          <w:lang w:eastAsia="zh-CN"/>
        </w:rPr>
        <w:t>简单，使轧件的扭转变形也较为均匀。在设计和使用扭转导管时，必须注意扭转方向（图</w:t>
      </w:r>
      <w:r>
        <w:rPr>
          <w:lang w:eastAsia="zh-CN"/>
        </w:rPr>
        <w:t>11- 25)</w:t>
      </w:r>
      <w:r>
        <w:rPr>
          <w:lang w:eastAsia="zh-CN"/>
        </w:rPr>
        <w:t>。应该使轧件由内墙向外墙扭转，这是基本原则。因为这样阻力小，轧件的长轴一端</w:t>
      </w:r>
      <w:r>
        <w:rPr>
          <w:lang w:eastAsia="zh-CN"/>
        </w:rPr>
        <w:t xml:space="preserve"> </w:t>
      </w:r>
      <w:r>
        <w:rPr>
          <w:lang w:eastAsia="zh-CN"/>
        </w:rPr>
        <w:t>支承在盘体导槽上，而另一端则为悬空的自由端，它可以在盘体跑槽中边行走边扭转。否</w:t>
      </w:r>
      <w:r>
        <w:rPr>
          <w:lang w:eastAsia="zh-CN"/>
        </w:rPr>
        <w:t xml:space="preserve"> </w:t>
      </w:r>
      <w:r>
        <w:rPr>
          <w:lang w:eastAsia="zh-CN"/>
        </w:rPr>
        <w:t>则轧件长轴两端都受有前进方向的阻力，这样对轧件</w:t>
      </w:r>
      <w:r>
        <w:rPr>
          <w:lang w:eastAsia="zh-CN"/>
        </w:rPr>
        <w:t xml:space="preserve"> </w:t>
      </w:r>
      <w:r>
        <w:rPr>
          <w:lang w:eastAsia="zh-CN"/>
        </w:rPr>
        <w:t>扭转不利。</w:t>
      </w:r>
    </w:p>
    <w:p w:rsidR="00C67970" w:rsidRDefault="00BC4CE2" w:rsidP="006647C5">
      <w:pPr>
        <w:tabs>
          <w:tab w:val="left" w:pos="470"/>
        </w:tabs>
        <w:spacing w:before="120" w:after="120"/>
        <w:rPr>
          <w:lang w:eastAsia="zh-CN"/>
        </w:rPr>
      </w:pPr>
      <w:bookmarkStart w:id="135" w:name="bookmark136"/>
      <w:r>
        <w:rPr>
          <w:lang w:eastAsia="zh-CN"/>
        </w:rPr>
        <w:t>三、盘体</w:t>
      </w:r>
      <w:bookmarkEnd w:id="135"/>
    </w:p>
    <w:p w:rsidR="00C67970" w:rsidRDefault="00BC4CE2" w:rsidP="006647C5">
      <w:pPr>
        <w:spacing w:before="120" w:after="120"/>
        <w:rPr>
          <w:lang w:eastAsia="zh-CN"/>
        </w:rPr>
      </w:pPr>
      <w:r>
        <w:rPr>
          <w:lang w:eastAsia="zh-CN"/>
        </w:rPr>
        <w:t>盘体是围盘的主要组成部分，它可用整体铸造，</w:t>
      </w:r>
    </w:p>
    <w:p w:rsidR="00C67970" w:rsidRDefault="00BC4CE2" w:rsidP="006647C5">
      <w:pPr>
        <w:spacing w:before="120" w:after="120"/>
        <w:rPr>
          <w:lang w:eastAsia="zh-CN"/>
        </w:rPr>
      </w:pPr>
      <w:r>
        <w:rPr>
          <w:lang w:eastAsia="zh-CN"/>
        </w:rPr>
        <w:t>钢板焊接，或用钢管弯曲后开口而成。</w:t>
      </w:r>
    </w:p>
    <w:p w:rsidR="00C67970" w:rsidRDefault="00BC4CE2" w:rsidP="006647C5">
      <w:pPr>
        <w:spacing w:before="120" w:after="120"/>
        <w:rPr>
          <w:lang w:eastAsia="zh-CN"/>
        </w:rPr>
      </w:pPr>
      <w:r>
        <w:rPr>
          <w:lang w:eastAsia="zh-CN"/>
        </w:rPr>
        <w:t>1.</w:t>
      </w:r>
      <w:r>
        <w:rPr>
          <w:lang w:eastAsia="zh-CN"/>
        </w:rPr>
        <w:t>正围盘正围盘主要是用于传递方件的，其</w:t>
      </w:r>
      <w:r>
        <w:rPr>
          <w:lang w:eastAsia="zh-CN"/>
        </w:rPr>
        <w:t xml:space="preserve"> </w:t>
      </w:r>
      <w:r>
        <w:rPr>
          <w:lang w:eastAsia="zh-CN"/>
        </w:rPr>
        <w:t>盘体构造简单，工作可靠。盘体导槽的曲率半径一般</w:t>
      </w:r>
      <w:r>
        <w:rPr>
          <w:lang w:eastAsia="zh-CN"/>
        </w:rPr>
        <w:t xml:space="preserve"> </w:t>
      </w:r>
      <w:r>
        <w:rPr>
          <w:lang w:eastAsia="zh-CN"/>
        </w:rPr>
        <w:t>采用一个就够了（图</w:t>
      </w:r>
      <w:r>
        <w:rPr>
          <w:lang w:eastAsia="zh-CN"/>
        </w:rPr>
        <w:t>11-26)</w:t>
      </w:r>
      <w:r>
        <w:rPr>
          <w:lang w:eastAsia="zh-CN"/>
        </w:rPr>
        <w:t>。其主要尺寸如下，厶为</w:t>
      </w:r>
      <w:r>
        <w:rPr>
          <w:lang w:eastAsia="zh-CN"/>
        </w:rPr>
        <w:t xml:space="preserve"> </w:t>
      </w:r>
      <w:r>
        <w:rPr>
          <w:lang w:eastAsia="zh-CN"/>
        </w:rPr>
        <w:t>两个机架的中心距；</w:t>
      </w:r>
      <w:r>
        <w:rPr>
          <w:lang w:eastAsia="zh-CN"/>
        </w:rPr>
        <w:t>A</w:t>
      </w:r>
      <w:r>
        <w:rPr>
          <w:lang w:eastAsia="zh-CN"/>
        </w:rPr>
        <w:t>为围盘入口端的直线段，它是</w:t>
      </w:r>
      <w:r>
        <w:rPr>
          <w:lang w:eastAsia="zh-CN"/>
        </w:rPr>
        <w:t xml:space="preserve"> </w:t>
      </w:r>
      <w:r>
        <w:rPr>
          <w:lang w:eastAsia="zh-CN"/>
        </w:rPr>
        <w:t>为使乳件易于跳槽所需的，当轧件断面大、轧制速度</w:t>
      </w:r>
    </w:p>
    <w:p w:rsidR="00C67970" w:rsidRDefault="00BC4CE2" w:rsidP="006647C5">
      <w:pPr>
        <w:tabs>
          <w:tab w:val="left" w:pos="6131"/>
        </w:tabs>
        <w:spacing w:before="120" w:after="120"/>
        <w:rPr>
          <w:lang w:eastAsia="zh-CN"/>
        </w:rPr>
      </w:pPr>
      <w:r>
        <w:rPr>
          <w:lang w:eastAsia="zh-CN"/>
        </w:rPr>
        <w:t>较低和机架间距较小时，匕可取小些</w:t>
      </w:r>
      <w:r>
        <w:rPr>
          <w:lang w:eastAsia="zh-CN"/>
        </w:rPr>
        <w:t>,</w:t>
      </w:r>
      <w:r>
        <w:rPr>
          <w:lang w:eastAsia="zh-CN"/>
        </w:rPr>
        <w:t>通常取</w:t>
      </w:r>
      <w:r>
        <w:rPr>
          <w:lang w:eastAsia="zh-CN"/>
        </w:rPr>
        <w:t>A ==(1.5</w:t>
      </w:r>
      <w:r>
        <w:rPr>
          <w:lang w:eastAsia="zh-CN"/>
        </w:rPr>
        <w:tab/>
      </w:r>
      <w:r>
        <w:rPr>
          <w:lang w:eastAsia="zh-CN"/>
        </w:rPr>
        <w:t>图</w:t>
      </w:r>
      <w:r>
        <w:rPr>
          <w:lang w:eastAsia="zh-CN"/>
        </w:rPr>
        <w:t>11-</w:t>
      </w:r>
      <w:r>
        <w:rPr>
          <w:vertAlign w:val="superscript"/>
          <w:lang w:eastAsia="zh-CN"/>
        </w:rPr>
        <w:t>26</w:t>
      </w:r>
      <w:r>
        <w:rPr>
          <w:lang w:eastAsia="zh-CN"/>
        </w:rPr>
        <w:t>正围盘的盘体</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\\AppData\\Local\\Temp\\FineReader11\\media\\image364.png" \* MERGEFORMATINET </w:instrText>
      </w:r>
      <w:r>
        <w:fldChar w:fldCharType="separate"/>
      </w:r>
      <w:r w:rsidR="006647C5">
        <w:pict>
          <v:shape id="_x0000_i1388" type="#_x0000_t75" style="width:149.7pt;height:139pt">
            <v:imagedata r:id="rId733" r:href="rId734"/>
          </v:shape>
        </w:pict>
      </w:r>
      <w:r>
        <w:fldChar w:fldCharType="end"/>
      </w:r>
    </w:p>
    <w:p w:rsidR="00C67970" w:rsidRDefault="00BC4CE2" w:rsidP="006647C5">
      <w:pPr>
        <w:spacing w:before="120" w:after="120"/>
        <w:rPr>
          <w:lang w:eastAsia="zh-CN"/>
        </w:rPr>
      </w:pPr>
      <w:r>
        <w:rPr>
          <w:lang w:eastAsia="zh-CN"/>
        </w:rPr>
        <w:t>230</w:t>
      </w:r>
    </w:p>
    <w:p w:rsidR="00C67970" w:rsidRDefault="00BC4CE2" w:rsidP="006647C5">
      <w:pPr>
        <w:spacing w:before="120" w:after="120"/>
        <w:rPr>
          <w:lang w:eastAsia="zh-CN"/>
        </w:rPr>
      </w:pPr>
      <w:r>
        <w:rPr>
          <w:lang w:eastAsia="zh-CN"/>
        </w:rPr>
        <w:t>-2.0}Do,</w:t>
      </w:r>
      <w:r>
        <w:rPr>
          <w:lang w:eastAsia="zh-CN"/>
        </w:rPr>
        <w:t>其中乃。为轧辊名义直径；</w:t>
      </w:r>
      <w:r>
        <w:rPr>
          <w:lang w:eastAsia="zh-CN"/>
        </w:rPr>
        <w:t>1</w:t>
      </w:r>
      <w:r>
        <w:rPr>
          <w:vertAlign w:val="subscript"/>
          <w:lang w:eastAsia="zh-CN"/>
        </w:rPr>
        <w:t>2</w:t>
      </w:r>
      <w:r>
        <w:rPr>
          <w:lang w:eastAsia="zh-CN"/>
        </w:rPr>
        <w:t>为围盘出口端的直线段，为使围盘与入口导卫装</w:t>
      </w:r>
      <w:r>
        <w:rPr>
          <w:lang w:eastAsia="zh-CN"/>
        </w:rPr>
        <w:t xml:space="preserve"> </w:t>
      </w:r>
      <w:r>
        <w:rPr>
          <w:lang w:eastAsia="zh-CN"/>
        </w:rPr>
        <w:t>置配合均称，可取</w:t>
      </w:r>
      <w:r>
        <w:rPr>
          <w:lang w:eastAsia="zh-CN"/>
        </w:rPr>
        <w:t>/</w:t>
      </w:r>
      <w:r>
        <w:rPr>
          <w:vertAlign w:val="subscript"/>
          <w:lang w:eastAsia="zh-CN"/>
        </w:rPr>
        <w:t>2</w:t>
      </w:r>
      <w:r>
        <w:rPr>
          <w:lang w:eastAsia="zh-CN"/>
        </w:rPr>
        <w:t>= (0.8</w:t>
      </w:r>
      <w:r>
        <w:rPr>
          <w:rFonts w:ascii="MS Mincho" w:eastAsia="MS Mincho" w:hAnsi="MS Mincho" w:cs="MS Mincho" w:hint="eastAsia"/>
          <w:lang w:eastAsia="zh-CN"/>
        </w:rPr>
        <w:t>〜</w:t>
      </w:r>
      <w:r>
        <w:rPr>
          <w:lang w:eastAsia="zh-CN"/>
        </w:rPr>
        <w:t>1.2)L?</w:t>
      </w:r>
      <w:r>
        <w:rPr>
          <w:lang w:eastAsia="zh-CN"/>
        </w:rPr>
        <w:t>。，或</w:t>
      </w:r>
      <w:r>
        <w:rPr>
          <w:lang w:eastAsia="zh-CN"/>
        </w:rPr>
        <w:t>200</w:t>
      </w:r>
      <w:r>
        <w:rPr>
          <w:rFonts w:ascii="MS Mincho" w:eastAsia="MS Mincho" w:hAnsi="MS Mincho" w:cs="MS Mincho" w:hint="eastAsia"/>
          <w:lang w:eastAsia="zh-CN"/>
        </w:rPr>
        <w:t>〜</w:t>
      </w:r>
      <w:r>
        <w:rPr>
          <w:lang w:eastAsia="zh-CN"/>
        </w:rPr>
        <w:t>400</w:t>
      </w:r>
      <w:r>
        <w:rPr>
          <w:lang w:eastAsia="zh-CN"/>
        </w:rPr>
        <w:t>毫米，其长度主要根据入口喇叭嘴子</w:t>
      </w:r>
      <w:r>
        <w:rPr>
          <w:lang w:eastAsia="zh-CN"/>
        </w:rPr>
        <w:t xml:space="preserve"> </w:t>
      </w:r>
      <w:r>
        <w:rPr>
          <w:lang w:eastAsia="zh-CN"/>
        </w:rPr>
        <w:t>的长短来确定。</w:t>
      </w:r>
    </w:p>
    <w:p w:rsidR="00C67970" w:rsidRDefault="00BC4CE2" w:rsidP="006647C5">
      <w:pPr>
        <w:spacing w:before="120" w:after="120"/>
        <w:ind w:firstLine="360"/>
        <w:rPr>
          <w:lang w:eastAsia="zh-CN"/>
        </w:rPr>
      </w:pPr>
      <w:r>
        <w:rPr>
          <w:lang w:eastAsia="zh-CN"/>
        </w:rPr>
        <w:t>2.</w:t>
      </w:r>
      <w:r>
        <w:rPr>
          <w:lang w:eastAsia="zh-CN"/>
        </w:rPr>
        <w:t>反围盘反围盘盘体要能在传递轧件的同时使轧件翻转</w:t>
      </w:r>
      <w:r>
        <w:rPr>
          <w:lang w:eastAsia="zh-CN"/>
        </w:rPr>
        <w:t>90°</w:t>
      </w:r>
      <w:r>
        <w:rPr>
          <w:lang w:eastAsia="zh-CN"/>
        </w:rPr>
        <w:t>，故要求较高。为了</w:t>
      </w:r>
      <w:r>
        <w:rPr>
          <w:lang w:eastAsia="zh-CN"/>
        </w:rPr>
        <w:t xml:space="preserve"> </w:t>
      </w:r>
      <w:r>
        <w:rPr>
          <w:lang w:eastAsia="zh-CN"/>
        </w:rPr>
        <w:t>保证轧件顺利弯曲和扭转，盘体一般由两个以上的圆弧组成（图</w:t>
      </w:r>
      <w:r>
        <w:rPr>
          <w:lang w:eastAsia="zh-CN"/>
        </w:rPr>
        <w:t>11_27),</w:t>
      </w:r>
      <w:r>
        <w:rPr>
          <w:lang w:eastAsia="zh-CN"/>
        </w:rPr>
        <w:t>尺寸</w:t>
      </w:r>
      <w:r>
        <w:rPr>
          <w:lang w:eastAsia="zh-CN"/>
        </w:rPr>
        <w:t xml:space="preserve"> M = (l-2-1.5)i?</w:t>
      </w:r>
      <w:r>
        <w:rPr>
          <w:vertAlign w:val="subscript"/>
          <w:lang w:eastAsia="zh-CN"/>
        </w:rPr>
        <w:t>2</w:t>
      </w:r>
      <w:r>
        <w:rPr>
          <w:lang w:eastAsia="zh-CN"/>
        </w:rPr>
        <w:t>；</w:t>
      </w:r>
      <w:r>
        <w:rPr>
          <w:lang w:eastAsia="zh-CN"/>
        </w:rPr>
        <w:t xml:space="preserve"> A-(1.5</w:t>
      </w:r>
      <w:r>
        <w:rPr>
          <w:rFonts w:ascii="MS Mincho" w:eastAsia="MS Mincho" w:hAnsi="MS Mincho" w:cs="MS Mincho" w:hint="eastAsia"/>
          <w:lang w:eastAsia="zh-CN"/>
        </w:rPr>
        <w:t>〜</w:t>
      </w:r>
      <w:r>
        <w:rPr>
          <w:lang w:eastAsia="zh-CN"/>
        </w:rPr>
        <w:t>2.0)Z)</w:t>
      </w:r>
      <w:r>
        <w:rPr>
          <w:lang w:eastAsia="zh-CN"/>
        </w:rPr>
        <w:t>。；</w:t>
      </w:r>
      <w:r>
        <w:rPr>
          <w:lang w:eastAsia="zh-CN"/>
        </w:rPr>
        <w:t xml:space="preserve"> /</w:t>
      </w:r>
      <w:r>
        <w:rPr>
          <w:vertAlign w:val="subscript"/>
          <w:lang w:eastAsia="zh-CN"/>
        </w:rPr>
        <w:t>2</w:t>
      </w:r>
      <w:r>
        <w:rPr>
          <w:lang w:eastAsia="zh-CN"/>
        </w:rPr>
        <w:t>=(0.8</w:t>
      </w:r>
      <w:r>
        <w:rPr>
          <w:rFonts w:ascii="MS Mincho" w:eastAsia="MS Mincho" w:hAnsi="MS Mincho" w:cs="MS Mincho" w:hint="eastAsia"/>
          <w:lang w:eastAsia="zh-CN"/>
        </w:rPr>
        <w:t>〜</w:t>
      </w:r>
      <w:r>
        <w:rPr>
          <w:lang w:eastAsia="zh-CN"/>
        </w:rPr>
        <w:t>1.2)D</w:t>
      </w:r>
      <w:r>
        <w:rPr>
          <w:lang w:eastAsia="zh-CN"/>
        </w:rPr>
        <w:t>。。</w:t>
      </w:r>
    </w:p>
    <w:p w:rsidR="00C67970" w:rsidRDefault="00BC4CE2" w:rsidP="006647C5">
      <w:pPr>
        <w:spacing w:before="120" w:after="120"/>
        <w:ind w:firstLine="360"/>
        <w:rPr>
          <w:lang w:eastAsia="zh-CN"/>
        </w:rPr>
      </w:pPr>
      <w:r>
        <w:rPr>
          <w:lang w:eastAsia="zh-CN"/>
        </w:rPr>
        <w:t>为了保证轧件在盘体内行进不致于穿出槽外，导槽</w:t>
      </w:r>
      <w:r>
        <w:rPr>
          <w:lang w:eastAsia="zh-CN"/>
        </w:rPr>
        <w:t>@</w:t>
      </w:r>
      <w:r>
        <w:rPr>
          <w:lang w:eastAsia="zh-CN"/>
        </w:rPr>
        <w:t>外侧壁在盘体中部向内倾斜</w:t>
      </w:r>
      <w:r>
        <w:rPr>
          <w:lang w:eastAsia="zh-CN"/>
        </w:rPr>
        <w:t xml:space="preserve">70° </w:t>
      </w:r>
      <w:r>
        <w:rPr>
          <w:lang w:eastAsia="zh-CN"/>
        </w:rPr>
        <w:t>左右，其他部位的外侧壁倾斜度从入口端的</w:t>
      </w:r>
      <w:r>
        <w:rPr>
          <w:lang w:eastAsia="zh-CN"/>
        </w:rPr>
        <w:t>90°</w:t>
      </w:r>
      <w:r>
        <w:rPr>
          <w:lang w:eastAsia="zh-CN"/>
        </w:rPr>
        <w:t>过渡到中</w:t>
      </w:r>
      <w:r>
        <w:rPr>
          <w:lang w:eastAsia="zh-CN"/>
        </w:rPr>
        <w:t>_</w:t>
      </w:r>
      <w:r>
        <w:rPr>
          <w:lang w:eastAsia="zh-CN"/>
        </w:rPr>
        <w:t>的</w:t>
      </w:r>
      <w:r>
        <w:rPr>
          <w:lang w:eastAsia="zh-CN"/>
        </w:rPr>
        <w:t>70°</w:t>
      </w:r>
      <w:r>
        <w:rPr>
          <w:lang w:eastAsia="zh-CN"/>
        </w:rPr>
        <w:t>，然后再由中部的</w:t>
      </w:r>
      <w:r>
        <w:rPr>
          <w:lang w:eastAsia="zh-CN"/>
        </w:rPr>
        <w:t>70°</w:t>
      </w:r>
      <w:r>
        <w:rPr>
          <w:lang w:eastAsia="zh-CN"/>
        </w:rPr>
        <w:t>过</w:t>
      </w:r>
      <w:r>
        <w:rPr>
          <w:lang w:eastAsia="zh-CN"/>
        </w:rPr>
        <w:t xml:space="preserve"> </w:t>
      </w:r>
      <w:r>
        <w:rPr>
          <w:lang w:eastAsia="zh-CN"/>
        </w:rPr>
        <w:t>渡到出口端的</w:t>
      </w:r>
      <w:r>
        <w:rPr>
          <w:lang w:eastAsia="zh-CN"/>
        </w:rPr>
        <w:t>90°</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\\AppData\\Local\\Temp\\FineReader11\\media\\image365.png" \* MERGEFORMATINET </w:instrText>
      </w:r>
      <w:r>
        <w:fldChar w:fldCharType="separate"/>
      </w:r>
      <w:r w:rsidR="006647C5">
        <w:pict>
          <v:shape id="_x0000_i1389" type="#_x0000_t75" style="width:214.5pt;height:124.5pt">
            <v:imagedata r:id="rId735" r:href="rId73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\\AppData\\Local\\Temp\\FineReader11\\media\\image366.png" \* MERGEFORMATINET </w:instrText>
      </w:r>
      <w:r>
        <w:fldChar w:fldCharType="separate"/>
      </w:r>
      <w:r w:rsidR="006647C5">
        <w:pict>
          <v:shape id="_x0000_i1390" type="#_x0000_t75" style="width:154.5pt;height:129pt">
            <v:imagedata r:id="rId737" r:href="rId738"/>
          </v:shape>
        </w:pict>
      </w:r>
      <w:r>
        <w:fldChar w:fldCharType="end"/>
      </w:r>
    </w:p>
    <w:p w:rsidR="00C67970" w:rsidRDefault="00BC4CE2" w:rsidP="006647C5">
      <w:pPr>
        <w:tabs>
          <w:tab w:val="left" w:pos="4215"/>
        </w:tabs>
        <w:spacing w:before="120" w:after="120"/>
        <w:rPr>
          <w:lang w:eastAsia="zh-CN"/>
        </w:rPr>
      </w:pPr>
      <w:r>
        <w:rPr>
          <w:lang w:eastAsia="zh-CN"/>
        </w:rPr>
        <w:t>图</w:t>
      </w:r>
      <w:r>
        <w:rPr>
          <w:lang w:eastAsia="zh-CN"/>
        </w:rPr>
        <w:t>11-27</w:t>
      </w:r>
      <w:r>
        <w:rPr>
          <w:lang w:eastAsia="zh-CN"/>
        </w:rPr>
        <w:t>反围盘的盘体尺寸</w:t>
      </w:r>
      <w:r>
        <w:rPr>
          <w:lang w:eastAsia="zh-CN"/>
        </w:rPr>
        <w:tab/>
      </w:r>
      <w:r>
        <w:rPr>
          <w:lang w:eastAsia="zh-CN"/>
        </w:rPr>
        <w:t>图</w:t>
      </w:r>
      <w:r>
        <w:rPr>
          <w:lang w:eastAsia="zh-CN"/>
        </w:rPr>
        <w:t>11-28</w:t>
      </w:r>
      <w:r>
        <w:rPr>
          <w:lang w:eastAsia="zh-CN"/>
        </w:rPr>
        <w:t>入口喇叭嘴子的型式和尺寸</w:t>
      </w:r>
    </w:p>
    <w:p w:rsidR="00C67970" w:rsidRDefault="00BC4CE2" w:rsidP="006647C5">
      <w:pPr>
        <w:spacing w:before="120" w:after="120"/>
        <w:ind w:firstLine="360"/>
        <w:rPr>
          <w:lang w:eastAsia="zh-CN"/>
        </w:rPr>
      </w:pPr>
      <w:r>
        <w:rPr>
          <w:lang w:eastAsia="zh-CN"/>
        </w:rPr>
        <w:t>四、入</w:t>
      </w:r>
      <w:r>
        <w:rPr>
          <w:lang w:eastAsia="zh-CN"/>
        </w:rPr>
        <w:t>□</w:t>
      </w:r>
      <w:r>
        <w:rPr>
          <w:lang w:eastAsia="zh-CN"/>
        </w:rPr>
        <w:t>导卫装</w:t>
      </w:r>
      <w:r>
        <w:rPr>
          <w:lang w:eastAsia="zh-CN"/>
        </w:rPr>
        <w:t>S</w:t>
      </w:r>
    </w:p>
    <w:p w:rsidR="00C67970" w:rsidRDefault="00BC4CE2" w:rsidP="006647C5">
      <w:pPr>
        <w:spacing w:before="120" w:after="120"/>
        <w:ind w:firstLine="360"/>
        <w:rPr>
          <w:lang w:eastAsia="zh-CN"/>
        </w:rPr>
      </w:pPr>
      <w:r>
        <w:rPr>
          <w:lang w:eastAsia="zh-CN"/>
        </w:rPr>
        <w:t>围盘的入口导卫装置包括有入口喇叭嘴子，夹板和导板箱。</w:t>
      </w:r>
    </w:p>
    <w:p w:rsidR="00C67970" w:rsidRDefault="00BC4CE2" w:rsidP="006647C5">
      <w:pPr>
        <w:spacing w:before="120" w:after="120"/>
        <w:ind w:firstLine="360"/>
        <w:rPr>
          <w:lang w:eastAsia="zh-CN"/>
        </w:rPr>
      </w:pPr>
      <w:r>
        <w:rPr>
          <w:lang w:eastAsia="zh-CN"/>
        </w:rPr>
        <w:t>入口喇叭嘴子如图</w:t>
      </w:r>
      <w:r>
        <w:rPr>
          <w:lang w:eastAsia="zh-CN"/>
        </w:rPr>
        <w:t>11-280)</w:t>
      </w:r>
      <w:r>
        <w:rPr>
          <w:lang w:eastAsia="zh-CN"/>
        </w:rPr>
        <w:t>所示，其型式有两种如图</w:t>
      </w:r>
      <w:r>
        <w:rPr>
          <w:lang w:eastAsia="zh-CN"/>
        </w:rPr>
        <w:t>11-28(6)</w:t>
      </w:r>
      <w:r>
        <w:rPr>
          <w:lang w:eastAsia="zh-CN"/>
        </w:rPr>
        <w:t>和（</w:t>
      </w:r>
      <w:r>
        <w:rPr>
          <w:lang w:eastAsia="zh-CN"/>
        </w:rPr>
        <w:t>o</w:t>
      </w:r>
      <w:r>
        <w:rPr>
          <w:lang w:eastAsia="zh-CN"/>
        </w:rPr>
        <w:t>所示，型式</w:t>
      </w:r>
      <w:r>
        <w:rPr>
          <w:lang w:eastAsia="zh-CN"/>
        </w:rPr>
        <w:t xml:space="preserve"> (6)</w:t>
      </w:r>
      <w:r>
        <w:rPr>
          <w:lang w:eastAsia="zh-CN"/>
        </w:rPr>
        <w:t>的上面和两侧是倾斜的，下面是平直的，它适用于由上向下传递轧件的上开口正围</w:t>
      </w:r>
      <w:r>
        <w:rPr>
          <w:lang w:eastAsia="zh-CN"/>
        </w:rPr>
        <w:t xml:space="preserve"> </w:t>
      </w:r>
      <w:r>
        <w:rPr>
          <w:lang w:eastAsia="zh-CN"/>
        </w:rPr>
        <w:t>盘；型式（</w:t>
      </w:r>
      <w:r>
        <w:rPr>
          <w:lang w:eastAsia="zh-CN"/>
        </w:rPr>
        <w:t>c)</w:t>
      </w:r>
      <w:r>
        <w:rPr>
          <w:lang w:eastAsia="zh-CN"/>
        </w:rPr>
        <w:t>的四面都是倾斜的，它适用于由下至上传递轧件的上开口反围盘。因为前</w:t>
      </w:r>
      <w:r>
        <w:rPr>
          <w:lang w:eastAsia="zh-CN"/>
        </w:rPr>
        <w:t xml:space="preserve"> </w:t>
      </w:r>
      <w:r>
        <w:rPr>
          <w:lang w:eastAsia="zh-CN"/>
        </w:rPr>
        <w:t>者使轧件头部与盘底接触前进，而后者使轧件头部抬起前进，能减少冲击力量。现厂多采</w:t>
      </w:r>
      <w:r>
        <w:rPr>
          <w:lang w:eastAsia="zh-CN"/>
        </w:rPr>
        <w:t xml:space="preserve"> </w:t>
      </w:r>
      <w:r>
        <w:rPr>
          <w:lang w:eastAsia="zh-CN"/>
        </w:rPr>
        <w:t>用型式（</w:t>
      </w:r>
      <w:r>
        <w:rPr>
          <w:lang w:eastAsia="zh-CN"/>
        </w:rPr>
        <w:t>c)</w:t>
      </w:r>
      <w:r>
        <w:rPr>
          <w:lang w:eastAsia="zh-CN"/>
        </w:rPr>
        <w:t>，因为型式（</w:t>
      </w:r>
      <w:r>
        <w:rPr>
          <w:lang w:eastAsia="zh-CN"/>
        </w:rPr>
        <w:t>6)</w:t>
      </w:r>
      <w:r>
        <w:rPr>
          <w:lang w:eastAsia="zh-CN"/>
        </w:rPr>
        <w:t>当辊径变化时在安装和调整时难以使其底面保持水平状态。</w:t>
      </w:r>
    </w:p>
    <w:p w:rsidR="00C67970" w:rsidRDefault="00BC4CE2" w:rsidP="006647C5">
      <w:pPr>
        <w:spacing w:before="120" w:after="120"/>
        <w:rPr>
          <w:lang w:eastAsia="zh-CN"/>
        </w:rPr>
      </w:pPr>
      <w:r>
        <w:rPr>
          <w:lang w:eastAsia="zh-CN"/>
        </w:rPr>
        <w:t>-</w:t>
      </w:r>
      <w:r>
        <w:rPr>
          <w:lang w:eastAsia="zh-CN"/>
        </w:rPr>
        <w:t>喇叭嘴子如图</w:t>
      </w:r>
      <w:r>
        <w:rPr>
          <w:lang w:eastAsia="zh-CN"/>
        </w:rPr>
        <w:t>ll-28(a)</w:t>
      </w:r>
      <w:r>
        <w:rPr>
          <w:lang w:eastAsia="zh-CN"/>
        </w:rPr>
        <w:t>所示，长度</w:t>
      </w:r>
      <w:r>
        <w:rPr>
          <w:lang w:eastAsia="zh-CN"/>
        </w:rPr>
        <w:t>L</w:t>
      </w:r>
      <w:r>
        <w:rPr>
          <w:lang w:eastAsia="zh-CN"/>
        </w:rPr>
        <w:t>一般应用范围为</w:t>
      </w:r>
      <w:r>
        <w:rPr>
          <w:lang w:eastAsia="zh-CN"/>
        </w:rPr>
        <w:t>500</w:t>
      </w:r>
      <w:r>
        <w:rPr>
          <w:rFonts w:ascii="MS Mincho" w:eastAsia="MS Mincho" w:hAnsi="MS Mincho" w:cs="MS Mincho" w:hint="eastAsia"/>
          <w:lang w:eastAsia="zh-CN"/>
        </w:rPr>
        <w:t>〜</w:t>
      </w:r>
      <w:r>
        <w:rPr>
          <w:lang w:eastAsia="zh-CN"/>
        </w:rPr>
        <w:t>1200</w:t>
      </w:r>
      <w:r>
        <w:rPr>
          <w:lang w:eastAsia="zh-CN"/>
        </w:rPr>
        <w:t>毫米，长度不宜太</w:t>
      </w:r>
      <w:r>
        <w:rPr>
          <w:lang w:eastAsia="zh-CN"/>
        </w:rPr>
        <w:t xml:space="preserve"> </w:t>
      </w:r>
      <w:r>
        <w:rPr>
          <w:lang w:eastAsia="zh-CN"/>
        </w:rPr>
        <w:t>短，因为短了就增加乳件冲击力，使轧件容易跳套，对更换轧槽也不利。用较长的喇叭嘴</w:t>
      </w:r>
      <w:r>
        <w:rPr>
          <w:lang w:eastAsia="zh-CN"/>
        </w:rPr>
        <w:t xml:space="preserve"> </w:t>
      </w:r>
      <w:r>
        <w:rPr>
          <w:lang w:eastAsia="zh-CN"/>
        </w:rPr>
        <w:t>子是合理的，这样可在一定范围内更换孔型而不必移动围盘。喇叭嘴子长度</w:t>
      </w:r>
      <w:r>
        <w:rPr>
          <w:lang w:eastAsia="zh-CN"/>
        </w:rPr>
        <w:t>L</w:t>
      </w:r>
      <w:r>
        <w:rPr>
          <w:lang w:eastAsia="zh-CN"/>
        </w:rPr>
        <w:t>的确定（图</w:t>
      </w:r>
      <w:r>
        <w:rPr>
          <w:lang w:eastAsia="zh-CN"/>
        </w:rPr>
        <w:t xml:space="preserve"> 11-29)</w:t>
      </w:r>
    </w:p>
    <w:p w:rsidR="00C67970" w:rsidRDefault="00BC4CE2" w:rsidP="006647C5">
      <w:pPr>
        <w:spacing w:before="120" w:after="120"/>
        <w:ind w:firstLine="360"/>
        <w:rPr>
          <w:lang w:eastAsia="zh-CN"/>
        </w:rPr>
      </w:pPr>
      <w:r>
        <w:rPr>
          <w:lang w:eastAsia="zh-CN"/>
        </w:rPr>
        <w:t xml:space="preserve">L=(U — U) — (20 </w:t>
      </w:r>
      <w:r>
        <w:rPr>
          <w:rFonts w:ascii="MS Mincho" w:eastAsia="MS Mincho" w:hAnsi="MS Mincho" w:cs="MS Mincho" w:hint="eastAsia"/>
          <w:lang w:eastAsia="zh-CN"/>
        </w:rPr>
        <w:t>〜</w:t>
      </w:r>
      <w:r>
        <w:rPr>
          <w:lang w:eastAsia="zh-CN"/>
        </w:rPr>
        <w:t>30)</w:t>
      </w:r>
      <w:r>
        <w:rPr>
          <w:lang w:eastAsia="zh-CN"/>
        </w:rPr>
        <w:t>毫米</w:t>
      </w:r>
      <w:r>
        <w:rPr>
          <w:lang w:eastAsia="zh-CN"/>
        </w:rPr>
        <w:t xml:space="preserve"> </w:t>
      </w:r>
      <w:r>
        <w:rPr>
          <w:lang w:eastAsia="zh-CN"/>
        </w:rPr>
        <w:t>式中</w:t>
      </w:r>
      <w:r>
        <w:rPr>
          <w:lang w:eastAsia="zh-CN"/>
        </w:rPr>
        <w:t>M——</w:t>
      </w:r>
      <w:r>
        <w:rPr>
          <w:lang w:eastAsia="zh-CN"/>
        </w:rPr>
        <w:t>围盘导槽到轧机中心的距离；</w:t>
      </w:r>
    </w:p>
    <w:p w:rsidR="00C67970" w:rsidRDefault="00BC4CE2" w:rsidP="006647C5">
      <w:pPr>
        <w:spacing w:before="120" w:after="120"/>
        <w:ind w:firstLine="360"/>
        <w:rPr>
          <w:lang w:eastAsia="zh-CN"/>
        </w:rPr>
      </w:pPr>
      <w:r>
        <w:rPr>
          <w:lang w:eastAsia="zh-CN"/>
        </w:rPr>
        <w:t>U——</w:t>
      </w:r>
      <w:r>
        <w:rPr>
          <w:lang w:eastAsia="zh-CN"/>
        </w:rPr>
        <w:t>夹板外端到轧机中心的距离，而且</w:t>
      </w:r>
    </w:p>
    <w:p w:rsidR="00C67970" w:rsidRDefault="00BC4CE2" w:rsidP="006647C5">
      <w:pPr>
        <w:spacing w:before="120" w:after="120"/>
        <w:ind w:firstLine="360"/>
        <w:rPr>
          <w:lang w:eastAsia="zh-CN"/>
        </w:rPr>
      </w:pPr>
      <w:r>
        <w:rPr>
          <w:lang w:eastAsia="zh-CN"/>
        </w:rPr>
        <w:t>喇叭嘴子出口端的宽度</w:t>
      </w:r>
      <w:r>
        <w:rPr>
          <w:lang w:eastAsia="zh-CN"/>
        </w:rPr>
        <w:t>6</w:t>
      </w:r>
      <w:r>
        <w:rPr>
          <w:lang w:eastAsia="zh-CN"/>
        </w:rPr>
        <w:t>和髙度</w:t>
      </w:r>
      <w:r>
        <w:rPr>
          <w:lang w:eastAsia="zh-CN"/>
        </w:rPr>
        <w:t>A (</w:t>
      </w:r>
      <w:r>
        <w:rPr>
          <w:lang w:eastAsia="zh-CN"/>
        </w:rPr>
        <w:t>图</w:t>
      </w:r>
      <w:r>
        <w:rPr>
          <w:lang w:eastAsia="zh-CN"/>
        </w:rPr>
        <w:t>11-28)</w:t>
      </w:r>
      <w:r>
        <w:rPr>
          <w:lang w:eastAsia="zh-CN"/>
        </w:rPr>
        <w:t>以及形状应适合轧件形状并很好地同</w:t>
      </w:r>
      <w:r>
        <w:rPr>
          <w:lang w:eastAsia="zh-CN"/>
        </w:rPr>
        <w:t xml:space="preserve"> </w:t>
      </w:r>
      <w:r>
        <w:rPr>
          <w:lang w:eastAsia="zh-CN"/>
        </w:rPr>
        <w:t>入口夹板相配合。宽度</w:t>
      </w:r>
      <w:r>
        <w:rPr>
          <w:lang w:eastAsia="zh-CN"/>
        </w:rPr>
        <w:t>6</w:t>
      </w:r>
      <w:r>
        <w:rPr>
          <w:lang w:eastAsia="zh-CN"/>
        </w:rPr>
        <w:t>要小于夹板宽度大于最大轧件厚度，其髙度</w:t>
      </w:r>
      <w:r>
        <w:rPr>
          <w:lang w:eastAsia="zh-CN"/>
        </w:rPr>
        <w:t>A</w:t>
      </w:r>
      <w:r>
        <w:rPr>
          <w:lang w:eastAsia="zh-CN"/>
        </w:rPr>
        <w:t>要大于最大轧件宽</w:t>
      </w:r>
      <w:r>
        <w:rPr>
          <w:lang w:eastAsia="zh-CN"/>
        </w:rPr>
        <w:t xml:space="preserve"> </w:t>
      </w:r>
      <w:r>
        <w:rPr>
          <w:lang w:eastAsia="zh-CN"/>
        </w:rPr>
        <w:t>度的</w:t>
      </w:r>
      <w:r>
        <w:rPr>
          <w:lang w:eastAsia="zh-CN"/>
        </w:rPr>
        <w:t>1.5</w:t>
      </w:r>
      <w:r>
        <w:rPr>
          <w:lang w:eastAsia="zh-CN"/>
        </w:rPr>
        <w:t>倍。出口端外侧尺寸要与入</w:t>
      </w:r>
      <w:r>
        <w:rPr>
          <w:lang w:eastAsia="zh-CN"/>
        </w:rPr>
        <w:t>H</w:t>
      </w:r>
      <w:r>
        <w:rPr>
          <w:lang w:eastAsia="zh-CN"/>
        </w:rPr>
        <w:t>夹板尺寸配合设计。</w:t>
      </w:r>
    </w:p>
    <w:p w:rsidR="00C67970" w:rsidRDefault="00BC4CE2" w:rsidP="006647C5">
      <w:pPr>
        <w:spacing w:before="120" w:after="120"/>
        <w:ind w:firstLine="360"/>
        <w:rPr>
          <w:lang w:eastAsia="zh-CN"/>
        </w:rPr>
      </w:pPr>
      <w:r>
        <w:rPr>
          <w:lang w:eastAsia="zh-CN"/>
        </w:rPr>
        <w:t>入口端高度对于正、反围盘要求各有不同。正围盘喇叭嘴子入口端髙度比外墙高，应</w:t>
      </w:r>
      <w:r>
        <w:rPr>
          <w:lang w:eastAsia="zh-CN"/>
        </w:rPr>
        <w:t xml:space="preserve"> </w:t>
      </w:r>
      <w:r>
        <w:rPr>
          <w:lang w:eastAsia="zh-CN"/>
        </w:rPr>
        <w:t>大于外墙高度的</w:t>
      </w:r>
      <w:r>
        <w:rPr>
          <w:lang w:eastAsia="zh-CN"/>
        </w:rPr>
        <w:t>1</w:t>
      </w:r>
      <w:r>
        <w:rPr>
          <w:rFonts w:ascii="MS Mincho" w:eastAsia="MS Mincho" w:hAnsi="MS Mincho" w:cs="MS Mincho" w:hint="eastAsia"/>
          <w:lang w:eastAsia="zh-CN"/>
        </w:rPr>
        <w:t>〜</w:t>
      </w:r>
      <w:r>
        <w:rPr>
          <w:lang w:eastAsia="zh-CN"/>
        </w:rPr>
        <w:t>2</w:t>
      </w:r>
      <w:r>
        <w:rPr>
          <w:lang w:eastAsia="zh-CN"/>
        </w:rPr>
        <w:t>倍。反围盘喇叭嘴子入口端高度必须髙出围盘压板的髙度，或大于围</w:t>
      </w:r>
    </w:p>
    <w:p w:rsidR="00C67970" w:rsidRDefault="00BC4CE2" w:rsidP="006647C5">
      <w:pPr>
        <w:spacing w:before="120" w:after="120"/>
        <w:rPr>
          <w:lang w:eastAsia="zh-CN"/>
        </w:rPr>
      </w:pPr>
      <w:r>
        <w:rPr>
          <w:lang w:eastAsia="zh-CN"/>
        </w:rPr>
        <w:t>231</w:t>
      </w:r>
    </w:p>
    <w:p w:rsidR="00C67970" w:rsidRDefault="00BC4CE2" w:rsidP="006647C5">
      <w:pPr>
        <w:spacing w:before="120" w:after="120"/>
        <w:rPr>
          <w:lang w:eastAsia="zh-CN"/>
        </w:rPr>
      </w:pPr>
      <w:r>
        <w:rPr>
          <w:lang w:eastAsia="zh-CN"/>
        </w:rPr>
        <w:t>盘封闭部分出口端的髙度。</w:t>
      </w:r>
    </w:p>
    <w:p w:rsidR="00C67970" w:rsidRDefault="00BC4CE2" w:rsidP="006647C5">
      <w:pPr>
        <w:spacing w:before="120" w:after="120"/>
        <w:ind w:firstLine="360"/>
        <w:rPr>
          <w:lang w:eastAsia="zh-CN"/>
        </w:rPr>
      </w:pPr>
      <w:r>
        <w:rPr>
          <w:lang w:eastAsia="zh-CN"/>
        </w:rPr>
        <w:t>入口端的宽度，对千单槽正围盘，其值不应</w:t>
      </w:r>
      <w:r>
        <w:rPr>
          <w:lang w:eastAsia="zh-CN"/>
        </w:rPr>
        <w:t xml:space="preserve"> </w:t>
      </w:r>
      <w:r>
        <w:rPr>
          <w:lang w:eastAsia="zh-CN"/>
        </w:rPr>
        <w:t>小于导槽宽度与导槽外侧的喇叭口宽度之和；对</w:t>
      </w:r>
      <w:r>
        <w:rPr>
          <w:lang w:eastAsia="zh-CN"/>
        </w:rPr>
        <w:t xml:space="preserve"> </w:t>
      </w:r>
      <w:r>
        <w:rPr>
          <w:lang w:eastAsia="zh-CN"/>
        </w:rPr>
        <w:t>于多槽正、反围盘，除考虑上述问题之外，还必</w:t>
      </w:r>
      <w:r>
        <w:rPr>
          <w:lang w:eastAsia="zh-CN"/>
        </w:rPr>
        <w:t xml:space="preserve"> </w:t>
      </w:r>
      <w:r>
        <w:rPr>
          <w:lang w:eastAsia="zh-CN"/>
        </w:rPr>
        <w:t>须考虑到导槽之间的距离，要能保证几个喇叭嘴</w:t>
      </w:r>
      <w:r>
        <w:rPr>
          <w:lang w:eastAsia="zh-CN"/>
        </w:rPr>
        <w:t xml:space="preserve"> </w:t>
      </w:r>
      <w:r>
        <w:rPr>
          <w:lang w:eastAsia="zh-CN"/>
        </w:rPr>
        <w:t>子都能安放得下。</w:t>
      </w:r>
    </w:p>
    <w:p w:rsidR="00C67970" w:rsidRDefault="00BC4CE2" w:rsidP="006647C5">
      <w:pPr>
        <w:spacing w:before="120" w:after="120"/>
        <w:ind w:firstLine="360"/>
        <w:rPr>
          <w:lang w:eastAsia="zh-CN"/>
        </w:rPr>
      </w:pPr>
      <w:r>
        <w:rPr>
          <w:lang w:eastAsia="zh-CN"/>
        </w:rPr>
        <w:t>喇叭嘴子可用钢板焊接而成，或者采用铸造</w:t>
      </w:r>
      <w:r>
        <w:rPr>
          <w:lang w:eastAsia="zh-CN"/>
        </w:rPr>
        <w:t xml:space="preserve"> </w:t>
      </w:r>
      <w:r>
        <w:rPr>
          <w:lang w:eastAsia="zh-CN"/>
        </w:rPr>
        <w:t>成型，为制造简便</w:t>
      </w:r>
      <w:r>
        <w:rPr>
          <w:lang w:eastAsia="zh-CN"/>
        </w:rPr>
        <w:t>.</w:t>
      </w:r>
      <w:r>
        <w:rPr>
          <w:lang w:eastAsia="zh-CN"/>
        </w:rPr>
        <w:t>而多采用焊接制成。</w:t>
      </w:r>
    </w:p>
    <w:p w:rsidR="00C67970" w:rsidRDefault="00BC4CE2" w:rsidP="006647C5">
      <w:pPr>
        <w:tabs>
          <w:tab w:val="left" w:pos="3737"/>
        </w:tabs>
        <w:spacing w:before="120" w:after="120"/>
        <w:ind w:firstLine="360"/>
      </w:pPr>
      <w:r>
        <w:rPr>
          <w:lang w:eastAsia="zh-CN"/>
        </w:rPr>
        <w:t>使用围盘时所用的入口导板，夹板或导板箱</w:t>
      </w:r>
      <w:r>
        <w:rPr>
          <w:lang w:eastAsia="zh-CN"/>
        </w:rPr>
        <w:t xml:space="preserve"> </w:t>
      </w:r>
      <w:r>
        <w:rPr>
          <w:lang w:eastAsia="zh-CN"/>
        </w:rPr>
        <w:t>的型式及其设计方法与前述者相同，但要求与轧</w:t>
      </w:r>
      <w:r>
        <w:rPr>
          <w:lang w:eastAsia="zh-CN"/>
        </w:rPr>
        <w:t xml:space="preserve"> </w:t>
      </w:r>
      <w:r>
        <w:rPr>
          <w:lang w:eastAsia="zh-CN"/>
        </w:rPr>
        <w:t>件接触的工作表面的加工精度较髙些，工作表面</w:t>
      </w:r>
      <w:r>
        <w:rPr>
          <w:lang w:eastAsia="zh-CN"/>
        </w:rPr>
        <w:t xml:space="preserve"> </w:t>
      </w:r>
      <w:r>
        <w:rPr>
          <w:lang w:eastAsia="zh-CN"/>
        </w:rPr>
        <w:t>更光洁些，导板或夹板的入口处的开度即喇叭口要更大些，以保证乳件能顺利无阻地进入</w:t>
      </w:r>
      <w:r>
        <w:rPr>
          <w:lang w:eastAsia="zh-CN"/>
        </w:rPr>
        <w:t xml:space="preserve"> </w:t>
      </w:r>
      <w:r>
        <w:rPr>
          <w:lang w:eastAsia="zh-CN"/>
        </w:rPr>
        <w:t>孔型。</w:t>
      </w:r>
      <w:r>
        <w:rPr>
          <w:lang w:eastAsia="zh-CN"/>
        </w:rPr>
        <w:tab/>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\\AppData\\Local\\Temp\\FineReader11\\media\\image367.png" \* MERGEFORMATINET </w:instrText>
      </w:r>
      <w:r>
        <w:fldChar w:fldCharType="separate"/>
      </w:r>
      <w:r w:rsidR="006647C5">
        <w:pict>
          <v:shape id="_x0000_i1391" type="#_x0000_t75" style="width:177pt;height:120pt">
            <v:imagedata r:id="rId739" r:href="rId740"/>
          </v:shape>
        </w:pict>
      </w:r>
      <w:r>
        <w:fldChar w:fldCharType="end"/>
      </w:r>
    </w:p>
    <w:p w:rsidR="00C67970" w:rsidRDefault="00BC4CE2" w:rsidP="006647C5">
      <w:pPr>
        <w:spacing w:before="120" w:after="120"/>
        <w:outlineLvl w:val="0"/>
        <w:rPr>
          <w:lang w:eastAsia="zh-CN"/>
        </w:rPr>
      </w:pPr>
      <w:r>
        <w:rPr>
          <w:lang w:eastAsia="zh-CN"/>
        </w:rPr>
        <w:t>图</w:t>
      </w:r>
      <w:r>
        <w:rPr>
          <w:lang w:eastAsia="zh-CN"/>
        </w:rPr>
        <w:t>U-29</w:t>
      </w:r>
      <w:r>
        <w:rPr>
          <w:lang w:eastAsia="zh-CN"/>
        </w:rPr>
        <w:t>喇叭嘴子长度的确定</w:t>
      </w:r>
    </w:p>
    <w:p w:rsidR="00C67970" w:rsidRDefault="00BC4CE2" w:rsidP="006647C5">
      <w:pPr>
        <w:spacing w:before="120" w:after="120"/>
        <w:rPr>
          <w:lang w:eastAsia="zh-CN"/>
        </w:rPr>
      </w:pPr>
      <w:bookmarkStart w:id="136" w:name="bookmark137"/>
      <w:r>
        <w:rPr>
          <w:lang w:eastAsia="zh-CN"/>
        </w:rPr>
        <w:t>第八节滚动的导卫装置</w:t>
      </w:r>
      <w:bookmarkEnd w:id="136"/>
    </w:p>
    <w:p w:rsidR="00C67970" w:rsidRDefault="00BC4CE2" w:rsidP="006647C5">
      <w:pPr>
        <w:spacing w:before="120" w:after="120"/>
        <w:ind w:firstLine="360"/>
        <w:rPr>
          <w:lang w:eastAsia="zh-CN"/>
        </w:rPr>
      </w:pPr>
      <w:r>
        <w:rPr>
          <w:lang w:eastAsia="zh-CN"/>
        </w:rPr>
        <w:t>为了提高型钢的表面质量和提髙轧机的生产能力，在先进的轧机上都在尽量使用滚动</w:t>
      </w:r>
      <w:r>
        <w:rPr>
          <w:lang w:eastAsia="zh-CN"/>
        </w:rPr>
        <w:t xml:space="preserve"> </w:t>
      </w:r>
      <w:r>
        <w:rPr>
          <w:lang w:eastAsia="zh-CN"/>
        </w:rPr>
        <w:t>的导卫装置来代替前述的各种滑动接触的导卫装置。不论在毛轧或精轧孔型上使用滚动导</w:t>
      </w:r>
      <w:r>
        <w:rPr>
          <w:lang w:eastAsia="zh-CN"/>
        </w:rPr>
        <w:t xml:space="preserve"> </w:t>
      </w:r>
      <w:r>
        <w:rPr>
          <w:lang w:eastAsia="zh-CN"/>
        </w:rPr>
        <w:t>卫装置都日益增多。实践证明，使用滚动的导卫装置对于产品质量，减少导卫件的消耗以</w:t>
      </w:r>
      <w:r>
        <w:rPr>
          <w:lang w:eastAsia="zh-CN"/>
        </w:rPr>
        <w:t xml:space="preserve"> </w:t>
      </w:r>
      <w:r>
        <w:rPr>
          <w:lang w:eastAsia="zh-CN"/>
        </w:rPr>
        <w:t>及轧机的生产能力的提高等都有良好的效果。</w:t>
      </w:r>
    </w:p>
    <w:p w:rsidR="00C67970" w:rsidRDefault="00BC4CE2" w:rsidP="006647C5">
      <w:pPr>
        <w:spacing w:before="120" w:after="120"/>
        <w:ind w:firstLine="360"/>
        <w:rPr>
          <w:lang w:eastAsia="zh-CN"/>
        </w:rPr>
      </w:pPr>
      <w:r>
        <w:rPr>
          <w:lang w:eastAsia="zh-CN"/>
        </w:rPr>
        <w:t>_</w:t>
      </w:r>
      <w:r>
        <w:rPr>
          <w:lang w:eastAsia="zh-CN"/>
        </w:rPr>
        <w:t>、滚动的入</w:t>
      </w:r>
      <w:r>
        <w:rPr>
          <w:lang w:eastAsia="zh-CN"/>
        </w:rPr>
        <w:t>□</w:t>
      </w:r>
      <w:r>
        <w:rPr>
          <w:lang w:eastAsia="zh-CN"/>
        </w:rPr>
        <w:t>导卫装置</w:t>
      </w:r>
    </w:p>
    <w:p w:rsidR="00C67970" w:rsidRDefault="00BC4CE2" w:rsidP="006647C5">
      <w:pPr>
        <w:spacing w:before="120" w:after="120"/>
        <w:ind w:firstLine="360"/>
        <w:rPr>
          <w:lang w:eastAsia="zh-CN"/>
        </w:rPr>
      </w:pPr>
      <w:r>
        <w:rPr>
          <w:lang w:eastAsia="zh-CN"/>
        </w:rPr>
        <w:t>滚动的入口导卫装置如图</w:t>
      </w:r>
      <w:r>
        <w:rPr>
          <w:lang w:eastAsia="zh-CN"/>
        </w:rPr>
        <w:t>n-30</w:t>
      </w:r>
      <w:r>
        <w:rPr>
          <w:lang w:eastAsia="zh-CN"/>
        </w:rPr>
        <w:t>所示，</w:t>
      </w:r>
      <w:r>
        <w:rPr>
          <w:lang w:eastAsia="zh-CN"/>
        </w:rPr>
        <w:t>y</w:t>
      </w:r>
      <w:r>
        <w:rPr>
          <w:lang w:eastAsia="zh-CN"/>
        </w:rPr>
        <w:t>由导板箱</w:t>
      </w:r>
      <w:r>
        <w:rPr>
          <w:lang w:eastAsia="zh-CN"/>
        </w:rPr>
        <w:t>1</w:t>
      </w:r>
      <w:r>
        <w:rPr>
          <w:lang w:eastAsia="zh-CN"/>
        </w:rPr>
        <w:t>、夹板</w:t>
      </w:r>
      <w:r>
        <w:rPr>
          <w:lang w:eastAsia="zh-CN"/>
        </w:rPr>
        <w:t>7</w:t>
      </w:r>
      <w:r>
        <w:rPr>
          <w:lang w:eastAsia="zh-CN"/>
        </w:rPr>
        <w:t>、辊架</w:t>
      </w:r>
      <w:r>
        <w:rPr>
          <w:lang w:eastAsia="zh-CN"/>
        </w:rPr>
        <w:t>3</w:t>
      </w:r>
      <w:r>
        <w:rPr>
          <w:lang w:eastAsia="zh-CN"/>
        </w:rPr>
        <w:t>和</w:t>
      </w:r>
      <w:r>
        <w:rPr>
          <w:lang w:eastAsia="zh-CN"/>
        </w:rPr>
        <w:t>4</w:t>
      </w:r>
      <w:r>
        <w:rPr>
          <w:lang w:eastAsia="zh-CN"/>
        </w:rPr>
        <w:t>以及小辊</w:t>
      </w:r>
      <w:r>
        <w:rPr>
          <w:lang w:eastAsia="zh-CN"/>
        </w:rPr>
        <w:t xml:space="preserve">5 </w:t>
      </w:r>
      <w:r>
        <w:rPr>
          <w:lang w:eastAsia="zh-CN"/>
        </w:rPr>
        <w:t>所组成。其导板箱和夹板的设计与前述者相类似。在这种滚动导卫装置中的小辊辊型和前</w:t>
      </w:r>
      <w:r>
        <w:rPr>
          <w:lang w:eastAsia="zh-CN"/>
        </w:rPr>
        <w:t xml:space="preserve"> </w:t>
      </w:r>
      <w:r>
        <w:rPr>
          <w:lang w:eastAsia="zh-CN"/>
        </w:rPr>
        <w:t>述夹板工作面的设计方法相同。设计这种导卫装置的关键是小辊轴承的润滑和冷却问题，</w:t>
      </w:r>
      <w:r>
        <w:rPr>
          <w:lang w:eastAsia="zh-CN"/>
        </w:rPr>
        <w:t xml:space="preserve"> </w:t>
      </w:r>
      <w:r>
        <w:rPr>
          <w:lang w:eastAsia="zh-CN"/>
        </w:rPr>
        <w:t>其轴承有采用滚动轴承的，也有采用胶木轴承的。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\\AppData\\Local\\Temp\\FineReader11\\media\\image368.png" \* MERGEFORMATINET </w:instrText>
      </w:r>
      <w:r>
        <w:fldChar w:fldCharType="separate"/>
      </w:r>
      <w:r w:rsidR="006647C5">
        <w:pict>
          <v:shape id="_x0000_i1392" type="#_x0000_t75" style="width:231pt;height:230.25pt">
            <v:imagedata r:id="rId741" r:href="rId742"/>
          </v:shape>
        </w:pict>
      </w:r>
      <w:r>
        <w:fldChar w:fldCharType="end"/>
      </w:r>
    </w:p>
    <w:p w:rsidR="00C67970" w:rsidRDefault="00BC4CE2" w:rsidP="006647C5">
      <w:pPr>
        <w:spacing w:before="120" w:after="120"/>
        <w:outlineLvl w:val="0"/>
        <w:rPr>
          <w:lang w:eastAsia="zh-CN"/>
        </w:rPr>
      </w:pPr>
      <w:r>
        <w:rPr>
          <w:lang w:eastAsia="zh-CN"/>
        </w:rPr>
        <w:t>图</w:t>
      </w:r>
      <w:r>
        <w:rPr>
          <w:lang w:eastAsia="zh-CN"/>
        </w:rPr>
        <w:t>11-30</w:t>
      </w:r>
      <w:r>
        <w:rPr>
          <w:lang w:eastAsia="zh-CN"/>
        </w:rPr>
        <w:t>滚动的入口导卫装置</w:t>
      </w:r>
    </w:p>
    <w:p w:rsidR="00C67970" w:rsidRDefault="00BC4CE2" w:rsidP="006647C5">
      <w:pPr>
        <w:spacing w:before="120" w:after="120"/>
        <w:rPr>
          <w:lang w:eastAsia="zh-CN"/>
        </w:rPr>
      </w:pPr>
      <w:r>
        <w:rPr>
          <w:color w:val="EBEBEB"/>
          <w:lang w:eastAsia="zh-CN"/>
        </w:rPr>
        <w:t>f i</w:t>
      </w:r>
    </w:p>
    <w:p w:rsidR="00C67970" w:rsidRDefault="00BC4CE2" w:rsidP="006647C5">
      <w:pPr>
        <w:spacing w:before="120" w:after="120"/>
        <w:rPr>
          <w:lang w:eastAsia="zh-CN"/>
        </w:rPr>
      </w:pPr>
      <w:r>
        <w:rPr>
          <w:lang w:eastAsia="zh-CN"/>
        </w:rPr>
        <w:t>232</w:t>
      </w:r>
    </w:p>
    <w:p w:rsidR="00C67970" w:rsidRDefault="00BC4CE2" w:rsidP="006647C5">
      <w:pPr>
        <w:spacing w:before="120" w:after="120"/>
        <w:rPr>
          <w:lang w:eastAsia="zh-CN"/>
        </w:rPr>
      </w:pPr>
      <w:r>
        <w:rPr>
          <w:lang w:eastAsia="zh-CN"/>
        </w:rPr>
        <w:t>图</w:t>
      </w:r>
      <w:r>
        <w:rPr>
          <w:lang w:eastAsia="zh-CN"/>
        </w:rPr>
        <w:t>11-32</w:t>
      </w:r>
      <w:r>
        <w:rPr>
          <w:lang w:eastAsia="zh-CN"/>
        </w:rPr>
        <w:t>型钢轧机的扭转辊</w:t>
      </w:r>
      <w:r>
        <w:rPr>
          <w:lang w:eastAsia="zh-CN"/>
        </w:rPr>
        <w:t xml:space="preserve"> </w:t>
      </w:r>
      <w:r>
        <w:rPr>
          <w:lang w:eastAsia="zh-CN"/>
        </w:rPr>
        <w:t>扭转辊对轧件扭转的角度取决于轧辊轴线到扭转辊轴线的距离</w:t>
      </w:r>
      <w:r>
        <w:rPr>
          <w:lang w:eastAsia="zh-CN"/>
        </w:rPr>
        <w:t>/</w:t>
      </w:r>
      <w:r>
        <w:rPr>
          <w:lang w:eastAsia="zh-CN"/>
        </w:rPr>
        <w:t>、两机架间的距离</w:t>
      </w:r>
      <w:r>
        <w:rPr>
          <w:lang w:eastAsia="zh-CN"/>
        </w:rPr>
        <w:t>L</w:t>
      </w:r>
    </w:p>
    <w:p w:rsidR="00C67970" w:rsidRDefault="00BC4CE2" w:rsidP="006647C5">
      <w:pPr>
        <w:spacing w:before="120" w:after="120"/>
        <w:rPr>
          <w:lang w:eastAsia="zh-CN"/>
        </w:rPr>
      </w:pPr>
      <w:r>
        <w:rPr>
          <w:lang w:eastAsia="zh-CN"/>
        </w:rPr>
        <w:t>以及后一机架的入口导卫装置到后一机架轴线的</w:t>
      </w:r>
      <w:r>
        <w:rPr>
          <w:lang w:eastAsia="zh-CN"/>
        </w:rPr>
        <w:t xml:space="preserve"> </w:t>
      </w:r>
      <w:r>
        <w:rPr>
          <w:lang w:eastAsia="zh-CN"/>
        </w:rPr>
        <w:t>间距</w:t>
      </w:r>
      <w:r>
        <w:rPr>
          <w:lang w:eastAsia="zh-CN"/>
        </w:rPr>
        <w:t>/n</w:t>
      </w:r>
      <w:r>
        <w:rPr>
          <w:lang w:eastAsia="zh-CN"/>
        </w:rPr>
        <w:t>如图</w:t>
      </w:r>
      <w:r>
        <w:rPr>
          <w:lang w:eastAsia="zh-CN"/>
        </w:rPr>
        <w:t>11-33</w:t>
      </w:r>
      <w:r>
        <w:rPr>
          <w:lang w:eastAsia="zh-CN"/>
        </w:rPr>
        <w:t>所示。当使轧件进入下一机</w:t>
      </w:r>
      <w:r>
        <w:rPr>
          <w:lang w:eastAsia="zh-CN"/>
        </w:rPr>
        <w:t xml:space="preserve"> </w:t>
      </w:r>
      <w:r>
        <w:rPr>
          <w:lang w:eastAsia="zh-CN"/>
        </w:rPr>
        <w:t>架要求扭转</w:t>
      </w:r>
      <w:r>
        <w:rPr>
          <w:lang w:eastAsia="zh-CN"/>
        </w:rPr>
        <w:t>90°</w:t>
      </w:r>
      <w:r>
        <w:rPr>
          <w:lang w:eastAsia="zh-CN"/>
        </w:rPr>
        <w:t>角时，则扭转辊需使轧件扭转</w:t>
      </w:r>
      <w:r>
        <w:rPr>
          <w:lang w:eastAsia="zh-CN"/>
        </w:rPr>
        <w:t xml:space="preserve">a </w:t>
      </w:r>
      <w:r>
        <w:rPr>
          <w:lang w:eastAsia="zh-CN"/>
        </w:rPr>
        <w:t>角，即</w:t>
      </w:r>
    </w:p>
    <w:p w:rsidR="00C67970" w:rsidRDefault="00BC4CE2" w:rsidP="006647C5">
      <w:pPr>
        <w:spacing w:before="120" w:after="120"/>
        <w:rPr>
          <w:lang w:eastAsia="zh-CN"/>
        </w:rPr>
      </w:pPr>
      <w:r>
        <w:rPr>
          <w:lang w:eastAsia="zh-CN"/>
        </w:rPr>
        <w:t>轧制方向</w:t>
      </w:r>
    </w:p>
    <w:p w:rsidR="00C67970" w:rsidRDefault="00BC4CE2" w:rsidP="006647C5">
      <w:pPr>
        <w:spacing w:before="120" w:after="120"/>
        <w:rPr>
          <w:lang w:eastAsia="zh-CN"/>
        </w:rPr>
      </w:pPr>
      <w:r>
        <w:rPr>
          <w:lang w:eastAsia="zh-CN"/>
        </w:rPr>
        <w:t>酬</w:t>
      </w:r>
    </w:p>
    <w:p w:rsidR="00C67970" w:rsidRDefault="00BC4CE2" w:rsidP="006647C5">
      <w:pPr>
        <w:spacing w:before="120" w:after="120"/>
        <w:rPr>
          <w:lang w:eastAsia="zh-CN"/>
        </w:rPr>
      </w:pPr>
      <w:r>
        <w:rPr>
          <w:lang w:eastAsia="zh-CN"/>
        </w:rPr>
        <w:t>F\</w:t>
      </w:r>
    </w:p>
    <w:p w:rsidR="00C67970" w:rsidRDefault="00BC4CE2" w:rsidP="006647C5">
      <w:pPr>
        <w:spacing w:before="120" w:after="120"/>
        <w:rPr>
          <w:lang w:eastAsia="zh-CN"/>
        </w:rPr>
      </w:pPr>
      <w:r>
        <w:rPr>
          <w:lang w:eastAsia="zh-CN"/>
        </w:rPr>
        <w:t>L — h</w:t>
      </w:r>
    </w:p>
    <w:p w:rsidR="00C67970" w:rsidRDefault="00BC4CE2" w:rsidP="006647C5">
      <w:pPr>
        <w:spacing w:before="120" w:after="120"/>
        <w:rPr>
          <w:lang w:eastAsia="zh-CN"/>
        </w:rPr>
      </w:pPr>
      <w:r>
        <w:rPr>
          <w:lang w:eastAsia="zh-CN"/>
        </w:rPr>
        <w:t>当</w:t>
      </w:r>
      <w:r>
        <w:rPr>
          <w:lang w:eastAsia="zh-CN"/>
        </w:rPr>
        <w:t>A = 0</w:t>
      </w:r>
      <w:r>
        <w:rPr>
          <w:lang w:eastAsia="zh-CN"/>
        </w:rPr>
        <w:t>时，即后一机架无入口导卫装置时，</w:t>
      </w:r>
    </w:p>
    <w:p w:rsidR="00C67970" w:rsidRDefault="00BC4CE2" w:rsidP="006647C5">
      <w:pPr>
        <w:spacing w:before="120" w:after="120"/>
        <w:rPr>
          <w:lang w:eastAsia="zh-CN"/>
        </w:rPr>
      </w:pPr>
      <w:r>
        <w:rPr>
          <w:lang w:eastAsia="zh-CN"/>
        </w:rPr>
        <w:t>则</w:t>
      </w:r>
    </w:p>
    <w:p w:rsidR="00C67970" w:rsidRDefault="00BC4CE2" w:rsidP="006647C5">
      <w:pPr>
        <w:spacing w:before="120" w:after="120"/>
        <w:rPr>
          <w:lang w:eastAsia="zh-CN"/>
        </w:rPr>
      </w:pPr>
      <w:r>
        <w:rPr>
          <w:lang w:eastAsia="zh-CN"/>
        </w:rPr>
        <w:t>图</w:t>
      </w:r>
      <w:r>
        <w:rPr>
          <w:lang w:eastAsia="zh-CN"/>
        </w:rPr>
        <w:t>11-33</w:t>
      </w:r>
      <w:r>
        <w:rPr>
          <w:lang w:eastAsia="zh-CN"/>
        </w:rPr>
        <w:t>轧辊和扭转辊以及导卫装置的</w:t>
      </w:r>
      <w:r>
        <w:rPr>
          <w:lang w:eastAsia="zh-CN"/>
        </w:rPr>
        <w:t xml:space="preserve"> </w:t>
      </w:r>
      <w:r>
        <w:rPr>
          <w:lang w:eastAsia="zh-CN"/>
        </w:rPr>
        <w:t>相对位置和距离</w:t>
      </w:r>
    </w:p>
    <w:p w:rsidR="00C67970" w:rsidRDefault="00BC4CE2" w:rsidP="006647C5">
      <w:pPr>
        <w:spacing w:before="120" w:after="120"/>
        <w:rPr>
          <w:lang w:eastAsia="zh-CN"/>
        </w:rPr>
      </w:pPr>
      <w:r>
        <w:rPr>
          <w:lang w:eastAsia="zh-CN"/>
        </w:rPr>
        <w:t>L</w:t>
      </w:r>
    </w:p>
    <w:p w:rsidR="00C67970" w:rsidRDefault="00BC4CE2" w:rsidP="006647C5">
      <w:pPr>
        <w:spacing w:before="120" w:after="120"/>
        <w:ind w:firstLine="360"/>
        <w:rPr>
          <w:lang w:eastAsia="zh-CN"/>
        </w:rPr>
      </w:pPr>
      <w:r>
        <w:rPr>
          <w:lang w:eastAsia="zh-CN"/>
        </w:rPr>
        <w:t>二、滚动的出口导卫装置</w:t>
      </w:r>
    </w:p>
    <w:p w:rsidR="00C67970" w:rsidRDefault="00BC4CE2" w:rsidP="006647C5">
      <w:pPr>
        <w:spacing w:before="120" w:after="120"/>
        <w:ind w:firstLine="360"/>
        <w:rPr>
          <w:lang w:eastAsia="zh-CN"/>
        </w:rPr>
      </w:pPr>
      <w:r>
        <w:rPr>
          <w:lang w:eastAsia="zh-CN"/>
        </w:rPr>
        <w:t>滚动的出口导卫装置在导板和卫板的末端装有小辊以达到滚动接触的目的，同时也可</w:t>
      </w:r>
      <w:r>
        <w:rPr>
          <w:lang w:eastAsia="zh-CN"/>
        </w:rPr>
        <w:t xml:space="preserve"> </w:t>
      </w:r>
      <w:r>
        <w:rPr>
          <w:lang w:eastAsia="zh-CN"/>
        </w:rPr>
        <w:t>使小辊对轧件起着翻转作用，这种出口导卫装置（图</w:t>
      </w:r>
      <w:r>
        <w:rPr>
          <w:lang w:eastAsia="zh-CN"/>
        </w:rPr>
        <w:t>11-31)</w:t>
      </w:r>
      <w:r>
        <w:rPr>
          <w:lang w:eastAsia="zh-CN"/>
        </w:rPr>
        <w:t>的小辊还可以转动，以调整</w:t>
      </w:r>
      <w:r>
        <w:rPr>
          <w:lang w:eastAsia="zh-CN"/>
        </w:rPr>
        <w:t xml:space="preserve"> </w:t>
      </w:r>
      <w:r>
        <w:rPr>
          <w:lang w:eastAsia="zh-CN"/>
        </w:rPr>
        <w:t>所需的扭角来达到使轧件进下一机架前所要求的翻钢角度。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\\AppData\\Local\\Temp\\FineReader11\\media\\image369.png" \* MERGEFORMATINET </w:instrText>
      </w:r>
      <w:r>
        <w:fldChar w:fldCharType="separate"/>
      </w:r>
      <w:r w:rsidR="006647C5">
        <w:pict>
          <v:shape id="_x0000_i1393" type="#_x0000_t75" style="width:258pt;height:163.5pt">
            <v:imagedata r:id="rId743" r:href="rId744"/>
          </v:shape>
        </w:pict>
      </w:r>
      <w:r>
        <w:fldChar w:fldCharType="end"/>
      </w:r>
    </w:p>
    <w:p w:rsidR="00C67970" w:rsidRDefault="00BC4CE2" w:rsidP="006647C5">
      <w:pPr>
        <w:spacing w:before="120" w:after="120"/>
        <w:ind w:firstLine="360"/>
        <w:rPr>
          <w:lang w:eastAsia="zh-CN"/>
        </w:rPr>
      </w:pPr>
      <w:r>
        <w:rPr>
          <w:lang w:eastAsia="zh-CN"/>
        </w:rPr>
        <w:t>三、扭转辗</w:t>
      </w:r>
    </w:p>
    <w:p w:rsidR="00C67970" w:rsidRDefault="00BC4CE2" w:rsidP="006647C5">
      <w:pPr>
        <w:spacing w:before="120" w:after="120"/>
        <w:ind w:firstLine="360"/>
        <w:rPr>
          <w:lang w:eastAsia="zh-CN"/>
        </w:rPr>
      </w:pPr>
      <w:r>
        <w:rPr>
          <w:lang w:eastAsia="zh-CN"/>
        </w:rPr>
        <w:t>某些连续式钢坯轧机、小型和线材轧机其翻钢工序常使用扭转辊。图</w:t>
      </w:r>
      <w:r>
        <w:rPr>
          <w:lang w:eastAsia="zh-CN"/>
        </w:rPr>
        <w:t>11-31</w:t>
      </w:r>
      <w:r>
        <w:rPr>
          <w:lang w:eastAsia="zh-CN"/>
        </w:rPr>
        <w:t>所示的滚</w:t>
      </w:r>
      <w:r>
        <w:rPr>
          <w:lang w:eastAsia="zh-CN"/>
        </w:rPr>
        <w:t xml:space="preserve"> </w:t>
      </w:r>
      <w:r>
        <w:rPr>
          <w:lang w:eastAsia="zh-CN"/>
        </w:rPr>
        <w:t>动的出口导卫装置也是扭转辊的一种型式，它用于小断面的轧件；对大断面的轧件则需使</w:t>
      </w:r>
      <w:r>
        <w:rPr>
          <w:lang w:eastAsia="zh-CN"/>
        </w:rPr>
        <w:t xml:space="preserve"> </w:t>
      </w:r>
      <w:r>
        <w:rPr>
          <w:lang w:eastAsia="zh-CN"/>
        </w:rPr>
        <w:t>扭转辊支承牢固，因而做成出口导板箱的形式，它安装在横梁上（图</w:t>
      </w:r>
      <w:r>
        <w:rPr>
          <w:lang w:eastAsia="zh-CN"/>
        </w:rPr>
        <w:t>11-32);</w:t>
      </w:r>
      <w:r>
        <w:rPr>
          <w:lang w:eastAsia="zh-CN"/>
        </w:rPr>
        <w:t>也有的把扭转</w:t>
      </w:r>
      <w:r>
        <w:rPr>
          <w:lang w:eastAsia="zh-CN"/>
        </w:rPr>
        <w:t xml:space="preserve"> </w:t>
      </w:r>
      <w:r>
        <w:rPr>
          <w:lang w:eastAsia="zh-CN"/>
        </w:rPr>
        <w:t>辊安装在机架出口侧的牌坊上。扭转辊一般皆为从动辊，它的转动是依靠轧件的摩擦力。</w:t>
      </w:r>
    </w:p>
    <w:tbl>
      <w:tblPr>
        <w:tblOverlap w:val="never"/>
        <w:tblW w:w="0" w:type="auto"/>
        <w:tblLayout w:type="fixed"/>
        <w:tblCellMar>
          <w:left w:w="10" w:type="dxa"/>
          <w:right w:w="10" w:type="dxa"/>
        </w:tblCellMar>
        <w:tblLook w:val="0000"/>
      </w:tblPr>
      <w:tblGrid>
        <w:gridCol w:w="246"/>
        <w:gridCol w:w="524"/>
        <w:gridCol w:w="257"/>
      </w:tblGrid>
      <w:tr w:rsidR="00C67970">
        <w:trPr>
          <w:trHeight w:val="225"/>
        </w:trPr>
        <w:tc>
          <w:tcPr>
            <w:tcW w:w="246" w:type="dxa"/>
            <w:tcBorders>
              <w:left w:val="single" w:sz="4" w:space="0" w:color="auto"/>
            </w:tcBorders>
            <w:shd w:val="clear" w:color="auto" w:fill="FFFFFF"/>
          </w:tcPr>
          <w:p w:rsidR="00C67970" w:rsidRDefault="00BC4CE2" w:rsidP="006647C5">
            <w:pPr>
              <w:spacing w:before="120" w:after="120"/>
            </w:pPr>
            <w:r>
              <w:t>|[1]</w:t>
            </w:r>
          </w:p>
        </w:tc>
        <w:tc>
          <w:tcPr>
            <w:tcW w:w="524" w:type="dxa"/>
            <w:shd w:val="clear" w:color="auto" w:fill="FFFFFF"/>
          </w:tcPr>
          <w:p w:rsidR="00C67970" w:rsidRDefault="00BC4CE2" w:rsidP="006647C5">
            <w:pPr>
              <w:spacing w:before="120" w:after="120"/>
            </w:pPr>
            <w:r>
              <w:t>• II !i ii</w:t>
            </w:r>
          </w:p>
        </w:tc>
        <w:tc>
          <w:tcPr>
            <w:tcW w:w="257" w:type="dxa"/>
            <w:tcBorders>
              <w:right w:val="single" w:sz="4" w:space="0" w:color="auto"/>
            </w:tcBorders>
            <w:shd w:val="clear" w:color="auto" w:fill="FFFFFF"/>
          </w:tcPr>
          <w:p w:rsidR="00C67970" w:rsidRDefault="00BC4CE2" w:rsidP="006647C5">
            <w:pPr>
              <w:spacing w:before="120" w:after="120"/>
            </w:pPr>
            <w:r>
              <w:t>ij)</w:t>
            </w:r>
          </w:p>
        </w:tc>
      </w:tr>
      <w:tr w:rsidR="00C67970">
        <w:trPr>
          <w:trHeight w:val="1655"/>
        </w:trPr>
        <w:tc>
          <w:tcPr>
            <w:tcW w:w="246" w:type="dxa"/>
            <w:tcBorders>
              <w:top w:val="single" w:sz="4" w:space="0" w:color="auto"/>
              <w:left w:val="single" w:sz="4" w:space="0" w:color="auto"/>
            </w:tcBorders>
            <w:shd w:val="clear" w:color="auto" w:fill="FFFFFF"/>
          </w:tcPr>
          <w:p w:rsidR="00C67970" w:rsidRDefault="00BC4CE2" w:rsidP="006647C5">
            <w:pPr>
              <w:spacing w:before="120" w:after="120"/>
            </w:pPr>
            <w:r>
              <w:t>Uj</w:t>
            </w:r>
          </w:p>
        </w:tc>
        <w:tc>
          <w:tcPr>
            <w:tcW w:w="524" w:type="dxa"/>
            <w:tcBorders>
              <w:top w:val="single" w:sz="4" w:space="0" w:color="auto"/>
              <w:left w:val="single" w:sz="4" w:space="0" w:color="auto"/>
            </w:tcBorders>
            <w:shd w:val="clear" w:color="auto" w:fill="FFFFFF"/>
          </w:tcPr>
          <w:p w:rsidR="00C67970" w:rsidRDefault="00BC4CE2" w:rsidP="006647C5">
            <w:pPr>
              <w:spacing w:before="120" w:after="120"/>
            </w:pPr>
            <w:r>
              <w:t>9</w:t>
            </w:r>
          </w:p>
        </w:tc>
        <w:tc>
          <w:tcPr>
            <w:tcW w:w="257" w:type="dxa"/>
            <w:vMerge w:val="restart"/>
            <w:tcBorders>
              <w:top w:val="single" w:sz="4" w:space="0" w:color="auto"/>
              <w:right w:val="single" w:sz="4" w:space="0" w:color="auto"/>
            </w:tcBorders>
            <w:shd w:val="clear" w:color="auto" w:fill="FFFFFF"/>
          </w:tcPr>
          <w:p w:rsidR="00C67970" w:rsidRDefault="00BC4CE2" w:rsidP="006647C5">
            <w:pPr>
              <w:spacing w:before="120" w:after="120"/>
            </w:pPr>
            <w:r>
              <w:t>U</w:t>
            </w:r>
          </w:p>
        </w:tc>
      </w:tr>
      <w:tr w:rsidR="00C67970">
        <w:trPr>
          <w:trHeight w:val="115"/>
        </w:trPr>
        <w:tc>
          <w:tcPr>
            <w:tcW w:w="246" w:type="dxa"/>
            <w:tcBorders>
              <w:left w:val="single" w:sz="4" w:space="0" w:color="auto"/>
            </w:tcBorders>
            <w:shd w:val="clear" w:color="auto" w:fill="FFFFFF"/>
          </w:tcPr>
          <w:p w:rsidR="00C67970" w:rsidRDefault="00C67970" w:rsidP="006647C5">
            <w:pPr>
              <w:spacing w:before="120" w:after="120"/>
              <w:rPr>
                <w:sz w:val="10"/>
                <w:szCs w:val="10"/>
              </w:rPr>
            </w:pPr>
          </w:p>
        </w:tc>
        <w:tc>
          <w:tcPr>
            <w:tcW w:w="524" w:type="dxa"/>
            <w:tcBorders>
              <w:top w:val="single" w:sz="4" w:space="0" w:color="auto"/>
            </w:tcBorders>
            <w:shd w:val="clear" w:color="auto" w:fill="FFFFFF"/>
          </w:tcPr>
          <w:p w:rsidR="00C67970" w:rsidRDefault="00C67970" w:rsidP="006647C5">
            <w:pPr>
              <w:spacing w:before="120" w:after="120"/>
              <w:rPr>
                <w:sz w:val="10"/>
                <w:szCs w:val="10"/>
              </w:rPr>
            </w:pPr>
          </w:p>
        </w:tc>
        <w:tc>
          <w:tcPr>
            <w:tcW w:w="257" w:type="dxa"/>
            <w:vMerge/>
            <w:tcBorders>
              <w:right w:val="single" w:sz="4" w:space="0" w:color="auto"/>
            </w:tcBorders>
            <w:shd w:val="clear" w:color="auto" w:fill="FFFFFF"/>
          </w:tcPr>
          <w:p w:rsidR="00C67970" w:rsidRDefault="00C67970" w:rsidP="006647C5">
            <w:pPr>
              <w:spacing w:before="120" w:after="120"/>
            </w:pPr>
          </w:p>
        </w:tc>
      </w:tr>
      <w:tr w:rsidR="00C67970">
        <w:trPr>
          <w:trHeight w:val="272"/>
        </w:trPr>
        <w:tc>
          <w:tcPr>
            <w:tcW w:w="246"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524" w:type="dxa"/>
            <w:tcBorders>
              <w:top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57" w:type="dxa"/>
            <w:tcBorders>
              <w:top w:val="single" w:sz="4" w:space="0" w:color="auto"/>
              <w:bottom w:val="single" w:sz="4" w:space="0" w:color="auto"/>
              <w:right w:val="single" w:sz="4" w:space="0" w:color="auto"/>
            </w:tcBorders>
            <w:shd w:val="clear" w:color="auto" w:fill="FFFFFF"/>
          </w:tcPr>
          <w:p w:rsidR="00C67970" w:rsidRDefault="00C67970" w:rsidP="006647C5">
            <w:pPr>
              <w:spacing w:before="120" w:after="120"/>
              <w:rPr>
                <w:sz w:val="10"/>
                <w:szCs w:val="10"/>
              </w:rPr>
            </w:pP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\\AppData\\Local\\Temp\\FineReader11\\media\\image370.png" \* MERGEFORMATINET </w:instrText>
      </w:r>
      <w:r>
        <w:fldChar w:fldCharType="separate"/>
      </w:r>
      <w:r w:rsidR="006647C5">
        <w:pict>
          <v:shape id="_x0000_i1394" type="#_x0000_t75" style="width:123.75pt;height:129.75pt">
            <v:imagedata r:id="rId745" r:href="rId746"/>
          </v:shape>
        </w:pict>
      </w:r>
      <w:r>
        <w:fldChar w:fldCharType="end"/>
      </w:r>
    </w:p>
    <w:p w:rsidR="00C67970" w:rsidRDefault="00BC4CE2" w:rsidP="006647C5">
      <w:pPr>
        <w:spacing w:before="120" w:after="120"/>
        <w:rPr>
          <w:lang w:eastAsia="zh-CN"/>
        </w:rPr>
      </w:pPr>
      <w:r>
        <w:rPr>
          <w:lang w:eastAsia="zh-CN"/>
        </w:rPr>
        <w:t>233</w:t>
      </w:r>
    </w:p>
    <w:p w:rsidR="00C67970" w:rsidRDefault="00BC4CE2" w:rsidP="006647C5">
      <w:pPr>
        <w:spacing w:before="120" w:after="120"/>
        <w:ind w:firstLine="360"/>
        <w:rPr>
          <w:lang w:eastAsia="zh-CN"/>
        </w:rPr>
      </w:pPr>
      <w:r>
        <w:rPr>
          <w:lang w:eastAsia="zh-CN"/>
        </w:rPr>
        <w:t>在后一机架咬入轧件时，要求轧件完成</w:t>
      </w:r>
      <w:r>
        <w:rPr>
          <w:lang w:eastAsia="zh-CN"/>
        </w:rPr>
        <w:t>90</w:t>
      </w:r>
      <w:r>
        <w:rPr>
          <w:lang w:eastAsia="zh-CN"/>
        </w:rPr>
        <w:t>。角的翻钢，因命扭转辊的扭角不应当根据</w:t>
      </w:r>
      <w:r>
        <w:rPr>
          <w:lang w:eastAsia="zh-CN"/>
        </w:rPr>
        <w:t xml:space="preserve"> I</w:t>
      </w:r>
      <w:r>
        <w:rPr>
          <w:lang w:eastAsia="zh-CN"/>
        </w:rPr>
        <w:t>来确定，因为乳件前端进人下一机架被轧辊咬人时，其前端并没有到达軋辊轴线，而是</w:t>
      </w:r>
      <w:r>
        <w:rPr>
          <w:lang w:eastAsia="zh-CN"/>
        </w:rPr>
        <w:t xml:space="preserve"> </w:t>
      </w:r>
      <w:r>
        <w:rPr>
          <w:lang w:eastAsia="zh-CN"/>
        </w:rPr>
        <w:t>相差一个咬入弧。因此，精确计算以角可按下太：</w:t>
      </w:r>
    </w:p>
    <w:p w:rsidR="00C67970" w:rsidRDefault="00BC4CE2" w:rsidP="006647C5">
      <w:pPr>
        <w:spacing w:before="120" w:after="120"/>
        <w:rPr>
          <w:lang w:eastAsia="zh-CN"/>
        </w:rPr>
      </w:pPr>
      <w:r>
        <w:rPr>
          <w:lang w:eastAsia="zh-CN"/>
        </w:rPr>
        <w:t>L-J RUh</w:t>
      </w:r>
    </w:p>
    <w:p w:rsidR="00C67970" w:rsidRDefault="00BC4CE2" w:rsidP="006647C5">
      <w:pPr>
        <w:spacing w:before="120" w:after="120"/>
        <w:rPr>
          <w:lang w:eastAsia="zh-CN"/>
        </w:rPr>
      </w:pPr>
      <w:r>
        <w:rPr>
          <w:lang w:eastAsia="zh-CN"/>
        </w:rPr>
        <w:t>Ah</w:t>
      </w:r>
      <w:r>
        <w:rPr>
          <w:vertAlign w:val="superscript"/>
          <w:lang w:eastAsia="zh-CN"/>
        </w:rPr>
        <w:t>2</w:t>
      </w:r>
    </w:p>
    <w:p w:rsidR="00C67970" w:rsidRDefault="00BC4CE2" w:rsidP="006647C5">
      <w:pPr>
        <w:spacing w:before="120" w:after="120"/>
        <w:rPr>
          <w:lang w:eastAsia="zh-CN"/>
        </w:rPr>
      </w:pPr>
      <w:r>
        <w:rPr>
          <w:lang w:eastAsia="zh-CN"/>
        </w:rPr>
        <w:t>式中</w:t>
      </w:r>
    </w:p>
    <w:p w:rsidR="00C67970" w:rsidRDefault="00BC4CE2" w:rsidP="006647C5">
      <w:pPr>
        <w:spacing w:before="120" w:after="120"/>
        <w:rPr>
          <w:lang w:eastAsia="zh-CN"/>
        </w:rPr>
      </w:pPr>
      <w:r>
        <w:rPr>
          <w:lang w:eastAsia="zh-CN"/>
        </w:rPr>
        <w:t>R——</w:t>
      </w:r>
      <w:r>
        <w:rPr>
          <w:lang w:eastAsia="zh-CN"/>
        </w:rPr>
        <w:t>后一机榘轧辊的工作半径；</w:t>
      </w:r>
    </w:p>
    <w:p w:rsidR="00C67970" w:rsidRDefault="00BC4CE2" w:rsidP="006647C5">
      <w:pPr>
        <w:spacing w:before="120" w:after="120"/>
        <w:ind w:firstLine="360"/>
        <w:rPr>
          <w:lang w:eastAsia="zh-CN"/>
        </w:rPr>
      </w:pPr>
      <w:r>
        <w:rPr>
          <w:lang w:eastAsia="zh-CN"/>
        </w:rPr>
        <w:t>A/z——</w:t>
      </w:r>
      <w:r>
        <w:rPr>
          <w:lang w:eastAsia="zh-CN"/>
        </w:rPr>
        <w:t>轧件在后一机架中的压下量。</w:t>
      </w:r>
    </w:p>
    <w:p w:rsidR="00C67970" w:rsidRDefault="00BC4CE2" w:rsidP="006647C5">
      <w:pPr>
        <w:spacing w:before="120" w:after="120"/>
        <w:ind w:firstLine="360"/>
        <w:rPr>
          <w:lang w:eastAsia="zh-CN"/>
        </w:rPr>
      </w:pPr>
      <w:r>
        <w:rPr>
          <w:lang w:eastAsia="zh-CN"/>
        </w:rPr>
        <w:t>当需要改变扭转角时，则可调整扭转辊的辊缝</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\\AppData\\Local\\Temp\\FineReader11\\media\\image371.png" \* MERGEFORMATINET </w:instrText>
      </w:r>
      <w:r>
        <w:fldChar w:fldCharType="separate"/>
      </w:r>
      <w:r w:rsidR="006647C5">
        <w:pict>
          <v:shape id="_x0000_i1395" type="#_x0000_t75" style="width:127.5pt;height:245.25pt">
            <v:imagedata r:id="rId747" r:href="rId748"/>
          </v:shape>
        </w:pict>
      </w:r>
      <w:r>
        <w:fldChar w:fldCharType="end"/>
      </w:r>
    </w:p>
    <w:p w:rsidR="00C67970" w:rsidRDefault="00BC4CE2" w:rsidP="006647C5">
      <w:pPr>
        <w:spacing w:before="120" w:after="120"/>
        <w:rPr>
          <w:lang w:eastAsia="zh-CN"/>
        </w:rPr>
      </w:pPr>
      <w:r>
        <w:rPr>
          <w:lang w:eastAsia="zh-CN"/>
        </w:rPr>
        <w:t>减小辊缝可使扭转角加大；反之，可</w:t>
      </w:r>
      <w:r>
        <w:rPr>
          <w:lang w:eastAsia="zh-CN"/>
        </w:rPr>
        <w:t xml:space="preserve"> </w:t>
      </w:r>
      <w:r>
        <w:rPr>
          <w:lang w:eastAsia="zh-CN"/>
        </w:rPr>
        <w:t>使扭转角减小。</w:t>
      </w:r>
    </w:p>
    <w:p w:rsidR="00C67970" w:rsidRDefault="00BC4CE2" w:rsidP="006647C5">
      <w:pPr>
        <w:spacing w:before="120" w:after="120"/>
        <w:ind w:firstLine="360"/>
        <w:rPr>
          <w:lang w:eastAsia="zh-CN"/>
        </w:rPr>
      </w:pPr>
      <w:r>
        <w:rPr>
          <w:lang w:eastAsia="zh-CN"/>
        </w:rPr>
        <w:t>在设计扭转辊的孔型时，应考虑断面孔型设计所用的孔</w:t>
      </w:r>
      <w:r>
        <w:rPr>
          <w:lang w:eastAsia="zh-CN"/>
        </w:rPr>
        <w:t xml:space="preserve"> </w:t>
      </w:r>
      <w:r>
        <w:rPr>
          <w:lang w:eastAsia="zh-CN"/>
        </w:rPr>
        <w:t>型系统，孔型与出孔型轧件的断面形状和尺寸。先根据前一</w:t>
      </w:r>
      <w:r>
        <w:rPr>
          <w:lang w:eastAsia="zh-CN"/>
        </w:rPr>
        <w:t xml:space="preserve"> </w:t>
      </w:r>
      <w:r>
        <w:rPr>
          <w:lang w:eastAsia="zh-CN"/>
        </w:rPr>
        <w:t>机架的孔型形状和尺寸，考虑充满度画出前一机架的轧件断</w:t>
      </w:r>
      <w:r>
        <w:rPr>
          <w:lang w:eastAsia="zh-CN"/>
        </w:rPr>
        <w:t xml:space="preserve"> </w:t>
      </w:r>
      <w:r>
        <w:rPr>
          <w:lang w:eastAsia="zh-CN"/>
        </w:rPr>
        <w:t>面形状，然后根据在扭转辊中须将轧件扭转的角度《麥设计</w:t>
      </w:r>
      <w:r>
        <w:rPr>
          <w:lang w:eastAsia="zh-CN"/>
        </w:rPr>
        <w:t xml:space="preserve"> </w:t>
      </w:r>
      <w:r>
        <w:rPr>
          <w:lang w:eastAsia="zh-CN"/>
        </w:rPr>
        <w:t>扭转事的孔型（图</w:t>
      </w:r>
      <w:r>
        <w:rPr>
          <w:lang w:eastAsia="zh-CN"/>
        </w:rPr>
        <w:t>11-34)</w:t>
      </w:r>
      <w:r>
        <w:rPr>
          <w:lang w:eastAsia="zh-CN"/>
        </w:rPr>
        <w:t>。</w:t>
      </w:r>
      <w:r>
        <w:rPr>
          <w:lang w:eastAsia="zh-CN"/>
        </w:rPr>
        <w:t>.</w:t>
      </w:r>
    </w:p>
    <w:p w:rsidR="00C67970" w:rsidRDefault="00BC4CE2" w:rsidP="006647C5">
      <w:pPr>
        <w:spacing w:before="120" w:after="120"/>
        <w:ind w:firstLine="360"/>
        <w:rPr>
          <w:lang w:eastAsia="zh-CN"/>
        </w:rPr>
      </w:pPr>
      <w:r>
        <w:rPr>
          <w:lang w:eastAsia="zh-CN"/>
        </w:rPr>
        <w:t>扭转辊工作面的宽度</w:t>
      </w:r>
      <w:r>
        <w:rPr>
          <w:lang w:eastAsia="zh-CN"/>
        </w:rPr>
        <w:t>6</w:t>
      </w:r>
      <w:r>
        <w:rPr>
          <w:vertAlign w:val="subscript"/>
          <w:lang w:eastAsia="zh-CN"/>
        </w:rPr>
        <w:t>2</w:t>
      </w:r>
      <w:r>
        <w:rPr>
          <w:lang w:eastAsia="zh-CN"/>
        </w:rPr>
        <w:t xml:space="preserve"> = 0.35Ce—(\ + 6</w:t>
      </w:r>
      <w:r>
        <w:rPr>
          <w:vertAlign w:val="subscript"/>
          <w:lang w:eastAsia="zh-CN"/>
        </w:rPr>
        <w:t>4</w:t>
      </w:r>
      <w:r>
        <w:rPr>
          <w:lang w:eastAsia="zh-CN"/>
        </w:rPr>
        <w:t>)</w:t>
      </w:r>
      <w:r>
        <w:rPr>
          <w:lang w:eastAsia="zh-CN"/>
        </w:rPr>
        <w:t>〕毫米，或</w:t>
      </w:r>
    </w:p>
    <w:p w:rsidR="00C67970" w:rsidRDefault="00BC4CE2" w:rsidP="006647C5">
      <w:pPr>
        <w:spacing w:before="120" w:after="120"/>
        <w:rPr>
          <w:lang w:eastAsia="zh-CN"/>
        </w:rPr>
      </w:pPr>
      <w:r>
        <w:rPr>
          <w:lang w:eastAsia="zh-CN"/>
        </w:rPr>
        <w:t>b-</w:t>
      </w:r>
      <w:r>
        <w:rPr>
          <w:lang w:eastAsia="zh-CN"/>
        </w:rPr>
        <w:t>年，其中的</w:t>
      </w:r>
      <w:r>
        <w:rPr>
          <w:lang w:eastAsia="zh-CN"/>
        </w:rPr>
        <w:t>5</w:t>
      </w:r>
      <w:r>
        <w:rPr>
          <w:lang w:eastAsia="zh-CN"/>
        </w:rPr>
        <w:t>为被扭转轧件扭转《角后的水平投影宽</w:t>
      </w:r>
    </w:p>
    <w:p w:rsidR="00C67970" w:rsidRDefault="00BC4CE2" w:rsidP="006647C5">
      <w:pPr>
        <w:tabs>
          <w:tab w:val="left" w:pos="5878"/>
        </w:tabs>
        <w:spacing w:before="120" w:after="120"/>
        <w:rPr>
          <w:lang w:eastAsia="zh-CN"/>
        </w:rPr>
      </w:pPr>
      <w:r>
        <w:rPr>
          <w:lang w:eastAsia="zh-CN"/>
        </w:rPr>
        <w:t>度再加一定的余量，其目的是使被扭转的乳件木与扭转辊的</w:t>
      </w:r>
      <w:r>
        <w:rPr>
          <w:lang w:eastAsia="zh-CN"/>
        </w:rPr>
        <w:t xml:space="preserve"> </w:t>
      </w:r>
      <w:r>
        <w:rPr>
          <w:lang w:eastAsia="zh-CN"/>
        </w:rPr>
        <w:t>孔型侧壁接触。扭转辊孔型的辊环宽度</w:t>
      </w:r>
      <w:r>
        <w:rPr>
          <w:lang w:eastAsia="zh-CN"/>
        </w:rPr>
        <w:t>6!</w:t>
      </w:r>
      <w:r>
        <w:rPr>
          <w:lang w:eastAsia="zh-CN"/>
        </w:rPr>
        <w:t>和</w:t>
      </w:r>
      <w:r>
        <w:rPr>
          <w:lang w:eastAsia="zh-CN"/>
        </w:rPr>
        <w:t>6</w:t>
      </w:r>
      <w:r>
        <w:rPr>
          <w:vertAlign w:val="subscript"/>
          <w:lang w:eastAsia="zh-CN"/>
        </w:rPr>
        <w:t>4</w:t>
      </w:r>
      <w:r>
        <w:rPr>
          <w:lang w:eastAsia="zh-CN"/>
        </w:rPr>
        <w:t>可取</w:t>
      </w:r>
      <w:r>
        <w:rPr>
          <w:lang w:eastAsia="zh-CN"/>
        </w:rPr>
        <w:t>5</w:t>
      </w:r>
      <w:r>
        <w:rPr>
          <w:rFonts w:ascii="MS Mincho" w:eastAsia="MS Mincho" w:hAnsi="MS Mincho" w:cs="MS Mincho" w:hint="eastAsia"/>
          <w:lang w:eastAsia="zh-CN"/>
        </w:rPr>
        <w:t>〜</w:t>
      </w:r>
      <w:r>
        <w:rPr>
          <w:lang w:eastAsia="zh-CN"/>
        </w:rPr>
        <w:t>10</w:t>
      </w:r>
      <w:r>
        <w:rPr>
          <w:lang w:eastAsia="zh-CN"/>
        </w:rPr>
        <w:t>毫</w:t>
      </w:r>
      <w:r>
        <w:rPr>
          <w:lang w:eastAsia="zh-CN"/>
        </w:rPr>
        <w:t xml:space="preserve"> </w:t>
      </w:r>
      <w:r>
        <w:rPr>
          <w:lang w:eastAsia="zh-CN"/>
        </w:rPr>
        <w:t>米。</w:t>
      </w:r>
      <w:r>
        <w:rPr>
          <w:lang w:eastAsia="zh-CN"/>
        </w:rPr>
        <w:tab/>
        <w:t>.</w:t>
      </w:r>
    </w:p>
    <w:p w:rsidR="00C67970" w:rsidRDefault="00BC4CE2" w:rsidP="006647C5">
      <w:pPr>
        <w:spacing w:before="120" w:after="120"/>
        <w:ind w:firstLine="360"/>
        <w:rPr>
          <w:lang w:eastAsia="zh-CN"/>
        </w:rPr>
      </w:pPr>
      <w:r>
        <w:rPr>
          <w:lang w:eastAsia="zh-CN"/>
        </w:rPr>
        <w:t>扭转辊直径应根据其壁厚（心</w:t>
      </w:r>
      <w:r>
        <w:rPr>
          <w:vertAlign w:val="subscript"/>
          <w:lang w:eastAsia="zh-CN"/>
        </w:rPr>
        <w:t>in</w:t>
      </w:r>
      <w:r>
        <w:rPr>
          <w:lang w:eastAsia="zh-CN"/>
        </w:rPr>
        <w:t>-d)/2</w:t>
      </w:r>
      <w:r>
        <w:rPr>
          <w:lang w:eastAsia="zh-CN"/>
        </w:rPr>
        <w:t>来确定，一般取</w:t>
      </w:r>
      <w:r>
        <w:rPr>
          <w:lang w:eastAsia="zh-CN"/>
        </w:rPr>
        <w:t xml:space="preserve"> </w:t>
      </w:r>
      <w:r>
        <w:rPr>
          <w:lang w:eastAsia="zh-CN"/>
        </w:rPr>
        <w:t>最小壁厚为</w:t>
      </w:r>
      <w:r>
        <w:rPr>
          <w:lang w:eastAsia="zh-CN"/>
        </w:rPr>
        <w:t>10</w:t>
      </w:r>
      <w:r>
        <w:rPr>
          <w:lang w:eastAsia="zh-CN"/>
        </w:rPr>
        <w:t>毫米，若每次车修时按辊径计算的车修量为</w:t>
      </w:r>
      <w:r>
        <w:rPr>
          <w:lang w:eastAsia="zh-CN"/>
        </w:rPr>
        <w:t xml:space="preserve"> 3</w:t>
      </w:r>
      <w:r>
        <w:rPr>
          <w:rFonts w:ascii="MS Mincho" w:eastAsia="MS Mincho" w:hAnsi="MS Mincho" w:cs="MS Mincho" w:hint="eastAsia"/>
          <w:lang w:eastAsia="zh-CN"/>
        </w:rPr>
        <w:t>〜</w:t>
      </w:r>
      <w:r>
        <w:rPr>
          <w:lang w:eastAsia="zh-CN"/>
        </w:rPr>
        <w:t>5</w:t>
      </w:r>
      <w:r>
        <w:rPr>
          <w:lang w:eastAsia="zh-CN"/>
        </w:rPr>
        <w:t>毫米，而且总的车修次数为</w:t>
      </w:r>
      <w:r>
        <w:rPr>
          <w:lang w:eastAsia="zh-CN"/>
        </w:rPr>
        <w:t>10</w:t>
      </w:r>
      <w:r>
        <w:rPr>
          <w:lang w:eastAsia="zh-CN"/>
        </w:rPr>
        <w:t>次，则扭转辊的最小直径</w:t>
      </w:r>
      <w:r>
        <w:rPr>
          <w:lang w:eastAsia="zh-CN"/>
        </w:rPr>
        <w:t xml:space="preserve"> </w:t>
      </w:r>
      <w:r>
        <w:rPr>
          <w:lang w:eastAsia="zh-CN"/>
        </w:rPr>
        <w:t>处的初始直径应为</w:t>
      </w:r>
    </w:p>
    <w:p w:rsidR="00C67970" w:rsidRDefault="00BC4CE2" w:rsidP="006647C5">
      <w:pPr>
        <w:spacing w:before="120" w:after="120"/>
      </w:pPr>
      <w:r>
        <w:t>c?</w:t>
      </w:r>
      <w:r>
        <w:rPr>
          <w:vertAlign w:val="subscript"/>
        </w:rPr>
        <w:t>roaJt</w:t>
      </w:r>
      <w:r>
        <w:t xml:space="preserve"> = rf</w:t>
      </w:r>
      <w:r>
        <w:rPr>
          <w:vertAlign w:val="subscript"/>
        </w:rPr>
        <w:t>m</w:t>
      </w:r>
      <w:r>
        <w:t>i</w:t>
      </w:r>
      <w:r>
        <w:rPr>
          <w:vertAlign w:val="subscript"/>
        </w:rPr>
        <w:t>n</w:t>
      </w:r>
      <w:r>
        <w:t xml:space="preserve"> + 5xlO=of</w:t>
      </w:r>
      <w:r>
        <w:rPr>
          <w:vertAlign w:val="subscript"/>
        </w:rPr>
        <w:t>m</w:t>
      </w:r>
      <w:r>
        <w:t>i</w:t>
      </w:r>
      <w:r>
        <w:rPr>
          <w:vertAlign w:val="subscript"/>
        </w:rPr>
        <w:t>n</w:t>
      </w:r>
      <w:r>
        <w:t xml:space="preserve"> + 50 </w:t>
      </w:r>
      <w:r>
        <w:t>毫米</w:t>
      </w:r>
    </w:p>
    <w:p w:rsidR="00C67970" w:rsidRDefault="00BC4CE2" w:rsidP="006647C5">
      <w:pPr>
        <w:spacing w:before="120" w:after="120"/>
        <w:ind w:firstLine="360"/>
        <w:rPr>
          <w:lang w:eastAsia="zh-CN"/>
        </w:rPr>
      </w:pPr>
      <w:r>
        <w:rPr>
          <w:lang w:eastAsia="zh-CN"/>
        </w:rPr>
        <w:t>扭转辊的其他尺寸是根据扭转角和心</w:t>
      </w:r>
      <w:r>
        <w:rPr>
          <w:lang w:eastAsia="zh-CN"/>
        </w:rPr>
        <w:t>„</w:t>
      </w:r>
      <w:r>
        <w:rPr>
          <w:lang w:eastAsia="zh-CN"/>
        </w:rPr>
        <w:t>用作图法确定，其轴的直径</w:t>
      </w:r>
      <w:r>
        <w:rPr>
          <w:lang w:eastAsia="zh-CN"/>
        </w:rPr>
        <w:t>d</w:t>
      </w:r>
      <w:r>
        <w:rPr>
          <w:lang w:eastAsia="zh-CN"/>
        </w:rPr>
        <w:t>是按强度设计。</w:t>
      </w:r>
      <w:r>
        <w:rPr>
          <w:lang w:eastAsia="zh-CN"/>
        </w:rPr>
        <w:t xml:space="preserve"> </w:t>
      </w:r>
      <w:r>
        <w:rPr>
          <w:lang w:eastAsia="zh-CN"/>
        </w:rPr>
        <w:t>导卫装置的设计应力求简单，以便于制造、安装与调整。要注意满足使用上的需要，</w:t>
      </w:r>
      <w:r>
        <w:rPr>
          <w:lang w:eastAsia="zh-CN"/>
        </w:rPr>
        <w:t xml:space="preserve"> </w:t>
      </w:r>
      <w:r>
        <w:rPr>
          <w:lang w:eastAsia="zh-CN"/>
        </w:rPr>
        <w:t>特别要注意固定牢固可靠，不因振动和轧件的冲击而经常松动。导卫装置的松动常常影晌</w:t>
      </w:r>
      <w:r>
        <w:rPr>
          <w:lang w:eastAsia="zh-CN"/>
        </w:rPr>
        <w:t xml:space="preserve"> </w:t>
      </w:r>
      <w:r>
        <w:rPr>
          <w:lang w:eastAsia="zh-CN"/>
        </w:rPr>
        <w:t>到轧制过程的稳定，甚至影响到成品的质量以及出现各种事故，如挤钢、缠辑、断棍和人</w:t>
      </w:r>
      <w:r>
        <w:rPr>
          <w:lang w:eastAsia="zh-CN"/>
        </w:rPr>
        <w:t xml:space="preserve"> </w:t>
      </w:r>
      <w:r>
        <w:rPr>
          <w:lang w:eastAsia="zh-CN"/>
        </w:rPr>
        <w:t>身与设备事故。当轧制异型钢材时，导卫装置尤为重要，更应根据乳制条件的要求精心地</w:t>
      </w:r>
      <w:r>
        <w:rPr>
          <w:lang w:eastAsia="zh-CN"/>
        </w:rPr>
        <w:t xml:space="preserve"> </w:t>
      </w:r>
      <w:r>
        <w:rPr>
          <w:lang w:eastAsia="zh-CN"/>
        </w:rPr>
        <w:t>进行设计。</w:t>
      </w:r>
    </w:p>
    <w:p w:rsidR="00C67970" w:rsidRDefault="00BC4CE2" w:rsidP="006647C5">
      <w:pPr>
        <w:spacing w:before="120" w:after="120"/>
        <w:outlineLvl w:val="7"/>
        <w:rPr>
          <w:lang w:eastAsia="zh-CN"/>
        </w:rPr>
      </w:pPr>
      <w:bookmarkStart w:id="137" w:name="bookmark138"/>
      <w:r>
        <w:rPr>
          <w:lang w:eastAsia="zh-CN"/>
        </w:rPr>
        <w:t>第三篇扳带钢生产</w:t>
      </w:r>
      <w:bookmarkEnd w:id="137"/>
    </w:p>
    <w:p w:rsidR="00C67970" w:rsidRDefault="00BC4CE2" w:rsidP="006647C5">
      <w:pPr>
        <w:spacing w:before="120" w:after="120"/>
        <w:rPr>
          <w:lang w:eastAsia="zh-CN"/>
        </w:rPr>
      </w:pPr>
      <w:bookmarkStart w:id="138" w:name="bookmark139"/>
      <w:r>
        <w:rPr>
          <w:lang w:eastAsia="zh-CN"/>
        </w:rPr>
        <w:t>概述</w:t>
      </w:r>
      <w:bookmarkEnd w:id="138"/>
    </w:p>
    <w:p w:rsidR="00C67970" w:rsidRDefault="00BC4CE2" w:rsidP="006647C5">
      <w:pPr>
        <w:spacing w:before="120" w:after="120"/>
        <w:ind w:firstLine="360"/>
        <w:rPr>
          <w:lang w:eastAsia="zh-CN"/>
        </w:rPr>
      </w:pPr>
      <w:r>
        <w:rPr>
          <w:lang w:eastAsia="zh-CN"/>
        </w:rPr>
        <w:t>板带钢按规格一般可分为厚板（包括中板及特厚板）、薄板和极薄带钢兰大类。我国</w:t>
      </w:r>
      <w:r>
        <w:rPr>
          <w:lang w:eastAsia="zh-CN"/>
        </w:rPr>
        <w:t xml:space="preserve"> </w:t>
      </w:r>
      <w:r>
        <w:rPr>
          <w:lang w:eastAsia="zh-CN"/>
        </w:rPr>
        <w:t>一般称呼厚度在</w:t>
      </w:r>
      <w:r>
        <w:rPr>
          <w:lang w:eastAsia="zh-CN"/>
        </w:rPr>
        <w:t>4.0</w:t>
      </w:r>
      <w:r>
        <w:rPr>
          <w:lang w:eastAsia="zh-CN"/>
        </w:rPr>
        <w:t>毫米以上者为中厚板（其中</w:t>
      </w:r>
      <w:r>
        <w:rPr>
          <w:lang w:eastAsia="zh-CN"/>
        </w:rPr>
        <w:t>4</w:t>
      </w:r>
      <w:r>
        <w:rPr>
          <w:rFonts w:ascii="MS Mincho" w:eastAsia="MS Mincho" w:hAnsi="MS Mincho" w:cs="MS Mincho" w:hint="eastAsia"/>
          <w:lang w:eastAsia="zh-CN"/>
        </w:rPr>
        <w:t>〜</w:t>
      </w:r>
      <w:r>
        <w:rPr>
          <w:lang w:eastAsia="zh-CN"/>
        </w:rPr>
        <w:t>20</w:t>
      </w:r>
      <w:r>
        <w:rPr>
          <w:lang w:eastAsia="zh-CN"/>
        </w:rPr>
        <w:t>毫米者为中板，</w:t>
      </w:r>
      <w:r>
        <w:rPr>
          <w:lang w:eastAsia="zh-CN"/>
        </w:rPr>
        <w:t>20</w:t>
      </w:r>
      <w:r>
        <w:rPr>
          <w:rFonts w:ascii="MS Mincho" w:eastAsia="MS Mincho" w:hAnsi="MS Mincho" w:cs="MS Mincho" w:hint="eastAsia"/>
          <w:lang w:eastAsia="zh-CN"/>
        </w:rPr>
        <w:t>〜</w:t>
      </w:r>
      <w:r>
        <w:rPr>
          <w:lang w:eastAsia="zh-CN"/>
        </w:rPr>
        <w:t>60</w:t>
      </w:r>
      <w:r>
        <w:rPr>
          <w:lang w:eastAsia="zh-CN"/>
        </w:rPr>
        <w:t>毫米者为厚</w:t>
      </w:r>
      <w:r>
        <w:rPr>
          <w:lang w:eastAsia="zh-CN"/>
        </w:rPr>
        <w:t xml:space="preserve"> </w:t>
      </w:r>
      <w:r>
        <w:rPr>
          <w:lang w:eastAsia="zh-CN"/>
        </w:rPr>
        <w:t>板，</w:t>
      </w:r>
      <w:r>
        <w:rPr>
          <w:lang w:eastAsia="zh-CN"/>
        </w:rPr>
        <w:t>60</w:t>
      </w:r>
      <w:r>
        <w:rPr>
          <w:lang w:eastAsia="zh-CN"/>
        </w:rPr>
        <w:t>毫米以上者为特厚板），</w:t>
      </w:r>
      <w:r>
        <w:rPr>
          <w:lang w:eastAsia="zh-CN"/>
        </w:rPr>
        <w:t>4.0</w:t>
      </w:r>
      <w:r>
        <w:rPr>
          <w:rFonts w:ascii="MS Mincho" w:eastAsia="MS Mincho" w:hAnsi="MS Mincho" w:cs="MS Mincho" w:hint="eastAsia"/>
          <w:lang w:eastAsia="zh-CN"/>
        </w:rPr>
        <w:t>〜</w:t>
      </w:r>
      <w:r>
        <w:rPr>
          <w:lang w:eastAsia="zh-CN"/>
        </w:rPr>
        <w:t>0.2</w:t>
      </w:r>
      <w:r>
        <w:rPr>
          <w:lang w:eastAsia="zh-CN"/>
        </w:rPr>
        <w:t>毫米者为薄板，而</w:t>
      </w:r>
      <w:r>
        <w:rPr>
          <w:lang w:eastAsia="zh-CN"/>
        </w:rPr>
        <w:t>0.2</w:t>
      </w:r>
      <w:r>
        <w:rPr>
          <w:lang w:eastAsia="zh-CN"/>
        </w:rPr>
        <w:t>毫米以下者为极薄带钢或</w:t>
      </w:r>
      <w:r>
        <w:rPr>
          <w:lang w:eastAsia="zh-CN"/>
        </w:rPr>
        <w:t xml:space="preserve"> </w:t>
      </w:r>
      <w:r>
        <w:rPr>
          <w:lang w:eastAsia="zh-CN"/>
        </w:rPr>
        <w:t>箔材。目前箔材最薄可达</w:t>
      </w:r>
      <w:r>
        <w:rPr>
          <w:lang w:eastAsia="zh-CN"/>
        </w:rPr>
        <w:t>0.001</w:t>
      </w:r>
      <w:r>
        <w:rPr>
          <w:lang w:eastAsia="zh-CN"/>
        </w:rPr>
        <w:t>毫米，而特厚板可厚至</w:t>
      </w:r>
      <w:r>
        <w:rPr>
          <w:lang w:eastAsia="zh-CN"/>
        </w:rPr>
        <w:t>500</w:t>
      </w:r>
      <w:r>
        <w:rPr>
          <w:lang w:eastAsia="zh-CN"/>
        </w:rPr>
        <w:t>毫米以上。最宽可达</w:t>
      </w:r>
      <w:r>
        <w:rPr>
          <w:lang w:eastAsia="zh-CN"/>
        </w:rPr>
        <w:t>5000</w:t>
      </w:r>
      <w:r>
        <w:rPr>
          <w:lang w:eastAsia="zh-CN"/>
        </w:rPr>
        <w:t>毫米。</w:t>
      </w:r>
      <w:r>
        <w:rPr>
          <w:lang w:eastAsia="zh-CN"/>
        </w:rPr>
        <w:t xml:space="preserve"> </w:t>
      </w:r>
      <w:r>
        <w:rPr>
          <w:lang w:eastAsia="zh-CN"/>
        </w:rPr>
        <w:t>板带钢的这种分类虽然也是基于各类产品相似的技术要求和生产工艺与设备特点，但实际</w:t>
      </w:r>
      <w:r>
        <w:rPr>
          <w:lang w:eastAsia="zh-CN"/>
        </w:rPr>
        <w:t xml:space="preserve"> </w:t>
      </w:r>
      <w:r>
        <w:rPr>
          <w:lang w:eastAsia="zh-CN"/>
        </w:rPr>
        <w:t>上各国习惯并不一样，其间并无固定的明显界限，如日本则定</w:t>
      </w:r>
      <w:r>
        <w:rPr>
          <w:lang w:eastAsia="zh-CN"/>
        </w:rPr>
        <w:t>3</w:t>
      </w:r>
      <w:r>
        <w:rPr>
          <w:rFonts w:ascii="MS Mincho" w:eastAsia="MS Mincho" w:hAnsi="MS Mincho" w:cs="MS Mincho" w:hint="eastAsia"/>
          <w:lang w:eastAsia="zh-CN"/>
        </w:rPr>
        <w:t>〜</w:t>
      </w:r>
      <w:r>
        <w:rPr>
          <w:lang w:eastAsia="zh-CN"/>
        </w:rPr>
        <w:t>6</w:t>
      </w:r>
      <w:r>
        <w:rPr>
          <w:lang w:eastAsia="zh-CN"/>
        </w:rPr>
        <w:t>毫米为中板，</w:t>
      </w:r>
      <w:r>
        <w:rPr>
          <w:lang w:eastAsia="zh-CN"/>
        </w:rPr>
        <w:t>6</w:t>
      </w:r>
      <w:r>
        <w:rPr>
          <w:lang w:eastAsia="zh-CN"/>
        </w:rPr>
        <w:t>毫米以</w:t>
      </w:r>
      <w:r>
        <w:rPr>
          <w:lang w:eastAsia="zh-CN"/>
        </w:rPr>
        <w:t xml:space="preserve"> </w:t>
      </w:r>
      <w:r>
        <w:rPr>
          <w:lang w:eastAsia="zh-CN"/>
        </w:rPr>
        <w:t>上为厚板。</w:t>
      </w:r>
    </w:p>
    <w:p w:rsidR="00C67970" w:rsidRDefault="00BC4CE2" w:rsidP="006647C5">
      <w:pPr>
        <w:spacing w:before="120" w:after="120"/>
        <w:ind w:firstLine="360"/>
        <w:rPr>
          <w:lang w:eastAsia="zh-CN"/>
        </w:rPr>
      </w:pPr>
      <w:r>
        <w:rPr>
          <w:lang w:eastAsia="zh-CN"/>
        </w:rPr>
        <w:t>板带钢按各种不同用途可分为造船板、锅炉板、桥梁板、压力容器板、汽车板、镀层</w:t>
      </w:r>
      <w:r>
        <w:rPr>
          <w:lang w:eastAsia="zh-CN"/>
        </w:rPr>
        <w:t xml:space="preserve"> </w:t>
      </w:r>
      <w:r>
        <w:rPr>
          <w:lang w:eastAsia="zh-CN"/>
        </w:rPr>
        <w:t>板（镀锡、镀锌板等）、电工钢板、屋面板、深冲板、焊管坯、航空结构钢板、复合板及</w:t>
      </w:r>
      <w:r>
        <w:rPr>
          <w:lang w:eastAsia="zh-CN"/>
        </w:rPr>
        <w:t xml:space="preserve"> </w:t>
      </w:r>
      <w:r>
        <w:rPr>
          <w:lang w:eastAsia="zh-CN"/>
        </w:rPr>
        <w:t>不锈、耐酸耐热等特殊用途钢板等。有关品种规格可参看国家标准。</w:t>
      </w:r>
    </w:p>
    <w:p w:rsidR="00C67970" w:rsidRDefault="00BC4CE2" w:rsidP="006647C5">
      <w:pPr>
        <w:spacing w:before="120" w:after="120"/>
        <w:ind w:firstLine="360"/>
        <w:rPr>
          <w:lang w:eastAsia="zh-CN"/>
        </w:rPr>
      </w:pPr>
      <w:r>
        <w:rPr>
          <w:lang w:eastAsia="zh-CN"/>
        </w:rPr>
        <w:t>依钢板厚度和用途之不同，对它们提出的技术要求虽然各不一样，但基午相似外</w:t>
      </w:r>
      <w:r>
        <w:rPr>
          <w:lang w:eastAsia="zh-CN"/>
        </w:rPr>
        <w:t>.</w:t>
      </w:r>
      <w:r>
        <w:rPr>
          <w:lang w:eastAsia="zh-CN"/>
        </w:rPr>
        <w:t>虑特</w:t>
      </w:r>
      <w:r>
        <w:rPr>
          <w:lang w:eastAsia="zh-CN"/>
        </w:rPr>
        <w:t xml:space="preserve"> </w:t>
      </w:r>
      <w:r>
        <w:rPr>
          <w:lang w:eastAsia="zh-CN"/>
        </w:rPr>
        <w:t>点和使用条件，其技术要求仍有共同的方面，归纳起来就是</w:t>
      </w:r>
      <w:r>
        <w:rPr>
          <w:lang w:eastAsia="zh-CN"/>
        </w:rPr>
        <w:t>“</w:t>
      </w:r>
      <w:r>
        <w:rPr>
          <w:lang w:eastAsia="zh-CN"/>
        </w:rPr>
        <w:t>尺寸精确板型好，表面光洁</w:t>
      </w:r>
      <w:r>
        <w:rPr>
          <w:lang w:eastAsia="zh-CN"/>
        </w:rPr>
        <w:t xml:space="preserve"> </w:t>
      </w:r>
      <w:r>
        <w:rPr>
          <w:lang w:eastAsia="zh-CN"/>
        </w:rPr>
        <w:t>性能高</w:t>
      </w:r>
      <w:r>
        <w:rPr>
          <w:lang w:eastAsia="zh-CN"/>
        </w:rPr>
        <w:t>”</w:t>
      </w:r>
      <w:r>
        <w:rPr>
          <w:lang w:eastAsia="zh-CN"/>
        </w:rPr>
        <w:t>。这两句话指出了板带锻主要技术要求的四个方面。</w:t>
      </w:r>
    </w:p>
    <w:p w:rsidR="00C67970" w:rsidRDefault="00BC4CE2" w:rsidP="006647C5">
      <w:pPr>
        <w:spacing w:before="120" w:after="120"/>
        <w:ind w:firstLine="360"/>
        <w:rPr>
          <w:lang w:eastAsia="zh-CN"/>
        </w:rPr>
      </w:pPr>
      <w:r>
        <w:rPr>
          <w:lang w:eastAsia="zh-CN"/>
        </w:rPr>
        <w:t>1.</w:t>
      </w:r>
      <w:r>
        <w:rPr>
          <w:lang w:eastAsia="zh-CN"/>
        </w:rPr>
        <w:t>尺寸精度要求髙尺寸精度主要是厚度精度，因为它不仅影响到使</w:t>
      </w:r>
      <w:r>
        <w:rPr>
          <w:lang w:eastAsia="zh-CN"/>
        </w:rPr>
        <w:t>®</w:t>
      </w:r>
      <w:r>
        <w:rPr>
          <w:lang w:eastAsia="zh-CN"/>
        </w:rPr>
        <w:t>性能而且在</w:t>
      </w:r>
      <w:r>
        <w:rPr>
          <w:lang w:eastAsia="zh-CN"/>
        </w:rPr>
        <w:t xml:space="preserve"> </w:t>
      </w:r>
      <w:r>
        <w:rPr>
          <w:lang w:eastAsia="zh-CN"/>
        </w:rPr>
        <w:t>生产中难度最大。此外</w:t>
      </w:r>
      <w:r>
        <w:rPr>
          <w:lang w:eastAsia="zh-CN"/>
        </w:rPr>
        <w:t>;^</w:t>
      </w:r>
      <w:r>
        <w:rPr>
          <w:lang w:eastAsia="zh-CN"/>
        </w:rPr>
        <w:t>度偏差对节约金属影响很大。板带钢由于</w:t>
      </w:r>
      <w:r>
        <w:rPr>
          <w:lang w:eastAsia="zh-CN"/>
        </w:rPr>
        <w:t>5/</w:t>
      </w:r>
      <w:r>
        <w:rPr>
          <w:lang w:eastAsia="zh-CN"/>
        </w:rPr>
        <w:t>丹很大，厚度一般</w:t>
      </w:r>
      <w:r>
        <w:rPr>
          <w:lang w:eastAsia="zh-CN"/>
        </w:rPr>
        <w:t xml:space="preserve"> </w:t>
      </w:r>
      <w:r>
        <w:rPr>
          <w:lang w:eastAsia="zh-CN"/>
        </w:rPr>
        <w:t>很小，厚度的微小变化势必引起其使用性能和金属消耗的巨大波动。故在板带铜生产中一</w:t>
      </w:r>
      <w:r>
        <w:rPr>
          <w:lang w:eastAsia="zh-CN"/>
        </w:rPr>
        <w:t xml:space="preserve"> </w:t>
      </w:r>
      <w:r>
        <w:rPr>
          <w:lang w:eastAsia="zh-CN"/>
        </w:rPr>
        <w:t>般都应力争髙精度轧制，力争按负公差轧制。</w:t>
      </w:r>
    </w:p>
    <w:p w:rsidR="00C67970" w:rsidRDefault="00BC4CE2" w:rsidP="006647C5">
      <w:pPr>
        <w:spacing w:before="120" w:after="120"/>
        <w:ind w:firstLine="360"/>
        <w:rPr>
          <w:lang w:eastAsia="zh-CN"/>
        </w:rPr>
      </w:pPr>
      <w:r>
        <w:rPr>
          <w:lang w:eastAsia="zh-CN"/>
        </w:rPr>
        <w:t>2.</w:t>
      </w:r>
      <w:r>
        <w:rPr>
          <w:lang w:eastAsia="zh-CN"/>
        </w:rPr>
        <w:t>板型要好板型要平坦，无浪形瓢曲，才好使用。例如，对普通中厚板，其每米</w:t>
      </w:r>
      <w:r>
        <w:rPr>
          <w:lang w:eastAsia="zh-CN"/>
        </w:rPr>
        <w:t xml:space="preserve"> </w:t>
      </w:r>
      <w:r>
        <w:rPr>
          <w:lang w:eastAsia="zh-CN"/>
        </w:rPr>
        <w:t>长度上的瓢曲度不得大于</w:t>
      </w:r>
      <w:r>
        <w:rPr>
          <w:lang w:eastAsia="zh-CN"/>
        </w:rPr>
        <w:t>15</w:t>
      </w:r>
      <w:r>
        <w:rPr>
          <w:lang w:eastAsia="zh-CN"/>
        </w:rPr>
        <w:t>毫米，优质板不大于</w:t>
      </w:r>
      <w:r>
        <w:rPr>
          <w:lang w:eastAsia="zh-CN"/>
        </w:rPr>
        <w:t>10</w:t>
      </w:r>
      <w:r>
        <w:rPr>
          <w:lang w:eastAsia="zh-CN"/>
        </w:rPr>
        <w:t>毫米，对普通薄板原则上不大子</w:t>
      </w:r>
      <w:r>
        <w:rPr>
          <w:lang w:eastAsia="zh-CN"/>
        </w:rPr>
        <w:t>20</w:t>
      </w:r>
      <w:r>
        <w:rPr>
          <w:lang w:eastAsia="zh-CN"/>
        </w:rPr>
        <w:t>毫</w:t>
      </w:r>
      <w:r>
        <w:rPr>
          <w:lang w:eastAsia="zh-CN"/>
        </w:rPr>
        <w:t xml:space="preserve"> </w:t>
      </w:r>
      <w:r>
        <w:rPr>
          <w:lang w:eastAsia="zh-CN"/>
        </w:rPr>
        <w:t>米。因此对板带钢的板型要求是比较严的。但是由于板带钢既宽且薄，对不均匀变形的敏</w:t>
      </w:r>
      <w:r>
        <w:rPr>
          <w:lang w:eastAsia="zh-CN"/>
        </w:rPr>
        <w:t xml:space="preserve"> </w:t>
      </w:r>
      <w:r>
        <w:rPr>
          <w:lang w:eastAsia="zh-CN"/>
        </w:rPr>
        <w:t>感性又特别大，所以要保持良好的板型就很不容易。板带愈薄，则其不均匀变形的敏感性</w:t>
      </w:r>
      <w:r>
        <w:rPr>
          <w:lang w:eastAsia="zh-CN"/>
        </w:rPr>
        <w:t xml:space="preserve"> </w:t>
      </w:r>
      <w:r>
        <w:rPr>
          <w:lang w:eastAsia="zh-CN"/>
        </w:rPr>
        <w:t>愈大，保持良好的板型的困难也就愈大。显然，板型的不良来源于变形的不均，而变形的不</w:t>
      </w:r>
      <w:r>
        <w:rPr>
          <w:lang w:eastAsia="zh-CN"/>
        </w:rPr>
        <w:t xml:space="preserve"> </w:t>
      </w:r>
      <w:r>
        <w:rPr>
          <w:lang w:eastAsia="zh-CN"/>
        </w:rPr>
        <w:t>均又往往导致厚度的不均，因此板型的好坏往往与厚度精确度的高低也有着直接的关系。</w:t>
      </w:r>
    </w:p>
    <w:p w:rsidR="00C67970" w:rsidRDefault="00BC4CE2" w:rsidP="006647C5">
      <w:pPr>
        <w:spacing w:before="120" w:after="120"/>
        <w:ind w:firstLine="360"/>
        <w:rPr>
          <w:lang w:eastAsia="zh-CN"/>
        </w:rPr>
      </w:pPr>
      <w:r>
        <w:rPr>
          <w:lang w:eastAsia="zh-CN"/>
        </w:rPr>
        <w:t>3.</w:t>
      </w:r>
      <w:r>
        <w:rPr>
          <w:lang w:eastAsia="zh-CN"/>
        </w:rPr>
        <w:t>表面质量要好板带钢是单位体积的表面积</w:t>
      </w:r>
      <w:r>
        <w:rPr>
          <w:lang w:eastAsia="zh-CN"/>
        </w:rPr>
        <w:t>‘</w:t>
      </w:r>
      <w:r>
        <w:rPr>
          <w:lang w:eastAsia="zh-CN"/>
        </w:rPr>
        <w:t>太的一种钢材，又多用作外围构</w:t>
      </w:r>
      <w:r>
        <w:rPr>
          <w:lang w:eastAsia="zh-CN"/>
        </w:rPr>
        <w:t xml:space="preserve"> </w:t>
      </w:r>
      <w:r>
        <w:rPr>
          <w:lang w:eastAsia="zh-CN"/>
        </w:rPr>
        <w:t>件，故必须保证表面的质量。无论是厚板或薄板表面皆不得有气泡、结疤、拉裂、刮伤、折</w:t>
      </w:r>
      <w:r>
        <w:rPr>
          <w:lang w:eastAsia="zh-CN"/>
        </w:rPr>
        <w:t xml:space="preserve"> </w:t>
      </w:r>
      <w:r>
        <w:rPr>
          <w:lang w:eastAsia="zh-CN"/>
        </w:rPr>
        <w:t>叠、裂缝、夹杂和压入氧化铁皮，因为这些缺陷不仅损害板制件的外观，而且往往败坏性能</w:t>
      </w:r>
      <w:r>
        <w:rPr>
          <w:lang w:eastAsia="zh-CN"/>
        </w:rPr>
        <w:t xml:space="preserve"> </w:t>
      </w:r>
      <w:r>
        <w:rPr>
          <w:lang w:eastAsia="zh-CN"/>
        </w:rPr>
        <w:t>或成为产生破裂和锈蚀的</w:t>
      </w:r>
      <w:r>
        <w:rPr>
          <w:lang w:eastAsia="zh-CN"/>
        </w:rPr>
        <w:t>$</w:t>
      </w:r>
      <w:r>
        <w:rPr>
          <w:lang w:eastAsia="zh-CN"/>
        </w:rPr>
        <w:t>源地，成为应力集中的薄弱环节。例如，硅钢片表面的氣化铁</w:t>
      </w:r>
      <w:r>
        <w:rPr>
          <w:lang w:eastAsia="zh-CN"/>
        </w:rPr>
        <w:t xml:space="preserve"> </w:t>
      </w:r>
      <w:r>
        <w:rPr>
          <w:lang w:eastAsia="zh-CN"/>
        </w:rPr>
        <w:t>皮和表面的光洁度就直接</w:t>
      </w:r>
      <w:r>
        <w:rPr>
          <w:lang w:eastAsia="zh-CN"/>
        </w:rPr>
        <w:t>!^</w:t>
      </w:r>
      <w:r>
        <w:rPr>
          <w:lang w:eastAsia="zh-CN"/>
        </w:rPr>
        <w:t>坏磁性，深沖钢板表面的氧化铁皮会使冲压件表面粗糙甚至开</w:t>
      </w:r>
      <w:r>
        <w:rPr>
          <w:lang w:eastAsia="zh-CN"/>
        </w:rPr>
        <w:t xml:space="preserve"> </w:t>
      </w:r>
      <w:r>
        <w:rPr>
          <w:lang w:eastAsia="zh-CN"/>
        </w:rPr>
        <w:t>裂，并使冲压工具迅速磨损，至于对不锈钢板等特殊用途的板带，还可提出特殊的技术要求。</w:t>
      </w:r>
    </w:p>
    <w:p w:rsidR="00C67970" w:rsidRDefault="00BC4CE2" w:rsidP="006647C5">
      <w:pPr>
        <w:spacing w:before="120" w:after="120"/>
        <w:ind w:firstLine="360"/>
        <w:rPr>
          <w:lang w:eastAsia="zh-CN"/>
        </w:rPr>
      </w:pPr>
      <w:r>
        <w:rPr>
          <w:lang w:eastAsia="zh-CN"/>
        </w:rPr>
        <w:t>4.</w:t>
      </w:r>
      <w:r>
        <w:rPr>
          <w:lang w:eastAsia="zh-CN"/>
        </w:rPr>
        <w:t>性能要好板带钢的性能要求主要包括机械性能，工艺性能和某些钢板的特殊物</w:t>
      </w:r>
      <w:r>
        <w:rPr>
          <w:lang w:eastAsia="zh-CN"/>
        </w:rPr>
        <w:t xml:space="preserve"> </w:t>
      </w:r>
      <w:r>
        <w:rPr>
          <w:lang w:eastAsia="zh-CN"/>
        </w:rPr>
        <w:t>理或化学性能。一般结构钢板只要求具备较好的工艺性能，例如，冷弯和焊接性能等，而</w:t>
      </w:r>
      <w:r>
        <w:rPr>
          <w:lang w:eastAsia="zh-CN"/>
        </w:rPr>
        <w:t xml:space="preserve"> .</w:t>
      </w:r>
      <w:r>
        <w:rPr>
          <w:lang w:eastAsia="zh-CN"/>
        </w:rPr>
        <w:t>对机械性能的要求不很严格。对甲类锎钢板，则要保证性能，要求有一定的强度和塑性。</w:t>
      </w:r>
      <w:r>
        <w:rPr>
          <w:lang w:eastAsia="zh-CN"/>
        </w:rPr>
        <w:t xml:space="preserve"> </w:t>
      </w:r>
      <w:r>
        <w:rPr>
          <w:lang w:eastAsia="zh-CN"/>
        </w:rPr>
        <w:t>对于重要用途的结构钢板，则要求有较好的综合性能，即除开有良好的工艺性能，甚至除</w:t>
      </w:r>
    </w:p>
    <w:p w:rsidR="00C67970" w:rsidRDefault="00BC4CE2" w:rsidP="006647C5">
      <w:pPr>
        <w:spacing w:before="120" w:after="120"/>
        <w:rPr>
          <w:lang w:eastAsia="zh-CN"/>
        </w:rPr>
      </w:pPr>
      <w:r>
        <w:rPr>
          <w:lang w:eastAsia="zh-CN"/>
        </w:rPr>
        <w:t>235</w:t>
      </w:r>
    </w:p>
    <w:p w:rsidR="00C67970" w:rsidRDefault="00BC4CE2" w:rsidP="006647C5">
      <w:pPr>
        <w:spacing w:before="120" w:after="120"/>
        <w:rPr>
          <w:lang w:eastAsia="zh-CN"/>
        </w:rPr>
      </w:pPr>
      <w:r>
        <w:rPr>
          <w:lang w:eastAsia="zh-CN"/>
        </w:rPr>
        <w:t>了一定的强度和塑性以外，还要求保证一定的化学成分，保证良好的焊接性能、常温或低</w:t>
      </w:r>
      <w:r>
        <w:rPr>
          <w:lang w:eastAsia="zh-CN"/>
        </w:rPr>
        <w:t xml:space="preserve"> </w:t>
      </w:r>
      <w:r>
        <w:rPr>
          <w:lang w:eastAsia="zh-CN"/>
        </w:rPr>
        <w:t>温冲击韧性或一定的冲压性能、一定的晶粒组织及各方向组织均匀性等。诸如造船板、桥</w:t>
      </w:r>
      <w:r>
        <w:rPr>
          <w:lang w:eastAsia="zh-CN"/>
        </w:rPr>
        <w:t xml:space="preserve"> </w:t>
      </w:r>
      <w:r>
        <w:rPr>
          <w:lang w:eastAsia="zh-CN"/>
        </w:rPr>
        <w:t>梁板、锅炉板、高压容器板、汽车板、低合金结构板以及优质碳素钢板等都属于这一类，</w:t>
      </w:r>
    </w:p>
    <w:p w:rsidR="00C67970" w:rsidRDefault="00BC4CE2" w:rsidP="006647C5">
      <w:pPr>
        <w:spacing w:before="120" w:after="120"/>
        <w:rPr>
          <w:lang w:eastAsia="zh-CN"/>
        </w:rPr>
      </w:pPr>
      <w:r>
        <w:rPr>
          <w:lang w:eastAsia="zh-CN"/>
        </w:rPr>
        <w:t>它们的综合性能要求较严格。例如，一般锅炉钢板除要求具有一定的强度、塑性和冲击靭</w:t>
      </w:r>
      <w:r>
        <w:rPr>
          <w:lang w:eastAsia="zh-CN"/>
        </w:rPr>
        <w:t xml:space="preserve"> </w:t>
      </w:r>
      <w:r>
        <w:rPr>
          <w:lang w:eastAsia="zh-CN"/>
        </w:rPr>
        <w:t>性以外，还要求具有一定的化学成分和均勻的细小的结晶组织，含碳量要严格限制在</w:t>
      </w:r>
    </w:p>
    <w:p w:rsidR="00C67970" w:rsidRDefault="00BC4CE2" w:rsidP="006647C5">
      <w:pPr>
        <w:spacing w:before="120" w:after="120"/>
        <w:rPr>
          <w:lang w:eastAsia="zh-CN"/>
        </w:rPr>
      </w:pPr>
      <w:r>
        <w:rPr>
          <w:lang w:eastAsia="zh-CN"/>
        </w:rPr>
        <w:t>0.3%</w:t>
      </w:r>
      <w:r>
        <w:rPr>
          <w:lang w:eastAsia="zh-CN"/>
        </w:rPr>
        <w:t>以下，否则将使工件在焊接后的髙速冷却中发生淬硬而影响焊缝的强度。磷能降低</w:t>
      </w:r>
      <w:r>
        <w:rPr>
          <w:lang w:eastAsia="zh-CN"/>
        </w:rPr>
        <w:t xml:space="preserve"> </w:t>
      </w:r>
      <w:r>
        <w:rPr>
          <w:lang w:eastAsia="zh-CN"/>
        </w:rPr>
        <w:t>冲击韧性并引起冷脆，故不允许超过</w:t>
      </w:r>
      <w:r>
        <w:rPr>
          <w:lang w:eastAsia="zh-CN"/>
        </w:rPr>
        <w:t>0.04%;</w:t>
      </w:r>
      <w:r>
        <w:rPr>
          <w:lang w:eastAsia="zh-CN"/>
        </w:rPr>
        <w:t>硫促使钢板热脆，须限制在</w:t>
      </w:r>
      <w:r>
        <w:rPr>
          <w:lang w:eastAsia="zh-CN"/>
        </w:rPr>
        <w:t>0.045%</w:t>
      </w:r>
      <w:r>
        <w:rPr>
          <w:lang w:eastAsia="zh-CN"/>
        </w:rPr>
        <w:t>以下。</w:t>
      </w:r>
      <w:r>
        <w:rPr>
          <w:lang w:eastAsia="zh-CN"/>
        </w:rPr>
        <w:t xml:space="preserve"> </w:t>
      </w:r>
      <w:r>
        <w:rPr>
          <w:lang w:eastAsia="zh-CN"/>
        </w:rPr>
        <w:t>为了避免锅炉钢板在工作中发生时效陈化现象，还必须进行时效敏感性的试验，并为此要</w:t>
      </w:r>
      <w:r>
        <w:rPr>
          <w:lang w:eastAsia="zh-CN"/>
        </w:rPr>
        <w:t xml:space="preserve"> </w:t>
      </w:r>
      <w:r>
        <w:rPr>
          <w:lang w:eastAsia="zh-CN"/>
        </w:rPr>
        <w:t>极力降低氧和氮的含量，以减少时陈化的危害。又如造船和桥梁钢板，除了必须真备</w:t>
      </w:r>
      <w:r>
        <w:rPr>
          <w:lang w:eastAsia="zh-CN"/>
        </w:rPr>
        <w:t xml:space="preserve"> </w:t>
      </w:r>
      <w:r>
        <w:rPr>
          <w:lang w:eastAsia="zh-CN"/>
        </w:rPr>
        <w:t>良好的工艺性能和常温机械性能以外，还要求有一定的</w:t>
      </w:r>
      <w:r>
        <w:rPr>
          <w:lang w:eastAsia="zh-CN"/>
        </w:rPr>
        <w:t>-40°C</w:t>
      </w:r>
      <w:r>
        <w:rPr>
          <w:lang w:eastAsia="zh-CN"/>
        </w:rPr>
        <w:t>的低温冲击韧性。</w:t>
      </w:r>
    </w:p>
    <w:p w:rsidR="00C67970" w:rsidRDefault="00BC4CE2" w:rsidP="006647C5">
      <w:pPr>
        <w:spacing w:before="120" w:after="120"/>
        <w:ind w:firstLine="360"/>
        <w:rPr>
          <w:lang w:eastAsia="zh-CN"/>
        </w:rPr>
      </w:pPr>
      <w:r>
        <w:rPr>
          <w:lang w:eastAsia="zh-CN"/>
        </w:rPr>
        <w:t>除了上述的各种结构钢板以外，还有各种特殊用途的钢板，例如，髙温合金板、不锈</w:t>
      </w:r>
      <w:r>
        <w:rPr>
          <w:lang w:eastAsia="zh-CN"/>
        </w:rPr>
        <w:t xml:space="preserve"> </w:t>
      </w:r>
      <w:r>
        <w:rPr>
          <w:lang w:eastAsia="zh-CN"/>
        </w:rPr>
        <w:t>钢板、硅钢片、复合板等。它们或要求特殊的髙温性能、低温性能、耐酸耐碱耐腐蚀性</w:t>
      </w:r>
      <w:r>
        <w:rPr>
          <w:lang w:eastAsia="zh-CN"/>
        </w:rPr>
        <w:t xml:space="preserve"> </w:t>
      </w:r>
      <w:r>
        <w:rPr>
          <w:lang w:eastAsia="zh-CN"/>
        </w:rPr>
        <w:t>能，或要求一定的物理性能（如电磁性能等）及其他特殊性能。</w:t>
      </w:r>
    </w:p>
    <w:p w:rsidR="00C67970" w:rsidRDefault="00BC4CE2" w:rsidP="006647C5">
      <w:pPr>
        <w:spacing w:before="120" w:after="120"/>
        <w:ind w:firstLine="360"/>
        <w:rPr>
          <w:lang w:eastAsia="zh-CN"/>
        </w:rPr>
      </w:pPr>
      <w:r>
        <w:rPr>
          <w:lang w:eastAsia="zh-CN"/>
        </w:rPr>
        <w:t>板带钢的外形特点（宽厚比很大）和主荽技术要求决定着生产的特点。由于轧制压力</w:t>
      </w:r>
      <w:r>
        <w:rPr>
          <w:lang w:eastAsia="zh-CN"/>
        </w:rPr>
        <w:t xml:space="preserve"> </w:t>
      </w:r>
      <w:r>
        <w:rPr>
          <w:lang w:eastAsia="zh-CN"/>
        </w:rPr>
        <w:t>巨大而且容易波动，以致影响到厚度和板型的波动，因而在生产中要采取种种措施以减小</w:t>
      </w:r>
      <w:r>
        <w:rPr>
          <w:lang w:eastAsia="zh-CN"/>
        </w:rPr>
        <w:t xml:space="preserve"> </w:t>
      </w:r>
      <w:r>
        <w:rPr>
          <w:lang w:eastAsia="zh-CN"/>
        </w:rPr>
        <w:t>轧制压力及其波动的影响，由于钢板宽厚比很大而带来的对不均勻变形敏感性增强，因而</w:t>
      </w:r>
      <w:r>
        <w:rPr>
          <w:lang w:eastAsia="zh-CN"/>
        </w:rPr>
        <w:t xml:space="preserve"> </w:t>
      </w:r>
      <w:r>
        <w:rPr>
          <w:lang w:eastAsia="zh-CN"/>
        </w:rPr>
        <w:t>在轧制中要特别注意板型和辊型的控制；由午板带钢表面积很大且对表面质量要求又高，</w:t>
      </w:r>
      <w:r>
        <w:rPr>
          <w:lang w:eastAsia="zh-CN"/>
        </w:rPr>
        <w:t xml:space="preserve"> </w:t>
      </w:r>
      <w:r>
        <w:rPr>
          <w:lang w:eastAsia="zh-CN"/>
        </w:rPr>
        <w:t>故生产中特别注重表面的保护和铁皮的清除；又由于其性能要求高，故生产中除注意控制</w:t>
      </w:r>
      <w:r>
        <w:rPr>
          <w:lang w:eastAsia="zh-CN"/>
        </w:rPr>
        <w:t xml:space="preserve"> </w:t>
      </w:r>
      <w:r>
        <w:rPr>
          <w:lang w:eastAsia="zh-CN"/>
        </w:rPr>
        <w:t>轧制工艺条件以外，还经常要采用热处理手段，使热处理工艺成为板带钢生产中不可缺的</w:t>
      </w:r>
      <w:r>
        <w:rPr>
          <w:lang w:eastAsia="zh-CN"/>
        </w:rPr>
        <w:t xml:space="preserve"> </w:t>
      </w:r>
      <w:r>
        <w:rPr>
          <w:lang w:eastAsia="zh-CN"/>
        </w:rPr>
        <w:t>环节。这些都是各种板带钢生产的共同特点，它们在很大程度上决定着板带钢生产技术发</w:t>
      </w:r>
      <w:r>
        <w:rPr>
          <w:lang w:eastAsia="zh-CN"/>
        </w:rPr>
        <w:t xml:space="preserve"> </w:t>
      </w:r>
      <w:r>
        <w:rPr>
          <w:lang w:eastAsia="zh-CN"/>
        </w:rPr>
        <w:t>展的内容和方向。</w:t>
      </w:r>
    </w:p>
    <w:p w:rsidR="00C67970" w:rsidRDefault="00BC4CE2" w:rsidP="006647C5">
      <w:pPr>
        <w:spacing w:before="120" w:after="120"/>
        <w:ind w:firstLine="360"/>
        <w:rPr>
          <w:lang w:eastAsia="zh-CN"/>
        </w:rPr>
      </w:pPr>
      <w:r>
        <w:rPr>
          <w:lang w:eastAsia="zh-CN"/>
        </w:rPr>
        <w:t>由于板带钢宽：厚比和散热面积很大，带来一个重要生产特点是轧件温度的降落和变化</w:t>
      </w:r>
      <w:r>
        <w:rPr>
          <w:lang w:eastAsia="zh-CN"/>
        </w:rPr>
        <w:t xml:space="preserve"> </w:t>
      </w:r>
      <w:r>
        <w:rPr>
          <w:lang w:eastAsia="zh-CN"/>
        </w:rPr>
        <w:t>极为迅速。而温度的波动变化又是影响轧制力波动，因而即是板带厚度波动的关键因素。因</w:t>
      </w:r>
      <w:r>
        <w:rPr>
          <w:lang w:eastAsia="zh-CN"/>
        </w:rPr>
        <w:t xml:space="preserve"> </w:t>
      </w:r>
      <w:r>
        <w:rPr>
          <w:lang w:eastAsia="zh-CN"/>
        </w:rPr>
        <w:t>此为了减少轧制力</w:t>
      </w:r>
      <w:r>
        <w:rPr>
          <w:lang w:eastAsia="zh-CN"/>
        </w:rPr>
        <w:t>!</w:t>
      </w:r>
      <w:r>
        <w:rPr>
          <w:lang w:eastAsia="zh-CN"/>
        </w:rPr>
        <w:t>波动的影响，就必须在乳制过程中努力抢温保温，使板带能保持较髙而</w:t>
      </w:r>
      <w:r>
        <w:rPr>
          <w:lang w:eastAsia="zh-CN"/>
        </w:rPr>
        <w:t xml:space="preserve"> </w:t>
      </w:r>
      <w:r>
        <w:rPr>
          <w:lang w:eastAsia="zh-CN"/>
        </w:rPr>
        <w:t>又均勾的温度。近年来，为了节约能源消耗，这方面的技术发展很为迅速，</w:t>
      </w:r>
      <w:r>
        <w:rPr>
          <w:lang w:eastAsia="zh-CN"/>
        </w:rPr>
        <w:t>_</w:t>
      </w:r>
      <w:r>
        <w:rPr>
          <w:lang w:eastAsia="zh-CN"/>
        </w:rPr>
        <w:t>例如：</w:t>
      </w:r>
      <w:r>
        <w:rPr>
          <w:lang w:eastAsia="zh-CN"/>
        </w:rPr>
        <w:t>1)</w:t>
      </w:r>
      <w:r>
        <w:rPr>
          <w:lang w:eastAsia="zh-CN"/>
        </w:rPr>
        <w:t>在</w:t>
      </w:r>
      <w:r>
        <w:rPr>
          <w:lang w:eastAsia="zh-CN"/>
        </w:rPr>
        <w:t xml:space="preserve"> </w:t>
      </w:r>
      <w:r>
        <w:rPr>
          <w:lang w:eastAsia="zh-CN"/>
        </w:rPr>
        <w:t>发展板坯热装炉轧制和直接轧制的同时，发展了高效率加热炉，增加炉子长度，例如加热</w:t>
      </w:r>
      <w:r>
        <w:rPr>
          <w:lang w:eastAsia="zh-CN"/>
        </w:rPr>
        <w:t xml:space="preserve"> </w:t>
      </w:r>
      <w:r>
        <w:rPr>
          <w:lang w:eastAsia="zh-CN"/>
        </w:rPr>
        <w:t>炉若由</w:t>
      </w:r>
      <w:r>
        <w:rPr>
          <w:lang w:eastAsia="zh-CN"/>
        </w:rPr>
        <w:t>40</w:t>
      </w:r>
      <w:r>
        <w:rPr>
          <w:lang w:eastAsia="zh-CN"/>
        </w:rPr>
        <w:t>米长增至</w:t>
      </w:r>
      <w:r>
        <w:rPr>
          <w:lang w:eastAsia="zh-CN"/>
        </w:rPr>
        <w:t>57</w:t>
      </w:r>
      <w:r>
        <w:rPr>
          <w:lang w:eastAsia="zh-CN"/>
        </w:rPr>
        <w:t>米则吨钢能耗可降低约三分之一；</w:t>
      </w:r>
      <w:r>
        <w:rPr>
          <w:lang w:eastAsia="zh-CN"/>
        </w:rPr>
        <w:t>2)</w:t>
      </w:r>
      <w:r>
        <w:rPr>
          <w:lang w:eastAsia="zh-CN"/>
        </w:rPr>
        <w:t>缩短乳制线，将入精轧机之前</w:t>
      </w:r>
      <w:r>
        <w:rPr>
          <w:lang w:eastAsia="zh-CN"/>
        </w:rPr>
        <w:t xml:space="preserve"> </w:t>
      </w:r>
      <w:r>
        <w:rPr>
          <w:lang w:eastAsia="zh-CN"/>
        </w:rPr>
        <w:t>的带坯用卷取箱进行卷取，防止温度降落，并使带坯头尾倒换，有利于温度均匀，这样可</w:t>
      </w:r>
      <w:r>
        <w:rPr>
          <w:lang w:eastAsia="zh-CN"/>
        </w:rPr>
        <w:t xml:space="preserve"> </w:t>
      </w:r>
      <w:r>
        <w:rPr>
          <w:lang w:eastAsia="zh-CN"/>
        </w:rPr>
        <w:t>不必采用升速轧制，使电机功率减小一倍；</w:t>
      </w:r>
      <w:r>
        <w:rPr>
          <w:lang w:eastAsia="zh-CN"/>
        </w:rPr>
        <w:t>3)</w:t>
      </w:r>
      <w:r>
        <w:rPr>
          <w:lang w:eastAsia="zh-CN"/>
        </w:rPr>
        <w:t>最近英国在粗轧后采用护热板封闭输送辊</w:t>
      </w:r>
      <w:r>
        <w:rPr>
          <w:lang w:eastAsia="zh-CN"/>
        </w:rPr>
        <w:t xml:space="preserve"> </w:t>
      </w:r>
      <w:r>
        <w:rPr>
          <w:lang w:eastAsia="zh-CN"/>
        </w:rPr>
        <w:t>道，使精轧机上轧件的平均温度能提髙</w:t>
      </w:r>
      <w:r>
        <w:rPr>
          <w:lang w:eastAsia="zh-CN"/>
        </w:rPr>
        <w:t>50</w:t>
      </w:r>
      <w:r>
        <w:rPr>
          <w:rFonts w:ascii="MS Mincho" w:eastAsia="MS Mincho" w:hAnsi="MS Mincho" w:cs="MS Mincho" w:hint="eastAsia"/>
          <w:lang w:eastAsia="zh-CN"/>
        </w:rPr>
        <w:t>〜</w:t>
      </w:r>
      <w:r>
        <w:rPr>
          <w:lang w:eastAsia="zh-CN"/>
        </w:rPr>
        <w:t>90°C</w:t>
      </w:r>
      <w:r>
        <w:rPr>
          <w:lang w:eastAsia="zh-CN"/>
        </w:rPr>
        <w:t>，因而能用有限动力的轧机轧出更薄的产</w:t>
      </w:r>
      <w:r>
        <w:rPr>
          <w:lang w:eastAsia="zh-CN"/>
        </w:rPr>
        <w:t xml:space="preserve"> </w:t>
      </w:r>
      <w:r>
        <w:rPr>
          <w:lang w:eastAsia="zh-CN"/>
        </w:rPr>
        <w:t>品，或能采用较低的出炉温度，以达到节省能</w:t>
      </w:r>
      <w:r>
        <w:rPr>
          <w:lang w:eastAsia="zh-CN"/>
        </w:rPr>
        <w:t>M</w:t>
      </w:r>
      <w:r>
        <w:rPr>
          <w:lang w:eastAsia="zh-CN"/>
        </w:rPr>
        <w:t>和降低铁皮损失的目的。对于现有一些不</w:t>
      </w:r>
      <w:r>
        <w:rPr>
          <w:lang w:eastAsia="zh-CN"/>
        </w:rPr>
        <w:t xml:space="preserve"> </w:t>
      </w:r>
      <w:r>
        <w:rPr>
          <w:lang w:eastAsia="zh-CN"/>
        </w:rPr>
        <w:t>能采用升速轧制的轧机，采用这种卷取箱和护热板确是一个好方法。</w:t>
      </w:r>
    </w:p>
    <w:p w:rsidR="00C67970" w:rsidRDefault="00BC4CE2" w:rsidP="006647C5">
      <w:pPr>
        <w:spacing w:before="120" w:after="120"/>
        <w:ind w:firstLine="360"/>
        <w:rPr>
          <w:lang w:eastAsia="zh-CN"/>
        </w:rPr>
      </w:pPr>
      <w:r>
        <w:rPr>
          <w:lang w:eastAsia="zh-CN"/>
        </w:rPr>
        <w:t>在板型和辊型的腔制方面，发展了</w:t>
      </w:r>
      <w:r>
        <w:rPr>
          <w:lang w:eastAsia="zh-CN"/>
        </w:rPr>
        <w:t xml:space="preserve"> HC</w:t>
      </w:r>
      <w:r>
        <w:rPr>
          <w:lang w:eastAsia="zh-CN"/>
        </w:rPr>
        <w:t>轧机、泰勒轧机和轧辊凸度可变的轧机等。在扳</w:t>
      </w:r>
      <w:r>
        <w:rPr>
          <w:lang w:eastAsia="zh-CN"/>
        </w:rPr>
        <w:t xml:space="preserve"> </w:t>
      </w:r>
      <w:r>
        <w:rPr>
          <w:lang w:eastAsia="zh-CN"/>
        </w:rPr>
        <w:t>带钢组织性能控制方面，则发展了控制轧制初快速冷却技术。对中厚板为提髙低温韧性和</w:t>
      </w:r>
      <w:r>
        <w:rPr>
          <w:lang w:eastAsia="zh-CN"/>
        </w:rPr>
        <w:t xml:space="preserve"> </w:t>
      </w:r>
      <w:r>
        <w:rPr>
          <w:lang w:eastAsia="zh-CN"/>
        </w:rPr>
        <w:t>焊接性能采用各种控制轧制方法；对热轧带卷为提高成型性能采用低温加热</w:t>
      </w:r>
      <w:r>
        <w:rPr>
          <w:lang w:eastAsia="zh-CN"/>
        </w:rPr>
        <w:t>——</w:t>
      </w:r>
      <w:r>
        <w:rPr>
          <w:lang w:eastAsia="zh-CN"/>
        </w:rPr>
        <w:t>轧制一一</w:t>
      </w:r>
      <w:r>
        <w:rPr>
          <w:lang w:eastAsia="zh-CN"/>
        </w:rPr>
        <w:t xml:space="preserve"> </w:t>
      </w:r>
      <w:r>
        <w:rPr>
          <w:lang w:eastAsia="zh-CN"/>
        </w:rPr>
        <w:t>快速冷却一</w:t>
      </w:r>
      <w:r>
        <w:rPr>
          <w:lang w:eastAsia="zh-CN"/>
        </w:rPr>
        <w:t>~^</w:t>
      </w:r>
      <w:r>
        <w:rPr>
          <w:lang w:eastAsia="zh-CN"/>
        </w:rPr>
        <w:t>低温卷取的生产工艺。为了加快冷却速度，近年英国采用一种新型</w:t>
      </w:r>
      <w:r>
        <w:rPr>
          <w:lang w:eastAsia="zh-CN"/>
        </w:rPr>
        <w:t>“</w:t>
      </w:r>
      <w:r>
        <w:rPr>
          <w:lang w:eastAsia="zh-CN"/>
        </w:rPr>
        <w:t>水帘</w:t>
      </w:r>
      <w:r>
        <w:rPr>
          <w:lang w:eastAsia="zh-CN"/>
        </w:rPr>
        <w:t>”</w:t>
      </w:r>
      <w:r>
        <w:rPr>
          <w:lang w:eastAsia="zh-CN"/>
        </w:rPr>
        <w:t>，</w:t>
      </w:r>
      <w:r>
        <w:rPr>
          <w:lang w:eastAsia="zh-CN"/>
        </w:rPr>
        <w:t xml:space="preserve"> </w:t>
      </w:r>
      <w:r>
        <w:rPr>
          <w:lang w:eastAsia="zh-CN"/>
        </w:rPr>
        <w:t>取得很好效果。一套新轧机采用</w:t>
      </w:r>
      <w:r>
        <w:rPr>
          <w:lang w:eastAsia="zh-CN"/>
        </w:rPr>
        <w:t>8</w:t>
      </w:r>
      <w:r>
        <w:rPr>
          <w:rFonts w:ascii="MS Mincho" w:eastAsia="MS Mincho" w:hAnsi="MS Mincho" w:cs="MS Mincho" w:hint="eastAsia"/>
          <w:lang w:eastAsia="zh-CN"/>
        </w:rPr>
        <w:t>〜</w:t>
      </w:r>
      <w:r>
        <w:rPr>
          <w:lang w:eastAsia="zh-CN"/>
        </w:rPr>
        <w:t>10</w:t>
      </w:r>
      <w:r>
        <w:rPr>
          <w:lang w:eastAsia="zh-CN"/>
        </w:rPr>
        <w:t>对可控的水帘，可使所有带钢获得所要求的冷却速</w:t>
      </w:r>
      <w:r>
        <w:rPr>
          <w:lang w:eastAsia="zh-CN"/>
        </w:rPr>
        <w:t xml:space="preserve"> </w:t>
      </w:r>
      <w:r>
        <w:rPr>
          <w:lang w:eastAsia="zh-CN"/>
        </w:rPr>
        <w:t>度和冷却温度。板带钢生产技术的发展情况在以后章节中还要详述。</w:t>
      </w:r>
    </w:p>
    <w:p w:rsidR="00C67970" w:rsidRDefault="00BC4CE2" w:rsidP="006647C5">
      <w:pPr>
        <w:spacing w:before="120" w:after="120"/>
        <w:rPr>
          <w:lang w:eastAsia="zh-CN"/>
        </w:rPr>
      </w:pPr>
      <w:r>
        <w:rPr>
          <w:lang w:eastAsia="zh-CN"/>
        </w:rPr>
        <w:t>236</w:t>
      </w:r>
    </w:p>
    <w:p w:rsidR="00C67970" w:rsidRDefault="00BC4CE2" w:rsidP="006647C5">
      <w:pPr>
        <w:spacing w:before="120" w:after="120"/>
        <w:rPr>
          <w:lang w:eastAsia="zh-CN"/>
        </w:rPr>
      </w:pPr>
      <w:bookmarkStart w:id="139" w:name="bookmark140"/>
      <w:r>
        <w:rPr>
          <w:lang w:eastAsia="zh-CN"/>
        </w:rPr>
        <w:t>第十二章中厚板生产</w:t>
      </w:r>
      <w:bookmarkEnd w:id="139"/>
    </w:p>
    <w:p w:rsidR="00C67970" w:rsidRDefault="00BC4CE2" w:rsidP="006647C5">
      <w:pPr>
        <w:spacing w:before="120" w:after="120"/>
        <w:ind w:firstLine="360"/>
        <w:rPr>
          <w:lang w:eastAsia="zh-CN"/>
        </w:rPr>
      </w:pPr>
      <w:r>
        <w:rPr>
          <w:lang w:eastAsia="zh-CN"/>
        </w:rPr>
        <w:t>近代由于船舶制造、桥梁建筑、石油化工等工业的迅速发展，由于钢板焊接构件、焊</w:t>
      </w:r>
      <w:r>
        <w:rPr>
          <w:lang w:eastAsia="zh-CN"/>
        </w:rPr>
        <w:t xml:space="preserve"> </w:t>
      </w:r>
      <w:r>
        <w:rPr>
          <w:lang w:eastAsia="zh-CN"/>
        </w:rPr>
        <w:t>接钢管及型材的广泛应用，需要大量宽而长的优质厚板，使中厚板生产得到很快发展。曰</w:t>
      </w:r>
      <w:r>
        <w:rPr>
          <w:lang w:eastAsia="zh-CN"/>
        </w:rPr>
        <w:t xml:space="preserve"> </w:t>
      </w:r>
      <w:r>
        <w:rPr>
          <w:lang w:eastAsia="zh-CN"/>
        </w:rPr>
        <w:t>本中厚板生产为世界之冠，约占钢板的</w:t>
      </w:r>
      <w:r>
        <w:rPr>
          <w:lang w:eastAsia="zh-CN"/>
        </w:rPr>
        <w:t>20%</w:t>
      </w:r>
      <w:r>
        <w:rPr>
          <w:lang w:eastAsia="zh-CN"/>
        </w:rPr>
        <w:t>。中厚板生产日益趋向合金化和大型化。轧机</w:t>
      </w:r>
      <w:r>
        <w:rPr>
          <w:lang w:eastAsia="zh-CN"/>
        </w:rPr>
        <w:t xml:space="preserve"> </w:t>
      </w:r>
      <w:r>
        <w:rPr>
          <w:lang w:eastAsia="zh-CN"/>
        </w:rPr>
        <w:t>亦曰趋重型化、高速化和自动化。</w:t>
      </w:r>
      <w:r>
        <w:rPr>
          <w:lang w:eastAsia="zh-CN"/>
        </w:rPr>
        <w:t>3</w:t>
      </w:r>
      <w:r>
        <w:rPr>
          <w:lang w:eastAsia="zh-CN"/>
        </w:rPr>
        <w:t>米以上的巨型四辊宽厚板轧机目前已成为生产中厚板</w:t>
      </w:r>
      <w:r>
        <w:rPr>
          <w:lang w:eastAsia="zh-CN"/>
        </w:rPr>
        <w:t xml:space="preserve"> </w:t>
      </w:r>
      <w:r>
        <w:rPr>
          <w:lang w:eastAsia="zh-CN"/>
        </w:rPr>
        <w:t>的主流设备，在全世界</w:t>
      </w:r>
      <w:r>
        <w:rPr>
          <w:lang w:eastAsia="zh-CN"/>
        </w:rPr>
        <w:t>260</w:t>
      </w:r>
      <w:r>
        <w:rPr>
          <w:lang w:eastAsia="zh-CN"/>
        </w:rPr>
        <w:t>余台厚板轧机中约占</w:t>
      </w:r>
      <w:r>
        <w:rPr>
          <w:lang w:eastAsia="zh-CN"/>
        </w:rPr>
        <w:t>120</w:t>
      </w:r>
      <w:r>
        <w:rPr>
          <w:lang w:eastAsia="zh-CN"/>
        </w:rPr>
        <w:t>台，大多数为</w:t>
      </w:r>
      <w:r>
        <w:rPr>
          <w:lang w:eastAsia="zh-CN"/>
        </w:rPr>
        <w:t>1960</w:t>
      </w:r>
      <w:r>
        <w:rPr>
          <w:lang w:eastAsia="zh-CN"/>
        </w:rPr>
        <w:t>年以后所建。新建中</w:t>
      </w:r>
      <w:r>
        <w:rPr>
          <w:lang w:eastAsia="zh-CN"/>
        </w:rPr>
        <w:t xml:space="preserve"> </w:t>
      </w:r>
      <w:r>
        <w:rPr>
          <w:lang w:eastAsia="zh-CN"/>
        </w:rPr>
        <w:t>厚板厂生产规模年产高达</w:t>
      </w:r>
      <w:r>
        <w:rPr>
          <w:lang w:eastAsia="zh-CN"/>
        </w:rPr>
        <w:t>200</w:t>
      </w:r>
      <w:r>
        <w:rPr>
          <w:rFonts w:ascii="MS Mincho" w:eastAsia="MS Mincho" w:hAnsi="MS Mincho" w:cs="MS Mincho" w:hint="eastAsia"/>
          <w:lang w:eastAsia="zh-CN"/>
        </w:rPr>
        <w:t>〜</w:t>
      </w:r>
      <w:r>
        <w:rPr>
          <w:lang w:eastAsia="zh-CN"/>
        </w:rPr>
        <w:t>240</w:t>
      </w:r>
      <w:r>
        <w:rPr>
          <w:lang w:eastAsia="zh-CN"/>
        </w:rPr>
        <w:t>万吨。</w:t>
      </w:r>
    </w:p>
    <w:p w:rsidR="00C67970" w:rsidRDefault="00BC4CE2" w:rsidP="006647C5">
      <w:pPr>
        <w:spacing w:before="120" w:after="120"/>
        <w:rPr>
          <w:lang w:eastAsia="zh-CN"/>
        </w:rPr>
      </w:pPr>
      <w:bookmarkStart w:id="140" w:name="bookmark141"/>
      <w:r>
        <w:rPr>
          <w:lang w:eastAsia="zh-CN"/>
        </w:rPr>
        <w:t>第一节中厚板轧机的型式及其布置</w:t>
      </w:r>
      <w:bookmarkEnd w:id="140"/>
    </w:p>
    <w:p w:rsidR="00C67970" w:rsidRDefault="00BC4CE2" w:rsidP="006647C5">
      <w:pPr>
        <w:spacing w:before="120" w:after="120"/>
        <w:ind w:firstLine="360"/>
        <w:rPr>
          <w:lang w:eastAsia="zh-CN"/>
        </w:rPr>
      </w:pPr>
      <w:r>
        <w:rPr>
          <w:lang w:eastAsia="zh-CN"/>
        </w:rPr>
        <w:t>中厚板轧机的型式不一，从机架结构来看有二辊可逆式、三辊劳特式、四辊可逆式、</w:t>
      </w:r>
      <w:r>
        <w:rPr>
          <w:lang w:eastAsia="zh-CN"/>
        </w:rPr>
        <w:t xml:space="preserve"> </w:t>
      </w:r>
      <w:r>
        <w:rPr>
          <w:lang w:eastAsia="zh-CN"/>
        </w:rPr>
        <w:t>万能式和复合式之分；就机架布置而言又有单机架、顺列或并列双机架及多机架连续或半</w:t>
      </w:r>
      <w:r>
        <w:rPr>
          <w:lang w:eastAsia="zh-CN"/>
        </w:rPr>
        <w:t xml:space="preserve"> </w:t>
      </w:r>
      <w:r>
        <w:rPr>
          <w:lang w:eastAsia="zh-CN"/>
        </w:rPr>
        <w:t>连续式轧机之别。</w:t>
      </w:r>
    </w:p>
    <w:p w:rsidR="00C67970" w:rsidRDefault="00BC4CE2" w:rsidP="006647C5">
      <w:pPr>
        <w:spacing w:before="120" w:after="120"/>
        <w:ind w:firstLine="360"/>
        <w:rPr>
          <w:lang w:eastAsia="zh-CN"/>
        </w:rPr>
      </w:pPr>
      <w:r>
        <w:rPr>
          <w:lang w:eastAsia="zh-CN"/>
        </w:rPr>
        <w:t>—</w:t>
      </w:r>
      <w:r>
        <w:rPr>
          <w:lang w:eastAsia="zh-CN"/>
        </w:rPr>
        <w:t>、各种结构型式的中厚板轧机</w:t>
      </w:r>
    </w:p>
    <w:p w:rsidR="00C67970" w:rsidRDefault="00BC4CE2" w:rsidP="006647C5">
      <w:pPr>
        <w:tabs>
          <w:tab w:val="left" w:pos="957"/>
        </w:tabs>
        <w:spacing w:before="120" w:after="120"/>
        <w:ind w:firstLine="360"/>
        <w:rPr>
          <w:lang w:eastAsia="zh-CN"/>
        </w:rPr>
      </w:pPr>
      <w:r>
        <w:rPr>
          <w:lang w:eastAsia="zh-CN"/>
        </w:rPr>
        <w:t>1.</w:t>
      </w:r>
      <w:r>
        <w:rPr>
          <w:lang w:eastAsia="zh-CN"/>
        </w:rPr>
        <w:tab/>
      </w:r>
      <w:r>
        <w:rPr>
          <w:lang w:eastAsia="zh-CN"/>
        </w:rPr>
        <w:t>二辊可逆式轧机它是一种旧式轧机，轧辊直径一般为</w:t>
      </w:r>
      <w:r>
        <w:rPr>
          <w:lang w:eastAsia="zh-CN"/>
        </w:rPr>
        <w:t>800</w:t>
      </w:r>
      <w:r>
        <w:rPr>
          <w:rFonts w:ascii="MS Mincho" w:eastAsia="MS Mincho" w:hAnsi="MS Mincho" w:cs="MS Mincho" w:hint="eastAsia"/>
          <w:lang w:eastAsia="zh-CN"/>
        </w:rPr>
        <w:t>〜</w:t>
      </w:r>
      <w:r>
        <w:rPr>
          <w:lang w:eastAsia="zh-CN"/>
        </w:rPr>
        <w:t>1300</w:t>
      </w:r>
      <w:r>
        <w:rPr>
          <w:lang w:eastAsia="zh-CN"/>
        </w:rPr>
        <w:t>毫米，辊身长</w:t>
      </w:r>
      <w:r>
        <w:rPr>
          <w:lang w:eastAsia="zh-CN"/>
        </w:rPr>
        <w:t xml:space="preserve"> </w:t>
      </w:r>
      <w:r>
        <w:rPr>
          <w:lang w:eastAsia="zh-CN"/>
        </w:rPr>
        <w:t>度达</w:t>
      </w:r>
      <w:r>
        <w:rPr>
          <w:lang w:eastAsia="zh-CN"/>
        </w:rPr>
        <w:t>3000</w:t>
      </w:r>
      <w:r>
        <w:rPr>
          <w:rFonts w:ascii="MS Mincho" w:eastAsia="MS Mincho" w:hAnsi="MS Mincho" w:cs="MS Mincho" w:hint="eastAsia"/>
          <w:lang w:eastAsia="zh-CN"/>
        </w:rPr>
        <w:t>〜</w:t>
      </w:r>
      <w:r>
        <w:rPr>
          <w:lang w:eastAsia="zh-CN"/>
        </w:rPr>
        <w:t>5500</w:t>
      </w:r>
      <w:r>
        <w:rPr>
          <w:lang w:eastAsia="zh-CN"/>
        </w:rPr>
        <w:t>毫米，这种轧机的主要优点是可以变速可逆运转，采用低速咬入髙速乳制</w:t>
      </w:r>
      <w:r>
        <w:rPr>
          <w:lang w:eastAsia="zh-CN"/>
        </w:rPr>
        <w:t xml:space="preserve"> </w:t>
      </w:r>
      <w:r>
        <w:rPr>
          <w:lang w:eastAsia="zh-CN"/>
        </w:rPr>
        <w:t>以增大压下量而提高产量，并可选择适当的轧制速度以充分发挥电机的潜力，且由于它具</w:t>
      </w:r>
      <w:r>
        <w:rPr>
          <w:lang w:eastAsia="zh-CN"/>
        </w:rPr>
        <w:t xml:space="preserve"> </w:t>
      </w:r>
      <w:r>
        <w:rPr>
          <w:lang w:eastAsia="zh-CN"/>
        </w:rPr>
        <w:t>有初乳机的功能，故对原料种类和尺寸的适应性也较大；但这种轧机辊系的刚性较差，而</w:t>
      </w:r>
      <w:r>
        <w:rPr>
          <w:lang w:eastAsia="zh-CN"/>
        </w:rPr>
        <w:t xml:space="preserve"> </w:t>
      </w:r>
      <w:r>
        <w:rPr>
          <w:lang w:eastAsia="zh-CN"/>
        </w:rPr>
        <w:t>且不便于通过换辊来补偿辊型的剧烈磨损，故乳制精确度不高。目前二辊可逆式乳机已不</w:t>
      </w:r>
      <w:r>
        <w:rPr>
          <w:lang w:eastAsia="zh-CN"/>
        </w:rPr>
        <w:t xml:space="preserve"> </w:t>
      </w:r>
      <w:r>
        <w:rPr>
          <w:lang w:eastAsia="zh-CN"/>
        </w:rPr>
        <w:t>再单独兴建，而只是有时作为粗轧机或开坯机之用。</w:t>
      </w:r>
    </w:p>
    <w:p w:rsidR="00C67970" w:rsidRDefault="00BC4CE2" w:rsidP="006647C5">
      <w:pPr>
        <w:spacing w:before="120" w:after="120"/>
        <w:ind w:firstLine="360"/>
        <w:rPr>
          <w:lang w:eastAsia="zh-CN"/>
        </w:rPr>
      </w:pPr>
      <w:r>
        <w:rPr>
          <w:lang w:eastAsia="zh-CN"/>
        </w:rPr>
        <w:t>2.</w:t>
      </w:r>
      <w:r>
        <w:rPr>
          <w:lang w:eastAsia="zh-CN"/>
        </w:rPr>
        <w:t>三辊劳特式轧机它是由二辊轧机发展而来，一般上下轧辊直径</w:t>
      </w:r>
      <w:r>
        <w:rPr>
          <w:lang w:eastAsia="zh-CN"/>
        </w:rPr>
        <w:t>700</w:t>
      </w:r>
      <w:r>
        <w:rPr>
          <w:rFonts w:ascii="MS Mincho" w:eastAsia="MS Mincho" w:hAnsi="MS Mincho" w:cs="MS Mincho" w:hint="eastAsia"/>
          <w:lang w:eastAsia="zh-CN"/>
        </w:rPr>
        <w:t>〜</w:t>
      </w:r>
      <w:r>
        <w:rPr>
          <w:lang w:eastAsia="zh-CN"/>
        </w:rPr>
        <w:t>850</w:t>
      </w:r>
      <w:r>
        <w:rPr>
          <w:lang w:eastAsia="zh-CN"/>
        </w:rPr>
        <w:t>毫米，</w:t>
      </w:r>
      <w:r>
        <w:rPr>
          <w:lang w:eastAsia="zh-CN"/>
        </w:rPr>
        <w:t xml:space="preserve"> </w:t>
      </w:r>
      <w:r>
        <w:rPr>
          <w:lang w:eastAsia="zh-CN"/>
        </w:rPr>
        <w:t>中辊直径</w:t>
      </w:r>
      <w:r>
        <w:rPr>
          <w:lang w:eastAsia="zh-CN"/>
        </w:rPr>
        <w:t>500</w:t>
      </w:r>
      <w:r>
        <w:rPr>
          <w:rFonts w:ascii="MS Mincho" w:eastAsia="MS Mincho" w:hAnsi="MS Mincho" w:cs="MS Mincho" w:hint="eastAsia"/>
          <w:lang w:eastAsia="zh-CN"/>
        </w:rPr>
        <w:t>〜</w:t>
      </w:r>
      <w:r>
        <w:rPr>
          <w:lang w:eastAsia="zh-CN"/>
        </w:rPr>
        <w:t>550</w:t>
      </w:r>
      <w:r>
        <w:rPr>
          <w:lang w:eastAsia="zh-CN"/>
        </w:rPr>
        <w:t>毫米，辊身长度</w:t>
      </w:r>
      <w:r>
        <w:rPr>
          <w:lang w:eastAsia="zh-CN"/>
        </w:rPr>
        <w:t>180Q</w:t>
      </w:r>
      <w:r>
        <w:rPr>
          <w:rFonts w:ascii="MS Mincho" w:eastAsia="MS Mincho" w:hAnsi="MS Mincho" w:cs="MS Mincho" w:hint="eastAsia"/>
          <w:lang w:eastAsia="zh-CN"/>
        </w:rPr>
        <w:t>〜</w:t>
      </w:r>
      <w:r>
        <w:rPr>
          <w:lang w:eastAsia="zh-CN"/>
        </w:rPr>
        <w:t>2300</w:t>
      </w:r>
      <w:r>
        <w:rPr>
          <w:lang w:eastAsia="zh-CN"/>
        </w:rPr>
        <w:t>毫米，传动功率</w:t>
      </w:r>
      <w:r>
        <w:rPr>
          <w:lang w:eastAsia="zh-CN"/>
        </w:rPr>
        <w:t>1500</w:t>
      </w:r>
      <w:r>
        <w:rPr>
          <w:rFonts w:ascii="MS Mincho" w:eastAsia="MS Mincho" w:hAnsi="MS Mincho" w:cs="MS Mincho" w:hint="eastAsia"/>
          <w:lang w:eastAsia="zh-CN"/>
        </w:rPr>
        <w:t>〜</w:t>
      </w:r>
      <w:r>
        <w:rPr>
          <w:lang w:eastAsia="zh-CN"/>
        </w:rPr>
        <w:t>3000</w:t>
      </w:r>
      <w:r>
        <w:rPr>
          <w:lang w:eastAsia="zh-CN"/>
        </w:rPr>
        <w:t>千瓦，这种轧机</w:t>
      </w:r>
      <w:r>
        <w:rPr>
          <w:lang w:eastAsia="zh-CN"/>
        </w:rPr>
        <w:t xml:space="preserve"> </w:t>
      </w:r>
      <w:r>
        <w:rPr>
          <w:lang w:eastAsia="zh-CN"/>
        </w:rPr>
        <w:t>的主要优点是：</w:t>
      </w:r>
      <w:r>
        <w:rPr>
          <w:lang w:eastAsia="zh-CN"/>
        </w:rPr>
        <w:t>1)</w:t>
      </w:r>
      <w:r>
        <w:rPr>
          <w:lang w:eastAsia="zh-CN"/>
        </w:rPr>
        <w:t>采用交流感应电动</w:t>
      </w:r>
      <w:r>
        <w:rPr>
          <w:lang w:eastAsia="zh-CN"/>
        </w:rPr>
        <w:t>'</w:t>
      </w:r>
      <w:r>
        <w:rPr>
          <w:lang w:eastAsia="zh-CN"/>
        </w:rPr>
        <w:t>机传动以实现往复轧制，不用大型直流电动机，而</w:t>
      </w:r>
      <w:r>
        <w:rPr>
          <w:lang w:eastAsia="zh-CN"/>
        </w:rPr>
        <w:t xml:space="preserve"> </w:t>
      </w:r>
      <w:r>
        <w:rPr>
          <w:lang w:eastAsia="zh-CN"/>
        </w:rPr>
        <w:t>且采用飞轮可使电机容量减小，大大降低了建设投资；</w:t>
      </w:r>
      <w:r>
        <w:rPr>
          <w:lang w:eastAsia="zh-CN"/>
        </w:rPr>
        <w:t>2)</w:t>
      </w:r>
      <w:r>
        <w:rPr>
          <w:lang w:eastAsia="zh-CN"/>
        </w:rPr>
        <w:t>可以显著降低轧制压力和能</w:t>
      </w:r>
      <w:r>
        <w:rPr>
          <w:lang w:eastAsia="zh-CN"/>
        </w:rPr>
        <w:t xml:space="preserve"> </w:t>
      </w:r>
      <w:r>
        <w:rPr>
          <w:lang w:eastAsia="zh-CN"/>
        </w:rPr>
        <w:t>耗，并使钢板更容易延伸；</w:t>
      </w:r>
      <w:r>
        <w:rPr>
          <w:lang w:eastAsia="zh-CN"/>
        </w:rPr>
        <w:t>3)</w:t>
      </w:r>
      <w:r>
        <w:rPr>
          <w:lang w:eastAsia="zh-CN"/>
        </w:rPr>
        <w:t>由于中辊易于更换，便于采用不同凸度的中辊来补偿大辊</w:t>
      </w:r>
      <w:r>
        <w:rPr>
          <w:lang w:eastAsia="zh-CN"/>
        </w:rPr>
        <w:t xml:space="preserve"> </w:t>
      </w:r>
      <w:r>
        <w:rPr>
          <w:lang w:eastAsia="zh-CN"/>
        </w:rPr>
        <w:t>的磨损，以提高产品精度及延长大辊使用寿命。但这种轧机咬入能力减弱，前后升降台等</w:t>
      </w:r>
      <w:r>
        <w:rPr>
          <w:lang w:eastAsia="zh-CN"/>
        </w:rPr>
        <w:t xml:space="preserve"> </w:t>
      </w:r>
      <w:r>
        <w:rPr>
          <w:lang w:eastAsia="zh-CN"/>
        </w:rPr>
        <w:t>机械设备也较笨重复杂，而且辊系刚性也不够大。所以这种轧机不适于轧制厚而宽的产</w:t>
      </w:r>
      <w:r>
        <w:rPr>
          <w:lang w:eastAsia="zh-CN"/>
        </w:rPr>
        <w:t xml:space="preserve"> </w:t>
      </w:r>
      <w:r>
        <w:rPr>
          <w:lang w:eastAsia="zh-CN"/>
        </w:rPr>
        <w:t>品，过去常用以生产</w:t>
      </w:r>
      <w:r>
        <w:rPr>
          <w:lang w:eastAsia="zh-CN"/>
        </w:rPr>
        <w:t>4</w:t>
      </w:r>
      <w:r>
        <w:rPr>
          <w:rFonts w:ascii="MS Mincho" w:eastAsia="MS Mincho" w:hAnsi="MS Mincho" w:cs="MS Mincho" w:hint="eastAsia"/>
          <w:lang w:eastAsia="zh-CN"/>
        </w:rPr>
        <w:t>〜</w:t>
      </w:r>
      <w:r>
        <w:rPr>
          <w:lang w:eastAsia="zh-CN"/>
        </w:rPr>
        <w:t>20</w:t>
      </w:r>
      <w:r>
        <w:rPr>
          <w:lang w:eastAsia="zh-CN"/>
        </w:rPr>
        <w:t>毫米的中板，现在由于四辊轧机的兴起，此种乳机一般已不再</w:t>
      </w:r>
      <w:r>
        <w:rPr>
          <w:lang w:eastAsia="zh-CN"/>
        </w:rPr>
        <w:t xml:space="preserve"> </w:t>
      </w:r>
      <w:r>
        <w:rPr>
          <w:lang w:eastAsia="zh-CN"/>
        </w:rPr>
        <w:t>兴建。但由于其投资少、建厂快，故在中小型企业仍不时得到采用。</w:t>
      </w:r>
    </w:p>
    <w:p w:rsidR="00C67970" w:rsidRDefault="00BC4CE2" w:rsidP="006647C5">
      <w:pPr>
        <w:spacing w:before="120" w:after="120"/>
        <w:ind w:firstLine="360"/>
        <w:rPr>
          <w:lang w:eastAsia="zh-CN"/>
        </w:rPr>
      </w:pPr>
      <w:r>
        <w:rPr>
          <w:lang w:eastAsia="zh-CN"/>
        </w:rPr>
        <w:t>3.</w:t>
      </w:r>
      <w:r>
        <w:rPr>
          <w:lang w:eastAsia="zh-CN"/>
        </w:rPr>
        <w:t>四辊可逆轧机它是现代应用最广泛的中厚板轧机。它集中了二辊和三辊劳特轧</w:t>
      </w:r>
      <w:r>
        <w:rPr>
          <w:lang w:eastAsia="zh-CN"/>
        </w:rPr>
        <w:t xml:space="preserve"> </w:t>
      </w:r>
      <w:r>
        <w:rPr>
          <w:lang w:eastAsia="zh-CN"/>
        </w:rPr>
        <w:t>机的优点，既降低了轧制压力，又大大增强了乳机刚性。因此这种轧机适合于轧制各种尺</w:t>
      </w:r>
      <w:r>
        <w:rPr>
          <w:lang w:eastAsia="zh-CN"/>
        </w:rPr>
        <w:t xml:space="preserve"> </w:t>
      </w:r>
      <w:r>
        <w:rPr>
          <w:lang w:eastAsia="zh-CN"/>
        </w:rPr>
        <w:t>寸规格的中厚板，尤其是轧制宽度较宽，精度和板型要求较严的中厚板，几乎离不幵它。</w:t>
      </w:r>
      <w:r>
        <w:rPr>
          <w:lang w:eastAsia="zh-CN"/>
        </w:rPr>
        <w:t xml:space="preserve"> </w:t>
      </w:r>
      <w:r>
        <w:rPr>
          <w:lang w:eastAsia="zh-CN"/>
        </w:rPr>
        <w:t>但这种轧机造价较髙，故我国有些工厂只用作精轧机，以节省投资。</w:t>
      </w:r>
    </w:p>
    <w:p w:rsidR="00C67970" w:rsidRDefault="00BC4CE2" w:rsidP="006647C5">
      <w:pPr>
        <w:spacing w:before="120" w:after="120"/>
        <w:ind w:firstLine="360"/>
        <w:rPr>
          <w:lang w:eastAsia="zh-CN"/>
        </w:rPr>
      </w:pPr>
      <w:r>
        <w:rPr>
          <w:lang w:eastAsia="zh-CN"/>
        </w:rPr>
        <w:t>4.</w:t>
      </w:r>
      <w:r>
        <w:rPr>
          <w:lang w:eastAsia="zh-CN"/>
        </w:rPr>
        <w:t>万能式轧机它是在一恻或两侧具有一对或两对立辊的可逆式轧机（二辊可逆式</w:t>
      </w:r>
      <w:r>
        <w:rPr>
          <w:lang w:eastAsia="zh-CN"/>
        </w:rPr>
        <w:t xml:space="preserve"> </w:t>
      </w:r>
      <w:r>
        <w:rPr>
          <w:lang w:eastAsia="zh-CN"/>
        </w:rPr>
        <w:t>或三辊式轧机）。这种乳机的本意是要生产齐边钢板，不用剪边，以降低金属消耗，提髙</w:t>
      </w:r>
    </w:p>
    <w:p w:rsidR="00C67970" w:rsidRDefault="00BC4CE2" w:rsidP="006647C5">
      <w:pPr>
        <w:spacing w:before="120" w:after="120"/>
        <w:rPr>
          <w:lang w:eastAsia="zh-CN"/>
        </w:rPr>
      </w:pPr>
      <w:r>
        <w:rPr>
          <w:lang w:eastAsia="zh-CN"/>
        </w:rPr>
        <w:t>成材率。但理论和实践都表明：立辊轧边只是对于轧件宽厚比</w:t>
      </w:r>
      <w:r>
        <w:rPr>
          <w:lang w:eastAsia="zh-CN"/>
        </w:rPr>
        <w:t>(D</w:t>
      </w:r>
      <w:r>
        <w:rPr>
          <w:lang w:eastAsia="zh-CN"/>
        </w:rPr>
        <w:t>值小于</w:t>
      </w:r>
      <w:r>
        <w:rPr>
          <w:lang w:eastAsia="zh-CN"/>
        </w:rPr>
        <w:t>60</w:t>
      </w:r>
      <w:r>
        <w:rPr>
          <w:rFonts w:ascii="MS Mincho" w:eastAsia="MS Mincho" w:hAnsi="MS Mincho" w:cs="MS Mincho" w:hint="eastAsia"/>
          <w:lang w:eastAsia="zh-CN"/>
        </w:rPr>
        <w:t>〜</w:t>
      </w:r>
      <w:r>
        <w:rPr>
          <w:lang w:eastAsia="zh-CN"/>
        </w:rPr>
        <w:t>70</w:t>
      </w:r>
      <w:r>
        <w:rPr>
          <w:lang w:eastAsia="zh-CN"/>
        </w:rPr>
        <w:t>时，例</w:t>
      </w:r>
    </w:p>
    <w:p w:rsidR="00C67970" w:rsidRDefault="00BC4CE2" w:rsidP="006647C5">
      <w:pPr>
        <w:spacing w:before="120" w:after="120"/>
        <w:rPr>
          <w:lang w:eastAsia="zh-CN"/>
        </w:rPr>
      </w:pPr>
      <w:r>
        <w:rPr>
          <w:lang w:eastAsia="zh-CN"/>
        </w:rPr>
        <w:t>237</w:t>
      </w:r>
    </w:p>
    <w:p w:rsidR="00C67970" w:rsidRDefault="00BC4CE2" w:rsidP="006647C5">
      <w:pPr>
        <w:spacing w:before="120" w:after="120"/>
        <w:rPr>
          <w:lang w:eastAsia="zh-CN"/>
        </w:rPr>
      </w:pPr>
      <w:r>
        <w:rPr>
          <w:lang w:eastAsia="zh-CN"/>
        </w:rPr>
        <w:t>如，热连轧带钢粗轧阶段的轧制情况才能产生作用；而对于可逆式中厚板，尤其是宽厚板</w:t>
      </w:r>
      <w:r>
        <w:rPr>
          <w:lang w:eastAsia="zh-CN"/>
        </w:rPr>
        <w:t xml:space="preserve"> </w:t>
      </w:r>
      <w:r>
        <w:rPr>
          <w:lang w:eastAsia="zh-CN"/>
        </w:rPr>
        <w:t>轧机，则由于轧件宽厚比都大于</w:t>
      </w:r>
      <w:r>
        <w:rPr>
          <w:lang w:eastAsia="zh-CN"/>
        </w:rPr>
        <w:t>60</w:t>
      </w:r>
      <w:r>
        <w:rPr>
          <w:rFonts w:ascii="MS Mincho" w:eastAsia="MS Mincho" w:hAnsi="MS Mincho" w:cs="MS Mincho" w:hint="eastAsia"/>
          <w:lang w:eastAsia="zh-CN"/>
        </w:rPr>
        <w:t>〜</w:t>
      </w:r>
      <w:r>
        <w:rPr>
          <w:lang w:eastAsia="zh-CN"/>
        </w:rPr>
        <w:t>70</w:t>
      </w:r>
      <w:r>
        <w:rPr>
          <w:lang w:eastAsia="zh-CN"/>
        </w:rPr>
        <w:t>，立辊轧边时钢板很容易产生纵向弯曲，不仅起不</w:t>
      </w:r>
      <w:r>
        <w:rPr>
          <w:lang w:eastAsia="zh-CN"/>
        </w:rPr>
        <w:t xml:space="preserve"> </w:t>
      </w:r>
      <w:r>
        <w:rPr>
          <w:lang w:eastAsia="zh-CN"/>
        </w:rPr>
        <w:t>到乳边的作用，反而使操作复杂，容易造成事故；并且立辊与水平辊又难以实现同步运</w:t>
      </w:r>
      <w:r>
        <w:rPr>
          <w:lang w:eastAsia="zh-CN"/>
        </w:rPr>
        <w:t xml:space="preserve"> </w:t>
      </w:r>
      <w:r>
        <w:rPr>
          <w:lang w:eastAsia="zh-CN"/>
        </w:rPr>
        <w:t>行，要同步又必须增加电气设备的复杂性和操作上的困难。一句话，就是</w:t>
      </w:r>
      <w:r>
        <w:rPr>
          <w:lang w:eastAsia="zh-CN"/>
        </w:rPr>
        <w:t>“</w:t>
      </w:r>
      <w:r>
        <w:rPr>
          <w:lang w:eastAsia="zh-CN"/>
        </w:rPr>
        <w:t>投资大，效果</w:t>
      </w:r>
      <w:r>
        <w:rPr>
          <w:lang w:eastAsia="zh-CN"/>
        </w:rPr>
        <w:t xml:space="preserve"> </w:t>
      </w:r>
      <w:r>
        <w:rPr>
          <w:lang w:eastAsia="zh-CN"/>
        </w:rPr>
        <w:t>小，麻烦多</w:t>
      </w:r>
      <w:r>
        <w:rPr>
          <w:lang w:eastAsia="zh-CN"/>
        </w:rPr>
        <w:t>”</w:t>
      </w:r>
      <w:r>
        <w:rPr>
          <w:lang w:eastAsia="zh-CN"/>
        </w:rPr>
        <w:t>。因此，</w:t>
      </w:r>
      <w:r>
        <w:rPr>
          <w:lang w:eastAsia="zh-CN"/>
        </w:rPr>
        <w:t>1965</w:t>
      </w:r>
      <w:r>
        <w:rPr>
          <w:lang w:eastAsia="zh-CN"/>
        </w:rPr>
        <w:t>年以前的轧机虽多安设了立辊，但实际上是设而不用，或只起</w:t>
      </w:r>
      <w:r>
        <w:rPr>
          <w:lang w:eastAsia="zh-CN"/>
        </w:rPr>
        <w:t xml:space="preserve"> </w:t>
      </w:r>
      <w:r>
        <w:rPr>
          <w:lang w:eastAsia="zh-CN"/>
        </w:rPr>
        <w:t>喂料导辊的作用；而到</w:t>
      </w:r>
      <w:r>
        <w:rPr>
          <w:lang w:eastAsia="zh-CN"/>
        </w:rPr>
        <w:t>1965</w:t>
      </w:r>
      <w:r>
        <w:rPr>
          <w:lang w:eastAsia="zh-CN"/>
        </w:rPr>
        <w:t>年以后，尤其是</w:t>
      </w:r>
      <w:r>
        <w:rPr>
          <w:lang w:eastAsia="zh-CN"/>
        </w:rPr>
        <w:t>70</w:t>
      </w:r>
      <w:r>
        <w:rPr>
          <w:lang w:eastAsia="zh-CN"/>
        </w:rPr>
        <w:t>年代以来，以板坯为原料的新建轧机已不再</w:t>
      </w:r>
      <w:r>
        <w:rPr>
          <w:lang w:eastAsia="zh-CN"/>
        </w:rPr>
        <w:t xml:space="preserve"> </w:t>
      </w:r>
      <w:r>
        <w:rPr>
          <w:lang w:eastAsia="zh-CN"/>
        </w:rPr>
        <w:t>采用立棍机架，只是以钢锭为原料及要求提高不锈钢板边质量时，才考虑采用之。</w:t>
      </w:r>
    </w:p>
    <w:p w:rsidR="00C67970" w:rsidRDefault="00BC4CE2" w:rsidP="006647C5">
      <w:pPr>
        <w:spacing w:before="120" w:after="120"/>
        <w:ind w:firstLine="360"/>
        <w:rPr>
          <w:lang w:eastAsia="zh-CN"/>
        </w:rPr>
      </w:pPr>
      <w:r>
        <w:rPr>
          <w:lang w:eastAsia="zh-CN"/>
        </w:rPr>
        <w:t>5.</w:t>
      </w:r>
      <w:r>
        <w:rPr>
          <w:lang w:eastAsia="zh-CN"/>
        </w:rPr>
        <w:t>复合式轧机它是一种既能轧中厚板又能轧板坯，甚至既能四辊又能二辊的多用</w:t>
      </w:r>
      <w:r>
        <w:rPr>
          <w:lang w:eastAsia="zh-CN"/>
        </w:rPr>
        <w:t xml:space="preserve"> </w:t>
      </w:r>
      <w:r>
        <w:rPr>
          <w:lang w:eastAsia="zh-CN"/>
        </w:rPr>
        <w:t>复合式乳机，适用于产量不大而品种多样的工厂。但其结构复杂，投资效果差，故发展不</w:t>
      </w:r>
      <w:r>
        <w:rPr>
          <w:lang w:eastAsia="zh-CN"/>
        </w:rPr>
        <w:t xml:space="preserve"> </w:t>
      </w:r>
      <w:r>
        <w:rPr>
          <w:lang w:eastAsia="zh-CN"/>
        </w:rPr>
        <w:t>大。</w:t>
      </w:r>
    </w:p>
    <w:p w:rsidR="00C67970" w:rsidRDefault="00BC4CE2" w:rsidP="006647C5">
      <w:pPr>
        <w:spacing w:before="120" w:after="120"/>
        <w:ind w:firstLine="360"/>
        <w:rPr>
          <w:lang w:eastAsia="zh-CN"/>
        </w:rPr>
      </w:pPr>
      <w:r>
        <w:rPr>
          <w:lang w:eastAsia="zh-CN"/>
        </w:rPr>
        <w:t>表</w:t>
      </w:r>
      <w:r>
        <w:rPr>
          <w:lang w:eastAsia="zh-CN"/>
        </w:rPr>
        <w:t>12-1</w:t>
      </w:r>
      <w:r>
        <w:rPr>
          <w:lang w:eastAsia="zh-CN"/>
        </w:rPr>
        <w:t>为六十年代和七十年代所建厚板轧机特性的比较，从中可看出轧机的发展情</w:t>
      </w:r>
      <w:r>
        <w:rPr>
          <w:lang w:eastAsia="zh-CN"/>
        </w:rPr>
        <w:t xml:space="preserve"> </w:t>
      </w:r>
      <w:r>
        <w:rPr>
          <w:lang w:eastAsia="zh-CN"/>
        </w:rPr>
        <w:t>况。新的厚板轧机的特点是：轧辊直径大、轧出钢板宽、压力达万吨、轧机刚性强、电机</w:t>
      </w:r>
      <w:r>
        <w:rPr>
          <w:lang w:eastAsia="zh-CN"/>
        </w:rPr>
        <w:t xml:space="preserve"> </w:t>
      </w:r>
      <w:r>
        <w:rPr>
          <w:lang w:eastAsia="zh-CN"/>
        </w:rPr>
        <w:t>容量大、轧制速度高等。</w:t>
      </w:r>
    </w:p>
    <w:p w:rsidR="00C67970" w:rsidRDefault="00BC4CE2" w:rsidP="006647C5">
      <w:pPr>
        <w:spacing w:before="120" w:after="120"/>
        <w:ind w:firstLine="360"/>
        <w:rPr>
          <w:lang w:eastAsia="zh-CN"/>
        </w:rPr>
      </w:pPr>
      <w:r>
        <w:rPr>
          <w:lang w:eastAsia="zh-CN"/>
        </w:rPr>
        <w:t>二、中厚板轧机的布置</w:t>
      </w:r>
    </w:p>
    <w:p w:rsidR="00C67970" w:rsidRDefault="00BC4CE2" w:rsidP="006647C5">
      <w:pPr>
        <w:spacing w:before="120" w:after="120"/>
        <w:ind w:firstLine="360"/>
        <w:rPr>
          <w:lang w:eastAsia="zh-CN"/>
        </w:rPr>
      </w:pPr>
      <w:r>
        <w:rPr>
          <w:lang w:eastAsia="zh-CN"/>
        </w:rPr>
        <w:t>早期的中厚板轧机均为单机架式，其后发展为双机架、多机架式布置。</w:t>
      </w:r>
    </w:p>
    <w:p w:rsidR="00C67970" w:rsidRDefault="00BC4CE2" w:rsidP="006647C5">
      <w:pPr>
        <w:spacing w:before="120" w:after="120"/>
        <w:ind w:firstLine="360"/>
        <w:rPr>
          <w:lang w:eastAsia="zh-CN"/>
        </w:rPr>
      </w:pPr>
      <w:r>
        <w:rPr>
          <w:lang w:eastAsia="zh-CN"/>
        </w:rPr>
        <w:t>1.</w:t>
      </w:r>
      <w:r>
        <w:rPr>
          <w:lang w:eastAsia="zh-CN"/>
        </w:rPr>
        <w:t>单机架轧机在当前中厚板生产中，单机架轧机仍然占着一定的地位。它可以为</w:t>
      </w:r>
      <w:r>
        <w:rPr>
          <w:lang w:eastAsia="zh-CN"/>
        </w:rPr>
        <w:t xml:space="preserve"> </w:t>
      </w:r>
      <w:r>
        <w:rPr>
          <w:lang w:eastAsia="zh-CN"/>
        </w:rPr>
        <w:t>二辊式、三辊式、四辊式或万能式。二辊可逆式已趋淘汰，三辊劳待式亦日趋落后，因为</w:t>
      </w:r>
      <w:r>
        <w:rPr>
          <w:lang w:eastAsia="zh-CN"/>
        </w:rPr>
        <w:t xml:space="preserve"> </w:t>
      </w:r>
      <w:r>
        <w:rPr>
          <w:lang w:eastAsia="zh-CN"/>
        </w:rPr>
        <w:t>它们都难以满足现代工业对钢板尺寸精确度及表面质量所提出的更髙要求。六十年代以</w:t>
      </w:r>
      <w:r>
        <w:rPr>
          <w:lang w:eastAsia="zh-CN"/>
        </w:rPr>
        <w:t xml:space="preserve"> </w:t>
      </w:r>
      <w:r>
        <w:rPr>
          <w:lang w:eastAsia="zh-CN"/>
        </w:rPr>
        <w:t>后，大都采用四辊可逆式轧机生产宽厚板。</w:t>
      </w:r>
    </w:p>
    <w:p w:rsidR="00C67970" w:rsidRDefault="00BC4CE2" w:rsidP="006647C5">
      <w:pPr>
        <w:spacing w:before="120" w:after="120"/>
      </w:pPr>
      <w:r>
        <w:t>表</w:t>
      </w:r>
      <w:r>
        <w:t>12-1</w:t>
      </w:r>
      <w:r>
        <w:t>厚板轧机特性比较</w:t>
      </w:r>
    </w:p>
    <w:tbl>
      <w:tblPr>
        <w:tblOverlap w:val="never"/>
        <w:tblW w:w="0" w:type="auto"/>
        <w:tblLayout w:type="fixed"/>
        <w:tblCellMar>
          <w:left w:w="10" w:type="dxa"/>
          <w:right w:w="10" w:type="dxa"/>
        </w:tblCellMar>
        <w:tblLook w:val="0000"/>
      </w:tblPr>
      <w:tblGrid>
        <w:gridCol w:w="4058"/>
        <w:gridCol w:w="2466"/>
        <w:gridCol w:w="2498"/>
      </w:tblGrid>
      <w:tr w:rsidR="00C67970">
        <w:trPr>
          <w:trHeight w:val="586"/>
        </w:trPr>
        <w:tc>
          <w:tcPr>
            <w:tcW w:w="4058" w:type="dxa"/>
            <w:tcBorders>
              <w:top w:val="single" w:sz="4" w:space="0" w:color="auto"/>
            </w:tcBorders>
            <w:shd w:val="clear" w:color="auto" w:fill="FFFFFF"/>
          </w:tcPr>
          <w:p w:rsidR="00C67970" w:rsidRDefault="00BC4CE2" w:rsidP="006647C5">
            <w:pPr>
              <w:spacing w:before="120" w:after="120"/>
            </w:pPr>
            <w:r>
              <w:t>特</w:t>
            </w:r>
            <w:r>
              <w:t xml:space="preserve"> </w:t>
            </w:r>
            <w:r>
              <w:t>性</w:t>
            </w:r>
          </w:p>
        </w:tc>
        <w:tc>
          <w:tcPr>
            <w:tcW w:w="2466" w:type="dxa"/>
            <w:tcBorders>
              <w:top w:val="single" w:sz="4" w:space="0" w:color="auto"/>
              <w:left w:val="single" w:sz="4" w:space="0" w:color="auto"/>
            </w:tcBorders>
            <w:shd w:val="clear" w:color="auto" w:fill="FFFFFF"/>
          </w:tcPr>
          <w:p w:rsidR="00C67970" w:rsidRDefault="00BC4CE2" w:rsidP="006647C5">
            <w:pPr>
              <w:spacing w:before="120" w:after="120"/>
            </w:pPr>
            <w:r>
              <w:t>六十年代建造的轧机</w:t>
            </w:r>
          </w:p>
        </w:tc>
        <w:tc>
          <w:tcPr>
            <w:tcW w:w="2498" w:type="dxa"/>
            <w:tcBorders>
              <w:top w:val="single" w:sz="4" w:space="0" w:color="auto"/>
              <w:left w:val="single" w:sz="4" w:space="0" w:color="auto"/>
            </w:tcBorders>
            <w:shd w:val="clear" w:color="auto" w:fill="FFFFFF"/>
          </w:tcPr>
          <w:p w:rsidR="00C67970" w:rsidRDefault="00BC4CE2" w:rsidP="006647C5">
            <w:pPr>
              <w:spacing w:before="120" w:after="120"/>
            </w:pPr>
            <w:r>
              <w:t>七十年代建造的轧机</w:t>
            </w:r>
          </w:p>
        </w:tc>
      </w:tr>
      <w:tr w:rsidR="00C67970">
        <w:trPr>
          <w:trHeight w:val="314"/>
        </w:trPr>
        <w:tc>
          <w:tcPr>
            <w:tcW w:w="4058" w:type="dxa"/>
            <w:tcBorders>
              <w:top w:val="single" w:sz="4" w:space="0" w:color="auto"/>
            </w:tcBorders>
            <w:shd w:val="clear" w:color="auto" w:fill="FFFFFF"/>
          </w:tcPr>
          <w:p w:rsidR="00C67970" w:rsidRDefault="00BC4CE2" w:rsidP="006647C5">
            <w:pPr>
              <w:spacing w:before="120" w:after="120"/>
            </w:pPr>
            <w:r>
              <w:t>工作辊直径，亳米</w:t>
            </w:r>
          </w:p>
        </w:tc>
        <w:tc>
          <w:tcPr>
            <w:tcW w:w="2466" w:type="dxa"/>
            <w:tcBorders>
              <w:top w:val="single" w:sz="4" w:space="0" w:color="auto"/>
              <w:left w:val="single" w:sz="4" w:space="0" w:color="auto"/>
            </w:tcBorders>
            <w:shd w:val="clear" w:color="auto" w:fill="FFFFFF"/>
          </w:tcPr>
          <w:p w:rsidR="00C67970" w:rsidRDefault="00BC4CE2" w:rsidP="006647C5">
            <w:pPr>
              <w:spacing w:before="120" w:after="120"/>
            </w:pPr>
            <w:r>
              <w:t>900</w:t>
            </w:r>
            <w:r>
              <w:rPr>
                <w:rFonts w:ascii="MS Mincho" w:eastAsia="MS Mincho" w:hAnsi="MS Mincho" w:cs="MS Mincho" w:hint="eastAsia"/>
              </w:rPr>
              <w:t>〜</w:t>
            </w:r>
            <w:r>
              <w:t>1000</w:t>
            </w:r>
          </w:p>
        </w:tc>
        <w:tc>
          <w:tcPr>
            <w:tcW w:w="2498" w:type="dxa"/>
            <w:tcBorders>
              <w:top w:val="single" w:sz="4" w:space="0" w:color="auto"/>
              <w:left w:val="single" w:sz="4" w:space="0" w:color="auto"/>
            </w:tcBorders>
            <w:shd w:val="clear" w:color="auto" w:fill="FFFFFF"/>
          </w:tcPr>
          <w:p w:rsidR="00C67970" w:rsidRDefault="00BC4CE2" w:rsidP="006647C5">
            <w:pPr>
              <w:spacing w:before="120" w:after="120"/>
            </w:pPr>
            <w:r>
              <w:t>1000</w:t>
            </w:r>
            <w:r>
              <w:rPr>
                <w:rFonts w:ascii="MS Mincho" w:eastAsia="MS Mincho" w:hAnsi="MS Mincho" w:cs="MS Mincho" w:hint="eastAsia"/>
              </w:rPr>
              <w:t>〜</w:t>
            </w:r>
            <w:r>
              <w:t>1200</w:t>
            </w:r>
          </w:p>
        </w:tc>
      </w:tr>
      <w:tr w:rsidR="00C67970">
        <w:trPr>
          <w:trHeight w:val="262"/>
        </w:trPr>
        <w:tc>
          <w:tcPr>
            <w:tcW w:w="4058" w:type="dxa"/>
            <w:shd w:val="clear" w:color="auto" w:fill="FFFFFF"/>
          </w:tcPr>
          <w:p w:rsidR="00C67970" w:rsidRDefault="00BC4CE2" w:rsidP="006647C5">
            <w:pPr>
              <w:spacing w:before="120" w:after="120"/>
            </w:pPr>
            <w:r>
              <w:t>支持辊直径，亳米</w:t>
            </w:r>
          </w:p>
        </w:tc>
        <w:tc>
          <w:tcPr>
            <w:tcW w:w="2466" w:type="dxa"/>
            <w:tcBorders>
              <w:left w:val="single" w:sz="4" w:space="0" w:color="auto"/>
            </w:tcBorders>
            <w:shd w:val="clear" w:color="auto" w:fill="FFFFFF"/>
          </w:tcPr>
          <w:p w:rsidR="00C67970" w:rsidRDefault="00BC4CE2" w:rsidP="006647C5">
            <w:pPr>
              <w:spacing w:before="120" w:after="120"/>
            </w:pPr>
            <w:r>
              <w:t>.2500-^1800</w:t>
            </w:r>
          </w:p>
        </w:tc>
        <w:tc>
          <w:tcPr>
            <w:tcW w:w="2498" w:type="dxa"/>
            <w:tcBorders>
              <w:left w:val="single" w:sz="4" w:space="0" w:color="auto"/>
            </w:tcBorders>
            <w:shd w:val="clear" w:color="auto" w:fill="FFFFFF"/>
          </w:tcPr>
          <w:p w:rsidR="00C67970" w:rsidRDefault="00BC4CE2" w:rsidP="006647C5">
            <w:pPr>
              <w:spacing w:before="120" w:after="120"/>
            </w:pPr>
            <w:r>
              <w:t>2000</w:t>
            </w:r>
            <w:r>
              <w:rPr>
                <w:rFonts w:ascii="MS Mincho" w:eastAsia="MS Mincho" w:hAnsi="MS Mincho" w:cs="MS Mincho" w:hint="eastAsia"/>
              </w:rPr>
              <w:t>〜</w:t>
            </w:r>
            <w:r>
              <w:t>2400</w:t>
            </w:r>
          </w:p>
        </w:tc>
      </w:tr>
      <w:tr w:rsidR="00C67970">
        <w:trPr>
          <w:trHeight w:val="272"/>
        </w:trPr>
        <w:tc>
          <w:tcPr>
            <w:tcW w:w="4058" w:type="dxa"/>
            <w:shd w:val="clear" w:color="auto" w:fill="FFFFFF"/>
          </w:tcPr>
          <w:p w:rsidR="00C67970" w:rsidRDefault="00BC4CE2" w:rsidP="006647C5">
            <w:pPr>
              <w:spacing w:before="120" w:after="120"/>
            </w:pPr>
            <w:r>
              <w:t>牌坊断面，厘米</w:t>
            </w:r>
            <w:r>
              <w:rPr>
                <w:vertAlign w:val="superscript"/>
              </w:rPr>
              <w:t>2</w:t>
            </w:r>
          </w:p>
        </w:tc>
        <w:tc>
          <w:tcPr>
            <w:tcW w:w="2466" w:type="dxa"/>
            <w:tcBorders>
              <w:left w:val="single" w:sz="4" w:space="0" w:color="auto"/>
            </w:tcBorders>
            <w:shd w:val="clear" w:color="auto" w:fill="FFFFFF"/>
          </w:tcPr>
          <w:p w:rsidR="00C67970" w:rsidRDefault="00BC4CE2" w:rsidP="006647C5">
            <w:pPr>
              <w:spacing w:before="120" w:after="120"/>
            </w:pPr>
            <w:r>
              <w:t>6500'—8000</w:t>
            </w:r>
          </w:p>
        </w:tc>
        <w:tc>
          <w:tcPr>
            <w:tcW w:w="2498" w:type="dxa"/>
            <w:tcBorders>
              <w:left w:val="single" w:sz="4" w:space="0" w:color="auto"/>
            </w:tcBorders>
            <w:shd w:val="clear" w:color="auto" w:fill="FFFFFF"/>
          </w:tcPr>
          <w:p w:rsidR="00C67970" w:rsidRDefault="00BC4CE2" w:rsidP="006647C5">
            <w:pPr>
              <w:spacing w:before="120" w:after="120"/>
            </w:pPr>
            <w:r>
              <w:t>约</w:t>
            </w:r>
            <w:r>
              <w:t>10000</w:t>
            </w:r>
            <w:r>
              <w:rPr>
                <w:rFonts w:ascii="MS Mincho" w:eastAsia="MS Mincho" w:hAnsi="MS Mincho" w:cs="MS Mincho" w:hint="eastAsia"/>
              </w:rPr>
              <w:t>〜</w:t>
            </w:r>
            <w:r>
              <w:t>11000</w:t>
            </w:r>
          </w:p>
        </w:tc>
      </w:tr>
      <w:tr w:rsidR="00C67970">
        <w:trPr>
          <w:trHeight w:val="262"/>
        </w:trPr>
        <w:tc>
          <w:tcPr>
            <w:tcW w:w="4058" w:type="dxa"/>
            <w:shd w:val="clear" w:color="auto" w:fill="FFFFFF"/>
          </w:tcPr>
          <w:p w:rsidR="00C67970" w:rsidRDefault="00BC4CE2" w:rsidP="006647C5">
            <w:pPr>
              <w:spacing w:before="120" w:after="120"/>
            </w:pPr>
            <w:r>
              <w:t>牌坊重量，吨</w:t>
            </w:r>
          </w:p>
        </w:tc>
        <w:tc>
          <w:tcPr>
            <w:tcW w:w="2466" w:type="dxa"/>
            <w:tcBorders>
              <w:left w:val="single" w:sz="4" w:space="0" w:color="auto"/>
            </w:tcBorders>
            <w:shd w:val="clear" w:color="auto" w:fill="FFFFFF"/>
          </w:tcPr>
          <w:p w:rsidR="00C67970" w:rsidRDefault="00BC4CE2" w:rsidP="006647C5">
            <w:pPr>
              <w:spacing w:before="120" w:after="120"/>
            </w:pPr>
            <w:r>
              <w:t>180</w:t>
            </w:r>
            <w:r>
              <w:rPr>
                <w:rFonts w:ascii="MS Mincho" w:eastAsia="MS Mincho" w:hAnsi="MS Mincho" w:cs="MS Mincho" w:hint="eastAsia"/>
              </w:rPr>
              <w:t>〜</w:t>
            </w:r>
            <w:r>
              <w:t>205</w:t>
            </w:r>
          </w:p>
        </w:tc>
        <w:tc>
          <w:tcPr>
            <w:tcW w:w="2498" w:type="dxa"/>
            <w:tcBorders>
              <w:left w:val="single" w:sz="4" w:space="0" w:color="auto"/>
            </w:tcBorders>
            <w:shd w:val="clear" w:color="auto" w:fill="FFFFFF"/>
          </w:tcPr>
          <w:p w:rsidR="00C67970" w:rsidRDefault="00BC4CE2" w:rsidP="006647C5">
            <w:pPr>
              <w:spacing w:before="120" w:after="120"/>
            </w:pPr>
            <w:r>
              <w:t>250</w:t>
            </w:r>
            <w:r>
              <w:rPr>
                <w:rFonts w:ascii="MS Mincho" w:eastAsia="MS Mincho" w:hAnsi="MS Mincho" w:cs="MS Mincho" w:hint="eastAsia"/>
              </w:rPr>
              <w:t>〜</w:t>
            </w:r>
            <w:r>
              <w:t>450</w:t>
            </w:r>
          </w:p>
        </w:tc>
      </w:tr>
      <w:tr w:rsidR="00C67970">
        <w:trPr>
          <w:trHeight w:val="267"/>
        </w:trPr>
        <w:tc>
          <w:tcPr>
            <w:tcW w:w="4058" w:type="dxa"/>
            <w:shd w:val="clear" w:color="auto" w:fill="FFFFFF"/>
          </w:tcPr>
          <w:p w:rsidR="00C67970" w:rsidRDefault="00BC4CE2" w:rsidP="006647C5">
            <w:pPr>
              <w:spacing w:before="120" w:after="120"/>
            </w:pPr>
            <w:r>
              <w:t>最大轧制压力，吨</w:t>
            </w:r>
          </w:p>
        </w:tc>
        <w:tc>
          <w:tcPr>
            <w:tcW w:w="2466" w:type="dxa"/>
            <w:tcBorders>
              <w:left w:val="single" w:sz="4" w:space="0" w:color="auto"/>
            </w:tcBorders>
            <w:shd w:val="clear" w:color="auto" w:fill="FFFFFF"/>
          </w:tcPr>
          <w:p w:rsidR="00C67970" w:rsidRDefault="00BC4CE2" w:rsidP="006647C5">
            <w:pPr>
              <w:spacing w:before="120" w:after="120"/>
            </w:pPr>
            <w:r>
              <w:t>3000</w:t>
            </w:r>
            <w:r>
              <w:rPr>
                <w:rFonts w:ascii="MS Mincho" w:eastAsia="MS Mincho" w:hAnsi="MS Mincho" w:cs="MS Mincho" w:hint="eastAsia"/>
              </w:rPr>
              <w:t>〜</w:t>
            </w:r>
            <w:r>
              <w:t>5000</w:t>
            </w:r>
          </w:p>
        </w:tc>
        <w:tc>
          <w:tcPr>
            <w:tcW w:w="2498" w:type="dxa"/>
            <w:tcBorders>
              <w:left w:val="single" w:sz="4" w:space="0" w:color="auto"/>
            </w:tcBorders>
            <w:shd w:val="clear" w:color="auto" w:fill="FFFFFF"/>
          </w:tcPr>
          <w:p w:rsidR="00C67970" w:rsidRDefault="00BC4CE2" w:rsidP="006647C5">
            <w:pPr>
              <w:spacing w:before="120" w:after="120"/>
            </w:pPr>
            <w:r>
              <w:t>4500</w:t>
            </w:r>
            <w:r>
              <w:rPr>
                <w:rFonts w:ascii="MS Mincho" w:eastAsia="MS Mincho" w:hAnsi="MS Mincho" w:cs="MS Mincho" w:hint="eastAsia"/>
              </w:rPr>
              <w:t>〜</w:t>
            </w:r>
            <w:r>
              <w:t>10000</w:t>
            </w:r>
          </w:p>
        </w:tc>
      </w:tr>
      <w:tr w:rsidR="00C67970">
        <w:trPr>
          <w:trHeight w:val="272"/>
        </w:trPr>
        <w:tc>
          <w:tcPr>
            <w:tcW w:w="4058" w:type="dxa"/>
            <w:shd w:val="clear" w:color="auto" w:fill="FFFFFF"/>
          </w:tcPr>
          <w:p w:rsidR="00C67970" w:rsidRDefault="00BC4CE2" w:rsidP="006647C5">
            <w:pPr>
              <w:spacing w:before="120" w:after="120"/>
            </w:pPr>
            <w:r>
              <w:t>最大轧制力矩，吨</w:t>
            </w:r>
            <w:r>
              <w:t>•</w:t>
            </w:r>
            <w:r>
              <w:t>米</w:t>
            </w:r>
          </w:p>
        </w:tc>
        <w:tc>
          <w:tcPr>
            <w:tcW w:w="2466" w:type="dxa"/>
            <w:tcBorders>
              <w:left w:val="single" w:sz="4" w:space="0" w:color="auto"/>
            </w:tcBorders>
            <w:shd w:val="clear" w:color="auto" w:fill="FFFFFF"/>
          </w:tcPr>
          <w:p w:rsidR="00C67970" w:rsidRDefault="00BC4CE2" w:rsidP="006647C5">
            <w:pPr>
              <w:spacing w:before="120" w:after="120"/>
            </w:pPr>
            <w:r>
              <w:t>400</w:t>
            </w:r>
            <w:r>
              <w:rPr>
                <w:rFonts w:ascii="MS Mincho" w:eastAsia="MS Mincho" w:hAnsi="MS Mincho" w:cs="MS Mincho" w:hint="eastAsia"/>
              </w:rPr>
              <w:t>〜</w:t>
            </w:r>
            <w:r>
              <w:t>500</w:t>
            </w:r>
          </w:p>
        </w:tc>
        <w:tc>
          <w:tcPr>
            <w:tcW w:w="2498" w:type="dxa"/>
            <w:tcBorders>
              <w:left w:val="single" w:sz="4" w:space="0" w:color="auto"/>
            </w:tcBorders>
            <w:shd w:val="clear" w:color="auto" w:fill="FFFFFF"/>
          </w:tcPr>
          <w:p w:rsidR="00C67970" w:rsidRDefault="00BC4CE2" w:rsidP="006647C5">
            <w:pPr>
              <w:spacing w:before="120" w:after="120"/>
            </w:pPr>
            <w:r>
              <w:t>600</w:t>
            </w:r>
            <w:r>
              <w:rPr>
                <w:rFonts w:ascii="MS Mincho" w:eastAsia="MS Mincho" w:hAnsi="MS Mincho" w:cs="MS Mincho" w:hint="eastAsia"/>
              </w:rPr>
              <w:t>〜</w:t>
            </w:r>
            <w:r>
              <w:t>800</w:t>
            </w:r>
          </w:p>
        </w:tc>
      </w:tr>
      <w:tr w:rsidR="00C67970">
        <w:trPr>
          <w:trHeight w:val="257"/>
        </w:trPr>
        <w:tc>
          <w:tcPr>
            <w:tcW w:w="4058" w:type="dxa"/>
            <w:shd w:val="clear" w:color="auto" w:fill="FFFFFF"/>
          </w:tcPr>
          <w:p w:rsidR="00C67970" w:rsidRDefault="00BC4CE2" w:rsidP="006647C5">
            <w:pPr>
              <w:spacing w:before="120" w:after="120"/>
            </w:pPr>
            <w:r>
              <w:t>最大轧制速度，米</w:t>
            </w:r>
            <w:r>
              <w:t>/</w:t>
            </w:r>
            <w:r>
              <w:t>秒</w:t>
            </w:r>
          </w:p>
        </w:tc>
        <w:tc>
          <w:tcPr>
            <w:tcW w:w="2466" w:type="dxa"/>
            <w:tcBorders>
              <w:left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5</w:t>
            </w:r>
          </w:p>
        </w:tc>
        <w:tc>
          <w:tcPr>
            <w:tcW w:w="2498" w:type="dxa"/>
            <w:tcBorders>
              <w:left w:val="single" w:sz="4" w:space="0" w:color="auto"/>
            </w:tcBorders>
            <w:shd w:val="clear" w:color="auto" w:fill="FFFFFF"/>
          </w:tcPr>
          <w:p w:rsidR="00C67970" w:rsidRDefault="00BC4CE2" w:rsidP="006647C5">
            <w:pPr>
              <w:spacing w:before="120" w:after="120"/>
            </w:pPr>
            <w:r>
              <w:t xml:space="preserve">5 </w:t>
            </w:r>
            <w:r>
              <w:rPr>
                <w:rFonts w:ascii="MS Mincho" w:eastAsia="MS Mincho" w:hAnsi="MS Mincho" w:cs="MS Mincho" w:hint="eastAsia"/>
              </w:rPr>
              <w:t>〜</w:t>
            </w:r>
            <w:r>
              <w:t>7.5</w:t>
            </w:r>
          </w:p>
        </w:tc>
      </w:tr>
      <w:tr w:rsidR="00C67970">
        <w:trPr>
          <w:trHeight w:val="262"/>
        </w:trPr>
        <w:tc>
          <w:tcPr>
            <w:tcW w:w="4058" w:type="dxa"/>
            <w:shd w:val="clear" w:color="auto" w:fill="FFFFFF"/>
          </w:tcPr>
          <w:p w:rsidR="00C67970" w:rsidRDefault="00BC4CE2" w:rsidP="006647C5">
            <w:pPr>
              <w:spacing w:before="120" w:after="120"/>
              <w:rPr>
                <w:lang w:eastAsia="zh-CN"/>
              </w:rPr>
            </w:pPr>
            <w:r>
              <w:rPr>
                <w:lang w:eastAsia="zh-CN"/>
              </w:rPr>
              <w:t>主传动电机功率，千瓦</w:t>
            </w:r>
          </w:p>
        </w:tc>
        <w:tc>
          <w:tcPr>
            <w:tcW w:w="2466" w:type="dxa"/>
            <w:tcBorders>
              <w:left w:val="single" w:sz="4" w:space="0" w:color="auto"/>
            </w:tcBorders>
            <w:shd w:val="clear" w:color="auto" w:fill="FFFFFF"/>
          </w:tcPr>
          <w:p w:rsidR="00C67970" w:rsidRDefault="00BC4CE2" w:rsidP="006647C5">
            <w:pPr>
              <w:spacing w:before="120" w:after="120"/>
            </w:pPr>
            <w:r>
              <w:t>6000</w:t>
            </w:r>
            <w:r>
              <w:rPr>
                <w:rFonts w:ascii="MS Mincho" w:eastAsia="MS Mincho" w:hAnsi="MS Mincho" w:cs="MS Mincho" w:hint="eastAsia"/>
              </w:rPr>
              <w:t>〜</w:t>
            </w:r>
            <w:r>
              <w:t>9000</w:t>
            </w:r>
          </w:p>
        </w:tc>
        <w:tc>
          <w:tcPr>
            <w:tcW w:w="2498" w:type="dxa"/>
            <w:tcBorders>
              <w:left w:val="single" w:sz="4" w:space="0" w:color="auto"/>
            </w:tcBorders>
            <w:shd w:val="clear" w:color="auto" w:fill="FFFFFF"/>
          </w:tcPr>
          <w:p w:rsidR="00C67970" w:rsidRDefault="00BC4CE2" w:rsidP="006647C5">
            <w:pPr>
              <w:spacing w:before="120" w:after="120"/>
            </w:pPr>
            <w:r>
              <w:t>17900 (24000</w:t>
            </w:r>
            <w:r>
              <w:t>马力〉</w:t>
            </w:r>
          </w:p>
        </w:tc>
      </w:tr>
      <w:tr w:rsidR="00C67970">
        <w:trPr>
          <w:trHeight w:val="267"/>
        </w:trPr>
        <w:tc>
          <w:tcPr>
            <w:tcW w:w="4058" w:type="dxa"/>
            <w:shd w:val="clear" w:color="auto" w:fill="FFFFFF"/>
          </w:tcPr>
          <w:p w:rsidR="00C67970" w:rsidRDefault="00BC4CE2" w:rsidP="006647C5">
            <w:pPr>
              <w:spacing w:before="120" w:after="120"/>
            </w:pPr>
            <w:r>
              <w:t>最大轧件长度，米</w:t>
            </w:r>
          </w:p>
        </w:tc>
        <w:tc>
          <w:tcPr>
            <w:tcW w:w="2466" w:type="dxa"/>
            <w:tcBorders>
              <w:left w:val="single" w:sz="4" w:space="0" w:color="auto"/>
            </w:tcBorders>
            <w:shd w:val="clear" w:color="auto" w:fill="FFFFFF"/>
          </w:tcPr>
          <w:p w:rsidR="00C67970" w:rsidRDefault="00BC4CE2" w:rsidP="006647C5">
            <w:pPr>
              <w:spacing w:before="120" w:after="120"/>
            </w:pPr>
            <w:r>
              <w:t>30</w:t>
            </w:r>
          </w:p>
        </w:tc>
        <w:tc>
          <w:tcPr>
            <w:tcW w:w="2498" w:type="dxa"/>
            <w:tcBorders>
              <w:left w:val="single" w:sz="4" w:space="0" w:color="auto"/>
            </w:tcBorders>
            <w:shd w:val="clear" w:color="auto" w:fill="FFFFFF"/>
          </w:tcPr>
          <w:p w:rsidR="00C67970" w:rsidRDefault="00BC4CE2" w:rsidP="006647C5">
            <w:pPr>
              <w:spacing w:before="120" w:after="120"/>
            </w:pPr>
            <w:r>
              <w:t>60</w:t>
            </w:r>
          </w:p>
        </w:tc>
      </w:tr>
      <w:tr w:rsidR="00C67970">
        <w:trPr>
          <w:trHeight w:val="257"/>
        </w:trPr>
        <w:tc>
          <w:tcPr>
            <w:tcW w:w="4058" w:type="dxa"/>
            <w:shd w:val="clear" w:color="auto" w:fill="FFFFFF"/>
          </w:tcPr>
          <w:p w:rsidR="00C67970" w:rsidRDefault="00BC4CE2" w:rsidP="006647C5">
            <w:pPr>
              <w:spacing w:before="120" w:after="120"/>
              <w:rPr>
                <w:lang w:eastAsia="zh-CN"/>
              </w:rPr>
            </w:pPr>
            <w:r>
              <w:rPr>
                <w:lang w:eastAsia="zh-CN"/>
              </w:rPr>
              <w:t>除鳞高压水压力，公斤</w:t>
            </w:r>
            <w:r>
              <w:rPr>
                <w:lang w:eastAsia="zh-CN"/>
              </w:rPr>
              <w:t>/</w:t>
            </w:r>
            <w:r>
              <w:rPr>
                <w:lang w:eastAsia="zh-CN"/>
              </w:rPr>
              <w:t>厘米</w:t>
            </w:r>
            <w:r>
              <w:rPr>
                <w:vertAlign w:val="superscript"/>
                <w:lang w:eastAsia="zh-CN"/>
              </w:rPr>
              <w:t>：</w:t>
            </w:r>
          </w:p>
        </w:tc>
        <w:tc>
          <w:tcPr>
            <w:tcW w:w="2466" w:type="dxa"/>
            <w:tcBorders>
              <w:lef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120</w:t>
            </w:r>
          </w:p>
        </w:tc>
        <w:tc>
          <w:tcPr>
            <w:tcW w:w="2498" w:type="dxa"/>
            <w:tcBorders>
              <w:left w:val="single" w:sz="4" w:space="0" w:color="auto"/>
            </w:tcBorders>
            <w:shd w:val="clear" w:color="auto" w:fill="FFFFFF"/>
          </w:tcPr>
          <w:p w:rsidR="00C67970" w:rsidRDefault="00BC4CE2" w:rsidP="006647C5">
            <w:pPr>
              <w:spacing w:before="120" w:after="120"/>
            </w:pPr>
            <w:r>
              <w:t>145</w:t>
            </w:r>
            <w:r>
              <w:rPr>
                <w:rFonts w:ascii="MS Mincho" w:eastAsia="MS Mincho" w:hAnsi="MS Mincho" w:cs="MS Mincho" w:hint="eastAsia"/>
              </w:rPr>
              <w:t>〜</w:t>
            </w:r>
            <w:r>
              <w:t>180</w:t>
            </w:r>
          </w:p>
        </w:tc>
      </w:tr>
      <w:tr w:rsidR="00C67970">
        <w:trPr>
          <w:trHeight w:val="257"/>
        </w:trPr>
        <w:tc>
          <w:tcPr>
            <w:tcW w:w="4058" w:type="dxa"/>
            <w:shd w:val="clear" w:color="auto" w:fill="FFFFFF"/>
          </w:tcPr>
          <w:p w:rsidR="00C67970" w:rsidRDefault="00BC4CE2" w:rsidP="006647C5">
            <w:pPr>
              <w:spacing w:before="120" w:after="120"/>
            </w:pPr>
            <w:r>
              <w:t>厚度控制、辊型控制</w:t>
            </w:r>
          </w:p>
        </w:tc>
        <w:tc>
          <w:tcPr>
            <w:tcW w:w="2466" w:type="dxa"/>
            <w:tcBorders>
              <w:left w:val="single" w:sz="4" w:space="0" w:color="auto"/>
            </w:tcBorders>
            <w:shd w:val="clear" w:color="auto" w:fill="FFFFFF"/>
          </w:tcPr>
          <w:p w:rsidR="00C67970" w:rsidRDefault="00BC4CE2" w:rsidP="006647C5">
            <w:pPr>
              <w:spacing w:before="120" w:after="120"/>
            </w:pPr>
            <w:r>
              <w:t>—</w:t>
            </w:r>
          </w:p>
        </w:tc>
        <w:tc>
          <w:tcPr>
            <w:tcW w:w="2498" w:type="dxa"/>
            <w:tcBorders>
              <w:left w:val="single" w:sz="4" w:space="0" w:color="auto"/>
            </w:tcBorders>
            <w:shd w:val="clear" w:color="auto" w:fill="FFFFFF"/>
          </w:tcPr>
          <w:p w:rsidR="00C67970" w:rsidRDefault="00BC4CE2" w:rsidP="006647C5">
            <w:pPr>
              <w:spacing w:before="120" w:after="120"/>
            </w:pPr>
            <w:r>
              <w:t>+AGC</w:t>
            </w:r>
            <w:r>
              <w:t>、液压弯辊</w:t>
            </w:r>
          </w:p>
        </w:tc>
      </w:tr>
      <w:tr w:rsidR="00C67970">
        <w:trPr>
          <w:trHeight w:val="267"/>
        </w:trPr>
        <w:tc>
          <w:tcPr>
            <w:tcW w:w="4058" w:type="dxa"/>
            <w:shd w:val="clear" w:color="auto" w:fill="FFFFFF"/>
          </w:tcPr>
          <w:p w:rsidR="00C67970" w:rsidRDefault="00BC4CE2" w:rsidP="006647C5">
            <w:pPr>
              <w:spacing w:before="120" w:after="120"/>
            </w:pPr>
            <w:r>
              <w:t>自动化</w:t>
            </w:r>
          </w:p>
        </w:tc>
        <w:tc>
          <w:tcPr>
            <w:tcW w:w="2466" w:type="dxa"/>
            <w:tcBorders>
              <w:left w:val="single" w:sz="4" w:space="0" w:color="auto"/>
            </w:tcBorders>
            <w:shd w:val="clear" w:color="auto" w:fill="FFFFFF"/>
          </w:tcPr>
          <w:p w:rsidR="00C67970" w:rsidRDefault="00BC4CE2" w:rsidP="006647C5">
            <w:pPr>
              <w:spacing w:before="120" w:after="120"/>
            </w:pPr>
            <w:r>
              <w:t>可能有压下程序控制</w:t>
            </w:r>
          </w:p>
        </w:tc>
        <w:tc>
          <w:tcPr>
            <w:tcW w:w="2498" w:type="dxa"/>
            <w:tcBorders>
              <w:left w:val="single" w:sz="4" w:space="0" w:color="auto"/>
            </w:tcBorders>
            <w:shd w:val="clear" w:color="auto" w:fill="FFFFFF"/>
          </w:tcPr>
          <w:p w:rsidR="00C67970" w:rsidRDefault="00BC4CE2" w:rsidP="006647C5">
            <w:pPr>
              <w:spacing w:before="120" w:after="120"/>
            </w:pPr>
            <w:r>
              <w:t>计算机全面自动控制</w:t>
            </w:r>
          </w:p>
        </w:tc>
      </w:tr>
      <w:tr w:rsidR="00C67970">
        <w:trPr>
          <w:trHeight w:val="278"/>
        </w:trPr>
        <w:tc>
          <w:tcPr>
            <w:tcW w:w="4058" w:type="dxa"/>
            <w:shd w:val="clear" w:color="auto" w:fill="FFFFFF"/>
          </w:tcPr>
          <w:p w:rsidR="00C67970" w:rsidRDefault="00BC4CE2" w:rsidP="006647C5">
            <w:pPr>
              <w:spacing w:before="120" w:after="120"/>
            </w:pPr>
            <w:r>
              <w:t>标准厚度公差，毫米</w:t>
            </w:r>
          </w:p>
        </w:tc>
        <w:tc>
          <w:tcPr>
            <w:tcW w:w="2466" w:type="dxa"/>
            <w:tcBorders>
              <w:left w:val="single" w:sz="4" w:space="0" w:color="auto"/>
            </w:tcBorders>
            <w:shd w:val="clear" w:color="auto" w:fill="FFFFFF"/>
          </w:tcPr>
          <w:p w:rsidR="00C67970" w:rsidRDefault="00BC4CE2" w:rsidP="006647C5">
            <w:pPr>
              <w:spacing w:before="120" w:after="120"/>
            </w:pPr>
            <w:r>
              <w:t>0,25</w:t>
            </w:r>
            <w:r>
              <w:rPr>
                <w:rFonts w:ascii="MS Mincho" w:eastAsia="MS Mincho" w:hAnsi="MS Mincho" w:cs="MS Mincho" w:hint="eastAsia"/>
              </w:rPr>
              <w:t>〜</w:t>
            </w:r>
            <w:r>
              <w:t>0,30</w:t>
            </w:r>
          </w:p>
        </w:tc>
        <w:tc>
          <w:tcPr>
            <w:tcW w:w="2498" w:type="dxa"/>
            <w:tcBorders>
              <w:left w:val="single" w:sz="4" w:space="0" w:color="auto"/>
            </w:tcBorders>
            <w:shd w:val="clear" w:color="auto" w:fill="FFFFFF"/>
          </w:tcPr>
          <w:p w:rsidR="00C67970" w:rsidRDefault="00BC4CE2" w:rsidP="006647C5">
            <w:pPr>
              <w:spacing w:before="120" w:after="120"/>
            </w:pPr>
            <w:r>
              <w:t>0.10</w:t>
            </w:r>
            <w:r>
              <w:rPr>
                <w:rFonts w:ascii="MS Mincho" w:eastAsia="MS Mincho" w:hAnsi="MS Mincho" w:cs="MS Mincho" w:hint="eastAsia"/>
              </w:rPr>
              <w:t>〜</w:t>
            </w:r>
            <w:r>
              <w:t>0.15</w:t>
            </w:r>
          </w:p>
        </w:tc>
      </w:tr>
      <w:tr w:rsidR="00C67970">
        <w:trPr>
          <w:trHeight w:val="262"/>
        </w:trPr>
        <w:tc>
          <w:tcPr>
            <w:tcW w:w="4058" w:type="dxa"/>
            <w:shd w:val="clear" w:color="auto" w:fill="FFFFFF"/>
          </w:tcPr>
          <w:p w:rsidR="00C67970" w:rsidRDefault="00BC4CE2" w:rsidP="006647C5">
            <w:pPr>
              <w:spacing w:before="120" w:after="120"/>
            </w:pPr>
            <w:r>
              <w:t>标准宽度公差，毫米</w:t>
            </w:r>
          </w:p>
        </w:tc>
        <w:tc>
          <w:tcPr>
            <w:tcW w:w="2466" w:type="dxa"/>
            <w:tcBorders>
              <w:left w:val="single" w:sz="4" w:space="0" w:color="auto"/>
            </w:tcBorders>
            <w:shd w:val="clear" w:color="auto" w:fill="FFFFFF"/>
          </w:tcPr>
          <w:p w:rsidR="00C67970" w:rsidRDefault="00BC4CE2" w:rsidP="006647C5">
            <w:pPr>
              <w:spacing w:before="120" w:after="120"/>
            </w:pPr>
            <w:r>
              <w:t xml:space="preserve">&lt;40 </w:t>
            </w:r>
            <w:r>
              <w:rPr>
                <w:rFonts w:ascii="MS Mincho" w:eastAsia="MS Mincho" w:hAnsi="MS Mincho" w:cs="MS Mincho" w:hint="eastAsia"/>
              </w:rPr>
              <w:t>〜</w:t>
            </w:r>
            <w:r>
              <w:t>50</w:t>
            </w:r>
          </w:p>
        </w:tc>
        <w:tc>
          <w:tcPr>
            <w:tcW w:w="2498" w:type="dxa"/>
            <w:tcBorders>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15</w:t>
            </w:r>
          </w:p>
        </w:tc>
      </w:tr>
      <w:tr w:rsidR="00C67970">
        <w:trPr>
          <w:trHeight w:val="346"/>
        </w:trPr>
        <w:tc>
          <w:tcPr>
            <w:tcW w:w="4058" w:type="dxa"/>
            <w:tcBorders>
              <w:bottom w:val="single" w:sz="4" w:space="0" w:color="auto"/>
            </w:tcBorders>
            <w:shd w:val="clear" w:color="auto" w:fill="FFFFFF"/>
          </w:tcPr>
          <w:p w:rsidR="00C67970" w:rsidRDefault="00BC4CE2" w:rsidP="006647C5">
            <w:pPr>
              <w:spacing w:before="120" w:after="120"/>
              <w:rPr>
                <w:lang w:eastAsia="zh-CN"/>
              </w:rPr>
            </w:pPr>
            <w:r>
              <w:rPr>
                <w:lang w:eastAsia="zh-CN"/>
              </w:rPr>
              <w:t>生产能力</w:t>
            </w:r>
            <w:r>
              <w:rPr>
                <w:lang w:eastAsia="zh-CN"/>
              </w:rPr>
              <w:t xml:space="preserve"> &lt;</w:t>
            </w:r>
            <w:r>
              <w:rPr>
                <w:lang w:eastAsia="zh-CN"/>
              </w:rPr>
              <w:t>双机架），万吨</w:t>
            </w:r>
            <w:r>
              <w:rPr>
                <w:lang w:eastAsia="zh-CN"/>
              </w:rPr>
              <w:t>/</w:t>
            </w:r>
            <w:r>
              <w:rPr>
                <w:lang w:eastAsia="zh-CN"/>
              </w:rPr>
              <w:t>年</w:t>
            </w:r>
          </w:p>
        </w:tc>
        <w:tc>
          <w:tcPr>
            <w:tcW w:w="2466" w:type="dxa"/>
            <w:tcBorders>
              <w:left w:val="single" w:sz="4" w:space="0" w:color="auto"/>
              <w:bottom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120</w:t>
            </w:r>
          </w:p>
        </w:tc>
        <w:tc>
          <w:tcPr>
            <w:tcW w:w="2498" w:type="dxa"/>
            <w:tcBorders>
              <w:left w:val="single" w:sz="4" w:space="0" w:color="auto"/>
              <w:bottom w:val="single" w:sz="4" w:space="0" w:color="auto"/>
            </w:tcBorders>
            <w:shd w:val="clear" w:color="auto" w:fill="FFFFFF"/>
          </w:tcPr>
          <w:p w:rsidR="00C67970" w:rsidRDefault="00BC4CE2" w:rsidP="006647C5">
            <w:pPr>
              <w:spacing w:before="120" w:after="120"/>
            </w:pPr>
            <w:r>
              <w:t>180</w:t>
            </w:r>
            <w:r>
              <w:rPr>
                <w:rFonts w:ascii="MS Mincho" w:eastAsia="MS Mincho" w:hAnsi="MS Mincho" w:cs="MS Mincho" w:hint="eastAsia"/>
              </w:rPr>
              <w:t>〜</w:t>
            </w:r>
            <w:r>
              <w:t>240</w:t>
            </w:r>
          </w:p>
        </w:tc>
      </w:tr>
    </w:tbl>
    <w:p w:rsidR="00C67970" w:rsidRDefault="00BC4CE2" w:rsidP="006647C5">
      <w:pPr>
        <w:spacing w:before="120" w:after="120"/>
        <w:ind w:firstLine="360"/>
        <w:rPr>
          <w:lang w:eastAsia="zh-CN"/>
        </w:rPr>
      </w:pPr>
      <w:r>
        <w:rPr>
          <w:lang w:eastAsia="zh-CN"/>
        </w:rPr>
        <w:t>2.</w:t>
      </w:r>
      <w:r>
        <w:rPr>
          <w:lang w:eastAsia="zh-CN"/>
        </w:rPr>
        <w:t>双机架轧机它是现代中厚板乳机的主要型式。双机架是由单机架进一步发展而</w:t>
      </w:r>
      <w:r>
        <w:rPr>
          <w:lang w:eastAsia="zh-CN"/>
        </w:rPr>
        <w:t xml:space="preserve"> </w:t>
      </w:r>
      <w:r>
        <w:rPr>
          <w:lang w:eastAsia="zh-CN"/>
        </w:rPr>
        <w:t>来，它把粗轧和精轧两个阶段的不同任务和要求分到两个机架上去完成。其主要优点是：</w:t>
      </w:r>
      <w:r>
        <w:rPr>
          <w:lang w:eastAsia="zh-CN"/>
        </w:rPr>
        <w:t xml:space="preserve"> </w:t>
      </w:r>
      <w:r>
        <w:rPr>
          <w:lang w:eastAsia="zh-CN"/>
        </w:rPr>
        <w:t>不仅轧机产量髙，而且产品表面质量、尺寸精度或板型都比较好，并延长了轧机使用寿</w:t>
      </w:r>
      <w:r>
        <w:rPr>
          <w:lang w:eastAsia="zh-CN"/>
        </w:rPr>
        <w:t xml:space="preserve"> </w:t>
      </w:r>
      <w:r>
        <w:rPr>
          <w:lang w:eastAsia="zh-CN"/>
        </w:rPr>
        <w:t>命，缩短了换辊次数等。双机架轧机的粗轧机可采用二辊可逆式，三辊劳特式或四辊可逆</w:t>
      </w:r>
      <w:r>
        <w:rPr>
          <w:lang w:eastAsia="zh-CN"/>
        </w:rPr>
        <w:t xml:space="preserve"> </w:t>
      </w:r>
      <w:r>
        <w:rPr>
          <w:lang w:eastAsia="zh-CN"/>
        </w:rPr>
        <w:t>式；而精轧机则一般皆采用四辊可逆式。我国目前还是以二辊粗轧加四辊精轧的型式较普</w:t>
      </w:r>
    </w:p>
    <w:p w:rsidR="00C67970" w:rsidRDefault="00BC4CE2" w:rsidP="006647C5">
      <w:pPr>
        <w:spacing w:before="120" w:after="120"/>
        <w:rPr>
          <w:lang w:eastAsia="zh-CN"/>
        </w:rPr>
      </w:pPr>
      <w:r>
        <w:rPr>
          <w:lang w:eastAsia="zh-CN"/>
        </w:rPr>
        <w:t>238</w:t>
      </w:r>
    </w:p>
    <w:p w:rsidR="00C67970" w:rsidRDefault="00BC4CE2" w:rsidP="006647C5">
      <w:pPr>
        <w:spacing w:before="120" w:after="120"/>
        <w:rPr>
          <w:lang w:eastAsia="zh-CN"/>
        </w:rPr>
      </w:pPr>
      <w:r>
        <w:rPr>
          <w:lang w:eastAsia="zh-CN"/>
        </w:rPr>
        <w:t>239</w:t>
      </w:r>
    </w:p>
    <w:p w:rsidR="00C67970" w:rsidRDefault="00BC4CE2" w:rsidP="006647C5">
      <w:pPr>
        <w:spacing w:before="120" w:after="120"/>
        <w:rPr>
          <w:lang w:eastAsia="zh-CN"/>
        </w:rPr>
      </w:pPr>
      <w:r>
        <w:rPr>
          <w:lang w:eastAsia="zh-CN"/>
        </w:rPr>
        <w:t>表</w:t>
      </w:r>
      <w:r>
        <w:rPr>
          <w:lang w:eastAsia="zh-CN"/>
        </w:rPr>
        <w:t>12-2</w:t>
      </w:r>
      <w:r>
        <w:rPr>
          <w:lang w:eastAsia="zh-CN"/>
        </w:rPr>
        <w:t>某些厚板轧机的型式和性能</w:t>
      </w:r>
    </w:p>
    <w:tbl>
      <w:tblPr>
        <w:tblOverlap w:val="never"/>
        <w:tblW w:w="0" w:type="auto"/>
        <w:tblLayout w:type="fixed"/>
        <w:tblCellMar>
          <w:left w:w="10" w:type="dxa"/>
          <w:right w:w="10" w:type="dxa"/>
        </w:tblCellMar>
        <w:tblLook w:val="0000"/>
      </w:tblPr>
      <w:tblGrid>
        <w:gridCol w:w="555"/>
        <w:gridCol w:w="1042"/>
        <w:gridCol w:w="1251"/>
        <w:gridCol w:w="723"/>
        <w:gridCol w:w="906"/>
        <w:gridCol w:w="1251"/>
        <w:gridCol w:w="1251"/>
        <w:gridCol w:w="723"/>
        <w:gridCol w:w="911"/>
        <w:gridCol w:w="890"/>
        <w:gridCol w:w="895"/>
        <w:gridCol w:w="906"/>
        <w:gridCol w:w="890"/>
        <w:gridCol w:w="1262"/>
      </w:tblGrid>
      <w:tr w:rsidR="00C67970">
        <w:trPr>
          <w:trHeight w:val="581"/>
        </w:trPr>
        <w:tc>
          <w:tcPr>
            <w:tcW w:w="1597" w:type="dxa"/>
            <w:gridSpan w:val="2"/>
            <w:vMerge w:val="restart"/>
            <w:tcBorders>
              <w:top w:val="single" w:sz="4" w:space="0" w:color="auto"/>
            </w:tcBorders>
            <w:shd w:val="clear" w:color="auto" w:fill="FFFFFF"/>
          </w:tcPr>
          <w:p w:rsidR="00C67970" w:rsidRDefault="00BC4CE2" w:rsidP="006647C5">
            <w:pPr>
              <w:spacing w:before="120" w:after="120"/>
            </w:pPr>
            <w:r>
              <w:t>X</w:t>
            </w:r>
            <w:r>
              <w:t>：</w:t>
            </w:r>
          </w:p>
          <w:p w:rsidR="00C67970" w:rsidRDefault="00BC4CE2" w:rsidP="006647C5">
            <w:pPr>
              <w:spacing w:before="120" w:after="120"/>
            </w:pPr>
            <w:r>
              <w:t>项</w:t>
            </w:r>
          </w:p>
        </w:tc>
        <w:tc>
          <w:tcPr>
            <w:tcW w:w="1251" w:type="dxa"/>
            <w:vMerge w:val="restart"/>
            <w:tcBorders>
              <w:top w:val="single" w:sz="4" w:space="0" w:color="auto"/>
              <w:left w:val="single" w:sz="4" w:space="0" w:color="auto"/>
            </w:tcBorders>
            <w:shd w:val="clear" w:color="auto" w:fill="FFFFFF"/>
          </w:tcPr>
          <w:p w:rsidR="00C67970" w:rsidRDefault="00BC4CE2" w:rsidP="006647C5">
            <w:pPr>
              <w:spacing w:before="120" w:after="120"/>
            </w:pPr>
            <w:r>
              <w:t>A</w:t>
            </w:r>
            <w:r>
              <w:t>厂</w:t>
            </w:r>
          </w:p>
        </w:tc>
        <w:tc>
          <w:tcPr>
            <w:tcW w:w="1629" w:type="dxa"/>
            <w:gridSpan w:val="2"/>
            <w:tcBorders>
              <w:top w:val="single" w:sz="4" w:space="0" w:color="auto"/>
              <w:left w:val="single" w:sz="4" w:space="0" w:color="auto"/>
            </w:tcBorders>
            <w:shd w:val="clear" w:color="auto" w:fill="FFFFFF"/>
          </w:tcPr>
          <w:p w:rsidR="00C67970" w:rsidRDefault="00BC4CE2" w:rsidP="006647C5">
            <w:pPr>
              <w:spacing w:before="120" w:after="120"/>
            </w:pPr>
            <w:r>
              <w:t xml:space="preserve">B </w:t>
            </w:r>
            <w:r>
              <w:t>厂</w:t>
            </w:r>
          </w:p>
        </w:tc>
        <w:tc>
          <w:tcPr>
            <w:tcW w:w="1251" w:type="dxa"/>
            <w:vMerge w:val="restart"/>
            <w:tcBorders>
              <w:top w:val="single" w:sz="4" w:space="0" w:color="auto"/>
              <w:left w:val="single" w:sz="4" w:space="0" w:color="auto"/>
            </w:tcBorders>
            <w:shd w:val="clear" w:color="auto" w:fill="FFFFFF"/>
          </w:tcPr>
          <w:p w:rsidR="00C67970" w:rsidRDefault="00BC4CE2" w:rsidP="006647C5">
            <w:pPr>
              <w:spacing w:before="120" w:after="120"/>
            </w:pPr>
            <w:r>
              <w:t>西德迪林根钢</w:t>
            </w:r>
          </w:p>
          <w:p w:rsidR="00C67970" w:rsidRDefault="00BC4CE2" w:rsidP="006647C5">
            <w:pPr>
              <w:spacing w:before="120" w:after="120"/>
            </w:pPr>
            <w:r>
              <w:t>铁公司</w:t>
            </w:r>
          </w:p>
        </w:tc>
        <w:tc>
          <w:tcPr>
            <w:tcW w:w="1251"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曰本水岛制铁</w:t>
            </w:r>
            <w:r>
              <w:rPr>
                <w:lang w:eastAsia="zh-CN"/>
              </w:rPr>
              <w:t xml:space="preserve"> </w:t>
            </w:r>
            <w:r>
              <w:rPr>
                <w:lang w:eastAsia="zh-CN"/>
              </w:rPr>
              <w:t>所第二厚板厂</w:t>
            </w:r>
          </w:p>
        </w:tc>
        <w:tc>
          <w:tcPr>
            <w:tcW w:w="1634" w:type="dxa"/>
            <w:gridSpan w:val="2"/>
            <w:tcBorders>
              <w:top w:val="single" w:sz="4" w:space="0" w:color="auto"/>
              <w:left w:val="single" w:sz="4" w:space="0" w:color="auto"/>
            </w:tcBorders>
            <w:shd w:val="clear" w:color="auto" w:fill="FFFFFF"/>
          </w:tcPr>
          <w:p w:rsidR="00C67970" w:rsidRDefault="00BC4CE2" w:rsidP="006647C5">
            <w:pPr>
              <w:spacing w:before="120" w:after="120"/>
            </w:pPr>
            <w:r>
              <w:t>美国钢铁公司巴敦厂</w:t>
            </w:r>
          </w:p>
        </w:tc>
        <w:tc>
          <w:tcPr>
            <w:tcW w:w="1785" w:type="dxa"/>
            <w:gridSpan w:val="2"/>
            <w:tcBorders>
              <w:top w:val="single" w:sz="4" w:space="0" w:color="auto"/>
              <w:left w:val="single" w:sz="4" w:space="0" w:color="auto"/>
            </w:tcBorders>
            <w:shd w:val="clear" w:color="auto" w:fill="FFFFFF"/>
          </w:tcPr>
          <w:p w:rsidR="00C67970" w:rsidRDefault="00BC4CE2" w:rsidP="006647C5">
            <w:pPr>
              <w:spacing w:before="120" w:after="120"/>
            </w:pPr>
            <w:r>
              <w:t>苏联业速钢铁厂</w:t>
            </w:r>
          </w:p>
        </w:tc>
        <w:tc>
          <w:tcPr>
            <w:tcW w:w="1796" w:type="dxa"/>
            <w:gridSpan w:val="2"/>
            <w:tcBorders>
              <w:top w:val="single" w:sz="4" w:space="0" w:color="auto"/>
              <w:left w:val="single" w:sz="4" w:space="0" w:color="auto"/>
            </w:tcBorders>
            <w:shd w:val="clear" w:color="auto" w:fill="FFFFFF"/>
          </w:tcPr>
          <w:p w:rsidR="00C67970" w:rsidRDefault="00BC4CE2" w:rsidP="006647C5">
            <w:pPr>
              <w:spacing w:before="120" w:after="120"/>
            </w:pPr>
            <w:r>
              <w:t>曰本住友公司鹿岛厂</w:t>
            </w:r>
          </w:p>
        </w:tc>
        <w:tc>
          <w:tcPr>
            <w:tcW w:w="1262"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矣国达尔策耳厂</w:t>
            </w:r>
            <w:r>
              <w:rPr>
                <w:lang w:eastAsia="zh-CN"/>
              </w:rPr>
              <w:t xml:space="preserve"> (</w:t>
            </w:r>
            <w:r>
              <w:rPr>
                <w:lang w:eastAsia="zh-CN"/>
              </w:rPr>
              <w:t>预应力机架》</w:t>
            </w:r>
          </w:p>
        </w:tc>
      </w:tr>
      <w:tr w:rsidR="00C67970">
        <w:trPr>
          <w:trHeight w:val="550"/>
        </w:trPr>
        <w:tc>
          <w:tcPr>
            <w:tcW w:w="1597" w:type="dxa"/>
            <w:gridSpan w:val="2"/>
            <w:vMerge/>
            <w:shd w:val="clear" w:color="auto" w:fill="FFFFFF"/>
          </w:tcPr>
          <w:p w:rsidR="00C67970" w:rsidRDefault="00C67970" w:rsidP="006647C5">
            <w:pPr>
              <w:spacing w:before="120" w:after="120"/>
              <w:rPr>
                <w:lang w:eastAsia="zh-CN"/>
              </w:rPr>
            </w:pPr>
          </w:p>
        </w:tc>
        <w:tc>
          <w:tcPr>
            <w:tcW w:w="1251" w:type="dxa"/>
            <w:vMerge/>
            <w:tcBorders>
              <w:left w:val="single" w:sz="4" w:space="0" w:color="auto"/>
            </w:tcBorders>
            <w:shd w:val="clear" w:color="auto" w:fill="FFFFFF"/>
          </w:tcPr>
          <w:p w:rsidR="00C67970" w:rsidRDefault="00C67970" w:rsidP="006647C5">
            <w:pPr>
              <w:spacing w:before="120" w:after="120"/>
              <w:rPr>
                <w:lang w:eastAsia="zh-CN"/>
              </w:rPr>
            </w:pP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粗轧机</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精乳机</w:t>
            </w:r>
          </w:p>
        </w:tc>
        <w:tc>
          <w:tcPr>
            <w:tcW w:w="1251" w:type="dxa"/>
            <w:vMerge/>
            <w:tcBorders>
              <w:left w:val="single" w:sz="4" w:space="0" w:color="auto"/>
            </w:tcBorders>
            <w:shd w:val="clear" w:color="auto" w:fill="FFFFFF"/>
          </w:tcPr>
          <w:p w:rsidR="00C67970" w:rsidRDefault="00C67970" w:rsidP="006647C5">
            <w:pPr>
              <w:spacing w:before="120" w:after="120"/>
            </w:pPr>
          </w:p>
        </w:tc>
        <w:tc>
          <w:tcPr>
            <w:tcW w:w="1251" w:type="dxa"/>
            <w:vMerge/>
            <w:tcBorders>
              <w:left w:val="single" w:sz="4" w:space="0" w:color="auto"/>
            </w:tcBorders>
            <w:shd w:val="clear" w:color="auto" w:fill="FFFFFF"/>
          </w:tcPr>
          <w:p w:rsidR="00C67970" w:rsidRDefault="00C67970" w:rsidP="006647C5">
            <w:pPr>
              <w:spacing w:before="120" w:after="120"/>
            </w:pP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粗轧机</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精轧机</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粗轧机</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精轧机</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粗轧机</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精轧机</w:t>
            </w:r>
          </w:p>
        </w:tc>
        <w:tc>
          <w:tcPr>
            <w:tcW w:w="1262" w:type="dxa"/>
            <w:vMerge/>
            <w:tcBorders>
              <w:left w:val="single" w:sz="4" w:space="0" w:color="auto"/>
            </w:tcBorders>
            <w:shd w:val="clear" w:color="auto" w:fill="FFFFFF"/>
          </w:tcPr>
          <w:p w:rsidR="00C67970" w:rsidRDefault="00C67970" w:rsidP="006647C5">
            <w:pPr>
              <w:spacing w:before="120" w:after="120"/>
            </w:pPr>
          </w:p>
        </w:tc>
      </w:tr>
      <w:tr w:rsidR="00C67970">
        <w:trPr>
          <w:trHeight w:val="906"/>
        </w:trPr>
        <w:tc>
          <w:tcPr>
            <w:tcW w:w="1597" w:type="dxa"/>
            <w:gridSpan w:val="2"/>
            <w:tcBorders>
              <w:top w:val="single" w:sz="4" w:space="0" w:color="auto"/>
            </w:tcBorders>
            <w:shd w:val="clear" w:color="auto" w:fill="FFFFFF"/>
          </w:tcPr>
          <w:p w:rsidR="00C67970" w:rsidRDefault="00BC4CE2" w:rsidP="006647C5">
            <w:pPr>
              <w:spacing w:before="120" w:after="120"/>
            </w:pPr>
            <w:r>
              <w:t>轧机型式</w:t>
            </w:r>
            <w:r>
              <w:t xml:space="preserve"> (</w:t>
            </w:r>
            <w:r>
              <w:t>建成年月）</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单机三辊劳特式</w:t>
            </w:r>
            <w:r>
              <w:t xml:space="preserve"> (1958)</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二辊可逆</w:t>
            </w:r>
            <w:r>
              <w:t xml:space="preserve"> (1958)</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四辊万能</w:t>
            </w:r>
            <w:r>
              <w:t xml:space="preserve"> (1958)</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单机四辊可逆</w:t>
            </w:r>
            <w:r>
              <w:t xml:space="preserve"> (1971)</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单机四辊可逆</w:t>
            </w:r>
            <w:r>
              <w:t xml:space="preserve"> &lt;1976)</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二辊可逆</w:t>
            </w:r>
            <w:r>
              <w:t xml:space="preserve"> (1970)</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四辊可逆</w:t>
            </w:r>
            <w:r>
              <w:t xml:space="preserve"> (1970)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四辊可逆</w:t>
            </w:r>
            <w:r>
              <w:t xml:space="preserve"> C1972)</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四辊可逆</w:t>
            </w:r>
            <w:r>
              <w:t xml:space="preserve"> (1971)</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四辊可逆</w:t>
            </w:r>
            <w:r>
              <w:t xml:space="preserve"> (1974)</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四辊可逆</w:t>
            </w:r>
            <w:r>
              <w:t xml:space="preserve"> (1970)</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单机四辊可逆</w:t>
            </w:r>
            <w:r>
              <w:t xml:space="preserve"> (1969)</w:t>
            </w:r>
          </w:p>
        </w:tc>
      </w:tr>
      <w:tr w:rsidR="00C67970">
        <w:trPr>
          <w:trHeight w:val="895"/>
        </w:trPr>
        <w:tc>
          <w:tcPr>
            <w:tcW w:w="1597" w:type="dxa"/>
            <w:gridSpan w:val="2"/>
            <w:tcBorders>
              <w:top w:val="single" w:sz="4" w:space="0" w:color="auto"/>
            </w:tcBorders>
            <w:shd w:val="clear" w:color="auto" w:fill="FFFFFF"/>
          </w:tcPr>
          <w:p w:rsidR="00C67970" w:rsidRDefault="00BC4CE2" w:rsidP="006647C5">
            <w:pPr>
              <w:spacing w:before="120" w:after="120"/>
              <w:rPr>
                <w:lang w:eastAsia="zh-CN"/>
              </w:rPr>
            </w:pPr>
            <w:r>
              <w:rPr>
                <w:lang w:eastAsia="zh-CN"/>
              </w:rPr>
              <w:t>轧辊尺寸</w:t>
            </w:r>
            <w:r>
              <w:rPr>
                <w:lang w:eastAsia="zh-CN"/>
              </w:rPr>
              <w:t xml:space="preserve"> </w:t>
            </w:r>
            <w:r>
              <w:rPr>
                <w:lang w:eastAsia="zh-CN"/>
              </w:rPr>
              <w:t>工作辊</w:t>
            </w:r>
            <w:r>
              <w:rPr>
                <w:lang w:eastAsia="zh-CN"/>
              </w:rPr>
              <w:t>/</w:t>
            </w:r>
            <w:r>
              <w:rPr>
                <w:lang w:eastAsia="zh-CN"/>
              </w:rPr>
              <w:t>支持辊</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(^800/550/800 x 2300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彡</w:t>
            </w:r>
            <w:r>
              <w:t xml:space="preserve"> 1150 X 2800</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多</w:t>
            </w:r>
            <w:r>
              <w:t>800/1400 X 2800</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彡</w:t>
            </w:r>
            <w:r>
              <w:t>1100/2160 x 4300</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沴</w:t>
            </w:r>
            <w:r>
              <w:t>1200/2400 X5490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01345 X 4060</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珍</w:t>
            </w:r>
            <w:r>
              <w:t>990/1830 X4060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01130/ 1805 x3610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沴</w:t>
            </w:r>
            <w:r>
              <w:t>1030/ 1805X 3610</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^1005/ 2005 x5340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沴</w:t>
            </w:r>
            <w:r>
              <w:t xml:space="preserve"> 1005/ 2005 X 4725</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碜</w:t>
            </w:r>
            <w:r>
              <w:t>1000/1840 X 4340</w:t>
            </w:r>
          </w:p>
        </w:tc>
      </w:tr>
      <w:tr w:rsidR="00C67970">
        <w:trPr>
          <w:trHeight w:val="895"/>
        </w:trPr>
        <w:tc>
          <w:tcPr>
            <w:tcW w:w="555" w:type="dxa"/>
            <w:tcBorders>
              <w:top w:val="single" w:sz="4" w:space="0" w:color="auto"/>
            </w:tcBorders>
            <w:shd w:val="clear" w:color="auto" w:fill="FFFFFF"/>
          </w:tcPr>
          <w:p w:rsidR="00C67970" w:rsidRDefault="00BC4CE2" w:rsidP="006647C5">
            <w:pPr>
              <w:spacing w:before="120" w:after="120"/>
            </w:pPr>
            <w:r>
              <w:t>牌</w:t>
            </w:r>
          </w:p>
          <w:p w:rsidR="00C67970" w:rsidRDefault="00BC4CE2" w:rsidP="006647C5">
            <w:pPr>
              <w:spacing w:before="120" w:after="120"/>
            </w:pPr>
            <w:r>
              <w:t>坊</w:t>
            </w:r>
          </w:p>
        </w:tc>
        <w:tc>
          <w:tcPr>
            <w:tcW w:w="1042" w:type="dxa"/>
            <w:tcBorders>
              <w:top w:val="single" w:sz="4" w:space="0" w:color="auto"/>
              <w:left w:val="single" w:sz="4" w:space="0" w:color="auto"/>
            </w:tcBorders>
            <w:shd w:val="clear" w:color="auto" w:fill="FFFFFF"/>
          </w:tcPr>
          <w:p w:rsidR="00C67970" w:rsidRDefault="00BC4CE2" w:rsidP="006647C5">
            <w:pPr>
              <w:spacing w:before="120" w:after="120"/>
            </w:pPr>
            <w:r>
              <w:t>断面，厘米</w:t>
            </w:r>
            <w:r>
              <w:rPr>
                <w:vertAlign w:val="superscript"/>
              </w:rPr>
              <w:t>2</w:t>
            </w:r>
            <w:r>
              <w:t xml:space="preserve"> </w:t>
            </w:r>
            <w:r>
              <w:t>重量，吨</w:t>
            </w:r>
          </w:p>
        </w:tc>
        <w:tc>
          <w:tcPr>
            <w:tcW w:w="12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0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10625</w:t>
            </w:r>
          </w:p>
          <w:p w:rsidR="00C67970" w:rsidRDefault="00BC4CE2" w:rsidP="006647C5">
            <w:pPr>
              <w:spacing w:before="120" w:after="120"/>
            </w:pPr>
            <w:r>
              <w:t>450</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380</w:t>
            </w: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1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8700</w:t>
            </w:r>
          </w:p>
          <w:p w:rsidR="00C67970" w:rsidRDefault="00BC4CE2" w:rsidP="006647C5">
            <w:pPr>
              <w:spacing w:before="120" w:after="120"/>
            </w:pPr>
            <w:r>
              <w:t>250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8700</w:t>
            </w:r>
          </w:p>
          <w:p w:rsidR="00C67970" w:rsidRDefault="00BC4CE2" w:rsidP="006647C5">
            <w:pPr>
              <w:spacing w:before="120" w:after="120"/>
            </w:pPr>
            <w:r>
              <w:t>250</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10000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10000</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186</w:t>
            </w:r>
          </w:p>
        </w:tc>
      </w:tr>
      <w:tr w:rsidR="00C67970">
        <w:trPr>
          <w:trHeight w:val="895"/>
        </w:trPr>
        <w:tc>
          <w:tcPr>
            <w:tcW w:w="555" w:type="dxa"/>
            <w:vMerge w:val="restart"/>
            <w:tcBorders>
              <w:top w:val="single" w:sz="4" w:space="0" w:color="auto"/>
            </w:tcBorders>
            <w:shd w:val="clear" w:color="auto" w:fill="FFFFFF"/>
          </w:tcPr>
          <w:p w:rsidR="00C67970" w:rsidRDefault="00BC4CE2" w:rsidP="006647C5">
            <w:pPr>
              <w:spacing w:before="120" w:after="120"/>
            </w:pPr>
            <w:r>
              <w:t>最大</w:t>
            </w:r>
          </w:p>
          <w:p w:rsidR="00C67970" w:rsidRDefault="00BC4CE2" w:rsidP="006647C5">
            <w:pPr>
              <w:spacing w:before="120" w:after="120"/>
            </w:pPr>
            <w:r>
              <w:t>电机</w:t>
            </w:r>
          </w:p>
        </w:tc>
        <w:tc>
          <w:tcPr>
            <w:tcW w:w="1042" w:type="dxa"/>
            <w:tcBorders>
              <w:top w:val="single" w:sz="4" w:space="0" w:color="auto"/>
            </w:tcBorders>
            <w:shd w:val="clear" w:color="auto" w:fill="FFFFFF"/>
          </w:tcPr>
          <w:p w:rsidR="00C67970" w:rsidRDefault="00BC4CE2" w:rsidP="006647C5">
            <w:pPr>
              <w:spacing w:before="120" w:after="120"/>
            </w:pPr>
            <w:r>
              <w:t>乳制压力，</w:t>
            </w:r>
            <w:r>
              <w:t xml:space="preserve"> </w:t>
            </w:r>
            <w:r>
              <w:t>吨</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1500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2000</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2000</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9000</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8000</w:t>
            </w:r>
          </w:p>
          <w:p w:rsidR="00C67970" w:rsidRDefault="00BC4CE2" w:rsidP="006647C5">
            <w:pPr>
              <w:spacing w:before="120" w:after="120"/>
            </w:pPr>
            <w:r>
              <w:t>(10000)</w:t>
            </w: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1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4600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4600</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9000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8300</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6000</w:t>
            </w:r>
          </w:p>
        </w:tc>
      </w:tr>
      <w:tr w:rsidR="00C67970">
        <w:trPr>
          <w:trHeight w:val="550"/>
        </w:trPr>
        <w:tc>
          <w:tcPr>
            <w:tcW w:w="555" w:type="dxa"/>
            <w:vMerge/>
            <w:shd w:val="clear" w:color="auto" w:fill="FFFFFF"/>
          </w:tcPr>
          <w:p w:rsidR="00C67970" w:rsidRDefault="00C67970" w:rsidP="006647C5">
            <w:pPr>
              <w:spacing w:before="120" w:after="120"/>
            </w:pPr>
          </w:p>
        </w:tc>
        <w:tc>
          <w:tcPr>
            <w:tcW w:w="1042" w:type="dxa"/>
            <w:tcBorders>
              <w:top w:val="single" w:sz="4" w:space="0" w:color="auto"/>
            </w:tcBorders>
            <w:shd w:val="clear" w:color="auto" w:fill="FFFFFF"/>
          </w:tcPr>
          <w:p w:rsidR="00C67970" w:rsidRDefault="00BC4CE2" w:rsidP="006647C5">
            <w:pPr>
              <w:spacing w:before="120" w:after="120"/>
            </w:pPr>
            <w:r>
              <w:t>容量，千瓦</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2000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2170x2</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7500</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9200 x2</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8000x2</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2240 x2</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4490 X2</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7010x2</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8950X2</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4490 X2</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5000 X 2</w:t>
            </w:r>
          </w:p>
        </w:tc>
        <w:tc>
          <w:tcPr>
            <w:tcW w:w="126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895"/>
        </w:trPr>
        <w:tc>
          <w:tcPr>
            <w:tcW w:w="1597" w:type="dxa"/>
            <w:gridSpan w:val="2"/>
            <w:tcBorders>
              <w:top w:val="single" w:sz="4" w:space="0" w:color="auto"/>
            </w:tcBorders>
            <w:shd w:val="clear" w:color="auto" w:fill="FFFFFF"/>
          </w:tcPr>
          <w:p w:rsidR="00C67970" w:rsidRDefault="00BC4CE2" w:rsidP="006647C5">
            <w:pPr>
              <w:spacing w:before="120" w:after="120"/>
              <w:rPr>
                <w:lang w:eastAsia="zh-CN"/>
              </w:rPr>
            </w:pPr>
            <w:r>
              <w:rPr>
                <w:lang w:eastAsia="zh-CN"/>
              </w:rPr>
              <w:t>轧辊转数或线速，</w:t>
            </w:r>
          </w:p>
          <w:p w:rsidR="00C67970" w:rsidRDefault="00BC4CE2" w:rsidP="006647C5">
            <w:pPr>
              <w:spacing w:before="120" w:after="120"/>
              <w:rPr>
                <w:lang w:eastAsia="zh-CN"/>
              </w:rPr>
            </w:pPr>
            <w:r>
              <w:rPr>
                <w:lang w:eastAsia="zh-CN"/>
              </w:rPr>
              <w:t>转</w:t>
            </w:r>
            <w:r>
              <w:rPr>
                <w:lang w:eastAsia="zh-CN"/>
              </w:rPr>
              <w:t>/</w:t>
            </w:r>
            <w:r>
              <w:rPr>
                <w:lang w:eastAsia="zh-CN"/>
              </w:rPr>
              <w:t>分、米</w:t>
            </w:r>
            <w:r>
              <w:rPr>
                <w:lang w:eastAsia="zh-CN"/>
              </w:rPr>
              <w:t>/</w:t>
            </w:r>
            <w:r>
              <w:rPr>
                <w:lang w:eastAsia="zh-CN"/>
              </w:rPr>
              <w:t>秒</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2.62</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0-30-60</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0-60-120 2.4</w:t>
            </w:r>
            <w:r>
              <w:rPr>
                <w:rFonts w:ascii="MS Mincho" w:eastAsia="MS Mincho" w:hAnsi="MS Mincho" w:cs="MS Mincho" w:hint="eastAsia"/>
              </w:rPr>
              <w:t>〜</w:t>
            </w:r>
            <w:r>
              <w:t>4.8</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 xml:space="preserve">&lt;110 </w:t>
            </w:r>
            <w:r>
              <w:rPr>
                <w:rFonts w:ascii="MS Mincho" w:eastAsia="MS Mincho" w:hAnsi="MS Mincho" w:cs="MS Mincho" w:hint="eastAsia"/>
              </w:rPr>
              <w:t>〜</w:t>
            </w:r>
            <w:r>
              <w:t>6.i</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3.14</w:t>
            </w:r>
            <w:r>
              <w:rPr>
                <w:rFonts w:ascii="MS Mincho" w:eastAsia="MS Mincho" w:hAnsi="MS Mincho" w:cs="MS Mincho" w:hint="eastAsia"/>
              </w:rPr>
              <w:t>〜</w:t>
            </w:r>
            <w:r>
              <w:t>7.54</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30/60</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40/100</w:t>
            </w:r>
          </w:p>
          <w:p w:rsidR="00C67970" w:rsidRDefault="00BC4CE2" w:rsidP="006647C5">
            <w:pPr>
              <w:spacing w:before="120" w:after="120"/>
            </w:pPr>
            <w:r>
              <w:t>5.18</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40/80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40/70</w:t>
            </w:r>
          </w:p>
          <w:p w:rsidR="00C67970" w:rsidRDefault="00BC4CE2" w:rsidP="006647C5">
            <w:pPr>
              <w:spacing w:before="120" w:after="120"/>
            </w:pPr>
            <w:r>
              <w:t>5.96</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40/80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50/100</w:t>
            </w:r>
          </w:p>
          <w:p w:rsidR="00C67970" w:rsidRDefault="00BC4CE2" w:rsidP="006647C5">
            <w:pPr>
              <w:spacing w:before="120" w:after="120"/>
            </w:pPr>
            <w:r>
              <w:t>5.18</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 xml:space="preserve">0-40-80 </w:t>
            </w:r>
            <w:r>
              <w:rPr>
                <w:rFonts w:ascii="MS Mincho" w:eastAsia="MS Mincho" w:hAnsi="MS Mincho" w:cs="MS Mincho" w:hint="eastAsia"/>
              </w:rPr>
              <w:t>〜</w:t>
            </w:r>
            <w:r>
              <w:t>4.2</w:t>
            </w:r>
          </w:p>
        </w:tc>
      </w:tr>
      <w:tr w:rsidR="00C67970">
        <w:trPr>
          <w:trHeight w:val="895"/>
        </w:trPr>
        <w:tc>
          <w:tcPr>
            <w:tcW w:w="1597" w:type="dxa"/>
            <w:gridSpan w:val="2"/>
            <w:tcBorders>
              <w:top w:val="single" w:sz="4" w:space="0" w:color="auto"/>
            </w:tcBorders>
            <w:shd w:val="clear" w:color="auto" w:fill="FFFFFF"/>
          </w:tcPr>
          <w:p w:rsidR="00C67970" w:rsidRDefault="00BC4CE2" w:rsidP="006647C5">
            <w:pPr>
              <w:spacing w:before="120" w:after="120"/>
            </w:pPr>
            <w:r>
              <w:t>除鳞方式</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竹枝爆破</w:t>
            </w:r>
          </w:p>
        </w:tc>
        <w:tc>
          <w:tcPr>
            <w:tcW w:w="1629" w:type="dxa"/>
            <w:gridSpan w:val="2"/>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大立辊和髙压水</w:t>
            </w:r>
            <w:r>
              <w:rPr>
                <w:lang w:eastAsia="zh-CN"/>
              </w:rPr>
              <w:t xml:space="preserve"> 100</w:t>
            </w:r>
            <w:r>
              <w:rPr>
                <w:lang w:eastAsia="zh-CN"/>
              </w:rPr>
              <w:t>公斤</w:t>
            </w:r>
            <w:r>
              <w:rPr>
                <w:lang w:eastAsia="zh-CN"/>
              </w:rPr>
              <w:t>/</w:t>
            </w:r>
            <w:r>
              <w:rPr>
                <w:lang w:eastAsia="zh-CN"/>
              </w:rPr>
              <w:t>厘米</w:t>
            </w:r>
            <w:r>
              <w:rPr>
                <w:vertAlign w:val="superscript"/>
                <w:lang w:eastAsia="zh-CN"/>
              </w:rPr>
              <w:t>2</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髙压水</w:t>
            </w:r>
            <w:r>
              <w:t>168.5</w:t>
            </w:r>
          </w:p>
          <w:p w:rsidR="00C67970" w:rsidRDefault="00BC4CE2" w:rsidP="006647C5">
            <w:pPr>
              <w:spacing w:before="120" w:after="120"/>
            </w:pPr>
            <w:r>
              <w:t>公斤</w:t>
            </w:r>
            <w:r>
              <w:t>/</w:t>
            </w:r>
            <w:r>
              <w:t>厘米</w:t>
            </w:r>
            <w:r>
              <w:rPr>
                <w:vertAlign w:val="superscript"/>
              </w:rPr>
              <w:t>2</w:t>
            </w:r>
          </w:p>
        </w:tc>
        <w:tc>
          <w:tcPr>
            <w:tcW w:w="12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634" w:type="dxa"/>
            <w:gridSpan w:val="2"/>
            <w:tcBorders>
              <w:top w:val="single" w:sz="4" w:space="0" w:color="auto"/>
              <w:left w:val="single" w:sz="4" w:space="0" w:color="auto"/>
            </w:tcBorders>
            <w:shd w:val="clear" w:color="auto" w:fill="FFFFFF"/>
          </w:tcPr>
          <w:p w:rsidR="00C67970" w:rsidRDefault="00BC4CE2" w:rsidP="006647C5">
            <w:pPr>
              <w:spacing w:before="120" w:after="120"/>
            </w:pPr>
            <w:r>
              <w:t>髙压水</w:t>
            </w:r>
            <w:r>
              <w:t>112.5</w:t>
            </w:r>
            <w:r>
              <w:t>公</w:t>
            </w:r>
            <w:r>
              <w:t xml:space="preserve"> </w:t>
            </w:r>
            <w:r>
              <w:t>斤</w:t>
            </w:r>
            <w:r>
              <w:t>/</w:t>
            </w:r>
            <w:r>
              <w:t>厘米</w:t>
            </w:r>
            <w:r>
              <w:rPr>
                <w:vertAlign w:val="superscript"/>
              </w:rPr>
              <w:t>2</w:t>
            </w:r>
          </w:p>
        </w:tc>
        <w:tc>
          <w:tcPr>
            <w:tcW w:w="1785" w:type="dxa"/>
            <w:gridSpan w:val="2"/>
            <w:tcBorders>
              <w:top w:val="single" w:sz="4" w:space="0" w:color="auto"/>
              <w:left w:val="single" w:sz="4" w:space="0" w:color="auto"/>
            </w:tcBorders>
            <w:shd w:val="clear" w:color="auto" w:fill="FFFFFF"/>
          </w:tcPr>
          <w:p w:rsidR="00C67970" w:rsidRDefault="00BC4CE2" w:rsidP="006647C5">
            <w:pPr>
              <w:spacing w:before="120" w:after="120"/>
            </w:pPr>
            <w:r>
              <w:t>髙压水</w:t>
            </w:r>
            <w:r>
              <w:t>168*5</w:t>
            </w:r>
            <w:r>
              <w:t>公</w:t>
            </w:r>
          </w:p>
          <w:p w:rsidR="00C67970" w:rsidRDefault="00BC4CE2" w:rsidP="006647C5">
            <w:pPr>
              <w:spacing w:before="120" w:after="120"/>
            </w:pPr>
            <w:r>
              <w:t>斤</w:t>
            </w:r>
            <w:r>
              <w:t>/</w:t>
            </w:r>
            <w:r>
              <w:t>厘米</w:t>
            </w:r>
            <w:r>
              <w:rPr>
                <w:vertAlign w:val="superscript"/>
              </w:rPr>
              <w:t>2</w:t>
            </w:r>
          </w:p>
        </w:tc>
        <w:tc>
          <w:tcPr>
            <w:tcW w:w="1796" w:type="dxa"/>
            <w:gridSpan w:val="2"/>
            <w:tcBorders>
              <w:top w:val="single" w:sz="4" w:space="0" w:color="auto"/>
              <w:left w:val="single" w:sz="4" w:space="0" w:color="auto"/>
            </w:tcBorders>
            <w:shd w:val="clear" w:color="auto" w:fill="FFFFFF"/>
          </w:tcPr>
          <w:p w:rsidR="00C67970" w:rsidRDefault="00BC4CE2" w:rsidP="006647C5">
            <w:pPr>
              <w:spacing w:before="120" w:after="120"/>
            </w:pPr>
            <w:r>
              <w:t>高压水</w:t>
            </w:r>
            <w:r>
              <w:t>170</w:t>
            </w:r>
          </w:p>
          <w:p w:rsidR="00C67970" w:rsidRDefault="00BC4CE2" w:rsidP="006647C5">
            <w:pPr>
              <w:spacing w:before="120" w:after="120"/>
            </w:pPr>
            <w:r>
              <w:t>公斤</w:t>
            </w:r>
            <w:r>
              <w:t>/</w:t>
            </w:r>
            <w:r>
              <w:t>厘米</w:t>
            </w:r>
            <w:r>
              <w:rPr>
                <w:vertAlign w:val="superscript"/>
              </w:rPr>
              <w:t>2</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髙压水</w:t>
            </w:r>
          </w:p>
        </w:tc>
      </w:tr>
      <w:tr w:rsidR="00C67970">
        <w:trPr>
          <w:trHeight w:val="550"/>
        </w:trPr>
        <w:tc>
          <w:tcPr>
            <w:tcW w:w="1597" w:type="dxa"/>
            <w:gridSpan w:val="2"/>
            <w:tcBorders>
              <w:top w:val="single" w:sz="4" w:space="0" w:color="auto"/>
            </w:tcBorders>
            <w:shd w:val="clear" w:color="auto" w:fill="FFFFFF"/>
          </w:tcPr>
          <w:p w:rsidR="00C67970" w:rsidRDefault="00BC4CE2" w:rsidP="006647C5">
            <w:pPr>
              <w:spacing w:before="120" w:after="120"/>
            </w:pPr>
            <w:r>
              <w:t>年产量，万吨</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 xml:space="preserve">12 </w:t>
            </w:r>
            <w:r>
              <w:rPr>
                <w:rFonts w:ascii="MS Mincho" w:eastAsia="MS Mincho" w:hAnsi="MS Mincho" w:cs="MS Mincho" w:hint="eastAsia"/>
              </w:rPr>
              <w:t>〜</w:t>
            </w:r>
            <w:r>
              <w:t>20</w:t>
            </w:r>
          </w:p>
        </w:tc>
        <w:tc>
          <w:tcPr>
            <w:tcW w:w="1629" w:type="dxa"/>
            <w:gridSpan w:val="2"/>
            <w:tcBorders>
              <w:top w:val="single" w:sz="4" w:space="0" w:color="auto"/>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80</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100</w:t>
            </w:r>
          </w:p>
        </w:tc>
        <w:tc>
          <w:tcPr>
            <w:tcW w:w="12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634" w:type="dxa"/>
            <w:gridSpan w:val="2"/>
            <w:tcBorders>
              <w:top w:val="single" w:sz="4" w:space="0" w:color="auto"/>
              <w:left w:val="single" w:sz="4" w:space="0" w:color="auto"/>
            </w:tcBorders>
            <w:shd w:val="clear" w:color="auto" w:fill="FFFFFF"/>
          </w:tcPr>
          <w:p w:rsidR="00C67970" w:rsidRDefault="00BC4CE2" w:rsidP="006647C5">
            <w:pPr>
              <w:spacing w:before="120" w:after="120"/>
            </w:pPr>
            <w:r>
              <w:t>&gt;100</w:t>
            </w:r>
          </w:p>
        </w:tc>
        <w:tc>
          <w:tcPr>
            <w:tcW w:w="1785" w:type="dxa"/>
            <w:gridSpan w:val="2"/>
            <w:tcBorders>
              <w:top w:val="single" w:sz="4" w:space="0" w:color="auto"/>
              <w:left w:val="single" w:sz="4" w:space="0" w:color="auto"/>
            </w:tcBorders>
            <w:shd w:val="clear" w:color="auto" w:fill="FFFFFF"/>
          </w:tcPr>
          <w:p w:rsidR="00C67970" w:rsidRDefault="00BC4CE2" w:rsidP="006647C5">
            <w:pPr>
              <w:spacing w:before="120" w:after="120"/>
            </w:pPr>
            <w:r>
              <w:t>188</w:t>
            </w:r>
          </w:p>
        </w:tc>
        <w:tc>
          <w:tcPr>
            <w:tcW w:w="1796" w:type="dxa"/>
            <w:gridSpan w:val="2"/>
            <w:tcBorders>
              <w:top w:val="single" w:sz="4" w:space="0" w:color="auto"/>
              <w:left w:val="single" w:sz="4" w:space="0" w:color="auto"/>
            </w:tcBorders>
            <w:shd w:val="clear" w:color="auto" w:fill="FFFFFF"/>
          </w:tcPr>
          <w:p w:rsidR="00C67970" w:rsidRDefault="00BC4CE2" w:rsidP="006647C5">
            <w:pPr>
              <w:spacing w:before="120" w:after="120"/>
            </w:pPr>
            <w:r>
              <w:t>180</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44</w:t>
            </w:r>
          </w:p>
        </w:tc>
      </w:tr>
      <w:tr w:rsidR="00C67970">
        <w:trPr>
          <w:trHeight w:val="1105"/>
        </w:trPr>
        <w:tc>
          <w:tcPr>
            <w:tcW w:w="1597" w:type="dxa"/>
            <w:gridSpan w:val="2"/>
            <w:tcBorders>
              <w:top w:val="single" w:sz="4" w:space="0" w:color="auto"/>
              <w:bottom w:val="single" w:sz="4" w:space="0" w:color="auto"/>
            </w:tcBorders>
            <w:shd w:val="clear" w:color="auto" w:fill="FFFFFF"/>
          </w:tcPr>
          <w:p w:rsidR="00C67970" w:rsidRDefault="00BC4CE2" w:rsidP="006647C5">
            <w:pPr>
              <w:spacing w:before="120" w:after="120"/>
            </w:pPr>
            <w:r>
              <w:t>其</w:t>
            </w:r>
            <w:r>
              <w:t xml:space="preserve"> </w:t>
            </w:r>
            <w:r>
              <w:t>他</w:t>
            </w:r>
          </w:p>
          <w:p w:rsidR="00C67970" w:rsidRDefault="00BC4CE2" w:rsidP="006647C5">
            <w:pPr>
              <w:spacing w:before="120" w:after="120"/>
            </w:pPr>
            <w:r>
              <w:t>(</w:t>
            </w:r>
            <w:r>
              <w:t>原料等）</w:t>
            </w:r>
          </w:p>
        </w:tc>
        <w:tc>
          <w:tcPr>
            <w:tcW w:w="125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扁徒</w:t>
            </w:r>
            <w:r>
              <w:t xml:space="preserve"> </w:t>
            </w:r>
            <w:r>
              <w:t>或板坯</w:t>
            </w:r>
          </w:p>
        </w:tc>
        <w:tc>
          <w:tcPr>
            <w:tcW w:w="1629" w:type="dxa"/>
            <w:gridSpan w:val="2"/>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板</w:t>
            </w:r>
            <w:r>
              <w:t xml:space="preserve"> </w:t>
            </w:r>
            <w:r>
              <w:t>坯</w:t>
            </w:r>
          </w:p>
        </w:tc>
        <w:tc>
          <w:tcPr>
            <w:tcW w:w="125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计算机控制</w:t>
            </w:r>
            <w:r>
              <w:rPr>
                <w:lang w:eastAsia="zh-CN"/>
              </w:rPr>
              <w:t xml:space="preserve"> AGC</w:t>
            </w:r>
            <w:r>
              <w:rPr>
                <w:lang w:eastAsia="zh-CN"/>
              </w:rPr>
              <w:t>装置</w:t>
            </w:r>
            <w:r>
              <w:rPr>
                <w:lang w:eastAsia="zh-CN"/>
              </w:rPr>
              <w:t xml:space="preserve"> </w:t>
            </w:r>
            <w:r>
              <w:rPr>
                <w:lang w:eastAsia="zh-CN"/>
              </w:rPr>
              <w:t>弯辊装置</w:t>
            </w:r>
          </w:p>
        </w:tc>
        <w:tc>
          <w:tcPr>
            <w:tcW w:w="125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全面计算机</w:t>
            </w:r>
          </w:p>
          <w:p w:rsidR="00C67970" w:rsidRDefault="00BC4CE2" w:rsidP="006647C5">
            <w:pPr>
              <w:spacing w:before="120" w:after="120"/>
            </w:pPr>
            <w:r>
              <w:t>控制</w:t>
            </w:r>
          </w:p>
        </w:tc>
        <w:tc>
          <w:tcPr>
            <w:tcW w:w="1634" w:type="dxa"/>
            <w:gridSpan w:val="2"/>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785" w:type="dxa"/>
            <w:gridSpan w:val="2"/>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796" w:type="dxa"/>
            <w:gridSpan w:val="2"/>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计算机控制、</w:t>
            </w:r>
            <w:r>
              <w:rPr>
                <w:lang w:eastAsia="zh-CN"/>
              </w:rPr>
              <w:t>AGC</w:t>
            </w:r>
            <w:r>
              <w:rPr>
                <w:lang w:eastAsia="zh-CN"/>
              </w:rPr>
              <w:t>、</w:t>
            </w:r>
          </w:p>
          <w:p w:rsidR="00C67970" w:rsidRDefault="00BC4CE2" w:rsidP="006647C5">
            <w:pPr>
              <w:spacing w:before="120" w:after="120"/>
              <w:rPr>
                <w:lang w:eastAsia="zh-CN"/>
              </w:rPr>
            </w:pPr>
            <w:r>
              <w:rPr>
                <w:lang w:eastAsia="zh-CN"/>
              </w:rPr>
              <w:t>液压弯辊</w:t>
            </w:r>
          </w:p>
        </w:tc>
        <w:tc>
          <w:tcPr>
            <w:tcW w:w="1262" w:type="dxa"/>
            <w:tcBorders>
              <w:top w:val="single" w:sz="4" w:space="0" w:color="auto"/>
              <w:left w:val="single" w:sz="4" w:space="0" w:color="auto"/>
              <w:bottom w:val="single" w:sz="4" w:space="0" w:color="auto"/>
            </w:tcBorders>
            <w:shd w:val="clear" w:color="auto" w:fill="FFFFFF"/>
            <w:textDirection w:val="btLr"/>
          </w:tcPr>
          <w:p w:rsidR="00C67970" w:rsidRDefault="00BC4CE2" w:rsidP="006647C5">
            <w:pPr>
              <w:spacing w:before="120" w:after="120"/>
              <w:ind w:firstLine="360"/>
            </w:pPr>
            <w:r>
              <w:t>&gt;</w:t>
            </w:r>
            <w:r>
              <w:t>沣</w:t>
            </w:r>
            <w:r>
              <w:t xml:space="preserve"> </w:t>
            </w:r>
            <w:r>
              <w:t>闽</w:t>
            </w:r>
            <w:r>
              <w:t>O -</w:t>
            </w:r>
            <w:r>
              <w:t>棘</w:t>
            </w:r>
            <w:r>
              <w:t xml:space="preserve"> M n ^ m </w:t>
            </w:r>
            <w:r>
              <w:t>一游</w:t>
            </w:r>
          </w:p>
        </w:tc>
      </w:tr>
    </w:tbl>
    <w:p w:rsidR="00C67970" w:rsidRDefault="00BC4CE2" w:rsidP="006647C5">
      <w:pPr>
        <w:spacing w:before="120" w:after="120"/>
        <w:rPr>
          <w:lang w:eastAsia="zh-CN"/>
        </w:rPr>
      </w:pPr>
      <w:r>
        <w:rPr>
          <w:lang w:eastAsia="zh-CN"/>
        </w:rPr>
        <w:t>遍，个别厂采用二辊加三辊及三辊加四辊的型式。美国、加拿大多采用二辊加四辊式，而</w:t>
      </w:r>
      <w:r>
        <w:rPr>
          <w:lang w:eastAsia="zh-CN"/>
        </w:rPr>
        <w:t xml:space="preserve"> </w:t>
      </w:r>
      <w:r>
        <w:rPr>
          <w:lang w:eastAsia="zh-CN"/>
        </w:rPr>
        <w:t>欧洲和日本则多采用四辊粗轧加四辊精轧的型式。其优点是：粗、精轧道次分配较合理、</w:t>
      </w:r>
      <w:r>
        <w:rPr>
          <w:lang w:eastAsia="zh-CN"/>
        </w:rPr>
        <w:t xml:space="preserve"> </w:t>
      </w:r>
      <w:r>
        <w:rPr>
          <w:lang w:eastAsia="zh-CN"/>
        </w:rPr>
        <w:t>产量髙；使进入精轧机的来料断面较均匀，质量好；粗轧可以独立生产，较灵活。但采用</w:t>
      </w:r>
      <w:r>
        <w:rPr>
          <w:lang w:eastAsia="zh-CN"/>
        </w:rPr>
        <w:t xml:space="preserve"> </w:t>
      </w:r>
      <w:r>
        <w:rPr>
          <w:lang w:eastAsia="zh-CN"/>
        </w:rPr>
        <w:t>四辊粗轧机，为保证咬人稳定及传递扭矩，须加大工作辊直径，因而轧机结构笨重而复</w:t>
      </w:r>
      <w:r>
        <w:rPr>
          <w:lang w:eastAsia="zh-CN"/>
        </w:rPr>
        <w:t xml:space="preserve"> </w:t>
      </w:r>
      <w:r>
        <w:rPr>
          <w:lang w:eastAsia="zh-CN"/>
        </w:rPr>
        <w:t>杂，投资增大。故究竟何者合适，须看具体情况而定。日本自</w:t>
      </w:r>
      <w:r>
        <w:rPr>
          <w:lang w:eastAsia="zh-CN"/>
        </w:rPr>
        <w:t>1967</w:t>
      </w:r>
      <w:r>
        <w:rPr>
          <w:lang w:eastAsia="zh-CN"/>
        </w:rPr>
        <w:t>年以后兴建及改建的六</w:t>
      </w:r>
      <w:r>
        <w:rPr>
          <w:lang w:eastAsia="zh-CN"/>
        </w:rPr>
        <w:t xml:space="preserve"> </w:t>
      </w:r>
      <w:r>
        <w:rPr>
          <w:lang w:eastAsia="zh-CN"/>
        </w:rPr>
        <w:t>个厚板厂皆为四辊粗轧加四辊精轧型式。</w:t>
      </w:r>
    </w:p>
    <w:p w:rsidR="00C67970" w:rsidRDefault="00BC4CE2" w:rsidP="006647C5">
      <w:pPr>
        <w:spacing w:before="120" w:after="120"/>
        <w:ind w:firstLine="360"/>
        <w:rPr>
          <w:lang w:eastAsia="zh-CN"/>
        </w:rPr>
      </w:pPr>
      <w:r>
        <w:rPr>
          <w:lang w:eastAsia="zh-CN"/>
        </w:rPr>
        <w:t>过去不少中厚板轧机，在粗轧机之前还设有立辊轧机，用以破碎氧化铁皮及辗轧板坯</w:t>
      </w:r>
      <w:r>
        <w:rPr>
          <w:lang w:eastAsia="zh-CN"/>
        </w:rPr>
        <w:t xml:space="preserve"> </w:t>
      </w:r>
      <w:r>
        <w:rPr>
          <w:lang w:eastAsia="zh-CN"/>
        </w:rPr>
        <w:t>边部。旧式轧机上为破除铁皮还有采用二辊除鳞机的，实践表明其效果不大，故现已极少</w:t>
      </w:r>
      <w:r>
        <w:rPr>
          <w:lang w:eastAsia="zh-CN"/>
        </w:rPr>
        <w:t xml:space="preserve"> </w:t>
      </w:r>
      <w:r>
        <w:rPr>
          <w:lang w:eastAsia="zh-CN"/>
        </w:rPr>
        <w:t>采用。</w:t>
      </w:r>
    </w:p>
    <w:p w:rsidR="00C67970" w:rsidRDefault="00BC4CE2" w:rsidP="006647C5">
      <w:pPr>
        <w:spacing w:before="120" w:after="120"/>
        <w:ind w:firstLine="360"/>
        <w:rPr>
          <w:lang w:eastAsia="zh-CN"/>
        </w:rPr>
      </w:pPr>
      <w:r>
        <w:rPr>
          <w:lang w:eastAsia="zh-CN"/>
        </w:rPr>
        <w:t>3.</w:t>
      </w:r>
      <w:r>
        <w:rPr>
          <w:lang w:eastAsia="zh-CN"/>
        </w:rPr>
        <w:t>半连续式及连续式乳机它是生产宽带钢的高效率轧机。现在从连轧机组成卷生</w:t>
      </w:r>
      <w:r>
        <w:rPr>
          <w:lang w:eastAsia="zh-CN"/>
        </w:rPr>
        <w:t xml:space="preserve"> </w:t>
      </w:r>
      <w:r>
        <w:rPr>
          <w:lang w:eastAsia="zh-CN"/>
        </w:rPr>
        <w:t>产的带钢厚度已可达</w:t>
      </w:r>
      <w:r>
        <w:rPr>
          <w:lang w:eastAsia="zh-CN"/>
        </w:rPr>
        <w:t>20</w:t>
      </w:r>
      <w:r>
        <w:rPr>
          <w:lang w:eastAsia="zh-CN"/>
        </w:rPr>
        <w:t>毫米，这就是几乎所有的中板，或者说几乎三分之二的中厚板，都</w:t>
      </w:r>
      <w:r>
        <w:rPr>
          <w:lang w:eastAsia="zh-CN"/>
        </w:rPr>
        <w:t xml:space="preserve"> </w:t>
      </w:r>
      <w:r>
        <w:rPr>
          <w:lang w:eastAsia="zh-CN"/>
        </w:rPr>
        <w:t>可以在连乳机上成卷生产。但是用连轧机生产中厚板一般宽度不能太大，而且使用本来可</w:t>
      </w:r>
      <w:r>
        <w:rPr>
          <w:lang w:eastAsia="zh-CN"/>
        </w:rPr>
        <w:t xml:space="preserve"> </w:t>
      </w:r>
      <w:r>
        <w:rPr>
          <w:lang w:eastAsia="zh-CN"/>
        </w:rPr>
        <w:t>以乳制更薄产品的轧机来生产较厚的中板，这在技术上和经济上一般说来也不太合理。轧</w:t>
      </w:r>
      <w:r>
        <w:rPr>
          <w:lang w:eastAsia="zh-CN"/>
        </w:rPr>
        <w:t xml:space="preserve"> </w:t>
      </w:r>
      <w:r>
        <w:rPr>
          <w:lang w:eastAsia="zh-CN"/>
        </w:rPr>
        <w:t>制薄板时常嫌温度降落太快，终轧温度过低，而轧厚板时则常嫌温降太慢，终轧温度过</w:t>
      </w:r>
      <w:r>
        <w:rPr>
          <w:lang w:eastAsia="zh-CN"/>
        </w:rPr>
        <w:t xml:space="preserve"> </w:t>
      </w:r>
      <w:r>
        <w:rPr>
          <w:lang w:eastAsia="zh-CN"/>
        </w:rPr>
        <w:t>髙。为了适应不同产品的工艺要求，连轧机生产最好实行产品分工专业化。而对于较厚的</w:t>
      </w:r>
      <w:r>
        <w:rPr>
          <w:lang w:eastAsia="zh-CN"/>
        </w:rPr>
        <w:t xml:space="preserve"> </w:t>
      </w:r>
      <w:r>
        <w:rPr>
          <w:lang w:eastAsia="zh-CN"/>
        </w:rPr>
        <w:t>中板，轧制中用不着抢温保温，在一般单、双机架可逆式轧机上已可满足一般的产量质量</w:t>
      </w:r>
      <w:r>
        <w:rPr>
          <w:lang w:eastAsia="zh-CN"/>
        </w:rPr>
        <w:t xml:space="preserve"> </w:t>
      </w:r>
      <w:r>
        <w:rPr>
          <w:lang w:eastAsia="zh-CN"/>
        </w:rPr>
        <w:t>要求，就不必专门采用昂贵的连轧机来进行生产。这可能也是中厚板连轧机很少发展的主</w:t>
      </w:r>
      <w:r>
        <w:rPr>
          <w:lang w:eastAsia="zh-CN"/>
        </w:rPr>
        <w:t xml:space="preserve"> </w:t>
      </w:r>
      <w:r>
        <w:rPr>
          <w:lang w:eastAsia="zh-CN"/>
        </w:rPr>
        <w:t>要原因。</w:t>
      </w:r>
    </w:p>
    <w:p w:rsidR="00C67970" w:rsidRDefault="00BC4CE2" w:rsidP="006647C5">
      <w:pPr>
        <w:spacing w:before="120" w:after="120"/>
        <w:ind w:firstLine="360"/>
        <w:rPr>
          <w:lang w:eastAsia="zh-CN"/>
        </w:rPr>
      </w:pPr>
      <w:r>
        <w:rPr>
          <w:lang w:eastAsia="zh-CN"/>
        </w:rPr>
        <w:t>为了便于比较和参考，将国内外某些厚板轧机的型式和性能列于表</w:t>
      </w:r>
      <w:r>
        <w:rPr>
          <w:lang w:eastAsia="zh-CN"/>
        </w:rPr>
        <w:t>12-2</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\\AppData\\Local\\Temp\\FineReader11\\media\\image372.png" \* MERGEFORMATINET </w:instrText>
      </w:r>
      <w:r>
        <w:fldChar w:fldCharType="separate"/>
      </w:r>
      <w:r w:rsidR="006647C5">
        <w:pict>
          <v:shape id="_x0000_i1396" type="#_x0000_t75" style="width:391.5pt;height:80.25pt">
            <v:imagedata r:id="rId749" r:href="rId750"/>
          </v:shape>
        </w:pict>
      </w:r>
      <w:r>
        <w:fldChar w:fldCharType="end"/>
      </w:r>
    </w:p>
    <w:p w:rsidR="00C67970" w:rsidRDefault="00BC4CE2" w:rsidP="006647C5">
      <w:pPr>
        <w:spacing w:before="120" w:after="120"/>
        <w:outlineLvl w:val="0"/>
        <w:rPr>
          <w:lang w:eastAsia="zh-CN"/>
        </w:rPr>
      </w:pPr>
      <w:r>
        <w:rPr>
          <w:lang w:eastAsia="zh-CN"/>
        </w:rPr>
        <w:t>图</w:t>
      </w:r>
      <w:r>
        <w:rPr>
          <w:lang w:eastAsia="zh-CN"/>
        </w:rPr>
        <w:t>12-1 2300</w:t>
      </w:r>
      <w:r>
        <w:rPr>
          <w:lang w:eastAsia="zh-CN"/>
        </w:rPr>
        <w:t>中板车间平面布置图（通用设计）</w:t>
      </w:r>
    </w:p>
    <w:p w:rsidR="00C67970" w:rsidRDefault="00BC4CE2" w:rsidP="006647C5">
      <w:pPr>
        <w:spacing w:before="120" w:after="120"/>
        <w:rPr>
          <w:lang w:eastAsia="zh-CN"/>
        </w:rPr>
      </w:pPr>
      <w:r>
        <w:rPr>
          <w:lang w:eastAsia="zh-CN"/>
        </w:rPr>
        <w:t>1_</w:t>
      </w:r>
      <w:r>
        <w:rPr>
          <w:lang w:eastAsia="zh-CN"/>
        </w:rPr>
        <w:t>加热炉；</w:t>
      </w:r>
      <w:r>
        <w:rPr>
          <w:lang w:eastAsia="zh-CN"/>
        </w:rPr>
        <w:t>2—</w:t>
      </w:r>
      <w:r>
        <w:rPr>
          <w:lang w:eastAsia="zh-CN"/>
        </w:rPr>
        <w:t>轧钢机》</w:t>
      </w:r>
      <w:r>
        <w:rPr>
          <w:lang w:eastAsia="zh-CN"/>
        </w:rPr>
        <w:t>3—</w:t>
      </w:r>
      <w:r>
        <w:rPr>
          <w:lang w:eastAsia="zh-CN"/>
        </w:rPr>
        <w:t>十一辊矫直机》</w:t>
      </w:r>
      <w:r>
        <w:rPr>
          <w:lang w:eastAsia="zh-CN"/>
        </w:rPr>
        <w:t>4—</w:t>
      </w:r>
      <w:r>
        <w:rPr>
          <w:lang w:eastAsia="zh-CN"/>
        </w:rPr>
        <w:t>冷床</w:t>
      </w:r>
      <w:r>
        <w:rPr>
          <w:lang w:eastAsia="zh-CN"/>
        </w:rPr>
        <w:t xml:space="preserve">I </w:t>
      </w:r>
      <w:r>
        <w:rPr>
          <w:vertAlign w:val="superscript"/>
          <w:lang w:eastAsia="zh-CN"/>
        </w:rPr>
        <w:t>5</w:t>
      </w:r>
      <w:r>
        <w:rPr>
          <w:lang w:eastAsia="zh-CN"/>
        </w:rPr>
        <w:t>—</w:t>
      </w:r>
      <w:r>
        <w:rPr>
          <w:lang w:eastAsia="zh-CN"/>
        </w:rPr>
        <w:t>翻扳机，</w:t>
      </w:r>
      <w:r>
        <w:rPr>
          <w:vertAlign w:val="superscript"/>
          <w:lang w:eastAsia="zh-CN"/>
        </w:rPr>
        <w:t>6</w:t>
      </w:r>
      <w:r>
        <w:rPr>
          <w:lang w:eastAsia="zh-CN"/>
        </w:rPr>
        <w:t>—</w:t>
      </w:r>
      <w:r>
        <w:rPr>
          <w:lang w:eastAsia="zh-CN"/>
        </w:rPr>
        <w:t>划线小车</w:t>
      </w:r>
      <w:r>
        <w:rPr>
          <w:lang w:eastAsia="zh-CN"/>
        </w:rPr>
        <w:t>; 7—</w:t>
      </w:r>
      <w:r>
        <w:rPr>
          <w:lang w:eastAsia="zh-CN"/>
        </w:rPr>
        <w:t>横切侧刀剪》</w:t>
      </w:r>
      <w:r>
        <w:rPr>
          <w:lang w:eastAsia="zh-CN"/>
        </w:rPr>
        <w:t>8—</w:t>
      </w:r>
      <w:r>
        <w:rPr>
          <w:lang w:eastAsia="zh-CN"/>
        </w:rPr>
        <w:t>纵切侧刀剪</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\\AppData\\Local\\Temp\\FineReader11\\media\\image373.png" \* MERGEFORMATINET </w:instrText>
      </w:r>
      <w:r>
        <w:fldChar w:fldCharType="separate"/>
      </w:r>
      <w:r w:rsidR="006647C5">
        <w:pict>
          <v:shape id="_x0000_i1397" type="#_x0000_t75" style="width:444.75pt;height:92.25pt">
            <v:imagedata r:id="rId751" r:href="rId752"/>
          </v:shape>
        </w:pict>
      </w:r>
      <w:r>
        <w:fldChar w:fldCharType="end"/>
      </w:r>
    </w:p>
    <w:p w:rsidR="00C67970" w:rsidRDefault="00BC4CE2" w:rsidP="006647C5">
      <w:pPr>
        <w:spacing w:before="120" w:after="120"/>
        <w:outlineLvl w:val="0"/>
        <w:rPr>
          <w:lang w:eastAsia="zh-CN"/>
        </w:rPr>
      </w:pPr>
      <w:r>
        <w:rPr>
          <w:lang w:eastAsia="zh-CN"/>
        </w:rPr>
        <w:t>图</w:t>
      </w:r>
      <w:r>
        <w:rPr>
          <w:lang w:eastAsia="zh-CN"/>
        </w:rPr>
        <w:t>12-2</w:t>
      </w:r>
      <w:r>
        <w:rPr>
          <w:lang w:eastAsia="zh-CN"/>
        </w:rPr>
        <w:t>日本住友金属鹿岛制铁所厚扳工厂平面布置</w:t>
      </w:r>
    </w:p>
    <w:p w:rsidR="00C67970" w:rsidRDefault="00BC4CE2" w:rsidP="006647C5">
      <w:pPr>
        <w:spacing w:before="120" w:after="120"/>
        <w:rPr>
          <w:lang w:eastAsia="zh-CN"/>
        </w:rPr>
      </w:pPr>
      <w:r>
        <w:rPr>
          <w:lang w:eastAsia="zh-CN"/>
        </w:rPr>
        <w:t>I—</w:t>
      </w:r>
      <w:r>
        <w:rPr>
          <w:lang w:eastAsia="zh-CN"/>
        </w:rPr>
        <w:t>板坯场？</w:t>
      </w:r>
      <w:r>
        <w:rPr>
          <w:lang w:eastAsia="zh-CN"/>
        </w:rPr>
        <w:t xml:space="preserve"> n—</w:t>
      </w:r>
      <w:r>
        <w:rPr>
          <w:lang w:eastAsia="zh-CN"/>
        </w:rPr>
        <w:t>主电室；</w:t>
      </w:r>
      <w:r>
        <w:rPr>
          <w:lang w:eastAsia="zh-CN"/>
        </w:rPr>
        <w:t>in—</w:t>
      </w:r>
      <w:r>
        <w:rPr>
          <w:lang w:eastAsia="zh-CN"/>
        </w:rPr>
        <w:t>轧辊间</w:t>
      </w:r>
      <w:r>
        <w:rPr>
          <w:lang w:eastAsia="zh-CN"/>
        </w:rPr>
        <w:t>* iv—</w:t>
      </w:r>
      <w:r>
        <w:rPr>
          <w:lang w:eastAsia="zh-CN"/>
        </w:rPr>
        <w:t>轧钢垮</w:t>
      </w:r>
      <w:r>
        <w:rPr>
          <w:lang w:eastAsia="zh-CN"/>
        </w:rPr>
        <w:t>&gt; v—</w:t>
      </w:r>
      <w:r>
        <w:rPr>
          <w:lang w:eastAsia="zh-CN"/>
        </w:rPr>
        <w:t>精整垮</w:t>
      </w:r>
      <w:r>
        <w:rPr>
          <w:lang w:eastAsia="zh-CN"/>
        </w:rPr>
        <w:t>&gt; vi—</w:t>
      </w:r>
      <w:r>
        <w:rPr>
          <w:lang w:eastAsia="zh-CN"/>
        </w:rPr>
        <w:t>成品库</w:t>
      </w:r>
      <w:r>
        <w:rPr>
          <w:lang w:eastAsia="zh-CN"/>
        </w:rPr>
        <w:t xml:space="preserve"> </w:t>
      </w:r>
      <w:r>
        <w:rPr>
          <w:lang w:eastAsia="zh-CN"/>
        </w:rPr>
        <w:t>室状炉；</w:t>
      </w:r>
      <w:r>
        <w:rPr>
          <w:lang w:eastAsia="zh-CN"/>
        </w:rPr>
        <w:t>2—</w:t>
      </w:r>
      <w:r>
        <w:rPr>
          <w:lang w:eastAsia="zh-CN"/>
        </w:rPr>
        <w:t>连续式炉》</w:t>
      </w:r>
      <w:r>
        <w:rPr>
          <w:lang w:eastAsia="zh-CN"/>
        </w:rPr>
        <w:t>3—</w:t>
      </w:r>
      <w:r>
        <w:rPr>
          <w:lang w:eastAsia="zh-CN"/>
        </w:rPr>
        <w:t>高乐水除鳞</w:t>
      </w:r>
      <w:r>
        <w:rPr>
          <w:lang w:eastAsia="zh-CN"/>
        </w:rPr>
        <w:t>I 4—</w:t>
      </w:r>
      <w:r>
        <w:rPr>
          <w:lang w:eastAsia="zh-CN"/>
        </w:rPr>
        <w:t>粗轧机》</w:t>
      </w:r>
      <w:r>
        <w:rPr>
          <w:vertAlign w:val="superscript"/>
          <w:lang w:eastAsia="zh-CN"/>
        </w:rPr>
        <w:t>5</w:t>
      </w:r>
      <w:r>
        <w:rPr>
          <w:lang w:eastAsia="zh-CN"/>
        </w:rPr>
        <w:t>—</w:t>
      </w:r>
      <w:r>
        <w:rPr>
          <w:lang w:eastAsia="zh-CN"/>
        </w:rPr>
        <w:t>精轧机》</w:t>
      </w:r>
      <w:r>
        <w:rPr>
          <w:lang w:eastAsia="zh-CN"/>
        </w:rPr>
        <w:t>6—</w:t>
      </w:r>
      <w:r>
        <w:rPr>
          <w:lang w:eastAsia="zh-CN"/>
        </w:rPr>
        <w:t>矫直机</w:t>
      </w:r>
      <w:r>
        <w:rPr>
          <w:lang w:eastAsia="zh-CN"/>
        </w:rPr>
        <w:t>* 7—</w:t>
      </w:r>
      <w:r>
        <w:rPr>
          <w:lang w:eastAsia="zh-CN"/>
        </w:rPr>
        <w:t>冷床</w:t>
      </w:r>
      <w:r>
        <w:rPr>
          <w:lang w:eastAsia="zh-CN"/>
        </w:rPr>
        <w:t>,8—</w:t>
      </w:r>
      <w:r>
        <w:rPr>
          <w:lang w:eastAsia="zh-CN"/>
        </w:rPr>
        <w:t>切头剪</w:t>
      </w:r>
      <w:r>
        <w:rPr>
          <w:lang w:eastAsia="zh-CN"/>
        </w:rPr>
        <w:t>,9</w:t>
      </w:r>
      <w:r>
        <w:rPr>
          <w:lang w:eastAsia="zh-CN"/>
        </w:rPr>
        <w:t>一双边剪</w:t>
      </w:r>
      <w:r>
        <w:rPr>
          <w:lang w:eastAsia="zh-CN"/>
        </w:rPr>
        <w:t>I 10—</w:t>
      </w:r>
      <w:r>
        <w:rPr>
          <w:lang w:eastAsia="zh-CN"/>
        </w:rPr>
        <w:t>纵剪</w:t>
      </w:r>
      <w:r>
        <w:rPr>
          <w:lang w:eastAsia="zh-CN"/>
        </w:rPr>
        <w:t>• 11—</w:t>
      </w:r>
      <w:r>
        <w:rPr>
          <w:lang w:eastAsia="zh-CN"/>
        </w:rPr>
        <w:t>堆纟朵机；</w:t>
      </w:r>
      <w:r>
        <w:rPr>
          <w:lang w:eastAsia="zh-CN"/>
        </w:rPr>
        <w:t>12—</w:t>
      </w:r>
      <w:r>
        <w:rPr>
          <w:lang w:eastAsia="zh-CN"/>
        </w:rPr>
        <w:t>端剪；</w:t>
      </w:r>
      <w:r>
        <w:rPr>
          <w:lang w:eastAsia="zh-CN"/>
        </w:rPr>
        <w:t>13—</w:t>
      </w:r>
      <w:r>
        <w:rPr>
          <w:lang w:eastAsia="zh-CN"/>
        </w:rPr>
        <w:t>超声</w:t>
      </w:r>
      <w:r>
        <w:rPr>
          <w:lang w:eastAsia="zh-CN"/>
        </w:rPr>
        <w:t xml:space="preserve"> </w:t>
      </w:r>
      <w:r>
        <w:rPr>
          <w:lang w:eastAsia="zh-CN"/>
        </w:rPr>
        <w:t>波探伤设备》</w:t>
      </w:r>
      <w:r>
        <w:rPr>
          <w:lang w:eastAsia="zh-CN"/>
        </w:rPr>
        <w:t>14—</w:t>
      </w:r>
      <w:r>
        <w:rPr>
          <w:lang w:eastAsia="zh-CN"/>
        </w:rPr>
        <w:t>压力矫直机；</w:t>
      </w:r>
      <w:r>
        <w:rPr>
          <w:lang w:eastAsia="zh-CN"/>
        </w:rPr>
        <w:t>I</w:t>
      </w:r>
      <w:r>
        <w:rPr>
          <w:vertAlign w:val="superscript"/>
          <w:lang w:eastAsia="zh-CN"/>
        </w:rPr>
        <w:t>5</w:t>
      </w:r>
      <w:r>
        <w:rPr>
          <w:lang w:eastAsia="zh-CN"/>
        </w:rPr>
        <w:t>—</w:t>
      </w:r>
      <w:r>
        <w:rPr>
          <w:lang w:eastAsia="zh-CN"/>
        </w:rPr>
        <w:t>淬火机；</w:t>
      </w:r>
      <w:r>
        <w:rPr>
          <w:lang w:eastAsia="zh-CN"/>
        </w:rPr>
        <w:t>I</w:t>
      </w:r>
      <w:r>
        <w:rPr>
          <w:vertAlign w:val="superscript"/>
          <w:lang w:eastAsia="zh-CN"/>
        </w:rPr>
        <w:t>6</w:t>
      </w:r>
      <w:r>
        <w:rPr>
          <w:lang w:eastAsia="zh-CN"/>
        </w:rPr>
        <w:t>—</w:t>
      </w:r>
      <w:r>
        <w:rPr>
          <w:lang w:eastAsia="zh-CN"/>
        </w:rPr>
        <w:t>热处理炉</w:t>
      </w:r>
      <w:r>
        <w:rPr>
          <w:lang w:eastAsia="zh-CN"/>
        </w:rPr>
        <w:t>* I</w:t>
      </w:r>
      <w:r>
        <w:rPr>
          <w:vertAlign w:val="superscript"/>
          <w:lang w:eastAsia="zh-CN"/>
        </w:rPr>
        <w:t>7</w:t>
      </w:r>
      <w:r>
        <w:rPr>
          <w:lang w:eastAsia="zh-CN"/>
        </w:rPr>
        <w:t>—</w:t>
      </w:r>
      <w:r>
        <w:rPr>
          <w:lang w:eastAsia="zh-CN"/>
        </w:rPr>
        <w:t>涂装机》</w:t>
      </w:r>
      <w:r>
        <w:rPr>
          <w:lang w:eastAsia="zh-CN"/>
        </w:rPr>
        <w:t>18™</w:t>
      </w:r>
    </w:p>
    <w:p w:rsidR="00C67970" w:rsidRDefault="00BC4CE2" w:rsidP="006647C5">
      <w:pPr>
        <w:spacing w:before="120" w:after="120"/>
        <w:rPr>
          <w:lang w:eastAsia="zh-CN"/>
        </w:rPr>
      </w:pPr>
      <w:r>
        <w:rPr>
          <w:lang w:eastAsia="zh-CN"/>
        </w:rPr>
        <w:t>喷砂设备</w:t>
      </w:r>
    </w:p>
    <w:p w:rsidR="00C67970" w:rsidRDefault="00BC4CE2" w:rsidP="006647C5">
      <w:pPr>
        <w:spacing w:before="120" w:after="120"/>
        <w:rPr>
          <w:lang w:eastAsia="zh-CN"/>
        </w:rPr>
      </w:pPr>
      <w:r>
        <w:rPr>
          <w:lang w:eastAsia="zh-CN"/>
        </w:rPr>
        <w:t>UO</w:t>
      </w:r>
    </w:p>
    <w:p w:rsidR="00C67970" w:rsidRDefault="00BC4CE2" w:rsidP="006647C5">
      <w:pPr>
        <w:spacing w:before="120" w:after="120"/>
        <w:ind w:firstLine="360"/>
        <w:rPr>
          <w:lang w:eastAsia="zh-CN"/>
        </w:rPr>
      </w:pPr>
      <w:r>
        <w:rPr>
          <w:lang w:eastAsia="zh-CN"/>
        </w:rPr>
        <w:t>图</w:t>
      </w:r>
      <w:r>
        <w:rPr>
          <w:lang w:eastAsia="zh-CN"/>
        </w:rPr>
        <w:t>12-1</w:t>
      </w:r>
      <w:r>
        <w:rPr>
          <w:lang w:eastAsia="zh-CN"/>
        </w:rPr>
        <w:t>为</w:t>
      </w:r>
      <w:r>
        <w:rPr>
          <w:lang w:eastAsia="zh-CN"/>
        </w:rPr>
        <w:t>2300</w:t>
      </w:r>
      <w:r>
        <w:rPr>
          <w:lang w:eastAsia="zh-CN"/>
        </w:rPr>
        <w:t>中板车间平面布置</w:t>
      </w:r>
      <w:r>
        <w:rPr>
          <w:lang w:eastAsia="zh-CN"/>
        </w:rPr>
        <w:t>(</w:t>
      </w:r>
      <w:r>
        <w:rPr>
          <w:lang w:eastAsia="zh-CN"/>
        </w:rPr>
        <w:t>通用设计</w:t>
      </w:r>
      <w:r>
        <w:rPr>
          <w:lang w:eastAsia="zh-CN"/>
        </w:rPr>
        <w:t>)</w:t>
      </w:r>
      <w:r>
        <w:rPr>
          <w:lang w:eastAsia="zh-CN"/>
        </w:rPr>
        <w:t>。该车间可用钢锭或坯板作原料，设有两</w:t>
      </w:r>
      <w:r>
        <w:rPr>
          <w:lang w:eastAsia="zh-CN"/>
        </w:rPr>
        <w:t xml:space="preserve"> </w:t>
      </w:r>
      <w:r>
        <w:rPr>
          <w:lang w:eastAsia="zh-CN"/>
        </w:rPr>
        <w:t>台连续式加热炉，轧机性能见表</w:t>
      </w:r>
      <w:r>
        <w:rPr>
          <w:lang w:eastAsia="zh-CN"/>
        </w:rPr>
        <w:t>12-2</w:t>
      </w:r>
      <w:r>
        <w:rPr>
          <w:lang w:eastAsia="zh-CN"/>
        </w:rPr>
        <w:t>中</w:t>
      </w:r>
      <w:r>
        <w:rPr>
          <w:lang w:eastAsia="zh-CN"/>
        </w:rPr>
        <w:t>d</w:t>
      </w:r>
      <w:r>
        <w:rPr>
          <w:lang w:eastAsia="zh-CN"/>
        </w:rPr>
        <w:t>厂。该车间年产量在用两座加热炉时可达</w:t>
      </w:r>
      <w:r>
        <w:rPr>
          <w:lang w:eastAsia="zh-CN"/>
        </w:rPr>
        <w:t>20</w:t>
      </w:r>
      <w:r>
        <w:rPr>
          <w:lang w:eastAsia="zh-CN"/>
        </w:rPr>
        <w:t>万吨。</w:t>
      </w:r>
    </w:p>
    <w:p w:rsidR="00C67970" w:rsidRDefault="00BC4CE2" w:rsidP="006647C5">
      <w:pPr>
        <w:spacing w:before="120" w:after="120"/>
        <w:ind w:firstLine="360"/>
        <w:rPr>
          <w:lang w:eastAsia="zh-CN"/>
        </w:rPr>
      </w:pPr>
      <w:r>
        <w:rPr>
          <w:lang w:eastAsia="zh-CN"/>
        </w:rPr>
        <w:t>图</w:t>
      </w:r>
      <w:r>
        <w:rPr>
          <w:lang w:eastAsia="zh-CN"/>
        </w:rPr>
        <w:t>12-2</w:t>
      </w:r>
      <w:r>
        <w:rPr>
          <w:lang w:eastAsia="zh-CN"/>
        </w:rPr>
        <w:t>为日本住友金属鹿岛制铁所厚板工厂的平面布置。该厂设有两座步进式连续加</w:t>
      </w:r>
      <w:r>
        <w:rPr>
          <w:lang w:eastAsia="zh-CN"/>
        </w:rPr>
        <w:t xml:space="preserve"> </w:t>
      </w:r>
      <w:r>
        <w:rPr>
          <w:lang w:eastAsia="zh-CN"/>
        </w:rPr>
        <w:t>热炉和室状加热炉。轧机性能见表</w:t>
      </w:r>
      <w:r>
        <w:rPr>
          <w:lang w:eastAsia="zh-CN"/>
        </w:rPr>
        <w:t>12_2</w:t>
      </w:r>
      <w:r>
        <w:rPr>
          <w:lang w:eastAsia="zh-CN"/>
        </w:rPr>
        <w:t>。采用四辊可逆式热矫直机、步进式冷床、自动检</w:t>
      </w:r>
      <w:r>
        <w:rPr>
          <w:lang w:eastAsia="zh-CN"/>
        </w:rPr>
        <w:t xml:space="preserve"> </w:t>
      </w:r>
      <w:r>
        <w:rPr>
          <w:lang w:eastAsia="zh-CN"/>
        </w:rPr>
        <w:t>査划线装置及刻印机等设备。全厂面积</w:t>
      </w:r>
      <w:r>
        <w:rPr>
          <w:lang w:eastAsia="zh-CN"/>
        </w:rPr>
        <w:t>137780</w:t>
      </w:r>
      <w:r>
        <w:rPr>
          <w:lang w:eastAsia="zh-CN"/>
        </w:rPr>
        <w:t>米</w:t>
      </w:r>
      <w:r>
        <w:rPr>
          <w:vertAlign w:val="superscript"/>
          <w:lang w:eastAsia="zh-CN"/>
        </w:rPr>
        <w:t>2</w:t>
      </w:r>
      <w:r>
        <w:rPr>
          <w:lang w:eastAsia="zh-CN"/>
        </w:rPr>
        <w:t>，年产</w:t>
      </w:r>
      <w:r>
        <w:rPr>
          <w:lang w:eastAsia="zh-CN"/>
        </w:rPr>
        <w:t>192</w:t>
      </w:r>
      <w:r>
        <w:rPr>
          <w:lang w:eastAsia="zh-CN"/>
        </w:rPr>
        <w:t>万吨。</w:t>
      </w:r>
    </w:p>
    <w:p w:rsidR="00C67970" w:rsidRDefault="00BC4CE2" w:rsidP="006647C5">
      <w:pPr>
        <w:spacing w:before="120" w:after="120"/>
        <w:rPr>
          <w:lang w:eastAsia="zh-CN"/>
        </w:rPr>
      </w:pPr>
      <w:bookmarkStart w:id="141" w:name="bookmark142"/>
      <w:r>
        <w:rPr>
          <w:lang w:eastAsia="zh-CN"/>
        </w:rPr>
        <w:t>第二节中厚板生产的工艺过程</w:t>
      </w:r>
      <w:bookmarkEnd w:id="141"/>
    </w:p>
    <w:p w:rsidR="00C67970" w:rsidRDefault="00BC4CE2" w:rsidP="006647C5">
      <w:pPr>
        <w:spacing w:before="120" w:after="120"/>
        <w:ind w:firstLine="360"/>
        <w:rPr>
          <w:lang w:eastAsia="zh-CN"/>
        </w:rPr>
      </w:pPr>
      <w:r>
        <w:rPr>
          <w:lang w:eastAsia="zh-CN"/>
        </w:rPr>
        <w:t>中厚板生产的工艺过程一般包括原料的选择、加热、钢板轧制及精整等工序。</w:t>
      </w:r>
    </w:p>
    <w:p w:rsidR="00C67970" w:rsidRDefault="00BC4CE2" w:rsidP="006647C5">
      <w:pPr>
        <w:tabs>
          <w:tab w:val="left" w:pos="946"/>
        </w:tabs>
        <w:spacing w:before="120" w:after="120"/>
        <w:ind w:firstLine="360"/>
        <w:rPr>
          <w:lang w:eastAsia="zh-CN"/>
        </w:rPr>
      </w:pPr>
      <w:bookmarkStart w:id="142" w:name="bookmark143"/>
      <w:r>
        <w:rPr>
          <w:lang w:eastAsia="zh-CN"/>
        </w:rPr>
        <w:t>一、原料的选择及加热</w:t>
      </w:r>
      <w:bookmarkEnd w:id="142"/>
    </w:p>
    <w:p w:rsidR="00C67970" w:rsidRDefault="00BC4CE2" w:rsidP="006647C5">
      <w:pPr>
        <w:spacing w:before="120" w:after="120"/>
        <w:ind w:firstLine="360"/>
        <w:rPr>
          <w:lang w:eastAsia="zh-CN"/>
        </w:rPr>
      </w:pPr>
      <w:r>
        <w:rPr>
          <w:lang w:eastAsia="zh-CN"/>
        </w:rPr>
        <w:t>轧制中厚板所用的原料可分扁钢锭、初轧板坯、连铸板坯和压铸板坯四种。由表</w:t>
      </w:r>
      <w:r>
        <w:rPr>
          <w:lang w:eastAsia="zh-CN"/>
        </w:rPr>
        <w:t xml:space="preserve">2-3 </w:t>
      </w:r>
      <w:r>
        <w:rPr>
          <w:lang w:eastAsia="zh-CN"/>
        </w:rPr>
        <w:t>可以看出，钢锭缺陷很多，只是在轧制特厚板或某些特殊钢时，以及在旧轧机上得不到板</w:t>
      </w:r>
      <w:r>
        <w:rPr>
          <w:lang w:eastAsia="zh-CN"/>
        </w:rPr>
        <w:t xml:space="preserve"> </w:t>
      </w:r>
      <w:r>
        <w:rPr>
          <w:lang w:eastAsia="zh-CN"/>
        </w:rPr>
        <w:t>坯原料时才使用之</w:t>
      </w:r>
      <w:r>
        <w:rPr>
          <w:lang w:eastAsia="zh-CN"/>
        </w:rPr>
        <w:t>;</w:t>
      </w:r>
      <w:r>
        <w:rPr>
          <w:lang w:eastAsia="zh-CN"/>
        </w:rPr>
        <w:t>一压铸坯是近年才兴起的只适合于中小型企业，应用还不普遍</w:t>
      </w:r>
      <w:r>
        <w:rPr>
          <w:lang w:eastAsia="zh-CN"/>
        </w:rPr>
        <w:t>;</w:t>
      </w:r>
      <w:r>
        <w:rPr>
          <w:lang w:eastAsia="zh-CN"/>
        </w:rPr>
        <w:t>初轧板坯</w:t>
      </w:r>
      <w:r>
        <w:rPr>
          <w:lang w:eastAsia="zh-CN"/>
        </w:rPr>
        <w:t xml:space="preserve"> </w:t>
      </w:r>
      <w:r>
        <w:rPr>
          <w:lang w:eastAsia="zh-CN"/>
        </w:rPr>
        <w:t>是长期以来占统治地位的，但现在已受到连铸坯的强力挑战和威协。近二十年来板坯连铸</w:t>
      </w:r>
      <w:r>
        <w:rPr>
          <w:lang w:eastAsia="zh-CN"/>
        </w:rPr>
        <w:t xml:space="preserve"> </w:t>
      </w:r>
      <w:r>
        <w:rPr>
          <w:lang w:eastAsia="zh-CN"/>
        </w:rPr>
        <w:t>技术发展得很快，例如日本自</w:t>
      </w:r>
      <w:r>
        <w:rPr>
          <w:lang w:eastAsia="zh-CN"/>
        </w:rPr>
        <w:t>1967</w:t>
      </w:r>
      <w:r>
        <w:rPr>
          <w:lang w:eastAsia="zh-CN"/>
        </w:rPr>
        <w:t>年引入连铸设备以来，到</w:t>
      </w:r>
      <w:r>
        <w:rPr>
          <w:lang w:eastAsia="zh-CN"/>
        </w:rPr>
        <w:t>1975</w:t>
      </w:r>
      <w:r>
        <w:rPr>
          <w:lang w:eastAsia="zh-CN"/>
        </w:rPr>
        <w:t>年钢板厂使用连铸坯的比</w:t>
      </w:r>
      <w:r>
        <w:rPr>
          <w:lang w:eastAsia="zh-CN"/>
        </w:rPr>
        <w:t xml:space="preserve"> </w:t>
      </w:r>
      <w:r>
        <w:rPr>
          <w:lang w:eastAsia="zh-CN"/>
        </w:rPr>
        <w:t>率平均达</w:t>
      </w:r>
      <w:r>
        <w:rPr>
          <w:lang w:eastAsia="zh-CN"/>
        </w:rPr>
        <w:t>50%</w:t>
      </w:r>
      <w:r>
        <w:rPr>
          <w:lang w:eastAsia="zh-CN"/>
        </w:rPr>
        <w:t>，个别的如大分厂等则达</w:t>
      </w:r>
      <w:r>
        <w:rPr>
          <w:lang w:eastAsia="zh-CN"/>
        </w:rPr>
        <w:t>100%</w:t>
      </w:r>
      <w:r>
        <w:rPr>
          <w:lang w:eastAsia="zh-CN"/>
        </w:rPr>
        <w:t>。可见采</w:t>
      </w:r>
      <w:r>
        <w:rPr>
          <w:lang w:eastAsia="zh-CN"/>
        </w:rPr>
        <w:t xml:space="preserve"> </w:t>
      </w:r>
      <w:r>
        <w:rPr>
          <w:lang w:eastAsia="zh-CN"/>
        </w:rPr>
        <w:t>用连铸坯生产中厚板和板卷是今后发展的主要方向。</w:t>
      </w:r>
    </w:p>
    <w:p w:rsidR="00C67970" w:rsidRDefault="00BC4CE2" w:rsidP="006647C5">
      <w:pPr>
        <w:spacing w:before="120" w:after="120"/>
        <w:rPr>
          <w:lang w:eastAsia="zh-CN"/>
        </w:rPr>
      </w:pPr>
      <w:r>
        <w:rPr>
          <w:lang w:eastAsia="zh-CN"/>
        </w:rPr>
        <w:t>使用连铸坯应该具有多大的压缩比才能保证钢板有合</w:t>
      </w:r>
      <w:r>
        <w:rPr>
          <w:lang w:eastAsia="zh-CN"/>
        </w:rPr>
        <w:t xml:space="preserve"> </w:t>
      </w:r>
      <w:r>
        <w:rPr>
          <w:lang w:eastAsia="zh-CN"/>
        </w:rPr>
        <w:t>格的组织和性能？对此说法不一，美国认为</w:t>
      </w:r>
      <w:r>
        <w:rPr>
          <w:lang w:eastAsia="zh-CN"/>
        </w:rPr>
        <w:t>4</w:t>
      </w:r>
      <w:r>
        <w:rPr>
          <w:rFonts w:ascii="MS Mincho" w:eastAsia="MS Mincho" w:hAnsi="MS Mincho" w:cs="MS Mincho" w:hint="eastAsia"/>
          <w:lang w:eastAsia="zh-CN"/>
        </w:rPr>
        <w:t>〜</w:t>
      </w:r>
      <w:r>
        <w:rPr>
          <w:lang w:eastAsia="zh-CN"/>
        </w:rPr>
        <w:t>5</w:t>
      </w:r>
      <w:r>
        <w:rPr>
          <w:lang w:eastAsia="zh-CN"/>
        </w:rPr>
        <w:t>倍</w:t>
      </w:r>
      <w:r>
        <w:rPr>
          <w:lang w:eastAsia="zh-CN"/>
        </w:rPr>
        <w:t xml:space="preserve"> </w:t>
      </w:r>
      <w:r>
        <w:rPr>
          <w:lang w:eastAsia="zh-CN"/>
        </w:rPr>
        <w:t>已够，日本则要求在</w:t>
      </w:r>
      <w:r>
        <w:rPr>
          <w:lang w:eastAsia="zh-CN"/>
        </w:rPr>
        <w:t>6</w:t>
      </w:r>
      <w:r>
        <w:rPr>
          <w:lang w:eastAsia="zh-CN"/>
        </w:rPr>
        <w:t>倍以上，而西德却提出了</w:t>
      </w:r>
      <w:r>
        <w:rPr>
          <w:lang w:eastAsia="zh-CN"/>
        </w:rPr>
        <w:t xml:space="preserve"> 3.1 </w:t>
      </w:r>
      <w:r>
        <w:rPr>
          <w:lang w:eastAsia="zh-CN"/>
        </w:rPr>
        <w:t>倍即可。莫衷一是，尚待实践考验。图</w:t>
      </w:r>
      <w:r>
        <w:rPr>
          <w:lang w:eastAsia="zh-CN"/>
        </w:rPr>
        <w:t>12-3</w:t>
      </w:r>
      <w:r>
        <w:rPr>
          <w:lang w:eastAsia="zh-CN"/>
        </w:rPr>
        <w:t>为不同</w:t>
      </w:r>
      <w:r>
        <w:rPr>
          <w:lang w:eastAsia="zh-CN"/>
        </w:rPr>
        <w:t xml:space="preserve"> </w:t>
      </w:r>
      <w:r>
        <w:rPr>
          <w:lang w:eastAsia="zh-CN"/>
        </w:rPr>
        <w:t>的板厚（即压缩比）与铁素体晶粒度的关系，可见总</w:t>
      </w:r>
      <w:r>
        <w:rPr>
          <w:lang w:eastAsia="zh-CN"/>
        </w:rPr>
        <w:t xml:space="preserve"> </w:t>
      </w:r>
      <w:r>
        <w:rPr>
          <w:lang w:eastAsia="zh-CN"/>
        </w:rPr>
        <w:t>压缩比还是应该高些好，这不仅可以提髙性能，而且</w:t>
      </w:r>
      <w:r>
        <w:rPr>
          <w:lang w:eastAsia="zh-CN"/>
        </w:rPr>
        <w:t xml:space="preserve"> </w:t>
      </w:r>
      <w:r>
        <w:rPr>
          <w:lang w:eastAsia="zh-CN"/>
        </w:rPr>
        <w:t>可以改善表面质量。我国生产实践表明，采用厚</w:t>
      </w:r>
      <w:r>
        <w:rPr>
          <w:lang w:eastAsia="zh-CN"/>
        </w:rPr>
        <w:t xml:space="preserve">150 </w:t>
      </w:r>
      <w:r>
        <w:rPr>
          <w:lang w:eastAsia="zh-CN"/>
        </w:rPr>
        <w:t>毫米的连铸坯生产厚度</w:t>
      </w:r>
      <w:r>
        <w:rPr>
          <w:lang w:eastAsia="zh-CN"/>
        </w:rPr>
        <w:t>12</w:t>
      </w:r>
      <w:r>
        <w:rPr>
          <w:lang w:eastAsia="zh-CN"/>
        </w:rPr>
        <w:t>毫米以下的钢板较为理想。</w:t>
      </w:r>
    </w:p>
    <w:p w:rsidR="00C67970" w:rsidRDefault="00BC4CE2" w:rsidP="006647C5">
      <w:pPr>
        <w:spacing w:before="120" w:after="120"/>
        <w:rPr>
          <w:lang w:eastAsia="zh-CN"/>
        </w:rPr>
      </w:pPr>
      <w:r>
        <w:rPr>
          <w:lang w:eastAsia="zh-CN"/>
        </w:rPr>
        <w:t>实际上，对一般用途的钢板宜选取</w:t>
      </w:r>
      <w:r>
        <w:rPr>
          <w:lang w:eastAsia="zh-CN"/>
        </w:rPr>
        <w:t>6</w:t>
      </w:r>
      <w:r>
        <w:rPr>
          <w:rFonts w:ascii="MS Mincho" w:eastAsia="MS Mincho" w:hAnsi="MS Mincho" w:cs="MS Mincho" w:hint="eastAsia"/>
          <w:lang w:eastAsia="zh-CN"/>
        </w:rPr>
        <w:t>〜</w:t>
      </w:r>
      <w:r>
        <w:rPr>
          <w:lang w:eastAsia="zh-CN"/>
        </w:rPr>
        <w:t>8</w:t>
      </w:r>
      <w:r>
        <w:rPr>
          <w:lang w:eastAsia="zh-CN"/>
        </w:rPr>
        <w:t>倍以上，而</w:t>
      </w:r>
      <w:r>
        <w:rPr>
          <w:lang w:eastAsia="zh-CN"/>
        </w:rPr>
        <w:t xml:space="preserve"> </w:t>
      </w:r>
      <w:r>
        <w:rPr>
          <w:lang w:eastAsia="zh-CN"/>
        </w:rPr>
        <w:t>重要用途者宜在</w:t>
      </w:r>
      <w:r>
        <w:rPr>
          <w:lang w:eastAsia="zh-CN"/>
        </w:rPr>
        <w:t>8</w:t>
      </w:r>
      <w:r>
        <w:rPr>
          <w:rFonts w:ascii="MS Mincho" w:eastAsia="MS Mincho" w:hAnsi="MS Mincho" w:cs="MS Mincho" w:hint="eastAsia"/>
          <w:lang w:eastAsia="zh-CN"/>
        </w:rPr>
        <w:t>〜</w:t>
      </w:r>
      <w:r>
        <w:rPr>
          <w:lang w:eastAsia="zh-CN"/>
        </w:rPr>
        <w:t>10</w:t>
      </w:r>
      <w:r>
        <w:rPr>
          <w:lang w:eastAsia="zh-CN"/>
        </w:rPr>
        <w:t>倍以上更为可靠。为了提高轧机的产量，板坯单重和宽度正在曰益</w:t>
      </w:r>
      <w:r>
        <w:rPr>
          <w:lang w:eastAsia="zh-CN"/>
        </w:rPr>
        <w:t xml:space="preserve"> </w:t>
      </w:r>
      <w:r>
        <w:rPr>
          <w:lang w:eastAsia="zh-CN"/>
        </w:rPr>
        <w:t>加大，现在轧坯的厚度一般在</w:t>
      </w:r>
      <w:r>
        <w:rPr>
          <w:lang w:eastAsia="zh-CN"/>
        </w:rPr>
        <w:t>80</w:t>
      </w:r>
      <w:r>
        <w:rPr>
          <w:rFonts w:ascii="MS Mincho" w:eastAsia="MS Mincho" w:hAnsi="MS Mincho" w:cs="MS Mincho" w:hint="eastAsia"/>
          <w:lang w:eastAsia="zh-CN"/>
        </w:rPr>
        <w:t>〜</w:t>
      </w:r>
      <w:r>
        <w:rPr>
          <w:lang w:eastAsia="zh-CN"/>
        </w:rPr>
        <w:t>550</w:t>
      </w:r>
      <w:r>
        <w:rPr>
          <w:lang w:eastAsia="zh-CN"/>
        </w:rPr>
        <w:t>毫米，宽度在</w:t>
      </w:r>
      <w:r>
        <w:rPr>
          <w:lang w:eastAsia="zh-CN"/>
        </w:rPr>
        <w:t>1000</w:t>
      </w:r>
      <w:r>
        <w:rPr>
          <w:rFonts w:ascii="MS Mincho" w:eastAsia="MS Mincho" w:hAnsi="MS Mincho" w:cs="MS Mincho" w:hint="eastAsia"/>
          <w:lang w:eastAsia="zh-CN"/>
        </w:rPr>
        <w:t>〜</w:t>
      </w:r>
      <w:r>
        <w:rPr>
          <w:lang w:eastAsia="zh-CN"/>
        </w:rPr>
        <w:t>2360</w:t>
      </w:r>
      <w:r>
        <w:rPr>
          <w:lang w:eastAsia="zh-CN"/>
        </w:rPr>
        <w:t>毫米。连铸坯厚度一般为</w:t>
      </w:r>
      <w:r>
        <w:rPr>
          <w:lang w:eastAsia="zh-CN"/>
        </w:rPr>
        <w:t xml:space="preserve"> 180</w:t>
      </w:r>
      <w:r>
        <w:rPr>
          <w:rFonts w:ascii="MS Mincho" w:eastAsia="MS Mincho" w:hAnsi="MS Mincho" w:cs="MS Mincho" w:hint="eastAsia"/>
          <w:lang w:eastAsia="zh-CN"/>
        </w:rPr>
        <w:t>〜</w:t>
      </w:r>
      <w:r>
        <w:rPr>
          <w:lang w:eastAsia="zh-CN"/>
        </w:rPr>
        <w:t>300</w:t>
      </w:r>
      <w:r>
        <w:rPr>
          <w:lang w:eastAsia="zh-CN"/>
        </w:rPr>
        <w:t>毫米，宽度为</w:t>
      </w:r>
      <w:r>
        <w:rPr>
          <w:lang w:eastAsia="zh-CN"/>
        </w:rPr>
        <w:t>800</w:t>
      </w:r>
      <w:r>
        <w:rPr>
          <w:rFonts w:ascii="MS Mincho" w:eastAsia="MS Mincho" w:hAnsi="MS Mincho" w:cs="MS Mincho" w:hint="eastAsia"/>
          <w:lang w:eastAsia="zh-CN"/>
        </w:rPr>
        <w:t>〜</w:t>
      </w:r>
      <w:r>
        <w:rPr>
          <w:lang w:eastAsia="zh-CN"/>
        </w:rPr>
        <w:t>2200</w:t>
      </w:r>
      <w:r>
        <w:rPr>
          <w:lang w:eastAsia="zh-CN"/>
        </w:rPr>
        <w:t>毫米，长度则取决于加热炉宽度和需要的重量。目前板</w:t>
      </w:r>
      <w:r>
        <w:rPr>
          <w:lang w:eastAsia="zh-CN"/>
        </w:rPr>
        <w:t xml:space="preserve"> </w:t>
      </w:r>
      <w:r>
        <w:rPr>
          <w:lang w:eastAsia="zh-CN"/>
        </w:rPr>
        <w:t>坯宽度已可达</w:t>
      </w:r>
      <w:r>
        <w:rPr>
          <w:lang w:eastAsia="zh-CN"/>
        </w:rPr>
        <w:t>2500</w:t>
      </w:r>
      <w:r>
        <w:rPr>
          <w:lang w:eastAsia="zh-CN"/>
        </w:rPr>
        <w:t>毫米，重达</w:t>
      </w:r>
      <w:r>
        <w:rPr>
          <w:lang w:eastAsia="zh-CN"/>
        </w:rPr>
        <w:t>45</w:t>
      </w:r>
      <w:r>
        <w:rPr>
          <w:lang w:eastAsia="zh-CN"/>
        </w:rPr>
        <w:t>吨。</w:t>
      </w:r>
    </w:p>
    <w:p w:rsidR="00C67970" w:rsidRDefault="00BC4CE2" w:rsidP="006647C5">
      <w:pPr>
        <w:spacing w:before="120" w:after="120"/>
        <w:ind w:firstLine="360"/>
        <w:rPr>
          <w:lang w:eastAsia="zh-CN"/>
        </w:rPr>
      </w:pPr>
      <w:r>
        <w:rPr>
          <w:lang w:eastAsia="zh-CN"/>
        </w:rPr>
        <w:t>中厚板用的加热炉按其构造分为连续式加热炉、室状加热炉和均热炉三种。均热炉多</w:t>
      </w:r>
      <w:r>
        <w:rPr>
          <w:lang w:eastAsia="zh-CN"/>
        </w:rPr>
        <w:t xml:space="preserve"> </w:t>
      </w:r>
      <w:r>
        <w:rPr>
          <w:lang w:eastAsia="zh-CN"/>
        </w:rPr>
        <w:t>用于由钢锭轧制特厚板的情况，室状炉适用于特重、特轻、特厚及特短的板坯、或多品种</w:t>
      </w:r>
      <w:r>
        <w:rPr>
          <w:lang w:eastAsia="zh-CN"/>
        </w:rPr>
        <w:t xml:space="preserve"> </w:t>
      </w:r>
      <w:r>
        <w:rPr>
          <w:lang w:eastAsia="zh-CN"/>
        </w:rPr>
        <w:t>少批量及合金钢种的坯或锭，生产比较灵活；连续式加热炉适用于少品种大批量生产，它</w:t>
      </w:r>
      <w:r>
        <w:rPr>
          <w:lang w:eastAsia="zh-CN"/>
        </w:rPr>
        <w:t xml:space="preserve"> </w:t>
      </w:r>
      <w:r>
        <w:rPr>
          <w:lang w:eastAsia="zh-CN"/>
        </w:rPr>
        <w:t>不能对少数板坯作特殊的加热。故在多品种大批量生产的车间，除连续式加热炉以外，往</w:t>
      </w:r>
      <w:r>
        <w:rPr>
          <w:lang w:eastAsia="zh-CN"/>
        </w:rPr>
        <w:t xml:space="preserve"> </w:t>
      </w:r>
      <w:r>
        <w:rPr>
          <w:lang w:eastAsia="zh-CN"/>
        </w:rPr>
        <w:t>往同时设有室状炉。近年兴建的厚板连续式加热炉多为热滑轨式或步进式。</w:t>
      </w:r>
    </w:p>
    <w:p w:rsidR="00C67970" w:rsidRDefault="00BC4CE2" w:rsidP="006647C5">
      <w:pPr>
        <w:spacing w:before="120" w:after="120"/>
        <w:ind w:firstLine="360"/>
        <w:rPr>
          <w:lang w:eastAsia="zh-CN"/>
        </w:rPr>
      </w:pPr>
      <w:r>
        <w:rPr>
          <w:lang w:eastAsia="zh-CN"/>
        </w:rPr>
        <w:t>对于表面质量要求高的板带而言，为了消除氧化铁皮和麻点的缺陷，提高加热质量是重</w:t>
      </w:r>
      <w:r>
        <w:rPr>
          <w:lang w:eastAsia="zh-CN"/>
        </w:rPr>
        <w:t xml:space="preserve"> </w:t>
      </w:r>
      <w:r>
        <w:rPr>
          <w:lang w:eastAsia="zh-CN"/>
        </w:rPr>
        <w:t>要的一环。我国总结的</w:t>
      </w:r>
      <w:r>
        <w:rPr>
          <w:lang w:eastAsia="zh-CN"/>
        </w:rPr>
        <w:t>“</w:t>
      </w:r>
      <w:r>
        <w:rPr>
          <w:lang w:eastAsia="zh-CN"/>
        </w:rPr>
        <w:t>快速、高温、大风量、小炉压</w:t>
      </w:r>
      <w:r>
        <w:rPr>
          <w:lang w:eastAsia="zh-CN"/>
        </w:rPr>
        <w:t>”</w:t>
      </w:r>
      <w:r>
        <w:rPr>
          <w:lang w:eastAsia="zh-CN"/>
        </w:rPr>
        <w:t>的烧钢经验，对于缺乏高压水除</w:t>
      </w:r>
      <w:r>
        <w:rPr>
          <w:lang w:eastAsia="zh-CN"/>
        </w:rPr>
        <w:t xml:space="preserve"> </w:t>
      </w:r>
      <w:r>
        <w:rPr>
          <w:lang w:eastAsia="zh-CN"/>
        </w:rPr>
        <w:t>鱗设备的老工厂是清除铁皮的有效方法，它除注意减少铁皮的生成以外，还着眼于增加铁</w:t>
      </w:r>
      <w:r>
        <w:rPr>
          <w:lang w:eastAsia="zh-CN"/>
        </w:rPr>
        <w:t xml:space="preserve"> </w:t>
      </w:r>
      <w:r>
        <w:rPr>
          <w:lang w:eastAsia="zh-CN"/>
        </w:rPr>
        <w:t>皮的易除性，即利用高温降低铁皮的粘着力，利用大凤量促使易粘的</w:t>
      </w:r>
      <w:r>
        <w:rPr>
          <w:lang w:eastAsia="zh-CN"/>
        </w:rPr>
        <w:t>FeO</w:t>
      </w:r>
      <w:r>
        <w:rPr>
          <w:lang w:eastAsia="zh-CN"/>
        </w:rPr>
        <w:t>向质脆易除的</w:t>
      </w:r>
      <w:r>
        <w:rPr>
          <w:lang w:eastAsia="zh-CN"/>
        </w:rPr>
        <w:t xml:space="preserve"> Fe</w:t>
      </w:r>
      <w:r>
        <w:rPr>
          <w:vertAlign w:val="subscript"/>
          <w:lang w:eastAsia="zh-CN"/>
        </w:rPr>
        <w:t>2</w:t>
      </w:r>
      <w:r>
        <w:rPr>
          <w:lang w:eastAsia="zh-CN"/>
        </w:rPr>
        <w:t>0</w:t>
      </w:r>
      <w:r>
        <w:rPr>
          <w:vertAlign w:val="subscript"/>
          <w:lang w:eastAsia="zh-CN"/>
        </w:rPr>
        <w:t>3</w:t>
      </w:r>
      <w:r>
        <w:rPr>
          <w:lang w:eastAsia="zh-CN"/>
        </w:rPr>
        <w:t>转变，减少</w:t>
      </w:r>
      <w:r>
        <w:rPr>
          <w:lang w:eastAsia="zh-CN"/>
        </w:rPr>
        <w:t>FeO</w:t>
      </w:r>
      <w:r>
        <w:rPr>
          <w:lang w:eastAsia="zh-CN"/>
        </w:rPr>
        <w:t>的生成，以增大铁皮的爲除性，收到较好的效果。</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\\AppData\\Local\\Temp\\FineReader11\\media\\image374.png" \* MERGEFORMATINET </w:instrText>
      </w:r>
      <w:r>
        <w:fldChar w:fldCharType="separate"/>
      </w:r>
      <w:r w:rsidR="006647C5">
        <w:pict>
          <v:shape id="_x0000_i1398" type="#_x0000_t75" style="width:157.5pt;height:101.25pt">
            <v:imagedata r:id="rId753" r:href="rId754"/>
          </v:shape>
        </w:pict>
      </w:r>
      <w:r>
        <w:fldChar w:fldCharType="end"/>
      </w:r>
    </w:p>
    <w:p w:rsidR="00C67970" w:rsidRDefault="00BC4CE2" w:rsidP="006647C5">
      <w:pPr>
        <w:spacing w:before="120" w:after="120"/>
        <w:outlineLvl w:val="0"/>
        <w:rPr>
          <w:lang w:eastAsia="zh-CN"/>
        </w:rPr>
      </w:pPr>
      <w:r>
        <w:rPr>
          <w:lang w:eastAsia="zh-CN"/>
        </w:rPr>
        <w:t>板厚，亳米</w:t>
      </w:r>
    </w:p>
    <w:p w:rsidR="00C67970" w:rsidRDefault="00BC4CE2" w:rsidP="006647C5">
      <w:pPr>
        <w:spacing w:before="120" w:after="120"/>
        <w:rPr>
          <w:lang w:eastAsia="zh-CN"/>
        </w:rPr>
      </w:pPr>
      <w:r>
        <w:rPr>
          <w:lang w:eastAsia="zh-CN"/>
        </w:rPr>
        <w:t>« 12-3</w:t>
      </w:r>
      <w:r>
        <w:rPr>
          <w:lang w:eastAsia="zh-CN"/>
        </w:rPr>
        <w:t>铁素体晶粒度与板厚的关系</w:t>
      </w:r>
      <w:r>
        <w:rPr>
          <w:lang w:eastAsia="zh-CN"/>
        </w:rPr>
        <w:t xml:space="preserve"> (</w:t>
      </w:r>
      <w:r>
        <w:rPr>
          <w:lang w:eastAsia="zh-CN"/>
        </w:rPr>
        <w:t>原料：厚</w:t>
      </w:r>
      <w:r>
        <w:rPr>
          <w:lang w:eastAsia="zh-CN"/>
        </w:rPr>
        <w:t>200</w:t>
      </w:r>
      <w:r>
        <w:rPr>
          <w:lang w:eastAsia="zh-CN"/>
        </w:rPr>
        <w:t>毫米的铸坯〉</w:t>
      </w:r>
    </w:p>
    <w:p w:rsidR="00C67970" w:rsidRDefault="00BC4CE2" w:rsidP="006647C5">
      <w:pPr>
        <w:spacing w:before="120" w:after="120"/>
        <w:rPr>
          <w:lang w:eastAsia="zh-CN"/>
        </w:rPr>
      </w:pPr>
      <w:r>
        <w:rPr>
          <w:lang w:eastAsia="zh-CN"/>
        </w:rPr>
        <w:t>1—1/2</w:t>
      </w:r>
      <w:r>
        <w:rPr>
          <w:lang w:eastAsia="zh-CN"/>
        </w:rPr>
        <w:t>板厚，中部！</w:t>
      </w:r>
      <w:r>
        <w:rPr>
          <w:lang w:eastAsia="zh-CN"/>
        </w:rPr>
        <w:t xml:space="preserve"> 2—1/2</w:t>
      </w:r>
      <w:r>
        <w:rPr>
          <w:lang w:eastAsia="zh-CN"/>
        </w:rPr>
        <w:t>板厚，边部</w:t>
      </w:r>
    </w:p>
    <w:p w:rsidR="00C67970" w:rsidRDefault="00BC4CE2" w:rsidP="006647C5">
      <w:pPr>
        <w:spacing w:before="120" w:after="120"/>
        <w:rPr>
          <w:lang w:eastAsia="zh-CN"/>
        </w:rPr>
      </w:pPr>
      <w:r>
        <w:rPr>
          <w:lang w:eastAsia="zh-CN"/>
        </w:rPr>
        <w:t>241</w:t>
      </w:r>
    </w:p>
    <w:p w:rsidR="00C67970" w:rsidRDefault="00BC4CE2" w:rsidP="006647C5">
      <w:pPr>
        <w:spacing w:before="120" w:after="120"/>
        <w:ind w:firstLine="360"/>
        <w:rPr>
          <w:lang w:eastAsia="zh-CN"/>
        </w:rPr>
      </w:pPr>
      <w:r>
        <w:rPr>
          <w:lang w:eastAsia="zh-CN"/>
        </w:rPr>
        <w:t>二、轧制</w:t>
      </w:r>
    </w:p>
    <w:p w:rsidR="00C67970" w:rsidRDefault="00BC4CE2" w:rsidP="006647C5">
      <w:pPr>
        <w:spacing w:before="120" w:after="120"/>
        <w:ind w:firstLine="360"/>
        <w:rPr>
          <w:lang w:eastAsia="zh-CN"/>
        </w:rPr>
      </w:pPr>
      <w:r>
        <w:rPr>
          <w:lang w:eastAsia="zh-CN"/>
        </w:rPr>
        <w:t>中厚板轧制过程大致可分为除鳞、粗轧和精轧几个阶段</w:t>
      </w:r>
      <w:r>
        <w:rPr>
          <w:vertAlign w:val="subscript"/>
          <w:lang w:eastAsia="zh-CN"/>
        </w:rPr>
        <w:t>a</w:t>
      </w:r>
    </w:p>
    <w:p w:rsidR="00C67970" w:rsidRDefault="00BC4CE2" w:rsidP="006647C5">
      <w:pPr>
        <w:spacing w:before="120" w:after="120"/>
        <w:ind w:firstLine="360"/>
        <w:rPr>
          <w:lang w:eastAsia="zh-CN"/>
        </w:rPr>
      </w:pPr>
      <w:r>
        <w:rPr>
          <w:lang w:eastAsia="zh-CN"/>
        </w:rPr>
        <w:t>1.,</w:t>
      </w:r>
      <w:r>
        <w:rPr>
          <w:lang w:eastAsia="zh-CN"/>
        </w:rPr>
        <w:t>除鳞将钢板表面的炉生铁皮和次生铁皮除净以免压入表面产生缺陷，是保证表</w:t>
      </w:r>
      <w:r>
        <w:rPr>
          <w:lang w:eastAsia="zh-CN"/>
        </w:rPr>
        <w:t xml:space="preserve"> </w:t>
      </w:r>
      <w:r>
        <w:rPr>
          <w:lang w:eastAsia="zh-CN"/>
        </w:rPr>
        <w:t>面质量的关键措施。铁皮的清除必须在轧制开始趁铁皮较热尚未压入表面且轧件表面不大</w:t>
      </w:r>
      <w:r>
        <w:rPr>
          <w:lang w:eastAsia="zh-CN"/>
        </w:rPr>
        <w:t xml:space="preserve"> </w:t>
      </w:r>
      <w:r>
        <w:rPr>
          <w:lang w:eastAsia="zh-CN"/>
        </w:rPr>
        <w:t>时进行。清除铁皮的方法很多，如表</w:t>
      </w:r>
      <w:r>
        <w:rPr>
          <w:lang w:eastAsia="zh-CN"/>
        </w:rPr>
        <w:t>12-3</w:t>
      </w:r>
      <w:r>
        <w:rPr>
          <w:lang w:eastAsia="zh-CN"/>
        </w:rPr>
        <w:t>所示。</w:t>
      </w:r>
      <w:r>
        <w:rPr>
          <w:lang w:eastAsia="zh-CN"/>
        </w:rPr>
        <w:t>1965</w:t>
      </w:r>
      <w:r>
        <w:rPr>
          <w:lang w:eastAsia="zh-CN"/>
        </w:rPr>
        <w:t>年以前的厚板轧机曾广泛采用大立辊</w:t>
      </w:r>
      <w:r>
        <w:rPr>
          <w:lang w:eastAsia="zh-CN"/>
        </w:rPr>
        <w:t xml:space="preserve"> </w:t>
      </w:r>
      <w:r>
        <w:rPr>
          <w:lang w:eastAsia="zh-CN"/>
        </w:rPr>
        <w:t>机架进行除鳞和轧边，但</w:t>
      </w:r>
      <w:r>
        <w:rPr>
          <w:lang w:eastAsia="zh-CN"/>
        </w:rPr>
        <w:t>1965</w:t>
      </w:r>
      <w:r>
        <w:rPr>
          <w:lang w:eastAsia="zh-CN"/>
        </w:rPr>
        <w:t>年以后薪建的以板坯为原料的厚板轧机通常已不苒采用此种</w:t>
      </w:r>
      <w:r>
        <w:rPr>
          <w:lang w:eastAsia="zh-CN"/>
        </w:rPr>
        <w:t xml:space="preserve"> </w:t>
      </w:r>
      <w:r>
        <w:rPr>
          <w:lang w:eastAsia="zh-CN"/>
        </w:rPr>
        <w:t>除鳞机架了，但当以钢锭为原料时，还须装设重型（压力</w:t>
      </w:r>
      <w:r>
        <w:rPr>
          <w:lang w:eastAsia="zh-CN"/>
        </w:rPr>
        <w:t>1000</w:t>
      </w:r>
      <w:r>
        <w:rPr>
          <w:lang w:eastAsia="zh-CN"/>
        </w:rPr>
        <w:t>吨）立辊乳机以加工边部和</w:t>
      </w:r>
      <w:r>
        <w:rPr>
          <w:lang w:eastAsia="zh-CN"/>
        </w:rPr>
        <w:t xml:space="preserve"> </w:t>
      </w:r>
      <w:r>
        <w:rPr>
          <w:lang w:eastAsia="zh-CN"/>
        </w:rPr>
        <w:t>完成宽度上的压下，并可提高产量。实践表明，不用专门的除鳞机架（二辊式或立辊式），单</w:t>
      </w:r>
      <w:r>
        <w:rPr>
          <w:lang w:eastAsia="zh-CN"/>
        </w:rPr>
        <w:t xml:space="preserve"> </w:t>
      </w:r>
      <w:r>
        <w:rPr>
          <w:lang w:eastAsia="zh-CN"/>
        </w:rPr>
        <w:t>纯采用投资很少的高压水除鳞箱及轧机前后的高压水喷头即可满足除鳞的要求，其喷水压</w:t>
      </w:r>
      <w:r>
        <w:rPr>
          <w:lang w:eastAsia="zh-CN"/>
        </w:rPr>
        <w:t xml:space="preserve"> </w:t>
      </w:r>
      <w:r>
        <w:rPr>
          <w:lang w:eastAsia="zh-CN"/>
        </w:rPr>
        <w:t>力对普碳钢为</w:t>
      </w:r>
      <w:r>
        <w:rPr>
          <w:lang w:eastAsia="zh-CN"/>
        </w:rPr>
        <w:t>120</w:t>
      </w:r>
      <w:r>
        <w:rPr>
          <w:lang w:eastAsia="zh-CN"/>
        </w:rPr>
        <w:t>公斤</w:t>
      </w:r>
      <w:r>
        <w:rPr>
          <w:lang w:eastAsia="zh-CN"/>
        </w:rPr>
        <w:t>/</w:t>
      </w:r>
      <w:r>
        <w:rPr>
          <w:lang w:eastAsia="zh-CN"/>
        </w:rPr>
        <w:t>厘米</w:t>
      </w:r>
      <w:r>
        <w:rPr>
          <w:vertAlign w:val="superscript"/>
          <w:lang w:eastAsia="zh-CN"/>
        </w:rPr>
        <w:t>2</w:t>
      </w:r>
      <w:r>
        <w:rPr>
          <w:lang w:eastAsia="zh-CN"/>
        </w:rPr>
        <w:t>，对合金钢则需</w:t>
      </w:r>
      <w:r>
        <w:rPr>
          <w:lang w:eastAsia="zh-CN"/>
        </w:rPr>
        <w:t>170</w:t>
      </w:r>
      <w:r>
        <w:rPr>
          <w:lang w:eastAsia="zh-CN"/>
        </w:rPr>
        <w:t>公斤</w:t>
      </w:r>
      <w:r>
        <w:rPr>
          <w:lang w:eastAsia="zh-CN"/>
        </w:rPr>
        <w:t>/</w:t>
      </w:r>
      <w:r>
        <w:rPr>
          <w:lang w:eastAsia="zh-CN"/>
        </w:rPr>
        <w:t>厘米</w:t>
      </w:r>
      <w:r>
        <w:rPr>
          <w:vertAlign w:val="superscript"/>
          <w:lang w:eastAsia="zh-CN"/>
        </w:rPr>
        <w:t>2</w:t>
      </w:r>
      <w:r>
        <w:rPr>
          <w:lang w:eastAsia="zh-CN"/>
        </w:rPr>
        <w:t>以上</w:t>
      </w:r>
      <w:r>
        <w:rPr>
          <w:lang w:eastAsia="zh-CN"/>
        </w:rPr>
        <w:t>,</w:t>
      </w:r>
      <w:r>
        <w:rPr>
          <w:lang w:eastAsia="zh-CN"/>
        </w:rPr>
        <w:t>甚至髙达</w:t>
      </w:r>
      <w:r>
        <w:rPr>
          <w:lang w:eastAsia="zh-CN"/>
        </w:rPr>
        <w:t>200</w:t>
      </w:r>
      <w:r>
        <w:rPr>
          <w:lang w:eastAsia="zh-CN"/>
        </w:rPr>
        <w:t>公斤</w:t>
      </w:r>
      <w:r>
        <w:rPr>
          <w:lang w:eastAsia="zh-CN"/>
        </w:rPr>
        <w:t>/</w:t>
      </w:r>
      <w:r>
        <w:rPr>
          <w:lang w:eastAsia="zh-CN"/>
        </w:rPr>
        <w:t>厘米</w:t>
      </w:r>
      <w:r>
        <w:rPr>
          <w:vertAlign w:val="superscript"/>
          <w:lang w:eastAsia="zh-CN"/>
        </w:rPr>
        <w:t>2</w:t>
      </w:r>
      <w:r>
        <w:rPr>
          <w:lang w:eastAsia="zh-CN"/>
        </w:rPr>
        <w:t>。</w:t>
      </w:r>
    </w:p>
    <w:p w:rsidR="00C67970" w:rsidRDefault="00BC4CE2" w:rsidP="006647C5">
      <w:pPr>
        <w:spacing w:before="120" w:after="120"/>
      </w:pPr>
      <w:r>
        <w:t>表</w:t>
      </w:r>
      <w:r>
        <w:t>12-3</w:t>
      </w:r>
      <w:r>
        <w:t>各种除鳞方法比较</w:t>
      </w:r>
    </w:p>
    <w:tbl>
      <w:tblPr>
        <w:tblOverlap w:val="never"/>
        <w:tblW w:w="0" w:type="auto"/>
        <w:tblLayout w:type="fixed"/>
        <w:tblCellMar>
          <w:left w:w="10" w:type="dxa"/>
          <w:right w:w="10" w:type="dxa"/>
        </w:tblCellMar>
        <w:tblLook w:val="0000"/>
      </w:tblPr>
      <w:tblGrid>
        <w:gridCol w:w="916"/>
        <w:gridCol w:w="4032"/>
        <w:gridCol w:w="4090"/>
      </w:tblGrid>
      <w:tr w:rsidR="00C67970">
        <w:trPr>
          <w:trHeight w:val="576"/>
        </w:trPr>
        <w:tc>
          <w:tcPr>
            <w:tcW w:w="916" w:type="dxa"/>
            <w:tcBorders>
              <w:top w:val="single" w:sz="4" w:space="0" w:color="auto"/>
            </w:tcBorders>
            <w:shd w:val="clear" w:color="auto" w:fill="FFFFFF"/>
          </w:tcPr>
          <w:p w:rsidR="00C67970" w:rsidRDefault="00BC4CE2" w:rsidP="006647C5">
            <w:pPr>
              <w:spacing w:before="120" w:after="120"/>
            </w:pPr>
            <w:r>
              <w:t>序号</w:t>
            </w:r>
          </w:p>
        </w:tc>
        <w:tc>
          <w:tcPr>
            <w:tcW w:w="4032" w:type="dxa"/>
            <w:tcBorders>
              <w:top w:val="single" w:sz="4" w:space="0" w:color="auto"/>
              <w:left w:val="single" w:sz="4" w:space="0" w:color="auto"/>
            </w:tcBorders>
            <w:shd w:val="clear" w:color="auto" w:fill="FFFFFF"/>
          </w:tcPr>
          <w:p w:rsidR="00C67970" w:rsidRDefault="00BC4CE2" w:rsidP="006647C5">
            <w:pPr>
              <w:spacing w:before="120" w:after="120"/>
            </w:pPr>
            <w:r>
              <w:t>除</w:t>
            </w:r>
            <w:r>
              <w:t xml:space="preserve"> </w:t>
            </w:r>
            <w:r>
              <w:t>鱗方法</w:t>
            </w:r>
          </w:p>
        </w:tc>
        <w:tc>
          <w:tcPr>
            <w:tcW w:w="4090" w:type="dxa"/>
            <w:tcBorders>
              <w:top w:val="single" w:sz="4" w:space="0" w:color="auto"/>
              <w:left w:val="single" w:sz="4" w:space="0" w:color="auto"/>
            </w:tcBorders>
            <w:shd w:val="clear" w:color="auto" w:fill="FFFFFF"/>
          </w:tcPr>
          <w:p w:rsidR="00C67970" w:rsidRDefault="00BC4CE2" w:rsidP="006647C5">
            <w:pPr>
              <w:spacing w:before="120" w:after="120"/>
            </w:pPr>
            <w:r>
              <w:t>优缺点</w:t>
            </w:r>
          </w:p>
        </w:tc>
      </w:tr>
      <w:tr w:rsidR="00C67970">
        <w:trPr>
          <w:trHeight w:val="372"/>
        </w:trPr>
        <w:tc>
          <w:tcPr>
            <w:tcW w:w="916" w:type="dxa"/>
            <w:tcBorders>
              <w:top w:val="single" w:sz="4" w:space="0" w:color="auto"/>
            </w:tcBorders>
            <w:shd w:val="clear" w:color="auto" w:fill="FFFFFF"/>
          </w:tcPr>
          <w:p w:rsidR="00C67970" w:rsidRDefault="00BC4CE2" w:rsidP="006647C5">
            <w:pPr>
              <w:spacing w:before="120" w:after="120"/>
            </w:pPr>
            <w:r>
              <w:t>1</w:t>
            </w:r>
          </w:p>
        </w:tc>
        <w:tc>
          <w:tcPr>
            <w:tcW w:w="403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投以竹枝、杏条、食盐等物爆破清除铁皮</w:t>
            </w:r>
          </w:p>
        </w:tc>
        <w:tc>
          <w:tcPr>
            <w:tcW w:w="4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简单有效，但不易除净、劳动条件差、环境脏污</w:t>
            </w:r>
          </w:p>
        </w:tc>
      </w:tr>
      <w:tr w:rsidR="00C67970">
        <w:trPr>
          <w:trHeight w:val="644"/>
        </w:trPr>
        <w:tc>
          <w:tcPr>
            <w:tcW w:w="916" w:type="dxa"/>
            <w:tcBorders>
              <w:top w:val="single" w:sz="4" w:space="0" w:color="auto"/>
            </w:tcBorders>
            <w:shd w:val="clear" w:color="auto" w:fill="FFFFFF"/>
          </w:tcPr>
          <w:p w:rsidR="00C67970" w:rsidRDefault="00BC4CE2" w:rsidP="006647C5">
            <w:pPr>
              <w:spacing w:before="120" w:after="120"/>
            </w:pPr>
            <w:r>
              <w:t>2</w:t>
            </w:r>
          </w:p>
        </w:tc>
        <w:tc>
          <w:tcPr>
            <w:tcW w:w="403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采用机械破鳞如齿式辊压机、钢丝刷等及压缩</w:t>
            </w:r>
            <w:r>
              <w:rPr>
                <w:lang w:eastAsia="zh-CN"/>
              </w:rPr>
              <w:t xml:space="preserve"> </w:t>
            </w:r>
            <w:r>
              <w:rPr>
                <w:lang w:eastAsia="zh-CN"/>
              </w:rPr>
              <w:t>空气或蒸汽吹扫</w:t>
            </w:r>
          </w:p>
        </w:tc>
        <w:tc>
          <w:tcPr>
            <w:tcW w:w="4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对碳钢有效，但不易除净</w:t>
            </w:r>
          </w:p>
        </w:tc>
      </w:tr>
      <w:tr w:rsidR="00C67970">
        <w:trPr>
          <w:trHeight w:val="639"/>
        </w:trPr>
        <w:tc>
          <w:tcPr>
            <w:tcW w:w="916" w:type="dxa"/>
            <w:tcBorders>
              <w:top w:val="single" w:sz="4" w:space="0" w:color="auto"/>
            </w:tcBorders>
            <w:shd w:val="clear" w:color="auto" w:fill="FFFFFF"/>
          </w:tcPr>
          <w:p w:rsidR="00C67970" w:rsidRDefault="00BC4CE2" w:rsidP="006647C5">
            <w:pPr>
              <w:spacing w:before="120" w:after="120"/>
            </w:pPr>
            <w:r>
              <w:t>3</w:t>
            </w:r>
          </w:p>
        </w:tc>
        <w:tc>
          <w:tcPr>
            <w:tcW w:w="403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粗轧机轧辊上刻槽穴凹坑，籍穴中的水产生高</w:t>
            </w:r>
            <w:r>
              <w:rPr>
                <w:lang w:eastAsia="zh-CN"/>
              </w:rPr>
              <w:t xml:space="preserve"> </w:t>
            </w:r>
            <w:r>
              <w:rPr>
                <w:lang w:eastAsia="zh-CN"/>
              </w:rPr>
              <w:t>压蒸汽以除鳞</w:t>
            </w:r>
          </w:p>
        </w:tc>
        <w:tc>
          <w:tcPr>
            <w:tcW w:w="4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有效，但只能用于双机架之粗轧机，使轧机负荷</w:t>
            </w:r>
          </w:p>
          <w:p w:rsidR="00C67970" w:rsidRDefault="00BC4CE2" w:rsidP="006647C5">
            <w:pPr>
              <w:spacing w:before="120" w:after="120"/>
            </w:pPr>
            <w:r>
              <w:t>增加，轧辊加工难</w:t>
            </w:r>
          </w:p>
        </w:tc>
      </w:tr>
      <w:tr w:rsidR="00C67970">
        <w:trPr>
          <w:trHeight w:val="382"/>
        </w:trPr>
        <w:tc>
          <w:tcPr>
            <w:tcW w:w="916" w:type="dxa"/>
            <w:tcBorders>
              <w:top w:val="single" w:sz="4" w:space="0" w:color="auto"/>
            </w:tcBorders>
            <w:shd w:val="clear" w:color="auto" w:fill="FFFFFF"/>
          </w:tcPr>
          <w:p w:rsidR="00C67970" w:rsidRDefault="00BC4CE2" w:rsidP="006647C5">
            <w:pPr>
              <w:spacing w:before="120" w:after="120"/>
            </w:pPr>
            <w:r>
              <w:t>4</w:t>
            </w:r>
          </w:p>
        </w:tc>
        <w:tc>
          <w:tcPr>
            <w:tcW w:w="403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采用一台二辊式机架加高压水破鳞</w:t>
            </w:r>
          </w:p>
        </w:tc>
        <w:tc>
          <w:tcPr>
            <w:tcW w:w="4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投资大，效果不显著，现巳很少采闬</w:t>
            </w:r>
          </w:p>
        </w:tc>
      </w:tr>
      <w:tr w:rsidR="00C67970">
        <w:trPr>
          <w:trHeight w:val="639"/>
        </w:trPr>
        <w:tc>
          <w:tcPr>
            <w:tcW w:w="916" w:type="dxa"/>
            <w:tcBorders>
              <w:top w:val="single" w:sz="4" w:space="0" w:color="auto"/>
            </w:tcBorders>
            <w:shd w:val="clear" w:color="auto" w:fill="FFFFFF"/>
          </w:tcPr>
          <w:p w:rsidR="00C67970" w:rsidRDefault="00BC4CE2" w:rsidP="006647C5">
            <w:pPr>
              <w:spacing w:before="120" w:after="120"/>
            </w:pPr>
            <w:r>
              <w:t>5</w:t>
            </w:r>
          </w:p>
        </w:tc>
        <w:tc>
          <w:tcPr>
            <w:tcW w:w="403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采用一台大立辊机架轧这并加髙压水除鱗</w:t>
            </w:r>
          </w:p>
        </w:tc>
        <w:tc>
          <w:tcPr>
            <w:tcW w:w="409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可调板坯宽度及加工侧边对钢锭原料适用，但投</w:t>
            </w:r>
          </w:p>
          <w:p w:rsidR="00C67970" w:rsidRDefault="00BC4CE2" w:rsidP="006647C5">
            <w:pPr>
              <w:spacing w:before="120" w:after="120"/>
            </w:pPr>
            <w:r>
              <w:t>资大</w:t>
            </w:r>
          </w:p>
        </w:tc>
      </w:tr>
      <w:tr w:rsidR="00C67970">
        <w:trPr>
          <w:trHeight w:val="665"/>
        </w:trPr>
        <w:tc>
          <w:tcPr>
            <w:tcW w:w="916" w:type="dxa"/>
            <w:tcBorders>
              <w:top w:val="single" w:sz="4" w:space="0" w:color="auto"/>
              <w:bottom w:val="single" w:sz="4" w:space="0" w:color="auto"/>
            </w:tcBorders>
            <w:shd w:val="clear" w:color="auto" w:fill="FFFFFF"/>
          </w:tcPr>
          <w:p w:rsidR="00C67970" w:rsidRDefault="00BC4CE2" w:rsidP="006647C5">
            <w:pPr>
              <w:spacing w:before="120" w:after="120"/>
            </w:pPr>
            <w:r>
              <w:t>6</w:t>
            </w:r>
          </w:p>
        </w:tc>
        <w:tc>
          <w:tcPr>
            <w:tcW w:w="403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只采用高压水除鱗箱及轧机前后设高压水喷头</w:t>
            </w:r>
            <w:r>
              <w:rPr>
                <w:lang w:eastAsia="zh-CN"/>
              </w:rPr>
              <w:t xml:space="preserve"> </w:t>
            </w:r>
            <w:r>
              <w:rPr>
                <w:lang w:eastAsia="zh-CN"/>
              </w:rPr>
              <w:t>以除鳞</w:t>
            </w:r>
          </w:p>
        </w:tc>
        <w:tc>
          <w:tcPr>
            <w:tcW w:w="409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投资小，效果好，可完全满足除鳞要求，新建轧</w:t>
            </w:r>
            <w:r>
              <w:rPr>
                <w:lang w:eastAsia="zh-CN"/>
              </w:rPr>
              <w:t xml:space="preserve"> </w:t>
            </w:r>
            <w:r>
              <w:rPr>
                <w:lang w:eastAsia="zh-CN"/>
              </w:rPr>
              <w:t>机现广泛采用</w:t>
            </w:r>
          </w:p>
        </w:tc>
      </w:tr>
    </w:tbl>
    <w:p w:rsidR="00C67970" w:rsidRDefault="00BC4CE2" w:rsidP="006647C5">
      <w:pPr>
        <w:spacing w:before="120" w:after="120"/>
        <w:ind w:firstLine="360"/>
        <w:rPr>
          <w:lang w:eastAsia="zh-CN"/>
        </w:rPr>
      </w:pPr>
      <w:r>
        <w:rPr>
          <w:lang w:eastAsia="zh-CN"/>
        </w:rPr>
        <w:t>2.</w:t>
      </w:r>
      <w:r>
        <w:rPr>
          <w:lang w:eastAsia="zh-CN"/>
        </w:rPr>
        <w:t>粗轧粗轧阶段的主要任务是将板坯或扁铸展宽到所需要的宽度和进行大压缩延</w:t>
      </w:r>
      <w:r>
        <w:rPr>
          <w:lang w:eastAsia="zh-CN"/>
        </w:rPr>
        <w:t xml:space="preserve"> </w:t>
      </w:r>
      <w:r>
        <w:rPr>
          <w:lang w:eastAsia="zh-CN"/>
        </w:rPr>
        <w:t>伸，为此而有多种轧制操作方法，主要的有以下几种。</w:t>
      </w:r>
    </w:p>
    <w:p w:rsidR="00C67970" w:rsidRDefault="00BC4CE2" w:rsidP="006647C5">
      <w:pPr>
        <w:spacing w:before="120" w:after="120"/>
        <w:ind w:firstLine="360"/>
        <w:rPr>
          <w:lang w:eastAsia="zh-CN"/>
        </w:rPr>
      </w:pPr>
      <w:r>
        <w:rPr>
          <w:lang w:eastAsia="zh-CN"/>
        </w:rPr>
        <w:t>(1)</w:t>
      </w:r>
      <w:r>
        <w:rPr>
          <w:lang w:eastAsia="zh-CN"/>
        </w:rPr>
        <w:t>全纵乳法：所谓纵轧即是钢板延伸方向与原料（锭，坯）纵轴方向相重合的轧</w:t>
      </w:r>
    </w:p>
    <w:p w:rsidR="00C67970" w:rsidRDefault="00BC4CE2" w:rsidP="006647C5">
      <w:pPr>
        <w:spacing w:before="120" w:after="120"/>
        <w:ind w:firstLine="360"/>
        <w:rPr>
          <w:lang w:eastAsia="zh-CN"/>
        </w:rPr>
      </w:pPr>
      <w:r>
        <w:rPr>
          <w:lang w:eastAsia="zh-CN"/>
        </w:rPr>
        <w:t>制。当板坯宽度大于或等于钢</w:t>
      </w:r>
      <w:r>
        <w:rPr>
          <w:lang w:eastAsia="zh-CN"/>
        </w:rPr>
        <w:t xml:space="preserve"> </w:t>
      </w:r>
      <w:r>
        <w:rPr>
          <w:lang w:eastAsia="zh-CN"/>
        </w:rPr>
        <w:t>板宽度时，即可不用展宽而直</w:t>
      </w:r>
      <w:r>
        <w:rPr>
          <w:lang w:eastAsia="zh-CN"/>
        </w:rPr>
        <w:t xml:space="preserve"> </w:t>
      </w:r>
      <w:r>
        <w:rPr>
          <w:lang w:eastAsia="zh-CN"/>
        </w:rPr>
        <w:t>接纵轧</w:t>
      </w:r>
      <w:r>
        <w:rPr>
          <w:lang w:eastAsia="zh-CN"/>
        </w:rPr>
        <w:t>^</w:t>
      </w:r>
      <w:r>
        <w:rPr>
          <w:lang w:eastAsia="zh-CN"/>
        </w:rPr>
        <w:t>成品，这可称之为全</w:t>
      </w:r>
      <w:r>
        <w:rPr>
          <w:lang w:eastAsia="zh-CN"/>
        </w:rPr>
        <w:t xml:space="preserve"> </w:t>
      </w:r>
      <w:r>
        <w:rPr>
          <w:lang w:eastAsia="zh-CN"/>
        </w:rPr>
        <w:t>纵軋操作方式。其优点是产量</w:t>
      </w:r>
      <w:r>
        <w:rPr>
          <w:lang w:eastAsia="zh-CN"/>
        </w:rPr>
        <w:t xml:space="preserve"> </w:t>
      </w:r>
      <w:r>
        <w:rPr>
          <w:lang w:eastAsia="zh-CN"/>
        </w:rPr>
        <w:t>高，且钢锭的头部缺陷不致扩</w:t>
      </w:r>
      <w:r>
        <w:rPr>
          <w:lang w:eastAsia="zh-CN"/>
        </w:rPr>
        <w:t xml:space="preserve"> </w:t>
      </w:r>
      <w:r>
        <w:rPr>
          <w:lang w:eastAsia="zh-CN"/>
        </w:rPr>
        <w:t>展到钢板的长度上；但存在着</w:t>
      </w:r>
      <w:r>
        <w:rPr>
          <w:lang w:eastAsia="zh-CN"/>
        </w:rPr>
        <w:t xml:space="preserve"> </w:t>
      </w:r>
      <w:r>
        <w:rPr>
          <w:lang w:eastAsia="zh-CN"/>
        </w:rPr>
        <w:t>钢板横向性能太低的缺点，亦</w:t>
      </w:r>
      <w:r>
        <w:rPr>
          <w:lang w:eastAsia="zh-CN"/>
        </w:rPr>
        <w:t xml:space="preserve"> </w:t>
      </w:r>
      <w:r>
        <w:rPr>
          <w:lang w:eastAsia="zh-CN"/>
        </w:rPr>
        <w:t>即由于轧制中金属始终只向一</w:t>
      </w:r>
      <w:r>
        <w:rPr>
          <w:lang w:eastAsia="zh-CN"/>
        </w:rPr>
        <w:t xml:space="preserve"> </w:t>
      </w:r>
      <w:r>
        <w:rPr>
          <w:lang w:eastAsia="zh-CN"/>
        </w:rPr>
        <w:t>个方向延伸，使钢中偏析夹杂</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\\AppData\\Local\\Temp\\FineReader11\\media\\image375.png" \* MERGEFORMATINET </w:instrText>
      </w:r>
      <w:r>
        <w:fldChar w:fldCharType="separate"/>
      </w:r>
      <w:r w:rsidR="006647C5">
        <w:pict>
          <v:shape id="_x0000_i1399" type="#_x0000_t75" style="width:42pt;height:85.5pt">
            <v:imagedata r:id="rId755" r:href="rId756"/>
          </v:shape>
        </w:pict>
      </w:r>
      <w:r>
        <w:fldChar w:fldCharType="end"/>
      </w:r>
    </w:p>
    <w:p w:rsidR="00C67970" w:rsidRDefault="00BC4CE2" w:rsidP="006647C5">
      <w:pPr>
        <w:spacing w:before="120" w:after="120"/>
        <w:rPr>
          <w:lang w:eastAsia="zh-CN"/>
        </w:rPr>
      </w:pPr>
      <w:r>
        <w:rPr>
          <w:lang w:eastAsia="zh-CN"/>
        </w:rPr>
        <w:t>(6)</w:t>
      </w:r>
    </w:p>
    <w:p w:rsidR="00C67970" w:rsidRDefault="00BC4CE2" w:rsidP="006647C5">
      <w:pPr>
        <w:spacing w:before="120" w:after="120"/>
        <w:rPr>
          <w:lang w:eastAsia="zh-CN"/>
        </w:rPr>
      </w:pPr>
      <w:r>
        <w:rPr>
          <w:lang w:eastAsia="zh-CN"/>
        </w:rPr>
        <w:t>图</w:t>
      </w:r>
      <w:r>
        <w:rPr>
          <w:lang w:eastAsia="zh-CN"/>
        </w:rPr>
        <w:t>12-4</w:t>
      </w:r>
      <w:r>
        <w:rPr>
          <w:lang w:eastAsia="zh-CN"/>
        </w:rPr>
        <w:t>综合轧制及横轧变形情况比较</w:t>
      </w:r>
      <w:r>
        <w:rPr>
          <w:lang w:eastAsia="zh-CN"/>
        </w:rPr>
        <w:t xml:space="preserve"> (a)</w:t>
      </w:r>
      <w:r>
        <w:rPr>
          <w:lang w:eastAsia="zh-CN"/>
        </w:rPr>
        <w:t>综合轧制</w:t>
      </w:r>
      <w:r>
        <w:rPr>
          <w:lang w:eastAsia="zh-CN"/>
        </w:rPr>
        <w:t>&gt; (fc)</w:t>
      </w:r>
      <w:r>
        <w:rPr>
          <w:lang w:eastAsia="zh-CN"/>
        </w:rPr>
        <w:t>横轧</w:t>
      </w:r>
    </w:p>
    <w:p w:rsidR="00C67970" w:rsidRDefault="00BC4CE2" w:rsidP="006647C5">
      <w:pPr>
        <w:spacing w:before="120" w:after="120"/>
        <w:rPr>
          <w:lang w:eastAsia="zh-CN"/>
        </w:rPr>
      </w:pPr>
      <w:r>
        <w:rPr>
          <w:lang w:eastAsia="zh-CN"/>
        </w:rPr>
        <w:t>等呈明显条带状分布，带来钢板组织和性能的严重各向异性，使横向性能（尤其是冲击韧</w:t>
      </w:r>
      <w:r>
        <w:rPr>
          <w:lang w:eastAsia="zh-CN"/>
        </w:rPr>
        <w:t xml:space="preserve"> </w:t>
      </w:r>
      <w:r>
        <w:rPr>
          <w:lang w:eastAsia="zh-CN"/>
        </w:rPr>
        <w:t>性）往往不合格，再加上板坯宽度也难得正好与钢板宽度相适应，故此种操作方法实际用</w:t>
      </w:r>
      <w:r>
        <w:rPr>
          <w:lang w:eastAsia="zh-CN"/>
        </w:rPr>
        <w:t xml:space="preserve"> </w:t>
      </w:r>
      <w:r>
        <w:rPr>
          <w:lang w:eastAsia="zh-CN"/>
        </w:rPr>
        <w:t>得不多。</w:t>
      </w:r>
    </w:p>
    <w:p w:rsidR="00C67970" w:rsidRDefault="00BC4CE2" w:rsidP="006647C5">
      <w:pPr>
        <w:spacing w:before="120" w:after="120"/>
        <w:ind w:firstLine="360"/>
        <w:rPr>
          <w:lang w:eastAsia="zh-CN"/>
        </w:rPr>
      </w:pPr>
      <w:r>
        <w:rPr>
          <w:lang w:eastAsia="zh-CN"/>
        </w:rPr>
        <w:t>(2)</w:t>
      </w:r>
      <w:r>
        <w:rPr>
          <w:lang w:eastAsia="zh-CN"/>
        </w:rPr>
        <w:t>横轧</w:t>
      </w:r>
      <w:r>
        <w:rPr>
          <w:lang w:eastAsia="zh-CN"/>
        </w:rPr>
        <w:t>-</w:t>
      </w:r>
      <w:r>
        <w:rPr>
          <w:lang w:eastAsia="zh-CN"/>
        </w:rPr>
        <w:t>纵轧法或综合轧制法：所谓横轧即是钢板延伸方向与原料纵轴方向垂直</w:t>
      </w:r>
    </w:p>
    <w:p w:rsidR="00C67970" w:rsidRDefault="00BC4CE2" w:rsidP="006647C5">
      <w:pPr>
        <w:spacing w:before="120" w:after="120"/>
        <w:rPr>
          <w:lang w:eastAsia="zh-CN"/>
        </w:rPr>
      </w:pPr>
      <w:r>
        <w:rPr>
          <w:lang w:eastAsia="zh-CN"/>
        </w:rPr>
        <w:t>242</w:t>
      </w:r>
    </w:p>
    <w:p w:rsidR="00C67970" w:rsidRDefault="00BC4CE2" w:rsidP="006647C5">
      <w:pPr>
        <w:spacing w:before="120" w:after="120"/>
        <w:rPr>
          <w:lang w:eastAsia="zh-CN"/>
        </w:rPr>
      </w:pPr>
      <w:r>
        <w:rPr>
          <w:lang w:eastAsia="zh-CN"/>
        </w:rPr>
        <w:t>的轧制，而横轧</w:t>
      </w:r>
      <w:r>
        <w:rPr>
          <w:lang w:eastAsia="zh-CN"/>
        </w:rPr>
        <w:t>-</w:t>
      </w:r>
      <w:r>
        <w:rPr>
          <w:lang w:eastAsia="zh-CN"/>
        </w:rPr>
        <w:t>纵轧法即是先进行横轧将板坯展宽至所需宽度以后，苒转</w:t>
      </w:r>
      <w:r>
        <w:rPr>
          <w:lang w:eastAsia="zh-CN"/>
        </w:rPr>
        <w:t>9CT</w:t>
      </w:r>
      <w:r>
        <w:rPr>
          <w:lang w:eastAsia="zh-CN"/>
        </w:rPr>
        <w:t>进行纵轧直</w:t>
      </w:r>
      <w:r>
        <w:rPr>
          <w:lang w:eastAsia="zh-CN"/>
        </w:rPr>
        <w:t xml:space="preserve"> </w:t>
      </w:r>
      <w:r>
        <w:rPr>
          <w:lang w:eastAsia="zh-CN"/>
        </w:rPr>
        <w:t>室堯成。这种操作方法又可称为综合轧制法，是生产中厚板最常用的方法。其优点是：板</w:t>
      </w:r>
      <w:r>
        <w:rPr>
          <w:lang w:eastAsia="zh-CN"/>
        </w:rPr>
        <w:t xml:space="preserve"> </w:t>
      </w:r>
      <w:r>
        <w:rPr>
          <w:lang w:eastAsia="zh-CN"/>
        </w:rPr>
        <w:t>坯宽度与钢板宽度可以灵活配合，以及可以提高横向性能，减少钢板的各向异性，因而它</w:t>
      </w:r>
      <w:r>
        <w:rPr>
          <w:lang w:eastAsia="zh-CN"/>
        </w:rPr>
        <w:t xml:space="preserve"> </w:t>
      </w:r>
      <w:r>
        <w:rPr>
          <w:lang w:eastAsia="zh-CN"/>
        </w:rPr>
        <w:t>更适合于以连铸坯为原料的钢板生产；但它使轧机产量有所降低，并易使钢板成桶形，增</w:t>
      </w:r>
      <w:r>
        <w:rPr>
          <w:lang w:eastAsia="zh-CN"/>
        </w:rPr>
        <w:t xml:space="preserve"> </w:t>
      </w:r>
      <w:r>
        <w:rPr>
          <w:lang w:eastAsia="zh-CN"/>
        </w:rPr>
        <w:t>加切边损失，降低成材率（图</w:t>
      </w:r>
      <w:r>
        <w:rPr>
          <w:lang w:eastAsia="zh-CN"/>
        </w:rPr>
        <w:t>12-4)</w:t>
      </w:r>
      <w:r>
        <w:rPr>
          <w:lang w:eastAsia="zh-CN"/>
        </w:rPr>
        <w:t>，此外，由于横向延伸率不大，使钢板组织性能的各</w:t>
      </w:r>
      <w:r>
        <w:rPr>
          <w:lang w:eastAsia="zh-CN"/>
        </w:rPr>
        <w:t xml:space="preserve"> </w:t>
      </w:r>
      <w:r>
        <w:rPr>
          <w:lang w:eastAsia="zh-CN"/>
        </w:rPr>
        <w:t>向异性改善不多，横向性能往往仍嫌不足。</w:t>
      </w:r>
    </w:p>
    <w:p w:rsidR="00C67970" w:rsidRDefault="00BC4CE2" w:rsidP="006647C5">
      <w:pPr>
        <w:spacing w:before="120" w:after="120"/>
        <w:ind w:firstLine="360"/>
        <w:rPr>
          <w:lang w:eastAsia="zh-CN"/>
        </w:rPr>
      </w:pPr>
      <w:r>
        <w:rPr>
          <w:lang w:eastAsia="zh-CN"/>
        </w:rPr>
        <w:t>(3)</w:t>
      </w:r>
      <w:r>
        <w:rPr>
          <w:lang w:eastAsia="zh-CN"/>
        </w:rPr>
        <w:t>角轧</w:t>
      </w:r>
      <w:r>
        <w:rPr>
          <w:lang w:eastAsia="zh-CN"/>
        </w:rPr>
        <w:t>-</w:t>
      </w:r>
      <w:r>
        <w:rPr>
          <w:lang w:eastAsia="zh-CN"/>
        </w:rPr>
        <w:t>纵轧法：所谓角轧即是使轧件的纵轴与轧辊轴线呈一定角度送人轧辊进</w:t>
      </w:r>
      <w:r>
        <w:rPr>
          <w:lang w:eastAsia="zh-CN"/>
        </w:rPr>
        <w:t xml:space="preserve"> </w:t>
      </w:r>
      <w:r>
        <w:rPr>
          <w:lang w:eastAsia="zh-CN"/>
        </w:rPr>
        <w:t>行轧制的方法（图</w:t>
      </w:r>
      <w:r>
        <w:rPr>
          <w:lang w:eastAsia="zh-CN"/>
        </w:rPr>
        <w:t>12-5)</w:t>
      </w:r>
      <w:r>
        <w:rPr>
          <w:lang w:eastAsia="zh-CN"/>
        </w:rPr>
        <w:t>。其送入角</w:t>
      </w:r>
      <w:r>
        <w:rPr>
          <w:lang w:eastAsia="zh-CN"/>
        </w:rPr>
        <w:t>5—</w:t>
      </w:r>
      <w:r>
        <w:rPr>
          <w:lang w:eastAsia="zh-CN"/>
        </w:rPr>
        <w:t>般在</w:t>
      </w:r>
      <w:r>
        <w:rPr>
          <w:lang w:eastAsia="zh-CN"/>
        </w:rPr>
        <w:t>15</w:t>
      </w:r>
      <w:r>
        <w:rPr>
          <w:rFonts w:ascii="MS Mincho" w:eastAsia="MS Mincho" w:hAnsi="MS Mincho" w:cs="MS Mincho" w:hint="eastAsia"/>
          <w:lang w:eastAsia="zh-CN"/>
        </w:rPr>
        <w:t>〜</w:t>
      </w:r>
      <w:r>
        <w:rPr>
          <w:lang w:eastAsia="zh-CN"/>
        </w:rPr>
        <w:t>45°</w:t>
      </w:r>
      <w:r>
        <w:rPr>
          <w:lang w:eastAsia="zh-CN"/>
        </w:rPr>
        <w:t>范围内。每一对角线轧制</w:t>
      </w:r>
      <w:r>
        <w:rPr>
          <w:lang w:eastAsia="zh-CN"/>
        </w:rPr>
        <w:t>1</w:t>
      </w:r>
      <w:r>
        <w:rPr>
          <w:rFonts w:ascii="MS Mincho" w:eastAsia="MS Mincho" w:hAnsi="MS Mincho" w:cs="MS Mincho" w:hint="eastAsia"/>
          <w:lang w:eastAsia="zh-CN"/>
        </w:rPr>
        <w:t>〜</w:t>
      </w:r>
      <w:r>
        <w:rPr>
          <w:lang w:eastAsia="zh-CN"/>
        </w:rPr>
        <w:t>2</w:t>
      </w:r>
      <w:r>
        <w:rPr>
          <w:lang w:eastAsia="zh-CN"/>
        </w:rPr>
        <w:t>道后，即</w:t>
      </w:r>
      <w:r>
        <w:rPr>
          <w:lang w:eastAsia="zh-CN"/>
        </w:rPr>
        <w:t xml:space="preserve"> </w:t>
      </w:r>
      <w:r>
        <w:rPr>
          <w:lang w:eastAsia="zh-CN"/>
        </w:rPr>
        <w:t>行更换另一对角线进行乳制，其主要原则是要使轧件能够迅速展至所需要的宽度而其形状</w:t>
      </w:r>
      <w:r>
        <w:rPr>
          <w:lang w:eastAsia="zh-CN"/>
        </w:rPr>
        <w:t xml:space="preserve"> </w:t>
      </w:r>
      <w:r>
        <w:rPr>
          <w:lang w:eastAsia="zh-CN"/>
        </w:rPr>
        <w:t>又不至发生歪斜。角轧后每道钢板宽度的变化可按下式求出</w:t>
      </w:r>
    </w:p>
    <w:p w:rsidR="00C67970" w:rsidRDefault="00BC4CE2" w:rsidP="006647C5">
      <w:pPr>
        <w:spacing w:before="120" w:after="120"/>
        <w:rPr>
          <w:lang w:eastAsia="zh-CN"/>
        </w:rPr>
      </w:pPr>
      <w:r>
        <w:rPr>
          <w:lang w:eastAsia="zh-CN"/>
        </w:rPr>
        <w:t>Bz = B\</w:t>
      </w:r>
    </w:p>
    <w:p w:rsidR="00C67970" w:rsidRDefault="00BC4CE2" w:rsidP="006647C5">
      <w:pPr>
        <w:spacing w:before="120" w:after="120"/>
      </w:pPr>
      <w:r>
        <w:t>(12-1)</w:t>
      </w:r>
    </w:p>
    <w:p w:rsidR="00C67970" w:rsidRDefault="00BC4CE2" w:rsidP="006647C5">
      <w:pPr>
        <w:spacing w:before="120" w:after="120"/>
      </w:pPr>
      <w:r>
        <w:t>式中</w:t>
      </w:r>
      <w:r>
        <w:t>Br</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\\AppData\\Local\\Temp\\FineReader11\\media\\image376.png" \* MERGEFORMATINET </w:instrText>
      </w:r>
      <w:r>
        <w:fldChar w:fldCharType="separate"/>
      </w:r>
      <w:r w:rsidR="006647C5">
        <w:pict>
          <v:shape id="_x0000_i1400" type="#_x0000_t75" style="width:156.75pt;height:150pt">
            <v:imagedata r:id="rId757" r:href="rId75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\\AppData\\Local\\Temp\\FineReader11\\media\\image377.png" \* MERGEFORMATINET </w:instrText>
      </w:r>
      <w:r>
        <w:fldChar w:fldCharType="separate"/>
      </w:r>
      <w:r w:rsidR="006647C5">
        <w:pict>
          <v:shape id="_x0000_i1401" type="#_x0000_t75" style="width:118.5pt;height:186pt">
            <v:imagedata r:id="rId759" r:href="rId760"/>
          </v:shape>
        </w:pict>
      </w:r>
      <w:r>
        <w:fldChar w:fldCharType="end"/>
      </w:r>
    </w:p>
    <w:p w:rsidR="00C67970" w:rsidRDefault="00BC4CE2" w:rsidP="006647C5">
      <w:pPr>
        <w:spacing w:before="120" w:after="120"/>
        <w:rPr>
          <w:lang w:eastAsia="zh-CN"/>
        </w:rPr>
      </w:pPr>
      <w:r>
        <w:rPr>
          <w:lang w:eastAsia="zh-CN"/>
        </w:rPr>
        <w:t>V 1+ sin</w:t>
      </w:r>
      <w:r>
        <w:rPr>
          <w:vertAlign w:val="superscript"/>
          <w:lang w:eastAsia="zh-CN"/>
        </w:rPr>
        <w:t>2</w:t>
      </w:r>
      <w:r>
        <w:rPr>
          <w:lang w:eastAsia="zh-CN"/>
        </w:rPr>
        <w:t>(5("</w:t>
      </w:r>
      <w:r>
        <w:rPr>
          <w:vertAlign w:val="superscript"/>
          <w:lang w:eastAsia="zh-CN"/>
        </w:rPr>
        <w:t>2</w:t>
      </w:r>
      <w:r>
        <w:rPr>
          <w:lang w:eastAsia="zh-CN"/>
        </w:rPr>
        <w:t>-l)</w:t>
      </w:r>
    </w:p>
    <w:p w:rsidR="00C67970" w:rsidRDefault="00BC4CE2" w:rsidP="006647C5">
      <w:pPr>
        <w:spacing w:before="120" w:after="120"/>
        <w:rPr>
          <w:lang w:eastAsia="zh-CN"/>
        </w:rPr>
      </w:pPr>
      <w:r>
        <w:rPr>
          <w:lang w:eastAsia="zh-CN"/>
        </w:rPr>
        <w:t>轧制前、后钢板的宽度；</w:t>
      </w:r>
    </w:p>
    <w:p w:rsidR="00C67970" w:rsidRDefault="00BC4CE2" w:rsidP="006647C5">
      <w:pPr>
        <w:spacing w:before="120" w:after="120"/>
        <w:rPr>
          <w:lang w:eastAsia="zh-CN"/>
        </w:rPr>
      </w:pPr>
      <w:r>
        <w:rPr>
          <w:lang w:eastAsia="zh-CN"/>
        </w:rPr>
        <w:t>3</w:t>
      </w:r>
      <w:r>
        <w:rPr>
          <w:lang w:eastAsia="zh-CN"/>
        </w:rPr>
        <w:t>、</w:t>
      </w:r>
      <w:r>
        <w:rPr>
          <w:lang w:eastAsia="zh-CN"/>
        </w:rPr>
        <w:t>"——</w:t>
      </w:r>
      <w:r>
        <w:rPr>
          <w:lang w:eastAsia="zh-CN"/>
        </w:rPr>
        <w:t>该道送入角及延伸系数。</w:t>
      </w:r>
    </w:p>
    <w:p w:rsidR="00C67970" w:rsidRDefault="00BC4CE2" w:rsidP="006647C5">
      <w:pPr>
        <w:spacing w:before="120" w:after="120"/>
        <w:rPr>
          <w:lang w:eastAsia="zh-CN"/>
        </w:rPr>
      </w:pPr>
      <w:r>
        <w:rPr>
          <w:lang w:eastAsia="zh-CN"/>
        </w:rPr>
        <w:t>角轧的优点是可以改善咬入条件、提髙压下量和减少咬</w:t>
      </w:r>
      <w:r>
        <w:rPr>
          <w:lang w:eastAsia="zh-CN"/>
        </w:rPr>
        <w:t xml:space="preserve"> </w:t>
      </w:r>
      <w:r>
        <w:rPr>
          <w:lang w:eastAsia="zh-CN"/>
        </w:rPr>
        <w:t>入时产生的巨大冲击，有利于设备的维护；此外，当板坯太</w:t>
      </w:r>
      <w:r>
        <w:rPr>
          <w:lang w:eastAsia="zh-CN"/>
        </w:rPr>
        <w:t xml:space="preserve"> </w:t>
      </w:r>
      <w:r>
        <w:rPr>
          <w:lang w:eastAsia="zh-CN"/>
        </w:rPr>
        <w:t>窄时，由横轧改为角轧增大了轧件的长度，可以防止轧件在</w:t>
      </w:r>
      <w:r>
        <w:rPr>
          <w:lang w:eastAsia="zh-CN"/>
        </w:rPr>
        <w:t xml:space="preserve"> </w:t>
      </w:r>
      <w:r>
        <w:rPr>
          <w:lang w:eastAsia="zh-CN"/>
        </w:rPr>
        <w:t>导板上</w:t>
      </w:r>
      <w:r>
        <w:rPr>
          <w:lang w:eastAsia="zh-CN"/>
        </w:rPr>
        <w:t>p</w:t>
      </w:r>
      <w:r>
        <w:rPr>
          <w:lang w:eastAsia="zh-CN"/>
        </w:rPr>
        <w:t>横搁</w:t>
      </w:r>
      <w:r>
        <w:rPr>
          <w:lang w:eastAsia="zh-CN"/>
        </w:rPr>
        <w:t>”</w:t>
      </w:r>
      <w:r>
        <w:rPr>
          <w:lang w:eastAsia="zh-CN"/>
        </w:rPr>
        <w:t>。角轧的缺点是需要拨铜，因而轧制时间延</w:t>
      </w:r>
    </w:p>
    <w:p w:rsidR="00C67970" w:rsidRDefault="00BC4CE2" w:rsidP="006647C5">
      <w:pPr>
        <w:spacing w:before="120" w:after="120"/>
        <w:rPr>
          <w:lang w:eastAsia="zh-CN"/>
        </w:rPr>
      </w:pPr>
      <w:r>
        <w:rPr>
          <w:lang w:eastAsia="zh-CN"/>
        </w:rPr>
        <w:t>长，降低了产量；送入</w:t>
      </w:r>
      <w:r>
        <w:rPr>
          <w:lang w:eastAsia="zh-CN"/>
        </w:rPr>
        <w:t xml:space="preserve"> </w:t>
      </w:r>
      <w:r>
        <w:rPr>
          <w:lang w:eastAsia="zh-CN"/>
        </w:rPr>
        <w:t>角度及锎板形状难以正</w:t>
      </w:r>
      <w:r>
        <w:rPr>
          <w:lang w:eastAsia="zh-CN"/>
        </w:rPr>
        <w:t xml:space="preserve"> </w:t>
      </w:r>
      <w:r>
        <w:rPr>
          <w:lang w:eastAsia="zh-CN"/>
        </w:rPr>
        <w:t>确控制，使</w:t>
      </w:r>
      <w:r>
        <w:rPr>
          <w:vertAlign w:val="superscript"/>
          <w:lang w:eastAsia="zh-CN"/>
        </w:rPr>
        <w:t>(</w:t>
      </w:r>
      <w:r>
        <w:rPr>
          <w:lang w:eastAsia="zh-CN"/>
        </w:rPr>
        <w:t>切损增大，</w:t>
      </w:r>
    </w:p>
    <w:p w:rsidR="00C67970" w:rsidRDefault="00BC4CE2" w:rsidP="006647C5">
      <w:pPr>
        <w:spacing w:before="120" w:after="120"/>
        <w:rPr>
          <w:lang w:eastAsia="zh-CN"/>
        </w:rPr>
      </w:pPr>
      <w:r>
        <w:rPr>
          <w:lang w:eastAsia="zh-CN"/>
        </w:rPr>
        <w:t>成材率降低</w:t>
      </w:r>
      <w:r>
        <w:rPr>
          <w:lang w:eastAsia="zh-CN"/>
        </w:rPr>
        <w:t>;</w:t>
      </w:r>
      <w:r>
        <w:rPr>
          <w:lang w:eastAsia="zh-CN"/>
        </w:rPr>
        <w:t>操作复杂，劳动强度大，难以实现自动控</w:t>
      </w:r>
      <w:r>
        <w:rPr>
          <w:lang w:eastAsia="zh-CN"/>
        </w:rPr>
        <w:t xml:space="preserve"> </w:t>
      </w:r>
      <w:r>
        <w:rPr>
          <w:lang w:eastAsia="zh-CN"/>
        </w:rPr>
        <w:t>制。因此，只有在乳机的强度及咬入能力较弱时（例</w:t>
      </w:r>
      <w:r>
        <w:rPr>
          <w:lang w:eastAsia="zh-CN"/>
        </w:rPr>
        <w:t xml:space="preserve"> </w:t>
      </w:r>
      <w:r>
        <w:rPr>
          <w:lang w:eastAsia="zh-CN"/>
        </w:rPr>
        <w:t>如三辊劳特轧机）或板坯较窄时，才采用角轧展宽。</w:t>
      </w:r>
    </w:p>
    <w:p w:rsidR="00C67970" w:rsidRDefault="00BC4CE2" w:rsidP="006647C5">
      <w:pPr>
        <w:spacing w:before="120" w:after="120"/>
        <w:ind w:firstLine="360"/>
        <w:rPr>
          <w:lang w:eastAsia="zh-CN"/>
        </w:rPr>
      </w:pPr>
      <w:r>
        <w:rPr>
          <w:lang w:eastAsia="zh-CN"/>
        </w:rPr>
        <w:t>(4)</w:t>
      </w:r>
      <w:r>
        <w:rPr>
          <w:lang w:eastAsia="zh-CN"/>
        </w:rPr>
        <w:t>全横轧法：即将板坯进行横轧直至轧成成</w:t>
      </w:r>
      <w:r>
        <w:rPr>
          <w:lang w:eastAsia="zh-CN"/>
        </w:rPr>
        <w:t xml:space="preserve"> </w:t>
      </w:r>
      <w:r>
        <w:rPr>
          <w:lang w:eastAsia="zh-CN"/>
        </w:rPr>
        <w:t>品。显然，这只有当板坯长度大于或等于钢板宽度时才</w:t>
      </w:r>
      <w:r>
        <w:rPr>
          <w:lang w:eastAsia="zh-CN"/>
        </w:rPr>
        <w:t xml:space="preserve"> </w:t>
      </w:r>
      <w:r>
        <w:rPr>
          <w:lang w:eastAsia="zh-CN"/>
        </w:rPr>
        <w:t>能采用。若以连铸坯为原料，则全横轧法与全纵轧法一</w:t>
      </w:r>
      <w:r>
        <w:rPr>
          <w:lang w:eastAsia="zh-CN"/>
        </w:rPr>
        <w:t xml:space="preserve"> </w:t>
      </w:r>
      <w:r>
        <w:rPr>
          <w:lang w:eastAsia="zh-CN"/>
        </w:rPr>
        <w:t>样都会使钢板的组织和性能产生明显的各向异性。但</w:t>
      </w:r>
      <w:r>
        <w:rPr>
          <w:lang w:eastAsia="zh-CN"/>
        </w:rPr>
        <w:t xml:space="preserve"> </w:t>
      </w:r>
      <w:r>
        <w:rPr>
          <w:lang w:eastAsia="zh-CN"/>
        </w:rPr>
        <w:t>当用初轧板坯为原料时，则横轧法比纵轧法具有很多</w:t>
      </w:r>
      <w:r>
        <w:rPr>
          <w:lang w:eastAsia="zh-CN"/>
        </w:rPr>
        <w:t xml:space="preserve"> </w:t>
      </w:r>
      <w:r>
        <w:rPr>
          <w:lang w:eastAsia="zh-CN"/>
        </w:rPr>
        <w:t>优点：首先是横轧大大减轻了钢板组织和性能的各向</w:t>
      </w:r>
      <w:r>
        <w:rPr>
          <w:lang w:eastAsia="zh-CN"/>
        </w:rPr>
        <w:t xml:space="preserve"> </w:t>
      </w:r>
      <w:r>
        <w:rPr>
          <w:lang w:eastAsia="zh-CN"/>
        </w:rPr>
        <w:t>异性，显著提高了横向的塑性和冲击韧性</w:t>
      </w:r>
      <w:r>
        <w:rPr>
          <w:lang w:eastAsia="zh-CN"/>
        </w:rPr>
        <w:t>(</w:t>
      </w:r>
      <w:r>
        <w:rPr>
          <w:lang w:eastAsia="zh-CN"/>
        </w:rPr>
        <w:t>图</w:t>
      </w:r>
      <w:r>
        <w:rPr>
          <w:lang w:eastAsia="zh-CN"/>
        </w:rPr>
        <w:t>12-6)</w:t>
      </w:r>
      <w:r>
        <w:rPr>
          <w:lang w:eastAsia="zh-CN"/>
        </w:rPr>
        <w:t>，</w:t>
      </w:r>
      <w:r>
        <w:rPr>
          <w:lang w:eastAsia="zh-CN"/>
        </w:rPr>
        <w:t xml:space="preserve"> </w:t>
      </w:r>
      <w:r>
        <w:rPr>
          <w:lang w:eastAsia="zh-CN"/>
        </w:rPr>
        <w:t>因而提高了钢板综合性能的合格率。例如，我国某厂</w:t>
      </w:r>
      <w:r>
        <w:rPr>
          <w:lang w:eastAsia="zh-CN"/>
        </w:rPr>
        <w:t xml:space="preserve"> .</w:t>
      </w:r>
      <w:r>
        <w:rPr>
          <w:lang w:eastAsia="zh-CN"/>
        </w:rPr>
        <w:t>根据</w:t>
      </w:r>
      <w:r>
        <w:rPr>
          <w:lang w:eastAsia="zh-CN"/>
        </w:rPr>
        <w:t>4C</w:t>
      </w:r>
      <w:r>
        <w:rPr>
          <w:lang w:eastAsia="zh-CN"/>
        </w:rPr>
        <w:t>船板生产检验数椐的统计分析结果，表明横</w:t>
      </w:r>
      <w:r>
        <w:rPr>
          <w:lang w:eastAsia="zh-CN"/>
        </w:rPr>
        <w:t xml:space="preserve"> </w:t>
      </w:r>
      <w:r>
        <w:rPr>
          <w:lang w:eastAsia="zh-CN"/>
        </w:rPr>
        <w:t>轧比纵轧的一</w:t>
      </w:r>
      <w:r>
        <w:rPr>
          <w:lang w:eastAsia="zh-CN"/>
        </w:rPr>
        <w:t>40°C</w:t>
      </w:r>
      <w:r>
        <w:rPr>
          <w:lang w:eastAsia="zh-CN"/>
        </w:rPr>
        <w:t>冲击韧性热畔合格率要髙</w:t>
      </w:r>
      <w:r>
        <w:rPr>
          <w:lang w:eastAsia="zh-CN"/>
        </w:rPr>
        <w:t>24.5%;</w:t>
      </w:r>
      <w:r>
        <w:rPr>
          <w:lang w:eastAsia="zh-CN"/>
        </w:rPr>
        <w:t>某研究所釆用同一罐号钢的板坯，在</w:t>
      </w:r>
      <w:r>
        <w:rPr>
          <w:lang w:eastAsia="zh-CN"/>
        </w:rPr>
        <w:t xml:space="preserve"> </w:t>
      </w:r>
      <w:r>
        <w:rPr>
          <w:lang w:eastAsia="zh-CN"/>
        </w:rPr>
        <w:t>其他轧制工艺条件基本相同时，</w:t>
      </w:r>
      <w:r>
        <w:rPr>
          <w:lang w:eastAsia="zh-CN"/>
        </w:rPr>
        <w:t>.</w:t>
      </w:r>
      <w:r>
        <w:rPr>
          <w:lang w:eastAsia="zh-CN"/>
        </w:rPr>
        <w:t>进行</w:t>
      </w:r>
      <w:r>
        <w:rPr>
          <w:lang w:eastAsia="zh-CN"/>
        </w:rPr>
        <w:t>4C</w:t>
      </w:r>
      <w:r>
        <w:rPr>
          <w:lang w:eastAsia="zh-CN"/>
        </w:rPr>
        <w:t>船板的纵横轧对比试验，结果是横轧比纵轧的综</w:t>
      </w:r>
      <w:r>
        <w:rPr>
          <w:lang w:eastAsia="zh-CN"/>
        </w:rPr>
        <w:t xml:space="preserve"> </w:t>
      </w:r>
      <w:r>
        <w:rPr>
          <w:lang w:eastAsia="zh-CN"/>
        </w:rPr>
        <w:t>合性能合格率髙</w:t>
      </w:r>
      <w:r>
        <w:rPr>
          <w:lang w:eastAsia="zh-CN"/>
        </w:rPr>
        <w:t>50%</w:t>
      </w:r>
      <w:r>
        <w:rPr>
          <w:lang w:eastAsia="zh-CN"/>
        </w:rPr>
        <w:t>。横轧之所以改善机槭性能，是因为随着金属大量横向延伸，锎锭中</w:t>
      </w:r>
      <w:r>
        <w:rPr>
          <w:lang w:eastAsia="zh-CN"/>
        </w:rPr>
        <w:t xml:space="preserve"> </w:t>
      </w:r>
      <w:r>
        <w:rPr>
          <w:lang w:eastAsia="zh-CN"/>
        </w:rPr>
        <w:t>纵向偏析带的硫化物夹杂等沿横向铺开分散了（图</w:t>
      </w:r>
      <w:r>
        <w:rPr>
          <w:lang w:eastAsia="zh-CN"/>
        </w:rPr>
        <w:t>12-7)</w:t>
      </w:r>
      <w:r>
        <w:rPr>
          <w:lang w:eastAsia="zh-CN"/>
        </w:rPr>
        <w:t>，硫化物的形状木再是纵轧的细长</w:t>
      </w:r>
      <w:r>
        <w:rPr>
          <w:lang w:eastAsia="zh-CN"/>
        </w:rPr>
        <w:t xml:space="preserve"> </w:t>
      </w:r>
      <w:r>
        <w:rPr>
          <w:lang w:eastAsia="zh-CN"/>
        </w:rPr>
        <w:t>条状，而是粗短片状和点网状，片状组织随之减轻，晶粒也较为等轴，因而改善了钢板的</w:t>
      </w:r>
      <w:r>
        <w:rPr>
          <w:lang w:eastAsia="zh-CN"/>
        </w:rPr>
        <w:t xml:space="preserve"> </w:t>
      </w:r>
      <w:r>
        <w:rPr>
          <w:lang w:eastAsia="zh-CN"/>
        </w:rPr>
        <w:t>横向性能，减少了各向异性。为了使钢板得到较为均一的综合性能，应该在由铸锭（或钢</w:t>
      </w:r>
    </w:p>
    <w:p w:rsidR="00C67970" w:rsidRDefault="00BC4CE2" w:rsidP="006647C5">
      <w:pPr>
        <w:spacing w:before="120" w:after="120"/>
        <w:rPr>
          <w:lang w:eastAsia="zh-CN"/>
        </w:rPr>
      </w:pPr>
      <w:r>
        <w:rPr>
          <w:lang w:eastAsia="zh-CN"/>
        </w:rPr>
        <w:t>图</w:t>
      </w:r>
      <w:r>
        <w:rPr>
          <w:lang w:eastAsia="zh-CN"/>
        </w:rPr>
        <w:t>12-6</w:t>
      </w:r>
      <w:r>
        <w:rPr>
          <w:lang w:eastAsia="zh-CN"/>
        </w:rPr>
        <w:t>横轧效果举例（</w:t>
      </w:r>
      <w:r>
        <w:rPr>
          <w:lang w:eastAsia="zh-CN"/>
        </w:rPr>
        <w:t>2</w:t>
      </w:r>
      <w:r>
        <w:rPr>
          <w:lang w:eastAsia="zh-CN"/>
        </w:rPr>
        <w:t>毫米</w:t>
      </w:r>
      <w:r>
        <w:rPr>
          <w:lang w:eastAsia="zh-CN"/>
        </w:rPr>
        <w:t>V</w:t>
      </w:r>
      <w:r>
        <w:rPr>
          <w:lang w:eastAsia="zh-CN"/>
        </w:rPr>
        <w:t>型</w:t>
      </w:r>
      <w:r>
        <w:rPr>
          <w:lang w:eastAsia="zh-CN"/>
        </w:rPr>
        <w:t xml:space="preserve"> </w:t>
      </w:r>
      <w:r>
        <w:rPr>
          <w:lang w:eastAsia="zh-CN"/>
        </w:rPr>
        <w:t>缺口冲击值）</w:t>
      </w:r>
    </w:p>
    <w:p w:rsidR="00C67970" w:rsidRDefault="00BC4CE2" w:rsidP="006647C5">
      <w:pPr>
        <w:spacing w:before="120" w:after="120"/>
        <w:rPr>
          <w:lang w:eastAsia="zh-CN"/>
        </w:rPr>
      </w:pPr>
      <w:r>
        <w:rPr>
          <w:lang w:eastAsia="zh-CN"/>
        </w:rPr>
        <w:t>1</w:t>
      </w:r>
      <w:r>
        <w:rPr>
          <w:lang w:eastAsia="zh-CN"/>
        </w:rPr>
        <w:t>一纵轧纵向</w:t>
      </w:r>
      <w:r>
        <w:rPr>
          <w:lang w:eastAsia="zh-CN"/>
        </w:rPr>
        <w:t>* 2</w:t>
      </w:r>
      <w:r>
        <w:rPr>
          <w:lang w:eastAsia="zh-CN"/>
        </w:rPr>
        <w:t>一横轧纵向</w:t>
      </w:r>
      <w:r>
        <w:rPr>
          <w:lang w:eastAsia="zh-CN"/>
        </w:rPr>
        <w:t>| 3—</w:t>
      </w:r>
      <w:r>
        <w:rPr>
          <w:lang w:eastAsia="zh-CN"/>
        </w:rPr>
        <w:t>横轧横向；</w:t>
      </w:r>
    </w:p>
    <w:p w:rsidR="00C67970" w:rsidRDefault="00BC4CE2" w:rsidP="006647C5">
      <w:pPr>
        <w:spacing w:before="120" w:after="120"/>
        <w:rPr>
          <w:lang w:eastAsia="zh-CN"/>
        </w:rPr>
      </w:pPr>
      <w:r>
        <w:rPr>
          <w:lang w:eastAsia="zh-CN"/>
        </w:rPr>
        <w:t>4</w:t>
      </w:r>
      <w:r>
        <w:rPr>
          <w:lang w:eastAsia="zh-CN"/>
        </w:rPr>
        <w:t>一纵轧横向</w:t>
      </w:r>
    </w:p>
    <w:p w:rsidR="00C67970" w:rsidRDefault="00BC4CE2" w:rsidP="006647C5">
      <w:pPr>
        <w:spacing w:before="120" w:after="120"/>
        <w:rPr>
          <w:lang w:eastAsia="zh-CN"/>
        </w:rPr>
      </w:pPr>
      <w:r>
        <w:rPr>
          <w:lang w:eastAsia="zh-CN"/>
        </w:rPr>
        <w:t>243</w:t>
      </w:r>
    </w:p>
    <w:p w:rsidR="00C67970" w:rsidRDefault="00BC4CE2" w:rsidP="006647C5">
      <w:pPr>
        <w:spacing w:before="120" w:after="120"/>
        <w:rPr>
          <w:lang w:eastAsia="zh-CN"/>
        </w:rPr>
      </w:pPr>
      <w:r>
        <w:rPr>
          <w:lang w:eastAsia="zh-CN"/>
        </w:rPr>
        <w:t>2</w:t>
      </w:r>
    </w:p>
    <w:p w:rsidR="00C67970" w:rsidRDefault="00BC4CE2" w:rsidP="006647C5">
      <w:pPr>
        <w:spacing w:before="120" w:after="120"/>
        <w:rPr>
          <w:lang w:eastAsia="zh-CN"/>
        </w:rPr>
      </w:pPr>
      <w:r>
        <w:rPr>
          <w:lang w:eastAsia="zh-CN"/>
        </w:rPr>
        <w:t>坯）算起的总变形中使其纵、横变形比趋近相等。这样，</w:t>
      </w:r>
      <w:r>
        <w:rPr>
          <w:lang w:eastAsia="zh-CN"/>
        </w:rPr>
        <w:t xml:space="preserve"> </w:t>
      </w:r>
      <w:r>
        <w:rPr>
          <w:lang w:eastAsia="zh-CN"/>
        </w:rPr>
        <w:t>当采用横轧方法时，为了纵横变形相近似，可根据纵轧时</w:t>
      </w:r>
      <w:r>
        <w:rPr>
          <w:lang w:eastAsia="zh-CN"/>
        </w:rPr>
        <w:t xml:space="preserve"> </w:t>
      </w:r>
      <w:r>
        <w:rPr>
          <w:lang w:eastAsia="zh-CN"/>
        </w:rPr>
        <w:t>的延伸系数等于横轧时的延伸系数，亦即</w:t>
      </w:r>
      <w:r>
        <w:rPr>
          <w:lang w:eastAsia="zh-CN"/>
        </w:rPr>
        <w:t xml:space="preserve"> </w:t>
      </w:r>
      <w:r>
        <w:rPr>
          <w:lang w:eastAsia="zh-CN"/>
        </w:rPr>
        <w:t>原则选择板坯厚度，则得</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\\AppData\\Local\\Temp\\FineReader11\\media\\image378.png" \* MERGEFORMATINET </w:instrText>
      </w:r>
      <w:r>
        <w:fldChar w:fldCharType="separate"/>
      </w:r>
      <w:r w:rsidR="006647C5">
        <w:pict>
          <v:shape id="_x0000_i1402" type="#_x0000_t75" style="width:60pt;height:45pt">
            <v:imagedata r:id="rId761" r:href="rId762"/>
          </v:shape>
        </w:pict>
      </w:r>
      <w:r>
        <w:fldChar w:fldCharType="end"/>
      </w:r>
    </w:p>
    <w:p w:rsidR="00C67970" w:rsidRDefault="00BC4CE2" w:rsidP="006647C5">
      <w:pPr>
        <w:spacing w:before="120" w:after="120"/>
        <w:outlineLvl w:val="0"/>
        <w:rPr>
          <w:lang w:eastAsia="zh-CN"/>
        </w:rPr>
      </w:pPr>
      <w:r>
        <w:rPr>
          <w:lang w:eastAsia="zh-CN"/>
        </w:rPr>
        <w:t>图</w:t>
      </w:r>
      <w:r>
        <w:rPr>
          <w:lang w:eastAsia="zh-CN"/>
        </w:rPr>
        <w:t>12-7</w:t>
      </w:r>
      <w:r>
        <w:rPr>
          <w:lang w:eastAsia="zh-CN"/>
        </w:rPr>
        <w:t>轧制方法与夹杂的变形</w:t>
      </w:r>
      <w:r>
        <w:rPr>
          <w:lang w:eastAsia="zh-CN"/>
        </w:rPr>
        <w:t xml:space="preserve"> 1</w:t>
      </w:r>
      <w:r>
        <w:rPr>
          <w:lang w:eastAsia="zh-CN"/>
        </w:rPr>
        <w:t>一板坯</w:t>
      </w:r>
      <w:r>
        <w:rPr>
          <w:lang w:eastAsia="zh-CN"/>
        </w:rPr>
        <w:t>I 2—</w:t>
      </w:r>
      <w:r>
        <w:rPr>
          <w:lang w:eastAsia="zh-CN"/>
        </w:rPr>
        <w:t>纵轧；</w:t>
      </w:r>
      <w:r>
        <w:rPr>
          <w:lang w:eastAsia="zh-CN"/>
        </w:rPr>
        <w:t>3—</w:t>
      </w:r>
      <w:r>
        <w:rPr>
          <w:lang w:eastAsia="zh-CN"/>
        </w:rPr>
        <w:t>横轧箭头表示轧</w:t>
      </w:r>
    </w:p>
    <w:p w:rsidR="00C67970" w:rsidRDefault="00BC4CE2" w:rsidP="006647C5">
      <w:pPr>
        <w:spacing w:before="120" w:after="120"/>
        <w:rPr>
          <w:lang w:eastAsia="zh-CN"/>
        </w:rPr>
      </w:pPr>
      <w:r>
        <w:rPr>
          <w:lang w:eastAsia="zh-CN"/>
        </w:rPr>
        <w:t>制方向</w:t>
      </w:r>
    </w:p>
    <w:p w:rsidR="00C67970" w:rsidRDefault="00BC4CE2" w:rsidP="006647C5">
      <w:pPr>
        <w:tabs>
          <w:tab w:val="left" w:pos="2770"/>
        </w:tabs>
        <w:spacing w:before="120" w:after="120"/>
        <w:rPr>
          <w:lang w:eastAsia="zh-CN"/>
        </w:rPr>
      </w:pPr>
      <w:r>
        <w:rPr>
          <w:lang w:eastAsia="zh-CN"/>
        </w:rPr>
        <w:t>= V HA</w:t>
      </w:r>
      <w:r>
        <w:rPr>
          <w:lang w:eastAsia="zh-CN"/>
        </w:rPr>
        <w:tab/>
        <w:t>(12-2)</w:t>
      </w:r>
    </w:p>
    <w:p w:rsidR="00C67970" w:rsidRDefault="00BC4CE2" w:rsidP="006647C5">
      <w:pPr>
        <w:spacing w:before="120" w:after="120"/>
        <w:rPr>
          <w:lang w:eastAsia="zh-CN"/>
        </w:rPr>
      </w:pPr>
      <w:r>
        <w:rPr>
          <w:lang w:eastAsia="zh-CN"/>
        </w:rPr>
        <w:t>式中</w:t>
      </w:r>
      <w:r>
        <w:rPr>
          <w:lang w:eastAsia="zh-CN"/>
        </w:rPr>
        <w:t>H</w:t>
      </w:r>
      <w:r>
        <w:rPr>
          <w:vertAlign w:val="subscript"/>
          <w:lang w:eastAsia="zh-CN"/>
        </w:rPr>
        <w:t>0</w:t>
      </w:r>
      <w:r>
        <w:rPr>
          <w:lang w:eastAsia="zh-CN"/>
        </w:rPr>
        <w:t>、</w:t>
      </w:r>
      <w:r>
        <w:rPr>
          <w:lang w:eastAsia="zh-CN"/>
        </w:rPr>
        <w:t>Ih</w:t>
      </w:r>
      <w:r>
        <w:rPr>
          <w:lang w:eastAsia="zh-CN"/>
        </w:rPr>
        <w:t>、</w:t>
      </w:r>
      <w:r>
        <w:rPr>
          <w:lang w:eastAsia="zh-CN"/>
        </w:rPr>
        <w:t>A</w:t>
      </w:r>
      <w:r>
        <w:rPr>
          <w:vertAlign w:val="subscript"/>
          <w:lang w:eastAsia="zh-CN"/>
        </w:rPr>
        <w:t>2</w:t>
      </w:r>
      <w:r>
        <w:rPr>
          <w:lang w:eastAsia="zh-CN"/>
        </w:rPr>
        <w:t>——</w:t>
      </w:r>
      <w:r>
        <w:rPr>
          <w:lang w:eastAsia="zh-CN"/>
        </w:rPr>
        <w:t>钢锭平均厚度、板坯厚度及钢板厚</w:t>
      </w:r>
    </w:p>
    <w:p w:rsidR="00C67970" w:rsidRDefault="00BC4CE2" w:rsidP="006647C5">
      <w:pPr>
        <w:spacing w:before="120" w:after="120"/>
        <w:rPr>
          <w:lang w:eastAsia="zh-CN"/>
        </w:rPr>
      </w:pPr>
      <w:bookmarkStart w:id="143" w:name="bookmark144"/>
      <w:r>
        <w:rPr>
          <w:lang w:eastAsia="zh-CN"/>
        </w:rPr>
        <w:t>度。</w:t>
      </w:r>
      <w:bookmarkEnd w:id="143"/>
    </w:p>
    <w:p w:rsidR="00C67970" w:rsidRDefault="00BC4CE2" w:rsidP="006647C5">
      <w:pPr>
        <w:spacing w:before="120" w:after="120"/>
        <w:ind w:firstLine="360"/>
        <w:rPr>
          <w:lang w:eastAsia="zh-CN"/>
        </w:rPr>
      </w:pPr>
      <w:r>
        <w:rPr>
          <w:lang w:eastAsia="zh-CN"/>
        </w:rPr>
        <w:t>横轧方法的另一个优点是比综合轧制可以得到更齐整</w:t>
      </w:r>
      <w:r>
        <w:rPr>
          <w:lang w:eastAsia="zh-CN"/>
        </w:rPr>
        <w:t xml:space="preserve"> </w:t>
      </w:r>
      <w:r>
        <w:rPr>
          <w:lang w:eastAsia="zh-CN"/>
        </w:rPr>
        <w:t>的边部，没有端部收缩，钢板不成桶形，因而减少切边提</w:t>
      </w:r>
      <w:r>
        <w:rPr>
          <w:lang w:eastAsia="zh-CN"/>
        </w:rPr>
        <w:t xml:space="preserve"> </w:t>
      </w:r>
      <w:r>
        <w:rPr>
          <w:lang w:eastAsia="zh-CN"/>
        </w:rPr>
        <w:t>高成材率。此外，横轧法比综合轧制道次负荷更为均匀，</w:t>
      </w:r>
      <w:r>
        <w:rPr>
          <w:lang w:eastAsia="zh-CN"/>
        </w:rPr>
        <w:t xml:space="preserve"> </w:t>
      </w:r>
      <w:r>
        <w:rPr>
          <w:lang w:eastAsia="zh-CN"/>
        </w:rPr>
        <w:t>并减少一次转钢时间，使产量也有所提髙。可见，对于以</w:t>
      </w:r>
      <w:r>
        <w:rPr>
          <w:lang w:eastAsia="zh-CN"/>
        </w:rPr>
        <w:t xml:space="preserve"> </w:t>
      </w:r>
      <w:r>
        <w:rPr>
          <w:lang w:eastAsia="zh-CN"/>
        </w:rPr>
        <w:t>初轧坯为原料的钢板生产，横轧是一种较先进的轧制方法，现在已广泛应用于中厚板生产。</w:t>
      </w:r>
    </w:p>
    <w:p w:rsidR="00C67970" w:rsidRDefault="00BC4CE2" w:rsidP="006647C5">
      <w:pPr>
        <w:spacing w:before="120" w:after="120"/>
        <w:ind w:firstLine="360"/>
        <w:rPr>
          <w:lang w:eastAsia="zh-CN"/>
        </w:rPr>
      </w:pPr>
      <w:r>
        <w:rPr>
          <w:lang w:eastAsia="zh-CN"/>
        </w:rPr>
        <w:t>以上是粗轧阶段几种基本的操作方案。实际上为了调整原料形状，开始往往还要纵轧</w:t>
      </w:r>
      <w:r>
        <w:rPr>
          <w:lang w:eastAsia="zh-CN"/>
        </w:rPr>
        <w:t xml:space="preserve"> 1</w:t>
      </w:r>
      <w:r>
        <w:rPr>
          <w:rFonts w:ascii="MS Mincho" w:eastAsia="MS Mincho" w:hAnsi="MS Mincho" w:cs="MS Mincho" w:hint="eastAsia"/>
          <w:lang w:eastAsia="zh-CN"/>
        </w:rPr>
        <w:t>〜</w:t>
      </w:r>
      <w:r>
        <w:rPr>
          <w:lang w:eastAsia="zh-CN"/>
        </w:rPr>
        <w:t>2</w:t>
      </w:r>
      <w:r>
        <w:rPr>
          <w:lang w:eastAsia="zh-CN"/>
        </w:rPr>
        <w:t>道，这可称之为形状调整道次，其目的是将钢锭的锥度辗平，对板坯是先使端部呈</w:t>
      </w:r>
      <w:r>
        <w:rPr>
          <w:lang w:eastAsia="zh-CN"/>
        </w:rPr>
        <w:t xml:space="preserve"> </w:t>
      </w:r>
      <w:r>
        <w:rPr>
          <w:lang w:eastAsia="zh-CN"/>
        </w:rPr>
        <w:t>扇形展宽以减少横轧的桶形，并辗平板坯在剪断时引起的端部压扁或表面清理带来的缺肉</w:t>
      </w:r>
      <w:r>
        <w:rPr>
          <w:lang w:eastAsia="zh-CN"/>
        </w:rPr>
        <w:t xml:space="preserve"> </w:t>
      </w:r>
      <w:r>
        <w:rPr>
          <w:lang w:eastAsia="zh-CN"/>
        </w:rPr>
        <w:t>以端正板形，从而提高成材率。</w:t>
      </w:r>
    </w:p>
    <w:p w:rsidR="00C67970" w:rsidRDefault="00BC4CE2" w:rsidP="006647C5">
      <w:pPr>
        <w:spacing w:before="120" w:after="120"/>
        <w:ind w:firstLine="360"/>
        <w:rPr>
          <w:lang w:eastAsia="zh-CN"/>
        </w:rPr>
      </w:pPr>
      <w:r>
        <w:rPr>
          <w:lang w:eastAsia="zh-CN"/>
        </w:rPr>
        <w:t>3.</w:t>
      </w:r>
      <w:r>
        <w:rPr>
          <w:lang w:eastAsia="zh-CN"/>
        </w:rPr>
        <w:t>精轧粗轧和精轧的划分并没有明显的界限，通常在双机架轧机上把第一台称为</w:t>
      </w:r>
      <w:r>
        <w:rPr>
          <w:lang w:eastAsia="zh-CN"/>
        </w:rPr>
        <w:t xml:space="preserve"> </w:t>
      </w:r>
      <w:r>
        <w:rPr>
          <w:lang w:eastAsia="zh-CN"/>
        </w:rPr>
        <w:t>粗乳机，第二台称为精乳机，此时两个机架道次的分配应该使其负荷相近，比较均匀。至</w:t>
      </w:r>
      <w:r>
        <w:rPr>
          <w:lang w:eastAsia="zh-CN"/>
        </w:rPr>
        <w:t xml:space="preserve"> </w:t>
      </w:r>
      <w:r>
        <w:rPr>
          <w:lang w:eastAsia="zh-CN"/>
        </w:rPr>
        <w:t>于在单机架轧机上则前期道次为粗轧阶段，后期道次为精轧阶段，中间无一定界限。如果</w:t>
      </w:r>
      <w:r>
        <w:rPr>
          <w:lang w:eastAsia="zh-CN"/>
        </w:rPr>
        <w:t xml:space="preserve"> </w:t>
      </w:r>
      <w:r>
        <w:rPr>
          <w:lang w:eastAsia="zh-CN"/>
        </w:rPr>
        <w:t>说粗轧阶段的主要任务是展宽（或宽度控制）和延伸，那么精轧阶段的主要任务便是质量</w:t>
      </w:r>
      <w:r>
        <w:rPr>
          <w:lang w:eastAsia="zh-CN"/>
        </w:rPr>
        <w:t xml:space="preserve"> </w:t>
      </w:r>
      <w:r>
        <w:rPr>
          <w:lang w:eastAsia="zh-CN"/>
        </w:rPr>
        <w:t>控制和延伸，这主要包括板型控制、厚度控制、性能控制及表面质量控制等。前三者及其</w:t>
      </w:r>
      <w:r>
        <w:rPr>
          <w:lang w:eastAsia="zh-CN"/>
        </w:rPr>
        <w:t xml:space="preserve"> </w:t>
      </w:r>
      <w:r>
        <w:rPr>
          <w:lang w:eastAsia="zh-CN"/>
        </w:rPr>
        <w:t>有关的控制工艺和技术，以后都有专门章节进行论述，在此暂不讨论。至于表面质量控</w:t>
      </w:r>
      <w:r>
        <w:rPr>
          <w:lang w:eastAsia="zh-CN"/>
        </w:rPr>
        <w:t xml:space="preserve"> </w:t>
      </w:r>
      <w:r>
        <w:rPr>
          <w:lang w:eastAsia="zh-CN"/>
        </w:rPr>
        <w:t>制，除取决于原料的表面清理和轧前的除鱗以外，还取决于精轧轧辊的表面质量，这就要</w:t>
      </w:r>
      <w:r>
        <w:rPr>
          <w:lang w:eastAsia="zh-CN"/>
        </w:rPr>
        <w:t xml:space="preserve"> </w:t>
      </w:r>
      <w:r>
        <w:rPr>
          <w:lang w:eastAsia="zh-CN"/>
        </w:rPr>
        <w:t>求精轧辊表面必须有足够的硬度和光洁度，并在操作中注意辊面质量的维护。</w:t>
      </w:r>
    </w:p>
    <w:p w:rsidR="00C67970" w:rsidRDefault="00BC4CE2" w:rsidP="006647C5">
      <w:pPr>
        <w:spacing w:before="120" w:after="120"/>
        <w:rPr>
          <w:lang w:eastAsia="zh-CN"/>
        </w:rPr>
      </w:pPr>
      <w:r>
        <w:rPr>
          <w:lang w:eastAsia="zh-CN"/>
        </w:rPr>
        <w:t xml:space="preserve">• </w:t>
      </w:r>
      <w:r>
        <w:rPr>
          <w:lang w:eastAsia="zh-CN"/>
        </w:rPr>
        <w:t>中厚板轧制的这三个阶段只是大致的划分，并无明显的界限。实除上这三个阶段的不</w:t>
      </w:r>
      <w:r>
        <w:rPr>
          <w:lang w:eastAsia="zh-CN"/>
        </w:rPr>
        <w:t xml:space="preserve"> </w:t>
      </w:r>
      <w:r>
        <w:rPr>
          <w:lang w:eastAsia="zh-CN"/>
        </w:rPr>
        <w:t>同任务和要求对于包括热轧、甚至冷轧在内的所有各类板带钢的轧制都是相同或相似的，</w:t>
      </w:r>
      <w:r>
        <w:rPr>
          <w:lang w:eastAsia="zh-CN"/>
        </w:rPr>
        <w:t xml:space="preserve"> </w:t>
      </w:r>
      <w:r>
        <w:rPr>
          <w:lang w:eastAsia="zh-CN"/>
        </w:rPr>
        <w:t>只是中厚板轧制的展宽任务和操作方法等有其独自的特点。此外，在金属变形特点上，厚</w:t>
      </w:r>
      <w:r>
        <w:rPr>
          <w:lang w:eastAsia="zh-CN"/>
        </w:rPr>
        <w:t xml:space="preserve"> </w:t>
      </w:r>
      <w:r>
        <w:rPr>
          <w:lang w:eastAsia="zh-CN"/>
        </w:rPr>
        <w:t>板尤其是特厚板类似于初轧的高轧件轧制，初期轧制单位压力由于锤击效果而有所增高，</w:t>
      </w:r>
      <w:r>
        <w:rPr>
          <w:lang w:eastAsia="zh-CN"/>
        </w:rPr>
        <w:t xml:space="preserve"> </w:t>
      </w:r>
      <w:r>
        <w:rPr>
          <w:lang w:eastAsia="zh-CN"/>
        </w:rPr>
        <w:t>同时产生表面变形，往往使钢板侧边呈凹形折叠。当原料厚度不大时，则与一般板带轧制</w:t>
      </w:r>
      <w:r>
        <w:rPr>
          <w:lang w:eastAsia="zh-CN"/>
        </w:rPr>
        <w:t xml:space="preserve"> </w:t>
      </w:r>
      <w:r>
        <w:rPr>
          <w:lang w:eastAsia="zh-CN"/>
        </w:rPr>
        <w:t>一样，侧边呈凸鼓形。</w:t>
      </w:r>
    </w:p>
    <w:p w:rsidR="00C67970" w:rsidRDefault="00BC4CE2" w:rsidP="006647C5">
      <w:pPr>
        <w:spacing w:before="120" w:after="120"/>
        <w:ind w:firstLine="360"/>
        <w:rPr>
          <w:lang w:eastAsia="zh-CN"/>
        </w:rPr>
      </w:pPr>
      <w:r>
        <w:rPr>
          <w:lang w:eastAsia="zh-CN"/>
        </w:rPr>
        <w:t>三、精整及热处理</w:t>
      </w:r>
    </w:p>
    <w:p w:rsidR="00C67970" w:rsidRDefault="00BC4CE2" w:rsidP="006647C5">
      <w:pPr>
        <w:spacing w:before="120" w:after="120"/>
        <w:ind w:firstLine="360"/>
        <w:rPr>
          <w:lang w:eastAsia="zh-CN"/>
        </w:rPr>
      </w:pPr>
      <w:r>
        <w:rPr>
          <w:lang w:eastAsia="zh-CN"/>
        </w:rPr>
        <w:t>厚板精整包括矫直、冷却、划线、剪切、检查及清理缺陷，必要时还需进行热处理及</w:t>
      </w:r>
      <w:r>
        <w:rPr>
          <w:lang w:eastAsia="zh-CN"/>
        </w:rPr>
        <w:t xml:space="preserve"> </w:t>
      </w:r>
      <w:r>
        <w:rPr>
          <w:lang w:eastAsia="zh-CN"/>
        </w:rPr>
        <w:t>酸洗等工序。如图</w:t>
      </w:r>
      <w:r>
        <w:rPr>
          <w:lang w:eastAsia="zh-CN"/>
        </w:rPr>
        <w:t>12-2</w:t>
      </w:r>
      <w:r>
        <w:rPr>
          <w:lang w:eastAsia="zh-CN"/>
        </w:rPr>
        <w:t>所示，现代化厚板轧机上所有精整工序多是布置在金属流程线上，</w:t>
      </w:r>
      <w:r>
        <w:rPr>
          <w:lang w:eastAsia="zh-CN"/>
        </w:rPr>
        <w:t xml:space="preserve"> </w:t>
      </w:r>
      <w:r>
        <w:rPr>
          <w:lang w:eastAsia="zh-CN"/>
        </w:rPr>
        <w:t>由辊道及移送机进行钢板的纵横运送，机械化自动化水平正日益提髙。</w:t>
      </w:r>
    </w:p>
    <w:p w:rsidR="00C67970" w:rsidRDefault="00BC4CE2" w:rsidP="006647C5">
      <w:pPr>
        <w:spacing w:before="120" w:after="120"/>
        <w:ind w:firstLine="360"/>
        <w:rPr>
          <w:lang w:eastAsia="zh-CN"/>
        </w:rPr>
      </w:pPr>
      <w:r>
        <w:rPr>
          <w:lang w:eastAsia="zh-CN"/>
        </w:rPr>
        <w:t>为使板型平直，钢板在轧制以后必须趁热进行矫直，矫直温度依钢板厚度和终乳温度</w:t>
      </w:r>
      <w:r>
        <w:rPr>
          <w:lang w:eastAsia="zh-CN"/>
        </w:rPr>
        <w:t xml:space="preserve"> </w:t>
      </w:r>
      <w:r>
        <w:rPr>
          <w:lang w:eastAsia="zh-CN"/>
        </w:rPr>
        <w:t>之不同在</w:t>
      </w:r>
      <w:r>
        <w:rPr>
          <w:lang w:eastAsia="zh-CN"/>
        </w:rPr>
        <w:t>650</w:t>
      </w:r>
      <w:r>
        <w:rPr>
          <w:rFonts w:ascii="MS Mincho" w:eastAsia="MS Mincho" w:hAnsi="MS Mincho" w:cs="MS Mincho" w:hint="eastAsia"/>
          <w:lang w:eastAsia="zh-CN"/>
        </w:rPr>
        <w:t>〜</w:t>
      </w:r>
      <w:r>
        <w:rPr>
          <w:lang w:eastAsia="zh-CN"/>
        </w:rPr>
        <w:t>1000 °C</w:t>
      </w:r>
      <w:r>
        <w:rPr>
          <w:lang w:eastAsia="zh-CN"/>
        </w:rPr>
        <w:t>之间。热矫直机最初是二重式的，以后为了对优质的宽厚板进行娇</w:t>
      </w:r>
      <w:r>
        <w:rPr>
          <w:lang w:eastAsia="zh-CN"/>
        </w:rPr>
        <w:t xml:space="preserve"> </w:t>
      </w:r>
      <w:r>
        <w:rPr>
          <w:lang w:eastAsia="zh-CN"/>
        </w:rPr>
        <w:t>直，便逐渐采用带支持辊的四重式的矫直机。多年来，美国的多道二重式和西德的一道四</w:t>
      </w:r>
      <w:r>
        <w:rPr>
          <w:lang w:eastAsia="zh-CN"/>
        </w:rPr>
        <w:t xml:space="preserve"> </w:t>
      </w:r>
      <w:r>
        <w:rPr>
          <w:lang w:eastAsia="zh-CN"/>
        </w:rPr>
        <w:t>重式矫直机型式的争论已经结束，肯定了后者的优越性，并且使辊径和辊距减小，支持辊</w:t>
      </w:r>
      <w:r>
        <w:rPr>
          <w:lang w:eastAsia="zh-CN"/>
        </w:rPr>
        <w:t xml:space="preserve"> </w:t>
      </w:r>
      <w:r>
        <w:rPr>
          <w:lang w:eastAsia="zh-CN"/>
        </w:rPr>
        <w:t>增强，厚板和薄板不分共用一台。因此新建厚板厂的矫直机数量减少了。若四重式矫直机</w:t>
      </w:r>
    </w:p>
    <w:p w:rsidR="00C67970" w:rsidRDefault="00BC4CE2" w:rsidP="006647C5">
      <w:pPr>
        <w:spacing w:before="120" w:after="120"/>
        <w:rPr>
          <w:lang w:eastAsia="zh-CN"/>
        </w:rPr>
      </w:pPr>
      <w:r>
        <w:rPr>
          <w:lang w:eastAsia="zh-CN"/>
        </w:rPr>
        <w:t>244</w:t>
      </w:r>
    </w:p>
    <w:p w:rsidR="00C67970" w:rsidRDefault="00BC4CE2" w:rsidP="006647C5">
      <w:pPr>
        <w:spacing w:before="120" w:after="120"/>
        <w:rPr>
          <w:lang w:eastAsia="zh-CN"/>
        </w:rPr>
      </w:pPr>
      <w:r>
        <w:rPr>
          <w:lang w:eastAsia="zh-CN"/>
        </w:rPr>
        <w:t>仍嫌不足，还可采用拉力矫直机或压力机进行矫直，特別是对子特厚钢板压力机要比辊式娇</w:t>
      </w:r>
      <w:r>
        <w:rPr>
          <w:lang w:eastAsia="zh-CN"/>
        </w:rPr>
        <w:t xml:space="preserve"> </w:t>
      </w:r>
      <w:r>
        <w:rPr>
          <w:lang w:eastAsia="zh-CN"/>
        </w:rPr>
        <w:t>直机更合适。冷矫直机一般是离线使用的，它除用作热矫后的补充矫直以外，主要用以矫直</w:t>
      </w:r>
      <w:r>
        <w:rPr>
          <w:lang w:eastAsia="zh-CN"/>
        </w:rPr>
        <w:t xml:space="preserve"> </w:t>
      </w:r>
      <w:r>
        <w:rPr>
          <w:lang w:eastAsia="zh-CN"/>
        </w:rPr>
        <w:t>合金钢板，因为合金钢板往往乳后须即刻进行缓冷等处理。矫直髙强度钢的冷矫机称为髙</w:t>
      </w:r>
      <w:r>
        <w:rPr>
          <w:lang w:eastAsia="zh-CN"/>
        </w:rPr>
        <w:t xml:space="preserve"> </w:t>
      </w:r>
      <w:r>
        <w:rPr>
          <w:lang w:eastAsia="zh-CN"/>
        </w:rPr>
        <w:t>强冷矫机。随着低合金高强度钢的发展和控制轧制技术的进步，厚板矫直机更将日益强大。</w:t>
      </w:r>
    </w:p>
    <w:p w:rsidR="00C67970" w:rsidRDefault="00BC4CE2" w:rsidP="006647C5">
      <w:pPr>
        <w:spacing w:before="120" w:after="120"/>
        <w:ind w:firstLine="360"/>
        <w:rPr>
          <w:lang w:eastAsia="zh-CN"/>
        </w:rPr>
      </w:pPr>
      <w:r>
        <w:rPr>
          <w:lang w:eastAsia="zh-CN"/>
        </w:rPr>
        <w:t>钢板经矫直后送至冷床进行冷却。在运输和冷却过程中要求冷却均勻并防止刮伤。</w:t>
      </w:r>
      <w:r>
        <w:rPr>
          <w:lang w:eastAsia="zh-CN"/>
        </w:rPr>
        <w:t xml:space="preserve"> </w:t>
      </w:r>
      <w:r>
        <w:rPr>
          <w:lang w:eastAsia="zh-CN"/>
        </w:rPr>
        <w:t>旧的滑条式冷床易使板面刮伤及冷却不均而逐渐趋于淘汰。近代新建的厚板轧机多采用步</w:t>
      </w:r>
      <w:r>
        <w:rPr>
          <w:lang w:eastAsia="zh-CN"/>
        </w:rPr>
        <w:t xml:space="preserve"> </w:t>
      </w:r>
      <w:r>
        <w:rPr>
          <w:lang w:eastAsia="zh-CN"/>
        </w:rPr>
        <w:t>进式运载冷床，它可免于刮伤并具有良好的冷却条件，虽设备稍重，但比圆盘式冷床要轻</w:t>
      </w:r>
      <w:r>
        <w:rPr>
          <w:lang w:eastAsia="zh-CN"/>
        </w:rPr>
        <w:t xml:space="preserve"> </w:t>
      </w:r>
      <w:r>
        <w:rPr>
          <w:lang w:eastAsia="zh-CN"/>
        </w:rPr>
        <w:t>而容易制造。同时在冷床输出输入部分采用提升移送装置以代替钢绳拉钢推送方式，也防</w:t>
      </w:r>
      <w:r>
        <w:rPr>
          <w:lang w:eastAsia="zh-CN"/>
        </w:rPr>
        <w:t xml:space="preserve"> </w:t>
      </w:r>
      <w:r>
        <w:rPr>
          <w:lang w:eastAsia="zh-CN"/>
        </w:rPr>
        <w:t>止了板面划伤。为了提髙冷床的冷却效果，轧制后增加了喷水设备，并在冷床中设置了雾</w:t>
      </w:r>
      <w:r>
        <w:rPr>
          <w:lang w:eastAsia="zh-CN"/>
        </w:rPr>
        <w:t xml:space="preserve"> </w:t>
      </w:r>
      <w:r>
        <w:rPr>
          <w:lang w:eastAsia="zh-CN"/>
        </w:rPr>
        <w:t>化冷却装置。最近还考虑设置喷水强迫冷却的冷床。</w:t>
      </w:r>
      <w:r>
        <w:rPr>
          <w:lang w:eastAsia="zh-CN"/>
        </w:rPr>
        <w:t>'</w:t>
      </w:r>
    </w:p>
    <w:p w:rsidR="00C67970" w:rsidRDefault="00BC4CE2" w:rsidP="006647C5">
      <w:pPr>
        <w:spacing w:before="120" w:after="120"/>
        <w:ind w:firstLine="360"/>
        <w:rPr>
          <w:lang w:eastAsia="zh-CN"/>
        </w:rPr>
      </w:pPr>
      <w:r>
        <w:rPr>
          <w:lang w:eastAsia="zh-CN"/>
        </w:rPr>
        <w:t>钢板经矫直后冷却至</w:t>
      </w:r>
      <w:r>
        <w:rPr>
          <w:lang w:eastAsia="zh-CN"/>
        </w:rPr>
        <w:t>200</w:t>
      </w:r>
      <w:r>
        <w:rPr>
          <w:rFonts w:ascii="MS Mincho" w:eastAsia="MS Mincho" w:hAnsi="MS Mincho" w:cs="MS Mincho" w:hint="eastAsia"/>
          <w:lang w:eastAsia="zh-CN"/>
        </w:rPr>
        <w:t>〜</w:t>
      </w:r>
      <w:r>
        <w:rPr>
          <w:lang w:eastAsia="zh-CN"/>
        </w:rPr>
        <w:t>150 °C</w:t>
      </w:r>
      <w:r>
        <w:rPr>
          <w:lang w:eastAsia="zh-CN"/>
        </w:rPr>
        <w:t>以下，便可进行检查，划线和剪切。除表面检查以</w:t>
      </w:r>
      <w:r>
        <w:rPr>
          <w:lang w:eastAsia="zh-CN"/>
        </w:rPr>
        <w:t xml:space="preserve"> </w:t>
      </w:r>
      <w:r>
        <w:rPr>
          <w:lang w:eastAsia="zh-CN"/>
        </w:rPr>
        <w:t>外，现在还采用钢板的在线超声波探伤以检查内部缺陷。由于髙温作业劳动条件差，故这</w:t>
      </w:r>
      <w:r>
        <w:rPr>
          <w:lang w:eastAsia="zh-CN"/>
        </w:rPr>
        <w:t xml:space="preserve"> </w:t>
      </w:r>
      <w:r>
        <w:rPr>
          <w:lang w:eastAsia="zh-CN"/>
        </w:rPr>
        <w:t>些操作正向着机械化自动化方向发展。我国创制的简易划线机正在一些工厂使用。国外也采</w:t>
      </w:r>
      <w:r>
        <w:rPr>
          <w:lang w:eastAsia="zh-CN"/>
        </w:rPr>
        <w:t xml:space="preserve"> </w:t>
      </w:r>
      <w:r>
        <w:rPr>
          <w:lang w:eastAsia="zh-CN"/>
        </w:rPr>
        <w:t>用自行式自动量尺划线机和利用测量辊的固定式量尺划线机，与计算机控制系统相结合，</w:t>
      </w:r>
      <w:r>
        <w:rPr>
          <w:lang w:eastAsia="zh-CN"/>
        </w:rPr>
        <w:t xml:space="preserve"> </w:t>
      </w:r>
      <w:r>
        <w:rPr>
          <w:lang w:eastAsia="zh-CN"/>
        </w:rPr>
        <w:t>使精整操作更为合理。由子生产规模的扩大，钢板剪切线设备性能与布置引起了特别的重</w:t>
      </w:r>
      <w:r>
        <w:rPr>
          <w:lang w:eastAsia="zh-CN"/>
        </w:rPr>
        <w:t xml:space="preserve"> </w:t>
      </w:r>
      <w:r>
        <w:rPr>
          <w:lang w:eastAsia="zh-CN"/>
        </w:rPr>
        <w:t>视。圆盘剪的剪切速度由过去的</w:t>
      </w:r>
      <w:r>
        <w:rPr>
          <w:lang w:eastAsia="zh-CN"/>
        </w:rPr>
        <w:t>50</w:t>
      </w:r>
      <w:r>
        <w:rPr>
          <w:rFonts w:ascii="MS Mincho" w:eastAsia="MS Mincho" w:hAnsi="MS Mincho" w:cs="MS Mincho" w:hint="eastAsia"/>
          <w:lang w:eastAsia="zh-CN"/>
        </w:rPr>
        <w:t>〜</w:t>
      </w:r>
      <w:r>
        <w:rPr>
          <w:lang w:eastAsia="zh-CN"/>
        </w:rPr>
        <w:t>80</w:t>
      </w:r>
      <w:r>
        <w:rPr>
          <w:lang w:eastAsia="zh-CN"/>
        </w:rPr>
        <w:t>米</w:t>
      </w:r>
      <w:r>
        <w:rPr>
          <w:lang w:eastAsia="zh-CN"/>
        </w:rPr>
        <w:t>/</w:t>
      </w:r>
      <w:r>
        <w:rPr>
          <w:lang w:eastAsia="zh-CN"/>
        </w:rPr>
        <w:t>分增加到</w:t>
      </w:r>
      <w:r>
        <w:rPr>
          <w:lang w:eastAsia="zh-CN"/>
        </w:rPr>
        <w:t>100</w:t>
      </w:r>
      <w:r>
        <w:rPr>
          <w:rFonts w:ascii="MS Mincho" w:eastAsia="MS Mincho" w:hAnsi="MS Mincho" w:cs="MS Mincho" w:hint="eastAsia"/>
          <w:lang w:eastAsia="zh-CN"/>
        </w:rPr>
        <w:t>〜</w:t>
      </w:r>
      <w:r>
        <w:rPr>
          <w:lang w:eastAsia="zh-CN"/>
        </w:rPr>
        <w:t>120</w:t>
      </w:r>
      <w:r>
        <w:rPr>
          <w:lang w:eastAsia="zh-CN"/>
        </w:rPr>
        <w:t>米</w:t>
      </w:r>
      <w:r>
        <w:rPr>
          <w:lang w:eastAsia="zh-CN"/>
        </w:rPr>
        <w:t>/</w:t>
      </w:r>
      <w:r>
        <w:rPr>
          <w:lang w:eastAsia="zh-CN"/>
        </w:rPr>
        <w:t>分，最大剪切厚度已由</w:t>
      </w:r>
      <w:r>
        <w:rPr>
          <w:lang w:eastAsia="zh-CN"/>
        </w:rPr>
        <w:t xml:space="preserve">20 </w:t>
      </w:r>
      <w:r>
        <w:rPr>
          <w:lang w:eastAsia="zh-CN"/>
        </w:rPr>
        <w:t>毫米扩大到</w:t>
      </w:r>
      <w:r>
        <w:rPr>
          <w:lang w:eastAsia="zh-CN"/>
        </w:rPr>
        <w:t>26</w:t>
      </w:r>
      <w:r>
        <w:rPr>
          <w:lang w:eastAsia="zh-CN"/>
        </w:rPr>
        <w:t>毫米。美国还打算用连续双圆盘剪剪切厚</w:t>
      </w:r>
      <w:r>
        <w:rPr>
          <w:lang w:eastAsia="zh-CN"/>
        </w:rPr>
        <w:t>40</w:t>
      </w:r>
      <w:r>
        <w:rPr>
          <w:lang w:eastAsia="zh-CN"/>
        </w:rPr>
        <w:t>毫米的钢板以提高效率和剪边质</w:t>
      </w:r>
      <w:r>
        <w:rPr>
          <w:lang w:eastAsia="zh-CN"/>
        </w:rPr>
        <w:t xml:space="preserve"> </w:t>
      </w:r>
      <w:r>
        <w:rPr>
          <w:lang w:eastAsia="zh-CN"/>
        </w:rPr>
        <w:t>量。钢板厚度到</w:t>
      </w:r>
      <w:r>
        <w:rPr>
          <w:lang w:eastAsia="zh-CN"/>
        </w:rPr>
        <w:t>50</w:t>
      </w:r>
      <w:r>
        <w:rPr>
          <w:lang w:eastAsia="zh-CN"/>
        </w:rPr>
        <w:t>毫米的切边，从前采用错开布置的侧刀剪，现已被双边剪所取代。横切剪</w:t>
      </w:r>
      <w:r>
        <w:rPr>
          <w:lang w:eastAsia="zh-CN"/>
        </w:rPr>
        <w:t xml:space="preserve"> </w:t>
      </w:r>
      <w:r>
        <w:rPr>
          <w:lang w:eastAsia="zh-CN"/>
        </w:rPr>
        <w:t>型式由从前的恻刀剪和摇摆剪改进为滚切剪。有的工厂还设置了由双边剪和横切剪复合组</w:t>
      </w:r>
      <w:r>
        <w:rPr>
          <w:lang w:eastAsia="zh-CN"/>
        </w:rPr>
        <w:t xml:space="preserve"> </w:t>
      </w:r>
      <w:r>
        <w:rPr>
          <w:lang w:eastAsia="zh-CN"/>
        </w:rPr>
        <w:t>成的联合剪切机组。厚至</w:t>
      </w:r>
      <w:r>
        <w:rPr>
          <w:lang w:eastAsia="zh-CN"/>
        </w:rPr>
        <w:t>50</w:t>
      </w:r>
      <w:r>
        <w:rPr>
          <w:lang w:eastAsia="zh-CN"/>
        </w:rPr>
        <w:t>毫米以上的钢板可以采用在线的连续气割方法或采用刨床进行</w:t>
      </w:r>
      <w:r>
        <w:rPr>
          <w:lang w:eastAsia="zh-CN"/>
        </w:rPr>
        <w:t xml:space="preserve"> </w:t>
      </w:r>
      <w:r>
        <w:rPr>
          <w:lang w:eastAsia="zh-CN"/>
        </w:rPr>
        <w:t>切断。在剪切线的布置上可采用圆盘与圆盘剖分剪近接布置，或滚切双边剪与滚切剖分剪</w:t>
      </w:r>
      <w:r>
        <w:rPr>
          <w:lang w:eastAsia="zh-CN"/>
        </w:rPr>
        <w:t xml:space="preserve"> (</w:t>
      </w:r>
      <w:r>
        <w:rPr>
          <w:lang w:eastAsia="zh-CN"/>
        </w:rPr>
        <w:t>或定尺剪）近接布置，都有大胆的革新。今后随着轧钢技术的发展，钢板剪切线还会向</w:t>
      </w:r>
      <w:r>
        <w:rPr>
          <w:lang w:eastAsia="zh-CN"/>
        </w:rPr>
        <w:t xml:space="preserve"> </w:t>
      </w:r>
      <w:r>
        <w:rPr>
          <w:lang w:eastAsia="zh-CN"/>
        </w:rPr>
        <w:t>着更高速化和自动化连续化方向发展。如果对钢板的机械性能提出有特别的要求，则还需</w:t>
      </w:r>
      <w:r>
        <w:rPr>
          <w:lang w:eastAsia="zh-CN"/>
        </w:rPr>
        <w:t xml:space="preserve"> </w:t>
      </w:r>
      <w:r>
        <w:rPr>
          <w:lang w:eastAsia="zh-CN"/>
        </w:rPr>
        <w:t>将钢板进行热处理。关于厚板热处理及机械性能控制在本篇第十七章中再详细论述。钢板</w:t>
      </w:r>
      <w:r>
        <w:rPr>
          <w:lang w:eastAsia="zh-CN"/>
        </w:rPr>
        <w:t xml:space="preserve"> </w:t>
      </w:r>
      <w:r>
        <w:rPr>
          <w:lang w:eastAsia="zh-CN"/>
        </w:rPr>
        <w:t>经热处理后可能产生瓢曲变形，故须再经热矫直或冷矫直精整才能符合要求。</w:t>
      </w:r>
    </w:p>
    <w:p w:rsidR="00C67970" w:rsidRDefault="00BC4CE2" w:rsidP="006647C5">
      <w:pPr>
        <w:spacing w:before="120" w:after="120"/>
        <w:ind w:firstLine="360"/>
        <w:rPr>
          <w:lang w:eastAsia="zh-CN"/>
        </w:rPr>
      </w:pPr>
      <w:r>
        <w:rPr>
          <w:lang w:eastAsia="zh-CN"/>
        </w:rPr>
        <w:t>国外中厚板轧机在六十年代已基本实现了局部自动化，如采用了厚度自动控制，压下</w:t>
      </w:r>
      <w:r>
        <w:rPr>
          <w:lang w:eastAsia="zh-CN"/>
        </w:rPr>
        <w:t xml:space="preserve"> </w:t>
      </w:r>
      <w:r>
        <w:rPr>
          <w:lang w:eastAsia="zh-CN"/>
        </w:rPr>
        <w:t>位置控制及卡片程序控制等技术。到七十年代新建的厚板乳机，几乎都采用了计算机自动</w:t>
      </w:r>
      <w:r>
        <w:rPr>
          <w:lang w:eastAsia="zh-CN"/>
        </w:rPr>
        <w:t xml:space="preserve"> </w:t>
      </w:r>
      <w:r>
        <w:rPr>
          <w:lang w:eastAsia="zh-CN"/>
        </w:rPr>
        <w:t>控制。中厚板轧机的计算机在线控制的主要功能有：从板坯人炉到成品入库对铜料进行跟</w:t>
      </w:r>
      <w:r>
        <w:rPr>
          <w:lang w:eastAsia="zh-CN"/>
        </w:rPr>
        <w:t xml:space="preserve"> </w:t>
      </w:r>
      <w:r>
        <w:rPr>
          <w:lang w:eastAsia="zh-CN"/>
        </w:rPr>
        <w:t>踪；按轧制节奏控制板坯装炉、出炉、并设定和控制加热炉温度；根据原料条件、成品规</w:t>
      </w:r>
      <w:r>
        <w:rPr>
          <w:lang w:eastAsia="zh-CN"/>
        </w:rPr>
        <w:t xml:space="preserve"> </w:t>
      </w:r>
      <w:r>
        <w:rPr>
          <w:lang w:eastAsia="zh-CN"/>
        </w:rPr>
        <w:t>格、主电机功率等参数计算最佳轧制制度，确定乳制道次和压下量；结合厚度自动控制系</w:t>
      </w:r>
      <w:r>
        <w:rPr>
          <w:lang w:eastAsia="zh-CN"/>
        </w:rPr>
        <w:t xml:space="preserve"> </w:t>
      </w:r>
      <w:r>
        <w:rPr>
          <w:lang w:eastAsia="zh-CN"/>
        </w:rPr>
        <w:t>统，按照头部锁定方式或者按目标厚度控制方式进行厚度控制；根据板型控制模型计算液</w:t>
      </w:r>
      <w:r>
        <w:rPr>
          <w:lang w:eastAsia="zh-CN"/>
        </w:rPr>
        <w:t xml:space="preserve"> </w:t>
      </w:r>
      <w:r>
        <w:rPr>
          <w:lang w:eastAsia="zh-CN"/>
        </w:rPr>
        <w:t>压弯辊设定值</w:t>
      </w:r>
      <w:r>
        <w:rPr>
          <w:lang w:eastAsia="zh-CN"/>
        </w:rPr>
        <w:t>;</w:t>
      </w:r>
      <w:r>
        <w:rPr>
          <w:lang w:eastAsia="zh-CN"/>
        </w:rPr>
        <w:t>控制轧制道次和停歇时间以控制终轧温度等</w:t>
      </w:r>
      <w:r>
        <w:rPr>
          <w:lang w:eastAsia="zh-CN"/>
        </w:rPr>
        <w:t>;</w:t>
      </w:r>
      <w:r>
        <w:rPr>
          <w:lang w:eastAsia="zh-CN"/>
        </w:rPr>
        <w:t>以及其他控制功能如矫直机道</w:t>
      </w:r>
      <w:r>
        <w:rPr>
          <w:lang w:eastAsia="zh-CN"/>
        </w:rPr>
        <w:t xml:space="preserve"> </w:t>
      </w:r>
      <w:r>
        <w:rPr>
          <w:lang w:eastAsia="zh-CN"/>
        </w:rPr>
        <w:t>次和辊缝的计算与设定；精整线中的剪切、运输、检验、打印、包装等程序控制。在生产</w:t>
      </w:r>
      <w:r>
        <w:rPr>
          <w:lang w:eastAsia="zh-CN"/>
        </w:rPr>
        <w:t xml:space="preserve"> </w:t>
      </w:r>
      <w:r>
        <w:rPr>
          <w:lang w:eastAsia="zh-CN"/>
        </w:rPr>
        <w:t>管理方面，、由计算机根据定货单编制生产计划，原材料计划，进行生产调度，收集生产数</w:t>
      </w:r>
      <w:r>
        <w:rPr>
          <w:lang w:eastAsia="zh-CN"/>
        </w:rPr>
        <w:t xml:space="preserve"> </w:t>
      </w:r>
      <w:r>
        <w:rPr>
          <w:lang w:eastAsia="zh-CN"/>
        </w:rPr>
        <w:t>据，并由终端设备显示和打印数据及报表。中厚板轧机采用计算机控制，减少了厚度及宽</w:t>
      </w:r>
      <w:r>
        <w:rPr>
          <w:lang w:eastAsia="zh-CN"/>
        </w:rPr>
        <w:t xml:space="preserve"> </w:t>
      </w:r>
      <w:r>
        <w:rPr>
          <w:lang w:eastAsia="zh-CN"/>
        </w:rPr>
        <w:t>度偏差，提髙了质量及金属收得率，收到较好的效果。例如美国共和钢铁公司加兹登厂</w:t>
      </w:r>
      <w:r>
        <w:rPr>
          <w:lang w:eastAsia="zh-CN"/>
        </w:rPr>
        <w:t xml:space="preserve"> 3400</w:t>
      </w:r>
      <w:r>
        <w:rPr>
          <w:lang w:eastAsia="zh-CN"/>
        </w:rPr>
        <w:t>轧机采用计算机控制后，厚度偏差减小到</w:t>
      </w:r>
      <w:r>
        <w:rPr>
          <w:lang w:eastAsia="zh-CN"/>
        </w:rPr>
        <w:t>0_11</w:t>
      </w:r>
      <w:r>
        <w:rPr>
          <w:rFonts w:ascii="MS Mincho" w:eastAsia="MS Mincho" w:hAnsi="MS Mincho" w:cs="MS Mincho" w:hint="eastAsia"/>
          <w:lang w:eastAsia="zh-CN"/>
        </w:rPr>
        <w:t>〜</w:t>
      </w:r>
      <w:r>
        <w:rPr>
          <w:lang w:eastAsia="zh-CN"/>
        </w:rPr>
        <w:t>0.156</w:t>
      </w:r>
      <w:r>
        <w:rPr>
          <w:lang w:eastAsia="zh-CN"/>
        </w:rPr>
        <w:t>毫米，宽度偏差由</w:t>
      </w:r>
      <w:r>
        <w:rPr>
          <w:lang w:eastAsia="zh-CN"/>
        </w:rPr>
        <w:t>38</w:t>
      </w:r>
      <w:r>
        <w:rPr>
          <w:rFonts w:ascii="MS Mincho" w:eastAsia="MS Mincho" w:hAnsi="MS Mincho" w:cs="MS Mincho" w:hint="eastAsia"/>
          <w:lang w:eastAsia="zh-CN"/>
        </w:rPr>
        <w:t>〜</w:t>
      </w:r>
      <w:r>
        <w:rPr>
          <w:lang w:eastAsia="zh-CN"/>
        </w:rPr>
        <w:t>51</w:t>
      </w:r>
      <w:r>
        <w:rPr>
          <w:lang w:eastAsia="zh-CN"/>
        </w:rPr>
        <w:t>毫米</w:t>
      </w:r>
      <w:r>
        <w:rPr>
          <w:lang w:eastAsia="zh-CN"/>
        </w:rPr>
        <w:t xml:space="preserve"> </w:t>
      </w:r>
      <w:r>
        <w:rPr>
          <w:lang w:eastAsia="zh-CN"/>
        </w:rPr>
        <w:t>缩减到</w:t>
      </w:r>
      <w:r>
        <w:rPr>
          <w:lang w:eastAsia="zh-CN"/>
        </w:rPr>
        <w:t>7.6</w:t>
      </w:r>
      <w:r>
        <w:rPr>
          <w:lang w:eastAsia="zh-CN"/>
        </w:rPr>
        <w:t>毫米以下，收得率提髙了</w:t>
      </w:r>
      <w:r>
        <w:rPr>
          <w:lang w:eastAsia="zh-CN"/>
        </w:rPr>
        <w:t xml:space="preserve"> 1.57</w:t>
      </w:r>
      <w:r>
        <w:rPr>
          <w:rFonts w:ascii="MS Mincho" w:eastAsia="MS Mincho" w:hAnsi="MS Mincho" w:cs="MS Mincho" w:hint="eastAsia"/>
          <w:lang w:eastAsia="zh-CN"/>
        </w:rPr>
        <w:t>〜</w:t>
      </w:r>
      <w:r>
        <w:rPr>
          <w:lang w:eastAsia="zh-CN"/>
        </w:rPr>
        <w:t>3.1%</w:t>
      </w:r>
      <w:r>
        <w:rPr>
          <w:lang w:eastAsia="zh-CN"/>
        </w:rPr>
        <w:t>。板形凸度偏差减小到</w:t>
      </w:r>
      <w:r>
        <w:rPr>
          <w:lang w:eastAsia="zh-CN"/>
        </w:rPr>
        <w:t>0.066</w:t>
      </w:r>
      <w:r>
        <w:rPr>
          <w:lang w:eastAsia="zh-CN"/>
        </w:rPr>
        <w:t>毫米。伯利</w:t>
      </w:r>
      <w:r>
        <w:rPr>
          <w:lang w:eastAsia="zh-CN"/>
        </w:rPr>
        <w:t xml:space="preserve"> </w:t>
      </w:r>
      <w:r>
        <w:rPr>
          <w:lang w:eastAsia="zh-CN"/>
        </w:rPr>
        <w:t>恒钢铁公司伯恩斯港厂</w:t>
      </w:r>
      <w:r>
        <w:rPr>
          <w:lang w:eastAsia="zh-CN"/>
        </w:rPr>
        <w:t>4000</w:t>
      </w:r>
      <w:r>
        <w:rPr>
          <w:lang w:eastAsia="zh-CN"/>
        </w:rPr>
        <w:t>轧机采用计算机控制后，厚度偏差减少了</w:t>
      </w:r>
      <w:r>
        <w:rPr>
          <w:lang w:eastAsia="zh-CN"/>
        </w:rPr>
        <w:t>30%</w:t>
      </w:r>
      <w:r>
        <w:rPr>
          <w:lang w:eastAsia="zh-CN"/>
        </w:rPr>
        <w:t>。</w:t>
      </w:r>
    </w:p>
    <w:p w:rsidR="00C67970" w:rsidRDefault="00BC4CE2" w:rsidP="006647C5">
      <w:pPr>
        <w:spacing w:before="120" w:after="120"/>
        <w:rPr>
          <w:lang w:eastAsia="zh-CN"/>
        </w:rPr>
      </w:pPr>
      <w:r>
        <w:rPr>
          <w:lang w:eastAsia="zh-CN"/>
        </w:rPr>
        <w:t>245</w:t>
      </w:r>
    </w:p>
    <w:p w:rsidR="00C67970" w:rsidRDefault="00BC4CE2" w:rsidP="006647C5">
      <w:pPr>
        <w:pStyle w:val="20"/>
        <w:spacing w:before="120" w:after="120"/>
      </w:pPr>
      <w:bookmarkStart w:id="144" w:name="bookmark145"/>
      <w:r>
        <w:t>第十三章热乳薄板带钢生产</w:t>
      </w:r>
      <w:bookmarkEnd w:id="144"/>
    </w:p>
    <w:p w:rsidR="00C67970" w:rsidRDefault="00BC4CE2" w:rsidP="006647C5">
      <w:pPr>
        <w:spacing w:before="120" w:after="120"/>
        <w:rPr>
          <w:lang w:eastAsia="zh-CN"/>
        </w:rPr>
      </w:pPr>
      <w:r>
        <w:rPr>
          <w:vertAlign w:val="superscript"/>
          <w:lang w:eastAsia="zh-CN"/>
        </w:rPr>
        <w:t>f</w:t>
      </w:r>
      <w:r>
        <w:rPr>
          <w:lang w:eastAsia="zh-CN"/>
        </w:rPr>
        <w:t xml:space="preserve"> i</w:t>
      </w:r>
    </w:p>
    <w:p w:rsidR="00C67970" w:rsidRDefault="00BC4CE2" w:rsidP="006647C5">
      <w:pPr>
        <w:pStyle w:val="30"/>
        <w:spacing w:before="120" w:after="120"/>
        <w:rPr>
          <w:lang w:eastAsia="zh-CN"/>
        </w:rPr>
      </w:pPr>
      <w:bookmarkStart w:id="145" w:name="bookmark146"/>
      <w:r>
        <w:rPr>
          <w:lang w:eastAsia="zh-CN"/>
        </w:rPr>
        <w:t>第一节热连轧带钢生产</w:t>
      </w:r>
      <w:bookmarkEnd w:id="145"/>
    </w:p>
    <w:p w:rsidR="00C67970" w:rsidRDefault="00BC4CE2" w:rsidP="006647C5">
      <w:pPr>
        <w:spacing w:before="120" w:after="120"/>
        <w:ind w:firstLine="360"/>
        <w:rPr>
          <w:lang w:eastAsia="zh-CN"/>
        </w:rPr>
      </w:pPr>
      <w:r>
        <w:rPr>
          <w:lang w:eastAsia="zh-CN"/>
        </w:rPr>
        <w:t>自</w:t>
      </w:r>
      <w:r>
        <w:rPr>
          <w:lang w:eastAsia="zh-CN"/>
        </w:rPr>
        <w:t>1924</w:t>
      </w:r>
      <w:r>
        <w:rPr>
          <w:lang w:eastAsia="zh-CN"/>
        </w:rPr>
        <w:t>年第一台带钢热连轧机投产以来，连轧带钢生产技术得到很快的发展。特别是</w:t>
      </w:r>
      <w:r>
        <w:rPr>
          <w:lang w:eastAsia="zh-CN"/>
        </w:rPr>
        <w:t xml:space="preserve"> 1960</w:t>
      </w:r>
      <w:r>
        <w:rPr>
          <w:lang w:eastAsia="zh-CN"/>
        </w:rPr>
        <w:t>年以后，由于可控砝供电电气传动及计算机自动控制等新技术的发展，液压传动、加</w:t>
      </w:r>
      <w:r>
        <w:rPr>
          <w:lang w:eastAsia="zh-CN"/>
        </w:rPr>
        <w:t xml:space="preserve"> </w:t>
      </w:r>
      <w:r>
        <w:rPr>
          <w:lang w:eastAsia="zh-CN"/>
        </w:rPr>
        <w:t>速轧制、层流冷却等新设备新工艺的采用，热连轧机的发展更为迅速。由表</w:t>
      </w:r>
      <w:r>
        <w:rPr>
          <w:lang w:eastAsia="zh-CN"/>
        </w:rPr>
        <w:t>13-1</w:t>
      </w:r>
      <w:r>
        <w:rPr>
          <w:lang w:eastAsia="zh-CN"/>
        </w:rPr>
        <w:t>可以看出</w:t>
      </w:r>
      <w:r>
        <w:rPr>
          <w:lang w:eastAsia="zh-CN"/>
        </w:rPr>
        <w:t xml:space="preserve"> </w:t>
      </w:r>
      <w:r>
        <w:rPr>
          <w:lang w:eastAsia="zh-CN"/>
        </w:rPr>
        <w:t>近几十年热连轧机的发展概况。现代热连轧机的发展趋势和特点是：</w:t>
      </w:r>
      <w:r>
        <w:rPr>
          <w:lang w:eastAsia="zh-CN"/>
        </w:rPr>
        <w:t>1)</w:t>
      </w:r>
      <w:r>
        <w:rPr>
          <w:lang w:eastAsia="zh-CN"/>
        </w:rPr>
        <w:t>为了提高产量而</w:t>
      </w:r>
      <w:r>
        <w:rPr>
          <w:lang w:eastAsia="zh-CN"/>
        </w:rPr>
        <w:t xml:space="preserve"> </w:t>
      </w:r>
      <w:r>
        <w:rPr>
          <w:lang w:eastAsia="zh-CN"/>
        </w:rPr>
        <w:t>不断提高轧制速度</w:t>
      </w:r>
      <w:r>
        <w:rPr>
          <w:lang w:eastAsia="zh-CN"/>
        </w:rPr>
        <w:t>V</w:t>
      </w:r>
      <w:r>
        <w:rPr>
          <w:lang w:eastAsia="zh-CN"/>
        </w:rPr>
        <w:t>加大板卷重量和主电机容量、增加轧机数量和轧辊尺寸、采用快速换</w:t>
      </w:r>
      <w:r>
        <w:rPr>
          <w:lang w:eastAsia="zh-CN"/>
        </w:rPr>
        <w:t xml:space="preserve"> </w:t>
      </w:r>
      <w:r>
        <w:rPr>
          <w:lang w:eastAsia="zh-CN"/>
        </w:rPr>
        <w:t>辊及换剪刃装置等，：使轧制速度由过去</w:t>
      </w:r>
      <w:r>
        <w:rPr>
          <w:lang w:eastAsia="zh-CN"/>
        </w:rPr>
        <w:t>6</w:t>
      </w:r>
      <w:r>
        <w:rPr>
          <w:rFonts w:ascii="MS Mincho" w:eastAsia="MS Mincho" w:hAnsi="MS Mincho" w:cs="MS Mincho" w:hint="eastAsia"/>
          <w:lang w:eastAsia="zh-CN"/>
        </w:rPr>
        <w:t>〜</w:t>
      </w:r>
      <w:r>
        <w:rPr>
          <w:lang w:eastAsia="zh-CN"/>
        </w:rPr>
        <w:t>10</w:t>
      </w:r>
      <w:r>
        <w:rPr>
          <w:lang w:eastAsia="zh-CN"/>
        </w:rPr>
        <w:t>米</w:t>
      </w:r>
      <w:r>
        <w:rPr>
          <w:lang w:eastAsia="zh-CN"/>
        </w:rPr>
        <w:t>/</w:t>
      </w:r>
      <w:r>
        <w:rPr>
          <w:lang w:eastAsia="zh-CN"/>
        </w:rPr>
        <w:t>秒，发展到目前普遍超过了</w:t>
      </w:r>
      <w:r>
        <w:rPr>
          <w:lang w:eastAsia="zh-CN"/>
        </w:rPr>
        <w:t xml:space="preserve"> 15</w:t>
      </w:r>
      <w:r>
        <w:rPr>
          <w:rFonts w:ascii="MS Mincho" w:eastAsia="MS Mincho" w:hAnsi="MS Mincho" w:cs="MS Mincho" w:hint="eastAsia"/>
          <w:lang w:eastAsia="zh-CN"/>
        </w:rPr>
        <w:t>〜</w:t>
      </w:r>
      <w:r>
        <w:rPr>
          <w:lang w:eastAsia="zh-CN"/>
        </w:rPr>
        <w:t>20</w:t>
      </w:r>
      <w:r>
        <w:rPr>
          <w:lang w:eastAsia="zh-CN"/>
        </w:rPr>
        <w:t>米</w:t>
      </w:r>
      <w:r>
        <w:rPr>
          <w:lang w:eastAsia="zh-CN"/>
        </w:rPr>
        <w:t>/</w:t>
      </w:r>
      <w:r>
        <w:rPr>
          <w:lang w:eastAsia="zh-CN"/>
        </w:rPr>
        <w:t>秒，</w:t>
      </w:r>
      <w:r>
        <w:rPr>
          <w:lang w:eastAsia="zh-CN"/>
        </w:rPr>
        <w:t xml:space="preserve"> </w:t>
      </w:r>
      <w:r>
        <w:rPr>
          <w:lang w:eastAsia="zh-CN"/>
        </w:rPr>
        <w:t>最高达</w:t>
      </w:r>
      <w:r>
        <w:rPr>
          <w:lang w:eastAsia="zh-CN"/>
        </w:rPr>
        <w:t>1850</w:t>
      </w:r>
      <w:r>
        <w:rPr>
          <w:lang w:eastAsia="zh-CN"/>
        </w:rPr>
        <w:t>米</w:t>
      </w:r>
      <w:r>
        <w:rPr>
          <w:lang w:eastAsia="zh-CN"/>
        </w:rPr>
        <w:t>/</w:t>
      </w:r>
      <w:r>
        <w:rPr>
          <w:lang w:eastAsia="zh-CN"/>
        </w:rPr>
        <w:t>分</w:t>
      </w:r>
      <w:r>
        <w:rPr>
          <w:lang w:eastAsia="zh-CN"/>
        </w:rPr>
        <w:t>v</w:t>
      </w:r>
      <w:r>
        <w:rPr>
          <w:lang w:eastAsia="zh-CN"/>
        </w:rPr>
        <w:t>卷重最大达</w:t>
      </w:r>
      <w:r>
        <w:rPr>
          <w:lang w:eastAsia="zh-CN"/>
        </w:rPr>
        <w:t>45</w:t>
      </w:r>
      <w:r>
        <w:rPr>
          <w:lang w:eastAsia="zh-CN"/>
        </w:rPr>
        <w:t>吨，机组总功率增至</w:t>
      </w:r>
      <w:r>
        <w:rPr>
          <w:lang w:eastAsia="zh-CN"/>
        </w:rPr>
        <w:t>15</w:t>
      </w:r>
      <w:r>
        <w:rPr>
          <w:lang w:eastAsia="zh-CN"/>
        </w:rPr>
        <w:t>万千瓦，精轧机组增至</w:t>
      </w:r>
      <w:r>
        <w:rPr>
          <w:lang w:eastAsia="zh-CN"/>
        </w:rPr>
        <w:t>7</w:t>
      </w:r>
      <w:r>
        <w:rPr>
          <w:rFonts w:ascii="MS Mincho" w:eastAsia="MS Mincho" w:hAnsi="MS Mincho" w:cs="MS Mincho" w:hint="eastAsia"/>
          <w:lang w:eastAsia="zh-CN"/>
        </w:rPr>
        <w:t>〜</w:t>
      </w:r>
      <w:r>
        <w:rPr>
          <w:lang w:eastAsia="zh-CN"/>
        </w:rPr>
        <w:t>9</w:t>
      </w:r>
      <w:r>
        <w:rPr>
          <w:lang w:eastAsia="zh-CN"/>
        </w:rPr>
        <w:t>架，</w:t>
      </w:r>
      <w:r>
        <w:rPr>
          <w:lang w:eastAsia="zh-CN"/>
        </w:rPr>
        <w:t xml:space="preserve"> </w:t>
      </w:r>
      <w:r>
        <w:rPr>
          <w:lang w:eastAsia="zh-CN"/>
        </w:rPr>
        <w:t>产品厚度扩大到</w:t>
      </w:r>
      <w:r>
        <w:rPr>
          <w:lang w:eastAsia="zh-CN"/>
        </w:rPr>
        <w:t>0.8</w:t>
      </w:r>
      <w:r>
        <w:rPr>
          <w:rFonts w:ascii="MS Mincho" w:eastAsia="MS Mincho" w:hAnsi="MS Mincho" w:cs="MS Mincho" w:hint="eastAsia"/>
          <w:lang w:eastAsia="zh-CN"/>
        </w:rPr>
        <w:t>〜</w:t>
      </w:r>
      <w:r>
        <w:rPr>
          <w:lang w:eastAsia="zh-CN"/>
        </w:rPr>
        <w:t>20</w:t>
      </w:r>
      <w:r>
        <w:rPr>
          <w:lang w:eastAsia="zh-CN"/>
        </w:rPr>
        <w:t>毫米，宽达</w:t>
      </w:r>
      <w:r>
        <w:rPr>
          <w:lang w:eastAsia="zh-CN"/>
        </w:rPr>
        <w:t>2300</w:t>
      </w:r>
      <w:r>
        <w:rPr>
          <w:lang w:eastAsia="zh-CN"/>
        </w:rPr>
        <w:t>毫米，年产量可达</w:t>
      </w:r>
      <w:r>
        <w:rPr>
          <w:lang w:eastAsia="zh-CN"/>
        </w:rPr>
        <w:t>300</w:t>
      </w:r>
      <w:r>
        <w:rPr>
          <w:rFonts w:ascii="MS Mincho" w:eastAsia="MS Mincho" w:hAnsi="MS Mincho" w:cs="MS Mincho" w:hint="eastAsia"/>
          <w:lang w:eastAsia="zh-CN"/>
        </w:rPr>
        <w:t>〜</w:t>
      </w:r>
      <w:r>
        <w:rPr>
          <w:lang w:eastAsia="zh-CN"/>
        </w:rPr>
        <w:t>500</w:t>
      </w:r>
      <w:r>
        <w:rPr>
          <w:lang w:eastAsia="zh-CN"/>
        </w:rPr>
        <w:t>万吨，甚至</w:t>
      </w:r>
      <w:r>
        <w:rPr>
          <w:lang w:eastAsia="zh-CN"/>
        </w:rPr>
        <w:t>600</w:t>
      </w:r>
      <w:r>
        <w:rPr>
          <w:lang w:eastAsia="zh-CN"/>
        </w:rPr>
        <w:t>万吨。</w:t>
      </w:r>
      <w:r>
        <w:rPr>
          <w:lang w:eastAsia="zh-CN"/>
        </w:rPr>
        <w:t xml:space="preserve"> 2)</w:t>
      </w:r>
      <w:r>
        <w:rPr>
          <w:lang w:eastAsia="zh-CN"/>
        </w:rPr>
        <w:t>为了提髙产品质量和产量而采用计算机综合控制，采用各种</w:t>
      </w:r>
      <w:r>
        <w:rPr>
          <w:lang w:eastAsia="zh-CN"/>
        </w:rPr>
        <w:t>jGC</w:t>
      </w:r>
      <w:r>
        <w:rPr>
          <w:lang w:eastAsia="zh-CN"/>
        </w:rPr>
        <w:t>：系统和液压弯辊装</w:t>
      </w:r>
      <w:r>
        <w:rPr>
          <w:lang w:eastAsia="zh-CN"/>
        </w:rPr>
        <w:t xml:space="preserve"> </w:t>
      </w:r>
      <w:r>
        <w:rPr>
          <w:lang w:eastAsia="zh-CN"/>
        </w:rPr>
        <w:t>置，并提高轧机刚性以提髙厚度精度和控制板型；采用升速轧制和层流冷却工艺以控制终</w:t>
      </w:r>
      <w:r>
        <w:rPr>
          <w:lang w:eastAsia="zh-CN"/>
        </w:rPr>
        <w:t xml:space="preserve"> </w:t>
      </w:r>
      <w:r>
        <w:rPr>
          <w:lang w:eastAsia="zh-CN"/>
        </w:rPr>
        <w:t>轧和卷取温度，使厚度精度由过去人工控制的士</w:t>
      </w:r>
      <w:r>
        <w:rPr>
          <w:lang w:eastAsia="zh-CN"/>
        </w:rPr>
        <w:t>0.2</w:t>
      </w:r>
      <w:r>
        <w:rPr>
          <w:lang w:eastAsia="zh-CN"/>
        </w:rPr>
        <w:t>毫米提高到士</w:t>
      </w:r>
      <w:r>
        <w:rPr>
          <w:lang w:eastAsia="zh-CN"/>
        </w:rPr>
        <w:t>0.05</w:t>
      </w:r>
      <w:r>
        <w:rPr>
          <w:lang w:eastAsia="zh-CN"/>
        </w:rPr>
        <w:t>毫米，终轧和卷取</w:t>
      </w:r>
      <w:r>
        <w:rPr>
          <w:lang w:eastAsia="zh-CN"/>
        </w:rPr>
        <w:t xml:space="preserve"> </w:t>
      </w:r>
      <w:r>
        <w:rPr>
          <w:lang w:eastAsia="zh-CN"/>
        </w:rPr>
        <w:t>温度控制在士</w:t>
      </w:r>
      <w:r>
        <w:rPr>
          <w:lang w:eastAsia="zh-CN"/>
        </w:rPr>
        <w:t xml:space="preserve"> 15</w:t>
      </w:r>
      <w:r>
        <w:rPr>
          <w:lang w:eastAsia="zh-CN"/>
        </w:rPr>
        <w:t>。</w:t>
      </w:r>
      <w:r>
        <w:rPr>
          <w:lang w:eastAsia="zh-CN"/>
        </w:rPr>
        <w:t>0</w:t>
      </w:r>
      <w:r>
        <w:rPr>
          <w:lang w:eastAsia="zh-CN"/>
        </w:rPr>
        <w:t>以内，从而使产品的组织和性能也大为提髙。</w:t>
      </w:r>
      <w:r>
        <w:rPr>
          <w:lang w:eastAsia="zh-CN"/>
        </w:rPr>
        <w:t>3)</w:t>
      </w:r>
      <w:r>
        <w:rPr>
          <w:lang w:eastAsia="zh-CN"/>
        </w:rPr>
        <w:t>为了降低成本、节省</w:t>
      </w:r>
    </w:p>
    <w:p w:rsidR="00C67970" w:rsidRDefault="00BC4CE2" w:rsidP="006647C5">
      <w:pPr>
        <w:spacing w:before="120" w:after="120"/>
        <w:rPr>
          <w:lang w:eastAsia="zh-CN"/>
        </w:rPr>
      </w:pPr>
      <w:r>
        <w:rPr>
          <w:lang w:eastAsia="zh-CN"/>
        </w:rPr>
        <w:t>表</w:t>
      </w:r>
      <w:r>
        <w:rPr>
          <w:lang w:eastAsia="zh-CN"/>
        </w:rPr>
        <w:t>13-1</w:t>
      </w:r>
      <w:r>
        <w:rPr>
          <w:lang w:eastAsia="zh-CN"/>
        </w:rPr>
        <w:t>热带连轧生产技术发展情况</w:t>
      </w:r>
    </w:p>
    <w:tbl>
      <w:tblPr>
        <w:tblOverlap w:val="never"/>
        <w:tblW w:w="0" w:type="auto"/>
        <w:tblLayout w:type="fixed"/>
        <w:tblCellMar>
          <w:left w:w="10" w:type="dxa"/>
          <w:right w:w="10" w:type="dxa"/>
        </w:tblCellMar>
        <w:tblLook w:val="0000"/>
      </w:tblPr>
      <w:tblGrid>
        <w:gridCol w:w="2639"/>
        <w:gridCol w:w="1592"/>
        <w:gridCol w:w="1597"/>
        <w:gridCol w:w="1587"/>
        <w:gridCol w:w="1608"/>
      </w:tblGrid>
      <w:tr w:rsidR="00C67970">
        <w:trPr>
          <w:trHeight w:val="586"/>
        </w:trPr>
        <w:tc>
          <w:tcPr>
            <w:tcW w:w="2639" w:type="dxa"/>
            <w:tcBorders>
              <w:top w:val="single" w:sz="4" w:space="0" w:color="auto"/>
            </w:tcBorders>
            <w:shd w:val="clear" w:color="auto" w:fill="FFFFFF"/>
          </w:tcPr>
          <w:p w:rsidR="00C67970" w:rsidRDefault="00BC4CE2" w:rsidP="006647C5">
            <w:pPr>
              <w:spacing w:before="120" w:after="120"/>
            </w:pPr>
            <w:r>
              <w:t>年</w:t>
            </w:r>
            <w:r>
              <w:t xml:space="preserve"> </w:t>
            </w:r>
            <w:r>
              <w:t>代</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40</w:t>
            </w:r>
            <w:r>
              <w:t>年代</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50</w:t>
            </w:r>
            <w:r>
              <w:t>年代</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60</w:t>
            </w:r>
            <w:r>
              <w:t>年代</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70</w:t>
            </w:r>
            <w:r>
              <w:t>年代</w:t>
            </w:r>
          </w:p>
        </w:tc>
      </w:tr>
      <w:tr w:rsidR="00C67970">
        <w:trPr>
          <w:trHeight w:val="382"/>
        </w:trPr>
        <w:tc>
          <w:tcPr>
            <w:tcW w:w="2639" w:type="dxa"/>
            <w:tcBorders>
              <w:top w:val="single" w:sz="4" w:space="0" w:color="auto"/>
            </w:tcBorders>
            <w:shd w:val="clear" w:color="auto" w:fill="FFFFFF"/>
          </w:tcPr>
          <w:p w:rsidR="00C67970" w:rsidRDefault="00BC4CE2" w:rsidP="006647C5">
            <w:pPr>
              <w:spacing w:before="120" w:after="120"/>
            </w:pPr>
            <w:r>
              <w:t>年产量，万吨</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 xml:space="preserve">50 </w:t>
            </w:r>
            <w:r>
              <w:rPr>
                <w:rFonts w:ascii="MS Mincho" w:eastAsia="MS Mincho" w:hAnsi="MS Mincho" w:cs="MS Mincho" w:hint="eastAsia"/>
              </w:rPr>
              <w:t>〜</w:t>
            </w:r>
            <w:r>
              <w:t>150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250</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200</w:t>
            </w:r>
            <w:r>
              <w:rPr>
                <w:rFonts w:ascii="MS Mincho" w:eastAsia="MS Mincho" w:hAnsi="MS Mincho" w:cs="MS Mincho" w:hint="eastAsia"/>
              </w:rPr>
              <w:t>〜</w:t>
            </w:r>
            <w:r>
              <w:t>350</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300</w:t>
            </w:r>
            <w:r>
              <w:rPr>
                <w:rFonts w:ascii="MS Mincho" w:eastAsia="MS Mincho" w:hAnsi="MS Mincho" w:cs="MS Mincho" w:hint="eastAsia"/>
              </w:rPr>
              <w:t>〜</w:t>
            </w:r>
            <w:r>
              <w:t>600</w:t>
            </w:r>
          </w:p>
        </w:tc>
      </w:tr>
      <w:tr w:rsidR="00C67970">
        <w:trPr>
          <w:trHeight w:val="372"/>
        </w:trPr>
        <w:tc>
          <w:tcPr>
            <w:tcW w:w="2639" w:type="dxa"/>
            <w:tcBorders>
              <w:top w:val="single" w:sz="4" w:space="0" w:color="auto"/>
            </w:tcBorders>
            <w:shd w:val="clear" w:color="auto" w:fill="FFFFFF"/>
          </w:tcPr>
          <w:p w:rsidR="00C67970" w:rsidRDefault="00BC4CE2" w:rsidP="006647C5">
            <w:pPr>
              <w:spacing w:before="120" w:after="120"/>
            </w:pPr>
            <w:r>
              <w:t>逨度，米</w:t>
            </w:r>
            <w:r>
              <w:t>/</w:t>
            </w:r>
            <w:r>
              <w:t>秒</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8</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12</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22</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 xml:space="preserve">18 </w:t>
            </w:r>
            <w:r>
              <w:rPr>
                <w:rFonts w:ascii="MS Mincho" w:eastAsia="MS Mincho" w:hAnsi="MS Mincho" w:cs="MS Mincho" w:hint="eastAsia"/>
              </w:rPr>
              <w:t>〜</w:t>
            </w:r>
            <w:r>
              <w:t>30</w:t>
            </w:r>
          </w:p>
        </w:tc>
      </w:tr>
      <w:tr w:rsidR="00C67970">
        <w:trPr>
          <w:trHeight w:val="377"/>
        </w:trPr>
        <w:tc>
          <w:tcPr>
            <w:tcW w:w="2639" w:type="dxa"/>
            <w:tcBorders>
              <w:top w:val="single" w:sz="4" w:space="0" w:color="auto"/>
            </w:tcBorders>
            <w:shd w:val="clear" w:color="auto" w:fill="FFFFFF"/>
          </w:tcPr>
          <w:p w:rsidR="00C67970" w:rsidRDefault="00BC4CE2" w:rsidP="006647C5">
            <w:pPr>
              <w:spacing w:before="120" w:after="120"/>
            </w:pPr>
            <w:r>
              <w:t>坯重，吨</w:t>
            </w:r>
            <w:r>
              <w:t xml:space="preserve"> </w:t>
            </w:r>
            <w:r>
              <w:t>，</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15</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30</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45</w:t>
            </w:r>
          </w:p>
        </w:tc>
      </w:tr>
      <w:tr w:rsidR="00C67970">
        <w:trPr>
          <w:trHeight w:val="314"/>
        </w:trPr>
        <w:tc>
          <w:tcPr>
            <w:tcW w:w="2639" w:type="dxa"/>
            <w:tcBorders>
              <w:top w:val="single" w:sz="4" w:space="0" w:color="auto"/>
            </w:tcBorders>
            <w:shd w:val="clear" w:color="auto" w:fill="FFFFFF"/>
          </w:tcPr>
          <w:p w:rsidR="00C67970" w:rsidRDefault="00BC4CE2" w:rsidP="006647C5">
            <w:pPr>
              <w:spacing w:before="120" w:after="120"/>
            </w:pPr>
            <w:r>
              <w:t>板坯厚</w:t>
            </w:r>
            <w:r>
              <w:t>X</w:t>
            </w:r>
            <w:r>
              <w:t>长</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 (100</w:t>
            </w:r>
            <w:r>
              <w:rPr>
                <w:rFonts w:ascii="MS Mincho" w:eastAsia="MS Mincho" w:hAnsi="MS Mincho" w:cs="MS Mincho" w:hint="eastAsia"/>
              </w:rPr>
              <w:t>〜</w:t>
            </w:r>
            <w:r>
              <w:t>120)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(120</w:t>
            </w:r>
            <w:r>
              <w:rPr>
                <w:rFonts w:ascii="MS Mincho" w:eastAsia="MS Mincho" w:hAnsi="MS Mincho" w:cs="MS Mincho" w:hint="eastAsia"/>
              </w:rPr>
              <w:t>〜</w:t>
            </w:r>
            <w:r>
              <w:t>180)</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(120</w:t>
            </w:r>
            <w:r>
              <w:rPr>
                <w:rFonts w:ascii="MS Mincho" w:eastAsia="MS Mincho" w:hAnsi="MS Mincho" w:cs="MS Mincho" w:hint="eastAsia"/>
              </w:rPr>
              <w:t>〜</w:t>
            </w:r>
            <w:r>
              <w:t>250)</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(180</w:t>
            </w:r>
            <w:r>
              <w:rPr>
                <w:rFonts w:ascii="MS Mincho" w:eastAsia="MS Mincho" w:hAnsi="MS Mincho" w:cs="MS Mincho" w:hint="eastAsia"/>
              </w:rPr>
              <w:t>〜</w:t>
            </w:r>
            <w:r>
              <w:t>300)</w:t>
            </w:r>
          </w:p>
        </w:tc>
      </w:tr>
      <w:tr w:rsidR="00C67970">
        <w:trPr>
          <w:trHeight w:val="319"/>
        </w:trPr>
        <w:tc>
          <w:tcPr>
            <w:tcW w:w="2639" w:type="dxa"/>
            <w:shd w:val="clear" w:color="auto" w:fill="FFFFFF"/>
          </w:tcPr>
          <w:p w:rsidR="00C67970" w:rsidRDefault="00BC4CE2" w:rsidP="006647C5">
            <w:pPr>
              <w:spacing w:before="120" w:after="120"/>
            </w:pPr>
            <w:r>
              <w:t>毫米</w:t>
            </w:r>
            <w:r>
              <w:t>X</w:t>
            </w:r>
            <w:r>
              <w:t>米</w:t>
            </w:r>
          </w:p>
        </w:tc>
        <w:tc>
          <w:tcPr>
            <w:tcW w:w="1592" w:type="dxa"/>
            <w:tcBorders>
              <w:left w:val="single" w:sz="4" w:space="0" w:color="auto"/>
            </w:tcBorders>
            <w:shd w:val="clear" w:color="auto" w:fill="FFFFFF"/>
          </w:tcPr>
          <w:p w:rsidR="00C67970" w:rsidRDefault="00BC4CE2" w:rsidP="006647C5">
            <w:pPr>
              <w:spacing w:before="120" w:after="120"/>
            </w:pPr>
            <w:r>
              <w:t>x(2.5</w:t>
            </w:r>
            <w:r>
              <w:rPr>
                <w:rFonts w:ascii="MS Mincho" w:eastAsia="MS Mincho" w:hAnsi="MS Mincho" w:cs="MS Mincho" w:hint="eastAsia"/>
              </w:rPr>
              <w:t>〜</w:t>
            </w:r>
            <w:r>
              <w:t>5)</w:t>
            </w:r>
          </w:p>
        </w:tc>
        <w:tc>
          <w:tcPr>
            <w:tcW w:w="1597" w:type="dxa"/>
            <w:tcBorders>
              <w:left w:val="single" w:sz="4" w:space="0" w:color="auto"/>
            </w:tcBorders>
            <w:shd w:val="clear" w:color="auto" w:fill="FFFFFF"/>
          </w:tcPr>
          <w:p w:rsidR="00C67970" w:rsidRDefault="00BC4CE2" w:rsidP="006647C5">
            <w:pPr>
              <w:spacing w:before="120" w:after="120"/>
            </w:pPr>
            <w:r>
              <w:t>x(3.5</w:t>
            </w:r>
            <w:r>
              <w:rPr>
                <w:rFonts w:ascii="MS Mincho" w:eastAsia="MS Mincho" w:hAnsi="MS Mincho" w:cs="MS Mincho" w:hint="eastAsia"/>
              </w:rPr>
              <w:t>〜</w:t>
            </w:r>
            <w:r>
              <w:t>7)</w:t>
            </w:r>
          </w:p>
        </w:tc>
        <w:tc>
          <w:tcPr>
            <w:tcW w:w="1587" w:type="dxa"/>
            <w:tcBorders>
              <w:left w:val="single" w:sz="4" w:space="0" w:color="auto"/>
            </w:tcBorders>
            <w:shd w:val="clear" w:color="auto" w:fill="FFFFFF"/>
          </w:tcPr>
          <w:p w:rsidR="00C67970" w:rsidRDefault="00BC4CE2" w:rsidP="006647C5">
            <w:pPr>
              <w:spacing w:before="120" w:after="120"/>
            </w:pPr>
            <w:r>
              <w:t>x (5</w:t>
            </w:r>
            <w:r>
              <w:rPr>
                <w:rFonts w:ascii="MS Mincho" w:eastAsia="MS Mincho" w:hAnsi="MS Mincho" w:cs="MS Mincho" w:hint="eastAsia"/>
              </w:rPr>
              <w:t>〜</w:t>
            </w:r>
            <w:r>
              <w:t>10)</w:t>
            </w:r>
          </w:p>
        </w:tc>
        <w:tc>
          <w:tcPr>
            <w:tcW w:w="1608" w:type="dxa"/>
            <w:tcBorders>
              <w:left w:val="single" w:sz="4" w:space="0" w:color="auto"/>
            </w:tcBorders>
            <w:shd w:val="clear" w:color="auto" w:fill="FFFFFF"/>
          </w:tcPr>
          <w:p w:rsidR="00C67970" w:rsidRDefault="00BC4CE2" w:rsidP="006647C5">
            <w:pPr>
              <w:spacing w:before="120" w:after="120"/>
            </w:pPr>
            <w:r>
              <w:t xml:space="preserve">x(4 </w:t>
            </w:r>
            <w:r>
              <w:rPr>
                <w:rFonts w:ascii="MS Mincho" w:eastAsia="MS Mincho" w:hAnsi="MS Mincho" w:cs="MS Mincho" w:hint="eastAsia"/>
              </w:rPr>
              <w:t>〜</w:t>
            </w:r>
            <w:r>
              <w:t>13)</w:t>
            </w:r>
          </w:p>
        </w:tc>
      </w:tr>
      <w:tr w:rsidR="00C67970">
        <w:trPr>
          <w:trHeight w:val="319"/>
        </w:trPr>
        <w:tc>
          <w:tcPr>
            <w:tcW w:w="2639" w:type="dxa"/>
            <w:tcBorders>
              <w:top w:val="single" w:sz="4" w:space="0" w:color="auto"/>
            </w:tcBorders>
            <w:shd w:val="clear" w:color="auto" w:fill="FFFFFF"/>
          </w:tcPr>
          <w:p w:rsidR="00C67970" w:rsidRDefault="00BC4CE2" w:rsidP="006647C5">
            <w:pPr>
              <w:spacing w:before="120" w:after="120"/>
            </w:pPr>
            <w:r>
              <w:t>产品规格</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 xml:space="preserve">(2 </w:t>
            </w:r>
            <w:r>
              <w:rPr>
                <w:rFonts w:ascii="MS Mincho" w:eastAsia="MS Mincho" w:hAnsi="MS Mincho" w:cs="MS Mincho" w:hint="eastAsia"/>
              </w:rPr>
              <w:t>〜</w:t>
            </w:r>
            <w:r>
              <w:t>8)</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(1.8</w:t>
            </w:r>
            <w:r>
              <w:rPr>
                <w:rFonts w:ascii="MS Mincho" w:eastAsia="MS Mincho" w:hAnsi="MS Mincho" w:cs="MS Mincho" w:hint="eastAsia"/>
              </w:rPr>
              <w:t>〜</w:t>
            </w:r>
            <w:r>
              <w:t>10)</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(1_2</w:t>
            </w:r>
            <w:r>
              <w:rPr>
                <w:rFonts w:ascii="MS Mincho" w:eastAsia="MS Mincho" w:hAnsi="MS Mincho" w:cs="MS Mincho" w:hint="eastAsia"/>
              </w:rPr>
              <w:t>〜</w:t>
            </w:r>
            <w:r>
              <w:t>12)</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(0.8</w:t>
            </w:r>
            <w:r>
              <w:rPr>
                <w:rFonts w:ascii="MS Mincho" w:eastAsia="MS Mincho" w:hAnsi="MS Mincho" w:cs="MS Mincho" w:hint="eastAsia"/>
              </w:rPr>
              <w:t>〜</w:t>
            </w:r>
            <w:r>
              <w:t>20)</w:t>
            </w:r>
          </w:p>
        </w:tc>
      </w:tr>
      <w:tr w:rsidR="00C67970">
        <w:trPr>
          <w:trHeight w:val="330"/>
        </w:trPr>
        <w:tc>
          <w:tcPr>
            <w:tcW w:w="2639" w:type="dxa"/>
            <w:shd w:val="clear" w:color="auto" w:fill="FFFFFF"/>
          </w:tcPr>
          <w:p w:rsidR="00C67970" w:rsidRDefault="00BC4CE2" w:rsidP="006647C5">
            <w:pPr>
              <w:spacing w:before="120" w:after="120"/>
            </w:pPr>
            <w:r>
              <w:t>厚</w:t>
            </w:r>
            <w:r>
              <w:t>X</w:t>
            </w:r>
            <w:r>
              <w:t>饫，毫米</w:t>
            </w:r>
            <w:r>
              <w:t>X</w:t>
            </w:r>
            <w:r>
              <w:t>米</w:t>
            </w:r>
          </w:p>
        </w:tc>
        <w:tc>
          <w:tcPr>
            <w:tcW w:w="1592" w:type="dxa"/>
            <w:tcBorders>
              <w:left w:val="single" w:sz="4" w:space="0" w:color="auto"/>
            </w:tcBorders>
            <w:shd w:val="clear" w:color="auto" w:fill="FFFFFF"/>
          </w:tcPr>
          <w:p w:rsidR="00C67970" w:rsidRDefault="00BC4CE2" w:rsidP="006647C5">
            <w:pPr>
              <w:spacing w:before="120" w:after="120"/>
            </w:pPr>
            <w:r>
              <w:t>x (100</w:t>
            </w:r>
            <w:r>
              <w:rPr>
                <w:rFonts w:ascii="MS Mincho" w:eastAsia="MS Mincho" w:hAnsi="MS Mincho" w:cs="MS Mincho" w:hint="eastAsia"/>
              </w:rPr>
              <w:t>〜</w:t>
            </w:r>
            <w:r>
              <w:t>200)</w:t>
            </w:r>
          </w:p>
        </w:tc>
        <w:tc>
          <w:tcPr>
            <w:tcW w:w="1597" w:type="dxa"/>
            <w:tcBorders>
              <w:left w:val="single" w:sz="4" w:space="0" w:color="auto"/>
            </w:tcBorders>
            <w:shd w:val="clear" w:color="auto" w:fill="FFFFFF"/>
          </w:tcPr>
          <w:p w:rsidR="00C67970" w:rsidRDefault="00BC4CE2" w:rsidP="006647C5">
            <w:pPr>
              <w:spacing w:before="120" w:after="120"/>
            </w:pPr>
            <w:r>
              <w:t>x(200</w:t>
            </w:r>
            <w:r>
              <w:rPr>
                <w:rFonts w:ascii="MS Mincho" w:eastAsia="MS Mincho" w:hAnsi="MS Mincho" w:cs="MS Mincho" w:hint="eastAsia"/>
              </w:rPr>
              <w:t>〜</w:t>
            </w:r>
            <w:r>
              <w:t>500)</w:t>
            </w:r>
          </w:p>
        </w:tc>
        <w:tc>
          <w:tcPr>
            <w:tcW w:w="1587" w:type="dxa"/>
            <w:tcBorders>
              <w:left w:val="single" w:sz="4" w:space="0" w:color="auto"/>
            </w:tcBorders>
            <w:shd w:val="clear" w:color="auto" w:fill="FFFFFF"/>
          </w:tcPr>
          <w:p w:rsidR="00C67970" w:rsidRDefault="00BC4CE2" w:rsidP="006647C5">
            <w:pPr>
              <w:spacing w:before="120" w:after="120"/>
            </w:pPr>
            <w:r>
              <w:t>x(500</w:t>
            </w:r>
            <w:r>
              <w:rPr>
                <w:rFonts w:ascii="MS Mincho" w:eastAsia="MS Mincho" w:hAnsi="MS Mincho" w:cs="MS Mincho" w:hint="eastAsia"/>
              </w:rPr>
              <w:t>〜</w:t>
            </w:r>
            <w:r>
              <w:t>1000)</w:t>
            </w:r>
          </w:p>
        </w:tc>
        <w:tc>
          <w:tcPr>
            <w:tcW w:w="1608" w:type="dxa"/>
            <w:tcBorders>
              <w:left w:val="single" w:sz="4" w:space="0" w:color="auto"/>
            </w:tcBorders>
            <w:shd w:val="clear" w:color="auto" w:fill="FFFFFF"/>
          </w:tcPr>
          <w:p w:rsidR="00C67970" w:rsidRDefault="00BC4CE2" w:rsidP="006647C5">
            <w:pPr>
              <w:spacing w:before="120" w:after="120"/>
            </w:pPr>
            <w:r>
              <w:t>X(1000</w:t>
            </w:r>
            <w:r>
              <w:rPr>
                <w:rFonts w:ascii="MS Mincho" w:eastAsia="MS Mincho" w:hAnsi="MS Mincho" w:cs="MS Mincho" w:hint="eastAsia"/>
              </w:rPr>
              <w:t>〜</w:t>
            </w:r>
            <w:r>
              <w:t>2000)</w:t>
            </w:r>
          </w:p>
        </w:tc>
      </w:tr>
      <w:tr w:rsidR="00C67970">
        <w:trPr>
          <w:trHeight w:val="639"/>
        </w:trPr>
        <w:tc>
          <w:tcPr>
            <w:tcW w:w="2639" w:type="dxa"/>
            <w:tcBorders>
              <w:top w:val="single" w:sz="4" w:space="0" w:color="auto"/>
            </w:tcBorders>
            <w:shd w:val="clear" w:color="auto" w:fill="FFFFFF"/>
          </w:tcPr>
          <w:p w:rsidR="00C67970" w:rsidRDefault="00BC4CE2" w:rsidP="006647C5">
            <w:pPr>
              <w:spacing w:before="120" w:after="120"/>
            </w:pPr>
            <w:r>
              <w:t>粗轧机组</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二架可逆或四架</w:t>
            </w:r>
            <w:r>
              <w:t xml:space="preserve"> </w:t>
            </w:r>
            <w:r>
              <w:t>串连</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w:t>
            </w:r>
          </w:p>
          <w:p w:rsidR="00C67970" w:rsidRDefault="00BC4CE2" w:rsidP="006647C5">
            <w:pPr>
              <w:spacing w:before="120" w:after="120"/>
            </w:pPr>
            <w:r>
              <w:t>同</w:t>
            </w:r>
            <w:r>
              <w:t>40</w:t>
            </w:r>
            <w:r>
              <w:t>年代</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3/4</w:t>
            </w:r>
            <w:r>
              <w:t>连轧或</w:t>
            </w:r>
            <w:r>
              <w:t>5</w:t>
            </w:r>
            <w:r>
              <w:rPr>
                <w:rFonts w:ascii="MS Mincho" w:eastAsia="MS Mincho" w:hAnsi="MS Mincho" w:cs="MS Mincho" w:hint="eastAsia"/>
              </w:rPr>
              <w:t>〜</w:t>
            </w:r>
            <w:r>
              <w:t xml:space="preserve">6 </w:t>
            </w:r>
            <w:r>
              <w:t>架串连</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同</w:t>
            </w:r>
            <w:r>
              <w:t>60</w:t>
            </w:r>
            <w:r>
              <w:t>年代</w:t>
            </w:r>
          </w:p>
        </w:tc>
      </w:tr>
      <w:tr w:rsidR="00C67970">
        <w:trPr>
          <w:trHeight w:val="382"/>
        </w:trPr>
        <w:tc>
          <w:tcPr>
            <w:tcW w:w="2639" w:type="dxa"/>
            <w:tcBorders>
              <w:top w:val="single" w:sz="4" w:space="0" w:color="auto"/>
            </w:tcBorders>
            <w:shd w:val="clear" w:color="auto" w:fill="FFFFFF"/>
          </w:tcPr>
          <w:p w:rsidR="00C67970" w:rsidRDefault="00BC4CE2" w:rsidP="006647C5">
            <w:pPr>
              <w:spacing w:before="120" w:after="120"/>
            </w:pPr>
            <w:r>
              <w:t>精轧机组</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 4</w:t>
            </w:r>
            <w:r>
              <w:rPr>
                <w:rFonts w:ascii="MS Mincho" w:eastAsia="MS Mincho" w:hAnsi="MS Mincho" w:cs="MS Mincho" w:hint="eastAsia"/>
              </w:rPr>
              <w:t>〜</w:t>
            </w:r>
            <w:r>
              <w:t>6</w:t>
            </w:r>
            <w:r>
              <w:t>架</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6</w:t>
            </w:r>
            <w:r>
              <w:t>架</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7</w:t>
            </w:r>
            <w:r>
              <w:t>架</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9</w:t>
            </w:r>
            <w:r>
              <w:t>架</w:t>
            </w:r>
          </w:p>
        </w:tc>
      </w:tr>
      <w:tr w:rsidR="00C67970">
        <w:trPr>
          <w:trHeight w:val="372"/>
        </w:trPr>
        <w:tc>
          <w:tcPr>
            <w:tcW w:w="2639" w:type="dxa"/>
            <w:tcBorders>
              <w:top w:val="single" w:sz="4" w:space="0" w:color="auto"/>
            </w:tcBorders>
            <w:shd w:val="clear" w:color="auto" w:fill="FFFFFF"/>
          </w:tcPr>
          <w:p w:rsidR="00C67970" w:rsidRDefault="00BC4CE2" w:rsidP="006647C5">
            <w:pPr>
              <w:spacing w:before="120" w:after="120"/>
              <w:rPr>
                <w:lang w:eastAsia="zh-CN"/>
              </w:rPr>
            </w:pPr>
            <w:r>
              <w:rPr>
                <w:lang w:eastAsia="zh-CN"/>
              </w:rPr>
              <w:t>每架电机容量（精轧）千瓦</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2500</w:t>
            </w:r>
            <w:r>
              <w:rPr>
                <w:rFonts w:ascii="MS Mincho" w:eastAsia="MS Mincho" w:hAnsi="MS Mincho" w:cs="MS Mincho" w:hint="eastAsia"/>
              </w:rPr>
              <w:t>〜</w:t>
            </w:r>
            <w:r>
              <w:t>3500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4000</w:t>
            </w:r>
            <w:r>
              <w:rPr>
                <w:rFonts w:ascii="MS Mincho" w:eastAsia="MS Mincho" w:hAnsi="MS Mincho" w:cs="MS Mincho" w:hint="eastAsia"/>
              </w:rPr>
              <w:t>〜</w:t>
            </w:r>
            <w:r>
              <w:t>5000</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6000</w:t>
            </w:r>
            <w:r>
              <w:rPr>
                <w:rFonts w:ascii="MS Mincho" w:eastAsia="MS Mincho" w:hAnsi="MS Mincho" w:cs="MS Mincho" w:hint="eastAsia"/>
              </w:rPr>
              <w:t>〜</w:t>
            </w:r>
            <w:r>
              <w:t>10000</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8000</w:t>
            </w:r>
            <w:r>
              <w:rPr>
                <w:rFonts w:ascii="MS Mincho" w:eastAsia="MS Mincho" w:hAnsi="MS Mincho" w:cs="MS Mincho" w:hint="eastAsia"/>
              </w:rPr>
              <w:t>〜</w:t>
            </w:r>
            <w:r>
              <w:t>12000</w:t>
            </w:r>
          </w:p>
        </w:tc>
      </w:tr>
      <w:tr w:rsidR="00C67970">
        <w:trPr>
          <w:trHeight w:val="372"/>
        </w:trPr>
        <w:tc>
          <w:tcPr>
            <w:tcW w:w="2639" w:type="dxa"/>
            <w:tcBorders>
              <w:top w:val="single" w:sz="4" w:space="0" w:color="auto"/>
            </w:tcBorders>
            <w:shd w:val="clear" w:color="auto" w:fill="FFFFFF"/>
          </w:tcPr>
          <w:p w:rsidR="00C67970" w:rsidRDefault="00BC4CE2" w:rsidP="006647C5">
            <w:pPr>
              <w:spacing w:before="120" w:after="120"/>
            </w:pPr>
            <w:r>
              <w:t>厚度公差，毫米</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±0.35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±0.15</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 xml:space="preserve">±0.08 </w:t>
            </w:r>
            <w:r>
              <w:rPr>
                <w:rFonts w:ascii="MS Mincho" w:eastAsia="MS Mincho" w:hAnsi="MS Mincho" w:cs="MS Mincho" w:hint="eastAsia"/>
              </w:rPr>
              <w:t>〜</w:t>
            </w:r>
            <w:r>
              <w:t>±0,1</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+ 0.05</w:t>
            </w:r>
          </w:p>
        </w:tc>
      </w:tr>
      <w:tr w:rsidR="00C67970">
        <w:trPr>
          <w:trHeight w:val="377"/>
        </w:trPr>
        <w:tc>
          <w:tcPr>
            <w:tcW w:w="2639" w:type="dxa"/>
            <w:tcBorders>
              <w:top w:val="single" w:sz="4" w:space="0" w:color="auto"/>
            </w:tcBorders>
            <w:shd w:val="clear" w:color="auto" w:fill="FFFFFF"/>
          </w:tcPr>
          <w:p w:rsidR="00C67970" w:rsidRDefault="00BC4CE2" w:rsidP="006647C5">
            <w:pPr>
              <w:spacing w:before="120" w:after="120"/>
            </w:pPr>
            <w:r>
              <w:t>宽度公差，毫米</w:t>
            </w:r>
          </w:p>
          <w:p w:rsidR="00C67970" w:rsidRDefault="00BC4CE2" w:rsidP="006647C5">
            <w:pPr>
              <w:spacing w:before="120" w:after="120"/>
            </w:pPr>
            <w:r>
              <w:t>' !</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+ 15</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 xml:space="preserve">±5 </w:t>
            </w:r>
            <w:r>
              <w:rPr>
                <w:rFonts w:ascii="MS Mincho" w:eastAsia="MS Mincho" w:hAnsi="MS Mincho" w:cs="MS Mincho" w:hint="eastAsia"/>
              </w:rPr>
              <w:t>〜</w:t>
            </w:r>
            <w:r>
              <w:t>10</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±5</w:t>
            </w:r>
            <w:r>
              <w:t>以下</w:t>
            </w:r>
          </w:p>
        </w:tc>
      </w:tr>
      <w:tr w:rsidR="00C67970">
        <w:trPr>
          <w:trHeight w:val="382"/>
        </w:trPr>
        <w:tc>
          <w:tcPr>
            <w:tcW w:w="2639" w:type="dxa"/>
            <w:tcBorders>
              <w:top w:val="single" w:sz="4" w:space="0" w:color="auto"/>
            </w:tcBorders>
            <w:shd w:val="clear" w:color="auto" w:fill="FFFFFF"/>
          </w:tcPr>
          <w:p w:rsidR="00C67970" w:rsidRDefault="00BC4CE2" w:rsidP="006647C5">
            <w:pPr>
              <w:spacing w:before="120" w:after="120"/>
            </w:pPr>
            <w:r>
              <w:t>终轧温度公差</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±501C</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±50t</w:t>
            </w:r>
            <w:r>
              <w:t>：</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±30*C</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151Q</w:t>
            </w:r>
          </w:p>
        </w:tc>
      </w:tr>
      <w:tr w:rsidR="00C67970">
        <w:trPr>
          <w:trHeight w:val="372"/>
        </w:trPr>
        <w:tc>
          <w:tcPr>
            <w:tcW w:w="2639" w:type="dxa"/>
            <w:tcBorders>
              <w:top w:val="single" w:sz="4" w:space="0" w:color="auto"/>
            </w:tcBorders>
            <w:shd w:val="clear" w:color="auto" w:fill="FFFFFF"/>
          </w:tcPr>
          <w:p w:rsidR="00C67970" w:rsidRDefault="00BC4CE2" w:rsidP="006647C5">
            <w:pPr>
              <w:spacing w:before="120" w:after="120"/>
            </w:pPr>
            <w:r>
              <w:t>卷取温度偏差</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+ 50V</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±50t</w:t>
            </w:r>
            <w:r>
              <w:t>：</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±30t</w:t>
            </w:r>
            <w:r>
              <w:t>：</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±10</w:t>
            </w:r>
            <w:r>
              <w:rPr>
                <w:rFonts w:ascii="MS Mincho" w:eastAsia="MS Mincho" w:hAnsi="MS Mincho" w:cs="MS Mincho" w:hint="eastAsia"/>
              </w:rPr>
              <w:t>〜</w:t>
            </w:r>
            <w:r>
              <w:t>15</w:t>
            </w:r>
            <w:r>
              <w:t>亡</w:t>
            </w:r>
          </w:p>
        </w:tc>
      </w:tr>
      <w:tr w:rsidR="00C67970">
        <w:trPr>
          <w:trHeight w:val="319"/>
        </w:trPr>
        <w:tc>
          <w:tcPr>
            <w:tcW w:w="2639" w:type="dxa"/>
            <w:vMerge w:val="restart"/>
            <w:tcBorders>
              <w:top w:val="single" w:sz="4" w:space="0" w:color="auto"/>
            </w:tcBorders>
            <w:shd w:val="clear" w:color="auto" w:fill="FFFFFF"/>
          </w:tcPr>
          <w:p w:rsidR="00C67970" w:rsidRDefault="00BC4CE2" w:rsidP="006647C5">
            <w:pPr>
              <w:spacing w:before="120" w:after="120"/>
            </w:pPr>
            <w:r>
              <w:t>自动化程度</w:t>
            </w:r>
          </w:p>
        </w:tc>
        <w:tc>
          <w:tcPr>
            <w:tcW w:w="1592" w:type="dxa"/>
            <w:vMerge w:val="restart"/>
            <w:tcBorders>
              <w:top w:val="single" w:sz="4" w:space="0" w:color="auto"/>
              <w:left w:val="single" w:sz="4" w:space="0" w:color="auto"/>
            </w:tcBorders>
            <w:shd w:val="clear" w:color="auto" w:fill="FFFFFF"/>
          </w:tcPr>
          <w:p w:rsidR="00C67970" w:rsidRDefault="00BC4CE2" w:rsidP="006647C5">
            <w:pPr>
              <w:spacing w:before="120" w:after="120"/>
            </w:pPr>
            <w:r>
              <w:t>人工操作</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有速度，张力及</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电子计算机</w:t>
            </w:r>
            <w:r>
              <w:t>wcc,</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多层电子计算机</w:t>
            </w:r>
          </w:p>
        </w:tc>
      </w:tr>
      <w:tr w:rsidR="00C67970">
        <w:trPr>
          <w:trHeight w:val="346"/>
        </w:trPr>
        <w:tc>
          <w:tcPr>
            <w:tcW w:w="2639" w:type="dxa"/>
            <w:vMerge/>
            <w:tcBorders>
              <w:bottom w:val="single" w:sz="4" w:space="0" w:color="auto"/>
            </w:tcBorders>
            <w:shd w:val="clear" w:color="auto" w:fill="FFFFFF"/>
          </w:tcPr>
          <w:p w:rsidR="00C67970" w:rsidRDefault="00C67970" w:rsidP="006647C5">
            <w:pPr>
              <w:spacing w:before="120" w:after="120"/>
            </w:pPr>
          </w:p>
        </w:tc>
        <w:tc>
          <w:tcPr>
            <w:tcW w:w="1592"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1597" w:type="dxa"/>
            <w:tcBorders>
              <w:left w:val="single" w:sz="4" w:space="0" w:color="auto"/>
              <w:bottom w:val="single" w:sz="4" w:space="0" w:color="auto"/>
            </w:tcBorders>
            <w:shd w:val="clear" w:color="auto" w:fill="FFFFFF"/>
          </w:tcPr>
          <w:p w:rsidR="00C67970" w:rsidRDefault="00BC4CE2" w:rsidP="006647C5">
            <w:pPr>
              <w:spacing w:before="120" w:after="120"/>
            </w:pPr>
            <w:r>
              <w:t>厚度控制系统</w:t>
            </w: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计算机扩大功能</w:t>
            </w:r>
          </w:p>
        </w:tc>
        <w:tc>
          <w:tcPr>
            <w:tcW w:w="1608" w:type="dxa"/>
            <w:tcBorders>
              <w:left w:val="single" w:sz="4" w:space="0" w:color="auto"/>
              <w:bottom w:val="single" w:sz="4" w:space="0" w:color="auto"/>
            </w:tcBorders>
            <w:shd w:val="clear" w:color="auto" w:fill="FFFFFF"/>
          </w:tcPr>
          <w:p w:rsidR="00C67970" w:rsidRDefault="00BC4CE2" w:rsidP="006647C5">
            <w:pPr>
              <w:spacing w:before="120" w:after="120"/>
            </w:pPr>
            <w:r>
              <w:t>全面自动控制</w:t>
            </w:r>
          </w:p>
        </w:tc>
      </w:tr>
    </w:tbl>
    <w:p w:rsidR="00C67970" w:rsidRDefault="00BC4CE2" w:rsidP="006647C5">
      <w:pPr>
        <w:spacing w:before="120" w:after="120"/>
        <w:rPr>
          <w:lang w:eastAsia="zh-CN"/>
        </w:rPr>
      </w:pPr>
      <w:r>
        <w:rPr>
          <w:lang w:eastAsia="zh-CN"/>
        </w:rPr>
        <w:t>能量消耗及扩大品种，而正在进行一系列新工艺新技术的试验研究，例如，初轧和连铸后</w:t>
      </w:r>
      <w:r>
        <w:rPr>
          <w:lang w:eastAsia="zh-CN"/>
        </w:rPr>
        <w:t xml:space="preserve"> </w:t>
      </w:r>
      <w:r>
        <w:rPr>
          <w:lang w:eastAsia="zh-CN"/>
        </w:rPr>
        <w:t>进行热装炉或直接轧制；按产品对轧机进行专业化分工；直接热轧或温轧出更薄（</w:t>
      </w:r>
      <w:r>
        <w:rPr>
          <w:lang w:eastAsia="zh-CN"/>
        </w:rPr>
        <w:t>0.8</w:t>
      </w:r>
      <w:r>
        <w:rPr>
          <w:rFonts w:ascii="MS Mincho" w:eastAsia="MS Mincho" w:hAnsi="MS Mincho" w:cs="MS Mincho" w:hint="eastAsia"/>
          <w:lang w:eastAsia="zh-CN"/>
        </w:rPr>
        <w:t>〜</w:t>
      </w:r>
      <w:r>
        <w:rPr>
          <w:lang w:eastAsia="zh-CN"/>
        </w:rPr>
        <w:t xml:space="preserve"> 1.0</w:t>
      </w:r>
      <w:r>
        <w:rPr>
          <w:lang w:eastAsia="zh-CN"/>
        </w:rPr>
        <w:t>毫米以下）的产品；采用热轧工艺润滑及不对称轧制技术等。目前</w:t>
      </w:r>
      <w:r>
        <w:rPr>
          <w:lang w:eastAsia="zh-CN"/>
        </w:rPr>
        <w:t>•</w:t>
      </w:r>
      <w:r>
        <w:rPr>
          <w:lang w:eastAsia="zh-CN"/>
        </w:rPr>
        <w:t>世界约有</w:t>
      </w:r>
      <w:r>
        <w:rPr>
          <w:lang w:eastAsia="zh-CN"/>
        </w:rPr>
        <w:t>140</w:t>
      </w:r>
      <w:r>
        <w:rPr>
          <w:lang w:eastAsia="zh-CN"/>
        </w:rPr>
        <w:t>套宽带</w:t>
      </w:r>
      <w:r>
        <w:rPr>
          <w:lang w:eastAsia="zh-CN"/>
        </w:rPr>
        <w:t xml:space="preserve"> </w:t>
      </w:r>
      <w:r>
        <w:rPr>
          <w:lang w:eastAsia="zh-CN"/>
        </w:rPr>
        <w:t>热连轧机，其中</w:t>
      </w:r>
      <w:r>
        <w:rPr>
          <w:lang w:eastAsia="zh-CN"/>
        </w:rPr>
        <w:t>60%</w:t>
      </w:r>
      <w:r>
        <w:rPr>
          <w:lang w:eastAsia="zh-CN"/>
        </w:rPr>
        <w:t>为</w:t>
      </w:r>
      <w:r>
        <w:rPr>
          <w:lang w:eastAsia="zh-CN"/>
        </w:rPr>
        <w:t>1960</w:t>
      </w:r>
      <w:r>
        <w:rPr>
          <w:lang w:eastAsia="zh-CN"/>
        </w:rPr>
        <w:t>年后所建。在发达的国家中，由热连轧机生产的板带钢已迖板</w:t>
      </w:r>
      <w:r>
        <w:rPr>
          <w:lang w:eastAsia="zh-CN"/>
        </w:rPr>
        <w:t xml:space="preserve"> </w:t>
      </w:r>
      <w:r>
        <w:rPr>
          <w:lang w:eastAsia="zh-CN"/>
        </w:rPr>
        <w:t>带钢总产量的</w:t>
      </w:r>
      <w:r>
        <w:rPr>
          <w:lang w:eastAsia="zh-CN"/>
        </w:rPr>
        <w:t>80%</w:t>
      </w:r>
      <w:r>
        <w:rPr>
          <w:lang w:eastAsia="zh-CN"/>
        </w:rPr>
        <w:t>以上，占总钢材产量的</w:t>
      </w:r>
      <w:r>
        <w:rPr>
          <w:lang w:eastAsia="zh-CN"/>
        </w:rPr>
        <w:t>50%</w:t>
      </w:r>
      <w:r>
        <w:rPr>
          <w:lang w:eastAsia="zh-CN"/>
        </w:rPr>
        <w:t>以上，它不仅能够高产，而且可以达到优质</w:t>
      </w:r>
      <w:r>
        <w:rPr>
          <w:lang w:eastAsia="zh-CN"/>
        </w:rPr>
        <w:t xml:space="preserve"> </w:t>
      </w:r>
      <w:r>
        <w:rPr>
          <w:lang w:eastAsia="zh-CN"/>
        </w:rPr>
        <w:t>和低成本的要求：因而在当前轧钢生产方法中占据了主流和统治地</w:t>
      </w:r>
      <w:r>
        <w:rPr>
          <w:lang w:eastAsia="zh-CN"/>
        </w:rPr>
        <w:t>_</w:t>
      </w:r>
      <w:r>
        <w:rPr>
          <w:lang w:eastAsia="zh-CN"/>
        </w:rPr>
        <w:t>位。</w:t>
      </w:r>
    </w:p>
    <w:p w:rsidR="00C67970" w:rsidRDefault="00BC4CE2" w:rsidP="006647C5">
      <w:pPr>
        <w:spacing w:before="120" w:after="120"/>
        <w:ind w:firstLine="360"/>
        <w:rPr>
          <w:lang w:eastAsia="zh-CN"/>
        </w:rPr>
      </w:pPr>
      <w:r>
        <w:rPr>
          <w:lang w:eastAsia="zh-CN"/>
        </w:rPr>
        <w:t>热乳带钢生产工艺过程主要包括原料准备、加热、粗乳、精乳、冷却及卷取等工序。</w:t>
      </w:r>
    </w:p>
    <w:p w:rsidR="00C67970" w:rsidRDefault="00BC4CE2" w:rsidP="006647C5">
      <w:pPr>
        <w:spacing w:before="120" w:after="120"/>
        <w:ind w:firstLine="360"/>
        <w:rPr>
          <w:lang w:eastAsia="zh-CN"/>
        </w:rPr>
      </w:pPr>
      <w:bookmarkStart w:id="146" w:name="bookmark147"/>
      <w:r>
        <w:rPr>
          <w:lang w:eastAsia="zh-CN"/>
        </w:rPr>
        <w:t>一、原料选择与加热</w:t>
      </w:r>
      <w:bookmarkEnd w:id="146"/>
    </w:p>
    <w:p w:rsidR="00C67970" w:rsidRDefault="00BC4CE2" w:rsidP="006647C5">
      <w:pPr>
        <w:spacing w:before="120" w:after="120"/>
        <w:ind w:firstLine="360"/>
        <w:rPr>
          <w:lang w:eastAsia="zh-CN"/>
        </w:rPr>
      </w:pPr>
      <w:r>
        <w:rPr>
          <w:lang w:eastAsia="zh-CN"/>
        </w:rPr>
        <w:t>热连轧带钢所用的原料主要是初轧板坯和连铸板坯。由于连铸坯的前述优点，加之比</w:t>
      </w:r>
      <w:r>
        <w:rPr>
          <w:lang w:eastAsia="zh-CN"/>
        </w:rPr>
        <w:t xml:space="preserve"> </w:t>
      </w:r>
      <w:r>
        <w:rPr>
          <w:lang w:eastAsia="zh-CN"/>
        </w:rPr>
        <w:t>初轧坯物理化学性能均匀，且便于增大坯重，故对热带连轧更为合适，其所占比重亦曰趋</w:t>
      </w:r>
      <w:r>
        <w:rPr>
          <w:lang w:eastAsia="zh-CN"/>
        </w:rPr>
        <w:t xml:space="preserve"> </w:t>
      </w:r>
      <w:r>
        <w:rPr>
          <w:lang w:eastAsia="zh-CN"/>
        </w:rPr>
        <w:t>增大，个别厂连铸坯达</w:t>
      </w:r>
      <w:r>
        <w:rPr>
          <w:lang w:eastAsia="zh-CN"/>
        </w:rPr>
        <w:t>100%</w:t>
      </w:r>
      <w:r>
        <w:rPr>
          <w:lang w:eastAsia="zh-CN"/>
        </w:rPr>
        <w:t>。热带连轧机所用板坯厚度一般为</w:t>
      </w:r>
      <w:r>
        <w:rPr>
          <w:lang w:eastAsia="zh-CN"/>
        </w:rPr>
        <w:t>150</w:t>
      </w:r>
      <w:r>
        <w:rPr>
          <w:rFonts w:ascii="MS Mincho" w:eastAsia="MS Mincho" w:hAnsi="MS Mincho" w:cs="MS Mincho" w:hint="eastAsia"/>
          <w:lang w:eastAsia="zh-CN"/>
        </w:rPr>
        <w:t>〜</w:t>
      </w:r>
      <w:r>
        <w:rPr>
          <w:lang w:eastAsia="zh-CN"/>
        </w:rPr>
        <w:t>250</w:t>
      </w:r>
      <w:r>
        <w:rPr>
          <w:lang w:eastAsia="zh-CN"/>
        </w:rPr>
        <w:t>毫米，多数为</w:t>
      </w:r>
      <w:r>
        <w:rPr>
          <w:lang w:eastAsia="zh-CN"/>
        </w:rPr>
        <w:t>200</w:t>
      </w:r>
      <w:r>
        <w:rPr>
          <w:rFonts w:ascii="MS Mincho" w:eastAsia="MS Mincho" w:hAnsi="MS Mincho" w:cs="MS Mincho" w:hint="eastAsia"/>
          <w:lang w:eastAsia="zh-CN"/>
        </w:rPr>
        <w:t>〜</w:t>
      </w:r>
      <w:r>
        <w:rPr>
          <w:lang w:eastAsia="zh-CN"/>
        </w:rPr>
        <w:t xml:space="preserve"> 250</w:t>
      </w:r>
      <w:r>
        <w:rPr>
          <w:lang w:eastAsia="zh-CN"/>
        </w:rPr>
        <w:t>毫米，最厚达</w:t>
      </w:r>
      <w:r>
        <w:rPr>
          <w:lang w:eastAsia="zh-CN"/>
        </w:rPr>
        <w:t>300</w:t>
      </w:r>
      <w:r>
        <w:rPr>
          <w:rFonts w:ascii="MS Mincho" w:eastAsia="MS Mincho" w:hAnsi="MS Mincho" w:cs="MS Mincho" w:hint="eastAsia"/>
          <w:lang w:eastAsia="zh-CN"/>
        </w:rPr>
        <w:t>〜</w:t>
      </w:r>
      <w:r>
        <w:rPr>
          <w:lang w:eastAsia="zh-CN"/>
        </w:rPr>
        <w:t>350</w:t>
      </w:r>
      <w:r>
        <w:rPr>
          <w:lang w:eastAsia="zh-CN"/>
        </w:rPr>
        <w:t>毫米。近代连轧机完全取消了展宽工序，以便加大板坯长度，</w:t>
      </w:r>
      <w:r>
        <w:rPr>
          <w:lang w:eastAsia="zh-CN"/>
        </w:rPr>
        <w:t xml:space="preserve"> </w:t>
      </w:r>
      <w:r>
        <w:rPr>
          <w:lang w:eastAsia="zh-CN"/>
        </w:rPr>
        <w:t>采用全纵轧法轧制，故板坯宽度约比成品宽度大</w:t>
      </w:r>
      <w:r>
        <w:rPr>
          <w:lang w:eastAsia="zh-CN"/>
        </w:rPr>
        <w:t>50</w:t>
      </w:r>
      <w:r>
        <w:rPr>
          <w:lang w:eastAsia="zh-CN"/>
        </w:rPr>
        <w:t>毫米，而且长度则主要取决于加热炉的</w:t>
      </w:r>
      <w:r>
        <w:rPr>
          <w:lang w:eastAsia="zh-CN"/>
        </w:rPr>
        <w:t xml:space="preserve"> </w:t>
      </w:r>
      <w:r>
        <w:rPr>
          <w:lang w:eastAsia="zh-CN"/>
        </w:rPr>
        <w:t>宽度和所需坯重。板坯重量增大可以提高产量和成材率，但也受到设备条件、轧件终轧温</w:t>
      </w:r>
      <w:r>
        <w:rPr>
          <w:lang w:eastAsia="zh-CN"/>
        </w:rPr>
        <w:t xml:space="preserve"> </w:t>
      </w:r>
      <w:r>
        <w:rPr>
          <w:lang w:eastAsia="zh-CN"/>
        </w:rPr>
        <w:t>度与前后允许温度差，以及卷取机所能容许的板卷最大外径的限制。目前板卷单位宽度的</w:t>
      </w:r>
      <w:r>
        <w:rPr>
          <w:lang w:eastAsia="zh-CN"/>
        </w:rPr>
        <w:t xml:space="preserve"> </w:t>
      </w:r>
      <w:r>
        <w:rPr>
          <w:lang w:eastAsia="zh-CN"/>
        </w:rPr>
        <w:t>重量不断提高，达到</w:t>
      </w:r>
      <w:r>
        <w:rPr>
          <w:lang w:eastAsia="zh-CN"/>
        </w:rPr>
        <w:t>15</w:t>
      </w:r>
      <w:r>
        <w:rPr>
          <w:rFonts w:ascii="MS Mincho" w:eastAsia="MS Mincho" w:hAnsi="MS Mincho" w:cs="MS Mincho" w:hint="eastAsia"/>
          <w:lang w:eastAsia="zh-CN"/>
        </w:rPr>
        <w:t>〜</w:t>
      </w:r>
      <w:r>
        <w:rPr>
          <w:lang w:eastAsia="zh-CN"/>
        </w:rPr>
        <w:t>25</w:t>
      </w:r>
      <w:r>
        <w:rPr>
          <w:lang w:eastAsia="zh-CN"/>
        </w:rPr>
        <w:t>公斤</w:t>
      </w:r>
      <w:r>
        <w:rPr>
          <w:lang w:eastAsia="zh-CN"/>
        </w:rPr>
        <w:t>/</w:t>
      </w:r>
      <w:r>
        <w:rPr>
          <w:lang w:eastAsia="zh-CN"/>
        </w:rPr>
        <w:t>毫米，并准备提高到</w:t>
      </w:r>
      <w:r>
        <w:rPr>
          <w:lang w:eastAsia="zh-CN"/>
        </w:rPr>
        <w:t>33</w:t>
      </w:r>
      <w:r>
        <w:rPr>
          <w:rFonts w:ascii="MS Mincho" w:eastAsia="MS Mincho" w:hAnsi="MS Mincho" w:cs="MS Mincho" w:hint="eastAsia"/>
          <w:lang w:eastAsia="zh-CN"/>
        </w:rPr>
        <w:t>〜</w:t>
      </w:r>
      <w:r>
        <w:rPr>
          <w:lang w:eastAsia="zh-CN"/>
        </w:rPr>
        <w:t>36</w:t>
      </w:r>
      <w:r>
        <w:rPr>
          <w:lang w:eastAsia="zh-CN"/>
        </w:rPr>
        <w:t>公斤</w:t>
      </w:r>
      <w:r>
        <w:rPr>
          <w:lang w:eastAsia="zh-CN"/>
        </w:rPr>
        <w:t>/</w:t>
      </w:r>
      <w:r>
        <w:rPr>
          <w:lang w:eastAsia="zh-CN"/>
        </w:rPr>
        <w:t>毫米。</w:t>
      </w:r>
    </w:p>
    <w:p w:rsidR="00C67970" w:rsidRDefault="00BC4CE2" w:rsidP="006647C5">
      <w:pPr>
        <w:spacing w:before="120" w:after="120"/>
        <w:ind w:firstLine="360"/>
        <w:rPr>
          <w:lang w:eastAsia="zh-CN"/>
        </w:rPr>
      </w:pPr>
      <w:r>
        <w:rPr>
          <w:lang w:eastAsia="zh-CN"/>
        </w:rPr>
        <w:t>关于板坯加热工艺及其所采用的连续加热炉型式，基本上与中厚板者相类似，但由于</w:t>
      </w:r>
      <w:r>
        <w:rPr>
          <w:lang w:eastAsia="zh-CN"/>
        </w:rPr>
        <w:t xml:space="preserve"> </w:t>
      </w:r>
      <w:r>
        <w:rPr>
          <w:lang w:eastAsia="zh-CN"/>
        </w:rPr>
        <w:t>板坯较长，故炉子宽度一般比中厚板者要大得多，其炉膛内宽达</w:t>
      </w:r>
      <w:r>
        <w:rPr>
          <w:lang w:eastAsia="zh-CN"/>
        </w:rPr>
        <w:t>9.6</w:t>
      </w:r>
      <w:r>
        <w:rPr>
          <w:rFonts w:ascii="MS Mincho" w:eastAsia="MS Mincho" w:hAnsi="MS Mincho" w:cs="MS Mincho" w:hint="eastAsia"/>
          <w:lang w:eastAsia="zh-CN"/>
        </w:rPr>
        <w:t>〜</w:t>
      </w:r>
      <w:r>
        <w:rPr>
          <w:lang w:eastAsia="zh-CN"/>
        </w:rPr>
        <w:t>15.6</w:t>
      </w:r>
      <w:r>
        <w:rPr>
          <w:lang w:eastAsia="zh-CN"/>
        </w:rPr>
        <w:t>米。为了适应热</w:t>
      </w:r>
      <w:r>
        <w:rPr>
          <w:lang w:eastAsia="zh-CN"/>
        </w:rPr>
        <w:t xml:space="preserve"> </w:t>
      </w:r>
      <w:r>
        <w:rPr>
          <w:lang w:eastAsia="zh-CN"/>
        </w:rPr>
        <w:t>连轧机产量增大的需要，现代连续式加热炉，无论是热滑轨式或步进式，一方面都采用多</w:t>
      </w:r>
      <w:r>
        <w:rPr>
          <w:lang w:eastAsia="zh-CN"/>
        </w:rPr>
        <w:t xml:space="preserve"> </w:t>
      </w:r>
      <w:r>
        <w:rPr>
          <w:lang w:eastAsia="zh-CN"/>
        </w:rPr>
        <w:t>段（</w:t>
      </w:r>
      <w:r>
        <w:rPr>
          <w:lang w:eastAsia="zh-CN"/>
        </w:rPr>
        <w:t>6</w:t>
      </w:r>
      <w:r>
        <w:rPr>
          <w:rFonts w:ascii="MS Mincho" w:eastAsia="MS Mincho" w:hAnsi="MS Mincho" w:cs="MS Mincho" w:hint="eastAsia"/>
          <w:lang w:eastAsia="zh-CN"/>
        </w:rPr>
        <w:t>〜</w:t>
      </w:r>
      <w:r>
        <w:rPr>
          <w:lang w:eastAsia="zh-CN"/>
        </w:rPr>
        <w:t>8</w:t>
      </w:r>
      <w:r>
        <w:rPr>
          <w:lang w:eastAsia="zh-CN"/>
        </w:rPr>
        <w:t>段以上）供热方式，以便延长炉子髙温区，实现强化操作快速烧钢，提高炉底</w:t>
      </w:r>
      <w:r>
        <w:rPr>
          <w:lang w:eastAsia="zh-CN"/>
        </w:rPr>
        <w:t xml:space="preserve"> </w:t>
      </w:r>
      <w:r>
        <w:rPr>
          <w:lang w:eastAsia="zh-CN"/>
        </w:rPr>
        <w:t>单位面积产量；另一方面尽可能加大炉宽和炉长，扩大炉子容量。为了增加炉长，最好采</w:t>
      </w:r>
      <w:r>
        <w:rPr>
          <w:lang w:eastAsia="zh-CN"/>
        </w:rPr>
        <w:t xml:space="preserve"> </w:t>
      </w:r>
      <w:r>
        <w:rPr>
          <w:lang w:eastAsia="zh-CN"/>
        </w:rPr>
        <w:t>用步进式炉，它是现代热连轧机加热炉的主流。</w:t>
      </w:r>
    </w:p>
    <w:p w:rsidR="00C67970" w:rsidRDefault="00BC4CE2" w:rsidP="006647C5">
      <w:pPr>
        <w:spacing w:before="120" w:after="120"/>
        <w:ind w:firstLine="360"/>
        <w:rPr>
          <w:lang w:eastAsia="zh-CN"/>
        </w:rPr>
      </w:pPr>
      <w:bookmarkStart w:id="147" w:name="bookmark148"/>
      <w:r>
        <w:rPr>
          <w:lang w:eastAsia="zh-CN"/>
        </w:rPr>
        <w:t>二、粗轧</w:t>
      </w:r>
      <w:bookmarkEnd w:id="147"/>
    </w:p>
    <w:p w:rsidR="00C67970" w:rsidRDefault="00BC4CE2" w:rsidP="006647C5">
      <w:pPr>
        <w:spacing w:before="120" w:after="120"/>
        <w:ind w:firstLine="360"/>
        <w:rPr>
          <w:lang w:eastAsia="zh-CN"/>
        </w:rPr>
      </w:pPr>
      <w:r>
        <w:rPr>
          <w:lang w:eastAsia="zh-CN"/>
        </w:rPr>
        <w:t>热带钢连轧机的轧制和中厚板轧制一样，也可分为除鳞、粗轧和精轧几个阶段，各阶</w:t>
      </w:r>
      <w:r>
        <w:rPr>
          <w:lang w:eastAsia="zh-CN"/>
        </w:rPr>
        <w:t xml:space="preserve"> </w:t>
      </w:r>
      <w:r>
        <w:rPr>
          <w:lang w:eastAsia="zh-CN"/>
        </w:rPr>
        <w:t>段的主要任务也基本相似，只是在粗乳价段的宽度控制不但不用展宽，反而是采用立辊对</w:t>
      </w:r>
      <w:r>
        <w:rPr>
          <w:lang w:eastAsia="zh-CN"/>
        </w:rPr>
        <w:t xml:space="preserve"> </w:t>
      </w:r>
      <w:r>
        <w:rPr>
          <w:lang w:eastAsia="zh-CN"/>
        </w:rPr>
        <w:t>宽度方向压缩的方法来完成；并且在除鱗的过程中除采用髙压水之外，同时还采用大立辊</w:t>
      </w:r>
      <w:r>
        <w:rPr>
          <w:lang w:eastAsia="zh-CN"/>
        </w:rPr>
        <w:t xml:space="preserve"> </w:t>
      </w:r>
      <w:r>
        <w:rPr>
          <w:lang w:eastAsia="zh-CN"/>
        </w:rPr>
        <w:t>轧边，对板坯侧面施以</w:t>
      </w:r>
      <w:r>
        <w:rPr>
          <w:lang w:eastAsia="zh-CN"/>
        </w:rPr>
        <w:t>50</w:t>
      </w:r>
      <w:r>
        <w:rPr>
          <w:rFonts w:ascii="MS Mincho" w:eastAsia="MS Mincho" w:hAnsi="MS Mincho" w:cs="MS Mincho" w:hint="eastAsia"/>
          <w:lang w:eastAsia="zh-CN"/>
        </w:rPr>
        <w:t>〜</w:t>
      </w:r>
      <w:r>
        <w:rPr>
          <w:lang w:eastAsia="zh-CN"/>
        </w:rPr>
        <w:t>90</w:t>
      </w:r>
      <w:r>
        <w:rPr>
          <w:lang w:eastAsia="zh-CN"/>
        </w:rPr>
        <w:t>毫米的压下量，以调节板坯宽度和提高破鳞的效果。大立辊</w:t>
      </w:r>
      <w:r>
        <w:rPr>
          <w:lang w:eastAsia="zh-CN"/>
        </w:rPr>
        <w:t xml:space="preserve"> </w:t>
      </w:r>
      <w:r>
        <w:rPr>
          <w:lang w:eastAsia="zh-CN"/>
        </w:rPr>
        <w:t>乳机采用上传动的型式比下传％要好，前者又是万向接轴式较滑键式为好。万向接轴式的大</w:t>
      </w:r>
      <w:r>
        <w:rPr>
          <w:lang w:eastAsia="zh-CN"/>
        </w:rPr>
        <w:t xml:space="preserve"> </w:t>
      </w:r>
      <w:r>
        <w:rPr>
          <w:lang w:eastAsia="zh-CN"/>
        </w:rPr>
        <w:t>立辊结构简单，造价较滑键式</w:t>
      </w:r>
      <w:r>
        <w:rPr>
          <w:lang w:eastAsia="zh-CN"/>
        </w:rPr>
        <w:t>^</w:t>
      </w:r>
      <w:r>
        <w:rPr>
          <w:lang w:eastAsia="zh-CN"/>
        </w:rPr>
        <w:t>宜</w:t>
      </w:r>
      <w:r>
        <w:rPr>
          <w:lang w:eastAsia="zh-CN"/>
        </w:rPr>
        <w:t>7</w:t>
      </w:r>
      <w:r>
        <w:rPr>
          <w:rFonts w:ascii="MS Mincho" w:eastAsia="MS Mincho" w:hAnsi="MS Mincho" w:cs="MS Mincho" w:hint="eastAsia"/>
          <w:lang w:eastAsia="zh-CN"/>
        </w:rPr>
        <w:t>〜</w:t>
      </w:r>
      <w:r>
        <w:rPr>
          <w:lang w:eastAsia="zh-CN"/>
        </w:rPr>
        <w:t>15%</w:t>
      </w:r>
      <w:r>
        <w:rPr>
          <w:lang w:eastAsia="zh-CN"/>
        </w:rPr>
        <w:t>，但它使吊车轨面标髙加大，甚至超出由轧机决</w:t>
      </w:r>
      <w:r>
        <w:rPr>
          <w:lang w:eastAsia="zh-CN"/>
        </w:rPr>
        <w:t xml:space="preserve"> </w:t>
      </w:r>
      <w:r>
        <w:rPr>
          <w:lang w:eastAsia="zh-CN"/>
        </w:rPr>
        <w:t>定的轨面标髙之上，若为条件所限，也可采用上传动滑键式的大立辊。</w:t>
      </w:r>
    </w:p>
    <w:p w:rsidR="00C67970" w:rsidRDefault="00BC4CE2" w:rsidP="006647C5">
      <w:pPr>
        <w:spacing w:before="120" w:after="120"/>
        <w:ind w:firstLine="360"/>
        <w:rPr>
          <w:lang w:eastAsia="zh-CN"/>
        </w:rPr>
      </w:pPr>
      <w:r>
        <w:rPr>
          <w:lang w:eastAsia="zh-CN"/>
        </w:rPr>
        <w:t>板坯除鳞以后，接着进入二辊轧机轧制</w:t>
      </w:r>
      <w:r>
        <w:rPr>
          <w:lang w:eastAsia="zh-CN"/>
        </w:rPr>
        <w:t>(</w:t>
      </w:r>
      <w:r>
        <w:rPr>
          <w:lang w:eastAsia="zh-CN"/>
        </w:rPr>
        <w:t>此时板坯厚度大、温度髙、塑性好、抗力小，故</w:t>
      </w:r>
      <w:r>
        <w:rPr>
          <w:lang w:eastAsia="zh-CN"/>
        </w:rPr>
        <w:t xml:space="preserve"> </w:t>
      </w:r>
      <w:r>
        <w:rPr>
          <w:lang w:eastAsia="zh-CN"/>
        </w:rPr>
        <w:t>选用二辊轧机即可满足工艺要求）。随着板坯厚度的减薄和温度的下降，变形抗力增大，而</w:t>
      </w:r>
      <w:r>
        <w:rPr>
          <w:lang w:eastAsia="zh-CN"/>
        </w:rPr>
        <w:t xml:space="preserve"> </w:t>
      </w:r>
      <w:r>
        <w:rPr>
          <w:lang w:eastAsia="zh-CN"/>
        </w:rPr>
        <w:t>板型及厚度精度荽求也逐渐缉髙，故须采用强大的四辊轧机进行压下，才能保证足够的压</w:t>
      </w:r>
      <w:r>
        <w:rPr>
          <w:lang w:eastAsia="zh-CN"/>
        </w:rPr>
        <w:t xml:space="preserve"> </w:t>
      </w:r>
      <w:r>
        <w:rPr>
          <w:lang w:eastAsia="zh-CN"/>
        </w:rPr>
        <w:t>下量和较好的板型。为了使钢板的侧边平整和宽度控制精确，在以后的每架四辊粗轧机前</w:t>
      </w:r>
      <w:r>
        <w:rPr>
          <w:lang w:eastAsia="zh-CN"/>
        </w:rPr>
        <w:t xml:space="preserve"> </w:t>
      </w:r>
      <w:r>
        <w:rPr>
          <w:lang w:eastAsia="zh-CN"/>
        </w:rPr>
        <w:t>面，一般皆设置有小立辊进行轧边。</w:t>
      </w:r>
    </w:p>
    <w:p w:rsidR="00C67970" w:rsidRDefault="00BC4CE2" w:rsidP="006647C5">
      <w:pPr>
        <w:spacing w:before="120" w:after="120"/>
        <w:ind w:firstLine="360"/>
        <w:rPr>
          <w:lang w:eastAsia="zh-CN"/>
        </w:rPr>
      </w:pPr>
      <w:r>
        <w:rPr>
          <w:lang w:eastAsia="zh-CN"/>
        </w:rPr>
        <w:t>现代热带连轧机的精轧机组大都是由</w:t>
      </w:r>
      <w:r>
        <w:rPr>
          <w:lang w:eastAsia="zh-CN"/>
        </w:rPr>
        <w:t>6</w:t>
      </w:r>
      <w:r>
        <w:rPr>
          <w:rFonts w:ascii="MS Mincho" w:eastAsia="MS Mincho" w:hAnsi="MS Mincho" w:cs="MS Mincho" w:hint="eastAsia"/>
          <w:lang w:eastAsia="zh-CN"/>
        </w:rPr>
        <w:t>〜</w:t>
      </w:r>
      <w:r>
        <w:rPr>
          <w:lang w:eastAsia="zh-CN"/>
        </w:rPr>
        <w:t>8 (9)</w:t>
      </w:r>
      <w:r>
        <w:rPr>
          <w:lang w:eastAsia="zh-CN"/>
        </w:rPr>
        <w:t>架组成，并没有什么区别，但其粗</w:t>
      </w:r>
      <w:r>
        <w:rPr>
          <w:lang w:eastAsia="zh-CN"/>
        </w:rPr>
        <w:t xml:space="preserve"> </w:t>
      </w:r>
      <w:r>
        <w:rPr>
          <w:lang w:eastAsia="zh-CN"/>
        </w:rPr>
        <w:t>轧机组的组成和布置却不相同，这正是各种型式热连轧机主要特征之所在。图</w:t>
      </w:r>
      <w:r>
        <w:rPr>
          <w:lang w:eastAsia="zh-CN"/>
        </w:rPr>
        <w:t>13-1</w:t>
      </w:r>
      <w:r>
        <w:rPr>
          <w:lang w:eastAsia="zh-CN"/>
        </w:rPr>
        <w:t>为几种</w:t>
      </w:r>
      <w:r>
        <w:rPr>
          <w:lang w:eastAsia="zh-CN"/>
        </w:rPr>
        <w:t xml:space="preserve"> </w:t>
      </w:r>
      <w:r>
        <w:rPr>
          <w:lang w:eastAsia="zh-CN"/>
        </w:rPr>
        <w:t>典型轧机的粗轧机组布置型式示意围。由图可知，热带连轧机主要区分为全连缤式、半连</w:t>
      </w:r>
      <w:r>
        <w:rPr>
          <w:lang w:eastAsia="zh-CN"/>
        </w:rPr>
        <w:t xml:space="preserve"> </w:t>
      </w:r>
      <w:r>
        <w:rPr>
          <w:lang w:eastAsia="zh-CN"/>
        </w:rPr>
        <w:t>续式和</w:t>
      </w:r>
      <w:r>
        <w:rPr>
          <w:lang w:eastAsia="zh-CN"/>
        </w:rPr>
        <w:t>3/4</w:t>
      </w:r>
      <w:r>
        <w:rPr>
          <w:lang w:eastAsia="zh-CN"/>
        </w:rPr>
        <w:t>连续式三大类，不管是那一类，实际上，其粗轧机组都不是同时在几个机架上</w:t>
      </w:r>
    </w:p>
    <w:p w:rsidR="00C67970" w:rsidRDefault="00BC4CE2" w:rsidP="006647C5">
      <w:pPr>
        <w:spacing w:before="120" w:after="120"/>
        <w:rPr>
          <w:lang w:eastAsia="zh-CN"/>
        </w:rPr>
      </w:pPr>
      <w:r>
        <w:rPr>
          <w:lang w:eastAsia="zh-CN"/>
        </w:rPr>
        <w:t>247</w:t>
      </w:r>
    </w:p>
    <w:p w:rsidR="00C67970" w:rsidRDefault="00BC4CE2" w:rsidP="006647C5">
      <w:pPr>
        <w:tabs>
          <w:tab w:val="left" w:pos="3823"/>
          <w:tab w:val="left" w:pos="5168"/>
        </w:tabs>
        <w:spacing w:before="120" w:after="120"/>
        <w:rPr>
          <w:lang w:eastAsia="zh-CN"/>
        </w:rPr>
      </w:pPr>
      <w:r>
        <w:rPr>
          <w:lang w:eastAsia="zh-CN"/>
        </w:rPr>
        <w:t>立辊</w:t>
      </w:r>
      <w:r>
        <w:rPr>
          <w:lang w:eastAsia="zh-CN"/>
        </w:rPr>
        <w:t xml:space="preserve"> </w:t>
      </w:r>
      <w:r>
        <w:rPr>
          <w:lang w:eastAsia="zh-CN"/>
        </w:rPr>
        <w:t>二辊</w:t>
      </w:r>
      <w:r>
        <w:rPr>
          <w:lang w:eastAsia="zh-CN"/>
        </w:rPr>
        <w:t xml:space="preserve"> </w:t>
      </w:r>
      <w:r>
        <w:rPr>
          <w:lang w:eastAsia="zh-CN"/>
        </w:rPr>
        <w:t>二辊</w:t>
      </w:r>
      <w:r>
        <w:rPr>
          <w:lang w:eastAsia="zh-CN"/>
        </w:rPr>
        <w:t xml:space="preserve"> </w:t>
      </w:r>
      <w:r>
        <w:rPr>
          <w:lang w:eastAsia="zh-CN"/>
        </w:rPr>
        <w:t>二辊或四辊</w:t>
      </w:r>
      <w:r>
        <w:rPr>
          <w:lang w:eastAsia="zh-CN"/>
        </w:rPr>
        <w:tab/>
      </w:r>
      <w:r>
        <w:rPr>
          <w:lang w:eastAsia="zh-CN"/>
        </w:rPr>
        <w:t>四棍</w:t>
      </w:r>
      <w:r>
        <w:rPr>
          <w:lang w:eastAsia="zh-CN"/>
        </w:rPr>
        <w:tab/>
      </w:r>
      <w:r>
        <w:rPr>
          <w:lang w:eastAsia="zh-CN"/>
        </w:rPr>
        <w:t>四辊四辊</w:t>
      </w:r>
    </w:p>
    <w:p w:rsidR="00C67970" w:rsidRDefault="00BC4CE2" w:rsidP="006647C5">
      <w:pPr>
        <w:spacing w:before="120" w:after="120"/>
        <w:rPr>
          <w:lang w:eastAsia="zh-CN"/>
        </w:rPr>
      </w:pPr>
      <w:r>
        <w:rPr>
          <w:lang w:eastAsia="zh-CN"/>
        </w:rPr>
        <w:t>e-</w:t>
      </w:r>
    </w:p>
    <w:p w:rsidR="00C67970" w:rsidRDefault="00BC4CE2" w:rsidP="006647C5">
      <w:pPr>
        <w:spacing w:before="120" w:after="120"/>
        <w:rPr>
          <w:lang w:eastAsia="zh-CN"/>
        </w:rPr>
      </w:pPr>
      <w:r>
        <w:rPr>
          <w:lang w:eastAsia="zh-CN"/>
        </w:rPr>
        <w:t>m~~©</w:t>
      </w:r>
    </w:p>
    <w:p w:rsidR="00C67970" w:rsidRDefault="00BC4CE2" w:rsidP="006647C5">
      <w:pPr>
        <w:tabs>
          <w:tab w:val="left" w:pos="1215"/>
        </w:tabs>
        <w:spacing w:before="120" w:after="120"/>
        <w:rPr>
          <w:lang w:eastAsia="zh-CN"/>
        </w:rPr>
      </w:pPr>
      <w:r>
        <w:rPr>
          <w:lang w:eastAsia="zh-CN"/>
        </w:rPr>
        <w:t>3</w:t>
      </w:r>
      <w:r>
        <w:rPr>
          <w:lang w:eastAsia="zh-CN"/>
        </w:rPr>
        <w:tab/>
        <w:t>4</w:t>
      </w:r>
    </w:p>
    <w:p w:rsidR="00C67970" w:rsidRDefault="00BC4CE2" w:rsidP="006647C5">
      <w:pPr>
        <w:spacing w:before="120" w:after="120"/>
        <w:rPr>
          <w:lang w:eastAsia="zh-CN"/>
        </w:rPr>
      </w:pPr>
      <w:r>
        <w:rPr>
          <w:lang w:eastAsia="zh-CN"/>
        </w:rPr>
        <w:t>BUQl</w:t>
      </w:r>
    </w:p>
    <w:p w:rsidR="00C67970" w:rsidRDefault="00BC4CE2" w:rsidP="006647C5">
      <w:pPr>
        <w:spacing w:before="120" w:after="120"/>
        <w:rPr>
          <w:lang w:eastAsia="zh-CN"/>
        </w:rPr>
      </w:pPr>
      <w:r>
        <w:rPr>
          <w:lang w:eastAsia="zh-CN"/>
        </w:rPr>
        <w:t>a )</w:t>
      </w:r>
    </w:p>
    <w:p w:rsidR="00C67970" w:rsidRDefault="00BC4CE2" w:rsidP="006647C5">
      <w:pPr>
        <w:tabs>
          <w:tab w:val="left" w:pos="2053"/>
        </w:tabs>
        <w:spacing w:before="120" w:after="120"/>
        <w:rPr>
          <w:lang w:eastAsia="zh-CN"/>
        </w:rPr>
      </w:pPr>
      <w:r>
        <w:rPr>
          <w:lang w:eastAsia="zh-CN"/>
        </w:rPr>
        <w:t>立辊</w:t>
      </w:r>
      <w:r>
        <w:rPr>
          <w:lang w:eastAsia="zh-CN"/>
        </w:rPr>
        <w:t xml:space="preserve"> </w:t>
      </w:r>
      <w:r>
        <w:rPr>
          <w:lang w:eastAsia="zh-CN"/>
        </w:rPr>
        <w:t>二辊</w:t>
      </w:r>
      <w:r>
        <w:rPr>
          <w:lang w:eastAsia="zh-CN"/>
        </w:rPr>
        <w:tab/>
      </w:r>
      <w:r>
        <w:rPr>
          <w:lang w:eastAsia="zh-CN"/>
        </w:rPr>
        <w:t>二辊或四辊</w:t>
      </w:r>
    </w:p>
    <w:p w:rsidR="00C67970" w:rsidRDefault="00BC4CE2" w:rsidP="006647C5">
      <w:pPr>
        <w:spacing w:before="120" w:after="120"/>
        <w:rPr>
          <w:lang w:eastAsia="zh-CN"/>
        </w:rPr>
      </w:pPr>
      <w:r>
        <w:rPr>
          <w:lang w:eastAsia="zh-CN"/>
        </w:rPr>
        <w:t>&amp;</w:t>
      </w:r>
    </w:p>
    <w:p w:rsidR="00C67970" w:rsidRDefault="00BC4CE2" w:rsidP="006647C5">
      <w:pPr>
        <w:spacing w:before="120" w:after="120"/>
        <w:outlineLvl w:val="0"/>
        <w:rPr>
          <w:lang w:eastAsia="zh-CN"/>
        </w:rPr>
      </w:pPr>
      <w:r>
        <w:rPr>
          <w:lang w:eastAsia="zh-CN"/>
        </w:rPr>
        <w:t>四辊四辊</w:t>
      </w:r>
    </w:p>
    <w:p w:rsidR="00C67970" w:rsidRDefault="00BC4CE2" w:rsidP="006647C5">
      <w:pPr>
        <w:spacing w:before="120" w:after="120"/>
        <w:rPr>
          <w:lang w:eastAsia="zh-CN"/>
        </w:rPr>
      </w:pPr>
      <w:r>
        <w:rPr>
          <w:lang w:eastAsia="zh-CN"/>
        </w:rPr>
        <w:t>eoa&gt;</w:t>
      </w:r>
    </w:p>
    <w:p w:rsidR="00C67970" w:rsidRDefault="00BC4CE2" w:rsidP="006647C5">
      <w:pPr>
        <w:spacing w:before="120" w:after="120"/>
        <w:rPr>
          <w:lang w:eastAsia="zh-CN"/>
        </w:rPr>
      </w:pPr>
      <w:r>
        <w:rPr>
          <w:lang w:eastAsia="zh-CN"/>
        </w:rPr>
        <w:t>(6&gt;</w:t>
      </w:r>
    </w:p>
    <w:p w:rsidR="00C67970" w:rsidRDefault="00BC4CE2" w:rsidP="006647C5">
      <w:pPr>
        <w:spacing w:before="120" w:after="120"/>
        <w:rPr>
          <w:lang w:eastAsia="zh-CN"/>
        </w:rPr>
      </w:pPr>
      <w:r>
        <w:rPr>
          <w:lang w:eastAsia="zh-CN"/>
        </w:rPr>
        <w:t>立辊</w:t>
      </w:r>
      <w:r>
        <w:rPr>
          <w:lang w:eastAsia="zh-CN"/>
        </w:rPr>
        <w:t xml:space="preserve"> </w:t>
      </w:r>
      <w:r>
        <w:rPr>
          <w:lang w:eastAsia="zh-CN"/>
        </w:rPr>
        <w:t>二辊</w:t>
      </w:r>
    </w:p>
    <w:p w:rsidR="00C67970" w:rsidRDefault="00BC4CE2" w:rsidP="006647C5">
      <w:pPr>
        <w:spacing w:before="120" w:after="120"/>
        <w:rPr>
          <w:lang w:eastAsia="zh-CN"/>
        </w:rPr>
      </w:pPr>
      <w:r>
        <w:rPr>
          <w:lang w:eastAsia="zh-CN"/>
        </w:rPr>
        <w:t>四辊可逆</w:t>
      </w:r>
    </w:p>
    <w:p w:rsidR="00C67970" w:rsidRDefault="00BC4CE2" w:rsidP="006647C5">
      <w:pPr>
        <w:spacing w:before="120" w:after="120"/>
        <w:outlineLvl w:val="5"/>
        <w:rPr>
          <w:lang w:eastAsia="zh-CN"/>
        </w:rPr>
      </w:pPr>
      <w:bookmarkStart w:id="148" w:name="bookmark149"/>
      <w:r>
        <w:rPr>
          <w:lang w:eastAsia="zh-CN"/>
        </w:rPr>
        <w:t>81</w:t>
      </w:r>
      <w:bookmarkEnd w:id="148"/>
    </w:p>
    <w:p w:rsidR="00C67970" w:rsidRDefault="00BC4CE2" w:rsidP="006647C5">
      <w:pPr>
        <w:spacing w:before="120" w:after="120"/>
        <w:rPr>
          <w:lang w:eastAsia="zh-CN"/>
        </w:rPr>
      </w:pPr>
      <w:r>
        <w:rPr>
          <w:lang w:eastAsia="zh-CN"/>
        </w:rPr>
        <w:t>(C)</w:t>
      </w:r>
    </w:p>
    <w:p w:rsidR="00C67970" w:rsidRDefault="00BC4CE2" w:rsidP="006647C5">
      <w:pPr>
        <w:spacing w:before="120" w:after="120"/>
        <w:rPr>
          <w:lang w:eastAsia="zh-CN"/>
        </w:rPr>
      </w:pPr>
      <w:r>
        <w:rPr>
          <w:lang w:eastAsia="zh-CN"/>
        </w:rPr>
        <w:t>立辊</w:t>
      </w:r>
      <w:r>
        <w:rPr>
          <w:lang w:eastAsia="zh-CN"/>
        </w:rPr>
        <w:t xml:space="preserve"> </w:t>
      </w:r>
      <w:r>
        <w:rPr>
          <w:lang w:eastAsia="zh-CN"/>
        </w:rPr>
        <w:t>二辊可逆</w:t>
      </w:r>
    </w:p>
    <w:p w:rsidR="00C67970" w:rsidRDefault="00BC4CE2" w:rsidP="006647C5">
      <w:pPr>
        <w:spacing w:before="120" w:after="120"/>
        <w:rPr>
          <w:lang w:eastAsia="zh-CN"/>
        </w:rPr>
      </w:pPr>
      <w:r>
        <w:rPr>
          <w:lang w:eastAsia="zh-CN"/>
        </w:rPr>
        <w:t>-8—n-</w:t>
      </w:r>
    </w:p>
    <w:p w:rsidR="00C67970" w:rsidRDefault="00BC4CE2" w:rsidP="006647C5">
      <w:pPr>
        <w:spacing w:before="120" w:after="120"/>
        <w:rPr>
          <w:lang w:eastAsia="zh-CN"/>
        </w:rPr>
      </w:pPr>
      <w:r>
        <w:rPr>
          <w:lang w:eastAsia="zh-CN"/>
        </w:rPr>
        <w:t>四辊可逆</w:t>
      </w:r>
    </w:p>
    <w:p w:rsidR="00C67970" w:rsidRDefault="00BC4CE2" w:rsidP="006647C5">
      <w:pPr>
        <w:spacing w:before="120" w:after="120"/>
        <w:rPr>
          <w:lang w:eastAsia="zh-CN"/>
        </w:rPr>
      </w:pPr>
      <w:r>
        <w:rPr>
          <w:lang w:eastAsia="zh-CN"/>
        </w:rPr>
        <w:t>(&lt;/&gt;</w:t>
      </w:r>
    </w:p>
    <w:p w:rsidR="00C67970" w:rsidRDefault="00BC4CE2" w:rsidP="006647C5">
      <w:pPr>
        <w:tabs>
          <w:tab w:val="left" w:pos="1885"/>
        </w:tabs>
        <w:spacing w:before="120" w:after="120"/>
        <w:rPr>
          <w:lang w:eastAsia="zh-CN"/>
        </w:rPr>
      </w:pPr>
      <w:r>
        <w:rPr>
          <w:lang w:eastAsia="zh-CN"/>
        </w:rPr>
        <w:t>立辊</w:t>
      </w:r>
      <w:r>
        <w:rPr>
          <w:lang w:eastAsia="zh-CN"/>
        </w:rPr>
        <w:t xml:space="preserve"> </w:t>
      </w:r>
      <w:r>
        <w:rPr>
          <w:lang w:eastAsia="zh-CN"/>
        </w:rPr>
        <w:t>二辊</w:t>
      </w:r>
      <w:r>
        <w:rPr>
          <w:lang w:eastAsia="zh-CN"/>
        </w:rPr>
        <w:tab/>
      </w:r>
      <w:r>
        <w:rPr>
          <w:lang w:eastAsia="zh-CN"/>
        </w:rPr>
        <w:t>四辊可逆</w:t>
      </w:r>
    </w:p>
    <w:p w:rsidR="00C67970" w:rsidRDefault="00BC4CE2" w:rsidP="006647C5">
      <w:pPr>
        <w:spacing w:before="120" w:after="120"/>
        <w:rPr>
          <w:lang w:eastAsia="zh-CN"/>
        </w:rPr>
      </w:pPr>
      <w:r>
        <w:rPr>
          <w:lang w:eastAsia="zh-CN"/>
        </w:rPr>
        <w:t>fr-a~8D-</w:t>
      </w:r>
    </w:p>
    <w:p w:rsidR="00C67970" w:rsidRDefault="00BC4CE2" w:rsidP="006647C5">
      <w:pPr>
        <w:spacing w:before="120" w:after="120"/>
        <w:rPr>
          <w:lang w:eastAsia="zh-CN"/>
        </w:rPr>
      </w:pPr>
      <w:r>
        <w:rPr>
          <w:lang w:eastAsia="zh-CN"/>
        </w:rPr>
        <w:t xml:space="preserve">mm </w:t>
      </w:r>
      <w:r>
        <w:rPr>
          <w:lang w:eastAsia="zh-CN"/>
        </w:rPr>
        <w:t>四辊</w:t>
      </w:r>
    </w:p>
    <w:p w:rsidR="00C67970" w:rsidRDefault="00BC4CE2" w:rsidP="006647C5">
      <w:pPr>
        <w:spacing w:before="120" w:after="120"/>
        <w:rPr>
          <w:lang w:eastAsia="zh-CN"/>
        </w:rPr>
      </w:pPr>
      <w:r>
        <w:rPr>
          <w:lang w:eastAsia="zh-CN"/>
        </w:rPr>
        <w:t>Km-</w:t>
      </w:r>
    </w:p>
    <w:p w:rsidR="00C67970" w:rsidRDefault="00BC4CE2" w:rsidP="006647C5">
      <w:pPr>
        <w:spacing w:before="120" w:after="120"/>
        <w:rPr>
          <w:lang w:eastAsia="zh-CN"/>
        </w:rPr>
      </w:pPr>
      <w:r>
        <w:rPr>
          <w:lang w:eastAsia="zh-CN"/>
        </w:rPr>
        <w:t>(o</w:t>
      </w:r>
    </w:p>
    <w:p w:rsidR="00C67970" w:rsidRDefault="00BC4CE2" w:rsidP="006647C5">
      <w:pPr>
        <w:spacing w:before="120" w:after="120"/>
        <w:rPr>
          <w:lang w:eastAsia="zh-CN"/>
        </w:rPr>
      </w:pPr>
      <w:r>
        <w:rPr>
          <w:lang w:eastAsia="zh-CN"/>
        </w:rPr>
        <w:t>二辊可逆或四辊可逆</w:t>
      </w:r>
      <w:r>
        <w:rPr>
          <w:lang w:eastAsia="zh-CN"/>
        </w:rPr>
        <w:t xml:space="preserve"> </w:t>
      </w:r>
      <w:r>
        <w:rPr>
          <w:lang w:eastAsia="zh-CN"/>
        </w:rPr>
        <w:t>四辊</w:t>
      </w:r>
    </w:p>
    <w:p w:rsidR="00C67970" w:rsidRDefault="00BC4CE2" w:rsidP="006647C5">
      <w:pPr>
        <w:spacing w:before="120" w:after="120"/>
        <w:rPr>
          <w:lang w:eastAsia="zh-CN"/>
        </w:rPr>
      </w:pPr>
      <w:r>
        <w:rPr>
          <w:lang w:eastAsia="zh-CN"/>
        </w:rPr>
        <w:t>四辊四锟</w:t>
      </w:r>
    </w:p>
    <w:p w:rsidR="00C67970" w:rsidRDefault="00BC4CE2" w:rsidP="006647C5">
      <w:pPr>
        <w:spacing w:before="120" w:after="120"/>
        <w:outlineLvl w:val="3"/>
        <w:rPr>
          <w:lang w:eastAsia="zh-CN"/>
        </w:rPr>
      </w:pPr>
      <w:bookmarkStart w:id="149" w:name="bookmark150"/>
      <w:r>
        <w:rPr>
          <w:lang w:eastAsia="zh-CN"/>
        </w:rPr>
        <w:t>-8D—9&gt;—939&gt;</w:t>
      </w:r>
      <w:bookmarkEnd w:id="149"/>
    </w:p>
    <w:p w:rsidR="00C67970" w:rsidRDefault="00BC4CE2" w:rsidP="006647C5">
      <w:pPr>
        <w:spacing w:before="120" w:after="120"/>
        <w:rPr>
          <w:lang w:eastAsia="zh-CN"/>
        </w:rPr>
      </w:pPr>
      <w:r>
        <w:rPr>
          <w:lang w:eastAsia="zh-CN"/>
        </w:rPr>
        <w:t>(/&gt;</w:t>
      </w:r>
    </w:p>
    <w:p w:rsidR="00C67970" w:rsidRDefault="00BC4CE2" w:rsidP="006647C5">
      <w:pPr>
        <w:spacing w:before="120" w:after="120"/>
        <w:outlineLvl w:val="0"/>
        <w:rPr>
          <w:lang w:eastAsia="zh-CN"/>
        </w:rPr>
      </w:pPr>
      <w:r>
        <w:rPr>
          <w:lang w:eastAsia="zh-CN"/>
        </w:rPr>
        <w:t>图</w:t>
      </w:r>
      <w:r>
        <w:rPr>
          <w:lang w:eastAsia="zh-CN"/>
        </w:rPr>
        <w:t>13-1</w:t>
      </w:r>
      <w:r>
        <w:rPr>
          <w:lang w:eastAsia="zh-CN"/>
        </w:rPr>
        <w:t>粗轧机组轧制六道时典型的布置型式</w:t>
      </w:r>
    </w:p>
    <w:p w:rsidR="00C67970" w:rsidRDefault="00BC4CE2" w:rsidP="006647C5">
      <w:pPr>
        <w:spacing w:before="120" w:after="120"/>
        <w:rPr>
          <w:lang w:eastAsia="zh-CN"/>
        </w:rPr>
      </w:pPr>
      <w:r>
        <w:rPr>
          <w:lang w:eastAsia="zh-CN"/>
        </w:rPr>
        <w:t>对板坯进行连续轧制，因为粗轧阶段轧件较短，厚度较大，温度降较慢，难以实现连乳，</w:t>
      </w:r>
      <w:r>
        <w:rPr>
          <w:lang w:eastAsia="zh-CN"/>
        </w:rPr>
        <w:t xml:space="preserve"> </w:t>
      </w:r>
      <w:r>
        <w:rPr>
          <w:lang w:eastAsia="zh-CN"/>
        </w:rPr>
        <w:t>也不必进行连轧。因此各粗轧机架间的距离须根据轧件走出前一架以后再进入下一机架的</w:t>
      </w:r>
      <w:r>
        <w:rPr>
          <w:lang w:eastAsia="zh-CN"/>
        </w:rPr>
        <w:t xml:space="preserve"> </w:t>
      </w:r>
      <w:r>
        <w:rPr>
          <w:lang w:eastAsia="zh-CN"/>
        </w:rPr>
        <w:t>原则来确定，其数值一般如下：</w:t>
      </w:r>
    </w:p>
    <w:p w:rsidR="00C67970" w:rsidRDefault="00BC4CE2" w:rsidP="006647C5">
      <w:pPr>
        <w:spacing w:before="120" w:after="120"/>
        <w:rPr>
          <w:lang w:eastAsia="zh-CN"/>
        </w:rPr>
      </w:pPr>
      <w:r>
        <w:rPr>
          <w:lang w:eastAsia="zh-CN"/>
        </w:rPr>
        <w:t>机架名称立辊</w:t>
      </w:r>
      <w:r>
        <w:rPr>
          <w:rFonts w:ascii="MS Mincho" w:eastAsia="MS Mincho" w:hAnsi="MS Mincho" w:cs="MS Mincho" w:hint="eastAsia"/>
          <w:lang w:eastAsia="zh-CN"/>
        </w:rPr>
        <w:t>〜</w:t>
      </w:r>
      <w:r>
        <w:rPr>
          <w:rFonts w:ascii="华文细黑" w:hAnsi="华文细黑" w:cs="华文细黑" w:hint="eastAsia"/>
          <w:lang w:eastAsia="zh-CN"/>
        </w:rPr>
        <w:t>粗</w:t>
      </w:r>
      <w:r>
        <w:rPr>
          <w:lang w:eastAsia="zh-CN"/>
        </w:rPr>
        <w:t>1</w:t>
      </w:r>
      <w:r>
        <w:rPr>
          <w:lang w:eastAsia="zh-CN"/>
        </w:rPr>
        <w:t>粗</w:t>
      </w:r>
      <w:r>
        <w:rPr>
          <w:lang w:eastAsia="zh-CN"/>
        </w:rPr>
        <w:t>1</w:t>
      </w:r>
      <w:r>
        <w:rPr>
          <w:rFonts w:ascii="MS Mincho" w:eastAsia="MS Mincho" w:hAnsi="MS Mincho" w:cs="MS Mincho" w:hint="eastAsia"/>
          <w:lang w:eastAsia="zh-CN"/>
        </w:rPr>
        <w:t>〜</w:t>
      </w:r>
      <w:r>
        <w:rPr>
          <w:rFonts w:ascii="华文细黑" w:hAnsi="华文细黑" w:cs="华文细黑" w:hint="eastAsia"/>
          <w:lang w:eastAsia="zh-CN"/>
        </w:rPr>
        <w:t>粗</w:t>
      </w:r>
      <w:r>
        <w:rPr>
          <w:lang w:eastAsia="zh-CN"/>
        </w:rPr>
        <w:t>2</w:t>
      </w:r>
      <w:r>
        <w:rPr>
          <w:lang w:eastAsia="zh-CN"/>
        </w:rPr>
        <w:t>粗</w:t>
      </w:r>
      <w:r>
        <w:rPr>
          <w:lang w:eastAsia="zh-CN"/>
        </w:rPr>
        <w:t>2</w:t>
      </w:r>
      <w:r>
        <w:rPr>
          <w:rFonts w:ascii="MS Mincho" w:eastAsia="MS Mincho" w:hAnsi="MS Mincho" w:cs="MS Mincho" w:hint="eastAsia"/>
          <w:lang w:eastAsia="zh-CN"/>
        </w:rPr>
        <w:t>〜</w:t>
      </w:r>
      <w:r>
        <w:rPr>
          <w:rFonts w:ascii="华文细黑" w:hAnsi="华文细黑" w:cs="华文细黑" w:hint="eastAsia"/>
          <w:lang w:eastAsia="zh-CN"/>
        </w:rPr>
        <w:t>粗</w:t>
      </w:r>
      <w:r>
        <w:rPr>
          <w:lang w:eastAsia="zh-CN"/>
        </w:rPr>
        <w:t>3</w:t>
      </w:r>
      <w:r>
        <w:rPr>
          <w:lang w:eastAsia="zh-CN"/>
        </w:rPr>
        <w:t>粗</w:t>
      </w:r>
      <w:r>
        <w:rPr>
          <w:lang w:eastAsia="zh-CN"/>
        </w:rPr>
        <w:t>3</w:t>
      </w:r>
      <w:r>
        <w:rPr>
          <w:rFonts w:ascii="MS Mincho" w:eastAsia="MS Mincho" w:hAnsi="MS Mincho" w:cs="MS Mincho" w:hint="eastAsia"/>
          <w:lang w:eastAsia="zh-CN"/>
        </w:rPr>
        <w:t>〜</w:t>
      </w:r>
      <w:r>
        <w:rPr>
          <w:rFonts w:ascii="华文细黑" w:hAnsi="华文细黑" w:cs="华文细黑" w:hint="eastAsia"/>
          <w:lang w:eastAsia="zh-CN"/>
        </w:rPr>
        <w:t>粗</w:t>
      </w:r>
      <w:r>
        <w:rPr>
          <w:lang w:eastAsia="zh-CN"/>
        </w:rPr>
        <w:t>4</w:t>
      </w:r>
      <w:r>
        <w:rPr>
          <w:lang w:eastAsia="zh-CN"/>
        </w:rPr>
        <w:t>粗</w:t>
      </w:r>
      <w:r>
        <w:rPr>
          <w:lang w:eastAsia="zh-CN"/>
        </w:rPr>
        <w:t>4</w:t>
      </w:r>
      <w:r>
        <w:rPr>
          <w:rFonts w:ascii="MS Mincho" w:eastAsia="MS Mincho" w:hAnsi="MS Mincho" w:cs="MS Mincho" w:hint="eastAsia"/>
          <w:lang w:eastAsia="zh-CN"/>
        </w:rPr>
        <w:t>〜</w:t>
      </w:r>
      <w:r>
        <w:rPr>
          <w:rFonts w:ascii="华文细黑" w:hAnsi="华文细黑" w:cs="华文细黑" w:hint="eastAsia"/>
          <w:lang w:eastAsia="zh-CN"/>
        </w:rPr>
        <w:t>粗</w:t>
      </w:r>
      <w:r>
        <w:rPr>
          <w:lang w:eastAsia="zh-CN"/>
        </w:rPr>
        <w:t>5</w:t>
      </w:r>
      <w:r>
        <w:rPr>
          <w:lang w:eastAsia="zh-CN"/>
        </w:rPr>
        <w:t>粗</w:t>
      </w:r>
      <w:r>
        <w:rPr>
          <w:lang w:eastAsia="zh-CN"/>
        </w:rPr>
        <w:t>5</w:t>
      </w:r>
      <w:r>
        <w:rPr>
          <w:rFonts w:ascii="MS Mincho" w:eastAsia="MS Mincho" w:hAnsi="MS Mincho" w:cs="MS Mincho" w:hint="eastAsia"/>
          <w:lang w:eastAsia="zh-CN"/>
        </w:rPr>
        <w:t>〜</w:t>
      </w:r>
      <w:r>
        <w:rPr>
          <w:rFonts w:ascii="华文细黑" w:hAnsi="华文细黑" w:cs="华文细黑" w:hint="eastAsia"/>
          <w:lang w:eastAsia="zh-CN"/>
        </w:rPr>
        <w:t>粗</w:t>
      </w:r>
      <w:r>
        <w:rPr>
          <w:lang w:eastAsia="zh-CN"/>
        </w:rPr>
        <w:t>6</w:t>
      </w:r>
      <w:r>
        <w:rPr>
          <w:lang w:eastAsia="zh-CN"/>
        </w:rPr>
        <w:t>粗</w:t>
      </w:r>
      <w:r>
        <w:rPr>
          <w:lang w:eastAsia="zh-CN"/>
        </w:rPr>
        <w:t>6</w:t>
      </w:r>
      <w:r>
        <w:rPr>
          <w:rFonts w:ascii="MS Mincho" w:eastAsia="MS Mincho" w:hAnsi="MS Mincho" w:cs="MS Mincho" w:hint="eastAsia"/>
          <w:lang w:eastAsia="zh-CN"/>
        </w:rPr>
        <w:t>〜</w:t>
      </w:r>
      <w:r>
        <w:rPr>
          <w:rFonts w:ascii="华文细黑" w:hAnsi="华文细黑" w:cs="华文细黑" w:hint="eastAsia"/>
          <w:lang w:eastAsia="zh-CN"/>
        </w:rPr>
        <w:t>精轧精轧机架间</w:t>
      </w:r>
      <w:r>
        <w:rPr>
          <w:lang w:eastAsia="zh-CN"/>
        </w:rPr>
        <w:t xml:space="preserve"> </w:t>
      </w:r>
      <w:r>
        <w:rPr>
          <w:lang w:eastAsia="zh-CN"/>
        </w:rPr>
        <w:t>间距</w:t>
      </w:r>
      <w:r>
        <w:rPr>
          <w:lang w:eastAsia="zh-CN"/>
        </w:rPr>
        <w:t>,</w:t>
      </w:r>
      <w:r>
        <w:rPr>
          <w:lang w:eastAsia="zh-CN"/>
        </w:rPr>
        <w:t>米</w:t>
      </w:r>
      <w:r>
        <w:rPr>
          <w:lang w:eastAsia="zh-CN"/>
        </w:rPr>
        <w:t xml:space="preserve"> 15</w:t>
      </w:r>
      <w:r>
        <w:rPr>
          <w:rFonts w:ascii="MS Mincho" w:eastAsia="MS Mincho" w:hAnsi="MS Mincho" w:cs="MS Mincho" w:hint="eastAsia"/>
          <w:lang w:eastAsia="zh-CN"/>
        </w:rPr>
        <w:t>〜</w:t>
      </w:r>
      <w:r>
        <w:rPr>
          <w:lang w:eastAsia="zh-CN"/>
        </w:rPr>
        <w:t>17 18</w:t>
      </w:r>
      <w:r>
        <w:rPr>
          <w:rFonts w:ascii="MS Mincho" w:eastAsia="MS Mincho" w:hAnsi="MS Mincho" w:cs="MS Mincho" w:hint="eastAsia"/>
          <w:lang w:eastAsia="zh-CN"/>
        </w:rPr>
        <w:t>〜</w:t>
      </w:r>
      <w:r>
        <w:rPr>
          <w:lang w:eastAsia="zh-CN"/>
        </w:rPr>
        <w:t>23 25</w:t>
      </w:r>
      <w:r>
        <w:rPr>
          <w:rFonts w:ascii="MS Mincho" w:eastAsia="MS Mincho" w:hAnsi="MS Mincho" w:cs="MS Mincho" w:hint="eastAsia"/>
          <w:lang w:eastAsia="zh-CN"/>
        </w:rPr>
        <w:t>〜</w:t>
      </w:r>
      <w:r>
        <w:rPr>
          <w:lang w:eastAsia="zh-CN"/>
        </w:rPr>
        <w:t>30 36</w:t>
      </w:r>
      <w:r>
        <w:rPr>
          <w:rFonts w:ascii="MS Mincho" w:eastAsia="MS Mincho" w:hAnsi="MS Mincho" w:cs="MS Mincho" w:hint="eastAsia"/>
          <w:lang w:eastAsia="zh-CN"/>
        </w:rPr>
        <w:t>〜</w:t>
      </w:r>
      <w:r>
        <w:rPr>
          <w:lang w:eastAsia="zh-CN"/>
        </w:rPr>
        <w:t>42 48</w:t>
      </w:r>
      <w:r>
        <w:rPr>
          <w:rFonts w:ascii="MS Mincho" w:eastAsia="MS Mincho" w:hAnsi="MS Mincho" w:cs="MS Mincho" w:hint="eastAsia"/>
          <w:lang w:eastAsia="zh-CN"/>
        </w:rPr>
        <w:t>〜</w:t>
      </w:r>
      <w:r>
        <w:rPr>
          <w:lang w:eastAsia="zh-CN"/>
        </w:rPr>
        <w:t>64 73</w:t>
      </w:r>
      <w:r>
        <w:rPr>
          <w:rFonts w:ascii="MS Mincho" w:eastAsia="MS Mincho" w:hAnsi="MS Mincho" w:cs="MS Mincho" w:hint="eastAsia"/>
          <w:lang w:eastAsia="zh-CN"/>
        </w:rPr>
        <w:t>〜</w:t>
      </w:r>
      <w:r>
        <w:rPr>
          <w:lang w:eastAsia="zh-CN"/>
        </w:rPr>
        <w:t>79 115</w:t>
      </w:r>
      <w:r>
        <w:rPr>
          <w:rFonts w:ascii="MS Mincho" w:eastAsia="MS Mincho" w:hAnsi="MS Mincho" w:cs="MS Mincho" w:hint="eastAsia"/>
          <w:lang w:eastAsia="zh-CN"/>
        </w:rPr>
        <w:t>〜</w:t>
      </w:r>
      <w:r>
        <w:rPr>
          <w:lang w:eastAsia="zh-CN"/>
        </w:rPr>
        <w:t>135 5.5</w:t>
      </w:r>
      <w:r>
        <w:rPr>
          <w:rFonts w:ascii="MS Mincho" w:eastAsia="MS Mincho" w:hAnsi="MS Mincho" w:cs="MS Mincho" w:hint="eastAsia"/>
          <w:lang w:eastAsia="zh-CN"/>
        </w:rPr>
        <w:t>〜</w:t>
      </w:r>
      <w:r>
        <w:rPr>
          <w:lang w:eastAsia="zh-CN"/>
        </w:rPr>
        <w:t>6</w:t>
      </w:r>
    </w:p>
    <w:p w:rsidR="00C67970" w:rsidRDefault="00BC4CE2" w:rsidP="006647C5">
      <w:pPr>
        <w:spacing w:before="120" w:after="120"/>
        <w:rPr>
          <w:lang w:eastAsia="zh-CN"/>
        </w:rPr>
      </w:pPr>
      <w:r>
        <w:rPr>
          <w:lang w:eastAsia="zh-CN"/>
        </w:rPr>
        <w:t>随着板坯厚度和长度的增加，必然引起粗轧机架间距的增大，使轧制流程线延长，</w:t>
      </w:r>
      <w:r>
        <w:rPr>
          <w:lang w:eastAsia="zh-CN"/>
        </w:rPr>
        <w:t>.</w:t>
      </w:r>
      <w:r>
        <w:rPr>
          <w:lang w:eastAsia="zh-CN"/>
        </w:rPr>
        <w:t>札</w:t>
      </w:r>
      <w:r>
        <w:rPr>
          <w:lang w:eastAsia="zh-CN"/>
        </w:rPr>
        <w:t xml:space="preserve"> </w:t>
      </w:r>
      <w:r>
        <w:rPr>
          <w:lang w:eastAsia="zh-CN"/>
        </w:rPr>
        <w:t>件温度降增大</w:t>
      </w:r>
      <w:r>
        <w:rPr>
          <w:lang w:eastAsia="zh-CN"/>
        </w:rPr>
        <w:t>,</w:t>
      </w:r>
      <w:r>
        <w:rPr>
          <w:lang w:eastAsia="zh-CN"/>
        </w:rPr>
        <w:t>次生铁皮增多，带来很多不利。为了缩短机架之间的距离，粗乳机组最后</w:t>
      </w:r>
    </w:p>
    <w:p w:rsidR="00C67970" w:rsidRDefault="00BC4CE2" w:rsidP="006647C5">
      <w:pPr>
        <w:spacing w:before="120" w:after="120"/>
        <w:rPr>
          <w:lang w:eastAsia="zh-CN"/>
        </w:rPr>
      </w:pPr>
      <w:r>
        <w:rPr>
          <w:lang w:eastAsia="zh-CN"/>
        </w:rPr>
        <w:t>轧机型式</w:t>
      </w:r>
    </w:p>
    <w:p w:rsidR="00C67970" w:rsidRDefault="00BC4CE2" w:rsidP="006647C5">
      <w:pPr>
        <w:spacing w:before="120" w:after="120"/>
        <w:rPr>
          <w:lang w:eastAsia="zh-CN"/>
        </w:rPr>
      </w:pPr>
      <w:r>
        <w:rPr>
          <w:lang w:eastAsia="zh-CN"/>
        </w:rPr>
        <w:t>布置型式</w:t>
      </w:r>
    </w:p>
    <w:p w:rsidR="00C67970" w:rsidRDefault="00BC4CE2" w:rsidP="006647C5">
      <w:pPr>
        <w:spacing w:before="120" w:after="120"/>
        <w:rPr>
          <w:lang w:eastAsia="zh-CN"/>
        </w:rPr>
      </w:pPr>
      <w:r>
        <w:rPr>
          <w:lang w:eastAsia="zh-CN"/>
        </w:rPr>
        <w:t>结构型式</w:t>
      </w:r>
    </w:p>
    <w:p w:rsidR="00C67970" w:rsidRDefault="00BC4CE2" w:rsidP="006647C5">
      <w:pPr>
        <w:spacing w:before="120" w:after="120"/>
        <w:rPr>
          <w:lang w:eastAsia="zh-CN"/>
        </w:rPr>
      </w:pPr>
      <w:r>
        <w:rPr>
          <w:lang w:eastAsia="zh-CN"/>
        </w:rPr>
        <w:t>轧制道次</w:t>
      </w:r>
    </w:p>
    <w:p w:rsidR="00C67970" w:rsidRDefault="00BC4CE2" w:rsidP="006647C5">
      <w:pPr>
        <w:spacing w:before="120" w:after="120"/>
        <w:rPr>
          <w:lang w:eastAsia="zh-CN"/>
        </w:rPr>
      </w:pPr>
      <w:r>
        <w:rPr>
          <w:lang w:eastAsia="zh-CN"/>
        </w:rPr>
        <w:t>连续式</w:t>
      </w:r>
    </w:p>
    <w:p w:rsidR="00C67970" w:rsidRDefault="00BC4CE2" w:rsidP="006647C5">
      <w:pPr>
        <w:spacing w:before="120" w:after="120"/>
        <w:rPr>
          <w:lang w:eastAsia="zh-CN"/>
        </w:rPr>
      </w:pPr>
      <w:r>
        <w:rPr>
          <w:lang w:eastAsia="zh-CN"/>
        </w:rPr>
        <w:t>空载返回连续式</w:t>
      </w:r>
    </w:p>
    <w:p w:rsidR="00C67970" w:rsidRDefault="00BC4CE2" w:rsidP="006647C5">
      <w:pPr>
        <w:spacing w:before="120" w:after="120"/>
        <w:rPr>
          <w:lang w:eastAsia="zh-CN"/>
        </w:rPr>
      </w:pPr>
      <w:r>
        <w:rPr>
          <w:lang w:eastAsia="zh-CN"/>
        </w:rPr>
        <w:t>半连续式</w:t>
      </w:r>
    </w:p>
    <w:p w:rsidR="00C67970" w:rsidRDefault="00BC4CE2" w:rsidP="006647C5">
      <w:pPr>
        <w:spacing w:before="120" w:after="120"/>
        <w:rPr>
          <w:lang w:eastAsia="zh-CN"/>
        </w:rPr>
      </w:pPr>
      <w:r>
        <w:rPr>
          <w:lang w:eastAsia="zh-CN"/>
        </w:rPr>
        <w:t>四分之</w:t>
      </w:r>
      <w:r>
        <w:rPr>
          <w:lang w:eastAsia="zh-CN"/>
        </w:rPr>
        <w:t xml:space="preserve">I </w:t>
      </w:r>
      <w:r>
        <w:rPr>
          <w:lang w:eastAsia="zh-CN"/>
        </w:rPr>
        <w:t>二连续式</w:t>
      </w:r>
    </w:p>
    <w:p w:rsidR="00C67970" w:rsidRDefault="00BC4CE2" w:rsidP="006647C5">
      <w:pPr>
        <w:spacing w:before="120" w:after="120"/>
        <w:rPr>
          <w:lang w:eastAsia="zh-CN"/>
        </w:rPr>
      </w:pPr>
      <w:r>
        <w:rPr>
          <w:lang w:eastAsia="zh-CN"/>
        </w:rPr>
        <w:t>248</w:t>
      </w:r>
    </w:p>
    <w:p w:rsidR="00C67970" w:rsidRDefault="00BC4CE2" w:rsidP="006647C5">
      <w:pPr>
        <w:spacing w:before="120" w:after="120"/>
        <w:rPr>
          <w:lang w:eastAsia="zh-CN"/>
        </w:rPr>
      </w:pPr>
      <w:r>
        <w:rPr>
          <w:lang w:eastAsia="zh-CN"/>
        </w:rPr>
        <w:t>两架采用了连续式布置，其中一架用交流电机传动，另一架用直流电机传动，以调节轧制</w:t>
      </w:r>
      <w:r>
        <w:rPr>
          <w:lang w:eastAsia="zh-CN"/>
        </w:rPr>
        <w:t xml:space="preserve"> </w:t>
      </w:r>
      <w:r>
        <w:rPr>
          <w:lang w:eastAsia="zh-CN"/>
        </w:rPr>
        <w:t>速度，满足连轧要求。其两架中心电离约为</w:t>
      </w:r>
      <w:r>
        <w:rPr>
          <w:lang w:eastAsia="zh-CN"/>
        </w:rPr>
        <w:t>10</w:t>
      </w:r>
      <w:r>
        <w:rPr>
          <w:lang w:eastAsia="zh-CN"/>
        </w:rPr>
        <w:t>米。</w:t>
      </w:r>
    </w:p>
    <w:p w:rsidR="00C67970" w:rsidRDefault="00BC4CE2" w:rsidP="006647C5">
      <w:pPr>
        <w:spacing w:before="120" w:after="120"/>
        <w:ind w:firstLine="360"/>
        <w:rPr>
          <w:lang w:eastAsia="zh-CN"/>
        </w:rPr>
      </w:pPr>
      <w:r>
        <w:rPr>
          <w:lang w:eastAsia="zh-CN"/>
        </w:rPr>
        <w:t>半连续式轧机有两种形式：图</w:t>
      </w:r>
      <w:r>
        <w:rPr>
          <w:lang w:eastAsia="zh-CN"/>
        </w:rPr>
        <w:t>13-1 (O</w:t>
      </w:r>
      <w:r>
        <w:rPr>
          <w:lang w:eastAsia="zh-CN"/>
        </w:rPr>
        <w:t>中粗轧机组由一架不可逆式二辊破鳞机架和</w:t>
      </w:r>
      <w:r>
        <w:rPr>
          <w:lang w:eastAsia="zh-CN"/>
        </w:rPr>
        <w:t xml:space="preserve"> </w:t>
      </w:r>
      <w:r>
        <w:rPr>
          <w:lang w:eastAsia="zh-CN"/>
        </w:rPr>
        <w:t>一架可逆式四辊机架组成，主要用于生产成卷带钢。由于二辊乳机破鳞效果差，故现在已</w:t>
      </w:r>
      <w:r>
        <w:rPr>
          <w:lang w:eastAsia="zh-CN"/>
        </w:rPr>
        <w:t xml:space="preserve"> </w:t>
      </w:r>
      <w:r>
        <w:rPr>
          <w:lang w:eastAsia="zh-CN"/>
        </w:rPr>
        <w:t>很少采用。图</w:t>
      </w:r>
      <w:r>
        <w:rPr>
          <w:lang w:eastAsia="zh-CN"/>
        </w:rPr>
        <w:t>13-1</w:t>
      </w:r>
      <w:r>
        <w:rPr>
          <w:rFonts w:ascii="宋体" w:eastAsia="宋体" w:hAnsi="宋体" w:cs="宋体" w:hint="eastAsia"/>
          <w:lang w:eastAsia="zh-CN"/>
        </w:rPr>
        <w:t>⑷</w:t>
      </w:r>
      <w:r>
        <w:rPr>
          <w:lang w:eastAsia="zh-CN"/>
        </w:rPr>
        <w:t>中粗轧机组是由两架可逆式轧机组成，主要用于复合半连续轧</w:t>
      </w:r>
      <w:r>
        <w:rPr>
          <w:lang w:eastAsia="zh-CN"/>
        </w:rPr>
        <w:t xml:space="preserve"> </w:t>
      </w:r>
      <w:r>
        <w:rPr>
          <w:lang w:eastAsia="zh-CN"/>
        </w:rPr>
        <w:t>机，设有中厚板加工线设备，既生产板卷，又生产中厚板。这样半连续式轧机粗轧阶段道</w:t>
      </w:r>
      <w:r>
        <w:rPr>
          <w:lang w:eastAsia="zh-CN"/>
        </w:rPr>
        <w:t xml:space="preserve"> </w:t>
      </w:r>
      <w:r>
        <w:rPr>
          <w:lang w:eastAsia="zh-CN"/>
        </w:rPr>
        <w:t>次可灵活调整，设备和投资都较少，故适用于产量要求不高，品种范围又广的情况。</w:t>
      </w:r>
    </w:p>
    <w:p w:rsidR="00C67970" w:rsidRDefault="00BC4CE2" w:rsidP="006647C5">
      <w:pPr>
        <w:spacing w:before="120" w:after="120"/>
        <w:ind w:firstLine="360"/>
        <w:rPr>
          <w:lang w:eastAsia="zh-CN"/>
        </w:rPr>
      </w:pPr>
      <w:r>
        <w:rPr>
          <w:lang w:eastAsia="zh-CN"/>
        </w:rPr>
        <w:t>为了大幅度提高产量，广泛采用全连续式轧机。所谓全连续就是指轧件自始至终没有</w:t>
      </w:r>
      <w:r>
        <w:rPr>
          <w:lang w:eastAsia="zh-CN"/>
        </w:rPr>
        <w:t xml:space="preserve"> </w:t>
      </w:r>
      <w:r>
        <w:rPr>
          <w:lang w:eastAsia="zh-CN"/>
        </w:rPr>
        <w:t>逆流轧制的道次，而半连续则是指粗轧机组各机架主要或垒部为可逆式而言。如图</w:t>
      </w:r>
      <w:r>
        <w:rPr>
          <w:lang w:eastAsia="zh-CN"/>
        </w:rPr>
        <w:t>13-1 (a)</w:t>
      </w:r>
      <w:r>
        <w:rPr>
          <w:lang w:eastAsia="zh-CN"/>
        </w:rPr>
        <w:t>，全连续式轧机粗轧机组由</w:t>
      </w:r>
      <w:r>
        <w:rPr>
          <w:lang w:eastAsia="zh-CN"/>
        </w:rPr>
        <w:t>5</w:t>
      </w:r>
      <w:r>
        <w:rPr>
          <w:rFonts w:ascii="MS Mincho" w:eastAsia="MS Mincho" w:hAnsi="MS Mincho" w:cs="MS Mincho" w:hint="eastAsia"/>
          <w:lang w:eastAsia="zh-CN"/>
        </w:rPr>
        <w:t>〜</w:t>
      </w:r>
      <w:r>
        <w:rPr>
          <w:lang w:eastAsia="zh-CN"/>
        </w:rPr>
        <w:t>6</w:t>
      </w:r>
      <w:r>
        <w:rPr>
          <w:lang w:eastAsia="zh-CN"/>
        </w:rPr>
        <w:t>个机架组成，每架轧制一道，全部为不可逆式</w:t>
      </w:r>
      <w:r>
        <w:rPr>
          <w:lang w:eastAsia="zh-CN"/>
        </w:rPr>
        <w:t>,</w:t>
      </w:r>
      <w:r>
        <w:rPr>
          <w:lang w:eastAsia="zh-CN"/>
        </w:rPr>
        <w:t>大</w:t>
      </w:r>
      <w:r>
        <w:rPr>
          <w:lang w:eastAsia="zh-CN"/>
        </w:rPr>
        <w:t xml:space="preserve"> </w:t>
      </w:r>
      <w:r>
        <w:rPr>
          <w:lang w:eastAsia="zh-CN"/>
        </w:rPr>
        <w:t>都采用交流电机传动。这种轧机产量可髙达</w:t>
      </w:r>
      <w:r>
        <w:rPr>
          <w:lang w:eastAsia="zh-CN"/>
        </w:rPr>
        <w:t>300</w:t>
      </w:r>
      <w:r>
        <w:rPr>
          <w:rFonts w:ascii="MS Mincho" w:eastAsia="MS Mincho" w:hAnsi="MS Mincho" w:cs="MS Mincho" w:hint="eastAsia"/>
          <w:lang w:eastAsia="zh-CN"/>
        </w:rPr>
        <w:t>〜</w:t>
      </w:r>
      <w:r>
        <w:rPr>
          <w:lang w:eastAsia="zh-CN"/>
        </w:rPr>
        <w:t>600</w:t>
      </w:r>
      <w:r>
        <w:rPr>
          <w:lang w:eastAsia="zh-CN"/>
        </w:rPr>
        <w:t>万吨</w:t>
      </w:r>
      <w:r>
        <w:rPr>
          <w:lang w:eastAsia="zh-CN"/>
        </w:rPr>
        <w:t>/</w:t>
      </w:r>
      <w:r>
        <w:rPr>
          <w:lang w:eastAsia="zh-CN"/>
        </w:rPr>
        <w:t>年，适合于大批量单一品种生</w:t>
      </w:r>
      <w:r>
        <w:rPr>
          <w:lang w:eastAsia="zh-CN"/>
        </w:rPr>
        <w:t xml:space="preserve"> </w:t>
      </w:r>
      <w:r>
        <w:rPr>
          <w:lang w:eastAsia="zh-CN"/>
        </w:rPr>
        <w:t>产，操作简单，维护方便，但设备多、投资大、轧制流程线或</w:t>
      </w:r>
      <w:r>
        <w:rPr>
          <w:lang w:eastAsia="zh-CN"/>
        </w:rPr>
        <w:t>JT</w:t>
      </w:r>
      <w:r>
        <w:rPr>
          <w:lang w:eastAsia="zh-CN"/>
        </w:rPr>
        <w:t>房长度增大。为了减少粗</w:t>
      </w:r>
      <w:r>
        <w:rPr>
          <w:lang w:eastAsia="zh-CN"/>
        </w:rPr>
        <w:t xml:space="preserve"> </w:t>
      </w:r>
      <w:r>
        <w:rPr>
          <w:lang w:eastAsia="zh-CN"/>
        </w:rPr>
        <w:t>轧机架，有的连续式轧机第一或第二架设计成下辊可以利用斜</w:t>
      </w:r>
      <w:r>
        <w:rPr>
          <w:lang w:eastAsia="zh-CN"/>
        </w:rPr>
        <w:t>-</w:t>
      </w:r>
      <w:r>
        <w:rPr>
          <w:lang w:eastAsia="zh-CN"/>
        </w:rPr>
        <w:t>自由升降，借以实现空载</w:t>
      </w:r>
      <w:r>
        <w:rPr>
          <w:lang w:eastAsia="zh-CN"/>
        </w:rPr>
        <w:t xml:space="preserve"> </w:t>
      </w:r>
      <w:r>
        <w:rPr>
          <w:lang w:eastAsia="zh-CN"/>
        </w:rPr>
        <w:t>返回再轧一道，以减少轧机的数目，可称为空载返回连续式轧机如图</w:t>
      </w:r>
      <w:r>
        <w:rPr>
          <w:lang w:eastAsia="zh-CN"/>
        </w:rPr>
        <w:t>13-1 (6)</w:t>
      </w:r>
      <w:r>
        <w:rPr>
          <w:lang w:eastAsia="zh-CN"/>
        </w:rPr>
        <w:t>所示。对</w:t>
      </w:r>
      <w:r>
        <w:rPr>
          <w:lang w:eastAsia="zh-CN"/>
        </w:rPr>
        <w:t xml:space="preserve"> </w:t>
      </w:r>
      <w:r>
        <w:rPr>
          <w:lang w:eastAsia="zh-CN"/>
        </w:rPr>
        <w:t>一般连续轧机，空载返回再轧的操作方法只是当其他粗轧机架发生故障或损坏时才采用</w:t>
      </w:r>
      <w:r>
        <w:rPr>
          <w:lang w:eastAsia="zh-CN"/>
        </w:rPr>
        <w:t xml:space="preserve"> </w:t>
      </w:r>
      <w:r>
        <w:rPr>
          <w:lang w:eastAsia="zh-CN"/>
        </w:rPr>
        <w:t>之。</w:t>
      </w:r>
    </w:p>
    <w:p w:rsidR="00C67970" w:rsidRDefault="00BC4CE2" w:rsidP="006647C5">
      <w:pPr>
        <w:spacing w:before="120" w:after="120"/>
        <w:ind w:firstLine="360"/>
        <w:rPr>
          <w:lang w:eastAsia="zh-CN"/>
        </w:rPr>
      </w:pPr>
      <w:r>
        <w:rPr>
          <w:lang w:eastAsia="zh-CN"/>
        </w:rPr>
        <w:t>全连续式轧机粗轧机组每架只轧一道，所费轧制时间往往要比精轧机组的轧制时间少</w:t>
      </w:r>
      <w:r>
        <w:rPr>
          <w:lang w:eastAsia="zh-CN"/>
        </w:rPr>
        <w:t xml:space="preserve"> </w:t>
      </w:r>
      <w:r>
        <w:rPr>
          <w:lang w:eastAsia="zh-CN"/>
        </w:rPr>
        <w:t>得多，亦即粗轧机的利用率并不很高，或者说粗轧机生产能力与精轧机不相平衡。近年</w:t>
      </w:r>
      <w:r>
        <w:rPr>
          <w:lang w:eastAsia="zh-CN"/>
        </w:rPr>
        <w:t xml:space="preserve"> </w:t>
      </w:r>
      <w:r>
        <w:rPr>
          <w:lang w:eastAsia="zh-CN"/>
        </w:rPr>
        <w:t>来，为了充分利用粗轧机，同时也为了减少设备和厂房面积，节约投资，而广泛发展一种</w:t>
      </w:r>
      <w:r>
        <w:rPr>
          <w:lang w:eastAsia="zh-CN"/>
        </w:rPr>
        <w:t xml:space="preserve"> 3/4</w:t>
      </w:r>
      <w:r>
        <w:rPr>
          <w:lang w:eastAsia="zh-CN"/>
        </w:rPr>
        <w:t>连续式新布置型式，它是在粗轧机组内设置</w:t>
      </w:r>
      <w:r>
        <w:rPr>
          <w:lang w:eastAsia="zh-CN"/>
        </w:rPr>
        <w:t>1</w:t>
      </w:r>
      <w:r>
        <w:rPr>
          <w:rFonts w:ascii="MS Mincho" w:eastAsia="MS Mincho" w:hAnsi="MS Mincho" w:cs="MS Mincho" w:hint="eastAsia"/>
          <w:lang w:eastAsia="zh-CN"/>
        </w:rPr>
        <w:t>〜</w:t>
      </w:r>
      <w:r>
        <w:rPr>
          <w:lang w:eastAsia="zh-CN"/>
        </w:rPr>
        <w:t>2</w:t>
      </w:r>
      <w:r>
        <w:rPr>
          <w:lang w:eastAsia="zh-CN"/>
        </w:rPr>
        <w:t>架可逆式轧机，把粗轧机由六架缩减</w:t>
      </w:r>
      <w:r>
        <w:rPr>
          <w:lang w:eastAsia="zh-CN"/>
        </w:rPr>
        <w:t xml:space="preserve"> </w:t>
      </w:r>
      <w:r>
        <w:rPr>
          <w:lang w:eastAsia="zh-CN"/>
        </w:rPr>
        <w:t>为四架。在这种情况下，此可逆机架会不会成为限制生产髙的薄弱环节呢？根据某厂的</w:t>
      </w:r>
      <w:r>
        <w:rPr>
          <w:lang w:eastAsia="zh-CN"/>
        </w:rPr>
        <w:t xml:space="preserve"> </w:t>
      </w:r>
      <w:r>
        <w:rPr>
          <w:lang w:eastAsia="zh-CN"/>
        </w:rPr>
        <w:t>计算资料可知，在一定生产条件下，当轧制</w:t>
      </w:r>
      <w:r>
        <w:rPr>
          <w:lang w:eastAsia="zh-CN"/>
        </w:rPr>
        <w:t>1.5</w:t>
      </w:r>
      <w:r>
        <w:rPr>
          <w:lang w:eastAsia="zh-CN"/>
        </w:rPr>
        <w:t>及</w:t>
      </w:r>
      <w:r>
        <w:rPr>
          <w:lang w:eastAsia="zh-CN"/>
        </w:rPr>
        <w:t>12.7</w:t>
      </w:r>
      <w:r>
        <w:rPr>
          <w:lang w:eastAsia="zh-CN"/>
        </w:rPr>
        <w:t>毫来厚的产品时，粗乳机组轧制节</w:t>
      </w:r>
      <w:r>
        <w:rPr>
          <w:lang w:eastAsia="zh-CN"/>
        </w:rPr>
        <w:t xml:space="preserve"> </w:t>
      </w:r>
      <w:r>
        <w:rPr>
          <w:lang w:eastAsia="zh-CN"/>
        </w:rPr>
        <w:t>奏约为</w:t>
      </w:r>
      <w:r>
        <w:rPr>
          <w:lang w:eastAsia="zh-CN"/>
        </w:rPr>
        <w:t>35</w:t>
      </w:r>
      <w:r>
        <w:rPr>
          <w:lang w:eastAsia="zh-CN"/>
        </w:rPr>
        <w:t>秒，而精乳机组轧制节奏分別约为</w:t>
      </w:r>
      <w:r>
        <w:rPr>
          <w:lang w:eastAsia="zh-CN"/>
        </w:rPr>
        <w:t>130</w:t>
      </w:r>
      <w:r>
        <w:rPr>
          <w:lang w:eastAsia="zh-CN"/>
        </w:rPr>
        <w:t>秒和</w:t>
      </w:r>
      <w:r>
        <w:rPr>
          <w:lang w:eastAsia="zh-CN"/>
        </w:rPr>
        <w:t>40</w:t>
      </w:r>
      <w:r>
        <w:rPr>
          <w:lang w:eastAsia="zh-CN"/>
        </w:rPr>
        <w:t>秒。轧厚的板带，薄弱环节已不在</w:t>
      </w:r>
      <w:r>
        <w:rPr>
          <w:lang w:eastAsia="zh-CN"/>
        </w:rPr>
        <w:t xml:space="preserve"> </w:t>
      </w:r>
      <w:r>
        <w:rPr>
          <w:lang w:eastAsia="zh-CN"/>
        </w:rPr>
        <w:t>轧机而在加热炉。可见，对绝大多数产品，轧机的薄弱环节不是在粗轧机组，</w:t>
      </w:r>
      <w:r>
        <w:rPr>
          <w:lang w:eastAsia="zh-CN"/>
        </w:rPr>
        <w:t>3/4</w:t>
      </w:r>
      <w:r>
        <w:rPr>
          <w:lang w:eastAsia="zh-CN"/>
        </w:rPr>
        <w:t>连轧机</w:t>
      </w:r>
      <w:r>
        <w:rPr>
          <w:lang w:eastAsia="zh-CN"/>
        </w:rPr>
        <w:t xml:space="preserve"> </w:t>
      </w:r>
      <w:r>
        <w:rPr>
          <w:lang w:eastAsia="zh-CN"/>
        </w:rPr>
        <w:t>已能够满足精乳能力的要求。</w:t>
      </w:r>
      <w:r>
        <w:rPr>
          <w:lang w:eastAsia="zh-CN"/>
        </w:rPr>
        <w:t>3/4</w:t>
      </w:r>
      <w:r>
        <w:rPr>
          <w:lang w:eastAsia="zh-CN"/>
        </w:rPr>
        <w:t>连乳机的可逆式轧机可以放在第二架，也可以放在第一</w:t>
      </w:r>
      <w:r>
        <w:rPr>
          <w:lang w:eastAsia="zh-CN"/>
        </w:rPr>
        <w:t xml:space="preserve"> </w:t>
      </w:r>
      <w:r>
        <w:rPr>
          <w:lang w:eastAsia="zh-CN"/>
        </w:rPr>
        <w:t>架，前者优点是铁皮巳在前面大部分除去，使辕面和板面质量好些，但第二架四辊可逆轧</w:t>
      </w:r>
      <w:r>
        <w:rPr>
          <w:lang w:eastAsia="zh-CN"/>
        </w:rPr>
        <w:t xml:space="preserve"> </w:t>
      </w:r>
      <w:r>
        <w:rPr>
          <w:lang w:eastAsia="zh-CN"/>
        </w:rPr>
        <w:t>机的换辊次数比第一架二辊可逆夫要多二倍。一般还是倾向于前者。总之，</w:t>
      </w:r>
      <w:r>
        <w:rPr>
          <w:lang w:eastAsia="zh-CN"/>
        </w:rPr>
        <w:t>3/4</w:t>
      </w:r>
      <w:r>
        <w:rPr>
          <w:lang w:eastAsia="zh-CN"/>
        </w:rPr>
        <w:t>连轧机较</w:t>
      </w:r>
      <w:r>
        <w:rPr>
          <w:lang w:eastAsia="zh-CN"/>
        </w:rPr>
        <w:t xml:space="preserve"> </w:t>
      </w:r>
      <w:r>
        <w:rPr>
          <w:lang w:eastAsia="zh-CN"/>
        </w:rPr>
        <w:t>全连轧机所需设备少、厂房短，总的建设投资要少</w:t>
      </w:r>
      <w:r>
        <w:rPr>
          <w:lang w:eastAsia="zh-CN"/>
        </w:rPr>
        <w:t>5</w:t>
      </w:r>
      <w:r>
        <w:rPr>
          <w:rFonts w:ascii="MS Mincho" w:eastAsia="MS Mincho" w:hAnsi="MS Mincho" w:cs="MS Mincho" w:hint="eastAsia"/>
          <w:lang w:eastAsia="zh-CN"/>
        </w:rPr>
        <w:t>〜</w:t>
      </w:r>
      <w:r>
        <w:rPr>
          <w:lang w:eastAsia="zh-CN"/>
        </w:rPr>
        <w:t>6 %</w:t>
      </w:r>
      <w:r>
        <w:rPr>
          <w:lang w:eastAsia="zh-CN"/>
        </w:rPr>
        <w:t>，生产灵活性也稍大些。但可</w:t>
      </w:r>
      <w:r>
        <w:rPr>
          <w:lang w:eastAsia="zh-CN"/>
        </w:rPr>
        <w:t xml:space="preserve"> </w:t>
      </w:r>
      <w:r>
        <w:rPr>
          <w:lang w:eastAsia="zh-CN"/>
        </w:rPr>
        <w:t>逆式机架的操作维修要复杂些，耗电量也大些。对于年产</w:t>
      </w:r>
      <w:r>
        <w:rPr>
          <w:lang w:eastAsia="zh-CN"/>
        </w:rPr>
        <w:t>300</w:t>
      </w:r>
      <w:r>
        <w:rPr>
          <w:lang w:eastAsia="zh-CN"/>
        </w:rPr>
        <w:t>万吨左右规模的带钢厂，采</w:t>
      </w:r>
      <w:r>
        <w:rPr>
          <w:lang w:eastAsia="zh-CN"/>
        </w:rPr>
        <w:t xml:space="preserve"> </w:t>
      </w:r>
      <w:r>
        <w:rPr>
          <w:lang w:eastAsia="zh-CN"/>
        </w:rPr>
        <w:t>用</w:t>
      </w:r>
      <w:r>
        <w:rPr>
          <w:lang w:eastAsia="zh-CN"/>
        </w:rPr>
        <w:t>3/4</w:t>
      </w:r>
      <w:r>
        <w:rPr>
          <w:lang w:eastAsia="zh-CN"/>
        </w:rPr>
        <w:t>连轧机一般较为适宜。</w:t>
      </w:r>
    </w:p>
    <w:p w:rsidR="00C67970" w:rsidRDefault="00BC4CE2" w:rsidP="006647C5">
      <w:pPr>
        <w:spacing w:before="120" w:after="120"/>
        <w:ind w:firstLine="360"/>
        <w:rPr>
          <w:lang w:eastAsia="zh-CN"/>
        </w:rPr>
      </w:pPr>
      <w:r>
        <w:rPr>
          <w:lang w:eastAsia="zh-CN"/>
        </w:rPr>
        <w:t>粗轧机组各机架都采用万能式，其前都带小立辊，主要目的是用以控制板卷的宽度，</w:t>
      </w:r>
    </w:p>
    <w:p w:rsidR="00C67970" w:rsidRDefault="00BC4CE2" w:rsidP="006647C5">
      <w:pPr>
        <w:spacing w:before="120" w:after="120"/>
        <w:rPr>
          <w:lang w:eastAsia="zh-CN"/>
        </w:rPr>
      </w:pPr>
      <w:r>
        <w:rPr>
          <w:lang w:eastAsia="zh-CN"/>
        </w:rPr>
        <w:t>同时也起着对准乳制中心线的作用。各水平辊机架和立辊机架的压下规程或轧辊开度，</w:t>
      </w:r>
      <w:r>
        <w:rPr>
          <w:lang w:eastAsia="zh-CN"/>
        </w:rPr>
        <w:t xml:space="preserve"> </w:t>
      </w:r>
      <w:r>
        <w:rPr>
          <w:lang w:eastAsia="zh-CN"/>
        </w:rPr>
        <w:t>由计算机通过数学模型进行设定，速度规程也按一定程序进行控制，由于立辊与水平辊形</w:t>
      </w:r>
      <w:r>
        <w:rPr>
          <w:lang w:eastAsia="zh-CN"/>
        </w:rPr>
        <w:t xml:space="preserve"> </w:t>
      </w:r>
      <w:r>
        <w:rPr>
          <w:lang w:eastAsia="zh-CN"/>
        </w:rPr>
        <w:t>成连轧关系，为了补偿水平辊辑径变化及适应水平辊压下量的变化，立辊必须能进行调</w:t>
      </w:r>
      <w:r>
        <w:rPr>
          <w:lang w:eastAsia="zh-CN"/>
        </w:rPr>
        <w:t xml:space="preserve"> </w:t>
      </w:r>
      <w:r>
        <w:rPr>
          <w:lang w:eastAsia="zh-CN"/>
        </w:rPr>
        <w:t>速。随着板卷重量和板坯厚度的增加，要求增加每道的压下量，为此便赛求增大电机功率</w:t>
      </w:r>
      <w:r>
        <w:rPr>
          <w:lang w:eastAsia="zh-CN"/>
        </w:rPr>
        <w:t xml:space="preserve"> </w:t>
      </w:r>
      <w:r>
        <w:rPr>
          <w:lang w:eastAsia="zh-CN"/>
        </w:rPr>
        <w:t>和轧辊直径，以提髙咬入能力和轧辊的扭转和弯曲强度。现代热带连轧机工作机架轧辊直</w:t>
      </w:r>
      <w:r>
        <w:rPr>
          <w:lang w:eastAsia="zh-CN"/>
        </w:rPr>
        <w:t xml:space="preserve"> </w:t>
      </w:r>
      <w:r>
        <w:rPr>
          <w:lang w:eastAsia="zh-CN"/>
        </w:rPr>
        <w:t>径范围如表</w:t>
      </w:r>
      <w:r>
        <w:rPr>
          <w:lang w:eastAsia="zh-CN"/>
        </w:rPr>
        <w:t>13_2</w:t>
      </w:r>
      <w:r>
        <w:rPr>
          <w:lang w:eastAsia="zh-CN"/>
        </w:rPr>
        <w:t>所示。</w:t>
      </w:r>
    </w:p>
    <w:p w:rsidR="00C67970" w:rsidRDefault="00BC4CE2" w:rsidP="006647C5">
      <w:pPr>
        <w:spacing w:before="120" w:after="120"/>
        <w:ind w:firstLine="360"/>
        <w:rPr>
          <w:lang w:eastAsia="zh-CN"/>
        </w:rPr>
      </w:pPr>
      <w:r>
        <w:rPr>
          <w:lang w:eastAsia="zh-CN"/>
        </w:rPr>
        <w:t>在粗轧机组最后一个机架后面，设有测厚仪、测宽仅及测温装置，利用此处较好的测</w:t>
      </w:r>
      <w:r>
        <w:rPr>
          <w:lang w:eastAsia="zh-CN"/>
        </w:rPr>
        <w:t xml:space="preserve"> </w:t>
      </w:r>
      <w:r>
        <w:rPr>
          <w:lang w:eastAsia="zh-CN"/>
        </w:rPr>
        <w:t>量环境和条件，得出必要的精确数据，以便作为计算机对精轧机组进行前馈控制和对粗轧</w:t>
      </w:r>
    </w:p>
    <w:p w:rsidR="00C67970" w:rsidRDefault="00BC4CE2" w:rsidP="006647C5">
      <w:pPr>
        <w:spacing w:before="120" w:after="120"/>
        <w:rPr>
          <w:lang w:eastAsia="zh-CN"/>
        </w:rPr>
      </w:pPr>
      <w:r>
        <w:rPr>
          <w:lang w:eastAsia="zh-CN"/>
        </w:rPr>
        <w:t>249</w:t>
      </w:r>
    </w:p>
    <w:p w:rsidR="00C67970" w:rsidRDefault="00BC4CE2" w:rsidP="006647C5">
      <w:pPr>
        <w:spacing w:before="120" w:after="120"/>
        <w:rPr>
          <w:lang w:eastAsia="zh-CN"/>
        </w:rPr>
      </w:pPr>
      <w:r>
        <w:rPr>
          <w:lang w:eastAsia="zh-CN"/>
        </w:rPr>
        <w:t>机组与加热炉进行反馈控制的依据。</w:t>
      </w:r>
    </w:p>
    <w:p w:rsidR="00C67970" w:rsidRDefault="00BC4CE2" w:rsidP="006647C5">
      <w:pPr>
        <w:spacing w:before="120" w:after="120"/>
        <w:rPr>
          <w:lang w:eastAsia="zh-CN"/>
        </w:rPr>
      </w:pPr>
      <w:r>
        <w:rPr>
          <w:lang w:eastAsia="zh-CN"/>
        </w:rPr>
        <w:t>表</w:t>
      </w:r>
      <w:r>
        <w:rPr>
          <w:lang w:eastAsia="zh-CN"/>
        </w:rPr>
        <w:t>13-2</w:t>
      </w:r>
      <w:r>
        <w:rPr>
          <w:lang w:eastAsia="zh-CN"/>
        </w:rPr>
        <w:t>现代热带连轧机各机架轧辗</w:t>
      </w:r>
      <w:r>
        <w:rPr>
          <w:lang w:eastAsia="zh-CN"/>
        </w:rPr>
        <w:t>*</w:t>
      </w:r>
      <w:r>
        <w:rPr>
          <w:lang w:eastAsia="zh-CN"/>
        </w:rPr>
        <w:t>径</w:t>
      </w:r>
    </w:p>
    <w:tbl>
      <w:tblPr>
        <w:tblOverlap w:val="never"/>
        <w:tblW w:w="0" w:type="auto"/>
        <w:tblLayout w:type="fixed"/>
        <w:tblCellMar>
          <w:left w:w="10" w:type="dxa"/>
          <w:right w:w="10" w:type="dxa"/>
        </w:tblCellMar>
        <w:tblLook w:val="0000"/>
      </w:tblPr>
      <w:tblGrid>
        <w:gridCol w:w="3341"/>
        <w:gridCol w:w="1854"/>
        <w:gridCol w:w="948"/>
        <w:gridCol w:w="906"/>
        <w:gridCol w:w="2000"/>
      </w:tblGrid>
      <w:tr w:rsidR="00C67970">
        <w:trPr>
          <w:trHeight w:val="419"/>
        </w:trPr>
        <w:tc>
          <w:tcPr>
            <w:tcW w:w="3341" w:type="dxa"/>
            <w:vMerge w:val="restart"/>
            <w:tcBorders>
              <w:top w:val="single" w:sz="4" w:space="0" w:color="auto"/>
            </w:tcBorders>
            <w:shd w:val="clear" w:color="auto" w:fill="FFFFFF"/>
          </w:tcPr>
          <w:p w:rsidR="00C67970" w:rsidRDefault="00BC4CE2" w:rsidP="006647C5">
            <w:pPr>
              <w:spacing w:before="120" w:after="120"/>
            </w:pPr>
            <w:r>
              <w:t>机</w:t>
            </w:r>
            <w:r>
              <w:t xml:space="preserve"> </w:t>
            </w:r>
            <w:r>
              <w:t>架轧辊</w:t>
            </w:r>
          </w:p>
        </w:tc>
        <w:tc>
          <w:tcPr>
            <w:tcW w:w="1854" w:type="dxa"/>
            <w:tcBorders>
              <w:top w:val="single" w:sz="4" w:space="0" w:color="auto"/>
              <w:left w:val="single" w:sz="4" w:space="0" w:color="auto"/>
            </w:tcBorders>
            <w:shd w:val="clear" w:color="auto" w:fill="FFFFFF"/>
          </w:tcPr>
          <w:p w:rsidR="00C67970" w:rsidRDefault="00BC4CE2" w:rsidP="006647C5">
            <w:pPr>
              <w:spacing w:before="120" w:after="120"/>
            </w:pPr>
            <w:r>
              <w:t>辊</w:t>
            </w:r>
          </w:p>
        </w:tc>
        <w:tc>
          <w:tcPr>
            <w:tcW w:w="948" w:type="dxa"/>
            <w:tcBorders>
              <w:top w:val="single" w:sz="4" w:space="0" w:color="auto"/>
            </w:tcBorders>
            <w:shd w:val="clear" w:color="auto" w:fill="FFFFFF"/>
          </w:tcPr>
          <w:p w:rsidR="00C67970" w:rsidRDefault="00BC4CE2" w:rsidP="006647C5">
            <w:pPr>
              <w:spacing w:before="120" w:after="120"/>
            </w:pPr>
            <w:r>
              <w:t>身</w:t>
            </w:r>
            <w:r>
              <w:t>‘</w:t>
            </w:r>
            <w:r>
              <w:t>长</w:t>
            </w:r>
          </w:p>
        </w:tc>
        <w:tc>
          <w:tcPr>
            <w:tcW w:w="2906" w:type="dxa"/>
            <w:gridSpan w:val="2"/>
            <w:tcBorders>
              <w:top w:val="single" w:sz="4" w:space="0" w:color="auto"/>
            </w:tcBorders>
            <w:shd w:val="clear" w:color="auto" w:fill="FFFFFF"/>
          </w:tcPr>
          <w:p w:rsidR="00C67970" w:rsidRDefault="00BC4CE2" w:rsidP="006647C5">
            <w:pPr>
              <w:spacing w:before="120" w:after="120"/>
            </w:pPr>
            <w:r>
              <w:t>度，</w:t>
            </w:r>
            <w:r>
              <w:t>.</w:t>
            </w:r>
            <w:r>
              <w:t>毫</w:t>
            </w:r>
            <w:r>
              <w:t xml:space="preserve"> </w:t>
            </w:r>
            <w:r>
              <w:t>米</w:t>
            </w:r>
          </w:p>
        </w:tc>
      </w:tr>
      <w:tr w:rsidR="00C67970">
        <w:trPr>
          <w:trHeight w:val="382"/>
        </w:trPr>
        <w:tc>
          <w:tcPr>
            <w:tcW w:w="3341" w:type="dxa"/>
            <w:vMerge/>
            <w:shd w:val="clear" w:color="auto" w:fill="FFFFFF"/>
          </w:tcPr>
          <w:p w:rsidR="00C67970" w:rsidRDefault="00C67970" w:rsidP="006647C5">
            <w:pPr>
              <w:spacing w:before="120" w:after="120"/>
            </w:pPr>
          </w:p>
        </w:tc>
        <w:tc>
          <w:tcPr>
            <w:tcW w:w="1854" w:type="dxa"/>
            <w:tcBorders>
              <w:top w:val="single" w:sz="4" w:space="0" w:color="auto"/>
              <w:left w:val="single" w:sz="4" w:space="0" w:color="auto"/>
            </w:tcBorders>
            <w:shd w:val="clear" w:color="auto" w:fill="FFFFFF"/>
          </w:tcPr>
          <w:p w:rsidR="00C67970" w:rsidRDefault="00BC4CE2" w:rsidP="006647C5">
            <w:pPr>
              <w:spacing w:before="120" w:after="120"/>
            </w:pPr>
            <w:r>
              <w:t>1700</w:t>
            </w:r>
          </w:p>
        </w:tc>
        <w:tc>
          <w:tcPr>
            <w:tcW w:w="1854" w:type="dxa"/>
            <w:gridSpan w:val="2"/>
            <w:tcBorders>
              <w:top w:val="single" w:sz="4" w:space="0" w:color="auto"/>
              <w:left w:val="single" w:sz="4" w:space="0" w:color="auto"/>
            </w:tcBorders>
            <w:shd w:val="clear" w:color="auto" w:fill="FFFFFF"/>
          </w:tcPr>
          <w:p w:rsidR="00C67970" w:rsidRDefault="00BC4CE2" w:rsidP="006647C5">
            <w:pPr>
              <w:spacing w:before="120" w:after="120"/>
            </w:pPr>
            <w:r>
              <w:t>' 2300</w:t>
            </w:r>
          </w:p>
        </w:tc>
        <w:tc>
          <w:tcPr>
            <w:tcW w:w="2000" w:type="dxa"/>
            <w:tcBorders>
              <w:top w:val="single" w:sz="4" w:space="0" w:color="auto"/>
              <w:left w:val="single" w:sz="4" w:space="0" w:color="auto"/>
            </w:tcBorders>
            <w:shd w:val="clear" w:color="auto" w:fill="FFFFFF"/>
          </w:tcPr>
          <w:p w:rsidR="00C67970" w:rsidRDefault="00BC4CE2" w:rsidP="006647C5">
            <w:pPr>
              <w:spacing w:before="120" w:after="120"/>
            </w:pPr>
            <w:r>
              <w:t>2800</w:t>
            </w:r>
          </w:p>
        </w:tc>
      </w:tr>
      <w:tr w:rsidR="00C67970">
        <w:trPr>
          <w:trHeight w:val="377"/>
        </w:trPr>
        <w:tc>
          <w:tcPr>
            <w:tcW w:w="3341" w:type="dxa"/>
            <w:vMerge/>
            <w:shd w:val="clear" w:color="auto" w:fill="FFFFFF"/>
          </w:tcPr>
          <w:p w:rsidR="00C67970" w:rsidRDefault="00C67970" w:rsidP="006647C5">
            <w:pPr>
              <w:spacing w:before="120" w:after="120"/>
            </w:pPr>
          </w:p>
        </w:tc>
        <w:tc>
          <w:tcPr>
            <w:tcW w:w="1854" w:type="dxa"/>
            <w:tcBorders>
              <w:top w:val="single" w:sz="4" w:space="0" w:color="auto"/>
              <w:left w:val="single" w:sz="4" w:space="0" w:color="auto"/>
            </w:tcBorders>
            <w:shd w:val="clear" w:color="auto" w:fill="FFFFFF"/>
          </w:tcPr>
          <w:p w:rsidR="00C67970" w:rsidRDefault="00BC4CE2" w:rsidP="006647C5">
            <w:pPr>
              <w:spacing w:before="120" w:after="120"/>
            </w:pPr>
            <w:r>
              <w:t>轧</w:t>
            </w:r>
          </w:p>
        </w:tc>
        <w:tc>
          <w:tcPr>
            <w:tcW w:w="948" w:type="dxa"/>
            <w:tcBorders>
              <w:top w:val="single" w:sz="4" w:space="0" w:color="auto"/>
            </w:tcBorders>
            <w:shd w:val="clear" w:color="auto" w:fill="FFFFFF"/>
          </w:tcPr>
          <w:p w:rsidR="00C67970" w:rsidRDefault="00BC4CE2" w:rsidP="006647C5">
            <w:pPr>
              <w:spacing w:before="120" w:after="120"/>
            </w:pPr>
            <w:r>
              <w:t>辊</w:t>
            </w:r>
            <w:r>
              <w:t xml:space="preserve"> </w:t>
            </w:r>
            <w:r>
              <w:t>直</w:t>
            </w:r>
          </w:p>
        </w:tc>
        <w:tc>
          <w:tcPr>
            <w:tcW w:w="2906" w:type="dxa"/>
            <w:gridSpan w:val="2"/>
            <w:tcBorders>
              <w:top w:val="single" w:sz="4" w:space="0" w:color="auto"/>
            </w:tcBorders>
            <w:shd w:val="clear" w:color="auto" w:fill="FFFFFF"/>
          </w:tcPr>
          <w:p w:rsidR="00C67970" w:rsidRDefault="00BC4CE2" w:rsidP="006647C5">
            <w:pPr>
              <w:spacing w:before="120" w:after="120"/>
            </w:pPr>
            <w:r>
              <w:t>径，</w:t>
            </w:r>
            <w:r>
              <w:t xml:space="preserve">' </w:t>
            </w:r>
            <w:r>
              <w:t>毫</w:t>
            </w:r>
            <w:r>
              <w:t xml:space="preserve"> </w:t>
            </w:r>
            <w:r>
              <w:t>米</w:t>
            </w:r>
          </w:p>
        </w:tc>
      </w:tr>
      <w:tr w:rsidR="00C67970">
        <w:trPr>
          <w:trHeight w:val="314"/>
        </w:trPr>
        <w:tc>
          <w:tcPr>
            <w:tcW w:w="3341" w:type="dxa"/>
            <w:tcBorders>
              <w:top w:val="single" w:sz="4" w:space="0" w:color="auto"/>
            </w:tcBorders>
            <w:shd w:val="clear" w:color="auto" w:fill="FFFFFF"/>
          </w:tcPr>
          <w:p w:rsidR="00C67970" w:rsidRDefault="00BC4CE2" w:rsidP="006647C5">
            <w:pPr>
              <w:spacing w:before="120" w:after="120"/>
              <w:rPr>
                <w:lang w:eastAsia="zh-CN"/>
              </w:rPr>
            </w:pPr>
            <w:r>
              <w:rPr>
                <w:lang w:eastAsia="zh-CN"/>
              </w:rPr>
              <w:t>粗轧二辊或</w:t>
            </w:r>
            <w:r>
              <w:rPr>
                <w:lang w:eastAsia="zh-CN"/>
              </w:rPr>
              <w:t>:</w:t>
            </w:r>
            <w:r>
              <w:rPr>
                <w:lang w:eastAsia="zh-CN"/>
              </w:rPr>
              <w:t>可逆轧机工作辊</w:t>
            </w:r>
          </w:p>
        </w:tc>
        <w:tc>
          <w:tcPr>
            <w:tcW w:w="1854" w:type="dxa"/>
            <w:tcBorders>
              <w:top w:val="single" w:sz="4" w:space="0" w:color="auto"/>
              <w:left w:val="single" w:sz="4" w:space="0" w:color="auto"/>
            </w:tcBorders>
            <w:shd w:val="clear" w:color="auto" w:fill="FFFFFF"/>
          </w:tcPr>
          <w:p w:rsidR="00C67970" w:rsidRDefault="00BC4CE2" w:rsidP="006647C5">
            <w:pPr>
              <w:spacing w:before="120" w:after="120"/>
            </w:pPr>
            <w:r>
              <w:t>„ 1250—1350</w:t>
            </w:r>
          </w:p>
        </w:tc>
        <w:tc>
          <w:tcPr>
            <w:tcW w:w="948" w:type="dxa"/>
            <w:tcBorders>
              <w:top w:val="single" w:sz="4" w:space="0" w:color="auto"/>
            </w:tcBorders>
            <w:shd w:val="clear" w:color="auto" w:fill="FFFFFF"/>
          </w:tcPr>
          <w:p w:rsidR="00C67970" w:rsidRDefault="00C67970" w:rsidP="006647C5">
            <w:pPr>
              <w:spacing w:before="120" w:after="120"/>
              <w:rPr>
                <w:sz w:val="10"/>
                <w:szCs w:val="10"/>
              </w:rPr>
            </w:pPr>
          </w:p>
        </w:tc>
        <w:tc>
          <w:tcPr>
            <w:tcW w:w="90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000" w:type="dxa"/>
            <w:tcBorders>
              <w:top w:val="single" w:sz="4" w:space="0" w:color="auto"/>
            </w:tcBorders>
            <w:shd w:val="clear" w:color="auto" w:fill="FFFFFF"/>
          </w:tcPr>
          <w:p w:rsidR="00C67970" w:rsidRDefault="00BC4CE2" w:rsidP="006647C5">
            <w:pPr>
              <w:spacing w:before="120" w:after="120"/>
            </w:pPr>
            <w:r>
              <w:t>1350—1450</w:t>
            </w:r>
          </w:p>
        </w:tc>
      </w:tr>
      <w:tr w:rsidR="00C67970">
        <w:trPr>
          <w:trHeight w:val="272"/>
        </w:trPr>
        <w:tc>
          <w:tcPr>
            <w:tcW w:w="3341" w:type="dxa"/>
            <w:shd w:val="clear" w:color="auto" w:fill="FFFFFF"/>
          </w:tcPr>
          <w:p w:rsidR="00C67970" w:rsidRDefault="00BC4CE2" w:rsidP="006647C5">
            <w:pPr>
              <w:spacing w:before="120" w:after="120"/>
            </w:pPr>
            <w:r>
              <w:t>粗轧机工作辊</w:t>
            </w:r>
          </w:p>
        </w:tc>
        <w:tc>
          <w:tcPr>
            <w:tcW w:w="1854" w:type="dxa"/>
            <w:tcBorders>
              <w:left w:val="single" w:sz="4" w:space="0" w:color="auto"/>
            </w:tcBorders>
            <w:shd w:val="clear" w:color="auto" w:fill="FFFFFF"/>
          </w:tcPr>
          <w:p w:rsidR="00C67970" w:rsidRDefault="00BC4CE2" w:rsidP="006647C5">
            <w:pPr>
              <w:spacing w:before="120" w:after="120"/>
            </w:pPr>
            <w:r>
              <w:t>1100</w:t>
            </w:r>
            <w:r>
              <w:rPr>
                <w:rFonts w:ascii="MS Mincho" w:eastAsia="MS Mincho" w:hAnsi="MS Mincho" w:cs="MS Mincho" w:hint="eastAsia"/>
              </w:rPr>
              <w:t>〜</w:t>
            </w:r>
            <w:r>
              <w:t>1200</w:t>
            </w:r>
          </w:p>
        </w:tc>
        <w:tc>
          <w:tcPr>
            <w:tcW w:w="948" w:type="dxa"/>
            <w:shd w:val="clear" w:color="auto" w:fill="FFFFFF"/>
          </w:tcPr>
          <w:p w:rsidR="00C67970" w:rsidRDefault="00C67970" w:rsidP="006647C5">
            <w:pPr>
              <w:spacing w:before="120" w:after="120"/>
              <w:rPr>
                <w:sz w:val="10"/>
                <w:szCs w:val="10"/>
              </w:rPr>
            </w:pPr>
          </w:p>
        </w:tc>
        <w:tc>
          <w:tcPr>
            <w:tcW w:w="906" w:type="dxa"/>
            <w:tcBorders>
              <w:left w:val="single" w:sz="4" w:space="0" w:color="auto"/>
            </w:tcBorders>
            <w:shd w:val="clear" w:color="auto" w:fill="FFFFFF"/>
          </w:tcPr>
          <w:p w:rsidR="00C67970" w:rsidRDefault="00C67970" w:rsidP="006647C5">
            <w:pPr>
              <w:spacing w:before="120" w:after="120"/>
              <w:rPr>
                <w:sz w:val="10"/>
                <w:szCs w:val="10"/>
              </w:rPr>
            </w:pPr>
          </w:p>
        </w:tc>
        <w:tc>
          <w:tcPr>
            <w:tcW w:w="2000" w:type="dxa"/>
            <w:shd w:val="clear" w:color="auto" w:fill="FFFFFF"/>
          </w:tcPr>
          <w:p w:rsidR="00C67970" w:rsidRDefault="00BC4CE2" w:rsidP="006647C5">
            <w:pPr>
              <w:spacing w:before="120" w:after="120"/>
            </w:pPr>
            <w:r>
              <w:t>1200</w:t>
            </w:r>
            <w:r>
              <w:rPr>
                <w:rFonts w:ascii="MS Mincho" w:eastAsia="MS Mincho" w:hAnsi="MS Mincho" w:cs="MS Mincho" w:hint="eastAsia"/>
              </w:rPr>
              <w:t>〜</w:t>
            </w:r>
            <w:r>
              <w:t>1300</w:t>
            </w:r>
          </w:p>
        </w:tc>
      </w:tr>
      <w:tr w:rsidR="00C67970">
        <w:trPr>
          <w:trHeight w:val="262"/>
        </w:trPr>
        <w:tc>
          <w:tcPr>
            <w:tcW w:w="3341" w:type="dxa"/>
            <w:shd w:val="clear" w:color="auto" w:fill="FFFFFF"/>
          </w:tcPr>
          <w:p w:rsidR="00C67970" w:rsidRDefault="00BC4CE2" w:rsidP="006647C5">
            <w:pPr>
              <w:spacing w:before="120" w:after="120"/>
            </w:pPr>
            <w:r>
              <w:t>支持辊</w:t>
            </w:r>
          </w:p>
        </w:tc>
        <w:tc>
          <w:tcPr>
            <w:tcW w:w="1854" w:type="dxa"/>
            <w:tcBorders>
              <w:left w:val="single" w:sz="4" w:space="0" w:color="auto"/>
            </w:tcBorders>
            <w:shd w:val="clear" w:color="auto" w:fill="FFFFFF"/>
          </w:tcPr>
          <w:p w:rsidR="00C67970" w:rsidRDefault="00BC4CE2" w:rsidP="006647C5">
            <w:pPr>
              <w:spacing w:before="120" w:after="120"/>
            </w:pPr>
            <w:r>
              <w:t xml:space="preserve">155.0 </w:t>
            </w:r>
            <w:r>
              <w:rPr>
                <w:rFonts w:ascii="MS Mincho" w:eastAsia="MS Mincho" w:hAnsi="MS Mincho" w:cs="MS Mincho" w:hint="eastAsia"/>
              </w:rPr>
              <w:t>〜</w:t>
            </w:r>
            <w:r>
              <w:t>1600</w:t>
            </w:r>
          </w:p>
        </w:tc>
        <w:tc>
          <w:tcPr>
            <w:tcW w:w="948" w:type="dxa"/>
            <w:shd w:val="clear" w:color="auto" w:fill="FFFFFF"/>
          </w:tcPr>
          <w:p w:rsidR="00C67970" w:rsidRDefault="00C67970" w:rsidP="006647C5">
            <w:pPr>
              <w:spacing w:before="120" w:after="120"/>
              <w:rPr>
                <w:sz w:val="10"/>
                <w:szCs w:val="10"/>
              </w:rPr>
            </w:pPr>
          </w:p>
        </w:tc>
        <w:tc>
          <w:tcPr>
            <w:tcW w:w="906" w:type="dxa"/>
            <w:tcBorders>
              <w:left w:val="single" w:sz="4" w:space="0" w:color="auto"/>
            </w:tcBorders>
            <w:shd w:val="clear" w:color="auto" w:fill="FFFFFF"/>
          </w:tcPr>
          <w:p w:rsidR="00C67970" w:rsidRDefault="00C67970" w:rsidP="006647C5">
            <w:pPr>
              <w:spacing w:before="120" w:after="120"/>
              <w:rPr>
                <w:sz w:val="10"/>
                <w:szCs w:val="10"/>
              </w:rPr>
            </w:pPr>
          </w:p>
        </w:tc>
        <w:tc>
          <w:tcPr>
            <w:tcW w:w="2000" w:type="dxa"/>
            <w:shd w:val="clear" w:color="auto" w:fill="FFFFFF"/>
          </w:tcPr>
          <w:p w:rsidR="00C67970" w:rsidRDefault="00BC4CE2" w:rsidP="006647C5">
            <w:pPr>
              <w:spacing w:before="120" w:after="120"/>
            </w:pPr>
            <w:r>
              <w:t>1700</w:t>
            </w:r>
            <w:r>
              <w:rPr>
                <w:rFonts w:ascii="MS Mincho" w:eastAsia="MS Mincho" w:hAnsi="MS Mincho" w:cs="MS Mincho" w:hint="eastAsia"/>
              </w:rPr>
              <w:t>〜</w:t>
            </w:r>
            <w:r>
              <w:t>1800</w:t>
            </w:r>
          </w:p>
        </w:tc>
      </w:tr>
      <w:tr w:rsidR="00C67970">
        <w:trPr>
          <w:trHeight w:val="257"/>
        </w:trPr>
        <w:tc>
          <w:tcPr>
            <w:tcW w:w="3341" w:type="dxa"/>
            <w:shd w:val="clear" w:color="auto" w:fill="FFFFFF"/>
          </w:tcPr>
          <w:p w:rsidR="00C67970" w:rsidRDefault="00BC4CE2" w:rsidP="006647C5">
            <w:pPr>
              <w:spacing w:before="120" w:after="120"/>
            </w:pPr>
            <w:r>
              <w:t>破鱗机立辊</w:t>
            </w:r>
          </w:p>
        </w:tc>
        <w:tc>
          <w:tcPr>
            <w:tcW w:w="1854" w:type="dxa"/>
            <w:tcBorders>
              <w:left w:val="single" w:sz="4" w:space="0" w:color="auto"/>
            </w:tcBorders>
            <w:shd w:val="clear" w:color="auto" w:fill="FFFFFF"/>
          </w:tcPr>
          <w:p w:rsidR="00C67970" w:rsidRDefault="00BC4CE2" w:rsidP="006647C5">
            <w:pPr>
              <w:spacing w:before="120" w:after="120"/>
            </w:pPr>
            <w:r>
              <w:t>1200</w:t>
            </w:r>
            <w:r>
              <w:rPr>
                <w:rFonts w:ascii="MS Mincho" w:eastAsia="MS Mincho" w:hAnsi="MS Mincho" w:cs="MS Mincho" w:hint="eastAsia"/>
              </w:rPr>
              <w:t>〜</w:t>
            </w:r>
            <w:r>
              <w:t>1300</w:t>
            </w:r>
          </w:p>
        </w:tc>
        <w:tc>
          <w:tcPr>
            <w:tcW w:w="948" w:type="dxa"/>
            <w:shd w:val="clear" w:color="auto" w:fill="FFFFFF"/>
          </w:tcPr>
          <w:p w:rsidR="00C67970" w:rsidRDefault="00C67970" w:rsidP="006647C5">
            <w:pPr>
              <w:spacing w:before="120" w:after="120"/>
              <w:rPr>
                <w:sz w:val="10"/>
                <w:szCs w:val="10"/>
              </w:rPr>
            </w:pPr>
          </w:p>
        </w:tc>
        <w:tc>
          <w:tcPr>
            <w:tcW w:w="906" w:type="dxa"/>
            <w:tcBorders>
              <w:left w:val="single" w:sz="4" w:space="0" w:color="auto"/>
            </w:tcBorders>
            <w:shd w:val="clear" w:color="auto" w:fill="FFFFFF"/>
          </w:tcPr>
          <w:p w:rsidR="00C67970" w:rsidRDefault="00C67970" w:rsidP="006647C5">
            <w:pPr>
              <w:spacing w:before="120" w:after="120"/>
              <w:rPr>
                <w:sz w:val="10"/>
                <w:szCs w:val="10"/>
              </w:rPr>
            </w:pPr>
          </w:p>
        </w:tc>
        <w:tc>
          <w:tcPr>
            <w:tcW w:w="2000" w:type="dxa"/>
            <w:shd w:val="clear" w:color="auto" w:fill="FFFFFF"/>
          </w:tcPr>
          <w:p w:rsidR="00C67970" w:rsidRDefault="00BC4CE2" w:rsidP="006647C5">
            <w:pPr>
              <w:spacing w:before="120" w:after="120"/>
            </w:pPr>
            <w:r>
              <w:t>】</w:t>
            </w:r>
            <w:r>
              <w:t>200</w:t>
            </w:r>
            <w:r>
              <w:rPr>
                <w:rFonts w:ascii="MS Mincho" w:eastAsia="MS Mincho" w:hAnsi="MS Mincho" w:cs="MS Mincho" w:hint="eastAsia"/>
              </w:rPr>
              <w:t>〜</w:t>
            </w:r>
            <w:r>
              <w:t>1300</w:t>
            </w:r>
          </w:p>
        </w:tc>
      </w:tr>
      <w:tr w:rsidR="00C67970">
        <w:trPr>
          <w:trHeight w:val="257"/>
        </w:trPr>
        <w:tc>
          <w:tcPr>
            <w:tcW w:w="3341" w:type="dxa"/>
            <w:shd w:val="clear" w:color="auto" w:fill="FFFFFF"/>
          </w:tcPr>
          <w:p w:rsidR="00C67970" w:rsidRDefault="00BC4CE2" w:rsidP="006647C5">
            <w:pPr>
              <w:spacing w:before="120" w:after="120"/>
            </w:pPr>
            <w:r>
              <w:t>万能机架立辊</w:t>
            </w:r>
          </w:p>
        </w:tc>
        <w:tc>
          <w:tcPr>
            <w:tcW w:w="1854" w:type="dxa"/>
            <w:tcBorders>
              <w:left w:val="single" w:sz="4" w:space="0" w:color="auto"/>
            </w:tcBorders>
            <w:shd w:val="clear" w:color="auto" w:fill="FFFFFF"/>
          </w:tcPr>
          <w:p w:rsidR="00C67970" w:rsidRDefault="00BC4CE2" w:rsidP="006647C5">
            <w:pPr>
              <w:spacing w:before="120" w:after="120"/>
            </w:pPr>
            <w:r>
              <w:t>950</w:t>
            </w:r>
            <w:r>
              <w:rPr>
                <w:rFonts w:ascii="MS Mincho" w:eastAsia="MS Mincho" w:hAnsi="MS Mincho" w:cs="MS Mincho" w:hint="eastAsia"/>
              </w:rPr>
              <w:t>〜</w:t>
            </w:r>
            <w:r>
              <w:t>650</w:t>
            </w:r>
          </w:p>
        </w:tc>
        <w:tc>
          <w:tcPr>
            <w:tcW w:w="948" w:type="dxa"/>
            <w:shd w:val="clear" w:color="auto" w:fill="FFFFFF"/>
          </w:tcPr>
          <w:p w:rsidR="00C67970" w:rsidRDefault="00C67970" w:rsidP="006647C5">
            <w:pPr>
              <w:spacing w:before="120" w:after="120"/>
              <w:rPr>
                <w:sz w:val="10"/>
                <w:szCs w:val="10"/>
              </w:rPr>
            </w:pPr>
          </w:p>
        </w:tc>
        <w:tc>
          <w:tcPr>
            <w:tcW w:w="906" w:type="dxa"/>
            <w:tcBorders>
              <w:left w:val="single" w:sz="4" w:space="0" w:color="auto"/>
            </w:tcBorders>
            <w:shd w:val="clear" w:color="auto" w:fill="FFFFFF"/>
          </w:tcPr>
          <w:p w:rsidR="00C67970" w:rsidRDefault="00C67970" w:rsidP="006647C5">
            <w:pPr>
              <w:spacing w:before="120" w:after="120"/>
              <w:rPr>
                <w:sz w:val="10"/>
                <w:szCs w:val="10"/>
              </w:rPr>
            </w:pPr>
          </w:p>
        </w:tc>
        <w:tc>
          <w:tcPr>
            <w:tcW w:w="2000" w:type="dxa"/>
            <w:shd w:val="clear" w:color="auto" w:fill="FFFFFF"/>
          </w:tcPr>
          <w:p w:rsidR="00C67970" w:rsidRDefault="00BC4CE2" w:rsidP="006647C5">
            <w:pPr>
              <w:spacing w:before="120" w:after="120"/>
            </w:pPr>
            <w:r>
              <w:t xml:space="preserve">1000 </w:t>
            </w:r>
            <w:r>
              <w:rPr>
                <w:rFonts w:ascii="MS Mincho" w:eastAsia="MS Mincho" w:hAnsi="MS Mincho" w:cs="MS Mincho" w:hint="eastAsia"/>
              </w:rPr>
              <w:t>〜</w:t>
            </w:r>
            <w:r>
              <w:t>00</w:t>
            </w:r>
          </w:p>
        </w:tc>
      </w:tr>
      <w:tr w:rsidR="00C67970">
        <w:trPr>
          <w:trHeight w:val="361"/>
        </w:trPr>
        <w:tc>
          <w:tcPr>
            <w:tcW w:w="3341" w:type="dxa"/>
            <w:tcBorders>
              <w:bottom w:val="single" w:sz="4" w:space="0" w:color="auto"/>
            </w:tcBorders>
            <w:shd w:val="clear" w:color="auto" w:fill="FFFFFF"/>
          </w:tcPr>
          <w:p w:rsidR="00C67970" w:rsidRDefault="00BC4CE2" w:rsidP="006647C5">
            <w:pPr>
              <w:spacing w:before="120" w:after="120"/>
            </w:pPr>
            <w:r>
              <w:t>精轧机工作辊</w:t>
            </w:r>
            <w:r>
              <w:t xml:space="preserve"> '</w:t>
            </w:r>
          </w:p>
        </w:tc>
        <w:tc>
          <w:tcPr>
            <w:tcW w:w="1854" w:type="dxa"/>
            <w:tcBorders>
              <w:left w:val="single" w:sz="4" w:space="0" w:color="auto"/>
              <w:bottom w:val="single" w:sz="4" w:space="0" w:color="auto"/>
            </w:tcBorders>
            <w:shd w:val="clear" w:color="auto" w:fill="FFFFFF"/>
          </w:tcPr>
          <w:p w:rsidR="00C67970" w:rsidRDefault="00BC4CE2" w:rsidP="006647C5">
            <w:pPr>
              <w:spacing w:before="120" w:after="120"/>
            </w:pPr>
            <w:r>
              <w:t>900</w:t>
            </w:r>
            <w:r>
              <w:rPr>
                <w:rFonts w:ascii="MS Mincho" w:eastAsia="MS Mincho" w:hAnsi="MS Mincho" w:cs="MS Mincho" w:hint="eastAsia"/>
              </w:rPr>
              <w:t>〜</w:t>
            </w:r>
            <w:r>
              <w:t>650</w:t>
            </w:r>
          </w:p>
        </w:tc>
        <w:tc>
          <w:tcPr>
            <w:tcW w:w="948" w:type="dxa"/>
            <w:tcBorders>
              <w:bottom w:val="single" w:sz="4" w:space="0" w:color="auto"/>
            </w:tcBorders>
            <w:shd w:val="clear" w:color="auto" w:fill="FFFFFF"/>
          </w:tcPr>
          <w:p w:rsidR="00C67970" w:rsidRDefault="00C67970" w:rsidP="006647C5">
            <w:pPr>
              <w:spacing w:before="120" w:after="120"/>
              <w:rPr>
                <w:sz w:val="10"/>
                <w:szCs w:val="10"/>
              </w:rPr>
            </w:pPr>
          </w:p>
        </w:tc>
        <w:tc>
          <w:tcPr>
            <w:tcW w:w="906"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000" w:type="dxa"/>
            <w:tcBorders>
              <w:bottom w:val="single" w:sz="4" w:space="0" w:color="auto"/>
            </w:tcBorders>
            <w:shd w:val="clear" w:color="auto" w:fill="FFFFFF"/>
          </w:tcPr>
          <w:p w:rsidR="00C67970" w:rsidRDefault="00BC4CE2" w:rsidP="006647C5">
            <w:pPr>
              <w:spacing w:before="120" w:after="120"/>
            </w:pPr>
            <w:r>
              <w:t>1000</w:t>
            </w:r>
            <w:r>
              <w:rPr>
                <w:rFonts w:ascii="MS Mincho" w:eastAsia="MS Mincho" w:hAnsi="MS Mincho" w:cs="MS Mincho" w:hint="eastAsia"/>
              </w:rPr>
              <w:t>〜</w:t>
            </w:r>
            <w:r>
              <w:t>800</w:t>
            </w:r>
          </w:p>
        </w:tc>
      </w:tr>
    </w:tbl>
    <w:p w:rsidR="00C67970" w:rsidRDefault="00BC4CE2" w:rsidP="006647C5">
      <w:pPr>
        <w:spacing w:before="120" w:after="120"/>
        <w:ind w:firstLine="360"/>
        <w:rPr>
          <w:lang w:eastAsia="zh-CN"/>
        </w:rPr>
      </w:pPr>
      <w:r>
        <w:rPr>
          <w:lang w:eastAsia="zh-CN"/>
        </w:rPr>
        <w:t>从粗轧机组最后一架至精轧机之间有长达百多米的中间辊道。在此辊道上装有废品推</w:t>
      </w:r>
      <w:r>
        <w:rPr>
          <w:lang w:eastAsia="zh-CN"/>
        </w:rPr>
        <w:t xml:space="preserve"> </w:t>
      </w:r>
      <w:r>
        <w:rPr>
          <w:lang w:eastAsia="zh-CN"/>
        </w:rPr>
        <w:t>钢机，以便当轧件因故不能继续进行精轧时，把它推到中间辊道旁边的简易台架上迹行切</w:t>
      </w:r>
      <w:r>
        <w:rPr>
          <w:lang w:eastAsia="zh-CN"/>
        </w:rPr>
        <w:t xml:space="preserve"> </w:t>
      </w:r>
      <w:r>
        <w:rPr>
          <w:lang w:eastAsia="zh-CN"/>
        </w:rPr>
        <w:t>割处理。当轧件不能马上进入精軋机而必须在中间辊道等待停留时，必须将轧件进行来回</w:t>
      </w:r>
      <w:r>
        <w:rPr>
          <w:lang w:eastAsia="zh-CN"/>
        </w:rPr>
        <w:t xml:space="preserve"> </w:t>
      </w:r>
      <w:r>
        <w:rPr>
          <w:lang w:eastAsia="zh-CN"/>
        </w:rPr>
        <w:t>摆动或游荡，以免与辊道局部接触冷却不均而造成</w:t>
      </w:r>
      <w:r>
        <w:rPr>
          <w:lang w:eastAsia="zh-CN"/>
        </w:rPr>
        <w:t>“</w:t>
      </w:r>
      <w:r>
        <w:rPr>
          <w:lang w:eastAsia="zh-CN"/>
        </w:rPr>
        <w:t>黑印</w:t>
      </w:r>
      <w:r>
        <w:rPr>
          <w:lang w:eastAsia="zh-CN"/>
        </w:rPr>
        <w:t>”</w:t>
      </w:r>
      <w:r>
        <w:rPr>
          <w:lang w:eastAsia="zh-CN"/>
        </w:rPr>
        <w:t>，引起厚度及性能不均，或使</w:t>
      </w:r>
      <w:r>
        <w:rPr>
          <w:lang w:eastAsia="zh-CN"/>
        </w:rPr>
        <w:t xml:space="preserve"> </w:t>
      </w:r>
      <w:r>
        <w:rPr>
          <w:lang w:eastAsia="zh-CN"/>
        </w:rPr>
        <w:t>轧机过负荷造成跳闸。有的工厂还在中间辊道旁的台架上装有移钢机、自动气割机及垛板</w:t>
      </w:r>
      <w:r>
        <w:rPr>
          <w:lang w:eastAsia="zh-CN"/>
        </w:rPr>
        <w:t xml:space="preserve"> </w:t>
      </w:r>
      <w:r>
        <w:rPr>
          <w:lang w:eastAsia="zh-CN"/>
        </w:rPr>
        <w:t>台或收集槽，以处理事故为主，也可以生产很少量的中厚板。</w:t>
      </w:r>
    </w:p>
    <w:p w:rsidR="00C67970" w:rsidRDefault="00BC4CE2" w:rsidP="006647C5">
      <w:pPr>
        <w:spacing w:before="120" w:after="120"/>
        <w:ind w:firstLine="360"/>
        <w:rPr>
          <w:lang w:eastAsia="zh-CN"/>
        </w:rPr>
      </w:pPr>
      <w:r>
        <w:rPr>
          <w:lang w:eastAsia="zh-CN"/>
        </w:rPr>
        <w:t>三、精轧</w:t>
      </w:r>
    </w:p>
    <w:p w:rsidR="00C67970" w:rsidRDefault="00BC4CE2" w:rsidP="006647C5">
      <w:pPr>
        <w:spacing w:before="120" w:after="120"/>
        <w:ind w:firstLine="360"/>
        <w:rPr>
          <w:lang w:eastAsia="zh-CN"/>
        </w:rPr>
      </w:pPr>
      <w:r>
        <w:rPr>
          <w:lang w:eastAsia="zh-CN"/>
        </w:rPr>
        <w:t>由祖轧机组轧出的带钢坯，经百多米长的中间辊道输送到精轧机组进行精轧。精轧机</w:t>
      </w:r>
      <w:r>
        <w:rPr>
          <w:lang w:eastAsia="zh-CN"/>
        </w:rPr>
        <w:t xml:space="preserve"> </w:t>
      </w:r>
      <w:r>
        <w:rPr>
          <w:lang w:eastAsia="zh-CN"/>
        </w:rPr>
        <w:t>组的布置比较简单，如图</w:t>
      </w:r>
      <w:r>
        <w:rPr>
          <w:lang w:eastAsia="zh-CN"/>
        </w:rPr>
        <w:t>13_2</w:t>
      </w:r>
      <w:r>
        <w:rPr>
          <w:lang w:eastAsia="zh-CN"/>
        </w:rPr>
        <w:t>所示。带坯在进人精轧机之前，首先要进行测温、测厚并接</w:t>
      </w:r>
      <w:r>
        <w:rPr>
          <w:lang w:eastAsia="zh-CN"/>
        </w:rPr>
        <w:t xml:space="preserve"> </w:t>
      </w:r>
      <w:r>
        <w:rPr>
          <w:lang w:eastAsia="zh-CN"/>
        </w:rPr>
        <w:t>着用飞剪切去头部和尾部。切头的目的是为了除去温度过低的头部以免损伤辊面，并防止</w:t>
      </w:r>
      <w:r>
        <w:rPr>
          <w:lang w:eastAsia="zh-CN"/>
        </w:rPr>
        <w:t xml:space="preserve"> “</w:t>
      </w:r>
      <w:r>
        <w:rPr>
          <w:lang w:eastAsia="zh-CN"/>
        </w:rPr>
        <w:t>舌头</w:t>
      </w:r>
      <w:r>
        <w:rPr>
          <w:lang w:eastAsia="zh-CN"/>
        </w:rPr>
        <w:t>”</w:t>
      </w:r>
      <w:r>
        <w:rPr>
          <w:lang w:eastAsia="zh-CN"/>
        </w:rPr>
        <w:t>、</w:t>
      </w:r>
      <w:r>
        <w:rPr>
          <w:lang w:eastAsia="zh-CN"/>
        </w:rPr>
        <w:t>“</w:t>
      </w:r>
      <w:r>
        <w:rPr>
          <w:lang w:eastAsia="zh-CN"/>
        </w:rPr>
        <w:t>鱼尾</w:t>
      </w:r>
      <w:r>
        <w:rPr>
          <w:lang w:eastAsia="zh-CN"/>
        </w:rPr>
        <w:t>”</w:t>
      </w:r>
      <w:r>
        <w:rPr>
          <w:lang w:eastAsia="zh-CN"/>
        </w:rPr>
        <w:t>卡在机架间的导卫装置或辊道缝隙和卷取机缝隙中。有时还要把轧件的</w:t>
      </w:r>
      <w:r>
        <w:rPr>
          <w:lang w:eastAsia="zh-CN"/>
        </w:rPr>
        <w:t xml:space="preserve"> </w:t>
      </w:r>
      <w:r>
        <w:rPr>
          <w:lang w:eastAsia="zh-CN"/>
        </w:rPr>
        <w:t>后端切去，以防后端的</w:t>
      </w:r>
      <w:r>
        <w:rPr>
          <w:lang w:eastAsia="zh-CN"/>
        </w:rPr>
        <w:t>“</w:t>
      </w:r>
      <w:r>
        <w:rPr>
          <w:lang w:eastAsia="zh-CN"/>
        </w:rPr>
        <w:t>鱼尾</w:t>
      </w:r>
      <w:r>
        <w:rPr>
          <w:lang w:eastAsia="zh-CN"/>
        </w:rPr>
        <w:t>”</w:t>
      </w:r>
      <w:r>
        <w:rPr>
          <w:lang w:eastAsia="zh-CN"/>
        </w:rPr>
        <w:t>或</w:t>
      </w:r>
      <w:r>
        <w:rPr>
          <w:lang w:eastAsia="zh-CN"/>
        </w:rPr>
        <w:t>“</w:t>
      </w:r>
      <w:r>
        <w:rPr>
          <w:lang w:eastAsia="zh-CN"/>
        </w:rPr>
        <w:t>舌头</w:t>
      </w:r>
      <w:r>
        <w:rPr>
          <w:lang w:eastAsia="zh-CN"/>
        </w:rPr>
        <w:t>”</w:t>
      </w:r>
      <w:r>
        <w:rPr>
          <w:lang w:eastAsia="zh-CN"/>
        </w:rPr>
        <w:t>给卷取及其后的精整工序带来困难。现代的切</w:t>
      </w:r>
      <w:r>
        <w:rPr>
          <w:lang w:eastAsia="zh-CN"/>
        </w:rPr>
        <w:t xml:space="preserve"> </w:t>
      </w:r>
      <w:r>
        <w:rPr>
          <w:lang w:eastAsia="zh-CN"/>
        </w:rPr>
        <w:t>头飞剪机一般装置有两对刀刃，一坪为弧形刀，用以切头，这有利于减小轧机咬入时的冲</w:t>
      </w:r>
      <w:r>
        <w:rPr>
          <w:lang w:eastAsia="zh-CN"/>
        </w:rPr>
        <w:t xml:space="preserve"> </w:t>
      </w:r>
      <w:r>
        <w:rPr>
          <w:lang w:eastAsia="zh-CN"/>
        </w:rPr>
        <w:t>击负荷，也有利于咬钢和减小剪切力；另一对为直刀，用于切尾。两对刀刃在操作上比较</w:t>
      </w:r>
      <w:r>
        <w:rPr>
          <w:lang w:eastAsia="zh-CN"/>
        </w:rPr>
        <w:t xml:space="preserve"> </w:t>
      </w:r>
      <w:r>
        <w:rPr>
          <w:lang w:eastAsia="zh-CN"/>
        </w:rPr>
        <w:t>复杂，实际上往往都是一对刀刃，切成铺角形或圆弧形。据</w:t>
      </w:r>
      <w:r>
        <w:rPr>
          <w:lang w:eastAsia="zh-CN"/>
        </w:rPr>
        <w:t>3</w:t>
      </w:r>
      <w:r>
        <w:rPr>
          <w:lang w:eastAsia="zh-CN"/>
        </w:rPr>
        <w:t>；厂反映，这样做，在尾部乳</w:t>
      </w:r>
      <w:r>
        <w:rPr>
          <w:lang w:eastAsia="zh-CN"/>
        </w:rPr>
        <w:t xml:space="preserve"> </w:t>
      </w:r>
      <w:r>
        <w:rPr>
          <w:lang w:eastAsia="zh-CN"/>
        </w:rPr>
        <w:t>制后并没有出现燕尾。甚至有的工厂对厚而窄的带钢还根本不剪尾部。飞剪型式有曲拐式</w:t>
      </w:r>
      <w:r>
        <w:rPr>
          <w:lang w:eastAsia="zh-CN"/>
        </w:rPr>
        <w:t xml:space="preserve"> </w:t>
      </w:r>
      <w:r>
        <w:rPr>
          <w:lang w:eastAsia="zh-CN"/>
        </w:rPr>
        <w:t>和转鼓式二种，曲拐式剪切质量好，剪刃寿命长换刀快，可切厚度大，适用于合金钢，但</w:t>
      </w:r>
      <w:r>
        <w:rPr>
          <w:lang w:eastAsia="zh-CN"/>
        </w:rPr>
        <w:t xml:space="preserve"> </w:t>
      </w:r>
      <w:r>
        <w:rPr>
          <w:lang w:eastAsia="zh-CN"/>
        </w:rPr>
        <w:t>其结构复杂，造价高，且不能将头部和尾部切成不同形状。转鼓式正好相反，二者各有利</w:t>
      </w:r>
      <w:r>
        <w:rPr>
          <w:lang w:eastAsia="zh-CN"/>
        </w:rPr>
        <w:t xml:space="preserve"> </w:t>
      </w:r>
      <w:r>
        <w:rPr>
          <w:lang w:eastAsia="zh-CN"/>
        </w:rPr>
        <w:t>弊，应按其具体情况选型。</w:t>
      </w:r>
    </w:p>
    <w:p w:rsidR="00C67970" w:rsidRDefault="00BC4CE2" w:rsidP="006647C5">
      <w:pPr>
        <w:spacing w:before="120" w:after="120"/>
        <w:ind w:firstLine="360"/>
        <w:rPr>
          <w:lang w:eastAsia="zh-CN"/>
        </w:rPr>
      </w:pPr>
      <w:r>
        <w:rPr>
          <w:lang w:eastAsia="zh-CN"/>
        </w:rPr>
        <w:t>带钢钢坯切头以后，即进行除鳞。现代轧机已取消精轧水平辊破鳞机，只在飞剪与第</w:t>
      </w:r>
      <w:r>
        <w:rPr>
          <w:lang w:eastAsia="zh-CN"/>
        </w:rPr>
        <w:t xml:space="preserve"> </w:t>
      </w:r>
      <w:r>
        <w:rPr>
          <w:lang w:eastAsia="zh-CN"/>
        </w:rPr>
        <w:t>一架精轧机之间设置髙压水除鳞箱以及在精斜前几荦之前设高压水喷嘴，利用水压约</w:t>
      </w:r>
      <w:r>
        <w:rPr>
          <w:lang w:eastAsia="zh-CN"/>
        </w:rPr>
        <w:t xml:space="preserve"> 150</w:t>
      </w:r>
      <w:r>
        <w:rPr>
          <w:lang w:eastAsia="zh-CN"/>
        </w:rPr>
        <w:t>公斤</w:t>
      </w:r>
      <w:r>
        <w:rPr>
          <w:lang w:eastAsia="zh-CN"/>
        </w:rPr>
        <w:t>/</w:t>
      </w:r>
      <w:r>
        <w:rPr>
          <w:lang w:eastAsia="zh-CN"/>
        </w:rPr>
        <w:t>厘米</w:t>
      </w:r>
      <w:r>
        <w:rPr>
          <w:vertAlign w:val="superscript"/>
          <w:lang w:eastAsia="zh-CN"/>
        </w:rPr>
        <w:t>2</w:t>
      </w:r>
      <w:r>
        <w:rPr>
          <w:lang w:eastAsia="zh-CN"/>
        </w:rPr>
        <w:t>的高压水破除次生氧化铁皮即可满足要求，除鳞后进入精轧机轧制。精轧</w:t>
      </w:r>
      <w:r>
        <w:rPr>
          <w:lang w:eastAsia="zh-CN"/>
        </w:rPr>
        <w:t xml:space="preserve"> </w:t>
      </w:r>
      <w:r>
        <w:rPr>
          <w:lang w:eastAsia="zh-CN"/>
        </w:rPr>
        <w:t>机组一般由</w:t>
      </w:r>
      <w:r>
        <w:rPr>
          <w:lang w:eastAsia="zh-CN"/>
        </w:rPr>
        <w:t>6</w:t>
      </w:r>
      <w:r>
        <w:rPr>
          <w:rFonts w:ascii="MS Mincho" w:eastAsia="MS Mincho" w:hAnsi="MS Mincho" w:cs="MS Mincho" w:hint="eastAsia"/>
          <w:lang w:eastAsia="zh-CN"/>
        </w:rPr>
        <w:t>〜</w:t>
      </w:r>
      <w:r>
        <w:rPr>
          <w:lang w:eastAsia="zh-CN"/>
        </w:rPr>
        <w:t>7</w:t>
      </w:r>
      <w:r>
        <w:rPr>
          <w:lang w:eastAsia="zh-CN"/>
        </w:rPr>
        <w:t>架组成连轧，有的还留出第八架、九架的位置。增加精轧架数可使粗轧</w:t>
      </w:r>
      <w:r>
        <w:rPr>
          <w:lang w:eastAsia="zh-CN"/>
        </w:rPr>
        <w:t xml:space="preserve"> </w:t>
      </w:r>
      <w:r>
        <w:rPr>
          <w:lang w:eastAsia="zh-CN"/>
        </w:rPr>
        <w:t>来料加厚，提高产量和轧制速度，并可轧制更薄的产品。因为粗轧来料厚度增加和乳制速</w:t>
      </w:r>
      <w:r>
        <w:rPr>
          <w:lang w:eastAsia="zh-CN"/>
        </w:rPr>
        <w:t xml:space="preserve"> </w:t>
      </w:r>
      <w:r>
        <w:rPr>
          <w:lang w:eastAsia="zh-CN"/>
        </w:rPr>
        <w:t>度提髙，必然减少温度降，使精轧温度得以提高，减少头尾温度差，从而为轧制更薄的带</w:t>
      </w:r>
      <w:r>
        <w:rPr>
          <w:lang w:eastAsia="zh-CN"/>
        </w:rPr>
        <w:t xml:space="preserve"> </w:t>
      </w:r>
      <w:r>
        <w:rPr>
          <w:lang w:eastAsia="zh-CN"/>
        </w:rPr>
        <w:t>钢创造了条件。</w:t>
      </w:r>
    </w:p>
    <w:p w:rsidR="00C67970" w:rsidRDefault="00BC4CE2" w:rsidP="006647C5">
      <w:pPr>
        <w:spacing w:before="120" w:after="120"/>
        <w:ind w:firstLine="360"/>
        <w:rPr>
          <w:lang w:eastAsia="zh-CN"/>
        </w:rPr>
      </w:pPr>
      <w:r>
        <w:rPr>
          <w:lang w:eastAsia="zh-CN"/>
        </w:rPr>
        <w:t>过去精轧机组速度的提高，主要受穿带速度及电气自动控制技术的限制。为了稳妥安</w:t>
      </w:r>
      <w:r>
        <w:rPr>
          <w:lang w:eastAsia="zh-CN"/>
        </w:rPr>
        <w:t xml:space="preserve"> </w:t>
      </w:r>
      <w:r>
        <w:rPr>
          <w:lang w:eastAsia="zh-CN"/>
        </w:rPr>
        <w:t>全防止事故，精轧机穿带速度不能太髙，并且在轧件出末架以后，入卷取机以前，轧件运</w:t>
      </w:r>
    </w:p>
    <w:p w:rsidR="00C67970" w:rsidRDefault="00BC4CE2" w:rsidP="006647C5">
      <w:pPr>
        <w:spacing w:before="120" w:after="120"/>
      </w:pPr>
      <w:r>
        <w:t>250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\\AppData\\Local\\Temp\\FineReader11\\media\\image379.png" \* MERGEFORMATINET </w:instrText>
      </w:r>
      <w:r>
        <w:fldChar w:fldCharType="separate"/>
      </w:r>
      <w:r w:rsidR="006647C5">
        <w:pict>
          <v:shape id="_x0000_i1403" type="#_x0000_t75" style="width:324.75pt;height:63.75pt">
            <v:imagedata r:id="rId763" r:href="rId764"/>
          </v:shape>
        </w:pict>
      </w:r>
      <w:r>
        <w:fldChar w:fldCharType="end"/>
      </w:r>
    </w:p>
    <w:p w:rsidR="00C67970" w:rsidRDefault="00BC4CE2" w:rsidP="006647C5">
      <w:pPr>
        <w:spacing w:before="120" w:after="120"/>
        <w:outlineLvl w:val="0"/>
        <w:rPr>
          <w:lang w:eastAsia="zh-CN"/>
        </w:rPr>
      </w:pPr>
      <w:r>
        <w:rPr>
          <w:lang w:eastAsia="zh-CN"/>
        </w:rPr>
        <w:t>图</w:t>
      </w:r>
      <w:r>
        <w:rPr>
          <w:lang w:eastAsia="zh-CN"/>
        </w:rPr>
        <w:t>13-2</w:t>
      </w:r>
      <w:r>
        <w:rPr>
          <w:lang w:eastAsia="zh-CN"/>
        </w:rPr>
        <w:t>精轧机组布置简图</w:t>
      </w:r>
    </w:p>
    <w:p w:rsidR="00C67970" w:rsidRDefault="00BC4CE2" w:rsidP="006647C5">
      <w:pPr>
        <w:spacing w:before="120" w:after="120"/>
        <w:rPr>
          <w:lang w:eastAsia="zh-CN"/>
        </w:rPr>
      </w:pPr>
      <w:r>
        <w:rPr>
          <w:lang w:eastAsia="zh-CN"/>
        </w:rPr>
        <w:t>送速度也不能太高，以免带钢在辊道上产生飘浮，故在六十年代以前轧制速度长期得不到</w:t>
      </w:r>
      <w:r>
        <w:rPr>
          <w:lang w:eastAsia="zh-CN"/>
        </w:rPr>
        <w:t xml:space="preserve"> </w:t>
      </w:r>
      <w:r>
        <w:rPr>
          <w:lang w:eastAsia="zh-CN"/>
        </w:rPr>
        <w:t>提髙。只有随着电气控制技术的进步，出现了升速轧制、层流冷却等新工艺新技米以后，</w:t>
      </w:r>
      <w:r>
        <w:rPr>
          <w:lang w:eastAsia="zh-CN"/>
        </w:rPr>
        <w:t xml:space="preserve"> </w:t>
      </w:r>
      <w:r>
        <w:rPr>
          <w:lang w:eastAsia="zh-CN"/>
        </w:rPr>
        <w:t>采取了低速穿带然后与卷取机同步升速进行高速就制的办法，才</w:t>
      </w:r>
      <w:r>
        <w:rPr>
          <w:lang w:eastAsia="zh-CN"/>
        </w:rPr>
        <w:t>.</w:t>
      </w:r>
      <w:r>
        <w:rPr>
          <w:lang w:eastAsia="zh-CN"/>
        </w:rPr>
        <w:t>使轧制速度大幅度提髙。现</w:t>
      </w:r>
      <w:r>
        <w:rPr>
          <w:lang w:eastAsia="zh-CN"/>
        </w:rPr>
        <w:t xml:space="preserve"> </w:t>
      </w:r>
      <w:r>
        <w:rPr>
          <w:lang w:eastAsia="zh-CN"/>
        </w:rPr>
        <w:t>在一般的精轧速度常具有图</w:t>
      </w:r>
      <w:r>
        <w:rPr>
          <w:lang w:eastAsia="zh-CN"/>
        </w:rPr>
        <w:t>13-3</w:t>
      </w:r>
      <w:r>
        <w:rPr>
          <w:lang w:eastAsia="zh-CN"/>
        </w:rPr>
        <w:t>的型式。图中</w:t>
      </w:r>
      <w:r>
        <w:rPr>
          <w:lang w:eastAsia="zh-CN"/>
        </w:rPr>
        <w:t>(A)</w:t>
      </w:r>
      <w:r>
        <w:rPr>
          <w:lang w:eastAsia="zh-CN"/>
        </w:rPr>
        <w:t>段从带钢进入机架，直至其头</w:t>
      </w:r>
      <w:r>
        <w:rPr>
          <w:lang w:eastAsia="zh-CN"/>
        </w:rPr>
        <w:t xml:space="preserve"> </w:t>
      </w:r>
      <w:r>
        <w:rPr>
          <w:lang w:eastAsia="zh-CN"/>
        </w:rPr>
        <w:t>部到达计时器设定值</w:t>
      </w:r>
      <w:r>
        <w:rPr>
          <w:lang w:eastAsia="zh-CN"/>
        </w:rPr>
        <w:t>P</w:t>
      </w:r>
      <w:r>
        <w:rPr>
          <w:lang w:eastAsia="zh-CN"/>
        </w:rPr>
        <w:t>点（</w:t>
      </w:r>
      <w:r>
        <w:rPr>
          <w:lang w:eastAsia="zh-CN"/>
        </w:rPr>
        <w:t>0</w:t>
      </w:r>
      <w:r>
        <w:rPr>
          <w:rFonts w:ascii="MS Mincho" w:eastAsia="MS Mincho" w:hAnsi="MS Mincho" w:cs="MS Mincho" w:hint="eastAsia"/>
          <w:lang w:eastAsia="zh-CN"/>
        </w:rPr>
        <w:t>〜</w:t>
      </w:r>
      <w:r>
        <w:rPr>
          <w:lang w:eastAsia="zh-CN"/>
        </w:rPr>
        <w:t>50</w:t>
      </w:r>
      <w:r>
        <w:rPr>
          <w:lang w:eastAsia="zh-CN"/>
        </w:rPr>
        <w:t>米）为止，保持恒定的穿带速度；（</w:t>
      </w:r>
      <w:r>
        <w:rPr>
          <w:lang w:eastAsia="zh-CN"/>
        </w:rPr>
        <w:t>5)</w:t>
      </w:r>
      <w:r>
        <w:rPr>
          <w:lang w:eastAsia="zh-CN"/>
        </w:rPr>
        <w:t>段为带钢前端从</w:t>
      </w:r>
      <w:r>
        <w:rPr>
          <w:lang w:eastAsia="zh-CN"/>
        </w:rPr>
        <w:t xml:space="preserve"> </w:t>
      </w:r>
      <w:r>
        <w:rPr>
          <w:lang w:eastAsia="zh-CN"/>
        </w:rPr>
        <w:t>尸点到进入卷取机为止，进行较低的加</w:t>
      </w:r>
    </w:p>
    <w:p w:rsidR="00C67970" w:rsidRDefault="00BC4CE2" w:rsidP="006647C5">
      <w:pPr>
        <w:spacing w:before="120" w:after="120"/>
        <w:rPr>
          <w:lang w:eastAsia="zh-CN"/>
        </w:rPr>
      </w:pPr>
      <w:r>
        <w:rPr>
          <w:lang w:eastAsia="zh-CN"/>
        </w:rPr>
        <w:t>度和提高产量的要求；</w:t>
      </w:r>
      <w:r>
        <w:rPr>
          <w:lang w:eastAsia="zh-CN"/>
        </w:rPr>
        <w:t>(D)</w:t>
      </w:r>
      <w:r>
        <w:rPr>
          <w:lang w:eastAsia="zh-CN"/>
        </w:rPr>
        <w:t>达到最高</w:t>
      </w:r>
    </w:p>
    <w:p w:rsidR="00C67970" w:rsidRDefault="00BC4CE2" w:rsidP="006647C5">
      <w:pPr>
        <w:tabs>
          <w:tab w:val="left" w:pos="5802"/>
          <w:tab w:val="left" w:pos="7142"/>
        </w:tabs>
        <w:spacing w:before="120" w:after="120"/>
        <w:rPr>
          <w:lang w:eastAsia="zh-CN"/>
        </w:rPr>
      </w:pPr>
      <w:r>
        <w:rPr>
          <w:lang w:eastAsia="zh-CN"/>
        </w:rPr>
        <w:t>速度后，至带钢尾部离开减速开始机架</w:t>
      </w:r>
      <w:r>
        <w:rPr>
          <w:lang w:eastAsia="zh-CN"/>
        </w:rPr>
        <w:t xml:space="preserve"> A</w:t>
      </w:r>
      <w:r>
        <w:rPr>
          <w:lang w:eastAsia="zh-CN"/>
        </w:rPr>
        <w:tab/>
      </w:r>
      <w:r>
        <w:rPr>
          <w:lang w:eastAsia="zh-CN"/>
        </w:rPr>
        <w:t>卷取</w:t>
      </w:r>
      <w:r>
        <w:rPr>
          <w:lang w:eastAsia="zh-CN"/>
        </w:rPr>
        <w:tab/>
      </w:r>
      <w:r>
        <w:rPr>
          <w:lang w:eastAsia="zh-CN"/>
        </w:rPr>
        <w:t>尸</w:t>
      </w:r>
      <w:r>
        <w:rPr>
          <w:lang w:eastAsia="zh-CN"/>
        </w:rPr>
        <w:t>&amp;</w:t>
      </w:r>
    </w:p>
    <w:p w:rsidR="00C67970" w:rsidRDefault="00BC4CE2" w:rsidP="006647C5">
      <w:pPr>
        <w:spacing w:before="120" w:after="120"/>
        <w:rPr>
          <w:lang w:eastAsia="zh-CN"/>
        </w:rPr>
      </w:pPr>
      <w:r>
        <w:rPr>
          <w:lang w:eastAsia="zh-CN"/>
        </w:rPr>
        <w:t>时间</w:t>
      </w:r>
    </w:p>
    <w:p w:rsidR="00C67970" w:rsidRDefault="00BC4CE2" w:rsidP="006647C5">
      <w:pPr>
        <w:spacing w:before="120" w:after="120"/>
        <w:rPr>
          <w:lang w:eastAsia="zh-CN"/>
        </w:rPr>
      </w:pPr>
      <w:r>
        <w:rPr>
          <w:lang w:eastAsia="zh-CN"/>
        </w:rPr>
        <w:t>(F,)</w:t>
      </w:r>
      <w:r>
        <w:rPr>
          <w:lang w:eastAsia="zh-CN"/>
        </w:rPr>
        <w:t>为止，维持最髙速度；</w:t>
      </w:r>
      <w:r>
        <w:rPr>
          <w:lang w:eastAsia="zh-CN"/>
        </w:rPr>
        <w:t>(E)</w:t>
      </w:r>
      <w:r>
        <w:rPr>
          <w:lang w:eastAsia="zh-CN"/>
        </w:rPr>
        <w:t>带</w:t>
      </w:r>
    </w:p>
    <w:p w:rsidR="00C67970" w:rsidRDefault="00BC4CE2" w:rsidP="006647C5">
      <w:pPr>
        <w:spacing w:before="120" w:after="120"/>
        <w:rPr>
          <w:lang w:eastAsia="zh-CN"/>
        </w:rPr>
      </w:pPr>
      <w:r>
        <w:rPr>
          <w:lang w:eastAsia="zh-CN"/>
        </w:rPr>
        <w:t>前要使带钢停住但若减速过急，则会在输出辊道上使带钢堆叠，因此当尾端尚未出精轧</w:t>
      </w:r>
      <w:r>
        <w:rPr>
          <w:lang w:eastAsia="zh-CN"/>
        </w:rPr>
        <w:t xml:space="preserve"> </w:t>
      </w:r>
      <w:r>
        <w:rPr>
          <w:lang w:eastAsia="zh-CN"/>
        </w:rPr>
        <w:t>机组之前，就应提前减速到规定的速度；（</w:t>
      </w:r>
      <w:r>
        <w:rPr>
          <w:lang w:eastAsia="zh-CN"/>
        </w:rPr>
        <w:t>F)</w:t>
      </w:r>
      <w:r>
        <w:rPr>
          <w:lang w:eastAsia="zh-CN"/>
        </w:rPr>
        <w:t>带锏离开最末架（芦</w:t>
      </w:r>
      <w:r>
        <w:rPr>
          <w:lang w:eastAsia="zh-CN"/>
        </w:rPr>
        <w:t>0</w:t>
      </w:r>
      <w:r>
        <w:rPr>
          <w:lang w:eastAsia="zh-CN"/>
        </w:rPr>
        <w:t>以后，立即将乳机转</w:t>
      </w:r>
      <w:r>
        <w:rPr>
          <w:lang w:eastAsia="zh-CN"/>
        </w:rPr>
        <w:t xml:space="preserve"> </w:t>
      </w:r>
      <w:r>
        <w:rPr>
          <w:lang w:eastAsia="zh-CN"/>
        </w:rPr>
        <w:t>速回复到后续带钢的穿带速度。总之，由于采取升速轧制，可使终轧温度控制得更加精确</w:t>
      </w:r>
      <w:r>
        <w:rPr>
          <w:lang w:eastAsia="zh-CN"/>
        </w:rPr>
        <w:t xml:space="preserve"> </w:t>
      </w:r>
      <w:r>
        <w:rPr>
          <w:lang w:eastAsia="zh-CN"/>
        </w:rPr>
        <w:t>和使轧制速度大为提高，现在末架的乳制速度一般已由过去的</w:t>
      </w:r>
      <w:r>
        <w:rPr>
          <w:lang w:eastAsia="zh-CN"/>
        </w:rPr>
        <w:t>10</w:t>
      </w:r>
      <w:r>
        <w:rPr>
          <w:lang w:eastAsia="zh-CN"/>
        </w:rPr>
        <w:t>米</w:t>
      </w:r>
      <w:r>
        <w:rPr>
          <w:lang w:eastAsia="zh-CN"/>
        </w:rPr>
        <w:t>/</w:t>
      </w:r>
      <w:r>
        <w:rPr>
          <w:lang w:eastAsia="zh-CN"/>
        </w:rPr>
        <w:t>秒左右提高到</w:t>
      </w:r>
      <w:r>
        <w:rPr>
          <w:lang w:eastAsia="zh-CN"/>
        </w:rPr>
        <w:t>24</w:t>
      </w:r>
      <w:r>
        <w:rPr>
          <w:lang w:eastAsia="zh-CN"/>
        </w:rPr>
        <w:t>米</w:t>
      </w:r>
      <w:r>
        <w:rPr>
          <w:lang w:eastAsia="zh-CN"/>
        </w:rPr>
        <w:t>/</w:t>
      </w:r>
      <w:r>
        <w:rPr>
          <w:lang w:eastAsia="zh-CN"/>
        </w:rPr>
        <w:t>秒，</w:t>
      </w:r>
      <w:r>
        <w:rPr>
          <w:lang w:eastAsia="zh-CN"/>
        </w:rPr>
        <w:t xml:space="preserve"> </w:t>
      </w:r>
      <w:r>
        <w:rPr>
          <w:lang w:eastAsia="zh-CN"/>
        </w:rPr>
        <w:t>最髙可达</w:t>
      </w:r>
      <w:r>
        <w:rPr>
          <w:lang w:eastAsia="zh-CN"/>
        </w:rPr>
        <w:t>28</w:t>
      </w:r>
      <w:r>
        <w:rPr>
          <w:lang w:eastAsia="zh-CN"/>
        </w:rPr>
        <w:t>米</w:t>
      </w:r>
      <w:r>
        <w:rPr>
          <w:lang w:eastAsia="zh-CN"/>
        </w:rPr>
        <w:t>/</w:t>
      </w:r>
      <w:r>
        <w:rPr>
          <w:lang w:eastAsia="zh-CN"/>
        </w:rPr>
        <w:t>秒，甚至</w:t>
      </w:r>
      <w:r>
        <w:rPr>
          <w:lang w:eastAsia="zh-CN"/>
        </w:rPr>
        <w:t>30</w:t>
      </w:r>
      <w:r>
        <w:rPr>
          <w:lang w:eastAsia="zh-CN"/>
        </w:rPr>
        <w:t>米</w:t>
      </w:r>
      <w:r>
        <w:rPr>
          <w:lang w:eastAsia="zh-CN"/>
        </w:rPr>
        <w:t>/</w:t>
      </w:r>
      <w:r>
        <w:rPr>
          <w:lang w:eastAsia="zh-CN"/>
        </w:rPr>
        <w:t>秒。可以轧制的带钢厚度薄到</w:t>
      </w:r>
      <w:r>
        <w:rPr>
          <w:lang w:eastAsia="zh-CN"/>
        </w:rPr>
        <w:t>1.0</w:t>
      </w:r>
      <w:r>
        <w:rPr>
          <w:rFonts w:ascii="MS Mincho" w:eastAsia="MS Mincho" w:hAnsi="MS Mincho" w:cs="MS Mincho" w:hint="eastAsia"/>
          <w:lang w:eastAsia="zh-CN"/>
        </w:rPr>
        <w:t>〜</w:t>
      </w:r>
      <w:r>
        <w:rPr>
          <w:lang w:eastAsia="zh-CN"/>
        </w:rPr>
        <w:t>1.2</w:t>
      </w:r>
      <w:r>
        <w:rPr>
          <w:lang w:eastAsia="zh-CN"/>
        </w:rPr>
        <w:t>毫米，甚至</w:t>
      </w:r>
      <w:r>
        <w:rPr>
          <w:lang w:eastAsia="zh-CN"/>
        </w:rPr>
        <w:t>0.8</w:t>
      </w:r>
      <w:r>
        <w:rPr>
          <w:lang w:eastAsia="zh-CN"/>
        </w:rPr>
        <w:t>毫米。</w:t>
      </w:r>
      <w:r>
        <w:rPr>
          <w:lang w:eastAsia="zh-CN"/>
        </w:rPr>
        <w:t>.</w:t>
      </w:r>
    </w:p>
    <w:p w:rsidR="00C67970" w:rsidRDefault="00BC4CE2" w:rsidP="006647C5">
      <w:pPr>
        <w:spacing w:before="120" w:after="120"/>
        <w:ind w:firstLine="360"/>
        <w:rPr>
          <w:lang w:eastAsia="zh-CN"/>
        </w:rPr>
      </w:pPr>
      <w:r>
        <w:rPr>
          <w:lang w:eastAsia="zh-CN"/>
        </w:rPr>
        <w:t>提髙精轧机组的轧制速度，要求相应增加电机功率。目前，精轧机每架电机功率为</w:t>
      </w:r>
      <w:r>
        <w:rPr>
          <w:lang w:eastAsia="zh-CN"/>
        </w:rPr>
        <w:t xml:space="preserve"> 6000</w:t>
      </w:r>
      <w:r>
        <w:rPr>
          <w:rFonts w:ascii="MS Mincho" w:eastAsia="MS Mincho" w:hAnsi="MS Mincho" w:cs="MS Mincho" w:hint="eastAsia"/>
          <w:lang w:eastAsia="zh-CN"/>
        </w:rPr>
        <w:t>〜</w:t>
      </w:r>
      <w:r>
        <w:rPr>
          <w:lang w:eastAsia="zh-CN"/>
        </w:rPr>
        <w:t>12000</w:t>
      </w:r>
      <w:r>
        <w:rPr>
          <w:lang w:eastAsia="zh-CN"/>
        </w:rPr>
        <w:t>千瓦。由于精乳架数增多厂头几架压下量和轧制力矩增大，为倮证扭转强度，</w:t>
      </w:r>
      <w:r>
        <w:rPr>
          <w:lang w:eastAsia="zh-CN"/>
        </w:rPr>
        <w:t xml:space="preserve"> </w:t>
      </w:r>
      <w:r>
        <w:rPr>
          <w:lang w:eastAsia="zh-CN"/>
        </w:rPr>
        <w:t>要求增大精轧工作辊辊径，而</w:t>
      </w:r>
      <w:r>
        <w:rPr>
          <w:lang w:eastAsia="zh-CN"/>
        </w:rPr>
        <w:t>#</w:t>
      </w:r>
      <w:r>
        <w:rPr>
          <w:lang w:eastAsia="zh-CN"/>
        </w:rPr>
        <w:t>于后面的轧机，</w:t>
      </w:r>
      <w:r>
        <w:rPr>
          <w:lang w:eastAsia="zh-CN"/>
        </w:rPr>
        <w:t>.</w:t>
      </w:r>
      <w:r>
        <w:rPr>
          <w:lang w:eastAsia="zh-CN"/>
        </w:rPr>
        <w:t>由于压下量变小，可采用较小的工作辊</w:t>
      </w:r>
      <w:r>
        <w:rPr>
          <w:lang w:eastAsia="zh-CN"/>
        </w:rPr>
        <w:t xml:space="preserve"> </w:t>
      </w:r>
      <w:r>
        <w:rPr>
          <w:lang w:eastAsia="zh-CN"/>
        </w:rPr>
        <w:t>径。日本最近在热连轧机上进</w:t>
      </w:r>
      <w:r>
        <w:rPr>
          <w:lang w:eastAsia="zh-CN"/>
        </w:rPr>
        <w:t>^</w:t>
      </w:r>
      <w:r>
        <w:rPr>
          <w:lang w:eastAsia="zh-CN"/>
        </w:rPr>
        <w:t>试验，将后几架轧机的上工作辊直径由</w:t>
      </w:r>
      <w:r>
        <w:rPr>
          <w:lang w:eastAsia="zh-CN"/>
        </w:rPr>
        <w:t>650</w:t>
      </w:r>
      <w:r>
        <w:rPr>
          <w:lang w:eastAsia="zh-CN"/>
        </w:rPr>
        <w:t>毫米改成</w:t>
      </w:r>
      <w:r>
        <w:rPr>
          <w:lang w:eastAsia="zh-CN"/>
        </w:rPr>
        <w:t>408</w:t>
      </w:r>
      <w:r>
        <w:rPr>
          <w:lang w:eastAsia="zh-CN"/>
        </w:rPr>
        <w:t>毫</w:t>
      </w:r>
      <w:r>
        <w:rPr>
          <w:lang w:eastAsia="zh-CN"/>
        </w:rPr>
        <w:t xml:space="preserve"> </w:t>
      </w:r>
      <w:r>
        <w:rPr>
          <w:lang w:eastAsia="zh-CN"/>
        </w:rPr>
        <w:t>米，采用单辊传动的异径辊轧制，使轧制压力降低</w:t>
      </w:r>
      <w:r>
        <w:rPr>
          <w:lang w:eastAsia="zh-CN"/>
        </w:rPr>
        <w:t>20</w:t>
      </w:r>
      <w:r>
        <w:rPr>
          <w:rFonts w:ascii="MS Mincho" w:eastAsia="MS Mincho" w:hAnsi="MS Mincho" w:cs="MS Mincho" w:hint="eastAsia"/>
          <w:lang w:eastAsia="zh-CN"/>
        </w:rPr>
        <w:t>〜</w:t>
      </w:r>
      <w:r>
        <w:rPr>
          <w:lang w:eastAsia="zh-CN"/>
        </w:rPr>
        <w:t>40%</w:t>
      </w:r>
      <w:r>
        <w:rPr>
          <w:lang w:eastAsia="zh-CN"/>
        </w:rPr>
        <w:t>，近年国外研究采用将粗轧后</w:t>
      </w:r>
      <w:r>
        <w:rPr>
          <w:lang w:eastAsia="zh-CN"/>
        </w:rPr>
        <w:t xml:space="preserve"> </w:t>
      </w:r>
      <w:r>
        <w:rPr>
          <w:lang w:eastAsia="zh-CN"/>
        </w:rPr>
        <w:t>的带还进行卷取再送入精轧轧制的技术，用以代替升速轧制，已取得良好的经济效果。</w:t>
      </w:r>
    </w:p>
    <w:p w:rsidR="00C67970" w:rsidRDefault="00BC4CE2" w:rsidP="006647C5">
      <w:pPr>
        <w:spacing w:before="120" w:after="120"/>
        <w:ind w:firstLine="360"/>
        <w:rPr>
          <w:lang w:eastAsia="zh-CN"/>
        </w:rPr>
      </w:pPr>
      <w:r>
        <w:rPr>
          <w:lang w:eastAsia="zh-CN"/>
        </w:rPr>
        <w:t>为适应髙速度轧制，必须相应地有速度快，准确性髙的压下系统和必要的自动控制系</w:t>
      </w:r>
      <w:r>
        <w:rPr>
          <w:lang w:eastAsia="zh-CN"/>
        </w:rPr>
        <w:t xml:space="preserve"> </w:t>
      </w:r>
      <w:r>
        <w:rPr>
          <w:lang w:eastAsia="zh-CN"/>
        </w:rPr>
        <w:t>统，才能保证轧制过程中及时而迅速准确地调整各顼参数的变化和波动，得出高质量的钢</w:t>
      </w:r>
      <w:r>
        <w:rPr>
          <w:lang w:eastAsia="zh-CN"/>
        </w:rPr>
        <w:t xml:space="preserve"> </w:t>
      </w:r>
      <w:r>
        <w:rPr>
          <w:lang w:eastAsia="zh-CN"/>
        </w:rPr>
        <w:t>板。精轧机压下装置的型式最常见的是电动蜗轮蜗杆式。近代发展的液压压下装置在热带</w:t>
      </w:r>
      <w:r>
        <w:rPr>
          <w:lang w:eastAsia="zh-CN"/>
        </w:rPr>
        <w:t xml:space="preserve"> </w:t>
      </w:r>
      <w:r>
        <w:rPr>
          <w:lang w:eastAsia="zh-CN"/>
        </w:rPr>
        <w:t>连轧机也已开始采用，它的调节速度快，灵敏度高</w:t>
      </w:r>
      <w:r>
        <w:rPr>
          <w:lang w:eastAsia="zh-CN"/>
        </w:rPr>
        <w:t>,</w:t>
      </w:r>
      <w:r>
        <w:rPr>
          <w:lang w:eastAsia="zh-CN"/>
        </w:rPr>
        <w:t>愦性小，效率高，其晌应速度比电动压下</w:t>
      </w:r>
      <w:r>
        <w:rPr>
          <w:lang w:eastAsia="zh-CN"/>
        </w:rPr>
        <w:t xml:space="preserve"> </w:t>
      </w:r>
      <w:r>
        <w:rPr>
          <w:lang w:eastAsia="zh-CN"/>
        </w:rPr>
        <w:t>的快七倍以上，但其维护比较困难，并且控制范围还受到液压缸的活塞杆限制。因此，有</w:t>
      </w:r>
      <w:r>
        <w:rPr>
          <w:lang w:eastAsia="zh-CN"/>
        </w:rPr>
        <w:t xml:space="preserve"> </w:t>
      </w:r>
      <w:r>
        <w:rPr>
          <w:lang w:eastAsia="zh-CN"/>
        </w:rPr>
        <w:t>的轧机把它与电动压下结合起来使用，以电动压下作为粗调，以液压</w:t>
      </w:r>
      <w:r>
        <w:rPr>
          <w:lang w:eastAsia="zh-CN"/>
        </w:rPr>
        <w:t>ffi</w:t>
      </w:r>
      <w:r>
        <w:rPr>
          <w:lang w:eastAsia="zh-CN"/>
        </w:rPr>
        <w:t>下作为精调。</w:t>
      </w:r>
    </w:p>
    <w:p w:rsidR="00C67970" w:rsidRDefault="00BC4CE2" w:rsidP="006647C5">
      <w:pPr>
        <w:spacing w:before="120" w:after="120"/>
        <w:ind w:firstLine="360"/>
        <w:rPr>
          <w:lang w:eastAsia="zh-CN"/>
        </w:rPr>
      </w:pPr>
      <w:r>
        <w:rPr>
          <w:lang w:eastAsia="zh-CN"/>
        </w:rPr>
        <w:t>在精轧机组各机架之间设有活套支持器。其作用，一是缓冲金属流量的变化，给控制</w:t>
      </w:r>
      <w:r>
        <w:rPr>
          <w:lang w:eastAsia="zh-CN"/>
        </w:rPr>
        <w:t xml:space="preserve"> </w:t>
      </w:r>
      <w:r>
        <w:rPr>
          <w:lang w:eastAsia="zh-CN"/>
        </w:rPr>
        <w:t>调整以时间，并防止成叠进钢，造成事故；二是调节各架的乳制速度以保持连轧常数，当</w:t>
      </w:r>
    </w:p>
    <w:p w:rsidR="00C67970" w:rsidRDefault="00BC4CE2" w:rsidP="006647C5">
      <w:pPr>
        <w:spacing w:before="120" w:after="120"/>
        <w:rPr>
          <w:lang w:eastAsia="zh-CN"/>
        </w:rPr>
      </w:pPr>
      <w:r>
        <w:rPr>
          <w:lang w:eastAsia="zh-CN"/>
        </w:rPr>
        <w:t>速；（</w:t>
      </w:r>
      <w:r>
        <w:rPr>
          <w:lang w:eastAsia="zh-CN"/>
        </w:rPr>
        <w:t>C)</w:t>
      </w:r>
      <w:r>
        <w:rPr>
          <w:lang w:eastAsia="zh-CN"/>
        </w:rPr>
        <w:t>段从前端进入卷取机卷上后</w:t>
      </w:r>
      <w:r>
        <w:rPr>
          <w:lang w:eastAsia="zh-CN"/>
        </w:rPr>
        <w:t xml:space="preserve"> </w:t>
      </w:r>
      <w:r>
        <w:rPr>
          <w:lang w:eastAsia="zh-CN"/>
        </w:rPr>
        <w:t>开始到预先给定的速度上限为止，进行</w:t>
      </w:r>
      <w:r>
        <w:rPr>
          <w:lang w:eastAsia="zh-CN"/>
        </w:rPr>
        <w:t xml:space="preserve"> </w:t>
      </w:r>
      <w:r>
        <w:rPr>
          <w:lang w:eastAsia="zh-CN"/>
        </w:rPr>
        <w:t>较髙的加速，此加速主要取决于终轧温</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\\AppData\\Local\\Temp\\FineReader11\\media\\image380.png" \* MERGEFORMATINET </w:instrText>
      </w:r>
      <w:r>
        <w:fldChar w:fldCharType="separate"/>
      </w:r>
      <w:r w:rsidR="006647C5">
        <w:pict>
          <v:shape id="_x0000_i1404" type="#_x0000_t75" style="width:201pt;height:76.5pt">
            <v:imagedata r:id="rId765" r:href="rId766"/>
          </v:shape>
        </w:pict>
      </w:r>
      <w:r>
        <w:fldChar w:fldCharType="end"/>
      </w:r>
    </w:p>
    <w:p w:rsidR="00C67970" w:rsidRDefault="00BC4CE2" w:rsidP="006647C5">
      <w:pPr>
        <w:spacing w:before="120" w:after="120"/>
        <w:outlineLvl w:val="0"/>
        <w:rPr>
          <w:lang w:eastAsia="zh-CN"/>
        </w:rPr>
      </w:pPr>
      <w:r>
        <w:rPr>
          <w:lang w:eastAsia="zh-CN"/>
        </w:rPr>
        <w:t>钢尾端离开最末机架后，到达卷取机之</w:t>
      </w:r>
    </w:p>
    <w:p w:rsidR="00C67970" w:rsidRDefault="00BC4CE2" w:rsidP="006647C5">
      <w:pPr>
        <w:spacing w:before="120" w:after="120"/>
        <w:rPr>
          <w:lang w:eastAsia="zh-CN"/>
        </w:rPr>
      </w:pPr>
      <w:r>
        <w:rPr>
          <w:lang w:eastAsia="zh-CN"/>
        </w:rPr>
        <w:t>图</w:t>
      </w:r>
      <w:r>
        <w:rPr>
          <w:lang w:eastAsia="zh-CN"/>
        </w:rPr>
        <w:t>13-3 —</w:t>
      </w:r>
      <w:r>
        <w:rPr>
          <w:lang w:eastAsia="zh-CN"/>
        </w:rPr>
        <w:t>般精轧速度图</w:t>
      </w:r>
    </w:p>
    <w:p w:rsidR="00C67970" w:rsidRDefault="00BC4CE2" w:rsidP="006647C5">
      <w:pPr>
        <w:spacing w:before="120" w:after="120"/>
        <w:rPr>
          <w:lang w:eastAsia="zh-CN"/>
        </w:rPr>
      </w:pPr>
      <w:r>
        <w:rPr>
          <w:lang w:eastAsia="zh-CN"/>
        </w:rPr>
        <w:t>261</w:t>
      </w:r>
    </w:p>
    <w:p w:rsidR="00C67970" w:rsidRDefault="00BC4CE2" w:rsidP="006647C5">
      <w:pPr>
        <w:spacing w:before="120" w:after="120"/>
        <w:rPr>
          <w:lang w:eastAsia="zh-CN"/>
        </w:rPr>
      </w:pPr>
      <w:r>
        <w:rPr>
          <w:lang w:eastAsia="zh-CN"/>
        </w:rPr>
        <w:t>各种工艺参数产生波动时发出信号和命令，以便快速进行调整；三是带钢能在一定范围内</w:t>
      </w:r>
      <w:r>
        <w:rPr>
          <w:lang w:eastAsia="zh-CN"/>
        </w:rPr>
        <w:t xml:space="preserve"> </w:t>
      </w:r>
      <w:r>
        <w:rPr>
          <w:lang w:eastAsia="zh-CN"/>
        </w:rPr>
        <w:t>保持恒定的小张力，防止因张力过大引起带钢拉缩，造成宽度不均甚至拉断。精轧最后几个</w:t>
      </w:r>
      <w:r>
        <w:rPr>
          <w:lang w:eastAsia="zh-CN"/>
        </w:rPr>
        <w:t xml:space="preserve"> </w:t>
      </w:r>
      <w:r>
        <w:rPr>
          <w:lang w:eastAsia="zh-CN"/>
        </w:rPr>
        <w:t>机架间的活套支持器，还可以调节张力，以控制带钢厚度。因此，对活套支持器的基本要求</w:t>
      </w:r>
      <w:r>
        <w:rPr>
          <w:lang w:eastAsia="zh-CN"/>
        </w:rPr>
        <w:t xml:space="preserve"> </w:t>
      </w:r>
      <w:r>
        <w:rPr>
          <w:lang w:eastAsia="zh-CN"/>
        </w:rPr>
        <w:t>便是动作反应要快，而且自动进行控制，并能在活套变化时始终保持恒张力。活套支持器</w:t>
      </w:r>
      <w:r>
        <w:rPr>
          <w:lang w:eastAsia="zh-CN"/>
        </w:rPr>
        <w:t xml:space="preserve"> </w:t>
      </w:r>
      <w:r>
        <w:rPr>
          <w:lang w:eastAsia="zh-CN"/>
        </w:rPr>
        <w:t>可分为电动的、气动的、液压的及气</w:t>
      </w:r>
      <w:r>
        <w:rPr>
          <w:lang w:eastAsia="zh-CN"/>
        </w:rPr>
        <w:t>-</w:t>
      </w:r>
      <w:r>
        <w:rPr>
          <w:lang w:eastAsia="zh-CN"/>
        </w:rPr>
        <w:t>液联合的几种。过去的电动恒力矩活套支持器的缺</w:t>
      </w:r>
      <w:r>
        <w:rPr>
          <w:lang w:eastAsia="zh-CN"/>
        </w:rPr>
        <w:t xml:space="preserve"> </w:t>
      </w:r>
      <w:r>
        <w:rPr>
          <w:lang w:eastAsia="zh-CN"/>
        </w:rPr>
        <w:t>点是张力变化较大，动作反应慢，控制系统复杂。但近来采用了可控硅供电并改进了控制</w:t>
      </w:r>
      <w:r>
        <w:rPr>
          <w:lang w:eastAsia="zh-CN"/>
        </w:rPr>
        <w:t xml:space="preserve"> </w:t>
      </w:r>
      <w:r>
        <w:rPr>
          <w:lang w:eastAsia="zh-CN"/>
        </w:rPr>
        <w:t>系统，出现的恒张力电动活套支持器，其反应灵活，便于自动控制，故在新建的热带连轧</w:t>
      </w:r>
      <w:r>
        <w:rPr>
          <w:lang w:eastAsia="zh-CN"/>
        </w:rPr>
        <w:t xml:space="preserve"> </w:t>
      </w:r>
      <w:r>
        <w:rPr>
          <w:lang w:eastAsia="zh-CN"/>
        </w:rPr>
        <w:t>机上得到应用。液压</w:t>
      </w:r>
      <w:r>
        <w:rPr>
          <w:lang w:eastAsia="zh-CN"/>
        </w:rPr>
        <w:t>.</w:t>
      </w:r>
      <w:r>
        <w:rPr>
          <w:lang w:eastAsia="zh-CN"/>
        </w:rPr>
        <w:t>的活套支持器反应迅速，工作平稳，但维护困难；气</w:t>
      </w:r>
      <w:r>
        <w:rPr>
          <w:lang w:eastAsia="zh-CN"/>
        </w:rPr>
        <w:t>-</w:t>
      </w:r>
      <w:r>
        <w:rPr>
          <w:lang w:eastAsia="zh-CN"/>
        </w:rPr>
        <w:t>液联合驱动的</w:t>
      </w:r>
      <w:r>
        <w:rPr>
          <w:lang w:eastAsia="zh-CN"/>
        </w:rPr>
        <w:t xml:space="preserve"> </w:t>
      </w:r>
      <w:r>
        <w:rPr>
          <w:lang w:eastAsia="zh-CN"/>
        </w:rPr>
        <w:t>活套支持器，可用在精轧机组最后两台轧机之间调节带钢张力。</w:t>
      </w:r>
    </w:p>
    <w:p w:rsidR="00C67970" w:rsidRDefault="00BC4CE2" w:rsidP="006647C5">
      <w:pPr>
        <w:tabs>
          <w:tab w:val="left" w:pos="5775"/>
        </w:tabs>
        <w:spacing w:before="120" w:after="120"/>
        <w:ind w:firstLine="360"/>
        <w:rPr>
          <w:lang w:eastAsia="zh-CN"/>
        </w:rPr>
      </w:pPr>
      <w:r>
        <w:rPr>
          <w:lang w:eastAsia="zh-CN"/>
        </w:rPr>
        <w:t>为了灵活控制辊型和板型，现代热带连轧机上皆设有液压弯辊装置，以便根据情況实</w:t>
      </w:r>
      <w:r>
        <w:rPr>
          <w:lang w:eastAsia="zh-CN"/>
        </w:rPr>
        <w:t xml:space="preserve"> </w:t>
      </w:r>
      <w:r>
        <w:rPr>
          <w:lang w:eastAsia="zh-CN"/>
        </w:rPr>
        <w:t>行正弯辊或负弯辊。</w:t>
      </w:r>
      <w:r>
        <w:rPr>
          <w:lang w:eastAsia="zh-CN"/>
        </w:rPr>
        <w:tab/>
        <w:t>W</w:t>
      </w:r>
    </w:p>
    <w:p w:rsidR="00C67970" w:rsidRDefault="00BC4CE2" w:rsidP="006647C5">
      <w:pPr>
        <w:spacing w:before="120" w:after="120"/>
        <w:ind w:firstLine="360"/>
        <w:rPr>
          <w:lang w:eastAsia="zh-CN"/>
        </w:rPr>
      </w:pPr>
      <w:r>
        <w:rPr>
          <w:lang w:eastAsia="zh-CN"/>
        </w:rPr>
        <w:t>近代热连乳机一般约每四小时换工作辊一次，全年换辊达</w:t>
      </w:r>
      <w:r>
        <w:rPr>
          <w:lang w:eastAsia="zh-CN"/>
        </w:rPr>
        <w:t>2000</w:t>
      </w:r>
      <w:r>
        <w:rPr>
          <w:lang w:eastAsia="zh-CN"/>
        </w:rPr>
        <w:t>次以上。因此为了提高</w:t>
      </w:r>
      <w:r>
        <w:rPr>
          <w:lang w:eastAsia="zh-CN"/>
        </w:rPr>
        <w:t xml:space="preserve"> </w:t>
      </w:r>
      <w:r>
        <w:rPr>
          <w:lang w:eastAsia="zh-CN"/>
        </w:rPr>
        <w:t>产量，必须进行快速换辊以缩短换辊时间。过去的套筒换辊方式已被掏汰。现在以转盘式</w:t>
      </w:r>
      <w:r>
        <w:rPr>
          <w:lang w:eastAsia="zh-CN"/>
        </w:rPr>
        <w:t xml:space="preserve"> </w:t>
      </w:r>
      <w:r>
        <w:rPr>
          <w:lang w:eastAsia="zh-CN"/>
        </w:rPr>
        <w:t>和小车横移式换辊机构比较盛行，后者比前者结构简单，工作可靠</w:t>
      </w:r>
      <w:r>
        <w:rPr>
          <w:lang w:eastAsia="zh-CN"/>
        </w:rPr>
        <w:t>,</w:t>
      </w:r>
      <w:r>
        <w:rPr>
          <w:lang w:eastAsia="zh-CN"/>
        </w:rPr>
        <w:t>但在换支持辊时需将小</w:t>
      </w:r>
      <w:r>
        <w:rPr>
          <w:lang w:eastAsia="zh-CN"/>
        </w:rPr>
        <w:t xml:space="preserve"> </w:t>
      </w:r>
      <w:r>
        <w:rPr>
          <w:lang w:eastAsia="zh-CN"/>
        </w:rPr>
        <w:t>车吊走或移走。</w:t>
      </w:r>
    </w:p>
    <w:p w:rsidR="00C67970" w:rsidRDefault="00BC4CE2" w:rsidP="006647C5">
      <w:pPr>
        <w:spacing w:before="120" w:after="120"/>
        <w:ind w:firstLine="360"/>
        <w:rPr>
          <w:lang w:eastAsia="zh-CN"/>
        </w:rPr>
      </w:pPr>
      <w:r>
        <w:rPr>
          <w:lang w:eastAsia="zh-CN"/>
        </w:rPr>
        <w:t>为了使带钢厚度及机械性能均匀，必须使带钢首尾保持一定的终轧温度。而控制调整</w:t>
      </w:r>
      <w:r>
        <w:rPr>
          <w:lang w:eastAsia="zh-CN"/>
        </w:rPr>
        <w:t xml:space="preserve"> </w:t>
      </w:r>
      <w:r>
        <w:rPr>
          <w:lang w:eastAsia="zh-CN"/>
        </w:rPr>
        <w:t>精轧出口速度则是控制终轧温度的最重要、最活跃和最有效的手段。实践表明，只需采用</w:t>
      </w:r>
    </w:p>
    <w:p w:rsidR="00C67970" w:rsidRDefault="00BC4CE2" w:rsidP="006647C5">
      <w:pPr>
        <w:tabs>
          <w:tab w:val="left" w:pos="633"/>
        </w:tabs>
        <w:spacing w:before="120" w:after="120"/>
        <w:rPr>
          <w:lang w:eastAsia="zh-CN"/>
        </w:rPr>
      </w:pPr>
      <w:r>
        <w:rPr>
          <w:lang w:eastAsia="zh-CN"/>
        </w:rPr>
        <w:t>0.025</w:t>
      </w:r>
      <w:r>
        <w:rPr>
          <w:rFonts w:ascii="MS Mincho" w:eastAsia="MS Mincho" w:hAnsi="MS Mincho" w:cs="MS Mincho" w:hint="eastAsia"/>
          <w:lang w:eastAsia="zh-CN"/>
        </w:rPr>
        <w:t>〜</w:t>
      </w:r>
      <w:r>
        <w:rPr>
          <w:lang w:eastAsia="zh-CN"/>
        </w:rPr>
        <w:t>0.1</w:t>
      </w:r>
      <w:r>
        <w:rPr>
          <w:lang w:eastAsia="zh-CN"/>
        </w:rPr>
        <w:t>如米</w:t>
      </w:r>
      <w:r>
        <w:rPr>
          <w:lang w:eastAsia="zh-CN"/>
        </w:rPr>
        <w:t>/</w:t>
      </w:r>
      <w:r>
        <w:rPr>
          <w:lang w:eastAsia="zh-CN"/>
        </w:rPr>
        <w:t>秒</w:t>
      </w:r>
      <w:r>
        <w:rPr>
          <w:vertAlign w:val="superscript"/>
          <w:lang w:eastAsia="zh-CN"/>
        </w:rPr>
        <w:t>2</w:t>
      </w:r>
      <w:r>
        <w:rPr>
          <w:lang w:eastAsia="zh-CN"/>
        </w:rPr>
        <w:t>的加速，即可使终轧温度维持恒寘范围。除调整轧制速度以外，在各</w:t>
      </w:r>
      <w:r>
        <w:rPr>
          <w:lang w:eastAsia="zh-CN"/>
        </w:rPr>
        <w:t xml:space="preserve"> </w:t>
      </w:r>
      <w:r>
        <w:rPr>
          <w:lang w:eastAsia="zh-CN"/>
        </w:rPr>
        <w:t>机架之间还设有喷水装置，也可起一定的作用。</w:t>
      </w:r>
    </w:p>
    <w:p w:rsidR="00C67970" w:rsidRDefault="00BC4CE2" w:rsidP="006647C5">
      <w:pPr>
        <w:spacing w:before="120" w:after="120"/>
        <w:ind w:firstLine="360"/>
        <w:rPr>
          <w:lang w:eastAsia="zh-CN"/>
        </w:rPr>
      </w:pPr>
      <w:r>
        <w:rPr>
          <w:lang w:eastAsia="zh-CN"/>
        </w:rPr>
        <w:t>为测量轧件温度，在精轧入口和出口处都设有温度测量装置。为测量带钢宽度和厚</w:t>
      </w:r>
      <w:r>
        <w:rPr>
          <w:lang w:eastAsia="zh-CN"/>
        </w:rPr>
        <w:t xml:space="preserve"> </w:t>
      </w:r>
      <w:r>
        <w:rPr>
          <w:lang w:eastAsia="zh-CN"/>
        </w:rPr>
        <w:t>度，精轧后设有测宽仪和</w:t>
      </w:r>
      <w:r>
        <w:rPr>
          <w:lang w:eastAsia="zh-CN"/>
        </w:rPr>
        <w:t>X</w:t>
      </w:r>
      <w:r>
        <w:rPr>
          <w:lang w:eastAsia="zh-CN"/>
        </w:rPr>
        <w:t>射线测厚仪。测厚仪和精轧机架上的测压仪、活套支持器、速度</w:t>
      </w:r>
      <w:r>
        <w:rPr>
          <w:lang w:eastAsia="zh-CN"/>
        </w:rPr>
        <w:t xml:space="preserve"> </w:t>
      </w:r>
      <w:r>
        <w:rPr>
          <w:lang w:eastAsia="zh-CN"/>
        </w:rPr>
        <w:t>调节器及厚度计式厚度自动调节装置组成厚度自动控制系统，用以控制带铜的厚度精度。</w:t>
      </w:r>
    </w:p>
    <w:p w:rsidR="00C67970" w:rsidRDefault="00BC4CE2" w:rsidP="006647C5">
      <w:pPr>
        <w:spacing w:before="120" w:after="120"/>
        <w:ind w:firstLine="360"/>
        <w:rPr>
          <w:lang w:eastAsia="zh-CN"/>
        </w:rPr>
      </w:pPr>
      <w:r>
        <w:rPr>
          <w:lang w:eastAsia="zh-CN"/>
        </w:rPr>
        <w:t>四、轧后冷却及卷取</w:t>
      </w:r>
    </w:p>
    <w:p w:rsidR="00C67970" w:rsidRDefault="00BC4CE2" w:rsidP="006647C5">
      <w:pPr>
        <w:spacing w:before="120" w:after="120"/>
        <w:ind w:firstLine="360"/>
        <w:rPr>
          <w:lang w:eastAsia="zh-CN"/>
        </w:rPr>
      </w:pPr>
      <w:r>
        <w:rPr>
          <w:lang w:eastAsia="zh-CN"/>
        </w:rPr>
        <w:t>精轧机以高速轧出的带钢经过输出辊道，耍在数秒钟之内急泠到</w:t>
      </w:r>
      <w:r>
        <w:rPr>
          <w:lang w:eastAsia="zh-CN"/>
        </w:rPr>
        <w:t>600°C</w:t>
      </w:r>
      <w:r>
        <w:rPr>
          <w:lang w:eastAsia="zh-CN"/>
        </w:rPr>
        <w:t>左右</w:t>
      </w:r>
      <w:r>
        <w:rPr>
          <w:lang w:eastAsia="zh-CN"/>
        </w:rPr>
        <w:t>,</w:t>
      </w:r>
      <w:r>
        <w:rPr>
          <w:lang w:eastAsia="zh-CN"/>
        </w:rPr>
        <w:t>然后卷成</w:t>
      </w:r>
      <w:r>
        <w:rPr>
          <w:lang w:eastAsia="zh-CN"/>
        </w:rPr>
        <w:t xml:space="preserve"> </w:t>
      </w:r>
      <w:r>
        <w:rPr>
          <w:lang w:eastAsia="zh-CN"/>
        </w:rPr>
        <w:t>板卷，再将板卷送去精整加工。</w:t>
      </w:r>
    </w:p>
    <w:p w:rsidR="00C67970" w:rsidRDefault="00BC4CE2" w:rsidP="006647C5">
      <w:pPr>
        <w:spacing w:before="120" w:after="120"/>
        <w:ind w:firstLine="360"/>
        <w:rPr>
          <w:lang w:eastAsia="zh-CN"/>
        </w:rPr>
      </w:pPr>
      <w:r>
        <w:rPr>
          <w:lang w:eastAsia="zh-CN"/>
        </w:rPr>
        <w:t>从前在连轧机后的输出辊道上曾经设立精整加工线，，或在最后一架之后设置飞剪，直</w:t>
      </w:r>
      <w:r>
        <w:rPr>
          <w:lang w:eastAsia="zh-CN"/>
        </w:rPr>
        <w:t xml:space="preserve"> </w:t>
      </w:r>
      <w:r>
        <w:rPr>
          <w:lang w:eastAsia="zh-CN"/>
        </w:rPr>
        <w:t>接将带铜剪成定尺，或者将停留在输出辊道上的带钢由拖运机移至旁边辊道上进行矫直和</w:t>
      </w:r>
      <w:r>
        <w:rPr>
          <w:lang w:eastAsia="zh-CN"/>
        </w:rPr>
        <w:t xml:space="preserve"> </w:t>
      </w:r>
      <w:r>
        <w:rPr>
          <w:lang w:eastAsia="zh-CN"/>
        </w:rPr>
        <w:t>剪切。这些都随着轧出速度的不断增髙而受到淘汰。实践表明：采用轧后卷取的方法是先</w:t>
      </w:r>
      <w:r>
        <w:rPr>
          <w:lang w:eastAsia="zh-CN"/>
        </w:rPr>
        <w:t xml:space="preserve"> </w:t>
      </w:r>
      <w:r>
        <w:rPr>
          <w:lang w:eastAsia="zh-CN"/>
        </w:rPr>
        <w:t>进、可靠而又经济的方法，依靠它才能进一歩提髙轧制速度和轧件长度，保证高生产率。</w:t>
      </w:r>
      <w:r>
        <w:rPr>
          <w:lang w:eastAsia="zh-CN"/>
        </w:rPr>
        <w:t xml:space="preserve"> </w:t>
      </w:r>
      <w:r>
        <w:rPr>
          <w:lang w:eastAsia="zh-CN"/>
        </w:rPr>
        <w:t>从最后一架精乳机到卷取机只有</w:t>
      </w:r>
      <w:r>
        <w:rPr>
          <w:lang w:eastAsia="zh-CN"/>
        </w:rPr>
        <w:t>120</w:t>
      </w:r>
      <w:r>
        <w:rPr>
          <w:rFonts w:ascii="MS Mincho" w:eastAsia="MS Mincho" w:hAnsi="MS Mincho" w:cs="MS Mincho" w:hint="eastAsia"/>
          <w:lang w:eastAsia="zh-CN"/>
        </w:rPr>
        <w:t>〜</w:t>
      </w:r>
      <w:r>
        <w:rPr>
          <w:lang w:eastAsia="zh-CN"/>
        </w:rPr>
        <w:t>190</w:t>
      </w:r>
      <w:r>
        <w:rPr>
          <w:lang w:eastAsia="zh-CN"/>
        </w:rPr>
        <w:t>米的距离，由子轧速很髙，要在</w:t>
      </w:r>
      <w:r>
        <w:rPr>
          <w:lang w:eastAsia="zh-CN"/>
        </w:rPr>
        <w:t>5</w:t>
      </w:r>
      <w:r>
        <w:rPr>
          <w:rFonts w:ascii="MS Mincho" w:eastAsia="MS Mincho" w:hAnsi="MS Mincho" w:cs="MS Mincho" w:hint="eastAsia"/>
          <w:lang w:eastAsia="zh-CN"/>
        </w:rPr>
        <w:t>〜</w:t>
      </w:r>
      <w:r>
        <w:rPr>
          <w:lang w:eastAsia="zh-CN"/>
        </w:rPr>
        <w:t>15</w:t>
      </w:r>
      <w:r>
        <w:rPr>
          <w:lang w:eastAsia="zh-CN"/>
        </w:rPr>
        <w:t>秒之内急</w:t>
      </w:r>
      <w:r>
        <w:rPr>
          <w:lang w:eastAsia="zh-CN"/>
        </w:rPr>
        <w:t xml:space="preserve"> </w:t>
      </w:r>
      <w:r>
        <w:rPr>
          <w:lang w:eastAsia="zh-CN"/>
        </w:rPr>
        <w:t>速冷到卷取温度曾经是一个限制着轧速提髙的困难问题。并且对热轧带钢组织和性能的要</w:t>
      </w:r>
      <w:r>
        <w:rPr>
          <w:lang w:eastAsia="zh-CN"/>
        </w:rPr>
        <w:t xml:space="preserve"> </w:t>
      </w:r>
      <w:r>
        <w:rPr>
          <w:lang w:eastAsia="zh-CN"/>
        </w:rPr>
        <w:t>求也必须在较低的卷取温度和很高的冷却速度下才能得到满足。为此，近年出现了高冷却</w:t>
      </w:r>
      <w:r>
        <w:rPr>
          <w:lang w:eastAsia="zh-CN"/>
        </w:rPr>
        <w:t xml:space="preserve"> </w:t>
      </w:r>
      <w:r>
        <w:rPr>
          <w:lang w:eastAsia="zh-CN"/>
        </w:rPr>
        <w:t>效率的层流冷却方法，它采用循环使用的流暈达</w:t>
      </w:r>
      <w:r>
        <w:rPr>
          <w:lang w:eastAsia="zh-CN"/>
        </w:rPr>
        <w:t>2QO</w:t>
      </w:r>
      <w:r>
        <w:rPr>
          <w:lang w:eastAsia="zh-CN"/>
        </w:rPr>
        <w:t>米</w:t>
      </w:r>
      <w:r>
        <w:rPr>
          <w:vertAlign w:val="superscript"/>
          <w:lang w:eastAsia="zh-CN"/>
        </w:rPr>
        <w:t>3</w:t>
      </w:r>
      <w:r>
        <w:rPr>
          <w:lang w:eastAsia="zh-CN"/>
        </w:rPr>
        <w:t>/</w:t>
      </w:r>
      <w:r>
        <w:rPr>
          <w:lang w:eastAsia="zh-CN"/>
        </w:rPr>
        <w:t>分的低压大水量的髙效率冷却系</w:t>
      </w:r>
      <w:r>
        <w:rPr>
          <w:lang w:eastAsia="zh-CN"/>
        </w:rPr>
        <w:t xml:space="preserve"> </w:t>
      </w:r>
      <w:r>
        <w:rPr>
          <w:lang w:eastAsia="zh-CN"/>
        </w:rPr>
        <w:t>统。</w:t>
      </w:r>
    </w:p>
    <w:p w:rsidR="00C67970" w:rsidRDefault="00BC4CE2" w:rsidP="006647C5">
      <w:pPr>
        <w:spacing w:before="120" w:after="120"/>
        <w:ind w:firstLine="360"/>
        <w:rPr>
          <w:lang w:eastAsia="zh-CN"/>
        </w:rPr>
      </w:pPr>
      <w:r>
        <w:rPr>
          <w:lang w:eastAsia="zh-CN"/>
        </w:rPr>
        <w:t>经过冷却后的带钢即送往</w:t>
      </w:r>
      <w:r>
        <w:rPr>
          <w:lang w:eastAsia="zh-CN"/>
        </w:rPr>
        <w:t>2</w:t>
      </w:r>
      <w:r>
        <w:rPr>
          <w:rFonts w:ascii="MS Mincho" w:eastAsia="MS Mincho" w:hAnsi="MS Mincho" w:cs="MS Mincho" w:hint="eastAsia"/>
          <w:lang w:eastAsia="zh-CN"/>
        </w:rPr>
        <w:t>〜</w:t>
      </w:r>
      <w:r>
        <w:rPr>
          <w:lang w:eastAsia="zh-CN"/>
        </w:rPr>
        <w:t>3</w:t>
      </w:r>
      <w:r>
        <w:rPr>
          <w:lang w:eastAsia="zh-CN"/>
        </w:rPr>
        <w:t>台地下卷取机卷成板卷。卷取机的数量一般是三台，</w:t>
      </w:r>
      <w:r>
        <w:rPr>
          <w:lang w:eastAsia="zh-CN"/>
        </w:rPr>
        <w:t xml:space="preserve"> </w:t>
      </w:r>
      <w:r>
        <w:rPr>
          <w:lang w:eastAsia="zh-CN"/>
        </w:rPr>
        <w:t>交替进行工作。由于焊管的发展，要求生产</w:t>
      </w:r>
      <w:r>
        <w:rPr>
          <w:lang w:eastAsia="zh-CN"/>
        </w:rPr>
        <w:t>16</w:t>
      </w:r>
      <w:r>
        <w:rPr>
          <w:rFonts w:ascii="MS Mincho" w:eastAsia="MS Mincho" w:hAnsi="MS Mincho" w:cs="MS Mincho" w:hint="eastAsia"/>
          <w:lang w:eastAsia="zh-CN"/>
        </w:rPr>
        <w:t>〜</w:t>
      </w:r>
      <w:r>
        <w:rPr>
          <w:lang w:eastAsia="zh-CN"/>
        </w:rPr>
        <w:t>20</w:t>
      </w:r>
      <w:r>
        <w:rPr>
          <w:lang w:eastAsia="zh-CN"/>
        </w:rPr>
        <w:t>毫米甚至</w:t>
      </w:r>
      <w:r>
        <w:rPr>
          <w:lang w:eastAsia="zh-CN"/>
        </w:rPr>
        <w:t>22</w:t>
      </w:r>
      <w:r>
        <w:rPr>
          <w:rFonts w:ascii="MS Mincho" w:eastAsia="MS Mincho" w:hAnsi="MS Mincho" w:cs="MS Mincho" w:hint="eastAsia"/>
          <w:lang w:eastAsia="zh-CN"/>
        </w:rPr>
        <w:t>〜</w:t>
      </w:r>
      <w:r>
        <w:rPr>
          <w:lang w:eastAsia="zh-CN"/>
        </w:rPr>
        <w:t>25</w:t>
      </w:r>
      <w:r>
        <w:rPr>
          <w:lang w:eastAsia="zh-CN"/>
        </w:rPr>
        <w:t>毫米的热轧板卷，因此目</w:t>
      </w:r>
      <w:r>
        <w:rPr>
          <w:lang w:eastAsia="zh-CN"/>
        </w:rPr>
        <w:t xml:space="preserve"> </w:t>
      </w:r>
      <w:r>
        <w:rPr>
          <w:lang w:eastAsia="zh-CN"/>
        </w:rPr>
        <w:t>前卷取机卷取的带钢厚度已达</w:t>
      </w:r>
      <w:r>
        <w:rPr>
          <w:lang w:eastAsia="zh-CN"/>
        </w:rPr>
        <w:t>20</w:t>
      </w:r>
      <w:r>
        <w:rPr>
          <w:lang w:eastAsia="zh-CN"/>
        </w:rPr>
        <w:t>毫米。带钢厚度不同，冷却所需要的输出辊道长度亦不同</w:t>
      </w:r>
      <w:r>
        <w:rPr>
          <w:vertAlign w:val="subscript"/>
          <w:lang w:eastAsia="zh-CN"/>
        </w:rPr>
        <w:t>0</w:t>
      </w:r>
      <w:r>
        <w:rPr>
          <w:lang w:eastAsia="zh-CN"/>
        </w:rPr>
        <w:t xml:space="preserve"> </w:t>
      </w:r>
      <w:r>
        <w:rPr>
          <w:lang w:eastAsia="zh-CN"/>
        </w:rPr>
        <w:t>故目前有的轧机除了考虑在距末架精轧机</w:t>
      </w:r>
      <w:r>
        <w:rPr>
          <w:lang w:eastAsia="zh-CN"/>
        </w:rPr>
        <w:t>190</w:t>
      </w:r>
      <w:r>
        <w:rPr>
          <w:lang w:eastAsia="zh-CN"/>
        </w:rPr>
        <w:t>米处装置三台厚板卷取机以外，还在</w:t>
      </w:r>
      <w:r>
        <w:rPr>
          <w:lang w:eastAsia="zh-CN"/>
        </w:rPr>
        <w:t>60</w:t>
      </w:r>
      <w:r>
        <w:rPr>
          <w:lang w:eastAsia="zh-CN"/>
        </w:rPr>
        <w:t>米近</w:t>
      </w:r>
      <w:r>
        <w:rPr>
          <w:lang w:eastAsia="zh-CN"/>
        </w:rPr>
        <w:t xml:space="preserve"> </w:t>
      </w:r>
      <w:r>
        <w:rPr>
          <w:lang w:eastAsia="zh-CN"/>
        </w:rPr>
        <w:t>处再装设</w:t>
      </w:r>
      <w:r>
        <w:rPr>
          <w:lang w:eastAsia="zh-CN"/>
        </w:rPr>
        <w:t>2</w:t>
      </w:r>
      <w:r>
        <w:rPr>
          <w:rFonts w:ascii="MS Mincho" w:eastAsia="MS Mincho" w:hAnsi="MS Mincho" w:cs="MS Mincho" w:hint="eastAsia"/>
          <w:lang w:eastAsia="zh-CN"/>
        </w:rPr>
        <w:t>〜</w:t>
      </w:r>
      <w:r>
        <w:rPr>
          <w:lang w:eastAsia="zh-CN"/>
        </w:rPr>
        <w:t>3</w:t>
      </w:r>
      <w:r>
        <w:rPr>
          <w:lang w:eastAsia="zh-CN"/>
        </w:rPr>
        <w:t>台近距离卷取机，用以卷取厚度</w:t>
      </w:r>
      <w:r>
        <w:rPr>
          <w:lang w:eastAsia="zh-CN"/>
        </w:rPr>
        <w:t>2.5</w:t>
      </w:r>
      <w:r>
        <w:rPr>
          <w:rFonts w:ascii="MS Mincho" w:eastAsia="MS Mincho" w:hAnsi="MS Mincho" w:cs="MS Mincho" w:hint="eastAsia"/>
          <w:lang w:eastAsia="zh-CN"/>
        </w:rPr>
        <w:t>〜</w:t>
      </w:r>
      <w:r>
        <w:rPr>
          <w:lang w:eastAsia="zh-CN"/>
        </w:rPr>
        <w:t>3</w:t>
      </w:r>
      <w:r>
        <w:rPr>
          <w:lang w:eastAsia="zh-CN"/>
        </w:rPr>
        <w:t>毫米以下的薄带钢。当然也有不少</w:t>
      </w:r>
    </w:p>
    <w:p w:rsidR="00C67970" w:rsidRDefault="00BC4CE2" w:rsidP="006647C5">
      <w:pPr>
        <w:spacing w:before="120" w:after="120"/>
        <w:rPr>
          <w:lang w:eastAsia="zh-CN"/>
        </w:rPr>
      </w:pPr>
      <w:r>
        <w:rPr>
          <w:lang w:eastAsia="zh-CN"/>
        </w:rPr>
        <w:t>252</w:t>
      </w:r>
    </w:p>
    <w:p w:rsidR="00C67970" w:rsidRDefault="00BC4CE2" w:rsidP="006647C5">
      <w:pPr>
        <w:spacing w:before="120" w:after="120"/>
        <w:rPr>
          <w:lang w:eastAsia="zh-CN"/>
        </w:rPr>
      </w:pPr>
      <w:r>
        <w:rPr>
          <w:lang w:eastAsia="zh-CN"/>
        </w:rPr>
        <w:t>轧机只在距精轧末架约</w:t>
      </w:r>
      <w:r>
        <w:rPr>
          <w:lang w:eastAsia="zh-CN"/>
        </w:rPr>
        <w:t>120</w:t>
      </w:r>
      <w:r>
        <w:rPr>
          <w:lang w:eastAsia="zh-CN"/>
        </w:rPr>
        <w:t>米处装设三台标准卷取机。卷取机形式按抱紧辊数量来分，有</w:t>
      </w:r>
      <w:r>
        <w:rPr>
          <w:lang w:eastAsia="zh-CN"/>
        </w:rPr>
        <w:t xml:space="preserve"> </w:t>
      </w:r>
      <w:r>
        <w:rPr>
          <w:lang w:eastAsia="zh-CN"/>
        </w:rPr>
        <w:t>二辊式、三辊式或四辊式等多种。二辊式适于卷取厚度</w:t>
      </w:r>
      <w:r>
        <w:rPr>
          <w:lang w:eastAsia="zh-CN"/>
        </w:rPr>
        <w:t>1</w:t>
      </w:r>
      <w:r>
        <w:rPr>
          <w:rFonts w:ascii="MS Mincho" w:eastAsia="MS Mincho" w:hAnsi="MS Mincho" w:cs="MS Mincho" w:hint="eastAsia"/>
          <w:lang w:eastAsia="zh-CN"/>
        </w:rPr>
        <w:t>〜</w:t>
      </w:r>
      <w:r>
        <w:rPr>
          <w:lang w:eastAsia="zh-CN"/>
        </w:rPr>
        <w:t>2</w:t>
      </w:r>
      <w:r>
        <w:rPr>
          <w:lang w:eastAsia="zh-CN"/>
        </w:rPr>
        <w:t>毫米的板卷，对卷取</w:t>
      </w:r>
      <w:r>
        <w:rPr>
          <w:lang w:eastAsia="zh-CN"/>
        </w:rPr>
        <w:t>10</w:t>
      </w:r>
      <w:r>
        <w:rPr>
          <w:lang w:eastAsia="zh-CN"/>
        </w:rPr>
        <w:t>毫米以</w:t>
      </w:r>
      <w:r>
        <w:rPr>
          <w:lang w:eastAsia="zh-CN"/>
        </w:rPr>
        <w:t xml:space="preserve"> </w:t>
      </w:r>
      <w:r>
        <w:rPr>
          <w:lang w:eastAsia="zh-CN"/>
        </w:rPr>
        <w:t>上的带钢，质量很差，卷得不紧。三辊式卷取机对厚带和薄带都很合适，而其结构与维修</w:t>
      </w:r>
      <w:r>
        <w:rPr>
          <w:lang w:eastAsia="zh-CN"/>
        </w:rPr>
        <w:t xml:space="preserve"> </w:t>
      </w:r>
      <w:r>
        <w:rPr>
          <w:lang w:eastAsia="zh-CN"/>
        </w:rPr>
        <w:t>又比四辊式简易，故为人们所乐用。</w:t>
      </w:r>
    </w:p>
    <w:p w:rsidR="00C67970" w:rsidRDefault="00BC4CE2" w:rsidP="006647C5">
      <w:pPr>
        <w:spacing w:before="120" w:after="120"/>
        <w:ind w:firstLine="360"/>
        <w:rPr>
          <w:lang w:eastAsia="zh-CN"/>
        </w:rPr>
      </w:pPr>
      <w:r>
        <w:rPr>
          <w:lang w:eastAsia="zh-CN"/>
        </w:rPr>
        <w:t>带钢出精轧末架以后和在被卷取机咬入以前</w:t>
      </w:r>
      <w:r>
        <w:rPr>
          <w:lang w:eastAsia="zh-CN"/>
        </w:rPr>
        <w:t>,</w:t>
      </w:r>
      <w:r>
        <w:rPr>
          <w:lang w:eastAsia="zh-CN"/>
        </w:rPr>
        <w:t>为了在输出辊道上运行时能够</w:t>
      </w:r>
      <w:r>
        <w:rPr>
          <w:lang w:eastAsia="zh-CN"/>
        </w:rPr>
        <w:t>“</w:t>
      </w:r>
      <w:r>
        <w:rPr>
          <w:lang w:eastAsia="zh-CN"/>
        </w:rPr>
        <w:t>拉直</w:t>
      </w:r>
      <w:r>
        <w:rPr>
          <w:lang w:eastAsia="zh-CN"/>
        </w:rPr>
        <w:t>”</w:t>
      </w:r>
      <w:r>
        <w:rPr>
          <w:lang w:eastAsia="zh-CN"/>
        </w:rPr>
        <w:t>，辊</w:t>
      </w:r>
      <w:r>
        <w:rPr>
          <w:lang w:eastAsia="zh-CN"/>
        </w:rPr>
        <w:t xml:space="preserve"> </w:t>
      </w:r>
      <w:r>
        <w:rPr>
          <w:lang w:eastAsia="zh-CN"/>
        </w:rPr>
        <w:t>道速度应比轧制速度高，即超前干轧机的速度，超前率约为</w:t>
      </w:r>
      <w:r>
        <w:rPr>
          <w:lang w:eastAsia="zh-CN"/>
        </w:rPr>
        <w:t>10</w:t>
      </w:r>
      <w:r>
        <w:rPr>
          <w:rFonts w:ascii="MS Mincho" w:eastAsia="MS Mincho" w:hAnsi="MS Mincho" w:cs="MS Mincho" w:hint="eastAsia"/>
          <w:lang w:eastAsia="zh-CN"/>
        </w:rPr>
        <w:t>〜</w:t>
      </w:r>
      <w:r>
        <w:rPr>
          <w:lang w:eastAsia="zh-CN"/>
        </w:rPr>
        <w:t>20%</w:t>
      </w:r>
      <w:r>
        <w:rPr>
          <w:lang w:eastAsia="zh-CN"/>
        </w:rPr>
        <w:t>。当卷取机咬入带钢</w:t>
      </w:r>
      <w:r>
        <w:rPr>
          <w:lang w:eastAsia="zh-CN"/>
        </w:rPr>
        <w:t xml:space="preserve"> </w:t>
      </w:r>
      <w:r>
        <w:rPr>
          <w:lang w:eastAsia="zh-CN"/>
        </w:rPr>
        <w:t>以后，辊道速度应与带钢速度（亦即与轧制和卷取速度）同歩进行加速，以防产生滑动擦</w:t>
      </w:r>
      <w:r>
        <w:rPr>
          <w:lang w:eastAsia="zh-CN"/>
        </w:rPr>
        <w:t xml:space="preserve"> </w:t>
      </w:r>
      <w:r>
        <w:rPr>
          <w:lang w:eastAsia="zh-CN"/>
        </w:rPr>
        <w:t>伤。加速段开始用较高加速度以提高产量，然后用适当的加速度来使带钢温度均匀。当带</w:t>
      </w:r>
      <w:r>
        <w:rPr>
          <w:lang w:eastAsia="zh-CN"/>
        </w:rPr>
        <w:t xml:space="preserve"> </w:t>
      </w:r>
      <w:r>
        <w:rPr>
          <w:lang w:eastAsia="zh-CN"/>
        </w:rPr>
        <w:t>钢尾部离开轧机以后，辊道速度应比卷取速度低，亦即滞后于带钢速度，其滞后率为</w:t>
      </w:r>
      <w:r>
        <w:rPr>
          <w:lang w:eastAsia="zh-CN"/>
        </w:rPr>
        <w:t>20</w:t>
      </w:r>
      <w:r>
        <w:rPr>
          <w:rFonts w:ascii="MS Mincho" w:eastAsia="MS Mincho" w:hAnsi="MS Mincho" w:cs="MS Mincho" w:hint="eastAsia"/>
          <w:lang w:eastAsia="zh-CN"/>
        </w:rPr>
        <w:t>〜</w:t>
      </w:r>
      <w:r>
        <w:rPr>
          <w:lang w:eastAsia="zh-CN"/>
        </w:rPr>
        <w:t xml:space="preserve"> 40%</w:t>
      </w:r>
      <w:r>
        <w:rPr>
          <w:lang w:eastAsia="zh-CN"/>
        </w:rPr>
        <w:t>，与带钢厚度成反比例。这样可以使带钢尾部</w:t>
      </w:r>
      <w:r>
        <w:rPr>
          <w:lang w:eastAsia="zh-CN"/>
        </w:rPr>
        <w:t>“</w:t>
      </w:r>
      <w:r>
        <w:rPr>
          <w:lang w:eastAsia="zh-CN"/>
        </w:rPr>
        <w:t>拉直</w:t>
      </w:r>
      <w:r>
        <w:rPr>
          <w:lang w:eastAsia="zh-CN"/>
        </w:rPr>
        <w:t>”</w:t>
      </w:r>
      <w:r>
        <w:rPr>
          <w:lang w:eastAsia="zh-CN"/>
        </w:rPr>
        <w:t>。卷取咬入速度一般为</w:t>
      </w:r>
      <w:r>
        <w:rPr>
          <w:lang w:eastAsia="zh-CN"/>
        </w:rPr>
        <w:t>8</w:t>
      </w:r>
      <w:r>
        <w:rPr>
          <w:rFonts w:ascii="MS Mincho" w:eastAsia="MS Mincho" w:hAnsi="MS Mincho" w:cs="MS Mincho" w:hint="eastAsia"/>
          <w:lang w:eastAsia="zh-CN"/>
        </w:rPr>
        <w:t>〜</w:t>
      </w:r>
      <w:r>
        <w:rPr>
          <w:lang w:eastAsia="zh-CN"/>
        </w:rPr>
        <w:t xml:space="preserve">12 </w:t>
      </w:r>
      <w:r>
        <w:rPr>
          <w:lang w:eastAsia="zh-CN"/>
        </w:rPr>
        <w:t>米</w:t>
      </w:r>
      <w:r>
        <w:rPr>
          <w:lang w:eastAsia="zh-CN"/>
        </w:rPr>
        <w:t>/</w:t>
      </w:r>
      <w:r>
        <w:rPr>
          <w:lang w:eastAsia="zh-CN"/>
        </w:rPr>
        <w:t>秒，咬入后即与轧机等同步加速。考虑到下一块带钢将紧接着轧出，故输出辊道各段</w:t>
      </w:r>
      <w:r>
        <w:rPr>
          <w:lang w:eastAsia="zh-CN"/>
        </w:rPr>
        <w:t xml:space="preserve"> </w:t>
      </w:r>
      <w:r>
        <w:rPr>
          <w:lang w:eastAsia="zh-CN"/>
        </w:rPr>
        <w:t>在带钢一离开后即自动恢复到穿带的速度以迎接下一块</w:t>
      </w:r>
      <w:r>
        <w:rPr>
          <w:lang w:eastAsia="zh-CN"/>
        </w:rPr>
        <w:t>;</w:t>
      </w:r>
      <w:r>
        <w:rPr>
          <w:lang w:eastAsia="zh-CN"/>
        </w:rPr>
        <w:t>带钢。</w:t>
      </w:r>
    </w:p>
    <w:p w:rsidR="00C67970" w:rsidRDefault="00BC4CE2" w:rsidP="006647C5">
      <w:pPr>
        <w:spacing w:before="120" w:after="120"/>
        <w:ind w:firstLine="360"/>
        <w:rPr>
          <w:lang w:eastAsia="zh-CN"/>
        </w:rPr>
      </w:pPr>
      <w:r>
        <w:rPr>
          <w:lang w:eastAsia="zh-CN"/>
        </w:rPr>
        <w:t>卷取后的板卷经卸卷小车、翻卷机和运输链运徉仓库，作为冷轧原料，或作为热轧成</w:t>
      </w:r>
      <w:r>
        <w:rPr>
          <w:lang w:eastAsia="zh-CN"/>
        </w:rPr>
        <w:t xml:space="preserve"> </w:t>
      </w:r>
      <w:r>
        <w:rPr>
          <w:lang w:eastAsia="zh-CN"/>
        </w:rPr>
        <w:t>品，继续进行精整加工。精整加工线有纵切机组、横切机组、平整机姐、热处理炉等设</w:t>
      </w:r>
      <w:r>
        <w:rPr>
          <w:lang w:eastAsia="zh-CN"/>
        </w:rPr>
        <w:t xml:space="preserve"> </w:t>
      </w:r>
      <w:r>
        <w:rPr>
          <w:lang w:eastAsia="zh-CN"/>
        </w:rPr>
        <w:t>备。</w:t>
      </w:r>
    </w:p>
    <w:p w:rsidR="00C67970" w:rsidRDefault="00BC4CE2" w:rsidP="006647C5">
      <w:pPr>
        <w:spacing w:before="120" w:after="120"/>
        <w:rPr>
          <w:lang w:eastAsia="zh-CN"/>
        </w:rPr>
      </w:pPr>
      <w:r>
        <w:rPr>
          <w:lang w:eastAsia="zh-CN"/>
        </w:rPr>
        <w:t>表</w:t>
      </w:r>
      <w:r>
        <w:rPr>
          <w:lang w:eastAsia="zh-CN"/>
        </w:rPr>
        <w:t>13-3</w:t>
      </w:r>
      <w:r>
        <w:rPr>
          <w:lang w:eastAsia="zh-CN"/>
        </w:rPr>
        <w:t>某</w:t>
      </w:r>
      <w:r>
        <w:rPr>
          <w:lang w:eastAsia="zh-CN"/>
        </w:rPr>
        <w:t>1700</w:t>
      </w:r>
      <w:r>
        <w:rPr>
          <w:lang w:eastAsia="zh-CN"/>
        </w:rPr>
        <w:t>热连轧机轧机主霣技术性能</w:t>
      </w:r>
    </w:p>
    <w:tbl>
      <w:tblPr>
        <w:tblOverlap w:val="never"/>
        <w:tblW w:w="0" w:type="auto"/>
        <w:tblLayout w:type="fixed"/>
        <w:tblCellMar>
          <w:left w:w="10" w:type="dxa"/>
          <w:right w:w="10" w:type="dxa"/>
        </w:tblCellMar>
        <w:tblLook w:val="0000"/>
      </w:tblPr>
      <w:tblGrid>
        <w:gridCol w:w="1602"/>
        <w:gridCol w:w="717"/>
        <w:gridCol w:w="895"/>
        <w:gridCol w:w="717"/>
        <w:gridCol w:w="717"/>
        <w:gridCol w:w="550"/>
        <w:gridCol w:w="1424"/>
        <w:gridCol w:w="712"/>
        <w:gridCol w:w="901"/>
        <w:gridCol w:w="780"/>
      </w:tblGrid>
      <w:tr w:rsidR="00C67970">
        <w:trPr>
          <w:trHeight w:val="586"/>
        </w:trPr>
        <w:tc>
          <w:tcPr>
            <w:tcW w:w="1602" w:type="dxa"/>
            <w:tcBorders>
              <w:top w:val="single" w:sz="4" w:space="0" w:color="auto"/>
            </w:tcBorders>
            <w:shd w:val="clear" w:color="auto" w:fill="FFFFFF"/>
          </w:tcPr>
          <w:p w:rsidR="00C67970" w:rsidRDefault="00BC4CE2" w:rsidP="006647C5">
            <w:pPr>
              <w:spacing w:before="120" w:after="120"/>
            </w:pPr>
            <w:r>
              <w:t>轧</w:t>
            </w:r>
            <w:r>
              <w:t xml:space="preserve"> </w:t>
            </w:r>
            <w:r>
              <w:t>机</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大立辊</w:t>
            </w:r>
          </w:p>
        </w:tc>
        <w:tc>
          <w:tcPr>
            <w:tcW w:w="89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Rz</w:t>
            </w:r>
          </w:p>
        </w:tc>
        <w:tc>
          <w:tcPr>
            <w:tcW w:w="71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R,</w:t>
            </w:r>
          </w:p>
        </w:tc>
        <w:tc>
          <w:tcPr>
            <w:tcW w:w="142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12" w:type="dxa"/>
            <w:tcBorders>
              <w:top w:val="single" w:sz="4" w:space="0" w:color="auto"/>
              <w:left w:val="single" w:sz="4" w:space="0" w:color="auto"/>
            </w:tcBorders>
            <w:shd w:val="clear" w:color="auto" w:fill="FFFFFF"/>
          </w:tcPr>
          <w:p w:rsidR="00C67970" w:rsidRDefault="00BC4CE2" w:rsidP="006647C5">
            <w:pPr>
              <w:spacing w:before="120" w:after="120"/>
            </w:pPr>
            <w:r>
              <w:t>, • S</w:t>
            </w:r>
          </w:p>
        </w:tc>
        <w:tc>
          <w:tcPr>
            <w:tcW w:w="90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80" w:type="dxa"/>
            <w:tcBorders>
              <w:top w:val="single" w:sz="4" w:space="0" w:color="auto"/>
              <w:left w:val="single" w:sz="4" w:space="0" w:color="auto"/>
            </w:tcBorders>
            <w:shd w:val="clear" w:color="auto" w:fill="FFFFFF"/>
          </w:tcPr>
          <w:p w:rsidR="00C67970" w:rsidRDefault="00BC4CE2" w:rsidP="006647C5">
            <w:pPr>
              <w:spacing w:before="120" w:after="120"/>
            </w:pPr>
            <w:r>
              <w:rPr>
                <w:smallCaps/>
              </w:rPr>
              <w:t>f</w:t>
            </w:r>
            <w:r>
              <w:rPr>
                <w:smallCaps/>
                <w:vertAlign w:val="subscript"/>
              </w:rPr>
              <w:t>t</w:t>
            </w:r>
          </w:p>
        </w:tc>
      </w:tr>
      <w:tr w:rsidR="00C67970">
        <w:trPr>
          <w:trHeight w:val="382"/>
        </w:trPr>
        <w:tc>
          <w:tcPr>
            <w:tcW w:w="1602" w:type="dxa"/>
            <w:tcBorders>
              <w:top w:val="single" w:sz="4" w:space="0" w:color="auto"/>
            </w:tcBorders>
            <w:shd w:val="clear" w:color="auto" w:fill="FFFFFF"/>
          </w:tcPr>
          <w:p w:rsidR="00C67970" w:rsidRDefault="00BC4CE2" w:rsidP="006647C5">
            <w:pPr>
              <w:spacing w:before="120" w:after="120"/>
            </w:pPr>
            <w:r>
              <w:t>型</w:t>
            </w:r>
            <w:r>
              <w:t xml:space="preserve"> </w:t>
            </w:r>
            <w:r>
              <w:t>式</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上传动式</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二辊不可逆</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四辊可逆</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四辊</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四辊</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四</w:t>
            </w:r>
            <w:r>
              <w:t xml:space="preserve"> </w:t>
            </w:r>
            <w:r>
              <w:t>辑</w:t>
            </w:r>
          </w:p>
        </w:tc>
        <w:tc>
          <w:tcPr>
            <w:tcW w:w="712" w:type="dxa"/>
            <w:tcBorders>
              <w:top w:val="single" w:sz="4" w:space="0" w:color="auto"/>
              <w:left w:val="single" w:sz="4" w:space="0" w:color="auto"/>
            </w:tcBorders>
            <w:shd w:val="clear" w:color="auto" w:fill="FFFFFF"/>
          </w:tcPr>
          <w:p w:rsidR="00C67970" w:rsidRDefault="00BC4CE2" w:rsidP="006647C5">
            <w:pPr>
              <w:spacing w:before="120" w:after="120"/>
            </w:pPr>
            <w:r>
              <w:t>四辊</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四</w:t>
            </w:r>
            <w:r>
              <w:t>_</w:t>
            </w:r>
            <w:r>
              <w:t>辊</w:t>
            </w:r>
          </w:p>
        </w:tc>
        <w:tc>
          <w:tcPr>
            <w:tcW w:w="780" w:type="dxa"/>
            <w:tcBorders>
              <w:top w:val="single" w:sz="4" w:space="0" w:color="auto"/>
              <w:left w:val="single" w:sz="4" w:space="0" w:color="auto"/>
            </w:tcBorders>
            <w:shd w:val="clear" w:color="auto" w:fill="FFFFFF"/>
          </w:tcPr>
          <w:p w:rsidR="00C67970" w:rsidRDefault="00BC4CE2" w:rsidP="006647C5">
            <w:pPr>
              <w:spacing w:before="120" w:after="120"/>
            </w:pPr>
            <w:r>
              <w:t>四辊</w:t>
            </w:r>
          </w:p>
        </w:tc>
      </w:tr>
      <w:tr w:rsidR="00C67970">
        <w:trPr>
          <w:trHeight w:val="382"/>
        </w:trPr>
        <w:tc>
          <w:tcPr>
            <w:tcW w:w="1602" w:type="dxa"/>
            <w:tcBorders>
              <w:top w:val="single" w:sz="4" w:space="0" w:color="auto"/>
            </w:tcBorders>
            <w:shd w:val="clear" w:color="auto" w:fill="FFFFFF"/>
          </w:tcPr>
          <w:p w:rsidR="00C67970" w:rsidRDefault="00BC4CE2" w:rsidP="006647C5">
            <w:pPr>
              <w:spacing w:before="120" w:after="120"/>
            </w:pPr>
            <w:r>
              <w:t>工作辊直径，亳米</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1180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1270</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1200</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1200</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1200</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800</w:t>
            </w:r>
          </w:p>
        </w:tc>
        <w:tc>
          <w:tcPr>
            <w:tcW w:w="712" w:type="dxa"/>
            <w:tcBorders>
              <w:top w:val="single" w:sz="4" w:space="0" w:color="auto"/>
              <w:left w:val="single" w:sz="4" w:space="0" w:color="auto"/>
            </w:tcBorders>
            <w:shd w:val="clear" w:color="auto" w:fill="FFFFFF"/>
          </w:tcPr>
          <w:p w:rsidR="00C67970" w:rsidRDefault="00BC4CE2" w:rsidP="006647C5">
            <w:pPr>
              <w:spacing w:before="120" w:after="120"/>
            </w:pPr>
            <w:r>
              <w:t>760</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-760</w:t>
            </w:r>
          </w:p>
        </w:tc>
        <w:tc>
          <w:tcPr>
            <w:tcW w:w="780" w:type="dxa"/>
            <w:tcBorders>
              <w:top w:val="single" w:sz="4" w:space="0" w:color="auto"/>
              <w:left w:val="single" w:sz="4" w:space="0" w:color="auto"/>
            </w:tcBorders>
            <w:shd w:val="clear" w:color="auto" w:fill="FFFFFF"/>
          </w:tcPr>
          <w:p w:rsidR="00C67970" w:rsidRDefault="00BC4CE2" w:rsidP="006647C5">
            <w:pPr>
              <w:spacing w:before="120" w:after="120"/>
            </w:pPr>
            <w:r>
              <w:t>760</w:t>
            </w:r>
          </w:p>
        </w:tc>
      </w:tr>
      <w:tr w:rsidR="00C67970">
        <w:trPr>
          <w:trHeight w:val="377"/>
        </w:trPr>
        <w:tc>
          <w:tcPr>
            <w:tcW w:w="1602" w:type="dxa"/>
            <w:tcBorders>
              <w:top w:val="single" w:sz="4" w:space="0" w:color="auto"/>
            </w:tcBorders>
            <w:shd w:val="clear" w:color="auto" w:fill="FFFFFF"/>
          </w:tcPr>
          <w:p w:rsidR="00C67970" w:rsidRDefault="00BC4CE2" w:rsidP="006647C5">
            <w:pPr>
              <w:spacing w:before="120" w:after="120"/>
            </w:pPr>
            <w:r>
              <w:t>支持辊直径，毫米</w:t>
            </w:r>
          </w:p>
        </w:tc>
        <w:tc>
          <w:tcPr>
            <w:tcW w:w="71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89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1550</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1550</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1550</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1570</w:t>
            </w:r>
          </w:p>
        </w:tc>
        <w:tc>
          <w:tcPr>
            <w:tcW w:w="712" w:type="dxa"/>
            <w:tcBorders>
              <w:top w:val="single" w:sz="4" w:space="0" w:color="auto"/>
              <w:left w:val="single" w:sz="4" w:space="0" w:color="auto"/>
            </w:tcBorders>
            <w:shd w:val="clear" w:color="auto" w:fill="FFFFFF"/>
          </w:tcPr>
          <w:p w:rsidR="00C67970" w:rsidRDefault="00BC4CE2" w:rsidP="006647C5">
            <w:pPr>
              <w:spacing w:before="120" w:after="120"/>
            </w:pPr>
            <w:r>
              <w:t>1570</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1570</w:t>
            </w:r>
          </w:p>
        </w:tc>
        <w:tc>
          <w:tcPr>
            <w:tcW w:w="780" w:type="dxa"/>
            <w:tcBorders>
              <w:top w:val="single" w:sz="4" w:space="0" w:color="auto"/>
              <w:left w:val="single" w:sz="4" w:space="0" w:color="auto"/>
            </w:tcBorders>
            <w:shd w:val="clear" w:color="auto" w:fill="FFFFFF"/>
          </w:tcPr>
          <w:p w:rsidR="00C67970" w:rsidRDefault="00BC4CE2" w:rsidP="006647C5">
            <w:pPr>
              <w:spacing w:before="120" w:after="120"/>
            </w:pPr>
            <w:r>
              <w:t>1570</w:t>
            </w:r>
          </w:p>
        </w:tc>
      </w:tr>
      <w:tr w:rsidR="00C67970">
        <w:trPr>
          <w:trHeight w:val="377"/>
        </w:trPr>
        <w:tc>
          <w:tcPr>
            <w:tcW w:w="1602" w:type="dxa"/>
            <w:tcBorders>
              <w:top w:val="single" w:sz="4" w:space="0" w:color="auto"/>
            </w:tcBorders>
            <w:shd w:val="clear" w:color="auto" w:fill="FFFFFF"/>
          </w:tcPr>
          <w:p w:rsidR="00C67970" w:rsidRDefault="00BC4CE2" w:rsidP="006647C5">
            <w:pPr>
              <w:spacing w:before="120" w:after="120"/>
            </w:pPr>
            <w:r>
              <w:t>轧制速度，米</w:t>
            </w:r>
            <w:r>
              <w:t>/</w:t>
            </w:r>
            <w:r>
              <w:t>分</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70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102</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152/246</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150/3XJ0</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300</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103/251,171/417</w:t>
            </w:r>
            <w:r>
              <w:t>，</w:t>
            </w:r>
          </w:p>
          <w:p w:rsidR="00C67970" w:rsidRDefault="00BC4CE2" w:rsidP="006647C5">
            <w:pPr>
              <w:spacing w:before="120" w:after="120"/>
            </w:pPr>
            <w:r>
              <w:t>260/633</w:t>
            </w:r>
          </w:p>
        </w:tc>
        <w:tc>
          <w:tcPr>
            <w:tcW w:w="712" w:type="dxa"/>
            <w:tcBorders>
              <w:top w:val="single" w:sz="4" w:space="0" w:color="auto"/>
              <w:left w:val="single" w:sz="4" w:space="0" w:color="auto"/>
            </w:tcBorders>
            <w:shd w:val="clear" w:color="auto" w:fill="FFFFFF"/>
          </w:tcPr>
          <w:p w:rsidR="00C67970" w:rsidRDefault="00BC4CE2" w:rsidP="006647C5">
            <w:pPr>
              <w:spacing w:before="120" w:after="120"/>
            </w:pPr>
            <w:r>
              <w:t>358/873</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w:t>
            </w:r>
            <w:r>
              <w:t xml:space="preserve"> 442/1075, 513/1395</w:t>
            </w:r>
          </w:p>
        </w:tc>
        <w:tc>
          <w:tcPr>
            <w:tcW w:w="780" w:type="dxa"/>
            <w:tcBorders>
              <w:top w:val="single" w:sz="4" w:space="0" w:color="auto"/>
              <w:left w:val="single" w:sz="4" w:space="0" w:color="auto"/>
            </w:tcBorders>
            <w:shd w:val="clear" w:color="auto" w:fill="FFFFFF"/>
          </w:tcPr>
          <w:p w:rsidR="00C67970" w:rsidRDefault="00BC4CE2" w:rsidP="006647C5">
            <w:pPr>
              <w:spacing w:before="120" w:after="120"/>
            </w:pPr>
            <w:r>
              <w:t>573/1395</w:t>
            </w:r>
          </w:p>
        </w:tc>
      </w:tr>
      <w:tr w:rsidR="00C67970">
        <w:trPr>
          <w:trHeight w:val="670"/>
        </w:trPr>
        <w:tc>
          <w:tcPr>
            <w:tcW w:w="1602" w:type="dxa"/>
            <w:tcBorders>
              <w:top w:val="single" w:sz="4" w:space="0" w:color="auto"/>
              <w:bottom w:val="single" w:sz="4" w:space="0" w:color="auto"/>
            </w:tcBorders>
            <w:shd w:val="clear" w:color="auto" w:fill="FFFFFF"/>
          </w:tcPr>
          <w:p w:rsidR="00C67970" w:rsidRDefault="00BC4CE2" w:rsidP="006647C5">
            <w:pPr>
              <w:spacing w:before="120" w:after="120"/>
            </w:pPr>
            <w:r>
              <w:t>电机容量，千瓦</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1250</w:t>
            </w:r>
          </w:p>
          <w:p w:rsidR="00C67970" w:rsidRDefault="00BC4CE2" w:rsidP="006647C5">
            <w:pPr>
              <w:spacing w:before="120" w:after="120"/>
            </w:pPr>
            <w:r>
              <w:t>交流</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4600</w:t>
            </w:r>
          </w:p>
          <w:p w:rsidR="00C67970" w:rsidRDefault="00BC4CE2" w:rsidP="006647C5">
            <w:pPr>
              <w:spacing w:before="120" w:after="120"/>
            </w:pPr>
            <w:r>
              <w:t>交流</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10000</w:t>
            </w:r>
          </w:p>
          <w:p w:rsidR="00C67970" w:rsidRDefault="00BC4CE2" w:rsidP="006647C5">
            <w:pPr>
              <w:spacing w:before="120" w:after="120"/>
            </w:pPr>
            <w:r>
              <w:t>直流</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7500</w:t>
            </w:r>
          </w:p>
          <w:p w:rsidR="00C67970" w:rsidRDefault="00BC4CE2" w:rsidP="006647C5">
            <w:pPr>
              <w:spacing w:before="120" w:after="120"/>
            </w:pPr>
            <w:r>
              <w:t>直流</w:t>
            </w:r>
          </w:p>
        </w:tc>
        <w:tc>
          <w:tcPr>
            <w:tcW w:w="55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6500</w:t>
            </w:r>
          </w:p>
          <w:p w:rsidR="00C67970" w:rsidRDefault="00BC4CE2" w:rsidP="006647C5">
            <w:pPr>
              <w:spacing w:before="120" w:after="120"/>
            </w:pPr>
            <w:r>
              <w:t>交流</w:t>
            </w:r>
          </w:p>
        </w:tc>
        <w:tc>
          <w:tcPr>
            <w:tcW w:w="142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7600 X3 </w:t>
            </w:r>
            <w:r>
              <w:t>直</w:t>
            </w:r>
            <w:r>
              <w:t xml:space="preserve"> </w:t>
            </w:r>
            <w:r>
              <w:t>流</w:t>
            </w:r>
          </w:p>
        </w:tc>
        <w:tc>
          <w:tcPr>
            <w:tcW w:w="71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7600</w:t>
            </w:r>
          </w:p>
          <w:p w:rsidR="00C67970" w:rsidRDefault="00BC4CE2" w:rsidP="006647C5">
            <w:pPr>
              <w:spacing w:before="120" w:after="120"/>
            </w:pPr>
            <w:r>
              <w:t>直流</w:t>
            </w:r>
          </w:p>
        </w:tc>
        <w:tc>
          <w:tcPr>
            <w:tcW w:w="90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7350 x2 </w:t>
            </w:r>
            <w:r>
              <w:t>直流</w:t>
            </w:r>
          </w:p>
        </w:tc>
        <w:tc>
          <w:tcPr>
            <w:tcW w:w="78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5000</w:t>
            </w:r>
          </w:p>
          <w:p w:rsidR="00C67970" w:rsidRDefault="00BC4CE2" w:rsidP="006647C5">
            <w:pPr>
              <w:spacing w:before="120" w:after="120"/>
            </w:pPr>
            <w:r>
              <w:t>直流</w:t>
            </w:r>
          </w:p>
        </w:tc>
      </w:tr>
    </w:tbl>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3247"/>
        <w:gridCol w:w="2215"/>
        <w:gridCol w:w="958"/>
        <w:gridCol w:w="2320"/>
      </w:tblGrid>
      <w:tr w:rsidR="00C67970">
        <w:trPr>
          <w:trHeight w:val="503"/>
        </w:trPr>
        <w:tc>
          <w:tcPr>
            <w:tcW w:w="3247" w:type="dxa"/>
            <w:tcBorders>
              <w:top w:val="single" w:sz="4" w:space="0" w:color="auto"/>
              <w:left w:val="single" w:sz="4" w:space="0" w:color="auto"/>
            </w:tcBorders>
            <w:shd w:val="clear" w:color="auto" w:fill="FFFFFF"/>
          </w:tcPr>
          <w:p w:rsidR="00C67970" w:rsidRDefault="00BC4CE2" w:rsidP="006647C5">
            <w:pPr>
              <w:tabs>
                <w:tab w:val="left" w:leader="dot" w:pos="2223"/>
                <w:tab w:val="left" w:leader="dot" w:pos="2422"/>
              </w:tabs>
              <w:spacing w:before="120" w:after="120"/>
            </w:pPr>
            <w:r>
              <w:t>■</w:t>
            </w:r>
            <w:r>
              <w:t>丨</w:t>
            </w:r>
            <w:r>
              <w:t>_,</w:t>
            </w:r>
            <w:r>
              <w:t>丨一</w:t>
            </w:r>
            <w:r>
              <w:t>—</w:t>
            </w:r>
            <w:r>
              <w:tab/>
            </w:r>
            <w:r>
              <w:tab/>
            </w:r>
          </w:p>
          <w:p w:rsidR="00C67970" w:rsidRDefault="00BC4CE2" w:rsidP="006647C5">
            <w:pPr>
              <w:spacing w:before="120" w:after="120"/>
            </w:pPr>
            <w:r>
              <w:t>I</w:t>
            </w:r>
          </w:p>
        </w:tc>
        <w:tc>
          <w:tcPr>
            <w:tcW w:w="221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5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320"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487"/>
        </w:trPr>
        <w:tc>
          <w:tcPr>
            <w:tcW w:w="324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215" w:type="dxa"/>
            <w:vMerge w:val="restart"/>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5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320"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518"/>
        </w:trPr>
        <w:tc>
          <w:tcPr>
            <w:tcW w:w="3247" w:type="dxa"/>
            <w:tcBorders>
              <w:top w:val="single" w:sz="4" w:space="0" w:color="auto"/>
              <w:left w:val="single" w:sz="4" w:space="0" w:color="auto"/>
            </w:tcBorders>
            <w:shd w:val="clear" w:color="auto" w:fill="FFFFFF"/>
          </w:tcPr>
          <w:p w:rsidR="00C67970" w:rsidRDefault="00BC4CE2" w:rsidP="006647C5">
            <w:pPr>
              <w:spacing w:before="120" w:after="120"/>
            </w:pPr>
            <w:r>
              <w:t>il</w:t>
            </w:r>
          </w:p>
        </w:tc>
        <w:tc>
          <w:tcPr>
            <w:tcW w:w="2215" w:type="dxa"/>
            <w:vMerge/>
            <w:tcBorders>
              <w:left w:val="single" w:sz="4" w:space="0" w:color="auto"/>
            </w:tcBorders>
            <w:shd w:val="clear" w:color="auto" w:fill="FFFFFF"/>
          </w:tcPr>
          <w:p w:rsidR="00C67970" w:rsidRDefault="00C67970" w:rsidP="006647C5">
            <w:pPr>
              <w:spacing w:before="120" w:after="120"/>
            </w:pPr>
          </w:p>
        </w:tc>
        <w:tc>
          <w:tcPr>
            <w:tcW w:w="95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320"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440"/>
        </w:trPr>
        <w:tc>
          <w:tcPr>
            <w:tcW w:w="5462" w:type="dxa"/>
            <w:gridSpan w:val="2"/>
            <w:tcBorders>
              <w:top w:val="single" w:sz="4" w:space="0" w:color="auto"/>
              <w:left w:val="single" w:sz="4" w:space="0" w:color="auto"/>
            </w:tcBorders>
            <w:shd w:val="clear" w:color="auto" w:fill="FFFFFF"/>
          </w:tcPr>
          <w:p w:rsidR="00C67970" w:rsidRDefault="00BC4CE2" w:rsidP="006647C5">
            <w:pPr>
              <w:spacing w:before="120" w:after="120"/>
            </w:pPr>
            <w:r>
              <w:t>&gt; -</w:t>
            </w:r>
            <w:r>
              <w:rPr>
                <w:vertAlign w:val="superscript"/>
              </w:rPr>
              <w:t>A</w:t>
            </w:r>
            <w:r>
              <w:t xml:space="preserve"> ? ? / '5,6 </w:t>
            </w:r>
            <w:r>
              <w:rPr>
                <w:vertAlign w:val="superscript"/>
              </w:rPr>
              <w:t>11</w:t>
            </w:r>
            <w:r>
              <w:t xml:space="preserve"> 7 8</w:t>
            </w:r>
          </w:p>
        </w:tc>
        <w:tc>
          <w:tcPr>
            <w:tcW w:w="95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320"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Y J - }</w:t>
            </w:r>
          </w:p>
        </w:tc>
      </w:tr>
      <w:tr w:rsidR="00C67970">
        <w:trPr>
          <w:trHeight w:val="325"/>
        </w:trPr>
        <w:tc>
          <w:tcPr>
            <w:tcW w:w="6420" w:type="dxa"/>
            <w:gridSpan w:val="3"/>
            <w:tcBorders>
              <w:top w:val="single" w:sz="4" w:space="0" w:color="auto"/>
              <w:left w:val="single" w:sz="4" w:space="0" w:color="auto"/>
            </w:tcBorders>
            <w:shd w:val="clear" w:color="auto" w:fill="FFFFFF"/>
          </w:tcPr>
          <w:p w:rsidR="00C67970" w:rsidRPr="00E13F16" w:rsidRDefault="00BC4CE2" w:rsidP="006647C5">
            <w:pPr>
              <w:tabs>
                <w:tab w:val="left" w:leader="hyphen" w:pos="2611"/>
                <w:tab w:val="left" w:leader="hyphen" w:pos="3381"/>
              </w:tabs>
              <w:spacing w:before="120" w:after="120"/>
            </w:pPr>
            <w:r>
              <w:t xml:space="preserve">j U LI 1-J </w:t>
            </w:r>
            <w:r>
              <w:tab/>
              <w:t>,/r4</w:t>
            </w:r>
            <w:r>
              <w:tab/>
              <w:t xml:space="preserve">~'— </w:t>
            </w:r>
            <w:r>
              <w:rPr>
                <w:vertAlign w:val="superscript"/>
              </w:rPr>
              <w:t>1</w:t>
            </w:r>
            <w:r>
              <w:t xml:space="preserve"> tt/ao</w:t>
            </w:r>
          </w:p>
        </w:tc>
        <w:tc>
          <w:tcPr>
            <w:tcW w:w="2320"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J——)</w:t>
            </w:r>
          </w:p>
        </w:tc>
      </w:tr>
      <w:tr w:rsidR="00C67970">
        <w:trPr>
          <w:trHeight w:val="644"/>
        </w:trPr>
        <w:tc>
          <w:tcPr>
            <w:tcW w:w="6420" w:type="dxa"/>
            <w:gridSpan w:val="3"/>
            <w:tcBorders>
              <w:top w:val="single" w:sz="4" w:space="0" w:color="auto"/>
              <w:left w:val="single" w:sz="4" w:space="0" w:color="auto"/>
              <w:bottom w:val="single" w:sz="4" w:space="0" w:color="auto"/>
            </w:tcBorders>
            <w:shd w:val="clear" w:color="auto" w:fill="FFFFFF"/>
          </w:tcPr>
          <w:p w:rsidR="00C67970" w:rsidRDefault="00BC4CE2" w:rsidP="006647C5">
            <w:pPr>
              <w:tabs>
                <w:tab w:val="left" w:leader="hyphen" w:pos="5331"/>
              </w:tabs>
              <w:spacing w:before="120" w:after="120"/>
            </w:pPr>
            <w:r>
              <w:rPr>
                <w:vertAlign w:val="superscript"/>
              </w:rPr>
              <w:t>w</w:t>
            </w:r>
            <w:r>
              <w:t xml:space="preserve"> N *</w:t>
            </w:r>
            <w:r>
              <w:tab/>
              <w:t>^</w:t>
            </w:r>
          </w:p>
        </w:tc>
        <w:tc>
          <w:tcPr>
            <w:tcW w:w="2320"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tabs>
                <w:tab w:val="left" w:leader="hyphen" w:pos="504"/>
              </w:tabs>
              <w:spacing w:before="120" w:after="120"/>
            </w:pPr>
            <w:r>
              <w:tab/>
              <w:t>= 13</w:t>
            </w:r>
          </w:p>
          <w:p w:rsidR="00C67970" w:rsidRDefault="00BC4CE2" w:rsidP="006647C5">
            <w:pPr>
              <w:spacing w:before="120" w:after="120"/>
            </w:pPr>
            <w:r>
              <w:t>14^——1</w:t>
            </w:r>
          </w:p>
        </w:tc>
      </w:tr>
    </w:tbl>
    <w:p w:rsidR="00C67970" w:rsidRDefault="00BC4CE2" w:rsidP="006647C5">
      <w:pPr>
        <w:spacing w:before="120" w:after="120"/>
        <w:rPr>
          <w:lang w:eastAsia="zh-CN"/>
        </w:rPr>
      </w:pPr>
      <w:r>
        <w:rPr>
          <w:lang w:eastAsia="zh-CN"/>
        </w:rPr>
        <w:t>图</w:t>
      </w:r>
      <w:r>
        <w:rPr>
          <w:lang w:eastAsia="zh-CN"/>
        </w:rPr>
        <w:t>13-4</w:t>
      </w:r>
      <w:r>
        <w:rPr>
          <w:lang w:eastAsia="zh-CN"/>
        </w:rPr>
        <w:t>某</w:t>
      </w:r>
      <w:r>
        <w:rPr>
          <w:lang w:eastAsia="zh-CN"/>
        </w:rPr>
        <w:t>1700</w:t>
      </w:r>
      <w:r>
        <w:rPr>
          <w:lang w:eastAsia="zh-CN"/>
        </w:rPr>
        <w:t>热带连轧机牢间平面布置简图</w:t>
      </w:r>
    </w:p>
    <w:p w:rsidR="00C67970" w:rsidRDefault="00BC4CE2" w:rsidP="006647C5">
      <w:pPr>
        <w:spacing w:before="120" w:after="120"/>
        <w:rPr>
          <w:lang w:eastAsia="zh-CN"/>
        </w:rPr>
      </w:pPr>
      <w:r>
        <w:rPr>
          <w:lang w:eastAsia="zh-CN"/>
        </w:rPr>
        <w:t>i—</w:t>
      </w:r>
      <w:r>
        <w:rPr>
          <w:lang w:eastAsia="zh-CN"/>
        </w:rPr>
        <w:t>板坯修磨间</w:t>
      </w:r>
      <w:r>
        <w:rPr>
          <w:lang w:eastAsia="zh-CN"/>
        </w:rPr>
        <w:t>&gt; n—</w:t>
      </w:r>
      <w:r>
        <w:rPr>
          <w:lang w:eastAsia="zh-CN"/>
        </w:rPr>
        <w:t>板坯存放场》</w:t>
      </w:r>
      <w:r>
        <w:rPr>
          <w:lang w:eastAsia="zh-CN"/>
        </w:rPr>
        <w:t>n—</w:t>
      </w:r>
      <w:r>
        <w:rPr>
          <w:lang w:eastAsia="zh-CN"/>
        </w:rPr>
        <w:t>主电室》</w:t>
      </w:r>
      <w:r>
        <w:rPr>
          <w:lang w:eastAsia="zh-CN"/>
        </w:rPr>
        <w:t>iv—</w:t>
      </w:r>
      <w:r>
        <w:rPr>
          <w:lang w:eastAsia="zh-CN"/>
        </w:rPr>
        <w:t>轧钢车间</w:t>
      </w:r>
      <w:r>
        <w:rPr>
          <w:lang w:eastAsia="zh-CN"/>
        </w:rPr>
        <w:t>I v—</w:t>
      </w:r>
      <w:r>
        <w:rPr>
          <w:lang w:eastAsia="zh-CN"/>
        </w:rPr>
        <w:t>精整车间</w:t>
      </w:r>
      <w:r>
        <w:rPr>
          <w:lang w:eastAsia="zh-CN"/>
        </w:rPr>
        <w:t>*</w:t>
      </w:r>
    </w:p>
    <w:p w:rsidR="00C67970" w:rsidRDefault="00BC4CE2" w:rsidP="006647C5">
      <w:pPr>
        <w:spacing w:before="120" w:after="120"/>
        <w:rPr>
          <w:lang w:eastAsia="zh-CN"/>
        </w:rPr>
      </w:pPr>
      <w:r>
        <w:rPr>
          <w:lang w:eastAsia="zh-CN"/>
        </w:rPr>
        <w:t xml:space="preserve">\i </w:t>
      </w:r>
      <w:r>
        <w:rPr>
          <w:lang w:eastAsia="zh-CN"/>
        </w:rPr>
        <w:t>一轧辊磨床</w:t>
      </w:r>
    </w:p>
    <w:p w:rsidR="00C67970" w:rsidRDefault="00BC4CE2" w:rsidP="006647C5">
      <w:pPr>
        <w:tabs>
          <w:tab w:val="left" w:pos="4691"/>
        </w:tabs>
        <w:spacing w:before="120" w:after="120"/>
        <w:rPr>
          <w:lang w:eastAsia="zh-CN"/>
        </w:rPr>
      </w:pPr>
      <w:r>
        <w:rPr>
          <w:lang w:eastAsia="zh-CN"/>
        </w:rPr>
        <w:t>1—</w:t>
      </w:r>
      <w:r>
        <w:rPr>
          <w:lang w:eastAsia="zh-CN"/>
        </w:rPr>
        <w:t>加热炉</w:t>
      </w:r>
      <w:r>
        <w:rPr>
          <w:lang w:eastAsia="zh-CN"/>
        </w:rPr>
        <w:t>i 2—</w:t>
      </w:r>
      <w:r>
        <w:rPr>
          <w:lang w:eastAsia="zh-CN"/>
        </w:rPr>
        <w:t>大立辊机架</w:t>
      </w:r>
      <w:r>
        <w:rPr>
          <w:lang w:eastAsia="zh-CN"/>
        </w:rPr>
        <w:t>I 3—</w:t>
      </w:r>
      <w:r>
        <w:rPr>
          <w:lang w:eastAsia="zh-CN"/>
        </w:rPr>
        <w:t>尺</w:t>
      </w:r>
      <w:r>
        <w:rPr>
          <w:lang w:eastAsia="zh-CN"/>
        </w:rPr>
        <w:t>"</w:t>
      </w:r>
      <w:r>
        <w:rPr>
          <w:lang w:eastAsia="zh-CN"/>
        </w:rPr>
        <w:t>二辊不可逆</w:t>
      </w:r>
      <w:r>
        <w:rPr>
          <w:lang w:eastAsia="zh-CN"/>
        </w:rPr>
        <w:t>I</w:t>
      </w:r>
      <w:r>
        <w:rPr>
          <w:lang w:eastAsia="zh-CN"/>
        </w:rPr>
        <w:tab/>
      </w:r>
      <w:r>
        <w:rPr>
          <w:lang w:eastAsia="zh-CN"/>
        </w:rPr>
        <w:t>四辊可逆；</w:t>
      </w:r>
      <w:r>
        <w:rPr>
          <w:vertAlign w:val="superscript"/>
          <w:lang w:eastAsia="zh-CN"/>
        </w:rPr>
        <w:t>5</w:t>
      </w:r>
      <w:r>
        <w:rPr>
          <w:lang w:eastAsia="zh-CN"/>
        </w:rPr>
        <w:t>—</w:t>
      </w:r>
      <w:r>
        <w:rPr>
          <w:lang w:eastAsia="zh-CN"/>
        </w:rPr>
        <w:t>四辊</w:t>
      </w:r>
    </w:p>
    <w:p w:rsidR="00C67970" w:rsidRDefault="00BC4CE2" w:rsidP="006647C5">
      <w:pPr>
        <w:spacing w:before="120" w:after="120"/>
        <w:rPr>
          <w:lang w:eastAsia="zh-CN"/>
        </w:rPr>
      </w:pPr>
      <w:r>
        <w:rPr>
          <w:lang w:eastAsia="zh-CN"/>
        </w:rPr>
        <w:t>交流，四辊直流》</w:t>
      </w:r>
      <w:r>
        <w:rPr>
          <w:lang w:eastAsia="zh-CN"/>
        </w:rPr>
        <w:t>7—</w:t>
      </w:r>
      <w:r>
        <w:rPr>
          <w:lang w:eastAsia="zh-CN"/>
        </w:rPr>
        <w:t>飞剪</w:t>
      </w:r>
      <w:r>
        <w:rPr>
          <w:lang w:eastAsia="zh-CN"/>
        </w:rPr>
        <w:t>* 8—</w:t>
      </w:r>
      <w:r>
        <w:rPr>
          <w:lang w:eastAsia="zh-CN"/>
        </w:rPr>
        <w:t>精轧机组，尸</w:t>
      </w:r>
      <w:r>
        <w:rPr>
          <w:lang w:eastAsia="zh-CN"/>
        </w:rPr>
        <w:t>9—</w:t>
      </w:r>
      <w:r>
        <w:rPr>
          <w:lang w:eastAsia="zh-CN"/>
        </w:rPr>
        <w:t>卷取机</w:t>
      </w:r>
      <w:r>
        <w:rPr>
          <w:lang w:eastAsia="zh-CN"/>
        </w:rPr>
        <w:t>* 10. 11</w:t>
      </w:r>
      <w:r>
        <w:rPr>
          <w:lang w:eastAsia="zh-CN"/>
        </w:rPr>
        <w:t>、</w:t>
      </w:r>
      <w:r>
        <w:rPr>
          <w:lang w:eastAsia="zh-CN"/>
        </w:rPr>
        <w:t>12*■</w:t>
      </w:r>
      <w:r>
        <w:rPr>
          <w:lang w:eastAsia="zh-CN"/>
        </w:rPr>
        <w:t>横剪机组</w:t>
      </w:r>
      <w:r>
        <w:rPr>
          <w:lang w:eastAsia="zh-CN"/>
        </w:rPr>
        <w:t>| 13</w:t>
      </w:r>
      <w:r>
        <w:rPr>
          <w:lang w:eastAsia="zh-CN"/>
        </w:rPr>
        <w:t>；：</w:t>
      </w:r>
      <w:r>
        <w:rPr>
          <w:lang w:eastAsia="zh-CN"/>
        </w:rPr>
        <w:t>■</w:t>
      </w:r>
      <w:r>
        <w:rPr>
          <w:lang w:eastAsia="zh-CN"/>
        </w:rPr>
        <w:t>平整机组</w:t>
      </w:r>
      <w:r>
        <w:rPr>
          <w:lang w:eastAsia="zh-CN"/>
        </w:rPr>
        <w:t>| 1#</w:t>
      </w:r>
      <w:r>
        <w:rPr>
          <w:lang w:eastAsia="zh-CN"/>
        </w:rPr>
        <w:t>一纵剪机组</w:t>
      </w:r>
    </w:p>
    <w:p w:rsidR="00C67970" w:rsidRDefault="00BC4CE2" w:rsidP="006647C5">
      <w:pPr>
        <w:spacing w:before="120" w:after="120"/>
        <w:rPr>
          <w:lang w:eastAsia="zh-CN"/>
        </w:rPr>
      </w:pPr>
      <w:r>
        <w:rPr>
          <w:lang w:eastAsia="zh-CN"/>
        </w:rPr>
        <w:t>253</w:t>
      </w:r>
    </w:p>
    <w:p w:rsidR="00C67970" w:rsidRDefault="00BC4CE2" w:rsidP="006647C5">
      <w:pPr>
        <w:spacing w:before="120" w:after="120"/>
        <w:ind w:firstLine="360"/>
        <w:rPr>
          <w:lang w:eastAsia="zh-CN"/>
        </w:rPr>
      </w:pPr>
      <w:r>
        <w:rPr>
          <w:lang w:eastAsia="zh-CN"/>
        </w:rPr>
        <w:t>某</w:t>
      </w:r>
      <w:r>
        <w:rPr>
          <w:lang w:eastAsia="zh-CN"/>
        </w:rPr>
        <w:t>1700</w:t>
      </w:r>
      <w:r>
        <w:rPr>
          <w:lang w:eastAsia="zh-CN"/>
        </w:rPr>
        <w:t>热带连轧机工艺过程及平面布置如图</w:t>
      </w:r>
      <w:r>
        <w:rPr>
          <w:lang w:eastAsia="zh-CN"/>
        </w:rPr>
        <w:t>13-4</w:t>
      </w:r>
      <w:r>
        <w:rPr>
          <w:lang w:eastAsia="zh-CN"/>
        </w:rPr>
        <w:t>所示。该厂所用原料为连铸坯及初轧</w:t>
      </w:r>
      <w:r>
        <w:rPr>
          <w:lang w:eastAsia="zh-CN"/>
        </w:rPr>
        <w:t xml:space="preserve"> </w:t>
      </w:r>
      <w:r>
        <w:rPr>
          <w:lang w:eastAsia="zh-CN"/>
        </w:rPr>
        <w:t>坯，钢种有普碳钢、低合金钢及硅钢等。板坯最大重量</w:t>
      </w:r>
      <w:r>
        <w:rPr>
          <w:lang w:eastAsia="zh-CN"/>
        </w:rPr>
        <w:t>30</w:t>
      </w:r>
      <w:r>
        <w:rPr>
          <w:lang w:eastAsia="zh-CN"/>
        </w:rPr>
        <w:t>吨，其尺寸为（</w:t>
      </w:r>
      <w:r>
        <w:rPr>
          <w:lang w:eastAsia="zh-CN"/>
        </w:rPr>
        <w:t>150</w:t>
      </w:r>
      <w:r>
        <w:rPr>
          <w:rFonts w:ascii="MS Mincho" w:eastAsia="MS Mincho" w:hAnsi="MS Mincho" w:cs="MS Mincho" w:hint="eastAsia"/>
          <w:lang w:eastAsia="zh-CN"/>
        </w:rPr>
        <w:t>〜</w:t>
      </w:r>
      <w:r>
        <w:rPr>
          <w:lang w:eastAsia="zh-CN"/>
        </w:rPr>
        <w:t>250) x (500</w:t>
      </w:r>
      <w:r>
        <w:rPr>
          <w:rFonts w:ascii="MS Mincho" w:eastAsia="MS Mincho" w:hAnsi="MS Mincho" w:cs="MS Mincho" w:hint="eastAsia"/>
          <w:lang w:eastAsia="zh-CN"/>
        </w:rPr>
        <w:t>〜</w:t>
      </w:r>
      <w:r>
        <w:rPr>
          <w:lang w:eastAsia="zh-CN"/>
        </w:rPr>
        <w:t>1600) x (4000</w:t>
      </w:r>
      <w:r>
        <w:rPr>
          <w:rFonts w:ascii="MS Mincho" w:eastAsia="MS Mincho" w:hAnsi="MS Mincho" w:cs="MS Mincho" w:hint="eastAsia"/>
          <w:lang w:eastAsia="zh-CN"/>
        </w:rPr>
        <w:t>〜</w:t>
      </w:r>
      <w:r>
        <w:rPr>
          <w:lang w:eastAsia="zh-CN"/>
        </w:rPr>
        <w:t>10000)</w:t>
      </w:r>
      <w:r>
        <w:rPr>
          <w:lang w:eastAsia="zh-CN"/>
        </w:rPr>
        <w:t>毫米。热轧板卷厚度</w:t>
      </w:r>
      <w:r>
        <w:rPr>
          <w:lang w:eastAsia="zh-CN"/>
        </w:rPr>
        <w:t>1.2</w:t>
      </w:r>
      <w:r>
        <w:rPr>
          <w:rFonts w:ascii="MS Mincho" w:eastAsia="MS Mincho" w:hAnsi="MS Mincho" w:cs="MS Mincho" w:hint="eastAsia"/>
          <w:lang w:eastAsia="zh-CN"/>
        </w:rPr>
        <w:t>〜</w:t>
      </w:r>
      <w:r>
        <w:rPr>
          <w:lang w:eastAsia="zh-CN"/>
        </w:rPr>
        <w:t>12.7</w:t>
      </w:r>
      <w:r>
        <w:rPr>
          <w:lang w:eastAsia="zh-CN"/>
        </w:rPr>
        <w:t>毫米，宽度</w:t>
      </w:r>
      <w:r>
        <w:rPr>
          <w:lang w:eastAsia="zh-CN"/>
        </w:rPr>
        <w:t>500</w:t>
      </w:r>
      <w:r>
        <w:rPr>
          <w:rFonts w:ascii="MS Mincho" w:eastAsia="MS Mincho" w:hAnsi="MS Mincho" w:cs="MS Mincho" w:hint="eastAsia"/>
          <w:lang w:eastAsia="zh-CN"/>
        </w:rPr>
        <w:t>〜</w:t>
      </w:r>
      <w:r>
        <w:rPr>
          <w:lang w:eastAsia="zh-CN"/>
        </w:rPr>
        <w:t>1550</w:t>
      </w:r>
      <w:r>
        <w:rPr>
          <w:lang w:eastAsia="zh-CN"/>
        </w:rPr>
        <w:t>毫</w:t>
      </w:r>
      <w:r>
        <w:rPr>
          <w:lang w:eastAsia="zh-CN"/>
        </w:rPr>
        <w:t xml:space="preserve"> </w:t>
      </w:r>
      <w:r>
        <w:rPr>
          <w:lang w:eastAsia="zh-CN"/>
        </w:rPr>
        <w:t>米，内径</w:t>
      </w:r>
      <w:r>
        <w:rPr>
          <w:lang w:eastAsia="zh-CN"/>
        </w:rPr>
        <w:t>760</w:t>
      </w:r>
      <w:r>
        <w:rPr>
          <w:lang w:eastAsia="zh-CN"/>
        </w:rPr>
        <w:t>毫米，外径</w:t>
      </w:r>
      <w:r>
        <w:rPr>
          <w:lang w:eastAsia="zh-CN"/>
        </w:rPr>
        <w:t>1</w:t>
      </w:r>
      <w:r>
        <w:rPr>
          <w:rFonts w:ascii="MS Mincho" w:eastAsia="MS Mincho" w:hAnsi="MS Mincho" w:cs="MS Mincho" w:hint="eastAsia"/>
          <w:lang w:eastAsia="zh-CN"/>
        </w:rPr>
        <w:t>〜</w:t>
      </w:r>
      <w:r>
        <w:rPr>
          <w:lang w:eastAsia="zh-CN"/>
        </w:rPr>
        <w:t>2</w:t>
      </w:r>
      <w:r>
        <w:rPr>
          <w:lang w:eastAsia="zh-CN"/>
        </w:rPr>
        <w:t>米，最大单位宽度重量</w:t>
      </w:r>
      <w:r>
        <w:rPr>
          <w:lang w:eastAsia="zh-CN"/>
        </w:rPr>
        <w:t>19.6</w:t>
      </w:r>
      <w:r>
        <w:rPr>
          <w:lang w:eastAsia="zh-CN"/>
        </w:rPr>
        <w:t>公斤</w:t>
      </w:r>
      <w:r>
        <w:rPr>
          <w:lang w:eastAsia="zh-CN"/>
        </w:rPr>
        <w:t>/</w:t>
      </w:r>
      <w:r>
        <w:rPr>
          <w:lang w:eastAsia="zh-CN"/>
        </w:rPr>
        <w:t>毫米。该厂暂设</w:t>
      </w:r>
      <w:r>
        <w:rPr>
          <w:lang w:eastAsia="zh-CN"/>
        </w:rPr>
        <w:t>3</w:t>
      </w:r>
      <w:r>
        <w:rPr>
          <w:lang w:eastAsia="zh-CN"/>
        </w:rPr>
        <w:t>座步进式</w:t>
      </w:r>
      <w:r>
        <w:rPr>
          <w:lang w:eastAsia="zh-CN"/>
        </w:rPr>
        <w:t xml:space="preserve"> </w:t>
      </w:r>
      <w:r>
        <w:rPr>
          <w:lang w:eastAsia="zh-CN"/>
        </w:rPr>
        <w:t>加热炉，其生产能力各为</w:t>
      </w:r>
      <w:r>
        <w:rPr>
          <w:lang w:eastAsia="zh-CN"/>
        </w:rPr>
        <w:t>270</w:t>
      </w:r>
      <w:r>
        <w:rPr>
          <w:lang w:eastAsia="zh-CN"/>
        </w:rPr>
        <w:t>吨</w:t>
      </w:r>
      <w:r>
        <w:rPr>
          <w:lang w:eastAsia="zh-CN"/>
        </w:rPr>
        <w:t>/</w:t>
      </w:r>
      <w:r>
        <w:rPr>
          <w:lang w:eastAsia="zh-CN"/>
        </w:rPr>
        <w:t>时。采用大立辊轧机及高压水除鳞。轧机为</w:t>
      </w:r>
      <w:r>
        <w:rPr>
          <w:lang w:eastAsia="zh-CN"/>
        </w:rPr>
        <w:t>3/4</w:t>
      </w:r>
      <w:r>
        <w:rPr>
          <w:lang w:eastAsia="zh-CN"/>
        </w:rPr>
        <w:t>连续式，</w:t>
      </w:r>
      <w:r>
        <w:rPr>
          <w:lang w:eastAsia="zh-CN"/>
        </w:rPr>
        <w:t xml:space="preserve"> </w:t>
      </w:r>
      <w:r>
        <w:rPr>
          <w:lang w:eastAsia="zh-CN"/>
        </w:rPr>
        <w:t>设有粗轧机</w:t>
      </w:r>
      <w:r>
        <w:rPr>
          <w:lang w:eastAsia="zh-CN"/>
        </w:rPr>
        <w:t>4</w:t>
      </w:r>
      <w:r>
        <w:rPr>
          <w:lang w:eastAsia="zh-CN"/>
        </w:rPr>
        <w:t>架（見</w:t>
      </w:r>
      <w:r>
        <w:rPr>
          <w:rFonts w:ascii="MS Mincho" w:eastAsia="MS Mincho" w:hAnsi="MS Mincho" w:cs="MS Mincho" w:hint="eastAsia"/>
          <w:lang w:eastAsia="zh-CN"/>
        </w:rPr>
        <w:t>〜</w:t>
      </w:r>
      <w:r>
        <w:rPr>
          <w:rFonts w:ascii="华文细黑" w:hAnsi="华文细黑" w:cs="华文细黑" w:hint="eastAsia"/>
          <w:lang w:eastAsia="zh-CN"/>
        </w:rPr>
        <w:t>见）、精轧机</w:t>
      </w:r>
      <w:r>
        <w:rPr>
          <w:lang w:eastAsia="zh-CN"/>
        </w:rPr>
        <w:t>7</w:t>
      </w:r>
      <w:r>
        <w:rPr>
          <w:lang w:eastAsia="zh-CN"/>
        </w:rPr>
        <w:t>架（</w:t>
      </w:r>
      <w:r>
        <w:rPr>
          <w:lang w:eastAsia="zh-CN"/>
        </w:rPr>
        <w:t>^\</w:t>
      </w:r>
      <w:r>
        <w:rPr>
          <w:rFonts w:ascii="MS Mincho" w:eastAsia="MS Mincho" w:hAnsi="MS Mincho" w:cs="MS Mincho" w:hint="eastAsia"/>
          <w:lang w:eastAsia="zh-CN"/>
        </w:rPr>
        <w:t>〜</w:t>
      </w:r>
      <w:r>
        <w:rPr>
          <w:rFonts w:ascii="华文细黑" w:hAnsi="华文细黑" w:cs="华文细黑" w:hint="eastAsia"/>
          <w:lang w:eastAsia="zh-CN"/>
        </w:rPr>
        <w:t>尸</w:t>
      </w:r>
      <w:r>
        <w:rPr>
          <w:vertAlign w:val="subscript"/>
          <w:lang w:eastAsia="zh-CN"/>
        </w:rPr>
        <w:t>7</w:t>
      </w:r>
      <w:r>
        <w:rPr>
          <w:lang w:eastAsia="zh-CN"/>
        </w:rPr>
        <w:t>)</w:t>
      </w:r>
      <w:r>
        <w:rPr>
          <w:lang w:eastAsia="zh-CN"/>
        </w:rPr>
        <w:t>及电机容量为</w:t>
      </w:r>
      <w:r>
        <w:rPr>
          <w:lang w:eastAsia="zh-CN"/>
        </w:rPr>
        <w:t>740</w:t>
      </w:r>
      <w:r>
        <w:rPr>
          <w:lang w:eastAsia="zh-CN"/>
        </w:rPr>
        <w:t>千瓦的卷取机三</w:t>
      </w:r>
      <w:r>
        <w:rPr>
          <w:lang w:eastAsia="zh-CN"/>
        </w:rPr>
        <w:t xml:space="preserve"> </w:t>
      </w:r>
      <w:r>
        <w:rPr>
          <w:lang w:eastAsia="zh-CN"/>
        </w:rPr>
        <w:t>台，轧机主要技术性能如表</w:t>
      </w:r>
      <w:r>
        <w:rPr>
          <w:lang w:eastAsia="zh-CN"/>
        </w:rPr>
        <w:t>13-3</w:t>
      </w:r>
      <w:r>
        <w:rPr>
          <w:lang w:eastAsia="zh-CN"/>
        </w:rPr>
        <w:t>所示。</w:t>
      </w:r>
    </w:p>
    <w:p w:rsidR="00C67970" w:rsidRDefault="00BC4CE2" w:rsidP="006647C5">
      <w:pPr>
        <w:pStyle w:val="30"/>
        <w:spacing w:before="120" w:after="120"/>
        <w:rPr>
          <w:lang w:eastAsia="zh-CN"/>
        </w:rPr>
      </w:pPr>
      <w:bookmarkStart w:id="150" w:name="bookmark151"/>
      <w:r>
        <w:rPr>
          <w:lang w:eastAsia="zh-CN"/>
        </w:rPr>
        <w:t>第二节中小型企业薄板带钢生产</w:t>
      </w:r>
      <w:bookmarkEnd w:id="150"/>
    </w:p>
    <w:p w:rsidR="00C67970" w:rsidRDefault="00BC4CE2" w:rsidP="006647C5">
      <w:pPr>
        <w:spacing w:before="120" w:after="120"/>
        <w:ind w:firstLine="360"/>
        <w:rPr>
          <w:lang w:eastAsia="zh-CN"/>
        </w:rPr>
      </w:pPr>
      <w:r>
        <w:rPr>
          <w:lang w:eastAsia="zh-CN"/>
        </w:rPr>
        <w:t>髙速连续轧制的方法无疑是当前生产薄板带钢的主要方向，但它不是唯一的方向。宽</w:t>
      </w:r>
      <w:r>
        <w:rPr>
          <w:lang w:eastAsia="zh-CN"/>
        </w:rPr>
        <w:t xml:space="preserve"> </w:t>
      </w:r>
      <w:r>
        <w:rPr>
          <w:lang w:eastAsia="zh-CN"/>
        </w:rPr>
        <w:t>带连轧机的投资大、建广慢、生产规模太大，受到资源和薷要等条件的限制，也有不利的</w:t>
      </w:r>
      <w:r>
        <w:rPr>
          <w:lang w:eastAsia="zh-CN"/>
        </w:rPr>
        <w:t xml:space="preserve"> </w:t>
      </w:r>
      <w:r>
        <w:rPr>
          <w:lang w:eastAsia="zh-CN"/>
        </w:rPr>
        <w:t>一面。随着发展中国家的兴起，随着工业先进国家废钢的日益增多，随着较薄板坯的铸造</w:t>
      </w:r>
      <w:r>
        <w:rPr>
          <w:lang w:eastAsia="zh-CN"/>
        </w:rPr>
        <w:t xml:space="preserve"> </w:t>
      </w:r>
      <w:r>
        <w:rPr>
          <w:lang w:eastAsia="zh-CN"/>
        </w:rPr>
        <w:t>技术，例如压力铸坯技术的提髙，中小型企业板带钢生产</w:t>
      </w:r>
      <w:r>
        <w:rPr>
          <w:lang w:eastAsia="zh-CN"/>
        </w:rPr>
        <w:t>•</w:t>
      </w:r>
      <w:r>
        <w:rPr>
          <w:lang w:eastAsia="zh-CN"/>
        </w:rPr>
        <w:t>的方法又将日益得到重视和发</w:t>
      </w:r>
      <w:r>
        <w:rPr>
          <w:lang w:eastAsia="zh-CN"/>
        </w:rPr>
        <w:t xml:space="preserve"> </w:t>
      </w:r>
      <w:r>
        <w:rPr>
          <w:lang w:eastAsia="zh-CN"/>
        </w:rPr>
        <w:t>展。</w:t>
      </w:r>
    </w:p>
    <w:p w:rsidR="00C67970" w:rsidRDefault="00BC4CE2" w:rsidP="006647C5">
      <w:pPr>
        <w:spacing w:before="120" w:after="120"/>
        <w:ind w:firstLine="360"/>
        <w:rPr>
          <w:lang w:eastAsia="zh-CN"/>
        </w:rPr>
      </w:pPr>
      <w:r>
        <w:rPr>
          <w:lang w:eastAsia="zh-CN"/>
        </w:rPr>
        <w:t>一、叠轧薄板生产</w:t>
      </w:r>
    </w:p>
    <w:p w:rsidR="00C67970" w:rsidRDefault="00BC4CE2" w:rsidP="006647C5">
      <w:pPr>
        <w:spacing w:before="120" w:after="120"/>
        <w:ind w:firstLine="360"/>
        <w:rPr>
          <w:lang w:eastAsia="zh-CN"/>
        </w:rPr>
      </w:pPr>
      <w:r>
        <w:rPr>
          <w:lang w:eastAsia="zh-CN"/>
        </w:rPr>
        <w:t>叠乳薄板是最古老的热科薄板</w:t>
      </w:r>
      <w:r>
        <w:rPr>
          <w:lang w:eastAsia="zh-CN"/>
        </w:rPr>
        <w:t>.</w:t>
      </w:r>
      <w:r>
        <w:rPr>
          <w:lang w:eastAsia="zh-CN"/>
        </w:rPr>
        <w:t>生产方式。顾名思义，聋轧薄板就是把数张钢板叠放在</w:t>
      </w:r>
      <w:r>
        <w:rPr>
          <w:lang w:eastAsia="zh-CN"/>
        </w:rPr>
        <w:t xml:space="preserve"> </w:t>
      </w:r>
      <w:r>
        <w:rPr>
          <w:lang w:eastAsia="zh-CN"/>
        </w:rPr>
        <w:t>一起送进轧辊进行轧制的意思。它的优点是设备简单，投资少，生产灵活性大，能生产厚</w:t>
      </w:r>
      <w:r>
        <w:rPr>
          <w:lang w:eastAsia="zh-CN"/>
        </w:rPr>
        <w:t xml:space="preserve"> </w:t>
      </w:r>
      <w:r>
        <w:rPr>
          <w:lang w:eastAsia="zh-CN"/>
        </w:rPr>
        <w:t>度规格范围在</w:t>
      </w:r>
      <w:r>
        <w:rPr>
          <w:lang w:eastAsia="zh-CN"/>
        </w:rPr>
        <w:t>0.28</w:t>
      </w:r>
      <w:r>
        <w:rPr>
          <w:rFonts w:ascii="MS Mincho" w:eastAsia="MS Mincho" w:hAnsi="MS Mincho" w:cs="MS Mincho" w:hint="eastAsia"/>
          <w:lang w:eastAsia="zh-CN"/>
        </w:rPr>
        <w:t>〜</w:t>
      </w:r>
      <w:r>
        <w:rPr>
          <w:lang w:eastAsia="zh-CN"/>
        </w:rPr>
        <w:t>1.2</w:t>
      </w:r>
      <w:r>
        <w:rPr>
          <w:lang w:eastAsia="zh-CN"/>
        </w:rPr>
        <w:t>毫米之间的薄板。目前除冷轧外，一般再无其它轧制方法可以代</w:t>
      </w:r>
      <w:r>
        <w:rPr>
          <w:lang w:eastAsia="zh-CN"/>
        </w:rPr>
        <w:t xml:space="preserve"> </w:t>
      </w:r>
      <w:r>
        <w:rPr>
          <w:lang w:eastAsia="zh-CN"/>
        </w:rPr>
        <w:t>替叠轧提供这一厚度范围的板材。我国目前还存在着相当数量的叠轧薄板车间。叠轧薄板</w:t>
      </w:r>
      <w:r>
        <w:rPr>
          <w:lang w:eastAsia="zh-CN"/>
        </w:rPr>
        <w:t xml:space="preserve"> </w:t>
      </w:r>
      <w:r>
        <w:rPr>
          <w:lang w:eastAsia="zh-CN"/>
        </w:rPr>
        <w:t>的缺点是产量、质量与成材率均很低，且劳动强度大，产品的成本也高。因此在薄板生产</w:t>
      </w:r>
      <w:r>
        <w:rPr>
          <w:lang w:eastAsia="zh-CN"/>
        </w:rPr>
        <w:t xml:space="preserve"> </w:t>
      </w:r>
      <w:r>
        <w:rPr>
          <w:lang w:eastAsia="zh-CN"/>
        </w:rPr>
        <w:t>的发展中，它已让位于现代的冷乳薄板生产。</w:t>
      </w:r>
    </w:p>
    <w:p w:rsidR="00C67970" w:rsidRDefault="00BC4CE2" w:rsidP="006647C5">
      <w:pPr>
        <w:spacing w:before="120" w:after="120"/>
        <w:ind w:firstLine="360"/>
        <w:rPr>
          <w:lang w:eastAsia="zh-CN"/>
        </w:rPr>
      </w:pPr>
      <w:r>
        <w:rPr>
          <w:lang w:eastAsia="zh-CN"/>
        </w:rPr>
        <w:t>叠轧薄板所用的轧制设备为单辊驱</w:t>
      </w:r>
      <w:r>
        <w:rPr>
          <w:lang w:eastAsia="zh-CN"/>
        </w:rPr>
        <w:t>_</w:t>
      </w:r>
      <w:r>
        <w:rPr>
          <w:lang w:eastAsia="zh-CN"/>
        </w:rPr>
        <w:t>的二辊不可逆式轧机。其特点是设备简易：只传</w:t>
      </w:r>
      <w:r>
        <w:rPr>
          <w:lang w:eastAsia="zh-CN"/>
        </w:rPr>
        <w:t xml:space="preserve"> </w:t>
      </w:r>
      <w:r>
        <w:rPr>
          <w:lang w:eastAsia="zh-CN"/>
        </w:rPr>
        <w:t>动下轧辊，而上轧辊则靠下乳辊摩檫带动，因此不需要配备造价高而维护要求较严的齿轮</w:t>
      </w:r>
      <w:r>
        <w:rPr>
          <w:lang w:eastAsia="zh-CN"/>
        </w:rPr>
        <w:t xml:space="preserve"> </w:t>
      </w:r>
      <w:r>
        <w:rPr>
          <w:lang w:eastAsia="zh-CN"/>
        </w:rPr>
        <w:t>机架与上轧辊的平衡装置，所用的传动设备是带飞轮的交流电动机，亦属简单而经</w:t>
      </w:r>
      <w:r>
        <w:rPr>
          <w:lang w:eastAsia="zh-CN"/>
        </w:rPr>
        <w:t xml:space="preserve"> </w:t>
      </w:r>
      <w:r>
        <w:rPr>
          <w:lang w:eastAsia="zh-CN"/>
        </w:rPr>
        <w:t>济。</w:t>
      </w:r>
    </w:p>
    <w:p w:rsidR="00C67970" w:rsidRDefault="00BC4CE2" w:rsidP="006647C5">
      <w:pPr>
        <w:spacing w:before="120" w:after="120"/>
        <w:ind w:firstLine="360"/>
        <w:rPr>
          <w:lang w:eastAsia="zh-CN"/>
        </w:rPr>
      </w:pPr>
      <w:r>
        <w:rPr>
          <w:lang w:eastAsia="zh-CN"/>
        </w:rPr>
        <w:t>轧制工艺特点之一，就是采用</w:t>
      </w:r>
      <w:r>
        <w:rPr>
          <w:lang w:eastAsia="zh-CN"/>
        </w:rPr>
        <w:t>“</w:t>
      </w:r>
      <w:r>
        <w:rPr>
          <w:lang w:eastAsia="zh-CN"/>
        </w:rPr>
        <w:t>叠轧</w:t>
      </w:r>
      <w:r>
        <w:rPr>
          <w:lang w:eastAsia="zh-CN"/>
        </w:rPr>
        <w:t>”</w:t>
      </w:r>
      <w:r>
        <w:rPr>
          <w:lang w:eastAsia="zh-CN"/>
        </w:rPr>
        <w:t>。叠轧之所以必要，是因为产品所要求的厚度</w:t>
      </w:r>
      <w:r>
        <w:rPr>
          <w:lang w:eastAsia="zh-CN"/>
        </w:rPr>
        <w:t xml:space="preserve"> </w:t>
      </w:r>
      <w:r>
        <w:rPr>
          <w:lang w:eastAsia="zh-CN"/>
        </w:rPr>
        <w:t>往往小于轧机反映在辊缝上的弹性变形的数值（弹跳值</w:t>
      </w:r>
      <w:r>
        <w:rPr>
          <w:lang w:eastAsia="zh-CN"/>
        </w:rPr>
        <w:t>)</w:t>
      </w:r>
      <w:r>
        <w:rPr>
          <w:lang w:eastAsia="zh-CN"/>
        </w:rPr>
        <w:t>。二辊不可逆式叠板轧机的弹跳</w:t>
      </w:r>
      <w:r>
        <w:rPr>
          <w:lang w:eastAsia="zh-CN"/>
        </w:rPr>
        <w:t xml:space="preserve"> </w:t>
      </w:r>
      <w:r>
        <w:rPr>
          <w:lang w:eastAsia="zh-CN"/>
        </w:rPr>
        <w:t>值一般在</w:t>
      </w:r>
      <w:r>
        <w:rPr>
          <w:lang w:eastAsia="zh-CN"/>
        </w:rPr>
        <w:t>2.0</w:t>
      </w:r>
      <w:r>
        <w:rPr>
          <w:rFonts w:ascii="MS Mincho" w:eastAsia="MS Mincho" w:hAnsi="MS Mincho" w:cs="MS Mincho" w:hint="eastAsia"/>
          <w:lang w:eastAsia="zh-CN"/>
        </w:rPr>
        <w:t>〜</w:t>
      </w:r>
      <w:r>
        <w:rPr>
          <w:lang w:eastAsia="zh-CN"/>
        </w:rPr>
        <w:t>2.5</w:t>
      </w:r>
      <w:r>
        <w:rPr>
          <w:lang w:eastAsia="zh-CN"/>
        </w:rPr>
        <w:t>毫米左右，所以轧制厚度小于</w:t>
      </w:r>
      <w:r>
        <w:rPr>
          <w:lang w:eastAsia="zh-CN"/>
        </w:rPr>
        <w:t>2.0</w:t>
      </w:r>
      <w:r>
        <w:rPr>
          <w:rFonts w:ascii="MS Mincho" w:eastAsia="MS Mincho" w:hAnsi="MS Mincho" w:cs="MS Mincho" w:hint="eastAsia"/>
          <w:lang w:eastAsia="zh-CN"/>
        </w:rPr>
        <w:t>〜</w:t>
      </w:r>
      <w:r>
        <w:rPr>
          <w:lang w:eastAsia="zh-CN"/>
        </w:rPr>
        <w:t>2.5</w:t>
      </w:r>
      <w:r>
        <w:rPr>
          <w:lang w:eastAsia="zh-CN"/>
        </w:rPr>
        <w:t>毫米的产品就必须多片叠起来轧</w:t>
      </w:r>
      <w:r>
        <w:rPr>
          <w:lang w:eastAsia="zh-CN"/>
        </w:rPr>
        <w:t xml:space="preserve"> </w:t>
      </w:r>
      <w:r>
        <w:rPr>
          <w:lang w:eastAsia="zh-CN"/>
        </w:rPr>
        <w:t>制，否则是乳不出的。现多采用</w:t>
      </w:r>
      <w:r>
        <w:rPr>
          <w:lang w:eastAsia="zh-CN"/>
        </w:rPr>
        <w:t>2</w:t>
      </w:r>
      <w:r>
        <w:rPr>
          <w:rFonts w:ascii="MS Mincho" w:eastAsia="MS Mincho" w:hAnsi="MS Mincho" w:cs="MS Mincho" w:hint="eastAsia"/>
          <w:lang w:eastAsia="zh-CN"/>
        </w:rPr>
        <w:t>〜</w:t>
      </w:r>
      <w:r>
        <w:rPr>
          <w:lang w:eastAsia="zh-CN"/>
        </w:rPr>
        <w:t>8</w:t>
      </w:r>
      <w:r>
        <w:rPr>
          <w:lang w:eastAsia="zh-CN"/>
        </w:rPr>
        <w:t>片叠轧，还有用</w:t>
      </w:r>
      <w:r>
        <w:rPr>
          <w:lang w:eastAsia="zh-CN"/>
        </w:rPr>
        <w:t>12</w:t>
      </w:r>
      <w:r>
        <w:rPr>
          <w:lang w:eastAsia="zh-CN"/>
        </w:rPr>
        <w:t>片叠轧的。具体的叠轧片数方案如</w:t>
      </w:r>
      <w:r>
        <w:rPr>
          <w:lang w:eastAsia="zh-CN"/>
        </w:rPr>
        <w:t xml:space="preserve"> </w:t>
      </w:r>
      <w:r>
        <w:rPr>
          <w:lang w:eastAsia="zh-CN"/>
        </w:rPr>
        <w:t>下：</w:t>
      </w:r>
    </w:p>
    <w:p w:rsidR="00C67970" w:rsidRDefault="00BC4CE2" w:rsidP="006647C5">
      <w:pPr>
        <w:tabs>
          <w:tab w:val="left" w:pos="7010"/>
        </w:tabs>
        <w:spacing w:before="120" w:after="120"/>
        <w:rPr>
          <w:lang w:eastAsia="zh-CN"/>
        </w:rPr>
      </w:pPr>
      <w:r>
        <w:rPr>
          <w:lang w:eastAsia="zh-CN"/>
        </w:rPr>
        <w:t>成品厚度：</w:t>
      </w:r>
      <w:r>
        <w:rPr>
          <w:lang w:eastAsia="zh-CN"/>
        </w:rPr>
        <w:t>3.0</w:t>
      </w:r>
      <w:r>
        <w:rPr>
          <w:rFonts w:ascii="MS Mincho" w:eastAsia="MS Mincho" w:hAnsi="MS Mincho" w:cs="MS Mincho" w:hint="eastAsia"/>
          <w:lang w:eastAsia="zh-CN"/>
        </w:rPr>
        <w:t>〜</w:t>
      </w:r>
      <w:r>
        <w:rPr>
          <w:lang w:eastAsia="zh-CN"/>
        </w:rPr>
        <w:t>2.5 2.0 1.5 1.0</w:t>
      </w:r>
      <w:r>
        <w:rPr>
          <w:rFonts w:ascii="MS Mincho" w:eastAsia="MS Mincho" w:hAnsi="MS Mincho" w:cs="MS Mincho" w:hint="eastAsia"/>
          <w:lang w:eastAsia="zh-CN"/>
        </w:rPr>
        <w:t>〜</w:t>
      </w:r>
      <w:r>
        <w:rPr>
          <w:lang w:eastAsia="zh-CN"/>
        </w:rPr>
        <w:t>1.25 0.75 0.6</w:t>
      </w:r>
      <w:r>
        <w:rPr>
          <w:rFonts w:ascii="MS Mincho" w:eastAsia="MS Mincho" w:hAnsi="MS Mincho" w:cs="MS Mincho" w:hint="eastAsia"/>
          <w:lang w:eastAsia="zh-CN"/>
        </w:rPr>
        <w:t>〜</w:t>
      </w:r>
      <w:r>
        <w:rPr>
          <w:lang w:eastAsia="zh-CN"/>
        </w:rPr>
        <w:t>0.5 0.35</w:t>
      </w:r>
      <w:r>
        <w:rPr>
          <w:rFonts w:ascii="MS Mincho" w:eastAsia="MS Mincho" w:hAnsi="MS Mincho" w:cs="MS Mincho" w:hint="eastAsia"/>
          <w:lang w:eastAsia="zh-CN"/>
        </w:rPr>
        <w:t>〜</w:t>
      </w:r>
      <w:r>
        <w:rPr>
          <w:lang w:eastAsia="zh-CN"/>
        </w:rPr>
        <w:t xml:space="preserve">0.5 &lt;0.35 </w:t>
      </w:r>
      <w:r>
        <w:rPr>
          <w:lang w:eastAsia="zh-CN"/>
        </w:rPr>
        <w:t>叠轧片数：</w:t>
      </w:r>
      <w:r>
        <w:rPr>
          <w:lang w:eastAsia="zh-CN"/>
        </w:rPr>
        <w:t xml:space="preserve"> 1 1</w:t>
      </w:r>
      <w:r>
        <w:rPr>
          <w:rFonts w:ascii="MS Mincho" w:eastAsia="MS Mincho" w:hAnsi="MS Mincho" w:cs="MS Mincho" w:hint="eastAsia"/>
          <w:lang w:eastAsia="zh-CN"/>
        </w:rPr>
        <w:t>〜</w:t>
      </w:r>
      <w:r>
        <w:rPr>
          <w:lang w:eastAsia="zh-CN"/>
        </w:rPr>
        <w:t>2 2</w:t>
      </w:r>
      <w:r>
        <w:rPr>
          <w:rFonts w:ascii="MS Mincho" w:eastAsia="MS Mincho" w:hAnsi="MS Mincho" w:cs="MS Mincho" w:hint="eastAsia"/>
          <w:lang w:eastAsia="zh-CN"/>
        </w:rPr>
        <w:t>〜</w:t>
      </w:r>
      <w:r>
        <w:rPr>
          <w:lang w:eastAsia="zh-CN"/>
        </w:rPr>
        <w:t>3 2</w:t>
      </w:r>
      <w:r>
        <w:rPr>
          <w:rFonts w:ascii="MS Mincho" w:eastAsia="MS Mincho" w:hAnsi="MS Mincho" w:cs="MS Mincho" w:hint="eastAsia"/>
          <w:lang w:eastAsia="zh-CN"/>
        </w:rPr>
        <w:t>〜</w:t>
      </w:r>
      <w:r>
        <w:rPr>
          <w:lang w:eastAsia="zh-CN"/>
        </w:rPr>
        <w:t>4 3</w:t>
      </w:r>
      <w:r>
        <w:rPr>
          <w:rFonts w:ascii="MS Mincho" w:eastAsia="MS Mincho" w:hAnsi="MS Mincho" w:cs="MS Mincho" w:hint="eastAsia"/>
          <w:lang w:eastAsia="zh-CN"/>
        </w:rPr>
        <w:t>〜</w:t>
      </w:r>
      <w:r>
        <w:rPr>
          <w:lang w:eastAsia="zh-CN"/>
        </w:rPr>
        <w:t>4 4</w:t>
      </w:r>
      <w:r>
        <w:rPr>
          <w:rFonts w:ascii="MS Mincho" w:eastAsia="MS Mincho" w:hAnsi="MS Mincho" w:cs="MS Mincho" w:hint="eastAsia"/>
          <w:lang w:eastAsia="zh-CN"/>
        </w:rPr>
        <w:t>〜</w:t>
      </w:r>
      <w:r>
        <w:rPr>
          <w:lang w:eastAsia="zh-CN"/>
        </w:rPr>
        <w:t>6</w:t>
      </w:r>
      <w:r>
        <w:rPr>
          <w:lang w:eastAsia="zh-CN"/>
        </w:rPr>
        <w:tab/>
        <w:t>6 8</w:t>
      </w:r>
      <w:r>
        <w:rPr>
          <w:rFonts w:ascii="MS Mincho" w:eastAsia="MS Mincho" w:hAnsi="MS Mincho" w:cs="MS Mincho" w:hint="eastAsia"/>
          <w:lang w:eastAsia="zh-CN"/>
        </w:rPr>
        <w:t>〜</w:t>
      </w:r>
      <w:r>
        <w:rPr>
          <w:lang w:eastAsia="zh-CN"/>
        </w:rPr>
        <w:t>12</w:t>
      </w:r>
    </w:p>
    <w:p w:rsidR="00C67970" w:rsidRDefault="00BC4CE2" w:rsidP="006647C5">
      <w:pPr>
        <w:spacing w:before="120" w:after="120"/>
        <w:ind w:firstLine="360"/>
        <w:rPr>
          <w:lang w:eastAsia="zh-CN"/>
        </w:rPr>
      </w:pPr>
      <w:r>
        <w:rPr>
          <w:lang w:eastAsia="zh-CN"/>
        </w:rPr>
        <w:t>薄板在叠轧过程中的粘结往往造成大量的废品和次品；有些工广采用白泥等涂料以防</w:t>
      </w:r>
      <w:r>
        <w:rPr>
          <w:lang w:eastAsia="zh-CN"/>
        </w:rPr>
        <w:t xml:space="preserve"> </w:t>
      </w:r>
      <w:r>
        <w:rPr>
          <w:lang w:eastAsia="zh-CN"/>
        </w:rPr>
        <w:t>止粘结取得一定效果。叠板剥离工序迄今尚未能完全实现机械化，还主要依靠繁重的体力</w:t>
      </w:r>
      <w:r>
        <w:rPr>
          <w:lang w:eastAsia="zh-CN"/>
        </w:rPr>
        <w:t xml:space="preserve"> </w:t>
      </w:r>
      <w:r>
        <w:rPr>
          <w:lang w:eastAsia="zh-CN"/>
        </w:rPr>
        <w:t>劳动。叠轧薄板这种生产方式的弱点，在这方面也突出地表现出来了。轧制工艺特点之二</w:t>
      </w:r>
      <w:r>
        <w:rPr>
          <w:lang w:eastAsia="zh-CN"/>
        </w:rPr>
        <w:t xml:space="preserve"> </w:t>
      </w:r>
      <w:r>
        <w:rPr>
          <w:lang w:eastAsia="zh-CN"/>
        </w:rPr>
        <w:t>是经常需要回炉再加热。由于轧件开轧温度低而单位体积的散热面积又大，使温度下降很</w:t>
      </w:r>
      <w:r>
        <w:rPr>
          <w:lang w:eastAsia="zh-CN"/>
        </w:rPr>
        <w:t xml:space="preserve"> </w:t>
      </w:r>
      <w:r>
        <w:rPr>
          <w:lang w:eastAsia="zh-CN"/>
        </w:rPr>
        <w:t>快；故产品在一般情况下难以一火轧成。但对于如电工硅钢片等产品，也成功地创造了一</w:t>
      </w:r>
      <w:r>
        <w:rPr>
          <w:lang w:eastAsia="zh-CN"/>
        </w:rPr>
        <w:t xml:space="preserve"> </w:t>
      </w:r>
      <w:r>
        <w:rPr>
          <w:lang w:eastAsia="zh-CN"/>
        </w:rPr>
        <w:t>火轧成的经验。轧制工艺特点之三，是采用热辊轧制。为了防止轧件冷却过快，轧辊不用</w:t>
      </w:r>
      <w:r>
        <w:rPr>
          <w:lang w:eastAsia="zh-CN"/>
        </w:rPr>
        <w:t xml:space="preserve"> </w:t>
      </w:r>
      <w:r>
        <w:rPr>
          <w:lang w:eastAsia="zh-CN"/>
        </w:rPr>
        <w:t>水冷。辊身中部温度高达</w:t>
      </w:r>
      <w:r>
        <w:rPr>
          <w:lang w:eastAsia="zh-CN"/>
        </w:rPr>
        <w:t>400</w:t>
      </w:r>
      <w:r>
        <w:rPr>
          <w:rFonts w:ascii="MS Mincho" w:eastAsia="MS Mincho" w:hAnsi="MS Mincho" w:cs="MS Mincho" w:hint="eastAsia"/>
          <w:lang w:eastAsia="zh-CN"/>
        </w:rPr>
        <w:t>〜</w:t>
      </w:r>
      <w:r>
        <w:rPr>
          <w:lang w:eastAsia="zh-CN"/>
        </w:rPr>
        <w:t>500°C</w:t>
      </w:r>
      <w:r>
        <w:rPr>
          <w:lang w:eastAsia="zh-CN"/>
        </w:rPr>
        <w:t>。由此带来的后果之一便是辊颈的润滑必须采用熔点</w:t>
      </w:r>
    </w:p>
    <w:p w:rsidR="00C67970" w:rsidRDefault="00BC4CE2" w:rsidP="006647C5">
      <w:pPr>
        <w:spacing w:before="120" w:after="120"/>
        <w:rPr>
          <w:lang w:eastAsia="zh-CN"/>
        </w:rPr>
      </w:pPr>
      <w:r>
        <w:rPr>
          <w:lang w:eastAsia="zh-CN"/>
        </w:rPr>
        <w:t>254</w:t>
      </w:r>
    </w:p>
    <w:p w:rsidR="00C67970" w:rsidRDefault="00BC4CE2" w:rsidP="006647C5">
      <w:pPr>
        <w:spacing w:before="120" w:after="120"/>
        <w:rPr>
          <w:lang w:eastAsia="zh-CN"/>
        </w:rPr>
      </w:pPr>
      <w:r>
        <w:rPr>
          <w:lang w:eastAsia="zh-CN"/>
        </w:rPr>
        <w:t>酸洗</w:t>
      </w:r>
    </w:p>
    <w:p w:rsidR="00C67970" w:rsidRDefault="00BC4CE2" w:rsidP="006647C5">
      <w:pPr>
        <w:spacing w:before="120" w:after="120"/>
        <w:rPr>
          <w:lang w:eastAsia="zh-CN"/>
        </w:rPr>
      </w:pPr>
      <w:r>
        <w:rPr>
          <w:lang w:eastAsia="zh-CN"/>
        </w:rPr>
        <w:t>酸洗</w:t>
      </w:r>
      <w:r>
        <w:rPr>
          <w:lang w:eastAsia="zh-CN"/>
        </w:rPr>
        <w:t>.</w:t>
      </w:r>
    </w:p>
    <w:p w:rsidR="00C67970" w:rsidRDefault="00BC4CE2" w:rsidP="006647C5">
      <w:pPr>
        <w:spacing w:before="120" w:after="120"/>
        <w:rPr>
          <w:lang w:eastAsia="zh-CN"/>
        </w:rPr>
      </w:pPr>
      <w:bookmarkStart w:id="151" w:name="bookmark152"/>
      <w:r>
        <w:rPr>
          <w:lang w:eastAsia="zh-CN"/>
        </w:rPr>
        <w:t>\m\</w:t>
      </w:r>
      <w:bookmarkEnd w:id="151"/>
    </w:p>
    <w:p w:rsidR="00C67970" w:rsidRDefault="00BC4CE2" w:rsidP="006647C5">
      <w:pPr>
        <w:spacing w:before="120" w:after="120"/>
        <w:rPr>
          <w:lang w:eastAsia="zh-CN"/>
        </w:rPr>
      </w:pPr>
      <w:r>
        <w:rPr>
          <w:lang w:eastAsia="zh-CN"/>
        </w:rPr>
        <w:t>分类包装</w:t>
      </w:r>
    </w:p>
    <w:p w:rsidR="00C67970" w:rsidRDefault="00BC4CE2" w:rsidP="006647C5">
      <w:pPr>
        <w:spacing w:before="120" w:after="120"/>
        <w:rPr>
          <w:lang w:eastAsia="zh-CN"/>
        </w:rPr>
      </w:pPr>
      <w:r>
        <w:rPr>
          <w:lang w:eastAsia="zh-CN"/>
        </w:rPr>
        <w:t>I</w:t>
      </w:r>
      <w:r>
        <w:rPr>
          <w:lang w:eastAsia="zh-CN"/>
        </w:rPr>
        <w:t>变压器硅钢板</w:t>
      </w:r>
      <w:r>
        <w:rPr>
          <w:lang w:eastAsia="zh-CN"/>
        </w:rPr>
        <w:t>11</w:t>
      </w:r>
      <w:r>
        <w:rPr>
          <w:lang w:eastAsia="zh-CN"/>
        </w:rPr>
        <w:t>星面</w:t>
      </w:r>
      <w:r>
        <w:rPr>
          <w:lang w:eastAsia="zh-CN"/>
        </w:rPr>
        <w:t>|</w:t>
      </w:r>
      <w:r>
        <w:rPr>
          <w:lang w:eastAsia="zh-CN"/>
        </w:rPr>
        <w:t>汽车镝板</w:t>
      </w:r>
    </w:p>
    <w:p w:rsidR="00C67970" w:rsidRDefault="00BC4CE2" w:rsidP="006647C5">
      <w:pPr>
        <w:spacing w:before="120" w:after="120"/>
        <w:rPr>
          <w:lang w:eastAsia="zh-CN"/>
        </w:rPr>
      </w:pPr>
      <w:r>
        <w:rPr>
          <w:lang w:eastAsia="zh-CN"/>
        </w:rPr>
        <w:t xml:space="preserve">.?T| </w:t>
      </w:r>
      <w:r>
        <w:rPr>
          <w:vertAlign w:val="subscript"/>
          <w:lang w:eastAsia="zh-CN"/>
        </w:rPr>
        <w:t>?</w:t>
      </w:r>
      <w:r>
        <w:rPr>
          <w:lang w:eastAsia="zh-CN"/>
        </w:rPr>
        <w:t>"</w:t>
      </w:r>
    </w:p>
    <w:p w:rsidR="00C67970" w:rsidRDefault="00BC4CE2" w:rsidP="006647C5">
      <w:pPr>
        <w:spacing w:before="120" w:after="120"/>
        <w:rPr>
          <w:lang w:eastAsia="zh-CN"/>
        </w:rPr>
      </w:pPr>
      <w:r>
        <w:rPr>
          <w:lang w:eastAsia="zh-CN"/>
        </w:rPr>
        <w:t>,/</w:t>
      </w:r>
    </w:p>
    <w:p w:rsidR="00C67970" w:rsidRDefault="00BC4CE2" w:rsidP="006647C5">
      <w:pPr>
        <w:tabs>
          <w:tab w:val="left" w:pos="7051"/>
        </w:tabs>
        <w:spacing w:before="120" w:after="120"/>
        <w:rPr>
          <w:lang w:eastAsia="zh-CN"/>
        </w:rPr>
      </w:pPr>
      <w:r>
        <w:rPr>
          <w:lang w:eastAsia="zh-CN"/>
        </w:rPr>
        <w:t>图</w:t>
      </w:r>
      <w:r>
        <w:rPr>
          <w:lang w:eastAsia="zh-CN"/>
        </w:rPr>
        <w:t>13-5 -</w:t>
      </w:r>
      <w:r>
        <w:rPr>
          <w:lang w:eastAsia="zh-CN"/>
        </w:rPr>
        <w:t>叠轧薄板典型产品的工艺漩程</w:t>
      </w:r>
      <w:r>
        <w:rPr>
          <w:lang w:eastAsia="zh-CN"/>
        </w:rPr>
        <w:tab/>
      </w:r>
      <w:r>
        <w:rPr>
          <w:lang w:eastAsia="zh-CN"/>
        </w:rPr>
        <w:t>、</w:t>
      </w:r>
    </w:p>
    <w:p w:rsidR="00C67970" w:rsidRDefault="00BC4CE2" w:rsidP="006647C5">
      <w:pPr>
        <w:spacing w:before="120" w:after="120"/>
        <w:ind w:firstLine="360"/>
        <w:rPr>
          <w:lang w:eastAsia="zh-CN"/>
        </w:rPr>
      </w:pPr>
      <w:bookmarkStart w:id="152" w:name="bookmark153"/>
      <w:r>
        <w:rPr>
          <w:lang w:eastAsia="zh-CN"/>
        </w:rPr>
        <w:t>二、炉卷筑机</w:t>
      </w:r>
      <w:bookmarkEnd w:id="152"/>
    </w:p>
    <w:p w:rsidR="00C67970" w:rsidRDefault="00BC4CE2" w:rsidP="006647C5">
      <w:pPr>
        <w:spacing w:before="120" w:after="120"/>
        <w:ind w:firstLine="360"/>
        <w:rPr>
          <w:lang w:eastAsia="zh-CN"/>
        </w:rPr>
      </w:pPr>
      <w:r>
        <w:rPr>
          <w:lang w:eastAsia="zh-CN"/>
        </w:rPr>
        <w:t>成卷热轧薄板的一个重要问题是如何解决</w:t>
      </w:r>
      <w:r>
        <w:rPr>
          <w:lang w:eastAsia="zh-CN"/>
        </w:rPr>
        <w:t>&amp;</w:t>
      </w:r>
      <w:r>
        <w:rPr>
          <w:lang w:eastAsia="zh-CN"/>
        </w:rPr>
        <w:t>板温度降落太快的问题。因而为了在轧制</w:t>
      </w:r>
      <w:r>
        <w:rPr>
          <w:lang w:eastAsia="zh-CN"/>
        </w:rPr>
        <w:t xml:space="preserve"> </w:t>
      </w:r>
      <w:r>
        <w:rPr>
          <w:lang w:eastAsia="zh-CN"/>
        </w:rPr>
        <w:t>过程中抢温保蕰，便很自然地提出将板卷放置于加热炉忐，一边加热保温（卖际只能译温</w:t>
      </w:r>
      <w:r>
        <w:rPr>
          <w:lang w:eastAsia="zh-CN"/>
        </w:rPr>
        <w:t xml:space="preserve"> </w:t>
      </w:r>
      <w:r>
        <w:rPr>
          <w:lang w:eastAsia="zh-CN"/>
        </w:rPr>
        <w:t>难以加热），一边轧制的办法，这就是所谓炉卷轧制方法。这种轧机</w:t>
      </w:r>
      <w:r>
        <w:rPr>
          <w:lang w:eastAsia="zh-CN"/>
        </w:rPr>
        <w:t>M</w:t>
      </w:r>
      <w:r>
        <w:rPr>
          <w:lang w:eastAsia="zh-CN"/>
        </w:rPr>
        <w:t>称炉卷轧机，国外</w:t>
      </w:r>
      <w:r>
        <w:rPr>
          <w:lang w:eastAsia="zh-CN"/>
        </w:rPr>
        <w:t xml:space="preserve"> </w:t>
      </w:r>
      <w:r>
        <w:rPr>
          <w:lang w:eastAsia="zh-CN"/>
        </w:rPr>
        <w:t>叫做</w:t>
      </w:r>
      <w:r>
        <w:rPr>
          <w:lang w:eastAsia="zh-CN"/>
        </w:rPr>
        <w:t>Stekel</w:t>
      </w:r>
      <w:r>
        <w:rPr>
          <w:lang w:eastAsia="zh-CN"/>
        </w:rPr>
        <w:t>轧机，如图</w:t>
      </w:r>
      <w:r>
        <w:rPr>
          <w:lang w:eastAsia="zh-CN"/>
        </w:rPr>
        <w:t>13^6</w:t>
      </w:r>
      <w:r>
        <w:rPr>
          <w:lang w:eastAsia="zh-CN"/>
        </w:rPr>
        <w:t>所示。</w:t>
      </w:r>
      <w:r>
        <w:rPr>
          <w:lang w:eastAsia="zh-CN"/>
        </w:rPr>
        <w:t>1932</w:t>
      </w:r>
      <w:r>
        <w:rPr>
          <w:lang w:eastAsia="zh-CN"/>
        </w:rPr>
        <w:t>年创建于美国的窠一台试验性炉卷轧机，到</w:t>
      </w:r>
      <w:r>
        <w:rPr>
          <w:lang w:eastAsia="zh-CN"/>
        </w:rPr>
        <w:t>1949</w:t>
      </w:r>
      <w:r>
        <w:rPr>
          <w:lang w:eastAsia="zh-CN"/>
        </w:rPr>
        <w:t>年</w:t>
      </w:r>
      <w:r>
        <w:rPr>
          <w:lang w:eastAsia="zh-CN"/>
        </w:rPr>
        <w:t xml:space="preserve"> </w:t>
      </w:r>
      <w:r>
        <w:rPr>
          <w:lang w:eastAsia="zh-CN"/>
        </w:rPr>
        <w:t>才正式应用于工业生产。据初步统计，迄今全世界已建约</w:t>
      </w:r>
      <w:r>
        <w:rPr>
          <w:lang w:eastAsia="zh-CN"/>
        </w:rPr>
        <w:t>42</w:t>
      </w:r>
      <w:r>
        <w:rPr>
          <w:lang w:eastAsia="zh-CN"/>
        </w:rPr>
        <w:t>台，除部分改建或拆除的以</w:t>
      </w:r>
      <w:r>
        <w:rPr>
          <w:lang w:eastAsia="zh-CN"/>
        </w:rPr>
        <w:t xml:space="preserve"> </w:t>
      </w:r>
      <w:r>
        <w:rPr>
          <w:lang w:eastAsia="zh-CN"/>
        </w:rPr>
        <w:t>外，现在正在生产的约</w:t>
      </w:r>
      <w:r>
        <w:rPr>
          <w:lang w:eastAsia="zh-CN"/>
        </w:rPr>
        <w:t>20</w:t>
      </w:r>
      <w:r>
        <w:rPr>
          <w:lang w:eastAsia="zh-CN"/>
        </w:rPr>
        <w:t>台。这种乳机的主要优点是在轧制过韹中可大大减少钢板温度的</w:t>
      </w:r>
      <w:r>
        <w:rPr>
          <w:lang w:eastAsia="zh-CN"/>
        </w:rPr>
        <w:t xml:space="preserve"> </w:t>
      </w:r>
      <w:r>
        <w:rPr>
          <w:lang w:eastAsia="zh-CN"/>
        </w:rPr>
        <w:t>降落，因而可用较灵活的工艺道次和较少的设备投资（与连轧相比）生产出各种热轧板</w:t>
      </w:r>
      <w:r>
        <w:rPr>
          <w:lang w:eastAsia="zh-CN"/>
        </w:rPr>
        <w:t xml:space="preserve"> </w:t>
      </w:r>
      <w:r>
        <w:rPr>
          <w:lang w:eastAsia="zh-CN"/>
        </w:rPr>
        <w:t>卷，并由于可以采用钢锭作原料，故适合于生产批量不大而品种较多的产品，更适合于生</w:t>
      </w:r>
      <w:r>
        <w:rPr>
          <w:lang w:eastAsia="zh-CN"/>
        </w:rPr>
        <w:t xml:space="preserve"> </w:t>
      </w:r>
      <w:r>
        <w:rPr>
          <w:lang w:eastAsia="zh-CN"/>
        </w:rPr>
        <w:t>产加工温度范围较窄的特殊带钢。这种轧机的缺点是：</w:t>
      </w:r>
      <w:r>
        <w:rPr>
          <w:lang w:eastAsia="zh-CN"/>
        </w:rPr>
        <w:t>1)</w:t>
      </w:r>
      <w:r>
        <w:rPr>
          <w:lang w:eastAsia="zh-CN"/>
        </w:rPr>
        <w:t>产品质量比较差：由于带钢头</w:t>
      </w:r>
      <w:r>
        <w:rPr>
          <w:lang w:eastAsia="zh-CN"/>
        </w:rPr>
        <w:t xml:space="preserve"> </w:t>
      </w:r>
      <w:r>
        <w:rPr>
          <w:lang w:eastAsia="zh-CN"/>
        </w:rPr>
        <w:t>尾轧速慢、散热快，使其厚度偏差较大，又由于精轧具有单机轧制的特点，且精轧时间</w:t>
      </w:r>
      <w:r>
        <w:rPr>
          <w:lang w:eastAsia="zh-CN"/>
        </w:rPr>
        <w:t xml:space="preserve"> </w:t>
      </w:r>
      <w:r>
        <w:rPr>
          <w:lang w:eastAsia="zh-CN"/>
        </w:rPr>
        <w:t>长，二次铁皮多，故表面质量也较差；</w:t>
      </w:r>
      <w:r>
        <w:rPr>
          <w:lang w:eastAsia="zh-CN"/>
        </w:rPr>
        <w:t>2)</w:t>
      </w:r>
      <w:r>
        <w:rPr>
          <w:lang w:eastAsia="zh-CN"/>
        </w:rPr>
        <w:t>各项消耗较高，技术经济指标较低；在现有成</w:t>
      </w:r>
      <w:r>
        <w:rPr>
          <w:lang w:eastAsia="zh-CN"/>
        </w:rPr>
        <w:t xml:space="preserve"> </w:t>
      </w:r>
      <w:r>
        <w:rPr>
          <w:lang w:eastAsia="zh-CN"/>
        </w:rPr>
        <w:t>卷轧制的各种方法中，其单位产量的设备投资最大，比连乳方法或行星轧制要大一倍以</w:t>
      </w:r>
      <w:r>
        <w:rPr>
          <w:lang w:eastAsia="zh-CN"/>
        </w:rPr>
        <w:t xml:space="preserve"> </w:t>
      </w:r>
      <w:r>
        <w:rPr>
          <w:lang w:eastAsia="zh-CN"/>
        </w:rPr>
        <w:t>上。它还需要大型直流电机和高温卷取设备，这在中小型企业也不容易解决；</w:t>
      </w:r>
      <w:r>
        <w:rPr>
          <w:lang w:eastAsia="zh-CN"/>
        </w:rPr>
        <w:t>3)</w:t>
      </w:r>
      <w:r>
        <w:rPr>
          <w:lang w:eastAsia="zh-CN"/>
        </w:rPr>
        <w:t>工艺操</w:t>
      </w:r>
    </w:p>
    <w:p w:rsidR="00C67970" w:rsidRDefault="00BC4CE2" w:rsidP="006647C5">
      <w:pPr>
        <w:spacing w:before="120" w:after="120"/>
        <w:rPr>
          <w:lang w:eastAsia="zh-CN"/>
        </w:rPr>
      </w:pPr>
      <w:r>
        <w:rPr>
          <w:lang w:eastAsia="zh-CN"/>
        </w:rPr>
        <w:t>及闪点均较髙的润滑油，常用的是经过特制的石油沥青。</w:t>
      </w:r>
    </w:p>
    <w:p w:rsidR="00C67970" w:rsidRDefault="00BC4CE2" w:rsidP="006647C5">
      <w:pPr>
        <w:spacing w:before="120" w:after="120"/>
        <w:rPr>
          <w:lang w:eastAsia="zh-CN"/>
        </w:rPr>
      </w:pPr>
      <w:r>
        <w:rPr>
          <w:lang w:eastAsia="zh-CN"/>
        </w:rPr>
        <w:t>图</w:t>
      </w:r>
      <w:r>
        <w:rPr>
          <w:lang w:eastAsia="zh-CN"/>
        </w:rPr>
        <w:t>13-5</w:t>
      </w:r>
      <w:r>
        <w:rPr>
          <w:lang w:eastAsia="zh-CN"/>
        </w:rPr>
        <w:t>中所示，即为叠轧薄板车间的几种典型产品的工艺流程。</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\\AppData\\Local\\Temp\\FineReader11\\media\\image381.png" \* MERGEFORMATINET </w:instrText>
      </w:r>
      <w:r>
        <w:fldChar w:fldCharType="separate"/>
      </w:r>
      <w:r w:rsidR="006647C5">
        <w:pict>
          <v:shape id="_x0000_i1405" type="#_x0000_t75" style="width:123.75pt;height:175.5pt">
            <v:imagedata r:id="rId767" r:href="rId768"/>
          </v:shape>
        </w:pict>
      </w:r>
      <w:r>
        <w:fldChar w:fldCharType="end"/>
      </w:r>
    </w:p>
    <w:p w:rsidR="00C67970" w:rsidRDefault="00BC4CE2" w:rsidP="006647C5">
      <w:pPr>
        <w:spacing w:before="120" w:after="120"/>
      </w:pPr>
      <w:r>
        <w:t xml:space="preserve">pin I </w:t>
      </w:r>
      <w:r>
        <w:t>二</w:t>
      </w:r>
      <w:r>
        <w:t>&amp;</w:t>
      </w:r>
      <w:r>
        <w:t>分类</w:t>
      </w:r>
      <w:r>
        <w:t xml:space="preserve"> I I</w:t>
      </w:r>
      <w:r>
        <w:t>，洗</w:t>
      </w:r>
      <w:r>
        <w:t xml:space="preserve"> 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\\AppData\\Local\\Temp\\FineReader11\\media\\image382.png" \* MERGEFORMATINET </w:instrText>
      </w:r>
      <w:r>
        <w:fldChar w:fldCharType="separate"/>
      </w:r>
      <w:r w:rsidR="006647C5">
        <w:pict>
          <v:shape id="_x0000_i1406" type="#_x0000_t75" style="width:26.25pt;height:72.75pt">
            <v:imagedata r:id="rId769" r:href="rId770"/>
          </v:shape>
        </w:pict>
      </w:r>
      <w:r>
        <w:fldChar w:fldCharType="end"/>
      </w:r>
    </w:p>
    <w:p w:rsidR="00C67970" w:rsidRDefault="00BC4CE2" w:rsidP="006647C5">
      <w:pPr>
        <w:spacing w:before="120" w:after="120"/>
        <w:rPr>
          <w:lang w:eastAsia="zh-CN"/>
        </w:rPr>
      </w:pPr>
      <w:r>
        <w:rPr>
          <w:lang w:eastAsia="zh-CN"/>
        </w:rPr>
        <w:t>256</w:t>
      </w:r>
    </w:p>
    <w:p w:rsidR="00C67970" w:rsidRDefault="00BC4CE2" w:rsidP="006647C5">
      <w:pPr>
        <w:spacing w:before="120" w:after="120"/>
        <w:rPr>
          <w:lang w:eastAsia="zh-CN"/>
        </w:rPr>
      </w:pPr>
      <w:r>
        <w:rPr>
          <w:lang w:eastAsia="zh-CN"/>
        </w:rPr>
        <w:t>作比连轧还要复杂：轧机自动化较难，受操作水平的影响较大，轧辊易磨损使换辊很频</w:t>
      </w:r>
      <w:r>
        <w:rPr>
          <w:lang w:eastAsia="zh-CN"/>
        </w:rPr>
        <w:t xml:space="preserve"> </w:t>
      </w:r>
      <w:r>
        <w:rPr>
          <w:lang w:eastAsia="zh-CN"/>
        </w:rPr>
        <w:t>繁。由于有这些缺点，限制了它的发展。在大型企业中它当然赶不上连轧方法，但对中小</w:t>
      </w:r>
      <w:r>
        <w:rPr>
          <w:lang w:eastAsia="zh-CN"/>
        </w:rPr>
        <w:t xml:space="preserve"> </w:t>
      </w:r>
      <w:r>
        <w:rPr>
          <w:lang w:eastAsia="zh-CN"/>
        </w:rPr>
        <w:t>型企业，在目前缺乏更先进生产方法的情况下，它仍然不失为生产板卷的有效方法之一。</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\\AppData\\Local\\Temp\\FineReader11\\media\\image383.png" \* MERGEFORMATINET </w:instrText>
      </w:r>
      <w:r>
        <w:fldChar w:fldCharType="separate"/>
      </w:r>
      <w:r w:rsidR="006647C5">
        <w:pict>
          <v:shape id="_x0000_i1407" type="#_x0000_t75" style="width:286.5pt;height:113.25pt">
            <v:imagedata r:id="rId771" r:href="rId772"/>
          </v:shape>
        </w:pict>
      </w:r>
      <w:r>
        <w:fldChar w:fldCharType="end"/>
      </w:r>
    </w:p>
    <w:p w:rsidR="00C67970" w:rsidRDefault="00BC4CE2" w:rsidP="006647C5">
      <w:pPr>
        <w:spacing w:before="120" w:after="120"/>
        <w:outlineLvl w:val="0"/>
        <w:rPr>
          <w:lang w:eastAsia="zh-CN"/>
        </w:rPr>
      </w:pPr>
      <w:r>
        <w:rPr>
          <w:lang w:eastAsia="zh-CN"/>
        </w:rPr>
        <w:t>圈</w:t>
      </w:r>
      <w:r>
        <w:rPr>
          <w:lang w:eastAsia="zh-CN"/>
        </w:rPr>
        <w:t>13-6</w:t>
      </w:r>
      <w:r>
        <w:rPr>
          <w:lang w:eastAsia="zh-CN"/>
        </w:rPr>
        <w:t>炉卷轧机轧制过程</w:t>
      </w:r>
      <w:r>
        <w:rPr>
          <w:lang w:eastAsia="zh-CN"/>
        </w:rPr>
        <w:t xml:space="preserve"> 1—</w:t>
      </w:r>
      <w:r>
        <w:rPr>
          <w:lang w:eastAsia="zh-CN"/>
        </w:rPr>
        <w:t>卷取机</w:t>
      </w:r>
      <w:r>
        <w:rPr>
          <w:lang w:eastAsia="zh-CN"/>
        </w:rPr>
        <w:t>,2—</w:t>
      </w:r>
      <w:r>
        <w:rPr>
          <w:lang w:eastAsia="zh-CN"/>
        </w:rPr>
        <w:t>拉辊</w:t>
      </w:r>
      <w:r>
        <w:rPr>
          <w:lang w:eastAsia="zh-CN"/>
        </w:rPr>
        <w:t>I 3—</w:t>
      </w:r>
      <w:r>
        <w:rPr>
          <w:lang w:eastAsia="zh-CN"/>
        </w:rPr>
        <w:t>工作轧辊</w:t>
      </w:r>
      <w:r>
        <w:rPr>
          <w:lang w:eastAsia="zh-CN"/>
        </w:rPr>
        <w:t>&gt; 4—</w:t>
      </w:r>
      <w:r>
        <w:rPr>
          <w:lang w:eastAsia="zh-CN"/>
        </w:rPr>
        <w:t>升降导板</w:t>
      </w:r>
    </w:p>
    <w:p w:rsidR="00C67970" w:rsidRDefault="00BC4CE2" w:rsidP="006647C5">
      <w:pPr>
        <w:spacing w:before="120" w:after="120"/>
        <w:ind w:firstLine="360"/>
        <w:rPr>
          <w:lang w:eastAsia="zh-CN"/>
        </w:rPr>
      </w:pPr>
      <w:r>
        <w:rPr>
          <w:lang w:eastAsia="zh-CN"/>
        </w:rPr>
        <w:t>炉卷轧机组合型式主要为二机架式，其次也有采用三机架式及复合式的。三机架式包</w:t>
      </w:r>
      <w:r>
        <w:rPr>
          <w:lang w:eastAsia="zh-CN"/>
        </w:rPr>
        <w:t xml:space="preserve"> </w:t>
      </w:r>
      <w:r>
        <w:rPr>
          <w:lang w:eastAsia="zh-CN"/>
        </w:rPr>
        <w:t>括二辊式粗轧机和万能式粗轧机各一架、炉卷精轧机一架。由于轧制流程线太长，轧件温</w:t>
      </w:r>
      <w:r>
        <w:rPr>
          <w:lang w:eastAsia="zh-CN"/>
        </w:rPr>
        <w:t xml:space="preserve"> </w:t>
      </w:r>
      <w:r>
        <w:rPr>
          <w:lang w:eastAsia="zh-CN"/>
        </w:rPr>
        <w:t>度降落大，往往难以保证精轧所需温度，给工艺操作带来很大的困难。二机架式即除四辊</w:t>
      </w:r>
      <w:r>
        <w:rPr>
          <w:lang w:eastAsia="zh-CN"/>
        </w:rPr>
        <w:t xml:space="preserve"> </w:t>
      </w:r>
      <w:r>
        <w:rPr>
          <w:lang w:eastAsia="zh-CN"/>
        </w:rPr>
        <w:t>式炉卷乳机以外，前面只有一台粗轧机，</w:t>
      </w:r>
      <w:r>
        <w:rPr>
          <w:lang w:eastAsia="zh-CN"/>
        </w:rPr>
        <w:t>_</w:t>
      </w:r>
      <w:r>
        <w:rPr>
          <w:lang w:eastAsia="zh-CN"/>
        </w:rPr>
        <w:t>般为二辊式或二辊万能式，个别有用三辊式或</w:t>
      </w:r>
      <w:r>
        <w:rPr>
          <w:lang w:eastAsia="zh-CN"/>
        </w:rPr>
        <w:t xml:space="preserve"> </w:t>
      </w:r>
      <w:r>
        <w:rPr>
          <w:lang w:eastAsia="zh-CN"/>
        </w:rPr>
        <w:t>四辊方能式的。有的车间除生产板卷以外，还设有中厚板加工线以生产中厚扳，这种轧机</w:t>
      </w:r>
      <w:r>
        <w:rPr>
          <w:lang w:eastAsia="zh-CN"/>
        </w:rPr>
        <w:t xml:space="preserve"> </w:t>
      </w:r>
      <w:r>
        <w:rPr>
          <w:lang w:eastAsia="zh-CN"/>
        </w:rPr>
        <w:t>可称为复合式炉卷轧机。由于这种布置使轧制流程线延长，很难保证精轧温度和正确的辊</w:t>
      </w:r>
      <w:r>
        <w:rPr>
          <w:lang w:eastAsia="zh-CN"/>
        </w:rPr>
        <w:t xml:space="preserve"> </w:t>
      </w:r>
      <w:r>
        <w:rPr>
          <w:lang w:eastAsia="zh-CN"/>
        </w:rPr>
        <w:t>型，对炉卷轧机的正常生产往往不利。</w:t>
      </w:r>
    </w:p>
    <w:p w:rsidR="00C67970" w:rsidRDefault="00BC4CE2" w:rsidP="006647C5">
      <w:pPr>
        <w:spacing w:before="120" w:after="120"/>
        <w:ind w:firstLine="360"/>
        <w:rPr>
          <w:lang w:eastAsia="zh-CN"/>
        </w:rPr>
      </w:pPr>
      <w:r>
        <w:rPr>
          <w:lang w:eastAsia="zh-CN"/>
        </w:rPr>
        <w:t>炉卷轧机的生产工艺过程和车间布置如圈</w:t>
      </w:r>
      <w:r>
        <w:rPr>
          <w:lang w:eastAsia="zh-CN"/>
        </w:rPr>
        <w:t>13-7</w:t>
      </w:r>
      <w:r>
        <w:rPr>
          <w:lang w:eastAsia="zh-CN"/>
        </w:rPr>
        <w:t>。板坯经加热出炉以后，用高压水除</w:t>
      </w:r>
      <w:r>
        <w:rPr>
          <w:lang w:eastAsia="zh-CN"/>
        </w:rPr>
        <w:t xml:space="preserve"> </w:t>
      </w:r>
      <w:r>
        <w:rPr>
          <w:lang w:eastAsia="zh-CN"/>
        </w:rPr>
        <w:t>鳞，然后进入二辊可逆式轧机及万能四辊式轧机进行轧制。在粗轧机上轧成</w:t>
      </w:r>
      <w:r>
        <w:rPr>
          <w:lang w:eastAsia="zh-CN"/>
        </w:rPr>
        <w:t>15</w:t>
      </w:r>
      <w:r>
        <w:rPr>
          <w:rFonts w:ascii="MS Mincho" w:eastAsia="MS Mincho" w:hAnsi="MS Mincho" w:cs="MS Mincho" w:hint="eastAsia"/>
          <w:lang w:eastAsia="zh-CN"/>
        </w:rPr>
        <w:t>〜</w:t>
      </w:r>
      <w:r>
        <w:rPr>
          <w:lang w:eastAsia="zh-CN"/>
        </w:rPr>
        <w:t>20</w:t>
      </w:r>
      <w:r>
        <w:rPr>
          <w:lang w:eastAsia="zh-CN"/>
        </w:rPr>
        <w:t>毫米的</w:t>
      </w:r>
      <w:r>
        <w:rPr>
          <w:lang w:eastAsia="zh-CN"/>
        </w:rPr>
        <w:t xml:space="preserve"> </w:t>
      </w:r>
      <w:r>
        <w:rPr>
          <w:lang w:eastAsia="zh-CN"/>
        </w:rPr>
        <w:t>带坯，由辊道快速输送到飞剪进行切头切尾以后，即送入炉卷轧机轧制。如图</w:t>
      </w:r>
      <w:r>
        <w:rPr>
          <w:lang w:eastAsia="zh-CN"/>
        </w:rPr>
        <w:t>13-6</w:t>
      </w:r>
      <w:r>
        <w:rPr>
          <w:lang w:eastAsia="zh-CN"/>
        </w:rPr>
        <w:t>，当第</w:t>
      </w:r>
      <w:r>
        <w:rPr>
          <w:lang w:eastAsia="zh-CN"/>
        </w:rPr>
        <w:t xml:space="preserve"> </w:t>
      </w:r>
      <w:r>
        <w:rPr>
          <w:lang w:eastAsia="zh-CN"/>
        </w:rPr>
        <w:t>一道带坯头部出炉卷轧机以后，左边的升降导板抬起，将头部引人左边的卷取机进行卷</w:t>
      </w:r>
      <w:r>
        <w:rPr>
          <w:lang w:eastAsia="zh-CN"/>
        </w:rPr>
        <w:t xml:space="preserve"> </w:t>
      </w:r>
      <w:r>
        <w:rPr>
          <w:lang w:eastAsia="zh-CN"/>
        </w:rPr>
        <w:t>取。卷取机和轧机之间施以不大的张力。卷取机最大总张力为</w:t>
      </w:r>
      <w:r>
        <w:rPr>
          <w:lang w:eastAsia="zh-CN"/>
        </w:rPr>
        <w:t>3000</w:t>
      </w:r>
      <w:r>
        <w:rPr>
          <w:lang w:eastAsia="zh-CN"/>
        </w:rPr>
        <w:t>公斤。当第一道尾部一</w:t>
      </w:r>
      <w:r>
        <w:rPr>
          <w:lang w:eastAsia="zh-CN"/>
        </w:rPr>
        <w:t xml:space="preserve"> </w:t>
      </w:r>
      <w:r>
        <w:rPr>
          <w:lang w:eastAsia="zh-CN"/>
        </w:rPr>
        <w:t>出轧辊，左边的拉辊下降，整个机组便进行反转，开始第二道轧制，此时右边的拉辊和升</w:t>
      </w:r>
      <w:r>
        <w:rPr>
          <w:lang w:eastAsia="zh-CN"/>
        </w:rPr>
        <w:t xml:space="preserve"> </w:t>
      </w:r>
      <w:r>
        <w:rPr>
          <w:lang w:eastAsia="zh-CN"/>
        </w:rPr>
        <w:t>降导板抬起，又将带钢导人右边的炉内卷取机中进行拳取。如此返复</w:t>
      </w:r>
      <w:r>
        <w:rPr>
          <w:vertAlign w:val="superscript"/>
          <w:lang w:eastAsia="zh-CN"/>
        </w:rPr>
        <w:t>3</w:t>
      </w:r>
      <w:r>
        <w:rPr>
          <w:rFonts w:ascii="MS Mincho" w:eastAsia="MS Mincho" w:hAnsi="MS Mincho" w:cs="MS Mincho" w:hint="eastAsia"/>
          <w:lang w:eastAsia="zh-CN"/>
        </w:rPr>
        <w:t>〜</w:t>
      </w:r>
      <w:r>
        <w:rPr>
          <w:vertAlign w:val="superscript"/>
          <w:lang w:eastAsia="zh-CN"/>
        </w:rPr>
        <w:t>7</w:t>
      </w:r>
      <w:r>
        <w:rPr>
          <w:lang w:eastAsia="zh-CN"/>
        </w:rPr>
        <w:t>道即轧成所需要</w:t>
      </w:r>
      <w:r>
        <w:rPr>
          <w:lang w:eastAsia="zh-CN"/>
        </w:rPr>
        <w:t xml:space="preserve"> </w:t>
      </w:r>
      <w:r>
        <w:rPr>
          <w:lang w:eastAsia="zh-CN"/>
        </w:rPr>
        <w:t>的板卷，经输出辊道上冷却到所需温</w:t>
      </w:r>
      <w:r>
        <w:rPr>
          <w:lang w:eastAsia="zh-CN"/>
        </w:rPr>
        <w:t>k</w:t>
      </w:r>
      <w:r>
        <w:rPr>
          <w:lang w:eastAsia="zh-CN"/>
        </w:rPr>
        <w:t>，便进入地下卷取机进行卷取。</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\\AppData\\Local\\Temp\\FineReader11\\media\\image384.png" \* MERGEFORMATINET </w:instrText>
      </w:r>
      <w:r>
        <w:fldChar w:fldCharType="separate"/>
      </w:r>
      <w:r w:rsidR="006647C5">
        <w:pict>
          <v:shape id="_x0000_i1408" type="#_x0000_t75" style="width:201pt;height:44.25pt">
            <v:imagedata r:id="rId773" r:href="rId774"/>
          </v:shape>
        </w:pict>
      </w:r>
      <w:r>
        <w:fldChar w:fldCharType="end"/>
      </w:r>
    </w:p>
    <w:p w:rsidR="00C67970" w:rsidRDefault="00BC4CE2" w:rsidP="006647C5">
      <w:pPr>
        <w:spacing w:before="120" w:after="120"/>
        <w:outlineLvl w:val="0"/>
        <w:rPr>
          <w:lang w:eastAsia="zh-CN"/>
        </w:rPr>
      </w:pPr>
      <w:r>
        <w:rPr>
          <w:lang w:eastAsia="zh-CN"/>
        </w:rPr>
        <w:t>中板加工线</w:t>
      </w:r>
    </w:p>
    <w:p w:rsidR="00C67970" w:rsidRDefault="00BC4CE2" w:rsidP="006647C5">
      <w:pPr>
        <w:spacing w:before="120" w:after="120"/>
        <w:rPr>
          <w:lang w:eastAsia="zh-CN"/>
        </w:rPr>
      </w:pPr>
      <w:r>
        <w:rPr>
          <w:lang w:eastAsia="zh-CN"/>
        </w:rPr>
        <w:t>9XU</w:t>
      </w:r>
    </w:p>
    <w:p w:rsidR="00C67970" w:rsidRDefault="00BC4CE2" w:rsidP="006647C5">
      <w:pPr>
        <w:spacing w:before="120" w:after="120"/>
        <w:rPr>
          <w:lang w:eastAsia="zh-CN"/>
        </w:rPr>
      </w:pPr>
      <w:r>
        <w:rPr>
          <w:lang w:eastAsia="zh-CN"/>
        </w:rPr>
        <w:t>0\0</w:t>
      </w:r>
    </w:p>
    <w:p w:rsidR="00C67970" w:rsidRDefault="00BC4CE2" w:rsidP="006647C5">
      <w:pPr>
        <w:spacing w:before="120" w:after="120"/>
        <w:rPr>
          <w:lang w:eastAsia="zh-CN"/>
        </w:rPr>
      </w:pPr>
      <w:r>
        <w:rPr>
          <w:lang w:eastAsia="zh-CN"/>
        </w:rPr>
        <w:t>8\^</w:t>
      </w:r>
    </w:p>
    <w:p w:rsidR="00C67970" w:rsidRDefault="00BC4CE2" w:rsidP="006647C5">
      <w:pPr>
        <w:spacing w:before="120" w:after="120"/>
        <w:rPr>
          <w:lang w:eastAsia="zh-CN"/>
        </w:rPr>
      </w:pPr>
      <w:r>
        <w:rPr>
          <w:lang w:eastAsia="zh-CN"/>
        </w:rPr>
        <w:t>11</w:t>
      </w:r>
    </w:p>
    <w:p w:rsidR="00C67970" w:rsidRDefault="00BC4CE2" w:rsidP="006647C5">
      <w:pPr>
        <w:spacing w:before="120" w:after="120"/>
        <w:rPr>
          <w:lang w:eastAsia="zh-CN"/>
        </w:rPr>
      </w:pPr>
      <w:r>
        <w:rPr>
          <w:lang w:eastAsia="zh-CN"/>
        </w:rPr>
        <w:t>图</w:t>
      </w:r>
      <w:r>
        <w:rPr>
          <w:lang w:eastAsia="zh-CN"/>
        </w:rPr>
        <w:t>13-7 2300/1700</w:t>
      </w:r>
      <w:r>
        <w:rPr>
          <w:lang w:eastAsia="zh-CN"/>
        </w:rPr>
        <w:t>炉卷轧机主轧制线设备布置图</w:t>
      </w:r>
      <w:r>
        <w:rPr>
          <w:lang w:eastAsia="zh-CN"/>
        </w:rPr>
        <w:t xml:space="preserve"> 1 </w:t>
      </w:r>
      <w:r>
        <w:rPr>
          <w:lang w:eastAsia="zh-CN"/>
        </w:rPr>
        <w:t>一加热炉丨</w:t>
      </w:r>
      <w:r>
        <w:rPr>
          <w:lang w:eastAsia="zh-CN"/>
        </w:rPr>
        <w:t>2—</w:t>
      </w:r>
      <w:r>
        <w:rPr>
          <w:lang w:eastAsia="zh-CN"/>
        </w:rPr>
        <w:t>高压水除鳞</w:t>
      </w:r>
      <w:r>
        <w:rPr>
          <w:lang w:eastAsia="zh-CN"/>
        </w:rPr>
        <w:t>&gt; 3—</w:t>
      </w:r>
      <w:r>
        <w:rPr>
          <w:lang w:eastAsia="zh-CN"/>
        </w:rPr>
        <w:t>二辊可逆式軋机</w:t>
      </w:r>
      <w:r>
        <w:rPr>
          <w:lang w:eastAsia="zh-CN"/>
        </w:rPr>
        <w:t>C 4 1100X2</w:t>
      </w:r>
      <w:r>
        <w:rPr>
          <w:lang w:eastAsia="zh-CN"/>
        </w:rPr>
        <w:t>如</w:t>
      </w:r>
      <w:r>
        <w:rPr>
          <w:lang w:eastAsia="zh-CN"/>
        </w:rPr>
        <w:t>0)</w:t>
      </w:r>
      <w:r>
        <w:rPr>
          <w:lang w:eastAsia="zh-CN"/>
        </w:rPr>
        <w:t>丨</w:t>
      </w:r>
      <w:r>
        <w:rPr>
          <w:vertAlign w:val="superscript"/>
          <w:lang w:eastAsia="zh-CN"/>
        </w:rPr>
        <w:t>4</w:t>
      </w:r>
      <w:r>
        <w:rPr>
          <w:lang w:eastAsia="zh-CN"/>
        </w:rPr>
        <w:t>一四</w:t>
      </w:r>
      <w:r>
        <w:rPr>
          <w:lang w:eastAsia="zh-CN"/>
        </w:rPr>
        <w:t>“</w:t>
      </w:r>
      <w:r>
        <w:rPr>
          <w:lang w:eastAsia="zh-CN"/>
        </w:rPr>
        <w:t>万能</w:t>
      </w:r>
      <w:r>
        <w:rPr>
          <w:lang w:eastAsia="zh-CN"/>
        </w:rPr>
        <w:t xml:space="preserve"> </w:t>
      </w:r>
      <w:r>
        <w:rPr>
          <w:lang w:eastAsia="zh-CN"/>
        </w:rPr>
        <w:t>轧机（</w:t>
      </w:r>
      <w:r>
        <w:rPr>
          <w:lang w:eastAsia="zh-CN"/>
        </w:rPr>
        <w:t>#750/1400x2300)! 5—</w:t>
      </w:r>
      <w:r>
        <w:rPr>
          <w:lang w:eastAsia="zh-CN"/>
        </w:rPr>
        <w:t>侧刀剪</w:t>
      </w:r>
      <w:r>
        <w:rPr>
          <w:lang w:eastAsia="zh-CN"/>
        </w:rPr>
        <w:t>,6—</w:t>
      </w:r>
      <w:r>
        <w:rPr>
          <w:lang w:eastAsia="zh-CN"/>
        </w:rPr>
        <w:t>矫直机</w:t>
      </w:r>
      <w:r>
        <w:rPr>
          <w:lang w:eastAsia="zh-CN"/>
        </w:rPr>
        <w:t>i 7—</w:t>
      </w:r>
      <w:r>
        <w:rPr>
          <w:lang w:eastAsia="zh-CN"/>
        </w:rPr>
        <w:t>冷床</w:t>
      </w:r>
      <w:r>
        <w:rPr>
          <w:lang w:eastAsia="zh-CN"/>
        </w:rPr>
        <w:t>i 8—</w:t>
      </w:r>
      <w:r>
        <w:rPr>
          <w:lang w:eastAsia="zh-CN"/>
        </w:rPr>
        <w:t>飞剪</w:t>
      </w:r>
      <w:r>
        <w:rPr>
          <w:lang w:eastAsia="zh-CN"/>
        </w:rPr>
        <w:t>&gt; 9—</w:t>
      </w:r>
      <w:r>
        <w:rPr>
          <w:lang w:eastAsia="zh-CN"/>
        </w:rPr>
        <w:t>炉</w:t>
      </w:r>
      <w:r>
        <w:rPr>
          <w:lang w:eastAsia="zh-CN"/>
        </w:rPr>
        <w:t xml:space="preserve"> </w:t>
      </w:r>
      <w:r>
        <w:rPr>
          <w:lang w:eastAsia="zh-CN"/>
        </w:rPr>
        <w:t>内卷取机</w:t>
      </w:r>
      <w:r>
        <w:rPr>
          <w:lang w:eastAsia="zh-CN"/>
        </w:rPr>
        <w:t>&gt; 10—</w:t>
      </w:r>
      <w:r>
        <w:rPr>
          <w:lang w:eastAsia="zh-CN"/>
        </w:rPr>
        <w:t>四辊炉卷轧机</w:t>
      </w:r>
      <w:r>
        <w:rPr>
          <w:lang w:eastAsia="zh-CN"/>
        </w:rPr>
        <w:t>'</w:t>
      </w:r>
      <w:r>
        <w:rPr>
          <w:lang w:eastAsia="zh-CN"/>
        </w:rPr>
        <w:t>（</w:t>
      </w:r>
      <w:r>
        <w:rPr>
          <w:lang w:eastAsia="zh-CN"/>
        </w:rPr>
        <w:t xml:space="preserve">4&gt; 750/1400 x 1700)i 11 </w:t>
      </w:r>
      <w:r>
        <w:rPr>
          <w:lang w:eastAsia="zh-CN"/>
        </w:rPr>
        <w:t>一卷取机</w:t>
      </w:r>
    </w:p>
    <w:p w:rsidR="00C67970" w:rsidRDefault="00BC4CE2" w:rsidP="006647C5">
      <w:pPr>
        <w:spacing w:before="120" w:after="120"/>
      </w:pPr>
      <w:r>
        <w:t>25.8</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\\AppData\\Local\\Temp\\FineReader11\\media\\image385.png" \* MERGEFORMATINET </w:instrText>
      </w:r>
      <w:r>
        <w:fldChar w:fldCharType="separate"/>
      </w:r>
      <w:r w:rsidR="006647C5">
        <w:pict>
          <v:shape id="_x0000_i1409" type="#_x0000_t75" style="width:390.75pt;height:94.5pt">
            <v:imagedata r:id="rId775" r:href="rId77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\\AppData\\Local\\Temp\\FineReader11\\media\\image386.png" \* MERGEFORMATINET </w:instrText>
      </w:r>
      <w:r>
        <w:fldChar w:fldCharType="separate"/>
      </w:r>
      <w:r w:rsidR="006647C5">
        <w:pict>
          <v:shape id="_x0000_i1410" type="#_x0000_t75" style="width:32.25pt;height:44.25pt">
            <v:imagedata r:id="rId777" r:href="rId778"/>
          </v:shape>
        </w:pict>
      </w:r>
      <w:r>
        <w:fldChar w:fldCharType="end"/>
      </w:r>
    </w:p>
    <w:p w:rsidR="00C67970" w:rsidRDefault="00BC4CE2" w:rsidP="006647C5">
      <w:pPr>
        <w:spacing w:before="120" w:after="120"/>
      </w:pPr>
      <w:r>
        <w:t>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\\AppData\\Local\\Temp\\FineReader11\\media\\image387.png" \* MERGEFORMATINET </w:instrText>
      </w:r>
      <w:r>
        <w:fldChar w:fldCharType="separate"/>
      </w:r>
      <w:r w:rsidR="006647C5">
        <w:pict>
          <v:shape id="_x0000_i1411" type="#_x0000_t75" style="width:12pt;height:276pt">
            <v:imagedata r:id="rId779" r:href="rId780"/>
          </v:shape>
        </w:pict>
      </w:r>
      <w:r>
        <w:fldChar w:fldCharType="end"/>
      </w:r>
    </w:p>
    <w:p w:rsidR="00C67970" w:rsidRDefault="00BC4CE2" w:rsidP="006647C5">
      <w:pPr>
        <w:spacing w:before="120" w:after="120"/>
        <w:ind w:firstLine="360"/>
        <w:outlineLvl w:val="0"/>
        <w:rPr>
          <w:lang w:eastAsia="zh-CN"/>
        </w:rPr>
      </w:pPr>
      <w:r>
        <w:rPr>
          <w:lang w:eastAsia="zh-CN"/>
        </w:rPr>
        <w:t>三、行蜃轧机</w:t>
      </w:r>
    </w:p>
    <w:p w:rsidR="00C67970" w:rsidRDefault="00BC4CE2" w:rsidP="006647C5">
      <w:pPr>
        <w:spacing w:before="120" w:after="120"/>
        <w:ind w:firstLine="360"/>
        <w:rPr>
          <w:lang w:eastAsia="zh-CN"/>
        </w:rPr>
      </w:pPr>
      <w:r>
        <w:rPr>
          <w:lang w:eastAsia="zh-CN"/>
        </w:rPr>
        <w:t>行星轧机的设计思想出现于</w:t>
      </w:r>
      <w:r>
        <w:rPr>
          <w:lang w:eastAsia="zh-CN"/>
        </w:rPr>
        <w:t>1941</w:t>
      </w:r>
      <w:r>
        <w:rPr>
          <w:lang w:eastAsia="zh-CN"/>
        </w:rPr>
        <w:t>年，但直至</w:t>
      </w:r>
      <w:r>
        <w:rPr>
          <w:lang w:eastAsia="zh-CN"/>
        </w:rPr>
        <w:t>1950</w:t>
      </w:r>
      <w:r>
        <w:rPr>
          <w:lang w:eastAsia="zh-CN"/>
        </w:rPr>
        <w:t>年第一台工业性轧机才正式建成。迄</w:t>
      </w:r>
      <w:r>
        <w:rPr>
          <w:lang w:eastAsia="zh-CN"/>
        </w:rPr>
        <w:t xml:space="preserve"> </w:t>
      </w:r>
      <w:r>
        <w:rPr>
          <w:lang w:eastAsia="zh-CN"/>
        </w:rPr>
        <w:t>今英国、加拿大、意大利、苏联、日本、瑞典、西德及中国等都相继建立了</w:t>
      </w:r>
      <w:r>
        <w:rPr>
          <w:lang w:eastAsia="zh-CN"/>
        </w:rPr>
        <w:t xml:space="preserve"> 400</w:t>
      </w:r>
      <w:r>
        <w:rPr>
          <w:rFonts w:ascii="MS Mincho" w:eastAsia="MS Mincho" w:hAnsi="MS Mincho" w:cs="MS Mincho" w:hint="eastAsia"/>
          <w:lang w:eastAsia="zh-CN"/>
        </w:rPr>
        <w:t>〜</w:t>
      </w:r>
      <w:r>
        <w:rPr>
          <w:lang w:eastAsia="zh-CN"/>
        </w:rPr>
        <w:t>1450</w:t>
      </w:r>
      <w:r>
        <w:rPr>
          <w:lang w:eastAsia="zh-CN"/>
        </w:rPr>
        <w:t>毫</w:t>
      </w:r>
      <w:r>
        <w:rPr>
          <w:lang w:eastAsia="zh-CN"/>
        </w:rPr>
        <w:t xml:space="preserve"> </w:t>
      </w:r>
      <w:r>
        <w:rPr>
          <w:lang w:eastAsia="zh-CN"/>
        </w:rPr>
        <w:t>米行星轧机。行星轧机的主要优点是：</w:t>
      </w:r>
      <w:r>
        <w:rPr>
          <w:lang w:eastAsia="zh-CN"/>
        </w:rPr>
        <w:t>1)</w:t>
      </w:r>
      <w:r>
        <w:rPr>
          <w:lang w:eastAsia="zh-CN"/>
        </w:rPr>
        <w:t>轧制压力很小，而总变形量却很大，即利用分</w:t>
      </w:r>
      <w:r>
        <w:rPr>
          <w:lang w:eastAsia="zh-CN"/>
        </w:rPr>
        <w:t xml:space="preserve"> </w:t>
      </w:r>
      <w:r>
        <w:rPr>
          <w:lang w:eastAsia="zh-CN"/>
        </w:rPr>
        <w:t>散变形的原理，逐层多次地实现金属的压缩变形，由于工作辊直径以及每个工作辊的压下</w:t>
      </w:r>
      <w:r>
        <w:rPr>
          <w:lang w:eastAsia="zh-CN"/>
        </w:rPr>
        <w:t xml:space="preserve"> </w:t>
      </w:r>
      <w:r>
        <w:rPr>
          <w:lang w:eastAsia="zh-CN"/>
        </w:rPr>
        <w:t>量都很小，所以轧制压力便大大减小，约为一般轧机的</w:t>
      </w:r>
      <w:r>
        <w:rPr>
          <w:lang w:eastAsia="zh-CN"/>
        </w:rPr>
        <w:t>1/5</w:t>
      </w:r>
      <w:r>
        <w:rPr>
          <w:rFonts w:ascii="MS Mincho" w:eastAsia="MS Mincho" w:hAnsi="MS Mincho" w:cs="MS Mincho" w:hint="eastAsia"/>
          <w:lang w:eastAsia="zh-CN"/>
        </w:rPr>
        <w:t>〜</w:t>
      </w:r>
      <w:r>
        <w:rPr>
          <w:lang w:eastAsia="zh-CN"/>
        </w:rPr>
        <w:t>1/10;</w:t>
      </w:r>
      <w:r>
        <w:rPr>
          <w:lang w:eastAsia="zh-CN"/>
        </w:rPr>
        <w:t>而总的压下率却可以</w:t>
      </w:r>
      <w:r>
        <w:rPr>
          <w:lang w:eastAsia="zh-CN"/>
        </w:rPr>
        <w:t xml:space="preserve"> </w:t>
      </w:r>
      <w:r>
        <w:rPr>
          <w:lang w:eastAsia="zh-CN"/>
        </w:rPr>
        <w:t>很大，达到</w:t>
      </w:r>
      <w:r>
        <w:rPr>
          <w:lang w:eastAsia="zh-CN"/>
        </w:rPr>
        <w:t>90</w:t>
      </w:r>
      <w:r>
        <w:rPr>
          <w:rFonts w:ascii="MS Mincho" w:eastAsia="MS Mincho" w:hAnsi="MS Mincho" w:cs="MS Mincho" w:hint="eastAsia"/>
          <w:lang w:eastAsia="zh-CN"/>
        </w:rPr>
        <w:t>〜</w:t>
      </w:r>
      <w:r>
        <w:rPr>
          <w:lang w:eastAsia="zh-CN"/>
        </w:rPr>
        <w:t>98%</w:t>
      </w:r>
      <w:r>
        <w:rPr>
          <w:lang w:eastAsia="zh-CN"/>
        </w:rPr>
        <w:t>。</w:t>
      </w:r>
      <w:r>
        <w:rPr>
          <w:lang w:eastAsia="zh-CN"/>
        </w:rPr>
        <w:t>2)</w:t>
      </w:r>
      <w:r>
        <w:rPr>
          <w:lang w:eastAsia="zh-CN"/>
        </w:rPr>
        <w:t>由于很大的变形率，使轧件在轧制过程中不但不降低温度，反</w:t>
      </w:r>
      <w:r>
        <w:rPr>
          <w:lang w:eastAsia="zh-CN"/>
        </w:rPr>
        <w:t xml:space="preserve"> </w:t>
      </w:r>
      <w:r>
        <w:rPr>
          <w:lang w:eastAsia="zh-CN"/>
        </w:rPr>
        <w:t>而一般可升髙温度</w:t>
      </w:r>
      <w:r>
        <w:rPr>
          <w:lang w:eastAsia="zh-CN"/>
        </w:rPr>
        <w:t>50</w:t>
      </w:r>
      <w:r>
        <w:rPr>
          <w:rFonts w:ascii="MS Mincho" w:eastAsia="MS Mincho" w:hAnsi="MS Mincho" w:cs="MS Mincho" w:hint="eastAsia"/>
          <w:lang w:eastAsia="zh-CN"/>
        </w:rPr>
        <w:t>〜</w:t>
      </w:r>
      <w:r>
        <w:rPr>
          <w:lang w:eastAsia="zh-CN"/>
        </w:rPr>
        <w:t>100°C</w:t>
      </w:r>
      <w:r>
        <w:rPr>
          <w:lang w:eastAsia="zh-CN"/>
        </w:rPr>
        <w:t>，这就从根本上彻底解决了成卷轧制带钢时的温度降落问题，</w:t>
      </w:r>
      <w:r>
        <w:rPr>
          <w:lang w:eastAsia="zh-CN"/>
        </w:rPr>
        <w:t xml:space="preserve"> </w:t>
      </w:r>
      <w:r>
        <w:rPr>
          <w:lang w:eastAsia="zh-CN"/>
        </w:rPr>
        <w:t>这不仅可使带钢始终保持一定的轧制温度，有利于加工温度要求较严的特殊钢生产，而且</w:t>
      </w:r>
      <w:r>
        <w:rPr>
          <w:lang w:eastAsia="zh-CN"/>
        </w:rPr>
        <w:t xml:space="preserve"> </w:t>
      </w:r>
      <w:r>
        <w:rPr>
          <w:lang w:eastAsia="zh-CN"/>
        </w:rPr>
        <w:t>也有利于提高带钢厚度精确度和产品质量。</w:t>
      </w:r>
      <w:r>
        <w:rPr>
          <w:lang w:eastAsia="zh-CN"/>
        </w:rPr>
        <w:t>3 )</w:t>
      </w:r>
      <w:r>
        <w:rPr>
          <w:lang w:eastAsia="zh-CN"/>
        </w:rPr>
        <w:t>采用行星轧机大大简化了薄板带钢的生产</w:t>
      </w:r>
      <w:r>
        <w:rPr>
          <w:lang w:eastAsia="zh-CN"/>
        </w:rPr>
        <w:t xml:space="preserve"> </w:t>
      </w:r>
      <w:r>
        <w:rPr>
          <w:lang w:eastAsia="zh-CN"/>
        </w:rPr>
        <w:t>过程，降低了各项消耗，节约了劳动力，大大节省了乳制设备和生产面积，减少了建设投</w:t>
      </w:r>
      <w:r>
        <w:rPr>
          <w:lang w:eastAsia="zh-CN"/>
        </w:rPr>
        <w:t xml:space="preserve"> </w:t>
      </w:r>
      <w:r>
        <w:rPr>
          <w:lang w:eastAsia="zh-CN"/>
        </w:rPr>
        <w:t>资，从而使生产成本大为降低。</w:t>
      </w:r>
      <w:r>
        <w:rPr>
          <w:lang w:eastAsia="zh-CN"/>
        </w:rPr>
        <w:t>4 )</w:t>
      </w:r>
      <w:r>
        <w:rPr>
          <w:lang w:eastAsia="zh-CN"/>
        </w:rPr>
        <w:t>在生产规模上适合于中小型企业生产的需要，一般一</w:t>
      </w:r>
      <w:r>
        <w:rPr>
          <w:lang w:eastAsia="zh-CN"/>
        </w:rPr>
        <w:t xml:space="preserve"> </w:t>
      </w:r>
      <w:r>
        <w:rPr>
          <w:lang w:eastAsia="zh-CN"/>
        </w:rPr>
        <w:t>台</w:t>
      </w:r>
      <w:r>
        <w:rPr>
          <w:lang w:eastAsia="zh-CN"/>
        </w:rPr>
        <w:t>700</w:t>
      </w:r>
      <w:r>
        <w:rPr>
          <w:rFonts w:ascii="MS Mincho" w:eastAsia="MS Mincho" w:hAnsi="MS Mincho" w:cs="MS Mincho" w:hint="eastAsia"/>
          <w:lang w:eastAsia="zh-CN"/>
        </w:rPr>
        <w:t>〜</w:t>
      </w:r>
      <w:r>
        <w:rPr>
          <w:lang w:eastAsia="zh-CN"/>
        </w:rPr>
        <w:t>1200</w:t>
      </w:r>
      <w:r>
        <w:rPr>
          <w:lang w:eastAsia="zh-CN"/>
        </w:rPr>
        <w:t>毫米行星轧机即可年产约</w:t>
      </w:r>
      <w:r>
        <w:rPr>
          <w:lang w:eastAsia="zh-CN"/>
        </w:rPr>
        <w:t>15</w:t>
      </w:r>
      <w:r>
        <w:rPr>
          <w:rFonts w:ascii="MS Mincho" w:eastAsia="MS Mincho" w:hAnsi="MS Mincho" w:cs="MS Mincho" w:hint="eastAsia"/>
          <w:lang w:eastAsia="zh-CN"/>
        </w:rPr>
        <w:t>〜</w:t>
      </w:r>
      <w:r>
        <w:rPr>
          <w:lang w:eastAsia="zh-CN"/>
        </w:rPr>
        <w:t>25</w:t>
      </w:r>
      <w:r>
        <w:rPr>
          <w:lang w:eastAsia="zh-CN"/>
        </w:rPr>
        <w:t>万吨热轧板卷，，伹行星轧机结构复杂，生产</w:t>
      </w:r>
      <w:r>
        <w:rPr>
          <w:lang w:eastAsia="zh-CN"/>
        </w:rPr>
        <w:t xml:space="preserve"> </w:t>
      </w:r>
      <w:r>
        <w:rPr>
          <w:lang w:eastAsia="zh-CN"/>
        </w:rPr>
        <w:t>事故较多，乳机作业率不高是其缺点，</w:t>
      </w:r>
    </w:p>
    <w:p w:rsidR="00C67970" w:rsidRDefault="00BC4CE2" w:rsidP="006647C5">
      <w:pPr>
        <w:spacing w:before="120" w:after="120"/>
      </w:pPr>
      <w:r>
        <w:t>£</w:t>
      </w:r>
    </w:p>
    <w:p w:rsidR="00C67970" w:rsidRDefault="00BC4CE2" w:rsidP="006647C5">
      <w:pPr>
        <w:spacing w:before="120" w:after="120"/>
      </w:pPr>
      <w:r>
        <w:t>sk</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\\AppData\\Local\\Temp\\FineReader11\\media\\image388.png" \* MERGEFORMATINET </w:instrText>
      </w:r>
      <w:r>
        <w:fldChar w:fldCharType="separate"/>
      </w:r>
      <w:r w:rsidR="006647C5">
        <w:pict>
          <v:shape id="_x0000_i1412" type="#_x0000_t75" style="width:101.25pt;height:10.5pt">
            <v:imagedata r:id="rId781" r:href="rId782"/>
          </v:shape>
        </w:pict>
      </w:r>
      <w:r>
        <w:fldChar w:fldCharType="end"/>
      </w:r>
    </w:p>
    <w:p w:rsidR="00C67970" w:rsidRDefault="00BC4CE2" w:rsidP="006647C5">
      <w:pPr>
        <w:spacing w:before="120" w:after="120"/>
        <w:rPr>
          <w:lang w:eastAsia="zh-CN"/>
        </w:rPr>
      </w:pPr>
      <w:r>
        <w:rPr>
          <w:lang w:eastAsia="zh-CN"/>
        </w:rPr>
        <w:t>图</w:t>
      </w:r>
      <w:r>
        <w:rPr>
          <w:lang w:eastAsia="zh-CN"/>
        </w:rPr>
        <w:t>13-8</w:t>
      </w:r>
      <w:r>
        <w:rPr>
          <w:lang w:eastAsia="zh-CN"/>
        </w:rPr>
        <w:t>行星轧机组</w:t>
      </w:r>
      <w:r>
        <w:rPr>
          <w:lang w:eastAsia="zh-CN"/>
        </w:rPr>
        <w:t xml:space="preserve"> 1 </w:t>
      </w:r>
      <w:r>
        <w:rPr>
          <w:lang w:eastAsia="zh-CN"/>
        </w:rPr>
        <w:t>一轧边机</w:t>
      </w:r>
      <w:r>
        <w:rPr>
          <w:lang w:eastAsia="zh-CN"/>
        </w:rPr>
        <w:t>| 2—</w:t>
      </w:r>
      <w:r>
        <w:rPr>
          <w:lang w:eastAsia="zh-CN"/>
        </w:rPr>
        <w:t>行星轧机（包括送料辊</w:t>
      </w:r>
      <w:r>
        <w:rPr>
          <w:lang w:eastAsia="zh-CN"/>
        </w:rPr>
        <w:t>),</w:t>
      </w:r>
      <w:r>
        <w:rPr>
          <w:lang w:eastAsia="zh-CN"/>
        </w:rPr>
        <w:t>；</w:t>
      </w:r>
      <w:r>
        <w:rPr>
          <w:lang w:eastAsia="zh-CN"/>
        </w:rPr>
        <w:t>3—</w:t>
      </w:r>
      <w:r>
        <w:rPr>
          <w:lang w:eastAsia="zh-CN"/>
        </w:rPr>
        <w:t>平整机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\\AppData\\Local\\Temp\\FineReader11\\media\\image389.png" \* MERGEFORMATINET </w:instrText>
      </w:r>
      <w:r>
        <w:fldChar w:fldCharType="separate"/>
      </w:r>
      <w:r w:rsidR="006647C5">
        <w:pict>
          <v:shape id="_x0000_i1413" type="#_x0000_t75" style="width:426.75pt;height:225pt">
            <v:imagedata r:id="rId783" r:href="rId784"/>
          </v:shape>
        </w:pict>
      </w:r>
      <w:r>
        <w:fldChar w:fldCharType="end"/>
      </w:r>
    </w:p>
    <w:p w:rsidR="00C67970" w:rsidRDefault="00BC4CE2" w:rsidP="006647C5">
      <w:pPr>
        <w:spacing w:before="120" w:after="120"/>
        <w:rPr>
          <w:lang w:eastAsia="zh-CN"/>
        </w:rPr>
      </w:pPr>
      <w:r>
        <w:rPr>
          <w:lang w:eastAsia="zh-CN"/>
        </w:rPr>
        <w:t>257</w:t>
      </w:r>
    </w:p>
    <w:p w:rsidR="00C67970" w:rsidRDefault="00BC4CE2" w:rsidP="006647C5">
      <w:pPr>
        <w:spacing w:before="120" w:after="120"/>
        <w:ind w:firstLine="360"/>
        <w:rPr>
          <w:lang w:eastAsia="zh-CN"/>
        </w:rPr>
      </w:pPr>
      <w:r>
        <w:rPr>
          <w:lang w:eastAsia="zh-CN"/>
        </w:rPr>
        <w:t>行星轧机动作原理也较为复杂，实现轧制过程的条件及变形的特点也与普通的轧机很</w:t>
      </w:r>
      <w:r>
        <w:rPr>
          <w:lang w:eastAsia="zh-CN"/>
        </w:rPr>
        <w:t xml:space="preserve"> </w:t>
      </w:r>
      <w:r>
        <w:rPr>
          <w:lang w:eastAsia="zh-CN"/>
        </w:rPr>
        <w:t>不相同。行星轧机机组通常由立辊轧边机、送料辊、行星轧机及平整机所组成</w:t>
      </w:r>
      <w:r>
        <w:rPr>
          <w:lang w:eastAsia="zh-CN"/>
        </w:rPr>
        <w:t>(</w:t>
      </w:r>
      <w:r>
        <w:rPr>
          <w:lang w:eastAsia="zh-CN"/>
        </w:rPr>
        <w:t>图</w:t>
      </w:r>
      <w:r>
        <w:rPr>
          <w:lang w:eastAsia="zh-CN"/>
        </w:rPr>
        <w:t>13-8)</w:t>
      </w:r>
      <w:r>
        <w:rPr>
          <w:lang w:eastAsia="zh-CN"/>
        </w:rPr>
        <w:t>。</w:t>
      </w:r>
      <w:r>
        <w:rPr>
          <w:lang w:eastAsia="zh-CN"/>
        </w:rPr>
        <w:t xml:space="preserve"> </w:t>
      </w:r>
      <w:r>
        <w:rPr>
          <w:lang w:eastAsia="zh-CN"/>
        </w:rPr>
        <w:t>而行星轧机则是由上、下两个支持辊及围绕支持辊圆周的很多对（一般</w:t>
      </w:r>
      <w:r>
        <w:rPr>
          <w:lang w:eastAsia="zh-CN"/>
        </w:rPr>
        <w:t>12</w:t>
      </w:r>
      <w:r>
        <w:rPr>
          <w:rFonts w:ascii="MS Mincho" w:eastAsia="MS Mincho" w:hAnsi="MS Mincho" w:cs="MS Mincho" w:hint="eastAsia"/>
          <w:lang w:eastAsia="zh-CN"/>
        </w:rPr>
        <w:t>〜</w:t>
      </w:r>
      <w:r>
        <w:rPr>
          <w:lang w:eastAsia="zh-CN"/>
        </w:rPr>
        <w:t>24</w:t>
      </w:r>
      <w:r>
        <w:rPr>
          <w:lang w:eastAsia="zh-CN"/>
        </w:rPr>
        <w:t>对〉工作辊</w:t>
      </w:r>
      <w:r>
        <w:rPr>
          <w:lang w:eastAsia="zh-CN"/>
        </w:rPr>
        <w:t xml:space="preserve"> </w:t>
      </w:r>
      <w:r>
        <w:rPr>
          <w:lang w:eastAsia="zh-CN"/>
        </w:rPr>
        <w:t>所组成。支持辊按轧制方向旋转，工作辊则靠与支持辊间的摩擦力带动而进行自转，并围</w:t>
      </w:r>
      <w:r>
        <w:rPr>
          <w:lang w:eastAsia="zh-CN"/>
        </w:rPr>
        <w:t xml:space="preserve"> </w:t>
      </w:r>
      <w:r>
        <w:rPr>
          <w:lang w:eastAsia="zh-CN"/>
        </w:rPr>
        <w:t>绕支持辊中心按轧制方向作行星式公转。这些工作辊的轴承安置在套于支持辊两端的轴承</w:t>
      </w:r>
      <w:r>
        <w:rPr>
          <w:lang w:eastAsia="zh-CN"/>
        </w:rPr>
        <w:t xml:space="preserve"> </w:t>
      </w:r>
      <w:r>
        <w:rPr>
          <w:lang w:eastAsia="zh-CN"/>
        </w:rPr>
        <w:t>座圈内，轴承座圈可以围绕支持辊作相对转动。工作辊靠轴承座圈内的弹簧紧压在支持辊</w:t>
      </w:r>
      <w:r>
        <w:rPr>
          <w:lang w:eastAsia="zh-CN"/>
        </w:rPr>
        <w:t xml:space="preserve"> </w:t>
      </w:r>
      <w:r>
        <w:rPr>
          <w:lang w:eastAsia="zh-CN"/>
        </w:rPr>
        <w:t>上，主要用以抵消髙速运转时的离心力，并在支持辊与工作辊之间产生足够的摩擦力。轧</w:t>
      </w:r>
      <w:r>
        <w:rPr>
          <w:lang w:eastAsia="zh-CN"/>
        </w:rPr>
        <w:t xml:space="preserve"> </w:t>
      </w:r>
      <w:r>
        <w:rPr>
          <w:lang w:eastAsia="zh-CN"/>
        </w:rPr>
        <w:t>机工作时严格要求上、下两支持辊所带动的工作辊互相同步运转，使其运动位置上、下对</w:t>
      </w:r>
      <w:r>
        <w:rPr>
          <w:lang w:eastAsia="zh-CN"/>
        </w:rPr>
        <w:t xml:space="preserve"> </w:t>
      </w:r>
      <w:r>
        <w:rPr>
          <w:lang w:eastAsia="zh-CN"/>
        </w:rPr>
        <w:t>称，轴线保持在同一平面内，保证每对工作辊同时与金属接触或离开。为此而采用了同步</w:t>
      </w:r>
      <w:r>
        <w:rPr>
          <w:lang w:eastAsia="zh-CN"/>
        </w:rPr>
        <w:t xml:space="preserve"> </w:t>
      </w:r>
      <w:r>
        <w:rPr>
          <w:lang w:eastAsia="zh-CN"/>
        </w:rPr>
        <w:t>装置，使上、下轴承座圈以同样的速度绕支持辊回转。近代行星轧机还采用了预应力支</w:t>
      </w:r>
      <w:r>
        <w:rPr>
          <w:lang w:eastAsia="zh-CN"/>
        </w:rPr>
        <w:t xml:space="preserve"> </w:t>
      </w:r>
      <w:r>
        <w:rPr>
          <w:lang w:eastAsia="zh-CN"/>
        </w:rPr>
        <w:t>架，以提髙轧机的刚性和吸收轧制时产生的巨大振动，并也减少了牌坊的重量。</w:t>
      </w:r>
    </w:p>
    <w:p w:rsidR="00C67970" w:rsidRDefault="00BC4CE2" w:rsidP="006647C5">
      <w:pPr>
        <w:spacing w:before="120" w:after="120"/>
        <w:ind w:firstLine="360"/>
        <w:rPr>
          <w:lang w:eastAsia="zh-CN"/>
        </w:rPr>
      </w:pPr>
      <w:r>
        <w:rPr>
          <w:lang w:eastAsia="zh-CN"/>
        </w:rPr>
        <w:t>行星轧机工作时，其支持辊、工作辊与轧件之间不应产生滑动，即保持滚动关系。工</w:t>
      </w:r>
      <w:r>
        <w:rPr>
          <w:lang w:eastAsia="zh-CN"/>
        </w:rPr>
        <w:t xml:space="preserve"> </w:t>
      </w:r>
      <w:r>
        <w:rPr>
          <w:lang w:eastAsia="zh-CN"/>
        </w:rPr>
        <w:t>作辊作行星运转，它们之间的速度关系可以用一般行星轮系的传动公式表示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\\AppData\\Local\\Temp\\FineReader11\\media\\image390.png" \* MERGEFORMATINET </w:instrText>
      </w:r>
      <w:r>
        <w:fldChar w:fldCharType="separate"/>
      </w:r>
      <w:r w:rsidR="006647C5">
        <w:pict>
          <v:shape id="_x0000_i1414" type="#_x0000_t75" style="width:171pt;height:159pt">
            <v:imagedata r:id="rId785" r:href="rId786"/>
          </v:shape>
        </w:pict>
      </w:r>
      <w:r>
        <w:fldChar w:fldCharType="end"/>
      </w:r>
    </w:p>
    <w:p w:rsidR="00C67970" w:rsidRDefault="00BC4CE2" w:rsidP="006647C5">
      <w:pPr>
        <w:spacing w:before="120" w:after="120"/>
        <w:rPr>
          <w:lang w:eastAsia="zh-CN"/>
        </w:rPr>
      </w:pPr>
      <w:r>
        <w:rPr>
          <w:lang w:eastAsia="zh-CN"/>
        </w:rPr>
        <w:t>(«</w:t>
      </w:r>
      <w:r>
        <w:rPr>
          <w:vertAlign w:val="subscript"/>
          <w:lang w:eastAsia="zh-CN"/>
        </w:rPr>
        <w:t>0</w:t>
      </w:r>
      <w:r>
        <w:rPr>
          <w:lang w:eastAsia="zh-CN"/>
        </w:rPr>
        <w:t xml:space="preserve"> —</w:t>
      </w:r>
    </w:p>
    <w:p w:rsidR="00C67970" w:rsidRDefault="00BC4CE2" w:rsidP="006647C5">
      <w:pPr>
        <w:spacing w:before="120" w:after="120"/>
        <w:ind w:left="360" w:hanging="360"/>
        <w:rPr>
          <w:lang w:eastAsia="zh-CN"/>
        </w:rPr>
      </w:pPr>
      <w:r>
        <w:rPr>
          <w:lang w:eastAsia="zh-CN"/>
        </w:rPr>
        <w:t>式中义、巧</w:t>
      </w:r>
      <w:r>
        <w:rPr>
          <w:lang w:eastAsia="zh-CN"/>
        </w:rPr>
        <w:t>——</w:t>
      </w:r>
      <w:r>
        <w:rPr>
          <w:lang w:eastAsia="zh-CN"/>
        </w:rPr>
        <w:t>分别为支持辊、工作辊及工</w:t>
      </w:r>
      <w:r>
        <w:rPr>
          <w:lang w:eastAsia="zh-CN"/>
        </w:rPr>
        <w:t xml:space="preserve"> </w:t>
      </w:r>
      <w:r>
        <w:rPr>
          <w:lang w:eastAsia="zh-CN"/>
        </w:rPr>
        <w:t>作辊轴承座圈的转速，转</w:t>
      </w:r>
      <w:r>
        <w:rPr>
          <w:lang w:eastAsia="zh-CN"/>
        </w:rPr>
        <w:t xml:space="preserve">/ </w:t>
      </w:r>
      <w:r>
        <w:rPr>
          <w:lang w:eastAsia="zh-CN"/>
        </w:rPr>
        <w:t>分。</w:t>
      </w:r>
    </w:p>
    <w:p w:rsidR="00C67970" w:rsidRDefault="00BC4CE2" w:rsidP="006647C5">
      <w:pPr>
        <w:spacing w:before="120" w:after="120"/>
        <w:rPr>
          <w:lang w:eastAsia="zh-CN"/>
        </w:rPr>
      </w:pPr>
      <w:r>
        <w:rPr>
          <w:lang w:eastAsia="zh-CN"/>
        </w:rPr>
        <w:t>D</w:t>
      </w:r>
      <w:r>
        <w:rPr>
          <w:lang w:eastAsia="zh-CN"/>
        </w:rPr>
        <w:t>、</w:t>
      </w:r>
      <w:r>
        <w:rPr>
          <w:lang w:eastAsia="zh-CN"/>
        </w:rPr>
        <w:t>d——</w:t>
      </w:r>
      <w:r>
        <w:rPr>
          <w:lang w:eastAsia="zh-CN"/>
        </w:rPr>
        <w:t>支持辊及工作辊直径。</w:t>
      </w:r>
    </w:p>
    <w:p w:rsidR="00C67970" w:rsidRDefault="00BC4CE2" w:rsidP="006647C5">
      <w:pPr>
        <w:spacing w:before="120" w:after="120"/>
        <w:ind w:firstLine="360"/>
        <w:rPr>
          <w:lang w:eastAsia="zh-CN"/>
        </w:rPr>
      </w:pPr>
      <w:r>
        <w:rPr>
          <w:lang w:eastAsia="zh-CN"/>
        </w:rPr>
        <w:t>如图</w:t>
      </w:r>
      <w:r>
        <w:rPr>
          <w:lang w:eastAsia="zh-CN"/>
        </w:rPr>
        <w:t>13-9</w:t>
      </w:r>
      <w:r>
        <w:rPr>
          <w:lang w:eastAsia="zh-CN"/>
        </w:rPr>
        <w:t>，工作辊逋过变形区，沿金属表层</w:t>
      </w:r>
      <w:r>
        <w:rPr>
          <w:lang w:eastAsia="zh-CN"/>
        </w:rPr>
        <w:t xml:space="preserve"> </w:t>
      </w:r>
      <w:r>
        <w:rPr>
          <w:lang w:eastAsia="zh-CN"/>
        </w:rPr>
        <w:t>滚动时，接触点</w:t>
      </w:r>
      <w:r>
        <w:rPr>
          <w:lang w:eastAsia="zh-CN"/>
        </w:rPr>
        <w:t>o</w:t>
      </w:r>
      <w:r>
        <w:rPr>
          <w:lang w:eastAsia="zh-CN"/>
        </w:rPr>
        <w:t>为瞬时中心，则</w:t>
      </w:r>
    </w:p>
    <w:p w:rsidR="00C67970" w:rsidRDefault="00BC4CE2" w:rsidP="006647C5">
      <w:pPr>
        <w:spacing w:before="120" w:after="120"/>
      </w:pPr>
      <w:r>
        <w:t>n</w:t>
      </w:r>
      <w:r>
        <w:rPr>
          <w:vertAlign w:val="subscript"/>
        </w:rPr>
        <w:t>2</w:t>
      </w:r>
    </w:p>
    <w:p w:rsidR="00C67970" w:rsidRDefault="00BC4CE2" w:rsidP="006647C5">
      <w:pPr>
        <w:spacing w:before="120" w:after="120"/>
      </w:pPr>
      <w:r>
        <w:t>代入上式，則得</w:t>
      </w:r>
    </w:p>
    <w:p w:rsidR="00C67970" w:rsidRDefault="00BC4CE2" w:rsidP="006647C5">
      <w:pPr>
        <w:tabs>
          <w:tab w:val="left" w:pos="1881"/>
        </w:tabs>
        <w:spacing w:before="120" w:after="120"/>
      </w:pPr>
      <w:r>
        <w:t>由</w:t>
      </w:r>
      <w:r>
        <w:t xml:space="preserve"> =</w:t>
      </w:r>
      <w:r>
        <w:tab/>
      </w:r>
      <w:r>
        <w:t>可得</w:t>
      </w:r>
    </w:p>
    <w:p w:rsidR="00C67970" w:rsidRPr="00E13F16" w:rsidRDefault="00BC4CE2" w:rsidP="006647C5">
      <w:pPr>
        <w:spacing w:before="120" w:after="120"/>
      </w:pPr>
      <w:r>
        <w:t>n</w:t>
      </w:r>
      <w:r>
        <w:rPr>
          <w:vertAlign w:val="subscript"/>
        </w:rPr>
        <w:t>0</w:t>
      </w:r>
      <w:r>
        <w:t>D/2(D + d)</w:t>
      </w:r>
    </w:p>
    <w:p w:rsidR="00C67970" w:rsidRPr="00E13F16" w:rsidRDefault="00BC4CE2" w:rsidP="006647C5">
      <w:pPr>
        <w:spacing w:before="120" w:after="120"/>
      </w:pPr>
      <w:r>
        <w:t>n</w:t>
      </w:r>
      <w:r>
        <w:rPr>
          <w:vertAlign w:val="subscript"/>
        </w:rPr>
        <w:t>0</w:t>
      </w:r>
      <w:r>
        <w:t xml:space="preserve">DCD </w:t>
      </w:r>
      <w:r>
        <w:t>十</w:t>
      </w:r>
      <w:r w:rsidRPr="00E13F16">
        <w:t xml:space="preserve"> </w:t>
      </w:r>
      <w:r>
        <w:t>2d)</w:t>
      </w:r>
    </w:p>
    <w:p w:rsidR="00C67970" w:rsidRDefault="00BC4CE2" w:rsidP="006647C5">
      <w:pPr>
        <w:spacing w:before="120" w:after="120"/>
        <w:rPr>
          <w:lang w:eastAsia="zh-CN"/>
        </w:rPr>
      </w:pPr>
      <w:r>
        <w:rPr>
          <w:vertAlign w:val="superscript"/>
          <w:lang w:eastAsia="zh-CN"/>
        </w:rPr>
        <w:t>1</w:t>
      </w:r>
      <w:r>
        <w:rPr>
          <w:lang w:eastAsia="zh-CN"/>
        </w:rPr>
        <w:t xml:space="preserve"> 2d (D + d)</w:t>
      </w:r>
    </w:p>
    <w:p w:rsidR="00C67970" w:rsidRDefault="00BC4CE2" w:rsidP="006647C5">
      <w:pPr>
        <w:spacing w:before="120" w:after="120"/>
        <w:rPr>
          <w:lang w:eastAsia="zh-CN"/>
        </w:rPr>
      </w:pPr>
      <w:r>
        <w:rPr>
          <w:lang w:eastAsia="zh-CN"/>
        </w:rPr>
        <w:t>分别为支持辊、工作媒及其轴承座圈的线速度</w:t>
      </w:r>
      <w:r>
        <w:rPr>
          <w:lang w:eastAsia="zh-CN"/>
        </w:rPr>
        <w:t>&lt;</w:t>
      </w:r>
    </w:p>
    <w:p w:rsidR="00C67970" w:rsidRDefault="00BC4CE2" w:rsidP="006647C5">
      <w:pPr>
        <w:spacing w:before="120" w:after="120"/>
        <w:rPr>
          <w:lang w:eastAsia="zh-CN"/>
        </w:rPr>
      </w:pPr>
      <w:r>
        <w:rPr>
          <w:lang w:eastAsia="zh-CN"/>
        </w:rPr>
        <w:t>式中</w:t>
      </w:r>
    </w:p>
    <w:p w:rsidR="00C67970" w:rsidRDefault="00BC4CE2" w:rsidP="006647C5">
      <w:pPr>
        <w:tabs>
          <w:tab w:val="left" w:pos="3366"/>
        </w:tabs>
        <w:spacing w:before="120" w:after="120"/>
        <w:rPr>
          <w:lang w:eastAsia="zh-CN"/>
        </w:rPr>
      </w:pPr>
      <w:r>
        <w:rPr>
          <w:lang w:eastAsia="zh-CN"/>
        </w:rPr>
        <w:t>这是接近轧制过程的理论公式。实际上轧制过程中坯料是以一定送料速度（</w:t>
      </w:r>
      <w:r>
        <w:rPr>
          <w:rFonts w:ascii="MS Mincho" w:eastAsia="MS Mincho" w:hAnsi="MS Mincho" w:cs="MS Mincho" w:hint="eastAsia"/>
          <w:lang w:eastAsia="zh-CN"/>
        </w:rPr>
        <w:t>〜</w:t>
      </w:r>
      <w:r>
        <w:rPr>
          <w:rFonts w:ascii="华文细黑" w:hAnsi="华文细黑" w:cs="华文细黑" w:hint="eastAsia"/>
          <w:lang w:eastAsia="zh-CN"/>
        </w:rPr>
        <w:t>）前进，目</w:t>
      </w:r>
      <w:r>
        <w:rPr>
          <w:lang w:eastAsia="zh-CN"/>
        </w:rPr>
        <w:t xml:space="preserve">P </w:t>
      </w:r>
      <w:r>
        <w:rPr>
          <w:lang w:eastAsia="zh-CN"/>
        </w:rPr>
        <w:t>工作辊与金属接触点</w:t>
      </w:r>
      <w:r>
        <w:rPr>
          <w:lang w:eastAsia="zh-CN"/>
        </w:rPr>
        <w:t>o</w:t>
      </w:r>
      <w:r>
        <w:rPr>
          <w:lang w:eastAsia="zh-CN"/>
        </w:rPr>
        <w:t>的切线速度〃</w:t>
      </w:r>
      <w:r>
        <w:rPr>
          <w:lang w:eastAsia="zh-CN"/>
        </w:rPr>
        <w:t>'</w:t>
      </w:r>
      <w:r>
        <w:rPr>
          <w:lang w:eastAsia="zh-CN"/>
        </w:rPr>
        <w:t>不为零。这时轴承座圈的切线速度可由梯形速度关</w:t>
      </w:r>
      <w:r>
        <w:rPr>
          <w:lang w:eastAsia="zh-CN"/>
        </w:rPr>
        <w:t xml:space="preserve"> </w:t>
      </w:r>
      <w:r>
        <w:rPr>
          <w:lang w:eastAsia="zh-CN"/>
        </w:rPr>
        <w:t>系来确定，即由</w:t>
      </w:r>
      <w:r>
        <w:rPr>
          <w:lang w:eastAsia="zh-CN"/>
        </w:rPr>
        <w:tab/>
      </w:r>
      <w:r>
        <w:rPr>
          <w:lang w:eastAsia="zh-CN"/>
        </w:rPr>
        <w:t>或</w:t>
      </w:r>
      <w:r>
        <w:rPr>
          <w:lang w:eastAsia="zh-CN"/>
        </w:rPr>
        <w:t>K«</w:t>
      </w:r>
      <w:r>
        <w:rPr>
          <w:vertAlign w:val="subscript"/>
          <w:lang w:eastAsia="zh-CN"/>
        </w:rPr>
        <w:t>2</w:t>
      </w:r>
      <w:r>
        <w:rPr>
          <w:lang w:eastAsia="zh-CN"/>
        </w:rPr>
        <w:t>CD + cO = (</w:t>
      </w:r>
      <w:r>
        <w:rPr>
          <w:lang w:eastAsia="zh-CN"/>
        </w:rPr>
        <w:t>冗</w:t>
      </w:r>
      <w:r>
        <w:rPr>
          <w:lang w:eastAsia="zh-CN"/>
        </w:rPr>
        <w:t xml:space="preserve"> 1^0+</w:t>
      </w:r>
      <w:r>
        <w:rPr>
          <w:lang w:eastAsia="zh-CN"/>
        </w:rPr>
        <w:t>口</w:t>
      </w:r>
      <w:r>
        <w:rPr>
          <w:lang w:eastAsia="zh-CN"/>
        </w:rPr>
        <w:t>'</w:t>
      </w:r>
      <w:r>
        <w:rPr>
          <w:lang w:eastAsia="zh-CN"/>
        </w:rPr>
        <w:t>）</w:t>
      </w:r>
      <w:r>
        <w:rPr>
          <w:lang w:eastAsia="zh-CN"/>
        </w:rPr>
        <w:t>/2</w:t>
      </w:r>
    </w:p>
    <w:p w:rsidR="00C67970" w:rsidRDefault="00BC4CE2" w:rsidP="006647C5">
      <w:pPr>
        <w:tabs>
          <w:tab w:val="left" w:pos="3015"/>
        </w:tabs>
        <w:spacing w:before="120" w:after="120"/>
      </w:pPr>
      <w:r>
        <w:t>由此可得出</w:t>
      </w:r>
      <w:r>
        <w:tab/>
      </w:r>
      <w:r>
        <w:t>《</w:t>
      </w:r>
      <w:r>
        <w:t>2= (^Dn</w:t>
      </w:r>
      <w:r>
        <w:rPr>
          <w:vertAlign w:val="subscript"/>
        </w:rPr>
        <w:t>0</w:t>
      </w:r>
    </w:p>
    <w:p w:rsidR="00C67970" w:rsidRDefault="00BC4CE2" w:rsidP="006647C5">
      <w:pPr>
        <w:spacing w:before="120" w:after="120"/>
      </w:pPr>
      <w:r>
        <w:t>代入前式，可得</w:t>
      </w:r>
    </w:p>
    <w:p w:rsidR="00C67970" w:rsidRPr="00E13F16" w:rsidRDefault="00BC4CE2" w:rsidP="006647C5">
      <w:pPr>
        <w:spacing w:before="120" w:after="120"/>
      </w:pPr>
      <w:bookmarkStart w:id="153" w:name="bookmark154"/>
      <w:r>
        <w:t>n(Z) + 2d)r</w:t>
      </w:r>
      <w:bookmarkEnd w:id="153"/>
    </w:p>
    <w:p w:rsidR="00C67970" w:rsidRPr="00E13F16" w:rsidRDefault="00BC4CE2" w:rsidP="006647C5">
      <w:pPr>
        <w:spacing w:before="120" w:after="120"/>
      </w:pPr>
      <w:r>
        <w:t>式中</w:t>
      </w:r>
    </w:p>
    <w:p w:rsidR="00C67970" w:rsidRPr="00E13F16" w:rsidRDefault="00BC4CE2" w:rsidP="006647C5">
      <w:pPr>
        <w:tabs>
          <w:tab w:val="left" w:pos="7295"/>
        </w:tabs>
        <w:spacing w:before="120" w:after="120"/>
      </w:pPr>
      <w:r>
        <w:t xml:space="preserve">2d(D + d) L' </w:t>
      </w:r>
      <w:r w:rsidRPr="00E13F16">
        <w:rPr>
          <w:vertAlign w:val="superscript"/>
        </w:rPr>
        <w:t>0</w:t>
      </w:r>
      <w:r w:rsidRPr="00E13F16">
        <w:t xml:space="preserve"> </w:t>
      </w:r>
      <w:r>
        <w:t>^t(D + 2d)</w:t>
      </w:r>
      <w:r>
        <w:tab/>
        <w:t>•</w:t>
      </w:r>
    </w:p>
    <w:p w:rsidR="00C67970" w:rsidRDefault="00BC4CE2" w:rsidP="006647C5">
      <w:pPr>
        <w:spacing w:before="120" w:after="120"/>
        <w:ind w:left="360" w:hanging="360"/>
        <w:rPr>
          <w:lang w:eastAsia="zh-CN"/>
        </w:rPr>
      </w:pPr>
      <w:r>
        <w:rPr>
          <w:lang w:eastAsia="zh-CN"/>
        </w:rPr>
        <w:t>——</w:t>
      </w:r>
      <w:r>
        <w:rPr>
          <w:lang w:eastAsia="zh-CN"/>
        </w:rPr>
        <w:t>工作辊与金属接触点</w:t>
      </w:r>
      <w:r>
        <w:rPr>
          <w:lang w:eastAsia="zh-CN"/>
        </w:rPr>
        <w:t>o</w:t>
      </w:r>
      <w:r>
        <w:rPr>
          <w:lang w:eastAsia="zh-CN"/>
        </w:rPr>
        <w:t>的切线速度，</w:t>
      </w:r>
      <w:r>
        <w:rPr>
          <w:lang w:eastAsia="zh-CN"/>
        </w:rPr>
        <w:t>V =</w:t>
      </w:r>
      <w:r>
        <w:rPr>
          <w:rFonts w:ascii="MS Mincho" w:eastAsia="MS Mincho" w:hAnsi="MS Mincho" w:cs="MS Mincho" w:hint="eastAsia"/>
          <w:lang w:eastAsia="zh-CN"/>
        </w:rPr>
        <w:t>〜</w:t>
      </w:r>
      <w:r>
        <w:rPr>
          <w:lang w:eastAsia="zh-CN"/>
        </w:rPr>
        <w:t>cosa</w:t>
      </w:r>
      <w:r>
        <w:rPr>
          <w:lang w:eastAsia="zh-CN"/>
        </w:rPr>
        <w:t>，其中</w:t>
      </w:r>
      <w:r>
        <w:rPr>
          <w:lang w:eastAsia="zh-CN"/>
        </w:rPr>
        <w:t>a</w:t>
      </w:r>
      <w:r>
        <w:rPr>
          <w:lang w:eastAsia="zh-CN"/>
        </w:rPr>
        <w:t>为行星辊体与坯</w:t>
      </w:r>
      <w:r>
        <w:rPr>
          <w:lang w:eastAsia="zh-CN"/>
        </w:rPr>
        <w:t xml:space="preserve"> </w:t>
      </w:r>
      <w:r>
        <w:rPr>
          <w:lang w:eastAsia="zh-CN"/>
        </w:rPr>
        <w:t>料的接触角，一般约</w:t>
      </w:r>
      <w:r>
        <w:rPr>
          <w:lang w:eastAsia="zh-CN"/>
        </w:rPr>
        <w:t>20°</w:t>
      </w:r>
      <w:r>
        <w:rPr>
          <w:lang w:eastAsia="zh-CN"/>
        </w:rPr>
        <w:t>，即</w:t>
      </w:r>
      <w:r>
        <w:rPr>
          <w:lang w:eastAsia="zh-CN"/>
        </w:rPr>
        <w:t>V</w:t>
      </w:r>
      <w:r>
        <w:rPr>
          <w:rFonts w:ascii="MS Mincho" w:eastAsia="MS Mincho" w:hAnsi="MS Mincho" w:cs="MS Mincho" w:hint="eastAsia"/>
          <w:lang w:eastAsia="zh-CN"/>
        </w:rPr>
        <w:t>〜</w:t>
      </w:r>
      <w:r>
        <w:rPr>
          <w:lang w:eastAsia="zh-CN"/>
        </w:rPr>
        <w:t>0.94W</w:t>
      </w:r>
      <w:r>
        <w:rPr>
          <w:lang w:eastAsia="zh-CN"/>
        </w:rPr>
        <w:t>。</w:t>
      </w:r>
    </w:p>
    <w:p w:rsidR="00C67970" w:rsidRDefault="00BC4CE2" w:rsidP="006647C5">
      <w:pPr>
        <w:spacing w:before="120" w:after="120"/>
        <w:rPr>
          <w:lang w:eastAsia="zh-CN"/>
        </w:rPr>
      </w:pPr>
      <w:r>
        <w:rPr>
          <w:lang w:eastAsia="zh-CN"/>
        </w:rPr>
        <w:t>由</w:t>
      </w:r>
      <w:r>
        <w:rPr>
          <w:lang w:eastAsia="zh-CN"/>
        </w:rPr>
        <w:t>w</w:t>
      </w:r>
      <w:r>
        <w:rPr>
          <w:lang w:eastAsia="zh-CN"/>
        </w:rPr>
        <w:t>可求出每个工作辊的轧件送进量</w:t>
      </w:r>
      <w:r>
        <w:rPr>
          <w:lang w:eastAsia="zh-CN"/>
        </w:rPr>
        <w:t>s</w:t>
      </w:r>
      <w:r>
        <w:rPr>
          <w:lang w:eastAsia="zh-CN"/>
        </w:rPr>
        <w:t>为</w:t>
      </w:r>
    </w:p>
    <w:p w:rsidR="00C67970" w:rsidRDefault="00BC4CE2" w:rsidP="006647C5">
      <w:pPr>
        <w:spacing w:before="120" w:after="120"/>
        <w:rPr>
          <w:lang w:eastAsia="zh-CN"/>
        </w:rPr>
      </w:pPr>
      <w:r>
        <w:rPr>
          <w:lang w:eastAsia="zh-CN"/>
        </w:rPr>
        <w:t>258</w:t>
      </w:r>
    </w:p>
    <w:p w:rsidR="00C67970" w:rsidRDefault="00BC4CE2" w:rsidP="006647C5">
      <w:pPr>
        <w:spacing w:before="120" w:after="120"/>
        <w:rPr>
          <w:lang w:eastAsia="zh-CN"/>
        </w:rPr>
      </w:pPr>
      <w:r>
        <w:rPr>
          <w:lang w:eastAsia="zh-CN"/>
        </w:rPr>
        <w:t>s=v</w:t>
      </w:r>
      <w:r>
        <w:rPr>
          <w:vertAlign w:val="subscript"/>
          <w:lang w:eastAsia="zh-CN"/>
        </w:rPr>
        <w:t>s</w:t>
      </w:r>
      <w:r>
        <w:rPr>
          <w:lang w:eastAsia="zh-CN"/>
        </w:rPr>
        <w:t>/n</w:t>
      </w:r>
      <w:r>
        <w:rPr>
          <w:vertAlign w:val="subscript"/>
          <w:lang w:eastAsia="zh-CN"/>
        </w:rPr>
        <w:t>2</w:t>
      </w:r>
      <w:r>
        <w:rPr>
          <w:lang w:eastAsia="zh-CN"/>
        </w:rPr>
        <w:t>z</w:t>
      </w:r>
    </w:p>
    <w:p w:rsidR="00C67970" w:rsidRDefault="00BC4CE2" w:rsidP="006647C5">
      <w:pPr>
        <w:spacing w:before="120" w:after="120"/>
        <w:rPr>
          <w:lang w:eastAsia="zh-CN"/>
        </w:rPr>
      </w:pPr>
      <w:r>
        <w:rPr>
          <w:lang w:eastAsia="zh-CN"/>
        </w:rPr>
        <w:t>式中，</w:t>
      </w:r>
      <w:r>
        <w:rPr>
          <w:lang w:eastAsia="zh-CN"/>
        </w:rPr>
        <w:t>2</w:t>
      </w:r>
      <w:r>
        <w:rPr>
          <w:lang w:eastAsia="zh-CN"/>
        </w:rPr>
        <w:t>为工作辊的数目。实际上</w:t>
      </w:r>
      <w:r>
        <w:rPr>
          <w:lang w:eastAsia="zh-CN"/>
        </w:rPr>
        <w:t>$</w:t>
      </w:r>
      <w:r>
        <w:rPr>
          <w:lang w:eastAsia="zh-CN"/>
        </w:rPr>
        <w:t>值一般很小，例如，约</w:t>
      </w:r>
      <w:r>
        <w:rPr>
          <w:lang w:eastAsia="zh-CN"/>
        </w:rPr>
        <w:t>1</w:t>
      </w:r>
      <w:r>
        <w:rPr>
          <w:lang w:eastAsia="zh-CN"/>
        </w:rPr>
        <w:t>毫米左右，由于每个工作辊</w:t>
      </w:r>
      <w:r>
        <w:rPr>
          <w:lang w:eastAsia="zh-CN"/>
        </w:rPr>
        <w:t xml:space="preserve"> </w:t>
      </w:r>
      <w:r>
        <w:rPr>
          <w:lang w:eastAsia="zh-CN"/>
        </w:rPr>
        <w:t>的轧件送进量很小，故所受的轧制压力并不大。</w:t>
      </w:r>
    </w:p>
    <w:p w:rsidR="00C67970" w:rsidRDefault="00BC4CE2" w:rsidP="006647C5">
      <w:pPr>
        <w:spacing w:before="120" w:after="120"/>
        <w:ind w:firstLine="360"/>
        <w:rPr>
          <w:lang w:eastAsia="zh-CN"/>
        </w:rPr>
      </w:pPr>
      <w:r>
        <w:rPr>
          <w:lang w:eastAsia="zh-CN"/>
        </w:rPr>
        <w:t>在通常的轧机中，轧辊靠摩檫力咬入轧件进行轧制，而在行星轧机上轧制时，轧件则</w:t>
      </w:r>
      <w:r>
        <w:rPr>
          <w:lang w:eastAsia="zh-CN"/>
        </w:rPr>
        <w:t xml:space="preserve"> </w:t>
      </w:r>
      <w:r>
        <w:rPr>
          <w:lang w:eastAsia="zh-CN"/>
        </w:rPr>
        <w:t>完垒靠推力进人轧辊。取消了推力，便不能进行轧制，但这不是说，在行星轧制中摩檫力</w:t>
      </w:r>
      <w:r>
        <w:rPr>
          <w:lang w:eastAsia="zh-CN"/>
        </w:rPr>
        <w:t xml:space="preserve"> </w:t>
      </w:r>
      <w:r>
        <w:rPr>
          <w:lang w:eastAsia="zh-CN"/>
        </w:rPr>
        <w:t>没有作用，因为轧件在轧制中得到的极大压下量，实际只是由子通过变形区时受到数十至</w:t>
      </w:r>
      <w:r>
        <w:rPr>
          <w:lang w:eastAsia="zh-CN"/>
        </w:rPr>
        <w:t xml:space="preserve"> </w:t>
      </w:r>
      <w:r>
        <w:rPr>
          <w:lang w:eastAsia="zh-CN"/>
        </w:rPr>
        <w:t>数百对工作轧辊连续压下的总积累的结果。由于每对工作辊的实际压下量小，产生与枋乳</w:t>
      </w:r>
      <w:r>
        <w:rPr>
          <w:lang w:eastAsia="zh-CN"/>
        </w:rPr>
        <w:t xml:space="preserve"> </w:t>
      </w:r>
      <w:r>
        <w:rPr>
          <w:lang w:eastAsia="zh-CN"/>
        </w:rPr>
        <w:t>机上轧髙件时相类似的双鼓形不均勾</w:t>
      </w:r>
      <w:r>
        <w:rPr>
          <w:lang w:eastAsia="zh-CN"/>
        </w:rPr>
        <w:t>,</w:t>
      </w:r>
      <w:r>
        <w:rPr>
          <w:lang w:eastAsia="zh-CN"/>
        </w:rPr>
        <w:t>变形，而使轧件出现凹形侧面，轧后变成折叠或毛</w:t>
      </w:r>
      <w:r>
        <w:rPr>
          <w:lang w:eastAsia="zh-CN"/>
        </w:rPr>
        <w:t xml:space="preserve"> </w:t>
      </w:r>
      <w:r>
        <w:rPr>
          <w:lang w:eastAsia="zh-CN"/>
        </w:rPr>
        <w:t>边</w:t>
      </w:r>
      <w:r>
        <w:rPr>
          <w:lang w:eastAsia="zh-CN"/>
        </w:rPr>
        <w:t>'</w:t>
      </w:r>
      <w:r>
        <w:rPr>
          <w:lang w:eastAsia="zh-CN"/>
        </w:rPr>
        <w:t>，为了避免这种现象，要求板坯边部呈凸形，或经立辊轧边机轧成凸形，使轧后能得到</w:t>
      </w:r>
      <w:r>
        <w:rPr>
          <w:lang w:eastAsia="zh-CN"/>
        </w:rPr>
        <w:t xml:space="preserve"> </w:t>
      </w:r>
      <w:r>
        <w:rPr>
          <w:lang w:eastAsia="zh-CN"/>
        </w:rPr>
        <w:t>较平的恻边。</w:t>
      </w:r>
    </w:p>
    <w:p w:rsidR="00C67970" w:rsidRDefault="00BC4CE2" w:rsidP="006647C5">
      <w:pPr>
        <w:spacing w:before="120" w:after="120"/>
        <w:ind w:firstLine="360"/>
        <w:rPr>
          <w:lang w:eastAsia="zh-CN"/>
        </w:rPr>
      </w:pPr>
      <w:r>
        <w:rPr>
          <w:lang w:eastAsia="zh-CN"/>
        </w:rPr>
        <w:t>为了保证行星轧制过程的正常进行，必须遵循它所特有的轧制规律。例如，必须保证</w:t>
      </w:r>
      <w:r>
        <w:rPr>
          <w:lang w:eastAsia="zh-CN"/>
        </w:rPr>
        <w:t xml:space="preserve"> </w:t>
      </w:r>
      <w:r>
        <w:rPr>
          <w:lang w:eastAsia="zh-CN"/>
        </w:rPr>
        <w:t>建立正常的行星运转速度关系，防止轴承座圈速度偏髙或偏低影响轧件质量；必须使轧件</w:t>
      </w:r>
      <w:r>
        <w:rPr>
          <w:lang w:eastAsia="zh-CN"/>
        </w:rPr>
        <w:t xml:space="preserve"> </w:t>
      </w:r>
      <w:r>
        <w:rPr>
          <w:lang w:eastAsia="zh-CN"/>
        </w:rPr>
        <w:t>与轧制中心线对中及必须使上、下工作辊严格同步，否则出现</w:t>
      </w:r>
      <w:r>
        <w:rPr>
          <w:lang w:eastAsia="zh-CN"/>
        </w:rPr>
        <w:t>“</w:t>
      </w:r>
      <w:r>
        <w:rPr>
          <w:lang w:eastAsia="zh-CN"/>
        </w:rPr>
        <w:t>手风琴</w:t>
      </w:r>
      <w:r>
        <w:rPr>
          <w:lang w:eastAsia="zh-CN"/>
        </w:rPr>
        <w:t>”</w:t>
      </w:r>
      <w:r>
        <w:rPr>
          <w:lang w:eastAsia="zh-CN"/>
        </w:rPr>
        <w:t>、</w:t>
      </w:r>
      <w:r>
        <w:rPr>
          <w:lang w:eastAsia="zh-CN"/>
        </w:rPr>
        <w:t>“</w:t>
      </w:r>
      <w:r>
        <w:rPr>
          <w:lang w:eastAsia="zh-CN"/>
        </w:rPr>
        <w:t>厚尾巴</w:t>
      </w:r>
      <w:r>
        <w:rPr>
          <w:lang w:eastAsia="zh-CN"/>
        </w:rPr>
        <w:t>”</w:t>
      </w:r>
      <w:r>
        <w:rPr>
          <w:lang w:eastAsia="zh-CN"/>
        </w:rPr>
        <w:t>等事</w:t>
      </w:r>
      <w:r>
        <w:rPr>
          <w:lang w:eastAsia="zh-CN"/>
        </w:rPr>
        <w:t xml:space="preserve"> </w:t>
      </w:r>
      <w:r>
        <w:rPr>
          <w:lang w:eastAsia="zh-CN"/>
        </w:rPr>
        <w:t>故，使轧制过程不能正常进行。前后轧件均须紧密衔接，连续送进，不得中断，关键要控</w:t>
      </w:r>
      <w:r>
        <w:rPr>
          <w:lang w:eastAsia="zh-CN"/>
        </w:rPr>
        <w:t xml:space="preserve"> </w:t>
      </w:r>
      <w:r>
        <w:rPr>
          <w:lang w:eastAsia="zh-CN"/>
        </w:rPr>
        <w:t>制好板坯的出炉周期。</w:t>
      </w:r>
    </w:p>
    <w:p w:rsidR="00C67970" w:rsidRDefault="00BC4CE2" w:rsidP="006647C5">
      <w:pPr>
        <w:spacing w:before="120" w:after="120"/>
        <w:ind w:firstLine="360"/>
        <w:rPr>
          <w:lang w:eastAsia="zh-CN"/>
        </w:rPr>
      </w:pPr>
      <w:r>
        <w:rPr>
          <w:lang w:eastAsia="zh-CN"/>
        </w:rPr>
        <w:t>如上所述，双行星轧机虽然具有很多优点，但其设备结构过于复杂，使其制造、使</w:t>
      </w:r>
      <w:r>
        <w:rPr>
          <w:lang w:eastAsia="zh-CN"/>
        </w:rPr>
        <w:t xml:space="preserve"> </w:t>
      </w:r>
      <w:r>
        <w:rPr>
          <w:lang w:eastAsia="zh-CN"/>
        </w:rPr>
        <w:t>用、调整和维修都较难，事故较多，作业率不高。因此行星轧机必须向简化设备的方向发</w:t>
      </w:r>
      <w:r>
        <w:rPr>
          <w:lang w:eastAsia="zh-CN"/>
        </w:rPr>
        <w:t xml:space="preserve"> </w:t>
      </w:r>
      <w:r>
        <w:rPr>
          <w:lang w:eastAsia="zh-CN"/>
        </w:rPr>
        <w:t>展。而六十年代以后，单行星辊轧机的出现，便是行星轧制技术的一个革新和进步。</w:t>
      </w:r>
    </w:p>
    <w:p w:rsidR="00C67970" w:rsidRDefault="00BC4CE2" w:rsidP="006647C5">
      <w:pPr>
        <w:spacing w:before="120" w:after="120"/>
        <w:ind w:firstLine="360"/>
        <w:rPr>
          <w:lang w:eastAsia="zh-CN"/>
        </w:rPr>
      </w:pPr>
      <w:r>
        <w:rPr>
          <w:lang w:eastAsia="zh-CN"/>
        </w:rPr>
        <w:t>单行星轧机只采用</w:t>
      </w:r>
      <w:r>
        <w:rPr>
          <w:lang w:eastAsia="zh-CN"/>
        </w:rPr>
        <w:t>_</w:t>
      </w:r>
      <w:r>
        <w:rPr>
          <w:lang w:eastAsia="zh-CN"/>
        </w:rPr>
        <w:t>个狞屋辊与另一普通平辊进行轧制。在轧件较厚时，轧制过程是</w:t>
      </w:r>
      <w:r>
        <w:rPr>
          <w:lang w:eastAsia="zh-CN"/>
        </w:rPr>
        <w:t xml:space="preserve"> </w:t>
      </w:r>
      <w:r>
        <w:rPr>
          <w:lang w:eastAsia="zh-CN"/>
        </w:rPr>
        <w:t>不对称的，轧出的带铜边部倾斜呈梯形。为了使带钢边部齐整，在入轧机之前及出轧机之</w:t>
      </w:r>
      <w:r>
        <w:rPr>
          <w:lang w:eastAsia="zh-CN"/>
        </w:rPr>
        <w:t xml:space="preserve"> </w:t>
      </w:r>
      <w:r>
        <w:rPr>
          <w:lang w:eastAsia="zh-CN"/>
        </w:rPr>
        <w:t>后，都设有轧边机加工边部。单行星轧机的普通平辑可以为游动辊，也可用小功率电机加</w:t>
      </w:r>
      <w:r>
        <w:rPr>
          <w:lang w:eastAsia="zh-CN"/>
        </w:rPr>
        <w:t xml:space="preserve"> </w:t>
      </w:r>
      <w:r>
        <w:rPr>
          <w:lang w:eastAsia="zh-CN"/>
        </w:rPr>
        <w:t>以传动，这样有利于轧件的咬入，可减少送料辊的推力，还可减轻平辊的磨损。根据国内</w:t>
      </w:r>
      <w:r>
        <w:rPr>
          <w:lang w:eastAsia="zh-CN"/>
        </w:rPr>
        <w:t xml:space="preserve"> </w:t>
      </w:r>
      <w:r>
        <w:rPr>
          <w:lang w:eastAsia="zh-CN"/>
        </w:rPr>
        <w:t>外生产的实际经验，单行星辊轧机除具有与双行星辊轧机相同的优点以外，还具有如下的</w:t>
      </w:r>
      <w:r>
        <w:rPr>
          <w:lang w:eastAsia="zh-CN"/>
        </w:rPr>
        <w:t xml:space="preserve"> </w:t>
      </w:r>
      <w:r>
        <w:rPr>
          <w:lang w:eastAsia="zh-CN"/>
        </w:rPr>
        <w:t>优点：</w:t>
      </w:r>
      <w:r>
        <w:rPr>
          <w:lang w:eastAsia="zh-CN"/>
        </w:rPr>
        <w:t>1 )</w:t>
      </w:r>
      <w:r>
        <w:rPr>
          <w:lang w:eastAsia="zh-CN"/>
        </w:rPr>
        <w:t>采用单行星辊使行星工作辊减少了一倍，并取消了上、下辊组的同步系统，取</w:t>
      </w:r>
      <w:r>
        <w:rPr>
          <w:lang w:eastAsia="zh-CN"/>
        </w:rPr>
        <w:t xml:space="preserve"> </w:t>
      </w:r>
      <w:r>
        <w:rPr>
          <w:lang w:eastAsia="zh-CN"/>
        </w:rPr>
        <w:t>消了传动设备的齿轮机架及万向接轴，这就大大简化了设备；</w:t>
      </w:r>
      <w:r>
        <w:rPr>
          <w:lang w:eastAsia="zh-CN"/>
        </w:rPr>
        <w:t>2)</w:t>
      </w:r>
      <w:r>
        <w:rPr>
          <w:lang w:eastAsia="zh-CN"/>
        </w:rPr>
        <w:t>采用单行星辊，工作辊</w:t>
      </w:r>
      <w:r>
        <w:rPr>
          <w:lang w:eastAsia="zh-CN"/>
        </w:rPr>
        <w:t xml:space="preserve"> </w:t>
      </w:r>
      <w:r>
        <w:rPr>
          <w:lang w:eastAsia="zh-CN"/>
        </w:rPr>
        <w:t>不再有同步的要求，由于工作辊同步失调而产生的事故缺陷便可从根本上消除；</w:t>
      </w:r>
      <w:r>
        <w:rPr>
          <w:lang w:eastAsia="zh-CN"/>
        </w:rPr>
        <w:t>3)</w:t>
      </w:r>
      <w:r>
        <w:rPr>
          <w:lang w:eastAsia="zh-CN"/>
        </w:rPr>
        <w:t>采用</w:t>
      </w:r>
      <w:r>
        <w:rPr>
          <w:lang w:eastAsia="zh-CN"/>
        </w:rPr>
        <w:t xml:space="preserve"> </w:t>
      </w:r>
      <w:r>
        <w:rPr>
          <w:lang w:eastAsia="zh-CN"/>
        </w:rPr>
        <w:t>单行星辊轧制，也大大简化了工艺操作和轧机调整，轧件对中和轧辊轴线平行的要求不像</w:t>
      </w:r>
      <w:r>
        <w:rPr>
          <w:lang w:eastAsia="zh-CN"/>
        </w:rPr>
        <w:t xml:space="preserve"> </w:t>
      </w:r>
      <w:r>
        <w:rPr>
          <w:lang w:eastAsia="zh-CN"/>
        </w:rPr>
        <w:t>双行星辊轧机那么严格，并且由于不对称变形的特点，使带钢出口总是偏向平辊一侧，使</w:t>
      </w:r>
      <w:r>
        <w:rPr>
          <w:lang w:eastAsia="zh-CN"/>
        </w:rPr>
        <w:t xml:space="preserve"> </w:t>
      </w:r>
      <w:r>
        <w:rPr>
          <w:lang w:eastAsia="zh-CN"/>
        </w:rPr>
        <w:t>轧制过程平稳；</w:t>
      </w:r>
      <w:r>
        <w:rPr>
          <w:lang w:eastAsia="zh-CN"/>
        </w:rPr>
        <w:t>4)</w:t>
      </w:r>
      <w:r>
        <w:rPr>
          <w:lang w:eastAsia="zh-CN"/>
        </w:rPr>
        <w:t>上辊采用大直径平辊有利于轧机调整和扳形控制；</w:t>
      </w:r>
      <w:r>
        <w:rPr>
          <w:lang w:eastAsia="zh-CN"/>
        </w:rPr>
        <w:t>5)</w:t>
      </w:r>
      <w:r>
        <w:rPr>
          <w:lang w:eastAsia="zh-CN"/>
        </w:rPr>
        <w:t>单行星辊轧机</w:t>
      </w:r>
      <w:r>
        <w:rPr>
          <w:lang w:eastAsia="zh-CN"/>
        </w:rPr>
        <w:t xml:space="preserve"> </w:t>
      </w:r>
      <w:r>
        <w:rPr>
          <w:lang w:eastAsia="zh-CN"/>
        </w:rPr>
        <w:t>轧制速度可比双行星辊高，缩短轧制时间，提高产量，减少温度降，并提高了表面质量；</w:t>
      </w:r>
      <w:r>
        <w:rPr>
          <w:lang w:eastAsia="zh-CN"/>
        </w:rPr>
        <w:t xml:space="preserve"> 6)</w:t>
      </w:r>
      <w:r>
        <w:rPr>
          <w:lang w:eastAsia="zh-CN"/>
        </w:rPr>
        <w:t>生产经验表明，单行星辊乳机的咬入系数（咬入弧角与工作辊辊距所对角节之比）可</w:t>
      </w:r>
      <w:r>
        <w:rPr>
          <w:lang w:eastAsia="zh-CN"/>
        </w:rPr>
        <w:t xml:space="preserve"> </w:t>
      </w:r>
      <w:r>
        <w:rPr>
          <w:lang w:eastAsia="zh-CN"/>
        </w:rPr>
        <w:t>在较宽范围内变化（以</w:t>
      </w:r>
      <w:r>
        <w:rPr>
          <w:lang w:eastAsia="zh-CN"/>
        </w:rPr>
        <w:t>0.7</w:t>
      </w:r>
      <w:r>
        <w:rPr>
          <w:rFonts w:ascii="MS Mincho" w:eastAsia="MS Mincho" w:hAnsi="MS Mincho" w:cs="MS Mincho" w:hint="eastAsia"/>
          <w:lang w:eastAsia="zh-CN"/>
        </w:rPr>
        <w:t>〜</w:t>
      </w:r>
      <w:r>
        <w:rPr>
          <w:lang w:eastAsia="zh-CN"/>
        </w:rPr>
        <w:t>1.0</w:t>
      </w:r>
      <w:r>
        <w:rPr>
          <w:lang w:eastAsia="zh-CN"/>
        </w:rPr>
        <w:t>为宜），亦即能够把厚度范围较大的板坯轧成厚度范围较</w:t>
      </w:r>
      <w:r>
        <w:rPr>
          <w:lang w:eastAsia="zh-CN"/>
        </w:rPr>
        <w:t xml:space="preserve"> </w:t>
      </w:r>
      <w:r>
        <w:rPr>
          <w:lang w:eastAsia="zh-CN"/>
        </w:rPr>
        <w:t>宽的带钢，生产灵活性较大。</w:t>
      </w:r>
    </w:p>
    <w:p w:rsidR="00C67970" w:rsidRDefault="00BC4CE2" w:rsidP="006647C5">
      <w:pPr>
        <w:spacing w:before="120" w:after="120"/>
        <w:ind w:firstLine="360"/>
        <w:rPr>
          <w:lang w:eastAsia="zh-CN"/>
        </w:rPr>
      </w:pPr>
      <w:r>
        <w:rPr>
          <w:lang w:eastAsia="zh-CN"/>
        </w:rPr>
        <w:t>单行星辊乳机的主要缺点是，当行星辊组尺寸相同时，总压下量比双行星辊则要小一</w:t>
      </w:r>
      <w:r>
        <w:rPr>
          <w:lang w:eastAsia="zh-CN"/>
        </w:rPr>
        <w:t xml:space="preserve"> </w:t>
      </w:r>
      <w:r>
        <w:rPr>
          <w:lang w:eastAsia="zh-CN"/>
        </w:rPr>
        <w:t>些，也就是坯料厚度要小一些。</w:t>
      </w:r>
      <w:r>
        <w:rPr>
          <w:lang w:eastAsia="zh-CN"/>
        </w:rPr>
        <w:t>.</w:t>
      </w:r>
      <w:r>
        <w:rPr>
          <w:lang w:eastAsia="zh-CN"/>
        </w:rPr>
        <w:t>这一点在坯料厚度相同时，只要将行星辊组的尺寸适当加</w:t>
      </w:r>
      <w:r>
        <w:rPr>
          <w:lang w:eastAsia="zh-CN"/>
        </w:rPr>
        <w:t xml:space="preserve"> </w:t>
      </w:r>
      <w:r>
        <w:rPr>
          <w:lang w:eastAsia="zh-CN"/>
        </w:rPr>
        <w:t>大一些就可以解决。</w:t>
      </w:r>
    </w:p>
    <w:p w:rsidR="00C67970" w:rsidRDefault="00BC4CE2" w:rsidP="006647C5">
      <w:pPr>
        <w:spacing w:before="120" w:after="120"/>
        <w:rPr>
          <w:rFonts w:eastAsiaTheme="minorEastAsia"/>
          <w:lang w:eastAsia="zh-CN"/>
        </w:rPr>
      </w:pPr>
      <w:r>
        <w:rPr>
          <w:lang w:eastAsia="zh-CN"/>
        </w:rPr>
        <w:t>269</w:t>
      </w:r>
    </w:p>
    <w:p w:rsidR="00E13F16" w:rsidRDefault="00E13F16" w:rsidP="006647C5">
      <w:pPr>
        <w:spacing w:before="120" w:after="120"/>
        <w:rPr>
          <w:rFonts w:eastAsiaTheme="minorEastAsia"/>
          <w:lang w:eastAsia="zh-CN"/>
        </w:rPr>
      </w:pPr>
    </w:p>
    <w:p w:rsidR="00E13F16" w:rsidRPr="00E13F16" w:rsidRDefault="00E13F16" w:rsidP="006647C5">
      <w:pPr>
        <w:spacing w:before="120" w:after="120"/>
        <w:rPr>
          <w:rFonts w:eastAsiaTheme="minorEastAsia"/>
          <w:lang w:eastAsia="zh-CN"/>
        </w:rPr>
      </w:pPr>
    </w:p>
    <w:p w:rsidR="00C67970" w:rsidRPr="00E13F16" w:rsidRDefault="00BC4CE2" w:rsidP="006647C5">
      <w:pPr>
        <w:pStyle w:val="20"/>
        <w:spacing w:before="120" w:after="120"/>
      </w:pPr>
      <w:bookmarkStart w:id="154" w:name="bookmark155"/>
      <w:r w:rsidRPr="00E13F16">
        <w:t>第十四章冷轧板带钢生产</w:t>
      </w:r>
      <w:bookmarkEnd w:id="154"/>
    </w:p>
    <w:p w:rsidR="00C67970" w:rsidRDefault="00BC4CE2" w:rsidP="006647C5">
      <w:pPr>
        <w:pStyle w:val="30"/>
        <w:spacing w:before="120" w:after="120"/>
        <w:rPr>
          <w:rFonts w:eastAsiaTheme="minorEastAsia"/>
          <w:lang w:eastAsia="zh-CN"/>
        </w:rPr>
      </w:pPr>
      <w:bookmarkStart w:id="155" w:name="bookmark156"/>
      <w:r w:rsidRPr="00E13F16">
        <w:rPr>
          <w:lang w:eastAsia="zh-CN"/>
        </w:rPr>
        <w:t>第一节冷轧板带钢生产工艺特点</w:t>
      </w:r>
      <w:bookmarkEnd w:id="155"/>
    </w:p>
    <w:p w:rsidR="00E13F16" w:rsidRPr="00E13F16" w:rsidRDefault="00E13F16" w:rsidP="006647C5">
      <w:pPr>
        <w:spacing w:before="120" w:after="120"/>
        <w:rPr>
          <w:rFonts w:eastAsiaTheme="minorEastAsia"/>
          <w:b/>
          <w:lang w:eastAsia="zh-CN"/>
        </w:rPr>
      </w:pPr>
    </w:p>
    <w:p w:rsidR="00C67970" w:rsidRDefault="00BC4CE2" w:rsidP="006647C5">
      <w:pPr>
        <w:spacing w:before="120" w:after="120"/>
        <w:ind w:firstLine="360"/>
        <w:rPr>
          <w:lang w:eastAsia="zh-CN"/>
        </w:rPr>
      </w:pPr>
      <w:r>
        <w:rPr>
          <w:lang w:eastAsia="zh-CN"/>
        </w:rPr>
        <w:t>热轧是最早出现的生产钢板的方法，其优点是钢在髙温下塑性好而且变形抗力低。但</w:t>
      </w:r>
      <w:r>
        <w:rPr>
          <w:lang w:eastAsia="zh-CN"/>
        </w:rPr>
        <w:t xml:space="preserve"> </w:t>
      </w:r>
      <w:r>
        <w:rPr>
          <w:lang w:eastAsia="zh-CN"/>
        </w:rPr>
        <w:t>是，钢板在热轧过程中温度和温度降不均匀，从而使钢板厚度不均勾，性能不</w:t>
      </w:r>
      <w:r>
        <w:rPr>
          <w:lang w:eastAsia="zh-CN"/>
        </w:rPr>
        <w:t>.</w:t>
      </w:r>
      <w:r>
        <w:rPr>
          <w:lang w:eastAsia="zh-CN"/>
        </w:rPr>
        <w:t>一致，当厚</w:t>
      </w:r>
      <w:r>
        <w:rPr>
          <w:lang w:eastAsia="zh-CN"/>
        </w:rPr>
        <w:t xml:space="preserve"> </w:t>
      </w:r>
      <w:r>
        <w:rPr>
          <w:lang w:eastAsia="zh-CN"/>
        </w:rPr>
        <w:t>度小至一定限度时，就根本不可能保持热轧所需要的温度。随着钢板宽、厚比值、</w:t>
      </w:r>
      <w:r>
        <w:rPr>
          <w:lang w:eastAsia="zh-CN"/>
        </w:rPr>
        <w:t xml:space="preserve">BIH) </w:t>
      </w:r>
      <w:r>
        <w:rPr>
          <w:lang w:eastAsia="zh-CN"/>
        </w:rPr>
        <w:t>增大，在无张力的热轧条件下，要保证良好的板型也非常困难。此外，热轧在目前也还难以生产表面光洁度要求较髙的板带钢产品。</w:t>
      </w:r>
    </w:p>
    <w:p w:rsidR="00C67970" w:rsidRDefault="00BC4CE2" w:rsidP="006647C5">
      <w:pPr>
        <w:spacing w:before="120" w:after="120"/>
        <w:ind w:firstLine="360"/>
        <w:rPr>
          <w:lang w:eastAsia="zh-CN"/>
        </w:rPr>
      </w:pPr>
      <w:r>
        <w:rPr>
          <w:lang w:eastAsia="zh-CN"/>
        </w:rPr>
        <w:t>采用冷轧的生产方式较好地解决了上述问题。首先，它不存在热轧的温降与温度不均</w:t>
      </w:r>
      <w:r>
        <w:rPr>
          <w:lang w:eastAsia="zh-CN"/>
        </w:rPr>
        <w:t xml:space="preserve"> </w:t>
      </w:r>
      <w:r>
        <w:rPr>
          <w:lang w:eastAsia="zh-CN"/>
        </w:rPr>
        <w:t>的弊病，因而可以生产厚度甚薄（最小达</w:t>
      </w:r>
      <w:r>
        <w:rPr>
          <w:lang w:eastAsia="zh-CN"/>
        </w:rPr>
        <w:t>0.001</w:t>
      </w:r>
      <w:r>
        <w:rPr>
          <w:lang w:eastAsia="zh-CN"/>
        </w:rPr>
        <w:t>毫米），尺寸公差很严并且长度很长（从数</w:t>
      </w:r>
      <w:r>
        <w:rPr>
          <w:lang w:eastAsia="zh-CN"/>
        </w:rPr>
        <w:t xml:space="preserve"> </w:t>
      </w:r>
      <w:r>
        <w:rPr>
          <w:lang w:eastAsia="zh-CN"/>
        </w:rPr>
        <w:t>百米到上万米）的扳带钢。其次，由于坯料经过酸洗且无次生氧化铁皮，故产品的表面光洁度髙，并可根据要求賦予板带钢各种特殊表面。这一优点使得某些产品虽然从厚度来看可采用热轧方法生产，但出于对表面光洁度的要求却宁可采用冷轧的方法生产。</w:t>
      </w:r>
    </w:p>
    <w:p w:rsidR="00C67970" w:rsidRDefault="00BC4CE2" w:rsidP="006647C5">
      <w:pPr>
        <w:spacing w:before="120" w:after="120"/>
        <w:ind w:firstLine="360"/>
        <w:rPr>
          <w:lang w:eastAsia="zh-CN"/>
        </w:rPr>
      </w:pPr>
      <w:r>
        <w:rPr>
          <w:lang w:eastAsia="zh-CN"/>
        </w:rPr>
        <w:t>冷轧板带钢的另一突出优点还表现在产品的机械性能上。通过冷乳变形与热处理（例</w:t>
      </w:r>
      <w:r>
        <w:rPr>
          <w:lang w:eastAsia="zh-CN"/>
        </w:rPr>
        <w:t xml:space="preserve"> </w:t>
      </w:r>
      <w:r>
        <w:rPr>
          <w:lang w:eastAsia="zh-CN"/>
        </w:rPr>
        <w:t>如，低温再结晶退火）的恰当配合，可以比较容易地在较宽的范围内满足用户的要求，还</w:t>
      </w:r>
      <w:r>
        <w:rPr>
          <w:lang w:eastAsia="zh-CN"/>
        </w:rPr>
        <w:t xml:space="preserve"> </w:t>
      </w:r>
      <w:r>
        <w:rPr>
          <w:lang w:eastAsia="zh-CN"/>
        </w:rPr>
        <w:t>特别有利于生产某些需要有特殊结晶织构的重要产品（例如，深冲板、硅钢板等）。如果单纯依靠热轧，这些要求就往往不易办到。</w:t>
      </w:r>
    </w:p>
    <w:p w:rsidR="00C67970" w:rsidRDefault="00BC4CE2" w:rsidP="006647C5">
      <w:pPr>
        <w:spacing w:before="120" w:after="120"/>
        <w:ind w:firstLine="360"/>
        <w:rPr>
          <w:lang w:eastAsia="zh-CN"/>
        </w:rPr>
      </w:pPr>
      <w:r>
        <w:rPr>
          <w:lang w:eastAsia="zh-CN"/>
        </w:rPr>
        <w:t>较之热轧，冷轧板带钢的轧制工艺特点有以下三点。</w:t>
      </w:r>
    </w:p>
    <w:p w:rsidR="00C67970" w:rsidRDefault="00BC4CE2" w:rsidP="006647C5">
      <w:pPr>
        <w:spacing w:before="120" w:after="120"/>
        <w:ind w:firstLine="360"/>
        <w:rPr>
          <w:lang w:eastAsia="zh-CN"/>
        </w:rPr>
      </w:pPr>
      <w:r>
        <w:rPr>
          <w:lang w:eastAsia="zh-CN"/>
        </w:rPr>
        <w:t>(1)</w:t>
      </w:r>
      <w:r>
        <w:rPr>
          <w:lang w:eastAsia="zh-CN"/>
        </w:rPr>
        <w:t>加工温度低，钢板在轧制过程中将产生不同程度的加工硬化</w:t>
      </w:r>
    </w:p>
    <w:p w:rsidR="00C67970" w:rsidRDefault="00BC4CE2" w:rsidP="006647C5">
      <w:pPr>
        <w:tabs>
          <w:tab w:val="left" w:pos="6607"/>
        </w:tabs>
        <w:spacing w:before="120" w:after="120"/>
        <w:ind w:firstLine="360"/>
        <w:rPr>
          <w:lang w:eastAsia="zh-CN"/>
        </w:rPr>
      </w:pPr>
      <w:r>
        <w:rPr>
          <w:lang w:eastAsia="zh-CN"/>
        </w:rPr>
        <w:t>加工硬化带来的后果是：</w:t>
      </w:r>
      <w:r>
        <w:rPr>
          <w:lang w:eastAsia="zh-CN"/>
        </w:rPr>
        <w:t>1)</w:t>
      </w:r>
      <w:r>
        <w:rPr>
          <w:lang w:eastAsia="zh-CN"/>
        </w:rPr>
        <w:t>变形抗力增大，使轧制力加大；</w:t>
      </w:r>
      <w:r>
        <w:rPr>
          <w:lang w:eastAsia="zh-CN"/>
        </w:rPr>
        <w:t>2)</w:t>
      </w:r>
      <w:r>
        <w:rPr>
          <w:lang w:eastAsia="zh-CN"/>
        </w:rPr>
        <w:t>塑性降低，易发生</w:t>
      </w:r>
      <w:r>
        <w:rPr>
          <w:lang w:eastAsia="zh-CN"/>
        </w:rPr>
        <w:t xml:space="preserve"> </w:t>
      </w:r>
      <w:r>
        <w:rPr>
          <w:lang w:eastAsia="zh-CN"/>
        </w:rPr>
        <w:t>脆裂。当钢种一定时，加工硬化的剧烈程度与冷乳变形程度有关。加工硬化超过一定程度</w:t>
      </w:r>
      <w:r>
        <w:rPr>
          <w:lang w:eastAsia="zh-CN"/>
        </w:rPr>
        <w:t xml:space="preserve"> </w:t>
      </w:r>
      <w:r>
        <w:rPr>
          <w:lang w:eastAsia="zh-CN"/>
        </w:rPr>
        <w:t>后，板料将因过分硬脆而不适于继续轧制，或者不能满足用户对性能的要求。因此钢板</w:t>
      </w:r>
      <w:r>
        <w:rPr>
          <w:lang w:eastAsia="zh-CN"/>
        </w:rPr>
        <w:t xml:space="preserve"> </w:t>
      </w:r>
      <w:r>
        <w:rPr>
          <w:lang w:eastAsia="zh-CN"/>
        </w:rPr>
        <w:t>经冷轧一定的道次（即完成一定的冷轧总压下量）之后，往往要经软化热处理（再结晶</w:t>
      </w:r>
      <w:r>
        <w:rPr>
          <w:lang w:eastAsia="zh-CN"/>
        </w:rPr>
        <w:t xml:space="preserve"> </w:t>
      </w:r>
      <w:r>
        <w:rPr>
          <w:lang w:eastAsia="zh-CN"/>
        </w:rPr>
        <w:t>退火，固溶处理等），使轧件恢复塑性，降低变形抗力，以便继续乳薄。同理，成品冷轧板</w:t>
      </w:r>
      <w:r>
        <w:rPr>
          <w:lang w:eastAsia="zh-CN"/>
        </w:rPr>
        <w:t xml:space="preserve"> </w:t>
      </w:r>
      <w:r>
        <w:rPr>
          <w:lang w:eastAsia="zh-CN"/>
        </w:rPr>
        <w:t>带钢在出厂之前一般也都需要进行一定的热处理。这种成品热处理的目的不仅在使金属软</w:t>
      </w:r>
      <w:r>
        <w:rPr>
          <w:lang w:eastAsia="zh-CN"/>
        </w:rPr>
        <w:t xml:space="preserve"> </w:t>
      </w:r>
      <w:r>
        <w:rPr>
          <w:lang w:eastAsia="zh-CN"/>
        </w:rPr>
        <w:t>化，更重要的还为了全面提髙冷轧产品的综合性能。</w:t>
      </w:r>
      <w:r>
        <w:rPr>
          <w:lang w:eastAsia="zh-CN"/>
        </w:rPr>
        <w:tab/>
        <w:t>,</w:t>
      </w:r>
    </w:p>
    <w:p w:rsidR="00C67970" w:rsidRDefault="00BC4CE2" w:rsidP="006647C5">
      <w:pPr>
        <w:spacing w:before="120" w:after="120"/>
        <w:ind w:firstLine="360"/>
        <w:rPr>
          <w:lang w:eastAsia="zh-CN"/>
        </w:rPr>
      </w:pPr>
      <w:r>
        <w:rPr>
          <w:lang w:eastAsia="zh-CN"/>
        </w:rPr>
        <w:t>在冷轧生产过程中，每次软化退火之前完成的冷轧工作称为一个</w:t>
      </w:r>
      <w:r>
        <w:rPr>
          <w:lang w:eastAsia="zh-CN"/>
        </w:rPr>
        <w:t>“</w:t>
      </w:r>
      <w:r>
        <w:rPr>
          <w:lang w:eastAsia="zh-CN"/>
        </w:rPr>
        <w:t>轧程</w:t>
      </w:r>
      <w:r>
        <w:rPr>
          <w:lang w:eastAsia="zh-CN"/>
        </w:rPr>
        <w:t>”</w:t>
      </w:r>
      <w:r>
        <w:rPr>
          <w:lang w:eastAsia="zh-CN"/>
        </w:rPr>
        <w:t>。在一定轧制</w:t>
      </w:r>
      <w:r>
        <w:rPr>
          <w:lang w:eastAsia="zh-CN"/>
        </w:rPr>
        <w:t xml:space="preserve"> </w:t>
      </w:r>
      <w:r>
        <w:rPr>
          <w:lang w:eastAsia="zh-CN"/>
        </w:rPr>
        <w:t>条件下，钢质愈硬，成品愈薄，所需之轧程愈多。</w:t>
      </w:r>
    </w:p>
    <w:p w:rsidR="00C67970" w:rsidRDefault="00BC4CE2" w:rsidP="006647C5">
      <w:pPr>
        <w:tabs>
          <w:tab w:val="left" w:pos="3976"/>
        </w:tabs>
        <w:spacing w:before="120" w:after="120"/>
        <w:ind w:firstLine="360"/>
        <w:rPr>
          <w:lang w:eastAsia="zh-CN"/>
        </w:rPr>
      </w:pPr>
      <w:r>
        <w:rPr>
          <w:lang w:eastAsia="zh-CN"/>
        </w:rPr>
        <w:t>(2)</w:t>
      </w:r>
      <w:r>
        <w:rPr>
          <w:lang w:eastAsia="zh-CN"/>
        </w:rPr>
        <w:t>冷轧中采用工艺冷却与润</w:t>
      </w:r>
      <w:r>
        <w:rPr>
          <w:lang w:eastAsia="zh-CN"/>
        </w:rPr>
        <w:t>$ (</w:t>
      </w:r>
      <w:r>
        <w:rPr>
          <w:lang w:eastAsia="zh-CN"/>
        </w:rPr>
        <w:t>简称工艺冷润）</w:t>
      </w:r>
    </w:p>
    <w:p w:rsidR="00C67970" w:rsidRDefault="00BC4CE2" w:rsidP="006647C5">
      <w:pPr>
        <w:spacing w:before="120" w:after="120"/>
        <w:ind w:firstLine="360"/>
        <w:rPr>
          <w:lang w:eastAsia="zh-CN"/>
        </w:rPr>
      </w:pPr>
      <w:r>
        <w:rPr>
          <w:lang w:eastAsia="zh-CN"/>
        </w:rPr>
        <w:t>1 )</w:t>
      </w:r>
      <w:r>
        <w:rPr>
          <w:lang w:eastAsia="zh-CN"/>
        </w:rPr>
        <w:t>工艺冷却：冷轧过程中变形热与摩擦热使轧件和轧辊温度升髙，故须采用有效的</w:t>
      </w:r>
      <w:r>
        <w:rPr>
          <w:lang w:eastAsia="zh-CN"/>
        </w:rPr>
        <w:t xml:space="preserve"> </w:t>
      </w:r>
      <w:r>
        <w:rPr>
          <w:lang w:eastAsia="zh-CN"/>
        </w:rPr>
        <w:t>人工冷却。轧制速度愈髙，冷却问题愈显得重要。如何合理地强化冷轧过程的冷却已成为</w:t>
      </w:r>
      <w:r>
        <w:rPr>
          <w:lang w:eastAsia="zh-CN"/>
        </w:rPr>
        <w:t xml:space="preserve"> </w:t>
      </w:r>
      <w:r>
        <w:rPr>
          <w:lang w:eastAsia="zh-CN"/>
        </w:rPr>
        <w:t>发展现代高速冷轧机的重要研究课题。</w:t>
      </w:r>
    </w:p>
    <w:p w:rsidR="00C67970" w:rsidRDefault="00BC4CE2" w:rsidP="006647C5">
      <w:pPr>
        <w:spacing w:before="120" w:after="120"/>
        <w:ind w:firstLine="360"/>
        <w:rPr>
          <w:lang w:eastAsia="zh-CN"/>
        </w:rPr>
      </w:pPr>
      <w:r>
        <w:rPr>
          <w:lang w:eastAsia="zh-CN"/>
        </w:rPr>
        <w:t>实验研究与理论分析表明，冷轧板带钢的变形功约有</w:t>
      </w:r>
      <w:r>
        <w:rPr>
          <w:lang w:eastAsia="zh-CN"/>
        </w:rPr>
        <w:t>84</w:t>
      </w:r>
      <w:r>
        <w:rPr>
          <w:rFonts w:ascii="MS Mincho" w:eastAsia="MS Mincho" w:hAnsi="MS Mincho" w:cs="MS Mincho" w:hint="eastAsia"/>
          <w:lang w:eastAsia="zh-CN"/>
        </w:rPr>
        <w:t>〜</w:t>
      </w:r>
      <w:r>
        <w:rPr>
          <w:lang w:eastAsia="zh-CN"/>
        </w:rPr>
        <w:t>88%</w:t>
      </w:r>
      <w:r>
        <w:rPr>
          <w:lang w:eastAsia="zh-CN"/>
        </w:rPr>
        <w:t>转变为热能，使轧件与</w:t>
      </w:r>
      <w:r>
        <w:rPr>
          <w:lang w:eastAsia="zh-CN"/>
        </w:rPr>
        <w:t xml:space="preserve"> </w:t>
      </w:r>
      <w:r>
        <w:rPr>
          <w:lang w:eastAsia="zh-CN"/>
        </w:rPr>
        <w:t>轧辊的温度升高。我们所感兴趣的是在单位时间内发出的热量</w:t>
      </w:r>
      <w:r>
        <w:rPr>
          <w:lang w:eastAsia="zh-CN"/>
        </w:rPr>
        <w:t>9 (</w:t>
      </w:r>
      <w:r>
        <w:rPr>
          <w:lang w:eastAsia="zh-CN"/>
        </w:rPr>
        <w:t>或称变形发热率），以便</w:t>
      </w:r>
      <w:r>
        <w:rPr>
          <w:lang w:eastAsia="zh-CN"/>
        </w:rPr>
        <w:t xml:space="preserve"> </w:t>
      </w:r>
      <w:r>
        <w:rPr>
          <w:lang w:eastAsia="zh-CN"/>
        </w:rPr>
        <w:t>采取适当措施及时吸走或控制这部分热量。变形发热率</w:t>
      </w:r>
      <w:r>
        <w:rPr>
          <w:lang w:eastAsia="zh-CN"/>
        </w:rPr>
        <w:t>9</w:t>
      </w:r>
      <w:r>
        <w:rPr>
          <w:lang w:eastAsia="zh-CN"/>
        </w:rPr>
        <w:t>可用下式表示：</w:t>
      </w:r>
    </w:p>
    <w:p w:rsidR="00C67970" w:rsidRDefault="00BC4CE2" w:rsidP="006647C5">
      <w:pPr>
        <w:spacing w:before="120" w:after="120"/>
        <w:rPr>
          <w:lang w:eastAsia="zh-CN"/>
        </w:rPr>
      </w:pPr>
      <w:r>
        <w:rPr>
          <w:lang w:eastAsia="zh-CN"/>
        </w:rPr>
        <w:t>260</w:t>
      </w:r>
    </w:p>
    <w:p w:rsidR="00C67970" w:rsidRDefault="00BC4CE2" w:rsidP="006647C5">
      <w:pPr>
        <w:spacing w:before="120" w:after="120"/>
        <w:rPr>
          <w:lang w:eastAsia="zh-CN"/>
        </w:rPr>
      </w:pPr>
      <w:r>
        <w:rPr>
          <w:lang w:eastAsia="zh-CN"/>
        </w:rPr>
        <w:t>ib7)R _ ,</w:t>
      </w:r>
    </w:p>
    <w:p w:rsidR="00C67970" w:rsidRDefault="00BC4CE2" w:rsidP="006647C5">
      <w:pPr>
        <w:spacing w:before="120" w:after="120"/>
        <w:rPr>
          <w:lang w:eastAsia="zh-CN"/>
        </w:rPr>
      </w:pPr>
      <w:r>
        <w:rPr>
          <w:lang w:eastAsia="zh-CN"/>
        </w:rPr>
        <w:t xml:space="preserve">Q =~ </w:t>
      </w:r>
      <w:r>
        <w:rPr>
          <w:vertAlign w:val="subscript"/>
          <w:lang w:eastAsia="zh-CN"/>
        </w:rPr>
        <w:t>7</w:t>
      </w:r>
      <w:r>
        <w:rPr>
          <w:lang w:eastAsia="zh-CN"/>
        </w:rPr>
        <w:t xml:space="preserve"> PHv</w:t>
      </w:r>
    </w:p>
    <w:p w:rsidR="00C67970" w:rsidRDefault="00BC4CE2" w:rsidP="006647C5">
      <w:pPr>
        <w:spacing w:before="120" w:after="120"/>
        <w:rPr>
          <w:lang w:eastAsia="zh-CN"/>
        </w:rPr>
      </w:pPr>
      <w:r>
        <w:rPr>
          <w:lang w:eastAsia="zh-CN"/>
        </w:rPr>
        <w:t>式中系数</w:t>
      </w:r>
      <w:r>
        <w:rPr>
          <w:lang w:eastAsia="zh-CN"/>
        </w:rPr>
        <w:t>0 = 0.84</w:t>
      </w:r>
      <w:r>
        <w:rPr>
          <w:rFonts w:ascii="MS Mincho" w:eastAsia="MS Mincho" w:hAnsi="MS Mincho" w:cs="MS Mincho" w:hint="eastAsia"/>
          <w:lang w:eastAsia="zh-CN"/>
        </w:rPr>
        <w:t>〜</w:t>
      </w:r>
      <w:r>
        <w:rPr>
          <w:lang w:eastAsia="zh-CN"/>
        </w:rPr>
        <w:t>0.88;</w:t>
      </w:r>
    </w:p>
    <w:p w:rsidR="00C67970" w:rsidRDefault="00BC4CE2" w:rsidP="006647C5">
      <w:pPr>
        <w:spacing w:before="120" w:after="120"/>
        <w:ind w:firstLine="360"/>
        <w:rPr>
          <w:lang w:eastAsia="zh-CN"/>
        </w:rPr>
      </w:pPr>
      <w:r>
        <w:rPr>
          <w:lang w:eastAsia="zh-CN"/>
        </w:rPr>
        <w:t>V——</w:t>
      </w:r>
      <w:r>
        <w:rPr>
          <w:lang w:eastAsia="zh-CN"/>
        </w:rPr>
        <w:t>小于</w:t>
      </w:r>
      <w:r>
        <w:rPr>
          <w:lang w:eastAsia="zh-CN"/>
        </w:rPr>
        <w:t>1</w:t>
      </w:r>
      <w:r>
        <w:rPr>
          <w:lang w:eastAsia="zh-CN"/>
        </w:rPr>
        <w:t>的修正系数；</w:t>
      </w:r>
    </w:p>
    <w:p w:rsidR="00C67970" w:rsidRDefault="00BC4CE2" w:rsidP="006647C5">
      <w:pPr>
        <w:spacing w:before="120" w:after="120"/>
        <w:ind w:firstLine="360"/>
        <w:rPr>
          <w:lang w:eastAsia="zh-CN"/>
        </w:rPr>
      </w:pPr>
      <w:r>
        <w:rPr>
          <w:lang w:eastAsia="zh-CN"/>
        </w:rPr>
        <w:t>J——</w:t>
      </w:r>
      <w:r>
        <w:rPr>
          <w:lang w:eastAsia="zh-CN"/>
        </w:rPr>
        <w:t>机械功的热当量，在数值上等于</w:t>
      </w:r>
      <w:r>
        <w:rPr>
          <w:lang w:eastAsia="zh-CN"/>
        </w:rPr>
        <w:t>427</w:t>
      </w:r>
      <w:r>
        <w:rPr>
          <w:lang w:eastAsia="zh-CN"/>
        </w:rPr>
        <w:t>公斤</w:t>
      </w:r>
      <w:r>
        <w:rPr>
          <w:lang w:eastAsia="zh-CN"/>
        </w:rPr>
        <w:t>•</w:t>
      </w:r>
      <w:r>
        <w:rPr>
          <w:lang w:eastAsia="zh-CN"/>
        </w:rPr>
        <w:t>米</w:t>
      </w:r>
      <w:r>
        <w:rPr>
          <w:lang w:eastAsia="zh-CN"/>
        </w:rPr>
        <w:t>/</w:t>
      </w:r>
      <w:r>
        <w:rPr>
          <w:lang w:eastAsia="zh-CN"/>
        </w:rPr>
        <w:t>千卡；</w:t>
      </w:r>
    </w:p>
    <w:p w:rsidR="00C67970" w:rsidRDefault="00BC4CE2" w:rsidP="006647C5">
      <w:pPr>
        <w:spacing w:before="120" w:after="120"/>
        <w:ind w:firstLine="360"/>
        <w:rPr>
          <w:lang w:eastAsia="zh-CN"/>
        </w:rPr>
      </w:pPr>
      <w:r>
        <w:rPr>
          <w:lang w:eastAsia="zh-CN"/>
        </w:rPr>
        <w:t>B——</w:t>
      </w:r>
      <w:r>
        <w:rPr>
          <w:lang w:eastAsia="zh-CN"/>
        </w:rPr>
        <w:t>所轧板材的宽度；</w:t>
      </w:r>
    </w:p>
    <w:p w:rsidR="00C67970" w:rsidRDefault="00BC4CE2" w:rsidP="006647C5">
      <w:pPr>
        <w:spacing w:before="120" w:after="120"/>
        <w:ind w:firstLine="360"/>
        <w:rPr>
          <w:lang w:eastAsia="zh-CN"/>
        </w:rPr>
      </w:pPr>
      <w:r>
        <w:rPr>
          <w:lang w:eastAsia="zh-CN"/>
        </w:rPr>
        <w:t>AA——</w:t>
      </w:r>
      <w:r>
        <w:rPr>
          <w:lang w:eastAsia="zh-CN"/>
        </w:rPr>
        <w:t>该道次的绝对压下量；</w:t>
      </w:r>
    </w:p>
    <w:p w:rsidR="00C67970" w:rsidRDefault="00BC4CE2" w:rsidP="006647C5">
      <w:pPr>
        <w:spacing w:before="120" w:after="120"/>
        <w:rPr>
          <w:lang w:eastAsia="zh-CN"/>
        </w:rPr>
      </w:pPr>
      <w:r>
        <w:rPr>
          <w:lang w:eastAsia="zh-CN"/>
        </w:rPr>
        <w:t>轧制速度；</w:t>
      </w:r>
    </w:p>
    <w:p w:rsidR="00C67970" w:rsidRDefault="00BC4CE2" w:rsidP="006647C5">
      <w:pPr>
        <w:spacing w:before="120" w:after="120"/>
        <w:ind w:firstLine="360"/>
        <w:rPr>
          <w:lang w:eastAsia="zh-CN"/>
        </w:rPr>
      </w:pPr>
      <w:r>
        <w:rPr>
          <w:lang w:eastAsia="zh-CN"/>
        </w:rPr>
        <w:t>歹</w:t>
      </w:r>
      <w:r>
        <w:rPr>
          <w:lang w:eastAsia="zh-CN"/>
        </w:rPr>
        <w:t>——</w:t>
      </w:r>
      <w:r>
        <w:rPr>
          <w:lang w:eastAsia="zh-CN"/>
        </w:rPr>
        <w:t>轧制时的平均单位压力。</w:t>
      </w:r>
    </w:p>
    <w:p w:rsidR="00C67970" w:rsidRDefault="00BC4CE2" w:rsidP="006647C5">
      <w:pPr>
        <w:spacing w:before="120" w:after="120"/>
        <w:ind w:firstLine="360"/>
        <w:rPr>
          <w:lang w:eastAsia="zh-CN"/>
        </w:rPr>
      </w:pPr>
      <w:r>
        <w:rPr>
          <w:lang w:eastAsia="zh-CN"/>
        </w:rPr>
        <w:t>在钢种和板材规格既定的情况下，是一个常数。此时变形发热率</w:t>
      </w:r>
      <w:r>
        <w:rPr>
          <w:lang w:eastAsia="zh-CN"/>
        </w:rPr>
        <w:t>9</w:t>
      </w:r>
      <w:r>
        <w:rPr>
          <w:lang w:eastAsia="zh-CN"/>
        </w:rPr>
        <w:t>直接正比于</w:t>
      </w:r>
    </w:p>
    <w:p w:rsidR="00C67970" w:rsidRDefault="00BC4CE2" w:rsidP="006647C5">
      <w:pPr>
        <w:spacing w:before="120" w:after="120"/>
        <w:rPr>
          <w:lang w:eastAsia="zh-CN"/>
        </w:rPr>
      </w:pPr>
      <w:r>
        <w:rPr>
          <w:lang w:eastAsia="zh-CN"/>
        </w:rPr>
        <w:t>轧制平均单位压力、压下量与轧制速度。因此，采用高轧速、大压下的强化轧制方法将使</w:t>
      </w:r>
      <w:r>
        <w:rPr>
          <w:lang w:eastAsia="zh-CN"/>
        </w:rPr>
        <w:t xml:space="preserve"> </w:t>
      </w:r>
      <w:r>
        <w:rPr>
          <w:lang w:eastAsia="zh-CN"/>
        </w:rPr>
        <w:t>发热率</w:t>
      </w:r>
      <w:r>
        <w:rPr>
          <w:lang w:eastAsia="zh-CN"/>
        </w:rPr>
        <w:t>9</w:t>
      </w:r>
      <w:r>
        <w:rPr>
          <w:lang w:eastAsia="zh-CN"/>
        </w:rPr>
        <w:t>大为增加。如果此时所轧制的又晕变形抗力较大的钢种，如不锈钢、变压器硅</w:t>
      </w:r>
      <w:r>
        <w:rPr>
          <w:lang w:eastAsia="zh-CN"/>
        </w:rPr>
        <w:t xml:space="preserve"> </w:t>
      </w:r>
      <w:r>
        <w:rPr>
          <w:lang w:eastAsia="zh-CN"/>
        </w:rPr>
        <w:t>钢、髙强度钢等，那么发热率就更要急剧增加。由此可见，加强冷轧过程中的冷却对实现</w:t>
      </w:r>
      <w:r>
        <w:rPr>
          <w:lang w:eastAsia="zh-CN"/>
        </w:rPr>
        <w:t xml:space="preserve"> </w:t>
      </w:r>
      <w:r>
        <w:rPr>
          <w:lang w:eastAsia="zh-CN"/>
        </w:rPr>
        <w:t>强化轧制是十分重要的。这也必然牵涉到将采用何种冷却剂和什么样的冷却方式的问题。</w:t>
      </w:r>
    </w:p>
    <w:p w:rsidR="00C67970" w:rsidRDefault="00BC4CE2" w:rsidP="006647C5">
      <w:pPr>
        <w:spacing w:before="120" w:after="120"/>
        <w:ind w:firstLine="360"/>
      </w:pPr>
      <w:r>
        <w:rPr>
          <w:lang w:eastAsia="zh-CN"/>
        </w:rPr>
        <w:t>水是比较理想的冷却剂，因其比热大，吸热率高且成本低廉。油的冷却能力则比水差</w:t>
      </w:r>
      <w:r>
        <w:rPr>
          <w:lang w:eastAsia="zh-CN"/>
        </w:rPr>
        <w:t xml:space="preserve"> </w:t>
      </w:r>
      <w:r>
        <w:rPr>
          <w:lang w:eastAsia="zh-CN"/>
        </w:rPr>
        <w:t>得多。表</w:t>
      </w:r>
      <w:r>
        <w:rPr>
          <w:lang w:eastAsia="zh-CN"/>
        </w:rPr>
        <w:t>14-1</w:t>
      </w:r>
      <w:r>
        <w:rPr>
          <w:lang w:eastAsia="zh-CN"/>
        </w:rPr>
        <w:t>中给出了水与油的一些吸热性能的比较资料</w:t>
      </w:r>
      <w:r>
        <w:rPr>
          <w:lang w:eastAsia="zh-CN"/>
        </w:rPr>
        <w:t>,</w:t>
      </w:r>
      <w:r>
        <w:rPr>
          <w:lang w:eastAsia="zh-CN"/>
        </w:rPr>
        <w:t>。由表可知，水的比热比油大一</w:t>
      </w:r>
      <w:r>
        <w:rPr>
          <w:lang w:eastAsia="zh-CN"/>
        </w:rPr>
        <w:t xml:space="preserve"> </w:t>
      </w:r>
      <w:r>
        <w:rPr>
          <w:lang w:eastAsia="zh-CN"/>
        </w:rPr>
        <w:t>倍，热传导率为油的</w:t>
      </w:r>
      <w:r>
        <w:rPr>
          <w:lang w:eastAsia="zh-CN"/>
        </w:rPr>
        <w:t>3.75</w:t>
      </w:r>
      <w:r>
        <w:rPr>
          <w:lang w:eastAsia="zh-CN"/>
        </w:rPr>
        <w:t>倍，挥发潜热大</w:t>
      </w:r>
      <w:r>
        <w:rPr>
          <w:lang w:eastAsia="zh-CN"/>
        </w:rPr>
        <w:t>10</w:t>
      </w:r>
      <w:r>
        <w:rPr>
          <w:lang w:eastAsia="zh-CN"/>
        </w:rPr>
        <w:t>倍以上。由于水具有如此优越的吸热性能，故</w:t>
      </w:r>
      <w:r>
        <w:rPr>
          <w:lang w:eastAsia="zh-CN"/>
        </w:rPr>
        <w:t xml:space="preserve"> </w:t>
      </w:r>
      <w:r>
        <w:rPr>
          <w:lang w:eastAsia="zh-CN"/>
        </w:rPr>
        <w:t>大多数生产轧机都倾向于用水或以水为主要成分的冷却剂。只有某些结构特殊的冷轧机</w:t>
      </w:r>
      <w:r>
        <w:rPr>
          <w:lang w:eastAsia="zh-CN"/>
        </w:rPr>
        <w:t xml:space="preserve"> (</w:t>
      </w:r>
      <w:r>
        <w:rPr>
          <w:lang w:eastAsia="zh-CN"/>
        </w:rPr>
        <w:t>如二十辊式箔材轧机），由于工艺润滑与轧辊轴承润滑共用一种润滑剂，才采取全部油冷</w:t>
      </w:r>
      <w:r>
        <w:rPr>
          <w:lang w:eastAsia="zh-CN"/>
        </w:rPr>
        <w:t xml:space="preserve"> (</w:t>
      </w:r>
      <w:r>
        <w:rPr>
          <w:lang w:eastAsia="zh-CN"/>
        </w:rPr>
        <w:t>此时为保证冷却效能，需要给油量足够大）。</w:t>
      </w:r>
      <w:r>
        <w:t>,</w:t>
      </w:r>
    </w:p>
    <w:p w:rsidR="00C67970" w:rsidRDefault="00BC4CE2" w:rsidP="006647C5">
      <w:pPr>
        <w:spacing w:before="120" w:after="120"/>
      </w:pPr>
      <w:r>
        <w:t>表</w:t>
      </w:r>
      <w:r>
        <w:t>14-1</w:t>
      </w:r>
      <w:r>
        <w:t>水与油的吸热性能比较</w:t>
      </w:r>
    </w:p>
    <w:tbl>
      <w:tblPr>
        <w:tblOverlap w:val="never"/>
        <w:tblW w:w="0" w:type="auto"/>
        <w:tblLayout w:type="fixed"/>
        <w:tblCellMar>
          <w:left w:w="10" w:type="dxa"/>
          <w:right w:w="10" w:type="dxa"/>
        </w:tblCellMar>
        <w:tblLook w:val="0000"/>
      </w:tblPr>
      <w:tblGrid>
        <w:gridCol w:w="1979"/>
        <w:gridCol w:w="1770"/>
        <w:gridCol w:w="1775"/>
        <w:gridCol w:w="1770"/>
        <w:gridCol w:w="1759"/>
      </w:tblGrid>
      <w:tr w:rsidR="00C67970">
        <w:trPr>
          <w:trHeight w:val="340"/>
        </w:trPr>
        <w:tc>
          <w:tcPr>
            <w:tcW w:w="1979" w:type="dxa"/>
            <w:tcBorders>
              <w:top w:val="single" w:sz="4" w:space="0" w:color="auto"/>
              <w:left w:val="single" w:sz="4" w:space="0" w:color="auto"/>
            </w:tcBorders>
            <w:shd w:val="clear" w:color="auto" w:fill="FFFFFF"/>
          </w:tcPr>
          <w:p w:rsidR="00C67970" w:rsidRDefault="00BC4CE2" w:rsidP="006647C5">
            <w:pPr>
              <w:spacing w:before="120" w:after="120"/>
            </w:pPr>
            <w:r>
              <w:t>_</w:t>
            </w:r>
            <w:r>
              <w:t>项</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比</w:t>
            </w:r>
            <w:r>
              <w:t xml:space="preserve"> </w:t>
            </w:r>
            <w:r>
              <w:t>热</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热传畚率</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沸</w:t>
            </w:r>
            <w:r>
              <w:t xml:space="preserve"> </w:t>
            </w:r>
            <w:r>
              <w:t>点</w:t>
            </w:r>
          </w:p>
        </w:tc>
        <w:tc>
          <w:tcPr>
            <w:tcW w:w="1759"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挥发潜热</w:t>
            </w:r>
          </w:p>
        </w:tc>
      </w:tr>
      <w:tr w:rsidR="00C67970">
        <w:trPr>
          <w:trHeight w:val="319"/>
        </w:trPr>
        <w:tc>
          <w:tcPr>
            <w:tcW w:w="1979" w:type="dxa"/>
            <w:tcBorders>
              <w:top w:val="single" w:sz="4" w:space="0" w:color="auto"/>
              <w:left w:val="single" w:sz="4" w:space="0" w:color="auto"/>
            </w:tcBorders>
            <w:shd w:val="clear" w:color="auto" w:fill="FFFFFF"/>
          </w:tcPr>
          <w:p w:rsidR="00C67970" w:rsidRDefault="00BC4CE2" w:rsidP="006647C5">
            <w:pPr>
              <w:spacing w:before="120" w:after="120"/>
            </w:pPr>
            <w:r>
              <w:t>类</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卡</w:t>
            </w:r>
            <w:r>
              <w:t>/</w:t>
            </w:r>
            <w:r>
              <w:t>克</w:t>
            </w:r>
            <w:r>
              <w:t>-1C</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卡</w:t>
            </w:r>
            <w:r>
              <w:t>/</w:t>
            </w:r>
            <w:r>
              <w:t>厘米</w:t>
            </w:r>
            <w:r>
              <w:t>•</w:t>
            </w:r>
            <w:r>
              <w:t>秒</w:t>
            </w:r>
            <w:r>
              <w:t>• 1C</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V</w:t>
            </w:r>
          </w:p>
        </w:tc>
        <w:tc>
          <w:tcPr>
            <w:tcW w:w="1759"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卡</w:t>
            </w:r>
            <w:r>
              <w:t>/</w:t>
            </w:r>
            <w:r>
              <w:t>克</w:t>
            </w:r>
          </w:p>
        </w:tc>
      </w:tr>
      <w:tr w:rsidR="00C67970">
        <w:trPr>
          <w:trHeight w:val="382"/>
        </w:trPr>
        <w:tc>
          <w:tcPr>
            <w:tcW w:w="1979" w:type="dxa"/>
            <w:tcBorders>
              <w:top w:val="single" w:sz="4" w:space="0" w:color="auto"/>
              <w:left w:val="single" w:sz="4" w:space="0" w:color="auto"/>
            </w:tcBorders>
            <w:shd w:val="clear" w:color="auto" w:fill="FFFFFF"/>
          </w:tcPr>
          <w:p w:rsidR="00C67970" w:rsidRDefault="00BC4CE2" w:rsidP="006647C5">
            <w:pPr>
              <w:spacing w:before="120" w:after="120"/>
            </w:pPr>
            <w:r>
              <w:t>油</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0.5</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0.00035</w:t>
            </w:r>
          </w:p>
          <w:p w:rsidR="00C67970" w:rsidRDefault="00BC4CE2" w:rsidP="006647C5">
            <w:pPr>
              <w:spacing w:before="120" w:after="120"/>
            </w:pPr>
            <w:r>
              <w:t>,</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315</w:t>
            </w:r>
          </w:p>
        </w:tc>
        <w:tc>
          <w:tcPr>
            <w:tcW w:w="1759"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50</w:t>
            </w:r>
          </w:p>
        </w:tc>
      </w:tr>
      <w:tr w:rsidR="00C67970">
        <w:trPr>
          <w:trHeight w:val="403"/>
        </w:trPr>
        <w:tc>
          <w:tcPr>
            <w:tcW w:w="19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水</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w:t>
            </w:r>
          </w:p>
        </w:tc>
        <w:tc>
          <w:tcPr>
            <w:tcW w:w="17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0.00131</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100</w:t>
            </w:r>
          </w:p>
        </w:tc>
        <w:tc>
          <w:tcPr>
            <w:tcW w:w="1759"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538</w:t>
            </w:r>
          </w:p>
        </w:tc>
      </w:tr>
    </w:tbl>
    <w:p w:rsidR="00C67970" w:rsidRDefault="00BC4CE2" w:rsidP="006647C5">
      <w:pPr>
        <w:spacing w:before="120" w:after="120"/>
        <w:ind w:firstLine="360"/>
        <w:rPr>
          <w:lang w:eastAsia="zh-CN"/>
        </w:rPr>
      </w:pPr>
      <w:r>
        <w:rPr>
          <w:lang w:eastAsia="zh-CN"/>
        </w:rPr>
        <w:t>从实现强化轧制的角度来看，我丨</w:t>
      </w:r>
      <w:r>
        <w:rPr>
          <w:lang w:eastAsia="zh-CN"/>
        </w:rPr>
        <w:t>rt</w:t>
      </w:r>
      <w:r>
        <w:rPr>
          <w:lang w:eastAsia="zh-CN"/>
        </w:rPr>
        <w:t>所关心的主要是如疴提高冷却液的冷却能力，即提</w:t>
      </w:r>
      <w:r>
        <w:rPr>
          <w:lang w:eastAsia="zh-CN"/>
        </w:rPr>
        <w:t xml:space="preserve"> </w:t>
      </w:r>
      <w:r>
        <w:rPr>
          <w:lang w:eastAsia="zh-CN"/>
        </w:rPr>
        <w:t>髙其吸热效果。由物理学可知，一定重量液体在单位时间知所吸收的热量</w:t>
      </w:r>
      <w:r>
        <w:rPr>
          <w:lang w:eastAsia="zh-CN"/>
        </w:rPr>
        <w:t>l</w:t>
      </w:r>
      <w:r>
        <w:rPr>
          <w:lang w:eastAsia="zh-CN"/>
        </w:rPr>
        <w:t>可表为</w:t>
      </w:r>
    </w:p>
    <w:p w:rsidR="00C67970" w:rsidRDefault="00BC4CE2" w:rsidP="006647C5">
      <w:pPr>
        <w:spacing w:before="120" w:after="120"/>
        <w:rPr>
          <w:lang w:eastAsia="zh-CN"/>
        </w:rPr>
      </w:pPr>
      <w:r>
        <w:rPr>
          <w:lang w:eastAsia="zh-CN"/>
        </w:rPr>
        <w:t xml:space="preserve">9x </w:t>
      </w:r>
      <w:r>
        <w:rPr>
          <w:vertAlign w:val="superscript"/>
          <w:lang w:eastAsia="zh-CN"/>
        </w:rPr>
        <w:t>==</w:t>
      </w:r>
      <w:r>
        <w:rPr>
          <w:lang w:eastAsia="zh-CN"/>
        </w:rPr>
        <w:t>MY{^Z~~ ^i)Cy</w:t>
      </w:r>
    </w:p>
    <w:p w:rsidR="00C67970" w:rsidRDefault="00BC4CE2" w:rsidP="006647C5">
      <w:pPr>
        <w:spacing w:before="120" w:after="120"/>
        <w:rPr>
          <w:lang w:eastAsia="zh-CN"/>
        </w:rPr>
      </w:pPr>
      <w:r>
        <w:rPr>
          <w:lang w:eastAsia="zh-CN"/>
        </w:rPr>
        <w:t>式中</w:t>
      </w:r>
      <w:r>
        <w:rPr>
          <w:lang w:eastAsia="zh-CN"/>
        </w:rPr>
        <w:t>c</w:t>
      </w:r>
      <w:r>
        <w:rPr>
          <w:vertAlign w:val="subscript"/>
          <w:lang w:eastAsia="zh-CN"/>
        </w:rPr>
        <w:t>y</w:t>
      </w:r>
      <w:r>
        <w:rPr>
          <w:lang w:eastAsia="zh-CN"/>
        </w:rPr>
        <w:t>——</w:t>
      </w:r>
      <w:r>
        <w:rPr>
          <w:lang w:eastAsia="zh-CN"/>
        </w:rPr>
        <w:t>冷却液的比热；</w:t>
      </w:r>
      <w:r>
        <w:rPr>
          <w:lang w:eastAsia="zh-CN"/>
        </w:rPr>
        <w:t xml:space="preserve"> y——</w:t>
      </w:r>
      <w:r>
        <w:rPr>
          <w:lang w:eastAsia="zh-CN"/>
        </w:rPr>
        <w:t>比重；</w:t>
      </w:r>
    </w:p>
    <w:p w:rsidR="00C67970" w:rsidRDefault="00BC4CE2" w:rsidP="006647C5">
      <w:pPr>
        <w:spacing w:before="120" w:after="120"/>
        <w:ind w:firstLine="360"/>
        <w:rPr>
          <w:lang w:eastAsia="zh-CN"/>
        </w:rPr>
      </w:pPr>
      <w:r>
        <w:rPr>
          <w:lang w:eastAsia="zh-CN"/>
        </w:rPr>
        <w:t>M——</w:t>
      </w:r>
      <w:r>
        <w:rPr>
          <w:lang w:eastAsia="zh-CN"/>
        </w:rPr>
        <w:t>单位时间所需冷却液体积；</w:t>
      </w:r>
    </w:p>
    <w:p w:rsidR="00C67970" w:rsidRDefault="00BC4CE2" w:rsidP="006647C5">
      <w:pPr>
        <w:tabs>
          <w:tab w:val="left" w:pos="546"/>
        </w:tabs>
        <w:spacing w:before="120" w:after="120"/>
        <w:rPr>
          <w:lang w:eastAsia="zh-CN"/>
        </w:rPr>
      </w:pPr>
      <w:r>
        <w:rPr>
          <w:lang w:eastAsia="zh-CN"/>
        </w:rPr>
        <w:t>i</w:t>
      </w:r>
      <w:r>
        <w:rPr>
          <w:lang w:eastAsia="zh-CN"/>
        </w:rPr>
        <w:tab/>
        <w:t>1</w:t>
      </w:r>
      <w:r>
        <w:rPr>
          <w:lang w:eastAsia="zh-CN"/>
        </w:rPr>
        <w:t>与</w:t>
      </w:r>
      <w:r>
        <w:rPr>
          <w:lang w:eastAsia="zh-CN"/>
        </w:rPr>
        <w:t>h——</w:t>
      </w:r>
      <w:r>
        <w:rPr>
          <w:lang w:eastAsia="zh-CN"/>
        </w:rPr>
        <w:t>冷却液参与冷却前、后的温度。</w:t>
      </w:r>
    </w:p>
    <w:p w:rsidR="00C67970" w:rsidRDefault="00BC4CE2" w:rsidP="006647C5">
      <w:pPr>
        <w:spacing w:before="120" w:after="120"/>
        <w:ind w:firstLine="360"/>
        <w:rPr>
          <w:lang w:eastAsia="zh-CN"/>
        </w:rPr>
      </w:pPr>
      <w:r>
        <w:rPr>
          <w:lang w:eastAsia="zh-CN"/>
        </w:rPr>
        <w:t>由以上关系可知，在冷却液种类和冷却系统均一定的情况下，为增加吸热率只有增加</w:t>
      </w:r>
      <w:r>
        <w:rPr>
          <w:lang w:eastAsia="zh-CN"/>
        </w:rPr>
        <w:t xml:space="preserve"> </w:t>
      </w:r>
      <w:r>
        <w:rPr>
          <w:lang w:eastAsia="zh-CN"/>
        </w:rPr>
        <w:t>流量</w:t>
      </w:r>
      <w:r>
        <w:rPr>
          <w:lang w:eastAsia="zh-CN"/>
        </w:rPr>
        <w:t>M—</w:t>
      </w:r>
      <w:r>
        <w:rPr>
          <w:lang w:eastAsia="zh-CN"/>
        </w:rPr>
        <w:t>途径，但这往往受原有冷却设施能力的限制。改变冷却液的种类，例如，以水代</w:t>
      </w:r>
      <w:r>
        <w:rPr>
          <w:lang w:eastAsia="zh-CN"/>
        </w:rPr>
        <w:t xml:space="preserve"> </w:t>
      </w:r>
      <w:r>
        <w:rPr>
          <w:lang w:eastAsia="zh-CN"/>
        </w:rPr>
        <w:t>油，可通过使增大的途径而使</w:t>
      </w:r>
      <w:r>
        <w:rPr>
          <w:lang w:eastAsia="zh-CN"/>
        </w:rPr>
        <w:t>1</w:t>
      </w:r>
      <w:r>
        <w:rPr>
          <w:lang w:eastAsia="zh-CN"/>
        </w:rPr>
        <w:t>有所增加。顺便指出，水中含有百分之几的油类即足以</w:t>
      </w:r>
      <w:r>
        <w:rPr>
          <w:lang w:eastAsia="zh-CN"/>
        </w:rPr>
        <w:t xml:space="preserve"> </w:t>
      </w:r>
      <w:r>
        <w:rPr>
          <w:lang w:eastAsia="zh-CN"/>
        </w:rPr>
        <w:t>使其吸热能力降低三分之一左右。因此，用水代替水油混合液</w:t>
      </w:r>
      <w:r>
        <w:rPr>
          <w:lang w:eastAsia="zh-CN"/>
        </w:rPr>
        <w:t>’</w:t>
      </w:r>
      <w:r>
        <w:rPr>
          <w:lang w:eastAsia="zh-CN"/>
        </w:rPr>
        <w:t>（乳化液）也能显著提髙吸</w:t>
      </w:r>
      <w:r>
        <w:rPr>
          <w:lang w:eastAsia="zh-CN"/>
        </w:rPr>
        <w:t xml:space="preserve"> </w:t>
      </w:r>
      <w:r>
        <w:rPr>
          <w:lang w:eastAsia="zh-CN"/>
        </w:rPr>
        <w:t>热能力。例如，轧制薄规格的高速冷轧机的冷却系统就是这样的。</w:t>
      </w:r>
    </w:p>
    <w:p w:rsidR="00C67970" w:rsidRDefault="00BC4CE2" w:rsidP="006647C5">
      <w:pPr>
        <w:spacing w:before="120" w:after="120"/>
        <w:ind w:firstLine="360"/>
      </w:pPr>
      <w:r>
        <w:rPr>
          <w:lang w:eastAsia="zh-CN"/>
        </w:rPr>
        <w:t>增加冷却液的温差</w:t>
      </w:r>
      <w:r>
        <w:rPr>
          <w:lang w:eastAsia="zh-CN"/>
        </w:rPr>
        <w:t xml:space="preserve">(L </w:t>
      </w:r>
      <w:r>
        <w:rPr>
          <w:lang w:eastAsia="zh-CN"/>
        </w:rPr>
        <w:t>一</w:t>
      </w:r>
      <w:r>
        <w:rPr>
          <w:lang w:eastAsia="zh-CN"/>
        </w:rPr>
        <w:t xml:space="preserve"> t J</w:t>
      </w:r>
      <w:r>
        <w:rPr>
          <w:lang w:eastAsia="zh-CN"/>
        </w:rPr>
        <w:t>也是充分发挥冷却液作用的重要途径。</w:t>
      </w:r>
      <w:r>
        <w:t>在老式冷轧机的冷</w:t>
      </w:r>
    </w:p>
    <w:p w:rsidR="00C67970" w:rsidRDefault="00BC4CE2" w:rsidP="006647C5">
      <w:pPr>
        <w:spacing w:before="120" w:after="120"/>
      </w:pPr>
      <w:r>
        <w:t>261</w:t>
      </w:r>
    </w:p>
    <w:p w:rsidR="00C67970" w:rsidRDefault="00BC4CE2" w:rsidP="006647C5">
      <w:pPr>
        <w:spacing w:before="120" w:after="120"/>
      </w:pPr>
      <w:r>
        <w:t>0.90'</w:t>
      </w:r>
    </w:p>
    <w:tbl>
      <w:tblPr>
        <w:tblOverlap w:val="never"/>
        <w:tblW w:w="0" w:type="auto"/>
        <w:tblLayout w:type="fixed"/>
        <w:tblCellMar>
          <w:left w:w="10" w:type="dxa"/>
          <w:right w:w="10" w:type="dxa"/>
        </w:tblCellMar>
        <w:tblLook w:val="0000"/>
      </w:tblPr>
      <w:tblGrid>
        <w:gridCol w:w="419"/>
        <w:gridCol w:w="304"/>
        <w:gridCol w:w="325"/>
        <w:gridCol w:w="288"/>
        <w:gridCol w:w="304"/>
        <w:gridCol w:w="267"/>
        <w:gridCol w:w="314"/>
      </w:tblGrid>
      <w:tr w:rsidR="00C67970">
        <w:trPr>
          <w:trHeight w:val="728"/>
        </w:trPr>
        <w:tc>
          <w:tcPr>
            <w:tcW w:w="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0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tcBorders>
            <w:shd w:val="clear" w:color="auto" w:fill="FFFFFF"/>
          </w:tcPr>
          <w:p w:rsidR="00C67970" w:rsidRDefault="00BC4CE2" w:rsidP="006647C5">
            <w:pPr>
              <w:spacing w:before="120" w:after="120"/>
            </w:pPr>
            <w:r>
              <w:t>轧辑</w:t>
            </w:r>
          </w:p>
          <w:p w:rsidR="00C67970" w:rsidRDefault="00BC4CE2" w:rsidP="006647C5">
            <w:pPr>
              <w:spacing w:before="120" w:after="120"/>
            </w:pPr>
            <w:r>
              <w:t>原始</w:t>
            </w:r>
          </w:p>
        </w:tc>
        <w:tc>
          <w:tcPr>
            <w:tcW w:w="288" w:type="dxa"/>
            <w:tcBorders>
              <w:top w:val="single" w:sz="4" w:space="0" w:color="auto"/>
              <w:left w:val="single" w:sz="4" w:space="0" w:color="auto"/>
            </w:tcBorders>
            <w:shd w:val="clear" w:color="auto" w:fill="FFFFFF"/>
          </w:tcPr>
          <w:p w:rsidR="00C67970" w:rsidRDefault="00BC4CE2" w:rsidP="006647C5">
            <w:pPr>
              <w:spacing w:before="120" w:after="120"/>
            </w:pPr>
            <w:r>
              <w:t>.</w:t>
            </w:r>
            <w:r>
              <w:t>直</w:t>
            </w:r>
            <w:r>
              <w:t xml:space="preserve">g </w:t>
            </w:r>
            <w:r>
              <w:t>厚度</w:t>
            </w:r>
          </w:p>
        </w:tc>
        <w:tc>
          <w:tcPr>
            <w:tcW w:w="304" w:type="dxa"/>
            <w:tcBorders>
              <w:top w:val="single" w:sz="4" w:space="0" w:color="auto"/>
              <w:left w:val="single" w:sz="4" w:space="0" w:color="auto"/>
            </w:tcBorders>
            <w:shd w:val="clear" w:color="auto" w:fill="FFFFFF"/>
          </w:tcPr>
          <w:p w:rsidR="00C67970" w:rsidRDefault="00BC4CE2" w:rsidP="006647C5">
            <w:pPr>
              <w:spacing w:before="120" w:after="120"/>
            </w:pPr>
            <w:r>
              <w:t xml:space="preserve">8 </w:t>
            </w:r>
            <w:r>
              <w:t>：</w:t>
            </w:r>
            <w:r>
              <w:t>| 0</w:t>
            </w:r>
          </w:p>
        </w:tc>
        <w:tc>
          <w:tcPr>
            <w:tcW w:w="267" w:type="dxa"/>
            <w:tcBorders>
              <w:top w:val="single" w:sz="4" w:space="0" w:color="auto"/>
              <w:left w:val="single" w:sz="4" w:space="0" w:color="auto"/>
            </w:tcBorders>
            <w:shd w:val="clear" w:color="auto" w:fill="FFFFFF"/>
          </w:tcPr>
          <w:p w:rsidR="00C67970" w:rsidRDefault="00BC4CE2" w:rsidP="006647C5">
            <w:pPr>
              <w:spacing w:before="120" w:after="120"/>
            </w:pPr>
            <w:r>
              <w:t>B</w:t>
            </w:r>
            <w:r>
              <w:t>奄</w:t>
            </w:r>
            <w:r>
              <w:t>) .5</w:t>
            </w:r>
            <w:r>
              <w:t>毫</w:t>
            </w:r>
          </w:p>
        </w:tc>
        <w:tc>
          <w:tcPr>
            <w:tcW w:w="314"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米</w:t>
            </w:r>
          </w:p>
        </w:tc>
      </w:tr>
      <w:tr w:rsidR="00C67970">
        <w:trPr>
          <w:trHeight w:val="555"/>
        </w:trPr>
        <w:tc>
          <w:tcPr>
            <w:tcW w:w="419"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30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28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0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14"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82"/>
        </w:trPr>
        <w:tc>
          <w:tcPr>
            <w:tcW w:w="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04" w:type="dxa"/>
            <w:tcBorders>
              <w:top w:val="single" w:sz="4" w:space="0" w:color="auto"/>
              <w:left w:val="single" w:sz="4" w:space="0" w:color="auto"/>
            </w:tcBorders>
            <w:shd w:val="clear" w:color="auto" w:fill="FFFFFF"/>
          </w:tcPr>
          <w:p w:rsidR="00C67970" w:rsidRDefault="00BC4CE2" w:rsidP="006647C5">
            <w:pPr>
              <w:spacing w:before="120" w:after="120"/>
            </w:pPr>
            <w:r>
              <w:t>V</w:t>
            </w:r>
          </w:p>
        </w:tc>
        <w:tc>
          <w:tcPr>
            <w:tcW w:w="32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8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0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14"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560"/>
        </w:trPr>
        <w:tc>
          <w:tcPr>
            <w:tcW w:w="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04" w:type="dxa"/>
            <w:tcBorders>
              <w:top w:val="single" w:sz="4" w:space="0" w:color="auto"/>
              <w:left w:val="single" w:sz="4" w:space="0" w:color="auto"/>
            </w:tcBorders>
            <w:shd w:val="clear" w:color="auto" w:fill="FFFFFF"/>
          </w:tcPr>
          <w:p w:rsidR="00C67970" w:rsidRDefault="00BC4CE2" w:rsidP="006647C5">
            <w:pPr>
              <w:spacing w:before="120" w:after="120"/>
            </w:pPr>
            <w:r>
              <w:t>&lt;</w:t>
            </w:r>
          </w:p>
        </w:tc>
        <w:tc>
          <w:tcPr>
            <w:tcW w:w="325"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288"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04" w:type="dxa"/>
            <w:tcBorders>
              <w:top w:val="single" w:sz="4" w:space="0" w:color="auto"/>
              <w:left w:val="single" w:sz="4" w:space="0" w:color="auto"/>
            </w:tcBorders>
            <w:shd w:val="clear" w:color="auto" w:fill="FFFFFF"/>
          </w:tcPr>
          <w:p w:rsidR="00C67970" w:rsidRDefault="00BC4CE2" w:rsidP="006647C5">
            <w:pPr>
              <w:spacing w:before="120" w:after="120"/>
            </w:pPr>
            <w:r>
              <w:t>广物</w:t>
            </w:r>
            <w:r>
              <w:t>i</w:t>
            </w:r>
          </w:p>
        </w:tc>
        <w:tc>
          <w:tcPr>
            <w:tcW w:w="2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14"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87"/>
        </w:trPr>
        <w:tc>
          <w:tcPr>
            <w:tcW w:w="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0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tcBorders>
            <w:shd w:val="clear" w:color="auto" w:fill="FFFFFF"/>
          </w:tcPr>
          <w:p w:rsidR="00C67970" w:rsidRDefault="00BC4CE2" w:rsidP="006647C5">
            <w:pPr>
              <w:spacing w:before="120" w:after="120"/>
            </w:pPr>
            <w:r>
              <w:t>\ \</w:t>
            </w:r>
          </w:p>
        </w:tc>
        <w:tc>
          <w:tcPr>
            <w:tcW w:w="288" w:type="dxa"/>
            <w:tcBorders>
              <w:top w:val="single" w:sz="4" w:space="0" w:color="auto"/>
              <w:left w:val="single" w:sz="4" w:space="0" w:color="auto"/>
            </w:tcBorders>
            <w:shd w:val="clear" w:color="auto" w:fill="FFFFFF"/>
          </w:tcPr>
          <w:p w:rsidR="00C67970" w:rsidRDefault="00BC4CE2" w:rsidP="006647C5">
            <w:pPr>
              <w:spacing w:before="120" w:after="120"/>
            </w:pPr>
            <w:r>
              <w:t>i</w:t>
            </w:r>
          </w:p>
        </w:tc>
        <w:tc>
          <w:tcPr>
            <w:tcW w:w="304" w:type="dxa"/>
            <w:tcBorders>
              <w:top w:val="single" w:sz="4" w:space="0" w:color="auto"/>
              <w:left w:val="single" w:sz="4" w:space="0" w:color="auto"/>
            </w:tcBorders>
            <w:shd w:val="clear" w:color="auto" w:fill="FFFFFF"/>
          </w:tcPr>
          <w:p w:rsidR="00C67970" w:rsidRDefault="00BC4CE2" w:rsidP="006647C5">
            <w:pPr>
              <w:spacing w:before="120" w:after="120"/>
            </w:pPr>
            <w:r>
              <w:t>X</w:t>
            </w:r>
          </w:p>
          <w:p w:rsidR="00C67970" w:rsidRDefault="00BC4CE2" w:rsidP="006647C5">
            <w:pPr>
              <w:spacing w:before="120" w:after="120"/>
            </w:pPr>
            <w:r>
              <w:t>N</w:t>
            </w:r>
          </w:p>
        </w:tc>
        <w:tc>
          <w:tcPr>
            <w:tcW w:w="267" w:type="dxa"/>
            <w:tcBorders>
              <w:top w:val="single" w:sz="4" w:space="0" w:color="auto"/>
              <w:left w:val="single" w:sz="4" w:space="0" w:color="auto"/>
            </w:tcBorders>
            <w:shd w:val="clear" w:color="auto" w:fill="FFFFFF"/>
          </w:tcPr>
          <w:p w:rsidR="00C67970" w:rsidRDefault="00BC4CE2" w:rsidP="006647C5">
            <w:pPr>
              <w:spacing w:before="120" w:after="120"/>
            </w:pPr>
            <w:r>
              <w:t>It.,</w:t>
            </w:r>
          </w:p>
        </w:tc>
        <w:tc>
          <w:tcPr>
            <w:tcW w:w="314"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539"/>
        </w:trPr>
        <w:tc>
          <w:tcPr>
            <w:tcW w:w="419" w:type="dxa"/>
            <w:tcBorders>
              <w:top w:val="single" w:sz="4" w:space="0" w:color="auto"/>
              <w:left w:val="single" w:sz="4" w:space="0" w:color="auto"/>
            </w:tcBorders>
            <w:shd w:val="clear" w:color="auto" w:fill="FFFFFF"/>
          </w:tcPr>
          <w:p w:rsidR="00C67970" w:rsidRDefault="00BC4CE2" w:rsidP="006647C5">
            <w:pPr>
              <w:spacing w:before="120" w:after="120"/>
            </w:pPr>
            <w:r>
              <w:t>■</w:t>
            </w:r>
            <w:r>
              <w:t>合成</w:t>
            </w:r>
          </w:p>
        </w:tc>
        <w:tc>
          <w:tcPr>
            <w:tcW w:w="304" w:type="dxa"/>
            <w:tcBorders>
              <w:top w:val="single" w:sz="4" w:space="0" w:color="auto"/>
              <w:left w:val="single" w:sz="4" w:space="0" w:color="auto"/>
            </w:tcBorders>
            <w:shd w:val="clear" w:color="auto" w:fill="FFFFFF"/>
          </w:tcPr>
          <w:p w:rsidR="00C67970" w:rsidRDefault="00BC4CE2" w:rsidP="006647C5">
            <w:pPr>
              <w:spacing w:before="120" w:after="120"/>
            </w:pPr>
            <w:r>
              <w:t>棕樹</w:t>
            </w:r>
          </w:p>
        </w:tc>
        <w:tc>
          <w:tcPr>
            <w:tcW w:w="32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8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04"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267"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314"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40"/>
        </w:trPr>
        <w:tc>
          <w:tcPr>
            <w:tcW w:w="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w:t>
            </w:r>
          </w:p>
        </w:tc>
        <w:tc>
          <w:tcPr>
            <w:tcW w:w="304"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25"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8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w:t>
            </w:r>
          </w:p>
        </w:tc>
        <w:tc>
          <w:tcPr>
            <w:tcW w:w="304"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6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14"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\\AppData\\Local\\Temp\\FineReader11\\media\\image391.png" \* MERGEFORMATINET </w:instrText>
      </w:r>
      <w:r>
        <w:fldChar w:fldCharType="separate"/>
      </w:r>
      <w:r w:rsidR="006647C5">
        <w:pict>
          <v:shape id="_x0000_i1415" type="#_x0000_t75" style="width:131.25pt;height:183.75pt">
            <v:imagedata r:id="rId787" r:href="rId788"/>
          </v:shape>
        </w:pict>
      </w:r>
      <w:r>
        <w:fldChar w:fldCharType="end"/>
      </w:r>
    </w:p>
    <w:p w:rsidR="00C67970" w:rsidRDefault="00BC4CE2" w:rsidP="006647C5">
      <w:pPr>
        <w:spacing w:before="120" w:after="120"/>
        <w:rPr>
          <w:lang w:eastAsia="zh-CN"/>
        </w:rPr>
      </w:pPr>
      <w:r>
        <w:rPr>
          <w:lang w:eastAsia="zh-CN"/>
        </w:rPr>
        <w:t>2 3 4 5</w:t>
      </w:r>
    </w:p>
    <w:p w:rsidR="00C67970" w:rsidRDefault="00BC4CE2" w:rsidP="006647C5">
      <w:pPr>
        <w:spacing w:before="120" w:after="120"/>
        <w:rPr>
          <w:lang w:eastAsia="zh-CN"/>
        </w:rPr>
      </w:pPr>
      <w:r>
        <w:rPr>
          <w:lang w:eastAsia="zh-CN"/>
        </w:rPr>
        <w:t>遣次颐序</w:t>
      </w:r>
    </w:p>
    <w:p w:rsidR="00C67970" w:rsidRDefault="00BC4CE2" w:rsidP="006647C5">
      <w:pPr>
        <w:spacing w:before="120" w:after="120"/>
        <w:rPr>
          <w:lang w:eastAsia="zh-CN"/>
        </w:rPr>
      </w:pPr>
      <w:r>
        <w:rPr>
          <w:lang w:eastAsia="zh-CN"/>
        </w:rPr>
        <w:t>6 7</w:t>
      </w:r>
    </w:p>
    <w:p w:rsidR="00C67970" w:rsidRDefault="00BC4CE2" w:rsidP="006647C5">
      <w:pPr>
        <w:spacing w:before="120" w:after="120"/>
        <w:rPr>
          <w:lang w:eastAsia="zh-CN"/>
        </w:rPr>
      </w:pPr>
      <w:r>
        <w:rPr>
          <w:lang w:eastAsia="zh-CN"/>
        </w:rPr>
        <w:t>0.125^</w:t>
      </w:r>
    </w:p>
    <w:p w:rsidR="00C67970" w:rsidRDefault="00BC4CE2" w:rsidP="006647C5">
      <w:pPr>
        <w:spacing w:before="120" w:after="120"/>
        <w:rPr>
          <w:lang w:eastAsia="zh-CN"/>
        </w:rPr>
      </w:pPr>
      <w:r>
        <w:rPr>
          <w:lang w:eastAsia="zh-CN"/>
        </w:rPr>
        <w:t>4 5 6 8 10 1214</w:t>
      </w:r>
    </w:p>
    <w:p w:rsidR="00C67970" w:rsidRDefault="00BC4CE2" w:rsidP="006647C5">
      <w:pPr>
        <w:spacing w:before="120" w:after="120"/>
        <w:rPr>
          <w:lang w:eastAsia="zh-CN"/>
        </w:rPr>
      </w:pPr>
      <w:r>
        <w:rPr>
          <w:lang w:eastAsia="zh-CN"/>
        </w:rPr>
        <w:t>道次顺序</w:t>
      </w:r>
    </w:p>
    <w:p w:rsidR="00C67970" w:rsidRDefault="00BC4CE2" w:rsidP="006647C5">
      <w:pPr>
        <w:spacing w:before="120" w:after="120"/>
        <w:ind w:firstLine="360"/>
        <w:rPr>
          <w:lang w:eastAsia="zh-CN"/>
        </w:rPr>
      </w:pPr>
      <w:r>
        <w:rPr>
          <w:lang w:eastAsia="zh-CN"/>
        </w:rPr>
        <w:t>图</w:t>
      </w:r>
      <w:r>
        <w:rPr>
          <w:lang w:eastAsia="zh-CN"/>
        </w:rPr>
        <w:t>14-1</w:t>
      </w:r>
      <w:r>
        <w:rPr>
          <w:lang w:eastAsia="zh-CN"/>
        </w:rPr>
        <w:t>不同润滑剂的轧制效果比较</w:t>
      </w:r>
      <w:r>
        <w:rPr>
          <w:lang w:eastAsia="zh-CN"/>
        </w:rPr>
        <w:t xml:space="preserve"> </w:t>
      </w:r>
      <w:r>
        <w:rPr>
          <w:lang w:eastAsia="zh-CN"/>
        </w:rPr>
        <w:t>生产与试验表明，采用天然油脂</w:t>
      </w:r>
      <w:r>
        <w:rPr>
          <w:lang w:eastAsia="zh-CN"/>
        </w:rPr>
        <w:t>(</w:t>
      </w:r>
      <w:r>
        <w:rPr>
          <w:lang w:eastAsia="zh-CN"/>
        </w:rPr>
        <w:t>动物与植物油脂</w:t>
      </w:r>
      <w:r>
        <w:rPr>
          <w:lang w:eastAsia="zh-CN"/>
        </w:rPr>
        <w:t>)</w:t>
      </w:r>
      <w:r>
        <w:rPr>
          <w:lang w:eastAsia="zh-CN"/>
        </w:rPr>
        <w:t>作为冷轧的工艺润滑剂在润滑效果</w:t>
      </w:r>
      <w:r>
        <w:rPr>
          <w:lang w:eastAsia="zh-CN"/>
        </w:rPr>
        <w:t xml:space="preserve"> </w:t>
      </w:r>
      <w:r>
        <w:rPr>
          <w:lang w:eastAsia="zh-CN"/>
        </w:rPr>
        <w:t>上优于矿物油，这是由于天然油脂与矿物油在分子的构造与特性上有质的差别所致。图</w:t>
      </w:r>
      <w:r>
        <w:rPr>
          <w:lang w:eastAsia="zh-CN"/>
        </w:rPr>
        <w:t xml:space="preserve">14-1 </w:t>
      </w:r>
      <w:r>
        <w:rPr>
          <w:lang w:eastAsia="zh-CN"/>
        </w:rPr>
        <w:t>即为采用不同的润滑剂的轧制效果比较。由图可知，当冷轧机工作辊直径为</w:t>
      </w:r>
      <w:r>
        <w:rPr>
          <w:lang w:eastAsia="zh-CN"/>
        </w:rPr>
        <w:t>88</w:t>
      </w:r>
      <w:r>
        <w:rPr>
          <w:lang w:eastAsia="zh-CN"/>
        </w:rPr>
        <w:t>毫米，带钢原</w:t>
      </w:r>
      <w:r>
        <w:rPr>
          <w:lang w:eastAsia="zh-CN"/>
        </w:rPr>
        <w:t xml:space="preserve"> </w:t>
      </w:r>
      <w:r>
        <w:rPr>
          <w:lang w:eastAsia="zh-CN"/>
        </w:rPr>
        <w:t>始厚度为</w:t>
      </w:r>
      <w:r>
        <w:rPr>
          <w:lang w:eastAsia="zh-CN"/>
        </w:rPr>
        <w:t>0.5</w:t>
      </w:r>
      <w:r>
        <w:rPr>
          <w:lang w:eastAsia="zh-CN"/>
        </w:rPr>
        <w:t>毫米，并用水作工艺润滑剂时，轧至厚度为</w:t>
      </w:r>
      <w:r>
        <w:rPr>
          <w:lang w:eastAsia="zh-CN"/>
        </w:rPr>
        <w:t>0.18</w:t>
      </w:r>
      <w:r>
        <w:rPr>
          <w:lang w:eastAsia="zh-CN"/>
        </w:rPr>
        <w:t>毫米左右就难于再薄了；而采用</w:t>
      </w:r>
      <w:r>
        <w:rPr>
          <w:lang w:eastAsia="zh-CN"/>
        </w:rPr>
        <w:t xml:space="preserve"> </w:t>
      </w:r>
      <w:r>
        <w:rPr>
          <w:lang w:eastAsia="zh-CN"/>
        </w:rPr>
        <w:t>棕榈油作润滑剂时，</w:t>
      </w:r>
      <w:r>
        <w:rPr>
          <w:lang w:eastAsia="zh-CN"/>
        </w:rPr>
        <w:t>.</w:t>
      </w:r>
      <w:r>
        <w:rPr>
          <w:lang w:eastAsia="zh-CN"/>
        </w:rPr>
        <w:t>则莧用</w:t>
      </w:r>
      <w:r>
        <w:rPr>
          <w:lang w:eastAsia="zh-CN"/>
        </w:rPr>
        <w:t>4</w:t>
      </w:r>
      <w:r>
        <w:rPr>
          <w:lang w:eastAsia="zh-CN"/>
        </w:rPr>
        <w:t>道轧至</w:t>
      </w:r>
      <w:r>
        <w:rPr>
          <w:lang w:eastAsia="zh-CN"/>
        </w:rPr>
        <w:t>0.05</w:t>
      </w:r>
      <w:r>
        <w:rPr>
          <w:lang w:eastAsia="zh-CN"/>
        </w:rPr>
        <w:t>毫米的厚度。为了便于比较各种工艺润滑剂的乳</w:t>
      </w:r>
      <w:r>
        <w:rPr>
          <w:lang w:eastAsia="zh-CN"/>
        </w:rPr>
        <w:t xml:space="preserve"> </w:t>
      </w:r>
      <w:r>
        <w:rPr>
          <w:lang w:eastAsia="zh-CN"/>
        </w:rPr>
        <w:t>制效果，在图中设棕榈油的润滑效果为</w:t>
      </w:r>
      <w:r>
        <w:rPr>
          <w:lang w:eastAsia="zh-CN"/>
        </w:rPr>
        <w:t>100</w:t>
      </w:r>
      <w:r>
        <w:rPr>
          <w:lang w:eastAsia="zh-CN"/>
        </w:rPr>
        <w:t>，润滑性能较差的水作为零</w:t>
      </w:r>
      <w:r>
        <w:rPr>
          <w:lang w:eastAsia="zh-CN"/>
        </w:rPr>
        <w:t>(</w:t>
      </w:r>
      <w:r>
        <w:rPr>
          <w:lang w:eastAsia="zh-CN"/>
        </w:rPr>
        <w:t>见图中右侧的竖</w:t>
      </w:r>
      <w:r>
        <w:rPr>
          <w:lang w:eastAsia="zh-CN"/>
        </w:rPr>
        <w:t xml:space="preserve"> </w:t>
      </w:r>
      <w:r>
        <w:rPr>
          <w:lang w:eastAsia="zh-CN"/>
        </w:rPr>
        <w:t>标，称为</w:t>
      </w:r>
      <w:r>
        <w:rPr>
          <w:lang w:eastAsia="zh-CN"/>
        </w:rPr>
        <w:t>“</w:t>
      </w:r>
      <w:r>
        <w:rPr>
          <w:lang w:eastAsia="zh-CN"/>
        </w:rPr>
        <w:t>润滑效果指标</w:t>
      </w:r>
      <w:r>
        <w:rPr>
          <w:lang w:eastAsia="zh-CN"/>
        </w:rPr>
        <w:t>”</w:t>
      </w:r>
      <w:r>
        <w:rPr>
          <w:lang w:eastAsia="zh-CN"/>
        </w:rPr>
        <w:t>）。由图可知，，旷物油的润滑效果指标界乎</w:t>
      </w:r>
      <w:r>
        <w:rPr>
          <w:lang w:eastAsia="zh-CN"/>
        </w:rPr>
        <w:t>0</w:t>
      </w:r>
      <w:r>
        <w:rPr>
          <w:lang w:eastAsia="zh-CN"/>
        </w:rPr>
        <w:t>与</w:t>
      </w:r>
      <w:r>
        <w:rPr>
          <w:lang w:eastAsia="zh-CN"/>
        </w:rPr>
        <w:t>100</w:t>
      </w:r>
      <w:r>
        <w:rPr>
          <w:lang w:eastAsia="zh-CN"/>
        </w:rPr>
        <w:t>之间。此数愈</w:t>
      </w:r>
    </w:p>
    <w:p w:rsidR="00C67970" w:rsidRDefault="00BC4CE2" w:rsidP="006647C5">
      <w:pPr>
        <w:spacing w:before="120" w:after="120"/>
        <w:rPr>
          <w:lang w:eastAsia="zh-CN"/>
        </w:rPr>
      </w:pPr>
      <w:r>
        <w:rPr>
          <w:lang w:eastAsia="zh-CN"/>
        </w:rPr>
        <w:t>262</w:t>
      </w:r>
    </w:p>
    <w:p w:rsidR="00C67970" w:rsidRDefault="00BC4CE2" w:rsidP="006647C5">
      <w:pPr>
        <w:spacing w:before="120" w:after="120"/>
        <w:rPr>
          <w:lang w:eastAsia="zh-CN"/>
        </w:rPr>
      </w:pPr>
      <w:r>
        <w:rPr>
          <w:lang w:eastAsia="zh-CN"/>
        </w:rPr>
        <w:t>却系统中，冷却液只是简单地喷浇在轧辊和轧件之上，因而冷却效果较差</w:t>
      </w:r>
      <w:r>
        <w:rPr>
          <w:lang w:eastAsia="zh-CN"/>
        </w:rPr>
        <w:t>^</w:t>
      </w:r>
      <w:r>
        <w:rPr>
          <w:lang w:eastAsia="zh-CN"/>
        </w:rPr>
        <w:t>若用髙压空气将</w:t>
      </w:r>
      <w:r>
        <w:rPr>
          <w:lang w:eastAsia="zh-CN"/>
        </w:rPr>
        <w:t xml:space="preserve"> </w:t>
      </w:r>
      <w:r>
        <w:rPr>
          <w:lang w:eastAsia="zh-CN"/>
        </w:rPr>
        <w:t>冷却液雾化，或</w:t>
      </w:r>
      <w:r>
        <w:rPr>
          <w:lang w:eastAsia="zh-CN"/>
        </w:rPr>
        <w:t>*</w:t>
      </w:r>
      <w:r>
        <w:rPr>
          <w:lang w:eastAsia="zh-CN"/>
        </w:rPr>
        <w:t>采用特制的高压喷嘴喷射，可大大提髙其吸热效果并节省冷却液的用量。</w:t>
      </w:r>
      <w:r>
        <w:rPr>
          <w:lang w:eastAsia="zh-CN"/>
        </w:rPr>
        <w:t xml:space="preserve"> </w:t>
      </w:r>
      <w:r>
        <w:rPr>
          <w:lang w:eastAsia="zh-CN"/>
        </w:rPr>
        <w:t>冷却液在雾化过程中本身温度下降，所产生的微小液滴在碰到温度较髙的辊面或板面时往</w:t>
      </w:r>
      <w:r>
        <w:rPr>
          <w:lang w:eastAsia="zh-CN"/>
        </w:rPr>
        <w:t xml:space="preserve"> </w:t>
      </w:r>
      <w:r>
        <w:rPr>
          <w:lang w:eastAsia="zh-CN"/>
        </w:rPr>
        <w:t>往即时蒸发，借助蒸发潜热大量吸走热量，结果</w:t>
      </w:r>
      <w:r>
        <w:rPr>
          <w:lang w:eastAsia="zh-CN"/>
        </w:rPr>
        <w:t>(L — G)</w:t>
      </w:r>
      <w:r>
        <w:rPr>
          <w:lang w:eastAsia="zh-CN"/>
        </w:rPr>
        <w:t>值大为增加，使螯个冷却效果大为</w:t>
      </w:r>
      <w:r>
        <w:rPr>
          <w:lang w:eastAsia="zh-CN"/>
        </w:rPr>
        <w:t xml:space="preserve"> </w:t>
      </w:r>
      <w:r>
        <w:rPr>
          <w:lang w:eastAsia="zh-CN"/>
        </w:rPr>
        <w:t>改善。但是在采用雾化冷却技术时，一定要注意解决机组的有效通风问题，以免恶化操作</w:t>
      </w:r>
      <w:r>
        <w:rPr>
          <w:lang w:eastAsia="zh-CN"/>
        </w:rPr>
        <w:t xml:space="preserve"> </w:t>
      </w:r>
      <w:r>
        <w:rPr>
          <w:lang w:eastAsia="zh-CN"/>
        </w:rPr>
        <w:t>环境。</w:t>
      </w:r>
    </w:p>
    <w:p w:rsidR="00C67970" w:rsidRDefault="00BC4CE2" w:rsidP="006647C5">
      <w:pPr>
        <w:spacing w:before="120" w:after="120"/>
        <w:ind w:firstLine="360"/>
        <w:rPr>
          <w:lang w:eastAsia="zh-CN"/>
        </w:rPr>
      </w:pPr>
      <w:r>
        <w:rPr>
          <w:lang w:eastAsia="zh-CN"/>
        </w:rPr>
        <w:t>实际测温资料表明，即使在采用有效的工艺冷润的条件下，冷轧板卷在卸卷后的温度</w:t>
      </w:r>
      <w:r>
        <w:rPr>
          <w:lang w:eastAsia="zh-CN"/>
        </w:rPr>
        <w:t xml:space="preserve"> </w:t>
      </w:r>
      <w:r>
        <w:rPr>
          <w:lang w:eastAsia="zh-CN"/>
        </w:rPr>
        <w:t>有时仍达到</w:t>
      </w:r>
      <w:r>
        <w:rPr>
          <w:lang w:eastAsia="zh-CN"/>
        </w:rPr>
        <w:t>130</w:t>
      </w:r>
      <w:r>
        <w:rPr>
          <w:rFonts w:ascii="MS Mincho" w:eastAsia="MS Mincho" w:hAnsi="MS Mincho" w:cs="MS Mincho" w:hint="eastAsia"/>
          <w:lang w:eastAsia="zh-CN"/>
        </w:rPr>
        <w:t>〜</w:t>
      </w:r>
      <w:r>
        <w:rPr>
          <w:lang w:eastAsia="zh-CN"/>
        </w:rPr>
        <w:t>150°C</w:t>
      </w:r>
      <w:r>
        <w:rPr>
          <w:lang w:eastAsia="zh-CN"/>
        </w:rPr>
        <w:t>，甚至还要高，由此可见在轧制变形区中的料温一定比这还要高。</w:t>
      </w:r>
      <w:r>
        <w:rPr>
          <w:lang w:eastAsia="zh-CN"/>
        </w:rPr>
        <w:t xml:space="preserve"> </w:t>
      </w:r>
      <w:r>
        <w:rPr>
          <w:lang w:eastAsia="zh-CN"/>
        </w:rPr>
        <w:t>辊面温度过高会引起工作辊淬火层硬度的下降，并有可能促使淬火层内发生组织分解（残</w:t>
      </w:r>
      <w:r>
        <w:rPr>
          <w:lang w:eastAsia="zh-CN"/>
        </w:rPr>
        <w:t xml:space="preserve"> </w:t>
      </w:r>
      <w:r>
        <w:rPr>
          <w:lang w:eastAsia="zh-CN"/>
        </w:rPr>
        <w:t>佘奥氏体的分解），使辊面出现附加的组织应力。</w:t>
      </w:r>
    </w:p>
    <w:p w:rsidR="00C67970" w:rsidRDefault="00BC4CE2" w:rsidP="006647C5">
      <w:pPr>
        <w:spacing w:before="120" w:after="120"/>
        <w:ind w:firstLine="360"/>
        <w:rPr>
          <w:lang w:eastAsia="zh-CN"/>
        </w:rPr>
      </w:pPr>
      <w:r>
        <w:rPr>
          <w:lang w:eastAsia="zh-CN"/>
        </w:rPr>
        <w:t>另外，从其对冷轧过程本身的影响来看，辊温的反常升高以及辊温分布规律的反常或突</w:t>
      </w:r>
      <w:r>
        <w:rPr>
          <w:lang w:eastAsia="zh-CN"/>
        </w:rPr>
        <w:t xml:space="preserve"> </w:t>
      </w:r>
      <w:r>
        <w:rPr>
          <w:lang w:eastAsia="zh-CN"/>
        </w:rPr>
        <w:t>变均可导致正常辊型条件的破坏</w:t>
      </w:r>
      <w:r>
        <w:rPr>
          <w:lang w:eastAsia="zh-CN"/>
        </w:rPr>
        <w:t>v</w:t>
      </w:r>
      <w:r>
        <w:rPr>
          <w:lang w:eastAsia="zh-CN"/>
        </w:rPr>
        <w:t>直接有害于板型与轧制精度。同时，辊温过高也会使冷</w:t>
      </w:r>
      <w:r>
        <w:rPr>
          <w:lang w:eastAsia="zh-CN"/>
        </w:rPr>
        <w:t xml:space="preserve"> </w:t>
      </w:r>
      <w:r>
        <w:rPr>
          <w:lang w:eastAsia="zh-CN"/>
        </w:rPr>
        <w:t>轧工艺瀹滑剂失效（油膜破裂）</w:t>
      </w:r>
      <w:r>
        <w:rPr>
          <w:lang w:eastAsia="zh-CN"/>
        </w:rPr>
        <w:t>;</w:t>
      </w:r>
      <w:r>
        <w:rPr>
          <w:lang w:eastAsia="zh-CN"/>
        </w:rPr>
        <w:t>使冷钆木能贿利进行。</w:t>
      </w:r>
    </w:p>
    <w:p w:rsidR="00C67970" w:rsidRDefault="00BC4CE2" w:rsidP="006647C5">
      <w:pPr>
        <w:spacing w:before="120" w:after="120"/>
        <w:ind w:firstLine="360"/>
        <w:rPr>
          <w:lang w:eastAsia="zh-CN"/>
        </w:rPr>
      </w:pPr>
      <w:r>
        <w:rPr>
          <w:lang w:eastAsia="zh-CN"/>
        </w:rPr>
        <w:t>综上所鉍，为了保证冷轧的正常生产，对轧辊发轧件应采取有效的冷却与控温措施。</w:t>
      </w:r>
    </w:p>
    <w:p w:rsidR="00C67970" w:rsidRDefault="00BC4CE2" w:rsidP="006647C5">
      <w:pPr>
        <w:spacing w:before="120" w:after="120"/>
        <w:ind w:firstLine="360"/>
        <w:rPr>
          <w:lang w:eastAsia="zh-CN"/>
        </w:rPr>
      </w:pPr>
      <w:r>
        <w:rPr>
          <w:lang w:eastAsia="zh-CN"/>
        </w:rPr>
        <w:t>2)</w:t>
      </w:r>
      <w:r>
        <w:rPr>
          <w:lang w:eastAsia="zh-CN"/>
        </w:rPr>
        <w:t>工艺润滑：冷轧采用工艺润滑的主要作用是减小金属的变形抗力，这不但有助于</w:t>
      </w:r>
      <w:r>
        <w:rPr>
          <w:lang w:eastAsia="zh-CN"/>
        </w:rPr>
        <w:t xml:space="preserve"> </w:t>
      </w:r>
      <w:r>
        <w:rPr>
          <w:lang w:eastAsia="zh-CN"/>
        </w:rPr>
        <w:t>保证在已有的设备能力条件下实现更大的压下，而且还可梗轧机能够经济可行地生产厚度</w:t>
      </w:r>
      <w:r>
        <w:rPr>
          <w:lang w:eastAsia="zh-CN"/>
        </w:rPr>
        <w:t xml:space="preserve"> </w:t>
      </w:r>
      <w:r>
        <w:rPr>
          <w:lang w:eastAsia="zh-CN"/>
        </w:rPr>
        <w:t>更小的产品。此外，采用有效的工艺润袼也直接对冷轧过程的</w:t>
      </w:r>
      <w:r>
        <w:rPr>
          <w:lang w:eastAsia="zh-CN"/>
        </w:rPr>
        <w:t>k</w:t>
      </w:r>
      <w:r>
        <w:rPr>
          <w:lang w:eastAsia="zh-CN"/>
        </w:rPr>
        <w:t>热率以及轧辊的温升起到</w:t>
      </w:r>
      <w:r>
        <w:rPr>
          <w:lang w:eastAsia="zh-CN"/>
        </w:rPr>
        <w:t xml:space="preserve"> </w:t>
      </w:r>
      <w:r>
        <w:rPr>
          <w:lang w:eastAsia="zh-CN"/>
        </w:rPr>
        <w:t>良好影响；在乳制某些品种时，采用工艺润滑运可以起到防止金属粘辊的作用。</w:t>
      </w:r>
    </w:p>
    <w:p w:rsidR="00C67970" w:rsidRDefault="00BC4CE2" w:rsidP="006647C5">
      <w:pPr>
        <w:spacing w:before="120" w:after="120"/>
        <w:rPr>
          <w:lang w:eastAsia="zh-CN"/>
        </w:rPr>
      </w:pPr>
      <w:r>
        <w:rPr>
          <w:lang w:eastAsia="zh-CN"/>
        </w:rPr>
        <w:t>润滑竑果指标数</w:t>
      </w:r>
    </w:p>
    <w:p w:rsidR="00C67970" w:rsidRDefault="00BC4CE2" w:rsidP="006647C5">
      <w:pPr>
        <w:spacing w:before="120" w:after="120"/>
        <w:rPr>
          <w:lang w:eastAsia="zh-CN"/>
        </w:rPr>
      </w:pPr>
      <w:r>
        <w:rPr>
          <w:lang w:eastAsia="zh-CN"/>
        </w:rPr>
        <w:t>来栅</w:t>
      </w:r>
    </w:p>
    <w:p w:rsidR="00C67970" w:rsidRDefault="00BC4CE2" w:rsidP="006647C5">
      <w:pPr>
        <w:spacing w:before="120" w:after="120"/>
        <w:rPr>
          <w:lang w:eastAsia="zh-CN"/>
        </w:rPr>
      </w:pPr>
      <w:r>
        <w:rPr>
          <w:lang w:eastAsia="zh-CN"/>
        </w:rPr>
        <w:t>I</w:t>
      </w:r>
    </w:p>
    <w:p w:rsidR="00C67970" w:rsidRDefault="00BC4CE2" w:rsidP="006647C5">
      <w:pPr>
        <w:spacing w:before="120" w:after="120"/>
        <w:rPr>
          <w:lang w:eastAsia="zh-CN"/>
        </w:rPr>
      </w:pPr>
      <w:r>
        <w:rPr>
          <w:lang w:eastAsia="zh-CN"/>
        </w:rPr>
        <w:t>接近</w:t>
      </w:r>
      <w:r>
        <w:rPr>
          <w:lang w:eastAsia="zh-CN"/>
        </w:rPr>
        <w:t>100</w:t>
      </w:r>
      <w:r>
        <w:rPr>
          <w:lang w:eastAsia="zh-CN"/>
        </w:rPr>
        <w:t>，说明其润滑效果愈接近于榇榈油。</w:t>
      </w:r>
    </w:p>
    <w:p w:rsidR="00C67970" w:rsidRDefault="00BC4CE2" w:rsidP="006647C5">
      <w:pPr>
        <w:spacing w:before="120" w:after="120"/>
        <w:ind w:firstLine="360"/>
        <w:rPr>
          <w:lang w:eastAsia="zh-CN"/>
        </w:rPr>
      </w:pPr>
      <w:r>
        <w:rPr>
          <w:lang w:eastAsia="zh-CN"/>
        </w:rPr>
        <w:t>冷轧润滑效果的优劣诚然是衡量工艺润滑剂的重要指标，但是一种真正有经济实用价</w:t>
      </w:r>
      <w:r>
        <w:rPr>
          <w:lang w:eastAsia="zh-CN"/>
        </w:rPr>
        <w:t xml:space="preserve"> </w:t>
      </w:r>
      <w:r>
        <w:rPr>
          <w:lang w:eastAsia="zh-CN"/>
        </w:rPr>
        <w:t>值的工艺润滑剂还应具有来源广、成本低、便于保存（化学稳定），并且易于自轧后的板面</w:t>
      </w:r>
      <w:r>
        <w:rPr>
          <w:lang w:eastAsia="zh-CN"/>
        </w:rPr>
        <w:t xml:space="preserve"> </w:t>
      </w:r>
      <w:r>
        <w:rPr>
          <w:lang w:eastAsia="zh-CN"/>
        </w:rPr>
        <w:t>去除，不留影响质量的残溃等特点。目前还只有为数不多的几种工艺润滑剂能够较全面地</w:t>
      </w:r>
      <w:r>
        <w:rPr>
          <w:lang w:eastAsia="zh-CN"/>
        </w:rPr>
        <w:t xml:space="preserve"> </w:t>
      </w:r>
      <w:r>
        <w:rPr>
          <w:lang w:eastAsia="zh-CN"/>
        </w:rPr>
        <w:t>满足上述要求。</w:t>
      </w:r>
    </w:p>
    <w:p w:rsidR="00C67970" w:rsidRDefault="00BC4CE2" w:rsidP="006647C5">
      <w:pPr>
        <w:spacing w:before="120" w:after="120"/>
        <w:ind w:firstLine="360"/>
        <w:rPr>
          <w:lang w:eastAsia="zh-CN"/>
        </w:rPr>
      </w:pPr>
      <w:r>
        <w:rPr>
          <w:lang w:eastAsia="zh-CN"/>
        </w:rPr>
        <w:t>生产实际表明，在现代冷轧机上轧制厚度在</w:t>
      </w:r>
      <w:r>
        <w:rPr>
          <w:lang w:eastAsia="zh-CN"/>
        </w:rPr>
        <w:t>0.35</w:t>
      </w:r>
      <w:r>
        <w:rPr>
          <w:lang w:eastAsia="zh-CN"/>
        </w:rPr>
        <w:t>毫米以下的白铁皮、变压器眭铜板以</w:t>
      </w:r>
      <w:r>
        <w:rPr>
          <w:lang w:eastAsia="zh-CN"/>
        </w:rPr>
        <w:t xml:space="preserve"> </w:t>
      </w:r>
      <w:r>
        <w:rPr>
          <w:lang w:eastAsia="zh-CN"/>
        </w:rPr>
        <w:t>及其它厚度较小而钢质较硬的品种时，在接近成品的一、二道次中必须采用润滑效果相当</w:t>
      </w:r>
      <w:r>
        <w:rPr>
          <w:lang w:eastAsia="zh-CN"/>
        </w:rPr>
        <w:t xml:space="preserve"> </w:t>
      </w:r>
      <w:r>
        <w:rPr>
          <w:lang w:eastAsia="zh-CN"/>
        </w:rPr>
        <w:t>于天然棕榈油的工艺润滑剂，杏则即使增加道次也难以轧出所要求的产品厚度。棕榈油来</w:t>
      </w:r>
      <w:r>
        <w:rPr>
          <w:lang w:eastAsia="zh-CN"/>
        </w:rPr>
        <w:t xml:space="preserve"> </w:t>
      </w:r>
      <w:r>
        <w:rPr>
          <w:lang w:eastAsia="zh-CN"/>
        </w:rPr>
        <w:t>源短缺，成本高昂。事实上，使用其他天然油脂，只要配制适当，也可以达到接近天然棕</w:t>
      </w:r>
      <w:r>
        <w:rPr>
          <w:lang w:eastAsia="zh-CN"/>
        </w:rPr>
        <w:t xml:space="preserve"> </w:t>
      </w:r>
      <w:r>
        <w:rPr>
          <w:lang w:eastAsia="zh-CN"/>
        </w:rPr>
        <w:t>榈油的润滑效果。例如，一些冷轧机就曾经使用过棉子油代替天然棕榈油生产冷轧硅钢板</w:t>
      </w:r>
      <w:r>
        <w:rPr>
          <w:lang w:eastAsia="zh-CN"/>
        </w:rPr>
        <w:t xml:space="preserve"> </w:t>
      </w:r>
      <w:r>
        <w:rPr>
          <w:lang w:eastAsia="zh-CN"/>
        </w:rPr>
        <w:t>与白铁皮，效果也不错；用豆油或菜子油甚至氢化葵花子油做工艺润滑剂也同样能满足要</w:t>
      </w:r>
      <w:r>
        <w:rPr>
          <w:lang w:eastAsia="zh-CN"/>
        </w:rPr>
        <w:t xml:space="preserve"> </w:t>
      </w:r>
      <w:r>
        <w:rPr>
          <w:lang w:eastAsia="zh-CN"/>
        </w:rPr>
        <w:t>求。此外，国外有些工厂还使用着一些以动、植物油为原料经过聚合制成的组合冷轧润滑</w:t>
      </w:r>
      <w:r>
        <w:rPr>
          <w:lang w:eastAsia="zh-CN"/>
        </w:rPr>
        <w:t xml:space="preserve"> </w:t>
      </w:r>
      <w:r>
        <w:rPr>
          <w:lang w:eastAsia="zh-CN"/>
        </w:rPr>
        <w:t>剂（如所谓的</w:t>
      </w:r>
      <w:r>
        <w:rPr>
          <w:lang w:eastAsia="zh-CN"/>
        </w:rPr>
        <w:t>“</w:t>
      </w:r>
      <w:r>
        <w:rPr>
          <w:lang w:eastAsia="zh-CN"/>
        </w:rPr>
        <w:t>合成棕榈油</w:t>
      </w:r>
      <w:r>
        <w:rPr>
          <w:lang w:eastAsia="zh-CN"/>
        </w:rPr>
        <w:t>”</w:t>
      </w:r>
      <w:r>
        <w:rPr>
          <w:lang w:eastAsia="zh-CN"/>
        </w:rPr>
        <w:t>），其润滑效果甚至优于天然棕榈油。</w:t>
      </w:r>
    </w:p>
    <w:p w:rsidR="00C67970" w:rsidRDefault="00BC4CE2" w:rsidP="006647C5">
      <w:pPr>
        <w:spacing w:before="120" w:after="120"/>
        <w:ind w:firstLine="360"/>
        <w:rPr>
          <w:lang w:eastAsia="zh-CN"/>
        </w:rPr>
      </w:pPr>
      <w:r>
        <w:rPr>
          <w:lang w:eastAsia="zh-CN"/>
        </w:rPr>
        <w:t>实验研究表明，为保证冷轧顺利进行</w:t>
      </w:r>
      <w:r>
        <w:rPr>
          <w:lang w:eastAsia="zh-CN"/>
        </w:rPr>
        <w:t>,</w:t>
      </w:r>
      <w:r>
        <w:rPr>
          <w:lang w:eastAsia="zh-CN"/>
        </w:rPr>
        <w:t>钢板表面上只需带上很薄的一层油膜就够用了。</w:t>
      </w:r>
      <w:r>
        <w:rPr>
          <w:lang w:eastAsia="zh-CN"/>
        </w:rPr>
        <w:t xml:space="preserve"> </w:t>
      </w:r>
      <w:r>
        <w:rPr>
          <w:lang w:eastAsia="zh-CN"/>
        </w:rPr>
        <w:t>这一必要而最小的油膜厚度因乳机的型式、轧制的条件与所轧品种的不同而异，可以通过</w:t>
      </w:r>
      <w:r>
        <w:rPr>
          <w:lang w:eastAsia="zh-CN"/>
        </w:rPr>
        <w:t xml:space="preserve"> </w:t>
      </w:r>
      <w:r>
        <w:rPr>
          <w:lang w:eastAsia="zh-CN"/>
        </w:rPr>
        <w:t>实测大致确定。例如，国外某冷轧机根据实测结果，证明在冷轧马口铁时，耗油量只需达</w:t>
      </w:r>
      <w:r>
        <w:rPr>
          <w:lang w:eastAsia="zh-CN"/>
        </w:rPr>
        <w:t xml:space="preserve"> </w:t>
      </w:r>
      <w:r>
        <w:rPr>
          <w:lang w:eastAsia="zh-CN"/>
        </w:rPr>
        <w:t>到</w:t>
      </w:r>
      <w:r>
        <w:rPr>
          <w:lang w:eastAsia="zh-CN"/>
        </w:rPr>
        <w:t>0.5</w:t>
      </w:r>
      <w:r>
        <w:rPr>
          <w:rFonts w:ascii="MS Mincho" w:eastAsia="MS Mincho" w:hAnsi="MS Mincho" w:cs="MS Mincho" w:hint="eastAsia"/>
          <w:lang w:eastAsia="zh-CN"/>
        </w:rPr>
        <w:t>〜</w:t>
      </w:r>
      <w:r>
        <w:rPr>
          <w:lang w:eastAsia="zh-CN"/>
        </w:rPr>
        <w:t>1.0</w:t>
      </w:r>
      <w:r>
        <w:rPr>
          <w:lang w:eastAsia="zh-CN"/>
        </w:rPr>
        <w:t>公斤</w:t>
      </w:r>
      <w:r>
        <w:rPr>
          <w:lang w:eastAsia="zh-CN"/>
        </w:rPr>
        <w:t>/</w:t>
      </w:r>
      <w:r>
        <w:rPr>
          <w:lang w:eastAsia="zh-CN"/>
        </w:rPr>
        <w:t>吨左右，油量再多对进一步减小轧制中的摩擦来说已无显著效果。这样，</w:t>
      </w:r>
      <w:r>
        <w:rPr>
          <w:lang w:eastAsia="zh-CN"/>
        </w:rPr>
        <w:t xml:space="preserve"> </w:t>
      </w:r>
      <w:r>
        <w:rPr>
          <w:lang w:eastAsia="zh-CN"/>
        </w:rPr>
        <w:t>实际上只需事先用喷枪往板面上喷涂一层薄薄的油层就能满足要求。尽管如此，在大规模</w:t>
      </w:r>
      <w:r>
        <w:rPr>
          <w:lang w:eastAsia="zh-CN"/>
        </w:rPr>
        <w:t xml:space="preserve"> </w:t>
      </w:r>
      <w:r>
        <w:rPr>
          <w:lang w:eastAsia="zh-CN"/>
        </w:rPr>
        <w:t>的冷轧生产中，油的耗用量还是相当的可观，进一步节约用油仍然大有可为。</w:t>
      </w:r>
    </w:p>
    <w:p w:rsidR="00C67970" w:rsidRDefault="00BC4CE2" w:rsidP="006647C5">
      <w:pPr>
        <w:spacing w:before="120" w:after="120"/>
        <w:ind w:firstLine="360"/>
        <w:rPr>
          <w:lang w:eastAsia="zh-CN"/>
        </w:rPr>
      </w:pPr>
      <w:r>
        <w:rPr>
          <w:lang w:eastAsia="zh-CN"/>
        </w:rPr>
        <w:t>通过乳化剂的作用把少量的油剂与大量的水混合起来，制成乳状的冷润液（简称</w:t>
      </w:r>
      <w:r>
        <w:rPr>
          <w:lang w:eastAsia="zh-CN"/>
        </w:rPr>
        <w:t>“</w:t>
      </w:r>
      <w:r>
        <w:rPr>
          <w:lang w:eastAsia="zh-CN"/>
        </w:rPr>
        <w:t>乳</w:t>
      </w:r>
      <w:r>
        <w:rPr>
          <w:lang w:eastAsia="zh-CN"/>
        </w:rPr>
        <w:t xml:space="preserve"> </w:t>
      </w:r>
      <w:r>
        <w:rPr>
          <w:lang w:eastAsia="zh-CN"/>
        </w:rPr>
        <w:t>化液</w:t>
      </w:r>
      <w:r>
        <w:rPr>
          <w:lang w:eastAsia="zh-CN"/>
        </w:rPr>
        <w:t>”</w:t>
      </w:r>
      <w:r>
        <w:rPr>
          <w:lang w:eastAsia="zh-CN"/>
        </w:rPr>
        <w:t>）可以较好地解决油的循环使用问题，在这种情况下，水是作为冷却剂与载油剂而起</w:t>
      </w:r>
      <w:r>
        <w:rPr>
          <w:lang w:eastAsia="zh-CN"/>
        </w:rPr>
        <w:t xml:space="preserve"> </w:t>
      </w:r>
      <w:r>
        <w:rPr>
          <w:lang w:eastAsia="zh-CN"/>
        </w:rPr>
        <w:t>作用的。对这种乳化液的要求最：当以一定的流量喷到板面和辊面之上时，既能有效地吸收</w:t>
      </w:r>
      <w:r>
        <w:rPr>
          <w:lang w:eastAsia="zh-CN"/>
        </w:rPr>
        <w:t xml:space="preserve"> </w:t>
      </w:r>
      <w:r>
        <w:rPr>
          <w:lang w:eastAsia="zh-CN"/>
        </w:rPr>
        <w:t>热量，又能保证油剂以较快的速度均勾地从乳化液中离析并粘附在板面与辊面之上，这样</w:t>
      </w:r>
      <w:r>
        <w:rPr>
          <w:lang w:eastAsia="zh-CN"/>
        </w:rPr>
        <w:t xml:space="preserve"> </w:t>
      </w:r>
      <w:r>
        <w:rPr>
          <w:lang w:eastAsia="zh-CN"/>
        </w:rPr>
        <w:t>才能及时形成均匀、厚度适中的油膜。油剂从乳化液中往板面及辊面的这一吸附过程受许多</w:t>
      </w:r>
      <w:r>
        <w:rPr>
          <w:lang w:eastAsia="zh-CN"/>
        </w:rPr>
        <w:t xml:space="preserve"> </w:t>
      </w:r>
      <w:r>
        <w:rPr>
          <w:lang w:eastAsia="zh-CN"/>
        </w:rPr>
        <w:t>因素影响，其中乳化剂或其它表面活性剂的含量便是重要因素之一。乳化剂含量过髙将妨碍</w:t>
      </w:r>
      <w:r>
        <w:rPr>
          <w:lang w:eastAsia="zh-CN"/>
        </w:rPr>
        <w:t xml:space="preserve"> </w:t>
      </w:r>
      <w:r>
        <w:rPr>
          <w:lang w:eastAsia="zh-CN"/>
        </w:rPr>
        <w:t>油滴的凝聚与离析。究竟用量以多少为宜则需要结合具体的轧制条件通过生产实验确定。</w:t>
      </w:r>
    </w:p>
    <w:p w:rsidR="00C67970" w:rsidRDefault="00BC4CE2" w:rsidP="006647C5">
      <w:pPr>
        <w:spacing w:before="120" w:after="120"/>
        <w:ind w:firstLine="360"/>
        <w:rPr>
          <w:lang w:eastAsia="zh-CN"/>
        </w:rPr>
      </w:pPr>
      <w:r>
        <w:rPr>
          <w:lang w:eastAsia="zh-CN"/>
        </w:rPr>
        <w:t>矿物油的化学性质比较安定（动、楦物油容易酸败），而且来源丰富，成本低廉。如能</w:t>
      </w:r>
      <w:r>
        <w:rPr>
          <w:lang w:eastAsia="zh-CN"/>
        </w:rPr>
        <w:t xml:space="preserve"> </w:t>
      </w:r>
      <w:r>
        <w:rPr>
          <w:lang w:eastAsia="zh-CN"/>
        </w:rPr>
        <w:t>设法使其润滑性能赶上天然油脂，则采用矿物油作代用品当不失为冷轧工艺润滑剂的一个</w:t>
      </w:r>
      <w:r>
        <w:rPr>
          <w:lang w:eastAsia="zh-CN"/>
        </w:rPr>
        <w:t xml:space="preserve"> </w:t>
      </w:r>
      <w:r>
        <w:rPr>
          <w:lang w:eastAsia="zh-CN"/>
        </w:rPr>
        <w:t>重要发展方向。对此，过去曾经做过的工作有两方面：</w:t>
      </w:r>
      <w:r>
        <w:rPr>
          <w:lang w:eastAsia="zh-CN"/>
        </w:rPr>
        <w:t>”</w:t>
      </w:r>
      <w:r>
        <w:rPr>
          <w:lang w:eastAsia="zh-CN"/>
        </w:rPr>
        <w:t>种做法是往矿物油中添加一定数</w:t>
      </w:r>
      <w:r>
        <w:rPr>
          <w:lang w:eastAsia="zh-CN"/>
        </w:rPr>
        <w:t xml:space="preserve"> </w:t>
      </w:r>
      <w:r>
        <w:rPr>
          <w:lang w:eastAsia="zh-CN"/>
        </w:rPr>
        <w:t>量的天然油脂或者脂肪酸。但实际表明，油脂加少了效果并不显著，加多了又失去矿物油</w:t>
      </w:r>
      <w:r>
        <w:rPr>
          <w:lang w:eastAsia="zh-CN"/>
        </w:rPr>
        <w:t xml:space="preserve"> </w:t>
      </w:r>
      <w:r>
        <w:rPr>
          <w:lang w:eastAsia="zh-CN"/>
        </w:rPr>
        <w:t>作为天然油脂代用品的意义。加入少量的脂肪酸对提高矿物油的润滑性能是有利的，但也</w:t>
      </w:r>
      <w:r>
        <w:rPr>
          <w:lang w:eastAsia="zh-CN"/>
        </w:rPr>
        <w:t xml:space="preserve"> </w:t>
      </w:r>
      <w:r>
        <w:rPr>
          <w:lang w:eastAsia="zh-CN"/>
        </w:rPr>
        <w:t>有实验证明，脂肪酸的加入量从</w:t>
      </w:r>
      <w:r>
        <w:rPr>
          <w:lang w:eastAsia="zh-CN"/>
        </w:rPr>
        <w:t>0.25%—</w:t>
      </w:r>
      <w:r>
        <w:rPr>
          <w:lang w:eastAsia="zh-CN"/>
        </w:rPr>
        <w:t>直到超过</w:t>
      </w:r>
      <w:r>
        <w:rPr>
          <w:lang w:eastAsia="zh-CN"/>
        </w:rPr>
        <w:t>20%</w:t>
      </w:r>
      <w:r>
        <w:rPr>
          <w:lang w:eastAsia="zh-CN"/>
        </w:rPr>
        <w:t>，效果上亦无甚显著差别，而只有</w:t>
      </w:r>
      <w:r>
        <w:rPr>
          <w:lang w:eastAsia="zh-CN"/>
        </w:rPr>
        <w:t xml:space="preserve"> </w:t>
      </w:r>
      <w:r>
        <w:rPr>
          <w:lang w:eastAsia="zh-CN"/>
        </w:rPr>
        <w:t>当同时加入一定数量的抗压剂（又称</w:t>
      </w:r>
      <w:r>
        <w:rPr>
          <w:lang w:eastAsia="zh-CN"/>
        </w:rPr>
        <w:t>‘</w:t>
      </w:r>
      <w:r>
        <w:rPr>
          <w:lang w:eastAsia="zh-CN"/>
        </w:rPr>
        <w:t>极压剂，）之后，润滑效果才有明显的提髙（图</w:t>
      </w:r>
      <w:r>
        <w:rPr>
          <w:lang w:eastAsia="zh-CN"/>
        </w:rPr>
        <w:t xml:space="preserve"> 14-2)</w:t>
      </w:r>
      <w:r>
        <w:rPr>
          <w:lang w:eastAsia="zh-CN"/>
        </w:rPr>
        <w:t>。纯矿物油的缺点便是所形成的油膜比较脆琴，不能耐受冷轧中较髙的单位压力。加</w:t>
      </w:r>
      <w:r>
        <w:rPr>
          <w:lang w:eastAsia="zh-CN"/>
        </w:rPr>
        <w:t xml:space="preserve"> </w:t>
      </w:r>
      <w:r>
        <w:rPr>
          <w:lang w:eastAsia="zh-CN"/>
        </w:rPr>
        <w:t>入适量的天然油脂与抗压剂后，油膜强度增加了，润滑效果亦因之而有相应的提髙。除此</w:t>
      </w:r>
      <w:r>
        <w:rPr>
          <w:lang w:eastAsia="zh-CN"/>
        </w:rPr>
        <w:t xml:space="preserve"> </w:t>
      </w:r>
      <w:r>
        <w:rPr>
          <w:lang w:eastAsia="zh-CN"/>
        </w:rPr>
        <w:t>之外，还可往以矿物油为基的冷轧润滑液中加入其它添加剂，以改善其综合性能。</w:t>
      </w:r>
    </w:p>
    <w:p w:rsidR="00C67970" w:rsidRDefault="00BC4CE2" w:rsidP="006647C5">
      <w:pPr>
        <w:spacing w:before="120" w:after="120"/>
        <w:ind w:firstLine="360"/>
        <w:rPr>
          <w:lang w:eastAsia="zh-CN"/>
        </w:rPr>
      </w:pPr>
      <w:r>
        <w:rPr>
          <w:lang w:eastAsia="zh-CN"/>
        </w:rPr>
        <w:t>另一种做法是从改变矿物油的粘度入手，而不是主要依靠添加剂。实验证明，在同类</w:t>
      </w:r>
      <w:r>
        <w:rPr>
          <w:lang w:eastAsia="zh-CN"/>
        </w:rPr>
        <w:t xml:space="preserve"> </w:t>
      </w:r>
      <w:r>
        <w:rPr>
          <w:lang w:eastAsia="zh-CN"/>
        </w:rPr>
        <w:t>型的矿物油中，润滑效果随着油的粘度的增加而渐增。但是当粘度超过一定限度后，由于油</w:t>
      </w:r>
      <w:r>
        <w:rPr>
          <w:lang w:eastAsia="zh-CN"/>
        </w:rPr>
        <w:t xml:space="preserve"> </w:t>
      </w:r>
      <w:r>
        <w:rPr>
          <w:lang w:eastAsia="zh-CN"/>
        </w:rPr>
        <w:t>剤不易输送并且不易分布均匀，往往反而使所轧板材因出现局部的不均匀变形而报废。故</w:t>
      </w:r>
    </w:p>
    <w:p w:rsidR="00C67970" w:rsidRDefault="00BC4CE2" w:rsidP="006647C5">
      <w:pPr>
        <w:spacing w:before="120" w:after="120"/>
        <w:rPr>
          <w:lang w:eastAsia="zh-CN"/>
        </w:rPr>
      </w:pPr>
      <w:r>
        <w:rPr>
          <w:lang w:eastAsia="zh-CN"/>
        </w:rPr>
        <w:t>26&amp;</w:t>
      </w:r>
    </w:p>
    <w:p w:rsidR="00C67970" w:rsidRDefault="00BC4CE2" w:rsidP="006647C5">
      <w:pPr>
        <w:spacing w:before="120" w:after="120"/>
        <w:rPr>
          <w:lang w:eastAsia="zh-CN"/>
        </w:rPr>
      </w:pPr>
      <w:r>
        <w:rPr>
          <w:lang w:eastAsia="zh-CN"/>
        </w:rPr>
        <w:t>0.15</w:t>
      </w:r>
    </w:p>
    <w:p w:rsidR="00C67970" w:rsidRDefault="00BC4CE2" w:rsidP="006647C5">
      <w:pPr>
        <w:spacing w:before="120" w:after="120"/>
        <w:rPr>
          <w:lang w:eastAsia="zh-CN"/>
        </w:rPr>
      </w:pPr>
      <w:r>
        <w:rPr>
          <w:lang w:eastAsia="zh-CN"/>
        </w:rPr>
        <w:t>125</w:t>
      </w:r>
    </w:p>
    <w:p w:rsidR="00C67970" w:rsidRDefault="00BC4CE2" w:rsidP="006647C5">
      <w:pPr>
        <w:spacing w:before="120" w:after="120"/>
        <w:rPr>
          <w:lang w:eastAsia="zh-CN"/>
        </w:rPr>
      </w:pPr>
      <w:r>
        <w:rPr>
          <w:lang w:eastAsia="zh-CN"/>
        </w:rPr>
        <w:t>2 3 4 5 6 8 10.1214 .</w:t>
      </w:r>
      <w:r>
        <w:rPr>
          <w:lang w:eastAsia="zh-CN"/>
        </w:rPr>
        <w:t>道次顺序</w:t>
      </w:r>
    </w:p>
    <w:p w:rsidR="00C67970" w:rsidRDefault="00BC4CE2" w:rsidP="006647C5">
      <w:pPr>
        <w:spacing w:before="120" w:after="120"/>
        <w:rPr>
          <w:lang w:eastAsia="zh-CN"/>
        </w:rPr>
      </w:pPr>
      <w:r>
        <w:rPr>
          <w:lang w:eastAsia="zh-CN"/>
        </w:rPr>
        <w:t>1.25</w:t>
      </w:r>
    </w:p>
    <w:p w:rsidR="00C67970" w:rsidRDefault="00BC4CE2" w:rsidP="006647C5">
      <w:pPr>
        <w:spacing w:before="120" w:after="120"/>
        <w:rPr>
          <w:lang w:eastAsia="zh-CN"/>
        </w:rPr>
      </w:pPr>
      <w:r>
        <w:rPr>
          <w:lang w:eastAsia="zh-CN"/>
        </w:rPr>
        <w:t>6 8 101214</w:t>
      </w:r>
    </w:p>
    <w:p w:rsidR="00C67970" w:rsidRDefault="00BC4CE2" w:rsidP="006647C5">
      <w:pPr>
        <w:spacing w:before="120" w:after="120"/>
        <w:ind w:firstLine="360"/>
        <w:rPr>
          <w:lang w:eastAsia="zh-CN"/>
        </w:rPr>
      </w:pPr>
      <w:r>
        <w:rPr>
          <w:lang w:eastAsia="zh-CN"/>
        </w:rPr>
        <w:t>道次顺序</w:t>
      </w:r>
    </w:p>
    <w:p w:rsidR="00C67970" w:rsidRDefault="00BC4CE2" w:rsidP="006647C5">
      <w:pPr>
        <w:spacing w:before="120" w:after="120"/>
        <w:ind w:firstLine="360"/>
        <w:rPr>
          <w:lang w:eastAsia="zh-CN"/>
        </w:rPr>
      </w:pPr>
      <w:r>
        <w:rPr>
          <w:lang w:eastAsia="zh-CN"/>
        </w:rPr>
        <w:t>图</w:t>
      </w:r>
      <w:r>
        <w:rPr>
          <w:lang w:eastAsia="zh-CN"/>
        </w:rPr>
        <w:t>14-2</w:t>
      </w:r>
      <w:r>
        <w:rPr>
          <w:lang w:eastAsia="zh-CN"/>
        </w:rPr>
        <w:t>抗压剂对润滑效果的影响</w:t>
      </w:r>
      <w:r>
        <w:rPr>
          <w:lang w:eastAsia="zh-CN"/>
        </w:rPr>
        <w:t xml:space="preserve"> </w:t>
      </w:r>
      <w:r>
        <w:rPr>
          <w:lang w:eastAsia="zh-CN"/>
        </w:rPr>
        <w:t>此法在生产中未获广泛应用。和天然油脂一样，以矿物油为基的冷轧工艺润滑油也可以调</w:t>
      </w:r>
      <w:r>
        <w:rPr>
          <w:lang w:eastAsia="zh-CN"/>
        </w:rPr>
        <w:t xml:space="preserve"> </w:t>
      </w:r>
      <w:r>
        <w:rPr>
          <w:lang w:eastAsia="zh-CN"/>
        </w:rPr>
        <w:t>制成乳化液（一般采用含油量为</w:t>
      </w:r>
      <w:r>
        <w:rPr>
          <w:lang w:eastAsia="zh-CN"/>
        </w:rPr>
        <w:t>2</w:t>
      </w:r>
      <w:r>
        <w:rPr>
          <w:rFonts w:ascii="MS Mincho" w:eastAsia="MS Mincho" w:hAnsi="MS Mincho" w:cs="MS Mincho" w:hint="eastAsia"/>
          <w:lang w:eastAsia="zh-CN"/>
        </w:rPr>
        <w:t>〜</w:t>
      </w:r>
      <w:r>
        <w:rPr>
          <w:lang w:eastAsia="zh-CN"/>
        </w:rPr>
        <w:t>5%)</w:t>
      </w:r>
      <w:r>
        <w:rPr>
          <w:lang w:eastAsia="zh-CN"/>
        </w:rPr>
        <w:t>，并保证循环使用。循环供液系统必须很好地解决</w:t>
      </w:r>
      <w:r>
        <w:rPr>
          <w:lang w:eastAsia="zh-CN"/>
        </w:rPr>
        <w:t xml:space="preserve"> </w:t>
      </w:r>
      <w:r>
        <w:rPr>
          <w:lang w:eastAsia="zh-CN"/>
        </w:rPr>
        <w:t>乳化液的净化问题。在冷轧过程中，乳化液不断地受到金属的碎屑，氧化铁皮碎末，导板</w:t>
      </w:r>
      <w:r>
        <w:rPr>
          <w:lang w:eastAsia="zh-CN"/>
        </w:rPr>
        <w:t xml:space="preserve"> </w:t>
      </w:r>
      <w:r>
        <w:rPr>
          <w:lang w:eastAsia="zh-CN"/>
        </w:rPr>
        <w:t>的磨损碎屑以及轴承与液压缸的漏油等的污染厂杂物含量愈来愈多。块度较大的杂质可以</w:t>
      </w:r>
      <w:r>
        <w:rPr>
          <w:lang w:eastAsia="zh-CN"/>
        </w:rPr>
        <w:t xml:space="preserve"> </w:t>
      </w:r>
      <w:r>
        <w:rPr>
          <w:lang w:eastAsia="zh-CN"/>
        </w:rPr>
        <w:t>通过网眼或过滤器予以滤除。但约占杂物总量</w:t>
      </w:r>
      <w:r>
        <w:rPr>
          <w:lang w:eastAsia="zh-CN"/>
        </w:rPr>
        <w:t>60%</w:t>
      </w:r>
      <w:r>
        <w:rPr>
          <w:lang w:eastAsia="zh-CN"/>
        </w:rPr>
        <w:t>的较微细的物质则透过过滤器而沉积在</w:t>
      </w:r>
      <w:r>
        <w:rPr>
          <w:lang w:eastAsia="zh-CN"/>
        </w:rPr>
        <w:t xml:space="preserve"> </w:t>
      </w:r>
      <w:r>
        <w:rPr>
          <w:lang w:eastAsia="zh-CN"/>
        </w:rPr>
        <w:t>管道与喷嘴之中；还有一部分形成一种粘性的泥挟物沉积在滤网乏上，使液体难以透过，</w:t>
      </w:r>
      <w:r>
        <w:rPr>
          <w:lang w:eastAsia="zh-CN"/>
        </w:rPr>
        <w:t xml:space="preserve"> </w:t>
      </w:r>
      <w:r>
        <w:rPr>
          <w:lang w:eastAsia="zh-CN"/>
        </w:rPr>
        <w:t>清除起来也异常困难。这种情况经常造成乳化液喷嘴堵塞，破坏正常的冷轧操作；而另一</w:t>
      </w:r>
      <w:r>
        <w:rPr>
          <w:lang w:eastAsia="zh-CN"/>
        </w:rPr>
        <w:t xml:space="preserve"> </w:t>
      </w:r>
      <w:r>
        <w:rPr>
          <w:lang w:eastAsia="zh-CN"/>
        </w:rPr>
        <w:t>方面，又由于清除过滤器，导管及喷嘴的沉积物需要轧机较长时间停产彡也影响了轧机的</w:t>
      </w:r>
      <w:r>
        <w:rPr>
          <w:lang w:eastAsia="zh-CN"/>
        </w:rPr>
        <w:t xml:space="preserve"> </w:t>
      </w:r>
      <w:r>
        <w:rPr>
          <w:lang w:eastAsia="zh-CN"/>
        </w:rPr>
        <w:t>产量。为此，近年来发展了一种采用离心分离与磁性分离相结合的髙效净化系统，并且采</w:t>
      </w:r>
      <w:r>
        <w:rPr>
          <w:lang w:eastAsia="zh-CN"/>
        </w:rPr>
        <w:t xml:space="preserve"> </w:t>
      </w:r>
      <w:r>
        <w:rPr>
          <w:lang w:eastAsia="zh-CN"/>
        </w:rPr>
        <w:t>用自动反冲式过滤器（当滤网因堵塞而出现两面</w:t>
      </w:r>
      <w:r>
        <w:rPr>
          <w:lang w:eastAsia="zh-CN"/>
        </w:rPr>
        <w:t>ffi</w:t>
      </w:r>
      <w:r>
        <w:rPr>
          <w:lang w:eastAsia="zh-CN"/>
        </w:rPr>
        <w:t>差较大时，用蒸汽反冲排污</w:t>
      </w:r>
      <w:r>
        <w:rPr>
          <w:lang w:eastAsia="zh-CN"/>
        </w:rPr>
        <w:t>)</w:t>
      </w:r>
      <w:r>
        <w:rPr>
          <w:lang w:eastAsia="zh-CN"/>
        </w:rPr>
        <w:t>，大大提髙</w:t>
      </w:r>
      <w:r>
        <w:rPr>
          <w:lang w:eastAsia="zh-CN"/>
        </w:rPr>
        <w:t xml:space="preserve"> </w:t>
      </w:r>
      <w:r>
        <w:rPr>
          <w:lang w:eastAsia="zh-CN"/>
        </w:rPr>
        <w:t>了乳化液的净化效率。</w:t>
      </w:r>
    </w:p>
    <w:p w:rsidR="00C67970" w:rsidRDefault="00BC4CE2" w:rsidP="006647C5">
      <w:pPr>
        <w:spacing w:before="120" w:after="120"/>
        <w:ind w:firstLine="360"/>
        <w:rPr>
          <w:lang w:eastAsia="zh-CN"/>
        </w:rPr>
      </w:pPr>
      <w:r>
        <w:rPr>
          <w:lang w:eastAsia="zh-CN"/>
        </w:rPr>
        <w:t>典型的五机架冷轧机有三套冷润系统。对厚度在</w:t>
      </w:r>
      <w:r>
        <w:rPr>
          <w:lang w:eastAsia="zh-CN"/>
        </w:rPr>
        <w:t>0.4</w:t>
      </w:r>
      <w:r>
        <w:rPr>
          <w:lang w:eastAsia="zh-CN"/>
        </w:rPr>
        <w:t>毫米以上的产品来说，第一套为水</w:t>
      </w:r>
      <w:r>
        <w:rPr>
          <w:lang w:eastAsia="zh-CN"/>
        </w:rPr>
        <w:t xml:space="preserve"> </w:t>
      </w:r>
      <w:r>
        <w:rPr>
          <w:lang w:eastAsia="zh-CN"/>
        </w:rPr>
        <w:t>系统，第二套为乳化液系统（以矿物油为主），第三套为清净剂系统。由酸洗线送来的原料</w:t>
      </w:r>
      <w:r>
        <w:rPr>
          <w:lang w:eastAsia="zh-CN"/>
        </w:rPr>
        <w:t xml:space="preserve"> </w:t>
      </w:r>
      <w:r>
        <w:rPr>
          <w:lang w:eastAsia="zh-CN"/>
        </w:rPr>
        <w:t>板卷表面上已涂上一层油，足供连轧机第一架润滑之用，敌第一架喷以普通冷却水即可；</w:t>
      </w:r>
      <w:r>
        <w:rPr>
          <w:lang w:eastAsia="zh-CN"/>
        </w:rPr>
        <w:t xml:space="preserve"> </w:t>
      </w:r>
      <w:r>
        <w:rPr>
          <w:lang w:eastAsia="zh-CN"/>
        </w:rPr>
        <w:t>中间各架采用乳化液系统；末架可喷清洗剂除油，使轧出的成品带钢可不经电解清洗仍可</w:t>
      </w:r>
      <w:r>
        <w:rPr>
          <w:lang w:eastAsia="zh-CN"/>
        </w:rPr>
        <w:t xml:space="preserve"> </w:t>
      </w:r>
      <w:r>
        <w:rPr>
          <w:lang w:eastAsia="zh-CN"/>
        </w:rPr>
        <w:t>免出现油斑，这种产品故亦有</w:t>
      </w:r>
      <w:r>
        <w:rPr>
          <w:lang w:eastAsia="zh-CN"/>
        </w:rPr>
        <w:t>“</w:t>
      </w:r>
      <w:r>
        <w:rPr>
          <w:lang w:eastAsia="zh-CN"/>
        </w:rPr>
        <w:t>机上净</w:t>
      </w:r>
      <w:r>
        <w:rPr>
          <w:lang w:eastAsia="zh-CN"/>
        </w:rPr>
        <w:t>”</w:t>
      </w:r>
      <w:r>
        <w:rPr>
          <w:lang w:eastAsia="zh-CN"/>
        </w:rPr>
        <w:t>板材（</w:t>
      </w:r>
      <w:r>
        <w:rPr>
          <w:lang w:eastAsia="zh-CN"/>
        </w:rPr>
        <w:t>Mill Cleaned Steet)</w:t>
      </w:r>
      <w:r>
        <w:rPr>
          <w:lang w:eastAsia="zh-CN"/>
        </w:rPr>
        <w:t>之称。</w:t>
      </w:r>
    </w:p>
    <w:p w:rsidR="00C67970" w:rsidRDefault="00BC4CE2" w:rsidP="006647C5">
      <w:pPr>
        <w:spacing w:before="120" w:after="120"/>
        <w:ind w:firstLine="360"/>
        <w:rPr>
          <w:lang w:eastAsia="zh-CN"/>
        </w:rPr>
      </w:pPr>
      <w:r>
        <w:rPr>
          <w:lang w:eastAsia="zh-CN"/>
        </w:rPr>
        <w:t>(3)</w:t>
      </w:r>
      <w:r>
        <w:rPr>
          <w:lang w:eastAsia="zh-CN"/>
        </w:rPr>
        <w:t>冷轧中采用张力轧制</w:t>
      </w:r>
      <w:r>
        <w:rPr>
          <w:lang w:eastAsia="zh-CN"/>
        </w:rPr>
        <w:t xml:space="preserve"> </w:t>
      </w:r>
      <w:r>
        <w:rPr>
          <w:lang w:eastAsia="zh-CN"/>
        </w:rPr>
        <w:t>所谓</w:t>
      </w:r>
      <w:r>
        <w:rPr>
          <w:lang w:eastAsia="zh-CN"/>
        </w:rPr>
        <w:t>“</w:t>
      </w:r>
      <w:r>
        <w:rPr>
          <w:lang w:eastAsia="zh-CN"/>
        </w:rPr>
        <w:t>张力轧制</w:t>
      </w:r>
      <w:r>
        <w:rPr>
          <w:lang w:eastAsia="zh-CN"/>
        </w:rPr>
        <w:t>”</w:t>
      </w:r>
      <w:r>
        <w:rPr>
          <w:lang w:eastAsia="zh-CN"/>
        </w:rPr>
        <w:t>，就是轧件在轧辊中的辗轧变形是在有一定的前张力与后张力作用下</w:t>
      </w:r>
      <w:r>
        <w:rPr>
          <w:lang w:eastAsia="zh-CN"/>
        </w:rPr>
        <w:t xml:space="preserve"> </w:t>
      </w:r>
      <w:r>
        <w:rPr>
          <w:lang w:eastAsia="zh-CN"/>
        </w:rPr>
        <w:t>实现的。按照习惯上规定，作用方向与轧制方向相同的张力叫做</w:t>
      </w:r>
      <w:r>
        <w:rPr>
          <w:lang w:eastAsia="zh-CN"/>
        </w:rPr>
        <w:t>“</w:t>
      </w:r>
      <w:r>
        <w:rPr>
          <w:lang w:eastAsia="zh-CN"/>
        </w:rPr>
        <w:t>前张力</w:t>
      </w:r>
      <w:r>
        <w:rPr>
          <w:lang w:eastAsia="zh-CN"/>
        </w:rPr>
        <w:t>”,</w:t>
      </w:r>
      <w:r>
        <w:rPr>
          <w:lang w:eastAsia="zh-CN"/>
        </w:rPr>
        <w:t>而作用方向与轧</w:t>
      </w:r>
      <w:r>
        <w:rPr>
          <w:lang w:eastAsia="zh-CN"/>
        </w:rPr>
        <w:t xml:space="preserve"> </w:t>
      </w:r>
      <w:r>
        <w:rPr>
          <w:lang w:eastAsia="zh-CN"/>
        </w:rPr>
        <w:t>制方向相反者则谓之</w:t>
      </w:r>
      <w:r>
        <w:rPr>
          <w:lang w:eastAsia="zh-CN"/>
        </w:rPr>
        <w:t>“</w:t>
      </w:r>
      <w:r>
        <w:rPr>
          <w:lang w:eastAsia="zh-CN"/>
        </w:rPr>
        <w:t>后张力</w:t>
      </w:r>
      <w:r>
        <w:rPr>
          <w:lang w:eastAsia="zh-CN"/>
        </w:rPr>
        <w:t>”</w:t>
      </w:r>
      <w:r>
        <w:rPr>
          <w:lang w:eastAsia="zh-CN"/>
        </w:rPr>
        <w:t>。单位张力</w:t>
      </w:r>
      <w:r>
        <w:rPr>
          <w:lang w:eastAsia="zh-CN"/>
        </w:rPr>
        <w:t>A</w:t>
      </w:r>
      <w:r>
        <w:rPr>
          <w:lang w:eastAsia="zh-CN"/>
        </w:rPr>
        <w:t>是作用在带材断面</w:t>
      </w:r>
      <w:r>
        <w:rPr>
          <w:lang w:eastAsia="zh-CN"/>
        </w:rPr>
        <w:t>W</w:t>
      </w:r>
      <w:r>
        <w:rPr>
          <w:lang w:eastAsia="zh-CN"/>
        </w:rPr>
        <w:t>上的平均张应力。</w:t>
      </w:r>
    </w:p>
    <w:p w:rsidR="00C67970" w:rsidRDefault="00BC4CE2" w:rsidP="006647C5">
      <w:pPr>
        <w:spacing w:before="120" w:after="120"/>
        <w:outlineLvl w:val="0"/>
        <w:rPr>
          <w:lang w:eastAsia="zh-CN"/>
        </w:rPr>
      </w:pPr>
      <w:r>
        <w:rPr>
          <w:lang w:eastAsia="zh-CN"/>
        </w:rPr>
        <w:t>T</w:t>
      </w:r>
    </w:p>
    <w:p w:rsidR="00C67970" w:rsidRDefault="00BC4CE2" w:rsidP="006647C5">
      <w:pPr>
        <w:spacing w:before="120" w:after="120"/>
        <w:outlineLvl w:val="0"/>
        <w:rPr>
          <w:lang w:eastAsia="zh-CN"/>
        </w:rPr>
      </w:pPr>
      <w:r>
        <w:rPr>
          <w:lang w:eastAsia="zh-CN"/>
        </w:rPr>
        <w:t>A</w:t>
      </w:r>
    </w:p>
    <w:p w:rsidR="00C67970" w:rsidRDefault="00BC4CE2" w:rsidP="006647C5">
      <w:pPr>
        <w:spacing w:before="120" w:after="120"/>
        <w:rPr>
          <w:lang w:eastAsia="zh-CN"/>
        </w:rPr>
      </w:pPr>
      <w:r>
        <w:rPr>
          <w:lang w:eastAsia="zh-CN"/>
        </w:rPr>
        <w:t>公斤</w:t>
      </w:r>
      <w:r>
        <w:rPr>
          <w:lang w:eastAsia="zh-CN"/>
        </w:rPr>
        <w:t>/</w:t>
      </w:r>
      <w:r>
        <w:rPr>
          <w:lang w:eastAsia="zh-CN"/>
        </w:rPr>
        <w:t>毫米</w:t>
      </w:r>
    </w:p>
    <w:p w:rsidR="00C67970" w:rsidRDefault="00BC4CE2" w:rsidP="006647C5">
      <w:pPr>
        <w:tabs>
          <w:tab w:val="left" w:pos="6167"/>
        </w:tabs>
        <w:spacing w:before="120" w:after="120"/>
        <w:rPr>
          <w:lang w:eastAsia="zh-CN"/>
        </w:rPr>
      </w:pPr>
      <w:r>
        <w:rPr>
          <w:lang w:eastAsia="zh-CN"/>
        </w:rPr>
        <w:t>式中</w:t>
      </w:r>
      <w:r>
        <w:rPr>
          <w:lang w:eastAsia="zh-CN"/>
        </w:rPr>
        <w:t xml:space="preserve"> T——</w:t>
      </w:r>
      <w:r>
        <w:rPr>
          <w:lang w:eastAsia="zh-CN"/>
        </w:rPr>
        <w:t>总张力，公斤。</w:t>
      </w:r>
      <w:r>
        <w:rPr>
          <w:lang w:eastAsia="zh-CN"/>
        </w:rPr>
        <w:tab/>
        <w:t>,</w:t>
      </w:r>
    </w:p>
    <w:p w:rsidR="00C67970" w:rsidRDefault="00BC4CE2" w:rsidP="006647C5">
      <w:pPr>
        <w:spacing w:before="120" w:after="120"/>
        <w:ind w:firstLine="360"/>
        <w:rPr>
          <w:lang w:eastAsia="zh-CN"/>
        </w:rPr>
      </w:pPr>
      <w:r>
        <w:rPr>
          <w:lang w:eastAsia="zh-CN"/>
        </w:rPr>
        <w:t>张力的作用主要有以下几方面：</w:t>
      </w:r>
      <w:r>
        <w:rPr>
          <w:lang w:eastAsia="zh-CN"/>
        </w:rPr>
        <w:t>1)</w:t>
      </w:r>
      <w:r>
        <w:rPr>
          <w:lang w:eastAsia="zh-CN"/>
        </w:rPr>
        <w:t>防止带钢在轧制过程中跑偏（即保证正确对中轧</w:t>
      </w:r>
      <w:r>
        <w:rPr>
          <w:lang w:eastAsia="zh-CN"/>
        </w:rPr>
        <w:t xml:space="preserve"> </w:t>
      </w:r>
      <w:r>
        <w:rPr>
          <w:lang w:eastAsia="zh-CN"/>
        </w:rPr>
        <w:t>制）；</w:t>
      </w:r>
      <w:r>
        <w:rPr>
          <w:lang w:eastAsia="zh-CN"/>
        </w:rPr>
        <w:t>2)</w:t>
      </w:r>
      <w:r>
        <w:rPr>
          <w:lang w:eastAsia="zh-CN"/>
        </w:rPr>
        <w:t>使所轧带钢保持乎直</w:t>
      </w:r>
      <w:r>
        <w:rPr>
          <w:lang w:eastAsia="zh-CN"/>
        </w:rPr>
        <w:t>(</w:t>
      </w:r>
      <w:r>
        <w:rPr>
          <w:lang w:eastAsia="zh-CN"/>
        </w:rPr>
        <w:t>包括在轧制过程中保持板型乎直以及轧后板型良好</w:t>
      </w:r>
      <w:r>
        <w:rPr>
          <w:lang w:eastAsia="zh-CN"/>
        </w:rPr>
        <w:t>)5 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\\AppData\\Local\\Temp\\FineReader11\\media\\image392.png" \* MERGEFORMATINET </w:instrText>
      </w:r>
      <w:r>
        <w:fldChar w:fldCharType="separate"/>
      </w:r>
      <w:r w:rsidR="006647C5">
        <w:pict>
          <v:shape id="_x0000_i1416" type="#_x0000_t75" style="width:106.5pt;height:165pt">
            <v:imagedata r:id="rId789" r:href="rId79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\\AppData\\Local\\Temp\\FineReader11\\media\\image393.png" \* MERGEFORMATINET </w:instrText>
      </w:r>
      <w:r>
        <w:fldChar w:fldCharType="separate"/>
      </w:r>
      <w:r w:rsidR="006647C5">
        <w:pict>
          <v:shape id="_x0000_i1417" type="#_x0000_t75" style="width:109.5pt;height:165pt">
            <v:imagedata r:id="rId791" r:href="rId792"/>
          </v:shape>
        </w:pict>
      </w:r>
      <w:r>
        <w:fldChar w:fldCharType="end"/>
      </w:r>
    </w:p>
    <w:p w:rsidR="00C67970" w:rsidRDefault="00BC4CE2" w:rsidP="006647C5">
      <w:pPr>
        <w:spacing w:before="120" w:after="120"/>
        <w:rPr>
          <w:lang w:eastAsia="zh-CN"/>
        </w:rPr>
      </w:pPr>
      <w:r>
        <w:rPr>
          <w:lang w:eastAsia="zh-CN"/>
        </w:rPr>
        <w:t>.iay</w:t>
      </w:r>
      <w:r>
        <w:rPr>
          <w:lang w:eastAsia="zh-CN"/>
        </w:rPr>
        <w:t>很少或不含抗压剂者</w:t>
      </w:r>
    </w:p>
    <w:p w:rsidR="00C67970" w:rsidRDefault="00BC4CE2" w:rsidP="006647C5">
      <w:pPr>
        <w:spacing w:before="120" w:after="120"/>
        <w:rPr>
          <w:lang w:eastAsia="zh-CN"/>
        </w:rPr>
      </w:pPr>
      <w:r>
        <w:rPr>
          <w:lang w:eastAsia="zh-CN"/>
        </w:rPr>
        <w:t>(6)</w:t>
      </w:r>
      <w:r>
        <w:rPr>
          <w:lang w:eastAsia="zh-CN"/>
        </w:rPr>
        <w:t>含特殊抗压剂者</w:t>
      </w:r>
    </w:p>
    <w:p w:rsidR="00C67970" w:rsidRDefault="00BC4CE2" w:rsidP="006647C5">
      <w:pPr>
        <w:spacing w:before="120" w:after="120"/>
        <w:rPr>
          <w:lang w:eastAsia="zh-CN"/>
        </w:rPr>
      </w:pPr>
      <w:r>
        <w:rPr>
          <w:lang w:eastAsia="zh-CN"/>
        </w:rPr>
        <w:t>润滑效果指标数</w:t>
      </w:r>
    </w:p>
    <w:p w:rsidR="00C67970" w:rsidRDefault="00BC4CE2" w:rsidP="006647C5">
      <w:pPr>
        <w:spacing w:before="120" w:after="120"/>
        <w:rPr>
          <w:lang w:eastAsia="zh-CN"/>
        </w:rPr>
      </w:pPr>
      <w:r>
        <w:rPr>
          <w:lang w:eastAsia="zh-CN"/>
        </w:rPr>
        <w:t>t</w:t>
      </w:r>
    </w:p>
    <w:p w:rsidR="00C67970" w:rsidRDefault="00BC4CE2" w:rsidP="006647C5">
      <w:pPr>
        <w:spacing w:before="120" w:after="120"/>
        <w:rPr>
          <w:lang w:eastAsia="zh-CN"/>
        </w:rPr>
      </w:pPr>
      <w:r>
        <w:rPr>
          <w:lang w:eastAsia="zh-CN"/>
        </w:rPr>
        <w:t>o o o</w:t>
      </w:r>
    </w:p>
    <w:p w:rsidR="00C67970" w:rsidRDefault="00BC4CE2" w:rsidP="006647C5">
      <w:pPr>
        <w:spacing w:before="120" w:after="120"/>
        <w:rPr>
          <w:lang w:eastAsia="zh-CN"/>
        </w:rPr>
      </w:pPr>
      <w:r>
        <w:rPr>
          <w:lang w:eastAsia="zh-CN"/>
        </w:rPr>
        <w:t>5 4 3 • • »</w:t>
      </w:r>
    </w:p>
    <w:p w:rsidR="00C67970" w:rsidRDefault="00BC4CE2" w:rsidP="006647C5">
      <w:pPr>
        <w:spacing w:before="120" w:after="120"/>
        <w:rPr>
          <w:lang w:eastAsia="zh-CN"/>
        </w:rPr>
      </w:pPr>
      <w:r>
        <w:rPr>
          <w:lang w:eastAsia="zh-CN"/>
        </w:rPr>
        <w:t>264</w:t>
      </w:r>
    </w:p>
    <w:p w:rsidR="00C67970" w:rsidRDefault="00BC4CE2" w:rsidP="006647C5">
      <w:pPr>
        <w:spacing w:before="120" w:after="120"/>
        <w:rPr>
          <w:lang w:eastAsia="zh-CN"/>
        </w:rPr>
      </w:pPr>
      <w:r>
        <w:rPr>
          <w:lang w:eastAsia="zh-CN"/>
        </w:rPr>
        <w:t>降低轧件的变形抗力，便于轧制更薄的产品；</w:t>
      </w:r>
      <w:r>
        <w:rPr>
          <w:lang w:eastAsia="zh-CN"/>
        </w:rPr>
        <w:t>4&gt;</w:t>
      </w:r>
      <w:r>
        <w:rPr>
          <w:lang w:eastAsia="zh-CN"/>
        </w:rPr>
        <w:t>起适当调整冷轧机主电机负荷的作用。</w:t>
      </w:r>
    </w:p>
    <w:p w:rsidR="00C67970" w:rsidRDefault="00BC4CE2" w:rsidP="006647C5">
      <w:pPr>
        <w:spacing w:before="120" w:after="120"/>
        <w:ind w:firstLine="360"/>
        <w:rPr>
          <w:lang w:eastAsia="zh-CN"/>
        </w:rPr>
      </w:pPr>
      <w:r>
        <w:rPr>
          <w:lang w:eastAsia="zh-CN"/>
        </w:rPr>
        <w:t>防止轧件跑偏是冷轧操作中关系到能否实现稳定轧制的一个重要的问题。跑偏将破坏</w:t>
      </w:r>
      <w:r>
        <w:rPr>
          <w:lang w:eastAsia="zh-CN"/>
        </w:rPr>
        <w:t xml:space="preserve"> </w:t>
      </w:r>
      <w:r>
        <w:rPr>
          <w:lang w:eastAsia="zh-CN"/>
        </w:rPr>
        <w:t>正常板型，引起操作事故甚至设备事故，若不很好加以控制，将不能保证冷轧的正常进</w:t>
      </w:r>
      <w:r>
        <w:rPr>
          <w:lang w:eastAsia="zh-CN"/>
        </w:rPr>
        <w:t xml:space="preserve"> </w:t>
      </w:r>
      <w:r>
        <w:rPr>
          <w:lang w:eastAsia="zh-CN"/>
        </w:rPr>
        <w:t>行。造成跑偏的原因在于轧制中的延伸不均。</w:t>
      </w:r>
    </w:p>
    <w:p w:rsidR="00C67970" w:rsidRDefault="00BC4CE2" w:rsidP="006647C5">
      <w:pPr>
        <w:spacing w:before="120" w:after="120"/>
        <w:ind w:firstLine="360"/>
        <w:rPr>
          <w:lang w:eastAsia="zh-CN"/>
        </w:rPr>
      </w:pPr>
      <w:r>
        <w:rPr>
          <w:lang w:eastAsia="zh-CN"/>
        </w:rPr>
        <w:t>从理论上讲，即使是在刚性无限大的轧辊中轧制断面绝对平行的轧件，如果喂钢不对</w:t>
      </w:r>
      <w:r>
        <w:rPr>
          <w:lang w:eastAsia="zh-CN"/>
        </w:rPr>
        <w:t xml:space="preserve"> </w:t>
      </w:r>
      <w:r>
        <w:rPr>
          <w:lang w:eastAsia="zh-CN"/>
        </w:rPr>
        <w:t>中，引起轴承反力不对称，机架左右弹跳不一致，仍会导致延伸不均而使轧出的轧件跑</w:t>
      </w:r>
      <w:r>
        <w:rPr>
          <w:lang w:eastAsia="zh-CN"/>
        </w:rPr>
        <w:t xml:space="preserve"> </w:t>
      </w:r>
      <w:r>
        <w:rPr>
          <w:lang w:eastAsia="zh-CN"/>
        </w:rPr>
        <w:t>偏。并且这种跑偏一且发生，便会造成恶性循环，愈演愈烈。</w:t>
      </w:r>
    </w:p>
    <w:p w:rsidR="00C67970" w:rsidRDefault="00BC4CE2" w:rsidP="006647C5">
      <w:pPr>
        <w:spacing w:before="120" w:after="120"/>
        <w:rPr>
          <w:lang w:eastAsia="zh-CN"/>
        </w:rPr>
      </w:pPr>
      <w:r>
        <w:rPr>
          <w:lang w:eastAsia="zh-CN"/>
        </w:rPr>
        <w:t>防止跑偏的方法有</w:t>
      </w:r>
      <w:r>
        <w:rPr>
          <w:lang w:eastAsia="zh-CN"/>
        </w:rPr>
        <w:t>1)</w:t>
      </w:r>
      <w:r>
        <w:rPr>
          <w:lang w:eastAsia="zh-CN"/>
        </w:rPr>
        <w:t>采用凸形辊缝；</w:t>
      </w:r>
      <w:r>
        <w:rPr>
          <w:lang w:eastAsia="zh-CN"/>
        </w:rPr>
        <w:t>2)</w:t>
      </w:r>
      <w:r>
        <w:rPr>
          <w:lang w:eastAsia="zh-CN"/>
        </w:rPr>
        <w:t>采用导板夹逼；</w:t>
      </w:r>
      <w:r>
        <w:rPr>
          <w:lang w:eastAsia="zh-CN"/>
        </w:rPr>
        <w:t>3)</w:t>
      </w:r>
      <w:r>
        <w:rPr>
          <w:lang w:eastAsia="zh-CN"/>
        </w:rPr>
        <w:t>采用</w:t>
      </w:r>
      <w:r>
        <w:rPr>
          <w:lang w:eastAsia="zh-CN"/>
        </w:rPr>
        <w:t>.</w:t>
      </w:r>
      <w:r>
        <w:rPr>
          <w:lang w:eastAsia="zh-CN"/>
        </w:rPr>
        <w:t>张力防偏。</w:t>
      </w:r>
    </w:p>
    <w:p w:rsidR="00C67970" w:rsidRDefault="00BC4CE2" w:rsidP="006647C5">
      <w:pPr>
        <w:spacing w:before="120" w:after="120"/>
        <w:ind w:firstLine="360"/>
        <w:rPr>
          <w:lang w:eastAsia="zh-CN"/>
        </w:rPr>
      </w:pPr>
      <w:r>
        <w:rPr>
          <w:lang w:eastAsia="zh-CN"/>
        </w:rPr>
        <w:t>张力轧制可以有效地防止轧件跑，偏而无上述</w:t>
      </w:r>
      <w:r>
        <w:rPr>
          <w:lang w:eastAsia="zh-CN"/>
        </w:rPr>
        <w:t>1)</w:t>
      </w:r>
      <w:r>
        <w:rPr>
          <w:lang w:eastAsia="zh-CN"/>
        </w:rPr>
        <w:t>、</w:t>
      </w:r>
      <w:r>
        <w:rPr>
          <w:lang w:eastAsia="zh-CN"/>
        </w:rPr>
        <w:t>2)</w:t>
      </w:r>
      <w:r>
        <w:rPr>
          <w:lang w:eastAsia="zh-CN"/>
        </w:rPr>
        <w:t>法的缺点。在张力的怍用下，若</w:t>
      </w:r>
      <w:r>
        <w:rPr>
          <w:lang w:eastAsia="zh-CN"/>
        </w:rPr>
        <w:t xml:space="preserve"> </w:t>
      </w:r>
      <w:r>
        <w:rPr>
          <w:lang w:eastAsia="zh-CN"/>
        </w:rPr>
        <w:t>轧件出现不均勻延伸，</w:t>
      </w:r>
      <w:r>
        <w:rPr>
          <w:lang w:eastAsia="zh-CN"/>
        </w:rPr>
        <w:t>’</w:t>
      </w:r>
      <w:r>
        <w:rPr>
          <w:lang w:eastAsia="zh-CN"/>
        </w:rPr>
        <w:t>则沿轧件宽向上的张力分布将会发生相应的变化：延伸较大的一侧</w:t>
      </w:r>
      <w:r>
        <w:rPr>
          <w:lang w:eastAsia="zh-CN"/>
        </w:rPr>
        <w:t xml:space="preserve"> </w:t>
      </w:r>
      <w:r>
        <w:rPr>
          <w:lang w:eastAsia="zh-CN"/>
        </w:rPr>
        <w:t>张力减小而延伸较小的一侧张力增大，结果便自动地起到纠正跑偏的作用。这种纠偏作用</w:t>
      </w:r>
      <w:r>
        <w:rPr>
          <w:lang w:eastAsia="zh-CN"/>
        </w:rPr>
        <w:t xml:space="preserve"> </w:t>
      </w:r>
      <w:r>
        <w:rPr>
          <w:lang w:eastAsia="zh-CN"/>
        </w:rPr>
        <w:t>不同于前述两种方法之点在于：它是瞬时反应，同步性好，无控制时滞；在某些情况下，</w:t>
      </w:r>
      <w:r>
        <w:rPr>
          <w:lang w:eastAsia="zh-CN"/>
        </w:rPr>
        <w:t xml:space="preserve"> </w:t>
      </w:r>
      <w:r>
        <w:rPr>
          <w:lang w:eastAsia="zh-CN"/>
        </w:rPr>
        <w:t>它可以完全代替凸形辊缝法与导板夹逼法，使轧件在基本上平行的辊缝中轧制时仍有可能</w:t>
      </w:r>
      <w:r>
        <w:rPr>
          <w:lang w:eastAsia="zh-CN"/>
        </w:rPr>
        <w:t xml:space="preserve"> </w:t>
      </w:r>
      <w:r>
        <w:rPr>
          <w:lang w:eastAsia="zh-CN"/>
        </w:rPr>
        <w:t>保证稳定轧制。这就有利于轧制更精确的产品并简化操作。张力纠偏的缺点是张力分布的</w:t>
      </w:r>
      <w:r>
        <w:rPr>
          <w:lang w:eastAsia="zh-CN"/>
        </w:rPr>
        <w:t xml:space="preserve"> </w:t>
      </w:r>
      <w:r>
        <w:rPr>
          <w:lang w:eastAsia="zh-CN"/>
        </w:rPr>
        <w:t>改变不能超辻一定限度，否则会造成裂边、轧折甚至引起断片。</w:t>
      </w:r>
    </w:p>
    <w:p w:rsidR="00C67970" w:rsidRDefault="00BC4CE2" w:rsidP="006647C5">
      <w:pPr>
        <w:spacing w:before="120" w:after="120"/>
        <w:ind w:firstLine="360"/>
        <w:rPr>
          <w:lang w:eastAsia="zh-CN"/>
        </w:rPr>
      </w:pPr>
      <w:r>
        <w:rPr>
          <w:lang w:eastAsia="zh-CN"/>
        </w:rPr>
        <w:t>由于轧件的不均匀延伸将会改变沿带宽度方向上的张力分布，而这种改变后的张力分</w:t>
      </w:r>
      <w:r>
        <w:rPr>
          <w:lang w:eastAsia="zh-CN"/>
        </w:rPr>
        <w:t xml:space="preserve"> </w:t>
      </w:r>
      <w:r>
        <w:rPr>
          <w:lang w:eastAsia="zh-CN"/>
        </w:rPr>
        <w:t>布反过来又会促进延伸的均匀化，故带张力轧制有利于保证良好的板型。此外</w:t>
      </w:r>
      <w:r>
        <w:rPr>
          <w:lang w:eastAsia="zh-CN"/>
        </w:rPr>
        <w:t>,</w:t>
      </w:r>
      <w:r>
        <w:rPr>
          <w:lang w:eastAsia="zh-CN"/>
        </w:rPr>
        <w:t>在轧制过程</w:t>
      </w:r>
      <w:r>
        <w:rPr>
          <w:lang w:eastAsia="zh-CN"/>
        </w:rPr>
        <w:t xml:space="preserve"> </w:t>
      </w:r>
      <w:r>
        <w:rPr>
          <w:lang w:eastAsia="zh-CN"/>
        </w:rPr>
        <w:t>中，当未加张力时，不均勻延伸将使轧件内部出现残佘应力。当边部延伸较大而中部延伸</w:t>
      </w:r>
      <w:r>
        <w:rPr>
          <w:lang w:eastAsia="zh-CN"/>
        </w:rPr>
        <w:t xml:space="preserve"> </w:t>
      </w:r>
      <w:r>
        <w:rPr>
          <w:lang w:eastAsia="zh-CN"/>
        </w:rPr>
        <w:t>较小时，边部受压而中部受拉；反之，当中部延伸大于边部时则结果相反。当压缩残余应</w:t>
      </w:r>
      <w:r>
        <w:rPr>
          <w:lang w:eastAsia="zh-CN"/>
        </w:rPr>
        <w:t xml:space="preserve"> </w:t>
      </w:r>
      <w:r>
        <w:rPr>
          <w:lang w:eastAsia="zh-CN"/>
        </w:rPr>
        <w:t>力达到一定数值时，板面将在该处出现浪皱，板形遭到破坏。加上张力后，可以大大削减</w:t>
      </w:r>
      <w:r>
        <w:rPr>
          <w:lang w:eastAsia="zh-CN"/>
        </w:rPr>
        <w:t xml:space="preserve"> </w:t>
      </w:r>
      <w:r>
        <w:rPr>
          <w:lang w:eastAsia="zh-CN"/>
        </w:rPr>
        <w:t>甚至消除压应力</w:t>
      </w:r>
      <w:r>
        <w:rPr>
          <w:lang w:eastAsia="zh-CN"/>
        </w:rPr>
        <w:t>.</w:t>
      </w:r>
      <w:r>
        <w:rPr>
          <w:lang w:eastAsia="zh-CN"/>
        </w:rPr>
        <w:t>，这就排除了在轧制过程中板面出现浪皱的可能，确保稳定冷轧。当然，</w:t>
      </w:r>
      <w:r>
        <w:rPr>
          <w:lang w:eastAsia="zh-CN"/>
        </w:rPr>
        <w:t xml:space="preserve"> </w:t>
      </w:r>
      <w:r>
        <w:rPr>
          <w:lang w:eastAsia="zh-CN"/>
        </w:rPr>
        <w:t>所加张力的大小也不应使板内拉应力超过允许数值。</w:t>
      </w:r>
    </w:p>
    <w:p w:rsidR="00C67970" w:rsidRDefault="00BC4CE2" w:rsidP="006647C5">
      <w:pPr>
        <w:tabs>
          <w:tab w:val="left" w:pos="8023"/>
        </w:tabs>
        <w:spacing w:before="120" w:after="120"/>
        <w:ind w:firstLine="360"/>
        <w:rPr>
          <w:lang w:eastAsia="zh-CN"/>
        </w:rPr>
      </w:pPr>
      <w:r>
        <w:rPr>
          <w:lang w:eastAsia="zh-CN"/>
        </w:rPr>
        <w:t>带钢在任何时割下品张应力％可用下式表示</w:t>
      </w:r>
      <w:r>
        <w:rPr>
          <w:lang w:eastAsia="zh-CN"/>
        </w:rPr>
        <w:t xml:space="preserve"> </w:t>
      </w:r>
      <w:r>
        <w:rPr>
          <w:lang w:eastAsia="zh-CN"/>
        </w:rPr>
        <w:t>「</w:t>
      </w:r>
      <w:r>
        <w:rPr>
          <w:lang w:eastAsia="zh-CN"/>
        </w:rPr>
        <w:t xml:space="preserve"> /</w:t>
      </w:r>
      <w:r>
        <w:rPr>
          <w:lang w:eastAsia="zh-CN"/>
        </w:rPr>
        <w:tab/>
        <w:t>,</w:t>
      </w:r>
    </w:p>
    <w:p w:rsidR="00C67970" w:rsidRDefault="00BC4CE2" w:rsidP="006647C5">
      <w:pPr>
        <w:spacing w:before="120" w:after="120"/>
        <w:rPr>
          <w:lang w:eastAsia="zh-CN"/>
        </w:rPr>
      </w:pPr>
      <w:r>
        <w:rPr>
          <w:lang w:eastAsia="zh-CN"/>
        </w:rPr>
        <w:t>^dt (14-1)</w:t>
      </w:r>
    </w:p>
    <w:p w:rsidR="00C67970" w:rsidRDefault="00BC4CE2" w:rsidP="006647C5">
      <w:pPr>
        <w:spacing w:before="120" w:after="120"/>
        <w:rPr>
          <w:lang w:eastAsia="zh-CN"/>
        </w:rPr>
      </w:pPr>
      <w:r>
        <w:rPr>
          <w:lang w:eastAsia="zh-CN"/>
        </w:rPr>
        <w:t>同理，设带钢浙面积为』，则总张力</w:t>
      </w:r>
      <w:r>
        <w:rPr>
          <w:lang w:eastAsia="zh-CN"/>
        </w:rPr>
        <w:t>T = A&lt;y</w:t>
      </w:r>
      <w:r>
        <w:rPr>
          <w:vertAlign w:val="subscript"/>
          <w:lang w:eastAsia="zh-CN"/>
        </w:rPr>
        <w:t>z</w:t>
      </w:r>
      <w:r>
        <w:rPr>
          <w:lang w:eastAsia="zh-CN"/>
        </w:rPr>
        <w:t>~H</w:t>
      </w:r>
    </w:p>
    <w:p w:rsidR="00C67970" w:rsidRDefault="00BC4CE2" w:rsidP="006647C5">
      <w:pPr>
        <w:tabs>
          <w:tab w:val="left" w:pos="3137"/>
        </w:tabs>
        <w:spacing w:before="120" w:after="120"/>
        <w:rPr>
          <w:lang w:eastAsia="zh-CN"/>
        </w:rPr>
      </w:pPr>
      <w:r>
        <w:rPr>
          <w:lang w:eastAsia="zh-CN"/>
        </w:rPr>
        <w:t>Lvdt</w:t>
      </w:r>
      <w:r>
        <w:rPr>
          <w:lang w:eastAsia="zh-CN"/>
        </w:rPr>
        <w:tab/>
        <w:t>(14-2)</w:t>
      </w:r>
    </w:p>
    <w:p w:rsidR="00C67970" w:rsidRDefault="00BC4CE2" w:rsidP="006647C5">
      <w:pPr>
        <w:spacing w:before="120" w:after="120"/>
        <w:rPr>
          <w:lang w:eastAsia="zh-CN"/>
        </w:rPr>
      </w:pPr>
      <w:r>
        <w:rPr>
          <w:vertAlign w:val="superscript"/>
          <w:lang w:eastAsia="zh-CN"/>
        </w:rPr>
        <w:t>l</w:t>
      </w:r>
      <w:r>
        <w:rPr>
          <w:lang w:eastAsia="zh-CN"/>
        </w:rPr>
        <w:t>0</w:t>
      </w:r>
    </w:p>
    <w:p w:rsidR="00C67970" w:rsidRDefault="00BC4CE2" w:rsidP="006647C5">
      <w:pPr>
        <w:spacing w:before="120" w:after="120"/>
        <w:rPr>
          <w:lang w:eastAsia="zh-CN"/>
        </w:rPr>
      </w:pPr>
      <w:r>
        <w:rPr>
          <w:lang w:eastAsia="zh-CN"/>
        </w:rPr>
        <w:t>式中</w:t>
      </w:r>
      <w:r>
        <w:rPr>
          <w:lang w:eastAsia="zh-CN"/>
        </w:rPr>
        <w:t>/</w:t>
      </w:r>
      <w:r>
        <w:rPr>
          <w:lang w:eastAsia="zh-CN"/>
        </w:rPr>
        <w:t>。</w:t>
      </w:r>
      <w:r>
        <w:rPr>
          <w:lang w:eastAsia="zh-CN"/>
        </w:rPr>
        <w:t>——</w:t>
      </w:r>
      <w:r>
        <w:rPr>
          <w:lang w:eastAsia="zh-CN"/>
        </w:rPr>
        <w:t>带钢上</w:t>
      </w:r>
      <w:r>
        <w:rPr>
          <w:lang w:eastAsia="zh-CN"/>
        </w:rPr>
        <w:t>o</w:t>
      </w:r>
      <w:r>
        <w:rPr>
          <w:lang w:eastAsia="zh-CN"/>
        </w:rPr>
        <w:t>、</w:t>
      </w:r>
      <w:r>
        <w:rPr>
          <w:lang w:eastAsia="zh-CN"/>
        </w:rPr>
        <w:t>6</w:t>
      </w:r>
      <w:r>
        <w:rPr>
          <w:lang w:eastAsia="zh-CN"/>
        </w:rPr>
        <w:t>两点间的原始距离，</w:t>
      </w:r>
      <w:r>
        <w:rPr>
          <w:lang w:eastAsia="zh-CN"/>
        </w:rPr>
        <w:t>0^</w:t>
      </w:r>
      <w:r>
        <w:rPr>
          <w:lang w:eastAsia="zh-CN"/>
        </w:rPr>
        <w:t>为带钢原始张应力；</w:t>
      </w:r>
    </w:p>
    <w:p w:rsidR="00C67970" w:rsidRDefault="00BC4CE2" w:rsidP="006647C5">
      <w:pPr>
        <w:tabs>
          <w:tab w:val="left" w:leader="hyphen" w:pos="1278"/>
        </w:tabs>
        <w:spacing w:before="120" w:after="120"/>
        <w:ind w:firstLine="360"/>
        <w:rPr>
          <w:lang w:eastAsia="zh-CN"/>
        </w:rPr>
      </w:pPr>
      <w:r>
        <w:rPr>
          <w:lang w:eastAsia="zh-CN"/>
        </w:rPr>
        <w:t>A</w:t>
      </w:r>
      <w:r>
        <w:rPr>
          <w:lang w:eastAsia="zh-CN"/>
        </w:rPr>
        <w:t>口</w:t>
      </w:r>
      <w:r>
        <w:rPr>
          <w:lang w:eastAsia="zh-CN"/>
        </w:rPr>
        <w:tab/>
        <w:t>b</w:t>
      </w:r>
      <w:r>
        <w:rPr>
          <w:lang w:eastAsia="zh-CN"/>
        </w:rPr>
        <w:t>点速度</w:t>
      </w:r>
      <w:r>
        <w:rPr>
          <w:lang w:eastAsia="zh-CN"/>
        </w:rPr>
        <w:t>w</w:t>
      </w:r>
      <w:r>
        <w:rPr>
          <w:lang w:eastAsia="zh-CN"/>
        </w:rPr>
        <w:t>与</w:t>
      </w:r>
      <w:r>
        <w:rPr>
          <w:lang w:eastAsia="zh-CN"/>
        </w:rPr>
        <w:t>a</w:t>
      </w:r>
      <w:r>
        <w:rPr>
          <w:lang w:eastAsia="zh-CN"/>
        </w:rPr>
        <w:t>点速度</w:t>
      </w:r>
      <w:r>
        <w:rPr>
          <w:lang w:eastAsia="zh-CN"/>
        </w:rPr>
        <w:t>t</w:t>
      </w:r>
      <w:r>
        <w:rPr>
          <w:lang w:eastAsia="zh-CN"/>
        </w:rPr>
        <w:t>；</w:t>
      </w:r>
      <w:r>
        <w:rPr>
          <w:vertAlign w:val="subscript"/>
          <w:lang w:eastAsia="zh-CN"/>
        </w:rPr>
        <w:t>fl</w:t>
      </w:r>
      <w:r>
        <w:rPr>
          <w:lang w:eastAsia="zh-CN"/>
        </w:rPr>
        <w:t>之差，</w:t>
      </w:r>
      <w:r>
        <w:rPr>
          <w:lang w:eastAsia="zh-CN"/>
        </w:rPr>
        <w:t>NV = v</w:t>
      </w:r>
      <w:r>
        <w:rPr>
          <w:vertAlign w:val="subscript"/>
          <w:lang w:eastAsia="zh-CN"/>
        </w:rPr>
        <w:t>b</w:t>
      </w:r>
      <w:r>
        <w:rPr>
          <w:lang w:eastAsia="zh-CN"/>
        </w:rPr>
        <w:t xml:space="preserve"> - v</w:t>
      </w:r>
      <w:r>
        <w:rPr>
          <w:vertAlign w:val="subscript"/>
          <w:lang w:eastAsia="zh-CN"/>
        </w:rPr>
        <w:t>a</w:t>
      </w:r>
      <w:r>
        <w:rPr>
          <w:lang w:eastAsia="zh-CN"/>
        </w:rPr>
        <w:t xml:space="preserve"> </w:t>
      </w:r>
      <w:r>
        <w:rPr>
          <w:lang w:eastAsia="zh-CN"/>
        </w:rPr>
        <w:t>；</w:t>
      </w:r>
    </w:p>
    <w:p w:rsidR="00C67970" w:rsidRDefault="00BC4CE2" w:rsidP="006647C5">
      <w:pPr>
        <w:spacing w:before="120" w:after="120"/>
        <w:ind w:firstLine="360"/>
        <w:rPr>
          <w:lang w:eastAsia="zh-CN"/>
        </w:rPr>
      </w:pPr>
      <w:r>
        <w:rPr>
          <w:lang w:eastAsia="zh-CN"/>
        </w:rPr>
        <w:t>E——</w:t>
      </w:r>
      <w:r>
        <w:rPr>
          <w:lang w:eastAsia="zh-CN"/>
        </w:rPr>
        <w:t>带钢的弹性模数。</w:t>
      </w:r>
    </w:p>
    <w:p w:rsidR="00C67970" w:rsidRDefault="00BC4CE2" w:rsidP="006647C5">
      <w:pPr>
        <w:spacing w:before="120" w:after="120"/>
        <w:ind w:firstLine="360"/>
        <w:rPr>
          <w:lang w:eastAsia="zh-CN"/>
        </w:rPr>
      </w:pPr>
      <w:r>
        <w:rPr>
          <w:lang w:eastAsia="zh-CN"/>
        </w:rPr>
        <w:t>如果把</w:t>
      </w:r>
      <w:r>
        <w:rPr>
          <w:lang w:eastAsia="zh-CN"/>
        </w:rPr>
        <w:t>a</w:t>
      </w:r>
      <w:r>
        <w:rPr>
          <w:lang w:eastAsia="zh-CN"/>
        </w:rPr>
        <w:t>、</w:t>
      </w:r>
      <w:r>
        <w:rPr>
          <w:lang w:eastAsia="zh-CN"/>
        </w:rPr>
        <w:t>6</w:t>
      </w:r>
      <w:r>
        <w:rPr>
          <w:lang w:eastAsia="zh-CN"/>
        </w:rPr>
        <w:t>两点分别看成是连轧机中前一架的出口点与后一架的入口点，</w:t>
      </w:r>
      <w:r>
        <w:rPr>
          <w:lang w:eastAsia="zh-CN"/>
        </w:rPr>
        <w:t>/</w:t>
      </w:r>
      <w:r>
        <w:rPr>
          <w:lang w:eastAsia="zh-CN"/>
        </w:rPr>
        <w:t>。近似地</w:t>
      </w:r>
      <w:r>
        <w:rPr>
          <w:lang w:eastAsia="zh-CN"/>
        </w:rPr>
        <w:t xml:space="preserve"> </w:t>
      </w:r>
      <w:r>
        <w:rPr>
          <w:lang w:eastAsia="zh-CN"/>
        </w:rPr>
        <w:t>视为机架间的距离，则（</w:t>
      </w:r>
      <w:r>
        <w:rPr>
          <w:lang w:eastAsia="zh-CN"/>
        </w:rPr>
        <w:t>14-1)</w:t>
      </w:r>
      <w:r>
        <w:rPr>
          <w:lang w:eastAsia="zh-CN"/>
        </w:rPr>
        <w:t>、（</w:t>
      </w:r>
      <w:r>
        <w:rPr>
          <w:lang w:eastAsia="zh-CN"/>
        </w:rPr>
        <w:t>14-2)</w:t>
      </w:r>
      <w:r>
        <w:rPr>
          <w:lang w:eastAsia="zh-CN"/>
        </w:rPr>
        <w:t>式即表本了机架间张力的建立与变化的规律（当</w:t>
      </w:r>
      <w:r>
        <w:rPr>
          <w:lang w:eastAsia="zh-CN"/>
        </w:rPr>
        <w:t xml:space="preserve"> </w:t>
      </w:r>
      <w:r>
        <w:rPr>
          <w:lang w:eastAsia="zh-CN"/>
        </w:rPr>
        <w:t>然，</w:t>
      </w:r>
      <w:r>
        <w:rPr>
          <w:lang w:eastAsia="zh-CN"/>
        </w:rPr>
        <w:t>a</w:t>
      </w:r>
      <w:r>
        <w:rPr>
          <w:lang w:eastAsia="zh-CN"/>
        </w:rPr>
        <w:t>、</w:t>
      </w:r>
      <w:r>
        <w:rPr>
          <w:lang w:eastAsia="zh-CN"/>
        </w:rPr>
        <w:t>6</w:t>
      </w:r>
      <w:r>
        <w:rPr>
          <w:lang w:eastAsia="zh-CN"/>
        </w:rPr>
        <w:t>可以代表被轧带钢的任意两点）。当原始张力等于零，则</w:t>
      </w:r>
      <w:r>
        <w:rPr>
          <w:lang w:eastAsia="zh-CN"/>
        </w:rPr>
        <w:t>(14-1)</w:t>
      </w:r>
      <w:r>
        <w:rPr>
          <w:lang w:eastAsia="zh-CN"/>
        </w:rPr>
        <w:t>式表示张力</w:t>
      </w:r>
      <w:r>
        <w:rPr>
          <w:lang w:eastAsia="zh-CN"/>
        </w:rPr>
        <w:t xml:space="preserve"> </w:t>
      </w:r>
      <w:r>
        <w:rPr>
          <w:lang w:eastAsia="zh-CN"/>
        </w:rPr>
        <w:t>的建立过程；若不为零，则该式即反映张力从一个稳定态到另一个稳定态的变化规律。</w:t>
      </w:r>
    </w:p>
    <w:p w:rsidR="00C67970" w:rsidRDefault="00BC4CE2" w:rsidP="006647C5">
      <w:pPr>
        <w:spacing w:before="120" w:after="120"/>
        <w:ind w:firstLine="360"/>
        <w:rPr>
          <w:lang w:eastAsia="zh-CN"/>
        </w:rPr>
      </w:pPr>
      <w:r>
        <w:rPr>
          <w:lang w:eastAsia="zh-CN"/>
        </w:rPr>
        <w:t>由上面列举的关系可知，</w:t>
      </w:r>
      <w:r>
        <w:rPr>
          <w:rFonts w:ascii="MS Mincho" w:eastAsia="MS Mincho" w:hAnsi="MS Mincho" w:cs="MS Mincho" w:hint="eastAsia"/>
          <w:lang w:eastAsia="zh-CN"/>
        </w:rPr>
        <w:t>〜</w:t>
      </w:r>
      <w:r>
        <w:rPr>
          <w:rFonts w:ascii="华文细黑" w:hAnsi="华文细黑" w:cs="华文细黑" w:hint="eastAsia"/>
          <w:lang w:eastAsia="zh-CN"/>
        </w:rPr>
        <w:t>与</w:t>
      </w:r>
      <w:r>
        <w:rPr>
          <w:rFonts w:ascii="MS Mincho" w:eastAsia="MS Mincho" w:hAnsi="MS Mincho" w:cs="MS Mincho" w:hint="eastAsia"/>
          <w:lang w:eastAsia="zh-CN"/>
        </w:rPr>
        <w:t>〜</w:t>
      </w:r>
      <w:r>
        <w:rPr>
          <w:rFonts w:ascii="华文细黑" w:hAnsi="华文细黑" w:cs="华文细黑" w:hint="eastAsia"/>
          <w:lang w:eastAsia="zh-CN"/>
        </w:rPr>
        <w:t>及</w:t>
      </w:r>
      <w:r>
        <w:rPr>
          <w:lang w:eastAsia="zh-CN"/>
        </w:rPr>
        <w:t>A</w:t>
      </w:r>
      <w:r>
        <w:rPr>
          <w:lang w:eastAsia="zh-CN"/>
        </w:rPr>
        <w:t>的绝对大小无关，而仅与其差值有关。当</w:t>
      </w:r>
      <w:r>
        <w:rPr>
          <w:lang w:eastAsia="zh-CN"/>
        </w:rPr>
        <w:t>4</w:t>
      </w:r>
      <w:r>
        <w:rPr>
          <w:lang w:eastAsia="zh-CN"/>
        </w:rPr>
        <w:t>〃</w:t>
      </w:r>
      <w:r>
        <w:rPr>
          <w:lang w:eastAsia="zh-CN"/>
        </w:rPr>
        <w:t xml:space="preserve"> = 0</w:t>
      </w:r>
      <w:r>
        <w:rPr>
          <w:lang w:eastAsia="zh-CN"/>
        </w:rPr>
        <w:t>，则张力无从建立或者不会发生变化，若</w:t>
      </w:r>
      <w:r>
        <w:rPr>
          <w:lang w:eastAsia="zh-CN"/>
        </w:rPr>
        <w:t>A</w:t>
      </w:r>
      <w:r>
        <w:rPr>
          <w:lang w:eastAsia="zh-CN"/>
        </w:rPr>
        <w:t>〃一旦出现总保持为正值，则</w:t>
      </w:r>
      <w:r>
        <w:rPr>
          <w:rFonts w:ascii="MS Mincho" w:eastAsia="MS Mincho" w:hAnsi="MS Mincho" w:cs="MS Mincho" w:hint="eastAsia"/>
          <w:lang w:eastAsia="zh-CN"/>
        </w:rPr>
        <w:t>〜</w:t>
      </w:r>
      <w:r>
        <w:rPr>
          <w:rFonts w:ascii="华文细黑" w:hAnsi="华文细黑" w:cs="华文细黑" w:hint="eastAsia"/>
          <w:lang w:eastAsia="zh-CN"/>
        </w:rPr>
        <w:t>将随时间而增</w:t>
      </w:r>
      <w:r>
        <w:rPr>
          <w:lang w:eastAsia="zh-CN"/>
        </w:rPr>
        <w:t xml:space="preserve"> </w:t>
      </w:r>
      <w:r>
        <w:rPr>
          <w:lang w:eastAsia="zh-CN"/>
        </w:rPr>
        <w:t>加，很快达到允许值，引起拉</w:t>
      </w:r>
      <w:r>
        <w:rPr>
          <w:lang w:eastAsia="zh-CN"/>
        </w:rPr>
        <w:t>“</w:t>
      </w:r>
      <w:r>
        <w:rPr>
          <w:lang w:eastAsia="zh-CN"/>
        </w:rPr>
        <w:t>细</w:t>
      </w:r>
      <w:r>
        <w:rPr>
          <w:lang w:eastAsia="zh-CN"/>
        </w:rPr>
        <w:t>”</w:t>
      </w:r>
      <w:r>
        <w:rPr>
          <w:lang w:eastAsia="zh-CN"/>
        </w:rPr>
        <w:t>或断片。张力从一个稳定值（包括零值）变至另一稳</w:t>
      </w:r>
      <w:r>
        <w:rPr>
          <w:lang w:eastAsia="zh-CN"/>
        </w:rPr>
        <w:t xml:space="preserve"> </w:t>
      </w:r>
      <w:r>
        <w:rPr>
          <w:lang w:eastAsia="zh-CN"/>
        </w:rPr>
        <w:t>定值必须经历一个</w:t>
      </w:r>
      <w:r>
        <w:rPr>
          <w:lang w:eastAsia="zh-CN"/>
        </w:rPr>
        <w:t xml:space="preserve">A </w:t>
      </w:r>
      <w:r>
        <w:rPr>
          <w:lang w:eastAsia="zh-CN"/>
        </w:rPr>
        <w:t>〃由产生军以肖失的过渡过程</w:t>
      </w:r>
      <w:r>
        <w:rPr>
          <w:lang w:eastAsia="zh-CN"/>
        </w:rPr>
        <w:t xml:space="preserve">^ A </w:t>
      </w:r>
      <w:r>
        <w:rPr>
          <w:lang w:eastAsia="zh-CN"/>
        </w:rPr>
        <w:t>〃的产生是张力赖以建立或发生改</w:t>
      </w:r>
      <w:r>
        <w:rPr>
          <w:lang w:eastAsia="zh-CN"/>
        </w:rPr>
        <w:t>.</w:t>
      </w:r>
      <w:r>
        <w:rPr>
          <w:lang w:eastAsia="zh-CN"/>
        </w:rPr>
        <w:t>突的</w:t>
      </w:r>
    </w:p>
    <w:p w:rsidR="00C67970" w:rsidRDefault="00BC4CE2" w:rsidP="006647C5">
      <w:pPr>
        <w:spacing w:before="120" w:after="120"/>
        <w:rPr>
          <w:lang w:eastAsia="zh-CN"/>
        </w:rPr>
      </w:pPr>
      <w:r>
        <w:rPr>
          <w:lang w:eastAsia="zh-CN"/>
        </w:rPr>
        <w:t>26a</w:t>
      </w:r>
    </w:p>
    <w:p w:rsidR="00C67970" w:rsidRDefault="00BC4CE2" w:rsidP="006647C5">
      <w:pPr>
        <w:spacing w:before="120" w:after="120"/>
        <w:rPr>
          <w:lang w:eastAsia="zh-CN"/>
        </w:rPr>
      </w:pPr>
      <w:r>
        <w:rPr>
          <w:lang w:eastAsia="zh-CN"/>
        </w:rPr>
        <w:t>推动力；</w:t>
      </w:r>
      <w:r>
        <w:rPr>
          <w:lang w:eastAsia="zh-CN"/>
        </w:rPr>
        <w:t>Ap+O</w:t>
      </w:r>
      <w:r>
        <w:rPr>
          <w:lang w:eastAsia="zh-CN"/>
        </w:rPr>
        <w:t>则是达到新的平衡状态（新的张力稳定值）的必要条件。</w:t>
      </w:r>
    </w:p>
    <w:p w:rsidR="00C67970" w:rsidRDefault="00BC4CE2" w:rsidP="006647C5">
      <w:pPr>
        <w:spacing w:before="120" w:after="120"/>
        <w:ind w:firstLine="360"/>
        <w:rPr>
          <w:lang w:eastAsia="zh-CN"/>
        </w:rPr>
      </w:pPr>
      <w:r>
        <w:rPr>
          <w:lang w:eastAsia="zh-CN"/>
        </w:rPr>
        <w:t>由此可见，张力</w:t>
      </w:r>
      <w:r>
        <w:rPr>
          <w:rFonts w:ascii="MS Mincho" w:eastAsia="MS Mincho" w:hAnsi="MS Mincho" w:cs="MS Mincho" w:hint="eastAsia"/>
          <w:lang w:eastAsia="zh-CN"/>
        </w:rPr>
        <w:t>〜</w:t>
      </w:r>
      <w:r>
        <w:rPr>
          <w:rFonts w:ascii="华文细黑" w:hAnsi="华文细黑" w:cs="华文细黑" w:hint="eastAsia"/>
          <w:lang w:eastAsia="zh-CN"/>
        </w:rPr>
        <w:t>的产生与变化最终归结为</w:t>
      </w:r>
      <w:r>
        <w:rPr>
          <w:lang w:eastAsia="zh-CN"/>
        </w:rPr>
        <w:t>A</w:t>
      </w:r>
      <w:r>
        <w:rPr>
          <w:lang w:eastAsia="zh-CN"/>
        </w:rPr>
        <w:t>〃的产生与变化的规律。无论是单机可</w:t>
      </w:r>
      <w:r>
        <w:rPr>
          <w:lang w:eastAsia="zh-CN"/>
        </w:rPr>
        <w:t xml:space="preserve"> </w:t>
      </w:r>
      <w:r>
        <w:rPr>
          <w:lang w:eastAsia="zh-CN"/>
        </w:rPr>
        <w:t>逆式轧机，或多机连轧，甚至任何张力装置（张力卷筒，张紧装置等），其张力产生与变</w:t>
      </w:r>
      <w:r>
        <w:rPr>
          <w:lang w:eastAsia="zh-CN"/>
        </w:rPr>
        <w:t xml:space="preserve"> </w:t>
      </w:r>
      <w:r>
        <w:rPr>
          <w:lang w:eastAsia="zh-CN"/>
        </w:rPr>
        <w:t>化在本质上均如上述。</w:t>
      </w:r>
    </w:p>
    <w:p w:rsidR="00C67970" w:rsidRDefault="00BC4CE2" w:rsidP="006647C5">
      <w:pPr>
        <w:spacing w:before="120" w:after="120"/>
        <w:ind w:firstLine="360"/>
        <w:rPr>
          <w:lang w:eastAsia="zh-CN"/>
        </w:rPr>
      </w:pPr>
      <w:r>
        <w:rPr>
          <w:lang w:eastAsia="zh-CN"/>
        </w:rPr>
        <w:t>由于张力的变化会引起前滑与轧辊速度的一定程度的反向改变，故连轧过程有一定的</w:t>
      </w:r>
      <w:r>
        <w:rPr>
          <w:lang w:eastAsia="zh-CN"/>
        </w:rPr>
        <w:t xml:space="preserve"> </w:t>
      </w:r>
      <w:r>
        <w:rPr>
          <w:lang w:eastAsia="zh-CN"/>
        </w:rPr>
        <w:t>自调稳定化作用。但是这种作用受到限制的自发响应不能代替乳制过程的自动控制。</w:t>
      </w:r>
    </w:p>
    <w:p w:rsidR="00C67970" w:rsidRDefault="00BC4CE2" w:rsidP="006647C5">
      <w:pPr>
        <w:spacing w:before="120" w:after="120"/>
        <w:ind w:firstLine="360"/>
        <w:rPr>
          <w:lang w:eastAsia="zh-CN"/>
        </w:rPr>
      </w:pPr>
      <w:r>
        <w:rPr>
          <w:lang w:eastAsia="zh-CN"/>
        </w:rPr>
        <w:t>通过改变卷取机或开卷机的转速、各架轧机主电机的转速以及各架的压卞可以使轧制</w:t>
      </w:r>
      <w:r>
        <w:rPr>
          <w:lang w:eastAsia="zh-CN"/>
        </w:rPr>
        <w:t xml:space="preserve"> </w:t>
      </w:r>
      <w:r>
        <w:rPr>
          <w:lang w:eastAsia="zh-CN"/>
        </w:rPr>
        <w:t>力、张力在较大范围内变化。借助准确可靠的测张仪并使之与自动控制系统结成闭环，可</w:t>
      </w:r>
      <w:r>
        <w:rPr>
          <w:lang w:eastAsia="zh-CN"/>
        </w:rPr>
        <w:t xml:space="preserve"> </w:t>
      </w:r>
      <w:r>
        <w:rPr>
          <w:lang w:eastAsia="zh-CN"/>
        </w:rPr>
        <w:t>以按要求实现恒张力控制，配备这种张力闭环控制系统是现代冷轧机的起码要求。较完善</w:t>
      </w:r>
      <w:r>
        <w:rPr>
          <w:lang w:eastAsia="zh-CN"/>
        </w:rPr>
        <w:t xml:space="preserve"> </w:t>
      </w:r>
      <w:r>
        <w:rPr>
          <w:lang w:eastAsia="zh-CN"/>
        </w:rPr>
        <w:t>的设计是用电子计算机负责不同乳制条件下的张力设定与闭环增益的计算。</w:t>
      </w:r>
    </w:p>
    <w:p w:rsidR="00C67970" w:rsidRDefault="00BC4CE2" w:rsidP="006647C5">
      <w:pPr>
        <w:spacing w:before="120" w:after="120"/>
        <w:ind w:firstLine="360"/>
        <w:rPr>
          <w:lang w:eastAsia="zh-CN"/>
        </w:rPr>
      </w:pPr>
      <w:r>
        <w:rPr>
          <w:lang w:eastAsia="zh-CN"/>
        </w:rPr>
        <w:t>生产中张力的选择主要是指选择平均单位张力</w:t>
      </w:r>
      <w:r>
        <w:rPr>
          <w:rFonts w:ascii="MS Mincho" w:eastAsia="MS Mincho" w:hAnsi="MS Mincho" w:cs="MS Mincho" w:hint="eastAsia"/>
          <w:lang w:eastAsia="zh-CN"/>
        </w:rPr>
        <w:t>〜</w:t>
      </w:r>
      <w:r>
        <w:rPr>
          <w:rFonts w:ascii="华文细黑" w:hAnsi="华文细黑" w:cs="华文细黑" w:hint="eastAsia"/>
          <w:lang w:eastAsia="zh-CN"/>
        </w:rPr>
        <w:t>。从理论上讲，单位张力似乎应当尽</w:t>
      </w:r>
      <w:r>
        <w:rPr>
          <w:lang w:eastAsia="zh-CN"/>
        </w:rPr>
        <w:t xml:space="preserve"> </w:t>
      </w:r>
      <w:r>
        <w:rPr>
          <w:lang w:eastAsia="zh-CN"/>
        </w:rPr>
        <w:t>量选高一些，但是不应超过带钢的屈服极限</w:t>
      </w:r>
      <w:r>
        <w:rPr>
          <w:lang w:eastAsia="zh-CN"/>
        </w:rPr>
        <w:t>CT,</w:t>
      </w:r>
      <w:r>
        <w:rPr>
          <w:lang w:eastAsia="zh-CN"/>
        </w:rPr>
        <w:t>。由于板内残余应力的存在，以及应力集</w:t>
      </w:r>
      <w:r>
        <w:rPr>
          <w:lang w:eastAsia="zh-CN"/>
        </w:rPr>
        <w:t xml:space="preserve"> </w:t>
      </w:r>
      <w:r>
        <w:rPr>
          <w:lang w:eastAsia="zh-CN"/>
        </w:rPr>
        <w:t>中等因素的影响，实际上板内张应力是不均匀分布的，故</w:t>
      </w:r>
      <w:r>
        <w:rPr>
          <w:lang w:eastAsia="zh-CN"/>
        </w:rPr>
        <w:t>~</w:t>
      </w:r>
      <w:r>
        <w:rPr>
          <w:lang w:eastAsia="zh-CN"/>
        </w:rPr>
        <w:t>的数值并不能反映板内各点</w:t>
      </w:r>
      <w:r>
        <w:rPr>
          <w:lang w:eastAsia="zh-CN"/>
        </w:rPr>
        <w:t xml:space="preserve"> </w:t>
      </w:r>
      <w:r>
        <w:rPr>
          <w:lang w:eastAsia="zh-CN"/>
        </w:rPr>
        <w:t>张应力的真正大小。当某点的实际张应力达到允许值时，就可能出现拉</w:t>
      </w:r>
      <w:r>
        <w:rPr>
          <w:lang w:eastAsia="zh-CN"/>
        </w:rPr>
        <w:t>“</w:t>
      </w:r>
      <w:r>
        <w:rPr>
          <w:lang w:eastAsia="zh-CN"/>
        </w:rPr>
        <w:t>细</w:t>
      </w:r>
      <w:r>
        <w:rPr>
          <w:lang w:eastAsia="zh-CN"/>
        </w:rPr>
        <w:t>”</w:t>
      </w:r>
      <w:r>
        <w:rPr>
          <w:lang w:eastAsia="zh-CN"/>
        </w:rPr>
        <w:t>或拉断。特</w:t>
      </w:r>
      <w:r>
        <w:rPr>
          <w:lang w:eastAsia="zh-CN"/>
        </w:rPr>
        <w:t xml:space="preserve"> </w:t>
      </w:r>
      <w:r>
        <w:rPr>
          <w:lang w:eastAsia="zh-CN"/>
        </w:rPr>
        <w:t>别是当因边部延伸较小而引起边缘受拉时，应力集中效应比较显著（破边影晌），使允许采</w:t>
      </w:r>
      <w:r>
        <w:rPr>
          <w:lang w:eastAsia="zh-CN"/>
        </w:rPr>
        <w:t xml:space="preserve"> </w:t>
      </w:r>
      <w:r>
        <w:rPr>
          <w:lang w:eastAsia="zh-CN"/>
        </w:rPr>
        <w:t>用之</w:t>
      </w:r>
      <w:r>
        <w:rPr>
          <w:lang w:eastAsia="zh-CN"/>
        </w:rPr>
        <w:t>^</w:t>
      </w:r>
      <w:r>
        <w:rPr>
          <w:lang w:eastAsia="zh-CN"/>
        </w:rPr>
        <w:t>值小于中部受拉的情况。因此，实际</w:t>
      </w:r>
      <w:r>
        <w:rPr>
          <w:lang w:eastAsia="zh-CN"/>
        </w:rPr>
        <w:t>~</w:t>
      </w:r>
      <w:r>
        <w:rPr>
          <w:lang w:eastAsia="zh-CN"/>
        </w:rPr>
        <w:t>应取多大数值要视延伸不均勻情况、钢的</w:t>
      </w:r>
      <w:r>
        <w:rPr>
          <w:lang w:eastAsia="zh-CN"/>
        </w:rPr>
        <w:t xml:space="preserve"> </w:t>
      </w:r>
      <w:r>
        <w:rPr>
          <w:lang w:eastAsia="zh-CN"/>
        </w:rPr>
        <w:t>材质与加工硬化程度以及板边情况等因素而定。它必然是一个因轧制条件而异的数值，企</w:t>
      </w:r>
      <w:r>
        <w:rPr>
          <w:lang w:eastAsia="zh-CN"/>
        </w:rPr>
        <w:t xml:space="preserve"> </w:t>
      </w:r>
      <w:r>
        <w:rPr>
          <w:lang w:eastAsia="zh-CN"/>
        </w:rPr>
        <w:t>图规定一个统一的</w:t>
      </w:r>
      <w:r>
        <w:rPr>
          <w:lang w:eastAsia="zh-CN"/>
        </w:rPr>
        <w:t>“</w:t>
      </w:r>
      <w:r>
        <w:rPr>
          <w:lang w:eastAsia="zh-CN"/>
        </w:rPr>
        <w:t>合理</w:t>
      </w:r>
      <w:r>
        <w:rPr>
          <w:lang w:eastAsia="zh-CN"/>
        </w:rPr>
        <w:t>”</w:t>
      </w:r>
      <w:r>
        <w:rPr>
          <w:lang w:eastAsia="zh-CN"/>
        </w:rPr>
        <w:t>数值是不现实的。</w:t>
      </w:r>
    </w:p>
    <w:p w:rsidR="00C67970" w:rsidRDefault="00BC4CE2" w:rsidP="006647C5">
      <w:pPr>
        <w:spacing w:before="120" w:after="120"/>
        <w:ind w:firstLine="360"/>
        <w:rPr>
          <w:lang w:eastAsia="zh-CN"/>
        </w:rPr>
      </w:pPr>
      <w:r>
        <w:rPr>
          <w:lang w:eastAsia="zh-CN"/>
        </w:rPr>
        <w:t>根据以往的轧制经验，</w:t>
      </w:r>
      <w:r>
        <w:rPr>
          <w:lang w:eastAsia="zh-CN"/>
        </w:rPr>
        <w:t>= (o.l</w:t>
      </w:r>
      <w:r>
        <w:rPr>
          <w:rFonts w:ascii="MS Mincho" w:eastAsia="MS Mincho" w:hAnsi="MS Mincho" w:cs="MS Mincho" w:hint="eastAsia"/>
          <w:lang w:eastAsia="zh-CN"/>
        </w:rPr>
        <w:t>〜</w:t>
      </w:r>
      <w:r>
        <w:rPr>
          <w:lang w:eastAsia="zh-CN"/>
        </w:rPr>
        <w:t>0.6)h</w:t>
      </w:r>
      <w:r>
        <w:rPr>
          <w:lang w:eastAsia="zh-CN"/>
        </w:rPr>
        <w:t>变化范围颇大。不同的轧机，不同的轧制</w:t>
      </w:r>
      <w:r>
        <w:rPr>
          <w:lang w:eastAsia="zh-CN"/>
        </w:rPr>
        <w:t xml:space="preserve"> </w:t>
      </w:r>
      <w:r>
        <w:rPr>
          <w:lang w:eastAsia="zh-CN"/>
        </w:rPr>
        <w:t>道次</w:t>
      </w:r>
      <w:r>
        <w:rPr>
          <w:vertAlign w:val="subscript"/>
          <w:lang w:eastAsia="zh-CN"/>
        </w:rPr>
        <w:t>5</w:t>
      </w:r>
      <w:r>
        <w:rPr>
          <w:lang w:eastAsia="zh-CN"/>
        </w:rPr>
        <w:t>不同的品种规格，甚至不同的原料条件，要求有不同的</w:t>
      </w:r>
      <w:r>
        <w:rPr>
          <w:lang w:eastAsia="zh-CN"/>
        </w:rPr>
        <w:t>h</w:t>
      </w:r>
      <w:r>
        <w:rPr>
          <w:lang w:eastAsia="zh-CN"/>
        </w:rPr>
        <w:t>与之相适应。当轧钢工人</w:t>
      </w:r>
      <w:r>
        <w:rPr>
          <w:lang w:eastAsia="zh-CN"/>
        </w:rPr>
        <w:t xml:space="preserve"> </w:t>
      </w:r>
      <w:r>
        <w:rPr>
          <w:lang w:eastAsia="zh-CN"/>
        </w:rPr>
        <w:t>操作技术水平较髙，变形比较均勻并且原料比较理想时，可选用高一些的</w:t>
      </w:r>
      <w:r>
        <w:rPr>
          <w:lang w:eastAsia="zh-CN"/>
        </w:rPr>
        <w:t>~</w:t>
      </w:r>
      <w:r>
        <w:rPr>
          <w:lang w:eastAsia="zh-CN"/>
        </w:rPr>
        <w:t>值；当钢板</w:t>
      </w:r>
    </w:p>
    <w:p w:rsidR="00C67970" w:rsidRDefault="00BC4CE2" w:rsidP="006647C5">
      <w:pPr>
        <w:spacing w:before="120" w:after="120"/>
        <w:rPr>
          <w:lang w:eastAsia="zh-CN"/>
        </w:rPr>
      </w:pPr>
      <w:r>
        <w:rPr>
          <w:lang w:eastAsia="zh-CN"/>
        </w:rPr>
        <w:t>表</w:t>
      </w:r>
      <w:r>
        <w:rPr>
          <w:lang w:eastAsia="zh-CN"/>
        </w:rPr>
        <w:t>14-2</w:t>
      </w:r>
      <w:r>
        <w:rPr>
          <w:lang w:eastAsia="zh-CN"/>
        </w:rPr>
        <w:t>四、五和六机架式冷连轧机所用张力实饵</w:t>
      </w:r>
    </w:p>
    <w:tbl>
      <w:tblPr>
        <w:tblOverlap w:val="never"/>
        <w:tblW w:w="0" w:type="auto"/>
        <w:tblLayout w:type="fixed"/>
        <w:tblCellMar>
          <w:left w:w="10" w:type="dxa"/>
          <w:right w:w="10" w:type="dxa"/>
        </w:tblCellMar>
        <w:tblLook w:val="0000"/>
      </w:tblPr>
      <w:tblGrid>
        <w:gridCol w:w="1430"/>
        <w:gridCol w:w="1068"/>
        <w:gridCol w:w="1068"/>
        <w:gridCol w:w="1073"/>
        <w:gridCol w:w="1058"/>
        <w:gridCol w:w="3341"/>
      </w:tblGrid>
      <w:tr w:rsidR="00C67970">
        <w:trPr>
          <w:trHeight w:val="367"/>
        </w:trPr>
        <w:tc>
          <w:tcPr>
            <w:tcW w:w="1430" w:type="dxa"/>
            <w:vMerge w:val="restart"/>
            <w:tcBorders>
              <w:top w:val="single" w:sz="4" w:space="0" w:color="auto"/>
            </w:tcBorders>
            <w:shd w:val="clear" w:color="auto" w:fill="FFFFFF"/>
          </w:tcPr>
          <w:p w:rsidR="00C67970" w:rsidRDefault="00C67970" w:rsidP="006647C5">
            <w:pPr>
              <w:spacing w:before="120" w:after="120"/>
              <w:rPr>
                <w:sz w:val="10"/>
                <w:szCs w:val="10"/>
                <w:lang w:eastAsia="zh-CN"/>
              </w:rPr>
            </w:pPr>
          </w:p>
        </w:tc>
        <w:tc>
          <w:tcPr>
            <w:tcW w:w="2136" w:type="dxa"/>
            <w:gridSpan w:val="2"/>
            <w:tcBorders>
              <w:top w:val="single" w:sz="4" w:space="0" w:color="auto"/>
              <w:left w:val="single" w:sz="4" w:space="0" w:color="auto"/>
            </w:tcBorders>
            <w:shd w:val="clear" w:color="auto" w:fill="FFFFFF"/>
          </w:tcPr>
          <w:p w:rsidR="00C67970" w:rsidRDefault="00BC4CE2" w:rsidP="006647C5">
            <w:pPr>
              <w:spacing w:before="120" w:after="120"/>
            </w:pPr>
            <w:r>
              <w:t>轧件厚度，毫米</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压</w:t>
            </w:r>
          </w:p>
        </w:tc>
        <w:tc>
          <w:tcPr>
            <w:tcW w:w="1058" w:type="dxa"/>
            <w:tcBorders>
              <w:top w:val="single" w:sz="4" w:space="0" w:color="auto"/>
            </w:tcBorders>
            <w:shd w:val="clear" w:color="auto" w:fill="FFFFFF"/>
          </w:tcPr>
          <w:p w:rsidR="00C67970" w:rsidRDefault="00BC4CE2" w:rsidP="006647C5">
            <w:pPr>
              <w:spacing w:before="120" w:after="120"/>
            </w:pPr>
            <w:r>
              <w:t>下</w:t>
            </w:r>
          </w:p>
        </w:tc>
        <w:tc>
          <w:tcPr>
            <w:tcW w:w="3341"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各架前张力及卷取张力，公厅</w:t>
            </w:r>
            <w:r>
              <w:rPr>
                <w:lang w:eastAsia="zh-CN"/>
              </w:rPr>
              <w:t>/</w:t>
            </w:r>
            <w:r>
              <w:rPr>
                <w:lang w:eastAsia="zh-CN"/>
              </w:rPr>
              <w:t>亳米</w:t>
            </w:r>
            <w:r>
              <w:rPr>
                <w:lang w:eastAsia="zh-CN"/>
              </w:rPr>
              <w:t>*</w:t>
            </w:r>
          </w:p>
        </w:tc>
      </w:tr>
      <w:tr w:rsidR="00C67970">
        <w:trPr>
          <w:trHeight w:val="382"/>
        </w:trPr>
        <w:tc>
          <w:tcPr>
            <w:tcW w:w="1430" w:type="dxa"/>
            <w:vMerge/>
            <w:shd w:val="clear" w:color="auto" w:fill="FFFFFF"/>
          </w:tcPr>
          <w:p w:rsidR="00C67970" w:rsidRDefault="00C67970" w:rsidP="006647C5">
            <w:pPr>
              <w:spacing w:before="120" w:after="120"/>
              <w:rPr>
                <w:lang w:eastAsia="zh-CN"/>
              </w:rPr>
            </w:pP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轧</w:t>
            </w:r>
            <w:r>
              <w:t xml:space="preserve"> </w:t>
            </w:r>
            <w:r>
              <w:t>前</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轧</w:t>
            </w:r>
            <w:r>
              <w:t xml:space="preserve"> </w:t>
            </w:r>
            <w:r>
              <w:t>后</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Ah,</w:t>
            </w:r>
            <w:r>
              <w:t>亳米</w:t>
            </w:r>
          </w:p>
        </w:tc>
        <w:tc>
          <w:tcPr>
            <w:tcW w:w="1058" w:type="dxa"/>
            <w:tcBorders>
              <w:top w:val="single" w:sz="4" w:space="0" w:color="auto"/>
              <w:left w:val="single" w:sz="4" w:space="0" w:color="auto"/>
            </w:tcBorders>
            <w:shd w:val="clear" w:color="auto" w:fill="FFFFFF"/>
          </w:tcPr>
          <w:p w:rsidR="00C67970" w:rsidRDefault="00BC4CE2" w:rsidP="006647C5">
            <w:pPr>
              <w:spacing w:before="120" w:after="120"/>
            </w:pPr>
            <w:r>
              <w:t>«</w:t>
            </w:r>
            <w:r>
              <w:t>，</w:t>
            </w:r>
            <w:r>
              <w:t>%</w:t>
            </w:r>
          </w:p>
        </w:tc>
        <w:tc>
          <w:tcPr>
            <w:tcW w:w="3341" w:type="dxa"/>
            <w:vMerge/>
            <w:tcBorders>
              <w:left w:val="single" w:sz="4" w:space="0" w:color="auto"/>
            </w:tcBorders>
            <w:shd w:val="clear" w:color="auto" w:fill="FFFFFF"/>
          </w:tcPr>
          <w:p w:rsidR="00C67970" w:rsidRDefault="00C67970" w:rsidP="006647C5">
            <w:pPr>
              <w:spacing w:before="120" w:after="120"/>
            </w:pPr>
          </w:p>
        </w:tc>
      </w:tr>
      <w:tr w:rsidR="00C67970">
        <w:trPr>
          <w:trHeight w:val="325"/>
        </w:trPr>
        <w:tc>
          <w:tcPr>
            <w:tcW w:w="1430" w:type="dxa"/>
            <w:tcBorders>
              <w:top w:val="single" w:sz="4" w:space="0" w:color="auto"/>
            </w:tcBorders>
            <w:shd w:val="clear" w:color="auto" w:fill="FFFFFF"/>
          </w:tcPr>
          <w:p w:rsidR="00C67970" w:rsidRDefault="00BC4CE2" w:rsidP="006647C5">
            <w:pPr>
              <w:spacing w:before="120" w:after="120"/>
            </w:pPr>
            <w:r>
              <w:t>NQ1</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2.75</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1.85</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0.90</w:t>
            </w:r>
          </w:p>
        </w:tc>
        <w:tc>
          <w:tcPr>
            <w:tcW w:w="1058" w:type="dxa"/>
            <w:tcBorders>
              <w:top w:val="single" w:sz="4" w:space="0" w:color="auto"/>
              <w:left w:val="single" w:sz="4" w:space="0" w:color="auto"/>
            </w:tcBorders>
            <w:shd w:val="clear" w:color="auto" w:fill="FFFFFF"/>
          </w:tcPr>
          <w:p w:rsidR="00C67970" w:rsidRDefault="00BC4CE2" w:rsidP="006647C5">
            <w:pPr>
              <w:spacing w:before="120" w:after="120"/>
            </w:pPr>
            <w:r>
              <w:t>32.7</w:t>
            </w:r>
          </w:p>
        </w:tc>
        <w:tc>
          <w:tcPr>
            <w:tcW w:w="3341" w:type="dxa"/>
            <w:tcBorders>
              <w:top w:val="single" w:sz="4" w:space="0" w:color="auto"/>
              <w:left w:val="single" w:sz="4" w:space="0" w:color="auto"/>
            </w:tcBorders>
            <w:shd w:val="clear" w:color="auto" w:fill="FFFFFF"/>
          </w:tcPr>
          <w:p w:rsidR="00C67970" w:rsidRDefault="00BC4CE2" w:rsidP="006647C5">
            <w:pPr>
              <w:spacing w:before="120" w:after="120"/>
            </w:pPr>
            <w:r>
              <w:t>0.15</w:t>
            </w:r>
          </w:p>
        </w:tc>
      </w:tr>
      <w:tr w:rsidR="00C67970">
        <w:trPr>
          <w:trHeight w:val="257"/>
        </w:trPr>
        <w:tc>
          <w:tcPr>
            <w:tcW w:w="1430" w:type="dxa"/>
            <w:shd w:val="clear" w:color="auto" w:fill="FFFFFF"/>
          </w:tcPr>
          <w:p w:rsidR="00C67970" w:rsidRDefault="00BC4CE2" w:rsidP="006647C5">
            <w:pPr>
              <w:spacing w:before="120" w:after="120"/>
            </w:pPr>
            <w:r>
              <w:t>2</w:t>
            </w:r>
          </w:p>
        </w:tc>
        <w:tc>
          <w:tcPr>
            <w:tcW w:w="1068" w:type="dxa"/>
            <w:tcBorders>
              <w:left w:val="single" w:sz="4" w:space="0" w:color="auto"/>
            </w:tcBorders>
            <w:shd w:val="clear" w:color="auto" w:fill="FFFFFF"/>
          </w:tcPr>
          <w:p w:rsidR="00C67970" w:rsidRDefault="00BC4CE2" w:rsidP="006647C5">
            <w:pPr>
              <w:spacing w:before="120" w:after="120"/>
            </w:pPr>
            <w:r>
              <w:t>1.85</w:t>
            </w:r>
          </w:p>
        </w:tc>
        <w:tc>
          <w:tcPr>
            <w:tcW w:w="1068" w:type="dxa"/>
            <w:tcBorders>
              <w:left w:val="single" w:sz="4" w:space="0" w:color="auto"/>
            </w:tcBorders>
            <w:shd w:val="clear" w:color="auto" w:fill="FFFFFF"/>
          </w:tcPr>
          <w:p w:rsidR="00C67970" w:rsidRDefault="00BC4CE2" w:rsidP="006647C5">
            <w:pPr>
              <w:spacing w:before="120" w:after="120"/>
            </w:pPr>
            <w:r>
              <w:t>1.20</w:t>
            </w:r>
          </w:p>
        </w:tc>
        <w:tc>
          <w:tcPr>
            <w:tcW w:w="1073" w:type="dxa"/>
            <w:tcBorders>
              <w:left w:val="single" w:sz="4" w:space="0" w:color="auto"/>
            </w:tcBorders>
            <w:shd w:val="clear" w:color="auto" w:fill="FFFFFF"/>
          </w:tcPr>
          <w:p w:rsidR="00C67970" w:rsidRDefault="00BC4CE2" w:rsidP="006647C5">
            <w:pPr>
              <w:spacing w:before="120" w:after="120"/>
            </w:pPr>
            <w:r>
              <w:t>0.65</w:t>
            </w:r>
          </w:p>
        </w:tc>
        <w:tc>
          <w:tcPr>
            <w:tcW w:w="1058" w:type="dxa"/>
            <w:tcBorders>
              <w:left w:val="single" w:sz="4" w:space="0" w:color="auto"/>
            </w:tcBorders>
            <w:shd w:val="clear" w:color="auto" w:fill="FFFFFF"/>
          </w:tcPr>
          <w:p w:rsidR="00C67970" w:rsidRDefault="00BC4CE2" w:rsidP="006647C5">
            <w:pPr>
              <w:spacing w:before="120" w:after="120"/>
            </w:pPr>
            <w:r>
              <w:t>35.1</w:t>
            </w:r>
          </w:p>
        </w:tc>
        <w:tc>
          <w:tcPr>
            <w:tcW w:w="3341" w:type="dxa"/>
            <w:tcBorders>
              <w:left w:val="single" w:sz="4" w:space="0" w:color="auto"/>
            </w:tcBorders>
            <w:shd w:val="clear" w:color="auto" w:fill="FFFFFF"/>
          </w:tcPr>
          <w:p w:rsidR="00C67970" w:rsidRDefault="00BC4CE2" w:rsidP="006647C5">
            <w:pPr>
              <w:spacing w:before="120" w:after="120"/>
            </w:pPr>
            <w:r>
              <w:t>8</w:t>
            </w:r>
          </w:p>
        </w:tc>
      </w:tr>
      <w:tr w:rsidR="00C67970">
        <w:trPr>
          <w:trHeight w:val="262"/>
        </w:trPr>
        <w:tc>
          <w:tcPr>
            <w:tcW w:w="1430" w:type="dxa"/>
            <w:shd w:val="clear" w:color="auto" w:fill="FFFFFF"/>
          </w:tcPr>
          <w:p w:rsidR="00C67970" w:rsidRDefault="00BC4CE2" w:rsidP="006647C5">
            <w:pPr>
              <w:spacing w:before="120" w:after="120"/>
            </w:pPr>
            <w:r>
              <w:t>3</w:t>
            </w:r>
          </w:p>
        </w:tc>
        <w:tc>
          <w:tcPr>
            <w:tcW w:w="1068" w:type="dxa"/>
            <w:tcBorders>
              <w:left w:val="single" w:sz="4" w:space="0" w:color="auto"/>
            </w:tcBorders>
            <w:shd w:val="clear" w:color="auto" w:fill="FFFFFF"/>
          </w:tcPr>
          <w:p w:rsidR="00C67970" w:rsidRDefault="00BC4CE2" w:rsidP="006647C5">
            <w:pPr>
              <w:spacing w:before="120" w:after="120"/>
            </w:pPr>
            <w:r>
              <w:t>1.20</w:t>
            </w:r>
          </w:p>
        </w:tc>
        <w:tc>
          <w:tcPr>
            <w:tcW w:w="1068" w:type="dxa"/>
            <w:tcBorders>
              <w:left w:val="single" w:sz="4" w:space="0" w:color="auto"/>
            </w:tcBorders>
            <w:shd w:val="clear" w:color="auto" w:fill="FFFFFF"/>
          </w:tcPr>
          <w:p w:rsidR="00C67970" w:rsidRDefault="00BC4CE2" w:rsidP="006647C5">
            <w:pPr>
              <w:spacing w:before="120" w:after="120"/>
            </w:pPr>
            <w:r>
              <w:t>0.90</w:t>
            </w:r>
          </w:p>
        </w:tc>
        <w:tc>
          <w:tcPr>
            <w:tcW w:w="1073" w:type="dxa"/>
            <w:tcBorders>
              <w:left w:val="single" w:sz="4" w:space="0" w:color="auto"/>
            </w:tcBorders>
            <w:shd w:val="clear" w:color="auto" w:fill="FFFFFF"/>
          </w:tcPr>
          <w:p w:rsidR="00C67970" w:rsidRDefault="00BC4CE2" w:rsidP="006647C5">
            <w:pPr>
              <w:spacing w:before="120" w:after="120"/>
            </w:pPr>
            <w:r>
              <w:t>0.30</w:t>
            </w:r>
          </w:p>
        </w:tc>
        <w:tc>
          <w:tcPr>
            <w:tcW w:w="1058" w:type="dxa"/>
            <w:tcBorders>
              <w:left w:val="single" w:sz="4" w:space="0" w:color="auto"/>
            </w:tcBorders>
            <w:shd w:val="clear" w:color="auto" w:fill="FFFFFF"/>
          </w:tcPr>
          <w:p w:rsidR="00C67970" w:rsidRDefault="00BC4CE2" w:rsidP="006647C5">
            <w:pPr>
              <w:spacing w:before="120" w:after="120"/>
            </w:pPr>
            <w:r>
              <w:t>25.0</w:t>
            </w:r>
          </w:p>
        </w:tc>
        <w:tc>
          <w:tcPr>
            <w:tcW w:w="3341" w:type="dxa"/>
            <w:tcBorders>
              <w:left w:val="single" w:sz="4" w:space="0" w:color="auto"/>
            </w:tcBorders>
            <w:shd w:val="clear" w:color="auto" w:fill="FFFFFF"/>
          </w:tcPr>
          <w:p w:rsidR="00C67970" w:rsidRDefault="00BC4CE2" w:rsidP="006647C5">
            <w:pPr>
              <w:spacing w:before="120" w:after="120"/>
            </w:pPr>
            <w:r>
              <w:t>10</w:t>
            </w:r>
          </w:p>
        </w:tc>
      </w:tr>
      <w:tr w:rsidR="00C67970">
        <w:trPr>
          <w:trHeight w:val="262"/>
        </w:trPr>
        <w:tc>
          <w:tcPr>
            <w:tcW w:w="1430" w:type="dxa"/>
            <w:shd w:val="clear" w:color="auto" w:fill="FFFFFF"/>
          </w:tcPr>
          <w:p w:rsidR="00C67970" w:rsidRDefault="00BC4CE2" w:rsidP="006647C5">
            <w:pPr>
              <w:spacing w:before="120" w:after="120"/>
            </w:pPr>
            <w:r>
              <w:t>4</w:t>
            </w:r>
          </w:p>
        </w:tc>
        <w:tc>
          <w:tcPr>
            <w:tcW w:w="1068" w:type="dxa"/>
            <w:tcBorders>
              <w:left w:val="single" w:sz="4" w:space="0" w:color="auto"/>
            </w:tcBorders>
            <w:shd w:val="clear" w:color="auto" w:fill="FFFFFF"/>
          </w:tcPr>
          <w:p w:rsidR="00C67970" w:rsidRDefault="00BC4CE2" w:rsidP="006647C5">
            <w:pPr>
              <w:spacing w:before="120" w:after="120"/>
            </w:pPr>
            <w:r>
              <w:t>0.90</w:t>
            </w:r>
          </w:p>
        </w:tc>
        <w:tc>
          <w:tcPr>
            <w:tcW w:w="1068" w:type="dxa"/>
            <w:tcBorders>
              <w:left w:val="single" w:sz="4" w:space="0" w:color="auto"/>
            </w:tcBorders>
            <w:shd w:val="clear" w:color="auto" w:fill="FFFFFF"/>
          </w:tcPr>
          <w:p w:rsidR="00C67970" w:rsidRDefault="00BC4CE2" w:rsidP="006647C5">
            <w:pPr>
              <w:spacing w:before="120" w:after="120"/>
            </w:pPr>
            <w:r>
              <w:t>0.80</w:t>
            </w:r>
          </w:p>
        </w:tc>
        <w:tc>
          <w:tcPr>
            <w:tcW w:w="1073" w:type="dxa"/>
            <w:tcBorders>
              <w:left w:val="single" w:sz="4" w:space="0" w:color="auto"/>
            </w:tcBorders>
            <w:shd w:val="clear" w:color="auto" w:fill="FFFFFF"/>
          </w:tcPr>
          <w:p w:rsidR="00C67970" w:rsidRDefault="00BC4CE2" w:rsidP="006647C5">
            <w:pPr>
              <w:spacing w:before="120" w:after="120"/>
            </w:pPr>
            <w:r>
              <w:t>0.10</w:t>
            </w:r>
          </w:p>
        </w:tc>
        <w:tc>
          <w:tcPr>
            <w:tcW w:w="1058" w:type="dxa"/>
            <w:tcBorders>
              <w:left w:val="single" w:sz="4" w:space="0" w:color="auto"/>
            </w:tcBorders>
            <w:shd w:val="clear" w:color="auto" w:fill="FFFFFF"/>
          </w:tcPr>
          <w:p w:rsidR="00C67970" w:rsidRDefault="00BC4CE2" w:rsidP="006647C5">
            <w:pPr>
              <w:spacing w:before="120" w:after="120"/>
            </w:pPr>
            <w:r>
              <w:t>11.1</w:t>
            </w:r>
          </w:p>
        </w:tc>
        <w:tc>
          <w:tcPr>
            <w:tcW w:w="3341" w:type="dxa"/>
            <w:tcBorders>
              <w:left w:val="single" w:sz="4" w:space="0" w:color="auto"/>
            </w:tcBorders>
            <w:shd w:val="clear" w:color="auto" w:fill="FFFFFF"/>
          </w:tcPr>
          <w:p w:rsidR="00C67970" w:rsidRDefault="00BC4CE2" w:rsidP="006647C5">
            <w:pPr>
              <w:spacing w:before="120" w:after="120"/>
            </w:pPr>
            <w:r>
              <w:t>5.5</w:t>
            </w:r>
          </w:p>
        </w:tc>
      </w:tr>
      <w:tr w:rsidR="00C67970">
        <w:trPr>
          <w:trHeight w:val="272"/>
        </w:trPr>
        <w:tc>
          <w:tcPr>
            <w:tcW w:w="1430" w:type="dxa"/>
            <w:shd w:val="clear" w:color="auto" w:fill="FFFFFF"/>
          </w:tcPr>
          <w:p w:rsidR="00C67970" w:rsidRDefault="00BC4CE2" w:rsidP="006647C5">
            <w:pPr>
              <w:spacing w:before="120" w:after="120"/>
            </w:pPr>
            <w:r>
              <w:t>卷取机</w:t>
            </w:r>
          </w:p>
        </w:tc>
        <w:tc>
          <w:tcPr>
            <w:tcW w:w="1068" w:type="dxa"/>
            <w:tcBorders>
              <w:left w:val="single" w:sz="4" w:space="0" w:color="auto"/>
            </w:tcBorders>
            <w:shd w:val="clear" w:color="auto" w:fill="FFFFFF"/>
          </w:tcPr>
          <w:p w:rsidR="00C67970" w:rsidRDefault="00BC4CE2" w:rsidP="006647C5">
            <w:pPr>
              <w:spacing w:before="120" w:after="120"/>
            </w:pPr>
            <w:r>
              <w:t>—</w:t>
            </w:r>
          </w:p>
        </w:tc>
        <w:tc>
          <w:tcPr>
            <w:tcW w:w="1068" w:type="dxa"/>
            <w:tcBorders>
              <w:left w:val="single" w:sz="4" w:space="0" w:color="auto"/>
            </w:tcBorders>
            <w:shd w:val="clear" w:color="auto" w:fill="FFFFFF"/>
          </w:tcPr>
          <w:p w:rsidR="00C67970" w:rsidRDefault="00BC4CE2" w:rsidP="006647C5">
            <w:pPr>
              <w:spacing w:before="120" w:after="120"/>
            </w:pPr>
            <w:r>
              <w:t>—</w:t>
            </w:r>
          </w:p>
        </w:tc>
        <w:tc>
          <w:tcPr>
            <w:tcW w:w="1073" w:type="dxa"/>
            <w:tcBorders>
              <w:left w:val="single" w:sz="4" w:space="0" w:color="auto"/>
            </w:tcBorders>
            <w:shd w:val="clear" w:color="auto" w:fill="FFFFFF"/>
          </w:tcPr>
          <w:p w:rsidR="00C67970" w:rsidRDefault="00BC4CE2" w:rsidP="006647C5">
            <w:pPr>
              <w:spacing w:before="120" w:after="120"/>
            </w:pPr>
            <w:r>
              <w:t>一</w:t>
            </w:r>
          </w:p>
        </w:tc>
        <w:tc>
          <w:tcPr>
            <w:tcW w:w="1058" w:type="dxa"/>
            <w:tcBorders>
              <w:left w:val="single" w:sz="4" w:space="0" w:color="auto"/>
            </w:tcBorders>
            <w:shd w:val="clear" w:color="auto" w:fill="FFFFFF"/>
          </w:tcPr>
          <w:p w:rsidR="00C67970" w:rsidRDefault="00BC4CE2" w:rsidP="006647C5">
            <w:pPr>
              <w:spacing w:before="120" w:after="120"/>
            </w:pPr>
            <w:r>
              <w:t>—</w:t>
            </w:r>
          </w:p>
        </w:tc>
        <w:tc>
          <w:tcPr>
            <w:tcW w:w="3341" w:type="dxa"/>
            <w:tcBorders>
              <w:left w:val="single" w:sz="4" w:space="0" w:color="auto"/>
            </w:tcBorders>
            <w:shd w:val="clear" w:color="auto" w:fill="FFFFFF"/>
          </w:tcPr>
          <w:p w:rsidR="00C67970" w:rsidRDefault="00BC4CE2" w:rsidP="006647C5">
            <w:pPr>
              <w:spacing w:before="120" w:after="120"/>
            </w:pPr>
            <w:r>
              <w:t>4</w:t>
            </w:r>
          </w:p>
        </w:tc>
      </w:tr>
      <w:tr w:rsidR="00C67970">
        <w:trPr>
          <w:trHeight w:val="251"/>
        </w:trPr>
        <w:tc>
          <w:tcPr>
            <w:tcW w:w="1430" w:type="dxa"/>
            <w:shd w:val="clear" w:color="auto" w:fill="FFFFFF"/>
          </w:tcPr>
          <w:p w:rsidR="00C67970" w:rsidRDefault="00BC4CE2" w:rsidP="006647C5">
            <w:pPr>
              <w:spacing w:before="120" w:after="120"/>
            </w:pPr>
            <w:r>
              <w:t>NQ1 .</w:t>
            </w:r>
          </w:p>
        </w:tc>
        <w:tc>
          <w:tcPr>
            <w:tcW w:w="1068" w:type="dxa"/>
            <w:tcBorders>
              <w:left w:val="single" w:sz="4" w:space="0" w:color="auto"/>
            </w:tcBorders>
            <w:shd w:val="clear" w:color="auto" w:fill="FFFFFF"/>
          </w:tcPr>
          <w:p w:rsidR="00C67970" w:rsidRDefault="00BC4CE2" w:rsidP="006647C5">
            <w:pPr>
              <w:spacing w:before="120" w:after="120"/>
            </w:pPr>
            <w:r>
              <w:t>1.90</w:t>
            </w:r>
          </w:p>
        </w:tc>
        <w:tc>
          <w:tcPr>
            <w:tcW w:w="1068" w:type="dxa"/>
            <w:tcBorders>
              <w:left w:val="single" w:sz="4" w:space="0" w:color="auto"/>
            </w:tcBorders>
            <w:shd w:val="clear" w:color="auto" w:fill="FFFFFF"/>
          </w:tcPr>
          <w:p w:rsidR="00C67970" w:rsidRDefault="00BC4CE2" w:rsidP="006647C5">
            <w:pPr>
              <w:spacing w:before="120" w:after="120"/>
            </w:pPr>
            <w:r>
              <w:t>1.42</w:t>
            </w:r>
          </w:p>
        </w:tc>
        <w:tc>
          <w:tcPr>
            <w:tcW w:w="1073" w:type="dxa"/>
            <w:tcBorders>
              <w:left w:val="single" w:sz="4" w:space="0" w:color="auto"/>
            </w:tcBorders>
            <w:shd w:val="clear" w:color="auto" w:fill="FFFFFF"/>
          </w:tcPr>
          <w:p w:rsidR="00C67970" w:rsidRDefault="00BC4CE2" w:rsidP="006647C5">
            <w:pPr>
              <w:spacing w:before="120" w:after="120"/>
            </w:pPr>
            <w:r>
              <w:t>0.48</w:t>
            </w:r>
          </w:p>
        </w:tc>
        <w:tc>
          <w:tcPr>
            <w:tcW w:w="1058" w:type="dxa"/>
            <w:tcBorders>
              <w:left w:val="single" w:sz="4" w:space="0" w:color="auto"/>
            </w:tcBorders>
            <w:shd w:val="clear" w:color="auto" w:fill="FFFFFF"/>
          </w:tcPr>
          <w:p w:rsidR="00C67970" w:rsidRDefault="00BC4CE2" w:rsidP="006647C5">
            <w:pPr>
              <w:spacing w:before="120" w:after="120"/>
            </w:pPr>
            <w:r>
              <w:t>25.8</w:t>
            </w:r>
          </w:p>
        </w:tc>
        <w:tc>
          <w:tcPr>
            <w:tcW w:w="3341" w:type="dxa"/>
            <w:tcBorders>
              <w:left w:val="single" w:sz="4" w:space="0" w:color="auto"/>
            </w:tcBorders>
            <w:shd w:val="clear" w:color="auto" w:fill="FFFFFF"/>
          </w:tcPr>
          <w:p w:rsidR="00C67970" w:rsidRDefault="00BC4CE2" w:rsidP="006647C5">
            <w:pPr>
              <w:spacing w:before="120" w:after="120"/>
            </w:pPr>
            <w:r>
              <w:t>0.1</w:t>
            </w:r>
          </w:p>
        </w:tc>
      </w:tr>
      <w:tr w:rsidR="00C67970">
        <w:trPr>
          <w:trHeight w:val="257"/>
        </w:trPr>
        <w:tc>
          <w:tcPr>
            <w:tcW w:w="1430" w:type="dxa"/>
            <w:shd w:val="clear" w:color="auto" w:fill="FFFFFF"/>
          </w:tcPr>
          <w:p w:rsidR="00C67970" w:rsidRDefault="00BC4CE2" w:rsidP="006647C5">
            <w:pPr>
              <w:spacing w:before="120" w:after="120"/>
            </w:pPr>
            <w:r>
              <w:t>2</w:t>
            </w:r>
          </w:p>
        </w:tc>
        <w:tc>
          <w:tcPr>
            <w:tcW w:w="1068" w:type="dxa"/>
            <w:tcBorders>
              <w:left w:val="single" w:sz="4" w:space="0" w:color="auto"/>
            </w:tcBorders>
            <w:shd w:val="clear" w:color="auto" w:fill="FFFFFF"/>
          </w:tcPr>
          <w:p w:rsidR="00C67970" w:rsidRDefault="00BC4CE2" w:rsidP="006647C5">
            <w:pPr>
              <w:spacing w:before="120" w:after="120"/>
            </w:pPr>
            <w:r>
              <w:t>1.42</w:t>
            </w:r>
          </w:p>
        </w:tc>
        <w:tc>
          <w:tcPr>
            <w:tcW w:w="1068" w:type="dxa"/>
            <w:tcBorders>
              <w:left w:val="single" w:sz="4" w:space="0" w:color="auto"/>
            </w:tcBorders>
            <w:shd w:val="clear" w:color="auto" w:fill="FFFFFF"/>
          </w:tcPr>
          <w:p w:rsidR="00C67970" w:rsidRDefault="00BC4CE2" w:rsidP="006647C5">
            <w:pPr>
              <w:spacing w:before="120" w:after="120"/>
            </w:pPr>
            <w:r>
              <w:t>0.90</w:t>
            </w:r>
          </w:p>
        </w:tc>
        <w:tc>
          <w:tcPr>
            <w:tcW w:w="1073" w:type="dxa"/>
            <w:tcBorders>
              <w:left w:val="single" w:sz="4" w:space="0" w:color="auto"/>
            </w:tcBorders>
            <w:shd w:val="clear" w:color="auto" w:fill="FFFFFF"/>
          </w:tcPr>
          <w:p w:rsidR="00C67970" w:rsidRDefault="00BC4CE2" w:rsidP="006647C5">
            <w:pPr>
              <w:spacing w:before="120" w:after="120"/>
            </w:pPr>
            <w:r>
              <w:t>0.52</w:t>
            </w:r>
          </w:p>
        </w:tc>
        <w:tc>
          <w:tcPr>
            <w:tcW w:w="1058" w:type="dxa"/>
            <w:tcBorders>
              <w:left w:val="single" w:sz="4" w:space="0" w:color="auto"/>
            </w:tcBorders>
            <w:shd w:val="clear" w:color="auto" w:fill="FFFFFF"/>
          </w:tcPr>
          <w:p w:rsidR="00C67970" w:rsidRDefault="00BC4CE2" w:rsidP="006647C5">
            <w:pPr>
              <w:spacing w:before="120" w:after="120"/>
            </w:pPr>
            <w:r>
              <w:t>36.6</w:t>
            </w:r>
          </w:p>
        </w:tc>
        <w:tc>
          <w:tcPr>
            <w:tcW w:w="3341" w:type="dxa"/>
            <w:tcBorders>
              <w:left w:val="single" w:sz="4" w:space="0" w:color="auto"/>
            </w:tcBorders>
            <w:shd w:val="clear" w:color="auto" w:fill="FFFFFF"/>
          </w:tcPr>
          <w:p w:rsidR="00C67970" w:rsidRDefault="00BC4CE2" w:rsidP="006647C5">
            <w:pPr>
              <w:spacing w:before="120" w:after="120"/>
            </w:pPr>
            <w:r>
              <w:t>11</w:t>
            </w:r>
          </w:p>
        </w:tc>
      </w:tr>
      <w:tr w:rsidR="00C67970">
        <w:trPr>
          <w:trHeight w:val="262"/>
        </w:trPr>
        <w:tc>
          <w:tcPr>
            <w:tcW w:w="1430" w:type="dxa"/>
            <w:shd w:val="clear" w:color="auto" w:fill="FFFFFF"/>
          </w:tcPr>
          <w:p w:rsidR="00C67970" w:rsidRDefault="00BC4CE2" w:rsidP="006647C5">
            <w:pPr>
              <w:spacing w:before="120" w:after="120"/>
            </w:pPr>
            <w:r>
              <w:t>3</w:t>
            </w:r>
          </w:p>
        </w:tc>
        <w:tc>
          <w:tcPr>
            <w:tcW w:w="1068" w:type="dxa"/>
            <w:tcBorders>
              <w:left w:val="single" w:sz="4" w:space="0" w:color="auto"/>
            </w:tcBorders>
            <w:shd w:val="clear" w:color="auto" w:fill="FFFFFF"/>
          </w:tcPr>
          <w:p w:rsidR="00C67970" w:rsidRDefault="00BC4CE2" w:rsidP="006647C5">
            <w:pPr>
              <w:spacing w:before="120" w:after="120"/>
            </w:pPr>
            <w:r>
              <w:t>0.90</w:t>
            </w:r>
          </w:p>
        </w:tc>
        <w:tc>
          <w:tcPr>
            <w:tcW w:w="1068" w:type="dxa"/>
            <w:tcBorders>
              <w:left w:val="single" w:sz="4" w:space="0" w:color="auto"/>
            </w:tcBorders>
            <w:shd w:val="clear" w:color="auto" w:fill="FFFFFF"/>
          </w:tcPr>
          <w:p w:rsidR="00C67970" w:rsidRDefault="00BC4CE2" w:rsidP="006647C5">
            <w:pPr>
              <w:spacing w:before="120" w:after="120"/>
            </w:pPr>
            <w:r>
              <w:t>0.55</w:t>
            </w:r>
          </w:p>
        </w:tc>
        <w:tc>
          <w:tcPr>
            <w:tcW w:w="1073" w:type="dxa"/>
            <w:tcBorders>
              <w:left w:val="single" w:sz="4" w:space="0" w:color="auto"/>
            </w:tcBorders>
            <w:shd w:val="clear" w:color="auto" w:fill="FFFFFF"/>
          </w:tcPr>
          <w:p w:rsidR="00C67970" w:rsidRDefault="00BC4CE2" w:rsidP="006647C5">
            <w:pPr>
              <w:spacing w:before="120" w:after="120"/>
            </w:pPr>
            <w:r>
              <w:t>0.35</w:t>
            </w:r>
          </w:p>
        </w:tc>
        <w:tc>
          <w:tcPr>
            <w:tcW w:w="1058" w:type="dxa"/>
            <w:tcBorders>
              <w:left w:val="single" w:sz="4" w:space="0" w:color="auto"/>
            </w:tcBorders>
            <w:shd w:val="clear" w:color="auto" w:fill="FFFFFF"/>
          </w:tcPr>
          <w:p w:rsidR="00C67970" w:rsidRDefault="00BC4CE2" w:rsidP="006647C5">
            <w:pPr>
              <w:spacing w:before="120" w:after="120"/>
            </w:pPr>
            <w:r>
              <w:t>38.9</w:t>
            </w:r>
          </w:p>
        </w:tc>
        <w:tc>
          <w:tcPr>
            <w:tcW w:w="3341" w:type="dxa"/>
            <w:tcBorders>
              <w:left w:val="single" w:sz="4" w:space="0" w:color="auto"/>
            </w:tcBorders>
            <w:shd w:val="clear" w:color="auto" w:fill="FFFFFF"/>
          </w:tcPr>
          <w:p w:rsidR="00C67970" w:rsidRDefault="00BC4CE2" w:rsidP="006647C5">
            <w:pPr>
              <w:spacing w:before="120" w:after="120"/>
            </w:pPr>
            <w:r>
              <w:t>14</w:t>
            </w:r>
          </w:p>
        </w:tc>
      </w:tr>
      <w:tr w:rsidR="00C67970">
        <w:trPr>
          <w:trHeight w:val="262"/>
        </w:trPr>
        <w:tc>
          <w:tcPr>
            <w:tcW w:w="1430" w:type="dxa"/>
            <w:shd w:val="clear" w:color="auto" w:fill="FFFFFF"/>
          </w:tcPr>
          <w:p w:rsidR="00C67970" w:rsidRDefault="00BC4CE2" w:rsidP="006647C5">
            <w:pPr>
              <w:spacing w:before="120" w:after="120"/>
            </w:pPr>
            <w:r>
              <w:t>4</w:t>
            </w:r>
          </w:p>
        </w:tc>
        <w:tc>
          <w:tcPr>
            <w:tcW w:w="1068" w:type="dxa"/>
            <w:tcBorders>
              <w:left w:val="single" w:sz="4" w:space="0" w:color="auto"/>
            </w:tcBorders>
            <w:shd w:val="clear" w:color="auto" w:fill="FFFFFF"/>
          </w:tcPr>
          <w:p w:rsidR="00C67970" w:rsidRDefault="00BC4CE2" w:rsidP="006647C5">
            <w:pPr>
              <w:spacing w:before="120" w:after="120"/>
            </w:pPr>
            <w:r>
              <w:t>0.55</w:t>
            </w:r>
          </w:p>
        </w:tc>
        <w:tc>
          <w:tcPr>
            <w:tcW w:w="1068" w:type="dxa"/>
            <w:tcBorders>
              <w:left w:val="single" w:sz="4" w:space="0" w:color="auto"/>
            </w:tcBorders>
            <w:shd w:val="clear" w:color="auto" w:fill="FFFFFF"/>
          </w:tcPr>
          <w:p w:rsidR="00C67970" w:rsidRDefault="00BC4CE2" w:rsidP="006647C5">
            <w:pPr>
              <w:spacing w:before="120" w:after="120"/>
            </w:pPr>
            <w:r>
              <w:t>0.33</w:t>
            </w:r>
          </w:p>
        </w:tc>
        <w:tc>
          <w:tcPr>
            <w:tcW w:w="1073" w:type="dxa"/>
            <w:tcBorders>
              <w:left w:val="single" w:sz="4" w:space="0" w:color="auto"/>
            </w:tcBorders>
            <w:shd w:val="clear" w:color="auto" w:fill="FFFFFF"/>
          </w:tcPr>
          <w:p w:rsidR="00C67970" w:rsidRDefault="00BC4CE2" w:rsidP="006647C5">
            <w:pPr>
              <w:spacing w:before="120" w:after="120"/>
            </w:pPr>
            <w:r>
              <w:t>0.22</w:t>
            </w:r>
          </w:p>
        </w:tc>
        <w:tc>
          <w:tcPr>
            <w:tcW w:w="1058" w:type="dxa"/>
            <w:tcBorders>
              <w:left w:val="single" w:sz="4" w:space="0" w:color="auto"/>
            </w:tcBorders>
            <w:shd w:val="clear" w:color="auto" w:fill="FFFFFF"/>
          </w:tcPr>
          <w:p w:rsidR="00C67970" w:rsidRDefault="00BC4CE2" w:rsidP="006647C5">
            <w:pPr>
              <w:spacing w:before="120" w:after="120"/>
            </w:pPr>
            <w:r>
              <w:t>40.0</w:t>
            </w:r>
          </w:p>
        </w:tc>
        <w:tc>
          <w:tcPr>
            <w:tcW w:w="3341" w:type="dxa"/>
            <w:tcBorders>
              <w:left w:val="single" w:sz="4" w:space="0" w:color="auto"/>
            </w:tcBorders>
            <w:shd w:val="clear" w:color="auto" w:fill="FFFFFF"/>
          </w:tcPr>
          <w:p w:rsidR="00C67970" w:rsidRDefault="00BC4CE2" w:rsidP="006647C5">
            <w:pPr>
              <w:spacing w:before="120" w:after="120"/>
            </w:pPr>
            <w:r>
              <w:t>.' 15</w:t>
            </w:r>
          </w:p>
        </w:tc>
      </w:tr>
      <w:tr w:rsidR="00C67970">
        <w:trPr>
          <w:trHeight w:val="262"/>
        </w:trPr>
        <w:tc>
          <w:tcPr>
            <w:tcW w:w="1430" w:type="dxa"/>
            <w:shd w:val="clear" w:color="auto" w:fill="FFFFFF"/>
          </w:tcPr>
          <w:p w:rsidR="00C67970" w:rsidRDefault="00BC4CE2" w:rsidP="006647C5">
            <w:pPr>
              <w:spacing w:before="120" w:after="120"/>
            </w:pPr>
            <w:r>
              <w:t>5</w:t>
            </w:r>
          </w:p>
        </w:tc>
        <w:tc>
          <w:tcPr>
            <w:tcW w:w="1068" w:type="dxa"/>
            <w:tcBorders>
              <w:left w:val="single" w:sz="4" w:space="0" w:color="auto"/>
            </w:tcBorders>
            <w:shd w:val="clear" w:color="auto" w:fill="FFFFFF"/>
          </w:tcPr>
          <w:p w:rsidR="00C67970" w:rsidRDefault="00BC4CE2" w:rsidP="006647C5">
            <w:pPr>
              <w:spacing w:before="120" w:after="120"/>
            </w:pPr>
            <w:r>
              <w:t>0.33</w:t>
            </w:r>
          </w:p>
        </w:tc>
        <w:tc>
          <w:tcPr>
            <w:tcW w:w="1068" w:type="dxa"/>
            <w:tcBorders>
              <w:left w:val="single" w:sz="4" w:space="0" w:color="auto"/>
            </w:tcBorders>
            <w:shd w:val="clear" w:color="auto" w:fill="FFFFFF"/>
          </w:tcPr>
          <w:p w:rsidR="00C67970" w:rsidRDefault="00BC4CE2" w:rsidP="006647C5">
            <w:pPr>
              <w:spacing w:before="120" w:after="120"/>
            </w:pPr>
            <w:r>
              <w:t>0.21</w:t>
            </w:r>
          </w:p>
        </w:tc>
        <w:tc>
          <w:tcPr>
            <w:tcW w:w="1073" w:type="dxa"/>
            <w:tcBorders>
              <w:left w:val="single" w:sz="4" w:space="0" w:color="auto"/>
            </w:tcBorders>
            <w:shd w:val="clear" w:color="auto" w:fill="FFFFFF"/>
          </w:tcPr>
          <w:p w:rsidR="00C67970" w:rsidRDefault="00BC4CE2" w:rsidP="006647C5">
            <w:pPr>
              <w:spacing w:before="120" w:after="120"/>
            </w:pPr>
            <w:r>
              <w:t>0.12</w:t>
            </w:r>
          </w:p>
        </w:tc>
        <w:tc>
          <w:tcPr>
            <w:tcW w:w="1058" w:type="dxa"/>
            <w:tcBorders>
              <w:left w:val="single" w:sz="4" w:space="0" w:color="auto"/>
            </w:tcBorders>
            <w:shd w:val="clear" w:color="auto" w:fill="FFFFFF"/>
          </w:tcPr>
          <w:p w:rsidR="00C67970" w:rsidRDefault="00BC4CE2" w:rsidP="006647C5">
            <w:pPr>
              <w:spacing w:before="120" w:after="120"/>
            </w:pPr>
            <w:r>
              <w:t>36.4</w:t>
            </w:r>
          </w:p>
        </w:tc>
        <w:tc>
          <w:tcPr>
            <w:tcW w:w="3341" w:type="dxa"/>
            <w:tcBorders>
              <w:left w:val="single" w:sz="4" w:space="0" w:color="auto"/>
            </w:tcBorders>
            <w:shd w:val="clear" w:color="auto" w:fill="FFFFFF"/>
          </w:tcPr>
          <w:p w:rsidR="00C67970" w:rsidRDefault="00BC4CE2" w:rsidP="006647C5">
            <w:pPr>
              <w:spacing w:before="120" w:after="120"/>
            </w:pPr>
            <w:r>
              <w:t>20</w:t>
            </w:r>
          </w:p>
        </w:tc>
      </w:tr>
      <w:tr w:rsidR="00C67970">
        <w:trPr>
          <w:trHeight w:val="278"/>
        </w:trPr>
        <w:tc>
          <w:tcPr>
            <w:tcW w:w="1430" w:type="dxa"/>
            <w:shd w:val="clear" w:color="auto" w:fill="FFFFFF"/>
          </w:tcPr>
          <w:p w:rsidR="00C67970" w:rsidRDefault="00BC4CE2" w:rsidP="006647C5">
            <w:pPr>
              <w:spacing w:before="120" w:after="120"/>
            </w:pPr>
            <w:r>
              <w:t>卷取机</w:t>
            </w:r>
          </w:p>
        </w:tc>
        <w:tc>
          <w:tcPr>
            <w:tcW w:w="1068" w:type="dxa"/>
            <w:tcBorders>
              <w:left w:val="single" w:sz="4" w:space="0" w:color="auto"/>
            </w:tcBorders>
            <w:shd w:val="clear" w:color="auto" w:fill="FFFFFF"/>
          </w:tcPr>
          <w:p w:rsidR="00C67970" w:rsidRDefault="00BC4CE2" w:rsidP="006647C5">
            <w:pPr>
              <w:spacing w:before="120" w:after="120"/>
            </w:pPr>
            <w:r>
              <w:t>—</w:t>
            </w:r>
          </w:p>
        </w:tc>
        <w:tc>
          <w:tcPr>
            <w:tcW w:w="1068" w:type="dxa"/>
            <w:tcBorders>
              <w:left w:val="single" w:sz="4" w:space="0" w:color="auto"/>
            </w:tcBorders>
            <w:shd w:val="clear" w:color="auto" w:fill="FFFFFF"/>
          </w:tcPr>
          <w:p w:rsidR="00C67970" w:rsidRDefault="00BC4CE2" w:rsidP="006647C5">
            <w:pPr>
              <w:spacing w:before="120" w:after="120"/>
            </w:pPr>
            <w:r>
              <w:t>一</w:t>
            </w:r>
          </w:p>
        </w:tc>
        <w:tc>
          <w:tcPr>
            <w:tcW w:w="1073" w:type="dxa"/>
            <w:tcBorders>
              <w:left w:val="single" w:sz="4" w:space="0" w:color="auto"/>
            </w:tcBorders>
            <w:shd w:val="clear" w:color="auto" w:fill="FFFFFF"/>
          </w:tcPr>
          <w:p w:rsidR="00C67970" w:rsidRDefault="00BC4CE2" w:rsidP="006647C5">
            <w:pPr>
              <w:spacing w:before="120" w:after="120"/>
            </w:pPr>
            <w:r>
              <w:t>—</w:t>
            </w:r>
          </w:p>
        </w:tc>
        <w:tc>
          <w:tcPr>
            <w:tcW w:w="1058" w:type="dxa"/>
            <w:tcBorders>
              <w:left w:val="single" w:sz="4" w:space="0" w:color="auto"/>
            </w:tcBorders>
            <w:shd w:val="clear" w:color="auto" w:fill="FFFFFF"/>
          </w:tcPr>
          <w:p w:rsidR="00C67970" w:rsidRDefault="00BC4CE2" w:rsidP="006647C5">
            <w:pPr>
              <w:spacing w:before="120" w:after="120"/>
            </w:pPr>
            <w:r>
              <w:t>—</w:t>
            </w:r>
          </w:p>
        </w:tc>
        <w:tc>
          <w:tcPr>
            <w:tcW w:w="3341" w:type="dxa"/>
            <w:tcBorders>
              <w:left w:val="single" w:sz="4" w:space="0" w:color="auto"/>
            </w:tcBorders>
            <w:shd w:val="clear" w:color="auto" w:fill="FFFFFF"/>
          </w:tcPr>
          <w:p w:rsidR="00C67970" w:rsidRDefault="00BC4CE2" w:rsidP="006647C5">
            <w:pPr>
              <w:spacing w:before="120" w:after="120"/>
            </w:pPr>
            <w:r>
              <w:t>3</w:t>
            </w:r>
          </w:p>
        </w:tc>
      </w:tr>
      <w:tr w:rsidR="00C67970">
        <w:trPr>
          <w:trHeight w:val="251"/>
        </w:trPr>
        <w:tc>
          <w:tcPr>
            <w:tcW w:w="1430" w:type="dxa"/>
            <w:shd w:val="clear" w:color="auto" w:fill="FFFFFF"/>
          </w:tcPr>
          <w:p w:rsidR="00C67970" w:rsidRDefault="00BC4CE2" w:rsidP="006647C5">
            <w:pPr>
              <w:spacing w:before="120" w:after="120"/>
            </w:pPr>
            <w:r>
              <w:t>m 1</w:t>
            </w:r>
          </w:p>
        </w:tc>
        <w:tc>
          <w:tcPr>
            <w:tcW w:w="1068" w:type="dxa"/>
            <w:tcBorders>
              <w:left w:val="single" w:sz="4" w:space="0" w:color="auto"/>
            </w:tcBorders>
            <w:shd w:val="clear" w:color="auto" w:fill="FFFFFF"/>
          </w:tcPr>
          <w:p w:rsidR="00C67970" w:rsidRDefault="00BC4CE2" w:rsidP="006647C5">
            <w:pPr>
              <w:spacing w:before="120" w:after="120"/>
            </w:pPr>
            <w:r>
              <w:t>2.00</w:t>
            </w:r>
          </w:p>
        </w:tc>
        <w:tc>
          <w:tcPr>
            <w:tcW w:w="1068" w:type="dxa"/>
            <w:tcBorders>
              <w:left w:val="single" w:sz="4" w:space="0" w:color="auto"/>
            </w:tcBorders>
            <w:shd w:val="clear" w:color="auto" w:fill="FFFFFF"/>
          </w:tcPr>
          <w:p w:rsidR="00C67970" w:rsidRDefault="00BC4CE2" w:rsidP="006647C5">
            <w:pPr>
              <w:spacing w:before="120" w:after="120"/>
            </w:pPr>
            <w:r>
              <w:t>1.50</w:t>
            </w:r>
          </w:p>
        </w:tc>
        <w:tc>
          <w:tcPr>
            <w:tcW w:w="1073" w:type="dxa"/>
            <w:tcBorders>
              <w:left w:val="single" w:sz="4" w:space="0" w:color="auto"/>
            </w:tcBorders>
            <w:shd w:val="clear" w:color="auto" w:fill="FFFFFF"/>
          </w:tcPr>
          <w:p w:rsidR="00C67970" w:rsidRDefault="00BC4CE2" w:rsidP="006647C5">
            <w:pPr>
              <w:spacing w:before="120" w:after="120"/>
            </w:pPr>
            <w:r>
              <w:t>0.50</w:t>
            </w:r>
          </w:p>
        </w:tc>
        <w:tc>
          <w:tcPr>
            <w:tcW w:w="1058" w:type="dxa"/>
            <w:tcBorders>
              <w:left w:val="single" w:sz="4" w:space="0" w:color="auto"/>
            </w:tcBorders>
            <w:shd w:val="clear" w:color="auto" w:fill="FFFFFF"/>
          </w:tcPr>
          <w:p w:rsidR="00C67970" w:rsidRDefault="00BC4CE2" w:rsidP="006647C5">
            <w:pPr>
              <w:spacing w:before="120" w:after="120"/>
            </w:pPr>
            <w:r>
              <w:t>24.8</w:t>
            </w:r>
          </w:p>
        </w:tc>
        <w:tc>
          <w:tcPr>
            <w:tcW w:w="3341" w:type="dxa"/>
            <w:tcBorders>
              <w:left w:val="single" w:sz="4" w:space="0" w:color="auto"/>
            </w:tcBorders>
            <w:shd w:val="clear" w:color="auto" w:fill="FFFFFF"/>
          </w:tcPr>
          <w:p w:rsidR="00C67970" w:rsidRDefault="00BC4CE2" w:rsidP="006647C5">
            <w:pPr>
              <w:spacing w:before="120" w:after="120"/>
            </w:pPr>
            <w:r>
              <w:t>0.14</w:t>
            </w:r>
          </w:p>
        </w:tc>
      </w:tr>
      <w:tr w:rsidR="00C67970">
        <w:trPr>
          <w:trHeight w:val="262"/>
        </w:trPr>
        <w:tc>
          <w:tcPr>
            <w:tcW w:w="1430" w:type="dxa"/>
            <w:shd w:val="clear" w:color="auto" w:fill="FFFFFF"/>
          </w:tcPr>
          <w:p w:rsidR="00C67970" w:rsidRDefault="00BC4CE2" w:rsidP="006647C5">
            <w:pPr>
              <w:spacing w:before="120" w:after="120"/>
            </w:pPr>
            <w:r>
              <w:t>2</w:t>
            </w:r>
          </w:p>
        </w:tc>
        <w:tc>
          <w:tcPr>
            <w:tcW w:w="1068" w:type="dxa"/>
            <w:tcBorders>
              <w:left w:val="single" w:sz="4" w:space="0" w:color="auto"/>
            </w:tcBorders>
            <w:shd w:val="clear" w:color="auto" w:fill="FFFFFF"/>
          </w:tcPr>
          <w:p w:rsidR="00C67970" w:rsidRDefault="00BC4CE2" w:rsidP="006647C5">
            <w:pPr>
              <w:spacing w:before="120" w:after="120"/>
            </w:pPr>
            <w:r>
              <w:t>1.50</w:t>
            </w:r>
          </w:p>
        </w:tc>
        <w:tc>
          <w:tcPr>
            <w:tcW w:w="1068" w:type="dxa"/>
            <w:tcBorders>
              <w:left w:val="single" w:sz="4" w:space="0" w:color="auto"/>
            </w:tcBorders>
            <w:shd w:val="clear" w:color="auto" w:fill="FFFFFF"/>
          </w:tcPr>
          <w:p w:rsidR="00C67970" w:rsidRDefault="00BC4CE2" w:rsidP="006647C5">
            <w:pPr>
              <w:spacing w:before="120" w:after="120"/>
            </w:pPr>
            <w:r>
              <w:t>1.07</w:t>
            </w:r>
          </w:p>
        </w:tc>
        <w:tc>
          <w:tcPr>
            <w:tcW w:w="1073" w:type="dxa"/>
            <w:tcBorders>
              <w:left w:val="single" w:sz="4" w:space="0" w:color="auto"/>
            </w:tcBorders>
            <w:shd w:val="clear" w:color="auto" w:fill="FFFFFF"/>
          </w:tcPr>
          <w:p w:rsidR="00C67970" w:rsidRDefault="00BC4CE2" w:rsidP="006647C5">
            <w:pPr>
              <w:spacing w:before="120" w:after="120"/>
            </w:pPr>
            <w:r>
              <w:t>0.43</w:t>
            </w:r>
          </w:p>
        </w:tc>
        <w:tc>
          <w:tcPr>
            <w:tcW w:w="1058" w:type="dxa"/>
            <w:tcBorders>
              <w:left w:val="single" w:sz="4" w:space="0" w:color="auto"/>
            </w:tcBorders>
            <w:shd w:val="clear" w:color="auto" w:fill="FFFFFF"/>
          </w:tcPr>
          <w:p w:rsidR="00C67970" w:rsidRDefault="00BC4CE2" w:rsidP="006647C5">
            <w:pPr>
              <w:spacing w:before="120" w:after="120"/>
            </w:pPr>
            <w:r>
              <w:t>31.2</w:t>
            </w:r>
          </w:p>
        </w:tc>
        <w:tc>
          <w:tcPr>
            <w:tcW w:w="3341" w:type="dxa"/>
            <w:tcBorders>
              <w:left w:val="single" w:sz="4" w:space="0" w:color="auto"/>
            </w:tcBorders>
            <w:shd w:val="clear" w:color="auto" w:fill="FFFFFF"/>
          </w:tcPr>
          <w:p w:rsidR="00C67970" w:rsidRDefault="00BC4CE2" w:rsidP="006647C5">
            <w:pPr>
              <w:spacing w:before="120" w:after="120"/>
            </w:pPr>
            <w:r>
              <w:t>.… 13</w:t>
            </w:r>
          </w:p>
        </w:tc>
      </w:tr>
      <w:tr w:rsidR="00C67970">
        <w:trPr>
          <w:trHeight w:val="257"/>
        </w:trPr>
        <w:tc>
          <w:tcPr>
            <w:tcW w:w="1430" w:type="dxa"/>
            <w:shd w:val="clear" w:color="auto" w:fill="FFFFFF"/>
          </w:tcPr>
          <w:p w:rsidR="00C67970" w:rsidRDefault="00BC4CE2" w:rsidP="006647C5">
            <w:pPr>
              <w:spacing w:before="120" w:after="120"/>
            </w:pPr>
            <w:r>
              <w:t>3</w:t>
            </w:r>
          </w:p>
        </w:tc>
        <w:tc>
          <w:tcPr>
            <w:tcW w:w="1068" w:type="dxa"/>
            <w:tcBorders>
              <w:left w:val="single" w:sz="4" w:space="0" w:color="auto"/>
            </w:tcBorders>
            <w:shd w:val="clear" w:color="auto" w:fill="FFFFFF"/>
          </w:tcPr>
          <w:p w:rsidR="00C67970" w:rsidRDefault="00BC4CE2" w:rsidP="006647C5">
            <w:pPr>
              <w:spacing w:before="120" w:after="120"/>
            </w:pPr>
            <w:r>
              <w:t>1.07</w:t>
            </w:r>
          </w:p>
        </w:tc>
        <w:tc>
          <w:tcPr>
            <w:tcW w:w="1068" w:type="dxa"/>
            <w:tcBorders>
              <w:left w:val="single" w:sz="4" w:space="0" w:color="auto"/>
            </w:tcBorders>
            <w:shd w:val="clear" w:color="auto" w:fill="FFFFFF"/>
          </w:tcPr>
          <w:p w:rsidR="00C67970" w:rsidRDefault="00BC4CE2" w:rsidP="006647C5">
            <w:pPr>
              <w:spacing w:before="120" w:after="120"/>
            </w:pPr>
            <w:r>
              <w:t>0.65</w:t>
            </w:r>
          </w:p>
        </w:tc>
        <w:tc>
          <w:tcPr>
            <w:tcW w:w="1073" w:type="dxa"/>
            <w:tcBorders>
              <w:left w:val="single" w:sz="4" w:space="0" w:color="auto"/>
            </w:tcBorders>
            <w:shd w:val="clear" w:color="auto" w:fill="FFFFFF"/>
          </w:tcPr>
          <w:p w:rsidR="00C67970" w:rsidRDefault="00BC4CE2" w:rsidP="006647C5">
            <w:pPr>
              <w:spacing w:before="120" w:after="120"/>
            </w:pPr>
            <w:r>
              <w:t>0.42</w:t>
            </w:r>
          </w:p>
        </w:tc>
        <w:tc>
          <w:tcPr>
            <w:tcW w:w="1058" w:type="dxa"/>
            <w:tcBorders>
              <w:left w:val="single" w:sz="4" w:space="0" w:color="auto"/>
            </w:tcBorders>
            <w:shd w:val="clear" w:color="auto" w:fill="FFFFFF"/>
          </w:tcPr>
          <w:p w:rsidR="00C67970" w:rsidRDefault="00BC4CE2" w:rsidP="006647C5">
            <w:pPr>
              <w:spacing w:before="120" w:after="120"/>
            </w:pPr>
            <w:r>
              <w:t>37.0</w:t>
            </w:r>
          </w:p>
        </w:tc>
        <w:tc>
          <w:tcPr>
            <w:tcW w:w="3341" w:type="dxa"/>
            <w:tcBorders>
              <w:left w:val="single" w:sz="4" w:space="0" w:color="auto"/>
            </w:tcBorders>
            <w:shd w:val="clear" w:color="auto" w:fill="FFFFFF"/>
          </w:tcPr>
          <w:p w:rsidR="00C67970" w:rsidRDefault="00BC4CE2" w:rsidP="006647C5">
            <w:pPr>
              <w:spacing w:before="120" w:after="120"/>
            </w:pPr>
            <w:r>
              <w:t>18</w:t>
            </w:r>
          </w:p>
        </w:tc>
      </w:tr>
      <w:tr w:rsidR="00C67970">
        <w:trPr>
          <w:trHeight w:val="262"/>
        </w:trPr>
        <w:tc>
          <w:tcPr>
            <w:tcW w:w="1430" w:type="dxa"/>
            <w:shd w:val="clear" w:color="auto" w:fill="FFFFFF"/>
          </w:tcPr>
          <w:p w:rsidR="00C67970" w:rsidRDefault="00BC4CE2" w:rsidP="006647C5">
            <w:pPr>
              <w:spacing w:before="120" w:after="120"/>
            </w:pPr>
            <w:r>
              <w:t>4</w:t>
            </w:r>
          </w:p>
        </w:tc>
        <w:tc>
          <w:tcPr>
            <w:tcW w:w="1068" w:type="dxa"/>
            <w:tcBorders>
              <w:left w:val="single" w:sz="4" w:space="0" w:color="auto"/>
            </w:tcBorders>
            <w:shd w:val="clear" w:color="auto" w:fill="FFFFFF"/>
          </w:tcPr>
          <w:p w:rsidR="00C67970" w:rsidRDefault="00BC4CE2" w:rsidP="006647C5">
            <w:pPr>
              <w:spacing w:before="120" w:after="120"/>
            </w:pPr>
            <w:r>
              <w:t>0.65</w:t>
            </w:r>
          </w:p>
        </w:tc>
        <w:tc>
          <w:tcPr>
            <w:tcW w:w="1068" w:type="dxa"/>
            <w:tcBorders>
              <w:left w:val="single" w:sz="4" w:space="0" w:color="auto"/>
            </w:tcBorders>
            <w:shd w:val="clear" w:color="auto" w:fill="FFFFFF"/>
          </w:tcPr>
          <w:p w:rsidR="00C67970" w:rsidRDefault="00BC4CE2" w:rsidP="006647C5">
            <w:pPr>
              <w:spacing w:before="120" w:after="120"/>
            </w:pPr>
            <w:r>
              <w:t>0.415</w:t>
            </w:r>
          </w:p>
        </w:tc>
        <w:tc>
          <w:tcPr>
            <w:tcW w:w="1073" w:type="dxa"/>
            <w:tcBorders>
              <w:left w:val="single" w:sz="4" w:space="0" w:color="auto"/>
            </w:tcBorders>
            <w:shd w:val="clear" w:color="auto" w:fill="FFFFFF"/>
          </w:tcPr>
          <w:p w:rsidR="00C67970" w:rsidRDefault="00BC4CE2" w:rsidP="006647C5">
            <w:pPr>
              <w:spacing w:before="120" w:after="120"/>
            </w:pPr>
            <w:r>
              <w:t>0.235</w:t>
            </w:r>
          </w:p>
        </w:tc>
        <w:tc>
          <w:tcPr>
            <w:tcW w:w="1058" w:type="dxa"/>
            <w:tcBorders>
              <w:left w:val="single" w:sz="4" w:space="0" w:color="auto"/>
            </w:tcBorders>
            <w:shd w:val="clear" w:color="auto" w:fill="FFFFFF"/>
          </w:tcPr>
          <w:p w:rsidR="00C67970" w:rsidRDefault="00BC4CE2" w:rsidP="006647C5">
            <w:pPr>
              <w:spacing w:before="120" w:after="120"/>
            </w:pPr>
            <w:r>
              <w:t>34.0</w:t>
            </w:r>
          </w:p>
        </w:tc>
        <w:tc>
          <w:tcPr>
            <w:tcW w:w="3341" w:type="dxa"/>
            <w:tcBorders>
              <w:left w:val="single" w:sz="4" w:space="0" w:color="auto"/>
            </w:tcBorders>
            <w:shd w:val="clear" w:color="auto" w:fill="FFFFFF"/>
          </w:tcPr>
          <w:p w:rsidR="00C67970" w:rsidRDefault="00BC4CE2" w:rsidP="006647C5">
            <w:pPr>
              <w:spacing w:before="120" w:after="120"/>
            </w:pPr>
            <w:r>
              <w:t>16</w:t>
            </w:r>
          </w:p>
        </w:tc>
      </w:tr>
      <w:tr w:rsidR="00C67970">
        <w:trPr>
          <w:trHeight w:val="262"/>
        </w:trPr>
        <w:tc>
          <w:tcPr>
            <w:tcW w:w="1430" w:type="dxa"/>
            <w:shd w:val="clear" w:color="auto" w:fill="FFFFFF"/>
          </w:tcPr>
          <w:p w:rsidR="00C67970" w:rsidRDefault="00BC4CE2" w:rsidP="006647C5">
            <w:pPr>
              <w:spacing w:before="120" w:after="120"/>
            </w:pPr>
            <w:r>
              <w:t>5</w:t>
            </w:r>
          </w:p>
        </w:tc>
        <w:tc>
          <w:tcPr>
            <w:tcW w:w="1068" w:type="dxa"/>
            <w:tcBorders>
              <w:left w:val="single" w:sz="4" w:space="0" w:color="auto"/>
            </w:tcBorders>
            <w:shd w:val="clear" w:color="auto" w:fill="FFFFFF"/>
          </w:tcPr>
          <w:p w:rsidR="00C67970" w:rsidRDefault="00BC4CE2" w:rsidP="006647C5">
            <w:pPr>
              <w:spacing w:before="120" w:after="120"/>
            </w:pPr>
            <w:r>
              <w:t>0.415</w:t>
            </w:r>
          </w:p>
        </w:tc>
        <w:tc>
          <w:tcPr>
            <w:tcW w:w="1068" w:type="dxa"/>
            <w:tcBorders>
              <w:left w:val="single" w:sz="4" w:space="0" w:color="auto"/>
            </w:tcBorders>
            <w:shd w:val="clear" w:color="auto" w:fill="FFFFFF"/>
          </w:tcPr>
          <w:p w:rsidR="00C67970" w:rsidRDefault="00BC4CE2" w:rsidP="006647C5">
            <w:pPr>
              <w:spacing w:before="120" w:after="120"/>
            </w:pPr>
            <w:r>
              <w:t>0.265</w:t>
            </w:r>
          </w:p>
        </w:tc>
        <w:tc>
          <w:tcPr>
            <w:tcW w:w="1073" w:type="dxa"/>
            <w:tcBorders>
              <w:left w:val="single" w:sz="4" w:space="0" w:color="auto"/>
            </w:tcBorders>
            <w:shd w:val="clear" w:color="auto" w:fill="FFFFFF"/>
          </w:tcPr>
          <w:p w:rsidR="00C67970" w:rsidRDefault="00BC4CE2" w:rsidP="006647C5">
            <w:pPr>
              <w:spacing w:before="120" w:after="120"/>
            </w:pPr>
            <w:r>
              <w:t>0.15</w:t>
            </w:r>
          </w:p>
        </w:tc>
        <w:tc>
          <w:tcPr>
            <w:tcW w:w="1058" w:type="dxa"/>
            <w:tcBorders>
              <w:left w:val="single" w:sz="4" w:space="0" w:color="auto"/>
            </w:tcBorders>
            <w:shd w:val="clear" w:color="auto" w:fill="FFFFFF"/>
          </w:tcPr>
          <w:p w:rsidR="00C67970" w:rsidRDefault="00BC4CE2" w:rsidP="006647C5">
            <w:pPr>
              <w:spacing w:before="120" w:after="120"/>
            </w:pPr>
            <w:r>
              <w:t>34*0</w:t>
            </w:r>
          </w:p>
        </w:tc>
        <w:tc>
          <w:tcPr>
            <w:tcW w:w="3341" w:type="dxa"/>
            <w:tcBorders>
              <w:left w:val="single" w:sz="4" w:space="0" w:color="auto"/>
            </w:tcBorders>
            <w:shd w:val="clear" w:color="auto" w:fill="FFFFFF"/>
          </w:tcPr>
          <w:p w:rsidR="00C67970" w:rsidRDefault="00BC4CE2" w:rsidP="006647C5">
            <w:pPr>
              <w:spacing w:before="120" w:after="120"/>
            </w:pPr>
            <w:r>
              <w:t>12</w:t>
            </w:r>
          </w:p>
        </w:tc>
      </w:tr>
      <w:tr w:rsidR="00C67970">
        <w:trPr>
          <w:trHeight w:val="257"/>
        </w:trPr>
        <w:tc>
          <w:tcPr>
            <w:tcW w:w="1430" w:type="dxa"/>
            <w:shd w:val="clear" w:color="auto" w:fill="FFFFFF"/>
          </w:tcPr>
          <w:p w:rsidR="00C67970" w:rsidRDefault="00BC4CE2" w:rsidP="006647C5">
            <w:pPr>
              <w:spacing w:before="120" w:after="120"/>
            </w:pPr>
            <w:r>
              <w:t>6</w:t>
            </w:r>
          </w:p>
        </w:tc>
        <w:tc>
          <w:tcPr>
            <w:tcW w:w="1068" w:type="dxa"/>
            <w:tcBorders>
              <w:left w:val="single" w:sz="4" w:space="0" w:color="auto"/>
            </w:tcBorders>
            <w:shd w:val="clear" w:color="auto" w:fill="FFFFFF"/>
          </w:tcPr>
          <w:p w:rsidR="00C67970" w:rsidRDefault="00BC4CE2" w:rsidP="006647C5">
            <w:pPr>
              <w:spacing w:before="120" w:after="120"/>
            </w:pPr>
            <w:r>
              <w:t>0.265:</w:t>
            </w:r>
            <w:r>
              <w:t>丨</w:t>
            </w:r>
          </w:p>
        </w:tc>
        <w:tc>
          <w:tcPr>
            <w:tcW w:w="1068" w:type="dxa"/>
            <w:tcBorders>
              <w:left w:val="single" w:sz="4" w:space="0" w:color="auto"/>
            </w:tcBorders>
            <w:shd w:val="clear" w:color="auto" w:fill="FFFFFF"/>
          </w:tcPr>
          <w:p w:rsidR="00C67970" w:rsidRDefault="00BC4CE2" w:rsidP="006647C5">
            <w:pPr>
              <w:spacing w:before="120" w:after="120"/>
            </w:pPr>
            <w:r>
              <w:t>0.215</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058" w:type="dxa"/>
            <w:tcBorders>
              <w:left w:val="single" w:sz="4" w:space="0" w:color="auto"/>
            </w:tcBorders>
            <w:shd w:val="clear" w:color="auto" w:fill="FFFFFF"/>
          </w:tcPr>
          <w:p w:rsidR="00C67970" w:rsidRDefault="00BC4CE2" w:rsidP="006647C5">
            <w:pPr>
              <w:spacing w:before="120" w:after="120"/>
            </w:pPr>
            <w:r>
              <w:t>19.0</w:t>
            </w:r>
          </w:p>
        </w:tc>
        <w:tc>
          <w:tcPr>
            <w:tcW w:w="3341" w:type="dxa"/>
            <w:tcBorders>
              <w:left w:val="single" w:sz="4" w:space="0" w:color="auto"/>
            </w:tcBorders>
            <w:shd w:val="clear" w:color="auto" w:fill="FFFFFF"/>
          </w:tcPr>
          <w:p w:rsidR="00C67970" w:rsidRDefault="00BC4CE2" w:rsidP="006647C5">
            <w:pPr>
              <w:spacing w:before="120" w:after="120"/>
            </w:pPr>
            <w:r>
              <w:t>7.5</w:t>
            </w:r>
          </w:p>
        </w:tc>
      </w:tr>
      <w:tr w:rsidR="00C67970">
        <w:trPr>
          <w:trHeight w:val="356"/>
        </w:trPr>
        <w:tc>
          <w:tcPr>
            <w:tcW w:w="1430" w:type="dxa"/>
            <w:tcBorders>
              <w:bottom w:val="single" w:sz="4" w:space="0" w:color="auto"/>
            </w:tcBorders>
            <w:shd w:val="clear" w:color="auto" w:fill="FFFFFF"/>
          </w:tcPr>
          <w:p w:rsidR="00C67970" w:rsidRDefault="00BC4CE2" w:rsidP="006647C5">
            <w:pPr>
              <w:spacing w:before="120" w:after="120"/>
            </w:pPr>
            <w:r>
              <w:t>卷取机</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w:t>
            </w:r>
          </w:p>
        </w:tc>
        <w:tc>
          <w:tcPr>
            <w:tcW w:w="1073" w:type="dxa"/>
            <w:tcBorders>
              <w:left w:val="single" w:sz="4" w:space="0" w:color="auto"/>
              <w:bottom w:val="single" w:sz="4" w:space="0" w:color="auto"/>
            </w:tcBorders>
            <w:shd w:val="clear" w:color="auto" w:fill="FFFFFF"/>
          </w:tcPr>
          <w:p w:rsidR="00C67970" w:rsidRDefault="00BC4CE2" w:rsidP="006647C5">
            <w:pPr>
              <w:spacing w:before="120" w:after="120"/>
            </w:pPr>
            <w:r>
              <w:t>,—</w:t>
            </w:r>
          </w:p>
        </w:tc>
        <w:tc>
          <w:tcPr>
            <w:tcW w:w="1058" w:type="dxa"/>
            <w:tcBorders>
              <w:left w:val="single" w:sz="4" w:space="0" w:color="auto"/>
              <w:bottom w:val="single" w:sz="4" w:space="0" w:color="auto"/>
            </w:tcBorders>
            <w:shd w:val="clear" w:color="auto" w:fill="FFFFFF"/>
          </w:tcPr>
          <w:p w:rsidR="00C67970" w:rsidRDefault="00BC4CE2" w:rsidP="006647C5">
            <w:pPr>
              <w:spacing w:before="120" w:after="120"/>
            </w:pPr>
            <w:r>
              <w:t>—</w:t>
            </w:r>
          </w:p>
        </w:tc>
        <w:tc>
          <w:tcPr>
            <w:tcW w:w="3341" w:type="dxa"/>
            <w:tcBorders>
              <w:left w:val="single" w:sz="4" w:space="0" w:color="auto"/>
              <w:bottom w:val="single" w:sz="4" w:space="0" w:color="auto"/>
            </w:tcBorders>
            <w:shd w:val="clear" w:color="auto" w:fill="FFFFFF"/>
          </w:tcPr>
          <w:p w:rsidR="00C67970" w:rsidRDefault="00BC4CE2" w:rsidP="006647C5">
            <w:pPr>
              <w:spacing w:before="120" w:after="120"/>
            </w:pPr>
            <w:r>
              <w:t>1.4</w:t>
            </w:r>
          </w:p>
        </w:tc>
      </w:tr>
    </w:tbl>
    <w:p w:rsidR="00C67970" w:rsidRDefault="00BC4CE2" w:rsidP="006647C5">
      <w:pPr>
        <w:spacing w:before="120" w:after="120"/>
      </w:pPr>
      <w:r>
        <w:t>266</w:t>
      </w:r>
    </w:p>
    <w:p w:rsidR="00C67970" w:rsidRDefault="00BC4CE2" w:rsidP="006647C5">
      <w:pPr>
        <w:spacing w:before="120" w:after="120"/>
        <w:rPr>
          <w:lang w:eastAsia="zh-CN"/>
        </w:rPr>
      </w:pPr>
      <w:r>
        <w:rPr>
          <w:lang w:eastAsia="zh-CN"/>
        </w:rPr>
        <w:t>硬脆，边部不理想或者操作不熟练时，可取偏小一些的数值。一般在可逆轧机的中间道次</w:t>
      </w:r>
      <w:r>
        <w:rPr>
          <w:lang w:eastAsia="zh-CN"/>
        </w:rPr>
        <w:t xml:space="preserve"> </w:t>
      </w:r>
      <w:r>
        <w:rPr>
          <w:lang w:eastAsia="zh-CN"/>
        </w:rPr>
        <w:t>或连轧机的中间机架上，匕可取</w:t>
      </w:r>
      <w:r>
        <w:rPr>
          <w:lang w:eastAsia="zh-CN"/>
        </w:rPr>
        <w:t>(0.2</w:t>
      </w:r>
      <w:r>
        <w:rPr>
          <w:rFonts w:ascii="MS Mincho" w:eastAsia="MS Mincho" w:hAnsi="MS Mincho" w:cs="MS Mincho" w:hint="eastAsia"/>
          <w:lang w:eastAsia="zh-CN"/>
        </w:rPr>
        <w:t>〜</w:t>
      </w:r>
      <w:r>
        <w:rPr>
          <w:lang w:eastAsia="zh-CN"/>
        </w:rPr>
        <w:t>0.4)cx</w:t>
      </w:r>
      <w:r>
        <w:rPr>
          <w:vertAlign w:val="subscript"/>
          <w:lang w:eastAsia="zh-CN"/>
        </w:rPr>
        <w:t>s</w:t>
      </w:r>
      <w:r>
        <w:rPr>
          <w:lang w:eastAsia="zh-CN"/>
        </w:rPr>
        <w:t xml:space="preserve"> (—</w:t>
      </w:r>
      <w:r>
        <w:rPr>
          <w:lang w:eastAsia="zh-CN"/>
        </w:rPr>
        <w:t>般不超过</w:t>
      </w:r>
      <w:r>
        <w:rPr>
          <w:lang w:eastAsia="zh-CN"/>
        </w:rPr>
        <w:t>0.5^)</w:t>
      </w:r>
      <w:r>
        <w:rPr>
          <w:lang w:eastAsia="zh-CN"/>
        </w:rPr>
        <w:t>。在轧制低碳钢时，有</w:t>
      </w:r>
      <w:r>
        <w:rPr>
          <w:lang w:eastAsia="zh-CN"/>
        </w:rPr>
        <w:t xml:space="preserve"> </w:t>
      </w:r>
      <w:r>
        <w:rPr>
          <w:lang w:eastAsia="zh-CN"/>
        </w:rPr>
        <w:t>时因考虑到防止退火粘结等原因，成品卷取张力不能太髙，一般选用</w:t>
      </w:r>
      <w:r>
        <w:rPr>
          <w:lang w:eastAsia="zh-CN"/>
        </w:rPr>
        <w:t>5</w:t>
      </w:r>
      <w:r>
        <w:rPr>
          <w:lang w:eastAsia="zh-CN"/>
        </w:rPr>
        <w:t>公斤</w:t>
      </w:r>
      <w:r>
        <w:rPr>
          <w:lang w:eastAsia="zh-CN"/>
        </w:rPr>
        <w:t>/</w:t>
      </w:r>
      <w:r>
        <w:rPr>
          <w:lang w:eastAsia="zh-CN"/>
        </w:rPr>
        <w:t>毫米</w:t>
      </w:r>
      <w:r>
        <w:rPr>
          <w:vertAlign w:val="superscript"/>
          <w:lang w:eastAsia="zh-CN"/>
        </w:rPr>
        <w:t>2</w:t>
      </w:r>
      <w:r>
        <w:rPr>
          <w:lang w:eastAsia="zh-CN"/>
        </w:rPr>
        <w:t>左右。</w:t>
      </w:r>
      <w:r>
        <w:rPr>
          <w:lang w:eastAsia="zh-CN"/>
        </w:rPr>
        <w:t xml:space="preserve"> </w:t>
      </w:r>
      <w:r>
        <w:rPr>
          <w:lang w:eastAsia="zh-CN"/>
        </w:rPr>
        <w:t>其它钢种当然可以髙些。又连轧机的开卷张力很小（一般仅为</w:t>
      </w:r>
      <w:r>
        <w:rPr>
          <w:lang w:eastAsia="zh-CN"/>
        </w:rPr>
        <w:t>0,15</w:t>
      </w:r>
      <w:r>
        <w:rPr>
          <w:rFonts w:ascii="MS Mincho" w:eastAsia="MS Mincho" w:hAnsi="MS Mincho" w:cs="MS Mincho" w:hint="eastAsia"/>
          <w:lang w:eastAsia="zh-CN"/>
        </w:rPr>
        <w:t>〜</w:t>
      </w:r>
      <w:r>
        <w:rPr>
          <w:lang w:eastAsia="zh-CN"/>
        </w:rPr>
        <w:t>0.2</w:t>
      </w:r>
      <w:r>
        <w:rPr>
          <w:lang w:eastAsia="zh-CN"/>
        </w:rPr>
        <w:t>公斤</w:t>
      </w:r>
      <w:r>
        <w:rPr>
          <w:lang w:eastAsia="zh-CN"/>
        </w:rPr>
        <w:t>/</w:t>
      </w:r>
      <w:r>
        <w:rPr>
          <w:lang w:eastAsia="zh-CN"/>
        </w:rPr>
        <w:t>毫米</w:t>
      </w:r>
      <w:r>
        <w:rPr>
          <w:vertAlign w:val="superscript"/>
          <w:lang w:eastAsia="zh-CN"/>
        </w:rPr>
        <w:t>2</w:t>
      </w:r>
      <w:r>
        <w:rPr>
          <w:lang w:eastAsia="zh-CN"/>
        </w:rPr>
        <w:t>)</w:t>
      </w:r>
      <w:r>
        <w:rPr>
          <w:lang w:eastAsia="zh-CN"/>
        </w:rPr>
        <w:t>，可</w:t>
      </w:r>
      <w:r>
        <w:rPr>
          <w:lang w:eastAsia="zh-CN"/>
        </w:rPr>
        <w:t xml:space="preserve"> </w:t>
      </w:r>
      <w:r>
        <w:rPr>
          <w:lang w:eastAsia="zh-CN"/>
        </w:rPr>
        <w:t>以忽略。除此之外，连轧机各架张力的选择还需考虑主电机之间及主电机与卷取电机之间</w:t>
      </w:r>
      <w:r>
        <w:rPr>
          <w:lang w:eastAsia="zh-CN"/>
        </w:rPr>
        <w:t xml:space="preserve"> </w:t>
      </w:r>
      <w:r>
        <w:rPr>
          <w:lang w:eastAsia="zh-CN"/>
        </w:rPr>
        <w:t>的合理功率负荷分配。一般的做法是：先按经验范围选择一定的</w:t>
      </w:r>
      <w:r>
        <w:rPr>
          <w:rFonts w:ascii="MS Mincho" w:eastAsia="MS Mincho" w:hAnsi="MS Mincho" w:cs="MS Mincho" w:hint="eastAsia"/>
          <w:lang w:eastAsia="zh-CN"/>
        </w:rPr>
        <w:t>〜</w:t>
      </w:r>
      <w:r>
        <w:rPr>
          <w:rFonts w:ascii="华文细黑" w:hAnsi="华文细黑" w:cs="华文细黑" w:hint="eastAsia"/>
          <w:lang w:eastAsia="zh-CN"/>
        </w:rPr>
        <w:t>值，然后再进行其它方</w:t>
      </w:r>
      <w:r>
        <w:rPr>
          <w:lang w:eastAsia="zh-CN"/>
        </w:rPr>
        <w:t xml:space="preserve"> </w:t>
      </w:r>
      <w:r>
        <w:rPr>
          <w:lang w:eastAsia="zh-CN"/>
        </w:rPr>
        <w:t>面的校核。表</w:t>
      </w:r>
      <w:r>
        <w:rPr>
          <w:lang w:eastAsia="zh-CN"/>
        </w:rPr>
        <w:t>14_2</w:t>
      </w:r>
      <w:r>
        <w:rPr>
          <w:lang w:eastAsia="zh-CN"/>
        </w:rPr>
        <w:t>所列即为四、五及六机架式冷连轧机所用张力实例。</w:t>
      </w:r>
    </w:p>
    <w:p w:rsidR="00C67970" w:rsidRDefault="00BC4CE2" w:rsidP="00D07655">
      <w:pPr>
        <w:pStyle w:val="30"/>
        <w:spacing w:before="120" w:after="120"/>
        <w:rPr>
          <w:lang w:eastAsia="zh-CN"/>
        </w:rPr>
      </w:pPr>
      <w:bookmarkStart w:id="156" w:name="bookmark157"/>
      <w:r>
        <w:rPr>
          <w:lang w:eastAsia="zh-CN"/>
        </w:rPr>
        <w:t>第二节冷轧工艺流程与冷轧机的种类</w:t>
      </w:r>
      <w:bookmarkEnd w:id="156"/>
    </w:p>
    <w:p w:rsidR="00C67970" w:rsidRDefault="00BC4CE2" w:rsidP="006647C5">
      <w:pPr>
        <w:tabs>
          <w:tab w:val="left" w:pos="4853"/>
        </w:tabs>
        <w:spacing w:before="120" w:after="120"/>
        <w:ind w:firstLine="360"/>
        <w:rPr>
          <w:lang w:eastAsia="zh-CN"/>
        </w:rPr>
      </w:pPr>
      <w:bookmarkStart w:id="157" w:name="bookmark158"/>
      <w:r>
        <w:rPr>
          <w:lang w:eastAsia="zh-CN"/>
        </w:rPr>
        <w:t>一、冷轧板带钢的主要品种、工艺流程与车间布置</w:t>
      </w:r>
      <w:bookmarkEnd w:id="157"/>
    </w:p>
    <w:p w:rsidR="00C67970" w:rsidRDefault="00BC4CE2" w:rsidP="006647C5">
      <w:pPr>
        <w:spacing w:before="120" w:after="120"/>
        <w:ind w:firstLine="360"/>
        <w:rPr>
          <w:lang w:eastAsia="zh-CN"/>
        </w:rPr>
      </w:pPr>
      <w:r>
        <w:rPr>
          <w:lang w:eastAsia="zh-CN"/>
        </w:rPr>
        <w:t>具有代表性的冷轧板带钢产品是：金属镀层薄板（包括镀锡板与镀锌板等）、深冲钢板</w:t>
      </w:r>
      <w:r>
        <w:rPr>
          <w:lang w:eastAsia="zh-CN"/>
        </w:rPr>
        <w:t xml:space="preserve"> (</w:t>
      </w:r>
      <w:r>
        <w:rPr>
          <w:lang w:eastAsia="zh-CN"/>
        </w:rPr>
        <w:t>以汽车板为其典型）、电工用硅钢板与不锈钢板等。</w:t>
      </w:r>
    </w:p>
    <w:p w:rsidR="00C67970" w:rsidRDefault="00BC4CE2" w:rsidP="006647C5">
      <w:pPr>
        <w:spacing w:before="120" w:after="120"/>
        <w:ind w:firstLine="360"/>
        <w:rPr>
          <w:lang w:eastAsia="zh-CN"/>
        </w:rPr>
      </w:pPr>
      <w:r>
        <w:rPr>
          <w:lang w:eastAsia="zh-CN"/>
        </w:rPr>
        <w:t>镀锡板是镀层钢板中厚度最小的品种。过去曾经一度流行的热浸镀锡法巳为较先进的</w:t>
      </w:r>
      <w:r>
        <w:rPr>
          <w:lang w:eastAsia="zh-CN"/>
        </w:rPr>
        <w:t xml:space="preserve"> </w:t>
      </w:r>
      <w:r>
        <w:rPr>
          <w:lang w:eastAsia="zh-CN"/>
        </w:rPr>
        <w:t>电镀锡工艺所取代。电镀锡板的锡层厚度较小而且外表美观。镀锌板厚度大于铍锡产品，</w:t>
      </w:r>
      <w:r>
        <w:rPr>
          <w:lang w:eastAsia="zh-CN"/>
        </w:rPr>
        <w:t xml:space="preserve"> </w:t>
      </w:r>
      <w:r>
        <w:rPr>
          <w:lang w:eastAsia="zh-CN"/>
        </w:rPr>
        <w:t>其抗大气腐蚀性能相当好。连续镀锌适于处理成卷带铜，表面美观，铁锌合金过渡层很</w:t>
      </w:r>
      <w:r>
        <w:rPr>
          <w:lang w:eastAsia="zh-CN"/>
        </w:rPr>
        <w:t xml:space="preserve"> </w:t>
      </w:r>
      <w:r>
        <w:rPr>
          <w:lang w:eastAsia="zh-CN"/>
        </w:rPr>
        <w:t>薄，故加工性能很好。镀锌板经辊压成瓦垄形后作为屋面瓦使用；其它用途有供制造曰用</w:t>
      </w:r>
      <w:r>
        <w:rPr>
          <w:lang w:eastAsia="zh-CN"/>
        </w:rPr>
        <w:t xml:space="preserve"> </w:t>
      </w:r>
      <w:r>
        <w:rPr>
          <w:lang w:eastAsia="zh-CN"/>
        </w:rPr>
        <w:t>器皿，汽油桶，车辆用品以及农机具等。</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\\AppData\\Local\\Temp\\FineReader11\\media\\image394.png" \* MERGEFORMATINET </w:instrText>
      </w:r>
      <w:r>
        <w:fldChar w:fldCharType="separate"/>
      </w:r>
      <w:r w:rsidR="006647C5">
        <w:pict>
          <v:shape id="_x0000_i1418" type="#_x0000_t75" style="width:316.5pt;height:320.25pt">
            <v:imagedata r:id="rId793" r:href="rId794"/>
          </v:shape>
        </w:pict>
      </w:r>
      <w:r>
        <w:fldChar w:fldCharType="end"/>
      </w:r>
    </w:p>
    <w:p w:rsidR="00C67970" w:rsidRDefault="00BC4CE2" w:rsidP="006647C5">
      <w:pPr>
        <w:spacing w:before="120" w:after="120"/>
        <w:outlineLvl w:val="0"/>
        <w:rPr>
          <w:lang w:eastAsia="zh-CN"/>
        </w:rPr>
      </w:pPr>
      <w:r>
        <w:rPr>
          <w:lang w:eastAsia="zh-CN"/>
        </w:rPr>
        <w:t>图</w:t>
      </w:r>
      <w:r>
        <w:rPr>
          <w:lang w:eastAsia="zh-CN"/>
        </w:rPr>
        <w:t>14-3</w:t>
      </w:r>
      <w:r>
        <w:rPr>
          <w:lang w:eastAsia="zh-CN"/>
        </w:rPr>
        <w:t>冷轧薄板生产工艺流程</w:t>
      </w:r>
    </w:p>
    <w:p w:rsidR="00C67970" w:rsidRDefault="00BC4CE2" w:rsidP="006647C5">
      <w:pPr>
        <w:spacing w:before="120" w:after="120"/>
      </w:pPr>
      <w:r>
        <w:t>267</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\\AppData\\Local\\Temp\\FineReader11\\media\\image395.png" \* MERGEFORMATINET </w:instrText>
      </w:r>
      <w:r>
        <w:fldChar w:fldCharType="separate"/>
      </w:r>
      <w:r w:rsidR="006647C5">
        <w:pict>
          <v:shape id="_x0000_i1419" type="#_x0000_t75" style="width:611.25pt;height:171pt">
            <v:imagedata r:id="rId795" r:href="rId796"/>
          </v:shape>
        </w:pict>
      </w:r>
      <w:r>
        <w:fldChar w:fldCharType="end"/>
      </w:r>
    </w:p>
    <w:p w:rsidR="00C67970" w:rsidRDefault="00BC4CE2" w:rsidP="006647C5">
      <w:pPr>
        <w:spacing w:before="120" w:after="120"/>
        <w:outlineLvl w:val="0"/>
        <w:rPr>
          <w:lang w:eastAsia="zh-CN"/>
        </w:rPr>
      </w:pPr>
      <w:r>
        <w:rPr>
          <w:lang w:eastAsia="zh-CN"/>
        </w:rPr>
        <w:t>I</w:t>
      </w:r>
      <w:r>
        <w:rPr>
          <w:lang w:eastAsia="zh-CN"/>
        </w:rPr>
        <w:t>热轧卷地下道</w:t>
      </w:r>
    </w:p>
    <w:p w:rsidR="00C67970" w:rsidRDefault="00BC4CE2" w:rsidP="006647C5">
      <w:pPr>
        <w:tabs>
          <w:tab w:val="left" w:pos="4320"/>
        </w:tabs>
        <w:spacing w:before="120" w:after="120"/>
        <w:rPr>
          <w:lang w:eastAsia="zh-CN"/>
        </w:rPr>
      </w:pPr>
      <w:r>
        <w:rPr>
          <w:lang w:eastAsia="zh-CN"/>
        </w:rPr>
        <w:t>,</w:t>
      </w:r>
      <w:r>
        <w:rPr>
          <w:lang w:eastAsia="zh-CN"/>
        </w:rPr>
        <w:tab/>
      </w:r>
      <w:r>
        <w:rPr>
          <w:lang w:eastAsia="zh-CN"/>
        </w:rPr>
        <w:t>图</w:t>
      </w:r>
      <w:r>
        <w:rPr>
          <w:lang w:eastAsia="zh-CN"/>
        </w:rPr>
        <w:t>14-4</w:t>
      </w:r>
      <w:r>
        <w:rPr>
          <w:lang w:eastAsia="zh-CN"/>
        </w:rPr>
        <w:t>冷轧带钢车间平面布置示例</w:t>
      </w:r>
      <w:r>
        <w:rPr>
          <w:vertAlign w:val="subscript"/>
          <w:lang w:eastAsia="zh-CN"/>
        </w:rPr>
        <w:t>;</w:t>
      </w:r>
    </w:p>
    <w:p w:rsidR="00C67970" w:rsidRDefault="00BC4CE2" w:rsidP="006647C5">
      <w:pPr>
        <w:tabs>
          <w:tab w:val="left" w:pos="9391"/>
        </w:tabs>
        <w:spacing w:before="120" w:after="120"/>
        <w:rPr>
          <w:lang w:eastAsia="zh-CN"/>
        </w:rPr>
      </w:pPr>
      <w:r>
        <w:rPr>
          <w:lang w:eastAsia="zh-CN"/>
        </w:rPr>
        <w:t>-.</w:t>
      </w:r>
      <w:r>
        <w:rPr>
          <w:lang w:eastAsia="zh-CN"/>
        </w:rPr>
        <w:tab/>
        <w:t>r</w:t>
      </w:r>
    </w:p>
    <w:p w:rsidR="00C67970" w:rsidRDefault="00BC4CE2" w:rsidP="006647C5">
      <w:pPr>
        <w:spacing w:before="120" w:after="120"/>
        <w:rPr>
          <w:lang w:eastAsia="zh-CN"/>
        </w:rPr>
      </w:pPr>
      <w:r>
        <w:rPr>
          <w:lang w:eastAsia="zh-CN"/>
        </w:rPr>
        <w:t>I—</w:t>
      </w:r>
      <w:r>
        <w:rPr>
          <w:lang w:eastAsia="zh-CN"/>
        </w:rPr>
        <w:t>连续酸洗机组</w:t>
      </w:r>
      <w:r>
        <w:rPr>
          <w:lang w:eastAsia="zh-CN"/>
        </w:rPr>
        <w:t>&gt; n—</w:t>
      </w:r>
      <w:r>
        <w:rPr>
          <w:lang w:eastAsia="zh-CN"/>
        </w:rPr>
        <w:t>五机架式冷连轧机；</w:t>
      </w:r>
      <w:r>
        <w:rPr>
          <w:lang w:eastAsia="zh-CN"/>
        </w:rPr>
        <w:t>in—</w:t>
      </w:r>
      <w:r>
        <w:rPr>
          <w:lang w:eastAsia="zh-CN"/>
        </w:rPr>
        <w:t>电解清洗机组</w:t>
      </w:r>
      <w:r>
        <w:rPr>
          <w:lang w:eastAsia="zh-CN"/>
        </w:rPr>
        <w:t>I iv—</w:t>
      </w:r>
      <w:r>
        <w:rPr>
          <w:lang w:eastAsia="zh-CN"/>
        </w:rPr>
        <w:t>追火</w:t>
      </w:r>
      <w:r>
        <w:rPr>
          <w:lang w:eastAsia="zh-CN"/>
        </w:rPr>
        <w:t>:ffe, v</w:t>
      </w:r>
      <w:r>
        <w:rPr>
          <w:lang w:eastAsia="zh-CN"/>
        </w:rPr>
        <w:t>二单机式平整机</w:t>
      </w:r>
      <w:r>
        <w:rPr>
          <w:lang w:eastAsia="zh-CN"/>
        </w:rPr>
        <w:t>&gt; vi—</w:t>
      </w:r>
      <w:r>
        <w:rPr>
          <w:lang w:eastAsia="zh-CN"/>
        </w:rPr>
        <w:t>双机平整</w:t>
      </w:r>
      <w:r>
        <w:rPr>
          <w:lang w:eastAsia="zh-CN"/>
        </w:rPr>
        <w:t xml:space="preserve"> </w:t>
      </w:r>
      <w:r>
        <w:rPr>
          <w:lang w:eastAsia="zh-CN"/>
        </w:rPr>
        <w:t>妞一连续电镀锡机组观一连续镀锌机组</w:t>
      </w:r>
      <w:r>
        <w:rPr>
          <w:lang w:eastAsia="zh-CN"/>
        </w:rPr>
        <w:t>* K</w:t>
      </w:r>
      <w:r>
        <w:rPr>
          <w:lang w:eastAsia="zh-CN"/>
        </w:rPr>
        <w:t>一剪切跨</w:t>
      </w:r>
      <w:r>
        <w:rPr>
          <w:lang w:eastAsia="zh-CN"/>
        </w:rPr>
        <w:t>I X—</w:t>
      </w:r>
      <w:r>
        <w:rPr>
          <w:lang w:eastAsia="zh-CN"/>
        </w:rPr>
        <w:t>油库</w:t>
      </w:r>
      <w:r>
        <w:rPr>
          <w:lang w:eastAsia="zh-CN"/>
        </w:rPr>
        <w:t>i XI—</w:t>
      </w:r>
      <w:r>
        <w:rPr>
          <w:lang w:eastAsia="zh-CN"/>
        </w:rPr>
        <w:t>计亭机</w:t>
      </w:r>
      <w:r>
        <w:rPr>
          <w:lang w:eastAsia="zh-CN"/>
        </w:rPr>
        <w:t>l .M—</w:t>
      </w:r>
      <w:r>
        <w:rPr>
          <w:lang w:eastAsia="zh-CN"/>
        </w:rPr>
        <w:t>轧钢主电室；皿一轧辑</w:t>
      </w:r>
    </w:p>
    <w:p w:rsidR="00C67970" w:rsidRDefault="00BC4CE2" w:rsidP="006647C5">
      <w:pPr>
        <w:spacing w:before="120" w:after="120"/>
        <w:rPr>
          <w:lang w:eastAsia="zh-CN"/>
        </w:rPr>
      </w:pPr>
      <w:r>
        <w:rPr>
          <w:lang w:eastAsia="zh-CN"/>
        </w:rPr>
        <w:t>工段》</w:t>
      </w:r>
      <w:r>
        <w:rPr>
          <w:lang w:eastAsia="zh-CN"/>
        </w:rPr>
        <w:t>3QV—</w:t>
      </w:r>
      <w:r>
        <w:rPr>
          <w:lang w:eastAsia="zh-CN"/>
        </w:rPr>
        <w:t>机修、电修、液修</w:t>
      </w:r>
    </w:p>
    <w:p w:rsidR="00C67970" w:rsidRDefault="00BC4CE2" w:rsidP="006647C5">
      <w:pPr>
        <w:spacing w:before="120" w:after="120"/>
        <w:ind w:firstLine="360"/>
        <w:rPr>
          <w:lang w:eastAsia="zh-CN"/>
        </w:rPr>
      </w:pPr>
      <w:r>
        <w:rPr>
          <w:lang w:eastAsia="zh-CN"/>
        </w:rPr>
        <w:t>非金属镀层的薄钢板餘搪瓷板外，还有塑料覆面薄板及各种化学表面处理钢板，其用</w:t>
      </w:r>
      <w:r>
        <w:rPr>
          <w:lang w:eastAsia="zh-CN"/>
        </w:rPr>
        <w:t xml:space="preserve"> </w:t>
      </w:r>
      <w:r>
        <w:rPr>
          <w:lang w:eastAsia="zh-CN"/>
        </w:rPr>
        <w:t>途甚广。前者可以代替镍、黄铜、不锈钢等制造抗蚀部件或构件，多用于车辆、船舶、电</w:t>
      </w:r>
      <w:r>
        <w:rPr>
          <w:lang w:eastAsia="zh-CN"/>
        </w:rPr>
        <w:t xml:space="preserve"> </w:t>
      </w:r>
      <w:r>
        <w:rPr>
          <w:lang w:eastAsia="zh-CN"/>
        </w:rPr>
        <w:t>气器具、仪表外壳以及家俱的制造上。</w:t>
      </w:r>
    </w:p>
    <w:p w:rsidR="00C67970" w:rsidRDefault="00BC4CE2" w:rsidP="006647C5">
      <w:pPr>
        <w:spacing w:before="120" w:after="120"/>
        <w:ind w:firstLine="360"/>
        <w:rPr>
          <w:lang w:eastAsia="zh-CN"/>
        </w:rPr>
      </w:pPr>
      <w:r>
        <w:rPr>
          <w:lang w:eastAsia="zh-CN"/>
        </w:rPr>
        <w:t>深冲钢板的典型代表是汽车钢板，它乃是薄钢板的另一重要类型，其厚度多在</w:t>
      </w:r>
      <w:r>
        <w:rPr>
          <w:lang w:eastAsia="zh-CN"/>
        </w:rPr>
        <w:t>0.6</w:t>
      </w:r>
      <w:r>
        <w:rPr>
          <w:rFonts w:ascii="MS Mincho" w:eastAsia="MS Mincho" w:hAnsi="MS Mincho" w:cs="MS Mincho" w:hint="eastAsia"/>
          <w:lang w:eastAsia="zh-CN"/>
        </w:rPr>
        <w:t>〜</w:t>
      </w:r>
      <w:r>
        <w:rPr>
          <w:lang w:eastAsia="zh-CN"/>
        </w:rPr>
        <w:t xml:space="preserve"> 1.5</w:t>
      </w:r>
      <w:r>
        <w:rPr>
          <w:lang w:eastAsia="zh-CN"/>
        </w:rPr>
        <w:t>毫米范围内。在汽车工业发达的国家中，此类钢板的产量约占全部薄钢板的三分之一</w:t>
      </w:r>
      <w:r>
        <w:rPr>
          <w:lang w:eastAsia="zh-CN"/>
        </w:rPr>
        <w:t xml:space="preserve"> </w:t>
      </w:r>
      <w:r>
        <w:rPr>
          <w:lang w:eastAsia="zh-CN"/>
        </w:rPr>
        <w:t>以上。汽车钢板的特点是宽度较大（达</w:t>
      </w:r>
      <w:r>
        <w:rPr>
          <w:lang w:eastAsia="zh-CN"/>
        </w:rPr>
        <w:t>2000</w:t>
      </w:r>
      <w:r>
        <w:rPr>
          <w:lang w:eastAsia="zh-CN"/>
        </w:rPr>
        <w:t>毫米以上），并且表面质量与深冲压性能要求均</w:t>
      </w:r>
      <w:r>
        <w:rPr>
          <w:lang w:eastAsia="zh-CN"/>
        </w:rPr>
        <w:t xml:space="preserve"> </w:t>
      </w:r>
      <w:r>
        <w:rPr>
          <w:lang w:eastAsia="zh-CN"/>
        </w:rPr>
        <w:t>较髙，是需求量庞大而且生产难度也较高的优质板品种。</w:t>
      </w:r>
    </w:p>
    <w:p w:rsidR="00C67970" w:rsidRDefault="00BC4CE2" w:rsidP="006647C5">
      <w:pPr>
        <w:spacing w:before="120" w:after="120"/>
        <w:ind w:firstLine="360"/>
        <w:rPr>
          <w:lang w:eastAsia="zh-CN"/>
        </w:rPr>
      </w:pPr>
      <w:r>
        <w:rPr>
          <w:lang w:eastAsia="zh-CN"/>
        </w:rPr>
        <w:t>镀层钢板和深冲钢板两大类产品，再加上其它一些作一般结构用途的普通薄钢板，在</w:t>
      </w:r>
      <w:r>
        <w:rPr>
          <w:lang w:eastAsia="zh-CN"/>
        </w:rPr>
        <w:t xml:space="preserve"> </w:t>
      </w:r>
      <w:r>
        <w:rPr>
          <w:lang w:eastAsia="zh-CN"/>
        </w:rPr>
        <w:t>产量上占了全部薄板的大部分。余下的便是各种特殊用钢与高强钢的品种。这主要包括电</w:t>
      </w:r>
      <w:r>
        <w:rPr>
          <w:lang w:eastAsia="zh-CN"/>
        </w:rPr>
        <w:t xml:space="preserve"> </w:t>
      </w:r>
      <w:r>
        <w:rPr>
          <w:lang w:eastAsia="zh-CN"/>
        </w:rPr>
        <w:t>工用硅钢板（电机、变压器钢板</w:t>
      </w:r>
      <w:r>
        <w:rPr>
          <w:lang w:eastAsia="zh-CN"/>
        </w:rPr>
        <w:t>)</w:t>
      </w:r>
      <w:r>
        <w:rPr>
          <w:lang w:eastAsia="zh-CN"/>
        </w:rPr>
        <w:t>，纯铁电工薄板，耐热、不锈钢板等。这些品种虽则需要</w:t>
      </w:r>
      <w:r>
        <w:rPr>
          <w:lang w:eastAsia="zh-CN"/>
        </w:rPr>
        <w:t xml:space="preserve"> </w:t>
      </w:r>
      <w:r>
        <w:rPr>
          <w:lang w:eastAsia="zh-CN"/>
        </w:rPr>
        <w:t>量不算很大，却多是国民经济茇展与国防现代化急需的关键性产品。</w:t>
      </w:r>
    </w:p>
    <w:p w:rsidR="00C67970" w:rsidRDefault="00BC4CE2" w:rsidP="006647C5">
      <w:pPr>
        <w:spacing w:before="120" w:after="120"/>
        <w:ind w:firstLine="360"/>
        <w:rPr>
          <w:lang w:eastAsia="zh-CN"/>
        </w:rPr>
      </w:pPr>
      <w:r>
        <w:rPr>
          <w:lang w:eastAsia="zh-CN"/>
        </w:rPr>
        <w:t>一般可以认为冷轧薄板带钢中有三大典型产品</w:t>
      </w:r>
      <w:r>
        <w:rPr>
          <w:lang w:eastAsia="zh-CN"/>
        </w:rPr>
        <w:t>——</w:t>
      </w:r>
      <w:r>
        <w:rPr>
          <w:lang w:eastAsia="zh-CN"/>
        </w:rPr>
        <w:t>镀锡、镀锌板、汽车板与电工硅钢</w:t>
      </w:r>
      <w:r>
        <w:rPr>
          <w:lang w:eastAsia="zh-CN"/>
        </w:rPr>
        <w:t xml:space="preserve"> </w:t>
      </w:r>
      <w:r>
        <w:rPr>
          <w:lang w:eastAsia="zh-CN"/>
        </w:rPr>
        <w:t>板。其生产工艺流程大致如图</w:t>
      </w:r>
      <w:r>
        <w:rPr>
          <w:lang w:eastAsia="zh-CN"/>
        </w:rPr>
        <w:t>14-3</w:t>
      </w:r>
      <w:r>
        <w:rPr>
          <w:lang w:eastAsia="zh-CN"/>
        </w:rPr>
        <w:t>所示。图</w:t>
      </w:r>
      <w:r>
        <w:rPr>
          <w:lang w:eastAsia="zh-CN"/>
        </w:rPr>
        <w:t>14-4</w:t>
      </w:r>
      <w:r>
        <w:rPr>
          <w:lang w:eastAsia="zh-CN"/>
        </w:rPr>
        <w:t>则为现代冷轧车间的平面布置</w:t>
      </w:r>
      <w:r>
        <w:rPr>
          <w:lang w:eastAsia="zh-CN"/>
        </w:rPr>
        <w:t>^</w:t>
      </w:r>
      <w:r>
        <w:rPr>
          <w:lang w:eastAsia="zh-CN"/>
        </w:rPr>
        <w:t>例。由图</w:t>
      </w:r>
      <w:r>
        <w:rPr>
          <w:lang w:eastAsia="zh-CN"/>
        </w:rPr>
        <w:t xml:space="preserve"> </w:t>
      </w:r>
      <w:r>
        <w:rPr>
          <w:lang w:eastAsia="zh-CN"/>
        </w:rPr>
        <w:t>可见，在冷轧薄板生产中，表面处理（即酸洗、清洗、除油、镀层、平整、拋光等）与热</w:t>
      </w:r>
      <w:r>
        <w:rPr>
          <w:lang w:eastAsia="zh-CN"/>
        </w:rPr>
        <w:t xml:space="preserve"> </w:t>
      </w:r>
      <w:r>
        <w:rPr>
          <w:lang w:eastAsia="zh-CN"/>
        </w:rPr>
        <w:t>处理工序占有显著地位。事实上在冷轧薄板车间中，占地面积最大并且种类最为繁多的也</w:t>
      </w:r>
      <w:r>
        <w:rPr>
          <w:lang w:eastAsia="zh-CN"/>
        </w:rPr>
        <w:t xml:space="preserve"> </w:t>
      </w:r>
      <w:r>
        <w:rPr>
          <w:lang w:eastAsia="zh-CN"/>
        </w:rPr>
        <w:t>正是表面处理与热处理设备。主轧跨间在瘦个广房面积中只占不大的一部分。</w:t>
      </w:r>
    </w:p>
    <w:p w:rsidR="00C67970" w:rsidRDefault="00BC4CE2" w:rsidP="006647C5">
      <w:pPr>
        <w:spacing w:before="120" w:after="120"/>
        <w:ind w:firstLine="360"/>
        <w:rPr>
          <w:lang w:eastAsia="zh-CN"/>
        </w:rPr>
      </w:pPr>
      <w:r>
        <w:rPr>
          <w:lang w:eastAsia="zh-CN"/>
        </w:rPr>
        <w:t>二、縻料板卷的黢洗</w:t>
      </w:r>
    </w:p>
    <w:p w:rsidR="00C67970" w:rsidRDefault="00BC4CE2" w:rsidP="006647C5">
      <w:pPr>
        <w:spacing w:before="120" w:after="120"/>
        <w:ind w:firstLine="360"/>
        <w:rPr>
          <w:lang w:eastAsia="zh-CN"/>
        </w:rPr>
      </w:pPr>
      <w:r>
        <w:rPr>
          <w:lang w:eastAsia="zh-CN"/>
        </w:rPr>
        <w:t>冷轧的坯料（热轧带钢）必须在轧前去除氧化铁皮。这是为了保证钢板表而光洁，以</w:t>
      </w:r>
      <w:r>
        <w:rPr>
          <w:lang w:eastAsia="zh-CN"/>
        </w:rPr>
        <w:t xml:space="preserve"> </w:t>
      </w:r>
      <w:r>
        <w:rPr>
          <w:lang w:eastAsia="zh-CN"/>
        </w:rPr>
        <w:t>便顺利地实现冷乳及其后的表面处</w:t>
      </w:r>
      <w:r>
        <w:rPr>
          <w:lang w:eastAsia="zh-CN"/>
        </w:rPr>
        <w:t>'</w:t>
      </w:r>
      <w:r>
        <w:rPr>
          <w:lang w:eastAsia="zh-CN"/>
        </w:rPr>
        <w:t>理。目前在冷轧本间中应用最广的去除氧化铁皮方法便</w:t>
      </w:r>
      <w:r>
        <w:rPr>
          <w:lang w:eastAsia="zh-CN"/>
        </w:rPr>
        <w:t xml:space="preserve"> </w:t>
      </w:r>
      <w:r>
        <w:rPr>
          <w:lang w:eastAsia="zh-CN"/>
        </w:rPr>
        <w:t>是以酸洗为主的化学处理</w:t>
      </w:r>
      <w:r>
        <w:rPr>
          <w:vertAlign w:val="subscript"/>
          <w:lang w:eastAsia="zh-CN"/>
        </w:rPr>
        <w:t>6</w:t>
      </w:r>
      <w:r>
        <w:rPr>
          <w:lang w:eastAsia="zh-CN"/>
        </w:rPr>
        <w:t>除此以外，个別工厂也有采用喷砂清理的；某些特殊品种则需</w:t>
      </w:r>
      <w:r>
        <w:rPr>
          <w:lang w:eastAsia="zh-CN"/>
        </w:rPr>
        <w:t xml:space="preserve"> </w:t>
      </w:r>
      <w:r>
        <w:rPr>
          <w:lang w:eastAsia="zh-CN"/>
        </w:rPr>
        <w:t>要进行碱洗或者酸碱混合处理；近年国内外还在试验研究无酸除鳞的新工艺，日本利用高</w:t>
      </w:r>
      <w:r>
        <w:rPr>
          <w:lang w:eastAsia="zh-CN"/>
        </w:rPr>
        <w:t xml:space="preserve"> </w:t>
      </w:r>
      <w:r>
        <w:rPr>
          <w:lang w:eastAsia="zh-CN"/>
        </w:rPr>
        <w:t>压水喷铁矿砂以冲除铁皮，已取得很好的僉果。</w:t>
      </w:r>
    </w:p>
    <w:p w:rsidR="00C67970" w:rsidRDefault="00BC4CE2" w:rsidP="006647C5">
      <w:pPr>
        <w:spacing w:before="120" w:after="120"/>
        <w:ind w:firstLine="360"/>
        <w:rPr>
          <w:lang w:eastAsia="zh-CN"/>
        </w:rPr>
      </w:pPr>
      <w:r>
        <w:rPr>
          <w:lang w:eastAsia="zh-CN"/>
        </w:rPr>
        <w:t>如第二章所述低碳钢在髙温（</w:t>
      </w:r>
      <w:r>
        <w:rPr>
          <w:lang w:eastAsia="zh-CN"/>
        </w:rPr>
        <w:t>575</w:t>
      </w:r>
      <w:r>
        <w:rPr>
          <w:rFonts w:ascii="MS Mincho" w:eastAsia="MS Mincho" w:hAnsi="MS Mincho" w:cs="MS Mincho" w:hint="eastAsia"/>
          <w:lang w:eastAsia="zh-CN"/>
        </w:rPr>
        <w:t>〜</w:t>
      </w:r>
      <w:r>
        <w:rPr>
          <w:lang w:eastAsia="zh-CN"/>
        </w:rPr>
        <w:t>1370</w:t>
      </w:r>
      <w:r>
        <w:rPr>
          <w:lang w:eastAsia="zh-CN"/>
        </w:rPr>
        <w:t>。</w:t>
      </w:r>
      <w:r>
        <w:rPr>
          <w:lang w:eastAsia="zh-CN"/>
        </w:rPr>
        <w:t>0</w:t>
      </w:r>
      <w:r>
        <w:rPr>
          <w:lang w:eastAsia="zh-CN"/>
        </w:rPr>
        <w:t>空气中形成的氧化铁皮一般由三层组成</w:t>
      </w:r>
      <w:r>
        <w:rPr>
          <w:lang w:eastAsia="zh-CN"/>
        </w:rPr>
        <w:t xml:space="preserve">: </w:t>
      </w:r>
      <w:r>
        <w:rPr>
          <w:lang w:eastAsia="zh-CN"/>
        </w:rPr>
        <w:t>紧靠钢基体的一层厚度最厚，为</w:t>
      </w:r>
      <w:r>
        <w:rPr>
          <w:lang w:eastAsia="zh-CN"/>
        </w:rPr>
        <w:t>FeO</w:t>
      </w:r>
      <w:r>
        <w:rPr>
          <w:lang w:eastAsia="zh-CN"/>
        </w:rPr>
        <w:t>层</w:t>
      </w:r>
      <w:r>
        <w:rPr>
          <w:lang w:eastAsia="zh-CN"/>
        </w:rPr>
        <w:t>f</w:t>
      </w:r>
      <w:r>
        <w:rPr>
          <w:lang w:eastAsia="zh-CN"/>
        </w:rPr>
        <w:t>在其上为</w:t>
      </w:r>
      <w:r>
        <w:rPr>
          <w:lang w:eastAsia="zh-CN"/>
        </w:rPr>
        <w:t>Fe</w:t>
      </w:r>
      <w:r>
        <w:rPr>
          <w:vertAlign w:val="subscript"/>
          <w:lang w:eastAsia="zh-CN"/>
        </w:rPr>
        <w:t>3</w:t>
      </w:r>
      <w:r>
        <w:rPr>
          <w:lang w:eastAsia="zh-CN"/>
        </w:rPr>
        <w:t>0</w:t>
      </w:r>
      <w:r>
        <w:rPr>
          <w:vertAlign w:val="subscript"/>
          <w:lang w:eastAsia="zh-CN"/>
        </w:rPr>
        <w:t>4</w:t>
      </w:r>
      <w:r>
        <w:rPr>
          <w:lang w:eastAsia="zh-CN"/>
        </w:rPr>
        <w:t>.</w:t>
      </w:r>
      <w:r>
        <w:rPr>
          <w:lang w:eastAsia="zh-CN"/>
        </w:rPr>
        <w:t>层，厚度不大；最外面的一层则</w:t>
      </w:r>
      <w:r>
        <w:rPr>
          <w:lang w:eastAsia="zh-CN"/>
        </w:rPr>
        <w:t xml:space="preserve"> </w:t>
      </w:r>
      <w:r>
        <w:rPr>
          <w:lang w:eastAsia="zh-CN"/>
        </w:rPr>
        <w:t>为</w:t>
      </w:r>
      <w:r>
        <w:rPr>
          <w:lang w:eastAsia="zh-CN"/>
        </w:rPr>
        <w:t>Fe</w:t>
      </w:r>
      <w:r>
        <w:rPr>
          <w:vertAlign w:val="subscript"/>
          <w:lang w:eastAsia="zh-CN"/>
        </w:rPr>
        <w:t>2</w:t>
      </w:r>
      <w:r>
        <w:rPr>
          <w:lang w:eastAsia="zh-CN"/>
        </w:rPr>
        <w:t>0</w:t>
      </w:r>
      <w:r>
        <w:rPr>
          <w:vertAlign w:val="subscript"/>
          <w:lang w:eastAsia="zh-CN"/>
        </w:rPr>
        <w:t>3</w:t>
      </w:r>
      <w:r>
        <w:rPr>
          <w:lang w:eastAsia="zh-CN"/>
        </w:rPr>
        <w:t>，厚度最小。如果钢从高温状态缓慢地冷却下来，那么，其氧化铁皮中的</w:t>
      </w:r>
      <w:r>
        <w:rPr>
          <w:lang w:eastAsia="zh-CN"/>
        </w:rPr>
        <w:t>FeO</w:t>
      </w:r>
      <w:r>
        <w:rPr>
          <w:lang w:eastAsia="zh-CN"/>
        </w:rPr>
        <w:t>层</w:t>
      </w:r>
      <w:r>
        <w:rPr>
          <w:lang w:eastAsia="zh-CN"/>
        </w:rPr>
        <w:t xml:space="preserve"> </w:t>
      </w:r>
      <w:r>
        <w:rPr>
          <w:lang w:eastAsia="zh-CN"/>
        </w:rPr>
        <w:t>在</w:t>
      </w:r>
      <w:r>
        <w:rPr>
          <w:lang w:eastAsia="zh-CN"/>
        </w:rPr>
        <w:t>570°C</w:t>
      </w:r>
      <w:r>
        <w:rPr>
          <w:lang w:eastAsia="zh-CN"/>
        </w:rPr>
        <w:t>以下即行分解，形成金属铁与</w:t>
      </w:r>
      <w:r>
        <w:rPr>
          <w:lang w:eastAsia="zh-CN"/>
        </w:rPr>
        <w:t>Fe</w:t>
      </w:r>
      <w:r>
        <w:rPr>
          <w:vertAlign w:val="subscript"/>
          <w:lang w:eastAsia="zh-CN"/>
        </w:rPr>
        <w:t>3</w:t>
      </w:r>
      <w:r>
        <w:rPr>
          <w:lang w:eastAsia="zh-CN"/>
        </w:rPr>
        <w:t>0</w:t>
      </w:r>
      <w:r>
        <w:rPr>
          <w:vertAlign w:val="subscript"/>
          <w:lang w:eastAsia="zh-CN"/>
        </w:rPr>
        <w:t>4</w:t>
      </w:r>
      <w:r>
        <w:rPr>
          <w:lang w:eastAsia="zh-CN"/>
        </w:rPr>
        <w:t>的共析体。又若冷却较快，则</w:t>
      </w:r>
      <w:r>
        <w:rPr>
          <w:lang w:eastAsia="zh-CN"/>
        </w:rPr>
        <w:t>FeO</w:t>
      </w:r>
      <w:r>
        <w:rPr>
          <w:lang w:eastAsia="zh-CN"/>
        </w:rPr>
        <w:t>层有可能</w:t>
      </w:r>
      <w:r>
        <w:rPr>
          <w:lang w:eastAsia="zh-CN"/>
        </w:rPr>
        <w:t xml:space="preserve"> </w:t>
      </w:r>
      <w:r>
        <w:rPr>
          <w:lang w:eastAsia="zh-CN"/>
        </w:rPr>
        <w:t>基本上被保留下来。介乎中间的情况则是</w:t>
      </w:r>
      <w:r>
        <w:rPr>
          <w:lang w:eastAsia="zh-CN"/>
        </w:rPr>
        <w:t>FeO</w:t>
      </w:r>
      <w:r>
        <w:rPr>
          <w:lang w:eastAsia="zh-CN"/>
        </w:rPr>
        <w:t>分解不完全，此时将呈现为在未曾转变的</w:t>
      </w:r>
      <w:r>
        <w:rPr>
          <w:lang w:eastAsia="zh-CN"/>
        </w:rPr>
        <w:t xml:space="preserve"> FeO</w:t>
      </w:r>
      <w:r>
        <w:rPr>
          <w:lang w:eastAsia="zh-CN"/>
        </w:rPr>
        <w:t>相的基体中程度不同地分布有铁及</w:t>
      </w:r>
      <w:r>
        <w:rPr>
          <w:lang w:eastAsia="zh-CN"/>
        </w:rPr>
        <w:t>Fe</w:t>
      </w:r>
      <w:r>
        <w:rPr>
          <w:vertAlign w:val="subscript"/>
          <w:lang w:eastAsia="zh-CN"/>
        </w:rPr>
        <w:t>3</w:t>
      </w:r>
      <w:r>
        <w:rPr>
          <w:lang w:eastAsia="zh-CN"/>
        </w:rPr>
        <w:t>0</w:t>
      </w:r>
      <w:r>
        <w:rPr>
          <w:vertAlign w:val="subscript"/>
          <w:lang w:eastAsia="zh-CN"/>
        </w:rPr>
        <w:t>4</w:t>
      </w:r>
      <w:r>
        <w:rPr>
          <w:lang w:eastAsia="zh-CN"/>
        </w:rPr>
        <w:t>的颗粒。</w:t>
      </w:r>
    </w:p>
    <w:p w:rsidR="00C67970" w:rsidRDefault="00BC4CE2" w:rsidP="006647C5">
      <w:pPr>
        <w:spacing w:before="120" w:after="120"/>
        <w:ind w:firstLine="360"/>
        <w:rPr>
          <w:lang w:eastAsia="zh-CN"/>
        </w:rPr>
      </w:pPr>
      <w:r>
        <w:rPr>
          <w:lang w:eastAsia="zh-CN"/>
        </w:rPr>
        <w:t>在相对静止状态下生成的氧化铁皮，外部有一层结构致密的</w:t>
      </w:r>
      <w:r>
        <w:rPr>
          <w:lang w:eastAsia="zh-CN"/>
        </w:rPr>
        <w:t>Fe</w:t>
      </w:r>
      <w:r>
        <w:rPr>
          <w:vertAlign w:val="subscript"/>
          <w:lang w:eastAsia="zh-CN"/>
        </w:rPr>
        <w:t>2</w:t>
      </w:r>
      <w:r>
        <w:rPr>
          <w:lang w:eastAsia="zh-CN"/>
        </w:rPr>
        <w:t>0</w:t>
      </w:r>
      <w:r>
        <w:rPr>
          <w:vertAlign w:val="subscript"/>
          <w:lang w:eastAsia="zh-CN"/>
        </w:rPr>
        <w:t>3</w:t>
      </w:r>
      <w:r>
        <w:rPr>
          <w:lang w:eastAsia="zh-CN"/>
        </w:rPr>
        <w:t>起保护作用，往内</w:t>
      </w:r>
      <w:r>
        <w:rPr>
          <w:lang w:eastAsia="zh-CN"/>
        </w:rPr>
        <w:t xml:space="preserve"> </w:t>
      </w:r>
      <w:r>
        <w:rPr>
          <w:lang w:eastAsia="zh-CN"/>
        </w:rPr>
        <w:t>层氧扩散的数量有限，只能按</w:t>
      </w:r>
      <w:r>
        <w:rPr>
          <w:lang w:eastAsia="zh-CN"/>
        </w:rPr>
        <w:t>Fe</w:t>
      </w:r>
      <w:r>
        <w:rPr>
          <w:vertAlign w:val="subscript"/>
          <w:lang w:eastAsia="zh-CN"/>
        </w:rPr>
        <w:t>2</w:t>
      </w:r>
      <w:r>
        <w:rPr>
          <w:lang w:eastAsia="zh-CN"/>
        </w:rPr>
        <w:t>0</w:t>
      </w:r>
      <w:r>
        <w:rPr>
          <w:vertAlign w:val="subscript"/>
          <w:lang w:eastAsia="zh-CN"/>
        </w:rPr>
        <w:t>3</w:t>
      </w:r>
      <w:r>
        <w:rPr>
          <w:lang w:eastAsia="zh-CN"/>
        </w:rPr>
        <w:t xml:space="preserve"> — Fe</w:t>
      </w:r>
      <w:r>
        <w:rPr>
          <w:vertAlign w:val="subscript"/>
          <w:lang w:eastAsia="zh-CN"/>
        </w:rPr>
        <w:t>3</w:t>
      </w:r>
      <w:r>
        <w:rPr>
          <w:lang w:eastAsia="zh-CN"/>
        </w:rPr>
        <w:t>0</w:t>
      </w:r>
      <w:r>
        <w:rPr>
          <w:vertAlign w:val="subscript"/>
          <w:lang w:eastAsia="zh-CN"/>
        </w:rPr>
        <w:t>4</w:t>
      </w:r>
      <w:r>
        <w:rPr>
          <w:lang w:eastAsia="zh-CN"/>
        </w:rPr>
        <w:t>—FeO</w:t>
      </w:r>
      <w:r>
        <w:rPr>
          <w:lang w:eastAsia="zh-CN"/>
        </w:rPr>
        <w:t>的次序（亦即按含氧量愈来愈少的次</w:t>
      </w:r>
      <w:r>
        <w:rPr>
          <w:lang w:eastAsia="zh-CN"/>
        </w:rPr>
        <w:t xml:space="preserve"> </w:t>
      </w:r>
      <w:r>
        <w:rPr>
          <w:lang w:eastAsia="zh-CN"/>
        </w:rPr>
        <w:t>序）生成铁的氧化物，这便是上述</w:t>
      </w:r>
      <w:r>
        <w:rPr>
          <w:lang w:eastAsia="zh-CN"/>
        </w:rPr>
        <w:t>“</w:t>
      </w:r>
      <w:r>
        <w:rPr>
          <w:lang w:eastAsia="zh-CN"/>
        </w:rPr>
        <w:t>三层构造</w:t>
      </w:r>
      <w:r>
        <w:rPr>
          <w:lang w:eastAsia="zh-CN"/>
        </w:rPr>
        <w:t>”</w:t>
      </w:r>
      <w:r>
        <w:rPr>
          <w:lang w:eastAsia="zh-CN"/>
        </w:rPr>
        <w:t>氧化铁皮的成因。而在热轧宽带锁的生产</w:t>
      </w:r>
      <w:r>
        <w:rPr>
          <w:lang w:eastAsia="zh-CN"/>
        </w:rPr>
        <w:t xml:space="preserve"> </w:t>
      </w:r>
      <w:r>
        <w:rPr>
          <w:lang w:eastAsia="zh-CN"/>
        </w:rPr>
        <w:t>条件下，钢料的表面受到轧辊的辗压延伸，以及高庄水、冷却水的反复冲刷与激冷，氧化</w:t>
      </w:r>
      <w:r>
        <w:rPr>
          <w:lang w:eastAsia="zh-CN"/>
        </w:rPr>
        <w:t xml:space="preserve"> </w:t>
      </w:r>
      <w:r>
        <w:rPr>
          <w:lang w:eastAsia="zh-CN"/>
        </w:rPr>
        <w:t>铁皮处在不断被碎裂清除</w:t>
      </w:r>
      <w:r>
        <w:rPr>
          <w:lang w:eastAsia="zh-CN"/>
        </w:rPr>
        <w:t>_</w:t>
      </w:r>
      <w:r>
        <w:rPr>
          <w:lang w:eastAsia="zh-CN"/>
        </w:rPr>
        <w:t>时又不断重新生成的状态中。在热卷后，根据卷取温度与板卷</w:t>
      </w:r>
      <w:r>
        <w:rPr>
          <w:lang w:eastAsia="zh-CN"/>
        </w:rPr>
        <w:t xml:space="preserve"> </w:t>
      </w:r>
      <w:r>
        <w:rPr>
          <w:lang w:eastAsia="zh-CN"/>
        </w:rPr>
        <w:t>的冷却条件的不同，氧化铁皮的继续生成与冷后分解程度亦不相同。在热轧过程中，氧化</w:t>
      </w:r>
      <w:r>
        <w:rPr>
          <w:lang w:eastAsia="zh-CN"/>
        </w:rPr>
        <w:t xml:space="preserve"> </w:t>
      </w:r>
      <w:r>
        <w:rPr>
          <w:lang w:eastAsia="zh-CN"/>
        </w:rPr>
        <w:t>铁皮很可能在产生的同时也随着出现裂纹甚至局部剥离，这就使空气中的氧有可能从这些</w:t>
      </w:r>
      <w:r>
        <w:rPr>
          <w:lang w:eastAsia="zh-CN"/>
        </w:rPr>
        <w:t xml:space="preserve"> </w:t>
      </w:r>
      <w:r>
        <w:rPr>
          <w:lang w:eastAsia="zh-CN"/>
        </w:rPr>
        <w:t>渠道向内层侵入，改变了供氧的条件，从而也就使氧化物的生成有别于静止状态下的次</w:t>
      </w:r>
      <w:r>
        <w:rPr>
          <w:lang w:eastAsia="zh-CN"/>
        </w:rPr>
        <w:t xml:space="preserve"> </w:t>
      </w:r>
      <w:r>
        <w:rPr>
          <w:lang w:eastAsia="zh-CN"/>
        </w:rPr>
        <w:t>序。在上述各种因素的综合作用下，热轧板卷上的氧化铁皮便有可能出现不仅在各组成相</w:t>
      </w:r>
      <w:r>
        <w:rPr>
          <w:lang w:eastAsia="zh-CN"/>
        </w:rPr>
        <w:t xml:space="preserve"> </w:t>
      </w:r>
      <w:r>
        <w:rPr>
          <w:lang w:eastAsia="zh-CN"/>
        </w:rPr>
        <w:t>数量比例上有所差别，而且在层次上亦互有穿插的错综复杂的局面。</w:t>
      </w:r>
    </w:p>
    <w:p w:rsidR="00C67970" w:rsidRDefault="00BC4CE2" w:rsidP="006647C5">
      <w:pPr>
        <w:spacing w:before="120" w:after="120"/>
        <w:ind w:firstLine="360"/>
        <w:rPr>
          <w:lang w:eastAsia="zh-CN"/>
        </w:rPr>
      </w:pPr>
      <w:r>
        <w:rPr>
          <w:lang w:eastAsia="zh-CN"/>
        </w:rPr>
        <w:t>Fe</w:t>
      </w:r>
      <w:r>
        <w:rPr>
          <w:vertAlign w:val="subscript"/>
          <w:lang w:eastAsia="zh-CN"/>
        </w:rPr>
        <w:t>2</w:t>
      </w:r>
      <w:r>
        <w:rPr>
          <w:lang w:eastAsia="zh-CN"/>
        </w:rPr>
        <w:t>0</w:t>
      </w:r>
      <w:r>
        <w:rPr>
          <w:vertAlign w:val="subscript"/>
          <w:lang w:eastAsia="zh-CN"/>
        </w:rPr>
        <w:t>3</w:t>
      </w:r>
      <w:r>
        <w:rPr>
          <w:lang w:eastAsia="zh-CN"/>
        </w:rPr>
        <w:t>在硫酸中溶解甚微；</w:t>
      </w:r>
      <w:r>
        <w:rPr>
          <w:lang w:eastAsia="zh-CN"/>
        </w:rPr>
        <w:t>Fe</w:t>
      </w:r>
      <w:r>
        <w:rPr>
          <w:vertAlign w:val="subscript"/>
          <w:lang w:eastAsia="zh-CN"/>
        </w:rPr>
        <w:t>3</w:t>
      </w:r>
      <w:r>
        <w:rPr>
          <w:lang w:eastAsia="zh-CN"/>
        </w:rPr>
        <w:t>0</w:t>
      </w:r>
      <w:r>
        <w:rPr>
          <w:vertAlign w:val="subscript"/>
          <w:lang w:eastAsia="zh-CN"/>
        </w:rPr>
        <w:t>4</w:t>
      </w:r>
      <w:r>
        <w:rPr>
          <w:lang w:eastAsia="zh-CN"/>
        </w:rPr>
        <w:t>与</w:t>
      </w:r>
      <w:r>
        <w:rPr>
          <w:lang w:eastAsia="zh-CN"/>
        </w:rPr>
        <w:t>FeO</w:t>
      </w:r>
      <w:r>
        <w:rPr>
          <w:lang w:eastAsia="zh-CN"/>
        </w:rPr>
        <w:t>虽能溶于硫酸，但其溶解速度亦不大。人们</w:t>
      </w:r>
    </w:p>
    <w:p w:rsidR="00C67970" w:rsidRDefault="00BC4CE2" w:rsidP="006647C5">
      <w:pPr>
        <w:spacing w:before="120" w:after="120"/>
        <w:rPr>
          <w:lang w:eastAsia="zh-CN"/>
        </w:rPr>
      </w:pPr>
      <w:r>
        <w:rPr>
          <w:lang w:eastAsia="zh-CN"/>
        </w:rPr>
        <w:t>269</w:t>
      </w:r>
    </w:p>
    <w:p w:rsidR="00C67970" w:rsidRDefault="00BC4CE2" w:rsidP="006647C5">
      <w:pPr>
        <w:spacing w:before="120" w:after="120"/>
        <w:rPr>
          <w:lang w:eastAsia="zh-CN"/>
        </w:rPr>
      </w:pPr>
      <w:r>
        <w:rPr>
          <w:lang w:eastAsia="zh-CN"/>
        </w:rPr>
        <w:t>发现，在用硫酸酸洗过程中，酸液透过外层氧化物的裂纹与孔隙，总是优先地而且相当迅</w:t>
      </w:r>
      <w:r>
        <w:rPr>
          <w:lang w:eastAsia="zh-CN"/>
        </w:rPr>
        <w:t xml:space="preserve"> </w:t>
      </w:r>
      <w:r>
        <w:rPr>
          <w:lang w:eastAsia="zh-CN"/>
        </w:rPr>
        <w:t>速地侵蚀已分解的</w:t>
      </w:r>
      <w:r>
        <w:rPr>
          <w:lang w:eastAsia="zh-CN"/>
        </w:rPr>
        <w:t>FeO</w:t>
      </w:r>
      <w:r>
        <w:rPr>
          <w:lang w:eastAsia="zh-CN"/>
        </w:rPr>
        <w:t>层，这一现象不能黾纯用一般的化学溶解反应机理加以解释。研究</w:t>
      </w:r>
      <w:r>
        <w:rPr>
          <w:lang w:eastAsia="zh-CN"/>
        </w:rPr>
        <w:t xml:space="preserve">. </w:t>
      </w:r>
      <w:r>
        <w:rPr>
          <w:lang w:eastAsia="zh-CN"/>
        </w:rPr>
        <w:t>表明，处于分解状态下的</w:t>
      </w:r>
      <w:r>
        <w:rPr>
          <w:lang w:eastAsia="zh-CN"/>
        </w:rPr>
        <w:t>FeO</w:t>
      </w:r>
      <w:r>
        <w:rPr>
          <w:lang w:eastAsia="zh-CN"/>
        </w:rPr>
        <w:t>层之所以能在硫酸中迅速溶解，是由于一种电化学的过程在</w:t>
      </w:r>
      <w:r>
        <w:rPr>
          <w:lang w:eastAsia="zh-CN"/>
        </w:rPr>
        <w:t xml:space="preserve"> </w:t>
      </w:r>
      <w:r>
        <w:rPr>
          <w:lang w:eastAsia="zh-CN"/>
        </w:rPr>
        <w:t>起着作用。在铁粒子，酸液以及</w:t>
      </w:r>
      <w:r>
        <w:rPr>
          <w:lang w:eastAsia="zh-CN"/>
        </w:rPr>
        <w:t>Fe</w:t>
      </w:r>
      <w:r>
        <w:rPr>
          <w:vertAlign w:val="subscript"/>
          <w:lang w:eastAsia="zh-CN"/>
        </w:rPr>
        <w:t>3</w:t>
      </w:r>
      <w:r>
        <w:rPr>
          <w:lang w:eastAsia="zh-CN"/>
        </w:rPr>
        <w:t>〇</w:t>
      </w:r>
      <w:r>
        <w:rPr>
          <w:vertAlign w:val="subscript"/>
          <w:lang w:eastAsia="zh-CN"/>
        </w:rPr>
        <w:t>4</w:t>
      </w:r>
      <w:r>
        <w:rPr>
          <w:lang w:eastAsia="zh-CN"/>
        </w:rPr>
        <w:t>之间组成微电池，其中铁为阳极，它溶入电解质</w:t>
      </w:r>
      <w:r>
        <w:rPr>
          <w:lang w:eastAsia="zh-CN"/>
        </w:rPr>
        <w:t xml:space="preserve"> (</w:t>
      </w:r>
      <w:r>
        <w:rPr>
          <w:lang w:eastAsia="zh-CN"/>
        </w:rPr>
        <w:t>酸液）中形成铁离子；</w:t>
      </w:r>
      <w:r>
        <w:rPr>
          <w:lang w:eastAsia="zh-CN"/>
        </w:rPr>
        <w:t>Fe</w:t>
      </w:r>
      <w:r>
        <w:rPr>
          <w:vertAlign w:val="subscript"/>
          <w:lang w:eastAsia="zh-CN"/>
        </w:rPr>
        <w:t>3</w:t>
      </w:r>
      <w:r>
        <w:rPr>
          <w:lang w:eastAsia="zh-CN"/>
        </w:rPr>
        <w:t>0</w:t>
      </w:r>
      <w:r>
        <w:rPr>
          <w:vertAlign w:val="subscript"/>
          <w:lang w:eastAsia="zh-CN"/>
        </w:rPr>
        <w:t>4</w:t>
      </w:r>
      <w:r>
        <w:rPr>
          <w:lang w:eastAsia="zh-CN"/>
        </w:rPr>
        <w:t>作为阴极，它被还原为</w:t>
      </w:r>
      <w:r>
        <w:rPr>
          <w:lang w:eastAsia="zh-CN"/>
        </w:rPr>
        <w:t>FeO</w:t>
      </w:r>
      <w:r>
        <w:rPr>
          <w:lang w:eastAsia="zh-CN"/>
        </w:rPr>
        <w:t>并随即溶于硫酸之中。如果铁</w:t>
      </w:r>
      <w:r>
        <w:rPr>
          <w:lang w:eastAsia="zh-CN"/>
        </w:rPr>
        <w:t xml:space="preserve"> </w:t>
      </w:r>
      <w:r>
        <w:rPr>
          <w:lang w:eastAsia="zh-CN"/>
        </w:rPr>
        <w:t>粒子的弥散度较大，那么这样的微电池的数量大增，反应也便愈加迅速。反之，如果带钢</w:t>
      </w:r>
      <w:r>
        <w:rPr>
          <w:lang w:eastAsia="zh-CN"/>
        </w:rPr>
        <w:t xml:space="preserve">_ </w:t>
      </w:r>
      <w:r>
        <w:rPr>
          <w:lang w:eastAsia="zh-CN"/>
        </w:rPr>
        <w:t>在生成氧化铁皮后于</w:t>
      </w:r>
      <w:r>
        <w:rPr>
          <w:lang w:eastAsia="zh-CN"/>
        </w:rPr>
        <w:t>400</w:t>
      </w:r>
      <w:r>
        <w:rPr>
          <w:rFonts w:ascii="MS Mincho" w:eastAsia="MS Mincho" w:hAnsi="MS Mincho" w:cs="MS Mincho" w:hint="eastAsia"/>
          <w:lang w:eastAsia="zh-CN"/>
        </w:rPr>
        <w:t>〜</w:t>
      </w:r>
      <w:r>
        <w:rPr>
          <w:lang w:eastAsia="zh-CN"/>
        </w:rPr>
        <w:t>57(TC</w:t>
      </w:r>
      <w:r>
        <w:rPr>
          <w:lang w:eastAsia="zh-CN"/>
        </w:rPr>
        <w:t>之间作长时间的逗留，那么在巳分解的</w:t>
      </w:r>
      <w:r>
        <w:rPr>
          <w:lang w:eastAsia="zh-CN"/>
        </w:rPr>
        <w:t>FeO</w:t>
      </w:r>
      <w:r>
        <w:rPr>
          <w:lang w:eastAsia="zh-CN"/>
        </w:rPr>
        <w:t>层中之铁粒子</w:t>
      </w:r>
      <w:r>
        <w:rPr>
          <w:lang w:eastAsia="zh-CN"/>
        </w:rPr>
        <w:t xml:space="preserve"> </w:t>
      </w:r>
      <w:r>
        <w:rPr>
          <w:lang w:eastAsia="zh-CN"/>
        </w:rPr>
        <w:t>将发生相当程度的凝聚，减慢了酸洗反应的应有速度。酸液透过上层裂隙按上述的方式猛</w:t>
      </w:r>
      <w:r>
        <w:rPr>
          <w:lang w:eastAsia="zh-CN"/>
        </w:rPr>
        <w:t xml:space="preserve"> </w:t>
      </w:r>
      <w:r>
        <w:rPr>
          <w:lang w:eastAsia="zh-CN"/>
        </w:rPr>
        <w:t>烈侵蚀氧化铁皮的内层，这一过程从根本上瓦解了整个氧化层与钢基体间的联系，结果是</w:t>
      </w:r>
      <w:r>
        <w:rPr>
          <w:lang w:eastAsia="zh-CN"/>
        </w:rPr>
        <w:t xml:space="preserve"> </w:t>
      </w:r>
      <w:r>
        <w:rPr>
          <w:lang w:eastAsia="zh-CN"/>
        </w:rPr>
        <w:t>上层尚未溶解的氧化铁皮纷纷自板面脱落，大大加速了去除氧化铁皮的速度。此外，酸液</w:t>
      </w:r>
      <w:r>
        <w:rPr>
          <w:lang w:eastAsia="zh-CN"/>
        </w:rPr>
        <w:t xml:space="preserve"> </w:t>
      </w:r>
      <w:r>
        <w:rPr>
          <w:lang w:eastAsia="zh-CN"/>
        </w:rPr>
        <w:t>直接与暴露的钢基体相作用而放出氢气，这亦有助于加速残存氧化铁皮的脱落。</w:t>
      </w:r>
    </w:p>
    <w:p w:rsidR="00C67970" w:rsidRDefault="00BC4CE2" w:rsidP="006647C5">
      <w:pPr>
        <w:spacing w:before="120" w:after="120"/>
        <w:ind w:firstLine="360"/>
        <w:rPr>
          <w:lang w:eastAsia="zh-CN"/>
        </w:rPr>
      </w:pPr>
      <w:r>
        <w:rPr>
          <w:lang w:eastAsia="zh-CN"/>
        </w:rPr>
        <w:t>,</w:t>
      </w:r>
      <w:r>
        <w:rPr>
          <w:lang w:eastAsia="zh-CN"/>
        </w:rPr>
        <w:t>综上所述，可见热轧板卷氧化铁皮的具体形态对酸洗作业的效率影响甚大。一般认</w:t>
      </w:r>
      <w:r>
        <w:rPr>
          <w:lang w:eastAsia="zh-CN"/>
        </w:rPr>
        <w:t xml:space="preserve"> </w:t>
      </w:r>
      <w:r>
        <w:rPr>
          <w:lang w:eastAsia="zh-CN"/>
        </w:rPr>
        <w:t>为，对硫酸酸洗来说，理想的氧化铁皮组织应当是有一层弥散分解的</w:t>
      </w:r>
      <w:r>
        <w:rPr>
          <w:lang w:eastAsia="zh-CN"/>
        </w:rPr>
        <w:t>FeO</w:t>
      </w:r>
      <w:r>
        <w:rPr>
          <w:lang w:eastAsia="zh-CN"/>
        </w:rPr>
        <w:t>层与钢基体紧密</w:t>
      </w:r>
      <w:r>
        <w:rPr>
          <w:lang w:eastAsia="zh-CN"/>
        </w:rPr>
        <w:t xml:space="preserve"> </w:t>
      </w:r>
      <w:r>
        <w:rPr>
          <w:lang w:eastAsia="zh-CN"/>
        </w:rPr>
        <w:t>相靠，而在外层较难溶的氧化层中则有着大量的微裂隙，以便酸液能顺利地向里渗透</w:t>
      </w:r>
      <w:r>
        <w:rPr>
          <w:lang w:eastAsia="zh-CN"/>
        </w:rPr>
        <w:t>,</w:t>
      </w:r>
      <w:r>
        <w:rPr>
          <w:lang w:eastAsia="zh-CN"/>
        </w:rPr>
        <w:t>，并</w:t>
      </w:r>
      <w:r>
        <w:rPr>
          <w:lang w:eastAsia="zh-CN"/>
        </w:rPr>
        <w:t xml:space="preserve"> </w:t>
      </w:r>
      <w:r>
        <w:rPr>
          <w:lang w:eastAsia="zh-CN"/>
        </w:rPr>
        <w:t>形成尽可能多的电化学微电池。同时也希望板卷各处的氧化铁皮构造特性尽量保持一致。</w:t>
      </w:r>
      <w:r>
        <w:rPr>
          <w:lang w:eastAsia="zh-CN"/>
        </w:rPr>
        <w:t xml:space="preserve"> </w:t>
      </w:r>
      <w:r>
        <w:rPr>
          <w:lang w:eastAsia="zh-CN"/>
        </w:rPr>
        <w:t>至于氧化铁皮的绝对厚度大一点或者小一点，对酸洗效率往往并无显著影响。有时氧化铁</w:t>
      </w:r>
      <w:r>
        <w:rPr>
          <w:lang w:eastAsia="zh-CN"/>
        </w:rPr>
        <w:t xml:space="preserve"> </w:t>
      </w:r>
      <w:r>
        <w:rPr>
          <w:lang w:eastAsia="zh-CN"/>
        </w:rPr>
        <w:t>皮厚度虽然甚小，但结构致密并且組织不够理想，这种情况反而使酸洗效率大为降低。这</w:t>
      </w:r>
      <w:r>
        <w:rPr>
          <w:lang w:eastAsia="zh-CN"/>
        </w:rPr>
        <w:t xml:space="preserve"> </w:t>
      </w:r>
      <w:r>
        <w:rPr>
          <w:lang w:eastAsia="zh-CN"/>
        </w:rPr>
        <w:t>就提出了一个如何为酸洗的目的合理地控制乃至预先处理热轧板卷的氧化铁皮的问题。</w:t>
      </w:r>
    </w:p>
    <w:p w:rsidR="00C67970" w:rsidRDefault="00BC4CE2" w:rsidP="006647C5">
      <w:pPr>
        <w:spacing w:before="120" w:after="120"/>
        <w:ind w:firstLine="360"/>
        <w:rPr>
          <w:lang w:eastAsia="zh-CN"/>
        </w:rPr>
      </w:pPr>
      <w:r>
        <w:rPr>
          <w:lang w:eastAsia="zh-CN"/>
        </w:rPr>
        <w:t>根据某些工业规模的生产试验资料，证明大部分在</w:t>
      </w:r>
      <w:r>
        <w:rPr>
          <w:lang w:eastAsia="zh-CN"/>
        </w:rPr>
        <w:t>677°C</w:t>
      </w:r>
      <w:r>
        <w:rPr>
          <w:lang w:eastAsia="zh-CN"/>
        </w:rPr>
        <w:t>温度下卷取的热轧带钢酸洗</w:t>
      </w:r>
      <w:r>
        <w:rPr>
          <w:lang w:eastAsia="zh-CN"/>
        </w:rPr>
        <w:t xml:space="preserve"> </w:t>
      </w:r>
      <w:r>
        <w:rPr>
          <w:lang w:eastAsia="zh-CN"/>
        </w:rPr>
        <w:t>效果较好，低于</w:t>
      </w:r>
      <w:r>
        <w:rPr>
          <w:lang w:eastAsia="zh-CN"/>
        </w:rPr>
        <w:t>575°C</w:t>
      </w:r>
      <w:r>
        <w:rPr>
          <w:lang w:eastAsia="zh-CN"/>
        </w:rPr>
        <w:t>卷取者则往往不理想。实验证明，要想控制打卷后的热轧板卷的冷</w:t>
      </w:r>
      <w:r>
        <w:rPr>
          <w:lang w:eastAsia="zh-CN"/>
        </w:rPr>
        <w:t xml:space="preserve"> </w:t>
      </w:r>
      <w:r>
        <w:rPr>
          <w:lang w:eastAsia="zh-CN"/>
        </w:rPr>
        <w:t>却速度（特别是经过</w:t>
      </w:r>
      <w:r>
        <w:rPr>
          <w:lang w:eastAsia="zh-CN"/>
        </w:rPr>
        <w:t>570°C</w:t>
      </w:r>
      <w:r>
        <w:rPr>
          <w:lang w:eastAsia="zh-CN"/>
        </w:rPr>
        <w:t>附近时的冷却速度）是不太容易的。尤其是板卷的头部，尾端</w:t>
      </w:r>
      <w:r>
        <w:rPr>
          <w:lang w:eastAsia="zh-CN"/>
        </w:rPr>
        <w:t xml:space="preserve"> </w:t>
      </w:r>
      <w:r>
        <w:rPr>
          <w:lang w:eastAsia="zh-CN"/>
        </w:rPr>
        <w:t>与两侧边缘部分，其冷却条件与供氧条件均与板卷中间部分有所区别，这种情况往往造成，</w:t>
      </w:r>
      <w:r>
        <w:rPr>
          <w:lang w:eastAsia="zh-CN"/>
        </w:rPr>
        <w:t xml:space="preserve"> </w:t>
      </w:r>
      <w:r>
        <w:rPr>
          <w:lang w:eastAsia="zh-CN"/>
        </w:rPr>
        <w:t>板边与板头部分较难酸洗。在硫酸酸洗过程中产生的欠酸洗缺陷也往往出现在这些部位。</w:t>
      </w:r>
    </w:p>
    <w:p w:rsidR="00C67970" w:rsidRDefault="00BC4CE2" w:rsidP="006647C5">
      <w:pPr>
        <w:tabs>
          <w:tab w:val="left" w:pos="6052"/>
        </w:tabs>
        <w:spacing w:before="120" w:after="120"/>
        <w:ind w:firstLine="360"/>
        <w:rPr>
          <w:lang w:eastAsia="zh-CN"/>
        </w:rPr>
      </w:pPr>
      <w:r>
        <w:rPr>
          <w:lang w:eastAsia="zh-CN"/>
        </w:rPr>
        <w:t>热轧带钢盐酸酸洗的机理有别于硫酸酸洗之点，首先在千前者能同时较快地溶蚀各种</w:t>
      </w:r>
      <w:r>
        <w:rPr>
          <w:lang w:eastAsia="zh-CN"/>
        </w:rPr>
        <w:t xml:space="preserve"> </w:t>
      </w:r>
      <w:r>
        <w:rPr>
          <w:lang w:eastAsia="zh-CN"/>
        </w:rPr>
        <w:t>不同类型的氧化铁皮，而对金属基体的侵蚀却大为减弱。因此</w:t>
      </w:r>
      <w:r>
        <w:rPr>
          <w:lang w:eastAsia="zh-CN"/>
        </w:rPr>
        <w:t xml:space="preserve">&gt; </w:t>
      </w:r>
      <w:r>
        <w:rPr>
          <w:lang w:eastAsia="zh-CN"/>
        </w:rPr>
        <w:t>酸洗反应可以从外层往里</w:t>
      </w:r>
      <w:r>
        <w:rPr>
          <w:lang w:eastAsia="zh-CN"/>
        </w:rPr>
        <w:t xml:space="preserve"> </w:t>
      </w:r>
      <w:r>
        <w:rPr>
          <w:lang w:eastAsia="zh-CN"/>
        </w:rPr>
        <w:t>进行。其化学反应式为</w:t>
      </w:r>
      <w:r>
        <w:rPr>
          <w:lang w:eastAsia="zh-CN"/>
        </w:rPr>
        <w:tab/>
        <w:t>•</w:t>
      </w:r>
    </w:p>
    <w:p w:rsidR="00C67970" w:rsidRPr="00E13F16" w:rsidRDefault="00BC4CE2" w:rsidP="006647C5">
      <w:pPr>
        <w:spacing w:before="120" w:after="120"/>
        <w:rPr>
          <w:lang w:eastAsia="zh-CN"/>
        </w:rPr>
      </w:pPr>
      <w:r>
        <w:rPr>
          <w:lang w:eastAsia="zh-CN"/>
        </w:rPr>
        <w:t>Fe</w:t>
      </w:r>
      <w:r>
        <w:rPr>
          <w:vertAlign w:val="subscript"/>
          <w:lang w:eastAsia="zh-CN"/>
        </w:rPr>
        <w:t>2</w:t>
      </w:r>
      <w:r>
        <w:rPr>
          <w:lang w:eastAsia="zh-CN"/>
        </w:rPr>
        <w:t>0</w:t>
      </w:r>
      <w:r>
        <w:rPr>
          <w:vertAlign w:val="subscript"/>
          <w:lang w:eastAsia="zh-CN"/>
        </w:rPr>
        <w:t>3</w:t>
      </w:r>
      <w:r>
        <w:rPr>
          <w:lang w:eastAsia="zh-CN"/>
        </w:rPr>
        <w:t xml:space="preserve"> +4HC]</w:t>
      </w:r>
      <w:r w:rsidRPr="00E13F16">
        <w:rPr>
          <w:lang w:eastAsia="zh-CN"/>
        </w:rPr>
        <w:t>~</w:t>
      </w:r>
      <w:r>
        <w:rPr>
          <w:lang w:eastAsia="zh-CN"/>
        </w:rPr>
        <w:t>&gt;2FeCl</w:t>
      </w:r>
      <w:r>
        <w:rPr>
          <w:vertAlign w:val="subscript"/>
          <w:lang w:eastAsia="zh-CN"/>
        </w:rPr>
        <w:t>2</w:t>
      </w:r>
      <w:r>
        <w:rPr>
          <w:lang w:eastAsia="zh-CN"/>
        </w:rPr>
        <w:t>+2H</w:t>
      </w:r>
      <w:r>
        <w:rPr>
          <w:vertAlign w:val="subscript"/>
          <w:lang w:eastAsia="zh-CN"/>
        </w:rPr>
        <w:t>2</w:t>
      </w:r>
      <w:r>
        <w:rPr>
          <w:lang w:eastAsia="zh-CN"/>
        </w:rPr>
        <w:t>G + X</w:t>
      </w:r>
      <w:r>
        <w:rPr>
          <w:vertAlign w:val="subscript"/>
          <w:lang w:eastAsia="zh-CN"/>
        </w:rPr>
        <w:t>2</w:t>
      </w:r>
      <w:r>
        <w:rPr>
          <w:lang w:eastAsia="zh-CN"/>
        </w:rPr>
        <w:t>0</w:t>
      </w:r>
      <w:r>
        <w:rPr>
          <w:vertAlign w:val="subscript"/>
          <w:lang w:eastAsia="zh-CN"/>
        </w:rPr>
        <w:t>2</w:t>
      </w:r>
      <w:r>
        <w:rPr>
          <w:lang w:eastAsia="zh-CN"/>
        </w:rPr>
        <w:t xml:space="preserve"> </w:t>
      </w:r>
      <w:r w:rsidRPr="00E13F16">
        <w:rPr>
          <w:lang w:eastAsia="zh-CN"/>
        </w:rPr>
        <w:t>+</w:t>
      </w:r>
    </w:p>
    <w:p w:rsidR="00C67970" w:rsidRDefault="00BC4CE2" w:rsidP="006647C5">
      <w:pPr>
        <w:spacing w:before="120" w:after="120"/>
        <w:rPr>
          <w:lang w:eastAsia="zh-CN"/>
        </w:rPr>
      </w:pPr>
      <w:r>
        <w:rPr>
          <w:lang w:eastAsia="zh-CN"/>
        </w:rPr>
        <w:t>Fe</w:t>
      </w:r>
      <w:r>
        <w:rPr>
          <w:vertAlign w:val="subscript"/>
          <w:lang w:eastAsia="zh-CN"/>
        </w:rPr>
        <w:t>3</w:t>
      </w:r>
      <w:r>
        <w:rPr>
          <w:lang w:eastAsia="zh-CN"/>
        </w:rPr>
        <w:t>〇</w:t>
      </w:r>
      <w:r>
        <w:rPr>
          <w:vertAlign w:val="subscript"/>
          <w:lang w:eastAsia="zh-CN"/>
        </w:rPr>
        <w:t>4</w:t>
      </w:r>
      <w:r>
        <w:rPr>
          <w:lang w:eastAsia="zh-CN"/>
        </w:rPr>
        <w:t xml:space="preserve"> </w:t>
      </w:r>
      <w:r>
        <w:rPr>
          <w:lang w:eastAsia="zh-CN"/>
        </w:rPr>
        <w:t>十</w:t>
      </w:r>
      <w:r>
        <w:rPr>
          <w:lang w:eastAsia="zh-CN"/>
        </w:rPr>
        <w:t>6HC143FeCl</w:t>
      </w:r>
      <w:r>
        <w:rPr>
          <w:vertAlign w:val="subscript"/>
          <w:lang w:eastAsia="zh-CN"/>
        </w:rPr>
        <w:t>2</w:t>
      </w:r>
      <w:r>
        <w:rPr>
          <w:lang w:eastAsia="zh-CN"/>
        </w:rPr>
        <w:t>+3H</w:t>
      </w:r>
      <w:r>
        <w:rPr>
          <w:vertAlign w:val="subscript"/>
          <w:lang w:eastAsia="zh-CN"/>
        </w:rPr>
        <w:t>2</w:t>
      </w:r>
      <w:r>
        <w:rPr>
          <w:lang w:eastAsia="zh-CN"/>
        </w:rPr>
        <w:t>〇</w:t>
      </w:r>
      <w:r>
        <w:rPr>
          <w:lang w:eastAsia="zh-CN"/>
        </w:rPr>
        <w:t xml:space="preserve"> + &gt;10</w:t>
      </w:r>
      <w:r>
        <w:rPr>
          <w:vertAlign w:val="subscript"/>
          <w:lang w:eastAsia="zh-CN"/>
        </w:rPr>
        <w:t>2</w:t>
      </w:r>
      <w:r>
        <w:rPr>
          <w:lang w:eastAsia="zh-CN"/>
        </w:rPr>
        <w:t xml:space="preserve"> </w:t>
      </w:r>
      <w:r>
        <w:rPr>
          <w:lang w:eastAsia="zh-CN"/>
        </w:rPr>
        <w:t>个</w:t>
      </w:r>
      <w:r>
        <w:rPr>
          <w:lang w:eastAsia="zh-CN"/>
        </w:rPr>
        <w:t xml:space="preserve"> FeO + 2HCl~&gt;FeCl</w:t>
      </w:r>
      <w:r>
        <w:rPr>
          <w:vertAlign w:val="subscript"/>
          <w:lang w:eastAsia="zh-CN"/>
        </w:rPr>
        <w:t>z</w:t>
      </w:r>
      <w:r>
        <w:rPr>
          <w:lang w:eastAsia="zh-CN"/>
        </w:rPr>
        <w:t xml:space="preserve"> +H</w:t>
      </w:r>
      <w:r>
        <w:rPr>
          <w:vertAlign w:val="subscript"/>
          <w:lang w:eastAsia="zh-CN"/>
        </w:rPr>
        <w:t>2</w:t>
      </w:r>
      <w:r>
        <w:rPr>
          <w:lang w:eastAsia="zh-CN"/>
        </w:rPr>
        <w:t>0 Fe + 2HCl~^FeCl</w:t>
      </w:r>
      <w:r>
        <w:rPr>
          <w:vertAlign w:val="subscript"/>
          <w:lang w:eastAsia="zh-CN"/>
        </w:rPr>
        <w:t>2</w:t>
      </w:r>
      <w:r>
        <w:rPr>
          <w:lang w:eastAsia="zh-CN"/>
        </w:rPr>
        <w:t xml:space="preserve"> + H</w:t>
      </w:r>
      <w:r>
        <w:rPr>
          <w:vertAlign w:val="subscript"/>
          <w:lang w:eastAsia="zh-CN"/>
        </w:rPr>
        <w:t>2</w:t>
      </w:r>
      <w:r>
        <w:rPr>
          <w:lang w:eastAsia="zh-CN"/>
        </w:rPr>
        <w:t xml:space="preserve"> </w:t>
      </w:r>
      <w:r>
        <w:rPr>
          <w:lang w:eastAsia="zh-CN"/>
        </w:rPr>
        <w:t>个（甚弱）</w:t>
      </w:r>
    </w:p>
    <w:p w:rsidR="00C67970" w:rsidRDefault="00BC4CE2" w:rsidP="006647C5">
      <w:pPr>
        <w:spacing w:before="120" w:after="120"/>
        <w:rPr>
          <w:lang w:eastAsia="zh-CN"/>
        </w:rPr>
      </w:pPr>
      <w:r>
        <w:rPr>
          <w:lang w:eastAsia="zh-CN"/>
        </w:rPr>
        <w:t>因此，盐酸酸洗的效率对带钢氧化铁皮层的相对组成并不敏感；更不像硫酸酸洗那样，在</w:t>
      </w:r>
      <w:r>
        <w:rPr>
          <w:lang w:eastAsia="zh-CN"/>
        </w:rPr>
        <w:t xml:space="preserve"> </w:t>
      </w:r>
      <w:r>
        <w:rPr>
          <w:lang w:eastAsia="zh-CN"/>
        </w:rPr>
        <w:t>酸洗反应速率方面如此受制于氧化皮层在酸洗前的松裂程度。实验表明，盐酸酸洗速率纣</w:t>
      </w:r>
      <w:r>
        <w:rPr>
          <w:lang w:eastAsia="zh-CN"/>
        </w:rPr>
        <w:t xml:space="preserve"> </w:t>
      </w:r>
      <w:r>
        <w:rPr>
          <w:lang w:eastAsia="zh-CN"/>
        </w:rPr>
        <w:t>等于硫酸酸洗的两倍，而且酸洗后的板带钢表面银亮洁净，深受欢迎。</w:t>
      </w:r>
    </w:p>
    <w:p w:rsidR="00C67970" w:rsidRDefault="00BC4CE2" w:rsidP="006647C5">
      <w:pPr>
        <w:spacing w:before="120" w:after="120"/>
        <w:ind w:firstLine="360"/>
        <w:rPr>
          <w:lang w:eastAsia="zh-CN"/>
        </w:rPr>
      </w:pPr>
      <w:r>
        <w:rPr>
          <w:lang w:eastAsia="zh-CN"/>
        </w:rPr>
        <w:t>为了提髙生产效率，现代冷轧车间一般都设有连续酸洗加工线。六十年代以前，由于</w:t>
      </w:r>
      <w:r>
        <w:rPr>
          <w:lang w:eastAsia="zh-CN"/>
        </w:rPr>
        <w:t xml:space="preserve"> </w:t>
      </w:r>
      <w:r>
        <w:rPr>
          <w:lang w:eastAsia="zh-CN"/>
        </w:rPr>
        <w:t>盐酸酸洗的一些诸如废酸的回收与再生等技术问题未获解决，带钢的连续酸洗几乎毫无例</w:t>
      </w:r>
      <w:r>
        <w:rPr>
          <w:lang w:eastAsia="zh-CN"/>
        </w:rPr>
        <w:t xml:space="preserve"> </w:t>
      </w:r>
      <w:r>
        <w:rPr>
          <w:lang w:eastAsia="zh-CN"/>
        </w:rPr>
        <w:t>外地均采用硫酸酸洗。六十年代以来，随着化工技术的发展，盐酸酸洗在大规模生产中应</w:t>
      </w:r>
      <w:r>
        <w:rPr>
          <w:lang w:eastAsia="zh-CN"/>
        </w:rPr>
        <w:t xml:space="preserve"> </w:t>
      </w:r>
      <w:r>
        <w:rPr>
          <w:lang w:eastAsia="zh-CN"/>
        </w:rPr>
        <w:t>用的主要技术关键已被突破，故新建的冷轧车间幵始普遍采用效率髙而且质量好的盐酸酸</w:t>
      </w:r>
      <w:r>
        <w:rPr>
          <w:lang w:eastAsia="zh-CN"/>
        </w:rPr>
        <w:t xml:space="preserve"> </w:t>
      </w:r>
      <w:r>
        <w:rPr>
          <w:lang w:eastAsia="zh-CN"/>
        </w:rPr>
        <w:t>洗。已有的许多冷轧厂亦争相改建连续盐酸酸</w:t>
      </w:r>
      <w:r>
        <w:rPr>
          <w:lang w:eastAsia="zh-CN"/>
        </w:rPr>
        <w:t>.</w:t>
      </w:r>
      <w:r>
        <w:rPr>
          <w:lang w:eastAsia="zh-CN"/>
        </w:rPr>
        <w:t>洗加工线，以取代原来的硫酸酸洗线。两种</w:t>
      </w:r>
      <w:r>
        <w:rPr>
          <w:lang w:eastAsia="zh-CN"/>
        </w:rPr>
        <w:t xml:space="preserve"> </w:t>
      </w:r>
      <w:r>
        <w:rPr>
          <w:lang w:eastAsia="zh-CN"/>
        </w:rPr>
        <w:t>酸洗虽然在机理与效果上有所区别，但在酸洗线的组成上却有许多的共同点。</w:t>
      </w:r>
    </w:p>
    <w:p w:rsidR="00C67970" w:rsidRDefault="00BC4CE2" w:rsidP="006647C5">
      <w:pPr>
        <w:spacing w:before="120" w:after="120"/>
        <w:rPr>
          <w:lang w:eastAsia="zh-CN"/>
        </w:rPr>
      </w:pPr>
      <w:r>
        <w:rPr>
          <w:lang w:eastAsia="zh-CN"/>
        </w:rPr>
        <w:t>270</w:t>
      </w:r>
    </w:p>
    <w:p w:rsidR="00C67970" w:rsidRDefault="00BC4CE2" w:rsidP="006647C5">
      <w:pPr>
        <w:spacing w:before="120" w:after="120"/>
        <w:rPr>
          <w:lang w:eastAsia="zh-CN"/>
        </w:rPr>
      </w:pPr>
      <w:r>
        <w:rPr>
          <w:lang w:eastAsia="zh-CN"/>
        </w:rPr>
        <w:t>看，它与硫酸酸洗线并无原则区别，但入口段因取消破鱗作</w:t>
      </w:r>
      <w:r>
        <w:rPr>
          <w:lang w:eastAsia="zh-CN"/>
        </w:rPr>
        <w:t xml:space="preserve"> </w:t>
      </w:r>
      <w:r>
        <w:rPr>
          <w:lang w:eastAsia="zh-CN"/>
        </w:rPr>
        <w:t>业而使设备大为简化。也就是说，取消了诸如平整机，特殊</w:t>
      </w:r>
      <w:r>
        <w:rPr>
          <w:lang w:eastAsia="zh-CN"/>
        </w:rPr>
        <w:t xml:space="preserve"> </w:t>
      </w:r>
      <w:r>
        <w:rPr>
          <w:lang w:eastAsia="zh-CN"/>
        </w:rPr>
        <w:t>的弯曲破鱗装置等昂贵设备，因而也使原始投资大为节省。</w:t>
      </w:r>
      <w:r>
        <w:rPr>
          <w:lang w:eastAsia="zh-CN"/>
        </w:rPr>
        <w:t xml:space="preserve"> </w:t>
      </w:r>
      <w:r>
        <w:rPr>
          <w:lang w:eastAsia="zh-CN"/>
        </w:rPr>
        <w:t>卧式盐酸酸洗线在外观上和酸槽数目上均与硫酸酸洗无大</w:t>
      </w:r>
      <w:r>
        <w:rPr>
          <w:lang w:eastAsia="zh-CN"/>
        </w:rPr>
        <w:t xml:space="preserve"> </w:t>
      </w:r>
      <w:r>
        <w:rPr>
          <w:lang w:eastAsia="zh-CN"/>
        </w:rPr>
        <w:t>差别。按送料顺序，带钢离开入口段活套坑（或小车式活套</w:t>
      </w:r>
      <w:r>
        <w:rPr>
          <w:lang w:eastAsia="zh-CN"/>
        </w:rPr>
        <w:t xml:space="preserve"> </w:t>
      </w:r>
      <w:r>
        <w:rPr>
          <w:lang w:eastAsia="zh-CN"/>
        </w:rPr>
        <w:t>坑</w:t>
      </w:r>
      <w:r>
        <w:rPr>
          <w:lang w:eastAsia="zh-CN"/>
        </w:rPr>
        <w:t>)</w:t>
      </w:r>
      <w:r>
        <w:rPr>
          <w:lang w:eastAsia="zh-CN"/>
        </w:rPr>
        <w:t>直接进入酸洗段第一槽。此槽充以弱酸沸水</w:t>
      </w:r>
      <w:r>
        <w:rPr>
          <w:lang w:eastAsia="zh-CN"/>
        </w:rPr>
        <w:t>(</w:t>
      </w:r>
      <w:r>
        <w:rPr>
          <w:lang w:eastAsia="zh-CN"/>
        </w:rPr>
        <w:t>接近</w:t>
      </w:r>
      <w:r>
        <w:rPr>
          <w:lang w:eastAsia="zh-CN"/>
        </w:rPr>
        <w:t>ioo°c)</w:t>
      </w:r>
      <w:r>
        <w:rPr>
          <w:lang w:eastAsia="zh-CN"/>
        </w:rPr>
        <w:t>。</w:t>
      </w:r>
      <w:r>
        <w:rPr>
          <w:lang w:eastAsia="zh-CN"/>
        </w:rPr>
        <w:t xml:space="preserve"> </w:t>
      </w:r>
      <w:r>
        <w:rPr>
          <w:lang w:eastAsia="zh-CN"/>
        </w:rPr>
        <w:t>设热水槽的目的在于使带钢在进入后面各槽酸洗之前，尽量</w:t>
      </w:r>
      <w:r>
        <w:rPr>
          <w:lang w:eastAsia="zh-CN"/>
        </w:rPr>
        <w:t xml:space="preserve"> </w:t>
      </w:r>
      <w:r>
        <w:rPr>
          <w:lang w:eastAsia="zh-CN"/>
        </w:rPr>
        <w:t>吸收较多的热量。实验证明，这种预热作用可使酸洗时间大</w:t>
      </w:r>
      <w:r>
        <w:rPr>
          <w:lang w:eastAsia="zh-CN"/>
        </w:rPr>
        <w:t xml:space="preserve"> </w:t>
      </w:r>
      <w:r>
        <w:rPr>
          <w:lang w:eastAsia="zh-CN"/>
        </w:rPr>
        <w:t>为缩减，并且弱酸热水也能起显著的酸洗作用。虽然如此，</w:t>
      </w:r>
      <w:r>
        <w:rPr>
          <w:lang w:eastAsia="zh-CN"/>
        </w:rPr>
        <w:t xml:space="preserve"> </w:t>
      </w:r>
      <w:r>
        <w:rPr>
          <w:lang w:eastAsia="zh-CN"/>
        </w:rPr>
        <w:t>第一槽仍不算正式的酸洗槽。为减少被带入后面各酸池中的</w:t>
      </w:r>
      <w:r>
        <w:rPr>
          <w:lang w:eastAsia="zh-CN"/>
        </w:rPr>
        <w:t xml:space="preserve"> </w:t>
      </w:r>
      <w:r>
        <w:rPr>
          <w:lang w:eastAsia="zh-CN"/>
        </w:rPr>
        <w:t>水分，在第一槽后端特设挤水辊。新近投产的卧式盐酸连续</w:t>
      </w:r>
      <w:r>
        <w:rPr>
          <w:lang w:eastAsia="zh-CN"/>
        </w:rPr>
        <w:t xml:space="preserve"> </w:t>
      </w:r>
      <w:r>
        <w:rPr>
          <w:lang w:eastAsia="zh-CN"/>
        </w:rPr>
        <w:t>酸洗线采用五槽式，各槽的成分与温度如表</w:t>
      </w:r>
      <w:r>
        <w:rPr>
          <w:lang w:eastAsia="zh-CN"/>
        </w:rPr>
        <w:t>14-4</w:t>
      </w:r>
      <w:r>
        <w:rPr>
          <w:lang w:eastAsia="zh-CN"/>
        </w:rPr>
        <w:t>所示。</w:t>
      </w:r>
    </w:p>
    <w:p w:rsidR="00C67970" w:rsidRDefault="00BC4CE2" w:rsidP="006647C5">
      <w:pPr>
        <w:spacing w:before="120" w:after="120"/>
        <w:rPr>
          <w:lang w:eastAsia="zh-CN"/>
        </w:rPr>
      </w:pPr>
      <w:r>
        <w:rPr>
          <w:lang w:eastAsia="zh-CN"/>
        </w:rPr>
        <w:t>表</w:t>
      </w:r>
      <w:r>
        <w:rPr>
          <w:lang w:eastAsia="zh-CN"/>
        </w:rPr>
        <w:t>14-4</w:t>
      </w:r>
      <w:r>
        <w:rPr>
          <w:lang w:eastAsia="zh-CN"/>
        </w:rPr>
        <w:t>各酸洗槽的酸液成分及温度</w:t>
      </w:r>
    </w:p>
    <w:tbl>
      <w:tblPr>
        <w:tblOverlap w:val="never"/>
        <w:tblW w:w="0" w:type="auto"/>
        <w:tblLayout w:type="fixed"/>
        <w:tblCellMar>
          <w:left w:w="10" w:type="dxa"/>
          <w:right w:w="10" w:type="dxa"/>
        </w:tblCellMar>
        <w:tblLook w:val="0000"/>
      </w:tblPr>
      <w:tblGrid>
        <w:gridCol w:w="1943"/>
        <w:gridCol w:w="723"/>
        <w:gridCol w:w="728"/>
        <w:gridCol w:w="833"/>
        <w:gridCol w:w="895"/>
        <w:gridCol w:w="906"/>
      </w:tblGrid>
      <w:tr w:rsidR="00C67970">
        <w:trPr>
          <w:trHeight w:val="576"/>
        </w:trPr>
        <w:tc>
          <w:tcPr>
            <w:tcW w:w="1943" w:type="dxa"/>
            <w:tcBorders>
              <w:top w:val="single" w:sz="4" w:space="0" w:color="auto"/>
            </w:tcBorders>
            <w:shd w:val="clear" w:color="auto" w:fill="FFFFFF"/>
          </w:tcPr>
          <w:p w:rsidR="00C67970" w:rsidRDefault="00BC4CE2" w:rsidP="006647C5">
            <w:pPr>
              <w:spacing w:before="120" w:after="120"/>
            </w:pPr>
            <w:r>
              <w:t>号</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第</w:t>
            </w:r>
            <w:r>
              <w:t>1</w:t>
            </w:r>
            <w:r>
              <w:t>槽</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第</w:t>
            </w:r>
            <w:r>
              <w:t>2</w:t>
            </w:r>
            <w:r>
              <w:t>槽</w:t>
            </w:r>
          </w:p>
        </w:tc>
        <w:tc>
          <w:tcPr>
            <w:tcW w:w="833" w:type="dxa"/>
            <w:tcBorders>
              <w:top w:val="single" w:sz="4" w:space="0" w:color="auto"/>
            </w:tcBorders>
            <w:shd w:val="clear" w:color="auto" w:fill="FFFFFF"/>
          </w:tcPr>
          <w:p w:rsidR="00C67970" w:rsidRDefault="00BC4CE2" w:rsidP="006647C5">
            <w:pPr>
              <w:spacing w:before="120" w:after="120"/>
            </w:pPr>
            <w:r>
              <w:t>第</w:t>
            </w:r>
            <w:r>
              <w:t>3</w:t>
            </w:r>
            <w:r>
              <w:t>槽</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第</w:t>
            </w:r>
            <w:r>
              <w:t>4</w:t>
            </w:r>
            <w:r>
              <w:t>槽</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笫</w:t>
            </w:r>
            <w:r>
              <w:t>5</w:t>
            </w:r>
            <w:r>
              <w:t>槽</w:t>
            </w:r>
          </w:p>
        </w:tc>
      </w:tr>
      <w:tr w:rsidR="00C67970">
        <w:trPr>
          <w:trHeight w:val="309"/>
        </w:trPr>
        <w:tc>
          <w:tcPr>
            <w:tcW w:w="1943" w:type="dxa"/>
            <w:tcBorders>
              <w:top w:val="single" w:sz="4" w:space="0" w:color="auto"/>
            </w:tcBorders>
            <w:shd w:val="clear" w:color="auto" w:fill="FFFFFF"/>
          </w:tcPr>
          <w:p w:rsidR="00C67970" w:rsidRDefault="00BC4CE2" w:rsidP="006647C5">
            <w:pPr>
              <w:spacing w:before="120" w:after="120"/>
            </w:pPr>
            <w:r>
              <w:t>HCl, %</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3.2</w:t>
            </w:r>
          </w:p>
        </w:tc>
        <w:tc>
          <w:tcPr>
            <w:tcW w:w="833" w:type="dxa"/>
            <w:tcBorders>
              <w:top w:val="single" w:sz="4" w:space="0" w:color="auto"/>
              <w:left w:val="single" w:sz="4" w:space="0" w:color="auto"/>
            </w:tcBorders>
            <w:shd w:val="clear" w:color="auto" w:fill="FFFFFF"/>
          </w:tcPr>
          <w:p w:rsidR="00C67970" w:rsidRDefault="00BC4CE2" w:rsidP="006647C5">
            <w:pPr>
              <w:spacing w:before="120" w:after="120"/>
            </w:pPr>
            <w:r>
              <w:t>6,5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10.0</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13.0</w:t>
            </w:r>
          </w:p>
        </w:tc>
      </w:tr>
      <w:tr w:rsidR="00C67970">
        <w:trPr>
          <w:trHeight w:val="278"/>
        </w:trPr>
        <w:tc>
          <w:tcPr>
            <w:tcW w:w="1943" w:type="dxa"/>
            <w:shd w:val="clear" w:color="auto" w:fill="FFFFFF"/>
          </w:tcPr>
          <w:p w:rsidR="00C67970" w:rsidRDefault="00BC4CE2" w:rsidP="006647C5">
            <w:pPr>
              <w:spacing w:before="120" w:after="120"/>
            </w:pPr>
            <w:r>
              <w:t>FeC“</w:t>
            </w:r>
            <w:r>
              <w:t>，</w:t>
            </w:r>
            <w:r>
              <w:t xml:space="preserve"> %</w:t>
            </w:r>
          </w:p>
        </w:tc>
        <w:tc>
          <w:tcPr>
            <w:tcW w:w="723" w:type="dxa"/>
            <w:tcBorders>
              <w:left w:val="single" w:sz="4" w:space="0" w:color="auto"/>
            </w:tcBorders>
            <w:shd w:val="clear" w:color="auto" w:fill="FFFFFF"/>
          </w:tcPr>
          <w:p w:rsidR="00C67970" w:rsidRDefault="00BC4CE2" w:rsidP="006647C5">
            <w:pPr>
              <w:spacing w:before="120" w:after="120"/>
            </w:pPr>
            <w:r>
              <w:t>0</w:t>
            </w:r>
          </w:p>
        </w:tc>
        <w:tc>
          <w:tcPr>
            <w:tcW w:w="728" w:type="dxa"/>
            <w:tcBorders>
              <w:left w:val="single" w:sz="4" w:space="0" w:color="auto"/>
            </w:tcBorders>
            <w:shd w:val="clear" w:color="auto" w:fill="FFFFFF"/>
          </w:tcPr>
          <w:p w:rsidR="00C67970" w:rsidRDefault="00BC4CE2" w:rsidP="006647C5">
            <w:pPr>
              <w:spacing w:before="120" w:after="120"/>
            </w:pPr>
            <w:r>
              <w:t>20.4</w:t>
            </w:r>
          </w:p>
        </w:tc>
        <w:tc>
          <w:tcPr>
            <w:tcW w:w="833" w:type="dxa"/>
            <w:tcBorders>
              <w:left w:val="single" w:sz="4" w:space="0" w:color="auto"/>
            </w:tcBorders>
            <w:shd w:val="clear" w:color="auto" w:fill="FFFFFF"/>
          </w:tcPr>
          <w:p w:rsidR="00C67970" w:rsidRDefault="00BC4CE2" w:rsidP="006647C5">
            <w:pPr>
              <w:spacing w:before="120" w:after="120"/>
            </w:pPr>
            <w:r>
              <w:t>17.0</w:t>
            </w:r>
          </w:p>
        </w:tc>
        <w:tc>
          <w:tcPr>
            <w:tcW w:w="895" w:type="dxa"/>
            <w:tcBorders>
              <w:left w:val="single" w:sz="4" w:space="0" w:color="auto"/>
            </w:tcBorders>
            <w:shd w:val="clear" w:color="auto" w:fill="FFFFFF"/>
          </w:tcPr>
          <w:p w:rsidR="00C67970" w:rsidRDefault="00BC4CE2" w:rsidP="006647C5">
            <w:pPr>
              <w:spacing w:before="120" w:after="120"/>
            </w:pPr>
            <w:r>
              <w:t>12.2</w:t>
            </w:r>
          </w:p>
        </w:tc>
        <w:tc>
          <w:tcPr>
            <w:tcW w:w="906" w:type="dxa"/>
            <w:tcBorders>
              <w:left w:val="single" w:sz="4" w:space="0" w:color="auto"/>
            </w:tcBorders>
            <w:shd w:val="clear" w:color="auto" w:fill="FFFFFF"/>
          </w:tcPr>
          <w:p w:rsidR="00C67970" w:rsidRDefault="00BC4CE2" w:rsidP="006647C5">
            <w:pPr>
              <w:spacing w:before="120" w:after="120"/>
            </w:pPr>
            <w:r>
              <w:t>8.3</w:t>
            </w:r>
          </w:p>
        </w:tc>
      </w:tr>
      <w:tr w:rsidR="00C67970">
        <w:trPr>
          <w:trHeight w:val="356"/>
        </w:trPr>
        <w:tc>
          <w:tcPr>
            <w:tcW w:w="1943" w:type="dxa"/>
            <w:tcBorders>
              <w:bottom w:val="single" w:sz="4" w:space="0" w:color="auto"/>
            </w:tcBorders>
            <w:shd w:val="clear" w:color="auto" w:fill="FFFFFF"/>
          </w:tcPr>
          <w:p w:rsidR="00C67970" w:rsidRDefault="00BC4CE2" w:rsidP="006647C5">
            <w:pPr>
              <w:spacing w:before="120" w:after="120"/>
            </w:pPr>
            <w:r>
              <w:t>t</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93</w:t>
            </w:r>
          </w:p>
        </w:tc>
        <w:tc>
          <w:tcPr>
            <w:tcW w:w="728" w:type="dxa"/>
            <w:tcBorders>
              <w:left w:val="single" w:sz="4" w:space="0" w:color="auto"/>
              <w:bottom w:val="single" w:sz="4" w:space="0" w:color="auto"/>
            </w:tcBorders>
            <w:shd w:val="clear" w:color="auto" w:fill="FFFFFF"/>
          </w:tcPr>
          <w:p w:rsidR="00C67970" w:rsidRDefault="00BC4CE2" w:rsidP="006647C5">
            <w:pPr>
              <w:spacing w:before="120" w:after="120"/>
            </w:pPr>
            <w:r>
              <w:t>90</w:t>
            </w:r>
          </w:p>
        </w:tc>
        <w:tc>
          <w:tcPr>
            <w:tcW w:w="833" w:type="dxa"/>
            <w:tcBorders>
              <w:left w:val="single" w:sz="4" w:space="0" w:color="auto"/>
              <w:bottom w:val="single" w:sz="4" w:space="0" w:color="auto"/>
            </w:tcBorders>
            <w:shd w:val="clear" w:color="auto" w:fill="FFFFFF"/>
          </w:tcPr>
          <w:p w:rsidR="00C67970" w:rsidRDefault="00BC4CE2" w:rsidP="006647C5">
            <w:pPr>
              <w:spacing w:before="120" w:after="120"/>
            </w:pPr>
            <w:r>
              <w:t>87</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83.8</w:t>
            </w:r>
          </w:p>
        </w:tc>
        <w:tc>
          <w:tcPr>
            <w:tcW w:w="906" w:type="dxa"/>
            <w:tcBorders>
              <w:left w:val="single" w:sz="4" w:space="0" w:color="auto"/>
              <w:bottom w:val="single" w:sz="4" w:space="0" w:color="auto"/>
            </w:tcBorders>
            <w:shd w:val="clear" w:color="auto" w:fill="FFFFFF"/>
          </w:tcPr>
          <w:p w:rsidR="00C67970" w:rsidRDefault="00BC4CE2" w:rsidP="006647C5">
            <w:pPr>
              <w:spacing w:before="120" w:after="120"/>
            </w:pPr>
            <w:r>
              <w:t>82</w:t>
            </w:r>
          </w:p>
        </w:tc>
      </w:tr>
    </w:tbl>
    <w:p w:rsidR="00C67970" w:rsidRDefault="00BC4CE2" w:rsidP="006647C5">
      <w:pPr>
        <w:spacing w:before="120" w:after="120"/>
        <w:ind w:firstLine="360"/>
        <w:rPr>
          <w:lang w:eastAsia="zh-CN"/>
        </w:rPr>
      </w:pPr>
      <w:r>
        <w:rPr>
          <w:lang w:eastAsia="zh-CN"/>
        </w:rPr>
        <w:t>归纳起来，带钢连续盐酸酸洗与硫酸酸洗相比较，有以</w:t>
      </w:r>
      <w:r>
        <w:rPr>
          <w:lang w:eastAsia="zh-CN"/>
        </w:rPr>
        <w:t xml:space="preserve"> </w:t>
      </w:r>
      <w:r>
        <w:rPr>
          <w:lang w:eastAsia="zh-CN"/>
        </w:rPr>
        <w:t>下特点与优点：</w:t>
      </w:r>
      <w:r>
        <w:rPr>
          <w:lang w:eastAsia="zh-CN"/>
        </w:rPr>
        <w:t>1)</w:t>
      </w:r>
      <w:r>
        <w:rPr>
          <w:lang w:eastAsia="zh-CN"/>
        </w:rPr>
        <w:t>盐酸能完全溶解三层氧化铁皮，因而不</w:t>
      </w:r>
      <w:r>
        <w:rPr>
          <w:lang w:eastAsia="zh-CN"/>
        </w:rPr>
        <w:t xml:space="preserve"> </w:t>
      </w:r>
      <w:r>
        <w:rPr>
          <w:lang w:eastAsia="zh-CN"/>
        </w:rPr>
        <w:t>产生什么酸洗残渣。而在硫酸酸洗的情况下，就必须经常清</w:t>
      </w:r>
      <w:r>
        <w:rPr>
          <w:lang w:eastAsia="zh-CN"/>
        </w:rPr>
        <w:t xml:space="preserve"> </w:t>
      </w:r>
      <w:r>
        <w:rPr>
          <w:lang w:eastAsia="zh-CN"/>
        </w:rPr>
        <w:t>刷酸槽，并中和这些牯液。又硫酸不能除去压入板面上的</w:t>
      </w:r>
      <w:r>
        <w:rPr>
          <w:lang w:eastAsia="zh-CN"/>
        </w:rPr>
        <w:t xml:space="preserve"> Fe</w:t>
      </w:r>
      <w:r>
        <w:rPr>
          <w:vertAlign w:val="subscript"/>
          <w:lang w:eastAsia="zh-CN"/>
        </w:rPr>
        <w:t>2</w:t>
      </w:r>
      <w:r>
        <w:rPr>
          <w:lang w:eastAsia="zh-CN"/>
        </w:rPr>
        <w:t>0</w:t>
      </w:r>
      <w:r>
        <w:rPr>
          <w:vertAlign w:val="subscript"/>
          <w:lang w:eastAsia="zh-CN"/>
        </w:rPr>
        <w:t>3</w:t>
      </w:r>
      <w:r>
        <w:rPr>
          <w:lang w:eastAsia="zh-CN"/>
        </w:rPr>
        <w:t xml:space="preserve"> (</w:t>
      </w:r>
      <w:r>
        <w:rPr>
          <w:lang w:eastAsia="zh-CN"/>
        </w:rPr>
        <w:t>因此不免产生相应的表面缺陷），而盐酸则可以溶解</w:t>
      </w:r>
      <w:r>
        <w:rPr>
          <w:lang w:eastAsia="zh-CN"/>
        </w:rPr>
        <w:t xml:space="preserve"> </w:t>
      </w:r>
      <w:r>
        <w:rPr>
          <w:lang w:eastAsia="zh-CN"/>
        </w:rPr>
        <w:t>这种乳入的氧化铁皮。又因盐酸能溶解全部的氧化铁皮，因</w:t>
      </w:r>
      <w:r>
        <w:rPr>
          <w:lang w:eastAsia="zh-CN"/>
        </w:rPr>
        <w:t xml:space="preserve"> </w:t>
      </w:r>
      <w:r>
        <w:rPr>
          <w:lang w:eastAsia="zh-CN"/>
        </w:rPr>
        <w:t>而不需要破鳞作业，板材硬度亦可保持不变。</w:t>
      </w:r>
      <w:r>
        <w:rPr>
          <w:lang w:eastAsia="zh-CN"/>
        </w:rPr>
        <w:t>2)</w:t>
      </w:r>
      <w:r>
        <w:rPr>
          <w:lang w:eastAsia="zh-CN"/>
        </w:rPr>
        <w:t>盐酸基本</w:t>
      </w:r>
      <w:r>
        <w:rPr>
          <w:lang w:eastAsia="zh-CN"/>
        </w:rPr>
        <w:t xml:space="preserve"> </w:t>
      </w:r>
      <w:r>
        <w:rPr>
          <w:lang w:eastAsia="zh-CN"/>
        </w:rPr>
        <w:t>不腐蚀基体金属，由此带来一系列优点。首先，经盐酸酸洗</w:t>
      </w:r>
      <w:r>
        <w:rPr>
          <w:lang w:eastAsia="zh-CN"/>
        </w:rPr>
        <w:t xml:space="preserve"> </w:t>
      </w:r>
      <w:r>
        <w:rPr>
          <w:lang w:eastAsia="zh-CN"/>
        </w:rPr>
        <w:t>后板面平滑，银亮，无酸洗痕迹，不会发生过酸洗。第二，</w:t>
      </w:r>
      <w:r>
        <w:rPr>
          <w:lang w:eastAsia="zh-CN"/>
        </w:rPr>
        <w:t xml:space="preserve"> </w:t>
      </w:r>
      <w:r>
        <w:rPr>
          <w:lang w:eastAsia="zh-CN"/>
        </w:rPr>
        <w:t>化学酸损（因氧化铁皮及金属溶于酸中引起之铁量损失）比</w:t>
      </w:r>
      <w:r>
        <w:rPr>
          <w:lang w:eastAsia="zh-CN"/>
        </w:rPr>
        <w:t xml:space="preserve"> </w:t>
      </w:r>
      <w:r>
        <w:rPr>
          <w:lang w:eastAsia="zh-CN"/>
        </w:rPr>
        <w:t>硫酸酸洗低</w:t>
      </w:r>
      <w:r>
        <w:rPr>
          <w:lang w:eastAsia="zh-CN"/>
        </w:rPr>
        <w:t>20%</w:t>
      </w:r>
      <w:r>
        <w:rPr>
          <w:lang w:eastAsia="zh-CN"/>
        </w:rPr>
        <w:t>。第三，硫酸酸洗时，金属铁在酸中溶解时</w:t>
      </w:r>
      <w:r>
        <w:rPr>
          <w:lang w:eastAsia="zh-CN"/>
        </w:rPr>
        <w:t xml:space="preserve"> </w:t>
      </w:r>
      <w:r>
        <w:rPr>
          <w:lang w:eastAsia="zh-CN"/>
        </w:rPr>
        <w:t>会生成氢，氢部分扩散进入板面，引起氢脆，盐酸酸洗就很</w:t>
      </w:r>
      <w:r>
        <w:rPr>
          <w:lang w:eastAsia="zh-CN"/>
        </w:rPr>
        <w:t xml:space="preserve"> </w:t>
      </w:r>
      <w:r>
        <w:rPr>
          <w:lang w:eastAsia="zh-CN"/>
        </w:rPr>
        <w:t>少产生这种毛病。</w:t>
      </w:r>
      <w:r>
        <w:rPr>
          <w:lang w:eastAsia="zh-CN"/>
        </w:rPr>
        <w:t>3 )</w:t>
      </w:r>
      <w:r>
        <w:rPr>
          <w:lang w:eastAsia="zh-CN"/>
        </w:rPr>
        <w:t>氧化铁很易溶解</w:t>
      </w:r>
      <w:r>
        <w:rPr>
          <w:lang w:eastAsia="zh-CN"/>
        </w:rPr>
        <w:t>,</w:t>
      </w:r>
      <w:r>
        <w:rPr>
          <w:lang w:eastAsia="zh-CN"/>
        </w:rPr>
        <w:t>易子除去，故不会</w:t>
      </w:r>
      <w:r>
        <w:rPr>
          <w:lang w:eastAsia="zh-CN"/>
        </w:rPr>
        <w:t xml:space="preserve"> </w:t>
      </w:r>
      <w:r>
        <w:rPr>
          <w:lang w:eastAsia="zh-CN"/>
        </w:rPr>
        <w:t>引起表面出现酸斑，这也是盐酸酸洗板面特别光洁的原因之</w:t>
      </w:r>
      <w:r>
        <w:rPr>
          <w:lang w:eastAsia="zh-CN"/>
        </w:rPr>
        <w:t xml:space="preserve"> </w:t>
      </w:r>
      <w:r>
        <w:rPr>
          <w:lang w:eastAsia="zh-CN"/>
        </w:rPr>
        <w:t>一。而硫酸铁因会形成不溶解的水化物，往往有表面出现酸</w:t>
      </w:r>
      <w:r>
        <w:rPr>
          <w:lang w:eastAsia="zh-CN"/>
        </w:rPr>
        <w:t xml:space="preserve"> </w:t>
      </w:r>
      <w:r>
        <w:rPr>
          <w:lang w:eastAsia="zh-CN"/>
        </w:rPr>
        <w:t>斑等毛病。</w:t>
      </w:r>
      <w:r>
        <w:rPr>
          <w:lang w:eastAsia="zh-CN"/>
        </w:rPr>
        <w:t>4)</w:t>
      </w:r>
      <w:r>
        <w:rPr>
          <w:lang w:eastAsia="zh-CN"/>
        </w:rPr>
        <w:t>钢中含铜也不会影响酸洗质量。在盐酸中，</w:t>
      </w:r>
      <w:r>
        <w:rPr>
          <w:lang w:eastAsia="zh-CN"/>
        </w:rPr>
        <w:t xml:space="preserve"> </w:t>
      </w:r>
      <w:r>
        <w:rPr>
          <w:lang w:eastAsia="zh-CN"/>
        </w:rPr>
        <w:t>铜不形成渗碳体，故板面的银亮程度不因含铜而降低。而在</w:t>
      </w:r>
      <w:r>
        <w:rPr>
          <w:lang w:eastAsia="zh-CN"/>
        </w:rPr>
        <w:t xml:space="preserve"> </w:t>
      </w:r>
      <w:r>
        <w:rPr>
          <w:lang w:eastAsia="zh-CN"/>
        </w:rPr>
        <w:t>硫酸酸洗中，因铜滲碳体的析出而使板面乌暗，降低了表面</w:t>
      </w:r>
      <w:r>
        <w:rPr>
          <w:lang w:eastAsia="zh-CN"/>
        </w:rPr>
        <w:t xml:space="preserve"> </w:t>
      </w:r>
      <w:r>
        <w:rPr>
          <w:lang w:eastAsia="zh-CN"/>
        </w:rPr>
        <w:t>质量。</w:t>
      </w:r>
      <w:r>
        <w:rPr>
          <w:lang w:eastAsia="zh-CN"/>
        </w:rPr>
        <w:t>5 )</w:t>
      </w:r>
      <w:r>
        <w:rPr>
          <w:lang w:eastAsia="zh-CN"/>
        </w:rPr>
        <w:t>盐酸酸洗速率较高。特别在温度较髙时，例如在</w:t>
      </w:r>
      <w:r>
        <w:rPr>
          <w:lang w:eastAsia="zh-CN"/>
        </w:rPr>
        <w:t xml:space="preserve"> 100°C</w:t>
      </w:r>
      <w:r>
        <w:rPr>
          <w:lang w:eastAsia="zh-CN"/>
        </w:rPr>
        <w:t>的情况下，酸冼时间与硫酸相比有很大差别</w:t>
      </w:r>
      <w:r>
        <w:rPr>
          <w:vertAlign w:val="subscript"/>
          <w:lang w:eastAsia="zh-CN"/>
        </w:rPr>
        <w:t>4</w:t>
      </w:r>
      <w:r>
        <w:rPr>
          <w:lang w:eastAsia="zh-CN"/>
        </w:rPr>
        <w:t xml:space="preserve"> 6)</w:t>
      </w:r>
      <w:r>
        <w:rPr>
          <w:lang w:eastAsia="zh-CN"/>
        </w:rPr>
        <w:t>可</w:t>
      </w:r>
    </w:p>
    <w:p w:rsidR="00C67970" w:rsidRDefault="00BC4CE2" w:rsidP="006647C5">
      <w:pPr>
        <w:spacing w:before="120" w:after="120"/>
      </w:pPr>
      <w:r>
        <w:rPr>
          <w:lang w:eastAsia="zh-CN"/>
        </w:rPr>
        <w:t>宽带钢的连续盐酸酸洗线现时分为卧式（图</w:t>
      </w:r>
      <w:r>
        <w:rPr>
          <w:lang w:eastAsia="zh-CN"/>
        </w:rPr>
        <w:t>14_5&gt;</w:t>
      </w:r>
      <w:r>
        <w:rPr>
          <w:lang w:eastAsia="zh-CN"/>
        </w:rPr>
        <w:t>与塔式两类。</w:t>
      </w:r>
      <w:r>
        <w:t>从酸洗线的组成来</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\\AppData\\Local\\Temp\\FineReader11\\media\\image396.png" \* MERGEFORMATINET </w:instrText>
      </w:r>
      <w:r>
        <w:fldChar w:fldCharType="separate"/>
      </w:r>
      <w:r w:rsidR="006647C5">
        <w:pict>
          <v:shape id="_x0000_i1420" type="#_x0000_t75" style="width:111.75pt;height:624pt">
            <v:imagedata r:id="rId797" r:href="rId798"/>
          </v:shape>
        </w:pict>
      </w:r>
      <w:r>
        <w:fldChar w:fldCharType="end"/>
      </w:r>
    </w:p>
    <w:p w:rsidR="00C67970" w:rsidRDefault="00BC4CE2" w:rsidP="006647C5">
      <w:pPr>
        <w:spacing w:before="120" w:after="120"/>
        <w:rPr>
          <w:lang w:eastAsia="zh-CN"/>
        </w:rPr>
      </w:pPr>
      <w:r>
        <w:rPr>
          <w:lang w:eastAsia="zh-CN"/>
        </w:rPr>
        <w:t xml:space="preserve">j </w:t>
      </w:r>
      <w:r>
        <w:rPr>
          <w:lang w:eastAsia="zh-CN"/>
        </w:rPr>
        <w:t>埏鄱</w:t>
      </w:r>
      <w:r>
        <w:rPr>
          <w:lang w:eastAsia="zh-CN"/>
        </w:rPr>
        <w:t>-R</w:t>
      </w:r>
      <w:r>
        <w:rPr>
          <w:lang w:eastAsia="zh-CN"/>
        </w:rPr>
        <w:t>恶妒</w:t>
      </w:r>
      <w:r>
        <w:rPr>
          <w:lang w:eastAsia="zh-CN"/>
        </w:rPr>
        <w:t>.</w:t>
      </w:r>
    </w:p>
    <w:p w:rsidR="00C67970" w:rsidRDefault="00BC4CE2" w:rsidP="006647C5">
      <w:pPr>
        <w:spacing w:before="120" w:after="120"/>
        <w:rPr>
          <w:lang w:eastAsia="zh-CN"/>
        </w:rPr>
      </w:pPr>
      <w:r>
        <w:rPr>
          <w:lang w:eastAsia="zh-CN"/>
        </w:rPr>
        <w:t>运沒</w:t>
      </w:r>
      <w:r>
        <w:rPr>
          <w:lang w:eastAsia="zh-CN"/>
        </w:rPr>
        <w:t>®</w:t>
      </w:r>
      <w:r>
        <w:rPr>
          <w:lang w:eastAsia="zh-CN"/>
        </w:rPr>
        <w:t>刼</w:t>
      </w:r>
      <w:r>
        <w:rPr>
          <w:lang w:eastAsia="zh-CN"/>
        </w:rPr>
        <w:t>M</w:t>
      </w:r>
    </w:p>
    <w:p w:rsidR="00C67970" w:rsidRDefault="00BC4CE2" w:rsidP="006647C5">
      <w:pPr>
        <w:spacing w:before="120" w:after="120"/>
        <w:rPr>
          <w:lang w:eastAsia="zh-CN"/>
        </w:rPr>
      </w:pPr>
      <w:r>
        <w:rPr>
          <w:lang w:eastAsia="zh-CN"/>
        </w:rPr>
        <w:t>0^</w:t>
      </w:r>
    </w:p>
    <w:p w:rsidR="00C67970" w:rsidRDefault="00BC4CE2" w:rsidP="006647C5">
      <w:pPr>
        <w:spacing w:before="120" w:after="120"/>
        <w:rPr>
          <w:lang w:eastAsia="zh-CN"/>
        </w:rPr>
      </w:pPr>
      <w:r>
        <w:rPr>
          <w:lang w:eastAsia="zh-CN"/>
        </w:rPr>
        <w:t>271</w:t>
      </w:r>
    </w:p>
    <w:p w:rsidR="00C67970" w:rsidRDefault="00BC4CE2" w:rsidP="006647C5">
      <w:pPr>
        <w:spacing w:before="120" w:after="120"/>
        <w:rPr>
          <w:lang w:eastAsia="zh-CN"/>
        </w:rPr>
      </w:pPr>
      <w:r>
        <w:rPr>
          <w:lang w:eastAsia="zh-CN"/>
        </w:rPr>
        <w:t>实现无废液酸洗，即废酸及清洗废液可以完全苒生为新酸，循环使用。解决了污染问题。</w:t>
      </w:r>
      <w:r>
        <w:rPr>
          <w:lang w:eastAsia="zh-CN"/>
        </w:rPr>
        <w:t xml:space="preserve"> </w:t>
      </w:r>
      <w:r>
        <w:rPr>
          <w:lang w:eastAsia="zh-CN"/>
        </w:rPr>
        <w:t>这一点也比硫酸强。</w:t>
      </w:r>
    </w:p>
    <w:p w:rsidR="00C67970" w:rsidRDefault="00BC4CE2" w:rsidP="006647C5">
      <w:pPr>
        <w:spacing w:before="120" w:after="120"/>
        <w:ind w:firstLine="360"/>
        <w:rPr>
          <w:lang w:eastAsia="zh-CN"/>
        </w:rPr>
      </w:pPr>
      <w:r>
        <w:rPr>
          <w:lang w:eastAsia="zh-CN"/>
        </w:rPr>
        <w:t>三、冷轧</w:t>
      </w:r>
    </w:p>
    <w:p w:rsidR="00C67970" w:rsidRDefault="00BC4CE2" w:rsidP="006647C5">
      <w:pPr>
        <w:spacing w:before="120" w:after="120"/>
        <w:ind w:firstLine="360"/>
        <w:rPr>
          <w:lang w:eastAsia="zh-CN"/>
        </w:rPr>
      </w:pPr>
      <w:r>
        <w:rPr>
          <w:lang w:eastAsia="zh-CN"/>
        </w:rPr>
        <w:t>1.</w:t>
      </w:r>
      <w:r>
        <w:rPr>
          <w:lang w:eastAsia="zh-CN"/>
        </w:rPr>
        <w:t>冷轧机的生产分工现代冷轧机按轧辊配列方案可分为四辊式与多辊式两大类</w:t>
      </w:r>
      <w:r>
        <w:rPr>
          <w:lang w:eastAsia="zh-CN"/>
        </w:rPr>
        <w:t xml:space="preserve"> </w:t>
      </w:r>
      <w:r>
        <w:rPr>
          <w:lang w:eastAsia="zh-CN"/>
        </w:rPr>
        <w:t>型。按机架排列方式又可分为单机可逆式与多机连续式两种，前者由于灵活性大，适用于</w:t>
      </w:r>
      <w:r>
        <w:rPr>
          <w:lang w:eastAsia="zh-CN"/>
        </w:rPr>
        <w:t xml:space="preserve"> </w:t>
      </w:r>
      <w:r>
        <w:rPr>
          <w:lang w:eastAsia="zh-CN"/>
        </w:rPr>
        <w:t>产品品种规格变动频繁而每批的生产数量又不大，，或者合金钢产品埃例较大的生产情况。</w:t>
      </w:r>
      <w:r>
        <w:rPr>
          <w:lang w:eastAsia="zh-CN"/>
        </w:rPr>
        <w:t xml:space="preserve"> </w:t>
      </w:r>
      <w:r>
        <w:rPr>
          <w:lang w:eastAsia="zh-CN"/>
        </w:rPr>
        <w:t>这种轧机的生产能力较低，但投资小，建厂快，生产灵活，适宜于中小型企业。连续式冷</w:t>
      </w:r>
      <w:r>
        <w:rPr>
          <w:lang w:eastAsia="zh-CN"/>
        </w:rPr>
        <w:t xml:space="preserve"> </w:t>
      </w:r>
      <w:r>
        <w:rPr>
          <w:lang w:eastAsia="zh-CN"/>
        </w:rPr>
        <w:t>轧机生产效率与轧制速度都很髙，在工业发达的国家中，它承担</w:t>
      </w:r>
      <w:r>
        <w:rPr>
          <w:lang w:eastAsia="zh-CN"/>
        </w:rPr>
        <w:t>_</w:t>
      </w:r>
      <w:r>
        <w:rPr>
          <w:lang w:eastAsia="zh-CN"/>
        </w:rPr>
        <w:t>薄板带钢的主荽生产任</w:t>
      </w:r>
      <w:r>
        <w:rPr>
          <w:lang w:eastAsia="zh-CN"/>
        </w:rPr>
        <w:t xml:space="preserve"> </w:t>
      </w:r>
      <w:r>
        <w:rPr>
          <w:lang w:eastAsia="zh-CN"/>
        </w:rPr>
        <w:t>务。相对来说，当产品品种较为单一或者变动不大时，连轧机最能发挥其优越性。冷轧连</w:t>
      </w:r>
      <w:r>
        <w:rPr>
          <w:lang w:eastAsia="zh-CN"/>
        </w:rPr>
        <w:t xml:space="preserve"> </w:t>
      </w:r>
      <w:r>
        <w:rPr>
          <w:lang w:eastAsia="zh-CN"/>
        </w:rPr>
        <w:t>乳机目前所能生产的规格范围是：宽为</w:t>
      </w:r>
      <w:r>
        <w:rPr>
          <w:lang w:eastAsia="zh-CN"/>
        </w:rPr>
        <w:t>450</w:t>
      </w:r>
      <w:r>
        <w:rPr>
          <w:rFonts w:ascii="MS Mincho" w:eastAsia="MS Mincho" w:hAnsi="MS Mincho" w:cs="MS Mincho" w:hint="eastAsia"/>
          <w:lang w:eastAsia="zh-CN"/>
        </w:rPr>
        <w:t>〜</w:t>
      </w:r>
      <w:r>
        <w:rPr>
          <w:lang w:eastAsia="zh-CN"/>
        </w:rPr>
        <w:t>2450</w:t>
      </w:r>
      <w:r>
        <w:rPr>
          <w:lang w:eastAsia="zh-CN"/>
        </w:rPr>
        <w:t>毫米，厚为</w:t>
      </w:r>
      <w:r>
        <w:rPr>
          <w:lang w:eastAsia="zh-CN"/>
        </w:rPr>
        <w:t>0.076</w:t>
      </w:r>
      <w:r>
        <w:rPr>
          <w:rFonts w:ascii="MS Mincho" w:eastAsia="MS Mincho" w:hAnsi="MS Mincho" w:cs="MS Mincho" w:hint="eastAsia"/>
          <w:lang w:eastAsia="zh-CN"/>
        </w:rPr>
        <w:t>〜</w:t>
      </w:r>
      <w:r>
        <w:rPr>
          <w:lang w:eastAsia="zh-CN"/>
        </w:rPr>
        <w:t>4</w:t>
      </w:r>
      <w:r>
        <w:rPr>
          <w:lang w:eastAsia="zh-CN"/>
        </w:rPr>
        <w:t>毫米。根据成品厚</w:t>
      </w:r>
      <w:r>
        <w:rPr>
          <w:lang w:eastAsia="zh-CN"/>
        </w:rPr>
        <w:t xml:space="preserve"> </w:t>
      </w:r>
      <w:r>
        <w:rPr>
          <w:lang w:eastAsia="zh-CN"/>
        </w:rPr>
        <w:t>度的不同，连续式冷轧机组的机架数目茚各异。早年出现的三机架式冷连乳机主要用来生</w:t>
      </w:r>
      <w:r>
        <w:rPr>
          <w:lang w:eastAsia="zh-CN"/>
        </w:rPr>
        <w:t xml:space="preserve"> </w:t>
      </w:r>
      <w:r>
        <w:rPr>
          <w:lang w:eastAsia="zh-CN"/>
        </w:rPr>
        <w:t>产厚为</w:t>
      </w:r>
      <w:r>
        <w:rPr>
          <w:lang w:eastAsia="zh-CN"/>
        </w:rPr>
        <w:t>0.6</w:t>
      </w:r>
      <w:r>
        <w:rPr>
          <w:rFonts w:ascii="MS Mincho" w:eastAsia="MS Mincho" w:hAnsi="MS Mincho" w:cs="MS Mincho" w:hint="eastAsia"/>
          <w:lang w:eastAsia="zh-CN"/>
        </w:rPr>
        <w:t>〜</w:t>
      </w:r>
      <w:r>
        <w:rPr>
          <w:lang w:eastAsia="zh-CN"/>
        </w:rPr>
        <w:t>2.0</w:t>
      </w:r>
      <w:r>
        <w:rPr>
          <w:lang w:eastAsia="zh-CN"/>
        </w:rPr>
        <w:t>毫米的汽车钢板，所用原料厚为</w:t>
      </w:r>
      <w:r>
        <w:rPr>
          <w:lang w:eastAsia="zh-CN"/>
        </w:rPr>
        <w:t>2.5</w:t>
      </w:r>
      <w:r>
        <w:rPr>
          <w:rFonts w:ascii="MS Mincho" w:eastAsia="MS Mincho" w:hAnsi="MS Mincho" w:cs="MS Mincho" w:hint="eastAsia"/>
          <w:lang w:eastAsia="zh-CN"/>
        </w:rPr>
        <w:t>〜</w:t>
      </w:r>
      <w:r>
        <w:rPr>
          <w:lang w:eastAsia="zh-CN"/>
        </w:rPr>
        <w:t>4</w:t>
      </w:r>
      <w:r>
        <w:rPr>
          <w:lang w:eastAsia="zh-CN"/>
        </w:rPr>
        <w:t>毫米，总压下率达</w:t>
      </w:r>
      <w:r>
        <w:rPr>
          <w:lang w:eastAsia="zh-CN"/>
        </w:rPr>
        <w:t>60%</w:t>
      </w:r>
      <w:r>
        <w:rPr>
          <w:lang w:eastAsia="zh-CN"/>
        </w:rPr>
        <w:t>。与之同时</w:t>
      </w:r>
      <w:r>
        <w:rPr>
          <w:lang w:eastAsia="zh-CN"/>
        </w:rPr>
        <w:t xml:space="preserve"> </w:t>
      </w:r>
      <w:r>
        <w:rPr>
          <w:lang w:eastAsia="zh-CN"/>
        </w:rPr>
        <w:t>出现的是辊身长度达到</w:t>
      </w:r>
      <w:r>
        <w:rPr>
          <w:lang w:eastAsia="zh-CN"/>
        </w:rPr>
        <w:t>1450</w:t>
      </w:r>
      <w:r>
        <w:rPr>
          <w:lang w:eastAsia="zh-CN"/>
        </w:rPr>
        <w:t>毫米的五机架式连轧机，用以轧制厚度</w:t>
      </w:r>
      <w:r>
        <w:rPr>
          <w:lang w:eastAsia="zh-CN"/>
        </w:rPr>
        <w:t>0.15</w:t>
      </w:r>
      <w:r>
        <w:rPr>
          <w:rFonts w:ascii="MS Mincho" w:eastAsia="MS Mincho" w:hAnsi="MS Mincho" w:cs="MS Mincho" w:hint="eastAsia"/>
          <w:lang w:eastAsia="zh-CN"/>
        </w:rPr>
        <w:t>〜</w:t>
      </w:r>
      <w:r>
        <w:rPr>
          <w:lang w:eastAsia="zh-CN"/>
        </w:rPr>
        <w:t>0.6</w:t>
      </w:r>
      <w:r>
        <w:rPr>
          <w:lang w:eastAsia="zh-CN"/>
        </w:rPr>
        <w:t>毫米的产品</w:t>
      </w:r>
    </w:p>
    <w:p w:rsidR="00C67970" w:rsidRDefault="00BC4CE2" w:rsidP="006647C5">
      <w:pPr>
        <w:spacing w:before="120" w:after="120"/>
        <w:rPr>
          <w:lang w:eastAsia="zh-CN"/>
        </w:rPr>
      </w:pPr>
      <w:r>
        <w:rPr>
          <w:lang w:eastAsia="zh-CN"/>
        </w:rPr>
        <w:t>(</w:t>
      </w:r>
      <w:r>
        <w:rPr>
          <w:lang w:eastAsia="zh-CN"/>
        </w:rPr>
        <w:t>主要是生产镀层原板），所用原料厚为</w:t>
      </w:r>
      <w:r>
        <w:rPr>
          <w:lang w:eastAsia="zh-CN"/>
        </w:rPr>
        <w:t>1.5</w:t>
      </w:r>
      <w:r>
        <w:rPr>
          <w:rFonts w:ascii="MS Mincho" w:eastAsia="MS Mincho" w:hAnsi="MS Mincho" w:cs="MS Mincho" w:hint="eastAsia"/>
          <w:lang w:eastAsia="zh-CN"/>
        </w:rPr>
        <w:t>〜</w:t>
      </w:r>
      <w:r>
        <w:rPr>
          <w:lang w:eastAsia="zh-CN"/>
        </w:rPr>
        <w:t>3.5</w:t>
      </w:r>
      <w:r>
        <w:rPr>
          <w:lang w:eastAsia="zh-CN"/>
        </w:rPr>
        <w:t>毫米。五十、六十年代开始发展适应性较</w:t>
      </w:r>
      <w:r>
        <w:rPr>
          <w:lang w:eastAsia="zh-CN"/>
        </w:rPr>
        <w:t xml:space="preserve"> </w:t>
      </w:r>
      <w:r>
        <w:rPr>
          <w:lang w:eastAsia="zh-CN"/>
        </w:rPr>
        <w:t>强的四机架式冷连轧机，生产规格扩大到厚为</w:t>
      </w:r>
      <w:r>
        <w:rPr>
          <w:lang w:eastAsia="zh-CN"/>
        </w:rPr>
        <w:t>0.35</w:t>
      </w:r>
      <w:r>
        <w:rPr>
          <w:rFonts w:ascii="MS Mincho" w:eastAsia="MS Mincho" w:hAnsi="MS Mincho" w:cs="MS Mincho" w:hint="eastAsia"/>
          <w:lang w:eastAsia="zh-CN"/>
        </w:rPr>
        <w:t>〜</w:t>
      </w:r>
      <w:r>
        <w:rPr>
          <w:lang w:eastAsia="zh-CN"/>
        </w:rPr>
        <w:t>2.7</w:t>
      </w:r>
      <w:r>
        <w:rPr>
          <w:lang w:eastAsia="zh-CN"/>
        </w:rPr>
        <w:t>毫米，总压下傘达</w:t>
      </w:r>
      <w:r>
        <w:rPr>
          <w:lang w:eastAsia="zh-CN"/>
        </w:rPr>
        <w:t>70</w:t>
      </w:r>
      <w:r>
        <w:rPr>
          <w:rFonts w:ascii="MS Mincho" w:eastAsia="MS Mincho" w:hAnsi="MS Mincho" w:cs="MS Mincho" w:hint="eastAsia"/>
          <w:lang w:eastAsia="zh-CN"/>
        </w:rPr>
        <w:t>〜</w:t>
      </w:r>
      <w:r>
        <w:rPr>
          <w:lang w:eastAsia="zh-CN"/>
        </w:rPr>
        <w:t>80%</w:t>
      </w:r>
      <w:r>
        <w:rPr>
          <w:lang w:eastAsia="zh-CN"/>
        </w:rPr>
        <w:t>，逐</w:t>
      </w:r>
      <w:r>
        <w:rPr>
          <w:lang w:eastAsia="zh-CN"/>
        </w:rPr>
        <w:t xml:space="preserve"> </w:t>
      </w:r>
      <w:r>
        <w:rPr>
          <w:lang w:eastAsia="zh-CN"/>
        </w:rPr>
        <w:t>渐取代了已有的三机架式轧机（现时后者多数只用作二次冷轧轧机</w:t>
      </w:r>
      <w:r>
        <w:rPr>
          <w:lang w:eastAsia="zh-CN"/>
        </w:rPr>
        <w:t>)</w:t>
      </w:r>
      <w:r>
        <w:rPr>
          <w:lang w:eastAsia="zh-CN"/>
        </w:rPr>
        <w:t>。四机架式冷连轧机辊</w:t>
      </w:r>
      <w:r>
        <w:rPr>
          <w:lang w:eastAsia="zh-CN"/>
        </w:rPr>
        <w:t xml:space="preserve"> </w:t>
      </w:r>
      <w:r>
        <w:rPr>
          <w:lang w:eastAsia="zh-CN"/>
        </w:rPr>
        <w:t>身长度约为</w:t>
      </w:r>
      <w:r>
        <w:rPr>
          <w:lang w:eastAsia="zh-CN"/>
        </w:rPr>
        <w:t>1400</w:t>
      </w:r>
      <w:r>
        <w:rPr>
          <w:rFonts w:ascii="MS Mincho" w:eastAsia="MS Mincho" w:hAnsi="MS Mincho" w:cs="MS Mincho" w:hint="eastAsia"/>
          <w:lang w:eastAsia="zh-CN"/>
        </w:rPr>
        <w:t>〜</w:t>
      </w:r>
      <w:r>
        <w:rPr>
          <w:lang w:eastAsia="zh-CN"/>
        </w:rPr>
        <w:t>2500</w:t>
      </w:r>
      <w:r>
        <w:rPr>
          <w:lang w:eastAsia="zh-CN"/>
        </w:rPr>
        <w:t>毫米。</w:t>
      </w:r>
    </w:p>
    <w:p w:rsidR="00C67970" w:rsidRDefault="00BC4CE2" w:rsidP="006647C5">
      <w:pPr>
        <w:spacing w:before="120" w:after="120"/>
        <w:ind w:firstLine="360"/>
        <w:rPr>
          <w:lang w:eastAsia="zh-CN"/>
        </w:rPr>
      </w:pPr>
      <w:r>
        <w:rPr>
          <w:lang w:eastAsia="zh-CN"/>
        </w:rPr>
        <w:t>从六十年代开始，轧制较薄规格的冷轧机逐渐形成以下几类：通用五机架式，专用六</w:t>
      </w:r>
      <w:r>
        <w:rPr>
          <w:lang w:eastAsia="zh-CN"/>
        </w:rPr>
        <w:t xml:space="preserve"> </w:t>
      </w:r>
      <w:r>
        <w:rPr>
          <w:lang w:eastAsia="zh-CN"/>
        </w:rPr>
        <w:t>机架式及供二次冷轧用的三机架与二机架式。通用五机架式冷连轧机所能生产的品种规格</w:t>
      </w:r>
      <w:r>
        <w:rPr>
          <w:lang w:eastAsia="zh-CN"/>
        </w:rPr>
        <w:t xml:space="preserve"> </w:t>
      </w:r>
      <w:r>
        <w:rPr>
          <w:lang w:eastAsia="zh-CN"/>
        </w:rPr>
        <w:t>较广，厚为</w:t>
      </w:r>
      <w:r>
        <w:rPr>
          <w:lang w:eastAsia="zh-CN"/>
        </w:rPr>
        <w:t>0.25</w:t>
      </w:r>
      <w:r>
        <w:rPr>
          <w:rFonts w:ascii="MS Mincho" w:eastAsia="MS Mincho" w:hAnsi="MS Mincho" w:cs="MS Mincho" w:hint="eastAsia"/>
          <w:lang w:eastAsia="zh-CN"/>
        </w:rPr>
        <w:t>〜</w:t>
      </w:r>
      <w:r>
        <w:rPr>
          <w:lang w:eastAsia="zh-CN"/>
        </w:rPr>
        <w:t>3.5</w:t>
      </w:r>
      <w:r>
        <w:rPr>
          <w:lang w:eastAsia="zh-CN"/>
        </w:rPr>
        <w:t>毫米；辊身长为</w:t>
      </w:r>
      <w:r>
        <w:rPr>
          <w:lang w:eastAsia="zh-CN"/>
        </w:rPr>
        <w:t>1700</w:t>
      </w:r>
      <w:r>
        <w:rPr>
          <w:rFonts w:ascii="MS Mincho" w:eastAsia="MS Mincho" w:hAnsi="MS Mincho" w:cs="MS Mincho" w:hint="eastAsia"/>
          <w:lang w:eastAsia="zh-CN"/>
        </w:rPr>
        <w:t>〜</w:t>
      </w:r>
      <w:r>
        <w:rPr>
          <w:lang w:eastAsia="zh-CN"/>
        </w:rPr>
        <w:t>2135</w:t>
      </w:r>
      <w:r>
        <w:rPr>
          <w:lang w:eastAsia="zh-CN"/>
        </w:rPr>
        <w:t>毫米。专用六机架式冷连轧机专门用以生</w:t>
      </w:r>
      <w:r>
        <w:rPr>
          <w:lang w:eastAsia="zh-CN"/>
        </w:rPr>
        <w:t xml:space="preserve"> </w:t>
      </w:r>
      <w:r>
        <w:rPr>
          <w:lang w:eastAsia="zh-CN"/>
        </w:rPr>
        <w:t>产镀锡原板，产品厚度可以小到</w:t>
      </w:r>
      <w:r>
        <w:rPr>
          <w:lang w:eastAsia="zh-CN"/>
        </w:rPr>
        <w:t>0.09</w:t>
      </w:r>
      <w:r>
        <w:rPr>
          <w:lang w:eastAsia="zh-CN"/>
        </w:rPr>
        <w:t>毫米，辊身长度一般不大于</w:t>
      </w:r>
      <w:r>
        <w:rPr>
          <w:lang w:eastAsia="zh-CN"/>
        </w:rPr>
        <w:t>1450</w:t>
      </w:r>
      <w:r>
        <w:rPr>
          <w:lang w:eastAsia="zh-CN"/>
        </w:rPr>
        <w:t>毫米。为生产特薄镀</w:t>
      </w:r>
      <w:r>
        <w:rPr>
          <w:lang w:eastAsia="zh-CN"/>
        </w:rPr>
        <w:t xml:space="preserve"> </w:t>
      </w:r>
      <w:r>
        <w:rPr>
          <w:lang w:eastAsia="zh-CN"/>
        </w:rPr>
        <w:t>锡板（厚</w:t>
      </w:r>
      <w:r>
        <w:rPr>
          <w:lang w:eastAsia="zh-CN"/>
        </w:rPr>
        <w:t>0,065</w:t>
      </w:r>
      <w:r>
        <w:rPr>
          <w:rFonts w:ascii="MS Mincho" w:eastAsia="MS Mincho" w:hAnsi="MS Mincho" w:cs="MS Mincho" w:hint="eastAsia"/>
          <w:lang w:eastAsia="zh-CN"/>
        </w:rPr>
        <w:t>〜</w:t>
      </w:r>
      <w:r>
        <w:rPr>
          <w:lang w:eastAsia="zh-CN"/>
        </w:rPr>
        <w:t>0.15</w:t>
      </w:r>
      <w:r>
        <w:rPr>
          <w:lang w:eastAsia="zh-CN"/>
        </w:rPr>
        <w:t>毫米），近年来在冷轧车间中还专</w:t>
      </w:r>
      <w:r>
        <w:rPr>
          <w:lang w:eastAsia="zh-CN"/>
        </w:rPr>
        <w:t>0</w:t>
      </w:r>
      <w:r>
        <w:rPr>
          <w:lang w:eastAsia="zh-CN"/>
        </w:rPr>
        <w:t>设置了二机架式或三机架式的二</w:t>
      </w:r>
      <w:r>
        <w:rPr>
          <w:lang w:eastAsia="zh-CN"/>
        </w:rPr>
        <w:t xml:space="preserve"> </w:t>
      </w:r>
      <w:r>
        <w:rPr>
          <w:lang w:eastAsia="zh-CN"/>
        </w:rPr>
        <w:t>次冷连轧机，由五机架式或六机架式冷连轧机供坯（坯厚</w:t>
      </w:r>
      <w:r>
        <w:rPr>
          <w:lang w:eastAsia="zh-CN"/>
        </w:rPr>
        <w:t>0.15</w:t>
      </w:r>
      <w:r>
        <w:rPr>
          <w:rFonts w:ascii="MS Mincho" w:eastAsia="MS Mincho" w:hAnsi="MS Mincho" w:cs="MS Mincho" w:hint="eastAsia"/>
          <w:lang w:eastAsia="zh-CN"/>
        </w:rPr>
        <w:t>〜</w:t>
      </w:r>
      <w:r>
        <w:rPr>
          <w:lang w:eastAsia="zh-CN"/>
        </w:rPr>
        <w:t>0.2</w:t>
      </w:r>
      <w:r>
        <w:rPr>
          <w:lang w:eastAsia="zh-CN"/>
        </w:rPr>
        <w:t>毫米左右），总压下率</w:t>
      </w:r>
      <w:r>
        <w:rPr>
          <w:lang w:eastAsia="zh-CN"/>
        </w:rPr>
        <w:t xml:space="preserve"> </w:t>
      </w:r>
      <w:r>
        <w:rPr>
          <w:lang w:eastAsia="zh-CN"/>
        </w:rPr>
        <w:t>不超过</w:t>
      </w:r>
      <w:r>
        <w:rPr>
          <w:lang w:eastAsia="zh-CN"/>
        </w:rPr>
        <w:t>40</w:t>
      </w:r>
      <w:r>
        <w:rPr>
          <w:rFonts w:ascii="MS Mincho" w:eastAsia="MS Mincho" w:hAnsi="MS Mincho" w:cs="MS Mincho" w:hint="eastAsia"/>
          <w:lang w:eastAsia="zh-CN"/>
        </w:rPr>
        <w:t>〜</w:t>
      </w:r>
      <w:r>
        <w:rPr>
          <w:lang w:eastAsia="zh-CN"/>
        </w:rPr>
        <w:t>50%</w:t>
      </w:r>
      <w:r>
        <w:rPr>
          <w:lang w:eastAsia="zh-CN"/>
        </w:rPr>
        <w:t>，此类轧机的辊身长度很少超过</w:t>
      </w:r>
      <w:r>
        <w:rPr>
          <w:lang w:eastAsia="zh-CN"/>
        </w:rPr>
        <w:t>1400</w:t>
      </w:r>
      <w:r>
        <w:rPr>
          <w:lang w:eastAsia="zh-CN"/>
        </w:rPr>
        <w:t>毫米。</w:t>
      </w:r>
    </w:p>
    <w:p w:rsidR="00C67970" w:rsidRDefault="00BC4CE2" w:rsidP="006647C5">
      <w:pPr>
        <w:spacing w:before="120" w:after="120"/>
        <w:ind w:firstLine="360"/>
        <w:rPr>
          <w:lang w:eastAsia="zh-CN"/>
        </w:rPr>
      </w:pPr>
      <w:r>
        <w:rPr>
          <w:lang w:eastAsia="zh-CN"/>
        </w:rPr>
        <w:t>厚度较小的特殊钢及合金钢产品经常在多辊式轧机（例如二十辊森基米尔式冷轧机及</w:t>
      </w:r>
      <w:r>
        <w:rPr>
          <w:lang w:eastAsia="zh-CN"/>
        </w:rPr>
        <w:t xml:space="preserve"> </w:t>
      </w:r>
      <w:r>
        <w:rPr>
          <w:lang w:eastAsia="zh-CN"/>
        </w:rPr>
        <w:t>偏八辊冷轧机等）上生产。顺便指出，近年来这些多辊式轧机已开始实现连轧，甚至是完</w:t>
      </w:r>
      <w:r>
        <w:rPr>
          <w:lang w:eastAsia="zh-CN"/>
        </w:rPr>
        <w:t xml:space="preserve"> </w:t>
      </w:r>
      <w:r>
        <w:rPr>
          <w:lang w:eastAsia="zh-CN"/>
        </w:rPr>
        <w:t>全连乳。</w:t>
      </w:r>
    </w:p>
    <w:p w:rsidR="00C67970" w:rsidRDefault="00BC4CE2" w:rsidP="006647C5">
      <w:pPr>
        <w:spacing w:before="120" w:after="120"/>
        <w:ind w:firstLine="360"/>
        <w:rPr>
          <w:lang w:eastAsia="zh-CN"/>
        </w:rPr>
      </w:pPr>
      <w:r>
        <w:rPr>
          <w:lang w:eastAsia="zh-CN"/>
        </w:rPr>
        <w:t>轧制速度决定着连轧机的生产能力，也标志着连轧的技术水平。通用五机架式冷连轧</w:t>
      </w:r>
      <w:r>
        <w:rPr>
          <w:lang w:eastAsia="zh-CN"/>
        </w:rPr>
        <w:t xml:space="preserve"> </w:t>
      </w:r>
      <w:r>
        <w:rPr>
          <w:lang w:eastAsia="zh-CN"/>
        </w:rPr>
        <w:t>机末架轧速约为</w:t>
      </w:r>
      <w:r>
        <w:rPr>
          <w:lang w:eastAsia="zh-CN"/>
        </w:rPr>
        <w:t>25</w:t>
      </w:r>
      <w:r>
        <w:rPr>
          <w:rFonts w:ascii="MS Mincho" w:eastAsia="MS Mincho" w:hAnsi="MS Mincho" w:cs="MS Mincho" w:hint="eastAsia"/>
          <w:lang w:eastAsia="zh-CN"/>
        </w:rPr>
        <w:t>〜</w:t>
      </w:r>
      <w:r>
        <w:rPr>
          <w:lang w:eastAsia="zh-CN"/>
        </w:rPr>
        <w:t>27</w:t>
      </w:r>
      <w:r>
        <w:rPr>
          <w:lang w:eastAsia="zh-CN"/>
        </w:rPr>
        <w:t>米</w:t>
      </w:r>
      <w:r>
        <w:rPr>
          <w:lang w:eastAsia="zh-CN"/>
        </w:rPr>
        <w:t>/</w:t>
      </w:r>
      <w:r>
        <w:rPr>
          <w:lang w:eastAsia="zh-CN"/>
        </w:rPr>
        <w:t>秒，六机架末架最大轧速一般为</w:t>
      </w:r>
      <w:r>
        <w:rPr>
          <w:lang w:eastAsia="zh-CN"/>
        </w:rPr>
        <w:t>36</w:t>
      </w:r>
      <w:r>
        <w:rPr>
          <w:rFonts w:ascii="MS Mincho" w:eastAsia="MS Mincho" w:hAnsi="MS Mincho" w:cs="MS Mincho" w:hint="eastAsia"/>
          <w:lang w:eastAsia="zh-CN"/>
        </w:rPr>
        <w:t>〜</w:t>
      </w:r>
      <w:r>
        <w:rPr>
          <w:lang w:eastAsia="zh-CN"/>
        </w:rPr>
        <w:t>38</w:t>
      </w:r>
      <w:r>
        <w:rPr>
          <w:lang w:eastAsia="zh-CN"/>
        </w:rPr>
        <w:t>米</w:t>
      </w:r>
      <w:r>
        <w:rPr>
          <w:lang w:eastAsia="zh-CN"/>
        </w:rPr>
        <w:t>/</w:t>
      </w:r>
      <w:r>
        <w:rPr>
          <w:lang w:eastAsia="zh-CN"/>
        </w:rPr>
        <w:t>秒，个别轧机的设计</w:t>
      </w:r>
      <w:r>
        <w:rPr>
          <w:lang w:eastAsia="zh-CN"/>
        </w:rPr>
        <w:t xml:space="preserve"> </w:t>
      </w:r>
      <w:r>
        <w:rPr>
          <w:lang w:eastAsia="zh-CN"/>
        </w:rPr>
        <w:t>速度达</w:t>
      </w:r>
      <w:r>
        <w:rPr>
          <w:lang w:eastAsia="zh-CN"/>
        </w:rPr>
        <w:t>40</w:t>
      </w:r>
      <w:r>
        <w:rPr>
          <w:rFonts w:ascii="MS Mincho" w:eastAsia="MS Mincho" w:hAnsi="MS Mincho" w:cs="MS Mincho" w:hint="eastAsia"/>
          <w:lang w:eastAsia="zh-CN"/>
        </w:rPr>
        <w:t>〜</w:t>
      </w:r>
      <w:r>
        <w:rPr>
          <w:lang w:eastAsia="zh-CN"/>
        </w:rPr>
        <w:t>41</w:t>
      </w:r>
      <w:r>
        <w:rPr>
          <w:lang w:eastAsia="zh-CN"/>
        </w:rPr>
        <w:t>米</w:t>
      </w:r>
      <w:r>
        <w:rPr>
          <w:lang w:eastAsia="zh-CN"/>
        </w:rPr>
        <w:t>/</w:t>
      </w:r>
      <w:r>
        <w:rPr>
          <w:lang w:eastAsia="zh-CN"/>
        </w:rPr>
        <w:t>秒。现代冷连轧机的板卷重量一般均在</w:t>
      </w:r>
      <w:r>
        <w:rPr>
          <w:lang w:eastAsia="zh-CN"/>
        </w:rPr>
        <w:t>30</w:t>
      </w:r>
      <w:r>
        <w:rPr>
          <w:rFonts w:ascii="MS Mincho" w:eastAsia="MS Mincho" w:hAnsi="MS Mincho" w:cs="MS Mincho" w:hint="eastAsia"/>
          <w:lang w:eastAsia="zh-CN"/>
        </w:rPr>
        <w:t>〜</w:t>
      </w:r>
      <w:r>
        <w:rPr>
          <w:lang w:eastAsia="zh-CN"/>
        </w:rPr>
        <w:t>45</w:t>
      </w:r>
      <w:r>
        <w:rPr>
          <w:lang w:eastAsia="zh-CN"/>
        </w:rPr>
        <w:t>吨，最大达</w:t>
      </w:r>
      <w:r>
        <w:rPr>
          <w:lang w:eastAsia="zh-CN"/>
        </w:rPr>
        <w:t>6Q</w:t>
      </w:r>
      <w:r>
        <w:rPr>
          <w:lang w:eastAsia="zh-CN"/>
        </w:rPr>
        <w:t>吨。</w:t>
      </w:r>
    </w:p>
    <w:p w:rsidR="00C67970" w:rsidRDefault="00BC4CE2" w:rsidP="006647C5">
      <w:pPr>
        <w:spacing w:before="120" w:after="120"/>
        <w:ind w:firstLine="360"/>
        <w:rPr>
          <w:lang w:eastAsia="zh-CN"/>
        </w:rPr>
      </w:pPr>
      <w:r>
        <w:rPr>
          <w:lang w:eastAsia="zh-CN"/>
        </w:rPr>
        <w:t>1971</w:t>
      </w:r>
      <w:r>
        <w:rPr>
          <w:lang w:eastAsia="zh-CN"/>
        </w:rPr>
        <w:t>年世界上第一套完全连续式冷轧机在日本正式投产，冷轧技术从此发展到了一个</w:t>
      </w:r>
      <w:r>
        <w:rPr>
          <w:lang w:eastAsia="zh-CN"/>
        </w:rPr>
        <w:t xml:space="preserve"> </w:t>
      </w:r>
      <w:r>
        <w:rPr>
          <w:lang w:eastAsia="zh-CN"/>
        </w:rPr>
        <w:t>、新的阶段。人们通常把一般的冷连轧过程与冷连轧机称为</w:t>
      </w:r>
      <w:r>
        <w:rPr>
          <w:lang w:eastAsia="zh-CN"/>
        </w:rPr>
        <w:t>“</w:t>
      </w:r>
      <w:r>
        <w:rPr>
          <w:lang w:eastAsia="zh-CN"/>
        </w:rPr>
        <w:t>常规冷连轧</w:t>
      </w:r>
      <w:r>
        <w:rPr>
          <w:lang w:eastAsia="zh-CN"/>
        </w:rPr>
        <w:t>”</w:t>
      </w:r>
      <w:r>
        <w:rPr>
          <w:lang w:eastAsia="zh-CN"/>
        </w:rPr>
        <w:t>与</w:t>
      </w:r>
      <w:r>
        <w:rPr>
          <w:lang w:eastAsia="zh-CN"/>
        </w:rPr>
        <w:t>“</w:t>
      </w:r>
      <w:r>
        <w:rPr>
          <w:lang w:eastAsia="zh-CN"/>
        </w:rPr>
        <w:t>常规冷连轧</w:t>
      </w:r>
      <w:r>
        <w:rPr>
          <w:lang w:eastAsia="zh-CN"/>
        </w:rPr>
        <w:t xml:space="preserve"> '</w:t>
      </w:r>
      <w:r>
        <w:rPr>
          <w:lang w:eastAsia="zh-CN"/>
        </w:rPr>
        <w:t>机</w:t>
      </w:r>
      <w:r>
        <w:rPr>
          <w:lang w:eastAsia="zh-CN"/>
        </w:rPr>
        <w:t>”</w:t>
      </w:r>
      <w:r>
        <w:rPr>
          <w:lang w:eastAsia="zh-CN"/>
        </w:rPr>
        <w:t>，以区别于这种完全连续式的冷轧。</w:t>
      </w:r>
    </w:p>
    <w:p w:rsidR="00C67970" w:rsidRDefault="00BC4CE2" w:rsidP="006647C5">
      <w:pPr>
        <w:spacing w:before="120" w:after="120"/>
        <w:ind w:firstLine="360"/>
        <w:rPr>
          <w:lang w:eastAsia="zh-CN"/>
        </w:rPr>
      </w:pPr>
      <w:r>
        <w:rPr>
          <w:lang w:eastAsia="zh-CN"/>
        </w:rPr>
        <w:t>2.</w:t>
      </w:r>
      <w:r>
        <w:rPr>
          <w:lang w:eastAsia="zh-CN"/>
        </w:rPr>
        <w:t>常规冷连轧机操作特点板卷经冷轧厂的酸洗工段处理后送至冷连轧机组的人口</w:t>
      </w:r>
      <w:r>
        <w:rPr>
          <w:lang w:eastAsia="zh-CN"/>
        </w:rPr>
        <w:t xml:space="preserve"> </w:t>
      </w:r>
      <w:r>
        <w:rPr>
          <w:lang w:eastAsia="zh-CN"/>
        </w:rPr>
        <w:t>段。入口段一般备有入口板卷输送带（现代都是用步进式的），板卷准备站</w:t>
      </w:r>
      <w:r>
        <w:rPr>
          <w:vertAlign w:val="subscript"/>
          <w:lang w:eastAsia="zh-CN"/>
        </w:rPr>
        <w:t>v</w:t>
      </w:r>
      <w:r>
        <w:rPr>
          <w:lang w:eastAsia="zh-CN"/>
        </w:rPr>
        <w:t>板卷横移装</w:t>
      </w:r>
      <w:r>
        <w:rPr>
          <w:lang w:eastAsia="zh-CN"/>
        </w:rPr>
        <w:t xml:space="preserve"> </w:t>
      </w:r>
      <w:r>
        <w:rPr>
          <w:lang w:eastAsia="zh-CN"/>
        </w:rPr>
        <w:t>置，开卷机及其它附属设备。原料板卷在入口段中完成剥带、切头、直头及对正轧制中心</w:t>
      </w:r>
      <w:r>
        <w:rPr>
          <w:lang w:eastAsia="zh-CN"/>
        </w:rPr>
        <w:t xml:space="preserve"> </w:t>
      </w:r>
      <w:r>
        <w:rPr>
          <w:lang w:eastAsia="zh-CN"/>
        </w:rPr>
        <w:t>线等工作。在此过程中，还必须进行卷径及带宽的自动测量，这些准备工作应当在前一板</w:t>
      </w:r>
      <w:r>
        <w:rPr>
          <w:lang w:eastAsia="zh-CN"/>
        </w:rPr>
        <w:t xml:space="preserve"> </w:t>
      </w:r>
      <w:r>
        <w:rPr>
          <w:lang w:eastAsia="zh-CN"/>
        </w:rPr>
        <w:t>卷轧完之前进行完毕。</w:t>
      </w:r>
    </w:p>
    <w:p w:rsidR="00C67970" w:rsidRDefault="00BC4CE2" w:rsidP="006647C5">
      <w:pPr>
        <w:spacing w:before="120" w:after="120"/>
        <w:ind w:firstLine="360"/>
        <w:rPr>
          <w:lang w:eastAsia="zh-CN"/>
        </w:rPr>
      </w:pPr>
      <w:r>
        <w:rPr>
          <w:lang w:eastAsia="zh-CN"/>
        </w:rPr>
        <w:t>接着便开始</w:t>
      </w:r>
      <w:r>
        <w:rPr>
          <w:lang w:eastAsia="zh-CN"/>
        </w:rPr>
        <w:t>“</w:t>
      </w:r>
      <w:r>
        <w:rPr>
          <w:lang w:eastAsia="zh-CN"/>
        </w:rPr>
        <w:t>穿带</w:t>
      </w:r>
      <w:r>
        <w:rPr>
          <w:lang w:eastAsia="zh-CN"/>
        </w:rPr>
        <w:t>”</w:t>
      </w:r>
      <w:r>
        <w:rPr>
          <w:lang w:eastAsia="zh-CN"/>
        </w:rPr>
        <w:t>过程。即将板卷首端依次喂入机組中的各架轧辊之中，一直到板</w:t>
      </w:r>
    </w:p>
    <w:p w:rsidR="00C67970" w:rsidRDefault="00BC4CE2" w:rsidP="006647C5">
      <w:pPr>
        <w:spacing w:before="120" w:after="120"/>
        <w:rPr>
          <w:lang w:eastAsia="zh-CN"/>
        </w:rPr>
      </w:pPr>
      <w:r>
        <w:rPr>
          <w:lang w:eastAsia="zh-CN"/>
        </w:rPr>
        <w:t>272</w:t>
      </w:r>
    </w:p>
    <w:p w:rsidR="00C67970" w:rsidRDefault="00BC4CE2" w:rsidP="006647C5">
      <w:pPr>
        <w:spacing w:before="120" w:after="120"/>
        <w:rPr>
          <w:lang w:eastAsia="zh-CN"/>
        </w:rPr>
      </w:pPr>
      <w:r>
        <w:rPr>
          <w:lang w:eastAsia="zh-CN"/>
        </w:rPr>
        <w:t>卷首端业已进入卷取机芯轴并且建立了出口张力为止的整个操作过程。在穿带过程中，轧</w:t>
      </w:r>
      <w:r>
        <w:rPr>
          <w:lang w:eastAsia="zh-CN"/>
        </w:rPr>
        <w:t xml:space="preserve"> </w:t>
      </w:r>
      <w:r>
        <w:rPr>
          <w:lang w:eastAsia="zh-CN"/>
        </w:rPr>
        <w:t>钢工人必须严密监视由每架轧机出来的轧件的走向（有无跑偏）与板型。一旦发现跑偏或</w:t>
      </w:r>
      <w:r>
        <w:rPr>
          <w:lang w:eastAsia="zh-CN"/>
        </w:rPr>
        <w:t xml:space="preserve"> </w:t>
      </w:r>
      <w:r>
        <w:rPr>
          <w:lang w:eastAsia="zh-CN"/>
        </w:rPr>
        <w:t>板型不良，必须立即调整轧机予以纠正。在人工监视穿带过程的条件下，穿带轧制速度必</w:t>
      </w:r>
      <w:r>
        <w:rPr>
          <w:lang w:eastAsia="zh-CN"/>
        </w:rPr>
        <w:t xml:space="preserve"> </w:t>
      </w:r>
      <w:r>
        <w:rPr>
          <w:lang w:eastAsia="zh-CN"/>
        </w:rPr>
        <w:t>须很低，否则发现问题将来不及纠正，以致造成断带、勒辊等故障；穿带操作自动化至今</w:t>
      </w:r>
      <w:r>
        <w:rPr>
          <w:lang w:eastAsia="zh-CN"/>
        </w:rPr>
        <w:t xml:space="preserve"> </w:t>
      </w:r>
      <w:r>
        <w:rPr>
          <w:lang w:eastAsia="zh-CN"/>
        </w:rPr>
        <w:t>尚未获完满解决，经常还离不弁人土的干予。</w:t>
      </w:r>
    </w:p>
    <w:p w:rsidR="00C67970" w:rsidRDefault="00BC4CE2" w:rsidP="006647C5">
      <w:pPr>
        <w:spacing w:before="120" w:after="120"/>
        <w:ind w:firstLine="360"/>
        <w:rPr>
          <w:lang w:eastAsia="zh-CN"/>
        </w:rPr>
      </w:pPr>
      <w:r>
        <w:rPr>
          <w:lang w:eastAsia="zh-CN"/>
        </w:rPr>
        <w:t>穿带后幵始加速轧制。此段任务是使连轧机组以技术上允许的最大加速度迅速地从穿</w:t>
      </w:r>
      <w:r>
        <w:rPr>
          <w:lang w:eastAsia="zh-CN"/>
        </w:rPr>
        <w:t xml:space="preserve"> </w:t>
      </w:r>
      <w:r>
        <w:rPr>
          <w:lang w:eastAsia="zh-CN"/>
        </w:rPr>
        <w:t>带时的低速加速至轧机的稳定轧制速度，即进入稳定轧制阶段。由于供冷轧用的板卷经酸</w:t>
      </w:r>
      <w:r>
        <w:rPr>
          <w:lang w:eastAsia="zh-CN"/>
        </w:rPr>
        <w:t xml:space="preserve"> </w:t>
      </w:r>
      <w:r>
        <w:rPr>
          <w:lang w:eastAsia="zh-CN"/>
        </w:rPr>
        <w:t>洗是由两个或两个以上的热轧板卷经酸洗后焊并而成的大卷，焊缝处一般硬度较高，厚度</w:t>
      </w:r>
      <w:r>
        <w:rPr>
          <w:lang w:eastAsia="zh-CN"/>
        </w:rPr>
        <w:t xml:space="preserve"> </w:t>
      </w:r>
      <w:r>
        <w:rPr>
          <w:lang w:eastAsia="zh-CN"/>
        </w:rPr>
        <w:t>亦多少有异于板卷的其它部分，且其边缘状况也不理想，故在冷连轧的稳定轧制阶段中，</w:t>
      </w:r>
      <w:r>
        <w:rPr>
          <w:lang w:eastAsia="zh-CN"/>
        </w:rPr>
        <w:t xml:space="preserve"> </w:t>
      </w:r>
      <w:r>
        <w:rPr>
          <w:lang w:eastAsia="zh-CN"/>
        </w:rPr>
        <w:t>当焊缝通过机组时，一般都要实行减速轧制</w:t>
      </w:r>
      <w:r>
        <w:rPr>
          <w:lang w:eastAsia="zh-CN"/>
        </w:rPr>
        <w:t>(</w:t>
      </w:r>
      <w:r>
        <w:rPr>
          <w:lang w:eastAsia="zh-CN"/>
        </w:rPr>
        <w:t>在焊缝质量较好时可以实现过焊缝不减速）。</w:t>
      </w:r>
      <w:r>
        <w:rPr>
          <w:lang w:eastAsia="zh-CN"/>
        </w:rPr>
        <w:t xml:space="preserve"> </w:t>
      </w:r>
      <w:r>
        <w:rPr>
          <w:lang w:eastAsia="zh-CN"/>
        </w:rPr>
        <w:t>在稳定乳制阶段中，轧制操作及过程的控制现己完全实现了自动化，轧钢工人只起到监视</w:t>
      </w:r>
      <w:r>
        <w:rPr>
          <w:lang w:eastAsia="zh-CN"/>
        </w:rPr>
        <w:t xml:space="preserve"> </w:t>
      </w:r>
      <w:r>
        <w:rPr>
          <w:lang w:eastAsia="zh-CN"/>
        </w:rPr>
        <w:t>的作用，很少有必要进行人工千予。</w:t>
      </w:r>
    </w:p>
    <w:p w:rsidR="00C67970" w:rsidRDefault="00BC4CE2" w:rsidP="006647C5">
      <w:pPr>
        <w:spacing w:before="120" w:after="120"/>
        <w:ind w:firstLine="360"/>
        <w:rPr>
          <w:lang w:eastAsia="zh-CN"/>
        </w:rPr>
      </w:pPr>
      <w:r>
        <w:rPr>
          <w:lang w:eastAsia="zh-CN"/>
        </w:rPr>
        <w:t>板卷的尾端在逐架拋钢时有着与穿带过程相似的特点，故为防止损坏轧机和发生操作</w:t>
      </w:r>
      <w:r>
        <w:rPr>
          <w:lang w:eastAsia="zh-CN"/>
        </w:rPr>
        <w:t xml:space="preserve"> </w:t>
      </w:r>
      <w:r>
        <w:rPr>
          <w:lang w:eastAsia="zh-CN"/>
        </w:rPr>
        <w:t>故障，亦必须采用低速轧制。这一轧制阶段称为</w:t>
      </w:r>
      <w:r>
        <w:rPr>
          <w:lang w:eastAsia="zh-CN"/>
        </w:rPr>
        <w:t>“</w:t>
      </w:r>
      <w:r>
        <w:rPr>
          <w:lang w:eastAsia="zh-CN"/>
        </w:rPr>
        <w:t>拋尾</w:t>
      </w:r>
      <w:r>
        <w:rPr>
          <w:lang w:eastAsia="zh-CN"/>
        </w:rPr>
        <w:t>”</w:t>
      </w:r>
      <w:r>
        <w:rPr>
          <w:lang w:eastAsia="zh-CN"/>
        </w:rPr>
        <w:t>或</w:t>
      </w:r>
      <w:r>
        <w:rPr>
          <w:lang w:eastAsia="zh-CN"/>
        </w:rPr>
        <w:t>“</w:t>
      </w:r>
      <w:r>
        <w:rPr>
          <w:lang w:eastAsia="zh-CN"/>
        </w:rPr>
        <w:t>甩尾</w:t>
      </w:r>
      <w:r>
        <w:rPr>
          <w:lang w:eastAsia="zh-CN"/>
        </w:rPr>
        <w:t>”</w:t>
      </w:r>
      <w:r>
        <w:rPr>
          <w:lang w:eastAsia="zh-CN"/>
        </w:rPr>
        <w:t>。甩尾速度一般同于穿</w:t>
      </w:r>
      <w:r>
        <w:rPr>
          <w:lang w:eastAsia="zh-CN"/>
        </w:rPr>
        <w:t xml:space="preserve"> </w:t>
      </w:r>
      <w:r>
        <w:rPr>
          <w:lang w:eastAsia="zh-CN"/>
        </w:rPr>
        <w:t>带速度。这样一来，当快要到达卷尾时，轧机必须及时从稳轧速度降至甩尾速度。为此必</w:t>
      </w:r>
      <w:r>
        <w:rPr>
          <w:lang w:eastAsia="zh-CN"/>
        </w:rPr>
        <w:t xml:space="preserve"> </w:t>
      </w:r>
      <w:r>
        <w:rPr>
          <w:lang w:eastAsia="zh-CN"/>
        </w:rPr>
        <w:t>须经过一个与加速阶段相似的减速轧制阶段。冷连轧的这几个轧制阶段可由图</w:t>
      </w:r>
      <w:r>
        <w:rPr>
          <w:lang w:eastAsia="zh-CN"/>
        </w:rPr>
        <w:t>14-6</w:t>
      </w:r>
      <w:r>
        <w:rPr>
          <w:lang w:eastAsia="zh-CN"/>
        </w:rPr>
        <w:t>中所示</w:t>
      </w:r>
      <w:r>
        <w:rPr>
          <w:lang w:eastAsia="zh-CN"/>
        </w:rPr>
        <w:t xml:space="preserve"> </w:t>
      </w:r>
      <w:r>
        <w:rPr>
          <w:lang w:eastAsia="zh-CN"/>
        </w:rPr>
        <w:t>之轧制图表及速度图清楚地看出。</w:t>
      </w:r>
    </w:p>
    <w:p w:rsidR="00C67970" w:rsidRDefault="00BC4CE2" w:rsidP="006647C5">
      <w:pPr>
        <w:spacing w:before="120" w:after="120"/>
        <w:ind w:firstLine="360"/>
        <w:rPr>
          <w:lang w:eastAsia="zh-CN"/>
        </w:rPr>
      </w:pPr>
      <w:r>
        <w:rPr>
          <w:lang w:eastAsia="zh-CN"/>
        </w:rPr>
        <w:t>当前，冷轧板带钢生产的主流是采用连轧，其最大特点就是高产。近年来由于实现了计</w:t>
      </w:r>
      <w:r>
        <w:rPr>
          <w:lang w:eastAsia="zh-CN"/>
        </w:rPr>
        <w:t xml:space="preserve"> </w:t>
      </w:r>
      <w:r>
        <w:rPr>
          <w:lang w:eastAsia="zh-CN"/>
        </w:rPr>
        <w:t>算机控制，改变轧制规格的轧机调整也有可能在髙速与可靠的基础上实现，冷连轧机所能</w:t>
      </w:r>
      <w:r>
        <w:rPr>
          <w:lang w:eastAsia="zh-CN"/>
        </w:rPr>
        <w:t xml:space="preserve"> </w:t>
      </w:r>
      <w:r>
        <w:rPr>
          <w:lang w:eastAsia="zh-CN"/>
        </w:rPr>
        <w:t>生产的规格范围也不像开始发展时期那样受到较大的限制了。此外，围绕着轧制速度的不</w:t>
      </w:r>
      <w:r>
        <w:rPr>
          <w:lang w:eastAsia="zh-CN"/>
        </w:rPr>
        <w:t xml:space="preserve"> </w:t>
      </w:r>
      <w:r>
        <w:rPr>
          <w:lang w:eastAsia="zh-CN"/>
        </w:rPr>
        <w:t>断提高，冷连轧机在机、电设备性能的改善以及髙效率的</w:t>
      </w:r>
      <w:r>
        <w:rPr>
          <w:lang w:eastAsia="zh-CN"/>
        </w:rPr>
        <w:t>AGC</w:t>
      </w:r>
      <w:r>
        <w:rPr>
          <w:lang w:eastAsia="zh-CN"/>
        </w:rPr>
        <w:t>系统和板型挖制系统的发</w:t>
      </w:r>
    </w:p>
    <w:p w:rsidR="00C67970" w:rsidRDefault="00BC4CE2" w:rsidP="006647C5">
      <w:pPr>
        <w:spacing w:before="120" w:after="120"/>
        <w:outlineLvl w:val="0"/>
      </w:pPr>
      <w:r>
        <w:t>I</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\\AppData\\Local\\Temp\\FineReader11\\media\\image397.png" \* MERGEFORMATINET </w:instrText>
      </w:r>
      <w:r>
        <w:fldChar w:fldCharType="separate"/>
      </w:r>
      <w:r w:rsidR="006647C5">
        <w:pict>
          <v:shape id="_x0000_i1421" type="#_x0000_t75" style="width:48pt;height:48pt">
            <v:imagedata r:id="rId799" r:href="rId80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\\AppData\\Local\\Temp\\FineReader11\\media\\image398.png" \* MERGEFORMATINET </w:instrText>
      </w:r>
      <w:r>
        <w:fldChar w:fldCharType="separate"/>
      </w:r>
      <w:r w:rsidR="006647C5">
        <w:pict>
          <v:shape id="_x0000_i1422" type="#_x0000_t75" style="width:99pt;height:96pt">
            <v:imagedata r:id="rId801" r:href="rId802"/>
          </v:shape>
        </w:pict>
      </w:r>
      <w:r>
        <w:fldChar w:fldCharType="end"/>
      </w:r>
    </w:p>
    <w:p w:rsidR="00C67970" w:rsidRDefault="00BC4CE2" w:rsidP="006647C5">
      <w:pPr>
        <w:spacing w:before="120" w:after="120"/>
        <w:outlineLvl w:val="0"/>
      </w:pPr>
      <w:r>
        <w:t>W</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\\AppData\\Local\\Temp\\FineReader11\\media\\image399.png" \* MERGEFORMATINET </w:instrText>
      </w:r>
      <w:r>
        <w:fldChar w:fldCharType="separate"/>
      </w:r>
      <w:r w:rsidR="006647C5">
        <w:pict>
          <v:shape id="_x0000_i1423" type="#_x0000_t75" style="width:195pt;height:117pt">
            <v:imagedata r:id="rId803" r:href="rId804"/>
          </v:shape>
        </w:pict>
      </w:r>
      <w:r>
        <w:fldChar w:fldCharType="end"/>
      </w:r>
    </w:p>
    <w:p w:rsidR="00C67970" w:rsidRDefault="00BC4CE2" w:rsidP="006647C5">
      <w:pPr>
        <w:spacing w:before="120" w:after="120"/>
        <w:outlineLvl w:val="0"/>
        <w:rPr>
          <w:lang w:eastAsia="zh-CN"/>
        </w:rPr>
      </w:pPr>
      <w:r>
        <w:rPr>
          <w:lang w:eastAsia="zh-CN"/>
        </w:rPr>
        <w:t>图</w:t>
      </w:r>
      <w:r>
        <w:rPr>
          <w:lang w:eastAsia="zh-CN"/>
        </w:rPr>
        <w:t>14-6</w:t>
      </w:r>
      <w:r>
        <w:rPr>
          <w:lang w:eastAsia="zh-CN"/>
        </w:rPr>
        <w:t>冷连轧轧制阶段</w:t>
      </w:r>
    </w:p>
    <w:p w:rsidR="00C67970" w:rsidRDefault="00BC4CE2" w:rsidP="006647C5">
      <w:pPr>
        <w:spacing w:before="120" w:after="120"/>
        <w:rPr>
          <w:lang w:eastAsia="zh-CN"/>
        </w:rPr>
      </w:pPr>
      <w:r>
        <w:rPr>
          <w:lang w:eastAsia="zh-CN"/>
        </w:rPr>
        <w:t>273</w:t>
      </w:r>
    </w:p>
    <w:p w:rsidR="00C67970" w:rsidRDefault="00BC4CE2" w:rsidP="006647C5">
      <w:pPr>
        <w:spacing w:before="120" w:after="120"/>
        <w:rPr>
          <w:lang w:eastAsia="zh-CN"/>
        </w:rPr>
      </w:pPr>
      <w:r>
        <w:rPr>
          <w:lang w:eastAsia="zh-CN"/>
        </w:rPr>
        <w:t>^ — ~~~~</w:t>
      </w:r>
      <w:r>
        <w:rPr>
          <w:vertAlign w:val="superscript"/>
          <w:lang w:eastAsia="zh-CN"/>
        </w:rPr>
        <w:t>d</w:t>
      </w:r>
    </w:p>
    <w:p w:rsidR="00C67970" w:rsidRDefault="00BC4CE2" w:rsidP="006647C5">
      <w:pPr>
        <w:spacing w:before="120" w:after="120"/>
        <w:ind w:firstLine="360"/>
        <w:rPr>
          <w:lang w:eastAsia="zh-CN"/>
        </w:rPr>
      </w:pPr>
      <w:r>
        <w:rPr>
          <w:lang w:eastAsia="zh-CN"/>
        </w:rPr>
        <w:t>图</w:t>
      </w:r>
      <w:r>
        <w:rPr>
          <w:lang w:eastAsia="zh-CN"/>
        </w:rPr>
        <w:t>14-7</w:t>
      </w:r>
      <w:r>
        <w:rPr>
          <w:lang w:eastAsia="zh-CN"/>
        </w:rPr>
        <w:t>五机架全连续冷轧机组设备组成示意图</w:t>
      </w:r>
      <w:r>
        <w:rPr>
          <w:lang w:eastAsia="zh-CN"/>
        </w:rPr>
        <w:t xml:space="preserve"> 1</w:t>
      </w:r>
      <w:r>
        <w:rPr>
          <w:lang w:eastAsia="zh-CN"/>
        </w:rPr>
        <w:t>、</w:t>
      </w:r>
      <w:r>
        <w:rPr>
          <w:lang w:eastAsia="zh-CN"/>
        </w:rPr>
        <w:t>2—</w:t>
      </w:r>
      <w:r>
        <w:rPr>
          <w:lang w:eastAsia="zh-CN"/>
        </w:rPr>
        <w:t>活套小车》</w:t>
      </w:r>
      <w:r>
        <w:rPr>
          <w:lang w:eastAsia="zh-CN"/>
        </w:rPr>
        <w:t>3—</w:t>
      </w:r>
      <w:r>
        <w:rPr>
          <w:lang w:eastAsia="zh-CN"/>
        </w:rPr>
        <w:t>焊缝检测器；</w:t>
      </w:r>
      <w:r>
        <w:rPr>
          <w:lang w:eastAsia="zh-CN"/>
        </w:rPr>
        <w:t>4—</w:t>
      </w:r>
      <w:r>
        <w:rPr>
          <w:lang w:eastAsia="zh-CN"/>
        </w:rPr>
        <w:t>活套入口勒导装置；</w:t>
      </w:r>
      <w:r>
        <w:rPr>
          <w:lang w:eastAsia="zh-CN"/>
        </w:rPr>
        <w:t>5—</w:t>
      </w:r>
      <w:r>
        <w:rPr>
          <w:lang w:eastAsia="zh-CN"/>
        </w:rPr>
        <w:t>焊接机</w:t>
      </w:r>
      <w:r>
        <w:rPr>
          <w:lang w:eastAsia="zh-CN"/>
        </w:rPr>
        <w:t>| 6—</w:t>
      </w:r>
      <w:r>
        <w:rPr>
          <w:lang w:eastAsia="zh-CN"/>
        </w:rPr>
        <w:t>夹送</w:t>
      </w:r>
      <w:r>
        <w:rPr>
          <w:lang w:eastAsia="zh-CN"/>
        </w:rPr>
        <w:t xml:space="preserve"> </w:t>
      </w:r>
      <w:r>
        <w:rPr>
          <w:lang w:eastAsia="zh-CN"/>
        </w:rPr>
        <w:t>辊</w:t>
      </w:r>
      <w:r>
        <w:rPr>
          <w:lang w:eastAsia="zh-CN"/>
        </w:rPr>
        <w:t>* 7_</w:t>
      </w:r>
      <w:r>
        <w:rPr>
          <w:lang w:eastAsia="zh-CN"/>
        </w:rPr>
        <w:t>剪断机</w:t>
      </w:r>
      <w:r>
        <w:rPr>
          <w:lang w:eastAsia="zh-CN"/>
        </w:rPr>
        <w:t>I 8—</w:t>
      </w:r>
      <w:r>
        <w:rPr>
          <w:lang w:eastAsia="zh-CN"/>
        </w:rPr>
        <w:t>三辊矫平机；</w:t>
      </w:r>
      <w:r>
        <w:rPr>
          <w:lang w:eastAsia="zh-CN"/>
        </w:rPr>
        <w:t>9</w:t>
      </w:r>
      <w:r>
        <w:rPr>
          <w:lang w:eastAsia="zh-CN"/>
        </w:rPr>
        <w:t>、</w:t>
      </w:r>
      <w:r>
        <w:rPr>
          <w:lang w:eastAsia="zh-CN"/>
        </w:rPr>
        <w:t>10—</w:t>
      </w:r>
      <w:r>
        <w:rPr>
          <w:lang w:eastAsia="zh-CN"/>
        </w:rPr>
        <w:t>开卷机</w:t>
      </w:r>
      <w:r>
        <w:rPr>
          <w:lang w:eastAsia="zh-CN"/>
        </w:rPr>
        <w:t>,1</w:t>
      </w:r>
      <w:r>
        <w:rPr>
          <w:lang w:eastAsia="zh-CN"/>
        </w:rPr>
        <w:t>】</w:t>
      </w:r>
      <w:r>
        <w:rPr>
          <w:lang w:eastAsia="zh-CN"/>
        </w:rPr>
        <w:t>_</w:t>
      </w:r>
      <w:r>
        <w:rPr>
          <w:lang w:eastAsia="zh-CN"/>
        </w:rPr>
        <w:t>机组人口勒导装置</w:t>
      </w:r>
      <w:r>
        <w:rPr>
          <w:lang w:eastAsia="zh-CN"/>
        </w:rPr>
        <w:t>I ]2_</w:t>
      </w:r>
    </w:p>
    <w:p w:rsidR="00C67970" w:rsidRDefault="00BC4CE2" w:rsidP="006647C5">
      <w:pPr>
        <w:spacing w:before="120" w:after="120"/>
        <w:rPr>
          <w:lang w:eastAsia="zh-CN"/>
        </w:rPr>
      </w:pPr>
      <w:r>
        <w:rPr>
          <w:lang w:eastAsia="zh-CN"/>
        </w:rPr>
        <w:t>导向辊</w:t>
      </w:r>
      <w:r>
        <w:rPr>
          <w:lang w:eastAsia="zh-CN"/>
        </w:rPr>
        <w:t>&gt; 13—</w:t>
      </w:r>
      <w:r>
        <w:rPr>
          <w:lang w:eastAsia="zh-CN"/>
        </w:rPr>
        <w:t>分切剪断机</w:t>
      </w:r>
      <w:r>
        <w:rPr>
          <w:lang w:eastAsia="zh-CN"/>
        </w:rPr>
        <w:t>i 14—</w:t>
      </w:r>
      <w:r>
        <w:rPr>
          <w:lang w:eastAsia="zh-CN"/>
        </w:rPr>
        <w:t>卷取机》</w:t>
      </w:r>
      <w:r>
        <w:rPr>
          <w:lang w:eastAsia="zh-CN"/>
        </w:rPr>
        <w:t>15—X</w:t>
      </w:r>
      <w:r>
        <w:rPr>
          <w:lang w:eastAsia="zh-CN"/>
        </w:rPr>
        <w:t>射线测厚仪</w:t>
      </w:r>
    </w:p>
    <w:p w:rsidR="00C67970" w:rsidRDefault="00BC4CE2" w:rsidP="006647C5">
      <w:pPr>
        <w:spacing w:before="120" w:after="120"/>
        <w:rPr>
          <w:lang w:eastAsia="zh-CN"/>
        </w:rPr>
      </w:pPr>
      <w:r>
        <w:rPr>
          <w:lang w:eastAsia="zh-CN"/>
        </w:rPr>
        <w:t>速盐酸酸洗机组处理后送至开卷机，拆卷后经头部矫平机矫平及端部剪切机剪齐在髙速闪</w:t>
      </w:r>
      <w:r>
        <w:rPr>
          <w:lang w:eastAsia="zh-CN"/>
        </w:rPr>
        <w:t xml:space="preserve"> </w:t>
      </w:r>
      <w:r>
        <w:rPr>
          <w:lang w:eastAsia="zh-CN"/>
        </w:rPr>
        <w:t>光焊接机中进行端部对焊。板卷焊接连同焊缝刮平等佥部辅助操作共需</w:t>
      </w:r>
      <w:r>
        <w:rPr>
          <w:lang w:eastAsia="zh-CN"/>
        </w:rPr>
        <w:t>90</w:t>
      </w:r>
      <w:r>
        <w:rPr>
          <w:lang w:eastAsia="zh-CN"/>
        </w:rPr>
        <w:t>秒左右。在焊卷</w:t>
      </w:r>
      <w:r>
        <w:rPr>
          <w:lang w:eastAsia="zh-CN"/>
        </w:rPr>
        <w:t xml:space="preserve"> </w:t>
      </w:r>
      <w:r>
        <w:rPr>
          <w:lang w:eastAsia="zh-CN"/>
        </w:rPr>
        <w:t>期间，为保证轧钢机组仍按原速轧制，需要配备专门的活套仓。该厂的活套仓采用地下活</w:t>
      </w:r>
      <w:r>
        <w:rPr>
          <w:lang w:eastAsia="zh-CN"/>
        </w:rPr>
        <w:t xml:space="preserve"> </w:t>
      </w:r>
      <w:r>
        <w:rPr>
          <w:lang w:eastAsia="zh-CN"/>
        </w:rPr>
        <w:t>套小车式的，能储存超过</w:t>
      </w:r>
      <w:r>
        <w:rPr>
          <w:lang w:eastAsia="zh-CN"/>
        </w:rPr>
        <w:t>300</w:t>
      </w:r>
      <w:r>
        <w:rPr>
          <w:lang w:eastAsia="zh-CN"/>
        </w:rPr>
        <w:t>米以上的带钢，可在连轧机维持正常入口速度的前提下允许</w:t>
      </w:r>
      <w:r>
        <w:rPr>
          <w:lang w:eastAsia="zh-CN"/>
        </w:rPr>
        <w:t xml:space="preserve"> </w:t>
      </w:r>
      <w:r>
        <w:rPr>
          <w:lang w:eastAsia="zh-CN"/>
        </w:rPr>
        <w:t>活套仓入口端带钢停走</w:t>
      </w:r>
      <w:r>
        <w:rPr>
          <w:lang w:eastAsia="zh-CN"/>
        </w:rPr>
        <w:t>150</w:t>
      </w:r>
      <w:r>
        <w:rPr>
          <w:lang w:eastAsia="zh-CN"/>
        </w:rPr>
        <w:t>秒。在活套仓的出口端设有导向辊，使带钢垂直向上经由一套</w:t>
      </w:r>
      <w:r>
        <w:rPr>
          <w:lang w:eastAsia="zh-CN"/>
        </w:rPr>
        <w:t xml:space="preserve"> </w:t>
      </w:r>
      <w:r>
        <w:rPr>
          <w:lang w:eastAsia="zh-CN"/>
        </w:rPr>
        <w:t>三辊式的张力导向辊给</w:t>
      </w:r>
      <w:r>
        <w:rPr>
          <w:lang w:eastAsia="zh-CN"/>
        </w:rPr>
        <w:t>Nbl</w:t>
      </w:r>
      <w:r>
        <w:rPr>
          <w:lang w:eastAsia="zh-CN"/>
        </w:rPr>
        <w:t>机架提供张力，带钢在进入轧机前的对中工作由激光准直系统</w:t>
      </w:r>
      <w:r>
        <w:rPr>
          <w:lang w:eastAsia="zh-CN"/>
        </w:rPr>
        <w:t xml:space="preserve"> </w:t>
      </w:r>
      <w:r>
        <w:rPr>
          <w:lang w:eastAsia="zh-CN"/>
        </w:rPr>
        <w:t>完成。在活套储料仓的入口与出口处装有焊缝检测器，若在焊缝前后有厚度的变更，则由</w:t>
      </w:r>
      <w:r>
        <w:rPr>
          <w:lang w:eastAsia="zh-CN"/>
        </w:rPr>
        <w:t xml:space="preserve"> </w:t>
      </w:r>
      <w:r>
        <w:rPr>
          <w:lang w:eastAsia="zh-CN"/>
        </w:rPr>
        <w:t>该检测器给计算机发生信号，以便对轧机作出相适应的调整。这种轧机不停车调整的先进</w:t>
      </w:r>
      <w:r>
        <w:rPr>
          <w:lang w:eastAsia="zh-CN"/>
        </w:rPr>
        <w:t xml:space="preserve"> </w:t>
      </w:r>
      <w:r>
        <w:rPr>
          <w:lang w:eastAsia="zh-CN"/>
        </w:rPr>
        <w:t>操作称为</w:t>
      </w:r>
      <w:r>
        <w:rPr>
          <w:lang w:eastAsia="zh-CN"/>
        </w:rPr>
        <w:t>“</w:t>
      </w:r>
      <w:r>
        <w:rPr>
          <w:lang w:eastAsia="zh-CN"/>
        </w:rPr>
        <w:t>动态规格调整</w:t>
      </w:r>
      <w:r>
        <w:rPr>
          <w:lang w:eastAsia="zh-CN"/>
        </w:rPr>
        <w:t>”</w:t>
      </w:r>
      <w:r>
        <w:rPr>
          <w:lang w:eastAsia="zh-CN"/>
        </w:rPr>
        <w:t>，它只有借助计算机的控制才能实现。进行这种动态规格调整后</w:t>
      </w:r>
    </w:p>
    <w:p w:rsidR="00C67970" w:rsidRDefault="00BC4CE2" w:rsidP="006647C5">
      <w:pPr>
        <w:spacing w:before="120" w:after="120"/>
        <w:rPr>
          <w:lang w:eastAsia="zh-CN"/>
        </w:rPr>
      </w:pPr>
      <w:r>
        <w:rPr>
          <w:lang w:eastAsia="zh-CN"/>
        </w:rPr>
        <w:t>274</w:t>
      </w:r>
    </w:p>
    <w:p w:rsidR="00C67970" w:rsidRDefault="00BC4CE2" w:rsidP="006647C5">
      <w:pPr>
        <w:spacing w:before="120" w:after="120"/>
        <w:rPr>
          <w:lang w:eastAsia="zh-CN"/>
        </w:rPr>
      </w:pPr>
      <w:r>
        <w:rPr>
          <w:lang w:eastAsia="zh-CN"/>
        </w:rPr>
        <w:t>明和发展等方面也取得了飞速的进步。同时也促进了各种轧制工艺参数，产品质量的检验</w:t>
      </w:r>
      <w:r>
        <w:rPr>
          <w:lang w:eastAsia="zh-CN"/>
        </w:rPr>
        <w:t xml:space="preserve"> </w:t>
      </w:r>
      <w:r>
        <w:rPr>
          <w:lang w:eastAsia="zh-CN"/>
        </w:rPr>
        <w:t>与各种机、电参数检测仪表的发展。所有这些给薄板生产解决了很大的问题，基本上满足</w:t>
      </w:r>
      <w:r>
        <w:rPr>
          <w:lang w:eastAsia="zh-CN"/>
        </w:rPr>
        <w:t xml:space="preserve"> </w:t>
      </w:r>
      <w:r>
        <w:rPr>
          <w:lang w:eastAsia="zh-CN"/>
        </w:rPr>
        <w:t>了国民经济在相当长的一段时期里对薄板带钢在产量上与质量上的要求。常规的冷轧生产</w:t>
      </w:r>
      <w:r>
        <w:rPr>
          <w:lang w:eastAsia="zh-CN"/>
        </w:rPr>
        <w:t xml:space="preserve"> </w:t>
      </w:r>
      <w:r>
        <w:rPr>
          <w:lang w:eastAsia="zh-CN"/>
        </w:rPr>
        <w:t>于是也就经历了一段相对稳定的发展阶段。</w:t>
      </w:r>
    </w:p>
    <w:p w:rsidR="00C67970" w:rsidRDefault="00BC4CE2" w:rsidP="006647C5">
      <w:pPr>
        <w:spacing w:before="120" w:after="120"/>
        <w:ind w:firstLine="360"/>
        <w:rPr>
          <w:lang w:eastAsia="zh-CN"/>
        </w:rPr>
      </w:pPr>
      <w:r>
        <w:rPr>
          <w:lang w:eastAsia="zh-CN"/>
        </w:rPr>
        <w:t>3.</w:t>
      </w:r>
      <w:r>
        <w:rPr>
          <w:lang w:eastAsia="zh-CN"/>
        </w:rPr>
        <w:t>全连续式冷轧常规的冷连轧生产由于并没有改变单卷生产的轧制方式，故虽然</w:t>
      </w:r>
      <w:r>
        <w:rPr>
          <w:lang w:eastAsia="zh-CN"/>
        </w:rPr>
        <w:t xml:space="preserve"> </w:t>
      </w:r>
      <w:r>
        <w:rPr>
          <w:lang w:eastAsia="zh-CN"/>
        </w:rPr>
        <w:t>就所轧的那一个板卷来说构成了连轧，但对冷轧生产过程的整体来讲，还不是真正的连续</w:t>
      </w:r>
      <w:r>
        <w:rPr>
          <w:lang w:eastAsia="zh-CN"/>
        </w:rPr>
        <w:t xml:space="preserve"> </w:t>
      </w:r>
      <w:r>
        <w:rPr>
          <w:lang w:eastAsia="zh-CN"/>
        </w:rPr>
        <w:t>生产。事实上，在相当长的一段时期内，常规冷轧机的工时利用率还只有</w:t>
      </w:r>
      <w:r>
        <w:rPr>
          <w:lang w:eastAsia="zh-CN"/>
        </w:rPr>
        <w:t>65% (</w:t>
      </w:r>
      <w:r>
        <w:rPr>
          <w:lang w:eastAsia="zh-CN"/>
        </w:rPr>
        <w:t>或者稍高</w:t>
      </w:r>
      <w:r>
        <w:rPr>
          <w:lang w:eastAsia="zh-CN"/>
        </w:rPr>
        <w:t xml:space="preserve"> </w:t>
      </w:r>
      <w:r>
        <w:rPr>
          <w:lang w:eastAsia="zh-CN"/>
        </w:rPr>
        <w:t>一些），这就意味着还有</w:t>
      </w:r>
      <w:r>
        <w:rPr>
          <w:lang w:eastAsia="zh-CN"/>
        </w:rPr>
        <w:t>35%</w:t>
      </w:r>
      <w:r>
        <w:rPr>
          <w:lang w:eastAsia="zh-CN"/>
        </w:rPr>
        <w:t>左右的工作时间轧机是处于停车状态，这与冷连轧机所能达到</w:t>
      </w:r>
      <w:r>
        <w:rPr>
          <w:lang w:eastAsia="zh-CN"/>
        </w:rPr>
        <w:t xml:space="preserve"> </w:t>
      </w:r>
      <w:r>
        <w:rPr>
          <w:lang w:eastAsia="zh-CN"/>
        </w:rPr>
        <w:t>的高乳速是极不相称的。一些年来，通过采用双开卷、双卷取，以及发明快速的换辊装置</w:t>
      </w:r>
      <w:r>
        <w:rPr>
          <w:lang w:eastAsia="zh-CN"/>
        </w:rPr>
        <w:t xml:space="preserve"> </w:t>
      </w:r>
      <w:r>
        <w:rPr>
          <w:lang w:eastAsia="zh-CN"/>
        </w:rPr>
        <w:t>等技术措施，卷与卷间的间隙时间已经缩减得很多，换辊的工时损失也大为削减（缩减至</w:t>
      </w:r>
      <w:r>
        <w:rPr>
          <w:lang w:eastAsia="zh-CN"/>
        </w:rPr>
        <w:t xml:space="preserve"> </w:t>
      </w:r>
      <w:r>
        <w:rPr>
          <w:lang w:eastAsia="zh-CN"/>
        </w:rPr>
        <w:t>原来指标的</w:t>
      </w:r>
      <w:r>
        <w:rPr>
          <w:lang w:eastAsia="zh-CN"/>
        </w:rPr>
        <w:t>1/3</w:t>
      </w:r>
      <w:r>
        <w:rPr>
          <w:lang w:eastAsia="zh-CN"/>
        </w:rPr>
        <w:t>强），这就使轧机的时间利用率提髙到</w:t>
      </w:r>
      <w:r>
        <w:rPr>
          <w:lang w:eastAsia="zh-CN"/>
        </w:rPr>
        <w:t>76</w:t>
      </w:r>
      <w:r>
        <w:rPr>
          <w:rFonts w:ascii="MS Mincho" w:eastAsia="MS Mincho" w:hAnsi="MS Mincho" w:cs="MS Mincho" w:hint="eastAsia"/>
          <w:lang w:eastAsia="zh-CN"/>
        </w:rPr>
        <w:t>〜</w:t>
      </w:r>
      <w:r>
        <w:rPr>
          <w:lang w:eastAsia="zh-CN"/>
        </w:rPr>
        <w:t>79%</w:t>
      </w:r>
      <w:r>
        <w:rPr>
          <w:lang w:eastAsia="zh-CN"/>
        </w:rPr>
        <w:t>，然而</w:t>
      </w:r>
      <w:r>
        <w:rPr>
          <w:lang w:eastAsia="zh-CN"/>
        </w:rPr>
        <w:t>*</w:t>
      </w:r>
      <w:r>
        <w:rPr>
          <w:lang w:eastAsia="zh-CN"/>
        </w:rPr>
        <w:t>上述的措施并不能</w:t>
      </w:r>
      <w:r>
        <w:rPr>
          <w:lang w:eastAsia="zh-CN"/>
        </w:rPr>
        <w:t xml:space="preserve"> </w:t>
      </w:r>
      <w:r>
        <w:rPr>
          <w:lang w:eastAsia="zh-CN"/>
        </w:rPr>
        <w:t>消除单卷轧制所固有的诸如穿带、甩尾、加减速轧制以及焊缝降速等过渡阶段所带来的不</w:t>
      </w:r>
      <w:r>
        <w:rPr>
          <w:lang w:eastAsia="zh-CN"/>
        </w:rPr>
        <w:t xml:space="preserve"> </w:t>
      </w:r>
      <w:r>
        <w:rPr>
          <w:lang w:eastAsia="zh-CN"/>
        </w:rPr>
        <w:t>利影响。为了控制一个过渡阶段去采用非常复杂和昂贵的控制系统看来并非根本之计，与</w:t>
      </w:r>
      <w:r>
        <w:rPr>
          <w:lang w:eastAsia="zh-CN"/>
        </w:rPr>
        <w:t xml:space="preserve"> </w:t>
      </w:r>
      <w:r>
        <w:rPr>
          <w:lang w:eastAsia="zh-CN"/>
        </w:rPr>
        <w:t>其费尽心机，千方百计加以控制或补偿，莫如创造条件一举取消之。全连续冷乳的出现解</w:t>
      </w:r>
      <w:r>
        <w:rPr>
          <w:lang w:eastAsia="zh-CN"/>
        </w:rPr>
        <w:t xml:space="preserve"> </w:t>
      </w:r>
      <w:r>
        <w:rPr>
          <w:lang w:eastAsia="zh-CN"/>
        </w:rPr>
        <w:t>决了这个难题，并为冷轧板带钢的髙速发展提供了广阔的前景。</w:t>
      </w:r>
    </w:p>
    <w:p w:rsidR="00C67970" w:rsidRDefault="00BC4CE2" w:rsidP="006647C5">
      <w:pPr>
        <w:spacing w:before="120" w:after="120"/>
        <w:ind w:firstLine="360"/>
      </w:pPr>
      <w:r>
        <w:rPr>
          <w:lang w:eastAsia="zh-CN"/>
        </w:rPr>
        <w:t>图</w:t>
      </w:r>
      <w:r>
        <w:rPr>
          <w:lang w:eastAsia="zh-CN"/>
        </w:rPr>
        <w:t>14-7</w:t>
      </w:r>
      <w:r>
        <w:rPr>
          <w:lang w:eastAsia="zh-CN"/>
        </w:rPr>
        <w:t>所示即为美国新近投产的一套五机架式全连续冷轧机组的设备组成。这是继</w:t>
      </w:r>
      <w:r>
        <w:rPr>
          <w:lang w:eastAsia="zh-CN"/>
        </w:rPr>
        <w:t xml:space="preserve"> 1971</w:t>
      </w:r>
      <w:r>
        <w:rPr>
          <w:lang w:eastAsia="zh-CN"/>
        </w:rPr>
        <w:t>年日本福山厂全连续冷轧机之后投产的又一套设备，整个机組的性能均较福山广的设</w:t>
      </w:r>
      <w:r>
        <w:rPr>
          <w:lang w:eastAsia="zh-CN"/>
        </w:rPr>
        <w:t xml:space="preserve"> </w:t>
      </w:r>
      <w:r>
        <w:rPr>
          <w:lang w:eastAsia="zh-CN"/>
        </w:rPr>
        <w:t>备有所提髙。其中五机架式冷连轧机组中所有各机架均采用全液压式轧机，第一机架刚性</w:t>
      </w:r>
      <w:r>
        <w:rPr>
          <w:lang w:eastAsia="zh-CN"/>
        </w:rPr>
        <w:t xml:space="preserve"> </w:t>
      </w:r>
      <w:r>
        <w:rPr>
          <w:lang w:eastAsia="zh-CN"/>
        </w:rPr>
        <w:t>系数调至无限大，最末二架之刚性系数则很小，这样有利于厚度自动控制。</w:t>
      </w:r>
      <w:r>
        <w:t>原料板卷经高</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\\AppData\\Local\\Temp\\FineReader11\\media\\image400.png" \* MERGEFORMATINET </w:instrText>
      </w:r>
      <w:r>
        <w:fldChar w:fldCharType="separate"/>
      </w:r>
      <w:r w:rsidR="006647C5">
        <w:pict>
          <v:shape id="_x0000_i1424" type="#_x0000_t75" style="width:85.5pt;height:27pt">
            <v:imagedata r:id="rId805" r:href="rId806"/>
          </v:shape>
        </w:pict>
      </w:r>
      <w:r>
        <w:fldChar w:fldCharType="end"/>
      </w:r>
    </w:p>
    <w:p w:rsidR="00C67970" w:rsidRDefault="00BC4CE2" w:rsidP="006647C5">
      <w:pPr>
        <w:spacing w:before="120" w:after="120"/>
        <w:rPr>
          <w:lang w:eastAsia="zh-CN"/>
        </w:rPr>
      </w:pPr>
      <w:r>
        <w:rPr>
          <w:lang w:eastAsia="zh-CN"/>
        </w:rPr>
        <w:t>不同厚度的向卷间的调整过渡段为</w:t>
      </w:r>
      <w:r>
        <w:rPr>
          <w:lang w:eastAsia="zh-CN"/>
        </w:rPr>
        <w:t>3</w:t>
      </w:r>
      <w:r>
        <w:rPr>
          <w:rFonts w:ascii="MS Mincho" w:eastAsia="MS Mincho" w:hAnsi="MS Mincho" w:cs="MS Mincho" w:hint="eastAsia"/>
          <w:lang w:eastAsia="zh-CN"/>
        </w:rPr>
        <w:t>〜</w:t>
      </w:r>
      <w:r>
        <w:rPr>
          <w:lang w:eastAsia="zh-CN"/>
        </w:rPr>
        <w:t>10</w:t>
      </w:r>
      <w:r>
        <w:rPr>
          <w:lang w:eastAsia="zh-CN"/>
        </w:rPr>
        <w:t>米左右。</w:t>
      </w:r>
    </w:p>
    <w:p w:rsidR="00C67970" w:rsidRDefault="00BC4CE2" w:rsidP="006647C5">
      <w:pPr>
        <w:spacing w:before="120" w:after="120"/>
        <w:ind w:firstLine="360"/>
        <w:rPr>
          <w:lang w:eastAsia="zh-CN"/>
        </w:rPr>
      </w:pPr>
      <w:r>
        <w:rPr>
          <w:lang w:eastAsia="zh-CN"/>
        </w:rPr>
        <w:t>在冷连轧机组末架（地</w:t>
      </w:r>
      <w:r>
        <w:rPr>
          <w:lang w:eastAsia="zh-CN"/>
        </w:rPr>
        <w:t>5</w:t>
      </w:r>
      <w:r>
        <w:rPr>
          <w:lang w:eastAsia="zh-CN"/>
        </w:rPr>
        <w:t>机架）与两个张力卷筒之间装有一套特殊的夹送辊与回转式</w:t>
      </w:r>
      <w:r>
        <w:rPr>
          <w:lang w:eastAsia="zh-CN"/>
        </w:rPr>
        <w:t xml:space="preserve"> </w:t>
      </w:r>
      <w:r>
        <w:rPr>
          <w:lang w:eastAsia="zh-CN"/>
        </w:rPr>
        <w:t>横切飞剪。计算机对通过机组的带钢焊缝实行跟踪，当需要分切时，总保持在焊缝通过机</w:t>
      </w:r>
      <w:r>
        <w:rPr>
          <w:lang w:eastAsia="zh-CN"/>
        </w:rPr>
        <w:t xml:space="preserve"> </w:t>
      </w:r>
      <w:r>
        <w:rPr>
          <w:lang w:eastAsia="zh-CN"/>
        </w:rPr>
        <w:t>组之后进行，以使焊缝总是位于板卷的尾部。夹送辊的用途是当带钢一旦被截断而尚未来</w:t>
      </w:r>
      <w:r>
        <w:rPr>
          <w:lang w:eastAsia="zh-CN"/>
        </w:rPr>
        <w:t xml:space="preserve"> </w:t>
      </w:r>
      <w:r>
        <w:rPr>
          <w:lang w:eastAsia="zh-CN"/>
        </w:rPr>
        <w:t>得及进入第二张力卷筒以重新建立张力之前，维持第五机架一定的前张力。此夹送辊在通</w:t>
      </w:r>
      <w:r>
        <w:rPr>
          <w:lang w:eastAsia="zh-CN"/>
        </w:rPr>
        <w:t xml:space="preserve"> </w:t>
      </w:r>
      <w:r>
        <w:rPr>
          <w:lang w:eastAsia="zh-CN"/>
        </w:rPr>
        <w:t>常情况下并不与带钢相接触，当焊缝走近时，夹送辊即加速至带钢的速度并及时夹住带</w:t>
      </w:r>
      <w:r>
        <w:rPr>
          <w:lang w:eastAsia="zh-CN"/>
        </w:rPr>
        <w:t xml:space="preserve"> </w:t>
      </w:r>
      <w:r>
        <w:rPr>
          <w:lang w:eastAsia="zh-CN"/>
        </w:rPr>
        <w:t>钢，一旦张力重新建立后再行松开。髙速横切飞剪与给两个张力卷筒分配料的髙速导向装</w:t>
      </w:r>
      <w:r>
        <w:rPr>
          <w:lang w:eastAsia="zh-CN"/>
        </w:rPr>
        <w:t xml:space="preserve"> </w:t>
      </w:r>
      <w:r>
        <w:rPr>
          <w:lang w:eastAsia="zh-CN"/>
        </w:rPr>
        <w:t>置是实现全连续冷轧的重要设备，动作速度要求既高而且可靠。</w:t>
      </w:r>
    </w:p>
    <w:p w:rsidR="00C67970" w:rsidRDefault="00BC4CE2" w:rsidP="006647C5">
      <w:pPr>
        <w:spacing w:before="120" w:after="120"/>
        <w:ind w:firstLine="360"/>
        <w:rPr>
          <w:lang w:eastAsia="zh-CN"/>
        </w:rPr>
      </w:pPr>
      <w:r>
        <w:rPr>
          <w:lang w:eastAsia="zh-CN"/>
        </w:rPr>
        <w:t>与常规冷连轧相比较，全连续式冷轧的优点为：</w:t>
      </w:r>
      <w:r>
        <w:rPr>
          <w:lang w:eastAsia="zh-CN"/>
        </w:rPr>
        <w:t>1)</w:t>
      </w:r>
      <w:r>
        <w:rPr>
          <w:lang w:eastAsia="zh-CN"/>
        </w:rPr>
        <w:t>工时利用率大为提髙，这是因</w:t>
      </w:r>
      <w:r>
        <w:rPr>
          <w:lang w:eastAsia="zh-CN"/>
        </w:rPr>
        <w:t xml:space="preserve"> </w:t>
      </w:r>
      <w:r>
        <w:rPr>
          <w:lang w:eastAsia="zh-CN"/>
        </w:rPr>
        <w:t>为：消灭了穿带过程所引起的工时损失；减少了换辊次数；省去了安装、调整与更换入口</w:t>
      </w:r>
      <w:r>
        <w:rPr>
          <w:lang w:eastAsia="zh-CN"/>
        </w:rPr>
        <w:t xml:space="preserve"> </w:t>
      </w:r>
      <w:r>
        <w:rPr>
          <w:lang w:eastAsia="zh-CN"/>
        </w:rPr>
        <w:t>导板的时间；节省了加、减速时间。在最新建设的全连续冷轧机组中，轧机一经开动后，</w:t>
      </w:r>
      <w:r>
        <w:rPr>
          <w:lang w:eastAsia="zh-CN"/>
        </w:rPr>
        <w:t xml:space="preserve"> </w:t>
      </w:r>
      <w:r>
        <w:rPr>
          <w:lang w:eastAsia="zh-CN"/>
        </w:rPr>
        <w:t>一般是不减速，只偶尔在更换宽度及飞剪剪切时才有必要将速度降至</w:t>
      </w:r>
      <w:r>
        <w:rPr>
          <w:lang w:eastAsia="zh-CN"/>
        </w:rPr>
        <w:t>5</w:t>
      </w:r>
      <w:r>
        <w:rPr>
          <w:rFonts w:ascii="MS Mincho" w:eastAsia="MS Mincho" w:hAnsi="MS Mincho" w:cs="MS Mincho" w:hint="eastAsia"/>
          <w:lang w:eastAsia="zh-CN"/>
        </w:rPr>
        <w:t>〜</w:t>
      </w:r>
      <w:r>
        <w:rPr>
          <w:lang w:eastAsia="zh-CN"/>
        </w:rPr>
        <w:t>10</w:t>
      </w:r>
      <w:r>
        <w:rPr>
          <w:lang w:eastAsia="zh-CN"/>
        </w:rPr>
        <w:t>米</w:t>
      </w:r>
      <w:r>
        <w:rPr>
          <w:lang w:eastAsia="zh-CN"/>
        </w:rPr>
        <w:t>/</w:t>
      </w:r>
      <w:r>
        <w:rPr>
          <w:lang w:eastAsia="zh-CN"/>
        </w:rPr>
        <w:t>秒左右。</w:t>
      </w:r>
    </w:p>
    <w:p w:rsidR="00C67970" w:rsidRDefault="00BC4CE2" w:rsidP="006647C5">
      <w:pPr>
        <w:tabs>
          <w:tab w:val="left" w:pos="266"/>
        </w:tabs>
        <w:spacing w:before="120" w:after="120"/>
        <w:rPr>
          <w:lang w:eastAsia="zh-CN"/>
        </w:rPr>
      </w:pPr>
      <w:r>
        <w:rPr>
          <w:lang w:eastAsia="zh-CN"/>
        </w:rPr>
        <w:t>2</w:t>
      </w:r>
      <w:r>
        <w:rPr>
          <w:lang w:eastAsia="zh-CN"/>
        </w:rPr>
        <w:tab/>
        <w:t>)</w:t>
      </w:r>
      <w:r>
        <w:rPr>
          <w:lang w:eastAsia="zh-CN"/>
        </w:rPr>
        <w:t>提髙了成材率。减少板卷首尾厚度超差及头尾剪切损失。</w:t>
      </w:r>
      <w:r>
        <w:rPr>
          <w:lang w:eastAsia="zh-CN"/>
        </w:rPr>
        <w:t>3 )</w:t>
      </w:r>
      <w:r>
        <w:rPr>
          <w:lang w:eastAsia="zh-CN"/>
        </w:rPr>
        <w:t>轧辊使用条件大大改</w:t>
      </w:r>
      <w:r>
        <w:rPr>
          <w:lang w:eastAsia="zh-CN"/>
        </w:rPr>
        <w:t xml:space="preserve"> </w:t>
      </w:r>
      <w:r>
        <w:rPr>
          <w:lang w:eastAsia="zh-CN"/>
        </w:rPr>
        <w:t>善。减少了因穿带轧折与甩尾冲击而引起辊面损伤；又因加、减速次数减少，也能减少轧</w:t>
      </w:r>
      <w:r>
        <w:rPr>
          <w:lang w:eastAsia="zh-CN"/>
        </w:rPr>
        <w:t xml:space="preserve"> </w:t>
      </w:r>
      <w:r>
        <w:rPr>
          <w:lang w:eastAsia="zh-CN"/>
        </w:rPr>
        <w:t>辊磨损。结果使换辊次数大为减少，使轧辊的储备量与加工工作量相应地减少，同时也提</w:t>
      </w:r>
      <w:r>
        <w:rPr>
          <w:lang w:eastAsia="zh-CN"/>
        </w:rPr>
        <w:t xml:space="preserve"> </w:t>
      </w:r>
      <w:r>
        <w:rPr>
          <w:lang w:eastAsia="zh-CN"/>
        </w:rPr>
        <w:t>髙了产品的表面质査。</w:t>
      </w:r>
      <w:r>
        <w:rPr>
          <w:lang w:eastAsia="zh-CN"/>
        </w:rPr>
        <w:t>4)</w:t>
      </w:r>
      <w:r>
        <w:rPr>
          <w:lang w:eastAsia="zh-CN"/>
        </w:rPr>
        <w:t>提高了冷轧变形过程的效率。这是由于速度变化较小，整个轧</w:t>
      </w:r>
      <w:r>
        <w:rPr>
          <w:lang w:eastAsia="zh-CN"/>
        </w:rPr>
        <w:t xml:space="preserve"> </w:t>
      </w:r>
      <w:r>
        <w:rPr>
          <w:lang w:eastAsia="zh-CN"/>
        </w:rPr>
        <w:t>制条件更接近于稳态，因此摩擦、惯量及变形速率改变所带来的能量损失更少。此外，接</w:t>
      </w:r>
      <w:r>
        <w:rPr>
          <w:lang w:eastAsia="zh-CN"/>
        </w:rPr>
        <w:t xml:space="preserve"> </w:t>
      </w:r>
      <w:r>
        <w:rPr>
          <w:lang w:eastAsia="zh-CN"/>
        </w:rPr>
        <w:t>近稳态的轧制也使所有的电动机、发电设备等的效率更髙。</w:t>
      </w:r>
      <w:r>
        <w:rPr>
          <w:lang w:eastAsia="zh-CN"/>
        </w:rPr>
        <w:t>5)</w:t>
      </w:r>
      <w:r>
        <w:rPr>
          <w:lang w:eastAsia="zh-CN"/>
        </w:rPr>
        <w:t>节省劳动力。由于轧机工</w:t>
      </w:r>
      <w:r>
        <w:rPr>
          <w:lang w:eastAsia="zh-CN"/>
        </w:rPr>
        <w:t xml:space="preserve"> </w:t>
      </w:r>
      <w:r>
        <w:rPr>
          <w:lang w:eastAsia="zh-CN"/>
        </w:rPr>
        <w:t>作不需要人工调定，并取消了穿带、甩尾作业，而且生产控制的主要任务都由位于中央控</w:t>
      </w:r>
      <w:r>
        <w:rPr>
          <w:lang w:eastAsia="zh-CN"/>
        </w:rPr>
        <w:t xml:space="preserve"> </w:t>
      </w:r>
      <w:r>
        <w:rPr>
          <w:lang w:eastAsia="zh-CN"/>
        </w:rPr>
        <w:t>制室的计算机完成，故操作人员可大大缩减。</w:t>
      </w:r>
    </w:p>
    <w:p w:rsidR="00C67970" w:rsidRDefault="00BC4CE2" w:rsidP="006647C5">
      <w:pPr>
        <w:spacing w:before="120" w:after="120"/>
        <w:ind w:firstLine="360"/>
        <w:rPr>
          <w:lang w:eastAsia="zh-CN"/>
        </w:rPr>
      </w:pPr>
      <w:r>
        <w:rPr>
          <w:lang w:eastAsia="zh-CN"/>
        </w:rPr>
        <w:t>为了进一步提髙全连续冷轧的生产效率，充分发挥计算机控制的快速、准确的长处，</w:t>
      </w:r>
      <w:r>
        <w:rPr>
          <w:lang w:eastAsia="zh-CN"/>
        </w:rPr>
        <w:t xml:space="preserve"> </w:t>
      </w:r>
      <w:r>
        <w:rPr>
          <w:lang w:eastAsia="zh-CN"/>
        </w:rPr>
        <w:t>可实现连轧机组的不停车换辊（又称</w:t>
      </w:r>
      <w:r>
        <w:rPr>
          <w:lang w:eastAsia="zh-CN"/>
        </w:rPr>
        <w:t>“</w:t>
      </w:r>
      <w:r>
        <w:rPr>
          <w:lang w:eastAsia="zh-CN"/>
        </w:rPr>
        <w:t>动态涣辕</w:t>
      </w:r>
      <w:r>
        <w:rPr>
          <w:lang w:eastAsia="zh-CN"/>
        </w:rPr>
        <w:t>”</w:t>
      </w:r>
      <w:r>
        <w:rPr>
          <w:lang w:eastAsia="zh-CN"/>
        </w:rPr>
        <w:t>），这将使连轧机组的工时利用率突破</w:t>
      </w:r>
      <w:r>
        <w:rPr>
          <w:lang w:eastAsia="zh-CN"/>
        </w:rPr>
        <w:t xml:space="preserve"> 90%</w:t>
      </w:r>
      <w:r>
        <w:rPr>
          <w:lang w:eastAsia="zh-CN"/>
        </w:rPr>
        <w:t>的大关。</w:t>
      </w:r>
    </w:p>
    <w:p w:rsidR="00C67970" w:rsidRDefault="00BC4CE2" w:rsidP="006647C5">
      <w:pPr>
        <w:spacing w:before="120" w:after="120"/>
        <w:ind w:firstLine="360"/>
        <w:rPr>
          <w:lang w:eastAsia="zh-CN"/>
        </w:rPr>
      </w:pPr>
      <w:r>
        <w:rPr>
          <w:lang w:eastAsia="zh-CN"/>
        </w:rPr>
        <w:t>四、肤脂与退火</w:t>
      </w:r>
    </w:p>
    <w:p w:rsidR="00C67970" w:rsidRDefault="00BC4CE2" w:rsidP="006647C5">
      <w:pPr>
        <w:tabs>
          <w:tab w:val="left" w:pos="1884"/>
        </w:tabs>
        <w:spacing w:before="120" w:after="120"/>
        <w:ind w:firstLine="360"/>
        <w:rPr>
          <w:lang w:eastAsia="zh-CN"/>
        </w:rPr>
      </w:pPr>
      <w:r>
        <w:rPr>
          <w:lang w:eastAsia="zh-CN"/>
        </w:rPr>
        <w:t>冷轧后的清洗工序的目的在于除去板面上的油污（此工序又称之</w:t>
      </w:r>
      <w:r>
        <w:rPr>
          <w:lang w:eastAsia="zh-CN"/>
        </w:rPr>
        <w:t>“</w:t>
      </w:r>
      <w:r>
        <w:rPr>
          <w:lang w:eastAsia="zh-CN"/>
        </w:rPr>
        <w:t>脱脂</w:t>
      </w:r>
      <w:r>
        <w:rPr>
          <w:lang w:eastAsia="zh-CN"/>
        </w:rPr>
        <w:t>”</w:t>
      </w:r>
      <w:r>
        <w:rPr>
          <w:lang w:eastAsia="zh-CN"/>
        </w:rPr>
        <w:t>）。现时采用</w:t>
      </w:r>
      <w:r>
        <w:rPr>
          <w:lang w:eastAsia="zh-CN"/>
        </w:rPr>
        <w:t xml:space="preserve"> </w:t>
      </w:r>
      <w:r>
        <w:rPr>
          <w:lang w:eastAsia="zh-CN"/>
        </w:rPr>
        <w:t>的冷轧带钢脱脂方法有：电解清洗加喷刷清洗，机上洗净与燃烧脱脂等几种。前者所用的</w:t>
      </w:r>
      <w:r>
        <w:rPr>
          <w:lang w:eastAsia="zh-CN"/>
        </w:rPr>
        <w:t xml:space="preserve"> </w:t>
      </w:r>
      <w:r>
        <w:rPr>
          <w:lang w:eastAsia="zh-CN"/>
        </w:rPr>
        <w:t>清洗剂为碱液（苛性钠、硅酸钠、磷酸钠等），外加旨在适当降低碱液表面张力以改善清洗</w:t>
      </w:r>
      <w:r>
        <w:rPr>
          <w:lang w:eastAsia="zh-CN"/>
        </w:rPr>
        <w:t xml:space="preserve"> </w:t>
      </w:r>
      <w:r>
        <w:rPr>
          <w:lang w:eastAsia="zh-CN"/>
        </w:rPr>
        <w:t>效果的界面活性剂。通过使碱液发生电解，放出氢与氧气，起到机械冲击作用，可以大大</w:t>
      </w:r>
      <w:r>
        <w:rPr>
          <w:lang w:eastAsia="zh-CN"/>
        </w:rPr>
        <w:t xml:space="preserve"> </w:t>
      </w:r>
      <w:r>
        <w:rPr>
          <w:lang w:eastAsia="zh-CN"/>
        </w:rPr>
        <w:t>加速脱脂过程的进行。带钢经电解槽后还需进一步经过喷刷与清洗烘千等处理。一些使用</w:t>
      </w:r>
      <w:r>
        <w:rPr>
          <w:lang w:eastAsia="zh-CN"/>
        </w:rPr>
        <w:t xml:space="preserve"> </w:t>
      </w:r>
      <w:r>
        <w:rPr>
          <w:lang w:eastAsia="zh-CN"/>
        </w:rPr>
        <w:t>矿物油为主体的乳化液作为工艺冷润剂的产品可以不单独分设清洗机组，而改为在连轧机</w:t>
      </w:r>
      <w:r>
        <w:rPr>
          <w:lang w:eastAsia="zh-CN"/>
        </w:rPr>
        <w:t xml:space="preserve"> </w:t>
      </w:r>
      <w:r>
        <w:rPr>
          <w:lang w:eastAsia="zh-CN"/>
        </w:rPr>
        <w:t>组最末一架（或可逆式轧机向最后一道）上喷以除油清洗剂，这种处理方法叫做</w:t>
      </w:r>
      <w:r>
        <w:rPr>
          <w:lang w:eastAsia="zh-CN"/>
        </w:rPr>
        <w:t>“</w:t>
      </w:r>
      <w:r>
        <w:rPr>
          <w:lang w:eastAsia="zh-CN"/>
        </w:rPr>
        <w:t>机上洗</w:t>
      </w:r>
      <w:r>
        <w:rPr>
          <w:lang w:eastAsia="zh-CN"/>
        </w:rPr>
        <w:t xml:space="preserve"> </w:t>
      </w:r>
      <w:r>
        <w:rPr>
          <w:lang w:eastAsia="zh-CN"/>
        </w:rPr>
        <w:t>净法</w:t>
      </w:r>
      <w:r>
        <w:rPr>
          <w:lang w:eastAsia="zh-CN"/>
        </w:rPr>
        <w:t>'</w:t>
      </w:r>
      <w:r>
        <w:rPr>
          <w:lang w:eastAsia="zh-CN"/>
        </w:rPr>
        <w:tab/>
        <w:t>”</w:t>
      </w:r>
    </w:p>
    <w:p w:rsidR="00C67970" w:rsidRDefault="00BC4CE2" w:rsidP="006647C5">
      <w:pPr>
        <w:spacing w:before="120" w:after="120"/>
        <w:ind w:firstLine="360"/>
        <w:rPr>
          <w:lang w:eastAsia="zh-CN"/>
        </w:rPr>
      </w:pPr>
      <w:r>
        <w:rPr>
          <w:lang w:eastAsia="zh-CN"/>
        </w:rPr>
        <w:t>由图</w:t>
      </w:r>
      <w:r>
        <w:rPr>
          <w:lang w:eastAsia="zh-CN"/>
        </w:rPr>
        <w:t>14-3</w:t>
      </w:r>
      <w:r>
        <w:rPr>
          <w:lang w:eastAsia="zh-CN"/>
        </w:rPr>
        <w:t>可见，退火是冷轧板带钢生产中的最主要的热处理工序。前面已经讲过，冷</w:t>
      </w:r>
      <w:r>
        <w:rPr>
          <w:lang w:eastAsia="zh-CN"/>
        </w:rPr>
        <w:t xml:space="preserve"> </w:t>
      </w:r>
      <w:r>
        <w:rPr>
          <w:lang w:eastAsia="zh-CN"/>
        </w:rPr>
        <w:t>乳中间退火的目的车要是使受到髙度冷加工硬化的金属重新软化，对大多数钢种来说，这</w:t>
      </w:r>
      <w:r>
        <w:rPr>
          <w:lang w:eastAsia="zh-CN"/>
        </w:rPr>
        <w:t xml:space="preserve"> </w:t>
      </w:r>
      <w:r>
        <w:rPr>
          <w:lang w:eastAsia="zh-CN"/>
        </w:rPr>
        <w:t>种处理基本上是苒结晶退火。冷轧板带钢成品的热处理主要也是退火，但根据所生产品种</w:t>
      </w:r>
      <w:r>
        <w:rPr>
          <w:lang w:eastAsia="zh-CN"/>
        </w:rPr>
        <w:t xml:space="preserve"> </w:t>
      </w:r>
      <w:r>
        <w:rPr>
          <w:lang w:eastAsia="zh-CN"/>
        </w:rPr>
        <w:t>在最终性能方面的不同要求，有的是旨在获得良好的深冲压性能的处理，有的则可能是专</w:t>
      </w:r>
      <w:r>
        <w:rPr>
          <w:lang w:eastAsia="zh-CN"/>
        </w:rPr>
        <w:t xml:space="preserve"> </w:t>
      </w:r>
      <w:r>
        <w:rPr>
          <w:lang w:eastAsia="zh-CN"/>
        </w:rPr>
        <w:t>为脱碳而设的一种化学热处理性质的退火（例如，在硅钢板生产中）。</w:t>
      </w:r>
    </w:p>
    <w:p w:rsidR="00C67970" w:rsidRDefault="00BC4CE2" w:rsidP="006647C5">
      <w:pPr>
        <w:spacing w:before="120" w:after="120"/>
        <w:ind w:firstLine="360"/>
        <w:rPr>
          <w:lang w:eastAsia="zh-CN"/>
        </w:rPr>
      </w:pPr>
      <w:r>
        <w:rPr>
          <w:lang w:eastAsia="zh-CN"/>
        </w:rPr>
        <w:t>在冷轧板带钢热处理中应用最广的是罩式返火炉。板卷成堞地置于中部带有气流循环</w:t>
      </w:r>
      <w:r>
        <w:rPr>
          <w:lang w:eastAsia="zh-CN"/>
        </w:rPr>
        <w:t xml:space="preserve"> </w:t>
      </w:r>
      <w:r>
        <w:rPr>
          <w:lang w:eastAsia="zh-CN"/>
        </w:rPr>
        <w:t>风扇的底座上。同垛的各板卷之间隔以涡卷式通气垫板，每垛一般放四个板卷，以耐热内</w:t>
      </w:r>
    </w:p>
    <w:p w:rsidR="00C67970" w:rsidRDefault="00BC4CE2" w:rsidP="006647C5">
      <w:pPr>
        <w:spacing w:before="120" w:after="120"/>
      </w:pPr>
      <w:r>
        <w:t>275</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\\AppData\\Local\\Temp\\FineReader11\\media\\image401.png" \* MERGEFORMATINET </w:instrText>
      </w:r>
      <w:r>
        <w:fldChar w:fldCharType="separate"/>
      </w:r>
      <w:r w:rsidR="006647C5">
        <w:pict>
          <v:shape id="_x0000_i1425" type="#_x0000_t75" style="width:27.75pt;height:24.75pt">
            <v:imagedata r:id="rId807" r:href="rId808"/>
          </v:shape>
        </w:pict>
      </w:r>
      <w:r>
        <w:fldChar w:fldCharType="end"/>
      </w:r>
    </w:p>
    <w:p w:rsidR="00C67970" w:rsidRDefault="00BC4CE2" w:rsidP="006647C5">
      <w:pPr>
        <w:spacing w:before="120" w:after="120"/>
        <w:rPr>
          <w:lang w:eastAsia="zh-CN"/>
        </w:rPr>
      </w:pPr>
      <w:r>
        <w:rPr>
          <w:lang w:eastAsia="zh-CN"/>
        </w:rPr>
        <w:t>罩罩上。底座上还备有通保护气体或化学热处理气体用的管道。炉子的外罩实质上是一个</w:t>
      </w:r>
      <w:r>
        <w:rPr>
          <w:lang w:eastAsia="zh-CN"/>
        </w:rPr>
        <w:t xml:space="preserve"> </w:t>
      </w:r>
      <w:r>
        <w:rPr>
          <w:lang w:eastAsia="zh-CN"/>
        </w:rPr>
        <w:t>可移动的加热炉，其上装有燃料烧嘴（煤气、天然气或重油）或加热元件（辐射管或电热</w:t>
      </w:r>
      <w:r>
        <w:rPr>
          <w:lang w:eastAsia="zh-CN"/>
        </w:rPr>
        <w:t xml:space="preserve"> </w:t>
      </w:r>
      <w:r>
        <w:rPr>
          <w:lang w:eastAsia="zh-CN"/>
        </w:rPr>
        <w:t>元件</w:t>
      </w:r>
      <w:r>
        <w:rPr>
          <w:lang w:eastAsia="zh-CN"/>
        </w:rPr>
        <w:t>)</w:t>
      </w:r>
      <w:r>
        <w:rPr>
          <w:lang w:eastAsia="zh-CN"/>
        </w:rPr>
        <w:t>。这种垛式退火可以是每炉处理一垛，亦可每炉处理多垛。因板卷在装炉时均处于冷</w:t>
      </w:r>
      <w:r>
        <w:rPr>
          <w:lang w:eastAsia="zh-CN"/>
        </w:rPr>
        <w:t xml:space="preserve"> </w:t>
      </w:r>
      <w:r>
        <w:rPr>
          <w:lang w:eastAsia="zh-CN"/>
        </w:rPr>
        <w:t>轧后的卷紧状态，故此种返火又有</w:t>
      </w:r>
      <w:r>
        <w:rPr>
          <w:lang w:eastAsia="zh-CN"/>
        </w:rPr>
        <w:t>“</w:t>
      </w:r>
      <w:r>
        <w:rPr>
          <w:lang w:eastAsia="zh-CN"/>
        </w:rPr>
        <w:t>紧卷退火</w:t>
      </w:r>
      <w:r>
        <w:rPr>
          <w:lang w:eastAsia="zh-CN"/>
        </w:rPr>
        <w:t>”</w:t>
      </w:r>
      <w:r>
        <w:rPr>
          <w:lang w:eastAsia="zh-CN"/>
        </w:rPr>
        <w:t>之名。图</w:t>
      </w:r>
      <w:r>
        <w:rPr>
          <w:lang w:eastAsia="zh-CN"/>
        </w:rPr>
        <w:t>14_8</w:t>
      </w:r>
      <w:r>
        <w:rPr>
          <w:lang w:eastAsia="zh-CN"/>
        </w:rPr>
        <w:t>所示为一般紧卷退火的退火</w:t>
      </w:r>
      <w:r>
        <w:rPr>
          <w:lang w:eastAsia="zh-CN"/>
        </w:rPr>
        <w:t xml:space="preserve"> </w:t>
      </w:r>
      <w:r>
        <w:rPr>
          <w:lang w:eastAsia="zh-CN"/>
        </w:rPr>
        <w:t>周期特点。由图可知，罩式退火整个退火周期相当长（长达几昼夜），其中又以冷却时间占</w:t>
      </w:r>
    </w:p>
    <w:p w:rsidR="00C67970" w:rsidRDefault="00BC4CE2" w:rsidP="006647C5">
      <w:pPr>
        <w:tabs>
          <w:tab w:val="left" w:pos="2434"/>
        </w:tabs>
        <w:spacing w:before="120" w:after="120"/>
        <w:rPr>
          <w:lang w:eastAsia="zh-CN"/>
        </w:rPr>
      </w:pPr>
      <w:r>
        <w:rPr>
          <w:lang w:eastAsia="zh-CN"/>
        </w:rPr>
        <w:t>比例最大。紧卷退火存在的缺</w:t>
      </w:r>
      <w:r>
        <w:rPr>
          <w:lang w:eastAsia="zh-CN"/>
        </w:rPr>
        <w:t xml:space="preserve"> </w:t>
      </w:r>
      <w:r>
        <w:rPr>
          <w:lang w:eastAsia="zh-CN"/>
        </w:rPr>
        <w:t>点是板卷传热条件不良，高温</w:t>
      </w:r>
      <w:r>
        <w:rPr>
          <w:lang w:eastAsia="zh-CN"/>
        </w:rPr>
        <w:t xml:space="preserve"> </w:t>
      </w:r>
      <w:r>
        <w:rPr>
          <w:lang w:eastAsia="zh-CN"/>
        </w:rPr>
        <w:t>炉气不能透过板层之间，只能</w:t>
      </w:r>
      <w:r>
        <w:rPr>
          <w:lang w:eastAsia="zh-CN"/>
        </w:rPr>
        <w:t xml:space="preserve"> </w:t>
      </w:r>
      <w:r>
        <w:rPr>
          <w:lang w:eastAsia="zh-CN"/>
        </w:rPr>
        <w:t>加热板边并依靠热传导往板卷</w:t>
      </w:r>
      <w:r>
        <w:rPr>
          <w:lang w:eastAsia="zh-CN"/>
        </w:rPr>
        <w:t xml:space="preserve"> </w:t>
      </w:r>
      <w:r>
        <w:rPr>
          <w:lang w:eastAsia="zh-CN"/>
        </w:rPr>
        <w:t>中部传热。</w:t>
      </w:r>
      <w:r>
        <w:rPr>
          <w:lang w:eastAsia="zh-CN"/>
        </w:rPr>
        <w:t>1960</w:t>
      </w:r>
      <w:r>
        <w:rPr>
          <w:lang w:eastAsia="zh-CN"/>
        </w:rPr>
        <w:t>年美国发明了</w:t>
      </w:r>
      <w:r>
        <w:rPr>
          <w:lang w:eastAsia="zh-CN"/>
        </w:rPr>
        <w:t xml:space="preserve"> “</w:t>
      </w:r>
      <w:r>
        <w:rPr>
          <w:lang w:eastAsia="zh-CN"/>
        </w:rPr>
        <w:t>松卷退火</w:t>
      </w:r>
      <w:r>
        <w:rPr>
          <w:lang w:eastAsia="zh-CN"/>
        </w:rPr>
        <w:t>”</w:t>
      </w:r>
      <w:r>
        <w:rPr>
          <w:lang w:eastAsia="zh-CN"/>
        </w:rPr>
        <w:t>。通过使轧后板卷</w:t>
      </w:r>
    </w:p>
    <w:p w:rsidR="00C67970" w:rsidRDefault="00BC4CE2" w:rsidP="006647C5">
      <w:pPr>
        <w:tabs>
          <w:tab w:val="left" w:pos="2414"/>
          <w:tab w:val="left" w:pos="424"/>
        </w:tabs>
        <w:spacing w:before="120" w:after="120"/>
        <w:rPr>
          <w:lang w:eastAsia="zh-CN"/>
        </w:rPr>
      </w:pPr>
      <w:r>
        <w:rPr>
          <w:vertAlign w:val="superscript"/>
          <w:lang w:eastAsia="zh-CN"/>
        </w:rPr>
        <w:t>0</w:t>
      </w:r>
      <w:r>
        <w:rPr>
          <w:vertAlign w:val="superscript"/>
          <w:lang w:eastAsia="zh-CN"/>
        </w:rPr>
        <w:tab/>
        <w:t>10 20 30</w:t>
      </w:r>
      <w:r>
        <w:rPr>
          <w:lang w:eastAsia="zh-CN"/>
        </w:rPr>
        <w:tab/>
      </w:r>
      <w:r>
        <w:rPr>
          <w:lang w:eastAsia="zh-CN"/>
        </w:rPr>
        <w:t>小时</w:t>
      </w:r>
      <w:r>
        <w:rPr>
          <w:vertAlign w:val="superscript"/>
          <w:lang w:eastAsia="zh-CN"/>
        </w:rPr>
        <w:t>60 70 80 90 100</w:t>
      </w:r>
      <w:r>
        <w:rPr>
          <w:lang w:eastAsia="zh-CN"/>
        </w:rPr>
        <w:t xml:space="preserve"> </w:t>
      </w:r>
      <w:r>
        <w:rPr>
          <w:lang w:eastAsia="zh-CN"/>
        </w:rPr>
        <w:t>重新打拳，并在板层之间夹以</w:t>
      </w:r>
    </w:p>
    <w:p w:rsidR="00C67970" w:rsidRDefault="00BC4CE2" w:rsidP="006647C5">
      <w:pPr>
        <w:tabs>
          <w:tab w:val="left" w:pos="2943"/>
        </w:tabs>
        <w:spacing w:before="120" w:after="120"/>
        <w:rPr>
          <w:lang w:eastAsia="zh-CN"/>
        </w:rPr>
      </w:pPr>
      <w:r>
        <w:rPr>
          <w:lang w:eastAsia="zh-CN"/>
        </w:rPr>
        <w:t>, .</w:t>
      </w:r>
      <w:r>
        <w:rPr>
          <w:lang w:eastAsia="zh-CN"/>
        </w:rPr>
        <w:tab/>
      </w:r>
      <w:r>
        <w:rPr>
          <w:lang w:eastAsia="zh-CN"/>
        </w:rPr>
        <w:t>特制的弹性隔丝使各层分开，</w:t>
      </w:r>
    </w:p>
    <w:p w:rsidR="00C67970" w:rsidRDefault="00BC4CE2" w:rsidP="006647C5">
      <w:pPr>
        <w:tabs>
          <w:tab w:val="left" w:pos="4629"/>
        </w:tabs>
        <w:spacing w:before="120" w:after="120"/>
        <w:rPr>
          <w:lang w:eastAsia="zh-CN"/>
        </w:rPr>
      </w:pPr>
      <w:r>
        <w:rPr>
          <w:lang w:eastAsia="zh-CN"/>
        </w:rPr>
        <w:t>图</w:t>
      </w:r>
      <w:r>
        <w:rPr>
          <w:lang w:eastAsia="zh-CN"/>
        </w:rPr>
        <w:t>14-8</w:t>
      </w:r>
      <w:r>
        <w:rPr>
          <w:lang w:eastAsia="zh-CN"/>
        </w:rPr>
        <w:t>罩式退火炉作业周期一例</w:t>
      </w:r>
      <w:r>
        <w:rPr>
          <w:lang w:eastAsia="zh-CN"/>
        </w:rPr>
        <w:tab/>
      </w:r>
      <w:r>
        <w:rPr>
          <w:lang w:eastAsia="zh-CN"/>
        </w:rPr>
        <w:t>于是高温炉气便有可能流通于</w:t>
      </w:r>
    </w:p>
    <w:p w:rsidR="00C67970" w:rsidRDefault="00BC4CE2" w:rsidP="006647C5">
      <w:pPr>
        <w:spacing w:before="120" w:after="120"/>
        <w:rPr>
          <w:lang w:eastAsia="zh-CN"/>
        </w:rPr>
      </w:pPr>
      <w:r>
        <w:rPr>
          <w:lang w:eastAsia="zh-CN"/>
        </w:rPr>
        <w:t>板层之间，这无论对提髙加热与冷却效率，充分发挥化学热处琿炉气的作用或者改善板面</w:t>
      </w:r>
      <w:r>
        <w:rPr>
          <w:lang w:eastAsia="zh-CN"/>
        </w:rPr>
        <w:t xml:space="preserve"> </w:t>
      </w:r>
      <w:r>
        <w:rPr>
          <w:lang w:eastAsia="zh-CN"/>
        </w:rPr>
        <w:t>光洁度来说均大有好处。事实证明，采用松卷退火可大大缩减退火周期，并有利于进行脱</w:t>
      </w:r>
      <w:r>
        <w:rPr>
          <w:lang w:eastAsia="zh-CN"/>
        </w:rPr>
        <w:t xml:space="preserve"> </w:t>
      </w:r>
      <w:r>
        <w:rPr>
          <w:lang w:eastAsia="zh-CN"/>
        </w:rPr>
        <w:t>碳，脱氮等处理。松卷退火的缺点是在退火后均需重卷，工序比较繁琐，而且占地面积也</w:t>
      </w:r>
      <w:r>
        <w:rPr>
          <w:lang w:eastAsia="zh-CN"/>
        </w:rPr>
        <w:t xml:space="preserve"> </w:t>
      </w:r>
      <w:r>
        <w:rPr>
          <w:lang w:eastAsia="zh-CN"/>
        </w:rPr>
        <w:t>较大，因此它并没有能够取代紧拳退火。近些年来，紧眷垛式退火本身也在经历着一系列</w:t>
      </w:r>
      <w:r>
        <w:rPr>
          <w:lang w:eastAsia="zh-CN"/>
        </w:rPr>
        <w:t xml:space="preserve"> </w:t>
      </w:r>
      <w:r>
        <w:rPr>
          <w:lang w:eastAsia="zh-CN"/>
        </w:rPr>
        <w:t>的改革，主要表现在加速冷却技术的采用以及用直火式炉子代替辐射管等方面。</w:t>
      </w:r>
    </w:p>
    <w:p w:rsidR="00C67970" w:rsidRDefault="00BC4CE2" w:rsidP="006647C5">
      <w:pPr>
        <w:spacing w:before="120" w:after="120"/>
        <w:ind w:firstLine="360"/>
        <w:rPr>
          <w:lang w:eastAsia="zh-CN"/>
        </w:rPr>
      </w:pPr>
      <w:r>
        <w:rPr>
          <w:lang w:eastAsia="zh-CN"/>
        </w:rPr>
        <w:t>采用近年来发明的平焰烧嘴可以避免火焰直冲内罩引起内罩烧掼严重的缺点。对于多</w:t>
      </w:r>
      <w:r>
        <w:rPr>
          <w:lang w:eastAsia="zh-CN"/>
        </w:rPr>
        <w:t xml:space="preserve"> </w:t>
      </w:r>
      <w:r>
        <w:rPr>
          <w:lang w:eastAsia="zh-CN"/>
        </w:rPr>
        <w:t>操式罩式退火炉来说，可以采用乎焰烧嘴与直焰烧嘴配合使用的办法，以提髙加热的效</w:t>
      </w:r>
      <w:r>
        <w:rPr>
          <w:lang w:eastAsia="zh-CN"/>
        </w:rPr>
        <w:t xml:space="preserve"> </w:t>
      </w:r>
      <w:r>
        <w:rPr>
          <w:lang w:eastAsia="zh-CN"/>
        </w:rPr>
        <w:t>率。为缩短操式紧卷退火中的工作周期，近年来又发明了两种可行的加速冷却方法。一种</w:t>
      </w:r>
      <w:r>
        <w:rPr>
          <w:lang w:eastAsia="zh-CN"/>
        </w:rPr>
        <w:t xml:space="preserve"> </w:t>
      </w:r>
      <w:r>
        <w:rPr>
          <w:lang w:eastAsia="zh-CN"/>
        </w:rPr>
        <w:t>是使保护气体在炉内或炉外循环对流实现一种热交换式的冷却；另一种是在板卷之间放置</w:t>
      </w:r>
      <w:r>
        <w:rPr>
          <w:lang w:eastAsia="zh-CN"/>
        </w:rPr>
        <w:t xml:space="preserve"> </w:t>
      </w:r>
      <w:r>
        <w:rPr>
          <w:lang w:eastAsia="zh-CN"/>
        </w:rPr>
        <w:t>直接用水冷却的隔板。实践表明，采用第一种强制冷却方式可使冷却时间缩减为原来的三</w:t>
      </w:r>
      <w:r>
        <w:rPr>
          <w:lang w:eastAsia="zh-CN"/>
        </w:rPr>
        <w:t xml:space="preserve"> </w:t>
      </w:r>
      <w:r>
        <w:rPr>
          <w:lang w:eastAsia="zh-CN"/>
        </w:rPr>
        <w:t>分之一（当然，原始投资稍大一些，而且维修工作量也增加了一些）。第二种方式的冷却</w:t>
      </w:r>
      <w:r>
        <w:rPr>
          <w:lang w:eastAsia="zh-CN"/>
        </w:rPr>
        <w:t xml:space="preserve"> </w:t>
      </w:r>
      <w:r>
        <w:rPr>
          <w:lang w:eastAsia="zh-CN"/>
        </w:rPr>
        <w:t>能力比第一种大，在装炉量为</w:t>
      </w:r>
      <w:r>
        <w:rPr>
          <w:lang w:eastAsia="zh-CN"/>
        </w:rPr>
        <w:t>220</w:t>
      </w:r>
      <w:r>
        <w:rPr>
          <w:lang w:eastAsia="zh-CN"/>
        </w:rPr>
        <w:t>吨的场合下，采用接触式冷却法后，退火时间较原来缩</w:t>
      </w:r>
      <w:r>
        <w:rPr>
          <w:lang w:eastAsia="zh-CN"/>
        </w:rPr>
        <w:t xml:space="preserve"> </w:t>
      </w:r>
      <w:r>
        <w:rPr>
          <w:lang w:eastAsia="zh-CN"/>
        </w:rPr>
        <w:t>短了二分之一。</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\\AppData\\Local\\Temp\\FineReader11\\media\\image402.png" \* MERGEFORMATINET </w:instrText>
      </w:r>
      <w:r>
        <w:fldChar w:fldCharType="separate"/>
      </w:r>
      <w:r w:rsidR="006647C5">
        <w:pict>
          <v:shape id="_x0000_i1426" type="#_x0000_t75" style="width:69pt;height:29.25pt">
            <v:imagedata r:id="rId809" r:href="rId81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\\AppData\\Local\\Temp\\FineReader11\\media\\image403.png" \* MERGEFORMATINET </w:instrText>
      </w:r>
      <w:r>
        <w:fldChar w:fldCharType="separate"/>
      </w:r>
      <w:r w:rsidR="006647C5">
        <w:pict>
          <v:shape id="_x0000_i1427" type="#_x0000_t75" style="width:259.5pt;height:83.25pt">
            <v:imagedata r:id="rId811" r:href="rId812"/>
          </v:shape>
        </w:pict>
      </w:r>
      <w:r>
        <w:fldChar w:fldCharType="end"/>
      </w:r>
    </w:p>
    <w:p w:rsidR="00C67970" w:rsidRDefault="00BC4CE2" w:rsidP="006647C5">
      <w:pPr>
        <w:spacing w:before="120" w:after="120"/>
        <w:ind w:firstLine="360"/>
        <w:rPr>
          <w:lang w:eastAsia="zh-CN"/>
        </w:rPr>
      </w:pPr>
      <w:r>
        <w:rPr>
          <w:lang w:eastAsia="zh-CN"/>
        </w:rPr>
        <w:t>图</w:t>
      </w:r>
      <w:r>
        <w:rPr>
          <w:lang w:eastAsia="zh-CN"/>
        </w:rPr>
        <w:t>U-9</w:t>
      </w:r>
      <w:r>
        <w:rPr>
          <w:lang w:eastAsia="zh-CN"/>
        </w:rPr>
        <w:t>白铁皮塔式连续退火机组设备组成示意图</w:t>
      </w:r>
      <w:r>
        <w:rPr>
          <w:lang w:eastAsia="zh-CN"/>
        </w:rPr>
        <w:t xml:space="preserve"> i 1—</w:t>
      </w:r>
      <w:r>
        <w:rPr>
          <w:lang w:eastAsia="zh-CN"/>
        </w:rPr>
        <w:t>开卷机；</w:t>
      </w:r>
      <w:r>
        <w:rPr>
          <w:lang w:eastAsia="zh-CN"/>
        </w:rPr>
        <w:t>2—</w:t>
      </w:r>
      <w:r>
        <w:rPr>
          <w:lang w:eastAsia="zh-CN"/>
        </w:rPr>
        <w:t>双切头机》</w:t>
      </w:r>
      <w:r>
        <w:rPr>
          <w:lang w:eastAsia="zh-CN"/>
        </w:rPr>
        <w:t>3—</w:t>
      </w:r>
      <w:r>
        <w:rPr>
          <w:lang w:eastAsia="zh-CN"/>
        </w:rPr>
        <w:t>焊头机；</w:t>
      </w:r>
      <w:r>
        <w:rPr>
          <w:lang w:eastAsia="zh-CN"/>
        </w:rPr>
        <w:t>4</w:t>
      </w:r>
      <w:r>
        <w:rPr>
          <w:lang w:eastAsia="zh-CN"/>
        </w:rPr>
        <w:t>一带钢清洗机组；</w:t>
      </w:r>
      <w:r>
        <w:rPr>
          <w:lang w:eastAsia="zh-CN"/>
        </w:rPr>
        <w:t>5—</w:t>
      </w:r>
      <w:r>
        <w:rPr>
          <w:lang w:eastAsia="zh-CN"/>
        </w:rPr>
        <w:t>活套塔</w:t>
      </w:r>
      <w:r>
        <w:rPr>
          <w:lang w:eastAsia="zh-CN"/>
        </w:rPr>
        <w:t>&gt; 6—</w:t>
      </w:r>
      <w:r>
        <w:rPr>
          <w:lang w:eastAsia="zh-CN"/>
        </w:rPr>
        <w:t>圆盘</w:t>
      </w:r>
      <w:r>
        <w:rPr>
          <w:lang w:eastAsia="zh-CN"/>
        </w:rPr>
        <w:t xml:space="preserve"> </w:t>
      </w:r>
      <w:r>
        <w:rPr>
          <w:lang w:eastAsia="zh-CN"/>
        </w:rPr>
        <w:t>剪</w:t>
      </w:r>
      <w:r>
        <w:rPr>
          <w:lang w:eastAsia="zh-CN"/>
        </w:rPr>
        <w:t>&gt; 7—</w:t>
      </w:r>
      <w:r>
        <w:rPr>
          <w:lang w:eastAsia="zh-CN"/>
        </w:rPr>
        <w:t>张力调节器</w:t>
      </w:r>
      <w:r>
        <w:rPr>
          <w:lang w:eastAsia="zh-CN"/>
        </w:rPr>
        <w:t>| 8—</w:t>
      </w:r>
      <w:r>
        <w:rPr>
          <w:lang w:eastAsia="zh-CN"/>
        </w:rPr>
        <w:t>塔式退火炉</w:t>
      </w:r>
      <w:r>
        <w:rPr>
          <w:lang w:eastAsia="zh-CN"/>
        </w:rPr>
        <w:t>| 9—</w:t>
      </w:r>
      <w:r>
        <w:rPr>
          <w:lang w:eastAsia="zh-CN"/>
        </w:rPr>
        <w:t>切头机</w:t>
      </w:r>
      <w:r>
        <w:rPr>
          <w:lang w:eastAsia="zh-CN"/>
        </w:rPr>
        <w:t>I 10—</w:t>
      </w:r>
      <w:r>
        <w:rPr>
          <w:lang w:eastAsia="zh-CN"/>
        </w:rPr>
        <w:t>卷取机</w:t>
      </w:r>
      <w:r>
        <w:rPr>
          <w:lang w:eastAsia="zh-CN"/>
        </w:rPr>
        <w:t xml:space="preserve"> </w:t>
      </w:r>
      <w:r>
        <w:rPr>
          <w:lang w:eastAsia="zh-CN"/>
        </w:rPr>
        <w:t>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\\AppData\\Local\\Temp\\FineReader11\\media\\image404.png" \* MERGEFORMATINET </w:instrText>
      </w:r>
      <w:r>
        <w:fldChar w:fldCharType="separate"/>
      </w:r>
      <w:r w:rsidR="006647C5">
        <w:pict>
          <v:shape id="_x0000_i1428" type="#_x0000_t75" style="width:57pt;height:65.25pt">
            <v:imagedata r:id="rId813" r:href="rId814"/>
          </v:shape>
        </w:pict>
      </w:r>
      <w:r>
        <w:fldChar w:fldCharType="end"/>
      </w:r>
    </w:p>
    <w:p w:rsidR="00C67970" w:rsidRDefault="00BC4CE2" w:rsidP="006647C5">
      <w:pPr>
        <w:spacing w:before="120" w:after="120"/>
        <w:outlineLvl w:val="4"/>
      </w:pPr>
      <w:bookmarkStart w:id="158" w:name="bookmark159"/>
      <w:r>
        <w:t>11^</w:t>
      </w:r>
      <w:bookmarkEnd w:id="158"/>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\\AppData\\Local\\Temp\\FineReader11\\media\\image405.png" \* MERGEFORMATINET </w:instrText>
      </w:r>
      <w:r>
        <w:fldChar w:fldCharType="separate"/>
      </w:r>
      <w:r w:rsidR="006647C5">
        <w:pict>
          <v:shape id="_x0000_i1429" type="#_x0000_t75" style="width:20.25pt;height:29.25pt">
            <v:imagedata r:id="rId815" r:href="rId816"/>
          </v:shape>
        </w:pict>
      </w:r>
      <w:r>
        <w:fldChar w:fldCharType="end"/>
      </w:r>
    </w:p>
    <w:p w:rsidR="00C67970" w:rsidRDefault="00BC4CE2" w:rsidP="006647C5">
      <w:pPr>
        <w:spacing w:before="120" w:after="120"/>
        <w:rPr>
          <w:lang w:eastAsia="zh-CN"/>
        </w:rPr>
      </w:pPr>
      <w:r>
        <w:rPr>
          <w:lang w:eastAsia="zh-CN"/>
        </w:rPr>
        <w:t>276</w:t>
      </w:r>
    </w:p>
    <w:p w:rsidR="00C67970" w:rsidRDefault="00BC4CE2" w:rsidP="006647C5">
      <w:pPr>
        <w:tabs>
          <w:tab w:val="left" w:pos="7392"/>
        </w:tabs>
        <w:spacing w:before="120" w:after="120"/>
        <w:ind w:firstLine="360"/>
        <w:rPr>
          <w:lang w:eastAsia="zh-CN"/>
        </w:rPr>
      </w:pPr>
      <w:r>
        <w:rPr>
          <w:lang w:eastAsia="zh-CN"/>
        </w:rPr>
        <w:t>冷轧板带钢成品退火的另一种常用方式便是连续式退火。其作业方式与连续酸洗类</w:t>
      </w:r>
      <w:r>
        <w:rPr>
          <w:lang w:eastAsia="zh-CN"/>
        </w:rPr>
        <w:t xml:space="preserve"> </w:t>
      </w:r>
      <w:r>
        <w:rPr>
          <w:lang w:eastAsia="zh-CN"/>
        </w:rPr>
        <w:t>似，亦分为卧式与塔式（立式）两种。图</w:t>
      </w:r>
      <w:r>
        <w:rPr>
          <w:lang w:eastAsia="zh-CN"/>
        </w:rPr>
        <w:t>14-9</w:t>
      </w:r>
      <w:r>
        <w:rPr>
          <w:lang w:eastAsia="zh-CN"/>
        </w:rPr>
        <w:t>即为供处理镀锡板之用的塔式连续退火设</w:t>
      </w:r>
      <w:r>
        <w:rPr>
          <w:lang w:eastAsia="zh-CN"/>
        </w:rPr>
        <w:t xml:space="preserve"> </w:t>
      </w:r>
      <w:r>
        <w:rPr>
          <w:lang w:eastAsia="zh-CN"/>
        </w:rPr>
        <w:t>备。根据以往的经验，带钢连续退火后，硬度与强度均较垛式退火髙，而塑性及冲压性能</w:t>
      </w:r>
      <w:r>
        <w:rPr>
          <w:lang w:eastAsia="zh-CN"/>
        </w:rPr>
        <w:t xml:space="preserve"> </w:t>
      </w:r>
      <w:r>
        <w:rPr>
          <w:lang w:eastAsia="zh-CN"/>
        </w:rPr>
        <w:t>则有所不如，故很长时期内，连续退火不能用于处理深冲钢板与汽车钢板。主要问题在</w:t>
      </w:r>
      <w:r>
        <w:rPr>
          <w:lang w:eastAsia="zh-CN"/>
        </w:rPr>
        <w:t xml:space="preserve"> </w:t>
      </w:r>
      <w:r>
        <w:rPr>
          <w:lang w:eastAsia="zh-CN"/>
        </w:rPr>
        <w:t>于：钢的快速加热使钢一方面保持细晶粒从而导致屈服点过髙；另一方面也不能满足深冲</w:t>
      </w:r>
      <w:r>
        <w:rPr>
          <w:lang w:eastAsia="zh-CN"/>
        </w:rPr>
        <w:t xml:space="preserve"> </w:t>
      </w:r>
      <w:r>
        <w:rPr>
          <w:lang w:eastAsia="zh-CN"/>
        </w:rPr>
        <w:t>压性能对钢的织构的某些特点要求。而且，在快冷过程中，碳与氮的原子以固溶状态保存</w:t>
      </w:r>
      <w:r>
        <w:rPr>
          <w:lang w:eastAsia="zh-CN"/>
        </w:rPr>
        <w:t xml:space="preserve"> </w:t>
      </w:r>
      <w:r>
        <w:rPr>
          <w:lang w:eastAsia="zh-CN"/>
        </w:rPr>
        <w:t>下来，导致时效硬化。对于用铝脱氧的镇静钢来说，由于氮化铝质点阻碍晶粒的长大，上</w:t>
      </w:r>
      <w:r>
        <w:rPr>
          <w:lang w:eastAsia="zh-CN"/>
        </w:rPr>
        <w:t xml:space="preserve"> </w:t>
      </w:r>
      <w:r>
        <w:rPr>
          <w:lang w:eastAsia="zh-CN"/>
        </w:rPr>
        <w:t>述困难更不易解决。日本曾对成分大致为</w:t>
      </w:r>
      <w:r>
        <w:rPr>
          <w:lang w:eastAsia="zh-CN"/>
        </w:rPr>
        <w:t>0.05%C</w:t>
      </w:r>
      <w:r>
        <w:rPr>
          <w:lang w:eastAsia="zh-CN"/>
        </w:rPr>
        <w:t>，</w:t>
      </w:r>
      <w:r>
        <w:rPr>
          <w:lang w:eastAsia="zh-CN"/>
        </w:rPr>
        <w:t>0.10</w:t>
      </w:r>
      <w:r>
        <w:rPr>
          <w:rFonts w:ascii="MS Mincho" w:eastAsia="MS Mincho" w:hAnsi="MS Mincho" w:cs="MS Mincho" w:hint="eastAsia"/>
          <w:lang w:eastAsia="zh-CN"/>
        </w:rPr>
        <w:t>〜</w:t>
      </w:r>
      <w:r>
        <w:rPr>
          <w:lang w:eastAsia="zh-CN"/>
        </w:rPr>
        <w:t>0.35%Mn</w:t>
      </w:r>
      <w:r>
        <w:rPr>
          <w:lang w:eastAsia="zh-CN"/>
        </w:rPr>
        <w:t>，</w:t>
      </w:r>
      <w:r>
        <w:rPr>
          <w:lang w:eastAsia="zh-CN"/>
        </w:rPr>
        <w:t>0.003</w:t>
      </w:r>
      <w:r>
        <w:rPr>
          <w:rFonts w:ascii="MS Mincho" w:eastAsia="MS Mincho" w:hAnsi="MS Mincho" w:cs="MS Mincho" w:hint="eastAsia"/>
          <w:lang w:eastAsia="zh-CN"/>
        </w:rPr>
        <w:t>〜</w:t>
      </w:r>
      <w:r>
        <w:rPr>
          <w:lang w:eastAsia="zh-CN"/>
        </w:rPr>
        <w:t>0.014%S</w:t>
      </w:r>
      <w:r>
        <w:rPr>
          <w:lang w:eastAsia="zh-CN"/>
        </w:rPr>
        <w:t>，</w:t>
      </w:r>
    </w:p>
    <w:p w:rsidR="00C67970" w:rsidRDefault="00BC4CE2" w:rsidP="006647C5">
      <w:pPr>
        <w:tabs>
          <w:tab w:val="left" w:pos="7392"/>
          <w:tab w:val="left" w:pos="637"/>
        </w:tabs>
        <w:spacing w:before="120" w:after="120"/>
        <w:rPr>
          <w:lang w:eastAsia="zh-CN"/>
        </w:rPr>
      </w:pPr>
      <w:r>
        <w:rPr>
          <w:lang w:eastAsia="zh-CN"/>
        </w:rPr>
        <w:t>0.005</w:t>
      </w:r>
      <w:r>
        <w:rPr>
          <w:rFonts w:ascii="MS Mincho" w:eastAsia="MS Mincho" w:hAnsi="MS Mincho" w:cs="MS Mincho" w:hint="eastAsia"/>
          <w:lang w:eastAsia="zh-CN"/>
        </w:rPr>
        <w:t>〜</w:t>
      </w:r>
      <w:r>
        <w:rPr>
          <w:lang w:eastAsia="zh-CN"/>
        </w:rPr>
        <w:t>0.060%0</w:t>
      </w:r>
      <w:r>
        <w:rPr>
          <w:lang w:eastAsia="zh-CN"/>
        </w:rPr>
        <w:t>，</w:t>
      </w:r>
      <w:r>
        <w:rPr>
          <w:lang w:eastAsia="zh-CN"/>
        </w:rPr>
        <w:t>0.001.</w:t>
      </w:r>
      <w:r>
        <w:rPr>
          <w:rFonts w:ascii="MS Mincho" w:eastAsia="MS Mincho" w:hAnsi="MS Mincho" w:cs="MS Mincho" w:hint="eastAsia"/>
          <w:lang w:eastAsia="zh-CN"/>
        </w:rPr>
        <w:t>〜</w:t>
      </w:r>
      <w:r>
        <w:rPr>
          <w:lang w:eastAsia="zh-CN"/>
        </w:rPr>
        <w:t>0.006% N</w:t>
      </w:r>
      <w:r>
        <w:rPr>
          <w:lang w:eastAsia="zh-CN"/>
        </w:rPr>
        <w:t>以及达</w:t>
      </w:r>
      <w:r>
        <w:rPr>
          <w:lang w:eastAsia="zh-CN"/>
        </w:rPr>
        <w:t>0.09%A1</w:t>
      </w:r>
      <w:r>
        <w:rPr>
          <w:lang w:eastAsia="zh-CN"/>
        </w:rPr>
        <w:t>的半镇静钢，加盖钢和铝镇静钢进</w:t>
      </w:r>
      <w:r>
        <w:rPr>
          <w:lang w:eastAsia="zh-CN"/>
        </w:rPr>
        <w:t xml:space="preserve"> </w:t>
      </w:r>
      <w:r>
        <w:rPr>
          <w:lang w:eastAsia="zh-CN"/>
        </w:rPr>
        <w:t>行了连续退火的工业研究，证明用连续退火方法处理铝镇静深冲用钢是可能的，条件是需</w:t>
      </w:r>
      <w:r>
        <w:rPr>
          <w:lang w:eastAsia="zh-CN"/>
        </w:rPr>
        <w:t xml:space="preserve"> </w:t>
      </w:r>
      <w:r>
        <w:rPr>
          <w:lang w:eastAsia="zh-CN"/>
        </w:rPr>
        <w:t>要十分准确地保证锰与硫含量的比例，并且卷取温度应高于</w:t>
      </w:r>
      <w:r>
        <w:rPr>
          <w:lang w:eastAsia="zh-CN"/>
        </w:rPr>
        <w:t>700°C</w:t>
      </w:r>
      <w:r>
        <w:rPr>
          <w:lang w:eastAsia="zh-CN"/>
        </w:rPr>
        <w:t>。实验表明，经连续退</w:t>
      </w:r>
      <w:r>
        <w:rPr>
          <w:lang w:eastAsia="zh-CN"/>
        </w:rPr>
        <w:t xml:space="preserve"> </w:t>
      </w:r>
      <w:r>
        <w:rPr>
          <w:lang w:eastAsia="zh-CN"/>
        </w:rPr>
        <w:t>火处理的带钢机械性能同于甚至优于垛式退火处理者，连续退火生产出来的深冲压板的特</w:t>
      </w:r>
      <w:r>
        <w:rPr>
          <w:lang w:eastAsia="zh-CN"/>
        </w:rPr>
        <w:t xml:space="preserve"> </w:t>
      </w:r>
      <w:r>
        <w:rPr>
          <w:lang w:eastAsia="zh-CN"/>
        </w:rPr>
        <w:t>点是塑性变形比</w:t>
      </w:r>
      <w:r>
        <w:rPr>
          <w:lang w:eastAsia="zh-CN"/>
        </w:rPr>
        <w:t>i?</w:t>
      </w:r>
      <w:r>
        <w:rPr>
          <w:lang w:eastAsia="zh-CN"/>
        </w:rPr>
        <w:t>值特别髙。这样一来，冷轧板带钢的主要品种（从镀锡板、深冲板直到</w:t>
      </w:r>
      <w:r>
        <w:rPr>
          <w:lang w:eastAsia="zh-CN"/>
        </w:rPr>
        <w:t xml:space="preserve"> </w:t>
      </w:r>
      <w:r>
        <w:rPr>
          <w:lang w:eastAsia="zh-CN"/>
        </w:rPr>
        <w:t>硅钢片与不锈钢）都可以采用经济、高效的连续退火处理，这也是近年在冷轧薄板热处理</w:t>
      </w:r>
      <w:r>
        <w:rPr>
          <w:lang w:eastAsia="zh-CN"/>
        </w:rPr>
        <w:t xml:space="preserve"> </w:t>
      </w:r>
      <w:r>
        <w:rPr>
          <w:lang w:eastAsia="zh-CN"/>
        </w:rPr>
        <w:t>技术方面的一个突破。</w:t>
      </w:r>
      <w:r>
        <w:rPr>
          <w:lang w:eastAsia="zh-CN"/>
        </w:rPr>
        <w:tab/>
        <w:t>—</w:t>
      </w:r>
    </w:p>
    <w:p w:rsidR="00C67970" w:rsidRDefault="00BC4CE2" w:rsidP="006647C5">
      <w:pPr>
        <w:spacing w:before="120" w:after="120"/>
        <w:ind w:firstLine="360"/>
        <w:rPr>
          <w:lang w:eastAsia="zh-CN"/>
        </w:rPr>
      </w:pPr>
      <w:bookmarkStart w:id="159" w:name="bookmark160"/>
      <w:r>
        <w:rPr>
          <w:lang w:eastAsia="zh-CN"/>
        </w:rPr>
        <w:t>五、平整</w:t>
      </w:r>
      <w:bookmarkEnd w:id="159"/>
    </w:p>
    <w:p w:rsidR="00C67970" w:rsidRDefault="00BC4CE2" w:rsidP="006647C5">
      <w:pPr>
        <w:tabs>
          <w:tab w:val="left" w:pos="6109"/>
        </w:tabs>
        <w:spacing w:before="120" w:after="120"/>
        <w:ind w:firstLine="360"/>
        <w:rPr>
          <w:lang w:eastAsia="zh-CN"/>
        </w:rPr>
      </w:pPr>
      <w:r>
        <w:rPr>
          <w:lang w:eastAsia="zh-CN"/>
        </w:rPr>
        <w:t>在冷轧板带钢的生产工序中，平聱</w:t>
      </w:r>
      <w:r>
        <w:rPr>
          <w:lang w:eastAsia="zh-CN"/>
        </w:rPr>
        <w:t>.</w:t>
      </w:r>
      <w:r>
        <w:rPr>
          <w:lang w:eastAsia="zh-CN"/>
        </w:rPr>
        <w:t>处理占有重要的地位。平整实质上是一种小压下率</w:t>
      </w:r>
      <w:r>
        <w:rPr>
          <w:lang w:eastAsia="zh-CN"/>
        </w:rPr>
        <w:t xml:space="preserve"> (1</w:t>
      </w:r>
      <w:r>
        <w:rPr>
          <w:rFonts w:ascii="MS Mincho" w:eastAsia="MS Mincho" w:hAnsi="MS Mincho" w:cs="MS Mincho" w:hint="eastAsia"/>
          <w:lang w:eastAsia="zh-CN"/>
        </w:rPr>
        <w:t>〜</w:t>
      </w:r>
      <w:r>
        <w:rPr>
          <w:lang w:eastAsia="zh-CN"/>
        </w:rPr>
        <w:t>5%)</w:t>
      </w:r>
      <w:r>
        <w:rPr>
          <w:lang w:eastAsia="zh-CN"/>
        </w:rPr>
        <w:t>的二次冷乳，其功用主要有三：</w:t>
      </w:r>
      <w:r>
        <w:rPr>
          <w:lang w:eastAsia="zh-CN"/>
        </w:rPr>
        <w:t>1)</w:t>
      </w:r>
      <w:r>
        <w:rPr>
          <w:lang w:eastAsia="zh-CN"/>
        </w:rPr>
        <w:t>供冲压用的板带钢事先经过小压下率的平</w:t>
      </w:r>
      <w:r>
        <w:rPr>
          <w:lang w:eastAsia="zh-CN"/>
        </w:rPr>
        <w:t xml:space="preserve"> </w:t>
      </w:r>
      <w:r>
        <w:rPr>
          <w:lang w:eastAsia="zh-CN"/>
        </w:rPr>
        <w:t>整，则可以在平整后相当长的一段时间内保证不出现表面形成的冲压</w:t>
      </w:r>
      <w:r>
        <w:rPr>
          <w:lang w:eastAsia="zh-CN"/>
        </w:rPr>
        <w:t>“</w:t>
      </w:r>
      <w:r>
        <w:rPr>
          <w:lang w:eastAsia="zh-CN"/>
        </w:rPr>
        <w:t>滑移线</w:t>
      </w:r>
      <w:r>
        <w:rPr>
          <w:lang w:eastAsia="zh-CN"/>
        </w:rPr>
        <w:t>”</w:t>
      </w:r>
      <w:r>
        <w:rPr>
          <w:lang w:eastAsia="zh-CN"/>
        </w:rPr>
        <w:t>亦即吕德</w:t>
      </w:r>
      <w:r>
        <w:rPr>
          <w:lang w:eastAsia="zh-CN"/>
        </w:rPr>
        <w:t xml:space="preserve"> </w:t>
      </w:r>
      <w:r>
        <w:rPr>
          <w:lang w:eastAsia="zh-CN"/>
        </w:rPr>
        <w:t>斯线（铝脱氧镇静钢板在平整后的保持期更长）。以一定的压下率进行平整后，钢的应力</w:t>
      </w:r>
      <w:r>
        <w:rPr>
          <w:lang w:eastAsia="zh-CN"/>
        </w:rPr>
        <w:t xml:space="preserve">- </w:t>
      </w:r>
      <w:r>
        <w:rPr>
          <w:lang w:eastAsia="zh-CN"/>
        </w:rPr>
        <w:t>应变曲线即可不出现</w:t>
      </w:r>
      <w:r>
        <w:rPr>
          <w:lang w:eastAsia="zh-CN"/>
        </w:rPr>
        <w:t>“</w:t>
      </w:r>
      <w:r>
        <w:rPr>
          <w:lang w:eastAsia="zh-CN"/>
        </w:rPr>
        <w:t>屈服台阶</w:t>
      </w:r>
      <w:r>
        <w:rPr>
          <w:lang w:eastAsia="zh-CN"/>
        </w:rPr>
        <w:t>”,</w:t>
      </w:r>
      <w:r>
        <w:rPr>
          <w:lang w:eastAsia="zh-CN"/>
        </w:rPr>
        <w:t>理论与实验研究均证明，吕德斯线之出现正是与此屈服</w:t>
      </w:r>
      <w:r>
        <w:rPr>
          <w:lang w:eastAsia="zh-CN"/>
        </w:rPr>
        <w:t xml:space="preserve"> </w:t>
      </w:r>
      <w:r>
        <w:rPr>
          <w:lang w:eastAsia="zh-CN"/>
        </w:rPr>
        <w:t>台阶有关的。</w:t>
      </w:r>
      <w:r>
        <w:rPr>
          <w:lang w:eastAsia="zh-CN"/>
        </w:rPr>
        <w:t>2)</w:t>
      </w:r>
      <w:r>
        <w:rPr>
          <w:lang w:eastAsia="zh-CN"/>
        </w:rPr>
        <w:t>冷轧板带钢在退火后再经平整，可以使板材的平直度（板型）与板面的</w:t>
      </w:r>
      <w:r>
        <w:rPr>
          <w:lang w:eastAsia="zh-CN"/>
        </w:rPr>
        <w:t xml:space="preserve"> </w:t>
      </w:r>
      <w:r>
        <w:rPr>
          <w:lang w:eastAsia="zh-CN"/>
        </w:rPr>
        <w:t>光洁度有所改善。</w:t>
      </w:r>
      <w:r>
        <w:rPr>
          <w:lang w:eastAsia="zh-CN"/>
        </w:rPr>
        <w:t>3)</w:t>
      </w:r>
      <w:r>
        <w:rPr>
          <w:lang w:eastAsia="zh-CN"/>
        </w:rPr>
        <w:t>改变平整的压下率，可以使钢板的机械性能在一定的幅度内变化，</w:t>
      </w:r>
      <w:r>
        <w:rPr>
          <w:lang w:eastAsia="zh-CN"/>
        </w:rPr>
        <w:t xml:space="preserve"> </w:t>
      </w:r>
      <w:r>
        <w:rPr>
          <w:lang w:eastAsia="zh-CN"/>
        </w:rPr>
        <w:t>这可以适应不同用途的镀锡板对硬度与塑性所提出的不同要求（例如，制造罐头顶、</w:t>
      </w:r>
      <w:r>
        <w:rPr>
          <w:lang w:eastAsia="zh-CN"/>
        </w:rPr>
        <w:t>,</w:t>
      </w:r>
      <w:r>
        <w:rPr>
          <w:lang w:eastAsia="zh-CN"/>
        </w:rPr>
        <w:t>底的</w:t>
      </w:r>
      <w:r>
        <w:rPr>
          <w:lang w:eastAsia="zh-CN"/>
        </w:rPr>
        <w:t xml:space="preserve"> </w:t>
      </w:r>
      <w:r>
        <w:rPr>
          <w:lang w:eastAsia="zh-CN"/>
        </w:rPr>
        <w:t>镀锡板在硬度与强度方面的要求就高于筒壁用材</w:t>
      </w:r>
      <w:r>
        <w:rPr>
          <w:lang w:eastAsia="zh-CN"/>
        </w:rPr>
        <w:t>)</w:t>
      </w:r>
      <w:r>
        <w:rPr>
          <w:lang w:eastAsia="zh-CN"/>
        </w:rPr>
        <w:t>。</w:t>
      </w:r>
      <w:r>
        <w:rPr>
          <w:lang w:eastAsia="zh-CN"/>
        </w:rPr>
        <w:tab/>
        <w:t>'</w:t>
      </w:r>
    </w:p>
    <w:p w:rsidR="00C67970" w:rsidRDefault="00BC4CE2" w:rsidP="006647C5">
      <w:pPr>
        <w:spacing w:before="120" w:after="120"/>
        <w:ind w:firstLine="360"/>
        <w:rPr>
          <w:lang w:eastAsia="zh-CN"/>
        </w:rPr>
      </w:pPr>
      <w:r>
        <w:rPr>
          <w:lang w:eastAsia="zh-CN"/>
        </w:rPr>
        <w:t>此外，经过双机乎整或者三机平整还可以实现较大的冷乳压下率，以便为生产超薄的</w:t>
      </w:r>
      <w:r>
        <w:rPr>
          <w:lang w:eastAsia="zh-CN"/>
        </w:rPr>
        <w:t xml:space="preserve"> </w:t>
      </w:r>
      <w:r>
        <w:rPr>
          <w:lang w:eastAsia="zh-CN"/>
        </w:rPr>
        <w:t>镀锡板创造条件。</w:t>
      </w:r>
    </w:p>
    <w:p w:rsidR="00C67970" w:rsidRDefault="00BC4CE2" w:rsidP="006647C5">
      <w:pPr>
        <w:spacing w:before="120" w:after="120"/>
        <w:ind w:firstLine="360"/>
        <w:rPr>
          <w:lang w:eastAsia="zh-CN"/>
        </w:rPr>
      </w:pPr>
      <w:bookmarkStart w:id="160" w:name="bookmark161"/>
      <w:r>
        <w:rPr>
          <w:lang w:eastAsia="zh-CN"/>
        </w:rPr>
        <w:t>六、极薄余材轧制</w:t>
      </w:r>
      <w:bookmarkEnd w:id="160"/>
    </w:p>
    <w:p w:rsidR="00C67970" w:rsidRDefault="00BC4CE2" w:rsidP="006647C5">
      <w:pPr>
        <w:spacing w:before="120" w:after="120"/>
        <w:ind w:firstLine="360"/>
        <w:rPr>
          <w:lang w:eastAsia="zh-CN"/>
        </w:rPr>
      </w:pPr>
      <w:r>
        <w:rPr>
          <w:lang w:eastAsia="zh-CN"/>
        </w:rPr>
        <w:t>厚度为</w:t>
      </w:r>
      <w:r>
        <w:rPr>
          <w:lang w:eastAsia="zh-CN"/>
        </w:rPr>
        <w:t>0.001</w:t>
      </w:r>
      <w:r>
        <w:rPr>
          <w:rFonts w:ascii="MS Mincho" w:eastAsia="MS Mincho" w:hAnsi="MS Mincho" w:cs="MS Mincho" w:hint="eastAsia"/>
          <w:lang w:eastAsia="zh-CN"/>
        </w:rPr>
        <w:t>〜</w:t>
      </w:r>
      <w:r>
        <w:rPr>
          <w:lang w:eastAsia="zh-CN"/>
        </w:rPr>
        <w:t>0.05</w:t>
      </w:r>
      <w:r>
        <w:rPr>
          <w:lang w:eastAsia="zh-CN"/>
        </w:rPr>
        <w:t>毫米的极薄带材大量用于仪器仪表、电子、电讯和电视等工业技</w:t>
      </w:r>
      <w:r>
        <w:rPr>
          <w:lang w:eastAsia="zh-CN"/>
        </w:rPr>
        <w:t xml:space="preserve"> </w:t>
      </w:r>
      <w:r>
        <w:rPr>
          <w:lang w:eastAsia="zh-CN"/>
        </w:rPr>
        <w:t>术部门。极薄带材以前曾用蒸镀或叠轧方法制取，伹质量与性能均不理想。现在则用直接</w:t>
      </w:r>
      <w:r>
        <w:rPr>
          <w:lang w:eastAsia="zh-CN"/>
        </w:rPr>
        <w:t xml:space="preserve"> </w:t>
      </w:r>
      <w:r>
        <w:rPr>
          <w:lang w:eastAsia="zh-CN"/>
        </w:rPr>
        <w:t>轧制方法生产。</w:t>
      </w:r>
    </w:p>
    <w:p w:rsidR="00C67970" w:rsidRDefault="00BC4CE2" w:rsidP="006647C5">
      <w:pPr>
        <w:spacing w:before="120" w:after="120"/>
        <w:ind w:firstLine="360"/>
        <w:rPr>
          <w:lang w:eastAsia="zh-CN"/>
        </w:rPr>
      </w:pPr>
      <w:r>
        <w:rPr>
          <w:lang w:eastAsia="zh-CN"/>
        </w:rPr>
        <w:t>极薄带材的轧制变形抗力很大，采用小直径工作辊的轧机可以使之显著减小。然而，</w:t>
      </w:r>
      <w:r>
        <w:rPr>
          <w:lang w:eastAsia="zh-CN"/>
        </w:rPr>
        <w:t xml:space="preserve"> </w:t>
      </w:r>
      <w:r>
        <w:rPr>
          <w:lang w:eastAsia="zh-CN"/>
        </w:rPr>
        <w:t>为了采用直径很小的工作轧辊，必须辅之以刚性很大的支持親系。人们曾按照这一方向相</w:t>
      </w:r>
      <w:r>
        <w:rPr>
          <w:lang w:eastAsia="zh-CN"/>
        </w:rPr>
        <w:t xml:space="preserve"> </w:t>
      </w:r>
      <w:r>
        <w:rPr>
          <w:lang w:eastAsia="zh-CN"/>
        </w:rPr>
        <w:t>继发明了六辊轧机、十二辊乳机乃至现时普遍使用的二十辊轧机，尚有三十辊、三十六辊</w:t>
      </w:r>
      <w:r>
        <w:rPr>
          <w:lang w:eastAsia="zh-CN"/>
        </w:rPr>
        <w:t xml:space="preserve"> </w:t>
      </w:r>
      <w:r>
        <w:rPr>
          <w:lang w:eastAsia="zh-CN"/>
        </w:rPr>
        <w:t>轧机亦皆已出现。</w:t>
      </w:r>
    </w:p>
    <w:p w:rsidR="00C67970" w:rsidRDefault="00BC4CE2" w:rsidP="006647C5">
      <w:pPr>
        <w:spacing w:before="120" w:after="120"/>
        <w:ind w:firstLine="360"/>
        <w:rPr>
          <w:lang w:eastAsia="zh-CN"/>
        </w:rPr>
      </w:pPr>
      <w:r>
        <w:rPr>
          <w:lang w:eastAsia="zh-CN"/>
        </w:rPr>
        <w:t>多辊轧机与一般二辊、四辊式冷轧机相比，具有如下的优点：</w:t>
      </w:r>
      <w:r>
        <w:rPr>
          <w:lang w:eastAsia="zh-CN"/>
        </w:rPr>
        <w:t>10</w:t>
      </w:r>
      <w:r>
        <w:rPr>
          <w:lang w:eastAsia="zh-CN"/>
        </w:rPr>
        <w:t>工作辊径小，大大</w:t>
      </w:r>
      <w:r>
        <w:rPr>
          <w:lang w:eastAsia="zh-CN"/>
        </w:rPr>
        <w:t xml:space="preserve"> </w:t>
      </w:r>
      <w:r>
        <w:rPr>
          <w:lang w:eastAsia="zh-CN"/>
        </w:rPr>
        <w:t>减小了轧制压力。在其它条件相词的情况下</w:t>
      </w:r>
      <w:r>
        <w:rPr>
          <w:lang w:eastAsia="zh-CN"/>
        </w:rPr>
        <w:t>,Z2</w:t>
      </w:r>
      <w:r>
        <w:rPr>
          <w:lang w:eastAsia="zh-CN"/>
        </w:rPr>
        <w:t>十辊轧机的轧制力约为四辊轧机的四分之</w:t>
      </w:r>
    </w:p>
    <w:p w:rsidR="00C67970" w:rsidRDefault="00BC4CE2" w:rsidP="006647C5">
      <w:pPr>
        <w:tabs>
          <w:tab w:val="left" w:pos="6538"/>
        </w:tabs>
        <w:spacing w:before="120" w:after="120"/>
        <w:rPr>
          <w:lang w:eastAsia="zh-CN"/>
        </w:rPr>
      </w:pPr>
      <w:r>
        <w:rPr>
          <w:lang w:eastAsia="zh-CN"/>
        </w:rPr>
        <w:t>一</w:t>
      </w:r>
      <w:r w:rsidR="00A4132D">
        <w:rPr>
          <w:rFonts w:hint="eastAsia"/>
          <w:lang w:eastAsia="zh-CN"/>
        </w:rPr>
        <w:t>．</w:t>
      </w:r>
      <w:r>
        <w:rPr>
          <w:lang w:eastAsia="zh-CN"/>
        </w:rPr>
        <w:t>由于轧制力的减小，使轧制力矩减小，则叉可节约电能消耗</w:t>
      </w:r>
      <w:r>
        <w:rPr>
          <w:lang w:eastAsia="zh-CN"/>
        </w:rPr>
        <w:t>30</w:t>
      </w:r>
      <w:r>
        <w:rPr>
          <w:rFonts w:ascii="MS Mincho" w:eastAsia="MS Mincho" w:hAnsi="MS Mincho" w:cs="MS Mincho" w:hint="eastAsia"/>
          <w:lang w:eastAsia="zh-CN"/>
        </w:rPr>
        <w:t>〜</w:t>
      </w:r>
      <w:r>
        <w:rPr>
          <w:lang w:eastAsia="zh-CN"/>
        </w:rPr>
        <w:t>40%</w:t>
      </w:r>
      <w:r>
        <w:rPr>
          <w:lang w:eastAsia="zh-CN"/>
        </w:rPr>
        <w:t>。另外，轧制力</w:t>
      </w:r>
      <w:r>
        <w:rPr>
          <w:lang w:eastAsia="zh-CN"/>
        </w:rPr>
        <w:t xml:space="preserve"> </w:t>
      </w:r>
      <w:r>
        <w:rPr>
          <w:lang w:eastAsia="zh-CN"/>
        </w:rPr>
        <w:t>的减小还会相应地减小机件摩擦发热以及乳辊的磨掼。当轧制力相同时，</w:t>
      </w:r>
      <w:r>
        <w:rPr>
          <w:lang w:eastAsia="zh-CN"/>
        </w:rPr>
        <w:t>•</w:t>
      </w:r>
      <w:r>
        <w:rPr>
          <w:lang w:eastAsia="zh-CN"/>
        </w:rPr>
        <w:t>与四辊轧机相</w:t>
      </w:r>
    </w:p>
    <w:p w:rsidR="00C67970" w:rsidRDefault="00BC4CE2" w:rsidP="006647C5">
      <w:pPr>
        <w:spacing w:before="120" w:after="120"/>
        <w:rPr>
          <w:lang w:eastAsia="zh-CN"/>
        </w:rPr>
      </w:pPr>
      <w:r>
        <w:rPr>
          <w:lang w:eastAsia="zh-CN"/>
        </w:rPr>
        <w:t>277</w:t>
      </w:r>
    </w:p>
    <w:p w:rsidR="00C67970" w:rsidRDefault="00BC4CE2" w:rsidP="006647C5">
      <w:pPr>
        <w:spacing w:before="120" w:after="120"/>
        <w:rPr>
          <w:lang w:eastAsia="zh-CN"/>
        </w:rPr>
      </w:pPr>
      <w:r>
        <w:rPr>
          <w:lang w:eastAsia="zh-CN"/>
        </w:rPr>
        <w:t>比，用小辊径的多辊轧机可使遒次压下率增加，最髙可达</w:t>
      </w:r>
      <w:r>
        <w:rPr>
          <w:lang w:eastAsia="zh-CN"/>
        </w:rPr>
        <w:t>80%</w:t>
      </w:r>
      <w:r>
        <w:rPr>
          <w:lang w:eastAsia="zh-CN"/>
        </w:rPr>
        <w:t>。因此，多辊轧机很适合于</w:t>
      </w:r>
      <w:r>
        <w:rPr>
          <w:lang w:eastAsia="zh-CN"/>
        </w:rPr>
        <w:t xml:space="preserve"> </w:t>
      </w:r>
      <w:r>
        <w:rPr>
          <w:lang w:eastAsia="zh-CN"/>
        </w:rPr>
        <w:t>轧制髙变形抗力或硬化速率髙的金属材料。</w:t>
      </w:r>
      <w:r>
        <w:rPr>
          <w:lang w:eastAsia="zh-CN"/>
        </w:rPr>
        <w:t>2)</w:t>
      </w:r>
      <w:r>
        <w:rPr>
          <w:lang w:eastAsia="zh-CN"/>
        </w:rPr>
        <w:t>多辊轧机具有精确装配的支持辊系，整体</w:t>
      </w:r>
      <w:r>
        <w:rPr>
          <w:lang w:eastAsia="zh-CN"/>
        </w:rPr>
        <w:t xml:space="preserve"> </w:t>
      </w:r>
      <w:r>
        <w:rPr>
          <w:lang w:eastAsia="zh-CN"/>
        </w:rPr>
        <w:t>铸造的机架，特殊的辊型调整系统等，故轧机刚性很髙，有利于大大缩减带钢的厚度偏</w:t>
      </w:r>
      <w:r>
        <w:rPr>
          <w:lang w:eastAsia="zh-CN"/>
        </w:rPr>
        <w:t xml:space="preserve"> </w:t>
      </w:r>
      <w:r>
        <w:rPr>
          <w:lang w:eastAsia="zh-CN"/>
        </w:rPr>
        <w:t>差，以获得精度的制品。</w:t>
      </w:r>
      <w:r>
        <w:rPr>
          <w:lang w:eastAsia="zh-CN"/>
        </w:rPr>
        <w:t>3)</w:t>
      </w:r>
      <w:r>
        <w:rPr>
          <w:lang w:eastAsia="zh-CN"/>
        </w:rPr>
        <w:t>轧机体积相对较小，设备重量轻，故可减少车间面积，降</w:t>
      </w:r>
      <w:r>
        <w:rPr>
          <w:lang w:eastAsia="zh-CN"/>
        </w:rPr>
        <w:t xml:space="preserve"> </w:t>
      </w:r>
      <w:r>
        <w:rPr>
          <w:lang w:eastAsia="zh-CN"/>
        </w:rPr>
        <w:t>低车间高度，减小吊车跨度与吨位，从而减少建厂投资。</w:t>
      </w:r>
    </w:p>
    <w:p w:rsidR="00C67970" w:rsidRDefault="00BC4CE2" w:rsidP="006647C5">
      <w:pPr>
        <w:spacing w:before="120" w:after="120"/>
        <w:ind w:firstLine="360"/>
        <w:rPr>
          <w:lang w:eastAsia="zh-CN"/>
        </w:rPr>
      </w:pPr>
      <w:r>
        <w:rPr>
          <w:lang w:eastAsia="zh-CN"/>
        </w:rPr>
        <w:t>多辊轧机虽有上述优点，但对设备的加工制造，以及安装、调整与维修方面的精度要</w:t>
      </w:r>
      <w:r>
        <w:rPr>
          <w:lang w:eastAsia="zh-CN"/>
        </w:rPr>
        <w:t xml:space="preserve"> </w:t>
      </w:r>
      <w:r>
        <w:rPr>
          <w:lang w:eastAsia="zh-CN"/>
        </w:rPr>
        <w:t>求均较髙。由于轧辊之间的配合要求，也使辊径使用范围小，相应地增加了轧辊的储备</w:t>
      </w:r>
      <w:r>
        <w:rPr>
          <w:lang w:eastAsia="zh-CN"/>
        </w:rPr>
        <w:t xml:space="preserve"> </w:t>
      </w:r>
      <w:r>
        <w:rPr>
          <w:lang w:eastAsia="zh-CN"/>
        </w:rPr>
        <w:t>董，这些都是它的不理想方面。又因辊系的冷却较难，使轧制速度的提髙受到限制。</w:t>
      </w:r>
    </w:p>
    <w:p w:rsidR="00C67970" w:rsidRDefault="00BC4CE2" w:rsidP="006647C5">
      <w:pPr>
        <w:spacing w:before="120" w:after="120"/>
        <w:ind w:firstLine="360"/>
        <w:rPr>
          <w:lang w:eastAsia="zh-CN"/>
        </w:rPr>
      </w:pPr>
      <w:r>
        <w:rPr>
          <w:lang w:eastAsia="zh-CN"/>
        </w:rPr>
        <w:t>多辊冷轧机可以二十辊轧机为典型代表，按其结构形式</w:t>
      </w:r>
      <w:r>
        <w:rPr>
          <w:lang w:eastAsia="zh-CN"/>
        </w:rPr>
        <w:t xml:space="preserve"> </w:t>
      </w:r>
      <w:r>
        <w:rPr>
          <w:lang w:eastAsia="zh-CN"/>
        </w:rPr>
        <w:t>可分为罗恩型（开式机架）和森吉米尔型</w:t>
      </w:r>
      <w:r>
        <w:rPr>
          <w:lang w:eastAsia="zh-CN"/>
        </w:rPr>
        <w:t>(</w:t>
      </w:r>
      <w:r>
        <w:rPr>
          <w:lang w:eastAsia="zh-CN"/>
        </w:rPr>
        <w:t>闭式机架</w:t>
      </w:r>
      <w:r>
        <w:rPr>
          <w:lang w:eastAsia="zh-CN"/>
        </w:rPr>
        <w:t>)</w:t>
      </w:r>
      <w:r>
        <w:rPr>
          <w:lang w:eastAsia="zh-CN"/>
        </w:rPr>
        <w:t>两类，</w:t>
      </w:r>
      <w:r>
        <w:rPr>
          <w:lang w:eastAsia="zh-CN"/>
        </w:rPr>
        <w:t xml:space="preserve"> </w:t>
      </w:r>
      <w:r>
        <w:rPr>
          <w:lang w:eastAsia="zh-CN"/>
        </w:rPr>
        <w:t>前者又分为老式的钳形轧机和后来改进了的四柱</w:t>
      </w:r>
      <w:r>
        <w:rPr>
          <w:lang w:eastAsia="zh-CN"/>
        </w:rPr>
        <w:t>!</w:t>
      </w:r>
      <w:r>
        <w:rPr>
          <w:lang w:eastAsia="zh-CN"/>
        </w:rPr>
        <w:t>式轧机两</w:t>
      </w:r>
      <w:r>
        <w:rPr>
          <w:lang w:eastAsia="zh-CN"/>
        </w:rPr>
        <w:t xml:space="preserve"> </w:t>
      </w:r>
      <w:r>
        <w:rPr>
          <w:lang w:eastAsia="zh-CN"/>
        </w:rPr>
        <w:t>种。钳形轧机刚性较差，调整不便，现时已被淘汰。四柱式</w:t>
      </w:r>
      <w:r>
        <w:rPr>
          <w:lang w:eastAsia="zh-CN"/>
        </w:rPr>
        <w:t xml:space="preserve"> </w:t>
      </w:r>
      <w:r>
        <w:rPr>
          <w:lang w:eastAsia="zh-CN"/>
        </w:rPr>
        <w:t>轧机的机架虽然也是由上下两部分组成，但由于最外层支持</w:t>
      </w:r>
      <w:r>
        <w:rPr>
          <w:lang w:eastAsia="zh-CN"/>
        </w:rPr>
        <w:t xml:space="preserve"> </w:t>
      </w:r>
      <w:r>
        <w:rPr>
          <w:lang w:eastAsia="zh-CN"/>
        </w:rPr>
        <w:t>辊也采用多点支撑，辊系刚度与森吉米尔式轧机相近。此</w:t>
      </w:r>
      <w:r>
        <w:rPr>
          <w:lang w:eastAsia="zh-CN"/>
        </w:rPr>
        <w:t xml:space="preserve"> </w:t>
      </w:r>
      <w:r>
        <w:rPr>
          <w:lang w:eastAsia="zh-CN"/>
        </w:rPr>
        <w:t>夕卜，在下机架与立柱之间借助液压机构施加比轧制力还要大</w:t>
      </w:r>
      <w:r>
        <w:rPr>
          <w:lang w:eastAsia="zh-CN"/>
        </w:rPr>
        <w:t xml:space="preserve"> </w:t>
      </w:r>
      <w:r>
        <w:rPr>
          <w:vertAlign w:val="superscript"/>
          <w:lang w:eastAsia="zh-CN"/>
        </w:rPr>
        <w:t>m 14</w:t>
      </w:r>
      <w:r>
        <w:rPr>
          <w:lang w:eastAsia="zh-CN"/>
        </w:rPr>
        <w:t>'</w:t>
      </w:r>
      <w:r>
        <w:rPr>
          <w:vertAlign w:val="superscript"/>
          <w:lang w:eastAsia="zh-CN"/>
        </w:rPr>
        <w:t>10</w:t>
      </w:r>
      <w:r>
        <w:rPr>
          <w:lang w:eastAsia="zh-CN"/>
        </w:rPr>
        <w:t>机架受力图</w:t>
      </w:r>
      <w:r>
        <w:rPr>
          <w:lang w:eastAsia="zh-CN"/>
        </w:rPr>
        <w:t xml:space="preserve"> </w:t>
      </w:r>
      <w:r>
        <w:rPr>
          <w:lang w:eastAsia="zh-CN"/>
        </w:rPr>
        <w:t>的预压力，也起到提髙轧机刚性的作用。</w:t>
      </w:r>
    </w:p>
    <w:p w:rsidR="00C67970" w:rsidRDefault="00BC4CE2" w:rsidP="006647C5">
      <w:pPr>
        <w:spacing w:before="120" w:after="120"/>
        <w:ind w:firstLine="360"/>
        <w:rPr>
          <w:lang w:eastAsia="zh-CN"/>
        </w:rPr>
      </w:pPr>
      <w:r>
        <w:rPr>
          <w:lang w:eastAsia="zh-CN"/>
        </w:rPr>
        <w:t>森吉米尔轧机是目前多辊轧机中性能最好、使用最广泛的轧机。森吉米尔轧机的机架</w:t>
      </w:r>
      <w:r>
        <w:rPr>
          <w:lang w:eastAsia="zh-CN"/>
        </w:rPr>
        <w:t xml:space="preserve"> </w:t>
      </w:r>
      <w:r>
        <w:rPr>
          <w:lang w:eastAsia="zh-CN"/>
        </w:rPr>
        <w:t>是整体铸件镗孔而成。在机架两侧加工出与镗孔垂直的，以通过带钢和放置导卫装置的矩</w:t>
      </w:r>
      <w:r>
        <w:rPr>
          <w:lang w:eastAsia="zh-CN"/>
        </w:rPr>
        <w:t xml:space="preserve"> </w:t>
      </w:r>
      <w:r>
        <w:rPr>
          <w:lang w:eastAsia="zh-CN"/>
        </w:rPr>
        <w:t>形窗口。外层支持辊以多支点梁的形式支撑在机架上，作用在工作辊上的轧制力经辊系的</w:t>
      </w:r>
      <w:r>
        <w:rPr>
          <w:lang w:eastAsia="zh-CN"/>
        </w:rPr>
        <w:t xml:space="preserve"> </w:t>
      </w:r>
      <w:r>
        <w:rPr>
          <w:lang w:eastAsia="zh-CN"/>
        </w:rPr>
        <w:t>传递，最后分散地被机架承受（图</w:t>
      </w:r>
      <w:r>
        <w:rPr>
          <w:lang w:eastAsia="zh-CN"/>
        </w:rPr>
        <w:t>14-10)</w:t>
      </w:r>
      <w:r>
        <w:rPr>
          <w:lang w:eastAsia="zh-CN"/>
        </w:rPr>
        <w:t>。</w:t>
      </w:r>
    </w:p>
    <w:p w:rsidR="00C67970" w:rsidRDefault="00BC4CE2" w:rsidP="006647C5">
      <w:pPr>
        <w:spacing w:before="120" w:after="120"/>
        <w:rPr>
          <w:lang w:eastAsia="zh-CN"/>
        </w:rPr>
      </w:pPr>
      <w:r>
        <w:rPr>
          <w:lang w:eastAsia="zh-CN"/>
        </w:rPr>
        <w:t>森吉米尔乳机的辊系也多按</w:t>
      </w:r>
      <w:r>
        <w:rPr>
          <w:lang w:eastAsia="zh-CN"/>
        </w:rPr>
        <w:t xml:space="preserve">1 </w:t>
      </w:r>
      <w:r>
        <w:rPr>
          <w:lang w:eastAsia="zh-CN"/>
        </w:rPr>
        <w:t>一</w:t>
      </w:r>
      <w:r>
        <w:rPr>
          <w:lang w:eastAsia="zh-CN"/>
        </w:rPr>
        <w:t xml:space="preserve"> 2—3—4</w:t>
      </w:r>
      <w:r>
        <w:rPr>
          <w:lang w:eastAsia="zh-CN"/>
        </w:rPr>
        <w:t>型上下对称布</w:t>
      </w:r>
      <w:r>
        <w:rPr>
          <w:lang w:eastAsia="zh-CN"/>
        </w:rPr>
        <w:t xml:space="preserve"> </w:t>
      </w:r>
      <w:r>
        <w:rPr>
          <w:lang w:eastAsia="zh-CN"/>
        </w:rPr>
        <w:t>置</w:t>
      </w:r>
      <w:r>
        <w:rPr>
          <w:lang w:eastAsia="zh-CN"/>
        </w:rPr>
        <w:t>(</w:t>
      </w:r>
      <w:r>
        <w:rPr>
          <w:lang w:eastAsia="zh-CN"/>
        </w:rPr>
        <w:t>图</w:t>
      </w:r>
      <w:r>
        <w:rPr>
          <w:lang w:eastAsia="zh-CN"/>
        </w:rPr>
        <w:t>14-11)</w:t>
      </w:r>
      <w:r>
        <w:rPr>
          <w:lang w:eastAsia="zh-CN"/>
        </w:rPr>
        <w:t>。上下两个工作辊分别被支撑在两个第一层中</w:t>
      </w:r>
      <w:r>
        <w:rPr>
          <w:lang w:eastAsia="zh-CN"/>
        </w:rPr>
        <w:t xml:space="preserve"> </w:t>
      </w:r>
      <w:r>
        <w:rPr>
          <w:lang w:eastAsia="zh-CN"/>
        </w:rPr>
        <w:t>间辊上，后者又被支撑在三个第二层中间辊上；第二层中</w:t>
      </w:r>
      <w:r>
        <w:rPr>
          <w:lang w:eastAsia="zh-CN"/>
        </w:rPr>
        <w:t xml:space="preserve"> </w:t>
      </w:r>
      <w:r>
        <w:rPr>
          <w:lang w:eastAsia="zh-CN"/>
        </w:rPr>
        <w:t>伺辊又被支撑在最外层的四个支持辊上；通常以第二层中</w:t>
      </w:r>
      <w:r>
        <w:rPr>
          <w:lang w:eastAsia="zh-CN"/>
        </w:rPr>
        <w:t xml:space="preserve"> </w:t>
      </w:r>
      <w:r>
        <w:rPr>
          <w:lang w:eastAsia="zh-CN"/>
        </w:rPr>
        <w:t>间辊外侧四个辊为传动辊。每一个支持辊皆由心轴、滚柱</w:t>
      </w:r>
      <w:r>
        <w:rPr>
          <w:lang w:eastAsia="zh-CN"/>
        </w:rPr>
        <w:t xml:space="preserve"> </w:t>
      </w:r>
      <w:r>
        <w:rPr>
          <w:lang w:eastAsia="zh-CN"/>
        </w:rPr>
        <w:t>轴承、偏心环和鞍座组成，用压板将鞍座固定在机架的半</w:t>
      </w:r>
      <w:r>
        <w:rPr>
          <w:lang w:eastAsia="zh-CN"/>
        </w:rPr>
        <w:t xml:space="preserve"> </w:t>
      </w:r>
      <w:r>
        <w:rPr>
          <w:lang w:eastAsia="zh-CN"/>
        </w:rPr>
        <w:t>圆孔内。支持辊心轴与偏心环用键联接。当心轴传动时，</w:t>
      </w:r>
    </w:p>
    <w:p w:rsidR="00C67970" w:rsidRDefault="00BC4CE2" w:rsidP="006647C5">
      <w:pPr>
        <w:spacing w:before="120" w:after="120"/>
        <w:rPr>
          <w:lang w:eastAsia="zh-CN"/>
        </w:rPr>
      </w:pPr>
      <w:r>
        <w:rPr>
          <w:lang w:eastAsia="zh-CN"/>
        </w:rPr>
        <w:t>支持辊的中心线便产生移动。</w:t>
      </w:r>
    </w:p>
    <w:p w:rsidR="00C67970" w:rsidRDefault="00BC4CE2" w:rsidP="006647C5">
      <w:pPr>
        <w:spacing w:before="120" w:after="120"/>
        <w:rPr>
          <w:lang w:eastAsia="zh-CN"/>
        </w:rPr>
      </w:pPr>
      <w:r>
        <w:rPr>
          <w:lang w:eastAsia="zh-CN"/>
        </w:rPr>
        <w:t>采用多辊轧机冷乳的工艺与其它类型的冷轧机大致相</w:t>
      </w:r>
      <w:r>
        <w:rPr>
          <w:lang w:eastAsia="zh-CN"/>
        </w:rPr>
        <w:t xml:space="preserve"> </w:t>
      </w:r>
      <w:r>
        <w:rPr>
          <w:lang w:eastAsia="zh-CN"/>
        </w:rPr>
        <w:t>同，但由于所轧品种大都为特殊《</w:t>
      </w:r>
      <w:r>
        <w:rPr>
          <w:lang w:eastAsia="zh-CN"/>
        </w:rPr>
        <w:t>?</w:t>
      </w:r>
      <w:r>
        <w:rPr>
          <w:lang w:eastAsia="zh-CN"/>
        </w:rPr>
        <w:t>种及特种合金，所以多</w:t>
      </w:r>
      <w:r>
        <w:rPr>
          <w:lang w:eastAsia="zh-CN"/>
        </w:rPr>
        <w:t xml:space="preserve"> </w:t>
      </w:r>
      <w:r>
        <w:rPr>
          <w:lang w:eastAsia="zh-CN"/>
        </w:rPr>
        <w:t>辊轧机的冷轧工艺又有自己的特点。多辊轧机主要用来冷</w:t>
      </w:r>
      <w:r>
        <w:rPr>
          <w:lang w:eastAsia="zh-CN"/>
        </w:rPr>
        <w:t xml:space="preserve"> </w:t>
      </w:r>
      <w:r>
        <w:rPr>
          <w:lang w:eastAsia="zh-CN"/>
        </w:rPr>
        <w:t>轧不锈钢、桂钢</w:t>
      </w:r>
      <w:r>
        <w:rPr>
          <w:lang w:eastAsia="zh-CN"/>
        </w:rPr>
        <w:t>v _</w:t>
      </w:r>
      <w:r>
        <w:rPr>
          <w:lang w:eastAsia="zh-CN"/>
        </w:rPr>
        <w:t>精密合金及高温合金等特种合金带材。</w:t>
      </w:r>
    </w:p>
    <w:p w:rsidR="00C67970" w:rsidRDefault="00BC4CE2" w:rsidP="006647C5">
      <w:pPr>
        <w:spacing w:before="120" w:after="120"/>
        <w:rPr>
          <w:lang w:eastAsia="zh-CN"/>
        </w:rPr>
      </w:pPr>
      <w:r>
        <w:rPr>
          <w:lang w:eastAsia="zh-CN"/>
        </w:rPr>
        <w:t>•</w:t>
      </w:r>
      <w:r>
        <w:rPr>
          <w:lang w:eastAsia="zh-CN"/>
        </w:rPr>
        <w:t>构、机械与物理性能不同而有着不同的生产工艺，但其冷轧工艺大都是由屑料准备、冷</w:t>
      </w:r>
      <w:r>
        <w:rPr>
          <w:lang w:eastAsia="zh-CN"/>
        </w:rPr>
        <w:t xml:space="preserve"> </w:t>
      </w:r>
      <w:r>
        <w:rPr>
          <w:lang w:eastAsia="zh-CN"/>
        </w:rPr>
        <w:t>轧、热处理、精整等几个基本工序组成。其一般工艺流程如图</w:t>
      </w:r>
      <w:r>
        <w:rPr>
          <w:lang w:eastAsia="zh-CN"/>
        </w:rPr>
        <w:t>14-12</w:t>
      </w:r>
      <w:r>
        <w:rPr>
          <w:lang w:eastAsia="zh-CN"/>
        </w:rPr>
        <w:t>所示。</w:t>
      </w:r>
    </w:p>
    <w:p w:rsidR="00C67970" w:rsidRDefault="00BC4CE2" w:rsidP="006647C5">
      <w:pPr>
        <w:spacing w:before="120" w:after="120"/>
        <w:ind w:firstLine="360"/>
        <w:rPr>
          <w:lang w:eastAsia="zh-CN"/>
        </w:rPr>
      </w:pPr>
      <w:r>
        <w:rPr>
          <w:lang w:eastAsia="zh-CN"/>
        </w:rPr>
        <w:t>在冷轧过裎中，工艺润滑起着极重要的作用，尤其是对于多辊轧机更显得突出。因为</w:t>
      </w:r>
      <w:r>
        <w:rPr>
          <w:lang w:eastAsia="zh-CN"/>
        </w:rPr>
        <w:t xml:space="preserve"> </w:t>
      </w:r>
      <w:r>
        <w:rPr>
          <w:lang w:eastAsia="zh-CN"/>
        </w:rPr>
        <w:t>一方面带材愈薄，加工硬化愈大，工艺润滑油的效果也愈大；另一方面多辊轧机中辊的</w:t>
      </w:r>
      <w:r>
        <w:rPr>
          <w:lang w:eastAsia="zh-CN"/>
        </w:rPr>
        <w:t xml:space="preserve"> </w:t>
      </w:r>
      <w:r>
        <w:rPr>
          <w:lang w:eastAsia="zh-CN"/>
        </w:rPr>
        <w:t>塔形配置使其冷却条件较一般轧机（如四親轧机）大为恶化，冷却作用更为重要。目前多</w:t>
      </w:r>
      <w:r>
        <w:rPr>
          <w:lang w:eastAsia="zh-CN"/>
        </w:rPr>
        <w:t xml:space="preserve"> </w:t>
      </w:r>
      <w:r>
        <w:rPr>
          <w:lang w:eastAsia="zh-CN"/>
        </w:rPr>
        <w:t>辊轧机乳制速度提高（最大轧速</w:t>
      </w:r>
      <w:r>
        <w:rPr>
          <w:lang w:eastAsia="zh-CN"/>
        </w:rPr>
        <w:t>800</w:t>
      </w:r>
      <w:r>
        <w:rPr>
          <w:lang w:eastAsia="zh-CN"/>
        </w:rPr>
        <w:t>米</w:t>
      </w:r>
      <w:r>
        <w:rPr>
          <w:lang w:eastAsia="zh-CN"/>
        </w:rPr>
        <w:t>/</w:t>
      </w:r>
      <w:r>
        <w:rPr>
          <w:lang w:eastAsia="zh-CN"/>
        </w:rPr>
        <w:t>分）的主要限制因素之一就是冷却能力。由此可</w:t>
      </w:r>
      <w:r>
        <w:rPr>
          <w:lang w:eastAsia="zh-CN"/>
        </w:rPr>
        <w:t xml:space="preserve"> </w:t>
      </w:r>
      <w:r>
        <w:rPr>
          <w:lang w:eastAsia="zh-CN"/>
        </w:rPr>
        <w:t>见，选择品质优良、耗量适当、在循环使用过程中保持其洁净度的轧制油，是多辊乳机冷</w:t>
      </w:r>
    </w:p>
    <w:p w:rsidR="00C67970" w:rsidRDefault="00BC4CE2" w:rsidP="006647C5">
      <w:pPr>
        <w:spacing w:before="120" w:after="120"/>
      </w:pPr>
      <w:r>
        <w:t>278</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\\AppData\\Local\\Temp\\FineReader11\\media\\image406.png" \* MERGEFORMATINET </w:instrText>
      </w:r>
      <w:r>
        <w:fldChar w:fldCharType="separate"/>
      </w:r>
      <w:r w:rsidR="006647C5">
        <w:pict>
          <v:shape id="_x0000_i1430" type="#_x0000_t75" style="width:125.25pt;height:131.25pt">
            <v:imagedata r:id="rId817" r:href="rId818"/>
          </v:shape>
        </w:pict>
      </w:r>
      <w:r>
        <w:fldChar w:fldCharType="end"/>
      </w:r>
    </w:p>
    <w:p w:rsidR="00C67970" w:rsidRDefault="00BC4CE2" w:rsidP="006647C5">
      <w:pPr>
        <w:spacing w:before="120" w:after="120"/>
        <w:outlineLvl w:val="0"/>
        <w:rPr>
          <w:lang w:eastAsia="zh-CN"/>
        </w:rPr>
      </w:pPr>
      <w:r>
        <w:rPr>
          <w:lang w:eastAsia="zh-CN"/>
        </w:rPr>
        <w:t>图</w:t>
      </w:r>
      <w:r>
        <w:rPr>
          <w:lang w:eastAsia="zh-CN"/>
        </w:rPr>
        <w:t>14-11</w:t>
      </w:r>
      <w:r>
        <w:rPr>
          <w:lang w:eastAsia="zh-CN"/>
        </w:rPr>
        <w:t>轧机辊系布置</w:t>
      </w:r>
    </w:p>
    <w:p w:rsidR="00C67970" w:rsidRDefault="00BC4CE2" w:rsidP="006647C5">
      <w:pPr>
        <w:spacing w:before="120" w:after="120"/>
        <w:rPr>
          <w:lang w:eastAsia="zh-CN"/>
        </w:rPr>
      </w:pPr>
      <w:r>
        <w:rPr>
          <w:lang w:eastAsia="zh-CN"/>
        </w:rPr>
        <w:t xml:space="preserve">1 </w:t>
      </w:r>
      <w:r>
        <w:rPr>
          <w:lang w:eastAsia="zh-CN"/>
        </w:rPr>
        <w:t>一工作辊》</w:t>
      </w:r>
      <w:r>
        <w:rPr>
          <w:lang w:eastAsia="zh-CN"/>
        </w:rPr>
        <w:t>2—</w:t>
      </w:r>
      <w:r>
        <w:rPr>
          <w:lang w:eastAsia="zh-CN"/>
        </w:rPr>
        <w:t>第一层中间辊；</w:t>
      </w:r>
      <w:r>
        <w:rPr>
          <w:lang w:eastAsia="zh-CN"/>
        </w:rPr>
        <w:t>3—</w:t>
      </w:r>
      <w:r>
        <w:rPr>
          <w:lang w:eastAsia="zh-CN"/>
        </w:rPr>
        <w:t>第</w:t>
      </w:r>
      <w:r>
        <w:rPr>
          <w:lang w:eastAsia="zh-CN"/>
        </w:rPr>
        <w:t xml:space="preserve"> </w:t>
      </w:r>
      <w:r>
        <w:rPr>
          <w:lang w:eastAsia="zh-CN"/>
        </w:rPr>
        <w:t>二层中间辊</w:t>
      </w:r>
      <w:r>
        <w:rPr>
          <w:lang w:eastAsia="zh-CN"/>
        </w:rPr>
        <w:t>I 4—</w:t>
      </w:r>
      <w:r>
        <w:rPr>
          <w:lang w:eastAsia="zh-CN"/>
        </w:rPr>
        <w:t>传动辊</w:t>
      </w:r>
      <w:r>
        <w:rPr>
          <w:lang w:eastAsia="zh-CN"/>
        </w:rPr>
        <w:t>I 5—</w:t>
      </w:r>
      <w:r>
        <w:rPr>
          <w:lang w:eastAsia="zh-CN"/>
        </w:rPr>
        <w:t>支持辊</w:t>
      </w:r>
    </w:p>
    <w:p w:rsidR="00C67970" w:rsidRDefault="00BC4CE2" w:rsidP="006647C5">
      <w:pPr>
        <w:spacing w:before="120" w:after="120"/>
        <w:rPr>
          <w:lang w:eastAsia="zh-CN"/>
        </w:rPr>
      </w:pPr>
      <w:r>
        <w:rPr>
          <w:lang w:eastAsia="zh-CN"/>
        </w:rPr>
        <w:t>虽然它们的化学成分、组织结</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\\AppData\\Local\\Temp\\FineReader11\\media\\image407.png" \* MERGEFORMATINET </w:instrText>
      </w:r>
      <w:r>
        <w:fldChar w:fldCharType="separate"/>
      </w:r>
      <w:r w:rsidR="006647C5">
        <w:pict>
          <v:shape id="_x0000_i1431" type="#_x0000_t75" style="width:111.75pt;height:106.5pt">
            <v:imagedata r:id="rId819" r:href="rId820"/>
          </v:shape>
        </w:pict>
      </w:r>
      <w:r>
        <w:fldChar w:fldCharType="end"/>
      </w:r>
    </w:p>
    <w:p w:rsidR="00C67970" w:rsidRDefault="00BC4CE2" w:rsidP="006647C5">
      <w:pPr>
        <w:spacing w:before="120" w:after="120"/>
        <w:outlineLvl w:val="0"/>
        <w:rPr>
          <w:lang w:eastAsia="zh-CN"/>
        </w:rPr>
      </w:pPr>
      <w:r>
        <w:rPr>
          <w:lang w:eastAsia="zh-CN"/>
        </w:rPr>
        <w:t>轧工艺中的一项十分重要的内容</w:t>
      </w:r>
    </w:p>
    <w:p w:rsidR="00C67970" w:rsidRDefault="00BC4CE2" w:rsidP="006647C5">
      <w:pPr>
        <w:spacing w:before="120" w:after="120"/>
      </w:pPr>
      <w:r>
        <w:t>i.11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\\AppData\\Local\\Temp\\FineReader11\\media\\image408.png" \* MERGEFORMATINET </w:instrText>
      </w:r>
      <w:r>
        <w:fldChar w:fldCharType="separate"/>
      </w:r>
      <w:r w:rsidR="006647C5">
        <w:pict>
          <v:shape id="_x0000_i1432" type="#_x0000_t75" style="width:137.25pt;height:24.75pt">
            <v:imagedata r:id="rId821" r:href="rId822"/>
          </v:shape>
        </w:pict>
      </w:r>
      <w:r>
        <w:fldChar w:fldCharType="end"/>
      </w:r>
    </w:p>
    <w:p w:rsidR="00C67970" w:rsidRDefault="00BC4CE2" w:rsidP="006647C5">
      <w:pPr>
        <w:spacing w:before="120" w:after="120"/>
        <w:rPr>
          <w:lang w:eastAsia="zh-CN"/>
        </w:rPr>
      </w:pPr>
      <w:r>
        <w:rPr>
          <w:lang w:eastAsia="zh-CN"/>
        </w:rPr>
        <w:t>©</w:t>
      </w:r>
    </w:p>
    <w:p w:rsidR="00C67970" w:rsidRDefault="00BC4CE2" w:rsidP="006647C5">
      <w:pPr>
        <w:spacing w:before="120" w:after="120"/>
        <w:ind w:firstLine="360"/>
        <w:rPr>
          <w:lang w:eastAsia="zh-CN"/>
        </w:rPr>
      </w:pPr>
      <w:r>
        <w:rPr>
          <w:lang w:eastAsia="zh-CN"/>
        </w:rPr>
        <w:t>图</w:t>
      </w:r>
      <w:r>
        <w:rPr>
          <w:lang w:eastAsia="zh-CN"/>
        </w:rPr>
        <w:t>14-12</w:t>
      </w:r>
      <w:r>
        <w:rPr>
          <w:lang w:eastAsia="zh-CN"/>
        </w:rPr>
        <w:t>冷轧特殊钢带工艺流程图</w:t>
      </w:r>
      <w:r>
        <w:rPr>
          <w:lang w:eastAsia="zh-CN"/>
        </w:rPr>
        <w:t xml:space="preserve"> 1—</w:t>
      </w:r>
      <w:r>
        <w:rPr>
          <w:lang w:eastAsia="zh-CN"/>
        </w:rPr>
        <w:t>带坯准备线</w:t>
      </w:r>
      <w:r>
        <w:rPr>
          <w:lang w:eastAsia="zh-CN"/>
        </w:rPr>
        <w:t>I 2—</w:t>
      </w:r>
      <w:r>
        <w:rPr>
          <w:lang w:eastAsia="zh-CN"/>
        </w:rPr>
        <w:t>热带退火、酸洗线；</w:t>
      </w:r>
      <w:r>
        <w:rPr>
          <w:lang w:eastAsia="zh-CN"/>
        </w:rPr>
        <w:t>3—20</w:t>
      </w:r>
      <w:r>
        <w:rPr>
          <w:lang w:eastAsia="zh-CN"/>
        </w:rPr>
        <w:t>辊冷轧机》</w:t>
      </w:r>
      <w:r>
        <w:rPr>
          <w:lang w:eastAsia="zh-CN"/>
        </w:rPr>
        <w:t>4—</w:t>
      </w:r>
      <w:r>
        <w:rPr>
          <w:lang w:eastAsia="zh-CN"/>
        </w:rPr>
        <w:t>冷带退火、酸洗</w:t>
      </w:r>
      <w:r>
        <w:rPr>
          <w:lang w:eastAsia="zh-CN"/>
        </w:rPr>
        <w:t xml:space="preserve"> </w:t>
      </w:r>
      <w:r>
        <w:rPr>
          <w:lang w:eastAsia="zh-CN"/>
        </w:rPr>
        <w:t>线</w:t>
      </w:r>
      <w:r>
        <w:rPr>
          <w:lang w:eastAsia="zh-CN"/>
        </w:rPr>
        <w:t>,5—</w:t>
      </w:r>
      <w:r>
        <w:rPr>
          <w:lang w:eastAsia="zh-CN"/>
        </w:rPr>
        <w:t>光亮退火线厂</w:t>
      </w:r>
      <w:r>
        <w:rPr>
          <w:lang w:eastAsia="zh-CN"/>
        </w:rPr>
        <w:t>6—</w:t>
      </w:r>
      <w:r>
        <w:rPr>
          <w:lang w:eastAsia="zh-CN"/>
        </w:rPr>
        <w:t>修磨抛光线</w:t>
      </w:r>
      <w:r>
        <w:rPr>
          <w:lang w:eastAsia="zh-CN"/>
        </w:rPr>
        <w:t>I 7—</w:t>
      </w:r>
      <w:r>
        <w:rPr>
          <w:lang w:eastAsia="zh-CN"/>
        </w:rPr>
        <w:t>平整机</w:t>
      </w:r>
      <w:r>
        <w:rPr>
          <w:lang w:eastAsia="zh-CN"/>
        </w:rPr>
        <w:t>s 8—</w:t>
      </w:r>
      <w:r>
        <w:rPr>
          <w:lang w:eastAsia="zh-CN"/>
        </w:rPr>
        <w:t>纵剪钱；</w:t>
      </w:r>
      <w:r>
        <w:rPr>
          <w:lang w:eastAsia="zh-CN"/>
        </w:rPr>
        <w:t>9—</w:t>
      </w:r>
      <w:r>
        <w:rPr>
          <w:lang w:eastAsia="zh-CN"/>
        </w:rPr>
        <w:t>剪切线；</w:t>
      </w:r>
    </w:p>
    <w:p w:rsidR="00C67970" w:rsidRDefault="00BC4CE2" w:rsidP="006647C5">
      <w:pPr>
        <w:spacing w:before="120" w:after="120"/>
        <w:rPr>
          <w:lang w:eastAsia="zh-CN"/>
        </w:rPr>
      </w:pPr>
      <w:r>
        <w:rPr>
          <w:lang w:eastAsia="zh-CN"/>
        </w:rPr>
        <w:t>10</w:t>
      </w:r>
      <w:r>
        <w:rPr>
          <w:lang w:eastAsia="zh-CN"/>
        </w:rPr>
        <w:t>、</w:t>
      </w:r>
      <w:r>
        <w:rPr>
          <w:lang w:eastAsia="zh-CN"/>
        </w:rPr>
        <w:t xml:space="preserve">11 </w:t>
      </w:r>
      <w:r>
        <w:rPr>
          <w:lang w:eastAsia="zh-CN"/>
        </w:rPr>
        <w:t>一成品检查包装线</w:t>
      </w:r>
    </w:p>
    <w:p w:rsidR="00C67970" w:rsidRDefault="00BC4CE2" w:rsidP="006647C5">
      <w:pPr>
        <w:spacing w:before="120" w:after="120"/>
        <w:rPr>
          <w:lang w:eastAsia="zh-CN"/>
        </w:rPr>
      </w:pPr>
      <w:r>
        <w:rPr>
          <w:rFonts w:ascii="宋体" w:eastAsia="宋体" w:hAnsi="宋体" w:cs="宋体" w:hint="eastAsia"/>
          <w:lang w:eastAsia="zh-CN"/>
        </w:rPr>
        <w:t>◎</w:t>
      </w:r>
    </w:p>
    <w:p w:rsidR="00C67970" w:rsidRDefault="00BC4CE2" w:rsidP="006647C5">
      <w:pPr>
        <w:spacing w:before="120" w:after="120"/>
        <w:rPr>
          <w:lang w:eastAsia="zh-CN"/>
        </w:rPr>
      </w:pPr>
      <w:r>
        <w:rPr>
          <w:lang w:eastAsia="zh-CN"/>
        </w:rPr>
        <w:t>■ar</w:t>
      </w:r>
    </w:p>
    <w:p w:rsidR="00C67970" w:rsidRDefault="00BC4CE2" w:rsidP="006647C5">
      <w:pPr>
        <w:spacing w:before="120" w:after="120"/>
        <w:rPr>
          <w:lang w:eastAsia="zh-CN"/>
        </w:rPr>
      </w:pPr>
      <w:r>
        <w:rPr>
          <w:lang w:eastAsia="zh-CN"/>
        </w:rPr>
        <w:t>00 9</w:t>
      </w:r>
    </w:p>
    <w:p w:rsidR="00C67970" w:rsidRDefault="00BC4CE2" w:rsidP="006647C5">
      <w:pPr>
        <w:spacing w:before="120" w:after="120"/>
        <w:rPr>
          <w:lang w:eastAsia="zh-CN"/>
        </w:rPr>
      </w:pPr>
      <w:r>
        <w:rPr>
          <w:lang w:eastAsia="zh-CN"/>
        </w:rPr>
        <w:t>(2)</w:t>
      </w:r>
    </w:p>
    <w:p w:rsidR="00C67970" w:rsidRDefault="00BC4CE2" w:rsidP="006647C5">
      <w:pPr>
        <w:spacing w:before="120" w:after="120"/>
        <w:rPr>
          <w:lang w:eastAsia="zh-CN"/>
        </w:rPr>
      </w:pPr>
      <w:bookmarkStart w:id="161" w:name="bookmark162"/>
      <w:r>
        <w:rPr>
          <w:lang w:eastAsia="zh-CN"/>
        </w:rPr>
        <w:t>第十五章板带钢轧制制度的确定</w:t>
      </w:r>
      <w:bookmarkEnd w:id="161"/>
    </w:p>
    <w:p w:rsidR="00C67970" w:rsidRDefault="00BC4CE2" w:rsidP="006647C5">
      <w:pPr>
        <w:spacing w:before="120" w:after="120"/>
        <w:ind w:firstLine="360"/>
        <w:rPr>
          <w:lang w:eastAsia="zh-CN"/>
        </w:rPr>
      </w:pPr>
      <w:r>
        <w:rPr>
          <w:lang w:eastAsia="zh-CN"/>
        </w:rPr>
        <w:t>板带钢轧制制度主要包括压下制度、速度制度、温度制度、张力制度及辊型制度等，</w:t>
      </w:r>
      <w:r>
        <w:rPr>
          <w:lang w:eastAsia="zh-CN"/>
        </w:rPr>
        <w:t xml:space="preserve"> </w:t>
      </w:r>
      <w:r>
        <w:rPr>
          <w:lang w:eastAsia="zh-CN"/>
        </w:rPr>
        <w:t>其中主要是压下制度（它必然涉及到速度制度、温度制度和张力制度）和辊型制度，它们</w:t>
      </w:r>
      <w:r>
        <w:rPr>
          <w:lang w:eastAsia="zh-CN"/>
        </w:rPr>
        <w:t xml:space="preserve"> </w:t>
      </w:r>
      <w:r>
        <w:rPr>
          <w:lang w:eastAsia="zh-CN"/>
        </w:rPr>
        <w:t>决定着实际辊缝的大小和形状，也可以说由它们实际组成板带钢的孔型，而板带钢轧制制</w:t>
      </w:r>
      <w:r>
        <w:rPr>
          <w:lang w:eastAsia="zh-CN"/>
        </w:rPr>
        <w:t xml:space="preserve"> </w:t>
      </w:r>
      <w:r>
        <w:rPr>
          <w:lang w:eastAsia="zh-CN"/>
        </w:rPr>
        <w:t>度或规程的设计也可称之为板带钢孔型设计。它主要就是根据产品的技术要求、原料的条</w:t>
      </w:r>
      <w:r>
        <w:rPr>
          <w:lang w:eastAsia="zh-CN"/>
        </w:rPr>
        <w:t xml:space="preserve"> </w:t>
      </w:r>
      <w:r>
        <w:rPr>
          <w:lang w:eastAsia="zh-CN"/>
        </w:rPr>
        <w:t>件及生产设备的实际情况，运用数学公式</w:t>
      </w:r>
      <w:r>
        <w:rPr>
          <w:lang w:eastAsia="zh-CN"/>
        </w:rPr>
        <w:t>C</w:t>
      </w:r>
      <w:r>
        <w:rPr>
          <w:lang w:eastAsia="zh-CN"/>
        </w:rPr>
        <w:t>模型）或图表进行计算，决定各道次或各架的</w:t>
      </w:r>
      <w:r>
        <w:rPr>
          <w:lang w:eastAsia="zh-CN"/>
        </w:rPr>
        <w:t xml:space="preserve"> </w:t>
      </w:r>
      <w:r>
        <w:rPr>
          <w:lang w:eastAsia="zh-CN"/>
        </w:rPr>
        <w:t>实际压下量、空载辊缝、轧制速度等，并根据各种产品的轧制特点确定轧制温度及辊型制</w:t>
      </w:r>
      <w:r>
        <w:rPr>
          <w:lang w:eastAsia="zh-CN"/>
        </w:rPr>
        <w:t xml:space="preserve"> </w:t>
      </w:r>
      <w:r>
        <w:rPr>
          <w:lang w:eastAsia="zh-CN"/>
        </w:rPr>
        <w:t>度，以达到高产、优质、低消耗的目的和满足设备安全及操作方便的要求。</w:t>
      </w:r>
    </w:p>
    <w:p w:rsidR="00C67970" w:rsidRDefault="00BC4CE2" w:rsidP="006647C5">
      <w:pPr>
        <w:spacing w:before="120" w:after="120"/>
        <w:rPr>
          <w:lang w:eastAsia="zh-CN"/>
        </w:rPr>
      </w:pPr>
      <w:bookmarkStart w:id="162" w:name="bookmark163"/>
      <w:r>
        <w:rPr>
          <w:lang w:eastAsia="zh-CN"/>
        </w:rPr>
        <w:t>第一节制定轧制制度的原则和要求</w:t>
      </w:r>
      <w:bookmarkEnd w:id="162"/>
    </w:p>
    <w:p w:rsidR="00C67970" w:rsidRDefault="00BC4CE2" w:rsidP="006647C5">
      <w:pPr>
        <w:spacing w:before="120" w:after="120"/>
        <w:ind w:firstLine="360"/>
        <w:rPr>
          <w:lang w:eastAsia="zh-CN"/>
        </w:rPr>
      </w:pPr>
      <w:r>
        <w:rPr>
          <w:lang w:eastAsia="zh-CN"/>
        </w:rPr>
        <w:t>板带钢轧制制度的确定要求充分发挥设备潜力、提高产量、保证质量、并且操作方</w:t>
      </w:r>
      <w:r>
        <w:rPr>
          <w:lang w:eastAsia="zh-CN"/>
        </w:rPr>
        <w:t xml:space="preserve"> </w:t>
      </w:r>
      <w:r>
        <w:rPr>
          <w:lang w:eastAsia="zh-CN"/>
        </w:rPr>
        <w:t>便、设备安全，一句话，就是要多快好省、稳便安全地生产优质产品。因此合理的轧制规</w:t>
      </w:r>
      <w:r>
        <w:rPr>
          <w:lang w:eastAsia="zh-CN"/>
        </w:rPr>
        <w:t xml:space="preserve"> </w:t>
      </w:r>
      <w:r>
        <w:rPr>
          <w:lang w:eastAsia="zh-CN"/>
        </w:rPr>
        <w:t>程设计必须满足下列原则和要求。</w:t>
      </w:r>
    </w:p>
    <w:p w:rsidR="00C67970" w:rsidRDefault="00BC4CE2" w:rsidP="006647C5">
      <w:pPr>
        <w:spacing w:before="120" w:after="120"/>
        <w:ind w:firstLine="360"/>
        <w:rPr>
          <w:lang w:eastAsia="zh-CN"/>
        </w:rPr>
      </w:pPr>
      <w:r>
        <w:rPr>
          <w:lang w:eastAsia="zh-CN"/>
        </w:rPr>
        <w:t>-</w:t>
      </w:r>
      <w:r>
        <w:rPr>
          <w:lang w:eastAsia="zh-CN"/>
        </w:rPr>
        <w:t>、在设备能力允许的条件下尽量提高产置</w:t>
      </w:r>
    </w:p>
    <w:p w:rsidR="00C67970" w:rsidRDefault="00BC4CE2" w:rsidP="006647C5">
      <w:pPr>
        <w:spacing w:before="120" w:after="120"/>
        <w:ind w:firstLine="360"/>
        <w:rPr>
          <w:lang w:eastAsia="zh-CN"/>
        </w:rPr>
      </w:pPr>
      <w:r>
        <w:rPr>
          <w:lang w:eastAsia="zh-CN"/>
        </w:rPr>
        <w:t>充分发挥设备潜力提髙产量的途径不外是提髙压下量、缩减轧制道次、确定合理速度</w:t>
      </w:r>
      <w:r>
        <w:rPr>
          <w:lang w:eastAsia="zh-CN"/>
        </w:rPr>
        <w:t xml:space="preserve"> </w:t>
      </w:r>
      <w:r>
        <w:rPr>
          <w:lang w:eastAsia="zh-CN"/>
        </w:rPr>
        <w:t>规程、缩短轧制周期、减少换辊时间、提高作业率、合理选择原料增加坯重等。对可逆式</w:t>
      </w:r>
      <w:r>
        <w:rPr>
          <w:lang w:eastAsia="zh-CN"/>
        </w:rPr>
        <w:t xml:space="preserve">. </w:t>
      </w:r>
      <w:r>
        <w:rPr>
          <w:lang w:eastAsia="zh-CN"/>
        </w:rPr>
        <w:t>轧机而言主要是提高压下量以缩减道次；而对连轧机则主要是合理分配压下提髙轧制速</w:t>
      </w:r>
      <w:r>
        <w:rPr>
          <w:lang w:eastAsia="zh-CN"/>
        </w:rPr>
        <w:t xml:space="preserve"> </w:t>
      </w:r>
      <w:r>
        <w:rPr>
          <w:lang w:eastAsia="zh-CN"/>
        </w:rPr>
        <w:t>度。无论是提高压下量或提高速度，都涉及到轧制压力、轧制力矩和电机功率。一方面要</w:t>
      </w:r>
      <w:r>
        <w:rPr>
          <w:lang w:eastAsia="zh-CN"/>
        </w:rPr>
        <w:t xml:space="preserve"> </w:t>
      </w:r>
      <w:r>
        <w:rPr>
          <w:lang w:eastAsia="zh-CN"/>
        </w:rPr>
        <w:t>求充分发挥设备的潜力，另一方面又要求保证设备安全和操作方便，这就是只能在设备能</w:t>
      </w:r>
      <w:r>
        <w:rPr>
          <w:lang w:eastAsia="zh-CN"/>
        </w:rPr>
        <w:t xml:space="preserve"> </w:t>
      </w:r>
      <w:r>
        <w:rPr>
          <w:lang w:eastAsia="zh-CN"/>
        </w:rPr>
        <w:t>力允许的条件下去努力提高产量。从设备能力着眼，限制压下量和速度提高的因素主要有</w:t>
      </w:r>
      <w:r>
        <w:rPr>
          <w:lang w:eastAsia="zh-CN"/>
        </w:rPr>
        <w:t xml:space="preserve"> </w:t>
      </w:r>
      <w:r>
        <w:rPr>
          <w:lang w:eastAsia="zh-CN"/>
        </w:rPr>
        <w:t>以下几点。</w:t>
      </w:r>
    </w:p>
    <w:p w:rsidR="00C67970" w:rsidRDefault="00BC4CE2" w:rsidP="006647C5">
      <w:pPr>
        <w:spacing w:before="120" w:after="120"/>
        <w:ind w:firstLine="360"/>
        <w:rPr>
          <w:lang w:eastAsia="zh-CN"/>
        </w:rPr>
      </w:pPr>
      <w:r>
        <w:rPr>
          <w:lang w:eastAsia="zh-CN"/>
        </w:rPr>
        <w:t>1.</w:t>
      </w:r>
      <w:r>
        <w:rPr>
          <w:lang w:eastAsia="zh-CN"/>
        </w:rPr>
        <w:t>咬入条件粗轧阶段及连轧机组的前几架由于轧件厚、温度髙、速度低，轧制压</w:t>
      </w:r>
      <w:r>
        <w:rPr>
          <w:lang w:eastAsia="zh-CN"/>
        </w:rPr>
        <w:t xml:space="preserve"> </w:t>
      </w:r>
      <w:r>
        <w:rPr>
          <w:lang w:eastAsia="zh-CN"/>
        </w:rPr>
        <w:t>下量大，此时咬入条件可能成为限制压下量的因素。轧制板带时许用的最大咬入角在很大</w:t>
      </w:r>
      <w:r>
        <w:rPr>
          <w:lang w:eastAsia="zh-CN"/>
        </w:rPr>
        <w:t xml:space="preserve"> </w:t>
      </w:r>
      <w:r>
        <w:rPr>
          <w:lang w:eastAsia="zh-CN"/>
        </w:rPr>
        <w:t>程度上取决于轧机型式、轧制速度、轧辊材质及表面状态、钢板的温度、钢种特性及轧制</w:t>
      </w:r>
      <w:r>
        <w:rPr>
          <w:lang w:eastAsia="zh-CN"/>
        </w:rPr>
        <w:t xml:space="preserve"> </w:t>
      </w:r>
      <w:r>
        <w:rPr>
          <w:lang w:eastAsia="zh-CN"/>
        </w:rPr>
        <w:t>时润滑情况等。一般轧制速度增髙，则咬入能力变低。根据实验资料，平辊热轧时最大咬</w:t>
      </w:r>
      <w:r>
        <w:rPr>
          <w:lang w:eastAsia="zh-CN"/>
        </w:rPr>
        <w:t xml:space="preserve"> </w:t>
      </w:r>
      <w:r>
        <w:rPr>
          <w:lang w:eastAsia="zh-CN"/>
        </w:rPr>
        <w:t>入角与轧制速度有如下关系：</w:t>
      </w:r>
    </w:p>
    <w:p w:rsidR="00C67970" w:rsidRDefault="00BC4CE2" w:rsidP="006647C5">
      <w:pPr>
        <w:spacing w:before="120" w:after="120"/>
        <w:rPr>
          <w:lang w:eastAsia="zh-CN"/>
        </w:rPr>
      </w:pPr>
      <w:r>
        <w:rPr>
          <w:lang w:eastAsia="zh-CN"/>
        </w:rPr>
        <w:t>轧制速度，米</w:t>
      </w:r>
      <w:r>
        <w:rPr>
          <w:lang w:eastAsia="zh-CN"/>
        </w:rPr>
        <w:t>/</w:t>
      </w:r>
      <w:r>
        <w:rPr>
          <w:lang w:eastAsia="zh-CN"/>
        </w:rPr>
        <w:t>秒</w:t>
      </w:r>
      <w:r>
        <w:rPr>
          <w:lang w:eastAsia="zh-CN"/>
        </w:rPr>
        <w:t xml:space="preserve"> 0 0.5 1.0 1.5 2.0 2.5 3.5 </w:t>
      </w:r>
      <w:r>
        <w:rPr>
          <w:lang w:eastAsia="zh-CN"/>
        </w:rPr>
        <w:t>最大咬入角，度</w:t>
      </w:r>
      <w:r>
        <w:rPr>
          <w:lang w:eastAsia="zh-CN"/>
        </w:rPr>
        <w:t xml:space="preserve"> 25 23 22.5 22 21 17 11</w:t>
      </w:r>
    </w:p>
    <w:p w:rsidR="00C67970" w:rsidRDefault="00BC4CE2" w:rsidP="006647C5">
      <w:pPr>
        <w:spacing w:before="120" w:after="120"/>
        <w:ind w:firstLine="360"/>
        <w:rPr>
          <w:lang w:eastAsia="zh-CN"/>
        </w:rPr>
      </w:pPr>
      <w:r>
        <w:rPr>
          <w:lang w:eastAsia="zh-CN"/>
        </w:rPr>
        <w:t>由于在可逆式轧机上轧制速度可调，故可采用低速咬入，使允许最大咬入角增大。巳</w:t>
      </w:r>
      <w:r>
        <w:rPr>
          <w:lang w:eastAsia="zh-CN"/>
        </w:rPr>
        <w:t xml:space="preserve"> </w:t>
      </w:r>
      <w:r>
        <w:rPr>
          <w:lang w:eastAsia="zh-CN"/>
        </w:rPr>
        <w:t>知允许最大咬入角《</w:t>
      </w:r>
      <w:r>
        <w:rPr>
          <w:lang w:eastAsia="zh-CN"/>
        </w:rPr>
        <w:t>0»«</w:t>
      </w:r>
      <w:r>
        <w:rPr>
          <w:lang w:eastAsia="zh-CN"/>
        </w:rPr>
        <w:t>，便可由下式求出最大压下量</w:t>
      </w:r>
    </w:p>
    <w:p w:rsidR="00C67970" w:rsidRPr="00E13F16" w:rsidRDefault="00BC4CE2" w:rsidP="006647C5">
      <w:pPr>
        <w:tabs>
          <w:tab w:val="left" w:pos="5676"/>
        </w:tabs>
        <w:spacing w:before="120" w:after="120"/>
      </w:pPr>
      <w:r>
        <w:t xml:space="preserve">AAmax </w:t>
      </w:r>
      <w:r w:rsidRPr="00E13F16">
        <w:t xml:space="preserve">= </w:t>
      </w:r>
      <w:r>
        <w:t xml:space="preserve">D (1 </w:t>
      </w:r>
      <w:r>
        <w:t>一</w:t>
      </w:r>
      <w:r w:rsidRPr="00E13F16">
        <w:t xml:space="preserve"> </w:t>
      </w:r>
      <w:r>
        <w:t>cos a</w:t>
      </w:r>
      <w:r>
        <w:rPr>
          <w:vertAlign w:val="subscript"/>
        </w:rPr>
        <w:t>max</w:t>
      </w:r>
      <w:r>
        <w:t xml:space="preserve"> ) = £)(1 —</w:t>
      </w:r>
      <w:r>
        <w:tab/>
        <w:t>( 15-1 )</w:t>
      </w:r>
    </w:p>
    <w:p w:rsidR="00C67970" w:rsidRPr="00E13F16" w:rsidRDefault="00BC4CE2" w:rsidP="006647C5">
      <w:pPr>
        <w:spacing w:before="120" w:after="120"/>
        <w:rPr>
          <w:lang w:eastAsia="zh-CN"/>
        </w:rPr>
      </w:pPr>
      <w:r>
        <w:rPr>
          <w:lang w:eastAsia="zh-CN"/>
        </w:rPr>
        <w:t>冷轧时也可用简化公式</w:t>
      </w:r>
    </w:p>
    <w:p w:rsidR="00C67970" w:rsidRPr="00E13F16" w:rsidRDefault="00BC4CE2" w:rsidP="006647C5">
      <w:pPr>
        <w:tabs>
          <w:tab w:val="left" w:pos="4289"/>
        </w:tabs>
        <w:spacing w:before="120" w:after="120"/>
        <w:rPr>
          <w:lang w:eastAsia="zh-CN"/>
        </w:rPr>
      </w:pPr>
      <w:r>
        <w:rPr>
          <w:lang w:eastAsia="zh-CN"/>
        </w:rPr>
        <w:t>A/*max = i?/</w:t>
      </w:r>
      <w:r>
        <w:rPr>
          <w:vertAlign w:val="superscript"/>
          <w:lang w:eastAsia="zh-CN"/>
        </w:rPr>
        <w:t>2</w:t>
      </w:r>
      <w:r>
        <w:rPr>
          <w:lang w:eastAsia="zh-CN"/>
        </w:rPr>
        <w:tab/>
        <w:t>(15-2)</w:t>
      </w:r>
    </w:p>
    <w:p w:rsidR="00C67970" w:rsidRPr="00E13F16" w:rsidRDefault="00BC4CE2" w:rsidP="006647C5">
      <w:pPr>
        <w:spacing w:before="120" w:after="120"/>
        <w:rPr>
          <w:lang w:eastAsia="zh-CN"/>
        </w:rPr>
      </w:pPr>
      <w:r>
        <w:rPr>
          <w:lang w:eastAsia="zh-CN"/>
        </w:rPr>
        <w:t>式中</w:t>
      </w:r>
      <w:r>
        <w:rPr>
          <w:lang w:eastAsia="zh-CN"/>
        </w:rPr>
        <w:t>D</w:t>
      </w:r>
      <w:r>
        <w:rPr>
          <w:lang w:eastAsia="zh-CN"/>
        </w:rPr>
        <w:t>、</w:t>
      </w:r>
      <w:r>
        <w:rPr>
          <w:lang w:eastAsia="zh-CN"/>
        </w:rPr>
        <w:t>i?——</w:t>
      </w:r>
      <w:r>
        <w:rPr>
          <w:lang w:eastAsia="zh-CN"/>
        </w:rPr>
        <w:t>轧辊的直径和半径</w:t>
      </w:r>
      <w:r w:rsidRPr="00E13F16">
        <w:rPr>
          <w:lang w:eastAsia="zh-CN"/>
        </w:rPr>
        <w:t>；</w:t>
      </w:r>
    </w:p>
    <w:p w:rsidR="00C67970" w:rsidRDefault="00BC4CE2" w:rsidP="006647C5">
      <w:pPr>
        <w:spacing w:before="120" w:after="120"/>
        <w:rPr>
          <w:lang w:eastAsia="zh-CN"/>
        </w:rPr>
      </w:pPr>
      <w:r>
        <w:rPr>
          <w:lang w:eastAsia="zh-CN"/>
        </w:rPr>
        <w:t>/—</w:t>
      </w:r>
      <w:r>
        <w:rPr>
          <w:lang w:eastAsia="zh-CN"/>
        </w:rPr>
        <w:t>摩擦系数。</w:t>
      </w:r>
    </w:p>
    <w:p w:rsidR="00C67970" w:rsidRDefault="00BC4CE2" w:rsidP="006647C5">
      <w:pPr>
        <w:spacing w:before="120" w:after="120"/>
        <w:rPr>
          <w:lang w:eastAsia="zh-CN"/>
        </w:rPr>
      </w:pPr>
      <w:r>
        <w:rPr>
          <w:lang w:eastAsia="zh-CN"/>
        </w:rPr>
        <w:t>280</w:t>
      </w:r>
    </w:p>
    <w:p w:rsidR="00C67970" w:rsidRDefault="00BC4CE2" w:rsidP="006647C5">
      <w:pPr>
        <w:spacing w:before="120" w:after="120"/>
        <w:ind w:firstLine="360"/>
        <w:rPr>
          <w:lang w:eastAsia="zh-CN"/>
        </w:rPr>
      </w:pPr>
      <w:r>
        <w:rPr>
          <w:lang w:eastAsia="zh-CN"/>
        </w:rPr>
        <w:t>通常在现代的热轧四辊轧机上，咬入条件不是限制压下量的因素。但是当工作辊直径</w:t>
      </w:r>
      <w:r>
        <w:rPr>
          <w:lang w:eastAsia="zh-CN"/>
        </w:rPr>
        <w:t xml:space="preserve"> </w:t>
      </w:r>
      <w:r>
        <w:rPr>
          <w:lang w:eastAsia="zh-CN"/>
        </w:rPr>
        <w:t>较小、速度较高时，或者如果采用单辊传动时，使咬入能力显著降低甚至达</w:t>
      </w:r>
      <w:r>
        <w:rPr>
          <w:lang w:eastAsia="zh-CN"/>
        </w:rPr>
        <w:t>50%</w:t>
      </w:r>
      <w:r>
        <w:rPr>
          <w:lang w:eastAsia="zh-CN"/>
        </w:rPr>
        <w:t>以上，此</w:t>
      </w:r>
      <w:r>
        <w:rPr>
          <w:lang w:eastAsia="zh-CN"/>
        </w:rPr>
        <w:t xml:space="preserve"> </w:t>
      </w:r>
      <w:r>
        <w:rPr>
          <w:lang w:eastAsia="zh-CN"/>
        </w:rPr>
        <w:t>时便须考虑咬入条件的限制。此外，在三辊劳特式中板轧机上，由于轧制速度高及中辊直</w:t>
      </w:r>
      <w:r>
        <w:rPr>
          <w:lang w:eastAsia="zh-CN"/>
        </w:rPr>
        <w:t xml:space="preserve"> </w:t>
      </w:r>
      <w:r>
        <w:rPr>
          <w:lang w:eastAsia="zh-CN"/>
        </w:rPr>
        <w:t>径小且不传动，故咬入条件较差，常成为限制因素。三辊劳特轧机相对于中辊的最大咬入</w:t>
      </w:r>
      <w:r>
        <w:rPr>
          <w:lang w:eastAsia="zh-CN"/>
        </w:rPr>
        <w:t xml:space="preserve"> </w:t>
      </w:r>
      <w:r>
        <w:rPr>
          <w:lang w:eastAsia="zh-CN"/>
        </w:rPr>
        <w:t>角一般为</w:t>
      </w:r>
      <w:r>
        <w:rPr>
          <w:lang w:eastAsia="zh-CN"/>
        </w:rPr>
        <w:t>14</w:t>
      </w:r>
      <w:r>
        <w:rPr>
          <w:rFonts w:ascii="MS Mincho" w:eastAsia="MS Mincho" w:hAnsi="MS Mincho" w:cs="MS Mincho" w:hint="eastAsia"/>
          <w:lang w:eastAsia="zh-CN"/>
        </w:rPr>
        <w:t>〜</w:t>
      </w:r>
      <w:r>
        <w:rPr>
          <w:lang w:eastAsia="zh-CN"/>
        </w:rPr>
        <w:t>16°</w:t>
      </w:r>
      <w:r>
        <w:rPr>
          <w:lang w:eastAsia="zh-CN"/>
        </w:rPr>
        <w:t>，这相当于压下量约为中辊直径的</w:t>
      </w:r>
      <w:r>
        <w:rPr>
          <w:lang w:eastAsia="zh-CN"/>
        </w:rPr>
        <w:t>3</w:t>
      </w:r>
      <w:r>
        <w:rPr>
          <w:rFonts w:ascii="MS Mincho" w:eastAsia="MS Mincho" w:hAnsi="MS Mincho" w:cs="MS Mincho" w:hint="eastAsia"/>
          <w:lang w:eastAsia="zh-CN"/>
        </w:rPr>
        <w:t>〜</w:t>
      </w:r>
      <w:r>
        <w:rPr>
          <w:lang w:eastAsia="zh-CN"/>
        </w:rPr>
        <w:t>3.8%</w:t>
      </w:r>
      <w:r>
        <w:rPr>
          <w:lang w:eastAsia="zh-CN"/>
        </w:rPr>
        <w:t>，但根据实际观察咬入角及</w:t>
      </w:r>
      <w:r>
        <w:rPr>
          <w:lang w:eastAsia="zh-CN"/>
        </w:rPr>
        <w:t xml:space="preserve"> </w:t>
      </w:r>
      <w:r>
        <w:rPr>
          <w:lang w:eastAsia="zh-CN"/>
        </w:rPr>
        <w:t>压下量常大于此值，例如，在速度为</w:t>
      </w:r>
      <w:r>
        <w:rPr>
          <w:lang w:eastAsia="zh-CN"/>
        </w:rPr>
        <w:t>2.2</w:t>
      </w:r>
      <w:r>
        <w:rPr>
          <w:lang w:eastAsia="zh-CN"/>
        </w:rPr>
        <w:t>米</w:t>
      </w:r>
      <w:r>
        <w:rPr>
          <w:lang w:eastAsia="zh-CN"/>
        </w:rPr>
        <w:t>/</w:t>
      </w:r>
      <w:r>
        <w:rPr>
          <w:lang w:eastAsia="zh-CN"/>
        </w:rPr>
        <w:t>秒的</w:t>
      </w:r>
      <w:r>
        <w:rPr>
          <w:lang w:eastAsia="zh-CN"/>
        </w:rPr>
        <w:t>850/560/850</w:t>
      </w:r>
      <w:r>
        <w:rPr>
          <w:lang w:eastAsia="zh-CN"/>
        </w:rPr>
        <w:t>轧机上压下量达到</w:t>
      </w:r>
      <w:r>
        <w:rPr>
          <w:lang w:eastAsia="zh-CN"/>
        </w:rPr>
        <w:t>22</w:t>
      </w:r>
      <w:r>
        <w:rPr>
          <w:rFonts w:ascii="MS Mincho" w:eastAsia="MS Mincho" w:hAnsi="MS Mincho" w:cs="MS Mincho" w:hint="eastAsia"/>
          <w:lang w:eastAsia="zh-CN"/>
        </w:rPr>
        <w:t>〜</w:t>
      </w:r>
      <w:r>
        <w:rPr>
          <w:lang w:eastAsia="zh-CN"/>
        </w:rPr>
        <w:t>25</w:t>
      </w:r>
      <w:r>
        <w:rPr>
          <w:lang w:eastAsia="zh-CN"/>
        </w:rPr>
        <w:t>毫</w:t>
      </w:r>
      <w:r>
        <w:rPr>
          <w:lang w:eastAsia="zh-CN"/>
        </w:rPr>
        <w:t xml:space="preserve"> </w:t>
      </w:r>
      <w:r>
        <w:rPr>
          <w:lang w:eastAsia="zh-CN"/>
        </w:rPr>
        <w:t>米，这相当于中辊咬入角</w:t>
      </w:r>
      <w:r>
        <w:rPr>
          <w:lang w:eastAsia="zh-CN"/>
        </w:rPr>
        <w:t>18°</w:t>
      </w:r>
      <w:r>
        <w:rPr>
          <w:rFonts w:ascii="MS Mincho" w:eastAsia="MS Mincho" w:hAnsi="MS Mincho" w:cs="MS Mincho" w:hint="eastAsia"/>
          <w:lang w:eastAsia="zh-CN"/>
        </w:rPr>
        <w:t>〜</w:t>
      </w:r>
      <w:r>
        <w:rPr>
          <w:lang w:eastAsia="zh-CN"/>
        </w:rPr>
        <w:t>19°</w:t>
      </w:r>
      <w:r>
        <w:rPr>
          <w:lang w:eastAsia="zh-CN"/>
        </w:rPr>
        <w:t>，或相当于中辊直径的</w:t>
      </w:r>
      <w:r>
        <w:rPr>
          <w:lang w:eastAsia="zh-CN"/>
        </w:rPr>
        <w:t>4</w:t>
      </w:r>
      <w:r>
        <w:rPr>
          <w:rFonts w:ascii="MS Mincho" w:eastAsia="MS Mincho" w:hAnsi="MS Mincho" w:cs="MS Mincho" w:hint="eastAsia"/>
          <w:lang w:eastAsia="zh-CN"/>
        </w:rPr>
        <w:t>〜</w:t>
      </w:r>
      <w:r>
        <w:rPr>
          <w:lang w:eastAsia="zh-CN"/>
        </w:rPr>
        <w:t>5%</w:t>
      </w:r>
      <w:r>
        <w:rPr>
          <w:lang w:eastAsia="zh-CN"/>
        </w:rPr>
        <w:t>。三辊劳特式轧机受咬入</w:t>
      </w:r>
      <w:r>
        <w:rPr>
          <w:lang w:eastAsia="zh-CN"/>
        </w:rPr>
        <w:t xml:space="preserve"> </w:t>
      </w:r>
      <w:r>
        <w:rPr>
          <w:lang w:eastAsia="zh-CN"/>
        </w:rPr>
        <w:t>条件限制的最大压下量也可由下列经验公式计算</w:t>
      </w:r>
    </w:p>
    <w:p w:rsidR="00C67970" w:rsidRDefault="00BC4CE2" w:rsidP="006647C5">
      <w:pPr>
        <w:tabs>
          <w:tab w:val="left" w:pos="5603"/>
        </w:tabs>
        <w:spacing w:before="120" w:after="120"/>
      </w:pPr>
      <w:r>
        <w:rPr>
          <w:rFonts w:ascii="MS Mincho" w:eastAsia="MS Mincho" w:hAnsi="MS Mincho" w:cs="MS Mincho" w:hint="eastAsia"/>
        </w:rPr>
        <w:t>〜</w:t>
      </w:r>
      <w:r>
        <w:rPr>
          <w:vertAlign w:val="superscript"/>
        </w:rPr>
        <w:t>hm&amp;x==</w:t>
      </w:r>
      <w:r>
        <w:t>^~(</w:t>
      </w:r>
      <w:r>
        <w:rPr>
          <w:vertAlign w:val="superscript"/>
        </w:rPr>
        <w:t>Dd</w:t>
      </w:r>
      <w:r>
        <w:t xml:space="preserve"> + </w:t>
      </w:r>
      <w:r>
        <w:rPr>
          <w:vertAlign w:val="superscript"/>
        </w:rPr>
        <w:t>Dz )SinZ</w:t>
      </w:r>
      <w:r>
        <w:t xml:space="preserve"> 1 + Z),/Z&gt;7</w:t>
      </w:r>
      <w:r>
        <w:tab/>
        <w:t>(15-3)</w:t>
      </w:r>
    </w:p>
    <w:p w:rsidR="00C67970" w:rsidRDefault="00BC4CE2" w:rsidP="006647C5">
      <w:pPr>
        <w:spacing w:before="120" w:after="120"/>
        <w:rPr>
          <w:lang w:eastAsia="zh-CN"/>
        </w:rPr>
      </w:pPr>
      <w:r>
        <w:rPr>
          <w:lang w:eastAsia="zh-CN"/>
        </w:rPr>
        <w:t>式中</w:t>
      </w:r>
      <w:r>
        <w:rPr>
          <w:lang w:eastAsia="zh-CN"/>
        </w:rPr>
        <w:t>Dn D</w:t>
      </w:r>
      <w:r>
        <w:rPr>
          <w:vertAlign w:val="subscript"/>
          <w:lang w:eastAsia="zh-CN"/>
        </w:rPr>
        <w:t>d</w:t>
      </w:r>
      <w:r>
        <w:rPr>
          <w:lang w:eastAsia="zh-CN"/>
        </w:rPr>
        <w:t>——</w:t>
      </w:r>
      <w:r>
        <w:rPr>
          <w:lang w:eastAsia="zh-CN"/>
        </w:rPr>
        <w:t>分别为中辊及大辊的直径；</w:t>
      </w:r>
    </w:p>
    <w:p w:rsidR="00C67970" w:rsidRDefault="00BC4CE2" w:rsidP="006647C5">
      <w:pPr>
        <w:spacing w:before="120" w:after="120"/>
        <w:rPr>
          <w:lang w:eastAsia="zh-CN"/>
        </w:rPr>
      </w:pPr>
      <w:r>
        <w:rPr>
          <w:lang w:eastAsia="zh-CN"/>
        </w:rPr>
        <w:t>■</w:t>
      </w:r>
      <w:r>
        <w:rPr>
          <w:lang w:eastAsia="zh-CN"/>
        </w:rPr>
        <w:t>一乳辊辊面线速度，米</w:t>
      </w:r>
      <w:r>
        <w:rPr>
          <w:lang w:eastAsia="zh-CN"/>
        </w:rPr>
        <w:t>/</w:t>
      </w:r>
      <w:r>
        <w:rPr>
          <w:lang w:eastAsia="zh-CN"/>
        </w:rPr>
        <w:t>秒。</w:t>
      </w:r>
    </w:p>
    <w:p w:rsidR="00C67970" w:rsidRDefault="00BC4CE2" w:rsidP="006647C5">
      <w:pPr>
        <w:spacing w:before="120" w:after="120"/>
        <w:rPr>
          <w:lang w:eastAsia="zh-CN"/>
        </w:rPr>
      </w:pPr>
      <w:r>
        <w:rPr>
          <w:lang w:eastAsia="zh-CN"/>
        </w:rPr>
        <w:t>实际生产中的最大压下量亦较此公式之计算值为大。</w:t>
      </w:r>
    </w:p>
    <w:p w:rsidR="00C67970" w:rsidRDefault="00BC4CE2" w:rsidP="006647C5">
      <w:pPr>
        <w:spacing w:before="120" w:after="120"/>
        <w:ind w:firstLine="360"/>
        <w:rPr>
          <w:lang w:eastAsia="zh-CN"/>
        </w:rPr>
      </w:pPr>
      <w:r>
        <w:rPr>
          <w:lang w:eastAsia="zh-CN"/>
        </w:rPr>
        <w:t>2.</w:t>
      </w:r>
      <w:r>
        <w:rPr>
          <w:lang w:eastAsia="zh-CN"/>
        </w:rPr>
        <w:t>轧辊及接轴叉头等的强度条件最大允许轧制压力和最大允许轧制力矩一般取决</w:t>
      </w:r>
      <w:r>
        <w:rPr>
          <w:lang w:eastAsia="zh-CN"/>
        </w:rPr>
        <w:t xml:space="preserve"> </w:t>
      </w:r>
      <w:r>
        <w:rPr>
          <w:lang w:eastAsia="zh-CN"/>
        </w:rPr>
        <w:t>于轧辊等零件的强度条件。通常在二辊和三辊轧机上，最大轧制压力取决于轧辊辊身强</w:t>
      </w:r>
      <w:r>
        <w:rPr>
          <w:lang w:eastAsia="zh-CN"/>
        </w:rPr>
        <w:t xml:space="preserve"> </w:t>
      </w:r>
      <w:r>
        <w:rPr>
          <w:lang w:eastAsia="zh-CN"/>
        </w:rPr>
        <w:t>度，此时按轧辊许用弯曲应力计算的允许轧制压力</w:t>
      </w:r>
      <w:r>
        <w:rPr>
          <w:lang w:eastAsia="zh-CN"/>
        </w:rPr>
        <w:t>(P</w:t>
      </w:r>
      <w:r>
        <w:rPr>
          <w:vertAlign w:val="subscript"/>
          <w:lang w:eastAsia="zh-CN"/>
        </w:rPr>
        <w:t>yx</w:t>
      </w:r>
      <w:r>
        <w:rPr>
          <w:lang w:eastAsia="zh-CN"/>
        </w:rPr>
        <w:t xml:space="preserve">) </w:t>
      </w:r>
      <w:r>
        <w:rPr>
          <w:lang w:eastAsia="zh-CN"/>
        </w:rPr>
        <w:t>一般由下式确定</w:t>
      </w:r>
    </w:p>
    <w:p w:rsidR="00C67970" w:rsidRDefault="00BC4CE2" w:rsidP="006647C5">
      <w:pPr>
        <w:tabs>
          <w:tab w:val="left" w:leader="hyphen" w:pos="801"/>
          <w:tab w:val="left" w:pos="4618"/>
        </w:tabs>
        <w:spacing w:before="120" w:after="120"/>
        <w:rPr>
          <w:lang w:eastAsia="zh-CN"/>
        </w:rPr>
      </w:pPr>
      <w:r>
        <w:rPr>
          <w:lang w:eastAsia="zh-CN"/>
        </w:rPr>
        <w:t>p</w:t>
      </w:r>
      <w:r>
        <w:rPr>
          <w:lang w:eastAsia="zh-CN"/>
        </w:rPr>
        <w:tab/>
        <w:t>0 • AD Rb_</w:t>
      </w:r>
      <w:r>
        <w:rPr>
          <w:lang w:eastAsia="zh-CN"/>
        </w:rPr>
        <w:tab/>
        <w:t>(15-4)</w:t>
      </w:r>
    </w:p>
    <w:p w:rsidR="00C67970" w:rsidRDefault="00BC4CE2" w:rsidP="006647C5">
      <w:pPr>
        <w:tabs>
          <w:tab w:val="left" w:pos="4639"/>
        </w:tabs>
        <w:spacing w:before="120" w:after="120"/>
        <w:rPr>
          <w:lang w:eastAsia="zh-CN"/>
        </w:rPr>
      </w:pPr>
      <w:r>
        <w:rPr>
          <w:lang w:eastAsia="zh-CN"/>
        </w:rPr>
        <w:t>尸</w:t>
      </w:r>
      <w:r>
        <w:rPr>
          <w:lang w:eastAsia="zh-CN"/>
        </w:rPr>
        <w:t>L+/-0.55</w:t>
      </w:r>
      <w:r>
        <w:rPr>
          <w:lang w:eastAsia="zh-CN"/>
        </w:rPr>
        <w:tab/>
      </w:r>
      <w:r>
        <w:rPr>
          <w:vertAlign w:val="superscript"/>
          <w:lang w:eastAsia="zh-CN"/>
        </w:rPr>
        <w:t>Ui) 4)</w:t>
      </w:r>
    </w:p>
    <w:p w:rsidR="00C67970" w:rsidRDefault="00BC4CE2" w:rsidP="006647C5">
      <w:pPr>
        <w:spacing w:before="120" w:after="120"/>
        <w:rPr>
          <w:lang w:eastAsia="zh-CN"/>
        </w:rPr>
      </w:pPr>
      <w:r>
        <w:rPr>
          <w:lang w:eastAsia="zh-CN"/>
        </w:rPr>
        <w:t>式中</w:t>
      </w:r>
      <w:r>
        <w:rPr>
          <w:lang w:eastAsia="zh-CN"/>
        </w:rPr>
        <w:t>D</w:t>
      </w:r>
      <w:r>
        <w:rPr>
          <w:lang w:eastAsia="zh-CN"/>
        </w:rPr>
        <w:t>、</w:t>
      </w:r>
      <w:r>
        <w:rPr>
          <w:lang w:eastAsia="zh-CN"/>
        </w:rPr>
        <w:t>L</w:t>
      </w:r>
      <w:r>
        <w:rPr>
          <w:lang w:eastAsia="zh-CN"/>
        </w:rPr>
        <w:t>、</w:t>
      </w:r>
      <w:r>
        <w:rPr>
          <w:lang w:eastAsia="zh-CN"/>
        </w:rPr>
        <w:t>1——</w:t>
      </w:r>
      <w:r>
        <w:rPr>
          <w:lang w:eastAsia="zh-CN"/>
        </w:rPr>
        <w:t>轧辊直径、辊身长度及辊颈长度，毫米；</w:t>
      </w:r>
    </w:p>
    <w:p w:rsidR="00C67970" w:rsidRDefault="00BC4CE2" w:rsidP="006647C5">
      <w:pPr>
        <w:tabs>
          <w:tab w:val="left" w:pos="1653"/>
        </w:tabs>
        <w:spacing w:before="120" w:after="120"/>
        <w:rPr>
          <w:lang w:eastAsia="zh-CN"/>
        </w:rPr>
      </w:pPr>
      <w:r>
        <w:rPr>
          <w:lang w:eastAsia="zh-CN"/>
        </w:rPr>
        <w:t>.</w:t>
      </w:r>
      <w:r>
        <w:rPr>
          <w:lang w:eastAsia="zh-CN"/>
        </w:rPr>
        <w:tab/>
        <w:t>B——</w:t>
      </w:r>
      <w:r>
        <w:rPr>
          <w:lang w:eastAsia="zh-CN"/>
        </w:rPr>
        <w:t>钢板宽度，毫米；</w:t>
      </w:r>
    </w:p>
    <w:p w:rsidR="00C67970" w:rsidRDefault="00BC4CE2" w:rsidP="006647C5">
      <w:pPr>
        <w:spacing w:before="120" w:after="120"/>
        <w:ind w:firstLine="360"/>
        <w:rPr>
          <w:lang w:eastAsia="zh-CN"/>
        </w:rPr>
      </w:pPr>
      <w:r>
        <w:rPr>
          <w:lang w:eastAsia="zh-CN"/>
        </w:rPr>
        <w:t>R</w:t>
      </w:r>
      <w:r>
        <w:rPr>
          <w:vertAlign w:val="subscript"/>
          <w:lang w:eastAsia="zh-CN"/>
        </w:rPr>
        <w:t>b</w:t>
      </w:r>
      <w:r>
        <w:rPr>
          <w:lang w:eastAsia="zh-CN"/>
        </w:rPr>
        <w:t>——</w:t>
      </w:r>
      <w:r>
        <w:rPr>
          <w:lang w:eastAsia="zh-CN"/>
        </w:rPr>
        <w:t>轧辊许用弯曲应力，公斤</w:t>
      </w:r>
      <w:r>
        <w:rPr>
          <w:lang w:eastAsia="zh-CN"/>
        </w:rPr>
        <w:t>/</w:t>
      </w:r>
      <w:r>
        <w:rPr>
          <w:lang w:eastAsia="zh-CN"/>
        </w:rPr>
        <w:t>毫米</w:t>
      </w:r>
      <w:r>
        <w:rPr>
          <w:vertAlign w:val="superscript"/>
          <w:lang w:eastAsia="zh-CN"/>
        </w:rPr>
        <w:t>2</w:t>
      </w:r>
      <w:r>
        <w:rPr>
          <w:lang w:eastAsia="zh-CN"/>
        </w:rPr>
        <w:t>，可取为</w:t>
      </w:r>
      <w:r>
        <w:rPr>
          <w:lang w:eastAsia="zh-CN"/>
        </w:rPr>
        <w:t xml:space="preserve"> </w:t>
      </w:r>
      <w:r>
        <w:rPr>
          <w:lang w:eastAsia="zh-CN"/>
        </w:rPr>
        <w:t>轧辊材质》</w:t>
      </w:r>
      <w:r>
        <w:rPr>
          <w:lang w:eastAsia="zh-CN"/>
        </w:rPr>
        <w:t xml:space="preserve"> —</w:t>
      </w:r>
      <w:r>
        <w:rPr>
          <w:lang w:eastAsia="zh-CN"/>
        </w:rPr>
        <w:t>般铸铁</w:t>
      </w:r>
      <w:r>
        <w:rPr>
          <w:lang w:eastAsia="zh-CN"/>
        </w:rPr>
        <w:t xml:space="preserve"> </w:t>
      </w:r>
      <w:r>
        <w:rPr>
          <w:lang w:eastAsia="zh-CN"/>
        </w:rPr>
        <w:t>合金铸铁</w:t>
      </w:r>
      <w:r>
        <w:rPr>
          <w:lang w:eastAsia="zh-CN"/>
        </w:rPr>
        <w:t xml:space="preserve"> </w:t>
      </w:r>
      <w:r>
        <w:rPr>
          <w:lang w:eastAsia="zh-CN"/>
        </w:rPr>
        <w:t>铸钢</w:t>
      </w:r>
      <w:r>
        <w:rPr>
          <w:lang w:eastAsia="zh-CN"/>
        </w:rPr>
        <w:t xml:space="preserve"> </w:t>
      </w:r>
      <w:r>
        <w:rPr>
          <w:lang w:eastAsia="zh-CN"/>
        </w:rPr>
        <w:t>锻钢</w:t>
      </w:r>
      <w:r>
        <w:rPr>
          <w:lang w:eastAsia="zh-CN"/>
        </w:rPr>
        <w:t xml:space="preserve"> </w:t>
      </w:r>
      <w:r>
        <w:rPr>
          <w:lang w:eastAsia="zh-CN"/>
        </w:rPr>
        <w:t>合金锻铟</w:t>
      </w:r>
      <w:r>
        <w:rPr>
          <w:lang w:eastAsia="zh-CN"/>
        </w:rPr>
        <w:t xml:space="preserve"> </w:t>
      </w:r>
      <w:r>
        <w:rPr>
          <w:lang w:eastAsia="zh-CN"/>
        </w:rPr>
        <w:t>公斤</w:t>
      </w:r>
      <w:r>
        <w:rPr>
          <w:lang w:eastAsia="zh-CN"/>
        </w:rPr>
        <w:t xml:space="preserve"> / </w:t>
      </w:r>
      <w:r>
        <w:rPr>
          <w:lang w:eastAsia="zh-CN"/>
        </w:rPr>
        <w:t>毫米</w:t>
      </w:r>
      <w:r>
        <w:rPr>
          <w:lang w:eastAsia="zh-CN"/>
        </w:rPr>
        <w:t xml:space="preserve"> S 70 </w:t>
      </w:r>
      <w:r>
        <w:rPr>
          <w:rFonts w:ascii="MS Mincho" w:eastAsia="MS Mincho" w:hAnsi="MS Mincho" w:cs="MS Mincho" w:hint="eastAsia"/>
          <w:lang w:eastAsia="zh-CN"/>
        </w:rPr>
        <w:t>〜</w:t>
      </w:r>
      <w:r>
        <w:rPr>
          <w:lang w:eastAsia="zh-CN"/>
        </w:rPr>
        <w:t>80 80</w:t>
      </w:r>
      <w:r>
        <w:rPr>
          <w:rFonts w:ascii="MS Mincho" w:eastAsia="MS Mincho" w:hAnsi="MS Mincho" w:cs="MS Mincho" w:hint="eastAsia"/>
          <w:lang w:eastAsia="zh-CN"/>
        </w:rPr>
        <w:t>〜</w:t>
      </w:r>
      <w:r>
        <w:rPr>
          <w:lang w:eastAsia="zh-CN"/>
        </w:rPr>
        <w:t>90 100</w:t>
      </w:r>
      <w:r>
        <w:rPr>
          <w:rFonts w:ascii="MS Mincho" w:eastAsia="MS Mincho" w:hAnsi="MS Mincho" w:cs="MS Mincho" w:hint="eastAsia"/>
          <w:lang w:eastAsia="zh-CN"/>
        </w:rPr>
        <w:t>〜</w:t>
      </w:r>
      <w:r>
        <w:rPr>
          <w:lang w:eastAsia="zh-CN"/>
        </w:rPr>
        <w:t xml:space="preserve">120 120 </w:t>
      </w:r>
      <w:r>
        <w:rPr>
          <w:rFonts w:ascii="MS Mincho" w:eastAsia="MS Mincho" w:hAnsi="MS Mincho" w:cs="MS Mincho" w:hint="eastAsia"/>
          <w:lang w:eastAsia="zh-CN"/>
        </w:rPr>
        <w:t>〜</w:t>
      </w:r>
      <w:r>
        <w:rPr>
          <w:lang w:eastAsia="zh-CN"/>
        </w:rPr>
        <w:t xml:space="preserve">140 140 </w:t>
      </w:r>
      <w:r>
        <w:rPr>
          <w:rFonts w:ascii="MS Mincho" w:eastAsia="MS Mincho" w:hAnsi="MS Mincho" w:cs="MS Mincho" w:hint="eastAsia"/>
          <w:lang w:eastAsia="zh-CN"/>
        </w:rPr>
        <w:t>〜</w:t>
      </w:r>
      <w:r>
        <w:rPr>
          <w:lang w:eastAsia="zh-CN"/>
        </w:rPr>
        <w:t>160</w:t>
      </w:r>
    </w:p>
    <w:p w:rsidR="00C67970" w:rsidRDefault="00BC4CE2" w:rsidP="006647C5">
      <w:pPr>
        <w:spacing w:before="120" w:after="120"/>
        <w:ind w:firstLine="360"/>
        <w:rPr>
          <w:lang w:eastAsia="zh-CN"/>
        </w:rPr>
      </w:pPr>
      <w:r>
        <w:rPr>
          <w:lang w:eastAsia="zh-CN"/>
        </w:rPr>
        <w:t>在现代四辊轧机上，由于支持辊辊身强度很大，还往往取决于支持辊辊颈的弯曲</w:t>
      </w:r>
      <w:r>
        <w:rPr>
          <w:lang w:eastAsia="zh-CN"/>
        </w:rPr>
        <w:t xml:space="preserve"> </w:t>
      </w:r>
      <w:r>
        <w:rPr>
          <w:lang w:eastAsia="zh-CN"/>
        </w:rPr>
        <w:t>强度和轴承寿命。按支持辊辊颈强度计算可取</w:t>
      </w:r>
    </w:p>
    <w:p w:rsidR="00C67970" w:rsidRDefault="00BC4CE2" w:rsidP="006647C5">
      <w:pPr>
        <w:spacing w:before="120" w:after="120"/>
        <w:rPr>
          <w:lang w:eastAsia="zh-CN"/>
        </w:rPr>
      </w:pPr>
      <w:r>
        <w:rPr>
          <w:lang w:eastAsia="zh-CN"/>
        </w:rPr>
        <w:t>(15-5)</w:t>
      </w:r>
    </w:p>
    <w:p w:rsidR="00C67970" w:rsidRDefault="00BC4CE2" w:rsidP="006647C5">
      <w:pPr>
        <w:spacing w:before="120" w:after="120"/>
        <w:rPr>
          <w:lang w:eastAsia="zh-CN"/>
        </w:rPr>
      </w:pPr>
      <w:r>
        <w:rPr>
          <w:lang w:eastAsia="zh-CN"/>
        </w:rPr>
        <w:t>式中</w:t>
      </w:r>
      <w:r>
        <w:rPr>
          <w:lang w:eastAsia="zh-CN"/>
        </w:rPr>
        <w:t xml:space="preserve"> d, 1——</w:t>
      </w:r>
      <w:r>
        <w:rPr>
          <w:lang w:eastAsia="zh-CN"/>
        </w:rPr>
        <w:t>轧辊辊颈直径与长度。</w:t>
      </w:r>
    </w:p>
    <w:p w:rsidR="00C67970" w:rsidRDefault="00BC4CE2" w:rsidP="006647C5">
      <w:pPr>
        <w:spacing w:before="120" w:after="120"/>
        <w:ind w:firstLine="360"/>
        <w:rPr>
          <w:lang w:eastAsia="zh-CN"/>
        </w:rPr>
      </w:pPr>
      <w:r>
        <w:rPr>
          <w:lang w:eastAsia="zh-CN"/>
        </w:rPr>
        <w:t>最大允许轧制力矩似</w:t>
      </w:r>
      <w:r>
        <w:rPr>
          <w:lang w:eastAsia="zh-CN"/>
        </w:rPr>
        <w:t>P</w:t>
      </w:r>
      <w:r>
        <w:rPr>
          <w:lang w:eastAsia="zh-CN"/>
        </w:rPr>
        <w:t>除取决于电机额定力矩之外，从机械设备角度则通常取决于传</w:t>
      </w:r>
      <w:r>
        <w:rPr>
          <w:lang w:eastAsia="zh-CN"/>
        </w:rPr>
        <w:t xml:space="preserve"> </w:t>
      </w:r>
      <w:r>
        <w:rPr>
          <w:lang w:eastAsia="zh-CN"/>
        </w:rPr>
        <w:t>动辊的辊颈强度及万向接轴的板头和叉头强度。按传动辊辊颈许用扭转应力计算的最大允</w:t>
      </w:r>
      <w:r>
        <w:rPr>
          <w:lang w:eastAsia="zh-CN"/>
        </w:rPr>
        <w:t xml:space="preserve"> </w:t>
      </w:r>
      <w:r>
        <w:rPr>
          <w:lang w:eastAsia="zh-CN"/>
        </w:rPr>
        <w:t>许轧制力尸</w:t>
      </w:r>
      <w:r>
        <w:rPr>
          <w:lang w:eastAsia="zh-CN"/>
        </w:rPr>
        <w:t>P</w:t>
      </w:r>
      <w:r>
        <w:rPr>
          <w:lang w:eastAsia="zh-CN"/>
        </w:rPr>
        <w:t>为</w:t>
      </w:r>
    </w:p>
    <w:p w:rsidR="00C67970" w:rsidRPr="00E13F16" w:rsidRDefault="00BC4CE2" w:rsidP="006647C5">
      <w:pPr>
        <w:tabs>
          <w:tab w:val="left" w:pos="4498"/>
        </w:tabs>
        <w:spacing w:before="120" w:after="120"/>
      </w:pPr>
      <w:bookmarkStart w:id="163" w:name="bookmark164"/>
      <w:r>
        <w:t>p —0*4d</w:t>
      </w:r>
      <w:r>
        <w:tab/>
        <w:t>(15-6)</w:t>
      </w:r>
      <w:bookmarkEnd w:id="163"/>
    </w:p>
    <w:p w:rsidR="00C67970" w:rsidRPr="00E13F16" w:rsidRDefault="00BC4CE2" w:rsidP="006647C5">
      <w:pPr>
        <w:tabs>
          <w:tab w:val="left" w:pos="4519"/>
        </w:tabs>
        <w:spacing w:before="120" w:after="120"/>
      </w:pPr>
      <w:r>
        <w:rPr>
          <w:vertAlign w:val="superscript"/>
        </w:rPr>
        <w:t>Pyx</w:t>
      </w:r>
      <w:r>
        <w:t>— VRAh</w:t>
      </w:r>
      <w:r>
        <w:tab/>
      </w:r>
      <w:r>
        <w:rPr>
          <w:vertAlign w:val="superscript"/>
        </w:rPr>
        <w:t>Ub b</w:t>
      </w:r>
      <w:r>
        <w:rPr>
          <w:vertAlign w:val="superscript"/>
        </w:rPr>
        <w:t>；</w:t>
      </w:r>
    </w:p>
    <w:p w:rsidR="00C67970" w:rsidRDefault="00BC4CE2" w:rsidP="006647C5">
      <w:pPr>
        <w:spacing w:before="120" w:after="120"/>
        <w:rPr>
          <w:lang w:eastAsia="zh-CN"/>
        </w:rPr>
      </w:pPr>
      <w:r>
        <w:rPr>
          <w:lang w:eastAsia="zh-CN"/>
        </w:rPr>
        <w:t>式中</w:t>
      </w:r>
      <w:r>
        <w:rPr>
          <w:lang w:eastAsia="zh-CN"/>
        </w:rPr>
        <w:t xml:space="preserve"> d——</w:t>
      </w:r>
      <w:r>
        <w:rPr>
          <w:lang w:eastAsia="zh-CN"/>
        </w:rPr>
        <w:t>传动辊辊颈直径，一般即工作辊颈直径；</w:t>
      </w:r>
    </w:p>
    <w:p w:rsidR="00C67970" w:rsidRDefault="00BC4CE2" w:rsidP="006647C5">
      <w:pPr>
        <w:spacing w:before="120" w:after="120"/>
        <w:ind w:firstLine="360"/>
        <w:rPr>
          <w:lang w:eastAsia="zh-CN"/>
        </w:rPr>
      </w:pPr>
      <w:r>
        <w:rPr>
          <w:lang w:eastAsia="zh-CN"/>
        </w:rPr>
        <w:t>[&gt;</w:t>
      </w:r>
      <w:r>
        <w:rPr>
          <w:lang w:eastAsia="zh-CN"/>
        </w:rPr>
        <w:t>〕</w:t>
      </w:r>
      <w:r>
        <w:rPr>
          <w:lang w:eastAsia="zh-CN"/>
        </w:rPr>
        <w:t>——</w:t>
      </w:r>
      <w:r>
        <w:rPr>
          <w:lang w:eastAsia="zh-CN"/>
        </w:rPr>
        <w:t>许用扭转应力，取</w:t>
      </w:r>
      <w:r>
        <w:rPr>
          <w:lang w:eastAsia="zh-CN"/>
        </w:rPr>
        <w:t>[&gt;</w:t>
      </w:r>
      <w:r>
        <w:rPr>
          <w:lang w:eastAsia="zh-CN"/>
        </w:rPr>
        <w:t>〕</w:t>
      </w:r>
      <w:r>
        <w:rPr>
          <w:lang w:eastAsia="zh-CN"/>
        </w:rPr>
        <w:t>=0.5</w:t>
      </w:r>
      <w:r>
        <w:rPr>
          <w:rFonts w:ascii="MS Mincho" w:eastAsia="MS Mincho" w:hAnsi="MS Mincho" w:cs="MS Mincho" w:hint="eastAsia"/>
          <w:lang w:eastAsia="zh-CN"/>
        </w:rPr>
        <w:t>〜</w:t>
      </w:r>
      <w:r>
        <w:rPr>
          <w:lang w:eastAsia="zh-CN"/>
        </w:rPr>
        <w:t>0.6</w:t>
      </w:r>
      <w:r>
        <w:rPr>
          <w:lang w:eastAsia="zh-CN"/>
        </w:rPr>
        <w:t>凡。</w:t>
      </w:r>
    </w:p>
    <w:p w:rsidR="00C67970" w:rsidRDefault="00BC4CE2" w:rsidP="006647C5">
      <w:pPr>
        <w:spacing w:before="120" w:after="120"/>
        <w:ind w:firstLine="360"/>
        <w:rPr>
          <w:lang w:eastAsia="zh-CN"/>
        </w:rPr>
      </w:pPr>
      <w:r>
        <w:rPr>
          <w:lang w:eastAsia="zh-CN"/>
        </w:rPr>
        <w:t>由于现代四辊轧机附加摩擦力矩很小，为简便起见，可忽略不计，则从辊颈强度出发</w:t>
      </w:r>
      <w:r>
        <w:rPr>
          <w:lang w:eastAsia="zh-CN"/>
        </w:rPr>
        <w:t xml:space="preserve"> </w:t>
      </w:r>
      <w:r>
        <w:rPr>
          <w:lang w:eastAsia="zh-CN"/>
        </w:rPr>
        <w:t>近似可得最大允许轧制力矩为</w:t>
      </w:r>
    </w:p>
    <w:p w:rsidR="00C67970" w:rsidRDefault="00BC4CE2" w:rsidP="006647C5">
      <w:pPr>
        <w:tabs>
          <w:tab w:val="left" w:pos="5058"/>
        </w:tabs>
        <w:spacing w:before="120" w:after="120"/>
        <w:rPr>
          <w:lang w:eastAsia="zh-CN"/>
        </w:rPr>
      </w:pPr>
      <w:r>
        <w:rPr>
          <w:lang w:eastAsia="zh-CN"/>
        </w:rPr>
        <w:t>M</w:t>
      </w:r>
      <w:r>
        <w:rPr>
          <w:vertAlign w:val="subscript"/>
          <w:lang w:eastAsia="zh-CN"/>
        </w:rPr>
        <w:t>yx</w:t>
      </w:r>
      <w:r>
        <w:rPr>
          <w:lang w:eastAsia="zh-CN"/>
        </w:rPr>
        <w:t>^P</w:t>
      </w:r>
      <w:r>
        <w:rPr>
          <w:vertAlign w:val="subscript"/>
          <w:lang w:eastAsia="zh-CN"/>
        </w:rPr>
        <w:t>yx</w:t>
      </w:r>
      <w:r>
        <w:rPr>
          <w:lang w:eastAsia="zh-CN"/>
        </w:rPr>
        <w:t>V^Ah = 0Ad</w:t>
      </w:r>
      <w:r>
        <w:rPr>
          <w:vertAlign w:val="superscript"/>
          <w:lang w:eastAsia="zh-CN"/>
        </w:rPr>
        <w:t>3</w:t>
      </w:r>
      <w:r>
        <w:rPr>
          <w:lang w:eastAsia="zh-CN"/>
        </w:rPr>
        <w:t>^</w:t>
      </w:r>
      <w:r>
        <w:rPr>
          <w:lang w:eastAsia="zh-CN"/>
        </w:rPr>
        <w:tab/>
        <w:t>(15-7)</w:t>
      </w:r>
    </w:p>
    <w:p w:rsidR="00C67970" w:rsidRDefault="00BC4CE2" w:rsidP="006647C5">
      <w:pPr>
        <w:spacing w:before="120" w:after="120"/>
        <w:rPr>
          <w:lang w:eastAsia="zh-CN"/>
        </w:rPr>
      </w:pPr>
      <w:r>
        <w:rPr>
          <w:lang w:eastAsia="zh-CN"/>
        </w:rPr>
        <w:t>由此可见，</w:t>
      </w:r>
      <w:r>
        <w:rPr>
          <w:lang w:eastAsia="zh-CN"/>
        </w:rPr>
        <w:t>Ah</w:t>
      </w:r>
      <w:r>
        <w:rPr>
          <w:lang w:eastAsia="zh-CN"/>
        </w:rPr>
        <w:t>愈大，则轧制力矩愈大，故在压下量大的粗轧道次一般应考虑最大允许轧制</w:t>
      </w:r>
    </w:p>
    <w:p w:rsidR="00C67970" w:rsidRDefault="00BC4CE2" w:rsidP="006647C5">
      <w:pPr>
        <w:spacing w:before="120" w:after="120"/>
        <w:rPr>
          <w:lang w:eastAsia="zh-CN"/>
        </w:rPr>
      </w:pPr>
      <w:r>
        <w:rPr>
          <w:lang w:eastAsia="zh-CN"/>
        </w:rPr>
        <w:t>281</w:t>
      </w:r>
    </w:p>
    <w:p w:rsidR="00C67970" w:rsidRDefault="00BC4CE2" w:rsidP="006647C5">
      <w:pPr>
        <w:spacing w:before="120" w:after="120"/>
        <w:rPr>
          <w:lang w:eastAsia="zh-CN"/>
        </w:rPr>
      </w:pPr>
      <w:r>
        <w:rPr>
          <w:lang w:eastAsia="zh-CN"/>
        </w:rPr>
        <w:t>力矩的限制问题。</w:t>
      </w:r>
    </w:p>
    <w:p w:rsidR="00C67970" w:rsidRDefault="00BC4CE2" w:rsidP="006647C5">
      <w:pPr>
        <w:tabs>
          <w:tab w:val="left" w:pos="3141"/>
        </w:tabs>
        <w:spacing w:before="120" w:after="120"/>
        <w:ind w:firstLine="360"/>
        <w:rPr>
          <w:lang w:eastAsia="zh-CN"/>
        </w:rPr>
      </w:pPr>
      <w:r>
        <w:rPr>
          <w:lang w:eastAsia="zh-CN"/>
        </w:rPr>
        <w:t>3.</w:t>
      </w:r>
      <w:r>
        <w:rPr>
          <w:lang w:eastAsia="zh-CN"/>
        </w:rPr>
        <w:t>电机能力的限制亦即电机过载和发热能力的限制。一般常以过载电流来限制最</w:t>
      </w:r>
      <w:r>
        <w:rPr>
          <w:lang w:eastAsia="zh-CN"/>
        </w:rPr>
        <w:t xml:space="preserve"> </w:t>
      </w:r>
      <w:r>
        <w:rPr>
          <w:lang w:eastAsia="zh-CN"/>
        </w:rPr>
        <w:t>大压下量和加速度等动态电流，令过载时的最大功率小于过载系数与额定功率</w:t>
      </w:r>
      <w:r>
        <w:rPr>
          <w:lang w:eastAsia="zh-CN"/>
        </w:rPr>
        <w:t>#^</w:t>
      </w:r>
      <w:r>
        <w:rPr>
          <w:lang w:eastAsia="zh-CN"/>
        </w:rPr>
        <w:t>的</w:t>
      </w:r>
      <w:r>
        <w:rPr>
          <w:lang w:eastAsia="zh-CN"/>
        </w:rPr>
        <w:t xml:space="preserve"> </w:t>
      </w:r>
      <w:r>
        <w:rPr>
          <w:lang w:eastAsia="zh-CN"/>
        </w:rPr>
        <w:t>乘积。通常用均方根电流校验电机的发热情况，要使均方根功率</w:t>
      </w:r>
      <w:r>
        <w:rPr>
          <w:lang w:eastAsia="zh-CN"/>
        </w:rPr>
        <w:t>iV,</w:t>
      </w:r>
      <w:r>
        <w:rPr>
          <w:lang w:eastAsia="zh-CN"/>
        </w:rPr>
        <w:t>小于电机额定功率</w:t>
      </w:r>
      <w:r>
        <w:rPr>
          <w:lang w:eastAsia="zh-CN"/>
        </w:rPr>
        <w:t xml:space="preserve"> N</w:t>
      </w:r>
      <w:r>
        <w:rPr>
          <w:vertAlign w:val="subscript"/>
          <w:lang w:eastAsia="zh-CN"/>
        </w:rPr>
        <w:t>ad</w:t>
      </w:r>
      <w:r>
        <w:rPr>
          <w:lang w:eastAsia="zh-CN"/>
        </w:rPr>
        <w:t>，即</w:t>
      </w:r>
      <w:r>
        <w:rPr>
          <w:lang w:eastAsia="zh-CN"/>
        </w:rPr>
        <w:tab/>
      </w:r>
      <w:r>
        <w:rPr>
          <w:lang w:eastAsia="zh-CN"/>
        </w:rPr>
        <w:t>、</w:t>
      </w:r>
    </w:p>
    <w:p w:rsidR="00C67970" w:rsidRPr="00E13F16" w:rsidRDefault="00BC4CE2" w:rsidP="006647C5">
      <w:pPr>
        <w:tabs>
          <w:tab w:val="left" w:pos="4383"/>
        </w:tabs>
        <w:spacing w:before="120" w:after="120"/>
      </w:pPr>
      <w:r>
        <w:t>Nm&amp;x^KN od</w:t>
      </w:r>
      <w:r>
        <w:tab/>
        <w:t>(15—8)</w:t>
      </w:r>
    </w:p>
    <w:p w:rsidR="00C67970" w:rsidRPr="00E13F16" w:rsidRDefault="00BC4CE2" w:rsidP="006647C5">
      <w:pPr>
        <w:spacing w:before="120" w:after="120"/>
        <w:outlineLvl w:val="0"/>
      </w:pPr>
      <w:r>
        <w:t>TV,</w:t>
      </w:r>
    </w:p>
    <w:p w:rsidR="00C67970" w:rsidRPr="00E13F16" w:rsidRDefault="00BC4CE2" w:rsidP="006647C5">
      <w:pPr>
        <w:spacing w:before="120" w:after="120"/>
        <w:outlineLvl w:val="0"/>
      </w:pPr>
      <w:r>
        <w:t>式中</w:t>
      </w:r>
    </w:p>
    <w:p w:rsidR="00C67970" w:rsidRPr="00E13F16" w:rsidRDefault="00BC4CE2" w:rsidP="006647C5">
      <w:pPr>
        <w:spacing w:before="120" w:after="120"/>
      </w:pPr>
      <w:r>
        <w:t>N</w:t>
      </w:r>
      <w:r>
        <w:rPr>
          <w:vertAlign w:val="subscript"/>
        </w:rPr>
        <w:t>zk</w:t>
      </w:r>
      <w:r>
        <w:t>、</w:t>
      </w:r>
      <w:r>
        <w:t>N</w:t>
      </w:r>
      <w:r>
        <w:rPr>
          <w:vertAlign w:val="subscript"/>
        </w:rPr>
        <w:t>k</w:t>
      </w:r>
      <w:r>
        <w:t>-</w:t>
      </w:r>
    </w:p>
    <w:p w:rsidR="00C67970" w:rsidRPr="00E13F16" w:rsidRDefault="00BC4CE2" w:rsidP="006647C5">
      <w:pPr>
        <w:spacing w:before="120" w:after="120"/>
      </w:pPr>
      <w:r>
        <w:t>t zh</w:t>
      </w:r>
      <w:r>
        <w:t>、</w:t>
      </w:r>
      <w:r>
        <w:t>^ j '</w:t>
      </w:r>
    </w:p>
    <w:p w:rsidR="00C67970" w:rsidRDefault="00BC4CE2" w:rsidP="006647C5">
      <w:pPr>
        <w:spacing w:before="120" w:after="120"/>
        <w:rPr>
          <w:lang w:eastAsia="zh-CN"/>
        </w:rPr>
      </w:pPr>
      <w:r>
        <w:rPr>
          <w:lang w:eastAsia="zh-CN"/>
        </w:rPr>
        <w:t>K-</w:t>
      </w:r>
    </w:p>
    <w:p w:rsidR="00C67970" w:rsidRDefault="00BC4CE2" w:rsidP="006647C5">
      <w:pPr>
        <w:spacing w:before="120" w:after="120"/>
        <w:rPr>
          <w:lang w:eastAsia="zh-CN"/>
        </w:rPr>
      </w:pPr>
      <w:r>
        <w:rPr>
          <w:lang w:eastAsia="zh-CN"/>
        </w:rPr>
        <w:t>十</w:t>
      </w:r>
    </w:p>
    <w:p w:rsidR="00C67970" w:rsidRDefault="00BC4CE2" w:rsidP="006647C5">
      <w:pPr>
        <w:spacing w:before="120" w:after="120"/>
        <w:rPr>
          <w:lang w:eastAsia="zh-CN"/>
        </w:rPr>
      </w:pPr>
      <w:r>
        <w:rPr>
          <w:lang w:eastAsia="zh-CN"/>
        </w:rPr>
        <w:t>•</w:t>
      </w:r>
      <w:r>
        <w:rPr>
          <w:lang w:eastAsia="zh-CN"/>
        </w:rPr>
        <w:t>轧制功率及空转功率；</w:t>
      </w:r>
    </w:p>
    <w:p w:rsidR="00C67970" w:rsidRDefault="00BC4CE2" w:rsidP="006647C5">
      <w:pPr>
        <w:spacing w:before="120" w:after="120"/>
        <w:rPr>
          <w:lang w:eastAsia="zh-CN"/>
        </w:rPr>
      </w:pPr>
      <w:r>
        <w:rPr>
          <w:lang w:eastAsia="zh-CN"/>
        </w:rPr>
        <w:t>轧制时间和间隙时间；</w:t>
      </w:r>
    </w:p>
    <w:p w:rsidR="00C67970" w:rsidRDefault="00BC4CE2" w:rsidP="006647C5">
      <w:pPr>
        <w:spacing w:before="120" w:after="120"/>
        <w:rPr>
          <w:lang w:eastAsia="zh-CN"/>
        </w:rPr>
      </w:pPr>
      <w:r>
        <w:rPr>
          <w:lang w:eastAsia="zh-CN"/>
        </w:rPr>
        <w:t>•</w:t>
      </w:r>
      <w:r>
        <w:rPr>
          <w:lang w:eastAsia="zh-CN"/>
        </w:rPr>
        <w:t>过载系数，通常可取尺</w:t>
      </w:r>
      <w:r>
        <w:rPr>
          <w:lang w:eastAsia="zh-CN"/>
        </w:rPr>
        <w:t>=2.5,</w:t>
      </w:r>
    </w:p>
    <w:p w:rsidR="00C67970" w:rsidRDefault="00BC4CE2" w:rsidP="006647C5">
      <w:pPr>
        <w:spacing w:before="120" w:after="120"/>
      </w:pPr>
      <w:r>
        <w:t>(15—9)</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\\AppData\\Local\\Temp\\FineReader11\\media\\image409.png" \* MERGEFORMATINET </w:instrText>
      </w:r>
      <w:r>
        <w:fldChar w:fldCharType="separate"/>
      </w:r>
      <w:r w:rsidR="006647C5">
        <w:pict>
          <v:shape id="_x0000_i1433" type="#_x0000_t75" style="width:194.25pt;height:120pt">
            <v:imagedata r:id="rId823" r:href="rId824"/>
          </v:shape>
        </w:pict>
      </w:r>
      <w:r>
        <w:fldChar w:fldCharType="end"/>
      </w:r>
    </w:p>
    <w:p w:rsidR="00C67970" w:rsidRDefault="00BC4CE2" w:rsidP="006647C5">
      <w:pPr>
        <w:spacing w:before="120" w:after="120"/>
        <w:rPr>
          <w:lang w:eastAsia="zh-CN"/>
        </w:rPr>
      </w:pPr>
      <w:r>
        <w:rPr>
          <w:lang w:eastAsia="zh-CN"/>
        </w:rPr>
        <w:t>由此可见，当电机发热过负载时，重新分配</w:t>
      </w:r>
      <w:r>
        <w:rPr>
          <w:lang w:eastAsia="zh-CN"/>
        </w:rPr>
        <w:t xml:space="preserve"> </w:t>
      </w:r>
      <w:r>
        <w:rPr>
          <w:lang w:eastAsia="zh-CN"/>
        </w:rPr>
        <w:t>各道压下量并无多大补益，而只有通过增加</w:t>
      </w:r>
      <w:r>
        <w:rPr>
          <w:lang w:eastAsia="zh-CN"/>
        </w:rPr>
        <w:t xml:space="preserve"> </w:t>
      </w:r>
      <w:r>
        <w:rPr>
          <w:lang w:eastAsia="zh-CN"/>
        </w:rPr>
        <w:t>道次和时间来解决。功率负荷主要取决于轧</w:t>
      </w:r>
      <w:r>
        <w:rPr>
          <w:lang w:eastAsia="zh-CN"/>
        </w:rPr>
        <w:t xml:space="preserve"> </w:t>
      </w:r>
      <w:r>
        <w:rPr>
          <w:lang w:eastAsia="zh-CN"/>
        </w:rPr>
        <w:t>制力矩和轧制速度，故在确定压下量时，必</w:t>
      </w:r>
      <w:r>
        <w:rPr>
          <w:lang w:eastAsia="zh-CN"/>
        </w:rPr>
        <w:t xml:space="preserve"> </w:t>
      </w:r>
      <w:r>
        <w:rPr>
          <w:lang w:eastAsia="zh-CN"/>
        </w:rPr>
        <w:t>须综合考虑此电机转矩与电机转速的乘积</w:t>
      </w:r>
      <w:r>
        <w:rPr>
          <w:lang w:eastAsia="zh-CN"/>
        </w:rPr>
        <w:t xml:space="preserve"> </w:t>
      </w:r>
      <w:r>
        <w:rPr>
          <w:lang w:eastAsia="zh-CN"/>
        </w:rPr>
        <w:t>值。</w:t>
      </w:r>
    </w:p>
    <w:p w:rsidR="00C67970" w:rsidRDefault="00BC4CE2" w:rsidP="006647C5">
      <w:pPr>
        <w:spacing w:before="120" w:after="120"/>
        <w:rPr>
          <w:lang w:eastAsia="zh-CN"/>
        </w:rPr>
      </w:pPr>
      <w:r>
        <w:rPr>
          <w:lang w:eastAsia="zh-CN"/>
        </w:rPr>
        <w:t>除此以外，还应根据各种轧机的具体情</w:t>
      </w:r>
      <w:r>
        <w:rPr>
          <w:lang w:eastAsia="zh-CN"/>
        </w:rPr>
        <w:t xml:space="preserve"> </w:t>
      </w:r>
      <w:r>
        <w:rPr>
          <w:lang w:eastAsia="zh-CN"/>
        </w:rPr>
        <w:t>况考虑其他的限制因素。例如，在连轧机缉</w:t>
      </w:r>
      <w:r>
        <w:rPr>
          <w:lang w:eastAsia="zh-CN"/>
        </w:rPr>
        <w:t>.</w:t>
      </w:r>
    </w:p>
    <w:p w:rsidR="00C67970" w:rsidRDefault="00BC4CE2" w:rsidP="006647C5">
      <w:pPr>
        <w:spacing w:before="120" w:after="120"/>
        <w:rPr>
          <w:lang w:eastAsia="zh-CN"/>
        </w:rPr>
      </w:pPr>
      <w:r>
        <w:rPr>
          <w:lang w:eastAsia="zh-CN"/>
        </w:rPr>
        <w:t>上确定各道次压下量时，还须注意各架的轧</w:t>
      </w:r>
      <w:r>
        <w:rPr>
          <w:lang w:eastAsia="zh-CN"/>
        </w:rPr>
        <w:t xml:space="preserve"> </w:t>
      </w:r>
      <w:r>
        <w:rPr>
          <w:lang w:eastAsia="zh-CN"/>
        </w:rPr>
        <w:t>制速度不能超出各架的速度范围，并应使速</w:t>
      </w:r>
      <w:r>
        <w:rPr>
          <w:lang w:eastAsia="zh-CN"/>
        </w:rPr>
        <w:t xml:space="preserve"> </w:t>
      </w:r>
      <w:r>
        <w:rPr>
          <w:lang w:eastAsia="zh-CN"/>
        </w:rPr>
        <w:t>度留有</w:t>
      </w:r>
      <w:r>
        <w:rPr>
          <w:lang w:eastAsia="zh-CN"/>
        </w:rPr>
        <w:t>5</w:t>
      </w:r>
      <w:r>
        <w:rPr>
          <w:rFonts w:ascii="MS Mincho" w:eastAsia="MS Mincho" w:hAnsi="MS Mincho" w:cs="MS Mincho" w:hint="eastAsia"/>
          <w:lang w:eastAsia="zh-CN"/>
        </w:rPr>
        <w:t>〜</w:t>
      </w:r>
      <w:r>
        <w:rPr>
          <w:lang w:eastAsia="zh-CN"/>
        </w:rPr>
        <w:t>10%</w:t>
      </w:r>
      <w:r>
        <w:rPr>
          <w:lang w:eastAsia="zh-CN"/>
        </w:rPr>
        <w:t>的余地，以供速度调整及适</w:t>
      </w:r>
      <w:r>
        <w:rPr>
          <w:lang w:eastAsia="zh-CN"/>
        </w:rPr>
        <w:t xml:space="preserve"> </w:t>
      </w:r>
      <w:r>
        <w:rPr>
          <w:lang w:eastAsia="zh-CN"/>
        </w:rPr>
        <w:t>应轧制条件（如辊径）变化之用。</w:t>
      </w:r>
    </w:p>
    <w:p w:rsidR="00C67970" w:rsidRDefault="00BC4CE2" w:rsidP="006647C5">
      <w:pPr>
        <w:spacing w:before="120" w:after="120"/>
        <w:rPr>
          <w:lang w:eastAsia="zh-CN"/>
        </w:rPr>
      </w:pPr>
      <w:r>
        <w:rPr>
          <w:lang w:eastAsia="zh-CN"/>
        </w:rPr>
        <w:t>二、在保证操作稳便的条件下提高质置</w:t>
      </w:r>
    </w:p>
    <w:p w:rsidR="00C67970" w:rsidRDefault="00BC4CE2" w:rsidP="006647C5">
      <w:pPr>
        <w:spacing w:before="120" w:after="120"/>
        <w:rPr>
          <w:lang w:eastAsia="zh-CN"/>
        </w:rPr>
      </w:pPr>
      <w:r>
        <w:rPr>
          <w:lang w:eastAsia="zh-CN"/>
        </w:rPr>
        <w:t>1.</w:t>
      </w:r>
      <w:r>
        <w:rPr>
          <w:lang w:eastAsia="zh-CN"/>
        </w:rPr>
        <w:t>保证操作稳便的钢板轧制定心条件</w:t>
      </w:r>
      <w:r>
        <w:rPr>
          <w:lang w:eastAsia="zh-CN"/>
        </w:rPr>
        <w:t xml:space="preserve"> </w:t>
      </w:r>
      <w:r>
        <w:rPr>
          <w:lang w:eastAsia="zh-CN"/>
        </w:rPr>
        <w:t>当轧辊辊身为圆柱形，即其辊型凸度为士</w:t>
      </w:r>
    </w:p>
    <w:p w:rsidR="00C67970" w:rsidRDefault="00BC4CE2" w:rsidP="006647C5">
      <w:pPr>
        <w:tabs>
          <w:tab w:val="left" w:pos="198"/>
        </w:tabs>
        <w:spacing w:before="120" w:after="120"/>
        <w:rPr>
          <w:lang w:eastAsia="zh-CN"/>
        </w:rPr>
      </w:pPr>
      <w:r>
        <w:rPr>
          <w:lang w:eastAsia="zh-CN"/>
        </w:rPr>
        <w:t>0</w:t>
      </w:r>
      <w:r>
        <w:rPr>
          <w:lang w:eastAsia="zh-CN"/>
        </w:rPr>
        <w:t>时，若钢板由轧制中心线偏移</w:t>
      </w:r>
      <w:r>
        <w:rPr>
          <w:lang w:eastAsia="zh-CN"/>
        </w:rPr>
        <w:t>g</w:t>
      </w:r>
      <w:r>
        <w:rPr>
          <w:lang w:eastAsia="zh-CN"/>
        </w:rPr>
        <w:t>的距离，</w:t>
      </w:r>
    </w:p>
    <w:p w:rsidR="00C67970" w:rsidRDefault="00BC4CE2" w:rsidP="006647C5">
      <w:pPr>
        <w:spacing w:before="120" w:after="120"/>
        <w:rPr>
          <w:lang w:eastAsia="zh-CN"/>
        </w:rPr>
      </w:pPr>
      <w:r>
        <w:rPr>
          <w:lang w:eastAsia="zh-CN"/>
        </w:rPr>
        <w:t>由图</w:t>
      </w:r>
      <w:r>
        <w:rPr>
          <w:lang w:eastAsia="zh-CN"/>
        </w:rPr>
        <w:t>15-1</w:t>
      </w:r>
      <w:r>
        <w:rPr>
          <w:lang w:eastAsia="zh-CN"/>
        </w:rPr>
        <w:t>可见，由于这个偏移的结果，轧辊两端轴承土所受的力就不再相等，于是两边牌</w:t>
      </w:r>
      <w:r>
        <w:rPr>
          <w:lang w:eastAsia="zh-CN"/>
        </w:rPr>
        <w:t xml:space="preserve"> </w:t>
      </w:r>
      <w:r>
        <w:rPr>
          <w:lang w:eastAsia="zh-CN"/>
        </w:rPr>
        <w:t>坊及零件的弹性变形即弹跳也就不再相等，从而使两个轧辊轴线不再平行，亦即上辊产生</w:t>
      </w:r>
      <w:r>
        <w:rPr>
          <w:lang w:eastAsia="zh-CN"/>
        </w:rPr>
        <w:t xml:space="preserve"> </w:t>
      </w:r>
      <w:r>
        <w:rPr>
          <w:lang w:eastAsia="zh-CN"/>
        </w:rPr>
        <w:t>了倾斜。这样当然要使钢板两边的压下率不相等，亦即使乳出的钢板两边厚度不会相等</w:t>
      </w:r>
      <w:r>
        <w:rPr>
          <w:lang w:eastAsia="zh-CN"/>
        </w:rPr>
        <w:t xml:space="preserve">* </w:t>
      </w:r>
      <w:r>
        <w:rPr>
          <w:lang w:eastAsia="zh-CN"/>
        </w:rPr>
        <w:t>由图</w:t>
      </w:r>
      <w:r>
        <w:rPr>
          <w:lang w:eastAsia="zh-CN"/>
        </w:rPr>
        <w:t>15-1</w:t>
      </w:r>
      <w:r>
        <w:rPr>
          <w:lang w:eastAsia="zh-CN"/>
        </w:rPr>
        <w:t>可以求出由于钢板偏移</w:t>
      </w:r>
      <w:r>
        <w:rPr>
          <w:lang w:eastAsia="zh-CN"/>
        </w:rPr>
        <w:t>a</w:t>
      </w:r>
      <w:r>
        <w:rPr>
          <w:lang w:eastAsia="zh-CN"/>
        </w:rPr>
        <w:t>的距离而引起的钢板两边厚度的差值</w:t>
      </w:r>
    </w:p>
    <w:p w:rsidR="00C67970" w:rsidRDefault="00BC4CE2" w:rsidP="006647C5">
      <w:pPr>
        <w:spacing w:before="120" w:after="120"/>
        <w:outlineLvl w:val="0"/>
      </w:pPr>
      <w:r>
        <w:t>4P^B</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\\AppData\\Local\\Temp\\FineReader11\\media\\image410.png" \* MERGEFORMATINET </w:instrText>
      </w:r>
      <w:r>
        <w:fldChar w:fldCharType="separate"/>
      </w:r>
      <w:r w:rsidR="006647C5">
        <w:pict>
          <v:shape id="_x0000_i1434" type="#_x0000_t75" style="width:193.5pt;height:129.75pt">
            <v:imagedata r:id="rId825" r:href="rId826"/>
          </v:shape>
        </w:pict>
      </w:r>
      <w:r>
        <w:fldChar w:fldCharType="end"/>
      </w:r>
    </w:p>
    <w:p w:rsidR="00C67970" w:rsidRDefault="00BC4CE2" w:rsidP="006647C5">
      <w:pPr>
        <w:spacing w:before="120" w:after="120"/>
        <w:outlineLvl w:val="0"/>
        <w:rPr>
          <w:lang w:eastAsia="zh-CN"/>
        </w:rPr>
      </w:pPr>
      <w:r>
        <w:rPr>
          <w:lang w:eastAsia="zh-CN"/>
        </w:rPr>
        <w:t>A</w:t>
      </w:r>
      <w:r>
        <w:rPr>
          <w:vertAlign w:val="superscript"/>
          <w:lang w:eastAsia="zh-CN"/>
        </w:rPr>
        <w:t>2</w:t>
      </w:r>
      <w:r>
        <w:rPr>
          <w:lang w:eastAsia="zh-CN"/>
        </w:rPr>
        <w:t>K</w:t>
      </w:r>
    </w:p>
    <w:p w:rsidR="00C67970" w:rsidRDefault="00BC4CE2" w:rsidP="006647C5">
      <w:pPr>
        <w:spacing w:before="120" w:after="120"/>
        <w:rPr>
          <w:lang w:eastAsia="zh-CN"/>
        </w:rPr>
      </w:pPr>
      <w:r>
        <w:rPr>
          <w:lang w:eastAsia="zh-CN"/>
        </w:rPr>
        <w:t>(15-10)</w:t>
      </w:r>
    </w:p>
    <w:p w:rsidR="00C67970" w:rsidRDefault="00BC4CE2" w:rsidP="006647C5">
      <w:pPr>
        <w:spacing w:before="120" w:after="120"/>
        <w:rPr>
          <w:lang w:eastAsia="zh-CN"/>
        </w:rPr>
      </w:pPr>
      <w:r>
        <w:rPr>
          <w:lang w:eastAsia="zh-CN"/>
        </w:rPr>
        <w:t>式中</w:t>
      </w:r>
    </w:p>
    <w:p w:rsidR="00C67970" w:rsidRDefault="00BC4CE2" w:rsidP="006647C5">
      <w:pPr>
        <w:spacing w:before="120" w:after="120"/>
        <w:rPr>
          <w:lang w:eastAsia="zh-CN"/>
        </w:rPr>
      </w:pPr>
      <w:r>
        <w:rPr>
          <w:lang w:eastAsia="zh-CN"/>
        </w:rPr>
        <w:t>-</w:t>
      </w:r>
      <w:r>
        <w:rPr>
          <w:lang w:eastAsia="zh-CN"/>
        </w:rPr>
        <w:t>总轧制压力，吨；</w:t>
      </w:r>
    </w:p>
    <w:p w:rsidR="00C67970" w:rsidRDefault="00BC4CE2" w:rsidP="006647C5">
      <w:pPr>
        <w:spacing w:before="120" w:after="120"/>
        <w:rPr>
          <w:lang w:eastAsia="zh-CN"/>
        </w:rPr>
      </w:pPr>
      <w:r>
        <w:rPr>
          <w:lang w:eastAsia="zh-CN"/>
        </w:rPr>
        <w:t>钢板宽度及钢板由轧制中心线偏移的距离，毫米；</w:t>
      </w:r>
    </w:p>
    <w:p w:rsidR="00C67970" w:rsidRDefault="00BC4CE2" w:rsidP="006647C5">
      <w:pPr>
        <w:spacing w:before="120" w:after="120"/>
        <w:rPr>
          <w:lang w:eastAsia="zh-CN"/>
        </w:rPr>
      </w:pPr>
      <w:r>
        <w:rPr>
          <w:lang w:eastAsia="zh-CN"/>
        </w:rPr>
        <w:t>两压下螺丝轴线之间的距离，毫米；</w:t>
      </w:r>
    </w:p>
    <w:p w:rsidR="00C67970" w:rsidRDefault="00BC4CE2" w:rsidP="006647C5">
      <w:pPr>
        <w:spacing w:before="120" w:after="120"/>
        <w:rPr>
          <w:lang w:eastAsia="zh-CN"/>
        </w:rPr>
      </w:pPr>
      <w:r>
        <w:rPr>
          <w:lang w:eastAsia="zh-CN"/>
        </w:rPr>
        <w:t>轧机刚度（不包括轧辊刚度），吨</w:t>
      </w:r>
      <w:r>
        <w:rPr>
          <w:lang w:eastAsia="zh-CN"/>
        </w:rPr>
        <w:t>/</w:t>
      </w:r>
      <w:r>
        <w:rPr>
          <w:lang w:eastAsia="zh-CN"/>
        </w:rPr>
        <w:t>毫米。</w:t>
      </w:r>
    </w:p>
    <w:p w:rsidR="00C67970" w:rsidRDefault="00BC4CE2" w:rsidP="006647C5">
      <w:pPr>
        <w:spacing w:before="120" w:after="120"/>
        <w:rPr>
          <w:lang w:eastAsia="zh-CN"/>
        </w:rPr>
      </w:pPr>
      <w:r>
        <w:rPr>
          <w:lang w:eastAsia="zh-CN"/>
        </w:rPr>
        <w:t>由轧制原理可知，压下率增大，将使金属出辊速度增加而入辊速度减小。既然钢板两</w:t>
      </w:r>
      <w:r>
        <w:rPr>
          <w:lang w:eastAsia="zh-CN"/>
        </w:rPr>
        <w:t xml:space="preserve"> </w:t>
      </w:r>
      <w:r>
        <w:rPr>
          <w:lang w:eastAsia="zh-CN"/>
        </w:rPr>
        <w:t>边的压下量不相等，则压下较大的一边出辊速度较大而进辊速度较小，使钢带形成镰刀</w:t>
      </w:r>
    </w:p>
    <w:p w:rsidR="00C67970" w:rsidRDefault="00BC4CE2" w:rsidP="006647C5">
      <w:pPr>
        <w:spacing w:before="120" w:after="120"/>
        <w:outlineLvl w:val="0"/>
        <w:rPr>
          <w:lang w:eastAsia="zh-CN"/>
        </w:rPr>
      </w:pPr>
      <w:r>
        <w:rPr>
          <w:lang w:eastAsia="zh-CN"/>
        </w:rPr>
        <w:t>P- B</w:t>
      </w:r>
      <w:r>
        <w:rPr>
          <w:lang w:eastAsia="zh-CN"/>
        </w:rPr>
        <w:t>、</w:t>
      </w:r>
      <w:r>
        <w:rPr>
          <w:lang w:eastAsia="zh-CN"/>
        </w:rPr>
        <w:t>0- A- K-</w:t>
      </w:r>
    </w:p>
    <w:p w:rsidR="00C67970" w:rsidRDefault="00BC4CE2" w:rsidP="006647C5">
      <w:pPr>
        <w:spacing w:before="120" w:after="120"/>
        <w:rPr>
          <w:lang w:eastAsia="zh-CN"/>
        </w:rPr>
      </w:pPr>
      <w:r>
        <w:rPr>
          <w:lang w:eastAsia="zh-CN"/>
        </w:rPr>
        <w:t>282</w:t>
      </w:r>
    </w:p>
    <w:p w:rsidR="00C67970" w:rsidRDefault="00BC4CE2" w:rsidP="006647C5">
      <w:pPr>
        <w:spacing w:before="120" w:after="120"/>
        <w:rPr>
          <w:lang w:eastAsia="zh-CN"/>
        </w:rPr>
      </w:pPr>
      <w:r>
        <w:rPr>
          <w:lang w:eastAsia="zh-CN"/>
        </w:rPr>
        <w:t>弯，向着压下较小的那边继续偏移。由此可见，在十分平直的辊缝中轧制时，因钢板偶然</w:t>
      </w:r>
      <w:r>
        <w:rPr>
          <w:lang w:eastAsia="zh-CN"/>
        </w:rPr>
        <w:t xml:space="preserve"> </w:t>
      </w:r>
      <w:r>
        <w:rPr>
          <w:lang w:eastAsia="zh-CN"/>
        </w:rPr>
        <w:t>偏移而产生的这种轧辊倾斜，在轧制过程中具有自动扩大的趋势，因而使乳件难以稳定，</w:t>
      </w:r>
      <w:r>
        <w:rPr>
          <w:lang w:eastAsia="zh-CN"/>
        </w:rPr>
        <w:t xml:space="preserve"> </w:t>
      </w:r>
      <w:r>
        <w:rPr>
          <w:lang w:eastAsia="zh-CN"/>
        </w:rPr>
        <w:t>很容易发生跑偏甚至刮框等事故，破坏乳制过程的正常进行。</w:t>
      </w:r>
    </w:p>
    <w:p w:rsidR="00C67970" w:rsidRDefault="00BC4CE2" w:rsidP="006647C5">
      <w:pPr>
        <w:spacing w:before="120" w:after="120"/>
        <w:ind w:firstLine="360"/>
        <w:rPr>
          <w:lang w:eastAsia="zh-CN"/>
        </w:rPr>
      </w:pPr>
      <w:r>
        <w:rPr>
          <w:lang w:eastAsia="zh-CN"/>
        </w:rPr>
        <w:t>为了轧制时能使轧件稳定于轧制中心线而不产生偏移，亦即当略有偏移时艮有自动定</w:t>
      </w:r>
      <w:r>
        <w:rPr>
          <w:lang w:eastAsia="zh-CN"/>
        </w:rPr>
        <w:t xml:space="preserve"> </w:t>
      </w:r>
      <w:r>
        <w:rPr>
          <w:lang w:eastAsia="zh-CN"/>
        </w:rPr>
        <w:t>心的力量，</w:t>
      </w:r>
      <w:r>
        <w:rPr>
          <w:lang w:eastAsia="zh-CN"/>
        </w:rPr>
        <w:t>‘</w:t>
      </w:r>
      <w:r>
        <w:rPr>
          <w:lang w:eastAsia="zh-CN"/>
        </w:rPr>
        <w:t>使小的偶然偏移不向着扩大而向着缩小的方向发展，必须使轧制时辊缝的形状</w:t>
      </w:r>
      <w:r>
        <w:rPr>
          <w:lang w:eastAsia="zh-CN"/>
        </w:rPr>
        <w:t xml:space="preserve"> </w:t>
      </w:r>
      <w:r>
        <w:rPr>
          <w:lang w:eastAsia="zh-CN"/>
        </w:rPr>
        <w:t>亦即钢板断面形状呈棱镜形状，也就是要使实际轧辊形状呈凹形。那么，为了钢板能有一</w:t>
      </w:r>
      <w:r>
        <w:rPr>
          <w:lang w:eastAsia="zh-CN"/>
        </w:rPr>
        <w:t xml:space="preserve"> </w:t>
      </w:r>
      <w:r>
        <w:rPr>
          <w:lang w:eastAsia="zh-CN"/>
        </w:rPr>
        <w:t>定的自动定心力量，究竟在轧制中轧辊应该具有多大的凹度才合适？为了解决这个问题，</w:t>
      </w:r>
      <w:r>
        <w:rPr>
          <w:lang w:eastAsia="zh-CN"/>
        </w:rPr>
        <w:t xml:space="preserve"> </w:t>
      </w:r>
      <w:r>
        <w:rPr>
          <w:lang w:eastAsia="zh-CN"/>
        </w:rPr>
        <w:t>我们假定两个轧辊的凹度全部并到一个乳辊上而使另一个呈圆柱形。如图</w:t>
      </w:r>
      <w:r>
        <w:rPr>
          <w:lang w:eastAsia="zh-CN"/>
        </w:rPr>
        <w:t>15-1</w:t>
      </w:r>
      <w:r>
        <w:rPr>
          <w:lang w:eastAsia="zh-CN"/>
        </w:rPr>
        <w:t>所示，钢板</w:t>
      </w:r>
      <w:r>
        <w:rPr>
          <w:lang w:eastAsia="zh-CN"/>
        </w:rPr>
        <w:t xml:space="preserve"> </w:t>
      </w:r>
      <w:r>
        <w:rPr>
          <w:lang w:eastAsia="zh-CN"/>
        </w:rPr>
        <w:t>在凹形轧辊内横向偏移一个</w:t>
      </w:r>
      <w:r>
        <w:rPr>
          <w:lang w:eastAsia="zh-CN"/>
        </w:rPr>
        <w:t>a</w:t>
      </w:r>
      <w:r>
        <w:rPr>
          <w:lang w:eastAsia="zh-CN"/>
        </w:rPr>
        <w:t>的距离，将使钢板在偏移那边的压下率增加，亦即使其厚度</w:t>
      </w:r>
      <w:r>
        <w:rPr>
          <w:lang w:eastAsia="zh-CN"/>
        </w:rPr>
        <w:t xml:space="preserve"> </w:t>
      </w:r>
      <w:r>
        <w:rPr>
          <w:lang w:eastAsia="zh-CN"/>
        </w:rPr>
        <w:t>减小，而钢板另一边压下率降低，厚度增加。这个作用正好与上述由于偏移引起轧辊倾</w:t>
      </w:r>
      <w:r>
        <w:rPr>
          <w:lang w:eastAsia="zh-CN"/>
        </w:rPr>
        <w:t xml:space="preserve"> </w:t>
      </w:r>
      <w:r>
        <w:rPr>
          <w:lang w:eastAsia="zh-CN"/>
        </w:rPr>
        <w:t>斜，而使铜板偏移那边的压下率减小、厚度增大的作用完全相反。显然，只有在这两种作</w:t>
      </w:r>
      <w:r>
        <w:rPr>
          <w:lang w:eastAsia="zh-CN"/>
        </w:rPr>
        <w:t xml:space="preserve"> </w:t>
      </w:r>
      <w:r>
        <w:rPr>
          <w:lang w:eastAsia="zh-CN"/>
        </w:rPr>
        <w:t>用的影响能够互相抵消，或者前者比后者略大时，才能使钢板具有自动定心的力量。设实</w:t>
      </w:r>
      <w:r>
        <w:rPr>
          <w:lang w:eastAsia="zh-CN"/>
        </w:rPr>
        <w:t xml:space="preserve"> </w:t>
      </w:r>
      <w:r>
        <w:rPr>
          <w:lang w:eastAsia="zh-CN"/>
        </w:rPr>
        <w:t>际轧制中辊型呈抛物线，则在轧件宽度上中心处的辊型凹度</w:t>
      </w:r>
      <w:r>
        <w:rPr>
          <w:lang w:eastAsia="zh-CN"/>
        </w:rPr>
        <w:t>{</w:t>
      </w:r>
      <w:r>
        <w:rPr>
          <w:lang w:eastAsia="zh-CN"/>
        </w:rPr>
        <w:t>为</w:t>
      </w:r>
    </w:p>
    <w:p w:rsidR="00C67970" w:rsidRDefault="00BC4CE2" w:rsidP="006647C5">
      <w:pPr>
        <w:spacing w:before="120" w:after="120"/>
        <w:rPr>
          <w:lang w:eastAsia="zh-CN"/>
        </w:rPr>
      </w:pPr>
      <w:bookmarkStart w:id="164" w:name="bookmark165"/>
      <w:r>
        <w:rPr>
          <w:lang w:eastAsia="zh-CN"/>
        </w:rPr>
        <w:t>i-y—yt —JV</w:t>
      </w:r>
      <w:bookmarkEnd w:id="164"/>
    </w:p>
    <w:p w:rsidR="00C67970" w:rsidRDefault="00BC4CE2" w:rsidP="006647C5">
      <w:pPr>
        <w:spacing w:before="120" w:after="120"/>
        <w:rPr>
          <w:lang w:eastAsia="zh-CN"/>
        </w:rPr>
      </w:pPr>
      <w:r>
        <w:rPr>
          <w:lang w:eastAsia="zh-CN"/>
        </w:rPr>
        <w:t>式中</w:t>
      </w:r>
      <w:r>
        <w:rPr>
          <w:lang w:eastAsia="zh-CN"/>
        </w:rPr>
        <w:t>y</w:t>
      </w:r>
      <w:r>
        <w:rPr>
          <w:lang w:eastAsia="zh-CN"/>
        </w:rPr>
        <w:t>、</w:t>
      </w:r>
      <w:r>
        <w:rPr>
          <w:lang w:eastAsia="zh-CN"/>
        </w:rPr>
        <w:t>y</w:t>
      </w:r>
      <w:r>
        <w:rPr>
          <w:vertAlign w:val="subscript"/>
          <w:lang w:eastAsia="zh-CN"/>
        </w:rPr>
        <w:t>t</w:t>
      </w:r>
      <w:r>
        <w:rPr>
          <w:lang w:eastAsia="zh-CN"/>
        </w:rPr>
        <w:t>、</w:t>
      </w:r>
      <w:r>
        <w:rPr>
          <w:lang w:eastAsia="zh-CN"/>
        </w:rPr>
        <w:t>w——</w:t>
      </w:r>
      <w:r>
        <w:rPr>
          <w:lang w:eastAsia="zh-CN"/>
        </w:rPr>
        <w:t>分别为工作辊在轧件宽度上的弯曲挠度值、热凸度值及原始辊型凸</w:t>
      </w:r>
    </w:p>
    <w:p w:rsidR="00C67970" w:rsidRDefault="00BC4CE2" w:rsidP="006647C5">
      <w:pPr>
        <w:spacing w:before="120" w:after="120"/>
        <w:rPr>
          <w:lang w:eastAsia="zh-CN"/>
        </w:rPr>
      </w:pPr>
      <w:r>
        <w:rPr>
          <w:lang w:eastAsia="zh-CN"/>
        </w:rPr>
        <w:t>度值。</w:t>
      </w:r>
    </w:p>
    <w:p w:rsidR="00C67970" w:rsidRDefault="00BC4CE2" w:rsidP="006647C5">
      <w:pPr>
        <w:spacing w:before="120" w:after="120"/>
        <w:rPr>
          <w:lang w:eastAsia="zh-CN"/>
        </w:rPr>
      </w:pPr>
      <w:r>
        <w:rPr>
          <w:lang w:eastAsia="zh-CN"/>
        </w:rPr>
        <w:t>因此在（</w:t>
      </w:r>
      <w:r>
        <w:rPr>
          <w:lang w:eastAsia="zh-CN"/>
        </w:rPr>
        <w:t>5+20</w:t>
      </w:r>
      <w:r>
        <w:rPr>
          <w:lang w:eastAsia="zh-CN"/>
        </w:rPr>
        <w:t>处钢板边部的厚度比在</w:t>
      </w:r>
      <w:r>
        <w:rPr>
          <w:lang w:eastAsia="zh-CN"/>
        </w:rPr>
        <w:t>5</w:t>
      </w:r>
      <w:r>
        <w:rPr>
          <w:lang w:eastAsia="zh-CN"/>
        </w:rPr>
        <w:t>处的厚度要减小</w:t>
      </w:r>
      <w:r>
        <w:rPr>
          <w:lang w:eastAsia="zh-CN"/>
        </w:rPr>
        <w:t>&amp;</w:t>
      </w:r>
      <w:r>
        <w:rPr>
          <w:lang w:eastAsia="zh-CN"/>
        </w:rPr>
        <w:t>值，即</w:t>
      </w:r>
    </w:p>
    <w:p w:rsidR="00C67970" w:rsidRDefault="00BC4CE2" w:rsidP="006647C5">
      <w:pPr>
        <w:spacing w:before="120" w:after="120"/>
        <w:rPr>
          <w:lang w:eastAsia="zh-CN"/>
        </w:rPr>
      </w:pPr>
      <w:r>
        <w:rPr>
          <w:lang w:eastAsia="zh-CN"/>
        </w:rPr>
        <w:t>2</w:t>
      </w:r>
    </w:p>
    <w:p w:rsidR="00C67970" w:rsidRDefault="00BC4CE2" w:rsidP="006647C5">
      <w:pPr>
        <w:tabs>
          <w:tab w:val="left" w:pos="2304"/>
        </w:tabs>
        <w:spacing w:before="120" w:after="120"/>
        <w:rPr>
          <w:lang w:eastAsia="zh-CN"/>
        </w:rPr>
      </w:pPr>
      <w:r>
        <w:rPr>
          <w:lang w:eastAsia="zh-CN"/>
        </w:rPr>
        <w:t>-l]</w:t>
      </w:r>
      <w:r>
        <w:rPr>
          <w:lang w:eastAsia="zh-CN"/>
        </w:rPr>
        <w:tab/>
        <w:t>(15-11)</w:t>
      </w:r>
    </w:p>
    <w:p w:rsidR="00C67970" w:rsidRDefault="00BC4CE2" w:rsidP="006647C5">
      <w:pPr>
        <w:spacing w:before="120" w:after="120"/>
        <w:rPr>
          <w:lang w:eastAsia="zh-CN"/>
        </w:rPr>
      </w:pPr>
      <w:r>
        <w:rPr>
          <w:lang w:eastAsia="zh-CN"/>
        </w:rPr>
        <w:t>式中</w:t>
      </w:r>
      <w:r>
        <w:rPr>
          <w:lang w:eastAsia="zh-CN"/>
        </w:rPr>
        <w:t>A</w:t>
      </w:r>
      <w:r>
        <w:rPr>
          <w:vertAlign w:val="subscript"/>
          <w:lang w:eastAsia="zh-CN"/>
        </w:rPr>
        <w:t>2</w:t>
      </w:r>
      <w:r>
        <w:rPr>
          <w:lang w:eastAsia="zh-CN"/>
        </w:rPr>
        <w:t>——</w:t>
      </w:r>
      <w:r>
        <w:rPr>
          <w:lang w:eastAsia="zh-CN"/>
        </w:rPr>
        <w:t>由于轧制时轧辊形状呈抛物线凹形而使偏移的一边边部变薄的值。</w:t>
      </w:r>
      <w:r>
        <w:rPr>
          <w:lang w:eastAsia="zh-CN"/>
        </w:rPr>
        <w:t xml:space="preserve"> ’</w:t>
      </w:r>
    </w:p>
    <w:p w:rsidR="00C67970" w:rsidRDefault="00BC4CE2" w:rsidP="006647C5">
      <w:pPr>
        <w:spacing w:before="120" w:after="120"/>
        <w:rPr>
          <w:lang w:eastAsia="zh-CN"/>
        </w:rPr>
      </w:pPr>
      <w:r>
        <w:rPr>
          <w:lang w:eastAsia="zh-CN"/>
        </w:rPr>
        <w:t>若令两种作用相抵消，则</w:t>
      </w:r>
    </w:p>
    <w:p w:rsidR="00C67970" w:rsidRDefault="00BC4CE2" w:rsidP="006647C5">
      <w:pPr>
        <w:tabs>
          <w:tab w:val="left" w:pos="3864"/>
        </w:tabs>
        <w:spacing w:before="120" w:after="120"/>
        <w:rPr>
          <w:lang w:eastAsia="zh-CN"/>
        </w:rPr>
      </w:pPr>
      <w:r>
        <w:rPr>
          <w:lang w:eastAsia="zh-CN"/>
        </w:rPr>
        <w:t>义</w:t>
      </w:r>
      <w:r>
        <w:rPr>
          <w:lang w:eastAsia="zh-CN"/>
        </w:rPr>
        <w:t>—#)[(^^) -l] =0</w:t>
      </w:r>
      <w:r>
        <w:rPr>
          <w:lang w:eastAsia="zh-CN"/>
        </w:rPr>
        <w:tab/>
        <w:t>(15-12)</w:t>
      </w:r>
    </w:p>
    <w:p w:rsidR="00C67970" w:rsidRDefault="00BC4CE2" w:rsidP="006647C5">
      <w:pPr>
        <w:spacing w:before="120" w:after="120"/>
        <w:rPr>
          <w:lang w:eastAsia="zh-CN"/>
        </w:rPr>
      </w:pPr>
      <w:r>
        <w:rPr>
          <w:lang w:eastAsia="zh-CN"/>
        </w:rPr>
        <w:t>令</w:t>
      </w:r>
      <w:r>
        <w:rPr>
          <w:lang w:eastAsia="zh-CN"/>
        </w:rPr>
        <w:t>a = 0,</w:t>
      </w:r>
      <w:r>
        <w:rPr>
          <w:lang w:eastAsia="zh-CN"/>
        </w:rPr>
        <w:t>即偏移的距离极小时，经变化即可得出为了使轧件能自动定心所必需的在钢板宽</w:t>
      </w:r>
      <w:r>
        <w:rPr>
          <w:lang w:eastAsia="zh-CN"/>
        </w:rPr>
        <w:t xml:space="preserve"> </w:t>
      </w:r>
      <w:r>
        <w:rPr>
          <w:lang w:eastAsia="zh-CN"/>
        </w:rPr>
        <w:t>度上的最小原始辊型值为</w:t>
      </w:r>
    </w:p>
    <w:p w:rsidR="00C67970" w:rsidRDefault="00BC4CE2" w:rsidP="006647C5">
      <w:pPr>
        <w:tabs>
          <w:tab w:val="left" w:pos="4624"/>
        </w:tabs>
        <w:spacing w:before="120" w:after="120"/>
        <w:rPr>
          <w:lang w:eastAsia="zh-CN"/>
        </w:rPr>
      </w:pPr>
      <w:r>
        <w:rPr>
          <w:lang w:eastAsia="zh-CN"/>
        </w:rPr>
        <w:t>w = y~y</w:t>
      </w:r>
      <w:r>
        <w:rPr>
          <w:vertAlign w:val="subscript"/>
          <w:lang w:eastAsia="zh-CN"/>
        </w:rPr>
        <w:t>t</w:t>
      </w:r>
      <w:r>
        <w:rPr>
          <w:lang w:eastAsia="zh-CN"/>
        </w:rPr>
        <w:t xml:space="preserve"> —</w:t>
      </w:r>
      <w:r>
        <w:rPr>
          <w:lang w:eastAsia="zh-CN"/>
        </w:rPr>
        <w:tab/>
        <w:t>(15-13)</w:t>
      </w:r>
    </w:p>
    <w:p w:rsidR="00C67970" w:rsidRDefault="00BC4CE2" w:rsidP="006647C5">
      <w:pPr>
        <w:spacing w:before="120" w:after="120"/>
        <w:rPr>
          <w:lang w:eastAsia="zh-CN"/>
        </w:rPr>
      </w:pPr>
      <w:r>
        <w:rPr>
          <w:lang w:eastAsia="zh-CN"/>
        </w:rPr>
        <w:t>或者，当原始辊型（</w:t>
      </w:r>
      <w:r>
        <w:rPr>
          <w:lang w:eastAsia="zh-CN"/>
        </w:rPr>
        <w:t>W) —</w:t>
      </w:r>
      <w:r>
        <w:rPr>
          <w:lang w:eastAsia="zh-CN"/>
        </w:rPr>
        <w:t>定时所必需的最小挠度值为</w:t>
      </w:r>
    </w:p>
    <w:p w:rsidR="00C67970" w:rsidRDefault="00BC4CE2" w:rsidP="006647C5">
      <w:pPr>
        <w:spacing w:before="120" w:after="120"/>
        <w:rPr>
          <w:lang w:eastAsia="zh-CN"/>
        </w:rPr>
      </w:pPr>
      <w:r>
        <w:rPr>
          <w:lang w:eastAsia="zh-CN"/>
        </w:rPr>
        <w:t>p D2</w:t>
      </w:r>
    </w:p>
    <w:p w:rsidR="00C67970" w:rsidRDefault="00BC4CE2" w:rsidP="006647C5">
      <w:pPr>
        <w:tabs>
          <w:tab w:val="left" w:pos="3566"/>
        </w:tabs>
        <w:spacing w:before="120" w:after="120"/>
        <w:rPr>
          <w:lang w:eastAsia="zh-CN"/>
        </w:rPr>
      </w:pPr>
      <w:r>
        <w:rPr>
          <w:lang w:eastAsia="zh-CN"/>
        </w:rPr>
        <w:t>+ W^ry</w:t>
      </w:r>
      <w:r>
        <w:rPr>
          <w:vertAlign w:val="subscript"/>
          <w:lang w:eastAsia="zh-CN"/>
        </w:rPr>
        <w:t>t</w:t>
      </w:r>
      <w:r>
        <w:rPr>
          <w:lang w:eastAsia="zh-CN"/>
        </w:rPr>
        <w:tab/>
        <w:t>(15-14)</w:t>
      </w:r>
    </w:p>
    <w:p w:rsidR="00C67970" w:rsidRDefault="00BC4CE2" w:rsidP="006647C5">
      <w:pPr>
        <w:spacing w:before="120" w:after="120"/>
        <w:rPr>
          <w:lang w:eastAsia="zh-CN"/>
        </w:rPr>
      </w:pPr>
      <w:r>
        <w:rPr>
          <w:lang w:eastAsia="zh-CN"/>
        </w:rPr>
        <w:t>由此便可求出为了产生此挠度所必须的最小轧制压力，再由轧制压力便可确定出为使轧件</w:t>
      </w:r>
      <w:r>
        <w:rPr>
          <w:lang w:eastAsia="zh-CN"/>
        </w:rPr>
        <w:t xml:space="preserve"> </w:t>
      </w:r>
      <w:r>
        <w:rPr>
          <w:lang w:eastAsia="zh-CN"/>
        </w:rPr>
        <w:t>能自动定心所必须的最小压下量。这就是说，为了使轧件能自动定心，防止跑偏以保证操</w:t>
      </w:r>
      <w:r>
        <w:rPr>
          <w:lang w:eastAsia="zh-CN"/>
        </w:rPr>
        <w:t xml:space="preserve"> </w:t>
      </w:r>
      <w:r>
        <w:rPr>
          <w:lang w:eastAsia="zh-CN"/>
        </w:rPr>
        <w:t>作稳定，必须在制订压下规程和辊型设计时，要使轧制时辊缝的实际形状呈棱镜状，而轧</w:t>
      </w:r>
      <w:r>
        <w:rPr>
          <w:lang w:eastAsia="zh-CN"/>
        </w:rPr>
        <w:t xml:space="preserve"> </w:t>
      </w:r>
      <w:r>
        <w:rPr>
          <w:lang w:eastAsia="zh-CN"/>
        </w:rPr>
        <w:t>出钢板的横断面中部要比边部厚一些。这是长久以来国内外工广所经常釆用的操作方法，</w:t>
      </w:r>
      <w:r>
        <w:rPr>
          <w:lang w:eastAsia="zh-CN"/>
        </w:rPr>
        <w:t xml:space="preserve"> </w:t>
      </w:r>
      <w:r>
        <w:rPr>
          <w:lang w:eastAsia="zh-CN"/>
        </w:rPr>
        <w:t>即所谓</w:t>
      </w:r>
      <w:r>
        <w:rPr>
          <w:lang w:eastAsia="zh-CN"/>
        </w:rPr>
        <w:t>“</w:t>
      </w:r>
      <w:r>
        <w:rPr>
          <w:lang w:eastAsia="zh-CN"/>
        </w:rPr>
        <w:t>中厚法</w:t>
      </w:r>
      <w:r>
        <w:rPr>
          <w:lang w:eastAsia="zh-CN"/>
        </w:rPr>
        <w:t>”</w:t>
      </w:r>
      <w:r>
        <w:rPr>
          <w:lang w:eastAsia="zh-CN"/>
        </w:rPr>
        <w:t>或</w:t>
      </w:r>
      <w:r>
        <w:rPr>
          <w:lang w:eastAsia="zh-CN"/>
        </w:rPr>
        <w:t>“</w:t>
      </w:r>
      <w:r>
        <w:rPr>
          <w:lang w:eastAsia="zh-CN"/>
        </w:rPr>
        <w:t>中髙法</w:t>
      </w:r>
      <w:r>
        <w:rPr>
          <w:lang w:eastAsia="zh-CN"/>
        </w:rPr>
        <w:t>”</w:t>
      </w:r>
      <w:r>
        <w:rPr>
          <w:lang w:eastAsia="zh-CN"/>
        </w:rPr>
        <w:t>。这个中厚量究竟应读多少才合适？过去有人提过大约为</w:t>
      </w:r>
      <w:r>
        <w:rPr>
          <w:lang w:eastAsia="zh-CN"/>
        </w:rPr>
        <w:t xml:space="preserve"> </w:t>
      </w:r>
      <w:r>
        <w:rPr>
          <w:lang w:eastAsia="zh-CN"/>
        </w:rPr>
        <w:t>轧件平均厚度的</w:t>
      </w:r>
      <w:r>
        <w:rPr>
          <w:lang w:eastAsia="zh-CN"/>
        </w:rPr>
        <w:t>5%</w:t>
      </w:r>
      <w:r>
        <w:rPr>
          <w:lang w:eastAsia="zh-CN"/>
        </w:rPr>
        <w:t>，这是缺乏理论根据的，也不符合实陈情况。理论上由上式可以推知，</w:t>
      </w:r>
      <w:r>
        <w:rPr>
          <w:lang w:eastAsia="zh-CN"/>
        </w:rPr>
        <w:t xml:space="preserve"> </w:t>
      </w:r>
      <w:r>
        <w:rPr>
          <w:lang w:eastAsia="zh-CN"/>
        </w:rPr>
        <w:t>这个钢板的中厚量至少应该为</w:t>
      </w:r>
    </w:p>
    <w:p w:rsidR="00C67970" w:rsidRDefault="00BC4CE2" w:rsidP="006647C5">
      <w:pPr>
        <w:spacing w:before="120" w:after="120"/>
        <w:rPr>
          <w:lang w:eastAsia="zh-CN"/>
        </w:rPr>
      </w:pPr>
      <w:r>
        <w:rPr>
          <w:lang w:eastAsia="zh-CN"/>
        </w:rPr>
        <w:t>p D2</w:t>
      </w:r>
    </w:p>
    <w:p w:rsidR="00C67970" w:rsidRDefault="00BC4CE2" w:rsidP="006647C5">
      <w:pPr>
        <w:tabs>
          <w:tab w:val="left" w:pos="1749"/>
          <w:tab w:val="left" w:pos="4906"/>
        </w:tabs>
        <w:spacing w:before="120" w:after="120"/>
        <w:rPr>
          <w:lang w:eastAsia="zh-CN"/>
        </w:rPr>
      </w:pPr>
      <w:r>
        <w:rPr>
          <w:lang w:eastAsia="zh-CN"/>
        </w:rPr>
        <w:t>厶</w:t>
      </w:r>
      <w:r>
        <w:rPr>
          <w:lang w:eastAsia="zh-CN"/>
        </w:rPr>
        <w:t>//</w:t>
      </w:r>
      <w:r>
        <w:rPr>
          <w:lang w:eastAsia="zh-CN"/>
        </w:rPr>
        <w:t>多</w:t>
      </w:r>
      <w:r>
        <w:rPr>
          <w:lang w:eastAsia="zh-CN"/>
        </w:rPr>
        <w:tab/>
        <w:t>—</w:t>
      </w:r>
      <w:r>
        <w:rPr>
          <w:lang w:eastAsia="zh-CN"/>
        </w:rPr>
        <w:t>沁</w:t>
      </w:r>
      <w:r>
        <w:rPr>
          <w:lang w:eastAsia="zh-CN"/>
        </w:rPr>
        <w:t>—IV</w:t>
      </w:r>
      <w:r>
        <w:rPr>
          <w:lang w:eastAsia="zh-CN"/>
        </w:rPr>
        <w:tab/>
        <w:t>(15 -15)</w:t>
      </w:r>
    </w:p>
    <w:p w:rsidR="00C67970" w:rsidRDefault="00BC4CE2" w:rsidP="006647C5">
      <w:pPr>
        <w:spacing w:before="120" w:after="120"/>
        <w:rPr>
          <w:lang w:eastAsia="zh-CN"/>
        </w:rPr>
      </w:pPr>
      <w:r>
        <w:rPr>
          <w:lang w:eastAsia="zh-CN"/>
        </w:rPr>
        <w:t>283</w:t>
      </w:r>
    </w:p>
    <w:p w:rsidR="00C67970" w:rsidRDefault="00BC4CE2" w:rsidP="006647C5">
      <w:pPr>
        <w:spacing w:before="120" w:after="120"/>
        <w:rPr>
          <w:lang w:eastAsia="zh-CN"/>
        </w:rPr>
      </w:pPr>
      <w:r>
        <w:rPr>
          <w:lang w:eastAsia="zh-CN"/>
        </w:rPr>
        <w:t>由（</w:t>
      </w:r>
      <w:r>
        <w:rPr>
          <w:lang w:eastAsia="zh-CN"/>
        </w:rPr>
        <w:t>15-15)</w:t>
      </w:r>
      <w:r>
        <w:rPr>
          <w:lang w:eastAsia="zh-CN"/>
        </w:rPr>
        <w:t>式看出，中厚量与轧制压力及钢板宽度的平方成正比，而与机架的刚度及压</w:t>
      </w:r>
      <w:r>
        <w:rPr>
          <w:lang w:eastAsia="zh-CN"/>
        </w:rPr>
        <w:t xml:space="preserve"> </w:t>
      </w:r>
      <w:r>
        <w:rPr>
          <w:lang w:eastAsia="zh-CN"/>
        </w:rPr>
        <w:t>下螺丝中心线间的距离的平方成反比。这说明，为了提高钢板的厚度精度而又使操作稳</w:t>
      </w:r>
      <w:r>
        <w:rPr>
          <w:lang w:eastAsia="zh-CN"/>
        </w:rPr>
        <w:t xml:space="preserve"> </w:t>
      </w:r>
      <w:r>
        <w:rPr>
          <w:lang w:eastAsia="zh-CN"/>
        </w:rPr>
        <w:t>定，就必须努力提髙乳机的刚度；机架的刚度不仅对钢板纵向厚度精度，而且对其横向厚</w:t>
      </w:r>
      <w:r>
        <w:rPr>
          <w:lang w:eastAsia="zh-CN"/>
        </w:rPr>
        <w:t xml:space="preserve"> </w:t>
      </w:r>
      <w:r>
        <w:rPr>
          <w:lang w:eastAsia="zh-CN"/>
        </w:rPr>
        <w:t>度精度都有很重要的影响。</w:t>
      </w:r>
    </w:p>
    <w:p w:rsidR="00C67970" w:rsidRDefault="00BC4CE2" w:rsidP="006647C5">
      <w:pPr>
        <w:spacing w:before="120" w:after="120"/>
        <w:ind w:firstLine="360"/>
        <w:rPr>
          <w:lang w:eastAsia="zh-CN"/>
        </w:rPr>
      </w:pPr>
      <w:r>
        <w:rPr>
          <w:lang w:eastAsia="zh-CN"/>
        </w:rPr>
        <w:t>2.</w:t>
      </w:r>
      <w:r>
        <w:rPr>
          <w:lang w:eastAsia="zh-CN"/>
        </w:rPr>
        <w:t>提髙板型及尺寸精度质量板带钢轧制的精轧阶段对于保证钢板的性能、</w:t>
      </w:r>
      <w:r>
        <w:rPr>
          <w:lang w:eastAsia="zh-CN"/>
        </w:rPr>
        <w:t>.</w:t>
      </w:r>
      <w:r>
        <w:rPr>
          <w:lang w:eastAsia="zh-CN"/>
        </w:rPr>
        <w:t>表面、</w:t>
      </w:r>
      <w:r>
        <w:rPr>
          <w:lang w:eastAsia="zh-CN"/>
        </w:rPr>
        <w:t xml:space="preserve"> </w:t>
      </w:r>
      <w:r>
        <w:rPr>
          <w:lang w:eastAsia="zh-CN"/>
        </w:rPr>
        <w:t>尤其是板型和尺寸精度的质量有着极为重要的作用。为了保证板型质量及厚度精度，必须</w:t>
      </w:r>
      <w:r>
        <w:rPr>
          <w:lang w:eastAsia="zh-CN"/>
        </w:rPr>
        <w:t xml:space="preserve"> </w:t>
      </w:r>
      <w:r>
        <w:rPr>
          <w:lang w:eastAsia="zh-CN"/>
        </w:rPr>
        <w:t>遵守均匀延伸或所谓</w:t>
      </w:r>
      <w:r>
        <w:rPr>
          <w:lang w:eastAsia="zh-CN"/>
        </w:rPr>
        <w:t>“</w:t>
      </w:r>
      <w:r>
        <w:rPr>
          <w:lang w:eastAsia="zh-CN"/>
        </w:rPr>
        <w:t>板凸度一定</w:t>
      </w:r>
      <w:r>
        <w:rPr>
          <w:lang w:eastAsia="zh-CN"/>
        </w:rPr>
        <w:t>”</w:t>
      </w:r>
      <w:r>
        <w:rPr>
          <w:lang w:eastAsia="zh-CN"/>
        </w:rPr>
        <w:t>的原则去确定各道次的压下量。这即是要在轧制时使</w:t>
      </w:r>
      <w:r>
        <w:rPr>
          <w:lang w:eastAsia="zh-CN"/>
        </w:rPr>
        <w:t xml:space="preserve"> </w:t>
      </w:r>
      <w:r>
        <w:rPr>
          <w:lang w:eastAsia="zh-CN"/>
        </w:rPr>
        <w:t>钢板断面各部分（例如钢板中部和边部）的延伸率保持一致。由于粗轧阶段轧件较厚，温</w:t>
      </w:r>
      <w:r>
        <w:rPr>
          <w:lang w:eastAsia="zh-CN"/>
        </w:rPr>
        <w:t xml:space="preserve"> </w:t>
      </w:r>
      <w:r>
        <w:rPr>
          <w:lang w:eastAsia="zh-CN"/>
        </w:rPr>
        <w:t>度较髙，乳件断面的不均勻压缩可能通过金属横向流动转移而得到补偿，即其对不均匀变</w:t>
      </w:r>
      <w:r>
        <w:rPr>
          <w:lang w:eastAsia="zh-CN"/>
        </w:rPr>
        <w:t xml:space="preserve"> </w:t>
      </w:r>
      <w:r>
        <w:rPr>
          <w:lang w:eastAsia="zh-CN"/>
        </w:rPr>
        <w:t>形的自我补偿能力较强。故粗轧阶段主要应从充分发挥设备潜力出发，努力提髙产量，而</w:t>
      </w:r>
      <w:r>
        <w:rPr>
          <w:lang w:eastAsia="zh-CN"/>
        </w:rPr>
        <w:t xml:space="preserve"> </w:t>
      </w:r>
      <w:r>
        <w:rPr>
          <w:lang w:eastAsia="zh-CN"/>
        </w:rPr>
        <w:t>不必过多考虑板型等质量问题。但到精轧阶段、特别是轧制较薄的板带钢时情况就不一</w:t>
      </w:r>
      <w:r>
        <w:rPr>
          <w:lang w:eastAsia="zh-CN"/>
        </w:rPr>
        <w:t xml:space="preserve"> </w:t>
      </w:r>
      <w:r>
        <w:rPr>
          <w:lang w:eastAsia="zh-CN"/>
        </w:rPr>
        <w:t>样，这时刚端的作用不足以克服阻</w:t>
      </w:r>
      <w:r>
        <w:rPr>
          <w:lang w:eastAsia="zh-CN"/>
        </w:rPr>
        <w:t xml:space="preserve"> </w:t>
      </w:r>
      <w:r>
        <w:rPr>
          <w:lang w:eastAsia="zh-CN"/>
        </w:rPr>
        <w:t>碍金属横向移动的摩檫阻力，亦</w:t>
      </w:r>
      <w:r>
        <w:rPr>
          <w:lang w:eastAsia="zh-CN"/>
        </w:rPr>
        <w:t xml:space="preserve"> </w:t>
      </w:r>
      <w:r>
        <w:rPr>
          <w:lang w:eastAsia="zh-CN"/>
        </w:rPr>
        <w:t>即对于不均勻压缩变形的自我补偿</w:t>
      </w:r>
      <w:r>
        <w:rPr>
          <w:lang w:eastAsia="zh-CN"/>
        </w:rPr>
        <w:t xml:space="preserve"> </w:t>
      </w:r>
      <w:r>
        <w:rPr>
          <w:lang w:eastAsia="zh-CN"/>
        </w:rPr>
        <w:t>能力很差；并且还由于厚度较小，</w:t>
      </w:r>
    </w:p>
    <w:p w:rsidR="00C67970" w:rsidRDefault="00BC4CE2" w:rsidP="006647C5">
      <w:pPr>
        <w:spacing w:before="120" w:after="120"/>
        <w:rPr>
          <w:lang w:eastAsia="zh-CN"/>
        </w:rPr>
      </w:pPr>
      <w:r>
        <w:rPr>
          <w:lang w:eastAsia="zh-CN"/>
        </w:rPr>
        <w:t>即使是绝对压下量的微小差异也可</w:t>
      </w:r>
      <w:r>
        <w:rPr>
          <w:lang w:eastAsia="zh-CN"/>
        </w:rPr>
        <w:t xml:space="preserve"> </w:t>
      </w:r>
      <w:r>
        <w:rPr>
          <w:lang w:eastAsia="zh-CN"/>
        </w:rPr>
        <w:t>能导致相对延伸率的显著不均，从</w:t>
      </w:r>
    </w:p>
    <w:p w:rsidR="00C67970" w:rsidRDefault="00BC4CE2" w:rsidP="006647C5">
      <w:pPr>
        <w:tabs>
          <w:tab w:val="left" w:pos="4932"/>
          <w:tab w:val="left" w:pos="7393"/>
        </w:tabs>
        <w:spacing w:before="120" w:after="120"/>
        <w:rPr>
          <w:lang w:eastAsia="zh-CN"/>
        </w:rPr>
      </w:pPr>
      <w:r>
        <w:rPr>
          <w:lang w:eastAsia="zh-CN"/>
        </w:rPr>
        <w:t>而会引起板型变坏，出现浪弯雛</w:t>
      </w:r>
      <w:r>
        <w:rPr>
          <w:lang w:eastAsia="zh-CN"/>
        </w:rPr>
        <w:tab/>
        <w:t xml:space="preserve">® </w:t>
      </w:r>
      <w:r>
        <w:rPr>
          <w:vertAlign w:val="superscript"/>
          <w:lang w:eastAsia="zh-CN"/>
        </w:rPr>
        <w:t>15</w:t>
      </w:r>
      <w:r>
        <w:rPr>
          <w:lang w:eastAsia="zh-CN"/>
        </w:rPr>
        <w:t>'</w:t>
      </w:r>
      <w:r>
        <w:rPr>
          <w:vertAlign w:val="superscript"/>
          <w:lang w:eastAsia="zh-CN"/>
        </w:rPr>
        <w:t>2</w:t>
      </w:r>
      <w:r>
        <w:rPr>
          <w:lang w:eastAsia="zh-CN"/>
        </w:rPr>
        <w:tab/>
        <w:t>M</w:t>
      </w:r>
    </w:p>
    <w:p w:rsidR="00C67970" w:rsidRDefault="00BC4CE2" w:rsidP="006647C5">
      <w:pPr>
        <w:spacing w:before="120" w:after="120"/>
        <w:rPr>
          <w:lang w:eastAsia="zh-CN"/>
        </w:rPr>
      </w:pPr>
      <w:r>
        <w:rPr>
          <w:lang w:eastAsia="zh-CN"/>
        </w:rPr>
        <w:t>曲。这就是说，随着钢板厚度的减小，对不均匀变形的敏感性显著增加。为了要保持良好</w:t>
      </w:r>
      <w:r>
        <w:rPr>
          <w:lang w:eastAsia="zh-CN"/>
        </w:rPr>
        <w:t xml:space="preserve"> </w:t>
      </w:r>
      <w:r>
        <w:rPr>
          <w:lang w:eastAsia="zh-CN"/>
        </w:rPr>
        <w:t>的板型，必须遵循均勻变形的原则或所谓板凸度一定的原则，即必须使钢板沿宽度方向上</w:t>
      </w:r>
      <w:r>
        <w:rPr>
          <w:lang w:eastAsia="zh-CN"/>
        </w:rPr>
        <w:t xml:space="preserve"> </w:t>
      </w:r>
      <w:r>
        <w:rPr>
          <w:lang w:eastAsia="zh-CN"/>
        </w:rPr>
        <w:t>各点，至少是中部和边部的延伸率或压缩率基本相等。</w:t>
      </w:r>
    </w:p>
    <w:p w:rsidR="00C67970" w:rsidRDefault="00BC4CE2" w:rsidP="006647C5">
      <w:pPr>
        <w:spacing w:before="120" w:after="120"/>
        <w:ind w:firstLine="360"/>
        <w:rPr>
          <w:lang w:eastAsia="zh-CN"/>
        </w:rPr>
      </w:pPr>
      <w:r>
        <w:rPr>
          <w:lang w:eastAsia="zh-CN"/>
        </w:rPr>
        <w:t>如图</w:t>
      </w:r>
      <w:r>
        <w:rPr>
          <w:lang w:eastAsia="zh-CN"/>
        </w:rPr>
        <w:t>15-2</w:t>
      </w:r>
      <w:r>
        <w:rPr>
          <w:lang w:eastAsia="zh-CN"/>
        </w:rPr>
        <w:t>所示，设轧制前板带边缘的厚度等于</w:t>
      </w:r>
      <w:r>
        <w:rPr>
          <w:lang w:eastAsia="zh-CN"/>
        </w:rPr>
        <w:t>//</w:t>
      </w:r>
      <w:r>
        <w:rPr>
          <w:lang w:eastAsia="zh-CN"/>
        </w:rPr>
        <w:t>，而中间厚度等于尺十</w:t>
      </w:r>
      <w:r>
        <w:rPr>
          <w:lang w:eastAsia="zh-CN"/>
        </w:rPr>
        <w:t>A</w:t>
      </w:r>
      <w:r>
        <w:rPr>
          <w:lang w:eastAsia="zh-CN"/>
        </w:rPr>
        <w:t>，即轧前厚</w:t>
      </w:r>
      <w:r>
        <w:rPr>
          <w:lang w:eastAsia="zh-CN"/>
        </w:rPr>
        <w:t xml:space="preserve"> </w:t>
      </w:r>
      <w:r>
        <w:rPr>
          <w:lang w:eastAsia="zh-CN"/>
        </w:rPr>
        <w:t>度差或称板凸量为</w:t>
      </w:r>
      <w:r>
        <w:rPr>
          <w:lang w:eastAsia="zh-CN"/>
        </w:rPr>
        <w:t>A;</w:t>
      </w:r>
      <w:r>
        <w:rPr>
          <w:lang w:eastAsia="zh-CN"/>
        </w:rPr>
        <w:t>轧制后钢板相应横断面上的厚度分别为</w:t>
      </w:r>
      <w:r>
        <w:rPr>
          <w:lang w:eastAsia="zh-CN"/>
        </w:rPr>
        <w:t>A</w:t>
      </w:r>
      <w:r>
        <w:rPr>
          <w:lang w:eastAsia="zh-CN"/>
        </w:rPr>
        <w:t>和</w:t>
      </w:r>
      <w:r>
        <w:rPr>
          <w:lang w:eastAsia="zh-CN"/>
        </w:rPr>
        <w:t>A + &amp;</w:t>
      </w:r>
      <w:r>
        <w:rPr>
          <w:lang w:eastAsia="zh-CN"/>
        </w:rPr>
        <w:t>即其轧后厚度差</w:t>
      </w:r>
      <w:r>
        <w:rPr>
          <w:lang w:eastAsia="zh-CN"/>
        </w:rPr>
        <w:t xml:space="preserve"> </w:t>
      </w:r>
      <w:r>
        <w:rPr>
          <w:lang w:eastAsia="zh-CN"/>
        </w:rPr>
        <w:t>或板凸量为</w:t>
      </w:r>
      <w:r>
        <w:rPr>
          <w:lang w:eastAsia="zh-CN"/>
        </w:rPr>
        <w:t>(5</w:t>
      </w:r>
      <w:r>
        <w:rPr>
          <w:lang w:eastAsia="zh-CN"/>
        </w:rPr>
        <w:t>。而</w:t>
      </w:r>
      <w:r>
        <w:rPr>
          <w:lang w:eastAsia="zh-CN"/>
        </w:rPr>
        <w:t>A///</w:t>
      </w:r>
      <w:r>
        <w:rPr>
          <w:lang w:eastAsia="zh-CN"/>
        </w:rPr>
        <w:t>及</w:t>
      </w:r>
      <w:r>
        <w:rPr>
          <w:lang w:eastAsia="zh-CN"/>
        </w:rPr>
        <w:t>(5/A</w:t>
      </w:r>
      <w:r>
        <w:rPr>
          <w:lang w:eastAsia="zh-CN"/>
        </w:rPr>
        <w:t>则为板凸度。钢板沿宽度上压缩率相等的条件，可以写成钢</w:t>
      </w:r>
      <w:r>
        <w:rPr>
          <w:lang w:eastAsia="zh-CN"/>
        </w:rPr>
        <w:t xml:space="preserve"> </w:t>
      </w:r>
      <w:r>
        <w:rPr>
          <w:lang w:eastAsia="zh-CN"/>
        </w:rPr>
        <w:t>板边缘和中部延伸率</w:t>
      </w:r>
      <w:r>
        <w:rPr>
          <w:lang w:eastAsia="zh-CN"/>
        </w:rPr>
        <w:t>k</w:t>
      </w:r>
      <w:r>
        <w:rPr>
          <w:lang w:eastAsia="zh-CN"/>
        </w:rPr>
        <w:t>相等的条件</w:t>
      </w:r>
    </w:p>
    <w:p w:rsidR="00C67970" w:rsidRDefault="00BC4CE2" w:rsidP="006647C5">
      <w:pPr>
        <w:spacing w:before="120" w:after="120"/>
        <w:outlineLvl w:val="0"/>
      </w:pPr>
      <w:r>
        <w:t>H + A H .</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\\AppData\\Local\\Temp\\FineReader11\\media\\image411.png" \* MERGEFORMATINET </w:instrText>
      </w:r>
      <w:r>
        <w:fldChar w:fldCharType="separate"/>
      </w:r>
      <w:r w:rsidR="006647C5">
        <w:pict>
          <v:shape id="_x0000_i1435" type="#_x0000_t75" style="width:240.75pt;height:78.75pt">
            <v:imagedata r:id="rId827" r:href="rId828"/>
          </v:shape>
        </w:pict>
      </w:r>
      <w:r>
        <w:fldChar w:fldCharType="end"/>
      </w:r>
    </w:p>
    <w:p w:rsidR="00C67970" w:rsidRPr="00E13F16" w:rsidRDefault="00BC4CE2" w:rsidP="006647C5">
      <w:pPr>
        <w:spacing w:before="120" w:after="120"/>
      </w:pPr>
      <w:r>
        <w:t>h</w:t>
      </w:r>
    </w:p>
    <w:p w:rsidR="00C67970" w:rsidRPr="00E13F16" w:rsidRDefault="00BC4CE2" w:rsidP="006647C5">
      <w:pPr>
        <w:spacing w:before="120" w:after="120"/>
      </w:pPr>
      <w:r>
        <w:t>由此可得</w:t>
      </w:r>
    </w:p>
    <w:p w:rsidR="00C67970" w:rsidRPr="00E13F16" w:rsidRDefault="00BC4CE2" w:rsidP="006647C5">
      <w:pPr>
        <w:spacing w:before="120" w:after="120"/>
      </w:pPr>
      <w:r>
        <w:t>A</w:t>
      </w:r>
    </w:p>
    <w:p w:rsidR="00C67970" w:rsidRPr="00E13F16" w:rsidRDefault="00BC4CE2" w:rsidP="006647C5">
      <w:pPr>
        <w:spacing w:before="120" w:after="120"/>
      </w:pPr>
      <w:r>
        <w:t>H •</w:t>
      </w:r>
    </w:p>
    <w:p w:rsidR="00C67970" w:rsidRPr="00E13F16" w:rsidRDefault="00BC4CE2" w:rsidP="006647C5">
      <w:pPr>
        <w:spacing w:before="120" w:after="120"/>
      </w:pPr>
      <w:r>
        <w:t>H</w:t>
      </w:r>
    </w:p>
    <w:p w:rsidR="00C67970" w:rsidRPr="00E13F16" w:rsidRDefault="00BC4CE2" w:rsidP="006647C5">
      <w:pPr>
        <w:tabs>
          <w:tab w:val="left" w:pos="3560"/>
          <w:tab w:val="left" w:pos="8089"/>
        </w:tabs>
        <w:spacing w:before="120" w:after="120"/>
      </w:pPr>
      <w:r>
        <w:t>或</w:t>
      </w:r>
      <w:r w:rsidRPr="00E13F16">
        <w:tab/>
      </w:r>
      <w:r>
        <w:rPr>
          <w:vertAlign w:val="superscript"/>
        </w:rPr>
        <w:t>d==z</w:t>
      </w:r>
      <w:r>
        <w:t>~k~ ^</w:t>
      </w:r>
      <w:r>
        <w:rPr>
          <w:vertAlign w:val="superscript"/>
        </w:rPr>
        <w:t>=</w:t>
      </w:r>
      <w:r>
        <w:t>^r</w:t>
      </w:r>
      <w:r>
        <w:rPr>
          <w:vertAlign w:val="superscript"/>
        </w:rPr>
        <w:t>h</w:t>
      </w:r>
      <w:r>
        <w:tab/>
        <w:t>(i5-i6)</w:t>
      </w:r>
    </w:p>
    <w:p w:rsidR="00C67970" w:rsidRPr="00E13F16" w:rsidRDefault="00BC4CE2" w:rsidP="006647C5">
      <w:pPr>
        <w:spacing w:before="120" w:after="120"/>
      </w:pPr>
      <w:r>
        <w:t>式中</w:t>
      </w:r>
      <w:r w:rsidRPr="00E13F16">
        <w:t>&amp;</w:t>
      </w:r>
      <w:r>
        <w:t>、</w:t>
      </w:r>
      <w:r>
        <w:t>K—</w:t>
      </w:r>
      <w:r>
        <w:t>成品板的厚度差及厚度。</w:t>
      </w:r>
    </w:p>
    <w:p w:rsidR="00C67970" w:rsidRDefault="00BC4CE2" w:rsidP="006647C5">
      <w:pPr>
        <w:spacing w:before="120" w:after="120"/>
        <w:ind w:firstLine="360"/>
        <w:rPr>
          <w:lang w:eastAsia="zh-CN"/>
        </w:rPr>
      </w:pPr>
      <w:r>
        <w:rPr>
          <w:lang w:eastAsia="zh-CN"/>
        </w:rPr>
        <w:t>由此可见，要想满足均勻变形的条件，保证板形良好，则必须使板带轧前的厚度差</w:t>
      </w:r>
      <w:r>
        <w:rPr>
          <w:lang w:eastAsia="zh-CN"/>
        </w:rPr>
        <w:t xml:space="preserve">A </w:t>
      </w:r>
      <w:r>
        <w:rPr>
          <w:lang w:eastAsia="zh-CN"/>
        </w:rPr>
        <w:t>与轧后的厚度差</w:t>
      </w:r>
      <w:r>
        <w:rPr>
          <w:lang w:eastAsia="zh-CN"/>
        </w:rPr>
        <w:t>&lt;5</w:t>
      </w:r>
      <w:r>
        <w:rPr>
          <w:lang w:eastAsia="zh-CN"/>
        </w:rPr>
        <w:t>之比等于延伸率</w:t>
      </w:r>
      <w:r>
        <w:rPr>
          <w:lang w:eastAsia="zh-CN"/>
        </w:rPr>
        <w:t>A</w:t>
      </w:r>
      <w:r>
        <w:rPr>
          <w:lang w:eastAsia="zh-CN"/>
        </w:rPr>
        <w:t>。或者轧前板凸度（</w:t>
      </w:r>
      <w:r>
        <w:rPr>
          <w:lang w:eastAsia="zh-CN"/>
        </w:rPr>
        <w:t>A/H)</w:t>
      </w:r>
      <w:r>
        <w:rPr>
          <w:lang w:eastAsia="zh-CN"/>
        </w:rPr>
        <w:t>等于轧后板凸度</w:t>
      </w:r>
      <w:r>
        <w:rPr>
          <w:lang w:eastAsia="zh-CN"/>
        </w:rPr>
        <w:t xml:space="preserve">G5//0 , </w:t>
      </w:r>
      <w:r>
        <w:rPr>
          <w:lang w:eastAsia="zh-CN"/>
        </w:rPr>
        <w:t>即板凸度保持一定。本道次轧前的板厚也就是前一道次轧后的板厚，亦即前一道次轧制时</w:t>
      </w:r>
      <w:r>
        <w:rPr>
          <w:lang w:eastAsia="zh-CN"/>
        </w:rPr>
        <w:t xml:space="preserve"> </w:t>
      </w:r>
      <w:r>
        <w:rPr>
          <w:lang w:eastAsia="zh-CN"/>
        </w:rPr>
        <w:t>辊缝的实际形状。因此，在均勻变形的原则下，后一道次的板厚差</w:t>
      </w:r>
      <w:r>
        <w:rPr>
          <w:lang w:eastAsia="zh-CN"/>
        </w:rPr>
        <w:t>3</w:t>
      </w:r>
      <w:r>
        <w:rPr>
          <w:lang w:eastAsia="zh-CN"/>
        </w:rPr>
        <w:t>要比前一道次的板厚</w:t>
      </w:r>
      <w:r>
        <w:rPr>
          <w:lang w:eastAsia="zh-CN"/>
        </w:rPr>
        <w:t xml:space="preserve"> </w:t>
      </w:r>
      <w:r>
        <w:rPr>
          <w:lang w:eastAsia="zh-CN"/>
        </w:rPr>
        <w:t>差</w:t>
      </w:r>
      <w:r>
        <w:rPr>
          <w:lang w:eastAsia="zh-CN"/>
        </w:rPr>
        <w:t>A</w:t>
      </w:r>
      <w:r>
        <w:rPr>
          <w:lang w:eastAsia="zh-CN"/>
        </w:rPr>
        <w:t>为小，即其差值为</w:t>
      </w:r>
    </w:p>
    <w:p w:rsidR="00C67970" w:rsidRDefault="00BC4CE2" w:rsidP="006647C5">
      <w:pPr>
        <w:spacing w:before="120" w:after="120"/>
        <w:rPr>
          <w:lang w:eastAsia="zh-CN"/>
        </w:rPr>
      </w:pPr>
      <w:r>
        <w:rPr>
          <w:lang w:eastAsia="zh-CN"/>
        </w:rPr>
        <w:t>-d = a-l)d</w:t>
      </w:r>
    </w:p>
    <w:p w:rsidR="00C67970" w:rsidRDefault="00BC4CE2" w:rsidP="006647C5">
      <w:pPr>
        <w:spacing w:before="120" w:after="120"/>
        <w:rPr>
          <w:lang w:eastAsia="zh-CN"/>
        </w:rPr>
      </w:pPr>
      <w:r>
        <w:rPr>
          <w:lang w:eastAsia="zh-CN"/>
        </w:rPr>
        <w:t>(15-17)</w:t>
      </w:r>
    </w:p>
    <w:p w:rsidR="00C67970" w:rsidRDefault="00BC4CE2" w:rsidP="006647C5">
      <w:pPr>
        <w:spacing w:before="120" w:after="120"/>
        <w:rPr>
          <w:lang w:eastAsia="zh-CN"/>
        </w:rPr>
      </w:pPr>
      <w:r>
        <w:rPr>
          <w:lang w:eastAsia="zh-CN"/>
        </w:rPr>
        <w:t>284</w:t>
      </w:r>
    </w:p>
    <w:p w:rsidR="00C67970" w:rsidRDefault="00BC4CE2" w:rsidP="006647C5">
      <w:pPr>
        <w:spacing w:before="120" w:after="120"/>
        <w:rPr>
          <w:lang w:eastAsia="zh-CN"/>
        </w:rPr>
      </w:pPr>
      <w:r>
        <w:rPr>
          <w:lang w:eastAsia="zh-CN"/>
        </w:rPr>
        <w:t>由于轧辊的原始辊型及因辊温差所产坐的热辊型在前后道次中几乎是不变的，故此差值主</w:t>
      </w:r>
      <w:r>
        <w:rPr>
          <w:lang w:eastAsia="zh-CN"/>
        </w:rPr>
        <w:t xml:space="preserve"> </w:t>
      </w:r>
      <w:r>
        <w:rPr>
          <w:lang w:eastAsia="zh-CN"/>
        </w:rPr>
        <w:t>要取决于轧辊因承受压力所产生的挠度值。这就是说，要保证均匀变形的条件，就必须后</w:t>
      </w:r>
      <w:r>
        <w:rPr>
          <w:lang w:eastAsia="zh-CN"/>
        </w:rPr>
        <w:t xml:space="preserve"> </w:t>
      </w:r>
      <w:r>
        <w:rPr>
          <w:lang w:eastAsia="zh-CN"/>
        </w:rPr>
        <w:t>一道次轧制时轧辊的挠度小于前一道次的挠度；也就是在轧辊强度相同的情况下，后一道</w:t>
      </w:r>
      <w:r>
        <w:rPr>
          <w:lang w:eastAsia="zh-CN"/>
        </w:rPr>
        <w:t xml:space="preserve"> </w:t>
      </w:r>
      <w:r>
        <w:rPr>
          <w:lang w:eastAsia="zh-CN"/>
        </w:rPr>
        <w:t>次的轧制压力户</w:t>
      </w:r>
      <w:r>
        <w:rPr>
          <w:vertAlign w:val="subscript"/>
          <w:lang w:eastAsia="zh-CN"/>
        </w:rPr>
        <w:t>2</w:t>
      </w:r>
      <w:r>
        <w:rPr>
          <w:lang w:eastAsia="zh-CN"/>
        </w:rPr>
        <w:t>必须小于前一道次的轧制压力其所小的差值可由挠度计算公式反推</w:t>
      </w:r>
      <w:r>
        <w:rPr>
          <w:lang w:eastAsia="zh-CN"/>
        </w:rPr>
        <w:t xml:space="preserve"> </w:t>
      </w:r>
      <w:r>
        <w:rPr>
          <w:lang w:eastAsia="zh-CN"/>
        </w:rPr>
        <w:t>求出，即由</w:t>
      </w:r>
    </w:p>
    <w:p w:rsidR="00C67970" w:rsidRPr="00E13F16" w:rsidRDefault="00BC4CE2" w:rsidP="006647C5">
      <w:pPr>
        <w:spacing w:before="120" w:after="120"/>
      </w:pPr>
      <w:r>
        <w:t xml:space="preserve">A—(3 = -^ </w:t>
      </w:r>
      <w:r w:rsidRPr="00E13F16">
        <w:t>^</w:t>
      </w:r>
      <w:r w:rsidRPr="00E13F16">
        <w:rPr>
          <w:vertAlign w:val="superscript"/>
        </w:rPr>
        <w:t>_</w:t>
      </w:r>
      <w:r w:rsidRPr="00E13F16">
        <w:t xml:space="preserve"> = </w:t>
      </w:r>
      <w:r w:rsidRPr="00E13F16">
        <w:rPr>
          <w:vertAlign w:val="superscript"/>
        </w:rPr>
        <w:t>_</w:t>
      </w:r>
      <w:r w:rsidRPr="00E13F16">
        <w:t>^</w:t>
      </w:r>
      <w:r w:rsidRPr="00E13F16">
        <w:rPr>
          <w:vertAlign w:val="superscript"/>
        </w:rPr>
        <w:t>_</w:t>
      </w:r>
      <w:r w:rsidRPr="00E13F16">
        <w:t>(</w:t>
      </w:r>
      <w:r>
        <w:t>尸</w:t>
      </w:r>
      <w:r w:rsidRPr="00E13F16">
        <w:t>1</w:t>
      </w:r>
      <w:r>
        <w:t>一尸</w:t>
      </w:r>
      <w:r w:rsidRPr="00E13F16">
        <w:t>2)</w:t>
      </w:r>
    </w:p>
    <w:p w:rsidR="00C67970" w:rsidRPr="00E13F16" w:rsidRDefault="00BC4CE2" w:rsidP="006647C5">
      <w:pPr>
        <w:spacing w:before="120" w:after="120"/>
        <w:outlineLvl w:val="0"/>
      </w:pPr>
      <w:r>
        <w:t>I\R A/? A R</w:t>
      </w:r>
    </w:p>
    <w:p w:rsidR="00C67970" w:rsidRPr="00E13F16" w:rsidRDefault="00BC4CE2" w:rsidP="006647C5">
      <w:pPr>
        <w:tabs>
          <w:tab w:val="left" w:pos="2815"/>
          <w:tab w:val="left" w:pos="8135"/>
        </w:tabs>
        <w:spacing w:before="120" w:after="120"/>
      </w:pPr>
      <w:r>
        <w:t>故得</w:t>
      </w:r>
      <w:r w:rsidRPr="00E13F16">
        <w:tab/>
      </w:r>
      <w:r>
        <w:t>凡一</w:t>
      </w:r>
      <w:r>
        <w:t>—1)(3</w:t>
      </w:r>
      <w:r>
        <w:tab/>
        <w:t>(15-18)</w:t>
      </w:r>
    </w:p>
    <w:p w:rsidR="00C67970" w:rsidRDefault="00BC4CE2" w:rsidP="006647C5">
      <w:pPr>
        <w:spacing w:before="120" w:after="120"/>
        <w:rPr>
          <w:lang w:eastAsia="zh-CN"/>
        </w:rPr>
      </w:pPr>
      <w:r>
        <w:rPr>
          <w:lang w:eastAsia="zh-CN"/>
        </w:rPr>
        <w:t>式中</w:t>
      </w:r>
      <w:r>
        <w:rPr>
          <w:smallCaps/>
          <w:lang w:eastAsia="zh-CN"/>
        </w:rPr>
        <w:t>K</w:t>
      </w:r>
      <w:r>
        <w:rPr>
          <w:smallCaps/>
          <w:vertAlign w:val="subscript"/>
          <w:lang w:eastAsia="zh-CN"/>
        </w:rPr>
        <w:t>r</w:t>
      </w:r>
      <w:r>
        <w:rPr>
          <w:lang w:eastAsia="zh-CN"/>
        </w:rPr>
        <w:t>——</w:t>
      </w:r>
      <w:r>
        <w:rPr>
          <w:lang w:eastAsia="zh-CN"/>
        </w:rPr>
        <w:t>轧辊刚度系数，吨</w:t>
      </w:r>
      <w:r>
        <w:rPr>
          <w:lang w:eastAsia="zh-CN"/>
        </w:rPr>
        <w:t>/</w:t>
      </w:r>
      <w:r>
        <w:rPr>
          <w:lang w:eastAsia="zh-CN"/>
        </w:rPr>
        <w:t>毫米。</w:t>
      </w:r>
    </w:p>
    <w:p w:rsidR="00C67970" w:rsidRDefault="00BC4CE2" w:rsidP="006647C5">
      <w:pPr>
        <w:spacing w:before="120" w:after="120"/>
        <w:ind w:firstLine="360"/>
        <w:rPr>
          <w:lang w:eastAsia="zh-CN"/>
        </w:rPr>
      </w:pPr>
      <w:r>
        <w:rPr>
          <w:lang w:eastAsia="zh-CN"/>
        </w:rPr>
        <w:t>由此可见，为了保证良好的板型，满足均匀变形的条件，在设备强度一定的情况下，</w:t>
      </w:r>
      <w:r>
        <w:rPr>
          <w:lang w:eastAsia="zh-CN"/>
        </w:rPr>
        <w:t xml:space="preserve"> </w:t>
      </w:r>
      <w:r>
        <w:rPr>
          <w:lang w:eastAsia="zh-CN"/>
        </w:rPr>
        <w:t>使轧制压力逐道减少是有科学根据的。这就是通常的按逐道减小压力的压下规程设计方法</w:t>
      </w:r>
    </w:p>
    <w:p w:rsidR="00C67970" w:rsidRDefault="00BC4CE2" w:rsidP="006647C5">
      <w:pPr>
        <w:spacing w:before="120" w:after="120"/>
        <w:rPr>
          <w:lang w:eastAsia="zh-CN"/>
        </w:rPr>
      </w:pPr>
      <w:r>
        <w:rPr>
          <w:lang w:eastAsia="zh-CN"/>
        </w:rPr>
        <w:t>的理论基础。</w:t>
      </w:r>
    </w:p>
    <w:p w:rsidR="00C67970" w:rsidRDefault="00BC4CE2" w:rsidP="006647C5">
      <w:pPr>
        <w:spacing w:before="120" w:after="120"/>
        <w:ind w:firstLine="360"/>
        <w:rPr>
          <w:lang w:eastAsia="zh-CN"/>
        </w:rPr>
      </w:pPr>
      <w:r>
        <w:rPr>
          <w:lang w:eastAsia="zh-CN"/>
        </w:rPr>
        <w:t>显然，这里所说的板厚差</w:t>
      </w:r>
      <w:r>
        <w:rPr>
          <w:lang w:eastAsia="zh-CN"/>
        </w:rPr>
        <w:t>A</w:t>
      </w:r>
      <w:r>
        <w:rPr>
          <w:lang w:eastAsia="zh-CN"/>
        </w:rPr>
        <w:t>及</w:t>
      </w:r>
      <w:r>
        <w:rPr>
          <w:lang w:eastAsia="zh-CN"/>
        </w:rPr>
        <w:t>3</w:t>
      </w:r>
      <w:r>
        <w:rPr>
          <w:lang w:eastAsia="zh-CN"/>
        </w:rPr>
        <w:t>，实际就是前道</w:t>
      </w:r>
      <w:r>
        <w:rPr>
          <w:lang w:eastAsia="zh-CN"/>
        </w:rPr>
        <w:t xml:space="preserve"> </w:t>
      </w:r>
      <w:r>
        <w:rPr>
          <w:lang w:eastAsia="zh-CN"/>
        </w:rPr>
        <w:t>和后道的中厚量或板凸量。由（</w:t>
      </w:r>
      <w:r>
        <w:rPr>
          <w:lang w:eastAsia="zh-CN"/>
        </w:rPr>
        <w:t>15_17 )</w:t>
      </w:r>
      <w:r>
        <w:rPr>
          <w:lang w:eastAsia="zh-CN"/>
        </w:rPr>
        <w:t>式及（</w:t>
      </w:r>
      <w:r>
        <w:rPr>
          <w:lang w:eastAsia="zh-CN"/>
        </w:rPr>
        <w:t>15- 18)</w:t>
      </w:r>
      <w:r>
        <w:rPr>
          <w:lang w:eastAsia="zh-CN"/>
        </w:rPr>
        <w:t>式可知，从均匀变形原则出发，后一道次的中厚</w:t>
      </w:r>
      <w:r>
        <w:rPr>
          <w:lang w:eastAsia="zh-CN"/>
        </w:rPr>
        <w:t xml:space="preserve"> </w:t>
      </w:r>
      <w:r>
        <w:rPr>
          <w:lang w:eastAsia="zh-CN"/>
        </w:rPr>
        <w:t>量</w:t>
      </w:r>
      <w:r>
        <w:rPr>
          <w:lang w:eastAsia="zh-CN"/>
        </w:rPr>
        <w:t>3</w:t>
      </w:r>
      <w:r>
        <w:rPr>
          <w:lang w:eastAsia="zh-CN"/>
        </w:rPr>
        <w:t>比前一道次的中厚量</w:t>
      </w:r>
      <w:r>
        <w:rPr>
          <w:lang w:eastAsia="zh-CN"/>
        </w:rPr>
        <w:t>A</w:t>
      </w:r>
      <w:r>
        <w:rPr>
          <w:lang w:eastAsia="zh-CN"/>
        </w:rPr>
        <w:t>要小的数值，或</w:t>
      </w:r>
      <w:r>
        <w:rPr>
          <w:lang w:eastAsia="zh-CN"/>
        </w:rPr>
        <w:t xml:space="preserve"> </w:t>
      </w:r>
      <w:r>
        <w:rPr>
          <w:lang w:eastAsia="zh-CN"/>
        </w:rPr>
        <w:t>者前一道次的中厚量要为后一道次中厚量的</w:t>
      </w:r>
      <w:r>
        <w:rPr>
          <w:lang w:eastAsia="zh-CN"/>
        </w:rPr>
        <w:t>A</w:t>
      </w:r>
      <w:r>
        <w:rPr>
          <w:lang w:eastAsia="zh-CN"/>
        </w:rPr>
        <w:t>倍。由</w:t>
      </w:r>
      <w:r>
        <w:rPr>
          <w:lang w:eastAsia="zh-CN"/>
        </w:rPr>
        <w:t xml:space="preserve"> </w:t>
      </w:r>
      <w:r>
        <w:rPr>
          <w:lang w:eastAsia="zh-CN"/>
        </w:rPr>
        <w:t>此可见，良好的板形只有在随着轧制的进行，使中厚</w:t>
      </w:r>
      <w:r>
        <w:rPr>
          <w:lang w:eastAsia="zh-CN"/>
        </w:rPr>
        <w:t xml:space="preserve"> </w:t>
      </w:r>
      <w:r>
        <w:rPr>
          <w:lang w:eastAsia="zh-CN"/>
        </w:rPr>
        <w:t>量也逐道次减小时才能获得。把良好板形的条件和</w:t>
      </w:r>
      <w:r>
        <w:rPr>
          <w:lang w:eastAsia="zh-CN"/>
        </w:rPr>
        <w:t xml:space="preserve"> “</w:t>
      </w:r>
      <w:r>
        <w:rPr>
          <w:lang w:eastAsia="zh-CN"/>
        </w:rPr>
        <w:t>中厚法</w:t>
      </w:r>
      <w:r>
        <w:rPr>
          <w:lang w:eastAsia="zh-CN"/>
        </w:rPr>
        <w:t>”</w:t>
      </w:r>
      <w:r>
        <w:rPr>
          <w:lang w:eastAsia="zh-CN"/>
        </w:rPr>
        <w:t>操作结合起来考虑，则由（</w:t>
      </w:r>
      <w:r>
        <w:rPr>
          <w:lang w:eastAsia="zh-CN"/>
        </w:rPr>
        <w:t>15_15)</w:t>
      </w:r>
      <w:r>
        <w:rPr>
          <w:lang w:eastAsia="zh-CN"/>
        </w:rPr>
        <w:t>及</w:t>
      </w:r>
      <w:r>
        <w:rPr>
          <w:lang w:eastAsia="zh-CN"/>
        </w:rPr>
        <w:t>(15- 16)</w:t>
      </w:r>
      <w:r>
        <w:rPr>
          <w:lang w:eastAsia="zh-CN"/>
        </w:rPr>
        <w:t>式可得</w:t>
      </w:r>
    </w:p>
    <w:p w:rsidR="00C67970" w:rsidRPr="00E13F16" w:rsidRDefault="00BC4CE2" w:rsidP="006647C5">
      <w:pPr>
        <w:spacing w:before="120" w:after="120"/>
        <w:outlineLvl w:val="0"/>
      </w:pPr>
      <w:r>
        <w:rPr>
          <w:vertAlign w:val="subscript"/>
        </w:rPr>
        <w:t>TT</w:t>
      </w:r>
      <w:r>
        <w:t>, PB</w:t>
      </w:r>
      <w:r>
        <w:rPr>
          <w:vertAlign w:val="superscript"/>
        </w:rPr>
        <w:t>2</w:t>
      </w:r>
      <w:r>
        <w:t xml:space="preserve"> , 5,,</w:t>
      </w:r>
    </w:p>
    <w:p w:rsidR="00C67970" w:rsidRPr="00E13F16" w:rsidRDefault="00BC4CE2" w:rsidP="006647C5">
      <w:pPr>
        <w:tabs>
          <w:tab w:val="left" w:pos="5114"/>
        </w:tabs>
        <w:spacing w:before="120" w:after="120"/>
      </w:pPr>
      <w:r>
        <w:t>P=~</w:t>
      </w:r>
      <w:r>
        <w:rPr>
          <w:vertAlign w:val="superscript"/>
        </w:rPr>
        <w:t>R</w:t>
      </w:r>
      <w:r>
        <w:rPr>
          <w:vertAlign w:val="subscript"/>
        </w:rPr>
        <w:t>h</w:t>
      </w:r>
      <w:r>
        <w:t>^</w:t>
      </w:r>
      <w:r>
        <w:rPr>
          <w:vertAlign w:val="superscript"/>
        </w:rPr>
        <w:t>z h</w:t>
      </w:r>
      <w:r>
        <w:t xml:space="preserve"> + K</w:t>
      </w:r>
      <w:r>
        <w:rPr>
          <w:vertAlign w:val="subscript"/>
        </w:rPr>
        <w:t>R</w:t>
      </w:r>
      <w:r>
        <w:t>(y</w:t>
      </w:r>
      <w:r>
        <w:rPr>
          <w:vertAlign w:val="subscript"/>
        </w:rPr>
        <w:t>t</w:t>
      </w:r>
      <w:r>
        <w:t xml:space="preserve"> +W)</w:t>
      </w:r>
      <w:r>
        <w:tab/>
        <w:t>(15-19)</w:t>
      </w:r>
    </w:p>
    <w:p w:rsidR="00C67970" w:rsidRDefault="00BC4CE2" w:rsidP="006647C5">
      <w:pPr>
        <w:spacing w:before="120" w:after="120"/>
        <w:ind w:firstLine="360"/>
        <w:rPr>
          <w:lang w:eastAsia="zh-CN"/>
        </w:rPr>
      </w:pPr>
      <w:r>
        <w:rPr>
          <w:lang w:eastAsia="zh-CN"/>
        </w:rPr>
        <w:t>此方程式可用直线表示之如图</w:t>
      </w:r>
      <w:r>
        <w:rPr>
          <w:lang w:eastAsia="zh-CN"/>
        </w:rPr>
        <w:t>15-3</w:t>
      </w:r>
      <w:r>
        <w:rPr>
          <w:lang w:eastAsia="zh-CN"/>
        </w:rPr>
        <w:t>所示。此直线反映了板凸度保持一定时压力与板厚</w:t>
      </w:r>
      <w:r>
        <w:rPr>
          <w:lang w:eastAsia="zh-CN"/>
        </w:rPr>
        <w:t xml:space="preserve"> </w:t>
      </w:r>
      <w:r>
        <w:rPr>
          <w:lang w:eastAsia="zh-CN"/>
        </w:rPr>
        <w:t>的关系，其斜度依成品板凸度及宽度（影响到等而变化，即依产品不同</w:t>
      </w:r>
      <w:r>
        <w:rPr>
          <w:lang w:eastAsia="zh-CN"/>
        </w:rPr>
        <w:t xml:space="preserve"> </w:t>
      </w:r>
      <w:r>
        <w:rPr>
          <w:lang w:eastAsia="zh-CN"/>
        </w:rPr>
        <w:t>而不同。各道次的压力户和板厚</w:t>
      </w:r>
      <w:r>
        <w:rPr>
          <w:lang w:eastAsia="zh-CN"/>
        </w:rPr>
        <w:t>/i</w:t>
      </w:r>
      <w:r>
        <w:rPr>
          <w:lang w:eastAsia="zh-CN"/>
        </w:rPr>
        <w:t>值基本上应落在此直线附近，才能保证均匀变形。但也</w:t>
      </w:r>
      <w:r>
        <w:rPr>
          <w:lang w:eastAsia="zh-CN"/>
        </w:rPr>
        <w:t xml:space="preserve"> </w:t>
      </w:r>
      <w:r>
        <w:rPr>
          <w:lang w:eastAsia="zh-CN"/>
        </w:rPr>
        <w:t>应指出，实际生产中并非严格遵守扳凸度一定的原则不可，尤其是粗轧道次更可放宽。轧</w:t>
      </w:r>
      <w:r>
        <w:rPr>
          <w:lang w:eastAsia="zh-CN"/>
        </w:rPr>
        <w:t xml:space="preserve"> </w:t>
      </w:r>
      <w:r>
        <w:rPr>
          <w:lang w:eastAsia="zh-CN"/>
        </w:rPr>
        <w:t>件愈厚，温度愈高，张力愈大，则对不均匀变形的自我补偿能力愈强，就愈可不受限制。</w:t>
      </w:r>
      <w:r>
        <w:rPr>
          <w:lang w:eastAsia="zh-CN"/>
        </w:rPr>
        <w:t xml:space="preserve"> </w:t>
      </w:r>
      <w:r>
        <w:rPr>
          <w:lang w:eastAsia="zh-CN"/>
        </w:rPr>
        <w:t>此时各道的尸与</w:t>
      </w:r>
      <w:r>
        <w:rPr>
          <w:lang w:eastAsia="zh-CN"/>
        </w:rPr>
        <w:t>A</w:t>
      </w:r>
      <w:r>
        <w:rPr>
          <w:lang w:eastAsia="zh-CN"/>
        </w:rPr>
        <w:t>值只须落在图</w:t>
      </w:r>
      <w:r>
        <w:rPr>
          <w:lang w:eastAsia="zh-CN"/>
        </w:rPr>
        <w:t>15-3</w:t>
      </w:r>
      <w:r>
        <w:rPr>
          <w:lang w:eastAsia="zh-CN"/>
        </w:rPr>
        <w:t>阴影区内即可。但至精轧道次，则一般应收敛到此直</w:t>
      </w:r>
      <w:r>
        <w:rPr>
          <w:lang w:eastAsia="zh-CN"/>
        </w:rPr>
        <w:t xml:space="preserve"> </w:t>
      </w:r>
      <w:r>
        <w:rPr>
          <w:lang w:eastAsia="zh-CN"/>
        </w:rPr>
        <w:t>线上，按板凸度一定原则确定压下量，以保证板型质量。钢板愈薄，这种道次应愈多。</w:t>
      </w:r>
    </w:p>
    <w:p w:rsidR="00C67970" w:rsidRDefault="00BC4CE2" w:rsidP="006647C5">
      <w:pPr>
        <w:spacing w:before="120" w:after="120"/>
        <w:ind w:firstLine="360"/>
        <w:rPr>
          <w:lang w:eastAsia="zh-CN"/>
        </w:rPr>
      </w:pPr>
      <w:r>
        <w:rPr>
          <w:lang w:eastAsia="zh-CN"/>
        </w:rPr>
        <w:t>由图</w:t>
      </w:r>
      <w:r>
        <w:rPr>
          <w:lang w:eastAsia="zh-CN"/>
        </w:rPr>
        <w:t>15-3</w:t>
      </w:r>
      <w:r>
        <w:rPr>
          <w:lang w:eastAsia="zh-CN"/>
        </w:rPr>
        <w:t>可见，为了保证操作稳定，必须使轧制压力大于</w:t>
      </w:r>
      <w:r>
        <w:rPr>
          <w:lang w:eastAsia="zh-CN"/>
        </w:rPr>
        <w:t>+</w:t>
      </w:r>
      <w:r>
        <w:rPr>
          <w:lang w:eastAsia="zh-CN"/>
        </w:rPr>
        <w:t>妒</w:t>
      </w:r>
      <w:r>
        <w:rPr>
          <w:lang w:eastAsia="zh-CN"/>
        </w:rPr>
        <w:t>)</w:t>
      </w:r>
      <w:r>
        <w:rPr>
          <w:lang w:eastAsia="zh-CN"/>
        </w:rPr>
        <w:t>值；为了保证</w:t>
      </w:r>
      <w:r>
        <w:rPr>
          <w:lang w:eastAsia="zh-CN"/>
        </w:rPr>
        <w:t xml:space="preserve"> </w:t>
      </w:r>
      <w:r>
        <w:rPr>
          <w:lang w:eastAsia="zh-CN"/>
        </w:rPr>
        <w:t>均勻变形或良好板型，必须随</w:t>
      </w:r>
      <w:r>
        <w:rPr>
          <w:lang w:eastAsia="zh-CN"/>
        </w:rPr>
        <w:t>A</w:t>
      </w:r>
      <w:r>
        <w:rPr>
          <w:lang w:eastAsia="zh-CN"/>
        </w:rPr>
        <w:t>的减小而使压力</w:t>
      </w:r>
      <w:r>
        <w:rPr>
          <w:lang w:eastAsia="zh-CN"/>
        </w:rPr>
        <w:t>P</w:t>
      </w:r>
      <w:r>
        <w:rPr>
          <w:lang w:eastAsia="zh-CN"/>
        </w:rPr>
        <w:t>逐道减小，即须使轧制压力戶与轧出</w:t>
      </w:r>
      <w:r>
        <w:rPr>
          <w:lang w:eastAsia="zh-CN"/>
        </w:rPr>
        <w:t xml:space="preserve"> </w:t>
      </w:r>
      <w:r>
        <w:rPr>
          <w:lang w:eastAsia="zh-CN"/>
        </w:rPr>
        <w:t>厚度</w:t>
      </w:r>
      <w:r>
        <w:rPr>
          <w:lang w:eastAsia="zh-CN"/>
        </w:rPr>
        <w:t>A</w:t>
      </w:r>
      <w:r>
        <w:rPr>
          <w:lang w:eastAsia="zh-CN"/>
        </w:rPr>
        <w:t>成正比减小。而压力减小即是轧辊挠度减小，因而使带钢中厚量逐道减小，亦即使</w:t>
      </w:r>
      <w:r>
        <w:rPr>
          <w:lang w:eastAsia="zh-CN"/>
        </w:rPr>
        <w:t xml:space="preserve"> </w:t>
      </w:r>
      <w:r>
        <w:rPr>
          <w:lang w:eastAsia="zh-CN"/>
        </w:rPr>
        <w:t>板厚精度也逐道次得到提高。</w:t>
      </w:r>
    </w:p>
    <w:p w:rsidR="00C67970" w:rsidRDefault="00BC4CE2" w:rsidP="006647C5">
      <w:pPr>
        <w:spacing w:before="120" w:after="120"/>
        <w:ind w:firstLine="360"/>
      </w:pPr>
      <w:r>
        <w:rPr>
          <w:lang w:eastAsia="zh-CN"/>
        </w:rPr>
        <w:t>在这里</w:t>
      </w:r>
      <w:r>
        <w:rPr>
          <w:lang w:eastAsia="zh-CN"/>
        </w:rPr>
        <w:t>.</w:t>
      </w:r>
      <w:r>
        <w:rPr>
          <w:lang w:eastAsia="zh-CN"/>
        </w:rPr>
        <w:t>，有两点要加以说明：第一点是上述为使操作稳定所需的中厚量，主要是在前</w:t>
      </w:r>
      <w:r>
        <w:rPr>
          <w:lang w:eastAsia="zh-CN"/>
        </w:rPr>
        <w:t xml:space="preserve"> </w:t>
      </w:r>
      <w:r>
        <w:rPr>
          <w:lang w:eastAsia="zh-CN"/>
        </w:rPr>
        <w:t>后不带张力，且无导板夹持的自由轧制的情况下求出的，故其值较大。</w:t>
      </w:r>
      <w:r>
        <w:t>例如，中板轧机轧</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\\AppData\\Local\\Temp\\FineReader11\\media\\image412.png" \* MERGEFORMATINET </w:instrText>
      </w:r>
      <w:r>
        <w:fldChar w:fldCharType="separate"/>
      </w:r>
      <w:r w:rsidR="006647C5">
        <w:pict>
          <v:shape id="_x0000_i1436" type="#_x0000_t75" style="width:156pt;height:148.5pt">
            <v:imagedata r:id="rId829" r:href="rId830"/>
          </v:shape>
        </w:pict>
      </w:r>
      <w:r>
        <w:fldChar w:fldCharType="end"/>
      </w:r>
    </w:p>
    <w:p w:rsidR="00C67970" w:rsidRDefault="00BC4CE2" w:rsidP="006647C5">
      <w:pPr>
        <w:spacing w:before="120" w:after="120"/>
        <w:outlineLvl w:val="0"/>
        <w:rPr>
          <w:lang w:eastAsia="zh-CN"/>
        </w:rPr>
      </w:pPr>
      <w:r>
        <w:rPr>
          <w:lang w:eastAsia="zh-CN"/>
        </w:rPr>
        <w:t>图</w:t>
      </w:r>
      <w:r>
        <w:rPr>
          <w:lang w:eastAsia="zh-CN"/>
        </w:rPr>
        <w:t>15-3</w:t>
      </w:r>
      <w:r>
        <w:rPr>
          <w:lang w:eastAsia="zh-CN"/>
        </w:rPr>
        <w:t>板型与压力及板厚的关系</w:t>
      </w:r>
    </w:p>
    <w:p w:rsidR="00C67970" w:rsidRDefault="00BC4CE2" w:rsidP="006647C5">
      <w:pPr>
        <w:spacing w:before="120" w:after="120"/>
        <w:rPr>
          <w:lang w:eastAsia="zh-CN"/>
        </w:rPr>
      </w:pPr>
      <w:r>
        <w:rPr>
          <w:vertAlign w:val="subscript"/>
          <w:lang w:eastAsia="zh-CN"/>
        </w:rPr>
        <w:t>tan</w:t>
      </w:r>
      <w:r>
        <w:rPr>
          <w:lang w:eastAsia="zh-CN"/>
        </w:rPr>
        <w:t xml:space="preserve"> </w:t>
      </w:r>
      <w:r>
        <w:rPr>
          <w:lang w:eastAsia="zh-CN"/>
        </w:rPr>
        <w:t>广</w:t>
      </w:r>
    </w:p>
    <w:p w:rsidR="00C67970" w:rsidRDefault="00BC4CE2" w:rsidP="006647C5">
      <w:pPr>
        <w:spacing w:before="120" w:after="120"/>
        <w:rPr>
          <w:lang w:eastAsia="zh-CN"/>
        </w:rPr>
      </w:pPr>
      <w:r>
        <w:rPr>
          <w:lang w:eastAsia="zh-CN"/>
        </w:rPr>
        <w:t>由</w:t>
      </w:r>
      <w:r>
        <w:rPr>
          <w:lang w:eastAsia="zh-CN"/>
        </w:rPr>
        <w:t>y = P/K</w:t>
      </w:r>
      <w:r>
        <w:rPr>
          <w:vertAlign w:val="subscript"/>
          <w:lang w:eastAsia="zh-CN"/>
        </w:rPr>
        <w:t>R</w:t>
      </w:r>
      <w:r>
        <w:rPr>
          <w:lang w:eastAsia="zh-CN"/>
        </w:rPr>
        <w:t>，经变换后可得</w:t>
      </w:r>
    </w:p>
    <w:p w:rsidR="00C67970" w:rsidRDefault="00BC4CE2" w:rsidP="006647C5">
      <w:pPr>
        <w:spacing w:before="120" w:after="120"/>
        <w:rPr>
          <w:lang w:eastAsia="zh-CN"/>
        </w:rPr>
      </w:pPr>
      <w:r>
        <w:rPr>
          <w:lang w:eastAsia="zh-CN"/>
        </w:rPr>
        <w:t>286</w:t>
      </w:r>
    </w:p>
    <w:p w:rsidR="00C67970" w:rsidRDefault="00BC4CE2" w:rsidP="006647C5">
      <w:pPr>
        <w:spacing w:before="120" w:after="120"/>
        <w:rPr>
          <w:lang w:eastAsia="zh-CN"/>
        </w:rPr>
      </w:pPr>
      <w:r>
        <w:rPr>
          <w:lang w:eastAsia="zh-CN"/>
        </w:rPr>
        <w:t>制宽</w:t>
      </w:r>
      <w:r>
        <w:rPr>
          <w:lang w:eastAsia="zh-CN"/>
        </w:rPr>
        <w:t>2100</w:t>
      </w:r>
      <w:r>
        <w:rPr>
          <w:lang w:eastAsia="zh-CN"/>
        </w:rPr>
        <w:t>毫米的钢板，若压下螺丝间距</w:t>
      </w:r>
      <w:r>
        <w:rPr>
          <w:lang w:eastAsia="zh-CN"/>
        </w:rPr>
        <w:t>4</w:t>
      </w:r>
      <w:r>
        <w:rPr>
          <w:lang w:eastAsia="zh-CN"/>
        </w:rPr>
        <w:t>为</w:t>
      </w:r>
      <w:r>
        <w:rPr>
          <w:lang w:eastAsia="zh-CN"/>
        </w:rPr>
        <w:t>3475</w:t>
      </w:r>
      <w:r>
        <w:rPr>
          <w:lang w:eastAsia="zh-CN"/>
        </w:rPr>
        <w:t>毫米，牌坊刚度疋为</w:t>
      </w:r>
      <w:r>
        <w:rPr>
          <w:lang w:eastAsia="zh-CN"/>
        </w:rPr>
        <w:t>1200</w:t>
      </w:r>
      <w:r>
        <w:rPr>
          <w:lang w:eastAsia="zh-CN"/>
        </w:rPr>
        <w:t>吨</w:t>
      </w:r>
      <w:r>
        <w:rPr>
          <w:lang w:eastAsia="zh-CN"/>
        </w:rPr>
        <w:t>/</w:t>
      </w:r>
      <w:r>
        <w:rPr>
          <w:lang w:eastAsia="zh-CN"/>
        </w:rPr>
        <w:t>毫米，轧制</w:t>
      </w:r>
      <w:r>
        <w:rPr>
          <w:lang w:eastAsia="zh-CN"/>
        </w:rPr>
        <w:t xml:space="preserve"> E</w:t>
      </w:r>
      <w:r>
        <w:rPr>
          <w:lang w:eastAsia="zh-CN"/>
        </w:rPr>
        <w:t>力户为</w:t>
      </w:r>
      <w:r>
        <w:rPr>
          <w:lang w:eastAsia="zh-CN"/>
        </w:rPr>
        <w:t>1500</w:t>
      </w:r>
      <w:r>
        <w:rPr>
          <w:lang w:eastAsia="zh-CN"/>
        </w:rPr>
        <w:t>吨时，则凡</w:t>
      </w:r>
      <w:r>
        <w:rPr>
          <w:lang w:eastAsia="zh-CN"/>
        </w:rPr>
        <w:t>S</w:t>
      </w:r>
      <w:r>
        <w:rPr>
          <w:vertAlign w:val="superscript"/>
          <w:lang w:eastAsia="zh-CN"/>
        </w:rPr>
        <w:t>2</w:t>
      </w:r>
      <w:r>
        <w:rPr>
          <w:lang w:eastAsia="zh-CN"/>
        </w:rPr>
        <w:t>//Cd</w:t>
      </w:r>
      <w:r>
        <w:rPr>
          <w:vertAlign w:val="superscript"/>
          <w:lang w:eastAsia="zh-CN"/>
        </w:rPr>
        <w:t>2</w:t>
      </w:r>
      <w:r>
        <w:rPr>
          <w:lang w:eastAsia="zh-CN"/>
        </w:rPr>
        <w:t>等于</w:t>
      </w:r>
      <w:r>
        <w:rPr>
          <w:lang w:eastAsia="zh-CN"/>
        </w:rPr>
        <w:t>0.46</w:t>
      </w:r>
      <w:r>
        <w:rPr>
          <w:lang w:eastAsia="zh-CN"/>
        </w:rPr>
        <w:t>毫米。这在厚板一般还算可以，但对于薄板则</w:t>
      </w:r>
      <w:r>
        <w:rPr>
          <w:lang w:eastAsia="zh-CN"/>
        </w:rPr>
        <w:t xml:space="preserve"> </w:t>
      </w:r>
      <w:r>
        <w:rPr>
          <w:lang w:eastAsia="zh-CN"/>
        </w:rPr>
        <w:t>超出了厚度公差范围，是不能允许的。因此，若前后不带张力且无导板夹持，要想单张轧</w:t>
      </w:r>
      <w:r>
        <w:rPr>
          <w:lang w:eastAsia="zh-CN"/>
        </w:rPr>
        <w:t xml:space="preserve"> </w:t>
      </w:r>
      <w:r>
        <w:rPr>
          <w:lang w:eastAsia="zh-CN"/>
        </w:rPr>
        <w:t>出厚度精确的较长的薄板就十分困难。这就是说，上述中厚量的计算值不适合于带有导板</w:t>
      </w:r>
      <w:r>
        <w:rPr>
          <w:lang w:eastAsia="zh-CN"/>
        </w:rPr>
        <w:t xml:space="preserve"> </w:t>
      </w:r>
      <w:r>
        <w:rPr>
          <w:lang w:eastAsia="zh-CN"/>
        </w:rPr>
        <w:t>夹持及前后张力的薄板轧制过程，也不完全适合于较短轧件单块轧制的情况等。第二点是</w:t>
      </w:r>
      <w:r>
        <w:rPr>
          <w:lang w:eastAsia="zh-CN"/>
        </w:rPr>
        <w:t xml:space="preserve"> </w:t>
      </w:r>
      <w:r>
        <w:rPr>
          <w:lang w:eastAsia="zh-CN"/>
        </w:rPr>
        <w:t>上述板凸度一定时，轧制压力与板厚的关系是在不考虑弯辊装置的条件下得出的》当有弯</w:t>
      </w:r>
      <w:r>
        <w:rPr>
          <w:lang w:eastAsia="zh-CN"/>
        </w:rPr>
        <w:t xml:space="preserve"> </w:t>
      </w:r>
      <w:r>
        <w:rPr>
          <w:lang w:eastAsia="zh-CN"/>
        </w:rPr>
        <w:t>辊装置控制板型时，轧制压力可以不受此种关系限制，例如，可以采用各道次等压力轧</w:t>
      </w:r>
      <w:r>
        <w:rPr>
          <w:lang w:eastAsia="zh-CN"/>
        </w:rPr>
        <w:t xml:space="preserve"> </w:t>
      </w:r>
      <w:r>
        <w:rPr>
          <w:lang w:eastAsia="zh-CN"/>
        </w:rPr>
        <w:t>制，以加大压下量，缩减道次，提髙产量，而采用正弯辊以减小板凸度，使符合板凸度一</w:t>
      </w:r>
      <w:r>
        <w:rPr>
          <w:lang w:eastAsia="zh-CN"/>
        </w:rPr>
        <w:t xml:space="preserve"> </w:t>
      </w:r>
      <w:r>
        <w:rPr>
          <w:lang w:eastAsia="zh-CN"/>
        </w:rPr>
        <w:t>定的条件，以保证板型和提高厚度精度。这时的弯辊力相当于可以起调节原始辊型凸度的</w:t>
      </w:r>
      <w:r>
        <w:rPr>
          <w:lang w:eastAsia="zh-CN"/>
        </w:rPr>
        <w:t xml:space="preserve"> </w:t>
      </w:r>
      <w:r>
        <w:rPr>
          <w:lang w:eastAsia="zh-CN"/>
        </w:rPr>
        <w:t>作用。考虑弯辊力的作用，可将板凸量简略表示如下</w:t>
      </w:r>
    </w:p>
    <w:p w:rsidR="00C67970" w:rsidRDefault="00BC4CE2" w:rsidP="006647C5">
      <w:pPr>
        <w:tabs>
          <w:tab w:val="left" w:pos="4964"/>
        </w:tabs>
        <w:spacing w:before="120" w:after="120"/>
        <w:rPr>
          <w:lang w:eastAsia="zh-CN"/>
        </w:rPr>
      </w:pPr>
      <w:r>
        <w:rPr>
          <w:lang w:eastAsia="zh-CN"/>
        </w:rPr>
        <w:t>d = P/K</w:t>
      </w:r>
      <w:r>
        <w:rPr>
          <w:vertAlign w:val="subscript"/>
          <w:lang w:eastAsia="zh-CN"/>
        </w:rPr>
        <w:t>R</w:t>
      </w:r>
      <w:r>
        <w:rPr>
          <w:lang w:eastAsia="zh-CN"/>
        </w:rPr>
        <w:t>-y</w:t>
      </w:r>
      <w:r>
        <w:rPr>
          <w:vertAlign w:val="subscript"/>
          <w:lang w:eastAsia="zh-CN"/>
        </w:rPr>
        <w:t>t</w:t>
      </w:r>
      <w:r>
        <w:rPr>
          <w:lang w:eastAsia="zh-CN"/>
        </w:rPr>
        <w:t>-W-a</w:t>
      </w:r>
      <w:r>
        <w:rPr>
          <w:vertAlign w:val="subscript"/>
          <w:lang w:eastAsia="zh-CN"/>
        </w:rPr>
        <w:t>B</w:t>
      </w:r>
      <w:r>
        <w:rPr>
          <w:lang w:eastAsia="zh-CN"/>
        </w:rPr>
        <w:t>p</w:t>
      </w:r>
      <w:r>
        <w:rPr>
          <w:vertAlign w:val="subscript"/>
          <w:lang w:eastAsia="zh-CN"/>
        </w:rPr>
        <w:t>B</w:t>
      </w:r>
      <w:r>
        <w:rPr>
          <w:lang w:eastAsia="zh-CN"/>
        </w:rPr>
        <w:tab/>
        <w:t>(15-20)</w:t>
      </w:r>
    </w:p>
    <w:p w:rsidR="00C67970" w:rsidRDefault="00BC4CE2" w:rsidP="006647C5">
      <w:pPr>
        <w:spacing w:before="120" w:after="120"/>
        <w:rPr>
          <w:lang w:eastAsia="zh-CN"/>
        </w:rPr>
      </w:pPr>
      <w:r>
        <w:rPr>
          <w:lang w:eastAsia="zh-CN"/>
        </w:rPr>
        <w:t>式中</w:t>
      </w:r>
      <w:r>
        <w:rPr>
          <w:lang w:eastAsia="zh-CN"/>
        </w:rPr>
        <w:t>P</w:t>
      </w:r>
      <w:r>
        <w:rPr>
          <w:vertAlign w:val="subscript"/>
          <w:lang w:eastAsia="zh-CN"/>
        </w:rPr>
        <w:t>B</w:t>
      </w:r>
      <w:r>
        <w:rPr>
          <w:lang w:eastAsia="zh-CN"/>
        </w:rPr>
        <w:t>——</w:t>
      </w:r>
      <w:r>
        <w:rPr>
          <w:lang w:eastAsia="zh-CN"/>
        </w:rPr>
        <w:t>正弯辊力；</w:t>
      </w:r>
    </w:p>
    <w:p w:rsidR="00C67970" w:rsidRDefault="00BC4CE2" w:rsidP="006647C5">
      <w:pPr>
        <w:spacing w:before="120" w:after="120"/>
        <w:rPr>
          <w:lang w:eastAsia="zh-CN"/>
        </w:rPr>
      </w:pPr>
      <w:r>
        <w:rPr>
          <w:lang w:eastAsia="zh-CN"/>
        </w:rPr>
        <w:t>力</w:t>
      </w:r>
      <w:r>
        <w:rPr>
          <w:lang w:eastAsia="zh-CN"/>
        </w:rPr>
        <w:t>——</w:t>
      </w:r>
      <w:r>
        <w:rPr>
          <w:lang w:eastAsia="zh-CN"/>
        </w:rPr>
        <w:t>有关弯辊装置效率的系数。</w:t>
      </w:r>
    </w:p>
    <w:p w:rsidR="00C67970" w:rsidRDefault="00BC4CE2" w:rsidP="006647C5">
      <w:pPr>
        <w:spacing w:before="120" w:after="120"/>
        <w:ind w:firstLine="360"/>
        <w:rPr>
          <w:lang w:eastAsia="zh-CN"/>
        </w:rPr>
      </w:pPr>
      <w:r>
        <w:rPr>
          <w:lang w:eastAsia="zh-CN"/>
        </w:rPr>
        <w:t>制订板带钢轧制规程时，除了主要的考虑板型和板厚精度质量以外，还应注意钢板的</w:t>
      </w:r>
      <w:r>
        <w:rPr>
          <w:lang w:eastAsia="zh-CN"/>
        </w:rPr>
        <w:t xml:space="preserve"> </w:t>
      </w:r>
      <w:r>
        <w:rPr>
          <w:lang w:eastAsia="zh-CN"/>
        </w:rPr>
        <w:t>组织性能和表面质量。例如，有些钢种对终轧温度和终轧压下量有一定要求，尤其是某些</w:t>
      </w:r>
      <w:r>
        <w:rPr>
          <w:lang w:eastAsia="zh-CN"/>
        </w:rPr>
        <w:t xml:space="preserve"> </w:t>
      </w:r>
      <w:r>
        <w:rPr>
          <w:lang w:eastAsia="zh-CN"/>
        </w:rPr>
        <w:t>钢种的控制轧制在低温奥氏体区常要求较大的道次压下量及总压下量。这些都须根据钢种</w:t>
      </w:r>
      <w:r>
        <w:rPr>
          <w:lang w:eastAsia="zh-CN"/>
        </w:rPr>
        <w:t xml:space="preserve"> </w:t>
      </w:r>
      <w:r>
        <w:rPr>
          <w:lang w:eastAsia="zh-CN"/>
        </w:rPr>
        <w:t>的具体特性和产品的技术要求在设计规程时加以考虑。</w:t>
      </w:r>
    </w:p>
    <w:p w:rsidR="00C67970" w:rsidRDefault="00BC4CE2" w:rsidP="006647C5">
      <w:pPr>
        <w:spacing w:before="120" w:after="120"/>
        <w:rPr>
          <w:lang w:eastAsia="zh-CN"/>
        </w:rPr>
      </w:pPr>
      <w:r>
        <w:rPr>
          <w:lang w:eastAsia="zh-CN"/>
        </w:rPr>
        <w:t>第二节板带钢的平直度与横断面厚差的控制</w:t>
      </w:r>
    </w:p>
    <w:p w:rsidR="00C67970" w:rsidRDefault="00BC4CE2" w:rsidP="006647C5">
      <w:pPr>
        <w:spacing w:before="120" w:after="120"/>
        <w:ind w:firstLine="360"/>
        <w:rPr>
          <w:lang w:eastAsia="zh-CN"/>
        </w:rPr>
      </w:pPr>
      <w:r>
        <w:rPr>
          <w:lang w:eastAsia="zh-CN"/>
        </w:rPr>
        <w:t>—</w:t>
      </w:r>
      <w:r>
        <w:rPr>
          <w:lang w:eastAsia="zh-CN"/>
        </w:rPr>
        <w:t>、板型与断面厚差的含义和蒹义</w:t>
      </w:r>
    </w:p>
    <w:p w:rsidR="00C67970" w:rsidRDefault="00BC4CE2" w:rsidP="006647C5">
      <w:pPr>
        <w:spacing w:before="120" w:after="120"/>
        <w:rPr>
          <w:lang w:eastAsia="zh-CN"/>
        </w:rPr>
      </w:pPr>
      <w:r>
        <w:rPr>
          <w:lang w:eastAsia="zh-CN"/>
        </w:rPr>
        <w:t>板型是板、带材平直度的简称，一般是指浪形、瓢曲或旁弯的有无以及存在的严重程</w:t>
      </w:r>
      <w:r>
        <w:rPr>
          <w:lang w:eastAsia="zh-CN"/>
        </w:rPr>
        <w:t xml:space="preserve"> </w:t>
      </w:r>
      <w:r>
        <w:rPr>
          <w:lang w:eastAsia="zh-CN"/>
        </w:rPr>
        <w:t>度来说的。为了实现板型的精确控制，还需要规定一个（或几个）简明的定量指标，否则</w:t>
      </w:r>
    </w:p>
    <w:p w:rsidR="00C67970" w:rsidRDefault="00BC4CE2" w:rsidP="006647C5">
      <w:pPr>
        <w:spacing w:before="120" w:after="120"/>
        <w:rPr>
          <w:lang w:eastAsia="zh-CN"/>
        </w:rPr>
      </w:pPr>
      <w:r>
        <w:rPr>
          <w:lang w:eastAsia="zh-CN"/>
        </w:rPr>
        <w:t>将无所依据。由于板型缺陷的产生直接</w:t>
      </w:r>
      <w:r>
        <w:rPr>
          <w:lang w:eastAsia="zh-CN"/>
        </w:rPr>
        <w:t xml:space="preserve"> </w:t>
      </w:r>
      <w:r>
        <w:rPr>
          <w:lang w:eastAsia="zh-CN"/>
        </w:rPr>
        <w:t>与延伸差有关，而且，后者在特定的条</w:t>
      </w:r>
      <w:r>
        <w:rPr>
          <w:lang w:eastAsia="zh-CN"/>
        </w:rPr>
        <w:t xml:space="preserve"> </w:t>
      </w:r>
      <w:r>
        <w:rPr>
          <w:lang w:eastAsia="zh-CN"/>
        </w:rPr>
        <w:t>件下又可通过测定沿板宽分布的拉力值</w:t>
      </w:r>
      <w:r>
        <w:rPr>
          <w:lang w:eastAsia="zh-CN"/>
        </w:rPr>
        <w:t xml:space="preserve"> </w:t>
      </w:r>
      <w:r>
        <w:rPr>
          <w:lang w:eastAsia="zh-CN"/>
        </w:rPr>
        <w:t>换算而求得，故可取板材纵向纤维延伸</w:t>
      </w:r>
      <w:r>
        <w:rPr>
          <w:lang w:eastAsia="zh-CN"/>
        </w:rPr>
        <w:t xml:space="preserve"> </w:t>
      </w:r>
      <w:r>
        <w:rPr>
          <w:lang w:eastAsia="zh-CN"/>
        </w:rPr>
        <w:t>差作为一种反映板型的定量指标。</w:t>
      </w:r>
    </w:p>
    <w:p w:rsidR="00C67970" w:rsidRDefault="00BC4CE2" w:rsidP="006647C5">
      <w:pPr>
        <w:spacing w:before="120" w:after="120"/>
        <w:ind w:firstLine="360"/>
        <w:rPr>
          <w:lang w:eastAsia="zh-CN"/>
        </w:rPr>
      </w:pPr>
      <w:r>
        <w:rPr>
          <w:lang w:eastAsia="zh-CN"/>
        </w:rPr>
        <w:t>常见的板型缺陷有</w:t>
      </w:r>
      <w:r>
        <w:rPr>
          <w:lang w:eastAsia="zh-CN"/>
        </w:rPr>
        <w:t>‘</w:t>
      </w:r>
      <w:r>
        <w:rPr>
          <w:lang w:eastAsia="zh-CN"/>
        </w:rPr>
        <w:t>镰刀弯</w:t>
      </w:r>
      <w:r>
        <w:rPr>
          <w:lang w:eastAsia="zh-CN"/>
        </w:rPr>
        <w:t>’</w:t>
      </w:r>
      <w:r>
        <w:rPr>
          <w:lang w:eastAsia="zh-CN"/>
        </w:rPr>
        <w:t>，浪形</w:t>
      </w:r>
      <w:r>
        <w:rPr>
          <w:lang w:eastAsia="zh-CN"/>
        </w:rPr>
        <w:t xml:space="preserve"> </w:t>
      </w:r>
      <w:r>
        <w:rPr>
          <w:lang w:eastAsia="zh-CN"/>
        </w:rPr>
        <w:t>和瓢曲。浪形和瓢曲缺陷尚有多种表现</w:t>
      </w:r>
      <w:r>
        <w:rPr>
          <w:lang w:eastAsia="zh-CN"/>
        </w:rPr>
        <w:t xml:space="preserve"> </w:t>
      </w:r>
      <w:r>
        <w:rPr>
          <w:lang w:eastAsia="zh-CN"/>
        </w:rPr>
        <w:t>形式（图</w:t>
      </w:r>
      <w:r>
        <w:rPr>
          <w:lang w:eastAsia="zh-CN"/>
        </w:rPr>
        <w:t>15-4)</w:t>
      </w:r>
      <w:r>
        <w:rPr>
          <w:lang w:eastAsia="zh-CN"/>
        </w:rPr>
        <w:t>，其中</w:t>
      </w:r>
      <w:r>
        <w:rPr>
          <w:lang w:eastAsia="zh-CN"/>
        </w:rPr>
        <w:t>‘</w:t>
      </w:r>
      <w:r>
        <w:rPr>
          <w:lang w:eastAsia="zh-CN"/>
        </w:rPr>
        <w:t>肋状皱</w:t>
      </w:r>
      <w:r>
        <w:rPr>
          <w:lang w:eastAsia="zh-CN"/>
        </w:rPr>
        <w:t>’</w:t>
      </w:r>
      <w:r>
        <w:rPr>
          <w:lang w:eastAsia="zh-CN"/>
        </w:rPr>
        <w:t>与</w:t>
      </w:r>
      <w:r>
        <w:rPr>
          <w:lang w:eastAsia="zh-CN"/>
        </w:rPr>
        <w:t>‘</w:t>
      </w:r>
      <w:r>
        <w:rPr>
          <w:lang w:eastAsia="zh-CN"/>
        </w:rPr>
        <w:t>眼睛</w:t>
      </w:r>
      <w:r>
        <w:rPr>
          <w:lang w:eastAsia="zh-CN"/>
        </w:rPr>
        <w:t xml:space="preserve">’ </w:t>
      </w:r>
      <w:r>
        <w:rPr>
          <w:lang w:eastAsia="zh-CN"/>
        </w:rPr>
        <w:t>等属于比较特殊的浪瓢缺陷；较常见的</w:t>
      </w:r>
      <w:r>
        <w:rPr>
          <w:lang w:eastAsia="zh-CN"/>
        </w:rPr>
        <w:t xml:space="preserve"> </w:t>
      </w:r>
      <w:r>
        <w:rPr>
          <w:lang w:eastAsia="zh-CN"/>
        </w:rPr>
        <w:t>是中部浪瓢与单侧或双侧对称边浪。对</w:t>
      </w:r>
      <w:r>
        <w:rPr>
          <w:lang w:eastAsia="zh-CN"/>
        </w:rPr>
        <w:t xml:space="preserve"> </w:t>
      </w:r>
      <w:r>
        <w:rPr>
          <w:lang w:eastAsia="zh-CN"/>
        </w:rPr>
        <w:t>于所有板带钢产品来说，都不允许有明</w:t>
      </w:r>
    </w:p>
    <w:p w:rsidR="00C67970" w:rsidRDefault="00BC4CE2" w:rsidP="006647C5">
      <w:pPr>
        <w:spacing w:before="120" w:after="120"/>
        <w:rPr>
          <w:lang w:eastAsia="zh-CN"/>
        </w:rPr>
      </w:pPr>
      <w:r>
        <w:rPr>
          <w:lang w:eastAsia="zh-CN"/>
        </w:rPr>
        <w:t>残余应力图形</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\\AppData\\Local\\Temp\\FineReader11\\media\\image413.png" \* MERGEFORMATINET </w:instrText>
      </w:r>
      <w:r>
        <w:fldChar w:fldCharType="separate"/>
      </w:r>
      <w:r w:rsidR="006647C5">
        <w:pict>
          <v:shape id="_x0000_i1437" type="#_x0000_t75" style="width:49.5pt;height:57pt">
            <v:imagedata r:id="rId831" r:href="rId83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\\AppData\\Local\\Temp\\FineReader11\\media\\image414.png" \* MERGEFORMATINET </w:instrText>
      </w:r>
      <w:r>
        <w:fldChar w:fldCharType="separate"/>
      </w:r>
      <w:r w:rsidR="006647C5">
        <w:pict>
          <v:shape id="_x0000_i1438" type="#_x0000_t75" style="width:102pt;height:118.5pt">
            <v:imagedata r:id="rId833" r:href="rId83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\\AppData\\Local\\Temp\\FineReader11\\media\\image415.png" \* MERGEFORMATINET </w:instrText>
      </w:r>
      <w:r>
        <w:fldChar w:fldCharType="separate"/>
      </w:r>
      <w:r w:rsidR="006647C5">
        <w:pict>
          <v:shape id="_x0000_i1439" type="#_x0000_t75" style="width:48pt;height:118.5pt">
            <v:imagedata r:id="rId835" r:href="rId836"/>
          </v:shape>
        </w:pict>
      </w:r>
      <w:r>
        <w:fldChar w:fldCharType="end"/>
      </w:r>
    </w:p>
    <w:p w:rsidR="00C67970" w:rsidRDefault="00BC4CE2" w:rsidP="006647C5">
      <w:pPr>
        <w:spacing w:before="120" w:after="120"/>
        <w:outlineLvl w:val="0"/>
        <w:rPr>
          <w:lang w:eastAsia="zh-CN"/>
        </w:rPr>
      </w:pPr>
      <w:r>
        <w:rPr>
          <w:lang w:eastAsia="zh-CN"/>
        </w:rPr>
        <w:t>边部浪形</w:t>
      </w:r>
    </w:p>
    <w:p w:rsidR="00C67970" w:rsidRDefault="00BC4CE2" w:rsidP="006647C5">
      <w:pPr>
        <w:spacing w:before="120" w:after="120"/>
        <w:rPr>
          <w:lang w:eastAsia="zh-CN"/>
        </w:rPr>
      </w:pPr>
      <w:r>
        <w:rPr>
          <w:lang w:eastAsia="zh-CN"/>
        </w:rPr>
        <w:t>中部浪形</w:t>
      </w:r>
    </w:p>
    <w:p w:rsidR="00C67970" w:rsidRDefault="00BC4CE2" w:rsidP="006647C5">
      <w:pPr>
        <w:spacing w:before="120" w:after="120"/>
        <w:rPr>
          <w:lang w:eastAsia="zh-CN"/>
        </w:rPr>
      </w:pPr>
      <w:r>
        <w:rPr>
          <w:lang w:eastAsia="zh-CN"/>
        </w:rPr>
        <w:t>图</w:t>
      </w:r>
      <w:r>
        <w:rPr>
          <w:lang w:eastAsia="zh-CN"/>
        </w:rPr>
        <w:t>15-4</w:t>
      </w:r>
      <w:r>
        <w:rPr>
          <w:lang w:eastAsia="zh-CN"/>
        </w:rPr>
        <w:t>板型缺陷</w:t>
      </w:r>
    </w:p>
    <w:p w:rsidR="00C67970" w:rsidRDefault="00BC4CE2" w:rsidP="006647C5">
      <w:pPr>
        <w:spacing w:before="120" w:after="120"/>
        <w:rPr>
          <w:lang w:eastAsia="zh-CN"/>
        </w:rPr>
      </w:pPr>
      <w:r>
        <w:rPr>
          <w:lang w:eastAsia="zh-CN"/>
        </w:rPr>
        <w:t>‘</w:t>
      </w:r>
      <w:r>
        <w:rPr>
          <w:lang w:eastAsia="zh-CN"/>
        </w:rPr>
        <w:t>眼睛</w:t>
      </w:r>
      <w:r>
        <w:rPr>
          <w:lang w:eastAsia="zh-CN"/>
        </w:rPr>
        <w:t>’</w:t>
      </w:r>
    </w:p>
    <w:p w:rsidR="00C67970" w:rsidRDefault="00BC4CE2" w:rsidP="006647C5">
      <w:pPr>
        <w:spacing w:before="120" w:after="120"/>
        <w:rPr>
          <w:lang w:eastAsia="zh-CN"/>
        </w:rPr>
      </w:pPr>
      <w:r>
        <w:rPr>
          <w:lang w:eastAsia="zh-CN"/>
        </w:rPr>
        <w:t>显的浪形与瓢曲，具体规定见有关的技术标准。</w:t>
      </w:r>
    </w:p>
    <w:p w:rsidR="00C67970" w:rsidRDefault="00BC4CE2" w:rsidP="006647C5">
      <w:pPr>
        <w:spacing w:before="120" w:after="120"/>
        <w:ind w:firstLine="360"/>
        <w:rPr>
          <w:lang w:eastAsia="zh-CN"/>
        </w:rPr>
      </w:pPr>
      <w:r>
        <w:rPr>
          <w:lang w:eastAsia="zh-CN"/>
        </w:rPr>
        <w:t>严格来说，板型又可分为视在板型与潜在板型两类。所谓视在扳型，就是指在乳后状</w:t>
      </w:r>
      <w:r>
        <w:rPr>
          <w:lang w:eastAsia="zh-CN"/>
        </w:rPr>
        <w:t xml:space="preserve"> </w:t>
      </w:r>
      <w:r>
        <w:rPr>
          <w:lang w:eastAsia="zh-CN"/>
        </w:rPr>
        <w:t>态下即可用肉眼辨别的板型；而潜在板型是在轧制之后不能立即发现，而要在后部加工工</w:t>
      </w:r>
      <w:r>
        <w:rPr>
          <w:lang w:eastAsia="zh-CN"/>
        </w:rPr>
        <w:t xml:space="preserve"> </w:t>
      </w:r>
      <w:r>
        <w:rPr>
          <w:lang w:eastAsia="zh-CN"/>
        </w:rPr>
        <w:t>序中才会暴露。例如，有时从轧机轧出的板材看起来并无浪瓢，但一经纵剪后，即出现旁</w:t>
      </w:r>
      <w:r>
        <w:rPr>
          <w:lang w:eastAsia="zh-CN"/>
        </w:rPr>
        <w:t xml:space="preserve"> </w:t>
      </w:r>
      <w:r>
        <w:rPr>
          <w:lang w:eastAsia="zh-CN"/>
        </w:rPr>
        <w:t>弯或者浪皱，于是便称这种轧后板材具有潜在板型缺陷。我们的总目标是要将视在板型或</w:t>
      </w:r>
      <w:r>
        <w:rPr>
          <w:lang w:eastAsia="zh-CN"/>
        </w:rPr>
        <w:t xml:space="preserve"> </w:t>
      </w:r>
      <w:r>
        <w:rPr>
          <w:lang w:eastAsia="zh-CN"/>
        </w:rPr>
        <w:t>潜在板型都控制在允许的范围之内，而并不仅仅满足于轧后平直即可。</w:t>
      </w:r>
    </w:p>
    <w:p w:rsidR="00C67970" w:rsidRDefault="00BC4CE2" w:rsidP="006647C5">
      <w:pPr>
        <w:spacing w:before="120" w:after="120"/>
        <w:rPr>
          <w:lang w:eastAsia="zh-CN"/>
        </w:rPr>
      </w:pPr>
      <w:r>
        <w:rPr>
          <w:lang w:eastAsia="zh-CN"/>
        </w:rPr>
        <w:t>286</w:t>
      </w:r>
    </w:p>
    <w:p w:rsidR="00C67970" w:rsidRDefault="00BC4CE2" w:rsidP="006647C5">
      <w:pPr>
        <w:spacing w:before="120" w:after="120"/>
        <w:ind w:firstLine="360"/>
        <w:rPr>
          <w:lang w:eastAsia="zh-CN"/>
        </w:rPr>
      </w:pPr>
      <w:r>
        <w:rPr>
          <w:lang w:eastAsia="zh-CN"/>
        </w:rPr>
        <w:t>板型不良对板带铜的轧制操作也有重大影响。板型严重不良会导致勒辊，轧卡，断</w:t>
      </w:r>
      <w:r>
        <w:rPr>
          <w:lang w:eastAsia="zh-CN"/>
        </w:rPr>
        <w:t xml:space="preserve"> </w:t>
      </w:r>
      <w:r>
        <w:rPr>
          <w:lang w:eastAsia="zh-CN"/>
        </w:rPr>
        <w:t>片，撕裂等事故的出现（甚至可能损坏轧机）。板型状况不佳不仅限制了轧机的轧制速度</w:t>
      </w:r>
      <w:r>
        <w:rPr>
          <w:lang w:eastAsia="zh-CN"/>
        </w:rPr>
        <w:t xml:space="preserve"> </w:t>
      </w:r>
      <w:r>
        <w:rPr>
          <w:lang w:eastAsia="zh-CN"/>
        </w:rPr>
        <w:t>的提髙，因而影响轧机的生产能力，而且也使轧机所能轧出的最薄规格受到限制。</w:t>
      </w:r>
    </w:p>
    <w:p w:rsidR="00C67970" w:rsidRDefault="00BC4CE2" w:rsidP="006647C5">
      <w:pPr>
        <w:spacing w:before="120" w:after="120"/>
        <w:ind w:firstLine="360"/>
        <w:rPr>
          <w:lang w:eastAsia="zh-CN"/>
        </w:rPr>
      </w:pPr>
      <w:r>
        <w:rPr>
          <w:lang w:eastAsia="zh-CN"/>
        </w:rPr>
        <w:t>板带钢横断面厚度差（简称横向厚差）一般用板材中央与边部厚度之差的绝对值或</w:t>
      </w:r>
      <w:r>
        <w:rPr>
          <w:lang w:eastAsia="zh-CN"/>
        </w:rPr>
        <w:t xml:space="preserve"> </w:t>
      </w:r>
      <w:r>
        <w:rPr>
          <w:lang w:eastAsia="zh-CN"/>
        </w:rPr>
        <w:t>相对值来表示，它是一种借助厚度测定便可得出的具体指标。另一方面，它也在提高钢材</w:t>
      </w:r>
      <w:r>
        <w:rPr>
          <w:lang w:eastAsia="zh-CN"/>
        </w:rPr>
        <w:t xml:space="preserve"> </w:t>
      </w:r>
      <w:r>
        <w:rPr>
          <w:lang w:eastAsia="zh-CN"/>
        </w:rPr>
        <w:t>成材率方面有着一定的经济意义。</w:t>
      </w:r>
    </w:p>
    <w:p w:rsidR="00C67970" w:rsidRDefault="00BC4CE2" w:rsidP="006647C5">
      <w:pPr>
        <w:spacing w:before="120" w:after="120"/>
        <w:ind w:firstLine="360"/>
        <w:rPr>
          <w:lang w:eastAsia="zh-CN"/>
        </w:rPr>
      </w:pPr>
      <w:r>
        <w:rPr>
          <w:lang w:eastAsia="zh-CN"/>
        </w:rPr>
        <w:t>实际轧出的板材断面有时呈鼓肚形、楔形、凹心形或其它不规则的形状。这种断面厚</w:t>
      </w:r>
      <w:r>
        <w:rPr>
          <w:lang w:eastAsia="zh-CN"/>
        </w:rPr>
        <w:t xml:space="preserve"> </w:t>
      </w:r>
      <w:r>
        <w:rPr>
          <w:lang w:eastAsia="zh-CN"/>
        </w:rPr>
        <w:t>差主要来源于不均勻的工作辊缝。如果不考虑轧件在脱离轧辊后所产生的弹性恢复，则可</w:t>
      </w:r>
      <w:r>
        <w:rPr>
          <w:lang w:eastAsia="zh-CN"/>
        </w:rPr>
        <w:t xml:space="preserve"> </w:t>
      </w:r>
      <w:r>
        <w:rPr>
          <w:lang w:eastAsia="zh-CN"/>
        </w:rPr>
        <w:t>认为，实</w:t>
      </w:r>
      <w:r>
        <w:rPr>
          <w:lang w:eastAsia="zh-CN"/>
        </w:rPr>
        <w:t>K</w:t>
      </w:r>
      <w:r>
        <w:rPr>
          <w:lang w:eastAsia="zh-CN"/>
        </w:rPr>
        <w:t>的板材断面厚差即等于工作辊缝在板宽范围内的开口度差。</w:t>
      </w:r>
    </w:p>
    <w:p w:rsidR="00C67970" w:rsidRDefault="00BC4CE2" w:rsidP="006647C5">
      <w:pPr>
        <w:spacing w:before="120" w:after="120"/>
        <w:ind w:firstLine="360"/>
        <w:rPr>
          <w:lang w:eastAsia="zh-CN"/>
        </w:rPr>
      </w:pPr>
      <w:r>
        <w:rPr>
          <w:lang w:eastAsia="zh-CN"/>
        </w:rPr>
        <w:t>从用户的角度看，最好是断面厚差等于零。但是这在目前的技术条件</w:t>
      </w:r>
      <w:r>
        <w:rPr>
          <w:lang w:eastAsia="zh-CN"/>
        </w:rPr>
        <w:t>1T</w:t>
      </w:r>
      <w:r>
        <w:rPr>
          <w:lang w:eastAsia="zh-CN"/>
        </w:rPr>
        <w:t>还不可能达</w:t>
      </w:r>
      <w:r>
        <w:rPr>
          <w:lang w:eastAsia="zh-CN"/>
        </w:rPr>
        <w:t xml:space="preserve"> </w:t>
      </w:r>
      <w:r>
        <w:rPr>
          <w:lang w:eastAsia="zh-CN"/>
        </w:rPr>
        <w:t>到。此外，在以无张力或小张力轧制为其特征的中厚板热轧与宽带钢热连轧过程中，为保</w:t>
      </w:r>
      <w:r>
        <w:rPr>
          <w:lang w:eastAsia="zh-CN"/>
        </w:rPr>
        <w:t xml:space="preserve"> </w:t>
      </w:r>
      <w:r>
        <w:rPr>
          <w:lang w:eastAsia="zh-CN"/>
        </w:rPr>
        <w:t>证轧件运动的稳定性，从而确保轧制操作稳定可靠，尚要求成品道次的工作辊缝（因而也</w:t>
      </w:r>
      <w:r>
        <w:rPr>
          <w:lang w:eastAsia="zh-CN"/>
        </w:rPr>
        <w:t xml:space="preserve"> </w:t>
      </w:r>
      <w:r>
        <w:rPr>
          <w:lang w:eastAsia="zh-CN"/>
        </w:rPr>
        <w:t>就是所乳出成品的断面）稍带鼓形亦即如前所述，要有一定的中厚量。</w:t>
      </w:r>
    </w:p>
    <w:p w:rsidR="00C67970" w:rsidRDefault="00BC4CE2" w:rsidP="006647C5">
      <w:pPr>
        <w:spacing w:before="120" w:after="120"/>
        <w:ind w:firstLine="360"/>
        <w:rPr>
          <w:lang w:eastAsia="zh-CN"/>
        </w:rPr>
      </w:pPr>
      <w:r>
        <w:rPr>
          <w:lang w:eastAsia="zh-CN"/>
        </w:rPr>
        <w:t>如上所述，板型决定于所轧板材纵向纤维的延伸差，而板带材在轧制的特定变形约束</w:t>
      </w:r>
      <w:r>
        <w:rPr>
          <w:lang w:eastAsia="zh-CN"/>
        </w:rPr>
        <w:t xml:space="preserve"> </w:t>
      </w:r>
      <w:r>
        <w:rPr>
          <w:lang w:eastAsia="zh-CN"/>
        </w:rPr>
        <w:t>条件下，这种延伸差又取决于</w:t>
      </w:r>
      <w:r>
        <w:rPr>
          <w:lang w:eastAsia="zh-CN"/>
        </w:rPr>
        <w:t>k</w:t>
      </w:r>
      <w:r>
        <w:rPr>
          <w:lang w:eastAsia="zh-CN"/>
        </w:rPr>
        <w:t>材轧前断面与该道次</w:t>
      </w:r>
      <w:r>
        <w:rPr>
          <w:lang w:eastAsia="zh-CN"/>
        </w:rPr>
        <w:t>1C</w:t>
      </w:r>
      <w:r>
        <w:rPr>
          <w:lang w:eastAsia="zh-CN"/>
        </w:rPr>
        <w:t>作辊缝的具体情况。由此可见，板</w:t>
      </w:r>
      <w:r>
        <w:rPr>
          <w:lang w:eastAsia="zh-CN"/>
        </w:rPr>
        <w:t xml:space="preserve"> </w:t>
      </w:r>
      <w:r>
        <w:rPr>
          <w:lang w:eastAsia="zh-CN"/>
        </w:rPr>
        <w:t>型与断面厚差</w:t>
      </w:r>
      <w:r>
        <w:rPr>
          <w:lang w:eastAsia="zh-CN"/>
        </w:rPr>
        <w:t>S</w:t>
      </w:r>
      <w:r>
        <w:rPr>
          <w:lang w:eastAsia="zh-CN"/>
        </w:rPr>
        <w:t>则是两种不同的概念，但彼此却是有着密切的联系。</w:t>
      </w:r>
    </w:p>
    <w:p w:rsidR="00C67970" w:rsidRDefault="00BC4CE2" w:rsidP="006647C5">
      <w:pPr>
        <w:spacing w:before="120" w:after="120"/>
        <w:ind w:firstLine="360"/>
        <w:rPr>
          <w:lang w:eastAsia="zh-CN"/>
        </w:rPr>
      </w:pPr>
      <w:r>
        <w:rPr>
          <w:lang w:eastAsia="zh-CN"/>
        </w:rPr>
        <w:t>二、扳型不良的成因</w:t>
      </w:r>
    </w:p>
    <w:p w:rsidR="00C67970" w:rsidRDefault="00BC4CE2" w:rsidP="006647C5">
      <w:pPr>
        <w:spacing w:before="120" w:after="120"/>
        <w:ind w:firstLine="360"/>
        <w:rPr>
          <w:lang w:eastAsia="zh-CN"/>
        </w:rPr>
      </w:pPr>
      <w:r>
        <w:rPr>
          <w:lang w:eastAsia="zh-CN"/>
        </w:rPr>
        <w:t>一般认为，板型缺陷的出现来源于板宽方向上各条纵向纤维的延伸不均。延伸较大的</w:t>
      </w:r>
      <w:r>
        <w:rPr>
          <w:lang w:eastAsia="zh-CN"/>
        </w:rPr>
        <w:t xml:space="preserve"> </w:t>
      </w:r>
      <w:r>
        <w:rPr>
          <w:lang w:eastAsia="zh-CN"/>
        </w:rPr>
        <w:t>部分被迫受压，而延伸较小者则被迫受拉。拉伸作用不会引起板型问题；但是当压缩应力</w:t>
      </w:r>
      <w:r>
        <w:rPr>
          <w:lang w:eastAsia="zh-CN"/>
        </w:rPr>
        <w:t xml:space="preserve"> </w:t>
      </w:r>
      <w:r>
        <w:rPr>
          <w:lang w:eastAsia="zh-CN"/>
        </w:rPr>
        <w:t>超过一定的临界值时，该部分板材便会出现类似受压杆件丧失稳定那样的问题，表现为在</w:t>
      </w:r>
      <w:r>
        <w:rPr>
          <w:lang w:eastAsia="zh-CN"/>
        </w:rPr>
        <w:t xml:space="preserve"> </w:t>
      </w:r>
      <w:r>
        <w:rPr>
          <w:lang w:eastAsia="zh-CN"/>
        </w:rPr>
        <w:t>压缩力的作用下该部分板材将产生不同形式的屈曲。</w:t>
      </w:r>
    </w:p>
    <w:p w:rsidR="00C67970" w:rsidRDefault="00BC4CE2" w:rsidP="006647C5">
      <w:pPr>
        <w:spacing w:before="120" w:after="120"/>
        <w:ind w:firstLine="360"/>
        <w:rPr>
          <w:lang w:eastAsia="zh-CN"/>
        </w:rPr>
      </w:pPr>
      <w:r>
        <w:rPr>
          <w:lang w:eastAsia="zh-CN"/>
        </w:rPr>
        <w:t>为分析问题方便起见，我们可以首先设想从轧辊轧出的板材由一系列宽度很小的纵向</w:t>
      </w:r>
      <w:r>
        <w:rPr>
          <w:lang w:eastAsia="zh-CN"/>
        </w:rPr>
        <w:t xml:space="preserve"> </w:t>
      </w:r>
      <w:r>
        <w:rPr>
          <w:lang w:eastAsia="zh-CN"/>
        </w:rPr>
        <w:t>小条（纤维）所组成。这样，板材沿宽向上的延伸不均便可理解为这些纵向小条的延伸不</w:t>
      </w:r>
      <w:r>
        <w:rPr>
          <w:lang w:eastAsia="zh-CN"/>
        </w:rPr>
        <w:t xml:space="preserve"> </w:t>
      </w:r>
      <w:r>
        <w:rPr>
          <w:lang w:eastAsia="zh-CN"/>
        </w:rPr>
        <w:t>均。当各小条互无联系并各作自由延伸时，则所轧出板材的端部形状将与诸小条的延伸不</w:t>
      </w:r>
      <w:r>
        <w:rPr>
          <w:lang w:eastAsia="zh-CN"/>
        </w:rPr>
        <w:t xml:space="preserve"> </w:t>
      </w:r>
      <w:r>
        <w:rPr>
          <w:lang w:eastAsia="zh-CN"/>
        </w:rPr>
        <w:t>一致的特点相适应。亦即：如果两边缘地区的纤维延伸较大，而中部纤维延伸较小，则板</w:t>
      </w:r>
      <w:r>
        <w:rPr>
          <w:lang w:eastAsia="zh-CN"/>
        </w:rPr>
        <w:t xml:space="preserve"> </w:t>
      </w:r>
      <w:r>
        <w:rPr>
          <w:lang w:eastAsia="zh-CN"/>
        </w:rPr>
        <w:t>端将呈</w:t>
      </w:r>
      <w:r>
        <w:rPr>
          <w:lang w:eastAsia="zh-CN"/>
        </w:rPr>
        <w:t>‘</w:t>
      </w:r>
      <w:r>
        <w:rPr>
          <w:lang w:eastAsia="zh-CN"/>
        </w:rPr>
        <w:t>鱼尾</w:t>
      </w:r>
      <w:r>
        <w:rPr>
          <w:lang w:eastAsia="zh-CN"/>
        </w:rPr>
        <w:t>’</w:t>
      </w:r>
      <w:r>
        <w:rPr>
          <w:lang w:eastAsia="zh-CN"/>
        </w:rPr>
        <w:t>形；反之，即呈</w:t>
      </w:r>
      <w:r>
        <w:rPr>
          <w:lang w:eastAsia="zh-CN"/>
        </w:rPr>
        <w:t>‘</w:t>
      </w:r>
      <w:r>
        <w:rPr>
          <w:lang w:eastAsia="zh-CN"/>
        </w:rPr>
        <w:t>舌头</w:t>
      </w:r>
      <w:r>
        <w:rPr>
          <w:lang w:eastAsia="zh-CN"/>
        </w:rPr>
        <w:t>’</w:t>
      </w:r>
      <w:r>
        <w:rPr>
          <w:lang w:eastAsia="zh-CN"/>
        </w:rPr>
        <w:t>形。</w:t>
      </w:r>
    </w:p>
    <w:p w:rsidR="00C67970" w:rsidRDefault="00BC4CE2" w:rsidP="006647C5">
      <w:pPr>
        <w:spacing w:before="120" w:after="120"/>
        <w:ind w:firstLine="360"/>
        <w:rPr>
          <w:lang w:eastAsia="zh-CN"/>
        </w:rPr>
      </w:pPr>
      <w:r>
        <w:rPr>
          <w:lang w:eastAsia="zh-CN"/>
        </w:rPr>
        <w:t>然而，实际上各小条之间存在着整体联系。这样，在延伸不均的小条之间便会产生剪</w:t>
      </w:r>
      <w:r>
        <w:rPr>
          <w:lang w:eastAsia="zh-CN"/>
        </w:rPr>
        <w:t xml:space="preserve"> </w:t>
      </w:r>
      <w:r>
        <w:rPr>
          <w:lang w:eastAsia="zh-CN"/>
        </w:rPr>
        <w:t>力。当轧件的前端刚从辊缝轧出，尚不足以形成阻碍剪切滑移的硬端之时，各纵向小条的</w:t>
      </w:r>
      <w:r>
        <w:rPr>
          <w:lang w:eastAsia="zh-CN"/>
        </w:rPr>
        <w:t xml:space="preserve"> </w:t>
      </w:r>
      <w:r>
        <w:rPr>
          <w:lang w:eastAsia="zh-CN"/>
        </w:rPr>
        <w:t>塑性伸长不一致有可能在端部的外形上有所反映而呈现为</w:t>
      </w:r>
      <w:r>
        <w:rPr>
          <w:lang w:eastAsia="zh-CN"/>
        </w:rPr>
        <w:t>‘</w:t>
      </w:r>
      <w:r>
        <w:rPr>
          <w:lang w:eastAsia="zh-CN"/>
        </w:rPr>
        <w:t>鱼尾</w:t>
      </w:r>
      <w:r>
        <w:rPr>
          <w:lang w:eastAsia="zh-CN"/>
        </w:rPr>
        <w:t>’</w:t>
      </w:r>
      <w:r>
        <w:rPr>
          <w:lang w:eastAsia="zh-CN"/>
        </w:rPr>
        <w:t>形，</w:t>
      </w:r>
      <w:r>
        <w:rPr>
          <w:lang w:eastAsia="zh-CN"/>
        </w:rPr>
        <w:t>‘</w:t>
      </w:r>
      <w:r>
        <w:rPr>
          <w:lang w:eastAsia="zh-CN"/>
        </w:rPr>
        <w:t>舌头</w:t>
      </w:r>
      <w:r>
        <w:rPr>
          <w:lang w:eastAsia="zh-CN"/>
        </w:rPr>
        <w:t>’</w:t>
      </w:r>
      <w:r>
        <w:rPr>
          <w:lang w:eastAsia="zh-CN"/>
        </w:rPr>
        <w:t>形或其它特殊</w:t>
      </w:r>
      <w:r>
        <w:rPr>
          <w:lang w:eastAsia="zh-CN"/>
        </w:rPr>
        <w:t xml:space="preserve"> </w:t>
      </w:r>
      <w:r>
        <w:rPr>
          <w:lang w:eastAsia="zh-CN"/>
        </w:rPr>
        <w:t>形状。随着轧出长度的逐渐增加，上述的硬端便得以形成，使得在硬端形成之后继续轧出</w:t>
      </w:r>
      <w:r>
        <w:rPr>
          <w:lang w:eastAsia="zh-CN"/>
        </w:rPr>
        <w:t xml:space="preserve"> </w:t>
      </w:r>
      <w:r>
        <w:rPr>
          <w:lang w:eastAsia="zh-CN"/>
        </w:rPr>
        <w:t>的延伸各不相同的小条之间再没有相互滑移的可能，这时在各条中只可能出现拉应力或者</w:t>
      </w:r>
      <w:r>
        <w:rPr>
          <w:lang w:eastAsia="zh-CN"/>
        </w:rPr>
        <w:t xml:space="preserve"> </w:t>
      </w:r>
      <w:r>
        <w:rPr>
          <w:lang w:eastAsia="zh-CN"/>
        </w:rPr>
        <w:t>压应力。我们所要研究的正是在这种稳定轧制情况下的受力变形恃点。</w:t>
      </w:r>
    </w:p>
    <w:p w:rsidR="00C67970" w:rsidRDefault="00BC4CE2" w:rsidP="006647C5">
      <w:pPr>
        <w:spacing w:before="120" w:after="120"/>
        <w:ind w:firstLine="360"/>
        <w:rPr>
          <w:lang w:eastAsia="zh-CN"/>
        </w:rPr>
      </w:pPr>
      <w:r>
        <w:rPr>
          <w:lang w:eastAsia="zh-CN"/>
        </w:rPr>
        <w:t>可以认为，轧件的碩端的前进速度沿宽向是均勻分布的，并且等于</w:t>
      </w:r>
      <w:r>
        <w:rPr>
          <w:lang w:eastAsia="zh-CN"/>
        </w:rPr>
        <w:t>(</w:t>
      </w:r>
      <w:r>
        <w:rPr>
          <w:lang w:eastAsia="zh-CN"/>
        </w:rPr>
        <w:t>图</w:t>
      </w:r>
      <w:r>
        <w:rPr>
          <w:lang w:eastAsia="zh-CN"/>
        </w:rPr>
        <w:t>15-5)</w:t>
      </w:r>
      <w:r>
        <w:rPr>
          <w:lang w:eastAsia="zh-CN"/>
        </w:rPr>
        <w:t>。而</w:t>
      </w:r>
      <w:r>
        <w:rPr>
          <w:lang w:eastAsia="zh-CN"/>
        </w:rPr>
        <w:t xml:space="preserve"> </w:t>
      </w:r>
      <w:r>
        <w:rPr>
          <w:lang w:eastAsia="zh-CN"/>
        </w:rPr>
        <w:t>刚从辊缝出来的金属速度沿板宽方向上的分布是不均勻的（因各条纵向纤维延伸不均所引</w:t>
      </w:r>
      <w:r>
        <w:rPr>
          <w:lang w:eastAsia="zh-CN"/>
        </w:rPr>
        <w:t xml:space="preserve"> </w:t>
      </w:r>
      <w:r>
        <w:rPr>
          <w:lang w:eastAsia="zh-CN"/>
        </w:rPr>
        <w:t>起</w:t>
      </w:r>
      <w:r>
        <w:rPr>
          <w:lang w:eastAsia="zh-CN"/>
        </w:rPr>
        <w:t>)</w:t>
      </w:r>
      <w:r>
        <w:rPr>
          <w:lang w:eastAsia="zh-CN"/>
        </w:rPr>
        <w:t>。从秒体积一致的条件出发，其平均速度亦应等于</w:t>
      </w:r>
      <w:r>
        <w:rPr>
          <w:lang w:eastAsia="zh-CN"/>
        </w:rPr>
        <w:t>Ap</w:t>
      </w:r>
      <w:r>
        <w:rPr>
          <w:lang w:eastAsia="zh-CN"/>
        </w:rPr>
        <w:t>。如此，则实际速度超过此平均</w:t>
      </w:r>
      <w:r>
        <w:rPr>
          <w:lang w:eastAsia="zh-CN"/>
        </w:rPr>
        <w:t xml:space="preserve"> </w:t>
      </w:r>
      <w:r>
        <w:rPr>
          <w:lang w:eastAsia="zh-CN"/>
        </w:rPr>
        <w:t>速度的纵向纤维将产生压缩的附加变形，而实际速度小于者将产生被拉伸的附加变形。</w:t>
      </w:r>
      <w:r>
        <w:rPr>
          <w:lang w:eastAsia="zh-CN"/>
        </w:rPr>
        <w:t xml:space="preserve"> </w:t>
      </w:r>
      <w:r>
        <w:rPr>
          <w:lang w:eastAsia="zh-CN"/>
        </w:rPr>
        <w:t>我们称这种离开辊缝之后由干纵向延伸不均而引起的附加变形谓之</w:t>
      </w:r>
      <w:r>
        <w:rPr>
          <w:lang w:eastAsia="zh-CN"/>
        </w:rPr>
        <w:t>‘</w:t>
      </w:r>
      <w:r>
        <w:rPr>
          <w:lang w:eastAsia="zh-CN"/>
        </w:rPr>
        <w:t>二次变形，。二次变形</w:t>
      </w:r>
      <w:r>
        <w:rPr>
          <w:lang w:eastAsia="zh-CN"/>
        </w:rPr>
        <w:t xml:space="preserve"> </w:t>
      </w:r>
      <w:r>
        <w:rPr>
          <w:lang w:eastAsia="zh-CN"/>
        </w:rPr>
        <w:t>使轧件在离开轧辊之后产生残余应力，后者的数值与分布特点直接与二次变形的大小和特</w:t>
      </w:r>
      <w:r>
        <w:rPr>
          <w:lang w:eastAsia="zh-CN"/>
        </w:rPr>
        <w:t xml:space="preserve"> </w:t>
      </w:r>
      <w:r>
        <w:rPr>
          <w:lang w:eastAsia="zh-CN"/>
        </w:rPr>
        <w:t>征有关。如果仅在弹性范围内考虑问题，则二者的定量关系可借助虎克定律确立之。</w:t>
      </w:r>
    </w:p>
    <w:p w:rsidR="00C67970" w:rsidRDefault="00BC4CE2" w:rsidP="006647C5">
      <w:pPr>
        <w:spacing w:before="120" w:after="120"/>
        <w:rPr>
          <w:lang w:eastAsia="zh-CN"/>
        </w:rPr>
      </w:pPr>
      <w:r>
        <w:rPr>
          <w:lang w:eastAsia="zh-CN"/>
        </w:rPr>
        <w:t>287</w:t>
      </w:r>
    </w:p>
    <w:p w:rsidR="00C67970" w:rsidRDefault="00BC4CE2" w:rsidP="006647C5">
      <w:pPr>
        <w:spacing w:before="120" w:after="120"/>
        <w:ind w:firstLine="360"/>
        <w:rPr>
          <w:lang w:eastAsia="zh-CN"/>
        </w:rPr>
      </w:pPr>
      <w:r>
        <w:rPr>
          <w:lang w:eastAsia="zh-CN"/>
        </w:rPr>
        <w:t>必须指出，板材纵向小条的延伸不均并非唯一地只会导致浪瓢的形成，例如，在一侧</w:t>
      </w:r>
    </w:p>
    <w:p w:rsidR="00C67970" w:rsidRDefault="00BC4CE2" w:rsidP="006647C5">
      <w:pPr>
        <w:spacing w:before="120" w:after="120"/>
        <w:rPr>
          <w:lang w:eastAsia="zh-CN"/>
        </w:rPr>
      </w:pPr>
      <w:r>
        <w:rPr>
          <w:lang w:eastAsia="zh-CN"/>
        </w:rPr>
        <w:t>偏压的轧制情况下，板材有可能只产生</w:t>
      </w:r>
      <w:r>
        <w:rPr>
          <w:lang w:eastAsia="zh-CN"/>
        </w:rPr>
        <w:t xml:space="preserve"> </w:t>
      </w:r>
      <w:r>
        <w:rPr>
          <w:lang w:eastAsia="zh-CN"/>
        </w:rPr>
        <w:t>旁弯而不迅现皱折。这是因为在一定的</w:t>
      </w:r>
      <w:r>
        <w:rPr>
          <w:lang w:eastAsia="zh-CN"/>
        </w:rPr>
        <w:t xml:space="preserve"> </w:t>
      </w:r>
      <w:r>
        <w:rPr>
          <w:lang w:eastAsia="zh-CN"/>
        </w:rPr>
        <w:t>条件下旁弯可以吸收不均匀的延伸变形</w:t>
      </w:r>
      <w:r>
        <w:rPr>
          <w:lang w:eastAsia="zh-CN"/>
        </w:rPr>
        <w:t xml:space="preserve"> </w:t>
      </w:r>
      <w:r>
        <w:rPr>
          <w:lang w:eastAsia="zh-CN"/>
        </w:rPr>
        <w:t>而使延伸较大的纤维中所出现的残余压</w:t>
      </w:r>
      <w:r>
        <w:rPr>
          <w:lang w:eastAsia="zh-CN"/>
        </w:rPr>
        <w:t xml:space="preserve"> </w:t>
      </w:r>
      <w:r>
        <w:rPr>
          <w:lang w:eastAsia="zh-CN"/>
        </w:rPr>
        <w:t>应力不致达到临界应力。但是，旁弯</w:t>
      </w:r>
      <w:r>
        <w:rPr>
          <w:lang w:eastAsia="zh-CN"/>
        </w:rPr>
        <w:t xml:space="preserve"> </w:t>
      </w:r>
      <w:r>
        <w:rPr>
          <w:lang w:eastAsia="zh-CN"/>
        </w:rPr>
        <w:t>只可能产生于不对称的延伸不均情况。</w:t>
      </w:r>
      <w:r>
        <w:rPr>
          <w:lang w:eastAsia="zh-CN"/>
        </w:rPr>
        <w:t xml:space="preserve"> </w:t>
      </w:r>
      <w:r>
        <w:rPr>
          <w:lang w:eastAsia="zh-CN"/>
        </w:rPr>
        <w:t>当不均匀延伸围绕板宽中线是对称分布</w:t>
      </w:r>
      <w:r>
        <w:rPr>
          <w:lang w:eastAsia="zh-CN"/>
        </w:rPr>
        <w:t xml:space="preserve"> </w:t>
      </w:r>
      <w:r>
        <w:rPr>
          <w:lang w:eastAsia="zh-CN"/>
        </w:rPr>
        <w:t>时，旁弯便不可能出现（除非产生</w:t>
      </w:r>
      <w:r>
        <w:rPr>
          <w:lang w:eastAsia="zh-CN"/>
        </w:rPr>
        <w:t>‘</w:t>
      </w:r>
      <w:r>
        <w:rPr>
          <w:lang w:eastAsia="zh-CN"/>
        </w:rPr>
        <w:t>劈</w:t>
      </w:r>
      <w:r>
        <w:rPr>
          <w:lang w:eastAsia="zh-CN"/>
        </w:rPr>
        <w:t xml:space="preserve"> </w:t>
      </w:r>
      <w:r>
        <w:rPr>
          <w:lang w:eastAsia="zh-CN"/>
        </w:rPr>
        <w:t>头</w:t>
      </w:r>
      <w:r>
        <w:rPr>
          <w:lang w:eastAsia="zh-CN"/>
        </w:rPr>
        <w:t>’</w:t>
      </w:r>
      <w:r>
        <w:rPr>
          <w:lang w:eastAsia="zh-CN"/>
        </w:rPr>
        <w:t>或</w:t>
      </w:r>
      <w:r>
        <w:rPr>
          <w:lang w:eastAsia="zh-CN"/>
        </w:rPr>
        <w:t>‘</w:t>
      </w:r>
      <w:r>
        <w:rPr>
          <w:lang w:eastAsia="zh-CN"/>
        </w:rPr>
        <w:t>尾折</w:t>
      </w:r>
      <w:r>
        <w:rPr>
          <w:lang w:eastAsia="zh-CN"/>
        </w:rPr>
        <w:t>’</w:t>
      </w:r>
      <w:r>
        <w:rPr>
          <w:lang w:eastAsia="zh-CN"/>
        </w:rPr>
        <w:t>），这时，延伸较大的部分</w:t>
      </w:r>
      <w:r>
        <w:rPr>
          <w:lang w:eastAsia="zh-CN"/>
        </w:rPr>
        <w:t xml:space="preserve"> </w:t>
      </w:r>
      <w:r>
        <w:rPr>
          <w:lang w:eastAsia="zh-CN"/>
        </w:rPr>
        <w:t>既不能自由伸展，又不能被旁弯所吸</w:t>
      </w:r>
      <w:r>
        <w:rPr>
          <w:lang w:eastAsia="zh-CN"/>
        </w:rPr>
        <w:t xml:space="preserve"> </w:t>
      </w:r>
      <w:r>
        <w:rPr>
          <w:lang w:eastAsia="zh-CN"/>
        </w:rPr>
        <w:t>收，产生浪皱的倾向就必然最大。</w:t>
      </w:r>
    </w:p>
    <w:p w:rsidR="00C67970" w:rsidRDefault="00BC4CE2" w:rsidP="006647C5">
      <w:pPr>
        <w:spacing w:before="120" w:after="120"/>
        <w:ind w:firstLine="360"/>
        <w:rPr>
          <w:lang w:eastAsia="zh-CN"/>
        </w:rPr>
      </w:pPr>
      <w:r>
        <w:rPr>
          <w:lang w:eastAsia="zh-CN"/>
        </w:rPr>
        <w:t>如果认为二次变形等于零乃是确保</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\\AppData\\Local\\Temp\\FineReader11\\media\\image416.png" \* MERGEFORMATINET </w:instrText>
      </w:r>
      <w:r>
        <w:fldChar w:fldCharType="separate"/>
      </w:r>
      <w:r w:rsidR="006647C5">
        <w:pict>
          <v:shape id="_x0000_i1440" type="#_x0000_t75" style="width:225pt;height:129pt">
            <v:imagedata r:id="rId837" r:href="rId838"/>
          </v:shape>
        </w:pict>
      </w:r>
      <w:r>
        <w:fldChar w:fldCharType="end"/>
      </w:r>
    </w:p>
    <w:p w:rsidR="00C67970" w:rsidRDefault="00BC4CE2" w:rsidP="006647C5">
      <w:pPr>
        <w:spacing w:before="120" w:after="120"/>
        <w:outlineLvl w:val="0"/>
        <w:rPr>
          <w:lang w:eastAsia="zh-CN"/>
        </w:rPr>
      </w:pPr>
      <w:r>
        <w:rPr>
          <w:lang w:eastAsia="zh-CN"/>
        </w:rPr>
        <w:t>图</w:t>
      </w:r>
      <w:r>
        <w:rPr>
          <w:lang w:eastAsia="zh-CN"/>
        </w:rPr>
        <w:t>15-5</w:t>
      </w:r>
      <w:r>
        <w:rPr>
          <w:lang w:eastAsia="zh-CN"/>
        </w:rPr>
        <w:t>带钢前进速度沿宽向分布</w:t>
      </w:r>
      <w:r>
        <w:rPr>
          <w:lang w:eastAsia="zh-CN"/>
        </w:rPr>
        <w:t xml:space="preserve"> </w:t>
      </w:r>
      <w:r>
        <w:rPr>
          <w:lang w:eastAsia="zh-CN"/>
        </w:rPr>
        <w:t>口平均入口速度》平均出口速度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\\AppData\\Local\\Temp\\FineReader11\\media\\image417.png" \* MERGEFORMATINET </w:instrText>
      </w:r>
      <w:r>
        <w:fldChar w:fldCharType="separate"/>
      </w:r>
      <w:r w:rsidR="006647C5">
        <w:pict>
          <v:shape id="_x0000_i1441" type="#_x0000_t75" style="width:106.5pt;height:137.25pt">
            <v:imagedata r:id="rId839" r:href="rId840"/>
          </v:shape>
        </w:pict>
      </w:r>
      <w:r>
        <w:fldChar w:fldCharType="end"/>
      </w:r>
    </w:p>
    <w:p w:rsidR="00C67970" w:rsidRDefault="00BC4CE2" w:rsidP="006647C5">
      <w:pPr>
        <w:spacing w:before="120" w:after="120"/>
        <w:outlineLvl w:val="0"/>
        <w:rPr>
          <w:lang w:eastAsia="zh-CN"/>
        </w:rPr>
      </w:pPr>
      <w:r>
        <w:rPr>
          <w:lang w:eastAsia="zh-CN"/>
        </w:rPr>
        <w:t>图</w:t>
      </w:r>
      <w:r>
        <w:rPr>
          <w:lang w:eastAsia="zh-CN"/>
        </w:rPr>
        <w:t>15-6</w:t>
      </w:r>
      <w:r>
        <w:rPr>
          <w:lang w:eastAsia="zh-CN"/>
        </w:rPr>
        <w:t>斜向浪皱的形成</w:t>
      </w:r>
    </w:p>
    <w:p w:rsidR="00C67970" w:rsidRDefault="00BC4CE2" w:rsidP="006647C5">
      <w:pPr>
        <w:spacing w:before="120" w:after="120"/>
        <w:rPr>
          <w:lang w:eastAsia="zh-CN"/>
        </w:rPr>
      </w:pPr>
      <w:r>
        <w:rPr>
          <w:lang w:eastAsia="zh-CN"/>
        </w:rPr>
        <w:t>扳材完全平直的理想条件，就应设法使板材各纵向纤维延伸完全一致。在板带材轧制的具</w:t>
      </w:r>
      <w:r>
        <w:rPr>
          <w:lang w:eastAsia="zh-CN"/>
        </w:rPr>
        <w:t xml:space="preserve"> </w:t>
      </w:r>
      <w:r>
        <w:rPr>
          <w:lang w:eastAsia="zh-CN"/>
        </w:rPr>
        <w:t>体条件下，由于展宽可以近似忽略，堵纤维延伸一致即意味着沿断面上各点的压下系数相</w:t>
      </w:r>
      <w:r>
        <w:rPr>
          <w:lang w:eastAsia="zh-CN"/>
        </w:rPr>
        <w:t xml:space="preserve"> </w:t>
      </w:r>
      <w:r>
        <w:rPr>
          <w:lang w:eastAsia="zh-CN"/>
        </w:rPr>
        <w:t>同。</w:t>
      </w:r>
    </w:p>
    <w:p w:rsidR="00C67970" w:rsidRDefault="00BC4CE2" w:rsidP="006647C5">
      <w:pPr>
        <w:spacing w:before="120" w:after="120"/>
        <w:rPr>
          <w:lang w:eastAsia="zh-CN"/>
        </w:rPr>
      </w:pPr>
      <w:r>
        <w:rPr>
          <w:lang w:eastAsia="zh-CN"/>
        </w:rPr>
        <w:t>由前述可知，消灭或缩小断面厚差与保证板型良好是</w:t>
      </w:r>
      <w:r>
        <w:rPr>
          <w:lang w:eastAsia="zh-CN"/>
        </w:rPr>
        <w:t xml:space="preserve"> </w:t>
      </w:r>
      <w:r>
        <w:rPr>
          <w:lang w:eastAsia="zh-CN"/>
        </w:rPr>
        <w:t>有一定矛盾的。但是在实际上，特别是在热轧中厚板的情</w:t>
      </w:r>
      <w:r>
        <w:rPr>
          <w:lang w:eastAsia="zh-CN"/>
        </w:rPr>
        <w:t xml:space="preserve"> </w:t>
      </w:r>
      <w:r>
        <w:rPr>
          <w:lang w:eastAsia="zh-CN"/>
        </w:rPr>
        <w:t>况下，根据轧件的厚度与轧制温度的不同，只要二次变形不</w:t>
      </w:r>
      <w:r>
        <w:rPr>
          <w:lang w:eastAsia="zh-CN"/>
        </w:rPr>
        <w:t xml:space="preserve"> </w:t>
      </w:r>
      <w:r>
        <w:rPr>
          <w:lang w:eastAsia="zh-CN"/>
        </w:rPr>
        <w:t>超出一定的范围，仍不致出现板型不良的问题。因此，严</w:t>
      </w:r>
      <w:r>
        <w:rPr>
          <w:lang w:eastAsia="zh-CN"/>
        </w:rPr>
        <w:t xml:space="preserve"> </w:t>
      </w:r>
      <w:r>
        <w:rPr>
          <w:lang w:eastAsia="zh-CN"/>
        </w:rPr>
        <w:t>格来说，只有在冷乳较薄的产品时，（</w:t>
      </w:r>
      <w:r>
        <w:rPr>
          <w:lang w:eastAsia="zh-CN"/>
        </w:rPr>
        <w:t>15-16)</w:t>
      </w:r>
      <w:r>
        <w:rPr>
          <w:lang w:eastAsia="zh-CN"/>
        </w:rPr>
        <w:t>式的关系</w:t>
      </w:r>
      <w:r>
        <w:rPr>
          <w:lang w:eastAsia="zh-CN"/>
        </w:rPr>
        <w:t xml:space="preserve"> </w:t>
      </w:r>
      <w:r>
        <w:rPr>
          <w:lang w:eastAsia="zh-CN"/>
        </w:rPr>
        <w:t>才能完全适用。</w:t>
      </w:r>
    </w:p>
    <w:p w:rsidR="00C67970" w:rsidRDefault="00BC4CE2" w:rsidP="006647C5">
      <w:pPr>
        <w:spacing w:before="120" w:after="120"/>
        <w:rPr>
          <w:lang w:eastAsia="zh-CN"/>
        </w:rPr>
      </w:pPr>
      <w:r>
        <w:rPr>
          <w:lang w:eastAsia="zh-CN"/>
        </w:rPr>
        <w:t>在板带钢轧制中，有时会出现与轧制方向成</w:t>
      </w:r>
      <w:r>
        <w:rPr>
          <w:lang w:eastAsia="zh-CN"/>
        </w:rPr>
        <w:t>45°</w:t>
      </w:r>
      <w:r>
        <w:rPr>
          <w:lang w:eastAsia="zh-CN"/>
        </w:rPr>
        <w:t>角的</w:t>
      </w:r>
      <w:r>
        <w:rPr>
          <w:lang w:eastAsia="zh-CN"/>
        </w:rPr>
        <w:t xml:space="preserve"> </w:t>
      </w:r>
      <w:r>
        <w:rPr>
          <w:lang w:eastAsia="zh-CN"/>
        </w:rPr>
        <w:t>斜向皱纹（图</w:t>
      </w:r>
      <w:r>
        <w:rPr>
          <w:lang w:eastAsia="zh-CN"/>
        </w:rPr>
        <w:t>15-6)</w:t>
      </w:r>
      <w:r>
        <w:rPr>
          <w:lang w:eastAsia="zh-CN"/>
        </w:rPr>
        <w:t>。这是由于剪应力过大引起的缺陷。</w:t>
      </w:r>
    </w:p>
    <w:p w:rsidR="00C67970" w:rsidRDefault="00BC4CE2" w:rsidP="006647C5">
      <w:pPr>
        <w:spacing w:before="120" w:after="120"/>
        <w:rPr>
          <w:lang w:eastAsia="zh-CN"/>
        </w:rPr>
      </w:pPr>
      <w:r>
        <w:rPr>
          <w:lang w:eastAsia="zh-CN"/>
        </w:rPr>
        <w:t>被轧金属本身机械性能的均匀程度有时也对板型的好</w:t>
      </w:r>
      <w:r>
        <w:rPr>
          <w:lang w:eastAsia="zh-CN"/>
        </w:rPr>
        <w:t xml:space="preserve"> </w:t>
      </w:r>
      <w:r>
        <w:rPr>
          <w:lang w:eastAsia="zh-CN"/>
        </w:rPr>
        <w:t>坏有较大影响。这种不均匀性主要是来源于内部组织不</w:t>
      </w:r>
      <w:r>
        <w:rPr>
          <w:lang w:eastAsia="zh-CN"/>
        </w:rPr>
        <w:t xml:space="preserve"> </w:t>
      </w:r>
      <w:r>
        <w:rPr>
          <w:lang w:eastAsia="zh-CN"/>
        </w:rPr>
        <w:t>均，其后果是使板带钢出现意料之外的局部浪皱。例如，在冷轧薄带材时，仅仅由于晶粒</w:t>
      </w:r>
      <w:r>
        <w:rPr>
          <w:lang w:eastAsia="zh-CN"/>
        </w:rPr>
        <w:t xml:space="preserve"> </w:t>
      </w:r>
      <w:r>
        <w:rPr>
          <w:lang w:eastAsia="zh-CN"/>
        </w:rPr>
        <w:t>度的不均匀分布即可能引起如图</w:t>
      </w:r>
      <w:r>
        <w:rPr>
          <w:lang w:eastAsia="zh-CN"/>
        </w:rPr>
        <w:t>15-4</w:t>
      </w:r>
      <w:r>
        <w:rPr>
          <w:lang w:eastAsia="zh-CN"/>
        </w:rPr>
        <w:t>所示的</w:t>
      </w:r>
      <w:r>
        <w:rPr>
          <w:vertAlign w:val="superscript"/>
          <w:lang w:eastAsia="zh-CN"/>
        </w:rPr>
        <w:t>4</w:t>
      </w:r>
      <w:r>
        <w:rPr>
          <w:lang w:eastAsia="zh-CN"/>
        </w:rPr>
        <w:t>眼睛</w:t>
      </w:r>
      <w:r>
        <w:rPr>
          <w:lang w:eastAsia="zh-CN"/>
        </w:rPr>
        <w:t>’</w:t>
      </w:r>
      <w:r>
        <w:rPr>
          <w:lang w:eastAsia="zh-CN"/>
        </w:rPr>
        <w:t>缺陷。实验结果表明，</w:t>
      </w:r>
      <w:r>
        <w:rPr>
          <w:lang w:eastAsia="zh-CN"/>
        </w:rPr>
        <w:t>‘</w:t>
      </w:r>
      <w:r>
        <w:rPr>
          <w:lang w:eastAsia="zh-CN"/>
        </w:rPr>
        <w:t>眼睛</w:t>
      </w:r>
      <w:r>
        <w:rPr>
          <w:lang w:eastAsia="zh-CN"/>
        </w:rPr>
        <w:t>’</w:t>
      </w:r>
      <w:r>
        <w:rPr>
          <w:lang w:eastAsia="zh-CN"/>
        </w:rPr>
        <w:t>（即小的</w:t>
      </w:r>
      <w:r>
        <w:rPr>
          <w:lang w:eastAsia="zh-CN"/>
        </w:rPr>
        <w:t xml:space="preserve"> .</w:t>
      </w:r>
      <w:r>
        <w:rPr>
          <w:lang w:eastAsia="zh-CN"/>
        </w:rPr>
        <w:t>局部浪皱）出现的部位往往正是断面粗晶层特厚的地方。</w:t>
      </w:r>
    </w:p>
    <w:p w:rsidR="00C67970" w:rsidRDefault="00BC4CE2" w:rsidP="006647C5">
      <w:pPr>
        <w:spacing w:before="120" w:after="120"/>
        <w:ind w:firstLine="360"/>
        <w:rPr>
          <w:lang w:eastAsia="zh-CN"/>
        </w:rPr>
      </w:pPr>
      <w:r>
        <w:rPr>
          <w:lang w:eastAsia="zh-CN"/>
        </w:rPr>
        <w:t>三、板型的测定技术</w:t>
      </w:r>
    </w:p>
    <w:p w:rsidR="00C67970" w:rsidRDefault="00BC4CE2" w:rsidP="006647C5">
      <w:pPr>
        <w:spacing w:before="120" w:after="120"/>
        <w:ind w:firstLine="360"/>
        <w:rPr>
          <w:lang w:eastAsia="zh-CN"/>
        </w:rPr>
      </w:pPr>
      <w:r>
        <w:rPr>
          <w:lang w:eastAsia="zh-CN"/>
        </w:rPr>
        <w:t>为实现板型的人工控制或者自动闭环控制，必须首先解决板型的可靠检测问题。</w:t>
      </w:r>
    </w:p>
    <w:p w:rsidR="00C67970" w:rsidRDefault="00BC4CE2" w:rsidP="006647C5">
      <w:pPr>
        <w:spacing w:before="120" w:after="120"/>
        <w:ind w:firstLine="360"/>
        <w:rPr>
          <w:lang w:eastAsia="zh-CN"/>
        </w:rPr>
      </w:pPr>
      <w:r>
        <w:rPr>
          <w:lang w:eastAsia="zh-CN"/>
        </w:rPr>
        <w:t>当轧机的轧制速度较小，轧件在没有张力或</w:t>
      </w:r>
      <w:r>
        <w:rPr>
          <w:lang w:eastAsia="zh-CN"/>
        </w:rPr>
        <w:t>M</w:t>
      </w:r>
      <w:r>
        <w:rPr>
          <w:lang w:eastAsia="zh-CN"/>
        </w:rPr>
        <w:t>有小张力的条件下，用目测的方法尚勉</w:t>
      </w:r>
      <w:r>
        <w:rPr>
          <w:lang w:eastAsia="zh-CN"/>
        </w:rPr>
        <w:t xml:space="preserve"> </w:t>
      </w:r>
      <w:r>
        <w:rPr>
          <w:lang w:eastAsia="zh-CN"/>
        </w:rPr>
        <w:t>强可以在轧制的进程中对板型作粗略的估计。但是随着带材张力，轧制速度，冷却液供给</w:t>
      </w:r>
      <w:r>
        <w:rPr>
          <w:lang w:eastAsia="zh-CN"/>
        </w:rPr>
        <w:t xml:space="preserve"> </w:t>
      </w:r>
      <w:r>
        <w:rPr>
          <w:lang w:eastAsia="zh-CN"/>
        </w:rPr>
        <w:t>量的日益增加，以及乳机本身的封闭性的加强，目测的方法已无能为力。有时轧钢工人为</w:t>
      </w:r>
      <w:r>
        <w:rPr>
          <w:lang w:eastAsia="zh-CN"/>
        </w:rPr>
        <w:t xml:space="preserve"> </w:t>
      </w:r>
      <w:r>
        <w:rPr>
          <w:lang w:eastAsia="zh-CN"/>
        </w:rPr>
        <w:t>拿握板型情况，冒着危险用手去压按在机架之间绷紧的带钢，根据各部分的松弛程度来判</w:t>
      </w:r>
      <w:r>
        <w:rPr>
          <w:lang w:eastAsia="zh-CN"/>
        </w:rPr>
        <w:t xml:space="preserve"> </w:t>
      </w:r>
      <w:r>
        <w:rPr>
          <w:lang w:eastAsia="zh-CN"/>
        </w:rPr>
        <w:t>斯板型的好坏；或者用一根小棍敲击髙速行进中的带材以辨别其松紧。实现板型测定的仪</w:t>
      </w:r>
      <w:r>
        <w:rPr>
          <w:lang w:eastAsia="zh-CN"/>
        </w:rPr>
        <w:t xml:space="preserve"> </w:t>
      </w:r>
      <w:r>
        <w:rPr>
          <w:lang w:eastAsia="zh-CN"/>
        </w:rPr>
        <w:t>表化可使轧钢工人从这种艰难而又很不准确的检査操作中解放出来，并为实现板型的自动</w:t>
      </w:r>
      <w:r>
        <w:rPr>
          <w:lang w:eastAsia="zh-CN"/>
        </w:rPr>
        <w:t xml:space="preserve"> </w:t>
      </w:r>
      <w:r>
        <w:rPr>
          <w:lang w:eastAsia="zh-CN"/>
        </w:rPr>
        <w:t>闭环控制创造了条件。</w:t>
      </w:r>
    </w:p>
    <w:p w:rsidR="00C67970" w:rsidRDefault="00BC4CE2" w:rsidP="006647C5">
      <w:pPr>
        <w:spacing w:before="120" w:after="120"/>
        <w:ind w:firstLine="360"/>
        <w:rPr>
          <w:lang w:eastAsia="zh-CN"/>
        </w:rPr>
      </w:pPr>
      <w:r>
        <w:rPr>
          <w:lang w:eastAsia="zh-CN"/>
        </w:rPr>
        <w:t>热轧板带钢由于不带张力或只带小张力进行轧制，其板型可用如图</w:t>
      </w:r>
      <w:r>
        <w:rPr>
          <w:lang w:eastAsia="zh-CN"/>
        </w:rPr>
        <w:t>15-7</w:t>
      </w:r>
      <w:r>
        <w:rPr>
          <w:lang w:eastAsia="zh-CN"/>
        </w:rPr>
        <w:t>所示之光学板</w:t>
      </w:r>
    </w:p>
    <w:p w:rsidR="00C67970" w:rsidRDefault="00BC4CE2" w:rsidP="006647C5">
      <w:pPr>
        <w:spacing w:before="120" w:after="120"/>
        <w:rPr>
          <w:lang w:eastAsia="zh-CN"/>
        </w:rPr>
      </w:pPr>
      <w:r>
        <w:rPr>
          <w:color w:val="EBEBEB"/>
          <w:lang w:eastAsia="zh-CN"/>
        </w:rPr>
        <w:t>Essi_</w:t>
      </w:r>
    </w:p>
    <w:p w:rsidR="00C67970" w:rsidRDefault="00BC4CE2" w:rsidP="006647C5">
      <w:pPr>
        <w:spacing w:before="120" w:after="120"/>
        <w:rPr>
          <w:lang w:eastAsia="zh-CN"/>
        </w:rPr>
      </w:pPr>
      <w:r>
        <w:rPr>
          <w:lang w:eastAsia="zh-CN"/>
        </w:rPr>
        <w:t>288</w:t>
      </w:r>
    </w:p>
    <w:p w:rsidR="00C67970" w:rsidRDefault="00BC4CE2" w:rsidP="006647C5">
      <w:pPr>
        <w:spacing w:before="120" w:after="120"/>
        <w:rPr>
          <w:lang w:eastAsia="zh-CN"/>
        </w:rPr>
      </w:pPr>
      <w:r>
        <w:rPr>
          <w:lang w:eastAsia="zh-CN"/>
        </w:rPr>
        <w:t>型仪进行测量。其方法是利用电视摄影机摄取棒状强光源在板面上的映像，并使之显示于</w:t>
      </w:r>
      <w:r>
        <w:rPr>
          <w:lang w:eastAsia="zh-CN"/>
        </w:rPr>
        <w:t xml:space="preserve"> </w:t>
      </w:r>
      <w:r>
        <w:rPr>
          <w:lang w:eastAsia="zh-CN"/>
        </w:rPr>
        <w:t>电视显像屏上。与这种板型仪配套的有板型自动闭环控制系统。该系统先对电视显像屏上</w:t>
      </w:r>
      <w:r>
        <w:rPr>
          <w:lang w:eastAsia="zh-CN"/>
        </w:rPr>
        <w:t xml:space="preserve"> </w:t>
      </w:r>
      <w:r>
        <w:rPr>
          <w:lang w:eastAsia="zh-CN"/>
        </w:rPr>
        <w:t>的图像信息作适当处理，然后使之</w:t>
      </w:r>
      <w:r>
        <w:rPr>
          <w:lang w:eastAsia="zh-CN"/>
        </w:rPr>
        <w:t xml:space="preserve"> </w:t>
      </w:r>
      <w:r>
        <w:rPr>
          <w:lang w:eastAsia="zh-CN"/>
        </w:rPr>
        <w:t>与事先设定的板型相比较，用由此</w:t>
      </w:r>
      <w:r>
        <w:rPr>
          <w:lang w:eastAsia="zh-CN"/>
        </w:rPr>
        <w:t xml:space="preserve"> </w:t>
      </w:r>
      <w:r>
        <w:rPr>
          <w:lang w:eastAsia="zh-CN"/>
        </w:rPr>
        <w:t>得出的偏差信号经过放大后控制液</w:t>
      </w:r>
      <w:r>
        <w:rPr>
          <w:lang w:eastAsia="zh-CN"/>
        </w:rPr>
        <w:t xml:space="preserve"> </w:t>
      </w:r>
      <w:r>
        <w:rPr>
          <w:lang w:eastAsia="zh-CN"/>
        </w:rPr>
        <w:t>压弯辊装置</w:t>
      </w:r>
      <w:r>
        <w:rPr>
          <w:lang w:eastAsia="zh-CN"/>
        </w:rPr>
        <w:t>,</w:t>
      </w:r>
      <w:r>
        <w:rPr>
          <w:lang w:eastAsia="zh-CN"/>
        </w:rPr>
        <w:t>达到控制板型的目的。</w:t>
      </w:r>
    </w:p>
    <w:p w:rsidR="00C67970" w:rsidRDefault="00BC4CE2" w:rsidP="006647C5">
      <w:pPr>
        <w:spacing w:before="120" w:after="120"/>
        <w:ind w:firstLine="360"/>
        <w:rPr>
          <w:lang w:eastAsia="zh-CN"/>
        </w:rPr>
      </w:pPr>
      <w:r>
        <w:rPr>
          <w:lang w:eastAsia="zh-CN"/>
        </w:rPr>
        <w:t>在带张力轧制的条件下，由于</w:t>
      </w:r>
      <w:r>
        <w:rPr>
          <w:lang w:eastAsia="zh-CN"/>
        </w:rPr>
        <w:t xml:space="preserve"> </w:t>
      </w:r>
      <w:r>
        <w:rPr>
          <w:lang w:eastAsia="zh-CN"/>
        </w:rPr>
        <w:t>导致产生板型缺陷的不均匀延伸将</w:t>
      </w:r>
      <w:r>
        <w:rPr>
          <w:lang w:eastAsia="zh-CN"/>
        </w:rPr>
        <w:t xml:space="preserve"> </w:t>
      </w:r>
      <w:r>
        <w:rPr>
          <w:lang w:eastAsia="zh-CN"/>
        </w:rPr>
        <w:t>使轧制张力沿板宽方向上的分布发</w:t>
      </w:r>
      <w:r>
        <w:rPr>
          <w:lang w:eastAsia="zh-CN"/>
        </w:rPr>
        <w:t xml:space="preserve"> </w:t>
      </w:r>
      <w:r>
        <w:rPr>
          <w:lang w:eastAsia="zh-CN"/>
        </w:rPr>
        <w:t>生改变，故人们据此发明了两种板</w:t>
      </w:r>
      <w:r>
        <w:rPr>
          <w:lang w:eastAsia="zh-CN"/>
        </w:rPr>
        <w:t xml:space="preserve"> </w:t>
      </w:r>
      <w:r>
        <w:rPr>
          <w:lang w:eastAsia="zh-CN"/>
        </w:rPr>
        <w:t>型仪：一种是非接触式的磁力板型</w:t>
      </w:r>
      <w:r>
        <w:rPr>
          <w:lang w:eastAsia="zh-CN"/>
        </w:rPr>
        <w:t xml:space="preserve"> </w:t>
      </w:r>
      <w:r>
        <w:rPr>
          <w:lang w:eastAsia="zh-CN"/>
        </w:rPr>
        <w:t>仪；另一种是接触式（张力辊式）的板型仪。</w:t>
      </w:r>
    </w:p>
    <w:p w:rsidR="00C67970" w:rsidRDefault="00BC4CE2" w:rsidP="006647C5">
      <w:pPr>
        <w:spacing w:before="120" w:after="120"/>
        <w:ind w:firstLine="360"/>
        <w:rPr>
          <w:lang w:eastAsia="zh-CN"/>
        </w:rPr>
      </w:pPr>
      <w:r>
        <w:rPr>
          <w:lang w:eastAsia="zh-CN"/>
        </w:rPr>
        <w:t>非接触式的磁力板型仪（图</w:t>
      </w:r>
      <w:r>
        <w:rPr>
          <w:lang w:eastAsia="zh-CN"/>
        </w:rPr>
        <w:t>15-8)</w:t>
      </w:r>
      <w:r>
        <w:rPr>
          <w:lang w:eastAsia="zh-CN"/>
        </w:rPr>
        <w:t>是利用带钢张力分布不均而引起导磁率变化分布不</w:t>
      </w:r>
      <w:r>
        <w:rPr>
          <w:lang w:eastAsia="zh-CN"/>
        </w:rPr>
        <w:t xml:space="preserve"> </w:t>
      </w:r>
      <w:r>
        <w:rPr>
          <w:lang w:eastAsia="zh-CN"/>
        </w:rPr>
        <w:t>均的原理。仪器的测定部分由编成一组的多对探测头所组成（探测头的数目根据板宽不同</w:t>
      </w:r>
      <w:r>
        <w:rPr>
          <w:lang w:eastAsia="zh-CN"/>
        </w:rPr>
        <w:t xml:space="preserve"> </w:t>
      </w:r>
      <w:r>
        <w:rPr>
          <w:lang w:eastAsia="zh-CN"/>
        </w:rPr>
        <w:t>可为</w:t>
      </w:r>
      <w:r>
        <w:rPr>
          <w:lang w:eastAsia="zh-CN"/>
        </w:rPr>
        <w:t>5</w:t>
      </w:r>
      <w:r>
        <w:rPr>
          <w:rFonts w:ascii="MS Mincho" w:eastAsia="MS Mincho" w:hAnsi="MS Mincho" w:cs="MS Mincho" w:hint="eastAsia"/>
          <w:lang w:eastAsia="zh-CN"/>
        </w:rPr>
        <w:t>〜</w:t>
      </w:r>
      <w:r>
        <w:rPr>
          <w:lang w:eastAsia="zh-CN"/>
        </w:rPr>
        <w:t>11</w:t>
      </w:r>
      <w:r>
        <w:rPr>
          <w:lang w:eastAsia="zh-CN"/>
        </w:rPr>
        <w:t>对</w:t>
      </w:r>
      <w:r>
        <w:rPr>
          <w:lang w:eastAsia="zh-CN"/>
        </w:rPr>
        <w:t>)</w:t>
      </w:r>
      <w:r>
        <w:rPr>
          <w:lang w:eastAsia="zh-CN"/>
        </w:rPr>
        <w:t>。上探测头为励磁头，使用电流频率为</w:t>
      </w:r>
      <w:r>
        <w:rPr>
          <w:lang w:eastAsia="zh-CN"/>
        </w:rPr>
        <w:t>125</w:t>
      </w:r>
      <w:r>
        <w:rPr>
          <w:lang w:eastAsia="zh-CN"/>
        </w:rPr>
        <w:t>赫兹的励磁线圈；下探测头则带</w:t>
      </w:r>
      <w:r>
        <w:rPr>
          <w:lang w:eastAsia="zh-CN"/>
        </w:rPr>
        <w:t xml:space="preserve"> </w:t>
      </w:r>
      <w:r>
        <w:rPr>
          <w:lang w:eastAsia="zh-CN"/>
        </w:rPr>
        <w:t>有测感线圈。磁通通过被测钢板。测感线圈的输出电压是带材内部出现的张应力的函数。</w:t>
      </w:r>
      <w:r>
        <w:rPr>
          <w:lang w:eastAsia="zh-CN"/>
        </w:rPr>
        <w:t xml:space="preserve"> </w:t>
      </w:r>
      <w:r>
        <w:rPr>
          <w:lang w:eastAsia="zh-CN"/>
        </w:rPr>
        <w:t>此应力值通过电子装置最后显示于荧光屏上。其测量结果并可直接用来控制轧机的弯辊系</w:t>
      </w:r>
    </w:p>
    <w:p w:rsidR="00C67970" w:rsidRDefault="00BC4CE2" w:rsidP="006647C5">
      <w:pPr>
        <w:spacing w:before="120" w:after="120"/>
        <w:rPr>
          <w:lang w:eastAsia="zh-CN"/>
        </w:rPr>
      </w:pPr>
      <w:r>
        <w:rPr>
          <w:lang w:eastAsia="zh-CN"/>
        </w:rPr>
        <w:t>统。</w:t>
      </w:r>
    </w:p>
    <w:p w:rsidR="00C67970" w:rsidRDefault="00BC4CE2" w:rsidP="006647C5">
      <w:pPr>
        <w:spacing w:before="120" w:after="120"/>
        <w:ind w:firstLine="360"/>
        <w:rPr>
          <w:lang w:eastAsia="zh-CN"/>
        </w:rPr>
      </w:pPr>
      <w:r>
        <w:rPr>
          <w:lang w:eastAsia="zh-CN"/>
        </w:rPr>
        <w:t>另一神类似的非接触式磁力板型仪采用</w:t>
      </w:r>
      <w:r>
        <w:rPr>
          <w:lang w:eastAsia="zh-CN"/>
        </w:rPr>
        <w:t xml:space="preserve"> </w:t>
      </w:r>
      <w:r>
        <w:rPr>
          <w:lang w:eastAsia="zh-CN"/>
        </w:rPr>
        <w:t>单个式的探头，因而可以取消上探头，并可</w:t>
      </w:r>
      <w:r>
        <w:rPr>
          <w:lang w:eastAsia="zh-CN"/>
        </w:rPr>
        <w:t xml:space="preserve"> </w:t>
      </w:r>
      <w:r>
        <w:rPr>
          <w:lang w:eastAsia="zh-CN"/>
        </w:rPr>
        <w:t>制作成采用多个测头的定点测量式或只用一</w:t>
      </w:r>
      <w:r>
        <w:rPr>
          <w:lang w:eastAsia="zh-CN"/>
        </w:rPr>
        <w:t xml:space="preserve"> </w:t>
      </w:r>
      <w:r>
        <w:rPr>
          <w:lang w:eastAsia="zh-CN"/>
        </w:rPr>
        <w:t>个探头的宽向扫描式的测量装置。</w:t>
      </w:r>
    </w:p>
    <w:p w:rsidR="00C67970" w:rsidRDefault="00BC4CE2" w:rsidP="006647C5">
      <w:pPr>
        <w:spacing w:before="120" w:after="120"/>
        <w:ind w:firstLine="360"/>
        <w:rPr>
          <w:lang w:eastAsia="zh-CN"/>
        </w:rPr>
      </w:pPr>
      <w:r>
        <w:rPr>
          <w:lang w:eastAsia="zh-CN"/>
        </w:rPr>
        <w:t>接触式</w:t>
      </w:r>
      <w:r>
        <w:rPr>
          <w:lang w:eastAsia="zh-CN"/>
        </w:rPr>
        <w:t>‘</w:t>
      </w:r>
      <w:r>
        <w:rPr>
          <w:lang w:eastAsia="zh-CN"/>
        </w:rPr>
        <w:t>板型仪中比较常用的一种示意图</w:t>
      </w:r>
      <w:r>
        <w:rPr>
          <w:lang w:eastAsia="zh-CN"/>
        </w:rPr>
        <w:t xml:space="preserve"> </w:t>
      </w:r>
      <w:r>
        <w:rPr>
          <w:lang w:eastAsia="zh-CN"/>
        </w:rPr>
        <w:t>如图</w:t>
      </w:r>
      <w:r>
        <w:rPr>
          <w:lang w:eastAsia="zh-CN"/>
        </w:rPr>
        <w:t>15-9</w:t>
      </w:r>
      <w:r>
        <w:rPr>
          <w:lang w:eastAsia="zh-CN"/>
        </w:rPr>
        <w:t>所示。其法是用由多段组成的测量</w:t>
      </w:r>
      <w:r>
        <w:rPr>
          <w:lang w:eastAsia="zh-CN"/>
        </w:rPr>
        <w:t xml:space="preserve"> </w:t>
      </w:r>
      <w:r>
        <w:rPr>
          <w:lang w:eastAsia="zh-CN"/>
        </w:rPr>
        <w:t>辊代替一般的驮辊。带钢的延伸不均将反映</w:t>
      </w:r>
      <w:r>
        <w:rPr>
          <w:lang w:eastAsia="zh-CN"/>
        </w:rPr>
        <w:t xml:space="preserve"> </w:t>
      </w:r>
      <w:r>
        <w:rPr>
          <w:lang w:eastAsia="zh-CN"/>
        </w:rPr>
        <w:t>为横向张力的分布不均，每一段测量出与</w:t>
      </w:r>
      <w:r>
        <w:rPr>
          <w:lang w:eastAsia="zh-CN"/>
        </w:rPr>
        <w:t xml:space="preserve"> </w:t>
      </w:r>
      <w:r>
        <w:rPr>
          <w:lang w:eastAsia="zh-CN"/>
        </w:rPr>
        <w:t>之相接触的一小段带材（</w:t>
      </w:r>
      <w:r>
        <w:rPr>
          <w:lang w:eastAsia="zh-CN"/>
        </w:rPr>
        <w:t>25</w:t>
      </w:r>
      <w:r>
        <w:rPr>
          <w:rFonts w:ascii="MS Mincho" w:eastAsia="MS Mincho" w:hAnsi="MS Mincho" w:cs="MS Mincho" w:hint="eastAsia"/>
          <w:lang w:eastAsia="zh-CN"/>
        </w:rPr>
        <w:t>〜</w:t>
      </w:r>
      <w:r>
        <w:rPr>
          <w:lang w:eastAsia="zh-CN"/>
        </w:rPr>
        <w:t>50</w:t>
      </w:r>
      <w:r>
        <w:rPr>
          <w:lang w:eastAsia="zh-CN"/>
        </w:rPr>
        <w:t>毫米宽）中</w:t>
      </w:r>
      <w:r>
        <w:rPr>
          <w:lang w:eastAsia="zh-CN"/>
        </w:rPr>
        <w:t xml:space="preserve"> </w:t>
      </w:r>
      <w:r>
        <w:rPr>
          <w:lang w:eastAsia="zh-CN"/>
        </w:rPr>
        <w:t>之张应力，据此反推板型并实行控制。此种</w:t>
      </w:r>
      <w:r>
        <w:rPr>
          <w:lang w:eastAsia="zh-CN"/>
        </w:rPr>
        <w:t xml:space="preserve"> </w:t>
      </w:r>
      <w:r>
        <w:rPr>
          <w:lang w:eastAsia="zh-CN"/>
        </w:rPr>
        <w:t>板型仪是目前测量精度最高的。早期使用的</w:t>
      </w:r>
      <w:r>
        <w:rPr>
          <w:lang w:eastAsia="zh-CN"/>
        </w:rPr>
        <w:t xml:space="preserve"> </w:t>
      </w:r>
      <w:r>
        <w:rPr>
          <w:lang w:eastAsia="zh-CN"/>
        </w:rPr>
        <w:t>测量辊分段宽度为</w:t>
      </w:r>
      <w:r>
        <w:rPr>
          <w:lang w:eastAsia="zh-CN"/>
        </w:rPr>
        <w:t>50</w:t>
      </w:r>
      <w:r>
        <w:rPr>
          <w:lang w:eastAsia="zh-CN"/>
        </w:rPr>
        <w:t>毫米，测量辊全长分成</w:t>
      </w:r>
      <w:r>
        <w:rPr>
          <w:lang w:eastAsia="zh-CN"/>
        </w:rPr>
        <w:t xml:space="preserve"> 25</w:t>
      </w:r>
      <w:r>
        <w:rPr>
          <w:lang w:eastAsia="zh-CN"/>
        </w:rPr>
        <w:t>段。新近德国还创制出段宽缩小到</w:t>
      </w:r>
      <w:r>
        <w:rPr>
          <w:lang w:eastAsia="zh-CN"/>
        </w:rPr>
        <w:t>25</w:t>
      </w:r>
      <w:r>
        <w:rPr>
          <w:lang w:eastAsia="zh-CN"/>
        </w:rPr>
        <w:t>毫米的高分辨度接触式板型仪，可以测出距离板边</w:t>
      </w:r>
      <w:r>
        <w:rPr>
          <w:lang w:eastAsia="zh-CN"/>
        </w:rPr>
        <w:t xml:space="preserve"> </w:t>
      </w:r>
      <w:r>
        <w:rPr>
          <w:lang w:eastAsia="zh-CN"/>
        </w:rPr>
        <w:t>甚近的浪皱。</w:t>
      </w:r>
    </w:p>
    <w:p w:rsidR="00C67970" w:rsidRDefault="00BC4CE2" w:rsidP="006647C5">
      <w:pPr>
        <w:spacing w:before="120" w:after="120"/>
        <w:ind w:firstLine="360"/>
        <w:rPr>
          <w:lang w:eastAsia="zh-CN"/>
        </w:rPr>
      </w:pPr>
      <w:r>
        <w:rPr>
          <w:lang w:eastAsia="zh-CN"/>
        </w:rPr>
        <w:t>四、板材的横向厚差与工作辊缝</w:t>
      </w:r>
    </w:p>
    <w:p w:rsidR="00C67970" w:rsidRDefault="00BC4CE2" w:rsidP="006647C5">
      <w:pPr>
        <w:spacing w:before="120" w:after="120"/>
        <w:ind w:firstLine="360"/>
        <w:rPr>
          <w:lang w:eastAsia="zh-CN"/>
        </w:rPr>
      </w:pPr>
      <w:r>
        <w:rPr>
          <w:lang w:eastAsia="zh-CN"/>
        </w:rPr>
        <w:t>钢板横断面上的厚度状况取决于轧机在过钢时的实陈辊缝（工作辊缝）的形状与开</w:t>
      </w:r>
      <w:r>
        <w:rPr>
          <w:lang w:eastAsia="zh-CN"/>
        </w:rPr>
        <w:t xml:space="preserve"> </w:t>
      </w:r>
      <w:r>
        <w:rPr>
          <w:lang w:eastAsia="zh-CN"/>
        </w:rPr>
        <w:t>度。从变形工具受力方面来看，如果轧辊原先是严格的圆柱形，则过钢时实际辊缝将呈现</w:t>
      </w:r>
      <w:r>
        <w:rPr>
          <w:lang w:eastAsia="zh-CN"/>
        </w:rPr>
        <w:t xml:space="preserve"> </w:t>
      </w:r>
      <w:r>
        <w:rPr>
          <w:lang w:eastAsia="zh-CN"/>
        </w:rPr>
        <w:t>中间开度大而两边开度小的鼓凸形。由这样的辊缝轧出的板带材断面自然也是中间有凸度</w:t>
      </w:r>
      <w:r>
        <w:rPr>
          <w:lang w:eastAsia="zh-CN"/>
        </w:rPr>
        <w:t xml:space="preserve"> </w:t>
      </w:r>
      <w:r>
        <w:rPr>
          <w:lang w:eastAsia="zh-CN"/>
        </w:rPr>
        <w:t>的。</w:t>
      </w:r>
    </w:p>
    <w:p w:rsidR="00C67970" w:rsidRDefault="00BC4CE2" w:rsidP="006647C5">
      <w:pPr>
        <w:spacing w:before="120" w:after="120"/>
        <w:ind w:firstLine="360"/>
      </w:pPr>
      <w:r>
        <w:rPr>
          <w:lang w:eastAsia="zh-CN"/>
        </w:rPr>
        <w:t>在板带钢的热轧过程中，往往伴随着发生乳辊温度的升髙。即使在冷轧的情况下，由</w:t>
      </w:r>
      <w:r>
        <w:rPr>
          <w:lang w:eastAsia="zh-CN"/>
        </w:rPr>
        <w:t xml:space="preserve"> </w:t>
      </w:r>
      <w:r>
        <w:rPr>
          <w:lang w:eastAsia="zh-CN"/>
        </w:rPr>
        <w:t>于变形热与摩擦热的作用，轧辊难免也会有一定的温度升髙。</w:t>
      </w:r>
      <w:r>
        <w:t>理论分析与实测研究均表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\\AppData\\Local\\Temp\\FineReader11\\media\\image418.png" \* MERGEFORMATINET </w:instrText>
      </w:r>
      <w:r>
        <w:fldChar w:fldCharType="separate"/>
      </w:r>
      <w:r w:rsidR="006647C5">
        <w:pict>
          <v:shape id="_x0000_i1442" type="#_x0000_t75" style="width:199.5pt;height:183.75pt">
            <v:imagedata r:id="rId841" r:href="rId84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\\AppData\\Local\\Temp\\FineReader11\\media\\image419.png" \* MERGEFORMATINET </w:instrText>
      </w:r>
      <w:r>
        <w:fldChar w:fldCharType="separate"/>
      </w:r>
      <w:r w:rsidR="006647C5">
        <w:pict>
          <v:shape id="_x0000_i1443" type="#_x0000_t75" style="width:65.25pt;height:51.75pt">
            <v:imagedata r:id="rId843" r:href="rId844"/>
          </v:shape>
        </w:pict>
      </w:r>
      <w:r>
        <w:fldChar w:fldCharType="end"/>
      </w:r>
    </w:p>
    <w:p w:rsidR="00C67970" w:rsidRPr="00E13F16" w:rsidRDefault="00BC4CE2" w:rsidP="006647C5">
      <w:pPr>
        <w:spacing w:before="120" w:after="120"/>
        <w:outlineLvl w:val="0"/>
      </w:pPr>
      <w:r>
        <w:t>A BC &lt;o)</w:t>
      </w:r>
      <w:r>
        <w:t>平直</w:t>
      </w:r>
    </w:p>
    <w:p w:rsidR="00C67970" w:rsidRPr="00E13F16" w:rsidRDefault="00BC4CE2" w:rsidP="006647C5">
      <w:pPr>
        <w:spacing w:before="120" w:after="120"/>
      </w:pPr>
      <w:r>
        <w:t>ABC (6)</w:t>
      </w:r>
      <w:r>
        <w:t>中浪</w:t>
      </w:r>
    </w:p>
    <w:p w:rsidR="00C67970" w:rsidRDefault="00BC4CE2" w:rsidP="006647C5">
      <w:pPr>
        <w:spacing w:before="120" w:after="120"/>
        <w:rPr>
          <w:lang w:eastAsia="zh-CN"/>
        </w:rPr>
      </w:pPr>
      <w:r>
        <w:rPr>
          <w:lang w:eastAsia="zh-CN"/>
        </w:rPr>
        <w:t>图</w:t>
      </w:r>
      <w:r>
        <w:rPr>
          <w:lang w:eastAsia="zh-CN"/>
        </w:rPr>
        <w:t>15-7</w:t>
      </w:r>
      <w:r>
        <w:rPr>
          <w:lang w:eastAsia="zh-CN"/>
        </w:rPr>
        <w:t>光学板型仪</w:t>
      </w:r>
    </w:p>
    <w:p w:rsidR="00C67970" w:rsidRDefault="00BC4CE2" w:rsidP="006647C5">
      <w:pPr>
        <w:spacing w:before="120" w:after="120"/>
        <w:rPr>
          <w:lang w:eastAsia="zh-CN"/>
        </w:rPr>
      </w:pPr>
      <w:r>
        <w:rPr>
          <w:lang w:eastAsia="zh-CN"/>
        </w:rPr>
        <w:t>擺</w:t>
      </w:r>
    </w:p>
    <w:p w:rsidR="00C67970" w:rsidRDefault="00BC4CE2" w:rsidP="006647C5">
      <w:pPr>
        <w:spacing w:before="120" w:after="120"/>
        <w:rPr>
          <w:lang w:eastAsia="zh-CN"/>
        </w:rPr>
      </w:pPr>
      <w:r>
        <w:rPr>
          <w:lang w:eastAsia="zh-CN"/>
        </w:rPr>
        <w:t>A BC (O</w:t>
      </w:r>
      <w:r>
        <w:rPr>
          <w:lang w:eastAsia="zh-CN"/>
        </w:rPr>
        <w:t>边嵌</w:t>
      </w:r>
    </w:p>
    <w:p w:rsidR="00C67970" w:rsidRDefault="00BC4CE2" w:rsidP="006647C5">
      <w:pPr>
        <w:spacing w:before="120" w:after="120"/>
        <w:rPr>
          <w:lang w:eastAsia="zh-CN"/>
        </w:rPr>
      </w:pPr>
      <w:r>
        <w:rPr>
          <w:lang w:eastAsia="zh-CN"/>
        </w:rPr>
        <w:t>289</w:t>
      </w:r>
    </w:p>
    <w:p w:rsidR="00C67970" w:rsidRDefault="00BC4CE2" w:rsidP="006647C5">
      <w:pPr>
        <w:spacing w:before="120" w:after="120"/>
        <w:rPr>
          <w:lang w:eastAsia="zh-CN"/>
        </w:rPr>
      </w:pPr>
      <w:r>
        <w:rPr>
          <w:lang w:eastAsia="zh-CN"/>
        </w:rPr>
        <w:t>明，辊身各部分的温度并不一致。由此引起的温度差将导致轧辊直径尺寸的热膨胀差。在</w:t>
      </w:r>
    </w:p>
    <w:p w:rsidR="00C67970" w:rsidRDefault="00BC4CE2" w:rsidP="006647C5">
      <w:pPr>
        <w:spacing w:before="120" w:after="120"/>
        <w:rPr>
          <w:lang w:eastAsia="zh-CN"/>
        </w:rPr>
      </w:pPr>
      <w:r>
        <w:rPr>
          <w:lang w:eastAsia="zh-CN"/>
        </w:rPr>
        <w:t>多数场合下，辊身中部的温度</w:t>
      </w:r>
      <w:r>
        <w:rPr>
          <w:lang w:eastAsia="zh-CN"/>
        </w:rPr>
        <w:t xml:space="preserve"> </w:t>
      </w:r>
      <w:r>
        <w:rPr>
          <w:lang w:eastAsia="zh-CN"/>
        </w:rPr>
        <w:t>将高于其边部，但有时也会遇</w:t>
      </w:r>
      <w:r>
        <w:rPr>
          <w:lang w:eastAsia="zh-CN"/>
        </w:rPr>
        <w:t xml:space="preserve"> </w:t>
      </w:r>
      <w:r>
        <w:rPr>
          <w:lang w:eastAsia="zh-CN"/>
        </w:rPr>
        <w:t>到相反的情况。辊温沿辊身长</w:t>
      </w:r>
      <w:r>
        <w:rPr>
          <w:lang w:eastAsia="zh-CN"/>
        </w:rPr>
        <w:t xml:space="preserve"> </w:t>
      </w:r>
      <w:r>
        <w:rPr>
          <w:lang w:eastAsia="zh-CN"/>
        </w:rPr>
        <w:t>度上的分布往往也是不对称</w:t>
      </w:r>
      <w:r>
        <w:rPr>
          <w:lang w:eastAsia="zh-CN"/>
        </w:rPr>
        <w:t xml:space="preserve"> </w:t>
      </w:r>
      <w:r>
        <w:rPr>
          <w:lang w:eastAsia="zh-CN"/>
        </w:rPr>
        <w:t>的，一般是传动侧的辊温稍低</w:t>
      </w:r>
      <w:r>
        <w:rPr>
          <w:lang w:eastAsia="zh-CN"/>
        </w:rPr>
        <w:t xml:space="preserve"> </w:t>
      </w:r>
      <w:r>
        <w:rPr>
          <w:lang w:eastAsia="zh-CN"/>
        </w:rPr>
        <w:t>于操作侧的辊温。此外，辊面</w:t>
      </w:r>
      <w:r>
        <w:rPr>
          <w:lang w:eastAsia="zh-CN"/>
        </w:rPr>
        <w:t xml:space="preserve"> </w:t>
      </w:r>
      <w:r>
        <w:rPr>
          <w:lang w:eastAsia="zh-CN"/>
        </w:rPr>
        <w:t>与辊芯的温度亦不一样，在稳</w:t>
      </w:r>
      <w:r>
        <w:rPr>
          <w:lang w:eastAsia="zh-CN"/>
        </w:rPr>
        <w:t xml:space="preserve"> </w:t>
      </w:r>
      <w:r>
        <w:rPr>
          <w:lang w:eastAsia="zh-CN"/>
        </w:rPr>
        <w:t>定轧制阶段，辊面的温度较高；</w:t>
      </w:r>
      <w:r>
        <w:rPr>
          <w:lang w:eastAsia="zh-CN"/>
        </w:rPr>
        <w:t xml:space="preserve"> </w:t>
      </w:r>
      <w:r>
        <w:rPr>
          <w:lang w:eastAsia="zh-CN"/>
        </w:rPr>
        <w:t>但在</w:t>
      </w:r>
      <w:r>
        <w:rPr>
          <w:vertAlign w:val="subscript"/>
          <w:lang w:eastAsia="zh-CN"/>
        </w:rPr>
        <w:t>t</w:t>
      </w:r>
      <w:r>
        <w:rPr>
          <w:lang w:eastAsia="zh-CN"/>
        </w:rPr>
        <w:t>轧制中途停歇时，由于</w:t>
      </w:r>
      <w:r>
        <w:rPr>
          <w:lang w:eastAsia="zh-CN"/>
        </w:rPr>
        <w:t xml:space="preserve"> </w:t>
      </w:r>
      <w:r>
        <w:rPr>
          <w:lang w:eastAsia="zh-CN"/>
        </w:rPr>
        <w:t>辊面冷却较快，也会出现相反</w:t>
      </w:r>
      <w:r>
        <w:rPr>
          <w:lang w:eastAsia="zh-CN"/>
        </w:rPr>
        <w:t xml:space="preserve"> </w:t>
      </w:r>
      <w:r>
        <w:rPr>
          <w:lang w:eastAsia="zh-CN"/>
        </w:rPr>
        <w:t>的愔况。轧辊辊身断面上的这</w:t>
      </w:r>
      <w:r>
        <w:rPr>
          <w:lang w:eastAsia="zh-CN"/>
        </w:rPr>
        <w:t xml:space="preserve"> </w:t>
      </w:r>
      <w:r>
        <w:rPr>
          <w:lang w:eastAsia="zh-CN"/>
        </w:rPr>
        <w:t>种温度不均使辊径热膨胀量的</w:t>
      </w:r>
      <w:r>
        <w:rPr>
          <w:lang w:eastAsia="zh-CN"/>
        </w:rPr>
        <w:t xml:space="preserve"> </w:t>
      </w:r>
      <w:r>
        <w:rPr>
          <w:lang w:eastAsia="zh-CN"/>
        </w:rPr>
        <w:t>精确计算复杂化了。辊身各部</w:t>
      </w:r>
      <w:r>
        <w:rPr>
          <w:lang w:eastAsia="zh-CN"/>
        </w:rPr>
        <w:t xml:space="preserve"> </w:t>
      </w:r>
      <w:r>
        <w:rPr>
          <w:lang w:eastAsia="zh-CN"/>
        </w:rPr>
        <w:t>分由于上述温差而引起的辊径</w:t>
      </w:r>
      <w:r>
        <w:rPr>
          <w:lang w:eastAsia="zh-CN"/>
        </w:rPr>
        <w:t xml:space="preserve"> </w:t>
      </w:r>
      <w:r>
        <w:rPr>
          <w:lang w:eastAsia="zh-CN"/>
        </w:rPr>
        <w:t>热胀差也破坏了辊缝的平行</w:t>
      </w:r>
      <w:r>
        <w:rPr>
          <w:lang w:eastAsia="zh-CN"/>
        </w:rPr>
        <w:t xml:space="preserve"> </w:t>
      </w:r>
      <w:r>
        <w:rPr>
          <w:lang w:eastAsia="zh-CN"/>
        </w:rPr>
        <w:t>性。若中部温度大于边部温度，</w:t>
      </w:r>
      <w:r>
        <w:rPr>
          <w:lang w:eastAsia="zh-CN"/>
        </w:rPr>
        <w:t xml:space="preserve"> </w:t>
      </w:r>
      <w:r>
        <w:rPr>
          <w:lang w:eastAsia="zh-CN"/>
        </w:rPr>
        <w:t>则原先平行的辊缝将会变成凹形，对所轧出板材的断面亦起相应的影响。</w:t>
      </w:r>
    </w:p>
    <w:p w:rsidR="00C67970" w:rsidRDefault="00BC4CE2" w:rsidP="006647C5">
      <w:pPr>
        <w:spacing w:before="120" w:after="120"/>
        <w:ind w:firstLine="360"/>
        <w:rPr>
          <w:lang w:eastAsia="zh-CN"/>
        </w:rPr>
      </w:pPr>
      <w:r>
        <w:rPr>
          <w:lang w:eastAsia="zh-CN"/>
        </w:rPr>
        <w:t>此外，在轧制过程中工作辊与支持辊均将渐次磨损（后者磨损较轻</w:t>
      </w:r>
      <w:r>
        <w:rPr>
          <w:lang w:eastAsia="zh-CN"/>
        </w:rPr>
        <w:t>)</w:t>
      </w:r>
      <w:r>
        <w:rPr>
          <w:lang w:eastAsia="zh-CN"/>
        </w:rPr>
        <w:t>。轧辊磨损则使辊</w:t>
      </w:r>
      <w:r>
        <w:rPr>
          <w:lang w:eastAsia="zh-CN"/>
        </w:rPr>
        <w:t xml:space="preserve"> </w:t>
      </w:r>
      <w:r>
        <w:rPr>
          <w:lang w:eastAsia="zh-CN"/>
        </w:rPr>
        <w:t>缝形状渐渐地变得不规则起来。影响乳藤磨损的主要因素是磨损速度（在一定工作期间内</w:t>
      </w:r>
      <w:r>
        <w:rPr>
          <w:lang w:eastAsia="zh-CN"/>
        </w:rPr>
        <w:t xml:space="preserve"> </w:t>
      </w:r>
      <w:r>
        <w:rPr>
          <w:lang w:eastAsia="zh-CN"/>
        </w:rPr>
        <w:t>的实际磨耗量）以及磨损的分布特点。不同的轧机依所轧品种、规格及其安排生产的次序</w:t>
      </w:r>
      <w:r>
        <w:rPr>
          <w:lang w:eastAsia="zh-CN"/>
        </w:rPr>
        <w:t xml:space="preserve"> </w:t>
      </w:r>
      <w:r>
        <w:rPr>
          <w:lang w:eastAsia="zh-CN"/>
        </w:rPr>
        <w:t>与批量的不同，以及轧制工艺制度，轧辊材质，原始辊型条件与轧机其它工作条件的各</w:t>
      </w:r>
      <w:r>
        <w:rPr>
          <w:lang w:eastAsia="zh-CN"/>
        </w:rPr>
        <w:t xml:space="preserve"> </w:t>
      </w:r>
      <w:r>
        <w:rPr>
          <w:lang w:eastAsia="zh-CN"/>
        </w:rPr>
        <w:t>异，其轧辊磨损的规律也各有特色，具体如何必须依靠实测确定。</w:t>
      </w:r>
    </w:p>
    <w:p w:rsidR="00C67970" w:rsidRDefault="00BC4CE2" w:rsidP="006647C5">
      <w:pPr>
        <w:tabs>
          <w:tab w:val="left" w:pos="3894"/>
        </w:tabs>
        <w:spacing w:before="120" w:after="120"/>
        <w:ind w:firstLine="360"/>
        <w:rPr>
          <w:lang w:eastAsia="zh-CN"/>
        </w:rPr>
      </w:pPr>
      <w:r>
        <w:rPr>
          <w:lang w:eastAsia="zh-CN"/>
        </w:rPr>
        <w:t>在实际生产中，乳辊的受力变形、热膨胀与磨损这三个因素是综合地起作用。它们一</w:t>
      </w:r>
      <w:r>
        <w:rPr>
          <w:lang w:eastAsia="zh-CN"/>
        </w:rPr>
        <w:t xml:space="preserve"> </w:t>
      </w:r>
      <w:r>
        <w:rPr>
          <w:lang w:eastAsia="zh-CN"/>
        </w:rPr>
        <w:t>方面既是引起横向厚差以及板型缺陷的根源，另一方面，如果从积极方面对它们实行恰当</w:t>
      </w:r>
      <w:r>
        <w:rPr>
          <w:lang w:eastAsia="zh-CN"/>
        </w:rPr>
        <w:t xml:space="preserve"> </w:t>
      </w:r>
      <w:r>
        <w:rPr>
          <w:lang w:eastAsia="zh-CN"/>
        </w:rPr>
        <w:t>的控制，却又可使三大因素成为改善板材平直度和提高横向厚度均匀性的有效手段。现时</w:t>
      </w:r>
      <w:r>
        <w:rPr>
          <w:lang w:eastAsia="zh-CN"/>
        </w:rPr>
        <w:t xml:space="preserve"> </w:t>
      </w:r>
      <w:r>
        <w:rPr>
          <w:lang w:eastAsia="zh-CN"/>
        </w:rPr>
        <w:t>在生产中采用的各种行之有效的控制方法实际上无一不是根据上述规律创造条件、变害为</w:t>
      </w:r>
      <w:r>
        <w:rPr>
          <w:lang w:eastAsia="zh-CN"/>
        </w:rPr>
        <w:t xml:space="preserve"> </w:t>
      </w:r>
      <w:r>
        <w:rPr>
          <w:lang w:eastAsia="zh-CN"/>
        </w:rPr>
        <w:t>利的成果。</w:t>
      </w:r>
      <w:r>
        <w:rPr>
          <w:lang w:eastAsia="zh-CN"/>
        </w:rPr>
        <w:tab/>
        <w:t>•</w:t>
      </w:r>
    </w:p>
    <w:p w:rsidR="00C67970" w:rsidRDefault="00BC4CE2" w:rsidP="006647C5">
      <w:pPr>
        <w:spacing w:before="120" w:after="120"/>
        <w:ind w:firstLine="360"/>
        <w:rPr>
          <w:lang w:eastAsia="zh-CN"/>
        </w:rPr>
      </w:pPr>
      <w:r>
        <w:rPr>
          <w:lang w:eastAsia="zh-CN"/>
        </w:rPr>
        <w:t>鉴于生产轧机一般都使用带有一定的原始辊型凸度（正或负）的轧辊并且在新建或改</w:t>
      </w:r>
      <w:r>
        <w:rPr>
          <w:lang w:eastAsia="zh-CN"/>
        </w:rPr>
        <w:t xml:space="preserve"> </w:t>
      </w:r>
      <w:r>
        <w:rPr>
          <w:lang w:eastAsia="zh-CN"/>
        </w:rPr>
        <w:t>建的轧机上还配备有液压弯辊装置，故实际乳制过程中的工作辊缝的确定需要针对乳辊在</w:t>
      </w:r>
      <w:r>
        <w:rPr>
          <w:lang w:eastAsia="zh-CN"/>
        </w:rPr>
        <w:t xml:space="preserve"> </w:t>
      </w:r>
      <w:r>
        <w:rPr>
          <w:lang w:eastAsia="zh-CN"/>
        </w:rPr>
        <w:t>轧制力作用下的各种弹性变形，辊温及与其变化有关的轧辊热膨胀，不断变化着的轧辊磨</w:t>
      </w:r>
      <w:r>
        <w:rPr>
          <w:lang w:eastAsia="zh-CN"/>
        </w:rPr>
        <w:t xml:space="preserve"> </w:t>
      </w:r>
      <w:r>
        <w:rPr>
          <w:lang w:eastAsia="zh-CN"/>
        </w:rPr>
        <w:t>损，所使用的原始辊形凸度以及液压弯辊力的大小作综合的考虑，企图用简萆的解析式子</w:t>
      </w:r>
      <w:r>
        <w:rPr>
          <w:lang w:eastAsia="zh-CN"/>
        </w:rPr>
        <w:t xml:space="preserve"> </w:t>
      </w:r>
      <w:r>
        <w:rPr>
          <w:lang w:eastAsia="zh-CN"/>
        </w:rPr>
        <w:t>槪括这样复杂的过程是不可能的。而准确地掌握工作辊缝对于实现板型与横向厚差的自动</w:t>
      </w:r>
      <w:r>
        <w:rPr>
          <w:lang w:eastAsia="zh-CN"/>
        </w:rPr>
        <w:t xml:space="preserve"> </w:t>
      </w:r>
      <w:r>
        <w:rPr>
          <w:lang w:eastAsia="zh-CN"/>
        </w:rPr>
        <w:t>控制来说又是如此关键。要想真正解决这方面的问题，只有走建立正确的辊型数学模型并</w:t>
      </w:r>
      <w:r>
        <w:rPr>
          <w:lang w:eastAsia="zh-CN"/>
        </w:rPr>
        <w:t xml:space="preserve"> </w:t>
      </w:r>
      <w:r>
        <w:rPr>
          <w:lang w:eastAsia="zh-CN"/>
        </w:rPr>
        <w:t>且利用电子计算机的髙速度与髙精确度，随时根据可靠的实测数据对实际工作辊缝进行实</w:t>
      </w:r>
      <w:r>
        <w:rPr>
          <w:lang w:eastAsia="zh-CN"/>
        </w:rPr>
        <w:t xml:space="preserve"> </w:t>
      </w:r>
      <w:r>
        <w:rPr>
          <w:lang w:eastAsia="zh-CN"/>
        </w:rPr>
        <w:t>时计算的道路。</w:t>
      </w:r>
    </w:p>
    <w:p w:rsidR="00C67970" w:rsidRDefault="00BC4CE2" w:rsidP="006647C5">
      <w:pPr>
        <w:spacing w:before="120" w:after="120"/>
        <w:ind w:firstLine="360"/>
        <w:rPr>
          <w:lang w:eastAsia="zh-CN"/>
        </w:rPr>
      </w:pPr>
      <w:r>
        <w:rPr>
          <w:lang w:eastAsia="zh-CN"/>
        </w:rPr>
        <w:t>五、原始辊型的合理选择</w:t>
      </w:r>
    </w:p>
    <w:p w:rsidR="00C67970" w:rsidRDefault="00BC4CE2" w:rsidP="006647C5">
      <w:pPr>
        <w:spacing w:before="120" w:after="120"/>
        <w:ind w:firstLine="360"/>
      </w:pPr>
      <w:r>
        <w:rPr>
          <w:lang w:eastAsia="zh-CN"/>
        </w:rPr>
        <w:t>原始辊型指轧辊通过车削或磨削在辊身上加</w:t>
      </w:r>
      <w:r>
        <w:rPr>
          <w:lang w:eastAsia="zh-CN"/>
        </w:rPr>
        <w:t>:f</w:t>
      </w:r>
      <w:r>
        <w:rPr>
          <w:lang w:eastAsia="zh-CN"/>
        </w:rPr>
        <w:t>出来的一定的辊身外形而言的，通常用</w:t>
      </w:r>
      <w:r>
        <w:rPr>
          <w:lang w:eastAsia="zh-CN"/>
        </w:rPr>
        <w:t xml:space="preserve"> </w:t>
      </w:r>
      <w:r>
        <w:rPr>
          <w:lang w:eastAsia="zh-CN"/>
        </w:rPr>
        <w:t>辊身的凸度</w:t>
      </w:r>
      <w:r>
        <w:rPr>
          <w:lang w:eastAsia="zh-CN"/>
        </w:rPr>
        <w:t>c</w:t>
      </w:r>
      <w:r>
        <w:rPr>
          <w:lang w:eastAsia="zh-CN"/>
        </w:rPr>
        <w:t>来表示（图</w:t>
      </w:r>
      <w:r>
        <w:rPr>
          <w:lang w:eastAsia="zh-CN"/>
        </w:rPr>
        <w:t>15-10), c</w:t>
      </w:r>
      <w:r>
        <w:rPr>
          <w:lang w:eastAsia="zh-CN"/>
        </w:rPr>
        <w:t>为正值时是凸辊形；</w:t>
      </w:r>
      <w:r>
        <w:rPr>
          <w:lang w:eastAsia="zh-CN"/>
        </w:rPr>
        <w:t>c</w:t>
      </w:r>
      <w:r>
        <w:rPr>
          <w:lang w:eastAsia="zh-CN"/>
        </w:rPr>
        <w:t>为负值时是凹辊形。</w:t>
      </w:r>
      <w:r>
        <w:t>以简单的</w:t>
      </w:r>
    </w:p>
    <w:p w:rsidR="00C67970" w:rsidRDefault="00BC4CE2" w:rsidP="006647C5">
      <w:pPr>
        <w:spacing w:before="120" w:after="120"/>
      </w:pPr>
      <w:r>
        <w:t>290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\\AppData\\Local\\Temp\\FineReader11\\media\\image420.png" \* MERGEFORMATINET </w:instrText>
      </w:r>
      <w:r>
        <w:fldChar w:fldCharType="separate"/>
      </w:r>
      <w:r w:rsidR="006647C5">
        <w:pict>
          <v:shape id="_x0000_i1444" type="#_x0000_t75" style="width:258.75pt;height:3in">
            <v:imagedata r:id="rId845" r:href="rId846"/>
          </v:shape>
        </w:pict>
      </w:r>
      <w:r>
        <w:fldChar w:fldCharType="end"/>
      </w:r>
    </w:p>
    <w:p w:rsidR="00C67970" w:rsidRDefault="00BC4CE2" w:rsidP="006647C5">
      <w:pPr>
        <w:spacing w:before="120" w:after="120"/>
        <w:rPr>
          <w:lang w:eastAsia="zh-CN"/>
        </w:rPr>
      </w:pPr>
      <w:r>
        <w:rPr>
          <w:rFonts w:ascii="宋体" w:eastAsia="宋体" w:hAnsi="宋体" w:cs="宋体" w:hint="eastAsia"/>
          <w:lang w:eastAsia="zh-CN"/>
        </w:rPr>
        <w:t>⑴</w:t>
      </w:r>
    </w:p>
    <w:p w:rsidR="00C67970" w:rsidRDefault="00BC4CE2" w:rsidP="006647C5">
      <w:pPr>
        <w:spacing w:before="120" w:after="120"/>
        <w:rPr>
          <w:lang w:eastAsia="zh-CN"/>
        </w:rPr>
      </w:pPr>
      <w:r>
        <w:rPr>
          <w:lang w:eastAsia="zh-CN"/>
        </w:rPr>
        <w:t>图</w:t>
      </w:r>
      <w:r>
        <w:rPr>
          <w:lang w:eastAsia="zh-CN"/>
        </w:rPr>
        <w:t>15-9</w:t>
      </w:r>
      <w:r>
        <w:rPr>
          <w:lang w:eastAsia="zh-CN"/>
        </w:rPr>
        <w:t>接触式板型仪</w:t>
      </w:r>
    </w:p>
    <w:p w:rsidR="00C67970" w:rsidRDefault="00BC4CE2" w:rsidP="006647C5">
      <w:pPr>
        <w:spacing w:before="120" w:after="120"/>
      </w:pPr>
      <w:r>
        <w:rPr>
          <w:lang w:eastAsia="zh-CN"/>
        </w:rPr>
        <w:t>二辊式板材轧机为例（图</w:t>
      </w:r>
      <w:r>
        <w:rPr>
          <w:lang w:eastAsia="zh-CN"/>
        </w:rPr>
        <w:t>15-11)</w:t>
      </w:r>
      <w:r>
        <w:rPr>
          <w:lang w:eastAsia="zh-CN"/>
        </w:rPr>
        <w:t>，轧辊在乳制压力尸的作用下将导致辊身中点</w:t>
      </w:r>
      <w:r>
        <w:rPr>
          <w:lang w:eastAsia="zh-CN"/>
        </w:rPr>
        <w:t>d</w:t>
      </w:r>
      <w:r>
        <w:rPr>
          <w:lang w:eastAsia="zh-CN"/>
        </w:rPr>
        <w:t>与边缘点</w:t>
      </w:r>
      <w:r>
        <w:rPr>
          <w:lang w:eastAsia="zh-CN"/>
        </w:rPr>
        <w:t xml:space="preserve"> </w:t>
      </w:r>
      <w:r>
        <w:rPr>
          <w:lang w:eastAsia="zh-CN"/>
        </w:rPr>
        <w:t>五的桡度差</w:t>
      </w:r>
      <w:r>
        <w:rPr>
          <w:lang w:eastAsia="zh-CN"/>
        </w:rPr>
        <w:t>y</w:t>
      </w:r>
      <w:r>
        <w:rPr>
          <w:lang w:eastAsia="zh-CN"/>
        </w:rPr>
        <w:t>，其作用是使工作辊缝变为凸形。另一方面，由于辊身中央与辊边存在着温</w:t>
      </w:r>
      <w:r>
        <w:rPr>
          <w:lang w:eastAsia="zh-CN"/>
        </w:rPr>
        <w:t xml:space="preserve"> </w:t>
      </w:r>
      <w:r>
        <w:rPr>
          <w:lang w:eastAsia="zh-CN"/>
        </w:rPr>
        <w:t>度差</w:t>
      </w:r>
      <w:r>
        <w:rPr>
          <w:lang w:eastAsia="zh-CN"/>
        </w:rPr>
        <w:t>Ar</w:t>
      </w:r>
      <w:r>
        <w:rPr>
          <w:lang w:eastAsia="zh-CN"/>
        </w:rPr>
        <w:t>，若</w:t>
      </w:r>
      <w:r>
        <w:rPr>
          <w:lang w:eastAsia="zh-CN"/>
        </w:rPr>
        <w:t>Ar</w:t>
      </w:r>
      <w:r>
        <w:rPr>
          <w:lang w:eastAsia="zh-CN"/>
        </w:rPr>
        <w:t>为正值，则其作用将与轧制力相反而使辊缝变凹；又若</w:t>
      </w:r>
      <w:r>
        <w:rPr>
          <w:lang w:eastAsia="zh-CN"/>
        </w:rPr>
        <w:t>Ar</w:t>
      </w:r>
      <w:r>
        <w:rPr>
          <w:lang w:eastAsia="zh-CN"/>
        </w:rPr>
        <w:t>为负值，则辊</w:t>
      </w:r>
      <w:r>
        <w:rPr>
          <w:lang w:eastAsia="zh-CN"/>
        </w:rPr>
        <w:t xml:space="preserve"> </w:t>
      </w:r>
      <w:r>
        <w:rPr>
          <w:lang w:eastAsia="zh-CN"/>
        </w:rPr>
        <w:t>径热胀差仏将与乳辊的弹性挠曲差作用相同而使工作辊缝变得更凸。由此可知，在轧</w:t>
      </w:r>
      <w:r>
        <w:rPr>
          <w:lang w:eastAsia="zh-CN"/>
        </w:rPr>
        <w:t xml:space="preserve"> </w:t>
      </w:r>
      <w:r>
        <w:rPr>
          <w:lang w:eastAsia="zh-CN"/>
        </w:rPr>
        <w:t>制压力与辊身热膨胀的综合作用下，辊缝形状可能是凸的、凹的或者是平的，视轧辊弹性</w:t>
      </w:r>
      <w:r>
        <w:rPr>
          <w:lang w:eastAsia="zh-CN"/>
        </w:rPr>
        <w:t xml:space="preserve"> </w:t>
      </w:r>
      <w:r>
        <w:rPr>
          <w:lang w:eastAsia="zh-CN"/>
        </w:rPr>
        <w:t>变形与热膨胀的互相消长情况而定。而实际辊</w:t>
      </w:r>
      <w:r>
        <w:rPr>
          <w:lang w:eastAsia="zh-CN"/>
        </w:rPr>
        <w:t xml:space="preserve"> </w:t>
      </w:r>
      <w:r>
        <w:rPr>
          <w:lang w:eastAsia="zh-CN"/>
        </w:rPr>
        <w:t>缝的凸度（或凹度）〖值在暂不计入乳辊磨损</w:t>
      </w:r>
      <w:r>
        <w:rPr>
          <w:lang w:eastAsia="zh-CN"/>
        </w:rPr>
        <w:t xml:space="preserve"> </w:t>
      </w:r>
      <w:r>
        <w:rPr>
          <w:lang w:eastAsia="zh-CN"/>
        </w:rPr>
        <w:t>肋前提下可表为</w:t>
      </w:r>
      <w:r>
        <w:rPr>
          <w:lang w:eastAsia="zh-CN"/>
        </w:rPr>
        <w:t>^</w:t>
      </w:r>
      <w:r>
        <w:rPr>
          <w:lang w:eastAsia="zh-CN"/>
        </w:rPr>
        <w:t>与义二者的代数和。</w:t>
      </w:r>
      <w:r>
        <w:t>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\\AppData\\Local\\Temp\\FineReader11\\media\\image421.png" \* MERGEFORMATINET </w:instrText>
      </w:r>
      <w:r>
        <w:fldChar w:fldCharType="separate"/>
      </w:r>
      <w:r w:rsidR="006647C5">
        <w:pict>
          <v:shape id="_x0000_i1445" type="#_x0000_t75" style="width:144.75pt;height:80.25pt">
            <v:imagedata r:id="rId847" r:href="rId848"/>
          </v:shape>
        </w:pict>
      </w:r>
      <w:r>
        <w:fldChar w:fldCharType="end"/>
      </w:r>
    </w:p>
    <w:p w:rsidR="00C67970" w:rsidRDefault="00BC4CE2" w:rsidP="006647C5">
      <w:pPr>
        <w:spacing w:before="120" w:after="120"/>
        <w:outlineLvl w:val="0"/>
        <w:rPr>
          <w:lang w:eastAsia="zh-CN"/>
        </w:rPr>
      </w:pPr>
      <w:r>
        <w:rPr>
          <w:lang w:eastAsia="zh-CN"/>
        </w:rPr>
        <w:t>凹辊形</w:t>
      </w:r>
    </w:p>
    <w:p w:rsidR="00C67970" w:rsidRDefault="00BC4CE2" w:rsidP="006647C5">
      <w:pPr>
        <w:spacing w:before="120" w:after="120"/>
        <w:rPr>
          <w:lang w:eastAsia="zh-CN"/>
        </w:rPr>
      </w:pPr>
      <w:r>
        <w:rPr>
          <w:lang w:eastAsia="zh-CN"/>
        </w:rPr>
        <w:t>平辊形</w:t>
      </w:r>
    </w:p>
    <w:p w:rsidR="00C67970" w:rsidRDefault="00BC4CE2" w:rsidP="006647C5">
      <w:pPr>
        <w:spacing w:before="120" w:after="120"/>
        <w:rPr>
          <w:lang w:eastAsia="zh-CN"/>
        </w:rPr>
      </w:pPr>
      <w:r>
        <w:rPr>
          <w:lang w:eastAsia="zh-CN"/>
        </w:rPr>
        <w:t>凸辊形</w:t>
      </w:r>
    </w:p>
    <w:p w:rsidR="00C67970" w:rsidRDefault="00BC4CE2" w:rsidP="006647C5">
      <w:pPr>
        <w:spacing w:before="120" w:after="120"/>
        <w:rPr>
          <w:lang w:eastAsia="zh-CN"/>
        </w:rPr>
      </w:pPr>
      <w:r>
        <w:rPr>
          <w:lang w:eastAsia="zh-CN"/>
        </w:rPr>
        <w:t>图</w:t>
      </w:r>
      <w:r>
        <w:rPr>
          <w:lang w:eastAsia="zh-CN"/>
        </w:rPr>
        <w:t>15-10</w:t>
      </w:r>
      <w:r>
        <w:rPr>
          <w:lang w:eastAsia="zh-CN"/>
        </w:rPr>
        <w:t>原始辊型表示法</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\\AppData\\Local\\Temp\\FineReader11\\media\\image422.png" \* MERGEFORMATINET </w:instrText>
      </w:r>
      <w:r>
        <w:fldChar w:fldCharType="separate"/>
      </w:r>
      <w:r w:rsidR="006647C5">
        <w:pict>
          <v:shape id="_x0000_i1446" type="#_x0000_t75" style="width:169.5pt;height:205.5pt">
            <v:imagedata r:id="rId849" r:href="rId850"/>
          </v:shape>
        </w:pict>
      </w:r>
      <w:r>
        <w:fldChar w:fldCharType="end"/>
      </w:r>
    </w:p>
    <w:p w:rsidR="00C67970" w:rsidRDefault="00BC4CE2" w:rsidP="006647C5">
      <w:pPr>
        <w:spacing w:before="120" w:after="120"/>
        <w:rPr>
          <w:lang w:eastAsia="zh-CN"/>
        </w:rPr>
      </w:pPr>
      <w:r>
        <w:rPr>
          <w:lang w:eastAsia="zh-CN"/>
        </w:rPr>
        <w:t>t</w:t>
      </w:r>
    </w:p>
    <w:p w:rsidR="00C67970" w:rsidRDefault="00BC4CE2" w:rsidP="006647C5">
      <w:pPr>
        <w:spacing w:before="120" w:after="120"/>
        <w:rPr>
          <w:lang w:eastAsia="zh-CN"/>
        </w:rPr>
      </w:pPr>
      <w:r>
        <w:rPr>
          <w:lang w:eastAsia="zh-CN"/>
        </w:rPr>
        <w:t>y + yt</w:t>
      </w:r>
    </w:p>
    <w:p w:rsidR="00C67970" w:rsidRDefault="00BC4CE2" w:rsidP="006647C5">
      <w:pPr>
        <w:tabs>
          <w:tab w:val="left" w:pos="3585"/>
        </w:tabs>
        <w:spacing w:before="120" w:after="120"/>
        <w:rPr>
          <w:lang w:eastAsia="zh-CN"/>
        </w:rPr>
      </w:pPr>
      <w:r>
        <w:rPr>
          <w:lang w:eastAsia="zh-CN"/>
        </w:rPr>
        <w:t>当</w:t>
      </w:r>
      <w:r>
        <w:rPr>
          <w:lang w:eastAsia="zh-CN"/>
        </w:rPr>
        <w:t>Ar</w:t>
      </w:r>
      <w:r>
        <w:rPr>
          <w:lang w:eastAsia="zh-CN"/>
        </w:rPr>
        <w:t>为正值时</w:t>
      </w:r>
      <w:r>
        <w:rPr>
          <w:lang w:eastAsia="zh-CN"/>
        </w:rPr>
        <w:t xml:space="preserve"> </w:t>
      </w:r>
      <w:r>
        <w:rPr>
          <w:lang w:eastAsia="zh-CN"/>
        </w:rPr>
        <w:t>当</w:t>
      </w:r>
      <w:r>
        <w:rPr>
          <w:lang w:eastAsia="zh-CN"/>
        </w:rPr>
        <w:t>at</w:t>
      </w:r>
      <w:r>
        <w:rPr>
          <w:lang w:eastAsia="zh-CN"/>
        </w:rPr>
        <w:t>为负值时</w:t>
      </w:r>
      <w:r>
        <w:rPr>
          <w:lang w:eastAsia="zh-CN"/>
        </w:rPr>
        <w:t xml:space="preserve"> </w:t>
      </w:r>
      <w:r>
        <w:rPr>
          <w:lang w:eastAsia="zh-CN"/>
        </w:rPr>
        <w:t>当厶</w:t>
      </w:r>
      <w:r>
        <w:rPr>
          <w:lang w:eastAsia="zh-CN"/>
        </w:rPr>
        <w:t>T=0</w:t>
      </w:r>
      <w:r>
        <w:rPr>
          <w:lang w:eastAsia="zh-CN"/>
        </w:rPr>
        <w:t>时</w:t>
      </w:r>
      <w:r>
        <w:rPr>
          <w:lang w:eastAsia="zh-CN"/>
        </w:rPr>
        <w:tab/>
        <w:t>t = y</w:t>
      </w:r>
    </w:p>
    <w:p w:rsidR="00C67970" w:rsidRDefault="00BC4CE2" w:rsidP="006647C5">
      <w:pPr>
        <w:spacing w:before="120" w:after="120"/>
        <w:rPr>
          <w:lang w:eastAsia="zh-CN"/>
        </w:rPr>
      </w:pPr>
      <w:r>
        <w:rPr>
          <w:lang w:eastAsia="zh-CN"/>
        </w:rPr>
        <w:t>这样，为了获得实际上是平行的工作辊缝，可以事先人为地赋予（加工）辊身一定的</w:t>
      </w:r>
      <w:r>
        <w:rPr>
          <w:lang w:eastAsia="zh-CN"/>
        </w:rPr>
        <w:t xml:space="preserve"> </w:t>
      </w:r>
      <w:r>
        <w:rPr>
          <w:lang w:eastAsia="zh-CN"/>
        </w:rPr>
        <w:t>凸度或凹度，其大小与</w:t>
      </w:r>
      <w:r>
        <w:rPr>
          <w:lang w:eastAsia="zh-CN"/>
        </w:rPr>
        <w:t>/</w:t>
      </w:r>
      <w:r>
        <w:rPr>
          <w:lang w:eastAsia="zh-CN"/>
        </w:rPr>
        <w:t>值相等，符号相反。某板轧机轧辊由于弹性变形引起之</w:t>
      </w:r>
      <w:r>
        <w:rPr>
          <w:lang w:eastAsia="zh-CN"/>
        </w:rPr>
        <w:t>y =</w:t>
      </w:r>
    </w:p>
    <w:p w:rsidR="00C67970" w:rsidRDefault="00BC4CE2" w:rsidP="006647C5">
      <w:pPr>
        <w:tabs>
          <w:tab w:val="left" w:pos="1213"/>
        </w:tabs>
        <w:spacing w:before="120" w:after="120"/>
        <w:rPr>
          <w:lang w:eastAsia="zh-CN"/>
        </w:rPr>
      </w:pPr>
      <w:r>
        <w:rPr>
          <w:lang w:eastAsia="zh-CN"/>
        </w:rPr>
        <w:t>0.10</w:t>
      </w:r>
      <w:r>
        <w:rPr>
          <w:lang w:eastAsia="zh-CN"/>
        </w:rPr>
        <w:t>毫米，而由</w:t>
      </w:r>
      <w:r>
        <w:rPr>
          <w:lang w:eastAsia="zh-CN"/>
        </w:rPr>
        <w:t>A7</w:t>
      </w:r>
      <w:r>
        <w:rPr>
          <w:vertAlign w:val="superscript"/>
          <w:lang w:eastAsia="zh-CN"/>
        </w:rPr>
        <w:t>1</w:t>
      </w:r>
      <w:r>
        <w:rPr>
          <w:lang w:eastAsia="zh-CN"/>
        </w:rPr>
        <w:t>引起之热膨胀差</w:t>
      </w:r>
      <w:r>
        <w:rPr>
          <w:lang w:eastAsia="zh-CN"/>
        </w:rPr>
        <w:t>W =0.05</w:t>
      </w:r>
      <w:r>
        <w:rPr>
          <w:lang w:eastAsia="zh-CN"/>
        </w:rPr>
        <w:t>毫米，此时，辊身凸度</w:t>
      </w:r>
      <w:r>
        <w:rPr>
          <w:lang w:eastAsia="zh-CN"/>
        </w:rPr>
        <w:t>c (</w:t>
      </w:r>
      <w:r>
        <w:rPr>
          <w:lang w:eastAsia="zh-CN"/>
        </w:rPr>
        <w:t>即</w:t>
      </w:r>
      <w:r>
        <w:rPr>
          <w:lang w:eastAsia="zh-CN"/>
        </w:rPr>
        <w:t>F)</w:t>
      </w:r>
      <w:r>
        <w:rPr>
          <w:lang w:eastAsia="zh-CN"/>
        </w:rPr>
        <w:t>应为</w:t>
      </w:r>
      <w:r>
        <w:rPr>
          <w:lang w:eastAsia="zh-CN"/>
        </w:rPr>
        <w:t xml:space="preserve"> —f = —O —A ) = —</w:t>
      </w:r>
      <w:r>
        <w:rPr>
          <w:lang w:eastAsia="zh-CN"/>
        </w:rPr>
        <w:t>（一</w:t>
      </w:r>
      <w:r>
        <w:rPr>
          <w:lang w:eastAsia="zh-CN"/>
        </w:rPr>
        <w:t xml:space="preserve"> 0.10 </w:t>
      </w:r>
      <w:r>
        <w:rPr>
          <w:lang w:eastAsia="zh-CN"/>
        </w:rPr>
        <w:t>十</w:t>
      </w:r>
      <w:r>
        <w:rPr>
          <w:lang w:eastAsia="zh-CN"/>
        </w:rPr>
        <w:t xml:space="preserve"> 0.05)=</w:t>
      </w:r>
      <w:r>
        <w:rPr>
          <w:lang w:eastAsia="zh-CN"/>
        </w:rPr>
        <w:t>十</w:t>
      </w:r>
      <w:r>
        <w:rPr>
          <w:lang w:eastAsia="zh-CN"/>
        </w:rPr>
        <w:t xml:space="preserve"> 0.05 </w:t>
      </w:r>
      <w:r>
        <w:rPr>
          <w:lang w:eastAsia="zh-CN"/>
        </w:rPr>
        <w:t>毫米</w:t>
      </w:r>
      <w:r>
        <w:rPr>
          <w:lang w:eastAsia="zh-CN"/>
        </w:rPr>
        <w:t xml:space="preserve"> </w:t>
      </w:r>
      <w:r>
        <w:rPr>
          <w:lang w:eastAsia="zh-CN"/>
        </w:rPr>
        <w:t>由以上分析可见，为了设计原始辊型，需要正确计算</w:t>
      </w:r>
      <w:r>
        <w:rPr>
          <w:lang w:eastAsia="zh-CN"/>
        </w:rPr>
        <w:t>^</w:t>
      </w:r>
      <w:r>
        <w:rPr>
          <w:lang w:eastAsia="zh-CN"/>
        </w:rPr>
        <w:t>与义的数值。</w:t>
      </w:r>
    </w:p>
    <w:p w:rsidR="00C67970" w:rsidRDefault="00BC4CE2" w:rsidP="006647C5">
      <w:pPr>
        <w:spacing w:before="120" w:after="120"/>
        <w:rPr>
          <w:lang w:eastAsia="zh-CN"/>
        </w:rPr>
      </w:pPr>
      <w:r>
        <w:rPr>
          <w:lang w:eastAsia="zh-CN"/>
        </w:rPr>
        <w:t>对二辊式钢板轧机来说，辊身挠度差</w:t>
      </w:r>
      <w:r>
        <w:rPr>
          <w:lang w:eastAsia="zh-CN"/>
        </w:rPr>
        <w:t>.!/</w:t>
      </w:r>
      <w:r>
        <w:rPr>
          <w:lang w:eastAsia="zh-CN"/>
        </w:rPr>
        <w:t>可按下式近似计算：</w:t>
      </w:r>
    </w:p>
    <w:p w:rsidR="00C67970" w:rsidRPr="00E13F16" w:rsidRDefault="00BC4CE2" w:rsidP="006647C5">
      <w:pPr>
        <w:spacing w:before="120" w:after="120"/>
      </w:pPr>
      <w:r>
        <w:t>y=^P • K</w:t>
      </w:r>
      <w:r>
        <w:rPr>
          <w:vertAlign w:val="subscript"/>
        </w:rPr>
        <w:t>w</w:t>
      </w:r>
    </w:p>
    <w:p w:rsidR="00C67970" w:rsidRPr="00E13F16" w:rsidRDefault="00BC4CE2" w:rsidP="006647C5">
      <w:pPr>
        <w:spacing w:before="120" w:after="120"/>
      </w:pPr>
      <w:r>
        <w:t>K</w:t>
      </w:r>
      <w:r>
        <w:t>；</w:t>
      </w:r>
    </w:p>
    <w:p w:rsidR="00C67970" w:rsidRPr="00E13F16" w:rsidRDefault="00BC4CE2" w:rsidP="006647C5">
      <w:pPr>
        <w:spacing w:before="120" w:after="120"/>
      </w:pPr>
      <w:r>
        <w:t>C32L</w:t>
      </w:r>
      <w:r>
        <w:rPr>
          <w:vertAlign w:val="superscript"/>
        </w:rPr>
        <w:t>2</w:t>
      </w:r>
      <w:r>
        <w:t>(2L + 3/)-86</w:t>
      </w:r>
      <w:r>
        <w:rPr>
          <w:vertAlign w:val="superscript"/>
        </w:rPr>
        <w:t>2</w:t>
      </w:r>
      <w:r>
        <w:t>(4L-6)+15i)</w:t>
      </w:r>
      <w:r>
        <w:rPr>
          <w:vertAlign w:val="superscript"/>
        </w:rPr>
        <w:t>2</w:t>
      </w:r>
      <w:r>
        <w:t>(2L-&amp;)]</w:t>
      </w:r>
    </w:p>
    <w:p w:rsidR="00C67970" w:rsidRDefault="00BC4CE2" w:rsidP="006647C5">
      <w:pPr>
        <w:spacing w:before="120" w:after="120"/>
        <w:rPr>
          <w:lang w:eastAsia="zh-CN"/>
        </w:rPr>
      </w:pPr>
      <w:r>
        <w:rPr>
          <w:lang w:eastAsia="zh-CN"/>
        </w:rPr>
        <w:t>(15-24)</w:t>
      </w:r>
    </w:p>
    <w:p w:rsidR="00C67970" w:rsidRDefault="00BC4CE2" w:rsidP="006647C5">
      <w:pPr>
        <w:spacing w:before="120" w:after="120"/>
        <w:rPr>
          <w:lang w:eastAsia="zh-CN"/>
        </w:rPr>
      </w:pPr>
      <w:r>
        <w:rPr>
          <w:lang w:eastAsia="zh-CN"/>
        </w:rPr>
        <w:t>式中各符号的含义见图</w:t>
      </w:r>
      <w:r>
        <w:rPr>
          <w:lang w:eastAsia="zh-CN"/>
        </w:rPr>
        <w:t xml:space="preserve">15-11; </w:t>
      </w:r>
      <w:r>
        <w:rPr>
          <w:lang w:eastAsia="zh-CN"/>
        </w:rPr>
        <w:t>称为轧辊的抗弯柔度。单位是毫米</w:t>
      </w:r>
      <w:r>
        <w:rPr>
          <w:lang w:eastAsia="zh-CN"/>
        </w:rPr>
        <w:t>/</w:t>
      </w:r>
      <w:r>
        <w:rPr>
          <w:lang w:eastAsia="zh-CN"/>
        </w:rPr>
        <w:t>吨。</w:t>
      </w:r>
    </w:p>
    <w:p w:rsidR="00C67970" w:rsidRDefault="00BC4CE2" w:rsidP="006647C5">
      <w:pPr>
        <w:spacing w:before="120" w:after="120"/>
        <w:rPr>
          <w:lang w:eastAsia="zh-CN"/>
        </w:rPr>
      </w:pPr>
      <w:r>
        <w:rPr>
          <w:lang w:eastAsia="zh-CN"/>
        </w:rPr>
        <w:t>对四辊式板轧机而言，支持辊的辊身挠度差可以用上式进行近似计算</w:t>
      </w:r>
      <w:r>
        <w:rPr>
          <w:lang w:eastAsia="zh-CN"/>
        </w:rPr>
        <w:t>(</w:t>
      </w:r>
      <w:r>
        <w:rPr>
          <w:lang w:eastAsia="zh-CN"/>
        </w:rPr>
        <w:t>在保证</w:t>
      </w:r>
      <w:r>
        <w:rPr>
          <w:lang w:eastAsia="zh-CN"/>
        </w:rPr>
        <w:t xml:space="preserve">D#/ </w:t>
      </w:r>
      <w:r>
        <w:rPr>
          <w:lang w:eastAsia="zh-CN"/>
        </w:rPr>
        <w:t>与</w:t>
      </w:r>
      <w:r>
        <w:rPr>
          <w:lang w:eastAsia="zh-CN"/>
        </w:rPr>
        <w:t>5/L</w:t>
      </w:r>
      <w:r>
        <w:rPr>
          <w:lang w:eastAsia="zh-CN"/>
        </w:rPr>
        <w:t>值正确配合的情况下</w:t>
      </w:r>
      <w:r>
        <w:rPr>
          <w:lang w:eastAsia="zh-CN"/>
        </w:rPr>
        <w:t>)</w:t>
      </w:r>
      <w:r>
        <w:rPr>
          <w:lang w:eastAsia="zh-CN"/>
        </w:rPr>
        <w:t>。长期以来，根据对轧辊挠度的分析，认为当支持辊直</w:t>
      </w:r>
      <w:r>
        <w:rPr>
          <w:lang w:eastAsia="zh-CN"/>
        </w:rPr>
        <w:t xml:space="preserve"> </w:t>
      </w:r>
      <w:r>
        <w:rPr>
          <w:lang w:eastAsia="zh-CN"/>
        </w:rPr>
        <w:t>径与工作辊直径之比值比较大时，支持辊是弯曲力的主要承担者，并且工作辊之挠度亦可</w:t>
      </w:r>
      <w:r>
        <w:rPr>
          <w:lang w:eastAsia="zh-CN"/>
        </w:rPr>
        <w:t xml:space="preserve"> </w:t>
      </w:r>
      <w:r>
        <w:rPr>
          <w:lang w:eastAsia="zh-CN"/>
        </w:rPr>
        <w:t>近似地视为与支持辊挠度相等。根据这一推论，认为辊型设计所需的工作辊的辊身挠度差</w:t>
      </w:r>
      <w:r>
        <w:rPr>
          <w:lang w:eastAsia="zh-CN"/>
        </w:rPr>
        <w:t xml:space="preserve"> i/x</w:t>
      </w:r>
      <w:r>
        <w:rPr>
          <w:lang w:eastAsia="zh-CN"/>
        </w:rPr>
        <w:t>可以用支持辊的辊身挠度差的计算来代替。实际上这并不是很正确的。</w:t>
      </w:r>
    </w:p>
    <w:p w:rsidR="00C67970" w:rsidRDefault="00BC4CE2" w:rsidP="006647C5">
      <w:pPr>
        <w:spacing w:before="120" w:after="120"/>
        <w:ind w:firstLine="360"/>
        <w:rPr>
          <w:lang w:eastAsia="zh-CN"/>
        </w:rPr>
      </w:pPr>
      <w:r>
        <w:rPr>
          <w:lang w:eastAsia="zh-CN"/>
        </w:rPr>
        <w:t>理论分析与实验研究表明，工作辊在轧制力作用下所产生的挠度比支持辊大得多。这</w:t>
      </w:r>
      <w:r>
        <w:rPr>
          <w:lang w:eastAsia="zh-CN"/>
        </w:rPr>
        <w:t xml:space="preserve"> </w:t>
      </w:r>
      <w:r>
        <w:rPr>
          <w:lang w:eastAsia="zh-CN"/>
        </w:rPr>
        <w:t>主要是因为工作辊与支持辊之间存在弹性压扁变形，结果位于板宽范围之外的那一部分工</w:t>
      </w:r>
      <w:r>
        <w:rPr>
          <w:lang w:eastAsia="zh-CN"/>
        </w:rPr>
        <w:t xml:space="preserve"> </w:t>
      </w:r>
      <w:r>
        <w:rPr>
          <w:lang w:eastAsia="zh-CN"/>
        </w:rPr>
        <w:t>作辊受到支持辊的悬臂弯曲作用，使工作辊本身的挠度大大增加了（图</w:t>
      </w:r>
      <w:r>
        <w:rPr>
          <w:lang w:eastAsia="zh-CN"/>
        </w:rPr>
        <w:t>15-12)</w:t>
      </w:r>
      <w:r>
        <w:rPr>
          <w:lang w:eastAsia="zh-CN"/>
        </w:rPr>
        <w:t>。所轧带钢</w:t>
      </w:r>
    </w:p>
    <w:p w:rsidR="00C67970" w:rsidRDefault="00BC4CE2" w:rsidP="006647C5">
      <w:pPr>
        <w:spacing w:before="120" w:after="120"/>
        <w:rPr>
          <w:lang w:eastAsia="zh-CN"/>
        </w:rPr>
      </w:pPr>
      <w:r>
        <w:rPr>
          <w:lang w:eastAsia="zh-CN"/>
        </w:rPr>
        <w:t>291</w:t>
      </w:r>
    </w:p>
    <w:p w:rsidR="00C67970" w:rsidRDefault="00BC4CE2" w:rsidP="006647C5">
      <w:pPr>
        <w:spacing w:before="120" w:after="120"/>
        <w:rPr>
          <w:lang w:eastAsia="zh-CN"/>
        </w:rPr>
      </w:pPr>
      <w:r>
        <w:rPr>
          <w:lang w:eastAsia="zh-CN"/>
        </w:rPr>
        <w:t>的宽度愈小，工作辊的挠度便愈大。因此在进行辊型设计时，若不考虑工作辊的这一弹性</w:t>
      </w:r>
    </w:p>
    <w:p w:rsidR="00C67970" w:rsidRDefault="00BC4CE2" w:rsidP="006647C5">
      <w:pPr>
        <w:spacing w:before="120" w:after="120"/>
        <w:rPr>
          <w:lang w:eastAsia="zh-CN"/>
        </w:rPr>
      </w:pPr>
      <w:r>
        <w:rPr>
          <w:lang w:eastAsia="zh-CN"/>
        </w:rPr>
        <w:t>变形特点，而仅凭对支持辊辊身挠度差</w:t>
      </w:r>
      <w:r>
        <w:rPr>
          <w:lang w:eastAsia="zh-CN"/>
        </w:rPr>
        <w:t>y</w:t>
      </w:r>
      <w:r>
        <w:rPr>
          <w:lang w:eastAsia="zh-CN"/>
        </w:rPr>
        <w:t>支的</w:t>
      </w:r>
      <w:r>
        <w:rPr>
          <w:lang w:eastAsia="zh-CN"/>
        </w:rPr>
        <w:t xml:space="preserve"> </w:t>
      </w:r>
      <w:r>
        <w:rPr>
          <w:lang w:eastAsia="zh-CN"/>
        </w:rPr>
        <w:t>计算来处理问题，其结果必然与实际不符。</w:t>
      </w:r>
    </w:p>
    <w:p w:rsidR="00C67970" w:rsidRDefault="00BC4CE2" w:rsidP="006647C5">
      <w:pPr>
        <w:spacing w:before="120" w:after="120"/>
        <w:ind w:firstLine="360"/>
        <w:rPr>
          <w:lang w:eastAsia="zh-CN"/>
        </w:rPr>
      </w:pPr>
      <w:r>
        <w:rPr>
          <w:lang w:eastAsia="zh-CN"/>
        </w:rPr>
        <w:t>然而，到目前为止，也还没有出现能简</w:t>
      </w:r>
      <w:r>
        <w:rPr>
          <w:lang w:eastAsia="zh-CN"/>
        </w:rPr>
        <w:t xml:space="preserve"> </w:t>
      </w:r>
      <w:r>
        <w:rPr>
          <w:lang w:eastAsia="zh-CN"/>
        </w:rPr>
        <w:t>便地计算工作辊实际挠度的直接解析方法。</w:t>
      </w:r>
      <w:r>
        <w:rPr>
          <w:lang w:eastAsia="zh-CN"/>
        </w:rPr>
        <w:t xml:space="preserve"> </w:t>
      </w:r>
      <w:r>
        <w:rPr>
          <w:lang w:eastAsia="zh-CN"/>
        </w:rPr>
        <w:t>因而存有必要进行深入分析的场合下，只有</w:t>
      </w:r>
      <w:r>
        <w:rPr>
          <w:lang w:eastAsia="zh-CN"/>
        </w:rPr>
        <w:t xml:space="preserve"> </w:t>
      </w:r>
      <w:r>
        <w:rPr>
          <w:lang w:eastAsia="zh-CN"/>
        </w:rPr>
        <w:t>采用比较繁杂的数值方法，而且还必须借助</w:t>
      </w:r>
      <w:r>
        <w:rPr>
          <w:lang w:eastAsia="zh-CN"/>
        </w:rPr>
        <w:t xml:space="preserve"> </w:t>
      </w:r>
      <w:r>
        <w:rPr>
          <w:lang w:eastAsia="zh-CN"/>
        </w:rPr>
        <w:t>于电子计算机求得。由此可知，工作辊的实</w:t>
      </w:r>
      <w:r>
        <w:rPr>
          <w:lang w:eastAsia="zh-CN"/>
        </w:rPr>
        <w:t xml:space="preserve"> </w:t>
      </w:r>
      <w:r>
        <w:rPr>
          <w:lang w:eastAsia="zh-CN"/>
        </w:rPr>
        <w:t>际挠度计算目前还达不到简单性与准确性的</w:t>
      </w:r>
      <w:r>
        <w:rPr>
          <w:lang w:eastAsia="zh-CN"/>
        </w:rPr>
        <w:t xml:space="preserve"> </w:t>
      </w:r>
      <w:r>
        <w:rPr>
          <w:lang w:eastAsia="zh-CN"/>
        </w:rPr>
        <w:t>较好结合。</w:t>
      </w:r>
    </w:p>
    <w:p w:rsidR="00C67970" w:rsidRDefault="00BC4CE2" w:rsidP="006647C5">
      <w:pPr>
        <w:tabs>
          <w:tab w:val="left" w:pos="4763"/>
        </w:tabs>
        <w:spacing w:before="120" w:after="120"/>
        <w:ind w:firstLine="360"/>
        <w:rPr>
          <w:lang w:eastAsia="zh-CN"/>
        </w:rPr>
      </w:pPr>
      <w:r>
        <w:rPr>
          <w:lang w:eastAsia="zh-CN"/>
        </w:rPr>
        <w:t>沿辊身长度上的辊径热膨胀差仏可以近</w:t>
      </w:r>
      <w:r>
        <w:rPr>
          <w:lang w:eastAsia="zh-CN"/>
        </w:rPr>
        <w:t xml:space="preserve"> </w:t>
      </w:r>
      <w:r>
        <w:rPr>
          <w:lang w:eastAsia="zh-CN"/>
        </w:rPr>
        <w:t>似地按下式计算</w:t>
      </w:r>
      <w:r>
        <w:rPr>
          <w:lang w:eastAsia="zh-CN"/>
        </w:rPr>
        <w:t xml:space="preserve"> y</w:t>
      </w:r>
      <w:r>
        <w:rPr>
          <w:vertAlign w:val="subscript"/>
          <w:lang w:eastAsia="zh-CN"/>
        </w:rPr>
        <w:t>f</w:t>
      </w:r>
      <w:r>
        <w:rPr>
          <w:lang w:eastAsia="zh-CN"/>
        </w:rPr>
        <w:t xml:space="preserve"> = K</w:t>
      </w:r>
      <w:r>
        <w:rPr>
          <w:vertAlign w:val="subscript"/>
          <w:lang w:eastAsia="zh-CN"/>
        </w:rPr>
        <w:t>T</w:t>
      </w:r>
      <w:r>
        <w:rPr>
          <w:lang w:eastAsia="zh-CN"/>
        </w:rPr>
        <w:t>^(T</w:t>
      </w:r>
      <w:r>
        <w:rPr>
          <w:vertAlign w:val="subscript"/>
          <w:lang w:eastAsia="zh-CN"/>
        </w:rPr>
        <w:t>A</w:t>
      </w:r>
      <w:r>
        <w:rPr>
          <w:lang w:eastAsia="zh-CN"/>
        </w:rPr>
        <w:t>~T</w:t>
      </w:r>
      <w:r>
        <w:rPr>
          <w:vertAlign w:val="subscript"/>
          <w:lang w:eastAsia="zh-CN"/>
        </w:rPr>
        <w:t>B</w:t>
      </w:r>
      <w:r>
        <w:rPr>
          <w:lang w:eastAsia="zh-CN"/>
        </w:rPr>
        <w:t>)D</w:t>
      </w:r>
      <w:r>
        <w:rPr>
          <w:lang w:eastAsia="zh-CN"/>
        </w:rPr>
        <w:tab/>
        <w:t>(15-25)</w:t>
      </w:r>
    </w:p>
    <w:p w:rsidR="00C67970" w:rsidRDefault="00BC4CE2" w:rsidP="006647C5">
      <w:pPr>
        <w:spacing w:before="120" w:after="120"/>
        <w:rPr>
          <w:lang w:eastAsia="zh-CN"/>
        </w:rPr>
      </w:pPr>
      <w:r>
        <w:rPr>
          <w:lang w:eastAsia="zh-CN"/>
        </w:rPr>
        <w:t>式中</w:t>
      </w:r>
      <w:r>
        <w:rPr>
          <w:lang w:eastAsia="zh-CN"/>
        </w:rPr>
        <w:t>D——</w:t>
      </w:r>
      <w:r>
        <w:rPr>
          <w:lang w:eastAsia="zh-CN"/>
        </w:rPr>
        <w:t>轧辊直径，毫米；</w:t>
      </w:r>
    </w:p>
    <w:p w:rsidR="00C67970" w:rsidRDefault="00BC4CE2" w:rsidP="006647C5">
      <w:pPr>
        <w:spacing w:before="120" w:after="120"/>
        <w:rPr>
          <w:lang w:eastAsia="zh-CN"/>
        </w:rPr>
      </w:pPr>
      <w:r>
        <w:rPr>
          <w:lang w:eastAsia="zh-CN"/>
        </w:rPr>
        <w:t>T</w:t>
      </w:r>
      <w:r>
        <w:rPr>
          <w:vertAlign w:val="subscript"/>
          <w:lang w:eastAsia="zh-CN"/>
        </w:rPr>
        <w:t>a</w:t>
      </w:r>
      <w:r>
        <w:rPr>
          <w:lang w:eastAsia="zh-CN"/>
        </w:rPr>
        <w:t>、</w:t>
      </w:r>
      <w:r>
        <w:rPr>
          <w:lang w:eastAsia="zh-CN"/>
        </w:rPr>
        <w:t>T</w:t>
      </w:r>
      <w:r>
        <w:rPr>
          <w:vertAlign w:val="subscript"/>
          <w:lang w:eastAsia="zh-CN"/>
        </w:rPr>
        <w:t>b</w:t>
      </w:r>
      <w:r>
        <w:rPr>
          <w:lang w:eastAsia="zh-CN"/>
        </w:rPr>
        <w:t>——</w:t>
      </w:r>
      <w:r>
        <w:rPr>
          <w:lang w:eastAsia="zh-CN"/>
        </w:rPr>
        <w:t>辊身中央与辊边温度；</w:t>
      </w:r>
    </w:p>
    <w:p w:rsidR="00C67970" w:rsidRDefault="00BC4CE2" w:rsidP="006647C5">
      <w:pPr>
        <w:tabs>
          <w:tab w:val="left" w:pos="6732"/>
        </w:tabs>
        <w:spacing w:before="120" w:after="120"/>
        <w:ind w:firstLine="360"/>
        <w:rPr>
          <w:lang w:eastAsia="zh-CN"/>
        </w:rPr>
      </w:pPr>
      <w:r>
        <w:rPr>
          <w:lang w:eastAsia="zh-CN"/>
        </w:rPr>
        <w:t>«——</w:t>
      </w:r>
      <w:r>
        <w:rPr>
          <w:lang w:eastAsia="zh-CN"/>
        </w:rPr>
        <w:t>轧辊材料的线膨胀系数，对钢辊来说，《可取为</w:t>
      </w:r>
      <w:r>
        <w:rPr>
          <w:lang w:eastAsia="zh-CN"/>
        </w:rPr>
        <w:t>11.9xl(T</w:t>
      </w:r>
      <w:r>
        <w:rPr>
          <w:vertAlign w:val="superscript"/>
          <w:lang w:eastAsia="zh-CN"/>
        </w:rPr>
        <w:t>6</w:t>
      </w:r>
      <w:r>
        <w:rPr>
          <w:lang w:eastAsia="zh-CN"/>
        </w:rPr>
        <w:t>l/°C</w:t>
      </w:r>
      <w:r>
        <w:rPr>
          <w:lang w:eastAsia="zh-CN"/>
        </w:rPr>
        <w:t>，铸铁辊之</w:t>
      </w:r>
      <w:r>
        <w:rPr>
          <w:lang w:eastAsia="zh-CN"/>
        </w:rPr>
        <w:t xml:space="preserve"> « </w:t>
      </w:r>
      <w:r>
        <w:rPr>
          <w:lang w:eastAsia="zh-CN"/>
        </w:rPr>
        <w:t>值则为</w:t>
      </w:r>
      <w:r>
        <w:rPr>
          <w:lang w:eastAsia="zh-CN"/>
        </w:rPr>
        <w:t xml:space="preserve"> 12.8xl(r</w:t>
      </w:r>
      <w:r>
        <w:rPr>
          <w:vertAlign w:val="superscript"/>
          <w:lang w:eastAsia="zh-CN"/>
        </w:rPr>
        <w:t>6</w:t>
      </w:r>
      <w:r>
        <w:rPr>
          <w:lang w:eastAsia="zh-CN"/>
        </w:rPr>
        <w:t>l/°C; iG——</w:t>
      </w:r>
      <w:r>
        <w:rPr>
          <w:lang w:eastAsia="zh-CN"/>
        </w:rPr>
        <w:t>约束系数，当轧辊横截面上温度为均匀分布时，当温度分布不均并</w:t>
      </w:r>
      <w:r>
        <w:rPr>
          <w:lang w:eastAsia="zh-CN"/>
        </w:rPr>
        <w:t xml:space="preserve"> </w:t>
      </w:r>
      <w:r>
        <w:rPr>
          <w:lang w:eastAsia="zh-CN"/>
        </w:rPr>
        <w:t>且表面温度高于芯部温度时，</w:t>
      </w:r>
      <w:r>
        <w:rPr>
          <w:lang w:eastAsia="zh-CN"/>
        </w:rPr>
        <w:t>K</w:t>
      </w:r>
      <w:r>
        <w:rPr>
          <w:vertAlign w:val="subscript"/>
          <w:lang w:eastAsia="zh-CN"/>
        </w:rPr>
        <w:t>r</w:t>
      </w:r>
      <w:r>
        <w:rPr>
          <w:lang w:eastAsia="zh-CN"/>
        </w:rPr>
        <w:t xml:space="preserve">&lt;U </w:t>
      </w:r>
      <w:r>
        <w:rPr>
          <w:lang w:eastAsia="zh-CN"/>
        </w:rPr>
        <w:t>这是因为当轧辊横截面温度均匀分布时，热应力等于零（暂不考虑不同截面之间的相互影</w:t>
      </w:r>
      <w:r>
        <w:rPr>
          <w:lang w:eastAsia="zh-CN"/>
        </w:rPr>
        <w:t xml:space="preserve"> </w:t>
      </w:r>
      <w:r>
        <w:rPr>
          <w:lang w:eastAsia="zh-CN"/>
        </w:rPr>
        <w:t>响）；而在温度不均的情况下，热应力将不为零，与此热应力相对应之热应变亦不为零。</w:t>
      </w:r>
      <w:r>
        <w:rPr>
          <w:lang w:eastAsia="zh-CN"/>
        </w:rPr>
        <w:t xml:space="preserve"> </w:t>
      </w:r>
      <w:r>
        <w:rPr>
          <w:lang w:eastAsia="zh-CN"/>
        </w:rPr>
        <w:t>此时轧辊的径向尺寸变化就不仅是由于热膨胀所引起，而还要考虑热应变的影响，约束系</w:t>
      </w:r>
      <w:r>
        <w:rPr>
          <w:lang w:eastAsia="zh-CN"/>
        </w:rPr>
        <w:t xml:space="preserve"> </w:t>
      </w:r>
      <w:r>
        <w:rPr>
          <w:lang w:eastAsia="zh-CN"/>
        </w:rPr>
        <w:t>数</w:t>
      </w:r>
      <w:r>
        <w:rPr>
          <w:lang w:eastAsia="zh-CN"/>
        </w:rPr>
        <w:t>Kr</w:t>
      </w:r>
      <w:r>
        <w:rPr>
          <w:lang w:eastAsia="zh-CN"/>
        </w:rPr>
        <w:t>就是为考虑此种影晌而设的。为准确地确定值，必须掌握轧辊横截面的温度场及</w:t>
      </w:r>
      <w:r>
        <w:rPr>
          <w:lang w:eastAsia="zh-CN"/>
        </w:rPr>
        <w:t xml:space="preserve"> </w:t>
      </w:r>
      <w:r>
        <w:rPr>
          <w:lang w:eastAsia="zh-CN"/>
        </w:rPr>
        <w:t>其随时间而变化的规律。在选择原始辊形凸度时要想做到准确地计算和涉及这些影响是非</w:t>
      </w:r>
      <w:r>
        <w:rPr>
          <w:lang w:eastAsia="zh-CN"/>
        </w:rPr>
        <w:t xml:space="preserve"> </w:t>
      </w:r>
      <w:r>
        <w:rPr>
          <w:lang w:eastAsia="zh-CN"/>
        </w:rPr>
        <w:t>常困难的。</w:t>
      </w:r>
      <w:r>
        <w:rPr>
          <w:lang w:eastAsia="zh-CN"/>
        </w:rPr>
        <w:tab/>
        <w:t>-</w:t>
      </w:r>
    </w:p>
    <w:p w:rsidR="00C67970" w:rsidRDefault="00BC4CE2" w:rsidP="006647C5">
      <w:pPr>
        <w:spacing w:before="120" w:after="120"/>
        <w:ind w:firstLine="360"/>
        <w:rPr>
          <w:lang w:eastAsia="zh-CN"/>
        </w:rPr>
      </w:pPr>
      <w:r>
        <w:rPr>
          <w:lang w:eastAsia="zh-CN"/>
        </w:rPr>
        <w:t>那么，轧辊磨损的影响是否也可以通过合理选择原始辊形来予以抵偿呢？对于具有支</w:t>
      </w:r>
      <w:r>
        <w:rPr>
          <w:lang w:eastAsia="zh-CN"/>
        </w:rPr>
        <w:t xml:space="preserve"> </w:t>
      </w:r>
      <w:r>
        <w:rPr>
          <w:lang w:eastAsia="zh-CN"/>
        </w:rPr>
        <w:t>持辊的板轧机来说，由于工作辊与支持辊的换辊周期不一样（一般是前者远短于后者），</w:t>
      </w:r>
      <w:r>
        <w:rPr>
          <w:lang w:eastAsia="zh-CN"/>
        </w:rPr>
        <w:t xml:space="preserve"> </w:t>
      </w:r>
      <w:r>
        <w:rPr>
          <w:lang w:eastAsia="zh-CN"/>
        </w:rPr>
        <w:t>因此完全有可能做到每更换一次工作辊时使其辊型凸度适当增加，以弥补支持辊磨损带来</w:t>
      </w:r>
      <w:r>
        <w:rPr>
          <w:lang w:eastAsia="zh-CN"/>
        </w:rPr>
        <w:t xml:space="preserve"> </w:t>
      </w:r>
      <w:r>
        <w:rPr>
          <w:lang w:eastAsia="zh-CN"/>
        </w:rPr>
        <w:t>的影响。例如，某</w:t>
      </w:r>
      <w:r>
        <w:rPr>
          <w:lang w:eastAsia="zh-CN"/>
        </w:rPr>
        <w:t>1200</w:t>
      </w:r>
      <w:r>
        <w:rPr>
          <w:lang w:eastAsia="zh-CN"/>
        </w:rPr>
        <w:t>可逆式四辊冷轧机在轧制厚度在</w:t>
      </w:r>
      <w:r>
        <w:rPr>
          <w:lang w:eastAsia="zh-CN"/>
        </w:rPr>
        <w:t>0.5</w:t>
      </w:r>
      <w:r>
        <w:rPr>
          <w:lang w:eastAsia="zh-CN"/>
        </w:rPr>
        <w:t>毫米以下的产品时，工作辊的</w:t>
      </w:r>
      <w:r>
        <w:rPr>
          <w:lang w:eastAsia="zh-CN"/>
        </w:rPr>
        <w:t xml:space="preserve"> </w:t>
      </w:r>
      <w:r>
        <w:rPr>
          <w:lang w:eastAsia="zh-CN"/>
        </w:rPr>
        <w:t>换辊周期仅为支持辊的十六分之一。亦即工作辊换辊十六次，支持辊才更换一次。针对这</w:t>
      </w:r>
      <w:r>
        <w:rPr>
          <w:lang w:eastAsia="zh-CN"/>
        </w:rPr>
        <w:t xml:space="preserve"> </w:t>
      </w:r>
      <w:r>
        <w:rPr>
          <w:lang w:eastAsia="zh-CN"/>
        </w:rPr>
        <w:t>种实际情况，当轧制宽度等于</w:t>
      </w:r>
      <w:r>
        <w:rPr>
          <w:lang w:eastAsia="zh-CN"/>
        </w:rPr>
        <w:t>1020</w:t>
      </w:r>
      <w:r>
        <w:rPr>
          <w:lang w:eastAsia="zh-CN"/>
        </w:rPr>
        <w:t>毫米的变压器砝钢片时，在支持辊使用初期所采取的工</w:t>
      </w:r>
      <w:r>
        <w:rPr>
          <w:lang w:eastAsia="zh-CN"/>
        </w:rPr>
        <w:t xml:space="preserve"> </w:t>
      </w:r>
      <w:r>
        <w:rPr>
          <w:lang w:eastAsia="zh-CN"/>
        </w:rPr>
        <w:t>作辊凸度为</w:t>
      </w:r>
      <w:r>
        <w:rPr>
          <w:lang w:eastAsia="zh-CN"/>
        </w:rPr>
        <w:t>0.07</w:t>
      </w:r>
      <w:r>
        <w:rPr>
          <w:lang w:eastAsia="zh-CN"/>
        </w:rPr>
        <w:t>毫米；以后随着支持辊的逐渐磨损，工作辊的凸度渐次由</w:t>
      </w:r>
      <w:r>
        <w:rPr>
          <w:lang w:eastAsia="zh-CN"/>
        </w:rPr>
        <w:t>0.07</w:t>
      </w:r>
      <w:r>
        <w:rPr>
          <w:lang w:eastAsia="zh-CN"/>
        </w:rPr>
        <w:t>毫米递增至</w:t>
      </w:r>
    </w:p>
    <w:p w:rsidR="00C67970" w:rsidRDefault="00BC4CE2" w:rsidP="006647C5">
      <w:pPr>
        <w:tabs>
          <w:tab w:val="left" w:pos="511"/>
        </w:tabs>
        <w:spacing w:before="120" w:after="120"/>
        <w:rPr>
          <w:lang w:eastAsia="zh-CN"/>
        </w:rPr>
      </w:pPr>
      <w:r>
        <w:rPr>
          <w:lang w:eastAsia="zh-CN"/>
        </w:rPr>
        <w:t>0.13</w:t>
      </w:r>
      <w:r>
        <w:rPr>
          <w:lang w:eastAsia="zh-CN"/>
        </w:rPr>
        <w:t>毫米。对于其它形式的具有支持辊的钢板轧机（如三辊劳特式乳机）来说，原则上也</w:t>
      </w:r>
      <w:r>
        <w:rPr>
          <w:lang w:eastAsia="zh-CN"/>
        </w:rPr>
        <w:t xml:space="preserve"> </w:t>
      </w:r>
      <w:r>
        <w:rPr>
          <w:lang w:eastAsia="zh-CN"/>
        </w:rPr>
        <w:t>可以采用这种弥补支持辊磨损影晌的方法。</w:t>
      </w:r>
    </w:p>
    <w:p w:rsidR="00C67970" w:rsidRDefault="00BC4CE2" w:rsidP="006647C5">
      <w:pPr>
        <w:spacing w:before="120" w:after="120"/>
        <w:ind w:firstLine="360"/>
        <w:rPr>
          <w:lang w:eastAsia="zh-CN"/>
        </w:rPr>
      </w:pPr>
      <w:r>
        <w:rPr>
          <w:lang w:eastAsia="zh-CN"/>
        </w:rPr>
        <w:t>表</w:t>
      </w:r>
      <w:r>
        <w:rPr>
          <w:lang w:eastAsia="zh-CN"/>
        </w:rPr>
        <w:t>15-1</w:t>
      </w:r>
      <w:r>
        <w:rPr>
          <w:lang w:eastAsia="zh-CN"/>
        </w:rPr>
        <w:t>及表</w:t>
      </w:r>
      <w:r>
        <w:rPr>
          <w:lang w:eastAsia="zh-CN"/>
        </w:rPr>
        <w:t>15-2</w:t>
      </w:r>
      <w:r>
        <w:rPr>
          <w:lang w:eastAsia="zh-CN"/>
        </w:rPr>
        <w:t>分别为可逆式四辊冷轧机及宽带钢热连乳精轧机组的原始辊型凸度配</w:t>
      </w:r>
      <w:r>
        <w:rPr>
          <w:lang w:eastAsia="zh-CN"/>
        </w:rPr>
        <w:t xml:space="preserve"> </w:t>
      </w:r>
      <w:r>
        <w:rPr>
          <w:lang w:eastAsia="zh-CN"/>
        </w:rPr>
        <w:t>置实例。它们的共同特点是：随着支持辊的逐渐磨损，工作辊凸度也渐次作相应的增加。</w:t>
      </w:r>
      <w:r>
        <w:rPr>
          <w:lang w:eastAsia="zh-CN"/>
        </w:rPr>
        <w:t xml:space="preserve"> </w:t>
      </w:r>
      <w:r>
        <w:rPr>
          <w:lang w:eastAsia="zh-CN"/>
        </w:rPr>
        <w:t>不同之点则为</w:t>
      </w:r>
      <w:r>
        <w:rPr>
          <w:lang w:eastAsia="zh-CN"/>
        </w:rPr>
        <w:t>:</w:t>
      </w:r>
      <w:r>
        <w:rPr>
          <w:lang w:eastAsia="zh-CN"/>
        </w:rPr>
        <w:t>在连轧机的情况下，由于是多机轧制，并且每一架的支持辊磨损速度都不</w:t>
      </w:r>
      <w:r>
        <w:rPr>
          <w:lang w:eastAsia="zh-CN"/>
        </w:rPr>
        <w:t xml:space="preserve"> </w:t>
      </w:r>
      <w:r>
        <w:rPr>
          <w:lang w:eastAsia="zh-CN"/>
        </w:rPr>
        <w:t>一样，所以每一机架工作辊凸度的递增速度也有所不同。</w:t>
      </w:r>
    </w:p>
    <w:p w:rsidR="00C67970" w:rsidRDefault="00BC4CE2" w:rsidP="006647C5">
      <w:pPr>
        <w:spacing w:before="120" w:after="120"/>
        <w:ind w:firstLine="360"/>
        <w:rPr>
          <w:lang w:eastAsia="zh-CN"/>
        </w:rPr>
      </w:pPr>
      <w:r>
        <w:rPr>
          <w:lang w:eastAsia="zh-CN"/>
        </w:rPr>
        <w:t>在实际生产中，当为抵偿工作辊缝的平均变异所需之辊型总凸度不大时，通常都采用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\\AppData\\Local\\Temp\\FineReader11\\media\\image423.png" \* MERGEFORMATINET </w:instrText>
      </w:r>
      <w:r>
        <w:fldChar w:fldCharType="separate"/>
      </w:r>
      <w:r w:rsidR="006647C5">
        <w:pict>
          <v:shape id="_x0000_i1447" type="#_x0000_t75" style="width:198.75pt;height:135pt">
            <v:imagedata r:id="rId851" r:href="rId852"/>
          </v:shape>
        </w:pict>
      </w:r>
      <w:r>
        <w:fldChar w:fldCharType="end"/>
      </w:r>
    </w:p>
    <w:p w:rsidR="00C67970" w:rsidRDefault="00BC4CE2" w:rsidP="006647C5">
      <w:pPr>
        <w:spacing w:before="120" w:after="120"/>
        <w:outlineLvl w:val="0"/>
        <w:rPr>
          <w:lang w:eastAsia="zh-CN"/>
        </w:rPr>
      </w:pPr>
      <w:r>
        <w:rPr>
          <w:lang w:eastAsia="zh-CN"/>
        </w:rPr>
        <w:t>图</w:t>
      </w:r>
      <w:r>
        <w:rPr>
          <w:lang w:eastAsia="zh-CN"/>
        </w:rPr>
        <w:t>15-12</w:t>
      </w:r>
      <w:r>
        <w:rPr>
          <w:lang w:eastAsia="zh-CN"/>
        </w:rPr>
        <w:t>四辊轧机中工作辊之挠度</w:t>
      </w:r>
    </w:p>
    <w:p w:rsidR="00C67970" w:rsidRDefault="00BC4CE2" w:rsidP="006647C5">
      <w:pPr>
        <w:spacing w:before="120" w:after="120"/>
        <w:rPr>
          <w:lang w:eastAsia="zh-CN"/>
        </w:rPr>
      </w:pPr>
      <w:r>
        <w:rPr>
          <w:lang w:eastAsia="zh-CN"/>
        </w:rPr>
        <w:t>292</w:t>
      </w:r>
    </w:p>
    <w:p w:rsidR="00C67970" w:rsidRDefault="00BC4CE2" w:rsidP="006647C5">
      <w:pPr>
        <w:spacing w:before="120" w:after="120"/>
        <w:rPr>
          <w:lang w:eastAsia="zh-CN"/>
        </w:rPr>
      </w:pPr>
      <w:r>
        <w:rPr>
          <w:lang w:eastAsia="zh-CN"/>
        </w:rPr>
        <w:t>表</w:t>
      </w:r>
      <w:r>
        <w:rPr>
          <w:lang w:eastAsia="zh-CN"/>
        </w:rPr>
        <w:t>15-1 K00</w:t>
      </w:r>
      <w:r>
        <w:rPr>
          <w:lang w:eastAsia="zh-CN"/>
        </w:rPr>
        <w:t>单机可逆式四樺冷轧机辊型配置实例</w:t>
      </w:r>
    </w:p>
    <w:tbl>
      <w:tblPr>
        <w:tblOverlap w:val="never"/>
        <w:tblW w:w="0" w:type="auto"/>
        <w:tblLayout w:type="fixed"/>
        <w:tblCellMar>
          <w:left w:w="10" w:type="dxa"/>
          <w:right w:w="10" w:type="dxa"/>
        </w:tblCellMar>
        <w:tblLook w:val="0000"/>
      </w:tblPr>
      <w:tblGrid>
        <w:gridCol w:w="534"/>
        <w:gridCol w:w="1178"/>
        <w:gridCol w:w="1278"/>
        <w:gridCol w:w="2990"/>
        <w:gridCol w:w="3058"/>
      </w:tblGrid>
      <w:tr w:rsidR="00C67970">
        <w:trPr>
          <w:trHeight w:val="576"/>
        </w:trPr>
        <w:tc>
          <w:tcPr>
            <w:tcW w:w="534" w:type="dxa"/>
            <w:tcBorders>
              <w:top w:val="single" w:sz="4" w:space="0" w:color="auto"/>
            </w:tcBorders>
            <w:shd w:val="clear" w:color="auto" w:fill="FFFFFF"/>
          </w:tcPr>
          <w:p w:rsidR="00C67970" w:rsidRDefault="00C67970" w:rsidP="006647C5">
            <w:pPr>
              <w:spacing w:before="120" w:after="120"/>
              <w:rPr>
                <w:sz w:val="10"/>
                <w:szCs w:val="10"/>
                <w:lang w:eastAsia="zh-CN"/>
              </w:rPr>
            </w:pPr>
          </w:p>
        </w:tc>
        <w:tc>
          <w:tcPr>
            <w:tcW w:w="1178" w:type="dxa"/>
            <w:tcBorders>
              <w:top w:val="single" w:sz="4" w:space="0" w:color="auto"/>
            </w:tcBorders>
            <w:shd w:val="clear" w:color="auto" w:fill="FFFFFF"/>
          </w:tcPr>
          <w:p w:rsidR="00C67970" w:rsidRDefault="00BC4CE2" w:rsidP="006647C5">
            <w:pPr>
              <w:spacing w:before="120" w:after="120"/>
            </w:pPr>
            <w:r>
              <w:t>品</w:t>
            </w:r>
          </w:p>
        </w:tc>
        <w:tc>
          <w:tcPr>
            <w:tcW w:w="1278" w:type="dxa"/>
            <w:tcBorders>
              <w:top w:val="single" w:sz="4" w:space="0" w:color="auto"/>
            </w:tcBorders>
            <w:shd w:val="clear" w:color="auto" w:fill="FFFFFF"/>
          </w:tcPr>
          <w:p w:rsidR="00C67970" w:rsidRDefault="00BC4CE2" w:rsidP="006647C5">
            <w:pPr>
              <w:spacing w:before="120" w:after="120"/>
            </w:pPr>
            <w:r>
              <w:t>种</w:t>
            </w:r>
          </w:p>
        </w:tc>
        <w:tc>
          <w:tcPr>
            <w:tcW w:w="2990" w:type="dxa"/>
            <w:tcBorders>
              <w:top w:val="single" w:sz="4" w:space="0" w:color="auto"/>
              <w:left w:val="single" w:sz="4" w:space="0" w:color="auto"/>
            </w:tcBorders>
            <w:shd w:val="clear" w:color="auto" w:fill="FFFFFF"/>
          </w:tcPr>
          <w:p w:rsidR="00C67970" w:rsidRDefault="00BC4CE2" w:rsidP="006647C5">
            <w:pPr>
              <w:spacing w:before="120" w:after="120"/>
            </w:pPr>
            <w:r>
              <w:t>工作辊凸度值，毫米</w:t>
            </w:r>
          </w:p>
        </w:tc>
        <w:tc>
          <w:tcPr>
            <w:tcW w:w="3058" w:type="dxa"/>
            <w:tcBorders>
              <w:top w:val="single" w:sz="4" w:space="0" w:color="auto"/>
              <w:left w:val="single" w:sz="4" w:space="0" w:color="auto"/>
            </w:tcBorders>
            <w:shd w:val="clear" w:color="auto" w:fill="FFFFFF"/>
          </w:tcPr>
          <w:p w:rsidR="00C67970" w:rsidRDefault="00BC4CE2" w:rsidP="006647C5">
            <w:pPr>
              <w:spacing w:before="120" w:after="120"/>
            </w:pPr>
            <w:r>
              <w:t>备</w:t>
            </w:r>
            <w:r>
              <w:t xml:space="preserve"> </w:t>
            </w:r>
            <w:r>
              <w:t>注</w:t>
            </w:r>
          </w:p>
        </w:tc>
      </w:tr>
      <w:tr w:rsidR="00C67970">
        <w:trPr>
          <w:trHeight w:val="367"/>
        </w:trPr>
        <w:tc>
          <w:tcPr>
            <w:tcW w:w="534" w:type="dxa"/>
            <w:tcBorders>
              <w:top w:val="single" w:sz="4" w:space="0" w:color="auto"/>
            </w:tcBorders>
            <w:shd w:val="clear" w:color="auto" w:fill="FFFFFF"/>
          </w:tcPr>
          <w:p w:rsidR="00C67970" w:rsidRDefault="00BC4CE2" w:rsidP="006647C5">
            <w:pPr>
              <w:spacing w:before="120" w:after="120"/>
            </w:pPr>
            <w:r>
              <w:t>B</w:t>
            </w:r>
          </w:p>
        </w:tc>
        <w:tc>
          <w:tcPr>
            <w:tcW w:w="1178" w:type="dxa"/>
            <w:tcBorders>
              <w:top w:val="single" w:sz="4" w:space="0" w:color="auto"/>
            </w:tcBorders>
            <w:shd w:val="clear" w:color="auto" w:fill="FFFFFF"/>
          </w:tcPr>
          <w:p w:rsidR="00C67970" w:rsidRDefault="00BC4CE2" w:rsidP="006647C5">
            <w:pPr>
              <w:spacing w:before="120" w:after="120"/>
            </w:pPr>
            <w:r>
              <w:t>= 1020</w:t>
            </w:r>
            <w:r>
              <w:t>毫米</w:t>
            </w:r>
          </w:p>
        </w:tc>
        <w:tc>
          <w:tcPr>
            <w:tcW w:w="1278" w:type="dxa"/>
            <w:tcBorders>
              <w:top w:val="single" w:sz="4" w:space="0" w:color="auto"/>
            </w:tcBorders>
            <w:shd w:val="clear" w:color="auto" w:fill="FFFFFF"/>
          </w:tcPr>
          <w:p w:rsidR="00C67970" w:rsidRDefault="00BC4CE2" w:rsidP="006647C5">
            <w:pPr>
              <w:spacing w:before="120" w:after="120"/>
            </w:pPr>
            <w:r>
              <w:t>T%A</w:t>
            </w:r>
          </w:p>
        </w:tc>
        <w:tc>
          <w:tcPr>
            <w:tcW w:w="2990" w:type="dxa"/>
            <w:tcBorders>
              <w:top w:val="single" w:sz="4" w:space="0" w:color="auto"/>
              <w:left w:val="single" w:sz="4" w:space="0" w:color="auto"/>
            </w:tcBorders>
            <w:shd w:val="clear" w:color="auto" w:fill="FFFFFF"/>
          </w:tcPr>
          <w:p w:rsidR="00C67970" w:rsidRDefault="00BC4CE2" w:rsidP="006647C5">
            <w:pPr>
              <w:spacing w:before="120" w:after="120"/>
            </w:pPr>
            <w:r>
              <w:t>0.07</w:t>
            </w:r>
            <w:r>
              <w:rPr>
                <w:rFonts w:ascii="MS Mincho" w:eastAsia="MS Mincho" w:hAnsi="MS Mincho" w:cs="MS Mincho" w:hint="eastAsia"/>
              </w:rPr>
              <w:t>〜</w:t>
            </w:r>
            <w:r>
              <w:t>0.10</w:t>
            </w:r>
          </w:p>
        </w:tc>
        <w:tc>
          <w:tcPr>
            <w:tcW w:w="3058"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支持辊前期甩小值，后期用大值》只</w:t>
            </w:r>
          </w:p>
        </w:tc>
      </w:tr>
      <w:tr w:rsidR="00C67970">
        <w:trPr>
          <w:trHeight w:val="372"/>
        </w:trPr>
        <w:tc>
          <w:tcPr>
            <w:tcW w:w="534" w:type="dxa"/>
            <w:tcBorders>
              <w:top w:val="single" w:sz="4" w:space="0" w:color="auto"/>
            </w:tcBorders>
            <w:shd w:val="clear" w:color="auto" w:fill="FFFFFF"/>
          </w:tcPr>
          <w:p w:rsidR="00C67970" w:rsidRDefault="00BC4CE2" w:rsidP="006647C5">
            <w:pPr>
              <w:spacing w:before="120" w:after="120"/>
            </w:pPr>
            <w:r>
              <w:t>B</w:t>
            </w:r>
          </w:p>
        </w:tc>
        <w:tc>
          <w:tcPr>
            <w:tcW w:w="1178" w:type="dxa"/>
            <w:tcBorders>
              <w:top w:val="single" w:sz="4" w:space="0" w:color="auto"/>
            </w:tcBorders>
            <w:shd w:val="clear" w:color="auto" w:fill="FFFFFF"/>
          </w:tcPr>
          <w:p w:rsidR="00C67970" w:rsidRDefault="00BC4CE2" w:rsidP="006647C5">
            <w:pPr>
              <w:spacing w:before="120" w:after="120"/>
            </w:pPr>
            <w:r>
              <w:t>= 1020</w:t>
            </w:r>
            <w:r>
              <w:t>毫米</w:t>
            </w:r>
          </w:p>
        </w:tc>
        <w:tc>
          <w:tcPr>
            <w:tcW w:w="1278" w:type="dxa"/>
            <w:tcBorders>
              <w:top w:val="single" w:sz="4" w:space="0" w:color="auto"/>
            </w:tcBorders>
            <w:shd w:val="clear" w:color="auto" w:fill="FFFFFF"/>
          </w:tcPr>
          <w:p w:rsidR="00C67970" w:rsidRDefault="00BC4CE2" w:rsidP="006647C5">
            <w:pPr>
              <w:spacing w:before="120" w:after="120"/>
            </w:pPr>
            <w:r>
              <w:t>硅钢板</w:t>
            </w:r>
          </w:p>
        </w:tc>
        <w:tc>
          <w:tcPr>
            <w:tcW w:w="2990" w:type="dxa"/>
            <w:tcBorders>
              <w:top w:val="single" w:sz="4" w:space="0" w:color="auto"/>
              <w:left w:val="single" w:sz="4" w:space="0" w:color="auto"/>
            </w:tcBorders>
            <w:shd w:val="clear" w:color="auto" w:fill="FFFFFF"/>
          </w:tcPr>
          <w:p w:rsidR="00C67970" w:rsidRDefault="00BC4CE2" w:rsidP="006647C5">
            <w:pPr>
              <w:spacing w:before="120" w:after="120"/>
            </w:pPr>
            <w:r>
              <w:t>0.07</w:t>
            </w:r>
            <w:r>
              <w:rPr>
                <w:rFonts w:ascii="MS Mincho" w:eastAsia="MS Mincho" w:hAnsi="MS Mincho" w:cs="MS Mincho" w:hint="eastAsia"/>
              </w:rPr>
              <w:t>〜</w:t>
            </w:r>
            <w:r>
              <w:t>0.13</w:t>
            </w:r>
          </w:p>
        </w:tc>
        <w:tc>
          <w:tcPr>
            <w:tcW w:w="3058" w:type="dxa"/>
            <w:tcBorders>
              <w:left w:val="single" w:sz="4" w:space="0" w:color="auto"/>
            </w:tcBorders>
            <w:shd w:val="clear" w:color="auto" w:fill="FFFFFF"/>
          </w:tcPr>
          <w:p w:rsidR="00C67970" w:rsidRDefault="00BC4CE2" w:rsidP="006647C5">
            <w:pPr>
              <w:spacing w:before="120" w:after="120"/>
              <w:rPr>
                <w:lang w:eastAsia="zh-CN"/>
              </w:rPr>
            </w:pPr>
            <w:r>
              <w:rPr>
                <w:lang w:eastAsia="zh-CN"/>
              </w:rPr>
              <w:t>上工作辊有凸度，下工作辊凸度为零。</w:t>
            </w:r>
          </w:p>
        </w:tc>
      </w:tr>
      <w:tr w:rsidR="00C67970">
        <w:trPr>
          <w:trHeight w:val="377"/>
        </w:trPr>
        <w:tc>
          <w:tcPr>
            <w:tcW w:w="534" w:type="dxa"/>
            <w:tcBorders>
              <w:top w:val="single" w:sz="4" w:space="0" w:color="auto"/>
            </w:tcBorders>
            <w:shd w:val="clear" w:color="auto" w:fill="FFFFFF"/>
          </w:tcPr>
          <w:p w:rsidR="00C67970" w:rsidRDefault="00BC4CE2" w:rsidP="006647C5">
            <w:pPr>
              <w:spacing w:before="120" w:after="120"/>
            </w:pPr>
            <w:r>
              <w:t>B</w:t>
            </w:r>
          </w:p>
        </w:tc>
        <w:tc>
          <w:tcPr>
            <w:tcW w:w="1178" w:type="dxa"/>
            <w:tcBorders>
              <w:top w:val="single" w:sz="4" w:space="0" w:color="auto"/>
            </w:tcBorders>
            <w:shd w:val="clear" w:color="auto" w:fill="FFFFFF"/>
          </w:tcPr>
          <w:p w:rsidR="00C67970" w:rsidRDefault="00BC4CE2" w:rsidP="006647C5">
            <w:pPr>
              <w:spacing w:before="120" w:after="120"/>
            </w:pPr>
            <w:r>
              <w:t>=S00</w:t>
            </w:r>
            <w:r>
              <w:t>亳米</w:t>
            </w:r>
          </w:p>
        </w:tc>
        <w:tc>
          <w:tcPr>
            <w:tcW w:w="1278" w:type="dxa"/>
            <w:tcBorders>
              <w:top w:val="single" w:sz="4" w:space="0" w:color="auto"/>
            </w:tcBorders>
            <w:shd w:val="clear" w:color="auto" w:fill="FFFFFF"/>
          </w:tcPr>
          <w:p w:rsidR="00C67970" w:rsidRDefault="00BC4CE2" w:rsidP="006647C5">
            <w:pPr>
              <w:spacing w:before="120" w:after="120"/>
            </w:pPr>
            <w:r>
              <w:t>硅钢板</w:t>
            </w:r>
            <w:r>
              <w:t>'</w:t>
            </w:r>
          </w:p>
        </w:tc>
        <w:tc>
          <w:tcPr>
            <w:tcW w:w="2990" w:type="dxa"/>
            <w:tcBorders>
              <w:top w:val="single" w:sz="4" w:space="0" w:color="auto"/>
              <w:left w:val="single" w:sz="4" w:space="0" w:color="auto"/>
            </w:tcBorders>
            <w:shd w:val="clear" w:color="auto" w:fill="FFFFFF"/>
          </w:tcPr>
          <w:p w:rsidR="00C67970" w:rsidRDefault="00BC4CE2" w:rsidP="006647C5">
            <w:pPr>
              <w:spacing w:before="120" w:after="120"/>
            </w:pPr>
            <w:r>
              <w:t>0,28</w:t>
            </w:r>
            <w:r>
              <w:rPr>
                <w:rFonts w:ascii="MS Mincho" w:eastAsia="MS Mincho" w:hAnsi="MS Mincho" w:cs="MS Mincho" w:hint="eastAsia"/>
              </w:rPr>
              <w:t>〜</w:t>
            </w:r>
            <w:r>
              <w:t>0,32</w:t>
            </w:r>
          </w:p>
        </w:tc>
        <w:tc>
          <w:tcPr>
            <w:tcW w:w="3058"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72"/>
        </w:trPr>
        <w:tc>
          <w:tcPr>
            <w:tcW w:w="534" w:type="dxa"/>
            <w:tcBorders>
              <w:top w:val="single" w:sz="4" w:space="0" w:color="auto"/>
            </w:tcBorders>
            <w:shd w:val="clear" w:color="auto" w:fill="FFFFFF"/>
          </w:tcPr>
          <w:p w:rsidR="00C67970" w:rsidRDefault="00BC4CE2" w:rsidP="006647C5">
            <w:pPr>
              <w:spacing w:before="120" w:after="120"/>
            </w:pPr>
            <w:r>
              <w:t>B</w:t>
            </w:r>
          </w:p>
        </w:tc>
        <w:tc>
          <w:tcPr>
            <w:tcW w:w="1178" w:type="dxa"/>
            <w:tcBorders>
              <w:top w:val="single" w:sz="4" w:space="0" w:color="auto"/>
            </w:tcBorders>
            <w:shd w:val="clear" w:color="auto" w:fill="FFFFFF"/>
          </w:tcPr>
          <w:p w:rsidR="00C67970" w:rsidRDefault="00BC4CE2" w:rsidP="006647C5">
            <w:pPr>
              <w:spacing w:before="120" w:after="120"/>
            </w:pPr>
            <w:r>
              <w:t>=760</w:t>
            </w:r>
            <w:r>
              <w:t>毫米</w:t>
            </w:r>
          </w:p>
        </w:tc>
        <w:tc>
          <w:tcPr>
            <w:tcW w:w="1278" w:type="dxa"/>
            <w:tcBorders>
              <w:top w:val="single" w:sz="4" w:space="0" w:color="auto"/>
            </w:tcBorders>
            <w:shd w:val="clear" w:color="auto" w:fill="FFFFFF"/>
          </w:tcPr>
          <w:p w:rsidR="00C67970" w:rsidRDefault="00BC4CE2" w:rsidP="006647C5">
            <w:pPr>
              <w:spacing w:before="120" w:after="120"/>
            </w:pPr>
            <w:r>
              <w:t>镀锡板</w:t>
            </w:r>
          </w:p>
        </w:tc>
        <w:tc>
          <w:tcPr>
            <w:tcW w:w="2990" w:type="dxa"/>
            <w:tcBorders>
              <w:top w:val="single" w:sz="4" w:space="0" w:color="auto"/>
              <w:left w:val="single" w:sz="4" w:space="0" w:color="auto"/>
            </w:tcBorders>
            <w:shd w:val="clear" w:color="auto" w:fill="FFFFFF"/>
          </w:tcPr>
          <w:p w:rsidR="00C67970" w:rsidRDefault="00BC4CE2" w:rsidP="006647C5">
            <w:pPr>
              <w:spacing w:before="120" w:after="120"/>
            </w:pPr>
            <w:r>
              <w:t>0,25</w:t>
            </w:r>
            <w:r>
              <w:rPr>
                <w:rFonts w:ascii="MS Mincho" w:eastAsia="MS Mincho" w:hAnsi="MS Mincho" w:cs="MS Mincho" w:hint="eastAsia"/>
              </w:rPr>
              <w:t>〜</w:t>
            </w:r>
            <w:r>
              <w:t>0,28</w:t>
            </w:r>
          </w:p>
        </w:tc>
        <w:tc>
          <w:tcPr>
            <w:tcW w:w="3058"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82"/>
        </w:trPr>
        <w:tc>
          <w:tcPr>
            <w:tcW w:w="534" w:type="dxa"/>
            <w:tcBorders>
              <w:top w:val="single" w:sz="4" w:space="0" w:color="auto"/>
            </w:tcBorders>
            <w:shd w:val="clear" w:color="auto" w:fill="FFFFFF"/>
          </w:tcPr>
          <w:p w:rsidR="00C67970" w:rsidRDefault="00BC4CE2" w:rsidP="006647C5">
            <w:pPr>
              <w:spacing w:before="120" w:after="120"/>
            </w:pPr>
            <w:r>
              <w:t>B</w:t>
            </w:r>
          </w:p>
        </w:tc>
        <w:tc>
          <w:tcPr>
            <w:tcW w:w="1178" w:type="dxa"/>
            <w:tcBorders>
              <w:top w:val="single" w:sz="4" w:space="0" w:color="auto"/>
            </w:tcBorders>
            <w:shd w:val="clear" w:color="auto" w:fill="FFFFFF"/>
          </w:tcPr>
          <w:p w:rsidR="00C67970" w:rsidRDefault="00BC4CE2" w:rsidP="006647C5">
            <w:pPr>
              <w:spacing w:before="120" w:after="120"/>
            </w:pPr>
            <w:r>
              <w:t>= 820^870^^</w:t>
            </w:r>
          </w:p>
        </w:tc>
        <w:tc>
          <w:tcPr>
            <w:tcW w:w="1278" w:type="dxa"/>
            <w:tcBorders>
              <w:top w:val="single" w:sz="4" w:space="0" w:color="auto"/>
            </w:tcBorders>
            <w:shd w:val="clear" w:color="auto" w:fill="FFFFFF"/>
          </w:tcPr>
          <w:p w:rsidR="00C67970" w:rsidRDefault="00BC4CE2" w:rsidP="006647C5">
            <w:pPr>
              <w:spacing w:before="120" w:after="120"/>
            </w:pPr>
            <w:r>
              <w:t>普通板</w:t>
            </w:r>
            <w:r>
              <w:t>’</w:t>
            </w:r>
          </w:p>
        </w:tc>
        <w:tc>
          <w:tcPr>
            <w:tcW w:w="2990" w:type="dxa"/>
            <w:tcBorders>
              <w:top w:val="single" w:sz="4" w:space="0" w:color="auto"/>
              <w:left w:val="single" w:sz="4" w:space="0" w:color="auto"/>
            </w:tcBorders>
            <w:shd w:val="clear" w:color="auto" w:fill="FFFFFF"/>
          </w:tcPr>
          <w:p w:rsidR="00C67970" w:rsidRDefault="00BC4CE2" w:rsidP="006647C5">
            <w:pPr>
              <w:spacing w:before="120" w:after="120"/>
            </w:pPr>
            <w:r>
              <w:t>0.15</w:t>
            </w:r>
            <w:r>
              <w:rPr>
                <w:rFonts w:ascii="MS Mincho" w:eastAsia="MS Mincho" w:hAnsi="MS Mincho" w:cs="MS Mincho" w:hint="eastAsia"/>
              </w:rPr>
              <w:t>〜</w:t>
            </w:r>
            <w:r>
              <w:t>0.18</w:t>
            </w:r>
          </w:p>
        </w:tc>
        <w:tc>
          <w:tcPr>
            <w:tcW w:w="3058"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408"/>
        </w:trPr>
        <w:tc>
          <w:tcPr>
            <w:tcW w:w="534" w:type="dxa"/>
            <w:tcBorders>
              <w:top w:val="single" w:sz="4" w:space="0" w:color="auto"/>
              <w:bottom w:val="single" w:sz="4" w:space="0" w:color="auto"/>
            </w:tcBorders>
            <w:shd w:val="clear" w:color="auto" w:fill="FFFFFF"/>
          </w:tcPr>
          <w:p w:rsidR="00C67970" w:rsidRDefault="00BC4CE2" w:rsidP="006647C5">
            <w:pPr>
              <w:spacing w:before="120" w:after="120"/>
            </w:pPr>
            <w:r>
              <w:t>B</w:t>
            </w:r>
          </w:p>
        </w:tc>
        <w:tc>
          <w:tcPr>
            <w:tcW w:w="1178" w:type="dxa"/>
            <w:tcBorders>
              <w:top w:val="single" w:sz="4" w:space="0" w:color="auto"/>
              <w:bottom w:val="single" w:sz="4" w:space="0" w:color="auto"/>
            </w:tcBorders>
            <w:shd w:val="clear" w:color="auto" w:fill="FFFFFF"/>
          </w:tcPr>
          <w:p w:rsidR="00C67970" w:rsidRDefault="00BC4CE2" w:rsidP="006647C5">
            <w:pPr>
              <w:spacing w:before="120" w:after="120"/>
            </w:pPr>
            <w:r>
              <w:t>= 1020</w:t>
            </w:r>
            <w:r>
              <w:t>毫米</w:t>
            </w:r>
          </w:p>
        </w:tc>
        <w:tc>
          <w:tcPr>
            <w:tcW w:w="1278" w:type="dxa"/>
            <w:tcBorders>
              <w:top w:val="single" w:sz="4" w:space="0" w:color="auto"/>
              <w:bottom w:val="single" w:sz="4" w:space="0" w:color="auto"/>
            </w:tcBorders>
            <w:shd w:val="clear" w:color="auto" w:fill="FFFFFF"/>
          </w:tcPr>
          <w:p w:rsidR="00C67970" w:rsidRDefault="00BC4CE2" w:rsidP="006647C5">
            <w:pPr>
              <w:spacing w:before="120" w:after="120"/>
            </w:pPr>
            <w:r>
              <w:t>普通板</w:t>
            </w:r>
          </w:p>
        </w:tc>
        <w:tc>
          <w:tcPr>
            <w:tcW w:w="299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0.05~0.10</w:t>
            </w:r>
          </w:p>
        </w:tc>
        <w:tc>
          <w:tcPr>
            <w:tcW w:w="3058"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rPr>
          <w:lang w:eastAsia="zh-CN"/>
        </w:rPr>
      </w:pPr>
      <w:r>
        <w:rPr>
          <w:lang w:eastAsia="zh-CN"/>
        </w:rPr>
        <w:t>将此总凸度集中地加工在某一个工作辊之上（而不是均匀分摊给每一个轧辊）的办法。疼</w:t>
      </w:r>
      <w:r>
        <w:rPr>
          <w:lang w:eastAsia="zh-CN"/>
        </w:rPr>
        <w:t xml:space="preserve"> </w:t>
      </w:r>
      <w:r>
        <w:rPr>
          <w:lang w:eastAsia="zh-CN"/>
        </w:rPr>
        <w:t>当然主要是从简化轧辊的辊型制备和管理工作出发考虑的。当总凸度太大时，就要采取由</w:t>
      </w:r>
      <w:r>
        <w:rPr>
          <w:lang w:eastAsia="zh-CN"/>
        </w:rPr>
        <w:t xml:space="preserve"> </w:t>
      </w:r>
      <w:r>
        <w:rPr>
          <w:lang w:eastAsia="zh-CN"/>
        </w:rPr>
        <w:t>各个轧辊适当分担凸度值的方法。</w:t>
      </w:r>
    </w:p>
    <w:p w:rsidR="00C67970" w:rsidRDefault="00BC4CE2" w:rsidP="006647C5">
      <w:pPr>
        <w:spacing w:before="120" w:after="120"/>
        <w:rPr>
          <w:lang w:eastAsia="zh-CN"/>
        </w:rPr>
      </w:pPr>
      <w:r>
        <w:rPr>
          <w:lang w:eastAsia="zh-CN"/>
        </w:rPr>
        <w:t>表</w:t>
      </w:r>
      <w:r>
        <w:rPr>
          <w:lang w:eastAsia="zh-CN"/>
        </w:rPr>
        <w:t>15-2</w:t>
      </w:r>
      <w:r>
        <w:rPr>
          <w:lang w:eastAsia="zh-CN"/>
        </w:rPr>
        <w:t>宽带锎</w:t>
      </w:r>
      <w:r>
        <w:rPr>
          <w:lang w:eastAsia="zh-CN"/>
        </w:rPr>
        <w:t>1700</w:t>
      </w:r>
      <w:r>
        <w:rPr>
          <w:lang w:eastAsia="zh-CN"/>
        </w:rPr>
        <w:t>精轧机组的辊型配置实例</w:t>
      </w:r>
    </w:p>
    <w:p w:rsidR="00C67970" w:rsidRDefault="00BC4CE2" w:rsidP="006647C5">
      <w:pPr>
        <w:spacing w:before="120" w:after="120"/>
        <w:ind w:firstLine="360"/>
        <w:rPr>
          <w:lang w:eastAsia="zh-CN"/>
        </w:rPr>
      </w:pPr>
      <w:r>
        <w:rPr>
          <w:lang w:eastAsia="zh-CN"/>
        </w:rPr>
        <w:t>又因在同一套轧机上需要生产多种品种规格的产品，故在实际生产中把宽度与变形抗</w:t>
      </w:r>
      <w:r>
        <w:rPr>
          <w:lang w:eastAsia="zh-CN"/>
        </w:rPr>
        <w:t xml:space="preserve"> </w:t>
      </w:r>
      <w:r>
        <w:rPr>
          <w:lang w:eastAsia="zh-CN"/>
        </w:rPr>
        <w:t>力相近的品种组合到一起共用一套辊型是合理的。这样，为数不多的几组辊型凸度值即可</w:t>
      </w:r>
      <w:r>
        <w:rPr>
          <w:lang w:eastAsia="zh-CN"/>
        </w:rPr>
        <w:t xml:space="preserve"> </w:t>
      </w:r>
      <w:r>
        <w:rPr>
          <w:lang w:eastAsia="zh-CN"/>
        </w:rPr>
        <w:t>基本满足多品种轧制的要求了。</w:t>
      </w:r>
    </w:p>
    <w:p w:rsidR="00C67970" w:rsidRDefault="00BC4CE2" w:rsidP="006647C5">
      <w:pPr>
        <w:spacing w:before="120" w:after="120"/>
        <w:ind w:firstLine="360"/>
        <w:rPr>
          <w:lang w:eastAsia="zh-CN"/>
        </w:rPr>
      </w:pPr>
      <w:r>
        <w:rPr>
          <w:lang w:eastAsia="zh-CN"/>
        </w:rPr>
        <w:t>考虑各种因素的综合影响，原始辊型凸度究竟应取为正值、负值或零值，完全取决于</w:t>
      </w:r>
      <w:r>
        <w:rPr>
          <w:lang w:eastAsia="zh-CN"/>
        </w:rPr>
        <w:t xml:space="preserve"> </w:t>
      </w:r>
      <w:r>
        <w:rPr>
          <w:lang w:eastAsia="zh-CN"/>
        </w:rPr>
        <w:t>特定轧机的具体生产条件。一般四辊式钢板轧机多采用正的辊型凸度；而对辊身中部与边</w:t>
      </w:r>
      <w:r>
        <w:rPr>
          <w:lang w:eastAsia="zh-CN"/>
        </w:rPr>
        <w:t xml:space="preserve"> </w:t>
      </w:r>
      <w:r>
        <w:rPr>
          <w:lang w:eastAsia="zh-CN"/>
        </w:rPr>
        <w:t>部温差达</w:t>
      </w:r>
      <w:r>
        <w:rPr>
          <w:lang w:eastAsia="zh-CN"/>
        </w:rPr>
        <w:t>80</w:t>
      </w:r>
      <w:r>
        <w:rPr>
          <w:rFonts w:ascii="MS Mincho" w:eastAsia="MS Mincho" w:hAnsi="MS Mincho" w:cs="MS Mincho" w:hint="eastAsia"/>
          <w:lang w:eastAsia="zh-CN"/>
        </w:rPr>
        <w:t>〜</w:t>
      </w:r>
      <w:r>
        <w:rPr>
          <w:lang w:eastAsia="zh-CN"/>
        </w:rPr>
        <w:t>100°C</w:t>
      </w:r>
      <w:r>
        <w:rPr>
          <w:lang w:eastAsia="zh-CN"/>
        </w:rPr>
        <w:t>的叠轧薄板轧机来说，由于辊身直径膨胀差超过了轧辊在轧制力作用</w:t>
      </w:r>
      <w:r>
        <w:rPr>
          <w:lang w:eastAsia="zh-CN"/>
        </w:rPr>
        <w:t xml:space="preserve"> </w:t>
      </w:r>
      <w:r>
        <w:rPr>
          <w:lang w:eastAsia="zh-CN"/>
        </w:rPr>
        <w:t>下产生的挠度差（即故其原始辊型凸度应采用负值（凹度达</w:t>
      </w:r>
      <w:r>
        <w:rPr>
          <w:lang w:eastAsia="zh-CN"/>
        </w:rPr>
        <w:t>0.25</w:t>
      </w:r>
      <w:r>
        <w:rPr>
          <w:rFonts w:ascii="MS Mincho" w:eastAsia="MS Mincho" w:hAnsi="MS Mincho" w:cs="MS Mincho" w:hint="eastAsia"/>
          <w:lang w:eastAsia="zh-CN"/>
        </w:rPr>
        <w:t>〜</w:t>
      </w:r>
      <w:r>
        <w:rPr>
          <w:lang w:eastAsia="zh-CN"/>
        </w:rPr>
        <w:t>0.3</w:t>
      </w:r>
      <w:r>
        <w:rPr>
          <w:lang w:eastAsia="zh-CN"/>
        </w:rPr>
        <w:t>毫米）。</w:t>
      </w:r>
    </w:p>
    <w:p w:rsidR="00C67970" w:rsidRDefault="00BC4CE2" w:rsidP="006647C5">
      <w:pPr>
        <w:spacing w:before="120" w:after="120"/>
        <w:ind w:firstLine="360"/>
        <w:rPr>
          <w:lang w:eastAsia="zh-CN"/>
        </w:rPr>
      </w:pPr>
      <w:r>
        <w:rPr>
          <w:lang w:eastAsia="zh-CN"/>
        </w:rPr>
        <w:t>必须指出，原始辊型的合理选择或设计是以正常生产条件下相对稳定的轧制负荷、辊</w:t>
      </w:r>
      <w:r>
        <w:rPr>
          <w:lang w:eastAsia="zh-CN"/>
        </w:rPr>
        <w:t xml:space="preserve"> </w:t>
      </w:r>
      <w:r>
        <w:rPr>
          <w:lang w:eastAsia="zh-CN"/>
        </w:rPr>
        <w:t>温及辊身磨损特点为依据而进行的。它在本质上起到抵偿各因素的平均影晌的作用。在适</w:t>
      </w:r>
      <w:r>
        <w:rPr>
          <w:lang w:eastAsia="zh-CN"/>
        </w:rPr>
        <w:t xml:space="preserve"> </w:t>
      </w:r>
      <w:r>
        <w:rPr>
          <w:lang w:eastAsia="zh-CN"/>
        </w:rPr>
        <w:t>应围绕平均值作上下波动的实际影响方面它当然是无能为力的，这部分的任务应交给辊型</w:t>
      </w:r>
      <w:r>
        <w:rPr>
          <w:lang w:eastAsia="zh-CN"/>
        </w:rPr>
        <w:t xml:space="preserve"> </w:t>
      </w:r>
      <w:r>
        <w:rPr>
          <w:lang w:eastAsia="zh-CN"/>
        </w:rPr>
        <w:t>控制去完成。但辊型的控制与调整又是在原始辊型的基础上施行，或者说是以原始辊型为</w:t>
      </w:r>
      <w:r>
        <w:rPr>
          <w:lang w:eastAsia="zh-CN"/>
        </w:rPr>
        <w:t xml:space="preserve"> </w:t>
      </w:r>
      <w:r>
        <w:rPr>
          <w:lang w:eastAsia="zh-CN"/>
        </w:rPr>
        <w:t>其出发点的。因此，原始辊型选择得合理与否对辊型控制的成败与效率将有巨大影响。由</w:t>
      </w:r>
      <w:r>
        <w:rPr>
          <w:lang w:eastAsia="zh-CN"/>
        </w:rPr>
        <w:t xml:space="preserve"> </w:t>
      </w:r>
      <w:r>
        <w:rPr>
          <w:lang w:eastAsia="zh-CN"/>
        </w:rPr>
        <w:t>此可见，合理的辊型设计与辊型的适时控制二者是相辅相成的。</w:t>
      </w:r>
    </w:p>
    <w:p w:rsidR="00C67970" w:rsidRDefault="00BC4CE2" w:rsidP="006647C5">
      <w:pPr>
        <w:spacing w:before="120" w:after="120"/>
        <w:ind w:firstLine="360"/>
        <w:rPr>
          <w:lang w:eastAsia="zh-CN"/>
        </w:rPr>
      </w:pPr>
      <w:r>
        <w:rPr>
          <w:lang w:eastAsia="zh-CN"/>
        </w:rPr>
        <w:t>在生产中，原始辊型的选定并不是或者不完全是依靠计算，而主要是依靠经验估计与</w:t>
      </w:r>
    </w:p>
    <w:tbl>
      <w:tblPr>
        <w:tblOverlap w:val="never"/>
        <w:tblW w:w="0" w:type="auto"/>
        <w:tblLayout w:type="fixed"/>
        <w:tblCellMar>
          <w:left w:w="10" w:type="dxa"/>
          <w:right w:w="10" w:type="dxa"/>
        </w:tblCellMar>
        <w:tblLook w:val="0000"/>
      </w:tblPr>
      <w:tblGrid>
        <w:gridCol w:w="2414"/>
        <w:gridCol w:w="1073"/>
        <w:gridCol w:w="1068"/>
        <w:gridCol w:w="1084"/>
        <w:gridCol w:w="1068"/>
        <w:gridCol w:w="1073"/>
        <w:gridCol w:w="1204"/>
      </w:tblGrid>
      <w:tr w:rsidR="00C67970">
        <w:trPr>
          <w:trHeight w:val="1047"/>
        </w:trPr>
        <w:tc>
          <w:tcPr>
            <w:tcW w:w="2414" w:type="dxa"/>
            <w:tcBorders>
              <w:top w:val="single" w:sz="4" w:space="0" w:color="auto"/>
            </w:tcBorders>
            <w:shd w:val="clear" w:color="auto" w:fill="FFFFFF"/>
          </w:tcPr>
          <w:p w:rsidR="00C67970" w:rsidRDefault="00BC4CE2" w:rsidP="006647C5">
            <w:pPr>
              <w:spacing w:before="120" w:after="120"/>
            </w:pPr>
            <w:r>
              <w:t>工</w:t>
            </w:r>
            <w:r>
              <w:t>^^</w:t>
            </w:r>
            <w:r>
              <w:t>度</w:t>
            </w:r>
            <w:r>
              <w:t>’</w:t>
            </w:r>
            <w:r>
              <w:t>毫米</w:t>
            </w:r>
          </w:p>
          <w:p w:rsidR="00C67970" w:rsidRDefault="00BC4CE2" w:rsidP="006647C5">
            <w:pPr>
              <w:spacing w:before="120" w:after="120"/>
            </w:pPr>
            <w:r>
              <w:t>期</w:t>
            </w:r>
            <w:r>
              <w:t xml:space="preserve"> \</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3</w:t>
            </w:r>
            <w:r>
              <w:rPr>
                <w:vertAlign w:val="superscript"/>
              </w:rPr>
              <w:t>#</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6</w:t>
            </w:r>
            <w:r>
              <w:rPr>
                <w:vertAlign w:val="superscript"/>
              </w:rPr>
              <w:t>#</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7*</w:t>
            </w:r>
          </w:p>
        </w:tc>
        <w:tc>
          <w:tcPr>
            <w:tcW w:w="1204" w:type="dxa"/>
            <w:tcBorders>
              <w:top w:val="single" w:sz="4" w:space="0" w:color="auto"/>
              <w:left w:val="single" w:sz="4" w:space="0" w:color="auto"/>
            </w:tcBorders>
            <w:shd w:val="clear" w:color="auto" w:fill="FFFFFF"/>
          </w:tcPr>
          <w:p w:rsidR="00C67970" w:rsidRDefault="00BC4CE2" w:rsidP="006647C5">
            <w:pPr>
              <w:spacing w:before="120" w:after="120"/>
            </w:pPr>
            <w:r>
              <w:t>8*</w:t>
            </w:r>
          </w:p>
        </w:tc>
      </w:tr>
      <w:tr w:rsidR="00C67970">
        <w:trPr>
          <w:trHeight w:val="330"/>
        </w:trPr>
        <w:tc>
          <w:tcPr>
            <w:tcW w:w="2414" w:type="dxa"/>
            <w:tcBorders>
              <w:top w:val="single" w:sz="4" w:space="0" w:color="auto"/>
            </w:tcBorders>
            <w:shd w:val="clear" w:color="auto" w:fill="FFFFFF"/>
          </w:tcPr>
          <w:p w:rsidR="00C67970" w:rsidRDefault="00BC4CE2" w:rsidP="006647C5">
            <w:pPr>
              <w:spacing w:before="120" w:after="120"/>
            </w:pPr>
            <w:r>
              <w:t>1</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0.00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0.00</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0.00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0.00</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0.00</w:t>
            </w:r>
          </w:p>
        </w:tc>
        <w:tc>
          <w:tcPr>
            <w:tcW w:w="1204" w:type="dxa"/>
            <w:tcBorders>
              <w:top w:val="single" w:sz="4" w:space="0" w:color="auto"/>
              <w:left w:val="single" w:sz="4" w:space="0" w:color="auto"/>
            </w:tcBorders>
            <w:shd w:val="clear" w:color="auto" w:fill="FFFFFF"/>
          </w:tcPr>
          <w:p w:rsidR="00C67970" w:rsidRDefault="00BC4CE2" w:rsidP="006647C5">
            <w:pPr>
              <w:spacing w:before="120" w:after="120"/>
            </w:pPr>
            <w:r>
              <w:t>0.00</w:t>
            </w:r>
          </w:p>
        </w:tc>
      </w:tr>
      <w:tr w:rsidR="00C67970">
        <w:trPr>
          <w:trHeight w:val="267"/>
        </w:trPr>
        <w:tc>
          <w:tcPr>
            <w:tcW w:w="2414" w:type="dxa"/>
            <w:shd w:val="clear" w:color="auto" w:fill="FFFFFF"/>
          </w:tcPr>
          <w:p w:rsidR="00C67970" w:rsidRDefault="00BC4CE2" w:rsidP="006647C5">
            <w:pPr>
              <w:spacing w:before="120" w:after="120"/>
            </w:pPr>
            <w:r>
              <w:t>2</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0.00</w:t>
            </w:r>
          </w:p>
        </w:tc>
        <w:tc>
          <w:tcPr>
            <w:tcW w:w="1084" w:type="dxa"/>
            <w:tcBorders>
              <w:left w:val="single" w:sz="4" w:space="0" w:color="auto"/>
            </w:tcBorders>
            <w:shd w:val="clear" w:color="auto" w:fill="FFFFFF"/>
          </w:tcPr>
          <w:p w:rsidR="00C67970" w:rsidRDefault="00BC4CE2" w:rsidP="006647C5">
            <w:pPr>
              <w:spacing w:before="120" w:after="120"/>
            </w:pPr>
            <w:r>
              <w:t>0.00</w:t>
            </w:r>
          </w:p>
        </w:tc>
        <w:tc>
          <w:tcPr>
            <w:tcW w:w="1068" w:type="dxa"/>
            <w:tcBorders>
              <w:left w:val="single" w:sz="4" w:space="0" w:color="auto"/>
            </w:tcBorders>
            <w:shd w:val="clear" w:color="auto" w:fill="FFFFFF"/>
          </w:tcPr>
          <w:p w:rsidR="00C67970" w:rsidRDefault="00BC4CE2" w:rsidP="006647C5">
            <w:pPr>
              <w:spacing w:before="120" w:after="120"/>
            </w:pPr>
            <w:r>
              <w:t>0.00</w:t>
            </w:r>
          </w:p>
        </w:tc>
        <w:tc>
          <w:tcPr>
            <w:tcW w:w="1073" w:type="dxa"/>
            <w:tcBorders>
              <w:left w:val="single" w:sz="4" w:space="0" w:color="auto"/>
            </w:tcBorders>
            <w:shd w:val="clear" w:color="auto" w:fill="FFFFFF"/>
          </w:tcPr>
          <w:p w:rsidR="00C67970" w:rsidRDefault="00BC4CE2" w:rsidP="006647C5">
            <w:pPr>
              <w:spacing w:before="120" w:after="120"/>
            </w:pPr>
            <w:r>
              <w:t>0.00</w:t>
            </w:r>
          </w:p>
        </w:tc>
        <w:tc>
          <w:tcPr>
            <w:tcW w:w="1204" w:type="dxa"/>
            <w:tcBorders>
              <w:left w:val="single" w:sz="4" w:space="0" w:color="auto"/>
            </w:tcBorders>
            <w:shd w:val="clear" w:color="auto" w:fill="FFFFFF"/>
          </w:tcPr>
          <w:p w:rsidR="00C67970" w:rsidRDefault="00BC4CE2" w:rsidP="006647C5">
            <w:pPr>
              <w:spacing w:before="120" w:after="120"/>
            </w:pPr>
            <w:r>
              <w:t>0.00</w:t>
            </w:r>
          </w:p>
        </w:tc>
      </w:tr>
      <w:tr w:rsidR="00C67970">
        <w:trPr>
          <w:trHeight w:val="257"/>
        </w:trPr>
        <w:tc>
          <w:tcPr>
            <w:tcW w:w="2414" w:type="dxa"/>
            <w:shd w:val="clear" w:color="auto" w:fill="FFFFFF"/>
          </w:tcPr>
          <w:p w:rsidR="00C67970" w:rsidRDefault="00BC4CE2" w:rsidP="006647C5">
            <w:pPr>
              <w:spacing w:before="120" w:after="120"/>
            </w:pPr>
            <w:r>
              <w:t>3</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84" w:type="dxa"/>
            <w:tcBorders>
              <w:left w:val="single" w:sz="4" w:space="0" w:color="auto"/>
            </w:tcBorders>
            <w:shd w:val="clear" w:color="auto" w:fill="FFFFFF"/>
          </w:tcPr>
          <w:p w:rsidR="00C67970" w:rsidRDefault="00BC4CE2" w:rsidP="006647C5">
            <w:pPr>
              <w:spacing w:before="120" w:after="120"/>
            </w:pPr>
            <w:r>
              <w:t>0.00</w:t>
            </w:r>
          </w:p>
        </w:tc>
        <w:tc>
          <w:tcPr>
            <w:tcW w:w="1068" w:type="dxa"/>
            <w:tcBorders>
              <w:left w:val="single" w:sz="4" w:space="0" w:color="auto"/>
            </w:tcBorders>
            <w:shd w:val="clear" w:color="auto" w:fill="FFFFFF"/>
          </w:tcPr>
          <w:p w:rsidR="00C67970" w:rsidRDefault="00BC4CE2" w:rsidP="006647C5">
            <w:pPr>
              <w:spacing w:before="120" w:after="120"/>
            </w:pPr>
            <w:r>
              <w:t>0.00</w:t>
            </w:r>
          </w:p>
        </w:tc>
        <w:tc>
          <w:tcPr>
            <w:tcW w:w="1073" w:type="dxa"/>
            <w:tcBorders>
              <w:left w:val="single" w:sz="4" w:space="0" w:color="auto"/>
            </w:tcBorders>
            <w:shd w:val="clear" w:color="auto" w:fill="FFFFFF"/>
          </w:tcPr>
          <w:p w:rsidR="00C67970" w:rsidRDefault="00BC4CE2" w:rsidP="006647C5">
            <w:pPr>
              <w:spacing w:before="120" w:after="120"/>
            </w:pPr>
            <w:r>
              <w:t>0.00</w:t>
            </w:r>
          </w:p>
        </w:tc>
        <w:tc>
          <w:tcPr>
            <w:tcW w:w="1204" w:type="dxa"/>
            <w:tcBorders>
              <w:left w:val="single" w:sz="4" w:space="0" w:color="auto"/>
            </w:tcBorders>
            <w:shd w:val="clear" w:color="auto" w:fill="FFFFFF"/>
          </w:tcPr>
          <w:p w:rsidR="00C67970" w:rsidRDefault="00BC4CE2" w:rsidP="006647C5">
            <w:pPr>
              <w:spacing w:before="120" w:after="120"/>
            </w:pPr>
            <w:r>
              <w:t>0.00</w:t>
            </w:r>
          </w:p>
        </w:tc>
      </w:tr>
      <w:tr w:rsidR="00C67970">
        <w:trPr>
          <w:trHeight w:val="262"/>
        </w:trPr>
        <w:tc>
          <w:tcPr>
            <w:tcW w:w="2414" w:type="dxa"/>
            <w:shd w:val="clear" w:color="auto" w:fill="FFFFFF"/>
          </w:tcPr>
          <w:p w:rsidR="00C67970" w:rsidRDefault="00BC4CE2" w:rsidP="006647C5">
            <w:pPr>
              <w:spacing w:before="120" w:after="120"/>
            </w:pPr>
            <w:r>
              <w:t>4</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84"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0.00</w:t>
            </w:r>
          </w:p>
        </w:tc>
        <w:tc>
          <w:tcPr>
            <w:tcW w:w="1073" w:type="dxa"/>
            <w:tcBorders>
              <w:left w:val="single" w:sz="4" w:space="0" w:color="auto"/>
            </w:tcBorders>
            <w:shd w:val="clear" w:color="auto" w:fill="FFFFFF"/>
          </w:tcPr>
          <w:p w:rsidR="00C67970" w:rsidRDefault="00BC4CE2" w:rsidP="006647C5">
            <w:pPr>
              <w:spacing w:before="120" w:after="120"/>
            </w:pPr>
            <w:r>
              <w:t>0.00</w:t>
            </w:r>
          </w:p>
        </w:tc>
        <w:tc>
          <w:tcPr>
            <w:tcW w:w="1204" w:type="dxa"/>
            <w:tcBorders>
              <w:left w:val="single" w:sz="4" w:space="0" w:color="auto"/>
            </w:tcBorders>
            <w:shd w:val="clear" w:color="auto" w:fill="FFFFFF"/>
          </w:tcPr>
          <w:p w:rsidR="00C67970" w:rsidRDefault="00BC4CE2" w:rsidP="006647C5">
            <w:pPr>
              <w:spacing w:before="120" w:after="120"/>
            </w:pPr>
            <w:r>
              <w:t>0.00</w:t>
            </w:r>
          </w:p>
        </w:tc>
      </w:tr>
      <w:tr w:rsidR="00C67970">
        <w:trPr>
          <w:trHeight w:val="262"/>
        </w:trPr>
        <w:tc>
          <w:tcPr>
            <w:tcW w:w="2414" w:type="dxa"/>
            <w:shd w:val="clear" w:color="auto" w:fill="FFFFFF"/>
          </w:tcPr>
          <w:p w:rsidR="00C67970" w:rsidRDefault="00BC4CE2" w:rsidP="006647C5">
            <w:pPr>
              <w:spacing w:before="120" w:after="120"/>
            </w:pPr>
            <w:r>
              <w:t>5</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84"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73" w:type="dxa"/>
            <w:tcBorders>
              <w:left w:val="single" w:sz="4" w:space="0" w:color="auto"/>
            </w:tcBorders>
            <w:shd w:val="clear" w:color="auto" w:fill="FFFFFF"/>
          </w:tcPr>
          <w:p w:rsidR="00C67970" w:rsidRDefault="00BC4CE2" w:rsidP="006647C5">
            <w:pPr>
              <w:spacing w:before="120" w:after="120"/>
            </w:pPr>
            <w:r>
              <w:t>0.00</w:t>
            </w:r>
          </w:p>
        </w:tc>
        <w:tc>
          <w:tcPr>
            <w:tcW w:w="1204" w:type="dxa"/>
            <w:tcBorders>
              <w:left w:val="single" w:sz="4" w:space="0" w:color="auto"/>
            </w:tcBorders>
            <w:shd w:val="clear" w:color="auto" w:fill="FFFFFF"/>
          </w:tcPr>
          <w:p w:rsidR="00C67970" w:rsidRDefault="00BC4CE2" w:rsidP="006647C5">
            <w:pPr>
              <w:spacing w:before="120" w:after="120"/>
            </w:pPr>
            <w:r>
              <w:t>0,00</w:t>
            </w:r>
          </w:p>
        </w:tc>
      </w:tr>
      <w:tr w:rsidR="00C67970">
        <w:trPr>
          <w:trHeight w:val="262"/>
        </w:trPr>
        <w:tc>
          <w:tcPr>
            <w:tcW w:w="2414" w:type="dxa"/>
            <w:shd w:val="clear" w:color="auto" w:fill="FFFFFF"/>
          </w:tcPr>
          <w:p w:rsidR="00C67970" w:rsidRDefault="00BC4CE2" w:rsidP="006647C5">
            <w:pPr>
              <w:spacing w:before="120" w:after="120"/>
            </w:pPr>
            <w:r>
              <w:t>6</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84"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204" w:type="dxa"/>
            <w:tcBorders>
              <w:left w:val="single" w:sz="4" w:space="0" w:color="auto"/>
            </w:tcBorders>
            <w:shd w:val="clear" w:color="auto" w:fill="FFFFFF"/>
          </w:tcPr>
          <w:p w:rsidR="00C67970" w:rsidRDefault="00BC4CE2" w:rsidP="006647C5">
            <w:pPr>
              <w:spacing w:before="120" w:after="120"/>
            </w:pPr>
            <w:r>
              <w:t>0.00</w:t>
            </w:r>
          </w:p>
        </w:tc>
      </w:tr>
      <w:tr w:rsidR="00C67970">
        <w:trPr>
          <w:trHeight w:val="262"/>
        </w:trPr>
        <w:tc>
          <w:tcPr>
            <w:tcW w:w="2414" w:type="dxa"/>
            <w:shd w:val="clear" w:color="auto" w:fill="FFFFFF"/>
          </w:tcPr>
          <w:p w:rsidR="00C67970" w:rsidRDefault="00BC4CE2" w:rsidP="006647C5">
            <w:pPr>
              <w:spacing w:before="120" w:after="120"/>
            </w:pPr>
            <w:r>
              <w:t>7</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84"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204" w:type="dxa"/>
            <w:tcBorders>
              <w:left w:val="single" w:sz="4" w:space="0" w:color="auto"/>
            </w:tcBorders>
            <w:shd w:val="clear" w:color="auto" w:fill="FFFFFF"/>
          </w:tcPr>
          <w:p w:rsidR="00C67970" w:rsidRDefault="00BC4CE2" w:rsidP="006647C5">
            <w:pPr>
              <w:spacing w:before="120" w:after="120"/>
            </w:pPr>
            <w:r>
              <w:t>0.05</w:t>
            </w:r>
          </w:p>
        </w:tc>
      </w:tr>
      <w:tr w:rsidR="00C67970">
        <w:trPr>
          <w:trHeight w:val="257"/>
        </w:trPr>
        <w:tc>
          <w:tcPr>
            <w:tcW w:w="2414" w:type="dxa"/>
            <w:shd w:val="clear" w:color="auto" w:fill="FFFFFF"/>
          </w:tcPr>
          <w:p w:rsidR="00C67970" w:rsidRDefault="00BC4CE2" w:rsidP="006647C5">
            <w:pPr>
              <w:spacing w:before="120" w:after="120"/>
            </w:pPr>
            <w:r>
              <w:t>8</w:t>
            </w:r>
          </w:p>
        </w:tc>
        <w:tc>
          <w:tcPr>
            <w:tcW w:w="1073" w:type="dxa"/>
            <w:tcBorders>
              <w:left w:val="single" w:sz="4" w:space="0" w:color="auto"/>
            </w:tcBorders>
            <w:shd w:val="clear" w:color="auto" w:fill="FFFFFF"/>
          </w:tcPr>
          <w:p w:rsidR="00C67970" w:rsidRDefault="00BC4CE2" w:rsidP="006647C5">
            <w:pPr>
              <w:spacing w:before="120" w:after="120"/>
            </w:pPr>
            <w:r>
              <w:t>0.08</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84"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204" w:type="dxa"/>
            <w:tcBorders>
              <w:left w:val="single" w:sz="4" w:space="0" w:color="auto"/>
            </w:tcBorders>
            <w:shd w:val="clear" w:color="auto" w:fill="FFFFFF"/>
          </w:tcPr>
          <w:p w:rsidR="00C67970" w:rsidRDefault="00BC4CE2" w:rsidP="006647C5">
            <w:pPr>
              <w:spacing w:before="120" w:after="120"/>
            </w:pPr>
            <w:r>
              <w:t>0.05</w:t>
            </w:r>
          </w:p>
        </w:tc>
      </w:tr>
      <w:tr w:rsidR="00C67970">
        <w:trPr>
          <w:trHeight w:val="194"/>
        </w:trPr>
        <w:tc>
          <w:tcPr>
            <w:tcW w:w="2414" w:type="dxa"/>
            <w:shd w:val="clear" w:color="auto" w:fill="FFFFFF"/>
          </w:tcPr>
          <w:p w:rsidR="00C67970" w:rsidRDefault="00BC4CE2" w:rsidP="006647C5">
            <w:pPr>
              <w:spacing w:before="120" w:after="120"/>
            </w:pPr>
            <w:r>
              <w:t>9</w:t>
            </w:r>
          </w:p>
        </w:tc>
        <w:tc>
          <w:tcPr>
            <w:tcW w:w="1073" w:type="dxa"/>
            <w:tcBorders>
              <w:left w:val="single" w:sz="4" w:space="0" w:color="auto"/>
            </w:tcBorders>
            <w:shd w:val="clear" w:color="auto" w:fill="FFFFFF"/>
          </w:tcPr>
          <w:p w:rsidR="00C67970" w:rsidRDefault="00BC4CE2" w:rsidP="006647C5">
            <w:pPr>
              <w:spacing w:before="120" w:after="120"/>
            </w:pPr>
            <w:r>
              <w:t>0.08</w:t>
            </w:r>
          </w:p>
        </w:tc>
        <w:tc>
          <w:tcPr>
            <w:tcW w:w="1068" w:type="dxa"/>
            <w:tcBorders>
              <w:left w:val="single" w:sz="4" w:space="0" w:color="auto"/>
            </w:tcBorders>
            <w:shd w:val="clear" w:color="auto" w:fill="FFFFFF"/>
          </w:tcPr>
          <w:p w:rsidR="00C67970" w:rsidRDefault="00BC4CE2" w:rsidP="006647C5">
            <w:pPr>
              <w:spacing w:before="120" w:after="120"/>
            </w:pPr>
            <w:r>
              <w:t>0.08</w:t>
            </w:r>
          </w:p>
        </w:tc>
        <w:tc>
          <w:tcPr>
            <w:tcW w:w="1084" w:type="dxa"/>
            <w:tcBorders>
              <w:left w:val="single" w:sz="4" w:space="0" w:color="auto"/>
            </w:tcBorders>
            <w:shd w:val="clear" w:color="auto" w:fill="FFFFFF"/>
          </w:tcPr>
          <w:p w:rsidR="00C67970" w:rsidRDefault="00BC4CE2" w:rsidP="006647C5">
            <w:pPr>
              <w:spacing w:before="120" w:after="120"/>
            </w:pPr>
            <w:r>
              <w:t>0.05</w:t>
            </w:r>
          </w:p>
        </w:tc>
        <w:tc>
          <w:tcPr>
            <w:tcW w:w="1068" w:type="dxa"/>
            <w:tcBorders>
              <w:left w:val="single" w:sz="4" w:space="0" w:color="auto"/>
            </w:tcBorders>
            <w:shd w:val="clear" w:color="auto" w:fill="FFFFFF"/>
          </w:tcPr>
          <w:p w:rsidR="00C67970" w:rsidRDefault="00BC4CE2" w:rsidP="006647C5">
            <w:pPr>
              <w:spacing w:before="120" w:after="120"/>
            </w:pPr>
            <w:r>
              <w:t>0.05</w:t>
            </w:r>
          </w:p>
        </w:tc>
        <w:tc>
          <w:tcPr>
            <w:tcW w:w="1073" w:type="dxa"/>
            <w:tcBorders>
              <w:left w:val="single" w:sz="4" w:space="0" w:color="auto"/>
            </w:tcBorders>
            <w:shd w:val="clear" w:color="auto" w:fill="FFFFFF"/>
          </w:tcPr>
          <w:p w:rsidR="00C67970" w:rsidRDefault="00BC4CE2" w:rsidP="006647C5">
            <w:pPr>
              <w:spacing w:before="120" w:after="120"/>
            </w:pPr>
            <w:r>
              <w:t>0.05</w:t>
            </w:r>
          </w:p>
        </w:tc>
        <w:tc>
          <w:tcPr>
            <w:tcW w:w="1204" w:type="dxa"/>
            <w:tcBorders>
              <w:left w:val="single" w:sz="4" w:space="0" w:color="auto"/>
            </w:tcBorders>
            <w:shd w:val="clear" w:color="auto" w:fill="FFFFFF"/>
          </w:tcPr>
          <w:p w:rsidR="00C67970" w:rsidRDefault="00BC4CE2" w:rsidP="006647C5">
            <w:pPr>
              <w:spacing w:before="120" w:after="120"/>
            </w:pPr>
            <w:r>
              <w:t>0.05</w:t>
            </w:r>
          </w:p>
        </w:tc>
      </w:tr>
    </w:tbl>
    <w:p w:rsidR="00C67970" w:rsidRDefault="00BC4CE2" w:rsidP="006647C5">
      <w:pPr>
        <w:spacing w:before="120" w:after="120"/>
        <w:rPr>
          <w:lang w:eastAsia="zh-CN"/>
        </w:rPr>
      </w:pPr>
      <w:r>
        <w:rPr>
          <w:lang w:eastAsia="zh-CN"/>
        </w:rPr>
        <w:t>对比的。在大多数情况下，一套行之有效的辊型制度都是经过一段时期的生产试轧，反复</w:t>
      </w:r>
      <w:r>
        <w:rPr>
          <w:lang w:eastAsia="zh-CN"/>
        </w:rPr>
        <w:t xml:space="preserve"> </w:t>
      </w:r>
      <w:r>
        <w:rPr>
          <w:lang w:eastAsia="zh-CN"/>
        </w:rPr>
        <w:t>比较其实际效果之后才最终确定下来的，并且随着生产条件的变化作适当的改变。应当十</w:t>
      </w:r>
      <w:r>
        <w:rPr>
          <w:lang w:eastAsia="zh-CN"/>
        </w:rPr>
        <w:t xml:space="preserve"> </w:t>
      </w:r>
      <w:r>
        <w:rPr>
          <w:lang w:eastAsia="zh-CN"/>
        </w:rPr>
        <w:t>分重视收集和研究国内外相同或相近的轧机的行之有效的辊型制度，有条件时（即已经掌</w:t>
      </w:r>
      <w:r>
        <w:rPr>
          <w:lang w:eastAsia="zh-CN"/>
        </w:rPr>
        <w:t xml:space="preserve"> </w:t>
      </w:r>
      <w:r>
        <w:rPr>
          <w:lang w:eastAsia="zh-CN"/>
        </w:rPr>
        <w:t>撞或有可能通过实测掌握可靠的资料时）也应进行必要的理论计算。从所考虑的轧机的具</w:t>
      </w:r>
      <w:r>
        <w:rPr>
          <w:lang w:eastAsia="zh-CN"/>
        </w:rPr>
        <w:t xml:space="preserve"> </w:t>
      </w:r>
      <w:r>
        <w:rPr>
          <w:lang w:eastAsia="zh-CN"/>
        </w:rPr>
        <w:t>体轧制条件出发，互相补充，使辊型的初步设计有较充分的根据。</w:t>
      </w:r>
    </w:p>
    <w:p w:rsidR="00C67970" w:rsidRDefault="00BC4CE2" w:rsidP="006647C5">
      <w:pPr>
        <w:spacing w:before="120" w:after="120"/>
        <w:ind w:firstLine="360"/>
        <w:rPr>
          <w:lang w:eastAsia="zh-CN"/>
        </w:rPr>
      </w:pPr>
      <w:r>
        <w:rPr>
          <w:lang w:eastAsia="zh-CN"/>
        </w:rPr>
        <w:t>检验原始辊型的合理与否应从产品质量，设备利用情况，操作的稳定性以及是否能有</w:t>
      </w:r>
      <w:r>
        <w:rPr>
          <w:lang w:eastAsia="zh-CN"/>
        </w:rPr>
        <w:t xml:space="preserve"> </w:t>
      </w:r>
      <w:r>
        <w:rPr>
          <w:lang w:eastAsia="zh-CN"/>
        </w:rPr>
        <w:t>效地减轻辊型控制与调整的工作量等方面来衡量。原始辊型凸度选得过大或过小，都会在</w:t>
      </w:r>
      <w:r>
        <w:rPr>
          <w:lang w:eastAsia="zh-CN"/>
        </w:rPr>
        <w:t xml:space="preserve"> </w:t>
      </w:r>
      <w:r>
        <w:rPr>
          <w:lang w:eastAsia="zh-CN"/>
        </w:rPr>
        <w:t>产品的板型与横向厚差上有所反映；凸度选得过大还会引起轧件的横窜或蛇行以及张力过</w:t>
      </w:r>
      <w:r>
        <w:rPr>
          <w:lang w:eastAsia="zh-CN"/>
        </w:rPr>
        <w:t xml:space="preserve"> </w:t>
      </w:r>
      <w:r>
        <w:rPr>
          <w:lang w:eastAsia="zh-CN"/>
        </w:rPr>
        <w:t>分偏拉（极易造成断片）等问题；辊型凸度选得过小又有可能限制轧机负荷能力的充分发</w:t>
      </w:r>
      <w:r>
        <w:rPr>
          <w:lang w:eastAsia="zh-CN"/>
        </w:rPr>
        <w:t xml:space="preserve"> </w:t>
      </w:r>
      <w:r>
        <w:rPr>
          <w:lang w:eastAsia="zh-CN"/>
        </w:rPr>
        <w:t>挥，例如，有些工厂为了防止过负荷断辊，有意采用较小的原始轧辊</w:t>
      </w:r>
      <w:r>
        <w:rPr>
          <w:lang w:eastAsia="zh-CN"/>
        </w:rPr>
        <w:t>a</w:t>
      </w:r>
      <w:r>
        <w:rPr>
          <w:lang w:eastAsia="zh-CN"/>
        </w:rPr>
        <w:t>度，结果在实际操</w:t>
      </w:r>
      <w:r>
        <w:rPr>
          <w:lang w:eastAsia="zh-CN"/>
        </w:rPr>
        <w:t xml:space="preserve"> </w:t>
      </w:r>
      <w:r>
        <w:rPr>
          <w:lang w:eastAsia="zh-CN"/>
        </w:rPr>
        <w:t>作中，压下稍微给大一点板材即会因出现边浪而报废，尽管此时事实上轧制压力还远未达</w:t>
      </w:r>
      <w:r>
        <w:rPr>
          <w:lang w:eastAsia="zh-CN"/>
        </w:rPr>
        <w:t xml:space="preserve"> </w:t>
      </w:r>
      <w:r>
        <w:rPr>
          <w:lang w:eastAsia="zh-CN"/>
        </w:rPr>
        <w:t>到允许值。在采用液压弯辊装置的现代化板轧机上，原始辊型凸度的选择诚然可以简化。</w:t>
      </w:r>
      <w:r>
        <w:rPr>
          <w:lang w:eastAsia="zh-CN"/>
        </w:rPr>
        <w:t xml:space="preserve"> </w:t>
      </w:r>
      <w:r>
        <w:rPr>
          <w:lang w:eastAsia="zh-CN"/>
        </w:rPr>
        <w:t>但由于弯辊装置的能力（最大允许弯辊力）也有一定的限制，因而也还需要有一定的合适</w:t>
      </w:r>
      <w:r>
        <w:rPr>
          <w:lang w:eastAsia="zh-CN"/>
        </w:rPr>
        <w:t xml:space="preserve"> </w:t>
      </w:r>
      <w:r>
        <w:rPr>
          <w:lang w:eastAsia="zh-CN"/>
        </w:rPr>
        <w:t>的原始辊型凸度与之配合工作。辊型凸度选得合适时，液压弯辊在其能力范围内将能有效</w:t>
      </w:r>
      <w:r>
        <w:rPr>
          <w:lang w:eastAsia="zh-CN"/>
        </w:rPr>
        <w:t xml:space="preserve"> </w:t>
      </w:r>
      <w:r>
        <w:rPr>
          <w:lang w:eastAsia="zh-CN"/>
        </w:rPr>
        <w:t>地消除板型缺陷。</w:t>
      </w:r>
    </w:p>
    <w:p w:rsidR="00C67970" w:rsidRDefault="00BC4CE2" w:rsidP="006647C5">
      <w:pPr>
        <w:spacing w:before="120" w:after="120"/>
        <w:ind w:firstLine="360"/>
        <w:rPr>
          <w:lang w:eastAsia="zh-CN"/>
        </w:rPr>
      </w:pPr>
      <w:r>
        <w:rPr>
          <w:lang w:eastAsia="zh-CN"/>
        </w:rPr>
        <w:t>经验确定原始辊型凸度的方法，一般都是先参照国内外已有的同类型赛相似轧机的</w:t>
      </w:r>
      <w:r>
        <w:rPr>
          <w:lang w:eastAsia="zh-CN"/>
        </w:rPr>
        <w:t xml:space="preserve"> </w:t>
      </w:r>
      <w:r>
        <w:rPr>
          <w:lang w:eastAsia="zh-CN"/>
        </w:rPr>
        <w:t>经验数据预选一个凸度值（开始时此值都选得偏小一些），然后根据试轧的效果逐渐订正</w:t>
      </w:r>
      <w:r>
        <w:rPr>
          <w:lang w:eastAsia="zh-CN"/>
        </w:rPr>
        <w:t xml:space="preserve"> </w:t>
      </w:r>
      <w:r>
        <w:rPr>
          <w:lang w:eastAsia="zh-CN"/>
        </w:rPr>
        <w:t>之。由于工作辊换辊频繁，故轧制一批产品后根据实际情况再调整一下原始辊型凸度值是</w:t>
      </w:r>
      <w:r>
        <w:rPr>
          <w:lang w:eastAsia="zh-CN"/>
        </w:rPr>
        <w:t xml:space="preserve"> </w:t>
      </w:r>
      <w:r>
        <w:rPr>
          <w:lang w:eastAsia="zh-CN"/>
        </w:rPr>
        <w:t>完全有条件的。因此通过一段试轧生产最终确定合理的凸度值并不困难，至于理论计算，</w:t>
      </w:r>
      <w:r>
        <w:rPr>
          <w:lang w:eastAsia="zh-CN"/>
        </w:rPr>
        <w:t xml:space="preserve"> </w:t>
      </w:r>
      <w:r>
        <w:rPr>
          <w:lang w:eastAsia="zh-CN"/>
        </w:rPr>
        <w:t>则多半是参考性的。计算结果的参考价值决定于公式的正确性与原始参数的可靠程度。</w:t>
      </w:r>
    </w:p>
    <w:p w:rsidR="00C67970" w:rsidRDefault="00BC4CE2" w:rsidP="006647C5">
      <w:pPr>
        <w:spacing w:before="120" w:after="120"/>
        <w:ind w:firstLine="360"/>
        <w:rPr>
          <w:lang w:eastAsia="zh-CN"/>
        </w:rPr>
      </w:pPr>
      <w:r>
        <w:rPr>
          <w:lang w:eastAsia="zh-CN"/>
        </w:rPr>
        <w:t>六、辊型控制</w:t>
      </w:r>
    </w:p>
    <w:p w:rsidR="00C67970" w:rsidRDefault="00BC4CE2" w:rsidP="006647C5">
      <w:pPr>
        <w:spacing w:before="120" w:after="120"/>
        <w:ind w:firstLine="360"/>
        <w:rPr>
          <w:lang w:eastAsia="zh-CN"/>
        </w:rPr>
      </w:pPr>
      <w:r>
        <w:rPr>
          <w:lang w:eastAsia="zh-CN"/>
        </w:rPr>
        <w:t>如前所述，轧辊的弹性变形、辊温的变化以及轧辊的磨损乃是使工作辊缝发生改变的</w:t>
      </w:r>
      <w:r>
        <w:rPr>
          <w:lang w:eastAsia="zh-CN"/>
        </w:rPr>
        <w:t xml:space="preserve"> </w:t>
      </w:r>
      <w:r>
        <w:rPr>
          <w:lang w:eastAsia="zh-CN"/>
        </w:rPr>
        <w:t>主要因素。轧辊的磨损每时每刻都在侵蚀着正常的辊形，使辊缝产生不均勾的变化。根据</w:t>
      </w:r>
      <w:r>
        <w:rPr>
          <w:lang w:eastAsia="zh-CN"/>
        </w:rPr>
        <w:t xml:space="preserve"> </w:t>
      </w:r>
      <w:r>
        <w:rPr>
          <w:lang w:eastAsia="zh-CN"/>
        </w:rPr>
        <w:t>所用轧辊的材质与工作条件的不同，以及不同宽度产品的轧制批量与生产顺序，轧辊的磨</w:t>
      </w:r>
      <w:r>
        <w:rPr>
          <w:lang w:eastAsia="zh-CN"/>
        </w:rPr>
        <w:t xml:space="preserve"> </w:t>
      </w:r>
      <w:r>
        <w:rPr>
          <w:lang w:eastAsia="zh-CN"/>
        </w:rPr>
        <w:t>损有其特定的规律，可以采取一些适应性的措施（如采用窄</w:t>
      </w:r>
      <w:r>
        <w:rPr>
          <w:lang w:eastAsia="zh-CN"/>
        </w:rPr>
        <w:t>■■</w:t>
      </w:r>
      <w:r>
        <w:rPr>
          <w:lang w:eastAsia="zh-CN"/>
        </w:rPr>
        <w:t>宽</w:t>
      </w:r>
      <w:r>
        <w:rPr>
          <w:lang w:eastAsia="zh-CN"/>
        </w:rPr>
        <w:t>-</w:t>
      </w:r>
      <w:r>
        <w:rPr>
          <w:lang w:eastAsia="zh-CN"/>
        </w:rPr>
        <w:t>窄的轧制顺序以及随着</w:t>
      </w:r>
      <w:r>
        <w:rPr>
          <w:lang w:eastAsia="zh-CN"/>
        </w:rPr>
        <w:t xml:space="preserve"> </w:t>
      </w:r>
      <w:r>
        <w:rPr>
          <w:lang w:eastAsia="zh-CN"/>
        </w:rPr>
        <w:t>支持辊的磨损而相应增大工</w:t>
      </w:r>
      <w:r>
        <w:rPr>
          <w:lang w:eastAsia="zh-CN"/>
        </w:rPr>
        <w:t>f</w:t>
      </w:r>
      <w:r>
        <w:rPr>
          <w:lang w:eastAsia="zh-CN"/>
        </w:rPr>
        <w:t>乍親的凸度等）以尽量弥补其影响，但一般是很难随时和随意</w:t>
      </w:r>
      <w:r>
        <w:rPr>
          <w:lang w:eastAsia="zh-CN"/>
        </w:rPr>
        <w:t xml:space="preserve"> </w:t>
      </w:r>
      <w:r>
        <w:rPr>
          <w:lang w:eastAsia="zh-CN"/>
        </w:rPr>
        <w:t>地加以改变的。而辊温与轧辊的弹性变形则不然，通过采取适当的掃施，它们大都可以人</w:t>
      </w:r>
      <w:r>
        <w:rPr>
          <w:lang w:eastAsia="zh-CN"/>
        </w:rPr>
        <w:t xml:space="preserve"> </w:t>
      </w:r>
      <w:r>
        <w:rPr>
          <w:lang w:eastAsia="zh-CN"/>
        </w:rPr>
        <w:t>为地随意加以改变以达到控制的目的。采用合理控制辊温的辊型调整方法称为调温控制</w:t>
      </w:r>
      <w:r>
        <w:rPr>
          <w:lang w:eastAsia="zh-CN"/>
        </w:rPr>
        <w:t xml:space="preserve"> </w:t>
      </w:r>
      <w:r>
        <w:rPr>
          <w:lang w:eastAsia="zh-CN"/>
        </w:rPr>
        <w:t>法，而以控制轧辊弹性变形为手段的辊型调整方法则称为弯辊控制法。这两种方法不但能</w:t>
      </w:r>
      <w:r>
        <w:rPr>
          <w:lang w:eastAsia="zh-CN"/>
        </w:rPr>
        <w:t xml:space="preserve"> </w:t>
      </w:r>
      <w:r>
        <w:rPr>
          <w:lang w:eastAsia="zh-CN"/>
        </w:rPr>
        <w:t>抵偿轧制压力与辊温波动带来的不利影响，并且还有可能有效地弥补轧辊詹损对正常辊型</w:t>
      </w:r>
      <w:r>
        <w:rPr>
          <w:lang w:eastAsia="zh-CN"/>
        </w:rPr>
        <w:t xml:space="preserve"> </w:t>
      </w:r>
      <w:r>
        <w:rPr>
          <w:lang w:eastAsia="zh-CN"/>
        </w:rPr>
        <w:t>的侵蚀。这两种方法都是现代板带钢轧机广泛采用的。</w:t>
      </w:r>
    </w:p>
    <w:p w:rsidR="00C67970" w:rsidRDefault="00BC4CE2" w:rsidP="006647C5">
      <w:pPr>
        <w:spacing w:before="120" w:after="120"/>
        <w:ind w:firstLine="360"/>
        <w:rPr>
          <w:lang w:eastAsia="zh-CN"/>
        </w:rPr>
      </w:pPr>
      <w:r>
        <w:rPr>
          <w:lang w:eastAsia="zh-CN"/>
        </w:rPr>
        <w:t>1.</w:t>
      </w:r>
      <w:r>
        <w:rPr>
          <w:lang w:eastAsia="zh-CN"/>
        </w:rPr>
        <w:t>调温控制法人为地向轧辊的某些部务供热或者吸热，改变辊温分布，以达到控</w:t>
      </w:r>
      <w:r>
        <w:rPr>
          <w:lang w:eastAsia="zh-CN"/>
        </w:rPr>
        <w:t xml:space="preserve"> </w:t>
      </w:r>
      <w:r>
        <w:rPr>
          <w:lang w:eastAsia="zh-CN"/>
        </w:rPr>
        <w:t>制辊型的目的。此法的施行需要有热源和冷却剂。对于采用水冷轧辊的钢板热轧机来说，</w:t>
      </w:r>
      <w:r>
        <w:rPr>
          <w:lang w:eastAsia="zh-CN"/>
        </w:rPr>
        <w:t xml:space="preserve"> </w:t>
      </w:r>
      <w:r>
        <w:rPr>
          <w:lang w:eastAsia="zh-CN"/>
        </w:rPr>
        <w:t>所轧制的高温佥属即构成了热源，而冷却水（低压的或高压的）则是吸热剂。如发现辊身</w:t>
      </w:r>
      <w:r>
        <w:rPr>
          <w:lang w:eastAsia="zh-CN"/>
        </w:rPr>
        <w:t xml:space="preserve"> </w:t>
      </w:r>
      <w:r>
        <w:rPr>
          <w:lang w:eastAsia="zh-CN"/>
        </w:rPr>
        <w:t>中部温度过髙，辊身中部与边部温差过大，则可适当增大中段冷却水的流量，或削减边部</w:t>
      </w:r>
      <w:r>
        <w:rPr>
          <w:lang w:eastAsia="zh-CN"/>
        </w:rPr>
        <w:t xml:space="preserve"> </w:t>
      </w:r>
      <w:r>
        <w:rPr>
          <w:lang w:eastAsia="zh-CN"/>
        </w:rPr>
        <w:t>冷却水的供给，余此类推。对冷轧板带钢来说，金属在轧制中产生的变形热与摩擦热是轧</w:t>
      </w:r>
      <w:r>
        <w:rPr>
          <w:lang w:eastAsia="zh-CN"/>
        </w:rPr>
        <w:t xml:space="preserve"> </w:t>
      </w:r>
      <w:r>
        <w:rPr>
          <w:lang w:eastAsia="zh-CN"/>
        </w:rPr>
        <w:t>辊受热的主要热源，而工艺冷润液则是主要的辊温控制液。通过使沿辊身长度上布置的冷</w:t>
      </w:r>
      <w:r>
        <w:rPr>
          <w:lang w:eastAsia="zh-CN"/>
        </w:rPr>
        <w:t xml:space="preserve"> </w:t>
      </w:r>
      <w:r>
        <w:rPr>
          <w:lang w:eastAsia="zh-CN"/>
        </w:rPr>
        <w:t>却液流量实行分段控制，同样也可以达到调整辊型的目的。而对于一些不采取水冷轧辊的</w:t>
      </w:r>
      <w:r>
        <w:rPr>
          <w:lang w:eastAsia="zh-CN"/>
        </w:rPr>
        <w:t xml:space="preserve"> </w:t>
      </w:r>
      <w:r>
        <w:rPr>
          <w:lang w:eastAsia="zh-CN"/>
        </w:rPr>
        <w:t>轧机（如薄板叠轧机、乎整机等）来说，则亦可采用沿辊身长度方向上分段设置煤气烧</w:t>
      </w:r>
    </w:p>
    <w:p w:rsidR="00C67970" w:rsidRDefault="00BC4CE2" w:rsidP="006647C5">
      <w:pPr>
        <w:spacing w:before="120" w:after="120"/>
        <w:rPr>
          <w:lang w:eastAsia="zh-CN"/>
        </w:rPr>
      </w:pPr>
      <w:r>
        <w:rPr>
          <w:lang w:eastAsia="zh-CN"/>
        </w:rPr>
        <w:t>294</w:t>
      </w:r>
    </w:p>
    <w:p w:rsidR="00C67970" w:rsidRDefault="00BC4CE2" w:rsidP="006647C5">
      <w:pPr>
        <w:spacing w:before="120" w:after="120"/>
        <w:rPr>
          <w:lang w:eastAsia="zh-CN"/>
        </w:rPr>
      </w:pPr>
      <w:r>
        <w:rPr>
          <w:lang w:eastAsia="zh-CN"/>
        </w:rPr>
        <w:t>嘴，蒸汽、空气或水雾喷嘴的办法实现辊温控制；此外，亦可使用冷却水量可调的水冷瓦</w:t>
      </w:r>
      <w:r>
        <w:rPr>
          <w:lang w:eastAsia="zh-CN"/>
        </w:rPr>
        <w:t xml:space="preserve"> </w:t>
      </w:r>
      <w:r>
        <w:rPr>
          <w:lang w:eastAsia="zh-CN"/>
        </w:rPr>
        <w:t>套等来控制辊颈的散热条件。</w:t>
      </w:r>
    </w:p>
    <w:p w:rsidR="00C67970" w:rsidRDefault="00BC4CE2" w:rsidP="006647C5">
      <w:pPr>
        <w:spacing w:before="120" w:after="120"/>
        <w:ind w:firstLine="360"/>
        <w:rPr>
          <w:lang w:eastAsia="zh-CN"/>
        </w:rPr>
      </w:pPr>
      <w:r>
        <w:rPr>
          <w:lang w:eastAsia="zh-CN"/>
        </w:rPr>
        <w:t>辊温调节以往多半是由轧钢工人根据料形与厚差的实际情况来进行的。近年来在实现</w:t>
      </w:r>
      <w:r>
        <w:rPr>
          <w:lang w:eastAsia="zh-CN"/>
        </w:rPr>
        <w:t xml:space="preserve"> </w:t>
      </w:r>
      <w:r>
        <w:rPr>
          <w:lang w:eastAsia="zh-CN"/>
        </w:rPr>
        <w:t>自动控制方面取得了很大进展。</w:t>
      </w:r>
      <w:r>
        <w:rPr>
          <w:lang w:eastAsia="zh-CN"/>
        </w:rPr>
        <w:t>•</w:t>
      </w:r>
      <w:r>
        <w:rPr>
          <w:lang w:eastAsia="zh-CN"/>
        </w:rPr>
        <w:t>实现自劫化的关键之一在于解决辊温的快速、准确、可靠</w:t>
      </w:r>
      <w:r>
        <w:rPr>
          <w:lang w:eastAsia="zh-CN"/>
        </w:rPr>
        <w:t xml:space="preserve"> </w:t>
      </w:r>
      <w:r>
        <w:rPr>
          <w:lang w:eastAsia="zh-CN"/>
        </w:rPr>
        <w:t>的测控问题。</w:t>
      </w:r>
    </w:p>
    <w:p w:rsidR="00C67970" w:rsidRDefault="00BC4CE2" w:rsidP="006647C5">
      <w:pPr>
        <w:spacing w:before="120" w:after="120"/>
        <w:ind w:firstLine="360"/>
        <w:rPr>
          <w:lang w:eastAsia="zh-CN"/>
        </w:rPr>
      </w:pPr>
      <w:r>
        <w:rPr>
          <w:lang w:eastAsia="zh-CN"/>
        </w:rPr>
        <w:t>调温控制法是在生产中已沿用多年的辊型调整方法，但它并不能很好地满足生产发展</w:t>
      </w:r>
      <w:r>
        <w:rPr>
          <w:lang w:eastAsia="zh-CN"/>
        </w:rPr>
        <w:t xml:space="preserve"> </w:t>
      </w:r>
      <w:r>
        <w:rPr>
          <w:lang w:eastAsia="zh-CN"/>
        </w:rPr>
        <w:t>的要求。由于轧辊本身热容量较大，温升与温降要有较长的过渡时间，而急冷急热又极易</w:t>
      </w:r>
      <w:r>
        <w:rPr>
          <w:lang w:eastAsia="zh-CN"/>
        </w:rPr>
        <w:t xml:space="preserve"> </w:t>
      </w:r>
      <w:r>
        <w:rPr>
          <w:lang w:eastAsia="zh-CN"/>
        </w:rPr>
        <w:t>损坏轧辊。从发现辊型反常着手调整辊温时始，至辊温分布调至理想状态时止，要经过几</w:t>
      </w:r>
      <w:r>
        <w:rPr>
          <w:lang w:eastAsia="zh-CN"/>
        </w:rPr>
        <w:t xml:space="preserve"> </w:t>
      </w:r>
      <w:r>
        <w:rPr>
          <w:lang w:eastAsia="zh-CN"/>
        </w:rPr>
        <w:t>十分钟乃至更长的时间。而在这段过渡时间里，轧机实际上是在轧制着次品或不合格品。</w:t>
      </w:r>
      <w:r>
        <w:rPr>
          <w:lang w:eastAsia="zh-CN"/>
        </w:rPr>
        <w:t xml:space="preserve"> </w:t>
      </w:r>
      <w:r>
        <w:rPr>
          <w:lang w:eastAsia="zh-CN"/>
        </w:rPr>
        <w:t>对于现代高速板带钢乳机来说，仅仅依靠这种缓慢而又不准确的调温控制法是不能满足要</w:t>
      </w:r>
      <w:r>
        <w:rPr>
          <w:lang w:eastAsia="zh-CN"/>
        </w:rPr>
        <w:t xml:space="preserve"> </w:t>
      </w:r>
      <w:r>
        <w:rPr>
          <w:lang w:eastAsia="zh-CN"/>
        </w:rPr>
        <w:t>求的。</w:t>
      </w:r>
    </w:p>
    <w:p w:rsidR="00C67970" w:rsidRDefault="00BC4CE2" w:rsidP="006647C5">
      <w:pPr>
        <w:spacing w:before="120" w:after="120"/>
        <w:ind w:firstLine="360"/>
        <w:rPr>
          <w:lang w:eastAsia="zh-CN"/>
        </w:rPr>
      </w:pPr>
      <w:r>
        <w:rPr>
          <w:lang w:eastAsia="zh-CN"/>
        </w:rPr>
        <w:t>2.</w:t>
      </w:r>
      <w:r>
        <w:rPr>
          <w:lang w:eastAsia="zh-CN"/>
        </w:rPr>
        <w:t>弯辊控制法为了及时而有效地控制板材的平直度与横向厚度偏差，需要有一种</w:t>
      </w:r>
      <w:r>
        <w:rPr>
          <w:lang w:eastAsia="zh-CN"/>
        </w:rPr>
        <w:t xml:space="preserve"> </w:t>
      </w:r>
      <w:r>
        <w:rPr>
          <w:lang w:eastAsia="zh-CN"/>
        </w:rPr>
        <w:t>反应迅速的辊缝调整方法。通过控制轧辊在轧制过程中的弹性变形可以达到这一目的。</w:t>
      </w:r>
    </w:p>
    <w:p w:rsidR="00C67970" w:rsidRDefault="00BC4CE2" w:rsidP="006647C5">
      <w:pPr>
        <w:spacing w:before="120" w:after="120"/>
        <w:ind w:firstLine="360"/>
        <w:rPr>
          <w:lang w:eastAsia="zh-CN"/>
        </w:rPr>
      </w:pPr>
      <w:r>
        <w:rPr>
          <w:lang w:eastAsia="zh-CN"/>
        </w:rPr>
        <w:t>以往在生产中所经常使用的一种办法，便是通过改变某道次的压下率以改变该道次的</w:t>
      </w:r>
      <w:r>
        <w:rPr>
          <w:lang w:eastAsia="zh-CN"/>
        </w:rPr>
        <w:t xml:space="preserve"> </w:t>
      </w:r>
      <w:r>
        <w:rPr>
          <w:lang w:eastAsia="zh-CN"/>
        </w:rPr>
        <w:t>轧制力，以此来增加或减小轧辊的弹性挠曲，及时抵偿辊型的不利变化。在实际生中所</w:t>
      </w:r>
      <w:r>
        <w:rPr>
          <w:lang w:eastAsia="zh-CN"/>
        </w:rPr>
        <w:t xml:space="preserve"> </w:t>
      </w:r>
      <w:r>
        <w:rPr>
          <w:lang w:eastAsia="zh-CN"/>
        </w:rPr>
        <w:t>经常采用的少给压下，多轧几遍；或不给压下，多过几遍（即所谓的压平道次）等办法都</w:t>
      </w:r>
      <w:r>
        <w:rPr>
          <w:lang w:eastAsia="zh-CN"/>
        </w:rPr>
        <w:t xml:space="preserve"> </w:t>
      </w:r>
      <w:r>
        <w:rPr>
          <w:lang w:eastAsia="zh-CN"/>
        </w:rPr>
        <w:t>是属于这种类型的。不过，这种控制法虽然及时，但却是使轧制工艺制度迁就辊型状况的</w:t>
      </w:r>
      <w:r>
        <w:rPr>
          <w:lang w:eastAsia="zh-CN"/>
        </w:rPr>
        <w:t xml:space="preserve"> </w:t>
      </w:r>
      <w:r>
        <w:rPr>
          <w:lang w:eastAsia="zh-CN"/>
        </w:rPr>
        <w:t>做法。对热轧来说，由于轧制温度的限制，有时不允许这样做；即或允许，由此而使轧制</w:t>
      </w:r>
      <w:r>
        <w:rPr>
          <w:lang w:eastAsia="zh-CN"/>
        </w:rPr>
        <w:t xml:space="preserve"> </w:t>
      </w:r>
      <w:r>
        <w:rPr>
          <w:lang w:eastAsia="zh-CN"/>
        </w:rPr>
        <w:t>道次增加也是要影响轧机产量的。故此种方法只能作为权宜之计来加以利用。</w:t>
      </w:r>
    </w:p>
    <w:p w:rsidR="00C67970" w:rsidRDefault="00BC4CE2" w:rsidP="006647C5">
      <w:pPr>
        <w:spacing w:before="120" w:after="120"/>
        <w:ind w:firstLine="360"/>
        <w:rPr>
          <w:lang w:eastAsia="zh-CN"/>
        </w:rPr>
      </w:pPr>
      <w:r>
        <w:rPr>
          <w:lang w:eastAsia="zh-CN"/>
        </w:rPr>
        <w:t>另一种近年来被广泛采用的控制轧辊弹性变形的方法便是所谓的弯辊控制法。对四辊</w:t>
      </w:r>
      <w:r>
        <w:rPr>
          <w:lang w:eastAsia="zh-CN"/>
        </w:rPr>
        <w:t xml:space="preserve"> </w:t>
      </w:r>
      <w:r>
        <w:rPr>
          <w:lang w:eastAsia="zh-CN"/>
        </w:rPr>
        <w:t>式钢板轧机来说，弯辊控制的实质就是借助外加的弯矩的作用改变工作辊与支持辊之间的</w:t>
      </w:r>
      <w:r>
        <w:rPr>
          <w:lang w:eastAsia="zh-CN"/>
        </w:rPr>
        <w:t xml:space="preserve"> </w:t>
      </w:r>
      <w:r>
        <w:rPr>
          <w:lang w:eastAsia="zh-CN"/>
        </w:rPr>
        <w:t>接触应力分布情况，以达到控制工作辊缝的目的。</w:t>
      </w:r>
    </w:p>
    <w:p w:rsidR="00C67970" w:rsidRDefault="00BC4CE2" w:rsidP="006647C5">
      <w:pPr>
        <w:spacing w:before="120" w:after="120"/>
        <w:ind w:firstLine="360"/>
        <w:rPr>
          <w:lang w:eastAsia="zh-CN"/>
        </w:rPr>
      </w:pPr>
      <w:r>
        <w:rPr>
          <w:lang w:eastAsia="zh-CN"/>
        </w:rPr>
        <w:t>前面已经讲过，工作辊的受力变形情况相当于一根弹性基础梁。工作辊伸出于板边之</w:t>
      </w:r>
      <w:r>
        <w:rPr>
          <w:lang w:eastAsia="zh-CN"/>
        </w:rPr>
        <w:t xml:space="preserve"> </w:t>
      </w:r>
      <w:r>
        <w:rPr>
          <w:lang w:eastAsia="zh-CN"/>
        </w:rPr>
        <w:t>外的那一段辊身在其与支持辊之间的接触压力作用之下将处于一种悬臂的受弯状态。改变</w:t>
      </w:r>
      <w:r>
        <w:rPr>
          <w:lang w:eastAsia="zh-CN"/>
        </w:rPr>
        <w:t xml:space="preserve"> </w:t>
      </w:r>
      <w:r>
        <w:rPr>
          <w:lang w:eastAsia="zh-CN"/>
        </w:rPr>
        <w:t>此段上的接触应力分布将对工作辊的挠度产生影晌。现若在上下工作辊瓦座之间借液压柱</w:t>
      </w:r>
      <w:r>
        <w:rPr>
          <w:lang w:eastAsia="zh-CN"/>
        </w:rPr>
        <w:t xml:space="preserve"> </w:t>
      </w:r>
      <w:r>
        <w:rPr>
          <w:lang w:eastAsia="zh-CN"/>
        </w:rPr>
        <w:t>塞之助加一反弯力矩尺</w:t>
      </w:r>
      <w:r>
        <w:rPr>
          <w:vertAlign w:val="subscript"/>
          <w:lang w:eastAsia="zh-CN"/>
        </w:rPr>
        <w:t>w</w:t>
      </w:r>
      <w:r>
        <w:rPr>
          <w:lang w:eastAsia="zh-CN"/>
        </w:rPr>
        <w:t xml:space="preserve"> (</w:t>
      </w:r>
      <w:r>
        <w:rPr>
          <w:lang w:eastAsia="zh-CN"/>
        </w:rPr>
        <w:t>图</w:t>
      </w:r>
      <w:r>
        <w:rPr>
          <w:lang w:eastAsia="zh-CN"/>
        </w:rPr>
        <w:t>15-13)</w:t>
      </w:r>
      <w:r>
        <w:rPr>
          <w:lang w:eastAsia="zh-CN"/>
        </w:rPr>
        <w:t>，根据所加弯曲力的大小、工作辊颈的尺寸以及板宽与</w:t>
      </w:r>
      <w:r>
        <w:rPr>
          <w:lang w:eastAsia="zh-CN"/>
        </w:rPr>
        <w:t xml:space="preserve"> </w:t>
      </w:r>
      <w:r>
        <w:rPr>
          <w:lang w:eastAsia="zh-CN"/>
        </w:rPr>
        <w:t>辊身长的比值的不同，将在不同的程度上影响工作辊的实际挠曲，从而改变工作辊缝，达</w:t>
      </w:r>
      <w:r>
        <w:rPr>
          <w:lang w:eastAsia="zh-CN"/>
        </w:rPr>
        <w:t xml:space="preserve"> </w:t>
      </w:r>
      <w:r>
        <w:rPr>
          <w:lang w:eastAsia="zh-CN"/>
        </w:rPr>
        <w:t>到控制板材的横向厚差与板型的目的。采用这种弯辊控制法可以做到在不干扰正常轧制操</w:t>
      </w:r>
      <w:r>
        <w:rPr>
          <w:lang w:eastAsia="zh-CN"/>
        </w:rPr>
        <w:t xml:space="preserve"> </w:t>
      </w:r>
      <w:r>
        <w:rPr>
          <w:lang w:eastAsia="zh-CN"/>
        </w:rPr>
        <w:t>作的情况下实现工作辊缝的即时调整，以适应生产</w:t>
      </w:r>
      <w:r>
        <w:rPr>
          <w:lang w:eastAsia="zh-CN"/>
        </w:rPr>
        <w:t>•</w:t>
      </w:r>
      <w:r>
        <w:rPr>
          <w:lang w:eastAsia="zh-CN"/>
        </w:rPr>
        <w:t>因素的可能变化或波动。</w:t>
      </w:r>
    </w:p>
    <w:p w:rsidR="00C67970" w:rsidRDefault="00BC4CE2" w:rsidP="006647C5">
      <w:pPr>
        <w:spacing w:before="120" w:after="120"/>
        <w:ind w:firstLine="360"/>
        <w:rPr>
          <w:lang w:eastAsia="zh-CN"/>
        </w:rPr>
      </w:pPr>
      <w:r>
        <w:rPr>
          <w:lang w:eastAsia="zh-CN"/>
        </w:rPr>
        <w:t>弯辊控制法目前已发展为一种高效率的辊型调整方法。近年来新建的轧机一般都配备</w:t>
      </w:r>
      <w:r>
        <w:rPr>
          <w:lang w:eastAsia="zh-CN"/>
        </w:rPr>
        <w:t xml:space="preserve"> </w:t>
      </w:r>
      <w:r>
        <w:rPr>
          <w:lang w:eastAsia="zh-CN"/>
        </w:rPr>
        <w:t>一定的弯辊设施；已有的轧机也都在着手加装此种装置。现在弯辊装置的主要方式有三，</w:t>
      </w:r>
      <w:r>
        <w:rPr>
          <w:lang w:eastAsia="zh-CN"/>
        </w:rPr>
        <w:t xml:space="preserve"> </w:t>
      </w:r>
      <w:r>
        <w:rPr>
          <w:lang w:eastAsia="zh-CN"/>
        </w:rPr>
        <w:t>如图</w:t>
      </w:r>
      <w:r>
        <w:rPr>
          <w:lang w:eastAsia="zh-CN"/>
        </w:rPr>
        <w:t>15-13</w:t>
      </w:r>
      <w:r>
        <w:rPr>
          <w:lang w:eastAsia="zh-CN"/>
        </w:rPr>
        <w:t>所示：（</w:t>
      </w:r>
      <w:r>
        <w:rPr>
          <w:lang w:eastAsia="zh-CN"/>
        </w:rPr>
        <w:t>a)</w:t>
      </w:r>
      <w:r>
        <w:rPr>
          <w:lang w:eastAsia="zh-CN"/>
        </w:rPr>
        <w:t>反弯力加在两工作辊瓦座之间。亦即除工作辊平衡油缸外，尚配</w:t>
      </w:r>
      <w:r>
        <w:rPr>
          <w:lang w:eastAsia="zh-CN"/>
        </w:rPr>
        <w:t xml:space="preserve"> </w:t>
      </w:r>
      <w:r>
        <w:rPr>
          <w:lang w:eastAsia="zh-CN"/>
        </w:rPr>
        <w:t>有专门提供弯辊力的液压缸；（</w:t>
      </w:r>
      <w:r>
        <w:rPr>
          <w:lang w:eastAsia="zh-CN"/>
        </w:rPr>
        <w:t>6)</w:t>
      </w:r>
      <w:r>
        <w:rPr>
          <w:lang w:eastAsia="zh-CN"/>
        </w:rPr>
        <w:t>反弯力加在两工作辊与支持辊的瓦座之间；（</w:t>
      </w:r>
      <w:r>
        <w:rPr>
          <w:lang w:eastAsia="zh-CN"/>
        </w:rPr>
        <w:t>c)</w:t>
      </w:r>
      <w:r>
        <w:rPr>
          <w:lang w:eastAsia="zh-CN"/>
        </w:rPr>
        <w:t>反</w:t>
      </w:r>
      <w:r>
        <w:rPr>
          <w:lang w:eastAsia="zh-CN"/>
        </w:rPr>
        <w:t xml:space="preserve"> </w:t>
      </w:r>
      <w:r>
        <w:rPr>
          <w:lang w:eastAsia="zh-CN"/>
        </w:rPr>
        <w:t>弯力加在两支持辊之间。为此支持辊的辊头必须有外延部分。</w:t>
      </w:r>
    </w:p>
    <w:p w:rsidR="00C67970" w:rsidRDefault="00BC4CE2" w:rsidP="006647C5">
      <w:pPr>
        <w:spacing w:before="120" w:after="120"/>
        <w:ind w:firstLine="360"/>
      </w:pPr>
      <w:r>
        <w:rPr>
          <w:lang w:eastAsia="zh-CN"/>
        </w:rPr>
        <w:t>(c)</w:t>
      </w:r>
      <w:r>
        <w:rPr>
          <w:lang w:eastAsia="zh-CN"/>
        </w:rPr>
        <w:t>式的弯辊装置多用于宽厚板轧机。热乳与冷轧薄板轧机多采用（</w:t>
      </w:r>
      <w:r>
        <w:rPr>
          <w:lang w:eastAsia="zh-CN"/>
        </w:rPr>
        <w:t>a)</w:t>
      </w:r>
      <w:r>
        <w:rPr>
          <w:lang w:eastAsia="zh-CN"/>
        </w:rPr>
        <w:t>与（</w:t>
      </w:r>
      <w:r>
        <w:rPr>
          <w:vertAlign w:val="subscript"/>
          <w:lang w:eastAsia="zh-CN"/>
        </w:rPr>
        <w:t>6</w:t>
      </w:r>
      <w:r>
        <w:rPr>
          <w:lang w:eastAsia="zh-CN"/>
        </w:rPr>
        <w:t xml:space="preserve">) </w:t>
      </w:r>
      <w:r>
        <w:rPr>
          <w:lang w:eastAsia="zh-CN"/>
        </w:rPr>
        <w:t>式的弯辊装置。在热轧机中曾经一度广泛使用（</w:t>
      </w:r>
      <w:r>
        <w:rPr>
          <w:lang w:eastAsia="zh-CN"/>
        </w:rPr>
        <w:t>a)</w:t>
      </w:r>
      <w:r>
        <w:rPr>
          <w:lang w:eastAsia="zh-CN"/>
        </w:rPr>
        <w:t>式系统。但对于冷轧机来说，由于换</w:t>
      </w:r>
      <w:r>
        <w:rPr>
          <w:lang w:eastAsia="zh-CN"/>
        </w:rPr>
        <w:t xml:space="preserve"> </w:t>
      </w:r>
      <w:r>
        <w:rPr>
          <w:lang w:eastAsia="zh-CN"/>
        </w:rPr>
        <w:t>辊频繁，用（</w:t>
      </w:r>
      <w:r>
        <w:rPr>
          <w:lang w:eastAsia="zh-CN"/>
        </w:rPr>
        <w:t>G)</w:t>
      </w:r>
      <w:r>
        <w:rPr>
          <w:lang w:eastAsia="zh-CN"/>
        </w:rPr>
        <w:t>式的系统薷要经常拆装高压管路，影响油路密封，而且浪费时间。故更</w:t>
      </w:r>
      <w:r>
        <w:rPr>
          <w:lang w:eastAsia="zh-CN"/>
        </w:rPr>
        <w:t xml:space="preserve"> </w:t>
      </w:r>
      <w:r>
        <w:rPr>
          <w:lang w:eastAsia="zh-CN"/>
        </w:rPr>
        <w:t>倾向于采用（</w:t>
      </w:r>
      <w:r>
        <w:rPr>
          <w:lang w:eastAsia="zh-CN"/>
        </w:rPr>
        <w:t>6)</w:t>
      </w:r>
      <w:r>
        <w:rPr>
          <w:lang w:eastAsia="zh-CN"/>
        </w:rPr>
        <w:t>法。或者将油缸置于与窗口牌坊相联的凸台上，以避免经常拆装油管。</w:t>
      </w:r>
      <w:r>
        <w:rPr>
          <w:lang w:eastAsia="zh-CN"/>
        </w:rPr>
        <w:t xml:space="preserve"> </w:t>
      </w:r>
      <w:r>
        <w:rPr>
          <w:lang w:eastAsia="zh-CN"/>
        </w:rPr>
        <w:t>比较理想的是</w:t>
      </w:r>
      <w:r>
        <w:rPr>
          <w:lang w:eastAsia="zh-CN"/>
        </w:rPr>
        <w:t>.</w:t>
      </w:r>
      <w:r>
        <w:rPr>
          <w:lang w:eastAsia="zh-CN"/>
        </w:rPr>
        <w:t>（</w:t>
      </w:r>
      <w:r>
        <w:rPr>
          <w:lang w:eastAsia="zh-CN"/>
        </w:rPr>
        <w:t>a)</w:t>
      </w:r>
      <w:r>
        <w:rPr>
          <w:lang w:eastAsia="zh-CN"/>
        </w:rPr>
        <w:t>法与（</w:t>
      </w:r>
      <w:r>
        <w:rPr>
          <w:lang w:eastAsia="zh-CN"/>
        </w:rPr>
        <w:t>6)</w:t>
      </w:r>
      <w:r>
        <w:rPr>
          <w:lang w:eastAsia="zh-CN"/>
        </w:rPr>
        <w:t>法并用，</w:t>
      </w:r>
      <w:r>
        <w:rPr>
          <w:lang w:eastAsia="zh-CN"/>
        </w:rPr>
        <w:t>.</w:t>
      </w:r>
      <w:r>
        <w:rPr>
          <w:lang w:eastAsia="zh-CN"/>
        </w:rPr>
        <w:t>即选用所谓的工作辊综合弯辊系统。</w:t>
      </w:r>
      <w:r>
        <w:t>图</w:t>
      </w:r>
      <w:r>
        <w:t>15-14</w:t>
      </w:r>
      <w:r>
        <w:t>所示</w:t>
      </w:r>
    </w:p>
    <w:p w:rsidR="00C67970" w:rsidRDefault="00BC4CE2" w:rsidP="006647C5">
      <w:pPr>
        <w:spacing w:before="120" w:after="120"/>
      </w:pPr>
      <w:r>
        <w:t>296</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\\AppData\\Local\\Temp\\FineReader11\\media\\image424.png" \* MERGEFORMATINET </w:instrText>
      </w:r>
      <w:r>
        <w:fldChar w:fldCharType="separate"/>
      </w:r>
      <w:r w:rsidR="006647C5">
        <w:pict>
          <v:shape id="_x0000_i1448" type="#_x0000_t75" style="width:129.75pt;height:129pt">
            <v:imagedata r:id="rId853" r:href="rId854"/>
          </v:shape>
        </w:pict>
      </w:r>
      <w:r>
        <w:fldChar w:fldCharType="end"/>
      </w:r>
    </w:p>
    <w:p w:rsidR="00C67970" w:rsidRDefault="00BC4CE2" w:rsidP="006647C5">
      <w:pPr>
        <w:spacing w:before="120" w:after="120"/>
        <w:outlineLvl w:val="0"/>
      </w:pPr>
      <w:r>
        <w:t>B</w:t>
      </w:r>
    </w:p>
    <w:p w:rsidR="00C67970" w:rsidRDefault="00BC4CE2" w:rsidP="006647C5">
      <w:pPr>
        <w:spacing w:before="120" w:after="120"/>
      </w:pPr>
      <w:r>
        <w:t>4</w:t>
      </w:r>
    </w:p>
    <w:p w:rsidR="00C67970" w:rsidRDefault="00BC4CE2" w:rsidP="006647C5">
      <w:pPr>
        <w:spacing w:before="120" w:after="120"/>
      </w:pPr>
      <w:r>
        <w:t>m</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\\AppData\\Local\\Temp\\FineReader11\\media\\image425.png" \* MERGEFORMATINET </w:instrText>
      </w:r>
      <w:r>
        <w:fldChar w:fldCharType="separate"/>
      </w:r>
      <w:r w:rsidR="006647C5">
        <w:pict>
          <v:shape id="_x0000_i1449" type="#_x0000_t75" style="width:45pt;height:24.75pt">
            <v:imagedata r:id="rId855" r:href="rId856"/>
          </v:shape>
        </w:pict>
      </w:r>
      <w:r>
        <w:fldChar w:fldCharType="end"/>
      </w:r>
    </w:p>
    <w:p w:rsidR="00C67970" w:rsidRDefault="00BC4CE2" w:rsidP="006647C5">
      <w:pPr>
        <w:spacing w:before="120" w:after="120"/>
        <w:rPr>
          <w:lang w:eastAsia="zh-CN"/>
        </w:rPr>
      </w:pPr>
      <w:r>
        <w:rPr>
          <w:lang w:eastAsia="zh-CN"/>
        </w:rPr>
        <w:t>(C&gt;</w:t>
      </w:r>
    </w:p>
    <w:p w:rsidR="00C67970" w:rsidRDefault="00BC4CE2" w:rsidP="006647C5">
      <w:pPr>
        <w:tabs>
          <w:tab w:val="left" w:pos="5339"/>
        </w:tabs>
        <w:spacing w:before="120" w:after="120"/>
        <w:rPr>
          <w:lang w:eastAsia="zh-CN"/>
        </w:rPr>
      </w:pPr>
      <w:r>
        <w:rPr>
          <w:lang w:eastAsia="zh-CN"/>
        </w:rPr>
        <w:t>图</w:t>
      </w:r>
      <w:r>
        <w:rPr>
          <w:lang w:eastAsia="zh-CN"/>
        </w:rPr>
        <w:t>15-13</w:t>
      </w:r>
      <w:r>
        <w:rPr>
          <w:lang w:eastAsia="zh-CN"/>
        </w:rPr>
        <w:t>液压弯辊装置的主要型式</w:t>
      </w:r>
      <w:r>
        <w:rPr>
          <w:lang w:eastAsia="zh-CN"/>
        </w:rPr>
        <w:tab/>
      </w:r>
      <w:r>
        <w:rPr>
          <w:lang w:eastAsia="zh-CN"/>
        </w:rPr>
        <w:t>图</w:t>
      </w:r>
      <w:r>
        <w:rPr>
          <w:lang w:eastAsia="zh-CN"/>
        </w:rPr>
        <w:t>15-14</w:t>
      </w:r>
      <w:r>
        <w:rPr>
          <w:lang w:eastAsia="zh-CN"/>
        </w:rPr>
        <w:t>综合式弯辊系统</w:t>
      </w:r>
    </w:p>
    <w:p w:rsidR="00C67970" w:rsidRDefault="00BC4CE2" w:rsidP="006647C5">
      <w:pPr>
        <w:tabs>
          <w:tab w:val="left" w:pos="4785"/>
        </w:tabs>
        <w:spacing w:before="120" w:after="120"/>
        <w:rPr>
          <w:lang w:eastAsia="zh-CN"/>
        </w:rPr>
      </w:pPr>
      <w:r>
        <w:rPr>
          <w:lang w:eastAsia="zh-CN"/>
        </w:rPr>
        <w:t>(fl)</w:t>
      </w:r>
      <w:r>
        <w:rPr>
          <w:lang w:eastAsia="zh-CN"/>
        </w:rPr>
        <w:t>弯辊缸位于工作辊之间</w:t>
      </w:r>
      <w:r>
        <w:rPr>
          <w:lang w:eastAsia="zh-CN"/>
        </w:rPr>
        <w:t>,</w:t>
      </w:r>
      <w:r>
        <w:rPr>
          <w:lang w:eastAsia="zh-CN"/>
        </w:rPr>
        <w:t>（</w:t>
      </w:r>
      <w:r>
        <w:rPr>
          <w:lang w:eastAsia="zh-CN"/>
        </w:rPr>
        <w:t>6)</w:t>
      </w:r>
      <w:r>
        <w:rPr>
          <w:lang w:eastAsia="zh-CN"/>
        </w:rPr>
        <w:t>弯辊缸位于工</w:t>
      </w:r>
      <w:r>
        <w:rPr>
          <w:lang w:eastAsia="zh-CN"/>
        </w:rPr>
        <w:tab/>
        <w:t>,.n</w:t>
      </w:r>
    </w:p>
    <w:p w:rsidR="00C67970" w:rsidRDefault="00BC4CE2" w:rsidP="006647C5">
      <w:pPr>
        <w:tabs>
          <w:tab w:val="left" w:pos="4817"/>
        </w:tabs>
        <w:spacing w:before="120" w:after="120"/>
        <w:rPr>
          <w:lang w:eastAsia="zh-CN"/>
        </w:rPr>
      </w:pPr>
      <w:r>
        <w:rPr>
          <w:lang w:eastAsia="zh-CN"/>
        </w:rPr>
        <w:t>作辊和支持辕之间，（</w:t>
      </w:r>
      <w:r>
        <w:rPr>
          <w:lang w:eastAsia="zh-CN"/>
        </w:rPr>
        <w:t>O</w:t>
      </w:r>
      <w:r>
        <w:rPr>
          <w:lang w:eastAsia="zh-CN"/>
        </w:rPr>
        <w:t>弯辊缸施力于支持握之间</w:t>
      </w:r>
      <w:r>
        <w:rPr>
          <w:lang w:eastAsia="zh-CN"/>
        </w:rPr>
        <w:tab/>
      </w:r>
      <w:r>
        <w:rPr>
          <w:lang w:eastAsia="zh-CN"/>
        </w:rPr>
        <w:t>如上所述，作为一种无滞后的辑型控制手</w:t>
      </w:r>
    </w:p>
    <w:p w:rsidR="00C67970" w:rsidRDefault="00BC4CE2" w:rsidP="006647C5">
      <w:pPr>
        <w:spacing w:before="120" w:after="120"/>
        <w:ind w:firstLine="360"/>
        <w:rPr>
          <w:lang w:eastAsia="zh-CN"/>
        </w:rPr>
      </w:pPr>
      <w:r>
        <w:rPr>
          <w:lang w:eastAsia="zh-CN"/>
        </w:rPr>
        <w:t>段，弯辊控制无疑是有其突出的优点。但它也</w:t>
      </w:r>
      <w:r>
        <w:rPr>
          <w:lang w:eastAsia="zh-CN"/>
        </w:rPr>
        <w:t xml:space="preserve"> </w:t>
      </w:r>
      <w:r>
        <w:rPr>
          <w:lang w:eastAsia="zh-CN"/>
        </w:rPr>
        <w:t>有着一定的局限性，首先，它受到液压油源最大压力的限制，致使不能借助液压弯辊完</w:t>
      </w:r>
      <w:r>
        <w:rPr>
          <w:lang w:eastAsia="zh-CN"/>
        </w:rPr>
        <w:t xml:space="preserve"> </w:t>
      </w:r>
      <w:r>
        <w:rPr>
          <w:lang w:eastAsia="zh-CN"/>
        </w:rPr>
        <w:t>全补偿更换所轧产品规格时实际需要作出的大幅度的变化。而且有研究表明，弯辊控制对</w:t>
      </w:r>
      <w:r>
        <w:rPr>
          <w:lang w:eastAsia="zh-CN"/>
        </w:rPr>
        <w:t xml:space="preserve"> </w:t>
      </w:r>
      <w:r>
        <w:rPr>
          <w:lang w:eastAsia="zh-CN"/>
        </w:rPr>
        <w:t>于轧制薄规格的产品来说作用不大，有时还会影响所轧出板材的实标厚度。因此，尽管采</w:t>
      </w:r>
      <w:r>
        <w:rPr>
          <w:lang w:eastAsia="zh-CN"/>
        </w:rPr>
        <w:t xml:space="preserve"> </w:t>
      </w:r>
      <w:r>
        <w:rPr>
          <w:lang w:eastAsia="zh-CN"/>
        </w:rPr>
        <w:t>用液压弯辊控制后的确大大简化了原始辊型的设计与配套，但仍不能完全取而代之。换句</w:t>
      </w:r>
      <w:r>
        <w:rPr>
          <w:lang w:eastAsia="zh-CN"/>
        </w:rPr>
        <w:t xml:space="preserve"> </w:t>
      </w:r>
      <w:r>
        <w:rPr>
          <w:lang w:eastAsia="zh-CN"/>
        </w:rPr>
        <w:t>话说，在目前的水平下，它只有与合理的原始辊型制度以及辊型的调温控制法相配合才能</w:t>
      </w:r>
    </w:p>
    <w:p w:rsidR="00C67970" w:rsidRDefault="00BC4CE2" w:rsidP="006647C5">
      <w:pPr>
        <w:spacing w:before="120" w:after="120"/>
      </w:pPr>
      <w:r>
        <w:t>296</w:t>
      </w:r>
    </w:p>
    <w:tbl>
      <w:tblPr>
        <w:tblOverlap w:val="never"/>
        <w:tblW w:w="0" w:type="auto"/>
        <w:tblLayout w:type="fixed"/>
        <w:tblCellMar>
          <w:left w:w="10" w:type="dxa"/>
          <w:right w:w="10" w:type="dxa"/>
        </w:tblCellMar>
        <w:tblLook w:val="0000"/>
      </w:tblPr>
      <w:tblGrid>
        <w:gridCol w:w="1005"/>
        <w:gridCol w:w="288"/>
        <w:gridCol w:w="372"/>
      </w:tblGrid>
      <w:tr w:rsidR="00C67970">
        <w:trPr>
          <w:trHeight w:val="325"/>
        </w:trPr>
        <w:tc>
          <w:tcPr>
            <w:tcW w:w="100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88" w:type="dxa"/>
            <w:tcBorders>
              <w:top w:val="single" w:sz="4" w:space="0" w:color="auto"/>
              <w:left w:val="single" w:sz="4" w:space="0" w:color="auto"/>
            </w:tcBorders>
            <w:shd w:val="clear" w:color="auto" w:fill="FFFFFF"/>
          </w:tcPr>
          <w:p w:rsidR="00C67970" w:rsidRDefault="00BC4CE2" w:rsidP="006647C5">
            <w:pPr>
              <w:spacing w:before="120" w:after="120"/>
            </w:pPr>
            <w:r>
              <w:t>T</w:t>
            </w:r>
          </w:p>
        </w:tc>
        <w:tc>
          <w:tcPr>
            <w:tcW w:w="372"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1</w:t>
            </w:r>
          </w:p>
        </w:tc>
      </w:tr>
      <w:tr w:rsidR="00C67970">
        <w:trPr>
          <w:trHeight w:val="283"/>
        </w:trPr>
        <w:tc>
          <w:tcPr>
            <w:tcW w:w="100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88" w:type="dxa"/>
            <w:vMerge w:val="restart"/>
            <w:tcBorders>
              <w:top w:val="single" w:sz="4" w:space="0" w:color="auto"/>
              <w:left w:val="single" w:sz="4" w:space="0" w:color="auto"/>
            </w:tcBorders>
            <w:shd w:val="clear" w:color="auto" w:fill="FFFFFF"/>
          </w:tcPr>
          <w:p w:rsidR="00C67970" w:rsidRDefault="00BC4CE2" w:rsidP="006647C5">
            <w:pPr>
              <w:spacing w:before="120" w:after="120"/>
            </w:pPr>
            <w:r>
              <w:t>丄</w:t>
            </w:r>
          </w:p>
          <w:p w:rsidR="00C67970" w:rsidRDefault="00BC4CE2" w:rsidP="006647C5">
            <w:pPr>
              <w:spacing w:before="120" w:after="120"/>
            </w:pPr>
            <w:r>
              <w:t>nj-</w:t>
            </w:r>
          </w:p>
        </w:tc>
        <w:tc>
          <w:tcPr>
            <w:tcW w:w="372" w:type="dxa"/>
            <w:vMerge w:val="restart"/>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J</w:t>
            </w:r>
          </w:p>
        </w:tc>
      </w:tr>
      <w:tr w:rsidR="00C67970">
        <w:trPr>
          <w:trHeight w:val="482"/>
        </w:trPr>
        <w:tc>
          <w:tcPr>
            <w:tcW w:w="1005" w:type="dxa"/>
            <w:tcBorders>
              <w:top w:val="single" w:sz="4" w:space="0" w:color="auto"/>
              <w:left w:val="single" w:sz="4" w:space="0" w:color="auto"/>
            </w:tcBorders>
            <w:shd w:val="clear" w:color="auto" w:fill="FFFFFF"/>
          </w:tcPr>
          <w:p w:rsidR="00C67970" w:rsidRDefault="00BC4CE2" w:rsidP="006647C5">
            <w:pPr>
              <w:spacing w:before="120" w:after="120"/>
            </w:pPr>
            <w:r>
              <w:t>ny/jrrrrr-</w:t>
            </w:r>
          </w:p>
        </w:tc>
        <w:tc>
          <w:tcPr>
            <w:tcW w:w="288" w:type="dxa"/>
            <w:vMerge/>
            <w:tcBorders>
              <w:left w:val="single" w:sz="4" w:space="0" w:color="auto"/>
            </w:tcBorders>
            <w:shd w:val="clear" w:color="auto" w:fill="FFFFFF"/>
          </w:tcPr>
          <w:p w:rsidR="00C67970" w:rsidRDefault="00C67970" w:rsidP="006647C5">
            <w:pPr>
              <w:spacing w:before="120" w:after="120"/>
            </w:pPr>
          </w:p>
        </w:tc>
        <w:tc>
          <w:tcPr>
            <w:tcW w:w="372" w:type="dxa"/>
            <w:vMerge/>
            <w:tcBorders>
              <w:left w:val="single" w:sz="4" w:space="0" w:color="auto"/>
              <w:right w:val="single" w:sz="4" w:space="0" w:color="auto"/>
            </w:tcBorders>
            <w:shd w:val="clear" w:color="auto" w:fill="FFFFFF"/>
          </w:tcPr>
          <w:p w:rsidR="00C67970" w:rsidRDefault="00C67970" w:rsidP="006647C5">
            <w:pPr>
              <w:spacing w:before="120" w:after="120"/>
            </w:pPr>
          </w:p>
        </w:tc>
      </w:tr>
      <w:tr w:rsidR="00C67970">
        <w:trPr>
          <w:trHeight w:val="848"/>
        </w:trPr>
        <w:tc>
          <w:tcPr>
            <w:tcW w:w="100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r>
              <w:t>一丑」</w:t>
            </w:r>
          </w:p>
        </w:tc>
        <w:tc>
          <w:tcPr>
            <w:tcW w:w="288"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B-</w:t>
            </w:r>
          </w:p>
          <w:p w:rsidR="00C67970" w:rsidRDefault="00BC4CE2" w:rsidP="006647C5">
            <w:pPr>
              <w:spacing w:before="120" w:after="120"/>
            </w:pPr>
            <w:r>
              <w:t>3-</w:t>
            </w:r>
          </w:p>
        </w:tc>
      </w:tr>
    </w:tbl>
    <w:p w:rsidR="00C67970" w:rsidRDefault="00BC4CE2" w:rsidP="006647C5">
      <w:pPr>
        <w:spacing w:before="120" w:after="120"/>
      </w:pPr>
      <w:r>
        <w:t>-U</w:t>
      </w:r>
    </w:p>
    <w:tbl>
      <w:tblPr>
        <w:tblOverlap w:val="never"/>
        <w:tblW w:w="0" w:type="auto"/>
        <w:tblLayout w:type="fixed"/>
        <w:tblCellMar>
          <w:left w:w="10" w:type="dxa"/>
          <w:right w:w="10" w:type="dxa"/>
        </w:tblCellMar>
        <w:tblLook w:val="0000"/>
      </w:tblPr>
      <w:tblGrid>
        <w:gridCol w:w="838"/>
        <w:gridCol w:w="1126"/>
      </w:tblGrid>
      <w:tr w:rsidR="00C67970">
        <w:trPr>
          <w:trHeight w:val="728"/>
        </w:trPr>
        <w:tc>
          <w:tcPr>
            <w:tcW w:w="838" w:type="dxa"/>
            <w:tcBorders>
              <w:top w:val="single" w:sz="4" w:space="0" w:color="auto"/>
              <w:left w:val="single" w:sz="4" w:space="0" w:color="auto"/>
            </w:tcBorders>
            <w:shd w:val="clear" w:color="auto" w:fill="FFFFFF"/>
          </w:tcPr>
          <w:p w:rsidR="00C67970" w:rsidRDefault="00BC4CE2" w:rsidP="006647C5">
            <w:pPr>
              <w:tabs>
                <w:tab w:val="left" w:leader="hyphen" w:pos="815"/>
              </w:tabs>
              <w:spacing w:before="120" w:after="120"/>
            </w:pPr>
            <w:r>
              <w:t>• —I</w:t>
            </w:r>
            <w:r>
              <w:tab/>
            </w:r>
          </w:p>
        </w:tc>
        <w:tc>
          <w:tcPr>
            <w:tcW w:w="1126"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456"/>
        </w:trPr>
        <w:tc>
          <w:tcPr>
            <w:tcW w:w="838" w:type="dxa"/>
            <w:tcBorders>
              <w:top w:val="single" w:sz="4" w:space="0" w:color="auto"/>
              <w:left w:val="single" w:sz="4" w:space="0" w:color="auto"/>
            </w:tcBorders>
            <w:shd w:val="clear" w:color="auto" w:fill="FFFFFF"/>
          </w:tcPr>
          <w:p w:rsidR="00C67970" w:rsidRDefault="00BC4CE2" w:rsidP="006647C5">
            <w:pPr>
              <w:spacing w:before="120" w:after="120"/>
            </w:pPr>
            <w:r>
              <w:t>(</w:t>
            </w:r>
          </w:p>
          <w:p w:rsidR="00C67970" w:rsidRDefault="00BC4CE2" w:rsidP="006647C5">
            <w:pPr>
              <w:spacing w:before="120" w:after="120"/>
            </w:pPr>
            <w:r>
              <w:t>\</w:t>
            </w:r>
          </w:p>
          <w:p w:rsidR="00C67970" w:rsidRDefault="00BC4CE2" w:rsidP="006647C5">
            <w:pPr>
              <w:spacing w:before="120" w:after="120"/>
            </w:pPr>
            <w:r>
              <w:t>\</w:t>
            </w:r>
          </w:p>
        </w:tc>
        <w:tc>
          <w:tcPr>
            <w:tcW w:w="1126"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w:t>
            </w:r>
          </w:p>
          <w:p w:rsidR="00C67970" w:rsidRDefault="00BC4CE2" w:rsidP="006647C5">
            <w:pPr>
              <w:spacing w:before="120" w:after="120"/>
            </w:pPr>
            <w:r>
              <w:t xml:space="preserve">~h- / </w:t>
            </w:r>
            <w:r>
              <w:t>一</w:t>
            </w:r>
          </w:p>
        </w:tc>
      </w:tr>
      <w:tr w:rsidR="00C67970">
        <w:trPr>
          <w:trHeight w:val="655"/>
        </w:trPr>
        <w:tc>
          <w:tcPr>
            <w:tcW w:w="83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126"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y i</w:t>
            </w:r>
          </w:p>
        </w:tc>
      </w:tr>
      <w:tr w:rsidR="00C67970">
        <w:trPr>
          <w:trHeight w:val="471"/>
        </w:trPr>
        <w:tc>
          <w:tcPr>
            <w:tcW w:w="83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w:t>
            </w:r>
          </w:p>
        </w:tc>
        <w:tc>
          <w:tcPr>
            <w:tcW w:w="1126"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i</w:t>
            </w:r>
          </w:p>
        </w:tc>
      </w:tr>
    </w:tbl>
    <w:p w:rsidR="00C67970" w:rsidRDefault="00BC4CE2" w:rsidP="006647C5">
      <w:pPr>
        <w:spacing w:before="120" w:after="120"/>
        <w:rPr>
          <w:lang w:eastAsia="zh-CN"/>
        </w:rPr>
      </w:pPr>
      <w:r>
        <w:rPr>
          <w:lang w:eastAsia="zh-CN"/>
        </w:rPr>
        <w:t>即为此种综合弯辊装置中液压缸的具体配置方式。其中（</w:t>
      </w:r>
      <w:r>
        <w:rPr>
          <w:lang w:eastAsia="zh-CN"/>
        </w:rPr>
        <w:t>6)</w:t>
      </w:r>
      <w:r>
        <w:rPr>
          <w:lang w:eastAsia="zh-CN"/>
        </w:rPr>
        <w:t>种方式可以保证高</w:t>
      </w:r>
      <w:r>
        <w:rPr>
          <w:lang w:eastAsia="zh-CN"/>
        </w:rPr>
        <w:t>,</w:t>
      </w:r>
      <w:r>
        <w:rPr>
          <w:lang w:eastAsia="zh-CN"/>
        </w:rPr>
        <w:t>压油管不</w:t>
      </w:r>
      <w:r>
        <w:rPr>
          <w:lang w:eastAsia="zh-CN"/>
        </w:rPr>
        <w:t xml:space="preserve"> </w:t>
      </w:r>
      <w:r>
        <w:rPr>
          <w:lang w:eastAsia="zh-CN"/>
        </w:rPr>
        <w:t>必在更换工作辊时拆卸，这样既不致延长换辊时间，亦能保证较好的液压联接密封性。弯</w:t>
      </w:r>
      <w:r>
        <w:rPr>
          <w:lang w:eastAsia="zh-CN"/>
        </w:rPr>
        <w:t xml:space="preserve"> </w:t>
      </w:r>
      <w:r>
        <w:rPr>
          <w:lang w:eastAsia="zh-CN"/>
        </w:rPr>
        <w:t>親油缸使用的油源最大压力一般为</w:t>
      </w:r>
      <w:r>
        <w:rPr>
          <w:lang w:eastAsia="zh-CN"/>
        </w:rPr>
        <w:t>200</w:t>
      </w:r>
      <w:r>
        <w:rPr>
          <w:rFonts w:ascii="MS Mincho" w:eastAsia="MS Mincho" w:hAnsi="MS Mincho" w:cs="MS Mincho" w:hint="eastAsia"/>
          <w:lang w:eastAsia="zh-CN"/>
        </w:rPr>
        <w:t>〜</w:t>
      </w:r>
      <w:r>
        <w:rPr>
          <w:lang w:eastAsia="zh-CN"/>
        </w:rPr>
        <w:t>320</w:t>
      </w:r>
      <w:r>
        <w:rPr>
          <w:lang w:eastAsia="zh-CN"/>
        </w:rPr>
        <w:t>大气压。新近还制成能力更大的液压弯辊系</w:t>
      </w:r>
      <w:r>
        <w:rPr>
          <w:lang w:eastAsia="zh-CN"/>
        </w:rPr>
        <w:t xml:space="preserve"> </w:t>
      </w:r>
      <w:r>
        <w:rPr>
          <w:lang w:eastAsia="zh-CN"/>
        </w:rPr>
        <w:t>统。根据实际资料，弯辊力一般变化在</w:t>
      </w:r>
      <w:r>
        <w:rPr>
          <w:lang w:eastAsia="zh-CN"/>
        </w:rPr>
        <w:t>0.1</w:t>
      </w:r>
      <w:r>
        <w:rPr>
          <w:rFonts w:ascii="MS Mincho" w:eastAsia="MS Mincho" w:hAnsi="MS Mincho" w:cs="MS Mincho" w:hint="eastAsia"/>
          <w:lang w:eastAsia="zh-CN"/>
        </w:rPr>
        <w:t>〜</w:t>
      </w:r>
      <w:r>
        <w:rPr>
          <w:rFonts w:ascii="华文细黑" w:hAnsi="华文细黑" w:cs="华文细黑" w:hint="eastAsia"/>
          <w:lang w:eastAsia="zh-CN"/>
        </w:rPr>
        <w:t>的范围之内</w:t>
      </w:r>
      <w:r>
        <w:rPr>
          <w:lang w:eastAsia="zh-CN"/>
        </w:rPr>
        <w:t>.(</w:t>
      </w:r>
      <w:r>
        <w:rPr>
          <w:lang w:eastAsia="zh-CN"/>
        </w:rPr>
        <w:t>尸</w:t>
      </w:r>
      <w:r>
        <w:rPr>
          <w:lang w:eastAsia="zh-CN"/>
        </w:rPr>
        <w:t>^</w:t>
      </w:r>
      <w:r>
        <w:rPr>
          <w:lang w:eastAsia="zh-CN"/>
        </w:rPr>
        <w:t>为最大轧制压力）。</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\\AppData\\Local\\Temp\\FineReader11\\media\\image426.png" \* MERGEFORMATINET </w:instrText>
      </w:r>
      <w:r>
        <w:fldChar w:fldCharType="separate"/>
      </w:r>
      <w:r w:rsidR="006647C5">
        <w:pict>
          <v:shape id="_x0000_i1450" type="#_x0000_t75" style="width:118.5pt;height:153pt">
            <v:imagedata r:id="rId857" r:href="rId858"/>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1246"/>
        <w:gridCol w:w="1241"/>
      </w:tblGrid>
      <w:tr w:rsidR="00C67970">
        <w:trPr>
          <w:trHeight w:val="1262"/>
        </w:trPr>
        <w:tc>
          <w:tcPr>
            <w:tcW w:w="1246" w:type="dxa"/>
            <w:tcBorders>
              <w:top w:val="single" w:sz="4" w:space="0" w:color="auto"/>
            </w:tcBorders>
            <w:shd w:val="clear" w:color="auto" w:fill="FFFFFF"/>
          </w:tcPr>
          <w:p w:rsidR="00C67970" w:rsidRDefault="00C67970" w:rsidP="006647C5">
            <w:pPr>
              <w:spacing w:before="120" w:after="120"/>
              <w:rPr>
                <w:sz w:val="10"/>
                <w:szCs w:val="10"/>
              </w:rPr>
            </w:pP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刚</w:t>
            </w:r>
          </w:p>
        </w:tc>
      </w:tr>
      <w:tr w:rsidR="00C67970">
        <w:trPr>
          <w:trHeight w:val="1220"/>
        </w:trPr>
        <w:tc>
          <w:tcPr>
            <w:tcW w:w="1246" w:type="dxa"/>
            <w:tcBorders>
              <w:top w:val="single" w:sz="4" w:space="0" w:color="auto"/>
              <w:bottom w:val="single" w:sz="4" w:space="0" w:color="auto"/>
            </w:tcBorders>
            <w:shd w:val="clear" w:color="auto" w:fill="FFFFFF"/>
          </w:tcPr>
          <w:p w:rsidR="00C67970" w:rsidRDefault="00BC4CE2" w:rsidP="006647C5">
            <w:pPr>
              <w:spacing w:before="120" w:after="120"/>
            </w:pPr>
            <w:r>
              <w:t>r /</w:t>
            </w:r>
          </w:p>
        </w:tc>
        <w:tc>
          <w:tcPr>
            <w:tcW w:w="124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p w:rsidR="00C67970" w:rsidRDefault="00BC4CE2" w:rsidP="006647C5">
            <w:pPr>
              <w:spacing w:before="120" w:after="120"/>
            </w:pPr>
            <w:r>
              <w:t xml:space="preserve">i </w:t>
            </w:r>
            <w:r>
              <w:t>一</w:t>
            </w:r>
          </w:p>
        </w:tc>
      </w:tr>
    </w:tbl>
    <w:p w:rsidR="00C67970" w:rsidRDefault="00BC4CE2" w:rsidP="006647C5">
      <w:pPr>
        <w:spacing w:before="120" w:after="120"/>
      </w:pPr>
      <w:r>
        <w:t>MC4h CL-rPL,</w:t>
      </w:r>
    </w:p>
    <w:p w:rsidR="00C67970" w:rsidRDefault="00BC4CE2" w:rsidP="006647C5">
      <w:pPr>
        <w:spacing w:before="120" w:after="120"/>
        <w:rPr>
          <w:lang w:eastAsia="zh-CN"/>
        </w:rPr>
      </w:pPr>
      <w:r>
        <w:rPr>
          <w:lang w:eastAsia="zh-CN"/>
        </w:rPr>
        <w:t>发挥最大的作用。必须指出，轧机结构上的革新</w:t>
      </w:r>
      <w:r>
        <w:rPr>
          <w:lang w:eastAsia="zh-CN"/>
        </w:rPr>
        <w:t>(</w:t>
      </w:r>
      <w:r>
        <w:rPr>
          <w:lang w:eastAsia="zh-CN"/>
        </w:rPr>
        <w:t>例如新近出现的</w:t>
      </w:r>
      <w:r>
        <w:rPr>
          <w:lang w:eastAsia="zh-CN"/>
        </w:rPr>
        <w:t>HC</w:t>
      </w:r>
      <w:r>
        <w:rPr>
          <w:lang w:eastAsia="zh-CN"/>
        </w:rPr>
        <w:t>式冷轧机</w:t>
      </w:r>
      <w:r>
        <w:rPr>
          <w:lang w:eastAsia="zh-CN"/>
        </w:rPr>
        <w:t>)</w:t>
      </w:r>
      <w:r>
        <w:rPr>
          <w:lang w:eastAsia="zh-CN"/>
        </w:rPr>
        <w:t>有可能使</w:t>
      </w:r>
      <w:r>
        <w:rPr>
          <w:lang w:eastAsia="zh-CN"/>
        </w:rPr>
        <w:t xml:space="preserve"> </w:t>
      </w:r>
      <w:r>
        <w:rPr>
          <w:lang w:eastAsia="zh-CN"/>
        </w:rPr>
        <w:t>液压弯辊的可控范围大为扩大，使之在最大弯辊力的允许范围之内能够适应更大幅度的工</w:t>
      </w:r>
      <w:r>
        <w:rPr>
          <w:lang w:eastAsia="zh-CN"/>
        </w:rPr>
        <w:t xml:space="preserve"> </w:t>
      </w:r>
      <w:r>
        <w:rPr>
          <w:lang w:eastAsia="zh-CN"/>
        </w:rPr>
        <w:t>作辊缝变化要求。此外，近年来还出现了一种原理上与液压弯辊法完全不同的工作辊缝即</w:t>
      </w:r>
      <w:r>
        <w:rPr>
          <w:lang w:eastAsia="zh-CN"/>
        </w:rPr>
        <w:t xml:space="preserve"> </w:t>
      </w:r>
      <w:r>
        <w:rPr>
          <w:lang w:eastAsia="zh-CN"/>
        </w:rPr>
        <w:t>时控制法</w:t>
      </w:r>
      <w:r>
        <w:rPr>
          <w:lang w:eastAsia="zh-CN"/>
        </w:rPr>
        <w:t>——</w:t>
      </w:r>
      <w:r>
        <w:rPr>
          <w:lang w:eastAsia="zh-CN"/>
        </w:rPr>
        <w:t>改变工作辊的旁弯量的控制方法。此法系用于一种新发明的</w:t>
      </w:r>
      <w:r>
        <w:rPr>
          <w:lang w:eastAsia="zh-CN"/>
        </w:rPr>
        <w:t>Taylor</w:t>
      </w:r>
      <w:r>
        <w:rPr>
          <w:lang w:eastAsia="zh-CN"/>
        </w:rPr>
        <w:t>式轧机之</w:t>
      </w:r>
      <w:r>
        <w:rPr>
          <w:lang w:eastAsia="zh-CN"/>
        </w:rPr>
        <w:t xml:space="preserve"> </w:t>
      </w:r>
      <w:r>
        <w:rPr>
          <w:lang w:eastAsia="zh-CN"/>
        </w:rPr>
        <w:t>上，据报导此法在轧制较宽且薄的板带钢而言，控制效果大大优于前述之液压弯辊控制。</w:t>
      </w:r>
    </w:p>
    <w:p w:rsidR="00C67970" w:rsidRDefault="00BC4CE2" w:rsidP="006647C5">
      <w:pPr>
        <w:spacing w:before="120" w:after="120"/>
        <w:rPr>
          <w:lang w:eastAsia="zh-CN"/>
        </w:rPr>
      </w:pPr>
      <w:bookmarkStart w:id="165" w:name="bookmark166"/>
      <w:r>
        <w:rPr>
          <w:lang w:eastAsia="zh-CN"/>
        </w:rPr>
        <w:t>第三节压下或轧制规程设计（设定）</w:t>
      </w:r>
      <w:bookmarkEnd w:id="165"/>
    </w:p>
    <w:p w:rsidR="00C67970" w:rsidRDefault="00BC4CE2" w:rsidP="006647C5">
      <w:pPr>
        <w:tabs>
          <w:tab w:val="left" w:pos="966"/>
        </w:tabs>
        <w:spacing w:before="120" w:after="120"/>
        <w:ind w:firstLine="360"/>
        <w:rPr>
          <w:lang w:eastAsia="zh-CN"/>
        </w:rPr>
      </w:pPr>
      <w:bookmarkStart w:id="166" w:name="bookmark167"/>
      <w:r>
        <w:rPr>
          <w:lang w:eastAsia="zh-CN"/>
        </w:rPr>
        <w:t>一、概述</w:t>
      </w:r>
      <w:bookmarkEnd w:id="166"/>
    </w:p>
    <w:p w:rsidR="00C67970" w:rsidRDefault="00BC4CE2" w:rsidP="006647C5">
      <w:pPr>
        <w:spacing w:before="120" w:after="120"/>
        <w:ind w:firstLine="360"/>
        <w:rPr>
          <w:lang w:eastAsia="zh-CN"/>
        </w:rPr>
      </w:pPr>
      <w:r>
        <w:rPr>
          <w:lang w:eastAsia="zh-CN"/>
        </w:rPr>
        <w:t>板带钢轧制压下规程是板带轧制制度最基本的核心内容，直接关系着轧机的产量和产</w:t>
      </w:r>
      <w:r>
        <w:rPr>
          <w:lang w:eastAsia="zh-CN"/>
        </w:rPr>
        <w:t xml:space="preserve"> </w:t>
      </w:r>
      <w:r>
        <w:rPr>
          <w:lang w:eastAsia="zh-CN"/>
        </w:rPr>
        <w:t>品的质量。压下规程的中心内容就是要确定由一定的板坯轧成所要求的板带的变形制度，</w:t>
      </w:r>
      <w:r>
        <w:rPr>
          <w:lang w:eastAsia="zh-CN"/>
        </w:rPr>
        <w:t xml:space="preserve"> </w:t>
      </w:r>
      <w:r>
        <w:rPr>
          <w:lang w:eastAsia="zh-CN"/>
        </w:rPr>
        <w:t>亦即要确定所须采用的乳制方法、轧制道次及每道压下量的大小，在操作上就是要确定各</w:t>
      </w:r>
      <w:r>
        <w:rPr>
          <w:lang w:eastAsia="zh-CN"/>
        </w:rPr>
        <w:t xml:space="preserve"> </w:t>
      </w:r>
      <w:r>
        <w:rPr>
          <w:lang w:eastAsia="zh-CN"/>
        </w:rPr>
        <w:t>道次压下螺丝的升降位置（即轧辊之间辊缝的大小）。与此相关联的，还要涉及到各道次</w:t>
      </w:r>
      <w:r>
        <w:rPr>
          <w:lang w:eastAsia="zh-CN"/>
        </w:rPr>
        <w:t xml:space="preserve"> </w:t>
      </w:r>
      <w:r>
        <w:rPr>
          <w:lang w:eastAsia="zh-CN"/>
        </w:rPr>
        <w:t>的轧制速度、轧制温度及前后张力制度的确定和原料尺寸的合理选择，因而广义地说来，</w:t>
      </w:r>
      <w:r>
        <w:rPr>
          <w:lang w:eastAsia="zh-CN"/>
        </w:rPr>
        <w:t xml:space="preserve"> </w:t>
      </w:r>
      <w:r>
        <w:rPr>
          <w:lang w:eastAsia="zh-CN"/>
        </w:rPr>
        <w:t>压下规程的制定也应当包括这些内容。</w:t>
      </w:r>
    </w:p>
    <w:p w:rsidR="00C67970" w:rsidRDefault="00BC4CE2" w:rsidP="006647C5">
      <w:pPr>
        <w:spacing w:before="120" w:after="120"/>
        <w:ind w:firstLine="360"/>
        <w:rPr>
          <w:lang w:eastAsia="zh-CN"/>
        </w:rPr>
      </w:pPr>
      <w:r>
        <w:rPr>
          <w:lang w:eastAsia="zh-CN"/>
        </w:rPr>
        <w:t>制定压下规程的方法很多，一般可概括为理论方法和经验方法两大类。理论方法就是</w:t>
      </w:r>
      <w:r>
        <w:rPr>
          <w:lang w:eastAsia="zh-CN"/>
        </w:rPr>
        <w:t xml:space="preserve"> </w:t>
      </w:r>
      <w:r>
        <w:rPr>
          <w:lang w:eastAsia="zh-CN"/>
        </w:rPr>
        <w:t>从充分满足前述制定轧制规程的原则要求出发，按预设的条件通过理论计算或图表方法以</w:t>
      </w:r>
      <w:r>
        <w:rPr>
          <w:lang w:eastAsia="zh-CN"/>
        </w:rPr>
        <w:t xml:space="preserve"> </w:t>
      </w:r>
      <w:r>
        <w:rPr>
          <w:lang w:eastAsia="zh-CN"/>
        </w:rPr>
        <w:t>求确定出最佳的轧制规程。这当然是理想的和科学的方法。但是在生产中由于变化的因素</w:t>
      </w:r>
      <w:r>
        <w:rPr>
          <w:lang w:eastAsia="zh-CN"/>
        </w:rPr>
        <w:t xml:space="preserve"> </w:t>
      </w:r>
      <w:r>
        <w:rPr>
          <w:lang w:eastAsia="zh-CN"/>
        </w:rPr>
        <w:t>太多，特别甚温度条件的变化很难预测和控制，故虽然事先按理想条件经理论计算确定了</w:t>
      </w:r>
      <w:r>
        <w:rPr>
          <w:lang w:eastAsia="zh-CN"/>
        </w:rPr>
        <w:t xml:space="preserve"> </w:t>
      </w:r>
      <w:r>
        <w:rPr>
          <w:lang w:eastAsia="zh-CN"/>
        </w:rPr>
        <w:t>压下规程，而实际上往往并不可能实现。因而在人工操作时就只能按照实际变化的具体情</w:t>
      </w:r>
      <w:r>
        <w:rPr>
          <w:lang w:eastAsia="zh-CN"/>
        </w:rPr>
        <w:t xml:space="preserve"> </w:t>
      </w:r>
      <w:r>
        <w:rPr>
          <w:lang w:eastAsia="zh-CN"/>
        </w:rPr>
        <w:t>况，凭操作人员的经验随机应变地处理。这就是说，在人工操作的条件下，即使花费很大</w:t>
      </w:r>
      <w:r>
        <w:rPr>
          <w:lang w:eastAsia="zh-CN"/>
        </w:rPr>
        <w:t xml:space="preserve"> </w:t>
      </w:r>
      <w:r>
        <w:rPr>
          <w:lang w:eastAsia="zh-CN"/>
        </w:rPr>
        <w:t>力气勉强把合理的压下规程制定出来了，却也不可能按理想的条件得到实现。只有在全面</w:t>
      </w:r>
      <w:r>
        <w:rPr>
          <w:lang w:eastAsia="zh-CN"/>
        </w:rPr>
        <w:t xml:space="preserve"> </w:t>
      </w:r>
      <w:r>
        <w:rPr>
          <w:lang w:eastAsia="zh-CN"/>
        </w:rPr>
        <w:t>计算机控制的现代化轧机上，才有可能根据具体变化的情况，从前述原则和要求出发，对</w:t>
      </w:r>
      <w:r>
        <w:rPr>
          <w:lang w:eastAsia="zh-CN"/>
        </w:rPr>
        <w:t xml:space="preserve"> </w:t>
      </w:r>
      <w:r>
        <w:rPr>
          <w:lang w:eastAsia="zh-CN"/>
        </w:rPr>
        <w:t>压下规程进行在线理论计算和控制。</w:t>
      </w:r>
    </w:p>
    <w:p w:rsidR="00C67970" w:rsidRDefault="00BC4CE2" w:rsidP="006647C5">
      <w:pPr>
        <w:spacing w:before="120" w:after="120"/>
        <w:ind w:firstLine="360"/>
        <w:rPr>
          <w:lang w:eastAsia="zh-CN"/>
        </w:rPr>
      </w:pPr>
      <w:r>
        <w:rPr>
          <w:lang w:eastAsia="zh-CN"/>
        </w:rPr>
        <w:t>由于在人工操作的条件下，理论计算方法比较复杂而用处又不很大，故生产中往往多参</w:t>
      </w:r>
      <w:r>
        <w:rPr>
          <w:lang w:eastAsia="zh-CN"/>
        </w:rPr>
        <w:t xml:space="preserve"> </w:t>
      </w:r>
      <w:r>
        <w:rPr>
          <w:lang w:eastAsia="zh-CN"/>
        </w:rPr>
        <w:t>照现有类似轧机行之有效的实际压下规程，亦即根据经验资料进行压下分配及校核计算，</w:t>
      </w:r>
      <w:r>
        <w:rPr>
          <w:lang w:eastAsia="zh-CN"/>
        </w:rPr>
        <w:t xml:space="preserve"> </w:t>
      </w:r>
      <w:r>
        <w:rPr>
          <w:lang w:eastAsia="zh-CN"/>
        </w:rPr>
        <w:t>这就是经验的方法。这种方法虽不十分科学，但较为稳妥可靠，且可通过不断校核和修正</w:t>
      </w:r>
      <w:r>
        <w:rPr>
          <w:lang w:eastAsia="zh-CN"/>
        </w:rPr>
        <w:t xml:space="preserve"> </w:t>
      </w:r>
      <w:r>
        <w:rPr>
          <w:lang w:eastAsia="zh-CN"/>
        </w:rPr>
        <w:t>而达到合理化。因此，这种方法不仅在人工操怍的轧机上用得广泛，而且在现代计算机控</w:t>
      </w:r>
      <w:r>
        <w:rPr>
          <w:lang w:eastAsia="zh-CN"/>
        </w:rPr>
        <w:t xml:space="preserve"> </w:t>
      </w:r>
      <w:r>
        <w:rPr>
          <w:lang w:eastAsia="zh-CN"/>
        </w:rPr>
        <w:t>制的轧机上也经常采用。例如，常用的压下量或压卞率分配法、能耗负荷分配法等基本上</w:t>
      </w:r>
      <w:r>
        <w:rPr>
          <w:lang w:eastAsia="zh-CN"/>
        </w:rPr>
        <w:t xml:space="preserve"> </w:t>
      </w:r>
      <w:r>
        <w:rPr>
          <w:lang w:eastAsia="zh-CN"/>
        </w:rPr>
        <w:t>都是经验方法。应该指出，即使是按经验方法制定出来的压下规程，也和理论的规程一</w:t>
      </w:r>
      <w:r>
        <w:rPr>
          <w:lang w:eastAsia="zh-CN"/>
        </w:rPr>
        <w:t xml:space="preserve"> </w:t>
      </w:r>
      <w:r>
        <w:rPr>
          <w:lang w:eastAsia="zh-CN"/>
        </w:rPr>
        <w:t>样，由于生产条件的变化和人工控制的误差，很难在实际操作中按原规程加以实现。</w:t>
      </w:r>
    </w:p>
    <w:p w:rsidR="00C67970" w:rsidRDefault="00BC4CE2" w:rsidP="006647C5">
      <w:pPr>
        <w:spacing w:before="120" w:after="120"/>
        <w:ind w:firstLine="360"/>
        <w:rPr>
          <w:lang w:eastAsia="zh-CN"/>
        </w:rPr>
      </w:pPr>
      <w:r>
        <w:rPr>
          <w:lang w:eastAsia="zh-CN"/>
        </w:rPr>
        <w:t>基于上述情况，生产中通常采用原则性与灵活性相结合的方法来处理压下规程问题。</w:t>
      </w:r>
      <w:r>
        <w:rPr>
          <w:lang w:eastAsia="zh-CN"/>
        </w:rPr>
        <w:t xml:space="preserve"> </w:t>
      </w:r>
      <w:r>
        <w:rPr>
          <w:lang w:eastAsia="zh-CN"/>
        </w:rPr>
        <w:t>这就是：</w:t>
      </w:r>
      <w:r>
        <w:rPr>
          <w:lang w:eastAsia="zh-CN"/>
        </w:rPr>
        <w:t>1)</w:t>
      </w:r>
      <w:r>
        <w:rPr>
          <w:lang w:eastAsia="zh-CN"/>
        </w:rPr>
        <w:t>根据原料、产品和设备条件，按前述制定轧制规程的原则和要求，采用理论</w:t>
      </w:r>
      <w:r>
        <w:rPr>
          <w:lang w:eastAsia="zh-CN"/>
        </w:rPr>
        <w:t xml:space="preserve"> </w:t>
      </w:r>
      <w:r>
        <w:rPr>
          <w:lang w:eastAsia="zh-CN"/>
        </w:rPr>
        <w:t>的或经验的方法制定出一个原则指导性的初步压下规程，或者只是从保证设备安全出发，</w:t>
      </w:r>
      <w:r>
        <w:rPr>
          <w:lang w:eastAsia="zh-CN"/>
        </w:rPr>
        <w:t xml:space="preserve"> </w:t>
      </w:r>
      <w:r>
        <w:rPr>
          <w:lang w:eastAsia="zh-CN"/>
        </w:rPr>
        <w:t>通过计算规定出最大压下率的限制范围，有了这个初步规程或限制范围，就基本上保持了</w:t>
      </w:r>
      <w:r>
        <w:rPr>
          <w:lang w:eastAsia="zh-CN"/>
        </w:rPr>
        <w:t xml:space="preserve"> </w:t>
      </w:r>
      <w:r>
        <w:rPr>
          <w:lang w:eastAsia="zh-CN"/>
        </w:rPr>
        <w:t>原则性和合理性；</w:t>
      </w:r>
      <w:r>
        <w:rPr>
          <w:lang w:eastAsia="zh-CN"/>
        </w:rPr>
        <w:t>2)</w:t>
      </w:r>
      <w:r>
        <w:rPr>
          <w:lang w:eastAsia="zh-CN"/>
        </w:rPr>
        <w:t>在实际操作中以此规程或范围为基础，根据当时的实际情况具体灵</w:t>
      </w:r>
      <w:r>
        <w:rPr>
          <w:lang w:eastAsia="zh-CN"/>
        </w:rPr>
        <w:t xml:space="preserve"> </w:t>
      </w:r>
      <w:r>
        <w:rPr>
          <w:lang w:eastAsia="zh-CN"/>
        </w:rPr>
        <w:t>活掌握，这样就有</w:t>
      </w:r>
      <w:r>
        <w:rPr>
          <w:lang w:eastAsia="zh-CN"/>
        </w:rPr>
        <w:t>Y</w:t>
      </w:r>
      <w:r>
        <w:rPr>
          <w:lang w:eastAsia="zh-CN"/>
        </w:rPr>
        <w:t>适应具体情况的灵活性。没有一个从实际条件出发并根据科学计算而</w:t>
      </w:r>
      <w:r>
        <w:rPr>
          <w:lang w:eastAsia="zh-CN"/>
        </w:rPr>
        <w:t xml:space="preserve"> </w:t>
      </w:r>
      <w:r>
        <w:rPr>
          <w:lang w:eastAsia="zh-CN"/>
        </w:rPr>
        <w:t>定出的原则性规程或范围，就难以合理地充分发挥设备能力；而没有实际操作中的随机应</w:t>
      </w:r>
      <w:r>
        <w:rPr>
          <w:lang w:eastAsia="zh-CN"/>
        </w:rPr>
        <w:t xml:space="preserve"> </w:t>
      </w:r>
      <w:r>
        <w:rPr>
          <w:lang w:eastAsia="zh-CN"/>
        </w:rPr>
        <w:t>变，便无法适应生产条件的变化保证生产的顺利进行。这两方面相辅相成，体现为原则性</w:t>
      </w:r>
      <w:r>
        <w:rPr>
          <w:lang w:eastAsia="zh-CN"/>
        </w:rPr>
        <w:t xml:space="preserve"> </w:t>
      </w:r>
      <w:r>
        <w:rPr>
          <w:lang w:eastAsia="zh-CN"/>
        </w:rPr>
        <w:t>与灵活性的结合。</w:t>
      </w:r>
    </w:p>
    <w:p w:rsidR="00C67970" w:rsidRDefault="00BC4CE2" w:rsidP="006647C5">
      <w:pPr>
        <w:spacing w:before="120" w:after="120"/>
        <w:rPr>
          <w:lang w:eastAsia="zh-CN"/>
        </w:rPr>
      </w:pPr>
      <w:r>
        <w:rPr>
          <w:lang w:eastAsia="zh-CN"/>
        </w:rPr>
        <w:t>297</w:t>
      </w:r>
    </w:p>
    <w:p w:rsidR="00C67970" w:rsidRDefault="00BC4CE2" w:rsidP="006647C5">
      <w:pPr>
        <w:spacing w:before="120" w:after="120"/>
        <w:ind w:firstLine="360"/>
        <w:rPr>
          <w:lang w:eastAsia="zh-CN"/>
        </w:rPr>
      </w:pPr>
      <w:r>
        <w:rPr>
          <w:lang w:eastAsia="zh-CN"/>
        </w:rPr>
        <w:t>在计算机控制的现代化轧机上，自然更便子灵活地根据具体情况，从理论原则和要求</w:t>
      </w:r>
      <w:r>
        <w:rPr>
          <w:lang w:eastAsia="zh-CN"/>
        </w:rPr>
        <w:t xml:space="preserve"> </w:t>
      </w:r>
      <w:r>
        <w:rPr>
          <w:lang w:eastAsia="zh-CN"/>
        </w:rPr>
        <w:t>出发，进行合理轧制规程的在线计算和控制。这就更好地体现了原则性和灵活性的结合。</w:t>
      </w:r>
      <w:r>
        <w:rPr>
          <w:lang w:eastAsia="zh-CN"/>
        </w:rPr>
        <w:t xml:space="preserve"> </w:t>
      </w:r>
      <w:r>
        <w:rPr>
          <w:lang w:eastAsia="zh-CN"/>
        </w:rPr>
        <w:t>事实上，在计算机控制的情况下也不可能在生产中完全按照初设定的压下规程进行轧制，</w:t>
      </w:r>
      <w:r>
        <w:rPr>
          <w:lang w:eastAsia="zh-CN"/>
        </w:rPr>
        <w:t xml:space="preserve"> </w:t>
      </w:r>
      <w:r>
        <w:rPr>
          <w:lang w:eastAsia="zh-CN"/>
        </w:rPr>
        <w:t>而必须根据随时变化的实测参数，对原压下规程进行再整定计算和自适应计算，及时加以</w:t>
      </w:r>
      <w:r>
        <w:rPr>
          <w:lang w:eastAsia="zh-CN"/>
        </w:rPr>
        <w:t xml:space="preserve"> </w:t>
      </w:r>
      <w:r>
        <w:rPr>
          <w:lang w:eastAsia="zh-CN"/>
        </w:rPr>
        <w:t>修订，这样才能轧制出髙精度质量的产品。</w:t>
      </w:r>
    </w:p>
    <w:p w:rsidR="00C67970" w:rsidRDefault="00BC4CE2" w:rsidP="006647C5">
      <w:pPr>
        <w:spacing w:before="120" w:after="120"/>
        <w:ind w:firstLine="360"/>
        <w:rPr>
          <w:lang w:eastAsia="zh-CN"/>
        </w:rPr>
      </w:pPr>
      <w:r>
        <w:rPr>
          <w:lang w:eastAsia="zh-CN"/>
        </w:rPr>
        <w:t>通常在板带钢生产中制定压下规程的方法和步骤为：</w:t>
      </w:r>
      <w:r>
        <w:rPr>
          <w:lang w:eastAsia="zh-CN"/>
        </w:rPr>
        <w:t>1)</w:t>
      </w:r>
      <w:r>
        <w:rPr>
          <w:lang w:eastAsia="zh-CN"/>
        </w:rPr>
        <w:t>在咬入能力允许的条件下，</w:t>
      </w:r>
      <w:r>
        <w:rPr>
          <w:lang w:eastAsia="zh-CN"/>
        </w:rPr>
        <w:t xml:space="preserve"> </w:t>
      </w:r>
      <w:r>
        <w:rPr>
          <w:lang w:eastAsia="zh-CN"/>
        </w:rPr>
        <w:t>按经验分配各道次压下量：这包括直接分配各道次绝对压下量或压下率、确定各道次压下</w:t>
      </w:r>
      <w:r>
        <w:rPr>
          <w:lang w:eastAsia="zh-CN"/>
        </w:rPr>
        <w:t xml:space="preserve"> </w:t>
      </w:r>
      <w:r>
        <w:rPr>
          <w:lang w:eastAsia="zh-CN"/>
        </w:rPr>
        <w:t>量分配率（</w:t>
      </w:r>
      <w:r>
        <w:rPr>
          <w:lang w:eastAsia="zh-CN"/>
        </w:rPr>
        <w:t>A/2/5A&amp;%)</w:t>
      </w:r>
      <w:r>
        <w:rPr>
          <w:lang w:eastAsia="zh-CN"/>
        </w:rPr>
        <w:t>及确定各道次能耗负荷分配比等各种方法；</w:t>
      </w:r>
      <w:r>
        <w:rPr>
          <w:lang w:eastAsia="zh-CN"/>
        </w:rPr>
        <w:t>2)</w:t>
      </w:r>
      <w:r>
        <w:rPr>
          <w:lang w:eastAsia="zh-CN"/>
        </w:rPr>
        <w:t>制定速度制度，</w:t>
      </w:r>
      <w:r>
        <w:rPr>
          <w:lang w:eastAsia="zh-CN"/>
        </w:rPr>
        <w:t xml:space="preserve"> </w:t>
      </w:r>
      <w:r>
        <w:rPr>
          <w:lang w:eastAsia="zh-CN"/>
        </w:rPr>
        <w:t>计算轧制时间并确定逐道次轧制温度；</w:t>
      </w:r>
      <w:r>
        <w:rPr>
          <w:lang w:eastAsia="zh-CN"/>
        </w:rPr>
        <w:t>3)</w:t>
      </w:r>
      <w:r>
        <w:rPr>
          <w:lang w:eastAsia="zh-CN"/>
        </w:rPr>
        <w:t>计算轧制压力、轧制力矩及总传动力矩；</w:t>
      </w:r>
      <w:r>
        <w:rPr>
          <w:lang w:eastAsia="zh-CN"/>
        </w:rPr>
        <w:t xml:space="preserve">4) </w:t>
      </w:r>
      <w:r>
        <w:rPr>
          <w:lang w:eastAsia="zh-CN"/>
        </w:rPr>
        <w:t>校验轧辊等部件的强度和电机功率；</w:t>
      </w:r>
      <w:r>
        <w:rPr>
          <w:lang w:eastAsia="zh-CN"/>
        </w:rPr>
        <w:t>5)</w:t>
      </w:r>
      <w:r>
        <w:rPr>
          <w:lang w:eastAsia="zh-CN"/>
        </w:rPr>
        <w:t>按前述制订轧制规程的原则和要求进行必要的修</w:t>
      </w:r>
      <w:r>
        <w:rPr>
          <w:lang w:eastAsia="zh-CN"/>
        </w:rPr>
        <w:t xml:space="preserve"> </w:t>
      </w:r>
      <w:r>
        <w:rPr>
          <w:lang w:eastAsia="zh-CN"/>
        </w:rPr>
        <w:t>正和改进。</w:t>
      </w:r>
    </w:p>
    <w:p w:rsidR="00C67970" w:rsidRDefault="00BC4CE2" w:rsidP="006647C5">
      <w:pPr>
        <w:spacing w:before="120" w:after="120"/>
        <w:ind w:firstLine="360"/>
        <w:rPr>
          <w:lang w:eastAsia="zh-CN"/>
        </w:rPr>
      </w:pPr>
      <w:r>
        <w:rPr>
          <w:lang w:eastAsia="zh-CN"/>
        </w:rPr>
        <w:t>由于有关轧制压力及力矩等各项计算的原理和方法已在加工原理等课程中讲述过，故</w:t>
      </w:r>
      <w:r>
        <w:rPr>
          <w:lang w:eastAsia="zh-CN"/>
        </w:rPr>
        <w:t xml:space="preserve"> </w:t>
      </w:r>
      <w:r>
        <w:rPr>
          <w:lang w:eastAsia="zh-CN"/>
        </w:rPr>
        <w:t>不再重复。下面只通过具体实例进一步阐述在几种典型轧机上，常用的几种设计（设定）</w:t>
      </w:r>
      <w:r>
        <w:rPr>
          <w:lang w:eastAsia="zh-CN"/>
        </w:rPr>
        <w:t xml:space="preserve"> </w:t>
      </w:r>
      <w:r>
        <w:rPr>
          <w:lang w:eastAsia="zh-CN"/>
        </w:rPr>
        <w:t>压下规程的方法。</w:t>
      </w:r>
    </w:p>
    <w:p w:rsidR="00C67970" w:rsidRDefault="00BC4CE2" w:rsidP="006647C5">
      <w:pPr>
        <w:tabs>
          <w:tab w:val="left" w:pos="1031"/>
        </w:tabs>
        <w:spacing w:before="120" w:after="120"/>
        <w:ind w:firstLine="360"/>
        <w:rPr>
          <w:lang w:eastAsia="zh-CN"/>
        </w:rPr>
      </w:pPr>
      <w:bookmarkStart w:id="167" w:name="bookmark168"/>
      <w:r>
        <w:rPr>
          <w:lang w:eastAsia="zh-CN"/>
        </w:rPr>
        <w:t>二、中厚板轧机压下规程设计</w:t>
      </w:r>
      <w:bookmarkEnd w:id="167"/>
    </w:p>
    <w:p w:rsidR="00C67970" w:rsidRDefault="00BC4CE2" w:rsidP="006647C5">
      <w:pPr>
        <w:spacing w:before="120" w:after="120"/>
        <w:ind w:firstLine="360"/>
        <w:rPr>
          <w:lang w:eastAsia="zh-CN"/>
        </w:rPr>
      </w:pPr>
      <w:r>
        <w:rPr>
          <w:lang w:eastAsia="zh-CN"/>
        </w:rPr>
        <w:t>现代中厚板轧机多为四辊可逆式轧机，因此这里主要讨论可逆式轧机生产中常用的压</w:t>
      </w:r>
      <w:r>
        <w:rPr>
          <w:lang w:eastAsia="zh-CN"/>
        </w:rPr>
        <w:t xml:space="preserve"> </w:t>
      </w:r>
      <w:r>
        <w:rPr>
          <w:lang w:eastAsia="zh-CN"/>
        </w:rPr>
        <w:t>下规程设计方法，这种方法也适用于热连轧的粗轧机组及其他各种轧机。</w:t>
      </w:r>
    </w:p>
    <w:p w:rsidR="00C67970" w:rsidRDefault="00BC4CE2" w:rsidP="006647C5">
      <w:pPr>
        <w:spacing w:before="120" w:after="120"/>
        <w:ind w:firstLine="360"/>
        <w:rPr>
          <w:lang w:eastAsia="zh-CN"/>
        </w:rPr>
      </w:pPr>
      <w:r>
        <w:rPr>
          <w:lang w:eastAsia="zh-CN"/>
        </w:rPr>
        <w:t>例：已知原料规格</w:t>
      </w:r>
      <w:r>
        <w:rPr>
          <w:lang w:eastAsia="zh-CN"/>
        </w:rPr>
        <w:t>115x1600x2200</w:t>
      </w:r>
      <w:r>
        <w:rPr>
          <w:lang w:eastAsia="zh-CN"/>
        </w:rPr>
        <w:t>毫米，钢种为</w:t>
      </w:r>
      <w:r>
        <w:rPr>
          <w:lang w:eastAsia="zh-CN"/>
        </w:rPr>
        <w:t>A</w:t>
      </w:r>
      <w:r>
        <w:rPr>
          <w:vertAlign w:val="subscript"/>
          <w:lang w:eastAsia="zh-CN"/>
        </w:rPr>
        <w:t>3</w:t>
      </w:r>
      <w:r>
        <w:rPr>
          <w:lang w:eastAsia="zh-CN"/>
        </w:rPr>
        <w:t>F,</w:t>
      </w:r>
      <w:r>
        <w:rPr>
          <w:lang w:eastAsia="zh-CN"/>
        </w:rPr>
        <w:t>产品规格</w:t>
      </w:r>
      <w:r>
        <w:rPr>
          <w:lang w:eastAsia="zh-CN"/>
        </w:rPr>
        <w:t>8 x 2900 x 17500</w:t>
      </w:r>
      <w:r>
        <w:rPr>
          <w:lang w:eastAsia="zh-CN"/>
        </w:rPr>
        <w:t>毫</w:t>
      </w:r>
      <w:r>
        <w:rPr>
          <w:lang w:eastAsia="zh-CN"/>
        </w:rPr>
        <w:t xml:space="preserve"> </w:t>
      </w:r>
      <w:r>
        <w:rPr>
          <w:lang w:eastAsia="zh-CN"/>
        </w:rPr>
        <w:t>米；开轧温度</w:t>
      </w:r>
      <w:r>
        <w:rPr>
          <w:lang w:eastAsia="zh-CN"/>
        </w:rPr>
        <w:t>1200°C</w:t>
      </w:r>
      <w:r>
        <w:rPr>
          <w:lang w:eastAsia="zh-CN"/>
        </w:rPr>
        <w:t>，横轧时开轧温度</w:t>
      </w:r>
      <w:r>
        <w:rPr>
          <w:lang w:eastAsia="zh-CN"/>
        </w:rPr>
        <w:t>1120°C;</w:t>
      </w:r>
      <w:r>
        <w:rPr>
          <w:lang w:eastAsia="zh-CN"/>
        </w:rPr>
        <w:t>轧机为单机架四辊可逆式，设有大立辊及</w:t>
      </w:r>
      <w:r>
        <w:rPr>
          <w:lang w:eastAsia="zh-CN"/>
        </w:rPr>
        <w:t xml:space="preserve"> </w:t>
      </w:r>
      <w:r>
        <w:rPr>
          <w:lang w:eastAsia="zh-CN"/>
        </w:rPr>
        <w:t>高压水除鳞；工作辊直径</w:t>
      </w:r>
      <w:r>
        <w:rPr>
          <w:lang w:eastAsia="zh-CN"/>
        </w:rPr>
        <w:t>930</w:t>
      </w:r>
      <w:r>
        <w:rPr>
          <w:rFonts w:ascii="MS Mincho" w:eastAsia="MS Mincho" w:hAnsi="MS Mincho" w:cs="MS Mincho" w:hint="eastAsia"/>
          <w:lang w:eastAsia="zh-CN"/>
        </w:rPr>
        <w:t>〜</w:t>
      </w:r>
      <w:r>
        <w:rPr>
          <w:lang w:eastAsia="zh-CN"/>
        </w:rPr>
        <w:t>980</w:t>
      </w:r>
      <w:r>
        <w:rPr>
          <w:lang w:eastAsia="zh-CN"/>
        </w:rPr>
        <w:t>毫米，支持辊直径</w:t>
      </w:r>
      <w:r>
        <w:rPr>
          <w:lang w:eastAsia="zh-CN"/>
        </w:rPr>
        <w:t>1660</w:t>
      </w:r>
      <w:r>
        <w:rPr>
          <w:rFonts w:ascii="MS Mincho" w:eastAsia="MS Mincho" w:hAnsi="MS Mincho" w:cs="MS Mincho" w:hint="eastAsia"/>
          <w:lang w:eastAsia="zh-CN"/>
        </w:rPr>
        <w:t>〜</w:t>
      </w:r>
      <w:r>
        <w:rPr>
          <w:lang w:eastAsia="zh-CN"/>
        </w:rPr>
        <w:t>1800</w:t>
      </w:r>
      <w:r>
        <w:rPr>
          <w:lang w:eastAsia="zh-CN"/>
        </w:rPr>
        <w:t>毫米，辊身长度</w:t>
      </w:r>
      <w:r>
        <w:rPr>
          <w:lang w:eastAsia="zh-CN"/>
        </w:rPr>
        <w:t>4200</w:t>
      </w:r>
      <w:r>
        <w:rPr>
          <w:lang w:eastAsia="zh-CN"/>
        </w:rPr>
        <w:t>毫</w:t>
      </w:r>
      <w:r>
        <w:rPr>
          <w:lang w:eastAsia="zh-CN"/>
        </w:rPr>
        <w:t xml:space="preserve"> </w:t>
      </w:r>
      <w:r>
        <w:rPr>
          <w:lang w:eastAsia="zh-CN"/>
        </w:rPr>
        <w:t>米；最大允许乳制压力</w:t>
      </w:r>
      <w:r>
        <w:rPr>
          <w:lang w:eastAsia="zh-CN"/>
        </w:rPr>
        <w:t>4200</w:t>
      </w:r>
      <w:r>
        <w:rPr>
          <w:lang w:eastAsia="zh-CN"/>
        </w:rPr>
        <w:t>吨，扭转力矩</w:t>
      </w:r>
      <w:r>
        <w:rPr>
          <w:lang w:eastAsia="zh-CN"/>
        </w:rPr>
        <w:t>2 x224</w:t>
      </w:r>
      <w:r>
        <w:rPr>
          <w:lang w:eastAsia="zh-CN"/>
        </w:rPr>
        <w:t>吨</w:t>
      </w:r>
      <w:r>
        <w:rPr>
          <w:lang w:eastAsia="zh-CN"/>
        </w:rPr>
        <w:t>•</w:t>
      </w:r>
      <w:r>
        <w:rPr>
          <w:lang w:eastAsia="zh-CN"/>
        </w:rPr>
        <w:t>米；轧制速度</w:t>
      </w:r>
      <w:r>
        <w:rPr>
          <w:lang w:eastAsia="zh-CN"/>
        </w:rPr>
        <w:t>0</w:t>
      </w:r>
      <w:r>
        <w:rPr>
          <w:rFonts w:ascii="MS Mincho" w:eastAsia="MS Mincho" w:hAnsi="MS Mincho" w:cs="MS Mincho" w:hint="eastAsia"/>
          <w:lang w:eastAsia="zh-CN"/>
        </w:rPr>
        <w:t>〜</w:t>
      </w:r>
      <w:r>
        <w:rPr>
          <w:lang w:eastAsia="zh-CN"/>
        </w:rPr>
        <w:t>2</w:t>
      </w:r>
      <w:r>
        <w:rPr>
          <w:rFonts w:ascii="MS Mincho" w:eastAsia="MS Mincho" w:hAnsi="MS Mincho" w:cs="MS Mincho" w:hint="eastAsia"/>
          <w:lang w:eastAsia="zh-CN"/>
        </w:rPr>
        <w:t>〜</w:t>
      </w:r>
      <w:r>
        <w:rPr>
          <w:lang w:eastAsia="zh-CN"/>
        </w:rPr>
        <w:t>4</w:t>
      </w:r>
      <w:r>
        <w:rPr>
          <w:lang w:eastAsia="zh-CN"/>
        </w:rPr>
        <w:t>米</w:t>
      </w:r>
      <w:r>
        <w:rPr>
          <w:lang w:eastAsia="zh-CN"/>
        </w:rPr>
        <w:t>/</w:t>
      </w:r>
      <w:r>
        <w:rPr>
          <w:lang w:eastAsia="zh-CN"/>
        </w:rPr>
        <w:t>秒；主电机</w:t>
      </w:r>
      <w:r>
        <w:rPr>
          <w:lang w:eastAsia="zh-CN"/>
        </w:rPr>
        <w:t xml:space="preserve"> </w:t>
      </w:r>
      <w:r>
        <w:rPr>
          <w:lang w:eastAsia="zh-CN"/>
        </w:rPr>
        <w:t>功率</w:t>
      </w:r>
      <w:r>
        <w:rPr>
          <w:lang w:eastAsia="zh-CN"/>
        </w:rPr>
        <w:t>2x4600</w:t>
      </w:r>
      <w:r>
        <w:rPr>
          <w:lang w:eastAsia="zh-CN"/>
        </w:rPr>
        <w:t>千瓦，试制订其压下规程（计算从横轧开始）。</w:t>
      </w:r>
    </w:p>
    <w:p w:rsidR="00C67970" w:rsidRDefault="00BC4CE2" w:rsidP="006647C5">
      <w:pPr>
        <w:spacing w:before="120" w:after="120"/>
        <w:ind w:firstLine="360"/>
        <w:rPr>
          <w:lang w:eastAsia="zh-CN"/>
        </w:rPr>
      </w:pPr>
      <w:bookmarkStart w:id="168" w:name="bookmark169"/>
      <w:r>
        <w:rPr>
          <w:lang w:eastAsia="zh-CN"/>
        </w:rPr>
        <w:t>級</w:t>
      </w:r>
      <w:r>
        <w:rPr>
          <w:lang w:eastAsia="zh-CN"/>
        </w:rPr>
        <w:t>.</w:t>
      </w:r>
      <w:bookmarkEnd w:id="168"/>
    </w:p>
    <w:p w:rsidR="00C67970" w:rsidRDefault="00BC4CE2" w:rsidP="006647C5">
      <w:pPr>
        <w:spacing w:before="120" w:after="120"/>
        <w:ind w:firstLine="360"/>
        <w:rPr>
          <w:lang w:eastAsia="zh-CN"/>
        </w:rPr>
      </w:pPr>
      <w:r>
        <w:rPr>
          <w:lang w:eastAsia="zh-CN"/>
        </w:rPr>
        <w:t>!Vr •</w:t>
      </w:r>
    </w:p>
    <w:p w:rsidR="00C67970" w:rsidRDefault="00BC4CE2" w:rsidP="006647C5">
      <w:pPr>
        <w:spacing w:before="120" w:after="120"/>
        <w:ind w:firstLine="360"/>
        <w:rPr>
          <w:lang w:eastAsia="zh-CN"/>
        </w:rPr>
      </w:pPr>
      <w:r>
        <w:rPr>
          <w:lang w:eastAsia="zh-CN"/>
        </w:rPr>
        <w:t>1.</w:t>
      </w:r>
      <w:r>
        <w:rPr>
          <w:lang w:eastAsia="zh-CN"/>
        </w:rPr>
        <w:t>轧制方法：先经立辊侧压一道及纵轧一道，使板坯长度等于钢</w:t>
      </w:r>
      <w:r>
        <w:rPr>
          <w:lang w:eastAsia="zh-CN"/>
        </w:rPr>
        <w:t>■</w:t>
      </w:r>
      <w:r>
        <w:rPr>
          <w:lang w:eastAsia="zh-CN"/>
        </w:rPr>
        <w:t>板宽度，然后转</w:t>
      </w:r>
      <w:r>
        <w:rPr>
          <w:lang w:eastAsia="zh-CN"/>
        </w:rPr>
        <w:t xml:space="preserve"> 90°</w:t>
      </w:r>
      <w:r>
        <w:rPr>
          <w:lang w:eastAsia="zh-CN"/>
        </w:rPr>
        <w:t>，橫轧到底。</w:t>
      </w:r>
    </w:p>
    <w:p w:rsidR="00C67970" w:rsidRDefault="00BC4CE2" w:rsidP="006647C5">
      <w:pPr>
        <w:spacing w:before="120" w:after="120"/>
        <w:ind w:firstLine="360"/>
        <w:rPr>
          <w:lang w:eastAsia="zh-CN"/>
        </w:rPr>
      </w:pPr>
      <w:r>
        <w:rPr>
          <w:lang w:eastAsia="zh-CN"/>
        </w:rPr>
        <w:t>2.</w:t>
      </w:r>
      <w:r>
        <w:rPr>
          <w:lang w:eastAsia="zh-CN"/>
        </w:rPr>
        <w:t>采用按经验分配压下量再进行校核及修订的设计方法</w:t>
      </w:r>
      <w:r>
        <w:rPr>
          <w:lang w:eastAsia="zh-CN"/>
        </w:rPr>
        <w:t>•.</w:t>
      </w:r>
      <w:r>
        <w:rPr>
          <w:lang w:eastAsia="zh-CN"/>
        </w:rPr>
        <w:t>先按经验分配各道压下</w:t>
      </w:r>
      <w:r>
        <w:rPr>
          <w:lang w:eastAsia="zh-CN"/>
        </w:rPr>
        <w:t xml:space="preserve"> </w:t>
      </w:r>
      <w:r>
        <w:rPr>
          <w:lang w:eastAsia="zh-CN"/>
        </w:rPr>
        <w:t>量，排出压下规裎如表（</w:t>
      </w:r>
      <w:r>
        <w:rPr>
          <w:lang w:eastAsia="zh-CN"/>
        </w:rPr>
        <w:t>15-3)</w:t>
      </w:r>
      <w:r>
        <w:rPr>
          <w:lang w:eastAsia="zh-CN"/>
        </w:rPr>
        <w:t>。</w:t>
      </w:r>
    </w:p>
    <w:p w:rsidR="00C67970" w:rsidRDefault="00BC4CE2" w:rsidP="006647C5">
      <w:pPr>
        <w:spacing w:before="120" w:after="120"/>
        <w:ind w:firstLine="360"/>
        <w:rPr>
          <w:lang w:eastAsia="zh-CN"/>
        </w:rPr>
      </w:pPr>
      <w:r>
        <w:rPr>
          <w:lang w:eastAsia="zh-CN"/>
        </w:rPr>
        <w:t>3.</w:t>
      </w:r>
      <w:r>
        <w:rPr>
          <w:lang w:eastAsia="zh-CN"/>
        </w:rPr>
        <w:t>校核咬入能力：热轧钢板时最大咬入角一般为</w:t>
      </w:r>
      <w:r>
        <w:rPr>
          <w:lang w:eastAsia="zh-CN"/>
        </w:rPr>
        <w:t>15°</w:t>
      </w:r>
      <w:r>
        <w:rPr>
          <w:rFonts w:ascii="MS Mincho" w:eastAsia="MS Mincho" w:hAnsi="MS Mincho" w:cs="MS Mincho" w:hint="eastAsia"/>
          <w:lang w:eastAsia="zh-CN"/>
        </w:rPr>
        <w:t>〜</w:t>
      </w:r>
      <w:r>
        <w:rPr>
          <w:lang w:eastAsia="zh-CN"/>
        </w:rPr>
        <w:t>22°</w:t>
      </w:r>
      <w:r>
        <w:rPr>
          <w:lang w:eastAsia="zh-CN"/>
        </w:rPr>
        <w:t>，低速咬入时取为</w:t>
      </w:r>
      <w:r>
        <w:rPr>
          <w:lang w:eastAsia="zh-CN"/>
        </w:rPr>
        <w:t xml:space="preserve">20°, </w:t>
      </w:r>
      <w:r>
        <w:rPr>
          <w:lang w:eastAsia="zh-CN"/>
        </w:rPr>
        <w:t>则最大压下量</w:t>
      </w:r>
      <w:r>
        <w:rPr>
          <w:lang w:eastAsia="zh-CN"/>
        </w:rPr>
        <w:t>AA</w:t>
      </w:r>
      <w:r>
        <w:rPr>
          <w:vertAlign w:val="subscript"/>
          <w:lang w:eastAsia="zh-CN"/>
        </w:rPr>
        <w:t>raai</w:t>
      </w:r>
      <w:r>
        <w:rPr>
          <w:lang w:eastAsia="zh-CN"/>
        </w:rPr>
        <w:t xml:space="preserve"> = 930(l —c%20°)=55</w:t>
      </w:r>
      <w:r>
        <w:rPr>
          <w:lang w:eastAsia="zh-CN"/>
        </w:rPr>
        <w:t>毫米。故咬入不成问题</w:t>
      </w:r>
      <w:r>
        <w:rPr>
          <w:lang w:eastAsia="zh-CN"/>
        </w:rPr>
        <w:t>CD</w:t>
      </w:r>
      <w:r>
        <w:rPr>
          <w:lang w:eastAsia="zh-CN"/>
        </w:rPr>
        <w:t>取</w:t>
      </w:r>
      <w:r>
        <w:rPr>
          <w:lang w:eastAsia="zh-CN"/>
        </w:rPr>
        <w:t>930</w:t>
      </w:r>
      <w:r>
        <w:rPr>
          <w:lang w:eastAsia="zh-CN"/>
        </w:rPr>
        <w:t>毫米）。</w:t>
      </w:r>
    </w:p>
    <w:p w:rsidR="00C67970" w:rsidRDefault="00BC4CE2" w:rsidP="006647C5">
      <w:pPr>
        <w:spacing w:before="120" w:after="120"/>
        <w:ind w:firstLine="360"/>
        <w:rPr>
          <w:lang w:eastAsia="zh-CN"/>
        </w:rPr>
      </w:pPr>
      <w:r>
        <w:rPr>
          <w:lang w:eastAsia="zh-CN"/>
        </w:rPr>
        <w:t>4.</w:t>
      </w:r>
      <w:r>
        <w:rPr>
          <w:lang w:eastAsia="zh-CN"/>
        </w:rPr>
        <w:t>确定速度制度：关于可逆式轧机速度制度的论述详见第三章。在中厚板生产中由</w:t>
      </w:r>
      <w:r>
        <w:rPr>
          <w:lang w:eastAsia="zh-CN"/>
        </w:rPr>
        <w:t xml:space="preserve"> </w:t>
      </w:r>
      <w:r>
        <w:rPr>
          <w:lang w:eastAsia="zh-CN"/>
        </w:rPr>
        <w:t>于轧件较长，为操作方便，可采用梯形速度图。根据经验资料取平均加速度</w:t>
      </w:r>
      <w:r>
        <w:rPr>
          <w:lang w:eastAsia="zh-CN"/>
        </w:rPr>
        <w:t>40</w:t>
      </w:r>
      <w:r>
        <w:rPr>
          <w:lang w:eastAsia="zh-CN"/>
        </w:rPr>
        <w:t>转</w:t>
      </w:r>
      <w:r>
        <w:rPr>
          <w:lang w:eastAsia="zh-CN"/>
        </w:rPr>
        <w:t>/</w:t>
      </w:r>
      <w:r>
        <w:rPr>
          <w:lang w:eastAsia="zh-CN"/>
        </w:rPr>
        <w:t>分</w:t>
      </w:r>
      <w:r>
        <w:rPr>
          <w:lang w:eastAsia="zh-CN"/>
        </w:rPr>
        <w:t xml:space="preserve">/ </w:t>
      </w:r>
      <w:r>
        <w:rPr>
          <w:lang w:eastAsia="zh-CN"/>
        </w:rPr>
        <w:t>秒，平均减速度</w:t>
      </w:r>
      <w:r>
        <w:rPr>
          <w:lang w:eastAsia="zh-CN"/>
        </w:rPr>
        <w:t>6=60</w:t>
      </w:r>
      <w:r>
        <w:rPr>
          <w:lang w:eastAsia="zh-CN"/>
        </w:rPr>
        <w:t>转</w:t>
      </w:r>
      <w:r>
        <w:rPr>
          <w:lang w:eastAsia="zh-CN"/>
        </w:rPr>
        <w:t>/</w:t>
      </w:r>
      <w:r>
        <w:rPr>
          <w:lang w:eastAsia="zh-CN"/>
        </w:rPr>
        <w:t>分</w:t>
      </w:r>
      <w:r>
        <w:rPr>
          <w:lang w:eastAsia="zh-CN"/>
        </w:rPr>
        <w:t>/</w:t>
      </w:r>
      <w:r>
        <w:rPr>
          <w:lang w:eastAsia="zh-CN"/>
        </w:rPr>
        <w:t>秒。由于咬入能力很富余，且咬入时速度高更有利于轴承油</w:t>
      </w:r>
      <w:r>
        <w:rPr>
          <w:lang w:eastAsia="zh-CN"/>
        </w:rPr>
        <w:t xml:space="preserve"> </w:t>
      </w:r>
      <w:r>
        <w:rPr>
          <w:lang w:eastAsia="zh-CN"/>
        </w:rPr>
        <w:t>膜的形成，故可采用稳定速度咬入。对第</w:t>
      </w:r>
      <w:r>
        <w:rPr>
          <w:lang w:eastAsia="zh-CN"/>
        </w:rPr>
        <w:t>3</w:t>
      </w:r>
      <w:r>
        <w:rPr>
          <w:lang w:eastAsia="zh-CN"/>
        </w:rPr>
        <w:t>、</w:t>
      </w:r>
      <w:r>
        <w:rPr>
          <w:lang w:eastAsia="zh-CN"/>
        </w:rPr>
        <w:t>4</w:t>
      </w:r>
      <w:r>
        <w:rPr>
          <w:lang w:eastAsia="zh-CN"/>
        </w:rPr>
        <w:t>道，咬入速度取</w:t>
      </w:r>
      <w:r>
        <w:rPr>
          <w:rFonts w:ascii="MS Mincho" w:eastAsia="MS Mincho" w:hAnsi="MS Mincho" w:cs="MS Mincho" w:hint="eastAsia"/>
          <w:lang w:eastAsia="zh-CN"/>
        </w:rPr>
        <w:t>〜</w:t>
      </w:r>
      <w:r>
        <w:rPr>
          <w:lang w:eastAsia="zh-CN"/>
        </w:rPr>
        <w:t>=20</w:t>
      </w:r>
      <w:r>
        <w:rPr>
          <w:lang w:eastAsia="zh-CN"/>
        </w:rPr>
        <w:t>转</w:t>
      </w:r>
      <w:r>
        <w:rPr>
          <w:lang w:eastAsia="zh-CN"/>
        </w:rPr>
        <w:t>/</w:t>
      </w:r>
      <w:r>
        <w:rPr>
          <w:lang w:eastAsia="zh-CN"/>
        </w:rPr>
        <w:t>分；对</w:t>
      </w:r>
      <w:r>
        <w:rPr>
          <w:lang w:eastAsia="zh-CN"/>
        </w:rPr>
        <w:t>5</w:t>
      </w:r>
      <w:r>
        <w:rPr>
          <w:lang w:eastAsia="zh-CN"/>
        </w:rPr>
        <w:t>、</w:t>
      </w:r>
      <w:r>
        <w:rPr>
          <w:lang w:eastAsia="zh-CN"/>
        </w:rPr>
        <w:t>6</w:t>
      </w:r>
      <w:r>
        <w:rPr>
          <w:lang w:eastAsia="zh-CN"/>
        </w:rPr>
        <w:t>、</w:t>
      </w:r>
      <w:r>
        <w:rPr>
          <w:lang w:eastAsia="zh-CN"/>
        </w:rPr>
        <w:t>7</w:t>
      </w:r>
      <w:r>
        <w:rPr>
          <w:lang w:eastAsia="zh-CN"/>
        </w:rPr>
        <w:t>道</w:t>
      </w:r>
      <w:r>
        <w:rPr>
          <w:lang w:eastAsia="zh-CN"/>
        </w:rPr>
        <w:t xml:space="preserve"> </w:t>
      </w:r>
      <w:r>
        <w:rPr>
          <w:lang w:eastAsia="zh-CN"/>
        </w:rPr>
        <w:t>取转</w:t>
      </w:r>
      <w:r>
        <w:rPr>
          <w:lang w:eastAsia="zh-CN"/>
        </w:rPr>
        <w:t>/</w:t>
      </w:r>
      <w:r>
        <w:rPr>
          <w:lang w:eastAsia="zh-CN"/>
        </w:rPr>
        <w:t>分；对</w:t>
      </w:r>
      <w:r>
        <w:rPr>
          <w:lang w:eastAsia="zh-CN"/>
        </w:rPr>
        <w:t>8</w:t>
      </w:r>
      <w:r>
        <w:rPr>
          <w:lang w:eastAsia="zh-CN"/>
        </w:rPr>
        <w:t>、</w:t>
      </w:r>
      <w:r>
        <w:rPr>
          <w:lang w:eastAsia="zh-CN"/>
        </w:rPr>
        <w:t>9</w:t>
      </w:r>
      <w:r>
        <w:rPr>
          <w:lang w:eastAsia="zh-CN"/>
        </w:rPr>
        <w:t>、</w:t>
      </w:r>
      <w:r>
        <w:rPr>
          <w:lang w:eastAsia="zh-CN"/>
        </w:rPr>
        <w:t>10</w:t>
      </w:r>
      <w:r>
        <w:rPr>
          <w:lang w:eastAsia="zh-CN"/>
        </w:rPr>
        <w:t>道取</w:t>
      </w:r>
      <w:r>
        <w:rPr>
          <w:lang w:eastAsia="zh-CN"/>
        </w:rPr>
        <w:t>~ =60</w:t>
      </w:r>
      <w:r>
        <w:rPr>
          <w:lang w:eastAsia="zh-CN"/>
        </w:rPr>
        <w:t>转</w:t>
      </w:r>
      <w:r>
        <w:rPr>
          <w:lang w:eastAsia="zh-CN"/>
        </w:rPr>
        <w:t>/</w:t>
      </w:r>
      <w:r>
        <w:rPr>
          <w:lang w:eastAsia="zh-CN"/>
        </w:rPr>
        <w:t>分。为了减少反转的时间，一般采用较低</w:t>
      </w:r>
      <w:r>
        <w:rPr>
          <w:lang w:eastAsia="zh-CN"/>
        </w:rPr>
        <w:t xml:space="preserve"> </w:t>
      </w:r>
      <w:r>
        <w:rPr>
          <w:lang w:eastAsia="zh-CN"/>
        </w:rPr>
        <w:t>的拋出速度《</w:t>
      </w:r>
      <w:r>
        <w:rPr>
          <w:vertAlign w:val="subscript"/>
          <w:lang w:eastAsia="zh-CN"/>
        </w:rPr>
        <w:t>2</w:t>
      </w:r>
      <w:r>
        <w:rPr>
          <w:lang w:eastAsia="zh-CN"/>
        </w:rPr>
        <w:t>，例如，取《</w:t>
      </w:r>
      <w:r>
        <w:rPr>
          <w:vertAlign w:val="subscript"/>
          <w:lang w:eastAsia="zh-CN"/>
        </w:rPr>
        <w:t>2</w:t>
      </w:r>
      <w:r>
        <w:rPr>
          <w:lang w:eastAsia="zh-CN"/>
        </w:rPr>
        <w:t>=20</w:t>
      </w:r>
      <w:r>
        <w:rPr>
          <w:lang w:eastAsia="zh-CN"/>
        </w:rPr>
        <w:t>转</w:t>
      </w:r>
      <w:r>
        <w:rPr>
          <w:lang w:eastAsia="zh-CN"/>
        </w:rPr>
        <w:t>/</w:t>
      </w:r>
      <w:r>
        <w:rPr>
          <w:lang w:eastAsia="zh-CN"/>
        </w:rPr>
        <w:t>分，但个别间隙时间长的道次可取</w:t>
      </w:r>
      <w:r>
        <w:rPr>
          <w:lang w:eastAsia="zh-CN"/>
        </w:rPr>
        <w:t>”2=1</w:t>
      </w:r>
      <w:r>
        <w:rPr>
          <w:lang w:eastAsia="zh-CN"/>
        </w:rPr>
        <w:t>。</w:t>
      </w:r>
    </w:p>
    <w:p w:rsidR="00C67970" w:rsidRDefault="00BC4CE2" w:rsidP="006647C5">
      <w:pPr>
        <w:tabs>
          <w:tab w:val="left" w:pos="6434"/>
          <w:tab w:val="left" w:pos="7607"/>
        </w:tabs>
        <w:spacing w:before="120" w:after="120"/>
        <w:ind w:firstLine="360"/>
        <w:rPr>
          <w:lang w:eastAsia="zh-CN"/>
        </w:rPr>
      </w:pPr>
      <w:r>
        <w:rPr>
          <w:lang w:eastAsia="zh-CN"/>
        </w:rPr>
        <w:t>5.</w:t>
      </w:r>
      <w:r>
        <w:rPr>
          <w:lang w:eastAsia="zh-CN"/>
        </w:rPr>
        <w:t>确定轧制延续时间：如图</w:t>
      </w:r>
      <w:r>
        <w:rPr>
          <w:lang w:eastAsia="zh-CN"/>
        </w:rPr>
        <w:t>15-15</w:t>
      </w:r>
      <w:r>
        <w:rPr>
          <w:lang w:eastAsia="zh-CN"/>
        </w:rPr>
        <w:t>，每道轧制延续时间</w:t>
      </w:r>
      <w:r>
        <w:rPr>
          <w:lang w:eastAsia="zh-CN"/>
        </w:rPr>
        <w:t>G</w:t>
      </w:r>
      <w:r>
        <w:rPr>
          <w:lang w:eastAsia="zh-CN"/>
        </w:rPr>
        <w:tab/>
        <w:t>=</w:t>
      </w:r>
      <w:r>
        <w:rPr>
          <w:lang w:eastAsia="zh-CN"/>
        </w:rPr>
        <w:tab/>
      </w:r>
      <w:r>
        <w:rPr>
          <w:lang w:eastAsia="zh-CN"/>
        </w:rPr>
        <w:t>其中为间隙</w:t>
      </w:r>
      <w:r>
        <w:rPr>
          <w:lang w:eastAsia="zh-CN"/>
        </w:rPr>
        <w:t xml:space="preserve"> </w:t>
      </w:r>
      <w:r>
        <w:rPr>
          <w:lang w:eastAsia="zh-CN"/>
        </w:rPr>
        <w:t>时间，</w:t>
      </w:r>
      <w:r>
        <w:rPr>
          <w:lang w:eastAsia="zh-CN"/>
        </w:rPr>
        <w:t>Q</w:t>
      </w:r>
      <w:r>
        <w:rPr>
          <w:lang w:eastAsia="zh-CN"/>
        </w:rPr>
        <w:t>为纯轧时间，</w:t>
      </w:r>
      <w:r>
        <w:rPr>
          <w:lang w:eastAsia="zh-CN"/>
        </w:rPr>
        <w:t xml:space="preserve">+ </w:t>
      </w:r>
      <w:r>
        <w:rPr>
          <w:lang w:eastAsia="zh-CN"/>
        </w:rPr>
        <w:t>设</w:t>
      </w:r>
      <w:r>
        <w:rPr>
          <w:lang w:eastAsia="zh-CN"/>
        </w:rPr>
        <w:t>h</w:t>
      </w:r>
      <w:r>
        <w:rPr>
          <w:lang w:eastAsia="zh-CN"/>
        </w:rPr>
        <w:t>为</w:t>
      </w:r>
      <w:r>
        <w:rPr>
          <w:lang w:eastAsia="zh-CN"/>
        </w:rPr>
        <w:t>L</w:t>
      </w:r>
      <w:r>
        <w:rPr>
          <w:lang w:eastAsia="zh-CN"/>
        </w:rPr>
        <w:t>时间内的轧制速度，</w:t>
      </w:r>
      <w:r>
        <w:rPr>
          <w:lang w:eastAsia="zh-CN"/>
        </w:rPr>
        <w:t>A</w:t>
      </w:r>
      <w:r>
        <w:rPr>
          <w:lang w:eastAsia="zh-CN"/>
        </w:rPr>
        <w:t>为匕时间内的平均速</w:t>
      </w:r>
    </w:p>
    <w:p w:rsidR="00C67970" w:rsidRDefault="00BC4CE2" w:rsidP="006647C5">
      <w:pPr>
        <w:spacing w:before="120" w:after="120"/>
        <w:rPr>
          <w:lang w:eastAsia="zh-CN"/>
        </w:rPr>
      </w:pPr>
      <w:r>
        <w:rPr>
          <w:lang w:eastAsia="zh-CN"/>
        </w:rPr>
        <w:t>度，</w:t>
      </w:r>
      <w:r>
        <w:rPr>
          <w:lang w:eastAsia="zh-CN"/>
        </w:rPr>
        <w:t>^</w:t>
      </w:r>
      <w:r>
        <w:rPr>
          <w:lang w:eastAsia="zh-CN"/>
        </w:rPr>
        <w:t>及</w:t>
      </w:r>
      <w:r>
        <w:rPr>
          <w:lang w:eastAsia="zh-CN"/>
        </w:rPr>
        <w:t>^</w:t>
      </w:r>
      <w:r>
        <w:rPr>
          <w:lang w:eastAsia="zh-CN"/>
        </w:rPr>
        <w:t>为在</w:t>
      </w:r>
      <w:r>
        <w:rPr>
          <w:lang w:eastAsia="zh-CN"/>
        </w:rPr>
        <w:t>L</w:t>
      </w:r>
      <w:r>
        <w:rPr>
          <w:lang w:eastAsia="zh-CN"/>
        </w:rPr>
        <w:t>及</w:t>
      </w:r>
      <w:r>
        <w:rPr>
          <w:lang w:eastAsia="zh-CN"/>
        </w:rPr>
        <w:t>L</w:t>
      </w:r>
      <w:r>
        <w:rPr>
          <w:lang w:eastAsia="zh-CN"/>
        </w:rPr>
        <w:t>时间内轧过的轧件长度，</w:t>
      </w:r>
      <w:r>
        <w:rPr>
          <w:lang w:eastAsia="zh-CN"/>
        </w:rPr>
        <w:t>!</w:t>
      </w:r>
      <w:r>
        <w:rPr>
          <w:lang w:eastAsia="zh-CN"/>
        </w:rPr>
        <w:t>为该道轧后轧件长度，则</w:t>
      </w:r>
      <w:r>
        <w:rPr>
          <w:lang w:eastAsia="zh-CN"/>
        </w:rPr>
        <w:t>■</w:t>
      </w:r>
      <w:r>
        <w:rPr>
          <w:lang w:eastAsia="zh-CN"/>
        </w:rPr>
        <w:t>米</w:t>
      </w:r>
      <w:r>
        <w:rPr>
          <w:lang w:eastAsia="zh-CN"/>
        </w:rPr>
        <w:t>/</w:t>
      </w:r>
      <w:r>
        <w:rPr>
          <w:lang w:eastAsia="zh-CN"/>
        </w:rPr>
        <w:t>秒</w:t>
      </w:r>
    </w:p>
    <w:p w:rsidR="00C67970" w:rsidRDefault="00BC4CE2" w:rsidP="006647C5">
      <w:pPr>
        <w:spacing w:before="120" w:after="120"/>
      </w:pPr>
      <w:r>
        <w:t>298</w:t>
      </w:r>
    </w:p>
    <w:p w:rsidR="00C67970" w:rsidRDefault="00BC4CE2" w:rsidP="006647C5">
      <w:pPr>
        <w:spacing w:before="120" w:after="120"/>
      </w:pPr>
      <w:r>
        <w:t>i+nAjtD</w:t>
      </w:r>
    </w:p>
    <w:p w:rsidR="00C67970" w:rsidRDefault="00BC4CE2" w:rsidP="006647C5">
      <w:pPr>
        <w:spacing w:before="120" w:after="120"/>
      </w:pPr>
      <w:r>
        <w:t>60</w:t>
      </w:r>
    </w:p>
    <w:p w:rsidR="00C67970" w:rsidRDefault="00BC4CE2" w:rsidP="006647C5">
      <w:pPr>
        <w:spacing w:before="120" w:after="120"/>
      </w:pPr>
      <w:r>
        <w:t>/-/</w:t>
      </w:r>
    </w:p>
    <w:p w:rsidR="00C67970" w:rsidRDefault="00BC4CE2" w:rsidP="006647C5">
      <w:pPr>
        <w:spacing w:before="120" w:after="120"/>
        <w:outlineLvl w:val="0"/>
      </w:pPr>
      <w:r>
        <w:t>故减速段长</w:t>
      </w:r>
    </w:p>
    <w:p w:rsidR="00C67970" w:rsidRDefault="00BC4CE2" w:rsidP="006647C5">
      <w:pPr>
        <w:spacing w:before="120" w:after="120"/>
      </w:pPr>
      <w:r>
        <w:t>I</w:t>
      </w:r>
      <w:r>
        <w:t>一</w:t>
      </w:r>
      <w:r>
        <w:t xml:space="preserve"> f 2</w:t>
      </w:r>
      <w:r>
        <w:rPr>
          <w:vertAlign w:val="superscript"/>
        </w:rPr>
        <w:t>V</w:t>
      </w:r>
      <w:r>
        <w:t xml:space="preserve"> 2</w:t>
      </w:r>
    </w:p>
    <w:p w:rsidR="00C67970" w:rsidRDefault="00BC4CE2" w:rsidP="006647C5">
      <w:pPr>
        <w:spacing w:before="120" w:after="120"/>
      </w:pPr>
      <w:r>
        <w:t>对</w:t>
      </w:r>
      <w:r>
        <w:t>3</w:t>
      </w:r>
      <w:r>
        <w:t>、</w:t>
      </w:r>
      <w:r>
        <w:t>4</w:t>
      </w:r>
      <w:r>
        <w:t>道，取</w:t>
      </w:r>
      <w:r>
        <w:rPr>
          <w:rFonts w:ascii="MS Mincho" w:eastAsia="MS Mincho" w:hAnsi="MS Mincho" w:cs="MS Mincho" w:hint="eastAsia"/>
        </w:rPr>
        <w:t>〜</w:t>
      </w:r>
      <w:r>
        <w:t>=20 =</w:t>
      </w:r>
      <w:r>
        <w:rPr>
          <w:rFonts w:ascii="MS Mincho" w:eastAsia="MS Mincho" w:hAnsi="MS Mincho" w:cs="MS Mincho" w:hint="eastAsia"/>
        </w:rPr>
        <w:t>〜</w:t>
      </w:r>
      <w:r>
        <w:rPr>
          <w:rFonts w:ascii="华文细黑" w:hAnsi="华文细黑" w:cs="华文细黑" w:hint="eastAsia"/>
        </w:rPr>
        <w:t>（因轧件短），即</w:t>
      </w:r>
      <w:r>
        <w:t>G = 0</w:t>
      </w:r>
      <w:r>
        <w:t>，</w:t>
      </w:r>
    </w:p>
    <w:p w:rsidR="00C67970" w:rsidRDefault="00BC4CE2" w:rsidP="006647C5">
      <w:pPr>
        <w:spacing w:before="120" w:after="120"/>
      </w:pPr>
      <w:r>
        <w:t xml:space="preserve">= 2.17 </w:t>
      </w:r>
      <w:r>
        <w:t>秒及</w:t>
      </w:r>
      <w:r>
        <w:t xml:space="preserve"> 3.1</w:t>
      </w:r>
    </w:p>
    <w:p w:rsidR="00C67970" w:rsidRDefault="00BC4CE2" w:rsidP="006647C5">
      <w:pPr>
        <w:spacing w:before="120" w:after="120"/>
        <w:rPr>
          <w:lang w:eastAsia="zh-CN"/>
        </w:rPr>
      </w:pPr>
      <w:r>
        <w:rPr>
          <w:lang w:eastAsia="zh-CN"/>
        </w:rPr>
        <w:t>20,</w:t>
      </w:r>
      <w:r>
        <w:rPr>
          <w:lang w:eastAsia="zh-CN"/>
        </w:rPr>
        <w:t>分別计算出</w:t>
      </w:r>
    </w:p>
    <w:p w:rsidR="00C67970" w:rsidRDefault="00BC4CE2" w:rsidP="006647C5">
      <w:pPr>
        <w:spacing w:before="120" w:after="120"/>
        <w:rPr>
          <w:lang w:eastAsia="zh-CN"/>
        </w:rPr>
      </w:pPr>
      <w:r>
        <w:rPr>
          <w:lang w:eastAsia="zh-CN"/>
        </w:rPr>
        <w:t>秒（乃取平均值</w:t>
      </w:r>
      <w:r>
        <w:rPr>
          <w:lang w:eastAsia="zh-CN"/>
        </w:rPr>
        <w:t>955</w:t>
      </w:r>
      <w:r>
        <w:rPr>
          <w:lang w:eastAsia="zh-CN"/>
        </w:rPr>
        <w:t>毫米）；</w:t>
      </w:r>
    </w:p>
    <w:p w:rsidR="00C67970" w:rsidRDefault="00BC4CE2" w:rsidP="006647C5">
      <w:pPr>
        <w:spacing w:before="120" w:after="120"/>
        <w:ind w:firstLine="360"/>
        <w:rPr>
          <w:lang w:eastAsia="zh-CN"/>
        </w:rPr>
      </w:pPr>
      <w:r>
        <w:rPr>
          <w:lang w:eastAsia="zh-CN"/>
        </w:rPr>
        <w:t>对</w:t>
      </w:r>
      <w:r>
        <w:rPr>
          <w:lang w:eastAsia="zh-CN"/>
        </w:rPr>
        <w:t xml:space="preserve"> 5</w:t>
      </w:r>
      <w:r>
        <w:rPr>
          <w:lang w:eastAsia="zh-CN"/>
        </w:rPr>
        <w:t>、</w:t>
      </w:r>
      <w:r>
        <w:rPr>
          <w:lang w:eastAsia="zh-CN"/>
        </w:rPr>
        <w:t>6</w:t>
      </w:r>
      <w:r>
        <w:rPr>
          <w:lang w:eastAsia="zh-CN"/>
        </w:rPr>
        <w:t>、</w:t>
      </w:r>
      <w:r>
        <w:rPr>
          <w:lang w:eastAsia="zh-CN"/>
        </w:rPr>
        <w:t xml:space="preserve">7 </w:t>
      </w:r>
      <w:r>
        <w:rPr>
          <w:lang w:eastAsia="zh-CN"/>
        </w:rPr>
        <w:t>道取</w:t>
      </w:r>
      <w:r>
        <w:rPr>
          <w:rFonts w:ascii="MS Mincho" w:eastAsia="MS Mincho" w:hAnsi="MS Mincho" w:cs="MS Mincho" w:hint="eastAsia"/>
          <w:lang w:eastAsia="zh-CN"/>
        </w:rPr>
        <w:t>〜</w:t>
      </w:r>
      <w:r>
        <w:rPr>
          <w:lang w:eastAsia="zh-CN"/>
        </w:rPr>
        <w:t>-40</w:t>
      </w:r>
      <w:r>
        <w:rPr>
          <w:lang w:eastAsia="zh-CN"/>
        </w:rPr>
        <w:t>，《</w:t>
      </w:r>
      <w:r>
        <w:rPr>
          <w:vertAlign w:val="subscript"/>
          <w:lang w:eastAsia="zh-CN"/>
        </w:rPr>
        <w:t>2</w:t>
      </w:r>
      <w:r>
        <w:rPr>
          <w:lang w:eastAsia="zh-CN"/>
        </w:rPr>
        <w:t xml:space="preserve"> = 20;</w:t>
      </w:r>
      <w:r>
        <w:rPr>
          <w:lang w:eastAsia="zh-CN"/>
        </w:rPr>
        <w:t>对</w:t>
      </w:r>
      <w:r>
        <w:rPr>
          <w:lang w:eastAsia="zh-CN"/>
        </w:rPr>
        <w:t xml:space="preserve"> 8</w:t>
      </w:r>
      <w:r>
        <w:rPr>
          <w:lang w:eastAsia="zh-CN"/>
        </w:rPr>
        <w:t>、</w:t>
      </w:r>
      <w:r>
        <w:rPr>
          <w:lang w:eastAsia="zh-CN"/>
        </w:rPr>
        <w:t>9</w:t>
      </w:r>
      <w:r>
        <w:rPr>
          <w:lang w:eastAsia="zh-CN"/>
        </w:rPr>
        <w:t>、</w:t>
      </w:r>
      <w:r>
        <w:rPr>
          <w:lang w:eastAsia="zh-CN"/>
        </w:rPr>
        <w:t xml:space="preserve">10 </w:t>
      </w:r>
      <w:r>
        <w:rPr>
          <w:lang w:eastAsia="zh-CN"/>
        </w:rPr>
        <w:t>道取</w:t>
      </w:r>
      <w:r>
        <w:rPr>
          <w:rFonts w:ascii="MS Mincho" w:eastAsia="MS Mincho" w:hAnsi="MS Mincho" w:cs="MS Mincho" w:hint="eastAsia"/>
          <w:lang w:eastAsia="zh-CN"/>
        </w:rPr>
        <w:t>〜</w:t>
      </w:r>
      <w:r>
        <w:rPr>
          <w:lang w:eastAsia="zh-CN"/>
        </w:rPr>
        <w:t>=60</w:t>
      </w:r>
      <w:r>
        <w:rPr>
          <w:lang w:eastAsia="zh-CN"/>
        </w:rPr>
        <w:t>，</w:t>
      </w:r>
    </w:p>
    <w:p w:rsidR="00C67970" w:rsidRDefault="00BC4CE2" w:rsidP="006647C5">
      <w:pPr>
        <w:spacing w:before="120" w:after="120"/>
        <w:rPr>
          <w:lang w:eastAsia="zh-CN"/>
        </w:rPr>
      </w:pPr>
      <w:r>
        <w:rPr>
          <w:lang w:eastAsia="zh-CN"/>
        </w:rPr>
        <w:t>结果列于表</w:t>
      </w:r>
      <w:r>
        <w:rPr>
          <w:lang w:eastAsia="zh-CN"/>
        </w:rPr>
        <w:t>15-3</w:t>
      </w:r>
      <w:r>
        <w:rPr>
          <w:lang w:eastAsia="zh-CN"/>
        </w:rPr>
        <w:t>。</w:t>
      </w:r>
    </w:p>
    <w:p w:rsidR="00C67970" w:rsidRDefault="00BC4CE2" w:rsidP="006647C5">
      <w:pPr>
        <w:spacing w:before="120" w:after="120"/>
        <w:ind w:firstLine="360"/>
        <w:rPr>
          <w:lang w:eastAsia="zh-CN"/>
        </w:rPr>
      </w:pPr>
      <w:r>
        <w:rPr>
          <w:lang w:eastAsia="zh-CN"/>
        </w:rPr>
        <w:t>间隙时间</w:t>
      </w:r>
      <w:r>
        <w:rPr>
          <w:lang w:eastAsia="zh-CN"/>
        </w:rPr>
        <w:t>G</w:t>
      </w:r>
      <w:r>
        <w:rPr>
          <w:lang w:eastAsia="zh-CN"/>
        </w:rPr>
        <w:t>的确定：根据经验资料在四辊</w:t>
      </w:r>
      <w:r>
        <w:rPr>
          <w:lang w:eastAsia="zh-CN"/>
        </w:rPr>
        <w:t xml:space="preserve"> </w:t>
      </w:r>
      <w:r>
        <w:rPr>
          <w:lang w:eastAsia="zh-CN"/>
        </w:rPr>
        <w:t>轧机上往返轧制中，不用推床定心时（</w:t>
      </w:r>
      <w:r>
        <w:rPr>
          <w:lang w:eastAsia="zh-CN"/>
        </w:rPr>
        <w:t xml:space="preserve">/&lt;3.5 </w:t>
      </w:r>
      <w:r>
        <w:rPr>
          <w:lang w:eastAsia="zh-CN"/>
        </w:rPr>
        <w:t>米），取％</w:t>
      </w:r>
      <w:r>
        <w:rPr>
          <w:lang w:eastAsia="zh-CN"/>
        </w:rPr>
        <w:t>=2.5</w:t>
      </w:r>
      <w:r>
        <w:rPr>
          <w:lang w:eastAsia="zh-CN"/>
        </w:rPr>
        <w:t>秒，若需定心，则当</w:t>
      </w:r>
      <w:r>
        <w:rPr>
          <w:lang w:eastAsia="zh-CN"/>
        </w:rPr>
        <w:t>/&lt;8</w:t>
      </w:r>
      <w:r>
        <w:rPr>
          <w:lang w:eastAsia="zh-CN"/>
        </w:rPr>
        <w:t>米</w:t>
      </w:r>
      <w:r>
        <w:rPr>
          <w:lang w:eastAsia="zh-CN"/>
        </w:rPr>
        <w:t xml:space="preserve"> </w:t>
      </w:r>
      <w:r>
        <w:rPr>
          <w:lang w:eastAsia="zh-CN"/>
        </w:rPr>
        <w:t>时取〖。</w:t>
      </w:r>
      <w:r>
        <w:rPr>
          <w:lang w:eastAsia="zh-CN"/>
        </w:rPr>
        <w:t>=6</w:t>
      </w:r>
      <w:r>
        <w:rPr>
          <w:lang w:eastAsia="zh-CN"/>
        </w:rPr>
        <w:t>秒，当</w:t>
      </w:r>
      <w:r>
        <w:rPr>
          <w:lang w:eastAsia="zh-CN"/>
        </w:rPr>
        <w:t>/&gt;8</w:t>
      </w:r>
      <w:r>
        <w:rPr>
          <w:lang w:eastAsia="zh-CN"/>
        </w:rPr>
        <w:t>米时，取</w:t>
      </w:r>
      <w:r>
        <w:rPr>
          <w:lang w:eastAsia="zh-CN"/>
        </w:rPr>
        <w:t>/</w:t>
      </w:r>
      <w:r>
        <w:rPr>
          <w:lang w:eastAsia="zh-CN"/>
        </w:rPr>
        <w:t>。</w:t>
      </w:r>
      <w:r>
        <w:rPr>
          <w:lang w:eastAsia="zh-CN"/>
        </w:rPr>
        <w:t>=4</w:t>
      </w:r>
      <w:r>
        <w:rPr>
          <w:lang w:eastAsia="zh-CN"/>
        </w:rPr>
        <w:t>秒。</w:t>
      </w:r>
    </w:p>
    <w:p w:rsidR="00C67970" w:rsidRDefault="00BC4CE2" w:rsidP="006647C5">
      <w:pPr>
        <w:spacing w:before="120" w:after="120"/>
        <w:ind w:firstLine="360"/>
        <w:rPr>
          <w:lang w:eastAsia="zh-CN"/>
        </w:rPr>
      </w:pPr>
      <w:r>
        <w:rPr>
          <w:lang w:eastAsia="zh-CN"/>
        </w:rPr>
        <w:t>已知</w:t>
      </w:r>
      <w:r>
        <w:rPr>
          <w:lang w:eastAsia="zh-CN"/>
        </w:rPr>
        <w:t>L</w:t>
      </w:r>
      <w:r>
        <w:rPr>
          <w:lang w:eastAsia="zh-CN"/>
        </w:rPr>
        <w:t>及（</w:t>
      </w:r>
      <w:r>
        <w:rPr>
          <w:lang w:eastAsia="zh-CN"/>
        </w:rPr>
        <w:t>0</w:t>
      </w:r>
      <w:r>
        <w:rPr>
          <w:lang w:eastAsia="zh-CN"/>
        </w:rPr>
        <w:t>，则轧制延续时间</w:t>
      </w:r>
      <w:r>
        <w:rPr>
          <w:lang w:eastAsia="zh-CN"/>
        </w:rPr>
        <w:t>G</w:t>
      </w:r>
      <w:r>
        <w:rPr>
          <w:lang w:eastAsia="zh-CN"/>
        </w:rPr>
        <w:t>便可求</w:t>
      </w:r>
      <w:r>
        <w:rPr>
          <w:lang w:eastAsia="zh-CN"/>
        </w:rPr>
        <w:t xml:space="preserve"> </w:t>
      </w:r>
      <w:r>
        <w:rPr>
          <w:lang w:eastAsia="zh-CN"/>
        </w:rPr>
        <w:t>出。结果列于表</w:t>
      </w:r>
      <w:r>
        <w:rPr>
          <w:lang w:eastAsia="zh-CN"/>
        </w:rPr>
        <w:t>15-3</w:t>
      </w:r>
      <w:r>
        <w:rPr>
          <w:lang w:eastAsia="zh-CN"/>
        </w:rPr>
        <w:t>。</w:t>
      </w:r>
    </w:p>
    <w:p w:rsidR="00C67970" w:rsidRDefault="00BC4CE2" w:rsidP="006647C5">
      <w:pPr>
        <w:spacing w:before="120" w:after="120"/>
        <w:ind w:firstLine="360"/>
      </w:pPr>
      <w:r>
        <w:rPr>
          <w:lang w:eastAsia="zh-CN"/>
        </w:rPr>
        <w:t>6.</w:t>
      </w:r>
      <w:r>
        <w:rPr>
          <w:lang w:eastAsia="zh-CN"/>
        </w:rPr>
        <w:t>轧制温度的确定：为了确定各道轧制</w:t>
      </w:r>
      <w:r>
        <w:rPr>
          <w:lang w:eastAsia="zh-CN"/>
        </w:rPr>
        <w:t xml:space="preserve"> </w:t>
      </w:r>
      <w:r>
        <w:rPr>
          <w:lang w:eastAsia="zh-CN"/>
        </w:rPr>
        <w:t>温度，必须求出逐道的温度降。高温时轧件温度降可以按辐射散热计算，而认为对流和传</w:t>
      </w:r>
      <w:r>
        <w:rPr>
          <w:lang w:eastAsia="zh-CN"/>
        </w:rPr>
        <w:t xml:space="preserve"> </w:t>
      </w:r>
      <w:r>
        <w:rPr>
          <w:lang w:eastAsia="zh-CN"/>
        </w:rPr>
        <w:t>导所散失的热量大致可与变形功所转化的热量相抵消。</w:t>
      </w:r>
      <w:r>
        <w:t>由于辐射散热所引起的温度降为</w:t>
      </w:r>
    </w:p>
    <w:p w:rsidR="00C67970" w:rsidRDefault="00BC4CE2" w:rsidP="006647C5">
      <w:pPr>
        <w:spacing w:before="120" w:after="120"/>
      </w:pPr>
      <w:r>
        <w:t>Ti</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\\AppData\\Local\\Temp\\FineReader11\\media\\image427.png" \* MERGEFORMATINET </w:instrText>
      </w:r>
      <w:r>
        <w:fldChar w:fldCharType="separate"/>
      </w:r>
      <w:r w:rsidR="006647C5">
        <w:pict>
          <v:shape id="_x0000_i1451" type="#_x0000_t75" style="width:188.25pt;height:114pt">
            <v:imagedata r:id="rId859" r:href="rId860"/>
          </v:shape>
        </w:pict>
      </w:r>
      <w:r>
        <w:fldChar w:fldCharType="end"/>
      </w:r>
    </w:p>
    <w:p w:rsidR="00C67970" w:rsidRDefault="00BC4CE2" w:rsidP="006647C5">
      <w:pPr>
        <w:spacing w:before="120" w:after="120"/>
        <w:ind w:firstLine="360"/>
        <w:rPr>
          <w:lang w:eastAsia="zh-CN"/>
        </w:rPr>
      </w:pPr>
      <w:r>
        <w:rPr>
          <w:lang w:eastAsia="zh-CN"/>
        </w:rPr>
        <w:t>1-f 30Z -</w:t>
      </w:r>
      <w:r>
        <w:rPr>
          <w:lang w:eastAsia="zh-CN"/>
        </w:rPr>
        <w:t>前一道的绝对温度，</w:t>
      </w:r>
      <w:r>
        <w:rPr>
          <w:lang w:eastAsia="zh-CN"/>
        </w:rPr>
        <w:t>K;</w:t>
      </w:r>
    </w:p>
    <w:p w:rsidR="00C67970" w:rsidRDefault="00BC4CE2" w:rsidP="006647C5">
      <w:pPr>
        <w:spacing w:before="120" w:after="120"/>
        <w:rPr>
          <w:lang w:eastAsia="zh-CN"/>
        </w:rPr>
      </w:pPr>
      <w:r>
        <w:rPr>
          <w:lang w:eastAsia="zh-CN"/>
        </w:rPr>
        <w:t>(15-26)</w:t>
      </w:r>
    </w:p>
    <w:p w:rsidR="00C67970" w:rsidRDefault="00BC4CE2" w:rsidP="006647C5">
      <w:pPr>
        <w:spacing w:before="120" w:after="120"/>
        <w:outlineLvl w:val="0"/>
        <w:rPr>
          <w:lang w:eastAsia="zh-CN"/>
        </w:rPr>
      </w:pPr>
      <w:r>
        <w:rPr>
          <w:lang w:eastAsia="zh-CN"/>
        </w:rPr>
        <w:t>GPM000,</w:t>
      </w:r>
    </w:p>
    <w:p w:rsidR="00C67970" w:rsidRDefault="00BC4CE2" w:rsidP="006647C5">
      <w:pPr>
        <w:spacing w:before="120" w:after="120"/>
        <w:rPr>
          <w:lang w:eastAsia="zh-CN"/>
        </w:rPr>
      </w:pPr>
      <w:r>
        <w:rPr>
          <w:lang w:eastAsia="zh-CN"/>
        </w:rPr>
        <w:t>式中</w:t>
      </w:r>
      <w:r>
        <w:rPr>
          <w:lang w:eastAsia="zh-CN"/>
        </w:rPr>
        <w:t>7\——</w:t>
      </w:r>
    </w:p>
    <w:p w:rsidR="00C67970" w:rsidRDefault="00BC4CE2" w:rsidP="006647C5">
      <w:pPr>
        <w:spacing w:before="120" w:after="120"/>
        <w:ind w:firstLine="360"/>
        <w:rPr>
          <w:lang w:eastAsia="zh-CN"/>
        </w:rPr>
      </w:pPr>
      <w:r>
        <w:rPr>
          <w:lang w:eastAsia="zh-CN"/>
        </w:rPr>
        <w:t>.Z——</w:t>
      </w:r>
      <w:r>
        <w:rPr>
          <w:lang w:eastAsia="zh-CN"/>
        </w:rPr>
        <w:t>辐射时间，即该道的轧制延续时间，小时；</w:t>
      </w:r>
    </w:p>
    <w:p w:rsidR="00C67970" w:rsidRDefault="00BC4CE2" w:rsidP="006647C5">
      <w:pPr>
        <w:spacing w:before="120" w:after="120"/>
        <w:rPr>
          <w:lang w:eastAsia="zh-CN"/>
        </w:rPr>
      </w:pPr>
      <w:r>
        <w:rPr>
          <w:lang w:eastAsia="zh-CN"/>
        </w:rPr>
        <w:t>C——</w:t>
      </w:r>
      <w:r>
        <w:rPr>
          <w:lang w:eastAsia="zh-CN"/>
        </w:rPr>
        <w:t>辐射常数，对钢轧件</w:t>
      </w:r>
      <w:r>
        <w:rPr>
          <w:lang w:eastAsia="zh-CN"/>
        </w:rPr>
        <w:t>C</w:t>
      </w:r>
      <w:r>
        <w:rPr>
          <w:rFonts w:ascii="MS Mincho" w:eastAsia="MS Mincho" w:hAnsi="MS Mincho" w:cs="MS Mincho" w:hint="eastAsia"/>
          <w:lang w:eastAsia="zh-CN"/>
        </w:rPr>
        <w:t>〜</w:t>
      </w:r>
      <w:r>
        <w:rPr>
          <w:lang w:eastAsia="zh-CN"/>
        </w:rPr>
        <w:t>4</w:t>
      </w:r>
      <w:r>
        <w:rPr>
          <w:lang w:eastAsia="zh-CN"/>
        </w:rPr>
        <w:t>千卡</w:t>
      </w:r>
      <w:r>
        <w:rPr>
          <w:lang w:eastAsia="zh-CN"/>
        </w:rPr>
        <w:t>/</w:t>
      </w:r>
      <w:r>
        <w:rPr>
          <w:lang w:eastAsia="zh-CN"/>
        </w:rPr>
        <w:t>米</w:t>
      </w:r>
      <w:r>
        <w:rPr>
          <w:vertAlign w:val="superscript"/>
          <w:lang w:eastAsia="zh-CN"/>
        </w:rPr>
        <w:t>2</w:t>
      </w:r>
      <w:r>
        <w:rPr>
          <w:lang w:eastAsia="zh-CN"/>
        </w:rPr>
        <w:t xml:space="preserve"> •</w:t>
      </w:r>
      <w:r>
        <w:rPr>
          <w:lang w:eastAsia="zh-CN"/>
        </w:rPr>
        <w:t>小时</w:t>
      </w:r>
      <w:r>
        <w:rPr>
          <w:lang w:eastAsia="zh-CN"/>
        </w:rPr>
        <w:t>• KS G——</w:t>
      </w:r>
      <w:r>
        <w:rPr>
          <w:lang w:eastAsia="zh-CN"/>
        </w:rPr>
        <w:t>轧件重量，公斤，</w:t>
      </w:r>
      <w:r>
        <w:rPr>
          <w:lang w:eastAsia="zh-CN"/>
        </w:rPr>
        <w:t>G=bhl</w:t>
      </w:r>
      <w:r>
        <w:rPr>
          <w:vertAlign w:val="subscript"/>
          <w:lang w:eastAsia="zh-CN"/>
        </w:rPr>
        <w:t>Y</w:t>
      </w:r>
      <w:r>
        <w:rPr>
          <w:lang w:eastAsia="zh-CN"/>
        </w:rPr>
        <w:t>，其中</w:t>
      </w:r>
      <w:r>
        <w:rPr>
          <w:lang w:eastAsia="zh-CN"/>
        </w:rPr>
        <w:t>V</w:t>
      </w:r>
      <w:r>
        <w:rPr>
          <w:lang w:eastAsia="zh-CN"/>
        </w:rPr>
        <w:t>为钢的比重；</w:t>
      </w:r>
    </w:p>
    <w:p w:rsidR="00C67970" w:rsidRDefault="00BC4CE2" w:rsidP="006647C5">
      <w:pPr>
        <w:spacing w:before="120" w:after="120"/>
        <w:ind w:firstLine="360"/>
        <w:rPr>
          <w:lang w:eastAsia="zh-CN"/>
        </w:rPr>
      </w:pPr>
      <w:r>
        <w:rPr>
          <w:lang w:eastAsia="zh-CN"/>
        </w:rPr>
        <w:t>F</w:t>
      </w:r>
      <w:r>
        <w:rPr>
          <w:lang w:eastAsia="zh-CN"/>
        </w:rPr>
        <w:t>、</w:t>
      </w:r>
      <w:r>
        <w:rPr>
          <w:lang w:eastAsia="zh-CN"/>
        </w:rPr>
        <w:t>P</w:t>
      </w:r>
      <w:r>
        <w:rPr>
          <w:lang w:eastAsia="zh-CN"/>
        </w:rPr>
        <w:t>一</w:t>
      </w:r>
      <w:r>
        <w:rPr>
          <w:lang w:eastAsia="zh-CN"/>
        </w:rPr>
        <w:t>~</w:t>
      </w:r>
      <w:r>
        <w:rPr>
          <w:lang w:eastAsia="zh-CN"/>
        </w:rPr>
        <w:t>热面积（米</w:t>
      </w:r>
      <w:r>
        <w:rPr>
          <w:vertAlign w:val="superscript"/>
          <w:lang w:eastAsia="zh-CN"/>
        </w:rPr>
        <w:t>2</w:t>
      </w:r>
      <w:r>
        <w:rPr>
          <w:lang w:eastAsia="zh-CN"/>
        </w:rPr>
        <w:t>)</w:t>
      </w:r>
      <w:r>
        <w:rPr>
          <w:lang w:eastAsia="zh-CN"/>
        </w:rPr>
        <w:t>及热容量，对碳钢尸</w:t>
      </w:r>
      <w:r>
        <w:rPr>
          <w:lang w:eastAsia="zh-CN"/>
        </w:rPr>
        <w:t>= 0.166</w:t>
      </w:r>
      <w:r>
        <w:rPr>
          <w:lang w:eastAsia="zh-CN"/>
        </w:rPr>
        <w:t>千卡</w:t>
      </w:r>
      <w:r>
        <w:rPr>
          <w:lang w:eastAsia="zh-CN"/>
        </w:rPr>
        <w:t>/</w:t>
      </w:r>
      <w:r>
        <w:rPr>
          <w:lang w:eastAsia="zh-CN"/>
        </w:rPr>
        <w:t>公斤</w:t>
      </w:r>
      <w:r>
        <w:rPr>
          <w:lang w:eastAsia="zh-CN"/>
        </w:rPr>
        <w:t>• K</w:t>
      </w:r>
      <w:r>
        <w:rPr>
          <w:lang w:eastAsia="zh-CN"/>
        </w:rPr>
        <w:t>。</w:t>
      </w:r>
    </w:p>
    <w:p w:rsidR="00C67970" w:rsidRDefault="00BC4CE2" w:rsidP="006647C5">
      <w:pPr>
        <w:spacing w:before="120" w:after="120"/>
        <w:ind w:firstLine="360"/>
        <w:rPr>
          <w:lang w:eastAsia="zh-CN"/>
        </w:rPr>
      </w:pPr>
      <w:r>
        <w:rPr>
          <w:lang w:eastAsia="zh-CN"/>
        </w:rPr>
        <w:t>热轧钢板时，辐射面积可表示为厂</w:t>
      </w:r>
      <w:r>
        <w:rPr>
          <w:lang w:eastAsia="zh-CN"/>
        </w:rPr>
        <w:t>=^6/</w:t>
      </w:r>
      <w:r>
        <w:rPr>
          <w:lang w:eastAsia="zh-CN"/>
        </w:rPr>
        <w:t>，此幻为考虑散热条件的系数。在可逆式乳</w:t>
      </w:r>
      <w:r>
        <w:rPr>
          <w:lang w:eastAsia="zh-CN"/>
        </w:rPr>
        <w:t xml:space="preserve"> </w:t>
      </w:r>
      <w:r>
        <w:rPr>
          <w:lang w:eastAsia="zh-CN"/>
        </w:rPr>
        <w:t>机上由于板坯下表面辐射条件不如上表面，计算散热面积时，可近似取幻</w:t>
      </w:r>
      <w:r>
        <w:rPr>
          <w:lang w:eastAsia="zh-CN"/>
        </w:rPr>
        <w:t>= 1.5</w:t>
      </w:r>
      <w:r>
        <w:rPr>
          <w:lang w:eastAsia="zh-CN"/>
        </w:rPr>
        <w:t>。</w:t>
      </w:r>
    </w:p>
    <w:p w:rsidR="00C67970" w:rsidRDefault="00BC4CE2" w:rsidP="006647C5">
      <w:pPr>
        <w:spacing w:before="120" w:after="120"/>
        <w:ind w:firstLine="360"/>
        <w:rPr>
          <w:lang w:eastAsia="zh-CN"/>
        </w:rPr>
      </w:pPr>
      <w:r>
        <w:rPr>
          <w:lang w:eastAsia="zh-CN"/>
        </w:rPr>
        <w:t>将</w:t>
      </w:r>
      <w:r>
        <w:rPr>
          <w:lang w:eastAsia="zh-CN"/>
        </w:rPr>
        <w:t>F</w:t>
      </w:r>
      <w:r>
        <w:rPr>
          <w:lang w:eastAsia="zh-CN"/>
        </w:rPr>
        <w:t>、</w:t>
      </w:r>
      <w:r>
        <w:rPr>
          <w:lang w:eastAsia="zh-CN"/>
        </w:rPr>
        <w:t>G</w:t>
      </w:r>
      <w:r>
        <w:rPr>
          <w:lang w:eastAsia="zh-CN"/>
        </w:rPr>
        <w:t>、</w:t>
      </w:r>
      <w:r>
        <w:rPr>
          <w:lang w:eastAsia="zh-CN"/>
        </w:rPr>
        <w:t>C</w:t>
      </w:r>
      <w:r>
        <w:rPr>
          <w:lang w:eastAsia="zh-CN"/>
        </w:rPr>
        <w:t>及</w:t>
      </w:r>
      <w:r>
        <w:rPr>
          <w:lang w:eastAsia="zh-CN"/>
        </w:rPr>
        <w:t>P</w:t>
      </w:r>
      <w:r>
        <w:rPr>
          <w:lang w:eastAsia="zh-CN"/>
        </w:rPr>
        <w:t>的数值代入，</w:t>
      </w:r>
      <w:r>
        <w:rPr>
          <w:lang w:eastAsia="zh-CN"/>
        </w:rPr>
        <w:t>Z</w:t>
      </w:r>
      <w:r>
        <w:rPr>
          <w:lang w:eastAsia="zh-CN"/>
        </w:rPr>
        <w:t>及</w:t>
      </w:r>
      <w:r>
        <w:rPr>
          <w:lang w:eastAsia="zh-CN"/>
        </w:rPr>
        <w:t>A</w:t>
      </w:r>
      <w:r>
        <w:rPr>
          <w:lang w:eastAsia="zh-CN"/>
        </w:rPr>
        <w:t>以秒及毫米代入，则得</w:t>
      </w:r>
    </w:p>
    <w:p w:rsidR="00C67970" w:rsidRDefault="00BC4CE2" w:rsidP="006647C5">
      <w:pPr>
        <w:spacing w:before="120" w:after="120"/>
        <w:rPr>
          <w:lang w:eastAsia="zh-CN"/>
        </w:rPr>
      </w:pPr>
      <w:r>
        <w:rPr>
          <w:lang w:eastAsia="zh-CN"/>
        </w:rPr>
        <w:t xml:space="preserve">Jl + 0.0257*r </w:t>
      </w:r>
      <w:r>
        <w:rPr>
          <w:vertAlign w:val="superscript"/>
          <w:lang w:eastAsia="zh-CN"/>
        </w:rPr>
        <w:t>Z</w:t>
      </w:r>
    </w:p>
    <w:p w:rsidR="00C67970" w:rsidRDefault="00BC4CE2" w:rsidP="006647C5">
      <w:pPr>
        <w:spacing w:before="120" w:after="120"/>
        <w:rPr>
          <w:lang w:eastAsia="zh-CN"/>
        </w:rPr>
      </w:pPr>
      <w:r>
        <w:rPr>
          <w:lang w:eastAsia="zh-CN"/>
        </w:rPr>
        <w:t>T</w:t>
      </w:r>
      <w:r>
        <w:rPr>
          <w:vertAlign w:val="subscript"/>
          <w:lang w:eastAsia="zh-CN"/>
        </w:rPr>
        <w:t>]</w:t>
      </w:r>
    </w:p>
    <w:p w:rsidR="00C67970" w:rsidRDefault="00BC4CE2" w:rsidP="006647C5">
      <w:pPr>
        <w:spacing w:before="120" w:after="120"/>
        <w:rPr>
          <w:lang w:eastAsia="zh-CN"/>
        </w:rPr>
      </w:pPr>
      <w:r>
        <w:rPr>
          <w:lang w:eastAsia="zh-CN"/>
        </w:rPr>
        <w:t>(15-27)</w:t>
      </w:r>
    </w:p>
    <w:p w:rsidR="00C67970" w:rsidRDefault="00BC4CE2" w:rsidP="006647C5">
      <w:pPr>
        <w:spacing w:before="120" w:after="120"/>
        <w:rPr>
          <w:lang w:eastAsia="zh-CN"/>
        </w:rPr>
      </w:pPr>
      <w:r>
        <w:rPr>
          <w:lang w:eastAsia="zh-CN"/>
        </w:rPr>
        <w:t>h M000/</w:t>
      </w:r>
    </w:p>
    <w:p w:rsidR="00C67970" w:rsidRDefault="00BC4CE2" w:rsidP="006647C5">
      <w:pPr>
        <w:spacing w:before="120" w:after="120"/>
        <w:rPr>
          <w:lang w:eastAsia="zh-CN"/>
        </w:rPr>
      </w:pPr>
      <w:r>
        <w:rPr>
          <w:lang w:eastAsia="zh-CN"/>
        </w:rPr>
        <w:t>当</w:t>
      </w:r>
      <w:r>
        <w:rPr>
          <w:lang w:eastAsia="zh-CN"/>
        </w:rPr>
        <w:t>Z</w:t>
      </w:r>
      <w:r>
        <w:rPr>
          <w:lang w:eastAsia="zh-CN"/>
        </w:rPr>
        <w:t>为时不太长时，上式根号内第二项的数值与</w:t>
      </w:r>
      <w:r>
        <w:rPr>
          <w:lang w:eastAsia="zh-CN"/>
        </w:rPr>
        <w:t>1</w:t>
      </w:r>
      <w:r>
        <w:rPr>
          <w:lang w:eastAsia="zh-CN"/>
        </w:rPr>
        <w:t>相比很小，故由近似公式，当工很小</w:t>
      </w:r>
    </w:p>
    <w:p w:rsidR="00C67970" w:rsidRDefault="00BC4CE2" w:rsidP="006647C5">
      <w:pPr>
        <w:spacing w:before="120" w:after="120"/>
        <w:rPr>
          <w:lang w:eastAsia="zh-CN"/>
        </w:rPr>
      </w:pPr>
      <w:r>
        <w:rPr>
          <w:lang w:eastAsia="zh-CN"/>
        </w:rPr>
        <w:t>时，（</w:t>
      </w:r>
      <w:r>
        <w:rPr>
          <w:lang w:eastAsia="zh-CN"/>
        </w:rPr>
        <w:t>1</w:t>
      </w:r>
      <w:r>
        <w:rPr>
          <w:lang w:eastAsia="zh-CN"/>
        </w:rPr>
        <w:t>十工</w:t>
      </w:r>
    </w:p>
    <w:p w:rsidR="00C67970" w:rsidRDefault="00BC4CE2" w:rsidP="006647C5">
      <w:pPr>
        <w:spacing w:before="120" w:after="120"/>
        <w:rPr>
          <w:lang w:eastAsia="zh-CN"/>
        </w:rPr>
      </w:pPr>
      <w:r>
        <w:rPr>
          <w:lang w:eastAsia="zh-CN"/>
        </w:rPr>
        <w:t>x</w:t>
      </w:r>
    </w:p>
    <w:p w:rsidR="00C67970" w:rsidRDefault="00BC4CE2" w:rsidP="006647C5">
      <w:pPr>
        <w:spacing w:before="120" w:after="120"/>
        <w:rPr>
          <w:lang w:eastAsia="zh-CN"/>
        </w:rPr>
      </w:pPr>
      <w:r>
        <w:rPr>
          <w:lang w:eastAsia="zh-CN"/>
        </w:rPr>
        <w:t>并以</w:t>
      </w:r>
      <w:r>
        <w:rPr>
          <w:lang w:eastAsia="zh-CN"/>
        </w:rPr>
        <w:t>6 =1.5</w:t>
      </w:r>
      <w:r>
        <w:rPr>
          <w:lang w:eastAsia="zh-CN"/>
        </w:rPr>
        <w:t>代入，则得</w:t>
      </w:r>
    </w:p>
    <w:p w:rsidR="00C67970" w:rsidRDefault="00BC4CE2" w:rsidP="006647C5">
      <w:pPr>
        <w:spacing w:before="120" w:after="120"/>
        <w:rPr>
          <w:lang w:eastAsia="zh-CN"/>
        </w:rPr>
      </w:pPr>
      <w:r>
        <w:rPr>
          <w:lang w:eastAsia="zh-CN"/>
        </w:rPr>
        <w:t>/</w:t>
      </w:r>
    </w:p>
    <w:p w:rsidR="00C67970" w:rsidRDefault="00BC4CE2" w:rsidP="006647C5">
      <w:pPr>
        <w:spacing w:before="120" w:after="120"/>
        <w:rPr>
          <w:lang w:eastAsia="zh-CN"/>
        </w:rPr>
      </w:pPr>
      <w:r>
        <w:rPr>
          <w:lang w:eastAsia="zh-CN"/>
        </w:rPr>
        <w:t>zA 9</w:t>
      </w:r>
    </w:p>
    <w:p w:rsidR="00C67970" w:rsidRDefault="00BC4CE2" w:rsidP="006647C5">
      <w:pPr>
        <w:spacing w:before="120" w:after="120"/>
        <w:rPr>
          <w:lang w:eastAsia="zh-CN"/>
        </w:rPr>
      </w:pPr>
      <w:r>
        <w:rPr>
          <w:lang w:eastAsia="zh-CN"/>
        </w:rPr>
        <w:t>1</w:t>
      </w:r>
    </w:p>
    <w:p w:rsidR="00C67970" w:rsidRDefault="00BC4CE2" w:rsidP="006647C5">
      <w:pPr>
        <w:spacing w:before="120" w:after="120"/>
        <w:rPr>
          <w:lang w:eastAsia="zh-CN"/>
        </w:rPr>
      </w:pPr>
      <w:r>
        <w:rPr>
          <w:lang w:eastAsia="zh-CN"/>
        </w:rPr>
        <w:t>II /♦</w:t>
      </w:r>
    </w:p>
    <w:p w:rsidR="00C67970" w:rsidRDefault="00BC4CE2" w:rsidP="006647C5">
      <w:pPr>
        <w:spacing w:before="120" w:after="120"/>
        <w:rPr>
          <w:lang w:eastAsia="zh-CN"/>
        </w:rPr>
      </w:pPr>
      <w:r>
        <w:rPr>
          <w:lang w:eastAsia="zh-CN"/>
        </w:rPr>
        <w:t>A</w:t>
      </w:r>
    </w:p>
    <w:p w:rsidR="00C67970" w:rsidRDefault="00BC4CE2" w:rsidP="006647C5">
      <w:pPr>
        <w:spacing w:before="120" w:after="120"/>
        <w:rPr>
          <w:lang w:eastAsia="zh-CN"/>
        </w:rPr>
      </w:pPr>
      <w:r>
        <w:rPr>
          <w:lang w:eastAsia="zh-CN"/>
        </w:rPr>
        <w:t>1000,</w:t>
      </w:r>
    </w:p>
    <w:p w:rsidR="00C67970" w:rsidRDefault="00BC4CE2" w:rsidP="006647C5">
      <w:pPr>
        <w:spacing w:before="120" w:after="120"/>
        <w:rPr>
          <w:lang w:eastAsia="zh-CN"/>
        </w:rPr>
      </w:pPr>
      <w:r>
        <w:rPr>
          <w:lang w:eastAsia="zh-CN"/>
        </w:rPr>
        <w:t>有时为了简化计算，也可采用以下经验公式</w:t>
      </w:r>
    </w:p>
    <w:p w:rsidR="00C67970" w:rsidRDefault="00BC4CE2" w:rsidP="006647C5">
      <w:pPr>
        <w:spacing w:before="120" w:after="120"/>
      </w:pPr>
      <w:r>
        <w:t>At</w:t>
      </w:r>
    </w:p>
    <w:p w:rsidR="00C67970" w:rsidRDefault="00BC4CE2" w:rsidP="006647C5">
      <w:pPr>
        <w:spacing w:before="120" w:after="120"/>
      </w:pPr>
      <w:r>
        <w:t>(15-28)</w:t>
      </w:r>
    </w:p>
    <w:p w:rsidR="00C67970" w:rsidRDefault="00BC4CE2" w:rsidP="006647C5">
      <w:pPr>
        <w:spacing w:before="120" w:after="120"/>
      </w:pPr>
      <w:r>
        <w:t>(15-29)</w:t>
      </w:r>
    </w:p>
    <w:p w:rsidR="00C67970" w:rsidRDefault="00BC4CE2" w:rsidP="006647C5">
      <w:pPr>
        <w:spacing w:before="120" w:after="120"/>
      </w:pPr>
      <w:r>
        <w:t>299</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\\AppData\\Local\\Temp\\FineReader11\\media\\image428.png" \* MERGEFORMATINET </w:instrText>
      </w:r>
      <w:r>
        <w:fldChar w:fldCharType="separate"/>
      </w:r>
      <w:r w:rsidR="006647C5">
        <w:pict>
          <v:shape id="_x0000_i1452" type="#_x0000_t75" style="width:209.25pt;height:201pt">
            <v:imagedata r:id="rId861" r:href="rId862"/>
          </v:shape>
        </w:pict>
      </w:r>
      <w:r>
        <w:fldChar w:fldCharType="end"/>
      </w:r>
    </w:p>
    <w:p w:rsidR="00C67970" w:rsidRDefault="00BC4CE2" w:rsidP="006647C5">
      <w:pPr>
        <w:spacing w:before="120" w:after="120"/>
        <w:rPr>
          <w:lang w:eastAsia="zh-CN"/>
        </w:rPr>
      </w:pPr>
      <w:r>
        <w:rPr>
          <w:lang w:eastAsia="zh-CN"/>
        </w:rPr>
        <w:t>图</w:t>
      </w:r>
      <w:r>
        <w:rPr>
          <w:lang w:eastAsia="zh-CN"/>
        </w:rPr>
        <w:t>15-16</w:t>
      </w:r>
      <w:r>
        <w:rPr>
          <w:lang w:eastAsia="zh-CN"/>
        </w:rPr>
        <w:t>变形抗力曲线</w:t>
      </w:r>
      <w:r>
        <w:rPr>
          <w:lang w:eastAsia="zh-CN"/>
        </w:rPr>
        <w:t>(A</w:t>
      </w:r>
      <w:r>
        <w:rPr>
          <w:vertAlign w:val="subscript"/>
          <w:lang w:eastAsia="zh-CN"/>
        </w:rPr>
        <w:t>3</w:t>
      </w:r>
      <w:r>
        <w:rPr>
          <w:lang w:eastAsia="zh-CN"/>
        </w:rPr>
        <w:t>F)</w:t>
      </w:r>
    </w:p>
    <w:p w:rsidR="00C67970" w:rsidRDefault="00BC4CE2" w:rsidP="006647C5">
      <w:pPr>
        <w:spacing w:before="120" w:after="120"/>
        <w:rPr>
          <w:lang w:eastAsia="zh-CN"/>
        </w:rPr>
      </w:pPr>
      <w:r>
        <w:rPr>
          <w:lang w:eastAsia="zh-CN"/>
        </w:rPr>
        <w:t>式中（丨、</w:t>
      </w:r>
      <w:r>
        <w:rPr>
          <w:lang w:eastAsia="zh-CN"/>
        </w:rPr>
        <w:t>K——</w:t>
      </w:r>
      <w:r>
        <w:rPr>
          <w:lang w:eastAsia="zh-CN"/>
        </w:rPr>
        <w:t>分别为前一道轧制温度。</w:t>
      </w:r>
      <w:r>
        <w:rPr>
          <w:lang w:eastAsia="zh-CN"/>
        </w:rPr>
        <w:t>c</w:t>
      </w:r>
      <w:r>
        <w:rPr>
          <w:lang w:eastAsia="zh-CN"/>
        </w:rPr>
        <w:t>与轧出厚度，毫米。</w:t>
      </w:r>
    </w:p>
    <w:p w:rsidR="00C67970" w:rsidRDefault="00BC4CE2" w:rsidP="006647C5">
      <w:pPr>
        <w:spacing w:before="120" w:after="120"/>
        <w:ind w:firstLine="360"/>
        <w:rPr>
          <w:lang w:eastAsia="zh-CN"/>
        </w:rPr>
      </w:pPr>
      <w:r>
        <w:rPr>
          <w:lang w:eastAsia="zh-CN"/>
        </w:rPr>
        <w:t>由于轧件头部和尾部温度降不同，为设备安全着想，确定各道温度降时应以尾部为</w:t>
      </w:r>
      <w:r>
        <w:rPr>
          <w:lang w:eastAsia="zh-CN"/>
        </w:rPr>
        <w:t xml:space="preserve"> </w:t>
      </w:r>
      <w:r>
        <w:rPr>
          <w:lang w:eastAsia="zh-CN"/>
        </w:rPr>
        <w:t>准。现按公式（</w:t>
      </w:r>
      <w:r>
        <w:rPr>
          <w:lang w:eastAsia="zh-CN"/>
        </w:rPr>
        <w:t>15-28)</w:t>
      </w:r>
      <w:r>
        <w:rPr>
          <w:lang w:eastAsia="zh-CN"/>
        </w:rPr>
        <w:t>计算逐道温度降。</w:t>
      </w:r>
    </w:p>
    <w:p w:rsidR="00C67970" w:rsidRDefault="00BC4CE2" w:rsidP="006647C5">
      <w:pPr>
        <w:spacing w:before="120" w:after="120"/>
        <w:ind w:firstLine="360"/>
        <w:rPr>
          <w:lang w:eastAsia="zh-CN"/>
        </w:rPr>
      </w:pPr>
      <w:r>
        <w:rPr>
          <w:lang w:eastAsia="zh-CN"/>
        </w:rPr>
        <w:t>已知横轧开轧温度为</w:t>
      </w:r>
      <w:r>
        <w:rPr>
          <w:lang w:eastAsia="zh-CN"/>
        </w:rPr>
        <w:t>1120°C</w:t>
      </w:r>
      <w:r>
        <w:rPr>
          <w:lang w:eastAsia="zh-CN"/>
        </w:rPr>
        <w:t>，故第</w:t>
      </w:r>
      <w:r>
        <w:rPr>
          <w:lang w:eastAsia="zh-CN"/>
        </w:rPr>
        <w:t>3</w:t>
      </w:r>
      <w:r>
        <w:rPr>
          <w:lang w:eastAsia="zh-CN"/>
        </w:rPr>
        <w:t>道（横轧第一道）尾部温度为</w:t>
      </w:r>
    </w:p>
    <w:p w:rsidR="00C67970" w:rsidRDefault="00BC4CE2" w:rsidP="006647C5">
      <w:pPr>
        <w:spacing w:before="120" w:after="120"/>
        <w:rPr>
          <w:lang w:eastAsia="zh-CN"/>
        </w:rPr>
      </w:pPr>
      <w:bookmarkStart w:id="169" w:name="bookmark170"/>
      <w:r>
        <w:rPr>
          <w:lang w:eastAsia="zh-CN"/>
        </w:rPr>
        <w:t>簡</w:t>
      </w:r>
      <w:r>
        <w:rPr>
          <w:lang w:eastAsia="zh-CN"/>
        </w:rPr>
        <w:t>-</w:t>
      </w:r>
      <w:r>
        <w:rPr>
          <w:vertAlign w:val="subscript"/>
          <w:lang w:eastAsia="zh-CN"/>
        </w:rPr>
        <w:t>12</w:t>
      </w:r>
      <w:r>
        <w:rPr>
          <w:lang w:eastAsia="zh-CN"/>
        </w:rPr>
        <w:t>.9|(</w:t>
      </w:r>
      <w:r>
        <w:rPr>
          <w:lang w:eastAsia="zh-CN"/>
        </w:rPr>
        <w:t>為</w:t>
      </w:r>
      <w:r>
        <w:rPr>
          <w:lang w:eastAsia="zh-CN"/>
        </w:rPr>
        <w:t>)</w:t>
      </w:r>
      <w:r>
        <w:rPr>
          <w:vertAlign w:val="superscript"/>
          <w:lang w:eastAsia="zh-CN"/>
        </w:rPr>
        <w:t>4</w:t>
      </w:r>
      <w:r>
        <w:rPr>
          <w:lang w:eastAsia="zh-CN"/>
        </w:rPr>
        <w:t xml:space="preserve"> = 1</w:t>
      </w:r>
      <w:r>
        <w:rPr>
          <w:vertAlign w:val="subscript"/>
          <w:lang w:eastAsia="zh-CN"/>
        </w:rPr>
        <w:t>12G</w:t>
      </w:r>
      <w:r>
        <w:rPr>
          <w:lang w:eastAsia="zh-CN"/>
        </w:rPr>
        <w:t>-</w:t>
      </w:r>
      <w:r>
        <w:rPr>
          <w:vertAlign w:val="subscript"/>
          <w:lang w:eastAsia="zh-CN"/>
        </w:rPr>
        <w:t>12</w:t>
      </w:r>
      <w:r>
        <w:rPr>
          <w:lang w:eastAsia="zh-CN"/>
        </w:rPr>
        <w:t>&amp;</w:t>
      </w:r>
      <w:r>
        <w:rPr>
          <w:lang w:eastAsia="zh-CN"/>
        </w:rPr>
        <w:t>皆</w:t>
      </w:r>
      <w:r>
        <w:rPr>
          <w:lang w:eastAsia="zh-CN"/>
        </w:rPr>
        <w:t>(1^^)</w:t>
      </w:r>
      <w:r>
        <w:rPr>
          <w:vertAlign w:val="superscript"/>
          <w:lang w:eastAsia="zh-CN"/>
        </w:rPr>
        <w:t>4</w:t>
      </w:r>
      <w:r>
        <w:rPr>
          <w:lang w:eastAsia="zh-CN"/>
        </w:rPr>
        <w:t xml:space="preserve"> </w:t>
      </w:r>
      <w:r>
        <w:rPr>
          <w:vertAlign w:val="subscript"/>
          <w:lang w:eastAsia="zh-CN"/>
        </w:rPr>
        <w:t>= 111</w:t>
      </w:r>
      <w:r>
        <w:rPr>
          <w:lang w:eastAsia="zh-CN"/>
        </w:rPr>
        <w:t>抑</w:t>
      </w:r>
      <w:bookmarkEnd w:id="169"/>
    </w:p>
    <w:p w:rsidR="00C67970" w:rsidRDefault="00BC4CE2" w:rsidP="006647C5">
      <w:pPr>
        <w:spacing w:before="120" w:after="120"/>
        <w:rPr>
          <w:lang w:eastAsia="zh-CN"/>
        </w:rPr>
      </w:pPr>
      <w:r>
        <w:rPr>
          <w:lang w:eastAsia="zh-CN"/>
        </w:rPr>
        <w:t>可逆轧制时，第三道头部即为第四道尾部，故第四道尾部温度为</w:t>
      </w:r>
    </w:p>
    <w:p w:rsidR="00C67970" w:rsidRDefault="00BC4CE2" w:rsidP="006647C5">
      <w:pPr>
        <w:spacing w:before="120" w:after="120"/>
        <w:rPr>
          <w:lang w:eastAsia="zh-CN"/>
        </w:rPr>
      </w:pPr>
      <w:bookmarkStart w:id="170" w:name="bookmark171"/>
      <w:r>
        <w:rPr>
          <w:lang w:eastAsia="zh-CN"/>
        </w:rPr>
        <w:t>1120 — 12.9(</w:t>
      </w:r>
      <w:r>
        <w:rPr>
          <w:vertAlign w:val="superscript"/>
          <w:lang w:eastAsia="zh-CN"/>
        </w:rPr>
        <w:t>2</w:t>
      </w:r>
      <w:r>
        <w:rPr>
          <w:lang w:eastAsia="zh-CN"/>
        </w:rPr>
        <w:t>.</w:t>
      </w:r>
      <w:r>
        <w:rPr>
          <w:vertAlign w:val="superscript"/>
          <w:lang w:eastAsia="zh-CN"/>
        </w:rPr>
        <w:t>17</w:t>
      </w:r>
      <w:r>
        <w:rPr>
          <w:lang w:eastAsia="zh-CN"/>
        </w:rPr>
        <w:t xml:space="preserve"> + ^</w:t>
      </w:r>
      <w:r>
        <w:rPr>
          <w:vertAlign w:val="superscript"/>
          <w:lang w:eastAsia="zh-CN"/>
        </w:rPr>
        <w:t>5 +</w:t>
      </w:r>
      <w:r>
        <w:rPr>
          <w:lang w:eastAsia="zh-CN"/>
        </w:rPr>
        <w:t xml:space="preserve"> 3.1)(11</w:t>
      </w:r>
      <w:r>
        <w:rPr>
          <w:lang w:eastAsia="zh-CN"/>
        </w:rPr>
        <w:t>气</w:t>
      </w:r>
      <w:r>
        <w:rPr>
          <w:lang w:eastAsia="zh-CN"/>
        </w:rPr>
        <w:t>0</w:t>
      </w:r>
      <w:r>
        <w:rPr>
          <w:lang w:eastAsia="zh-CN"/>
        </w:rPr>
        <w:t>丄</w:t>
      </w:r>
      <w:r>
        <w:rPr>
          <w:lang w:eastAsia="zh-CN"/>
        </w:rPr>
        <w:t>273)</w:t>
      </w:r>
      <w:r>
        <w:rPr>
          <w:lang w:eastAsia="zh-CN"/>
        </w:rPr>
        <w:t>、</w:t>
      </w:r>
      <w:r>
        <w:rPr>
          <w:vertAlign w:val="subscript"/>
          <w:lang w:eastAsia="zh-CN"/>
        </w:rPr>
        <w:t>1115</w:t>
      </w:r>
      <w:r>
        <w:rPr>
          <w:lang w:eastAsia="zh-CN"/>
        </w:rPr>
        <w:t>。。</w:t>
      </w:r>
      <w:bookmarkEnd w:id="170"/>
    </w:p>
    <w:p w:rsidR="00C67970" w:rsidRDefault="00BC4CE2" w:rsidP="006647C5">
      <w:pPr>
        <w:spacing w:before="120" w:after="120"/>
        <w:ind w:firstLine="360"/>
        <w:rPr>
          <w:lang w:eastAsia="zh-CN"/>
        </w:rPr>
      </w:pPr>
      <w:r>
        <w:rPr>
          <w:lang w:eastAsia="zh-CN"/>
        </w:rPr>
        <w:t>如此逐道计算出乳制温度列于表</w:t>
      </w:r>
      <w:r>
        <w:rPr>
          <w:lang w:eastAsia="zh-CN"/>
        </w:rPr>
        <w:t>15-3</w:t>
      </w:r>
      <w:r>
        <w:rPr>
          <w:lang w:eastAsia="zh-CN"/>
        </w:rPr>
        <w:t>中。计算的结果与公式（</w:t>
      </w:r>
      <w:r>
        <w:rPr>
          <w:lang w:eastAsia="zh-CN"/>
        </w:rPr>
        <w:t>15-29)</w:t>
      </w:r>
      <w:r>
        <w:rPr>
          <w:lang w:eastAsia="zh-CN"/>
        </w:rPr>
        <w:t>计算所得相差</w:t>
      </w:r>
      <w:r>
        <w:rPr>
          <w:lang w:eastAsia="zh-CN"/>
        </w:rPr>
        <w:t xml:space="preserve"> </w:t>
      </w:r>
      <w:r>
        <w:rPr>
          <w:lang w:eastAsia="zh-CN"/>
        </w:rPr>
        <w:t>并不大，但后一式却简单得多。</w:t>
      </w:r>
    </w:p>
    <w:p w:rsidR="00C67970" w:rsidRDefault="00BC4CE2" w:rsidP="006647C5">
      <w:pPr>
        <w:spacing w:before="120" w:after="120"/>
        <w:ind w:firstLine="360"/>
        <w:rPr>
          <w:lang w:eastAsia="zh-CN"/>
        </w:rPr>
      </w:pPr>
      <w:r>
        <w:rPr>
          <w:lang w:eastAsia="zh-CN"/>
        </w:rPr>
        <w:t>7.</w:t>
      </w:r>
      <w:r>
        <w:rPr>
          <w:lang w:eastAsia="zh-CN"/>
        </w:rPr>
        <w:t>计算各道的变形程度：由加工原理可知，若按图</w:t>
      </w:r>
      <w:r>
        <w:rPr>
          <w:lang w:eastAsia="zh-CN"/>
        </w:rPr>
        <w:t>15-16</w:t>
      </w:r>
      <w:r>
        <w:rPr>
          <w:lang w:eastAsia="zh-CN"/>
        </w:rPr>
        <w:t>所示的变形抗力曲线查找</w:t>
      </w:r>
      <w:r>
        <w:rPr>
          <w:lang w:eastAsia="zh-CN"/>
        </w:rPr>
        <w:t xml:space="preserve"> </w:t>
      </w:r>
      <w:r>
        <w:rPr>
          <w:lang w:eastAsia="zh-CN"/>
        </w:rPr>
        <w:t>变形抗力时，须先求出各道之压下率（</w:t>
      </w:r>
      <w:r>
        <w:rPr>
          <w:lang w:eastAsia="zh-CN"/>
        </w:rPr>
        <w:t>AA///%)</w:t>
      </w:r>
      <w:r>
        <w:rPr>
          <w:lang w:eastAsia="zh-CN"/>
        </w:rPr>
        <w:t>，例如</w:t>
      </w:r>
      <w:r>
        <w:rPr>
          <w:lang w:eastAsia="zh-CN"/>
        </w:rPr>
        <w:t>3</w:t>
      </w:r>
      <w:r>
        <w:rPr>
          <w:lang w:eastAsia="zh-CN"/>
        </w:rPr>
        <w:t>、</w:t>
      </w:r>
      <w:r>
        <w:rPr>
          <w:lang w:eastAsia="zh-CN"/>
        </w:rPr>
        <w:t>4</w:t>
      </w:r>
      <w:r>
        <w:rPr>
          <w:lang w:eastAsia="zh-CN"/>
        </w:rPr>
        <w:t>道的压下率分别为</w:t>
      </w:r>
      <w:r>
        <w:rPr>
          <w:lang w:eastAsia="zh-CN"/>
        </w:rPr>
        <w:t>28%</w:t>
      </w:r>
      <w:r>
        <w:rPr>
          <w:lang w:eastAsia="zh-CN"/>
        </w:rPr>
        <w:t>及</w:t>
      </w:r>
      <w:r>
        <w:rPr>
          <w:lang w:eastAsia="zh-CN"/>
        </w:rPr>
        <w:t xml:space="preserve"> $0.5%</w:t>
      </w:r>
      <w:r>
        <w:rPr>
          <w:lang w:eastAsia="zh-CN"/>
        </w:rPr>
        <w:t>。计算结果列于表</w:t>
      </w:r>
      <w:r>
        <w:rPr>
          <w:lang w:eastAsia="zh-CN"/>
        </w:rPr>
        <w:t>15-3</w:t>
      </w:r>
      <w:r>
        <w:rPr>
          <w:lang w:eastAsia="zh-CN"/>
        </w:rPr>
        <w:t>中。</w:t>
      </w:r>
    </w:p>
    <w:p w:rsidR="00C67970" w:rsidRDefault="00BC4CE2" w:rsidP="006647C5">
      <w:pPr>
        <w:spacing w:before="120" w:after="120"/>
        <w:ind w:firstLine="360"/>
        <w:rPr>
          <w:lang w:eastAsia="zh-CN"/>
        </w:rPr>
      </w:pPr>
      <w:r>
        <w:rPr>
          <w:lang w:eastAsia="zh-CN"/>
        </w:rPr>
        <w:t>8.</w:t>
      </w:r>
      <w:r>
        <w:rPr>
          <w:lang w:eastAsia="zh-CN"/>
        </w:rPr>
        <w:t>计算各道的平均变形速度：：可用下式计算变形速度</w:t>
      </w:r>
    </w:p>
    <w:p w:rsidR="00C67970" w:rsidRDefault="00BC4CE2" w:rsidP="006647C5">
      <w:pPr>
        <w:spacing w:before="120" w:after="120"/>
        <w:rPr>
          <w:lang w:eastAsia="zh-CN"/>
        </w:rPr>
      </w:pPr>
      <w:r>
        <w:rPr>
          <w:lang w:eastAsia="zh-CN"/>
        </w:rPr>
        <w:t>(15-30)</w:t>
      </w:r>
    </w:p>
    <w:p w:rsidR="00C67970" w:rsidRDefault="00BC4CE2" w:rsidP="006647C5">
      <w:pPr>
        <w:spacing w:before="120" w:after="120"/>
        <w:rPr>
          <w:lang w:eastAsia="zh-CN"/>
        </w:rPr>
      </w:pPr>
      <w:r>
        <w:rPr>
          <w:lang w:eastAsia="zh-CN"/>
        </w:rPr>
        <w:t>式中</w:t>
      </w:r>
      <w:r>
        <w:rPr>
          <w:lang w:eastAsia="zh-CN"/>
        </w:rPr>
        <w:t xml:space="preserve"> R, v——</w:t>
      </w:r>
      <w:r>
        <w:rPr>
          <w:lang w:eastAsia="zh-CN"/>
        </w:rPr>
        <w:t>轧辊半径及线速度。</w:t>
      </w:r>
    </w:p>
    <w:p w:rsidR="00C67970" w:rsidRDefault="00BC4CE2" w:rsidP="006647C5">
      <w:pPr>
        <w:spacing w:before="120" w:after="120"/>
        <w:ind w:firstLine="360"/>
        <w:rPr>
          <w:lang w:eastAsia="zh-CN"/>
        </w:rPr>
      </w:pPr>
      <w:r>
        <w:rPr>
          <w:lang w:eastAsia="zh-CN"/>
        </w:rPr>
        <w:t>对第三道，轧制速度</w:t>
      </w:r>
    </w:p>
    <w:p w:rsidR="00C67970" w:rsidRDefault="00BC4CE2" w:rsidP="006647C5">
      <w:pPr>
        <w:spacing w:before="120" w:after="120"/>
        <w:rPr>
          <w:lang w:eastAsia="zh-CN"/>
        </w:rPr>
      </w:pPr>
      <w:r>
        <w:rPr>
          <w:lang w:eastAsia="zh-CN"/>
        </w:rPr>
        <w:t>^ = ^Z)n/60 = -^-x 980 x20 = 1000</w:t>
      </w:r>
      <w:r>
        <w:rPr>
          <w:lang w:eastAsia="zh-CN"/>
        </w:rPr>
        <w:t>亳米</w:t>
      </w:r>
      <w:r>
        <w:rPr>
          <w:lang w:eastAsia="zh-CN"/>
        </w:rPr>
        <w:t xml:space="preserve"> /</w:t>
      </w:r>
      <w:r>
        <w:rPr>
          <w:lang w:eastAsia="zh-CN"/>
        </w:rPr>
        <w:t>秒</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\\AppData\\Local\\Temp\\FineReader11\\media\\image429.png" \* MERGEFORMATINET </w:instrText>
      </w:r>
      <w:r>
        <w:fldChar w:fldCharType="separate"/>
      </w:r>
      <w:r w:rsidR="006647C5">
        <w:pict>
          <v:shape id="_x0000_i1453" type="#_x0000_t75" style="width:143.25pt;height:180.75pt">
            <v:imagedata r:id="rId863" r:href="rId864"/>
          </v:shape>
        </w:pict>
      </w:r>
      <w:r>
        <w:fldChar w:fldCharType="end"/>
      </w:r>
    </w:p>
    <w:p w:rsidR="00C67970" w:rsidRDefault="00BC4CE2" w:rsidP="006647C5">
      <w:pPr>
        <w:spacing w:before="120" w:after="120"/>
        <w:rPr>
          <w:lang w:eastAsia="zh-CN"/>
        </w:rPr>
      </w:pPr>
      <w:r>
        <w:rPr>
          <w:lang w:eastAsia="zh-CN"/>
        </w:rPr>
        <w:t>300</w:t>
      </w:r>
    </w:p>
    <w:p w:rsidR="00C67970" w:rsidRDefault="00BC4CE2" w:rsidP="006647C5">
      <w:pPr>
        <w:spacing w:before="120" w:after="120"/>
        <w:rPr>
          <w:lang w:eastAsia="zh-CN"/>
        </w:rPr>
      </w:pPr>
      <w:r>
        <w:rPr>
          <w:lang w:eastAsia="zh-CN"/>
        </w:rPr>
        <w:t>平均变形速度</w:t>
      </w:r>
    </w:p>
    <w:p w:rsidR="00C67970" w:rsidRDefault="00BC4CE2" w:rsidP="006647C5">
      <w:pPr>
        <w:spacing w:before="120" w:after="120"/>
        <w:ind w:firstLine="360"/>
        <w:rPr>
          <w:lang w:eastAsia="zh-CN"/>
        </w:rPr>
      </w:pPr>
      <w:r>
        <w:rPr>
          <w:lang w:eastAsia="zh-CN"/>
        </w:rPr>
        <w:t xml:space="preserve">90 + 65 V 490 </w:t>
      </w:r>
      <w:r>
        <w:rPr>
          <w:lang w:eastAsia="zh-CN"/>
        </w:rPr>
        <w:t>如此算出其余各道平均变形速度列于表</w:t>
      </w:r>
      <w:r>
        <w:rPr>
          <w:lang w:eastAsia="zh-CN"/>
        </w:rPr>
        <w:t>154</w:t>
      </w:r>
      <w:r>
        <w:rPr>
          <w:lang w:eastAsia="zh-CN"/>
        </w:rPr>
        <w:t>中。</w:t>
      </w:r>
    </w:p>
    <w:p w:rsidR="00C67970" w:rsidRDefault="00BC4CE2" w:rsidP="006647C5">
      <w:pPr>
        <w:spacing w:before="120" w:after="120"/>
        <w:ind w:firstLine="360"/>
        <w:rPr>
          <w:lang w:eastAsia="zh-CN"/>
        </w:rPr>
      </w:pPr>
      <w:r>
        <w:rPr>
          <w:lang w:eastAsia="zh-CN"/>
        </w:rPr>
        <w:t>9.</w:t>
      </w:r>
      <w:r>
        <w:rPr>
          <w:lang w:eastAsia="zh-CN"/>
        </w:rPr>
        <w:t>求各道的变形抗力：按图</w:t>
      </w:r>
      <w:r>
        <w:rPr>
          <w:lang w:eastAsia="zh-CN"/>
        </w:rPr>
        <w:t>15-16</w:t>
      </w:r>
      <w:r>
        <w:rPr>
          <w:lang w:eastAsia="zh-CN"/>
        </w:rPr>
        <w:t>，由各道相应的变形速度及轧制温度，即可查找</w:t>
      </w:r>
      <w:r>
        <w:rPr>
          <w:lang w:eastAsia="zh-CN"/>
        </w:rPr>
        <w:t xml:space="preserve"> </w:t>
      </w:r>
      <w:r>
        <w:rPr>
          <w:lang w:eastAsia="zh-CN"/>
        </w:rPr>
        <w:t>出</w:t>
      </w:r>
      <w:r>
        <w:rPr>
          <w:lang w:eastAsia="zh-CN"/>
        </w:rPr>
        <w:t>30%</w:t>
      </w:r>
      <w:r>
        <w:rPr>
          <w:lang w:eastAsia="zh-CN"/>
        </w:rPr>
        <w:t>压下率时</w:t>
      </w:r>
      <w:r>
        <w:rPr>
          <w:lang w:eastAsia="zh-CN"/>
        </w:rPr>
        <w:t>A</w:t>
      </w:r>
      <w:r>
        <w:rPr>
          <w:vertAlign w:val="subscript"/>
          <w:lang w:eastAsia="zh-CN"/>
        </w:rPr>
        <w:t>3</w:t>
      </w:r>
      <w:r>
        <w:rPr>
          <w:lang w:eastAsia="zh-CN"/>
        </w:rPr>
        <w:t>F_</w:t>
      </w:r>
      <w:r>
        <w:rPr>
          <w:lang w:eastAsia="zh-CN"/>
        </w:rPr>
        <w:t>的变形抗力，再经换算成该道实际压下率时的变形抗力。例如，第</w:t>
      </w:r>
      <w:r>
        <w:rPr>
          <w:lang w:eastAsia="zh-CN"/>
        </w:rPr>
        <w:t xml:space="preserve"> </w:t>
      </w:r>
      <w:r>
        <w:rPr>
          <w:lang w:eastAsia="zh-CN"/>
        </w:rPr>
        <w:t>三道由《</w:t>
      </w:r>
      <w:r>
        <w:rPr>
          <w:lang w:eastAsia="zh-CN"/>
        </w:rPr>
        <w:t xml:space="preserve"> = 3</w:t>
      </w:r>
      <w:r>
        <w:rPr>
          <w:lang w:eastAsia="zh-CN"/>
        </w:rPr>
        <w:t>秒</w:t>
      </w:r>
      <w:r>
        <w:rPr>
          <w:lang w:eastAsia="zh-CN"/>
        </w:rPr>
        <w:t>_</w:t>
      </w:r>
      <w:r>
        <w:rPr>
          <w:vertAlign w:val="superscript"/>
          <w:lang w:eastAsia="zh-CN"/>
        </w:rPr>
        <w:t>1</w:t>
      </w:r>
      <w:r>
        <w:rPr>
          <w:lang w:eastAsia="zh-CN"/>
        </w:rPr>
        <w:t>及</w:t>
      </w:r>
      <w:r>
        <w:rPr>
          <w:lang w:eastAsia="zh-CN"/>
        </w:rPr>
        <w:t>^ = 1119°C</w:t>
      </w:r>
      <w:r>
        <w:rPr>
          <w:lang w:eastAsia="zh-CN"/>
        </w:rPr>
        <w:t>查出</w:t>
      </w:r>
      <w:r>
        <w:rPr>
          <w:lang w:eastAsia="zh-CN"/>
        </w:rPr>
        <w:t>30%</w:t>
      </w:r>
      <w:r>
        <w:rPr>
          <w:lang w:eastAsia="zh-CN"/>
        </w:rPr>
        <w:t>压下率时的变形抗力为</w:t>
      </w:r>
      <w:r>
        <w:rPr>
          <w:lang w:eastAsia="zh-CN"/>
        </w:rPr>
        <w:t>8.2</w:t>
      </w:r>
      <w:r>
        <w:rPr>
          <w:lang w:eastAsia="zh-CN"/>
        </w:rPr>
        <w:t>公斤</w:t>
      </w:r>
      <w:r>
        <w:rPr>
          <w:lang w:eastAsia="zh-CN"/>
        </w:rPr>
        <w:t>/</w:t>
      </w:r>
      <w:r>
        <w:rPr>
          <w:lang w:eastAsia="zh-CN"/>
        </w:rPr>
        <w:t>毫米</w:t>
      </w:r>
      <w:r>
        <w:rPr>
          <w:vertAlign w:val="superscript"/>
          <w:lang w:eastAsia="zh-CN"/>
        </w:rPr>
        <w:t>2</w:t>
      </w:r>
      <w:r>
        <w:rPr>
          <w:lang w:eastAsia="zh-CN"/>
        </w:rPr>
        <w:t>，再由图</w:t>
      </w:r>
      <w:r>
        <w:rPr>
          <w:lang w:eastAsia="zh-CN"/>
        </w:rPr>
        <w:t xml:space="preserve"> 15-16</w:t>
      </w:r>
      <w:r>
        <w:rPr>
          <w:lang w:eastAsia="zh-CN"/>
        </w:rPr>
        <w:t>左上角的辅助曲线查得该道压下率为</w:t>
      </w:r>
      <w:r>
        <w:rPr>
          <w:lang w:eastAsia="zh-CN"/>
        </w:rPr>
        <w:t>28%</w:t>
      </w:r>
      <w:r>
        <w:rPr>
          <w:lang w:eastAsia="zh-CN"/>
        </w:rPr>
        <w:t>时的变形程度修正系数</w:t>
      </w:r>
      <w:r>
        <w:rPr>
          <w:rFonts w:ascii="MS Mincho" w:eastAsia="MS Mincho" w:hAnsi="MS Mincho" w:cs="MS Mincho" w:hint="eastAsia"/>
          <w:lang w:eastAsia="zh-CN"/>
        </w:rPr>
        <w:t>〜</w:t>
      </w:r>
      <w:r>
        <w:rPr>
          <w:lang w:eastAsia="zh-CN"/>
        </w:rPr>
        <w:t>1</w:t>
      </w:r>
      <w:r>
        <w:rPr>
          <w:lang w:eastAsia="zh-CN"/>
        </w:rPr>
        <w:t>，故可求出</w:t>
      </w:r>
      <w:r>
        <w:rPr>
          <w:lang w:eastAsia="zh-CN"/>
        </w:rPr>
        <w:t xml:space="preserve"> </w:t>
      </w:r>
      <w:r>
        <w:rPr>
          <w:lang w:eastAsia="zh-CN"/>
        </w:rPr>
        <w:t>第三道的变形抗力为</w:t>
      </w:r>
      <w:r>
        <w:rPr>
          <w:lang w:eastAsia="zh-CN"/>
        </w:rPr>
        <w:t>lx 8.2 = 8.2</w:t>
      </w:r>
      <w:r>
        <w:rPr>
          <w:lang w:eastAsia="zh-CN"/>
        </w:rPr>
        <w:t>公斤力</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ind w:firstLine="360"/>
        <w:rPr>
          <w:lang w:eastAsia="zh-CN"/>
        </w:rPr>
      </w:pPr>
      <w:r>
        <w:rPr>
          <w:lang w:eastAsia="zh-CN"/>
        </w:rPr>
        <w:t>如此求出各遒的变形抗力列于表</w:t>
      </w:r>
      <w:r>
        <w:rPr>
          <w:lang w:eastAsia="zh-CN"/>
        </w:rPr>
        <w:t>15-3</w:t>
      </w:r>
      <w:r>
        <w:rPr>
          <w:lang w:eastAsia="zh-CN"/>
        </w:rPr>
        <w:t>中</w:t>
      </w:r>
      <w:r>
        <w:rPr>
          <w:lang w:eastAsia="zh-CN"/>
        </w:rPr>
        <w:t>o</w:t>
      </w:r>
    </w:p>
    <w:p w:rsidR="00C67970" w:rsidRDefault="00BC4CE2" w:rsidP="006647C5">
      <w:pPr>
        <w:spacing w:before="120" w:after="120"/>
        <w:ind w:firstLine="360"/>
        <w:rPr>
          <w:lang w:eastAsia="zh-CN"/>
        </w:rPr>
      </w:pPr>
      <w:r>
        <w:rPr>
          <w:lang w:eastAsia="zh-CN"/>
        </w:rPr>
        <w:t>10.</w:t>
      </w:r>
      <w:r>
        <w:rPr>
          <w:lang w:eastAsia="zh-CN"/>
        </w:rPr>
        <w:t>计算各道的平均单位压力：根据中厚板轧制的情况，可取应力状态影响系数</w:t>
      </w:r>
    </w:p>
    <w:p w:rsidR="00C67970" w:rsidRDefault="00BC4CE2" w:rsidP="006647C5">
      <w:pPr>
        <w:spacing w:before="120" w:after="120"/>
        <w:ind w:left="360" w:hanging="360"/>
        <w:rPr>
          <w:lang w:eastAsia="zh-CN"/>
        </w:rPr>
      </w:pPr>
      <w:r>
        <w:rPr>
          <w:lang w:eastAsia="zh-CN"/>
        </w:rPr>
        <w:t>^? = 0.785</w:t>
      </w:r>
      <w:r>
        <w:rPr>
          <w:lang w:eastAsia="zh-CN"/>
        </w:rPr>
        <w:t>十</w:t>
      </w:r>
      <w:r>
        <w:rPr>
          <w:lang w:eastAsia="zh-CN"/>
        </w:rPr>
        <w:t>0.25.</w:t>
      </w:r>
      <w:r>
        <w:rPr>
          <w:lang w:eastAsia="zh-CN"/>
        </w:rPr>
        <w:t>，其中</w:t>
      </w:r>
      <w:r>
        <w:rPr>
          <w:lang w:eastAsia="zh-CN"/>
        </w:rPr>
        <w:t>I</w:t>
      </w:r>
      <w:r>
        <w:rPr>
          <w:lang w:eastAsia="zh-CN"/>
        </w:rPr>
        <w:t>为变形区轧件平均厚度，</w:t>
      </w:r>
      <w:r>
        <w:rPr>
          <w:lang w:eastAsia="zh-CN"/>
        </w:rPr>
        <w:t>/</w:t>
      </w:r>
      <w:r>
        <w:rPr>
          <w:lang w:eastAsia="zh-CN"/>
        </w:rPr>
        <w:t>为变形区长度，单位压力大时</w:t>
      </w:r>
      <w:r>
        <w:rPr>
          <w:lang w:eastAsia="zh-CN"/>
        </w:rPr>
        <w:t xml:space="preserve"> h</w:t>
      </w:r>
    </w:p>
    <w:p w:rsidR="00C67970" w:rsidRDefault="00BC4CE2" w:rsidP="006647C5">
      <w:pPr>
        <w:spacing w:before="120" w:after="120"/>
        <w:rPr>
          <w:lang w:eastAsia="zh-CN"/>
        </w:rPr>
      </w:pPr>
      <w:r>
        <w:rPr>
          <w:lang w:eastAsia="zh-CN"/>
        </w:rPr>
        <w:t>(&gt;20</w:t>
      </w:r>
      <w:r>
        <w:rPr>
          <w:lang w:eastAsia="zh-CN"/>
        </w:rPr>
        <w:t>公斤</w:t>
      </w:r>
      <w:r>
        <w:rPr>
          <w:lang w:eastAsia="zh-CN"/>
        </w:rPr>
        <w:t>/</w:t>
      </w:r>
      <w:r>
        <w:rPr>
          <w:lang w:eastAsia="zh-CN"/>
        </w:rPr>
        <w:t>毫米</w:t>
      </w:r>
      <w:r>
        <w:rPr>
          <w:vertAlign w:val="superscript"/>
          <w:lang w:eastAsia="zh-CN"/>
        </w:rPr>
        <w:t>2</w:t>
      </w:r>
      <w:r>
        <w:rPr>
          <w:lang w:eastAsia="zh-CN"/>
        </w:rPr>
        <w:t>)</w:t>
      </w:r>
      <w:r>
        <w:rPr>
          <w:lang w:eastAsia="zh-CN"/>
        </w:rPr>
        <w:t>应考虑轧辊弹性压扁的影响，由于轧制中厚板时平均单位压力一般在</w:t>
      </w:r>
      <w:r>
        <w:rPr>
          <w:lang w:eastAsia="zh-CN"/>
        </w:rPr>
        <w:t xml:space="preserve"> 20</w:t>
      </w:r>
      <w:r>
        <w:rPr>
          <w:lang w:eastAsia="zh-CN"/>
        </w:rPr>
        <w:t>公斤</w:t>
      </w:r>
      <w:r>
        <w:rPr>
          <w:lang w:eastAsia="zh-CN"/>
        </w:rPr>
        <w:t>/</w:t>
      </w:r>
      <w:r>
        <w:rPr>
          <w:lang w:eastAsia="zh-CN"/>
        </w:rPr>
        <w:t>毫米</w:t>
      </w:r>
      <w:r>
        <w:rPr>
          <w:vertAlign w:val="superscript"/>
          <w:lang w:eastAsia="zh-CN"/>
        </w:rPr>
        <w:t>2</w:t>
      </w:r>
      <w:r>
        <w:rPr>
          <w:lang w:eastAsia="zh-CN"/>
        </w:rPr>
        <w:t>以下，故可忽略压扁影响，此时变形区长度</w:t>
      </w:r>
      <w:r>
        <w:rPr>
          <w:lang w:eastAsia="zh-CN"/>
        </w:rPr>
        <w:t>/ =1/</w:t>
      </w:r>
      <w:r>
        <w:rPr>
          <w:lang w:eastAsia="zh-CN"/>
        </w:rPr>
        <w:t>方及，例如，第三道</w:t>
      </w:r>
      <w:r>
        <w:rPr>
          <w:lang w:eastAsia="zh-CN"/>
        </w:rPr>
        <w:t>/== ^490 x 25 =111</w:t>
      </w:r>
      <w:r>
        <w:rPr>
          <w:lang w:eastAsia="zh-CN"/>
        </w:rPr>
        <w:t>毫米。</w:t>
      </w:r>
    </w:p>
    <w:p w:rsidR="00C67970" w:rsidRDefault="00BC4CE2" w:rsidP="006647C5">
      <w:pPr>
        <w:tabs>
          <w:tab w:val="left" w:pos="3977"/>
        </w:tabs>
        <w:spacing w:before="120" w:after="120"/>
        <w:ind w:firstLine="360"/>
        <w:rPr>
          <w:lang w:eastAsia="zh-CN"/>
        </w:rPr>
      </w:pPr>
      <w:r>
        <w:rPr>
          <w:lang w:eastAsia="zh-CN"/>
        </w:rPr>
        <w:t>第三道之平均单位压力为</w:t>
      </w:r>
      <w:r>
        <w:rPr>
          <w:lang w:eastAsia="zh-CN"/>
        </w:rPr>
        <w:tab/>
        <w:t>'</w:t>
      </w:r>
    </w:p>
    <w:p w:rsidR="00C67970" w:rsidRDefault="00BC4CE2" w:rsidP="006647C5">
      <w:pPr>
        <w:spacing w:before="120" w:after="120"/>
        <w:ind w:firstLine="360"/>
        <w:rPr>
          <w:lang w:eastAsia="zh-CN"/>
        </w:rPr>
      </w:pPr>
      <w:r>
        <w:rPr>
          <w:lang w:eastAsia="zh-CN"/>
        </w:rPr>
        <w:t>7 = 1.15^^7 = 1.15^ ( 0.785 + 0.25^-) = 1.15x8,2 x (0.785 + 0.25^^)</w:t>
      </w:r>
    </w:p>
    <w:p w:rsidR="00C67970" w:rsidRDefault="00BC4CE2" w:rsidP="006647C5">
      <w:pPr>
        <w:spacing w:before="120" w:after="120"/>
        <w:ind w:firstLine="360"/>
        <w:rPr>
          <w:lang w:eastAsia="zh-CN"/>
        </w:rPr>
      </w:pPr>
      <w:r>
        <w:rPr>
          <w:lang w:eastAsia="zh-CN"/>
        </w:rPr>
        <w:t>= 10.75</w:t>
      </w:r>
      <w:r>
        <w:rPr>
          <w:lang w:eastAsia="zh-CN"/>
        </w:rPr>
        <w:t>公斤</w:t>
      </w:r>
      <w:r>
        <w:rPr>
          <w:lang w:eastAsia="zh-CN"/>
        </w:rPr>
        <w:t>/</w:t>
      </w:r>
      <w:r>
        <w:rPr>
          <w:lang w:eastAsia="zh-CN"/>
        </w:rPr>
        <w:t>毫米</w:t>
      </w:r>
      <w:r>
        <w:rPr>
          <w:vertAlign w:val="superscript"/>
          <w:lang w:eastAsia="zh-CN"/>
        </w:rPr>
        <w:t>2</w:t>
      </w:r>
      <w:r>
        <w:rPr>
          <w:lang w:eastAsia="zh-CN"/>
        </w:rPr>
        <w:t xml:space="preserve"> </w:t>
      </w:r>
      <w:r>
        <w:rPr>
          <w:lang w:eastAsia="zh-CN"/>
        </w:rPr>
        <w:t>其佘各道的计算结果列于表</w:t>
      </w:r>
      <w:r>
        <w:rPr>
          <w:lang w:eastAsia="zh-CN"/>
        </w:rPr>
        <w:t>15-3</w:t>
      </w:r>
      <w:r>
        <w:rPr>
          <w:lang w:eastAsia="zh-CN"/>
        </w:rPr>
        <w:t>中</w:t>
      </w:r>
      <w:r>
        <w:rPr>
          <w:lang w:eastAsia="zh-CN"/>
        </w:rPr>
        <w:t>.</w:t>
      </w:r>
      <w:r>
        <w:rPr>
          <w:lang w:eastAsia="zh-CN"/>
        </w:rPr>
        <w:t>。</w:t>
      </w:r>
    </w:p>
    <w:p w:rsidR="00C67970" w:rsidRDefault="00BC4CE2" w:rsidP="006647C5">
      <w:pPr>
        <w:spacing w:before="120" w:after="120"/>
        <w:ind w:firstLine="360"/>
        <w:rPr>
          <w:lang w:eastAsia="zh-CN"/>
        </w:rPr>
      </w:pPr>
      <w:r>
        <w:rPr>
          <w:lang w:eastAsia="zh-CN"/>
        </w:rPr>
        <w:t>11.</w:t>
      </w:r>
      <w:r>
        <w:rPr>
          <w:lang w:eastAsia="zh-CN"/>
        </w:rPr>
        <w:t>计算各道总压方：</w:t>
      </w:r>
      <w:r>
        <w:rPr>
          <w:lang w:eastAsia="zh-CN"/>
        </w:rPr>
        <w:t>.</w:t>
      </w:r>
      <w:r>
        <w:rPr>
          <w:lang w:eastAsia="zh-CN"/>
        </w:rPr>
        <w:t>各道总压力按以下公式计算</w:t>
      </w:r>
    </w:p>
    <w:p w:rsidR="00C67970" w:rsidRDefault="00BC4CE2" w:rsidP="006647C5">
      <w:pPr>
        <w:tabs>
          <w:tab w:val="left" w:pos="3995"/>
        </w:tabs>
        <w:spacing w:before="120" w:after="120"/>
        <w:rPr>
          <w:lang w:eastAsia="zh-CN"/>
        </w:rPr>
      </w:pPr>
      <w:r>
        <w:rPr>
          <w:lang w:eastAsia="zh-CN"/>
        </w:rPr>
        <w:t>P = blJ</w:t>
      </w:r>
      <w:r>
        <w:rPr>
          <w:lang w:eastAsia="zh-CN"/>
        </w:rPr>
        <w:tab/>
        <w:t>(15-31)</w:t>
      </w:r>
    </w:p>
    <w:p w:rsidR="00C67970" w:rsidRDefault="00BC4CE2" w:rsidP="006647C5">
      <w:pPr>
        <w:spacing w:before="120" w:after="120"/>
        <w:rPr>
          <w:lang w:eastAsia="zh-CN"/>
        </w:rPr>
      </w:pPr>
      <w:r>
        <w:rPr>
          <w:lang w:eastAsia="zh-CN"/>
        </w:rPr>
        <w:t>其中，</w:t>
      </w:r>
      <w:r>
        <w:rPr>
          <w:lang w:eastAsia="zh-CN"/>
        </w:rPr>
        <w:t>6</w:t>
      </w:r>
      <w:r>
        <w:rPr>
          <w:lang w:eastAsia="zh-CN"/>
        </w:rPr>
        <w:t>为轧件宽度。例如，第三道的总压力为</w:t>
      </w:r>
    </w:p>
    <w:p w:rsidR="00C67970" w:rsidRDefault="00BC4CE2" w:rsidP="006647C5">
      <w:pPr>
        <w:spacing w:before="120" w:after="120"/>
        <w:ind w:firstLine="360"/>
        <w:rPr>
          <w:lang w:eastAsia="zh-CN"/>
        </w:rPr>
      </w:pPr>
      <w:r>
        <w:rPr>
          <w:lang w:eastAsia="zh-CN"/>
        </w:rPr>
        <w:t xml:space="preserve">P =2900 x 111 x 10.75 = 3460 </w:t>
      </w:r>
      <w:r>
        <w:rPr>
          <w:lang w:eastAsia="zh-CN"/>
        </w:rPr>
        <w:t>吨</w:t>
      </w:r>
      <w:r>
        <w:rPr>
          <w:lang w:eastAsia="zh-CN"/>
        </w:rPr>
        <w:t xml:space="preserve"> </w:t>
      </w:r>
      <w:r>
        <w:rPr>
          <w:lang w:eastAsia="zh-CN"/>
        </w:rPr>
        <w:t>其余各道计算结果列于表</w:t>
      </w:r>
      <w:r>
        <w:rPr>
          <w:lang w:eastAsia="zh-CN"/>
        </w:rPr>
        <w:t>15-3</w:t>
      </w:r>
      <w:r>
        <w:rPr>
          <w:lang w:eastAsia="zh-CN"/>
        </w:rPr>
        <w:t>中。</w:t>
      </w:r>
    </w:p>
    <w:p w:rsidR="00C67970" w:rsidRDefault="00BC4CE2" w:rsidP="006647C5">
      <w:pPr>
        <w:spacing w:before="120" w:after="120"/>
        <w:ind w:firstLine="360"/>
        <w:rPr>
          <w:lang w:eastAsia="zh-CN"/>
        </w:rPr>
      </w:pPr>
      <w:r>
        <w:rPr>
          <w:lang w:eastAsia="zh-CN"/>
        </w:rPr>
        <w:t>12.</w:t>
      </w:r>
      <w:r>
        <w:rPr>
          <w:lang w:eastAsia="zh-CN"/>
        </w:rPr>
        <w:t>计算传动力矩：轧制力矩按下式计算</w:t>
      </w:r>
    </w:p>
    <w:p w:rsidR="00C67970" w:rsidRDefault="00BC4CE2" w:rsidP="006647C5">
      <w:pPr>
        <w:tabs>
          <w:tab w:val="left" w:pos="4645"/>
        </w:tabs>
        <w:spacing w:before="120" w:after="120"/>
        <w:rPr>
          <w:lang w:eastAsia="zh-CN"/>
        </w:rPr>
      </w:pPr>
      <w:r>
        <w:rPr>
          <w:lang w:eastAsia="zh-CN"/>
        </w:rPr>
        <w:t>M</w:t>
      </w:r>
      <w:r>
        <w:rPr>
          <w:vertAlign w:val="subscript"/>
          <w:lang w:eastAsia="zh-CN"/>
        </w:rPr>
        <w:t>z</w:t>
      </w:r>
      <w:r>
        <w:rPr>
          <w:lang w:eastAsia="zh-CN"/>
        </w:rPr>
        <w:t xml:space="preserve"> ^2PW RM</w:t>
      </w:r>
      <w:r>
        <w:rPr>
          <w:lang w:eastAsia="zh-CN"/>
        </w:rPr>
        <w:tab/>
        <w:t>(15-32)</w:t>
      </w:r>
    </w:p>
    <w:p w:rsidR="00C67970" w:rsidRDefault="00BC4CE2" w:rsidP="006647C5">
      <w:pPr>
        <w:spacing w:before="120" w:after="120"/>
        <w:ind w:left="360" w:hanging="360"/>
        <w:rPr>
          <w:lang w:eastAsia="zh-CN"/>
        </w:rPr>
      </w:pPr>
      <w:r>
        <w:rPr>
          <w:lang w:eastAsia="zh-CN"/>
        </w:rPr>
        <w:t>式中</w:t>
      </w:r>
      <w:r>
        <w:rPr>
          <w:lang w:eastAsia="zh-CN"/>
        </w:rPr>
        <w:t xml:space="preserve"> f——</w:t>
      </w:r>
      <w:r>
        <w:rPr>
          <w:lang w:eastAsia="zh-CN"/>
        </w:rPr>
        <w:t>合力作用点位置系数，一般对中厚板轧制约为</w:t>
      </w:r>
      <w:r>
        <w:rPr>
          <w:lang w:eastAsia="zh-CN"/>
        </w:rPr>
        <w:t>0.4</w:t>
      </w:r>
      <w:r>
        <w:rPr>
          <w:rFonts w:ascii="MS Mincho" w:eastAsia="MS Mincho" w:hAnsi="MS Mincho" w:cs="MS Mincho" w:hint="eastAsia"/>
          <w:lang w:eastAsia="zh-CN"/>
        </w:rPr>
        <w:t>〜</w:t>
      </w:r>
      <w:r>
        <w:rPr>
          <w:lang w:eastAsia="zh-CN"/>
        </w:rPr>
        <w:t>0.5</w:t>
      </w:r>
      <w:r>
        <w:rPr>
          <w:lang w:eastAsia="zh-CN"/>
        </w:rPr>
        <w:t>，粗轧道次取大值，</w:t>
      </w:r>
      <w:r>
        <w:rPr>
          <w:lang w:eastAsia="zh-CN"/>
        </w:rPr>
        <w:t xml:space="preserve"> </w:t>
      </w:r>
      <w:r>
        <w:rPr>
          <w:lang w:eastAsia="zh-CN"/>
        </w:rPr>
        <w:t>随轧件变薄则取小值。</w:t>
      </w:r>
    </w:p>
    <w:p w:rsidR="00C67970" w:rsidRDefault="00BC4CE2" w:rsidP="006647C5">
      <w:pPr>
        <w:spacing w:before="120" w:after="120"/>
        <w:ind w:firstLine="360"/>
        <w:rPr>
          <w:lang w:eastAsia="zh-CN"/>
        </w:rPr>
      </w:pPr>
      <w:r>
        <w:rPr>
          <w:lang w:eastAsia="zh-CN"/>
        </w:rPr>
        <w:t>传动工作辊所需要的静力矩，除轧制力矩以外，还有附加摩擦力矩</w:t>
      </w:r>
      <w:r>
        <w:rPr>
          <w:lang w:eastAsia="zh-CN"/>
        </w:rPr>
        <w:t>M„</w:t>
      </w:r>
      <w:r>
        <w:rPr>
          <w:lang w:eastAsia="zh-CN"/>
        </w:rPr>
        <w:t>，它由以下两</w:t>
      </w:r>
      <w:r>
        <w:rPr>
          <w:lang w:eastAsia="zh-CN"/>
        </w:rPr>
        <w:t xml:space="preserve"> </w:t>
      </w:r>
      <w:r>
        <w:rPr>
          <w:lang w:eastAsia="zh-CN"/>
        </w:rPr>
        <w:t>部分组成，十</w:t>
      </w:r>
      <w:r>
        <w:rPr>
          <w:lang w:eastAsia="zh-CN"/>
        </w:rPr>
        <w:t>M</w:t>
      </w:r>
      <w:r>
        <w:rPr>
          <w:vertAlign w:val="subscript"/>
          <w:lang w:eastAsia="zh-CN"/>
        </w:rPr>
        <w:t>m2</w:t>
      </w:r>
      <w:r>
        <w:rPr>
          <w:lang w:eastAsia="zh-CN"/>
        </w:rPr>
        <w:t>，其中在本四辊轧机可近似由下式计算：</w:t>
      </w:r>
    </w:p>
    <w:p w:rsidR="00C67970" w:rsidRDefault="00BC4CE2" w:rsidP="006647C5">
      <w:pPr>
        <w:tabs>
          <w:tab w:val="left" w:pos="4755"/>
        </w:tabs>
        <w:spacing w:before="120" w:after="120"/>
        <w:rPr>
          <w:lang w:eastAsia="zh-CN"/>
        </w:rPr>
      </w:pPr>
      <w:r>
        <w:rPr>
          <w:lang w:eastAsia="zh-CN"/>
        </w:rPr>
        <w:t>M</w:t>
      </w:r>
      <w:r>
        <w:rPr>
          <w:vertAlign w:val="subscript"/>
          <w:lang w:eastAsia="zh-CN"/>
        </w:rPr>
        <w:t>m</w:t>
      </w:r>
      <w:r>
        <w:rPr>
          <w:lang w:eastAsia="zh-CN"/>
        </w:rPr>
        <w:t>^Pfd</w:t>
      </w:r>
      <w:r>
        <w:rPr>
          <w:vertAlign w:val="subscript"/>
          <w:lang w:eastAsia="zh-CN"/>
        </w:rPr>
        <w:t>z</w:t>
      </w:r>
      <w:r>
        <w:rPr>
          <w:lang w:eastAsia="zh-CN"/>
        </w:rPr>
        <w:t xml:space="preserve"> (^)</w:t>
      </w:r>
      <w:r>
        <w:rPr>
          <w:lang w:eastAsia="zh-CN"/>
        </w:rPr>
        <w:tab/>
        <w:t>(15-33)</w:t>
      </w:r>
    </w:p>
    <w:p w:rsidR="00C67970" w:rsidRDefault="00BC4CE2" w:rsidP="006647C5">
      <w:pPr>
        <w:spacing w:before="120" w:after="120"/>
        <w:outlineLvl w:val="0"/>
        <w:rPr>
          <w:lang w:eastAsia="zh-CN"/>
        </w:rPr>
      </w:pPr>
      <w:r>
        <w:rPr>
          <w:lang w:eastAsia="zh-CN"/>
        </w:rPr>
        <w:t>V U Z /</w:t>
      </w:r>
    </w:p>
    <w:p w:rsidR="00C67970" w:rsidRDefault="00BC4CE2" w:rsidP="006647C5">
      <w:pPr>
        <w:spacing w:before="120" w:after="120"/>
        <w:rPr>
          <w:lang w:eastAsia="zh-CN"/>
        </w:rPr>
      </w:pPr>
      <w:r>
        <w:rPr>
          <w:lang w:eastAsia="zh-CN"/>
        </w:rPr>
        <w:t>式中</w:t>
      </w:r>
      <w:r>
        <w:rPr>
          <w:lang w:eastAsia="zh-CN"/>
        </w:rPr>
        <w:t xml:space="preserve"> /——</w:t>
      </w:r>
      <w:r>
        <w:rPr>
          <w:lang w:eastAsia="zh-CN"/>
        </w:rPr>
        <w:t>支持辊轴承的摩檫系数，取</w:t>
      </w:r>
      <w:r>
        <w:rPr>
          <w:lang w:eastAsia="zh-CN"/>
        </w:rPr>
        <w:t>/ =0.005;</w:t>
      </w:r>
    </w:p>
    <w:p w:rsidR="00C67970" w:rsidRDefault="00BC4CE2" w:rsidP="006647C5">
      <w:pPr>
        <w:spacing w:before="120" w:after="120"/>
        <w:ind w:firstLine="360"/>
        <w:rPr>
          <w:lang w:eastAsia="zh-CN"/>
        </w:rPr>
      </w:pPr>
      <w:r>
        <w:rPr>
          <w:lang w:eastAsia="zh-CN"/>
        </w:rPr>
        <w:t>d</w:t>
      </w:r>
      <w:r>
        <w:rPr>
          <w:vertAlign w:val="subscript"/>
          <w:lang w:eastAsia="zh-CN"/>
        </w:rPr>
        <w:t>2</w:t>
      </w:r>
      <w:r>
        <w:rPr>
          <w:lang w:eastAsia="zh-CN"/>
        </w:rPr>
        <w:t>——</w:t>
      </w:r>
      <w:r>
        <w:rPr>
          <w:lang w:eastAsia="zh-CN"/>
        </w:rPr>
        <w:t>支持辊辊颈直径，尤</w:t>
      </w:r>
      <w:r>
        <w:rPr>
          <w:lang w:eastAsia="zh-CN"/>
        </w:rPr>
        <w:t>=1300</w:t>
      </w:r>
      <w:r>
        <w:rPr>
          <w:lang w:eastAsia="zh-CN"/>
        </w:rPr>
        <w:t>毫米；</w:t>
      </w:r>
    </w:p>
    <w:p w:rsidR="00C67970" w:rsidRDefault="00BC4CE2" w:rsidP="006647C5">
      <w:pPr>
        <w:spacing w:before="120" w:after="120"/>
        <w:rPr>
          <w:lang w:eastAsia="zh-CN"/>
        </w:rPr>
      </w:pPr>
      <w:r>
        <w:rPr>
          <w:lang w:eastAsia="zh-CN"/>
        </w:rPr>
        <w:t>D</w:t>
      </w:r>
      <w:r>
        <w:rPr>
          <w:vertAlign w:val="subscript"/>
          <w:lang w:eastAsia="zh-CN"/>
        </w:rPr>
        <w:t>9</w:t>
      </w:r>
      <w:r>
        <w:rPr>
          <w:lang w:eastAsia="zh-CN"/>
        </w:rPr>
        <w:t>、</w:t>
      </w:r>
      <w:r>
        <w:rPr>
          <w:lang w:eastAsia="zh-CN"/>
        </w:rPr>
        <w:t>D,——</w:t>
      </w:r>
      <w:r>
        <w:rPr>
          <w:lang w:eastAsia="zh-CN"/>
        </w:rPr>
        <w:t>工作辊及支持辊直径，</w:t>
      </w:r>
      <w:r>
        <w:rPr>
          <w:lang w:eastAsia="zh-CN"/>
        </w:rPr>
        <w:t>=980</w:t>
      </w:r>
      <w:r>
        <w:rPr>
          <w:lang w:eastAsia="zh-CN"/>
        </w:rPr>
        <w:t>毫米，</w:t>
      </w:r>
      <w:r>
        <w:rPr>
          <w:lang w:eastAsia="zh-CN"/>
        </w:rPr>
        <w:t>=1800</w:t>
      </w:r>
      <w:r>
        <w:rPr>
          <w:lang w:eastAsia="zh-CN"/>
        </w:rPr>
        <w:t>毫米。</w:t>
      </w:r>
    </w:p>
    <w:p w:rsidR="00C67970" w:rsidRDefault="00BC4CE2" w:rsidP="006647C5">
      <w:pPr>
        <w:tabs>
          <w:tab w:val="left" w:pos="2319"/>
        </w:tabs>
        <w:spacing w:before="120" w:after="120"/>
        <w:rPr>
          <w:lang w:eastAsia="zh-CN"/>
        </w:rPr>
      </w:pPr>
      <w:r>
        <w:rPr>
          <w:lang w:eastAsia="zh-CN"/>
        </w:rPr>
        <w:t>代入之，则得</w:t>
      </w:r>
      <w:r>
        <w:rPr>
          <w:lang w:eastAsia="zh-CN"/>
        </w:rPr>
        <w:tab/>
        <w:t>= 0.00354</w:t>
      </w:r>
      <w:r>
        <w:rPr>
          <w:lang w:eastAsia="zh-CN"/>
        </w:rPr>
        <w:t>尸吨</w:t>
      </w:r>
      <w:r>
        <w:rPr>
          <w:lang w:eastAsia="zh-CN"/>
        </w:rPr>
        <w:t>•</w:t>
      </w:r>
      <w:r>
        <w:rPr>
          <w:lang w:eastAsia="zh-CN"/>
        </w:rPr>
        <w:t>米</w:t>
      </w:r>
    </w:p>
    <w:p w:rsidR="00C67970" w:rsidRDefault="00BC4CE2" w:rsidP="006647C5">
      <w:pPr>
        <w:tabs>
          <w:tab w:val="left" w:pos="3598"/>
        </w:tabs>
        <w:spacing w:before="120" w:after="120"/>
        <w:ind w:firstLine="360"/>
        <w:rPr>
          <w:lang w:eastAsia="zh-CN"/>
        </w:rPr>
      </w:pPr>
      <w:r>
        <w:rPr>
          <w:lang w:eastAsia="zh-CN"/>
        </w:rPr>
        <w:t>可由下式计算</w:t>
      </w:r>
      <w:r>
        <w:rPr>
          <w:lang w:eastAsia="zh-CN"/>
        </w:rPr>
        <w:tab/>
        <w:t>^</w:t>
      </w:r>
    </w:p>
    <w:p w:rsidR="00C67970" w:rsidRDefault="00BC4CE2" w:rsidP="006647C5">
      <w:pPr>
        <w:spacing w:before="120" w:after="120"/>
        <w:rPr>
          <w:lang w:eastAsia="zh-CN"/>
        </w:rPr>
      </w:pPr>
      <w:r>
        <w:rPr>
          <w:lang w:eastAsia="zh-CN"/>
        </w:rPr>
        <w:t>301</w:t>
      </w:r>
    </w:p>
    <w:p w:rsidR="00C67970" w:rsidRDefault="00BC4CE2" w:rsidP="006647C5">
      <w:pPr>
        <w:tabs>
          <w:tab w:val="left" w:pos="1480"/>
        </w:tabs>
        <w:spacing w:before="120" w:after="120"/>
        <w:rPr>
          <w:lang w:eastAsia="zh-CN"/>
        </w:rPr>
      </w:pPr>
      <w:r>
        <w:rPr>
          <w:lang w:eastAsia="zh-CN"/>
        </w:rPr>
        <w:t>=</w:t>
      </w:r>
      <w:r>
        <w:rPr>
          <w:lang w:eastAsia="zh-CN"/>
        </w:rPr>
        <w:tab/>
        <w:t>l)(M,+M</w:t>
      </w:r>
      <w:r>
        <w:rPr>
          <w:vertAlign w:val="subscript"/>
          <w:lang w:eastAsia="zh-CN"/>
        </w:rPr>
        <w:t>ml</w:t>
      </w:r>
      <w:r>
        <w:rPr>
          <w:lang w:eastAsia="zh-CN"/>
        </w:rPr>
        <w:t>)</w:t>
      </w:r>
    </w:p>
    <w:p w:rsidR="00C67970" w:rsidRDefault="00BC4CE2" w:rsidP="006647C5">
      <w:pPr>
        <w:spacing w:before="120" w:after="120"/>
        <w:rPr>
          <w:lang w:eastAsia="zh-CN"/>
        </w:rPr>
      </w:pPr>
      <w:r>
        <w:rPr>
          <w:lang w:eastAsia="zh-CN"/>
        </w:rPr>
        <w:t>(15—34)</w:t>
      </w:r>
    </w:p>
    <w:p w:rsidR="00C67970" w:rsidRDefault="00BC4CE2" w:rsidP="006647C5">
      <w:pPr>
        <w:spacing w:before="120" w:after="120"/>
        <w:ind w:left="360" w:hanging="360"/>
        <w:rPr>
          <w:lang w:eastAsia="zh-CN"/>
        </w:rPr>
      </w:pPr>
      <w:r>
        <w:rPr>
          <w:lang w:eastAsia="zh-CN"/>
        </w:rPr>
        <w:t>式中；</w:t>
      </w:r>
      <w:r>
        <w:rPr>
          <w:lang w:eastAsia="zh-CN"/>
        </w:rPr>
        <w:t xml:space="preserve">? </w:t>
      </w:r>
      <w:r>
        <w:rPr>
          <w:lang w:eastAsia="zh-CN"/>
        </w:rPr>
        <w:t>一传动效率系数，由于本轧机无减速机及齿轮座，但接轴的倾角</w:t>
      </w:r>
      <w:r>
        <w:rPr>
          <w:lang w:eastAsia="zh-CN"/>
        </w:rPr>
        <w:t>a</w:t>
      </w:r>
      <w:r>
        <w:rPr>
          <w:lang w:eastAsia="zh-CN"/>
        </w:rPr>
        <w:t>多</w:t>
      </w:r>
      <w:r>
        <w:rPr>
          <w:lang w:eastAsia="zh-CN"/>
        </w:rPr>
        <w:t>3°</w:t>
      </w:r>
      <w:r>
        <w:rPr>
          <w:lang w:eastAsia="zh-CN"/>
        </w:rPr>
        <w:t>，故可取</w:t>
      </w:r>
      <w:r>
        <w:rPr>
          <w:lang w:eastAsia="zh-CN"/>
        </w:rPr>
        <w:t xml:space="preserve"> 1 =0.94?</w:t>
      </w:r>
      <w:r>
        <w:rPr>
          <w:lang w:eastAsia="zh-CN"/>
        </w:rPr>
        <w:t>故得</w:t>
      </w:r>
      <w:r>
        <w:rPr>
          <w:lang w:eastAsia="zh-CN"/>
        </w:rPr>
        <w:t xml:space="preserve"> M"m2 = 0.06(M^ + Mmi)</w:t>
      </w:r>
    </w:p>
    <w:p w:rsidR="00C67970" w:rsidRPr="00E13F16" w:rsidRDefault="00BC4CE2" w:rsidP="006647C5">
      <w:pPr>
        <w:tabs>
          <w:tab w:val="left" w:pos="2349"/>
        </w:tabs>
        <w:spacing w:before="120" w:after="120"/>
        <w:ind w:left="360" w:hanging="360"/>
      </w:pPr>
      <w:r>
        <w:t>故</w:t>
      </w:r>
      <w:r w:rsidRPr="00E13F16">
        <w:tab/>
      </w:r>
      <w:r>
        <w:t>A^ = Af</w:t>
      </w:r>
      <w:r>
        <w:rPr>
          <w:vertAlign w:val="subscript"/>
        </w:rPr>
        <w:t>ml</w:t>
      </w:r>
      <w:r>
        <w:t>+Af</w:t>
      </w:r>
      <w:r>
        <w:rPr>
          <w:vertAlign w:val="subscript"/>
        </w:rPr>
        <w:t>m2</w:t>
      </w:r>
      <w:r>
        <w:t xml:space="preserve"> = 0.06/l^ +0.</w:t>
      </w:r>
      <w:r w:rsidRPr="00E13F16">
        <w:t xml:space="preserve">00375 </w:t>
      </w:r>
      <w:r>
        <w:t>P</w:t>
      </w:r>
    </w:p>
    <w:p w:rsidR="00C67970" w:rsidRDefault="00BC4CE2" w:rsidP="006647C5">
      <w:pPr>
        <w:spacing w:before="120" w:after="120"/>
        <w:ind w:firstLine="360"/>
        <w:rPr>
          <w:lang w:eastAsia="zh-CN"/>
        </w:rPr>
      </w:pPr>
      <w:r>
        <w:rPr>
          <w:lang w:eastAsia="zh-CN"/>
        </w:rPr>
        <w:t>轧机的空转力矩（</w:t>
      </w:r>
      <w:r>
        <w:rPr>
          <w:lang w:eastAsia="zh-CN"/>
        </w:rPr>
        <w:t>A/k)</w:t>
      </w:r>
      <w:r>
        <w:rPr>
          <w:lang w:eastAsia="zh-CN"/>
        </w:rPr>
        <w:t>根据实际资料可取为电机额定力矩的</w:t>
      </w:r>
      <w:r>
        <w:rPr>
          <w:lang w:eastAsia="zh-CN"/>
        </w:rPr>
        <w:t>3</w:t>
      </w:r>
      <w:r>
        <w:rPr>
          <w:rFonts w:ascii="MS Mincho" w:eastAsia="MS Mincho" w:hAnsi="MS Mincho" w:cs="MS Mincho" w:hint="eastAsia"/>
          <w:lang w:eastAsia="zh-CN"/>
        </w:rPr>
        <w:t>〜</w:t>
      </w:r>
      <w:r>
        <w:rPr>
          <w:lang w:eastAsia="zh-CN"/>
        </w:rPr>
        <w:t>6%</w:t>
      </w:r>
      <w:r>
        <w:rPr>
          <w:lang w:eastAsia="zh-CN"/>
        </w:rPr>
        <w:t>，</w:t>
      </w:r>
    </w:p>
    <w:p w:rsidR="00C67970" w:rsidRDefault="00BC4CE2" w:rsidP="006647C5">
      <w:pPr>
        <w:spacing w:before="120" w:after="120"/>
        <w:ind w:left="360" w:hanging="360"/>
        <w:rPr>
          <w:lang w:eastAsia="zh-CN"/>
        </w:rPr>
      </w:pPr>
      <w:r>
        <w:rPr>
          <w:lang w:eastAsia="zh-CN"/>
        </w:rPr>
        <w:t>即从尺</w:t>
      </w:r>
      <w:r>
        <w:rPr>
          <w:lang w:eastAsia="zh-CN"/>
        </w:rPr>
        <w:t>=(0.03</w:t>
      </w:r>
      <w:r>
        <w:rPr>
          <w:rFonts w:ascii="MS Mincho" w:eastAsia="MS Mincho" w:hAnsi="MS Mincho" w:cs="MS Mincho" w:hint="eastAsia"/>
          <w:lang w:eastAsia="zh-CN"/>
        </w:rPr>
        <w:t>〜</w:t>
      </w:r>
      <w:r>
        <w:rPr>
          <w:lang w:eastAsia="zh-CN"/>
        </w:rPr>
        <w:t xml:space="preserve">0.06) </w:t>
      </w:r>
      <w:r>
        <w:rPr>
          <w:vertAlign w:val="superscript"/>
          <w:lang w:eastAsia="zh-CN"/>
        </w:rPr>
        <w:t>0</w:t>
      </w:r>
      <w:r>
        <w:rPr>
          <w:lang w:eastAsia="zh-CN"/>
        </w:rPr>
        <w:t>4</w:t>
      </w:r>
      <w:r>
        <w:rPr>
          <w:vertAlign w:val="superscript"/>
          <w:lang w:eastAsia="zh-CN"/>
        </w:rPr>
        <w:t>75</w:t>
      </w:r>
      <w:r>
        <w:rPr>
          <w:lang w:eastAsia="zh-CN"/>
        </w:rPr>
        <w:t>1 = (0.03</w:t>
      </w:r>
      <w:r>
        <w:rPr>
          <w:rFonts w:ascii="MS Mincho" w:eastAsia="MS Mincho" w:hAnsi="MS Mincho" w:cs="MS Mincho" w:hint="eastAsia"/>
          <w:lang w:eastAsia="zh-CN"/>
        </w:rPr>
        <w:t>〜</w:t>
      </w:r>
      <w:r>
        <w:rPr>
          <w:lang w:eastAsia="zh-CN"/>
        </w:rPr>
        <w:t>0.06)</w:t>
      </w:r>
      <w:r>
        <w:rPr>
          <w:vertAlign w:val="superscript"/>
          <w:lang w:eastAsia="zh-CN"/>
        </w:rPr>
        <w:t>()</w:t>
      </w:r>
      <w:r>
        <w:rPr>
          <w:lang w:eastAsia="zh-CN"/>
        </w:rPr>
        <w:t>'</w:t>
      </w:r>
      <w:r>
        <w:rPr>
          <w:lang w:eastAsia="zh-CN"/>
        </w:rPr>
        <w:t>叹</w:t>
      </w:r>
      <w:r>
        <w:rPr>
          <w:vertAlign w:val="superscript"/>
          <w:lang w:eastAsia="zh-CN"/>
        </w:rPr>
        <w:t>5&gt;</w:t>
      </w:r>
      <w:r>
        <w:rPr>
          <w:lang w:eastAsia="zh-CN"/>
        </w:rPr>
        <w:t>^</w:t>
      </w:r>
      <w:r>
        <w:rPr>
          <w:vertAlign w:val="superscript"/>
          <w:lang w:eastAsia="zh-CN"/>
        </w:rPr>
        <w:t>&gt;&lt;</w:t>
      </w:r>
      <w:r>
        <w:rPr>
          <w:lang w:eastAsia="zh-CN"/>
        </w:rPr>
        <w:t>^^ = 6,7</w:t>
      </w:r>
      <w:r>
        <w:rPr>
          <w:rFonts w:ascii="MS Mincho" w:eastAsia="MS Mincho" w:hAnsi="MS Mincho" w:cs="MS Mincho" w:hint="eastAsia"/>
          <w:lang w:eastAsia="zh-CN"/>
        </w:rPr>
        <w:t>〜</w:t>
      </w:r>
      <w:r>
        <w:rPr>
          <w:lang w:eastAsia="zh-CN"/>
        </w:rPr>
        <w:t>13.5</w:t>
      </w:r>
      <w:r>
        <w:rPr>
          <w:lang w:eastAsia="zh-CN"/>
        </w:rPr>
        <w:t>吨</w:t>
      </w:r>
      <w:r>
        <w:rPr>
          <w:lang w:eastAsia="zh-CN"/>
        </w:rPr>
        <w:t>-</w:t>
      </w:r>
      <w:r>
        <w:rPr>
          <w:lang w:eastAsia="zh-CN"/>
        </w:rPr>
        <w:t>米。</w:t>
      </w:r>
    </w:p>
    <w:p w:rsidR="00C67970" w:rsidRDefault="00BC4CE2" w:rsidP="006647C5">
      <w:pPr>
        <w:tabs>
          <w:tab w:val="left" w:pos="2953"/>
        </w:tabs>
        <w:spacing w:before="120" w:after="120"/>
        <w:rPr>
          <w:lang w:eastAsia="zh-CN"/>
        </w:rPr>
      </w:pPr>
      <w:r>
        <w:rPr>
          <w:lang w:eastAsia="zh-CN"/>
        </w:rPr>
        <w:t>n</w:t>
      </w:r>
      <w:r>
        <w:rPr>
          <w:lang w:eastAsia="zh-CN"/>
        </w:rPr>
        <w:tab/>
        <w:t>40</w:t>
      </w:r>
    </w:p>
    <w:p w:rsidR="00C67970" w:rsidRDefault="00BC4CE2" w:rsidP="006647C5">
      <w:pPr>
        <w:spacing w:before="120" w:after="120"/>
        <w:ind w:firstLine="360"/>
        <w:rPr>
          <w:lang w:eastAsia="zh-CN"/>
        </w:rPr>
      </w:pPr>
      <w:r>
        <w:rPr>
          <w:lang w:eastAsia="zh-CN"/>
        </w:rPr>
        <w:t>取</w:t>
      </w:r>
      <w:r>
        <w:rPr>
          <w:lang w:eastAsia="zh-CN"/>
        </w:rPr>
        <w:t xml:space="preserve"> = </w:t>
      </w:r>
      <w:r>
        <w:rPr>
          <w:lang w:eastAsia="zh-CN"/>
        </w:rPr>
        <w:t>吨</w:t>
      </w:r>
      <w:r>
        <w:rPr>
          <w:lang w:eastAsia="zh-CN"/>
        </w:rPr>
        <w:t>•</w:t>
      </w:r>
      <w:r>
        <w:rPr>
          <w:lang w:eastAsia="zh-CN"/>
        </w:rPr>
        <w:t>米</w:t>
      </w:r>
    </w:p>
    <w:p w:rsidR="00C67970" w:rsidRDefault="00BC4CE2" w:rsidP="006647C5">
      <w:pPr>
        <w:spacing w:before="120" w:after="120"/>
        <w:ind w:firstLine="360"/>
        <w:rPr>
          <w:lang w:eastAsia="zh-CN"/>
        </w:rPr>
      </w:pPr>
      <w:r>
        <w:rPr>
          <w:lang w:eastAsia="zh-CN"/>
        </w:rPr>
        <w:t>作用在电机轴上的动力矩按下式计算</w:t>
      </w:r>
    </w:p>
    <w:p w:rsidR="00C67970" w:rsidRDefault="00BC4CE2" w:rsidP="006647C5">
      <w:pPr>
        <w:spacing w:before="120" w:after="120"/>
        <w:rPr>
          <w:lang w:eastAsia="zh-CN"/>
        </w:rPr>
      </w:pPr>
      <w:r>
        <w:rPr>
          <w:vertAlign w:val="superscript"/>
          <w:lang w:eastAsia="zh-CN"/>
        </w:rPr>
        <w:t>lVid</w:t>
      </w:r>
      <w:r>
        <w:rPr>
          <w:lang w:eastAsia="zh-CN"/>
        </w:rPr>
        <w:t xml:space="preserve"> 375 dt</w:t>
      </w:r>
    </w:p>
    <w:p w:rsidR="00C67970" w:rsidRDefault="00BC4CE2" w:rsidP="006647C5">
      <w:pPr>
        <w:spacing w:before="120" w:after="120"/>
        <w:ind w:left="360" w:hanging="360"/>
        <w:rPr>
          <w:lang w:eastAsia="zh-CN"/>
        </w:rPr>
      </w:pPr>
      <w:r>
        <w:rPr>
          <w:lang w:eastAsia="zh-CN"/>
        </w:rPr>
        <w:t>式中</w:t>
      </w:r>
      <w:r>
        <w:rPr>
          <w:lang w:eastAsia="zh-CN"/>
        </w:rPr>
        <w:t>GD</w:t>
      </w:r>
      <w:r>
        <w:rPr>
          <w:vertAlign w:val="superscript"/>
          <w:lang w:eastAsia="zh-CN"/>
        </w:rPr>
        <w:t>2</w:t>
      </w:r>
      <w:r>
        <w:rPr>
          <w:lang w:eastAsia="zh-CN"/>
        </w:rPr>
        <w:t>——</w:t>
      </w:r>
      <w:r>
        <w:rPr>
          <w:lang w:eastAsia="zh-CN"/>
        </w:rPr>
        <w:t>换算到电机轴上的，轧辊传动装置中所有旋转</w:t>
      </w:r>
      <w:r>
        <w:rPr>
          <w:lang w:eastAsia="zh-CN"/>
        </w:rPr>
        <w:t>0</w:t>
      </w:r>
      <w:r>
        <w:rPr>
          <w:lang w:eastAsia="zh-CN"/>
        </w:rPr>
        <w:t>件的总飞轮力矩（包括电</w:t>
      </w:r>
      <w:r>
        <w:rPr>
          <w:lang w:eastAsia="zh-CN"/>
        </w:rPr>
        <w:t xml:space="preserve"> </w:t>
      </w:r>
      <w:r>
        <w:rPr>
          <w:lang w:eastAsia="zh-CN"/>
        </w:rPr>
        <w:t>机转子在内）；</w:t>
      </w:r>
    </w:p>
    <w:p w:rsidR="00C67970" w:rsidRDefault="00BC4CE2" w:rsidP="006647C5">
      <w:pPr>
        <w:spacing w:before="120" w:after="120"/>
        <w:ind w:left="360" w:hanging="360"/>
        <w:rPr>
          <w:lang w:eastAsia="zh-CN"/>
        </w:rPr>
      </w:pPr>
      <w:r>
        <w:rPr>
          <w:lang w:eastAsia="zh-CN"/>
        </w:rPr>
        <w:t>dn/dt——</w:t>
      </w:r>
      <w:r>
        <w:rPr>
          <w:lang w:eastAsia="zh-CN"/>
        </w:rPr>
        <w:t>电机的加、减速度。本题由于采用稳定速度咬入，即咬钢后并不加速，故</w:t>
      </w:r>
      <w:r>
        <w:rPr>
          <w:lang w:eastAsia="zh-CN"/>
        </w:rPr>
        <w:t xml:space="preserve"> </w:t>
      </w:r>
      <w:r>
        <w:rPr>
          <w:lang w:eastAsia="zh-CN"/>
        </w:rPr>
        <w:t>计算最大传动力矩时可忽略不计。</w:t>
      </w:r>
    </w:p>
    <w:p w:rsidR="00C67970" w:rsidRDefault="00BC4CE2" w:rsidP="006647C5">
      <w:pPr>
        <w:spacing w:before="120" w:after="120"/>
        <w:ind w:firstLine="360"/>
        <w:rPr>
          <w:lang w:eastAsia="zh-CN"/>
        </w:rPr>
      </w:pPr>
      <w:r>
        <w:rPr>
          <w:lang w:eastAsia="zh-CN"/>
        </w:rPr>
        <w:t>因此，电机轴上的总传动力矩为</w:t>
      </w:r>
    </w:p>
    <w:p w:rsidR="00C67970" w:rsidRDefault="00BC4CE2" w:rsidP="006647C5">
      <w:pPr>
        <w:tabs>
          <w:tab w:val="left" w:pos="4849"/>
        </w:tabs>
        <w:spacing w:before="120" w:after="120"/>
        <w:rPr>
          <w:lang w:eastAsia="zh-CN"/>
        </w:rPr>
      </w:pPr>
      <w:r>
        <w:rPr>
          <w:lang w:eastAsia="zh-CN"/>
        </w:rPr>
        <w:t>M = M</w:t>
      </w:r>
      <w:r>
        <w:rPr>
          <w:vertAlign w:val="subscript"/>
          <w:lang w:eastAsia="zh-CN"/>
        </w:rPr>
        <w:t>Z</w:t>
      </w:r>
      <w:r>
        <w:rPr>
          <w:lang w:eastAsia="zh-CN"/>
        </w:rPr>
        <w:t xml:space="preserve"> ^Mm + M</w:t>
      </w:r>
      <w:r>
        <w:rPr>
          <w:vertAlign w:val="subscript"/>
          <w:lang w:eastAsia="zh-CN"/>
        </w:rPr>
        <w:t>K</w:t>
      </w:r>
      <w:r>
        <w:rPr>
          <w:lang w:eastAsia="zh-CN"/>
        </w:rPr>
        <w:tab/>
        <w:t>(15-35)</w:t>
      </w:r>
    </w:p>
    <w:p w:rsidR="00C67970" w:rsidRDefault="00BC4CE2" w:rsidP="006647C5">
      <w:pPr>
        <w:spacing w:before="120" w:after="120"/>
        <w:ind w:left="360" w:hanging="360"/>
        <w:rPr>
          <w:lang w:eastAsia="zh-CN"/>
        </w:rPr>
      </w:pPr>
      <w:r>
        <w:rPr>
          <w:lang w:eastAsia="zh-CN"/>
        </w:rPr>
        <w:t>例如，第三道（取</w:t>
      </w:r>
      <w:r>
        <w:rPr>
          <w:lang w:eastAsia="zh-CN"/>
        </w:rPr>
        <w:t>0=0.5)</w:t>
      </w:r>
      <w:r>
        <w:rPr>
          <w:lang w:eastAsia="zh-CN"/>
        </w:rPr>
        <w:t>总力矩为</w:t>
      </w:r>
    </w:p>
    <w:p w:rsidR="00C67970" w:rsidRDefault="00BC4CE2" w:rsidP="006647C5">
      <w:pPr>
        <w:spacing w:before="120" w:after="120"/>
        <w:ind w:firstLine="360"/>
        <w:rPr>
          <w:lang w:eastAsia="zh-CN"/>
        </w:rPr>
      </w:pPr>
      <w:r>
        <w:rPr>
          <w:lang w:eastAsia="zh-CN"/>
        </w:rPr>
        <w:t>从</w:t>
      </w:r>
      <w:r>
        <w:rPr>
          <w:lang w:eastAsia="zh-CN"/>
        </w:rPr>
        <w:t>= 1.06x 3460 x 0.111+ 0.00375 x 3460 +10 = 430</w:t>
      </w:r>
      <w:r>
        <w:rPr>
          <w:lang w:eastAsia="zh-CN"/>
        </w:rPr>
        <w:t>吨</w:t>
      </w:r>
      <w:r>
        <w:rPr>
          <w:lang w:eastAsia="zh-CN"/>
        </w:rPr>
        <w:t>•</w:t>
      </w:r>
      <w:r>
        <w:rPr>
          <w:lang w:eastAsia="zh-CN"/>
        </w:rPr>
        <w:t>米</w:t>
      </w:r>
      <w:r>
        <w:rPr>
          <w:lang w:eastAsia="zh-CN"/>
        </w:rPr>
        <w:t xml:space="preserve"> </w:t>
      </w:r>
      <w:r>
        <w:rPr>
          <w:lang w:eastAsia="zh-CN"/>
        </w:rPr>
        <w:t>其余各道计算结果列于表</w:t>
      </w:r>
      <w:r>
        <w:rPr>
          <w:lang w:eastAsia="zh-CN"/>
        </w:rPr>
        <w:t>15-3</w:t>
      </w:r>
      <w:r>
        <w:rPr>
          <w:lang w:eastAsia="zh-CN"/>
        </w:rPr>
        <w:t>中。</w:t>
      </w:r>
    </w:p>
    <w:p w:rsidR="00C67970" w:rsidRDefault="00BC4CE2" w:rsidP="006647C5">
      <w:pPr>
        <w:spacing w:before="120" w:after="120"/>
        <w:ind w:firstLine="360"/>
        <w:rPr>
          <w:lang w:eastAsia="zh-CN"/>
        </w:rPr>
      </w:pPr>
      <w:r>
        <w:rPr>
          <w:lang w:eastAsia="zh-CN"/>
        </w:rPr>
        <w:t>表</w:t>
      </w:r>
      <w:r>
        <w:rPr>
          <w:lang w:eastAsia="zh-CN"/>
        </w:rPr>
        <w:t>15-3</w:t>
      </w:r>
      <w:r>
        <w:rPr>
          <w:lang w:eastAsia="zh-CN"/>
        </w:rPr>
        <w:t>中厚板轧制压下规程设计示例（产品规格</w:t>
      </w:r>
      <w:r>
        <w:rPr>
          <w:lang w:eastAsia="zh-CN"/>
        </w:rPr>
        <w:t>8x2900x1700</w:t>
      </w:r>
      <w:r>
        <w:rPr>
          <w:lang w:eastAsia="zh-CN"/>
        </w:rPr>
        <w:t>毫米</w:t>
      </w:r>
      <w:r>
        <w:rPr>
          <w:lang w:eastAsia="zh-CN"/>
        </w:rPr>
        <w:t>)</w:t>
      </w:r>
    </w:p>
    <w:tbl>
      <w:tblPr>
        <w:tblOverlap w:val="never"/>
        <w:tblW w:w="0" w:type="auto"/>
        <w:tblLayout w:type="fixed"/>
        <w:tblCellMar>
          <w:left w:w="10" w:type="dxa"/>
          <w:right w:w="10" w:type="dxa"/>
        </w:tblCellMar>
        <w:tblLook w:val="0000"/>
      </w:tblPr>
      <w:tblGrid>
        <w:gridCol w:w="372"/>
        <w:gridCol w:w="361"/>
        <w:gridCol w:w="304"/>
        <w:gridCol w:w="419"/>
        <w:gridCol w:w="309"/>
        <w:gridCol w:w="382"/>
        <w:gridCol w:w="545"/>
        <w:gridCol w:w="555"/>
        <w:gridCol w:w="372"/>
        <w:gridCol w:w="555"/>
        <w:gridCol w:w="377"/>
        <w:gridCol w:w="367"/>
        <w:gridCol w:w="382"/>
        <w:gridCol w:w="377"/>
        <w:gridCol w:w="555"/>
        <w:gridCol w:w="367"/>
        <w:gridCol w:w="382"/>
        <w:gridCol w:w="545"/>
        <w:gridCol w:w="377"/>
        <w:gridCol w:w="377"/>
        <w:gridCol w:w="382"/>
        <w:gridCol w:w="382"/>
      </w:tblGrid>
      <w:tr w:rsidR="00C67970">
        <w:trPr>
          <w:trHeight w:val="566"/>
        </w:trPr>
        <w:tc>
          <w:tcPr>
            <w:tcW w:w="372" w:type="dxa"/>
            <w:vMerge w:val="restart"/>
            <w:tcBorders>
              <w:top w:val="single" w:sz="4" w:space="0" w:color="auto"/>
            </w:tcBorders>
            <w:shd w:val="clear" w:color="auto" w:fill="FFFFFF"/>
          </w:tcPr>
          <w:p w:rsidR="00C67970" w:rsidRDefault="00BC4CE2" w:rsidP="006647C5">
            <w:pPr>
              <w:spacing w:before="120" w:after="120"/>
            </w:pPr>
            <w:r>
              <w:t>道</w:t>
            </w:r>
          </w:p>
          <w:p w:rsidR="00C67970" w:rsidRDefault="00BC4CE2" w:rsidP="006647C5">
            <w:pPr>
              <w:spacing w:before="120" w:after="120"/>
            </w:pPr>
            <w:r>
              <w:t>次</w:t>
            </w:r>
          </w:p>
        </w:tc>
        <w:tc>
          <w:tcPr>
            <w:tcW w:w="361" w:type="dxa"/>
            <w:vMerge w:val="restart"/>
            <w:tcBorders>
              <w:top w:val="single" w:sz="4" w:space="0" w:color="auto"/>
              <w:left w:val="single" w:sz="4" w:space="0" w:color="auto"/>
            </w:tcBorders>
            <w:shd w:val="clear" w:color="auto" w:fill="FFFFFF"/>
          </w:tcPr>
          <w:p w:rsidR="00C67970" w:rsidRDefault="00BC4CE2" w:rsidP="006647C5">
            <w:pPr>
              <w:spacing w:before="120" w:after="120"/>
            </w:pPr>
            <w:r>
              <w:t>轧</w:t>
            </w:r>
          </w:p>
          <w:p w:rsidR="00C67970" w:rsidRDefault="00BC4CE2" w:rsidP="006647C5">
            <w:pPr>
              <w:spacing w:before="120" w:after="120"/>
            </w:pPr>
            <w:r>
              <w:t>方</w:t>
            </w:r>
          </w:p>
        </w:tc>
        <w:tc>
          <w:tcPr>
            <w:tcW w:w="304" w:type="dxa"/>
            <w:vMerge w:val="restart"/>
            <w:tcBorders>
              <w:top w:val="single" w:sz="4" w:space="0" w:color="auto"/>
            </w:tcBorders>
            <w:shd w:val="clear" w:color="auto" w:fill="FFFFFF"/>
          </w:tcPr>
          <w:p w:rsidR="00C67970" w:rsidRDefault="00BC4CE2" w:rsidP="006647C5">
            <w:pPr>
              <w:spacing w:before="120" w:after="120"/>
            </w:pPr>
            <w:r>
              <w:t>制</w:t>
            </w:r>
          </w:p>
          <w:p w:rsidR="00C67970" w:rsidRDefault="00BC4CE2" w:rsidP="006647C5">
            <w:pPr>
              <w:spacing w:before="120" w:after="120"/>
            </w:pPr>
            <w:r>
              <w:t>法</w:t>
            </w:r>
          </w:p>
        </w:tc>
        <w:tc>
          <w:tcPr>
            <w:tcW w:w="728" w:type="dxa"/>
            <w:gridSpan w:val="2"/>
            <w:vMerge w:val="restart"/>
            <w:tcBorders>
              <w:top w:val="single" w:sz="4" w:space="0" w:color="auto"/>
              <w:left w:val="single" w:sz="4" w:space="0" w:color="auto"/>
            </w:tcBorders>
            <w:shd w:val="clear" w:color="auto" w:fill="FFFFFF"/>
          </w:tcPr>
          <w:p w:rsidR="00C67970" w:rsidRDefault="00BC4CE2" w:rsidP="006647C5">
            <w:pPr>
              <w:spacing w:before="120" w:after="120"/>
            </w:pPr>
            <w:r>
              <w:t>机架型式</w:t>
            </w:r>
          </w:p>
        </w:tc>
        <w:tc>
          <w:tcPr>
            <w:tcW w:w="927" w:type="dxa"/>
            <w:gridSpan w:val="2"/>
            <w:tcBorders>
              <w:top w:val="single" w:sz="4" w:space="0" w:color="auto"/>
              <w:left w:val="single" w:sz="4" w:space="0" w:color="auto"/>
            </w:tcBorders>
            <w:shd w:val="clear" w:color="auto" w:fill="FFFFFF"/>
          </w:tcPr>
          <w:p w:rsidR="00C67970" w:rsidRDefault="00BC4CE2" w:rsidP="006647C5">
            <w:pPr>
              <w:spacing w:before="120" w:after="120"/>
            </w:pPr>
            <w:r>
              <w:t>轧件尺寸，</w:t>
            </w:r>
          </w:p>
        </w:tc>
        <w:tc>
          <w:tcPr>
            <w:tcW w:w="555" w:type="dxa"/>
            <w:tcBorders>
              <w:top w:val="single" w:sz="4" w:space="0" w:color="auto"/>
            </w:tcBorders>
            <w:shd w:val="clear" w:color="auto" w:fill="FFFFFF"/>
          </w:tcPr>
          <w:p w:rsidR="00C67970" w:rsidRDefault="00BC4CE2" w:rsidP="006647C5">
            <w:pPr>
              <w:spacing w:before="120" w:after="120"/>
            </w:pPr>
            <w:r>
              <w:t>毫米</w:t>
            </w:r>
          </w:p>
        </w:tc>
        <w:tc>
          <w:tcPr>
            <w:tcW w:w="927" w:type="dxa"/>
            <w:gridSpan w:val="2"/>
            <w:tcBorders>
              <w:top w:val="single" w:sz="4" w:space="0" w:color="auto"/>
              <w:left w:val="single" w:sz="4" w:space="0" w:color="auto"/>
            </w:tcBorders>
            <w:shd w:val="clear" w:color="auto" w:fill="FFFFFF"/>
          </w:tcPr>
          <w:p w:rsidR="00C67970" w:rsidRDefault="00BC4CE2" w:rsidP="006647C5">
            <w:pPr>
              <w:spacing w:before="120" w:after="120"/>
            </w:pPr>
            <w:r>
              <w:t>压下量</w:t>
            </w:r>
          </w:p>
        </w:tc>
        <w:tc>
          <w:tcPr>
            <w:tcW w:w="744" w:type="dxa"/>
            <w:gridSpan w:val="2"/>
            <w:tcBorders>
              <w:top w:val="single" w:sz="4" w:space="0" w:color="auto"/>
              <w:left w:val="single" w:sz="4" w:space="0" w:color="auto"/>
            </w:tcBorders>
            <w:shd w:val="clear" w:color="auto" w:fill="FFFFFF"/>
          </w:tcPr>
          <w:p w:rsidR="00C67970" w:rsidRDefault="00BC4CE2" w:rsidP="006647C5">
            <w:pPr>
              <w:spacing w:before="120" w:after="120"/>
            </w:pPr>
            <w:r>
              <w:t>轧制速度</w:t>
            </w:r>
          </w:p>
          <w:p w:rsidR="00C67970" w:rsidRDefault="00BC4CE2" w:rsidP="006647C5">
            <w:pPr>
              <w:spacing w:before="120" w:after="120"/>
            </w:pPr>
            <w:r>
              <w:t>转</w:t>
            </w:r>
            <w:r>
              <w:t>/</w:t>
            </w:r>
            <w:r>
              <w:t>分</w:t>
            </w:r>
          </w:p>
        </w:tc>
        <w:tc>
          <w:tcPr>
            <w:tcW w:w="382" w:type="dxa"/>
            <w:vMerge w:val="restart"/>
            <w:tcBorders>
              <w:top w:val="single" w:sz="4" w:space="0" w:color="auto"/>
              <w:left w:val="single" w:sz="4" w:space="0" w:color="auto"/>
            </w:tcBorders>
            <w:shd w:val="clear" w:color="auto" w:fill="FFFFFF"/>
          </w:tcPr>
          <w:p w:rsidR="00C67970" w:rsidRDefault="00BC4CE2" w:rsidP="006647C5">
            <w:pPr>
              <w:spacing w:before="120" w:after="120"/>
            </w:pPr>
            <w:r>
              <w:t>轧制</w:t>
            </w:r>
            <w:r>
              <w:t xml:space="preserve"> </w:t>
            </w:r>
            <w:r>
              <w:t>时间</w:t>
            </w:r>
            <w:r>
              <w:t xml:space="preserve"> -</w:t>
            </w:r>
            <w:r>
              <w:t>秒</w:t>
            </w:r>
          </w:p>
        </w:tc>
        <w:tc>
          <w:tcPr>
            <w:tcW w:w="377" w:type="dxa"/>
            <w:vMerge w:val="restart"/>
            <w:tcBorders>
              <w:top w:val="single" w:sz="4" w:space="0" w:color="auto"/>
              <w:left w:val="single" w:sz="4" w:space="0" w:color="auto"/>
            </w:tcBorders>
            <w:shd w:val="clear" w:color="auto" w:fill="FFFFFF"/>
          </w:tcPr>
          <w:p w:rsidR="00C67970" w:rsidRDefault="00BC4CE2" w:rsidP="006647C5">
            <w:pPr>
              <w:spacing w:before="120" w:after="120"/>
            </w:pPr>
            <w:r>
              <w:t>间隙</w:t>
            </w:r>
          </w:p>
          <w:p w:rsidR="00C67970" w:rsidRDefault="00BC4CE2" w:rsidP="006647C5">
            <w:pPr>
              <w:spacing w:before="120" w:after="120"/>
            </w:pPr>
            <w:r>
              <w:t>时间</w:t>
            </w:r>
          </w:p>
          <w:p w:rsidR="00C67970" w:rsidRDefault="00BC4CE2" w:rsidP="006647C5">
            <w:pPr>
              <w:spacing w:before="120" w:after="120"/>
            </w:pPr>
            <w:r>
              <w:t>秒</w:t>
            </w:r>
          </w:p>
        </w:tc>
        <w:tc>
          <w:tcPr>
            <w:tcW w:w="555" w:type="dxa"/>
            <w:vMerge w:val="restart"/>
            <w:tcBorders>
              <w:top w:val="single" w:sz="4" w:space="0" w:color="auto"/>
              <w:left w:val="single" w:sz="4" w:space="0" w:color="auto"/>
            </w:tcBorders>
            <w:shd w:val="clear" w:color="auto" w:fill="FFFFFF"/>
          </w:tcPr>
          <w:p w:rsidR="00C67970" w:rsidRDefault="00BC4CE2" w:rsidP="006647C5">
            <w:pPr>
              <w:spacing w:before="120" w:after="120"/>
            </w:pPr>
            <w:r>
              <w:t>轧制温</w:t>
            </w:r>
          </w:p>
          <w:p w:rsidR="00C67970" w:rsidRDefault="00BC4CE2" w:rsidP="006647C5">
            <w:pPr>
              <w:spacing w:before="120" w:after="120"/>
            </w:pPr>
            <w:r>
              <w:t>度</w:t>
            </w:r>
          </w:p>
          <w:p w:rsidR="00C67970" w:rsidRDefault="00BC4CE2" w:rsidP="006647C5">
            <w:pPr>
              <w:spacing w:before="120" w:after="120"/>
            </w:pPr>
            <w:r>
              <w:t>1C</w:t>
            </w:r>
          </w:p>
        </w:tc>
        <w:tc>
          <w:tcPr>
            <w:tcW w:w="367" w:type="dxa"/>
            <w:vMerge w:val="restart"/>
            <w:tcBorders>
              <w:top w:val="single" w:sz="4" w:space="0" w:color="auto"/>
              <w:left w:val="single" w:sz="4" w:space="0" w:color="auto"/>
            </w:tcBorders>
            <w:shd w:val="clear" w:color="auto" w:fill="FFFFFF"/>
          </w:tcPr>
          <w:p w:rsidR="00C67970" w:rsidRDefault="00BC4CE2" w:rsidP="006647C5">
            <w:pPr>
              <w:spacing w:before="120" w:after="120"/>
            </w:pPr>
            <w:r>
              <w:t>变形</w:t>
            </w:r>
          </w:p>
          <w:p w:rsidR="00C67970" w:rsidRDefault="00BC4CE2" w:rsidP="006647C5">
            <w:pPr>
              <w:spacing w:before="120" w:after="120"/>
            </w:pPr>
            <w:r>
              <w:t>程度</w:t>
            </w:r>
          </w:p>
          <w:p w:rsidR="00C67970" w:rsidRDefault="00BC4CE2" w:rsidP="006647C5">
            <w:pPr>
              <w:spacing w:before="120" w:after="120"/>
            </w:pPr>
            <w:r>
              <w:t>%</w:t>
            </w:r>
          </w:p>
        </w:tc>
        <w:tc>
          <w:tcPr>
            <w:tcW w:w="382" w:type="dxa"/>
            <w:vMerge w:val="restart"/>
            <w:tcBorders>
              <w:top w:val="single" w:sz="4" w:space="0" w:color="auto"/>
              <w:left w:val="single" w:sz="4" w:space="0" w:color="auto"/>
            </w:tcBorders>
            <w:shd w:val="clear" w:color="auto" w:fill="FFFFFF"/>
          </w:tcPr>
          <w:p w:rsidR="00C67970" w:rsidRDefault="00BC4CE2" w:rsidP="006647C5">
            <w:pPr>
              <w:spacing w:before="120" w:after="120"/>
            </w:pPr>
            <w:r>
              <w:t>变形</w:t>
            </w:r>
          </w:p>
          <w:p w:rsidR="00C67970" w:rsidRDefault="00BC4CE2" w:rsidP="006647C5">
            <w:pPr>
              <w:spacing w:before="120" w:after="120"/>
            </w:pPr>
            <w:r>
              <w:t>速度</w:t>
            </w:r>
          </w:p>
          <w:p w:rsidR="00C67970" w:rsidRDefault="00BC4CE2" w:rsidP="006647C5">
            <w:pPr>
              <w:spacing w:before="120" w:after="120"/>
            </w:pPr>
            <w:r>
              <w:t>秒</w:t>
            </w:r>
            <w:r>
              <w:t>—</w:t>
            </w:r>
            <w:r>
              <w:rPr>
                <w:vertAlign w:val="superscript"/>
              </w:rPr>
              <w:t>1</w:t>
            </w:r>
          </w:p>
        </w:tc>
        <w:tc>
          <w:tcPr>
            <w:tcW w:w="545" w:type="dxa"/>
            <w:vMerge w:val="restart"/>
            <w:tcBorders>
              <w:top w:val="single" w:sz="4" w:space="0" w:color="auto"/>
              <w:left w:val="single" w:sz="4" w:space="0" w:color="auto"/>
            </w:tcBorders>
            <w:shd w:val="clear" w:color="auto" w:fill="FFFFFF"/>
          </w:tcPr>
          <w:p w:rsidR="00C67970" w:rsidRDefault="00BC4CE2" w:rsidP="006647C5">
            <w:pPr>
              <w:spacing w:before="120" w:after="120"/>
            </w:pPr>
            <w:r>
              <w:t>Gsp</w:t>
            </w:r>
            <w:r>
              <w:t>，</w:t>
            </w:r>
            <w:r>
              <w:t xml:space="preserve"> (</w:t>
            </w:r>
            <w:r>
              <w:t>公斤</w:t>
            </w:r>
            <w:r>
              <w:t xml:space="preserve">/ </w:t>
            </w:r>
            <w:r>
              <w:t>毫米</w:t>
            </w:r>
            <w:r>
              <w:rPr>
                <w:vertAlign w:val="superscript"/>
              </w:rPr>
              <w:t>2</w:t>
            </w:r>
            <w:r>
              <w:t>)</w:t>
            </w:r>
          </w:p>
        </w:tc>
        <w:tc>
          <w:tcPr>
            <w:tcW w:w="377" w:type="dxa"/>
            <w:vMerge w:val="restart"/>
            <w:tcBorders>
              <w:top w:val="single" w:sz="4" w:space="0" w:color="auto"/>
              <w:left w:val="single" w:sz="4" w:space="0" w:color="auto"/>
            </w:tcBorders>
            <w:shd w:val="clear" w:color="auto" w:fill="FFFFFF"/>
          </w:tcPr>
          <w:p w:rsidR="00C67970" w:rsidRDefault="00BC4CE2" w:rsidP="006647C5">
            <w:pPr>
              <w:spacing w:before="120" w:after="120"/>
            </w:pPr>
            <w:r>
              <w:t>V</w:t>
            </w:r>
          </w:p>
          <w:p w:rsidR="00C67970" w:rsidRDefault="00BC4CE2" w:rsidP="006647C5">
            <w:pPr>
              <w:spacing w:before="120" w:after="120"/>
            </w:pPr>
            <w:r>
              <w:t>系</w:t>
            </w:r>
          </w:p>
          <w:p w:rsidR="00C67970" w:rsidRDefault="00BC4CE2" w:rsidP="006647C5">
            <w:pPr>
              <w:spacing w:before="120" w:after="120"/>
            </w:pPr>
            <w:r>
              <w:t>数</w:t>
            </w:r>
          </w:p>
        </w:tc>
        <w:tc>
          <w:tcPr>
            <w:tcW w:w="377" w:type="dxa"/>
            <w:vMerge w:val="restart"/>
            <w:tcBorders>
              <w:top w:val="single" w:sz="4" w:space="0" w:color="auto"/>
              <w:left w:val="single" w:sz="4" w:space="0" w:color="auto"/>
            </w:tcBorders>
            <w:shd w:val="clear" w:color="auto" w:fill="FFFFFF"/>
          </w:tcPr>
          <w:p w:rsidR="00C67970" w:rsidRDefault="00BC4CE2" w:rsidP="006647C5">
            <w:pPr>
              <w:spacing w:before="120" w:after="120"/>
            </w:pPr>
            <w:r>
              <w:t>变形</w:t>
            </w:r>
            <w:r>
              <w:t xml:space="preserve"> IK</w:t>
            </w:r>
            <w:r>
              <w:t>长</w:t>
            </w:r>
            <w:r>
              <w:t xml:space="preserve"> </w:t>
            </w:r>
            <w:r>
              <w:t>度</w:t>
            </w:r>
          </w:p>
          <w:p w:rsidR="00C67970" w:rsidRDefault="00BC4CE2" w:rsidP="006647C5">
            <w:pPr>
              <w:spacing w:before="120" w:after="120"/>
            </w:pPr>
            <w:r>
              <w:t>毫米</w:t>
            </w:r>
          </w:p>
        </w:tc>
        <w:tc>
          <w:tcPr>
            <w:tcW w:w="382" w:type="dxa"/>
            <w:vMerge w:val="restart"/>
            <w:tcBorders>
              <w:top w:val="single" w:sz="4" w:space="0" w:color="auto"/>
              <w:left w:val="single" w:sz="4" w:space="0" w:color="auto"/>
            </w:tcBorders>
            <w:shd w:val="clear" w:color="auto" w:fill="FFFFFF"/>
          </w:tcPr>
          <w:p w:rsidR="00C67970" w:rsidRDefault="00BC4CE2" w:rsidP="006647C5">
            <w:pPr>
              <w:spacing w:before="120" w:after="120"/>
            </w:pPr>
            <w:r>
              <w:t>总压</w:t>
            </w:r>
          </w:p>
          <w:p w:rsidR="00C67970" w:rsidRDefault="00BC4CE2" w:rsidP="006647C5">
            <w:pPr>
              <w:spacing w:before="120" w:after="120"/>
            </w:pPr>
            <w:r>
              <w:t>力</w:t>
            </w:r>
          </w:p>
          <w:p w:rsidR="00C67970" w:rsidRDefault="00BC4CE2" w:rsidP="006647C5">
            <w:pPr>
              <w:spacing w:before="120" w:after="120"/>
            </w:pPr>
            <w:r>
              <w:t>吨</w:t>
            </w:r>
          </w:p>
        </w:tc>
        <w:tc>
          <w:tcPr>
            <w:tcW w:w="382" w:type="dxa"/>
            <w:vMerge w:val="restart"/>
            <w:tcBorders>
              <w:top w:val="single" w:sz="4" w:space="0" w:color="auto"/>
              <w:left w:val="single" w:sz="4" w:space="0" w:color="auto"/>
            </w:tcBorders>
            <w:shd w:val="clear" w:color="auto" w:fill="FFFFFF"/>
          </w:tcPr>
          <w:p w:rsidR="00C67970" w:rsidRDefault="00BC4CE2" w:rsidP="006647C5">
            <w:pPr>
              <w:spacing w:before="120" w:after="120"/>
            </w:pPr>
            <w:r>
              <w:t>总力</w:t>
            </w:r>
          </w:p>
          <w:p w:rsidR="00C67970" w:rsidRDefault="00BC4CE2" w:rsidP="006647C5">
            <w:pPr>
              <w:spacing w:before="120" w:after="120"/>
            </w:pPr>
            <w:r>
              <w:t>矩吨</w:t>
            </w:r>
          </w:p>
          <w:p w:rsidR="00C67970" w:rsidRDefault="00BC4CE2" w:rsidP="006647C5">
            <w:pPr>
              <w:spacing w:before="120" w:after="120"/>
            </w:pPr>
            <w:r>
              <w:t>米</w:t>
            </w:r>
          </w:p>
        </w:tc>
      </w:tr>
      <w:tr w:rsidR="00C67970">
        <w:trPr>
          <w:trHeight w:val="382"/>
        </w:trPr>
        <w:tc>
          <w:tcPr>
            <w:tcW w:w="372" w:type="dxa"/>
            <w:vMerge/>
            <w:shd w:val="clear" w:color="auto" w:fill="FFFFFF"/>
          </w:tcPr>
          <w:p w:rsidR="00C67970" w:rsidRDefault="00C67970" w:rsidP="006647C5">
            <w:pPr>
              <w:spacing w:before="120" w:after="120"/>
            </w:pPr>
          </w:p>
        </w:tc>
        <w:tc>
          <w:tcPr>
            <w:tcW w:w="361" w:type="dxa"/>
            <w:vMerge/>
            <w:tcBorders>
              <w:left w:val="single" w:sz="4" w:space="0" w:color="auto"/>
            </w:tcBorders>
            <w:shd w:val="clear" w:color="auto" w:fill="FFFFFF"/>
          </w:tcPr>
          <w:p w:rsidR="00C67970" w:rsidRDefault="00C67970" w:rsidP="006647C5">
            <w:pPr>
              <w:spacing w:before="120" w:after="120"/>
            </w:pPr>
          </w:p>
        </w:tc>
        <w:tc>
          <w:tcPr>
            <w:tcW w:w="304" w:type="dxa"/>
            <w:vMerge/>
            <w:shd w:val="clear" w:color="auto" w:fill="FFFFFF"/>
          </w:tcPr>
          <w:p w:rsidR="00C67970" w:rsidRDefault="00C67970" w:rsidP="006647C5">
            <w:pPr>
              <w:spacing w:before="120" w:after="120"/>
            </w:pPr>
          </w:p>
        </w:tc>
        <w:tc>
          <w:tcPr>
            <w:tcW w:w="728" w:type="dxa"/>
            <w:gridSpan w:val="2"/>
            <w:vMerge/>
            <w:tcBorders>
              <w:left w:val="single" w:sz="4" w:space="0" w:color="auto"/>
            </w:tcBorders>
            <w:shd w:val="clear" w:color="auto" w:fill="FFFFFF"/>
          </w:tcPr>
          <w:p w:rsidR="00C67970" w:rsidRDefault="00C67970" w:rsidP="006647C5">
            <w:pPr>
              <w:spacing w:before="120" w:after="120"/>
            </w:pP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th</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Ah%</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稳速</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拋出</w:t>
            </w:r>
          </w:p>
        </w:tc>
        <w:tc>
          <w:tcPr>
            <w:tcW w:w="382" w:type="dxa"/>
            <w:vMerge/>
            <w:tcBorders>
              <w:left w:val="single" w:sz="4" w:space="0" w:color="auto"/>
            </w:tcBorders>
            <w:shd w:val="clear" w:color="auto" w:fill="FFFFFF"/>
          </w:tcPr>
          <w:p w:rsidR="00C67970" w:rsidRDefault="00C67970" w:rsidP="006647C5">
            <w:pPr>
              <w:spacing w:before="120" w:after="120"/>
            </w:pPr>
          </w:p>
        </w:tc>
        <w:tc>
          <w:tcPr>
            <w:tcW w:w="377" w:type="dxa"/>
            <w:vMerge/>
            <w:tcBorders>
              <w:left w:val="single" w:sz="4" w:space="0" w:color="auto"/>
            </w:tcBorders>
            <w:shd w:val="clear" w:color="auto" w:fill="FFFFFF"/>
          </w:tcPr>
          <w:p w:rsidR="00C67970" w:rsidRDefault="00C67970" w:rsidP="006647C5">
            <w:pPr>
              <w:spacing w:before="120" w:after="120"/>
            </w:pPr>
          </w:p>
        </w:tc>
        <w:tc>
          <w:tcPr>
            <w:tcW w:w="555" w:type="dxa"/>
            <w:vMerge/>
            <w:tcBorders>
              <w:left w:val="single" w:sz="4" w:space="0" w:color="auto"/>
            </w:tcBorders>
            <w:shd w:val="clear" w:color="auto" w:fill="FFFFFF"/>
          </w:tcPr>
          <w:p w:rsidR="00C67970" w:rsidRDefault="00C67970" w:rsidP="006647C5">
            <w:pPr>
              <w:spacing w:before="120" w:after="120"/>
            </w:pPr>
          </w:p>
        </w:tc>
        <w:tc>
          <w:tcPr>
            <w:tcW w:w="367" w:type="dxa"/>
            <w:vMerge/>
            <w:tcBorders>
              <w:left w:val="single" w:sz="4" w:space="0" w:color="auto"/>
            </w:tcBorders>
            <w:shd w:val="clear" w:color="auto" w:fill="FFFFFF"/>
          </w:tcPr>
          <w:p w:rsidR="00C67970" w:rsidRDefault="00C67970" w:rsidP="006647C5">
            <w:pPr>
              <w:spacing w:before="120" w:after="120"/>
            </w:pPr>
          </w:p>
        </w:tc>
        <w:tc>
          <w:tcPr>
            <w:tcW w:w="382" w:type="dxa"/>
            <w:vMerge/>
            <w:tcBorders>
              <w:left w:val="single" w:sz="4" w:space="0" w:color="auto"/>
            </w:tcBorders>
            <w:shd w:val="clear" w:color="auto" w:fill="FFFFFF"/>
          </w:tcPr>
          <w:p w:rsidR="00C67970" w:rsidRDefault="00C67970" w:rsidP="006647C5">
            <w:pPr>
              <w:spacing w:before="120" w:after="120"/>
            </w:pPr>
          </w:p>
        </w:tc>
        <w:tc>
          <w:tcPr>
            <w:tcW w:w="545" w:type="dxa"/>
            <w:vMerge/>
            <w:tcBorders>
              <w:left w:val="single" w:sz="4" w:space="0" w:color="auto"/>
            </w:tcBorders>
            <w:shd w:val="clear" w:color="auto" w:fill="FFFFFF"/>
          </w:tcPr>
          <w:p w:rsidR="00C67970" w:rsidRDefault="00C67970" w:rsidP="006647C5">
            <w:pPr>
              <w:spacing w:before="120" w:after="120"/>
            </w:pPr>
          </w:p>
        </w:tc>
        <w:tc>
          <w:tcPr>
            <w:tcW w:w="377" w:type="dxa"/>
            <w:vMerge/>
            <w:tcBorders>
              <w:left w:val="single" w:sz="4" w:space="0" w:color="auto"/>
            </w:tcBorders>
            <w:shd w:val="clear" w:color="auto" w:fill="FFFFFF"/>
          </w:tcPr>
          <w:p w:rsidR="00C67970" w:rsidRDefault="00C67970" w:rsidP="006647C5">
            <w:pPr>
              <w:spacing w:before="120" w:after="120"/>
            </w:pPr>
          </w:p>
        </w:tc>
        <w:tc>
          <w:tcPr>
            <w:tcW w:w="377" w:type="dxa"/>
            <w:vMerge/>
            <w:tcBorders>
              <w:left w:val="single" w:sz="4" w:space="0" w:color="auto"/>
            </w:tcBorders>
            <w:shd w:val="clear" w:color="auto" w:fill="FFFFFF"/>
          </w:tcPr>
          <w:p w:rsidR="00C67970" w:rsidRDefault="00C67970" w:rsidP="006647C5">
            <w:pPr>
              <w:spacing w:before="120" w:after="120"/>
            </w:pPr>
          </w:p>
        </w:tc>
        <w:tc>
          <w:tcPr>
            <w:tcW w:w="382" w:type="dxa"/>
            <w:vMerge/>
            <w:tcBorders>
              <w:left w:val="single" w:sz="4" w:space="0" w:color="auto"/>
            </w:tcBorders>
            <w:shd w:val="clear" w:color="auto" w:fill="FFFFFF"/>
          </w:tcPr>
          <w:p w:rsidR="00C67970" w:rsidRDefault="00C67970" w:rsidP="006647C5">
            <w:pPr>
              <w:spacing w:before="120" w:after="120"/>
            </w:pPr>
          </w:p>
        </w:tc>
        <w:tc>
          <w:tcPr>
            <w:tcW w:w="382" w:type="dxa"/>
            <w:vMerge/>
            <w:tcBorders>
              <w:left w:val="single" w:sz="4" w:space="0" w:color="auto"/>
            </w:tcBorders>
            <w:shd w:val="clear" w:color="auto" w:fill="FFFFFF"/>
          </w:tcPr>
          <w:p w:rsidR="00C67970" w:rsidRDefault="00C67970" w:rsidP="006647C5">
            <w:pPr>
              <w:spacing w:before="120" w:after="120"/>
            </w:pPr>
          </w:p>
        </w:tc>
      </w:tr>
      <w:tr w:rsidR="00C67970">
        <w:trPr>
          <w:trHeight w:val="325"/>
        </w:trPr>
        <w:tc>
          <w:tcPr>
            <w:tcW w:w="372" w:type="dxa"/>
            <w:tcBorders>
              <w:top w:val="single" w:sz="4" w:space="0" w:color="auto"/>
            </w:tcBorders>
            <w:shd w:val="clear" w:color="auto" w:fill="FFFFFF"/>
          </w:tcPr>
          <w:p w:rsidR="00C67970" w:rsidRDefault="00BC4CE2" w:rsidP="006647C5">
            <w:pPr>
              <w:spacing w:before="120" w:after="120"/>
            </w:pPr>
            <w:r>
              <w:t>0</w:t>
            </w:r>
          </w:p>
        </w:tc>
        <w:tc>
          <w:tcPr>
            <w:tcW w:w="361" w:type="dxa"/>
            <w:tcBorders>
              <w:top w:val="single" w:sz="4" w:space="0" w:color="auto"/>
              <w:left w:val="single" w:sz="4" w:space="0" w:color="auto"/>
            </w:tcBorders>
            <w:shd w:val="clear" w:color="auto" w:fill="FFFFFF"/>
          </w:tcPr>
          <w:p w:rsidR="00C67970" w:rsidRDefault="00BC4CE2" w:rsidP="006647C5">
            <w:pPr>
              <w:spacing w:before="120" w:after="120"/>
            </w:pPr>
            <w:r>
              <w:t>除</w:t>
            </w:r>
          </w:p>
        </w:tc>
        <w:tc>
          <w:tcPr>
            <w:tcW w:w="304" w:type="dxa"/>
            <w:tcBorders>
              <w:top w:val="single" w:sz="4" w:space="0" w:color="auto"/>
            </w:tcBorders>
            <w:shd w:val="clear" w:color="auto" w:fill="FFFFFF"/>
          </w:tcPr>
          <w:p w:rsidR="00C67970" w:rsidRDefault="00BC4CE2" w:rsidP="006647C5">
            <w:pPr>
              <w:spacing w:before="120" w:after="120"/>
            </w:pPr>
            <w:r>
              <w:t>鱗</w:t>
            </w:r>
          </w:p>
        </w:tc>
        <w:tc>
          <w:tcPr>
            <w:tcW w:w="728" w:type="dxa"/>
            <w:gridSpan w:val="2"/>
            <w:tcBorders>
              <w:top w:val="single" w:sz="4" w:space="0" w:color="auto"/>
              <w:left w:val="single" w:sz="4" w:space="0" w:color="auto"/>
            </w:tcBorders>
            <w:shd w:val="clear" w:color="auto" w:fill="FFFFFF"/>
          </w:tcPr>
          <w:p w:rsidR="00C67970" w:rsidRDefault="00BC4CE2" w:rsidP="006647C5">
            <w:pPr>
              <w:spacing w:before="120" w:after="120"/>
            </w:pPr>
            <w:r>
              <w:t>除鱗箱</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115</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1600</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2200</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1</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1200</w:t>
            </w:r>
          </w:p>
        </w:tc>
        <w:tc>
          <w:tcPr>
            <w:tcW w:w="3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4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372" w:type="dxa"/>
            <w:shd w:val="clear" w:color="auto" w:fill="FFFFFF"/>
          </w:tcPr>
          <w:p w:rsidR="00C67970" w:rsidRDefault="00BC4CE2" w:rsidP="006647C5">
            <w:pPr>
              <w:spacing w:before="120" w:after="120"/>
            </w:pPr>
            <w:r>
              <w:t>1</w:t>
            </w:r>
          </w:p>
        </w:tc>
        <w:tc>
          <w:tcPr>
            <w:tcW w:w="361" w:type="dxa"/>
            <w:tcBorders>
              <w:left w:val="single" w:sz="4" w:space="0" w:color="auto"/>
            </w:tcBorders>
            <w:shd w:val="clear" w:color="auto" w:fill="FFFFFF"/>
          </w:tcPr>
          <w:p w:rsidR="00C67970" w:rsidRDefault="00BC4CE2" w:rsidP="006647C5">
            <w:pPr>
              <w:spacing w:before="120" w:after="120"/>
            </w:pPr>
            <w:r>
              <w:t>轧</w:t>
            </w:r>
          </w:p>
        </w:tc>
        <w:tc>
          <w:tcPr>
            <w:tcW w:w="304" w:type="dxa"/>
            <w:shd w:val="clear" w:color="auto" w:fill="FFFFFF"/>
          </w:tcPr>
          <w:p w:rsidR="00C67970" w:rsidRDefault="00BC4CE2" w:rsidP="006647C5">
            <w:pPr>
              <w:spacing w:before="120" w:after="120"/>
            </w:pPr>
            <w:r>
              <w:t>边</w:t>
            </w:r>
          </w:p>
        </w:tc>
        <w:tc>
          <w:tcPr>
            <w:tcW w:w="419" w:type="dxa"/>
            <w:tcBorders>
              <w:left w:val="single" w:sz="4" w:space="0" w:color="auto"/>
            </w:tcBorders>
            <w:shd w:val="clear" w:color="auto" w:fill="FFFFFF"/>
          </w:tcPr>
          <w:p w:rsidR="00C67970" w:rsidRDefault="00BC4CE2" w:rsidP="006647C5">
            <w:pPr>
              <w:spacing w:before="120" w:after="120"/>
            </w:pPr>
            <w:r>
              <w:t>立</w:t>
            </w:r>
          </w:p>
        </w:tc>
        <w:tc>
          <w:tcPr>
            <w:tcW w:w="309" w:type="dxa"/>
            <w:shd w:val="clear" w:color="auto" w:fill="FFFFFF"/>
          </w:tcPr>
          <w:p w:rsidR="00C67970" w:rsidRDefault="00BC4CE2" w:rsidP="006647C5">
            <w:pPr>
              <w:spacing w:before="120" w:after="120"/>
            </w:pPr>
            <w:r>
              <w:t>辊</w:t>
            </w:r>
          </w:p>
        </w:tc>
        <w:tc>
          <w:tcPr>
            <w:tcW w:w="382" w:type="dxa"/>
            <w:tcBorders>
              <w:left w:val="single" w:sz="4" w:space="0" w:color="auto"/>
            </w:tcBorders>
            <w:shd w:val="clear" w:color="auto" w:fill="FFFFFF"/>
          </w:tcPr>
          <w:p w:rsidR="00C67970" w:rsidRDefault="00BC4CE2" w:rsidP="006647C5">
            <w:pPr>
              <w:spacing w:before="120" w:after="120"/>
            </w:pPr>
            <w:r>
              <w:t>115</w:t>
            </w:r>
          </w:p>
        </w:tc>
        <w:tc>
          <w:tcPr>
            <w:tcW w:w="545" w:type="dxa"/>
            <w:tcBorders>
              <w:left w:val="single" w:sz="4" w:space="0" w:color="auto"/>
            </w:tcBorders>
            <w:shd w:val="clear" w:color="auto" w:fill="FFFFFF"/>
          </w:tcPr>
          <w:p w:rsidR="00C67970" w:rsidRDefault="00BC4CE2" w:rsidP="006647C5">
            <w:pPr>
              <w:spacing w:before="120" w:after="120"/>
            </w:pPr>
            <w:r>
              <w:t>1550</w:t>
            </w:r>
          </w:p>
        </w:tc>
        <w:tc>
          <w:tcPr>
            <w:tcW w:w="555" w:type="dxa"/>
            <w:tcBorders>
              <w:left w:val="single" w:sz="4" w:space="0" w:color="auto"/>
            </w:tcBorders>
            <w:shd w:val="clear" w:color="auto" w:fill="FFFFFF"/>
          </w:tcPr>
          <w:p w:rsidR="00C67970" w:rsidRDefault="00BC4CE2" w:rsidP="006647C5">
            <w:pPr>
              <w:spacing w:before="120" w:after="120"/>
            </w:pPr>
            <w:r>
              <w:t>2260</w:t>
            </w:r>
          </w:p>
        </w:tc>
        <w:tc>
          <w:tcPr>
            <w:tcW w:w="372" w:type="dxa"/>
            <w:tcBorders>
              <w:left w:val="single" w:sz="4" w:space="0" w:color="auto"/>
            </w:tcBorders>
            <w:shd w:val="clear" w:color="auto" w:fill="FFFFFF"/>
          </w:tcPr>
          <w:p w:rsidR="00C67970" w:rsidRDefault="00BC4CE2" w:rsidP="006647C5">
            <w:pPr>
              <w:spacing w:before="120" w:after="120"/>
            </w:pPr>
            <w:r>
              <w:t>50</w:t>
            </w:r>
          </w:p>
        </w:tc>
        <w:tc>
          <w:tcPr>
            <w:tcW w:w="555" w:type="dxa"/>
            <w:tcBorders>
              <w:left w:val="single" w:sz="4" w:space="0" w:color="auto"/>
            </w:tcBorders>
            <w:shd w:val="clear" w:color="auto" w:fill="FFFFFF"/>
          </w:tcPr>
          <w:p w:rsidR="00C67970" w:rsidRDefault="00BC4CE2" w:rsidP="006647C5">
            <w:pPr>
              <w:spacing w:before="120" w:after="120"/>
            </w:pPr>
            <w:r>
              <w:t>3.1</w:t>
            </w:r>
          </w:p>
        </w:tc>
        <w:tc>
          <w:tcPr>
            <w:tcW w:w="377" w:type="dxa"/>
            <w:tcBorders>
              <w:left w:val="single" w:sz="4" w:space="0" w:color="auto"/>
            </w:tcBorders>
            <w:shd w:val="clear" w:color="auto" w:fill="FFFFFF"/>
          </w:tcPr>
          <w:p w:rsidR="00C67970" w:rsidRDefault="00BC4CE2" w:rsidP="006647C5">
            <w:pPr>
              <w:spacing w:before="120" w:after="120"/>
            </w:pPr>
            <w:r>
              <w:t>20</w:t>
            </w:r>
          </w:p>
        </w:tc>
        <w:tc>
          <w:tcPr>
            <w:tcW w:w="36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555" w:type="dxa"/>
            <w:tcBorders>
              <w:left w:val="single" w:sz="4" w:space="0" w:color="auto"/>
            </w:tcBorders>
            <w:shd w:val="clear" w:color="auto" w:fill="FFFFFF"/>
          </w:tcPr>
          <w:p w:rsidR="00C67970" w:rsidRDefault="00C67970" w:rsidP="006647C5">
            <w:pPr>
              <w:spacing w:before="120" w:after="120"/>
              <w:rPr>
                <w:sz w:val="10"/>
                <w:szCs w:val="10"/>
              </w:rPr>
            </w:pPr>
          </w:p>
        </w:tc>
        <w:tc>
          <w:tcPr>
            <w:tcW w:w="36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545"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14"/>
        </w:trPr>
        <w:tc>
          <w:tcPr>
            <w:tcW w:w="372" w:type="dxa"/>
            <w:shd w:val="clear" w:color="auto" w:fill="FFFFFF"/>
          </w:tcPr>
          <w:p w:rsidR="00C67970" w:rsidRDefault="00BC4CE2" w:rsidP="006647C5">
            <w:pPr>
              <w:spacing w:before="120" w:after="120"/>
            </w:pPr>
            <w:r>
              <w:t>2</w:t>
            </w:r>
          </w:p>
        </w:tc>
        <w:tc>
          <w:tcPr>
            <w:tcW w:w="361" w:type="dxa"/>
            <w:tcBorders>
              <w:left w:val="single" w:sz="4" w:space="0" w:color="auto"/>
            </w:tcBorders>
            <w:shd w:val="clear" w:color="auto" w:fill="FFFFFF"/>
          </w:tcPr>
          <w:p w:rsidR="00C67970" w:rsidRDefault="00BC4CE2" w:rsidP="006647C5">
            <w:pPr>
              <w:spacing w:before="120" w:after="120"/>
            </w:pPr>
            <w:r>
              <w:t>纵</w:t>
            </w:r>
          </w:p>
        </w:tc>
        <w:tc>
          <w:tcPr>
            <w:tcW w:w="304" w:type="dxa"/>
            <w:shd w:val="clear" w:color="auto" w:fill="FFFFFF"/>
          </w:tcPr>
          <w:p w:rsidR="00C67970" w:rsidRDefault="00BC4CE2" w:rsidP="006647C5">
            <w:pPr>
              <w:spacing w:before="120" w:after="120"/>
            </w:pPr>
            <w:r>
              <w:t>轧</w:t>
            </w:r>
          </w:p>
        </w:tc>
        <w:tc>
          <w:tcPr>
            <w:tcW w:w="419" w:type="dxa"/>
            <w:tcBorders>
              <w:left w:val="single" w:sz="4" w:space="0" w:color="auto"/>
            </w:tcBorders>
            <w:shd w:val="clear" w:color="auto" w:fill="FFFFFF"/>
          </w:tcPr>
          <w:p w:rsidR="00C67970" w:rsidRDefault="00BC4CE2" w:rsidP="006647C5">
            <w:pPr>
              <w:spacing w:before="120" w:after="120"/>
            </w:pPr>
            <w:r>
              <w:t>四</w:t>
            </w:r>
          </w:p>
        </w:tc>
        <w:tc>
          <w:tcPr>
            <w:tcW w:w="309" w:type="dxa"/>
            <w:shd w:val="clear" w:color="auto" w:fill="FFFFFF"/>
          </w:tcPr>
          <w:p w:rsidR="00C67970" w:rsidRDefault="00BC4CE2" w:rsidP="006647C5">
            <w:pPr>
              <w:spacing w:before="120" w:after="120"/>
            </w:pPr>
            <w:r>
              <w:t>辊</w:t>
            </w:r>
          </w:p>
        </w:tc>
        <w:tc>
          <w:tcPr>
            <w:tcW w:w="382" w:type="dxa"/>
            <w:tcBorders>
              <w:left w:val="single" w:sz="4" w:space="0" w:color="auto"/>
            </w:tcBorders>
            <w:shd w:val="clear" w:color="auto" w:fill="FFFFFF"/>
          </w:tcPr>
          <w:p w:rsidR="00C67970" w:rsidRDefault="00BC4CE2" w:rsidP="006647C5">
            <w:pPr>
              <w:spacing w:before="120" w:after="120"/>
            </w:pPr>
            <w:r>
              <w:t>90</w:t>
            </w:r>
          </w:p>
        </w:tc>
        <w:tc>
          <w:tcPr>
            <w:tcW w:w="545" w:type="dxa"/>
            <w:tcBorders>
              <w:left w:val="single" w:sz="4" w:space="0" w:color="auto"/>
            </w:tcBorders>
            <w:shd w:val="clear" w:color="auto" w:fill="FFFFFF"/>
          </w:tcPr>
          <w:p w:rsidR="00C67970" w:rsidRDefault="00BC4CE2" w:rsidP="006647C5">
            <w:pPr>
              <w:spacing w:before="120" w:after="120"/>
            </w:pPr>
            <w:r>
              <w:t>1550</w:t>
            </w:r>
          </w:p>
        </w:tc>
        <w:tc>
          <w:tcPr>
            <w:tcW w:w="555" w:type="dxa"/>
            <w:tcBorders>
              <w:left w:val="single" w:sz="4" w:space="0" w:color="auto"/>
            </w:tcBorders>
            <w:shd w:val="clear" w:color="auto" w:fill="FFFFFF"/>
          </w:tcPr>
          <w:p w:rsidR="00C67970" w:rsidRDefault="00BC4CE2" w:rsidP="006647C5">
            <w:pPr>
              <w:spacing w:before="120" w:after="120"/>
            </w:pPr>
            <w:r>
              <w:t>2900</w:t>
            </w:r>
          </w:p>
        </w:tc>
        <w:tc>
          <w:tcPr>
            <w:tcW w:w="372" w:type="dxa"/>
            <w:tcBorders>
              <w:left w:val="single" w:sz="4" w:space="0" w:color="auto"/>
            </w:tcBorders>
            <w:shd w:val="clear" w:color="auto" w:fill="FFFFFF"/>
          </w:tcPr>
          <w:p w:rsidR="00C67970" w:rsidRDefault="00BC4CE2" w:rsidP="006647C5">
            <w:pPr>
              <w:spacing w:before="120" w:after="120"/>
            </w:pPr>
            <w:r>
              <w:t>25</w:t>
            </w:r>
          </w:p>
        </w:tc>
        <w:tc>
          <w:tcPr>
            <w:tcW w:w="555" w:type="dxa"/>
            <w:tcBorders>
              <w:left w:val="single" w:sz="4" w:space="0" w:color="auto"/>
            </w:tcBorders>
            <w:shd w:val="clear" w:color="auto" w:fill="FFFFFF"/>
          </w:tcPr>
          <w:p w:rsidR="00C67970" w:rsidRDefault="00BC4CE2" w:rsidP="006647C5">
            <w:pPr>
              <w:spacing w:before="120" w:after="120"/>
            </w:pPr>
            <w:r>
              <w:t>21.7</w:t>
            </w:r>
          </w:p>
        </w:tc>
        <w:tc>
          <w:tcPr>
            <w:tcW w:w="377" w:type="dxa"/>
            <w:tcBorders>
              <w:left w:val="single" w:sz="4" w:space="0" w:color="auto"/>
            </w:tcBorders>
            <w:shd w:val="clear" w:color="auto" w:fill="FFFFFF"/>
          </w:tcPr>
          <w:p w:rsidR="00C67970" w:rsidRDefault="00BC4CE2" w:rsidP="006647C5">
            <w:pPr>
              <w:spacing w:before="120" w:after="120"/>
            </w:pPr>
            <w:r>
              <w:t>20</w:t>
            </w:r>
          </w:p>
        </w:tc>
        <w:tc>
          <w:tcPr>
            <w:tcW w:w="36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555" w:type="dxa"/>
            <w:tcBorders>
              <w:left w:val="single" w:sz="4" w:space="0" w:color="auto"/>
            </w:tcBorders>
            <w:shd w:val="clear" w:color="auto" w:fill="FFFFFF"/>
          </w:tcPr>
          <w:p w:rsidR="00C67970" w:rsidRDefault="00C67970" w:rsidP="006647C5">
            <w:pPr>
              <w:spacing w:before="120" w:after="120"/>
              <w:rPr>
                <w:sz w:val="10"/>
                <w:szCs w:val="10"/>
              </w:rPr>
            </w:pPr>
          </w:p>
        </w:tc>
        <w:tc>
          <w:tcPr>
            <w:tcW w:w="36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545"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87"/>
        </w:trPr>
        <w:tc>
          <w:tcPr>
            <w:tcW w:w="372" w:type="dxa"/>
            <w:tcBorders>
              <w:top w:val="single" w:sz="4" w:space="0" w:color="auto"/>
            </w:tcBorders>
            <w:shd w:val="clear" w:color="auto" w:fill="FFFFFF"/>
          </w:tcPr>
          <w:p w:rsidR="00C67970" w:rsidRDefault="00C67970" w:rsidP="006647C5">
            <w:pPr>
              <w:spacing w:before="120" w:after="120"/>
              <w:rPr>
                <w:sz w:val="10"/>
                <w:szCs w:val="10"/>
              </w:rPr>
            </w:pPr>
          </w:p>
        </w:tc>
        <w:tc>
          <w:tcPr>
            <w:tcW w:w="8672" w:type="dxa"/>
            <w:gridSpan w:val="21"/>
            <w:tcBorders>
              <w:top w:val="single" w:sz="4" w:space="0" w:color="auto"/>
              <w:left w:val="single" w:sz="4" w:space="0" w:color="auto"/>
            </w:tcBorders>
            <w:shd w:val="clear" w:color="auto" w:fill="FFFFFF"/>
          </w:tcPr>
          <w:p w:rsidR="00C67970" w:rsidRDefault="00BC4CE2" w:rsidP="006647C5">
            <w:pPr>
              <w:spacing w:before="120" w:after="120"/>
            </w:pPr>
            <w:r>
              <w:t>机后转</w:t>
            </w:r>
            <w:r>
              <w:t>90°</w:t>
            </w:r>
            <w:r>
              <w:t>幵始横轧</w:t>
            </w:r>
          </w:p>
        </w:tc>
      </w:tr>
      <w:tr w:rsidR="00C67970">
        <w:trPr>
          <w:trHeight w:val="325"/>
        </w:trPr>
        <w:tc>
          <w:tcPr>
            <w:tcW w:w="372" w:type="dxa"/>
            <w:tcBorders>
              <w:top w:val="single" w:sz="4" w:space="0" w:color="auto"/>
            </w:tcBorders>
            <w:shd w:val="clear" w:color="auto" w:fill="FFFFFF"/>
          </w:tcPr>
          <w:p w:rsidR="00C67970" w:rsidRDefault="00BC4CE2" w:rsidP="006647C5">
            <w:pPr>
              <w:spacing w:before="120" w:after="120"/>
            </w:pPr>
            <w:r>
              <w:t>3</w:t>
            </w:r>
          </w:p>
        </w:tc>
        <w:tc>
          <w:tcPr>
            <w:tcW w:w="361" w:type="dxa"/>
            <w:tcBorders>
              <w:top w:val="single" w:sz="4" w:space="0" w:color="auto"/>
              <w:left w:val="single" w:sz="4" w:space="0" w:color="auto"/>
            </w:tcBorders>
            <w:shd w:val="clear" w:color="auto" w:fill="FFFFFF"/>
          </w:tcPr>
          <w:p w:rsidR="00C67970" w:rsidRDefault="00BC4CE2" w:rsidP="006647C5">
            <w:pPr>
              <w:spacing w:before="120" w:after="120"/>
            </w:pPr>
            <w:r>
              <w:t>横</w:t>
            </w:r>
          </w:p>
        </w:tc>
        <w:tc>
          <w:tcPr>
            <w:tcW w:w="304" w:type="dxa"/>
            <w:tcBorders>
              <w:top w:val="single" w:sz="4" w:space="0" w:color="auto"/>
            </w:tcBorders>
            <w:shd w:val="clear" w:color="auto" w:fill="FFFFFF"/>
          </w:tcPr>
          <w:p w:rsidR="00C67970" w:rsidRDefault="00BC4CE2" w:rsidP="006647C5">
            <w:pPr>
              <w:spacing w:before="120" w:after="120"/>
            </w:pPr>
            <w:r>
              <w:t>轧</w:t>
            </w:r>
          </w:p>
        </w:tc>
        <w:tc>
          <w:tcPr>
            <w:tcW w:w="419" w:type="dxa"/>
            <w:tcBorders>
              <w:top w:val="single" w:sz="4" w:space="0" w:color="auto"/>
              <w:left w:val="single" w:sz="4" w:space="0" w:color="auto"/>
            </w:tcBorders>
            <w:shd w:val="clear" w:color="auto" w:fill="FFFFFF"/>
          </w:tcPr>
          <w:p w:rsidR="00C67970" w:rsidRDefault="00BC4CE2" w:rsidP="006647C5">
            <w:pPr>
              <w:spacing w:before="120" w:after="120"/>
            </w:pPr>
            <w:r>
              <w:t>四</w:t>
            </w:r>
          </w:p>
        </w:tc>
        <w:tc>
          <w:tcPr>
            <w:tcW w:w="309" w:type="dxa"/>
            <w:tcBorders>
              <w:top w:val="single" w:sz="4" w:space="0" w:color="auto"/>
            </w:tcBorders>
            <w:shd w:val="clear" w:color="auto" w:fill="FFFFFF"/>
          </w:tcPr>
          <w:p w:rsidR="00C67970" w:rsidRDefault="00BC4CE2" w:rsidP="006647C5">
            <w:pPr>
              <w:spacing w:before="120" w:after="120"/>
            </w:pPr>
            <w:r>
              <w:t>辊</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65</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2900</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2150</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25</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28</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3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2.15</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2.5</w:t>
            </w:r>
          </w:p>
        </w:tc>
        <w:tc>
          <w:tcPr>
            <w:tcW w:w="555" w:type="dxa"/>
            <w:tcBorders>
              <w:top w:val="single" w:sz="4" w:space="0" w:color="auto"/>
              <w:left w:val="single" w:sz="4" w:space="0" w:color="auto"/>
            </w:tcBorders>
            <w:shd w:val="clear" w:color="auto" w:fill="FFFFFF"/>
          </w:tcPr>
          <w:p w:rsidR="00C67970" w:rsidRDefault="00BC4CE2" w:rsidP="006647C5">
            <w:pPr>
              <w:spacing w:before="120" w:after="120"/>
            </w:pPr>
            <w:r>
              <w:t>1119</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28</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8.2</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1.14</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ill</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3460</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430</w:t>
            </w:r>
          </w:p>
        </w:tc>
      </w:tr>
      <w:tr w:rsidR="00C67970">
        <w:trPr>
          <w:trHeight w:val="267"/>
        </w:trPr>
        <w:tc>
          <w:tcPr>
            <w:tcW w:w="372" w:type="dxa"/>
            <w:shd w:val="clear" w:color="auto" w:fill="FFFFFF"/>
          </w:tcPr>
          <w:p w:rsidR="00C67970" w:rsidRDefault="00BC4CE2" w:rsidP="006647C5">
            <w:pPr>
              <w:spacing w:before="120" w:after="120"/>
            </w:pPr>
            <w:r>
              <w:t>4</w:t>
            </w:r>
          </w:p>
        </w:tc>
        <w:tc>
          <w:tcPr>
            <w:tcW w:w="361" w:type="dxa"/>
            <w:tcBorders>
              <w:left w:val="single" w:sz="4" w:space="0" w:color="auto"/>
            </w:tcBorders>
            <w:shd w:val="clear" w:color="auto" w:fill="FFFFFF"/>
          </w:tcPr>
          <w:p w:rsidR="00C67970" w:rsidRDefault="00BC4CE2" w:rsidP="006647C5">
            <w:pPr>
              <w:spacing w:before="120" w:after="120"/>
            </w:pPr>
            <w:r>
              <w:t>横</w:t>
            </w:r>
          </w:p>
        </w:tc>
        <w:tc>
          <w:tcPr>
            <w:tcW w:w="304" w:type="dxa"/>
            <w:shd w:val="clear" w:color="auto" w:fill="FFFFFF"/>
          </w:tcPr>
          <w:p w:rsidR="00C67970" w:rsidRDefault="00BC4CE2" w:rsidP="006647C5">
            <w:pPr>
              <w:spacing w:before="120" w:after="120"/>
            </w:pPr>
            <w:r>
              <w:t>轧</w:t>
            </w:r>
          </w:p>
        </w:tc>
        <w:tc>
          <w:tcPr>
            <w:tcW w:w="419" w:type="dxa"/>
            <w:tcBorders>
              <w:left w:val="single" w:sz="4" w:space="0" w:color="auto"/>
            </w:tcBorders>
            <w:shd w:val="clear" w:color="auto" w:fill="FFFFFF"/>
          </w:tcPr>
          <w:p w:rsidR="00C67970" w:rsidRDefault="00BC4CE2" w:rsidP="006647C5">
            <w:pPr>
              <w:spacing w:before="120" w:after="120"/>
            </w:pPr>
            <w:r>
              <w:t>四</w:t>
            </w:r>
          </w:p>
        </w:tc>
        <w:tc>
          <w:tcPr>
            <w:tcW w:w="309" w:type="dxa"/>
            <w:shd w:val="clear" w:color="auto" w:fill="FFFFFF"/>
          </w:tcPr>
          <w:p w:rsidR="00C67970" w:rsidRDefault="00BC4CE2" w:rsidP="006647C5">
            <w:pPr>
              <w:spacing w:before="120" w:after="120"/>
            </w:pPr>
            <w:r>
              <w:t>辊</w:t>
            </w:r>
          </w:p>
        </w:tc>
        <w:tc>
          <w:tcPr>
            <w:tcW w:w="382" w:type="dxa"/>
            <w:tcBorders>
              <w:left w:val="single" w:sz="4" w:space="0" w:color="auto"/>
            </w:tcBorders>
            <w:shd w:val="clear" w:color="auto" w:fill="FFFFFF"/>
          </w:tcPr>
          <w:p w:rsidR="00C67970" w:rsidRDefault="00BC4CE2" w:rsidP="006647C5">
            <w:pPr>
              <w:spacing w:before="120" w:after="120"/>
            </w:pPr>
            <w:r>
              <w:t>45</w:t>
            </w:r>
          </w:p>
        </w:tc>
        <w:tc>
          <w:tcPr>
            <w:tcW w:w="545" w:type="dxa"/>
            <w:tcBorders>
              <w:left w:val="single" w:sz="4" w:space="0" w:color="auto"/>
            </w:tcBorders>
            <w:shd w:val="clear" w:color="auto" w:fill="FFFFFF"/>
          </w:tcPr>
          <w:p w:rsidR="00C67970" w:rsidRDefault="00BC4CE2" w:rsidP="006647C5">
            <w:pPr>
              <w:spacing w:before="120" w:after="120"/>
            </w:pPr>
            <w:r>
              <w:t>2900</w:t>
            </w:r>
          </w:p>
        </w:tc>
        <w:tc>
          <w:tcPr>
            <w:tcW w:w="555" w:type="dxa"/>
            <w:tcBorders>
              <w:left w:val="single" w:sz="4" w:space="0" w:color="auto"/>
            </w:tcBorders>
            <w:shd w:val="clear" w:color="auto" w:fill="FFFFFF"/>
          </w:tcPr>
          <w:p w:rsidR="00C67970" w:rsidRDefault="00BC4CE2" w:rsidP="006647C5">
            <w:pPr>
              <w:spacing w:before="120" w:after="120"/>
            </w:pPr>
            <w:r>
              <w:t>3100</w:t>
            </w:r>
          </w:p>
        </w:tc>
        <w:tc>
          <w:tcPr>
            <w:tcW w:w="372" w:type="dxa"/>
            <w:tcBorders>
              <w:left w:val="single" w:sz="4" w:space="0" w:color="auto"/>
            </w:tcBorders>
            <w:shd w:val="clear" w:color="auto" w:fill="FFFFFF"/>
          </w:tcPr>
          <w:p w:rsidR="00C67970" w:rsidRDefault="00BC4CE2" w:rsidP="006647C5">
            <w:pPr>
              <w:spacing w:before="120" w:after="120"/>
            </w:pPr>
            <w:r>
              <w:t>20</w:t>
            </w:r>
          </w:p>
        </w:tc>
        <w:tc>
          <w:tcPr>
            <w:tcW w:w="555" w:type="dxa"/>
            <w:tcBorders>
              <w:left w:val="single" w:sz="4" w:space="0" w:color="auto"/>
            </w:tcBorders>
            <w:shd w:val="clear" w:color="auto" w:fill="FFFFFF"/>
          </w:tcPr>
          <w:p w:rsidR="00C67970" w:rsidRDefault="00BC4CE2" w:rsidP="006647C5">
            <w:pPr>
              <w:spacing w:before="120" w:after="120"/>
            </w:pPr>
            <w:r>
              <w:t>30.5</w:t>
            </w:r>
          </w:p>
        </w:tc>
        <w:tc>
          <w:tcPr>
            <w:tcW w:w="377" w:type="dxa"/>
            <w:tcBorders>
              <w:left w:val="single" w:sz="4" w:space="0" w:color="auto"/>
            </w:tcBorders>
            <w:shd w:val="clear" w:color="auto" w:fill="FFFFFF"/>
          </w:tcPr>
          <w:p w:rsidR="00C67970" w:rsidRDefault="00BC4CE2" w:rsidP="006647C5">
            <w:pPr>
              <w:spacing w:before="120" w:after="120"/>
            </w:pPr>
            <w:r>
              <w:t>20</w:t>
            </w:r>
          </w:p>
        </w:tc>
        <w:tc>
          <w:tcPr>
            <w:tcW w:w="367" w:type="dxa"/>
            <w:tcBorders>
              <w:left w:val="single" w:sz="4" w:space="0" w:color="auto"/>
            </w:tcBorders>
            <w:shd w:val="clear" w:color="auto" w:fill="FFFFFF"/>
          </w:tcPr>
          <w:p w:rsidR="00C67970" w:rsidRDefault="00C67970" w:rsidP="006647C5">
            <w:pPr>
              <w:spacing w:before="120" w:after="120"/>
              <w:rPr>
                <w:sz w:val="10"/>
                <w:szCs w:val="10"/>
              </w:rPr>
            </w:pPr>
          </w:p>
        </w:tc>
        <w:tc>
          <w:tcPr>
            <w:tcW w:w="382" w:type="dxa"/>
            <w:tcBorders>
              <w:left w:val="single" w:sz="4" w:space="0" w:color="auto"/>
            </w:tcBorders>
            <w:shd w:val="clear" w:color="auto" w:fill="FFFFFF"/>
          </w:tcPr>
          <w:p w:rsidR="00C67970" w:rsidRDefault="00BC4CE2" w:rsidP="006647C5">
            <w:pPr>
              <w:spacing w:before="120" w:after="120"/>
            </w:pPr>
            <w:r>
              <w:t>3.1</w:t>
            </w:r>
          </w:p>
        </w:tc>
        <w:tc>
          <w:tcPr>
            <w:tcW w:w="377" w:type="dxa"/>
            <w:tcBorders>
              <w:left w:val="single" w:sz="4" w:space="0" w:color="auto"/>
            </w:tcBorders>
            <w:shd w:val="clear" w:color="auto" w:fill="FFFFFF"/>
          </w:tcPr>
          <w:p w:rsidR="00C67970" w:rsidRDefault="00BC4CE2" w:rsidP="006647C5">
            <w:pPr>
              <w:spacing w:before="120" w:after="120"/>
            </w:pPr>
            <w:r>
              <w:t>2.5</w:t>
            </w:r>
          </w:p>
        </w:tc>
        <w:tc>
          <w:tcPr>
            <w:tcW w:w="555" w:type="dxa"/>
            <w:tcBorders>
              <w:left w:val="single" w:sz="4" w:space="0" w:color="auto"/>
            </w:tcBorders>
            <w:shd w:val="clear" w:color="auto" w:fill="FFFFFF"/>
          </w:tcPr>
          <w:p w:rsidR="00C67970" w:rsidRDefault="00BC4CE2" w:rsidP="006647C5">
            <w:pPr>
              <w:spacing w:before="120" w:after="120"/>
            </w:pPr>
            <w:r>
              <w:t>1115</w:t>
            </w:r>
          </w:p>
        </w:tc>
        <w:tc>
          <w:tcPr>
            <w:tcW w:w="367" w:type="dxa"/>
            <w:tcBorders>
              <w:left w:val="single" w:sz="4" w:space="0" w:color="auto"/>
            </w:tcBorders>
            <w:shd w:val="clear" w:color="auto" w:fill="FFFFFF"/>
          </w:tcPr>
          <w:p w:rsidR="00C67970" w:rsidRDefault="00BC4CE2" w:rsidP="006647C5">
            <w:pPr>
              <w:spacing w:before="120" w:after="120"/>
            </w:pPr>
            <w:r>
              <w:t>30.5</w:t>
            </w:r>
          </w:p>
        </w:tc>
        <w:tc>
          <w:tcPr>
            <w:tcW w:w="382" w:type="dxa"/>
            <w:tcBorders>
              <w:left w:val="single" w:sz="4" w:space="0" w:color="auto"/>
            </w:tcBorders>
            <w:shd w:val="clear" w:color="auto" w:fill="FFFFFF"/>
          </w:tcPr>
          <w:p w:rsidR="00C67970" w:rsidRDefault="00BC4CE2" w:rsidP="006647C5">
            <w:pPr>
              <w:spacing w:before="120" w:after="120"/>
            </w:pPr>
            <w:r>
              <w:t>3.7</w:t>
            </w:r>
          </w:p>
        </w:tc>
        <w:tc>
          <w:tcPr>
            <w:tcW w:w="545" w:type="dxa"/>
            <w:tcBorders>
              <w:left w:val="single" w:sz="4" w:space="0" w:color="auto"/>
            </w:tcBorders>
            <w:shd w:val="clear" w:color="auto" w:fill="FFFFFF"/>
          </w:tcPr>
          <w:p w:rsidR="00C67970" w:rsidRDefault="00BC4CE2" w:rsidP="006647C5">
            <w:pPr>
              <w:spacing w:before="120" w:after="120"/>
            </w:pPr>
            <w:r>
              <w:t>8.8</w:t>
            </w:r>
          </w:p>
        </w:tc>
        <w:tc>
          <w:tcPr>
            <w:tcW w:w="377" w:type="dxa"/>
            <w:tcBorders>
              <w:left w:val="single" w:sz="4" w:space="0" w:color="auto"/>
            </w:tcBorders>
            <w:shd w:val="clear" w:color="auto" w:fill="FFFFFF"/>
          </w:tcPr>
          <w:p w:rsidR="00C67970" w:rsidRDefault="00BC4CE2" w:rsidP="006647C5">
            <w:pPr>
              <w:spacing w:before="120" w:after="120"/>
            </w:pPr>
            <w:r>
              <w:t>1.23</w:t>
            </w:r>
          </w:p>
        </w:tc>
        <w:tc>
          <w:tcPr>
            <w:tcW w:w="377" w:type="dxa"/>
            <w:tcBorders>
              <w:left w:val="single" w:sz="4" w:space="0" w:color="auto"/>
            </w:tcBorders>
            <w:shd w:val="clear" w:color="auto" w:fill="FFFFFF"/>
          </w:tcPr>
          <w:p w:rsidR="00C67970" w:rsidRDefault="00BC4CE2" w:rsidP="006647C5">
            <w:pPr>
              <w:spacing w:before="120" w:after="120"/>
            </w:pPr>
            <w:r>
              <w:t>99</w:t>
            </w:r>
          </w:p>
        </w:tc>
        <w:tc>
          <w:tcPr>
            <w:tcW w:w="382" w:type="dxa"/>
            <w:tcBorders>
              <w:left w:val="single" w:sz="4" w:space="0" w:color="auto"/>
            </w:tcBorders>
            <w:shd w:val="clear" w:color="auto" w:fill="FFFFFF"/>
          </w:tcPr>
          <w:p w:rsidR="00C67970" w:rsidRDefault="00BC4CE2" w:rsidP="006647C5">
            <w:pPr>
              <w:spacing w:before="120" w:after="120"/>
            </w:pPr>
            <w:r>
              <w:t>3570</w:t>
            </w:r>
          </w:p>
        </w:tc>
        <w:tc>
          <w:tcPr>
            <w:tcW w:w="382" w:type="dxa"/>
            <w:tcBorders>
              <w:left w:val="single" w:sz="4" w:space="0" w:color="auto"/>
            </w:tcBorders>
            <w:shd w:val="clear" w:color="auto" w:fill="FFFFFF"/>
          </w:tcPr>
          <w:p w:rsidR="00C67970" w:rsidRDefault="00BC4CE2" w:rsidP="006647C5">
            <w:pPr>
              <w:spacing w:before="120" w:after="120"/>
            </w:pPr>
            <w:r>
              <w:t>399</w:t>
            </w:r>
          </w:p>
        </w:tc>
      </w:tr>
      <w:tr w:rsidR="00C67970">
        <w:trPr>
          <w:trHeight w:val="257"/>
        </w:trPr>
        <w:tc>
          <w:tcPr>
            <w:tcW w:w="372" w:type="dxa"/>
            <w:shd w:val="clear" w:color="auto" w:fill="FFFFFF"/>
          </w:tcPr>
          <w:p w:rsidR="00C67970" w:rsidRDefault="00BC4CE2" w:rsidP="006647C5">
            <w:pPr>
              <w:spacing w:before="120" w:after="120"/>
            </w:pPr>
            <w:r>
              <w:t>5</w:t>
            </w:r>
          </w:p>
        </w:tc>
        <w:tc>
          <w:tcPr>
            <w:tcW w:w="361" w:type="dxa"/>
            <w:tcBorders>
              <w:left w:val="single" w:sz="4" w:space="0" w:color="auto"/>
            </w:tcBorders>
            <w:shd w:val="clear" w:color="auto" w:fill="FFFFFF"/>
          </w:tcPr>
          <w:p w:rsidR="00C67970" w:rsidRDefault="00BC4CE2" w:rsidP="006647C5">
            <w:pPr>
              <w:spacing w:before="120" w:after="120"/>
            </w:pPr>
            <w:r>
              <w:t>横</w:t>
            </w:r>
          </w:p>
        </w:tc>
        <w:tc>
          <w:tcPr>
            <w:tcW w:w="304" w:type="dxa"/>
            <w:shd w:val="clear" w:color="auto" w:fill="FFFFFF"/>
          </w:tcPr>
          <w:p w:rsidR="00C67970" w:rsidRDefault="00BC4CE2" w:rsidP="006647C5">
            <w:pPr>
              <w:spacing w:before="120" w:after="120"/>
            </w:pPr>
            <w:r>
              <w:t>轧</w:t>
            </w:r>
          </w:p>
        </w:tc>
        <w:tc>
          <w:tcPr>
            <w:tcW w:w="419" w:type="dxa"/>
            <w:tcBorders>
              <w:left w:val="single" w:sz="4" w:space="0" w:color="auto"/>
            </w:tcBorders>
            <w:shd w:val="clear" w:color="auto" w:fill="FFFFFF"/>
          </w:tcPr>
          <w:p w:rsidR="00C67970" w:rsidRDefault="00BC4CE2" w:rsidP="006647C5">
            <w:pPr>
              <w:spacing w:before="120" w:after="120"/>
            </w:pPr>
            <w:r>
              <w:t>四</w:t>
            </w:r>
          </w:p>
        </w:tc>
        <w:tc>
          <w:tcPr>
            <w:tcW w:w="309" w:type="dxa"/>
            <w:shd w:val="clear" w:color="auto" w:fill="FFFFFF"/>
          </w:tcPr>
          <w:p w:rsidR="00C67970" w:rsidRDefault="00BC4CE2" w:rsidP="006647C5">
            <w:pPr>
              <w:spacing w:before="120" w:after="120"/>
            </w:pPr>
            <w:r>
              <w:t>辊</w:t>
            </w:r>
          </w:p>
        </w:tc>
        <w:tc>
          <w:tcPr>
            <w:tcW w:w="382" w:type="dxa"/>
            <w:tcBorders>
              <w:left w:val="single" w:sz="4" w:space="0" w:color="auto"/>
            </w:tcBorders>
            <w:shd w:val="clear" w:color="auto" w:fill="FFFFFF"/>
          </w:tcPr>
          <w:p w:rsidR="00C67970" w:rsidRDefault="00BC4CE2" w:rsidP="006647C5">
            <w:pPr>
              <w:spacing w:before="120" w:after="120"/>
            </w:pPr>
            <w:r>
              <w:t>33</w:t>
            </w:r>
          </w:p>
        </w:tc>
        <w:tc>
          <w:tcPr>
            <w:tcW w:w="545" w:type="dxa"/>
            <w:tcBorders>
              <w:left w:val="single" w:sz="4" w:space="0" w:color="auto"/>
            </w:tcBorders>
            <w:shd w:val="clear" w:color="auto" w:fill="FFFFFF"/>
          </w:tcPr>
          <w:p w:rsidR="00C67970" w:rsidRDefault="00BC4CE2" w:rsidP="006647C5">
            <w:pPr>
              <w:spacing w:before="120" w:after="120"/>
            </w:pPr>
            <w:r>
              <w:t>2900</w:t>
            </w:r>
          </w:p>
        </w:tc>
        <w:tc>
          <w:tcPr>
            <w:tcW w:w="555" w:type="dxa"/>
            <w:tcBorders>
              <w:left w:val="single" w:sz="4" w:space="0" w:color="auto"/>
            </w:tcBorders>
            <w:shd w:val="clear" w:color="auto" w:fill="FFFFFF"/>
          </w:tcPr>
          <w:p w:rsidR="00C67970" w:rsidRDefault="00BC4CE2" w:rsidP="006647C5">
            <w:pPr>
              <w:spacing w:before="120" w:after="120"/>
            </w:pPr>
            <w:r>
              <w:t>4230</w:t>
            </w:r>
          </w:p>
        </w:tc>
        <w:tc>
          <w:tcPr>
            <w:tcW w:w="372" w:type="dxa"/>
            <w:tcBorders>
              <w:left w:val="single" w:sz="4" w:space="0" w:color="auto"/>
            </w:tcBorders>
            <w:shd w:val="clear" w:color="auto" w:fill="FFFFFF"/>
          </w:tcPr>
          <w:p w:rsidR="00C67970" w:rsidRDefault="00BC4CE2" w:rsidP="006647C5">
            <w:pPr>
              <w:spacing w:before="120" w:after="120"/>
            </w:pPr>
            <w:r>
              <w:t>12</w:t>
            </w:r>
          </w:p>
        </w:tc>
        <w:tc>
          <w:tcPr>
            <w:tcW w:w="555" w:type="dxa"/>
            <w:tcBorders>
              <w:left w:val="single" w:sz="4" w:space="0" w:color="auto"/>
            </w:tcBorders>
            <w:shd w:val="clear" w:color="auto" w:fill="FFFFFF"/>
          </w:tcPr>
          <w:p w:rsidR="00C67970" w:rsidRDefault="00BC4CE2" w:rsidP="006647C5">
            <w:pPr>
              <w:spacing w:before="120" w:after="120"/>
            </w:pPr>
            <w:r>
              <w:t>27</w:t>
            </w:r>
          </w:p>
        </w:tc>
        <w:tc>
          <w:tcPr>
            <w:tcW w:w="377" w:type="dxa"/>
            <w:tcBorders>
              <w:left w:val="single" w:sz="4" w:space="0" w:color="auto"/>
            </w:tcBorders>
            <w:shd w:val="clear" w:color="auto" w:fill="FFFFFF"/>
          </w:tcPr>
          <w:p w:rsidR="00C67970" w:rsidRDefault="00BC4CE2" w:rsidP="006647C5">
            <w:pPr>
              <w:spacing w:before="120" w:after="120"/>
            </w:pPr>
            <w:r>
              <w:t>40</w:t>
            </w:r>
          </w:p>
        </w:tc>
        <w:tc>
          <w:tcPr>
            <w:tcW w:w="367"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2.1</w:t>
            </w:r>
          </w:p>
        </w:tc>
        <w:tc>
          <w:tcPr>
            <w:tcW w:w="377" w:type="dxa"/>
            <w:tcBorders>
              <w:left w:val="single" w:sz="4" w:space="0" w:color="auto"/>
            </w:tcBorders>
            <w:shd w:val="clear" w:color="auto" w:fill="FFFFFF"/>
          </w:tcPr>
          <w:p w:rsidR="00C67970" w:rsidRDefault="00BC4CE2" w:rsidP="006647C5">
            <w:pPr>
              <w:spacing w:before="120" w:after="120"/>
            </w:pPr>
            <w:r>
              <w:t>6</w:t>
            </w:r>
          </w:p>
        </w:tc>
        <w:tc>
          <w:tcPr>
            <w:tcW w:w="555" w:type="dxa"/>
            <w:tcBorders>
              <w:left w:val="single" w:sz="4" w:space="0" w:color="auto"/>
            </w:tcBorders>
            <w:shd w:val="clear" w:color="auto" w:fill="FFFFFF"/>
          </w:tcPr>
          <w:p w:rsidR="00C67970" w:rsidRDefault="00BC4CE2" w:rsidP="006647C5">
            <w:pPr>
              <w:spacing w:before="120" w:after="120"/>
            </w:pPr>
            <w:r>
              <w:t>1109</w:t>
            </w:r>
          </w:p>
        </w:tc>
        <w:tc>
          <w:tcPr>
            <w:tcW w:w="367" w:type="dxa"/>
            <w:tcBorders>
              <w:left w:val="single" w:sz="4" w:space="0" w:color="auto"/>
            </w:tcBorders>
            <w:shd w:val="clear" w:color="auto" w:fill="FFFFFF"/>
          </w:tcPr>
          <w:p w:rsidR="00C67970" w:rsidRDefault="00BC4CE2" w:rsidP="006647C5">
            <w:pPr>
              <w:spacing w:before="120" w:after="120"/>
            </w:pPr>
            <w:r>
              <w:t>27</w:t>
            </w:r>
          </w:p>
        </w:tc>
        <w:tc>
          <w:tcPr>
            <w:tcW w:w="382" w:type="dxa"/>
            <w:tcBorders>
              <w:left w:val="single" w:sz="4" w:space="0" w:color="auto"/>
            </w:tcBorders>
            <w:shd w:val="clear" w:color="auto" w:fill="FFFFFF"/>
          </w:tcPr>
          <w:p w:rsidR="00C67970" w:rsidRDefault="00BC4CE2" w:rsidP="006647C5">
            <w:pPr>
              <w:spacing w:before="120" w:after="120"/>
            </w:pPr>
            <w:r>
              <w:t>8.0</w:t>
            </w:r>
          </w:p>
        </w:tc>
        <w:tc>
          <w:tcPr>
            <w:tcW w:w="545" w:type="dxa"/>
            <w:tcBorders>
              <w:left w:val="single" w:sz="4" w:space="0" w:color="auto"/>
            </w:tcBorders>
            <w:shd w:val="clear" w:color="auto" w:fill="FFFFFF"/>
          </w:tcPr>
          <w:p w:rsidR="00C67970" w:rsidRDefault="00BC4CE2" w:rsidP="006647C5">
            <w:pPr>
              <w:spacing w:before="120" w:after="120"/>
            </w:pPr>
            <w:r>
              <w:t>10</w:t>
            </w:r>
          </w:p>
        </w:tc>
        <w:tc>
          <w:tcPr>
            <w:tcW w:w="377" w:type="dxa"/>
            <w:tcBorders>
              <w:left w:val="single" w:sz="4" w:space="0" w:color="auto"/>
            </w:tcBorders>
            <w:shd w:val="clear" w:color="auto" w:fill="FFFFFF"/>
          </w:tcPr>
          <w:p w:rsidR="00C67970" w:rsidRDefault="00BC4CE2" w:rsidP="006647C5">
            <w:pPr>
              <w:spacing w:before="120" w:after="120"/>
            </w:pPr>
            <w:r>
              <w:t>1.29</w:t>
            </w:r>
          </w:p>
        </w:tc>
        <w:tc>
          <w:tcPr>
            <w:tcW w:w="377" w:type="dxa"/>
            <w:tcBorders>
              <w:left w:val="single" w:sz="4" w:space="0" w:color="auto"/>
            </w:tcBorders>
            <w:shd w:val="clear" w:color="auto" w:fill="FFFFFF"/>
          </w:tcPr>
          <w:p w:rsidR="00C67970" w:rsidRDefault="00BC4CE2" w:rsidP="006647C5">
            <w:pPr>
              <w:spacing w:before="120" w:after="120"/>
            </w:pPr>
            <w:r>
              <w:t>77</w:t>
            </w:r>
          </w:p>
        </w:tc>
        <w:tc>
          <w:tcPr>
            <w:tcW w:w="382" w:type="dxa"/>
            <w:tcBorders>
              <w:left w:val="single" w:sz="4" w:space="0" w:color="auto"/>
            </w:tcBorders>
            <w:shd w:val="clear" w:color="auto" w:fill="FFFFFF"/>
          </w:tcPr>
          <w:p w:rsidR="00C67970" w:rsidRDefault="00BC4CE2" w:rsidP="006647C5">
            <w:pPr>
              <w:spacing w:before="120" w:after="120"/>
            </w:pPr>
            <w:r>
              <w:t>3310</w:t>
            </w:r>
          </w:p>
        </w:tc>
        <w:tc>
          <w:tcPr>
            <w:tcW w:w="382" w:type="dxa"/>
            <w:tcBorders>
              <w:left w:val="single" w:sz="4" w:space="0" w:color="auto"/>
            </w:tcBorders>
            <w:shd w:val="clear" w:color="auto" w:fill="FFFFFF"/>
          </w:tcPr>
          <w:p w:rsidR="00C67970" w:rsidRDefault="00BC4CE2" w:rsidP="006647C5">
            <w:pPr>
              <w:spacing w:before="120" w:after="120"/>
            </w:pPr>
            <w:r>
              <w:t>293</w:t>
            </w:r>
          </w:p>
        </w:tc>
      </w:tr>
      <w:tr w:rsidR="00C67970">
        <w:trPr>
          <w:trHeight w:val="257"/>
        </w:trPr>
        <w:tc>
          <w:tcPr>
            <w:tcW w:w="372" w:type="dxa"/>
            <w:shd w:val="clear" w:color="auto" w:fill="FFFFFF"/>
          </w:tcPr>
          <w:p w:rsidR="00C67970" w:rsidRDefault="00BC4CE2" w:rsidP="006647C5">
            <w:pPr>
              <w:spacing w:before="120" w:after="120"/>
            </w:pPr>
            <w:r>
              <w:t>6</w:t>
            </w:r>
          </w:p>
        </w:tc>
        <w:tc>
          <w:tcPr>
            <w:tcW w:w="361" w:type="dxa"/>
            <w:tcBorders>
              <w:left w:val="single" w:sz="4" w:space="0" w:color="auto"/>
            </w:tcBorders>
            <w:shd w:val="clear" w:color="auto" w:fill="FFFFFF"/>
          </w:tcPr>
          <w:p w:rsidR="00C67970" w:rsidRDefault="00BC4CE2" w:rsidP="006647C5">
            <w:pPr>
              <w:spacing w:before="120" w:after="120"/>
            </w:pPr>
            <w:r>
              <w:t>横</w:t>
            </w:r>
          </w:p>
        </w:tc>
        <w:tc>
          <w:tcPr>
            <w:tcW w:w="304" w:type="dxa"/>
            <w:shd w:val="clear" w:color="auto" w:fill="FFFFFF"/>
          </w:tcPr>
          <w:p w:rsidR="00C67970" w:rsidRDefault="00BC4CE2" w:rsidP="006647C5">
            <w:pPr>
              <w:spacing w:before="120" w:after="120"/>
            </w:pPr>
            <w:r>
              <w:t>轧</w:t>
            </w:r>
          </w:p>
        </w:tc>
        <w:tc>
          <w:tcPr>
            <w:tcW w:w="419" w:type="dxa"/>
            <w:tcBorders>
              <w:left w:val="single" w:sz="4" w:space="0" w:color="auto"/>
            </w:tcBorders>
            <w:shd w:val="clear" w:color="auto" w:fill="FFFFFF"/>
          </w:tcPr>
          <w:p w:rsidR="00C67970" w:rsidRDefault="00BC4CE2" w:rsidP="006647C5">
            <w:pPr>
              <w:spacing w:before="120" w:after="120"/>
            </w:pPr>
            <w:r>
              <w:t>四</w:t>
            </w:r>
          </w:p>
        </w:tc>
        <w:tc>
          <w:tcPr>
            <w:tcW w:w="309" w:type="dxa"/>
            <w:shd w:val="clear" w:color="auto" w:fill="FFFFFF"/>
          </w:tcPr>
          <w:p w:rsidR="00C67970" w:rsidRDefault="00BC4CE2" w:rsidP="006647C5">
            <w:pPr>
              <w:spacing w:before="120" w:after="120"/>
            </w:pPr>
            <w:r>
              <w:t>辊</w:t>
            </w:r>
          </w:p>
        </w:tc>
        <w:tc>
          <w:tcPr>
            <w:tcW w:w="382" w:type="dxa"/>
            <w:tcBorders>
              <w:left w:val="single" w:sz="4" w:space="0" w:color="auto"/>
            </w:tcBorders>
            <w:shd w:val="clear" w:color="auto" w:fill="FFFFFF"/>
          </w:tcPr>
          <w:p w:rsidR="00C67970" w:rsidRDefault="00BC4CE2" w:rsidP="006647C5">
            <w:pPr>
              <w:spacing w:before="120" w:after="120"/>
            </w:pPr>
            <w:r>
              <w:t>23</w:t>
            </w:r>
          </w:p>
        </w:tc>
        <w:tc>
          <w:tcPr>
            <w:tcW w:w="545" w:type="dxa"/>
            <w:tcBorders>
              <w:left w:val="single" w:sz="4" w:space="0" w:color="auto"/>
            </w:tcBorders>
            <w:shd w:val="clear" w:color="auto" w:fill="FFFFFF"/>
          </w:tcPr>
          <w:p w:rsidR="00C67970" w:rsidRDefault="00BC4CE2" w:rsidP="006647C5">
            <w:pPr>
              <w:spacing w:before="120" w:after="120"/>
            </w:pPr>
            <w:r>
              <w:t>2900</w:t>
            </w:r>
          </w:p>
        </w:tc>
        <w:tc>
          <w:tcPr>
            <w:tcW w:w="555" w:type="dxa"/>
            <w:tcBorders>
              <w:left w:val="single" w:sz="4" w:space="0" w:color="auto"/>
            </w:tcBorders>
            <w:shd w:val="clear" w:color="auto" w:fill="FFFFFF"/>
          </w:tcPr>
          <w:p w:rsidR="00C67970" w:rsidRDefault="00BC4CE2" w:rsidP="006647C5">
            <w:pPr>
              <w:spacing w:before="120" w:after="120"/>
            </w:pPr>
            <w:r>
              <w:t>6070</w:t>
            </w:r>
          </w:p>
        </w:tc>
        <w:tc>
          <w:tcPr>
            <w:tcW w:w="372" w:type="dxa"/>
            <w:tcBorders>
              <w:left w:val="single" w:sz="4" w:space="0" w:color="auto"/>
            </w:tcBorders>
            <w:shd w:val="clear" w:color="auto" w:fill="FFFFFF"/>
          </w:tcPr>
          <w:p w:rsidR="00C67970" w:rsidRDefault="00BC4CE2" w:rsidP="006647C5">
            <w:pPr>
              <w:spacing w:before="120" w:after="120"/>
            </w:pPr>
            <w:r>
              <w:t>10</w:t>
            </w:r>
          </w:p>
        </w:tc>
        <w:tc>
          <w:tcPr>
            <w:tcW w:w="555" w:type="dxa"/>
            <w:tcBorders>
              <w:left w:val="single" w:sz="4" w:space="0" w:color="auto"/>
            </w:tcBorders>
            <w:shd w:val="clear" w:color="auto" w:fill="FFFFFF"/>
          </w:tcPr>
          <w:p w:rsidR="00C67970" w:rsidRDefault="00BC4CE2" w:rsidP="006647C5">
            <w:pPr>
              <w:spacing w:before="120" w:after="120"/>
            </w:pPr>
            <w:r>
              <w:t>30</w:t>
            </w:r>
          </w:p>
        </w:tc>
        <w:tc>
          <w:tcPr>
            <w:tcW w:w="377" w:type="dxa"/>
            <w:tcBorders>
              <w:left w:val="single" w:sz="4" w:space="0" w:color="auto"/>
            </w:tcBorders>
            <w:shd w:val="clear" w:color="auto" w:fill="FFFFFF"/>
          </w:tcPr>
          <w:p w:rsidR="00C67970" w:rsidRDefault="00BC4CE2" w:rsidP="006647C5">
            <w:pPr>
              <w:spacing w:before="120" w:after="120"/>
            </w:pPr>
            <w:r>
              <w:t>40</w:t>
            </w:r>
          </w:p>
        </w:tc>
        <w:tc>
          <w:tcPr>
            <w:tcW w:w="367"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3,0</w:t>
            </w:r>
          </w:p>
        </w:tc>
        <w:tc>
          <w:tcPr>
            <w:tcW w:w="377" w:type="dxa"/>
            <w:tcBorders>
              <w:left w:val="single" w:sz="4" w:space="0" w:color="auto"/>
            </w:tcBorders>
            <w:shd w:val="clear" w:color="auto" w:fill="FFFFFF"/>
          </w:tcPr>
          <w:p w:rsidR="00C67970" w:rsidRDefault="00BC4CE2" w:rsidP="006647C5">
            <w:pPr>
              <w:spacing w:before="120" w:after="120"/>
            </w:pPr>
            <w:r>
              <w:t>•6</w:t>
            </w:r>
          </w:p>
        </w:tc>
        <w:tc>
          <w:tcPr>
            <w:tcW w:w="555" w:type="dxa"/>
            <w:tcBorders>
              <w:left w:val="single" w:sz="4" w:space="0" w:color="auto"/>
            </w:tcBorders>
            <w:shd w:val="clear" w:color="auto" w:fill="FFFFFF"/>
          </w:tcPr>
          <w:p w:rsidR="00C67970" w:rsidRDefault="00BC4CE2" w:rsidP="006647C5">
            <w:pPr>
              <w:spacing w:before="120" w:after="120"/>
            </w:pPr>
            <w:r>
              <w:t>1098</w:t>
            </w:r>
          </w:p>
        </w:tc>
        <w:tc>
          <w:tcPr>
            <w:tcW w:w="367" w:type="dxa"/>
            <w:tcBorders>
              <w:left w:val="single" w:sz="4" w:space="0" w:color="auto"/>
            </w:tcBorders>
            <w:shd w:val="clear" w:color="auto" w:fill="FFFFFF"/>
          </w:tcPr>
          <w:p w:rsidR="00C67970" w:rsidRDefault="00BC4CE2" w:rsidP="006647C5">
            <w:pPr>
              <w:spacing w:before="120" w:after="120"/>
            </w:pPr>
            <w:r>
              <w:t>3d'</w:t>
            </w:r>
          </w:p>
        </w:tc>
        <w:tc>
          <w:tcPr>
            <w:tcW w:w="382" w:type="dxa"/>
            <w:tcBorders>
              <w:left w:val="single" w:sz="4" w:space="0" w:color="auto"/>
            </w:tcBorders>
            <w:shd w:val="clear" w:color="auto" w:fill="FFFFFF"/>
          </w:tcPr>
          <w:p w:rsidR="00C67970" w:rsidRDefault="00BC4CE2" w:rsidP="006647C5">
            <w:pPr>
              <w:spacing w:before="120" w:after="120"/>
            </w:pPr>
            <w:r>
              <w:t>10.2</w:t>
            </w:r>
          </w:p>
        </w:tc>
        <w:tc>
          <w:tcPr>
            <w:tcW w:w="545" w:type="dxa"/>
            <w:tcBorders>
              <w:left w:val="single" w:sz="4" w:space="0" w:color="auto"/>
            </w:tcBorders>
            <w:shd w:val="clear" w:color="auto" w:fill="FFFFFF"/>
          </w:tcPr>
          <w:p w:rsidR="00C67970" w:rsidRDefault="00BC4CE2" w:rsidP="006647C5">
            <w:pPr>
              <w:spacing w:before="120" w:after="120"/>
            </w:pPr>
            <w:r>
              <w:t>11</w:t>
            </w:r>
          </w:p>
        </w:tc>
        <w:tc>
          <w:tcPr>
            <w:tcW w:w="377" w:type="dxa"/>
            <w:tcBorders>
              <w:left w:val="single" w:sz="4" w:space="0" w:color="auto"/>
            </w:tcBorders>
            <w:shd w:val="clear" w:color="auto" w:fill="FFFFFF"/>
          </w:tcPr>
          <w:p w:rsidR="00C67970" w:rsidRDefault="00BC4CE2" w:rsidP="006647C5">
            <w:pPr>
              <w:spacing w:before="120" w:after="120"/>
            </w:pPr>
            <w:r>
              <w:t>1.41</w:t>
            </w:r>
          </w:p>
        </w:tc>
        <w:tc>
          <w:tcPr>
            <w:tcW w:w="377" w:type="dxa"/>
            <w:tcBorders>
              <w:left w:val="single" w:sz="4" w:space="0" w:color="auto"/>
            </w:tcBorders>
            <w:shd w:val="clear" w:color="auto" w:fill="FFFFFF"/>
          </w:tcPr>
          <w:p w:rsidR="00C67970" w:rsidRDefault="00BC4CE2" w:rsidP="006647C5">
            <w:pPr>
              <w:spacing w:before="120" w:after="120"/>
            </w:pPr>
            <w:r>
              <w:t>70</w:t>
            </w:r>
          </w:p>
        </w:tc>
        <w:tc>
          <w:tcPr>
            <w:tcW w:w="382" w:type="dxa"/>
            <w:tcBorders>
              <w:left w:val="single" w:sz="4" w:space="0" w:color="auto"/>
            </w:tcBorders>
            <w:shd w:val="clear" w:color="auto" w:fill="FFFFFF"/>
          </w:tcPr>
          <w:p w:rsidR="00C67970" w:rsidRDefault="00BC4CE2" w:rsidP="006647C5">
            <w:pPr>
              <w:spacing w:before="120" w:after="120"/>
            </w:pPr>
            <w:r>
              <w:t>3620</w:t>
            </w:r>
          </w:p>
        </w:tc>
        <w:tc>
          <w:tcPr>
            <w:tcW w:w="382" w:type="dxa"/>
            <w:tcBorders>
              <w:left w:val="single" w:sz="4" w:space="0" w:color="auto"/>
            </w:tcBorders>
            <w:shd w:val="clear" w:color="auto" w:fill="FFFFFF"/>
          </w:tcPr>
          <w:p w:rsidR="00C67970" w:rsidRDefault="00BC4CE2" w:rsidP="006647C5">
            <w:pPr>
              <w:spacing w:before="120" w:after="120"/>
            </w:pPr>
            <w:r>
              <w:t>292</w:t>
            </w:r>
          </w:p>
        </w:tc>
      </w:tr>
      <w:tr w:rsidR="00C67970">
        <w:trPr>
          <w:trHeight w:val="262"/>
        </w:trPr>
        <w:tc>
          <w:tcPr>
            <w:tcW w:w="372" w:type="dxa"/>
            <w:shd w:val="clear" w:color="auto" w:fill="FFFFFF"/>
          </w:tcPr>
          <w:p w:rsidR="00C67970" w:rsidRDefault="00BC4CE2" w:rsidP="006647C5">
            <w:pPr>
              <w:spacing w:before="120" w:after="120"/>
            </w:pPr>
            <w:r>
              <w:t>7</w:t>
            </w:r>
          </w:p>
        </w:tc>
        <w:tc>
          <w:tcPr>
            <w:tcW w:w="361" w:type="dxa"/>
            <w:tcBorders>
              <w:left w:val="single" w:sz="4" w:space="0" w:color="auto"/>
            </w:tcBorders>
            <w:shd w:val="clear" w:color="auto" w:fill="FFFFFF"/>
          </w:tcPr>
          <w:p w:rsidR="00C67970" w:rsidRDefault="00BC4CE2" w:rsidP="006647C5">
            <w:pPr>
              <w:spacing w:before="120" w:after="120"/>
            </w:pPr>
            <w:r>
              <w:t>横</w:t>
            </w:r>
          </w:p>
        </w:tc>
        <w:tc>
          <w:tcPr>
            <w:tcW w:w="304" w:type="dxa"/>
            <w:shd w:val="clear" w:color="auto" w:fill="FFFFFF"/>
          </w:tcPr>
          <w:p w:rsidR="00C67970" w:rsidRDefault="00BC4CE2" w:rsidP="006647C5">
            <w:pPr>
              <w:spacing w:before="120" w:after="120"/>
            </w:pPr>
            <w:r>
              <w:t>轧</w:t>
            </w:r>
          </w:p>
        </w:tc>
        <w:tc>
          <w:tcPr>
            <w:tcW w:w="419" w:type="dxa"/>
            <w:tcBorders>
              <w:left w:val="single" w:sz="4" w:space="0" w:color="auto"/>
            </w:tcBorders>
            <w:shd w:val="clear" w:color="auto" w:fill="FFFFFF"/>
          </w:tcPr>
          <w:p w:rsidR="00C67970" w:rsidRDefault="00BC4CE2" w:rsidP="006647C5">
            <w:pPr>
              <w:spacing w:before="120" w:after="120"/>
            </w:pPr>
            <w:r>
              <w:t>四</w:t>
            </w:r>
          </w:p>
        </w:tc>
        <w:tc>
          <w:tcPr>
            <w:tcW w:w="309" w:type="dxa"/>
            <w:shd w:val="clear" w:color="auto" w:fill="FFFFFF"/>
          </w:tcPr>
          <w:p w:rsidR="00C67970" w:rsidRDefault="00BC4CE2" w:rsidP="006647C5">
            <w:pPr>
              <w:spacing w:before="120" w:after="120"/>
            </w:pPr>
            <w:r>
              <w:t>辊</w:t>
            </w:r>
          </w:p>
        </w:tc>
        <w:tc>
          <w:tcPr>
            <w:tcW w:w="382" w:type="dxa"/>
            <w:tcBorders>
              <w:left w:val="single" w:sz="4" w:space="0" w:color="auto"/>
            </w:tcBorders>
            <w:shd w:val="clear" w:color="auto" w:fill="FFFFFF"/>
          </w:tcPr>
          <w:p w:rsidR="00C67970" w:rsidRDefault="00BC4CE2" w:rsidP="006647C5">
            <w:pPr>
              <w:spacing w:before="120" w:after="120"/>
            </w:pPr>
            <w:r>
              <w:t>16</w:t>
            </w:r>
          </w:p>
        </w:tc>
        <w:tc>
          <w:tcPr>
            <w:tcW w:w="545" w:type="dxa"/>
            <w:tcBorders>
              <w:left w:val="single" w:sz="4" w:space="0" w:color="auto"/>
            </w:tcBorders>
            <w:shd w:val="clear" w:color="auto" w:fill="FFFFFF"/>
          </w:tcPr>
          <w:p w:rsidR="00C67970" w:rsidRDefault="00BC4CE2" w:rsidP="006647C5">
            <w:pPr>
              <w:spacing w:before="120" w:after="120"/>
            </w:pPr>
            <w:r>
              <w:t>2900</w:t>
            </w:r>
          </w:p>
        </w:tc>
        <w:tc>
          <w:tcPr>
            <w:tcW w:w="555" w:type="dxa"/>
            <w:tcBorders>
              <w:left w:val="single" w:sz="4" w:space="0" w:color="auto"/>
            </w:tcBorders>
            <w:shd w:val="clear" w:color="auto" w:fill="FFFFFF"/>
          </w:tcPr>
          <w:p w:rsidR="00C67970" w:rsidRDefault="00BC4CE2" w:rsidP="006647C5">
            <w:pPr>
              <w:spacing w:before="120" w:after="120"/>
            </w:pPr>
            <w:r>
              <w:t>8724 .</w:t>
            </w:r>
          </w:p>
        </w:tc>
        <w:tc>
          <w:tcPr>
            <w:tcW w:w="372" w:type="dxa"/>
            <w:tcBorders>
              <w:left w:val="single" w:sz="4" w:space="0" w:color="auto"/>
            </w:tcBorders>
            <w:shd w:val="clear" w:color="auto" w:fill="FFFFFF"/>
          </w:tcPr>
          <w:p w:rsidR="00C67970" w:rsidRDefault="00BC4CE2" w:rsidP="006647C5">
            <w:pPr>
              <w:spacing w:before="120" w:after="120"/>
            </w:pPr>
            <w:r>
              <w:t>7</w:t>
            </w:r>
          </w:p>
        </w:tc>
        <w:tc>
          <w:tcPr>
            <w:tcW w:w="555" w:type="dxa"/>
            <w:tcBorders>
              <w:left w:val="single" w:sz="4" w:space="0" w:color="auto"/>
            </w:tcBorders>
            <w:shd w:val="clear" w:color="auto" w:fill="FFFFFF"/>
          </w:tcPr>
          <w:p w:rsidR="00C67970" w:rsidRDefault="00BC4CE2" w:rsidP="006647C5">
            <w:pPr>
              <w:spacing w:before="120" w:after="120"/>
            </w:pPr>
            <w:r>
              <w:t>30</w:t>
            </w:r>
          </w:p>
        </w:tc>
        <w:tc>
          <w:tcPr>
            <w:tcW w:w="377" w:type="dxa"/>
            <w:tcBorders>
              <w:left w:val="single" w:sz="4" w:space="0" w:color="auto"/>
            </w:tcBorders>
            <w:shd w:val="clear" w:color="auto" w:fill="FFFFFF"/>
          </w:tcPr>
          <w:p w:rsidR="00C67970" w:rsidRDefault="00BC4CE2" w:rsidP="006647C5">
            <w:pPr>
              <w:spacing w:before="120" w:after="120"/>
            </w:pPr>
            <w:r>
              <w:t>40</w:t>
            </w:r>
          </w:p>
        </w:tc>
        <w:tc>
          <w:tcPr>
            <w:tcW w:w="367"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4.3</w:t>
            </w:r>
          </w:p>
        </w:tc>
        <w:tc>
          <w:tcPr>
            <w:tcW w:w="377" w:type="dxa"/>
            <w:tcBorders>
              <w:left w:val="single" w:sz="4" w:space="0" w:color="auto"/>
            </w:tcBorders>
            <w:shd w:val="clear" w:color="auto" w:fill="FFFFFF"/>
          </w:tcPr>
          <w:p w:rsidR="00C67970" w:rsidRDefault="00BC4CE2" w:rsidP="006647C5">
            <w:pPr>
              <w:spacing w:before="120" w:after="120"/>
            </w:pPr>
            <w:r>
              <w:t>4</w:t>
            </w:r>
          </w:p>
        </w:tc>
        <w:tc>
          <w:tcPr>
            <w:tcW w:w="555" w:type="dxa"/>
            <w:tcBorders>
              <w:left w:val="single" w:sz="4" w:space="0" w:color="auto"/>
            </w:tcBorders>
            <w:shd w:val="clear" w:color="auto" w:fill="FFFFFF"/>
          </w:tcPr>
          <w:p w:rsidR="00C67970" w:rsidRDefault="00BC4CE2" w:rsidP="006647C5">
            <w:pPr>
              <w:spacing w:before="120" w:after="120"/>
            </w:pPr>
            <w:r>
              <w:t>1073</w:t>
            </w:r>
          </w:p>
        </w:tc>
        <w:tc>
          <w:tcPr>
            <w:tcW w:w="367" w:type="dxa"/>
            <w:tcBorders>
              <w:left w:val="single" w:sz="4" w:space="0" w:color="auto"/>
            </w:tcBorders>
            <w:shd w:val="clear" w:color="auto" w:fill="FFFFFF"/>
          </w:tcPr>
          <w:p w:rsidR="00C67970" w:rsidRDefault="00BC4CE2" w:rsidP="006647C5">
            <w:pPr>
              <w:spacing w:before="120" w:after="120"/>
            </w:pPr>
            <w:r>
              <w:t>30</w:t>
            </w:r>
          </w:p>
        </w:tc>
        <w:tc>
          <w:tcPr>
            <w:tcW w:w="382" w:type="dxa"/>
            <w:tcBorders>
              <w:left w:val="single" w:sz="4" w:space="0" w:color="auto"/>
            </w:tcBorders>
            <w:shd w:val="clear" w:color="auto" w:fill="FFFFFF"/>
          </w:tcPr>
          <w:p w:rsidR="00C67970" w:rsidRDefault="00BC4CE2" w:rsidP="006647C5">
            <w:pPr>
              <w:spacing w:before="120" w:after="120"/>
            </w:pPr>
            <w:r>
              <w:t>12.3</w:t>
            </w:r>
          </w:p>
        </w:tc>
        <w:tc>
          <w:tcPr>
            <w:tcW w:w="545" w:type="dxa"/>
            <w:tcBorders>
              <w:left w:val="single" w:sz="4" w:space="0" w:color="auto"/>
            </w:tcBorders>
            <w:shd w:val="clear" w:color="auto" w:fill="FFFFFF"/>
          </w:tcPr>
          <w:p w:rsidR="00C67970" w:rsidRDefault="00BC4CE2" w:rsidP="006647C5">
            <w:pPr>
              <w:spacing w:before="120" w:after="120"/>
            </w:pPr>
            <w:r>
              <w:t>11.5</w:t>
            </w:r>
          </w:p>
        </w:tc>
        <w:tc>
          <w:tcPr>
            <w:tcW w:w="377" w:type="dxa"/>
            <w:tcBorders>
              <w:left w:val="single" w:sz="4" w:space="0" w:color="auto"/>
            </w:tcBorders>
            <w:shd w:val="clear" w:color="auto" w:fill="FFFFFF"/>
          </w:tcPr>
          <w:p w:rsidR="00C67970" w:rsidRDefault="00BC4CE2" w:rsidP="006647C5">
            <w:pPr>
              <w:spacing w:before="120" w:after="120"/>
            </w:pPr>
            <w:r>
              <w:t>1.53</w:t>
            </w:r>
          </w:p>
        </w:tc>
        <w:tc>
          <w:tcPr>
            <w:tcW w:w="377" w:type="dxa"/>
            <w:tcBorders>
              <w:left w:val="single" w:sz="4" w:space="0" w:color="auto"/>
            </w:tcBorders>
            <w:shd w:val="clear" w:color="auto" w:fill="FFFFFF"/>
          </w:tcPr>
          <w:p w:rsidR="00C67970" w:rsidRDefault="00BC4CE2" w:rsidP="006647C5">
            <w:pPr>
              <w:spacing w:before="120" w:after="120"/>
            </w:pPr>
            <w:r>
              <w:t>58</w:t>
            </w:r>
          </w:p>
        </w:tc>
        <w:tc>
          <w:tcPr>
            <w:tcW w:w="382" w:type="dxa"/>
            <w:tcBorders>
              <w:left w:val="single" w:sz="4" w:space="0" w:color="auto"/>
            </w:tcBorders>
            <w:shd w:val="clear" w:color="auto" w:fill="FFFFFF"/>
          </w:tcPr>
          <w:p w:rsidR="00C67970" w:rsidRDefault="00BC4CE2" w:rsidP="006647C5">
            <w:pPr>
              <w:spacing w:before="120" w:after="120"/>
            </w:pPr>
            <w:r>
              <w:t>3400</w:t>
            </w:r>
          </w:p>
        </w:tc>
        <w:tc>
          <w:tcPr>
            <w:tcW w:w="382" w:type="dxa"/>
            <w:tcBorders>
              <w:left w:val="single" w:sz="4" w:space="0" w:color="auto"/>
            </w:tcBorders>
            <w:shd w:val="clear" w:color="auto" w:fill="FFFFFF"/>
          </w:tcPr>
          <w:p w:rsidR="00C67970" w:rsidRDefault="00BC4CE2" w:rsidP="006647C5">
            <w:pPr>
              <w:spacing w:before="120" w:after="120"/>
            </w:pPr>
            <w:r>
              <w:t>232</w:t>
            </w:r>
          </w:p>
        </w:tc>
      </w:tr>
      <w:tr w:rsidR="00C67970">
        <w:trPr>
          <w:trHeight w:val="262"/>
        </w:trPr>
        <w:tc>
          <w:tcPr>
            <w:tcW w:w="372" w:type="dxa"/>
            <w:shd w:val="clear" w:color="auto" w:fill="FFFFFF"/>
          </w:tcPr>
          <w:p w:rsidR="00C67970" w:rsidRDefault="00BC4CE2" w:rsidP="006647C5">
            <w:pPr>
              <w:spacing w:before="120" w:after="120"/>
            </w:pPr>
            <w:r>
              <w:t>8</w:t>
            </w:r>
          </w:p>
        </w:tc>
        <w:tc>
          <w:tcPr>
            <w:tcW w:w="361" w:type="dxa"/>
            <w:tcBorders>
              <w:left w:val="single" w:sz="4" w:space="0" w:color="auto"/>
            </w:tcBorders>
            <w:shd w:val="clear" w:color="auto" w:fill="FFFFFF"/>
          </w:tcPr>
          <w:p w:rsidR="00C67970" w:rsidRDefault="00BC4CE2" w:rsidP="006647C5">
            <w:pPr>
              <w:spacing w:before="120" w:after="120"/>
            </w:pPr>
            <w:r>
              <w:t>横</w:t>
            </w:r>
          </w:p>
        </w:tc>
        <w:tc>
          <w:tcPr>
            <w:tcW w:w="304" w:type="dxa"/>
            <w:shd w:val="clear" w:color="auto" w:fill="FFFFFF"/>
          </w:tcPr>
          <w:p w:rsidR="00C67970" w:rsidRDefault="00BC4CE2" w:rsidP="006647C5">
            <w:pPr>
              <w:spacing w:before="120" w:after="120"/>
            </w:pPr>
            <w:r>
              <w:t>轧</w:t>
            </w:r>
          </w:p>
        </w:tc>
        <w:tc>
          <w:tcPr>
            <w:tcW w:w="419" w:type="dxa"/>
            <w:tcBorders>
              <w:left w:val="single" w:sz="4" w:space="0" w:color="auto"/>
            </w:tcBorders>
            <w:shd w:val="clear" w:color="auto" w:fill="FFFFFF"/>
          </w:tcPr>
          <w:p w:rsidR="00C67970" w:rsidRDefault="00BC4CE2" w:rsidP="006647C5">
            <w:pPr>
              <w:spacing w:before="120" w:after="120"/>
            </w:pPr>
            <w:r>
              <w:t>四</w:t>
            </w:r>
          </w:p>
        </w:tc>
        <w:tc>
          <w:tcPr>
            <w:tcW w:w="309" w:type="dxa"/>
            <w:shd w:val="clear" w:color="auto" w:fill="FFFFFF"/>
          </w:tcPr>
          <w:p w:rsidR="00C67970" w:rsidRDefault="00BC4CE2" w:rsidP="006647C5">
            <w:pPr>
              <w:spacing w:before="120" w:after="120"/>
            </w:pPr>
            <w:r>
              <w:t>辊</w:t>
            </w:r>
          </w:p>
        </w:tc>
        <w:tc>
          <w:tcPr>
            <w:tcW w:w="382" w:type="dxa"/>
            <w:tcBorders>
              <w:left w:val="single" w:sz="4" w:space="0" w:color="auto"/>
            </w:tcBorders>
            <w:shd w:val="clear" w:color="auto" w:fill="FFFFFF"/>
          </w:tcPr>
          <w:p w:rsidR="00C67970" w:rsidRDefault="00BC4CE2" w:rsidP="006647C5">
            <w:pPr>
              <w:spacing w:before="120" w:after="120"/>
            </w:pPr>
            <w:r>
              <w:t>12</w:t>
            </w:r>
          </w:p>
        </w:tc>
        <w:tc>
          <w:tcPr>
            <w:tcW w:w="545" w:type="dxa"/>
            <w:tcBorders>
              <w:left w:val="single" w:sz="4" w:space="0" w:color="auto"/>
            </w:tcBorders>
            <w:shd w:val="clear" w:color="auto" w:fill="FFFFFF"/>
          </w:tcPr>
          <w:p w:rsidR="00C67970" w:rsidRDefault="00BC4CE2" w:rsidP="006647C5">
            <w:pPr>
              <w:spacing w:before="120" w:after="120"/>
            </w:pPr>
            <w:r>
              <w:t>2900</w:t>
            </w:r>
          </w:p>
        </w:tc>
        <w:tc>
          <w:tcPr>
            <w:tcW w:w="555" w:type="dxa"/>
            <w:tcBorders>
              <w:left w:val="single" w:sz="4" w:space="0" w:color="auto"/>
            </w:tcBorders>
            <w:shd w:val="clear" w:color="auto" w:fill="FFFFFF"/>
          </w:tcPr>
          <w:p w:rsidR="00C67970" w:rsidRDefault="00BC4CE2" w:rsidP="006647C5">
            <w:pPr>
              <w:spacing w:before="120" w:after="120"/>
            </w:pPr>
            <w:r>
              <w:t>11632</w:t>
            </w:r>
          </w:p>
        </w:tc>
        <w:tc>
          <w:tcPr>
            <w:tcW w:w="372" w:type="dxa"/>
            <w:tcBorders>
              <w:left w:val="single" w:sz="4" w:space="0" w:color="auto"/>
            </w:tcBorders>
            <w:shd w:val="clear" w:color="auto" w:fill="FFFFFF"/>
          </w:tcPr>
          <w:p w:rsidR="00C67970" w:rsidRDefault="00BC4CE2" w:rsidP="006647C5">
            <w:pPr>
              <w:spacing w:before="120" w:after="120"/>
            </w:pPr>
            <w:r>
              <w:t>4</w:t>
            </w:r>
          </w:p>
        </w:tc>
        <w:tc>
          <w:tcPr>
            <w:tcW w:w="555" w:type="dxa"/>
            <w:tcBorders>
              <w:left w:val="single" w:sz="4" w:space="0" w:color="auto"/>
            </w:tcBorders>
            <w:shd w:val="clear" w:color="auto" w:fill="FFFFFF"/>
          </w:tcPr>
          <w:p w:rsidR="00C67970" w:rsidRDefault="00BC4CE2" w:rsidP="006647C5">
            <w:pPr>
              <w:spacing w:before="120" w:after="120"/>
            </w:pPr>
            <w:r>
              <w:t>25</w:t>
            </w:r>
          </w:p>
        </w:tc>
        <w:tc>
          <w:tcPr>
            <w:tcW w:w="377" w:type="dxa"/>
            <w:tcBorders>
              <w:left w:val="single" w:sz="4" w:space="0" w:color="auto"/>
            </w:tcBorders>
            <w:shd w:val="clear" w:color="auto" w:fill="FFFFFF"/>
          </w:tcPr>
          <w:p w:rsidR="00C67970" w:rsidRDefault="00BC4CE2" w:rsidP="006647C5">
            <w:pPr>
              <w:spacing w:before="120" w:after="120"/>
            </w:pPr>
            <w:r>
              <w:t>60</w:t>
            </w:r>
          </w:p>
        </w:tc>
        <w:tc>
          <w:tcPr>
            <w:tcW w:w="367"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4.1</w:t>
            </w:r>
          </w:p>
        </w:tc>
        <w:tc>
          <w:tcPr>
            <w:tcW w:w="377" w:type="dxa"/>
            <w:tcBorders>
              <w:left w:val="single" w:sz="4" w:space="0" w:color="auto"/>
            </w:tcBorders>
            <w:shd w:val="clear" w:color="auto" w:fill="FFFFFF"/>
          </w:tcPr>
          <w:p w:rsidR="00C67970" w:rsidRDefault="00BC4CE2" w:rsidP="006647C5">
            <w:pPr>
              <w:spacing w:before="120" w:after="120"/>
            </w:pPr>
            <w:r>
              <w:t>4</w:t>
            </w:r>
          </w:p>
        </w:tc>
        <w:tc>
          <w:tcPr>
            <w:tcW w:w="555" w:type="dxa"/>
            <w:tcBorders>
              <w:left w:val="single" w:sz="4" w:space="0" w:color="auto"/>
            </w:tcBorders>
            <w:shd w:val="clear" w:color="auto" w:fill="FFFFFF"/>
          </w:tcPr>
          <w:p w:rsidR="00C67970" w:rsidRDefault="00BC4CE2" w:rsidP="006647C5">
            <w:pPr>
              <w:spacing w:before="120" w:after="120"/>
            </w:pPr>
            <w:r>
              <w:t>1048</w:t>
            </w:r>
          </w:p>
        </w:tc>
        <w:tc>
          <w:tcPr>
            <w:tcW w:w="367" w:type="dxa"/>
            <w:tcBorders>
              <w:left w:val="single" w:sz="4" w:space="0" w:color="auto"/>
            </w:tcBorders>
            <w:shd w:val="clear" w:color="auto" w:fill="FFFFFF"/>
          </w:tcPr>
          <w:p w:rsidR="00C67970" w:rsidRDefault="00BC4CE2" w:rsidP="006647C5">
            <w:pPr>
              <w:spacing w:before="120" w:after="120"/>
            </w:pPr>
            <w:r>
              <w:t>25</w:t>
            </w:r>
          </w:p>
        </w:tc>
        <w:tc>
          <w:tcPr>
            <w:tcW w:w="382" w:type="dxa"/>
            <w:tcBorders>
              <w:left w:val="single" w:sz="4" w:space="0" w:color="auto"/>
            </w:tcBorders>
            <w:shd w:val="clear" w:color="auto" w:fill="FFFFFF"/>
          </w:tcPr>
          <w:p w:rsidR="00C67970" w:rsidRDefault="00BC4CE2" w:rsidP="006647C5">
            <w:pPr>
              <w:spacing w:before="120" w:after="120"/>
            </w:pPr>
            <w:r>
              <w:t>19.4</w:t>
            </w:r>
          </w:p>
        </w:tc>
        <w:tc>
          <w:tcPr>
            <w:tcW w:w="545" w:type="dxa"/>
            <w:tcBorders>
              <w:left w:val="single" w:sz="4" w:space="0" w:color="auto"/>
            </w:tcBorders>
            <w:shd w:val="clear" w:color="auto" w:fill="FFFFFF"/>
          </w:tcPr>
          <w:p w:rsidR="00C67970" w:rsidRDefault="00BC4CE2" w:rsidP="006647C5">
            <w:pPr>
              <w:spacing w:before="120" w:after="120"/>
            </w:pPr>
            <w:r>
              <w:t>13</w:t>
            </w:r>
          </w:p>
        </w:tc>
        <w:tc>
          <w:tcPr>
            <w:tcW w:w="377" w:type="dxa"/>
            <w:tcBorders>
              <w:left w:val="single" w:sz="4" w:space="0" w:color="auto"/>
            </w:tcBorders>
            <w:shd w:val="clear" w:color="auto" w:fill="FFFFFF"/>
          </w:tcPr>
          <w:p w:rsidR="00C67970" w:rsidRDefault="00BC4CE2" w:rsidP="006647C5">
            <w:pPr>
              <w:spacing w:before="120" w:after="120"/>
            </w:pPr>
            <w:r>
              <w:t>1.57</w:t>
            </w:r>
          </w:p>
        </w:tc>
        <w:tc>
          <w:tcPr>
            <w:tcW w:w="377" w:type="dxa"/>
            <w:tcBorders>
              <w:left w:val="single" w:sz="4" w:space="0" w:color="auto"/>
            </w:tcBorders>
            <w:shd w:val="clear" w:color="auto" w:fill="FFFFFF"/>
          </w:tcPr>
          <w:p w:rsidR="00C67970" w:rsidRDefault="00BC4CE2" w:rsidP="006647C5">
            <w:pPr>
              <w:spacing w:before="120" w:after="120"/>
            </w:pPr>
            <w:r>
              <w:t>44</w:t>
            </w:r>
          </w:p>
        </w:tc>
        <w:tc>
          <w:tcPr>
            <w:tcW w:w="382" w:type="dxa"/>
            <w:tcBorders>
              <w:left w:val="single" w:sz="4" w:space="0" w:color="auto"/>
            </w:tcBorders>
            <w:shd w:val="clear" w:color="auto" w:fill="FFFFFF"/>
          </w:tcPr>
          <w:p w:rsidR="00C67970" w:rsidRDefault="00BC4CE2" w:rsidP="006647C5">
            <w:pPr>
              <w:spacing w:before="120" w:after="120"/>
            </w:pPr>
            <w:r>
              <w:t>3000</w:t>
            </w:r>
          </w:p>
        </w:tc>
        <w:tc>
          <w:tcPr>
            <w:tcW w:w="382" w:type="dxa"/>
            <w:tcBorders>
              <w:left w:val="single" w:sz="4" w:space="0" w:color="auto"/>
            </w:tcBorders>
            <w:shd w:val="clear" w:color="auto" w:fill="FFFFFF"/>
          </w:tcPr>
          <w:p w:rsidR="00C67970" w:rsidRDefault="00BC4CE2" w:rsidP="006647C5">
            <w:pPr>
              <w:spacing w:before="120" w:after="120"/>
            </w:pPr>
            <w:r>
              <w:t>161</w:t>
            </w:r>
          </w:p>
        </w:tc>
      </w:tr>
      <w:tr w:rsidR="00C67970">
        <w:trPr>
          <w:trHeight w:val="262"/>
        </w:trPr>
        <w:tc>
          <w:tcPr>
            <w:tcW w:w="372" w:type="dxa"/>
            <w:shd w:val="clear" w:color="auto" w:fill="FFFFFF"/>
          </w:tcPr>
          <w:p w:rsidR="00C67970" w:rsidRDefault="00BC4CE2" w:rsidP="006647C5">
            <w:pPr>
              <w:spacing w:before="120" w:after="120"/>
            </w:pPr>
            <w:r>
              <w:t>9</w:t>
            </w:r>
          </w:p>
        </w:tc>
        <w:tc>
          <w:tcPr>
            <w:tcW w:w="361" w:type="dxa"/>
            <w:tcBorders>
              <w:left w:val="single" w:sz="4" w:space="0" w:color="auto"/>
            </w:tcBorders>
            <w:shd w:val="clear" w:color="auto" w:fill="FFFFFF"/>
          </w:tcPr>
          <w:p w:rsidR="00C67970" w:rsidRDefault="00BC4CE2" w:rsidP="006647C5">
            <w:pPr>
              <w:spacing w:before="120" w:after="120"/>
            </w:pPr>
            <w:r>
              <w:t>横</w:t>
            </w:r>
          </w:p>
        </w:tc>
        <w:tc>
          <w:tcPr>
            <w:tcW w:w="304" w:type="dxa"/>
            <w:shd w:val="clear" w:color="auto" w:fill="FFFFFF"/>
          </w:tcPr>
          <w:p w:rsidR="00C67970" w:rsidRDefault="00BC4CE2" w:rsidP="006647C5">
            <w:pPr>
              <w:spacing w:before="120" w:after="120"/>
            </w:pPr>
            <w:r>
              <w:t>轧</w:t>
            </w:r>
          </w:p>
        </w:tc>
        <w:tc>
          <w:tcPr>
            <w:tcW w:w="419" w:type="dxa"/>
            <w:tcBorders>
              <w:left w:val="single" w:sz="4" w:space="0" w:color="auto"/>
            </w:tcBorders>
            <w:shd w:val="clear" w:color="auto" w:fill="FFFFFF"/>
          </w:tcPr>
          <w:p w:rsidR="00C67970" w:rsidRDefault="00BC4CE2" w:rsidP="006647C5">
            <w:pPr>
              <w:spacing w:before="120" w:after="120"/>
            </w:pPr>
            <w:r>
              <w:t>四</w:t>
            </w:r>
          </w:p>
        </w:tc>
        <w:tc>
          <w:tcPr>
            <w:tcW w:w="309" w:type="dxa"/>
            <w:shd w:val="clear" w:color="auto" w:fill="FFFFFF"/>
          </w:tcPr>
          <w:p w:rsidR="00C67970" w:rsidRDefault="00BC4CE2" w:rsidP="006647C5">
            <w:pPr>
              <w:spacing w:before="120" w:after="120"/>
            </w:pPr>
            <w:r>
              <w:t>辊</w:t>
            </w:r>
          </w:p>
        </w:tc>
        <w:tc>
          <w:tcPr>
            <w:tcW w:w="382" w:type="dxa"/>
            <w:tcBorders>
              <w:left w:val="single" w:sz="4" w:space="0" w:color="auto"/>
            </w:tcBorders>
            <w:shd w:val="clear" w:color="auto" w:fill="FFFFFF"/>
          </w:tcPr>
          <w:p w:rsidR="00C67970" w:rsidRDefault="00BC4CE2" w:rsidP="006647C5">
            <w:pPr>
              <w:spacing w:before="120" w:after="120"/>
            </w:pPr>
            <w:r>
              <w:t>9.5</w:t>
            </w:r>
          </w:p>
        </w:tc>
        <w:tc>
          <w:tcPr>
            <w:tcW w:w="545" w:type="dxa"/>
            <w:tcBorders>
              <w:left w:val="single" w:sz="4" w:space="0" w:color="auto"/>
            </w:tcBorders>
            <w:shd w:val="clear" w:color="auto" w:fill="FFFFFF"/>
          </w:tcPr>
          <w:p w:rsidR="00C67970" w:rsidRDefault="00BC4CE2" w:rsidP="006647C5">
            <w:pPr>
              <w:spacing w:before="120" w:after="120"/>
            </w:pPr>
            <w:r>
              <w:t>2900</w:t>
            </w:r>
          </w:p>
        </w:tc>
        <w:tc>
          <w:tcPr>
            <w:tcW w:w="555" w:type="dxa"/>
            <w:tcBorders>
              <w:left w:val="single" w:sz="4" w:space="0" w:color="auto"/>
            </w:tcBorders>
            <w:shd w:val="clear" w:color="auto" w:fill="FFFFFF"/>
          </w:tcPr>
          <w:p w:rsidR="00C67970" w:rsidRDefault="00BC4CE2" w:rsidP="006647C5">
            <w:pPr>
              <w:spacing w:before="120" w:after="120"/>
            </w:pPr>
            <w:r>
              <w:t>14693</w:t>
            </w:r>
          </w:p>
        </w:tc>
        <w:tc>
          <w:tcPr>
            <w:tcW w:w="372" w:type="dxa"/>
            <w:tcBorders>
              <w:left w:val="single" w:sz="4" w:space="0" w:color="auto"/>
            </w:tcBorders>
            <w:shd w:val="clear" w:color="auto" w:fill="FFFFFF"/>
          </w:tcPr>
          <w:p w:rsidR="00C67970" w:rsidRDefault="00BC4CE2" w:rsidP="006647C5">
            <w:pPr>
              <w:spacing w:before="120" w:after="120"/>
            </w:pPr>
            <w:r>
              <w:t>2.5</w:t>
            </w:r>
          </w:p>
        </w:tc>
        <w:tc>
          <w:tcPr>
            <w:tcW w:w="555" w:type="dxa"/>
            <w:tcBorders>
              <w:left w:val="single" w:sz="4" w:space="0" w:color="auto"/>
            </w:tcBorders>
            <w:shd w:val="clear" w:color="auto" w:fill="FFFFFF"/>
          </w:tcPr>
          <w:p w:rsidR="00C67970" w:rsidRDefault="00BC4CE2" w:rsidP="006647C5">
            <w:pPr>
              <w:spacing w:before="120" w:after="120"/>
            </w:pPr>
            <w:r>
              <w:t>21</w:t>
            </w:r>
          </w:p>
        </w:tc>
        <w:tc>
          <w:tcPr>
            <w:tcW w:w="377" w:type="dxa"/>
            <w:tcBorders>
              <w:left w:val="single" w:sz="4" w:space="0" w:color="auto"/>
            </w:tcBorders>
            <w:shd w:val="clear" w:color="auto" w:fill="FFFFFF"/>
          </w:tcPr>
          <w:p w:rsidR="00C67970" w:rsidRDefault="00BC4CE2" w:rsidP="006647C5">
            <w:pPr>
              <w:spacing w:before="120" w:after="120"/>
            </w:pPr>
            <w:r>
              <w:t>60</w:t>
            </w:r>
          </w:p>
        </w:tc>
        <w:tc>
          <w:tcPr>
            <w:tcW w:w="367" w:type="dxa"/>
            <w:tcBorders>
              <w:left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tcBorders>
            <w:shd w:val="clear" w:color="auto" w:fill="FFFFFF"/>
          </w:tcPr>
          <w:p w:rsidR="00C67970" w:rsidRDefault="00BC4CE2" w:rsidP="006647C5">
            <w:pPr>
              <w:spacing w:before="120" w:after="120"/>
            </w:pPr>
            <w:r>
              <w:t>5.1</w:t>
            </w:r>
          </w:p>
        </w:tc>
        <w:tc>
          <w:tcPr>
            <w:tcW w:w="377" w:type="dxa"/>
            <w:tcBorders>
              <w:left w:val="single" w:sz="4" w:space="0" w:color="auto"/>
            </w:tcBorders>
            <w:shd w:val="clear" w:color="auto" w:fill="FFFFFF"/>
          </w:tcPr>
          <w:p w:rsidR="00C67970" w:rsidRDefault="00BC4CE2" w:rsidP="006647C5">
            <w:pPr>
              <w:spacing w:before="120" w:after="120"/>
            </w:pPr>
            <w:r>
              <w:t>4</w:t>
            </w:r>
          </w:p>
        </w:tc>
        <w:tc>
          <w:tcPr>
            <w:tcW w:w="555" w:type="dxa"/>
            <w:tcBorders>
              <w:left w:val="single" w:sz="4" w:space="0" w:color="auto"/>
            </w:tcBorders>
            <w:shd w:val="clear" w:color="auto" w:fill="FFFFFF"/>
          </w:tcPr>
          <w:p w:rsidR="00C67970" w:rsidRDefault="00BC4CE2" w:rsidP="006647C5">
            <w:pPr>
              <w:spacing w:before="120" w:after="120"/>
            </w:pPr>
            <w:r>
              <w:t>1016</w:t>
            </w:r>
          </w:p>
        </w:tc>
        <w:tc>
          <w:tcPr>
            <w:tcW w:w="367" w:type="dxa"/>
            <w:tcBorders>
              <w:left w:val="single" w:sz="4" w:space="0" w:color="auto"/>
            </w:tcBorders>
            <w:shd w:val="clear" w:color="auto" w:fill="FFFFFF"/>
          </w:tcPr>
          <w:p w:rsidR="00C67970" w:rsidRDefault="00BC4CE2" w:rsidP="006647C5">
            <w:pPr>
              <w:spacing w:before="120" w:after="120"/>
            </w:pPr>
            <w:r>
              <w:t>23</w:t>
            </w:r>
          </w:p>
        </w:tc>
        <w:tc>
          <w:tcPr>
            <w:tcW w:w="382" w:type="dxa"/>
            <w:tcBorders>
              <w:left w:val="single" w:sz="4" w:space="0" w:color="auto"/>
            </w:tcBorders>
            <w:shd w:val="clear" w:color="auto" w:fill="FFFFFF"/>
          </w:tcPr>
          <w:p w:rsidR="00C67970" w:rsidRDefault="00BC4CE2" w:rsidP="006647C5">
            <w:pPr>
              <w:spacing w:before="120" w:after="120"/>
            </w:pPr>
            <w:r>
              <w:t>20</w:t>
            </w:r>
          </w:p>
        </w:tc>
        <w:tc>
          <w:tcPr>
            <w:tcW w:w="545" w:type="dxa"/>
            <w:tcBorders>
              <w:left w:val="single" w:sz="4" w:space="0" w:color="auto"/>
            </w:tcBorders>
            <w:shd w:val="clear" w:color="auto" w:fill="FFFFFF"/>
          </w:tcPr>
          <w:p w:rsidR="00C67970" w:rsidRDefault="00BC4CE2" w:rsidP="006647C5">
            <w:pPr>
              <w:spacing w:before="120" w:after="120"/>
            </w:pPr>
            <w:r>
              <w:t>14</w:t>
            </w:r>
          </w:p>
        </w:tc>
        <w:tc>
          <w:tcPr>
            <w:tcW w:w="377" w:type="dxa"/>
            <w:tcBorders>
              <w:left w:val="single" w:sz="4" w:space="0" w:color="auto"/>
            </w:tcBorders>
            <w:shd w:val="clear" w:color="auto" w:fill="FFFFFF"/>
          </w:tcPr>
          <w:p w:rsidR="00C67970" w:rsidRDefault="00BC4CE2" w:rsidP="006647C5">
            <w:pPr>
              <w:spacing w:before="120" w:after="120"/>
            </w:pPr>
            <w:r>
              <w:t>1.6</w:t>
            </w:r>
          </w:p>
        </w:tc>
        <w:tc>
          <w:tcPr>
            <w:tcW w:w="377" w:type="dxa"/>
            <w:tcBorders>
              <w:left w:val="single" w:sz="4" w:space="0" w:color="auto"/>
            </w:tcBorders>
            <w:shd w:val="clear" w:color="auto" w:fill="FFFFFF"/>
          </w:tcPr>
          <w:p w:rsidR="00C67970" w:rsidRDefault="00BC4CE2" w:rsidP="006647C5">
            <w:pPr>
              <w:spacing w:before="120" w:after="120"/>
            </w:pPr>
            <w:r>
              <w:t>35</w:t>
            </w:r>
          </w:p>
        </w:tc>
        <w:tc>
          <w:tcPr>
            <w:tcW w:w="382" w:type="dxa"/>
            <w:tcBorders>
              <w:left w:val="single" w:sz="4" w:space="0" w:color="auto"/>
            </w:tcBorders>
            <w:shd w:val="clear" w:color="auto" w:fill="FFFFFF"/>
          </w:tcPr>
          <w:p w:rsidR="00C67970" w:rsidRDefault="00BC4CE2" w:rsidP="006647C5">
            <w:pPr>
              <w:spacing w:before="120" w:after="120"/>
            </w:pPr>
            <w:r>
              <w:t>2620</w:t>
            </w:r>
          </w:p>
        </w:tc>
        <w:tc>
          <w:tcPr>
            <w:tcW w:w="382" w:type="dxa"/>
            <w:tcBorders>
              <w:left w:val="single" w:sz="4" w:space="0" w:color="auto"/>
            </w:tcBorders>
            <w:shd w:val="clear" w:color="auto" w:fill="FFFFFF"/>
          </w:tcPr>
          <w:p w:rsidR="00C67970" w:rsidRDefault="00BC4CE2" w:rsidP="006647C5">
            <w:pPr>
              <w:spacing w:before="120" w:after="120"/>
            </w:pPr>
            <w:r>
              <w:t>117</w:t>
            </w:r>
          </w:p>
        </w:tc>
      </w:tr>
      <w:tr w:rsidR="00C67970">
        <w:trPr>
          <w:trHeight w:val="346"/>
        </w:trPr>
        <w:tc>
          <w:tcPr>
            <w:tcW w:w="372" w:type="dxa"/>
            <w:tcBorders>
              <w:bottom w:val="single" w:sz="4" w:space="0" w:color="auto"/>
            </w:tcBorders>
            <w:shd w:val="clear" w:color="auto" w:fill="FFFFFF"/>
          </w:tcPr>
          <w:p w:rsidR="00C67970" w:rsidRDefault="00BC4CE2" w:rsidP="006647C5">
            <w:pPr>
              <w:spacing w:before="120" w:after="120"/>
            </w:pPr>
            <w:r>
              <w:t>10</w:t>
            </w:r>
          </w:p>
        </w:tc>
        <w:tc>
          <w:tcPr>
            <w:tcW w:w="361" w:type="dxa"/>
            <w:tcBorders>
              <w:left w:val="single" w:sz="4" w:space="0" w:color="auto"/>
              <w:bottom w:val="single" w:sz="4" w:space="0" w:color="auto"/>
            </w:tcBorders>
            <w:shd w:val="clear" w:color="auto" w:fill="FFFFFF"/>
          </w:tcPr>
          <w:p w:rsidR="00C67970" w:rsidRDefault="00BC4CE2" w:rsidP="006647C5">
            <w:pPr>
              <w:spacing w:before="120" w:after="120"/>
            </w:pPr>
            <w:r>
              <w:t>橫</w:t>
            </w:r>
          </w:p>
        </w:tc>
        <w:tc>
          <w:tcPr>
            <w:tcW w:w="304" w:type="dxa"/>
            <w:tcBorders>
              <w:bottom w:val="single" w:sz="4" w:space="0" w:color="auto"/>
            </w:tcBorders>
            <w:shd w:val="clear" w:color="auto" w:fill="FFFFFF"/>
          </w:tcPr>
          <w:p w:rsidR="00C67970" w:rsidRDefault="00BC4CE2" w:rsidP="006647C5">
            <w:pPr>
              <w:spacing w:before="120" w:after="120"/>
            </w:pPr>
            <w:r>
              <w:t>轧</w:t>
            </w:r>
          </w:p>
        </w:tc>
        <w:tc>
          <w:tcPr>
            <w:tcW w:w="419" w:type="dxa"/>
            <w:tcBorders>
              <w:left w:val="single" w:sz="4" w:space="0" w:color="auto"/>
              <w:bottom w:val="single" w:sz="4" w:space="0" w:color="auto"/>
            </w:tcBorders>
            <w:shd w:val="clear" w:color="auto" w:fill="FFFFFF"/>
          </w:tcPr>
          <w:p w:rsidR="00C67970" w:rsidRDefault="00BC4CE2" w:rsidP="006647C5">
            <w:pPr>
              <w:spacing w:before="120" w:after="120"/>
            </w:pPr>
            <w:r>
              <w:t>四</w:t>
            </w:r>
          </w:p>
        </w:tc>
        <w:tc>
          <w:tcPr>
            <w:tcW w:w="309" w:type="dxa"/>
            <w:tcBorders>
              <w:bottom w:val="single" w:sz="4" w:space="0" w:color="auto"/>
            </w:tcBorders>
            <w:shd w:val="clear" w:color="auto" w:fill="FFFFFF"/>
          </w:tcPr>
          <w:p w:rsidR="00C67970" w:rsidRDefault="00BC4CE2" w:rsidP="006647C5">
            <w:pPr>
              <w:spacing w:before="120" w:after="120"/>
            </w:pPr>
            <w:r>
              <w:t>辊</w:t>
            </w:r>
          </w:p>
        </w:tc>
        <w:tc>
          <w:tcPr>
            <w:tcW w:w="382" w:type="dxa"/>
            <w:tcBorders>
              <w:left w:val="single" w:sz="4" w:space="0" w:color="auto"/>
              <w:bottom w:val="single" w:sz="4" w:space="0" w:color="auto"/>
            </w:tcBorders>
            <w:shd w:val="clear" w:color="auto" w:fill="FFFFFF"/>
          </w:tcPr>
          <w:p w:rsidR="00C67970" w:rsidRDefault="00BC4CE2" w:rsidP="006647C5">
            <w:pPr>
              <w:spacing w:before="120" w:after="120"/>
            </w:pPr>
            <w:r>
              <w:t>8</w:t>
            </w:r>
          </w:p>
        </w:tc>
        <w:tc>
          <w:tcPr>
            <w:tcW w:w="545" w:type="dxa"/>
            <w:tcBorders>
              <w:left w:val="single" w:sz="4" w:space="0" w:color="auto"/>
              <w:bottom w:val="single" w:sz="4" w:space="0" w:color="auto"/>
            </w:tcBorders>
            <w:shd w:val="clear" w:color="auto" w:fill="FFFFFF"/>
          </w:tcPr>
          <w:p w:rsidR="00C67970" w:rsidRDefault="00BC4CE2" w:rsidP="006647C5">
            <w:pPr>
              <w:spacing w:before="120" w:after="120"/>
            </w:pPr>
            <w:r>
              <w:t>2900</w:t>
            </w:r>
          </w:p>
        </w:tc>
        <w:tc>
          <w:tcPr>
            <w:tcW w:w="555" w:type="dxa"/>
            <w:tcBorders>
              <w:left w:val="single" w:sz="4" w:space="0" w:color="auto"/>
              <w:bottom w:val="single" w:sz="4" w:space="0" w:color="auto"/>
            </w:tcBorders>
            <w:shd w:val="clear" w:color="auto" w:fill="FFFFFF"/>
          </w:tcPr>
          <w:p w:rsidR="00C67970" w:rsidRDefault="00BC4CE2" w:rsidP="006647C5">
            <w:pPr>
              <w:spacing w:before="120" w:after="120"/>
            </w:pPr>
            <w:r>
              <w:t>17448</w:t>
            </w:r>
          </w:p>
        </w:tc>
        <w:tc>
          <w:tcPr>
            <w:tcW w:w="372" w:type="dxa"/>
            <w:tcBorders>
              <w:left w:val="single" w:sz="4" w:space="0" w:color="auto"/>
              <w:bottom w:val="single" w:sz="4" w:space="0" w:color="auto"/>
            </w:tcBorders>
            <w:shd w:val="clear" w:color="auto" w:fill="FFFFFF"/>
          </w:tcPr>
          <w:p w:rsidR="00C67970" w:rsidRDefault="00BC4CE2" w:rsidP="006647C5">
            <w:pPr>
              <w:spacing w:before="120" w:after="120"/>
            </w:pPr>
            <w:r>
              <w:t>1.5</w:t>
            </w:r>
          </w:p>
        </w:tc>
        <w:tc>
          <w:tcPr>
            <w:tcW w:w="555" w:type="dxa"/>
            <w:tcBorders>
              <w:left w:val="single" w:sz="4" w:space="0" w:color="auto"/>
              <w:bottom w:val="single" w:sz="4" w:space="0" w:color="auto"/>
            </w:tcBorders>
            <w:shd w:val="clear" w:color="auto" w:fill="FFFFFF"/>
          </w:tcPr>
          <w:p w:rsidR="00C67970" w:rsidRDefault="00BC4CE2" w:rsidP="006647C5">
            <w:pPr>
              <w:spacing w:before="120" w:after="120"/>
            </w:pPr>
            <w:r>
              <w:t>16</w:t>
            </w:r>
          </w:p>
        </w:tc>
        <w:tc>
          <w:tcPr>
            <w:tcW w:w="377" w:type="dxa"/>
            <w:tcBorders>
              <w:left w:val="single" w:sz="4" w:space="0" w:color="auto"/>
              <w:bottom w:val="single" w:sz="4" w:space="0" w:color="auto"/>
            </w:tcBorders>
            <w:shd w:val="clear" w:color="auto" w:fill="FFFFFF"/>
          </w:tcPr>
          <w:p w:rsidR="00C67970" w:rsidRDefault="00BC4CE2" w:rsidP="006647C5">
            <w:pPr>
              <w:spacing w:before="120" w:after="120"/>
            </w:pPr>
            <w:r>
              <w:t>60</w:t>
            </w:r>
          </w:p>
        </w:tc>
        <w:tc>
          <w:tcPr>
            <w:tcW w:w="367" w:type="dxa"/>
            <w:tcBorders>
              <w:left w:val="single" w:sz="4" w:space="0" w:color="auto"/>
              <w:bottom w:val="single" w:sz="4" w:space="0" w:color="auto"/>
            </w:tcBorders>
            <w:shd w:val="clear" w:color="auto" w:fill="FFFFFF"/>
          </w:tcPr>
          <w:p w:rsidR="00C67970" w:rsidRDefault="00BC4CE2" w:rsidP="006647C5">
            <w:pPr>
              <w:spacing w:before="120" w:after="120"/>
            </w:pPr>
            <w:r>
              <w:t>20</w:t>
            </w:r>
          </w:p>
        </w:tc>
        <w:tc>
          <w:tcPr>
            <w:tcW w:w="382" w:type="dxa"/>
            <w:tcBorders>
              <w:left w:val="single" w:sz="4" w:space="0" w:color="auto"/>
              <w:bottom w:val="single" w:sz="4" w:space="0" w:color="auto"/>
            </w:tcBorders>
            <w:shd w:val="clear" w:color="auto" w:fill="FFFFFF"/>
          </w:tcPr>
          <w:p w:rsidR="00C67970" w:rsidRDefault="00BC4CE2" w:rsidP="006647C5">
            <w:pPr>
              <w:spacing w:before="120" w:after="120"/>
            </w:pPr>
            <w:r>
              <w:t>6.0</w:t>
            </w:r>
          </w:p>
        </w:tc>
        <w:tc>
          <w:tcPr>
            <w:tcW w:w="377"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555" w:type="dxa"/>
            <w:tcBorders>
              <w:left w:val="single" w:sz="4" w:space="0" w:color="auto"/>
              <w:bottom w:val="single" w:sz="4" w:space="0" w:color="auto"/>
            </w:tcBorders>
            <w:shd w:val="clear" w:color="auto" w:fill="FFFFFF"/>
          </w:tcPr>
          <w:p w:rsidR="00C67970" w:rsidRDefault="00BC4CE2" w:rsidP="006647C5">
            <w:pPr>
              <w:spacing w:before="120" w:after="120"/>
            </w:pPr>
            <w:r>
              <w:t>974</w:t>
            </w:r>
          </w:p>
        </w:tc>
        <w:tc>
          <w:tcPr>
            <w:tcW w:w="367" w:type="dxa"/>
            <w:tcBorders>
              <w:left w:val="single" w:sz="4" w:space="0" w:color="auto"/>
              <w:bottom w:val="single" w:sz="4" w:space="0" w:color="auto"/>
            </w:tcBorders>
            <w:shd w:val="clear" w:color="auto" w:fill="FFFFFF"/>
          </w:tcPr>
          <w:p w:rsidR="00C67970" w:rsidRDefault="00BC4CE2" w:rsidP="006647C5">
            <w:pPr>
              <w:spacing w:before="120" w:after="120"/>
            </w:pPr>
            <w:r>
              <w:t>16</w:t>
            </w:r>
          </w:p>
        </w:tc>
        <w:tc>
          <w:tcPr>
            <w:tcW w:w="382" w:type="dxa"/>
            <w:tcBorders>
              <w:left w:val="single" w:sz="4" w:space="0" w:color="auto"/>
              <w:bottom w:val="single" w:sz="4" w:space="0" w:color="auto"/>
            </w:tcBorders>
            <w:shd w:val="clear" w:color="auto" w:fill="FFFFFF"/>
          </w:tcPr>
          <w:p w:rsidR="00C67970" w:rsidRDefault="00BC4CE2" w:rsidP="006647C5">
            <w:pPr>
              <w:spacing w:before="120" w:after="120"/>
            </w:pPr>
            <w:r>
              <w:t>19.5</w:t>
            </w:r>
          </w:p>
        </w:tc>
        <w:tc>
          <w:tcPr>
            <w:tcW w:w="545" w:type="dxa"/>
            <w:tcBorders>
              <w:left w:val="single" w:sz="4" w:space="0" w:color="auto"/>
              <w:bottom w:val="single" w:sz="4" w:space="0" w:color="auto"/>
            </w:tcBorders>
            <w:shd w:val="clear" w:color="auto" w:fill="FFFFFF"/>
          </w:tcPr>
          <w:p w:rsidR="00C67970" w:rsidRDefault="00BC4CE2" w:rsidP="006647C5">
            <w:pPr>
              <w:spacing w:before="120" w:after="120"/>
            </w:pPr>
            <w:r>
              <w:t>14.5</w:t>
            </w:r>
          </w:p>
        </w:tc>
        <w:tc>
          <w:tcPr>
            <w:tcW w:w="377" w:type="dxa"/>
            <w:tcBorders>
              <w:left w:val="single" w:sz="4" w:space="0" w:color="auto"/>
              <w:bottom w:val="single" w:sz="4" w:space="0" w:color="auto"/>
            </w:tcBorders>
            <w:shd w:val="clear" w:color="auto" w:fill="FFFFFF"/>
          </w:tcPr>
          <w:p w:rsidR="00C67970" w:rsidRDefault="00BC4CE2" w:rsidP="006647C5">
            <w:pPr>
              <w:spacing w:before="120" w:after="120"/>
            </w:pPr>
            <w:r>
              <w:t>1.55</w:t>
            </w:r>
          </w:p>
        </w:tc>
        <w:tc>
          <w:tcPr>
            <w:tcW w:w="377" w:type="dxa"/>
            <w:tcBorders>
              <w:left w:val="single" w:sz="4" w:space="0" w:color="auto"/>
              <w:bottom w:val="single" w:sz="4" w:space="0" w:color="auto"/>
            </w:tcBorders>
            <w:shd w:val="clear" w:color="auto" w:fill="FFFFFF"/>
          </w:tcPr>
          <w:p w:rsidR="00C67970" w:rsidRDefault="00BC4CE2" w:rsidP="006647C5">
            <w:pPr>
              <w:spacing w:before="120" w:after="120"/>
            </w:pPr>
            <w:r>
              <w:t>27</w:t>
            </w:r>
          </w:p>
        </w:tc>
        <w:tc>
          <w:tcPr>
            <w:tcW w:w="382" w:type="dxa"/>
            <w:tcBorders>
              <w:left w:val="single" w:sz="4" w:space="0" w:color="auto"/>
              <w:bottom w:val="single" w:sz="4" w:space="0" w:color="auto"/>
            </w:tcBorders>
            <w:shd w:val="clear" w:color="auto" w:fill="FFFFFF"/>
          </w:tcPr>
          <w:p w:rsidR="00C67970" w:rsidRDefault="00BC4CE2" w:rsidP="006647C5">
            <w:pPr>
              <w:spacing w:before="120" w:after="120"/>
            </w:pPr>
            <w:r>
              <w:t>2020</w:t>
            </w:r>
          </w:p>
        </w:tc>
        <w:tc>
          <w:tcPr>
            <w:tcW w:w="382" w:type="dxa"/>
            <w:tcBorders>
              <w:left w:val="single" w:sz="4" w:space="0" w:color="auto"/>
              <w:bottom w:val="single" w:sz="4" w:space="0" w:color="auto"/>
            </w:tcBorders>
            <w:shd w:val="clear" w:color="auto" w:fill="FFFFFF"/>
          </w:tcPr>
          <w:p w:rsidR="00C67970" w:rsidRDefault="00BC4CE2" w:rsidP="006647C5">
            <w:pPr>
              <w:spacing w:before="120" w:after="120"/>
            </w:pPr>
            <w:r>
              <w:t>75</w:t>
            </w:r>
          </w:p>
        </w:tc>
      </w:tr>
    </w:tbl>
    <w:p w:rsidR="00C67970" w:rsidRDefault="00BC4CE2" w:rsidP="006647C5">
      <w:pPr>
        <w:spacing w:before="120" w:after="120"/>
        <w:ind w:firstLine="360"/>
        <w:rPr>
          <w:lang w:eastAsia="zh-CN"/>
        </w:rPr>
      </w:pPr>
      <w:r>
        <w:rPr>
          <w:lang w:eastAsia="zh-CN"/>
        </w:rPr>
        <w:t>根据中厚板轧制特点，粗轧阶段的前期道次主要应校核咬入能力及最大扭转力矩的限</w:t>
      </w:r>
      <w:r>
        <w:rPr>
          <w:lang w:eastAsia="zh-CN"/>
        </w:rPr>
        <w:t xml:space="preserve"> </w:t>
      </w:r>
      <w:r>
        <w:rPr>
          <w:lang w:eastAsia="zh-CN"/>
        </w:rPr>
        <w:t>制条件，而精轧阶段则主要应考虑板型尺寸及性能质暈的限制，应使轧制压力逐道减小。</w:t>
      </w:r>
      <w:r>
        <w:rPr>
          <w:lang w:eastAsia="zh-CN"/>
        </w:rPr>
        <w:t xml:space="preserve"> </w:t>
      </w:r>
      <w:r>
        <w:rPr>
          <w:lang w:eastAsia="zh-CN"/>
        </w:rPr>
        <w:t>由表</w:t>
      </w:r>
      <w:r>
        <w:rPr>
          <w:lang w:eastAsia="zh-CN"/>
        </w:rPr>
        <w:t>15_3</w:t>
      </w:r>
      <w:r>
        <w:rPr>
          <w:lang w:eastAsia="zh-CN"/>
        </w:rPr>
        <w:t>计算结果看来，此规程基本上可作实标压下操作时的参考。</w:t>
      </w:r>
    </w:p>
    <w:p w:rsidR="00C67970" w:rsidRDefault="00BC4CE2" w:rsidP="006647C5">
      <w:pPr>
        <w:spacing w:before="120" w:after="120"/>
        <w:ind w:firstLine="360"/>
        <w:rPr>
          <w:lang w:eastAsia="zh-CN"/>
        </w:rPr>
      </w:pPr>
      <w:r>
        <w:rPr>
          <w:lang w:eastAsia="zh-CN"/>
        </w:rPr>
        <w:t>当采用计算机控制时，压下规程的设定也同样有经验方法和理论方法两种。前者即是</w:t>
      </w:r>
    </w:p>
    <w:p w:rsidR="00C67970" w:rsidRDefault="00BC4CE2" w:rsidP="006647C5">
      <w:pPr>
        <w:spacing w:before="120" w:after="120"/>
        <w:rPr>
          <w:lang w:eastAsia="zh-CN"/>
        </w:rPr>
      </w:pPr>
      <w:r>
        <w:rPr>
          <w:lang w:eastAsia="zh-CN"/>
        </w:rPr>
        <w:t>302</w:t>
      </w:r>
    </w:p>
    <w:p w:rsidR="00C67970" w:rsidRDefault="00BC4CE2" w:rsidP="006647C5">
      <w:pPr>
        <w:spacing w:before="120" w:after="120"/>
        <w:rPr>
          <w:lang w:eastAsia="zh-CN"/>
        </w:rPr>
      </w:pPr>
      <w:r>
        <w:rPr>
          <w:lang w:eastAsia="zh-CN"/>
        </w:rPr>
        <w:t>按经验分配压下量或负荷率并进行校核计算及修正，其步骤方法与以上所述基本相似，只</w:t>
      </w:r>
      <w:r>
        <w:rPr>
          <w:lang w:eastAsia="zh-CN"/>
        </w:rPr>
        <w:t xml:space="preserve"> </w:t>
      </w:r>
      <w:r>
        <w:rPr>
          <w:lang w:eastAsia="zh-CN"/>
        </w:rPr>
        <w:t>是最后尚需计算出各道的空载辊缝，以便调定</w:t>
      </w:r>
      <w:r>
        <w:rPr>
          <w:lang w:eastAsia="zh-CN"/>
        </w:rPr>
        <w:t xml:space="preserve"> </w:t>
      </w:r>
      <w:r>
        <w:rPr>
          <w:lang w:eastAsia="zh-CN"/>
        </w:rPr>
        <w:t>压下螺丝的位置。后者则是从制定规程的原则</w:t>
      </w:r>
      <w:r>
        <w:rPr>
          <w:lang w:eastAsia="zh-CN"/>
        </w:rPr>
        <w:t xml:space="preserve"> </w:t>
      </w:r>
      <w:r>
        <w:rPr>
          <w:lang w:eastAsia="zh-CN"/>
        </w:rPr>
        <w:t>和要求出发，例如，从力矩和板型的限制条件</w:t>
      </w:r>
      <w:r>
        <w:rPr>
          <w:lang w:eastAsia="zh-CN"/>
        </w:rPr>
        <w:t xml:space="preserve"> </w:t>
      </w:r>
      <w:r>
        <w:rPr>
          <w:lang w:eastAsia="zh-CN"/>
        </w:rPr>
        <w:t>出发，计算出较合理的压下规程及各道次的空</w:t>
      </w:r>
      <w:r>
        <w:rPr>
          <w:lang w:eastAsia="zh-CN"/>
        </w:rPr>
        <w:t xml:space="preserve"> </w:t>
      </w:r>
      <w:r>
        <w:rPr>
          <w:lang w:eastAsia="zh-CN"/>
        </w:rPr>
        <w:t>载辊缝。如前所述，理论计算方法比较复杂麻</w:t>
      </w:r>
      <w:r>
        <w:rPr>
          <w:lang w:eastAsia="zh-CN"/>
        </w:rPr>
        <w:t xml:space="preserve"> </w:t>
      </w:r>
      <w:r>
        <w:rPr>
          <w:lang w:eastAsia="zh-CN"/>
        </w:rPr>
        <w:t>烦，只有在计算机控制的现代化轧机上，才有</w:t>
      </w:r>
      <w:r>
        <w:rPr>
          <w:lang w:eastAsia="zh-CN"/>
        </w:rPr>
        <w:t xml:space="preserve"> </w:t>
      </w:r>
      <w:r>
        <w:rPr>
          <w:lang w:eastAsia="zh-CN"/>
        </w:rPr>
        <w:t>可能按理论方法进行轧制规程的在线计算和控</w:t>
      </w:r>
      <w:r>
        <w:rPr>
          <w:lang w:eastAsia="zh-CN"/>
        </w:rPr>
        <w:t xml:space="preserve"> </w:t>
      </w:r>
      <w:r>
        <w:rPr>
          <w:lang w:eastAsia="zh-CN"/>
        </w:rPr>
        <w:t>制。近年来国外对厚板轧制计算机控制技术及</w:t>
      </w:r>
      <w:r>
        <w:rPr>
          <w:lang w:eastAsia="zh-CN"/>
        </w:rPr>
        <w:t xml:space="preserve"> </w:t>
      </w:r>
      <w:r>
        <w:rPr>
          <w:lang w:eastAsia="zh-CN"/>
        </w:rPr>
        <w:t>数学模型的研究发展很快。日本鹿岛及和歌山</w:t>
      </w:r>
      <w:r>
        <w:rPr>
          <w:lang w:eastAsia="zh-CN"/>
        </w:rPr>
        <w:t xml:space="preserve"> </w:t>
      </w:r>
      <w:r>
        <w:rPr>
          <w:lang w:eastAsia="zh-CN"/>
        </w:rPr>
        <w:t>两制铁所的厚板厂研制了</w:t>
      </w:r>
      <w:r>
        <w:rPr>
          <w:lang w:eastAsia="zh-CN"/>
        </w:rPr>
        <w:t xml:space="preserve"> “</w:t>
      </w:r>
      <w:r>
        <w:rPr>
          <w:lang w:eastAsia="zh-CN"/>
        </w:rPr>
        <w:t>板凸度一定</w:t>
      </w:r>
      <w:r>
        <w:rPr>
          <w:lang w:eastAsia="zh-CN"/>
        </w:rPr>
        <w:t>”</w:t>
      </w:r>
      <w:r>
        <w:rPr>
          <w:lang w:eastAsia="zh-CN"/>
        </w:rPr>
        <w:t>的压</w:t>
      </w:r>
      <w:r>
        <w:rPr>
          <w:lang w:eastAsia="zh-CN"/>
        </w:rPr>
        <w:t xml:space="preserve"> </w:t>
      </w:r>
      <w:r>
        <w:rPr>
          <w:lang w:eastAsia="zh-CN"/>
        </w:rPr>
        <w:t>下规程计算方法及数学模型，其基本思路是精</w:t>
      </w:r>
      <w:r>
        <w:rPr>
          <w:lang w:eastAsia="zh-CN"/>
        </w:rPr>
        <w:t xml:space="preserve"> </w:t>
      </w:r>
      <w:r>
        <w:rPr>
          <w:lang w:eastAsia="zh-CN"/>
        </w:rPr>
        <w:t>轧阶段前期按最大力矩限制条件进行设定计算，</w:t>
      </w:r>
    </w:p>
    <w:p w:rsidR="00C67970" w:rsidRDefault="00BC4CE2" w:rsidP="006647C5">
      <w:pPr>
        <w:spacing w:before="120" w:after="120"/>
        <w:rPr>
          <w:lang w:eastAsia="zh-CN"/>
        </w:rPr>
      </w:pPr>
      <w:r>
        <w:rPr>
          <w:lang w:eastAsia="zh-CN"/>
        </w:rPr>
        <w:t>精度，采用由成品道次向上逆流计算各道次压下量的方式。其基本计算顺序如图</w:t>
      </w:r>
      <w:r>
        <w:rPr>
          <w:lang w:eastAsia="zh-CN"/>
        </w:rPr>
        <w:t>15-17</w:t>
      </w:r>
      <w:r>
        <w:rPr>
          <w:lang w:eastAsia="zh-CN"/>
        </w:rPr>
        <w:t>所</w:t>
      </w:r>
    </w:p>
    <w:p w:rsidR="00C67970" w:rsidRDefault="00BC4CE2" w:rsidP="006647C5">
      <w:pPr>
        <w:spacing w:before="120" w:after="120"/>
        <w:rPr>
          <w:lang w:eastAsia="zh-CN"/>
        </w:rPr>
      </w:pPr>
      <w:r>
        <w:rPr>
          <w:lang w:eastAsia="zh-CN"/>
        </w:rPr>
        <w:t>不。</w:t>
      </w:r>
    </w:p>
    <w:p w:rsidR="00C67970" w:rsidRDefault="00BC4CE2" w:rsidP="006647C5">
      <w:pPr>
        <w:spacing w:before="120" w:after="120"/>
        <w:ind w:firstLine="360"/>
        <w:rPr>
          <w:lang w:eastAsia="zh-CN"/>
        </w:rPr>
      </w:pPr>
      <w:r>
        <w:rPr>
          <w:lang w:eastAsia="zh-CN"/>
        </w:rPr>
        <w:t>(1)</w:t>
      </w:r>
      <w:r>
        <w:rPr>
          <w:lang w:eastAsia="zh-CN"/>
        </w:rPr>
        <w:t>由巳知的成品厚度</w:t>
      </w:r>
      <w:r>
        <w:rPr>
          <w:lang w:eastAsia="zh-CN"/>
        </w:rPr>
        <w:t>I</w:t>
      </w:r>
      <w:r>
        <w:rPr>
          <w:lang w:eastAsia="zh-CN"/>
        </w:rPr>
        <w:t>、板凸量</w:t>
      </w:r>
      <w:r>
        <w:rPr>
          <w:lang w:eastAsia="zh-CN"/>
        </w:rPr>
        <w:t>3</w:t>
      </w:r>
      <w:r>
        <w:rPr>
          <w:lang w:eastAsia="zh-CN"/>
        </w:rPr>
        <w:t>、轧辊辊型凸度妒、轧辊热凸度</w:t>
      </w:r>
      <w:r>
        <w:rPr>
          <w:lang w:eastAsia="zh-CN"/>
        </w:rPr>
        <w:t>y,</w:t>
      </w:r>
      <w:r>
        <w:rPr>
          <w:lang w:eastAsia="zh-CN"/>
        </w:rPr>
        <w:t>及弯辊</w:t>
      </w:r>
      <w:r>
        <w:rPr>
          <w:lang w:eastAsia="zh-CN"/>
        </w:rPr>
        <w:t xml:space="preserve"> </w:t>
      </w:r>
      <w:r>
        <w:rPr>
          <w:lang w:eastAsia="zh-CN"/>
        </w:rPr>
        <w:t>力</w:t>
      </w:r>
      <w:r>
        <w:rPr>
          <w:lang w:eastAsia="zh-CN"/>
        </w:rPr>
        <w:t>/V</w:t>
      </w:r>
      <w:r>
        <w:rPr>
          <w:lang w:eastAsia="zh-CN"/>
        </w:rPr>
        <w:t>影响，利用以下关系式反算出成品（</w:t>
      </w:r>
      <w:r>
        <w:rPr>
          <w:lang w:eastAsia="zh-CN"/>
        </w:rPr>
        <w:t>&gt;0</w:t>
      </w:r>
      <w:r>
        <w:rPr>
          <w:lang w:eastAsia="zh-CN"/>
        </w:rPr>
        <w:t>道次的轧制压力</w:t>
      </w:r>
      <w:r>
        <w:rPr>
          <w:lang w:eastAsia="zh-CN"/>
        </w:rPr>
        <w:t>P"</w:t>
      </w:r>
      <w:r>
        <w:rPr>
          <w:lang w:eastAsia="zh-CN"/>
        </w:rPr>
        <w:t>即</w:t>
      </w:r>
    </w:p>
    <w:p w:rsidR="00C67970" w:rsidRDefault="00BC4CE2" w:rsidP="006647C5">
      <w:pPr>
        <w:tabs>
          <w:tab w:val="left" w:pos="5336"/>
        </w:tabs>
        <w:spacing w:before="120" w:after="120"/>
      </w:pPr>
      <w:bookmarkStart w:id="171" w:name="bookmark172"/>
      <w:r>
        <w:t>^=za</w:t>
      </w:r>
      <w:r>
        <w:rPr>
          <w:vertAlign w:val="subscript"/>
        </w:rPr>
        <w:t>p</w:t>
      </w:r>
      <w:r>
        <w:t>p„— a</w:t>
      </w:r>
      <w:r>
        <w:rPr>
          <w:vertAlign w:val="subscript"/>
        </w:rPr>
        <w:t>w</w:t>
      </w:r>
      <w:r>
        <w:t>W — o.</w:t>
      </w:r>
      <w:r>
        <w:rPr>
          <w:vertAlign w:val="subscript"/>
        </w:rPr>
        <w:t>i</w:t>
      </w:r>
      <w:r>
        <w:t xml:space="preserve"> y</w:t>
      </w:r>
      <w:r>
        <w:rPr>
          <w:vertAlign w:val="subscript"/>
        </w:rPr>
        <w:t>t</w:t>
      </w:r>
      <w:r>
        <w:t xml:space="preserve"> ~~ci</w:t>
      </w:r>
      <w:r>
        <w:rPr>
          <w:vertAlign w:val="subscript"/>
        </w:rPr>
        <w:t>pw</w:t>
      </w:r>
      <w:r>
        <w:t>p</w:t>
      </w:r>
      <w:r>
        <w:rPr>
          <w:vertAlign w:val="subscript"/>
        </w:rPr>
        <w:t>w</w:t>
      </w:r>
      <w:r>
        <w:tab/>
        <w:t>(15-36)</w:t>
      </w:r>
      <w:bookmarkEnd w:id="171"/>
    </w:p>
    <w:p w:rsidR="00C67970" w:rsidRDefault="00BC4CE2" w:rsidP="006647C5">
      <w:pPr>
        <w:spacing w:before="120" w:after="120"/>
        <w:rPr>
          <w:lang w:eastAsia="zh-CN"/>
        </w:rPr>
      </w:pPr>
      <w:r>
        <w:rPr>
          <w:lang w:eastAsia="zh-CN"/>
        </w:rPr>
        <w:t>式中</w:t>
      </w:r>
      <w:r>
        <w:rPr>
          <w:vertAlign w:val="superscript"/>
          <w:lang w:eastAsia="zh-CN"/>
        </w:rPr>
        <w:t>a</w:t>
      </w:r>
      <w:r>
        <w:rPr>
          <w:lang w:eastAsia="zh-CN"/>
        </w:rPr>
        <w:t>p</w:t>
      </w:r>
      <w:r>
        <w:rPr>
          <w:lang w:eastAsia="zh-CN"/>
        </w:rPr>
        <w:t>、</w:t>
      </w:r>
      <w:r>
        <w:rPr>
          <w:vertAlign w:val="superscript"/>
          <w:lang w:eastAsia="zh-CN"/>
        </w:rPr>
        <w:t>a</w:t>
      </w:r>
      <w:r>
        <w:rPr>
          <w:lang w:eastAsia="zh-CN"/>
        </w:rPr>
        <w:t xml:space="preserve">w\ </w:t>
      </w:r>
      <w:r>
        <w:rPr>
          <w:vertAlign w:val="superscript"/>
          <w:lang w:eastAsia="zh-CN"/>
        </w:rPr>
        <w:t>a</w:t>
      </w:r>
      <w:r>
        <w:rPr>
          <w:lang w:eastAsia="zh-CN"/>
        </w:rPr>
        <w:t>t</w:t>
      </w:r>
      <w:r>
        <w:rPr>
          <w:lang w:eastAsia="zh-CN"/>
        </w:rPr>
        <w:t>、</w:t>
      </w:r>
      <w:r>
        <w:rPr>
          <w:vertAlign w:val="superscript"/>
          <w:lang w:eastAsia="zh-CN"/>
        </w:rPr>
        <w:t>a</w:t>
      </w:r>
      <w:r>
        <w:rPr>
          <w:lang w:eastAsia="zh-CN"/>
        </w:rPr>
        <w:t>pw</w:t>
      </w:r>
      <w:r>
        <w:rPr>
          <w:lang w:eastAsia="zh-CN"/>
        </w:rPr>
        <w:t>一一与轧辑直径及板宽有关的常数。</w:t>
      </w:r>
    </w:p>
    <w:p w:rsidR="00C67970" w:rsidRDefault="00BC4CE2" w:rsidP="006647C5">
      <w:pPr>
        <w:spacing w:before="120" w:after="120"/>
        <w:ind w:firstLine="360"/>
        <w:rPr>
          <w:lang w:eastAsia="zh-CN"/>
        </w:rPr>
      </w:pPr>
      <w:r>
        <w:rPr>
          <w:lang w:eastAsia="zh-CN"/>
        </w:rPr>
        <w:t>(2)</w:t>
      </w:r>
      <w:r>
        <w:rPr>
          <w:lang w:eastAsia="zh-CN"/>
        </w:rPr>
        <w:t>然后由此尸</w:t>
      </w:r>
      <w:r>
        <w:rPr>
          <w:lang w:eastAsia="zh-CN"/>
        </w:rPr>
        <w:t>„</w:t>
      </w:r>
      <w:r>
        <w:rPr>
          <w:lang w:eastAsia="zh-CN"/>
        </w:rPr>
        <w:t>及</w:t>
      </w:r>
      <w:r>
        <w:rPr>
          <w:lang w:eastAsia="zh-CN"/>
        </w:rPr>
        <w:t>&amp;</w:t>
      </w:r>
      <w:r>
        <w:rPr>
          <w:lang w:eastAsia="zh-CN"/>
        </w:rPr>
        <w:t>，利用如下数学模型求出压下量及轧前厚</w:t>
      </w:r>
    </w:p>
    <w:p w:rsidR="00C67970" w:rsidRPr="00E13F16" w:rsidRDefault="00BC4CE2" w:rsidP="006647C5">
      <w:pPr>
        <w:tabs>
          <w:tab w:val="left" w:pos="5226"/>
        </w:tabs>
        <w:spacing w:before="120" w:after="120"/>
      </w:pPr>
      <w:r>
        <w:t>lnP = a + b\</w:t>
      </w:r>
      <w:r>
        <w:rPr>
          <w:vertAlign w:val="subscript"/>
        </w:rPr>
        <w:t>n</w:t>
      </w:r>
      <w:r>
        <w:t xml:space="preserve">e </w:t>
      </w:r>
      <w:r w:rsidRPr="00E13F16">
        <w:t xml:space="preserve">+ </w:t>
      </w:r>
      <w:r>
        <w:t>c(l</w:t>
      </w:r>
      <w:r>
        <w:rPr>
          <w:vertAlign w:val="subscript"/>
        </w:rPr>
        <w:t>n</w:t>
      </w:r>
      <w:r>
        <w:t xml:space="preserve">e) </w:t>
      </w:r>
      <w:r>
        <w:rPr>
          <w:vertAlign w:val="superscript"/>
        </w:rPr>
        <w:t>2</w:t>
      </w:r>
      <w:r>
        <w:tab/>
        <w:t>(15—37)</w:t>
      </w:r>
    </w:p>
    <w:p w:rsidR="00C67970" w:rsidRPr="00E13F16" w:rsidRDefault="00BC4CE2" w:rsidP="006647C5">
      <w:pPr>
        <w:spacing w:before="120" w:after="120"/>
      </w:pPr>
      <w:r>
        <w:t>由此可得</w:t>
      </w:r>
    </w:p>
    <w:p w:rsidR="00C67970" w:rsidRPr="00E13F16" w:rsidRDefault="00BC4CE2" w:rsidP="006647C5">
      <w:pPr>
        <w:tabs>
          <w:tab w:val="left" w:pos="5278"/>
        </w:tabs>
        <w:spacing w:before="120" w:after="120"/>
      </w:pPr>
      <w:r>
        <w:rPr>
          <w:vertAlign w:val="subscript"/>
        </w:rPr>
        <w:t>g</w:t>
      </w:r>
      <w:r>
        <w:t xml:space="preserve"> = ex</w:t>
      </w:r>
      <w:r>
        <w:rPr>
          <w:vertAlign w:val="subscript"/>
        </w:rPr>
        <w:t>P</w:t>
      </w:r>
      <w:r>
        <w:t>|",</w:t>
      </w:r>
      <w:r>
        <w:tab/>
        <w:t>(15-38)</w:t>
      </w:r>
    </w:p>
    <w:p w:rsidR="00C67970" w:rsidRPr="00E13F16" w:rsidRDefault="00BC4CE2" w:rsidP="006647C5">
      <w:pPr>
        <w:spacing w:before="120" w:after="120"/>
      </w:pPr>
      <w:r>
        <w:t>(15-39)</w:t>
      </w:r>
    </w:p>
    <w:p w:rsidR="00C67970" w:rsidRPr="00E13F16" w:rsidRDefault="00BC4CE2" w:rsidP="006647C5">
      <w:pPr>
        <w:tabs>
          <w:tab w:val="left" w:pos="131"/>
        </w:tabs>
        <w:spacing w:before="120" w:after="120"/>
      </w:pPr>
      <w:r>
        <w:t>1</w:t>
      </w:r>
      <w:r>
        <w:tab/>
        <w:t>—</w:t>
      </w:r>
    </w:p>
    <w:p w:rsidR="00C67970" w:rsidRPr="00E13F16" w:rsidRDefault="00BC4CE2" w:rsidP="006647C5">
      <w:pPr>
        <w:spacing w:before="120" w:after="120"/>
      </w:pPr>
      <w:r>
        <w:t>(15-40)</w:t>
      </w:r>
    </w:p>
    <w:p w:rsidR="00C67970" w:rsidRPr="00E13F16" w:rsidRDefault="00BC4CE2" w:rsidP="006647C5">
      <w:pPr>
        <w:spacing w:before="120" w:after="120"/>
      </w:pPr>
      <w:bookmarkStart w:id="172" w:name="bookmark173"/>
      <w:r>
        <w:t>e</w:t>
      </w:r>
      <w:bookmarkEnd w:id="172"/>
    </w:p>
    <w:p w:rsidR="00C67970" w:rsidRPr="00E13F16" w:rsidRDefault="00BC4CE2" w:rsidP="006647C5">
      <w:pPr>
        <w:tabs>
          <w:tab w:val="left" w:leader="hyphen" w:pos="2314"/>
        </w:tabs>
        <w:spacing w:before="120" w:after="120"/>
      </w:pPr>
      <w:r>
        <w:t>式中</w:t>
      </w:r>
      <w:r w:rsidRPr="00E13F16">
        <w:t xml:space="preserve"> </w:t>
      </w:r>
      <w:r>
        <w:t>o</w:t>
      </w:r>
      <w:r>
        <w:t>、</w:t>
      </w:r>
      <w:r>
        <w:t>b</w:t>
      </w:r>
      <w:r>
        <w:t>、</w:t>
      </w:r>
      <w:r>
        <w:t>c</w:t>
      </w:r>
      <w:r>
        <w:tab/>
      </w:r>
      <w:r>
        <w:t>系数</w:t>
      </w:r>
      <w:r w:rsidRPr="00E13F16">
        <w:t>;</w:t>
      </w:r>
    </w:p>
    <w:p w:rsidR="00C67970" w:rsidRPr="00E13F16" w:rsidRDefault="00BC4CE2" w:rsidP="006647C5">
      <w:pPr>
        <w:spacing w:before="120" w:after="120"/>
      </w:pPr>
      <w:r>
        <w:t>H</w:t>
      </w:r>
      <w:r>
        <w:t>、</w:t>
      </w:r>
      <w:r>
        <w:t>h</w:t>
      </w:r>
      <w:r>
        <w:t>入口及出口或轧前及轧后厚度</w:t>
      </w:r>
      <w:r w:rsidRPr="00E13F16">
        <w:t>；</w:t>
      </w:r>
    </w:p>
    <w:p w:rsidR="00C67970" w:rsidRDefault="00BC4CE2" w:rsidP="006647C5">
      <w:pPr>
        <w:spacing w:before="120" w:after="120"/>
      </w:pPr>
      <w:r>
        <w:t>^——</w:t>
      </w:r>
      <w:r>
        <w:t>压下率，</w:t>
      </w:r>
      <w:r>
        <w:t>e^h/H</w:t>
      </w:r>
      <w:r>
        <w:t>。</w:t>
      </w:r>
    </w:p>
    <w:p w:rsidR="00C67970" w:rsidRDefault="00BC4CE2" w:rsidP="006647C5">
      <w:pPr>
        <w:spacing w:before="120" w:after="120"/>
        <w:ind w:firstLine="360"/>
        <w:rPr>
          <w:lang w:eastAsia="zh-CN"/>
        </w:rPr>
      </w:pPr>
      <w:r>
        <w:rPr>
          <w:lang w:eastAsia="zh-CN"/>
        </w:rPr>
        <w:t>同时还从咬入能力、许用轧制压力及轧制力矩出发计算出许用压下量，使实际压下量</w:t>
      </w:r>
      <w:r>
        <w:rPr>
          <w:lang w:eastAsia="zh-CN"/>
        </w:rPr>
        <w:t xml:space="preserve"> </w:t>
      </w:r>
      <w:r>
        <w:rPr>
          <w:lang w:eastAsia="zh-CN"/>
        </w:rPr>
        <w:t>不超过这些许用压下量的最小值。</w:t>
      </w:r>
    </w:p>
    <w:p w:rsidR="00C67970" w:rsidRDefault="00BC4CE2" w:rsidP="006647C5">
      <w:pPr>
        <w:tabs>
          <w:tab w:val="left" w:pos="2659"/>
        </w:tabs>
        <w:spacing w:before="120" w:after="120"/>
        <w:ind w:firstLine="360"/>
        <w:rPr>
          <w:lang w:eastAsia="zh-CN"/>
        </w:rPr>
      </w:pPr>
      <w:r>
        <w:rPr>
          <w:lang w:eastAsia="zh-CN"/>
        </w:rPr>
        <w:t>(3)</w:t>
      </w:r>
      <w:r>
        <w:rPr>
          <w:lang w:eastAsia="zh-CN"/>
        </w:rPr>
        <w:t>成品前道（〃一</w:t>
      </w:r>
      <w:r>
        <w:rPr>
          <w:lang w:eastAsia="zh-CN"/>
        </w:rPr>
        <w:tab/>
        <w:t>1)</w:t>
      </w:r>
      <w:r>
        <w:rPr>
          <w:lang w:eastAsia="zh-CN"/>
        </w:rPr>
        <w:t>出口厚度求出后，由</w:t>
      </w:r>
      <w:r>
        <w:rPr>
          <w:lang w:eastAsia="zh-CN"/>
        </w:rPr>
        <w:t>“</w:t>
      </w:r>
      <w:r>
        <w:rPr>
          <w:lang w:eastAsia="zh-CN"/>
        </w:rPr>
        <w:t>板凸度一定</w:t>
      </w:r>
      <w:r>
        <w:rPr>
          <w:lang w:eastAsia="zh-CN"/>
        </w:rPr>
        <w:t>”</w:t>
      </w:r>
      <w:r>
        <w:rPr>
          <w:lang w:eastAsia="zh-CN"/>
        </w:rPr>
        <w:t>的条件再求（</w:t>
      </w:r>
      <w:r>
        <w:rPr>
          <w:lang w:eastAsia="zh-CN"/>
        </w:rPr>
        <w:t>n —1&gt;</w:t>
      </w:r>
      <w:r>
        <w:rPr>
          <w:lang w:eastAsia="zh-CN"/>
        </w:rPr>
        <w:t>道</w:t>
      </w:r>
      <w:r>
        <w:rPr>
          <w:lang w:eastAsia="zh-CN"/>
        </w:rPr>
        <w:t xml:space="preserve"> </w:t>
      </w:r>
      <w:r>
        <w:rPr>
          <w:lang w:eastAsia="zh-CN"/>
        </w:rPr>
        <w:t>的轧制压力戶依此顺次向上计算出各道的板厚。</w:t>
      </w:r>
    </w:p>
    <w:p w:rsidR="00C67970" w:rsidRDefault="00BC4CE2" w:rsidP="006647C5">
      <w:pPr>
        <w:spacing w:before="120" w:after="120"/>
        <w:ind w:firstLine="360"/>
      </w:pPr>
      <w:r>
        <w:rPr>
          <w:lang w:eastAsia="zh-CN"/>
        </w:rPr>
        <w:t>(4)</w:t>
      </w:r>
      <w:r>
        <w:rPr>
          <w:lang w:eastAsia="zh-CN"/>
        </w:rPr>
        <w:t>随着道次往上推移，板料变厚了，实际上板型的限制条件可以放宽了，此时若</w:t>
      </w:r>
      <w:r>
        <w:rPr>
          <w:lang w:eastAsia="zh-CN"/>
        </w:rPr>
        <w:t xml:space="preserve"> </w:t>
      </w:r>
      <w:r>
        <w:rPr>
          <w:lang w:eastAsia="zh-CN"/>
        </w:rPr>
        <w:t>仍按照</w:t>
      </w:r>
      <w:r>
        <w:rPr>
          <w:lang w:eastAsia="zh-CN"/>
        </w:rPr>
        <w:t>“</w:t>
      </w:r>
      <w:r>
        <w:rPr>
          <w:lang w:eastAsia="zh-CN"/>
        </w:rPr>
        <w:t>板凸度一定</w:t>
      </w:r>
      <w:r>
        <w:rPr>
          <w:lang w:eastAsia="zh-CN"/>
        </w:rPr>
        <w:t>”</w:t>
      </w:r>
      <w:r>
        <w:rPr>
          <w:lang w:eastAsia="zh-CN"/>
        </w:rPr>
        <w:t>的原则计算下去，就会如图</w:t>
      </w:r>
      <w:r>
        <w:rPr>
          <w:lang w:eastAsia="zh-CN"/>
        </w:rPr>
        <w:t>(15-17)</w:t>
      </w:r>
      <w:r>
        <w:rPr>
          <w:lang w:eastAsia="zh-CN"/>
        </w:rPr>
        <w:t>中黑点所示，使轧制压力不断</w:t>
      </w:r>
      <w:r>
        <w:rPr>
          <w:lang w:eastAsia="zh-CN"/>
        </w:rPr>
        <w:t xml:space="preserve"> </w:t>
      </w:r>
      <w:r>
        <w:rPr>
          <w:lang w:eastAsia="zh-CN"/>
        </w:rPr>
        <w:t>增高。待上溯到一定道次便受到许用力矩条件的限制，再往上由力矩条件限制的许用轧制</w:t>
      </w:r>
      <w:r>
        <w:rPr>
          <w:lang w:eastAsia="zh-CN"/>
        </w:rPr>
        <w:t xml:space="preserve"> </w:t>
      </w:r>
      <w:r>
        <w:rPr>
          <w:lang w:eastAsia="zh-CN"/>
        </w:rPr>
        <w:t>压力便逐渐减小，此时压下量主要取决于力矩的限制。</w:t>
      </w:r>
      <w:r>
        <w:t>如图</w:t>
      </w:r>
      <w:r>
        <w:t>(15-17)</w:t>
      </w:r>
      <w:r>
        <w:t>所示，这样将在粗轧</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\\AppData\\Local\\Temp\\FineReader11\\media\\image430.png" \* MERGEFORMATINET </w:instrText>
      </w:r>
      <w:r>
        <w:fldChar w:fldCharType="separate"/>
      </w:r>
      <w:r w:rsidR="006647C5">
        <w:pict>
          <v:shape id="_x0000_i1454" type="#_x0000_t75" style="width:193.5pt;height:114.75pt">
            <v:imagedata r:id="rId865" r:href="rId866"/>
          </v:shape>
        </w:pict>
      </w:r>
      <w:r>
        <w:fldChar w:fldCharType="end"/>
      </w:r>
    </w:p>
    <w:p w:rsidR="00C67970" w:rsidRDefault="00BC4CE2" w:rsidP="006647C5">
      <w:pPr>
        <w:spacing w:before="120" w:after="120"/>
        <w:rPr>
          <w:lang w:eastAsia="zh-CN"/>
        </w:rPr>
      </w:pPr>
      <w:r>
        <w:rPr>
          <w:lang w:eastAsia="zh-CN"/>
        </w:rPr>
        <w:t>图</w:t>
      </w:r>
      <w:r>
        <w:rPr>
          <w:lang w:eastAsia="zh-CN"/>
        </w:rPr>
        <w:t xml:space="preserve">5~17 </w:t>
      </w:r>
      <w:r>
        <w:rPr>
          <w:lang w:eastAsia="zh-CN"/>
        </w:rPr>
        <w:t>下规程计算顺序</w:t>
      </w:r>
      <w:r>
        <w:rPr>
          <w:lang w:eastAsia="zh-CN"/>
        </w:rPr>
        <w:t xml:space="preserve"> </w:t>
      </w:r>
      <w:r>
        <w:rPr>
          <w:lang w:eastAsia="zh-CN"/>
        </w:rPr>
        <w:t>幻一成品厚！</w:t>
      </w:r>
      <w:r>
        <w:rPr>
          <w:lang w:eastAsia="zh-CN"/>
        </w:rPr>
        <w:t xml:space="preserve"> d —</w:t>
      </w:r>
      <w:r>
        <w:rPr>
          <w:lang w:eastAsia="zh-CN"/>
        </w:rPr>
        <w:t>由扳凸度一定确定的压下量</w:t>
      </w:r>
      <w:r>
        <w:rPr>
          <w:lang w:eastAsia="zh-CN"/>
        </w:rPr>
        <w:t>I 5—</w:t>
      </w:r>
      <w:r>
        <w:rPr>
          <w:lang w:eastAsia="zh-CN"/>
        </w:rPr>
        <w:t>由力矩限制的压下量</w:t>
      </w:r>
    </w:p>
    <w:p w:rsidR="00C67970" w:rsidRDefault="00BC4CE2" w:rsidP="006647C5">
      <w:pPr>
        <w:spacing w:before="120" w:after="120"/>
        <w:rPr>
          <w:lang w:eastAsia="zh-CN"/>
        </w:rPr>
      </w:pPr>
      <w:r>
        <w:rPr>
          <w:lang w:eastAsia="zh-CN"/>
        </w:rPr>
        <w:t>中间作过渡缓和处理；并且为了保证板型</w:t>
      </w:r>
    </w:p>
    <w:p w:rsidR="00C67970" w:rsidRDefault="00BC4CE2" w:rsidP="006647C5">
      <w:pPr>
        <w:spacing w:before="120" w:after="120"/>
        <w:rPr>
          <w:lang w:eastAsia="zh-CN"/>
        </w:rPr>
      </w:pPr>
      <w:r>
        <w:rPr>
          <w:lang w:eastAsia="zh-CN"/>
        </w:rPr>
        <w:t>303</w:t>
      </w:r>
    </w:p>
    <w:p w:rsidR="00C67970" w:rsidRDefault="00BC4CE2" w:rsidP="006647C5">
      <w:pPr>
        <w:spacing w:before="120" w:after="120"/>
        <w:rPr>
          <w:lang w:eastAsia="zh-CN"/>
        </w:rPr>
      </w:pPr>
      <w:r>
        <w:rPr>
          <w:lang w:eastAsia="zh-CN"/>
        </w:rPr>
        <w:t>道次和精轧道次之间产生急剧的压力变化，对板型及设备利用都不利，因此应该对中间道</w:t>
      </w:r>
      <w:r>
        <w:rPr>
          <w:lang w:eastAsia="zh-CN"/>
        </w:rPr>
        <w:t xml:space="preserve"> </w:t>
      </w:r>
      <w:r>
        <w:rPr>
          <w:lang w:eastAsia="zh-CN"/>
        </w:rPr>
        <w:t>次的压下量及相应的轧制压力作适当的调整，使之缓和过渡。与此同时，还对各道厚度进</w:t>
      </w:r>
      <w:r>
        <w:rPr>
          <w:lang w:eastAsia="zh-CN"/>
        </w:rPr>
        <w:t xml:space="preserve"> </w:t>
      </w:r>
      <w:r>
        <w:rPr>
          <w:lang w:eastAsia="zh-CN"/>
        </w:rPr>
        <w:t>行化整处理。</w:t>
      </w:r>
    </w:p>
    <w:p w:rsidR="00C67970" w:rsidRDefault="00BC4CE2" w:rsidP="006647C5">
      <w:pPr>
        <w:spacing w:before="120" w:after="120"/>
        <w:ind w:firstLine="360"/>
        <w:rPr>
          <w:lang w:eastAsia="zh-CN"/>
        </w:rPr>
      </w:pPr>
      <w:r>
        <w:rPr>
          <w:lang w:eastAsia="zh-CN"/>
        </w:rPr>
        <w:t>(5)</w:t>
      </w:r>
      <w:r>
        <w:rPr>
          <w:lang w:eastAsia="zh-CN"/>
        </w:rPr>
        <w:t>为了计算压下规程，必须初步假定各道的温度，用此温度确定各道的压下量。</w:t>
      </w:r>
      <w:r>
        <w:rPr>
          <w:lang w:eastAsia="zh-CN"/>
        </w:rPr>
        <w:t xml:space="preserve"> </w:t>
      </w:r>
      <w:r>
        <w:rPr>
          <w:lang w:eastAsia="zh-CN"/>
        </w:rPr>
        <w:t>待压下规程初步确定以后，再由第一道开始严密计算各道的轧制温度，以校核其是否与假</w:t>
      </w:r>
      <w:r>
        <w:rPr>
          <w:lang w:eastAsia="zh-CN"/>
        </w:rPr>
        <w:t xml:space="preserve"> </w:t>
      </w:r>
      <w:r>
        <w:rPr>
          <w:lang w:eastAsia="zh-CN"/>
        </w:rPr>
        <w:t>定温度相等。若相差较大，则重新修正各道温度。这样通过逐步逼近计算，直至使假设的</w:t>
      </w:r>
      <w:r>
        <w:rPr>
          <w:lang w:eastAsia="zh-CN"/>
        </w:rPr>
        <w:t xml:space="preserve"> </w:t>
      </w:r>
      <w:r>
        <w:rPr>
          <w:lang w:eastAsia="zh-CN"/>
        </w:rPr>
        <w:t>温度与计算的温度相近似为止。</w:t>
      </w:r>
    </w:p>
    <w:p w:rsidR="00C67970" w:rsidRDefault="00BC4CE2" w:rsidP="006647C5">
      <w:pPr>
        <w:spacing w:before="120" w:after="120"/>
        <w:ind w:firstLine="360"/>
        <w:rPr>
          <w:lang w:eastAsia="zh-CN"/>
        </w:rPr>
      </w:pPr>
      <w:r>
        <w:rPr>
          <w:lang w:eastAsia="zh-CN"/>
        </w:rPr>
        <w:t>采用以上计算顺序方法的流程图如图</w:t>
      </w:r>
      <w:r>
        <w:rPr>
          <w:lang w:eastAsia="zh-CN"/>
        </w:rPr>
        <w:t>(15-18)</w:t>
      </w:r>
      <w:r>
        <w:rPr>
          <w:lang w:eastAsia="zh-CN"/>
        </w:rPr>
        <w:t>所示。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\\AppData\\Local\\Temp\\FineReader11\\media\\image431.png" \* MERGEFORMATINET </w:instrText>
      </w:r>
      <w:r>
        <w:fldChar w:fldCharType="separate"/>
      </w:r>
      <w:r w:rsidR="006647C5">
        <w:pict>
          <v:shape id="_x0000_i1455" type="#_x0000_t75" style="width:222pt;height:375.75pt">
            <v:imagedata r:id="rId867" r:href="rId868"/>
          </v:shape>
        </w:pict>
      </w:r>
      <w:r>
        <w:fldChar w:fldCharType="end"/>
      </w:r>
    </w:p>
    <w:p w:rsidR="00C67970" w:rsidRDefault="00BC4CE2" w:rsidP="006647C5">
      <w:pPr>
        <w:spacing w:before="120" w:after="120"/>
        <w:ind w:firstLine="360"/>
        <w:rPr>
          <w:lang w:eastAsia="zh-CN"/>
        </w:rPr>
      </w:pPr>
      <w:r>
        <w:rPr>
          <w:lang w:eastAsia="zh-CN"/>
        </w:rPr>
        <w:t>最近，日本水岛制铁所厚板厂进一步发展了完全自动化的厚板生产系统，利用计算机</w:t>
      </w:r>
      <w:r>
        <w:rPr>
          <w:lang w:eastAsia="zh-CN"/>
        </w:rPr>
        <w:t xml:space="preserve"> </w:t>
      </w:r>
      <w:r>
        <w:rPr>
          <w:lang w:eastAsia="zh-CN"/>
        </w:rPr>
        <w:t>控制可以将轧辊的热膨胀和磨损以及轧制过程中的板型凸度等组成控制模型，使板型及厚</w:t>
      </w:r>
      <w:r>
        <w:rPr>
          <w:lang w:eastAsia="zh-CN"/>
        </w:rPr>
        <w:t xml:space="preserve"> </w:t>
      </w:r>
      <w:r>
        <w:rPr>
          <w:lang w:eastAsia="zh-CN"/>
        </w:rPr>
        <w:t>度达到更髙的精度。如图（</w:t>
      </w:r>
      <w:r>
        <w:rPr>
          <w:lang w:eastAsia="zh-CN"/>
        </w:rPr>
        <w:t>15-19)</w:t>
      </w:r>
      <w:r>
        <w:rPr>
          <w:lang w:eastAsia="zh-CN"/>
        </w:rPr>
        <w:t>所示，计算压下规程时，在精轧的板型控制阶段并不一</w:t>
      </w:r>
      <w:r>
        <w:rPr>
          <w:lang w:eastAsia="zh-CN"/>
        </w:rPr>
        <w:t xml:space="preserve"> </w:t>
      </w:r>
      <w:r>
        <w:rPr>
          <w:lang w:eastAsia="zh-CN"/>
        </w:rPr>
        <w:t>定要遵循</w:t>
      </w:r>
      <w:r>
        <w:rPr>
          <w:lang w:eastAsia="zh-CN"/>
        </w:rPr>
        <w:t>“</w:t>
      </w:r>
      <w:r>
        <w:rPr>
          <w:lang w:eastAsia="zh-CN"/>
        </w:rPr>
        <w:t>板凸度一定</w:t>
      </w:r>
      <w:r>
        <w:rPr>
          <w:lang w:eastAsia="zh-CN"/>
        </w:rPr>
        <w:t>”</w:t>
      </w:r>
      <w:r>
        <w:rPr>
          <w:lang w:eastAsia="zh-CN"/>
        </w:rPr>
        <w:t>的原则，而是尽量采用最大压下量，但是轧制压力仍然逐道减</w:t>
      </w:r>
      <w:r>
        <w:rPr>
          <w:lang w:eastAsia="zh-CN"/>
        </w:rPr>
        <w:t xml:space="preserve"> </w:t>
      </w:r>
      <w:r>
        <w:rPr>
          <w:lang w:eastAsia="zh-CN"/>
        </w:rPr>
        <w:t>小，最终归结到成品板凸度所需要的压力（</w:t>
      </w:r>
      <w:r>
        <w:rPr>
          <w:lang w:eastAsia="zh-CN"/>
        </w:rPr>
        <w:t>P</w:t>
      </w:r>
      <w:r>
        <w:rPr>
          <w:vertAlign w:val="subscript"/>
          <w:lang w:eastAsia="zh-CN"/>
        </w:rPr>
        <w:t>n</w:t>
      </w:r>
      <w:r>
        <w:rPr>
          <w:lang w:eastAsia="zh-CN"/>
        </w:rPr>
        <w:t>)</w:t>
      </w:r>
      <w:r>
        <w:rPr>
          <w:lang w:eastAsia="zh-CN"/>
        </w:rPr>
        <w:t>。这样在保证板凸度较小的基础上，使生</w:t>
      </w:r>
      <w:r>
        <w:rPr>
          <w:lang w:eastAsia="zh-CN"/>
        </w:rPr>
        <w:t xml:space="preserve"> </w:t>
      </w:r>
      <w:r>
        <w:rPr>
          <w:lang w:eastAsia="zh-CN"/>
        </w:rPr>
        <w:t>产能力得到较大的提高。</w:t>
      </w:r>
    </w:p>
    <w:p w:rsidR="00C67970" w:rsidRDefault="00BC4CE2" w:rsidP="006647C5">
      <w:pPr>
        <w:spacing w:before="120" w:after="120"/>
        <w:ind w:firstLine="360"/>
        <w:rPr>
          <w:lang w:eastAsia="zh-CN"/>
        </w:rPr>
      </w:pPr>
      <w:r>
        <w:rPr>
          <w:lang w:eastAsia="zh-CN"/>
        </w:rPr>
        <w:t>三、热连轧板带钢轧制规程设定</w:t>
      </w:r>
    </w:p>
    <w:p w:rsidR="00C67970" w:rsidRDefault="00BC4CE2" w:rsidP="006647C5">
      <w:pPr>
        <w:spacing w:before="120" w:after="120"/>
        <w:ind w:firstLine="360"/>
        <w:rPr>
          <w:lang w:eastAsia="zh-CN"/>
        </w:rPr>
      </w:pPr>
      <w:r>
        <w:rPr>
          <w:lang w:eastAsia="zh-CN"/>
        </w:rPr>
        <w:t>1.</w:t>
      </w:r>
      <w:r>
        <w:rPr>
          <w:lang w:eastAsia="zh-CN"/>
        </w:rPr>
        <w:t>确定连轧机压下规程的一般方法带钢热连轧机的粗轧机组一般不采用多机连续</w:t>
      </w:r>
    </w:p>
    <w:p w:rsidR="00C67970" w:rsidRDefault="00BC4CE2" w:rsidP="006647C5">
      <w:pPr>
        <w:spacing w:before="120" w:after="120"/>
        <w:rPr>
          <w:lang w:eastAsia="zh-CN"/>
        </w:rPr>
      </w:pPr>
      <w:r>
        <w:rPr>
          <w:lang w:eastAsia="zh-CN"/>
        </w:rPr>
        <w:t>304</w:t>
      </w:r>
    </w:p>
    <w:p w:rsidR="00C67970" w:rsidRDefault="00BC4CE2" w:rsidP="006647C5">
      <w:pPr>
        <w:spacing w:before="120" w:after="120"/>
        <w:rPr>
          <w:lang w:eastAsia="zh-CN"/>
        </w:rPr>
      </w:pPr>
      <w:r>
        <w:rPr>
          <w:lang w:eastAsia="zh-CN"/>
        </w:rPr>
        <w:t>轧制，其轧制的特点和压下规程的制订方法基本上和前述中厚板者相类似。由于其主要任</w:t>
      </w:r>
      <w:r>
        <w:rPr>
          <w:lang w:eastAsia="zh-CN"/>
        </w:rPr>
        <w:t xml:space="preserve"> </w:t>
      </w:r>
      <w:r>
        <w:rPr>
          <w:lang w:eastAsia="zh-CN"/>
        </w:rPr>
        <w:t>务只是开坯压缩、将板坯轧成带坯，故质量</w:t>
      </w:r>
      <w:r>
        <w:rPr>
          <w:lang w:eastAsia="zh-CN"/>
        </w:rPr>
        <w:t xml:space="preserve"> </w:t>
      </w:r>
      <w:r>
        <w:rPr>
          <w:lang w:eastAsia="zh-CN"/>
        </w:rPr>
        <w:t>要求不高，而相对于轧件厚度和压下量来</w:t>
      </w:r>
      <w:r>
        <w:rPr>
          <w:lang w:eastAsia="zh-CN"/>
        </w:rPr>
        <w:t xml:space="preserve"> </w:t>
      </w:r>
      <w:r>
        <w:rPr>
          <w:lang w:eastAsia="zh-CN"/>
        </w:rPr>
        <w:t>说，轧机的弹跳影响也较小，故其轧制规程</w:t>
      </w:r>
      <w:r>
        <w:rPr>
          <w:lang w:eastAsia="zh-CN"/>
        </w:rPr>
        <w:t xml:space="preserve"> </w:t>
      </w:r>
      <w:r>
        <w:rPr>
          <w:lang w:eastAsia="zh-CN"/>
        </w:rPr>
        <w:t>的设定计算便可以采用更简单的方法进行。</w:t>
      </w:r>
    </w:p>
    <w:p w:rsidR="00C67970" w:rsidRDefault="00BC4CE2" w:rsidP="006647C5">
      <w:pPr>
        <w:spacing w:before="120" w:after="120"/>
        <w:rPr>
          <w:lang w:eastAsia="zh-CN"/>
        </w:rPr>
      </w:pPr>
      <w:r>
        <w:rPr>
          <w:lang w:eastAsia="zh-CN"/>
        </w:rPr>
        <w:t>例如，轧制压力的计算往往可以采用单位轧</w:t>
      </w:r>
      <w:r>
        <w:rPr>
          <w:lang w:eastAsia="zh-CN"/>
        </w:rPr>
        <w:t xml:space="preserve"> </w:t>
      </w:r>
      <w:r>
        <w:rPr>
          <w:lang w:eastAsia="zh-CN"/>
        </w:rPr>
        <w:t>件宽度的轧制压力估算值</w:t>
      </w:r>
      <w:r>
        <w:rPr>
          <w:lang w:eastAsia="zh-CN"/>
        </w:rPr>
        <w:t>(</w:t>
      </w:r>
      <w:r>
        <w:rPr>
          <w:lang w:eastAsia="zh-CN"/>
        </w:rPr>
        <w:t>例如</w:t>
      </w:r>
      <w:r>
        <w:rPr>
          <w:lang w:eastAsia="zh-CN"/>
        </w:rPr>
        <w:t>1.0</w:t>
      </w:r>
      <w:r>
        <w:rPr>
          <w:rFonts w:ascii="MS Mincho" w:eastAsia="MS Mincho" w:hAnsi="MS Mincho" w:cs="MS Mincho" w:hint="eastAsia"/>
          <w:lang w:eastAsia="zh-CN"/>
        </w:rPr>
        <w:t>〜</w:t>
      </w:r>
      <w:r>
        <w:rPr>
          <w:lang w:eastAsia="zh-CN"/>
        </w:rPr>
        <w:t>1.1</w:t>
      </w:r>
      <w:r>
        <w:rPr>
          <w:lang w:eastAsia="zh-CN"/>
        </w:rPr>
        <w:t>吨</w:t>
      </w:r>
      <w:r>
        <w:rPr>
          <w:lang w:eastAsia="zh-CN"/>
        </w:rPr>
        <w:t>/</w:t>
      </w:r>
    </w:p>
    <w:p w:rsidR="00C67970" w:rsidRDefault="00BC4CE2" w:rsidP="006647C5">
      <w:pPr>
        <w:spacing w:before="120" w:after="120"/>
        <w:rPr>
          <w:lang w:eastAsia="zh-CN"/>
        </w:rPr>
      </w:pPr>
      <w:r>
        <w:rPr>
          <w:lang w:eastAsia="zh-CN"/>
        </w:rPr>
        <w:t>毫米）乘以轧件宽度和钢种修正系数的简</w:t>
      </w:r>
      <w:r>
        <w:rPr>
          <w:lang w:eastAsia="zh-CN"/>
        </w:rPr>
        <w:t xml:space="preserve"> </w:t>
      </w:r>
      <w:r>
        <w:rPr>
          <w:lang w:eastAsia="zh-CN"/>
        </w:rPr>
        <w:t>单办法大致求出，便可基本满足要求。因此</w:t>
      </w:r>
      <w:r>
        <w:rPr>
          <w:lang w:eastAsia="zh-CN"/>
        </w:rPr>
        <w:t xml:space="preserve"> </w:t>
      </w:r>
      <w:r>
        <w:rPr>
          <w:lang w:eastAsia="zh-CN"/>
        </w:rPr>
        <w:t>本节只着重讲述连轧机组乳制规程设定的一</w:t>
      </w:r>
      <w:r>
        <w:rPr>
          <w:lang w:eastAsia="zh-CN"/>
        </w:rPr>
        <w:t xml:space="preserve"> </w:t>
      </w:r>
      <w:r>
        <w:rPr>
          <w:lang w:eastAsia="zh-CN"/>
        </w:rPr>
        <w:t>部分主要问题。</w:t>
      </w:r>
    </w:p>
    <w:p w:rsidR="00C67970" w:rsidRDefault="00BC4CE2" w:rsidP="006647C5">
      <w:pPr>
        <w:spacing w:before="120" w:after="120"/>
        <w:rPr>
          <w:lang w:eastAsia="zh-CN"/>
        </w:rPr>
      </w:pPr>
      <w:r>
        <w:rPr>
          <w:lang w:eastAsia="zh-CN"/>
        </w:rPr>
        <w:t>连轧机组轧制规程设定的主要内容，是</w:t>
      </w:r>
      <w:r>
        <w:rPr>
          <w:lang w:eastAsia="zh-CN"/>
        </w:rPr>
        <w:t xml:space="preserve"> </w:t>
      </w:r>
      <w:r>
        <w:rPr>
          <w:lang w:eastAsia="zh-CN"/>
        </w:rPr>
        <w:t>根据来料情况及产品要求确定各架轧机的空</w:t>
      </w:r>
      <w:r>
        <w:rPr>
          <w:lang w:eastAsia="zh-CN"/>
        </w:rPr>
        <w:t xml:space="preserve"> </w:t>
      </w:r>
      <w:r>
        <w:rPr>
          <w:lang w:eastAsia="zh-CN"/>
        </w:rPr>
        <w:t>载辊缝和空载速度，也就是确定各架轧机的压下制度、速度制度和温度制度。其中主要是各</w:t>
      </w:r>
      <w:r>
        <w:rPr>
          <w:lang w:eastAsia="zh-CN"/>
        </w:rPr>
        <w:t xml:space="preserve"> </w:t>
      </w:r>
      <w:r>
        <w:rPr>
          <w:lang w:eastAsia="zh-CN"/>
        </w:rPr>
        <w:t>架压下量或轧出厚度的设定。厚度设定之后，才能确定各架的轧制速度。由于各架轧出厚</w:t>
      </w:r>
      <w:r>
        <w:rPr>
          <w:lang w:eastAsia="zh-CN"/>
        </w:rPr>
        <w:t xml:space="preserve"> </w:t>
      </w:r>
      <w:r>
        <w:rPr>
          <w:lang w:eastAsia="zh-CN"/>
        </w:rPr>
        <w:t>度实际等于空载辊缝值加上轧机的弹跳值，故欲确定各架的空载辊缝值，便必须由实际厚</w:t>
      </w:r>
      <w:r>
        <w:rPr>
          <w:lang w:eastAsia="zh-CN"/>
        </w:rPr>
        <w:t xml:space="preserve"> </w:t>
      </w:r>
      <w:r>
        <w:rPr>
          <w:lang w:eastAsia="zh-CN"/>
        </w:rPr>
        <w:t>度减去轧机弹跳值。轧机弹跳值又取决于很多因素，所以对弹跳值的估计很难精确，从而</w:t>
      </w:r>
      <w:r>
        <w:rPr>
          <w:lang w:eastAsia="zh-CN"/>
        </w:rPr>
        <w:t xml:space="preserve"> </w:t>
      </w:r>
      <w:r>
        <w:rPr>
          <w:lang w:eastAsia="zh-CN"/>
        </w:rPr>
        <w:t>使空载辊缝的正确设定十分困难。在人工操作时对弹跳值只是根据经验来估计，因而只能</w:t>
      </w:r>
      <w:r>
        <w:rPr>
          <w:lang w:eastAsia="zh-CN"/>
        </w:rPr>
        <w:t xml:space="preserve"> </w:t>
      </w:r>
      <w:r>
        <w:rPr>
          <w:lang w:eastAsia="zh-CN"/>
        </w:rPr>
        <w:t>采用逐步过渡的办法来进行调整，也就是在换辊后，先进行</w:t>
      </w:r>
      <w:r>
        <w:rPr>
          <w:lang w:eastAsia="zh-CN"/>
        </w:rPr>
        <w:t>“</w:t>
      </w:r>
      <w:r>
        <w:rPr>
          <w:lang w:eastAsia="zh-CN"/>
        </w:rPr>
        <w:t>试轧规格</w:t>
      </w:r>
      <w:r>
        <w:rPr>
          <w:lang w:eastAsia="zh-CN"/>
        </w:rPr>
        <w:t>”</w:t>
      </w:r>
      <w:r>
        <w:rPr>
          <w:lang w:eastAsia="zh-CN"/>
        </w:rPr>
        <w:t>的轧制。例如，</w:t>
      </w:r>
      <w:r>
        <w:rPr>
          <w:lang w:eastAsia="zh-CN"/>
        </w:rPr>
        <w:t xml:space="preserve"> </w:t>
      </w:r>
      <w:r>
        <w:rPr>
          <w:lang w:eastAsia="zh-CN"/>
        </w:rPr>
        <w:t>我国某厂一般常用</w:t>
      </w:r>
      <w:r>
        <w:rPr>
          <w:lang w:eastAsia="zh-CN"/>
        </w:rPr>
        <w:t>4.0 X 1050</w:t>
      </w:r>
      <w:r>
        <w:rPr>
          <w:lang w:eastAsia="zh-CN"/>
        </w:rPr>
        <w:t>普碳钢作试轧规格，因为考虑规格厚一些比较好掌握一点。</w:t>
      </w:r>
      <w:r>
        <w:rPr>
          <w:lang w:eastAsia="zh-CN"/>
        </w:rPr>
        <w:t xml:space="preserve"> </w:t>
      </w:r>
      <w:r>
        <w:rPr>
          <w:lang w:eastAsia="zh-CN"/>
        </w:rPr>
        <w:t>试轧时根据轧出的实测厚度不断调整修改原设定的辊缝值和速度，使实际厚度接近于额定</w:t>
      </w:r>
      <w:r>
        <w:rPr>
          <w:lang w:eastAsia="zh-CN"/>
        </w:rPr>
        <w:t xml:space="preserve"> </w:t>
      </w:r>
      <w:r>
        <w:rPr>
          <w:lang w:eastAsia="zh-CN"/>
        </w:rPr>
        <w:t>值（</w:t>
      </w:r>
      <w:r>
        <w:rPr>
          <w:lang w:eastAsia="zh-CN"/>
        </w:rPr>
        <w:t>4.0</w:t>
      </w:r>
      <w:r>
        <w:rPr>
          <w:lang w:eastAsia="zh-CN"/>
        </w:rPr>
        <w:t>毫米）。然后再在此基础上逐步改轧其他规格，改动的幅度一般不能太大，主要取</w:t>
      </w:r>
      <w:r>
        <w:rPr>
          <w:lang w:eastAsia="zh-CN"/>
        </w:rPr>
        <w:t xml:space="preserve"> </w:t>
      </w:r>
      <w:r>
        <w:rPr>
          <w:lang w:eastAsia="zh-CN"/>
        </w:rPr>
        <w:t>决于工人的操作经验，通常每次板厚变动士</w:t>
      </w:r>
      <w:r>
        <w:rPr>
          <w:lang w:eastAsia="zh-CN"/>
        </w:rPr>
        <w:t>0.5</w:t>
      </w:r>
      <w:r>
        <w:rPr>
          <w:rFonts w:ascii="MS Mincho" w:eastAsia="MS Mincho" w:hAnsi="MS Mincho" w:cs="MS Mincho" w:hint="eastAsia"/>
          <w:lang w:eastAsia="zh-CN"/>
        </w:rPr>
        <w:t>〜</w:t>
      </w:r>
      <w:r>
        <w:rPr>
          <w:lang w:eastAsia="zh-CN"/>
        </w:rPr>
        <w:t>1.0</w:t>
      </w:r>
      <w:r>
        <w:rPr>
          <w:lang w:eastAsia="zh-CN"/>
        </w:rPr>
        <w:t>毫米，板宽变动士</w:t>
      </w:r>
      <w:r>
        <w:rPr>
          <w:lang w:eastAsia="zh-CN"/>
        </w:rPr>
        <w:t xml:space="preserve"> 100</w:t>
      </w:r>
      <w:r>
        <w:rPr>
          <w:rFonts w:ascii="MS Mincho" w:eastAsia="MS Mincho" w:hAnsi="MS Mincho" w:cs="MS Mincho" w:hint="eastAsia"/>
          <w:lang w:eastAsia="zh-CN"/>
        </w:rPr>
        <w:t>〜</w:t>
      </w:r>
      <w:r>
        <w:rPr>
          <w:lang w:eastAsia="zh-CN"/>
        </w:rPr>
        <w:t>200</w:t>
      </w:r>
      <w:r>
        <w:rPr>
          <w:lang w:eastAsia="zh-CN"/>
        </w:rPr>
        <w:t>毫米左</w:t>
      </w:r>
      <w:r>
        <w:rPr>
          <w:lang w:eastAsia="zh-CN"/>
        </w:rPr>
        <w:t xml:space="preserve"> </w:t>
      </w:r>
      <w:r>
        <w:rPr>
          <w:lang w:eastAsia="zh-CN"/>
        </w:rPr>
        <w:t>右。改换规格时调整轧机已经不再考虑各架辊缝和速度的绝对值大小，而只根据改换规格</w:t>
      </w:r>
      <w:r>
        <w:rPr>
          <w:lang w:eastAsia="zh-CN"/>
        </w:rPr>
        <w:t xml:space="preserve"> </w:t>
      </w:r>
      <w:r>
        <w:rPr>
          <w:lang w:eastAsia="zh-CN"/>
        </w:rPr>
        <w:t>的幅度考虑各架应作的调整值。这样改换规格后的开始</w:t>
      </w:r>
      <w:r>
        <w:rPr>
          <w:lang w:eastAsia="zh-CN"/>
        </w:rPr>
        <w:t>1</w:t>
      </w:r>
      <w:r>
        <w:rPr>
          <w:rFonts w:ascii="MS Mincho" w:eastAsia="MS Mincho" w:hAnsi="MS Mincho" w:cs="MS Mincho" w:hint="eastAsia"/>
          <w:lang w:eastAsia="zh-CN"/>
        </w:rPr>
        <w:t>〜</w:t>
      </w:r>
      <w:r>
        <w:rPr>
          <w:lang w:eastAsia="zh-CN"/>
        </w:rPr>
        <w:t>2</w:t>
      </w:r>
      <w:r>
        <w:rPr>
          <w:lang w:eastAsia="zh-CN"/>
        </w:rPr>
        <w:t>块料的成品厚度也还难以达到</w:t>
      </w:r>
      <w:r>
        <w:rPr>
          <w:lang w:eastAsia="zh-CN"/>
        </w:rPr>
        <w:t xml:space="preserve"> </w:t>
      </w:r>
      <w:r>
        <w:rPr>
          <w:lang w:eastAsia="zh-CN"/>
        </w:rPr>
        <w:t>额定值，但通过调整即可逐步达到要求。达到要求以后对于同一批料，一般由于人工操作</w:t>
      </w:r>
      <w:r>
        <w:rPr>
          <w:lang w:eastAsia="zh-CN"/>
        </w:rPr>
        <w:t xml:space="preserve"> </w:t>
      </w:r>
      <w:r>
        <w:rPr>
          <w:lang w:eastAsia="zh-CN"/>
        </w:rPr>
        <w:t>来不及调整，故不再作调整，因而人工操作时同批料的各板卷厚度差值就较大，甚至达</w:t>
      </w:r>
    </w:p>
    <w:p w:rsidR="00C67970" w:rsidRDefault="00BC4CE2" w:rsidP="006647C5">
      <w:pPr>
        <w:spacing w:before="120" w:after="120"/>
        <w:rPr>
          <w:lang w:eastAsia="zh-CN"/>
        </w:rPr>
      </w:pPr>
      <w:r>
        <w:rPr>
          <w:lang w:eastAsia="zh-CN"/>
        </w:rPr>
        <w:t>0.2</w:t>
      </w:r>
      <w:r>
        <w:rPr>
          <w:lang w:eastAsia="zh-CN"/>
        </w:rPr>
        <w:t>毫米以上。人工操作时采用这种逐步过渡的办法，还容易导致各架负荷不均，造成负</w:t>
      </w:r>
      <w:r>
        <w:rPr>
          <w:lang w:eastAsia="zh-CN"/>
        </w:rPr>
        <w:t xml:space="preserve"> </w:t>
      </w:r>
      <w:r>
        <w:rPr>
          <w:lang w:eastAsia="zh-CN"/>
        </w:rPr>
        <w:t>荷向前面机架或向后面机架累积的现象，从而不仅影响整个机组能力的充分发挥，而且影</w:t>
      </w:r>
      <w:r>
        <w:rPr>
          <w:lang w:eastAsia="zh-CN"/>
        </w:rPr>
        <w:t xml:space="preserve"> </w:t>
      </w:r>
      <w:r>
        <w:rPr>
          <w:lang w:eastAsia="zh-CN"/>
        </w:rPr>
        <w:t>响带钢的质量。</w:t>
      </w:r>
    </w:p>
    <w:p w:rsidR="00C67970" w:rsidRDefault="00BC4CE2" w:rsidP="006647C5">
      <w:pPr>
        <w:spacing w:before="120" w:after="120"/>
        <w:ind w:firstLine="360"/>
        <w:rPr>
          <w:lang w:eastAsia="zh-CN"/>
        </w:rPr>
      </w:pPr>
      <w:r>
        <w:rPr>
          <w:lang w:eastAsia="zh-CN"/>
        </w:rPr>
        <w:t>采用电子计算机进行连乳机乳制规程设定控制，使人工操作时的这些困难问题有可能</w:t>
      </w:r>
      <w:r>
        <w:rPr>
          <w:lang w:eastAsia="zh-CN"/>
        </w:rPr>
        <w:t xml:space="preserve"> </w:t>
      </w:r>
      <w:r>
        <w:rPr>
          <w:lang w:eastAsia="zh-CN"/>
        </w:rPr>
        <w:t>得到较好的解决。随着连轧机轧制速度的不断提高，人工操作更加困难，连轧机轧制规程</w:t>
      </w:r>
      <w:r>
        <w:rPr>
          <w:lang w:eastAsia="zh-CN"/>
        </w:rPr>
        <w:t xml:space="preserve"> </w:t>
      </w:r>
      <w:r>
        <w:rPr>
          <w:lang w:eastAsia="zh-CN"/>
        </w:rPr>
        <w:t>设定偶有失误，就会造成堆钢事故，或引起张力过大，严重影响产品质量，使钢带拉薄、</w:t>
      </w:r>
      <w:r>
        <w:rPr>
          <w:lang w:eastAsia="zh-CN"/>
        </w:rPr>
        <w:t xml:space="preserve"> </w:t>
      </w:r>
      <w:r>
        <w:rPr>
          <w:lang w:eastAsia="zh-CN"/>
        </w:rPr>
        <w:t>拉窄甚至拉断。因此，为了实现高速连轧并达到高产优质的要求，必须采用自动控制系</w:t>
      </w:r>
      <w:r>
        <w:rPr>
          <w:lang w:eastAsia="zh-CN"/>
        </w:rPr>
        <w:t xml:space="preserve"> </w:t>
      </w:r>
      <w:r>
        <w:rPr>
          <w:lang w:eastAsia="zh-CN"/>
        </w:rPr>
        <w:t>统，提髙自动化程度。而电子计算机控制的采用，使轧钢工业的自动化进人到一个新的阶</w:t>
      </w:r>
      <w:r>
        <w:rPr>
          <w:lang w:eastAsia="zh-CN"/>
        </w:rPr>
        <w:t xml:space="preserve"> </w:t>
      </w:r>
      <w:r>
        <w:rPr>
          <w:lang w:eastAsia="zh-CN"/>
        </w:rPr>
        <w:t>段。目前采用计算机已实现了从加热炉到卷取机整个生产过程的综合控制，不仅应用于乳</w:t>
      </w:r>
      <w:r>
        <w:rPr>
          <w:lang w:eastAsia="zh-CN"/>
        </w:rPr>
        <w:t xml:space="preserve"> </w:t>
      </w:r>
      <w:r>
        <w:rPr>
          <w:lang w:eastAsia="zh-CN"/>
        </w:rPr>
        <w:t>制规程设定，而且实现了厚度控制、宽度控制、温度控制、节奏控制乃至板型控制。电子</w:t>
      </w:r>
      <w:r>
        <w:rPr>
          <w:lang w:eastAsia="zh-CN"/>
        </w:rPr>
        <w:t xml:space="preserve"> </w:t>
      </w:r>
      <w:r>
        <w:rPr>
          <w:lang w:eastAsia="zh-CN"/>
        </w:rPr>
        <w:t>计算机的应用不仅加强了对生产过程的实测反馈控制，而且利用数学模型实现了</w:t>
      </w:r>
      <w:r>
        <w:rPr>
          <w:lang w:eastAsia="zh-CN"/>
        </w:rPr>
        <w:t xml:space="preserve"> “</w:t>
      </w:r>
      <w:r>
        <w:rPr>
          <w:lang w:eastAsia="zh-CN"/>
        </w:rPr>
        <w:t>预控</w:t>
      </w:r>
      <w:r>
        <w:rPr>
          <w:lang w:eastAsia="zh-CN"/>
        </w:rPr>
        <w:t>”</w:t>
      </w:r>
      <w:r>
        <w:rPr>
          <w:lang w:eastAsia="zh-CN"/>
        </w:rPr>
        <w:t>。</w:t>
      </w:r>
      <w:r>
        <w:rPr>
          <w:lang w:eastAsia="zh-CN"/>
        </w:rPr>
        <w:t xml:space="preserve"> </w:t>
      </w:r>
      <w:r>
        <w:rPr>
          <w:lang w:eastAsia="zh-CN"/>
        </w:rPr>
        <w:t>因而目前电子计算机控制一般多采用</w:t>
      </w:r>
      <w:r>
        <w:rPr>
          <w:lang w:eastAsia="zh-CN"/>
        </w:rPr>
        <w:t>“</w:t>
      </w:r>
      <w:r>
        <w:rPr>
          <w:lang w:eastAsia="zh-CN"/>
        </w:rPr>
        <w:t>预控</w:t>
      </w:r>
      <w:r>
        <w:rPr>
          <w:lang w:eastAsia="zh-CN"/>
        </w:rPr>
        <w:t>”</w:t>
      </w:r>
      <w:r>
        <w:rPr>
          <w:lang w:eastAsia="zh-CN"/>
        </w:rPr>
        <w:t>和</w:t>
      </w:r>
      <w:r>
        <w:rPr>
          <w:lang w:eastAsia="zh-CN"/>
        </w:rPr>
        <w:t>“</w:t>
      </w:r>
      <w:r>
        <w:rPr>
          <w:lang w:eastAsia="zh-CN"/>
        </w:rPr>
        <w:t>反馈控制</w:t>
      </w:r>
      <w:r>
        <w:rPr>
          <w:lang w:eastAsia="zh-CN"/>
        </w:rPr>
        <w:t>”</w:t>
      </w:r>
      <w:r>
        <w:rPr>
          <w:lang w:eastAsia="zh-CN"/>
        </w:rPr>
        <w:t>相结合的方式，使控制精度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\\AppData\\Local\\Temp\\FineReader11\\media\\image432.png" \* MERGEFORMATINET </w:instrText>
      </w:r>
      <w:r>
        <w:fldChar w:fldCharType="separate"/>
      </w:r>
      <w:r w:rsidR="006647C5">
        <w:pict>
          <v:shape id="_x0000_i1456" type="#_x0000_t75" style="width:196.5pt;height:135pt">
            <v:imagedata r:id="rId869" r:href="rId870"/>
          </v:shape>
        </w:pict>
      </w:r>
      <w:r>
        <w:fldChar w:fldCharType="end"/>
      </w:r>
    </w:p>
    <w:p w:rsidR="00C67970" w:rsidRDefault="00BC4CE2" w:rsidP="006647C5">
      <w:pPr>
        <w:spacing w:before="120" w:after="120"/>
        <w:rPr>
          <w:lang w:eastAsia="zh-CN"/>
        </w:rPr>
      </w:pPr>
      <w:r>
        <w:rPr>
          <w:lang w:eastAsia="zh-CN"/>
        </w:rPr>
        <w:t>图</w:t>
      </w:r>
      <w:r>
        <w:rPr>
          <w:lang w:eastAsia="zh-CN"/>
        </w:rPr>
        <w:t>15-19</w:t>
      </w:r>
      <w:r>
        <w:rPr>
          <w:lang w:eastAsia="zh-CN"/>
        </w:rPr>
        <w:t>确定压下规</w:t>
      </w:r>
      <w:r>
        <w:rPr>
          <w:lang w:eastAsia="zh-CN"/>
        </w:rPr>
        <w:t>g</w:t>
      </w:r>
      <w:r>
        <w:rPr>
          <w:lang w:eastAsia="zh-CN"/>
        </w:rPr>
        <w:t>的新方案，</w:t>
      </w:r>
    </w:p>
    <w:p w:rsidR="00C67970" w:rsidRDefault="00BC4CE2" w:rsidP="006647C5">
      <w:pPr>
        <w:spacing w:before="120" w:after="120"/>
        <w:rPr>
          <w:lang w:eastAsia="zh-CN"/>
        </w:rPr>
      </w:pPr>
      <w:r>
        <w:rPr>
          <w:lang w:eastAsia="zh-CN"/>
        </w:rPr>
        <w:t>i_</w:t>
      </w:r>
      <w:r>
        <w:rPr>
          <w:lang w:eastAsia="zh-CN"/>
        </w:rPr>
        <w:t>按凸度比率一定的控制方案</w:t>
      </w:r>
      <w:r>
        <w:rPr>
          <w:lang w:eastAsia="zh-CN"/>
        </w:rPr>
        <w:t>I 2—</w:t>
      </w:r>
      <w:r>
        <w:rPr>
          <w:lang w:eastAsia="zh-CN"/>
        </w:rPr>
        <w:t>该</w:t>
      </w:r>
      <w:r>
        <w:rPr>
          <w:lang w:eastAsia="zh-CN"/>
        </w:rPr>
        <w:t>r</w:t>
      </w:r>
      <w:r>
        <w:rPr>
          <w:lang w:eastAsia="zh-CN"/>
        </w:rPr>
        <w:t>的板型控制</w:t>
      </w:r>
      <w:r>
        <w:rPr>
          <w:lang w:eastAsia="zh-CN"/>
        </w:rPr>
        <w:t xml:space="preserve"> </w:t>
      </w:r>
      <w:r>
        <w:rPr>
          <w:lang w:eastAsia="zh-CN"/>
        </w:rPr>
        <w:t>方案</w:t>
      </w:r>
      <w:r>
        <w:rPr>
          <w:lang w:eastAsia="zh-CN"/>
        </w:rPr>
        <w:t>I 3—</w:t>
      </w:r>
      <w:r>
        <w:rPr>
          <w:lang w:eastAsia="zh-CN"/>
        </w:rPr>
        <w:t>由力矩限制决定的压下量</w:t>
      </w:r>
    </w:p>
    <w:p w:rsidR="00C67970" w:rsidRDefault="00BC4CE2" w:rsidP="006647C5">
      <w:pPr>
        <w:spacing w:before="120" w:after="120"/>
        <w:rPr>
          <w:lang w:eastAsia="zh-CN"/>
        </w:rPr>
      </w:pPr>
      <w:r>
        <w:rPr>
          <w:lang w:eastAsia="zh-CN"/>
        </w:rPr>
        <w:t>305</w:t>
      </w:r>
    </w:p>
    <w:p w:rsidR="00C67970" w:rsidRDefault="00BC4CE2" w:rsidP="006647C5">
      <w:pPr>
        <w:spacing w:before="120" w:after="120"/>
        <w:rPr>
          <w:lang w:eastAsia="zh-CN"/>
        </w:rPr>
      </w:pPr>
      <w:r>
        <w:rPr>
          <w:lang w:eastAsia="zh-CN"/>
        </w:rPr>
        <w:t>得到显著提髙。</w:t>
      </w:r>
    </w:p>
    <w:p w:rsidR="00C67970" w:rsidRDefault="00BC4CE2" w:rsidP="006647C5">
      <w:pPr>
        <w:spacing w:before="120" w:after="120"/>
        <w:ind w:firstLine="360"/>
        <w:rPr>
          <w:lang w:eastAsia="zh-CN"/>
        </w:rPr>
      </w:pPr>
      <w:r>
        <w:rPr>
          <w:lang w:eastAsia="zh-CN"/>
        </w:rPr>
        <w:t>连轧机组轧制规程设定是计算机控制的主要功能之一。连轧轧制规程设定的主要任务</w:t>
      </w:r>
      <w:r>
        <w:rPr>
          <w:lang w:eastAsia="zh-CN"/>
        </w:rPr>
        <w:t xml:space="preserve"> </w:t>
      </w:r>
      <w:r>
        <w:rPr>
          <w:lang w:eastAsia="zh-CN"/>
        </w:rPr>
        <w:t>是根据来料条件（主要是钢坯温度、钢种、带坯厚度及宽度等）和成品要求（主要是厚度</w:t>
      </w:r>
      <w:r>
        <w:rPr>
          <w:lang w:eastAsia="zh-CN"/>
        </w:rPr>
        <w:t xml:space="preserve"> </w:t>
      </w:r>
      <w:r>
        <w:rPr>
          <w:lang w:eastAsia="zh-CN"/>
        </w:rPr>
        <w:t>和终轧温度）去确定各架轧机的空载辊缝和速度。精轧设定的第一次计算是在粗轧以后根</w:t>
      </w:r>
      <w:r>
        <w:rPr>
          <w:lang w:eastAsia="zh-CN"/>
        </w:rPr>
        <w:t xml:space="preserve"> </w:t>
      </w:r>
      <w:r>
        <w:rPr>
          <w:lang w:eastAsia="zh-CN"/>
        </w:rPr>
        <w:t>据实际检测结果（厚度、宽度、温度等）和成品规格要求，利用数学模型进行的预测计</w:t>
      </w:r>
      <w:r>
        <w:rPr>
          <w:lang w:eastAsia="zh-CN"/>
        </w:rPr>
        <w:t xml:space="preserve"> </w:t>
      </w:r>
      <w:r>
        <w:rPr>
          <w:lang w:eastAsia="zh-CN"/>
        </w:rPr>
        <w:t>算，以决定各机架的负荷分配、压下规程，算出乳制力，确定各架空载辊缝亦即压下螺丝</w:t>
      </w:r>
      <w:r>
        <w:rPr>
          <w:lang w:eastAsia="zh-CN"/>
        </w:rPr>
        <w:t xml:space="preserve"> </w:t>
      </w:r>
      <w:r>
        <w:rPr>
          <w:lang w:eastAsia="zh-CN"/>
        </w:rPr>
        <w:t>的位置。此外，还要根据各架出口厚度，计算各架的活套张力及平衡锤的给定值，以进行</w:t>
      </w:r>
      <w:r>
        <w:rPr>
          <w:lang w:eastAsia="zh-CN"/>
        </w:rPr>
        <w:t xml:space="preserve"> </w:t>
      </w:r>
      <w:r>
        <w:rPr>
          <w:lang w:eastAsia="zh-CN"/>
        </w:rPr>
        <w:t>给定。至于活套位置则已经标准化，可根据图表值给定。第二次计算是在带坯到迖精轧机</w:t>
      </w:r>
      <w:r>
        <w:rPr>
          <w:lang w:eastAsia="zh-CN"/>
        </w:rPr>
        <w:t xml:space="preserve"> </w:t>
      </w:r>
      <w:r>
        <w:rPr>
          <w:lang w:eastAsia="zh-CN"/>
        </w:rPr>
        <w:t>入口时，根据从粗乳出口到精乳入口所实际经过的时间，再次利用计算温度降的数学模型</w:t>
      </w:r>
      <w:r>
        <w:rPr>
          <w:lang w:eastAsia="zh-CN"/>
        </w:rPr>
        <w:t xml:space="preserve"> </w:t>
      </w:r>
      <w:r>
        <w:rPr>
          <w:lang w:eastAsia="zh-CN"/>
        </w:rPr>
        <w:t>算出温度，以进行乳制规程的再整定计算。如果其实际经过的时间与第一次计算所用的标</w:t>
      </w:r>
      <w:r>
        <w:rPr>
          <w:lang w:eastAsia="zh-CN"/>
        </w:rPr>
        <w:t xml:space="preserve"> </w:t>
      </w:r>
      <w:r>
        <w:rPr>
          <w:lang w:eastAsia="zh-CN"/>
        </w:rPr>
        <w:t>准值出入不大，也可不作第二次计算。第三次当带钢进入精轧第一架和第二架后，利用轧</w:t>
      </w:r>
      <w:r>
        <w:rPr>
          <w:lang w:eastAsia="zh-CN"/>
        </w:rPr>
        <w:t xml:space="preserve"> </w:t>
      </w:r>
      <w:r>
        <w:rPr>
          <w:lang w:eastAsia="zh-CN"/>
        </w:rPr>
        <w:t>制压力等实测数据进行自适应计算，以进一步修正以后各架的设定值。但带钢头部硬度不</w:t>
      </w:r>
      <w:r>
        <w:rPr>
          <w:lang w:eastAsia="zh-CN"/>
        </w:rPr>
        <w:t xml:space="preserve"> </w:t>
      </w:r>
      <w:r>
        <w:rPr>
          <w:lang w:eastAsia="zh-CN"/>
        </w:rPr>
        <w:t>能代表整个带坯的硬度，穿带时也可能发生不平衡状态，因而虽然计算机有这种功能，但</w:t>
      </w:r>
      <w:r>
        <w:rPr>
          <w:lang w:eastAsia="zh-CN"/>
        </w:rPr>
        <w:t xml:space="preserve"> </w:t>
      </w:r>
      <w:r>
        <w:rPr>
          <w:lang w:eastAsia="zh-CN"/>
        </w:rPr>
        <w:t>往往并不采用。最后当带钢通过整个精轧机组以后，收集所测得的温度、厚度、压力、速</w:t>
      </w:r>
      <w:r>
        <w:rPr>
          <w:lang w:eastAsia="zh-CN"/>
        </w:rPr>
        <w:t xml:space="preserve"> </w:t>
      </w:r>
      <w:r>
        <w:rPr>
          <w:lang w:eastAsia="zh-CN"/>
        </w:rPr>
        <w:t>度、电压、电流等各种数椐，并将这些信号反馈给计算机作自适应和自校正计算，以改进</w:t>
      </w:r>
      <w:r>
        <w:rPr>
          <w:lang w:eastAsia="zh-CN"/>
        </w:rPr>
        <w:t xml:space="preserve"> </w:t>
      </w:r>
      <w:r>
        <w:rPr>
          <w:lang w:eastAsia="zh-CN"/>
        </w:rPr>
        <w:t>下一块带钢的设定计算。为了提高计算机控制精度和扩大计算机控制的能力，近年来大力</w:t>
      </w:r>
      <w:r>
        <w:rPr>
          <w:lang w:eastAsia="zh-CN"/>
        </w:rPr>
        <w:t xml:space="preserve"> </w:t>
      </w:r>
      <w:r>
        <w:rPr>
          <w:lang w:eastAsia="zh-CN"/>
        </w:rPr>
        <w:t>发展</w:t>
      </w:r>
      <w:r>
        <w:rPr>
          <w:lang w:eastAsia="zh-CN"/>
        </w:rPr>
        <w:t>“</w:t>
      </w:r>
      <w:r>
        <w:rPr>
          <w:lang w:eastAsia="zh-CN"/>
        </w:rPr>
        <w:t>自适应</w:t>
      </w:r>
      <w:r>
        <w:rPr>
          <w:lang w:eastAsia="zh-CN"/>
        </w:rPr>
        <w:t>”</w:t>
      </w:r>
      <w:r>
        <w:rPr>
          <w:lang w:eastAsia="zh-CN"/>
        </w:rPr>
        <w:t>的方法。</w:t>
      </w:r>
      <w:r>
        <w:rPr>
          <w:lang w:eastAsia="zh-CN"/>
        </w:rPr>
        <w:t>“</w:t>
      </w:r>
      <w:r>
        <w:rPr>
          <w:lang w:eastAsia="zh-CN"/>
        </w:rPr>
        <w:t>自适应</w:t>
      </w:r>
      <w:r>
        <w:rPr>
          <w:lang w:eastAsia="zh-CN"/>
        </w:rPr>
        <w:t>”</w:t>
      </w:r>
      <w:r>
        <w:rPr>
          <w:lang w:eastAsia="zh-CN"/>
        </w:rPr>
        <w:t>的基本思想是利用计算机的快速运算和逻辑判断能力，</w:t>
      </w:r>
      <w:r>
        <w:rPr>
          <w:lang w:eastAsia="zh-CN"/>
        </w:rPr>
        <w:t xml:space="preserve"> </w:t>
      </w:r>
      <w:r>
        <w:rPr>
          <w:lang w:eastAsia="zh-CN"/>
        </w:rPr>
        <w:t>及时地用实测的反馈信号来检查效果，修正错误，及时校正数学模型，使下一次或下一道</w:t>
      </w:r>
      <w:r>
        <w:rPr>
          <w:lang w:eastAsia="zh-CN"/>
        </w:rPr>
        <w:t xml:space="preserve"> </w:t>
      </w:r>
      <w:r>
        <w:rPr>
          <w:lang w:eastAsia="zh-CN"/>
        </w:rPr>
        <w:t>次的计算能更正确、更接近实际一些。自适应方法在厚度控制、宽度控制、温度控制等都</w:t>
      </w:r>
      <w:r>
        <w:rPr>
          <w:lang w:eastAsia="zh-CN"/>
        </w:rPr>
        <w:t xml:space="preserve"> </w:t>
      </w:r>
      <w:r>
        <w:rPr>
          <w:lang w:eastAsia="zh-CN"/>
        </w:rPr>
        <w:t>得到应用，尤其是对于轧制力的计算更是十分必要，因为众所周知，影响轧制力的因素太</w:t>
      </w:r>
      <w:r>
        <w:rPr>
          <w:lang w:eastAsia="zh-CN"/>
        </w:rPr>
        <w:t xml:space="preserve"> </w:t>
      </w:r>
      <w:r>
        <w:rPr>
          <w:lang w:eastAsia="zh-CN"/>
        </w:rPr>
        <w:t>多，使轧制力的计算很难精确，只有根据实测结果反馈以不断校正数学模型，才可能使计</w:t>
      </w:r>
      <w:r>
        <w:rPr>
          <w:lang w:eastAsia="zh-CN"/>
        </w:rPr>
        <w:t xml:space="preserve"> </w:t>
      </w:r>
      <w:r>
        <w:rPr>
          <w:lang w:eastAsia="zh-CN"/>
        </w:rPr>
        <w:t>算逐步符合实际情况。</w:t>
      </w:r>
    </w:p>
    <w:p w:rsidR="00C67970" w:rsidRDefault="00BC4CE2" w:rsidP="006647C5">
      <w:pPr>
        <w:spacing w:before="120" w:after="120"/>
        <w:ind w:firstLine="360"/>
        <w:rPr>
          <w:lang w:eastAsia="zh-CN"/>
        </w:rPr>
      </w:pPr>
      <w:r>
        <w:rPr>
          <w:lang w:eastAsia="zh-CN"/>
        </w:rPr>
        <w:t>连轧机组制定轧制规程的中心问题是合理分配各架的压下量，确定各架实际轧出厚</w:t>
      </w:r>
      <w:r>
        <w:rPr>
          <w:lang w:eastAsia="zh-CN"/>
        </w:rPr>
        <w:t xml:space="preserve"> </w:t>
      </w:r>
      <w:r>
        <w:rPr>
          <w:lang w:eastAsia="zh-CN"/>
        </w:rPr>
        <w:t>度，亦即是确定各架的压下规程。制定连轧机组压下规程的方法很多，最常用的是利用现</w:t>
      </w:r>
      <w:r>
        <w:rPr>
          <w:lang w:eastAsia="zh-CN"/>
        </w:rPr>
        <w:t xml:space="preserve"> </w:t>
      </w:r>
      <w:r>
        <w:rPr>
          <w:lang w:eastAsia="zh-CN"/>
        </w:rPr>
        <w:t>厂经验资料直接分配各架压下率或厚度以及分配各架能耗负荷两种方法。这些都是经验方</w:t>
      </w:r>
      <w:r>
        <w:rPr>
          <w:lang w:eastAsia="zh-CN"/>
        </w:rPr>
        <w:t xml:space="preserve"> </w:t>
      </w:r>
      <w:r>
        <w:rPr>
          <w:lang w:eastAsia="zh-CN"/>
        </w:rPr>
        <w:t>法。分配能耗负荷的方法（简称能耗法），实质也只是以分配能耗负荷为手段以达到分配</w:t>
      </w:r>
      <w:r>
        <w:rPr>
          <w:lang w:eastAsia="zh-CN"/>
        </w:rPr>
        <w:t xml:space="preserve"> </w:t>
      </w:r>
      <w:r>
        <w:rPr>
          <w:lang w:eastAsia="zh-CN"/>
        </w:rPr>
        <w:t>各架压下量、确定各架轧出厚度的目的。连轧机组分配各架压下量的原则，一般也是充分</w:t>
      </w:r>
      <w:r>
        <w:rPr>
          <w:lang w:eastAsia="zh-CN"/>
        </w:rPr>
        <w:t xml:space="preserve"> </w:t>
      </w:r>
      <w:r>
        <w:rPr>
          <w:lang w:eastAsia="zh-CN"/>
        </w:rPr>
        <w:t>利用高温的有利条件，把压下量尽量集中在前几架。对于薄规格产品，在后几架轧机上为</w:t>
      </w:r>
      <w:r>
        <w:rPr>
          <w:lang w:eastAsia="zh-CN"/>
        </w:rPr>
        <w:t xml:space="preserve"> </w:t>
      </w:r>
      <w:r>
        <w:rPr>
          <w:lang w:eastAsia="zh-CN"/>
        </w:rPr>
        <w:t>了保证板型、厚度精度及表面质量，压下量逐渐减小。但对于厚规格产品，后几架压下量</w:t>
      </w:r>
      <w:r>
        <w:rPr>
          <w:lang w:eastAsia="zh-CN"/>
        </w:rPr>
        <w:t xml:space="preserve"> </w:t>
      </w:r>
      <w:r>
        <w:rPr>
          <w:lang w:eastAsia="zh-CN"/>
        </w:rPr>
        <w:t>也不宜过小，否则对板型不利。在具体分配压下量时，习惯上一般考虑：</w:t>
      </w:r>
      <w:r>
        <w:rPr>
          <w:lang w:eastAsia="zh-CN"/>
        </w:rPr>
        <w:t>1)</w:t>
      </w:r>
      <w:r>
        <w:rPr>
          <w:lang w:eastAsia="zh-CN"/>
        </w:rPr>
        <w:t>第一架可以</w:t>
      </w:r>
      <w:r>
        <w:rPr>
          <w:lang w:eastAsia="zh-CN"/>
        </w:rPr>
        <w:t xml:space="preserve"> </w:t>
      </w:r>
      <w:r>
        <w:rPr>
          <w:lang w:eastAsia="zh-CN"/>
        </w:rPr>
        <w:t>留有适当余量，即是考虑到带坯厚度的可能波动和可能产生咬入困难等，而使压下量略小</w:t>
      </w:r>
      <w:r>
        <w:rPr>
          <w:lang w:eastAsia="zh-CN"/>
        </w:rPr>
        <w:t xml:space="preserve"> </w:t>
      </w:r>
      <w:r>
        <w:rPr>
          <w:lang w:eastAsia="zh-CN"/>
        </w:rPr>
        <w:t>于设备允许的最大压下量；</w:t>
      </w:r>
      <w:r>
        <w:rPr>
          <w:lang w:eastAsia="zh-CN"/>
        </w:rPr>
        <w:t>2)</w:t>
      </w:r>
      <w:r>
        <w:rPr>
          <w:lang w:eastAsia="zh-CN"/>
        </w:rPr>
        <w:t>第二、三架要充分利用设备能力，给予尽可能大的压下</w:t>
      </w:r>
      <w:r>
        <w:rPr>
          <w:lang w:eastAsia="zh-CN"/>
        </w:rPr>
        <w:t xml:space="preserve"> </w:t>
      </w:r>
      <w:r>
        <w:rPr>
          <w:lang w:eastAsia="zh-CN"/>
        </w:rPr>
        <w:t>量；</w:t>
      </w:r>
      <w:r>
        <w:rPr>
          <w:lang w:eastAsia="zh-CN"/>
        </w:rPr>
        <w:t>3 )</w:t>
      </w:r>
      <w:r>
        <w:rPr>
          <w:lang w:eastAsia="zh-CN"/>
        </w:rPr>
        <w:t>以后各架逐渐减小压下量，到最末一架一般在</w:t>
      </w:r>
      <w:r>
        <w:rPr>
          <w:lang w:eastAsia="zh-CN"/>
        </w:rPr>
        <w:t>10</w:t>
      </w:r>
      <w:r>
        <w:rPr>
          <w:rFonts w:ascii="MS Mincho" w:eastAsia="MS Mincho" w:hAnsi="MS Mincho" w:cs="MS Mincho" w:hint="eastAsia"/>
          <w:lang w:eastAsia="zh-CN"/>
        </w:rPr>
        <w:t>〜</w:t>
      </w:r>
      <w:r>
        <w:rPr>
          <w:lang w:eastAsia="zh-CN"/>
        </w:rPr>
        <w:t>15%</w:t>
      </w:r>
      <w:r>
        <w:rPr>
          <w:lang w:eastAsia="zh-CN"/>
        </w:rPr>
        <w:t>左右，以保证板型、厚度</w:t>
      </w:r>
    </w:p>
    <w:p w:rsidR="00C67970" w:rsidRDefault="00BC4CE2" w:rsidP="006647C5">
      <w:pPr>
        <w:spacing w:before="120" w:after="120"/>
        <w:rPr>
          <w:lang w:eastAsia="zh-CN"/>
        </w:rPr>
      </w:pPr>
      <w:r>
        <w:rPr>
          <w:lang w:eastAsia="zh-CN"/>
        </w:rPr>
        <w:t>表</w:t>
      </w:r>
      <w:r>
        <w:rPr>
          <w:lang w:eastAsia="zh-CN"/>
        </w:rPr>
        <w:t>15-4</w:t>
      </w:r>
      <w:r>
        <w:rPr>
          <w:lang w:eastAsia="zh-CN"/>
        </w:rPr>
        <w:t>连轧机组各架压下率分配范围</w:t>
      </w:r>
    </w:p>
    <w:tbl>
      <w:tblPr>
        <w:tblOverlap w:val="never"/>
        <w:tblW w:w="0" w:type="auto"/>
        <w:tblLayout w:type="fixed"/>
        <w:tblCellMar>
          <w:left w:w="10" w:type="dxa"/>
          <w:right w:w="10" w:type="dxa"/>
        </w:tblCellMar>
        <w:tblLook w:val="0000"/>
      </w:tblPr>
      <w:tblGrid>
        <w:gridCol w:w="738"/>
        <w:gridCol w:w="806"/>
        <w:gridCol w:w="1063"/>
        <w:gridCol w:w="1068"/>
        <w:gridCol w:w="1079"/>
        <w:gridCol w:w="1058"/>
        <w:gridCol w:w="1079"/>
        <w:gridCol w:w="1073"/>
        <w:gridCol w:w="1084"/>
      </w:tblGrid>
      <w:tr w:rsidR="00C67970">
        <w:trPr>
          <w:trHeight w:val="581"/>
        </w:trPr>
        <w:tc>
          <w:tcPr>
            <w:tcW w:w="1544" w:type="dxa"/>
            <w:gridSpan w:val="2"/>
            <w:tcBorders>
              <w:top w:val="single" w:sz="4" w:space="0" w:color="auto"/>
            </w:tcBorders>
            <w:shd w:val="clear" w:color="auto" w:fill="FFFFFF"/>
          </w:tcPr>
          <w:p w:rsidR="00C67970" w:rsidRDefault="00BC4CE2" w:rsidP="006647C5">
            <w:pPr>
              <w:spacing w:before="120" w:after="120"/>
            </w:pPr>
            <w:r>
              <w:t>机架号数</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1058"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G</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7</w:t>
            </w:r>
          </w:p>
        </w:tc>
      </w:tr>
      <w:tr w:rsidR="00C67970">
        <w:trPr>
          <w:trHeight w:val="922"/>
        </w:trPr>
        <w:tc>
          <w:tcPr>
            <w:tcW w:w="738" w:type="dxa"/>
            <w:tcBorders>
              <w:top w:val="single" w:sz="4" w:space="0" w:color="auto"/>
              <w:bottom w:val="single" w:sz="4" w:space="0" w:color="auto"/>
            </w:tcBorders>
            <w:shd w:val="clear" w:color="auto" w:fill="FFFFFF"/>
          </w:tcPr>
          <w:p w:rsidR="00C67970" w:rsidRDefault="00BC4CE2" w:rsidP="006647C5">
            <w:pPr>
              <w:spacing w:before="120" w:after="120"/>
            </w:pPr>
            <w:r>
              <w:t>压下</w:t>
            </w:r>
            <w:r>
              <w:t xml:space="preserve"> </w:t>
            </w:r>
            <w:r>
              <w:t>率，％</w:t>
            </w:r>
          </w:p>
        </w:tc>
        <w:tc>
          <w:tcPr>
            <w:tcW w:w="80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六机架</w:t>
            </w:r>
          </w:p>
          <w:p w:rsidR="00C67970" w:rsidRDefault="00BC4CE2" w:rsidP="006647C5">
            <w:pPr>
              <w:spacing w:before="120" w:after="120"/>
            </w:pPr>
            <w:r>
              <w:t>七机架</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 xml:space="preserve">50 40 </w:t>
            </w:r>
            <w:r>
              <w:rPr>
                <w:rFonts w:ascii="MS Mincho" w:eastAsia="MS Mincho" w:hAnsi="MS Mincho" w:cs="MS Mincho" w:hint="eastAsia"/>
              </w:rPr>
              <w:t>〜</w:t>
            </w:r>
            <w:r>
              <w:t>50</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35 </w:t>
            </w:r>
            <w:r>
              <w:rPr>
                <w:rFonts w:ascii="MS Mincho" w:eastAsia="MS Mincho" w:hAnsi="MS Mincho" w:cs="MS Mincho" w:hint="eastAsia"/>
              </w:rPr>
              <w:t>〜</w:t>
            </w:r>
            <w:r>
              <w:t xml:space="preserve">45 35 </w:t>
            </w:r>
            <w:r>
              <w:rPr>
                <w:rFonts w:ascii="MS Mincho" w:eastAsia="MS Mincho" w:hAnsi="MS Mincho" w:cs="MS Mincho" w:hint="eastAsia"/>
              </w:rPr>
              <w:t>〜</w:t>
            </w:r>
            <w:r>
              <w:t>45</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 xml:space="preserve">40 30 </w:t>
            </w:r>
            <w:r>
              <w:rPr>
                <w:rFonts w:ascii="MS Mincho" w:eastAsia="MS Mincho" w:hAnsi="MS Mincho" w:cs="MS Mincho" w:hint="eastAsia"/>
              </w:rPr>
              <w:t>〜</w:t>
            </w:r>
            <w:r>
              <w:t>40</w:t>
            </w:r>
          </w:p>
        </w:tc>
        <w:tc>
          <w:tcPr>
            <w:tcW w:w="105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 xml:space="preserve">35 25 </w:t>
            </w:r>
            <w:r>
              <w:rPr>
                <w:rFonts w:ascii="MS Mincho" w:eastAsia="MS Mincho" w:hAnsi="MS Mincho" w:cs="MS Mincho" w:hint="eastAsia"/>
              </w:rPr>
              <w:t>〜</w:t>
            </w:r>
            <w:r>
              <w:t>40</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 xml:space="preserve">25 25 </w:t>
            </w:r>
            <w:r>
              <w:rPr>
                <w:rFonts w:ascii="MS Mincho" w:eastAsia="MS Mincho" w:hAnsi="MS Mincho" w:cs="MS Mincho" w:hint="eastAsia"/>
              </w:rPr>
              <w:t>〜</w:t>
            </w:r>
            <w:r>
              <w:t>35</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 xml:space="preserve">15 20 </w:t>
            </w:r>
            <w:r>
              <w:rPr>
                <w:rFonts w:ascii="MS Mincho" w:eastAsia="MS Mincho" w:hAnsi="MS Mincho" w:cs="MS Mincho" w:hint="eastAsia"/>
              </w:rPr>
              <w:t>〜</w:t>
            </w:r>
            <w:r>
              <w:t>28</w:t>
            </w:r>
          </w:p>
        </w:tc>
        <w:tc>
          <w:tcPr>
            <w:tcW w:w="108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15</w:t>
            </w:r>
          </w:p>
        </w:tc>
      </w:tr>
    </w:tbl>
    <w:p w:rsidR="00C67970" w:rsidRDefault="00BC4CE2" w:rsidP="006647C5">
      <w:pPr>
        <w:spacing w:before="120" w:after="120"/>
      </w:pPr>
      <w:r>
        <w:t>306</w:t>
      </w:r>
    </w:p>
    <w:p w:rsidR="00C67970" w:rsidRDefault="00BC4CE2" w:rsidP="006647C5">
      <w:pPr>
        <w:tabs>
          <w:tab w:val="left" w:pos="3089"/>
        </w:tabs>
        <w:spacing w:before="120" w:after="120"/>
      </w:pPr>
      <w:r>
        <w:t xml:space="preserve">M </w:t>
      </w:r>
      <w:r>
        <w:t>或</w:t>
      </w:r>
      <w:r>
        <w:t xml:space="preserve"> ^</w:t>
      </w:r>
      <w:r>
        <w:tab/>
      </w:r>
      <w:r>
        <w:t>或</w:t>
      </w:r>
    </w:p>
    <w:p w:rsidR="00C67970" w:rsidRDefault="00BC4CE2" w:rsidP="006647C5">
      <w:pPr>
        <w:spacing w:before="120" w:after="120"/>
      </w:pPr>
      <w:r>
        <w:t>C«&gt;</w:t>
      </w:r>
    </w:p>
    <w:p w:rsidR="00C67970" w:rsidRDefault="00BC4CE2" w:rsidP="006647C5">
      <w:pPr>
        <w:spacing w:before="120" w:after="120"/>
      </w:pPr>
      <w:r>
        <w:t>图</w:t>
      </w:r>
      <w:r>
        <w:t>15-20</w:t>
      </w:r>
      <w:r>
        <w:t>几种形式的能耗曲线</w:t>
      </w:r>
    </w:p>
    <w:p w:rsidR="00C67970" w:rsidRDefault="00BC4CE2" w:rsidP="006647C5">
      <w:pPr>
        <w:spacing w:before="120" w:after="120"/>
        <w:rPr>
          <w:lang w:eastAsia="zh-CN"/>
        </w:rPr>
      </w:pPr>
      <w:r>
        <w:rPr>
          <w:lang w:eastAsia="zh-CN"/>
        </w:rPr>
        <w:t>厚</w:t>
      </w:r>
      <w:r>
        <w:rPr>
          <w:lang w:eastAsia="zh-CN"/>
        </w:rPr>
        <w:t>H</w:t>
      </w:r>
      <w:r>
        <w:rPr>
          <w:lang w:eastAsia="zh-CN"/>
        </w:rPr>
        <w:t>。一定时，轧制厚度愈小，即是延伸愈大，所以习惯上用</w:t>
      </w:r>
      <w:r>
        <w:rPr>
          <w:lang w:eastAsia="zh-CN"/>
        </w:rPr>
        <w:t>A</w:t>
      </w:r>
      <w:r>
        <w:rPr>
          <w:lang w:eastAsia="zh-CN"/>
        </w:rPr>
        <w:t>表示横坐标，这样在使用</w:t>
      </w:r>
      <w:r>
        <w:rPr>
          <w:lang w:eastAsia="zh-CN"/>
        </w:rPr>
        <w:t xml:space="preserve"> </w:t>
      </w:r>
      <w:r>
        <w:rPr>
          <w:lang w:eastAsia="zh-CN"/>
        </w:rPr>
        <w:t>上也比较方便。实际应用这些曲线时，应指出实际上这种曲线对于每套乳机都不可能完全</w:t>
      </w:r>
      <w:r>
        <w:rPr>
          <w:lang w:eastAsia="zh-CN"/>
        </w:rPr>
        <w:t xml:space="preserve"> </w:t>
      </w:r>
      <w:r>
        <w:rPr>
          <w:lang w:eastAsia="zh-CN"/>
        </w:rPr>
        <w:t>一样，即使情况莶本相同的乳机，也会有</w:t>
      </w:r>
      <w:r>
        <w:rPr>
          <w:lang w:eastAsia="zh-CN"/>
        </w:rPr>
        <w:t>10%</w:t>
      </w:r>
      <w:r>
        <w:rPr>
          <w:lang w:eastAsia="zh-CN"/>
        </w:rPr>
        <w:t>或更多一点的差异；并且乳制规程特别是温</w:t>
      </w:r>
      <w:r>
        <w:rPr>
          <w:lang w:eastAsia="zh-CN"/>
        </w:rPr>
        <w:t xml:space="preserve"> </w:t>
      </w:r>
      <w:r>
        <w:rPr>
          <w:lang w:eastAsia="zh-CN"/>
        </w:rPr>
        <w:t>度规程对能耗的影响很大</w:t>
      </w:r>
      <w:r>
        <w:rPr>
          <w:lang w:eastAsia="zh-CN"/>
        </w:rPr>
        <w:t>q</w:t>
      </w:r>
      <w:r>
        <w:rPr>
          <w:lang w:eastAsia="zh-CN"/>
        </w:rPr>
        <w:t>例如轧不锈钢时，带钢温度若比标准温度降低</w:t>
      </w:r>
      <w:r>
        <w:rPr>
          <w:lang w:eastAsia="zh-CN"/>
        </w:rPr>
        <w:t>55°c</w:t>
      </w:r>
      <w:r>
        <w:rPr>
          <w:lang w:eastAsia="zh-CN"/>
        </w:rPr>
        <w:t>，就会使轧</w:t>
      </w:r>
      <w:r>
        <w:rPr>
          <w:lang w:eastAsia="zh-CN"/>
        </w:rPr>
        <w:t xml:space="preserve"> </w:t>
      </w:r>
      <w:r>
        <w:rPr>
          <w:lang w:eastAsia="zh-CN"/>
        </w:rPr>
        <w:t>都</w:t>
      </w:r>
      <w:r>
        <w:rPr>
          <w:lang w:eastAsia="zh-CN"/>
        </w:rPr>
        <w:t>J</w:t>
      </w:r>
      <w:r>
        <w:rPr>
          <w:lang w:eastAsia="zh-CN"/>
        </w:rPr>
        <w:t>能耗增大约</w:t>
      </w:r>
      <w:r>
        <w:rPr>
          <w:lang w:eastAsia="zh-CN"/>
        </w:rPr>
        <w:t>25%;</w:t>
      </w:r>
      <w:r>
        <w:rPr>
          <w:lang w:eastAsia="zh-CN"/>
        </w:rPr>
        <w:t>降低</w:t>
      </w:r>
      <w:r>
        <w:rPr>
          <w:lang w:eastAsia="zh-CN"/>
        </w:rPr>
        <w:t>166°C</w:t>
      </w:r>
      <w:r>
        <w:rPr>
          <w:lang w:eastAsia="zh-CN"/>
        </w:rPr>
        <w:t>，则几乎增加</w:t>
      </w:r>
      <w:r>
        <w:rPr>
          <w:lang w:eastAsia="zh-CN"/>
        </w:rPr>
        <w:t>100%</w:t>
      </w:r>
      <w:r>
        <w:rPr>
          <w:lang w:eastAsia="zh-CN"/>
        </w:rPr>
        <w:t>。因此，为便于实际应用，每套轧机最</w:t>
      </w:r>
      <w:r>
        <w:rPr>
          <w:lang w:eastAsia="zh-CN"/>
        </w:rPr>
        <w:t xml:space="preserve"> </w:t>
      </w:r>
      <w:r>
        <w:rPr>
          <w:lang w:eastAsia="zh-CN"/>
        </w:rPr>
        <w:t>好要积累自己的实验资料，作出自己的单位能耗曲线。</w:t>
      </w:r>
    </w:p>
    <w:p w:rsidR="00C67970" w:rsidRDefault="00BC4CE2" w:rsidP="006647C5">
      <w:pPr>
        <w:spacing w:before="120" w:after="120"/>
        <w:ind w:firstLine="360"/>
        <w:rPr>
          <w:lang w:eastAsia="zh-CN"/>
        </w:rPr>
      </w:pPr>
      <w:r>
        <w:rPr>
          <w:lang w:eastAsia="zh-CN"/>
        </w:rPr>
        <w:t>能耗曲线除可用来制订压下规程以外，还可用以选择轧钢机的电机容量。由公式</w:t>
      </w:r>
      <w:r>
        <w:rPr>
          <w:lang w:eastAsia="zh-CN"/>
        </w:rPr>
        <w:t>(15-</w:t>
      </w:r>
    </w:p>
    <w:p w:rsidR="00C67970" w:rsidRDefault="00BC4CE2" w:rsidP="006647C5">
      <w:pPr>
        <w:spacing w:before="120" w:after="120"/>
        <w:rPr>
          <w:lang w:eastAsia="zh-CN"/>
        </w:rPr>
      </w:pPr>
      <w:r>
        <w:rPr>
          <w:lang w:eastAsia="zh-CN"/>
        </w:rPr>
        <w:t>精度及性能质畺。连轧机组各架压下率一般分配范围如表</w:t>
      </w:r>
      <w:r>
        <w:rPr>
          <w:lang w:eastAsia="zh-CN"/>
        </w:rPr>
        <w:t>15-4</w:t>
      </w:r>
      <w:r>
        <w:rPr>
          <w:lang w:eastAsia="zh-CN"/>
        </w:rPr>
        <w:t>所示。</w:t>
      </w:r>
    </w:p>
    <w:p w:rsidR="00C67970" w:rsidRDefault="00BC4CE2" w:rsidP="006647C5">
      <w:pPr>
        <w:spacing w:before="120" w:after="120"/>
        <w:ind w:firstLine="360"/>
        <w:rPr>
          <w:lang w:eastAsia="zh-CN"/>
        </w:rPr>
      </w:pPr>
      <w:r>
        <w:rPr>
          <w:lang w:eastAsia="zh-CN"/>
        </w:rPr>
        <w:t>现代连轧机组轧制规程设定最常用的还是</w:t>
      </w:r>
      <w:r>
        <w:rPr>
          <w:lang w:eastAsia="zh-CN"/>
        </w:rPr>
        <w:t>“</w:t>
      </w:r>
      <w:r>
        <w:rPr>
          <w:lang w:eastAsia="zh-CN"/>
        </w:rPr>
        <w:t>能耗法</w:t>
      </w:r>
      <w:r>
        <w:rPr>
          <w:lang w:eastAsia="zh-CN"/>
        </w:rPr>
        <w:t>”</w:t>
      </w:r>
      <w:r>
        <w:rPr>
          <w:lang w:eastAsia="zh-CN"/>
        </w:rPr>
        <w:t>或称</w:t>
      </w:r>
      <w:r>
        <w:rPr>
          <w:lang w:eastAsia="zh-CN"/>
        </w:rPr>
        <w:t>“</w:t>
      </w:r>
      <w:r>
        <w:rPr>
          <w:lang w:eastAsia="zh-CN"/>
        </w:rPr>
        <w:t>能量参数的组合确定法</w:t>
      </w:r>
      <w:r>
        <w:rPr>
          <w:lang w:eastAsia="zh-CN"/>
        </w:rPr>
        <w:t xml:space="preserve">' </w:t>
      </w:r>
      <w:r>
        <w:rPr>
          <w:lang w:eastAsia="zh-CN"/>
        </w:rPr>
        <w:t>这就是从电机能量（功率）合理消耗观点出发，按经验能耗资料推算出各架压下量。对于</w:t>
      </w:r>
      <w:r>
        <w:rPr>
          <w:lang w:eastAsia="zh-CN"/>
        </w:rPr>
        <w:t xml:space="preserve"> </w:t>
      </w:r>
      <w:r>
        <w:rPr>
          <w:lang w:eastAsia="zh-CN"/>
        </w:rPr>
        <w:t>乳机强度日益增大、轧制速度日益提高的现代连乳机而言，由于电机功率往往成为提高生</w:t>
      </w:r>
      <w:r>
        <w:rPr>
          <w:lang w:eastAsia="zh-CN"/>
        </w:rPr>
        <w:t xml:space="preserve"> </w:t>
      </w:r>
      <w:r>
        <w:rPr>
          <w:lang w:eastAsia="zh-CN"/>
        </w:rPr>
        <w:t>产能力的限制因素，采用这种方法是比较合理的。为了便于按能耗资料推算出各架压下</w:t>
      </w:r>
      <w:r>
        <w:rPr>
          <w:lang w:eastAsia="zh-CN"/>
        </w:rPr>
        <w:t xml:space="preserve"> </w:t>
      </w:r>
      <w:r>
        <w:rPr>
          <w:lang w:eastAsia="zh-CN"/>
        </w:rPr>
        <w:t>量，必须找出能量消耗、即功率消耗（或马达电流）与压下量（或轧件厚度）之间的定量</w:t>
      </w:r>
      <w:r>
        <w:rPr>
          <w:lang w:eastAsia="zh-CN"/>
        </w:rPr>
        <w:t xml:space="preserve"> </w:t>
      </w:r>
      <w:r>
        <w:rPr>
          <w:lang w:eastAsia="zh-CN"/>
        </w:rPr>
        <w:t>关系。这就是所谓单位能耗曲线。这种曲线靠单纯理论推导计算十分复杂而又很难符合实</w:t>
      </w:r>
      <w:r>
        <w:rPr>
          <w:lang w:eastAsia="zh-CN"/>
        </w:rPr>
        <w:t xml:space="preserve"> </w:t>
      </w:r>
      <w:r>
        <w:rPr>
          <w:lang w:eastAsia="zh-CN"/>
        </w:rPr>
        <w:t>际，故主要都是靠工厂实测经验资料来建立。在生产条件下，根据实际测得的电压与电流</w:t>
      </w:r>
      <w:r>
        <w:rPr>
          <w:lang w:eastAsia="zh-CN"/>
        </w:rPr>
        <w:t xml:space="preserve"> </w:t>
      </w:r>
      <w:r>
        <w:rPr>
          <w:lang w:eastAsia="zh-CN"/>
        </w:rPr>
        <w:t>值便可求出轧制时所实际需要的功率，再经过加工整理，绘成所轧规格的能耗曲线。当轧</w:t>
      </w:r>
      <w:r>
        <w:rPr>
          <w:lang w:eastAsia="zh-CN"/>
        </w:rPr>
        <w:t xml:space="preserve"> </w:t>
      </w:r>
      <w:r>
        <w:rPr>
          <w:lang w:eastAsia="zh-CN"/>
        </w:rPr>
        <w:t>机型式、原料与产品规格及轧制温度与压下制度一定时，轧制功率与轧机的小时产量有</w:t>
      </w:r>
      <w:r>
        <w:rPr>
          <w:lang w:eastAsia="zh-CN"/>
        </w:rPr>
        <w:t xml:space="preserve"> </w:t>
      </w:r>
      <w:r>
        <w:rPr>
          <w:lang w:eastAsia="zh-CN"/>
        </w:rPr>
        <w:t>关，亦即与轧制速度有关。为便于比较和应用，通常采用单位小时产量的轧制功耗故，即</w:t>
      </w:r>
      <w:r>
        <w:rPr>
          <w:lang w:eastAsia="zh-CN"/>
        </w:rPr>
        <w:t xml:space="preserve"> </w:t>
      </w:r>
      <w:r>
        <w:rPr>
          <w:lang w:eastAsia="zh-CN"/>
        </w:rPr>
        <w:t>所谓单位能耗，单位为千瓦小时</w:t>
      </w:r>
      <w:r>
        <w:rPr>
          <w:lang w:eastAsia="zh-CN"/>
        </w:rPr>
        <w:t>/</w:t>
      </w:r>
      <w:r>
        <w:rPr>
          <w:lang w:eastAsia="zh-CN"/>
        </w:rPr>
        <w:t>吨或马力小时</w:t>
      </w:r>
      <w:r>
        <w:rPr>
          <w:lang w:eastAsia="zh-CN"/>
        </w:rPr>
        <w:t>/</w:t>
      </w:r>
      <w:r>
        <w:rPr>
          <w:lang w:eastAsia="zh-CN"/>
        </w:rPr>
        <w:t>吨，相当于每小时轧制一吨钢材所消耗的</w:t>
      </w:r>
      <w:r>
        <w:rPr>
          <w:lang w:eastAsia="zh-CN"/>
        </w:rPr>
        <w:t xml:space="preserve"> </w:t>
      </w:r>
      <w:r>
        <w:rPr>
          <w:lang w:eastAsia="zh-CN"/>
        </w:rPr>
        <w:t>功率或能量，即令乳机小</w:t>
      </w:r>
      <w:r>
        <w:rPr>
          <w:lang w:eastAsia="zh-CN"/>
        </w:rPr>
        <w:t>W■</w:t>
      </w:r>
      <w:r>
        <w:rPr>
          <w:lang w:eastAsia="zh-CN"/>
        </w:rPr>
        <w:t>产量为</w:t>
      </w:r>
      <w:r>
        <w:rPr>
          <w:lang w:eastAsia="zh-CN"/>
        </w:rPr>
        <w:t>Q</w:t>
      </w:r>
      <w:r>
        <w:rPr>
          <w:lang w:eastAsia="zh-CN"/>
        </w:rPr>
        <w:t>吨，功率消耗为</w:t>
      </w:r>
      <w:r>
        <w:rPr>
          <w:lang w:eastAsia="zh-CN"/>
        </w:rPr>
        <w:t>iV</w:t>
      </w:r>
      <w:r>
        <w:rPr>
          <w:lang w:eastAsia="zh-CN"/>
        </w:rPr>
        <w:t>千瓦小时，则</w:t>
      </w:r>
    </w:p>
    <w:p w:rsidR="00C67970" w:rsidRDefault="00BC4CE2" w:rsidP="006647C5">
      <w:pPr>
        <w:tabs>
          <w:tab w:val="left" w:pos="8113"/>
        </w:tabs>
        <w:spacing w:before="120" w:after="120"/>
        <w:rPr>
          <w:lang w:eastAsia="zh-CN"/>
        </w:rPr>
      </w:pPr>
      <w:r>
        <w:rPr>
          <w:lang w:eastAsia="zh-CN"/>
        </w:rPr>
        <w:t>N UI</w:t>
      </w:r>
      <w:r>
        <w:rPr>
          <w:lang w:eastAsia="zh-CN"/>
        </w:rPr>
        <w:tab/>
      </w:r>
      <w:r>
        <w:rPr>
          <w:vertAlign w:val="subscript"/>
          <w:lang w:eastAsia="zh-CN"/>
        </w:rPr>
        <w:t>/ir</w:t>
      </w:r>
    </w:p>
    <w:p w:rsidR="00C67970" w:rsidRDefault="00BC4CE2" w:rsidP="006647C5">
      <w:pPr>
        <w:tabs>
          <w:tab w:val="left" w:pos="4577"/>
        </w:tabs>
        <w:spacing w:before="120" w:after="120"/>
        <w:rPr>
          <w:lang w:eastAsia="zh-CN"/>
        </w:rPr>
      </w:pPr>
      <w:r>
        <w:rPr>
          <w:lang w:eastAsia="zh-CN"/>
        </w:rPr>
        <w:t>^ = ~Q~ = Q x 10</w:t>
      </w:r>
      <w:r>
        <w:rPr>
          <w:vertAlign w:val="superscript"/>
          <w:lang w:eastAsia="zh-CN"/>
        </w:rPr>
        <w:t>3</w:t>
      </w:r>
      <w:r>
        <w:rPr>
          <w:vertAlign w:val="superscript"/>
          <w:lang w:eastAsia="zh-CN"/>
        </w:rPr>
        <w:tab/>
        <w:t>(15</w:t>
      </w:r>
      <w:r>
        <w:rPr>
          <w:lang w:eastAsia="zh-CN"/>
        </w:rPr>
        <w:t>_</w:t>
      </w:r>
      <w:r>
        <w:rPr>
          <w:vertAlign w:val="superscript"/>
          <w:lang w:eastAsia="zh-CN"/>
        </w:rPr>
        <w:t>41</w:t>
      </w:r>
      <w:r>
        <w:rPr>
          <w:lang w:eastAsia="zh-CN"/>
        </w:rPr>
        <w:t>)</w:t>
      </w:r>
    </w:p>
    <w:p w:rsidR="00C67970" w:rsidRDefault="00BC4CE2" w:rsidP="006647C5">
      <w:pPr>
        <w:tabs>
          <w:tab w:val="left" w:pos="8586"/>
        </w:tabs>
        <w:spacing w:before="120" w:after="120"/>
      </w:pPr>
      <w:r>
        <w:rPr>
          <w:lang w:eastAsia="zh-CN"/>
        </w:rPr>
        <w:t>可见只要实测出电流（</w:t>
      </w:r>
      <w:r>
        <w:rPr>
          <w:lang w:eastAsia="zh-CN"/>
        </w:rPr>
        <w:t>I)</w:t>
      </w:r>
      <w:r>
        <w:rPr>
          <w:lang w:eastAsia="zh-CN"/>
        </w:rPr>
        <w:t>与电压（</w:t>
      </w:r>
      <w:r>
        <w:rPr>
          <w:lang w:eastAsia="zh-CN"/>
        </w:rPr>
        <w:t>U)</w:t>
      </w:r>
      <w:r>
        <w:rPr>
          <w:lang w:eastAsia="zh-CN"/>
        </w:rPr>
        <w:t>的数值，便不难求出</w:t>
      </w:r>
      <w:r>
        <w:rPr>
          <w:lang w:eastAsia="zh-CN"/>
        </w:rPr>
        <w:t>&amp;</w:t>
      </w:r>
      <w:r>
        <w:rPr>
          <w:lang w:eastAsia="zh-CN"/>
        </w:rPr>
        <w:t>值。多年来各种轧钢机，尤其</w:t>
      </w:r>
      <w:r>
        <w:rPr>
          <w:lang w:eastAsia="zh-CN"/>
        </w:rPr>
        <w:t xml:space="preserve"> </w:t>
      </w:r>
      <w:r>
        <w:rPr>
          <w:lang w:eastAsia="zh-CN"/>
        </w:rPr>
        <w:t>是带钢连轧机在轧制各种规格和钢种的钢材生产过程中已作了许多试验，积累了相当丰富</w:t>
      </w:r>
      <w:r>
        <w:rPr>
          <w:lang w:eastAsia="zh-CN"/>
        </w:rPr>
        <w:t xml:space="preserve"> </w:t>
      </w:r>
      <w:r>
        <w:rPr>
          <w:lang w:eastAsia="zh-CN"/>
        </w:rPr>
        <w:t>的能耗实测资料。为了使试验数据具有通用性，从所测电机功率消耗中扣除了空转功率及</w:t>
      </w:r>
      <w:r>
        <w:rPr>
          <w:lang w:eastAsia="zh-CN"/>
        </w:rPr>
        <w:t xml:space="preserve"> </w:t>
      </w:r>
      <w:r>
        <w:rPr>
          <w:lang w:eastAsia="zh-CN"/>
        </w:rPr>
        <w:t>电机铁损等非轧制功率，并将其画成曲线或整理成表格，以便于实际应用。我们常见到的</w:t>
      </w:r>
      <w:r>
        <w:rPr>
          <w:lang w:eastAsia="zh-CN"/>
        </w:rPr>
        <w:t xml:space="preserve"> </w:t>
      </w:r>
      <w:r>
        <w:rPr>
          <w:lang w:eastAsia="zh-CN"/>
        </w:rPr>
        <w:t>能耗曲线形式如图</w:t>
      </w:r>
      <w:r>
        <w:rPr>
          <w:lang w:eastAsia="zh-CN"/>
        </w:rPr>
        <w:t>15-20</w:t>
      </w:r>
      <w:r>
        <w:rPr>
          <w:lang w:eastAsia="zh-CN"/>
        </w:rPr>
        <w:t>所示，其中（《</w:t>
      </w:r>
      <w:r>
        <w:rPr>
          <w:lang w:eastAsia="zh-CN"/>
        </w:rPr>
        <w:t>)</w:t>
      </w:r>
      <w:r>
        <w:rPr>
          <w:lang w:eastAsia="zh-CN"/>
        </w:rPr>
        <w:t>常用于初轧机、型钢轧机；（</w:t>
      </w:r>
      <w:r>
        <w:rPr>
          <w:lang w:eastAsia="zh-CN"/>
        </w:rPr>
        <w:t>6&gt;</w:t>
      </w:r>
      <w:r>
        <w:rPr>
          <w:lang w:eastAsia="zh-CN"/>
        </w:rPr>
        <w:t>常用于钢板乳</w:t>
      </w:r>
      <w:r>
        <w:rPr>
          <w:lang w:eastAsia="zh-CN"/>
        </w:rPr>
        <w:t xml:space="preserve"> </w:t>
      </w:r>
      <w:r>
        <w:rPr>
          <w:lang w:eastAsia="zh-CN"/>
        </w:rPr>
        <w:t>机。理论推导可以证明：单位能耗是延伸系数的对数函数。</w:t>
      </w:r>
      <w:r>
        <w:t>由于延伸系数</w:t>
      </w:r>
      <w:r>
        <w:t>=</w:t>
      </w:r>
      <w:r>
        <w:tab/>
      </w:r>
      <w:r>
        <w:t>当还</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\\AppData\\Local\\Temp\\FineReader11\\media\\image433.png" \* MERGEFORMATINET </w:instrText>
      </w:r>
      <w:r>
        <w:fldChar w:fldCharType="separate"/>
      </w:r>
      <w:r w:rsidR="006647C5">
        <w:pict>
          <v:shape id="_x0000_i1457" type="#_x0000_t75" style="width:143.25pt;height:101.25pt">
            <v:imagedata r:id="rId871" r:href="rId872"/>
          </v:shape>
        </w:pict>
      </w:r>
      <w:r>
        <w:fldChar w:fldCharType="end"/>
      </w:r>
    </w:p>
    <w:p w:rsidR="00C67970" w:rsidRDefault="00BC4CE2" w:rsidP="006647C5">
      <w:pPr>
        <w:spacing w:before="120" w:after="120"/>
      </w:pPr>
      <w:r>
        <w:t>307</w:t>
      </w:r>
    </w:p>
    <w:p w:rsidR="00C67970" w:rsidRDefault="00BC4CE2" w:rsidP="006647C5">
      <w:pPr>
        <w:spacing w:before="120" w:after="120"/>
      </w:pPr>
      <w:r>
        <w:t>41)</w:t>
      </w:r>
      <w:r>
        <w:t>可得</w:t>
      </w:r>
    </w:p>
    <w:p w:rsidR="00C67970" w:rsidRDefault="00BC4CE2" w:rsidP="006647C5">
      <w:pPr>
        <w:tabs>
          <w:tab w:val="left" w:pos="4629"/>
        </w:tabs>
        <w:spacing w:before="120" w:after="120"/>
      </w:pPr>
      <w:r>
        <w:t>N - wQ = ZGOO^bhyw</w:t>
      </w:r>
      <w:r>
        <w:tab/>
        <w:t>(15-42)</w:t>
      </w:r>
    </w:p>
    <w:p w:rsidR="00C67970" w:rsidRDefault="00BC4CE2" w:rsidP="006647C5">
      <w:pPr>
        <w:spacing w:before="120" w:after="120"/>
        <w:rPr>
          <w:lang w:eastAsia="zh-CN"/>
        </w:rPr>
      </w:pPr>
      <w:r>
        <w:rPr>
          <w:lang w:eastAsia="zh-CN"/>
        </w:rPr>
        <w:t>式中</w:t>
      </w:r>
      <w:r>
        <w:rPr>
          <w:lang w:eastAsia="zh-CN"/>
        </w:rPr>
        <w:t xml:space="preserve"> </w:t>
      </w:r>
      <w:r>
        <w:rPr>
          <w:lang w:eastAsia="zh-CN"/>
        </w:rPr>
        <w:t>〃、</w:t>
      </w:r>
      <w:r>
        <w:rPr>
          <w:lang w:eastAsia="zh-CN"/>
        </w:rPr>
        <w:t>V-~</w:t>
      </w:r>
      <w:r>
        <w:rPr>
          <w:lang w:eastAsia="zh-CN"/>
        </w:rPr>
        <w:t>一轧制速度及钢的比重；</w:t>
      </w:r>
    </w:p>
    <w:p w:rsidR="00C67970" w:rsidRDefault="00BC4CE2" w:rsidP="006647C5">
      <w:pPr>
        <w:tabs>
          <w:tab w:val="left" w:pos="1409"/>
        </w:tabs>
        <w:spacing w:before="120" w:after="120"/>
        <w:rPr>
          <w:lang w:eastAsia="zh-CN"/>
        </w:rPr>
      </w:pPr>
      <w:r>
        <w:rPr>
          <w:lang w:eastAsia="zh-CN"/>
        </w:rPr>
        <w:t>b</w:t>
      </w:r>
      <w:r>
        <w:rPr>
          <w:lang w:eastAsia="zh-CN"/>
        </w:rPr>
        <w:t>、</w:t>
      </w:r>
      <w:r>
        <w:rPr>
          <w:lang w:eastAsia="zh-CN"/>
        </w:rPr>
        <w:t>h-——</w:t>
      </w:r>
      <w:r>
        <w:rPr>
          <w:lang w:eastAsia="zh-CN"/>
        </w:rPr>
        <w:t>轧件的宽度和厚度。</w:t>
      </w:r>
    </w:p>
    <w:p w:rsidR="00C67970" w:rsidRDefault="00BC4CE2" w:rsidP="006647C5">
      <w:pPr>
        <w:spacing w:before="120" w:after="120"/>
        <w:ind w:firstLine="360"/>
        <w:rPr>
          <w:lang w:eastAsia="zh-CN"/>
        </w:rPr>
      </w:pPr>
      <w:r>
        <w:rPr>
          <w:lang w:eastAsia="zh-CN"/>
        </w:rPr>
        <w:t>已知总的单位能耗，便可求得总的电机功率，然后再根据需要分配到各架轧机上去，</w:t>
      </w:r>
      <w:r>
        <w:rPr>
          <w:lang w:eastAsia="zh-CN"/>
        </w:rPr>
        <w:t xml:space="preserve"> </w:t>
      </w:r>
      <w:r>
        <w:rPr>
          <w:lang w:eastAsia="zh-CN"/>
        </w:rPr>
        <w:t>得到各架轧机的功率。</w:t>
      </w:r>
    </w:p>
    <w:p w:rsidR="00C67970" w:rsidRDefault="00BC4CE2" w:rsidP="006647C5">
      <w:pPr>
        <w:spacing w:before="120" w:after="120"/>
        <w:ind w:firstLine="360"/>
      </w:pPr>
      <w:r>
        <w:rPr>
          <w:lang w:eastAsia="zh-CN"/>
        </w:rPr>
        <w:t>为了计算方便，有人还力图将能耗曲线数式化。</w:t>
      </w:r>
      <w:r>
        <w:t>例如，日本今井一郎提出</w:t>
      </w:r>
    </w:p>
    <w:p w:rsidR="00C67970" w:rsidRDefault="00BC4CE2" w:rsidP="006647C5">
      <w:pPr>
        <w:spacing w:before="120" w:after="120"/>
      </w:pPr>
      <w:bookmarkStart w:id="173" w:name="bookmark174"/>
      <w:r>
        <w:t>切</w:t>
      </w:r>
      <w:r>
        <w:t xml:space="preserve"> i =w</w:t>
      </w:r>
      <w:r>
        <w:rPr>
          <w:vertAlign w:val="subscript"/>
        </w:rPr>
        <w:t>0</w:t>
      </w:r>
      <w:r>
        <w:t>("r-i)</w:t>
      </w:r>
      <w:bookmarkEnd w:id="173"/>
    </w:p>
    <w:p w:rsidR="00C67970" w:rsidRDefault="00BC4CE2" w:rsidP="006647C5">
      <w:pPr>
        <w:spacing w:before="120" w:after="120"/>
        <w:rPr>
          <w:lang w:eastAsia="zh-CN"/>
        </w:rPr>
      </w:pPr>
      <w:r>
        <w:rPr>
          <w:lang w:eastAsia="zh-CN"/>
        </w:rPr>
        <w:t>^ = 0.031+^</w:t>
      </w:r>
    </w:p>
    <w:p w:rsidR="00C67970" w:rsidRDefault="00BC4CE2" w:rsidP="006647C5">
      <w:pPr>
        <w:spacing w:before="120" w:after="120"/>
        <w:rPr>
          <w:lang w:eastAsia="zh-CN"/>
        </w:rPr>
      </w:pPr>
      <w:r>
        <w:rPr>
          <w:lang w:eastAsia="zh-CN"/>
        </w:rPr>
        <w:t>(15-43&gt;</w:t>
      </w:r>
    </w:p>
    <w:p w:rsidR="00C67970" w:rsidRDefault="00BC4CE2" w:rsidP="006647C5">
      <w:pPr>
        <w:spacing w:before="120" w:after="120"/>
        <w:rPr>
          <w:lang w:eastAsia="zh-CN"/>
        </w:rPr>
      </w:pPr>
      <w:r>
        <w:rPr>
          <w:lang w:eastAsia="zh-CN"/>
        </w:rPr>
        <w:t>(15-44)</w:t>
      </w:r>
    </w:p>
    <w:p w:rsidR="00C67970" w:rsidRDefault="00BC4CE2" w:rsidP="006647C5">
      <w:pPr>
        <w:spacing w:before="120" w:after="120"/>
        <w:rPr>
          <w:lang w:eastAsia="zh-CN"/>
        </w:rPr>
      </w:pPr>
      <w:r>
        <w:rPr>
          <w:lang w:eastAsia="zh-CN"/>
        </w:rPr>
        <w:t>根据能耗经验资料，给出各架的</w:t>
      </w:r>
      <w:r>
        <w:rPr>
          <w:lang w:eastAsia="zh-CN"/>
        </w:rPr>
        <w:t>A</w:t>
      </w:r>
      <w:r>
        <w:rPr>
          <w:lang w:eastAsia="zh-CN"/>
        </w:rPr>
        <w:t>值，即可算出各架的厚度</w:t>
      </w:r>
      <w:r>
        <w:rPr>
          <w:lang w:eastAsia="zh-CN"/>
        </w:rPr>
        <w:t>A,.</w:t>
      </w:r>
      <w:r>
        <w:rPr>
          <w:lang w:eastAsia="zh-CN"/>
        </w:rPr>
        <w:t>值。</w:t>
      </w:r>
      <w:r>
        <w:rPr>
          <w:lang w:eastAsia="zh-CN"/>
        </w:rPr>
        <w:t xml:space="preserve"> </w:t>
      </w:r>
      <w:r>
        <w:rPr>
          <w:lang w:eastAsia="zh-CN"/>
        </w:rPr>
        <w:t>我们还可以将能耗曲线写成</w:t>
      </w:r>
    </w:p>
    <w:p w:rsidR="00C67970" w:rsidRDefault="00BC4CE2" w:rsidP="006647C5">
      <w:pPr>
        <w:spacing w:before="120" w:after="120"/>
      </w:pPr>
      <w:bookmarkStart w:id="174" w:name="bookmark175"/>
      <w:r>
        <w:t>«,</w:t>
      </w:r>
      <w:r>
        <w:t>午如</w:t>
      </w:r>
      <w:r>
        <w:t>(1</w:t>
      </w:r>
      <w:r>
        <w:t>士</w:t>
      </w:r>
      <w:r>
        <w:t>)</w:t>
      </w:r>
      <w:r>
        <w:t>、尺</w:t>
      </w:r>
      <w:r>
        <w:rPr>
          <w:vertAlign w:val="subscript"/>
        </w:rPr>
        <w:t>2</w:t>
      </w:r>
      <w:r>
        <w:t>(1</w:t>
      </w:r>
      <w:r>
        <w:t>士</w:t>
      </w:r>
      <w:r>
        <w:t>)</w:t>
      </w:r>
      <w:r>
        <w:t>十尺</w:t>
      </w:r>
      <w:r>
        <w:rPr>
          <w:vertAlign w:val="subscript"/>
        </w:rPr>
        <w:t>3</w:t>
      </w:r>
      <w:r>
        <w:t>:</w:t>
      </w:r>
      <w:bookmarkEnd w:id="174"/>
    </w:p>
    <w:p w:rsidR="00C67970" w:rsidRDefault="00BC4CE2" w:rsidP="006647C5">
      <w:pPr>
        <w:tabs>
          <w:tab w:val="left" w:pos="2151"/>
          <w:tab w:val="left" w:leader="hyphen" w:pos="3937"/>
          <w:tab w:val="left" w:leader="hyphen" w:pos="4858"/>
          <w:tab w:val="left" w:pos="8110"/>
        </w:tabs>
        <w:spacing w:before="120" w:after="120"/>
      </w:pPr>
      <w:r>
        <w:t>则得</w:t>
      </w:r>
      <w:r>
        <w:tab/>
        <w:t>h =A</w:t>
      </w:r>
      <w:r>
        <w:rPr>
          <w:vertAlign w:val="subscript"/>
        </w:rPr>
        <w:t>0</w:t>
      </w:r>
      <w:r>
        <w:t>exp\</w:t>
      </w:r>
      <w:r>
        <w:tab/>
        <w:t>1</w:t>
      </w:r>
      <w:r>
        <w:tab/>
      </w:r>
      <w:r>
        <w:rPr>
          <w:vertAlign w:val="subscript"/>
        </w:rPr>
        <w:t>o</w:t>
      </w:r>
      <w:r>
        <w:t>二一</w:t>
      </w:r>
      <w:r>
        <w:t>——I</w:t>
      </w:r>
      <w:r>
        <w:tab/>
        <w:t>(15-45)</w:t>
      </w:r>
    </w:p>
    <w:p w:rsidR="00C67970" w:rsidRDefault="00BC4CE2" w:rsidP="006647C5">
      <w:pPr>
        <w:tabs>
          <w:tab w:val="left" w:pos="4826"/>
          <w:tab w:val="left" w:pos="6789"/>
        </w:tabs>
        <w:spacing w:before="120" w:after="120"/>
      </w:pPr>
      <w:r>
        <w:t>\</w:t>
      </w:r>
      <w:r>
        <w:tab/>
        <w:t>Zi\ i</w:t>
      </w:r>
      <w:r>
        <w:tab/>
        <w:t>•</w:t>
      </w:r>
    </w:p>
    <w:p w:rsidR="00C67970" w:rsidRDefault="00BC4CE2" w:rsidP="006647C5">
      <w:pPr>
        <w:spacing w:before="120" w:after="120"/>
      </w:pPr>
      <w:r>
        <w:t>式中</w:t>
      </w:r>
      <w:r>
        <w:t>m——</w:t>
      </w:r>
      <w:r>
        <w:t>由现厂统计所得的系数；</w:t>
      </w:r>
    </w:p>
    <w:p w:rsidR="00C67970" w:rsidRDefault="00BC4CE2" w:rsidP="006647C5">
      <w:pPr>
        <w:tabs>
          <w:tab w:val="left" w:pos="6223"/>
        </w:tabs>
        <w:spacing w:before="120" w:after="120"/>
        <w:rPr>
          <w:lang w:eastAsia="zh-CN"/>
        </w:rPr>
      </w:pPr>
      <w:r>
        <w:rPr>
          <w:smallCaps/>
        </w:rPr>
        <w:t>a</w:t>
      </w:r>
      <w:r>
        <w:t>——</w:t>
      </w:r>
      <w:r>
        <w:t>取决于钢种和轧制温度的系数。</w:t>
      </w:r>
      <w:r>
        <w:tab/>
      </w:r>
      <w:r>
        <w:rPr>
          <w:lang w:eastAsia="zh-CN"/>
        </w:rPr>
        <w:t>.</w:t>
      </w:r>
    </w:p>
    <w:p w:rsidR="00C67970" w:rsidRDefault="00BC4CE2" w:rsidP="006647C5">
      <w:pPr>
        <w:spacing w:before="120" w:after="120"/>
        <w:rPr>
          <w:lang w:eastAsia="zh-CN"/>
        </w:rPr>
      </w:pPr>
      <w:r>
        <w:rPr>
          <w:lang w:eastAsia="zh-CN"/>
        </w:rPr>
        <w:t>同样，只要根据能耗曲线资料，给出各架的负荷分配比《</w:t>
      </w:r>
      <w:r>
        <w:rPr>
          <w:lang w:eastAsia="zh-CN"/>
        </w:rPr>
        <w:t>,■</w:t>
      </w:r>
      <w:r>
        <w:rPr>
          <w:lang w:eastAsia="zh-CN"/>
        </w:rPr>
        <w:t>，即可求出各架的厚度仏值。</w:t>
      </w:r>
    </w:p>
    <w:p w:rsidR="00C67970" w:rsidRDefault="00BC4CE2" w:rsidP="006647C5">
      <w:pPr>
        <w:spacing w:before="120" w:after="120"/>
        <w:rPr>
          <w:lang w:eastAsia="zh-CN"/>
        </w:rPr>
      </w:pPr>
      <w:r>
        <w:rPr>
          <w:lang w:eastAsia="zh-CN"/>
        </w:rPr>
        <w:t>因此，厚度分配是否合理主要取决于</w:t>
      </w:r>
      <w:r>
        <w:rPr>
          <w:lang w:eastAsia="zh-CN"/>
        </w:rPr>
        <w:t>a</w:t>
      </w:r>
      <w:r>
        <w:rPr>
          <w:lang w:eastAsia="zh-CN"/>
        </w:rPr>
        <w:t>的分配是否合理。</w:t>
      </w:r>
    </w:p>
    <w:p w:rsidR="00C67970" w:rsidRDefault="00BC4CE2" w:rsidP="006647C5">
      <w:pPr>
        <w:spacing w:before="120" w:after="120"/>
        <w:ind w:firstLine="360"/>
        <w:rPr>
          <w:lang w:eastAsia="zh-CN"/>
        </w:rPr>
      </w:pPr>
      <w:r>
        <w:rPr>
          <w:lang w:eastAsia="zh-CN"/>
        </w:rPr>
        <w:t>用能耗曲线资料进行负荷分配的方法，各厂并不完全一样。常用的负荷分配方法有以</w:t>
      </w:r>
    </w:p>
    <w:p w:rsidR="00C67970" w:rsidRDefault="00BC4CE2" w:rsidP="006647C5">
      <w:pPr>
        <w:spacing w:before="120" w:after="120"/>
        <w:rPr>
          <w:lang w:eastAsia="zh-CN"/>
        </w:rPr>
      </w:pPr>
      <w:r>
        <w:rPr>
          <w:lang w:eastAsia="zh-CN"/>
        </w:rPr>
        <w:t>下几种。</w:t>
      </w:r>
    </w:p>
    <w:p w:rsidR="00C67970" w:rsidRDefault="00BC4CE2" w:rsidP="006647C5">
      <w:pPr>
        <w:spacing w:before="120" w:after="120"/>
        <w:ind w:firstLine="360"/>
        <w:rPr>
          <w:lang w:eastAsia="zh-CN"/>
        </w:rPr>
      </w:pPr>
      <w:r>
        <w:rPr>
          <w:lang w:eastAsia="zh-CN"/>
        </w:rPr>
        <w:t>(1)</w:t>
      </w:r>
      <w:r>
        <w:rPr>
          <w:lang w:eastAsia="zh-CN"/>
        </w:rPr>
        <w:t>等功耗分配法</w:t>
      </w:r>
      <w:r>
        <w:rPr>
          <w:lang w:eastAsia="zh-CN"/>
        </w:rPr>
        <w:t>:</w:t>
      </w:r>
      <w:r>
        <w:rPr>
          <w:lang w:eastAsia="zh-CN"/>
        </w:rPr>
        <w:t>这就是让每架轧机轧制时所消耗的功率相等。因此只要求出轧</w:t>
      </w:r>
      <w:r>
        <w:rPr>
          <w:lang w:eastAsia="zh-CN"/>
        </w:rPr>
        <w:t xml:space="preserve"> </w:t>
      </w:r>
      <w:r>
        <w:rPr>
          <w:lang w:eastAsia="zh-CN"/>
        </w:rPr>
        <w:t>制该种产品时在连轧机组的总单位能耗，然后除开最后</w:t>
      </w:r>
      <w:r>
        <w:rPr>
          <w:lang w:eastAsia="zh-CN"/>
        </w:rPr>
        <w:t>1</w:t>
      </w:r>
      <w:r>
        <w:rPr>
          <w:rFonts w:ascii="MS Mincho" w:eastAsia="MS Mincho" w:hAnsi="MS Mincho" w:cs="MS Mincho" w:hint="eastAsia"/>
          <w:lang w:eastAsia="zh-CN"/>
        </w:rPr>
        <w:t>〜</w:t>
      </w:r>
      <w:r>
        <w:rPr>
          <w:lang w:eastAsia="zh-CN"/>
        </w:rPr>
        <w:t>2</w:t>
      </w:r>
      <w:r>
        <w:rPr>
          <w:lang w:eastAsia="zh-CN"/>
        </w:rPr>
        <w:t>架由于考虑板形精度而采用较</w:t>
      </w:r>
      <w:r>
        <w:rPr>
          <w:lang w:eastAsia="zh-CN"/>
        </w:rPr>
        <w:t xml:space="preserve"> </w:t>
      </w:r>
      <w:r>
        <w:rPr>
          <w:lang w:eastAsia="zh-CN"/>
        </w:rPr>
        <w:t>小的能耗（即较小压下量）以外，将所剩的全部能耗平均分配到其余各架轧机上去，便可</w:t>
      </w:r>
      <w:r>
        <w:rPr>
          <w:lang w:eastAsia="zh-CN"/>
        </w:rPr>
        <w:t xml:space="preserve"> </w:t>
      </w:r>
      <w:r>
        <w:rPr>
          <w:lang w:eastAsia="zh-CN"/>
        </w:rPr>
        <w:t>求得其佘各架的轧后厚度。这种方法在冷连轧机组上，当各架电动机容量相等时，常用来</w:t>
      </w:r>
      <w:r>
        <w:rPr>
          <w:lang w:eastAsia="zh-CN"/>
        </w:rPr>
        <w:t xml:space="preserve"> </w:t>
      </w:r>
      <w:r>
        <w:rPr>
          <w:lang w:eastAsia="zh-CN"/>
        </w:rPr>
        <w:t>作为确定压下规程的方法。对于热连轧机组，在前几架电机容量相等时，也可用作初分配</w:t>
      </w:r>
      <w:r>
        <w:rPr>
          <w:lang w:eastAsia="zh-CN"/>
        </w:rPr>
        <w:t xml:space="preserve"> </w:t>
      </w:r>
      <w:r>
        <w:rPr>
          <w:lang w:eastAsia="zh-CN"/>
        </w:rPr>
        <w:t>的方法。</w:t>
      </w:r>
    </w:p>
    <w:p w:rsidR="00C67970" w:rsidRDefault="00BC4CE2" w:rsidP="006647C5">
      <w:pPr>
        <w:spacing w:before="120" w:after="120"/>
        <w:rPr>
          <w:lang w:eastAsia="zh-CN"/>
        </w:rPr>
      </w:pPr>
      <w:r>
        <w:rPr>
          <w:lang w:eastAsia="zh-CN"/>
        </w:rPr>
        <w:t>根据</w:t>
      </w:r>
      <w:r>
        <w:rPr>
          <w:lang w:eastAsia="zh-CN"/>
        </w:rPr>
        <w:t>a</w:t>
      </w:r>
    </w:p>
    <w:p w:rsidR="00C67970" w:rsidRDefault="00BC4CE2" w:rsidP="006647C5">
      <w:pPr>
        <w:spacing w:before="120" w:after="120"/>
        <w:rPr>
          <w:lang w:eastAsia="zh-CN"/>
        </w:rPr>
      </w:pPr>
      <w:r>
        <w:rPr>
          <w:lang w:eastAsia="zh-CN"/>
        </w:rPr>
        <w:t>H</w:t>
      </w:r>
    </w:p>
    <w:p w:rsidR="00C67970" w:rsidRDefault="00BC4CE2" w:rsidP="006647C5">
      <w:pPr>
        <w:spacing w:before="120" w:after="120"/>
        <w:rPr>
          <w:lang w:eastAsia="zh-CN"/>
        </w:rPr>
      </w:pPr>
      <w:r>
        <w:rPr>
          <w:lang w:eastAsia="zh-CN"/>
        </w:rPr>
        <w:t>H</w:t>
      </w:r>
    </w:p>
    <w:p w:rsidR="00C67970" w:rsidRDefault="00BC4CE2" w:rsidP="006647C5">
      <w:pPr>
        <w:spacing w:before="120" w:after="120"/>
        <w:rPr>
          <w:lang w:eastAsia="zh-CN"/>
        </w:rPr>
      </w:pPr>
      <w:r>
        <w:rPr>
          <w:lang w:eastAsia="zh-CN"/>
        </w:rPr>
        <w:t>，</w:t>
      </w:r>
      <w:r>
        <w:rPr>
          <w:lang w:eastAsia="zh-CN"/>
        </w:rPr>
        <w:t>=«,■%</w:t>
      </w:r>
      <w:r>
        <w:rPr>
          <w:lang w:eastAsia="zh-CN"/>
        </w:rPr>
        <w:t>，可推导出</w:t>
      </w:r>
    </w:p>
    <w:p w:rsidR="00C67970" w:rsidRDefault="00BC4CE2" w:rsidP="006647C5">
      <w:pPr>
        <w:tabs>
          <w:tab w:val="left" w:leader="underscore" w:pos="958"/>
          <w:tab w:val="left" w:leader="underscore" w:pos="2257"/>
        </w:tabs>
        <w:spacing w:before="120" w:after="120"/>
        <w:rPr>
          <w:lang w:eastAsia="zh-CN"/>
        </w:rPr>
      </w:pPr>
      <w:r>
        <w:rPr>
          <w:lang w:eastAsia="zh-CN"/>
        </w:rPr>
        <w:tab/>
        <w:t>Hh</w:t>
      </w:r>
      <w:r>
        <w:rPr>
          <w:lang w:eastAsia="zh-CN"/>
        </w:rPr>
        <w:tab/>
      </w:r>
    </w:p>
    <w:p w:rsidR="00C67970" w:rsidRDefault="00BC4CE2" w:rsidP="006647C5">
      <w:pPr>
        <w:spacing w:before="120" w:after="120"/>
        <w:rPr>
          <w:lang w:eastAsia="zh-CN"/>
        </w:rPr>
      </w:pPr>
      <w:r>
        <w:rPr>
          <w:lang w:eastAsia="zh-CN"/>
        </w:rPr>
        <w:t>hi</w:t>
      </w:r>
    </w:p>
    <w:p w:rsidR="00C67970" w:rsidRDefault="00BC4CE2" w:rsidP="006647C5">
      <w:pPr>
        <w:spacing w:before="120" w:after="120"/>
        <w:rPr>
          <w:lang w:eastAsia="zh-CN"/>
        </w:rPr>
      </w:pPr>
      <w:r>
        <w:rPr>
          <w:lang w:eastAsia="zh-CN"/>
        </w:rPr>
        <w:t>式中</w:t>
      </w:r>
      <w:r>
        <w:rPr>
          <w:lang w:eastAsia="zh-CN"/>
        </w:rPr>
        <w:t xml:space="preserve"> </w:t>
      </w:r>
      <w:r>
        <w:rPr>
          <w:lang w:eastAsia="zh-CN"/>
        </w:rPr>
        <w:t>仏、</w:t>
      </w:r>
      <w:r>
        <w:rPr>
          <w:lang w:eastAsia="zh-CN"/>
        </w:rPr>
        <w:t>A——/</w:t>
      </w:r>
      <w:r>
        <w:rPr>
          <w:lang w:eastAsia="zh-CN"/>
        </w:rPr>
        <w:t>架的累积延伸系数及累积能耗；</w:t>
      </w:r>
      <w:r>
        <w:rPr>
          <w:lang w:eastAsia="zh-CN"/>
        </w:rPr>
        <w:t xml:space="preserve"> h</w:t>
      </w:r>
      <w:r>
        <w:rPr>
          <w:lang w:eastAsia="zh-CN"/>
        </w:rPr>
        <w:t>、</w:t>
      </w:r>
      <w:r>
        <w:rPr>
          <w:lang w:eastAsia="zh-CN"/>
        </w:rPr>
        <w:t>■</w:t>
      </w:r>
      <w:r>
        <w:rPr>
          <w:lang w:eastAsia="zh-CN"/>
        </w:rPr>
        <w:t>总延伸系数及总能耗；</w:t>
      </w:r>
    </w:p>
    <w:p w:rsidR="00C67970" w:rsidRDefault="00BC4CE2" w:rsidP="006647C5">
      <w:pPr>
        <w:spacing w:before="120" w:after="120"/>
        <w:rPr>
          <w:lang w:eastAsia="zh-CN"/>
        </w:rPr>
      </w:pPr>
      <w:r>
        <w:rPr>
          <w:lang w:eastAsia="zh-CN"/>
        </w:rPr>
        <w:t>——</w:t>
      </w:r>
      <w:r>
        <w:rPr>
          <w:lang w:eastAsia="zh-CN"/>
        </w:rPr>
        <w:t>（架的累积能耗分配系数或负荷分配比，即</w:t>
      </w:r>
    </w:p>
    <w:p w:rsidR="00C67970" w:rsidRDefault="00BC4CE2" w:rsidP="006647C5">
      <w:pPr>
        <w:spacing w:before="120" w:after="120"/>
        <w:rPr>
          <w:lang w:eastAsia="zh-CN"/>
        </w:rPr>
      </w:pPr>
      <w:r>
        <w:rPr>
          <w:lang w:eastAsia="zh-CN"/>
        </w:rPr>
        <w:t xml:space="preserve">^ / 2 </w:t>
      </w:r>
      <w:r>
        <w:rPr>
          <w:vertAlign w:val="superscript"/>
          <w:lang w:eastAsia="zh-CN"/>
        </w:rPr>
        <w:t>= W</w:t>
      </w:r>
      <w:r>
        <w:rPr>
          <w:lang w:eastAsia="zh-CN"/>
        </w:rPr>
        <w:t>^ l</w:t>
      </w:r>
      <w:r>
        <w:rPr>
          <w:vertAlign w:val="superscript"/>
          <w:lang w:eastAsia="zh-CN"/>
        </w:rPr>
        <w:t>w</w:t>
      </w:r>
      <w:r>
        <w:rPr>
          <w:lang w:eastAsia="zh-CN"/>
        </w:rPr>
        <w:t>2</w:t>
      </w:r>
    </w:p>
    <w:p w:rsidR="00C67970" w:rsidRDefault="00BC4CE2" w:rsidP="006647C5">
      <w:pPr>
        <w:spacing w:before="120" w:after="120"/>
        <w:rPr>
          <w:lang w:eastAsia="zh-CN"/>
        </w:rPr>
      </w:pPr>
      <w:r>
        <w:rPr>
          <w:lang w:eastAsia="zh-CN"/>
        </w:rPr>
        <w:t>308</w:t>
      </w:r>
    </w:p>
    <w:p w:rsidR="00C67970" w:rsidRDefault="00BC4CE2" w:rsidP="006647C5">
      <w:pPr>
        <w:spacing w:before="120" w:after="120"/>
        <w:ind w:firstLine="360"/>
        <w:rPr>
          <w:lang w:eastAsia="zh-CN"/>
        </w:rPr>
      </w:pPr>
      <w:r>
        <w:rPr>
          <w:lang w:eastAsia="zh-CN"/>
        </w:rPr>
        <w:t>(2)</w:t>
      </w:r>
      <w:r>
        <w:rPr>
          <w:lang w:eastAsia="zh-CN"/>
        </w:rPr>
        <w:t>等相对功率分配法：假如连轧机组各轧机的主电机容量并不相等，则能耗的分</w:t>
      </w:r>
      <w:r>
        <w:rPr>
          <w:lang w:eastAsia="zh-CN"/>
        </w:rPr>
        <w:t xml:space="preserve"> </w:t>
      </w:r>
      <w:r>
        <w:rPr>
          <w:lang w:eastAsia="zh-CN"/>
        </w:rPr>
        <w:t>配就不能按等功耗原则，而必须按各架轧机的相对电机容量来进行。设连轧机组的总电机</w:t>
      </w:r>
      <w:r>
        <w:rPr>
          <w:lang w:eastAsia="zh-CN"/>
        </w:rPr>
        <w:t>.</w:t>
      </w:r>
    </w:p>
    <w:p w:rsidR="00C67970" w:rsidRDefault="00BC4CE2" w:rsidP="006647C5">
      <w:pPr>
        <w:spacing w:before="120" w:after="120"/>
        <w:rPr>
          <w:lang w:eastAsia="zh-CN"/>
        </w:rPr>
      </w:pPr>
      <w:r>
        <w:rPr>
          <w:lang w:eastAsia="zh-CN"/>
        </w:rPr>
        <w:t>n</w:t>
      </w:r>
    </w:p>
    <w:p w:rsidR="00C67970" w:rsidRDefault="00BC4CE2" w:rsidP="006647C5">
      <w:pPr>
        <w:spacing w:before="120" w:after="120"/>
        <w:ind w:left="360" w:hanging="360"/>
        <w:rPr>
          <w:lang w:eastAsia="zh-CN"/>
        </w:rPr>
      </w:pPr>
      <w:r>
        <w:rPr>
          <w:lang w:eastAsia="zh-CN"/>
        </w:rPr>
        <w:t>功率为</w:t>
      </w:r>
      <w:r>
        <w:rPr>
          <w:lang w:eastAsia="zh-CN"/>
        </w:rPr>
        <w:t>^iV,</w:t>
      </w:r>
      <w:r>
        <w:rPr>
          <w:lang w:eastAsia="zh-CN"/>
        </w:rPr>
        <w:t>，相应的单位总能耗为则应分配到各架轧机的能耗应为</w:t>
      </w:r>
      <w:r>
        <w:rPr>
          <w:lang w:eastAsia="zh-CN"/>
        </w:rPr>
        <w:t xml:space="preserve"> i * 1</w:t>
      </w:r>
    </w:p>
    <w:p w:rsidR="00C67970" w:rsidRDefault="00BC4CE2" w:rsidP="006647C5">
      <w:pPr>
        <w:tabs>
          <w:tab w:val="left" w:pos="1340"/>
        </w:tabs>
        <w:spacing w:before="120" w:after="120"/>
        <w:rPr>
          <w:lang w:eastAsia="zh-CN"/>
        </w:rPr>
      </w:pPr>
      <w:bookmarkStart w:id="175" w:name="bookmark176"/>
      <w:r>
        <w:rPr>
          <w:lang w:eastAsia="zh-CN"/>
        </w:rPr>
        <w:t>U</w:t>
      </w:r>
      <w:r>
        <w:rPr>
          <w:lang w:eastAsia="zh-CN"/>
        </w:rPr>
        <w:t>；</w:t>
      </w:r>
      <w:r>
        <w:rPr>
          <w:lang w:eastAsia="zh-CN"/>
        </w:rPr>
        <w:t>,</w:t>
      </w:r>
      <w:r>
        <w:rPr>
          <w:lang w:eastAsia="zh-CN"/>
        </w:rPr>
        <w:tab/>
        <w:t>-</w:t>
      </w:r>
      <w:bookmarkEnd w:id="175"/>
    </w:p>
    <w:p w:rsidR="00C67970" w:rsidRDefault="00BC4CE2" w:rsidP="006647C5">
      <w:pPr>
        <w:spacing w:before="120" w:after="120"/>
        <w:rPr>
          <w:lang w:eastAsia="zh-CN"/>
        </w:rPr>
      </w:pPr>
      <w:r>
        <w:rPr>
          <w:lang w:eastAsia="zh-CN"/>
        </w:rPr>
        <w:t>% * i</w:t>
      </w:r>
    </w:p>
    <w:p w:rsidR="00C67970" w:rsidRDefault="00BC4CE2" w:rsidP="006647C5">
      <w:pPr>
        <w:spacing w:before="120" w:after="120"/>
        <w:rPr>
          <w:lang w:eastAsia="zh-CN"/>
        </w:rPr>
      </w:pPr>
      <w:r>
        <w:rPr>
          <w:lang w:eastAsia="zh-CN"/>
        </w:rPr>
        <w:t>这样，对于各架轧机的电动机来说，实际就是等相对负荷分配的原则。而当各架电机容量</w:t>
      </w:r>
      <w:r>
        <w:rPr>
          <w:lang w:eastAsia="zh-CN"/>
        </w:rPr>
        <w:t xml:space="preserve"> </w:t>
      </w:r>
      <w:r>
        <w:rPr>
          <w:lang w:eastAsia="zh-CN"/>
        </w:rPr>
        <w:t>相等时，实际上就是等功耗的原则。</w:t>
      </w:r>
    </w:p>
    <w:p w:rsidR="00C67970" w:rsidRDefault="00BC4CE2" w:rsidP="006647C5">
      <w:pPr>
        <w:spacing w:before="120" w:after="120"/>
        <w:ind w:firstLine="360"/>
        <w:rPr>
          <w:lang w:eastAsia="zh-CN"/>
        </w:rPr>
      </w:pPr>
      <w:r>
        <w:rPr>
          <w:lang w:eastAsia="zh-CN"/>
        </w:rPr>
        <w:t>(3)</w:t>
      </w:r>
      <w:r>
        <w:rPr>
          <w:lang w:eastAsia="zh-CN"/>
        </w:rPr>
        <w:t>按负荷分配系数或负荷分配比进行分配的方法：这也是根据生产实践的能耗经</w:t>
      </w:r>
      <w:r>
        <w:rPr>
          <w:lang w:eastAsia="zh-CN"/>
        </w:rPr>
        <w:t xml:space="preserve"> </w:t>
      </w:r>
      <w:r>
        <w:rPr>
          <w:lang w:eastAsia="zh-CN"/>
        </w:rPr>
        <w:t>验资料总结归纳出来的比较实用和可靠的方法，生产中经常采用。这里负荷分配比是指累</w:t>
      </w:r>
      <w:r>
        <w:rPr>
          <w:lang w:eastAsia="zh-CN"/>
        </w:rPr>
        <w:t xml:space="preserve"> </w:t>
      </w:r>
      <w:r>
        <w:rPr>
          <w:lang w:eastAsia="zh-CN"/>
        </w:rPr>
        <w:t>积负荷分配比（公式</w:t>
      </w:r>
      <w:r>
        <w:rPr>
          <w:lang w:eastAsia="zh-CN"/>
        </w:rPr>
        <w:t>15-44)</w:t>
      </w:r>
      <w:r>
        <w:rPr>
          <w:lang w:eastAsia="zh-CN"/>
        </w:rPr>
        <w:t>，但有时也指单道的负荷分配比。在电子计算机控制的现代化</w:t>
      </w:r>
      <w:r>
        <w:rPr>
          <w:lang w:eastAsia="zh-CN"/>
        </w:rPr>
        <w:t xml:space="preserve"> </w:t>
      </w:r>
      <w:r>
        <w:rPr>
          <w:lang w:eastAsia="zh-CN"/>
        </w:rPr>
        <w:t>轧机上，按各类规格品种的产品制订有标准负荷分配比表，例如，表</w:t>
      </w:r>
      <w:r>
        <w:rPr>
          <w:lang w:eastAsia="zh-CN"/>
        </w:rPr>
        <w:t>15-5</w:t>
      </w:r>
      <w:r>
        <w:rPr>
          <w:lang w:eastAsia="zh-CN"/>
        </w:rPr>
        <w:t>为某厂轧制厚度</w:t>
      </w:r>
      <w:r>
        <w:rPr>
          <w:lang w:eastAsia="zh-CN"/>
        </w:rPr>
        <w:t xml:space="preserve"> 1.8</w:t>
      </w:r>
      <w:r>
        <w:rPr>
          <w:rFonts w:ascii="MS Mincho" w:eastAsia="MS Mincho" w:hAnsi="MS Mincho" w:cs="MS Mincho" w:hint="eastAsia"/>
          <w:lang w:eastAsia="zh-CN"/>
        </w:rPr>
        <w:t>〜</w:t>
      </w:r>
      <w:r>
        <w:rPr>
          <w:lang w:eastAsia="zh-CN"/>
        </w:rPr>
        <w:t>2.3</w:t>
      </w:r>
      <w:r>
        <w:rPr>
          <w:lang w:eastAsia="zh-CN"/>
        </w:rPr>
        <w:t>毫米、宽度</w:t>
      </w:r>
      <w:r>
        <w:rPr>
          <w:lang w:eastAsia="zh-CN"/>
        </w:rPr>
        <w:t>900</w:t>
      </w:r>
      <w:r>
        <w:rPr>
          <w:rFonts w:ascii="MS Mincho" w:eastAsia="MS Mincho" w:hAnsi="MS Mincho" w:cs="MS Mincho" w:hint="eastAsia"/>
          <w:lang w:eastAsia="zh-CN"/>
        </w:rPr>
        <w:t>〜</w:t>
      </w:r>
      <w:r>
        <w:rPr>
          <w:lang w:eastAsia="zh-CN"/>
        </w:rPr>
        <w:t>1200</w:t>
      </w:r>
      <w:r>
        <w:rPr>
          <w:lang w:eastAsia="zh-CN"/>
        </w:rPr>
        <w:t>毫米的普碳带钢的标准负荷分配比，根据这些负荷分配比，</w:t>
      </w:r>
      <w:r>
        <w:rPr>
          <w:lang w:eastAsia="zh-CN"/>
        </w:rPr>
        <w:t xml:space="preserve"> </w:t>
      </w:r>
      <w:r>
        <w:rPr>
          <w:lang w:eastAsia="zh-CN"/>
        </w:rPr>
        <w:t>即可求出各架的轧后厚度和压下量。</w:t>
      </w:r>
    </w:p>
    <w:p w:rsidR="00C67970" w:rsidRDefault="00BC4CE2" w:rsidP="006647C5">
      <w:pPr>
        <w:spacing w:before="120" w:after="120"/>
        <w:rPr>
          <w:lang w:eastAsia="zh-CN"/>
        </w:rPr>
      </w:pPr>
      <w:r>
        <w:rPr>
          <w:lang w:eastAsia="zh-CN"/>
        </w:rPr>
        <w:t>表</w:t>
      </w:r>
      <w:r>
        <w:rPr>
          <w:lang w:eastAsia="zh-CN"/>
        </w:rPr>
        <w:t>15-5</w:t>
      </w:r>
      <w:r>
        <w:rPr>
          <w:lang w:eastAsia="zh-CN"/>
        </w:rPr>
        <w:t>标准负荷分</w:t>
      </w:r>
      <w:r>
        <w:rPr>
          <w:lang w:eastAsia="zh-CN"/>
        </w:rPr>
        <w:t>E</w:t>
      </w:r>
      <w:r>
        <w:rPr>
          <w:lang w:eastAsia="zh-CN"/>
        </w:rPr>
        <w:t>比表举例</w:t>
      </w:r>
    </w:p>
    <w:tbl>
      <w:tblPr>
        <w:tblOverlap w:val="never"/>
        <w:tblW w:w="0" w:type="auto"/>
        <w:tblLayout w:type="fixed"/>
        <w:tblCellMar>
          <w:left w:w="10" w:type="dxa"/>
          <w:right w:w="10" w:type="dxa"/>
        </w:tblCellMar>
        <w:tblLook w:val="0000"/>
      </w:tblPr>
      <w:tblGrid>
        <w:gridCol w:w="1534"/>
        <w:gridCol w:w="1063"/>
        <w:gridCol w:w="1063"/>
        <w:gridCol w:w="1079"/>
        <w:gridCol w:w="1063"/>
        <w:gridCol w:w="1068"/>
        <w:gridCol w:w="1084"/>
        <w:gridCol w:w="1068"/>
      </w:tblGrid>
      <w:tr w:rsidR="00C67970">
        <w:trPr>
          <w:trHeight w:val="576"/>
        </w:trPr>
        <w:tc>
          <w:tcPr>
            <w:tcW w:w="1534" w:type="dxa"/>
            <w:tcBorders>
              <w:top w:val="single" w:sz="4" w:space="0" w:color="auto"/>
            </w:tcBorders>
            <w:shd w:val="clear" w:color="auto" w:fill="FFFFFF"/>
          </w:tcPr>
          <w:p w:rsidR="00C67970" w:rsidRDefault="00BC4CE2" w:rsidP="006647C5">
            <w:pPr>
              <w:spacing w:before="120" w:after="120"/>
            </w:pPr>
            <w:r>
              <w:t>各机架号</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4</w:t>
            </w:r>
          </w:p>
          <w:p w:rsidR="00C67970" w:rsidRDefault="00BC4CE2" w:rsidP="006647C5">
            <w:pPr>
              <w:spacing w:before="120" w:after="120"/>
            </w:pPr>
            <w:r>
              <w:t>\</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7</w:t>
            </w:r>
          </w:p>
        </w:tc>
      </w:tr>
      <w:tr w:rsidR="00C67970">
        <w:trPr>
          <w:trHeight w:val="456"/>
        </w:trPr>
        <w:tc>
          <w:tcPr>
            <w:tcW w:w="1534" w:type="dxa"/>
            <w:tcBorders>
              <w:top w:val="single" w:sz="4" w:space="0" w:color="auto"/>
            </w:tcBorders>
            <w:shd w:val="clear" w:color="auto" w:fill="FFFFFF"/>
          </w:tcPr>
          <w:p w:rsidR="00C67970" w:rsidRDefault="00BC4CE2" w:rsidP="006647C5">
            <w:pPr>
              <w:spacing w:before="120" w:after="120"/>
            </w:pPr>
            <w:r>
              <w:t>累积</w:t>
            </w:r>
            <w:r>
              <w:t>q, %</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-14</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28</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46</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64</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78</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90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100</w:t>
            </w:r>
          </w:p>
        </w:tc>
      </w:tr>
      <w:tr w:rsidR="00C67970">
        <w:trPr>
          <w:trHeight w:val="477"/>
        </w:trPr>
        <w:tc>
          <w:tcPr>
            <w:tcW w:w="1534" w:type="dxa"/>
            <w:tcBorders>
              <w:bottom w:val="single" w:sz="4" w:space="0" w:color="auto"/>
            </w:tcBorders>
            <w:shd w:val="clear" w:color="auto" w:fill="FFFFFF"/>
          </w:tcPr>
          <w:p w:rsidR="00C67970" w:rsidRDefault="00BC4CE2" w:rsidP="006647C5">
            <w:pPr>
              <w:spacing w:before="120" w:after="120"/>
            </w:pPr>
            <w:r>
              <w:t>单道</w:t>
            </w:r>
            <w:r>
              <w:t>%</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t>14</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t>14</w:t>
            </w:r>
          </w:p>
        </w:tc>
        <w:tc>
          <w:tcPr>
            <w:tcW w:w="1079" w:type="dxa"/>
            <w:tcBorders>
              <w:left w:val="single" w:sz="4" w:space="0" w:color="auto"/>
              <w:bottom w:val="single" w:sz="4" w:space="0" w:color="auto"/>
            </w:tcBorders>
            <w:shd w:val="clear" w:color="auto" w:fill="FFFFFF"/>
          </w:tcPr>
          <w:p w:rsidR="00C67970" w:rsidRDefault="00BC4CE2" w:rsidP="006647C5">
            <w:pPr>
              <w:spacing w:before="120" w:after="120"/>
            </w:pPr>
            <w:r>
              <w:t>18</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t>18</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14</w:t>
            </w:r>
          </w:p>
        </w:tc>
        <w:tc>
          <w:tcPr>
            <w:tcW w:w="1084" w:type="dxa"/>
            <w:tcBorders>
              <w:left w:val="single" w:sz="4" w:space="0" w:color="auto"/>
              <w:bottom w:val="single" w:sz="4" w:space="0" w:color="auto"/>
            </w:tcBorders>
            <w:shd w:val="clear" w:color="auto" w:fill="FFFFFF"/>
          </w:tcPr>
          <w:p w:rsidR="00C67970" w:rsidRDefault="00BC4CE2" w:rsidP="006647C5">
            <w:pPr>
              <w:spacing w:before="120" w:after="120"/>
            </w:pPr>
            <w:r>
              <w:t>12</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10</w:t>
            </w:r>
          </w:p>
        </w:tc>
      </w:tr>
    </w:tbl>
    <w:p w:rsidR="00C67970" w:rsidRDefault="00BC4CE2" w:rsidP="006647C5">
      <w:pPr>
        <w:spacing w:before="120" w:after="120"/>
        <w:ind w:firstLine="360"/>
        <w:rPr>
          <w:lang w:eastAsia="zh-CN"/>
        </w:rPr>
      </w:pPr>
      <w:r>
        <w:rPr>
          <w:lang w:eastAsia="zh-CN"/>
        </w:rPr>
        <w:t>2.</w:t>
      </w:r>
      <w:r>
        <w:rPr>
          <w:lang w:eastAsia="zh-CN"/>
        </w:rPr>
        <w:t>热连轧机组轧制规程设定计算的一般过程和步骤（以图</w:t>
      </w:r>
      <w:r>
        <w:rPr>
          <w:lang w:eastAsia="zh-CN"/>
        </w:rPr>
        <w:t>13-4</w:t>
      </w:r>
      <w:r>
        <w:rPr>
          <w:lang w:eastAsia="zh-CN"/>
        </w:rPr>
        <w:t>七机架连轧机为例）</w:t>
      </w:r>
      <w:r>
        <w:rPr>
          <w:lang w:eastAsia="zh-CN"/>
        </w:rPr>
        <w:t xml:space="preserve"> (1)</w:t>
      </w:r>
      <w:r>
        <w:rPr>
          <w:lang w:eastAsia="zh-CN"/>
        </w:rPr>
        <w:t>输入给定数据</w:t>
      </w:r>
      <w:r>
        <w:rPr>
          <w:lang w:eastAsia="zh-CN"/>
        </w:rPr>
        <w:t>••</w:t>
      </w:r>
      <w:r>
        <w:rPr>
          <w:lang w:eastAsia="zh-CN"/>
        </w:rPr>
        <w:t>带坯的厚度和宽度由粗轧晕后一架</w:t>
      </w:r>
      <w:r>
        <w:rPr>
          <w:lang w:eastAsia="zh-CN"/>
        </w:rPr>
        <w:t xml:space="preserve">i? </w:t>
      </w:r>
      <w:r>
        <w:rPr>
          <w:vertAlign w:val="subscript"/>
          <w:lang w:eastAsia="zh-CN"/>
        </w:rPr>
        <w:t>4</w:t>
      </w:r>
      <w:r>
        <w:rPr>
          <w:lang w:eastAsia="zh-CN"/>
        </w:rPr>
        <w:t>后面的</w:t>
      </w:r>
      <w:r>
        <w:rPr>
          <w:lang w:eastAsia="zh-CN"/>
        </w:rPr>
        <w:t>V</w:t>
      </w:r>
      <w:r>
        <w:rPr>
          <w:lang w:eastAsia="zh-CN"/>
        </w:rPr>
        <w:t>射线测厚仪及</w:t>
      </w:r>
      <w:r>
        <w:rPr>
          <w:lang w:eastAsia="zh-CN"/>
        </w:rPr>
        <w:t xml:space="preserve"> </w:t>
      </w:r>
      <w:r>
        <w:rPr>
          <w:lang w:eastAsia="zh-CN"/>
        </w:rPr>
        <w:t>光电测宽仪测得。出轧机后亦即进入连轧机组前的带坯目标厚度，一般可根据成品厚</w:t>
      </w:r>
      <w:r>
        <w:rPr>
          <w:lang w:eastAsia="zh-CN"/>
        </w:rPr>
        <w:t xml:space="preserve"> </w:t>
      </w:r>
      <w:r>
        <w:rPr>
          <w:lang w:eastAsia="zh-CN"/>
        </w:rPr>
        <w:t>度由规定表格查出，例如，某厂规定为：</w:t>
      </w:r>
    </w:p>
    <w:p w:rsidR="00C67970" w:rsidRDefault="00BC4CE2" w:rsidP="006647C5">
      <w:pPr>
        <w:tabs>
          <w:tab w:val="left" w:pos="3585"/>
          <w:tab w:val="left" w:pos="4689"/>
          <w:tab w:val="left" w:pos="5873"/>
          <w:tab w:val="left" w:pos="6962"/>
        </w:tabs>
        <w:spacing w:before="120" w:after="120"/>
        <w:rPr>
          <w:lang w:eastAsia="zh-CN"/>
        </w:rPr>
      </w:pPr>
      <w:r>
        <w:rPr>
          <w:lang w:eastAsia="zh-CN"/>
        </w:rPr>
        <w:t>成品厚度，毫米</w:t>
      </w:r>
      <w:r>
        <w:rPr>
          <w:lang w:eastAsia="zh-CN"/>
        </w:rPr>
        <w:t xml:space="preserve"> </w:t>
      </w:r>
      <w:r>
        <w:rPr>
          <w:rFonts w:ascii="MS Mincho" w:eastAsia="MS Mincho" w:hAnsi="MS Mincho" w:cs="MS Mincho" w:hint="eastAsia"/>
          <w:lang w:eastAsia="zh-CN"/>
        </w:rPr>
        <w:t>〜</w:t>
      </w:r>
      <w:r>
        <w:rPr>
          <w:lang w:eastAsia="zh-CN"/>
        </w:rPr>
        <w:t>3.59 3.6</w:t>
      </w:r>
      <w:r>
        <w:rPr>
          <w:rFonts w:ascii="MS Mincho" w:eastAsia="MS Mincho" w:hAnsi="MS Mincho" w:cs="MS Mincho" w:hint="eastAsia"/>
          <w:lang w:eastAsia="zh-CN"/>
        </w:rPr>
        <w:t>〜</w:t>
      </w:r>
      <w:r>
        <w:rPr>
          <w:lang w:eastAsia="zh-CN"/>
        </w:rPr>
        <w:t>5.99 6</w:t>
      </w:r>
      <w:r>
        <w:rPr>
          <w:rFonts w:ascii="MS Mincho" w:eastAsia="MS Mincho" w:hAnsi="MS Mincho" w:cs="MS Mincho" w:hint="eastAsia"/>
          <w:lang w:eastAsia="zh-CN"/>
        </w:rPr>
        <w:t>〜</w:t>
      </w:r>
      <w:r>
        <w:rPr>
          <w:lang w:eastAsia="zh-CN"/>
        </w:rPr>
        <w:t>9.99 10</w:t>
      </w:r>
      <w:r>
        <w:rPr>
          <w:rFonts w:ascii="MS Mincho" w:eastAsia="MS Mincho" w:hAnsi="MS Mincho" w:cs="MS Mincho" w:hint="eastAsia"/>
          <w:lang w:eastAsia="zh-CN"/>
        </w:rPr>
        <w:t>〜</w:t>
      </w:r>
      <w:r>
        <w:rPr>
          <w:lang w:eastAsia="zh-CN"/>
        </w:rPr>
        <w:t xml:space="preserve">12.7 </w:t>
      </w:r>
      <w:r>
        <w:rPr>
          <w:lang w:eastAsia="zh-CN"/>
        </w:rPr>
        <w:t>带坯厚度，毫米</w:t>
      </w:r>
      <w:r>
        <w:rPr>
          <w:lang w:eastAsia="zh-CN"/>
        </w:rPr>
        <w:tab/>
        <w:t>32</w:t>
      </w:r>
      <w:r>
        <w:rPr>
          <w:lang w:eastAsia="zh-CN"/>
        </w:rPr>
        <w:tab/>
        <w:t>34</w:t>
      </w:r>
      <w:r>
        <w:rPr>
          <w:lang w:eastAsia="zh-CN"/>
        </w:rPr>
        <w:tab/>
        <w:t>36</w:t>
      </w:r>
      <w:r>
        <w:rPr>
          <w:lang w:eastAsia="zh-CN"/>
        </w:rPr>
        <w:tab/>
        <w:t>38</w:t>
      </w:r>
    </w:p>
    <w:p w:rsidR="00C67970" w:rsidRDefault="00BC4CE2" w:rsidP="006647C5">
      <w:pPr>
        <w:spacing w:before="120" w:after="120"/>
        <w:ind w:firstLine="360"/>
        <w:rPr>
          <w:lang w:eastAsia="zh-CN"/>
        </w:rPr>
      </w:pPr>
      <w:r>
        <w:rPr>
          <w:lang w:eastAsia="zh-CN"/>
        </w:rPr>
        <w:t>尚需确定精轧开轧温度：带坯经粗轧末架及</w:t>
      </w:r>
      <w:r>
        <w:rPr>
          <w:vertAlign w:val="subscript"/>
          <w:lang w:eastAsia="zh-CN"/>
        </w:rPr>
        <w:t>4</w:t>
      </w:r>
      <w:r>
        <w:rPr>
          <w:lang w:eastAsia="zh-CN"/>
        </w:rPr>
        <w:t>后测得出口温度，然后根据带坯厚度和由</w:t>
      </w:r>
      <w:r>
        <w:rPr>
          <w:lang w:eastAsia="zh-CN"/>
        </w:rPr>
        <w:t xml:space="preserve"> </w:t>
      </w:r>
      <w:r>
        <w:rPr>
          <w:lang w:eastAsia="zh-CN"/>
        </w:rPr>
        <w:t>粗轧末架到精轧机所需的时间，利用在空冷区间辐射散热的理论模型计算出带坯头部到达</w:t>
      </w:r>
      <w:r>
        <w:rPr>
          <w:lang w:eastAsia="zh-CN"/>
        </w:rPr>
        <w:t xml:space="preserve"> </w:t>
      </w:r>
      <w:r>
        <w:rPr>
          <w:lang w:eastAsia="zh-CN"/>
        </w:rPr>
        <w:t>精轧机入口时的温度预测值。等到带坯运送到飞剪前面，再经测温以进行校正。温度计算公</w:t>
      </w:r>
      <w:r>
        <w:rPr>
          <w:lang w:eastAsia="zh-CN"/>
        </w:rPr>
        <w:t xml:space="preserve"> </w:t>
      </w:r>
      <w:r>
        <w:rPr>
          <w:lang w:eastAsia="zh-CN"/>
        </w:rPr>
        <w:t>式见第十七章。成品厚度、终轧温度等根据技术要求皆有一定目标值作为输入给定数据。</w:t>
      </w:r>
    </w:p>
    <w:p w:rsidR="00C67970" w:rsidRDefault="00BC4CE2" w:rsidP="006647C5">
      <w:pPr>
        <w:tabs>
          <w:tab w:val="left" w:pos="3538"/>
        </w:tabs>
        <w:spacing w:before="120" w:after="120"/>
        <w:ind w:firstLine="360"/>
        <w:rPr>
          <w:lang w:eastAsia="zh-CN"/>
        </w:rPr>
      </w:pPr>
      <w:r>
        <w:rPr>
          <w:lang w:eastAsia="zh-CN"/>
        </w:rPr>
        <w:t>(2 )</w:t>
      </w:r>
      <w:r>
        <w:rPr>
          <w:lang w:eastAsia="zh-CN"/>
        </w:rPr>
        <w:t>确定轧制总功率：当精乳温度和钢种已知时，便可利用能耗曲线确定由带坯乳</w:t>
      </w:r>
      <w:r>
        <w:rPr>
          <w:lang w:eastAsia="zh-CN"/>
        </w:rPr>
        <w:t xml:space="preserve"> </w:t>
      </w:r>
      <w:r>
        <w:rPr>
          <w:lang w:eastAsia="zh-CN"/>
        </w:rPr>
        <w:t>成成品所需的总轧制功率。例如，如图</w:t>
      </w:r>
      <w:r>
        <w:rPr>
          <w:lang w:eastAsia="zh-CN"/>
        </w:rPr>
        <w:t>15-22</w:t>
      </w:r>
      <w:r>
        <w:rPr>
          <w:lang w:eastAsia="zh-CN"/>
        </w:rPr>
        <w:t>所示，当精轧第一架入口带坯厚度为</w:t>
      </w:r>
      <w:r>
        <w:rPr>
          <w:lang w:eastAsia="zh-CN"/>
        </w:rPr>
        <w:t xml:space="preserve"> 30</w:t>
      </w:r>
      <w:r>
        <w:rPr>
          <w:lang w:eastAsia="zh-CN"/>
        </w:rPr>
        <w:t>毫米，精乳末架出口成品厚度为</w:t>
      </w:r>
      <w:r>
        <w:rPr>
          <w:lang w:eastAsia="zh-CN"/>
        </w:rPr>
        <w:t>2.7</w:t>
      </w:r>
      <w:r>
        <w:rPr>
          <w:lang w:eastAsia="zh-CN"/>
        </w:rPr>
        <w:t>毫米时，由能耗曲线便可査得所需总功率为</w:t>
      </w:r>
      <w:r>
        <w:rPr>
          <w:lang w:eastAsia="zh-CN"/>
        </w:rPr>
        <w:t>40</w:t>
      </w:r>
      <w:r>
        <w:rPr>
          <w:lang w:eastAsia="zh-CN"/>
        </w:rPr>
        <w:t>马</w:t>
      </w:r>
      <w:r>
        <w:rPr>
          <w:lang w:eastAsia="zh-CN"/>
        </w:rPr>
        <w:t xml:space="preserve"> </w:t>
      </w:r>
      <w:r>
        <w:rPr>
          <w:lang w:eastAsia="zh-CN"/>
        </w:rPr>
        <w:t>力</w:t>
      </w:r>
      <w:r>
        <w:rPr>
          <w:lang w:eastAsia="zh-CN"/>
        </w:rPr>
        <w:t>•</w:t>
      </w:r>
      <w:r>
        <w:rPr>
          <w:lang w:eastAsia="zh-CN"/>
        </w:rPr>
        <w:t>小时</w:t>
      </w:r>
      <w:r>
        <w:rPr>
          <w:lang w:eastAsia="zh-CN"/>
        </w:rPr>
        <w:t>/</w:t>
      </w:r>
      <w:r>
        <w:rPr>
          <w:lang w:eastAsia="zh-CN"/>
        </w:rPr>
        <w:t>吨。</w:t>
      </w:r>
      <w:r>
        <w:rPr>
          <w:lang w:eastAsia="zh-CN"/>
        </w:rPr>
        <w:tab/>
        <w:t>'</w:t>
      </w:r>
    </w:p>
    <w:p w:rsidR="00C67970" w:rsidRDefault="00BC4CE2" w:rsidP="006647C5">
      <w:pPr>
        <w:spacing w:before="120" w:after="120"/>
        <w:ind w:firstLine="360"/>
        <w:rPr>
          <w:lang w:eastAsia="zh-CN"/>
        </w:rPr>
      </w:pPr>
      <w:r>
        <w:rPr>
          <w:lang w:eastAsia="zh-CN"/>
        </w:rPr>
        <w:t>(3)</w:t>
      </w:r>
      <w:r>
        <w:rPr>
          <w:lang w:eastAsia="zh-CN"/>
        </w:rPr>
        <w:t>负荷分配：得到精轧机组的总功率消耗以后，要具体分配到各机架上去。这可</w:t>
      </w:r>
      <w:r>
        <w:rPr>
          <w:lang w:eastAsia="zh-CN"/>
        </w:rPr>
        <w:t xml:space="preserve"> </w:t>
      </w:r>
      <w:r>
        <w:rPr>
          <w:lang w:eastAsia="zh-CN"/>
        </w:rPr>
        <w:t>以根据具体设备条件及前述制订规程的原则要求，采用上述负荷分配方法确定出各种产品</w:t>
      </w:r>
      <w:r>
        <w:rPr>
          <w:lang w:eastAsia="zh-CN"/>
        </w:rPr>
        <w:t xml:space="preserve"> </w:t>
      </w:r>
      <w:r>
        <w:rPr>
          <w:lang w:eastAsia="zh-CN"/>
        </w:rPr>
        <w:t>在各机架上负荷分配比。例如，轧制上述</w:t>
      </w:r>
      <w:r>
        <w:rPr>
          <w:lang w:eastAsia="zh-CN"/>
        </w:rPr>
        <w:t>2.7</w:t>
      </w:r>
      <w:r>
        <w:rPr>
          <w:lang w:eastAsia="zh-CN"/>
        </w:rPr>
        <w:t>毫米厚、</w:t>
      </w:r>
      <w:r>
        <w:rPr>
          <w:lang w:eastAsia="zh-CN"/>
        </w:rPr>
        <w:t>1000</w:t>
      </w:r>
      <w:r>
        <w:rPr>
          <w:lang w:eastAsia="zh-CN"/>
        </w:rPr>
        <w:t>毫米宽的产品时，便可以按标</w:t>
      </w:r>
      <w:r>
        <w:rPr>
          <w:lang w:eastAsia="zh-CN"/>
        </w:rPr>
        <w:t xml:space="preserve"> </w:t>
      </w:r>
      <w:r>
        <w:rPr>
          <w:lang w:eastAsia="zh-CN"/>
        </w:rPr>
        <w:t>准负荷分配比表进行各机架的负荷分配（表</w:t>
      </w:r>
      <w:r>
        <w:rPr>
          <w:lang w:eastAsia="zh-CN"/>
        </w:rPr>
        <w:t>15-6)</w:t>
      </w:r>
      <w:r>
        <w:rPr>
          <w:lang w:eastAsia="zh-CN"/>
        </w:rPr>
        <w:t>。</w:t>
      </w:r>
    </w:p>
    <w:p w:rsidR="00C67970" w:rsidRDefault="00BC4CE2" w:rsidP="006647C5">
      <w:pPr>
        <w:spacing w:before="120" w:after="120"/>
        <w:rPr>
          <w:lang w:eastAsia="zh-CN"/>
        </w:rPr>
      </w:pPr>
      <w:r>
        <w:rPr>
          <w:lang w:eastAsia="zh-CN"/>
        </w:rPr>
        <w:t>309</w:t>
      </w:r>
    </w:p>
    <w:p w:rsidR="00C67970" w:rsidRDefault="00BC4CE2" w:rsidP="006647C5">
      <w:pPr>
        <w:spacing w:before="120" w:after="120"/>
        <w:rPr>
          <w:lang w:eastAsia="zh-CN"/>
        </w:rPr>
      </w:pPr>
      <w:r>
        <w:rPr>
          <w:lang w:eastAsia="zh-CN"/>
        </w:rPr>
        <w:t xml:space="preserve">1^0 XbU 200 </w:t>
      </w:r>
      <w:r>
        <w:rPr>
          <w:lang w:eastAsia="zh-CN"/>
        </w:rPr>
        <w:t>轧件厚度，毫米</w:t>
      </w:r>
    </w:p>
    <w:p w:rsidR="00C67970" w:rsidRDefault="00BC4CE2" w:rsidP="006647C5">
      <w:pPr>
        <w:spacing w:before="120" w:after="120"/>
        <w:rPr>
          <w:lang w:eastAsia="zh-CN"/>
        </w:rPr>
      </w:pPr>
      <w:r>
        <w:rPr>
          <w:lang w:eastAsia="zh-CN"/>
        </w:rPr>
        <w:t>240</w:t>
      </w:r>
    </w:p>
    <w:p w:rsidR="00C67970" w:rsidRDefault="00BC4CE2" w:rsidP="006647C5">
      <w:pPr>
        <w:spacing w:before="120" w:after="120"/>
        <w:rPr>
          <w:lang w:eastAsia="zh-CN"/>
        </w:rPr>
      </w:pPr>
      <w:r>
        <w:rPr>
          <w:lang w:eastAsia="zh-CN"/>
        </w:rPr>
        <w:t>280</w:t>
      </w:r>
    </w:p>
    <w:p w:rsidR="00C67970" w:rsidRDefault="00BC4CE2" w:rsidP="006647C5">
      <w:pPr>
        <w:spacing w:before="120" w:after="120"/>
        <w:rPr>
          <w:lang w:eastAsia="zh-CN"/>
        </w:rPr>
      </w:pPr>
      <w:r>
        <w:rPr>
          <w:lang w:eastAsia="zh-CN"/>
        </w:rPr>
        <w:t xml:space="preserve">2 4 b 8 1012 14 16 18 20 22 24 26 28 30 </w:t>
      </w:r>
      <w:r>
        <w:rPr>
          <w:lang w:eastAsia="zh-CN"/>
        </w:rPr>
        <w:t>轧件厚度，窀米</w:t>
      </w:r>
    </w:p>
    <w:p w:rsidR="00C67970" w:rsidRDefault="00BC4CE2" w:rsidP="006647C5">
      <w:pPr>
        <w:spacing w:before="120" w:after="120"/>
        <w:rPr>
          <w:lang w:eastAsia="zh-CN"/>
        </w:rPr>
      </w:pPr>
      <w:r>
        <w:rPr>
          <w:lang w:eastAsia="zh-CN"/>
        </w:rPr>
        <w:t>图</w:t>
      </w:r>
      <w:r>
        <w:rPr>
          <w:lang w:eastAsia="zh-CN"/>
        </w:rPr>
        <w:t>15-21</w:t>
      </w:r>
      <w:r>
        <w:rPr>
          <w:lang w:eastAsia="zh-CN"/>
        </w:rPr>
        <w:t>粗轧机能耗曲线</w:t>
      </w:r>
    </w:p>
    <w:p w:rsidR="00C67970" w:rsidRDefault="00BC4CE2" w:rsidP="006647C5">
      <w:pPr>
        <w:spacing w:before="120" w:after="120"/>
        <w:rPr>
          <w:lang w:eastAsia="zh-CN"/>
        </w:rPr>
      </w:pPr>
      <w:r>
        <w:rPr>
          <w:lang w:eastAsia="zh-CN"/>
        </w:rPr>
        <w:t>图</w:t>
      </w:r>
      <w:r>
        <w:rPr>
          <w:lang w:eastAsia="zh-CN"/>
        </w:rPr>
        <w:t>15-22</w:t>
      </w:r>
      <w:r>
        <w:rPr>
          <w:lang w:eastAsia="zh-CN"/>
        </w:rPr>
        <w:t>精轧机能耗曲线</w:t>
      </w:r>
    </w:p>
    <w:p w:rsidR="00C67970" w:rsidRDefault="00BC4CE2" w:rsidP="006647C5">
      <w:pPr>
        <w:spacing w:before="120" w:after="120"/>
        <w:rPr>
          <w:lang w:eastAsia="zh-CN"/>
        </w:rPr>
      </w:pPr>
      <w:r>
        <w:rPr>
          <w:lang w:eastAsia="zh-CN"/>
        </w:rPr>
        <w:t xml:space="preserve">1 </w:t>
      </w:r>
      <w:r>
        <w:rPr>
          <w:lang w:eastAsia="zh-CN"/>
        </w:rPr>
        <w:t>一低碳钢板坯厚度</w:t>
      </w:r>
      <w:r>
        <w:rPr>
          <w:lang w:eastAsia="zh-CN"/>
        </w:rPr>
        <w:t>250</w:t>
      </w:r>
      <w:r>
        <w:rPr>
          <w:lang w:eastAsia="zh-CN"/>
        </w:rPr>
        <w:t>毫米</w:t>
      </w:r>
      <w:r>
        <w:rPr>
          <w:lang w:eastAsia="zh-CN"/>
        </w:rPr>
        <w:t>,2—</w:t>
      </w:r>
      <w:r>
        <w:rPr>
          <w:lang w:eastAsia="zh-CN"/>
        </w:rPr>
        <w:t>低合金钢板述厚度</w:t>
      </w:r>
      <w:r>
        <w:rPr>
          <w:lang w:eastAsia="zh-CN"/>
        </w:rPr>
        <w:t>210</w:t>
      </w:r>
      <w:r>
        <w:rPr>
          <w:lang w:eastAsia="zh-CN"/>
        </w:rPr>
        <w:t>毫米</w:t>
      </w:r>
      <w:r>
        <w:rPr>
          <w:lang w:eastAsia="zh-CN"/>
        </w:rPr>
        <w:t xml:space="preserve"> 1—</w:t>
      </w:r>
      <w:r>
        <w:rPr>
          <w:lang w:eastAsia="zh-CN"/>
        </w:rPr>
        <w:t>低碳钢，</w:t>
      </w:r>
      <w:r>
        <w:rPr>
          <w:lang w:eastAsia="zh-CN"/>
        </w:rPr>
        <w:t>/J-2.7</w:t>
      </w:r>
      <w:r>
        <w:rPr>
          <w:lang w:eastAsia="zh-CN"/>
        </w:rPr>
        <w:t>毫米！</w:t>
      </w:r>
      <w:r>
        <w:rPr>
          <w:lang w:eastAsia="zh-CN"/>
        </w:rPr>
        <w:t xml:space="preserve"> 2—</w:t>
      </w:r>
      <w:r>
        <w:rPr>
          <w:lang w:eastAsia="zh-CN"/>
        </w:rPr>
        <w:t>低合金钢，</w:t>
      </w:r>
      <w:r>
        <w:rPr>
          <w:lang w:eastAsia="zh-CN"/>
        </w:rPr>
        <w:t>A = 4..5</w:t>
      </w:r>
      <w:r>
        <w:rPr>
          <w:lang w:eastAsia="zh-CN"/>
        </w:rPr>
        <w:t>毫米</w:t>
      </w:r>
    </w:p>
    <w:p w:rsidR="00C67970" w:rsidRDefault="00BC4CE2" w:rsidP="006647C5">
      <w:pPr>
        <w:spacing w:before="120" w:after="120"/>
        <w:ind w:firstLine="360"/>
        <w:rPr>
          <w:lang w:eastAsia="zh-CN"/>
        </w:rPr>
      </w:pPr>
      <w:r>
        <w:rPr>
          <w:lang w:eastAsia="zh-CN"/>
        </w:rPr>
        <w:t>(4)</w:t>
      </w:r>
      <w:r>
        <w:rPr>
          <w:lang w:eastAsia="zh-CN"/>
        </w:rPr>
        <w:t>确定各机架出口厚度：可以根据各机架的负荷分配比，用数学模型计算出各机</w:t>
      </w:r>
      <w:r>
        <w:rPr>
          <w:lang w:eastAsia="zh-CN"/>
        </w:rPr>
        <w:t xml:space="preserve"> </w:t>
      </w:r>
      <w:r>
        <w:rPr>
          <w:lang w:eastAsia="zh-CN"/>
        </w:rPr>
        <w:t>架的出口厚度。也可由负荷分配比表计算出各机架的累积能耗，据此由图（</w:t>
      </w:r>
      <w:r>
        <w:rPr>
          <w:lang w:eastAsia="zh-CN"/>
        </w:rPr>
        <w:t>15-21)</w:t>
      </w:r>
      <w:r>
        <w:rPr>
          <w:lang w:eastAsia="zh-CN"/>
        </w:rPr>
        <w:t>及图（</w:t>
      </w:r>
      <w:r>
        <w:rPr>
          <w:lang w:eastAsia="zh-CN"/>
        </w:rPr>
        <w:t>15- 22)</w:t>
      </w:r>
      <w:r>
        <w:rPr>
          <w:lang w:eastAsia="zh-CN"/>
        </w:rPr>
        <w:t>即可查出对应的各机架的轧出厚度，结果列表（</w:t>
      </w:r>
      <w:r>
        <w:rPr>
          <w:lang w:eastAsia="zh-CN"/>
        </w:rPr>
        <w:t>15-6)</w:t>
      </w:r>
      <w:r>
        <w:rPr>
          <w:lang w:eastAsia="zh-CN"/>
        </w:rPr>
        <w:t>。</w:t>
      </w:r>
    </w:p>
    <w:p w:rsidR="00C67970" w:rsidRDefault="00BC4CE2" w:rsidP="006647C5">
      <w:pPr>
        <w:spacing w:before="120" w:after="120"/>
      </w:pPr>
      <w:r>
        <w:t>'</w:t>
      </w:r>
      <w:r>
        <w:t>表</w:t>
      </w:r>
      <w:r>
        <w:t>15-6 (</w:t>
      </w:r>
      <w:r>
        <w:t>带坯：</w:t>
      </w:r>
      <w:r>
        <w:t>H = 30</w:t>
      </w:r>
      <w:r>
        <w:t>毫米，</w:t>
      </w:r>
      <w:r>
        <w:t>1I-2.7</w:t>
      </w:r>
      <w:r>
        <w:t>毫米，</w:t>
      </w:r>
      <w:r>
        <w:t>1000</w:t>
      </w:r>
      <w:r>
        <w:t>毫米低碳钢）</w:t>
      </w:r>
    </w:p>
    <w:tbl>
      <w:tblPr>
        <w:tblOverlap w:val="never"/>
        <w:tblW w:w="0" w:type="auto"/>
        <w:tblLayout w:type="fixed"/>
        <w:tblCellMar>
          <w:left w:w="10" w:type="dxa"/>
          <w:right w:w="10" w:type="dxa"/>
        </w:tblCellMar>
        <w:tblLook w:val="0000"/>
      </w:tblPr>
      <w:tblGrid>
        <w:gridCol w:w="2760"/>
        <w:gridCol w:w="901"/>
        <w:gridCol w:w="895"/>
        <w:gridCol w:w="895"/>
        <w:gridCol w:w="901"/>
        <w:gridCol w:w="890"/>
        <w:gridCol w:w="906"/>
        <w:gridCol w:w="901"/>
      </w:tblGrid>
      <w:tr w:rsidR="00C67970">
        <w:trPr>
          <w:trHeight w:val="581"/>
        </w:trPr>
        <w:tc>
          <w:tcPr>
            <w:tcW w:w="2760" w:type="dxa"/>
            <w:tcBorders>
              <w:top w:val="single" w:sz="4" w:space="0" w:color="auto"/>
            </w:tcBorders>
            <w:shd w:val="clear" w:color="auto" w:fill="FFFFFF"/>
          </w:tcPr>
          <w:p w:rsidR="00C67970" w:rsidRDefault="00BC4CE2" w:rsidP="006647C5">
            <w:pPr>
              <w:spacing w:before="120" w:after="120"/>
            </w:pPr>
            <w:r>
              <w:t>机架号</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3 '</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7</w:t>
            </w:r>
          </w:p>
        </w:tc>
      </w:tr>
      <w:tr w:rsidR="00C67970">
        <w:trPr>
          <w:trHeight w:val="340"/>
        </w:trPr>
        <w:tc>
          <w:tcPr>
            <w:tcW w:w="2760" w:type="dxa"/>
            <w:tcBorders>
              <w:top w:val="single" w:sz="4" w:space="0" w:color="auto"/>
            </w:tcBorders>
            <w:shd w:val="clear" w:color="auto" w:fill="FFFFFF"/>
          </w:tcPr>
          <w:p w:rsidR="00C67970" w:rsidRDefault="00BC4CE2" w:rsidP="006647C5">
            <w:pPr>
              <w:spacing w:before="120" w:after="120"/>
            </w:pPr>
            <w:r>
              <w:t>单道负荷分配比，％</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14</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14</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18</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17</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14</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13</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10</w:t>
            </w:r>
          </w:p>
        </w:tc>
      </w:tr>
      <w:tr w:rsidR="00C67970">
        <w:trPr>
          <w:trHeight w:val="262"/>
        </w:trPr>
        <w:tc>
          <w:tcPr>
            <w:tcW w:w="2760" w:type="dxa"/>
            <w:shd w:val="clear" w:color="auto" w:fill="FFFFFF"/>
          </w:tcPr>
          <w:p w:rsidR="00C67970" w:rsidRDefault="00BC4CE2" w:rsidP="006647C5">
            <w:pPr>
              <w:spacing w:before="120" w:after="120"/>
            </w:pPr>
            <w:r>
              <w:t>累积负荷分配比，％</w:t>
            </w:r>
          </w:p>
        </w:tc>
        <w:tc>
          <w:tcPr>
            <w:tcW w:w="901" w:type="dxa"/>
            <w:tcBorders>
              <w:left w:val="single" w:sz="4" w:space="0" w:color="auto"/>
            </w:tcBorders>
            <w:shd w:val="clear" w:color="auto" w:fill="FFFFFF"/>
          </w:tcPr>
          <w:p w:rsidR="00C67970" w:rsidRDefault="00BC4CE2" w:rsidP="006647C5">
            <w:pPr>
              <w:spacing w:before="120" w:after="120"/>
            </w:pPr>
            <w:r>
              <w:t>14</w:t>
            </w:r>
          </w:p>
        </w:tc>
        <w:tc>
          <w:tcPr>
            <w:tcW w:w="895" w:type="dxa"/>
            <w:tcBorders>
              <w:left w:val="single" w:sz="4" w:space="0" w:color="auto"/>
            </w:tcBorders>
            <w:shd w:val="clear" w:color="auto" w:fill="FFFFFF"/>
          </w:tcPr>
          <w:p w:rsidR="00C67970" w:rsidRDefault="00BC4CE2" w:rsidP="006647C5">
            <w:pPr>
              <w:spacing w:before="120" w:after="120"/>
            </w:pPr>
            <w:r>
              <w:t>28</w:t>
            </w:r>
          </w:p>
        </w:tc>
        <w:tc>
          <w:tcPr>
            <w:tcW w:w="895" w:type="dxa"/>
            <w:tcBorders>
              <w:left w:val="single" w:sz="4" w:space="0" w:color="auto"/>
            </w:tcBorders>
            <w:shd w:val="clear" w:color="auto" w:fill="FFFFFF"/>
          </w:tcPr>
          <w:p w:rsidR="00C67970" w:rsidRDefault="00BC4CE2" w:rsidP="006647C5">
            <w:pPr>
              <w:spacing w:before="120" w:after="120"/>
            </w:pPr>
            <w:r>
              <w:t>46</w:t>
            </w:r>
          </w:p>
        </w:tc>
        <w:tc>
          <w:tcPr>
            <w:tcW w:w="901" w:type="dxa"/>
            <w:tcBorders>
              <w:left w:val="single" w:sz="4" w:space="0" w:color="auto"/>
            </w:tcBorders>
            <w:shd w:val="clear" w:color="auto" w:fill="FFFFFF"/>
          </w:tcPr>
          <w:p w:rsidR="00C67970" w:rsidRDefault="00BC4CE2" w:rsidP="006647C5">
            <w:pPr>
              <w:spacing w:before="120" w:after="120"/>
            </w:pPr>
            <w:r>
              <w:t>63</w:t>
            </w:r>
          </w:p>
        </w:tc>
        <w:tc>
          <w:tcPr>
            <w:tcW w:w="890" w:type="dxa"/>
            <w:tcBorders>
              <w:left w:val="single" w:sz="4" w:space="0" w:color="auto"/>
            </w:tcBorders>
            <w:shd w:val="clear" w:color="auto" w:fill="FFFFFF"/>
          </w:tcPr>
          <w:p w:rsidR="00C67970" w:rsidRDefault="00BC4CE2" w:rsidP="006647C5">
            <w:pPr>
              <w:spacing w:before="120" w:after="120"/>
            </w:pPr>
            <w:r>
              <w:t>77</w:t>
            </w:r>
          </w:p>
        </w:tc>
        <w:tc>
          <w:tcPr>
            <w:tcW w:w="906" w:type="dxa"/>
            <w:tcBorders>
              <w:left w:val="single" w:sz="4" w:space="0" w:color="auto"/>
            </w:tcBorders>
            <w:shd w:val="clear" w:color="auto" w:fill="FFFFFF"/>
          </w:tcPr>
          <w:p w:rsidR="00C67970" w:rsidRDefault="00BC4CE2" w:rsidP="006647C5">
            <w:pPr>
              <w:spacing w:before="120" w:after="120"/>
            </w:pPr>
            <w:r>
              <w:t>90</w:t>
            </w:r>
          </w:p>
        </w:tc>
        <w:tc>
          <w:tcPr>
            <w:tcW w:w="901" w:type="dxa"/>
            <w:tcBorders>
              <w:left w:val="single" w:sz="4" w:space="0" w:color="auto"/>
            </w:tcBorders>
            <w:shd w:val="clear" w:color="auto" w:fill="FFFFFF"/>
          </w:tcPr>
          <w:p w:rsidR="00C67970" w:rsidRDefault="00BC4CE2" w:rsidP="006647C5">
            <w:pPr>
              <w:spacing w:before="120" w:after="120"/>
            </w:pPr>
            <w:r>
              <w:t>100</w:t>
            </w:r>
          </w:p>
        </w:tc>
      </w:tr>
      <w:tr w:rsidR="00C67970">
        <w:trPr>
          <w:trHeight w:val="262"/>
        </w:trPr>
        <w:tc>
          <w:tcPr>
            <w:tcW w:w="2760" w:type="dxa"/>
            <w:shd w:val="clear" w:color="auto" w:fill="FFFFFF"/>
          </w:tcPr>
          <w:p w:rsidR="00C67970" w:rsidRDefault="00BC4CE2" w:rsidP="006647C5">
            <w:pPr>
              <w:spacing w:before="120" w:after="120"/>
              <w:rPr>
                <w:lang w:eastAsia="zh-CN"/>
              </w:rPr>
            </w:pPr>
            <w:r>
              <w:rPr>
                <w:lang w:eastAsia="zh-CN"/>
              </w:rPr>
              <w:t>累积能耗，马力</w:t>
            </w:r>
            <w:r>
              <w:rPr>
                <w:lang w:eastAsia="zh-CN"/>
              </w:rPr>
              <w:t>•</w:t>
            </w:r>
            <w:r>
              <w:rPr>
                <w:lang w:eastAsia="zh-CN"/>
              </w:rPr>
              <w:t>小时</w:t>
            </w:r>
            <w:r>
              <w:rPr>
                <w:lang w:eastAsia="zh-CN"/>
              </w:rPr>
              <w:t>/</w:t>
            </w:r>
            <w:r>
              <w:rPr>
                <w:lang w:eastAsia="zh-CN"/>
              </w:rPr>
              <w:t>吨</w:t>
            </w:r>
          </w:p>
        </w:tc>
        <w:tc>
          <w:tcPr>
            <w:tcW w:w="901" w:type="dxa"/>
            <w:tcBorders>
              <w:left w:val="single" w:sz="4" w:space="0" w:color="auto"/>
            </w:tcBorders>
            <w:shd w:val="clear" w:color="auto" w:fill="FFFFFF"/>
          </w:tcPr>
          <w:p w:rsidR="00C67970" w:rsidRDefault="00BC4CE2" w:rsidP="006647C5">
            <w:pPr>
              <w:spacing w:before="120" w:after="120"/>
            </w:pPr>
            <w:r>
              <w:t>5.6</w:t>
            </w:r>
          </w:p>
        </w:tc>
        <w:tc>
          <w:tcPr>
            <w:tcW w:w="895" w:type="dxa"/>
            <w:tcBorders>
              <w:left w:val="single" w:sz="4" w:space="0" w:color="auto"/>
            </w:tcBorders>
            <w:shd w:val="clear" w:color="auto" w:fill="FFFFFF"/>
          </w:tcPr>
          <w:p w:rsidR="00C67970" w:rsidRDefault="00BC4CE2" w:rsidP="006647C5">
            <w:pPr>
              <w:spacing w:before="120" w:after="120"/>
            </w:pPr>
            <w:r>
              <w:t>11.2</w:t>
            </w:r>
          </w:p>
        </w:tc>
        <w:tc>
          <w:tcPr>
            <w:tcW w:w="895" w:type="dxa"/>
            <w:tcBorders>
              <w:left w:val="single" w:sz="4" w:space="0" w:color="auto"/>
            </w:tcBorders>
            <w:shd w:val="clear" w:color="auto" w:fill="FFFFFF"/>
          </w:tcPr>
          <w:p w:rsidR="00C67970" w:rsidRDefault="00BC4CE2" w:rsidP="006647C5">
            <w:pPr>
              <w:spacing w:before="120" w:after="120"/>
            </w:pPr>
            <w:r>
              <w:t>18.4</w:t>
            </w:r>
          </w:p>
        </w:tc>
        <w:tc>
          <w:tcPr>
            <w:tcW w:w="901" w:type="dxa"/>
            <w:tcBorders>
              <w:left w:val="single" w:sz="4" w:space="0" w:color="auto"/>
            </w:tcBorders>
            <w:shd w:val="clear" w:color="auto" w:fill="FFFFFF"/>
          </w:tcPr>
          <w:p w:rsidR="00C67970" w:rsidRDefault="00BC4CE2" w:rsidP="006647C5">
            <w:pPr>
              <w:spacing w:before="120" w:after="120"/>
            </w:pPr>
            <w:r>
              <w:t>25.2</w:t>
            </w:r>
          </w:p>
        </w:tc>
        <w:tc>
          <w:tcPr>
            <w:tcW w:w="890" w:type="dxa"/>
            <w:tcBorders>
              <w:left w:val="single" w:sz="4" w:space="0" w:color="auto"/>
            </w:tcBorders>
            <w:shd w:val="clear" w:color="auto" w:fill="FFFFFF"/>
          </w:tcPr>
          <w:p w:rsidR="00C67970" w:rsidRDefault="00BC4CE2" w:rsidP="006647C5">
            <w:pPr>
              <w:spacing w:before="120" w:after="120"/>
            </w:pPr>
            <w:r>
              <w:t>30.8</w:t>
            </w:r>
          </w:p>
        </w:tc>
        <w:tc>
          <w:tcPr>
            <w:tcW w:w="906" w:type="dxa"/>
            <w:tcBorders>
              <w:left w:val="single" w:sz="4" w:space="0" w:color="auto"/>
            </w:tcBorders>
            <w:shd w:val="clear" w:color="auto" w:fill="FFFFFF"/>
          </w:tcPr>
          <w:p w:rsidR="00C67970" w:rsidRDefault="00BC4CE2" w:rsidP="006647C5">
            <w:pPr>
              <w:spacing w:before="120" w:after="120"/>
            </w:pPr>
            <w:r>
              <w:t>36</w:t>
            </w:r>
          </w:p>
        </w:tc>
        <w:tc>
          <w:tcPr>
            <w:tcW w:w="901" w:type="dxa"/>
            <w:tcBorders>
              <w:left w:val="single" w:sz="4" w:space="0" w:color="auto"/>
            </w:tcBorders>
            <w:shd w:val="clear" w:color="auto" w:fill="FFFFFF"/>
          </w:tcPr>
          <w:p w:rsidR="00C67970" w:rsidRDefault="00BC4CE2" w:rsidP="006647C5">
            <w:pPr>
              <w:spacing w:before="120" w:after="120"/>
            </w:pPr>
            <w:r>
              <w:t>40</w:t>
            </w:r>
          </w:p>
        </w:tc>
      </w:tr>
      <w:tr w:rsidR="00C67970">
        <w:trPr>
          <w:trHeight w:val="262"/>
        </w:trPr>
        <w:tc>
          <w:tcPr>
            <w:tcW w:w="2760" w:type="dxa"/>
            <w:shd w:val="clear" w:color="auto" w:fill="FFFFFF"/>
          </w:tcPr>
          <w:p w:rsidR="00C67970" w:rsidRDefault="00BC4CE2" w:rsidP="006647C5">
            <w:pPr>
              <w:spacing w:before="120" w:after="120"/>
            </w:pPr>
            <w:r>
              <w:t>轧出厚度，毫米</w:t>
            </w:r>
            <w:r>
              <w:t>-</w:t>
            </w:r>
          </w:p>
        </w:tc>
        <w:tc>
          <w:tcPr>
            <w:tcW w:w="901" w:type="dxa"/>
            <w:tcBorders>
              <w:left w:val="single" w:sz="4" w:space="0" w:color="auto"/>
            </w:tcBorders>
            <w:shd w:val="clear" w:color="auto" w:fill="FFFFFF"/>
          </w:tcPr>
          <w:p w:rsidR="00C67970" w:rsidRDefault="00BC4CE2" w:rsidP="006647C5">
            <w:pPr>
              <w:spacing w:before="120" w:after="120"/>
            </w:pPr>
            <w:r>
              <w:t>18.5</w:t>
            </w:r>
          </w:p>
        </w:tc>
        <w:tc>
          <w:tcPr>
            <w:tcW w:w="895" w:type="dxa"/>
            <w:tcBorders>
              <w:left w:val="single" w:sz="4" w:space="0" w:color="auto"/>
            </w:tcBorders>
            <w:shd w:val="clear" w:color="auto" w:fill="FFFFFF"/>
          </w:tcPr>
          <w:p w:rsidR="00C67970" w:rsidRDefault="00BC4CE2" w:rsidP="006647C5">
            <w:pPr>
              <w:spacing w:before="120" w:after="120"/>
            </w:pPr>
            <w:r>
              <w:t>12.0</w:t>
            </w:r>
          </w:p>
        </w:tc>
        <w:tc>
          <w:tcPr>
            <w:tcW w:w="895" w:type="dxa"/>
            <w:tcBorders>
              <w:left w:val="single" w:sz="4" w:space="0" w:color="auto"/>
            </w:tcBorders>
            <w:shd w:val="clear" w:color="auto" w:fill="FFFFFF"/>
          </w:tcPr>
          <w:p w:rsidR="00C67970" w:rsidRDefault="00BC4CE2" w:rsidP="006647C5">
            <w:pPr>
              <w:spacing w:before="120" w:after="120"/>
            </w:pPr>
            <w:r>
              <w:t>7.5</w:t>
            </w:r>
          </w:p>
        </w:tc>
        <w:tc>
          <w:tcPr>
            <w:tcW w:w="901" w:type="dxa"/>
            <w:tcBorders>
              <w:left w:val="single" w:sz="4" w:space="0" w:color="auto"/>
            </w:tcBorders>
            <w:shd w:val="clear" w:color="auto" w:fill="FFFFFF"/>
          </w:tcPr>
          <w:p w:rsidR="00C67970" w:rsidRDefault="00BC4CE2" w:rsidP="006647C5">
            <w:pPr>
              <w:spacing w:before="120" w:after="120"/>
            </w:pPr>
            <w:r>
              <w:t>5.2</w:t>
            </w:r>
          </w:p>
        </w:tc>
        <w:tc>
          <w:tcPr>
            <w:tcW w:w="890" w:type="dxa"/>
            <w:tcBorders>
              <w:left w:val="single" w:sz="4" w:space="0" w:color="auto"/>
            </w:tcBorders>
            <w:shd w:val="clear" w:color="auto" w:fill="FFFFFF"/>
          </w:tcPr>
          <w:p w:rsidR="00C67970" w:rsidRDefault="00BC4CE2" w:rsidP="006647C5">
            <w:pPr>
              <w:spacing w:before="120" w:after="120"/>
            </w:pPr>
            <w:r>
              <w:t>3.8</w:t>
            </w:r>
          </w:p>
        </w:tc>
        <w:tc>
          <w:tcPr>
            <w:tcW w:w="906" w:type="dxa"/>
            <w:tcBorders>
              <w:left w:val="single" w:sz="4" w:space="0" w:color="auto"/>
            </w:tcBorders>
            <w:shd w:val="clear" w:color="auto" w:fill="FFFFFF"/>
          </w:tcPr>
          <w:p w:rsidR="00C67970" w:rsidRDefault="00BC4CE2" w:rsidP="006647C5">
            <w:pPr>
              <w:spacing w:before="120" w:after="120"/>
            </w:pPr>
            <w:r>
              <w:t>3</w:t>
            </w:r>
          </w:p>
        </w:tc>
        <w:tc>
          <w:tcPr>
            <w:tcW w:w="901" w:type="dxa"/>
            <w:tcBorders>
              <w:left w:val="single" w:sz="4" w:space="0" w:color="auto"/>
            </w:tcBorders>
            <w:shd w:val="clear" w:color="auto" w:fill="FFFFFF"/>
          </w:tcPr>
          <w:p w:rsidR="00C67970" w:rsidRDefault="00BC4CE2" w:rsidP="006647C5">
            <w:pPr>
              <w:spacing w:before="120" w:after="120"/>
            </w:pPr>
            <w:r>
              <w:t>2.7</w:t>
            </w:r>
          </w:p>
        </w:tc>
      </w:tr>
      <w:tr w:rsidR="00C67970">
        <w:trPr>
          <w:trHeight w:val="257"/>
        </w:trPr>
        <w:tc>
          <w:tcPr>
            <w:tcW w:w="2760" w:type="dxa"/>
            <w:shd w:val="clear" w:color="auto" w:fill="FFFFFF"/>
          </w:tcPr>
          <w:p w:rsidR="00C67970" w:rsidRDefault="00BC4CE2" w:rsidP="006647C5">
            <w:pPr>
              <w:spacing w:before="120" w:after="120"/>
            </w:pPr>
            <w:r>
              <w:t>压下量，毫米</w:t>
            </w:r>
          </w:p>
        </w:tc>
        <w:tc>
          <w:tcPr>
            <w:tcW w:w="901" w:type="dxa"/>
            <w:tcBorders>
              <w:left w:val="single" w:sz="4" w:space="0" w:color="auto"/>
            </w:tcBorders>
            <w:shd w:val="clear" w:color="auto" w:fill="FFFFFF"/>
          </w:tcPr>
          <w:p w:rsidR="00C67970" w:rsidRDefault="00BC4CE2" w:rsidP="006647C5">
            <w:pPr>
              <w:spacing w:before="120" w:after="120"/>
            </w:pPr>
            <w:r>
              <w:t>11.5</w:t>
            </w:r>
          </w:p>
        </w:tc>
        <w:tc>
          <w:tcPr>
            <w:tcW w:w="895" w:type="dxa"/>
            <w:tcBorders>
              <w:left w:val="single" w:sz="4" w:space="0" w:color="auto"/>
            </w:tcBorders>
            <w:shd w:val="clear" w:color="auto" w:fill="FFFFFF"/>
          </w:tcPr>
          <w:p w:rsidR="00C67970" w:rsidRDefault="00BC4CE2" w:rsidP="006647C5">
            <w:pPr>
              <w:spacing w:before="120" w:after="120"/>
            </w:pPr>
            <w:r>
              <w:t>6.5</w:t>
            </w:r>
          </w:p>
        </w:tc>
        <w:tc>
          <w:tcPr>
            <w:tcW w:w="895" w:type="dxa"/>
            <w:tcBorders>
              <w:left w:val="single" w:sz="4" w:space="0" w:color="auto"/>
            </w:tcBorders>
            <w:shd w:val="clear" w:color="auto" w:fill="FFFFFF"/>
          </w:tcPr>
          <w:p w:rsidR="00C67970" w:rsidRDefault="00BC4CE2" w:rsidP="006647C5">
            <w:pPr>
              <w:spacing w:before="120" w:after="120"/>
            </w:pPr>
            <w:r>
              <w:t>4.5</w:t>
            </w:r>
          </w:p>
        </w:tc>
        <w:tc>
          <w:tcPr>
            <w:tcW w:w="901" w:type="dxa"/>
            <w:tcBorders>
              <w:left w:val="single" w:sz="4" w:space="0" w:color="auto"/>
            </w:tcBorders>
            <w:shd w:val="clear" w:color="auto" w:fill="FFFFFF"/>
          </w:tcPr>
          <w:p w:rsidR="00C67970" w:rsidRDefault="00BC4CE2" w:rsidP="006647C5">
            <w:pPr>
              <w:spacing w:before="120" w:after="120"/>
            </w:pPr>
            <w:r>
              <w:t>2.3</w:t>
            </w:r>
          </w:p>
        </w:tc>
        <w:tc>
          <w:tcPr>
            <w:tcW w:w="890" w:type="dxa"/>
            <w:tcBorders>
              <w:left w:val="single" w:sz="4" w:space="0" w:color="auto"/>
            </w:tcBorders>
            <w:shd w:val="clear" w:color="auto" w:fill="FFFFFF"/>
          </w:tcPr>
          <w:p w:rsidR="00C67970" w:rsidRDefault="00BC4CE2" w:rsidP="006647C5">
            <w:pPr>
              <w:spacing w:before="120" w:after="120"/>
            </w:pPr>
            <w:r>
              <w:t>1.4</w:t>
            </w:r>
          </w:p>
        </w:tc>
        <w:tc>
          <w:tcPr>
            <w:tcW w:w="906" w:type="dxa"/>
            <w:tcBorders>
              <w:left w:val="single" w:sz="4" w:space="0" w:color="auto"/>
            </w:tcBorders>
            <w:shd w:val="clear" w:color="auto" w:fill="FFFFFF"/>
          </w:tcPr>
          <w:p w:rsidR="00C67970" w:rsidRDefault="00BC4CE2" w:rsidP="006647C5">
            <w:pPr>
              <w:spacing w:before="120" w:after="120"/>
            </w:pPr>
            <w:r>
              <w:t>0.8</w:t>
            </w:r>
          </w:p>
        </w:tc>
        <w:tc>
          <w:tcPr>
            <w:tcW w:w="901" w:type="dxa"/>
            <w:tcBorders>
              <w:left w:val="single" w:sz="4" w:space="0" w:color="auto"/>
            </w:tcBorders>
            <w:shd w:val="clear" w:color="auto" w:fill="FFFFFF"/>
          </w:tcPr>
          <w:p w:rsidR="00C67970" w:rsidRDefault="00BC4CE2" w:rsidP="006647C5">
            <w:pPr>
              <w:spacing w:before="120" w:after="120"/>
            </w:pPr>
            <w:r>
              <w:t>0.3</w:t>
            </w:r>
          </w:p>
        </w:tc>
      </w:tr>
      <w:tr w:rsidR="00C67970">
        <w:trPr>
          <w:trHeight w:val="351"/>
        </w:trPr>
        <w:tc>
          <w:tcPr>
            <w:tcW w:w="2760" w:type="dxa"/>
            <w:tcBorders>
              <w:bottom w:val="single" w:sz="4" w:space="0" w:color="auto"/>
            </w:tcBorders>
            <w:shd w:val="clear" w:color="auto" w:fill="FFFFFF"/>
          </w:tcPr>
          <w:p w:rsidR="00C67970" w:rsidRDefault="00BC4CE2" w:rsidP="006647C5">
            <w:pPr>
              <w:spacing w:before="120" w:after="120"/>
            </w:pPr>
            <w:r>
              <w:t>压下率，％</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38.5</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35,5</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37.5</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31</w:t>
            </w:r>
          </w:p>
        </w:tc>
        <w:tc>
          <w:tcPr>
            <w:tcW w:w="890" w:type="dxa"/>
            <w:tcBorders>
              <w:left w:val="single" w:sz="4" w:space="0" w:color="auto"/>
              <w:bottom w:val="single" w:sz="4" w:space="0" w:color="auto"/>
            </w:tcBorders>
            <w:shd w:val="clear" w:color="auto" w:fill="FFFFFF"/>
          </w:tcPr>
          <w:p w:rsidR="00C67970" w:rsidRDefault="00BC4CE2" w:rsidP="006647C5">
            <w:pPr>
              <w:spacing w:before="120" w:after="120"/>
            </w:pPr>
            <w:r>
              <w:t>27</w:t>
            </w:r>
          </w:p>
        </w:tc>
        <w:tc>
          <w:tcPr>
            <w:tcW w:w="906" w:type="dxa"/>
            <w:tcBorders>
              <w:left w:val="single" w:sz="4" w:space="0" w:color="auto"/>
              <w:bottom w:val="single" w:sz="4" w:space="0" w:color="auto"/>
            </w:tcBorders>
            <w:shd w:val="clear" w:color="auto" w:fill="FFFFFF"/>
          </w:tcPr>
          <w:p w:rsidR="00C67970" w:rsidRDefault="00BC4CE2" w:rsidP="006647C5">
            <w:pPr>
              <w:spacing w:before="120" w:after="120"/>
            </w:pPr>
            <w:r>
              <w:t>21</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10</w:t>
            </w:r>
          </w:p>
        </w:tc>
      </w:tr>
    </w:tbl>
    <w:p w:rsidR="00C67970" w:rsidRDefault="00BC4CE2" w:rsidP="006647C5">
      <w:pPr>
        <w:spacing w:before="120" w:after="120"/>
        <w:ind w:firstLine="360"/>
        <w:rPr>
          <w:lang w:eastAsia="zh-CN"/>
        </w:rPr>
      </w:pPr>
      <w:r>
        <w:rPr>
          <w:lang w:eastAsia="zh-CN"/>
        </w:rPr>
        <w:t>(5)</w:t>
      </w:r>
      <w:r>
        <w:rPr>
          <w:lang w:eastAsia="zh-CN"/>
        </w:rPr>
        <w:t>确定最末机架</w:t>
      </w:r>
      <w:r>
        <w:rPr>
          <w:lang w:eastAsia="zh-CN"/>
        </w:rPr>
        <w:t>F</w:t>
      </w:r>
      <w:r>
        <w:rPr>
          <w:vertAlign w:val="subscript"/>
          <w:lang w:eastAsia="zh-CN"/>
        </w:rPr>
        <w:t>7</w:t>
      </w:r>
      <w:r>
        <w:rPr>
          <w:lang w:eastAsia="zh-CN"/>
        </w:rPr>
        <w:t>的出口速度</w:t>
      </w:r>
      <w:r>
        <w:rPr>
          <w:rFonts w:ascii="MS Mincho" w:eastAsia="MS Mincho" w:hAnsi="MS Mincho" w:cs="MS Mincho" w:hint="eastAsia"/>
          <w:lang w:eastAsia="zh-CN"/>
        </w:rPr>
        <w:t>〜</w:t>
      </w:r>
      <w:r>
        <w:rPr>
          <w:lang w:eastAsia="zh-CN"/>
        </w:rPr>
        <w:t>••</w:t>
      </w:r>
      <w:r>
        <w:rPr>
          <w:lang w:eastAsia="zh-CN"/>
        </w:rPr>
        <w:t>末架出口速度的上限受电机能力和带钢轧后</w:t>
      </w:r>
      <w:r>
        <w:rPr>
          <w:lang w:eastAsia="zh-CN"/>
        </w:rPr>
        <w:t xml:space="preserve"> </w:t>
      </w:r>
      <w:r>
        <w:rPr>
          <w:lang w:eastAsia="zh-CN"/>
        </w:rPr>
        <w:t>的冷却能力的限制，并且厚度小于</w:t>
      </w:r>
      <w:r>
        <w:rPr>
          <w:lang w:eastAsia="zh-CN"/>
        </w:rPr>
        <w:t>2</w:t>
      </w:r>
      <w:r>
        <w:rPr>
          <w:lang w:eastAsia="zh-CN"/>
        </w:rPr>
        <w:t>毫米的薄带钢在速度太高时，还会在辊道上产生飘浮</w:t>
      </w:r>
      <w:r>
        <w:rPr>
          <w:lang w:eastAsia="zh-CN"/>
        </w:rPr>
        <w:t xml:space="preserve"> </w:t>
      </w:r>
      <w:r>
        <w:rPr>
          <w:lang w:eastAsia="zh-CN"/>
        </w:rPr>
        <w:t>跳动现象，但速度太低又会降低产量且影晌轧制温度，故应尽可能采取较高的速度。一般</w:t>
      </w:r>
      <w:r>
        <w:rPr>
          <w:lang w:eastAsia="zh-CN"/>
        </w:rPr>
        <w:t xml:space="preserve"> </w:t>
      </w:r>
      <w:r>
        <w:rPr>
          <w:lang w:eastAsia="zh-CN"/>
        </w:rPr>
        <w:t>穿带速度依带钢厚度之不同在</w:t>
      </w:r>
      <w:r>
        <w:rPr>
          <w:lang w:eastAsia="zh-CN"/>
        </w:rPr>
        <w:t>4</w:t>
      </w:r>
      <w:r>
        <w:rPr>
          <w:rFonts w:ascii="MS Mincho" w:eastAsia="MS Mincho" w:hAnsi="MS Mincho" w:cs="MS Mincho" w:hint="eastAsia"/>
          <w:lang w:eastAsia="zh-CN"/>
        </w:rPr>
        <w:t>〜</w:t>
      </w:r>
      <w:r>
        <w:rPr>
          <w:lang w:eastAsia="zh-CN"/>
        </w:rPr>
        <w:t>10</w:t>
      </w:r>
      <w:r>
        <w:rPr>
          <w:lang w:eastAsia="zh-CN"/>
        </w:rPr>
        <w:t>米</w:t>
      </w:r>
      <w:r>
        <w:rPr>
          <w:lang w:eastAsia="zh-CN"/>
        </w:rPr>
        <w:t>/</w:t>
      </w:r>
      <w:r>
        <w:rPr>
          <w:lang w:eastAsia="zh-CN"/>
        </w:rPr>
        <w:t>秒左右</w:t>
      </w:r>
      <w:r>
        <w:rPr>
          <w:lang w:eastAsia="zh-CN"/>
        </w:rPr>
        <w:t>*</w:t>
      </w:r>
      <w:r>
        <w:rPr>
          <w:lang w:eastAsia="zh-CN"/>
        </w:rPr>
        <w:t>带锎厚度减小，其穿带速度增加；带钢厚</w:t>
      </w:r>
      <w:r>
        <w:rPr>
          <w:lang w:eastAsia="zh-CN"/>
        </w:rPr>
        <w:t xml:space="preserve"> </w:t>
      </w:r>
      <w:r>
        <w:rPr>
          <w:lang w:eastAsia="zh-CN"/>
        </w:rPr>
        <w:t>度在</w:t>
      </w:r>
      <w:r>
        <w:rPr>
          <w:lang w:eastAsia="zh-CN"/>
        </w:rPr>
        <w:t>4</w:t>
      </w:r>
      <w:r>
        <w:rPr>
          <w:lang w:eastAsia="zh-CN"/>
        </w:rPr>
        <w:t>毫米以下时，穿带速度可取</w:t>
      </w:r>
      <w:r>
        <w:rPr>
          <w:lang w:eastAsia="zh-CN"/>
        </w:rPr>
        <w:t>10</w:t>
      </w:r>
      <w:r>
        <w:rPr>
          <w:lang w:eastAsia="zh-CN"/>
        </w:rPr>
        <w:t>米</w:t>
      </w:r>
      <w:r>
        <w:rPr>
          <w:lang w:eastAsia="zh-CN"/>
        </w:rPr>
        <w:t>/</w:t>
      </w:r>
      <w:r>
        <w:rPr>
          <w:lang w:eastAsia="zh-CN"/>
        </w:rPr>
        <w:t>秒左右。穿带速度的设定可有以下三种方式：</w:t>
      </w:r>
    </w:p>
    <w:p w:rsidR="00C67970" w:rsidRDefault="00BC4CE2" w:rsidP="006647C5">
      <w:pPr>
        <w:spacing w:before="120" w:after="120"/>
      </w:pPr>
      <w:r>
        <w:rPr>
          <w:lang w:eastAsia="zh-CN"/>
        </w:rPr>
        <w:t>当选用表格时，按标准表格进行设定；</w:t>
      </w:r>
      <w:r>
        <w:rPr>
          <w:lang w:eastAsia="zh-CN"/>
        </w:rPr>
        <w:t>2).</w:t>
      </w:r>
      <w:r>
        <w:rPr>
          <w:lang w:eastAsia="zh-CN"/>
        </w:rPr>
        <w:t>当采用数字开关方式时</w:t>
      </w:r>
      <w:r>
        <w:rPr>
          <w:lang w:eastAsia="zh-CN"/>
        </w:rPr>
        <w:t>,</w:t>
      </w:r>
      <w:r>
        <w:rPr>
          <w:lang w:eastAsia="zh-CN"/>
        </w:rPr>
        <w:t>操作者用设定穿带速度</w:t>
      </w:r>
      <w:r>
        <w:rPr>
          <w:lang w:eastAsia="zh-CN"/>
        </w:rPr>
        <w:t xml:space="preserve"> </w:t>
      </w:r>
      <w:r>
        <w:rPr>
          <w:lang w:eastAsia="zh-CN"/>
        </w:rPr>
        <w:t>的数字开关进行设定，此时按键值即为穿带速度；</w:t>
      </w:r>
      <w:r>
        <w:rPr>
          <w:lang w:eastAsia="zh-CN"/>
        </w:rPr>
        <w:t>3)</w:t>
      </w:r>
      <w:r>
        <w:rPr>
          <w:lang w:eastAsia="zh-CN"/>
        </w:rPr>
        <w:t>当选用按温度计算的方式时</w:t>
      </w:r>
      <w:r>
        <w:rPr>
          <w:lang w:eastAsia="zh-CN"/>
        </w:rPr>
        <w:t>,</w:t>
      </w:r>
      <w:r>
        <w:rPr>
          <w:lang w:eastAsia="zh-CN"/>
        </w:rPr>
        <w:t>接温度</w:t>
      </w:r>
      <w:r>
        <w:rPr>
          <w:lang w:eastAsia="zh-CN"/>
        </w:rPr>
        <w:t xml:space="preserve"> </w:t>
      </w:r>
      <w:r>
        <w:rPr>
          <w:lang w:eastAsia="zh-CN"/>
        </w:rPr>
        <w:t>模型进行设定，此时应按终轧温度预测模型反算出穿带速度，以便尽可能使终乳温度接近</w:t>
      </w:r>
      <w:r>
        <w:rPr>
          <w:lang w:eastAsia="zh-CN"/>
        </w:rPr>
        <w:t xml:space="preserve"> </w:t>
      </w:r>
      <w:r>
        <w:rPr>
          <w:lang w:eastAsia="zh-CN"/>
        </w:rPr>
        <w:t>目标值。</w:t>
      </w:r>
      <w:r>
        <w:t>穿带速度</w:t>
      </w:r>
      <w:r>
        <w:t>^</w:t>
      </w:r>
      <w:r>
        <w:t>可由下式反算求出（参看式</w:t>
      </w:r>
      <w:r>
        <w:t>17-3)</w:t>
      </w:r>
    </w:p>
    <w:p w:rsidR="00C67970" w:rsidRDefault="00BC4CE2" w:rsidP="006647C5">
      <w:pPr>
        <w:spacing w:before="120" w:after="120"/>
      </w:pPr>
      <w:r>
        <w:t>310</w:t>
      </w:r>
    </w:p>
    <w:p w:rsidR="00C67970" w:rsidRDefault="00BC4CE2" w:rsidP="006647C5">
      <w:pPr>
        <w:spacing w:before="120" w:after="120"/>
      </w:pPr>
      <w:r>
        <w:t>I</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\\AppData\\Local\\Temp\\FineReader11\\media\\image434.png" \* MERGEFORMATINET </w:instrText>
      </w:r>
      <w:r>
        <w:fldChar w:fldCharType="separate"/>
      </w:r>
      <w:r w:rsidR="006647C5">
        <w:pict>
          <v:shape id="_x0000_i1458" type="#_x0000_t75" style="width:181.5pt;height:237.75pt">
            <v:imagedata r:id="rId873" r:href="rId874"/>
          </v:shape>
        </w:pict>
      </w:r>
      <w:r>
        <w:fldChar w:fldCharType="end"/>
      </w:r>
    </w:p>
    <w:p w:rsidR="00C67970" w:rsidRDefault="00BC4CE2" w:rsidP="006647C5">
      <w:pPr>
        <w:spacing w:before="120" w:after="120"/>
        <w:outlineLvl w:val="0"/>
      </w:pPr>
      <w:r>
        <w:t>营</w:t>
      </w:r>
      <w:r>
        <w:t>/</w:t>
      </w:r>
      <w:r>
        <w:t>套</w:t>
      </w:r>
      <w:r>
        <w:t>•-Rnr*1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\\AppData\\Local\\Temp\\FineReader11\\media\\image435.png" \* MERGEFORMATINET </w:instrText>
      </w:r>
      <w:r>
        <w:fldChar w:fldCharType="separate"/>
      </w:r>
      <w:r w:rsidR="006647C5">
        <w:pict>
          <v:shape id="_x0000_i1459" type="#_x0000_t75" style="width:222pt;height:216.75pt">
            <v:imagedata r:id="rId875" r:href="rId876"/>
          </v:shape>
        </w:pict>
      </w:r>
      <w:r>
        <w:fldChar w:fldCharType="end"/>
      </w:r>
    </w:p>
    <w:p w:rsidR="00C67970" w:rsidRPr="00E13F16" w:rsidRDefault="00BC4CE2" w:rsidP="006647C5">
      <w:pPr>
        <w:tabs>
          <w:tab w:val="left" w:pos="5518"/>
        </w:tabs>
        <w:spacing w:before="120" w:after="120"/>
      </w:pPr>
      <w:r>
        <w:rPr>
          <w:vertAlign w:val="subscript"/>
        </w:rPr>
        <w:t>7}</w:t>
      </w:r>
      <w:r>
        <w:t xml:space="preserve"> K</w:t>
      </w:r>
      <w:r>
        <w:rPr>
          <w:vertAlign w:val="subscript"/>
        </w:rPr>
        <w:t>d</w:t>
      </w:r>
      <w:r>
        <w:t>L . (”</w:t>
      </w:r>
      <w:r>
        <w:rPr>
          <w:vertAlign w:val="subscript"/>
        </w:rPr>
        <w:t>Fo</w:t>
      </w:r>
      <w:r>
        <w:t xml:space="preserve"> — t; \ </w:t>
      </w:r>
      <w:r>
        <w:rPr>
          <w:vertAlign w:val="superscript"/>
        </w:rPr>
        <w:t>Vl</w:t>
      </w:r>
      <w:r>
        <w:t>— cyh</w:t>
      </w:r>
      <w:r>
        <w:rPr>
          <w:vertAlign w:val="subscript"/>
        </w:rPr>
        <w:t>7</w:t>
      </w:r>
      <w:r>
        <w:tab/>
        <w:t>)</w:t>
      </w:r>
    </w:p>
    <w:p w:rsidR="00C67970" w:rsidRDefault="00BC4CE2" w:rsidP="006647C5">
      <w:pPr>
        <w:spacing w:before="120" w:after="120"/>
        <w:rPr>
          <w:lang w:eastAsia="zh-CN"/>
        </w:rPr>
      </w:pPr>
      <w:r>
        <w:rPr>
          <w:lang w:eastAsia="zh-CN"/>
        </w:rPr>
        <w:t>(15-46)</w:t>
      </w:r>
    </w:p>
    <w:p w:rsidR="00C67970" w:rsidRDefault="00BC4CE2" w:rsidP="006647C5">
      <w:pPr>
        <w:spacing w:before="120" w:after="120"/>
        <w:ind w:left="360" w:hanging="360"/>
        <w:rPr>
          <w:lang w:eastAsia="zh-CN"/>
        </w:rPr>
      </w:pPr>
      <w:r>
        <w:rPr>
          <w:lang w:eastAsia="zh-CN"/>
        </w:rPr>
        <w:t>式中精轧区间等价热传导系数（包括由简化引起的误差在内），可按钢种及板厚</w:t>
      </w:r>
      <w:r>
        <w:rPr>
          <w:lang w:eastAsia="zh-CN"/>
        </w:rPr>
        <w:t xml:space="preserve"> </w:t>
      </w:r>
      <w:r>
        <w:rPr>
          <w:lang w:eastAsia="zh-CN"/>
        </w:rPr>
        <w:t>分类由实际数据反算学习求得；</w:t>
      </w:r>
    </w:p>
    <w:p w:rsidR="00C67970" w:rsidRDefault="00BC4CE2" w:rsidP="006647C5">
      <w:pPr>
        <w:spacing w:before="120" w:after="120"/>
        <w:ind w:firstLine="360"/>
        <w:rPr>
          <w:lang w:eastAsia="zh-CN"/>
        </w:rPr>
      </w:pPr>
      <w:r>
        <w:rPr>
          <w:lang w:eastAsia="zh-CN"/>
        </w:rPr>
        <w:t>L</w:t>
      </w:r>
      <w:r>
        <w:rPr>
          <w:lang w:eastAsia="zh-CN"/>
        </w:rPr>
        <w:t>、</w:t>
      </w:r>
      <w:r>
        <w:rPr>
          <w:lang w:eastAsia="zh-CN"/>
        </w:rPr>
        <w:t>G——</w:t>
      </w:r>
      <w:r>
        <w:rPr>
          <w:lang w:eastAsia="zh-CN"/>
        </w:rPr>
        <w:t>精轧区间的总距离及冷却水的温度；</w:t>
      </w:r>
    </w:p>
    <w:p w:rsidR="00C67970" w:rsidRDefault="00BC4CE2" w:rsidP="006647C5">
      <w:pPr>
        <w:spacing w:before="120" w:after="120"/>
        <w:rPr>
          <w:lang w:eastAsia="zh-CN"/>
        </w:rPr>
      </w:pPr>
      <w:r>
        <w:rPr>
          <w:lang w:eastAsia="zh-CN"/>
        </w:rPr>
        <w:t xml:space="preserve">U </w:t>
      </w:r>
      <w:r>
        <w:rPr>
          <w:lang w:eastAsia="zh-CN"/>
        </w:rPr>
        <w:t>；</w:t>
      </w:r>
      <w:r>
        <w:rPr>
          <w:lang w:eastAsia="zh-CN"/>
        </w:rPr>
        <w:t>c——</w:t>
      </w:r>
      <w:r>
        <w:rPr>
          <w:lang w:eastAsia="zh-CN"/>
        </w:rPr>
        <w:t>带钢头部入精轧前的温度及其终轧温度目标值；</w:t>
      </w:r>
    </w:p>
    <w:p w:rsidR="00C67970" w:rsidRDefault="00BC4CE2" w:rsidP="006647C5">
      <w:pPr>
        <w:spacing w:before="120" w:after="120"/>
        <w:ind w:firstLine="360"/>
        <w:rPr>
          <w:lang w:eastAsia="zh-CN"/>
        </w:rPr>
      </w:pPr>
      <w:r>
        <w:rPr>
          <w:lang w:eastAsia="zh-CN"/>
        </w:rPr>
        <w:t>c</w:t>
      </w:r>
      <w:r>
        <w:rPr>
          <w:lang w:eastAsia="zh-CN"/>
        </w:rPr>
        <w:t>、</w:t>
      </w:r>
      <w:r>
        <w:rPr>
          <w:lang w:eastAsia="zh-CN"/>
        </w:rPr>
        <w:t>v——</w:t>
      </w:r>
      <w:r>
        <w:rPr>
          <w:lang w:eastAsia="zh-CN"/>
        </w:rPr>
        <w:t>带坯的比热及密度；</w:t>
      </w:r>
    </w:p>
    <w:p w:rsidR="00C67970" w:rsidRDefault="00BC4CE2" w:rsidP="006647C5">
      <w:pPr>
        <w:spacing w:before="120" w:after="120"/>
        <w:rPr>
          <w:lang w:eastAsia="zh-CN"/>
        </w:rPr>
      </w:pPr>
      <w:r>
        <w:rPr>
          <w:lang w:eastAsia="zh-CN"/>
        </w:rPr>
        <w:t>——</w:t>
      </w:r>
      <w:r>
        <w:rPr>
          <w:lang w:eastAsia="zh-CN"/>
        </w:rPr>
        <w:t>出末架（</w:t>
      </w:r>
      <w:r>
        <w:rPr>
          <w:lang w:eastAsia="zh-CN"/>
        </w:rPr>
        <w:t>F</w:t>
      </w:r>
      <w:r>
        <w:rPr>
          <w:vertAlign w:val="subscript"/>
          <w:lang w:eastAsia="zh-CN"/>
        </w:rPr>
        <w:t>7</w:t>
      </w:r>
      <w:r>
        <w:rPr>
          <w:lang w:eastAsia="zh-CN"/>
        </w:rPr>
        <w:t>)</w:t>
      </w:r>
      <w:r>
        <w:rPr>
          <w:lang w:eastAsia="zh-CN"/>
        </w:rPr>
        <w:t>后带钢的厚度和速度。</w:t>
      </w:r>
    </w:p>
    <w:p w:rsidR="00C67970" w:rsidRDefault="00BC4CE2" w:rsidP="006647C5">
      <w:pPr>
        <w:spacing w:before="120" w:after="120"/>
        <w:rPr>
          <w:lang w:eastAsia="zh-CN"/>
        </w:rPr>
      </w:pPr>
      <w:r>
        <w:rPr>
          <w:lang w:eastAsia="zh-CN"/>
        </w:rPr>
        <w:t>有的工厂利用其他经验统计公式由所需终轧温度和成品厚度去确定应有的轧制速度。</w:t>
      </w:r>
      <w:r>
        <w:rPr>
          <w:lang w:eastAsia="zh-CN"/>
        </w:rPr>
        <w:t xml:space="preserve"> </w:t>
      </w:r>
      <w:r>
        <w:rPr>
          <w:lang w:eastAsia="zh-CN"/>
        </w:rPr>
        <w:t>近年来出现另一种观点，就是末架速度应该在电机能力允许的条件下，根据最大产量</w:t>
      </w:r>
      <w:r>
        <w:rPr>
          <w:lang w:eastAsia="zh-CN"/>
        </w:rPr>
        <w:t xml:space="preserve"> </w:t>
      </w:r>
      <w:r>
        <w:rPr>
          <w:lang w:eastAsia="zh-CN"/>
        </w:rPr>
        <w:t>来决定。而另为控制终轧温度专门设计了在轧制过程中采用大量冷却水来进行控制的系</w:t>
      </w:r>
      <w:r>
        <w:rPr>
          <w:lang w:eastAsia="zh-CN"/>
        </w:rPr>
        <w:t xml:space="preserve"> </w:t>
      </w:r>
      <w:r>
        <w:rPr>
          <w:lang w:eastAsia="zh-CN"/>
        </w:rPr>
        <w:t>统。至于终轧温度和卷取温度要求不严的钢种，自然更应该尽可能选取最高的末架出口速</w:t>
      </w:r>
      <w:r>
        <w:rPr>
          <w:lang w:eastAsia="zh-CN"/>
        </w:rPr>
        <w:t xml:space="preserve"> </w:t>
      </w:r>
      <w:r>
        <w:rPr>
          <w:lang w:eastAsia="zh-CN"/>
        </w:rPr>
        <w:t>度，以达到最大的产量。但在选择末架速度时必须考虑到它与第一架速度的比例关系。</w:t>
      </w:r>
    </w:p>
    <w:p w:rsidR="00C67970" w:rsidRDefault="00BC4CE2" w:rsidP="006647C5">
      <w:pPr>
        <w:spacing w:before="120" w:after="120"/>
        <w:ind w:firstLine="360"/>
        <w:rPr>
          <w:lang w:eastAsia="zh-CN"/>
        </w:rPr>
      </w:pPr>
      <w:r>
        <w:rPr>
          <w:lang w:eastAsia="zh-CN"/>
        </w:rPr>
        <w:t>(6)</w:t>
      </w:r>
      <w:r>
        <w:rPr>
          <w:lang w:eastAsia="zh-CN"/>
        </w:rPr>
        <w:t>其他各机架轧制速度的确定</w:t>
      </w:r>
      <w:r>
        <w:rPr>
          <w:lang w:eastAsia="zh-CN"/>
        </w:rPr>
        <w:t>.•</w:t>
      </w:r>
      <w:r>
        <w:rPr>
          <w:lang w:eastAsia="zh-CN"/>
        </w:rPr>
        <w:t>末架轧制速度确定之后，便可利用秒流量相等的</w:t>
      </w:r>
      <w:r>
        <w:rPr>
          <w:lang w:eastAsia="zh-CN"/>
        </w:rPr>
        <w:t xml:space="preserve"> </w:t>
      </w:r>
      <w:r>
        <w:rPr>
          <w:lang w:eastAsia="zh-CN"/>
        </w:rPr>
        <w:t>原则，即由</w:t>
      </w:r>
    </w:p>
    <w:p w:rsidR="00C67970" w:rsidRDefault="00BC4CE2" w:rsidP="006647C5">
      <w:pPr>
        <w:spacing w:before="120" w:after="120"/>
        <w:rPr>
          <w:lang w:eastAsia="zh-CN"/>
        </w:rPr>
      </w:pPr>
      <w:r>
        <w:rPr>
          <w:lang w:eastAsia="zh-CN"/>
        </w:rPr>
        <w:t>Wl + 5'i)=A</w:t>
      </w:r>
      <w:r>
        <w:rPr>
          <w:vertAlign w:val="subscript"/>
          <w:lang w:eastAsia="zh-CN"/>
        </w:rPr>
        <w:t>2</w:t>
      </w:r>
      <w:r>
        <w:rPr>
          <w:lang w:eastAsia="zh-CN"/>
        </w:rPr>
        <w:t>w</w:t>
      </w:r>
      <w:r>
        <w:rPr>
          <w:vertAlign w:val="subscript"/>
          <w:lang w:eastAsia="zh-CN"/>
        </w:rPr>
        <w:t>2</w:t>
      </w:r>
      <w:r>
        <w:rPr>
          <w:lang w:eastAsia="zh-CN"/>
        </w:rPr>
        <w:t>(l + 5'</w:t>
      </w:r>
      <w:r>
        <w:rPr>
          <w:vertAlign w:val="subscript"/>
          <w:lang w:eastAsia="zh-CN"/>
        </w:rPr>
        <w:t>2</w:t>
      </w:r>
      <w:r>
        <w:rPr>
          <w:lang w:eastAsia="zh-CN"/>
        </w:rPr>
        <w:t>)=…=</w:t>
      </w:r>
      <w:r>
        <w:rPr>
          <w:lang w:eastAsia="zh-CN"/>
        </w:rPr>
        <w:t>厶而</w:t>
      </w:r>
      <w:r>
        <w:rPr>
          <w:lang w:eastAsia="zh-CN"/>
        </w:rPr>
        <w:t>(1 + 5\)</w:t>
      </w:r>
    </w:p>
    <w:p w:rsidR="00C67970" w:rsidRDefault="00BC4CE2" w:rsidP="006647C5">
      <w:pPr>
        <w:spacing w:before="120" w:after="120"/>
        <w:rPr>
          <w:lang w:eastAsia="zh-CN"/>
        </w:rPr>
      </w:pPr>
      <w:r>
        <w:rPr>
          <w:lang w:eastAsia="zh-CN"/>
        </w:rPr>
        <w:t>根据各架轧出厚度（</w:t>
      </w:r>
      <w:r>
        <w:rPr>
          <w:lang w:eastAsia="zh-CN"/>
        </w:rPr>
        <w:t>A</w:t>
      </w:r>
      <w:r>
        <w:rPr>
          <w:vertAlign w:val="subscript"/>
          <w:lang w:eastAsia="zh-CN"/>
        </w:rPr>
        <w:t>w7</w:t>
      </w:r>
      <w:r>
        <w:rPr>
          <w:lang w:eastAsia="zh-CN"/>
        </w:rPr>
        <w:t>)</w:t>
      </w:r>
      <w:r>
        <w:rPr>
          <w:lang w:eastAsia="zh-CN"/>
        </w:rPr>
        <w:t>和前滑率求出各架轧辊速度（〃</w:t>
      </w:r>
      <w:r>
        <w:rPr>
          <w:lang w:eastAsia="zh-CN"/>
        </w:rPr>
        <w:t>WT)</w:t>
      </w:r>
      <w:r>
        <w:rPr>
          <w:lang w:eastAsia="zh-CN"/>
        </w:rPr>
        <w:t>。前滑率</w:t>
      </w:r>
      <w:r>
        <w:rPr>
          <w:lang w:eastAsia="zh-CN"/>
        </w:rPr>
        <w:t>S</w:t>
      </w:r>
      <w:r>
        <w:rPr>
          <w:lang w:eastAsia="zh-CN"/>
        </w:rPr>
        <w:t>主要</w:t>
      </w:r>
      <w:r>
        <w:rPr>
          <w:lang w:eastAsia="zh-CN"/>
        </w:rPr>
        <w:t xml:space="preserve"> </w:t>
      </w:r>
      <w:r>
        <w:rPr>
          <w:lang w:eastAsia="zh-CN"/>
        </w:rPr>
        <w:t>为压下率的函数，可以通过理论公式或经验统计公式进行计算。</w:t>
      </w:r>
    </w:p>
    <w:p w:rsidR="00C67970" w:rsidRDefault="00BC4CE2" w:rsidP="006647C5">
      <w:pPr>
        <w:spacing w:before="120" w:after="120"/>
        <w:ind w:firstLine="360"/>
        <w:rPr>
          <w:lang w:eastAsia="zh-CN"/>
        </w:rPr>
      </w:pPr>
      <w:r>
        <w:rPr>
          <w:lang w:eastAsia="zh-CN"/>
        </w:rPr>
        <w:t>连轧机各架轧制速度应有较大的调整范围。根据流量方程的一般形式（忽略前滑）</w:t>
      </w:r>
    </w:p>
    <w:p w:rsidR="00C67970" w:rsidRDefault="00BC4CE2" w:rsidP="006647C5">
      <w:pPr>
        <w:spacing w:before="120" w:after="120"/>
        <w:rPr>
          <w:lang w:eastAsia="zh-CN"/>
        </w:rPr>
      </w:pPr>
      <w:r>
        <w:rPr>
          <w:lang w:eastAsia="zh-CN"/>
        </w:rPr>
        <w:t>• •= A</w:t>
      </w:r>
      <w:r>
        <w:rPr>
          <w:vertAlign w:val="subscript"/>
          <w:lang w:eastAsia="zh-CN"/>
        </w:rPr>
        <w:t>7</w:t>
      </w:r>
      <w:r>
        <w:rPr>
          <w:lang w:eastAsia="zh-CN"/>
        </w:rPr>
        <w:t>u</w:t>
      </w:r>
      <w:r>
        <w:rPr>
          <w:vertAlign w:val="subscript"/>
          <w:lang w:eastAsia="zh-CN"/>
        </w:rPr>
        <w:t>7</w:t>
      </w:r>
      <w:r>
        <w:rPr>
          <w:lang w:eastAsia="zh-CN"/>
        </w:rPr>
        <w:t xml:space="preserve"> = C</w:t>
      </w:r>
    </w:p>
    <w:p w:rsidR="00C67970" w:rsidRDefault="00BC4CE2" w:rsidP="006647C5">
      <w:pPr>
        <w:spacing w:before="120" w:after="120"/>
      </w:pPr>
      <w:r>
        <w:t>可得</w:t>
      </w:r>
    </w:p>
    <w:p w:rsidR="00C67970" w:rsidRDefault="00BC4CE2" w:rsidP="006647C5">
      <w:pPr>
        <w:spacing w:before="120" w:after="120"/>
      </w:pPr>
      <w:r>
        <w:t xml:space="preserve">^7/^0 </w:t>
      </w:r>
      <w:r>
        <w:rPr>
          <w:vertAlign w:val="superscript"/>
        </w:rPr>
        <w:t>=</w:t>
      </w:r>
      <w:r>
        <w:t>方</w:t>
      </w:r>
      <w:r>
        <w:t>o/</w:t>
      </w:r>
      <w:r>
        <w:t>方</w:t>
      </w:r>
      <w:r>
        <w:t>7 ~ s</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\\AppData\\Local\\Temp\\FineReader11\\media\\image436.png" \* MERGEFORMATINET </w:instrText>
      </w:r>
      <w:r>
        <w:fldChar w:fldCharType="separate"/>
      </w:r>
      <w:r w:rsidR="006647C5">
        <w:pict>
          <v:shape id="_x0000_i1460" type="#_x0000_t75" style="width:148.5pt;height:24.75pt">
            <v:imagedata r:id="rId877" r:href="rId878"/>
          </v:shape>
        </w:pict>
      </w:r>
      <w:r>
        <w:fldChar w:fldCharType="end"/>
      </w:r>
    </w:p>
    <w:p w:rsidR="00C67970" w:rsidRDefault="00BC4CE2" w:rsidP="006647C5">
      <w:pPr>
        <w:spacing w:before="120" w:after="120"/>
        <w:outlineLvl w:val="0"/>
        <w:rPr>
          <w:lang w:eastAsia="zh-CN"/>
        </w:rPr>
      </w:pPr>
      <w:r>
        <w:rPr>
          <w:lang w:eastAsia="zh-CN"/>
        </w:rPr>
        <w:t>式中</w:t>
      </w:r>
      <w:r>
        <w:rPr>
          <w:lang w:eastAsia="zh-CN"/>
        </w:rPr>
        <w:t>h</w:t>
      </w:r>
      <w:r>
        <w:rPr>
          <w:vertAlign w:val="subscript"/>
          <w:lang w:eastAsia="zh-CN"/>
        </w:rPr>
        <w:t>Q</w:t>
      </w:r>
      <w:r>
        <w:rPr>
          <w:lang w:eastAsia="zh-CN"/>
        </w:rPr>
        <w:t>、</w:t>
      </w:r>
      <w:r>
        <w:rPr>
          <w:lang w:eastAsia="zh-CN"/>
        </w:rPr>
        <w:t>v</w:t>
      </w:r>
      <w:r>
        <w:rPr>
          <w:vertAlign w:val="subscript"/>
          <w:lang w:eastAsia="zh-CN"/>
        </w:rPr>
        <w:t>0</w:t>
      </w:r>
      <w:r>
        <w:rPr>
          <w:lang w:eastAsia="zh-CN"/>
        </w:rPr>
        <w:t>——</w:t>
      </w:r>
      <w:r>
        <w:rPr>
          <w:lang w:eastAsia="zh-CN"/>
        </w:rPr>
        <w:t>第一架入口轧件厚度及速度；</w:t>
      </w:r>
    </w:p>
    <w:p w:rsidR="00C67970" w:rsidRDefault="00BC4CE2" w:rsidP="006647C5">
      <w:pPr>
        <w:spacing w:before="120" w:after="120"/>
        <w:rPr>
          <w:lang w:eastAsia="zh-CN"/>
        </w:rPr>
      </w:pPr>
      <w:r>
        <w:rPr>
          <w:lang w:eastAsia="zh-CN"/>
        </w:rPr>
        <w:t>C——</w:t>
      </w:r>
      <w:r>
        <w:rPr>
          <w:lang w:eastAsia="zh-CN"/>
        </w:rPr>
        <w:t>连轧机组总延伸系数及连轧常数。</w:t>
      </w:r>
    </w:p>
    <w:p w:rsidR="00C67970" w:rsidRDefault="00BC4CE2" w:rsidP="006647C5">
      <w:pPr>
        <w:spacing w:before="120" w:after="120"/>
        <w:rPr>
          <w:lang w:eastAsia="zh-CN"/>
        </w:rPr>
      </w:pPr>
      <w:r>
        <w:rPr>
          <w:lang w:eastAsia="zh-CN"/>
        </w:rPr>
        <w:t>则连轧机组的速度范围应为</w:t>
      </w:r>
    </w:p>
    <w:p w:rsidR="00C67970" w:rsidRDefault="00BC4CE2" w:rsidP="006647C5">
      <w:pPr>
        <w:tabs>
          <w:tab w:val="left" w:pos="4608"/>
        </w:tabs>
        <w:spacing w:before="120" w:after="120"/>
        <w:rPr>
          <w:lang w:eastAsia="zh-CN"/>
        </w:rPr>
      </w:pPr>
      <w:r>
        <w:rPr>
          <w:lang w:eastAsia="zh-CN"/>
        </w:rPr>
        <w:t>v</w:t>
      </w:r>
      <w:r>
        <w:rPr>
          <w:vertAlign w:val="subscript"/>
          <w:lang w:eastAsia="zh-CN"/>
        </w:rPr>
        <w:t>1</w:t>
      </w:r>
      <w:r>
        <w:rPr>
          <w:lang w:eastAsia="zh-CN"/>
        </w:rPr>
        <w:t>/v</w:t>
      </w:r>
      <w:r>
        <w:rPr>
          <w:vertAlign w:val="subscript"/>
          <w:lang w:eastAsia="zh-CN"/>
        </w:rPr>
        <w:t>l</w:t>
      </w:r>
      <w:r>
        <w:rPr>
          <w:lang w:eastAsia="zh-CN"/>
        </w:rPr>
        <w:t xml:space="preserve"> = (l-^~y</w:t>
      </w:r>
      <w:r>
        <w:rPr>
          <w:vertAlign w:val="subscript"/>
          <w:lang w:eastAsia="zh-CN"/>
        </w:rPr>
        <w:t>s</w:t>
      </w:r>
      <w:r>
        <w:rPr>
          <w:lang w:eastAsia="zh-CN"/>
        </w:rPr>
        <w:tab/>
        <w:t>(15-47)</w:t>
      </w:r>
    </w:p>
    <w:p w:rsidR="00C67970" w:rsidRDefault="00BC4CE2" w:rsidP="006647C5">
      <w:pPr>
        <w:spacing w:before="120" w:after="120"/>
        <w:rPr>
          <w:lang w:eastAsia="zh-CN"/>
        </w:rPr>
      </w:pPr>
      <w:r>
        <w:rPr>
          <w:lang w:eastAsia="zh-CN"/>
        </w:rPr>
        <w:t>假设第一架的相对压下量为</w:t>
      </w:r>
      <w:r>
        <w:rPr>
          <w:lang w:eastAsia="zh-CN"/>
        </w:rPr>
        <w:t>30</w:t>
      </w:r>
      <w:r>
        <w:rPr>
          <w:rFonts w:ascii="MS Mincho" w:eastAsia="MS Mincho" w:hAnsi="MS Mincho" w:cs="MS Mincho" w:hint="eastAsia"/>
          <w:lang w:eastAsia="zh-CN"/>
        </w:rPr>
        <w:t>〜</w:t>
      </w:r>
      <w:r>
        <w:rPr>
          <w:lang w:eastAsia="zh-CN"/>
        </w:rPr>
        <w:t>40%</w:t>
      </w:r>
      <w:r>
        <w:rPr>
          <w:lang w:eastAsia="zh-CN"/>
        </w:rPr>
        <w:t>，则连轧机组的速度范围应该为最大总延伸的</w:t>
      </w:r>
      <w:r>
        <w:rPr>
          <w:lang w:eastAsia="zh-CN"/>
        </w:rPr>
        <w:t>60</w:t>
      </w:r>
      <w:r>
        <w:rPr>
          <w:rFonts w:ascii="MS Mincho" w:eastAsia="MS Mincho" w:hAnsi="MS Mincho" w:cs="MS Mincho" w:hint="eastAsia"/>
          <w:lang w:eastAsia="zh-CN"/>
        </w:rPr>
        <w:t>〜</w:t>
      </w:r>
      <w:r>
        <w:rPr>
          <w:lang w:eastAsia="zh-CN"/>
        </w:rPr>
        <w:t xml:space="preserve"> 70%</w:t>
      </w:r>
      <w:r>
        <w:rPr>
          <w:lang w:eastAsia="zh-CN"/>
        </w:rPr>
        <w:t>。根据国内外资料，七机架热连轧机组金属最大总延伸可达</w:t>
      </w:r>
      <w:r>
        <w:rPr>
          <w:lang w:eastAsia="zh-CN"/>
        </w:rPr>
        <w:t>25</w:t>
      </w:r>
      <w:r>
        <w:rPr>
          <w:rFonts w:ascii="MS Mincho" w:eastAsia="MS Mincho" w:hAnsi="MS Mincho" w:cs="MS Mincho" w:hint="eastAsia"/>
          <w:lang w:eastAsia="zh-CN"/>
        </w:rPr>
        <w:t>〜</w:t>
      </w:r>
      <w:r>
        <w:rPr>
          <w:lang w:eastAsia="zh-CN"/>
        </w:rPr>
        <w:t>30</w:t>
      </w:r>
      <w:r>
        <w:rPr>
          <w:lang w:eastAsia="zh-CN"/>
        </w:rPr>
        <w:t>，则其速度范围约</w:t>
      </w:r>
      <w:r>
        <w:rPr>
          <w:lang w:eastAsia="zh-CN"/>
        </w:rPr>
        <w:t xml:space="preserve"> </w:t>
      </w:r>
      <w:r>
        <w:rPr>
          <w:lang w:eastAsia="zh-CN"/>
        </w:rPr>
        <w:t>为</w:t>
      </w:r>
    </w:p>
    <w:p w:rsidR="00C67970" w:rsidRDefault="00BC4CE2" w:rsidP="006647C5">
      <w:pPr>
        <w:spacing w:before="120" w:after="120"/>
        <w:rPr>
          <w:lang w:eastAsia="zh-CN"/>
        </w:rPr>
      </w:pPr>
      <w:r>
        <w:rPr>
          <w:lang w:eastAsia="zh-CN"/>
        </w:rPr>
        <w:t>h/h = (0.6</w:t>
      </w:r>
      <w:r>
        <w:rPr>
          <w:rFonts w:ascii="MS Mincho" w:eastAsia="MS Mincho" w:hAnsi="MS Mincho" w:cs="MS Mincho" w:hint="eastAsia"/>
          <w:lang w:eastAsia="zh-CN"/>
        </w:rPr>
        <w:t>〜</w:t>
      </w:r>
      <w:r>
        <w:rPr>
          <w:lang w:eastAsia="zh-CN"/>
        </w:rPr>
        <w:t>0.7)/^ = 15(17.5)</w:t>
      </w:r>
      <w:r>
        <w:rPr>
          <w:rFonts w:ascii="MS Mincho" w:eastAsia="MS Mincho" w:hAnsi="MS Mincho" w:cs="MS Mincho" w:hint="eastAsia"/>
          <w:lang w:eastAsia="zh-CN"/>
        </w:rPr>
        <w:t>〜</w:t>
      </w:r>
      <w:r>
        <w:rPr>
          <w:lang w:eastAsia="zh-CN"/>
        </w:rPr>
        <w:t>18(21)</w:t>
      </w:r>
    </w:p>
    <w:p w:rsidR="00C67970" w:rsidRDefault="00BC4CE2" w:rsidP="006647C5">
      <w:pPr>
        <w:spacing w:before="120" w:after="120"/>
        <w:rPr>
          <w:lang w:eastAsia="zh-CN"/>
        </w:rPr>
      </w:pPr>
      <w:r>
        <w:rPr>
          <w:lang w:eastAsia="zh-CN"/>
        </w:rPr>
        <w:t>假定〃</w:t>
      </w:r>
      <w:r>
        <w:rPr>
          <w:lang w:eastAsia="zh-CN"/>
        </w:rPr>
        <w:t>7</w:t>
      </w:r>
      <w:r>
        <w:rPr>
          <w:lang w:eastAsia="zh-CN"/>
        </w:rPr>
        <w:t>最大为</w:t>
      </w:r>
      <w:r>
        <w:rPr>
          <w:lang w:eastAsia="zh-CN"/>
        </w:rPr>
        <w:t>23</w:t>
      </w:r>
      <w:r>
        <w:rPr>
          <w:lang w:eastAsia="zh-CN"/>
        </w:rPr>
        <w:t>米</w:t>
      </w:r>
      <w:r>
        <w:rPr>
          <w:lang w:eastAsia="zh-CN"/>
        </w:rPr>
        <w:t>/</w:t>
      </w:r>
      <w:r>
        <w:rPr>
          <w:lang w:eastAsia="zh-CN"/>
        </w:rPr>
        <w:t>秒，则第一架最低出口速度应为</w:t>
      </w:r>
      <w:r>
        <w:rPr>
          <w:lang w:eastAsia="zh-CN"/>
        </w:rPr>
        <w:t>1.54</w:t>
      </w:r>
      <w:r>
        <w:rPr>
          <w:rFonts w:ascii="MS Mincho" w:eastAsia="MS Mincho" w:hAnsi="MS Mincho" w:cs="MS Mincho" w:hint="eastAsia"/>
          <w:lang w:eastAsia="zh-CN"/>
        </w:rPr>
        <w:t>〜</w:t>
      </w:r>
      <w:r>
        <w:rPr>
          <w:lang w:eastAsia="zh-CN"/>
        </w:rPr>
        <w:t>1.32</w:t>
      </w:r>
      <w:r>
        <w:rPr>
          <w:lang w:eastAsia="zh-CN"/>
        </w:rPr>
        <w:t>米</w:t>
      </w:r>
      <w:r>
        <w:rPr>
          <w:lang w:eastAsia="zh-CN"/>
        </w:rPr>
        <w:t>/</w:t>
      </w:r>
      <w:r>
        <w:rPr>
          <w:lang w:eastAsia="zh-CN"/>
        </w:rPr>
        <w:t>秒。当金属总延伸最小</w:t>
      </w:r>
      <w:r>
        <w:rPr>
          <w:lang w:eastAsia="zh-CN"/>
        </w:rPr>
        <w:t xml:space="preserve"> </w:t>
      </w:r>
      <w:r>
        <w:rPr>
          <w:lang w:eastAsia="zh-CN"/>
        </w:rPr>
        <w:t>时，第一架便具有最大的出口速度。因此连乳机组的最髙和最低速度范围是由最大和最小</w:t>
      </w:r>
      <w:r>
        <w:rPr>
          <w:lang w:eastAsia="zh-CN"/>
        </w:rPr>
        <w:t xml:space="preserve"> </w:t>
      </w:r>
      <w:r>
        <w:rPr>
          <w:lang w:eastAsia="zh-CN"/>
        </w:rPr>
        <w:t>的金属总延伸的工艺要求和电机制造技术的可能条件来确定的。一般直流电动机的调速范</w:t>
      </w:r>
      <w:r>
        <w:rPr>
          <w:lang w:eastAsia="zh-CN"/>
        </w:rPr>
        <w:t xml:space="preserve"> </w:t>
      </w:r>
      <w:r>
        <w:rPr>
          <w:lang w:eastAsia="zh-CN"/>
        </w:rPr>
        <w:t>围约为</w:t>
      </w:r>
      <w:r>
        <w:rPr>
          <w:lang w:eastAsia="zh-CN"/>
        </w:rPr>
        <w:t>3</w:t>
      </w:r>
      <w:r>
        <w:rPr>
          <w:lang w:eastAsia="zh-CN"/>
        </w:rPr>
        <w:t>左右</w:t>
      </w:r>
      <w:r>
        <w:rPr>
          <w:lang w:eastAsia="zh-CN"/>
        </w:rPr>
        <w:t>,</w:t>
      </w:r>
      <w:r>
        <w:rPr>
          <w:lang w:eastAsia="zh-CN"/>
        </w:rPr>
        <w:t>根据调速的可能，</w:t>
      </w:r>
      <w:r>
        <w:rPr>
          <w:lang w:eastAsia="zh-CN"/>
        </w:rPr>
        <w:t>h</w:t>
      </w:r>
      <w:r>
        <w:rPr>
          <w:lang w:eastAsia="zh-CN"/>
        </w:rPr>
        <w:t>最小速度约为</w:t>
      </w:r>
      <w:r>
        <w:rPr>
          <w:lang w:eastAsia="zh-CN"/>
        </w:rPr>
        <w:t>7.6</w:t>
      </w:r>
      <w:r>
        <w:rPr>
          <w:lang w:eastAsia="zh-CN"/>
        </w:rPr>
        <w:t>米</w:t>
      </w:r>
      <w:r>
        <w:rPr>
          <w:lang w:eastAsia="zh-CN"/>
        </w:rPr>
        <w:t>/</w:t>
      </w:r>
      <w:r>
        <w:rPr>
          <w:lang w:eastAsia="zh-CN"/>
        </w:rPr>
        <w:t>秒。为了满足不同品种的要求，各</w:t>
      </w:r>
      <w:r>
        <w:rPr>
          <w:lang w:eastAsia="zh-CN"/>
        </w:rPr>
        <w:t xml:space="preserve"> </w:t>
      </w:r>
      <w:r>
        <w:rPr>
          <w:lang w:eastAsia="zh-CN"/>
        </w:rPr>
        <w:t>架调速范围应力求增大。如图</w:t>
      </w:r>
      <w:r>
        <w:rPr>
          <w:lang w:eastAsia="zh-CN"/>
        </w:rPr>
        <w:t>15-23</w:t>
      </w:r>
      <w:r>
        <w:rPr>
          <w:lang w:eastAsia="zh-CN"/>
        </w:rPr>
        <w:t>所示，</w:t>
      </w:r>
      <w:r>
        <w:rPr>
          <w:lang w:eastAsia="zh-CN"/>
        </w:rPr>
        <w:t>c</w:t>
      </w:r>
      <w:r>
        <w:rPr>
          <w:lang w:eastAsia="zh-CN"/>
        </w:rPr>
        <w:t>、</w:t>
      </w:r>
      <w:r>
        <w:rPr>
          <w:lang w:eastAsia="zh-CN"/>
        </w:rPr>
        <w:t>j</w:t>
      </w:r>
      <w:r>
        <w:rPr>
          <w:lang w:eastAsia="zh-CN"/>
        </w:rPr>
        <w:t>线为总延伸</w:t>
      </w:r>
      <w:r>
        <w:rPr>
          <w:lang w:eastAsia="zh-CN"/>
        </w:rPr>
        <w:t>'</w:t>
      </w:r>
      <w:r>
        <w:rPr>
          <w:lang w:eastAsia="zh-CN"/>
        </w:rPr>
        <w:t>最大和最小的产品所需各架的</w:t>
      </w:r>
      <w:r>
        <w:rPr>
          <w:lang w:eastAsia="zh-CN"/>
        </w:rPr>
        <w:t xml:space="preserve"> </w:t>
      </w:r>
      <w:r>
        <w:rPr>
          <w:lang w:eastAsia="zh-CN"/>
        </w:rPr>
        <w:t>速度，</w:t>
      </w:r>
      <w:r>
        <w:rPr>
          <w:lang w:eastAsia="zh-CN"/>
        </w:rPr>
        <w:t>a</w:t>
      </w:r>
      <w:r>
        <w:rPr>
          <w:lang w:eastAsia="zh-CN"/>
        </w:rPr>
        <w:t>、</w:t>
      </w:r>
      <w:r>
        <w:rPr>
          <w:lang w:eastAsia="zh-CN"/>
        </w:rPr>
        <w:t>6</w:t>
      </w:r>
      <w:r>
        <w:rPr>
          <w:lang w:eastAsia="zh-CN"/>
        </w:rPr>
        <w:t>线为轧机应具有的最大速度和最小速度，阴影部分为轧机应具有的速度调节范</w:t>
      </w:r>
    </w:p>
    <w:p w:rsidR="00C67970" w:rsidRDefault="00BC4CE2" w:rsidP="006647C5">
      <w:pPr>
        <w:spacing w:before="120" w:after="120"/>
        <w:rPr>
          <w:lang w:eastAsia="zh-CN"/>
        </w:rPr>
      </w:pPr>
      <w:r>
        <w:rPr>
          <w:lang w:eastAsia="zh-CN"/>
        </w:rPr>
        <w:t>311</w:t>
      </w:r>
    </w:p>
    <w:p w:rsidR="00C67970" w:rsidRDefault="00BC4CE2" w:rsidP="006647C5">
      <w:pPr>
        <w:spacing w:before="120" w:after="120"/>
        <w:rPr>
          <w:lang w:eastAsia="zh-CN"/>
        </w:rPr>
      </w:pPr>
      <w:r>
        <w:rPr>
          <w:lang w:eastAsia="zh-CN"/>
        </w:rPr>
        <w:t>围。由于其形状为锥形，故常称速度锥。由轧制工艺要求所提出的总延伸及速度范围必须</w:t>
      </w:r>
    </w:p>
    <w:p w:rsidR="00C67970" w:rsidRDefault="00BC4CE2" w:rsidP="006647C5">
      <w:pPr>
        <w:spacing w:before="120" w:after="120"/>
        <w:rPr>
          <w:lang w:eastAsia="zh-CN"/>
        </w:rPr>
      </w:pPr>
      <w:r>
        <w:rPr>
          <w:lang w:eastAsia="zh-CN"/>
        </w:rPr>
        <w:t>落入此速度锥范围之内，否则连轧过程将无法实现。</w:t>
      </w:r>
      <w:r>
        <w:rPr>
          <w:lang w:eastAsia="zh-CN"/>
        </w:rPr>
        <w:t xml:space="preserve"> </w:t>
      </w:r>
      <w:r>
        <w:rPr>
          <w:lang w:eastAsia="zh-CN"/>
        </w:rPr>
        <w:t>为了便于调整并考虑最小工作辊径的使用，</w:t>
      </w:r>
      <w:r>
        <w:rPr>
          <w:lang w:eastAsia="zh-CN"/>
        </w:rPr>
        <w:t>a</w:t>
      </w:r>
      <w:r>
        <w:rPr>
          <w:lang w:eastAsia="zh-CN"/>
        </w:rPr>
        <w:t>、</w:t>
      </w:r>
      <w:r>
        <w:rPr>
          <w:lang w:eastAsia="zh-CN"/>
        </w:rPr>
        <w:t>6</w:t>
      </w:r>
      <w:r>
        <w:rPr>
          <w:lang w:eastAsia="zh-CN"/>
        </w:rPr>
        <w:t>线的</w:t>
      </w:r>
      <w:r>
        <w:rPr>
          <w:lang w:eastAsia="zh-CN"/>
        </w:rPr>
        <w:t xml:space="preserve"> </w:t>
      </w:r>
      <w:r>
        <w:rPr>
          <w:lang w:eastAsia="zh-CN"/>
        </w:rPr>
        <w:t>范围应比线的范围大些，即是轧机速度锥范围</w:t>
      </w:r>
      <w:r>
        <w:rPr>
          <w:lang w:eastAsia="zh-CN"/>
        </w:rPr>
        <w:t xml:space="preserve"> </w:t>
      </w:r>
      <w:r>
        <w:rPr>
          <w:lang w:eastAsia="zh-CN"/>
        </w:rPr>
        <w:t>要比工作速度范围增大约</w:t>
      </w:r>
      <w:r>
        <w:rPr>
          <w:lang w:eastAsia="zh-CN"/>
        </w:rPr>
        <w:t>8</w:t>
      </w:r>
      <w:r>
        <w:rPr>
          <w:rFonts w:ascii="MS Mincho" w:eastAsia="MS Mincho" w:hAnsi="MS Mincho" w:cs="MS Mincho" w:hint="eastAsia"/>
          <w:lang w:eastAsia="zh-CN"/>
        </w:rPr>
        <w:t>〜</w:t>
      </w:r>
      <w:r>
        <w:rPr>
          <w:lang w:eastAsia="zh-CN"/>
        </w:rPr>
        <w:t>10%</w:t>
      </w:r>
      <w:r>
        <w:rPr>
          <w:lang w:eastAsia="zh-CN"/>
        </w:rPr>
        <w:t>。此外，轧制试轧</w:t>
      </w:r>
      <w:r>
        <w:rPr>
          <w:lang w:eastAsia="zh-CN"/>
        </w:rPr>
        <w:t xml:space="preserve"> </w:t>
      </w:r>
      <w:r>
        <w:rPr>
          <w:lang w:eastAsia="zh-CN"/>
        </w:rPr>
        <w:t>规格时的末架速度的选择还要照顾到整个前后品种的</w:t>
      </w:r>
      <w:r>
        <w:rPr>
          <w:lang w:eastAsia="zh-CN"/>
        </w:rPr>
        <w:t xml:space="preserve"> </w:t>
      </w:r>
      <w:r>
        <w:rPr>
          <w:lang w:eastAsia="zh-CN"/>
        </w:rPr>
        <w:t>调速范围，使换规格时便于调整。速度调整的方法在</w:t>
      </w:r>
      <w:r>
        <w:rPr>
          <w:lang w:eastAsia="zh-CN"/>
        </w:rPr>
        <w:t xml:space="preserve"> </w:t>
      </w:r>
      <w:r>
        <w:rPr>
          <w:lang w:eastAsia="zh-CN"/>
        </w:rPr>
        <w:t>旧轧机上常采用以机组中间的某一架</w:t>
      </w:r>
      <w:r>
        <w:rPr>
          <w:lang w:eastAsia="zh-CN"/>
        </w:rPr>
        <w:t>(</w:t>
      </w:r>
      <w:r>
        <w:rPr>
          <w:lang w:eastAsia="zh-CN"/>
        </w:rPr>
        <w:t>例如，第三架</w:t>
      </w:r>
      <w:r>
        <w:rPr>
          <w:lang w:eastAsia="zh-CN"/>
        </w:rPr>
        <w:t xml:space="preserve">&gt; </w:t>
      </w:r>
      <w:r>
        <w:rPr>
          <w:lang w:eastAsia="zh-CN"/>
        </w:rPr>
        <w:t>作为基准架，速度不变，其他各架配合基准架进行调</w:t>
      </w:r>
      <w:r>
        <w:rPr>
          <w:lang w:eastAsia="zh-CN"/>
        </w:rPr>
        <w:t xml:space="preserve"> </w:t>
      </w:r>
      <w:r>
        <w:rPr>
          <w:lang w:eastAsia="zh-CN"/>
        </w:rPr>
        <w:t>速；在现代新建的热连轧机上则允许各机架都可以自</w:t>
      </w:r>
      <w:r>
        <w:rPr>
          <w:lang w:eastAsia="zh-CN"/>
        </w:rPr>
        <w:t xml:space="preserve"> </w:t>
      </w:r>
      <w:r>
        <w:rPr>
          <w:lang w:eastAsia="zh-CN"/>
        </w:rPr>
        <w:t>由调速，灵活性较大，自然在电气设备投资上要贲一</w:t>
      </w:r>
      <w:r>
        <w:rPr>
          <w:lang w:eastAsia="zh-CN"/>
        </w:rPr>
        <w:t xml:space="preserve"> </w:t>
      </w:r>
      <w:r>
        <w:rPr>
          <w:lang w:eastAsia="zh-CN"/>
        </w:rPr>
        <w:t>些，</w:t>
      </w:r>
      <w:r>
        <w:rPr>
          <w:lang w:eastAsia="zh-CN"/>
        </w:rPr>
        <w:t>.</w:t>
      </w:r>
      <w:r>
        <w:rPr>
          <w:lang w:eastAsia="zh-CN"/>
        </w:rPr>
        <w:t>因为它要求每架轧机都有自己的变压器，不像前</w:t>
      </w:r>
      <w:r>
        <w:rPr>
          <w:lang w:eastAsia="zh-CN"/>
        </w:rPr>
        <w:t xml:space="preserve"> </w:t>
      </w:r>
      <w:r>
        <w:rPr>
          <w:lang w:eastAsia="zh-CN"/>
        </w:rPr>
        <w:t>者可以几个机架共用公用母线。</w:t>
      </w:r>
    </w:p>
    <w:p w:rsidR="00C67970" w:rsidRDefault="00BC4CE2" w:rsidP="006647C5">
      <w:pPr>
        <w:spacing w:before="120" w:after="120"/>
        <w:ind w:firstLine="360"/>
        <w:rPr>
          <w:lang w:eastAsia="zh-CN"/>
        </w:rPr>
      </w:pPr>
      <w:r>
        <w:rPr>
          <w:lang w:eastAsia="zh-CN"/>
        </w:rPr>
        <w:t>(7)</w:t>
      </w:r>
      <w:r>
        <w:rPr>
          <w:lang w:eastAsia="zh-CN"/>
        </w:rPr>
        <w:t>功率校核：各机架轧制速度确定以后，用</w:t>
      </w:r>
      <w:r>
        <w:rPr>
          <w:lang w:eastAsia="zh-CN"/>
        </w:rPr>
        <w:t xml:space="preserve"> </w:t>
      </w:r>
      <w:r>
        <w:rPr>
          <w:lang w:eastAsia="zh-CN"/>
        </w:rPr>
        <w:t>能耗曲线进行功率校核。各机架所需要的功率队</w:t>
      </w:r>
      <w:r>
        <w:rPr>
          <w:lang w:eastAsia="zh-CN"/>
        </w:rPr>
        <w:t>)</w:t>
      </w:r>
      <w:r>
        <w:rPr>
          <w:lang w:eastAsia="zh-CN"/>
        </w:rPr>
        <w:t>为</w:t>
      </w:r>
    </w:p>
    <w:p w:rsidR="00C67970" w:rsidRDefault="00BC4CE2" w:rsidP="006647C5">
      <w:pPr>
        <w:tabs>
          <w:tab w:val="left" w:pos="4849"/>
        </w:tabs>
        <w:spacing w:before="120" w:after="120"/>
        <w:rPr>
          <w:lang w:eastAsia="zh-CN"/>
        </w:rPr>
      </w:pPr>
      <w:r>
        <w:rPr>
          <w:lang w:eastAsia="zh-CN"/>
        </w:rPr>
        <w:t>N</w:t>
      </w:r>
      <w:r>
        <w:rPr>
          <w:vertAlign w:val="subscript"/>
          <w:lang w:eastAsia="zh-CN"/>
        </w:rPr>
        <w:t>i</w:t>
      </w:r>
      <w:r>
        <w:rPr>
          <w:lang w:eastAsia="zh-CN"/>
        </w:rPr>
        <w:t xml:space="preserve"> = (Q, a X 3600</w:t>
      </w:r>
      <w:r>
        <w:rPr>
          <w:lang w:eastAsia="zh-CN"/>
        </w:rPr>
        <w:tab/>
        <w:t>(15-48)</w:t>
      </w:r>
    </w:p>
    <w:p w:rsidR="00C67970" w:rsidRDefault="00BC4CE2" w:rsidP="006647C5">
      <w:pPr>
        <w:tabs>
          <w:tab w:val="left" w:pos="1842"/>
        </w:tabs>
        <w:spacing w:before="120" w:after="120"/>
        <w:rPr>
          <w:lang w:eastAsia="zh-CN"/>
        </w:rPr>
      </w:pPr>
      <w:r>
        <w:rPr>
          <w:lang w:eastAsia="zh-CN"/>
        </w:rPr>
        <w:t>式中（</w:t>
      </w:r>
      <w:r>
        <w:rPr>
          <w:lang w:eastAsia="zh-CN"/>
        </w:rPr>
        <w:t>Q</w:t>
      </w:r>
      <w:r>
        <w:rPr>
          <w:vertAlign w:val="subscript"/>
          <w:lang w:eastAsia="zh-CN"/>
        </w:rPr>
        <w:t>;</w:t>
      </w:r>
      <w:r>
        <w:rPr>
          <w:lang w:eastAsia="zh-CN"/>
        </w:rPr>
        <w:tab/>
        <w:t>——</w:t>
      </w:r>
      <w:r>
        <w:rPr>
          <w:lang w:eastAsia="zh-CN"/>
        </w:rPr>
        <w:t>单位能耗，即每轧一吨钢所消耗的马力</w:t>
      </w:r>
      <w:r>
        <w:rPr>
          <w:lang w:eastAsia="zh-CN"/>
        </w:rPr>
        <w:t>•</w:t>
      </w:r>
      <w:r>
        <w:rPr>
          <w:lang w:eastAsia="zh-CN"/>
        </w:rPr>
        <w:t>小时或千瓦</w:t>
      </w:r>
      <w:r>
        <w:rPr>
          <w:lang w:eastAsia="zh-CN"/>
        </w:rPr>
        <w:t>•</w:t>
      </w:r>
      <w:r>
        <w:rPr>
          <w:lang w:eastAsia="zh-CN"/>
        </w:rPr>
        <w:t>小时数；</w:t>
      </w:r>
    </w:p>
    <w:p w:rsidR="00C67970" w:rsidRDefault="00BC4CE2" w:rsidP="006647C5">
      <w:pPr>
        <w:spacing w:before="120" w:after="120"/>
        <w:rPr>
          <w:lang w:eastAsia="zh-CN"/>
        </w:rPr>
      </w:pPr>
      <w:r>
        <w:rPr>
          <w:lang w:eastAsia="zh-CN"/>
        </w:rPr>
        <w:t>V——</w:t>
      </w:r>
      <w:r>
        <w:rPr>
          <w:lang w:eastAsia="zh-CN"/>
        </w:rPr>
        <w:t>金属秒流量，</w:t>
      </w:r>
      <w:r>
        <w:rPr>
          <w:lang w:eastAsia="zh-CN"/>
        </w:rPr>
        <w:t>( V</w:t>
      </w:r>
      <w:r>
        <w:rPr>
          <w:lang w:eastAsia="zh-CN"/>
        </w:rPr>
        <w:t>为钢的比重</w:t>
      </w:r>
      <w:r>
        <w:rPr>
          <w:lang w:eastAsia="zh-CN"/>
        </w:rPr>
        <w:t>)</w:t>
      </w:r>
      <w:r>
        <w:rPr>
          <w:lang w:eastAsia="zh-CN"/>
        </w:rPr>
        <w:t>。</w:t>
      </w:r>
    </w:p>
    <w:p w:rsidR="00C67970" w:rsidRDefault="00BC4CE2" w:rsidP="006647C5">
      <w:pPr>
        <w:spacing w:before="120" w:after="120"/>
        <w:rPr>
          <w:lang w:eastAsia="zh-CN"/>
        </w:rPr>
      </w:pPr>
      <w:r>
        <w:rPr>
          <w:lang w:eastAsia="zh-CN"/>
        </w:rPr>
        <w:t>按此计算的各架所需功率校验各架电机能力是否充分利用或超过负荷。应使计算的小</w:t>
      </w:r>
      <w:r>
        <w:rPr>
          <w:lang w:eastAsia="zh-CN"/>
        </w:rPr>
        <w:t xml:space="preserve"> </w:t>
      </w:r>
      <w:r>
        <w:rPr>
          <w:lang w:eastAsia="zh-CN"/>
        </w:rPr>
        <w:t>于电机额定功率。</w:t>
      </w:r>
    </w:p>
    <w:p w:rsidR="00C67970" w:rsidRDefault="00BC4CE2" w:rsidP="006647C5">
      <w:pPr>
        <w:spacing w:before="120" w:after="120"/>
        <w:ind w:firstLine="360"/>
        <w:rPr>
          <w:lang w:eastAsia="zh-CN"/>
        </w:rPr>
      </w:pPr>
      <w:r>
        <w:rPr>
          <w:lang w:eastAsia="zh-CN"/>
        </w:rPr>
        <w:t>(8)</w:t>
      </w:r>
      <w:r>
        <w:rPr>
          <w:lang w:eastAsia="zh-CN"/>
        </w:rPr>
        <w:t>轧制压力的计算：轧制压力的计算方法基本上与中厚板轧制规程相类似。为了</w:t>
      </w:r>
      <w:r>
        <w:rPr>
          <w:lang w:eastAsia="zh-CN"/>
        </w:rPr>
        <w:t xml:space="preserve"> </w:t>
      </w:r>
      <w:r>
        <w:rPr>
          <w:lang w:eastAsia="zh-CN"/>
        </w:rPr>
        <w:t>计算平均单位压力，必须计算金属变形抗力和应力状态影响系数，而为了计算金属变形抗</w:t>
      </w:r>
      <w:r>
        <w:rPr>
          <w:lang w:eastAsia="zh-CN"/>
        </w:rPr>
        <w:t xml:space="preserve"> </w:t>
      </w:r>
      <w:r>
        <w:rPr>
          <w:lang w:eastAsia="zh-CN"/>
        </w:rPr>
        <w:t>力，又必须计算各架轧制温度、变形速度，变形程度、考虑轧辊压扁影响的变形区长度</w:t>
      </w:r>
      <w:r>
        <w:rPr>
          <w:lang w:eastAsia="zh-CN"/>
        </w:rPr>
        <w:t xml:space="preserve"> </w:t>
      </w:r>
      <w:r>
        <w:rPr>
          <w:lang w:eastAsia="zh-CN"/>
        </w:rPr>
        <w:t>等。计算的内容及方法与中厚板的情况相类似，但有其不同特点。在热连轧及冷轧板带钢</w:t>
      </w:r>
      <w:r>
        <w:rPr>
          <w:lang w:eastAsia="zh-CN"/>
        </w:rPr>
        <w:t xml:space="preserve"> </w:t>
      </w:r>
      <w:r>
        <w:rPr>
          <w:lang w:eastAsia="zh-CN"/>
        </w:rPr>
        <w:t>的过程中，由于单位压力较大，故计算乳辊半径时必须考虑压扁的影响。考虑压扁以后的</w:t>
      </w:r>
      <w:r>
        <w:rPr>
          <w:lang w:eastAsia="zh-CN"/>
        </w:rPr>
        <w:t xml:space="preserve"> </w:t>
      </w:r>
      <w:r>
        <w:rPr>
          <w:lang w:eastAsia="zh-CN"/>
        </w:rPr>
        <w:t>轧辊半径</w:t>
      </w:r>
      <w:r>
        <w:rPr>
          <w:lang w:eastAsia="zh-CN"/>
        </w:rPr>
        <w:t>i?'</w:t>
      </w:r>
      <w:r>
        <w:rPr>
          <w:lang w:eastAsia="zh-CN"/>
        </w:rPr>
        <w:t>采用以下公式计算</w:t>
      </w:r>
    </w:p>
    <w:p w:rsidR="00C67970" w:rsidRDefault="00BC4CE2" w:rsidP="006647C5">
      <w:pPr>
        <w:tabs>
          <w:tab w:val="left" w:pos="4414"/>
        </w:tabs>
        <w:spacing w:before="120" w:after="120"/>
        <w:rPr>
          <w:lang w:eastAsia="zh-CN"/>
        </w:rPr>
      </w:pPr>
      <w:r>
        <w:rPr>
          <w:lang w:eastAsia="zh-CN"/>
        </w:rPr>
        <w:t>= + 2CoP/bAh)</w:t>
      </w:r>
      <w:r>
        <w:rPr>
          <w:lang w:eastAsia="zh-CN"/>
        </w:rPr>
        <w:tab/>
        <w:t>(15-49)</w:t>
      </w:r>
    </w:p>
    <w:p w:rsidR="00C67970" w:rsidRDefault="00BC4CE2" w:rsidP="006647C5">
      <w:pPr>
        <w:spacing w:before="120" w:after="120"/>
        <w:rPr>
          <w:lang w:eastAsia="zh-CN"/>
        </w:rPr>
      </w:pPr>
      <w:r>
        <w:rPr>
          <w:lang w:eastAsia="zh-CN"/>
        </w:rPr>
        <w:t>C</w:t>
      </w:r>
      <w:r>
        <w:rPr>
          <w:vertAlign w:val="subscript"/>
          <w:lang w:eastAsia="zh-CN"/>
        </w:rPr>
        <w:t>0</w:t>
      </w:r>
      <w:r>
        <w:rPr>
          <w:lang w:eastAsia="zh-CN"/>
        </w:rPr>
        <w:t>=8(1-v</w:t>
      </w:r>
      <w:r>
        <w:rPr>
          <w:vertAlign w:val="superscript"/>
          <w:lang w:eastAsia="zh-CN"/>
        </w:rPr>
        <w:t>2</w:t>
      </w:r>
      <w:r>
        <w:rPr>
          <w:lang w:eastAsia="zh-CN"/>
        </w:rPr>
        <w:t>)/^£</w:t>
      </w:r>
      <w:r>
        <w:rPr>
          <w:lang w:eastAsia="zh-CN"/>
        </w:rPr>
        <w:t>：</w:t>
      </w:r>
    </w:p>
    <w:p w:rsidR="00C67970" w:rsidRDefault="00BC4CE2" w:rsidP="006647C5">
      <w:pPr>
        <w:spacing w:before="120" w:after="120"/>
        <w:rPr>
          <w:lang w:eastAsia="zh-CN"/>
        </w:rPr>
      </w:pPr>
      <w:r>
        <w:rPr>
          <w:lang w:eastAsia="zh-CN"/>
        </w:rPr>
        <w:t>式中</w:t>
      </w:r>
      <w:r>
        <w:rPr>
          <w:lang w:eastAsia="zh-CN"/>
        </w:rPr>
        <w:t>E</w:t>
      </w:r>
      <w:r>
        <w:rPr>
          <w:lang w:eastAsia="zh-CN"/>
        </w:rPr>
        <w:t>、</w:t>
      </w:r>
      <w:r>
        <w:rPr>
          <w:lang w:eastAsia="zh-CN"/>
        </w:rPr>
        <w:t>v——</w:t>
      </w:r>
      <w:r>
        <w:rPr>
          <w:lang w:eastAsia="zh-CN"/>
        </w:rPr>
        <w:t>乳辊材料的弹性模數及泊桑系数。</w:t>
      </w:r>
    </w:p>
    <w:p w:rsidR="00C67970" w:rsidRDefault="00BC4CE2" w:rsidP="006647C5">
      <w:pPr>
        <w:spacing w:before="120" w:after="120"/>
        <w:rPr>
          <w:lang w:eastAsia="zh-CN"/>
        </w:rPr>
      </w:pPr>
      <w:r>
        <w:rPr>
          <w:lang w:eastAsia="zh-CN"/>
        </w:rPr>
        <w:t>则压扁后的变形区长度</w:t>
      </w:r>
    </w:p>
    <w:p w:rsidR="00C67970" w:rsidRDefault="00BC4CE2" w:rsidP="006647C5">
      <w:pPr>
        <w:spacing w:before="120" w:after="120"/>
        <w:rPr>
          <w:lang w:eastAsia="zh-CN"/>
        </w:rPr>
      </w:pPr>
      <w:r>
        <w:rPr>
          <w:lang w:eastAsia="zh-CN"/>
        </w:rPr>
        <w:t>1=V R^h</w:t>
      </w:r>
    </w:p>
    <w:p w:rsidR="00C67970" w:rsidRDefault="00BC4CE2" w:rsidP="006647C5">
      <w:pPr>
        <w:spacing w:before="120" w:after="120"/>
        <w:ind w:firstLine="360"/>
        <w:rPr>
          <w:lang w:eastAsia="zh-CN"/>
        </w:rPr>
      </w:pPr>
      <w:r>
        <w:rPr>
          <w:lang w:eastAsia="zh-CN"/>
        </w:rPr>
        <w:t>在热连轧过程中，若不考虑冷却水影响，各机架轧制温度（</w:t>
      </w:r>
      <w:r>
        <w:rPr>
          <w:lang w:eastAsia="zh-CN"/>
        </w:rPr>
        <w:t>~)</w:t>
      </w:r>
      <w:r>
        <w:rPr>
          <w:lang w:eastAsia="zh-CN"/>
        </w:rPr>
        <w:t>可按以下经验公式近</w:t>
      </w:r>
      <w:r>
        <w:rPr>
          <w:lang w:eastAsia="zh-CN"/>
        </w:rPr>
        <w:t xml:space="preserve"> </w:t>
      </w:r>
      <w:r>
        <w:rPr>
          <w:lang w:eastAsia="zh-CN"/>
        </w:rPr>
        <w:t>似计算</w:t>
      </w:r>
    </w:p>
    <w:p w:rsidR="00C67970" w:rsidRDefault="00BC4CE2" w:rsidP="006647C5">
      <w:pPr>
        <w:spacing w:before="120" w:after="120"/>
        <w:rPr>
          <w:lang w:eastAsia="zh-CN"/>
        </w:rPr>
      </w:pPr>
      <w:bookmarkStart w:id="176" w:name="bookmark177"/>
      <w:r>
        <w:rPr>
          <w:lang w:eastAsia="zh-CN"/>
        </w:rPr>
        <w:t>K-cfif-</w:t>
      </w:r>
      <w:r>
        <w:rPr>
          <w:vertAlign w:val="superscript"/>
          <w:lang w:eastAsia="zh-CN"/>
        </w:rPr>
        <w:t>1</w:t>
      </w:r>
      <w:r>
        <w:rPr>
          <w:lang w:eastAsia="zh-CN"/>
        </w:rPr>
        <w:t>)</w:t>
      </w:r>
      <w:bookmarkEnd w:id="176"/>
    </w:p>
    <w:p w:rsidR="00C67970" w:rsidRDefault="00BC4CE2" w:rsidP="006647C5">
      <w:pPr>
        <w:spacing w:before="120" w:after="120"/>
        <w:rPr>
          <w:lang w:eastAsia="zh-CN"/>
        </w:rPr>
      </w:pPr>
      <w:r>
        <w:rPr>
          <w:lang w:eastAsia="zh-CN"/>
        </w:rPr>
        <w:t>式中</w:t>
      </w:r>
      <w:r>
        <w:rPr>
          <w:lang w:eastAsia="zh-CN"/>
        </w:rPr>
        <w:t>f</w:t>
      </w:r>
      <w:r>
        <w:rPr>
          <w:vertAlign w:val="subscript"/>
          <w:lang w:eastAsia="zh-CN"/>
        </w:rPr>
        <w:t>0</w:t>
      </w:r>
      <w:r>
        <w:rPr>
          <w:lang w:eastAsia="zh-CN"/>
        </w:rPr>
        <w:t>、</w:t>
      </w:r>
      <w:r>
        <w:rPr>
          <w:lang w:eastAsia="zh-CN"/>
        </w:rPr>
        <w:t>K——</w:t>
      </w:r>
      <w:r>
        <w:rPr>
          <w:lang w:eastAsia="zh-CN"/>
        </w:rPr>
        <w:t>精轧前轧件的温度及厚度；</w:t>
      </w:r>
      <w:r>
        <w:rPr>
          <w:lang w:eastAsia="zh-CN"/>
        </w:rPr>
        <w:t xml:space="preserve"> t</w:t>
      </w:r>
      <w:r>
        <w:rPr>
          <w:vertAlign w:val="subscript"/>
          <w:lang w:eastAsia="zh-CN"/>
        </w:rPr>
        <w:t>n</w:t>
      </w:r>
      <w:r>
        <w:rPr>
          <w:lang w:eastAsia="zh-CN"/>
        </w:rPr>
        <w:t>、</w:t>
      </w:r>
      <w:r>
        <w:rPr>
          <w:lang w:eastAsia="zh-CN"/>
        </w:rPr>
        <w:t>K——</w:t>
      </w:r>
      <w:r>
        <w:rPr>
          <w:lang w:eastAsia="zh-CN"/>
        </w:rPr>
        <w:t>轧件终轧温度及厚度。</w:t>
      </w:r>
    </w:p>
    <w:p w:rsidR="00C67970" w:rsidRDefault="00BC4CE2" w:rsidP="006647C5">
      <w:pPr>
        <w:spacing w:before="120" w:after="120"/>
        <w:ind w:firstLine="360"/>
        <w:rPr>
          <w:lang w:eastAsia="zh-CN"/>
        </w:rPr>
      </w:pPr>
      <w:r>
        <w:rPr>
          <w:lang w:eastAsia="zh-CN"/>
        </w:rPr>
        <w:t>但由于现代轧机各机架之间设有喷水冷却，故各机架的轧制温度计算必须考虑冷却水</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\\AppData\\Local\\Temp\\FineReader11\\media\\image437.png" \* MERGEFORMATINET </w:instrText>
      </w:r>
      <w:r>
        <w:fldChar w:fldCharType="separate"/>
      </w:r>
      <w:r w:rsidR="006647C5">
        <w:pict>
          <v:shape id="_x0000_i1461" type="#_x0000_t75" style="width:132pt;height:170.25pt">
            <v:imagedata r:id="rId879" r:href="rId880"/>
          </v:shape>
        </w:pict>
      </w:r>
      <w:r>
        <w:fldChar w:fldCharType="end"/>
      </w:r>
    </w:p>
    <w:p w:rsidR="00C67970" w:rsidRDefault="00BC4CE2" w:rsidP="006647C5">
      <w:pPr>
        <w:spacing w:before="120" w:after="120"/>
        <w:outlineLvl w:val="0"/>
        <w:rPr>
          <w:lang w:eastAsia="zh-CN"/>
        </w:rPr>
      </w:pPr>
      <w:r>
        <w:rPr>
          <w:lang w:eastAsia="zh-CN"/>
        </w:rPr>
        <w:t>图</w:t>
      </w:r>
      <w:r>
        <w:rPr>
          <w:lang w:eastAsia="zh-CN"/>
        </w:rPr>
        <w:t>15-23</w:t>
      </w:r>
      <w:r>
        <w:rPr>
          <w:lang w:eastAsia="zh-CN"/>
        </w:rPr>
        <w:t>精轧机组各架速度范围</w:t>
      </w:r>
    </w:p>
    <w:p w:rsidR="00C67970" w:rsidRDefault="00BC4CE2" w:rsidP="006647C5">
      <w:pPr>
        <w:spacing w:before="120" w:after="120"/>
        <w:rPr>
          <w:lang w:eastAsia="zh-CN"/>
        </w:rPr>
      </w:pPr>
      <w:r>
        <w:rPr>
          <w:lang w:eastAsia="zh-CN"/>
        </w:rPr>
        <w:t>312</w:t>
      </w:r>
    </w:p>
    <w:p w:rsidR="00C67970" w:rsidRDefault="00BC4CE2" w:rsidP="006647C5">
      <w:pPr>
        <w:spacing w:before="120" w:after="120"/>
        <w:rPr>
          <w:lang w:eastAsia="zh-CN"/>
        </w:rPr>
      </w:pPr>
      <w:r>
        <w:rPr>
          <w:lang w:eastAsia="zh-CN"/>
        </w:rPr>
        <w:t>的影响。此时若令变形热与接触传导所散失的热量相抵消，则参照式（</w:t>
      </w:r>
      <w:r>
        <w:rPr>
          <w:lang w:eastAsia="zh-CN"/>
        </w:rPr>
        <w:t>15-46,)</w:t>
      </w:r>
      <w:r>
        <w:rPr>
          <w:lang w:eastAsia="zh-CN"/>
        </w:rPr>
        <w:t>可求出各</w:t>
      </w:r>
      <w:r>
        <w:rPr>
          <w:lang w:eastAsia="zh-CN"/>
        </w:rPr>
        <w:t xml:space="preserve"> </w:t>
      </w:r>
      <w:r>
        <w:rPr>
          <w:lang w:eastAsia="zh-CN"/>
        </w:rPr>
        <w:t>机架的轧制温度为</w:t>
      </w:r>
    </w:p>
    <w:p w:rsidR="00C67970" w:rsidRDefault="00BC4CE2" w:rsidP="006647C5">
      <w:pPr>
        <w:tabs>
          <w:tab w:val="left" w:pos="3367"/>
          <w:tab w:val="left" w:pos="5561"/>
        </w:tabs>
        <w:spacing w:before="120" w:after="120"/>
        <w:rPr>
          <w:lang w:eastAsia="zh-CN"/>
        </w:rPr>
      </w:pPr>
      <w:r>
        <w:rPr>
          <w:lang w:eastAsia="zh-CN"/>
        </w:rPr>
        <w:t>= K +</w:t>
      </w:r>
      <w:r>
        <w:rPr>
          <w:lang w:eastAsia="zh-CN"/>
        </w:rPr>
        <w:tab/>
        <w:t>^L, )</w:t>
      </w:r>
      <w:r>
        <w:rPr>
          <w:lang w:eastAsia="zh-CN"/>
        </w:rPr>
        <w:tab/>
        <w:t>(15-50)</w:t>
      </w:r>
    </w:p>
    <w:p w:rsidR="00C67970" w:rsidRDefault="00BC4CE2" w:rsidP="006647C5">
      <w:pPr>
        <w:spacing w:before="120" w:after="120"/>
        <w:ind w:left="360" w:hanging="360"/>
        <w:rPr>
          <w:lang w:eastAsia="zh-CN"/>
        </w:rPr>
      </w:pPr>
      <w:r>
        <w:rPr>
          <w:lang w:eastAsia="zh-CN"/>
        </w:rPr>
        <w:t>式中</w:t>
      </w:r>
      <w:r>
        <w:rPr>
          <w:lang w:eastAsia="zh-CN"/>
        </w:rPr>
        <w:t xml:space="preserve"> ——</w:t>
      </w:r>
      <w:r>
        <w:rPr>
          <w:lang w:eastAsia="zh-CN"/>
        </w:rPr>
        <w:t>第</w:t>
      </w:r>
      <w:r>
        <w:rPr>
          <w:lang w:eastAsia="zh-CN"/>
        </w:rPr>
        <w:t>i</w:t>
      </w:r>
      <w:r>
        <w:rPr>
          <w:lang w:eastAsia="zh-CN"/>
        </w:rPr>
        <w:t>架中带钢的头部温度；</w:t>
      </w:r>
      <w:r>
        <w:rPr>
          <w:lang w:eastAsia="zh-CN"/>
        </w:rPr>
        <w:t xml:space="preserve"> i</w:t>
      </w:r>
    </w:p>
    <w:p w:rsidR="00C67970" w:rsidRDefault="00BC4CE2" w:rsidP="006647C5">
      <w:pPr>
        <w:tabs>
          <w:tab w:val="left" w:pos="831"/>
        </w:tabs>
        <w:spacing w:before="120" w:after="120"/>
        <w:rPr>
          <w:lang w:eastAsia="zh-CN"/>
        </w:rPr>
      </w:pPr>
      <w:r>
        <w:rPr>
          <w:lang w:eastAsia="zh-CN"/>
        </w:rPr>
        <w:t>2</w:t>
      </w:r>
      <w:r>
        <w:rPr>
          <w:lang w:eastAsia="zh-CN"/>
        </w:rPr>
        <w:tab/>
        <w:t>^——</w:t>
      </w:r>
      <w:r>
        <w:rPr>
          <w:lang w:eastAsia="zh-CN"/>
        </w:rPr>
        <w:t>第</w:t>
      </w:r>
      <w:r>
        <w:rPr>
          <w:lang w:eastAsia="zh-CN"/>
        </w:rPr>
        <w:t>1</w:t>
      </w:r>
      <w:r>
        <w:rPr>
          <w:lang w:eastAsia="zh-CN"/>
        </w:rPr>
        <w:t>架至第</w:t>
      </w:r>
      <w:r>
        <w:rPr>
          <w:lang w:eastAsia="zh-CN"/>
        </w:rPr>
        <w:t>i</w:t>
      </w:r>
      <w:r>
        <w:rPr>
          <w:lang w:eastAsia="zh-CN"/>
        </w:rPr>
        <w:t>架的总距离。</w:t>
      </w:r>
      <w:r>
        <w:rPr>
          <w:lang w:eastAsia="zh-CN"/>
        </w:rPr>
        <w:t xml:space="preserve"> y -i</w:t>
      </w:r>
    </w:p>
    <w:p w:rsidR="00C67970" w:rsidRDefault="00BC4CE2" w:rsidP="006647C5">
      <w:pPr>
        <w:spacing w:before="120" w:after="120"/>
        <w:ind w:firstLine="360"/>
        <w:rPr>
          <w:lang w:eastAsia="zh-CN"/>
        </w:rPr>
      </w:pPr>
      <w:r>
        <w:rPr>
          <w:lang w:eastAsia="zh-CN"/>
        </w:rPr>
        <w:t>在电子计算机自动控制的现代化热连轧机上，根据各连轧机的具体情况，通过数理统</w:t>
      </w:r>
      <w:r>
        <w:rPr>
          <w:lang w:eastAsia="zh-CN"/>
        </w:rPr>
        <w:t xml:space="preserve"> </w:t>
      </w:r>
      <w:r>
        <w:rPr>
          <w:lang w:eastAsia="zh-CN"/>
        </w:rPr>
        <w:t>计方法得出回归系数各自不同的金属变形抗力和应力状态影响因素的各种复杂的数学模型</w:t>
      </w:r>
      <w:r>
        <w:rPr>
          <w:lang w:eastAsia="zh-CN"/>
        </w:rPr>
        <w:t xml:space="preserve"> (</w:t>
      </w:r>
      <w:r>
        <w:rPr>
          <w:lang w:eastAsia="zh-CN"/>
        </w:rPr>
        <w:t>详见加工与乳制原理），用以计算出各道的轧制压力。并在实际轧制过程中，通过第一、</w:t>
      </w:r>
      <w:r>
        <w:rPr>
          <w:lang w:eastAsia="zh-CN"/>
        </w:rPr>
        <w:t xml:space="preserve"> </w:t>
      </w:r>
      <w:r>
        <w:rPr>
          <w:lang w:eastAsia="zh-CN"/>
        </w:rPr>
        <w:t>二架轧机的实测压力进一步修正这些数学模型，亦即通过自适应计算使轧制压力能得出更</w:t>
      </w:r>
      <w:r>
        <w:rPr>
          <w:lang w:eastAsia="zh-CN"/>
        </w:rPr>
        <w:t xml:space="preserve"> </w:t>
      </w:r>
      <w:r>
        <w:rPr>
          <w:lang w:eastAsia="zh-CN"/>
        </w:rPr>
        <w:t>加准确的结果。这些都只有在全面计算机控制的条件下才可能实现。例如，金属平均变形</w:t>
      </w:r>
      <w:r>
        <w:rPr>
          <w:lang w:eastAsia="zh-CN"/>
        </w:rPr>
        <w:t xml:space="preserve"> </w:t>
      </w:r>
      <w:r>
        <w:rPr>
          <w:lang w:eastAsia="zh-CN"/>
        </w:rPr>
        <w:t>抗力（</w:t>
      </w:r>
      <w:r>
        <w:rPr>
          <w:lang w:eastAsia="zh-CN"/>
        </w:rPr>
        <w:t>iO</w:t>
      </w:r>
      <w:r>
        <w:rPr>
          <w:lang w:eastAsia="zh-CN"/>
        </w:rPr>
        <w:t>可用以下公式计算</w:t>
      </w:r>
    </w:p>
    <w:p w:rsidR="00C67970" w:rsidRPr="00E13F16" w:rsidRDefault="00BC4CE2" w:rsidP="006647C5">
      <w:pPr>
        <w:tabs>
          <w:tab w:val="left" w:pos="5336"/>
        </w:tabs>
        <w:spacing w:before="120" w:after="120"/>
      </w:pPr>
      <w:r>
        <w:t>K = l.</w:t>
      </w:r>
      <w:r>
        <w:tab/>
        <w:t>(15-51)</w:t>
      </w:r>
    </w:p>
    <w:p w:rsidR="00C67970" w:rsidRPr="00E13F16" w:rsidRDefault="00BC4CE2" w:rsidP="006647C5">
      <w:pPr>
        <w:spacing w:before="120" w:after="120"/>
      </w:pPr>
      <w:r>
        <w:t>cr</w:t>
      </w:r>
      <w:r>
        <w:rPr>
          <w:vertAlign w:val="subscript"/>
        </w:rPr>
        <w:t>/</w:t>
      </w:r>
      <w:r>
        <w:t xml:space="preserve"> = a</w:t>
      </w:r>
      <w:r>
        <w:rPr>
          <w:vertAlign w:val="subscript"/>
        </w:rPr>
        <w:t>1</w:t>
      </w:r>
      <w:r>
        <w:t>esp(ajr</w:t>
      </w:r>
      <w:r>
        <w:rPr>
          <w:vertAlign w:val="subscript"/>
        </w:rPr>
        <w:t>(</w:t>
      </w:r>
      <w:r>
        <w:t>- —a</w:t>
      </w:r>
      <w:r>
        <w:rPr>
          <w:vertAlign w:val="subscript"/>
        </w:rPr>
        <w:t>4</w:t>
      </w:r>
      <w:r>
        <w:t>/C + a</w:t>
      </w:r>
      <w:r>
        <w:rPr>
          <w:vertAlign w:val="subscript"/>
        </w:rPr>
        <w:t>3</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\\AppData\\Local\\Temp\\FineReader11\\media\\image438.png" \* MERGEFORMATINET </w:instrText>
      </w:r>
      <w:r>
        <w:fldChar w:fldCharType="separate"/>
      </w:r>
      <w:r w:rsidR="006647C5">
        <w:pict>
          <v:shape id="_x0000_i1462" type="#_x0000_t75" style="width:108.75pt;height:21.75pt">
            <v:imagedata r:id="rId881" r:href="rId882"/>
          </v:shape>
        </w:pict>
      </w:r>
      <w:r>
        <w:fldChar w:fldCharType="end"/>
      </w:r>
    </w:p>
    <w:p w:rsidR="00C67970" w:rsidRPr="00E13F16" w:rsidRDefault="00BC4CE2" w:rsidP="006647C5">
      <w:pPr>
        <w:spacing w:before="120" w:after="120"/>
      </w:pPr>
      <w:r>
        <w:t>g</w:t>
      </w:r>
      <w:r>
        <w:rPr>
          <w:vertAlign w:val="subscript"/>
        </w:rPr>
        <w:t>e</w:t>
      </w:r>
      <w:r>
        <w:t xml:space="preserve"> = (s/a</w:t>
      </w:r>
      <w:r>
        <w:rPr>
          <w:vertAlign w:val="subscript"/>
        </w:rPr>
        <w:t>8</w:t>
      </w:r>
      <w:r>
        <w:t>)</w:t>
      </w:r>
      <w:r>
        <w:rPr>
          <w:vertAlign w:val="superscript"/>
        </w:rPr>
        <w:t>m</w:t>
      </w:r>
    </w:p>
    <w:p w:rsidR="00C67970" w:rsidRPr="00E13F16" w:rsidRDefault="00BC4CE2" w:rsidP="006647C5">
      <w:pPr>
        <w:spacing w:before="120" w:after="120"/>
      </w:pPr>
      <w:r>
        <w:t>爪</w:t>
      </w:r>
      <w:r>
        <w:t>= (a</w:t>
      </w:r>
      <w:r>
        <w:rPr>
          <w:vertAlign w:val="subscript"/>
        </w:rPr>
        <w:t>9</w:t>
      </w:r>
      <w:r>
        <w:t>C + a</w:t>
      </w:r>
      <w:r>
        <w:rPr>
          <w:vertAlign w:val="subscript"/>
        </w:rPr>
        <w:t>10</w:t>
      </w:r>
      <w:r>
        <w:t>)J\ + (anC + a</w:t>
      </w:r>
      <w:r>
        <w:rPr>
          <w:vertAlign w:val="subscript"/>
        </w:rPr>
        <w:t>12</w:t>
      </w:r>
      <w:r>
        <w:t>)</w:t>
      </w:r>
    </w:p>
    <w:p w:rsidR="00C67970" w:rsidRPr="00E13F16" w:rsidRDefault="00BC4CE2" w:rsidP="006647C5">
      <w:pPr>
        <w:spacing w:before="120" w:after="120"/>
        <w:rPr>
          <w:lang w:eastAsia="zh-CN"/>
        </w:rPr>
      </w:pPr>
      <w:r>
        <w:rPr>
          <w:lang w:eastAsia="zh-CN"/>
        </w:rPr>
        <w:t>n =a</w:t>
      </w:r>
      <w:r>
        <w:rPr>
          <w:vertAlign w:val="subscript"/>
          <w:lang w:eastAsia="zh-CN"/>
        </w:rPr>
        <w:t>13</w:t>
      </w:r>
      <w:r>
        <w:rPr>
          <w:lang w:eastAsia="zh-CN"/>
        </w:rPr>
        <w:t xml:space="preserve"> + a</w:t>
      </w:r>
      <w:r>
        <w:rPr>
          <w:vertAlign w:val="subscript"/>
          <w:lang w:eastAsia="zh-CN"/>
        </w:rPr>
        <w:t>14</w:t>
      </w:r>
      <w:r>
        <w:rPr>
          <w:lang w:eastAsia="zh-CN"/>
        </w:rPr>
        <w:t>C</w:t>
      </w:r>
    </w:p>
    <w:p w:rsidR="00C67970" w:rsidRPr="00E13F16" w:rsidRDefault="00BC4CE2" w:rsidP="006647C5">
      <w:pPr>
        <w:spacing w:before="120" w:after="120"/>
        <w:rPr>
          <w:lang w:eastAsia="zh-CN"/>
        </w:rPr>
      </w:pPr>
      <w:r>
        <w:rPr>
          <w:lang w:eastAsia="zh-CN"/>
        </w:rPr>
        <w:t>式中</w:t>
      </w:r>
      <w:r w:rsidRPr="00E13F16">
        <w:rPr>
          <w:lang w:eastAsia="zh-CN"/>
        </w:rPr>
        <w:t xml:space="preserve"> 7%</w:t>
      </w:r>
      <w:r>
        <w:rPr>
          <w:lang w:eastAsia="zh-CN"/>
        </w:rPr>
        <w:t>、</w:t>
      </w:r>
      <w:r>
        <w:rPr>
          <w:lang w:eastAsia="zh-CN"/>
        </w:rPr>
        <w:t>e</w:t>
      </w:r>
      <w:r>
        <w:rPr>
          <w:lang w:eastAsia="zh-CN"/>
        </w:rPr>
        <w:t>、</w:t>
      </w:r>
      <w:r>
        <w:rPr>
          <w:lang w:eastAsia="zh-CN"/>
        </w:rPr>
        <w:t>e~</w:t>
      </w:r>
      <w:r w:rsidRPr="00E13F16">
        <w:rPr>
          <w:lang w:eastAsia="zh-CN"/>
        </w:rPr>
        <w:t>•</w:t>
      </w:r>
      <w:r>
        <w:rPr>
          <w:lang w:eastAsia="zh-CN"/>
        </w:rPr>
        <w:t>该道带钢轧制温度、变形程度及变形速度</w:t>
      </w:r>
      <w:r w:rsidRPr="00E13F16">
        <w:rPr>
          <w:lang w:eastAsia="zh-CN"/>
        </w:rPr>
        <w:t>；</w:t>
      </w:r>
    </w:p>
    <w:p w:rsidR="00C67970" w:rsidRPr="00E13F16" w:rsidRDefault="00BC4CE2" w:rsidP="006647C5">
      <w:pPr>
        <w:spacing w:before="120" w:after="120"/>
        <w:rPr>
          <w:lang w:eastAsia="zh-CN"/>
        </w:rPr>
      </w:pPr>
      <w:r>
        <w:rPr>
          <w:lang w:eastAsia="zh-CN"/>
        </w:rPr>
        <w:t>C——</w:t>
      </w:r>
      <w:r>
        <w:rPr>
          <w:lang w:eastAsia="zh-CN"/>
        </w:rPr>
        <w:t>碳当量</w:t>
      </w:r>
      <w:r w:rsidRPr="00E13F16">
        <w:rPr>
          <w:lang w:eastAsia="zh-CN"/>
        </w:rPr>
        <w:t>；</w:t>
      </w:r>
    </w:p>
    <w:p w:rsidR="00C67970" w:rsidRDefault="00BC4CE2" w:rsidP="006647C5">
      <w:pPr>
        <w:spacing w:before="120" w:after="120"/>
        <w:rPr>
          <w:lang w:eastAsia="zh-CN"/>
        </w:rPr>
      </w:pPr>
      <w:r>
        <w:rPr>
          <w:rFonts w:ascii="MS Mincho" w:eastAsia="MS Mincho" w:hAnsi="MS Mincho" w:cs="MS Mincho" w:hint="eastAsia"/>
          <w:lang w:eastAsia="zh-CN"/>
        </w:rPr>
        <w:t>〜〜</w:t>
      </w:r>
      <w:r>
        <w:rPr>
          <w:lang w:eastAsia="zh-CN"/>
        </w:rPr>
        <w:t>a</w:t>
      </w:r>
      <w:r>
        <w:rPr>
          <w:vertAlign w:val="subscript"/>
          <w:lang w:eastAsia="zh-CN"/>
        </w:rPr>
        <w:t>14</w:t>
      </w:r>
      <w:r>
        <w:rPr>
          <w:lang w:eastAsia="zh-CN"/>
        </w:rPr>
        <w:t>——</w:t>
      </w:r>
      <w:r>
        <w:rPr>
          <w:lang w:eastAsia="zh-CN"/>
        </w:rPr>
        <w:t>系数。</w:t>
      </w:r>
    </w:p>
    <w:p w:rsidR="00C67970" w:rsidRDefault="00BC4CE2" w:rsidP="006647C5">
      <w:pPr>
        <w:spacing w:before="120" w:after="120"/>
        <w:rPr>
          <w:lang w:eastAsia="zh-CN"/>
        </w:rPr>
      </w:pPr>
      <w:r>
        <w:rPr>
          <w:lang w:eastAsia="zh-CN"/>
        </w:rPr>
        <w:t>又如在热连轧板带钢时，计算应力状态影响系数</w:t>
      </w:r>
      <w:r>
        <w:rPr>
          <w:lang w:eastAsia="zh-CN"/>
        </w:rPr>
        <w:t>^</w:t>
      </w:r>
      <w:r>
        <w:rPr>
          <w:lang w:eastAsia="zh-CN"/>
        </w:rPr>
        <w:t>经常采用</w:t>
      </w:r>
      <w:r>
        <w:rPr>
          <w:lang w:eastAsia="zh-CN"/>
        </w:rPr>
        <w:t>Sims</w:t>
      </w:r>
      <w:r>
        <w:rPr>
          <w:lang w:eastAsia="zh-CN"/>
        </w:rPr>
        <w:t>公式的各种简化形式，其</w:t>
      </w:r>
      <w:r>
        <w:rPr>
          <w:lang w:eastAsia="zh-CN"/>
        </w:rPr>
        <w:t xml:space="preserve"> </w:t>
      </w:r>
      <w:r>
        <w:rPr>
          <w:lang w:eastAsia="zh-CN"/>
        </w:rPr>
        <w:t>中如志田茂公式也可写成</w:t>
      </w:r>
    </w:p>
    <w:p w:rsidR="00C67970" w:rsidRPr="00E13F16" w:rsidRDefault="00BC4CE2" w:rsidP="006647C5">
      <w:pPr>
        <w:tabs>
          <w:tab w:val="left" w:pos="5561"/>
        </w:tabs>
        <w:spacing w:before="120" w:after="120"/>
      </w:pPr>
      <w:r>
        <w:rPr>
          <w:vertAlign w:val="superscript"/>
        </w:rPr>
        <w:t>7</w:t>
      </w:r>
      <w:r>
        <w:t xml:space="preserve">? = ail/i?/// + </w:t>
      </w:r>
      <w:r>
        <w:rPr>
          <w:vertAlign w:val="superscript"/>
        </w:rPr>
        <w:t>a</w:t>
      </w:r>
      <w:r>
        <w:t>2</w:t>
      </w:r>
      <w:r>
        <w:rPr>
          <w:vertAlign w:val="superscript"/>
        </w:rPr>
        <w:t>£</w:t>
      </w:r>
      <w:r>
        <w:t>V</w:t>
      </w:r>
      <w:r>
        <w:rPr>
          <w:vertAlign w:val="superscript"/>
        </w:rPr>
        <w:t>/</w:t>
      </w:r>
      <w:r>
        <w:t xml:space="preserve">i?/// + </w:t>
      </w:r>
      <w:r>
        <w:rPr>
          <w:vertAlign w:val="superscript"/>
        </w:rPr>
        <w:t>a</w:t>
      </w:r>
      <w:r>
        <w:t>3</w:t>
      </w:r>
      <w:r>
        <w:rPr>
          <w:vertAlign w:val="superscript"/>
        </w:rPr>
        <w:t>£</w:t>
      </w:r>
      <w:r>
        <w:t xml:space="preserve"> + </w:t>
      </w:r>
      <w:r>
        <w:rPr>
          <w:vertAlign w:val="superscript"/>
        </w:rPr>
        <w:t>a</w:t>
      </w:r>
      <w:r>
        <w:t>4</w:t>
      </w:r>
      <w:r>
        <w:tab/>
        <w:t>(15-52)</w:t>
      </w:r>
    </w:p>
    <w:p w:rsidR="00C67970" w:rsidRDefault="00BC4CE2" w:rsidP="006647C5">
      <w:pPr>
        <w:spacing w:before="120" w:after="120"/>
        <w:rPr>
          <w:lang w:eastAsia="zh-CN"/>
        </w:rPr>
      </w:pPr>
      <w:r>
        <w:rPr>
          <w:lang w:eastAsia="zh-CN"/>
        </w:rPr>
        <w:t>式中</w:t>
      </w:r>
      <w:r>
        <w:rPr>
          <w:lang w:eastAsia="zh-CN"/>
        </w:rPr>
        <w:t>——</w:t>
      </w:r>
      <w:r>
        <w:rPr>
          <w:lang w:eastAsia="zh-CN"/>
        </w:rPr>
        <w:t>系数；</w:t>
      </w:r>
    </w:p>
    <w:p w:rsidR="00C67970" w:rsidRDefault="00BC4CE2" w:rsidP="006647C5">
      <w:pPr>
        <w:spacing w:before="120" w:after="120"/>
        <w:ind w:firstLine="360"/>
        <w:rPr>
          <w:lang w:eastAsia="zh-CN"/>
        </w:rPr>
      </w:pPr>
      <w:r>
        <w:rPr>
          <w:lang w:eastAsia="zh-CN"/>
        </w:rPr>
        <w:t>R</w:t>
      </w:r>
      <w:r>
        <w:rPr>
          <w:lang w:eastAsia="zh-CN"/>
        </w:rPr>
        <w:t>、</w:t>
      </w:r>
      <w:r>
        <w:rPr>
          <w:lang w:eastAsia="zh-CN"/>
        </w:rPr>
        <w:t>H</w:t>
      </w:r>
      <w:r>
        <w:rPr>
          <w:lang w:eastAsia="zh-CN"/>
        </w:rPr>
        <w:t>轧辊半径及轧件轧前的厚度。</w:t>
      </w:r>
    </w:p>
    <w:p w:rsidR="00C67970" w:rsidRDefault="00BC4CE2" w:rsidP="006647C5">
      <w:pPr>
        <w:spacing w:before="120" w:after="120"/>
        <w:rPr>
          <w:lang w:eastAsia="zh-CN"/>
        </w:rPr>
      </w:pPr>
      <w:r>
        <w:rPr>
          <w:lang w:eastAsia="zh-CN"/>
        </w:rPr>
        <w:t>这些系数对每台轧机都各不相同。可见只有依靠电子计算机才可能准确及时地完成这样复</w:t>
      </w:r>
      <w:r>
        <w:rPr>
          <w:lang w:eastAsia="zh-CN"/>
        </w:rPr>
        <w:t xml:space="preserve"> </w:t>
      </w:r>
      <w:r>
        <w:rPr>
          <w:lang w:eastAsia="zh-CN"/>
        </w:rPr>
        <w:t>杂的计算。如果在旧式轧机上仍然要由人工计算轧制压力以制订压下规程，则亦可根据热</w:t>
      </w:r>
      <w:r>
        <w:rPr>
          <w:lang w:eastAsia="zh-CN"/>
        </w:rPr>
        <w:t xml:space="preserve"> </w:t>
      </w:r>
      <w:r>
        <w:rPr>
          <w:lang w:eastAsia="zh-CN"/>
        </w:rPr>
        <w:t>连轧板带的具体特点，采用前述中厚板轧制所列举的类似方法进行轧制压力的大致计算。</w:t>
      </w:r>
    </w:p>
    <w:p w:rsidR="00C67970" w:rsidRDefault="00BC4CE2" w:rsidP="006647C5">
      <w:pPr>
        <w:spacing w:before="120" w:after="120"/>
        <w:ind w:firstLine="360"/>
        <w:rPr>
          <w:lang w:eastAsia="zh-CN"/>
        </w:rPr>
      </w:pPr>
      <w:r>
        <w:rPr>
          <w:lang w:eastAsia="zh-CN"/>
        </w:rPr>
        <w:t>(9)</w:t>
      </w:r>
      <w:r>
        <w:rPr>
          <w:lang w:eastAsia="zh-CN"/>
        </w:rPr>
        <w:t>各机架压下位置即空载辊缝值的设定：在轧制过程中，轧辊和机架部件必然产</w:t>
      </w:r>
      <w:r>
        <w:rPr>
          <w:lang w:eastAsia="zh-CN"/>
        </w:rPr>
        <w:t xml:space="preserve"> </w:t>
      </w:r>
      <w:r>
        <w:rPr>
          <w:lang w:eastAsia="zh-CN"/>
        </w:rPr>
        <w:t>生一定的弹性变形，并且所有这些部件的变形最终都反映到辊缝的变化上，这就是通常所</w:t>
      </w:r>
      <w:r>
        <w:rPr>
          <w:lang w:eastAsia="zh-CN"/>
        </w:rPr>
        <w:t xml:space="preserve"> </w:t>
      </w:r>
      <w:r>
        <w:rPr>
          <w:lang w:eastAsia="zh-CN"/>
        </w:rPr>
        <w:t>称的轧机的弹跳或辊跳。轧机的弹跳反映到钢带上，就是使原来设定的压下量减小，轧出</w:t>
      </w:r>
      <w:r>
        <w:rPr>
          <w:lang w:eastAsia="zh-CN"/>
        </w:rPr>
        <w:t xml:space="preserve"> </w:t>
      </w:r>
      <w:r>
        <w:rPr>
          <w:lang w:eastAsia="zh-CN"/>
        </w:rPr>
        <w:t>厚度增厚，并且由于轧辊弯曲变形，使钢带的板型也产生变化，从而造成轧制规程设定和</w:t>
      </w:r>
      <w:r>
        <w:rPr>
          <w:lang w:eastAsia="zh-CN"/>
        </w:rPr>
        <w:t xml:space="preserve"> </w:t>
      </w:r>
      <w:r>
        <w:rPr>
          <w:lang w:eastAsia="zh-CN"/>
        </w:rPr>
        <w:t>轧机调整上的困难。由于薄板带的厚度和轧制时的压下量往往甚至要比弹跳值还小，并且</w:t>
      </w:r>
      <w:r>
        <w:rPr>
          <w:lang w:eastAsia="zh-CN"/>
        </w:rPr>
        <w:t xml:space="preserve"> </w:t>
      </w:r>
      <w:r>
        <w:rPr>
          <w:lang w:eastAsia="zh-CN"/>
        </w:rPr>
        <w:t>对不均勾变形的敏感性又很大，所以必须对轧机的弹跳值进行精确的估计，才能轧出符合</w:t>
      </w:r>
      <w:r>
        <w:rPr>
          <w:lang w:eastAsia="zh-CN"/>
        </w:rPr>
        <w:t xml:space="preserve"> </w:t>
      </w:r>
      <w:r>
        <w:rPr>
          <w:lang w:eastAsia="zh-CN"/>
        </w:rPr>
        <w:t>要求的产品。</w:t>
      </w:r>
    </w:p>
    <w:p w:rsidR="00C67970" w:rsidRDefault="00BC4CE2" w:rsidP="006647C5">
      <w:pPr>
        <w:spacing w:before="120" w:after="120"/>
        <w:rPr>
          <w:lang w:eastAsia="zh-CN"/>
        </w:rPr>
      </w:pPr>
      <w:r>
        <w:rPr>
          <w:lang w:eastAsia="zh-CN"/>
        </w:rPr>
        <w:t>313</w:t>
      </w:r>
    </w:p>
    <w:p w:rsidR="00C67970" w:rsidRDefault="00BC4CE2" w:rsidP="006647C5">
      <w:pPr>
        <w:spacing w:before="120" w:after="120"/>
        <w:rPr>
          <w:lang w:eastAsia="zh-CN"/>
        </w:rPr>
      </w:pPr>
      <w:r>
        <w:rPr>
          <w:lang w:eastAsia="zh-CN"/>
        </w:rPr>
        <w:t>\</w:t>
      </w:r>
    </w:p>
    <w:p w:rsidR="00C67970" w:rsidRDefault="00BC4CE2" w:rsidP="006647C5">
      <w:pPr>
        <w:spacing w:before="120" w:after="120"/>
        <w:ind w:firstLine="360"/>
        <w:rPr>
          <w:lang w:eastAsia="zh-CN"/>
        </w:rPr>
      </w:pPr>
      <w:r>
        <w:rPr>
          <w:lang w:eastAsia="zh-CN"/>
        </w:rPr>
        <w:t>由于轧机的弹跳，使轧出的带钢厚度</w:t>
      </w:r>
      <w:r>
        <w:rPr>
          <w:lang w:eastAsia="zh-CN"/>
        </w:rPr>
        <w:t>A</w:t>
      </w:r>
      <w:r>
        <w:rPr>
          <w:lang w:eastAsia="zh-CN"/>
        </w:rPr>
        <w:t>等于原来的空载辊缝再加上弹跳值。这个弹跳</w:t>
      </w:r>
      <w:r>
        <w:rPr>
          <w:lang w:eastAsia="zh-CN"/>
        </w:rPr>
        <w:t xml:space="preserve"> </w:t>
      </w:r>
      <w:r>
        <w:rPr>
          <w:lang w:eastAsia="zh-CN"/>
        </w:rPr>
        <w:t>值如果按照弹性变形与应力成正比的关系，则应为尸</w:t>
      </w:r>
      <w:r>
        <w:rPr>
          <w:lang w:eastAsia="zh-CN"/>
        </w:rPr>
        <w:t>/</w:t>
      </w:r>
      <w:r>
        <w:rPr>
          <w:lang w:eastAsia="zh-CN"/>
        </w:rPr>
        <w:t>尺，即</w:t>
      </w:r>
    </w:p>
    <w:p w:rsidR="00C67970" w:rsidRDefault="00BC4CE2" w:rsidP="006647C5">
      <w:pPr>
        <w:spacing w:before="120" w:after="120"/>
        <w:rPr>
          <w:lang w:eastAsia="zh-CN"/>
        </w:rPr>
      </w:pPr>
      <w:r>
        <w:rPr>
          <w:lang w:eastAsia="zh-CN"/>
        </w:rPr>
        <w:t>式中</w:t>
      </w:r>
      <w:r>
        <w:rPr>
          <w:vertAlign w:val="subscript"/>
          <w:lang w:eastAsia="zh-CN"/>
        </w:rPr>
        <w:t>s</w:t>
      </w:r>
      <w:r>
        <w:rPr>
          <w:lang w:eastAsia="zh-CN"/>
        </w:rPr>
        <w:t>,——</w:t>
      </w:r>
      <w:r>
        <w:rPr>
          <w:lang w:eastAsia="zh-CN"/>
        </w:rPr>
        <w:t>理论空载辊缝，毫米；</w:t>
      </w:r>
    </w:p>
    <w:p w:rsidR="00C67970" w:rsidRDefault="00BC4CE2" w:rsidP="006647C5">
      <w:pPr>
        <w:spacing w:before="120" w:after="120"/>
        <w:rPr>
          <w:lang w:eastAsia="zh-CN"/>
        </w:rPr>
      </w:pPr>
      <w:r>
        <w:rPr>
          <w:lang w:eastAsia="zh-CN"/>
        </w:rPr>
        <w:t>P——</w:t>
      </w:r>
      <w:r>
        <w:rPr>
          <w:lang w:eastAsia="zh-CN"/>
        </w:rPr>
        <w:t>轧制压力，吨；</w:t>
      </w:r>
    </w:p>
    <w:p w:rsidR="00C67970" w:rsidRDefault="00BC4CE2" w:rsidP="006647C5">
      <w:pPr>
        <w:tabs>
          <w:tab w:val="left" w:leader="hyphen" w:pos="670"/>
        </w:tabs>
        <w:spacing w:before="120" w:after="120"/>
        <w:rPr>
          <w:lang w:eastAsia="zh-CN"/>
        </w:rPr>
      </w:pPr>
      <w:r>
        <w:rPr>
          <w:lang w:eastAsia="zh-CN"/>
        </w:rPr>
        <w:t>K</w:t>
      </w:r>
      <w:r>
        <w:rPr>
          <w:lang w:eastAsia="zh-CN"/>
        </w:rPr>
        <w:tab/>
      </w:r>
      <w:r>
        <w:rPr>
          <w:lang w:eastAsia="zh-CN"/>
        </w:rPr>
        <w:t>轧机的刚性系数，吨</w:t>
      </w:r>
      <w:r>
        <w:rPr>
          <w:lang w:eastAsia="zh-CN"/>
        </w:rPr>
        <w:t>/</w:t>
      </w:r>
      <w:r>
        <w:rPr>
          <w:lang w:eastAsia="zh-CN"/>
        </w:rPr>
        <w:t>毫米，</w:t>
      </w:r>
      <w:r>
        <w:rPr>
          <w:lang w:eastAsia="zh-CN"/>
        </w:rPr>
        <w:t>A</w:t>
      </w:r>
      <w:r>
        <w:rPr>
          <w:lang w:eastAsia="zh-CN"/>
        </w:rPr>
        <w:t>：</w:t>
      </w:r>
      <w:r>
        <w:rPr>
          <w:lang w:eastAsia="zh-CN"/>
        </w:rPr>
        <w:t xml:space="preserve"> = tana</w:t>
      </w:r>
      <w:r>
        <w:rPr>
          <w:lang w:eastAsia="zh-CN"/>
        </w:rPr>
        <w:t>。</w:t>
      </w:r>
    </w:p>
    <w:p w:rsidR="00C67970" w:rsidRDefault="00BC4CE2" w:rsidP="006647C5">
      <w:pPr>
        <w:spacing w:before="120" w:after="120"/>
        <w:ind w:firstLine="360"/>
      </w:pPr>
      <w:r>
        <w:rPr>
          <w:lang w:eastAsia="zh-CN"/>
        </w:rPr>
        <w:t>但是，实践表明，轧机的弹性变形与轧制压力并</w:t>
      </w:r>
      <w:r>
        <w:rPr>
          <w:lang w:eastAsia="zh-CN"/>
        </w:rPr>
        <w:t xml:space="preserve"> </w:t>
      </w:r>
      <w:r>
        <w:rPr>
          <w:lang w:eastAsia="zh-CN"/>
        </w:rPr>
        <w:t>非是完全的线性关系或正比关系，而是在压力小时呈</w:t>
      </w:r>
      <w:r>
        <w:rPr>
          <w:lang w:eastAsia="zh-CN"/>
        </w:rPr>
        <w:t xml:space="preserve"> </w:t>
      </w:r>
      <w:r>
        <w:rPr>
          <w:lang w:eastAsia="zh-CN"/>
        </w:rPr>
        <w:t>曲线关系，只是当压力增大到一定值以后，才近似呈</w:t>
      </w:r>
      <w:r>
        <w:rPr>
          <w:lang w:eastAsia="zh-CN"/>
        </w:rPr>
        <w:t xml:space="preserve"> </w:t>
      </w:r>
      <w:r>
        <w:rPr>
          <w:lang w:eastAsia="zh-CN"/>
        </w:rPr>
        <w:t>线性关系。这是因为在轧机各部件之间必然地存在着</w:t>
      </w:r>
      <w:r>
        <w:rPr>
          <w:lang w:eastAsia="zh-CN"/>
        </w:rPr>
        <w:t xml:space="preserve"> </w:t>
      </w:r>
      <w:r>
        <w:rPr>
          <w:lang w:eastAsia="zh-CN"/>
        </w:rPr>
        <w:t>间隙，当压力小时，只是使这些间隙压合及产生一定</w:t>
      </w:r>
      <w:r>
        <w:rPr>
          <w:lang w:eastAsia="zh-CN"/>
        </w:rPr>
        <w:t xml:space="preserve"> </w:t>
      </w:r>
      <w:r>
        <w:rPr>
          <w:lang w:eastAsia="zh-CN"/>
        </w:rPr>
        <w:t>的接触变形，因而这个非线性区本身也并不稳定，且</w:t>
      </w:r>
      <w:r>
        <w:rPr>
          <w:lang w:eastAsia="zh-CN"/>
        </w:rPr>
        <w:t xml:space="preserve"> </w:t>
      </w:r>
      <w:r>
        <w:rPr>
          <w:lang w:eastAsia="zh-CN"/>
        </w:rPr>
        <w:t>压力愈小，所引起的变形愈难精确确定，也就是辊缝</w:t>
      </w:r>
      <w:r>
        <w:rPr>
          <w:lang w:eastAsia="zh-CN"/>
        </w:rPr>
        <w:t xml:space="preserve"> </w:t>
      </w:r>
      <w:r>
        <w:rPr>
          <w:lang w:eastAsia="zh-CN"/>
        </w:rPr>
        <w:t>的实际零位很难确定。为了消除这个非线区段的影</w:t>
      </w:r>
      <w:r>
        <w:rPr>
          <w:lang w:eastAsia="zh-CN"/>
        </w:rPr>
        <w:t xml:space="preserve"> </w:t>
      </w:r>
      <w:r>
        <w:rPr>
          <w:lang w:eastAsia="zh-CN"/>
        </w:rPr>
        <w:t>晌，为了使辊缝有个确定的零位以作为轧机调整的共同工作点，在工厂实际操作中都要对</w:t>
      </w:r>
      <w:r>
        <w:rPr>
          <w:lang w:eastAsia="zh-CN"/>
        </w:rPr>
        <w:t xml:space="preserve"> </w:t>
      </w:r>
      <w:r>
        <w:rPr>
          <w:lang w:eastAsia="zh-CN"/>
        </w:rPr>
        <w:t>轧机进行</w:t>
      </w:r>
      <w:r>
        <w:rPr>
          <w:lang w:eastAsia="zh-CN"/>
        </w:rPr>
        <w:t>“</w:t>
      </w:r>
      <w:r>
        <w:rPr>
          <w:lang w:eastAsia="zh-CN"/>
        </w:rPr>
        <w:t>零位调螯</w:t>
      </w:r>
      <w:r>
        <w:rPr>
          <w:lang w:eastAsia="zh-CN"/>
        </w:rPr>
        <w:t>”</w:t>
      </w:r>
      <w:r>
        <w:rPr>
          <w:lang w:eastAsia="zh-CN"/>
        </w:rPr>
        <w:t>，即采用所谓</w:t>
      </w:r>
      <w:r>
        <w:rPr>
          <w:lang w:eastAsia="zh-CN"/>
        </w:rPr>
        <w:t>“</w:t>
      </w:r>
      <w:r>
        <w:rPr>
          <w:lang w:eastAsia="zh-CN"/>
        </w:rPr>
        <w:t>人工零位</w:t>
      </w:r>
      <w:r>
        <w:rPr>
          <w:lang w:eastAsia="zh-CN"/>
        </w:rPr>
        <w:t>”</w:t>
      </w:r>
      <w:r>
        <w:rPr>
          <w:lang w:eastAsia="zh-CN"/>
        </w:rPr>
        <w:t>的方法。所谓零位调整就是开动压下将</w:t>
      </w:r>
      <w:r>
        <w:rPr>
          <w:lang w:eastAsia="zh-CN"/>
        </w:rPr>
        <w:t xml:space="preserve"> </w:t>
      </w:r>
      <w:r>
        <w:rPr>
          <w:lang w:eastAsia="zh-CN"/>
        </w:rPr>
        <w:t>轧辊预先压靠到一定程度，例如，压到一定的压力或一定的压下电机电流，然后将此时的</w:t>
      </w:r>
      <w:r>
        <w:rPr>
          <w:lang w:eastAsia="zh-CN"/>
        </w:rPr>
        <w:t xml:space="preserve"> </w:t>
      </w:r>
      <w:r>
        <w:rPr>
          <w:lang w:eastAsia="zh-CN"/>
        </w:rPr>
        <w:t>辊缝指示定为零位，即将示数器拨到</w:t>
      </w:r>
      <w:r>
        <w:rPr>
          <w:lang w:eastAsia="zh-CN"/>
        </w:rPr>
        <w:t>“</w:t>
      </w:r>
      <w:r>
        <w:rPr>
          <w:lang w:eastAsia="zh-CN"/>
        </w:rPr>
        <w:t>零位</w:t>
      </w:r>
      <w:r>
        <w:rPr>
          <w:lang w:eastAsia="zh-CN"/>
        </w:rPr>
        <w:t>”</w:t>
      </w:r>
      <w:r>
        <w:rPr>
          <w:lang w:eastAsia="zh-CN"/>
        </w:rPr>
        <w:t>，以后轧制过程中即以此零位作为各道次共同</w:t>
      </w:r>
      <w:r>
        <w:rPr>
          <w:lang w:eastAsia="zh-CN"/>
        </w:rPr>
        <w:t xml:space="preserve"> </w:t>
      </w:r>
      <w:r>
        <w:rPr>
          <w:lang w:eastAsia="zh-CN"/>
        </w:rPr>
        <w:t>工作的基础，以进行压下调整。</w:t>
      </w:r>
      <w:r>
        <w:t>由图</w:t>
      </w:r>
      <w:r>
        <w:t>15-24</w:t>
      </w:r>
      <w:r>
        <w:t>可得出</w:t>
      </w:r>
    </w:p>
    <w:p w:rsidR="00C67970" w:rsidRDefault="00BC4CE2" w:rsidP="006647C5">
      <w:pPr>
        <w:tabs>
          <w:tab w:val="left" w:pos="2119"/>
        </w:tabs>
        <w:spacing w:before="120" w:after="120"/>
      </w:pPr>
      <w:r>
        <w:t>P-Po</w:t>
      </w:r>
      <w:r>
        <w:tab/>
      </w:r>
      <w:r>
        <w:rPr>
          <w:smallCaps/>
        </w:rPr>
        <w:t>l</w:t>
      </w:r>
      <w:r>
        <w:t xml:space="preserve"> </w:t>
      </w:r>
      <w:r>
        <w:t>尸一尸</w:t>
      </w:r>
      <w:r>
        <w:t xml:space="preserve"> 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\\AppData\\Local\\Temp\\FineReader11\\media\\image439.png" \* MERGEFORMATINET </w:instrText>
      </w:r>
      <w:r>
        <w:fldChar w:fldCharType="separate"/>
      </w:r>
      <w:r w:rsidR="006647C5">
        <w:pict>
          <v:shape id="_x0000_i1463" type="#_x0000_t75" style="width:144.75pt;height:179.25pt">
            <v:imagedata r:id="rId883" r:href="rId884"/>
          </v:shape>
        </w:pict>
      </w:r>
      <w:r>
        <w:fldChar w:fldCharType="end"/>
      </w:r>
    </w:p>
    <w:p w:rsidR="00C67970" w:rsidRDefault="00BC4CE2" w:rsidP="006647C5">
      <w:pPr>
        <w:spacing w:before="120" w:after="120"/>
        <w:outlineLvl w:val="0"/>
        <w:rPr>
          <w:lang w:eastAsia="zh-CN"/>
        </w:rPr>
      </w:pPr>
      <w:r>
        <w:rPr>
          <w:lang w:eastAsia="zh-CN"/>
        </w:rPr>
        <w:t>图</w:t>
      </w:r>
      <w:r>
        <w:rPr>
          <w:lang w:eastAsia="zh-CN"/>
        </w:rPr>
        <w:t>15-24</w:t>
      </w:r>
      <w:r>
        <w:rPr>
          <w:lang w:eastAsia="zh-CN"/>
        </w:rPr>
        <w:t>轧机的零位调整</w:t>
      </w:r>
    </w:p>
    <w:p w:rsidR="00C67970" w:rsidRDefault="00BC4CE2" w:rsidP="006647C5">
      <w:pPr>
        <w:spacing w:before="120" w:after="120"/>
        <w:rPr>
          <w:lang w:eastAsia="zh-CN"/>
        </w:rPr>
      </w:pPr>
      <w:r>
        <w:rPr>
          <w:lang w:eastAsia="zh-CN"/>
        </w:rPr>
        <w:t>十</w:t>
      </w:r>
    </w:p>
    <w:p w:rsidR="00C67970" w:rsidRDefault="00BC4CE2" w:rsidP="006647C5">
      <w:pPr>
        <w:spacing w:before="120" w:after="120"/>
        <w:rPr>
          <w:lang w:eastAsia="zh-CN"/>
        </w:rPr>
      </w:pPr>
      <w:r>
        <w:rPr>
          <w:lang w:eastAsia="zh-CN"/>
        </w:rPr>
        <w:t>(15—53)</w:t>
      </w:r>
    </w:p>
    <w:p w:rsidR="00C67970" w:rsidRDefault="00BC4CE2" w:rsidP="006647C5">
      <w:pPr>
        <w:tabs>
          <w:tab w:val="left" w:pos="2694"/>
        </w:tabs>
        <w:spacing w:before="120" w:after="120"/>
        <w:ind w:left="360" w:hanging="360"/>
        <w:rPr>
          <w:lang w:eastAsia="zh-CN"/>
        </w:rPr>
      </w:pPr>
      <w:r>
        <w:rPr>
          <w:lang w:eastAsia="zh-CN"/>
        </w:rPr>
        <w:t>K</w:t>
      </w:r>
      <w:r>
        <w:rPr>
          <w:lang w:eastAsia="zh-CN"/>
        </w:rPr>
        <w:tab/>
        <w:t>K</w:t>
      </w:r>
    </w:p>
    <w:p w:rsidR="00C67970" w:rsidRDefault="00BC4CE2" w:rsidP="006647C5">
      <w:pPr>
        <w:spacing w:before="120" w:after="120"/>
        <w:rPr>
          <w:lang w:eastAsia="zh-CN"/>
        </w:rPr>
      </w:pPr>
      <w:r>
        <w:rPr>
          <w:lang w:eastAsia="zh-CN"/>
        </w:rPr>
        <w:t>式中</w:t>
      </w:r>
      <w:r>
        <w:rPr>
          <w:lang w:eastAsia="zh-CN"/>
        </w:rPr>
        <w:t>s</w:t>
      </w:r>
      <w:r>
        <w:rPr>
          <w:vertAlign w:val="subscript"/>
          <w:lang w:eastAsia="zh-CN"/>
        </w:rPr>
        <w:t>0</w:t>
      </w:r>
      <w:r>
        <w:rPr>
          <w:lang w:eastAsia="zh-CN"/>
        </w:rPr>
        <w:t>——</w:t>
      </w:r>
      <w:r>
        <w:rPr>
          <w:lang w:eastAsia="zh-CN"/>
        </w:rPr>
        <w:t>考虑零位调整预压变形的相当空载辊缝（电字），毫米；</w:t>
      </w:r>
    </w:p>
    <w:p w:rsidR="00C67970" w:rsidRDefault="00BC4CE2" w:rsidP="006647C5">
      <w:pPr>
        <w:spacing w:before="120" w:after="120"/>
        <w:ind w:left="360" w:hanging="360"/>
        <w:rPr>
          <w:lang w:eastAsia="zh-CN"/>
        </w:rPr>
      </w:pPr>
      <w:r>
        <w:rPr>
          <w:lang w:eastAsia="zh-CN"/>
        </w:rPr>
        <w:t>P.Po——</w:t>
      </w:r>
      <w:r>
        <w:rPr>
          <w:lang w:eastAsia="zh-CN"/>
        </w:rPr>
        <w:t>轧制压力及零位调整时的预压靠力，吨；</w:t>
      </w:r>
      <w:r>
        <w:rPr>
          <w:lang w:eastAsia="zh-CN"/>
        </w:rPr>
        <w:t xml:space="preserve"> h——</w:t>
      </w:r>
      <w:r>
        <w:rPr>
          <w:lang w:eastAsia="zh-CN"/>
        </w:rPr>
        <w:t>钢带轧后厚度，毫米。</w:t>
      </w:r>
    </w:p>
    <w:p w:rsidR="00C67970" w:rsidRDefault="00BC4CE2" w:rsidP="006647C5">
      <w:pPr>
        <w:spacing w:before="120" w:after="120"/>
        <w:ind w:firstLine="360"/>
        <w:rPr>
          <w:lang w:eastAsia="zh-CN"/>
        </w:rPr>
      </w:pPr>
      <w:r>
        <w:rPr>
          <w:lang w:eastAsia="zh-CN"/>
        </w:rPr>
        <w:t>由式（</w:t>
      </w:r>
      <w:r>
        <w:rPr>
          <w:lang w:eastAsia="zh-CN"/>
        </w:rPr>
        <w:t>15-53)</w:t>
      </w:r>
      <w:r>
        <w:rPr>
          <w:lang w:eastAsia="zh-CN"/>
        </w:rPr>
        <w:t>可以看出，若尸</w:t>
      </w:r>
      <w:r>
        <w:rPr>
          <w:lang w:eastAsia="zh-CN"/>
        </w:rPr>
        <w:t>=</w:t>
      </w:r>
      <w:r>
        <w:rPr>
          <w:lang w:eastAsia="zh-CN"/>
        </w:rPr>
        <w:t>尸</w:t>
      </w:r>
      <w:r>
        <w:rPr>
          <w:lang w:eastAsia="zh-CN"/>
        </w:rPr>
        <w:t>0</w:t>
      </w:r>
      <w:r>
        <w:rPr>
          <w:lang w:eastAsia="zh-CN"/>
        </w:rPr>
        <w:t>时，则</w:t>
      </w:r>
      <w:r>
        <w:rPr>
          <w:lang w:eastAsia="zh-CN"/>
        </w:rPr>
        <w:t xml:space="preserve">A = </w:t>
      </w:r>
      <w:r>
        <w:rPr>
          <w:lang w:eastAsia="zh-CN"/>
        </w:rPr>
        <w:t>若</w:t>
      </w:r>
      <w:r>
        <w:rPr>
          <w:lang w:eastAsia="zh-CN"/>
        </w:rPr>
        <w:t>P&gt;P</w:t>
      </w:r>
      <w:r>
        <w:rPr>
          <w:vertAlign w:val="subscript"/>
          <w:lang w:eastAsia="zh-CN"/>
        </w:rPr>
        <w:t>0</w:t>
      </w:r>
      <w:r>
        <w:rPr>
          <w:lang w:eastAsia="zh-CN"/>
        </w:rPr>
        <w:t>，则</w:t>
      </w:r>
      <w:r>
        <w:rPr>
          <w:lang w:eastAsia="zh-CN"/>
        </w:rPr>
        <w:t>h&gt;s</w:t>
      </w:r>
      <w:r>
        <w:rPr>
          <w:vertAlign w:val="subscript"/>
          <w:lang w:eastAsia="zh-CN"/>
        </w:rPr>
        <w:t>Q0</w:t>
      </w:r>
      <w:r>
        <w:rPr>
          <w:lang w:eastAsia="zh-CN"/>
        </w:rPr>
        <w:t>连轧机组</w:t>
      </w:r>
      <w:r>
        <w:rPr>
          <w:lang w:eastAsia="zh-CN"/>
        </w:rPr>
        <w:t xml:space="preserve"> </w:t>
      </w:r>
      <w:r>
        <w:rPr>
          <w:lang w:eastAsia="zh-CN"/>
        </w:rPr>
        <w:t>各架零位调整时，如果各架刚度相同，即可给予相同的预压靠力。此种预压靠力不小，例</w:t>
      </w:r>
      <w:r>
        <w:rPr>
          <w:lang w:eastAsia="zh-CN"/>
        </w:rPr>
        <w:t xml:space="preserve"> </w:t>
      </w:r>
      <w:r>
        <w:rPr>
          <w:lang w:eastAsia="zh-CN"/>
        </w:rPr>
        <w:t>如，我国某半连轧厂</w:t>
      </w:r>
      <w:r>
        <w:rPr>
          <w:lang w:eastAsia="zh-CN"/>
        </w:rPr>
        <w:t>1700</w:t>
      </w:r>
      <w:r>
        <w:rPr>
          <w:lang w:eastAsia="zh-CN"/>
        </w:rPr>
        <w:t>连轧机组通常零位调整时各架预压电流约</w:t>
      </w:r>
      <w:r>
        <w:rPr>
          <w:lang w:eastAsia="zh-CN"/>
        </w:rPr>
        <w:t>150</w:t>
      </w:r>
      <w:r>
        <w:rPr>
          <w:lang w:eastAsia="zh-CN"/>
        </w:rPr>
        <w:t>安培，相当于预压</w:t>
      </w:r>
      <w:r>
        <w:rPr>
          <w:lang w:eastAsia="zh-CN"/>
        </w:rPr>
        <w:t xml:space="preserve"> </w:t>
      </w:r>
      <w:r>
        <w:rPr>
          <w:lang w:eastAsia="zh-CN"/>
        </w:rPr>
        <w:t>靠力</w:t>
      </w:r>
      <w:r>
        <w:rPr>
          <w:lang w:eastAsia="zh-CN"/>
        </w:rPr>
        <w:t>1000</w:t>
      </w:r>
      <w:r>
        <w:rPr>
          <w:lang w:eastAsia="zh-CN"/>
        </w:rPr>
        <w:t>吨。</w:t>
      </w:r>
    </w:p>
    <w:p w:rsidR="00C67970" w:rsidRDefault="00BC4CE2" w:rsidP="006647C5">
      <w:pPr>
        <w:spacing w:before="120" w:after="120"/>
        <w:ind w:firstLine="360"/>
        <w:rPr>
          <w:lang w:eastAsia="zh-CN"/>
        </w:rPr>
      </w:pPr>
      <w:r>
        <w:rPr>
          <w:lang w:eastAsia="zh-CN"/>
        </w:rPr>
        <w:t>根据各架乳出厚度</w:t>
      </w:r>
      <w:r>
        <w:rPr>
          <w:lang w:eastAsia="zh-CN"/>
        </w:rPr>
        <w:t>A</w:t>
      </w:r>
      <w:r>
        <w:rPr>
          <w:lang w:eastAsia="zh-CN"/>
        </w:rPr>
        <w:t>和计算出来的轧制压力</w:t>
      </w:r>
      <w:r>
        <w:rPr>
          <w:lang w:eastAsia="zh-CN"/>
        </w:rPr>
        <w:t>P</w:t>
      </w:r>
      <w:r>
        <w:rPr>
          <w:lang w:eastAsia="zh-CN"/>
        </w:rPr>
        <w:t>，并由已知之</w:t>
      </w:r>
      <w:r>
        <w:rPr>
          <w:lang w:eastAsia="zh-CN"/>
        </w:rPr>
        <w:t>i</w:t>
      </w:r>
      <w:r>
        <w:rPr>
          <w:vertAlign w:val="superscript"/>
          <w:lang w:eastAsia="zh-CN"/>
        </w:rPr>
        <w:t>3</w:t>
      </w:r>
      <w:r>
        <w:rPr>
          <w:lang w:eastAsia="zh-CN"/>
        </w:rPr>
        <w:t>。及尺值，便可求出各</w:t>
      </w:r>
      <w:r>
        <w:rPr>
          <w:lang w:eastAsia="zh-CN"/>
        </w:rPr>
        <w:t xml:space="preserve"> </w:t>
      </w:r>
      <w:r>
        <w:rPr>
          <w:lang w:eastAsia="zh-CN"/>
        </w:rPr>
        <w:t>架的相当空载辊缝值但应该指出，用上式计算空载辊缝的精度不高。为了提髙预报精</w:t>
      </w:r>
      <w:r>
        <w:rPr>
          <w:lang w:eastAsia="zh-CN"/>
        </w:rPr>
        <w:t xml:space="preserve"> </w:t>
      </w:r>
      <w:r>
        <w:rPr>
          <w:lang w:eastAsia="zh-CN"/>
        </w:rPr>
        <w:t>度，实际控制中还需要加进一些修正和补偿，即需要有：</w:t>
      </w:r>
      <w:r>
        <w:rPr>
          <w:lang w:eastAsia="zh-CN"/>
        </w:rPr>
        <w:t>1)</w:t>
      </w:r>
      <w:r>
        <w:rPr>
          <w:lang w:eastAsia="zh-CN"/>
        </w:rPr>
        <w:t>轧机刚度补偿：由千轧机刚</w:t>
      </w:r>
      <w:r>
        <w:rPr>
          <w:lang w:eastAsia="zh-CN"/>
        </w:rPr>
        <w:t xml:space="preserve"> </w:t>
      </w:r>
      <w:r>
        <w:rPr>
          <w:lang w:eastAsia="zh-CN"/>
        </w:rPr>
        <w:t>度也依所轧板带的宽度</w:t>
      </w:r>
      <w:r>
        <w:rPr>
          <w:lang w:eastAsia="zh-CN"/>
        </w:rPr>
        <w:t>5</w:t>
      </w:r>
      <w:r>
        <w:rPr>
          <w:lang w:eastAsia="zh-CN"/>
        </w:rPr>
        <w:t>而变化，故实际轧机刚度应等于</w:t>
      </w:r>
      <w:r>
        <w:rPr>
          <w:lang w:eastAsia="zh-CN"/>
        </w:rPr>
        <w:t>UC-pa-BYh</w:t>
      </w:r>
      <w:r>
        <w:rPr>
          <w:lang w:eastAsia="zh-CN"/>
        </w:rPr>
        <w:t>其中为辊</w:t>
      </w:r>
      <w:r>
        <w:rPr>
          <w:lang w:eastAsia="zh-CN"/>
        </w:rPr>
        <w:t xml:space="preserve"> </w:t>
      </w:r>
      <w:r>
        <w:rPr>
          <w:lang w:eastAsia="zh-CN"/>
        </w:rPr>
        <w:t>身长度，</w:t>
      </w:r>
      <w:r>
        <w:rPr>
          <w:lang w:eastAsia="zh-CN"/>
        </w:rPr>
        <w:t>#</w:t>
      </w:r>
      <w:r>
        <w:rPr>
          <w:lang w:eastAsia="zh-CN"/>
        </w:rPr>
        <w:t>为该轧机的宽度修正系数，点与！均可根据实测预先求出；</w:t>
      </w:r>
      <w:r>
        <w:rPr>
          <w:lang w:eastAsia="zh-CN"/>
        </w:rPr>
        <w:t>2)</w:t>
      </w:r>
      <w:r>
        <w:rPr>
          <w:lang w:eastAsia="zh-CN"/>
        </w:rPr>
        <w:t>油膜厚度补偿</w:t>
      </w:r>
      <w:r>
        <w:rPr>
          <w:lang w:eastAsia="zh-CN"/>
        </w:rPr>
        <w:t xml:space="preserve">: </w:t>
      </w:r>
      <w:r>
        <w:rPr>
          <w:lang w:eastAsia="zh-CN"/>
        </w:rPr>
        <w:t>由于在油膜轴承中油膜厚度随轧制速度和轧制压力而变化，即当加速时油膜变厚，压力增</w:t>
      </w:r>
      <w:r>
        <w:rPr>
          <w:lang w:eastAsia="zh-CN"/>
        </w:rPr>
        <w:t xml:space="preserve"> </w:t>
      </w:r>
      <w:r>
        <w:rPr>
          <w:lang w:eastAsia="zh-CN"/>
        </w:rPr>
        <w:t>大时则油膜变薄，因此须以调零时的轧辊转速</w:t>
      </w:r>
      <w:r>
        <w:rPr>
          <w:lang w:eastAsia="zh-CN"/>
        </w:rPr>
        <w:t>iV</w:t>
      </w:r>
      <w:r>
        <w:rPr>
          <w:lang w:eastAsia="zh-CN"/>
        </w:rPr>
        <w:t>。和轧制压力</w:t>
      </w:r>
      <w:r>
        <w:rPr>
          <w:lang w:eastAsia="zh-CN"/>
        </w:rPr>
        <w:t>P</w:t>
      </w:r>
      <w:r>
        <w:rPr>
          <w:lang w:eastAsia="zh-CN"/>
        </w:rPr>
        <w:t>。为基准，用下式对油膜厚</w:t>
      </w:r>
      <w:r>
        <w:rPr>
          <w:lang w:eastAsia="zh-CN"/>
        </w:rPr>
        <w:t xml:space="preserve"> </w:t>
      </w:r>
      <w:r>
        <w:rPr>
          <w:lang w:eastAsia="zh-CN"/>
        </w:rPr>
        <w:t>度</w:t>
      </w:r>
      <w:r>
        <w:rPr>
          <w:lang w:eastAsia="zh-CN"/>
        </w:rPr>
        <w:t>3</w:t>
      </w:r>
      <w:r>
        <w:rPr>
          <w:lang w:eastAsia="zh-CN"/>
        </w:rPr>
        <w:t>进行修正</w:t>
      </w:r>
    </w:p>
    <w:p w:rsidR="00C67970" w:rsidRDefault="00BC4CE2" w:rsidP="006647C5">
      <w:pPr>
        <w:tabs>
          <w:tab w:val="left" w:pos="5299"/>
        </w:tabs>
        <w:spacing w:before="120" w:after="120"/>
        <w:rPr>
          <w:lang w:eastAsia="zh-CN"/>
        </w:rPr>
      </w:pPr>
      <w:r>
        <w:rPr>
          <w:smallCaps/>
          <w:lang w:eastAsia="zh-CN"/>
        </w:rPr>
        <w:t>6 = c(vn7p</w:t>
      </w:r>
      <w:r>
        <w:rPr>
          <w:lang w:eastAsia="zh-CN"/>
        </w:rPr>
        <w:t xml:space="preserve"> - V N~JP^)</w:t>
      </w:r>
      <w:r>
        <w:rPr>
          <w:lang w:eastAsia="zh-CN"/>
        </w:rPr>
        <w:t>是</w:t>
      </w:r>
      <w:r>
        <w:rPr>
          <w:lang w:eastAsia="zh-CN"/>
        </w:rPr>
        <w:tab/>
        <w:t>(15-54)</w:t>
      </w:r>
    </w:p>
    <w:p w:rsidR="00C67970" w:rsidRDefault="00BC4CE2" w:rsidP="006647C5">
      <w:pPr>
        <w:spacing w:before="120" w:after="120"/>
        <w:rPr>
          <w:lang w:eastAsia="zh-CN"/>
        </w:rPr>
      </w:pPr>
      <w:r>
        <w:rPr>
          <w:lang w:eastAsia="zh-CN"/>
        </w:rPr>
        <w:t>314</w:t>
      </w:r>
    </w:p>
    <w:p w:rsidR="00C67970" w:rsidRDefault="00BC4CE2" w:rsidP="006647C5">
      <w:pPr>
        <w:tabs>
          <w:tab w:val="left" w:pos="6021"/>
        </w:tabs>
        <w:spacing w:before="120" w:after="120"/>
        <w:ind w:left="360" w:hanging="360"/>
        <w:rPr>
          <w:lang w:eastAsia="zh-CN"/>
        </w:rPr>
      </w:pPr>
      <w:r>
        <w:rPr>
          <w:lang w:eastAsia="zh-CN"/>
        </w:rPr>
        <w:t>式中</w:t>
      </w:r>
      <w:r>
        <w:rPr>
          <w:lang w:eastAsia="zh-CN"/>
        </w:rPr>
        <w:t>N</w:t>
      </w:r>
      <w:r>
        <w:rPr>
          <w:lang w:eastAsia="zh-CN"/>
        </w:rPr>
        <w:t>、</w:t>
      </w:r>
      <w:r>
        <w:rPr>
          <w:lang w:eastAsia="zh-CN"/>
        </w:rPr>
        <w:t xml:space="preserve"> P——</w:t>
      </w:r>
      <w:r>
        <w:rPr>
          <w:lang w:eastAsia="zh-CN"/>
        </w:rPr>
        <w:t>实际轧制时轧辊转速及乳制压力；</w:t>
      </w:r>
      <w:r>
        <w:rPr>
          <w:lang w:eastAsia="zh-CN"/>
        </w:rPr>
        <w:tab/>
        <w:t>.</w:t>
      </w:r>
    </w:p>
    <w:p w:rsidR="00C67970" w:rsidRDefault="00BC4CE2" w:rsidP="006647C5">
      <w:pPr>
        <w:spacing w:before="120" w:after="120"/>
        <w:ind w:firstLine="360"/>
        <w:rPr>
          <w:lang w:eastAsia="zh-CN"/>
        </w:rPr>
      </w:pPr>
      <w:r>
        <w:rPr>
          <w:lang w:eastAsia="zh-CN"/>
        </w:rPr>
        <w:t>Do, D——‘</w:t>
      </w:r>
      <w:r>
        <w:rPr>
          <w:lang w:eastAsia="zh-CN"/>
        </w:rPr>
        <w:t>标准轧辊直径及实际轧辊直径）</w:t>
      </w:r>
    </w:p>
    <w:p w:rsidR="00C67970" w:rsidRDefault="00BC4CE2" w:rsidP="006647C5">
      <w:pPr>
        <w:spacing w:before="120" w:after="120"/>
        <w:rPr>
          <w:lang w:eastAsia="zh-CN"/>
        </w:rPr>
      </w:pPr>
      <w:r>
        <w:rPr>
          <w:lang w:eastAsia="zh-CN"/>
        </w:rPr>
        <w:t>C</w:t>
      </w:r>
      <w:r>
        <w:rPr>
          <w:lang w:eastAsia="zh-CN"/>
        </w:rPr>
        <w:t>一</w:t>
      </w:r>
      <w:r>
        <w:rPr>
          <w:lang w:eastAsia="zh-CN"/>
        </w:rPr>
        <w:t>-</w:t>
      </w:r>
      <w:r>
        <w:rPr>
          <w:lang w:eastAsia="zh-CN"/>
        </w:rPr>
        <w:t>常数。</w:t>
      </w:r>
    </w:p>
    <w:p w:rsidR="00C67970" w:rsidRDefault="00BC4CE2" w:rsidP="006647C5">
      <w:pPr>
        <w:spacing w:before="120" w:after="120"/>
        <w:rPr>
          <w:lang w:eastAsia="zh-CN"/>
        </w:rPr>
      </w:pPr>
      <w:r>
        <w:rPr>
          <w:lang w:eastAsia="zh-CN"/>
        </w:rPr>
        <w:t>此外，压下的零位还经常由于轧辊热膨胀和磨损而发生变化，从而影响到带钢的厚度。对</w:t>
      </w:r>
      <w:r>
        <w:rPr>
          <w:lang w:eastAsia="zh-CN"/>
        </w:rPr>
        <w:t xml:space="preserve"> </w:t>
      </w:r>
      <w:r>
        <w:rPr>
          <w:lang w:eastAsia="zh-CN"/>
        </w:rPr>
        <w:t>于这种变化</w:t>
      </w:r>
      <w:r>
        <w:rPr>
          <w:lang w:eastAsia="zh-CN"/>
        </w:rPr>
        <w:t>,</w:t>
      </w:r>
      <w:r>
        <w:rPr>
          <w:lang w:eastAsia="zh-CN"/>
        </w:rPr>
        <w:t>可根据每个带卷的实测厚度误</w:t>
      </w:r>
      <w:r>
        <w:rPr>
          <w:lang w:eastAsia="zh-CN"/>
        </w:rPr>
        <w:t xml:space="preserve"> </w:t>
      </w:r>
      <w:r>
        <w:rPr>
          <w:lang w:eastAsia="zh-CN"/>
        </w:rPr>
        <w:t>差，用自学习反馈计算来监视修正。故往往将</w:t>
      </w:r>
      <w:r>
        <w:rPr>
          <w:lang w:eastAsia="zh-CN"/>
        </w:rPr>
        <w:t xml:space="preserve"> </w:t>
      </w:r>
      <w:r>
        <w:rPr>
          <w:lang w:eastAsia="zh-CN"/>
        </w:rPr>
        <w:t>此修正项称为测厚仪常数项。因此，实际的压</w:t>
      </w:r>
      <w:r>
        <w:rPr>
          <w:lang w:eastAsia="zh-CN"/>
        </w:rPr>
        <w:t xml:space="preserve"> </w:t>
      </w:r>
      <w:r>
        <w:rPr>
          <w:lang w:eastAsia="zh-CN"/>
        </w:rPr>
        <w:t>下位置设定值应为</w:t>
      </w:r>
    </w:p>
    <w:p w:rsidR="00C67970" w:rsidRDefault="00BC4CE2" w:rsidP="006647C5">
      <w:pPr>
        <w:spacing w:before="120" w:after="120"/>
        <w:ind w:left="360" w:hanging="360"/>
        <w:rPr>
          <w:lang w:eastAsia="zh-CN"/>
        </w:rPr>
      </w:pPr>
      <w:r>
        <w:rPr>
          <w:lang w:eastAsia="zh-CN"/>
        </w:rPr>
        <w:t>尸一尸</w:t>
      </w:r>
      <w:r>
        <w:rPr>
          <w:lang w:eastAsia="zh-CN"/>
        </w:rPr>
        <w:t>0</w:t>
      </w:r>
    </w:p>
    <w:p w:rsidR="00C67970" w:rsidRDefault="00BC4CE2" w:rsidP="006647C5">
      <w:pPr>
        <w:spacing w:before="120" w:after="120"/>
        <w:rPr>
          <w:lang w:eastAsia="zh-CN"/>
        </w:rPr>
      </w:pPr>
      <w:r>
        <w:rPr>
          <w:lang w:eastAsia="zh-CN"/>
        </w:rPr>
        <w:t>|i^</w:t>
      </w:r>
      <w:r>
        <w:rPr>
          <w:lang w:eastAsia="zh-CN"/>
        </w:rPr>
        <w:t>取本块料的有</w:t>
      </w:r>
      <w:r>
        <w:rPr>
          <w:lang w:eastAsia="zh-CN"/>
        </w:rPr>
        <w:t>#</w:t>
      </w:r>
      <w:r>
        <w:rPr>
          <w:lang w:eastAsia="zh-CN"/>
        </w:rPr>
        <w:t>参数</w:t>
      </w:r>
    </w:p>
    <w:p w:rsidR="00C67970" w:rsidRDefault="00BC4CE2" w:rsidP="006647C5">
      <w:pPr>
        <w:spacing w:before="120" w:after="120"/>
      </w:pPr>
      <w:r>
        <w:t>i</w:t>
      </w:r>
    </w:p>
    <w:p w:rsidR="00C67970" w:rsidRDefault="00BC4CE2" w:rsidP="006647C5">
      <w:pPr>
        <w:spacing w:before="120" w:after="120"/>
      </w:pPr>
      <w:r>
        <w:t>t</w:t>
      </w:r>
      <w:r>
        <w:t>确定轧制总劫率及各架负荷分配比</w:t>
      </w:r>
      <w:r>
        <w:t>I</w:t>
      </w:r>
    </w:p>
    <w:p w:rsidR="00C67970" w:rsidRDefault="00BC4CE2" w:rsidP="006647C5">
      <w:pPr>
        <w:spacing w:before="120" w:after="120"/>
      </w:pPr>
      <w:r>
        <w:t>I</w:t>
      </w:r>
      <w:r>
        <w:t>确定各架由成</w:t>
      </w:r>
      <w:r>
        <w:rPr>
          <w:rFonts w:ascii="宋体" w:eastAsia="宋体" w:hAnsi="宋体" w:cs="宋体" w:hint="eastAsia"/>
        </w:rPr>
        <w:t>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\\AppData\\Local\\Temp\\FineReader11\\media\\image440.png" \* MERGEFORMATINET </w:instrText>
      </w:r>
      <w:r>
        <w:fldChar w:fldCharType="separate"/>
      </w:r>
      <w:r w:rsidR="006647C5">
        <w:pict>
          <v:shape id="_x0000_i1464" type="#_x0000_t75" style="width:48pt;height:62.25pt">
            <v:imagedata r:id="rId885" r:href="rId886"/>
          </v:shape>
        </w:pict>
      </w:r>
      <w:r>
        <w:fldChar w:fldCharType="end"/>
      </w:r>
    </w:p>
    <w:p w:rsidR="00C67970" w:rsidRDefault="00BC4CE2" w:rsidP="006647C5">
      <w:pPr>
        <w:spacing w:before="120" w:after="120"/>
        <w:outlineLvl w:val="0"/>
        <w:rPr>
          <w:lang w:eastAsia="zh-CN"/>
        </w:rPr>
      </w:pPr>
      <w:r>
        <w:rPr>
          <w:lang w:eastAsia="zh-CN"/>
        </w:rPr>
        <w:t>否</w:t>
      </w:r>
    </w:p>
    <w:p w:rsidR="00C67970" w:rsidRDefault="00BC4CE2" w:rsidP="006647C5">
      <w:pPr>
        <w:spacing w:before="120" w:after="120"/>
        <w:rPr>
          <w:lang w:eastAsia="zh-CN"/>
        </w:rPr>
      </w:pPr>
      <w:r>
        <w:rPr>
          <w:lang w:eastAsia="zh-CN"/>
        </w:rPr>
        <w:t>hi</w:t>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w:t>
      </w:r>
      <w:r>
        <w:rPr>
          <w:lang w:eastAsia="zh-CN"/>
        </w:rPr>
        <w:t>求各道制备度</w:t>
      </w:r>
      <w:r>
        <w:rPr>
          <w:lang w:eastAsia="zh-CN"/>
        </w:rPr>
        <w:t>h I I</w:t>
      </w:r>
      <w:r>
        <w:rPr>
          <w:lang w:eastAsia="zh-CN"/>
        </w:rPr>
        <w:t>计算该钢</w:t>
      </w:r>
      <w:r>
        <w:rPr>
          <w:lang w:eastAsia="zh-CN"/>
        </w:rPr>
        <w:t>“</w:t>
      </w:r>
      <w:r>
        <w:rPr>
          <w:lang w:eastAsia="zh-CN"/>
        </w:rPr>
        <w:t>变系抗力</w:t>
      </w:r>
      <w:r>
        <w:rPr>
          <w:lang w:eastAsia="zh-CN"/>
        </w:rPr>
        <w:t>I</w:t>
      </w:r>
    </w:p>
    <w:p w:rsidR="00C67970" w:rsidRDefault="00BC4CE2" w:rsidP="006647C5">
      <w:pPr>
        <w:spacing w:before="120" w:after="120"/>
        <w:rPr>
          <w:lang w:eastAsia="zh-CN"/>
        </w:rPr>
      </w:pPr>
      <w:r>
        <w:rPr>
          <w:lang w:eastAsia="zh-CN"/>
        </w:rPr>
        <w:t>计算应力状态系数及变形区长度</w:t>
      </w:r>
    </w:p>
    <w:p w:rsidR="00C67970" w:rsidRDefault="00BC4CE2" w:rsidP="006647C5">
      <w:pPr>
        <w:spacing w:before="120" w:after="120"/>
        <w:rPr>
          <w:lang w:eastAsia="zh-CN"/>
        </w:rPr>
      </w:pPr>
      <w:r>
        <w:rPr>
          <w:lang w:eastAsia="zh-CN"/>
        </w:rPr>
        <w:t>I</w:t>
      </w:r>
      <w:r>
        <w:rPr>
          <w:lang w:eastAsia="zh-CN"/>
        </w:rPr>
        <w:t>计算车力</w:t>
      </w:r>
      <w:r>
        <w:rPr>
          <w:lang w:eastAsia="zh-CN"/>
        </w:rPr>
        <w:t>P,-</w:t>
      </w:r>
    </w:p>
    <w:p w:rsidR="00C67970" w:rsidRDefault="00BC4CE2" w:rsidP="006647C5">
      <w:pPr>
        <w:spacing w:before="120" w:after="120"/>
        <w:ind w:left="360" w:hanging="360"/>
        <w:rPr>
          <w:lang w:eastAsia="zh-CN"/>
        </w:rPr>
      </w:pPr>
      <w:r>
        <w:rPr>
          <w:vertAlign w:val="superscript"/>
          <w:lang w:eastAsia="zh-CN"/>
        </w:rPr>
        <w:t>s</w:t>
      </w:r>
      <w:r>
        <w:rPr>
          <w:lang w:eastAsia="zh-CN"/>
        </w:rPr>
        <w:t>^=</w:t>
      </w:r>
      <w:r>
        <w:rPr>
          <w:vertAlign w:val="superscript"/>
          <w:lang w:eastAsia="zh-CN"/>
        </w:rPr>
        <w:t>h</w:t>
      </w:r>
      <w:r>
        <w:rPr>
          <w:lang w:eastAsia="zh-CN"/>
        </w:rPr>
        <w:t xml:space="preserve">— K=$(L — m </w:t>
      </w:r>
      <w:r>
        <w:rPr>
          <w:lang w:eastAsia="zh-CN"/>
        </w:rPr>
        <w:t>十占</w:t>
      </w:r>
      <w:r>
        <w:rPr>
          <w:lang w:eastAsia="zh-CN"/>
        </w:rPr>
        <w:t xml:space="preserve"> + ^ (15-55)</w:t>
      </w:r>
    </w:p>
    <w:p w:rsidR="00C67970" w:rsidRDefault="00BC4CE2" w:rsidP="006647C5">
      <w:pPr>
        <w:spacing w:before="120" w:after="120"/>
        <w:ind w:left="360" w:hanging="360"/>
        <w:rPr>
          <w:lang w:eastAsia="zh-CN"/>
        </w:rPr>
      </w:pPr>
      <w:r>
        <w:rPr>
          <w:lang w:eastAsia="zh-CN"/>
        </w:rPr>
        <w:t>式中</w:t>
      </w:r>
      <w:r>
        <w:rPr>
          <w:lang w:eastAsia="zh-CN"/>
        </w:rPr>
        <w:t xml:space="preserve"> 3</w:t>
      </w:r>
      <w:r>
        <w:rPr>
          <w:lang w:eastAsia="zh-CN"/>
        </w:rPr>
        <w:t>、</w:t>
      </w:r>
      <w:r>
        <w:rPr>
          <w:lang w:eastAsia="zh-CN"/>
        </w:rPr>
        <w:t>G——</w:t>
      </w:r>
      <w:r>
        <w:rPr>
          <w:lang w:eastAsia="zh-CN"/>
        </w:rPr>
        <w:t>油膜厚度修正项及测厚仪常</w:t>
      </w:r>
      <w:r>
        <w:rPr>
          <w:lang w:eastAsia="zh-CN"/>
        </w:rPr>
        <w:t xml:space="preserve"> </w:t>
      </w:r>
      <w:r>
        <w:rPr>
          <w:lang w:eastAsia="zh-CN"/>
        </w:rPr>
        <w:t>数项。</w:t>
      </w:r>
    </w:p>
    <w:p w:rsidR="00C67970" w:rsidRDefault="00BC4CE2" w:rsidP="006647C5">
      <w:pPr>
        <w:spacing w:before="120" w:after="120"/>
        <w:ind w:firstLine="360"/>
        <w:rPr>
          <w:lang w:eastAsia="zh-CN"/>
        </w:rPr>
      </w:pPr>
      <w:r>
        <w:rPr>
          <w:lang w:eastAsia="zh-CN"/>
        </w:rPr>
        <w:t>总上所述，带钢热连轧轧制规程设定计算</w:t>
      </w:r>
      <w:r>
        <w:rPr>
          <w:lang w:eastAsia="zh-CN"/>
        </w:rPr>
        <w:t xml:space="preserve"> </w:t>
      </w:r>
      <w:r>
        <w:rPr>
          <w:lang w:eastAsia="zh-CN"/>
        </w:rPr>
        <w:t>流程框图示意如图</w:t>
      </w:r>
      <w:r>
        <w:rPr>
          <w:lang w:eastAsia="zh-CN"/>
        </w:rPr>
        <w:t>15-25</w:t>
      </w:r>
      <w:r>
        <w:rPr>
          <w:lang w:eastAsia="zh-CN"/>
        </w:rPr>
        <w:t>所示。</w:t>
      </w:r>
    </w:p>
    <w:p w:rsidR="00C67970" w:rsidRDefault="00BC4CE2" w:rsidP="006647C5">
      <w:pPr>
        <w:spacing w:before="120" w:after="120"/>
        <w:rPr>
          <w:lang w:eastAsia="zh-CN"/>
        </w:rPr>
      </w:pPr>
      <w:r>
        <w:rPr>
          <w:lang w:eastAsia="zh-CN"/>
        </w:rPr>
        <w:t>应该指出，</w:t>
      </w:r>
      <w:r>
        <w:rPr>
          <w:lang w:eastAsia="zh-CN"/>
        </w:rPr>
        <w:t>AGC</w:t>
      </w:r>
      <w:r>
        <w:rPr>
          <w:lang w:eastAsia="zh-CN"/>
        </w:rPr>
        <w:t>厚度控制系统主要用以</w:t>
      </w:r>
      <w:r>
        <w:rPr>
          <w:lang w:eastAsia="zh-CN"/>
        </w:rPr>
        <w:t xml:space="preserve"> </w:t>
      </w:r>
      <w:r>
        <w:rPr>
          <w:lang w:eastAsia="zh-CN"/>
        </w:rPr>
        <w:t>解决带钢的纵向厚度均勻问题，如果精乳（连</w:t>
      </w:r>
      <w:r>
        <w:rPr>
          <w:lang w:eastAsia="zh-CN"/>
        </w:rPr>
        <w:t xml:space="preserve"> </w:t>
      </w:r>
      <w:r>
        <w:rPr>
          <w:lang w:eastAsia="zh-CN"/>
        </w:rPr>
        <w:t>轧）机组的轧制规程设定不适当，</w:t>
      </w:r>
      <w:r>
        <w:rPr>
          <w:lang w:eastAsia="zh-CN"/>
        </w:rPr>
        <w:t>h</w:t>
      </w:r>
      <w:r>
        <w:rPr>
          <w:lang w:eastAsia="zh-CN"/>
        </w:rPr>
        <w:t>过大或过</w:t>
      </w:r>
      <w:r>
        <w:rPr>
          <w:lang w:eastAsia="zh-CN"/>
        </w:rPr>
        <w:t xml:space="preserve"> </w:t>
      </w:r>
      <w:r>
        <w:rPr>
          <w:lang w:eastAsia="zh-CN"/>
        </w:rPr>
        <w:t>小，使带钢头部厚度与给定值产生较大的偏</w:t>
      </w:r>
      <w:r>
        <w:rPr>
          <w:lang w:eastAsia="zh-CN"/>
        </w:rPr>
        <w:t xml:space="preserve"> </w:t>
      </w:r>
      <w:r>
        <w:rPr>
          <w:lang w:eastAsia="zh-CN"/>
        </w:rPr>
        <w:t>差，此肘若仍按原给定值作为</w:t>
      </w:r>
      <w:r>
        <w:rPr>
          <w:lang w:eastAsia="zh-CN"/>
        </w:rPr>
        <w:t>AGC</w:t>
      </w:r>
      <w:r>
        <w:rPr>
          <w:lang w:eastAsia="zh-CN"/>
        </w:rPr>
        <w:t>系统调整</w:t>
      </w:r>
      <w:r>
        <w:rPr>
          <w:lang w:eastAsia="zh-CN"/>
        </w:rPr>
        <w:t xml:space="preserve"> </w:t>
      </w:r>
      <w:r>
        <w:rPr>
          <w:lang w:eastAsia="zh-CN"/>
        </w:rPr>
        <w:t>的标准，则将随着压下位置的不断调整，不仅</w:t>
      </w:r>
      <w:r>
        <w:rPr>
          <w:lang w:eastAsia="zh-CN"/>
        </w:rPr>
        <w:t xml:space="preserve"> </w:t>
      </w:r>
      <w:r>
        <w:rPr>
          <w:lang w:eastAsia="zh-CN"/>
        </w:rPr>
        <w:t>使压下系统负荷加重，而且将使带钢纵断面变</w:t>
      </w:r>
      <w:r>
        <w:rPr>
          <w:lang w:eastAsia="zh-CN"/>
        </w:rPr>
        <w:t xml:space="preserve"> </w:t>
      </w:r>
      <w:r>
        <w:rPr>
          <w:lang w:eastAsia="zh-CN"/>
        </w:rPr>
        <w:t>成楔形，使板厚仍不均匀。因此，在实际操作</w:t>
      </w:r>
      <w:r>
        <w:rPr>
          <w:lang w:eastAsia="zh-CN"/>
        </w:rPr>
        <w:t xml:space="preserve"> .</w:t>
      </w:r>
      <w:r>
        <w:rPr>
          <w:lang w:eastAsia="zh-CN"/>
        </w:rPr>
        <w:t>中往往不得不采用</w:t>
      </w:r>
      <w:r>
        <w:rPr>
          <w:lang w:eastAsia="zh-CN"/>
        </w:rPr>
        <w:t>“</w:t>
      </w:r>
      <w:r>
        <w:rPr>
          <w:lang w:eastAsia="zh-CN"/>
        </w:rPr>
        <w:t>锁定控制</w:t>
      </w:r>
      <w:r>
        <w:rPr>
          <w:lang w:eastAsia="zh-CN"/>
        </w:rPr>
        <w:t>”</w:t>
      </w:r>
      <w:r>
        <w:rPr>
          <w:lang w:eastAsia="zh-CN"/>
        </w:rPr>
        <w:t>的方法，即是</w:t>
      </w:r>
      <w:r>
        <w:rPr>
          <w:lang w:eastAsia="zh-CN"/>
        </w:rPr>
        <w:t xml:space="preserve"> i</w:t>
      </w:r>
      <w:r>
        <w:rPr>
          <w:lang w:eastAsia="zh-CN"/>
        </w:rPr>
        <w:t>定这头部的厚度，将它作为标准值来调整其</w:t>
      </w:r>
      <w:r>
        <w:rPr>
          <w:lang w:eastAsia="zh-CN"/>
        </w:rPr>
        <w:t xml:space="preserve"> </w:t>
      </w:r>
      <w:r>
        <w:rPr>
          <w:lang w:eastAsia="zh-CN"/>
        </w:rPr>
        <w:t>余部分的厚度，结果使板厚虽然比较均勻，但</w:t>
      </w:r>
      <w:r>
        <w:rPr>
          <w:lang w:eastAsia="zh-CN"/>
        </w:rPr>
        <w:t xml:space="preserve"> </w:t>
      </w:r>
      <w:r>
        <w:rPr>
          <w:lang w:eastAsia="zh-CN"/>
        </w:rPr>
        <w:t>整个带钢的板厚与要求的额定值的偏差，亦即</w:t>
      </w:r>
      <w:r>
        <w:rPr>
          <w:lang w:eastAsia="zh-CN"/>
        </w:rPr>
        <w:t xml:space="preserve"> </w:t>
      </w:r>
      <w:r>
        <w:rPr>
          <w:lang w:eastAsia="zh-CN"/>
        </w:rPr>
        <w:t>整带厚度偏差却过大，这也不符合要求。可见</w:t>
      </w:r>
      <w:r>
        <w:rPr>
          <w:lang w:eastAsia="zh-CN"/>
        </w:rPr>
        <w:t xml:space="preserve"> </w:t>
      </w:r>
      <w:r>
        <w:rPr>
          <w:lang w:eastAsia="zh-CN"/>
        </w:rPr>
        <w:t>要保证整带厚度偏差合格，只依靠</w:t>
      </w:r>
      <w:r>
        <w:rPr>
          <w:lang w:eastAsia="zh-CN"/>
        </w:rPr>
        <w:t>AGC</w:t>
      </w:r>
      <w:r>
        <w:rPr>
          <w:lang w:eastAsia="zh-CN"/>
        </w:rPr>
        <w:t>系统</w:t>
      </w:r>
      <w:r>
        <w:rPr>
          <w:lang w:eastAsia="zh-CN"/>
        </w:rPr>
        <w:t xml:space="preserve"> </w:t>
      </w:r>
      <w:r>
        <w:rPr>
          <w:lang w:eastAsia="zh-CN"/>
        </w:rPr>
        <w:t>难以控制，还必须依靠轧制规程的正确设定。</w:t>
      </w:r>
    </w:p>
    <w:p w:rsidR="00C67970" w:rsidRDefault="00BC4CE2" w:rsidP="006647C5">
      <w:pPr>
        <w:spacing w:before="120" w:after="120"/>
        <w:rPr>
          <w:lang w:eastAsia="zh-CN"/>
        </w:rPr>
      </w:pPr>
      <w:r>
        <w:rPr>
          <w:lang w:eastAsia="zh-CN"/>
        </w:rPr>
        <w:t>过去轧制规程由操作工人根据经验去确定，困</w:t>
      </w:r>
      <w:r>
        <w:rPr>
          <w:lang w:eastAsia="zh-CN"/>
        </w:rPr>
        <w:t xml:space="preserve"> </w:t>
      </w:r>
      <w:r>
        <w:rPr>
          <w:lang w:eastAsia="zh-CN"/>
        </w:rPr>
        <w:t>难较大，现在可以采用电子计算机来控制，使</w:t>
      </w:r>
      <w:r>
        <w:rPr>
          <w:lang w:eastAsia="zh-CN"/>
        </w:rPr>
        <w:t xml:space="preserve"> </w:t>
      </w:r>
      <w:r>
        <w:rPr>
          <w:lang w:eastAsia="zh-CN"/>
        </w:rPr>
        <w:t>厚度质量指标便大为提高。</w:t>
      </w:r>
    </w:p>
    <w:p w:rsidR="00C67970" w:rsidRDefault="00BC4CE2" w:rsidP="006647C5">
      <w:pPr>
        <w:spacing w:before="120" w:after="120"/>
        <w:ind w:firstLine="360"/>
        <w:rPr>
          <w:lang w:eastAsia="zh-CN"/>
        </w:rPr>
      </w:pPr>
      <w:r>
        <w:rPr>
          <w:lang w:eastAsia="zh-CN"/>
        </w:rPr>
        <w:t>实际生产时，首先要确定各机架</w:t>
      </w:r>
      <w:r>
        <w:rPr>
          <w:lang w:eastAsia="zh-CN"/>
        </w:rPr>
        <w:t>“</w:t>
      </w:r>
      <w:r>
        <w:rPr>
          <w:lang w:eastAsia="zh-CN"/>
        </w:rPr>
        <w:t>开乳规格</w:t>
      </w:r>
      <w:r>
        <w:rPr>
          <w:lang w:eastAsia="zh-CN"/>
        </w:rPr>
        <w:t>”</w:t>
      </w:r>
      <w:r>
        <w:rPr>
          <w:lang w:eastAsia="zh-CN"/>
        </w:rPr>
        <w:t>的空载棍缝和速度规程。手动操作肘一般</w:t>
      </w:r>
      <w:r>
        <w:rPr>
          <w:lang w:eastAsia="zh-CN"/>
        </w:rPr>
        <w:t xml:space="preserve"> </w:t>
      </w:r>
      <w:r>
        <w:rPr>
          <w:lang w:eastAsia="zh-CN"/>
        </w:rPr>
        <w:t>都用较厚的产品（例如</w:t>
      </w:r>
      <w:r>
        <w:rPr>
          <w:lang w:eastAsia="zh-CN"/>
        </w:rPr>
        <w:t>A</w:t>
      </w:r>
      <w:r>
        <w:rPr>
          <w:vertAlign w:val="subscript"/>
          <w:lang w:eastAsia="zh-CN"/>
        </w:rPr>
        <w:t>3</w:t>
      </w:r>
      <w:r>
        <w:rPr>
          <w:lang w:eastAsia="zh-CN"/>
        </w:rPr>
        <w:t>F</w:t>
      </w:r>
      <w:r>
        <w:rPr>
          <w:lang w:eastAsia="zh-CN"/>
        </w:rPr>
        <w:t>的</w:t>
      </w:r>
      <w:r>
        <w:rPr>
          <w:lang w:eastAsia="zh-CN"/>
        </w:rPr>
        <w:t>4x1050</w:t>
      </w:r>
      <w:r>
        <w:rPr>
          <w:lang w:eastAsia="zh-CN"/>
        </w:rPr>
        <w:t>毫米产品）作为开乳规格，再逐渐过渡到所耍轧</w:t>
      </w:r>
      <w:r>
        <w:rPr>
          <w:lang w:eastAsia="zh-CN"/>
        </w:rPr>
        <w:t xml:space="preserve"> </w:t>
      </w:r>
      <w:r>
        <w:rPr>
          <w:lang w:eastAsia="zh-CN"/>
        </w:rPr>
        <w:t>制的产品规格。采用计算机控制后，希望任意产品都可作开轧规格。因此可以利用精轧设</w:t>
      </w:r>
      <w:r>
        <w:rPr>
          <w:lang w:eastAsia="zh-CN"/>
        </w:rPr>
        <w:t xml:space="preserve"> </w:t>
      </w:r>
      <w:r>
        <w:rPr>
          <w:lang w:eastAsia="zh-CN"/>
        </w:rPr>
        <w:t>定的数学分析模型对各种产品的幵轧规程进行计算，并和现厂实测资料相比较，最终确定</w:t>
      </w:r>
      <w:r>
        <w:rPr>
          <w:lang w:eastAsia="zh-CN"/>
        </w:rPr>
        <w:t xml:space="preserve"> </w:t>
      </w:r>
      <w:r>
        <w:rPr>
          <w:lang w:eastAsia="zh-CN"/>
        </w:rPr>
        <w:t>其开乳规程（</w:t>
      </w:r>
      <w:r>
        <w:rPr>
          <w:lang w:eastAsia="zh-CN"/>
        </w:rPr>
        <w:t>h</w:t>
      </w:r>
      <w:r>
        <w:rPr>
          <w:lang w:eastAsia="zh-CN"/>
        </w:rPr>
        <w:t>和〃）</w:t>
      </w:r>
      <w:r>
        <w:rPr>
          <w:lang w:eastAsia="zh-CN"/>
        </w:rPr>
        <w:t>.</w:t>
      </w:r>
      <w:r>
        <w:rPr>
          <w:lang w:eastAsia="zh-CN"/>
        </w:rPr>
        <w:t>，存入计算机中，以便以后需要时采用之。当换辊后第一块料由粗</w:t>
      </w:r>
      <w:r>
        <w:rPr>
          <w:lang w:eastAsia="zh-CN"/>
        </w:rPr>
        <w:t xml:space="preserve"> </w:t>
      </w:r>
      <w:r>
        <w:rPr>
          <w:lang w:eastAsia="zh-CN"/>
        </w:rPr>
        <w:t>轧末架出来时以及还在到达精轧入口时，利用带坯温度、宽度及厚度的实测数据，进行</w:t>
      </w:r>
      <w:r>
        <w:rPr>
          <w:lang w:eastAsia="zh-CN"/>
        </w:rPr>
        <w:t xml:space="preserve"> </w:t>
      </w:r>
      <w:r>
        <w:rPr>
          <w:lang w:eastAsia="zh-CN"/>
        </w:rPr>
        <w:t>如前所述的第一次及第二次设定计算</w:t>
      </w:r>
      <w:r>
        <w:rPr>
          <w:lang w:eastAsia="zh-CN"/>
        </w:rPr>
        <w:t>,</w:t>
      </w:r>
      <w:r>
        <w:rPr>
          <w:lang w:eastAsia="zh-CN"/>
        </w:rPr>
        <w:t>用存于计算机中的标准规程的数据为基础，计算出各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\\AppData\\Local\\Temp\\FineReader11\\media\\image441.png" \* MERGEFORMATINET </w:instrText>
      </w:r>
      <w:r>
        <w:fldChar w:fldCharType="separate"/>
      </w:r>
      <w:r w:rsidR="006647C5">
        <w:pict>
          <v:shape id="_x0000_i1465" type="#_x0000_t75" style="width:130.5pt;height:67.5pt">
            <v:imagedata r:id="rId887" r:href="rId888"/>
          </v:shape>
        </w:pict>
      </w:r>
      <w:r>
        <w:fldChar w:fldCharType="end"/>
      </w:r>
    </w:p>
    <w:p w:rsidR="00C67970" w:rsidRDefault="00BC4CE2" w:rsidP="006647C5">
      <w:pPr>
        <w:spacing w:before="120" w:after="120"/>
        <w:rPr>
          <w:lang w:eastAsia="zh-CN"/>
        </w:rPr>
      </w:pPr>
      <w:r>
        <w:rPr>
          <w:lang w:eastAsia="zh-CN"/>
        </w:rPr>
        <w:t>|</w:t>
      </w:r>
      <w:r>
        <w:rPr>
          <w:lang w:eastAsia="zh-CN"/>
        </w:rPr>
        <w:t>福出各架轧</w:t>
      </w:r>
      <w:r>
        <w:rPr>
          <w:lang w:eastAsia="zh-CN"/>
        </w:rPr>
        <w:t>#</w:t>
      </w:r>
      <w:r>
        <w:rPr>
          <w:lang w:eastAsia="zh-CN"/>
        </w:rPr>
        <w:t>节参数</w:t>
      </w:r>
      <w:r>
        <w:rPr>
          <w:lang w:eastAsia="zh-CN"/>
        </w:rPr>
        <w:t>| &lt;^&gt;</w:t>
      </w:r>
    </w:p>
    <w:p w:rsidR="00C67970" w:rsidRDefault="00BC4CE2" w:rsidP="006647C5">
      <w:pPr>
        <w:spacing w:before="120" w:after="120"/>
        <w:rPr>
          <w:lang w:eastAsia="zh-CN"/>
        </w:rPr>
      </w:pPr>
      <w:r>
        <w:rPr>
          <w:lang w:eastAsia="zh-CN"/>
        </w:rPr>
        <w:t>图</w:t>
      </w:r>
      <w:r>
        <w:rPr>
          <w:lang w:eastAsia="zh-CN"/>
        </w:rPr>
        <w:t>15-25</w:t>
      </w:r>
      <w:r>
        <w:rPr>
          <w:lang w:eastAsia="zh-CN"/>
        </w:rPr>
        <w:t>热连轧带钢轧制规痙设定计算</w:t>
      </w:r>
      <w:r>
        <w:rPr>
          <w:lang w:eastAsia="zh-CN"/>
        </w:rPr>
        <w:t xml:space="preserve"> </w:t>
      </w:r>
      <w:r>
        <w:rPr>
          <w:lang w:eastAsia="zh-CN"/>
        </w:rPr>
        <w:t>流程粗框圈</w:t>
      </w:r>
    </w:p>
    <w:p w:rsidR="00C67970" w:rsidRDefault="00BC4CE2" w:rsidP="006647C5">
      <w:pPr>
        <w:spacing w:before="120" w:after="120"/>
        <w:rPr>
          <w:lang w:eastAsia="zh-CN"/>
        </w:rPr>
      </w:pPr>
      <w:r>
        <w:rPr>
          <w:lang w:eastAsia="zh-CN"/>
        </w:rPr>
        <w:t>315</w:t>
      </w:r>
    </w:p>
    <w:p w:rsidR="00C67970" w:rsidRDefault="00BC4CE2" w:rsidP="006647C5">
      <w:pPr>
        <w:spacing w:before="120" w:after="120"/>
        <w:rPr>
          <w:lang w:eastAsia="zh-CN"/>
        </w:rPr>
      </w:pPr>
      <w:r>
        <w:rPr>
          <w:lang w:eastAsia="zh-CN"/>
        </w:rPr>
        <w:t>.</w:t>
      </w:r>
      <w:r>
        <w:rPr>
          <w:lang w:eastAsia="zh-CN"/>
        </w:rPr>
        <w:t>架由于来料参数的变动而应有的</w:t>
      </w:r>
      <w:r>
        <w:rPr>
          <w:lang w:eastAsia="zh-CN"/>
        </w:rPr>
        <w:t>h</w:t>
      </w:r>
      <w:r>
        <w:rPr>
          <w:lang w:eastAsia="zh-CN"/>
        </w:rPr>
        <w:t>和〃的调整值。当这块料进入第一、二架轧机后，立刻</w:t>
      </w:r>
      <w:r>
        <w:rPr>
          <w:lang w:eastAsia="zh-CN"/>
        </w:rPr>
        <w:t xml:space="preserve"> </w:t>
      </w:r>
      <w:r>
        <w:rPr>
          <w:lang w:eastAsia="zh-CN"/>
        </w:rPr>
        <w:t>根据其实测压力和</w:t>
      </w:r>
      <w:r>
        <w:rPr>
          <w:lang w:eastAsia="zh-CN"/>
        </w:rPr>
        <w:t>&amp;</w:t>
      </w:r>
      <w:r>
        <w:rPr>
          <w:lang w:eastAsia="zh-CN"/>
        </w:rPr>
        <w:t>，与计算结果比较，找出修正轧制力计算公式的自适应系数，及时改</w:t>
      </w:r>
      <w:r>
        <w:rPr>
          <w:lang w:eastAsia="zh-CN"/>
        </w:rPr>
        <w:t xml:space="preserve"> </w:t>
      </w:r>
      <w:r>
        <w:rPr>
          <w:lang w:eastAsia="zh-CN"/>
        </w:rPr>
        <w:t>正以后各架的计算值。此时应注意到第一、二架实际轧出厚度和原计算所用的厚度有出</w:t>
      </w:r>
      <w:r>
        <w:rPr>
          <w:lang w:eastAsia="zh-CN"/>
        </w:rPr>
        <w:t xml:space="preserve"> </w:t>
      </w:r>
      <w:r>
        <w:rPr>
          <w:lang w:eastAsia="zh-CN"/>
        </w:rPr>
        <w:t>入，因此应根据实际轧出厚度来重新计算和</w:t>
      </w:r>
      <w:r>
        <w:rPr>
          <w:lang w:eastAsia="zh-CN"/>
        </w:rPr>
        <w:t>P</w:t>
      </w:r>
      <w:r>
        <w:rPr>
          <w:lang w:eastAsia="zh-CN"/>
        </w:rPr>
        <w:t>，以之和实测压力相比较来求出这个修</w:t>
      </w:r>
      <w:r>
        <w:rPr>
          <w:lang w:eastAsia="zh-CN"/>
        </w:rPr>
        <w:t xml:space="preserve"> </w:t>
      </w:r>
      <w:r>
        <w:rPr>
          <w:lang w:eastAsia="zh-CN"/>
        </w:rPr>
        <w:t>正系数。然后用此修正系数对以后各架辊缝设定进行再计算，并根据再计算结果对原设定</w:t>
      </w:r>
      <w:r>
        <w:rPr>
          <w:lang w:eastAsia="zh-CN"/>
        </w:rPr>
        <w:t xml:space="preserve"> </w:t>
      </w:r>
      <w:r>
        <w:rPr>
          <w:lang w:eastAsia="zh-CN"/>
        </w:rPr>
        <w:t>值进行校正。最后，当带钢轧成成品，在出第七架（末架）以后，利用精乳出口处的</w:t>
      </w:r>
      <w:r>
        <w:rPr>
          <w:lang w:eastAsia="zh-CN"/>
        </w:rPr>
        <w:t>X</w:t>
      </w:r>
      <w:r>
        <w:rPr>
          <w:lang w:eastAsia="zh-CN"/>
        </w:rPr>
        <w:t>射</w:t>
      </w:r>
      <w:r>
        <w:rPr>
          <w:lang w:eastAsia="zh-CN"/>
        </w:rPr>
        <w:t xml:space="preserve"> </w:t>
      </w:r>
      <w:r>
        <w:rPr>
          <w:lang w:eastAsia="zh-CN"/>
        </w:rPr>
        <w:t>线测厚仪检查带钢厚度差，根据其实测厚度，并利用各架轧机的实际速度，按秒流量相等</w:t>
      </w:r>
      <w:r>
        <w:rPr>
          <w:lang w:eastAsia="zh-CN"/>
        </w:rPr>
        <w:t xml:space="preserve"> </w:t>
      </w:r>
      <w:r>
        <w:rPr>
          <w:lang w:eastAsia="zh-CN"/>
        </w:rPr>
        <w:t>原则，推算出各架较精确的轧出厚度，以此来检查辊缝设定的精度（包括由于轧辊热膨胀</w:t>
      </w:r>
      <w:r>
        <w:rPr>
          <w:lang w:eastAsia="zh-CN"/>
        </w:rPr>
        <w:t xml:space="preserve">. </w:t>
      </w:r>
      <w:r>
        <w:rPr>
          <w:lang w:eastAsia="zh-CN"/>
        </w:rPr>
        <w:t>和磨损而使辊缝飘移所造成的误差〉，而对原设定的辊缝进行自校正。如果带钢在检测区</w:t>
      </w:r>
      <w:r>
        <w:rPr>
          <w:lang w:eastAsia="zh-CN"/>
        </w:rPr>
        <w:t xml:space="preserve"> </w:t>
      </w:r>
      <w:r>
        <w:rPr>
          <w:lang w:eastAsia="zh-CN"/>
        </w:rPr>
        <w:t>与精轧机之间因故耽误，使停留时间超过规定，则尚须根据温度降落每隔一定时间（例如</w:t>
      </w:r>
      <w:r>
        <w:rPr>
          <w:lang w:eastAsia="zh-CN"/>
        </w:rPr>
        <w:t xml:space="preserve"> 5</w:t>
      </w:r>
      <w:r>
        <w:rPr>
          <w:lang w:eastAsia="zh-CN"/>
        </w:rPr>
        <w:t>秒）作一次再整定计算，直到进入精轧机轧制为止。</w:t>
      </w:r>
    </w:p>
    <w:p w:rsidR="00C67970" w:rsidRDefault="00BC4CE2" w:rsidP="006647C5">
      <w:pPr>
        <w:spacing w:before="120" w:after="120"/>
        <w:ind w:firstLine="360"/>
        <w:rPr>
          <w:lang w:eastAsia="zh-CN"/>
        </w:rPr>
      </w:pPr>
      <w:r>
        <w:rPr>
          <w:lang w:eastAsia="zh-CN"/>
        </w:rPr>
        <w:t>四、冷筑板带钢轧制规程制定</w:t>
      </w:r>
    </w:p>
    <w:p w:rsidR="00C67970" w:rsidRDefault="00BC4CE2" w:rsidP="006647C5">
      <w:pPr>
        <w:spacing w:before="120" w:after="120"/>
        <w:ind w:firstLine="360"/>
        <w:rPr>
          <w:lang w:eastAsia="zh-CN"/>
        </w:rPr>
      </w:pPr>
      <w:r>
        <w:rPr>
          <w:lang w:eastAsia="zh-CN"/>
        </w:rPr>
        <w:t>冷轧板带钢压下规程的制定一般包括原料规格的选择、轧制方案的确定以及各道次压</w:t>
      </w:r>
      <w:r>
        <w:rPr>
          <w:lang w:eastAsia="zh-CN"/>
        </w:rPr>
        <w:t xml:space="preserve"> </w:t>
      </w:r>
      <w:r>
        <w:rPr>
          <w:lang w:eastAsia="zh-CN"/>
        </w:rPr>
        <w:t>下量的分配与计算。</w:t>
      </w:r>
    </w:p>
    <w:p w:rsidR="00C67970" w:rsidRDefault="00BC4CE2" w:rsidP="006647C5">
      <w:pPr>
        <w:spacing w:before="120" w:after="120"/>
        <w:ind w:firstLine="360"/>
        <w:rPr>
          <w:lang w:eastAsia="zh-CN"/>
        </w:rPr>
      </w:pPr>
      <w:r>
        <w:rPr>
          <w:lang w:eastAsia="zh-CN"/>
        </w:rPr>
        <w:t>冷乳带钢原料厚度的选择，通常要考虑成品板带的质量要求，包括组织性能与表面质</w:t>
      </w:r>
      <w:r>
        <w:rPr>
          <w:lang w:eastAsia="zh-CN"/>
        </w:rPr>
        <w:t xml:space="preserve"> </w:t>
      </w:r>
      <w:r>
        <w:rPr>
          <w:lang w:eastAsia="zh-CN"/>
        </w:rPr>
        <w:t>量的要求。板带钢的物理机械性能是从冶炼开始，经过轧制，到最终热处理为止的整个生</w:t>
      </w:r>
      <w:r>
        <w:rPr>
          <w:lang w:eastAsia="zh-CN"/>
        </w:rPr>
        <w:t xml:space="preserve"> </w:t>
      </w:r>
      <w:r>
        <w:rPr>
          <w:lang w:eastAsia="zh-CN"/>
        </w:rPr>
        <w:t>产周期中各个生产环节综合影响的结果。在选择原料厚度时主要考虑的是冷轧总变形程度</w:t>
      </w:r>
      <w:r>
        <w:rPr>
          <w:lang w:eastAsia="zh-CN"/>
        </w:rPr>
        <w:t xml:space="preserve"> </w:t>
      </w:r>
      <w:r>
        <w:rPr>
          <w:lang w:eastAsia="zh-CN"/>
        </w:rPr>
        <w:t>对性能及组织结构的影响。因为对一定钢种、规格的产品，必须有一定的冷轧总变形程</w:t>
      </w:r>
      <w:r>
        <w:rPr>
          <w:lang w:eastAsia="zh-CN"/>
        </w:rPr>
        <w:t xml:space="preserve"> </w:t>
      </w:r>
      <w:r>
        <w:rPr>
          <w:lang w:eastAsia="zh-CN"/>
        </w:rPr>
        <w:t>度，才能通过热处理获得所需要的一定的晶粒组织和性能。例如，汽车板必须有</w:t>
      </w:r>
      <w:r>
        <w:rPr>
          <w:lang w:eastAsia="zh-CN"/>
        </w:rPr>
        <w:t>30%</w:t>
      </w:r>
      <w:r>
        <w:rPr>
          <w:lang w:eastAsia="zh-CN"/>
        </w:rPr>
        <w:t>以上</w:t>
      </w:r>
      <w:r>
        <w:rPr>
          <w:lang w:eastAsia="zh-CN"/>
        </w:rPr>
        <w:t xml:space="preserve"> (</w:t>
      </w:r>
      <w:r>
        <w:rPr>
          <w:lang w:eastAsia="zh-CN"/>
        </w:rPr>
        <w:t>一般是</w:t>
      </w:r>
      <w:r>
        <w:rPr>
          <w:lang w:eastAsia="zh-CN"/>
        </w:rPr>
        <w:t>50</w:t>
      </w:r>
      <w:r>
        <w:rPr>
          <w:rFonts w:ascii="MS Mincho" w:eastAsia="MS Mincho" w:hAnsi="MS Mincho" w:cs="MS Mincho" w:hint="eastAsia"/>
          <w:lang w:eastAsia="zh-CN"/>
        </w:rPr>
        <w:t>〜</w:t>
      </w:r>
      <w:r>
        <w:rPr>
          <w:lang w:eastAsia="zh-CN"/>
        </w:rPr>
        <w:t>70%)</w:t>
      </w:r>
      <w:r>
        <w:rPr>
          <w:lang w:eastAsia="zh-CN"/>
        </w:rPr>
        <w:t>的冷轧总压下率，才可以获得合适的晶粒组织和冲压性能；硅钢片等</w:t>
      </w:r>
      <w:r>
        <w:rPr>
          <w:lang w:eastAsia="zh-CN"/>
        </w:rPr>
        <w:t xml:space="preserve"> </w:t>
      </w:r>
      <w:r>
        <w:rPr>
          <w:lang w:eastAsia="zh-CN"/>
        </w:rPr>
        <w:t>也是一样，都需要一定的冷轧变形程度才能保证其物理性能。为了保证表面质量，也必须</w:t>
      </w:r>
      <w:r>
        <w:rPr>
          <w:lang w:eastAsia="zh-CN"/>
        </w:rPr>
        <w:t xml:space="preserve"> </w:t>
      </w:r>
      <w:r>
        <w:rPr>
          <w:lang w:eastAsia="zh-CN"/>
        </w:rPr>
        <w:t>有一定的冷轧变形程度相配合。此外，选择原料厚度时，当然还要考虑到轧机的生产能力</w:t>
      </w:r>
      <w:r>
        <w:rPr>
          <w:lang w:eastAsia="zh-CN"/>
        </w:rPr>
        <w:t xml:space="preserve"> </w:t>
      </w:r>
      <w:r>
        <w:rPr>
          <w:lang w:eastAsia="zh-CN"/>
        </w:rPr>
        <w:t>的提髙和热轧原料生产的可能性。从提高冷轧机生产能力着眼，原料薄些好，但这对热轧</w:t>
      </w:r>
      <w:r>
        <w:rPr>
          <w:lang w:eastAsia="zh-CN"/>
        </w:rPr>
        <w:t xml:space="preserve"> </w:t>
      </w:r>
      <w:r>
        <w:rPr>
          <w:lang w:eastAsia="zh-CN"/>
        </w:rPr>
        <w:t>又不利甚至不可能。故应根据具体情况做出适当的选择。</w:t>
      </w:r>
    </w:p>
    <w:p w:rsidR="00C67970" w:rsidRDefault="00BC4CE2" w:rsidP="006647C5">
      <w:pPr>
        <w:spacing w:before="120" w:after="120"/>
        <w:ind w:firstLine="360"/>
        <w:rPr>
          <w:lang w:eastAsia="zh-CN"/>
        </w:rPr>
      </w:pPr>
      <w:r>
        <w:rPr>
          <w:lang w:eastAsia="zh-CN"/>
        </w:rPr>
        <w:t>冷轧带钢的主要特点之一是产生加工硬化，使变形抗力急剧增大而塑性降低。为了能</w:t>
      </w:r>
      <w:r>
        <w:rPr>
          <w:lang w:eastAsia="zh-CN"/>
        </w:rPr>
        <w:t xml:space="preserve"> </w:t>
      </w:r>
      <w:r>
        <w:rPr>
          <w:lang w:eastAsia="zh-CN"/>
        </w:rPr>
        <w:t>继续进行轧制，便必须通过再结晶退火来降低变形抗力并恢复其塑性。这就带来一个冷轧</w:t>
      </w:r>
      <w:r>
        <w:rPr>
          <w:lang w:eastAsia="zh-CN"/>
        </w:rPr>
        <w:t xml:space="preserve"> </w:t>
      </w:r>
      <w:r>
        <w:rPr>
          <w:lang w:eastAsia="zh-CN"/>
        </w:rPr>
        <w:t>轧程的确定问题。冷轧轧程的确定主要取决于所轧钢种的软硬特性、原料及成品的厚度、</w:t>
      </w:r>
      <w:r>
        <w:rPr>
          <w:lang w:eastAsia="zh-CN"/>
        </w:rPr>
        <w:t xml:space="preserve"> </w:t>
      </w:r>
      <w:r>
        <w:rPr>
          <w:lang w:eastAsia="zh-CN"/>
        </w:rPr>
        <w:t>所采用的冷轧工艺方式与工艺制度以及轧机的能力等因素，并且随着工艺和设备的改进与</w:t>
      </w:r>
      <w:r>
        <w:rPr>
          <w:lang w:eastAsia="zh-CN"/>
        </w:rPr>
        <w:t xml:space="preserve"> </w:t>
      </w:r>
      <w:r>
        <w:rPr>
          <w:lang w:eastAsia="zh-CN"/>
        </w:rPr>
        <w:t>革新，轧程方案也在不断变化。例如，改用润滑性能更好的工艺润滑剂，或采用直径更小</w:t>
      </w:r>
      <w:r>
        <w:rPr>
          <w:lang w:eastAsia="zh-CN"/>
        </w:rPr>
        <w:t xml:space="preserve"> </w:t>
      </w:r>
      <w:r>
        <w:rPr>
          <w:lang w:eastAsia="zh-CN"/>
        </w:rPr>
        <w:t>的高硬度工作辊都能减少所需要的轧程数。又如某些牌号的不锈钢在采用</w:t>
      </w:r>
      <w:r>
        <w:rPr>
          <w:lang w:eastAsia="zh-CN"/>
        </w:rPr>
        <w:t>150</w:t>
      </w:r>
      <w:r>
        <w:rPr>
          <w:rFonts w:ascii="MS Mincho" w:eastAsia="MS Mincho" w:hAnsi="MS Mincho" w:cs="MS Mincho" w:hint="eastAsia"/>
          <w:lang w:eastAsia="zh-CN"/>
        </w:rPr>
        <w:t>〜</w:t>
      </w:r>
      <w:r>
        <w:rPr>
          <w:lang w:eastAsia="zh-CN"/>
        </w:rPr>
        <w:t>200°C</w:t>
      </w:r>
      <w:r>
        <w:rPr>
          <w:lang w:eastAsia="zh-CN"/>
        </w:rPr>
        <w:t>的温</w:t>
      </w:r>
      <w:r>
        <w:rPr>
          <w:lang w:eastAsia="zh-CN"/>
        </w:rPr>
        <w:t xml:space="preserve"> </w:t>
      </w:r>
      <w:r>
        <w:rPr>
          <w:lang w:eastAsia="zh-CN"/>
        </w:rPr>
        <w:t>乳工艺时，变形抗力显著降低。还有近来发现采用不对称或异步轧制方式冷轧带钢时，可</w:t>
      </w:r>
      <w:r>
        <w:rPr>
          <w:lang w:eastAsia="zh-CN"/>
        </w:rPr>
        <w:t xml:space="preserve"> </w:t>
      </w:r>
      <w:r>
        <w:rPr>
          <w:lang w:eastAsia="zh-CN"/>
        </w:rPr>
        <w:t>以使轧制压力和加工硬化大为减小，这些都大有利于减少轧制道次和轧程。因此，在确定</w:t>
      </w:r>
      <w:r>
        <w:rPr>
          <w:lang w:eastAsia="zh-CN"/>
        </w:rPr>
        <w:t xml:space="preserve"> </w:t>
      </w:r>
      <w:r>
        <w:rPr>
          <w:lang w:eastAsia="zh-CN"/>
        </w:rPr>
        <w:t>冷轧轧程方案时，除了切实考虑已有的设备与工艺条件以外，还应当充分注意研究并挖掘</w:t>
      </w:r>
      <w:r>
        <w:rPr>
          <w:lang w:eastAsia="zh-CN"/>
        </w:rPr>
        <w:t xml:space="preserve"> </w:t>
      </w:r>
      <w:r>
        <w:rPr>
          <w:lang w:eastAsia="zh-CN"/>
        </w:rPr>
        <w:t>各种提髙冷轧效率的手段与可能性。</w:t>
      </w:r>
    </w:p>
    <w:p w:rsidR="00C67970" w:rsidRDefault="00BC4CE2" w:rsidP="006647C5">
      <w:pPr>
        <w:spacing w:before="120" w:after="120"/>
        <w:ind w:firstLine="360"/>
        <w:rPr>
          <w:lang w:eastAsia="zh-CN"/>
        </w:rPr>
      </w:pPr>
      <w:r>
        <w:rPr>
          <w:lang w:eastAsia="zh-CN"/>
        </w:rPr>
        <w:t>至于冷轧各道次或连轧各机架压下量的分配，基本上仍应遵循前述制订轧制规程的一</w:t>
      </w:r>
      <w:r>
        <w:rPr>
          <w:lang w:eastAsia="zh-CN"/>
        </w:rPr>
        <w:t xml:space="preserve"> </w:t>
      </w:r>
      <w:r>
        <w:rPr>
          <w:lang w:eastAsia="zh-CN"/>
        </w:rPr>
        <w:t>般原则与要求。在第一道次由于后张力太小，而且热轧来料的板形与厚度偏差不均匀，甚</w:t>
      </w:r>
      <w:r>
        <w:rPr>
          <w:lang w:eastAsia="zh-CN"/>
        </w:rPr>
        <w:t xml:space="preserve"> </w:t>
      </w:r>
      <w:r>
        <w:rPr>
          <w:lang w:eastAsia="zh-CN"/>
        </w:rPr>
        <w:t>至呈现浪形、瓢曲、镰刀弯或楔形断面，致使轧件对中难以保证，给轧制带来一定困难；</w:t>
      </w:r>
      <w:r>
        <w:rPr>
          <w:lang w:eastAsia="zh-CN"/>
        </w:rPr>
        <w:t xml:space="preserve"> </w:t>
      </w:r>
      <w:r>
        <w:rPr>
          <w:lang w:eastAsia="zh-CN"/>
        </w:rPr>
        <w:t>此外，前几道有时还要受咬人条件的限制。故为了使来料得以均整及使轧制过程稳定，第</w:t>
      </w:r>
      <w:r>
        <w:rPr>
          <w:lang w:eastAsia="zh-CN"/>
        </w:rPr>
        <w:t xml:space="preserve"> </w:t>
      </w:r>
      <w:r>
        <w:rPr>
          <w:lang w:eastAsia="zh-CN"/>
        </w:rPr>
        <w:t>一道次压下率不宜过大；但也不应过小，并且有的钢种（如硅钢）往往第一道宁可采用大</w:t>
      </w:r>
    </w:p>
    <w:p w:rsidR="00C67970" w:rsidRDefault="00BC4CE2" w:rsidP="006647C5">
      <w:pPr>
        <w:spacing w:before="120" w:after="120"/>
        <w:rPr>
          <w:lang w:eastAsia="zh-CN"/>
        </w:rPr>
      </w:pPr>
      <w:r>
        <w:rPr>
          <w:lang w:eastAsia="zh-CN"/>
        </w:rPr>
        <w:t>316</w:t>
      </w:r>
    </w:p>
    <w:p w:rsidR="00C67970" w:rsidRDefault="00BC4CE2" w:rsidP="006647C5">
      <w:pPr>
        <w:spacing w:before="120" w:after="120"/>
        <w:rPr>
          <w:lang w:eastAsia="zh-CN"/>
        </w:rPr>
      </w:pPr>
      <w:r>
        <w:rPr>
          <w:lang w:eastAsia="zh-CN"/>
        </w:rPr>
        <w:t>压下量，以防止边部受拉，造成断带。中间各道次（各机架）的压下分配，基本上可以从</w:t>
      </w:r>
      <w:r>
        <w:rPr>
          <w:lang w:eastAsia="zh-CN"/>
        </w:rPr>
        <w:t xml:space="preserve"> </w:t>
      </w:r>
      <w:r>
        <w:rPr>
          <w:lang w:eastAsia="zh-CN"/>
        </w:rPr>
        <w:t>充分利用轧机能力出发，或按经验资料确定各架压下量。最后</w:t>
      </w:r>
      <w:r>
        <w:rPr>
          <w:lang w:eastAsia="zh-CN"/>
        </w:rPr>
        <w:t>1</w:t>
      </w:r>
      <w:r>
        <w:rPr>
          <w:rFonts w:ascii="MS Mincho" w:eastAsia="MS Mincho" w:hAnsi="MS Mincho" w:cs="MS Mincho" w:hint="eastAsia"/>
          <w:lang w:eastAsia="zh-CN"/>
        </w:rPr>
        <w:t>〜</w:t>
      </w:r>
      <w:r>
        <w:rPr>
          <w:lang w:eastAsia="zh-CN"/>
        </w:rPr>
        <w:t>2</w:t>
      </w:r>
      <w:r>
        <w:rPr>
          <w:lang w:eastAsia="zh-CN"/>
        </w:rPr>
        <w:t>道（架）为了保证板型</w:t>
      </w:r>
      <w:r>
        <w:rPr>
          <w:lang w:eastAsia="zh-CN"/>
        </w:rPr>
        <w:t xml:space="preserve"> </w:t>
      </w:r>
      <w:r>
        <w:rPr>
          <w:lang w:eastAsia="zh-CN"/>
        </w:rPr>
        <w:t>及厚度精度，一般按经验采用较小的压下率。但对于连轧机上轧制较薄的规格，例如，镀</w:t>
      </w:r>
      <w:r>
        <w:rPr>
          <w:lang w:eastAsia="zh-CN"/>
        </w:rPr>
        <w:t xml:space="preserve"> </w:t>
      </w:r>
      <w:r>
        <w:rPr>
          <w:lang w:eastAsia="zh-CN"/>
        </w:rPr>
        <w:t>锡板，则应使最末两架之间的轧件要尽量厚一些，以免由于张力调厚引起断带，这样末架</w:t>
      </w:r>
      <w:r>
        <w:rPr>
          <w:lang w:eastAsia="zh-CN"/>
        </w:rPr>
        <w:t xml:space="preserve"> </w:t>
      </w:r>
      <w:r>
        <w:rPr>
          <w:lang w:eastAsia="zh-CN"/>
        </w:rPr>
        <w:t>的压下率就可能要增大到</w:t>
      </w:r>
      <w:r>
        <w:rPr>
          <w:lang w:eastAsia="zh-CN"/>
        </w:rPr>
        <w:t>35</w:t>
      </w:r>
      <w:r>
        <w:rPr>
          <w:rFonts w:ascii="MS Mincho" w:eastAsia="MS Mincho" w:hAnsi="MS Mincho" w:cs="MS Mincho" w:hint="eastAsia"/>
          <w:lang w:eastAsia="zh-CN"/>
        </w:rPr>
        <w:t>〜</w:t>
      </w:r>
      <w:r>
        <w:rPr>
          <w:lang w:eastAsia="zh-CN"/>
        </w:rPr>
        <w:t>40%</w:t>
      </w:r>
      <w:r>
        <w:rPr>
          <w:lang w:eastAsia="zh-CN"/>
        </w:rPr>
        <w:t>。</w:t>
      </w:r>
    </w:p>
    <w:p w:rsidR="00C67970" w:rsidRDefault="00BC4CE2" w:rsidP="006647C5">
      <w:pPr>
        <w:spacing w:before="120" w:after="120"/>
        <w:ind w:firstLine="360"/>
        <w:rPr>
          <w:lang w:eastAsia="zh-CN"/>
        </w:rPr>
      </w:pPr>
      <w:r>
        <w:rPr>
          <w:lang w:eastAsia="zh-CN"/>
        </w:rPr>
        <w:t>制订冷轧带铜的轧制规程时，在确定各道（架）的压下制度及相应的速度制度以后，</w:t>
      </w:r>
      <w:r>
        <w:rPr>
          <w:lang w:eastAsia="zh-CN"/>
        </w:rPr>
        <w:t xml:space="preserve"> </w:t>
      </w:r>
      <w:r>
        <w:rPr>
          <w:lang w:eastAsia="zh-CN"/>
        </w:rPr>
        <w:t>还必须选定各道（架）的张力制度。这也是冷轧带钢轧制规程的另一个特点。</w:t>
      </w:r>
    </w:p>
    <w:p w:rsidR="00C67970" w:rsidRDefault="00BC4CE2" w:rsidP="006647C5">
      <w:pPr>
        <w:spacing w:before="120" w:after="120"/>
        <w:ind w:firstLine="360"/>
        <w:rPr>
          <w:lang w:eastAsia="zh-CN"/>
        </w:rPr>
      </w:pPr>
      <w:r>
        <w:rPr>
          <w:lang w:eastAsia="zh-CN"/>
        </w:rPr>
        <w:t>在设计冷轧板带钢轧制规程时应考虑到上述特点。一种常用的压下规程设计法是：</w:t>
      </w:r>
    </w:p>
    <w:p w:rsidR="00C67970" w:rsidRDefault="00BC4CE2" w:rsidP="006647C5">
      <w:pPr>
        <w:tabs>
          <w:tab w:val="left" w:pos="302"/>
        </w:tabs>
        <w:spacing w:before="120" w:after="120"/>
        <w:rPr>
          <w:lang w:eastAsia="zh-CN"/>
        </w:rPr>
      </w:pPr>
      <w:r>
        <w:rPr>
          <w:lang w:eastAsia="zh-CN"/>
        </w:rPr>
        <w:t>1</w:t>
      </w:r>
      <w:r>
        <w:rPr>
          <w:lang w:eastAsia="zh-CN"/>
        </w:rPr>
        <w:tab/>
        <w:t>)</w:t>
      </w:r>
      <w:r>
        <w:rPr>
          <w:lang w:eastAsia="zh-CN"/>
        </w:rPr>
        <w:t>先按经验并考虑到规程设计的一般原则和要求，对各道（架）压下进行分配；</w:t>
      </w:r>
      <w:r>
        <w:rPr>
          <w:lang w:eastAsia="zh-CN"/>
        </w:rPr>
        <w:t>2 )</w:t>
      </w:r>
      <w:r>
        <w:rPr>
          <w:lang w:eastAsia="zh-CN"/>
        </w:rPr>
        <w:t>按</w:t>
      </w:r>
      <w:r>
        <w:rPr>
          <w:lang w:eastAsia="zh-CN"/>
        </w:rPr>
        <w:t xml:space="preserve"> </w:t>
      </w:r>
      <w:r>
        <w:rPr>
          <w:lang w:eastAsia="zh-CN"/>
        </w:rPr>
        <w:t>工艺要求并参考经验资料，选定各机架（道）间的单位张力；</w:t>
      </w:r>
      <w:r>
        <w:rPr>
          <w:lang w:eastAsia="zh-CN"/>
        </w:rPr>
        <w:t>3)</w:t>
      </w:r>
      <w:r>
        <w:rPr>
          <w:lang w:eastAsia="zh-CN"/>
        </w:rPr>
        <w:t>校核设备的负荷及各项</w:t>
      </w:r>
      <w:r>
        <w:rPr>
          <w:lang w:eastAsia="zh-CN"/>
        </w:rPr>
        <w:t xml:space="preserve"> </w:t>
      </w:r>
      <w:r>
        <w:rPr>
          <w:lang w:eastAsia="zh-CN"/>
        </w:rPr>
        <w:t>跟制条件，并作出适当修正。</w:t>
      </w:r>
    </w:p>
    <w:p w:rsidR="00C67970" w:rsidRDefault="00BC4CE2" w:rsidP="006647C5">
      <w:pPr>
        <w:spacing w:before="120" w:after="120"/>
        <w:ind w:firstLine="360"/>
        <w:rPr>
          <w:lang w:eastAsia="zh-CN"/>
        </w:rPr>
      </w:pPr>
      <w:r>
        <w:rPr>
          <w:lang w:eastAsia="zh-CN"/>
        </w:rPr>
        <w:t>分配各机架的负荷，也可象热连轧带钢一样，采用能耗法，例如，若手头有类似的单</w:t>
      </w:r>
      <w:r>
        <w:rPr>
          <w:lang w:eastAsia="zh-CN"/>
        </w:rPr>
        <w:t xml:space="preserve"> </w:t>
      </w:r>
      <w:r>
        <w:rPr>
          <w:lang w:eastAsia="zh-CN"/>
        </w:rPr>
        <w:t>位能耗曲线资料，则可直接按上述原则确定各架负荷分配比，算出压下量，其方法与热连</w:t>
      </w:r>
      <w:r>
        <w:rPr>
          <w:lang w:eastAsia="zh-CN"/>
        </w:rPr>
        <w:t xml:space="preserve"> </w:t>
      </w:r>
      <w:r>
        <w:rPr>
          <w:lang w:eastAsia="zh-CN"/>
        </w:rPr>
        <w:t>带钢相类似。伹有时不易找到正好合适的能耗资料，也可根据经验采用分配压下系数的</w:t>
      </w:r>
      <w:r>
        <w:rPr>
          <w:lang w:eastAsia="zh-CN"/>
        </w:rPr>
        <w:t xml:space="preserve"> </w:t>
      </w:r>
      <w:r>
        <w:rPr>
          <w:lang w:eastAsia="zh-CN"/>
        </w:rPr>
        <w:t>表格（如表</w:t>
      </w:r>
      <w:r>
        <w:rPr>
          <w:lang w:eastAsia="zh-CN"/>
        </w:rPr>
        <w:t>15-7)</w:t>
      </w:r>
      <w:r>
        <w:rPr>
          <w:lang w:eastAsia="zh-CN"/>
        </w:rPr>
        <w:t>，令轧制中的总下量为了</w:t>
      </w:r>
      <w:r>
        <w:rPr>
          <w:lang w:eastAsia="zh-CN"/>
        </w:rPr>
        <w:t>AA</w:t>
      </w:r>
      <w:r>
        <w:rPr>
          <w:lang w:eastAsia="zh-CN"/>
        </w:rPr>
        <w:t>，则各道的压下量</w:t>
      </w:r>
      <w:r>
        <w:rPr>
          <w:lang w:eastAsia="zh-CN"/>
        </w:rPr>
        <w:t>AA,•</w:t>
      </w:r>
      <w:r>
        <w:rPr>
          <w:lang w:eastAsia="zh-CN"/>
        </w:rPr>
        <w:t>为</w:t>
      </w:r>
    </w:p>
    <w:p w:rsidR="00C67970" w:rsidRDefault="00BC4CE2" w:rsidP="006647C5">
      <w:pPr>
        <w:tabs>
          <w:tab w:val="left" w:pos="4346"/>
        </w:tabs>
        <w:spacing w:before="120" w:after="120"/>
        <w:rPr>
          <w:lang w:eastAsia="zh-CN"/>
        </w:rPr>
      </w:pPr>
      <w:r>
        <w:rPr>
          <w:lang w:eastAsia="zh-CN"/>
        </w:rPr>
        <w:t>厶</w:t>
      </w:r>
      <w:r>
        <w:rPr>
          <w:lang w:eastAsia="zh-CN"/>
        </w:rPr>
        <w:t>A, =6.</w:t>
      </w:r>
      <w:r>
        <w:rPr>
          <w:lang w:eastAsia="zh-CN"/>
        </w:rPr>
        <w:tab/>
        <w:t>(15-56)</w:t>
      </w:r>
    </w:p>
    <w:p w:rsidR="00C67970" w:rsidRDefault="00BC4CE2" w:rsidP="006647C5">
      <w:pPr>
        <w:spacing w:before="120" w:after="120"/>
        <w:rPr>
          <w:lang w:eastAsia="zh-CN"/>
        </w:rPr>
      </w:pPr>
      <w:r>
        <w:rPr>
          <w:lang w:eastAsia="zh-CN"/>
        </w:rPr>
        <w:t>式中</w:t>
      </w:r>
      <w:r>
        <w:rPr>
          <w:lang w:eastAsia="zh-CN"/>
        </w:rPr>
        <w:t>——</w:t>
      </w:r>
      <w:r>
        <w:rPr>
          <w:lang w:eastAsia="zh-CN"/>
        </w:rPr>
        <w:t>压下分配系数。</w:t>
      </w:r>
    </w:p>
    <w:p w:rsidR="00C67970" w:rsidRDefault="00BC4CE2" w:rsidP="006647C5">
      <w:pPr>
        <w:spacing w:before="120" w:after="120"/>
        <w:rPr>
          <w:lang w:eastAsia="zh-CN"/>
        </w:rPr>
      </w:pPr>
      <w:r>
        <w:rPr>
          <w:lang w:eastAsia="zh-CN"/>
        </w:rPr>
        <w:t>表</w:t>
      </w:r>
      <w:r>
        <w:rPr>
          <w:lang w:eastAsia="zh-CN"/>
        </w:rPr>
        <w:t>15-7</w:t>
      </w:r>
      <w:r>
        <w:rPr>
          <w:lang w:eastAsia="zh-CN"/>
        </w:rPr>
        <w:t>各种冷连轧机压下分配系数举例</w:t>
      </w:r>
    </w:p>
    <w:tbl>
      <w:tblPr>
        <w:tblOverlap w:val="never"/>
        <w:tblW w:w="0" w:type="auto"/>
        <w:tblLayout w:type="fixed"/>
        <w:tblCellMar>
          <w:left w:w="10" w:type="dxa"/>
          <w:right w:w="10" w:type="dxa"/>
        </w:tblCellMar>
        <w:tblLook w:val="0000"/>
      </w:tblPr>
      <w:tblGrid>
        <w:gridCol w:w="1953"/>
        <w:gridCol w:w="1419"/>
        <w:gridCol w:w="1409"/>
        <w:gridCol w:w="1419"/>
        <w:gridCol w:w="1414"/>
        <w:gridCol w:w="1435"/>
      </w:tblGrid>
      <w:tr w:rsidR="00C67970">
        <w:trPr>
          <w:trHeight w:val="367"/>
        </w:trPr>
        <w:tc>
          <w:tcPr>
            <w:tcW w:w="1953" w:type="dxa"/>
            <w:vMerge w:val="restart"/>
            <w:tcBorders>
              <w:top w:val="single" w:sz="4" w:space="0" w:color="auto"/>
            </w:tcBorders>
            <w:shd w:val="clear" w:color="auto" w:fill="FFFFFF"/>
          </w:tcPr>
          <w:p w:rsidR="00C67970" w:rsidRDefault="00BC4CE2" w:rsidP="006647C5">
            <w:pPr>
              <w:spacing w:before="120" w:after="120"/>
            </w:pPr>
            <w:r>
              <w:t>机架数</w:t>
            </w: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09" w:type="dxa"/>
            <w:tcBorders>
              <w:top w:val="single" w:sz="4" w:space="0" w:color="auto"/>
            </w:tcBorders>
            <w:shd w:val="clear" w:color="auto" w:fill="FFFFFF"/>
          </w:tcPr>
          <w:p w:rsidR="00C67970" w:rsidRDefault="00BC4CE2" w:rsidP="006647C5">
            <w:pPr>
              <w:spacing w:before="120" w:after="120"/>
            </w:pPr>
            <w:r>
              <w:t>压</w:t>
            </w:r>
            <w:r>
              <w:t xml:space="preserve"> </w:t>
            </w:r>
            <w:r>
              <w:t>下</w:t>
            </w:r>
          </w:p>
        </w:tc>
        <w:tc>
          <w:tcPr>
            <w:tcW w:w="1419" w:type="dxa"/>
            <w:tcBorders>
              <w:top w:val="single" w:sz="4" w:space="0" w:color="auto"/>
            </w:tcBorders>
            <w:shd w:val="clear" w:color="auto" w:fill="FFFFFF"/>
          </w:tcPr>
          <w:p w:rsidR="00C67970" w:rsidRDefault="00BC4CE2" w:rsidP="006647C5">
            <w:pPr>
              <w:spacing w:before="120" w:after="120"/>
            </w:pPr>
            <w:r>
              <w:t>分配系</w:t>
            </w:r>
          </w:p>
        </w:tc>
        <w:tc>
          <w:tcPr>
            <w:tcW w:w="1414" w:type="dxa"/>
            <w:tcBorders>
              <w:top w:val="single" w:sz="4" w:space="0" w:color="auto"/>
            </w:tcBorders>
            <w:shd w:val="clear" w:color="auto" w:fill="FFFFFF"/>
          </w:tcPr>
          <w:p w:rsidR="00C67970" w:rsidRDefault="00BC4CE2" w:rsidP="006647C5">
            <w:pPr>
              <w:spacing w:before="120" w:after="120"/>
            </w:pPr>
            <w:r>
              <w:t>数</w:t>
            </w:r>
            <w:r>
              <w:t xml:space="preserve"> </w:t>
            </w:r>
            <w:r>
              <w:rPr>
                <w:rFonts w:ascii="MS Mincho" w:eastAsia="MS Mincho" w:hAnsi="MS Mincho" w:cs="MS Mincho" w:hint="eastAsia"/>
              </w:rPr>
              <w:t>〜</w:t>
            </w:r>
          </w:p>
        </w:tc>
        <w:tc>
          <w:tcPr>
            <w:tcW w:w="1435"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356"/>
        </w:trPr>
        <w:tc>
          <w:tcPr>
            <w:tcW w:w="1953" w:type="dxa"/>
            <w:vMerge/>
            <w:shd w:val="clear" w:color="auto" w:fill="FFFFFF"/>
          </w:tcPr>
          <w:p w:rsidR="00C67970" w:rsidRDefault="00C67970" w:rsidP="006647C5">
            <w:pPr>
              <w:spacing w:before="120" w:after="120"/>
            </w:pP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828" w:type="dxa"/>
            <w:gridSpan w:val="2"/>
            <w:tcBorders>
              <w:top w:val="single" w:sz="4" w:space="0" w:color="auto"/>
            </w:tcBorders>
            <w:shd w:val="clear" w:color="auto" w:fill="FFFFFF"/>
          </w:tcPr>
          <w:p w:rsidR="00C67970" w:rsidRDefault="00BC4CE2" w:rsidP="006647C5">
            <w:pPr>
              <w:spacing w:before="120" w:after="120"/>
            </w:pPr>
            <w:r>
              <w:t>道次</w:t>
            </w:r>
            <w:r>
              <w:t xml:space="preserve"> </w:t>
            </w:r>
            <w:r>
              <w:t>（机架）</w:t>
            </w:r>
          </w:p>
        </w:tc>
        <w:tc>
          <w:tcPr>
            <w:tcW w:w="1414" w:type="dxa"/>
            <w:tcBorders>
              <w:top w:val="single" w:sz="4" w:space="0" w:color="auto"/>
            </w:tcBorders>
            <w:shd w:val="clear" w:color="auto" w:fill="FFFFFF"/>
          </w:tcPr>
          <w:p w:rsidR="00C67970" w:rsidRDefault="00BC4CE2" w:rsidP="006647C5">
            <w:pPr>
              <w:spacing w:before="120" w:after="120"/>
            </w:pPr>
            <w:r>
              <w:t>号</w:t>
            </w:r>
          </w:p>
        </w:tc>
        <w:tc>
          <w:tcPr>
            <w:tcW w:w="1435"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382"/>
        </w:trPr>
        <w:tc>
          <w:tcPr>
            <w:tcW w:w="1953" w:type="dxa"/>
            <w:vMerge/>
            <w:shd w:val="clear" w:color="auto" w:fill="FFFFFF"/>
          </w:tcPr>
          <w:p w:rsidR="00C67970" w:rsidRDefault="00C67970" w:rsidP="006647C5">
            <w:pPr>
              <w:spacing w:before="120" w:after="120"/>
            </w:pP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1435" w:type="dxa"/>
            <w:tcBorders>
              <w:top w:val="single" w:sz="4" w:space="0" w:color="auto"/>
              <w:left w:val="single" w:sz="4" w:space="0" w:color="auto"/>
            </w:tcBorders>
            <w:shd w:val="clear" w:color="auto" w:fill="FFFFFF"/>
          </w:tcPr>
          <w:p w:rsidR="00C67970" w:rsidRDefault="00BC4CE2" w:rsidP="006647C5">
            <w:pPr>
              <w:spacing w:before="120" w:after="120"/>
            </w:pPr>
            <w:r>
              <w:t>5</w:t>
            </w:r>
          </w:p>
        </w:tc>
      </w:tr>
      <w:tr w:rsidR="00C67970">
        <w:trPr>
          <w:trHeight w:val="325"/>
        </w:trPr>
        <w:tc>
          <w:tcPr>
            <w:tcW w:w="1953" w:type="dxa"/>
            <w:tcBorders>
              <w:top w:val="single" w:sz="4" w:space="0" w:color="auto"/>
            </w:tcBorders>
            <w:shd w:val="clear" w:color="auto" w:fill="FFFFFF"/>
          </w:tcPr>
          <w:p w:rsidR="00C67970" w:rsidRDefault="00BC4CE2" w:rsidP="006647C5">
            <w:pPr>
              <w:spacing w:before="120" w:after="120"/>
            </w:pPr>
            <w:r>
              <w:t>2</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0.7</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0.3</w:t>
            </w: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1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3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1953" w:type="dxa"/>
            <w:shd w:val="clear" w:color="auto" w:fill="FFFFFF"/>
          </w:tcPr>
          <w:p w:rsidR="00C67970" w:rsidRDefault="00BC4CE2" w:rsidP="006647C5">
            <w:pPr>
              <w:spacing w:before="120" w:after="120"/>
            </w:pPr>
            <w:r>
              <w:t>3</w:t>
            </w:r>
          </w:p>
        </w:tc>
        <w:tc>
          <w:tcPr>
            <w:tcW w:w="1419" w:type="dxa"/>
            <w:tcBorders>
              <w:left w:val="single" w:sz="4" w:space="0" w:color="auto"/>
            </w:tcBorders>
            <w:shd w:val="clear" w:color="auto" w:fill="FFFFFF"/>
          </w:tcPr>
          <w:p w:rsidR="00C67970" w:rsidRDefault="00BC4CE2" w:rsidP="006647C5">
            <w:pPr>
              <w:spacing w:before="120" w:after="120"/>
            </w:pPr>
            <w:r>
              <w:t>0.5</w:t>
            </w:r>
          </w:p>
        </w:tc>
        <w:tc>
          <w:tcPr>
            <w:tcW w:w="1409" w:type="dxa"/>
            <w:tcBorders>
              <w:left w:val="single" w:sz="4" w:space="0" w:color="auto"/>
            </w:tcBorders>
            <w:shd w:val="clear" w:color="auto" w:fill="FFFFFF"/>
          </w:tcPr>
          <w:p w:rsidR="00C67970" w:rsidRDefault="00BC4CE2" w:rsidP="006647C5">
            <w:pPr>
              <w:spacing w:before="120" w:after="120"/>
            </w:pPr>
            <w:r>
              <w:t>0.3</w:t>
            </w:r>
          </w:p>
        </w:tc>
        <w:tc>
          <w:tcPr>
            <w:tcW w:w="1419" w:type="dxa"/>
            <w:tcBorders>
              <w:left w:val="single" w:sz="4" w:space="0" w:color="auto"/>
            </w:tcBorders>
            <w:shd w:val="clear" w:color="auto" w:fill="FFFFFF"/>
          </w:tcPr>
          <w:p w:rsidR="00C67970" w:rsidRDefault="00BC4CE2" w:rsidP="006647C5">
            <w:pPr>
              <w:spacing w:before="120" w:after="120"/>
            </w:pPr>
            <w:r>
              <w:t>0.2</w:t>
            </w:r>
          </w:p>
        </w:tc>
        <w:tc>
          <w:tcPr>
            <w:tcW w:w="1414" w:type="dxa"/>
            <w:tcBorders>
              <w:left w:val="single" w:sz="4" w:space="0" w:color="auto"/>
            </w:tcBorders>
            <w:shd w:val="clear" w:color="auto" w:fill="FFFFFF"/>
          </w:tcPr>
          <w:p w:rsidR="00C67970" w:rsidRDefault="00C67970" w:rsidP="006647C5">
            <w:pPr>
              <w:spacing w:before="120" w:after="120"/>
              <w:rPr>
                <w:sz w:val="10"/>
                <w:szCs w:val="10"/>
              </w:rPr>
            </w:pPr>
          </w:p>
        </w:tc>
        <w:tc>
          <w:tcPr>
            <w:tcW w:w="1435"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57"/>
        </w:trPr>
        <w:tc>
          <w:tcPr>
            <w:tcW w:w="1953" w:type="dxa"/>
            <w:shd w:val="clear" w:color="auto" w:fill="FFFFFF"/>
          </w:tcPr>
          <w:p w:rsidR="00C67970" w:rsidRDefault="00BC4CE2" w:rsidP="006647C5">
            <w:pPr>
              <w:spacing w:before="120" w:after="120"/>
            </w:pPr>
            <w:r>
              <w:t>4</w:t>
            </w:r>
          </w:p>
        </w:tc>
        <w:tc>
          <w:tcPr>
            <w:tcW w:w="1419" w:type="dxa"/>
            <w:tcBorders>
              <w:left w:val="single" w:sz="4" w:space="0" w:color="auto"/>
            </w:tcBorders>
            <w:shd w:val="clear" w:color="auto" w:fill="FFFFFF"/>
          </w:tcPr>
          <w:p w:rsidR="00C67970" w:rsidRDefault="00BC4CE2" w:rsidP="006647C5">
            <w:pPr>
              <w:spacing w:before="120" w:after="120"/>
            </w:pPr>
            <w:r>
              <w:t>0.4</w:t>
            </w:r>
          </w:p>
        </w:tc>
        <w:tc>
          <w:tcPr>
            <w:tcW w:w="1409" w:type="dxa"/>
            <w:tcBorders>
              <w:left w:val="single" w:sz="4" w:space="0" w:color="auto"/>
            </w:tcBorders>
            <w:shd w:val="clear" w:color="auto" w:fill="FFFFFF"/>
          </w:tcPr>
          <w:p w:rsidR="00C67970" w:rsidRDefault="00BC4CE2" w:rsidP="006647C5">
            <w:pPr>
              <w:spacing w:before="120" w:after="120"/>
            </w:pPr>
            <w:r>
              <w:t>0.3</w:t>
            </w:r>
          </w:p>
        </w:tc>
        <w:tc>
          <w:tcPr>
            <w:tcW w:w="1419" w:type="dxa"/>
            <w:tcBorders>
              <w:left w:val="single" w:sz="4" w:space="0" w:color="auto"/>
            </w:tcBorders>
            <w:shd w:val="clear" w:color="auto" w:fill="FFFFFF"/>
          </w:tcPr>
          <w:p w:rsidR="00C67970" w:rsidRDefault="00BC4CE2" w:rsidP="006647C5">
            <w:pPr>
              <w:spacing w:before="120" w:after="120"/>
            </w:pPr>
            <w:r>
              <w:t>0.2</w:t>
            </w:r>
          </w:p>
        </w:tc>
        <w:tc>
          <w:tcPr>
            <w:tcW w:w="1414" w:type="dxa"/>
            <w:tcBorders>
              <w:left w:val="single" w:sz="4" w:space="0" w:color="auto"/>
            </w:tcBorders>
            <w:shd w:val="clear" w:color="auto" w:fill="FFFFFF"/>
          </w:tcPr>
          <w:p w:rsidR="00C67970" w:rsidRDefault="00BC4CE2" w:rsidP="006647C5">
            <w:pPr>
              <w:spacing w:before="120" w:after="120"/>
            </w:pPr>
            <w:r>
              <w:t>0.1</w:t>
            </w:r>
          </w:p>
        </w:tc>
        <w:tc>
          <w:tcPr>
            <w:tcW w:w="1435"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51"/>
        </w:trPr>
        <w:tc>
          <w:tcPr>
            <w:tcW w:w="1953" w:type="dxa"/>
            <w:tcBorders>
              <w:bottom w:val="single" w:sz="4" w:space="0" w:color="auto"/>
            </w:tcBorders>
            <w:shd w:val="clear" w:color="auto" w:fill="FFFFFF"/>
          </w:tcPr>
          <w:p w:rsidR="00C67970" w:rsidRDefault="00BC4CE2" w:rsidP="006647C5">
            <w:pPr>
              <w:spacing w:before="120" w:after="120"/>
            </w:pPr>
            <w:r>
              <w:t>5</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0,3</w:t>
            </w:r>
          </w:p>
        </w:tc>
        <w:tc>
          <w:tcPr>
            <w:tcW w:w="1409" w:type="dxa"/>
            <w:tcBorders>
              <w:left w:val="single" w:sz="4" w:space="0" w:color="auto"/>
              <w:bottom w:val="single" w:sz="4" w:space="0" w:color="auto"/>
            </w:tcBorders>
            <w:shd w:val="clear" w:color="auto" w:fill="FFFFFF"/>
          </w:tcPr>
          <w:p w:rsidR="00C67970" w:rsidRDefault="00BC4CE2" w:rsidP="006647C5">
            <w:pPr>
              <w:spacing w:before="120" w:after="120"/>
            </w:pPr>
            <w:r>
              <w:t>0.25</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0.25</w:t>
            </w:r>
          </w:p>
        </w:tc>
        <w:tc>
          <w:tcPr>
            <w:tcW w:w="1414" w:type="dxa"/>
            <w:tcBorders>
              <w:left w:val="single" w:sz="4" w:space="0" w:color="auto"/>
              <w:bottom w:val="single" w:sz="4" w:space="0" w:color="auto"/>
            </w:tcBorders>
            <w:shd w:val="clear" w:color="auto" w:fill="FFFFFF"/>
          </w:tcPr>
          <w:p w:rsidR="00C67970" w:rsidRDefault="00BC4CE2" w:rsidP="006647C5">
            <w:pPr>
              <w:spacing w:before="120" w:after="120"/>
            </w:pPr>
            <w:r>
              <w:t>0.15</w:t>
            </w:r>
          </w:p>
        </w:tc>
        <w:tc>
          <w:tcPr>
            <w:tcW w:w="1435" w:type="dxa"/>
            <w:tcBorders>
              <w:left w:val="single" w:sz="4" w:space="0" w:color="auto"/>
              <w:bottom w:val="single" w:sz="4" w:space="0" w:color="auto"/>
            </w:tcBorders>
            <w:shd w:val="clear" w:color="auto" w:fill="FFFFFF"/>
          </w:tcPr>
          <w:p w:rsidR="00C67970" w:rsidRDefault="00BC4CE2" w:rsidP="006647C5">
            <w:pPr>
              <w:spacing w:before="120" w:after="120"/>
            </w:pPr>
            <w:r>
              <w:t>0,05</w:t>
            </w:r>
          </w:p>
        </w:tc>
      </w:tr>
    </w:tbl>
    <w:p w:rsidR="00C67970" w:rsidRDefault="00BC4CE2" w:rsidP="006647C5">
      <w:pPr>
        <w:spacing w:before="120" w:after="120"/>
        <w:ind w:firstLine="360"/>
        <w:rPr>
          <w:lang w:eastAsia="zh-CN"/>
        </w:rPr>
      </w:pPr>
      <w:r>
        <w:rPr>
          <w:lang w:eastAsia="zh-CN"/>
        </w:rPr>
        <w:t>在确定各架压下分配系数，亦即确定各架压下量或轧后厚度的同时，还须根据经验分</w:t>
      </w:r>
      <w:r>
        <w:rPr>
          <w:lang w:eastAsia="zh-CN"/>
        </w:rPr>
        <w:t xml:space="preserve"> </w:t>
      </w:r>
      <w:r>
        <w:rPr>
          <w:lang w:eastAsia="zh-CN"/>
        </w:rPr>
        <w:t>析选定各机架之间的单位张力。在计算机控制的现代化冷连轧机上，各类产品往往都有事</w:t>
      </w:r>
      <w:r>
        <w:rPr>
          <w:lang w:eastAsia="zh-CN"/>
        </w:rPr>
        <w:t xml:space="preserve"> </w:t>
      </w:r>
      <w:r>
        <w:rPr>
          <w:lang w:eastAsia="zh-CN"/>
        </w:rPr>
        <w:t>先制定的压下分配系数表及单位张力表，供设定轧制规程之用。各架马达负荷率在选好张</w:t>
      </w:r>
      <w:r>
        <w:rPr>
          <w:lang w:eastAsia="zh-CN"/>
        </w:rPr>
        <w:t xml:space="preserve"> </w:t>
      </w:r>
      <w:r>
        <w:rPr>
          <w:lang w:eastAsia="zh-CN"/>
        </w:rPr>
        <w:t>力以后，还要利用能耗曲线重新核算，其方法是用所选定的前后张力值代入下式</w:t>
      </w:r>
    </w:p>
    <w:p w:rsidR="00C67970" w:rsidRPr="00E13F16" w:rsidRDefault="00BC4CE2" w:rsidP="006647C5">
      <w:pPr>
        <w:tabs>
          <w:tab w:val="left" w:pos="5540"/>
        </w:tabs>
        <w:spacing w:before="120" w:after="120"/>
      </w:pPr>
      <w:r>
        <w:t>Ni =A</w:t>
      </w:r>
      <w:r>
        <w:rPr>
          <w:vertAlign w:val="subscript"/>
        </w:rPr>
        <w:t>l</w:t>
      </w:r>
      <w:r>
        <w:t>v</w:t>
      </w:r>
      <w:r>
        <w:rPr>
          <w:vertAlign w:val="subscript"/>
        </w:rPr>
        <w:t>l</w:t>
      </w:r>
      <w:r>
        <w:t>m00V&lt;o+ (Qo-Qi) X10</w:t>
      </w:r>
      <w:r>
        <w:rPr>
          <w:vertAlign w:val="superscript"/>
        </w:rPr>
        <w:t>3</w:t>
      </w:r>
      <w:r>
        <w:t>D</w:t>
      </w:r>
      <w:r>
        <w:tab/>
        <w:t>(15-57)</w:t>
      </w:r>
    </w:p>
    <w:p w:rsidR="00C67970" w:rsidRDefault="00BC4CE2" w:rsidP="006647C5">
      <w:pPr>
        <w:spacing w:before="120" w:after="120"/>
        <w:rPr>
          <w:lang w:eastAsia="zh-CN"/>
        </w:rPr>
      </w:pPr>
      <w:r>
        <w:rPr>
          <w:lang w:eastAsia="zh-CN"/>
        </w:rPr>
        <w:t>式中</w:t>
      </w:r>
      <w:r>
        <w:rPr>
          <w:lang w:eastAsia="zh-CN"/>
        </w:rPr>
        <w:t>du A——</w:t>
      </w:r>
      <w:r>
        <w:rPr>
          <w:lang w:eastAsia="zh-CN"/>
        </w:rPr>
        <w:t>轧出带钢的断面积及速度；</w:t>
      </w:r>
    </w:p>
    <w:p w:rsidR="00C67970" w:rsidRDefault="00BC4CE2" w:rsidP="006647C5">
      <w:pPr>
        <w:spacing w:before="120" w:after="120"/>
        <w:rPr>
          <w:lang w:eastAsia="zh-CN"/>
        </w:rPr>
      </w:pPr>
      <w:r>
        <w:rPr>
          <w:lang w:eastAsia="zh-CN"/>
        </w:rPr>
        <w:t>V</w:t>
      </w:r>
      <w:r>
        <w:rPr>
          <w:lang w:eastAsia="zh-CN"/>
        </w:rPr>
        <w:t>、</w:t>
      </w:r>
      <w:r>
        <w:rPr>
          <w:rFonts w:ascii="宋体" w:eastAsia="宋体" w:hAnsi="宋体" w:cs="宋体" w:hint="eastAsia"/>
          <w:lang w:eastAsia="zh-CN"/>
        </w:rPr>
        <w:t>①</w:t>
      </w:r>
      <w:r>
        <w:rPr>
          <w:lang w:eastAsia="zh-CN"/>
        </w:rPr>
        <w:t>——</w:t>
      </w:r>
      <w:r>
        <w:rPr>
          <w:lang w:eastAsia="zh-CN"/>
        </w:rPr>
        <w:t>钢的比重及该架单位能耗；</w:t>
      </w:r>
    </w:p>
    <w:p w:rsidR="00C67970" w:rsidRDefault="00BC4CE2" w:rsidP="006647C5">
      <w:pPr>
        <w:tabs>
          <w:tab w:val="left" w:leader="hyphen" w:pos="2063"/>
        </w:tabs>
        <w:spacing w:before="120" w:after="120"/>
        <w:rPr>
          <w:lang w:eastAsia="zh-CN"/>
        </w:rPr>
      </w:pPr>
      <w:r>
        <w:rPr>
          <w:lang w:eastAsia="zh-CN"/>
        </w:rPr>
        <w:t>Qi</w:t>
      </w:r>
      <w:r>
        <w:rPr>
          <w:lang w:eastAsia="zh-CN"/>
        </w:rPr>
        <w:t>、</w:t>
      </w:r>
      <w:r>
        <w:rPr>
          <w:lang w:eastAsia="zh-CN"/>
        </w:rPr>
        <w:t>Qo</w:t>
      </w:r>
      <w:r>
        <w:rPr>
          <w:lang w:eastAsia="zh-CN"/>
        </w:rPr>
        <w:tab/>
      </w:r>
      <w:r>
        <w:rPr>
          <w:lang w:eastAsia="zh-CN"/>
        </w:rPr>
        <w:t>前、后张力。</w:t>
      </w:r>
    </w:p>
    <w:p w:rsidR="00C67970" w:rsidRDefault="00BC4CE2" w:rsidP="006647C5">
      <w:pPr>
        <w:spacing w:before="120" w:after="120"/>
        <w:rPr>
          <w:lang w:eastAsia="zh-CN"/>
        </w:rPr>
      </w:pPr>
      <w:r>
        <w:rPr>
          <w:lang w:eastAsia="zh-CN"/>
        </w:rPr>
        <w:t>计算出各架轧制功率</w:t>
      </w:r>
      <w:r>
        <w:rPr>
          <w:lang w:eastAsia="zh-CN"/>
        </w:rPr>
        <w:t>iV,■</w:t>
      </w:r>
      <w:r>
        <w:rPr>
          <w:lang w:eastAsia="zh-CN"/>
        </w:rPr>
        <w:t>以后，再看其与额定功率</w:t>
      </w:r>
      <w:r>
        <w:rPr>
          <w:lang w:eastAsia="zh-CN"/>
        </w:rPr>
        <w:t>/</w:t>
      </w:r>
      <w:r>
        <w:rPr>
          <w:lang w:eastAsia="zh-CN"/>
        </w:rPr>
        <w:t>的比值是杏合适，应使各架负荷较</w:t>
      </w:r>
      <w:r>
        <w:rPr>
          <w:lang w:eastAsia="zh-CN"/>
        </w:rPr>
        <w:t xml:space="preserve"> </w:t>
      </w:r>
      <w:r>
        <w:rPr>
          <w:lang w:eastAsia="zh-CN"/>
        </w:rPr>
        <w:t>满并留有裕量。</w:t>
      </w:r>
    </w:p>
    <w:p w:rsidR="00C67970" w:rsidRDefault="00BC4CE2" w:rsidP="006647C5">
      <w:pPr>
        <w:spacing w:before="120" w:after="120"/>
        <w:ind w:firstLine="360"/>
        <w:rPr>
          <w:lang w:eastAsia="zh-CN"/>
        </w:rPr>
      </w:pPr>
      <w:r>
        <w:rPr>
          <w:lang w:eastAsia="zh-CN"/>
        </w:rPr>
        <w:t>当各机架马达功率不同时，也可以完全从等马达负荷率出发来初步分配各架的压下</w:t>
      </w:r>
      <w:r>
        <w:rPr>
          <w:lang w:eastAsia="zh-CN"/>
        </w:rPr>
        <w:t>,</w:t>
      </w:r>
      <w:r>
        <w:rPr>
          <w:lang w:eastAsia="zh-CN"/>
        </w:rPr>
        <w:t>即</w:t>
      </w:r>
      <w:r>
        <w:rPr>
          <w:lang w:eastAsia="zh-CN"/>
        </w:rPr>
        <w:t xml:space="preserve"> </w:t>
      </w:r>
      <w:r>
        <w:rPr>
          <w:lang w:eastAsia="zh-CN"/>
        </w:rPr>
        <w:t>为了使各架有相同的负荷率或相同的裕量，可按各架功率大小求出各架的单位能耗（</w:t>
      </w:r>
      <w:r>
        <w:rPr>
          <w:lang w:eastAsia="zh-CN"/>
        </w:rPr>
        <w:t xml:space="preserve">A), </w:t>
      </w:r>
      <w:r>
        <w:rPr>
          <w:lang w:eastAsia="zh-CN"/>
        </w:rPr>
        <w:t>即</w:t>
      </w:r>
    </w:p>
    <w:p w:rsidR="00C67970" w:rsidRDefault="00BC4CE2" w:rsidP="006647C5">
      <w:pPr>
        <w:spacing w:before="120" w:after="120"/>
        <w:rPr>
          <w:lang w:eastAsia="zh-CN"/>
        </w:rPr>
      </w:pPr>
      <w:r>
        <w:rPr>
          <w:lang w:eastAsia="zh-CN"/>
        </w:rPr>
        <w:t>317</w:t>
      </w:r>
    </w:p>
    <w:p w:rsidR="00C67970" w:rsidRDefault="00BC4CE2" w:rsidP="006647C5">
      <w:pPr>
        <w:spacing w:before="120" w:after="120"/>
        <w:rPr>
          <w:lang w:eastAsia="zh-CN"/>
        </w:rPr>
      </w:pPr>
      <w:r>
        <w:rPr>
          <w:lang w:eastAsia="zh-CN"/>
        </w:rPr>
        <w:t>Ci</w:t>
      </w:r>
    </w:p>
    <w:p w:rsidR="00C67970" w:rsidRDefault="00BC4CE2" w:rsidP="006647C5">
      <w:pPr>
        <w:spacing w:before="120" w:after="120"/>
        <w:rPr>
          <w:lang w:eastAsia="zh-CN"/>
        </w:rPr>
      </w:pPr>
      <w:r>
        <w:rPr>
          <w:lang w:eastAsia="zh-CN"/>
        </w:rPr>
        <w:t>(15-58)</w:t>
      </w:r>
    </w:p>
    <w:p w:rsidR="00C67970" w:rsidRDefault="00BC4CE2" w:rsidP="006647C5">
      <w:pPr>
        <w:spacing w:before="120" w:after="120"/>
        <w:rPr>
          <w:lang w:eastAsia="zh-CN"/>
        </w:rPr>
      </w:pPr>
      <w:r>
        <w:rPr>
          <w:lang w:eastAsia="zh-CN"/>
        </w:rPr>
        <w:t>Ci =</w:t>
      </w:r>
    </w:p>
    <w:p w:rsidR="00C67970" w:rsidRDefault="00BC4CE2" w:rsidP="006647C5">
      <w:pPr>
        <w:spacing w:before="120" w:after="120"/>
        <w:rPr>
          <w:lang w:eastAsia="zh-CN"/>
        </w:rPr>
      </w:pPr>
      <w:r>
        <w:rPr>
          <w:lang w:eastAsia="zh-CN"/>
        </w:rPr>
        <w:t>•</w:t>
      </w:r>
      <w:r>
        <w:rPr>
          <w:lang w:eastAsia="zh-CN"/>
        </w:rPr>
        <w:t>轧制该种产品的单位总能耗</w:t>
      </w:r>
      <w:r>
        <w:rPr>
          <w:lang w:eastAsia="zh-CN"/>
        </w:rPr>
        <w:t>; -</w:t>
      </w:r>
      <w:r>
        <w:rPr>
          <w:lang w:eastAsia="zh-CN"/>
        </w:rPr>
        <w:t>各架额定功率的总和；</w:t>
      </w:r>
    </w:p>
    <w:p w:rsidR="00C67970" w:rsidRDefault="00BC4CE2" w:rsidP="006647C5">
      <w:pPr>
        <w:spacing w:before="120" w:after="120"/>
        <w:rPr>
          <w:lang w:eastAsia="zh-CN"/>
        </w:rPr>
      </w:pPr>
      <w:r>
        <w:rPr>
          <w:lang w:eastAsia="zh-CN"/>
        </w:rPr>
        <w:t>第</w:t>
      </w:r>
      <w:r>
        <w:rPr>
          <w:lang w:eastAsia="zh-CN"/>
        </w:rPr>
        <w:t>f</w:t>
      </w:r>
      <w:r>
        <w:rPr>
          <w:lang w:eastAsia="zh-CN"/>
        </w:rPr>
        <w:t>架的额定功率。</w:t>
      </w:r>
    </w:p>
    <w:p w:rsidR="00C67970" w:rsidRDefault="00BC4CE2" w:rsidP="006647C5">
      <w:pPr>
        <w:spacing w:before="120" w:after="120"/>
        <w:rPr>
          <w:lang w:eastAsia="zh-CN"/>
        </w:rPr>
      </w:pPr>
      <w:r>
        <w:rPr>
          <w:lang w:eastAsia="zh-CN"/>
        </w:rPr>
        <w:t>No.a</w:t>
      </w:r>
    </w:p>
    <w:p w:rsidR="00C67970" w:rsidRDefault="00BC4CE2" w:rsidP="006647C5">
      <w:pPr>
        <w:spacing w:before="120" w:after="120"/>
        <w:rPr>
          <w:lang w:eastAsia="zh-CN"/>
        </w:rPr>
      </w:pPr>
      <w:r>
        <w:rPr>
          <w:lang w:eastAsia="zh-CN"/>
        </w:rPr>
        <w:t>还要计算轧制</w:t>
      </w:r>
      <w:r>
        <w:rPr>
          <w:lang w:eastAsia="zh-CN"/>
        </w:rPr>
        <w:t xml:space="preserve"> </w:t>
      </w:r>
      <w:r>
        <w:rPr>
          <w:lang w:eastAsia="zh-CN"/>
        </w:rPr>
        <w:t>这些都与热连轧</w:t>
      </w:r>
    </w:p>
    <w:p w:rsidR="00C67970" w:rsidRDefault="00BC4CE2" w:rsidP="006647C5">
      <w:pPr>
        <w:spacing w:before="120" w:after="120"/>
        <w:rPr>
          <w:lang w:eastAsia="zh-CN"/>
        </w:rPr>
      </w:pPr>
      <w:r>
        <w:rPr>
          <w:lang w:eastAsia="zh-CN"/>
        </w:rPr>
        <w:t>式中</w:t>
      </w:r>
      <w:r>
        <w:rPr>
          <w:lang w:eastAsia="zh-CN"/>
        </w:rPr>
        <w:t xml:space="preserve"> </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2N</w:t>
      </w:r>
      <w:r>
        <w:rPr>
          <w:vertAlign w:val="subscript"/>
          <w:lang w:eastAsia="zh-CN"/>
        </w:rPr>
        <w:t>0</w:t>
      </w:r>
      <w:r>
        <w:rPr>
          <w:lang w:eastAsia="zh-CN"/>
        </w:rPr>
        <w:t>.d-</w:t>
      </w:r>
    </w:p>
    <w:p w:rsidR="00C67970" w:rsidRDefault="00BC4CE2" w:rsidP="006647C5">
      <w:pPr>
        <w:spacing w:before="120" w:after="120"/>
        <w:rPr>
          <w:lang w:eastAsia="zh-CN"/>
        </w:rPr>
      </w:pPr>
      <w:r>
        <w:rPr>
          <w:lang w:eastAsia="zh-CN"/>
        </w:rPr>
        <w:t>N o.d*i~</w:t>
      </w:r>
    </w:p>
    <w:p w:rsidR="00C67970" w:rsidRDefault="00BC4CE2" w:rsidP="006647C5">
      <w:pPr>
        <w:spacing w:before="120" w:after="120"/>
        <w:rPr>
          <w:lang w:eastAsia="zh-CN"/>
        </w:rPr>
      </w:pPr>
      <w:r>
        <w:rPr>
          <w:lang w:eastAsia="zh-CN"/>
        </w:rPr>
        <w:t>得出各架的单位能耗以后，即可按能耗曲线查出各架的出口板摩。</w:t>
      </w:r>
    </w:p>
    <w:p w:rsidR="00C67970" w:rsidRDefault="00BC4CE2" w:rsidP="006647C5">
      <w:pPr>
        <w:spacing w:before="120" w:after="120"/>
        <w:rPr>
          <w:lang w:eastAsia="zh-CN"/>
        </w:rPr>
      </w:pPr>
      <w:r>
        <w:rPr>
          <w:lang w:eastAsia="zh-CN"/>
        </w:rPr>
        <w:t>分配好各架的压下量，求出各架的轧制速度，并进行功率校核以后，</w:t>
      </w:r>
    </w:p>
    <w:p w:rsidR="00C67970" w:rsidRDefault="00BC4CE2" w:rsidP="006647C5">
      <w:pPr>
        <w:spacing w:before="120" w:after="120"/>
        <w:rPr>
          <w:lang w:eastAsia="zh-CN"/>
        </w:rPr>
      </w:pPr>
      <w:r>
        <w:rPr>
          <w:lang w:eastAsia="zh-CN"/>
        </w:rPr>
        <w:t>力、校核设备强度及咬入等工艺限制条件，并按弹跳方程计算空载辊缝。</w:t>
      </w:r>
    </w:p>
    <w:p w:rsidR="00C67970" w:rsidRDefault="00BC4CE2" w:rsidP="006647C5">
      <w:pPr>
        <w:spacing w:before="120" w:after="120"/>
        <w:rPr>
          <w:lang w:eastAsia="zh-CN"/>
        </w:rPr>
      </w:pPr>
      <w:r>
        <w:rPr>
          <w:lang w:eastAsia="zh-CN"/>
        </w:rPr>
        <w:t>机相类似。</w:t>
      </w:r>
    </w:p>
    <w:p w:rsidR="00C67970" w:rsidRDefault="00BC4CE2" w:rsidP="006647C5">
      <w:pPr>
        <w:spacing w:before="120" w:after="120"/>
        <w:ind w:firstLine="360"/>
        <w:rPr>
          <w:lang w:eastAsia="zh-CN"/>
        </w:rPr>
      </w:pPr>
      <w:r>
        <w:rPr>
          <w:lang w:eastAsia="zh-CN"/>
        </w:rPr>
        <w:t>冷轧带钢时轧制压力的计算公式已在乳制原理中加以论述。对于冷轧板带钢的压力计</w:t>
      </w:r>
      <w:r>
        <w:rPr>
          <w:lang w:eastAsia="zh-CN"/>
        </w:rPr>
        <w:t xml:space="preserve"> </w:t>
      </w:r>
      <w:r>
        <w:rPr>
          <w:lang w:eastAsia="zh-CN"/>
        </w:rPr>
        <w:t>算，一般说来，</w:t>
      </w:r>
      <w:r>
        <w:rPr>
          <w:lang w:eastAsia="zh-CN"/>
        </w:rPr>
        <w:t>BLand-Ford</w:t>
      </w:r>
      <w:r>
        <w:rPr>
          <w:lang w:eastAsia="zh-CN"/>
        </w:rPr>
        <w:t>公式及其简化形式</w:t>
      </w:r>
      <w:r>
        <w:rPr>
          <w:lang w:eastAsia="zh-CN"/>
        </w:rPr>
        <w:t>R.Hill</w:t>
      </w:r>
      <w:r>
        <w:rPr>
          <w:lang w:eastAsia="zh-CN"/>
        </w:rPr>
        <w:t>公式较为符合实际</w:t>
      </w:r>
      <w:r>
        <w:rPr>
          <w:vertAlign w:val="subscript"/>
          <w:lang w:eastAsia="zh-CN"/>
        </w:rPr>
        <w:t>d</w:t>
      </w:r>
      <w:r>
        <w:rPr>
          <w:lang w:eastAsia="zh-CN"/>
        </w:rPr>
        <w:t>故计算机控制</w:t>
      </w:r>
      <w:r>
        <w:rPr>
          <w:lang w:eastAsia="zh-CN"/>
        </w:rPr>
        <w:t xml:space="preserve"> </w:t>
      </w:r>
      <w:r>
        <w:rPr>
          <w:lang w:eastAsia="zh-CN"/>
        </w:rPr>
        <w:t>的现代冷连轧机常用它作为乳制压力模型。但对于手工计算轧制压力的场合，此公式却过</w:t>
      </w:r>
      <w:r>
        <w:rPr>
          <w:lang w:eastAsia="zh-CN"/>
        </w:rPr>
        <w:t xml:space="preserve"> </w:t>
      </w:r>
      <w:r>
        <w:rPr>
          <w:lang w:eastAsia="zh-CN"/>
        </w:rPr>
        <w:t>于复杂，不便计算。而</w:t>
      </w:r>
      <w:r>
        <w:rPr>
          <w:lang w:eastAsia="zh-CN"/>
        </w:rPr>
        <w:t>M.D.Stone</w:t>
      </w:r>
      <w:r>
        <w:rPr>
          <w:lang w:eastAsia="zh-CN"/>
        </w:rPr>
        <w:t>公式由于可用图解法确定考虑轧辊弹性压扁后的变形</w:t>
      </w:r>
      <w:r>
        <w:rPr>
          <w:lang w:eastAsia="zh-CN"/>
        </w:rPr>
        <w:t xml:space="preserve"> </w:t>
      </w:r>
      <w:r>
        <w:rPr>
          <w:lang w:eastAsia="zh-CN"/>
        </w:rPr>
        <w:t>区长度，使计算简化，</w:t>
      </w:r>
      <w:r>
        <w:rPr>
          <w:lang w:eastAsia="zh-CN"/>
        </w:rPr>
        <w:t>.</w:t>
      </w:r>
      <w:r>
        <w:rPr>
          <w:lang w:eastAsia="zh-CN"/>
        </w:rPr>
        <w:t>故常为人所乐用。</w:t>
      </w:r>
      <w:r>
        <w:rPr>
          <w:lang w:eastAsia="zh-CN"/>
        </w:rPr>
        <w:t>St</w:t>
      </w:r>
      <w:r>
        <w:rPr>
          <w:vertAlign w:val="subscript"/>
          <w:lang w:eastAsia="zh-CN"/>
        </w:rPr>
        <w:t>one</w:t>
      </w:r>
      <w:r>
        <w:rPr>
          <w:lang w:eastAsia="zh-CN"/>
        </w:rPr>
        <w:t>&amp;</w:t>
      </w:r>
      <w:r>
        <w:rPr>
          <w:lang w:eastAsia="zh-CN"/>
        </w:rPr>
        <w:t>式在轧制原理中已作详述。为了在下述</w:t>
      </w:r>
      <w:r>
        <w:rPr>
          <w:lang w:eastAsia="zh-CN"/>
        </w:rPr>
        <w:t xml:space="preserve"> </w:t>
      </w:r>
      <w:r>
        <w:rPr>
          <w:lang w:eastAsia="zh-CN"/>
        </w:rPr>
        <w:t>例题中使用方便，在这里仍作简单介绍。</w:t>
      </w:r>
    </w:p>
    <w:p w:rsidR="00C67970" w:rsidRDefault="00BC4CE2" w:rsidP="006647C5">
      <w:pPr>
        <w:spacing w:before="120" w:after="120"/>
        <w:ind w:firstLine="360"/>
        <w:rPr>
          <w:lang w:eastAsia="zh-CN"/>
        </w:rPr>
      </w:pPr>
      <w:r>
        <w:rPr>
          <w:lang w:eastAsia="zh-CN"/>
        </w:rPr>
        <w:t>采用</w:t>
      </w:r>
      <w:r>
        <w:rPr>
          <w:lang w:eastAsia="zh-CN"/>
        </w:rPr>
        <w:t>Sterne</w:t>
      </w:r>
      <w:r>
        <w:rPr>
          <w:lang w:eastAsia="zh-CN"/>
        </w:rPr>
        <w:t>公式计算轧制平均单位压力</w:t>
      </w:r>
    </w:p>
    <w:p w:rsidR="00C67970" w:rsidRPr="00E13F16" w:rsidRDefault="00BC4CE2" w:rsidP="006647C5">
      <w:pPr>
        <w:spacing w:before="120" w:after="120"/>
      </w:pPr>
      <w:r>
        <w:t>0.60</w:t>
      </w:r>
    </w:p>
    <w:p w:rsidR="00C67970" w:rsidRPr="00E13F16" w:rsidRDefault="00BC4CE2" w:rsidP="006647C5">
      <w:pPr>
        <w:spacing w:before="120" w:after="120"/>
      </w:pPr>
      <w:r>
        <w:t>年。</w:t>
      </w:r>
      <w:r w:rsidRPr="00E13F16">
        <w:t>.</w:t>
      </w:r>
    </w:p>
    <w:p w:rsidR="00C67970" w:rsidRPr="00E13F16" w:rsidRDefault="00BC4CE2" w:rsidP="006647C5">
      <w:pPr>
        <w:spacing w:before="120" w:after="120"/>
      </w:pPr>
      <w:r>
        <w:t xml:space="preserve">0.5^ 0.50 </w:t>
      </w:r>
      <w:r w:rsidRPr="00E13F16">
        <w:t xml:space="preserve">0_ </w:t>
      </w:r>
      <w:r>
        <w:t>0.40- 35. 0.30 0.25- 0.20-</w:t>
      </w:r>
    </w:p>
    <w:p w:rsidR="00C67970" w:rsidRPr="00E13F16" w:rsidRDefault="00BC4CE2" w:rsidP="006647C5">
      <w:pPr>
        <w:spacing w:before="120" w:after="120"/>
      </w:pPr>
      <w:r>
        <w:t>0.60</w:t>
      </w:r>
    </w:p>
    <w:p w:rsidR="00C67970" w:rsidRPr="00E13F16" w:rsidRDefault="00BC4CE2" w:rsidP="006647C5">
      <w:pPr>
        <w:spacing w:before="120" w:after="120"/>
      </w:pPr>
      <w:r>
        <w:t>.0.55</w:t>
      </w:r>
    </w:p>
    <w:p w:rsidR="00C67970" w:rsidRPr="00E13F16" w:rsidRDefault="00BC4CE2" w:rsidP="006647C5">
      <w:pPr>
        <w:spacing w:before="120" w:after="120"/>
      </w:pPr>
      <w:r w:rsidRPr="00E13F16">
        <w:t>；</w:t>
      </w:r>
      <w:r w:rsidRPr="00E13F16">
        <w:t>0.50</w:t>
      </w:r>
    </w:p>
    <w:p w:rsidR="00C67970" w:rsidRPr="00E13F16" w:rsidRDefault="00BC4CE2" w:rsidP="006647C5">
      <w:pPr>
        <w:spacing w:before="120" w:after="120"/>
      </w:pPr>
      <w:r w:rsidRPr="00E13F16">
        <w:t>：</w:t>
      </w:r>
      <w:r w:rsidRPr="00E13F16">
        <w:t>0.45</w:t>
      </w:r>
    </w:p>
    <w:p w:rsidR="00C67970" w:rsidRPr="00E13F16" w:rsidRDefault="00BC4CE2" w:rsidP="006647C5">
      <w:pPr>
        <w:spacing w:before="120" w:after="120"/>
      </w:pPr>
      <w:r>
        <w:t>-0.40</w:t>
      </w:r>
    </w:p>
    <w:p w:rsidR="00C67970" w:rsidRPr="00E13F16" w:rsidRDefault="00BC4CE2" w:rsidP="006647C5">
      <w:pPr>
        <w:spacing w:before="120" w:after="120"/>
      </w:pPr>
      <w:r>
        <w:t>■0.30</w:t>
      </w:r>
    </w:p>
    <w:p w:rsidR="00C67970" w:rsidRPr="00E13F16" w:rsidRDefault="00BC4CE2" w:rsidP="006647C5">
      <w:pPr>
        <w:spacing w:before="120" w:after="120"/>
      </w:pPr>
      <w:r w:rsidRPr="00E13F16">
        <w:t>：</w:t>
      </w:r>
      <w:r w:rsidRPr="00E13F16">
        <w:t>0.25.</w:t>
      </w:r>
    </w:p>
    <w:p w:rsidR="00C67970" w:rsidRPr="00E13F16" w:rsidRDefault="00BC4CE2" w:rsidP="006647C5">
      <w:pPr>
        <w:spacing w:before="120" w:after="120"/>
      </w:pPr>
      <w:r>
        <w:t>-0.20</w:t>
      </w:r>
    </w:p>
    <w:p w:rsidR="00C67970" w:rsidRPr="00E13F16" w:rsidRDefault="00BC4CE2" w:rsidP="006647C5">
      <w:pPr>
        <w:spacing w:before="120" w:after="120"/>
      </w:pPr>
      <w:r>
        <w:t>lb"</w:t>
      </w:r>
    </w:p>
    <w:p w:rsidR="00C67970" w:rsidRPr="00E13F16" w:rsidRDefault="00BC4CE2" w:rsidP="006647C5">
      <w:pPr>
        <w:spacing w:before="120" w:after="120"/>
      </w:pPr>
      <w:r>
        <w:t>u&gt;</w:t>
      </w:r>
    </w:p>
    <w:p w:rsidR="00C67970" w:rsidRPr="00E13F16" w:rsidRDefault="00BC4CE2" w:rsidP="006647C5">
      <w:pPr>
        <w:spacing w:before="120" w:after="120"/>
      </w:pPr>
      <w:r>
        <w:t>(1.15A—Q)</w:t>
      </w:r>
    </w:p>
    <w:p w:rsidR="00C67970" w:rsidRDefault="00BC4CE2" w:rsidP="006647C5">
      <w:pPr>
        <w:spacing w:before="120" w:after="120"/>
        <w:rPr>
          <w:lang w:eastAsia="zh-CN"/>
        </w:rPr>
      </w:pPr>
      <w:r>
        <w:rPr>
          <w:lang w:eastAsia="zh-CN"/>
        </w:rPr>
        <w:t>—1</w:t>
      </w:r>
    </w:p>
    <w:p w:rsidR="00C67970" w:rsidRDefault="00BC4CE2" w:rsidP="006647C5">
      <w:pPr>
        <w:spacing w:before="120" w:after="120"/>
        <w:rPr>
          <w:lang w:eastAsia="zh-CN"/>
        </w:rPr>
      </w:pPr>
      <w:r>
        <w:rPr>
          <w:lang w:eastAsia="zh-CN"/>
        </w:rPr>
        <w:t>X</w:t>
      </w:r>
    </w:p>
    <w:p w:rsidR="00C67970" w:rsidRDefault="00BC4CE2" w:rsidP="006647C5">
      <w:pPr>
        <w:spacing w:before="120" w:after="120"/>
        <w:rPr>
          <w:lang w:eastAsia="zh-CN"/>
        </w:rPr>
      </w:pPr>
      <w:r>
        <w:rPr>
          <w:lang w:eastAsia="zh-CN"/>
        </w:rPr>
        <w:t>(15-59)</w:t>
      </w:r>
    </w:p>
    <w:p w:rsidR="00C67970" w:rsidRDefault="00BC4CE2" w:rsidP="006647C5">
      <w:pPr>
        <w:spacing w:before="120" w:after="120"/>
        <w:rPr>
          <w:lang w:eastAsia="zh-CN"/>
        </w:rPr>
      </w:pPr>
      <w:r>
        <w:rPr>
          <w:lang w:eastAsia="zh-CN"/>
        </w:rPr>
        <w:t>//</w:t>
      </w:r>
    </w:p>
    <w:p w:rsidR="00C67970" w:rsidRDefault="00BC4CE2" w:rsidP="006647C5">
      <w:pPr>
        <w:spacing w:before="120" w:after="120"/>
        <w:outlineLvl w:val="0"/>
        <w:rPr>
          <w:lang w:eastAsia="zh-CN"/>
        </w:rPr>
      </w:pPr>
      <w:r>
        <w:rPr>
          <w:lang w:eastAsia="zh-CN"/>
        </w:rPr>
        <w:t>式中</w:t>
      </w:r>
    </w:p>
    <w:p w:rsidR="00C67970" w:rsidRDefault="00BC4CE2" w:rsidP="006647C5">
      <w:pPr>
        <w:spacing w:before="120" w:after="120"/>
        <w:rPr>
          <w:lang w:eastAsia="zh-CN"/>
        </w:rPr>
      </w:pPr>
      <w:r>
        <w:rPr>
          <w:lang w:eastAsia="zh-CN"/>
        </w:rPr>
        <w:t>-</w:t>
      </w:r>
      <w:r>
        <w:rPr>
          <w:lang w:eastAsia="zh-CN"/>
        </w:rPr>
        <w:t>对应于冷轧平均总压</w:t>
      </w:r>
      <w:r>
        <w:rPr>
          <w:lang w:eastAsia="zh-CN"/>
        </w:rPr>
        <w:t xml:space="preserve"> </w:t>
      </w:r>
      <w:r>
        <w:rPr>
          <w:lang w:eastAsia="zh-CN"/>
        </w:rPr>
        <w:t>下率的平均屈服</w:t>
      </w:r>
      <w:r>
        <w:rPr>
          <w:lang w:eastAsia="zh-CN"/>
        </w:rPr>
        <w:t xml:space="preserve">g </w:t>
      </w:r>
      <w:r>
        <w:rPr>
          <w:lang w:eastAsia="zh-CN"/>
        </w:rPr>
        <w:t>力，乎均总压下率</w:t>
      </w:r>
      <w:r>
        <w:rPr>
          <w:lang w:eastAsia="zh-CN"/>
        </w:rPr>
        <w:t xml:space="preserve">$ </w:t>
      </w:r>
      <w:r>
        <w:rPr>
          <w:lang w:eastAsia="zh-CN"/>
        </w:rPr>
        <w:t>为</w:t>
      </w:r>
      <w:r>
        <w:rPr>
          <w:lang w:eastAsia="zh-CN"/>
        </w:rPr>
        <w:t>:—0«4</w:t>
      </w:r>
      <w:r>
        <w:rPr>
          <w:vertAlign w:val="superscript"/>
          <w:lang w:eastAsia="zh-CN"/>
        </w:rPr>
        <w:t>£</w:t>
      </w:r>
      <w:r>
        <w:rPr>
          <w:lang w:eastAsia="zh-CN"/>
        </w:rPr>
        <w:t>o + 0.6 ^</w:t>
      </w:r>
      <w:r>
        <w:rPr>
          <w:rFonts w:ascii="MS Mincho" w:eastAsia="MS Mincho" w:hAnsi="MS Mincho" w:cs="MS Mincho" w:hint="eastAsia"/>
          <w:lang w:eastAsia="zh-CN"/>
        </w:rPr>
        <w:t>〜</w:t>
      </w:r>
      <w:r>
        <w:rPr>
          <w:rFonts w:ascii="华文细黑" w:hAnsi="华文细黑" w:cs="华文细黑" w:hint="eastAsia"/>
          <w:lang w:eastAsia="zh-CN"/>
        </w:rPr>
        <w:t>其中</w:t>
      </w:r>
      <w:r>
        <w:rPr>
          <w:rFonts w:ascii="MS Mincho" w:eastAsia="MS Mincho" w:hAnsi="MS Mincho" w:cs="MS Mincho" w:hint="eastAsia"/>
          <w:lang w:eastAsia="zh-CN"/>
        </w:rPr>
        <w:t>〜</w:t>
      </w:r>
      <w:r>
        <w:rPr>
          <w:rFonts w:ascii="华文细黑" w:hAnsi="华文细黑" w:cs="华文细黑" w:hint="eastAsia"/>
          <w:lang w:eastAsia="zh-CN"/>
        </w:rPr>
        <w:t>及</w:t>
      </w:r>
      <w:r>
        <w:rPr>
          <w:lang w:eastAsia="zh-CN"/>
        </w:rPr>
        <w:t>^</w:t>
      </w:r>
      <w:r>
        <w:rPr>
          <w:lang w:eastAsia="zh-CN"/>
        </w:rPr>
        <w:t>分别</w:t>
      </w:r>
      <w:r>
        <w:rPr>
          <w:lang w:eastAsia="zh-CN"/>
        </w:rPr>
        <w:t xml:space="preserve"> </w:t>
      </w:r>
      <w:r>
        <w:rPr>
          <w:lang w:eastAsia="zh-CN"/>
        </w:rPr>
        <w:t>为变形区人口及出口</w:t>
      </w:r>
      <w:r>
        <w:rPr>
          <w:lang w:eastAsia="zh-CN"/>
        </w:rPr>
        <w:t xml:space="preserve"> </w:t>
      </w:r>
      <w:r>
        <w:rPr>
          <w:lang w:eastAsia="zh-CN"/>
        </w:rPr>
        <w:t>的冷轧总压下率，经</w:t>
      </w:r>
      <w:r>
        <w:rPr>
          <w:lang w:eastAsia="zh-CN"/>
        </w:rPr>
        <w:t xml:space="preserve"> </w:t>
      </w:r>
      <w:r>
        <w:rPr>
          <w:lang w:eastAsia="zh-CN"/>
        </w:rPr>
        <w:t>定程度冷轧以后，</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\\AppData\\Local\\Temp\\FineReader11\\media\\image442.png" \* MERGEFORMATINET </w:instrText>
      </w:r>
      <w:r>
        <w:fldChar w:fldCharType="separate"/>
      </w:r>
      <w:r w:rsidR="006647C5">
        <w:pict>
          <v:shape id="_x0000_i1466" type="#_x0000_t75" style="width:219.75pt;height:81pt">
            <v:imagedata r:id="rId889" r:href="rId890"/>
          </v:shape>
        </w:pict>
      </w:r>
      <w:r>
        <w:fldChar w:fldCharType="end"/>
      </w:r>
    </w:p>
    <w:p w:rsidR="00C67970" w:rsidRDefault="00BC4CE2" w:rsidP="006647C5">
      <w:pPr>
        <w:spacing w:before="120" w:after="120"/>
        <w:outlineLvl w:val="0"/>
        <w:rPr>
          <w:lang w:eastAsia="zh-CN"/>
        </w:rPr>
      </w:pPr>
      <w:r>
        <w:rPr>
          <w:lang w:eastAsia="zh-CN"/>
        </w:rPr>
        <w:t>图</w:t>
      </w:r>
      <w:r>
        <w:rPr>
          <w:lang w:eastAsia="zh-CN"/>
        </w:rPr>
        <w:t>15-26</w:t>
      </w:r>
      <w:r>
        <w:rPr>
          <w:lang w:eastAsia="zh-CN"/>
        </w:rPr>
        <w:t>计算</w:t>
      </w:r>
    </w:p>
    <w:p w:rsidR="00C67970" w:rsidRDefault="00BC4CE2" w:rsidP="006647C5">
      <w:pPr>
        <w:spacing w:before="120" w:after="120"/>
        <w:rPr>
          <w:lang w:eastAsia="zh-CN"/>
        </w:rPr>
      </w:pPr>
      <w:r>
        <w:rPr>
          <w:lang w:eastAsia="zh-CN"/>
        </w:rPr>
        <w:t>//</w:t>
      </w:r>
    </w:p>
    <w:p w:rsidR="00C67970" w:rsidRDefault="00BC4CE2" w:rsidP="006647C5">
      <w:pPr>
        <w:spacing w:before="120" w:after="120"/>
        <w:rPr>
          <w:lang w:eastAsia="zh-CN"/>
        </w:rPr>
      </w:pPr>
      <w:r>
        <w:rPr>
          <w:lang w:eastAsia="zh-CN"/>
        </w:rPr>
        <w:t>•</w:t>
      </w:r>
      <w:r>
        <w:rPr>
          <w:lang w:eastAsia="zh-CN"/>
        </w:rPr>
        <w:t>的箅图</w:t>
      </w:r>
    </w:p>
    <w:p w:rsidR="00C67970" w:rsidRDefault="00BC4CE2" w:rsidP="006647C5">
      <w:pPr>
        <w:spacing w:before="120" w:after="120"/>
        <w:rPr>
          <w:lang w:eastAsia="zh-CN"/>
        </w:rPr>
      </w:pPr>
      <w:r>
        <w:rPr>
          <w:lang w:eastAsia="zh-CN"/>
        </w:rPr>
        <w:t>0—</w:t>
      </w:r>
      <w:r>
        <w:rPr>
          <w:lang w:eastAsia="zh-CN"/>
        </w:rPr>
        <w:t>平均单位张力；</w:t>
      </w:r>
    </w:p>
    <w:p w:rsidR="00C67970" w:rsidRDefault="00BC4CE2" w:rsidP="006647C5">
      <w:pPr>
        <w:spacing w:before="120" w:after="120"/>
        <w:rPr>
          <w:lang w:eastAsia="zh-CN"/>
        </w:rPr>
      </w:pPr>
      <w:r>
        <w:rPr>
          <w:lang w:eastAsia="zh-CN"/>
        </w:rPr>
        <w:t>/——</w:t>
      </w:r>
      <w:r>
        <w:rPr>
          <w:lang w:eastAsia="zh-CN"/>
        </w:rPr>
        <w:t>轧制时的摩擦系数；</w:t>
      </w:r>
      <w:r>
        <w:rPr>
          <w:lang w:eastAsia="zh-CN"/>
        </w:rPr>
        <w:t xml:space="preserve"> </w:t>
      </w:r>
      <w:r>
        <w:rPr>
          <w:lang w:eastAsia="zh-CN"/>
        </w:rPr>
        <w:t>了一一该道带钢在变形区的</w:t>
      </w:r>
      <w:r>
        <w:rPr>
          <w:lang w:eastAsia="zh-CN"/>
        </w:rPr>
        <w:t xml:space="preserve"> </w:t>
      </w:r>
      <w:r>
        <w:rPr>
          <w:lang w:eastAsia="zh-CN"/>
        </w:rPr>
        <w:t>平均厚度；</w:t>
      </w:r>
    </w:p>
    <w:p w:rsidR="00C67970" w:rsidRDefault="00BC4CE2" w:rsidP="006647C5">
      <w:pPr>
        <w:spacing w:before="120" w:after="120"/>
        <w:rPr>
          <w:lang w:eastAsia="zh-CN"/>
        </w:rPr>
      </w:pPr>
      <w:r>
        <w:rPr>
          <w:lang w:eastAsia="zh-CN"/>
        </w:rPr>
        <w:t>V——</w:t>
      </w:r>
      <w:r>
        <w:rPr>
          <w:lang w:eastAsia="zh-CN"/>
        </w:rPr>
        <w:t>考虑轧辊压扁后的变</w:t>
      </w:r>
      <w:r>
        <w:rPr>
          <w:lang w:eastAsia="zh-CN"/>
        </w:rPr>
        <w:t xml:space="preserve"> </w:t>
      </w:r>
      <w:r>
        <w:rPr>
          <w:lang w:eastAsia="zh-CN"/>
        </w:rPr>
        <w:t>形区长度。</w:t>
      </w:r>
    </w:p>
    <w:p w:rsidR="00C67970" w:rsidRDefault="00BC4CE2" w:rsidP="006647C5">
      <w:pPr>
        <w:spacing w:before="120" w:after="120"/>
        <w:rPr>
          <w:lang w:eastAsia="zh-CN"/>
        </w:rPr>
      </w:pPr>
      <w:r>
        <w:rPr>
          <w:lang w:eastAsia="zh-CN"/>
        </w:rPr>
        <w:t>利用</w:t>
      </w:r>
      <w:r>
        <w:rPr>
          <w:lang w:eastAsia="zh-CN"/>
        </w:rPr>
        <w:t>Stone</w:t>
      </w:r>
      <w:r>
        <w:rPr>
          <w:lang w:eastAsia="zh-CN"/>
        </w:rPr>
        <w:t>公式计算轧制压力</w:t>
      </w:r>
    </w:p>
    <w:p w:rsidR="00C67970" w:rsidRDefault="00BC4CE2" w:rsidP="006647C5">
      <w:pPr>
        <w:spacing w:before="120" w:after="120"/>
        <w:rPr>
          <w:lang w:eastAsia="zh-CN"/>
        </w:rPr>
      </w:pPr>
      <w:r>
        <w:rPr>
          <w:lang w:eastAsia="zh-CN"/>
        </w:rPr>
        <w:t>所需用的图、表见图</w:t>
      </w:r>
      <w:r>
        <w:rPr>
          <w:lang w:eastAsia="zh-CN"/>
        </w:rPr>
        <w:t>15-26</w:t>
      </w:r>
      <w:r>
        <w:rPr>
          <w:lang w:eastAsia="zh-CN"/>
        </w:rPr>
        <w:t>及表</w:t>
      </w:r>
      <w:r>
        <w:rPr>
          <w:lang w:eastAsia="zh-CN"/>
        </w:rPr>
        <w:t>15-8</w:t>
      </w:r>
      <w:r>
        <w:rPr>
          <w:lang w:eastAsia="zh-CN"/>
        </w:rPr>
        <w:t>。</w:t>
      </w:r>
    </w:p>
    <w:p w:rsidR="00C67970" w:rsidRDefault="00BC4CE2" w:rsidP="006647C5">
      <w:pPr>
        <w:spacing w:before="120" w:after="120"/>
        <w:rPr>
          <w:lang w:eastAsia="zh-CN"/>
        </w:rPr>
      </w:pPr>
      <w:r>
        <w:rPr>
          <w:lang w:eastAsia="zh-CN"/>
        </w:rPr>
        <w:t>例超在</w:t>
      </w:r>
      <w:r>
        <w:rPr>
          <w:lang w:eastAsia="zh-CN"/>
        </w:rPr>
        <w:t>1200</w:t>
      </w:r>
      <w:r>
        <w:rPr>
          <w:lang w:eastAsia="zh-CN"/>
        </w:rPr>
        <w:t>毫米四辊可逆式冷轧机上用</w:t>
      </w:r>
      <w:r>
        <w:rPr>
          <w:lang w:eastAsia="zh-CN"/>
        </w:rPr>
        <w:t>1.85 x 1000</w:t>
      </w:r>
      <w:r>
        <w:rPr>
          <w:lang w:eastAsia="zh-CN"/>
        </w:rPr>
        <w:t>毫米的原料轧制</w:t>
      </w:r>
      <w:r>
        <w:rPr>
          <w:lang w:eastAsia="zh-CN"/>
        </w:rPr>
        <w:t>0.38 x 1000</w:t>
      </w:r>
      <w:r>
        <w:rPr>
          <w:lang w:eastAsia="zh-CN"/>
        </w:rPr>
        <w:t>毫米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\\AppData\\Local\\Temp\\FineReader11\\media\\image443.png" \* MERGEFORMATINET </w:instrText>
      </w:r>
      <w:r>
        <w:fldChar w:fldCharType="separate"/>
      </w:r>
      <w:r w:rsidR="006647C5">
        <w:pict>
          <v:shape id="_x0000_i1467" type="#_x0000_t75" style="width:183.75pt;height:194.25pt">
            <v:imagedata r:id="rId891" r:href="rId892"/>
          </v:shape>
        </w:pict>
      </w:r>
      <w:r>
        <w:fldChar w:fldCharType="end"/>
      </w:r>
    </w:p>
    <w:p w:rsidR="00C67970" w:rsidRDefault="00BC4CE2" w:rsidP="006647C5">
      <w:pPr>
        <w:spacing w:before="120" w:after="120"/>
        <w:rPr>
          <w:lang w:eastAsia="zh-CN"/>
        </w:rPr>
      </w:pPr>
      <w:r>
        <w:rPr>
          <w:lang w:eastAsia="zh-CN"/>
        </w:rPr>
        <w:t>318</w:t>
      </w:r>
    </w:p>
    <w:p w:rsidR="00C67970" w:rsidRDefault="00BC4CE2" w:rsidP="006647C5">
      <w:pPr>
        <w:spacing w:before="120" w:after="120"/>
        <w:rPr>
          <w:lang w:eastAsia="zh-CN"/>
        </w:rPr>
      </w:pPr>
      <w:r>
        <w:rPr>
          <w:lang w:eastAsia="zh-CN"/>
        </w:rPr>
        <w:t>的带钢卷，钢种为</w:t>
      </w:r>
      <w:r>
        <w:rPr>
          <w:lang w:eastAsia="zh-CN"/>
        </w:rPr>
        <w:t>B</w:t>
      </w:r>
      <w:r>
        <w:rPr>
          <w:vertAlign w:val="subscript"/>
          <w:lang w:eastAsia="zh-CN"/>
        </w:rPr>
        <w:t>2</w:t>
      </w:r>
      <w:r>
        <w:rPr>
          <w:lang w:eastAsia="zh-CN"/>
        </w:rPr>
        <w:t>F</w:t>
      </w:r>
      <w:r>
        <w:rPr>
          <w:lang w:eastAsia="zh-CN"/>
        </w:rPr>
        <w:t>，轧辊直径为</w:t>
      </w:r>
      <w:r>
        <w:rPr>
          <w:lang w:eastAsia="zh-CN"/>
        </w:rPr>
        <w:t>400/1300</w:t>
      </w:r>
      <w:r>
        <w:rPr>
          <w:lang w:eastAsia="zh-CN"/>
        </w:rPr>
        <w:t>毫米，最大允许轧制压力</w:t>
      </w:r>
      <w:r>
        <w:rPr>
          <w:lang w:eastAsia="zh-CN"/>
        </w:rPr>
        <w:t>1800</w:t>
      </w:r>
      <w:r>
        <w:rPr>
          <w:lang w:eastAsia="zh-CN"/>
        </w:rPr>
        <w:t>吨，卷取机最</w:t>
      </w:r>
      <w:r>
        <w:rPr>
          <w:lang w:eastAsia="zh-CN"/>
        </w:rPr>
        <w:t xml:space="preserve"> </w:t>
      </w:r>
      <w:r>
        <w:rPr>
          <w:lang w:eastAsia="zh-CN"/>
        </w:rPr>
        <w:t>大张力</w:t>
      </w:r>
      <w:r>
        <w:rPr>
          <w:lang w:eastAsia="zh-CN"/>
        </w:rPr>
        <w:t>10</w:t>
      </w:r>
      <w:r>
        <w:rPr>
          <w:lang w:eastAsia="zh-CN"/>
        </w:rPr>
        <w:t>吨，折卷机张力为</w:t>
      </w:r>
      <w:r>
        <w:rPr>
          <w:lang w:eastAsia="zh-CN"/>
        </w:rPr>
        <w:t>3*4</w:t>
      </w:r>
      <w:r>
        <w:rPr>
          <w:lang w:eastAsia="zh-CN"/>
        </w:rPr>
        <w:t>吨，摩檫系数</w:t>
      </w:r>
      <w:r>
        <w:rPr>
          <w:lang w:eastAsia="zh-CN"/>
        </w:rPr>
        <w:t>/</w:t>
      </w:r>
      <w:r>
        <w:rPr>
          <w:lang w:eastAsia="zh-CN"/>
        </w:rPr>
        <w:t>因第一道不喷油，故取</w:t>
      </w:r>
      <w:r>
        <w:rPr>
          <w:lang w:eastAsia="zh-CN"/>
        </w:rPr>
        <w:t>0.08</w:t>
      </w:r>
      <w:r>
        <w:rPr>
          <w:lang w:eastAsia="zh-CN"/>
        </w:rPr>
        <w:t>，以后喷乳化液</w:t>
      </w:r>
      <w:r>
        <w:rPr>
          <w:lang w:eastAsia="zh-CN"/>
        </w:rPr>
        <w:t xml:space="preserve"> </w:t>
      </w:r>
      <w:r>
        <w:rPr>
          <w:lang w:eastAsia="zh-CN"/>
        </w:rPr>
        <w:t>取为</w:t>
      </w:r>
      <w:r>
        <w:rPr>
          <w:lang w:eastAsia="zh-CN"/>
        </w:rPr>
        <w:t>0 • 05</w:t>
      </w:r>
      <w:r>
        <w:rPr>
          <w:rFonts w:ascii="MS Mincho" w:eastAsia="MS Mincho" w:hAnsi="MS Mincho" w:cs="MS Mincho" w:hint="eastAsia"/>
          <w:lang w:eastAsia="zh-CN"/>
        </w:rPr>
        <w:t>〜</w:t>
      </w:r>
      <w:r>
        <w:rPr>
          <w:lang w:eastAsia="zh-CN"/>
        </w:rPr>
        <w:t>0 • 06</w:t>
      </w:r>
      <w:r>
        <w:rPr>
          <w:lang w:eastAsia="zh-CN"/>
        </w:rPr>
        <w:t>。</w:t>
      </w:r>
      <w:r>
        <w:rPr>
          <w:lang w:eastAsia="zh-CN"/>
        </w:rPr>
        <w:t>:</w:t>
      </w:r>
      <w:r>
        <w:rPr>
          <w:lang w:eastAsia="zh-CN"/>
        </w:rPr>
        <w:t>试设计其压下规程。</w:t>
      </w:r>
    </w:p>
    <w:p w:rsidR="00C67970" w:rsidRDefault="00BC4CE2" w:rsidP="006647C5">
      <w:pPr>
        <w:spacing w:before="120" w:after="120"/>
        <w:ind w:firstLine="360"/>
        <w:rPr>
          <w:lang w:eastAsia="zh-CN"/>
        </w:rPr>
      </w:pPr>
      <w:r>
        <w:rPr>
          <w:lang w:eastAsia="zh-CN"/>
        </w:rPr>
        <w:t>解：在可逆式轧机上至少轧制</w:t>
      </w:r>
      <w:r>
        <w:rPr>
          <w:lang w:eastAsia="zh-CN"/>
        </w:rPr>
        <w:t>3</w:t>
      </w:r>
      <w:r>
        <w:rPr>
          <w:lang w:eastAsia="zh-CN"/>
        </w:rPr>
        <w:t>道，故参考经验资料，初步制订压下规程如表</w:t>
      </w:r>
      <w:r>
        <w:rPr>
          <w:lang w:eastAsia="zh-CN"/>
        </w:rPr>
        <w:t>15-9</w:t>
      </w:r>
      <w:r>
        <w:rPr>
          <w:lang w:eastAsia="zh-CN"/>
        </w:rPr>
        <w:t>。</w:t>
      </w:r>
      <w:r>
        <w:rPr>
          <w:lang w:eastAsia="zh-CN"/>
        </w:rPr>
        <w:t xml:space="preserve"> </w:t>
      </w:r>
      <w:r>
        <w:rPr>
          <w:lang w:eastAsia="zh-CN"/>
        </w:rPr>
        <w:t>对此规程，主要只校核计算其轧制压力。</w:t>
      </w:r>
    </w:p>
    <w:p w:rsidR="00C67970" w:rsidRDefault="00BC4CE2" w:rsidP="006647C5">
      <w:pPr>
        <w:spacing w:before="120" w:after="120"/>
      </w:pPr>
      <w:r>
        <w:t>表</w:t>
      </w:r>
      <w:r>
        <w:t xml:space="preserve"> 15-8 </w:t>
      </w:r>
      <w:r>
        <w:rPr>
          <w:vertAlign w:val="superscript"/>
        </w:rPr>
        <w:t>e</w:t>
      </w:r>
      <w:r>
        <w:t>—</w:t>
      </w:r>
      <w:r>
        <w:rPr>
          <w:vertAlign w:val="superscript"/>
        </w:rPr>
        <w:t>1</w:t>
      </w:r>
      <w:r>
        <w:t xml:space="preserve"> </w:t>
      </w:r>
      <w:r>
        <w:t>值</w:t>
      </w:r>
    </w:p>
    <w:p w:rsidR="00C67970" w:rsidRDefault="00BC4CE2" w:rsidP="006647C5">
      <w:pPr>
        <w:spacing w:before="120" w:after="120"/>
      </w:pPr>
      <w:r>
        <w:t>x</w:t>
      </w:r>
    </w:p>
    <w:tbl>
      <w:tblPr>
        <w:tblOverlap w:val="never"/>
        <w:tblW w:w="0" w:type="auto"/>
        <w:tblLayout w:type="fixed"/>
        <w:tblCellMar>
          <w:left w:w="10" w:type="dxa"/>
          <w:right w:w="10" w:type="dxa"/>
        </w:tblCellMar>
        <w:tblLook w:val="0000"/>
      </w:tblPr>
      <w:tblGrid>
        <w:gridCol w:w="403"/>
        <w:gridCol w:w="895"/>
        <w:gridCol w:w="895"/>
        <w:gridCol w:w="901"/>
        <w:gridCol w:w="901"/>
        <w:gridCol w:w="901"/>
        <w:gridCol w:w="895"/>
        <w:gridCol w:w="901"/>
        <w:gridCol w:w="901"/>
        <w:gridCol w:w="728"/>
        <w:gridCol w:w="728"/>
      </w:tblGrid>
      <w:tr w:rsidR="00C67970">
        <w:trPr>
          <w:trHeight w:val="576"/>
        </w:trPr>
        <w:tc>
          <w:tcPr>
            <w:tcW w:w="403" w:type="dxa"/>
            <w:tcBorders>
              <w:top w:val="single" w:sz="4" w:space="0" w:color="auto"/>
            </w:tcBorders>
            <w:shd w:val="clear" w:color="auto" w:fill="FFFFFF"/>
          </w:tcPr>
          <w:p w:rsidR="00C67970" w:rsidRDefault="00BC4CE2" w:rsidP="006647C5">
            <w:pPr>
              <w:spacing w:before="120" w:after="120"/>
            </w:pPr>
            <w:r>
              <w:t>X</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7</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9</w:t>
            </w:r>
          </w:p>
        </w:tc>
      </w:tr>
      <w:tr w:rsidR="00C67970">
        <w:trPr>
          <w:trHeight w:val="330"/>
        </w:trPr>
        <w:tc>
          <w:tcPr>
            <w:tcW w:w="403" w:type="dxa"/>
            <w:tcBorders>
              <w:top w:val="single" w:sz="4" w:space="0" w:color="auto"/>
            </w:tcBorders>
            <w:shd w:val="clear" w:color="auto" w:fill="FFFFFF"/>
          </w:tcPr>
          <w:p w:rsidR="00C67970" w:rsidRDefault="00BC4CE2" w:rsidP="006647C5">
            <w:pPr>
              <w:spacing w:before="120" w:after="120"/>
            </w:pPr>
            <w:r>
              <w:t>0,0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1,000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1,005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1,010</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0,015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1,020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1,025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1,030</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1,035</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1,040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1,046</w:t>
            </w:r>
          </w:p>
        </w:tc>
      </w:tr>
      <w:tr w:rsidR="00C67970">
        <w:trPr>
          <w:trHeight w:val="262"/>
        </w:trPr>
        <w:tc>
          <w:tcPr>
            <w:tcW w:w="403" w:type="dxa"/>
            <w:shd w:val="clear" w:color="auto" w:fill="FFFFFF"/>
          </w:tcPr>
          <w:p w:rsidR="00C67970" w:rsidRDefault="00BC4CE2" w:rsidP="006647C5">
            <w:pPr>
              <w:spacing w:before="120" w:after="120"/>
            </w:pPr>
            <w:r>
              <w:t>0,1</w:t>
            </w:r>
          </w:p>
        </w:tc>
        <w:tc>
          <w:tcPr>
            <w:tcW w:w="895" w:type="dxa"/>
            <w:tcBorders>
              <w:left w:val="single" w:sz="4" w:space="0" w:color="auto"/>
            </w:tcBorders>
            <w:shd w:val="clear" w:color="auto" w:fill="FFFFFF"/>
          </w:tcPr>
          <w:p w:rsidR="00C67970" w:rsidRDefault="00BC4CE2" w:rsidP="006647C5">
            <w:pPr>
              <w:spacing w:before="120" w:after="120"/>
            </w:pPr>
            <w:r>
              <w:t>1,051</w:t>
            </w:r>
          </w:p>
        </w:tc>
        <w:tc>
          <w:tcPr>
            <w:tcW w:w="895" w:type="dxa"/>
            <w:tcBorders>
              <w:left w:val="single" w:sz="4" w:space="0" w:color="auto"/>
            </w:tcBorders>
            <w:shd w:val="clear" w:color="auto" w:fill="FFFFFF"/>
          </w:tcPr>
          <w:p w:rsidR="00C67970" w:rsidRDefault="00BC4CE2" w:rsidP="006647C5">
            <w:pPr>
              <w:spacing w:before="120" w:after="120"/>
            </w:pPr>
            <w:r>
              <w:t>1,057</w:t>
            </w:r>
          </w:p>
        </w:tc>
        <w:tc>
          <w:tcPr>
            <w:tcW w:w="901" w:type="dxa"/>
            <w:tcBorders>
              <w:left w:val="single" w:sz="4" w:space="0" w:color="auto"/>
            </w:tcBorders>
            <w:shd w:val="clear" w:color="auto" w:fill="FFFFFF"/>
          </w:tcPr>
          <w:p w:rsidR="00C67970" w:rsidRDefault="00BC4CE2" w:rsidP="006647C5">
            <w:pPr>
              <w:spacing w:before="120" w:after="120"/>
            </w:pPr>
            <w:r>
              <w:t>1,062</w:t>
            </w:r>
          </w:p>
        </w:tc>
        <w:tc>
          <w:tcPr>
            <w:tcW w:w="901" w:type="dxa"/>
            <w:tcBorders>
              <w:left w:val="single" w:sz="4" w:space="0" w:color="auto"/>
            </w:tcBorders>
            <w:shd w:val="clear" w:color="auto" w:fill="FFFFFF"/>
          </w:tcPr>
          <w:p w:rsidR="00C67970" w:rsidRDefault="00BC4CE2" w:rsidP="006647C5">
            <w:pPr>
              <w:spacing w:before="120" w:after="120"/>
            </w:pPr>
            <w:r>
              <w:t>1,068</w:t>
            </w:r>
          </w:p>
        </w:tc>
        <w:tc>
          <w:tcPr>
            <w:tcW w:w="901" w:type="dxa"/>
            <w:tcBorders>
              <w:left w:val="single" w:sz="4" w:space="0" w:color="auto"/>
            </w:tcBorders>
            <w:shd w:val="clear" w:color="auto" w:fill="FFFFFF"/>
          </w:tcPr>
          <w:p w:rsidR="00C67970" w:rsidRDefault="00BC4CE2" w:rsidP="006647C5">
            <w:pPr>
              <w:spacing w:before="120" w:after="120"/>
            </w:pPr>
            <w:r>
              <w:t>1,078</w:t>
            </w:r>
          </w:p>
        </w:tc>
        <w:tc>
          <w:tcPr>
            <w:tcW w:w="895" w:type="dxa"/>
            <w:tcBorders>
              <w:left w:val="single" w:sz="4" w:space="0" w:color="auto"/>
            </w:tcBorders>
            <w:shd w:val="clear" w:color="auto" w:fill="FFFFFF"/>
          </w:tcPr>
          <w:p w:rsidR="00C67970" w:rsidRDefault="00BC4CE2" w:rsidP="006647C5">
            <w:pPr>
              <w:spacing w:before="120" w:after="120"/>
            </w:pPr>
            <w:r>
              <w:t>1,078</w:t>
            </w:r>
          </w:p>
        </w:tc>
        <w:tc>
          <w:tcPr>
            <w:tcW w:w="901" w:type="dxa"/>
            <w:tcBorders>
              <w:left w:val="single" w:sz="4" w:space="0" w:color="auto"/>
            </w:tcBorders>
            <w:shd w:val="clear" w:color="auto" w:fill="FFFFFF"/>
          </w:tcPr>
          <w:p w:rsidR="00C67970" w:rsidRDefault="00BC4CE2" w:rsidP="006647C5">
            <w:pPr>
              <w:spacing w:before="120" w:after="120"/>
            </w:pPr>
            <w:r>
              <w:t>1,084</w:t>
            </w:r>
          </w:p>
        </w:tc>
        <w:tc>
          <w:tcPr>
            <w:tcW w:w="901" w:type="dxa"/>
            <w:tcBorders>
              <w:left w:val="single" w:sz="4" w:space="0" w:color="auto"/>
            </w:tcBorders>
            <w:shd w:val="clear" w:color="auto" w:fill="FFFFFF"/>
          </w:tcPr>
          <w:p w:rsidR="00C67970" w:rsidRDefault="00BC4CE2" w:rsidP="006647C5">
            <w:pPr>
              <w:spacing w:before="120" w:after="120"/>
            </w:pPr>
            <w:r>
              <w:t>1,089</w:t>
            </w:r>
          </w:p>
        </w:tc>
        <w:tc>
          <w:tcPr>
            <w:tcW w:w="728" w:type="dxa"/>
            <w:tcBorders>
              <w:left w:val="single" w:sz="4" w:space="0" w:color="auto"/>
            </w:tcBorders>
            <w:shd w:val="clear" w:color="auto" w:fill="FFFFFF"/>
          </w:tcPr>
          <w:p w:rsidR="00C67970" w:rsidRDefault="00BC4CE2" w:rsidP="006647C5">
            <w:pPr>
              <w:spacing w:before="120" w:after="120"/>
            </w:pPr>
            <w:r>
              <w:t>1,095</w:t>
            </w:r>
          </w:p>
        </w:tc>
        <w:tc>
          <w:tcPr>
            <w:tcW w:w="728" w:type="dxa"/>
            <w:tcBorders>
              <w:left w:val="single" w:sz="4" w:space="0" w:color="auto"/>
            </w:tcBorders>
            <w:shd w:val="clear" w:color="auto" w:fill="FFFFFF"/>
          </w:tcPr>
          <w:p w:rsidR="00C67970" w:rsidRDefault="00BC4CE2" w:rsidP="006647C5">
            <w:pPr>
              <w:spacing w:before="120" w:after="120"/>
            </w:pPr>
            <w:r>
              <w:t>1,100</w:t>
            </w:r>
          </w:p>
        </w:tc>
      </w:tr>
      <w:tr w:rsidR="00C67970">
        <w:trPr>
          <w:trHeight w:val="257"/>
        </w:trPr>
        <w:tc>
          <w:tcPr>
            <w:tcW w:w="403" w:type="dxa"/>
            <w:shd w:val="clear" w:color="auto" w:fill="FFFFFF"/>
          </w:tcPr>
          <w:p w:rsidR="00C67970" w:rsidRDefault="00BC4CE2" w:rsidP="006647C5">
            <w:pPr>
              <w:spacing w:before="120" w:after="120"/>
            </w:pPr>
            <w:r>
              <w:t>0</w:t>
            </w:r>
            <w:r>
              <w:t>，</w:t>
            </w:r>
            <w:r>
              <w:t>2</w:t>
            </w:r>
          </w:p>
        </w:tc>
        <w:tc>
          <w:tcPr>
            <w:tcW w:w="895" w:type="dxa"/>
            <w:tcBorders>
              <w:left w:val="single" w:sz="4" w:space="0" w:color="auto"/>
            </w:tcBorders>
            <w:shd w:val="clear" w:color="auto" w:fill="FFFFFF"/>
          </w:tcPr>
          <w:p w:rsidR="00C67970" w:rsidRDefault="00BC4CE2" w:rsidP="006647C5">
            <w:pPr>
              <w:spacing w:before="120" w:after="120"/>
            </w:pPr>
            <w:r>
              <w:t>1,106</w:t>
            </w:r>
          </w:p>
        </w:tc>
        <w:tc>
          <w:tcPr>
            <w:tcW w:w="895" w:type="dxa"/>
            <w:tcBorders>
              <w:left w:val="single" w:sz="4" w:space="0" w:color="auto"/>
            </w:tcBorders>
            <w:shd w:val="clear" w:color="auto" w:fill="FFFFFF"/>
          </w:tcPr>
          <w:p w:rsidR="00C67970" w:rsidRDefault="00BC4CE2" w:rsidP="006647C5">
            <w:pPr>
              <w:spacing w:before="120" w:after="120"/>
            </w:pPr>
            <w:r>
              <w:t>1,112</w:t>
            </w:r>
          </w:p>
        </w:tc>
        <w:tc>
          <w:tcPr>
            <w:tcW w:w="901" w:type="dxa"/>
            <w:tcBorders>
              <w:left w:val="single" w:sz="4" w:space="0" w:color="auto"/>
            </w:tcBorders>
            <w:shd w:val="clear" w:color="auto" w:fill="FFFFFF"/>
          </w:tcPr>
          <w:p w:rsidR="00C67970" w:rsidRDefault="00BC4CE2" w:rsidP="006647C5">
            <w:pPr>
              <w:spacing w:before="120" w:after="120"/>
            </w:pPr>
            <w:r>
              <w:t>1,118</w:t>
            </w:r>
          </w:p>
        </w:tc>
        <w:tc>
          <w:tcPr>
            <w:tcW w:w="901" w:type="dxa"/>
            <w:tcBorders>
              <w:left w:val="single" w:sz="4" w:space="0" w:color="auto"/>
            </w:tcBorders>
            <w:shd w:val="clear" w:color="auto" w:fill="FFFFFF"/>
          </w:tcPr>
          <w:p w:rsidR="00C67970" w:rsidRDefault="00BC4CE2" w:rsidP="006647C5">
            <w:pPr>
              <w:spacing w:before="120" w:after="120"/>
            </w:pPr>
            <w:r>
              <w:t>1,125</w:t>
            </w:r>
          </w:p>
        </w:tc>
        <w:tc>
          <w:tcPr>
            <w:tcW w:w="901" w:type="dxa"/>
            <w:tcBorders>
              <w:left w:val="single" w:sz="4" w:space="0" w:color="auto"/>
            </w:tcBorders>
            <w:shd w:val="clear" w:color="auto" w:fill="FFFFFF"/>
          </w:tcPr>
          <w:p w:rsidR="00C67970" w:rsidRDefault="00BC4CE2" w:rsidP="006647C5">
            <w:pPr>
              <w:spacing w:before="120" w:after="120"/>
            </w:pPr>
            <w:r>
              <w:t>1,131</w:t>
            </w:r>
          </w:p>
        </w:tc>
        <w:tc>
          <w:tcPr>
            <w:tcW w:w="895" w:type="dxa"/>
            <w:tcBorders>
              <w:left w:val="single" w:sz="4" w:space="0" w:color="auto"/>
            </w:tcBorders>
            <w:shd w:val="clear" w:color="auto" w:fill="FFFFFF"/>
          </w:tcPr>
          <w:p w:rsidR="00C67970" w:rsidRDefault="00BC4CE2" w:rsidP="006647C5">
            <w:pPr>
              <w:spacing w:before="120" w:after="120"/>
            </w:pPr>
            <w:r>
              <w:t>1,137</w:t>
            </w:r>
          </w:p>
        </w:tc>
        <w:tc>
          <w:tcPr>
            <w:tcW w:w="901" w:type="dxa"/>
            <w:tcBorders>
              <w:left w:val="single" w:sz="4" w:space="0" w:color="auto"/>
            </w:tcBorders>
            <w:shd w:val="clear" w:color="auto" w:fill="FFFFFF"/>
          </w:tcPr>
          <w:p w:rsidR="00C67970" w:rsidRDefault="00BC4CE2" w:rsidP="006647C5">
            <w:pPr>
              <w:spacing w:before="120" w:after="120"/>
            </w:pPr>
            <w:r>
              <w:t>1,143</w:t>
            </w:r>
          </w:p>
        </w:tc>
        <w:tc>
          <w:tcPr>
            <w:tcW w:w="901" w:type="dxa"/>
            <w:tcBorders>
              <w:left w:val="single" w:sz="4" w:space="0" w:color="auto"/>
            </w:tcBorders>
            <w:shd w:val="clear" w:color="auto" w:fill="FFFFFF"/>
          </w:tcPr>
          <w:p w:rsidR="00C67970" w:rsidRDefault="00BC4CE2" w:rsidP="006647C5">
            <w:pPr>
              <w:spacing w:before="120" w:after="120"/>
            </w:pPr>
            <w:r>
              <w:t>1,149</w:t>
            </w:r>
          </w:p>
        </w:tc>
        <w:tc>
          <w:tcPr>
            <w:tcW w:w="728" w:type="dxa"/>
            <w:tcBorders>
              <w:left w:val="single" w:sz="4" w:space="0" w:color="auto"/>
            </w:tcBorders>
            <w:shd w:val="clear" w:color="auto" w:fill="FFFFFF"/>
          </w:tcPr>
          <w:p w:rsidR="00C67970" w:rsidRDefault="00BC4CE2" w:rsidP="006647C5">
            <w:pPr>
              <w:spacing w:before="120" w:after="120"/>
            </w:pPr>
            <w:r>
              <w:t>1,155</w:t>
            </w:r>
          </w:p>
        </w:tc>
        <w:tc>
          <w:tcPr>
            <w:tcW w:w="728" w:type="dxa"/>
            <w:tcBorders>
              <w:left w:val="single" w:sz="4" w:space="0" w:color="auto"/>
            </w:tcBorders>
            <w:shd w:val="clear" w:color="auto" w:fill="FFFFFF"/>
          </w:tcPr>
          <w:p w:rsidR="00C67970" w:rsidRDefault="00BC4CE2" w:rsidP="006647C5">
            <w:pPr>
              <w:spacing w:before="120" w:after="120"/>
            </w:pPr>
            <w:r>
              <w:t>1,160</w:t>
            </w:r>
          </w:p>
        </w:tc>
      </w:tr>
      <w:tr w:rsidR="00C67970">
        <w:trPr>
          <w:trHeight w:val="267"/>
        </w:trPr>
        <w:tc>
          <w:tcPr>
            <w:tcW w:w="403" w:type="dxa"/>
            <w:shd w:val="clear" w:color="auto" w:fill="FFFFFF"/>
          </w:tcPr>
          <w:p w:rsidR="00C67970" w:rsidRDefault="00BC4CE2" w:rsidP="006647C5">
            <w:pPr>
              <w:spacing w:before="120" w:after="120"/>
            </w:pPr>
            <w:r>
              <w:t>0,3</w:t>
            </w:r>
          </w:p>
        </w:tc>
        <w:tc>
          <w:tcPr>
            <w:tcW w:w="895" w:type="dxa"/>
            <w:tcBorders>
              <w:left w:val="single" w:sz="4" w:space="0" w:color="auto"/>
            </w:tcBorders>
            <w:shd w:val="clear" w:color="auto" w:fill="FFFFFF"/>
          </w:tcPr>
          <w:p w:rsidR="00C67970" w:rsidRDefault="00BC4CE2" w:rsidP="006647C5">
            <w:pPr>
              <w:spacing w:before="120" w:after="120"/>
            </w:pPr>
            <w:r>
              <w:t>1,166</w:t>
            </w:r>
          </w:p>
        </w:tc>
        <w:tc>
          <w:tcPr>
            <w:tcW w:w="895" w:type="dxa"/>
            <w:tcBorders>
              <w:left w:val="single" w:sz="4" w:space="0" w:color="auto"/>
            </w:tcBorders>
            <w:shd w:val="clear" w:color="auto" w:fill="FFFFFF"/>
          </w:tcPr>
          <w:p w:rsidR="00C67970" w:rsidRDefault="00BC4CE2" w:rsidP="006647C5">
            <w:pPr>
              <w:spacing w:before="120" w:after="120"/>
            </w:pPr>
            <w:r>
              <w:t>1,172</w:t>
            </w:r>
          </w:p>
        </w:tc>
        <w:tc>
          <w:tcPr>
            <w:tcW w:w="901" w:type="dxa"/>
            <w:tcBorders>
              <w:left w:val="single" w:sz="4" w:space="0" w:color="auto"/>
            </w:tcBorders>
            <w:shd w:val="clear" w:color="auto" w:fill="FFFFFF"/>
          </w:tcPr>
          <w:p w:rsidR="00C67970" w:rsidRDefault="00BC4CE2" w:rsidP="006647C5">
            <w:pPr>
              <w:spacing w:before="120" w:after="120"/>
            </w:pPr>
            <w:r>
              <w:t>1,178</w:t>
            </w:r>
          </w:p>
        </w:tc>
        <w:tc>
          <w:tcPr>
            <w:tcW w:w="901" w:type="dxa"/>
            <w:tcBorders>
              <w:left w:val="single" w:sz="4" w:space="0" w:color="auto"/>
            </w:tcBorders>
            <w:shd w:val="clear" w:color="auto" w:fill="FFFFFF"/>
          </w:tcPr>
          <w:p w:rsidR="00C67970" w:rsidRDefault="00BC4CE2" w:rsidP="006647C5">
            <w:pPr>
              <w:spacing w:before="120" w:after="120"/>
            </w:pPr>
            <w:r>
              <w:t>1,184</w:t>
            </w:r>
          </w:p>
        </w:tc>
        <w:tc>
          <w:tcPr>
            <w:tcW w:w="901" w:type="dxa"/>
            <w:tcBorders>
              <w:left w:val="single" w:sz="4" w:space="0" w:color="auto"/>
            </w:tcBorders>
            <w:shd w:val="clear" w:color="auto" w:fill="FFFFFF"/>
          </w:tcPr>
          <w:p w:rsidR="00C67970" w:rsidRDefault="00BC4CE2" w:rsidP="006647C5">
            <w:pPr>
              <w:spacing w:before="120" w:after="120"/>
            </w:pPr>
            <w:r>
              <w:t>1,190</w:t>
            </w:r>
          </w:p>
        </w:tc>
        <w:tc>
          <w:tcPr>
            <w:tcW w:w="895" w:type="dxa"/>
            <w:tcBorders>
              <w:left w:val="single" w:sz="4" w:space="0" w:color="auto"/>
            </w:tcBorders>
            <w:shd w:val="clear" w:color="auto" w:fill="FFFFFF"/>
          </w:tcPr>
          <w:p w:rsidR="00C67970" w:rsidRDefault="00BC4CE2" w:rsidP="006647C5">
            <w:pPr>
              <w:spacing w:before="120" w:after="120"/>
            </w:pPr>
            <w:r>
              <w:t>1,196</w:t>
            </w:r>
          </w:p>
        </w:tc>
        <w:tc>
          <w:tcPr>
            <w:tcW w:w="901" w:type="dxa"/>
            <w:tcBorders>
              <w:left w:val="single" w:sz="4" w:space="0" w:color="auto"/>
            </w:tcBorders>
            <w:shd w:val="clear" w:color="auto" w:fill="FFFFFF"/>
          </w:tcPr>
          <w:p w:rsidR="00C67970" w:rsidRDefault="00BC4CE2" w:rsidP="006647C5">
            <w:pPr>
              <w:spacing w:before="120" w:after="120"/>
            </w:pPr>
            <w:r>
              <w:t>1,202</w:t>
            </w:r>
          </w:p>
        </w:tc>
        <w:tc>
          <w:tcPr>
            <w:tcW w:w="901" w:type="dxa"/>
            <w:tcBorders>
              <w:left w:val="single" w:sz="4" w:space="0" w:color="auto"/>
            </w:tcBorders>
            <w:shd w:val="clear" w:color="auto" w:fill="FFFFFF"/>
          </w:tcPr>
          <w:p w:rsidR="00C67970" w:rsidRDefault="00BC4CE2" w:rsidP="006647C5">
            <w:pPr>
              <w:spacing w:before="120" w:after="120"/>
            </w:pPr>
            <w:r>
              <w:t>1,209</w:t>
            </w:r>
          </w:p>
        </w:tc>
        <w:tc>
          <w:tcPr>
            <w:tcW w:w="728" w:type="dxa"/>
            <w:tcBorders>
              <w:left w:val="single" w:sz="4" w:space="0" w:color="auto"/>
            </w:tcBorders>
            <w:shd w:val="clear" w:color="auto" w:fill="FFFFFF"/>
          </w:tcPr>
          <w:p w:rsidR="00C67970" w:rsidRDefault="00BC4CE2" w:rsidP="006647C5">
            <w:pPr>
              <w:spacing w:before="120" w:after="120"/>
            </w:pPr>
            <w:r>
              <w:t>1,215</w:t>
            </w:r>
          </w:p>
        </w:tc>
        <w:tc>
          <w:tcPr>
            <w:tcW w:w="728" w:type="dxa"/>
            <w:tcBorders>
              <w:left w:val="single" w:sz="4" w:space="0" w:color="auto"/>
            </w:tcBorders>
            <w:shd w:val="clear" w:color="auto" w:fill="FFFFFF"/>
          </w:tcPr>
          <w:p w:rsidR="00C67970" w:rsidRDefault="00BC4CE2" w:rsidP="006647C5">
            <w:pPr>
              <w:spacing w:before="120" w:after="120"/>
            </w:pPr>
            <w:r>
              <w:t>1,222</w:t>
            </w:r>
          </w:p>
        </w:tc>
      </w:tr>
      <w:tr w:rsidR="00C67970">
        <w:trPr>
          <w:trHeight w:val="262"/>
        </w:trPr>
        <w:tc>
          <w:tcPr>
            <w:tcW w:w="403" w:type="dxa"/>
            <w:shd w:val="clear" w:color="auto" w:fill="FFFFFF"/>
          </w:tcPr>
          <w:p w:rsidR="00C67970" w:rsidRDefault="00BC4CE2" w:rsidP="006647C5">
            <w:pPr>
              <w:spacing w:before="120" w:after="120"/>
            </w:pPr>
            <w:r>
              <w:t>0,4</w:t>
            </w:r>
          </w:p>
        </w:tc>
        <w:tc>
          <w:tcPr>
            <w:tcW w:w="895" w:type="dxa"/>
            <w:tcBorders>
              <w:left w:val="single" w:sz="4" w:space="0" w:color="auto"/>
            </w:tcBorders>
            <w:shd w:val="clear" w:color="auto" w:fill="FFFFFF"/>
          </w:tcPr>
          <w:p w:rsidR="00C67970" w:rsidRDefault="00BC4CE2" w:rsidP="006647C5">
            <w:pPr>
              <w:spacing w:before="120" w:after="120"/>
            </w:pPr>
            <w:r>
              <w:t>1,229</w:t>
            </w:r>
          </w:p>
        </w:tc>
        <w:tc>
          <w:tcPr>
            <w:tcW w:w="895" w:type="dxa"/>
            <w:tcBorders>
              <w:left w:val="single" w:sz="4" w:space="0" w:color="auto"/>
            </w:tcBorders>
            <w:shd w:val="clear" w:color="auto" w:fill="FFFFFF"/>
          </w:tcPr>
          <w:p w:rsidR="00C67970" w:rsidRDefault="00BC4CE2" w:rsidP="006647C5">
            <w:pPr>
              <w:spacing w:before="120" w:after="120"/>
            </w:pPr>
            <w:r>
              <w:t>1,236</w:t>
            </w:r>
          </w:p>
        </w:tc>
        <w:tc>
          <w:tcPr>
            <w:tcW w:w="901" w:type="dxa"/>
            <w:tcBorders>
              <w:left w:val="single" w:sz="4" w:space="0" w:color="auto"/>
            </w:tcBorders>
            <w:shd w:val="clear" w:color="auto" w:fill="FFFFFF"/>
          </w:tcPr>
          <w:p w:rsidR="00C67970" w:rsidRDefault="00BC4CE2" w:rsidP="006647C5">
            <w:pPr>
              <w:spacing w:before="120" w:after="120"/>
            </w:pPr>
            <w:r>
              <w:t>1,243</w:t>
            </w:r>
          </w:p>
        </w:tc>
        <w:tc>
          <w:tcPr>
            <w:tcW w:w="901" w:type="dxa"/>
            <w:tcBorders>
              <w:left w:val="single" w:sz="4" w:space="0" w:color="auto"/>
            </w:tcBorders>
            <w:shd w:val="clear" w:color="auto" w:fill="FFFFFF"/>
          </w:tcPr>
          <w:p w:rsidR="00C67970" w:rsidRDefault="00BC4CE2" w:rsidP="006647C5">
            <w:pPr>
              <w:spacing w:before="120" w:after="120"/>
            </w:pPr>
            <w:r>
              <w:t>-1,250</w:t>
            </w:r>
          </w:p>
        </w:tc>
        <w:tc>
          <w:tcPr>
            <w:tcW w:w="901" w:type="dxa"/>
            <w:tcBorders>
              <w:left w:val="single" w:sz="4" w:space="0" w:color="auto"/>
            </w:tcBorders>
            <w:shd w:val="clear" w:color="auto" w:fill="FFFFFF"/>
          </w:tcPr>
          <w:p w:rsidR="00C67970" w:rsidRDefault="00BC4CE2" w:rsidP="006647C5">
            <w:pPr>
              <w:spacing w:before="120" w:after="120"/>
            </w:pPr>
            <w:r>
              <w:t>1,256</w:t>
            </w:r>
          </w:p>
        </w:tc>
        <w:tc>
          <w:tcPr>
            <w:tcW w:w="895" w:type="dxa"/>
            <w:tcBorders>
              <w:left w:val="single" w:sz="4" w:space="0" w:color="auto"/>
            </w:tcBorders>
            <w:shd w:val="clear" w:color="auto" w:fill="FFFFFF"/>
          </w:tcPr>
          <w:p w:rsidR="00C67970" w:rsidRDefault="00BC4CE2" w:rsidP="006647C5">
            <w:pPr>
              <w:spacing w:before="120" w:after="120"/>
            </w:pPr>
            <w:r>
              <w:t>1,263</w:t>
            </w:r>
          </w:p>
        </w:tc>
        <w:tc>
          <w:tcPr>
            <w:tcW w:w="901" w:type="dxa"/>
            <w:tcBorders>
              <w:left w:val="single" w:sz="4" w:space="0" w:color="auto"/>
            </w:tcBorders>
            <w:shd w:val="clear" w:color="auto" w:fill="FFFFFF"/>
          </w:tcPr>
          <w:p w:rsidR="00C67970" w:rsidRDefault="00BC4CE2" w:rsidP="006647C5">
            <w:pPr>
              <w:spacing w:before="120" w:after="120"/>
            </w:pPr>
            <w:r>
              <w:t>1,270</w:t>
            </w:r>
          </w:p>
        </w:tc>
        <w:tc>
          <w:tcPr>
            <w:tcW w:w="901" w:type="dxa"/>
            <w:tcBorders>
              <w:left w:val="single" w:sz="4" w:space="0" w:color="auto"/>
            </w:tcBorders>
            <w:shd w:val="clear" w:color="auto" w:fill="FFFFFF"/>
          </w:tcPr>
          <w:p w:rsidR="00C67970" w:rsidRDefault="00BC4CE2" w:rsidP="006647C5">
            <w:pPr>
              <w:spacing w:before="120" w:after="120"/>
            </w:pPr>
            <w:r>
              <w:t>1,277</w:t>
            </w:r>
          </w:p>
        </w:tc>
        <w:tc>
          <w:tcPr>
            <w:tcW w:w="728" w:type="dxa"/>
            <w:tcBorders>
              <w:left w:val="single" w:sz="4" w:space="0" w:color="auto"/>
            </w:tcBorders>
            <w:shd w:val="clear" w:color="auto" w:fill="FFFFFF"/>
          </w:tcPr>
          <w:p w:rsidR="00C67970" w:rsidRDefault="00BC4CE2" w:rsidP="006647C5">
            <w:pPr>
              <w:spacing w:before="120" w:after="120"/>
            </w:pPr>
            <w:r>
              <w:t>1,284</w:t>
            </w:r>
          </w:p>
        </w:tc>
        <w:tc>
          <w:tcPr>
            <w:tcW w:w="728" w:type="dxa"/>
            <w:tcBorders>
              <w:left w:val="single" w:sz="4" w:space="0" w:color="auto"/>
            </w:tcBorders>
            <w:shd w:val="clear" w:color="auto" w:fill="FFFFFF"/>
          </w:tcPr>
          <w:p w:rsidR="00C67970" w:rsidRDefault="00BC4CE2" w:rsidP="006647C5">
            <w:pPr>
              <w:spacing w:before="120" w:after="120"/>
            </w:pPr>
            <w:r>
              <w:t>1,290</w:t>
            </w:r>
          </w:p>
        </w:tc>
      </w:tr>
      <w:tr w:rsidR="00C67970">
        <w:trPr>
          <w:trHeight w:val="257"/>
        </w:trPr>
        <w:tc>
          <w:tcPr>
            <w:tcW w:w="403" w:type="dxa"/>
            <w:shd w:val="clear" w:color="auto" w:fill="FFFFFF"/>
          </w:tcPr>
          <w:p w:rsidR="00C67970" w:rsidRDefault="00BC4CE2" w:rsidP="006647C5">
            <w:pPr>
              <w:spacing w:before="120" w:after="120"/>
            </w:pPr>
            <w:r>
              <w:t>0,5</w:t>
            </w:r>
          </w:p>
        </w:tc>
        <w:tc>
          <w:tcPr>
            <w:tcW w:w="895" w:type="dxa"/>
            <w:tcBorders>
              <w:left w:val="single" w:sz="4" w:space="0" w:color="auto"/>
            </w:tcBorders>
            <w:shd w:val="clear" w:color="auto" w:fill="FFFFFF"/>
          </w:tcPr>
          <w:p w:rsidR="00C67970" w:rsidRDefault="00BC4CE2" w:rsidP="006647C5">
            <w:pPr>
              <w:spacing w:before="120" w:after="120"/>
            </w:pPr>
            <w:r>
              <w:t>1,297</w:t>
            </w:r>
          </w:p>
        </w:tc>
        <w:tc>
          <w:tcPr>
            <w:tcW w:w="895" w:type="dxa"/>
            <w:tcBorders>
              <w:left w:val="single" w:sz="4" w:space="0" w:color="auto"/>
            </w:tcBorders>
            <w:shd w:val="clear" w:color="auto" w:fill="FFFFFF"/>
          </w:tcPr>
          <w:p w:rsidR="00C67970" w:rsidRDefault="00BC4CE2" w:rsidP="006647C5">
            <w:pPr>
              <w:spacing w:before="120" w:after="120"/>
            </w:pPr>
            <w:r>
              <w:t>1,304</w:t>
            </w:r>
          </w:p>
        </w:tc>
        <w:tc>
          <w:tcPr>
            <w:tcW w:w="901" w:type="dxa"/>
            <w:tcBorders>
              <w:left w:val="single" w:sz="4" w:space="0" w:color="auto"/>
            </w:tcBorders>
            <w:shd w:val="clear" w:color="auto" w:fill="FFFFFF"/>
          </w:tcPr>
          <w:p w:rsidR="00C67970" w:rsidRDefault="00BC4CE2" w:rsidP="006647C5">
            <w:pPr>
              <w:spacing w:before="120" w:after="120"/>
            </w:pPr>
            <w:r>
              <w:t>1,311</w:t>
            </w:r>
          </w:p>
        </w:tc>
        <w:tc>
          <w:tcPr>
            <w:tcW w:w="901" w:type="dxa"/>
            <w:tcBorders>
              <w:left w:val="single" w:sz="4" w:space="0" w:color="auto"/>
            </w:tcBorders>
            <w:shd w:val="clear" w:color="auto" w:fill="FFFFFF"/>
          </w:tcPr>
          <w:p w:rsidR="00C67970" w:rsidRDefault="00BC4CE2" w:rsidP="006647C5">
            <w:pPr>
              <w:spacing w:before="120" w:after="120"/>
            </w:pPr>
            <w:r>
              <w:t>1,318</w:t>
            </w:r>
          </w:p>
        </w:tc>
        <w:tc>
          <w:tcPr>
            <w:tcW w:w="901" w:type="dxa"/>
            <w:tcBorders>
              <w:left w:val="single" w:sz="4" w:space="0" w:color="auto"/>
            </w:tcBorders>
            <w:shd w:val="clear" w:color="auto" w:fill="FFFFFF"/>
          </w:tcPr>
          <w:p w:rsidR="00C67970" w:rsidRDefault="00BC4CE2" w:rsidP="006647C5">
            <w:pPr>
              <w:spacing w:before="120" w:after="120"/>
            </w:pPr>
            <w:r>
              <w:t>1,326</w:t>
            </w:r>
          </w:p>
        </w:tc>
        <w:tc>
          <w:tcPr>
            <w:tcW w:w="895" w:type="dxa"/>
            <w:tcBorders>
              <w:left w:val="single" w:sz="4" w:space="0" w:color="auto"/>
            </w:tcBorders>
            <w:shd w:val="clear" w:color="auto" w:fill="FFFFFF"/>
          </w:tcPr>
          <w:p w:rsidR="00C67970" w:rsidRDefault="00BC4CE2" w:rsidP="006647C5">
            <w:pPr>
              <w:spacing w:before="120" w:after="120"/>
            </w:pPr>
            <w:r>
              <w:t>1,333</w:t>
            </w:r>
          </w:p>
        </w:tc>
        <w:tc>
          <w:tcPr>
            <w:tcW w:w="901" w:type="dxa"/>
            <w:tcBorders>
              <w:left w:val="single" w:sz="4" w:space="0" w:color="auto"/>
            </w:tcBorders>
            <w:shd w:val="clear" w:color="auto" w:fill="FFFFFF"/>
          </w:tcPr>
          <w:p w:rsidR="00C67970" w:rsidRDefault="00BC4CE2" w:rsidP="006647C5">
            <w:pPr>
              <w:spacing w:before="120" w:after="120"/>
            </w:pPr>
            <w:r>
              <w:t>1,340</w:t>
            </w:r>
          </w:p>
        </w:tc>
        <w:tc>
          <w:tcPr>
            <w:tcW w:w="901" w:type="dxa"/>
            <w:tcBorders>
              <w:left w:val="single" w:sz="4" w:space="0" w:color="auto"/>
            </w:tcBorders>
            <w:shd w:val="clear" w:color="auto" w:fill="FFFFFF"/>
          </w:tcPr>
          <w:p w:rsidR="00C67970" w:rsidRDefault="00BC4CE2" w:rsidP="006647C5">
            <w:pPr>
              <w:spacing w:before="120" w:after="120"/>
            </w:pPr>
            <w:r>
              <w:t>1,347</w:t>
            </w:r>
          </w:p>
        </w:tc>
        <w:tc>
          <w:tcPr>
            <w:tcW w:w="728" w:type="dxa"/>
            <w:tcBorders>
              <w:left w:val="single" w:sz="4" w:space="0" w:color="auto"/>
            </w:tcBorders>
            <w:shd w:val="clear" w:color="auto" w:fill="FFFFFF"/>
          </w:tcPr>
          <w:p w:rsidR="00C67970" w:rsidRDefault="00BC4CE2" w:rsidP="006647C5">
            <w:pPr>
              <w:spacing w:before="120" w:after="120"/>
            </w:pPr>
            <w:r>
              <w:t>1,355</w:t>
            </w:r>
          </w:p>
        </w:tc>
        <w:tc>
          <w:tcPr>
            <w:tcW w:w="728" w:type="dxa"/>
            <w:tcBorders>
              <w:left w:val="single" w:sz="4" w:space="0" w:color="auto"/>
            </w:tcBorders>
            <w:shd w:val="clear" w:color="auto" w:fill="FFFFFF"/>
          </w:tcPr>
          <w:p w:rsidR="00C67970" w:rsidRDefault="00BC4CE2" w:rsidP="006647C5">
            <w:pPr>
              <w:spacing w:before="120" w:after="120"/>
            </w:pPr>
            <w:r>
              <w:t>1,362</w:t>
            </w:r>
          </w:p>
        </w:tc>
      </w:tr>
      <w:tr w:rsidR="00C67970">
        <w:trPr>
          <w:trHeight w:val="267"/>
        </w:trPr>
        <w:tc>
          <w:tcPr>
            <w:tcW w:w="403" w:type="dxa"/>
            <w:shd w:val="clear" w:color="auto" w:fill="FFFFFF"/>
          </w:tcPr>
          <w:p w:rsidR="00C67970" w:rsidRDefault="00BC4CE2" w:rsidP="006647C5">
            <w:pPr>
              <w:spacing w:before="120" w:after="120"/>
            </w:pPr>
            <w:r>
              <w:t>0,6</w:t>
            </w:r>
          </w:p>
        </w:tc>
        <w:tc>
          <w:tcPr>
            <w:tcW w:w="895" w:type="dxa"/>
            <w:tcBorders>
              <w:left w:val="single" w:sz="4" w:space="0" w:color="auto"/>
            </w:tcBorders>
            <w:shd w:val="clear" w:color="auto" w:fill="FFFFFF"/>
          </w:tcPr>
          <w:p w:rsidR="00C67970" w:rsidRDefault="00BC4CE2" w:rsidP="006647C5">
            <w:pPr>
              <w:spacing w:before="120" w:after="120"/>
            </w:pPr>
            <w:r>
              <w:t>1,370</w:t>
            </w:r>
          </w:p>
        </w:tc>
        <w:tc>
          <w:tcPr>
            <w:tcW w:w="895" w:type="dxa"/>
            <w:tcBorders>
              <w:left w:val="single" w:sz="4" w:space="0" w:color="auto"/>
            </w:tcBorders>
            <w:shd w:val="clear" w:color="auto" w:fill="FFFFFF"/>
          </w:tcPr>
          <w:p w:rsidR="00C67970" w:rsidRDefault="00BC4CE2" w:rsidP="006647C5">
            <w:pPr>
              <w:spacing w:before="120" w:after="120"/>
            </w:pPr>
            <w:r>
              <w:t>1,378</w:t>
            </w:r>
          </w:p>
        </w:tc>
        <w:tc>
          <w:tcPr>
            <w:tcW w:w="901" w:type="dxa"/>
            <w:tcBorders>
              <w:left w:val="single" w:sz="4" w:space="0" w:color="auto"/>
            </w:tcBorders>
            <w:shd w:val="clear" w:color="auto" w:fill="FFFFFF"/>
          </w:tcPr>
          <w:p w:rsidR="00C67970" w:rsidRDefault="00BC4CE2" w:rsidP="006647C5">
            <w:pPr>
              <w:spacing w:before="120" w:after="120"/>
            </w:pPr>
            <w:r>
              <w:t>1,336</w:t>
            </w:r>
          </w:p>
        </w:tc>
        <w:tc>
          <w:tcPr>
            <w:tcW w:w="901" w:type="dxa"/>
            <w:tcBorders>
              <w:left w:val="single" w:sz="4" w:space="0" w:color="auto"/>
            </w:tcBorders>
            <w:shd w:val="clear" w:color="auto" w:fill="FFFFFF"/>
          </w:tcPr>
          <w:p w:rsidR="00C67970" w:rsidRDefault="00BC4CE2" w:rsidP="006647C5">
            <w:pPr>
              <w:spacing w:before="120" w:after="120"/>
            </w:pPr>
            <w:r>
              <w:t>1,393</w:t>
            </w:r>
          </w:p>
        </w:tc>
        <w:tc>
          <w:tcPr>
            <w:tcW w:w="901" w:type="dxa"/>
            <w:tcBorders>
              <w:left w:val="single" w:sz="4" w:space="0" w:color="auto"/>
            </w:tcBorders>
            <w:shd w:val="clear" w:color="auto" w:fill="FFFFFF"/>
          </w:tcPr>
          <w:p w:rsidR="00C67970" w:rsidRDefault="00BC4CE2" w:rsidP="006647C5">
            <w:pPr>
              <w:spacing w:before="120" w:after="120"/>
            </w:pPr>
            <w:r>
              <w:t>1,401</w:t>
            </w:r>
          </w:p>
        </w:tc>
        <w:tc>
          <w:tcPr>
            <w:tcW w:w="895" w:type="dxa"/>
            <w:tcBorders>
              <w:left w:val="single" w:sz="4" w:space="0" w:color="auto"/>
            </w:tcBorders>
            <w:shd w:val="clear" w:color="auto" w:fill="FFFFFF"/>
          </w:tcPr>
          <w:p w:rsidR="00C67970" w:rsidRDefault="00BC4CE2" w:rsidP="006647C5">
            <w:pPr>
              <w:spacing w:before="120" w:after="120"/>
            </w:pPr>
            <w:r>
              <w:t>1,409 .</w:t>
            </w:r>
          </w:p>
        </w:tc>
        <w:tc>
          <w:tcPr>
            <w:tcW w:w="901" w:type="dxa"/>
            <w:tcBorders>
              <w:left w:val="single" w:sz="4" w:space="0" w:color="auto"/>
            </w:tcBorders>
            <w:shd w:val="clear" w:color="auto" w:fill="FFFFFF"/>
          </w:tcPr>
          <w:p w:rsidR="00C67970" w:rsidRDefault="00BC4CE2" w:rsidP="006647C5">
            <w:pPr>
              <w:spacing w:before="120" w:after="120"/>
            </w:pPr>
            <w:r>
              <w:t>1,417</w:t>
            </w:r>
          </w:p>
        </w:tc>
        <w:tc>
          <w:tcPr>
            <w:tcW w:w="901" w:type="dxa"/>
            <w:tcBorders>
              <w:left w:val="single" w:sz="4" w:space="0" w:color="auto"/>
            </w:tcBorders>
            <w:shd w:val="clear" w:color="auto" w:fill="FFFFFF"/>
          </w:tcPr>
          <w:p w:rsidR="00C67970" w:rsidRDefault="00BC4CE2" w:rsidP="006647C5">
            <w:pPr>
              <w:spacing w:before="120" w:after="120"/>
            </w:pPr>
            <w:r>
              <w:t>1,425</w:t>
            </w:r>
          </w:p>
        </w:tc>
        <w:tc>
          <w:tcPr>
            <w:tcW w:w="728" w:type="dxa"/>
            <w:tcBorders>
              <w:left w:val="single" w:sz="4" w:space="0" w:color="auto"/>
            </w:tcBorders>
            <w:shd w:val="clear" w:color="auto" w:fill="FFFFFF"/>
          </w:tcPr>
          <w:p w:rsidR="00C67970" w:rsidRDefault="00BC4CE2" w:rsidP="006647C5">
            <w:pPr>
              <w:spacing w:before="120" w:after="120"/>
            </w:pPr>
            <w:r>
              <w:t>1,433</w:t>
            </w:r>
          </w:p>
        </w:tc>
        <w:tc>
          <w:tcPr>
            <w:tcW w:w="728" w:type="dxa"/>
            <w:tcBorders>
              <w:left w:val="single" w:sz="4" w:space="0" w:color="auto"/>
            </w:tcBorders>
            <w:shd w:val="clear" w:color="auto" w:fill="FFFFFF"/>
          </w:tcPr>
          <w:p w:rsidR="00C67970" w:rsidRDefault="00BC4CE2" w:rsidP="006647C5">
            <w:pPr>
              <w:spacing w:before="120" w:after="120"/>
            </w:pPr>
            <w:r>
              <w:t>1,442</w:t>
            </w:r>
          </w:p>
        </w:tc>
      </w:tr>
      <w:tr w:rsidR="00C67970">
        <w:trPr>
          <w:trHeight w:val="262"/>
        </w:trPr>
        <w:tc>
          <w:tcPr>
            <w:tcW w:w="403" w:type="dxa"/>
            <w:shd w:val="clear" w:color="auto" w:fill="FFFFFF"/>
          </w:tcPr>
          <w:p w:rsidR="00C67970" w:rsidRDefault="00BC4CE2" w:rsidP="006647C5">
            <w:pPr>
              <w:spacing w:before="120" w:after="120"/>
            </w:pPr>
            <w:r>
              <w:t>0,7</w:t>
            </w:r>
          </w:p>
        </w:tc>
        <w:tc>
          <w:tcPr>
            <w:tcW w:w="895" w:type="dxa"/>
            <w:tcBorders>
              <w:left w:val="single" w:sz="4" w:space="0" w:color="auto"/>
            </w:tcBorders>
            <w:shd w:val="clear" w:color="auto" w:fill="FFFFFF"/>
          </w:tcPr>
          <w:p w:rsidR="00C67970" w:rsidRDefault="00BC4CE2" w:rsidP="006647C5">
            <w:pPr>
              <w:spacing w:before="120" w:after="120"/>
            </w:pPr>
            <w:r>
              <w:t>1,450</w:t>
            </w:r>
          </w:p>
        </w:tc>
        <w:tc>
          <w:tcPr>
            <w:tcW w:w="895" w:type="dxa"/>
            <w:tcBorders>
              <w:left w:val="single" w:sz="4" w:space="0" w:color="auto"/>
            </w:tcBorders>
            <w:shd w:val="clear" w:color="auto" w:fill="FFFFFF"/>
          </w:tcPr>
          <w:p w:rsidR="00C67970" w:rsidRDefault="00BC4CE2" w:rsidP="006647C5">
            <w:pPr>
              <w:spacing w:before="120" w:after="120"/>
            </w:pPr>
            <w:r>
              <w:t>1,458</w:t>
            </w:r>
          </w:p>
        </w:tc>
        <w:tc>
          <w:tcPr>
            <w:tcW w:w="901" w:type="dxa"/>
            <w:tcBorders>
              <w:left w:val="single" w:sz="4" w:space="0" w:color="auto"/>
            </w:tcBorders>
            <w:shd w:val="clear" w:color="auto" w:fill="FFFFFF"/>
          </w:tcPr>
          <w:p w:rsidR="00C67970" w:rsidRDefault="00BC4CE2" w:rsidP="006647C5">
            <w:pPr>
              <w:spacing w:before="120" w:after="120"/>
            </w:pPr>
            <w:r>
              <w:t>1,467</w:t>
            </w:r>
          </w:p>
        </w:tc>
        <w:tc>
          <w:tcPr>
            <w:tcW w:w="901" w:type="dxa"/>
            <w:tcBorders>
              <w:left w:val="single" w:sz="4" w:space="0" w:color="auto"/>
            </w:tcBorders>
            <w:shd w:val="clear" w:color="auto" w:fill="FFFFFF"/>
          </w:tcPr>
          <w:p w:rsidR="00C67970" w:rsidRDefault="00BC4CE2" w:rsidP="006647C5">
            <w:pPr>
              <w:spacing w:before="120" w:after="120"/>
            </w:pPr>
            <w:r>
              <w:t>1,475</w:t>
            </w:r>
          </w:p>
        </w:tc>
        <w:tc>
          <w:tcPr>
            <w:tcW w:w="901" w:type="dxa"/>
            <w:tcBorders>
              <w:left w:val="single" w:sz="4" w:space="0" w:color="auto"/>
            </w:tcBorders>
            <w:shd w:val="clear" w:color="auto" w:fill="FFFFFF"/>
          </w:tcPr>
          <w:p w:rsidR="00C67970" w:rsidRDefault="00BC4CE2" w:rsidP="006647C5">
            <w:pPr>
              <w:spacing w:before="120" w:after="120"/>
            </w:pPr>
            <w:r>
              <w:t>1,483</w:t>
            </w:r>
          </w:p>
        </w:tc>
        <w:tc>
          <w:tcPr>
            <w:tcW w:w="895" w:type="dxa"/>
            <w:tcBorders>
              <w:left w:val="single" w:sz="4" w:space="0" w:color="auto"/>
            </w:tcBorders>
            <w:shd w:val="clear" w:color="auto" w:fill="FFFFFF"/>
          </w:tcPr>
          <w:p w:rsidR="00C67970" w:rsidRDefault="00BC4CE2" w:rsidP="006647C5">
            <w:pPr>
              <w:spacing w:before="120" w:after="120"/>
            </w:pPr>
            <w:r>
              <w:t>1,491</w:t>
            </w:r>
          </w:p>
        </w:tc>
        <w:tc>
          <w:tcPr>
            <w:tcW w:w="901" w:type="dxa"/>
            <w:tcBorders>
              <w:left w:val="single" w:sz="4" w:space="0" w:color="auto"/>
            </w:tcBorders>
            <w:shd w:val="clear" w:color="auto" w:fill="FFFFFF"/>
          </w:tcPr>
          <w:p w:rsidR="00C67970" w:rsidRDefault="00BC4CE2" w:rsidP="006647C5">
            <w:pPr>
              <w:spacing w:before="120" w:after="120"/>
            </w:pPr>
            <w:r>
              <w:t>1,499</w:t>
            </w:r>
          </w:p>
        </w:tc>
        <w:tc>
          <w:tcPr>
            <w:tcW w:w="901" w:type="dxa"/>
            <w:tcBorders>
              <w:left w:val="single" w:sz="4" w:space="0" w:color="auto"/>
            </w:tcBorders>
            <w:shd w:val="clear" w:color="auto" w:fill="FFFFFF"/>
          </w:tcPr>
          <w:p w:rsidR="00C67970" w:rsidRDefault="00BC4CE2" w:rsidP="006647C5">
            <w:pPr>
              <w:spacing w:before="120" w:after="120"/>
            </w:pPr>
            <w:r>
              <w:t>1,508</w:t>
            </w:r>
          </w:p>
        </w:tc>
        <w:tc>
          <w:tcPr>
            <w:tcW w:w="728" w:type="dxa"/>
            <w:tcBorders>
              <w:left w:val="single" w:sz="4" w:space="0" w:color="auto"/>
            </w:tcBorders>
            <w:shd w:val="clear" w:color="auto" w:fill="FFFFFF"/>
          </w:tcPr>
          <w:p w:rsidR="00C67970" w:rsidRDefault="00BC4CE2" w:rsidP="006647C5">
            <w:pPr>
              <w:spacing w:before="120" w:after="120"/>
            </w:pPr>
            <w:r>
              <w:t>1,517</w:t>
            </w:r>
          </w:p>
        </w:tc>
        <w:tc>
          <w:tcPr>
            <w:tcW w:w="728" w:type="dxa"/>
            <w:tcBorders>
              <w:left w:val="single" w:sz="4" w:space="0" w:color="auto"/>
            </w:tcBorders>
            <w:shd w:val="clear" w:color="auto" w:fill="FFFFFF"/>
          </w:tcPr>
          <w:p w:rsidR="00C67970" w:rsidRDefault="00BC4CE2" w:rsidP="006647C5">
            <w:pPr>
              <w:spacing w:before="120" w:after="120"/>
            </w:pPr>
            <w:r>
              <w:t>1,525</w:t>
            </w:r>
          </w:p>
        </w:tc>
      </w:tr>
      <w:tr w:rsidR="00C67970">
        <w:trPr>
          <w:trHeight w:val="267"/>
        </w:trPr>
        <w:tc>
          <w:tcPr>
            <w:tcW w:w="403" w:type="dxa"/>
            <w:shd w:val="clear" w:color="auto" w:fill="FFFFFF"/>
          </w:tcPr>
          <w:p w:rsidR="00C67970" w:rsidRDefault="00BC4CE2" w:rsidP="006647C5">
            <w:pPr>
              <w:spacing w:before="120" w:after="120"/>
            </w:pPr>
            <w:r>
              <w:t>0,8</w:t>
            </w:r>
          </w:p>
        </w:tc>
        <w:tc>
          <w:tcPr>
            <w:tcW w:w="895" w:type="dxa"/>
            <w:tcBorders>
              <w:left w:val="single" w:sz="4" w:space="0" w:color="auto"/>
            </w:tcBorders>
            <w:shd w:val="clear" w:color="auto" w:fill="FFFFFF"/>
          </w:tcPr>
          <w:p w:rsidR="00C67970" w:rsidRDefault="00BC4CE2" w:rsidP="006647C5">
            <w:pPr>
              <w:spacing w:before="120" w:after="120"/>
            </w:pPr>
            <w:r>
              <w:t>1,533</w:t>
            </w:r>
          </w:p>
        </w:tc>
        <w:tc>
          <w:tcPr>
            <w:tcW w:w="895" w:type="dxa"/>
            <w:tcBorders>
              <w:left w:val="single" w:sz="4" w:space="0" w:color="auto"/>
            </w:tcBorders>
            <w:shd w:val="clear" w:color="auto" w:fill="FFFFFF"/>
          </w:tcPr>
          <w:p w:rsidR="00C67970" w:rsidRDefault="00BC4CE2" w:rsidP="006647C5">
            <w:pPr>
              <w:spacing w:before="120" w:after="120"/>
            </w:pPr>
            <w:r>
              <w:t>1,541</w:t>
            </w:r>
          </w:p>
        </w:tc>
        <w:tc>
          <w:tcPr>
            <w:tcW w:w="901" w:type="dxa"/>
            <w:tcBorders>
              <w:left w:val="single" w:sz="4" w:space="0" w:color="auto"/>
            </w:tcBorders>
            <w:shd w:val="clear" w:color="auto" w:fill="FFFFFF"/>
          </w:tcPr>
          <w:p w:rsidR="00C67970" w:rsidRDefault="00BC4CE2" w:rsidP="006647C5">
            <w:pPr>
              <w:spacing w:before="120" w:after="120"/>
            </w:pPr>
            <w:r>
              <w:t>1,550</w:t>
            </w:r>
          </w:p>
        </w:tc>
        <w:tc>
          <w:tcPr>
            <w:tcW w:w="901" w:type="dxa"/>
            <w:tcBorders>
              <w:left w:val="single" w:sz="4" w:space="0" w:color="auto"/>
            </w:tcBorders>
            <w:shd w:val="clear" w:color="auto" w:fill="FFFFFF"/>
          </w:tcPr>
          <w:p w:rsidR="00C67970" w:rsidRDefault="00BC4CE2" w:rsidP="006647C5">
            <w:pPr>
              <w:spacing w:before="120" w:after="120"/>
            </w:pPr>
            <w:r>
              <w:t>1,558</w:t>
            </w:r>
          </w:p>
        </w:tc>
        <w:tc>
          <w:tcPr>
            <w:tcW w:w="901" w:type="dxa"/>
            <w:tcBorders>
              <w:left w:val="single" w:sz="4" w:space="0" w:color="auto"/>
            </w:tcBorders>
            <w:shd w:val="clear" w:color="auto" w:fill="FFFFFF"/>
          </w:tcPr>
          <w:p w:rsidR="00C67970" w:rsidRDefault="00BC4CE2" w:rsidP="006647C5">
            <w:pPr>
              <w:spacing w:before="120" w:after="120"/>
            </w:pPr>
            <w:r>
              <w:t>1,567</w:t>
            </w:r>
          </w:p>
        </w:tc>
        <w:tc>
          <w:tcPr>
            <w:tcW w:w="895" w:type="dxa"/>
            <w:tcBorders>
              <w:left w:val="single" w:sz="4" w:space="0" w:color="auto"/>
            </w:tcBorders>
            <w:shd w:val="clear" w:color="auto" w:fill="FFFFFF"/>
          </w:tcPr>
          <w:p w:rsidR="00C67970" w:rsidRDefault="00BC4CE2" w:rsidP="006647C5">
            <w:pPr>
              <w:spacing w:before="120" w:after="120"/>
            </w:pPr>
            <w:r>
              <w:t>1,577</w:t>
            </w:r>
          </w:p>
        </w:tc>
        <w:tc>
          <w:tcPr>
            <w:tcW w:w="901" w:type="dxa"/>
            <w:tcBorders>
              <w:left w:val="single" w:sz="4" w:space="0" w:color="auto"/>
            </w:tcBorders>
            <w:shd w:val="clear" w:color="auto" w:fill="FFFFFF"/>
          </w:tcPr>
          <w:p w:rsidR="00C67970" w:rsidRDefault="00BC4CE2" w:rsidP="006647C5">
            <w:pPr>
              <w:spacing w:before="120" w:after="120"/>
            </w:pPr>
            <w:r>
              <w:t>1,586</w:t>
            </w:r>
          </w:p>
        </w:tc>
        <w:tc>
          <w:tcPr>
            <w:tcW w:w="901" w:type="dxa"/>
            <w:tcBorders>
              <w:left w:val="single" w:sz="4" w:space="0" w:color="auto"/>
            </w:tcBorders>
            <w:shd w:val="clear" w:color="auto" w:fill="FFFFFF"/>
          </w:tcPr>
          <w:p w:rsidR="00C67970" w:rsidRDefault="00BC4CE2" w:rsidP="006647C5">
            <w:pPr>
              <w:spacing w:before="120" w:after="120"/>
            </w:pPr>
            <w:r>
              <w:t>1,595</w:t>
            </w:r>
          </w:p>
        </w:tc>
        <w:tc>
          <w:tcPr>
            <w:tcW w:w="728" w:type="dxa"/>
            <w:tcBorders>
              <w:left w:val="single" w:sz="4" w:space="0" w:color="auto"/>
            </w:tcBorders>
            <w:shd w:val="clear" w:color="auto" w:fill="FFFFFF"/>
          </w:tcPr>
          <w:p w:rsidR="00C67970" w:rsidRDefault="00BC4CE2" w:rsidP="006647C5">
            <w:pPr>
              <w:spacing w:before="120" w:after="120"/>
            </w:pPr>
            <w:r>
              <w:t>1,604</w:t>
            </w:r>
          </w:p>
        </w:tc>
        <w:tc>
          <w:tcPr>
            <w:tcW w:w="728" w:type="dxa"/>
            <w:tcBorders>
              <w:left w:val="single" w:sz="4" w:space="0" w:color="auto"/>
            </w:tcBorders>
            <w:shd w:val="clear" w:color="auto" w:fill="FFFFFF"/>
          </w:tcPr>
          <w:p w:rsidR="00C67970" w:rsidRDefault="00BC4CE2" w:rsidP="006647C5">
            <w:pPr>
              <w:spacing w:before="120" w:after="120"/>
            </w:pPr>
            <w:r>
              <w:t>1,613</w:t>
            </w:r>
          </w:p>
        </w:tc>
      </w:tr>
      <w:tr w:rsidR="00C67970">
        <w:trPr>
          <w:trHeight w:val="257"/>
        </w:trPr>
        <w:tc>
          <w:tcPr>
            <w:tcW w:w="403" w:type="dxa"/>
            <w:shd w:val="clear" w:color="auto" w:fill="FFFFFF"/>
          </w:tcPr>
          <w:p w:rsidR="00C67970" w:rsidRDefault="00BC4CE2" w:rsidP="006647C5">
            <w:pPr>
              <w:spacing w:before="120" w:after="120"/>
            </w:pPr>
            <w:r>
              <w:t>0,9</w:t>
            </w:r>
          </w:p>
        </w:tc>
        <w:tc>
          <w:tcPr>
            <w:tcW w:w="895" w:type="dxa"/>
            <w:tcBorders>
              <w:left w:val="single" w:sz="4" w:space="0" w:color="auto"/>
            </w:tcBorders>
            <w:shd w:val="clear" w:color="auto" w:fill="FFFFFF"/>
          </w:tcPr>
          <w:p w:rsidR="00C67970" w:rsidRDefault="00BC4CE2" w:rsidP="006647C5">
            <w:pPr>
              <w:spacing w:before="120" w:after="120"/>
            </w:pPr>
            <w:r>
              <w:t>1,623</w:t>
            </w:r>
          </w:p>
        </w:tc>
        <w:tc>
          <w:tcPr>
            <w:tcW w:w="895" w:type="dxa"/>
            <w:tcBorders>
              <w:left w:val="single" w:sz="4" w:space="0" w:color="auto"/>
            </w:tcBorders>
            <w:shd w:val="clear" w:color="auto" w:fill="FFFFFF"/>
          </w:tcPr>
          <w:p w:rsidR="00C67970" w:rsidRDefault="00BC4CE2" w:rsidP="006647C5">
            <w:pPr>
              <w:spacing w:before="120" w:after="120"/>
            </w:pPr>
            <w:r>
              <w:t>1,632</w:t>
            </w:r>
          </w:p>
        </w:tc>
        <w:tc>
          <w:tcPr>
            <w:tcW w:w="901" w:type="dxa"/>
            <w:tcBorders>
              <w:left w:val="single" w:sz="4" w:space="0" w:color="auto"/>
            </w:tcBorders>
            <w:shd w:val="clear" w:color="auto" w:fill="FFFFFF"/>
          </w:tcPr>
          <w:p w:rsidR="00C67970" w:rsidRDefault="00BC4CE2" w:rsidP="006647C5">
            <w:pPr>
              <w:spacing w:before="120" w:after="120"/>
            </w:pPr>
            <w:r>
              <w:t>1,642</w:t>
            </w:r>
          </w:p>
        </w:tc>
        <w:tc>
          <w:tcPr>
            <w:tcW w:w="901" w:type="dxa"/>
            <w:tcBorders>
              <w:left w:val="single" w:sz="4" w:space="0" w:color="auto"/>
            </w:tcBorders>
            <w:shd w:val="clear" w:color="auto" w:fill="FFFFFF"/>
          </w:tcPr>
          <w:p w:rsidR="00C67970" w:rsidRDefault="00BC4CE2" w:rsidP="006647C5">
            <w:pPr>
              <w:spacing w:before="120" w:after="120"/>
            </w:pPr>
            <w:r>
              <w:t>1,651</w:t>
            </w:r>
          </w:p>
        </w:tc>
        <w:tc>
          <w:tcPr>
            <w:tcW w:w="901" w:type="dxa"/>
            <w:tcBorders>
              <w:left w:val="single" w:sz="4" w:space="0" w:color="auto"/>
            </w:tcBorders>
            <w:shd w:val="clear" w:color="auto" w:fill="FFFFFF"/>
          </w:tcPr>
          <w:p w:rsidR="00C67970" w:rsidRDefault="00BC4CE2" w:rsidP="006647C5">
            <w:pPr>
              <w:spacing w:before="120" w:after="120"/>
            </w:pPr>
            <w:r>
              <w:t>1,661</w:t>
            </w:r>
          </w:p>
        </w:tc>
        <w:tc>
          <w:tcPr>
            <w:tcW w:w="895" w:type="dxa"/>
            <w:tcBorders>
              <w:left w:val="single" w:sz="4" w:space="0" w:color="auto"/>
            </w:tcBorders>
            <w:shd w:val="clear" w:color="auto" w:fill="FFFFFF"/>
          </w:tcPr>
          <w:p w:rsidR="00C67970" w:rsidRDefault="00BC4CE2" w:rsidP="006647C5">
            <w:pPr>
              <w:spacing w:before="120" w:after="120"/>
            </w:pPr>
            <w:r>
              <w:t>1,670</w:t>
            </w:r>
          </w:p>
        </w:tc>
        <w:tc>
          <w:tcPr>
            <w:tcW w:w="901" w:type="dxa"/>
            <w:tcBorders>
              <w:left w:val="single" w:sz="4" w:space="0" w:color="auto"/>
            </w:tcBorders>
            <w:shd w:val="clear" w:color="auto" w:fill="FFFFFF"/>
          </w:tcPr>
          <w:p w:rsidR="00C67970" w:rsidRDefault="00BC4CE2" w:rsidP="006647C5">
            <w:pPr>
              <w:spacing w:before="120" w:after="120"/>
            </w:pPr>
            <w:r>
              <w:t>1,681</w:t>
            </w:r>
          </w:p>
        </w:tc>
        <w:tc>
          <w:tcPr>
            <w:tcW w:w="901" w:type="dxa"/>
            <w:tcBorders>
              <w:left w:val="single" w:sz="4" w:space="0" w:color="auto"/>
            </w:tcBorders>
            <w:shd w:val="clear" w:color="auto" w:fill="FFFFFF"/>
          </w:tcPr>
          <w:p w:rsidR="00C67970" w:rsidRDefault="00BC4CE2" w:rsidP="006647C5">
            <w:pPr>
              <w:spacing w:before="120" w:after="120"/>
            </w:pPr>
            <w:r>
              <w:t>1,690</w:t>
            </w:r>
          </w:p>
        </w:tc>
        <w:tc>
          <w:tcPr>
            <w:tcW w:w="728" w:type="dxa"/>
            <w:tcBorders>
              <w:left w:val="single" w:sz="4" w:space="0" w:color="auto"/>
            </w:tcBorders>
            <w:shd w:val="clear" w:color="auto" w:fill="FFFFFF"/>
          </w:tcPr>
          <w:p w:rsidR="00C67970" w:rsidRDefault="00BC4CE2" w:rsidP="006647C5">
            <w:pPr>
              <w:spacing w:before="120" w:after="120"/>
            </w:pPr>
            <w:r>
              <w:t>1,700</w:t>
            </w:r>
          </w:p>
        </w:tc>
        <w:tc>
          <w:tcPr>
            <w:tcW w:w="728" w:type="dxa"/>
            <w:tcBorders>
              <w:left w:val="single" w:sz="4" w:space="0" w:color="auto"/>
            </w:tcBorders>
            <w:shd w:val="clear" w:color="auto" w:fill="FFFFFF"/>
          </w:tcPr>
          <w:p w:rsidR="00C67970" w:rsidRDefault="00BC4CE2" w:rsidP="006647C5">
            <w:pPr>
              <w:spacing w:before="120" w:after="120"/>
            </w:pPr>
            <w:r>
              <w:t>1,710</w:t>
            </w:r>
          </w:p>
        </w:tc>
      </w:tr>
      <w:tr w:rsidR="00C67970">
        <w:trPr>
          <w:trHeight w:val="267"/>
        </w:trPr>
        <w:tc>
          <w:tcPr>
            <w:tcW w:w="403" w:type="dxa"/>
            <w:tcBorders>
              <w:left w:val="single" w:sz="4" w:space="0" w:color="auto"/>
            </w:tcBorders>
            <w:shd w:val="clear" w:color="auto" w:fill="FFFFFF"/>
          </w:tcPr>
          <w:p w:rsidR="00C67970" w:rsidRDefault="00BC4CE2" w:rsidP="006647C5">
            <w:pPr>
              <w:spacing w:before="120" w:after="120"/>
            </w:pPr>
            <w:r>
              <w:t>1,0</w:t>
            </w:r>
          </w:p>
        </w:tc>
        <w:tc>
          <w:tcPr>
            <w:tcW w:w="895" w:type="dxa"/>
            <w:tcBorders>
              <w:left w:val="single" w:sz="4" w:space="0" w:color="auto"/>
            </w:tcBorders>
            <w:shd w:val="clear" w:color="auto" w:fill="FFFFFF"/>
          </w:tcPr>
          <w:p w:rsidR="00C67970" w:rsidRDefault="00BC4CE2" w:rsidP="006647C5">
            <w:pPr>
              <w:spacing w:before="120" w:after="120"/>
            </w:pPr>
            <w:r>
              <w:t>1,719</w:t>
            </w:r>
          </w:p>
        </w:tc>
        <w:tc>
          <w:tcPr>
            <w:tcW w:w="895" w:type="dxa"/>
            <w:tcBorders>
              <w:left w:val="single" w:sz="4" w:space="0" w:color="auto"/>
            </w:tcBorders>
            <w:shd w:val="clear" w:color="auto" w:fill="FFFFFF"/>
          </w:tcPr>
          <w:p w:rsidR="00C67970" w:rsidRDefault="00BC4CE2" w:rsidP="006647C5">
            <w:pPr>
              <w:spacing w:before="120" w:after="120"/>
            </w:pPr>
            <w:r>
              <w:t>1,729</w:t>
            </w:r>
          </w:p>
        </w:tc>
        <w:tc>
          <w:tcPr>
            <w:tcW w:w="901" w:type="dxa"/>
            <w:tcBorders>
              <w:left w:val="single" w:sz="4" w:space="0" w:color="auto"/>
            </w:tcBorders>
            <w:shd w:val="clear" w:color="auto" w:fill="FFFFFF"/>
          </w:tcPr>
          <w:p w:rsidR="00C67970" w:rsidRDefault="00BC4CE2" w:rsidP="006647C5">
            <w:pPr>
              <w:spacing w:before="120" w:after="120"/>
            </w:pPr>
            <w:r>
              <w:t>1,739</w:t>
            </w:r>
          </w:p>
        </w:tc>
        <w:tc>
          <w:tcPr>
            <w:tcW w:w="901" w:type="dxa"/>
            <w:tcBorders>
              <w:left w:val="single" w:sz="4" w:space="0" w:color="auto"/>
            </w:tcBorders>
            <w:shd w:val="clear" w:color="auto" w:fill="FFFFFF"/>
          </w:tcPr>
          <w:p w:rsidR="00C67970" w:rsidRDefault="00BC4CE2" w:rsidP="006647C5">
            <w:pPr>
              <w:spacing w:before="120" w:after="120"/>
            </w:pPr>
            <w:r>
              <w:t>1,749</w:t>
            </w:r>
          </w:p>
        </w:tc>
        <w:tc>
          <w:tcPr>
            <w:tcW w:w="901" w:type="dxa"/>
            <w:tcBorders>
              <w:left w:val="single" w:sz="4" w:space="0" w:color="auto"/>
            </w:tcBorders>
            <w:shd w:val="clear" w:color="auto" w:fill="FFFFFF"/>
          </w:tcPr>
          <w:p w:rsidR="00C67970" w:rsidRDefault="00BC4CE2" w:rsidP="006647C5">
            <w:pPr>
              <w:spacing w:before="120" w:after="120"/>
            </w:pPr>
            <w:r>
              <w:t>1,750</w:t>
            </w:r>
          </w:p>
        </w:tc>
        <w:tc>
          <w:tcPr>
            <w:tcW w:w="895" w:type="dxa"/>
            <w:tcBorders>
              <w:left w:val="single" w:sz="4" w:space="0" w:color="auto"/>
            </w:tcBorders>
            <w:shd w:val="clear" w:color="auto" w:fill="FFFFFF"/>
          </w:tcPr>
          <w:p w:rsidR="00C67970" w:rsidRDefault="00BC4CE2" w:rsidP="006647C5">
            <w:pPr>
              <w:spacing w:before="120" w:after="120"/>
            </w:pPr>
            <w:r>
              <w:t>1,770</w:t>
            </w:r>
          </w:p>
        </w:tc>
        <w:tc>
          <w:tcPr>
            <w:tcW w:w="901" w:type="dxa"/>
            <w:tcBorders>
              <w:left w:val="single" w:sz="4" w:space="0" w:color="auto"/>
            </w:tcBorders>
            <w:shd w:val="clear" w:color="auto" w:fill="FFFFFF"/>
          </w:tcPr>
          <w:p w:rsidR="00C67970" w:rsidRDefault="00BC4CE2" w:rsidP="006647C5">
            <w:pPr>
              <w:spacing w:before="120" w:after="120"/>
            </w:pPr>
            <w:r>
              <w:t>1,780</w:t>
            </w:r>
          </w:p>
        </w:tc>
        <w:tc>
          <w:tcPr>
            <w:tcW w:w="901" w:type="dxa"/>
            <w:tcBorders>
              <w:left w:val="single" w:sz="4" w:space="0" w:color="auto"/>
            </w:tcBorders>
            <w:shd w:val="clear" w:color="auto" w:fill="FFFFFF"/>
          </w:tcPr>
          <w:p w:rsidR="00C67970" w:rsidRDefault="00BC4CE2" w:rsidP="006647C5">
            <w:pPr>
              <w:spacing w:before="120" w:after="120"/>
            </w:pPr>
            <w:r>
              <w:t>1,790</w:t>
            </w:r>
          </w:p>
        </w:tc>
        <w:tc>
          <w:tcPr>
            <w:tcW w:w="728" w:type="dxa"/>
            <w:tcBorders>
              <w:left w:val="single" w:sz="4" w:space="0" w:color="auto"/>
            </w:tcBorders>
            <w:shd w:val="clear" w:color="auto" w:fill="FFFFFF"/>
          </w:tcPr>
          <w:p w:rsidR="00C67970" w:rsidRDefault="00BC4CE2" w:rsidP="006647C5">
            <w:pPr>
              <w:spacing w:before="120" w:after="120"/>
            </w:pPr>
            <w:r>
              <w:t>1,800</w:t>
            </w:r>
          </w:p>
        </w:tc>
        <w:tc>
          <w:tcPr>
            <w:tcW w:w="728" w:type="dxa"/>
            <w:tcBorders>
              <w:left w:val="single" w:sz="4" w:space="0" w:color="auto"/>
            </w:tcBorders>
            <w:shd w:val="clear" w:color="auto" w:fill="FFFFFF"/>
          </w:tcPr>
          <w:p w:rsidR="00C67970" w:rsidRDefault="00BC4CE2" w:rsidP="006647C5">
            <w:pPr>
              <w:spacing w:before="120" w:after="120"/>
            </w:pPr>
            <w:r>
              <w:t>1,810</w:t>
            </w:r>
          </w:p>
        </w:tc>
      </w:tr>
      <w:tr w:rsidR="00C67970">
        <w:trPr>
          <w:trHeight w:val="262"/>
        </w:trPr>
        <w:tc>
          <w:tcPr>
            <w:tcW w:w="403" w:type="dxa"/>
            <w:tcBorders>
              <w:left w:val="single" w:sz="4" w:space="0" w:color="auto"/>
            </w:tcBorders>
            <w:shd w:val="clear" w:color="auto" w:fill="FFFFFF"/>
          </w:tcPr>
          <w:p w:rsidR="00C67970" w:rsidRDefault="00BC4CE2" w:rsidP="006647C5">
            <w:pPr>
              <w:spacing w:before="120" w:after="120"/>
            </w:pPr>
            <w:r>
              <w:t>1,1</w:t>
            </w:r>
          </w:p>
        </w:tc>
        <w:tc>
          <w:tcPr>
            <w:tcW w:w="895" w:type="dxa"/>
            <w:tcBorders>
              <w:left w:val="single" w:sz="4" w:space="0" w:color="auto"/>
            </w:tcBorders>
            <w:shd w:val="clear" w:color="auto" w:fill="FFFFFF"/>
          </w:tcPr>
          <w:p w:rsidR="00C67970" w:rsidRDefault="00BC4CE2" w:rsidP="006647C5">
            <w:pPr>
              <w:spacing w:before="120" w:after="120"/>
            </w:pPr>
            <w:r>
              <w:t>1,820</w:t>
            </w:r>
          </w:p>
        </w:tc>
        <w:tc>
          <w:tcPr>
            <w:tcW w:w="895" w:type="dxa"/>
            <w:tcBorders>
              <w:left w:val="single" w:sz="4" w:space="0" w:color="auto"/>
            </w:tcBorders>
            <w:shd w:val="clear" w:color="auto" w:fill="FFFFFF"/>
          </w:tcPr>
          <w:p w:rsidR="00C67970" w:rsidRDefault="00BC4CE2" w:rsidP="006647C5">
            <w:pPr>
              <w:spacing w:before="120" w:after="120"/>
            </w:pPr>
            <w:r>
              <w:t>1,830</w:t>
            </w:r>
          </w:p>
        </w:tc>
        <w:tc>
          <w:tcPr>
            <w:tcW w:w="901" w:type="dxa"/>
            <w:tcBorders>
              <w:left w:val="single" w:sz="4" w:space="0" w:color="auto"/>
            </w:tcBorders>
            <w:shd w:val="clear" w:color="auto" w:fill="FFFFFF"/>
          </w:tcPr>
          <w:p w:rsidR="00C67970" w:rsidRDefault="00BC4CE2" w:rsidP="006647C5">
            <w:pPr>
              <w:spacing w:before="120" w:after="120"/>
            </w:pPr>
            <w:r>
              <w:t>1,840</w:t>
            </w:r>
          </w:p>
        </w:tc>
        <w:tc>
          <w:tcPr>
            <w:tcW w:w="901" w:type="dxa"/>
            <w:tcBorders>
              <w:left w:val="single" w:sz="4" w:space="0" w:color="auto"/>
            </w:tcBorders>
            <w:shd w:val="clear" w:color="auto" w:fill="FFFFFF"/>
          </w:tcPr>
          <w:p w:rsidR="00C67970" w:rsidRDefault="00BC4CE2" w:rsidP="006647C5">
            <w:pPr>
              <w:spacing w:before="120" w:after="120"/>
            </w:pPr>
            <w:r>
              <w:t>1,850</w:t>
            </w:r>
          </w:p>
        </w:tc>
        <w:tc>
          <w:tcPr>
            <w:tcW w:w="901" w:type="dxa"/>
            <w:tcBorders>
              <w:left w:val="single" w:sz="4" w:space="0" w:color="auto"/>
            </w:tcBorders>
            <w:shd w:val="clear" w:color="auto" w:fill="FFFFFF"/>
          </w:tcPr>
          <w:p w:rsidR="00C67970" w:rsidRDefault="00BC4CE2" w:rsidP="006647C5">
            <w:pPr>
              <w:spacing w:before="120" w:after="120"/>
            </w:pPr>
            <w:r>
              <w:t>1,860</w:t>
            </w:r>
          </w:p>
        </w:tc>
        <w:tc>
          <w:tcPr>
            <w:tcW w:w="895" w:type="dxa"/>
            <w:tcBorders>
              <w:left w:val="single" w:sz="4" w:space="0" w:color="auto"/>
            </w:tcBorders>
            <w:shd w:val="clear" w:color="auto" w:fill="FFFFFF"/>
          </w:tcPr>
          <w:p w:rsidR="00C67970" w:rsidRDefault="00BC4CE2" w:rsidP="006647C5">
            <w:pPr>
              <w:spacing w:before="120" w:after="120"/>
            </w:pPr>
            <w:r>
              <w:t>1,871</w:t>
            </w:r>
          </w:p>
        </w:tc>
        <w:tc>
          <w:tcPr>
            <w:tcW w:w="901" w:type="dxa"/>
            <w:tcBorders>
              <w:left w:val="single" w:sz="4" w:space="0" w:color="auto"/>
            </w:tcBorders>
            <w:shd w:val="clear" w:color="auto" w:fill="FFFFFF"/>
          </w:tcPr>
          <w:p w:rsidR="00C67970" w:rsidRDefault="00BC4CE2" w:rsidP="006647C5">
            <w:pPr>
              <w:spacing w:before="120" w:after="120"/>
            </w:pPr>
            <w:r>
              <w:t>1,884</w:t>
            </w:r>
          </w:p>
        </w:tc>
        <w:tc>
          <w:tcPr>
            <w:tcW w:w="901" w:type="dxa"/>
            <w:tcBorders>
              <w:left w:val="single" w:sz="4" w:space="0" w:color="auto"/>
            </w:tcBorders>
            <w:shd w:val="clear" w:color="auto" w:fill="FFFFFF"/>
          </w:tcPr>
          <w:p w:rsidR="00C67970" w:rsidRDefault="00BC4CE2" w:rsidP="006647C5">
            <w:pPr>
              <w:spacing w:before="120" w:after="120"/>
            </w:pPr>
            <w:r>
              <w:t>1,896</w:t>
            </w:r>
          </w:p>
        </w:tc>
        <w:tc>
          <w:tcPr>
            <w:tcW w:w="728" w:type="dxa"/>
            <w:tcBorders>
              <w:left w:val="single" w:sz="4" w:space="0" w:color="auto"/>
            </w:tcBorders>
            <w:shd w:val="clear" w:color="auto" w:fill="FFFFFF"/>
          </w:tcPr>
          <w:p w:rsidR="00C67970" w:rsidRDefault="00BC4CE2" w:rsidP="006647C5">
            <w:pPr>
              <w:spacing w:before="120" w:after="120"/>
            </w:pPr>
            <w:r>
              <w:t>1,908</w:t>
            </w:r>
          </w:p>
        </w:tc>
        <w:tc>
          <w:tcPr>
            <w:tcW w:w="728" w:type="dxa"/>
            <w:tcBorders>
              <w:left w:val="single" w:sz="4" w:space="0" w:color="auto"/>
            </w:tcBorders>
            <w:shd w:val="clear" w:color="auto" w:fill="FFFFFF"/>
          </w:tcPr>
          <w:p w:rsidR="00C67970" w:rsidRDefault="00BC4CE2" w:rsidP="006647C5">
            <w:pPr>
              <w:spacing w:before="120" w:after="120"/>
            </w:pPr>
            <w:r>
              <w:t>1,920</w:t>
            </w:r>
          </w:p>
        </w:tc>
      </w:tr>
      <w:tr w:rsidR="00C67970">
        <w:trPr>
          <w:trHeight w:val="257"/>
        </w:trPr>
        <w:tc>
          <w:tcPr>
            <w:tcW w:w="403" w:type="dxa"/>
            <w:tcBorders>
              <w:left w:val="single" w:sz="4" w:space="0" w:color="auto"/>
            </w:tcBorders>
            <w:shd w:val="clear" w:color="auto" w:fill="FFFFFF"/>
          </w:tcPr>
          <w:p w:rsidR="00C67970" w:rsidRDefault="00BC4CE2" w:rsidP="006647C5">
            <w:pPr>
              <w:spacing w:before="120" w:after="120"/>
            </w:pPr>
            <w:r>
              <w:t>1,2</w:t>
            </w:r>
          </w:p>
        </w:tc>
        <w:tc>
          <w:tcPr>
            <w:tcW w:w="895" w:type="dxa"/>
            <w:tcBorders>
              <w:left w:val="single" w:sz="4" w:space="0" w:color="auto"/>
            </w:tcBorders>
            <w:shd w:val="clear" w:color="auto" w:fill="FFFFFF"/>
          </w:tcPr>
          <w:p w:rsidR="00C67970" w:rsidRDefault="00BC4CE2" w:rsidP="006647C5">
            <w:pPr>
              <w:spacing w:before="120" w:after="120"/>
            </w:pPr>
            <w:r>
              <w:t>1,935</w:t>
            </w:r>
          </w:p>
        </w:tc>
        <w:tc>
          <w:tcPr>
            <w:tcW w:w="895" w:type="dxa"/>
            <w:tcBorders>
              <w:left w:val="single" w:sz="4" w:space="0" w:color="auto"/>
            </w:tcBorders>
            <w:shd w:val="clear" w:color="auto" w:fill="FFFFFF"/>
          </w:tcPr>
          <w:p w:rsidR="00C67970" w:rsidRDefault="00BC4CE2" w:rsidP="006647C5">
            <w:pPr>
              <w:spacing w:before="120" w:after="120"/>
            </w:pPr>
            <w:r>
              <w:t>1,945</w:t>
            </w:r>
          </w:p>
        </w:tc>
        <w:tc>
          <w:tcPr>
            <w:tcW w:w="901" w:type="dxa"/>
            <w:tcBorders>
              <w:left w:val="single" w:sz="4" w:space="0" w:color="auto"/>
            </w:tcBorders>
            <w:shd w:val="clear" w:color="auto" w:fill="FFFFFF"/>
          </w:tcPr>
          <w:p w:rsidR="00C67970" w:rsidRDefault="00BC4CE2" w:rsidP="006647C5">
            <w:pPr>
              <w:spacing w:before="120" w:after="120"/>
            </w:pPr>
            <w:r>
              <w:t>1,957</w:t>
            </w:r>
          </w:p>
        </w:tc>
        <w:tc>
          <w:tcPr>
            <w:tcW w:w="901" w:type="dxa"/>
            <w:tcBorders>
              <w:left w:val="single" w:sz="4" w:space="0" w:color="auto"/>
            </w:tcBorders>
            <w:shd w:val="clear" w:color="auto" w:fill="FFFFFF"/>
          </w:tcPr>
          <w:p w:rsidR="00C67970" w:rsidRDefault="00BC4CE2" w:rsidP="006647C5">
            <w:pPr>
              <w:spacing w:before="120" w:after="120"/>
            </w:pPr>
            <w:r>
              <w:t>1,968</w:t>
            </w:r>
          </w:p>
        </w:tc>
        <w:tc>
          <w:tcPr>
            <w:tcW w:w="901" w:type="dxa"/>
            <w:tcBorders>
              <w:left w:val="single" w:sz="4" w:space="0" w:color="auto"/>
            </w:tcBorders>
            <w:shd w:val="clear" w:color="auto" w:fill="FFFFFF"/>
          </w:tcPr>
          <w:p w:rsidR="00C67970" w:rsidRDefault="00BC4CE2" w:rsidP="006647C5">
            <w:pPr>
              <w:spacing w:before="120" w:after="120"/>
            </w:pPr>
            <w:r>
              <w:t>1,978</w:t>
            </w:r>
          </w:p>
        </w:tc>
        <w:tc>
          <w:tcPr>
            <w:tcW w:w="895" w:type="dxa"/>
            <w:tcBorders>
              <w:left w:val="single" w:sz="4" w:space="0" w:color="auto"/>
            </w:tcBorders>
            <w:shd w:val="clear" w:color="auto" w:fill="FFFFFF"/>
          </w:tcPr>
          <w:p w:rsidR="00C67970" w:rsidRDefault="00BC4CE2" w:rsidP="006647C5">
            <w:pPr>
              <w:spacing w:before="120" w:after="120"/>
            </w:pPr>
            <w:r>
              <w:t>1,990</w:t>
            </w:r>
          </w:p>
        </w:tc>
        <w:tc>
          <w:tcPr>
            <w:tcW w:w="901" w:type="dxa"/>
            <w:tcBorders>
              <w:left w:val="single" w:sz="4" w:space="0" w:color="auto"/>
            </w:tcBorders>
            <w:shd w:val="clear" w:color="auto" w:fill="FFFFFF"/>
          </w:tcPr>
          <w:p w:rsidR="00C67970" w:rsidRDefault="00BC4CE2" w:rsidP="006647C5">
            <w:pPr>
              <w:spacing w:before="120" w:after="120"/>
            </w:pPr>
            <w:r>
              <w:t>2,001</w:t>
            </w:r>
          </w:p>
        </w:tc>
        <w:tc>
          <w:tcPr>
            <w:tcW w:w="901" w:type="dxa"/>
            <w:tcBorders>
              <w:left w:val="single" w:sz="4" w:space="0" w:color="auto"/>
            </w:tcBorders>
            <w:shd w:val="clear" w:color="auto" w:fill="FFFFFF"/>
          </w:tcPr>
          <w:p w:rsidR="00C67970" w:rsidRDefault="00BC4CE2" w:rsidP="006647C5">
            <w:pPr>
              <w:spacing w:before="120" w:after="120"/>
            </w:pPr>
            <w:r>
              <w:t>2,013</w:t>
            </w:r>
          </w:p>
        </w:tc>
        <w:tc>
          <w:tcPr>
            <w:tcW w:w="728" w:type="dxa"/>
            <w:tcBorders>
              <w:left w:val="single" w:sz="4" w:space="0" w:color="auto"/>
            </w:tcBorders>
            <w:shd w:val="clear" w:color="auto" w:fill="FFFFFF"/>
          </w:tcPr>
          <w:p w:rsidR="00C67970" w:rsidRDefault="00BC4CE2" w:rsidP="006647C5">
            <w:pPr>
              <w:spacing w:before="120" w:after="120"/>
            </w:pPr>
            <w:r>
              <w:t>2,025</w:t>
            </w:r>
          </w:p>
        </w:tc>
        <w:tc>
          <w:tcPr>
            <w:tcW w:w="728" w:type="dxa"/>
            <w:tcBorders>
              <w:left w:val="single" w:sz="4" w:space="0" w:color="auto"/>
            </w:tcBorders>
            <w:shd w:val="clear" w:color="auto" w:fill="FFFFFF"/>
          </w:tcPr>
          <w:p w:rsidR="00C67970" w:rsidRDefault="00BC4CE2" w:rsidP="006647C5">
            <w:pPr>
              <w:spacing w:before="120" w:after="120"/>
            </w:pPr>
            <w:r>
              <w:t>2,037</w:t>
            </w:r>
          </w:p>
        </w:tc>
      </w:tr>
      <w:tr w:rsidR="00C67970">
        <w:trPr>
          <w:trHeight w:val="251"/>
        </w:trPr>
        <w:tc>
          <w:tcPr>
            <w:tcW w:w="403" w:type="dxa"/>
            <w:tcBorders>
              <w:left w:val="single" w:sz="4" w:space="0" w:color="auto"/>
            </w:tcBorders>
            <w:shd w:val="clear" w:color="auto" w:fill="FFFFFF"/>
          </w:tcPr>
          <w:p w:rsidR="00C67970" w:rsidRDefault="00BC4CE2" w:rsidP="006647C5">
            <w:pPr>
              <w:spacing w:before="120" w:after="120"/>
            </w:pPr>
            <w:r>
              <w:t>1,3</w:t>
            </w:r>
          </w:p>
        </w:tc>
        <w:tc>
          <w:tcPr>
            <w:tcW w:w="895" w:type="dxa"/>
            <w:tcBorders>
              <w:left w:val="single" w:sz="4" w:space="0" w:color="auto"/>
            </w:tcBorders>
            <w:shd w:val="clear" w:color="auto" w:fill="FFFFFF"/>
          </w:tcPr>
          <w:p w:rsidR="00C67970" w:rsidRDefault="00BC4CE2" w:rsidP="006647C5">
            <w:pPr>
              <w:spacing w:before="120" w:after="120"/>
            </w:pPr>
            <w:r>
              <w:t>2,049</w:t>
            </w:r>
          </w:p>
        </w:tc>
        <w:tc>
          <w:tcPr>
            <w:tcW w:w="895" w:type="dxa"/>
            <w:tcBorders>
              <w:left w:val="single" w:sz="4" w:space="0" w:color="auto"/>
            </w:tcBorders>
            <w:shd w:val="clear" w:color="auto" w:fill="FFFFFF"/>
          </w:tcPr>
          <w:p w:rsidR="00C67970" w:rsidRDefault="00BC4CE2" w:rsidP="006647C5">
            <w:pPr>
              <w:spacing w:before="120" w:after="120"/>
            </w:pPr>
            <w:r>
              <w:t>2,062</w:t>
            </w:r>
          </w:p>
        </w:tc>
        <w:tc>
          <w:tcPr>
            <w:tcW w:w="901" w:type="dxa"/>
            <w:tcBorders>
              <w:left w:val="single" w:sz="4" w:space="0" w:color="auto"/>
            </w:tcBorders>
            <w:shd w:val="clear" w:color="auto" w:fill="FFFFFF"/>
          </w:tcPr>
          <w:p w:rsidR="00C67970" w:rsidRDefault="00BC4CE2" w:rsidP="006647C5">
            <w:pPr>
              <w:spacing w:before="120" w:after="120"/>
            </w:pPr>
            <w:r>
              <w:t>2,075</w:t>
            </w:r>
          </w:p>
        </w:tc>
        <w:tc>
          <w:tcPr>
            <w:tcW w:w="901" w:type="dxa"/>
            <w:tcBorders>
              <w:left w:val="single" w:sz="4" w:space="0" w:color="auto"/>
            </w:tcBorders>
            <w:shd w:val="clear" w:color="auto" w:fill="FFFFFF"/>
          </w:tcPr>
          <w:p w:rsidR="00C67970" w:rsidRDefault="00BC4CE2" w:rsidP="006647C5">
            <w:pPr>
              <w:spacing w:before="120" w:after="120"/>
            </w:pPr>
            <w:r>
              <w:t>2,088</w:t>
            </w:r>
          </w:p>
        </w:tc>
        <w:tc>
          <w:tcPr>
            <w:tcW w:w="901" w:type="dxa"/>
            <w:tcBorders>
              <w:left w:val="single" w:sz="4" w:space="0" w:color="auto"/>
            </w:tcBorders>
            <w:shd w:val="clear" w:color="auto" w:fill="FFFFFF"/>
          </w:tcPr>
          <w:p w:rsidR="00C67970" w:rsidRDefault="00BC4CE2" w:rsidP="006647C5">
            <w:pPr>
              <w:spacing w:before="120" w:after="120"/>
            </w:pPr>
            <w:r>
              <w:t>2,100</w:t>
            </w:r>
          </w:p>
        </w:tc>
        <w:tc>
          <w:tcPr>
            <w:tcW w:w="895" w:type="dxa"/>
            <w:tcBorders>
              <w:left w:val="single" w:sz="4" w:space="0" w:color="auto"/>
            </w:tcBorders>
            <w:shd w:val="clear" w:color="auto" w:fill="FFFFFF"/>
          </w:tcPr>
          <w:p w:rsidR="00C67970" w:rsidRDefault="00BC4CE2" w:rsidP="006647C5">
            <w:pPr>
              <w:spacing w:before="120" w:after="120"/>
            </w:pPr>
            <w:r>
              <w:t>2,113</w:t>
            </w:r>
          </w:p>
        </w:tc>
        <w:tc>
          <w:tcPr>
            <w:tcW w:w="901" w:type="dxa"/>
            <w:tcBorders>
              <w:left w:val="single" w:sz="4" w:space="0" w:color="auto"/>
            </w:tcBorders>
            <w:shd w:val="clear" w:color="auto" w:fill="FFFFFF"/>
          </w:tcPr>
          <w:p w:rsidR="00C67970" w:rsidRDefault="00BC4CE2" w:rsidP="006647C5">
            <w:pPr>
              <w:spacing w:before="120" w:after="120"/>
            </w:pPr>
            <w:r>
              <w:t>2,126</w:t>
            </w:r>
          </w:p>
        </w:tc>
        <w:tc>
          <w:tcPr>
            <w:tcW w:w="901" w:type="dxa"/>
            <w:tcBorders>
              <w:left w:val="single" w:sz="4" w:space="0" w:color="auto"/>
            </w:tcBorders>
            <w:shd w:val="clear" w:color="auto" w:fill="FFFFFF"/>
          </w:tcPr>
          <w:p w:rsidR="00C67970" w:rsidRDefault="00BC4CE2" w:rsidP="006647C5">
            <w:pPr>
              <w:spacing w:before="120" w:after="120"/>
            </w:pPr>
            <w:r>
              <w:t>2,140</w:t>
            </w:r>
          </w:p>
        </w:tc>
        <w:tc>
          <w:tcPr>
            <w:tcW w:w="728" w:type="dxa"/>
            <w:tcBorders>
              <w:left w:val="single" w:sz="4" w:space="0" w:color="auto"/>
            </w:tcBorders>
            <w:shd w:val="clear" w:color="auto" w:fill="FFFFFF"/>
          </w:tcPr>
          <w:p w:rsidR="00C67970" w:rsidRDefault="00BC4CE2" w:rsidP="006647C5">
            <w:pPr>
              <w:spacing w:before="120" w:after="120"/>
            </w:pPr>
            <w:r>
              <w:t>2,152</w:t>
            </w:r>
          </w:p>
        </w:tc>
        <w:tc>
          <w:tcPr>
            <w:tcW w:w="728" w:type="dxa"/>
            <w:tcBorders>
              <w:left w:val="single" w:sz="4" w:space="0" w:color="auto"/>
            </w:tcBorders>
            <w:shd w:val="clear" w:color="auto" w:fill="FFFFFF"/>
          </w:tcPr>
          <w:p w:rsidR="00C67970" w:rsidRDefault="00BC4CE2" w:rsidP="006647C5">
            <w:pPr>
              <w:spacing w:before="120" w:after="120"/>
            </w:pPr>
            <w:r>
              <w:t>2,165</w:t>
            </w:r>
          </w:p>
        </w:tc>
      </w:tr>
      <w:tr w:rsidR="00C67970">
        <w:trPr>
          <w:trHeight w:val="262"/>
        </w:trPr>
        <w:tc>
          <w:tcPr>
            <w:tcW w:w="403" w:type="dxa"/>
            <w:tcBorders>
              <w:left w:val="single" w:sz="4" w:space="0" w:color="auto"/>
            </w:tcBorders>
            <w:shd w:val="clear" w:color="auto" w:fill="FFFFFF"/>
          </w:tcPr>
          <w:p w:rsidR="00C67970" w:rsidRDefault="00BC4CE2" w:rsidP="006647C5">
            <w:pPr>
              <w:spacing w:before="120" w:after="120"/>
            </w:pPr>
            <w:r>
              <w:t>1,4</w:t>
            </w:r>
          </w:p>
        </w:tc>
        <w:tc>
          <w:tcPr>
            <w:tcW w:w="895" w:type="dxa"/>
            <w:tcBorders>
              <w:left w:val="single" w:sz="4" w:space="0" w:color="auto"/>
            </w:tcBorders>
            <w:shd w:val="clear" w:color="auto" w:fill="FFFFFF"/>
          </w:tcPr>
          <w:p w:rsidR="00C67970" w:rsidRDefault="00BC4CE2" w:rsidP="006647C5">
            <w:pPr>
              <w:spacing w:before="120" w:after="120"/>
            </w:pPr>
            <w:r>
              <w:t>2,181</w:t>
            </w:r>
          </w:p>
        </w:tc>
        <w:tc>
          <w:tcPr>
            <w:tcW w:w="895" w:type="dxa"/>
            <w:tcBorders>
              <w:left w:val="single" w:sz="4" w:space="0" w:color="auto"/>
            </w:tcBorders>
            <w:shd w:val="clear" w:color="auto" w:fill="FFFFFF"/>
          </w:tcPr>
          <w:p w:rsidR="00C67970" w:rsidRDefault="00BC4CE2" w:rsidP="006647C5">
            <w:pPr>
              <w:spacing w:before="120" w:after="120"/>
            </w:pPr>
            <w:r>
              <w:t>2,195</w:t>
            </w:r>
          </w:p>
        </w:tc>
        <w:tc>
          <w:tcPr>
            <w:tcW w:w="901" w:type="dxa"/>
            <w:tcBorders>
              <w:left w:val="single" w:sz="4" w:space="0" w:color="auto"/>
            </w:tcBorders>
            <w:shd w:val="clear" w:color="auto" w:fill="FFFFFF"/>
          </w:tcPr>
          <w:p w:rsidR="00C67970" w:rsidRDefault="00BC4CE2" w:rsidP="006647C5">
            <w:pPr>
              <w:spacing w:before="120" w:after="120"/>
            </w:pPr>
            <w:r>
              <w:t>2,209</w:t>
            </w:r>
          </w:p>
        </w:tc>
        <w:tc>
          <w:tcPr>
            <w:tcW w:w="901" w:type="dxa"/>
            <w:tcBorders>
              <w:left w:val="single" w:sz="4" w:space="0" w:color="auto"/>
            </w:tcBorders>
            <w:shd w:val="clear" w:color="auto" w:fill="FFFFFF"/>
          </w:tcPr>
          <w:p w:rsidR="00C67970" w:rsidRDefault="00BC4CE2" w:rsidP="006647C5">
            <w:pPr>
              <w:spacing w:before="120" w:after="120"/>
            </w:pPr>
            <w:r>
              <w:t>2,223</w:t>
            </w:r>
          </w:p>
        </w:tc>
        <w:tc>
          <w:tcPr>
            <w:tcW w:w="901" w:type="dxa"/>
            <w:tcBorders>
              <w:left w:val="single" w:sz="4" w:space="0" w:color="auto"/>
            </w:tcBorders>
            <w:shd w:val="clear" w:color="auto" w:fill="FFFFFF"/>
          </w:tcPr>
          <w:p w:rsidR="00C67970" w:rsidRDefault="00BC4CE2" w:rsidP="006647C5">
            <w:pPr>
              <w:spacing w:before="120" w:after="120"/>
            </w:pPr>
            <w:r>
              <w:t>2,237</w:t>
            </w:r>
          </w:p>
        </w:tc>
        <w:tc>
          <w:tcPr>
            <w:tcW w:w="895" w:type="dxa"/>
            <w:tcBorders>
              <w:left w:val="single" w:sz="4" w:space="0" w:color="auto"/>
            </w:tcBorders>
            <w:shd w:val="clear" w:color="auto" w:fill="FFFFFF"/>
          </w:tcPr>
          <w:p w:rsidR="00C67970" w:rsidRDefault="00BC4CE2" w:rsidP="006647C5">
            <w:pPr>
              <w:spacing w:before="120" w:after="120"/>
            </w:pPr>
            <w:r>
              <w:t>2,250</w:t>
            </w:r>
          </w:p>
        </w:tc>
        <w:tc>
          <w:tcPr>
            <w:tcW w:w="901" w:type="dxa"/>
            <w:tcBorders>
              <w:left w:val="single" w:sz="4" w:space="0" w:color="auto"/>
            </w:tcBorders>
            <w:shd w:val="clear" w:color="auto" w:fill="FFFFFF"/>
          </w:tcPr>
          <w:p w:rsidR="00C67970" w:rsidRDefault="00BC4CE2" w:rsidP="006647C5">
            <w:pPr>
              <w:spacing w:before="120" w:after="120"/>
            </w:pPr>
            <w:r>
              <w:t>2,264</w:t>
            </w:r>
          </w:p>
        </w:tc>
        <w:tc>
          <w:tcPr>
            <w:tcW w:w="901" w:type="dxa"/>
            <w:tcBorders>
              <w:left w:val="single" w:sz="4" w:space="0" w:color="auto"/>
            </w:tcBorders>
            <w:shd w:val="clear" w:color="auto" w:fill="FFFFFF"/>
          </w:tcPr>
          <w:p w:rsidR="00C67970" w:rsidRDefault="00BC4CE2" w:rsidP="006647C5">
            <w:pPr>
              <w:spacing w:before="120" w:after="120"/>
            </w:pPr>
            <w:r>
              <w:t>2,278</w:t>
            </w:r>
          </w:p>
        </w:tc>
        <w:tc>
          <w:tcPr>
            <w:tcW w:w="728" w:type="dxa"/>
            <w:tcBorders>
              <w:left w:val="single" w:sz="4" w:space="0" w:color="auto"/>
            </w:tcBorders>
            <w:shd w:val="clear" w:color="auto" w:fill="FFFFFF"/>
          </w:tcPr>
          <w:p w:rsidR="00C67970" w:rsidRDefault="00BC4CE2" w:rsidP="006647C5">
            <w:pPr>
              <w:spacing w:before="120" w:after="120"/>
            </w:pPr>
            <w:r>
              <w:t>2,291</w:t>
            </w:r>
          </w:p>
        </w:tc>
        <w:tc>
          <w:tcPr>
            <w:tcW w:w="728" w:type="dxa"/>
            <w:tcBorders>
              <w:left w:val="single" w:sz="4" w:space="0" w:color="auto"/>
            </w:tcBorders>
            <w:shd w:val="clear" w:color="auto" w:fill="FFFFFF"/>
          </w:tcPr>
          <w:p w:rsidR="00C67970" w:rsidRDefault="00BC4CE2" w:rsidP="006647C5">
            <w:pPr>
              <w:spacing w:before="120" w:after="120"/>
            </w:pPr>
            <w:r>
              <w:t>2,305</w:t>
            </w:r>
          </w:p>
        </w:tc>
      </w:tr>
      <w:tr w:rsidR="00C67970">
        <w:trPr>
          <w:trHeight w:val="267"/>
        </w:trPr>
        <w:tc>
          <w:tcPr>
            <w:tcW w:w="403" w:type="dxa"/>
            <w:tcBorders>
              <w:left w:val="single" w:sz="4" w:space="0" w:color="auto"/>
            </w:tcBorders>
            <w:shd w:val="clear" w:color="auto" w:fill="FFFFFF"/>
          </w:tcPr>
          <w:p w:rsidR="00C67970" w:rsidRDefault="00BC4CE2" w:rsidP="006647C5">
            <w:pPr>
              <w:spacing w:before="120" w:after="120"/>
            </w:pPr>
            <w:r>
              <w:t>1,5</w:t>
            </w:r>
          </w:p>
        </w:tc>
        <w:tc>
          <w:tcPr>
            <w:tcW w:w="895" w:type="dxa"/>
            <w:tcBorders>
              <w:left w:val="single" w:sz="4" w:space="0" w:color="auto"/>
            </w:tcBorders>
            <w:shd w:val="clear" w:color="auto" w:fill="FFFFFF"/>
          </w:tcPr>
          <w:p w:rsidR="00C67970" w:rsidRDefault="00BC4CE2" w:rsidP="006647C5">
            <w:pPr>
              <w:spacing w:before="120" w:after="120"/>
            </w:pPr>
            <w:r>
              <w:t>2,320</w:t>
            </w:r>
          </w:p>
        </w:tc>
        <w:tc>
          <w:tcPr>
            <w:tcW w:w="895" w:type="dxa"/>
            <w:tcBorders>
              <w:left w:val="single" w:sz="4" w:space="0" w:color="auto"/>
            </w:tcBorders>
            <w:shd w:val="clear" w:color="auto" w:fill="FFFFFF"/>
          </w:tcPr>
          <w:p w:rsidR="00C67970" w:rsidRDefault="00BC4CE2" w:rsidP="006647C5">
            <w:pPr>
              <w:spacing w:before="120" w:after="120"/>
            </w:pPr>
            <w:r>
              <w:t>2,335</w:t>
            </w:r>
          </w:p>
        </w:tc>
        <w:tc>
          <w:tcPr>
            <w:tcW w:w="901" w:type="dxa"/>
            <w:tcBorders>
              <w:left w:val="single" w:sz="4" w:space="0" w:color="auto"/>
            </w:tcBorders>
            <w:shd w:val="clear" w:color="auto" w:fill="FFFFFF"/>
          </w:tcPr>
          <w:p w:rsidR="00C67970" w:rsidRDefault="00BC4CE2" w:rsidP="006647C5">
            <w:pPr>
              <w:spacing w:before="120" w:after="120"/>
            </w:pPr>
            <w:r>
              <w:t>2,350</w:t>
            </w:r>
          </w:p>
        </w:tc>
        <w:tc>
          <w:tcPr>
            <w:tcW w:w="901" w:type="dxa"/>
            <w:tcBorders>
              <w:left w:val="single" w:sz="4" w:space="0" w:color="auto"/>
            </w:tcBorders>
            <w:shd w:val="clear" w:color="auto" w:fill="FFFFFF"/>
          </w:tcPr>
          <w:p w:rsidR="00C67970" w:rsidRDefault="00BC4CE2" w:rsidP="006647C5">
            <w:pPr>
              <w:spacing w:before="120" w:after="120"/>
            </w:pPr>
            <w:r>
              <w:t>2,365</w:t>
            </w:r>
          </w:p>
        </w:tc>
        <w:tc>
          <w:tcPr>
            <w:tcW w:w="901" w:type="dxa"/>
            <w:tcBorders>
              <w:left w:val="single" w:sz="4" w:space="0" w:color="auto"/>
            </w:tcBorders>
            <w:shd w:val="clear" w:color="auto" w:fill="FFFFFF"/>
          </w:tcPr>
          <w:p w:rsidR="00C67970" w:rsidRDefault="00BC4CE2" w:rsidP="006647C5">
            <w:pPr>
              <w:spacing w:before="120" w:after="120"/>
            </w:pPr>
            <w:r>
              <w:t>2,380</w:t>
            </w:r>
          </w:p>
        </w:tc>
        <w:tc>
          <w:tcPr>
            <w:tcW w:w="895" w:type="dxa"/>
            <w:tcBorders>
              <w:left w:val="single" w:sz="4" w:space="0" w:color="auto"/>
            </w:tcBorders>
            <w:shd w:val="clear" w:color="auto" w:fill="FFFFFF"/>
          </w:tcPr>
          <w:p w:rsidR="00C67970" w:rsidRDefault="00BC4CE2" w:rsidP="006647C5">
            <w:pPr>
              <w:spacing w:before="120" w:after="120"/>
            </w:pPr>
            <w:r>
              <w:t>2,395</w:t>
            </w:r>
          </w:p>
        </w:tc>
        <w:tc>
          <w:tcPr>
            <w:tcW w:w="901" w:type="dxa"/>
            <w:tcBorders>
              <w:left w:val="single" w:sz="4" w:space="0" w:color="auto"/>
            </w:tcBorders>
            <w:shd w:val="clear" w:color="auto" w:fill="FFFFFF"/>
          </w:tcPr>
          <w:p w:rsidR="00C67970" w:rsidRDefault="00BC4CE2" w:rsidP="006647C5">
            <w:pPr>
              <w:spacing w:before="120" w:after="120"/>
            </w:pPr>
            <w:r>
              <w:t>2,410</w:t>
            </w:r>
          </w:p>
        </w:tc>
        <w:tc>
          <w:tcPr>
            <w:tcW w:w="901" w:type="dxa"/>
            <w:tcBorders>
              <w:left w:val="single" w:sz="4" w:space="0" w:color="auto"/>
            </w:tcBorders>
            <w:shd w:val="clear" w:color="auto" w:fill="FFFFFF"/>
          </w:tcPr>
          <w:p w:rsidR="00C67970" w:rsidRDefault="00BC4CE2" w:rsidP="006647C5">
            <w:pPr>
              <w:spacing w:before="120" w:after="120"/>
            </w:pPr>
            <w:r>
              <w:t>2,425</w:t>
            </w:r>
          </w:p>
        </w:tc>
        <w:tc>
          <w:tcPr>
            <w:tcW w:w="728" w:type="dxa"/>
            <w:tcBorders>
              <w:left w:val="single" w:sz="4" w:space="0" w:color="auto"/>
            </w:tcBorders>
            <w:shd w:val="clear" w:color="auto" w:fill="FFFFFF"/>
          </w:tcPr>
          <w:p w:rsidR="00C67970" w:rsidRDefault="00BC4CE2" w:rsidP="006647C5">
            <w:pPr>
              <w:spacing w:before="120" w:after="120"/>
            </w:pPr>
            <w:r>
              <w:t>2,440</w:t>
            </w:r>
          </w:p>
        </w:tc>
        <w:tc>
          <w:tcPr>
            <w:tcW w:w="728" w:type="dxa"/>
            <w:tcBorders>
              <w:left w:val="single" w:sz="4" w:space="0" w:color="auto"/>
            </w:tcBorders>
            <w:shd w:val="clear" w:color="auto" w:fill="FFFFFF"/>
          </w:tcPr>
          <w:p w:rsidR="00C67970" w:rsidRDefault="00BC4CE2" w:rsidP="006647C5">
            <w:pPr>
              <w:spacing w:before="120" w:after="120"/>
            </w:pPr>
            <w:r>
              <w:t>2,455</w:t>
            </w:r>
          </w:p>
        </w:tc>
      </w:tr>
      <w:tr w:rsidR="00C67970">
        <w:trPr>
          <w:trHeight w:val="262"/>
        </w:trPr>
        <w:tc>
          <w:tcPr>
            <w:tcW w:w="403" w:type="dxa"/>
            <w:tcBorders>
              <w:left w:val="single" w:sz="4" w:space="0" w:color="auto"/>
            </w:tcBorders>
            <w:shd w:val="clear" w:color="auto" w:fill="FFFFFF"/>
          </w:tcPr>
          <w:p w:rsidR="00C67970" w:rsidRDefault="00BC4CE2" w:rsidP="006647C5">
            <w:pPr>
              <w:spacing w:before="120" w:after="120"/>
            </w:pPr>
            <w:r>
              <w:t>1,6</w:t>
            </w:r>
          </w:p>
        </w:tc>
        <w:tc>
          <w:tcPr>
            <w:tcW w:w="895" w:type="dxa"/>
            <w:tcBorders>
              <w:left w:val="single" w:sz="4" w:space="0" w:color="auto"/>
            </w:tcBorders>
            <w:shd w:val="clear" w:color="auto" w:fill="FFFFFF"/>
          </w:tcPr>
          <w:p w:rsidR="00C67970" w:rsidRDefault="00BC4CE2" w:rsidP="006647C5">
            <w:pPr>
              <w:spacing w:before="120" w:after="120"/>
            </w:pPr>
            <w:r>
              <w:t>2,470</w:t>
            </w:r>
          </w:p>
        </w:tc>
        <w:tc>
          <w:tcPr>
            <w:tcW w:w="895" w:type="dxa"/>
            <w:tcBorders>
              <w:left w:val="single" w:sz="4" w:space="0" w:color="auto"/>
            </w:tcBorders>
            <w:shd w:val="clear" w:color="auto" w:fill="FFFFFF"/>
          </w:tcPr>
          <w:p w:rsidR="00C67970" w:rsidRDefault="00BC4CE2" w:rsidP="006647C5">
            <w:pPr>
              <w:spacing w:before="120" w:after="120"/>
            </w:pPr>
            <w:r>
              <w:t>2,486</w:t>
            </w:r>
          </w:p>
        </w:tc>
        <w:tc>
          <w:tcPr>
            <w:tcW w:w="901" w:type="dxa"/>
            <w:tcBorders>
              <w:left w:val="single" w:sz="4" w:space="0" w:color="auto"/>
            </w:tcBorders>
            <w:shd w:val="clear" w:color="auto" w:fill="FFFFFF"/>
          </w:tcPr>
          <w:p w:rsidR="00C67970" w:rsidRDefault="00BC4CE2" w:rsidP="006647C5">
            <w:pPr>
              <w:spacing w:before="120" w:after="120"/>
            </w:pPr>
            <w:r>
              <w:t>2,503</w:t>
            </w:r>
          </w:p>
        </w:tc>
        <w:tc>
          <w:tcPr>
            <w:tcW w:w="901" w:type="dxa"/>
            <w:tcBorders>
              <w:left w:val="single" w:sz="4" w:space="0" w:color="auto"/>
            </w:tcBorders>
            <w:shd w:val="clear" w:color="auto" w:fill="FFFFFF"/>
          </w:tcPr>
          <w:p w:rsidR="00C67970" w:rsidRDefault="00BC4CE2" w:rsidP="006647C5">
            <w:pPr>
              <w:spacing w:before="120" w:after="120"/>
            </w:pPr>
            <w:r>
              <w:t>2,520</w:t>
            </w:r>
          </w:p>
        </w:tc>
        <w:tc>
          <w:tcPr>
            <w:tcW w:w="901" w:type="dxa"/>
            <w:tcBorders>
              <w:left w:val="single" w:sz="4" w:space="0" w:color="auto"/>
            </w:tcBorders>
            <w:shd w:val="clear" w:color="auto" w:fill="FFFFFF"/>
          </w:tcPr>
          <w:p w:rsidR="00C67970" w:rsidRDefault="00BC4CE2" w:rsidP="006647C5">
            <w:pPr>
              <w:spacing w:before="120" w:after="120"/>
            </w:pPr>
            <w:r>
              <w:t>2,536</w:t>
            </w:r>
          </w:p>
        </w:tc>
        <w:tc>
          <w:tcPr>
            <w:tcW w:w="895" w:type="dxa"/>
            <w:tcBorders>
              <w:left w:val="single" w:sz="4" w:space="0" w:color="auto"/>
            </w:tcBorders>
            <w:shd w:val="clear" w:color="auto" w:fill="FFFFFF"/>
          </w:tcPr>
          <w:p w:rsidR="00C67970" w:rsidRDefault="00BC4CE2" w:rsidP="006647C5">
            <w:pPr>
              <w:spacing w:before="120" w:after="120"/>
            </w:pPr>
            <w:r>
              <w:t>2,553</w:t>
            </w:r>
          </w:p>
        </w:tc>
        <w:tc>
          <w:tcPr>
            <w:tcW w:w="901" w:type="dxa"/>
            <w:tcBorders>
              <w:left w:val="single" w:sz="4" w:space="0" w:color="auto"/>
            </w:tcBorders>
            <w:shd w:val="clear" w:color="auto" w:fill="FFFFFF"/>
          </w:tcPr>
          <w:p w:rsidR="00C67970" w:rsidRDefault="00BC4CE2" w:rsidP="006647C5">
            <w:pPr>
              <w:spacing w:before="120" w:after="120"/>
            </w:pPr>
            <w:r>
              <w:t>2,570</w:t>
            </w:r>
          </w:p>
        </w:tc>
        <w:tc>
          <w:tcPr>
            <w:tcW w:w="901" w:type="dxa"/>
            <w:tcBorders>
              <w:left w:val="single" w:sz="4" w:space="0" w:color="auto"/>
            </w:tcBorders>
            <w:shd w:val="clear" w:color="auto" w:fill="FFFFFF"/>
          </w:tcPr>
          <w:p w:rsidR="00C67970" w:rsidRDefault="00BC4CE2" w:rsidP="006647C5">
            <w:pPr>
              <w:spacing w:before="120" w:after="120"/>
            </w:pPr>
            <w:r>
              <w:t>2,586</w:t>
            </w:r>
          </w:p>
        </w:tc>
        <w:tc>
          <w:tcPr>
            <w:tcW w:w="728" w:type="dxa"/>
            <w:tcBorders>
              <w:left w:val="single" w:sz="4" w:space="0" w:color="auto"/>
            </w:tcBorders>
            <w:shd w:val="clear" w:color="auto" w:fill="FFFFFF"/>
          </w:tcPr>
          <w:p w:rsidR="00C67970" w:rsidRDefault="00BC4CE2" w:rsidP="006647C5">
            <w:pPr>
              <w:spacing w:before="120" w:after="120"/>
            </w:pPr>
            <w:r>
              <w:t>2,603</w:t>
            </w:r>
          </w:p>
        </w:tc>
        <w:tc>
          <w:tcPr>
            <w:tcW w:w="728" w:type="dxa"/>
            <w:tcBorders>
              <w:left w:val="single" w:sz="4" w:space="0" w:color="auto"/>
            </w:tcBorders>
            <w:shd w:val="clear" w:color="auto" w:fill="FFFFFF"/>
          </w:tcPr>
          <w:p w:rsidR="00C67970" w:rsidRDefault="00BC4CE2" w:rsidP="006647C5">
            <w:pPr>
              <w:spacing w:before="120" w:after="120"/>
            </w:pPr>
            <w:r>
              <w:t>2,620</w:t>
            </w:r>
          </w:p>
        </w:tc>
      </w:tr>
      <w:tr w:rsidR="00C67970">
        <w:trPr>
          <w:trHeight w:val="267"/>
        </w:trPr>
        <w:tc>
          <w:tcPr>
            <w:tcW w:w="403" w:type="dxa"/>
            <w:tcBorders>
              <w:left w:val="single" w:sz="4" w:space="0" w:color="auto"/>
            </w:tcBorders>
            <w:shd w:val="clear" w:color="auto" w:fill="FFFFFF"/>
          </w:tcPr>
          <w:p w:rsidR="00C67970" w:rsidRDefault="00BC4CE2" w:rsidP="006647C5">
            <w:pPr>
              <w:spacing w:before="120" w:after="120"/>
            </w:pPr>
            <w:r>
              <w:t>1,7</w:t>
            </w:r>
          </w:p>
        </w:tc>
        <w:tc>
          <w:tcPr>
            <w:tcW w:w="895" w:type="dxa"/>
            <w:tcBorders>
              <w:left w:val="single" w:sz="4" w:space="0" w:color="auto"/>
            </w:tcBorders>
            <w:shd w:val="clear" w:color="auto" w:fill="FFFFFF"/>
          </w:tcPr>
          <w:p w:rsidR="00C67970" w:rsidRDefault="00BC4CE2" w:rsidP="006647C5">
            <w:pPr>
              <w:spacing w:before="120" w:after="120"/>
            </w:pPr>
            <w:r>
              <w:t>2,635</w:t>
            </w:r>
          </w:p>
        </w:tc>
        <w:tc>
          <w:tcPr>
            <w:tcW w:w="895" w:type="dxa"/>
            <w:tcBorders>
              <w:left w:val="single" w:sz="4" w:space="0" w:color="auto"/>
            </w:tcBorders>
            <w:shd w:val="clear" w:color="auto" w:fill="FFFFFF"/>
          </w:tcPr>
          <w:p w:rsidR="00C67970" w:rsidRDefault="00BC4CE2" w:rsidP="006647C5">
            <w:pPr>
              <w:spacing w:before="120" w:after="120"/>
            </w:pPr>
            <w:r>
              <w:t>2,652</w:t>
            </w:r>
          </w:p>
        </w:tc>
        <w:tc>
          <w:tcPr>
            <w:tcW w:w="901" w:type="dxa"/>
            <w:tcBorders>
              <w:left w:val="single" w:sz="4" w:space="0" w:color="auto"/>
            </w:tcBorders>
            <w:shd w:val="clear" w:color="auto" w:fill="FFFFFF"/>
          </w:tcPr>
          <w:p w:rsidR="00C67970" w:rsidRDefault="00BC4CE2" w:rsidP="006647C5">
            <w:pPr>
              <w:spacing w:before="120" w:after="120"/>
            </w:pPr>
            <w:r>
              <w:t>,2,670</w:t>
            </w:r>
          </w:p>
        </w:tc>
        <w:tc>
          <w:tcPr>
            <w:tcW w:w="901" w:type="dxa"/>
            <w:tcBorders>
              <w:left w:val="single" w:sz="4" w:space="0" w:color="auto"/>
            </w:tcBorders>
            <w:shd w:val="clear" w:color="auto" w:fill="FFFFFF"/>
          </w:tcPr>
          <w:p w:rsidR="00C67970" w:rsidRDefault="00BC4CE2" w:rsidP="006647C5">
            <w:pPr>
              <w:spacing w:before="120" w:after="120"/>
            </w:pPr>
            <w:r>
              <w:t>2,656</w:t>
            </w:r>
          </w:p>
        </w:tc>
        <w:tc>
          <w:tcPr>
            <w:tcW w:w="901" w:type="dxa"/>
            <w:tcBorders>
              <w:left w:val="single" w:sz="4" w:space="0" w:color="auto"/>
            </w:tcBorders>
            <w:shd w:val="clear" w:color="auto" w:fill="FFFFFF"/>
          </w:tcPr>
          <w:p w:rsidR="00C67970" w:rsidRDefault="00BC4CE2" w:rsidP="006647C5">
            <w:pPr>
              <w:spacing w:before="120" w:after="120"/>
            </w:pPr>
            <w:r>
              <w:t>2,703</w:t>
            </w:r>
          </w:p>
        </w:tc>
        <w:tc>
          <w:tcPr>
            <w:tcW w:w="895" w:type="dxa"/>
            <w:tcBorders>
              <w:left w:val="single" w:sz="4" w:space="0" w:color="auto"/>
            </w:tcBorders>
            <w:shd w:val="clear" w:color="auto" w:fill="FFFFFF"/>
          </w:tcPr>
          <w:p w:rsidR="00C67970" w:rsidRDefault="00BC4CE2" w:rsidP="006647C5">
            <w:pPr>
              <w:spacing w:before="120" w:after="120"/>
            </w:pPr>
            <w:r>
              <w:t>2,719</w:t>
            </w:r>
          </w:p>
        </w:tc>
        <w:tc>
          <w:tcPr>
            <w:tcW w:w="901" w:type="dxa"/>
            <w:tcBorders>
              <w:left w:val="single" w:sz="4" w:space="0" w:color="auto"/>
            </w:tcBorders>
            <w:shd w:val="clear" w:color="auto" w:fill="FFFFFF"/>
          </w:tcPr>
          <w:p w:rsidR="00C67970" w:rsidRDefault="00BC4CE2" w:rsidP="006647C5">
            <w:pPr>
              <w:spacing w:before="120" w:after="120"/>
            </w:pPr>
            <w:r>
              <w:t>2,735</w:t>
            </w:r>
          </w:p>
        </w:tc>
        <w:tc>
          <w:tcPr>
            <w:tcW w:w="901" w:type="dxa"/>
            <w:tcBorders>
              <w:left w:val="single" w:sz="4" w:space="0" w:color="auto"/>
            </w:tcBorders>
            <w:shd w:val="clear" w:color="auto" w:fill="FFFFFF"/>
          </w:tcPr>
          <w:p w:rsidR="00C67970" w:rsidRDefault="00BC4CE2" w:rsidP="006647C5">
            <w:pPr>
              <w:spacing w:before="120" w:after="120"/>
            </w:pPr>
            <w:r>
              <w:t>2,752</w:t>
            </w:r>
          </w:p>
        </w:tc>
        <w:tc>
          <w:tcPr>
            <w:tcW w:w="728" w:type="dxa"/>
            <w:tcBorders>
              <w:left w:val="single" w:sz="4" w:space="0" w:color="auto"/>
            </w:tcBorders>
            <w:shd w:val="clear" w:color="auto" w:fill="FFFFFF"/>
          </w:tcPr>
          <w:p w:rsidR="00C67970" w:rsidRDefault="00BC4CE2" w:rsidP="006647C5">
            <w:pPr>
              <w:spacing w:before="120" w:after="120"/>
            </w:pPr>
            <w:r>
              <w:t>2,769</w:t>
            </w:r>
          </w:p>
        </w:tc>
        <w:tc>
          <w:tcPr>
            <w:tcW w:w="728" w:type="dxa"/>
            <w:tcBorders>
              <w:left w:val="single" w:sz="4" w:space="0" w:color="auto"/>
            </w:tcBorders>
            <w:shd w:val="clear" w:color="auto" w:fill="FFFFFF"/>
          </w:tcPr>
          <w:p w:rsidR="00C67970" w:rsidRDefault="00BC4CE2" w:rsidP="006647C5">
            <w:pPr>
              <w:spacing w:before="120" w:after="120"/>
            </w:pPr>
            <w:r>
              <w:t>2,790</w:t>
            </w:r>
          </w:p>
        </w:tc>
      </w:tr>
      <w:tr w:rsidR="00C67970">
        <w:trPr>
          <w:trHeight w:val="262"/>
        </w:trPr>
        <w:tc>
          <w:tcPr>
            <w:tcW w:w="403" w:type="dxa"/>
            <w:tcBorders>
              <w:left w:val="single" w:sz="4" w:space="0" w:color="auto"/>
            </w:tcBorders>
            <w:shd w:val="clear" w:color="auto" w:fill="FFFFFF"/>
          </w:tcPr>
          <w:p w:rsidR="00C67970" w:rsidRDefault="00BC4CE2" w:rsidP="006647C5">
            <w:pPr>
              <w:spacing w:before="120" w:after="120"/>
            </w:pPr>
            <w:r>
              <w:t>1,8</w:t>
            </w:r>
          </w:p>
        </w:tc>
        <w:tc>
          <w:tcPr>
            <w:tcW w:w="895" w:type="dxa"/>
            <w:tcBorders>
              <w:left w:val="single" w:sz="4" w:space="0" w:color="auto"/>
            </w:tcBorders>
            <w:shd w:val="clear" w:color="auto" w:fill="FFFFFF"/>
          </w:tcPr>
          <w:p w:rsidR="00C67970" w:rsidRDefault="00BC4CE2" w:rsidP="006647C5">
            <w:pPr>
              <w:spacing w:before="120" w:after="120"/>
            </w:pPr>
            <w:r>
              <w:t>2,808</w:t>
            </w:r>
          </w:p>
        </w:tc>
        <w:tc>
          <w:tcPr>
            <w:tcW w:w="895" w:type="dxa"/>
            <w:tcBorders>
              <w:left w:val="single" w:sz="4" w:space="0" w:color="auto"/>
            </w:tcBorders>
            <w:shd w:val="clear" w:color="auto" w:fill="FFFFFF"/>
          </w:tcPr>
          <w:p w:rsidR="00C67970" w:rsidRDefault="00BC4CE2" w:rsidP="006647C5">
            <w:pPr>
              <w:spacing w:before="120" w:after="120"/>
            </w:pPr>
            <w:r>
              <w:t>2,826</w:t>
            </w:r>
          </w:p>
        </w:tc>
        <w:tc>
          <w:tcPr>
            <w:tcW w:w="901" w:type="dxa"/>
            <w:tcBorders>
              <w:left w:val="single" w:sz="4" w:space="0" w:color="auto"/>
            </w:tcBorders>
            <w:shd w:val="clear" w:color="auto" w:fill="FFFFFF"/>
          </w:tcPr>
          <w:p w:rsidR="00C67970" w:rsidRDefault="00BC4CE2" w:rsidP="006647C5">
            <w:pPr>
              <w:spacing w:before="120" w:after="120"/>
            </w:pPr>
            <w:r>
              <w:t>2,845</w:t>
            </w:r>
          </w:p>
        </w:tc>
        <w:tc>
          <w:tcPr>
            <w:tcW w:w="901" w:type="dxa"/>
            <w:tcBorders>
              <w:left w:val="single" w:sz="4" w:space="0" w:color="auto"/>
            </w:tcBorders>
            <w:shd w:val="clear" w:color="auto" w:fill="FFFFFF"/>
          </w:tcPr>
          <w:p w:rsidR="00C67970" w:rsidRDefault="00BC4CE2" w:rsidP="006647C5">
            <w:pPr>
              <w:spacing w:before="120" w:after="120"/>
            </w:pPr>
            <w:r>
              <w:t>2,863</w:t>
            </w:r>
          </w:p>
        </w:tc>
        <w:tc>
          <w:tcPr>
            <w:tcW w:w="901" w:type="dxa"/>
            <w:tcBorders>
              <w:left w:val="single" w:sz="4" w:space="0" w:color="auto"/>
            </w:tcBorders>
            <w:shd w:val="clear" w:color="auto" w:fill="FFFFFF"/>
          </w:tcPr>
          <w:p w:rsidR="00C67970" w:rsidRDefault="00BC4CE2" w:rsidP="006647C5">
            <w:pPr>
              <w:spacing w:before="120" w:after="120"/>
            </w:pPr>
            <w:r>
              <w:t>2,880</w:t>
            </w:r>
          </w:p>
        </w:tc>
        <w:tc>
          <w:tcPr>
            <w:tcW w:w="895" w:type="dxa"/>
            <w:tcBorders>
              <w:left w:val="single" w:sz="4" w:space="0" w:color="auto"/>
            </w:tcBorders>
            <w:shd w:val="clear" w:color="auto" w:fill="FFFFFF"/>
          </w:tcPr>
          <w:p w:rsidR="00C67970" w:rsidRDefault="00BC4CE2" w:rsidP="006647C5">
            <w:pPr>
              <w:spacing w:before="120" w:after="120"/>
            </w:pPr>
            <w:r>
              <w:t>2,900</w:t>
            </w:r>
          </w:p>
        </w:tc>
        <w:tc>
          <w:tcPr>
            <w:tcW w:w="901" w:type="dxa"/>
            <w:tcBorders>
              <w:left w:val="single" w:sz="4" w:space="0" w:color="auto"/>
            </w:tcBorders>
            <w:shd w:val="clear" w:color="auto" w:fill="FFFFFF"/>
          </w:tcPr>
          <w:p w:rsidR="00C67970" w:rsidRDefault="00BC4CE2" w:rsidP="006647C5">
            <w:pPr>
              <w:spacing w:before="120" w:after="120"/>
            </w:pPr>
            <w:r>
              <w:t>2,918</w:t>
            </w:r>
          </w:p>
        </w:tc>
        <w:tc>
          <w:tcPr>
            <w:tcW w:w="901" w:type="dxa"/>
            <w:tcBorders>
              <w:left w:val="single" w:sz="4" w:space="0" w:color="auto"/>
            </w:tcBorders>
            <w:shd w:val="clear" w:color="auto" w:fill="FFFFFF"/>
          </w:tcPr>
          <w:p w:rsidR="00C67970" w:rsidRDefault="00BC4CE2" w:rsidP="006647C5">
            <w:pPr>
              <w:spacing w:before="120" w:after="120"/>
            </w:pPr>
            <w:r>
              <w:t>2,936</w:t>
            </w:r>
          </w:p>
        </w:tc>
        <w:tc>
          <w:tcPr>
            <w:tcW w:w="728" w:type="dxa"/>
            <w:tcBorders>
              <w:left w:val="single" w:sz="4" w:space="0" w:color="auto"/>
            </w:tcBorders>
            <w:shd w:val="clear" w:color="auto" w:fill="FFFFFF"/>
          </w:tcPr>
          <w:p w:rsidR="00C67970" w:rsidRDefault="00BC4CE2" w:rsidP="006647C5">
            <w:pPr>
              <w:spacing w:before="120" w:after="120"/>
            </w:pPr>
            <w:r>
              <w:t>2,955</w:t>
            </w:r>
          </w:p>
        </w:tc>
        <w:tc>
          <w:tcPr>
            <w:tcW w:w="728" w:type="dxa"/>
            <w:tcBorders>
              <w:left w:val="single" w:sz="4" w:space="0" w:color="auto"/>
            </w:tcBorders>
            <w:shd w:val="clear" w:color="auto" w:fill="FFFFFF"/>
          </w:tcPr>
          <w:p w:rsidR="00C67970" w:rsidRDefault="00BC4CE2" w:rsidP="006647C5">
            <w:pPr>
              <w:spacing w:before="120" w:after="120"/>
            </w:pPr>
            <w:r>
              <w:t>2,974</w:t>
            </w:r>
          </w:p>
        </w:tc>
      </w:tr>
      <w:tr w:rsidR="00C67970">
        <w:trPr>
          <w:trHeight w:val="262"/>
        </w:trPr>
        <w:tc>
          <w:tcPr>
            <w:tcW w:w="403" w:type="dxa"/>
            <w:tcBorders>
              <w:left w:val="single" w:sz="4" w:space="0" w:color="auto"/>
            </w:tcBorders>
            <w:shd w:val="clear" w:color="auto" w:fill="FFFFFF"/>
          </w:tcPr>
          <w:p w:rsidR="00C67970" w:rsidRDefault="00BC4CE2" w:rsidP="006647C5">
            <w:pPr>
              <w:spacing w:before="120" w:after="120"/>
            </w:pPr>
            <w:r>
              <w:t>1,9</w:t>
            </w:r>
          </w:p>
        </w:tc>
        <w:tc>
          <w:tcPr>
            <w:tcW w:w="895" w:type="dxa"/>
            <w:tcBorders>
              <w:left w:val="single" w:sz="4" w:space="0" w:color="auto"/>
            </w:tcBorders>
            <w:shd w:val="clear" w:color="auto" w:fill="FFFFFF"/>
          </w:tcPr>
          <w:p w:rsidR="00C67970" w:rsidRDefault="00BC4CE2" w:rsidP="006647C5">
            <w:pPr>
              <w:spacing w:before="120" w:after="120"/>
            </w:pPr>
            <w:r>
              <w:t>2,995</w:t>
            </w:r>
          </w:p>
        </w:tc>
        <w:tc>
          <w:tcPr>
            <w:tcW w:w="895" w:type="dxa"/>
            <w:tcBorders>
              <w:left w:val="single" w:sz="4" w:space="0" w:color="auto"/>
            </w:tcBorders>
            <w:shd w:val="clear" w:color="auto" w:fill="FFFFFF"/>
          </w:tcPr>
          <w:p w:rsidR="00C67970" w:rsidRDefault="00BC4CE2" w:rsidP="006647C5">
            <w:pPr>
              <w:spacing w:before="120" w:after="120"/>
            </w:pPr>
            <w:r>
              <w:t>3,014</w:t>
            </w:r>
          </w:p>
        </w:tc>
        <w:tc>
          <w:tcPr>
            <w:tcW w:w="901" w:type="dxa"/>
            <w:tcBorders>
              <w:left w:val="single" w:sz="4" w:space="0" w:color="auto"/>
            </w:tcBorders>
            <w:shd w:val="clear" w:color="auto" w:fill="FFFFFF"/>
          </w:tcPr>
          <w:p w:rsidR="00C67970" w:rsidRDefault="00BC4CE2" w:rsidP="006647C5">
            <w:pPr>
              <w:spacing w:before="120" w:after="120"/>
            </w:pPr>
            <w:r>
              <w:t>3,033</w:t>
            </w:r>
          </w:p>
        </w:tc>
        <w:tc>
          <w:tcPr>
            <w:tcW w:w="901" w:type="dxa"/>
            <w:tcBorders>
              <w:left w:val="single" w:sz="4" w:space="0" w:color="auto"/>
            </w:tcBorders>
            <w:shd w:val="clear" w:color="auto" w:fill="FFFFFF"/>
          </w:tcPr>
          <w:p w:rsidR="00C67970" w:rsidRDefault="00BC4CE2" w:rsidP="006647C5">
            <w:pPr>
              <w:spacing w:before="120" w:after="120"/>
            </w:pPr>
            <w:r>
              <w:t>3,052</w:t>
            </w:r>
          </w:p>
        </w:tc>
        <w:tc>
          <w:tcPr>
            <w:tcW w:w="901" w:type="dxa"/>
            <w:tcBorders>
              <w:left w:val="single" w:sz="4" w:space="0" w:color="auto"/>
            </w:tcBorders>
            <w:shd w:val="clear" w:color="auto" w:fill="FFFFFF"/>
          </w:tcPr>
          <w:p w:rsidR="00C67970" w:rsidRDefault="00BC4CE2" w:rsidP="006647C5">
            <w:pPr>
              <w:spacing w:before="120" w:after="120"/>
            </w:pPr>
            <w:r>
              <w:t>3,072</w:t>
            </w:r>
          </w:p>
        </w:tc>
        <w:tc>
          <w:tcPr>
            <w:tcW w:w="895" w:type="dxa"/>
            <w:tcBorders>
              <w:left w:val="single" w:sz="4" w:space="0" w:color="auto"/>
            </w:tcBorders>
            <w:shd w:val="clear" w:color="auto" w:fill="FFFFFF"/>
          </w:tcPr>
          <w:p w:rsidR="00C67970" w:rsidRDefault="00BC4CE2" w:rsidP="006647C5">
            <w:pPr>
              <w:spacing w:before="120" w:after="120"/>
            </w:pPr>
            <w:r>
              <w:t>3,092</w:t>
            </w:r>
          </w:p>
        </w:tc>
        <w:tc>
          <w:tcPr>
            <w:tcW w:w="901" w:type="dxa"/>
            <w:tcBorders>
              <w:left w:val="single" w:sz="4" w:space="0" w:color="auto"/>
            </w:tcBorders>
            <w:shd w:val="clear" w:color="auto" w:fill="FFFFFF"/>
          </w:tcPr>
          <w:p w:rsidR="00C67970" w:rsidRDefault="00BC4CE2" w:rsidP="006647C5">
            <w:pPr>
              <w:spacing w:before="120" w:after="120"/>
            </w:pPr>
            <w:r>
              <w:t>3,112</w:t>
            </w:r>
          </w:p>
        </w:tc>
        <w:tc>
          <w:tcPr>
            <w:tcW w:w="901" w:type="dxa"/>
            <w:tcBorders>
              <w:left w:val="single" w:sz="4" w:space="0" w:color="auto"/>
            </w:tcBorders>
            <w:shd w:val="clear" w:color="auto" w:fill="FFFFFF"/>
          </w:tcPr>
          <w:p w:rsidR="00C67970" w:rsidRDefault="00BC4CE2" w:rsidP="006647C5">
            <w:pPr>
              <w:spacing w:before="120" w:after="120"/>
            </w:pPr>
            <w:r>
              <w:t>3,132</w:t>
            </w:r>
          </w:p>
        </w:tc>
        <w:tc>
          <w:tcPr>
            <w:tcW w:w="728" w:type="dxa"/>
            <w:tcBorders>
              <w:left w:val="single" w:sz="4" w:space="0" w:color="auto"/>
            </w:tcBorders>
            <w:shd w:val="clear" w:color="auto" w:fill="FFFFFF"/>
          </w:tcPr>
          <w:p w:rsidR="00C67970" w:rsidRDefault="00BC4CE2" w:rsidP="006647C5">
            <w:pPr>
              <w:spacing w:before="120" w:after="120"/>
            </w:pPr>
            <w:r>
              <w:t>3,150</w:t>
            </w:r>
          </w:p>
        </w:tc>
        <w:tc>
          <w:tcPr>
            <w:tcW w:w="728" w:type="dxa"/>
            <w:tcBorders>
              <w:left w:val="single" w:sz="4" w:space="0" w:color="auto"/>
            </w:tcBorders>
            <w:shd w:val="clear" w:color="auto" w:fill="FFFFFF"/>
          </w:tcPr>
          <w:p w:rsidR="00C67970" w:rsidRDefault="00BC4CE2" w:rsidP="006647C5">
            <w:pPr>
              <w:spacing w:before="120" w:after="120"/>
            </w:pPr>
            <w:r>
              <w:t>3,170</w:t>
            </w:r>
          </w:p>
        </w:tc>
      </w:tr>
      <w:tr w:rsidR="00C67970">
        <w:trPr>
          <w:trHeight w:val="257"/>
        </w:trPr>
        <w:tc>
          <w:tcPr>
            <w:tcW w:w="403" w:type="dxa"/>
            <w:shd w:val="clear" w:color="auto" w:fill="FFFFFF"/>
          </w:tcPr>
          <w:p w:rsidR="00C67970" w:rsidRDefault="00BC4CE2" w:rsidP="006647C5">
            <w:pPr>
              <w:spacing w:before="120" w:after="120"/>
            </w:pPr>
            <w:r>
              <w:t>2,0</w:t>
            </w:r>
          </w:p>
        </w:tc>
        <w:tc>
          <w:tcPr>
            <w:tcW w:w="895" w:type="dxa"/>
            <w:tcBorders>
              <w:left w:val="single" w:sz="4" w:space="0" w:color="auto"/>
            </w:tcBorders>
            <w:shd w:val="clear" w:color="auto" w:fill="FFFFFF"/>
          </w:tcPr>
          <w:p w:rsidR="00C67970" w:rsidRDefault="00BC4CE2" w:rsidP="006647C5">
            <w:pPr>
              <w:spacing w:before="120" w:after="120"/>
            </w:pPr>
            <w:r>
              <w:t>3,195</w:t>
            </w:r>
          </w:p>
        </w:tc>
        <w:tc>
          <w:tcPr>
            <w:tcW w:w="895" w:type="dxa"/>
            <w:tcBorders>
              <w:left w:val="single" w:sz="4" w:space="0" w:color="auto"/>
            </w:tcBorders>
            <w:shd w:val="clear" w:color="auto" w:fill="FFFFFF"/>
          </w:tcPr>
          <w:p w:rsidR="00C67970" w:rsidRDefault="00BC4CE2" w:rsidP="006647C5">
            <w:pPr>
              <w:spacing w:before="120" w:after="120"/>
            </w:pPr>
            <w:r>
              <w:t>3,170</w:t>
            </w:r>
          </w:p>
        </w:tc>
        <w:tc>
          <w:tcPr>
            <w:tcW w:w="901" w:type="dxa"/>
            <w:tcBorders>
              <w:left w:val="single" w:sz="4" w:space="0" w:color="auto"/>
            </w:tcBorders>
            <w:shd w:val="clear" w:color="auto" w:fill="FFFFFF"/>
          </w:tcPr>
          <w:p w:rsidR="00C67970" w:rsidRDefault="00BC4CE2" w:rsidP="006647C5">
            <w:pPr>
              <w:spacing w:before="120" w:after="120"/>
            </w:pPr>
            <w:r>
              <w:t>3,240</w:t>
            </w:r>
          </w:p>
        </w:tc>
        <w:tc>
          <w:tcPr>
            <w:tcW w:w="901" w:type="dxa"/>
            <w:tcBorders>
              <w:left w:val="single" w:sz="4" w:space="0" w:color="auto"/>
            </w:tcBorders>
            <w:shd w:val="clear" w:color="auto" w:fill="FFFFFF"/>
          </w:tcPr>
          <w:p w:rsidR="00C67970" w:rsidRDefault="00BC4CE2" w:rsidP="006647C5">
            <w:pPr>
              <w:spacing w:before="120" w:after="120"/>
            </w:pPr>
            <w:r>
              <w:t>3,260</w:t>
            </w:r>
          </w:p>
        </w:tc>
        <w:tc>
          <w:tcPr>
            <w:tcW w:w="901" w:type="dxa"/>
            <w:tcBorders>
              <w:left w:val="single" w:sz="4" w:space="0" w:color="auto"/>
            </w:tcBorders>
            <w:shd w:val="clear" w:color="auto" w:fill="FFFFFF"/>
          </w:tcPr>
          <w:p w:rsidR="00C67970" w:rsidRDefault="00BC4CE2" w:rsidP="006647C5">
            <w:pPr>
              <w:spacing w:before="120" w:after="120"/>
            </w:pPr>
            <w:r>
              <w:t>3,282</w:t>
            </w:r>
          </w:p>
        </w:tc>
        <w:tc>
          <w:tcPr>
            <w:tcW w:w="895" w:type="dxa"/>
            <w:tcBorders>
              <w:left w:val="single" w:sz="4" w:space="0" w:color="auto"/>
            </w:tcBorders>
            <w:shd w:val="clear" w:color="auto" w:fill="FFFFFF"/>
          </w:tcPr>
          <w:p w:rsidR="00C67970" w:rsidRDefault="00BC4CE2" w:rsidP="006647C5">
            <w:pPr>
              <w:spacing w:before="120" w:after="120"/>
            </w:pPr>
            <w:r>
              <w:t>3,302</w:t>
            </w:r>
          </w:p>
        </w:tc>
        <w:tc>
          <w:tcPr>
            <w:tcW w:w="901" w:type="dxa"/>
            <w:tcBorders>
              <w:left w:val="single" w:sz="4" w:space="0" w:color="auto"/>
            </w:tcBorders>
            <w:shd w:val="clear" w:color="auto" w:fill="FFFFFF"/>
          </w:tcPr>
          <w:p w:rsidR="00C67970" w:rsidRDefault="00BC4CE2" w:rsidP="006647C5">
            <w:pPr>
              <w:spacing w:before="120" w:after="120"/>
            </w:pPr>
            <w:r>
              <w:t>3,323</w:t>
            </w:r>
          </w:p>
        </w:tc>
        <w:tc>
          <w:tcPr>
            <w:tcW w:w="901" w:type="dxa"/>
            <w:tcBorders>
              <w:left w:val="single" w:sz="4" w:space="0" w:color="auto"/>
            </w:tcBorders>
            <w:shd w:val="clear" w:color="auto" w:fill="FFFFFF"/>
          </w:tcPr>
          <w:p w:rsidR="00C67970" w:rsidRDefault="00BC4CE2" w:rsidP="006647C5">
            <w:pPr>
              <w:spacing w:before="120" w:after="120"/>
            </w:pPr>
            <w:r>
              <w:t>3,346</w:t>
            </w:r>
          </w:p>
        </w:tc>
        <w:tc>
          <w:tcPr>
            <w:tcW w:w="728" w:type="dxa"/>
            <w:tcBorders>
              <w:left w:val="single" w:sz="4" w:space="0" w:color="auto"/>
            </w:tcBorders>
            <w:shd w:val="clear" w:color="auto" w:fill="FFFFFF"/>
          </w:tcPr>
          <w:p w:rsidR="00C67970" w:rsidRDefault="00BC4CE2" w:rsidP="006647C5">
            <w:pPr>
              <w:spacing w:before="120" w:after="120"/>
            </w:pPr>
            <w:r>
              <w:t>3,368</w:t>
            </w:r>
          </w:p>
        </w:tc>
        <w:tc>
          <w:tcPr>
            <w:tcW w:w="728" w:type="dxa"/>
            <w:tcBorders>
              <w:left w:val="single" w:sz="4" w:space="0" w:color="auto"/>
            </w:tcBorders>
            <w:shd w:val="clear" w:color="auto" w:fill="FFFFFF"/>
          </w:tcPr>
          <w:p w:rsidR="00C67970" w:rsidRDefault="00BC4CE2" w:rsidP="006647C5">
            <w:pPr>
              <w:spacing w:before="120" w:after="120"/>
            </w:pPr>
            <w:r>
              <w:t>3,390</w:t>
            </w:r>
          </w:p>
        </w:tc>
      </w:tr>
      <w:tr w:rsidR="00C67970">
        <w:trPr>
          <w:trHeight w:val="262"/>
        </w:trPr>
        <w:tc>
          <w:tcPr>
            <w:tcW w:w="403" w:type="dxa"/>
            <w:shd w:val="clear" w:color="auto" w:fill="FFFFFF"/>
          </w:tcPr>
          <w:p w:rsidR="00C67970" w:rsidRDefault="00BC4CE2" w:rsidP="006647C5">
            <w:pPr>
              <w:spacing w:before="120" w:after="120"/>
            </w:pPr>
            <w:r>
              <w:t>2,1</w:t>
            </w:r>
          </w:p>
        </w:tc>
        <w:tc>
          <w:tcPr>
            <w:tcW w:w="895" w:type="dxa"/>
            <w:tcBorders>
              <w:left w:val="single" w:sz="4" w:space="0" w:color="auto"/>
            </w:tcBorders>
            <w:shd w:val="clear" w:color="auto" w:fill="FFFFFF"/>
          </w:tcPr>
          <w:p w:rsidR="00C67970" w:rsidRDefault="00BC4CE2" w:rsidP="006647C5">
            <w:pPr>
              <w:spacing w:before="120" w:after="120"/>
            </w:pPr>
            <w:r>
              <w:t>3,412</w:t>
            </w:r>
          </w:p>
        </w:tc>
        <w:tc>
          <w:tcPr>
            <w:tcW w:w="895" w:type="dxa"/>
            <w:tcBorders>
              <w:left w:val="single" w:sz="4" w:space="0" w:color="auto"/>
            </w:tcBorders>
            <w:shd w:val="clear" w:color="auto" w:fill="FFFFFF"/>
          </w:tcPr>
          <w:p w:rsidR="00C67970" w:rsidRDefault="00BC4CE2" w:rsidP="006647C5">
            <w:pPr>
              <w:spacing w:before="120" w:after="120"/>
            </w:pPr>
            <w:r>
              <w:t>3,435</w:t>
            </w:r>
          </w:p>
        </w:tc>
        <w:tc>
          <w:tcPr>
            <w:tcW w:w="901" w:type="dxa"/>
            <w:tcBorders>
              <w:left w:val="single" w:sz="4" w:space="0" w:color="auto"/>
            </w:tcBorders>
            <w:shd w:val="clear" w:color="auto" w:fill="FFFFFF"/>
          </w:tcPr>
          <w:p w:rsidR="00C67970" w:rsidRDefault="00BC4CE2" w:rsidP="006647C5">
            <w:pPr>
              <w:spacing w:before="120" w:after="120"/>
            </w:pPr>
            <w:r>
              <w:t>3,458</w:t>
            </w:r>
          </w:p>
        </w:tc>
        <w:tc>
          <w:tcPr>
            <w:tcW w:w="901" w:type="dxa"/>
            <w:tcBorders>
              <w:left w:val="single" w:sz="4" w:space="0" w:color="auto"/>
            </w:tcBorders>
            <w:shd w:val="clear" w:color="auto" w:fill="FFFFFF"/>
          </w:tcPr>
          <w:p w:rsidR="00C67970" w:rsidRDefault="00BC4CE2" w:rsidP="006647C5">
            <w:pPr>
              <w:spacing w:before="120" w:after="120"/>
            </w:pPr>
            <w:r>
              <w:t>3,480</w:t>
            </w:r>
          </w:p>
        </w:tc>
        <w:tc>
          <w:tcPr>
            <w:tcW w:w="901" w:type="dxa"/>
            <w:tcBorders>
              <w:left w:val="single" w:sz="4" w:space="0" w:color="auto"/>
            </w:tcBorders>
            <w:shd w:val="clear" w:color="auto" w:fill="FFFFFF"/>
          </w:tcPr>
          <w:p w:rsidR="00C67970" w:rsidRDefault="00BC4CE2" w:rsidP="006647C5">
            <w:pPr>
              <w:spacing w:before="120" w:after="120"/>
            </w:pPr>
            <w:r>
              <w:t>3,504</w:t>
            </w:r>
          </w:p>
        </w:tc>
        <w:tc>
          <w:tcPr>
            <w:tcW w:w="895" w:type="dxa"/>
            <w:tcBorders>
              <w:left w:val="single" w:sz="4" w:space="0" w:color="auto"/>
            </w:tcBorders>
            <w:shd w:val="clear" w:color="auto" w:fill="FFFFFF"/>
          </w:tcPr>
          <w:p w:rsidR="00C67970" w:rsidRDefault="00BC4CE2" w:rsidP="006647C5">
            <w:pPr>
              <w:spacing w:before="120" w:after="120"/>
            </w:pPr>
            <w:r>
              <w:t>3,530</w:t>
            </w:r>
          </w:p>
        </w:tc>
        <w:tc>
          <w:tcPr>
            <w:tcW w:w="901" w:type="dxa"/>
            <w:tcBorders>
              <w:left w:val="single" w:sz="4" w:space="0" w:color="auto"/>
            </w:tcBorders>
            <w:shd w:val="clear" w:color="auto" w:fill="FFFFFF"/>
          </w:tcPr>
          <w:p w:rsidR="00C67970" w:rsidRDefault="00BC4CE2" w:rsidP="006647C5">
            <w:pPr>
              <w:spacing w:before="120" w:after="120"/>
            </w:pPr>
            <w:r>
              <w:t>3,553</w:t>
            </w:r>
          </w:p>
        </w:tc>
        <w:tc>
          <w:tcPr>
            <w:tcW w:w="901" w:type="dxa"/>
            <w:tcBorders>
              <w:left w:val="single" w:sz="4" w:space="0" w:color="auto"/>
            </w:tcBorders>
            <w:shd w:val="clear" w:color="auto" w:fill="FFFFFF"/>
          </w:tcPr>
          <w:p w:rsidR="00C67970" w:rsidRDefault="00BC4CE2" w:rsidP="006647C5">
            <w:pPr>
              <w:spacing w:before="120" w:after="120"/>
            </w:pPr>
            <w:r>
              <w:t>3,575</w:t>
            </w:r>
          </w:p>
        </w:tc>
        <w:tc>
          <w:tcPr>
            <w:tcW w:w="728" w:type="dxa"/>
            <w:tcBorders>
              <w:left w:val="single" w:sz="4" w:space="0" w:color="auto"/>
            </w:tcBorders>
            <w:shd w:val="clear" w:color="auto" w:fill="FFFFFF"/>
          </w:tcPr>
          <w:p w:rsidR="00C67970" w:rsidRDefault="00BC4CE2" w:rsidP="006647C5">
            <w:pPr>
              <w:spacing w:before="120" w:after="120"/>
            </w:pPr>
            <w:r>
              <w:t>3,599</w:t>
            </w:r>
          </w:p>
        </w:tc>
        <w:tc>
          <w:tcPr>
            <w:tcW w:w="728" w:type="dxa"/>
            <w:tcBorders>
              <w:left w:val="single" w:sz="4" w:space="0" w:color="auto"/>
            </w:tcBorders>
            <w:shd w:val="clear" w:color="auto" w:fill="FFFFFF"/>
          </w:tcPr>
          <w:p w:rsidR="00C67970" w:rsidRDefault="00BC4CE2" w:rsidP="006647C5">
            <w:pPr>
              <w:spacing w:before="120" w:after="120"/>
            </w:pPr>
            <w:r>
              <w:t>3,623</w:t>
            </w:r>
          </w:p>
        </w:tc>
      </w:tr>
      <w:tr w:rsidR="00C67970">
        <w:trPr>
          <w:trHeight w:val="251"/>
        </w:trPr>
        <w:tc>
          <w:tcPr>
            <w:tcW w:w="403" w:type="dxa"/>
            <w:shd w:val="clear" w:color="auto" w:fill="FFFFFF"/>
          </w:tcPr>
          <w:p w:rsidR="00C67970" w:rsidRDefault="00BC4CE2" w:rsidP="006647C5">
            <w:pPr>
              <w:spacing w:before="120" w:after="120"/>
            </w:pPr>
            <w:r>
              <w:t>2&gt;2</w:t>
            </w:r>
          </w:p>
        </w:tc>
        <w:tc>
          <w:tcPr>
            <w:tcW w:w="895" w:type="dxa"/>
            <w:tcBorders>
              <w:left w:val="single" w:sz="4" w:space="0" w:color="auto"/>
            </w:tcBorders>
            <w:shd w:val="clear" w:color="auto" w:fill="FFFFFF"/>
          </w:tcPr>
          <w:p w:rsidR="00C67970" w:rsidRDefault="00BC4CE2" w:rsidP="006647C5">
            <w:pPr>
              <w:spacing w:before="120" w:after="120"/>
            </w:pPr>
            <w:r>
              <w:t>3,648</w:t>
            </w:r>
          </w:p>
        </w:tc>
        <w:tc>
          <w:tcPr>
            <w:tcW w:w="895" w:type="dxa"/>
            <w:tcBorders>
              <w:left w:val="single" w:sz="4" w:space="0" w:color="auto"/>
            </w:tcBorders>
            <w:shd w:val="clear" w:color="auto" w:fill="FFFFFF"/>
          </w:tcPr>
          <w:p w:rsidR="00C67970" w:rsidRDefault="00BC4CE2" w:rsidP="006647C5">
            <w:pPr>
              <w:spacing w:before="120" w:after="120"/>
            </w:pPr>
            <w:r>
              <w:t>3,672</w:t>
            </w:r>
          </w:p>
        </w:tc>
        <w:tc>
          <w:tcPr>
            <w:tcW w:w="901" w:type="dxa"/>
            <w:tcBorders>
              <w:left w:val="single" w:sz="4" w:space="0" w:color="auto"/>
            </w:tcBorders>
            <w:shd w:val="clear" w:color="auto" w:fill="FFFFFF"/>
          </w:tcPr>
          <w:p w:rsidR="00C67970" w:rsidRDefault="00BC4CE2" w:rsidP="006647C5">
            <w:pPr>
              <w:spacing w:before="120" w:after="120"/>
            </w:pPr>
            <w:r>
              <w:t>3,697</w:t>
            </w:r>
          </w:p>
        </w:tc>
        <w:tc>
          <w:tcPr>
            <w:tcW w:w="901" w:type="dxa"/>
            <w:tcBorders>
              <w:left w:val="single" w:sz="4" w:space="0" w:color="auto"/>
            </w:tcBorders>
            <w:shd w:val="clear" w:color="auto" w:fill="FFFFFF"/>
          </w:tcPr>
          <w:p w:rsidR="00C67970" w:rsidRDefault="00BC4CE2" w:rsidP="006647C5">
            <w:pPr>
              <w:spacing w:before="120" w:after="120"/>
            </w:pPr>
            <w:r>
              <w:t>3,722</w:t>
            </w:r>
          </w:p>
        </w:tc>
        <w:tc>
          <w:tcPr>
            <w:tcW w:w="901" w:type="dxa"/>
            <w:tcBorders>
              <w:left w:val="single" w:sz="4" w:space="0" w:color="auto"/>
            </w:tcBorders>
            <w:shd w:val="clear" w:color="auto" w:fill="FFFFFF"/>
          </w:tcPr>
          <w:p w:rsidR="00C67970" w:rsidRDefault="00BC4CE2" w:rsidP="006647C5">
            <w:pPr>
              <w:spacing w:before="120" w:after="120"/>
            </w:pPr>
            <w:r>
              <w:t>3,747</w:t>
            </w:r>
          </w:p>
        </w:tc>
        <w:tc>
          <w:tcPr>
            <w:tcW w:w="895" w:type="dxa"/>
            <w:tcBorders>
              <w:left w:val="single" w:sz="4" w:space="0" w:color="auto"/>
            </w:tcBorders>
            <w:shd w:val="clear" w:color="auto" w:fill="FFFFFF"/>
          </w:tcPr>
          <w:p w:rsidR="00C67970" w:rsidRDefault="00BC4CE2" w:rsidP="006647C5">
            <w:pPr>
              <w:spacing w:before="120" w:after="120"/>
            </w:pPr>
            <w:r>
              <w:t>3,772</w:t>
            </w:r>
          </w:p>
        </w:tc>
        <w:tc>
          <w:tcPr>
            <w:tcW w:w="901" w:type="dxa"/>
            <w:tcBorders>
              <w:left w:val="single" w:sz="4" w:space="0" w:color="auto"/>
            </w:tcBorders>
            <w:shd w:val="clear" w:color="auto" w:fill="FFFFFF"/>
          </w:tcPr>
          <w:p w:rsidR="00C67970" w:rsidRDefault="00BC4CE2" w:rsidP="006647C5">
            <w:pPr>
              <w:spacing w:before="120" w:after="120"/>
            </w:pPr>
            <w:r>
              <w:t>3,798</w:t>
            </w:r>
          </w:p>
        </w:tc>
        <w:tc>
          <w:tcPr>
            <w:tcW w:w="901" w:type="dxa"/>
            <w:tcBorders>
              <w:left w:val="single" w:sz="4" w:space="0" w:color="auto"/>
            </w:tcBorders>
            <w:shd w:val="clear" w:color="auto" w:fill="FFFFFF"/>
          </w:tcPr>
          <w:p w:rsidR="00C67970" w:rsidRDefault="00BC4CE2" w:rsidP="006647C5">
            <w:pPr>
              <w:spacing w:before="120" w:after="120"/>
            </w:pPr>
            <w:r>
              <w:t>3,824</w:t>
            </w:r>
          </w:p>
        </w:tc>
        <w:tc>
          <w:tcPr>
            <w:tcW w:w="728" w:type="dxa"/>
            <w:tcBorders>
              <w:left w:val="single" w:sz="4" w:space="0" w:color="auto"/>
            </w:tcBorders>
            <w:shd w:val="clear" w:color="auto" w:fill="FFFFFF"/>
          </w:tcPr>
          <w:p w:rsidR="00C67970" w:rsidRDefault="00BC4CE2" w:rsidP="006647C5">
            <w:pPr>
              <w:spacing w:before="120" w:after="120"/>
            </w:pPr>
            <w:r>
              <w:t>3,849</w:t>
            </w:r>
          </w:p>
        </w:tc>
        <w:tc>
          <w:tcPr>
            <w:tcW w:w="728" w:type="dxa"/>
            <w:tcBorders>
              <w:left w:val="single" w:sz="4" w:space="0" w:color="auto"/>
            </w:tcBorders>
            <w:shd w:val="clear" w:color="auto" w:fill="FFFFFF"/>
          </w:tcPr>
          <w:p w:rsidR="00C67970" w:rsidRDefault="00BC4CE2" w:rsidP="006647C5">
            <w:pPr>
              <w:spacing w:before="120" w:after="120"/>
            </w:pPr>
            <w:r>
              <w:t>3,876</w:t>
            </w:r>
          </w:p>
        </w:tc>
      </w:tr>
      <w:tr w:rsidR="00C67970">
        <w:trPr>
          <w:trHeight w:val="262"/>
        </w:trPr>
        <w:tc>
          <w:tcPr>
            <w:tcW w:w="403" w:type="dxa"/>
            <w:shd w:val="clear" w:color="auto" w:fill="FFFFFF"/>
          </w:tcPr>
          <w:p w:rsidR="00C67970" w:rsidRDefault="00BC4CE2" w:rsidP="006647C5">
            <w:pPr>
              <w:spacing w:before="120" w:after="120"/>
            </w:pPr>
            <w:r>
              <w:t>2,3</w:t>
            </w:r>
          </w:p>
        </w:tc>
        <w:tc>
          <w:tcPr>
            <w:tcW w:w="895" w:type="dxa"/>
            <w:tcBorders>
              <w:left w:val="single" w:sz="4" w:space="0" w:color="auto"/>
            </w:tcBorders>
            <w:shd w:val="clear" w:color="auto" w:fill="FFFFFF"/>
          </w:tcPr>
          <w:p w:rsidR="00C67970" w:rsidRDefault="00BC4CE2" w:rsidP="006647C5">
            <w:pPr>
              <w:spacing w:before="120" w:after="120"/>
            </w:pPr>
            <w:r>
              <w:t>3,902</w:t>
            </w:r>
          </w:p>
        </w:tc>
        <w:tc>
          <w:tcPr>
            <w:tcW w:w="895" w:type="dxa"/>
            <w:tcBorders>
              <w:left w:val="single" w:sz="4" w:space="0" w:color="auto"/>
            </w:tcBorders>
            <w:shd w:val="clear" w:color="auto" w:fill="FFFFFF"/>
          </w:tcPr>
          <w:p w:rsidR="00C67970" w:rsidRDefault="00BC4CE2" w:rsidP="006647C5">
            <w:pPr>
              <w:spacing w:before="120" w:after="120"/>
            </w:pPr>
            <w:r>
              <w:t>3,928</w:t>
            </w:r>
          </w:p>
        </w:tc>
        <w:tc>
          <w:tcPr>
            <w:tcW w:w="901" w:type="dxa"/>
            <w:tcBorders>
              <w:left w:val="single" w:sz="4" w:space="0" w:color="auto"/>
            </w:tcBorders>
            <w:shd w:val="clear" w:color="auto" w:fill="FFFFFF"/>
          </w:tcPr>
          <w:p w:rsidR="00C67970" w:rsidRDefault="00BC4CE2" w:rsidP="006647C5">
            <w:pPr>
              <w:spacing w:before="120" w:after="120"/>
            </w:pPr>
            <w:r>
              <w:t>3,955</w:t>
            </w:r>
          </w:p>
        </w:tc>
        <w:tc>
          <w:tcPr>
            <w:tcW w:w="901" w:type="dxa"/>
            <w:tcBorders>
              <w:left w:val="single" w:sz="4" w:space="0" w:color="auto"/>
            </w:tcBorders>
            <w:shd w:val="clear" w:color="auto" w:fill="FFFFFF"/>
          </w:tcPr>
          <w:p w:rsidR="00C67970" w:rsidRDefault="00BC4CE2" w:rsidP="006647C5">
            <w:pPr>
              <w:spacing w:before="120" w:after="120"/>
            </w:pPr>
            <w:r>
              <w:t>3,982</w:t>
            </w:r>
          </w:p>
        </w:tc>
        <w:tc>
          <w:tcPr>
            <w:tcW w:w="901" w:type="dxa"/>
            <w:tcBorders>
              <w:left w:val="single" w:sz="4" w:space="0" w:color="auto"/>
            </w:tcBorders>
            <w:shd w:val="clear" w:color="auto" w:fill="FFFFFF"/>
          </w:tcPr>
          <w:p w:rsidR="00C67970" w:rsidRDefault="00BC4CE2" w:rsidP="006647C5">
            <w:pPr>
              <w:spacing w:before="120" w:after="120"/>
            </w:pPr>
            <w:r>
              <w:t>4,009</w:t>
            </w:r>
          </w:p>
        </w:tc>
        <w:tc>
          <w:tcPr>
            <w:tcW w:w="895" w:type="dxa"/>
            <w:tcBorders>
              <w:left w:val="single" w:sz="4" w:space="0" w:color="auto"/>
            </w:tcBorders>
            <w:shd w:val="clear" w:color="auto" w:fill="FFFFFF"/>
          </w:tcPr>
          <w:p w:rsidR="00C67970" w:rsidRDefault="00BC4CE2" w:rsidP="006647C5">
            <w:pPr>
              <w:spacing w:before="120" w:after="120"/>
            </w:pPr>
            <w:r>
              <w:t>4,037</w:t>
            </w:r>
          </w:p>
        </w:tc>
        <w:tc>
          <w:tcPr>
            <w:tcW w:w="901" w:type="dxa"/>
            <w:tcBorders>
              <w:left w:val="single" w:sz="4" w:space="0" w:color="auto"/>
            </w:tcBorders>
            <w:shd w:val="clear" w:color="auto" w:fill="FFFFFF"/>
          </w:tcPr>
          <w:p w:rsidR="00C67970" w:rsidRDefault="00BC4CE2" w:rsidP="006647C5">
            <w:pPr>
              <w:spacing w:before="120" w:after="120"/>
            </w:pPr>
            <w:r>
              <w:t>4,064</w:t>
            </w:r>
          </w:p>
        </w:tc>
        <w:tc>
          <w:tcPr>
            <w:tcW w:w="901" w:type="dxa"/>
            <w:tcBorders>
              <w:left w:val="single" w:sz="4" w:space="0" w:color="auto"/>
            </w:tcBorders>
            <w:shd w:val="clear" w:color="auto" w:fill="FFFFFF"/>
          </w:tcPr>
          <w:p w:rsidR="00C67970" w:rsidRDefault="00BC4CE2" w:rsidP="006647C5">
            <w:pPr>
              <w:spacing w:before="120" w:after="120"/>
            </w:pPr>
            <w:r>
              <w:t>4,092</w:t>
            </w:r>
          </w:p>
        </w:tc>
        <w:tc>
          <w:tcPr>
            <w:tcW w:w="728" w:type="dxa"/>
            <w:tcBorders>
              <w:left w:val="single" w:sz="4" w:space="0" w:color="auto"/>
            </w:tcBorders>
            <w:shd w:val="clear" w:color="auto" w:fill="FFFFFF"/>
          </w:tcPr>
          <w:p w:rsidR="00C67970" w:rsidRDefault="00BC4CE2" w:rsidP="006647C5">
            <w:pPr>
              <w:spacing w:before="120" w:after="120"/>
            </w:pPr>
            <w:r>
              <w:t>4,119</w:t>
            </w:r>
          </w:p>
        </w:tc>
        <w:tc>
          <w:tcPr>
            <w:tcW w:w="728" w:type="dxa"/>
            <w:tcBorders>
              <w:left w:val="single" w:sz="4" w:space="0" w:color="auto"/>
            </w:tcBorders>
            <w:shd w:val="clear" w:color="auto" w:fill="FFFFFF"/>
          </w:tcPr>
          <w:p w:rsidR="00C67970" w:rsidRDefault="00BC4CE2" w:rsidP="006647C5">
            <w:pPr>
              <w:spacing w:before="120" w:after="120"/>
            </w:pPr>
            <w:r>
              <w:t>4,148</w:t>
            </w:r>
          </w:p>
        </w:tc>
      </w:tr>
      <w:tr w:rsidR="00C67970">
        <w:trPr>
          <w:trHeight w:val="267"/>
        </w:trPr>
        <w:tc>
          <w:tcPr>
            <w:tcW w:w="403" w:type="dxa"/>
            <w:shd w:val="clear" w:color="auto" w:fill="FFFFFF"/>
          </w:tcPr>
          <w:p w:rsidR="00C67970" w:rsidRDefault="00BC4CE2" w:rsidP="006647C5">
            <w:pPr>
              <w:spacing w:before="120" w:after="120"/>
            </w:pPr>
            <w:r>
              <w:t>2,4</w:t>
            </w:r>
          </w:p>
        </w:tc>
        <w:tc>
          <w:tcPr>
            <w:tcW w:w="895" w:type="dxa"/>
            <w:tcBorders>
              <w:left w:val="single" w:sz="4" w:space="0" w:color="auto"/>
            </w:tcBorders>
            <w:shd w:val="clear" w:color="auto" w:fill="FFFFFF"/>
          </w:tcPr>
          <w:p w:rsidR="00C67970" w:rsidRDefault="00BC4CE2" w:rsidP="006647C5">
            <w:pPr>
              <w:spacing w:before="120" w:after="120"/>
            </w:pPr>
            <w:r>
              <w:t>4,176</w:t>
            </w:r>
          </w:p>
        </w:tc>
        <w:tc>
          <w:tcPr>
            <w:tcW w:w="895" w:type="dxa"/>
            <w:tcBorders>
              <w:left w:val="single" w:sz="4" w:space="0" w:color="auto"/>
            </w:tcBorders>
            <w:shd w:val="clear" w:color="auto" w:fill="FFFFFF"/>
          </w:tcPr>
          <w:p w:rsidR="00C67970" w:rsidRDefault="00BC4CE2" w:rsidP="006647C5">
            <w:pPr>
              <w:spacing w:before="120" w:after="120"/>
            </w:pPr>
            <w:r>
              <w:t>4,205</w:t>
            </w:r>
          </w:p>
        </w:tc>
        <w:tc>
          <w:tcPr>
            <w:tcW w:w="901" w:type="dxa"/>
            <w:tcBorders>
              <w:left w:val="single" w:sz="4" w:space="0" w:color="auto"/>
            </w:tcBorders>
            <w:shd w:val="clear" w:color="auto" w:fill="FFFFFF"/>
          </w:tcPr>
          <w:p w:rsidR="00C67970" w:rsidRDefault="00BC4CE2" w:rsidP="006647C5">
            <w:pPr>
              <w:spacing w:before="120" w:after="120"/>
            </w:pPr>
            <w:r>
              <w:t>4,234</w:t>
            </w:r>
          </w:p>
        </w:tc>
        <w:tc>
          <w:tcPr>
            <w:tcW w:w="901" w:type="dxa"/>
            <w:tcBorders>
              <w:left w:val="single" w:sz="4" w:space="0" w:color="auto"/>
            </w:tcBorders>
            <w:shd w:val="clear" w:color="auto" w:fill="FFFFFF"/>
          </w:tcPr>
          <w:p w:rsidR="00C67970" w:rsidRDefault="00BC4CE2" w:rsidP="006647C5">
            <w:pPr>
              <w:spacing w:before="120" w:after="120"/>
            </w:pPr>
            <w:r>
              <w:t>4,263</w:t>
            </w:r>
          </w:p>
        </w:tc>
        <w:tc>
          <w:tcPr>
            <w:tcW w:w="901" w:type="dxa"/>
            <w:tcBorders>
              <w:left w:val="single" w:sz="4" w:space="0" w:color="auto"/>
            </w:tcBorders>
            <w:shd w:val="clear" w:color="auto" w:fill="FFFFFF"/>
          </w:tcPr>
          <w:p w:rsidR="00C67970" w:rsidRDefault="00BC4CE2" w:rsidP="006647C5">
            <w:pPr>
              <w:spacing w:before="120" w:after="120"/>
            </w:pPr>
            <w:r>
              <w:t>4,292</w:t>
            </w:r>
          </w:p>
        </w:tc>
        <w:tc>
          <w:tcPr>
            <w:tcW w:w="895" w:type="dxa"/>
            <w:tcBorders>
              <w:left w:val="single" w:sz="4" w:space="0" w:color="auto"/>
            </w:tcBorders>
            <w:shd w:val="clear" w:color="auto" w:fill="FFFFFF"/>
          </w:tcPr>
          <w:p w:rsidR="00C67970" w:rsidRDefault="00BC4CE2" w:rsidP="006647C5">
            <w:pPr>
              <w:spacing w:before="120" w:after="120"/>
            </w:pPr>
            <w:r>
              <w:t>4,322</w:t>
            </w:r>
          </w:p>
        </w:tc>
        <w:tc>
          <w:tcPr>
            <w:tcW w:w="901" w:type="dxa"/>
            <w:tcBorders>
              <w:left w:val="single" w:sz="4" w:space="0" w:color="auto"/>
            </w:tcBorders>
            <w:shd w:val="clear" w:color="auto" w:fill="FFFFFF"/>
          </w:tcPr>
          <w:p w:rsidR="00C67970" w:rsidRDefault="00BC4CE2" w:rsidP="006647C5">
            <w:pPr>
              <w:spacing w:before="120" w:after="120"/>
            </w:pPr>
            <w:r>
              <w:t>4,352</w:t>
            </w:r>
          </w:p>
        </w:tc>
        <w:tc>
          <w:tcPr>
            <w:tcW w:w="901" w:type="dxa"/>
            <w:tcBorders>
              <w:left w:val="single" w:sz="4" w:space="0" w:color="auto"/>
            </w:tcBorders>
            <w:shd w:val="clear" w:color="auto" w:fill="FFFFFF"/>
          </w:tcPr>
          <w:p w:rsidR="00C67970" w:rsidRDefault="00BC4CE2" w:rsidP="006647C5">
            <w:pPr>
              <w:spacing w:before="120" w:after="120"/>
            </w:pPr>
            <w:r>
              <w:t>4,381</w:t>
            </w:r>
          </w:p>
        </w:tc>
        <w:tc>
          <w:tcPr>
            <w:tcW w:w="728" w:type="dxa"/>
            <w:tcBorders>
              <w:left w:val="single" w:sz="4" w:space="0" w:color="auto"/>
            </w:tcBorders>
            <w:shd w:val="clear" w:color="auto" w:fill="FFFFFF"/>
          </w:tcPr>
          <w:p w:rsidR="00C67970" w:rsidRDefault="00BC4CE2" w:rsidP="006647C5">
            <w:pPr>
              <w:spacing w:before="120" w:after="120"/>
            </w:pPr>
            <w:r>
              <w:t>4,412</w:t>
            </w:r>
          </w:p>
        </w:tc>
        <w:tc>
          <w:tcPr>
            <w:tcW w:w="728" w:type="dxa"/>
            <w:tcBorders>
              <w:left w:val="single" w:sz="4" w:space="0" w:color="auto"/>
            </w:tcBorders>
            <w:shd w:val="clear" w:color="auto" w:fill="FFFFFF"/>
          </w:tcPr>
          <w:p w:rsidR="00C67970" w:rsidRDefault="00BC4CE2" w:rsidP="006647C5">
            <w:pPr>
              <w:spacing w:before="120" w:after="120"/>
            </w:pPr>
            <w:r>
              <w:t>4,4X2</w:t>
            </w:r>
          </w:p>
        </w:tc>
      </w:tr>
      <w:tr w:rsidR="00C67970">
        <w:trPr>
          <w:trHeight w:val="257"/>
        </w:trPr>
        <w:tc>
          <w:tcPr>
            <w:tcW w:w="403" w:type="dxa"/>
            <w:shd w:val="clear" w:color="auto" w:fill="FFFFFF"/>
          </w:tcPr>
          <w:p w:rsidR="00C67970" w:rsidRDefault="00BC4CE2" w:rsidP="006647C5">
            <w:pPr>
              <w:spacing w:before="120" w:after="120"/>
            </w:pPr>
            <w:r>
              <w:t>2,5</w:t>
            </w:r>
          </w:p>
        </w:tc>
        <w:tc>
          <w:tcPr>
            <w:tcW w:w="895" w:type="dxa"/>
            <w:tcBorders>
              <w:left w:val="single" w:sz="4" w:space="0" w:color="auto"/>
            </w:tcBorders>
            <w:shd w:val="clear" w:color="auto" w:fill="FFFFFF"/>
          </w:tcPr>
          <w:p w:rsidR="00C67970" w:rsidRDefault="00BC4CE2" w:rsidP="006647C5">
            <w:pPr>
              <w:spacing w:before="120" w:after="120"/>
            </w:pPr>
            <w:r>
              <w:t>4,473</w:t>
            </w:r>
          </w:p>
        </w:tc>
        <w:tc>
          <w:tcPr>
            <w:tcW w:w="895" w:type="dxa"/>
            <w:tcBorders>
              <w:left w:val="single" w:sz="4" w:space="0" w:color="auto"/>
            </w:tcBorders>
            <w:shd w:val="clear" w:color="auto" w:fill="FFFFFF"/>
          </w:tcPr>
          <w:p w:rsidR="00C67970" w:rsidRDefault="00BC4CE2" w:rsidP="006647C5">
            <w:pPr>
              <w:spacing w:before="120" w:after="120"/>
            </w:pPr>
            <w:r>
              <w:t>4,504</w:t>
            </w:r>
          </w:p>
        </w:tc>
        <w:tc>
          <w:tcPr>
            <w:tcW w:w="901" w:type="dxa"/>
            <w:tcBorders>
              <w:left w:val="single" w:sz="4" w:space="0" w:color="auto"/>
            </w:tcBorders>
            <w:shd w:val="clear" w:color="auto" w:fill="FFFFFF"/>
          </w:tcPr>
          <w:p w:rsidR="00C67970" w:rsidRDefault="00BC4CE2" w:rsidP="006647C5">
            <w:pPr>
              <w:spacing w:before="120" w:after="120"/>
            </w:pPr>
            <w:r>
              <w:t>4.535</w:t>
            </w:r>
          </w:p>
        </w:tc>
        <w:tc>
          <w:tcPr>
            <w:tcW w:w="901" w:type="dxa"/>
            <w:tcBorders>
              <w:left w:val="single" w:sz="4" w:space="0" w:color="auto"/>
            </w:tcBorders>
            <w:shd w:val="clear" w:color="auto" w:fill="FFFFFF"/>
          </w:tcPr>
          <w:p w:rsidR="00C67970" w:rsidRDefault="00BC4CE2" w:rsidP="006647C5">
            <w:pPr>
              <w:spacing w:before="120" w:after="120"/>
            </w:pPr>
            <w:r>
              <w:t>4,567</w:t>
            </w:r>
          </w:p>
        </w:tc>
        <w:tc>
          <w:tcPr>
            <w:tcW w:w="901" w:type="dxa"/>
            <w:tcBorders>
              <w:left w:val="single" w:sz="4" w:space="0" w:color="auto"/>
            </w:tcBorders>
            <w:shd w:val="clear" w:color="auto" w:fill="FFFFFF"/>
          </w:tcPr>
          <w:p w:rsidR="00C67970" w:rsidRDefault="00BC4CE2" w:rsidP="006647C5">
            <w:pPr>
              <w:spacing w:before="120" w:after="120"/>
            </w:pPr>
            <w:r>
              <w:t>4,598</w:t>
            </w:r>
          </w:p>
        </w:tc>
        <w:tc>
          <w:tcPr>
            <w:tcW w:w="895" w:type="dxa"/>
            <w:tcBorders>
              <w:left w:val="single" w:sz="4" w:space="0" w:color="auto"/>
            </w:tcBorders>
            <w:shd w:val="clear" w:color="auto" w:fill="FFFFFF"/>
          </w:tcPr>
          <w:p w:rsidR="00C67970" w:rsidRDefault="00BC4CE2" w:rsidP="006647C5">
            <w:pPr>
              <w:spacing w:before="120" w:after="120"/>
            </w:pPr>
            <w:r>
              <w:t>4,630</w:t>
            </w:r>
          </w:p>
        </w:tc>
        <w:tc>
          <w:tcPr>
            <w:tcW w:w="901" w:type="dxa"/>
            <w:tcBorders>
              <w:left w:val="single" w:sz="4" w:space="0" w:color="auto"/>
            </w:tcBorders>
            <w:shd w:val="clear" w:color="auto" w:fill="FFFFFF"/>
          </w:tcPr>
          <w:p w:rsidR="00C67970" w:rsidRDefault="00BC4CE2" w:rsidP="006647C5">
            <w:pPr>
              <w:spacing w:before="120" w:after="120"/>
            </w:pPr>
            <w:r>
              <w:t>4,663</w:t>
            </w:r>
          </w:p>
        </w:tc>
        <w:tc>
          <w:tcPr>
            <w:tcW w:w="901" w:type="dxa"/>
            <w:tcBorders>
              <w:left w:val="single" w:sz="4" w:space="0" w:color="auto"/>
            </w:tcBorders>
            <w:shd w:val="clear" w:color="auto" w:fill="FFFFFF"/>
          </w:tcPr>
          <w:p w:rsidR="00C67970" w:rsidRDefault="00BC4CE2" w:rsidP="006647C5">
            <w:pPr>
              <w:spacing w:before="120" w:after="120"/>
            </w:pPr>
            <w:r>
              <w:t>4,695</w:t>
            </w:r>
          </w:p>
        </w:tc>
        <w:tc>
          <w:tcPr>
            <w:tcW w:w="728" w:type="dxa"/>
            <w:tcBorders>
              <w:left w:val="single" w:sz="4" w:space="0" w:color="auto"/>
            </w:tcBorders>
            <w:shd w:val="clear" w:color="auto" w:fill="FFFFFF"/>
          </w:tcPr>
          <w:p w:rsidR="00C67970" w:rsidRDefault="00BC4CE2" w:rsidP="006647C5">
            <w:pPr>
              <w:spacing w:before="120" w:after="120"/>
            </w:pPr>
            <w:r>
              <w:t>4,727</w:t>
            </w:r>
          </w:p>
        </w:tc>
        <w:tc>
          <w:tcPr>
            <w:tcW w:w="728" w:type="dxa"/>
            <w:tcBorders>
              <w:left w:val="single" w:sz="4" w:space="0" w:color="auto"/>
            </w:tcBorders>
            <w:shd w:val="clear" w:color="auto" w:fill="FFFFFF"/>
          </w:tcPr>
          <w:p w:rsidR="00C67970" w:rsidRDefault="00BC4CE2" w:rsidP="006647C5">
            <w:pPr>
              <w:spacing w:before="120" w:after="120"/>
            </w:pPr>
            <w:r>
              <w:t>4</w:t>
            </w:r>
            <w:r>
              <w:t>，</w:t>
            </w:r>
            <w:r>
              <w:t>761</w:t>
            </w:r>
          </w:p>
        </w:tc>
      </w:tr>
      <w:tr w:rsidR="00C67970">
        <w:trPr>
          <w:trHeight w:val="262"/>
        </w:trPr>
        <w:tc>
          <w:tcPr>
            <w:tcW w:w="403" w:type="dxa"/>
            <w:shd w:val="clear" w:color="auto" w:fill="FFFFFF"/>
          </w:tcPr>
          <w:p w:rsidR="00C67970" w:rsidRDefault="00BC4CE2" w:rsidP="006647C5">
            <w:pPr>
              <w:spacing w:before="120" w:after="120"/>
            </w:pPr>
            <w:r>
              <w:t>2,6</w:t>
            </w:r>
          </w:p>
        </w:tc>
        <w:tc>
          <w:tcPr>
            <w:tcW w:w="895" w:type="dxa"/>
            <w:tcBorders>
              <w:left w:val="single" w:sz="4" w:space="0" w:color="auto"/>
            </w:tcBorders>
            <w:shd w:val="clear" w:color="auto" w:fill="FFFFFF"/>
          </w:tcPr>
          <w:p w:rsidR="00C67970" w:rsidRDefault="00BC4CE2" w:rsidP="006647C5">
            <w:pPr>
              <w:spacing w:before="120" w:after="120"/>
            </w:pPr>
            <w:r>
              <w:t>4,794</w:t>
            </w:r>
          </w:p>
        </w:tc>
        <w:tc>
          <w:tcPr>
            <w:tcW w:w="895" w:type="dxa"/>
            <w:tcBorders>
              <w:left w:val="single" w:sz="4" w:space="0" w:color="auto"/>
            </w:tcBorders>
            <w:shd w:val="clear" w:color="auto" w:fill="FFFFFF"/>
          </w:tcPr>
          <w:p w:rsidR="00C67970" w:rsidRDefault="00BC4CE2" w:rsidP="006647C5">
            <w:pPr>
              <w:spacing w:before="120" w:after="120"/>
            </w:pPr>
            <w:r>
              <w:t>4,827</w:t>
            </w:r>
          </w:p>
        </w:tc>
        <w:tc>
          <w:tcPr>
            <w:tcW w:w="901" w:type="dxa"/>
            <w:tcBorders>
              <w:left w:val="single" w:sz="4" w:space="0" w:color="auto"/>
            </w:tcBorders>
            <w:shd w:val="clear" w:color="auto" w:fill="FFFFFF"/>
          </w:tcPr>
          <w:p w:rsidR="00C67970" w:rsidRDefault="00BC4CE2" w:rsidP="006647C5">
            <w:pPr>
              <w:spacing w:before="120" w:after="120"/>
            </w:pPr>
            <w:r>
              <w:t>4,861</w:t>
            </w:r>
          </w:p>
        </w:tc>
        <w:tc>
          <w:tcPr>
            <w:tcW w:w="901" w:type="dxa"/>
            <w:tcBorders>
              <w:left w:val="single" w:sz="4" w:space="0" w:color="auto"/>
            </w:tcBorders>
            <w:shd w:val="clear" w:color="auto" w:fill="FFFFFF"/>
          </w:tcPr>
          <w:p w:rsidR="00C67970" w:rsidRDefault="00BC4CE2" w:rsidP="006647C5">
            <w:pPr>
              <w:spacing w:before="120" w:after="120"/>
            </w:pPr>
            <w:r>
              <w:t>4,895</w:t>
            </w:r>
          </w:p>
        </w:tc>
        <w:tc>
          <w:tcPr>
            <w:tcW w:w="901" w:type="dxa"/>
            <w:tcBorders>
              <w:left w:val="single" w:sz="4" w:space="0" w:color="auto"/>
            </w:tcBorders>
            <w:shd w:val="clear" w:color="auto" w:fill="FFFFFF"/>
          </w:tcPr>
          <w:p w:rsidR="00C67970" w:rsidRDefault="00BC4CE2" w:rsidP="006647C5">
            <w:pPr>
              <w:spacing w:before="120" w:after="120"/>
            </w:pPr>
            <w:r>
              <w:t>4,929</w:t>
            </w:r>
          </w:p>
        </w:tc>
        <w:tc>
          <w:tcPr>
            <w:tcW w:w="895" w:type="dxa"/>
            <w:tcBorders>
              <w:left w:val="single" w:sz="4" w:space="0" w:color="auto"/>
            </w:tcBorders>
            <w:shd w:val="clear" w:color="auto" w:fill="FFFFFF"/>
          </w:tcPr>
          <w:p w:rsidR="00C67970" w:rsidRDefault="00BC4CE2" w:rsidP="006647C5">
            <w:pPr>
              <w:spacing w:before="120" w:after="120"/>
            </w:pPr>
            <w:r>
              <w:t>4,964</w:t>
            </w:r>
          </w:p>
        </w:tc>
        <w:tc>
          <w:tcPr>
            <w:tcW w:w="901" w:type="dxa"/>
            <w:tcBorders>
              <w:left w:val="single" w:sz="4" w:space="0" w:color="auto"/>
            </w:tcBorders>
            <w:shd w:val="clear" w:color="auto" w:fill="FFFFFF"/>
          </w:tcPr>
          <w:p w:rsidR="00C67970" w:rsidRDefault="00BC4CE2" w:rsidP="006647C5">
            <w:pPr>
              <w:spacing w:before="120" w:after="120"/>
            </w:pPr>
            <w:r>
              <w:t>4,998</w:t>
            </w:r>
          </w:p>
        </w:tc>
        <w:tc>
          <w:tcPr>
            <w:tcW w:w="901" w:type="dxa"/>
            <w:tcBorders>
              <w:left w:val="single" w:sz="4" w:space="0" w:color="auto"/>
            </w:tcBorders>
            <w:shd w:val="clear" w:color="auto" w:fill="FFFFFF"/>
          </w:tcPr>
          <w:p w:rsidR="00C67970" w:rsidRDefault="00BC4CE2" w:rsidP="006647C5">
            <w:pPr>
              <w:spacing w:before="120" w:after="120"/>
            </w:pPr>
            <w:r>
              <w:t>5,034</w:t>
            </w:r>
          </w:p>
        </w:tc>
        <w:tc>
          <w:tcPr>
            <w:tcW w:w="728" w:type="dxa"/>
            <w:tcBorders>
              <w:left w:val="single" w:sz="4" w:space="0" w:color="auto"/>
            </w:tcBorders>
            <w:shd w:val="clear" w:color="auto" w:fill="FFFFFF"/>
          </w:tcPr>
          <w:p w:rsidR="00C67970" w:rsidRDefault="00BC4CE2" w:rsidP="006647C5">
            <w:pPr>
              <w:spacing w:before="120" w:after="120"/>
            </w:pPr>
            <w:r>
              <w:t>5,069</w:t>
            </w:r>
          </w:p>
        </w:tc>
        <w:tc>
          <w:tcPr>
            <w:tcW w:w="728" w:type="dxa"/>
            <w:tcBorders>
              <w:left w:val="single" w:sz="4" w:space="0" w:color="auto"/>
            </w:tcBorders>
            <w:shd w:val="clear" w:color="auto" w:fill="FFFFFF"/>
          </w:tcPr>
          <w:p w:rsidR="00C67970" w:rsidRDefault="00BC4CE2" w:rsidP="006647C5">
            <w:pPr>
              <w:spacing w:before="120" w:after="120"/>
            </w:pPr>
            <w:r>
              <w:t>5,104</w:t>
            </w:r>
          </w:p>
        </w:tc>
      </w:tr>
      <w:tr w:rsidR="00C67970">
        <w:trPr>
          <w:trHeight w:val="257"/>
        </w:trPr>
        <w:tc>
          <w:tcPr>
            <w:tcW w:w="403" w:type="dxa"/>
            <w:shd w:val="clear" w:color="auto" w:fill="FFFFFF"/>
          </w:tcPr>
          <w:p w:rsidR="00C67970" w:rsidRDefault="00BC4CE2" w:rsidP="006647C5">
            <w:pPr>
              <w:spacing w:before="120" w:after="120"/>
            </w:pPr>
            <w:r>
              <w:t>2,7</w:t>
            </w:r>
          </w:p>
        </w:tc>
        <w:tc>
          <w:tcPr>
            <w:tcW w:w="895" w:type="dxa"/>
            <w:tcBorders>
              <w:left w:val="single" w:sz="4" w:space="0" w:color="auto"/>
            </w:tcBorders>
            <w:shd w:val="clear" w:color="auto" w:fill="FFFFFF"/>
          </w:tcPr>
          <w:p w:rsidR="00C67970" w:rsidRDefault="00BC4CE2" w:rsidP="006647C5">
            <w:pPr>
              <w:spacing w:before="120" w:after="120"/>
            </w:pPr>
            <w:r>
              <w:t>5,141</w:t>
            </w:r>
          </w:p>
        </w:tc>
        <w:tc>
          <w:tcPr>
            <w:tcW w:w="895" w:type="dxa"/>
            <w:tcBorders>
              <w:left w:val="single" w:sz="4" w:space="0" w:color="auto"/>
            </w:tcBorders>
            <w:shd w:val="clear" w:color="auto" w:fill="FFFFFF"/>
          </w:tcPr>
          <w:p w:rsidR="00C67970" w:rsidRDefault="00BC4CE2" w:rsidP="006647C5">
            <w:pPr>
              <w:spacing w:before="120" w:after="120"/>
            </w:pPr>
            <w:r>
              <w:t>5,176</w:t>
            </w:r>
          </w:p>
        </w:tc>
        <w:tc>
          <w:tcPr>
            <w:tcW w:w="901" w:type="dxa"/>
            <w:tcBorders>
              <w:left w:val="single" w:sz="4" w:space="0" w:color="auto"/>
            </w:tcBorders>
            <w:shd w:val="clear" w:color="auto" w:fill="FFFFFF"/>
          </w:tcPr>
          <w:p w:rsidR="00C67970" w:rsidRDefault="00BC4CE2" w:rsidP="006647C5">
            <w:pPr>
              <w:spacing w:before="120" w:after="120"/>
            </w:pPr>
            <w:r>
              <w:t>5,213</w:t>
            </w:r>
          </w:p>
        </w:tc>
        <w:tc>
          <w:tcPr>
            <w:tcW w:w="901" w:type="dxa"/>
            <w:tcBorders>
              <w:left w:val="single" w:sz="4" w:space="0" w:color="auto"/>
            </w:tcBorders>
            <w:shd w:val="clear" w:color="auto" w:fill="FFFFFF"/>
          </w:tcPr>
          <w:p w:rsidR="00C67970" w:rsidRDefault="00BC4CE2" w:rsidP="006647C5">
            <w:pPr>
              <w:spacing w:before="120" w:after="120"/>
            </w:pPr>
            <w:r>
              <w:t>5,250</w:t>
            </w:r>
          </w:p>
        </w:tc>
        <w:tc>
          <w:tcPr>
            <w:tcW w:w="901" w:type="dxa"/>
            <w:tcBorders>
              <w:left w:val="single" w:sz="4" w:space="0" w:color="auto"/>
            </w:tcBorders>
            <w:shd w:val="clear" w:color="auto" w:fill="FFFFFF"/>
          </w:tcPr>
          <w:p w:rsidR="00C67970" w:rsidRDefault="00BC4CE2" w:rsidP="006647C5">
            <w:pPr>
              <w:spacing w:before="120" w:after="120"/>
            </w:pPr>
            <w:r>
              <w:t>5,287</w:t>
            </w:r>
          </w:p>
        </w:tc>
        <w:tc>
          <w:tcPr>
            <w:tcW w:w="895" w:type="dxa"/>
            <w:tcBorders>
              <w:left w:val="single" w:sz="4" w:space="0" w:color="auto"/>
            </w:tcBorders>
            <w:shd w:val="clear" w:color="auto" w:fill="FFFFFF"/>
          </w:tcPr>
          <w:p w:rsidR="00C67970" w:rsidRDefault="00BC4CE2" w:rsidP="006647C5">
            <w:pPr>
              <w:spacing w:before="120" w:after="120"/>
            </w:pPr>
            <w:r>
              <w:t>5,324</w:t>
            </w:r>
          </w:p>
        </w:tc>
        <w:tc>
          <w:tcPr>
            <w:tcW w:w="901" w:type="dxa"/>
            <w:tcBorders>
              <w:left w:val="single" w:sz="4" w:space="0" w:color="auto"/>
            </w:tcBorders>
            <w:shd w:val="clear" w:color="auto" w:fill="FFFFFF"/>
          </w:tcPr>
          <w:p w:rsidR="00C67970" w:rsidRDefault="00BC4CE2" w:rsidP="006647C5">
            <w:pPr>
              <w:spacing w:before="120" w:after="120"/>
            </w:pPr>
            <w:r>
              <w:t>5,362</w:t>
            </w:r>
          </w:p>
        </w:tc>
        <w:tc>
          <w:tcPr>
            <w:tcW w:w="901" w:type="dxa"/>
            <w:tcBorders>
              <w:left w:val="single" w:sz="4" w:space="0" w:color="auto"/>
            </w:tcBorders>
            <w:shd w:val="clear" w:color="auto" w:fill="FFFFFF"/>
          </w:tcPr>
          <w:p w:rsidR="00C67970" w:rsidRDefault="00BC4CE2" w:rsidP="006647C5">
            <w:pPr>
              <w:spacing w:before="120" w:after="120"/>
            </w:pPr>
            <w:r>
              <w:t>5,400</w:t>
            </w:r>
          </w:p>
        </w:tc>
        <w:tc>
          <w:tcPr>
            <w:tcW w:w="728" w:type="dxa"/>
            <w:tcBorders>
              <w:left w:val="single" w:sz="4" w:space="0" w:color="auto"/>
            </w:tcBorders>
            <w:shd w:val="clear" w:color="auto" w:fill="FFFFFF"/>
          </w:tcPr>
          <w:p w:rsidR="00C67970" w:rsidRDefault="00BC4CE2" w:rsidP="006647C5">
            <w:pPr>
              <w:spacing w:before="120" w:after="120"/>
            </w:pPr>
            <w:r>
              <w:t>5,438</w:t>
            </w:r>
          </w:p>
        </w:tc>
        <w:tc>
          <w:tcPr>
            <w:tcW w:w="728" w:type="dxa"/>
            <w:tcBorders>
              <w:left w:val="single" w:sz="4" w:space="0" w:color="auto"/>
            </w:tcBorders>
            <w:shd w:val="clear" w:color="auto" w:fill="FFFFFF"/>
          </w:tcPr>
          <w:p w:rsidR="00C67970" w:rsidRDefault="00BC4CE2" w:rsidP="006647C5">
            <w:pPr>
              <w:spacing w:before="120" w:after="120"/>
            </w:pPr>
            <w:r>
              <w:t>5,477</w:t>
            </w:r>
          </w:p>
        </w:tc>
      </w:tr>
      <w:tr w:rsidR="00C67970">
        <w:trPr>
          <w:trHeight w:val="267"/>
        </w:trPr>
        <w:tc>
          <w:tcPr>
            <w:tcW w:w="403" w:type="dxa"/>
            <w:shd w:val="clear" w:color="auto" w:fill="FFFFFF"/>
          </w:tcPr>
          <w:p w:rsidR="00C67970" w:rsidRDefault="00BC4CE2" w:rsidP="006647C5">
            <w:pPr>
              <w:spacing w:before="120" w:after="120"/>
            </w:pPr>
            <w:r>
              <w:t>2,8</w:t>
            </w:r>
          </w:p>
        </w:tc>
        <w:tc>
          <w:tcPr>
            <w:tcW w:w="895" w:type="dxa"/>
            <w:tcBorders>
              <w:left w:val="single" w:sz="4" w:space="0" w:color="auto"/>
            </w:tcBorders>
            <w:shd w:val="clear" w:color="auto" w:fill="FFFFFF"/>
          </w:tcPr>
          <w:p w:rsidR="00C67970" w:rsidRDefault="00BC4CE2" w:rsidP="006647C5">
            <w:pPr>
              <w:spacing w:before="120" w:after="120"/>
            </w:pPr>
            <w:r>
              <w:t>5,516</w:t>
            </w:r>
          </w:p>
        </w:tc>
        <w:tc>
          <w:tcPr>
            <w:tcW w:w="895" w:type="dxa"/>
            <w:tcBorders>
              <w:left w:val="single" w:sz="4" w:space="0" w:color="auto"/>
            </w:tcBorders>
            <w:shd w:val="clear" w:color="auto" w:fill="FFFFFF"/>
          </w:tcPr>
          <w:p w:rsidR="00C67970" w:rsidRDefault="00BC4CE2" w:rsidP="006647C5">
            <w:pPr>
              <w:spacing w:before="120" w:after="120"/>
            </w:pPr>
            <w:r>
              <w:t>5,555</w:t>
            </w:r>
          </w:p>
        </w:tc>
        <w:tc>
          <w:tcPr>
            <w:tcW w:w="901" w:type="dxa"/>
            <w:tcBorders>
              <w:left w:val="single" w:sz="4" w:space="0" w:color="auto"/>
            </w:tcBorders>
            <w:shd w:val="clear" w:color="auto" w:fill="FFFFFF"/>
          </w:tcPr>
          <w:p w:rsidR="00C67970" w:rsidRDefault="00BC4CE2" w:rsidP="006647C5">
            <w:pPr>
              <w:spacing w:before="120" w:after="120"/>
            </w:pPr>
            <w:r>
              <w:t>5,595</w:t>
            </w:r>
          </w:p>
        </w:tc>
        <w:tc>
          <w:tcPr>
            <w:tcW w:w="901" w:type="dxa"/>
            <w:tcBorders>
              <w:left w:val="single" w:sz="4" w:space="0" w:color="auto"/>
            </w:tcBorders>
            <w:shd w:val="clear" w:color="auto" w:fill="FFFFFF"/>
          </w:tcPr>
          <w:p w:rsidR="00C67970" w:rsidRDefault="00BC4CE2" w:rsidP="006647C5">
            <w:pPr>
              <w:spacing w:before="120" w:after="120"/>
            </w:pPr>
            <w:r>
              <w:t>5,634</w:t>
            </w:r>
          </w:p>
        </w:tc>
        <w:tc>
          <w:tcPr>
            <w:tcW w:w="901" w:type="dxa"/>
            <w:tcBorders>
              <w:left w:val="single" w:sz="4" w:space="0" w:color="auto"/>
            </w:tcBorders>
            <w:shd w:val="clear" w:color="auto" w:fill="FFFFFF"/>
          </w:tcPr>
          <w:p w:rsidR="00C67970" w:rsidRDefault="00BC4CE2" w:rsidP="006647C5">
            <w:pPr>
              <w:spacing w:before="120" w:after="120"/>
            </w:pPr>
            <w:r>
              <w:t>5,674</w:t>
            </w:r>
          </w:p>
        </w:tc>
        <w:tc>
          <w:tcPr>
            <w:tcW w:w="895" w:type="dxa"/>
            <w:tcBorders>
              <w:left w:val="single" w:sz="4" w:space="0" w:color="auto"/>
            </w:tcBorders>
            <w:shd w:val="clear" w:color="auto" w:fill="FFFFFF"/>
          </w:tcPr>
          <w:p w:rsidR="00C67970" w:rsidRDefault="00BC4CE2" w:rsidP="006647C5">
            <w:pPr>
              <w:spacing w:before="120" w:after="120"/>
            </w:pPr>
            <w:r>
              <w:t>5,715</w:t>
            </w:r>
          </w:p>
        </w:tc>
        <w:tc>
          <w:tcPr>
            <w:tcW w:w="901" w:type="dxa"/>
            <w:tcBorders>
              <w:left w:val="single" w:sz="4" w:space="0" w:color="auto"/>
            </w:tcBorders>
            <w:shd w:val="clear" w:color="auto" w:fill="FFFFFF"/>
          </w:tcPr>
          <w:p w:rsidR="00C67970" w:rsidRDefault="00BC4CE2" w:rsidP="006647C5">
            <w:pPr>
              <w:spacing w:before="120" w:after="120"/>
            </w:pPr>
            <w:r>
              <w:t>5,556</w:t>
            </w:r>
          </w:p>
        </w:tc>
        <w:tc>
          <w:tcPr>
            <w:tcW w:w="901" w:type="dxa"/>
            <w:tcBorders>
              <w:left w:val="single" w:sz="4" w:space="0" w:color="auto"/>
            </w:tcBorders>
            <w:shd w:val="clear" w:color="auto" w:fill="FFFFFF"/>
          </w:tcPr>
          <w:p w:rsidR="00C67970" w:rsidRDefault="00BC4CE2" w:rsidP="006647C5">
            <w:pPr>
              <w:spacing w:before="120" w:after="120"/>
            </w:pPr>
            <w:r>
              <w:t>5,797</w:t>
            </w:r>
          </w:p>
        </w:tc>
        <w:tc>
          <w:tcPr>
            <w:tcW w:w="728" w:type="dxa"/>
            <w:tcBorders>
              <w:left w:val="single" w:sz="4" w:space="0" w:color="auto"/>
            </w:tcBorders>
            <w:shd w:val="clear" w:color="auto" w:fill="FFFFFF"/>
          </w:tcPr>
          <w:p w:rsidR="00C67970" w:rsidRDefault="00BC4CE2" w:rsidP="006647C5">
            <w:pPr>
              <w:spacing w:before="120" w:after="120"/>
            </w:pPr>
            <w:r>
              <w:t>5,838</w:t>
            </w:r>
          </w:p>
        </w:tc>
        <w:tc>
          <w:tcPr>
            <w:tcW w:w="728" w:type="dxa"/>
            <w:tcBorders>
              <w:left w:val="single" w:sz="4" w:space="0" w:color="auto"/>
            </w:tcBorders>
            <w:shd w:val="clear" w:color="auto" w:fill="FFFFFF"/>
          </w:tcPr>
          <w:p w:rsidR="00C67970" w:rsidRDefault="00BC4CE2" w:rsidP="006647C5">
            <w:pPr>
              <w:spacing w:before="120" w:after="120"/>
            </w:pPr>
            <w:r>
              <w:t>5,880</w:t>
            </w:r>
          </w:p>
        </w:tc>
      </w:tr>
      <w:tr w:rsidR="00C67970">
        <w:trPr>
          <w:trHeight w:val="346"/>
        </w:trPr>
        <w:tc>
          <w:tcPr>
            <w:tcW w:w="403" w:type="dxa"/>
            <w:tcBorders>
              <w:bottom w:val="single" w:sz="4" w:space="0" w:color="auto"/>
            </w:tcBorders>
            <w:shd w:val="clear" w:color="auto" w:fill="FFFFFF"/>
          </w:tcPr>
          <w:p w:rsidR="00C67970" w:rsidRDefault="00BC4CE2" w:rsidP="006647C5">
            <w:pPr>
              <w:spacing w:before="120" w:after="120"/>
            </w:pPr>
            <w:r>
              <w:t>2,9</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5,922</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5,964</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6,007</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6,05</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6,093</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6,137</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6,181</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6,226</w:t>
            </w:r>
          </w:p>
        </w:tc>
        <w:tc>
          <w:tcPr>
            <w:tcW w:w="728" w:type="dxa"/>
            <w:tcBorders>
              <w:left w:val="single" w:sz="4" w:space="0" w:color="auto"/>
              <w:bottom w:val="single" w:sz="4" w:space="0" w:color="auto"/>
            </w:tcBorders>
            <w:shd w:val="clear" w:color="auto" w:fill="FFFFFF"/>
          </w:tcPr>
          <w:p w:rsidR="00C67970" w:rsidRDefault="00BC4CE2" w:rsidP="006647C5">
            <w:pPr>
              <w:spacing w:before="120" w:after="120"/>
            </w:pPr>
            <w:r>
              <w:t>6,271</w:t>
            </w:r>
          </w:p>
        </w:tc>
        <w:tc>
          <w:tcPr>
            <w:tcW w:w="728" w:type="dxa"/>
            <w:tcBorders>
              <w:left w:val="single" w:sz="4" w:space="0" w:color="auto"/>
              <w:bottom w:val="single" w:sz="4" w:space="0" w:color="auto"/>
            </w:tcBorders>
            <w:shd w:val="clear" w:color="auto" w:fill="FFFFFF"/>
          </w:tcPr>
          <w:p w:rsidR="00C67970" w:rsidRDefault="00BC4CE2" w:rsidP="006647C5">
            <w:pPr>
              <w:spacing w:before="120" w:after="120"/>
            </w:pPr>
            <w:r>
              <w:t>6,316</w:t>
            </w:r>
          </w:p>
        </w:tc>
      </w:tr>
    </w:tbl>
    <w:p w:rsidR="00C67970" w:rsidRDefault="00BC4CE2" w:rsidP="006647C5">
      <w:pPr>
        <w:spacing w:before="120" w:after="120"/>
      </w:pPr>
      <w:r>
        <w:t>表</w:t>
      </w:r>
      <w:r>
        <w:t>15-9</w:t>
      </w:r>
      <w:r>
        <w:t>冷轧</w:t>
      </w:r>
      <w:r>
        <w:t>0.38x1000</w:t>
      </w:r>
      <w:r>
        <w:t>带钢压下规程</w:t>
      </w:r>
    </w:p>
    <w:tbl>
      <w:tblPr>
        <w:tblOverlap w:val="never"/>
        <w:tblW w:w="0" w:type="auto"/>
        <w:tblLayout w:type="fixed"/>
        <w:tblCellMar>
          <w:left w:w="10" w:type="dxa"/>
          <w:right w:w="10" w:type="dxa"/>
        </w:tblCellMar>
        <w:tblLook w:val="0000"/>
      </w:tblPr>
      <w:tblGrid>
        <w:gridCol w:w="932"/>
        <w:gridCol w:w="890"/>
        <w:gridCol w:w="895"/>
        <w:gridCol w:w="895"/>
        <w:gridCol w:w="901"/>
        <w:gridCol w:w="906"/>
        <w:gridCol w:w="895"/>
        <w:gridCol w:w="906"/>
        <w:gridCol w:w="901"/>
        <w:gridCol w:w="906"/>
      </w:tblGrid>
      <w:tr w:rsidR="00C67970">
        <w:trPr>
          <w:trHeight w:val="576"/>
        </w:trPr>
        <w:tc>
          <w:tcPr>
            <w:tcW w:w="932" w:type="dxa"/>
            <w:tcBorders>
              <w:top w:val="single" w:sz="4" w:space="0" w:color="auto"/>
            </w:tcBorders>
            <w:shd w:val="clear" w:color="auto" w:fill="FFFFFF"/>
          </w:tcPr>
          <w:p w:rsidR="00C67970" w:rsidRDefault="00BC4CE2" w:rsidP="006647C5">
            <w:pPr>
              <w:spacing w:before="120" w:after="120"/>
            </w:pPr>
            <w:r>
              <w:t>道次号</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H</w:t>
            </w:r>
            <w:r>
              <w:t>，毫米</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h</w:t>
            </w:r>
            <w:r>
              <w:t>，毫米</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Ah,</w:t>
            </w:r>
            <w:r>
              <w:t>亳米</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e</w:t>
            </w:r>
            <w:r>
              <w:t>，</w:t>
            </w:r>
            <w:r>
              <w:t>%</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轧速，来</w:t>
            </w:r>
            <w:r>
              <w:t>/</w:t>
            </w:r>
            <w:r>
              <w:t>秒</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前张力，吨</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后张力，吨</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7</w:t>
            </w:r>
          </w:p>
          <w:p w:rsidR="00C67970" w:rsidRDefault="00BC4CE2" w:rsidP="006647C5">
            <w:pPr>
              <w:spacing w:before="120" w:after="120"/>
            </w:pPr>
            <w:r>
              <w:t>公厅</w:t>
            </w:r>
            <w:r>
              <w:t>/</w:t>
            </w:r>
            <w:r>
              <w:t>毫米</w:t>
            </w:r>
            <w:r>
              <w:rPr>
                <w:vertAlign w:val="superscript"/>
              </w:rPr>
              <w:t>2</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总压力，吨</w:t>
            </w:r>
          </w:p>
        </w:tc>
      </w:tr>
      <w:tr w:rsidR="00C67970">
        <w:trPr>
          <w:trHeight w:val="314"/>
        </w:trPr>
        <w:tc>
          <w:tcPr>
            <w:tcW w:w="932" w:type="dxa"/>
            <w:tcBorders>
              <w:top w:val="single" w:sz="4" w:space="0" w:color="auto"/>
            </w:tcBorders>
            <w:shd w:val="clear" w:color="auto" w:fill="FFFFFF"/>
          </w:tcPr>
          <w:p w:rsidR="00C67970" w:rsidRDefault="00BC4CE2" w:rsidP="006647C5">
            <w:pPr>
              <w:spacing w:before="120" w:after="120"/>
            </w:pPr>
            <w:r>
              <w:t>1</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1.85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1-00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0.85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46</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S1</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1220</w:t>
            </w:r>
          </w:p>
        </w:tc>
      </w:tr>
      <w:tr w:rsidR="00C67970">
        <w:trPr>
          <w:trHeight w:val="257"/>
        </w:trPr>
        <w:tc>
          <w:tcPr>
            <w:tcW w:w="932" w:type="dxa"/>
            <w:shd w:val="clear" w:color="auto" w:fill="FFFFFF"/>
          </w:tcPr>
          <w:p w:rsidR="00C67970" w:rsidRDefault="00BC4CE2" w:rsidP="006647C5">
            <w:pPr>
              <w:spacing w:before="120" w:after="120"/>
            </w:pPr>
            <w:r>
              <w:t>2</w:t>
            </w:r>
          </w:p>
        </w:tc>
        <w:tc>
          <w:tcPr>
            <w:tcW w:w="890" w:type="dxa"/>
            <w:tcBorders>
              <w:left w:val="single" w:sz="4" w:space="0" w:color="auto"/>
            </w:tcBorders>
            <w:shd w:val="clear" w:color="auto" w:fill="FFFFFF"/>
          </w:tcPr>
          <w:p w:rsidR="00C67970" w:rsidRDefault="00BC4CE2" w:rsidP="006647C5">
            <w:pPr>
              <w:spacing w:before="120" w:after="120"/>
            </w:pPr>
            <w:r>
              <w:t>1.00</w:t>
            </w:r>
          </w:p>
        </w:tc>
        <w:tc>
          <w:tcPr>
            <w:tcW w:w="895" w:type="dxa"/>
            <w:tcBorders>
              <w:left w:val="single" w:sz="4" w:space="0" w:color="auto"/>
            </w:tcBorders>
            <w:shd w:val="clear" w:color="auto" w:fill="FFFFFF"/>
          </w:tcPr>
          <w:p w:rsidR="00C67970" w:rsidRDefault="00BC4CE2" w:rsidP="006647C5">
            <w:pPr>
              <w:spacing w:before="120" w:after="120"/>
            </w:pPr>
            <w:r>
              <w:t>0.50</w:t>
            </w:r>
          </w:p>
        </w:tc>
        <w:tc>
          <w:tcPr>
            <w:tcW w:w="895" w:type="dxa"/>
            <w:tcBorders>
              <w:left w:val="single" w:sz="4" w:space="0" w:color="auto"/>
            </w:tcBorders>
            <w:shd w:val="clear" w:color="auto" w:fill="FFFFFF"/>
          </w:tcPr>
          <w:p w:rsidR="00C67970" w:rsidRDefault="00BC4CE2" w:rsidP="006647C5">
            <w:pPr>
              <w:spacing w:before="120" w:after="120"/>
            </w:pPr>
            <w:r>
              <w:t>0.50</w:t>
            </w:r>
          </w:p>
        </w:tc>
        <w:tc>
          <w:tcPr>
            <w:tcW w:w="901" w:type="dxa"/>
            <w:tcBorders>
              <w:left w:val="single" w:sz="4" w:space="0" w:color="auto"/>
            </w:tcBorders>
            <w:shd w:val="clear" w:color="auto" w:fill="FFFFFF"/>
          </w:tcPr>
          <w:p w:rsidR="00C67970" w:rsidRDefault="00BC4CE2" w:rsidP="006647C5">
            <w:pPr>
              <w:spacing w:before="120" w:after="120"/>
            </w:pPr>
            <w:r>
              <w:t>50</w:t>
            </w:r>
          </w:p>
        </w:tc>
        <w:tc>
          <w:tcPr>
            <w:tcW w:w="906" w:type="dxa"/>
            <w:tcBorders>
              <w:left w:val="single" w:sz="4" w:space="0" w:color="auto"/>
            </w:tcBorders>
            <w:shd w:val="clear" w:color="auto" w:fill="FFFFFF"/>
          </w:tcPr>
          <w:p w:rsidR="00C67970" w:rsidRDefault="00BC4CE2" w:rsidP="006647C5">
            <w:pPr>
              <w:spacing w:before="120" w:after="120"/>
            </w:pPr>
            <w:r>
              <w:t>5.0</w:t>
            </w:r>
          </w:p>
        </w:tc>
        <w:tc>
          <w:tcPr>
            <w:tcW w:w="895" w:type="dxa"/>
            <w:tcBorders>
              <w:left w:val="single" w:sz="4" w:space="0" w:color="auto"/>
            </w:tcBorders>
            <w:shd w:val="clear" w:color="auto" w:fill="FFFFFF"/>
          </w:tcPr>
          <w:p w:rsidR="00C67970" w:rsidRDefault="00BC4CE2" w:rsidP="006647C5">
            <w:pPr>
              <w:spacing w:before="120" w:after="120"/>
            </w:pPr>
            <w:r>
              <w:t>5</w:t>
            </w:r>
          </w:p>
        </w:tc>
        <w:tc>
          <w:tcPr>
            <w:tcW w:w="906" w:type="dxa"/>
            <w:tcBorders>
              <w:left w:val="single" w:sz="4" w:space="0" w:color="auto"/>
            </w:tcBorders>
            <w:shd w:val="clear" w:color="auto" w:fill="FFFFFF"/>
          </w:tcPr>
          <w:p w:rsidR="00C67970" w:rsidRDefault="00BC4CE2" w:rsidP="006647C5">
            <w:pPr>
              <w:spacing w:before="120" w:after="120"/>
            </w:pPr>
            <w:r>
              <w:t>8</w:t>
            </w:r>
          </w:p>
        </w:tc>
        <w:tc>
          <w:tcPr>
            <w:tcW w:w="901" w:type="dxa"/>
            <w:tcBorders>
              <w:left w:val="single" w:sz="4" w:space="0" w:color="auto"/>
            </w:tcBorders>
            <w:shd w:val="clear" w:color="auto" w:fill="FFFFFF"/>
          </w:tcPr>
          <w:p w:rsidR="00C67970" w:rsidRDefault="00BC4CE2" w:rsidP="006647C5">
            <w:pPr>
              <w:spacing w:before="120" w:after="120"/>
            </w:pPr>
            <w:r>
              <w:t>112</w:t>
            </w:r>
          </w:p>
        </w:tc>
        <w:tc>
          <w:tcPr>
            <w:tcW w:w="906" w:type="dxa"/>
            <w:tcBorders>
              <w:left w:val="single" w:sz="4" w:space="0" w:color="auto"/>
            </w:tcBorders>
            <w:shd w:val="clear" w:color="auto" w:fill="FFFFFF"/>
          </w:tcPr>
          <w:p w:rsidR="00C67970" w:rsidRDefault="00BC4CE2" w:rsidP="006647C5">
            <w:pPr>
              <w:spacing w:before="120" w:after="120"/>
            </w:pPr>
            <w:r>
              <w:t>1410</w:t>
            </w:r>
          </w:p>
        </w:tc>
      </w:tr>
      <w:tr w:rsidR="00C67970">
        <w:trPr>
          <w:trHeight w:val="346"/>
        </w:trPr>
        <w:tc>
          <w:tcPr>
            <w:tcW w:w="932" w:type="dxa"/>
            <w:tcBorders>
              <w:bottom w:val="single" w:sz="4" w:space="0" w:color="auto"/>
            </w:tcBorders>
            <w:shd w:val="clear" w:color="auto" w:fill="FFFFFF"/>
          </w:tcPr>
          <w:p w:rsidR="00C67970" w:rsidRDefault="00BC4CE2" w:rsidP="006647C5">
            <w:pPr>
              <w:spacing w:before="120" w:after="120"/>
            </w:pPr>
            <w:r>
              <w:t>3</w:t>
            </w:r>
          </w:p>
        </w:tc>
        <w:tc>
          <w:tcPr>
            <w:tcW w:w="890" w:type="dxa"/>
            <w:tcBorders>
              <w:left w:val="single" w:sz="4" w:space="0" w:color="auto"/>
              <w:bottom w:val="single" w:sz="4" w:space="0" w:color="auto"/>
            </w:tcBorders>
            <w:shd w:val="clear" w:color="auto" w:fill="FFFFFF"/>
          </w:tcPr>
          <w:p w:rsidR="00C67970" w:rsidRDefault="00BC4CE2" w:rsidP="006647C5">
            <w:pPr>
              <w:spacing w:before="120" w:after="120"/>
            </w:pPr>
            <w:r>
              <w:t>0.50</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0.38</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0.12</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24</w:t>
            </w:r>
          </w:p>
        </w:tc>
        <w:tc>
          <w:tcPr>
            <w:tcW w:w="906"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3</w:t>
            </w:r>
          </w:p>
        </w:tc>
        <w:tc>
          <w:tcPr>
            <w:tcW w:w="906" w:type="dxa"/>
            <w:tcBorders>
              <w:left w:val="single" w:sz="4" w:space="0" w:color="auto"/>
              <w:bottom w:val="single" w:sz="4" w:space="0" w:color="auto"/>
            </w:tcBorders>
            <w:shd w:val="clear" w:color="auto" w:fill="FFFFFF"/>
          </w:tcPr>
          <w:p w:rsidR="00C67970" w:rsidRDefault="00BC4CE2" w:rsidP="006647C5">
            <w:pPr>
              <w:spacing w:before="120" w:after="120"/>
            </w:pPr>
            <w:r>
              <w:t>5</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140</w:t>
            </w:r>
          </w:p>
        </w:tc>
        <w:tc>
          <w:tcPr>
            <w:tcW w:w="906" w:type="dxa"/>
            <w:tcBorders>
              <w:left w:val="single" w:sz="4" w:space="0" w:color="auto"/>
              <w:bottom w:val="single" w:sz="4" w:space="0" w:color="auto"/>
            </w:tcBorders>
            <w:shd w:val="clear" w:color="auto" w:fill="FFFFFF"/>
          </w:tcPr>
          <w:p w:rsidR="00C67970" w:rsidRDefault="00BC4CE2" w:rsidP="006647C5">
            <w:pPr>
              <w:spacing w:before="120" w:after="120"/>
            </w:pPr>
            <w:r>
              <w:t>1230</w:t>
            </w:r>
          </w:p>
        </w:tc>
      </w:tr>
    </w:tbl>
    <w:p w:rsidR="00C67970" w:rsidRDefault="00BC4CE2" w:rsidP="006647C5">
      <w:pPr>
        <w:spacing w:before="120" w:after="120"/>
        <w:rPr>
          <w:lang w:eastAsia="zh-CN"/>
        </w:rPr>
      </w:pPr>
      <w:r>
        <w:rPr>
          <w:lang w:eastAsia="zh-CN"/>
        </w:rPr>
        <w:t>B</w:t>
      </w:r>
      <w:r>
        <w:rPr>
          <w:vertAlign w:val="subscript"/>
          <w:lang w:eastAsia="zh-CN"/>
        </w:rPr>
        <w:t>2</w:t>
      </w:r>
      <w:r>
        <w:rPr>
          <w:lang w:eastAsia="zh-CN"/>
        </w:rPr>
        <w:t>F</w:t>
      </w:r>
      <w:r>
        <w:rPr>
          <w:lang w:eastAsia="zh-CN"/>
        </w:rPr>
        <w:t>钢种的加工硬化曲线如图</w:t>
      </w:r>
      <w:r>
        <w:rPr>
          <w:lang w:eastAsia="zh-CN"/>
        </w:rPr>
        <w:t>15-27</w:t>
      </w:r>
      <w:r>
        <w:rPr>
          <w:lang w:eastAsia="zh-CN"/>
        </w:rPr>
        <w:t>。</w:t>
      </w:r>
    </w:p>
    <w:p w:rsidR="00C67970" w:rsidRDefault="00BC4CE2" w:rsidP="006647C5">
      <w:pPr>
        <w:spacing w:before="120" w:after="120"/>
        <w:rPr>
          <w:lang w:eastAsia="zh-CN"/>
        </w:rPr>
      </w:pPr>
      <w:r>
        <w:rPr>
          <w:lang w:eastAsia="zh-CN"/>
        </w:rPr>
        <w:t>计算各道轧制压力的步骤举例说明如下：</w:t>
      </w:r>
    </w:p>
    <w:p w:rsidR="00C67970" w:rsidRDefault="00BC4CE2" w:rsidP="006647C5">
      <w:pPr>
        <w:spacing w:before="120" w:after="120"/>
        <w:rPr>
          <w:lang w:eastAsia="zh-CN"/>
        </w:rPr>
      </w:pPr>
      <w:r>
        <w:rPr>
          <w:lang w:eastAsia="zh-CN"/>
        </w:rPr>
        <w:t>第一道由退火原料开始轧制，压下量</w:t>
      </w:r>
      <w:r>
        <w:rPr>
          <w:lang w:eastAsia="zh-CN"/>
        </w:rPr>
        <w:t>= 0.85</w:t>
      </w:r>
      <w:r>
        <w:rPr>
          <w:lang w:eastAsia="zh-CN"/>
        </w:rPr>
        <w:t>毫米，冷轧总压下率为</w:t>
      </w:r>
      <w:r>
        <w:rPr>
          <w:lang w:eastAsia="zh-CN"/>
        </w:rPr>
        <w:t>46%»</w:t>
      </w:r>
      <w:r>
        <w:rPr>
          <w:lang w:eastAsia="zh-CN"/>
        </w:rPr>
        <w:t>求平</w:t>
      </w:r>
    </w:p>
    <w:p w:rsidR="00C67970" w:rsidRDefault="00BC4CE2" w:rsidP="006647C5">
      <w:pPr>
        <w:spacing w:before="120" w:after="120"/>
      </w:pPr>
      <w:r>
        <w:t>50</w:t>
      </w:r>
    </w:p>
    <w:p w:rsidR="00C67970" w:rsidRDefault="00BC4CE2" w:rsidP="006647C5">
      <w:pPr>
        <w:spacing w:before="120" w:after="120"/>
      </w:pPr>
      <w:r>
        <w:t>40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\\AppData\\Local\\Temp\\FineReader11\\media\\image444.png" \* MERGEFORMATINET </w:instrText>
      </w:r>
      <w:r>
        <w:fldChar w:fldCharType="separate"/>
      </w:r>
      <w:r w:rsidR="006647C5">
        <w:pict>
          <v:shape id="_x0000_i1468" type="#_x0000_t75" style="width:174pt;height:117.75pt">
            <v:imagedata r:id="rId893" r:href="rId894"/>
          </v:shape>
        </w:pict>
      </w:r>
      <w:r>
        <w:fldChar w:fldCharType="end"/>
      </w:r>
    </w:p>
    <w:p w:rsidR="00C67970" w:rsidRDefault="00BC4CE2" w:rsidP="006647C5">
      <w:pPr>
        <w:spacing w:before="120" w:after="120"/>
        <w:ind w:left="360" w:hanging="360"/>
        <w:rPr>
          <w:lang w:eastAsia="zh-CN"/>
        </w:rPr>
      </w:pPr>
      <w:r>
        <w:rPr>
          <w:vertAlign w:val="superscript"/>
          <w:lang w:eastAsia="zh-CN"/>
        </w:rPr>
        <w:t>25</w:t>
      </w:r>
      <w:r>
        <w:rPr>
          <w:lang w:eastAsia="zh-CN"/>
        </w:rPr>
        <w:t>0 10 20 30 40 50 60 70 80 90 Se%</w:t>
      </w:r>
    </w:p>
    <w:p w:rsidR="00C67970" w:rsidRDefault="00BC4CE2" w:rsidP="006647C5">
      <w:pPr>
        <w:spacing w:before="120" w:after="120"/>
        <w:rPr>
          <w:lang w:eastAsia="zh-CN"/>
        </w:rPr>
      </w:pPr>
      <w:r>
        <w:rPr>
          <w:lang w:eastAsia="zh-CN"/>
        </w:rPr>
        <w:t>图</w:t>
      </w:r>
      <w:r>
        <w:rPr>
          <w:lang w:eastAsia="zh-CN"/>
        </w:rPr>
        <w:t>15-27 5</w:t>
      </w:r>
      <w:r>
        <w:rPr>
          <w:vertAlign w:val="subscript"/>
          <w:lang w:eastAsia="zh-CN"/>
        </w:rPr>
        <w:t>2</w:t>
      </w:r>
      <w:r>
        <w:rPr>
          <w:lang w:eastAsia="zh-CN"/>
        </w:rPr>
        <w:t>F</w:t>
      </w:r>
      <w:r>
        <w:rPr>
          <w:lang w:eastAsia="zh-CN"/>
        </w:rPr>
        <w:t>加工硬化曲线</w:t>
      </w:r>
    </w:p>
    <w:p w:rsidR="00C67970" w:rsidRDefault="00BC4CE2" w:rsidP="006647C5">
      <w:pPr>
        <w:spacing w:before="120" w:after="120"/>
        <w:rPr>
          <w:lang w:eastAsia="zh-CN"/>
        </w:rPr>
      </w:pPr>
      <w:r>
        <w:rPr>
          <w:lang w:eastAsia="zh-CN"/>
        </w:rPr>
        <w:t>1</w:t>
      </w:r>
      <w:r>
        <w:rPr>
          <w:lang w:eastAsia="zh-CN"/>
        </w:rPr>
        <w:t>一纵向</w:t>
      </w:r>
      <w:r>
        <w:rPr>
          <w:lang w:eastAsia="zh-CN"/>
        </w:rPr>
        <w:t>I 2—</w:t>
      </w:r>
      <w:r>
        <w:rPr>
          <w:lang w:eastAsia="zh-CN"/>
        </w:rPr>
        <w:t>横向</w:t>
      </w:r>
    </w:p>
    <w:p w:rsidR="00C67970" w:rsidRDefault="00BC4CE2" w:rsidP="006647C5">
      <w:pPr>
        <w:spacing w:before="120" w:after="120"/>
        <w:rPr>
          <w:lang w:eastAsia="zh-CN"/>
        </w:rPr>
      </w:pPr>
      <w:r>
        <w:rPr>
          <w:lang w:eastAsia="zh-CN"/>
        </w:rPr>
        <w:t>计算</w:t>
      </w:r>
    </w:p>
    <w:p w:rsidR="00C67970" w:rsidRDefault="00BC4CE2" w:rsidP="006647C5">
      <w:pPr>
        <w:spacing w:before="120" w:after="120"/>
        <w:rPr>
          <w:lang w:eastAsia="zh-CN"/>
        </w:rPr>
      </w:pPr>
      <w:r>
        <w:rPr>
          <w:lang w:eastAsia="zh-CN"/>
        </w:rPr>
        <w:t>//M=</w:t>
      </w:r>
      <w:r>
        <w:rPr>
          <w:vertAlign w:val="superscript"/>
          <w:lang w:eastAsia="zh-CN"/>
        </w:rPr>
        <w:t>Q,</w:t>
      </w:r>
      <w:r>
        <w:rPr>
          <w:lang w:eastAsia="zh-CN"/>
        </w:rPr>
        <w:t>^</w:t>
      </w:r>
      <w:r>
        <w:rPr>
          <w:vertAlign w:val="subscript"/>
          <w:lang w:eastAsia="zh-CN"/>
        </w:rPr>
        <w:t>4</w:t>
      </w:r>
      <w:r>
        <w:rPr>
          <w:vertAlign w:val="superscript"/>
          <w:lang w:eastAsia="zh-CN"/>
        </w:rPr>
        <w:t>X</w:t>
      </w:r>
      <w:r>
        <w:rPr>
          <w:vertAlign w:val="subscript"/>
          <w:lang w:eastAsia="zh-CN"/>
        </w:rPr>
        <w:t>3</w:t>
      </w:r>
      <w:r>
        <w:rPr>
          <w:vertAlign w:val="superscript"/>
          <w:lang w:eastAsia="zh-CN"/>
        </w:rPr>
        <w:t>13</w:t>
      </w:r>
      <w:r>
        <w:rPr>
          <w:lang w:eastAsia="zh-CN"/>
        </w:rPr>
        <w:t>-0.73</w:t>
      </w:r>
    </w:p>
    <w:p w:rsidR="00C67970" w:rsidRDefault="00BC4CE2" w:rsidP="006647C5">
      <w:pPr>
        <w:spacing w:before="120" w:after="120"/>
        <w:rPr>
          <w:lang w:eastAsia="zh-CN"/>
        </w:rPr>
      </w:pPr>
      <w:r>
        <w:rPr>
          <w:lang w:eastAsia="zh-CN"/>
        </w:rPr>
        <w:t>均总压下率</w:t>
      </w:r>
    </w:p>
    <w:p w:rsidR="00C67970" w:rsidRDefault="00BC4CE2" w:rsidP="006647C5">
      <w:pPr>
        <w:spacing w:before="120" w:after="120"/>
        <w:ind w:firstLine="360"/>
        <w:rPr>
          <w:lang w:eastAsia="zh-CN"/>
        </w:rPr>
      </w:pPr>
      <w:r>
        <w:rPr>
          <w:lang w:eastAsia="zh-CN"/>
        </w:rPr>
        <w:t xml:space="preserve">^£ = 0.4^0+ 0.6«i =0.6 x 46% = 28% </w:t>
      </w:r>
      <w:r>
        <w:rPr>
          <w:vertAlign w:val="subscript"/>
          <w:lang w:eastAsia="zh-CN"/>
        </w:rPr>
        <w:t>;</w:t>
      </w:r>
      <w:r>
        <w:rPr>
          <w:lang w:eastAsia="zh-CN"/>
        </w:rPr>
        <w:t>由图</w:t>
      </w:r>
      <w:r>
        <w:rPr>
          <w:lang w:eastAsia="zh-CN"/>
        </w:rPr>
        <w:t>15-27</w:t>
      </w:r>
      <w:r>
        <w:rPr>
          <w:lang w:eastAsia="zh-CN"/>
        </w:rPr>
        <w:t>查出对应于</w:t>
      </w:r>
      <w:r>
        <w:rPr>
          <w:lang w:eastAsia="zh-CN"/>
        </w:rPr>
        <w:t>2^=28%</w:t>
      </w:r>
      <w:r>
        <w:rPr>
          <w:lang w:eastAsia="zh-CN"/>
        </w:rPr>
        <w:t>的％</w:t>
      </w:r>
      <w:r>
        <w:rPr>
          <w:lang w:eastAsia="zh-CN"/>
        </w:rPr>
        <w:t>.</w:t>
      </w:r>
      <w:r>
        <w:rPr>
          <w:vertAlign w:val="subscript"/>
          <w:lang w:eastAsia="zh-CN"/>
        </w:rPr>
        <w:t>2</w:t>
      </w:r>
      <w:r>
        <w:rPr>
          <w:lang w:eastAsia="zh-CN"/>
        </w:rPr>
        <w:t xml:space="preserve"> =49</w:t>
      </w:r>
      <w:r>
        <w:rPr>
          <w:lang w:eastAsia="zh-CN"/>
        </w:rPr>
        <w:t>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rPr>
          <w:lang w:eastAsia="zh-CN"/>
        </w:rPr>
      </w:pPr>
      <w:r>
        <w:rPr>
          <w:lang w:eastAsia="zh-CN"/>
        </w:rPr>
        <w:t>求平均单位张力：</w:t>
      </w:r>
    </w:p>
    <w:p w:rsidR="00C67970" w:rsidRDefault="00BC4CE2" w:rsidP="006647C5">
      <w:pPr>
        <w:spacing w:before="120" w:after="120"/>
        <w:rPr>
          <w:lang w:eastAsia="zh-CN"/>
        </w:rPr>
      </w:pPr>
      <w:r>
        <w:rPr>
          <w:lang w:eastAsia="zh-CN"/>
        </w:rPr>
        <w:t>8xl0</w:t>
      </w:r>
      <w:r>
        <w:rPr>
          <w:vertAlign w:val="superscript"/>
          <w:lang w:eastAsia="zh-CN"/>
        </w:rPr>
        <w:t>3</w:t>
      </w:r>
    </w:p>
    <w:p w:rsidR="00C67970" w:rsidRDefault="00BC4CE2" w:rsidP="006647C5">
      <w:pPr>
        <w:spacing w:before="120" w:after="120"/>
      </w:pPr>
      <w:r>
        <w:t>Qi</w:t>
      </w:r>
    </w:p>
    <w:p w:rsidR="00C67970" w:rsidRDefault="00BC4CE2" w:rsidP="006647C5">
      <w:pPr>
        <w:spacing w:before="120" w:after="120"/>
      </w:pPr>
      <w:r>
        <w:t>Oo =</w:t>
      </w:r>
    </w:p>
    <w:p w:rsidR="00C67970" w:rsidRDefault="00BC4CE2" w:rsidP="006647C5">
      <w:pPr>
        <w:spacing w:before="120" w:after="120"/>
      </w:pPr>
      <w:r>
        <w:t>1000:</w:t>
      </w:r>
    </w:p>
    <w:p w:rsidR="00C67970" w:rsidRDefault="00BC4CE2" w:rsidP="006647C5">
      <w:pPr>
        <w:spacing w:before="120" w:after="120"/>
      </w:pPr>
      <w:r>
        <w:t>3x10</w:t>
      </w:r>
    </w:p>
    <w:p w:rsidR="00C67970" w:rsidRDefault="00BC4CE2" w:rsidP="006647C5">
      <w:pPr>
        <w:spacing w:before="120" w:after="120"/>
      </w:pPr>
      <w:r>
        <w:t>故</w:t>
      </w:r>
    </w:p>
    <w:p w:rsidR="00C67970" w:rsidRDefault="00BC4CE2" w:rsidP="006647C5">
      <w:pPr>
        <w:spacing w:before="120" w:after="120"/>
      </w:pPr>
      <w:r>
        <w:t>1000x1,85</w:t>
      </w:r>
    </w:p>
    <w:p w:rsidR="00C67970" w:rsidRDefault="00BC4CE2" w:rsidP="006647C5">
      <w:pPr>
        <w:spacing w:before="120" w:after="120"/>
      </w:pPr>
      <w:r>
        <w:t xml:space="preserve">8 </w:t>
      </w:r>
      <w:r>
        <w:t>十</w:t>
      </w:r>
      <w:r>
        <w:t xml:space="preserve"> 1.6</w:t>
      </w:r>
    </w:p>
    <w:p w:rsidR="00C67970" w:rsidRDefault="00BC4CE2" w:rsidP="006647C5">
      <w:pPr>
        <w:spacing w:before="120" w:after="120"/>
      </w:pPr>
      <w:r>
        <w:t>Q</w:t>
      </w:r>
    </w:p>
    <w:p w:rsidR="00C67970" w:rsidRDefault="00BC4CE2" w:rsidP="006647C5">
      <w:pPr>
        <w:spacing w:before="120" w:after="120"/>
      </w:pPr>
      <w:r>
        <w:t>=8</w:t>
      </w:r>
      <w:r>
        <w:t>公斤</w:t>
      </w:r>
      <w:r>
        <w:t>/</w:t>
      </w:r>
      <w:r>
        <w:t>毫米</w:t>
      </w:r>
      <w:r>
        <w:rPr>
          <w:vertAlign w:val="superscript"/>
        </w:rPr>
        <w:t>2</w:t>
      </w:r>
      <w:r>
        <w:t xml:space="preserve"> = 1.6</w:t>
      </w:r>
      <w:r>
        <w:t>公斤</w:t>
      </w:r>
      <w:r>
        <w:t>/</w:t>
      </w:r>
      <w:r>
        <w:t>毫米</w:t>
      </w:r>
      <w:r>
        <w:t xml:space="preserve"> 4.8</w:t>
      </w:r>
      <w:r>
        <w:t>公斤</w:t>
      </w:r>
      <w:r>
        <w:t>/</w:t>
      </w:r>
      <w:r>
        <w:t>毫米</w:t>
      </w:r>
      <w:r>
        <w:rPr>
          <w:vertAlign w:val="superscript"/>
        </w:rPr>
        <w:t>2</w:t>
      </w:r>
    </w:p>
    <w:p w:rsidR="00C67970" w:rsidRDefault="00BC4CE2" w:rsidP="006647C5">
      <w:pPr>
        <w:spacing w:before="120" w:after="120"/>
      </w:pPr>
      <w:r>
        <w:t>1.15a —Q = 1.15x 49</w:t>
      </w:r>
      <w:r>
        <w:t>一</w:t>
      </w:r>
      <w:r>
        <w:t>4.8 = 51.5</w:t>
      </w:r>
      <w:r>
        <w:t>公斤</w:t>
      </w:r>
      <w:r>
        <w:t>/</w:t>
      </w:r>
      <w:r>
        <w:t>毫米</w:t>
      </w:r>
    </w:p>
    <w:p w:rsidR="00C67970" w:rsidRDefault="00BC4CE2" w:rsidP="006647C5">
      <w:pPr>
        <w:spacing w:before="120" w:after="120"/>
      </w:pPr>
      <w:r>
        <w:t>计算</w:t>
      </w:r>
    </w:p>
    <w:p w:rsidR="00C67970" w:rsidRDefault="00BC4CE2" w:rsidP="006647C5">
      <w:pPr>
        <w:spacing w:before="120" w:after="120"/>
      </w:pPr>
      <w:r>
        <w:t>/ = V</w:t>
      </w:r>
      <w:r>
        <w:rPr>
          <w:vertAlign w:val="superscript"/>
        </w:rPr>
        <w:t>/</w:t>
      </w:r>
      <w:r>
        <w:t>i?AA = v</w:t>
      </w:r>
      <w:r>
        <w:rPr>
          <w:vertAlign w:val="superscript"/>
        </w:rPr>
        <w:t>/</w:t>
      </w:r>
      <w:r>
        <w:t>200x0.85 =13</w:t>
      </w:r>
      <w:r>
        <w:t>毫米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\\AppData\\Local\\Temp\\FineReader11\\media\\image445.png" \* MERGEFORMATINET </w:instrText>
      </w:r>
      <w:r>
        <w:fldChar w:fldCharType="separate"/>
      </w:r>
      <w:r w:rsidR="006647C5">
        <w:pict>
          <v:shape id="_x0000_i1469" type="#_x0000_t75" style="width:447.75pt;height:116.25pt">
            <v:imagedata r:id="rId895" r:href="rId896"/>
          </v:shape>
        </w:pict>
      </w:r>
      <w:r>
        <w:fldChar w:fldCharType="end"/>
      </w:r>
    </w:p>
    <w:p w:rsidR="00C67970" w:rsidRDefault="00BC4CE2" w:rsidP="006647C5">
      <w:pPr>
        <w:spacing w:before="120" w:after="120"/>
        <w:outlineLvl w:val="0"/>
      </w:pPr>
      <w:r>
        <w:t>故</w:t>
      </w:r>
    </w:p>
    <w:p w:rsidR="00C67970" w:rsidRDefault="00BC4CE2" w:rsidP="006647C5">
      <w:pPr>
        <w:spacing w:before="120" w:after="120"/>
      </w:pPr>
      <w:r>
        <w:t>(///A)</w:t>
      </w:r>
      <w:r>
        <w:rPr>
          <w:vertAlign w:val="superscript"/>
        </w:rPr>
        <w:t>2</w:t>
      </w:r>
      <w:r>
        <w:t>=0.73</w:t>
      </w:r>
      <w:r>
        <w:rPr>
          <w:vertAlign w:val="superscript"/>
        </w:rPr>
        <w:t>2</w:t>
      </w:r>
      <w:r>
        <w:t>=0.53</w:t>
      </w:r>
    </w:p>
    <w:p w:rsidR="00C67970" w:rsidRDefault="00BC4CE2" w:rsidP="006647C5">
      <w:pPr>
        <w:spacing w:before="120" w:after="120"/>
      </w:pPr>
      <w:r>
        <w:t>计算图</w:t>
      </w:r>
      <w:r>
        <w:t>15-26</w:t>
      </w:r>
      <w:r>
        <w:t>的第二个参数</w:t>
      </w:r>
      <w:r>
        <w:t>2a/(l. 156-0)M</w:t>
      </w:r>
    </w:p>
    <w:p w:rsidR="00C67970" w:rsidRDefault="00BC4CE2" w:rsidP="006647C5">
      <w:pPr>
        <w:spacing w:before="120" w:after="120"/>
      </w:pPr>
      <w:r>
        <w:t>#8(1-</w:t>
      </w:r>
      <w:r>
        <w:t>續</w:t>
      </w:r>
      <w:r>
        <w:t>…1^^x200:0.022</w:t>
      </w:r>
    </w:p>
    <w:p w:rsidR="00C67970" w:rsidRDefault="00BC4CE2" w:rsidP="006647C5">
      <w:pPr>
        <w:tabs>
          <w:tab w:val="left" w:pos="1731"/>
        </w:tabs>
        <w:spacing w:before="120" w:after="120"/>
        <w:ind w:firstLine="360"/>
      </w:pPr>
      <w:r>
        <w:t>则</w:t>
      </w:r>
      <w:r>
        <w:tab/>
        <w:t>20/(1.15?, - 0)0.022x51.5 x 0.08 = 0.128</w:t>
      </w:r>
    </w:p>
    <w:p w:rsidR="00C67970" w:rsidRDefault="00BC4CE2" w:rsidP="006647C5">
      <w:pPr>
        <w:spacing w:before="120" w:after="120"/>
      </w:pPr>
      <w:r>
        <w:t>fV</w:t>
      </w:r>
    </w:p>
    <w:p w:rsidR="00C67970" w:rsidRDefault="00BC4CE2" w:rsidP="006647C5">
      <w:pPr>
        <w:tabs>
          <w:tab w:val="left" w:pos="3543"/>
        </w:tabs>
        <w:spacing w:before="120" w:after="120"/>
        <w:ind w:firstLine="360"/>
      </w:pPr>
      <w:r>
        <w:t>由图</w:t>
      </w:r>
      <w:r>
        <w:t>15-26</w:t>
      </w:r>
      <w:r>
        <w:t>查出</w:t>
      </w:r>
      <w:r>
        <w:tab/>
      </w:r>
      <w:r>
        <w:t>工</w:t>
      </w:r>
      <w:r>
        <w:t>=+ = 0.84</w:t>
      </w:r>
    </w:p>
    <w:p w:rsidR="00C67970" w:rsidRDefault="00BC4CE2" w:rsidP="006647C5">
      <w:pPr>
        <w:spacing w:before="120" w:after="120"/>
      </w:pPr>
      <w:r>
        <w:t>h</w:t>
      </w:r>
    </w:p>
    <w:p w:rsidR="00C67970" w:rsidRDefault="00BC4CE2" w:rsidP="006647C5">
      <w:pPr>
        <w:tabs>
          <w:tab w:val="left" w:pos="4067"/>
        </w:tabs>
        <w:spacing w:before="120" w:after="120"/>
        <w:ind w:firstLine="360"/>
      </w:pPr>
      <w:r>
        <w:t>由表</w:t>
      </w:r>
      <w:r>
        <w:t>15-8</w:t>
      </w:r>
      <w:r>
        <w:t>查出</w:t>
      </w:r>
      <w:r>
        <w:tab/>
        <w:t>-1.567</w:t>
      </w:r>
    </w:p>
    <w:p w:rsidR="00C67970" w:rsidRDefault="00BC4CE2" w:rsidP="006647C5">
      <w:pPr>
        <w:tabs>
          <w:tab w:val="left" w:pos="1632"/>
        </w:tabs>
        <w:spacing w:before="120" w:after="120"/>
        <w:ind w:firstLine="360"/>
      </w:pPr>
      <w:r>
        <w:t>故</w:t>
      </w:r>
      <w:r>
        <w:tab/>
        <w:t xml:space="preserve">f=1.567x ( 1.156 — 3) = 1.567 x 51.5 = 81 </w:t>
      </w:r>
      <w:r>
        <w:t>公斤</w:t>
      </w:r>
      <w:r>
        <w:t>/</w:t>
      </w:r>
      <w:r>
        <w:t>毫米</w:t>
      </w:r>
      <w:r>
        <w:rPr>
          <w:vertAlign w:val="superscript"/>
        </w:rPr>
        <w:t>2</w:t>
      </w:r>
    </w:p>
    <w:p w:rsidR="00C67970" w:rsidRDefault="00BC4CE2" w:rsidP="006647C5">
      <w:pPr>
        <w:tabs>
          <w:tab w:val="left" w:pos="2370"/>
        </w:tabs>
        <w:spacing w:before="120" w:after="120"/>
        <w:ind w:firstLine="360"/>
      </w:pPr>
      <w:r>
        <w:t>由</w:t>
      </w:r>
      <w:r>
        <w:tab/>
        <w:t xml:space="preserve">//7A-0.84 </w:t>
      </w:r>
      <w:r>
        <w:t>求出毫米</w:t>
      </w:r>
    </w:p>
    <w:p w:rsidR="00C67970" w:rsidRDefault="00BC4CE2" w:rsidP="006647C5">
      <w:pPr>
        <w:tabs>
          <w:tab w:val="left" w:pos="2800"/>
        </w:tabs>
        <w:spacing w:before="120" w:after="120"/>
        <w:ind w:firstLine="360"/>
        <w:rPr>
          <w:lang w:eastAsia="zh-CN"/>
        </w:rPr>
      </w:pPr>
      <w:r>
        <w:rPr>
          <w:lang w:eastAsia="zh-CN"/>
        </w:rPr>
        <w:t>故总压力</w:t>
      </w:r>
      <w:r>
        <w:rPr>
          <w:lang w:eastAsia="zh-CN"/>
        </w:rPr>
        <w:tab/>
        <w:t xml:space="preserve">p </w:t>
      </w:r>
      <w:r>
        <w:rPr>
          <w:vertAlign w:val="subscript"/>
          <w:lang w:eastAsia="zh-CN"/>
        </w:rPr>
        <w:t>=</w:t>
      </w:r>
      <w:r>
        <w:rPr>
          <w:lang w:eastAsia="zh-CN"/>
        </w:rPr>
        <w:t xml:space="preserve"> Bl,P = 1000 x 15 x 81 = 1220</w:t>
      </w:r>
      <w:r>
        <w:rPr>
          <w:lang w:eastAsia="zh-CN"/>
        </w:rPr>
        <w:t>吨</w:t>
      </w:r>
    </w:p>
    <w:p w:rsidR="00C67970" w:rsidRDefault="00BC4CE2" w:rsidP="006647C5">
      <w:pPr>
        <w:tabs>
          <w:tab w:val="left" w:pos="6336"/>
        </w:tabs>
        <w:spacing w:before="120" w:after="120"/>
        <w:rPr>
          <w:lang w:eastAsia="zh-CN"/>
        </w:rPr>
      </w:pPr>
      <w:r>
        <w:rPr>
          <w:lang w:eastAsia="zh-CN"/>
        </w:rPr>
        <w:t>第二道入口总压下率为</w:t>
      </w:r>
      <w:r>
        <w:rPr>
          <w:lang w:eastAsia="zh-CN"/>
        </w:rPr>
        <w:t>46%</w:t>
      </w:r>
      <w:r>
        <w:rPr>
          <w:lang w:eastAsia="zh-CN"/>
        </w:rPr>
        <w:t>，出口总压下率为</w:t>
      </w:r>
      <w:r>
        <w:rPr>
          <w:lang w:eastAsia="zh-CN"/>
        </w:rPr>
        <w:t>73%;</w:t>
      </w:r>
      <w:r>
        <w:rPr>
          <w:lang w:eastAsia="zh-CN"/>
        </w:rPr>
        <w:tab/>
      </w:r>
      <w:r>
        <w:rPr>
          <w:lang w:eastAsia="zh-CN"/>
        </w:rPr>
        <w:t>毫米，其平均总压下</w:t>
      </w:r>
    </w:p>
    <w:p w:rsidR="00C67970" w:rsidRDefault="00BC4CE2" w:rsidP="006647C5">
      <w:pPr>
        <w:spacing w:before="120" w:after="120"/>
        <w:rPr>
          <w:lang w:eastAsia="zh-CN"/>
        </w:rPr>
      </w:pPr>
      <w:r>
        <w:rPr>
          <w:lang w:eastAsia="zh-CN"/>
        </w:rPr>
        <w:t>率为</w:t>
      </w:r>
      <w:r>
        <w:rPr>
          <w:lang w:eastAsia="zh-CN"/>
        </w:rPr>
        <w:t>62%;</w:t>
      </w:r>
      <w:r>
        <w:rPr>
          <w:lang w:eastAsia="zh-CN"/>
        </w:rPr>
        <w:t>对应于</w:t>
      </w:r>
      <w:r>
        <w:rPr>
          <w:lang w:eastAsia="zh-CN"/>
        </w:rPr>
        <w:t>21=62%</w:t>
      </w:r>
      <w:r>
        <w:rPr>
          <w:lang w:eastAsia="zh-CN"/>
        </w:rPr>
        <w:t>的冗</w:t>
      </w:r>
      <w:r>
        <w:rPr>
          <w:vertAlign w:val="subscript"/>
          <w:lang w:eastAsia="zh-CN"/>
        </w:rPr>
        <w:t>2</w:t>
      </w:r>
      <w:r>
        <w:rPr>
          <w:lang w:eastAsia="zh-CN"/>
        </w:rPr>
        <w:t xml:space="preserve"> =70</w:t>
      </w:r>
      <w:r>
        <w:rPr>
          <w:lang w:eastAsia="zh-CN"/>
        </w:rPr>
        <w:t>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ind w:firstLine="360"/>
        <w:rPr>
          <w:lang w:eastAsia="zh-CN"/>
        </w:rPr>
      </w:pPr>
      <w:r>
        <w:rPr>
          <w:lang w:eastAsia="zh-CN"/>
        </w:rPr>
        <w:t>前张应力仏</w:t>
      </w:r>
      <w:r>
        <w:rPr>
          <w:lang w:eastAsia="zh-CN"/>
        </w:rPr>
        <w:t>=10</w:t>
      </w:r>
      <w:r>
        <w:rPr>
          <w:lang w:eastAsia="zh-CN"/>
        </w:rPr>
        <w:t>公斤</w:t>
      </w:r>
      <w:r>
        <w:rPr>
          <w:lang w:eastAsia="zh-CN"/>
        </w:rPr>
        <w:t>/</w:t>
      </w:r>
      <w:r>
        <w:rPr>
          <w:lang w:eastAsia="zh-CN"/>
        </w:rPr>
        <w:t>毫米</w:t>
      </w:r>
      <w:r>
        <w:rPr>
          <w:vertAlign w:val="superscript"/>
          <w:lang w:eastAsia="zh-CN"/>
        </w:rPr>
        <w:t>2</w:t>
      </w:r>
      <w:r>
        <w:rPr>
          <w:lang w:eastAsia="zh-CN"/>
        </w:rPr>
        <w:t>，后张应力</w:t>
      </w:r>
      <w:r>
        <w:rPr>
          <w:lang w:eastAsia="zh-CN"/>
        </w:rPr>
        <w:t>Q</w:t>
      </w:r>
      <w:r>
        <w:rPr>
          <w:vertAlign w:val="subscript"/>
          <w:lang w:eastAsia="zh-CN"/>
        </w:rPr>
        <w:t>q</w:t>
      </w:r>
      <w:r>
        <w:rPr>
          <w:lang w:eastAsia="zh-CN"/>
        </w:rPr>
        <w:t>=8</w:t>
      </w:r>
      <w:r>
        <w:rPr>
          <w:lang w:eastAsia="zh-CN"/>
        </w:rPr>
        <w:t>公斤</w:t>
      </w:r>
      <w:r>
        <w:rPr>
          <w:lang w:eastAsia="zh-CN"/>
        </w:rPr>
        <w:t>/</w:t>
      </w:r>
      <w:r>
        <w:rPr>
          <w:lang w:eastAsia="zh-CN"/>
        </w:rPr>
        <w:t>毫米</w:t>
      </w:r>
      <w:r>
        <w:rPr>
          <w:vertAlign w:val="superscript"/>
          <w:lang w:eastAsia="zh-CN"/>
        </w:rPr>
        <w:t>2</w:t>
      </w:r>
      <w:r>
        <w:rPr>
          <w:lang w:eastAsia="zh-CN"/>
        </w:rPr>
        <w:t>，故平均单位张力</w:t>
      </w:r>
      <w:r>
        <w:rPr>
          <w:lang w:eastAsia="zh-CN"/>
        </w:rPr>
        <w:t xml:space="preserve">Q </w:t>
      </w:r>
      <w:r>
        <w:rPr>
          <w:lang w:eastAsia="zh-CN"/>
        </w:rPr>
        <w:t>口</w:t>
      </w:r>
      <w:r>
        <w:rPr>
          <w:lang w:eastAsia="zh-CN"/>
        </w:rPr>
        <w:t>9</w:t>
      </w:r>
      <w:r>
        <w:rPr>
          <w:lang w:eastAsia="zh-CN"/>
        </w:rPr>
        <w:t>公</w:t>
      </w:r>
      <w:r>
        <w:rPr>
          <w:lang w:eastAsia="zh-CN"/>
        </w:rPr>
        <w:t xml:space="preserve"> </w:t>
      </w:r>
      <w:r>
        <w:rPr>
          <w:lang w:eastAsia="zh-CN"/>
        </w:rPr>
        <w:t>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pPr>
      <w:r>
        <w:t>l/i?M = / = 10</w:t>
      </w:r>
      <w:r>
        <w:t>毫米，故</w:t>
      </w:r>
      <w:r>
        <w:t>///A = 0.66,</w:t>
      </w:r>
      <w:r>
        <w:t>则</w:t>
      </w:r>
      <w:r>
        <w:t>(//M)</w:t>
      </w:r>
      <w:r>
        <w:rPr>
          <w:vertAlign w:val="superscript"/>
        </w:rPr>
        <w:t>2</w:t>
      </w:r>
      <w:r>
        <w:t xml:space="preserve"> = 0.43</w:t>
      </w:r>
      <w:r>
        <w:t>。</w:t>
      </w:r>
    </w:p>
    <w:p w:rsidR="00C67970" w:rsidRDefault="00BC4CE2" w:rsidP="006647C5">
      <w:pPr>
        <w:spacing w:before="120" w:after="120"/>
        <w:ind w:firstLine="360"/>
      </w:pPr>
      <w:r>
        <w:t>由</w:t>
      </w:r>
      <w:r>
        <w:t>a = 2.2xl(T</w:t>
      </w:r>
      <w:r>
        <w:rPr>
          <w:vertAlign w:val="superscript"/>
        </w:rPr>
        <w:t>6</w:t>
      </w:r>
      <w:r>
        <w:t>，</w:t>
      </w:r>
      <w:r>
        <w:t>/=0.05J=0.75</w:t>
      </w:r>
      <w:r>
        <w:t>毫米</w:t>
      </w:r>
    </w:p>
    <w:p w:rsidR="00C67970" w:rsidRDefault="00BC4CE2" w:rsidP="006647C5">
      <w:pPr>
        <w:tabs>
          <w:tab w:val="left" w:leader="underscore" w:pos="2738"/>
        </w:tabs>
        <w:spacing w:before="120" w:after="120"/>
      </w:pPr>
      <w:r>
        <w:tab/>
        <w:t xml:space="preserve"> — — f) f)R</w:t>
      </w:r>
    </w:p>
    <w:p w:rsidR="00C67970" w:rsidRDefault="00BC4CE2" w:rsidP="006647C5">
      <w:pPr>
        <w:tabs>
          <w:tab w:val="left" w:pos="1517"/>
        </w:tabs>
        <w:spacing w:before="120" w:after="120"/>
      </w:pPr>
      <w:r>
        <w:t>则</w:t>
      </w:r>
      <w:r>
        <w:tab/>
        <w:t>2a/(1.15</w:t>
      </w:r>
      <w:r>
        <w:rPr>
          <w:rFonts w:ascii="MS Mincho" w:eastAsia="MS Mincho" w:hAnsi="MS Mincho" w:cs="MS Mincho" w:hint="eastAsia"/>
        </w:rPr>
        <w:t>〜</w:t>
      </w:r>
      <w:r>
        <w:t>一</w:t>
      </w:r>
      <w:r>
        <w:t>Q)M = ^x2x2.2xl(T</w:t>
      </w:r>
      <w:r>
        <w:rPr>
          <w:vertAlign w:val="superscript"/>
        </w:rPr>
        <w:t>2</w:t>
      </w:r>
      <w:r>
        <w:t>x (1.15x70—9) =0_21</w:t>
      </w:r>
      <w:r>
        <w:t>。</w:t>
      </w:r>
    </w:p>
    <w:p w:rsidR="00C67970" w:rsidRDefault="00BC4CE2" w:rsidP="006647C5">
      <w:pPr>
        <w:spacing w:before="120" w:after="120"/>
        <w:ind w:firstLine="360"/>
      </w:pPr>
      <w:r>
        <w:t>由图</w:t>
      </w:r>
      <w:r>
        <w:t xml:space="preserve"> 15-26</w:t>
      </w:r>
      <w:r>
        <w:t>查出</w:t>
      </w:r>
      <w:r>
        <w:t xml:space="preserve"> x = ^~ = 0.84</w:t>
      </w:r>
      <w:r>
        <w:t>，贝</w:t>
      </w:r>
      <w:r>
        <w:t>V =12.6</w:t>
      </w:r>
      <w:r>
        <w:t>毫米。</w:t>
      </w:r>
    </w:p>
    <w:p w:rsidR="00C67970" w:rsidRDefault="00BC4CE2" w:rsidP="006647C5">
      <w:pPr>
        <w:spacing w:before="120" w:after="120"/>
      </w:pPr>
      <w:r>
        <w:t>h</w:t>
      </w:r>
    </w:p>
    <w:p w:rsidR="00C67970" w:rsidRDefault="00BC4CE2" w:rsidP="006647C5">
      <w:pPr>
        <w:spacing w:before="120" w:after="120"/>
        <w:ind w:firstLine="360"/>
      </w:pPr>
      <w:r>
        <w:t>由表</w:t>
      </w:r>
      <w:r>
        <w:t xml:space="preserve"> 15-8</w:t>
      </w:r>
      <w:r>
        <w:t>查出</w:t>
      </w:r>
      <w:r>
        <w:t>(#</w:t>
      </w:r>
      <w:r>
        <w:t>一</w:t>
      </w:r>
      <w:r>
        <w:t xml:space="preserve"> 1)/</w:t>
      </w:r>
      <w:r>
        <w:t>工</w:t>
      </w:r>
      <w:r>
        <w:t>= 1.567</w:t>
      </w:r>
    </w:p>
    <w:p w:rsidR="00C67970" w:rsidRDefault="00BC4CE2" w:rsidP="006647C5">
      <w:pPr>
        <w:tabs>
          <w:tab w:val="left" w:pos="2323"/>
        </w:tabs>
        <w:spacing w:before="120" w:after="120"/>
        <w:ind w:firstLine="360"/>
      </w:pPr>
      <w:r>
        <w:t>故</w:t>
      </w:r>
      <w:r>
        <w:tab/>
      </w:r>
      <w:r>
        <w:t>》</w:t>
      </w:r>
      <w:r>
        <w:t>=1 • 567 x (1 • 15$ —</w:t>
      </w:r>
      <w:r>
        <w:rPr>
          <w:rFonts w:ascii="宋体" w:eastAsia="宋体" w:hAnsi="宋体" w:cs="宋体" w:hint="eastAsia"/>
        </w:rPr>
        <w:t>⑦</w:t>
      </w:r>
      <w:r>
        <w:rPr>
          <w:rFonts w:cs="Times New Roman"/>
        </w:rPr>
        <w:t>=112</w:t>
      </w:r>
      <w:r>
        <w:t>公斤</w:t>
      </w:r>
      <w:r>
        <w:t>/</w:t>
      </w:r>
      <w:r>
        <w:t>毫米</w:t>
      </w:r>
      <w:r>
        <w:rPr>
          <w:vertAlign w:val="superscript"/>
        </w:rPr>
        <w:t>2</w:t>
      </w:r>
      <w:r>
        <w:t>;</w:t>
      </w:r>
    </w:p>
    <w:p w:rsidR="00C67970" w:rsidRDefault="00BC4CE2" w:rsidP="006647C5">
      <w:pPr>
        <w:tabs>
          <w:tab w:val="left" w:pos="3480"/>
        </w:tabs>
        <w:spacing w:before="120" w:after="120"/>
        <w:ind w:firstLine="360"/>
        <w:rPr>
          <w:lang w:eastAsia="zh-CN"/>
        </w:rPr>
      </w:pPr>
      <w:r>
        <w:rPr>
          <w:lang w:eastAsia="zh-CN"/>
        </w:rPr>
        <w:t>总压力</w:t>
      </w:r>
      <w:r>
        <w:rPr>
          <w:lang w:eastAsia="zh-CN"/>
        </w:rPr>
        <w:tab/>
        <w:t>P — Bl</w:t>
      </w:r>
      <w:r>
        <w:rPr>
          <w:vertAlign w:val="superscript"/>
          <w:lang w:eastAsia="zh-CN"/>
        </w:rPr>
        <w:t>f</w:t>
      </w:r>
      <w:r>
        <w:rPr>
          <w:lang w:eastAsia="zh-CN"/>
        </w:rPr>
        <w:t xml:space="preserve"> P —1410</w:t>
      </w:r>
      <w:r>
        <w:rPr>
          <w:lang w:eastAsia="zh-CN"/>
        </w:rPr>
        <w:t>吨</w:t>
      </w:r>
    </w:p>
    <w:p w:rsidR="00C67970" w:rsidRDefault="00BC4CE2" w:rsidP="006647C5">
      <w:pPr>
        <w:spacing w:before="120" w:after="120"/>
        <w:ind w:firstLine="360"/>
        <w:rPr>
          <w:lang w:eastAsia="zh-CN"/>
        </w:rPr>
      </w:pPr>
      <w:r>
        <w:rPr>
          <w:lang w:eastAsia="zh-CN"/>
        </w:rPr>
        <w:t>第三道计算类推。计算结果列于表</w:t>
      </w:r>
      <w:r>
        <w:rPr>
          <w:lang w:eastAsia="zh-CN"/>
        </w:rPr>
        <w:t>15-9</w:t>
      </w:r>
      <w:r>
        <w:rPr>
          <w:lang w:eastAsia="zh-CN"/>
        </w:rPr>
        <w:t>中。由压力分布情况来看，此规程可行。</w:t>
      </w:r>
    </w:p>
    <w:p w:rsidR="00C67970" w:rsidRDefault="00BC4CE2" w:rsidP="006647C5">
      <w:pPr>
        <w:spacing w:before="120" w:after="120"/>
        <w:rPr>
          <w:lang w:eastAsia="zh-CN"/>
        </w:rPr>
      </w:pPr>
      <w:r>
        <w:rPr>
          <w:lang w:eastAsia="zh-CN"/>
        </w:rPr>
        <w:t>321</w:t>
      </w:r>
    </w:p>
    <w:p w:rsidR="00C67970" w:rsidRDefault="00BC4CE2" w:rsidP="006647C5">
      <w:pPr>
        <w:spacing w:before="120" w:after="120"/>
        <w:rPr>
          <w:lang w:eastAsia="zh-CN"/>
        </w:rPr>
      </w:pPr>
      <w:bookmarkStart w:id="177" w:name="bookmark178"/>
      <w:r>
        <w:rPr>
          <w:lang w:eastAsia="zh-CN"/>
        </w:rPr>
        <w:t>第十六章板带钢乳制中的厚度控制</w:t>
      </w:r>
      <w:bookmarkEnd w:id="177"/>
    </w:p>
    <w:p w:rsidR="00C67970" w:rsidRDefault="00BC4CE2" w:rsidP="006647C5">
      <w:pPr>
        <w:spacing w:before="120" w:after="120"/>
        <w:rPr>
          <w:lang w:eastAsia="zh-CN"/>
        </w:rPr>
      </w:pPr>
      <w:bookmarkStart w:id="178" w:name="bookmark179"/>
      <w:r>
        <w:rPr>
          <w:lang w:eastAsia="zh-CN"/>
        </w:rPr>
        <w:t>第一节板带钢厚度波动的原因和特点</w:t>
      </w:r>
      <w:bookmarkEnd w:id="178"/>
    </w:p>
    <w:p w:rsidR="00C67970" w:rsidRDefault="00BC4CE2" w:rsidP="006647C5">
      <w:pPr>
        <w:spacing w:before="120" w:after="120"/>
        <w:ind w:firstLine="360"/>
        <w:rPr>
          <w:lang w:eastAsia="zh-CN"/>
        </w:rPr>
      </w:pPr>
      <w:r>
        <w:rPr>
          <w:lang w:eastAsia="zh-CN"/>
        </w:rPr>
        <w:t>板带钢厚度的波动主要来源于轧制力的波动，而影响轧制力波动的原因是多方面的</w:t>
      </w:r>
      <w:r>
        <w:rPr>
          <w:lang w:eastAsia="zh-CN"/>
        </w:rPr>
        <w:t>*</w:t>
      </w:r>
    </w:p>
    <w:p w:rsidR="00C67970" w:rsidRDefault="00BC4CE2" w:rsidP="006647C5">
      <w:pPr>
        <w:spacing w:before="120" w:after="120"/>
        <w:ind w:firstLine="360"/>
        <w:rPr>
          <w:lang w:eastAsia="zh-CN"/>
        </w:rPr>
      </w:pPr>
      <w:r>
        <w:rPr>
          <w:lang w:eastAsia="zh-CN"/>
        </w:rPr>
        <w:t>一、轧件方面的原因</w:t>
      </w:r>
    </w:p>
    <w:p w:rsidR="00C67970" w:rsidRDefault="00BC4CE2" w:rsidP="006647C5">
      <w:pPr>
        <w:spacing w:before="120" w:after="120"/>
        <w:ind w:firstLine="360"/>
        <w:rPr>
          <w:lang w:eastAsia="zh-CN"/>
        </w:rPr>
      </w:pPr>
      <w:r>
        <w:rPr>
          <w:lang w:eastAsia="zh-CN"/>
        </w:rPr>
        <w:t>1.</w:t>
      </w:r>
      <w:r>
        <w:rPr>
          <w:lang w:eastAsia="zh-CN"/>
        </w:rPr>
        <w:t>引起金属变形抗力变化的各种因素轧件温度的波动、轧件成分和组织的不均</w:t>
      </w:r>
      <w:r>
        <w:rPr>
          <w:lang w:eastAsia="zh-CN"/>
        </w:rPr>
        <w:t xml:space="preserve"> </w:t>
      </w:r>
      <w:r>
        <w:rPr>
          <w:lang w:eastAsia="zh-CN"/>
        </w:rPr>
        <w:t>勻、轧制速度即变形速度的变化等都对轧件厚度的变化有很大影响，其中对热轧最重要的</w:t>
      </w:r>
      <w:r>
        <w:rPr>
          <w:lang w:eastAsia="zh-CN"/>
        </w:rPr>
        <w:t xml:space="preserve"> </w:t>
      </w:r>
      <w:r>
        <w:rPr>
          <w:lang w:eastAsia="zh-CN"/>
        </w:rPr>
        <w:t>就是轧件温度的波动，这包括加热温度的不均匀和轧制过程中温度降落不一致等；对冷轧</w:t>
      </w:r>
      <w:r>
        <w:rPr>
          <w:lang w:eastAsia="zh-CN"/>
        </w:rPr>
        <w:t xml:space="preserve"> </w:t>
      </w:r>
      <w:r>
        <w:rPr>
          <w:lang w:eastAsia="zh-CN"/>
        </w:rPr>
        <w:t>则成分和组织的不均勻是最主要的，这包括焊缝硬度的增高及组织性能的不均等。例如，</w:t>
      </w:r>
      <w:r>
        <w:rPr>
          <w:lang w:eastAsia="zh-CN"/>
        </w:rPr>
        <w:t xml:space="preserve"> </w:t>
      </w:r>
      <w:r>
        <w:rPr>
          <w:lang w:eastAsia="zh-CN"/>
        </w:rPr>
        <w:t>热轧中温度变化对厚度的影响规律，便显得极其明显和重要。图</w:t>
      </w:r>
      <w:r>
        <w:rPr>
          <w:lang w:eastAsia="zh-CN"/>
        </w:rPr>
        <w:t>16-l(a)</w:t>
      </w:r>
      <w:r>
        <w:rPr>
          <w:lang w:eastAsia="zh-CN"/>
        </w:rPr>
        <w:t>为根据某厂热连</w:t>
      </w:r>
      <w:r>
        <w:rPr>
          <w:lang w:eastAsia="zh-CN"/>
        </w:rPr>
        <w:t xml:space="preserve"> </w:t>
      </w:r>
      <w:r>
        <w:rPr>
          <w:lang w:eastAsia="zh-CN"/>
        </w:rPr>
        <w:t>轧普碳钢带时，</w:t>
      </w:r>
      <w:r>
        <w:rPr>
          <w:lang w:eastAsia="zh-CN"/>
        </w:rPr>
        <w:t>X</w:t>
      </w:r>
      <w:r>
        <w:rPr>
          <w:lang w:eastAsia="zh-CN"/>
        </w:rPr>
        <w:t>射线测厚记录绘出的示意图。由图可以清楚看出，热轧带钢厚度变化的</w:t>
      </w:r>
      <w:r>
        <w:rPr>
          <w:lang w:eastAsia="zh-CN"/>
        </w:rPr>
        <w:t xml:space="preserve"> </w:t>
      </w:r>
      <w:r>
        <w:rPr>
          <w:lang w:eastAsia="zh-CN"/>
        </w:rPr>
        <w:t>总趋势是由头部至尾部逐渐加厚，中间还出现四个厚度增大的峰值。对照轧制这种产品时</w:t>
      </w:r>
      <w:r>
        <w:rPr>
          <w:lang w:eastAsia="zh-CN"/>
        </w:rPr>
        <w:t xml:space="preserve"> </w:t>
      </w:r>
      <w:r>
        <w:rPr>
          <w:lang w:eastAsia="zh-CN"/>
        </w:rPr>
        <w:t>的来料温度实测曲线如图</w:t>
      </w:r>
      <w:r>
        <w:rPr>
          <w:lang w:eastAsia="zh-CN"/>
        </w:rPr>
        <w:t>16-1( b )</w:t>
      </w:r>
      <w:r>
        <w:rPr>
          <w:lang w:eastAsia="zh-CN"/>
        </w:rPr>
        <w:t>所示，就可看出这种厚度波动主要是由于来料温度变化</w:t>
      </w:r>
      <w:r>
        <w:rPr>
          <w:lang w:eastAsia="zh-CN"/>
        </w:rPr>
        <w:t xml:space="preserve"> </w:t>
      </w:r>
      <w:r>
        <w:rPr>
          <w:lang w:eastAsia="zh-CN"/>
        </w:rPr>
        <w:t>造成的。来料尾部温度比头部温度要低</w:t>
      </w:r>
      <w:r>
        <w:rPr>
          <w:lang w:eastAsia="zh-CN"/>
        </w:rPr>
        <w:t>70°C</w:t>
      </w:r>
      <w:r>
        <w:rPr>
          <w:lang w:eastAsia="zh-CN"/>
        </w:rPr>
        <w:t>，因而轧制压力也相应地由头至尾逐渐增大，</w:t>
      </w:r>
      <w:r>
        <w:rPr>
          <w:lang w:eastAsia="zh-CN"/>
        </w:rPr>
        <w:t xml:space="preserve"> </w:t>
      </w:r>
      <w:r>
        <w:rPr>
          <w:lang w:eastAsia="zh-CN"/>
        </w:rPr>
        <w:t>使轧机弹跳值和带钢厚度也逐渐增加。由图还可看出，厚度的四个蜂值正好对应着板坯在</w:t>
      </w:r>
      <w:r>
        <w:rPr>
          <w:lang w:eastAsia="zh-CN"/>
        </w:rPr>
        <w:t xml:space="preserve"> </w:t>
      </w:r>
      <w:r>
        <w:rPr>
          <w:lang w:eastAsia="zh-CN"/>
        </w:rPr>
        <w:t>加热时炉底水管引起的板坯</w:t>
      </w:r>
      <w:r>
        <w:rPr>
          <w:lang w:eastAsia="zh-CN"/>
        </w:rPr>
        <w:t>“</w:t>
      </w:r>
      <w:r>
        <w:rPr>
          <w:lang w:eastAsia="zh-CN"/>
        </w:rPr>
        <w:t>水印</w:t>
      </w:r>
      <w:r>
        <w:rPr>
          <w:lang w:eastAsia="zh-CN"/>
        </w:rPr>
        <w:t>”</w:t>
      </w:r>
      <w:r>
        <w:rPr>
          <w:lang w:eastAsia="zh-CN"/>
        </w:rPr>
        <w:t>，这也是由于</w:t>
      </w:r>
      <w:r>
        <w:rPr>
          <w:lang w:eastAsia="zh-CN"/>
        </w:rPr>
        <w:t>“</w:t>
      </w:r>
      <w:r>
        <w:rPr>
          <w:lang w:eastAsia="zh-CN"/>
        </w:rPr>
        <w:t>水印</w:t>
      </w:r>
      <w:r>
        <w:rPr>
          <w:lang w:eastAsia="zh-CN"/>
        </w:rPr>
        <w:t>”</w:t>
      </w:r>
      <w:r>
        <w:rPr>
          <w:lang w:eastAsia="zh-CN"/>
        </w:rPr>
        <w:t>处温度较低使轧制压力增大所</w:t>
      </w:r>
      <w:r>
        <w:rPr>
          <w:lang w:eastAsia="zh-CN"/>
        </w:rPr>
        <w:t xml:space="preserve"> </w:t>
      </w:r>
      <w:r>
        <w:rPr>
          <w:lang w:eastAsia="zh-CN"/>
        </w:rPr>
        <w:t>造成的。由此可见，热轧时温度的控制对厚度变化的重要作用。应该指出，温度的影响具</w:t>
      </w:r>
      <w:r>
        <w:rPr>
          <w:lang w:eastAsia="zh-CN"/>
        </w:rPr>
        <w:t xml:space="preserve"> </w:t>
      </w:r>
      <w:r>
        <w:rPr>
          <w:lang w:eastAsia="zh-CN"/>
        </w:rPr>
        <w:t>有重发性，即虽在前一道消除了厚度差，在后一道还会由于温度差而重新出现，因而热轧</w:t>
      </w:r>
      <w:r>
        <w:rPr>
          <w:lang w:eastAsia="zh-CN"/>
        </w:rPr>
        <w:t xml:space="preserve"> </w:t>
      </w:r>
      <w:r>
        <w:rPr>
          <w:lang w:eastAsia="zh-CN"/>
        </w:rPr>
        <w:t>板带钢时，只是精轧道次采用厚度控制才有意义。</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\\AppData\\Local\\Temp\\FineReader11\\media\\image446.png" \* MERGEFORMATINET </w:instrText>
      </w:r>
      <w:r>
        <w:fldChar w:fldCharType="separate"/>
      </w:r>
      <w:r w:rsidR="006647C5">
        <w:pict>
          <v:shape id="_x0000_i1470" type="#_x0000_t75" style="width:164.25pt;height:153.75pt">
            <v:imagedata r:id="rId897" r:href="rId89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\\AppData\\Local\\Temp\\FineReader11\\media\\image447.png" \* MERGEFORMATINET </w:instrText>
      </w:r>
      <w:r>
        <w:fldChar w:fldCharType="separate"/>
      </w:r>
      <w:r w:rsidR="006647C5">
        <w:pict>
          <v:shape id="_x0000_i1471" type="#_x0000_t75" style="width:208.5pt;height:137.25pt">
            <v:imagedata r:id="rId899" r:href="rId900"/>
          </v:shape>
        </w:pict>
      </w:r>
      <w:r>
        <w:fldChar w:fldCharType="end"/>
      </w:r>
    </w:p>
    <w:p w:rsidR="00C67970" w:rsidRDefault="00BC4CE2" w:rsidP="006647C5">
      <w:pPr>
        <w:spacing w:before="120" w:after="120"/>
        <w:outlineLvl w:val="0"/>
        <w:rPr>
          <w:lang w:eastAsia="zh-CN"/>
        </w:rPr>
      </w:pPr>
      <w:r>
        <w:rPr>
          <w:lang w:eastAsia="zh-CN"/>
        </w:rPr>
        <w:t>图</w:t>
      </w:r>
      <w:r>
        <w:rPr>
          <w:lang w:eastAsia="zh-CN"/>
        </w:rPr>
        <w:t>16-1 1700</w:t>
      </w:r>
      <w:r>
        <w:rPr>
          <w:lang w:eastAsia="zh-CN"/>
        </w:rPr>
        <w:t>连轧机组来料温度对板厚偏差的影响</w:t>
      </w:r>
    </w:p>
    <w:p w:rsidR="00C67970" w:rsidRDefault="00BC4CE2" w:rsidP="006647C5">
      <w:pPr>
        <w:spacing w:before="120" w:after="120"/>
        <w:rPr>
          <w:lang w:eastAsia="zh-CN"/>
        </w:rPr>
      </w:pPr>
      <w:r>
        <w:rPr>
          <w:lang w:eastAsia="zh-CN"/>
        </w:rPr>
        <w:t>(a)</w:t>
      </w:r>
      <w:r>
        <w:rPr>
          <w:lang w:eastAsia="zh-CN"/>
        </w:rPr>
        <w:t>来料温度对厚度的影响</w:t>
      </w:r>
      <w:r>
        <w:rPr>
          <w:lang w:eastAsia="zh-CN"/>
        </w:rPr>
        <w:t>I (fe)</w:t>
      </w:r>
      <w:r>
        <w:rPr>
          <w:lang w:eastAsia="zh-CN"/>
        </w:rPr>
        <w:t>来料温度连续测定曲线（首尾温差</w:t>
      </w:r>
      <w:r>
        <w:rPr>
          <w:lang w:eastAsia="zh-CN"/>
        </w:rPr>
        <w:t>701C)</w:t>
      </w:r>
    </w:p>
    <w:p w:rsidR="00C67970" w:rsidRDefault="00BC4CE2" w:rsidP="006647C5">
      <w:pPr>
        <w:spacing w:before="120" w:after="120"/>
        <w:ind w:firstLine="360"/>
        <w:rPr>
          <w:lang w:eastAsia="zh-CN"/>
        </w:rPr>
      </w:pPr>
      <w:r>
        <w:rPr>
          <w:lang w:eastAsia="zh-CN"/>
        </w:rPr>
        <w:t>2.</w:t>
      </w:r>
      <w:r>
        <w:rPr>
          <w:lang w:eastAsia="zh-CN"/>
        </w:rPr>
        <w:t>坯料尺寸变化的影响来料宽度不均将引起总轧制压力和轧机弹跳的变化；来料</w:t>
      </w:r>
      <w:r>
        <w:rPr>
          <w:lang w:eastAsia="zh-CN"/>
        </w:rPr>
        <w:t xml:space="preserve"> </w:t>
      </w:r>
      <w:r>
        <w:rPr>
          <w:lang w:eastAsia="zh-CN"/>
        </w:rPr>
        <w:t>厚度不同则使实际压下量产生波动，也引起压力和弹跳的变化。这些都使轧出的带钢厚度</w:t>
      </w:r>
      <w:r>
        <w:rPr>
          <w:lang w:eastAsia="zh-CN"/>
        </w:rPr>
        <w:t xml:space="preserve"> </w:t>
      </w:r>
      <w:r>
        <w:rPr>
          <w:lang w:eastAsia="zh-CN"/>
        </w:rPr>
        <w:t>不同。通过轧制，出口的板厚变化必然较入口（即轧前）的板厚变化要小，但是却很难得</w:t>
      </w:r>
      <w:r>
        <w:rPr>
          <w:lang w:eastAsia="zh-CN"/>
        </w:rPr>
        <w:t xml:space="preserve"> </w:t>
      </w:r>
      <w:r>
        <w:rPr>
          <w:lang w:eastAsia="zh-CN"/>
        </w:rPr>
        <w:t>以完垒消除。而且轧机的刚性愈小，则愈不容易消除。因此，为了得到厚度精确的产品，</w:t>
      </w:r>
    </w:p>
    <w:p w:rsidR="00C67970" w:rsidRDefault="00BC4CE2" w:rsidP="006647C5">
      <w:pPr>
        <w:spacing w:before="120" w:after="120"/>
        <w:rPr>
          <w:lang w:eastAsia="zh-CN"/>
        </w:rPr>
      </w:pPr>
      <w:r>
        <w:rPr>
          <w:lang w:eastAsia="zh-CN"/>
        </w:rPr>
        <w:t>322</w:t>
      </w:r>
    </w:p>
    <w:p w:rsidR="00C67970" w:rsidRDefault="00BC4CE2" w:rsidP="006647C5">
      <w:pPr>
        <w:spacing w:before="120" w:after="120"/>
        <w:rPr>
          <w:lang w:eastAsia="zh-CN"/>
        </w:rPr>
      </w:pPr>
      <w:r>
        <w:rPr>
          <w:lang w:eastAsia="zh-CN"/>
        </w:rPr>
        <w:t>便必须要求原料有尽可能小的尺寸公差。</w:t>
      </w:r>
    </w:p>
    <w:p w:rsidR="00C67970" w:rsidRDefault="00BC4CE2" w:rsidP="006647C5">
      <w:pPr>
        <w:spacing w:before="120" w:after="120"/>
        <w:ind w:firstLine="360"/>
        <w:rPr>
          <w:lang w:eastAsia="zh-CN"/>
        </w:rPr>
      </w:pPr>
      <w:bookmarkStart w:id="179" w:name="bookmark180"/>
      <w:r>
        <w:rPr>
          <w:lang w:eastAsia="zh-CN"/>
        </w:rPr>
        <w:t>二、轧机方面的原因</w:t>
      </w:r>
      <w:bookmarkEnd w:id="179"/>
    </w:p>
    <w:p w:rsidR="00C67970" w:rsidRDefault="00BC4CE2" w:rsidP="006647C5">
      <w:pPr>
        <w:spacing w:before="120" w:after="120"/>
        <w:ind w:firstLine="360"/>
        <w:rPr>
          <w:lang w:eastAsia="zh-CN"/>
        </w:rPr>
      </w:pPr>
      <w:r>
        <w:rPr>
          <w:lang w:eastAsia="zh-CN"/>
        </w:rPr>
        <w:t>轧辊的热膨胀、轧辊的磨损、轧辊的偏心运转等也会造成厚度波动。前二者变化缓</w:t>
      </w:r>
      <w:r>
        <w:rPr>
          <w:lang w:eastAsia="zh-CN"/>
        </w:rPr>
        <w:t xml:space="preserve"> </w:t>
      </w:r>
      <w:r>
        <w:rPr>
          <w:lang w:eastAsia="zh-CN"/>
        </w:rPr>
        <w:t>慢，后者则属髙频变化，它们都是在压下螺丝位置不变的情况下使实际辊缝发生变化，从</w:t>
      </w:r>
      <w:r>
        <w:rPr>
          <w:lang w:eastAsia="zh-CN"/>
        </w:rPr>
        <w:t xml:space="preserve"> </w:t>
      </w:r>
      <w:r>
        <w:rPr>
          <w:lang w:eastAsia="zh-CN"/>
        </w:rPr>
        <w:t>而使轧出的板带钢厚度产生波动。</w:t>
      </w:r>
    </w:p>
    <w:p w:rsidR="00C67970" w:rsidRDefault="00BC4CE2" w:rsidP="006647C5">
      <w:pPr>
        <w:spacing w:before="120" w:after="120"/>
        <w:ind w:firstLine="360"/>
        <w:rPr>
          <w:lang w:eastAsia="zh-CN"/>
        </w:rPr>
      </w:pPr>
      <w:bookmarkStart w:id="180" w:name="bookmark181"/>
      <w:r>
        <w:rPr>
          <w:lang w:eastAsia="zh-CN"/>
        </w:rPr>
        <w:t>三、轧制工艺条件方面的原因</w:t>
      </w:r>
      <w:bookmarkEnd w:id="180"/>
    </w:p>
    <w:p w:rsidR="00C67970" w:rsidRDefault="00BC4CE2" w:rsidP="006647C5">
      <w:pPr>
        <w:spacing w:before="120" w:after="120"/>
        <w:ind w:firstLine="360"/>
        <w:rPr>
          <w:lang w:eastAsia="zh-CN"/>
        </w:rPr>
      </w:pPr>
      <w:r>
        <w:rPr>
          <w:lang w:eastAsia="zh-CN"/>
        </w:rPr>
        <w:t>乳制时前后张力的变化、轧制速度的变化、摩擦系数的波动等也是造成厚度波动的因</w:t>
      </w:r>
      <w:r>
        <w:rPr>
          <w:lang w:eastAsia="zh-CN"/>
        </w:rPr>
        <w:t xml:space="preserve"> </w:t>
      </w:r>
      <w:r>
        <w:rPr>
          <w:lang w:eastAsia="zh-CN"/>
        </w:rPr>
        <w:t>素。这类因素当然也是通过影响轧制压力而造成产品厚度差的。</w:t>
      </w:r>
    </w:p>
    <w:p w:rsidR="00C67970" w:rsidRDefault="00BC4CE2" w:rsidP="006647C5">
      <w:pPr>
        <w:spacing w:before="120" w:after="120"/>
        <w:ind w:firstLine="360"/>
        <w:rPr>
          <w:lang w:eastAsia="zh-CN"/>
        </w:rPr>
      </w:pPr>
      <w:r>
        <w:rPr>
          <w:lang w:eastAsia="zh-CN"/>
        </w:rPr>
        <w:t>1.</w:t>
      </w:r>
      <w:r>
        <w:rPr>
          <w:lang w:eastAsia="zh-CN"/>
        </w:rPr>
        <w:t>张力变化的影响张力主要是通过影响应力状态以改变变形抗力来起作用的。由</w:t>
      </w:r>
      <w:r>
        <w:rPr>
          <w:lang w:eastAsia="zh-CN"/>
        </w:rPr>
        <w:t xml:space="preserve"> </w:t>
      </w:r>
      <w:r>
        <w:rPr>
          <w:lang w:eastAsia="zh-CN"/>
        </w:rPr>
        <w:t>图</w:t>
      </w:r>
      <w:r>
        <w:rPr>
          <w:lang w:eastAsia="zh-CN"/>
        </w:rPr>
        <w:t>16-1</w:t>
      </w:r>
      <w:r>
        <w:rPr>
          <w:lang w:eastAsia="zh-CN"/>
        </w:rPr>
        <w:t>可见，在无厚度自动控制的情况下，带钢头部、特别是尾部还出现两个厚度增大的</w:t>
      </w:r>
      <w:r>
        <w:rPr>
          <w:lang w:eastAsia="zh-CN"/>
        </w:rPr>
        <w:t xml:space="preserve"> </w:t>
      </w:r>
      <w:r>
        <w:rPr>
          <w:lang w:eastAsia="zh-CN"/>
        </w:rPr>
        <w:t>区段（</w:t>
      </w:r>
      <w:r>
        <w:rPr>
          <w:lang w:eastAsia="zh-CN"/>
        </w:rPr>
        <w:t>a</w:t>
      </w:r>
      <w:r>
        <w:rPr>
          <w:lang w:eastAsia="zh-CN"/>
        </w:rPr>
        <w:t>段和</w:t>
      </w:r>
      <w:r>
        <w:rPr>
          <w:lang w:eastAsia="zh-CN"/>
        </w:rPr>
        <w:t>6</w:t>
      </w:r>
      <w:r>
        <w:rPr>
          <w:lang w:eastAsia="zh-CN"/>
        </w:rPr>
        <w:t>段），这主要是由于带钢在穿带和拋钢时所受张力的变化引起的。在热连轧</w:t>
      </w:r>
      <w:r>
        <w:rPr>
          <w:lang w:eastAsia="zh-CN"/>
        </w:rPr>
        <w:t xml:space="preserve"> </w:t>
      </w:r>
      <w:r>
        <w:rPr>
          <w:lang w:eastAsia="zh-CN"/>
        </w:rPr>
        <w:t>过程中，为了防止堆钢和减少带钢在机组中的左右蛇形（窜辊），通常都采用不大的张力轧</w:t>
      </w:r>
      <w:r>
        <w:rPr>
          <w:lang w:eastAsia="zh-CN"/>
        </w:rPr>
        <w:t xml:space="preserve"> </w:t>
      </w:r>
      <w:r>
        <w:rPr>
          <w:lang w:eastAsia="zh-CN"/>
        </w:rPr>
        <w:t>制。但在穿带和抛钢时，带钢头部和尾部所受张力的作用却是逐渐加大和逐渐缩小的。如</w:t>
      </w:r>
      <w:r>
        <w:rPr>
          <w:lang w:eastAsia="zh-CN"/>
        </w:rPr>
        <w:t xml:space="preserve"> </w:t>
      </w:r>
      <w:r>
        <w:rPr>
          <w:lang w:eastAsia="zh-CN"/>
        </w:rPr>
        <w:t>图</w:t>
      </w:r>
      <w:r>
        <w:rPr>
          <w:lang w:eastAsia="zh-CN"/>
        </w:rPr>
        <w:t>16-2</w:t>
      </w:r>
      <w:r>
        <w:rPr>
          <w:lang w:eastAsia="zh-CN"/>
        </w:rPr>
        <w:t>所示，当带钢头部进到第一和第二机架时，只承受</w:t>
      </w:r>
      <w:r>
        <w:rPr>
          <w:lang w:eastAsia="zh-CN"/>
        </w:rPr>
        <w:t>1</w:t>
      </w:r>
      <w:r>
        <w:rPr>
          <w:rFonts w:ascii="MS Mincho" w:eastAsia="MS Mincho" w:hAnsi="MS Mincho" w:cs="MS Mincho" w:hint="eastAsia"/>
          <w:lang w:eastAsia="zh-CN"/>
        </w:rPr>
        <w:t>〜</w:t>
      </w:r>
      <w:r>
        <w:rPr>
          <w:lang w:eastAsia="zh-CN"/>
        </w:rPr>
        <w:t>2</w:t>
      </w:r>
      <w:r>
        <w:rPr>
          <w:lang w:eastAsia="zh-CN"/>
        </w:rPr>
        <w:t>架之间的拉力。由于连轧时</w:t>
      </w:r>
      <w:r>
        <w:rPr>
          <w:lang w:eastAsia="zh-CN"/>
        </w:rPr>
        <w:t xml:space="preserve"> </w:t>
      </w:r>
      <w:r>
        <w:rPr>
          <w:lang w:eastAsia="zh-CN"/>
        </w:rPr>
        <w:t>一处张力的影响会波及到整个机组，因此当头部进到第七机架时，此时处于</w:t>
      </w:r>
      <w:r>
        <w:rPr>
          <w:lang w:eastAsia="zh-CN"/>
        </w:rPr>
        <w:t>1</w:t>
      </w:r>
      <w:r>
        <w:rPr>
          <w:rFonts w:ascii="MS Mincho" w:eastAsia="MS Mincho" w:hAnsi="MS Mincho" w:cs="MS Mincho" w:hint="eastAsia"/>
          <w:lang w:eastAsia="zh-CN"/>
        </w:rPr>
        <w:t>〜</w:t>
      </w:r>
      <w:r>
        <w:rPr>
          <w:lang w:eastAsia="zh-CN"/>
        </w:rPr>
        <w:t>2</w:t>
      </w:r>
      <w:r>
        <w:rPr>
          <w:lang w:eastAsia="zh-CN"/>
        </w:rPr>
        <w:t>架之间的</w:t>
      </w:r>
      <w:r>
        <w:rPr>
          <w:lang w:eastAsia="zh-CN"/>
        </w:rPr>
        <w:t xml:space="preserve"> </w:t>
      </w:r>
      <w:r>
        <w:rPr>
          <w:lang w:eastAsia="zh-CN"/>
        </w:rPr>
        <w:t>一段要承受全部七架轧机间的张力。这就是说，从首段开始直到末段，每段都比其前一段</w:t>
      </w:r>
      <w:r>
        <w:rPr>
          <w:lang w:eastAsia="zh-CN"/>
        </w:rPr>
        <w:t xml:space="preserve"> </w:t>
      </w:r>
      <w:r>
        <w:rPr>
          <w:lang w:eastAsia="zh-CN"/>
        </w:rPr>
        <w:t>多承受一部分张力的影响，因而其厚度也就逐段减小，直到穿带完了，张力保持稳定为</w:t>
      </w:r>
      <w:r>
        <w:rPr>
          <w:lang w:eastAsia="zh-CN"/>
        </w:rPr>
        <w:t xml:space="preserve"> </w:t>
      </w:r>
      <w:r>
        <w:rPr>
          <w:lang w:eastAsia="zh-CN"/>
        </w:rPr>
        <w:t>止。同理，在拋钢时，带钢尾部所受的张力影响将逐步减小，使其厚度逐段增大。由于这</w:t>
      </w:r>
      <w:r>
        <w:rPr>
          <w:lang w:eastAsia="zh-CN"/>
        </w:rPr>
        <w:t xml:space="preserve"> </w:t>
      </w:r>
      <w:r>
        <w:rPr>
          <w:lang w:eastAsia="zh-CN"/>
        </w:rPr>
        <w:t>种张力影响是逐架变化的，故其厚度波动也呈现出台阶形变化的特征。</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\\AppData\\Local\\Temp\\FineReader11\\media\\image448.png" \* MERGEFORMATINET </w:instrText>
      </w:r>
      <w:r>
        <w:fldChar w:fldCharType="separate"/>
      </w:r>
      <w:r w:rsidR="006647C5">
        <w:pict>
          <v:shape id="_x0000_i1472" type="#_x0000_t75" style="width:5in;height:72.75pt">
            <v:imagedata r:id="rId901" r:href="rId902"/>
          </v:shape>
        </w:pict>
      </w:r>
      <w:r>
        <w:fldChar w:fldCharType="end"/>
      </w:r>
    </w:p>
    <w:p w:rsidR="00C67970" w:rsidRDefault="00BC4CE2" w:rsidP="006647C5">
      <w:pPr>
        <w:spacing w:before="120" w:after="120"/>
        <w:ind w:firstLine="360"/>
        <w:rPr>
          <w:lang w:eastAsia="zh-CN"/>
        </w:rPr>
      </w:pPr>
      <w:r>
        <w:rPr>
          <w:lang w:eastAsia="zh-CN"/>
        </w:rPr>
        <w:t>图</w:t>
      </w:r>
      <w:r>
        <w:rPr>
          <w:lang w:eastAsia="zh-CN"/>
        </w:rPr>
        <w:t>16-2</w:t>
      </w:r>
      <w:r>
        <w:rPr>
          <w:lang w:eastAsia="zh-CN"/>
        </w:rPr>
        <w:t>机架间张力变化对厚度的影响</w:t>
      </w:r>
      <w:r>
        <w:rPr>
          <w:lang w:eastAsia="zh-CN"/>
        </w:rPr>
        <w:t xml:space="preserve"> </w:t>
      </w:r>
      <w:r>
        <w:rPr>
          <w:lang w:eastAsia="zh-CN"/>
        </w:rPr>
        <w:t>对</w:t>
      </w:r>
      <w:r>
        <w:rPr>
          <w:lang w:eastAsia="zh-CN"/>
        </w:rPr>
        <w:t>n</w:t>
      </w:r>
      <w:r>
        <w:rPr>
          <w:lang w:eastAsia="zh-CN"/>
        </w:rPr>
        <w:t>架连轧机而言，一般带钢头尾增厚段的长度</w:t>
      </w:r>
      <w:r>
        <w:rPr>
          <w:lang w:eastAsia="zh-CN"/>
        </w:rPr>
        <w:t>Z</w:t>
      </w:r>
      <w:r>
        <w:rPr>
          <w:lang w:eastAsia="zh-CN"/>
        </w:rPr>
        <w:t>可按下式求出：</w:t>
      </w:r>
    </w:p>
    <w:p w:rsidR="00C67970" w:rsidRPr="00E13F16" w:rsidRDefault="00BC4CE2" w:rsidP="006647C5">
      <w:pPr>
        <w:tabs>
          <w:tab w:val="left" w:pos="5252"/>
        </w:tabs>
        <w:spacing w:before="120" w:after="120"/>
      </w:pPr>
      <w:r>
        <w:t xml:space="preserve">L~ </w:t>
      </w:r>
      <w:r w:rsidRPr="00E13F16">
        <w:t xml:space="preserve">^ </w:t>
      </w:r>
      <w:r>
        <w:t xml:space="preserve">(hi </w:t>
      </w:r>
      <w:r>
        <w:t>十</w:t>
      </w:r>
      <w:r w:rsidRPr="00E13F16">
        <w:t xml:space="preserve"> </w:t>
      </w:r>
      <w:r>
        <w:t>h</w:t>
      </w:r>
      <w:r>
        <w:rPr>
          <w:vertAlign w:val="subscript"/>
        </w:rPr>
        <w:t>n</w:t>
      </w:r>
      <w:r>
        <w:t xml:space="preserve"> </w:t>
      </w:r>
      <w:r>
        <w:t>十</w:t>
      </w:r>
      <w:r w:rsidRPr="00E13F16">
        <w:t xml:space="preserve"> </w:t>
      </w:r>
      <w:r>
        <w:t>十</w:t>
      </w:r>
      <w:r w:rsidRPr="00E13F16">
        <w:t>…</w:t>
      </w:r>
      <w:r>
        <w:t>十</w:t>
      </w:r>
      <w:r w:rsidRPr="00E13F16">
        <w:t xml:space="preserve"> </w:t>
      </w:r>
      <w:r>
        <w:t>A</w:t>
      </w:r>
      <w:r>
        <w:rPr>
          <w:vertAlign w:val="subscript"/>
        </w:rPr>
        <w:t>n</w:t>
      </w:r>
      <w:r>
        <w:t>-1)</w:t>
      </w:r>
      <w:r>
        <w:tab/>
        <w:t>(16-1)</w:t>
      </w:r>
    </w:p>
    <w:p w:rsidR="00C67970" w:rsidRPr="00E13F16" w:rsidRDefault="00BC4CE2" w:rsidP="006647C5">
      <w:pPr>
        <w:spacing w:before="120" w:after="120"/>
        <w:rPr>
          <w:lang w:eastAsia="zh-CN"/>
        </w:rPr>
      </w:pPr>
      <w:r>
        <w:rPr>
          <w:lang w:eastAsia="zh-CN"/>
        </w:rPr>
        <w:t>Hn</w:t>
      </w:r>
    </w:p>
    <w:p w:rsidR="00C67970" w:rsidRPr="00E13F16" w:rsidRDefault="00BC4CE2" w:rsidP="006647C5">
      <w:pPr>
        <w:tabs>
          <w:tab w:val="left" w:pos="1570"/>
        </w:tabs>
        <w:spacing w:before="120" w:after="120"/>
        <w:rPr>
          <w:lang w:eastAsia="zh-CN"/>
        </w:rPr>
      </w:pPr>
      <w:r>
        <w:rPr>
          <w:lang w:eastAsia="zh-CN"/>
        </w:rPr>
        <w:t>式中</w:t>
      </w:r>
      <w:r w:rsidRPr="00E13F16">
        <w:rPr>
          <w:lang w:eastAsia="zh-CN"/>
        </w:rPr>
        <w:tab/>
      </w:r>
      <w:r>
        <w:rPr>
          <w:lang w:eastAsia="zh-CN"/>
        </w:rPr>
        <w:t>a——</w:t>
      </w:r>
      <w:r>
        <w:rPr>
          <w:lang w:eastAsia="zh-CN"/>
        </w:rPr>
        <w:t>机架间的距离</w:t>
      </w:r>
      <w:r w:rsidRPr="00E13F16">
        <w:rPr>
          <w:lang w:eastAsia="zh-CN"/>
        </w:rPr>
        <w:t>；</w:t>
      </w:r>
    </w:p>
    <w:p w:rsidR="00C67970" w:rsidRPr="00E13F16" w:rsidRDefault="00BC4CE2" w:rsidP="006647C5">
      <w:pPr>
        <w:spacing w:before="120" w:after="120"/>
        <w:ind w:firstLine="360"/>
        <w:rPr>
          <w:lang w:eastAsia="zh-CN"/>
        </w:rPr>
      </w:pPr>
      <w:r>
        <w:rPr>
          <w:lang w:eastAsia="zh-CN"/>
        </w:rPr>
        <w:t>hx,h.</w:t>
      </w:r>
      <w:r w:rsidRPr="00E13F16">
        <w:rPr>
          <w:lang w:eastAsia="zh-CN"/>
        </w:rPr>
        <w:t>……</w:t>
      </w:r>
      <w:r>
        <w:rPr>
          <w:lang w:eastAsia="zh-CN"/>
        </w:rPr>
        <w:t>hn——</w:t>
      </w:r>
      <w:r>
        <w:rPr>
          <w:lang w:eastAsia="zh-CN"/>
        </w:rPr>
        <w:t>第一、第二</w:t>
      </w:r>
      <w:r w:rsidRPr="00E13F16">
        <w:rPr>
          <w:lang w:eastAsia="zh-CN"/>
        </w:rPr>
        <w:t>……</w:t>
      </w:r>
      <w:r>
        <w:rPr>
          <w:lang w:eastAsia="zh-CN"/>
        </w:rPr>
        <w:t>第《架轧机出口的带坯厚度。</w:t>
      </w:r>
    </w:p>
    <w:p w:rsidR="00C67970" w:rsidRDefault="00BC4CE2" w:rsidP="006647C5">
      <w:pPr>
        <w:spacing w:before="120" w:after="120"/>
        <w:rPr>
          <w:lang w:eastAsia="zh-CN"/>
        </w:rPr>
      </w:pPr>
      <w:r>
        <w:rPr>
          <w:lang w:eastAsia="zh-CN"/>
        </w:rPr>
        <w:t>按此式计算的带钢头尾增厚的长度按理应该相等，但实际上却并不一样，而是前端增厚往</w:t>
      </w:r>
      <w:r>
        <w:rPr>
          <w:lang w:eastAsia="zh-CN"/>
        </w:rPr>
        <w:t xml:space="preserve"> </w:t>
      </w:r>
      <w:r>
        <w:rPr>
          <w:lang w:eastAsia="zh-CN"/>
        </w:rPr>
        <w:t>往不很明显，只在距轧件前端不太长的距离（鞍钢为</w:t>
      </w:r>
      <w:r>
        <w:rPr>
          <w:lang w:eastAsia="zh-CN"/>
        </w:rPr>
        <w:t>15</w:t>
      </w:r>
      <w:r>
        <w:rPr>
          <w:lang w:eastAsia="zh-CN"/>
        </w:rPr>
        <w:t>米左右）才有明显的增厚，而尾部</w:t>
      </w:r>
      <w:r>
        <w:rPr>
          <w:lang w:eastAsia="zh-CN"/>
        </w:rPr>
        <w:t xml:space="preserve"> </w:t>
      </w:r>
      <w:r>
        <w:rPr>
          <w:lang w:eastAsia="zh-CN"/>
        </w:rPr>
        <w:t>则增厚比较显著，一般大体符合理论计算的长度（鞍钢约为</w:t>
      </w:r>
      <w:r>
        <w:rPr>
          <w:lang w:eastAsia="zh-CN"/>
        </w:rPr>
        <w:t>40</w:t>
      </w:r>
      <w:r>
        <w:rPr>
          <w:rFonts w:ascii="MS Mincho" w:eastAsia="MS Mincho" w:hAnsi="MS Mincho" w:cs="MS Mincho" w:hint="eastAsia"/>
          <w:lang w:eastAsia="zh-CN"/>
        </w:rPr>
        <w:t>〜</w:t>
      </w:r>
      <w:r>
        <w:rPr>
          <w:lang w:eastAsia="zh-CN"/>
        </w:rPr>
        <w:t>50</w:t>
      </w:r>
      <w:r>
        <w:rPr>
          <w:lang w:eastAsia="zh-CN"/>
        </w:rPr>
        <w:t>米）。这是因为头部温</w:t>
      </w:r>
      <w:r>
        <w:rPr>
          <w:lang w:eastAsia="zh-CN"/>
        </w:rPr>
        <w:t xml:space="preserve"> </w:t>
      </w:r>
      <w:r>
        <w:rPr>
          <w:lang w:eastAsia="zh-CN"/>
        </w:rPr>
        <w:t>度较高，并且前张力对轧制力影响不如后张力大，所以头部增厚相对地要小，而只是由于</w:t>
      </w:r>
      <w:r>
        <w:rPr>
          <w:lang w:eastAsia="zh-CN"/>
        </w:rPr>
        <w:t xml:space="preserve"> </w:t>
      </w:r>
      <w:r>
        <w:rPr>
          <w:lang w:eastAsia="zh-CN"/>
        </w:rPr>
        <w:t>咬钢时瞬间动态速降使张力消失，才使前端不长的距离局部增厚。鉴于尾部受影响较大，</w:t>
      </w:r>
      <w:r>
        <w:rPr>
          <w:lang w:eastAsia="zh-CN"/>
        </w:rPr>
        <w:t xml:space="preserve"> </w:t>
      </w:r>
      <w:r>
        <w:rPr>
          <w:lang w:eastAsia="zh-CN"/>
        </w:rPr>
        <w:t>故在厚控系统中应有进行尾端补偿的功能。</w:t>
      </w:r>
    </w:p>
    <w:p w:rsidR="00C67970" w:rsidRDefault="00BC4CE2" w:rsidP="006647C5">
      <w:pPr>
        <w:spacing w:before="120" w:after="120"/>
        <w:ind w:firstLine="360"/>
        <w:rPr>
          <w:lang w:eastAsia="zh-CN"/>
        </w:rPr>
      </w:pPr>
      <w:r>
        <w:rPr>
          <w:lang w:eastAsia="zh-CN"/>
        </w:rPr>
        <w:t>除上述头尾厚度变化以外，在轧制过程中，张力的变化也都将引起厚度（乃至宽度）</w:t>
      </w:r>
      <w:r>
        <w:rPr>
          <w:lang w:eastAsia="zh-CN"/>
        </w:rPr>
        <w:t xml:space="preserve"> </w:t>
      </w:r>
      <w:r>
        <w:rPr>
          <w:lang w:eastAsia="zh-CN"/>
        </w:rPr>
        <w:t>的变化，因而热连轧中应该采用不大的恒定的张力。冷连轧中采用的张力则较大，并且在</w:t>
      </w:r>
    </w:p>
    <w:p w:rsidR="00C67970" w:rsidRDefault="00BC4CE2" w:rsidP="006647C5">
      <w:pPr>
        <w:spacing w:before="120" w:after="120"/>
        <w:rPr>
          <w:lang w:eastAsia="zh-CN"/>
        </w:rPr>
      </w:pPr>
      <w:r>
        <w:rPr>
          <w:lang w:eastAsia="zh-CN"/>
        </w:rPr>
        <w:t>323</w:t>
      </w:r>
    </w:p>
    <w:p w:rsidR="00C67970" w:rsidRDefault="00BC4CE2" w:rsidP="006647C5">
      <w:pPr>
        <w:spacing w:before="120" w:after="120"/>
        <w:rPr>
          <w:lang w:eastAsia="zh-CN"/>
        </w:rPr>
      </w:pPr>
      <w:r>
        <w:rPr>
          <w:lang w:eastAsia="zh-CN"/>
        </w:rPr>
        <w:t>掌握张力的影响规律以后，还经常利用调节张力作为厚度控制的重要手段。</w:t>
      </w:r>
    </w:p>
    <w:p w:rsidR="00C67970" w:rsidRDefault="00BC4CE2" w:rsidP="006647C5">
      <w:pPr>
        <w:tabs>
          <w:tab w:val="left" w:pos="957"/>
        </w:tabs>
        <w:spacing w:before="120" w:after="120"/>
        <w:ind w:firstLine="360"/>
        <w:rPr>
          <w:lang w:eastAsia="zh-CN"/>
        </w:rPr>
      </w:pPr>
      <w:r>
        <w:rPr>
          <w:lang w:eastAsia="zh-CN"/>
        </w:rPr>
        <w:t>2.</w:t>
      </w:r>
      <w:r>
        <w:rPr>
          <w:lang w:eastAsia="zh-CN"/>
        </w:rPr>
        <w:t>速度变化的影响速度变化主要通过影响摩檫系数和变形抗力，以及通过影响轴</w:t>
      </w:r>
      <w:r>
        <w:rPr>
          <w:lang w:eastAsia="zh-CN"/>
        </w:rPr>
        <w:t xml:space="preserve"> </w:t>
      </w:r>
      <w:r>
        <w:rPr>
          <w:lang w:eastAsia="zh-CN"/>
        </w:rPr>
        <w:t>承油膜厚度，来改变轧制压力和</w:t>
      </w:r>
      <w:r>
        <w:rPr>
          <w:lang w:eastAsia="zh-CN"/>
        </w:rPr>
        <w:t>AA</w:t>
      </w:r>
      <w:r>
        <w:rPr>
          <w:lang w:eastAsia="zh-CN"/>
        </w:rPr>
        <w:t>而起作用。通常变形速度增加使孪形抗力增加，而使摩</w:t>
      </w:r>
      <w:r>
        <w:rPr>
          <w:lang w:eastAsia="zh-CN"/>
        </w:rPr>
        <w:t xml:space="preserve"> </w:t>
      </w:r>
      <w:r>
        <w:rPr>
          <w:lang w:eastAsia="zh-CN"/>
        </w:rPr>
        <w:t>檫系数减小，亦即使轧制压力减小，故二者作用相反但不相等。一般在连轧带钢的温度、</w:t>
      </w:r>
      <w:r>
        <w:rPr>
          <w:lang w:eastAsia="zh-CN"/>
        </w:rPr>
        <w:t xml:space="preserve"> </w:t>
      </w:r>
      <w:r>
        <w:rPr>
          <w:lang w:eastAsia="zh-CN"/>
        </w:rPr>
        <w:t>速度范围内，变形速度对冷轧时变形抗力影响不大，而对热轧时变形抗力影响则较显著；速</w:t>
      </w:r>
      <w:r>
        <w:rPr>
          <w:lang w:eastAsia="zh-CN"/>
        </w:rPr>
        <w:t xml:space="preserve"> </w:t>
      </w:r>
      <w:r>
        <w:rPr>
          <w:lang w:eastAsia="zh-CN"/>
        </w:rPr>
        <w:t>度变化对热轧时的摩檫系数影响较小，而对冷轧时摩檫系数的影响则十分显著。因而速度变</w:t>
      </w:r>
      <w:r>
        <w:rPr>
          <w:lang w:eastAsia="zh-CN"/>
        </w:rPr>
        <w:t xml:space="preserve"> </w:t>
      </w:r>
      <w:r>
        <w:rPr>
          <w:lang w:eastAsia="zh-CN"/>
        </w:rPr>
        <w:t>化的影响在冷轧生产中就显得特别突出。冷轧带钢的厚度波动，除继承热轧带钢厚差的上述</w:t>
      </w:r>
      <w:r>
        <w:rPr>
          <w:lang w:eastAsia="zh-CN"/>
        </w:rPr>
        <w:t xml:space="preserve"> </w:t>
      </w:r>
      <w:r>
        <w:rPr>
          <w:lang w:eastAsia="zh-CN"/>
        </w:rPr>
        <w:t>特点（来料厚差在冷轧中难以彻底消除</w:t>
      </w:r>
      <w:r>
        <w:rPr>
          <w:lang w:eastAsia="zh-CN"/>
        </w:rPr>
        <w:t>)</w:t>
      </w:r>
      <w:r>
        <w:rPr>
          <w:lang w:eastAsia="zh-CN"/>
        </w:rPr>
        <w:t>以外，其头尾两端还由于加速、减速友张力变化也</w:t>
      </w:r>
      <w:r>
        <w:rPr>
          <w:lang w:eastAsia="zh-CN"/>
        </w:rPr>
        <w:t xml:space="preserve"> </w:t>
      </w:r>
      <w:r>
        <w:rPr>
          <w:lang w:eastAsia="zh-CN"/>
        </w:rPr>
        <w:t>出现增厚段，中部则由于过焊缝时的加、减速而引起局部增厚。此外冷轧带钢由于对厚差</w:t>
      </w:r>
      <w:r>
        <w:rPr>
          <w:lang w:eastAsia="zh-CN"/>
        </w:rPr>
        <w:t xml:space="preserve"> </w:t>
      </w:r>
      <w:r>
        <w:rPr>
          <w:lang w:eastAsia="zh-CN"/>
        </w:rPr>
        <w:t>敏感性很大，厚度波动中还可以看得出包含着低频变化和高频变化的两种成分，前者主要</w:t>
      </w:r>
      <w:r>
        <w:rPr>
          <w:lang w:eastAsia="zh-CN"/>
        </w:rPr>
        <w:t xml:space="preserve"> </w:t>
      </w:r>
      <w:r>
        <w:rPr>
          <w:lang w:eastAsia="zh-CN"/>
        </w:rPr>
        <w:t>由于板卷来料的厚度波动，后者可能来源于轧辊的偏心运转或来料机械性能的波动。至于</w:t>
      </w:r>
      <w:r>
        <w:rPr>
          <w:lang w:eastAsia="zh-CN"/>
        </w:rPr>
        <w:t xml:space="preserve"> </w:t>
      </w:r>
      <w:r>
        <w:rPr>
          <w:lang w:eastAsia="zh-CN"/>
        </w:rPr>
        <w:t>速度对轴承油膜的影响，一般是速度增大使油膜增厚，压下量加大，因而使带钢变薄，其</w:t>
      </w:r>
      <w:r>
        <w:rPr>
          <w:lang w:eastAsia="zh-CN"/>
        </w:rPr>
        <w:t xml:space="preserve"> </w:t>
      </w:r>
      <w:r>
        <w:rPr>
          <w:lang w:eastAsia="zh-CN"/>
        </w:rPr>
        <w:t>影响不分热轧与冷轧都是相同的。</w:t>
      </w:r>
    </w:p>
    <w:p w:rsidR="00C67970" w:rsidRDefault="00BC4CE2" w:rsidP="006647C5">
      <w:pPr>
        <w:spacing w:before="120" w:after="120"/>
        <w:rPr>
          <w:lang w:eastAsia="zh-CN"/>
        </w:rPr>
      </w:pPr>
      <w:r>
        <w:rPr>
          <w:lang w:eastAsia="zh-CN"/>
        </w:rPr>
        <w:t>根据以上对带钢实际厚度波动原因和特点的分析，再进一步研究厚度变化的规律。</w:t>
      </w:r>
    </w:p>
    <w:p w:rsidR="00C67970" w:rsidRDefault="00BC4CE2" w:rsidP="006647C5">
      <w:pPr>
        <w:spacing w:before="120" w:after="120"/>
        <w:rPr>
          <w:lang w:eastAsia="zh-CN"/>
        </w:rPr>
      </w:pPr>
      <w:bookmarkStart w:id="181" w:name="bookmark182"/>
      <w:r>
        <w:rPr>
          <w:lang w:eastAsia="zh-CN"/>
        </w:rPr>
        <w:t>第二节板带钢实际轧出厚度的确定及一般厚控方法</w:t>
      </w:r>
      <w:bookmarkEnd w:id="181"/>
    </w:p>
    <w:p w:rsidR="00C67970" w:rsidRDefault="00BC4CE2" w:rsidP="006647C5">
      <w:pPr>
        <w:spacing w:before="120" w:after="120"/>
        <w:ind w:firstLine="360"/>
        <w:rPr>
          <w:lang w:eastAsia="zh-CN"/>
        </w:rPr>
      </w:pPr>
      <w:r>
        <w:rPr>
          <w:lang w:eastAsia="zh-CN"/>
        </w:rPr>
        <w:t>由公式</w:t>
      </w:r>
      <w:r>
        <w:rPr>
          <w:lang w:eastAsia="zh-CN"/>
        </w:rPr>
        <w:t>/^-“ +…</w:t>
      </w:r>
      <w:r>
        <w:rPr>
          <w:lang w:eastAsia="zh-CN"/>
        </w:rPr>
        <w:t>一</w:t>
      </w:r>
      <w:r>
        <w:rPr>
          <w:lang w:eastAsia="zh-CN"/>
        </w:rPr>
        <w:t>/^”</w:t>
      </w:r>
      <w:r>
        <w:rPr>
          <w:lang w:eastAsia="zh-CN"/>
        </w:rPr>
        <w:t>尺可知，影响带钢实际轧出厚度的主要是尺及尸三大因</w:t>
      </w:r>
      <w:r>
        <w:rPr>
          <w:lang w:eastAsia="zh-CN"/>
        </w:rPr>
        <w:t xml:space="preserve"> </w:t>
      </w:r>
      <w:r>
        <w:rPr>
          <w:lang w:eastAsia="zh-CN"/>
        </w:rPr>
        <w:t>素。而在一定的轧机上轧制一定产品的一定道次中，轧机刚度尺通常是难以改变的，空载</w:t>
      </w:r>
      <w:r>
        <w:rPr>
          <w:lang w:eastAsia="zh-CN"/>
        </w:rPr>
        <w:t xml:space="preserve"> </w:t>
      </w:r>
      <w:r>
        <w:rPr>
          <w:lang w:eastAsia="zh-CN"/>
        </w:rPr>
        <w:t>辊缝值</w:t>
      </w:r>
      <w:r>
        <w:rPr>
          <w:lang w:eastAsia="zh-CN"/>
        </w:rPr>
        <w:t>h</w:t>
      </w:r>
      <w:r>
        <w:rPr>
          <w:lang w:eastAsia="zh-CN"/>
        </w:rPr>
        <w:t>受轧辊热胀、磨损及偏心运转的影响也较小，故对厚度变化影晌最大的还是轧制</w:t>
      </w:r>
      <w:r>
        <w:rPr>
          <w:lang w:eastAsia="zh-CN"/>
        </w:rPr>
        <w:t xml:space="preserve"> </w:t>
      </w:r>
      <w:r>
        <w:rPr>
          <w:lang w:eastAsia="zh-CN"/>
        </w:rPr>
        <w:t>压力</w:t>
      </w:r>
      <w:r>
        <w:rPr>
          <w:lang w:eastAsia="zh-CN"/>
        </w:rPr>
        <w:t>P</w:t>
      </w:r>
      <w:r>
        <w:rPr>
          <w:lang w:eastAsia="zh-CN"/>
        </w:rPr>
        <w:t>的波动。轧制压力随轧件的尺寸、摩檫系数、轧辊直径、前后张力及金属实际变形抗</w:t>
      </w:r>
      <w:r>
        <w:rPr>
          <w:lang w:eastAsia="zh-CN"/>
        </w:rPr>
        <w:t xml:space="preserve"> </w:t>
      </w:r>
      <w:r>
        <w:rPr>
          <w:lang w:eastAsia="zh-CN"/>
        </w:rPr>
        <w:t>力而变化。在轧制弹塑性变形图（图</w:t>
      </w:r>
      <w:r>
        <w:rPr>
          <w:lang w:eastAsia="zh-CN"/>
        </w:rPr>
        <w:t>16-3)</w:t>
      </w:r>
      <w:r>
        <w:rPr>
          <w:lang w:eastAsia="zh-CN"/>
        </w:rPr>
        <w:t>中，由轧机弹性变形线</w:t>
      </w:r>
      <w:r>
        <w:rPr>
          <w:lang w:eastAsia="zh-CN"/>
        </w:rPr>
        <w:t>3</w:t>
      </w:r>
      <w:r>
        <w:rPr>
          <w:lang w:eastAsia="zh-CN"/>
        </w:rPr>
        <w:t>与轧件塑性变形线</w:t>
      </w:r>
      <w:r>
        <w:rPr>
          <w:lang w:eastAsia="zh-CN"/>
        </w:rPr>
        <w:t xml:space="preserve">S </w:t>
      </w:r>
      <w:r>
        <w:rPr>
          <w:lang w:eastAsia="zh-CN"/>
        </w:rPr>
        <w:t>的交点即可确定该轧制条件下带钢的轧出厚度。交点</w:t>
      </w:r>
      <w:r>
        <w:rPr>
          <w:lang w:eastAsia="zh-CN"/>
        </w:rPr>
        <w:t>~</w:t>
      </w:r>
      <w:r>
        <w:rPr>
          <w:lang w:eastAsia="zh-CN"/>
        </w:rPr>
        <w:t>所对应的纵坐标值即为该轧制条</w:t>
      </w:r>
      <w:r>
        <w:rPr>
          <w:lang w:eastAsia="zh-CN"/>
        </w:rPr>
        <w:t xml:space="preserve"> </w:t>
      </w:r>
      <w:r>
        <w:rPr>
          <w:lang w:eastAsia="zh-CN"/>
        </w:rPr>
        <w:t>件下的轧制压力，而其横坐标即为轧出厚度。交点一有变化，轧出的实际厚度即发生改</w:t>
      </w:r>
      <w:r>
        <w:rPr>
          <w:lang w:eastAsia="zh-CN"/>
        </w:rPr>
        <w:t xml:space="preserve"> </w:t>
      </w:r>
      <w:r>
        <w:rPr>
          <w:lang w:eastAsia="zh-CN"/>
        </w:rPr>
        <w:t>变，因而影响交点位置的各种因素亦将影响带钢厚度的变化。例如，若轧机刚度增大，即</w:t>
      </w:r>
      <w:r>
        <w:rPr>
          <w:lang w:eastAsia="zh-CN"/>
        </w:rPr>
        <w:t xml:space="preserve"> J</w:t>
      </w:r>
      <w:r>
        <w:rPr>
          <w:lang w:eastAsia="zh-CN"/>
        </w:rPr>
        <w:t>线斜度变大，则实际轧出厚度就减小；移动压下螺丝改变、，使</w:t>
      </w:r>
      <w:r>
        <w:rPr>
          <w:lang w:eastAsia="zh-CN"/>
        </w:rPr>
        <w:t>d</w:t>
      </w:r>
      <w:r>
        <w:rPr>
          <w:lang w:eastAsia="zh-CN"/>
        </w:rPr>
        <w:t>线发生水平移动，也</w:t>
      </w:r>
      <w:r>
        <w:rPr>
          <w:lang w:eastAsia="zh-CN"/>
        </w:rPr>
        <w:t xml:space="preserve"> </w:t>
      </w:r>
      <w:r>
        <w:rPr>
          <w:lang w:eastAsia="zh-CN"/>
        </w:rPr>
        <w:t>使</w:t>
      </w:r>
      <w:r>
        <w:rPr>
          <w:lang w:eastAsia="zh-CN"/>
        </w:rPr>
        <w:t>h</w:t>
      </w:r>
      <w:r>
        <w:rPr>
          <w:lang w:eastAsia="zh-CN"/>
        </w:rPr>
        <w:t>点发生变化，例如由</w:t>
      </w:r>
      <w:r>
        <w:rPr>
          <w:lang w:eastAsia="zh-CN"/>
        </w:rPr>
        <w:t>~</w:t>
      </w:r>
      <w:r>
        <w:rPr>
          <w:lang w:eastAsia="zh-CN"/>
        </w:rPr>
        <w:t>变为</w:t>
      </w:r>
      <w:r>
        <w:rPr>
          <w:lang w:eastAsia="zh-CN"/>
        </w:rPr>
        <w:t>o</w:t>
      </w:r>
      <w:r>
        <w:rPr>
          <w:vertAlign w:val="subscript"/>
          <w:lang w:eastAsia="zh-CN"/>
        </w:rPr>
        <w:t>2</w:t>
      </w:r>
      <w:r>
        <w:rPr>
          <w:lang w:eastAsia="zh-CN"/>
        </w:rPr>
        <w:t>,</w:t>
      </w:r>
      <w:r>
        <w:rPr>
          <w:lang w:eastAsia="zh-CN"/>
        </w:rPr>
        <w:t>则使厚度由</w:t>
      </w:r>
      <w:r>
        <w:rPr>
          <w:lang w:eastAsia="zh-CN"/>
        </w:rPr>
        <w:t>M</w:t>
      </w:r>
      <w:r>
        <w:rPr>
          <w:lang w:eastAsia="zh-CN"/>
        </w:rPr>
        <w:t>变为</w:t>
      </w:r>
      <w:r>
        <w:rPr>
          <w:lang w:eastAsia="zh-CN"/>
        </w:rPr>
        <w:t>A</w:t>
      </w:r>
      <w:r>
        <w:rPr>
          <w:vertAlign w:val="subscript"/>
          <w:lang w:eastAsia="zh-CN"/>
        </w:rPr>
        <w:t>2</w:t>
      </w:r>
      <w:r>
        <w:rPr>
          <w:lang w:eastAsia="zh-CN"/>
        </w:rPr>
        <w:t>。采取预压紧轧制时，相当于</w:t>
      </w:r>
      <w:r>
        <w:rPr>
          <w:lang w:eastAsia="zh-CN"/>
        </w:rPr>
        <w:t xml:space="preserve"> </w:t>
      </w:r>
      <w:r>
        <w:rPr>
          <w:lang w:eastAsia="zh-CN"/>
        </w:rPr>
        <w:t>辊缝值为负值，因而使带钢轧得更薄</w:t>
      </w:r>
      <w:r>
        <w:rPr>
          <w:lang w:eastAsia="zh-CN"/>
        </w:rPr>
        <w:t>(A</w:t>
      </w:r>
      <w:r>
        <w:rPr>
          <w:vertAlign w:val="subscript"/>
          <w:lang w:eastAsia="zh-CN"/>
        </w:rPr>
        <w:t>3</w:t>
      </w:r>
      <w:r>
        <w:rPr>
          <w:lang w:eastAsia="zh-CN"/>
        </w:rPr>
        <w:t>)</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\\AppData\\Local\\Temp\\FineReader11\\media\\image449.png" \* MERGEFORMATINET </w:instrText>
      </w:r>
      <w:r>
        <w:fldChar w:fldCharType="separate"/>
      </w:r>
      <w:r w:rsidR="006647C5">
        <w:pict>
          <v:shape id="_x0000_i1473" type="#_x0000_t75" style="width:162.75pt;height:150.75pt">
            <v:imagedata r:id="rId903" r:href="rId90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\\AppData\\Local\\Temp\\FineReader11\\media\\image450.png" \* MERGEFORMATINET </w:instrText>
      </w:r>
      <w:r>
        <w:fldChar w:fldCharType="separate"/>
      </w:r>
      <w:r w:rsidR="006647C5">
        <w:pict>
          <v:shape id="_x0000_i1474" type="#_x0000_t75" style="width:138pt;height:138.75pt">
            <v:imagedata r:id="rId905" r:href="rId906"/>
          </v:shape>
        </w:pict>
      </w:r>
      <w:r>
        <w:fldChar w:fldCharType="end"/>
      </w:r>
    </w:p>
    <w:p w:rsidR="00C67970" w:rsidRDefault="00BC4CE2" w:rsidP="006647C5">
      <w:pPr>
        <w:tabs>
          <w:tab w:val="left" w:pos="4864"/>
        </w:tabs>
        <w:spacing w:before="120" w:after="120"/>
      </w:pPr>
      <w:r>
        <w:t>图</w:t>
      </w:r>
      <w:r>
        <w:t xml:space="preserve"> 16-3</w:t>
      </w:r>
      <w:r>
        <w:tab/>
      </w:r>
      <w:r>
        <w:t>图</w:t>
      </w:r>
      <w:r>
        <w:t xml:space="preserve"> 16-4</w:t>
      </w:r>
    </w:p>
    <w:p w:rsidR="00C67970" w:rsidRDefault="00BC4CE2" w:rsidP="006647C5">
      <w:pPr>
        <w:spacing w:before="120" w:after="120"/>
      </w:pPr>
      <w:r>
        <w:t>324</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\\AppData\\Local\\Temp\\FineReader11\\media\\image451.png" \* MERGEFORMATINET </w:instrText>
      </w:r>
      <w:r>
        <w:fldChar w:fldCharType="separate"/>
      </w:r>
      <w:r w:rsidR="006647C5">
        <w:pict>
          <v:shape id="_x0000_i1475" type="#_x0000_t75" style="width:124.5pt;height:114.75pt">
            <v:imagedata r:id="rId907" r:href="rId90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\\AppData\\Local\\Temp\\FineReader11\\media\\image452.png" \* MERGEFORMATINET </w:instrText>
      </w:r>
      <w:r>
        <w:fldChar w:fldCharType="separate"/>
      </w:r>
      <w:r w:rsidR="006647C5">
        <w:pict>
          <v:shape id="_x0000_i1476" type="#_x0000_t75" style="width:153.75pt;height:159.75pt">
            <v:imagedata r:id="rId909" r:href="rId910"/>
          </v:shape>
        </w:pict>
      </w:r>
      <w:r>
        <w:fldChar w:fldCharType="end"/>
      </w:r>
    </w:p>
    <w:p w:rsidR="00C67970" w:rsidRDefault="00BC4CE2" w:rsidP="006647C5">
      <w:pPr>
        <w:spacing w:before="120" w:after="120"/>
        <w:outlineLvl w:val="0"/>
      </w:pPr>
      <w:r>
        <w:t>图</w:t>
      </w:r>
      <w:r>
        <w:t xml:space="preserve"> 16-5</w:t>
      </w:r>
    </w:p>
    <w:p w:rsidR="00C67970" w:rsidRDefault="00BC4CE2" w:rsidP="006647C5">
      <w:pPr>
        <w:spacing w:before="120" w:after="120"/>
      </w:pPr>
      <w:r>
        <w:t>A—</w:t>
      </w:r>
      <w:r>
        <w:t>大、</w:t>
      </w:r>
      <w:r>
        <w:t>/</w:t>
      </w:r>
      <w:r>
        <w:t>大、</w:t>
      </w:r>
      <w:r>
        <w:t>wj</w:t>
      </w:r>
      <w:r>
        <w:t>、、</w:t>
      </w:r>
      <w:r>
        <w:t>Q</w:t>
      </w:r>
      <w:r>
        <w:t>小</w:t>
      </w:r>
      <w:r>
        <w:t>, B</w:t>
      </w:r>
      <w:r>
        <w:rPr>
          <w:vertAlign w:val="subscript"/>
        </w:rPr>
        <w:t>2</w:t>
      </w:r>
      <w:r>
        <w:t>—crs</w:t>
      </w:r>
      <w:r>
        <w:t>小、</w:t>
      </w:r>
      <w:r>
        <w:t>/</w:t>
      </w:r>
      <w:r>
        <w:t>小、</w:t>
      </w:r>
      <w:r>
        <w:t>u</w:t>
      </w:r>
      <w:r>
        <w:t>大、</w:t>
      </w:r>
      <w:r>
        <w:t>Q</w:t>
      </w:r>
      <w:r>
        <w:t>大</w:t>
      </w:r>
    </w:p>
    <w:p w:rsidR="00C67970" w:rsidRDefault="00BC4CE2" w:rsidP="006647C5">
      <w:pPr>
        <w:spacing w:before="120" w:after="120"/>
        <w:ind w:firstLine="360"/>
        <w:rPr>
          <w:lang w:eastAsia="zh-CN"/>
        </w:rPr>
      </w:pPr>
      <w:r>
        <w:rPr>
          <w:lang w:eastAsia="zh-CN"/>
        </w:rPr>
        <w:t>再就</w:t>
      </w:r>
      <w:r>
        <w:rPr>
          <w:lang w:eastAsia="zh-CN"/>
        </w:rPr>
        <w:t>5</w:t>
      </w:r>
      <w:r>
        <w:rPr>
          <w:lang w:eastAsia="zh-CN"/>
        </w:rPr>
        <w:t>线来看，所有影响轧制压力的因素，都将影响</w:t>
      </w:r>
      <w:r>
        <w:rPr>
          <w:lang w:eastAsia="zh-CN"/>
        </w:rPr>
        <w:t>5</w:t>
      </w:r>
      <w:r>
        <w:rPr>
          <w:lang w:eastAsia="zh-CN"/>
        </w:rPr>
        <w:t>线的位置和陡度，因而即使在</w:t>
      </w:r>
      <w:r>
        <w:rPr>
          <w:lang w:eastAsia="zh-CN"/>
        </w:rPr>
        <w:t xml:space="preserve"> d</w:t>
      </w:r>
      <w:r>
        <w:rPr>
          <w:lang w:eastAsia="zh-CN"/>
        </w:rPr>
        <w:t>线不作变动的情况下，也都可通过改变</w:t>
      </w:r>
      <w:r>
        <w:rPr>
          <w:lang w:eastAsia="zh-CN"/>
        </w:rPr>
        <w:t>o</w:t>
      </w:r>
      <w:r>
        <w:rPr>
          <w:lang w:eastAsia="zh-CN"/>
        </w:rPr>
        <w:t>点的位置而影</w:t>
      </w:r>
      <w:r>
        <w:rPr>
          <w:lang w:eastAsia="zh-CN"/>
        </w:rPr>
        <w:t xml:space="preserve"> </w:t>
      </w:r>
      <w:r>
        <w:rPr>
          <w:lang w:eastAsia="zh-CN"/>
        </w:rPr>
        <w:t>响带钢轧出厚度。如图</w:t>
      </w:r>
      <w:r>
        <w:rPr>
          <w:lang w:eastAsia="zh-CN"/>
        </w:rPr>
        <w:t>16-4</w:t>
      </w:r>
      <w:r>
        <w:rPr>
          <w:lang w:eastAsia="zh-CN"/>
        </w:rPr>
        <w:t>所示，带钢轧前厚度</w:t>
      </w:r>
      <w:r>
        <w:rPr>
          <w:lang w:eastAsia="zh-CN"/>
        </w:rPr>
        <w:t>H</w:t>
      </w:r>
      <w:r>
        <w:rPr>
          <w:lang w:eastAsia="zh-CN"/>
        </w:rPr>
        <w:t>愈小，</w:t>
      </w:r>
    </w:p>
    <w:p w:rsidR="00C67970" w:rsidRDefault="00BC4CE2" w:rsidP="006647C5">
      <w:pPr>
        <w:spacing w:before="120" w:after="120"/>
        <w:rPr>
          <w:lang w:eastAsia="zh-CN"/>
        </w:rPr>
      </w:pPr>
      <w:r>
        <w:rPr>
          <w:lang w:eastAsia="zh-CN"/>
        </w:rPr>
        <w:t>则</w:t>
      </w:r>
      <w:r>
        <w:rPr>
          <w:lang w:eastAsia="zh-CN"/>
        </w:rPr>
        <w:t>5</w:t>
      </w:r>
      <w:r>
        <w:rPr>
          <w:lang w:eastAsia="zh-CN"/>
        </w:rPr>
        <w:t>线愈陡，且位置也发生变化，可见原料厚度不均势必</w:t>
      </w:r>
      <w:r>
        <w:rPr>
          <w:lang w:eastAsia="zh-CN"/>
        </w:rPr>
        <w:t xml:space="preserve"> </w:t>
      </w:r>
      <w:r>
        <w:rPr>
          <w:lang w:eastAsia="zh-CN"/>
        </w:rPr>
        <w:t>使轧出的带钢厚度也产生相应的波动。如图</w:t>
      </w:r>
      <w:r>
        <w:rPr>
          <w:lang w:eastAsia="zh-CN"/>
        </w:rPr>
        <w:t>16-5</w:t>
      </w:r>
      <w:r>
        <w:rPr>
          <w:lang w:eastAsia="zh-CN"/>
        </w:rPr>
        <w:t>所示，轧</w:t>
      </w:r>
      <w:r>
        <w:rPr>
          <w:lang w:eastAsia="zh-CN"/>
        </w:rPr>
        <w:t xml:space="preserve"> </w:t>
      </w:r>
      <w:r>
        <w:rPr>
          <w:lang w:eastAsia="zh-CN"/>
        </w:rPr>
        <w:t>件变形抗力</w:t>
      </w:r>
      <w:r>
        <w:rPr>
          <w:lang w:eastAsia="zh-CN"/>
        </w:rPr>
        <w:t>^</w:t>
      </w:r>
      <w:r>
        <w:rPr>
          <w:lang w:eastAsia="zh-CN"/>
        </w:rPr>
        <w:t>增大和摩擦系数</w:t>
      </w:r>
      <w:r>
        <w:rPr>
          <w:lang w:eastAsia="zh-CN"/>
        </w:rPr>
        <w:t>/</w:t>
      </w:r>
      <w:r>
        <w:rPr>
          <w:lang w:eastAsia="zh-CN"/>
        </w:rPr>
        <w:t>增大，或者轧制速度〃</w:t>
      </w:r>
    </w:p>
    <w:p w:rsidR="00C67970" w:rsidRDefault="00BC4CE2" w:rsidP="006647C5">
      <w:pPr>
        <w:spacing w:before="120" w:after="120"/>
        <w:rPr>
          <w:lang w:eastAsia="zh-CN"/>
        </w:rPr>
      </w:pPr>
      <w:r>
        <w:rPr>
          <w:lang w:eastAsia="zh-CN"/>
        </w:rPr>
        <w:t>减小和轧制张力</w:t>
      </w:r>
      <w:r>
        <w:rPr>
          <w:lang w:eastAsia="zh-CN"/>
        </w:rPr>
        <w:t>Q</w:t>
      </w:r>
      <w:r>
        <w:rPr>
          <w:lang w:eastAsia="zh-CN"/>
        </w:rPr>
        <w:t>减小，一句话，凡是使轧制压力增加的</w:t>
      </w:r>
      <w:r>
        <w:rPr>
          <w:lang w:eastAsia="zh-CN"/>
        </w:rPr>
        <w:t xml:space="preserve"> </w:t>
      </w:r>
      <w:r>
        <w:rPr>
          <w:lang w:eastAsia="zh-CN"/>
        </w:rPr>
        <w:t>因素变化，都会使</w:t>
      </w:r>
      <w:r>
        <w:rPr>
          <w:lang w:eastAsia="zh-CN"/>
        </w:rPr>
        <w:t>5</w:t>
      </w:r>
      <w:r>
        <w:rPr>
          <w:lang w:eastAsia="zh-CN"/>
        </w:rPr>
        <w:t>线的陡度增大；反之，则减小。而</w:t>
      </w:r>
      <w:r>
        <w:rPr>
          <w:lang w:eastAsia="zh-CN"/>
        </w:rPr>
        <w:t xml:space="preserve">B </w:t>
      </w:r>
      <w:r>
        <w:rPr>
          <w:lang w:eastAsia="zh-CN"/>
        </w:rPr>
        <w:t>线陡度愈大，则轧件愈难变形，引起的轧机弹跳愈大，故</w:t>
      </w:r>
    </w:p>
    <w:p w:rsidR="00C67970" w:rsidRDefault="00BC4CE2" w:rsidP="006647C5">
      <w:pPr>
        <w:spacing w:before="120" w:after="120"/>
        <w:rPr>
          <w:lang w:eastAsia="zh-CN"/>
        </w:rPr>
      </w:pPr>
      <w:r>
        <w:rPr>
          <w:lang w:eastAsia="zh-CN"/>
        </w:rPr>
        <w:t>乳出的带钢厚度便增加。</w:t>
      </w:r>
    </w:p>
    <w:p w:rsidR="00C67970" w:rsidRDefault="00BC4CE2" w:rsidP="006647C5">
      <w:pPr>
        <w:spacing w:before="120" w:after="120"/>
        <w:rPr>
          <w:lang w:eastAsia="zh-CN"/>
        </w:rPr>
      </w:pPr>
      <w:r>
        <w:rPr>
          <w:lang w:eastAsia="zh-CN"/>
        </w:rPr>
        <w:t>因而</w:t>
      </w:r>
      <w:r>
        <w:rPr>
          <w:lang w:eastAsia="zh-CN"/>
        </w:rPr>
        <w:t>,</w:t>
      </w:r>
      <w:r>
        <w:rPr>
          <w:lang w:eastAsia="zh-CN"/>
        </w:rPr>
        <w:t>为了提髙轧制效率，</w:t>
      </w:r>
    </w:p>
    <w:p w:rsidR="00C67970" w:rsidRDefault="00BC4CE2" w:rsidP="006647C5">
      <w:pPr>
        <w:spacing w:before="120" w:after="120"/>
        <w:rPr>
          <w:lang w:eastAsia="zh-CN"/>
        </w:rPr>
      </w:pPr>
      <w:r>
        <w:rPr>
          <w:lang w:eastAsia="zh-CN"/>
        </w:rPr>
        <w:t>便必须降低金属变形抗力</w:t>
      </w:r>
    </w:p>
    <w:p w:rsidR="00C67970" w:rsidRDefault="00BC4CE2" w:rsidP="006647C5">
      <w:pPr>
        <w:spacing w:before="120" w:after="120"/>
        <w:rPr>
          <w:lang w:eastAsia="zh-CN"/>
        </w:rPr>
      </w:pPr>
      <w:r>
        <w:rPr>
          <w:lang w:eastAsia="zh-CN"/>
        </w:rPr>
        <w:t>和摩擦系数，加大轧制张力和轧制速度，并努力减小其在</w:t>
      </w:r>
      <w:r>
        <w:rPr>
          <w:lang w:eastAsia="zh-CN"/>
        </w:rPr>
        <w:t xml:space="preserve"> </w:t>
      </w:r>
      <w:r>
        <w:rPr>
          <w:lang w:eastAsia="zh-CN"/>
        </w:rPr>
        <w:t>轧制过程中的波动。</w:t>
      </w:r>
    </w:p>
    <w:p w:rsidR="00C67970" w:rsidRDefault="00BC4CE2" w:rsidP="006647C5">
      <w:pPr>
        <w:spacing w:before="120" w:after="120"/>
        <w:ind w:firstLine="360"/>
        <w:rPr>
          <w:lang w:eastAsia="zh-CN"/>
        </w:rPr>
      </w:pPr>
      <w:r>
        <w:rPr>
          <w:lang w:eastAsia="zh-CN"/>
        </w:rPr>
        <w:t>在尸</w:t>
      </w:r>
      <w:r>
        <w:rPr>
          <w:lang w:eastAsia="zh-CN"/>
        </w:rPr>
        <w:t>-A</w:t>
      </w:r>
      <w:r>
        <w:rPr>
          <w:lang w:eastAsia="zh-CN"/>
        </w:rPr>
        <w:t>图中应该着重指出的一个重要现象，就是当轧</w:t>
      </w:r>
      <w:r>
        <w:rPr>
          <w:lang w:eastAsia="zh-CN"/>
        </w:rPr>
        <w:t xml:space="preserve"> </w:t>
      </w:r>
      <w:r>
        <w:rPr>
          <w:lang w:eastAsia="zh-CN"/>
        </w:rPr>
        <w:t>机的空载辊缝、改变一个</w:t>
      </w:r>
      <w:r>
        <w:rPr>
          <w:lang w:eastAsia="zh-CN"/>
        </w:rPr>
        <w:t>As</w:t>
      </w:r>
      <w:r>
        <w:rPr>
          <w:lang w:eastAsia="zh-CN"/>
        </w:rPr>
        <w:t>值时，轧件的实际轧出厚度</w:t>
      </w:r>
      <w:r>
        <w:rPr>
          <w:lang w:eastAsia="zh-CN"/>
        </w:rPr>
        <w:t xml:space="preserve"> </w:t>
      </w:r>
      <w:r>
        <w:rPr>
          <w:lang w:eastAsia="zh-CN"/>
        </w:rPr>
        <w:t>的变化并不等于</w:t>
      </w:r>
      <w:r>
        <w:rPr>
          <w:lang w:eastAsia="zh-CN"/>
        </w:rPr>
        <w:t>Ah</w:t>
      </w:r>
      <w:r>
        <w:rPr>
          <w:lang w:eastAsia="zh-CN"/>
        </w:rPr>
        <w:t>而是等于比</w:t>
      </w:r>
      <w:r>
        <w:rPr>
          <w:lang w:eastAsia="zh-CN"/>
        </w:rPr>
        <w:t>As</w:t>
      </w:r>
      <w:r>
        <w:rPr>
          <w:lang w:eastAsia="zh-CN"/>
        </w:rPr>
        <w:t>要小的</w:t>
      </w:r>
      <w:r>
        <w:rPr>
          <w:lang w:eastAsia="zh-CN"/>
        </w:rPr>
        <w:t>AA</w:t>
      </w:r>
      <w:r>
        <w:rPr>
          <w:lang w:eastAsia="zh-CN"/>
        </w:rPr>
        <w:t>值（图</w:t>
      </w:r>
      <w:r>
        <w:rPr>
          <w:lang w:eastAsia="zh-CN"/>
        </w:rPr>
        <w:t>16- €)</w:t>
      </w:r>
      <w:r>
        <w:rPr>
          <w:lang w:eastAsia="zh-CN"/>
        </w:rPr>
        <w:t>。它们之间，的比值</w:t>
      </w:r>
      <w:r>
        <w:rPr>
          <w:lang w:eastAsia="zh-CN"/>
        </w:rPr>
        <w:t>A/i/As</w:t>
      </w:r>
      <w:r>
        <w:rPr>
          <w:lang w:eastAsia="zh-CN"/>
        </w:rPr>
        <w:t>称为</w:t>
      </w:r>
      <w:r>
        <w:rPr>
          <w:lang w:eastAsia="zh-CN"/>
        </w:rPr>
        <w:t>“</w:t>
      </w:r>
      <w:r>
        <w:rPr>
          <w:lang w:eastAsia="zh-CN"/>
        </w:rPr>
        <w:t>压下有效系数</w:t>
      </w:r>
      <w:r>
        <w:rPr>
          <w:lang w:eastAsia="zh-CN"/>
        </w:rPr>
        <w:t>”</w:t>
      </w:r>
      <w:r>
        <w:rPr>
          <w:lang w:eastAsia="zh-CN"/>
        </w:rPr>
        <w:t>。它表</w:t>
      </w:r>
      <w:r>
        <w:rPr>
          <w:lang w:eastAsia="zh-CN"/>
        </w:rPr>
        <w:t xml:space="preserve"> </w:t>
      </w:r>
      <w:r>
        <w:rPr>
          <w:lang w:eastAsia="zh-CN"/>
        </w:rPr>
        <w:t>示压下螺丝位置的改变究竟有多么大的一部分反映到轧出</w:t>
      </w:r>
      <w:r>
        <w:rPr>
          <w:lang w:eastAsia="zh-CN"/>
        </w:rPr>
        <w:t xml:space="preserve"> </w:t>
      </w:r>
      <w:r>
        <w:rPr>
          <w:lang w:eastAsia="zh-CN"/>
        </w:rPr>
        <w:t>实际厚度的变化之上，亦即压下螺丝位置或压下电字的变</w:t>
      </w:r>
      <w:r>
        <w:rPr>
          <w:lang w:eastAsia="zh-CN"/>
        </w:rPr>
        <w:t xml:space="preserve"> </w:t>
      </w:r>
      <w:r>
        <w:rPr>
          <w:lang w:eastAsia="zh-CN"/>
        </w:rPr>
        <w:t>动对实际压下量到底收效多少。当轧机刚度较小或轧制薄而硬的品种时（</w:t>
      </w:r>
      <w:r>
        <w:rPr>
          <w:lang w:eastAsia="zh-CN"/>
        </w:rPr>
        <w:t>5</w:t>
      </w:r>
      <w:r>
        <w:rPr>
          <w:lang w:eastAsia="zh-CN"/>
        </w:rPr>
        <w:t>线很陡），</w:t>
      </w:r>
      <w:r>
        <w:rPr>
          <w:lang w:eastAsia="zh-CN"/>
        </w:rPr>
        <w:t>Ah/ As</w:t>
      </w:r>
      <w:r>
        <w:rPr>
          <w:lang w:eastAsia="zh-CN"/>
        </w:rPr>
        <w:t>值很小，此时虽然压下螺丝往下移动不</w:t>
      </w:r>
      <w:r>
        <w:rPr>
          <w:lang w:eastAsia="zh-CN"/>
        </w:rPr>
        <w:t xml:space="preserve"> </w:t>
      </w:r>
      <w:r>
        <w:rPr>
          <w:lang w:eastAsia="zh-CN"/>
        </w:rPr>
        <w:t>少，而轧出的厚度却未见减薄多少。因此增</w:t>
      </w:r>
      <w:r>
        <w:rPr>
          <w:lang w:eastAsia="zh-CN"/>
        </w:rPr>
        <w:t xml:space="preserve"> </w:t>
      </w:r>
      <w:r>
        <w:rPr>
          <w:lang w:eastAsia="zh-CN"/>
        </w:rPr>
        <w:t>大</w:t>
      </w:r>
      <w:r>
        <w:rPr>
          <w:lang w:eastAsia="zh-CN"/>
        </w:rPr>
        <w:t>AA/As</w:t>
      </w:r>
      <w:r>
        <w:rPr>
          <w:lang w:eastAsia="zh-CN"/>
        </w:rPr>
        <w:t>比值对于实现快速厚度控制很为重</w:t>
      </w:r>
      <w:r>
        <w:rPr>
          <w:lang w:eastAsia="zh-CN"/>
        </w:rPr>
        <w:t xml:space="preserve"> </w:t>
      </w:r>
      <w:r>
        <w:rPr>
          <w:lang w:eastAsia="zh-CN"/>
        </w:rPr>
        <w:t>要。</w:t>
      </w:r>
    </w:p>
    <w:p w:rsidR="00C67970" w:rsidRDefault="00BC4CE2" w:rsidP="006647C5">
      <w:pPr>
        <w:spacing w:before="120" w:after="120"/>
        <w:rPr>
          <w:lang w:eastAsia="zh-CN"/>
        </w:rPr>
      </w:pPr>
      <w:r>
        <w:rPr>
          <w:lang w:eastAsia="zh-CN"/>
        </w:rPr>
        <w:t>为了将尸图用于</w:t>
      </w:r>
      <w:r>
        <w:rPr>
          <w:lang w:eastAsia="zh-CN"/>
        </w:rPr>
        <w:t>M/As</w:t>
      </w:r>
      <w:r>
        <w:rPr>
          <w:lang w:eastAsia="zh-CN"/>
        </w:rPr>
        <w:t>比值的分析和</w:t>
      </w:r>
      <w:r>
        <w:rPr>
          <w:lang w:eastAsia="zh-CN"/>
        </w:rPr>
        <w:t xml:space="preserve"> </w:t>
      </w:r>
      <w:r>
        <w:rPr>
          <w:lang w:eastAsia="zh-CN"/>
        </w:rPr>
        <w:t>计算，往往可以根据刃线在工作段（实际常</w:t>
      </w:r>
      <w:r>
        <w:rPr>
          <w:lang w:eastAsia="zh-CN"/>
        </w:rPr>
        <w:t xml:space="preserve"> </w:t>
      </w:r>
      <w:r>
        <w:rPr>
          <w:lang w:eastAsia="zh-CN"/>
        </w:rPr>
        <w:t>见压下量范围内）基本上近似于直线这一事</w:t>
      </w:r>
      <w:r>
        <w:rPr>
          <w:lang w:eastAsia="zh-CN"/>
        </w:rPr>
        <w:t xml:space="preserve"> </w:t>
      </w:r>
      <w:r>
        <w:rPr>
          <w:lang w:eastAsia="zh-CN"/>
        </w:rPr>
        <w:t>实，而将轧件塑性变形线（</w:t>
      </w:r>
      <w:r>
        <w:rPr>
          <w:lang w:eastAsia="zh-CN"/>
        </w:rPr>
        <w:t>5</w:t>
      </w:r>
      <w:r>
        <w:rPr>
          <w:lang w:eastAsia="zh-CN"/>
        </w:rPr>
        <w:t>线即</w:t>
      </w:r>
      <w:r>
        <w:rPr>
          <w:lang w:eastAsia="zh-CN"/>
        </w:rPr>
        <w:t>//C</w:t>
      </w:r>
      <w:r>
        <w:rPr>
          <w:lang w:eastAsia="zh-CN"/>
        </w:rPr>
        <w:t>线）</w:t>
      </w:r>
    </w:p>
    <w:p w:rsidR="00C67970" w:rsidRDefault="00BC4CE2" w:rsidP="006647C5">
      <w:pPr>
        <w:spacing w:before="120" w:after="120"/>
        <w:rPr>
          <w:lang w:eastAsia="zh-CN"/>
        </w:rPr>
      </w:pPr>
      <w:r>
        <w:rPr>
          <w:lang w:eastAsia="zh-CN"/>
        </w:rPr>
        <w:t>简化成直线</w:t>
      </w:r>
      <w:r>
        <w:rPr>
          <w:lang w:eastAsia="zh-CN"/>
        </w:rPr>
        <w:t>oD(</w:t>
      </w:r>
      <w:r>
        <w:rPr>
          <w:lang w:eastAsia="zh-CN"/>
        </w:rPr>
        <w:t>图</w:t>
      </w:r>
      <w:r>
        <w:rPr>
          <w:lang w:eastAsia="zh-CN"/>
        </w:rPr>
        <w:t>16-7),</w:t>
      </w:r>
      <w:r>
        <w:rPr>
          <w:lang w:eastAsia="zh-CN"/>
        </w:rPr>
        <w:t>其斜率</w:t>
      </w:r>
      <w:r>
        <w:rPr>
          <w:lang w:eastAsia="zh-CN"/>
        </w:rPr>
        <w:t>Afztanf</w:t>
      </w:r>
      <w:r>
        <w:rPr>
          <w:lang w:eastAsia="zh-CN"/>
        </w:rPr>
        <w:t>，</w:t>
      </w:r>
    </w:p>
    <w:p w:rsidR="00C67970" w:rsidRDefault="00BC4CE2" w:rsidP="006647C5">
      <w:pPr>
        <w:spacing w:before="120" w:after="120"/>
        <w:rPr>
          <w:lang w:eastAsia="zh-CN"/>
        </w:rPr>
      </w:pPr>
      <w:r>
        <w:rPr>
          <w:lang w:eastAsia="zh-CN"/>
        </w:rPr>
        <w:t>称为轧件塑性刚度</w:t>
      </w:r>
      <w:r>
        <w:rPr>
          <w:vertAlign w:val="subscript"/>
          <w:lang w:eastAsia="zh-CN"/>
        </w:rPr>
        <w:t>9</w:t>
      </w:r>
      <w:r>
        <w:rPr>
          <w:lang w:eastAsia="zh-CN"/>
        </w:rPr>
        <w:t>从厚控角度来看，希望</w:t>
      </w:r>
      <w:r>
        <w:rPr>
          <w:lang w:eastAsia="zh-CN"/>
        </w:rPr>
        <w:t xml:space="preserve"> AT</w:t>
      </w:r>
      <w:r>
        <w:rPr>
          <w:lang w:eastAsia="zh-CN"/>
        </w:rPr>
        <w:t>小些、尺大些为好。这样，由图</w:t>
      </w:r>
      <w:r>
        <w:rPr>
          <w:lang w:eastAsia="zh-CN"/>
        </w:rPr>
        <w:t>16-7</w:t>
      </w:r>
      <w:r>
        <w:rPr>
          <w:lang w:eastAsia="zh-CN"/>
        </w:rPr>
        <w:t>便可</w:t>
      </w:r>
      <w:r>
        <w:rPr>
          <w:lang w:eastAsia="zh-CN"/>
        </w:rPr>
        <w:t xml:space="preserve"> </w:t>
      </w:r>
      <w:r>
        <w:rPr>
          <w:lang w:eastAsia="zh-CN"/>
        </w:rPr>
        <w:t>求出</w:t>
      </w:r>
    </w:p>
    <w:p w:rsidR="00C67970" w:rsidRDefault="00BC4CE2" w:rsidP="006647C5">
      <w:pPr>
        <w:spacing w:before="120" w:after="120"/>
        <w:rPr>
          <w:lang w:eastAsia="zh-CN"/>
        </w:rPr>
      </w:pPr>
      <w:r>
        <w:rPr>
          <w:lang w:eastAsia="zh-CN"/>
        </w:rPr>
        <w:t>匕</w:t>
      </w:r>
      <w:r>
        <w:rPr>
          <w:lang w:eastAsia="zh-CN"/>
        </w:rPr>
        <w:t xml:space="preserve">h = KM[iM </w:t>
      </w:r>
      <w:r>
        <w:rPr>
          <w:lang w:eastAsia="zh-CN"/>
        </w:rPr>
        <w:t>女</w:t>
      </w:r>
      <w:r>
        <w:rPr>
          <w:lang w:eastAsia="zh-CN"/>
        </w:rPr>
        <w:t xml:space="preserve"> K</w:t>
      </w:r>
      <w:r>
        <w:rPr>
          <w:lang w:eastAsia="zh-CN"/>
        </w:rPr>
        <w:t>、</w:t>
      </w:r>
    </w:p>
    <w:p w:rsidR="00C67970" w:rsidRDefault="00BC4CE2" w:rsidP="006647C5">
      <w:pPr>
        <w:spacing w:before="120" w:after="120"/>
        <w:rPr>
          <w:lang w:eastAsia="zh-CN"/>
        </w:rPr>
      </w:pPr>
      <w:r>
        <w:rPr>
          <w:lang w:eastAsia="zh-CN"/>
        </w:rPr>
        <w:t>图</w:t>
      </w:r>
      <w:r>
        <w:rPr>
          <w:lang w:eastAsia="zh-CN"/>
        </w:rPr>
        <w:t xml:space="preserve"> 16-6</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\\AppData\\Local\\Temp\\FineReader11\\media\\image453.png" \* MERGEFORMATINET </w:instrText>
      </w:r>
      <w:r>
        <w:fldChar w:fldCharType="separate"/>
      </w:r>
      <w:r w:rsidR="006647C5">
        <w:pict>
          <v:shape id="_x0000_i1477" type="#_x0000_t75" style="width:195pt;height:145.5pt">
            <v:imagedata r:id="rId911" r:href="rId912"/>
          </v:shape>
        </w:pict>
      </w:r>
      <w:r>
        <w:fldChar w:fldCharType="end"/>
      </w:r>
    </w:p>
    <w:p w:rsidR="00C67970" w:rsidRDefault="00BC4CE2" w:rsidP="006647C5">
      <w:pPr>
        <w:spacing w:before="120" w:after="120"/>
        <w:outlineLvl w:val="0"/>
        <w:rPr>
          <w:lang w:eastAsia="zh-CN"/>
        </w:rPr>
      </w:pPr>
      <w:r>
        <w:rPr>
          <w:lang w:eastAsia="zh-CN"/>
        </w:rPr>
        <w:t>图</w:t>
      </w:r>
      <w:r>
        <w:rPr>
          <w:lang w:eastAsia="zh-CN"/>
        </w:rPr>
        <w:t xml:space="preserve"> 16-7</w:t>
      </w:r>
    </w:p>
    <w:p w:rsidR="00C67970" w:rsidRDefault="00BC4CE2" w:rsidP="006647C5">
      <w:pPr>
        <w:spacing w:before="120" w:after="120"/>
        <w:rPr>
          <w:lang w:eastAsia="zh-CN"/>
        </w:rPr>
      </w:pPr>
      <w:r>
        <w:rPr>
          <w:lang w:eastAsia="zh-CN"/>
        </w:rPr>
        <w:t>(16-2) (16-3)</w:t>
      </w:r>
    </w:p>
    <w:p w:rsidR="00C67970" w:rsidRDefault="00BC4CE2" w:rsidP="006647C5">
      <w:pPr>
        <w:spacing w:before="120" w:after="120"/>
        <w:rPr>
          <w:lang w:eastAsia="zh-CN"/>
        </w:rPr>
      </w:pPr>
      <w:r>
        <w:rPr>
          <w:lang w:eastAsia="zh-CN"/>
        </w:rPr>
        <w:t>亦即为了消除厚差</w:t>
      </w:r>
      <w:r>
        <w:rPr>
          <w:lang w:eastAsia="zh-CN"/>
        </w:rPr>
        <w:t>AA</w:t>
      </w:r>
      <w:r>
        <w:rPr>
          <w:lang w:eastAsia="zh-CN"/>
        </w:rPr>
        <w:t>，就必须使压下螺丝移动比</w:t>
      </w:r>
      <w:r>
        <w:rPr>
          <w:lang w:eastAsia="zh-CN"/>
        </w:rPr>
        <w:t>AA</w:t>
      </w:r>
      <w:r>
        <w:rPr>
          <w:lang w:eastAsia="zh-CN"/>
        </w:rPr>
        <w:t>还要大</w:t>
      </w:r>
      <w:r>
        <w:rPr>
          <w:lang w:eastAsia="zh-CN"/>
        </w:rPr>
        <w:t>AAM/[</w:t>
      </w:r>
      <w:r>
        <w:rPr>
          <w:lang w:eastAsia="zh-CN"/>
        </w:rPr>
        <w:t>的距离。由此可见，</w:t>
      </w:r>
      <w:r>
        <w:rPr>
          <w:lang w:eastAsia="zh-CN"/>
        </w:rPr>
        <w:t xml:space="preserve">K </w:t>
      </w:r>
      <w:r>
        <w:rPr>
          <w:lang w:eastAsia="zh-CN"/>
        </w:rPr>
        <w:t>愈大和</w:t>
      </w:r>
      <w:r>
        <w:rPr>
          <w:lang w:eastAsia="zh-CN"/>
        </w:rPr>
        <w:t>M</w:t>
      </w:r>
      <w:r>
        <w:rPr>
          <w:lang w:eastAsia="zh-CN"/>
        </w:rPr>
        <w:t>愈小，则</w:t>
      </w:r>
      <w:r>
        <w:rPr>
          <w:lang w:eastAsia="zh-CN"/>
        </w:rPr>
        <w:t>As</w:t>
      </w:r>
      <w:r>
        <w:rPr>
          <w:lang w:eastAsia="zh-CN"/>
        </w:rPr>
        <w:t>和之间的出入便愈小。</w:t>
      </w:r>
    </w:p>
    <w:p w:rsidR="00C67970" w:rsidRDefault="00BC4CE2" w:rsidP="006647C5">
      <w:pPr>
        <w:spacing w:before="120" w:after="120"/>
        <w:ind w:firstLine="360"/>
        <w:rPr>
          <w:lang w:eastAsia="zh-CN"/>
        </w:rPr>
      </w:pPr>
      <w:r>
        <w:rPr>
          <w:lang w:eastAsia="zh-CN"/>
        </w:rPr>
        <w:t>板带钢厚度自动控制的实现，必须以其厚度的连续精确测定及对辊缝的快速调整为前</w:t>
      </w:r>
      <w:r>
        <w:rPr>
          <w:lang w:eastAsia="zh-CN"/>
        </w:rPr>
        <w:t xml:space="preserve"> </w:t>
      </w:r>
      <w:r>
        <w:rPr>
          <w:lang w:eastAsia="zh-CN"/>
        </w:rPr>
        <w:t>提。近代较新的厚度自动控制系统，主要不是依靠测厚仪测出厚度进行反馈控制，而是把</w:t>
      </w:r>
    </w:p>
    <w:p w:rsidR="00C67970" w:rsidRDefault="00BC4CE2" w:rsidP="006647C5">
      <w:pPr>
        <w:spacing w:before="120" w:after="120"/>
      </w:pPr>
      <w:r>
        <w:t>325</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\\AppData\\Local\\Temp\\FineReader11\\media\\image454.png" \* MERGEFORMATINET </w:instrText>
      </w:r>
      <w:r>
        <w:fldChar w:fldCharType="separate"/>
      </w:r>
      <w:r w:rsidR="006647C5">
        <w:pict>
          <v:shape id="_x0000_i1478" type="#_x0000_t75" style="width:167.25pt;height:179.25pt">
            <v:imagedata r:id="rId913" r:href="rId914"/>
          </v:shape>
        </w:pict>
      </w:r>
      <w:r>
        <w:fldChar w:fldCharType="end"/>
      </w:r>
    </w:p>
    <w:p w:rsidR="00C67970" w:rsidRDefault="00BC4CE2" w:rsidP="006647C5">
      <w:pPr>
        <w:tabs>
          <w:tab w:val="left" w:pos="4854"/>
        </w:tabs>
        <w:spacing w:before="120" w:after="120"/>
        <w:rPr>
          <w:lang w:eastAsia="zh-CN"/>
        </w:rPr>
      </w:pPr>
      <w:r>
        <w:rPr>
          <w:lang w:eastAsia="zh-CN"/>
        </w:rPr>
        <w:t>图</w:t>
      </w:r>
      <w:r>
        <w:rPr>
          <w:lang w:eastAsia="zh-CN"/>
        </w:rPr>
        <w:t xml:space="preserve"> 16-8</w:t>
      </w:r>
      <w:r>
        <w:rPr>
          <w:lang w:eastAsia="zh-CN"/>
        </w:rPr>
        <w:tab/>
      </w:r>
      <w:r>
        <w:rPr>
          <w:lang w:eastAsia="zh-CN"/>
        </w:rPr>
        <w:t>图</w:t>
      </w:r>
      <w:r>
        <w:rPr>
          <w:lang w:eastAsia="zh-CN"/>
        </w:rPr>
        <w:t xml:space="preserve"> 16-9</w:t>
      </w:r>
    </w:p>
    <w:p w:rsidR="00C67970" w:rsidRDefault="00BC4CE2" w:rsidP="006647C5">
      <w:pPr>
        <w:spacing w:before="120" w:after="120"/>
        <w:ind w:firstLine="360"/>
        <w:rPr>
          <w:lang w:eastAsia="zh-CN"/>
        </w:rPr>
      </w:pPr>
      <w:r>
        <w:rPr>
          <w:lang w:eastAsia="zh-CN"/>
        </w:rPr>
        <w:t>同样，预控」</w:t>
      </w:r>
      <w:r>
        <w:rPr>
          <w:lang w:eastAsia="zh-CN"/>
        </w:rPr>
        <w:t>GC</w:t>
      </w:r>
      <w:r>
        <w:rPr>
          <w:lang w:eastAsia="zh-CN"/>
        </w:rPr>
        <w:t>根据测厚仪测出的入口厚度偏差</w:t>
      </w:r>
      <w:r>
        <w:rPr>
          <w:lang w:eastAsia="zh-CN"/>
        </w:rPr>
        <w:t>A//,</w:t>
      </w:r>
      <w:r>
        <w:rPr>
          <w:lang w:eastAsia="zh-CN"/>
        </w:rPr>
        <w:t>确定为了消除</w:t>
      </w:r>
      <w:r>
        <w:rPr>
          <w:lang w:eastAsia="zh-CN"/>
        </w:rPr>
        <w:t>▲//</w:t>
      </w:r>
      <w:r>
        <w:rPr>
          <w:lang w:eastAsia="zh-CN"/>
        </w:rPr>
        <w:t>所应采取的</w:t>
      </w:r>
      <w:r>
        <w:rPr>
          <w:lang w:eastAsia="zh-CN"/>
        </w:rPr>
        <w:t xml:space="preserve"> As</w:t>
      </w:r>
      <w:r>
        <w:rPr>
          <w:lang w:eastAsia="zh-CN"/>
        </w:rPr>
        <w:t>值，也可由</w:t>
      </w:r>
      <w:r>
        <w:rPr>
          <w:lang w:eastAsia="zh-CN"/>
        </w:rPr>
        <w:t>P-A</w:t>
      </w:r>
      <w:r>
        <w:rPr>
          <w:lang w:eastAsia="zh-CN"/>
        </w:rPr>
        <w:t>图推导求得为</w:t>
      </w:r>
    </w:p>
    <w:p w:rsidR="00C67970" w:rsidRDefault="00BC4CE2" w:rsidP="006647C5">
      <w:pPr>
        <w:tabs>
          <w:tab w:val="left" w:pos="4456"/>
        </w:tabs>
        <w:spacing w:before="120" w:after="120"/>
        <w:rPr>
          <w:lang w:eastAsia="zh-CN"/>
        </w:rPr>
      </w:pPr>
      <w:r>
        <w:rPr>
          <w:lang w:eastAsia="zh-CN"/>
        </w:rPr>
        <w:t>As=AHM/K</w:t>
      </w:r>
      <w:r>
        <w:rPr>
          <w:lang w:eastAsia="zh-CN"/>
        </w:rPr>
        <w:tab/>
        <w:t>(16-5)</w:t>
      </w:r>
    </w:p>
    <w:p w:rsidR="00C67970" w:rsidRDefault="00BC4CE2" w:rsidP="006647C5">
      <w:pPr>
        <w:spacing w:before="120" w:after="120"/>
        <w:ind w:firstLine="360"/>
        <w:rPr>
          <w:lang w:eastAsia="zh-CN"/>
        </w:rPr>
      </w:pPr>
      <w:r>
        <w:rPr>
          <w:lang w:eastAsia="zh-CN"/>
        </w:rPr>
        <w:t>除上述几个例子以外，其他情况也可应用这种方法进行分析。</w:t>
      </w:r>
    </w:p>
    <w:p w:rsidR="00C67970" w:rsidRDefault="00BC4CE2" w:rsidP="006647C5">
      <w:pPr>
        <w:spacing w:before="120" w:after="120"/>
        <w:ind w:firstLine="360"/>
        <w:rPr>
          <w:lang w:eastAsia="zh-CN"/>
        </w:rPr>
      </w:pPr>
      <w:r>
        <w:rPr>
          <w:lang w:eastAsia="zh-CN"/>
        </w:rPr>
        <w:t>实际生产中，为了消除各种原因所造成的厚差，运用</w:t>
      </w:r>
      <w:r>
        <w:rPr>
          <w:lang w:eastAsia="zh-CN"/>
        </w:rPr>
        <w:t>P-A</w:t>
      </w:r>
      <w:r>
        <w:rPr>
          <w:lang w:eastAsia="zh-CN"/>
        </w:rPr>
        <w:t>图，采取各种不同的厚度调</w:t>
      </w:r>
      <w:r>
        <w:rPr>
          <w:lang w:eastAsia="zh-CN"/>
        </w:rPr>
        <w:t xml:space="preserve"> </w:t>
      </w:r>
      <w:r>
        <w:rPr>
          <w:lang w:eastAsia="zh-CN"/>
        </w:rPr>
        <w:t>节方案和措施，如：</w:t>
      </w:r>
    </w:p>
    <w:p w:rsidR="00C67970" w:rsidRDefault="00BC4CE2" w:rsidP="006647C5">
      <w:pPr>
        <w:spacing w:before="120" w:after="120"/>
        <w:ind w:firstLine="360"/>
        <w:rPr>
          <w:lang w:eastAsia="zh-CN"/>
        </w:rPr>
      </w:pPr>
      <w:r>
        <w:rPr>
          <w:lang w:eastAsia="zh-CN"/>
        </w:rPr>
        <w:t>1.</w:t>
      </w:r>
      <w:r>
        <w:rPr>
          <w:lang w:eastAsia="zh-CN"/>
        </w:rPr>
        <w:t>调压下调压下是厚度控制最主要的方式，常用来消除轧件和工艺方面的原因通</w:t>
      </w:r>
      <w:r>
        <w:rPr>
          <w:lang w:eastAsia="zh-CN"/>
        </w:rPr>
        <w:t xml:space="preserve"> </w:t>
      </w:r>
      <w:r>
        <w:rPr>
          <w:lang w:eastAsia="zh-CN"/>
        </w:rPr>
        <w:t>过影响轧制压力而造成的厚度差。由图</w:t>
      </w:r>
      <w:r>
        <w:rPr>
          <w:lang w:eastAsia="zh-CN"/>
        </w:rPr>
        <w:t>16-9</w:t>
      </w:r>
      <w:r>
        <w:rPr>
          <w:lang w:eastAsia="zh-CN"/>
        </w:rPr>
        <w:t>可以看出，当轧件温度由</w:t>
      </w:r>
      <w:r>
        <w:rPr>
          <w:lang w:eastAsia="zh-CN"/>
        </w:rPr>
        <w:t>M</w:t>
      </w:r>
      <w:r>
        <w:rPr>
          <w:lang w:eastAsia="zh-CN"/>
        </w:rPr>
        <w:t>降低到</w:t>
      </w:r>
      <w:r>
        <w:rPr>
          <w:lang w:eastAsia="zh-CN"/>
        </w:rPr>
        <w:t>q</w:t>
      </w:r>
      <w:r>
        <w:rPr>
          <w:lang w:eastAsia="zh-CN"/>
        </w:rPr>
        <w:t>时，或者</w:t>
      </w:r>
      <w:r>
        <w:rPr>
          <w:lang w:eastAsia="zh-CN"/>
        </w:rPr>
        <w:t xml:space="preserve"> </w:t>
      </w:r>
      <w:r>
        <w:rPr>
          <w:lang w:eastAsia="zh-CN"/>
        </w:rPr>
        <w:t>当轧件机械性能变硬时，</w:t>
      </w:r>
      <w:r>
        <w:rPr>
          <w:lang w:eastAsia="zh-CN"/>
        </w:rPr>
        <w:t>5</w:t>
      </w:r>
      <w:r>
        <w:rPr>
          <w:lang w:eastAsia="zh-CN"/>
        </w:rPr>
        <w:t>线斜率变大，即轧件变形抗力增髙</w:t>
      </w:r>
      <w:r>
        <w:rPr>
          <w:lang w:eastAsia="zh-CN"/>
        </w:rPr>
        <w:t>,</w:t>
      </w:r>
      <w:r>
        <w:rPr>
          <w:lang w:eastAsia="zh-CN"/>
        </w:rPr>
        <w:t>此时轧出厚度由</w:t>
      </w:r>
      <w:r>
        <w:rPr>
          <w:lang w:eastAsia="zh-CN"/>
        </w:rPr>
        <w:t>A,</w:t>
      </w:r>
      <w:r>
        <w:rPr>
          <w:lang w:eastAsia="zh-CN"/>
        </w:rPr>
        <w:t>增厚至</w:t>
      </w:r>
    </w:p>
    <w:p w:rsidR="00C67970" w:rsidRDefault="00BC4CE2" w:rsidP="006647C5">
      <w:pPr>
        <w:spacing w:before="120" w:after="120"/>
        <w:rPr>
          <w:lang w:eastAsia="zh-CN"/>
        </w:rPr>
      </w:pPr>
      <w:r>
        <w:rPr>
          <w:lang w:eastAsia="zh-CN"/>
        </w:rPr>
        <w:t>轧辊本身当作间接测厚装置，通过所测得的轧制力计算出板带厚度来进行厚度控制，这就</w:t>
      </w:r>
      <w:r>
        <w:rPr>
          <w:lang w:eastAsia="zh-CN"/>
        </w:rPr>
        <w:t xml:space="preserve"> </w:t>
      </w:r>
      <w:r>
        <w:rPr>
          <w:lang w:eastAsia="zh-CN"/>
        </w:rPr>
        <w:t>是所谓轧制力』</w:t>
      </w:r>
      <w:r>
        <w:rPr>
          <w:lang w:eastAsia="zh-CN"/>
        </w:rPr>
        <w:t>GC</w:t>
      </w:r>
      <w:r>
        <w:rPr>
          <w:lang w:eastAsia="zh-CN"/>
        </w:rPr>
        <w:t>或厚度计</w:t>
      </w:r>
      <w:r>
        <w:rPr>
          <w:lang w:eastAsia="zh-CN"/>
        </w:rPr>
        <w:t>AGC</w:t>
      </w:r>
      <w:r>
        <w:rPr>
          <w:vertAlign w:val="subscript"/>
          <w:lang w:eastAsia="zh-CN"/>
        </w:rPr>
        <w:t>0</w:t>
      </w:r>
      <w:r>
        <w:rPr>
          <w:lang w:eastAsia="zh-CN"/>
        </w:rPr>
        <w:t>它及时地</w:t>
      </w:r>
      <w:r>
        <w:rPr>
          <w:lang w:eastAsia="zh-CN"/>
        </w:rPr>
        <w:t>_</w:t>
      </w:r>
      <w:r>
        <w:rPr>
          <w:lang w:eastAsia="zh-CN"/>
        </w:rPr>
        <w:t>出辊缝值，避免了测厚</w:t>
      </w:r>
      <w:r>
        <w:rPr>
          <w:lang w:eastAsia="zh-CN"/>
        </w:rPr>
        <w:t xml:space="preserve"> </w:t>
      </w:r>
      <w:r>
        <w:rPr>
          <w:lang w:eastAsia="zh-CN"/>
        </w:rPr>
        <w:t>仪测厚的时滞问题。其原理就是为了达到出口厚度不变（即厚度自动调节），必须在当轧</w:t>
      </w:r>
      <w:r>
        <w:rPr>
          <w:lang w:eastAsia="zh-CN"/>
        </w:rPr>
        <w:t xml:space="preserve"> </w:t>
      </w:r>
      <w:r>
        <w:rPr>
          <w:lang w:eastAsia="zh-CN"/>
        </w:rPr>
        <w:t>制力</w:t>
      </w:r>
      <w:r>
        <w:rPr>
          <w:lang w:eastAsia="zh-CN"/>
        </w:rPr>
        <w:t>P</w:t>
      </w:r>
      <w:r>
        <w:rPr>
          <w:lang w:eastAsia="zh-CN"/>
        </w:rPr>
        <w:t>发生变化时，能自动快速调整轧辊开口度也就是说要有一个快速自动随动系</w:t>
      </w:r>
      <w:r>
        <w:rPr>
          <w:lang w:eastAsia="zh-CN"/>
        </w:rPr>
        <w:t xml:space="preserve"> </w:t>
      </w:r>
      <w:r>
        <w:rPr>
          <w:lang w:eastAsia="zh-CN"/>
        </w:rPr>
        <w:t>统，使它能快速地跟随压力尸的变化而自动调整压力</w:t>
      </w:r>
      <w:r>
        <w:rPr>
          <w:lang w:eastAsia="zh-CN"/>
        </w:rPr>
        <w:t>P</w:t>
      </w:r>
      <w:r>
        <w:rPr>
          <w:lang w:eastAsia="zh-CN"/>
        </w:rPr>
        <w:t>的变化量（</w:t>
      </w:r>
      <w:r>
        <w:rPr>
          <w:lang w:eastAsia="zh-CN"/>
        </w:rPr>
        <w:t>AP)</w:t>
      </w:r>
      <w:r>
        <w:rPr>
          <w:lang w:eastAsia="zh-CN"/>
        </w:rPr>
        <w:t>与轧辊开口</w:t>
      </w:r>
      <w:r>
        <w:rPr>
          <w:lang w:eastAsia="zh-CN"/>
        </w:rPr>
        <w:t xml:space="preserve"> </w:t>
      </w:r>
      <w:r>
        <w:rPr>
          <w:lang w:eastAsia="zh-CN"/>
        </w:rPr>
        <w:t>度调整量（</w:t>
      </w:r>
      <w:r>
        <w:rPr>
          <w:lang w:eastAsia="zh-CN"/>
        </w:rPr>
        <w:t>As)</w:t>
      </w:r>
      <w:r>
        <w:rPr>
          <w:lang w:eastAsia="zh-CN"/>
        </w:rPr>
        <w:t>之间的定量关系也可由简化后的尸</w:t>
      </w:r>
      <w:r>
        <w:rPr>
          <w:lang w:eastAsia="zh-CN"/>
        </w:rPr>
        <w:t>_/*</w:t>
      </w:r>
      <w:r>
        <w:rPr>
          <w:lang w:eastAsia="zh-CN"/>
        </w:rPr>
        <w:t>图推导求得。由图</w:t>
      </w:r>
      <w:r>
        <w:rPr>
          <w:lang w:eastAsia="zh-CN"/>
        </w:rPr>
        <w:t>16-8</w:t>
      </w:r>
      <w:r>
        <w:rPr>
          <w:lang w:eastAsia="zh-CN"/>
        </w:rPr>
        <w:t>可知</w:t>
      </w:r>
    </w:p>
    <w:p w:rsidR="00C67970" w:rsidRDefault="00BC4CE2" w:rsidP="006647C5">
      <w:pPr>
        <w:tabs>
          <w:tab w:val="left" w:pos="1613"/>
        </w:tabs>
        <w:spacing w:before="120" w:after="120"/>
        <w:rPr>
          <w:lang w:eastAsia="zh-CN"/>
        </w:rPr>
      </w:pPr>
      <w:r>
        <w:rPr>
          <w:lang w:eastAsia="zh-CN"/>
        </w:rPr>
        <w:t>ab = ^s</w:t>
      </w:r>
      <w:r>
        <w:rPr>
          <w:lang w:eastAsia="zh-CN"/>
        </w:rPr>
        <w:tab/>
        <w:t>/A = AP</w:t>
      </w:r>
    </w:p>
    <w:p w:rsidR="00C67970" w:rsidRDefault="00BC4CE2" w:rsidP="006647C5">
      <w:pPr>
        <w:tabs>
          <w:tab w:val="left" w:pos="4056"/>
        </w:tabs>
        <w:spacing w:before="120" w:after="120"/>
        <w:rPr>
          <w:lang w:eastAsia="zh-CN"/>
        </w:rPr>
      </w:pPr>
      <w:r>
        <w:rPr>
          <w:lang w:eastAsia="zh-CN"/>
        </w:rPr>
        <w:t>则</w:t>
      </w:r>
      <w:r>
        <w:rPr>
          <w:lang w:eastAsia="zh-CN"/>
        </w:rPr>
        <w:tab/>
      </w:r>
      <w:r>
        <w:rPr>
          <w:lang w:eastAsia="zh-CN"/>
        </w:rPr>
        <w:t>：</w:t>
      </w:r>
      <w:r>
        <w:rPr>
          <w:lang w:eastAsia="zh-CN"/>
        </w:rPr>
        <w:t>^P = ab</w:t>
      </w:r>
      <w:r>
        <w:rPr>
          <w:lang w:eastAsia="zh-CN"/>
        </w:rPr>
        <w:t>：</w:t>
      </w:r>
      <w:r>
        <w:rPr>
          <w:lang w:eastAsia="zh-CN"/>
        </w:rPr>
        <w:t xml:space="preserve"> fh</w:t>
      </w:r>
    </w:p>
    <w:p w:rsidR="00C67970" w:rsidRDefault="00BC4CE2" w:rsidP="006647C5">
      <w:pPr>
        <w:tabs>
          <w:tab w:val="left" w:pos="3271"/>
        </w:tabs>
        <w:spacing w:before="120" w:after="120"/>
        <w:rPr>
          <w:lang w:eastAsia="zh-CN"/>
        </w:rPr>
      </w:pPr>
      <w:r>
        <w:rPr>
          <w:lang w:eastAsia="zh-CN"/>
        </w:rPr>
        <w:t>由</w:t>
      </w:r>
      <w:r>
        <w:rPr>
          <w:rFonts w:ascii="Cambria Math" w:hAnsi="Cambria Math" w:cs="Cambria Math"/>
          <w:lang w:eastAsia="zh-CN"/>
        </w:rPr>
        <w:t>△</w:t>
      </w:r>
      <w:r>
        <w:rPr>
          <w:lang w:eastAsia="zh-CN"/>
        </w:rPr>
        <w:t>吣</w:t>
      </w:r>
      <w:r>
        <w:rPr>
          <w:lang w:eastAsia="zh-CN"/>
        </w:rPr>
        <w:t>e</w:t>
      </w:r>
      <w:r>
        <w:rPr>
          <w:lang w:eastAsia="zh-CN"/>
        </w:rPr>
        <w:tab/>
        <w:t>ab = eb/K = O/ +/A) IK</w:t>
      </w:r>
    </w:p>
    <w:p w:rsidR="00C67970" w:rsidRDefault="00BC4CE2" w:rsidP="006647C5">
      <w:pPr>
        <w:tabs>
          <w:tab w:val="left" w:pos="3266"/>
          <w:tab w:val="left" w:pos="8811"/>
        </w:tabs>
        <w:spacing w:before="120" w:after="120"/>
      </w:pPr>
      <w:r>
        <w:t>由</w:t>
      </w:r>
      <w:r>
        <w:rPr>
          <w:rFonts w:ascii="Cambria Math" w:hAnsi="Cambria Math" w:cs="Cambria Math"/>
        </w:rPr>
        <w:t>△</w:t>
      </w:r>
      <w:r>
        <w:rPr>
          <w:rFonts w:ascii="MS Mincho" w:eastAsia="MS Mincho" w:hAnsi="MS Mincho" w:cs="MS Mincho" w:hint="eastAsia"/>
        </w:rPr>
        <w:t>〜</w:t>
      </w:r>
      <w:r>
        <w:t>•/</w:t>
      </w:r>
      <w:r>
        <w:tab/>
        <w:t>e</w:t>
      </w:r>
      <w:r>
        <w:t>卜</w:t>
      </w:r>
      <w:r>
        <w:t>Mj</w:t>
      </w:r>
      <w:r>
        <w:t>卜</w:t>
      </w:r>
      <w:r>
        <w:t>Mbh</w:t>
      </w:r>
      <w:r>
        <w:tab/>
        <w:t>*</w:t>
      </w:r>
    </w:p>
    <w:p w:rsidR="00C67970" w:rsidRDefault="00BC4CE2" w:rsidP="006647C5">
      <w:pPr>
        <w:tabs>
          <w:tab w:val="left" w:pos="3287"/>
        </w:tabs>
        <w:spacing w:before="120" w:after="120"/>
        <w:rPr>
          <w:lang w:eastAsia="zh-CN"/>
        </w:rPr>
      </w:pPr>
      <w:r>
        <w:rPr>
          <w:lang w:eastAsia="zh-CN"/>
        </w:rPr>
        <w:t>由厶</w:t>
      </w:r>
      <w:r>
        <w:rPr>
          <w:lang w:eastAsia="zh-CN"/>
        </w:rPr>
        <w:t xml:space="preserve"> bkf</w:t>
      </w:r>
      <w:r>
        <w:rPr>
          <w:lang w:eastAsia="zh-CN"/>
        </w:rPr>
        <w:tab/>
        <w:t>bh^fh/K</w:t>
      </w:r>
    </w:p>
    <w:p w:rsidR="00C67970" w:rsidRDefault="00BC4CE2" w:rsidP="006647C5">
      <w:pPr>
        <w:tabs>
          <w:tab w:val="left" w:pos="8886"/>
        </w:tabs>
        <w:spacing w:before="120" w:after="120"/>
        <w:rPr>
          <w:lang w:eastAsia="zh-CN"/>
        </w:rPr>
      </w:pPr>
      <w:r>
        <w:rPr>
          <w:lang w:eastAsia="zh-CN"/>
        </w:rPr>
        <w:t>代入，则得</w:t>
      </w:r>
      <w:r>
        <w:rPr>
          <w:lang w:eastAsia="zh-CN"/>
        </w:rPr>
        <w:tab/>
        <w:t>—</w:t>
      </w:r>
    </w:p>
    <w:p w:rsidR="00C67970" w:rsidRDefault="00BC4CE2" w:rsidP="006647C5">
      <w:pPr>
        <w:spacing w:before="120" w:after="120"/>
        <w:rPr>
          <w:lang w:eastAsia="zh-CN"/>
        </w:rPr>
      </w:pPr>
      <w:r>
        <w:rPr>
          <w:lang w:eastAsia="zh-CN"/>
        </w:rPr>
        <w:t>兔</w:t>
      </w:r>
      <w:r>
        <w:rPr>
          <w:rFonts w:ascii="MS Mincho" w:eastAsia="MS Mincho" w:hAnsi="MS Mincho" w:cs="MS Mincho" w:hint="eastAsia"/>
          <w:lang w:eastAsia="zh-CN"/>
        </w:rPr>
        <w:t>〜</w:t>
      </w:r>
      <w:r>
        <w:rPr>
          <w:vertAlign w:val="superscript"/>
          <w:lang w:eastAsia="zh-CN"/>
        </w:rPr>
        <w:t>(1</w:t>
      </w:r>
      <w:r>
        <w:rPr>
          <w:lang w:eastAsia="zh-CN"/>
        </w:rPr>
        <w:t>“</w:t>
      </w:r>
      <w:r>
        <w:rPr>
          <w:lang w:eastAsia="zh-CN"/>
        </w:rPr>
        <w:t>）</w:t>
      </w:r>
    </w:p>
    <w:p w:rsidR="00C67970" w:rsidRDefault="00BC4CE2" w:rsidP="006647C5">
      <w:pPr>
        <w:spacing w:before="120" w:after="120"/>
        <w:rPr>
          <w:lang w:eastAsia="zh-CN"/>
        </w:rPr>
      </w:pPr>
      <w:r>
        <w:rPr>
          <w:lang w:eastAsia="zh-CN"/>
        </w:rPr>
        <w:t>AP</w:t>
      </w:r>
    </w:p>
    <w:p w:rsidR="00C67970" w:rsidRDefault="00BC4CE2" w:rsidP="006647C5">
      <w:pPr>
        <w:spacing w:before="120" w:after="120"/>
        <w:rPr>
          <w:lang w:eastAsia="zh-CN"/>
        </w:rPr>
      </w:pPr>
      <w:r>
        <w:rPr>
          <w:lang w:eastAsia="zh-CN"/>
        </w:rPr>
        <w:t>由于</w:t>
      </w:r>
      <w:r>
        <w:rPr>
          <w:lang w:eastAsia="zh-CN"/>
        </w:rPr>
        <w:t>P</w:t>
      </w:r>
      <w:r>
        <w:rPr>
          <w:lang w:eastAsia="zh-CN"/>
        </w:rPr>
        <w:t>增加时，</w:t>
      </w:r>
      <w:r>
        <w:rPr>
          <w:lang w:eastAsia="zh-CN"/>
        </w:rPr>
        <w:t>h</w:t>
      </w:r>
      <w:r>
        <w:rPr>
          <w:lang w:eastAsia="zh-CN"/>
        </w:rPr>
        <w:t>减小，即</w:t>
      </w:r>
      <w:r>
        <w:rPr>
          <w:lang w:eastAsia="zh-CN"/>
        </w:rPr>
        <w:t>AP</w:t>
      </w:r>
      <w:r>
        <w:rPr>
          <w:lang w:eastAsia="zh-CN"/>
        </w:rPr>
        <w:t>为正时，</w:t>
      </w:r>
    </w:p>
    <w:p w:rsidR="00C67970" w:rsidRDefault="00BC4CE2" w:rsidP="006647C5">
      <w:pPr>
        <w:spacing w:before="120" w:after="120"/>
        <w:rPr>
          <w:lang w:eastAsia="zh-CN"/>
        </w:rPr>
      </w:pPr>
      <w:r>
        <w:rPr>
          <w:lang w:eastAsia="zh-CN"/>
        </w:rPr>
        <w:t>As</w:t>
      </w:r>
      <w:r>
        <w:rPr>
          <w:lang w:eastAsia="zh-CN"/>
        </w:rPr>
        <w:t>为负，故符号相反。</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\\AppData\\Local\\Temp\\FineReader11\\media\\image455.png" \* MERGEFORMATINET </w:instrText>
      </w:r>
      <w:r>
        <w:fldChar w:fldCharType="separate"/>
      </w:r>
      <w:r w:rsidR="006647C5">
        <w:pict>
          <v:shape id="_x0000_i1479" type="#_x0000_t75" style="width:180pt;height:209.25pt">
            <v:imagedata r:id="rId915" r:href="rId916"/>
          </v:shape>
        </w:pict>
      </w:r>
      <w:r>
        <w:fldChar w:fldCharType="end"/>
      </w:r>
    </w:p>
    <w:p w:rsidR="00C67970" w:rsidRDefault="00BC4CE2" w:rsidP="006647C5">
      <w:pPr>
        <w:spacing w:before="120" w:after="120"/>
        <w:rPr>
          <w:lang w:eastAsia="zh-CN"/>
        </w:rPr>
      </w:pPr>
      <w:r>
        <w:rPr>
          <w:lang w:eastAsia="zh-CN"/>
        </w:rPr>
        <w:t>Po-</w:t>
      </w:r>
    </w:p>
    <w:p w:rsidR="00C67970" w:rsidRDefault="00BC4CE2" w:rsidP="006647C5">
      <w:pPr>
        <w:spacing w:before="120" w:after="120"/>
        <w:rPr>
          <w:lang w:eastAsia="zh-CN"/>
        </w:rPr>
      </w:pPr>
      <w:r>
        <w:rPr>
          <w:lang w:eastAsia="zh-CN"/>
        </w:rPr>
        <w:t>Po-</w:t>
      </w:r>
    </w:p>
    <w:p w:rsidR="00C67970" w:rsidRDefault="00BC4CE2" w:rsidP="006647C5">
      <w:pPr>
        <w:spacing w:before="120" w:after="120"/>
        <w:rPr>
          <w:lang w:eastAsia="zh-CN"/>
        </w:rPr>
      </w:pPr>
      <w:r>
        <w:rPr>
          <w:lang w:eastAsia="zh-CN"/>
        </w:rPr>
        <w:t>326</w:t>
      </w:r>
    </w:p>
    <w:p w:rsidR="00C67970" w:rsidRDefault="00BC4CE2" w:rsidP="006647C5">
      <w:pPr>
        <w:spacing w:before="120" w:after="120"/>
        <w:rPr>
          <w:lang w:eastAsia="zh-CN"/>
        </w:rPr>
      </w:pPr>
      <w:r>
        <w:rPr>
          <w:lang w:eastAsia="zh-CN"/>
        </w:rPr>
        <w:t>h”</w:t>
      </w:r>
      <w:r>
        <w:rPr>
          <w:lang w:eastAsia="zh-CN"/>
        </w:rPr>
        <w:t>为了保持</w:t>
      </w:r>
      <w:r>
        <w:rPr>
          <w:lang w:eastAsia="zh-CN"/>
        </w:rPr>
        <w:t>A</w:t>
      </w:r>
      <w:r>
        <w:rPr>
          <w:lang w:eastAsia="zh-CN"/>
        </w:rPr>
        <w:t>不变，便须将压下移动</w:t>
      </w:r>
      <w:r>
        <w:rPr>
          <w:lang w:eastAsia="zh-CN"/>
        </w:rPr>
        <w:t>As</w:t>
      </w:r>
      <w:r>
        <w:rPr>
          <w:lang w:eastAsia="zh-CN"/>
        </w:rPr>
        <w:t>的距离，由前述（</w:t>
      </w:r>
      <w:r>
        <w:rPr>
          <w:lang w:eastAsia="zh-CN"/>
        </w:rPr>
        <w:t>16-4)</w:t>
      </w:r>
      <w:r>
        <w:rPr>
          <w:lang w:eastAsia="zh-CN"/>
        </w:rPr>
        <w:t>式可知</w:t>
      </w:r>
    </w:p>
    <w:p w:rsidR="00C67970" w:rsidRDefault="00BC4CE2" w:rsidP="006647C5">
      <w:pPr>
        <w:spacing w:before="120" w:after="120"/>
        <w:rPr>
          <w:lang w:eastAsia="zh-CN"/>
        </w:rPr>
      </w:pPr>
      <w:bookmarkStart w:id="182" w:name="bookmark183"/>
      <w:r>
        <w:rPr>
          <w:smallCaps/>
          <w:vertAlign w:val="superscript"/>
          <w:lang w:eastAsia="zh-CN"/>
        </w:rPr>
        <w:t>ap</w:t>
      </w:r>
      <w:r>
        <w:rPr>
          <w:smallCaps/>
          <w:lang w:eastAsia="zh-CN"/>
        </w:rPr>
        <w:t>=(</w:t>
      </w:r>
      <w:r>
        <w:rPr>
          <w:smallCaps/>
          <w:vertAlign w:val="superscript"/>
          <w:lang w:eastAsia="zh-CN"/>
        </w:rPr>
        <w:t>i+</w:t>
      </w:r>
      <w:r>
        <w:rPr>
          <w:smallCaps/>
          <w:lang w:eastAsia="zh-CN"/>
        </w:rPr>
        <w:t>D</w:t>
      </w:r>
      <w:r>
        <w:rPr>
          <w:smallCaps/>
          <w:vertAlign w:val="superscript"/>
          <w:lang w:eastAsia="zh-CN"/>
        </w:rPr>
        <w:t>m</w:t>
      </w:r>
      <w:bookmarkEnd w:id="182"/>
    </w:p>
    <w:p w:rsidR="00C67970" w:rsidRDefault="00BC4CE2" w:rsidP="006647C5">
      <w:pPr>
        <w:spacing w:before="120" w:after="120"/>
        <w:rPr>
          <w:lang w:eastAsia="zh-CN"/>
        </w:rPr>
      </w:pPr>
      <w:r>
        <w:rPr>
          <w:lang w:eastAsia="zh-CN"/>
        </w:rPr>
        <w:t>因此，压力由</w:t>
      </w:r>
      <w:r>
        <w:rPr>
          <w:lang w:eastAsia="zh-CN"/>
        </w:rPr>
        <w:t>Pi</w:t>
      </w:r>
      <w:r>
        <w:rPr>
          <w:lang w:eastAsia="zh-CN"/>
        </w:rPr>
        <w:t>增至尸</w:t>
      </w:r>
      <w:r>
        <w:rPr>
          <w:vertAlign w:val="subscript"/>
          <w:lang w:eastAsia="zh-CN"/>
        </w:rPr>
        <w:t>2</w:t>
      </w:r>
      <w:r>
        <w:rPr>
          <w:lang w:eastAsia="zh-CN"/>
        </w:rPr>
        <w:t>，使轧机负荷增加很多。由图中还可看出，如果</w:t>
      </w:r>
      <w:r>
        <w:rPr>
          <w:lang w:eastAsia="zh-CN"/>
        </w:rPr>
        <w:t>S</w:t>
      </w:r>
      <w:r>
        <w:rPr>
          <w:lang w:eastAsia="zh-CN"/>
        </w:rPr>
        <w:t>线很陡即</w:t>
      </w:r>
      <w:r>
        <w:rPr>
          <w:lang w:eastAsia="zh-CN"/>
        </w:rPr>
        <w:t>AT</w:t>
      </w:r>
      <w:r>
        <w:rPr>
          <w:lang w:eastAsia="zh-CN"/>
        </w:rPr>
        <w:t>很</w:t>
      </w:r>
      <w:r>
        <w:rPr>
          <w:lang w:eastAsia="zh-CN"/>
        </w:rPr>
        <w:t xml:space="preserve"> </w:t>
      </w:r>
      <w:r>
        <w:rPr>
          <w:lang w:eastAsia="zh-CN"/>
        </w:rPr>
        <w:t>大，或者</w:t>
      </w:r>
      <w:r>
        <w:rPr>
          <w:lang w:eastAsia="zh-CN"/>
        </w:rPr>
        <w:t>W</w:t>
      </w:r>
      <w:r>
        <w:rPr>
          <w:lang w:eastAsia="zh-CN"/>
        </w:rPr>
        <w:t>线斜率很小，即轧机刚度</w:t>
      </w:r>
      <w:r>
        <w:rPr>
          <w:lang w:eastAsia="zh-CN"/>
        </w:rPr>
        <w:t>(K)</w:t>
      </w:r>
      <w:r>
        <w:rPr>
          <w:lang w:eastAsia="zh-CN"/>
        </w:rPr>
        <w:t>不大时，则移动压下来调厚的效率很低，压下</w:t>
      </w:r>
      <w:r>
        <w:rPr>
          <w:lang w:eastAsia="zh-CN"/>
        </w:rPr>
        <w:t xml:space="preserve"> </w:t>
      </w:r>
      <w:r>
        <w:rPr>
          <w:lang w:eastAsia="zh-CN"/>
        </w:rPr>
        <w:t>效率很小，压下移动</w:t>
      </w:r>
      <w:r>
        <w:rPr>
          <w:lang w:eastAsia="zh-CN"/>
        </w:rPr>
        <w:t>0^)</w:t>
      </w:r>
      <w:r>
        <w:rPr>
          <w:lang w:eastAsia="zh-CN"/>
        </w:rPr>
        <w:t>很大，能消除</w:t>
      </w:r>
      <w:r>
        <w:rPr>
          <w:lang w:eastAsia="zh-CN"/>
        </w:rPr>
        <w:t>A&amp;</w:t>
      </w:r>
      <w:r>
        <w:rPr>
          <w:lang w:eastAsia="zh-CN"/>
        </w:rPr>
        <w:t>的作用却很小，大部分都转变成轧机弹性变</w:t>
      </w:r>
      <w:r>
        <w:rPr>
          <w:lang w:eastAsia="zh-CN"/>
        </w:rPr>
        <w:t xml:space="preserve"> </w:t>
      </w:r>
      <w:r>
        <w:rPr>
          <w:lang w:eastAsia="zh-CN"/>
        </w:rPr>
        <w:t>形，严重时干脆不能起作用。因此，对于冷轧薄板的最后几架，为了消除</w:t>
      </w:r>
      <w:r>
        <w:rPr>
          <w:lang w:eastAsia="zh-CN"/>
        </w:rPr>
        <w:t>AA</w:t>
      </w:r>
      <w:r>
        <w:rPr>
          <w:lang w:eastAsia="zh-CN"/>
        </w:rPr>
        <w:t>，调压下便</w:t>
      </w:r>
      <w:r>
        <w:rPr>
          <w:lang w:eastAsia="zh-CN"/>
        </w:rPr>
        <w:t xml:space="preserve"> </w:t>
      </w:r>
      <w:r>
        <w:rPr>
          <w:lang w:eastAsia="zh-CN"/>
        </w:rPr>
        <w:t>不如调张力效率大，响应快。调压下对于轧辊膨胀、磨损等缓慢变化的因素虽然有效，但</w:t>
      </w:r>
      <w:r>
        <w:rPr>
          <w:lang w:eastAsia="zh-CN"/>
        </w:rPr>
        <w:t xml:space="preserve"> </w:t>
      </w:r>
      <w:r>
        <w:rPr>
          <w:lang w:eastAsia="zh-CN"/>
        </w:rPr>
        <w:t>对轧辊偏心等髙频变化量则无能为力。</w:t>
      </w:r>
    </w:p>
    <w:p w:rsidR="00C67970" w:rsidRDefault="00BC4CE2" w:rsidP="006647C5">
      <w:pPr>
        <w:spacing w:before="120" w:after="120"/>
        <w:ind w:firstLine="360"/>
        <w:rPr>
          <w:lang w:eastAsia="zh-CN"/>
        </w:rPr>
      </w:pPr>
      <w:r>
        <w:rPr>
          <w:lang w:eastAsia="zh-CN"/>
        </w:rPr>
        <w:t>2.</w:t>
      </w:r>
      <w:r>
        <w:rPr>
          <w:lang w:eastAsia="zh-CN"/>
        </w:rPr>
        <w:t>调张力即利用前后张力来改变轧件塑性变形线</w:t>
      </w:r>
      <w:r>
        <w:rPr>
          <w:lang w:eastAsia="zh-CN"/>
        </w:rPr>
        <w:t>S</w:t>
      </w:r>
      <w:r>
        <w:rPr>
          <w:lang w:eastAsia="zh-CN"/>
        </w:rPr>
        <w:t>的斜率以控制厚度（图</w:t>
      </w:r>
      <w:r>
        <w:rPr>
          <w:lang w:eastAsia="zh-CN"/>
        </w:rPr>
        <w:t>16-10)</w:t>
      </w:r>
      <w:r>
        <w:rPr>
          <w:lang w:eastAsia="zh-CN"/>
        </w:rPr>
        <w:t>。</w:t>
      </w:r>
      <w:r>
        <w:rPr>
          <w:lang w:eastAsia="zh-CN"/>
        </w:rPr>
        <w:t xml:space="preserve"> </w:t>
      </w:r>
      <w:r>
        <w:rPr>
          <w:lang w:eastAsia="zh-CN"/>
        </w:rPr>
        <w:t>例如，当来料有厚差而产生</w:t>
      </w:r>
      <w:r>
        <w:rPr>
          <w:lang w:eastAsia="zh-CN"/>
        </w:rPr>
        <w:t>5/f</w:t>
      </w:r>
      <w:r>
        <w:rPr>
          <w:lang w:eastAsia="zh-CN"/>
        </w:rPr>
        <w:t>时，便可通过加大张力，</w:t>
      </w:r>
    </w:p>
    <w:p w:rsidR="00C67970" w:rsidRDefault="00BC4CE2" w:rsidP="006647C5">
      <w:pPr>
        <w:spacing w:before="120" w:after="120"/>
        <w:rPr>
          <w:lang w:eastAsia="zh-CN"/>
        </w:rPr>
      </w:pPr>
      <w:r>
        <w:rPr>
          <w:lang w:eastAsia="zh-CN"/>
        </w:rPr>
        <w:t>使斜率改变（变为</w:t>
      </w:r>
      <w:r>
        <w:rPr>
          <w:lang w:eastAsia="zh-CN"/>
        </w:rPr>
        <w:t>5()</w:t>
      </w:r>
      <w:r>
        <w:rPr>
          <w:lang w:eastAsia="zh-CN"/>
        </w:rPr>
        <w:t>，从而可以在不变的情况下使</w:t>
      </w:r>
      <w:r>
        <w:rPr>
          <w:lang w:eastAsia="zh-CN"/>
        </w:rPr>
        <w:t xml:space="preserve"> A</w:t>
      </w:r>
      <w:r>
        <w:rPr>
          <w:lang w:eastAsia="zh-CN"/>
        </w:rPr>
        <w:t>保持不变。这种方法在冷轧薄板时用得较多。热轧中由</w:t>
      </w:r>
      <w:r>
        <w:rPr>
          <w:lang w:eastAsia="zh-CN"/>
        </w:rPr>
        <w:t>~</w:t>
      </w:r>
    </w:p>
    <w:p w:rsidR="00C67970" w:rsidRDefault="00BC4CE2" w:rsidP="006647C5">
      <w:pPr>
        <w:spacing w:before="120" w:after="120"/>
        <w:rPr>
          <w:lang w:eastAsia="zh-CN"/>
        </w:rPr>
      </w:pPr>
      <w:r>
        <w:rPr>
          <w:lang w:eastAsia="zh-CN"/>
        </w:rPr>
        <w:t>于张力变化范围有限，张力稍大即易产生拉窄、拉薄，使</w:t>
      </w:r>
      <w:r>
        <w:rPr>
          <w:lang w:eastAsia="zh-CN"/>
        </w:rPr>
        <w:t xml:space="preserve"> </w:t>
      </w:r>
      <w:r>
        <w:rPr>
          <w:lang w:eastAsia="zh-CN"/>
        </w:rPr>
        <w:t>控制效果受到限制。故热轧一般不采用张力调厚。但有时</w:t>
      </w:r>
      <w:r>
        <w:rPr>
          <w:lang w:eastAsia="zh-CN"/>
        </w:rPr>
        <w:t xml:space="preserve"> </w:t>
      </w:r>
      <w:r>
        <w:rPr>
          <w:lang w:eastAsia="zh-CN"/>
        </w:rPr>
        <w:t>在末架也采用张力微调来控制厚度。采用张力厚控法的优</w:t>
      </w:r>
      <w:r>
        <w:rPr>
          <w:lang w:eastAsia="zh-CN"/>
        </w:rPr>
        <w:t xml:space="preserve"> </w:t>
      </w:r>
      <w:r>
        <w:rPr>
          <w:lang w:eastAsia="zh-CN"/>
        </w:rPr>
        <w:t>点是响应性快，因而可以控制得更为有效和精确；缺点是</w:t>
      </w:r>
      <w:r>
        <w:rPr>
          <w:lang w:eastAsia="zh-CN"/>
        </w:rPr>
        <w:t xml:space="preserve"> </w:t>
      </w:r>
      <w:r>
        <w:rPr>
          <w:lang w:eastAsia="zh-CN"/>
        </w:rPr>
        <w:t>对热轧带钢和冷轧较薄的品种时，为防止拉窄和拉断，张</w:t>
      </w:r>
      <w:r>
        <w:rPr>
          <w:lang w:eastAsia="zh-CN"/>
        </w:rPr>
        <w:t xml:space="preserve"> </w:t>
      </w:r>
      <w:r>
        <w:rPr>
          <w:lang w:eastAsia="zh-CN"/>
        </w:rPr>
        <w:t>力的变化不能过大。因此，目前即使在冷轧时的厚度控制</w:t>
      </w:r>
      <w:r>
        <w:rPr>
          <w:lang w:eastAsia="zh-CN"/>
        </w:rPr>
        <w:t xml:space="preserve"> </w:t>
      </w:r>
      <w:r>
        <w:rPr>
          <w:lang w:eastAsia="zh-CN"/>
        </w:rPr>
        <w:t>上往往也并不倾向于单独应用此法，而往往采用调压下与</w:t>
      </w:r>
      <w:r>
        <w:rPr>
          <w:lang w:eastAsia="zh-CN"/>
        </w:rPr>
        <w:t xml:space="preserve"> </w:t>
      </w:r>
      <w:r>
        <w:rPr>
          <w:lang w:eastAsia="zh-CN"/>
        </w:rPr>
        <w:t>调张力互相配合的联合方法。当厚度波动较小，可以在张</w:t>
      </w:r>
      <w:r>
        <w:rPr>
          <w:lang w:eastAsia="zh-CN"/>
        </w:rPr>
        <w:t xml:space="preserve"> </w:t>
      </w:r>
      <w:r>
        <w:rPr>
          <w:lang w:eastAsia="zh-CN"/>
        </w:rPr>
        <w:t>力允许变化范围内能调整过来时则采用张力微调，而当厚度波动较大时则改用调压下的方</w:t>
      </w:r>
      <w:r>
        <w:rPr>
          <w:lang w:eastAsia="zh-CN"/>
        </w:rPr>
        <w:t xml:space="preserve"> </w:t>
      </w:r>
      <w:r>
        <w:rPr>
          <w:lang w:eastAsia="zh-CN"/>
        </w:rPr>
        <w:t>法进行控制。这就是说，在冷连轧中，张力厚控也只适用于后几架的精调</w:t>
      </w:r>
    </w:p>
    <w:p w:rsidR="00C67970" w:rsidRDefault="00BC4CE2" w:rsidP="006647C5">
      <w:pPr>
        <w:spacing w:before="120" w:after="120"/>
        <w:ind w:firstLine="360"/>
        <w:rPr>
          <w:lang w:eastAsia="zh-CN"/>
        </w:rPr>
      </w:pPr>
      <w:r>
        <w:rPr>
          <w:lang w:eastAsia="zh-CN"/>
        </w:rPr>
        <w:t>3.</w:t>
      </w:r>
      <w:r>
        <w:rPr>
          <w:lang w:eastAsia="zh-CN"/>
        </w:rPr>
        <w:t>调轧制速度轧制速度的变化影响到张力、温度和摩擦系数等因素的变化。故可</w:t>
      </w:r>
      <w:r>
        <w:rPr>
          <w:lang w:eastAsia="zh-CN"/>
        </w:rPr>
        <w:t xml:space="preserve"> </w:t>
      </w:r>
      <w:r>
        <w:rPr>
          <w:lang w:eastAsia="zh-CN"/>
        </w:rPr>
        <w:t>通过调速来调张力和温度，从而改变厚度。例如，近年来新建的热连轧机，都采用了</w:t>
      </w:r>
      <w:r>
        <w:rPr>
          <w:lang w:eastAsia="zh-CN"/>
        </w:rPr>
        <w:t xml:space="preserve"> “</w:t>
      </w:r>
      <w:r>
        <w:rPr>
          <w:lang w:eastAsia="zh-CN"/>
        </w:rPr>
        <w:t>加</w:t>
      </w:r>
      <w:r>
        <w:rPr>
          <w:lang w:eastAsia="zh-CN"/>
        </w:rPr>
        <w:t xml:space="preserve"> </w:t>
      </w:r>
      <w:r>
        <w:rPr>
          <w:lang w:eastAsia="zh-CN"/>
        </w:rPr>
        <w:t>速轧制</w:t>
      </w:r>
      <w:r>
        <w:rPr>
          <w:lang w:eastAsia="zh-CN"/>
        </w:rPr>
        <w:t>”</w:t>
      </w:r>
      <w:r>
        <w:rPr>
          <w:lang w:eastAsia="zh-CN"/>
        </w:rPr>
        <w:t>与</w:t>
      </w:r>
      <w:r>
        <w:rPr>
          <w:lang w:eastAsia="zh-CN"/>
        </w:rPr>
        <w:t>dGC</w:t>
      </w:r>
      <w:r>
        <w:rPr>
          <w:lang w:eastAsia="zh-CN"/>
        </w:rPr>
        <w:t>相配合的方法。加速轧制的目的，是为了减小带坯进入精轧机组的首尾</w:t>
      </w:r>
      <w:r>
        <w:rPr>
          <w:lang w:eastAsia="zh-CN"/>
        </w:rPr>
        <w:t xml:space="preserve"> </w:t>
      </w:r>
      <w:r>
        <w:rPr>
          <w:lang w:eastAsia="zh-CN"/>
        </w:rPr>
        <w:t>温度差，保证终轧温度的一致，从而也就减小了因首尾温度差所造成的厚度差。</w:t>
      </w:r>
    </w:p>
    <w:p w:rsidR="00C67970" w:rsidRDefault="00BC4CE2" w:rsidP="006647C5">
      <w:pPr>
        <w:spacing w:before="120" w:after="120"/>
        <w:ind w:firstLine="360"/>
      </w:pPr>
      <w:r>
        <w:rPr>
          <w:lang w:eastAsia="zh-CN"/>
        </w:rPr>
        <w:t>依实际轧制情况之不同，可采用各种不同的厚鹿控制方案。在实际生产中为了达到精</w:t>
      </w:r>
      <w:r>
        <w:rPr>
          <w:lang w:eastAsia="zh-CN"/>
        </w:rPr>
        <w:t xml:space="preserve"> </w:t>
      </w:r>
      <w:r>
        <w:rPr>
          <w:lang w:eastAsia="zh-CN"/>
        </w:rPr>
        <w:t>确控制厚度的目的，往往是将多种厚控方法有机的结合起来使用，才能取得更好的效果。</w:t>
      </w:r>
      <w:r>
        <w:rPr>
          <w:lang w:eastAsia="zh-CN"/>
        </w:rPr>
        <w:t xml:space="preserve"> </w:t>
      </w:r>
      <w:r>
        <w:rPr>
          <w:lang w:eastAsia="zh-CN"/>
        </w:rPr>
        <w:t>其中最主要、最基本、最常用的还是调压下的厚度控制方法。特别是采用液压压下，大大</w:t>
      </w:r>
      <w:r>
        <w:rPr>
          <w:lang w:eastAsia="zh-CN"/>
        </w:rPr>
        <w:t xml:space="preserve"> </w:t>
      </w:r>
      <w:r>
        <w:rPr>
          <w:lang w:eastAsia="zh-CN"/>
        </w:rPr>
        <w:t>提髙晌应性；电动压下由于惯性大，加之传动效率低，已不能适应高速轧制中快速调节的</w:t>
      </w:r>
      <w:r>
        <w:rPr>
          <w:lang w:eastAsia="zh-CN"/>
        </w:rPr>
        <w:t xml:space="preserve"> </w:t>
      </w:r>
      <w:r>
        <w:rPr>
          <w:lang w:eastAsia="zh-CN"/>
        </w:rPr>
        <w:t>要求。故近年来，尤其是在冷轧机上，液压压下</w:t>
      </w:r>
      <w:r>
        <w:rPr>
          <w:lang w:eastAsia="zh-CN"/>
        </w:rPr>
        <w:t>(</w:t>
      </w:r>
      <w:r>
        <w:rPr>
          <w:lang w:eastAsia="zh-CN"/>
        </w:rPr>
        <w:t>液压缸置于机架底部，故又称液压压上</w:t>
      </w:r>
      <w:r>
        <w:rPr>
          <w:lang w:eastAsia="zh-CN"/>
        </w:rPr>
        <w:t xml:space="preserve">) </w:t>
      </w:r>
      <w:r>
        <w:rPr>
          <w:lang w:eastAsia="zh-CN"/>
        </w:rPr>
        <w:t>系统获得了迅速的发展，因为液压系</w:t>
      </w:r>
      <w:r>
        <w:rPr>
          <w:lang w:eastAsia="zh-CN"/>
        </w:rPr>
        <w:t>.</w:t>
      </w:r>
      <w:r>
        <w:rPr>
          <w:lang w:eastAsia="zh-CN"/>
        </w:rPr>
        <w:t>统惯性小，调整速度能显著提高（比一般压下装置快</w:t>
      </w:r>
      <w:r>
        <w:rPr>
          <w:lang w:eastAsia="zh-CN"/>
        </w:rPr>
        <w:t xml:space="preserve"> </w:t>
      </w:r>
      <w:r>
        <w:rPr>
          <w:lang w:eastAsia="zh-CN"/>
        </w:rPr>
        <w:t>七倍以上），可大大减小厚控操作中的时滞，此外还具备有设备重量轻、有过负荷保护能</w:t>
      </w:r>
      <w:r>
        <w:rPr>
          <w:lang w:eastAsia="zh-CN"/>
        </w:rPr>
        <w:t xml:space="preserve"> </w:t>
      </w:r>
      <w:r>
        <w:rPr>
          <w:lang w:eastAsia="zh-CN"/>
        </w:rPr>
        <w:t>力等优点。近年来广泛应用带有</w:t>
      </w:r>
      <w:r>
        <w:rPr>
          <w:lang w:eastAsia="zh-CN"/>
        </w:rPr>
        <w:t>“</w:t>
      </w:r>
      <w:r>
        <w:rPr>
          <w:lang w:eastAsia="zh-CN"/>
        </w:rPr>
        <w:t>随动系统</w:t>
      </w:r>
      <w:r>
        <w:rPr>
          <w:lang w:eastAsia="zh-CN"/>
        </w:rPr>
        <w:t>”</w:t>
      </w:r>
      <w:r>
        <w:rPr>
          <w:lang w:eastAsia="zh-CN"/>
        </w:rPr>
        <w:t>（采用伺服阀系统）的轧辊位置可控的新</w:t>
      </w:r>
      <w:r>
        <w:rPr>
          <w:lang w:eastAsia="zh-CN"/>
        </w:rPr>
        <w:t xml:space="preserve"> </w:t>
      </w:r>
      <w:r>
        <w:rPr>
          <w:lang w:eastAsia="zh-CN"/>
        </w:rPr>
        <w:t>液压压下装置，利用反馈控制的原理实现液压自动调厚。值得指出的是近年发展的电气反</w:t>
      </w:r>
      <w:r>
        <w:rPr>
          <w:lang w:eastAsia="zh-CN"/>
        </w:rPr>
        <w:t xml:space="preserve"> </w:t>
      </w:r>
      <w:r>
        <w:rPr>
          <w:lang w:eastAsia="zh-CN"/>
        </w:rPr>
        <w:t>馈液压压下系统，除具有上述定位和调厚功能以外</w:t>
      </w:r>
      <w:r>
        <w:rPr>
          <w:lang w:eastAsia="zh-CN"/>
        </w:rPr>
        <w:t>,</w:t>
      </w:r>
      <w:r>
        <w:rPr>
          <w:lang w:eastAsia="zh-CN"/>
        </w:rPr>
        <w:t>还可以通过电气控制系统常数的调整</w:t>
      </w:r>
      <w:r>
        <w:rPr>
          <w:lang w:eastAsia="zh-CN"/>
        </w:rPr>
        <w:t xml:space="preserve"> </w:t>
      </w:r>
      <w:r>
        <w:rPr>
          <w:lang w:eastAsia="zh-CN"/>
        </w:rPr>
        <w:t>来达到任意</w:t>
      </w:r>
      <w:r>
        <w:rPr>
          <w:lang w:eastAsia="zh-CN"/>
        </w:rPr>
        <w:t>“</w:t>
      </w:r>
      <w:r>
        <w:rPr>
          <w:lang w:eastAsia="zh-CN"/>
        </w:rPr>
        <w:t>改变轧机刚度</w:t>
      </w:r>
      <w:r>
        <w:rPr>
          <w:lang w:eastAsia="zh-CN"/>
        </w:rPr>
        <w:t>”</w:t>
      </w:r>
      <w:r>
        <w:rPr>
          <w:lang w:eastAsia="zh-CN"/>
        </w:rPr>
        <w:t>的目的，从而可以实现</w:t>
      </w:r>
      <w:r>
        <w:rPr>
          <w:lang w:eastAsia="zh-CN"/>
        </w:rPr>
        <w:t>“</w:t>
      </w:r>
      <w:r>
        <w:rPr>
          <w:lang w:eastAsia="zh-CN"/>
        </w:rPr>
        <w:t>恒辊缝控制</w:t>
      </w:r>
      <w:r>
        <w:rPr>
          <w:lang w:eastAsia="zh-CN"/>
        </w:rPr>
        <w:t>”</w:t>
      </w:r>
      <w:r>
        <w:rPr>
          <w:lang w:eastAsia="zh-CN"/>
        </w:rPr>
        <w:t>，即在乳制中保持实</w:t>
      </w:r>
      <w:r>
        <w:rPr>
          <w:lang w:eastAsia="zh-CN"/>
        </w:rPr>
        <w:t xml:space="preserve"> </w:t>
      </w:r>
      <w:r>
        <w:rPr>
          <w:lang w:eastAsia="zh-CN"/>
        </w:rPr>
        <w:t>际辊缝值</w:t>
      </w:r>
      <w:r>
        <w:rPr>
          <w:lang w:eastAsia="zh-CN"/>
        </w:rPr>
        <w:t>s</w:t>
      </w:r>
      <w:r>
        <w:rPr>
          <w:lang w:eastAsia="zh-CN"/>
        </w:rPr>
        <w:t>不变，也就是保证了实际轧出厚度不变。</w:t>
      </w:r>
      <w:r>
        <w:t>这种厚控方法目前在热连轧中还用得</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\\AppData\\Local\\Temp\\FineReader11\\media\\image456.png" \* MERGEFORMATINET </w:instrText>
      </w:r>
      <w:r>
        <w:fldChar w:fldCharType="separate"/>
      </w:r>
      <w:r w:rsidR="006647C5">
        <w:pict>
          <v:shape id="_x0000_i1480" type="#_x0000_t75" style="width:124.5pt;height:123.75pt">
            <v:imagedata r:id="rId917" r:href="rId918"/>
          </v:shape>
        </w:pict>
      </w:r>
      <w:r>
        <w:fldChar w:fldCharType="end"/>
      </w:r>
    </w:p>
    <w:p w:rsidR="00C67970" w:rsidRDefault="00BC4CE2" w:rsidP="006647C5">
      <w:pPr>
        <w:spacing w:before="120" w:after="120"/>
        <w:rPr>
          <w:lang w:eastAsia="zh-CN"/>
        </w:rPr>
      </w:pPr>
      <w:r>
        <w:rPr>
          <w:lang w:eastAsia="zh-CN"/>
        </w:rPr>
        <w:t>327</w:t>
      </w:r>
    </w:p>
    <w:p w:rsidR="00C67970" w:rsidRDefault="00BC4CE2" w:rsidP="006647C5">
      <w:pPr>
        <w:spacing w:before="120" w:after="120"/>
        <w:rPr>
          <w:lang w:eastAsia="zh-CN"/>
        </w:rPr>
      </w:pPr>
      <w:r>
        <w:rPr>
          <w:lang w:eastAsia="zh-CN"/>
        </w:rPr>
        <w:t>不多，但在冷轧带钢中，由于轧辊偏心运转对厚差的影响较大，不能忽视，因此为了消除</w:t>
      </w:r>
      <w:r>
        <w:rPr>
          <w:lang w:eastAsia="zh-CN"/>
        </w:rPr>
        <w:t xml:space="preserve"> </w:t>
      </w:r>
      <w:r>
        <w:rPr>
          <w:lang w:eastAsia="zh-CN"/>
        </w:rPr>
        <w:t>这种髙频变化的厚度波动，必须采用这种液压厚控系统。</w:t>
      </w:r>
    </w:p>
    <w:p w:rsidR="00C67970" w:rsidRDefault="00BC4CE2" w:rsidP="006647C5">
      <w:pPr>
        <w:spacing w:before="120" w:after="120"/>
        <w:ind w:firstLine="360"/>
        <w:rPr>
          <w:lang w:eastAsia="zh-CN"/>
        </w:rPr>
      </w:pPr>
      <w:r>
        <w:rPr>
          <w:lang w:eastAsia="zh-CN"/>
        </w:rPr>
        <w:t>前面提到的用厚度计方法测量轧件的厚度，虽然可以避免了时滞，提髙了灵敏度，但</w:t>
      </w:r>
      <w:r>
        <w:rPr>
          <w:lang w:eastAsia="zh-CN"/>
        </w:rPr>
        <w:t xml:space="preserve"> </w:t>
      </w:r>
      <w:r>
        <w:rPr>
          <w:lang w:eastAsia="zh-CN"/>
        </w:rPr>
        <w:t>它对某些因素，例如，油膜轴承的浮动效应、轧辊偏心、轧辊的热胀和磨损等，却难以检</w:t>
      </w:r>
      <w:r>
        <w:rPr>
          <w:lang w:eastAsia="zh-CN"/>
        </w:rPr>
        <w:t xml:space="preserve"> </w:t>
      </w:r>
      <w:r>
        <w:rPr>
          <w:lang w:eastAsia="zh-CN"/>
        </w:rPr>
        <w:t>测出来，从而会使结果产生误差。因此实际生产中都是两种测量方法同时并用，亦即还必</w:t>
      </w:r>
      <w:r>
        <w:rPr>
          <w:lang w:eastAsia="zh-CN"/>
        </w:rPr>
        <w:t xml:space="preserve"> </w:t>
      </w:r>
      <w:r>
        <w:rPr>
          <w:lang w:eastAsia="zh-CN"/>
        </w:rPr>
        <w:t>须采用</w:t>
      </w:r>
      <w:r>
        <w:rPr>
          <w:lang w:eastAsia="zh-CN"/>
        </w:rPr>
        <w:t>X</w:t>
      </w:r>
      <w:r>
        <w:rPr>
          <w:lang w:eastAsia="zh-CN"/>
        </w:rPr>
        <w:t>射线测厚仪来对轧制力不断进行标定或</w:t>
      </w:r>
      <w:r>
        <w:rPr>
          <w:lang w:eastAsia="zh-CN"/>
        </w:rPr>
        <w:t>“</w:t>
      </w:r>
      <w:r>
        <w:rPr>
          <w:lang w:eastAsia="zh-CN"/>
        </w:rPr>
        <w:t>监控</w:t>
      </w:r>
      <w:r>
        <w:rPr>
          <w:lang w:eastAsia="zh-CN"/>
        </w:rPr>
        <w:t>”</w:t>
      </w:r>
      <w:r>
        <w:rPr>
          <w:lang w:eastAsia="zh-CN"/>
        </w:rPr>
        <w:t>。换句话说，为了提高测</w:t>
      </w:r>
      <w:r>
        <w:rPr>
          <w:lang w:eastAsia="zh-CN"/>
        </w:rPr>
        <w:t xml:space="preserve"> </w:t>
      </w:r>
      <w:r>
        <w:rPr>
          <w:lang w:eastAsia="zh-CN"/>
        </w:rPr>
        <w:t>厚精库，在弹跳方程中还需增加几个补偿量，这主要就是轧辊热膨胀与磨损的补偿和轴承</w:t>
      </w:r>
      <w:r>
        <w:rPr>
          <w:lang w:eastAsia="zh-CN"/>
        </w:rPr>
        <w:t xml:space="preserve"> </w:t>
      </w:r>
      <w:r>
        <w:rPr>
          <w:lang w:eastAsia="zh-CN"/>
        </w:rPr>
        <w:t>油膜的补偿。由轧辊热膨胀和磨损所带来的辊缝变化以</w:t>
      </w:r>
      <w:r>
        <w:rPr>
          <w:lang w:eastAsia="zh-CN"/>
        </w:rPr>
        <w:t>G</w:t>
      </w:r>
      <w:r>
        <w:rPr>
          <w:lang w:eastAsia="zh-CN"/>
        </w:rPr>
        <w:t>表示之，这可利用成品</w:t>
      </w:r>
      <w:r>
        <w:rPr>
          <w:lang w:eastAsia="zh-CN"/>
        </w:rPr>
        <w:t>X</w:t>
      </w:r>
      <w:r>
        <w:rPr>
          <w:lang w:eastAsia="zh-CN"/>
        </w:rPr>
        <w:t>射线测</w:t>
      </w:r>
      <w:r>
        <w:rPr>
          <w:lang w:eastAsia="zh-CN"/>
        </w:rPr>
        <w:t xml:space="preserve"> </w:t>
      </w:r>
      <w:r>
        <w:rPr>
          <w:lang w:eastAsia="zh-CN"/>
        </w:rPr>
        <w:t>厚仪所测得的成品厚度，以及利用由此实测成品厚度按秒流量相等原则所推算出的前面各</w:t>
      </w:r>
      <w:r>
        <w:rPr>
          <w:lang w:eastAsia="zh-CN"/>
        </w:rPr>
        <w:t xml:space="preserve"> </w:t>
      </w:r>
      <w:r>
        <w:rPr>
          <w:lang w:eastAsia="zh-CN"/>
        </w:rPr>
        <w:t>架的厚度，把它们和用厚度计方法所测算出的各架厚度值进行比较，从而求得各架的</w:t>
      </w:r>
      <w:r>
        <w:rPr>
          <w:lang w:eastAsia="zh-CN"/>
        </w:rPr>
        <w:t xml:space="preserve">G </w:t>
      </w:r>
      <w:r>
        <w:rPr>
          <w:lang w:eastAsia="zh-CN"/>
        </w:rPr>
        <w:t>值。因此，也可以将这个功能称为</w:t>
      </w:r>
      <w:r>
        <w:rPr>
          <w:lang w:eastAsia="zh-CN"/>
        </w:rPr>
        <w:t>“</w:t>
      </w:r>
      <w:r>
        <w:rPr>
          <w:lang w:eastAsia="zh-CN"/>
        </w:rPr>
        <w:t>用线测厚仪对各架轧机的系统进行标定或</w:t>
      </w:r>
      <w:r>
        <w:rPr>
          <w:lang w:eastAsia="zh-CN"/>
        </w:rPr>
        <w:t xml:space="preserve"> </w:t>
      </w:r>
      <w:r>
        <w:rPr>
          <w:lang w:eastAsia="zh-CN"/>
        </w:rPr>
        <w:t>监视</w:t>
      </w:r>
      <w:r>
        <w:rPr>
          <w:lang w:eastAsia="zh-CN"/>
        </w:rPr>
        <w:t>”</w:t>
      </w:r>
      <w:r>
        <w:rPr>
          <w:lang w:eastAsia="zh-CN"/>
        </w:rPr>
        <w:t>。</w:t>
      </w:r>
      <w:r>
        <w:rPr>
          <w:lang w:eastAsia="zh-CN"/>
        </w:rPr>
        <w:t>$</w:t>
      </w:r>
      <w:r>
        <w:rPr>
          <w:lang w:eastAsia="zh-CN"/>
        </w:rPr>
        <w:t>膜补偿即是由于轧制速度的变化使支持辊油膜轴承的油膜厚度发生变化，最终</w:t>
      </w:r>
      <w:r>
        <w:rPr>
          <w:lang w:eastAsia="zh-CN"/>
        </w:rPr>
        <w:t xml:space="preserve"> </w:t>
      </w:r>
      <w:r>
        <w:rPr>
          <w:lang w:eastAsia="zh-CN"/>
        </w:rPr>
        <w:t>影响到辊</w:t>
      </w:r>
      <w:r>
        <w:rPr>
          <w:lang w:eastAsia="zh-CN"/>
        </w:rPr>
        <w:t>i</w:t>
      </w:r>
      <w:r>
        <w:rPr>
          <w:lang w:eastAsia="zh-CN"/>
        </w:rPr>
        <w:t>值。设其影响量为</w:t>
      </w:r>
      <w:r>
        <w:rPr>
          <w:lang w:eastAsia="zh-CN"/>
        </w:rPr>
        <w:t>5</w:t>
      </w:r>
      <w:r>
        <w:rPr>
          <w:lang w:eastAsia="zh-CN"/>
        </w:rPr>
        <w:t>，则最终乳</w:t>
      </w:r>
      <w:r>
        <w:rPr>
          <w:lang w:eastAsia="zh-CN"/>
        </w:rPr>
        <w:t>'</w:t>
      </w:r>
      <w:r>
        <w:rPr>
          <w:lang w:eastAsia="zh-CN"/>
        </w:rPr>
        <w:t>出厚度应为</w:t>
      </w:r>
    </w:p>
    <w:p w:rsidR="00C67970" w:rsidRDefault="00BC4CE2" w:rsidP="006647C5">
      <w:pPr>
        <w:tabs>
          <w:tab w:val="left" w:pos="1927"/>
          <w:tab w:val="left" w:pos="4933"/>
        </w:tabs>
        <w:spacing w:before="120" w:after="120"/>
        <w:rPr>
          <w:lang w:eastAsia="zh-CN"/>
        </w:rPr>
      </w:pPr>
      <w:r>
        <w:rPr>
          <w:lang w:eastAsia="zh-CN"/>
        </w:rPr>
        <w:t>h = +</w:t>
      </w:r>
      <w:r>
        <w:rPr>
          <w:lang w:eastAsia="zh-CN"/>
        </w:rPr>
        <w:tab/>
        <w:t>d-G</w:t>
      </w:r>
      <w:r>
        <w:rPr>
          <w:lang w:eastAsia="zh-CN"/>
        </w:rPr>
        <w:tab/>
        <w:t>(16-6)</w:t>
      </w:r>
    </w:p>
    <w:p w:rsidR="00C67970" w:rsidRDefault="00BC4CE2" w:rsidP="006647C5">
      <w:pPr>
        <w:spacing w:before="120" w:after="120"/>
        <w:outlineLvl w:val="0"/>
        <w:rPr>
          <w:lang w:eastAsia="zh-CN"/>
        </w:rPr>
      </w:pPr>
      <w:r>
        <w:rPr>
          <w:lang w:eastAsia="zh-CN"/>
        </w:rPr>
        <w:t>A</w:t>
      </w:r>
    </w:p>
    <w:p w:rsidR="00C67970" w:rsidRDefault="00BC4CE2" w:rsidP="006647C5">
      <w:pPr>
        <w:spacing w:before="120" w:after="120"/>
        <w:rPr>
          <w:lang w:eastAsia="zh-CN"/>
        </w:rPr>
      </w:pPr>
      <w:r>
        <w:rPr>
          <w:lang w:eastAsia="zh-CN"/>
        </w:rPr>
        <w:t>在轧机速度变化时，</w:t>
      </w:r>
      <w:r>
        <w:rPr>
          <w:lang w:eastAsia="zh-CN"/>
        </w:rPr>
        <w:t>dGC</w:t>
      </w:r>
      <w:r>
        <w:rPr>
          <w:lang w:eastAsia="zh-CN"/>
        </w:rPr>
        <w:t>系统应根据此式对所测厚度进行修正。</w:t>
      </w:r>
    </w:p>
    <w:p w:rsidR="00C67970" w:rsidRDefault="00BC4CE2" w:rsidP="006647C5">
      <w:pPr>
        <w:spacing w:before="120" w:after="120"/>
        <w:rPr>
          <w:lang w:eastAsia="zh-CN"/>
        </w:rPr>
      </w:pPr>
      <w:bookmarkStart w:id="183" w:name="bookmark184"/>
      <w:r>
        <w:rPr>
          <w:lang w:eastAsia="zh-CN"/>
        </w:rPr>
        <w:t>第三节热轧板带钢厚度控制</w:t>
      </w:r>
      <w:bookmarkEnd w:id="183"/>
    </w:p>
    <w:p w:rsidR="00C67970" w:rsidRDefault="00BC4CE2" w:rsidP="006647C5">
      <w:pPr>
        <w:spacing w:before="120" w:after="120"/>
        <w:ind w:firstLine="360"/>
        <w:rPr>
          <w:lang w:eastAsia="zh-CN"/>
        </w:rPr>
      </w:pPr>
      <w:r>
        <w:rPr>
          <w:lang w:eastAsia="zh-CN"/>
        </w:rPr>
        <w:t>板带钢轧制时，过去采用模拟系统进行厚度控制，已经取得较好的成效。近年来，由</w:t>
      </w:r>
      <w:r>
        <w:rPr>
          <w:lang w:eastAsia="zh-CN"/>
        </w:rPr>
        <w:t xml:space="preserve"> </w:t>
      </w:r>
      <w:r>
        <w:rPr>
          <w:lang w:eastAsia="zh-CN"/>
        </w:rPr>
        <w:t>于计算机技术的飞跃发展，又为直接采用数字控制的厚控系统</w:t>
      </w:r>
      <w:r>
        <w:rPr>
          <w:lang w:eastAsia="zh-CN"/>
        </w:rPr>
        <w:t>tDDC-dGC)</w:t>
      </w:r>
      <w:r>
        <w:rPr>
          <w:lang w:eastAsia="zh-CN"/>
        </w:rPr>
        <w:t>提供了条</w:t>
      </w:r>
      <w:r>
        <w:rPr>
          <w:lang w:eastAsia="zh-CN"/>
        </w:rPr>
        <w:t xml:space="preserve"> </w:t>
      </w:r>
      <w:r>
        <w:rPr>
          <w:lang w:eastAsia="zh-CN"/>
        </w:rPr>
        <w:t>件。而采用</w:t>
      </w:r>
      <w:r>
        <w:rPr>
          <w:lang w:eastAsia="zh-CN"/>
        </w:rPr>
        <w:t>DDC-dGC'</w:t>
      </w:r>
      <w:r>
        <w:rPr>
          <w:lang w:eastAsia="zh-CN"/>
        </w:rPr>
        <w:t>以后，便可以采取多种类的控制方式，将预控、反馈调节等结合起</w:t>
      </w:r>
      <w:r>
        <w:rPr>
          <w:lang w:eastAsia="zh-CN"/>
        </w:rPr>
        <w:t xml:space="preserve"> </w:t>
      </w:r>
      <w:r>
        <w:rPr>
          <w:lang w:eastAsia="zh-CN"/>
        </w:rPr>
        <w:t>来，以适应不同的要求，提髙控制效果；采用还有可以消除模拟系统的飘移，</w:t>
      </w:r>
      <w:r>
        <w:rPr>
          <w:lang w:eastAsia="zh-CN"/>
        </w:rPr>
        <w:t xml:space="preserve"> </w:t>
      </w:r>
      <w:r>
        <w:rPr>
          <w:lang w:eastAsia="zh-CN"/>
        </w:rPr>
        <w:t>易于组成非线性控制、采样控制等控制的逻辑结构等优点。因而，由于</w:t>
      </w:r>
      <w:r>
        <w:rPr>
          <w:lang w:eastAsia="zh-CN"/>
        </w:rPr>
        <w:t>D</w:t>
      </w:r>
      <w:r>
        <w:rPr>
          <w:lang w:eastAsia="zh-CN"/>
        </w:rPr>
        <w:t>乃</w:t>
      </w:r>
      <w:r>
        <w:rPr>
          <w:lang w:eastAsia="zh-CN"/>
        </w:rPr>
        <w:t>C-3GC</w:t>
      </w:r>
      <w:r>
        <w:rPr>
          <w:lang w:eastAsia="zh-CN"/>
        </w:rPr>
        <w:t>的采</w:t>
      </w:r>
      <w:r>
        <w:rPr>
          <w:lang w:eastAsia="zh-CN"/>
        </w:rPr>
        <w:t xml:space="preserve"> </w:t>
      </w:r>
      <w:r>
        <w:rPr>
          <w:lang w:eastAsia="zh-CN"/>
        </w:rPr>
        <w:t>用，便使板带钢的厚度控制技术达到更髙水平的新阶段。</w:t>
      </w:r>
    </w:p>
    <w:p w:rsidR="00C67970" w:rsidRDefault="00BC4CE2" w:rsidP="006647C5">
      <w:pPr>
        <w:spacing w:before="120" w:after="120"/>
        <w:ind w:firstLine="360"/>
        <w:rPr>
          <w:lang w:eastAsia="zh-CN"/>
        </w:rPr>
      </w:pPr>
      <w:r>
        <w:rPr>
          <w:lang w:eastAsia="zh-CN"/>
        </w:rPr>
        <w:t>这种控制系统丰要是以轧制力为基础。轧制力的动态响应好，若再加</w:t>
      </w:r>
      <w:r>
        <w:rPr>
          <w:lang w:eastAsia="zh-CN"/>
        </w:rPr>
        <w:t xml:space="preserve"> </w:t>
      </w:r>
      <w:r>
        <w:rPr>
          <w:lang w:eastAsia="zh-CN"/>
        </w:rPr>
        <w:t>上油膜校正、轧机刚度校正以后，可得到较髙的精度。根据轧制力的实测值可以对后面的</w:t>
      </w:r>
      <w:r>
        <w:rPr>
          <w:lang w:eastAsia="zh-CN"/>
        </w:rPr>
        <w:t xml:space="preserve"> </w:t>
      </w:r>
      <w:r>
        <w:rPr>
          <w:lang w:eastAsia="zh-CN"/>
        </w:rPr>
        <w:t>机架进行预控，也可以变成本机架的反馈控制。为了提髙板厚精确度，还采用</w:t>
      </w:r>
      <w:r>
        <w:rPr>
          <w:lang w:eastAsia="zh-CN"/>
        </w:rPr>
        <w:t>X</w:t>
      </w:r>
      <w:r>
        <w:rPr>
          <w:lang w:eastAsia="zh-CN"/>
        </w:rPr>
        <w:t>射线测厚</w:t>
      </w:r>
      <w:r>
        <w:rPr>
          <w:lang w:eastAsia="zh-CN"/>
        </w:rPr>
        <w:t xml:space="preserve"> </w:t>
      </w:r>
      <w:r>
        <w:rPr>
          <w:lang w:eastAsia="zh-CN"/>
        </w:rPr>
        <w:t>仪反馈控制（监控）。这种反馈系统传输的纯滞后大，通常采取采样控制方式。</w:t>
      </w:r>
    </w:p>
    <w:p w:rsidR="00C67970" w:rsidRDefault="00BC4CE2" w:rsidP="006647C5">
      <w:pPr>
        <w:spacing w:before="120" w:after="120"/>
        <w:ind w:firstLine="360"/>
        <w:rPr>
          <w:lang w:eastAsia="zh-CN"/>
        </w:rPr>
      </w:pPr>
      <w:r>
        <w:rPr>
          <w:lang w:eastAsia="zh-CN"/>
        </w:rPr>
        <w:t>鉴于带钢热连轧机的厚度自动控制技术较厚板轧机更为普遍、垒面而成熟，故在此主</w:t>
      </w:r>
      <w:r>
        <w:rPr>
          <w:lang w:eastAsia="zh-CN"/>
        </w:rPr>
        <w:t xml:space="preserve"> </w:t>
      </w:r>
      <w:r>
        <w:rPr>
          <w:lang w:eastAsia="zh-CN"/>
        </w:rPr>
        <w:t>要以热带连轧机为例讲述厚度控制问题。某</w:t>
      </w:r>
      <w:r>
        <w:rPr>
          <w:lang w:eastAsia="zh-CN"/>
        </w:rPr>
        <w:t>1700</w:t>
      </w:r>
      <w:r>
        <w:rPr>
          <w:lang w:eastAsia="zh-CN"/>
        </w:rPr>
        <w:t>毫米热带连轧机精轧机组厚度自动控制系</w:t>
      </w:r>
      <w:r>
        <w:rPr>
          <w:lang w:eastAsia="zh-CN"/>
        </w:rPr>
        <w:t xml:space="preserve"> </w:t>
      </w:r>
      <w:r>
        <w:rPr>
          <w:lang w:eastAsia="zh-CN"/>
        </w:rPr>
        <w:t>统及其方框图如图</w:t>
      </w:r>
      <w:r>
        <w:rPr>
          <w:lang w:eastAsia="zh-CN"/>
        </w:rPr>
        <w:t>16-11</w:t>
      </w:r>
      <w:r>
        <w:rPr>
          <w:lang w:eastAsia="zh-CN"/>
        </w:rPr>
        <w:t>及图</w:t>
      </w:r>
      <w:r>
        <w:rPr>
          <w:lang w:eastAsia="zh-CN"/>
        </w:rPr>
        <w:t>16-12</w:t>
      </w:r>
      <w:r>
        <w:rPr>
          <w:lang w:eastAsia="zh-CN"/>
        </w:rPr>
        <w:t>所示。在精轧机组操作室，操作人员可以选择每个精轧</w:t>
      </w:r>
      <w:r>
        <w:rPr>
          <w:lang w:eastAsia="zh-CN"/>
        </w:rPr>
        <w:t xml:space="preserve"> </w:t>
      </w:r>
      <w:r>
        <w:rPr>
          <w:lang w:eastAsia="zh-CN"/>
        </w:rPr>
        <w:t>机座的下列控制：</w:t>
      </w:r>
    </w:p>
    <w:p w:rsidR="00C67970" w:rsidRDefault="00BC4CE2" w:rsidP="006647C5">
      <w:pPr>
        <w:tabs>
          <w:tab w:val="left" w:pos="2280"/>
          <w:tab w:val="left" w:pos="4291"/>
          <w:tab w:val="left" w:pos="7140"/>
        </w:tabs>
        <w:spacing w:before="120" w:after="120"/>
      </w:pPr>
      <w:r>
        <w:t>机架</w:t>
      </w:r>
      <w:r>
        <w:tab/>
        <w:t>Fi</w:t>
      </w:r>
      <w:r>
        <w:tab/>
        <w:t>F</w:t>
      </w:r>
      <w:r>
        <w:rPr>
          <w:vertAlign w:val="subscript"/>
        </w:rPr>
        <w:t>2</w:t>
      </w:r>
      <w:r>
        <w:rPr>
          <w:rFonts w:ascii="MS Mincho" w:eastAsia="MS Mincho" w:hAnsi="MS Mincho" w:cs="MS Mincho" w:hint="eastAsia"/>
        </w:rPr>
        <w:t>〜</w:t>
      </w:r>
      <w:r>
        <w:t>F\</w:t>
      </w:r>
      <w:r>
        <w:tab/>
        <w:t>F,</w:t>
      </w:r>
    </w:p>
    <w:p w:rsidR="00C67970" w:rsidRDefault="00BC4CE2" w:rsidP="006647C5">
      <w:pPr>
        <w:tabs>
          <w:tab w:val="left" w:pos="6794"/>
        </w:tabs>
        <w:spacing w:before="120" w:after="120"/>
        <w:ind w:firstLine="360"/>
      </w:pPr>
      <w:r>
        <w:t>控制方式</w:t>
      </w:r>
      <w:r>
        <w:t>dGC</w:t>
      </w:r>
      <w:r>
        <w:t>切除，轧制力</w:t>
      </w:r>
      <w:r>
        <w:t>WGC JGC</w:t>
      </w:r>
      <w:r>
        <w:t>切除，轧制力</w:t>
      </w:r>
      <w:r>
        <w:t>W(?C</w:t>
      </w:r>
      <w:r>
        <w:t>，</w:t>
      </w:r>
      <w:r>
        <w:tab/>
      </w:r>
      <w:r>
        <w:t>切除，乳制力</w:t>
      </w:r>
      <w:r>
        <w:t>JGC</w:t>
      </w:r>
      <w:r>
        <w:t>，</w:t>
      </w:r>
    </w:p>
    <w:p w:rsidR="00C67970" w:rsidRDefault="00BC4CE2" w:rsidP="006647C5">
      <w:pPr>
        <w:tabs>
          <w:tab w:val="left" w:pos="4307"/>
        </w:tabs>
        <w:spacing w:before="120" w:after="120"/>
        <w:ind w:firstLine="360"/>
        <w:rPr>
          <w:lang w:eastAsia="zh-CN"/>
        </w:rPr>
      </w:pPr>
      <w:r>
        <w:rPr>
          <w:lang w:eastAsia="zh-CN"/>
        </w:rPr>
        <w:t>、</w:t>
      </w:r>
      <w:r>
        <w:rPr>
          <w:lang w:eastAsia="zh-CN"/>
        </w:rPr>
        <w:tab/>
      </w:r>
      <w:r>
        <w:rPr>
          <w:lang w:eastAsia="zh-CN"/>
        </w:rPr>
        <w:t>预控液压张力微调</w:t>
      </w:r>
    </w:p>
    <w:p w:rsidR="00C67970" w:rsidRDefault="00BC4CE2" w:rsidP="006647C5">
      <w:pPr>
        <w:spacing w:before="120" w:after="120"/>
        <w:ind w:firstLine="360"/>
        <w:rPr>
          <w:lang w:eastAsia="zh-CN"/>
        </w:rPr>
      </w:pPr>
      <w:r>
        <w:rPr>
          <w:lang w:eastAsia="zh-CN"/>
        </w:rPr>
        <w:t>除上列控制功能以外，厚度自控系统还有自动压下复位、尾端补偿及</w:t>
      </w:r>
      <w:r>
        <w:rPr>
          <w:lang w:eastAsia="zh-CN"/>
        </w:rPr>
        <w:t>X</w:t>
      </w:r>
      <w:r>
        <w:rPr>
          <w:lang w:eastAsia="zh-CN"/>
        </w:rPr>
        <w:t>射线测厚仪监</w:t>
      </w:r>
      <w:r>
        <w:rPr>
          <w:lang w:eastAsia="zh-CN"/>
        </w:rPr>
        <w:t xml:space="preserve"> </w:t>
      </w:r>
      <w:r>
        <w:rPr>
          <w:lang w:eastAsia="zh-CN"/>
        </w:rPr>
        <w:t>视控制的附加功能。</w:t>
      </w:r>
    </w:p>
    <w:p w:rsidR="00C67970" w:rsidRDefault="00BC4CE2" w:rsidP="006647C5">
      <w:pPr>
        <w:spacing w:before="120" w:after="120"/>
        <w:ind w:firstLine="360"/>
        <w:rPr>
          <w:lang w:eastAsia="zh-CN"/>
        </w:rPr>
      </w:pPr>
      <w:r>
        <w:rPr>
          <w:lang w:eastAsia="zh-CN"/>
        </w:rPr>
        <w:t>由前节所述（</w:t>
      </w:r>
      <w:r>
        <w:rPr>
          <w:lang w:eastAsia="zh-CN"/>
        </w:rPr>
        <w:t>15-55)</w:t>
      </w:r>
      <w:r>
        <w:rPr>
          <w:lang w:eastAsia="zh-CN"/>
        </w:rPr>
        <w:t>式，可知各架轧出厚度为</w:t>
      </w:r>
    </w:p>
    <w:p w:rsidR="00C67970" w:rsidRDefault="00BC4CE2" w:rsidP="006647C5">
      <w:pPr>
        <w:spacing w:before="120" w:after="120"/>
      </w:pPr>
      <w:r>
        <w:t>328</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\\AppData\\Local\\Temp\\FineReader11\\media\\image457.png" \* MERGEFORMATINET </w:instrText>
      </w:r>
      <w:r>
        <w:fldChar w:fldCharType="separate"/>
      </w:r>
      <w:r w:rsidR="006647C5">
        <w:pict>
          <v:shape id="_x0000_i1481" type="#_x0000_t75" style="width:189.75pt;height:123pt">
            <v:imagedata r:id="rId919" r:href="rId920"/>
          </v:shape>
        </w:pict>
      </w:r>
      <w:r>
        <w:fldChar w:fldCharType="end"/>
      </w:r>
    </w:p>
    <w:p w:rsidR="00C67970" w:rsidRDefault="00BC4CE2" w:rsidP="006647C5">
      <w:pPr>
        <w:spacing w:before="120" w:after="120"/>
        <w:ind w:firstLine="360"/>
        <w:rPr>
          <w:lang w:eastAsia="zh-CN"/>
        </w:rPr>
      </w:pPr>
      <w:r>
        <w:rPr>
          <w:lang w:eastAsia="zh-CN"/>
        </w:rPr>
        <w:t>图</w:t>
      </w:r>
      <w:r>
        <w:rPr>
          <w:lang w:eastAsia="zh-CN"/>
        </w:rPr>
        <w:t>16-11</w:t>
      </w:r>
      <w:r>
        <w:rPr>
          <w:lang w:eastAsia="zh-CN"/>
        </w:rPr>
        <w:t>热连轧精乳机组</w:t>
      </w:r>
      <w:r>
        <w:rPr>
          <w:lang w:eastAsia="zh-CN"/>
        </w:rPr>
        <w:t>ZGC</w:t>
      </w:r>
      <w:r>
        <w:rPr>
          <w:lang w:eastAsia="zh-CN"/>
        </w:rPr>
        <w:t>系统示意图</w:t>
      </w:r>
      <w:r>
        <w:rPr>
          <w:lang w:eastAsia="zh-CN"/>
        </w:rPr>
        <w:t xml:space="preserve"> —</w:t>
      </w:r>
      <w:r>
        <w:rPr>
          <w:lang w:eastAsia="zh-CN"/>
        </w:rPr>
        <w:t>厚度计控制</w:t>
      </w:r>
      <w:r>
        <w:rPr>
          <w:lang w:eastAsia="zh-CN"/>
        </w:rPr>
        <w:t>I</w:t>
      </w:r>
      <w:r>
        <w:rPr>
          <w:lang w:eastAsia="zh-CN"/>
        </w:rPr>
        <w:t>厂</w:t>
      </w:r>
      <w:r>
        <w:rPr>
          <w:lang w:eastAsia="zh-CN"/>
        </w:rPr>
        <w:t>/</w:t>
      </w:r>
      <w:r>
        <w:rPr>
          <w:vertAlign w:val="superscript"/>
          <w:lang w:eastAsia="zh-CN"/>
        </w:rPr>
        <w:t>7</w:t>
      </w:r>
      <w:r>
        <w:rPr>
          <w:lang w:eastAsia="zh-CN"/>
        </w:rPr>
        <w:t>—</w:t>
      </w:r>
      <w:r>
        <w:rPr>
          <w:lang w:eastAsia="zh-CN"/>
        </w:rPr>
        <w:t>前馈控制》扛</w:t>
      </w:r>
      <w:r>
        <w:rPr>
          <w:lang w:eastAsia="zh-CN"/>
        </w:rPr>
        <w:t>iV.C—</w:t>
      </w:r>
      <w:r>
        <w:rPr>
          <w:lang w:eastAsia="zh-CN"/>
        </w:rPr>
        <w:t>编码器；</w:t>
      </w:r>
      <w:r>
        <w:rPr>
          <w:lang w:eastAsia="zh-CN"/>
        </w:rPr>
        <w:t>he—</w:t>
      </w:r>
      <w:r>
        <w:rPr>
          <w:lang w:eastAsia="zh-CN"/>
        </w:rPr>
        <w:t>测乐头；</w:t>
      </w:r>
      <w:r>
        <w:rPr>
          <w:lang w:eastAsia="zh-CN"/>
        </w:rPr>
        <w:t>S"i?—</w:t>
      </w:r>
      <w:r>
        <w:rPr>
          <w:lang w:eastAsia="zh-CN"/>
        </w:rPr>
        <w:t>速度</w:t>
      </w:r>
      <w:r>
        <w:rPr>
          <w:lang w:eastAsia="zh-CN"/>
        </w:rPr>
        <w:t xml:space="preserve"> </w:t>
      </w:r>
      <w:r>
        <w:rPr>
          <w:lang w:eastAsia="zh-CN"/>
        </w:rPr>
        <w:t>调节器</w:t>
      </w:r>
      <w:r>
        <w:rPr>
          <w:lang w:eastAsia="zh-CN"/>
        </w:rPr>
        <w:t>I</w:t>
      </w:r>
      <w:r>
        <w:rPr>
          <w:lang w:eastAsia="zh-CN"/>
        </w:rPr>
        <w:t>财一电动机；</w:t>
      </w:r>
      <w:r>
        <w:rPr>
          <w:lang w:eastAsia="zh-CN"/>
        </w:rPr>
        <w:t>zj/</w:t>
      </w:r>
      <w:r>
        <w:rPr>
          <w:lang w:eastAsia="zh-CN"/>
        </w:rPr>
        <w:t>及一活套高度调节器</w:t>
      </w:r>
      <w:r>
        <w:rPr>
          <w:lang w:eastAsia="zh-CN"/>
        </w:rPr>
        <w:t>r i/ne—</w:t>
      </w:r>
      <w:r>
        <w:rPr>
          <w:lang w:eastAsia="zh-CN"/>
        </w:rPr>
        <w:t>活套张力调节器</w:t>
      </w:r>
    </w:p>
    <w:p w:rsidR="00C67970" w:rsidRDefault="00BC4CE2" w:rsidP="006647C5">
      <w:pPr>
        <w:spacing w:before="120" w:after="120"/>
      </w:pPr>
      <w:r>
        <w:t>JGC</w:t>
      </w:r>
      <w:r>
        <w:t>的锁</w:t>
      </w:r>
    </w:p>
    <w:p w:rsidR="00C67970" w:rsidRDefault="00BC4CE2" w:rsidP="006647C5">
      <w:pPr>
        <w:spacing w:before="120" w:after="120"/>
      </w:pPr>
      <w:r>
        <w:t>定存贮</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\\AppData\\Local\\Temp\\FineReader11\\media\\image458.png" \* MERGEFORMATINET </w:instrText>
      </w:r>
      <w:r>
        <w:fldChar w:fldCharType="separate"/>
      </w:r>
      <w:r w:rsidR="006647C5">
        <w:pict>
          <v:shape id="_x0000_i1482" type="#_x0000_t75" style="width:352.5pt;height:174pt">
            <v:imagedata r:id="rId921" r:href="rId922"/>
          </v:shape>
        </w:pict>
      </w:r>
      <w:r>
        <w:fldChar w:fldCharType="end"/>
      </w:r>
    </w:p>
    <w:p w:rsidR="00C67970" w:rsidRDefault="00BC4CE2" w:rsidP="006647C5">
      <w:pPr>
        <w:spacing w:before="120" w:after="120"/>
        <w:outlineLvl w:val="0"/>
      </w:pPr>
      <w:r>
        <w:t>尾端补偿</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\\AppData\\Local\\Temp\\FineReader11\\media\\image459.png" \* MERGEFORMATINET </w:instrText>
      </w:r>
      <w:r>
        <w:fldChar w:fldCharType="separate"/>
      </w:r>
      <w:r w:rsidR="006647C5">
        <w:pict>
          <v:shape id="_x0000_i1483" type="#_x0000_t75" style="width:241.5pt;height:129.75pt">
            <v:imagedata r:id="rId923" r:href="rId924"/>
          </v:shape>
        </w:pict>
      </w:r>
      <w:r>
        <w:fldChar w:fldCharType="end"/>
      </w:r>
    </w:p>
    <w:p w:rsidR="00C67970" w:rsidRDefault="00BC4CE2" w:rsidP="006647C5">
      <w:pPr>
        <w:spacing w:before="120" w:after="120"/>
        <w:outlineLvl w:val="0"/>
      </w:pPr>
      <w:r>
        <w:t>X</w:t>
      </w:r>
      <w:r>
        <w:t>射线立</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\\AppData\\Local\\Temp\\FineReader11\\media\\image460.png" \* MERGEFORMATINET </w:instrText>
      </w:r>
      <w:r>
        <w:fldChar w:fldCharType="separate"/>
      </w:r>
      <w:r w:rsidR="006647C5">
        <w:pict>
          <v:shape id="_x0000_i1484" type="#_x0000_t75" style="width:422.25pt;height:150.75pt">
            <v:imagedata r:id="rId925" r:href="rId926"/>
          </v:shape>
        </w:pict>
      </w:r>
      <w:r>
        <w:fldChar w:fldCharType="end"/>
      </w:r>
    </w:p>
    <w:p w:rsidR="00C67970" w:rsidRDefault="00BC4CE2" w:rsidP="006647C5">
      <w:pPr>
        <w:spacing w:before="120" w:after="120"/>
        <w:outlineLvl w:val="0"/>
        <w:rPr>
          <w:lang w:eastAsia="zh-CN"/>
        </w:rPr>
      </w:pPr>
      <w:r>
        <w:rPr>
          <w:lang w:eastAsia="zh-CN"/>
        </w:rPr>
        <w:t>图</w:t>
      </w:r>
      <w:r>
        <w:rPr>
          <w:lang w:eastAsia="zh-CN"/>
        </w:rPr>
        <w:t>16-12</w:t>
      </w:r>
      <w:r>
        <w:rPr>
          <w:lang w:eastAsia="zh-CN"/>
        </w:rPr>
        <w:t>热连轧精轧机组乂</w:t>
      </w:r>
      <w:r>
        <w:rPr>
          <w:lang w:eastAsia="zh-CN"/>
        </w:rPr>
        <w:t>6^</w:t>
      </w:r>
      <w:r>
        <w:rPr>
          <w:lang w:eastAsia="zh-CN"/>
        </w:rPr>
        <w:t>系统方框图</w:t>
      </w:r>
    </w:p>
    <w:p w:rsidR="00C67970" w:rsidRPr="00E13F16" w:rsidRDefault="00BC4CE2" w:rsidP="006647C5">
      <w:pPr>
        <w:tabs>
          <w:tab w:val="left" w:leader="hyphen" w:pos="2801"/>
        </w:tabs>
        <w:spacing w:before="120" w:after="120"/>
      </w:pPr>
      <w:r>
        <w:t>h. =5</w:t>
      </w:r>
      <w:r>
        <w:rPr>
          <w:vertAlign w:val="subscript"/>
        </w:rPr>
        <w:t>0</w:t>
      </w:r>
      <w:r>
        <w:t>- +——h</w:t>
      </w:r>
      <w:r>
        <w:tab/>
      </w:r>
      <w:r>
        <w:rPr>
          <w:smallCaps/>
        </w:rPr>
        <w:t xml:space="preserve">a </w:t>
      </w:r>
      <w:r>
        <w:t>一</w:t>
      </w:r>
      <w:r>
        <w:rPr>
          <w:smallCaps/>
        </w:rPr>
        <w:t>g</w:t>
      </w:r>
    </w:p>
    <w:p w:rsidR="00C67970" w:rsidRPr="00E13F16" w:rsidRDefault="00BC4CE2" w:rsidP="006647C5">
      <w:pPr>
        <w:tabs>
          <w:tab w:val="left" w:pos="5409"/>
          <w:tab w:val="left" w:pos="466"/>
        </w:tabs>
        <w:spacing w:before="120" w:after="120"/>
      </w:pPr>
      <w:r>
        <w:rPr>
          <w:vertAlign w:val="superscript"/>
        </w:rPr>
        <w:t>1</w:t>
      </w:r>
      <w:r>
        <w:rPr>
          <w:vertAlign w:val="superscript"/>
        </w:rPr>
        <w:tab/>
        <w:t>01</w:t>
      </w:r>
      <w:r>
        <w:t xml:space="preserve"> K-P{L-B) </w:t>
      </w:r>
      <w:r>
        <w:rPr>
          <w:vertAlign w:val="superscript"/>
        </w:rPr>
        <w:t>1 1</w:t>
      </w:r>
      <w:r>
        <w:rPr>
          <w:vertAlign w:val="superscript"/>
        </w:rPr>
        <w:tab/>
        <w:t>KiK) U</w:t>
      </w:r>
    </w:p>
    <w:p w:rsidR="00C67970" w:rsidRDefault="00BC4CE2" w:rsidP="006647C5">
      <w:pPr>
        <w:spacing w:before="120" w:after="120"/>
        <w:ind w:left="360" w:hanging="360"/>
        <w:rPr>
          <w:lang w:eastAsia="zh-CN"/>
        </w:rPr>
      </w:pPr>
      <w:r>
        <w:rPr>
          <w:lang w:eastAsia="zh-CN"/>
        </w:rPr>
        <w:t>式中</w:t>
      </w:r>
      <w:r>
        <w:rPr>
          <w:lang w:eastAsia="zh-CN"/>
        </w:rPr>
        <w:t xml:space="preserve"> Gt——</w:t>
      </w:r>
      <w:r>
        <w:rPr>
          <w:lang w:eastAsia="zh-CN"/>
        </w:rPr>
        <w:t>轧辊热膨胀及磨损值等对</w:t>
      </w:r>
      <w:r>
        <w:rPr>
          <w:lang w:eastAsia="zh-CN"/>
        </w:rPr>
        <w:t>i</w:t>
      </w:r>
      <w:r>
        <w:rPr>
          <w:lang w:eastAsia="zh-CN"/>
        </w:rPr>
        <w:t>道辊缝影响，相当于辊缝的飘移。可利用末架</w:t>
      </w:r>
      <w:r>
        <w:rPr>
          <w:lang w:eastAsia="zh-CN"/>
        </w:rPr>
        <w:t xml:space="preserve"> </w:t>
      </w:r>
      <w:r>
        <w:rPr>
          <w:lang w:eastAsia="zh-CN"/>
        </w:rPr>
        <w:t>后之测厚仪偏差</w:t>
      </w:r>
      <w:r>
        <w:rPr>
          <w:lang w:eastAsia="zh-CN"/>
        </w:rPr>
        <w:t>(dh</w:t>
      </w:r>
      <w:r>
        <w:rPr>
          <w:vertAlign w:val="subscript"/>
          <w:lang w:eastAsia="zh-CN"/>
        </w:rPr>
        <w:t>n</w:t>
      </w:r>
      <w:r>
        <w:rPr>
          <w:lang w:eastAsia="zh-CN"/>
        </w:rPr>
        <w:t>)</w:t>
      </w:r>
      <w:r>
        <w:rPr>
          <w:lang w:eastAsia="zh-CN"/>
        </w:rPr>
        <w:t>进行推算，即</w:t>
      </w:r>
    </w:p>
    <w:p w:rsidR="00C67970" w:rsidRDefault="00BC4CE2" w:rsidP="006647C5">
      <w:pPr>
        <w:tabs>
          <w:tab w:val="left" w:pos="4509"/>
        </w:tabs>
        <w:spacing w:before="120" w:after="120"/>
        <w:rPr>
          <w:lang w:eastAsia="zh-CN"/>
        </w:rPr>
      </w:pPr>
      <w:r>
        <w:rPr>
          <w:lang w:eastAsia="zh-CN"/>
        </w:rPr>
        <w:t>8hi =v</w:t>
      </w:r>
      <w:r>
        <w:rPr>
          <w:vertAlign w:val="subscript"/>
          <w:lang w:eastAsia="zh-CN"/>
        </w:rPr>
        <w:t>a</w:t>
      </w:r>
      <w:r>
        <w:rPr>
          <w:lang w:eastAsia="zh-CN"/>
        </w:rPr>
        <w:t>dhjv</w:t>
      </w:r>
      <w:r>
        <w:rPr>
          <w:vertAlign w:val="subscript"/>
          <w:lang w:eastAsia="zh-CN"/>
        </w:rPr>
        <w:t>i</w:t>
      </w:r>
      <w:r>
        <w:rPr>
          <w:lang w:eastAsia="zh-CN"/>
        </w:rPr>
        <w:tab/>
        <w:t>(16-8)</w:t>
      </w:r>
    </w:p>
    <w:p w:rsidR="00C67970" w:rsidRDefault="00BC4CE2" w:rsidP="006647C5">
      <w:pPr>
        <w:spacing w:before="120" w:after="120"/>
        <w:ind w:left="360" w:hanging="360"/>
        <w:rPr>
          <w:lang w:eastAsia="zh-CN"/>
        </w:rPr>
      </w:pPr>
      <w:r>
        <w:rPr>
          <w:lang w:eastAsia="zh-CN"/>
        </w:rPr>
        <w:t>(5,——</w:t>
      </w:r>
      <w:r>
        <w:rPr>
          <w:lang w:eastAsia="zh-CN"/>
        </w:rPr>
        <w:t>油膜厚度的变化。当加速时，油膜变厚，</w:t>
      </w:r>
      <w:r>
        <w:rPr>
          <w:lang w:eastAsia="zh-CN"/>
        </w:rPr>
        <w:t>^</w:t>
      </w:r>
      <w:r>
        <w:rPr>
          <w:lang w:eastAsia="zh-CN"/>
        </w:rPr>
        <w:t>减小；轧制力增大，油膜变薄，</w:t>
      </w:r>
      <w:r>
        <w:rPr>
          <w:lang w:eastAsia="zh-CN"/>
        </w:rPr>
        <w:t xml:space="preserve"> ^</w:t>
      </w:r>
      <w:r>
        <w:rPr>
          <w:lang w:eastAsia="zh-CN"/>
        </w:rPr>
        <w:t>增加。故油膜补偿取决于轧制速度</w:t>
      </w:r>
      <w:r>
        <w:rPr>
          <w:lang w:eastAsia="zh-CN"/>
        </w:rPr>
        <w:t>^</w:t>
      </w:r>
      <w:r>
        <w:rPr>
          <w:lang w:eastAsia="zh-CN"/>
        </w:rPr>
        <w:t>和轧制力尸。</w:t>
      </w:r>
    </w:p>
    <w:p w:rsidR="00C67970" w:rsidRDefault="00BC4CE2" w:rsidP="006647C5">
      <w:pPr>
        <w:spacing w:before="120" w:after="120"/>
        <w:ind w:firstLine="360"/>
        <w:rPr>
          <w:lang w:eastAsia="zh-CN"/>
        </w:rPr>
      </w:pPr>
      <w:r>
        <w:rPr>
          <w:lang w:eastAsia="zh-CN"/>
        </w:rPr>
        <w:t>由图</w:t>
      </w:r>
      <w:r>
        <w:rPr>
          <w:lang w:eastAsia="zh-CN"/>
        </w:rPr>
        <w:t>16-11</w:t>
      </w:r>
      <w:r>
        <w:rPr>
          <w:lang w:eastAsia="zh-CN"/>
        </w:rPr>
        <w:t>及图</w:t>
      </w:r>
      <w:r>
        <w:rPr>
          <w:lang w:eastAsia="zh-CN"/>
        </w:rPr>
        <w:t>16-12</w:t>
      </w:r>
      <w:r>
        <w:rPr>
          <w:lang w:eastAsia="zh-CN"/>
        </w:rPr>
        <w:t>可知，将轧制力尸、板宽</w:t>
      </w:r>
      <w:r>
        <w:rPr>
          <w:lang w:eastAsia="zh-CN"/>
        </w:rPr>
        <w:t>5</w:t>
      </w:r>
      <w:r>
        <w:rPr>
          <w:lang w:eastAsia="zh-CN"/>
        </w:rPr>
        <w:t>、轧制速度</w:t>
      </w:r>
      <w:r>
        <w:rPr>
          <w:lang w:eastAsia="zh-CN"/>
        </w:rPr>
        <w:t>"</w:t>
      </w:r>
      <w:r>
        <w:rPr>
          <w:lang w:eastAsia="zh-CN"/>
        </w:rPr>
        <w:t>、测厚仪偏差值以</w:t>
      </w:r>
      <w:r>
        <w:rPr>
          <w:lang w:eastAsia="zh-CN"/>
        </w:rPr>
        <w:t xml:space="preserve"> </w:t>
      </w:r>
      <w:r>
        <w:rPr>
          <w:lang w:eastAsia="zh-CN"/>
        </w:rPr>
        <w:t>及由丝杠顶帽检测器测得的辊缝值</w:t>
      </w:r>
      <w:r>
        <w:rPr>
          <w:lang w:eastAsia="zh-CN"/>
        </w:rPr>
        <w:t>h</w:t>
      </w:r>
      <w:r>
        <w:rPr>
          <w:lang w:eastAsia="zh-CN"/>
        </w:rPr>
        <w:t>等信号输入计算机，用上式计算所得出的实际厚度</w:t>
      </w:r>
      <w:r>
        <w:rPr>
          <w:lang w:eastAsia="zh-CN"/>
        </w:rPr>
        <w:t xml:space="preserve">h </w:t>
      </w:r>
      <w:r>
        <w:rPr>
          <w:lang w:eastAsia="zh-CN"/>
        </w:rPr>
        <w:t>与标准厚度</w:t>
      </w:r>
      <w:r>
        <w:rPr>
          <w:lang w:eastAsia="zh-CN"/>
        </w:rPr>
        <w:t>//</w:t>
      </w:r>
      <w:r>
        <w:rPr>
          <w:lang w:eastAsia="zh-CN"/>
        </w:rPr>
        <w:t>。相比较，即可得出</w:t>
      </w:r>
      <w:r>
        <w:rPr>
          <w:lang w:eastAsia="zh-CN"/>
        </w:rPr>
        <w:t>(3</w:t>
      </w:r>
      <w:r>
        <w:rPr>
          <w:lang w:eastAsia="zh-CN"/>
        </w:rPr>
        <w:t>之再根据（</w:t>
      </w:r>
      <w:r>
        <w:rPr>
          <w:lang w:eastAsia="zh-CN"/>
        </w:rPr>
        <w:t>16-3)</w:t>
      </w:r>
      <w:r>
        <w:rPr>
          <w:lang w:eastAsia="zh-CN"/>
        </w:rPr>
        <w:t>式便可求出需要调整的</w:t>
      </w:r>
      <w:r>
        <w:rPr>
          <w:lang w:eastAsia="zh-CN"/>
        </w:rPr>
        <w:t>As</w:t>
      </w:r>
      <w:r>
        <w:rPr>
          <w:lang w:eastAsia="zh-CN"/>
        </w:rPr>
        <w:t>值。然后</w:t>
      </w:r>
      <w:r>
        <w:rPr>
          <w:lang w:eastAsia="zh-CN"/>
        </w:rPr>
        <w:t xml:space="preserve"> </w:t>
      </w:r>
      <w:r>
        <w:rPr>
          <w:lang w:eastAsia="zh-CN"/>
        </w:rPr>
        <w:t>输出调整压下马达的信号以调整</w:t>
      </w:r>
      <w:r>
        <w:rPr>
          <w:lang w:eastAsia="zh-CN"/>
        </w:rPr>
        <w:t>As</w:t>
      </w:r>
      <w:r>
        <w:rPr>
          <w:lang w:eastAsia="zh-CN"/>
        </w:rPr>
        <w:t>直至补</w:t>
      </w:r>
      <w:r>
        <w:rPr>
          <w:lang w:eastAsia="zh-CN"/>
        </w:rPr>
        <w:t>=0</w:t>
      </w:r>
      <w:r>
        <w:rPr>
          <w:lang w:eastAsia="zh-CN"/>
        </w:rPr>
        <w:t>为止。在调整压下时，必将导致金属流量的</w:t>
      </w:r>
      <w:r>
        <w:rPr>
          <w:lang w:eastAsia="zh-CN"/>
        </w:rPr>
        <w:t xml:space="preserve"> </w:t>
      </w:r>
      <w:r>
        <w:rPr>
          <w:lang w:eastAsia="zh-CN"/>
        </w:rPr>
        <w:t>变化，这可通过改变主电机转速以实现其流量调节。因此当发出辊缝调节信号时，应同时</w:t>
      </w:r>
      <w:r>
        <w:rPr>
          <w:lang w:eastAsia="zh-CN"/>
        </w:rPr>
        <w:t xml:space="preserve"> </w:t>
      </w:r>
      <w:r>
        <w:rPr>
          <w:lang w:eastAsia="zh-CN"/>
        </w:rPr>
        <w:t>对主电机发出相应的速度调节信号，以保持张力不变。这可根据</w:t>
      </w:r>
      <w:r>
        <w:rPr>
          <w:lang w:eastAsia="zh-CN"/>
        </w:rPr>
        <w:t>As</w:t>
      </w:r>
      <w:r>
        <w:rPr>
          <w:lang w:eastAsia="zh-CN"/>
        </w:rPr>
        <w:t>直接由下式求出需要调</w:t>
      </w:r>
      <w:r>
        <w:rPr>
          <w:lang w:eastAsia="zh-CN"/>
        </w:rPr>
        <w:t xml:space="preserve"> </w:t>
      </w:r>
      <w:r>
        <w:rPr>
          <w:lang w:eastAsia="zh-CN"/>
        </w:rPr>
        <w:t>整的轧制速度</w:t>
      </w:r>
    </w:p>
    <w:p w:rsidR="00C67970" w:rsidRDefault="00BC4CE2" w:rsidP="006647C5">
      <w:pPr>
        <w:tabs>
          <w:tab w:val="left" w:pos="3231"/>
        </w:tabs>
        <w:spacing w:before="120" w:after="120"/>
        <w:rPr>
          <w:lang w:eastAsia="zh-CN"/>
        </w:rPr>
      </w:pPr>
      <w:r>
        <w:rPr>
          <w:lang w:eastAsia="zh-CN"/>
        </w:rPr>
        <w:t>/s</w:t>
      </w:r>
      <w:r>
        <w:rPr>
          <w:vertAlign w:val="subscript"/>
          <w:lang w:eastAsia="zh-CN"/>
        </w:rPr>
        <w:t>{</w:t>
      </w:r>
      <w:r>
        <w:rPr>
          <w:lang w:eastAsia="zh-CN"/>
        </w:rPr>
        <w:tab/>
        <w:t>(16-9)</w:t>
      </w:r>
    </w:p>
    <w:p w:rsidR="00C67970" w:rsidRDefault="00BC4CE2" w:rsidP="006647C5">
      <w:pPr>
        <w:spacing w:before="120" w:after="120"/>
        <w:ind w:firstLine="360"/>
        <w:rPr>
          <w:lang w:eastAsia="zh-CN"/>
        </w:rPr>
      </w:pPr>
      <w:r>
        <w:rPr>
          <w:lang w:eastAsia="zh-CN"/>
        </w:rPr>
        <w:t>在图</w:t>
      </w:r>
      <w:r>
        <w:rPr>
          <w:lang w:eastAsia="zh-CN"/>
        </w:rPr>
        <w:t>16-12</w:t>
      </w:r>
      <w:r>
        <w:rPr>
          <w:lang w:eastAsia="zh-CN"/>
        </w:rPr>
        <w:t>中表明厚度给定的方式有两种：一种是按规程设定的负荷分配方案，以设定</w:t>
      </w:r>
      <w:r>
        <w:rPr>
          <w:lang w:eastAsia="zh-CN"/>
        </w:rPr>
        <w:t xml:space="preserve"> </w:t>
      </w:r>
      <w:r>
        <w:rPr>
          <w:lang w:eastAsia="zh-CN"/>
        </w:rPr>
        <w:t>的厚度作为</w:t>
      </w:r>
      <w:r>
        <w:rPr>
          <w:lang w:eastAsia="zh-CN"/>
        </w:rPr>
        <w:t>@</w:t>
      </w:r>
      <w:r>
        <w:rPr>
          <w:lang w:eastAsia="zh-CN"/>
        </w:rPr>
        <w:t>口目标厚度，但若空载辊缝设定不当，则导致压下系统负荷过大，并容易使</w:t>
      </w:r>
      <w:r>
        <w:rPr>
          <w:lang w:eastAsia="zh-CN"/>
        </w:rPr>
        <w:t xml:space="preserve"> </w:t>
      </w:r>
      <w:r>
        <w:rPr>
          <w:lang w:eastAsia="zh-CN"/>
        </w:rPr>
        <w:t>带钢成为楔形；另一种是采取头部锁定的方式，即使整个带钢厚度向头部看齐，这样虽然</w:t>
      </w:r>
      <w:r>
        <w:rPr>
          <w:lang w:eastAsia="zh-CN"/>
        </w:rPr>
        <w:t xml:space="preserve"> </w:t>
      </w:r>
      <w:r>
        <w:rPr>
          <w:lang w:eastAsia="zh-CN"/>
        </w:rPr>
        <w:t>整带厚度偏差可能过大，但达到了整带厚度均匀的目的。新设计的厚度控制系统，往往这</w:t>
      </w:r>
      <w:r>
        <w:rPr>
          <w:lang w:eastAsia="zh-CN"/>
        </w:rPr>
        <w:t xml:space="preserve"> </w:t>
      </w:r>
      <w:r>
        <w:rPr>
          <w:lang w:eastAsia="zh-CN"/>
        </w:rPr>
        <w:t>两种功能都有，由操纵工选择。</w:t>
      </w:r>
    </w:p>
    <w:p w:rsidR="00C67970" w:rsidRDefault="00BC4CE2" w:rsidP="006647C5">
      <w:pPr>
        <w:spacing w:before="120" w:after="120"/>
        <w:ind w:firstLine="360"/>
        <w:rPr>
          <w:lang w:eastAsia="zh-CN"/>
        </w:rPr>
      </w:pPr>
      <w:r>
        <w:rPr>
          <w:lang w:eastAsia="zh-CN"/>
        </w:rPr>
        <w:t>当选用前馈控制（预控）方式时，糾在上一架算出后，送到下一架去校正厚度偏差，</w:t>
      </w:r>
      <w:r>
        <w:rPr>
          <w:lang w:eastAsia="zh-CN"/>
        </w:rPr>
        <w:t xml:space="preserve"> </w:t>
      </w:r>
      <w:r>
        <w:rPr>
          <w:lang w:eastAsia="zh-CN"/>
        </w:rPr>
        <w:t>下一架需调正的</w:t>
      </w:r>
      <w:r>
        <w:rPr>
          <w:lang w:eastAsia="zh-CN"/>
        </w:rPr>
        <w:t>As</w:t>
      </w:r>
      <w:r>
        <w:rPr>
          <w:lang w:eastAsia="zh-CN"/>
        </w:rPr>
        <w:t>值可按（</w:t>
      </w:r>
      <w:r>
        <w:rPr>
          <w:lang w:eastAsia="zh-CN"/>
        </w:rPr>
        <w:t>16-5)</w:t>
      </w:r>
      <w:r>
        <w:rPr>
          <w:lang w:eastAsia="zh-CN"/>
        </w:rPr>
        <w:t>式求出。这种方式对一些突变参量的调整效果最好。例</w:t>
      </w:r>
      <w:r>
        <w:rPr>
          <w:lang w:eastAsia="zh-CN"/>
        </w:rPr>
        <w:t xml:space="preserve"> </w:t>
      </w:r>
      <w:r>
        <w:rPr>
          <w:lang w:eastAsia="zh-CN"/>
        </w:rPr>
        <w:t>如，为了消除板坯水印引起的厚度差，当水印进入第一架时，根据轧制力波动值算出厚度</w:t>
      </w:r>
      <w:r>
        <w:rPr>
          <w:lang w:eastAsia="zh-CN"/>
        </w:rPr>
        <w:t xml:space="preserve"> </w:t>
      </w:r>
      <w:r>
        <w:rPr>
          <w:lang w:eastAsia="zh-CN"/>
        </w:rPr>
        <w:t>波动值（</w:t>
      </w:r>
      <w:r>
        <w:rPr>
          <w:lang w:eastAsia="zh-CN"/>
        </w:rPr>
        <w:t>6/0</w:t>
      </w:r>
      <w:r>
        <w:rPr>
          <w:lang w:eastAsia="zh-CN"/>
        </w:rPr>
        <w:t>，为了消除此便调整第二架的压下这就是典型的前馈控制方式。</w:t>
      </w:r>
    </w:p>
    <w:p w:rsidR="00C67970" w:rsidRDefault="00BC4CE2" w:rsidP="006647C5">
      <w:pPr>
        <w:spacing w:before="120" w:after="120"/>
        <w:ind w:firstLine="360"/>
        <w:rPr>
          <w:lang w:eastAsia="zh-CN"/>
        </w:rPr>
      </w:pPr>
      <w:r>
        <w:rPr>
          <w:lang w:eastAsia="zh-CN"/>
        </w:rPr>
        <w:t>热连轧带钢通常是采用恒定的小张力轧制，因其轧制温度高、容易拉窄、拉薄或拉</w:t>
      </w:r>
      <w:r>
        <w:rPr>
          <w:lang w:eastAsia="zh-CN"/>
        </w:rPr>
        <w:t xml:space="preserve"> </w:t>
      </w:r>
      <w:r>
        <w:rPr>
          <w:lang w:eastAsia="zh-CN"/>
        </w:rPr>
        <w:t>断，故一般不采用大张力及调张力轧制。但是在最后两机架当</w:t>
      </w:r>
      <w:r>
        <w:rPr>
          <w:lang w:eastAsia="zh-CN"/>
        </w:rPr>
        <w:t>X</w:t>
      </w:r>
      <w:r>
        <w:rPr>
          <w:lang w:eastAsia="zh-CN"/>
        </w:rPr>
        <w:t>射线测厚仪发现有微小偏</w:t>
      </w:r>
      <w:r>
        <w:rPr>
          <w:lang w:eastAsia="zh-CN"/>
        </w:rPr>
        <w:t xml:space="preserve"> </w:t>
      </w:r>
      <w:r>
        <w:rPr>
          <w:lang w:eastAsia="zh-CN"/>
        </w:rPr>
        <w:t>差时，也可以采取张力微调的办法，即调整最后两机架之间的活套张力以修正带钢的出口</w:t>
      </w:r>
      <w:r>
        <w:rPr>
          <w:lang w:eastAsia="zh-CN"/>
        </w:rPr>
        <w:t xml:space="preserve"> </w:t>
      </w:r>
      <w:r>
        <w:rPr>
          <w:lang w:eastAsia="zh-CN"/>
        </w:rPr>
        <w:t>厚度。</w:t>
      </w:r>
    </w:p>
    <w:p w:rsidR="00C67970" w:rsidRDefault="00BC4CE2" w:rsidP="006647C5">
      <w:pPr>
        <w:spacing w:before="120" w:after="120"/>
        <w:ind w:firstLine="360"/>
        <w:rPr>
          <w:lang w:eastAsia="zh-CN"/>
        </w:rPr>
      </w:pPr>
      <w:r>
        <w:rPr>
          <w:lang w:eastAsia="zh-CN"/>
        </w:rPr>
        <w:t>最后一个机架（厂</w:t>
      </w:r>
      <w:r>
        <w:rPr>
          <w:vertAlign w:val="subscript"/>
          <w:lang w:eastAsia="zh-CN"/>
        </w:rPr>
        <w:t>7</w:t>
      </w:r>
      <w:r>
        <w:rPr>
          <w:lang w:eastAsia="zh-CN"/>
        </w:rPr>
        <w:t>)</w:t>
      </w:r>
      <w:r>
        <w:rPr>
          <w:lang w:eastAsia="zh-CN"/>
        </w:rPr>
        <w:t>还设有液压这就是利用液压压下（上推）控制系统进行</w:t>
      </w:r>
      <w:r>
        <w:rPr>
          <w:lang w:eastAsia="zh-CN"/>
        </w:rPr>
        <w:t xml:space="preserve"> </w:t>
      </w:r>
      <w:r>
        <w:rPr>
          <w:lang w:eastAsia="zh-CN"/>
        </w:rPr>
        <w:t>厚度控制。液压压下系统中采用精度很高的电液伺服阀，能根据位置检测和压力检测所发</w:t>
      </w:r>
      <w:r>
        <w:rPr>
          <w:lang w:eastAsia="zh-CN"/>
        </w:rPr>
        <w:t xml:space="preserve"> </w:t>
      </w:r>
      <w:r>
        <w:rPr>
          <w:lang w:eastAsia="zh-CN"/>
        </w:rPr>
        <w:t>出的微弱电讯号，精确地控制流入油缸的流量，从而控制轧机的辊缝和轧出的板带厚度偏</w:t>
      </w:r>
    </w:p>
    <w:p w:rsidR="00C67970" w:rsidRDefault="00BC4CE2" w:rsidP="006647C5">
      <w:pPr>
        <w:spacing w:before="120" w:after="120"/>
        <w:ind w:left="360" w:hanging="360"/>
        <w:rPr>
          <w:lang w:eastAsia="zh-CN"/>
        </w:rPr>
      </w:pPr>
      <w:r>
        <w:rPr>
          <w:lang w:eastAsia="zh-CN"/>
        </w:rPr>
        <w:t>差。</w:t>
      </w:r>
    </w:p>
    <w:p w:rsidR="00C67970" w:rsidRDefault="00BC4CE2" w:rsidP="006647C5">
      <w:pPr>
        <w:spacing w:before="120" w:after="120"/>
        <w:ind w:firstLine="360"/>
        <w:rPr>
          <w:lang w:eastAsia="zh-CN"/>
        </w:rPr>
      </w:pPr>
      <w:r>
        <w:rPr>
          <w:lang w:eastAsia="zh-CN"/>
        </w:rPr>
        <w:t>在液压乂控制系统中，存在一个轧机刚度选择问题，这即是轧机刚度可以通过改</w:t>
      </w:r>
      <w:r>
        <w:rPr>
          <w:lang w:eastAsia="zh-CN"/>
        </w:rPr>
        <w:t xml:space="preserve"> </w:t>
      </w:r>
      <w:r>
        <w:rPr>
          <w:lang w:eastAsia="zh-CN"/>
        </w:rPr>
        <w:t>变辊缝来加以变化和控制，称为等效轧机刚度。</w:t>
      </w:r>
    </w:p>
    <w:p w:rsidR="00C67970" w:rsidRDefault="00BC4CE2" w:rsidP="006647C5">
      <w:pPr>
        <w:spacing w:before="120" w:after="120"/>
        <w:ind w:firstLine="360"/>
        <w:rPr>
          <w:lang w:eastAsia="zh-CN"/>
        </w:rPr>
      </w:pPr>
      <w:r>
        <w:rPr>
          <w:lang w:eastAsia="zh-CN"/>
        </w:rPr>
        <w:t>通常对于因来料厚度波动或其机械性能不均等所引起的板厚偏差，要求轧机刚度愈大</w:t>
      </w:r>
      <w:r>
        <w:rPr>
          <w:lang w:eastAsia="zh-CN"/>
        </w:rPr>
        <w:t xml:space="preserve"> </w:t>
      </w:r>
      <w:r>
        <w:rPr>
          <w:lang w:eastAsia="zh-CN"/>
        </w:rPr>
        <w:t>愈好，刚度愈大，则出口板厚偏差愈小，但对于另外一些因素如轧辊偏心，则是刚度愈</w:t>
      </w:r>
      <w:r>
        <w:rPr>
          <w:lang w:eastAsia="zh-CN"/>
        </w:rPr>
        <w:t xml:space="preserve"> </w:t>
      </w:r>
      <w:r>
        <w:rPr>
          <w:lang w:eastAsia="zh-CN"/>
        </w:rPr>
        <w:t>小，其出口板厚偏差反而会降低。由此可见</w:t>
      </w:r>
      <w:r>
        <w:rPr>
          <w:lang w:eastAsia="zh-CN"/>
        </w:rPr>
        <w:t>,</w:t>
      </w:r>
      <w:r>
        <w:rPr>
          <w:lang w:eastAsia="zh-CN"/>
        </w:rPr>
        <w:t>轧制过程有时需要刚度大，有时需要刚度小，</w:t>
      </w:r>
      <w:r>
        <w:rPr>
          <w:lang w:eastAsia="zh-CN"/>
        </w:rPr>
        <w:t xml:space="preserve"> </w:t>
      </w:r>
      <w:r>
        <w:rPr>
          <w:lang w:eastAsia="zh-CN"/>
        </w:rPr>
        <w:t>即是需要有可变刚度的乳机。但是轧机的结构确定之后，轧机的原始刚度是一定的。因</w:t>
      </w:r>
      <w:r>
        <w:rPr>
          <w:lang w:eastAsia="zh-CN"/>
        </w:rPr>
        <w:t xml:space="preserve"> </w:t>
      </w:r>
      <w:r>
        <w:rPr>
          <w:lang w:eastAsia="zh-CN"/>
        </w:rPr>
        <w:t>此，所谓轧机可变刚度，是利用不同的辊缝改变量去抵消因轧制力所引起的轧机弹性变形</w:t>
      </w:r>
    </w:p>
    <w:p w:rsidR="00C67970" w:rsidRDefault="00BC4CE2" w:rsidP="006647C5">
      <w:pPr>
        <w:spacing w:before="120" w:after="120"/>
      </w:pPr>
      <w:r>
        <w:t>330</w:t>
      </w:r>
    </w:p>
    <w:p w:rsidR="00C67970" w:rsidRDefault="00BC4CE2" w:rsidP="006647C5">
      <w:pPr>
        <w:spacing w:before="120" w:after="120"/>
      </w:pPr>
      <w:r>
        <w:t>超硬特性（</w:t>
      </w:r>
      <w:r>
        <w:t>1)</w:t>
      </w:r>
    </w:p>
    <w:p w:rsidR="00C67970" w:rsidRDefault="00BC4CE2" w:rsidP="006647C5">
      <w:pPr>
        <w:spacing w:before="120" w:after="120"/>
      </w:pPr>
      <w:r>
        <w:t>哽特性（</w:t>
      </w:r>
      <w:r>
        <w:t>2&gt;</w:t>
      </w:r>
    </w:p>
    <w:p w:rsidR="00C67970" w:rsidRDefault="00BC4CE2" w:rsidP="006647C5">
      <w:pPr>
        <w:spacing w:before="120" w:after="120"/>
      </w:pPr>
      <w:r>
        <w:t>恒定位置控制</w:t>
      </w:r>
      <w:r>
        <w:t>&lt;3&gt;</w:t>
      </w:r>
    </w:p>
    <w:p w:rsidR="00C67970" w:rsidRDefault="00BC4CE2" w:rsidP="006647C5">
      <w:pPr>
        <w:spacing w:before="120" w:after="120"/>
        <w:rPr>
          <w:lang w:eastAsia="zh-CN"/>
        </w:rPr>
      </w:pPr>
      <w:r>
        <w:rPr>
          <w:lang w:eastAsia="zh-CN"/>
        </w:rPr>
        <w:t>|</w:t>
      </w:r>
      <w:r>
        <w:rPr>
          <w:lang w:eastAsia="zh-CN"/>
        </w:rPr>
        <w:t>软特性（</w:t>
      </w:r>
      <w:r>
        <w:rPr>
          <w:lang w:eastAsia="zh-CN"/>
        </w:rPr>
        <w:t>4&gt;</w:t>
      </w:r>
    </w:p>
    <w:p w:rsidR="00C67970" w:rsidRDefault="00BC4CE2" w:rsidP="006647C5">
      <w:pPr>
        <w:spacing w:before="120" w:after="120"/>
        <w:rPr>
          <w:lang w:eastAsia="zh-CN"/>
        </w:rPr>
      </w:pPr>
      <w:r>
        <w:rPr>
          <w:lang w:eastAsia="zh-CN"/>
        </w:rPr>
        <w:t>(1)</w:t>
      </w:r>
      <w:r>
        <w:rPr>
          <w:rFonts w:ascii="MS Mincho" w:eastAsia="MS Mincho" w:hAnsi="MS Mincho" w:cs="MS Mincho" w:hint="eastAsia"/>
          <w:lang w:eastAsia="zh-CN"/>
        </w:rPr>
        <w:t>〜</w:t>
      </w:r>
      <w:r>
        <w:rPr>
          <w:lang w:eastAsia="zh-CN"/>
        </w:rPr>
        <w:t>（</w:t>
      </w:r>
      <w:r>
        <w:rPr>
          <w:lang w:eastAsia="zh-CN"/>
        </w:rPr>
        <w:t>4)</w:t>
      </w:r>
      <w:r>
        <w:rPr>
          <w:lang w:eastAsia="zh-CN"/>
        </w:rPr>
        <w:t>是轧机</w:t>
      </w:r>
      <w:r>
        <w:rPr>
          <w:lang w:eastAsia="zh-CN"/>
        </w:rPr>
        <w:t xml:space="preserve"> </w:t>
      </w:r>
      <w:r>
        <w:rPr>
          <w:lang w:eastAsia="zh-CN"/>
        </w:rPr>
        <w:t>的不同刚度，戶点</w:t>
      </w:r>
      <w:r>
        <w:rPr>
          <w:lang w:eastAsia="zh-CN"/>
        </w:rPr>
        <w:t xml:space="preserve"> </w:t>
      </w:r>
      <w:r>
        <w:rPr>
          <w:lang w:eastAsia="zh-CN"/>
        </w:rPr>
        <w:t>是锁定时的馑</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\\AppData\\Local\\Temp\\FineReader11\\media\\image461.png" \* MERGEFORMATINET </w:instrText>
      </w:r>
      <w:r>
        <w:fldChar w:fldCharType="separate"/>
      </w:r>
      <w:r w:rsidR="006647C5">
        <w:pict>
          <v:shape id="_x0000_i1485" type="#_x0000_t75" style="width:152.25pt;height:215.25pt">
            <v:imagedata r:id="rId927" r:href="rId928"/>
          </v:shape>
        </w:pict>
      </w:r>
      <w:r>
        <w:fldChar w:fldCharType="end"/>
      </w:r>
    </w:p>
    <w:p w:rsidR="00C67970" w:rsidRDefault="00BC4CE2" w:rsidP="006647C5">
      <w:pPr>
        <w:spacing w:before="120" w:after="120"/>
        <w:outlineLvl w:val="0"/>
        <w:rPr>
          <w:lang w:eastAsia="zh-CN"/>
        </w:rPr>
      </w:pPr>
      <w:r>
        <w:rPr>
          <w:lang w:eastAsia="zh-CN"/>
        </w:rPr>
        <w:t>图</w:t>
      </w:r>
      <w:r>
        <w:rPr>
          <w:lang w:eastAsia="zh-CN"/>
        </w:rPr>
        <w:t>16-13</w:t>
      </w:r>
      <w:r>
        <w:rPr>
          <w:lang w:eastAsia="zh-CN"/>
        </w:rPr>
        <w:t>轧机刚度可变控制原理</w:t>
      </w:r>
    </w:p>
    <w:p w:rsidR="00C67970" w:rsidRDefault="00BC4CE2" w:rsidP="006647C5">
      <w:pPr>
        <w:spacing w:before="120" w:after="120"/>
        <w:rPr>
          <w:lang w:eastAsia="zh-CN"/>
        </w:rPr>
      </w:pPr>
      <w:r>
        <w:rPr>
          <w:lang w:eastAsia="zh-CN"/>
        </w:rPr>
        <w:t>辑缝调大时，出口板厚偏差为因此，不同的辊缝改变值，所得的出口板厚偏差也</w:t>
      </w:r>
      <w:r>
        <w:rPr>
          <w:lang w:eastAsia="zh-CN"/>
        </w:rPr>
        <w:t xml:space="preserve"> </w:t>
      </w:r>
      <w:r>
        <w:rPr>
          <w:lang w:eastAsia="zh-CN"/>
        </w:rPr>
        <w:t>不同，这样就相当于改变了轧机刚度。此时出口板厚偏差的计算式为：</w:t>
      </w:r>
    </w:p>
    <w:p w:rsidR="00C67970" w:rsidRDefault="00BC4CE2" w:rsidP="006647C5">
      <w:pPr>
        <w:spacing w:before="120" w:after="120"/>
        <w:rPr>
          <w:lang w:eastAsia="zh-CN"/>
        </w:rPr>
      </w:pPr>
      <w:r>
        <w:rPr>
          <w:lang w:eastAsia="zh-CN"/>
        </w:rPr>
        <w:t>bhi — (16-10)</w:t>
      </w:r>
    </w:p>
    <w:p w:rsidR="00C67970" w:rsidRDefault="00BC4CE2" w:rsidP="006647C5">
      <w:pPr>
        <w:spacing w:before="120" w:after="120"/>
        <w:rPr>
          <w:lang w:eastAsia="zh-CN"/>
        </w:rPr>
      </w:pPr>
      <w:r>
        <w:rPr>
          <w:lang w:eastAsia="zh-CN"/>
        </w:rPr>
        <w:t>式中</w:t>
      </w:r>
      <w:r>
        <w:rPr>
          <w:lang w:eastAsia="zh-CN"/>
        </w:rPr>
        <w:t>C</w:t>
      </w:r>
      <w:r>
        <w:rPr>
          <w:vertAlign w:val="subscript"/>
          <w:lang w:eastAsia="zh-CN"/>
        </w:rPr>
        <w:t>P</w:t>
      </w:r>
      <w:r>
        <w:rPr>
          <w:lang w:eastAsia="zh-CN"/>
        </w:rPr>
        <w:t>Hh</w:t>
      </w:r>
      <w:r>
        <w:rPr>
          <w:lang w:eastAsia="zh-CN"/>
        </w:rPr>
        <w:t>或</w:t>
      </w:r>
      <w:r>
        <w:rPr>
          <w:lang w:eastAsia="zh-CN"/>
        </w:rPr>
        <w:t>■</w:t>
      </w:r>
      <w:r>
        <w:rPr>
          <w:lang w:eastAsia="zh-CN"/>
        </w:rPr>
        <w:t>为辊缝调整值；</w:t>
      </w:r>
    </w:p>
    <w:p w:rsidR="00C67970" w:rsidRDefault="00BC4CE2" w:rsidP="006647C5">
      <w:pPr>
        <w:spacing w:before="120" w:after="120"/>
        <w:rPr>
          <w:lang w:eastAsia="zh-CN"/>
        </w:rPr>
      </w:pPr>
      <w:r>
        <w:rPr>
          <w:lang w:eastAsia="zh-CN"/>
        </w:rPr>
        <w:t>A</w:t>
      </w:r>
    </w:p>
    <w:p w:rsidR="00C67970" w:rsidRDefault="00BC4CE2" w:rsidP="006647C5">
      <w:pPr>
        <w:spacing w:before="120" w:after="120"/>
        <w:rPr>
          <w:lang w:eastAsia="zh-CN"/>
        </w:rPr>
      </w:pPr>
      <w:r>
        <w:rPr>
          <w:lang w:eastAsia="zh-CN"/>
        </w:rPr>
        <w:t>K,=-</w:t>
      </w:r>
      <w:r>
        <w:rPr>
          <w:vertAlign w:val="subscript"/>
          <w:lang w:eastAsia="zh-CN"/>
        </w:rPr>
        <w:t>v</w:t>
      </w:r>
      <w:r>
        <w:rPr>
          <w:lang w:eastAsia="zh-CN"/>
        </w:rPr>
        <w:t>^</w:t>
      </w:r>
      <w:r>
        <w:rPr>
          <w:lang w:eastAsia="zh-CN"/>
        </w:rPr>
        <w:t>为等效轧机刚度，改变系数</w:t>
      </w:r>
      <w:r>
        <w:rPr>
          <w:lang w:eastAsia="zh-CN"/>
        </w:rPr>
        <w:t>C</w:t>
      </w:r>
      <w:r>
        <w:rPr>
          <w:vertAlign w:val="subscript"/>
          <w:lang w:eastAsia="zh-CN"/>
        </w:rPr>
        <w:t>P</w:t>
      </w:r>
      <w:r>
        <w:rPr>
          <w:lang w:eastAsia="zh-CN"/>
        </w:rPr>
        <w:t>，目卩可改变刚度。</w:t>
      </w:r>
    </w:p>
    <w:p w:rsidR="00C67970" w:rsidRDefault="00BC4CE2" w:rsidP="006647C5">
      <w:pPr>
        <w:spacing w:before="120" w:after="120"/>
        <w:rPr>
          <w:lang w:eastAsia="zh-CN"/>
        </w:rPr>
      </w:pPr>
      <w:r>
        <w:rPr>
          <w:lang w:eastAsia="zh-CN"/>
        </w:rPr>
        <w:t>1 — Cp</w:t>
      </w:r>
    </w:p>
    <w:p w:rsidR="00C67970" w:rsidRDefault="00BC4CE2" w:rsidP="006647C5">
      <w:pPr>
        <w:spacing w:before="120" w:after="120"/>
        <w:ind w:firstLine="360"/>
        <w:rPr>
          <w:lang w:eastAsia="zh-CN"/>
        </w:rPr>
      </w:pPr>
      <w:r>
        <w:rPr>
          <w:lang w:eastAsia="zh-CN"/>
        </w:rPr>
        <w:t>当</w:t>
      </w:r>
      <w:r>
        <w:rPr>
          <w:lang w:eastAsia="zh-CN"/>
        </w:rPr>
        <w:t>CV = 1</w:t>
      </w:r>
      <w:r>
        <w:rPr>
          <w:lang w:eastAsia="zh-CN"/>
        </w:rPr>
        <w:t>，则</w:t>
      </w:r>
      <w:r>
        <w:rPr>
          <w:lang w:eastAsia="zh-CN"/>
        </w:rPr>
        <w:t>K,=oo</w:t>
      </w:r>
      <w:r>
        <w:rPr>
          <w:lang w:eastAsia="zh-CN"/>
        </w:rPr>
        <w:t>，坪相当于轧机刚度为无穷大，称为恒辊缝轧制，即是轧机的</w:t>
      </w:r>
      <w:r>
        <w:rPr>
          <w:lang w:eastAsia="zh-CN"/>
        </w:rPr>
        <w:t xml:space="preserve"> </w:t>
      </w:r>
      <w:r>
        <w:rPr>
          <w:lang w:eastAsia="zh-CN"/>
        </w:rPr>
        <w:t>弹性变形全部可由液压上推油妃</w:t>
      </w:r>
      <w:r>
        <w:rPr>
          <w:lang w:eastAsia="zh-CN"/>
        </w:rPr>
        <w:t>;</w:t>
      </w:r>
      <w:r>
        <w:rPr>
          <w:lang w:eastAsia="zh-CN"/>
        </w:rPr>
        <w:t>进行补偿，这是超硬特性。当</w:t>
      </w:r>
      <w:r>
        <w:rPr>
          <w:lang w:eastAsia="zh-CN"/>
        </w:rPr>
        <w:t>C&gt;=0</w:t>
      </w:r>
      <w:r>
        <w:rPr>
          <w:lang w:eastAsia="zh-CN"/>
        </w:rPr>
        <w:t>，则</w:t>
      </w:r>
      <w:r>
        <w:rPr>
          <w:lang w:eastAsia="zh-CN"/>
        </w:rPr>
        <w:t>/c*=/r</w:t>
      </w:r>
      <w:r>
        <w:rPr>
          <w:lang w:eastAsia="zh-CN"/>
        </w:rPr>
        <w:t>，即是辊</w:t>
      </w:r>
    </w:p>
    <w:p w:rsidR="00C67970" w:rsidRDefault="00BC4CE2" w:rsidP="006647C5">
      <w:pPr>
        <w:spacing w:before="120" w:after="120"/>
        <w:rPr>
          <w:lang w:eastAsia="zh-CN"/>
        </w:rPr>
      </w:pPr>
      <w:r>
        <w:rPr>
          <w:lang w:eastAsia="zh-CN"/>
        </w:rPr>
        <w:t>缝不作调整，以轧机的固有刚度进行轧制，称为位置恒定控制；当</w:t>
      </w:r>
      <w:r>
        <w:rPr>
          <w:lang w:eastAsia="zh-CN"/>
        </w:rPr>
        <w:t>C</w:t>
      </w:r>
      <w:r>
        <w:rPr>
          <w:vertAlign w:val="subscript"/>
          <w:lang w:eastAsia="zh-CN"/>
        </w:rPr>
        <w:t>P</w:t>
      </w:r>
      <w:r>
        <w:rPr>
          <w:lang w:eastAsia="zh-CN"/>
        </w:rPr>
        <w:t xml:space="preserve"> = —1</w:t>
      </w:r>
      <w:r>
        <w:rPr>
          <w:lang w:eastAsia="zh-CN"/>
        </w:rPr>
        <w:t>，则，</w:t>
      </w:r>
    </w:p>
    <w:p w:rsidR="00C67970" w:rsidRDefault="00BC4CE2" w:rsidP="006647C5">
      <w:pPr>
        <w:spacing w:before="120" w:after="120"/>
        <w:rPr>
          <w:lang w:eastAsia="zh-CN"/>
        </w:rPr>
      </w:pPr>
      <w:r>
        <w:rPr>
          <w:lang w:eastAsia="zh-CN"/>
        </w:rPr>
        <w:t>即不是去缩小辊缝，反而进一步扩大辊缝，相当于轧机刚度比固有的轧机刚度低了，这称</w:t>
      </w:r>
      <w:r>
        <w:rPr>
          <w:lang w:eastAsia="zh-CN"/>
        </w:rPr>
        <w:t xml:space="preserve"> </w:t>
      </w:r>
      <w:r>
        <w:rPr>
          <w:lang w:eastAsia="zh-CN"/>
        </w:rPr>
        <w:t>为软特性。厂</w:t>
      </w:r>
      <w:r>
        <w:rPr>
          <w:vertAlign w:val="subscript"/>
          <w:lang w:eastAsia="zh-CN"/>
        </w:rPr>
        <w:t>7</w:t>
      </w:r>
      <w:r>
        <w:rPr>
          <w:lang w:eastAsia="zh-CN"/>
        </w:rPr>
        <w:t>机架液压推上装置的各种控制方式见表</w:t>
      </w:r>
      <w:r>
        <w:rPr>
          <w:lang w:eastAsia="zh-CN"/>
        </w:rPr>
        <w:t>16-1</w:t>
      </w:r>
      <w:r>
        <w:rPr>
          <w:lang w:eastAsia="zh-CN"/>
        </w:rPr>
        <w:t>。表中所列四种控制方式，由操</w:t>
      </w:r>
      <w:r>
        <w:rPr>
          <w:lang w:eastAsia="zh-CN"/>
        </w:rPr>
        <w:t xml:space="preserve"> </w:t>
      </w:r>
      <w:r>
        <w:rPr>
          <w:lang w:eastAsia="zh-CN"/>
        </w:rPr>
        <w:t>作人员根据具体情况来选择。</w:t>
      </w:r>
    </w:p>
    <w:p w:rsidR="00C67970" w:rsidRDefault="00BC4CE2" w:rsidP="006647C5">
      <w:pPr>
        <w:spacing w:before="120" w:after="120"/>
        <w:ind w:firstLine="360"/>
        <w:rPr>
          <w:lang w:eastAsia="zh-CN"/>
        </w:rPr>
      </w:pPr>
      <w:r>
        <w:rPr>
          <w:lang w:eastAsia="zh-CN"/>
        </w:rPr>
        <w:t>为了消除带钢尾端因张力消失而引起的变厚现象，须进行尾端补偿。这就是当带钢尾</w:t>
      </w:r>
      <w:r>
        <w:rPr>
          <w:lang w:eastAsia="zh-CN"/>
        </w:rPr>
        <w:t xml:space="preserve"> </w:t>
      </w:r>
      <w:r>
        <w:rPr>
          <w:lang w:eastAsia="zh-CN"/>
        </w:rPr>
        <w:t>部离开第一机架尾部张力消失时，测量第二机架的乳制力，</w:t>
      </w:r>
      <w:r>
        <w:rPr>
          <w:lang w:eastAsia="zh-CN"/>
        </w:rPr>
        <w:t>”</w:t>
      </w:r>
      <w:r>
        <w:rPr>
          <w:lang w:eastAsia="zh-CN"/>
        </w:rPr>
        <w:t>据以算出尾部的厚度，再减去</w:t>
      </w:r>
      <w:r>
        <w:rPr>
          <w:lang w:eastAsia="zh-CN"/>
        </w:rPr>
        <w:t xml:space="preserve"> </w:t>
      </w:r>
      <w:r>
        <w:rPr>
          <w:lang w:eastAsia="zh-CN"/>
        </w:rPr>
        <w:t>原来有张力时的厚度，便得到第二架出口的增厚量（</w:t>
      </w:r>
      <w:r>
        <w:rPr>
          <w:lang w:eastAsia="zh-CN"/>
        </w:rPr>
        <w:t>&lt;3\)</w:t>
      </w:r>
      <w:r>
        <w:rPr>
          <w:lang w:eastAsia="zh-CN"/>
        </w:rPr>
        <w:t>，于是便根据计算调聱</w:t>
      </w:r>
      <w:r>
        <w:rPr>
          <w:lang w:eastAsia="zh-CN"/>
        </w:rPr>
        <w:t>.</w:t>
      </w:r>
      <w:r>
        <w:rPr>
          <w:lang w:eastAsia="zh-CN"/>
        </w:rPr>
        <w:t>第三架的</w:t>
      </w:r>
    </w:p>
    <w:p w:rsidR="00C67970" w:rsidRDefault="00BC4CE2" w:rsidP="006647C5">
      <w:pPr>
        <w:spacing w:before="120" w:after="120"/>
        <w:rPr>
          <w:lang w:eastAsia="zh-CN"/>
        </w:rPr>
      </w:pPr>
      <w:r>
        <w:rPr>
          <w:lang w:eastAsia="zh-CN"/>
        </w:rPr>
        <w:t>331</w:t>
      </w:r>
    </w:p>
    <w:p w:rsidR="00C67970" w:rsidRDefault="00BC4CE2" w:rsidP="006647C5">
      <w:pPr>
        <w:spacing w:before="120" w:after="120"/>
        <w:rPr>
          <w:lang w:eastAsia="zh-CN"/>
        </w:rPr>
      </w:pPr>
      <w:r>
        <w:rPr>
          <w:lang w:eastAsia="zh-CN"/>
        </w:rPr>
        <w:t>的一部或全部，这就相当于轧机刚度可变。其控制原理如图</w:t>
      </w:r>
      <w:r>
        <w:rPr>
          <w:lang w:eastAsia="zh-CN"/>
        </w:rPr>
        <w:t>16-13</w:t>
      </w:r>
      <w:r>
        <w:rPr>
          <w:lang w:eastAsia="zh-CN"/>
        </w:rPr>
        <w:t>所示。</w:t>
      </w:r>
    </w:p>
    <w:p w:rsidR="00C67970" w:rsidRDefault="00BC4CE2" w:rsidP="006647C5">
      <w:pPr>
        <w:spacing w:before="120" w:after="120"/>
        <w:rPr>
          <w:lang w:eastAsia="zh-CN"/>
        </w:rPr>
      </w:pPr>
      <w:r>
        <w:rPr>
          <w:lang w:eastAsia="zh-CN"/>
        </w:rPr>
        <w:t>由图</w:t>
      </w:r>
      <w:r>
        <w:rPr>
          <w:lang w:eastAsia="zh-CN"/>
        </w:rPr>
        <w:t>16-13</w:t>
      </w:r>
      <w:r>
        <w:rPr>
          <w:lang w:eastAsia="zh-CN"/>
        </w:rPr>
        <w:t>可见，当来料有的厚差时，将辊缝调整值，便使出口板厚偏差全部</w:t>
      </w:r>
      <w:r>
        <w:rPr>
          <w:lang w:eastAsia="zh-CN"/>
        </w:rPr>
        <w:t xml:space="preserve"> </w:t>
      </w:r>
      <w:r>
        <w:rPr>
          <w:lang w:eastAsia="zh-CN"/>
        </w:rPr>
        <w:t>消除；若只调整</w:t>
      </w:r>
      <w:r>
        <w:rPr>
          <w:lang w:eastAsia="zh-CN"/>
        </w:rPr>
        <w:t>A^</w:t>
      </w:r>
      <w:r>
        <w:rPr>
          <w:vertAlign w:val="subscript"/>
          <w:lang w:eastAsia="zh-CN"/>
        </w:rPr>
        <w:t>2</w:t>
      </w:r>
      <w:r>
        <w:rPr>
          <w:lang w:eastAsia="zh-CN"/>
        </w:rPr>
        <w:t>值，则出口板厚尚有的偏差；当不调辊缝时，则有</w:t>
      </w:r>
      <w:r>
        <w:rPr>
          <w:lang w:eastAsia="zh-CN"/>
        </w:rPr>
        <w:t>A/^</w:t>
      </w:r>
      <w:r>
        <w:rPr>
          <w:lang w:eastAsia="zh-CN"/>
        </w:rPr>
        <w:t>的偏差。当</w:t>
      </w:r>
    </w:p>
    <w:p w:rsidR="00C67970" w:rsidRDefault="00BC4CE2" w:rsidP="006647C5">
      <w:pPr>
        <w:spacing w:before="120" w:after="120"/>
        <w:rPr>
          <w:lang w:eastAsia="zh-CN"/>
        </w:rPr>
      </w:pPr>
      <w:r>
        <w:rPr>
          <w:lang w:eastAsia="zh-CN"/>
        </w:rPr>
        <w:t>&lt;5</w:t>
      </w:r>
    </w:p>
    <w:p w:rsidR="00C67970" w:rsidRDefault="00BC4CE2" w:rsidP="006647C5">
      <w:pPr>
        <w:spacing w:before="120" w:after="120"/>
        <w:rPr>
          <w:lang w:eastAsia="zh-CN"/>
        </w:rPr>
      </w:pPr>
      <w:r>
        <w:rPr>
          <w:lang w:eastAsia="zh-CN"/>
        </w:rPr>
        <w:t>&lt; ■</w:t>
      </w:r>
    </w:p>
    <w:p w:rsidR="00C67970" w:rsidRDefault="00BC4CE2" w:rsidP="006647C5">
      <w:pPr>
        <w:spacing w:before="120" w:after="120"/>
        <w:rPr>
          <w:lang w:eastAsia="zh-CN"/>
        </w:rPr>
      </w:pPr>
      <w:r>
        <w:rPr>
          <w:lang w:eastAsia="zh-CN"/>
        </w:rPr>
        <w:t>L</w:t>
      </w:r>
    </w:p>
    <w:p w:rsidR="00C67970" w:rsidRDefault="00BC4CE2" w:rsidP="006647C5">
      <w:pPr>
        <w:spacing w:before="120" w:after="120"/>
        <w:rPr>
          <w:lang w:eastAsia="zh-CN"/>
        </w:rPr>
      </w:pPr>
      <w:r>
        <w:rPr>
          <w:lang w:eastAsia="zh-CN"/>
        </w:rPr>
        <w:t>tfv-</w:t>
      </w:r>
    </w:p>
    <w:p w:rsidR="00C67970" w:rsidRDefault="00BC4CE2" w:rsidP="006647C5">
      <w:pPr>
        <w:spacing w:before="120" w:after="120"/>
        <w:rPr>
          <w:lang w:eastAsia="zh-CN"/>
        </w:rPr>
      </w:pPr>
      <w:r>
        <w:rPr>
          <w:lang w:eastAsia="zh-CN"/>
        </w:rPr>
        <w:t>表</w:t>
      </w:r>
      <w:r>
        <w:rPr>
          <w:lang w:eastAsia="zh-CN"/>
        </w:rPr>
        <w:t>16-1 F</w:t>
      </w:r>
      <w:r>
        <w:rPr>
          <w:vertAlign w:val="subscript"/>
          <w:lang w:eastAsia="zh-CN"/>
        </w:rPr>
        <w:t>7</w:t>
      </w:r>
      <w:r>
        <w:rPr>
          <w:lang w:eastAsia="zh-CN"/>
        </w:rPr>
        <w:t>机架液压推上装置的各种控制方式</w:t>
      </w:r>
    </w:p>
    <w:tbl>
      <w:tblPr>
        <w:tblOverlap w:val="never"/>
        <w:tblW w:w="0" w:type="auto"/>
        <w:tblLayout w:type="fixed"/>
        <w:tblCellMar>
          <w:left w:w="10" w:type="dxa"/>
          <w:right w:w="10" w:type="dxa"/>
        </w:tblCellMar>
        <w:tblLook w:val="0000"/>
      </w:tblPr>
      <w:tblGrid>
        <w:gridCol w:w="1786"/>
        <w:gridCol w:w="1759"/>
        <w:gridCol w:w="1770"/>
        <w:gridCol w:w="1770"/>
        <w:gridCol w:w="1985"/>
      </w:tblGrid>
      <w:tr w:rsidR="00C67970">
        <w:trPr>
          <w:trHeight w:val="592"/>
        </w:trPr>
        <w:tc>
          <w:tcPr>
            <w:tcW w:w="1786" w:type="dxa"/>
            <w:tcBorders>
              <w:top w:val="single" w:sz="4" w:space="0" w:color="auto"/>
            </w:tcBorders>
            <w:shd w:val="clear" w:color="auto" w:fill="FFFFFF"/>
          </w:tcPr>
          <w:p w:rsidR="00C67970" w:rsidRDefault="00BC4CE2" w:rsidP="006647C5">
            <w:pPr>
              <w:spacing w:before="120" w:after="120"/>
            </w:pPr>
            <w:r>
              <w:t>控制方式</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系数</w:t>
            </w:r>
            <w:r>
              <w:t>Cp</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等效轧机刚度尺〃，</w:t>
            </w:r>
            <w:r>
              <w:rPr>
                <w:lang w:eastAsia="zh-CN"/>
              </w:rPr>
              <w:t xml:space="preserve"> </w:t>
            </w:r>
            <w:r>
              <w:rPr>
                <w:lang w:eastAsia="zh-CN"/>
              </w:rPr>
              <w:t>吨</w:t>
            </w:r>
            <w:r>
              <w:rPr>
                <w:lang w:eastAsia="zh-CN"/>
              </w:rPr>
              <w:t>/</w:t>
            </w:r>
            <w:r>
              <w:rPr>
                <w:lang w:eastAsia="zh-CN"/>
              </w:rPr>
              <w:t>毫米</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设定值，吨</w:t>
            </w:r>
            <w:r>
              <w:t>/</w:t>
            </w:r>
            <w:r>
              <w:t>亳米</w:t>
            </w:r>
          </w:p>
        </w:tc>
        <w:tc>
          <w:tcPr>
            <w:tcW w:w="1985" w:type="dxa"/>
            <w:tcBorders>
              <w:top w:val="single" w:sz="4" w:space="0" w:color="auto"/>
              <w:left w:val="single" w:sz="4" w:space="0" w:color="auto"/>
            </w:tcBorders>
            <w:shd w:val="clear" w:color="auto" w:fill="FFFFFF"/>
          </w:tcPr>
          <w:p w:rsidR="00C67970" w:rsidRDefault="00BC4CE2" w:rsidP="006647C5">
            <w:pPr>
              <w:spacing w:before="120" w:after="120"/>
            </w:pPr>
            <w:r>
              <w:t>备</w:t>
            </w:r>
            <w:r>
              <w:t xml:space="preserve"> </w:t>
            </w:r>
            <w:r>
              <w:t>注</w:t>
            </w:r>
          </w:p>
        </w:tc>
      </w:tr>
      <w:tr w:rsidR="00C67970">
        <w:trPr>
          <w:trHeight w:val="644"/>
        </w:trPr>
        <w:tc>
          <w:tcPr>
            <w:tcW w:w="1786" w:type="dxa"/>
            <w:tcBorders>
              <w:top w:val="single" w:sz="4" w:space="0" w:color="auto"/>
            </w:tcBorders>
            <w:shd w:val="clear" w:color="auto" w:fill="FFFFFF"/>
          </w:tcPr>
          <w:p w:rsidR="00C67970" w:rsidRDefault="00BC4CE2" w:rsidP="006647C5">
            <w:pPr>
              <w:spacing w:before="120" w:after="120"/>
            </w:pPr>
            <w:r>
              <w:t>恒辊缝</w:t>
            </w:r>
            <w:r>
              <w:t xml:space="preserve"> (</w:t>
            </w:r>
            <w:r>
              <w:t>超硬特性）</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C p = 1</w:t>
            </w:r>
          </w:p>
          <w:p w:rsidR="00C67970" w:rsidRDefault="00BC4CE2" w:rsidP="006647C5">
            <w:pPr>
              <w:spacing w:before="120" w:after="120"/>
            </w:pPr>
            <w:r>
              <w:t>C</w:t>
            </w:r>
            <w:r>
              <w:rPr>
                <w:vertAlign w:val="subscript"/>
              </w:rPr>
              <w:t>P</w:t>
            </w:r>
            <w:r>
              <w:t xml:space="preserve"> = 0.8 </w:t>
            </w:r>
            <w:r>
              <w:rPr>
                <w:rFonts w:ascii="MS Mincho" w:eastAsia="MS Mincho" w:hAnsi="MS Mincho" w:cs="MS Mincho" w:hint="eastAsia"/>
              </w:rPr>
              <w:t>〜</w:t>
            </w:r>
            <w:r>
              <w:t>0-9</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K. e = co Ke = 2500</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3000</w:t>
            </w:r>
          </w:p>
        </w:tc>
        <w:tc>
          <w:tcPr>
            <w:tcW w:w="1985" w:type="dxa"/>
            <w:tcBorders>
              <w:top w:val="single" w:sz="4" w:space="0" w:color="auto"/>
              <w:left w:val="single" w:sz="4" w:space="0" w:color="auto"/>
            </w:tcBorders>
            <w:shd w:val="clear" w:color="auto" w:fill="FFFFFF"/>
          </w:tcPr>
          <w:p w:rsidR="00C67970" w:rsidRDefault="00BC4CE2" w:rsidP="006647C5">
            <w:pPr>
              <w:spacing w:before="120" w:after="120"/>
            </w:pPr>
            <w:r>
              <w:t>为了稳定</w:t>
            </w:r>
            <w:r>
              <w:t xml:space="preserve"> C p = 0.8 </w:t>
            </w:r>
            <w:r>
              <w:rPr>
                <w:rFonts w:ascii="MS Mincho" w:eastAsia="MS Mincho" w:hAnsi="MS Mincho" w:cs="MS Mincho" w:hint="eastAsia"/>
              </w:rPr>
              <w:t>〜</w:t>
            </w:r>
            <w:r>
              <w:t>1</w:t>
            </w:r>
          </w:p>
        </w:tc>
      </w:tr>
      <w:tr w:rsidR="00C67970">
        <w:trPr>
          <w:trHeight w:val="639"/>
        </w:trPr>
        <w:tc>
          <w:tcPr>
            <w:tcW w:w="1786" w:type="dxa"/>
            <w:tcBorders>
              <w:top w:val="single" w:sz="4" w:space="0" w:color="auto"/>
            </w:tcBorders>
            <w:shd w:val="clear" w:color="auto" w:fill="FFFFFF"/>
          </w:tcPr>
          <w:p w:rsidR="00C67970" w:rsidRDefault="00BC4CE2" w:rsidP="006647C5">
            <w:pPr>
              <w:spacing w:before="120" w:after="120"/>
            </w:pPr>
            <w:r>
              <w:t>硬特性</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0</w:t>
            </w:r>
            <w:r>
              <w:t>〈</w:t>
            </w:r>
            <w:r>
              <w:t>C/&gt;&lt;1 C p = 0-</w:t>
            </w:r>
            <w:r>
              <w:rPr>
                <w:rFonts w:ascii="MS Mincho" w:eastAsia="MS Mincho" w:hAnsi="MS Mincho" w:cs="MS Mincho" w:hint="eastAsia"/>
              </w:rPr>
              <w:t>〜</w:t>
            </w:r>
            <w:r>
              <w:t>0*8</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 xml:space="preserve">Ke =500 </w:t>
            </w:r>
            <w:r>
              <w:rPr>
                <w:rFonts w:ascii="MS Mincho" w:eastAsia="MS Mincho" w:hAnsi="MS Mincho" w:cs="MS Mincho" w:hint="eastAsia"/>
              </w:rPr>
              <w:t>〜</w:t>
            </w:r>
            <w:r>
              <w:t>2500</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1400</w:t>
            </w:r>
          </w:p>
        </w:tc>
        <w:tc>
          <w:tcPr>
            <w:tcW w:w="1985" w:type="dxa"/>
            <w:tcBorders>
              <w:top w:val="single" w:sz="4" w:space="0" w:color="auto"/>
              <w:left w:val="single" w:sz="4" w:space="0" w:color="auto"/>
            </w:tcBorders>
            <w:shd w:val="clear" w:color="auto" w:fill="FFFFFF"/>
          </w:tcPr>
          <w:p w:rsidR="00C67970" w:rsidRDefault="00BC4CE2" w:rsidP="006647C5">
            <w:pPr>
              <w:spacing w:before="120" w:after="120"/>
            </w:pPr>
            <w:r>
              <w:t>硬特性轧机</w:t>
            </w:r>
          </w:p>
        </w:tc>
      </w:tr>
      <w:tr w:rsidR="00C67970">
        <w:trPr>
          <w:trHeight w:val="372"/>
        </w:trPr>
        <w:tc>
          <w:tcPr>
            <w:tcW w:w="1786" w:type="dxa"/>
            <w:tcBorders>
              <w:top w:val="single" w:sz="4" w:space="0" w:color="auto"/>
            </w:tcBorders>
            <w:shd w:val="clear" w:color="auto" w:fill="FFFFFF"/>
          </w:tcPr>
          <w:p w:rsidR="00C67970" w:rsidRDefault="00BC4CE2" w:rsidP="006647C5">
            <w:pPr>
              <w:spacing w:before="120" w:after="120"/>
            </w:pPr>
            <w:r>
              <w:t>位置恒定</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C p = 0</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K e = K = 500</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p>
        </w:tc>
        <w:tc>
          <w:tcPr>
            <w:tcW w:w="1985" w:type="dxa"/>
            <w:tcBorders>
              <w:top w:val="single" w:sz="4" w:space="0" w:color="auto"/>
              <w:left w:val="single" w:sz="4" w:space="0" w:color="auto"/>
            </w:tcBorders>
            <w:shd w:val="clear" w:color="auto" w:fill="FFFFFF"/>
          </w:tcPr>
          <w:p w:rsidR="00C67970" w:rsidRDefault="00BC4CE2" w:rsidP="006647C5">
            <w:pPr>
              <w:spacing w:before="120" w:after="120"/>
            </w:pPr>
            <w:r>
              <w:t>为轧机固有刚度</w:t>
            </w:r>
          </w:p>
        </w:tc>
      </w:tr>
      <w:tr w:rsidR="00C67970">
        <w:trPr>
          <w:trHeight w:val="675"/>
        </w:trPr>
        <w:tc>
          <w:tcPr>
            <w:tcW w:w="1786" w:type="dxa"/>
            <w:tcBorders>
              <w:top w:val="single" w:sz="4" w:space="0" w:color="auto"/>
              <w:bottom w:val="single" w:sz="4" w:space="0" w:color="auto"/>
            </w:tcBorders>
            <w:shd w:val="clear" w:color="auto" w:fill="FFFFFF"/>
          </w:tcPr>
          <w:p w:rsidR="00C67970" w:rsidRDefault="00BC4CE2" w:rsidP="006647C5">
            <w:pPr>
              <w:spacing w:before="120" w:after="120"/>
            </w:pPr>
            <w:r>
              <w:t>'</w:t>
            </w:r>
            <w:r>
              <w:t>软特性</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Cp</w:t>
            </w:r>
            <w:r>
              <w:t>〈</w:t>
            </w:r>
            <w:r>
              <w:t>0</w:t>
            </w:r>
          </w:p>
          <w:p w:rsidR="00C67970" w:rsidRDefault="00BC4CE2" w:rsidP="006647C5">
            <w:pPr>
              <w:spacing w:before="120" w:after="120"/>
            </w:pPr>
            <w:r>
              <w:t>Cp - — 1* 5</w:t>
            </w:r>
            <w:r>
              <w:rPr>
                <w:rFonts w:ascii="MS Mincho" w:eastAsia="MS Mincho" w:hAnsi="MS Mincho" w:cs="MS Mincho" w:hint="eastAsia"/>
              </w:rPr>
              <w:t>〜</w:t>
            </w:r>
            <w:r>
              <w:t>0</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Ke =200 </w:t>
            </w:r>
            <w:r>
              <w:rPr>
                <w:rFonts w:ascii="MS Mincho" w:eastAsia="MS Mincho" w:hAnsi="MS Mincho" w:cs="MS Mincho" w:hint="eastAsia"/>
              </w:rPr>
              <w:t>〜</w:t>
            </w:r>
            <w:r>
              <w:t>500</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350</w:t>
            </w:r>
          </w:p>
        </w:tc>
        <w:tc>
          <w:tcPr>
            <w:tcW w:w="198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软特性轧机</w:t>
            </w:r>
          </w:p>
        </w:tc>
      </w:tr>
    </w:tbl>
    <w:p w:rsidR="00C67970" w:rsidRDefault="00BC4CE2" w:rsidP="006647C5">
      <w:pPr>
        <w:spacing w:before="120" w:after="120"/>
        <w:rPr>
          <w:lang w:eastAsia="zh-CN"/>
        </w:rPr>
      </w:pPr>
      <w:r>
        <w:rPr>
          <w:lang w:eastAsia="zh-CN"/>
        </w:rPr>
        <w:t>压下（</w:t>
      </w:r>
      <w:r>
        <w:rPr>
          <w:lang w:eastAsia="zh-CN"/>
        </w:rPr>
        <w:t>A^&gt;,</w:t>
      </w:r>
      <w:r>
        <w:rPr>
          <w:lang w:eastAsia="zh-CN"/>
        </w:rPr>
        <w:t>来消除尾部的增厚。带钢尾端出了各机架之后，各架的压下螺丝应该自动</w:t>
      </w:r>
      <w:r>
        <w:rPr>
          <w:lang w:eastAsia="zh-CN"/>
        </w:rPr>
        <w:t xml:space="preserve"> </w:t>
      </w:r>
      <w:r>
        <w:rPr>
          <w:lang w:eastAsia="zh-CN"/>
        </w:rPr>
        <w:t>复位，以等待下一带钢的乳制，再进行厚度控制。自动压下复位由自动位置控制来完成。</w:t>
      </w:r>
    </w:p>
    <w:p w:rsidR="00C67970" w:rsidRDefault="00BC4CE2" w:rsidP="006647C5">
      <w:pPr>
        <w:spacing w:before="120" w:after="120"/>
        <w:ind w:firstLine="360"/>
        <w:rPr>
          <w:lang w:eastAsia="zh-CN"/>
        </w:rPr>
      </w:pPr>
      <w:r>
        <w:rPr>
          <w:lang w:eastAsia="zh-CN"/>
        </w:rPr>
        <w:t>为了消除温度波动的影响，有的轧机还考虑增设温度</w:t>
      </w:r>
      <w:r>
        <w:rPr>
          <w:lang w:eastAsia="zh-CN"/>
        </w:rPr>
        <w:t>dGC</w:t>
      </w:r>
      <w:r>
        <w:rPr>
          <w:lang w:eastAsia="zh-CN"/>
        </w:rPr>
        <w:t>，让温度信号参与到厚控</w:t>
      </w:r>
      <w:r>
        <w:rPr>
          <w:lang w:eastAsia="zh-CN"/>
        </w:rPr>
        <w:t xml:space="preserve"> </w:t>
      </w:r>
      <w:r>
        <w:rPr>
          <w:lang w:eastAsia="zh-CN"/>
        </w:rPr>
        <w:t>系统中以进行补偿。它可以利用入口温度实测值与前一块料</w:t>
      </w:r>
      <w:r>
        <w:rPr>
          <w:lang w:eastAsia="zh-CN"/>
        </w:rPr>
        <w:t>#</w:t>
      </w:r>
      <w:r>
        <w:rPr>
          <w:lang w:eastAsia="zh-CN"/>
        </w:rPr>
        <w:t>温度差先进行整定；或锁定</w:t>
      </w:r>
      <w:r>
        <w:rPr>
          <w:lang w:eastAsia="zh-CN"/>
        </w:rPr>
        <w:t xml:space="preserve"> </w:t>
      </w:r>
      <w:r>
        <w:rPr>
          <w:lang w:eastAsia="zh-CN"/>
        </w:rPr>
        <w:t>初始温度，然后将温度变化信号送入系统，以补充轧制力信号，使之产生一个补偿</w:t>
      </w:r>
      <w:r>
        <w:rPr>
          <w:lang w:eastAsia="zh-CN"/>
        </w:rPr>
        <w:t xml:space="preserve"> </w:t>
      </w:r>
      <w:r>
        <w:rPr>
          <w:lang w:eastAsia="zh-CN"/>
        </w:rPr>
        <w:t>调整值；或将间接反映了温度状况的上架压力信号和本架压力信号同时送入</w:t>
      </w:r>
      <w:r>
        <w:rPr>
          <w:lang w:eastAsia="zh-CN"/>
        </w:rPr>
        <w:t>dGC</w:t>
      </w:r>
      <w:r>
        <w:rPr>
          <w:lang w:eastAsia="zh-CN"/>
        </w:rPr>
        <w:t>系统，</w:t>
      </w:r>
      <w:r>
        <w:rPr>
          <w:lang w:eastAsia="zh-CN"/>
        </w:rPr>
        <w:t xml:space="preserve"> </w:t>
      </w:r>
      <w:r>
        <w:rPr>
          <w:lang w:eastAsia="zh-CN"/>
        </w:rPr>
        <w:t>以引起过补偿调整、克服温度影响的重发性。其主要困难是在热连轧机的环境下如何获得</w:t>
      </w:r>
      <w:r>
        <w:rPr>
          <w:lang w:eastAsia="zh-CN"/>
        </w:rPr>
        <w:t xml:space="preserve"> </w:t>
      </w:r>
      <w:r>
        <w:rPr>
          <w:lang w:eastAsia="zh-CN"/>
        </w:rPr>
        <w:t>真实可靠的温度信号，故温度虽然得到发展，但还不够成熟。</w:t>
      </w:r>
    </w:p>
    <w:p w:rsidR="00C67970" w:rsidRDefault="00BC4CE2" w:rsidP="006647C5">
      <w:pPr>
        <w:spacing w:before="120" w:after="120"/>
        <w:rPr>
          <w:lang w:eastAsia="zh-CN"/>
        </w:rPr>
      </w:pPr>
      <w:bookmarkStart w:id="184" w:name="bookmark185"/>
      <w:r>
        <w:rPr>
          <w:lang w:eastAsia="zh-CN"/>
        </w:rPr>
        <w:t>第四节冷轧板带钢厚度控制</w:t>
      </w:r>
      <w:bookmarkEnd w:id="184"/>
    </w:p>
    <w:p w:rsidR="00C67970" w:rsidRDefault="00BC4CE2" w:rsidP="006647C5">
      <w:pPr>
        <w:spacing w:before="120" w:after="120"/>
        <w:ind w:firstLine="360"/>
        <w:rPr>
          <w:lang w:eastAsia="zh-CN"/>
        </w:rPr>
      </w:pPr>
      <w:r>
        <w:rPr>
          <w:lang w:eastAsia="zh-CN"/>
        </w:rPr>
        <w:t>冷轧带钢厚度及板型精度要求高，因而要求厚控系统精度也高。冷带连轧机厚控系统</w:t>
      </w:r>
      <w:r>
        <w:rPr>
          <w:lang w:eastAsia="zh-CN"/>
        </w:rPr>
        <w:t xml:space="preserve"> </w:t>
      </w:r>
      <w:r>
        <w:rPr>
          <w:lang w:eastAsia="zh-CN"/>
        </w:rPr>
        <w:t>的基本思想是：要在第一、二架即粗调</w:t>
      </w:r>
      <w:r>
        <w:rPr>
          <w:lang w:eastAsia="zh-CN"/>
        </w:rPr>
        <w:t>JGC</w:t>
      </w:r>
      <w:r>
        <w:rPr>
          <w:lang w:eastAsia="zh-CN"/>
        </w:rPr>
        <w:t>系统，保证来料厚度偏差基本得以消除；以</w:t>
      </w:r>
      <w:r>
        <w:rPr>
          <w:lang w:eastAsia="zh-CN"/>
        </w:rPr>
        <w:t xml:space="preserve"> </w:t>
      </w:r>
      <w:r>
        <w:rPr>
          <w:lang w:eastAsia="zh-CN"/>
        </w:rPr>
        <w:t>后精调系统，由于压下效率低，而且要保证良好的板型，故常采用调张力作为调厚</w:t>
      </w:r>
      <w:r>
        <w:rPr>
          <w:lang w:eastAsia="zh-CN"/>
        </w:rPr>
        <w:t xml:space="preserve"> </w:t>
      </w:r>
      <w:r>
        <w:rPr>
          <w:lang w:eastAsia="zh-CN"/>
        </w:rPr>
        <w:t>手段，以对产品厚度再次进行精确控制，如果误差超出了精调系统的能力范围，就去改变</w:t>
      </w:r>
      <w:r>
        <w:rPr>
          <w:lang w:eastAsia="zh-CN"/>
        </w:rPr>
        <w:t xml:space="preserve"> </w:t>
      </w:r>
      <w:r>
        <w:rPr>
          <w:lang w:eastAsia="zh-CN"/>
        </w:rPr>
        <w:t>第一架的设定值按金属流量相等的原则重新分配各架的压下量，以达到合格的厚度精度。</w:t>
      </w:r>
      <w:r>
        <w:rPr>
          <w:lang w:eastAsia="zh-CN"/>
        </w:rPr>
        <w:t xml:space="preserve"> </w:t>
      </w:r>
      <w:r>
        <w:rPr>
          <w:lang w:eastAsia="zh-CN"/>
        </w:rPr>
        <w:t>一般冷带钢连轧机厚度自动控制系统可分为电动系统和液压系统两大类。下面</w:t>
      </w:r>
      <w:r>
        <w:rPr>
          <w:lang w:eastAsia="zh-CN"/>
        </w:rPr>
        <w:t xml:space="preserve"> </w:t>
      </w:r>
      <w:r>
        <w:rPr>
          <w:lang w:eastAsia="zh-CN"/>
        </w:rPr>
        <w:t>以五机架冷连轧机电动</w:t>
      </w:r>
      <w:r>
        <w:rPr>
          <w:lang w:eastAsia="zh-CN"/>
        </w:rPr>
        <w:t>dGC</w:t>
      </w:r>
      <w:r>
        <w:rPr>
          <w:lang w:eastAsia="zh-CN"/>
        </w:rPr>
        <w:t>为例，说明其系统的基本组成及其工作原理。</w:t>
      </w:r>
    </w:p>
    <w:p w:rsidR="00C67970" w:rsidRDefault="00BC4CE2" w:rsidP="006647C5">
      <w:pPr>
        <w:spacing w:before="120" w:after="120"/>
        <w:ind w:firstLine="360"/>
        <w:rPr>
          <w:lang w:eastAsia="zh-CN"/>
        </w:rPr>
      </w:pPr>
      <w:r>
        <w:rPr>
          <w:lang w:eastAsia="zh-CN"/>
        </w:rPr>
        <w:t>1.</w:t>
      </w:r>
      <w:r>
        <w:rPr>
          <w:lang w:eastAsia="zh-CN"/>
        </w:rPr>
        <w:t>粗调</w:t>
      </w:r>
      <w:r>
        <w:rPr>
          <w:lang w:eastAsia="zh-CN"/>
        </w:rPr>
        <w:t>—</w:t>
      </w:r>
      <w:r>
        <w:rPr>
          <w:lang w:eastAsia="zh-CN"/>
        </w:rPr>
        <w:t>般由第一架前的入口测厚仪、第二、二机架的轧制力</w:t>
      </w:r>
      <w:r>
        <w:rPr>
          <w:lang w:eastAsia="zh-CN"/>
        </w:rPr>
        <w:t>dGC</w:t>
      </w:r>
      <w:r>
        <w:rPr>
          <w:lang w:eastAsia="zh-CN"/>
        </w:rPr>
        <w:t>，及第</w:t>
      </w:r>
      <w:r>
        <w:rPr>
          <w:lang w:eastAsia="zh-CN"/>
        </w:rPr>
        <w:t xml:space="preserve"> </w:t>
      </w:r>
      <w:r>
        <w:rPr>
          <w:lang w:eastAsia="zh-CN"/>
        </w:rPr>
        <w:t>二（或第一）机架出口处的测厚仪所组成（图</w:t>
      </w:r>
      <w:r>
        <w:rPr>
          <w:lang w:eastAsia="zh-CN"/>
        </w:rPr>
        <w:t>16-14)</w:t>
      </w:r>
      <w:r>
        <w:rPr>
          <w:lang w:eastAsia="zh-CN"/>
        </w:rPr>
        <w:t>。入口测厚仪用以检测来料的厚度偏</w:t>
      </w:r>
      <w:r>
        <w:rPr>
          <w:lang w:eastAsia="zh-CN"/>
        </w:rPr>
        <w:t xml:space="preserve"> </w:t>
      </w:r>
      <w:r>
        <w:rPr>
          <w:lang w:eastAsia="zh-CN"/>
        </w:rPr>
        <w:t>羞（</w:t>
      </w:r>
      <w:r>
        <w:rPr>
          <w:lang w:eastAsia="zh-CN"/>
        </w:rPr>
        <w:t>A//)</w:t>
      </w:r>
      <w:r>
        <w:rPr>
          <w:lang w:eastAsia="zh-CN"/>
        </w:rPr>
        <w:t>，以此信号来对第一、二架的压下实行前馈控制。出口测厚仪则用于不断修</w:t>
      </w:r>
      <w:r>
        <w:rPr>
          <w:lang w:eastAsia="zh-CN"/>
        </w:rPr>
        <w:t xml:space="preserve"> </w:t>
      </w:r>
      <w:r>
        <w:rPr>
          <w:lang w:eastAsia="zh-CN"/>
        </w:rPr>
        <w:t>正即不断标定第一、二架的轧制力</w:t>
      </w:r>
      <w:r>
        <w:rPr>
          <w:lang w:eastAsia="zh-CN"/>
        </w:rPr>
        <w:t>JGC</w:t>
      </w:r>
      <w:r>
        <w:rPr>
          <w:lang w:eastAsia="zh-CN"/>
        </w:rPr>
        <w:t>系统，以提高其控制精度。：起</w:t>
      </w:r>
      <w:r>
        <w:rPr>
          <w:lang w:eastAsia="zh-CN"/>
        </w:rPr>
        <w:t>_</w:t>
      </w:r>
      <w:r>
        <w:rPr>
          <w:lang w:eastAsia="zh-CN"/>
        </w:rPr>
        <w:t>监控的作用，这</w:t>
      </w:r>
      <w:r>
        <w:rPr>
          <w:lang w:eastAsia="zh-CN"/>
        </w:rPr>
        <w:t xml:space="preserve"> </w:t>
      </w:r>
      <w:r>
        <w:rPr>
          <w:lang w:eastAsia="zh-CN"/>
        </w:rPr>
        <w:t>种过程及原理和热带连轧机的厚控系统是相似的。冷连轧机的粗调系统担负着很重要的任</w:t>
      </w:r>
      <w:r>
        <w:rPr>
          <w:lang w:eastAsia="zh-CN"/>
        </w:rPr>
        <w:t xml:space="preserve"> </w:t>
      </w:r>
      <w:r>
        <w:rPr>
          <w:lang w:eastAsia="zh-CN"/>
        </w:rPr>
        <w:t>务，是整个冷连轧厚控系统的重要组成部分。因为根据秒流量相等原则，以后各架厚度</w:t>
      </w:r>
    </w:p>
    <w:p w:rsidR="00C67970" w:rsidRDefault="00BC4CE2" w:rsidP="006647C5">
      <w:pPr>
        <w:spacing w:before="120" w:after="120"/>
        <w:rPr>
          <w:lang w:eastAsia="zh-CN"/>
        </w:rPr>
      </w:pPr>
      <w:r>
        <w:rPr>
          <w:lang w:eastAsia="zh-CN"/>
        </w:rPr>
        <w:t>K =^h</w:t>
      </w:r>
      <w:r>
        <w:rPr>
          <w:vertAlign w:val="subscript"/>
          <w:lang w:eastAsia="zh-CN"/>
        </w:rPr>
        <w:t>29</w:t>
      </w:r>
      <w:r>
        <w:rPr>
          <w:lang w:eastAsia="zh-CN"/>
        </w:rPr>
        <w:t>精调系统要以此第二或第一架出口厚度幼</w:t>
      </w:r>
      <w:r>
        <w:rPr>
          <w:vertAlign w:val="subscript"/>
          <w:lang w:eastAsia="zh-CN"/>
        </w:rPr>
        <w:t>2</w:t>
      </w:r>
      <w:r>
        <w:rPr>
          <w:lang w:eastAsia="zh-CN"/>
        </w:rPr>
        <w:t>或</w:t>
      </w:r>
      <w:r>
        <w:rPr>
          <w:lang w:eastAsia="zh-CN"/>
        </w:rPr>
        <w:t>/0</w:t>
      </w:r>
      <w:r>
        <w:rPr>
          <w:lang w:eastAsia="zh-CN"/>
        </w:rPr>
        <w:t>作为标准，通过调节速度比</w:t>
      </w:r>
    </w:p>
    <w:p w:rsidR="00C67970" w:rsidRDefault="00BC4CE2" w:rsidP="006647C5">
      <w:pPr>
        <w:spacing w:before="120" w:after="120"/>
        <w:ind w:firstLine="360"/>
        <w:rPr>
          <w:lang w:eastAsia="zh-CN"/>
        </w:rPr>
      </w:pPr>
      <w:r>
        <w:rPr>
          <w:vertAlign w:val="superscript"/>
          <w:lang w:eastAsia="zh-CN"/>
        </w:rPr>
        <w:t>v</w:t>
      </w:r>
      <w:r>
        <w:rPr>
          <w:lang w:eastAsia="zh-CN"/>
        </w:rPr>
        <w:t>i</w:t>
      </w:r>
    </w:p>
    <w:p w:rsidR="00C67970" w:rsidRDefault="00BC4CE2" w:rsidP="006647C5">
      <w:pPr>
        <w:spacing w:before="120" w:after="120"/>
        <w:rPr>
          <w:lang w:eastAsia="zh-CN"/>
        </w:rPr>
      </w:pPr>
      <w:r>
        <w:rPr>
          <w:smallCaps/>
          <w:lang w:eastAsia="zh-CN"/>
        </w:rPr>
        <w:t>v</w:t>
      </w:r>
      <w:r>
        <w:rPr>
          <w:smallCaps/>
          <w:vertAlign w:val="subscript"/>
          <w:lang w:eastAsia="zh-CN"/>
        </w:rPr>
        <w:t>2</w:t>
      </w:r>
      <w:r>
        <w:rPr>
          <w:smallCaps/>
          <w:lang w:eastAsia="zh-CN"/>
        </w:rPr>
        <w:t>!v"</w:t>
      </w:r>
      <w:r>
        <w:rPr>
          <w:lang w:eastAsia="zh-CN"/>
        </w:rPr>
        <w:t>亦即调节张力来保证的数值。因此，希望通过粗调系统的控制，基本上消除了</w:t>
      </w:r>
      <w:r>
        <w:rPr>
          <w:lang w:eastAsia="zh-CN"/>
        </w:rPr>
        <w:t xml:space="preserve"> </w:t>
      </w:r>
      <w:r>
        <w:rPr>
          <w:lang w:eastAsia="zh-CN"/>
        </w:rPr>
        <w:t>来料的厚度不均，得到比较均匀的</w:t>
      </w:r>
      <w:r>
        <w:rPr>
          <w:lang w:eastAsia="zh-CN"/>
        </w:rPr>
        <w:t>&amp;</w:t>
      </w:r>
      <w:r>
        <w:rPr>
          <w:lang w:eastAsia="zh-CN"/>
        </w:rPr>
        <w:t>或以保证最终成品的精度。</w:t>
      </w:r>
    </w:p>
    <w:p w:rsidR="00C67970" w:rsidRDefault="00BC4CE2" w:rsidP="006647C5">
      <w:pPr>
        <w:spacing w:before="120" w:after="120"/>
        <w:rPr>
          <w:lang w:eastAsia="zh-CN"/>
        </w:rPr>
      </w:pPr>
      <w:r>
        <w:rPr>
          <w:lang w:eastAsia="zh-CN"/>
        </w:rPr>
        <w:t>2.</w:t>
      </w:r>
      <w:r>
        <w:rPr>
          <w:lang w:eastAsia="zh-CN"/>
        </w:rPr>
        <w:t>精调由第五架后的测厚仪及第四、五机架组成带钢厚度精调系统。由于</w:t>
      </w:r>
      <w:r>
        <w:rPr>
          <w:lang w:eastAsia="zh-CN"/>
        </w:rPr>
        <w:t xml:space="preserve"> </w:t>
      </w:r>
      <w:r>
        <w:rPr>
          <w:lang w:eastAsia="zh-CN"/>
        </w:rPr>
        <w:t>电动压下反应速度比较慢，加之压下效率也较低，且须考虑板形的影响，故精调</w:t>
      </w:r>
      <w:r>
        <w:rPr>
          <w:lang w:eastAsia="zh-CN"/>
        </w:rPr>
        <w:t>—</w:t>
      </w:r>
    </w:p>
    <w:p w:rsidR="00C67970" w:rsidRDefault="00BC4CE2" w:rsidP="006647C5">
      <w:pPr>
        <w:spacing w:before="120" w:after="120"/>
      </w:pPr>
      <w:r>
        <w:t>^32</w:t>
      </w:r>
    </w:p>
    <w:p w:rsidR="00C67970" w:rsidRDefault="00BC4CE2" w:rsidP="006647C5">
      <w:pPr>
        <w:spacing w:before="120" w:after="120"/>
      </w:pPr>
      <w:r>
        <w:t>P-AGC</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\\AppData\\Local\\Temp\\FineReader11\\media\\image462.png" \* MERGEFORMATINET </w:instrText>
      </w:r>
      <w:r>
        <w:fldChar w:fldCharType="separate"/>
      </w:r>
      <w:r w:rsidR="006647C5">
        <w:pict>
          <v:shape id="_x0000_i1486" type="#_x0000_t75" style="width:405.75pt;height:189pt">
            <v:imagedata r:id="rId929" r:href="rId930"/>
          </v:shape>
        </w:pict>
      </w:r>
      <w:r>
        <w:fldChar w:fldCharType="end"/>
      </w:r>
    </w:p>
    <w:p w:rsidR="00C67970" w:rsidRDefault="00BC4CE2" w:rsidP="006647C5">
      <w:pPr>
        <w:spacing w:before="120" w:after="120"/>
        <w:rPr>
          <w:lang w:eastAsia="zh-CN"/>
        </w:rPr>
      </w:pPr>
      <w:r>
        <w:rPr>
          <w:lang w:eastAsia="zh-CN"/>
        </w:rPr>
        <w:t>图</w:t>
      </w:r>
      <w:r>
        <w:rPr>
          <w:lang w:eastAsia="zh-CN"/>
        </w:rPr>
        <w:t>16-14</w:t>
      </w:r>
      <w:r>
        <w:rPr>
          <w:lang w:eastAsia="zh-CN"/>
        </w:rPr>
        <w:t>五机架冷连乳厚度控制系统（电动</w:t>
      </w:r>
      <w:r>
        <w:rPr>
          <w:lang w:eastAsia="zh-CN"/>
        </w:rPr>
        <w:t>3GC7)(</w:t>
      </w:r>
      <w:r>
        <w:rPr>
          <w:lang w:eastAsia="zh-CN"/>
        </w:rPr>
        <w:t>轧制方面自左至右</w:t>
      </w:r>
      <w:r>
        <w:rPr>
          <w:lang w:eastAsia="zh-CN"/>
        </w:rPr>
        <w:t>) 1—</w:t>
      </w:r>
      <w:r>
        <w:rPr>
          <w:lang w:eastAsia="zh-CN"/>
        </w:rPr>
        <w:t>压下电机速度调节器</w:t>
      </w:r>
      <w:r>
        <w:rPr>
          <w:lang w:eastAsia="zh-CN"/>
        </w:rPr>
        <w:t>^ 2—</w:t>
      </w:r>
      <w:r>
        <w:rPr>
          <w:lang w:eastAsia="zh-CN"/>
        </w:rPr>
        <w:t>主电机速度调节器</w:t>
      </w:r>
      <w:r>
        <w:rPr>
          <w:lang w:eastAsia="zh-CN"/>
        </w:rPr>
        <w:t>| 3—</w:t>
      </w:r>
      <w:r>
        <w:rPr>
          <w:lang w:eastAsia="zh-CN"/>
        </w:rPr>
        <w:t>张力极限控制器</w:t>
      </w:r>
      <w:r>
        <w:rPr>
          <w:lang w:eastAsia="zh-CN"/>
        </w:rPr>
        <w:t>| 4—</w:t>
      </w:r>
      <w:r>
        <w:rPr>
          <w:lang w:eastAsia="zh-CN"/>
        </w:rPr>
        <w:t>监视</w:t>
      </w:r>
      <w:r>
        <w:rPr>
          <w:lang w:eastAsia="zh-CN"/>
        </w:rPr>
        <w:t xml:space="preserve"> AGCi 5—</w:t>
      </w:r>
      <w:r>
        <w:rPr>
          <w:lang w:eastAsia="zh-CN"/>
        </w:rPr>
        <w:t>主电机</w:t>
      </w:r>
      <w:r>
        <w:rPr>
          <w:lang w:eastAsia="zh-CN"/>
        </w:rPr>
        <w:t>;'6_</w:t>
      </w:r>
      <w:r>
        <w:rPr>
          <w:lang w:eastAsia="zh-CN"/>
        </w:rPr>
        <w:t>测速机；</w:t>
      </w:r>
      <w:r>
        <w:rPr>
          <w:lang w:eastAsia="zh-CN"/>
        </w:rPr>
        <w:t>7—</w:t>
      </w:r>
      <w:r>
        <w:rPr>
          <w:lang w:eastAsia="zh-CN"/>
        </w:rPr>
        <w:t>压下电机；</w:t>
      </w:r>
      <w:r>
        <w:rPr>
          <w:lang w:eastAsia="zh-CN"/>
        </w:rPr>
        <w:t>8—</w:t>
      </w:r>
      <w:r>
        <w:rPr>
          <w:lang w:eastAsia="zh-CN"/>
        </w:rPr>
        <w:t>测速机</w:t>
      </w:r>
      <w:r>
        <w:rPr>
          <w:lang w:eastAsia="zh-CN"/>
        </w:rPr>
        <w:t>&gt; 9</w:t>
      </w:r>
      <w:r>
        <w:rPr>
          <w:lang w:eastAsia="zh-CN"/>
        </w:rPr>
        <w:t>一辊缝测量仪》</w:t>
      </w:r>
      <w:r>
        <w:rPr>
          <w:lang w:eastAsia="zh-CN"/>
        </w:rPr>
        <w:t xml:space="preserve">10— </w:t>
      </w:r>
      <w:r>
        <w:rPr>
          <w:lang w:eastAsia="zh-CN"/>
        </w:rPr>
        <w:t>张力辊</w:t>
      </w:r>
      <w:r>
        <w:rPr>
          <w:lang w:eastAsia="zh-CN"/>
        </w:rPr>
        <w:t xml:space="preserve">I 11 </w:t>
      </w:r>
      <w:r>
        <w:rPr>
          <w:lang w:eastAsia="zh-CN"/>
        </w:rPr>
        <w:t>一测压仪；</w:t>
      </w:r>
      <w:r>
        <w:rPr>
          <w:lang w:eastAsia="zh-CN"/>
        </w:rPr>
        <w:t>12—</w:t>
      </w:r>
      <w:r>
        <w:rPr>
          <w:lang w:eastAsia="zh-CN"/>
        </w:rPr>
        <w:t>测厚仪</w:t>
      </w:r>
      <w:r>
        <w:rPr>
          <w:lang w:eastAsia="zh-CN"/>
        </w:rPr>
        <w:t>| 13—</w:t>
      </w:r>
      <w:r>
        <w:rPr>
          <w:lang w:eastAsia="zh-CN"/>
        </w:rPr>
        <w:t>加、减速补偿系统</w:t>
      </w:r>
    </w:p>
    <w:p w:rsidR="00C67970" w:rsidRDefault="00BC4CE2" w:rsidP="006647C5">
      <w:pPr>
        <w:tabs>
          <w:tab w:val="left" w:pos="931"/>
        </w:tabs>
        <w:spacing w:before="120" w:after="120"/>
        <w:ind w:firstLine="360"/>
        <w:rPr>
          <w:lang w:eastAsia="zh-CN"/>
        </w:rPr>
      </w:pPr>
      <w:r>
        <w:rPr>
          <w:lang w:eastAsia="zh-CN"/>
        </w:rPr>
        <w:t>3.</w:t>
      </w:r>
      <w:r>
        <w:rPr>
          <w:lang w:eastAsia="zh-CN"/>
        </w:rPr>
        <w:t>张力补偿及加减速补偿带钢头部穿带和尾部轧制时，张力逐架建立和逐架消</w:t>
      </w:r>
      <w:r>
        <w:rPr>
          <w:lang w:eastAsia="zh-CN"/>
        </w:rPr>
        <w:t xml:space="preserve"> </w:t>
      </w:r>
      <w:r>
        <w:rPr>
          <w:lang w:eastAsia="zh-CN"/>
        </w:rPr>
        <w:t>失，此时与热连轧尾端相似，必须调整各架辊缝来补</w:t>
      </w:r>
      <w:r>
        <w:rPr>
          <w:lang w:eastAsia="zh-CN"/>
        </w:rPr>
        <w:t xml:space="preserve"> </w:t>
      </w:r>
      <w:r>
        <w:rPr>
          <w:lang w:eastAsia="zh-CN"/>
        </w:rPr>
        <w:t>偿头尾厚差。冷轧带钢头尾增厚的长度一般都相当</w:t>
      </w:r>
      <w:r>
        <w:rPr>
          <w:lang w:eastAsia="zh-CN"/>
        </w:rPr>
        <w:t xml:space="preserve"> </w:t>
      </w:r>
      <w:r>
        <w:rPr>
          <w:lang w:eastAsia="zh-CN"/>
        </w:rPr>
        <w:t>大，这除开与头尾张力变化有关以外，还和加速及减</w:t>
      </w:r>
      <w:r>
        <w:rPr>
          <w:lang w:eastAsia="zh-CN"/>
        </w:rPr>
        <w:t xml:space="preserve"> </w:t>
      </w:r>
      <w:r>
        <w:rPr>
          <w:lang w:eastAsia="zh-CN"/>
        </w:rPr>
        <w:t>速时的速度变化有关。速度的变化引起摩檫系数</w:t>
      </w:r>
      <w:r>
        <w:rPr>
          <w:lang w:eastAsia="zh-CN"/>
        </w:rPr>
        <w:t>"</w:t>
      </w:r>
      <w:r>
        <w:rPr>
          <w:lang w:eastAsia="zh-CN"/>
        </w:rPr>
        <w:t>和</w:t>
      </w:r>
      <w:r>
        <w:rPr>
          <w:lang w:eastAsia="zh-CN"/>
        </w:rPr>
        <w:t xml:space="preserve"> </w:t>
      </w:r>
      <w:r>
        <w:rPr>
          <w:lang w:eastAsia="zh-CN"/>
        </w:rPr>
        <w:t>油膜厚度</w:t>
      </w:r>
      <w:r>
        <w:rPr>
          <w:lang w:eastAsia="zh-CN"/>
        </w:rPr>
        <w:t>3</w:t>
      </w:r>
      <w:r>
        <w:rPr>
          <w:lang w:eastAsia="zh-CN"/>
        </w:rPr>
        <w:t>的变化，导致加速、减速阶段厚度的变化</w:t>
      </w:r>
      <w:r>
        <w:rPr>
          <w:lang w:eastAsia="zh-CN"/>
        </w:rPr>
        <w:t xml:space="preserve"> </w:t>
      </w:r>
      <w:r>
        <w:rPr>
          <w:lang w:eastAsia="zh-CN"/>
        </w:rPr>
        <w:t>比较大（图</w:t>
      </w:r>
      <w:r>
        <w:rPr>
          <w:lang w:eastAsia="zh-CN"/>
        </w:rPr>
        <w:t>16-15)</w:t>
      </w:r>
      <w:r>
        <w:rPr>
          <w:lang w:eastAsia="zh-CN"/>
        </w:rPr>
        <w:t>。如果等到速度变化产生厚差以后</w:t>
      </w:r>
      <w:r>
        <w:rPr>
          <w:lang w:eastAsia="zh-CN"/>
        </w:rPr>
        <w:t xml:space="preserve"> </w:t>
      </w:r>
      <w:r>
        <w:rPr>
          <w:lang w:eastAsia="zh-CN"/>
        </w:rPr>
        <w:t>再用进行调整，则必将加重系统的负荷，</w:t>
      </w:r>
    </w:p>
    <w:p w:rsidR="00C67970" w:rsidRDefault="00BC4CE2" w:rsidP="006647C5">
      <w:pPr>
        <w:spacing w:before="120" w:after="120"/>
        <w:rPr>
          <w:lang w:eastAsia="zh-CN"/>
        </w:rPr>
      </w:pPr>
      <w:r>
        <w:rPr>
          <w:lang w:eastAsia="zh-CN"/>
        </w:rPr>
        <w:t>故冷连轧时一般还采用了根据轧速来调整各架辊缝的</w:t>
      </w:r>
      <w:r>
        <w:rPr>
          <w:lang w:eastAsia="zh-CN"/>
        </w:rPr>
        <w:t xml:space="preserve"> </w:t>
      </w:r>
      <w:r>
        <w:rPr>
          <w:lang w:eastAsia="zh-CN"/>
        </w:rPr>
        <w:t>附加系统，称为加速和减速厚度补偿案统，实际为一</w:t>
      </w:r>
      <w:r>
        <w:rPr>
          <w:lang w:eastAsia="zh-CN"/>
        </w:rPr>
        <w:t xml:space="preserve"> </w:t>
      </w:r>
      <w:r>
        <w:rPr>
          <w:lang w:eastAsia="zh-CN"/>
        </w:rPr>
        <w:t>速度程序控制。由于摩擦系数不容易确定，故可用计</w:t>
      </w:r>
      <w:r>
        <w:rPr>
          <w:lang w:eastAsia="zh-CN"/>
        </w:rPr>
        <w:t xml:space="preserve"> </w:t>
      </w:r>
      <w:r>
        <w:rPr>
          <w:lang w:eastAsia="zh-CN"/>
        </w:rPr>
        <w:t>算机来统计厚度变化，找出本轧机各种轧制条件下摩</w:t>
      </w:r>
    </w:p>
    <w:p w:rsidR="00C67970" w:rsidRDefault="00BC4CE2" w:rsidP="006647C5">
      <w:pPr>
        <w:spacing w:before="120" w:after="120"/>
        <w:rPr>
          <w:lang w:eastAsia="zh-CN"/>
        </w:rPr>
      </w:pPr>
      <w:r>
        <w:rPr>
          <w:lang w:eastAsia="zh-CN"/>
        </w:rPr>
        <w:t>檫的影响规律或厚度变化规律，以确定不同产品在不同轧制条件下的速度程序控制关系。</w:t>
      </w:r>
      <w:r>
        <w:rPr>
          <w:lang w:eastAsia="zh-CN"/>
        </w:rPr>
        <w:t xml:space="preserve"> </w:t>
      </w:r>
      <w:r>
        <w:rPr>
          <w:lang w:eastAsia="zh-CN"/>
        </w:rPr>
        <w:t>然后按此关系随速度之降低而不断移动压下来减小其影响。也可以低速时采用较大的张</w:t>
      </w:r>
      <w:r>
        <w:rPr>
          <w:lang w:eastAsia="zh-CN"/>
        </w:rPr>
        <w:t xml:space="preserve"> </w:t>
      </w:r>
      <w:r>
        <w:rPr>
          <w:lang w:eastAsia="zh-CN"/>
        </w:rPr>
        <w:t>力，随速度升高而逐渐减小张力，最后使之达到恒定。</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\\AppData\\Local\\Temp\\FineReader11\\media\\image463.png" \* MERGEFORMATINET </w:instrText>
      </w:r>
      <w:r>
        <w:fldChar w:fldCharType="separate"/>
      </w:r>
      <w:r w:rsidR="006647C5">
        <w:pict>
          <v:shape id="_x0000_i1487" type="#_x0000_t75" style="width:159.75pt;height:158.25pt">
            <v:imagedata r:id="rId931" r:href="rId932"/>
          </v:shape>
        </w:pict>
      </w:r>
      <w:r>
        <w:fldChar w:fldCharType="end"/>
      </w:r>
    </w:p>
    <w:p w:rsidR="00C67970" w:rsidRDefault="00BC4CE2" w:rsidP="006647C5">
      <w:pPr>
        <w:spacing w:before="120" w:after="120"/>
        <w:rPr>
          <w:lang w:eastAsia="zh-CN"/>
        </w:rPr>
      </w:pPr>
      <w:r>
        <w:rPr>
          <w:lang w:eastAsia="zh-CN"/>
        </w:rPr>
        <w:t>般常采用张力作为调节手段。此时由成品架</w:t>
      </w:r>
      <w:r>
        <w:rPr>
          <w:lang w:eastAsia="zh-CN"/>
        </w:rPr>
        <w:t>@</w:t>
      </w:r>
      <w:r>
        <w:rPr>
          <w:lang w:eastAsia="zh-CN"/>
        </w:rPr>
        <w:t>口测厚仪发出信号来反馈控制</w:t>
      </w:r>
      <w:r>
        <w:rPr>
          <w:lang w:eastAsia="zh-CN"/>
        </w:rPr>
        <w:t>3</w:t>
      </w:r>
      <w:r>
        <w:rPr>
          <w:rFonts w:ascii="MS Mincho" w:eastAsia="MS Mincho" w:hAnsi="MS Mincho" w:cs="MS Mincho" w:hint="eastAsia"/>
          <w:lang w:eastAsia="zh-CN"/>
        </w:rPr>
        <w:t>〜</w:t>
      </w:r>
      <w:r>
        <w:rPr>
          <w:lang w:eastAsia="zh-CN"/>
        </w:rPr>
        <w:t>4</w:t>
      </w:r>
      <w:r>
        <w:rPr>
          <w:lang w:eastAsia="zh-CN"/>
        </w:rPr>
        <w:t>及</w:t>
      </w:r>
      <w:r>
        <w:rPr>
          <w:lang w:eastAsia="zh-CN"/>
        </w:rPr>
        <w:t>4</w:t>
      </w:r>
      <w:r>
        <w:rPr>
          <w:rFonts w:ascii="MS Mincho" w:eastAsia="MS Mincho" w:hAnsi="MS Mincho" w:cs="MS Mincho" w:hint="eastAsia"/>
          <w:lang w:eastAsia="zh-CN"/>
        </w:rPr>
        <w:t>〜</w:t>
      </w:r>
      <w:r>
        <w:rPr>
          <w:lang w:eastAsia="zh-CN"/>
        </w:rPr>
        <w:t>5</w:t>
      </w:r>
      <w:r>
        <w:rPr>
          <w:lang w:eastAsia="zh-CN"/>
        </w:rPr>
        <w:t>架</w:t>
      </w:r>
      <w:r>
        <w:rPr>
          <w:lang w:eastAsia="zh-CN"/>
        </w:rPr>
        <w:t xml:space="preserve"> </w:t>
      </w:r>
      <w:r>
        <w:rPr>
          <w:lang w:eastAsia="zh-CN"/>
        </w:rPr>
        <w:t>之间的张力。由于张力调节范围有限，当板厚差较大时，便须将偏差信号补充反馈给粗调</w:t>
      </w:r>
      <w:r>
        <w:rPr>
          <w:lang w:eastAsia="zh-CN"/>
        </w:rPr>
        <w:t xml:space="preserve"> AGC</w:t>
      </w:r>
      <w:r>
        <w:rPr>
          <w:lang w:eastAsia="zh-CN"/>
        </w:rPr>
        <w:t>系统</w:t>
      </w:r>
      <w:r>
        <w:rPr>
          <w:lang w:eastAsia="zh-CN"/>
        </w:rPr>
        <w:t>o</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\\AppData\\Local\\Temp\\FineReader11\\media\\image464.png" \* MERGEFORMATINET </w:instrText>
      </w:r>
      <w:r>
        <w:fldChar w:fldCharType="separate"/>
      </w:r>
      <w:r w:rsidR="006647C5">
        <w:pict>
          <v:shape id="_x0000_i1488" type="#_x0000_t75" style="width:330pt;height:80.25pt">
            <v:imagedata r:id="rId933" r:href="rId934"/>
          </v:shape>
        </w:pict>
      </w:r>
      <w:r>
        <w:fldChar w:fldCharType="end"/>
      </w:r>
    </w:p>
    <w:p w:rsidR="00C67970" w:rsidRDefault="00BC4CE2" w:rsidP="006647C5">
      <w:pPr>
        <w:spacing w:before="120" w:after="120"/>
        <w:rPr>
          <w:lang w:eastAsia="zh-CN"/>
        </w:rPr>
      </w:pPr>
      <w:r>
        <w:rPr>
          <w:lang w:eastAsia="zh-CN"/>
        </w:rPr>
        <w:t>333</w:t>
      </w:r>
    </w:p>
    <w:p w:rsidR="00C67970" w:rsidRDefault="00BC4CE2" w:rsidP="006647C5">
      <w:pPr>
        <w:spacing w:before="120" w:after="120"/>
        <w:rPr>
          <w:lang w:eastAsia="zh-CN"/>
        </w:rPr>
      </w:pPr>
      <w:bookmarkStart w:id="185" w:name="bookmark186"/>
      <w:r>
        <w:rPr>
          <w:lang w:eastAsia="zh-CN"/>
        </w:rPr>
        <w:t>第五节关于板带钢轧制中的最小可轧厚度问题</w:t>
      </w:r>
      <w:bookmarkEnd w:id="185"/>
    </w:p>
    <w:p w:rsidR="00C67970" w:rsidRDefault="00BC4CE2" w:rsidP="006647C5">
      <w:pPr>
        <w:spacing w:before="120" w:after="120"/>
        <w:ind w:firstLine="360"/>
        <w:rPr>
          <w:lang w:eastAsia="zh-CN"/>
        </w:rPr>
      </w:pPr>
      <w:r>
        <w:rPr>
          <w:lang w:eastAsia="zh-CN"/>
        </w:rPr>
        <w:t>板带钢最薄能轧到多么薄？这是一个对生产有着重大实际意义的问题。现代国民经济</w:t>
      </w:r>
      <w:r>
        <w:rPr>
          <w:lang w:eastAsia="zh-CN"/>
        </w:rPr>
        <w:t xml:space="preserve"> </w:t>
      </w:r>
      <w:r>
        <w:rPr>
          <w:lang w:eastAsia="zh-CN"/>
        </w:rPr>
        <w:t>的发展要求提供厚度愈来愈薄的板带钢产品，以民用产品镀锡板为例，宽度在</w:t>
      </w:r>
      <w:r>
        <w:rPr>
          <w:lang w:eastAsia="zh-CN"/>
        </w:rPr>
        <w:t>700</w:t>
      </w:r>
      <w:r>
        <w:rPr>
          <w:lang w:eastAsia="zh-CN"/>
        </w:rPr>
        <w:t>毫米以</w:t>
      </w:r>
      <w:r>
        <w:rPr>
          <w:lang w:eastAsia="zh-CN"/>
        </w:rPr>
        <w:t xml:space="preserve"> </w:t>
      </w:r>
      <w:r>
        <w:rPr>
          <w:lang w:eastAsia="zh-CN"/>
        </w:rPr>
        <w:t>上的镀锡板成品厚度已从过去的</w:t>
      </w:r>
      <w:r>
        <w:rPr>
          <w:lang w:eastAsia="zh-CN"/>
        </w:rPr>
        <w:t>0.35</w:t>
      </w:r>
      <w:r>
        <w:rPr>
          <w:rFonts w:ascii="MS Mincho" w:eastAsia="MS Mincho" w:hAnsi="MS Mincho" w:cs="MS Mincho" w:hint="eastAsia"/>
          <w:lang w:eastAsia="zh-CN"/>
        </w:rPr>
        <w:t>〜</w:t>
      </w:r>
      <w:r>
        <w:rPr>
          <w:lang w:eastAsia="zh-CN"/>
        </w:rPr>
        <w:t>0.4</w:t>
      </w:r>
      <w:r>
        <w:rPr>
          <w:lang w:eastAsia="zh-CN"/>
        </w:rPr>
        <w:t>毫米发展到目前的</w:t>
      </w:r>
      <w:r>
        <w:rPr>
          <w:lang w:eastAsia="zh-CN"/>
        </w:rPr>
        <w:t>0.2</w:t>
      </w:r>
      <w:r>
        <w:rPr>
          <w:rFonts w:ascii="MS Mincho" w:eastAsia="MS Mincho" w:hAnsi="MS Mincho" w:cs="MS Mincho" w:hint="eastAsia"/>
          <w:lang w:eastAsia="zh-CN"/>
        </w:rPr>
        <w:t>〜</w:t>
      </w:r>
      <w:r>
        <w:rPr>
          <w:lang w:eastAsia="zh-CN"/>
        </w:rPr>
        <w:t>0.1</w:t>
      </w:r>
      <w:r>
        <w:rPr>
          <w:lang w:eastAsia="zh-CN"/>
        </w:rPr>
        <w:t>毫米；近年来生产</w:t>
      </w:r>
      <w:r>
        <w:rPr>
          <w:lang w:eastAsia="zh-CN"/>
        </w:rPr>
        <w:t xml:space="preserve"> </w:t>
      </w:r>
      <w:r>
        <w:rPr>
          <w:lang w:eastAsia="zh-CN"/>
        </w:rPr>
        <w:t>的镀锡箔（宽度</w:t>
      </w:r>
      <w:r>
        <w:rPr>
          <w:lang w:eastAsia="zh-CN"/>
        </w:rPr>
        <w:t>610</w:t>
      </w:r>
      <w:r>
        <w:rPr>
          <w:rFonts w:ascii="MS Mincho" w:eastAsia="MS Mincho" w:hAnsi="MS Mincho" w:cs="MS Mincho" w:hint="eastAsia"/>
          <w:lang w:eastAsia="zh-CN"/>
        </w:rPr>
        <w:t>〜</w:t>
      </w:r>
      <w:r>
        <w:rPr>
          <w:lang w:eastAsia="zh-CN"/>
        </w:rPr>
        <w:t>890</w:t>
      </w:r>
      <w:r>
        <w:rPr>
          <w:lang w:eastAsia="zh-CN"/>
        </w:rPr>
        <w:t>毫米）的厚度已薄达</w:t>
      </w:r>
      <w:r>
        <w:rPr>
          <w:lang w:eastAsia="zh-CN"/>
        </w:rPr>
        <w:t>0.05</w:t>
      </w:r>
      <w:r>
        <w:rPr>
          <w:lang w:eastAsia="zh-CN"/>
        </w:rPr>
        <w:t>毫米。仪表工业要求供应极薄带钢厚度</w:t>
      </w:r>
      <w:r>
        <w:rPr>
          <w:lang w:eastAsia="zh-CN"/>
        </w:rPr>
        <w:t xml:space="preserve"> </w:t>
      </w:r>
      <w:r>
        <w:rPr>
          <w:lang w:eastAsia="zh-CN"/>
        </w:rPr>
        <w:t>达</w:t>
      </w:r>
      <w:r>
        <w:rPr>
          <w:lang w:eastAsia="zh-CN"/>
        </w:rPr>
        <w:t>0.001</w:t>
      </w:r>
      <w:r>
        <w:rPr>
          <w:lang w:eastAsia="zh-CN"/>
        </w:rPr>
        <w:t>毫米。这些品种有些变形抗力很大且塑性不佳，要把它们轧成箔材是相当困难的。</w:t>
      </w:r>
      <w:r>
        <w:rPr>
          <w:lang w:eastAsia="zh-CN"/>
        </w:rPr>
        <w:t xml:space="preserve"> </w:t>
      </w:r>
      <w:r>
        <w:rPr>
          <w:lang w:eastAsia="zh-CN"/>
        </w:rPr>
        <w:t>如果把轧制薄规格产品时的板型问题也考虑进来，那么技术上的困难程度将更要倍增。</w:t>
      </w:r>
    </w:p>
    <w:p w:rsidR="00C67970" w:rsidRDefault="00BC4CE2" w:rsidP="006647C5">
      <w:pPr>
        <w:spacing w:before="120" w:after="120"/>
        <w:ind w:firstLine="360"/>
        <w:rPr>
          <w:lang w:eastAsia="zh-CN"/>
        </w:rPr>
      </w:pPr>
      <w:r>
        <w:rPr>
          <w:lang w:eastAsia="zh-CN"/>
        </w:rPr>
        <w:t>实践表明，在一定轧机上轧制一定的产品时，随着钢板的逐渐变薄，压下愈来愈困</w:t>
      </w:r>
      <w:r>
        <w:rPr>
          <w:lang w:eastAsia="zh-CN"/>
        </w:rPr>
        <w:t xml:space="preserve"> </w:t>
      </w:r>
      <w:r>
        <w:rPr>
          <w:lang w:eastAsia="zh-CN"/>
        </w:rPr>
        <w:t>难，当厚度薄至某一限度后，不管如何旋紧压下螺丝或加大液压压下的压力，不管反复轧</w:t>
      </w:r>
      <w:r>
        <w:rPr>
          <w:lang w:eastAsia="zh-CN"/>
        </w:rPr>
        <w:t xml:space="preserve"> </w:t>
      </w:r>
      <w:r>
        <w:rPr>
          <w:lang w:eastAsia="zh-CN"/>
        </w:rPr>
        <w:t>制多少道，也不可能再使产品轧薄。这一极限的厚度称之为最小可轧厚度。生产实际及试</w:t>
      </w:r>
      <w:r>
        <w:rPr>
          <w:lang w:eastAsia="zh-CN"/>
        </w:rPr>
        <w:t xml:space="preserve"> </w:t>
      </w:r>
      <w:r>
        <w:rPr>
          <w:lang w:eastAsia="zh-CN"/>
        </w:rPr>
        <w:t>验研究表明，钢的屈服极限</w:t>
      </w:r>
      <w:r>
        <w:rPr>
          <w:rFonts w:ascii="MS Mincho" w:eastAsia="MS Mincho" w:hAnsi="MS Mincho" w:cs="MS Mincho" w:hint="eastAsia"/>
          <w:lang w:eastAsia="zh-CN"/>
        </w:rPr>
        <w:t>〜</w:t>
      </w:r>
      <w:r>
        <w:rPr>
          <w:rFonts w:ascii="华文细黑" w:hAnsi="华文细黑" w:cs="华文细黑" w:hint="eastAsia"/>
          <w:lang w:eastAsia="zh-CN"/>
        </w:rPr>
        <w:t>愈小，轧件宽度</w:t>
      </w:r>
      <w:r>
        <w:rPr>
          <w:lang w:eastAsia="zh-CN"/>
        </w:rPr>
        <w:t>6</w:t>
      </w:r>
      <w:r>
        <w:rPr>
          <w:lang w:eastAsia="zh-CN"/>
        </w:rPr>
        <w:t>愈小，工作辊径</w:t>
      </w:r>
      <w:r>
        <w:rPr>
          <w:lang w:eastAsia="zh-CN"/>
        </w:rPr>
        <w:t>D</w:t>
      </w:r>
      <w:r>
        <w:rPr>
          <w:lang w:eastAsia="zh-CN"/>
        </w:rPr>
        <w:t>愈小，工艺润滑效果愈</w:t>
      </w:r>
      <w:r>
        <w:rPr>
          <w:lang w:eastAsia="zh-CN"/>
        </w:rPr>
        <w:t xml:space="preserve"> </w:t>
      </w:r>
      <w:r>
        <w:rPr>
          <w:lang w:eastAsia="zh-CN"/>
        </w:rPr>
        <w:t>好，轧制速度愈髙以及轧辊材质的弹性模数五值愈大，则所能轧出的厚度便愈小。或者</w:t>
      </w:r>
      <w:r>
        <w:rPr>
          <w:lang w:eastAsia="zh-CN"/>
        </w:rPr>
        <w:t xml:space="preserve"> </w:t>
      </w:r>
      <w:r>
        <w:rPr>
          <w:lang w:eastAsia="zh-CN"/>
        </w:rPr>
        <w:t>说，在</w:t>
      </w:r>
      <w:r>
        <w:rPr>
          <w:lang w:eastAsia="zh-CN"/>
        </w:rPr>
        <w:t>&amp;</w:t>
      </w:r>
      <w:r>
        <w:rPr>
          <w:lang w:eastAsia="zh-CN"/>
        </w:rPr>
        <w:t>一定时所能实现的压下率</w:t>
      </w:r>
      <w:r>
        <w:rPr>
          <w:lang w:eastAsia="zh-CN"/>
        </w:rPr>
        <w:t>e</w:t>
      </w:r>
      <w:r>
        <w:rPr>
          <w:lang w:eastAsia="zh-CN"/>
        </w:rPr>
        <w:t>便愈大。由实验资料可知，当工作辊径为</w:t>
      </w:r>
      <w:r>
        <w:rPr>
          <w:lang w:eastAsia="zh-CN"/>
        </w:rPr>
        <w:t>300</w:t>
      </w:r>
      <w:r>
        <w:rPr>
          <w:lang w:eastAsia="zh-CN"/>
        </w:rPr>
        <w:t>毫米，</w:t>
      </w:r>
      <w:r>
        <w:rPr>
          <w:lang w:eastAsia="zh-CN"/>
        </w:rPr>
        <w:t xml:space="preserve"> </w:t>
      </w:r>
      <w:r>
        <w:rPr>
          <w:lang w:eastAsia="zh-CN"/>
        </w:rPr>
        <w:t>板宽</w:t>
      </w:r>
      <w:r>
        <w:rPr>
          <w:lang w:eastAsia="zh-CN"/>
        </w:rPr>
        <w:t>300</w:t>
      </w:r>
      <w:r>
        <w:rPr>
          <w:lang w:eastAsia="zh-CN"/>
        </w:rPr>
        <w:t>毫米，使用菜子油润滑，若</w:t>
      </w:r>
      <w:r>
        <w:rPr>
          <w:lang w:eastAsia="zh-CN"/>
        </w:rPr>
        <w:t>\</w:t>
      </w:r>
      <w:r>
        <w:rPr>
          <w:lang w:eastAsia="zh-CN"/>
        </w:rPr>
        <w:t>为</w:t>
      </w:r>
      <w:r>
        <w:rPr>
          <w:lang w:eastAsia="zh-CN"/>
        </w:rPr>
        <w:t>0.054</w:t>
      </w:r>
      <w:r>
        <w:rPr>
          <w:lang w:eastAsia="zh-CN"/>
        </w:rPr>
        <w:t>毫米时，则要想在一道中实现</w:t>
      </w:r>
      <w:r>
        <w:rPr>
          <w:lang w:eastAsia="zh-CN"/>
        </w:rPr>
        <w:t>10%</w:t>
      </w:r>
      <w:r>
        <w:rPr>
          <w:lang w:eastAsia="zh-CN"/>
        </w:rPr>
        <w:t>的冷轧</w:t>
      </w:r>
      <w:r>
        <w:rPr>
          <w:lang w:eastAsia="zh-CN"/>
        </w:rPr>
        <w:t xml:space="preserve"> </w:t>
      </w:r>
      <w:r>
        <w:rPr>
          <w:lang w:eastAsia="zh-CN"/>
        </w:rPr>
        <w:t>压下率几乎是不可能的。但当</w:t>
      </w:r>
      <w:r>
        <w:rPr>
          <w:lang w:eastAsia="zh-CN"/>
        </w:rPr>
        <w:t>\</w:t>
      </w:r>
      <w:r>
        <w:rPr>
          <w:lang w:eastAsia="zh-CN"/>
        </w:rPr>
        <w:t>增大为</w:t>
      </w:r>
      <w:r>
        <w:rPr>
          <w:lang w:eastAsia="zh-CN"/>
        </w:rPr>
        <w:t>0.5</w:t>
      </w:r>
      <w:r>
        <w:rPr>
          <w:lang w:eastAsia="zh-CN"/>
        </w:rPr>
        <w:t>毫米时</w:t>
      </w:r>
      <w:r>
        <w:rPr>
          <w:lang w:eastAsia="zh-CN"/>
        </w:rPr>
        <w:t>,</w:t>
      </w:r>
      <w:r>
        <w:rPr>
          <w:lang w:eastAsia="zh-CN"/>
        </w:rPr>
        <w:t>则一道实现</w:t>
      </w:r>
      <w:r>
        <w:rPr>
          <w:lang w:eastAsia="zh-CN"/>
        </w:rPr>
        <w:t>50</w:t>
      </w:r>
      <w:r>
        <w:rPr>
          <w:rFonts w:ascii="MS Mincho" w:eastAsia="MS Mincho" w:hAnsi="MS Mincho" w:cs="MS Mincho" w:hint="eastAsia"/>
          <w:lang w:eastAsia="zh-CN"/>
        </w:rPr>
        <w:t>〜</w:t>
      </w:r>
      <w:r>
        <w:rPr>
          <w:lang w:eastAsia="zh-CN"/>
        </w:rPr>
        <w:t>60%</w:t>
      </w:r>
      <w:r>
        <w:rPr>
          <w:lang w:eastAsia="zh-CN"/>
        </w:rPr>
        <w:t>的压下率却不成问</w:t>
      </w:r>
      <w:r>
        <w:rPr>
          <w:lang w:eastAsia="zh-CN"/>
        </w:rPr>
        <w:t xml:space="preserve"> </w:t>
      </w:r>
      <w:r>
        <w:rPr>
          <w:lang w:eastAsia="zh-CN"/>
        </w:rPr>
        <w:t>题。或者</w:t>
      </w:r>
      <w:r>
        <w:rPr>
          <w:lang w:eastAsia="zh-CN"/>
        </w:rPr>
        <w:t>&amp;</w:t>
      </w:r>
      <w:r>
        <w:rPr>
          <w:lang w:eastAsia="zh-CN"/>
        </w:rPr>
        <w:t>不变，仍为</w:t>
      </w:r>
      <w:r>
        <w:rPr>
          <w:lang w:eastAsia="zh-CN"/>
        </w:rPr>
        <w:t>0.054</w:t>
      </w:r>
      <w:r>
        <w:rPr>
          <w:lang w:eastAsia="zh-CN"/>
        </w:rPr>
        <w:t>毫米，而工作辊直径从</w:t>
      </w:r>
      <w:r>
        <w:rPr>
          <w:lang w:eastAsia="zh-CN"/>
        </w:rPr>
        <w:t>300</w:t>
      </w:r>
      <w:r>
        <w:rPr>
          <w:lang w:eastAsia="zh-CN"/>
        </w:rPr>
        <w:t>毫米减至</w:t>
      </w:r>
      <w:r>
        <w:rPr>
          <w:lang w:eastAsia="zh-CN"/>
        </w:rPr>
        <w:t>125</w:t>
      </w:r>
      <w:r>
        <w:rPr>
          <w:lang w:eastAsia="zh-CN"/>
        </w:rPr>
        <w:t>毫米，则一道实现</w:t>
      </w:r>
      <w:r>
        <w:rPr>
          <w:lang w:eastAsia="zh-CN"/>
        </w:rPr>
        <w:t xml:space="preserve">25% </w:t>
      </w:r>
      <w:r>
        <w:rPr>
          <w:lang w:eastAsia="zh-CN"/>
        </w:rPr>
        <w:t>的冷轧压下率也是完全可能的。换一种情况，当</w:t>
      </w:r>
      <w:r>
        <w:rPr>
          <w:lang w:eastAsia="zh-CN"/>
        </w:rPr>
        <w:t>D = 300</w:t>
      </w:r>
      <w:r>
        <w:rPr>
          <w:lang w:eastAsia="zh-CN"/>
        </w:rPr>
        <w:t>毫米，在无润滑的乳辊中轧制时，</w:t>
      </w:r>
    </w:p>
    <w:p w:rsidR="00C67970" w:rsidRDefault="00BC4CE2" w:rsidP="006647C5">
      <w:pPr>
        <w:spacing w:before="120" w:after="120"/>
        <w:rPr>
          <w:lang w:eastAsia="zh-CN"/>
        </w:rPr>
      </w:pPr>
      <w:r>
        <w:rPr>
          <w:lang w:eastAsia="zh-CN"/>
        </w:rPr>
        <w:t>一道的冷轧压下率达不到</w:t>
      </w:r>
      <w:r>
        <w:rPr>
          <w:lang w:eastAsia="zh-CN"/>
        </w:rPr>
        <w:t>8%;</w:t>
      </w:r>
      <w:r>
        <w:rPr>
          <w:lang w:eastAsia="zh-CN"/>
        </w:rPr>
        <w:t>但若采用菜子油</w:t>
      </w:r>
      <w:r>
        <w:rPr>
          <w:lang w:eastAsia="zh-CN"/>
        </w:rPr>
        <w:t xml:space="preserve"> 1 </w:t>
      </w:r>
      <w:r>
        <w:rPr>
          <w:lang w:eastAsia="zh-CN"/>
        </w:rPr>
        <w:t>润滑，则在其它相同条件下却完全可以实现</w:t>
      </w:r>
      <w:r>
        <w:rPr>
          <w:lang w:eastAsia="zh-CN"/>
        </w:rPr>
        <w:t>50</w:t>
      </w:r>
      <w:r>
        <w:rPr>
          <w:rFonts w:ascii="MS Mincho" w:eastAsia="MS Mincho" w:hAnsi="MS Mincho" w:cs="MS Mincho" w:hint="eastAsia"/>
          <w:lang w:eastAsia="zh-CN"/>
        </w:rPr>
        <w:t>〜</w:t>
      </w:r>
      <w:r>
        <w:rPr>
          <w:lang w:eastAsia="zh-CN"/>
        </w:rPr>
        <w:t xml:space="preserve"> 55%</w:t>
      </w:r>
      <w:r>
        <w:rPr>
          <w:lang w:eastAsia="zh-CN"/>
        </w:rPr>
        <w:t>的冷轧压下率。</w:t>
      </w:r>
    </w:p>
    <w:p w:rsidR="00C67970" w:rsidRDefault="00BC4CE2" w:rsidP="006647C5">
      <w:pPr>
        <w:spacing w:before="120" w:after="120"/>
        <w:ind w:firstLine="360"/>
        <w:rPr>
          <w:lang w:eastAsia="zh-CN"/>
        </w:rPr>
      </w:pPr>
      <w:r>
        <w:rPr>
          <w:lang w:eastAsia="zh-CN"/>
        </w:rPr>
        <w:t>上述生产情况与试验结果的物理本质也可用</w:t>
      </w:r>
      <w:r>
        <w:rPr>
          <w:lang w:eastAsia="zh-CN"/>
        </w:rPr>
        <w:t xml:space="preserve"> </w:t>
      </w:r>
      <w:r>
        <w:rPr>
          <w:lang w:eastAsia="zh-CN"/>
        </w:rPr>
        <w:t>现代轧制理论加以阐明。只有当轧辊对乳件所施</w:t>
      </w:r>
      <w:r>
        <w:rPr>
          <w:lang w:eastAsia="zh-CN"/>
        </w:rPr>
        <w:t xml:space="preserve"> </w:t>
      </w:r>
      <w:r>
        <w:rPr>
          <w:lang w:eastAsia="zh-CN"/>
        </w:rPr>
        <w:t>加的平均单位压力达到轧件本身在该变形条件下</w:t>
      </w:r>
      <w:r>
        <w:rPr>
          <w:lang w:eastAsia="zh-CN"/>
        </w:rPr>
        <w:t xml:space="preserve"> </w:t>
      </w:r>
      <w:r>
        <w:rPr>
          <w:lang w:eastAsia="zh-CN"/>
        </w:rPr>
        <w:t>的变形抗力时，才能使金属受到塑性压缩。冷轧</w:t>
      </w:r>
      <w:r>
        <w:rPr>
          <w:lang w:eastAsia="zh-CN"/>
        </w:rPr>
        <w:t xml:space="preserve"> </w:t>
      </w:r>
      <w:r>
        <w:rPr>
          <w:lang w:eastAsia="zh-CN"/>
        </w:rPr>
        <w:t>时金属的平均变形抗力根据</w:t>
      </w:r>
      <w:r>
        <w:rPr>
          <w:lang w:eastAsia="zh-CN"/>
        </w:rPr>
        <w:t>M.D.Stone</w:t>
      </w:r>
      <w:r>
        <w:rPr>
          <w:lang w:eastAsia="zh-CN"/>
        </w:rPr>
        <w:t>公式（见</w:t>
      </w:r>
      <w:r>
        <w:rPr>
          <w:lang w:eastAsia="zh-CN"/>
        </w:rPr>
        <w:t xml:space="preserve"> </w:t>
      </w:r>
      <w:r>
        <w:rPr>
          <w:lang w:eastAsia="zh-CN"/>
        </w:rPr>
        <w:t>十五章）为</w:t>
      </w:r>
    </w:p>
    <w:p w:rsidR="00C67970" w:rsidRDefault="00BC4CE2" w:rsidP="006647C5">
      <w:pPr>
        <w:tabs>
          <w:tab w:val="left" w:pos="1408"/>
        </w:tabs>
        <w:spacing w:before="120" w:after="120"/>
        <w:rPr>
          <w:lang w:eastAsia="zh-CN"/>
        </w:rPr>
      </w:pPr>
      <w:r>
        <w:rPr>
          <w:lang w:eastAsia="zh-CN"/>
        </w:rPr>
        <w:t>一</w:t>
      </w:r>
      <w:r>
        <w:rPr>
          <w:lang w:eastAsia="zh-CN"/>
        </w:rPr>
        <w:tab/>
        <w:t>P= (1.15</w:t>
      </w:r>
      <w:r>
        <w:rPr>
          <w:lang w:eastAsia="zh-CN"/>
        </w:rPr>
        <w:t>天</w:t>
      </w:r>
      <w:r>
        <w:rPr>
          <w:lang w:eastAsia="zh-CN"/>
        </w:rPr>
        <w:t>-0)-^^- (16-11)</w:t>
      </w:r>
    </w:p>
    <w:p w:rsidR="00C67970" w:rsidRDefault="00BC4CE2" w:rsidP="006647C5">
      <w:pPr>
        <w:tabs>
          <w:tab w:val="left" w:pos="4493"/>
        </w:tabs>
        <w:spacing w:before="120" w:after="120"/>
        <w:rPr>
          <w:lang w:eastAsia="zh-CN"/>
        </w:rPr>
      </w:pPr>
      <w:r>
        <w:rPr>
          <w:lang w:eastAsia="zh-CN"/>
        </w:rPr>
        <w:t>图</w:t>
      </w:r>
      <w:r>
        <w:rPr>
          <w:lang w:eastAsia="zh-CN"/>
        </w:rPr>
        <w:t>16-16</w:t>
      </w:r>
      <w:r>
        <w:rPr>
          <w:lang w:eastAsia="zh-CN"/>
        </w:rPr>
        <w:tab/>
      </w:r>
      <w:r>
        <w:rPr>
          <w:vertAlign w:val="subscript"/>
          <w:lang w:eastAsia="zh-CN"/>
        </w:rPr>
        <w:t>x</w:t>
      </w:r>
      <w:r>
        <w:rPr>
          <w:lang w:eastAsia="zh-CN"/>
        </w:rPr>
        <w:t>-</w:t>
      </w:r>
      <w:r>
        <w:rPr>
          <w:lang w:eastAsia="zh-CN"/>
        </w:rPr>
        <w:t>丄匕</w:t>
      </w:r>
    </w:p>
    <w:p w:rsidR="00C67970" w:rsidRDefault="00BC4CE2" w:rsidP="006647C5">
      <w:pPr>
        <w:tabs>
          <w:tab w:val="left" w:pos="6671"/>
        </w:tabs>
        <w:spacing w:before="120" w:after="120"/>
        <w:ind w:firstLine="360"/>
        <w:rPr>
          <w:lang w:eastAsia="zh-CN"/>
        </w:rPr>
      </w:pPr>
      <w:r>
        <w:rPr>
          <w:lang w:eastAsia="zh-CN"/>
        </w:rPr>
        <w:t>(</w:t>
      </w:r>
      <w:r>
        <w:rPr>
          <w:lang w:eastAsia="zh-CN"/>
        </w:rPr>
        <w:t>横坐标为纵坐标为</w:t>
      </w:r>
      <w:r>
        <w:rPr>
          <w:lang w:eastAsia="zh-CN"/>
        </w:rPr>
        <w:t>T)</w:t>
      </w:r>
      <w:r>
        <w:rPr>
          <w:lang w:eastAsia="zh-CN"/>
        </w:rPr>
        <w:tab/>
      </w:r>
      <w:r>
        <w:rPr>
          <w:vertAlign w:val="superscript"/>
          <w:lang w:eastAsia="zh-CN"/>
        </w:rPr>
        <w:t>h</w:t>
      </w:r>
    </w:p>
    <w:p w:rsidR="00C67970" w:rsidRDefault="00BC4CE2" w:rsidP="006647C5">
      <w:pPr>
        <w:spacing w:before="120" w:after="120"/>
        <w:rPr>
          <w:lang w:eastAsia="zh-CN"/>
        </w:rPr>
      </w:pPr>
      <w:r>
        <w:rPr>
          <w:lang w:eastAsia="zh-CN"/>
        </w:rPr>
        <w:t>又冷轧时的平均单位压力与考虑轧辊压扁后</w:t>
      </w:r>
      <w:r>
        <w:rPr>
          <w:lang w:eastAsia="zh-CN"/>
        </w:rPr>
        <w:t>f</w:t>
      </w:r>
      <w:r>
        <w:rPr>
          <w:lang w:eastAsia="zh-CN"/>
        </w:rPr>
        <w:t>实际接弧长</w:t>
      </w:r>
      <w:r>
        <w:rPr>
          <w:lang w:eastAsia="zh-CN"/>
        </w:rPr>
        <w:t>/'</w:t>
      </w:r>
      <w:r>
        <w:rPr>
          <w:lang w:eastAsia="zh-CN"/>
        </w:rPr>
        <w:t>的关系为</w:t>
      </w:r>
    </w:p>
    <w:p w:rsidR="00C67970" w:rsidRDefault="00BC4CE2" w:rsidP="006647C5">
      <w:pPr>
        <w:spacing w:before="120" w:after="120"/>
        <w:ind w:firstLine="360"/>
        <w:rPr>
          <w:lang w:eastAsia="zh-CN"/>
        </w:rPr>
      </w:pPr>
      <w:r>
        <w:rPr>
          <w:lang w:eastAsia="zh-CN"/>
        </w:rPr>
        <w:t>V^V a</w:t>
      </w:r>
      <w:r>
        <w:rPr>
          <w:vertAlign w:val="superscript"/>
          <w:lang w:eastAsia="zh-CN"/>
        </w:rPr>
        <w:t>z</w:t>
      </w:r>
      <w:r>
        <w:rPr>
          <w:lang w:eastAsia="zh-CN"/>
        </w:rPr>
        <w:t>J</w:t>
      </w:r>
      <w:r>
        <w:rPr>
          <w:vertAlign w:val="superscript"/>
          <w:lang w:eastAsia="zh-CN"/>
        </w:rPr>
        <w:t>z</w:t>
      </w:r>
      <w:r>
        <w:rPr>
          <w:lang w:eastAsia="zh-CN"/>
        </w:rPr>
        <w:t xml:space="preserve">-VII +ap </w:t>
      </w:r>
      <w:r>
        <w:rPr>
          <w:lang w:eastAsia="zh-CN"/>
        </w:rPr>
        <w:t>将等式两边各乘以</w:t>
      </w:r>
      <w:r>
        <w:rPr>
          <w:lang w:eastAsia="zh-CN"/>
        </w:rPr>
        <w:t>//\ •</w:t>
      </w:r>
      <w:r>
        <w:rPr>
          <w:lang w:eastAsia="zh-CN"/>
        </w:rPr>
        <w:t>化成工与石的关系式</w:t>
      </w:r>
    </w:p>
    <w:p w:rsidR="00C67970" w:rsidRPr="00E13F16" w:rsidRDefault="00BC4CE2" w:rsidP="006647C5">
      <w:pPr>
        <w:tabs>
          <w:tab w:val="left" w:pos="4980"/>
        </w:tabs>
        <w:spacing w:before="120" w:after="120"/>
      </w:pPr>
      <w:r>
        <w:t xml:space="preserve">x </w:t>
      </w:r>
      <w:r w:rsidRPr="00E13F16">
        <w:t>= + (</w:t>
      </w:r>
      <w:r>
        <w:t>夸</w:t>
      </w:r>
      <w:r w:rsidRPr="00E13F16">
        <w:t>)</w:t>
      </w:r>
      <w:r w:rsidRPr="00E13F16">
        <w:rPr>
          <w:vertAlign w:val="superscript"/>
        </w:rPr>
        <w:t>2</w:t>
      </w:r>
      <w:r w:rsidRPr="00E13F16">
        <w:t xml:space="preserve"> </w:t>
      </w:r>
      <w:r>
        <w:t xml:space="preserve">p </w:t>
      </w:r>
      <w:r w:rsidRPr="00E13F16">
        <w:t xml:space="preserve">+ </w:t>
      </w:r>
      <w:r>
        <w:t>J3-P</w:t>
      </w:r>
      <w:r>
        <w:tab/>
        <w:t>(16-12)</w:t>
      </w:r>
    </w:p>
    <w:p w:rsidR="00C67970" w:rsidRPr="00E13F16" w:rsidRDefault="00BC4CE2" w:rsidP="006647C5">
      <w:pPr>
        <w:spacing w:before="120" w:after="120"/>
      </w:pPr>
      <w:r>
        <w:t>式中</w:t>
      </w:r>
      <w:r w:rsidRPr="00E13F16">
        <w:t xml:space="preserve"> </w:t>
      </w:r>
      <w:r>
        <w:t>a = 8i?(l —v</w:t>
      </w:r>
      <w:r>
        <w:rPr>
          <w:vertAlign w:val="superscript"/>
        </w:rPr>
        <w:t>2</w:t>
      </w:r>
      <w:r>
        <w:t>)Ar£;</w:t>
      </w:r>
    </w:p>
    <w:p w:rsidR="00C67970" w:rsidRDefault="00BC4CE2" w:rsidP="006647C5">
      <w:pPr>
        <w:spacing w:before="120" w:after="120"/>
        <w:ind w:firstLine="360"/>
        <w:rPr>
          <w:lang w:eastAsia="zh-CN"/>
        </w:rPr>
      </w:pPr>
      <w:r>
        <w:rPr>
          <w:lang w:eastAsia="zh-CN"/>
        </w:rPr>
        <w:t>^o=/</w:t>
      </w:r>
      <w:r>
        <w:rPr>
          <w:vertAlign w:val="superscript"/>
          <w:lang w:eastAsia="zh-CN"/>
        </w:rPr>
        <w:t>/</w:t>
      </w:r>
      <w:r>
        <w:rPr>
          <w:lang w:eastAsia="zh-CN"/>
        </w:rPr>
        <w:t xml:space="preserve">oA= fV IK </w:t>
      </w:r>
      <w:r>
        <w:rPr>
          <w:lang w:eastAsia="zh-CN"/>
        </w:rPr>
        <w:t>图</w:t>
      </w:r>
      <w:r>
        <w:rPr>
          <w:lang w:eastAsia="zh-CN"/>
        </w:rPr>
        <w:t>16-16</w:t>
      </w:r>
      <w:r>
        <w:rPr>
          <w:lang w:eastAsia="zh-CN"/>
        </w:rPr>
        <w:t>中的曲线即表示（</w:t>
      </w:r>
      <w:r>
        <w:rPr>
          <w:lang w:eastAsia="zh-CN"/>
        </w:rPr>
        <w:t>16-11)</w:t>
      </w:r>
      <w:r>
        <w:rPr>
          <w:lang w:eastAsia="zh-CN"/>
        </w:rPr>
        <w:t>及（</w:t>
      </w:r>
      <w:r>
        <w:rPr>
          <w:lang w:eastAsia="zh-CN"/>
        </w:rPr>
        <w:t>16-12)</w:t>
      </w:r>
      <w:r>
        <w:rPr>
          <w:lang w:eastAsia="zh-CN"/>
        </w:rPr>
        <w:t>式的关系。</w:t>
      </w:r>
      <w:r>
        <w:rPr>
          <w:lang w:eastAsia="zh-CN"/>
        </w:rPr>
        <w:t>1</w:t>
      </w:r>
      <w:r>
        <w:rPr>
          <w:lang w:eastAsia="zh-CN"/>
        </w:rPr>
        <w:t>、</w:t>
      </w:r>
      <w:r>
        <w:rPr>
          <w:lang w:eastAsia="zh-CN"/>
        </w:rPr>
        <w:t>2</w:t>
      </w:r>
      <w:r>
        <w:rPr>
          <w:lang w:eastAsia="zh-CN"/>
        </w:rPr>
        <w:t>曲线有交点，说明轧制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\\AppData\\Local\\Temp\\FineReader11\\media\\image465.png" \* MERGEFORMATINET </w:instrText>
      </w:r>
      <w:r>
        <w:fldChar w:fldCharType="separate"/>
      </w:r>
      <w:r w:rsidR="006647C5">
        <w:pict>
          <v:shape id="_x0000_i1489" type="#_x0000_t75" style="width:180.75pt;height:177pt">
            <v:imagedata r:id="rId935" r:href="rId936"/>
          </v:shape>
        </w:pict>
      </w:r>
      <w:r>
        <w:fldChar w:fldCharType="end"/>
      </w:r>
    </w:p>
    <w:p w:rsidR="00C67970" w:rsidRDefault="00BC4CE2" w:rsidP="006647C5">
      <w:pPr>
        <w:spacing w:before="120" w:after="120"/>
        <w:rPr>
          <w:lang w:eastAsia="zh-CN"/>
        </w:rPr>
      </w:pPr>
      <w:r>
        <w:rPr>
          <w:lang w:eastAsia="zh-CN"/>
        </w:rPr>
        <w:t>334</w:t>
      </w:r>
    </w:p>
    <w:p w:rsidR="00C67970" w:rsidRDefault="00BC4CE2" w:rsidP="006647C5">
      <w:pPr>
        <w:spacing w:before="120" w:after="120"/>
        <w:rPr>
          <w:lang w:eastAsia="zh-CN"/>
        </w:rPr>
      </w:pPr>
      <w:r>
        <w:rPr>
          <w:lang w:eastAsia="zh-CN"/>
        </w:rPr>
        <w:t>变形能够实现，此时所实现的压下量由</w:t>
      </w:r>
      <w:r>
        <w:rPr>
          <w:lang w:eastAsia="zh-CN"/>
        </w:rPr>
        <w:t>A</w:t>
      </w:r>
      <w:r>
        <w:rPr>
          <w:lang w:eastAsia="zh-CN"/>
        </w:rPr>
        <w:t>的数值规定。当</w:t>
      </w:r>
      <w:r>
        <w:rPr>
          <w:lang w:eastAsia="zh-CN"/>
        </w:rPr>
        <w:t>1</w:t>
      </w:r>
      <w:r>
        <w:rPr>
          <w:lang w:eastAsia="zh-CN"/>
        </w:rPr>
        <w:t>、</w:t>
      </w:r>
      <w:r>
        <w:rPr>
          <w:lang w:eastAsia="zh-CN"/>
        </w:rPr>
        <w:t>2</w:t>
      </w:r>
      <w:r>
        <w:rPr>
          <w:lang w:eastAsia="zh-CN"/>
        </w:rPr>
        <w:t>曲线相切，则表示巳达到</w:t>
      </w:r>
      <w:r>
        <w:rPr>
          <w:lang w:eastAsia="zh-CN"/>
        </w:rPr>
        <w:t xml:space="preserve"> </w:t>
      </w:r>
      <w:r>
        <w:rPr>
          <w:lang w:eastAsia="zh-CN"/>
        </w:rPr>
        <w:t>极限状态，图中</w:t>
      </w:r>
      <w:r>
        <w:rPr>
          <w:lang w:eastAsia="zh-CN"/>
        </w:rPr>
        <w:t>W</w:t>
      </w:r>
      <w:r>
        <w:rPr>
          <w:lang w:eastAsia="zh-CN"/>
        </w:rPr>
        <w:t>即对应着最大可能达到的压下量。</w:t>
      </w:r>
    </w:p>
    <w:p w:rsidR="00C67970" w:rsidRDefault="00BC4CE2" w:rsidP="006647C5">
      <w:pPr>
        <w:spacing w:before="120" w:after="120"/>
        <w:ind w:firstLine="360"/>
        <w:rPr>
          <w:lang w:eastAsia="zh-CN"/>
        </w:rPr>
      </w:pPr>
      <w:r>
        <w:rPr>
          <w:lang w:eastAsia="zh-CN"/>
        </w:rPr>
        <w:t>值（</w:t>
      </w:r>
      <w:r>
        <w:rPr>
          <w:lang w:eastAsia="zh-CN"/>
        </w:rPr>
        <w:t>=1.15&amp;—0)</w:t>
      </w:r>
      <w:r>
        <w:rPr>
          <w:lang w:eastAsia="zh-CN"/>
        </w:rPr>
        <w:t>决定着曲线</w:t>
      </w:r>
      <w:r>
        <w:rPr>
          <w:lang w:eastAsia="zh-CN"/>
        </w:rPr>
        <w:t>1</w:t>
      </w:r>
      <w:r>
        <w:rPr>
          <w:lang w:eastAsia="zh-CN"/>
        </w:rPr>
        <w:t>的位置，</w:t>
      </w:r>
      <w:r>
        <w:rPr>
          <w:lang w:eastAsia="zh-CN"/>
        </w:rPr>
        <w:t>&amp;</w:t>
      </w:r>
      <w:r>
        <w:rPr>
          <w:lang w:eastAsia="zh-CN"/>
        </w:rPr>
        <w:t>愈大，</w:t>
      </w:r>
      <w:r>
        <w:rPr>
          <w:lang w:eastAsia="zh-CN"/>
        </w:rPr>
        <w:t>Q</w:t>
      </w:r>
      <w:r>
        <w:rPr>
          <w:lang w:eastAsia="zh-CN"/>
        </w:rPr>
        <w:t>愈小，则</w:t>
      </w:r>
      <w:r>
        <w:rPr>
          <w:lang w:eastAsia="zh-CN"/>
        </w:rPr>
        <w:t>A</w:t>
      </w:r>
      <w:r>
        <w:rPr>
          <w:lang w:eastAsia="zh-CN"/>
        </w:rPr>
        <w:t>：。愈大，于是曲</w:t>
      </w:r>
      <w:r>
        <w:rPr>
          <w:lang w:eastAsia="zh-CN"/>
        </w:rPr>
        <w:t xml:space="preserve"> </w:t>
      </w:r>
      <w:r>
        <w:rPr>
          <w:lang w:eastAsia="zh-CN"/>
        </w:rPr>
        <w:t>线</w:t>
      </w:r>
      <w:r>
        <w:rPr>
          <w:lang w:eastAsia="zh-CN"/>
        </w:rPr>
        <w:t>1</w:t>
      </w:r>
      <w:r>
        <w:rPr>
          <w:lang w:eastAsia="zh-CN"/>
        </w:rPr>
        <w:t>的位置便愈高。此外，工值又决定着曲线</w:t>
      </w:r>
      <w:r>
        <w:rPr>
          <w:lang w:eastAsia="zh-CN"/>
        </w:rPr>
        <w:t>1</w:t>
      </w:r>
      <w:r>
        <w:rPr>
          <w:lang w:eastAsia="zh-CN"/>
        </w:rPr>
        <w:t>的陡度，工值增大，曲线</w:t>
      </w:r>
      <w:r>
        <w:rPr>
          <w:lang w:eastAsia="zh-CN"/>
        </w:rPr>
        <w:t>1</w:t>
      </w:r>
      <w:r>
        <w:rPr>
          <w:lang w:eastAsia="zh-CN"/>
        </w:rPr>
        <w:t>的陡度也增</w:t>
      </w:r>
      <w:r>
        <w:rPr>
          <w:lang w:eastAsia="zh-CN"/>
        </w:rPr>
        <w:t xml:space="preserve"> </w:t>
      </w:r>
      <w:r>
        <w:rPr>
          <w:lang w:eastAsia="zh-CN"/>
        </w:rPr>
        <w:t>大。曲线</w:t>
      </w:r>
      <w:r>
        <w:rPr>
          <w:lang w:eastAsia="zh-CN"/>
        </w:rPr>
        <w:t>2</w:t>
      </w:r>
      <w:r>
        <w:rPr>
          <w:lang w:eastAsia="zh-CN"/>
        </w:rPr>
        <w:t>的陡度则显然与</w:t>
      </w:r>
      <w:r>
        <w:rPr>
          <w:lang w:eastAsia="zh-CN"/>
        </w:rPr>
        <w:t>a</w:t>
      </w:r>
      <w:r>
        <w:rPr>
          <w:lang w:eastAsia="zh-CN"/>
        </w:rPr>
        <w:t>值及</w:t>
      </w:r>
      <w:r>
        <w:rPr>
          <w:lang w:eastAsia="zh-CN"/>
        </w:rPr>
        <w:t>/</w:t>
      </w:r>
      <w:r>
        <w:rPr>
          <w:lang w:eastAsia="zh-CN"/>
        </w:rPr>
        <w:t>的大小有关，</w:t>
      </w:r>
      <w:r>
        <w:rPr>
          <w:lang w:eastAsia="zh-CN"/>
        </w:rPr>
        <w:t>a</w:t>
      </w:r>
      <w:r>
        <w:rPr>
          <w:lang w:eastAsia="zh-CN"/>
        </w:rPr>
        <w:t>值愈大，即</w:t>
      </w:r>
      <w:r>
        <w:rPr>
          <w:lang w:eastAsia="zh-CN"/>
        </w:rPr>
        <w:t>Z)</w:t>
      </w:r>
      <w:r>
        <w:rPr>
          <w:lang w:eastAsia="zh-CN"/>
        </w:rPr>
        <w:t>愈大或瓦愈小，则</w:t>
      </w:r>
      <w:r>
        <w:rPr>
          <w:lang w:eastAsia="zh-CN"/>
        </w:rPr>
        <w:t>2</w:t>
      </w:r>
      <w:r>
        <w:rPr>
          <w:lang w:eastAsia="zh-CN"/>
        </w:rPr>
        <w:t>线</w:t>
      </w:r>
      <w:r>
        <w:rPr>
          <w:lang w:eastAsia="zh-CN"/>
        </w:rPr>
        <w:t xml:space="preserve"> </w:t>
      </w:r>
      <w:r>
        <w:rPr>
          <w:lang w:eastAsia="zh-CN"/>
        </w:rPr>
        <w:t>的陡度愈小。</w:t>
      </w:r>
      <w:r>
        <w:rPr>
          <w:lang w:eastAsia="zh-CN"/>
        </w:rPr>
        <w:t>1</w:t>
      </w:r>
      <w:r>
        <w:rPr>
          <w:lang w:eastAsia="zh-CN"/>
        </w:rPr>
        <w:t>、</w:t>
      </w:r>
      <w:r>
        <w:rPr>
          <w:lang w:eastAsia="zh-CN"/>
        </w:rPr>
        <w:t xml:space="preserve"> 2</w:t>
      </w:r>
      <w:r>
        <w:rPr>
          <w:lang w:eastAsia="zh-CN"/>
        </w:rPr>
        <w:t>线的位置与陡度决定着这两条曲线有无交点以及二线相切时所对应的</w:t>
      </w:r>
      <w:r>
        <w:rPr>
          <w:lang w:eastAsia="zh-CN"/>
        </w:rPr>
        <w:t xml:space="preserve"> </w:t>
      </w:r>
      <w:r>
        <w:rPr>
          <w:lang w:eastAsia="zh-CN"/>
        </w:rPr>
        <w:t>极限压下量数值。因此，影响</w:t>
      </w:r>
      <w:r>
        <w:rPr>
          <w:lang w:eastAsia="zh-CN"/>
        </w:rPr>
        <w:t>1</w:t>
      </w:r>
      <w:r>
        <w:rPr>
          <w:lang w:eastAsia="zh-CN"/>
        </w:rPr>
        <w:t>、</w:t>
      </w:r>
      <w:r>
        <w:rPr>
          <w:lang w:eastAsia="zh-CN"/>
        </w:rPr>
        <w:t>2</w:t>
      </w:r>
      <w:r>
        <w:rPr>
          <w:lang w:eastAsia="zh-CN"/>
        </w:rPr>
        <w:t>线位置与陡度的因素也就是影响在某一定轧制条件下</w:t>
      </w:r>
      <w:r>
        <w:rPr>
          <w:lang w:eastAsia="zh-CN"/>
        </w:rPr>
        <w:t xml:space="preserve"> </w:t>
      </w:r>
      <w:r>
        <w:rPr>
          <w:lang w:eastAsia="zh-CN"/>
        </w:rPr>
        <w:t>所能实现的压下（或该道所能轧出的厚度下限）的因素〃</w:t>
      </w:r>
    </w:p>
    <w:p w:rsidR="00C67970" w:rsidRDefault="00BC4CE2" w:rsidP="006647C5">
      <w:pPr>
        <w:spacing w:before="120" w:after="120"/>
        <w:ind w:firstLine="360"/>
        <w:rPr>
          <w:lang w:eastAsia="zh-CN"/>
        </w:rPr>
      </w:pPr>
      <w:r>
        <w:rPr>
          <w:lang w:eastAsia="zh-CN"/>
        </w:rPr>
        <w:t>当垓道之</w:t>
      </w:r>
      <w:r>
        <w:rPr>
          <w:lang w:eastAsia="zh-CN"/>
        </w:rPr>
        <w:t>AA=0</w:t>
      </w:r>
      <w:r>
        <w:rPr>
          <w:lang w:eastAsia="zh-CN"/>
        </w:rPr>
        <w:t>，即工。</w:t>
      </w:r>
      <w:r>
        <w:rPr>
          <w:lang w:eastAsia="zh-CN"/>
        </w:rPr>
        <w:t>=0</w:t>
      </w:r>
      <w:r>
        <w:rPr>
          <w:lang w:eastAsia="zh-CN"/>
        </w:rPr>
        <w:t>，便达到了所谓的</w:t>
      </w:r>
      <w:r>
        <w:rPr>
          <w:lang w:eastAsia="zh-CN"/>
        </w:rPr>
        <w:t>“</w:t>
      </w:r>
      <w:r>
        <w:rPr>
          <w:lang w:eastAsia="zh-CN"/>
        </w:rPr>
        <w:t>最小可轧厚度</w:t>
      </w:r>
      <w:r>
        <w:rPr>
          <w:lang w:eastAsia="zh-CN"/>
        </w:rPr>
        <w:t>”</w:t>
      </w:r>
      <w:r>
        <w:rPr>
          <w:lang w:eastAsia="zh-CN"/>
        </w:rPr>
        <w:t>。借助</w:t>
      </w:r>
      <w:r>
        <w:rPr>
          <w:lang w:eastAsia="zh-CN"/>
        </w:rPr>
        <w:t>1</w:t>
      </w:r>
      <w:r>
        <w:rPr>
          <w:lang w:eastAsia="zh-CN"/>
        </w:rPr>
        <w:t>、</w:t>
      </w:r>
      <w:r>
        <w:rPr>
          <w:lang w:eastAsia="zh-CN"/>
        </w:rPr>
        <w:t>2</w:t>
      </w:r>
      <w:r>
        <w:rPr>
          <w:lang w:eastAsia="zh-CN"/>
        </w:rPr>
        <w:t>线不难大</w:t>
      </w:r>
      <w:r>
        <w:rPr>
          <w:lang w:eastAsia="zh-CN"/>
        </w:rPr>
        <w:t xml:space="preserve"> </w:t>
      </w:r>
      <w:r>
        <w:rPr>
          <w:lang w:eastAsia="zh-CN"/>
        </w:rPr>
        <w:t>致确定这一极限状态，并找出最小可乳厚度的定量关系。在这里，我们只写出结果式</w:t>
      </w:r>
      <w:r>
        <w:rPr>
          <w:lang w:eastAsia="zh-CN"/>
        </w:rPr>
        <w:t xml:space="preserve"> </w:t>
      </w:r>
      <w:r>
        <w:rPr>
          <w:lang w:eastAsia="zh-CN"/>
        </w:rPr>
        <w:t>子而不作推导</w:t>
      </w:r>
    </w:p>
    <w:p w:rsidR="00C67970" w:rsidRDefault="00BC4CE2" w:rsidP="006647C5">
      <w:pPr>
        <w:tabs>
          <w:tab w:val="left" w:pos="5006"/>
        </w:tabs>
        <w:spacing w:before="120" w:after="120"/>
        <w:rPr>
          <w:lang w:eastAsia="zh-CN"/>
        </w:rPr>
      </w:pPr>
      <w:r>
        <w:rPr>
          <w:lang w:eastAsia="zh-CN"/>
        </w:rPr>
        <w:t>h</w:t>
      </w:r>
      <w:r>
        <w:rPr>
          <w:vertAlign w:val="subscript"/>
          <w:lang w:eastAsia="zh-CN"/>
        </w:rPr>
        <w:t>mln</w:t>
      </w:r>
      <w:r>
        <w:rPr>
          <w:lang w:eastAsia="zh-CN"/>
        </w:rPr>
        <w:t xml:space="preserve">= 01(1.15^0) • </w:t>
      </w:r>
      <w:r>
        <w:rPr>
          <w:vertAlign w:val="subscript"/>
          <w:lang w:eastAsia="zh-CN"/>
        </w:rPr>
        <w:t>c</w:t>
      </w:r>
      <w:r>
        <w:rPr>
          <w:lang w:eastAsia="zh-CN"/>
        </w:rPr>
        <w:tab/>
        <w:t>(16-13)</w:t>
      </w:r>
    </w:p>
    <w:p w:rsidR="00C67970" w:rsidRDefault="00BC4CE2" w:rsidP="006647C5">
      <w:pPr>
        <w:spacing w:before="120" w:after="120"/>
        <w:rPr>
          <w:lang w:eastAsia="zh-CN"/>
        </w:rPr>
      </w:pPr>
      <w:r>
        <w:rPr>
          <w:lang w:eastAsia="zh-CN"/>
        </w:rPr>
        <w:t>it</w:t>
      </w:r>
    </w:p>
    <w:p w:rsidR="00C67970" w:rsidRDefault="00BC4CE2" w:rsidP="006647C5">
      <w:pPr>
        <w:tabs>
          <w:tab w:val="left" w:pos="6435"/>
        </w:tabs>
        <w:spacing w:before="120" w:after="120"/>
        <w:rPr>
          <w:lang w:eastAsia="zh-CN"/>
        </w:rPr>
      </w:pPr>
      <w:r>
        <w:rPr>
          <w:lang w:eastAsia="zh-CN"/>
        </w:rPr>
        <w:t>此关系式明确指出，最小可轧厚度正比于工作锻径、摩檫系数及轧件的变形抗力，而反比</w:t>
      </w:r>
      <w:r>
        <w:rPr>
          <w:lang w:eastAsia="zh-CN"/>
        </w:rPr>
        <w:t xml:space="preserve"> </w:t>
      </w:r>
      <w:r>
        <w:rPr>
          <w:lang w:eastAsia="zh-CN"/>
        </w:rPr>
        <w:t>于轧辊材质之弹性模量五和前后张力。这是完全符合实际的。至于比例常数</w:t>
      </w:r>
      <w:r>
        <w:rPr>
          <w:lang w:eastAsia="zh-CN"/>
        </w:rPr>
        <w:t>c</w:t>
      </w:r>
      <w:r>
        <w:rPr>
          <w:lang w:eastAsia="zh-CN"/>
        </w:rPr>
        <w:t>则根据推导</w:t>
      </w:r>
      <w:r>
        <w:rPr>
          <w:lang w:eastAsia="zh-CN"/>
        </w:rPr>
        <w:t xml:space="preserve"> </w:t>
      </w:r>
      <w:r>
        <w:rPr>
          <w:lang w:eastAsia="zh-CN"/>
        </w:rPr>
        <w:t>的出发点不同在数值上有较大的分歧。</w:t>
      </w:r>
      <w:r>
        <w:rPr>
          <w:lang w:eastAsia="zh-CN"/>
        </w:rPr>
        <w:t>M.D.Stone</w:t>
      </w:r>
      <w:r>
        <w:rPr>
          <w:lang w:eastAsia="zh-CN"/>
        </w:rPr>
        <w:t>提出</w:t>
      </w:r>
      <w:r>
        <w:rPr>
          <w:lang w:eastAsia="zh-CN"/>
        </w:rPr>
        <w:t>c = 3,58</w:t>
      </w:r>
      <w:r>
        <w:rPr>
          <w:lang w:eastAsia="zh-CN"/>
        </w:rPr>
        <w:t>，另一些研究人员则认为</w:t>
      </w:r>
      <w:r>
        <w:rPr>
          <w:lang w:eastAsia="zh-CN"/>
        </w:rPr>
        <w:t xml:space="preserve"> </w:t>
      </w:r>
      <w:r>
        <w:rPr>
          <w:lang w:eastAsia="zh-CN"/>
        </w:rPr>
        <w:t>此值过大或过小。</w:t>
      </w:r>
      <w:r>
        <w:rPr>
          <w:lang w:eastAsia="zh-CN"/>
        </w:rPr>
        <w:tab/>
      </w:r>
      <w:r>
        <w:rPr>
          <w:lang w:eastAsia="zh-CN"/>
        </w:rPr>
        <w:t>、</w:t>
      </w:r>
    </w:p>
    <w:p w:rsidR="00C67970" w:rsidRDefault="00BC4CE2" w:rsidP="006647C5">
      <w:pPr>
        <w:spacing w:before="120" w:after="120"/>
        <w:ind w:firstLine="360"/>
        <w:rPr>
          <w:lang w:eastAsia="zh-CN"/>
        </w:rPr>
      </w:pPr>
      <w:r>
        <w:rPr>
          <w:lang w:eastAsia="zh-CN"/>
        </w:rPr>
        <w:t>根据以上分析，要想轧制厚度更薄的板带钢，显然应该：</w:t>
      </w:r>
      <w:r>
        <w:rPr>
          <w:lang w:eastAsia="zh-CN"/>
        </w:rPr>
        <w:t>1 )</w:t>
      </w:r>
      <w:r>
        <w:rPr>
          <w:lang w:eastAsia="zh-CN"/>
        </w:rPr>
        <w:t>有效地减小金属在轧制</w:t>
      </w:r>
      <w:r>
        <w:rPr>
          <w:lang w:eastAsia="zh-CN"/>
        </w:rPr>
        <w:t xml:space="preserve"> </w:t>
      </w:r>
      <w:r>
        <w:rPr>
          <w:lang w:eastAsia="zh-CN"/>
        </w:rPr>
        <w:t>过程中的实际变形抗力，减小工作辊径，采用髙效率的工艺润滑剂，适当采用张力轧制，</w:t>
      </w:r>
      <w:r>
        <w:rPr>
          <w:lang w:eastAsia="zh-CN"/>
        </w:rPr>
        <w:t xml:space="preserve"> </w:t>
      </w:r>
      <w:r>
        <w:rPr>
          <w:lang w:eastAsia="zh-CN"/>
        </w:rPr>
        <w:t>适当穿插软化热处理；</w:t>
      </w:r>
      <w:r>
        <w:rPr>
          <w:lang w:eastAsia="zh-CN"/>
        </w:rPr>
        <w:t>2)</w:t>
      </w:r>
      <w:r>
        <w:rPr>
          <w:lang w:eastAsia="zh-CN"/>
        </w:rPr>
        <w:t>增加轧机的刚性，主要是有效地减小轧辊的弹性压扁。现代二</w:t>
      </w:r>
      <w:r>
        <w:rPr>
          <w:lang w:eastAsia="zh-CN"/>
        </w:rPr>
        <w:t xml:space="preserve"> </w:t>
      </w:r>
      <w:r>
        <w:rPr>
          <w:lang w:eastAsia="zh-CN"/>
        </w:rPr>
        <w:t>十辊冷轧机上采用直径小达</w:t>
      </w:r>
      <w:r>
        <w:rPr>
          <w:lang w:eastAsia="zh-CN"/>
        </w:rPr>
        <w:t>10</w:t>
      </w:r>
      <w:r>
        <w:rPr>
          <w:lang w:eastAsia="zh-CN"/>
        </w:rPr>
        <w:t>毫米的碳化钨工作辊，其</w:t>
      </w:r>
      <w:r>
        <w:rPr>
          <w:lang w:eastAsia="zh-CN"/>
        </w:rPr>
        <w:t>£</w:t>
      </w:r>
      <w:r>
        <w:rPr>
          <w:lang w:eastAsia="zh-CN"/>
        </w:rPr>
        <w:t>：值差不多是一般合金锻钢辊的三</w:t>
      </w:r>
      <w:r>
        <w:rPr>
          <w:lang w:eastAsia="zh-CN"/>
        </w:rPr>
        <w:t xml:space="preserve"> </w:t>
      </w:r>
      <w:r>
        <w:rPr>
          <w:lang w:eastAsia="zh-CN"/>
        </w:rPr>
        <w:t>倍，可轧制厚度小达</w:t>
      </w:r>
      <w:r>
        <w:rPr>
          <w:lang w:eastAsia="zh-CN"/>
        </w:rPr>
        <w:t>0.001</w:t>
      </w:r>
      <w:r>
        <w:rPr>
          <w:lang w:eastAsia="zh-CN"/>
        </w:rPr>
        <w:t>毫米的极薄带钢。</w:t>
      </w:r>
    </w:p>
    <w:p w:rsidR="00C67970" w:rsidRDefault="00BC4CE2" w:rsidP="006647C5">
      <w:pPr>
        <w:spacing w:before="120" w:after="120"/>
        <w:ind w:firstLine="360"/>
        <w:rPr>
          <w:lang w:eastAsia="zh-CN"/>
        </w:rPr>
      </w:pPr>
      <w:r>
        <w:rPr>
          <w:lang w:eastAsia="zh-CN"/>
        </w:rPr>
        <w:t>最近，国内外广泛开展异步轧制的试验研究，发现采用异步轧制技术能在普通四辊轧</w:t>
      </w:r>
      <w:r>
        <w:rPr>
          <w:lang w:eastAsia="zh-CN"/>
        </w:rPr>
        <w:t xml:space="preserve"> </w:t>
      </w:r>
      <w:r>
        <w:rPr>
          <w:lang w:eastAsia="zh-CN"/>
        </w:rPr>
        <w:t>机上以较大直径的轧辊轧出薄至几微米的带钢，其原理已不同于一般的轧制理论。在这种</w:t>
      </w:r>
      <w:r>
        <w:rPr>
          <w:lang w:eastAsia="zh-CN"/>
        </w:rPr>
        <w:t xml:space="preserve"> </w:t>
      </w:r>
      <w:r>
        <w:rPr>
          <w:lang w:eastAsia="zh-CN"/>
        </w:rPr>
        <w:t>情况下，（</w:t>
      </w:r>
      <w:r>
        <w:rPr>
          <w:lang w:eastAsia="zh-CN"/>
        </w:rPr>
        <w:t>16-13)</w:t>
      </w:r>
      <w:r>
        <w:rPr>
          <w:lang w:eastAsia="zh-CN"/>
        </w:rPr>
        <w:t>式显然已不适用，其最小可轧厚度问题尚有待进一步研究。</w:t>
      </w:r>
    </w:p>
    <w:p w:rsidR="00C67970" w:rsidRDefault="00BC4CE2" w:rsidP="006647C5">
      <w:pPr>
        <w:spacing w:before="120" w:after="120"/>
        <w:rPr>
          <w:lang w:eastAsia="zh-CN"/>
        </w:rPr>
      </w:pPr>
      <w:r>
        <w:rPr>
          <w:lang w:eastAsia="zh-CN"/>
        </w:rPr>
        <w:t>336</w:t>
      </w:r>
    </w:p>
    <w:p w:rsidR="00C67970" w:rsidRDefault="00BC4CE2" w:rsidP="006647C5">
      <w:pPr>
        <w:spacing w:before="120" w:after="120"/>
        <w:rPr>
          <w:lang w:eastAsia="zh-CN"/>
        </w:rPr>
      </w:pPr>
      <w:bookmarkStart w:id="186" w:name="bookmark187"/>
      <w:r>
        <w:rPr>
          <w:lang w:eastAsia="zh-CN"/>
        </w:rPr>
        <w:t>第十七章板带钢轧制中温度和性能的控制</w:t>
      </w:r>
      <w:bookmarkEnd w:id="186"/>
    </w:p>
    <w:p w:rsidR="00C67970" w:rsidRDefault="00BC4CE2" w:rsidP="006647C5">
      <w:pPr>
        <w:spacing w:before="120" w:after="120"/>
        <w:ind w:firstLine="360"/>
        <w:rPr>
          <w:lang w:eastAsia="zh-CN"/>
        </w:rPr>
      </w:pPr>
      <w:bookmarkStart w:id="187" w:name="bookmark188"/>
      <w:r>
        <w:rPr>
          <w:lang w:eastAsia="zh-CN"/>
        </w:rPr>
        <w:t>第一节板带钢组织性能的控制</w:t>
      </w:r>
      <w:r>
        <w:rPr>
          <w:lang w:eastAsia="zh-CN"/>
        </w:rPr>
        <w:t xml:space="preserve"> \ *• ^ •</w:t>
      </w:r>
      <w:bookmarkEnd w:id="187"/>
    </w:p>
    <w:p w:rsidR="00C67970" w:rsidRDefault="00BC4CE2" w:rsidP="006647C5">
      <w:pPr>
        <w:spacing w:before="120" w:after="120"/>
        <w:ind w:firstLine="360"/>
        <w:rPr>
          <w:lang w:eastAsia="zh-CN"/>
        </w:rPr>
      </w:pPr>
      <w:r>
        <w:rPr>
          <w:lang w:eastAsia="zh-CN"/>
        </w:rPr>
        <w:t>一、厚板轧制时组织和性能的控斜</w:t>
      </w:r>
    </w:p>
    <w:p w:rsidR="00C67970" w:rsidRDefault="00BC4CE2" w:rsidP="006647C5">
      <w:pPr>
        <w:spacing w:before="120" w:after="120"/>
        <w:ind w:firstLine="360"/>
        <w:rPr>
          <w:lang w:eastAsia="zh-CN"/>
        </w:rPr>
      </w:pPr>
      <w:r>
        <w:rPr>
          <w:lang w:eastAsia="zh-CN"/>
        </w:rPr>
        <w:t>钢板要有良好的组织性能，先决条件是须有良好的原料。钢的化学成分及杂质含量直</w:t>
      </w:r>
      <w:r>
        <w:rPr>
          <w:lang w:eastAsia="zh-CN"/>
        </w:rPr>
        <w:t xml:space="preserve"> </w:t>
      </w:r>
      <w:r>
        <w:rPr>
          <w:lang w:eastAsia="zh-CN"/>
        </w:rPr>
        <w:t>接影响到成品钢板的组织性能。因而铸锭和铸坯的组织状态和成分分布对板带钢性能有极</w:t>
      </w:r>
      <w:r>
        <w:rPr>
          <w:lang w:eastAsia="zh-CN"/>
        </w:rPr>
        <w:t xml:space="preserve"> </w:t>
      </w:r>
      <w:r>
        <w:rPr>
          <w:lang w:eastAsia="zh-CN"/>
        </w:rPr>
        <w:t>大的影响。通常是钢锭上半部的正偏析区强度较髙而塑性较差，而下半部负偏析区则与此</w:t>
      </w:r>
      <w:r>
        <w:rPr>
          <w:lang w:eastAsia="zh-CN"/>
        </w:rPr>
        <w:t xml:space="preserve"> </w:t>
      </w:r>
      <w:r>
        <w:rPr>
          <w:lang w:eastAsia="zh-CN"/>
        </w:rPr>
        <w:t>相反，这样在相应于这些部位轧制出的板带钢也会产生组织性能的差异。沿钢锭横断面偏</w:t>
      </w:r>
      <w:r>
        <w:rPr>
          <w:lang w:eastAsia="zh-CN"/>
        </w:rPr>
        <w:t xml:space="preserve"> </w:t>
      </w:r>
      <w:r>
        <w:rPr>
          <w:lang w:eastAsia="zh-CN"/>
        </w:rPr>
        <w:t>析不</w:t>
      </w:r>
      <w:r>
        <w:rPr>
          <w:lang w:eastAsia="zh-CN"/>
        </w:rPr>
        <w:t>k</w:t>
      </w:r>
      <w:r>
        <w:rPr>
          <w:lang w:eastAsia="zh-CN"/>
        </w:rPr>
        <w:t>勻，同样会反映到钢板性能上，比如相应于钢锭边部细晶粒带的板带边部强度和塑</w:t>
      </w:r>
      <w:r>
        <w:rPr>
          <w:lang w:eastAsia="zh-CN"/>
        </w:rPr>
        <w:t xml:space="preserve"> </w:t>
      </w:r>
      <w:r>
        <w:rPr>
          <w:lang w:eastAsia="zh-CN"/>
        </w:rPr>
        <w:t>性都较好，而相应于中心偏析杂质富集区的板带中部往往塑性较差。钢中一般常见元素按</w:t>
      </w:r>
      <w:r>
        <w:rPr>
          <w:lang w:eastAsia="zh-CN"/>
        </w:rPr>
        <w:t xml:space="preserve"> </w:t>
      </w:r>
      <w:r>
        <w:rPr>
          <w:lang w:eastAsia="zh-CN"/>
        </w:rPr>
        <w:t>偏析倾向大小的次序是：硫、磷、碳、硅等。碑最易偏</w:t>
      </w:r>
      <w:r>
        <w:rPr>
          <w:lang w:eastAsia="zh-CN"/>
        </w:rPr>
        <w:t>:</w:t>
      </w:r>
      <w:r>
        <w:rPr>
          <w:lang w:eastAsia="zh-CN"/>
        </w:rPr>
        <w:t>析，且</w:t>
      </w:r>
      <w:r>
        <w:rPr>
          <w:lang w:eastAsia="zh-CN"/>
        </w:rPr>
        <w:t>®</w:t>
      </w:r>
      <w:r>
        <w:rPr>
          <w:lang w:eastAsia="zh-CN"/>
        </w:rPr>
        <w:t>其在固态钢中的溶解度很</w:t>
      </w:r>
      <w:r>
        <w:rPr>
          <w:lang w:eastAsia="zh-CN"/>
        </w:rPr>
        <w:t xml:space="preserve"> </w:t>
      </w:r>
      <w:r>
        <w:rPr>
          <w:lang w:eastAsia="zh-CN"/>
        </w:rPr>
        <w:t>低，故钢中的硫几乎都以硫化物夹杂的形式存在着，在夹杂物总量中绝大多数为硫化物，</w:t>
      </w:r>
      <w:r>
        <w:rPr>
          <w:lang w:eastAsia="zh-CN"/>
        </w:rPr>
        <w:t xml:space="preserve"> </w:t>
      </w:r>
      <w:r>
        <w:rPr>
          <w:lang w:eastAsia="zh-CN"/>
        </w:rPr>
        <w:t>甚至达</w:t>
      </w:r>
      <w:r>
        <w:rPr>
          <w:lang w:eastAsia="zh-CN"/>
        </w:rPr>
        <w:t>90%</w:t>
      </w:r>
      <w:r>
        <w:rPr>
          <w:lang w:eastAsia="zh-CN"/>
        </w:rPr>
        <w:t>以上。硫化物存在的主要形式是</w:t>
      </w:r>
      <w:r>
        <w:rPr>
          <w:lang w:eastAsia="zh-CN"/>
        </w:rPr>
        <w:t>MnS</w:t>
      </w:r>
      <w:r>
        <w:rPr>
          <w:lang w:eastAsia="zh-CN"/>
        </w:rPr>
        <w:t>，由于其塑性较好，在钢板</w:t>
      </w:r>
      <w:r>
        <w:rPr>
          <w:lang w:eastAsia="zh-CN"/>
        </w:rPr>
        <w:t>^</w:t>
      </w:r>
      <w:r>
        <w:rPr>
          <w:lang w:eastAsia="zh-CN"/>
        </w:rPr>
        <w:t>尤其是成卷</w:t>
      </w:r>
      <w:r>
        <w:rPr>
          <w:lang w:eastAsia="zh-CN"/>
        </w:rPr>
        <w:t xml:space="preserve"> </w:t>
      </w:r>
      <w:r>
        <w:rPr>
          <w:lang w:eastAsia="zh-CN"/>
        </w:rPr>
        <w:t>带钢的轧制过程中，</w:t>
      </w:r>
      <w:r>
        <w:rPr>
          <w:lang w:eastAsia="zh-CN"/>
        </w:rPr>
        <w:t>MnS</w:t>
      </w:r>
      <w:r>
        <w:rPr>
          <w:lang w:eastAsia="zh-CN"/>
        </w:rPr>
        <w:t>沿着单一的乳制方向延伸，拉长成条带状存在于钢板中，明显地</w:t>
      </w:r>
      <w:r>
        <w:rPr>
          <w:lang w:eastAsia="zh-CN"/>
        </w:rPr>
        <w:t xml:space="preserve"> </w:t>
      </w:r>
      <w:r>
        <w:rPr>
          <w:lang w:eastAsia="zh-CN"/>
        </w:rPr>
        <w:t>降低钢板的横向塑性和韧性，造成板带钢组织性能的方向性。为了改善钢板、尤其是热轧</w:t>
      </w:r>
      <w:r>
        <w:rPr>
          <w:lang w:eastAsia="zh-CN"/>
        </w:rPr>
        <w:t xml:space="preserve"> </w:t>
      </w:r>
      <w:r>
        <w:rPr>
          <w:lang w:eastAsia="zh-CN"/>
        </w:rPr>
        <w:t>板卷的这种方向性，减少横向与纵向性能的差异，近来往往采用在钢中加入锆、钛、钙或</w:t>
      </w:r>
      <w:r>
        <w:rPr>
          <w:lang w:eastAsia="zh-CN"/>
        </w:rPr>
        <w:t xml:space="preserve"> </w:t>
      </w:r>
      <w:r>
        <w:rPr>
          <w:lang w:eastAsia="zh-CN"/>
        </w:rPr>
        <w:t>其它稀土元素的方法，来控制化物的种类和形态，使之成为难变形的脆性夹杂，轧碎后</w:t>
      </w:r>
      <w:r>
        <w:rPr>
          <w:lang w:eastAsia="zh-CN"/>
        </w:rPr>
        <w:t xml:space="preserve"> </w:t>
      </w:r>
      <w:r>
        <w:rPr>
          <w:lang w:eastAsia="zh-CN"/>
        </w:rPr>
        <w:t>成颗粒状分布；此外，最近还有往铜水包中喷眭钙粉末，以使</w:t>
      </w:r>
      <w:r>
        <w:rPr>
          <w:lang w:eastAsia="zh-CN"/>
        </w:rPr>
        <w:t>MnS</w:t>
      </w:r>
      <w:r>
        <w:rPr>
          <w:lang w:eastAsia="zh-CN"/>
        </w:rPr>
        <w:t>成为细小颗粒的新技</w:t>
      </w:r>
      <w:r>
        <w:rPr>
          <w:lang w:eastAsia="zh-CN"/>
        </w:rPr>
        <w:t xml:space="preserve"> </w:t>
      </w:r>
      <w:r>
        <w:rPr>
          <w:lang w:eastAsia="zh-CN"/>
        </w:rPr>
        <w:t>术，这样自然就大大减少其有害的作用。除此以外，琦锭或铸坯的初生</w:t>
      </w:r>
      <w:r>
        <w:rPr>
          <w:lang w:eastAsia="zh-CN"/>
        </w:rPr>
        <w:t>_</w:t>
      </w:r>
      <w:r>
        <w:rPr>
          <w:lang w:eastAsia="zh-CN"/>
        </w:rPr>
        <w:t>织状态对板带钢</w:t>
      </w:r>
      <w:r>
        <w:rPr>
          <w:lang w:eastAsia="zh-CN"/>
        </w:rPr>
        <w:t xml:space="preserve"> </w:t>
      </w:r>
      <w:r>
        <w:rPr>
          <w:lang w:eastAsia="zh-CN"/>
        </w:rPr>
        <w:t>的最终性能也有重要影响。初生宏观组织不良，包括钢质的严重沽污、内部疏松及皮下气</w:t>
      </w:r>
      <w:r>
        <w:rPr>
          <w:lang w:eastAsia="zh-CN"/>
        </w:rPr>
        <w:t xml:space="preserve"> </w:t>
      </w:r>
      <w:r>
        <w:rPr>
          <w:lang w:eastAsia="zh-CN"/>
        </w:rPr>
        <w:t>泡等；而初生微观组织不良则包括柱状组织</w:t>
      </w:r>
      <w:r>
        <w:rPr>
          <w:lang w:eastAsia="zh-CN"/>
        </w:rPr>
        <w:t>,</w:t>
      </w:r>
      <w:r>
        <w:rPr>
          <w:lang w:eastAsia="zh-CN"/>
        </w:rPr>
        <w:t>、</w:t>
      </w:r>
      <w:r>
        <w:rPr>
          <w:lang w:eastAsia="zh-CN"/>
        </w:rPr>
        <w:t>.</w:t>
      </w:r>
      <w:r>
        <w:rPr>
          <w:lang w:eastAsia="zh-CN"/>
        </w:rPr>
        <w:t>魏氏组织等。虽然在经过轧制或热处理后，</w:t>
      </w:r>
      <w:r>
        <w:rPr>
          <w:lang w:eastAsia="zh-CN"/>
        </w:rPr>
        <w:t xml:space="preserve"> </w:t>
      </w:r>
      <w:r>
        <w:rPr>
          <w:lang w:eastAsia="zh-CN"/>
        </w:rPr>
        <w:t>钢的组织结构已经发生强烈的变化，但初生组织仍往往不同程度地要影响到成品钢板的质</w:t>
      </w:r>
      <w:r>
        <w:rPr>
          <w:lang w:eastAsia="zh-CN"/>
        </w:rPr>
        <w:t xml:space="preserve"> </w:t>
      </w:r>
      <w:r>
        <w:rPr>
          <w:lang w:eastAsia="zh-CN"/>
        </w:rPr>
        <w:t>量。例如，某厂在初期试生产中板时，仅仅由于气囊及断面分层所造成的废品率就达</w:t>
      </w:r>
      <w:r>
        <w:rPr>
          <w:lang w:eastAsia="zh-CN"/>
        </w:rPr>
        <w:t xml:space="preserve"> 14%,</w:t>
      </w:r>
      <w:r>
        <w:rPr>
          <w:lang w:eastAsia="zh-CN"/>
        </w:rPr>
        <w:t>直到后来在更好地控制了炼钢和铸锭操作以后，才使分层废品降到</w:t>
      </w:r>
      <w:r>
        <w:rPr>
          <w:lang w:eastAsia="zh-CN"/>
        </w:rPr>
        <w:t>0.6%</w:t>
      </w:r>
      <w:r>
        <w:rPr>
          <w:lang w:eastAsia="zh-CN"/>
        </w:rPr>
        <w:t>。由此可</w:t>
      </w:r>
      <w:r>
        <w:rPr>
          <w:lang w:eastAsia="zh-CN"/>
        </w:rPr>
        <w:t xml:space="preserve"> </w:t>
      </w:r>
      <w:r>
        <w:rPr>
          <w:lang w:eastAsia="zh-CN"/>
        </w:rPr>
        <w:t>见，钢质的问题是何等重要。</w:t>
      </w:r>
    </w:p>
    <w:p w:rsidR="00C67970" w:rsidRDefault="00BC4CE2" w:rsidP="006647C5">
      <w:pPr>
        <w:spacing w:before="120" w:after="120"/>
        <w:ind w:firstLine="360"/>
        <w:rPr>
          <w:lang w:eastAsia="zh-CN"/>
        </w:rPr>
      </w:pPr>
      <w:r>
        <w:rPr>
          <w:lang w:eastAsia="zh-CN"/>
        </w:rPr>
        <w:t>除了要充分注意影响钢板最终机械性能的材质因素之外，还必须严格控制钢板轧制生</w:t>
      </w:r>
      <w:r>
        <w:rPr>
          <w:lang w:eastAsia="zh-CN"/>
        </w:rPr>
        <w:t xml:space="preserve"> </w:t>
      </w:r>
      <w:r>
        <w:rPr>
          <w:lang w:eastAsia="zh-CN"/>
        </w:rPr>
        <w:t>产过程的工艺调质因素，才能通过轧制加工获得性能优异的板带钢。轧钢生产过程的工艺</w:t>
      </w:r>
      <w:r>
        <w:rPr>
          <w:lang w:eastAsia="zh-CN"/>
        </w:rPr>
        <w:t xml:space="preserve"> </w:t>
      </w:r>
      <w:r>
        <w:rPr>
          <w:lang w:eastAsia="zh-CN"/>
        </w:rPr>
        <w:t>因素包括有原料的加热制度、轧制压下规程、尤其是终轧温度、冷却速度及卷取或堆垛温</w:t>
      </w:r>
      <w:r>
        <w:rPr>
          <w:lang w:eastAsia="zh-CN"/>
        </w:rPr>
        <w:t xml:space="preserve"> </w:t>
      </w:r>
      <w:r>
        <w:rPr>
          <w:lang w:eastAsia="zh-CN"/>
        </w:rPr>
        <w:t>度等。在钢质既定的条件下，如何通过对轧钢工艺因素的控制来获得更高性能的板带钢，</w:t>
      </w:r>
      <w:r>
        <w:rPr>
          <w:lang w:eastAsia="zh-CN"/>
        </w:rPr>
        <w:t xml:space="preserve"> </w:t>
      </w:r>
      <w:r>
        <w:rPr>
          <w:lang w:eastAsia="zh-CN"/>
        </w:rPr>
        <w:t>一直是轧钢工作者的重要任务。通过多年来的努力，取得了显著的成就，并进一步在此基</w:t>
      </w:r>
      <w:r>
        <w:rPr>
          <w:lang w:eastAsia="zh-CN"/>
        </w:rPr>
        <w:t xml:space="preserve"> </w:t>
      </w:r>
      <w:r>
        <w:rPr>
          <w:lang w:eastAsia="zh-CN"/>
        </w:rPr>
        <w:t>础上发展了近代得到日益广泛应用的板带控制轧制技术。</w:t>
      </w:r>
    </w:p>
    <w:p w:rsidR="00C67970" w:rsidRDefault="00BC4CE2" w:rsidP="006647C5">
      <w:pPr>
        <w:spacing w:before="120" w:after="120"/>
        <w:ind w:firstLine="360"/>
        <w:rPr>
          <w:lang w:eastAsia="zh-CN"/>
        </w:rPr>
      </w:pPr>
      <w:r>
        <w:rPr>
          <w:lang w:eastAsia="zh-CN"/>
        </w:rPr>
        <w:t>关于物理性能（如磁性）及工艺性能（如冲压性）的控制，以取向硅钢片为代表，从</w:t>
      </w:r>
      <w:r>
        <w:rPr>
          <w:lang w:eastAsia="zh-CN"/>
        </w:rPr>
        <w:t xml:space="preserve"> </w:t>
      </w:r>
      <w:r>
        <w:rPr>
          <w:lang w:eastAsia="zh-CN"/>
        </w:rPr>
        <w:t>高温加热开始，直至髙温终轧、快速冷却和低温卷取，其所有工艺控制措施的目的是旨在</w:t>
      </w:r>
      <w:r>
        <w:rPr>
          <w:lang w:eastAsia="zh-CN"/>
        </w:rPr>
        <w:t xml:space="preserve"> </w:t>
      </w:r>
      <w:r>
        <w:rPr>
          <w:lang w:eastAsia="zh-CN"/>
        </w:rPr>
        <w:t>利用微量有利夹杂（</w:t>
      </w:r>
      <w:r>
        <w:rPr>
          <w:lang w:eastAsia="zh-CN"/>
        </w:rPr>
        <w:t>WAIN</w:t>
      </w:r>
      <w:r>
        <w:rPr>
          <w:lang w:eastAsia="zh-CN"/>
        </w:rPr>
        <w:t>、</w:t>
      </w:r>
      <w:r>
        <w:rPr>
          <w:lang w:eastAsia="zh-CN"/>
        </w:rPr>
        <w:t>MnS</w:t>
      </w:r>
      <w:r>
        <w:rPr>
          <w:lang w:eastAsia="zh-CN"/>
        </w:rPr>
        <w:t>等）的固溶和析出，以促使结晶织构的形成与发展，来</w:t>
      </w:r>
      <w:r>
        <w:rPr>
          <w:lang w:eastAsia="zh-CN"/>
        </w:rPr>
        <w:t xml:space="preserve"> </w:t>
      </w:r>
      <w:r>
        <w:rPr>
          <w:lang w:eastAsia="zh-CN"/>
        </w:rPr>
        <w:t>谋求获得某种髙取向度、髙物理性能的钢板。虽然实质上这也是一种控制轧制方法，但人</w:t>
      </w:r>
    </w:p>
    <w:p w:rsidR="00C67970" w:rsidRDefault="00BC4CE2" w:rsidP="006647C5">
      <w:pPr>
        <w:spacing w:before="120" w:after="120"/>
        <w:rPr>
          <w:lang w:eastAsia="zh-CN"/>
        </w:rPr>
      </w:pPr>
      <w:r>
        <w:rPr>
          <w:lang w:eastAsia="zh-CN"/>
        </w:rPr>
        <w:t>336</w:t>
      </w:r>
    </w:p>
    <w:p w:rsidR="00C67970" w:rsidRDefault="00BC4CE2" w:rsidP="006647C5">
      <w:pPr>
        <w:spacing w:before="120" w:after="120"/>
        <w:rPr>
          <w:lang w:eastAsia="zh-CN"/>
        </w:rPr>
      </w:pPr>
      <w:r>
        <w:rPr>
          <w:lang w:eastAsia="zh-CN"/>
        </w:rPr>
        <w:t>们通常所称的控制轧制，却多是对控制钢材的综合机械性能、主要是强韧性而言。与上述</w:t>
      </w:r>
      <w:r>
        <w:rPr>
          <w:lang w:eastAsia="zh-CN"/>
        </w:rPr>
        <w:t xml:space="preserve"> </w:t>
      </w:r>
      <w:r>
        <w:rPr>
          <w:lang w:eastAsia="zh-CN"/>
        </w:rPr>
        <w:t>物理性能不同，控制综合机槭性能的所有工艺措施，则主要是旨在对奥氏体晶粒度、对经</w:t>
      </w:r>
      <w:r>
        <w:rPr>
          <w:lang w:eastAsia="zh-CN"/>
        </w:rPr>
        <w:t xml:space="preserve"> </w:t>
      </w:r>
      <w:r>
        <w:rPr>
          <w:lang w:eastAsia="zh-CN"/>
        </w:rPr>
        <w:t>相变重结晶后碳化物的存在形式及其分布特征，以及对最终铁素体晶粒度的控制，以谋求</w:t>
      </w:r>
      <w:r>
        <w:rPr>
          <w:lang w:eastAsia="zh-CN"/>
        </w:rPr>
        <w:t xml:space="preserve"> </w:t>
      </w:r>
      <w:r>
        <w:rPr>
          <w:lang w:eastAsia="zh-CN"/>
        </w:rPr>
        <w:t>获得均匀的细晶粒度、细组织结构的高机械性能的钢板。</w:t>
      </w:r>
    </w:p>
    <w:p w:rsidR="00C67970" w:rsidRDefault="00BC4CE2" w:rsidP="006647C5">
      <w:pPr>
        <w:spacing w:before="120" w:after="120"/>
        <w:ind w:firstLine="360"/>
        <w:rPr>
          <w:lang w:eastAsia="zh-CN"/>
        </w:rPr>
      </w:pPr>
      <w:r>
        <w:rPr>
          <w:lang w:eastAsia="zh-CN"/>
        </w:rPr>
        <w:t>对板带钢轧制而言，近代控制轧制技术应用和发展最迅速的首推中厚板轧制及热连轧</w:t>
      </w:r>
      <w:r>
        <w:rPr>
          <w:lang w:eastAsia="zh-CN"/>
        </w:rPr>
        <w:t xml:space="preserve"> </w:t>
      </w:r>
      <w:r>
        <w:rPr>
          <w:lang w:eastAsia="zh-CN"/>
        </w:rPr>
        <w:t>带钢。在实际生产中，无论是中厚板或是热连轧板带，对奥氏体晶粒度的控制都必须从钢</w:t>
      </w:r>
      <w:r>
        <w:rPr>
          <w:lang w:eastAsia="zh-CN"/>
        </w:rPr>
        <w:t xml:space="preserve"> </w:t>
      </w:r>
      <w:r>
        <w:rPr>
          <w:lang w:eastAsia="zh-CN"/>
        </w:rPr>
        <w:t>锭或钢坯加热时就加以注意。不仅要防止产生过烧、过热及严重脱碳现象，而且要避免晶</w:t>
      </w:r>
      <w:r>
        <w:rPr>
          <w:lang w:eastAsia="zh-CN"/>
        </w:rPr>
        <w:t xml:space="preserve"> </w:t>
      </w:r>
      <w:r>
        <w:rPr>
          <w:lang w:eastAsia="zh-CN"/>
        </w:rPr>
        <w:t>粒过于粗大。有时为了使奥氏体原始晶粒度细小一些，而有意地将加热温度降低，或者往</w:t>
      </w:r>
      <w:r>
        <w:rPr>
          <w:lang w:eastAsia="zh-CN"/>
        </w:rPr>
        <w:t xml:space="preserve"> </w:t>
      </w:r>
      <w:r>
        <w:rPr>
          <w:lang w:eastAsia="zh-CN"/>
        </w:rPr>
        <w:t>钢中添加一些有抑制再结晶及阻碍晶粒长大效果的元素如</w:t>
      </w:r>
      <w:r>
        <w:rPr>
          <w:lang w:eastAsia="zh-CN"/>
        </w:rPr>
        <w:t>Nb</w:t>
      </w:r>
      <w:r>
        <w:rPr>
          <w:lang w:eastAsia="zh-CN"/>
        </w:rPr>
        <w:t>、</w:t>
      </w:r>
      <w:r>
        <w:rPr>
          <w:lang w:eastAsia="zh-CN"/>
        </w:rPr>
        <w:t>Ti</w:t>
      </w:r>
      <w:r>
        <w:rPr>
          <w:lang w:eastAsia="zh-CN"/>
        </w:rPr>
        <w:t>等。因为奥氏体原始晶粒</w:t>
      </w:r>
      <w:r>
        <w:rPr>
          <w:lang w:eastAsia="zh-CN"/>
        </w:rPr>
        <w:t xml:space="preserve"> </w:t>
      </w:r>
      <w:r>
        <w:rPr>
          <w:lang w:eastAsia="zh-CN"/>
        </w:rPr>
        <w:t>的大小会直接影响到再结晶后的奥氏体晶粒的大小厂这从图</w:t>
      </w:r>
      <w:r>
        <w:rPr>
          <w:lang w:eastAsia="zh-CN"/>
        </w:rPr>
        <w:t>17-1</w:t>
      </w:r>
      <w:r>
        <w:rPr>
          <w:lang w:eastAsia="zh-CN"/>
        </w:rPr>
        <w:t>可以清楚地看得出来。加</w:t>
      </w:r>
      <w:r>
        <w:rPr>
          <w:lang w:eastAsia="zh-CN"/>
        </w:rPr>
        <w:t xml:space="preserve"> </w:t>
      </w:r>
      <w:r>
        <w:rPr>
          <w:lang w:eastAsia="zh-CN"/>
        </w:rPr>
        <w:t>热温度主要就是通过影晌原始奥氏体晶粒度珀碳、氮化物的溶解度，亦即其后的沉淀硬化</w:t>
      </w:r>
      <w:r>
        <w:rPr>
          <w:lang w:eastAsia="zh-CN"/>
        </w:rPr>
        <w:t xml:space="preserve"> </w:t>
      </w:r>
      <w:r>
        <w:rPr>
          <w:lang w:eastAsia="zh-CN"/>
        </w:rPr>
        <w:t>效果来起作用。降低加热温度可使原始奥氏体晶粒细化及沉淀硬化作用减小，可使轧制温</w:t>
      </w:r>
      <w:r>
        <w:rPr>
          <w:lang w:eastAsia="zh-CN"/>
        </w:rPr>
        <w:t xml:space="preserve"> </w:t>
      </w:r>
      <w:r>
        <w:rPr>
          <w:lang w:eastAsia="zh-CN"/>
        </w:rPr>
        <w:t>度也相应得到降低，因而能使脆性转化温库降低，也就是使朝性得到提髙。故生产中加热</w:t>
      </w:r>
      <w:r>
        <w:rPr>
          <w:lang w:eastAsia="zh-CN"/>
        </w:rPr>
        <w:t xml:space="preserve"> </w:t>
      </w:r>
      <w:r>
        <w:rPr>
          <w:lang w:eastAsia="zh-CN"/>
        </w:rPr>
        <w:t>温度及保温的时间应当因钢种而不同，并且还必须随时按照生产情况的变化而加以调整。</w:t>
      </w:r>
    </w:p>
    <w:p w:rsidR="00C67970" w:rsidRDefault="00BC4CE2" w:rsidP="006647C5">
      <w:pPr>
        <w:spacing w:before="120" w:after="120"/>
        <w:rPr>
          <w:lang w:eastAsia="zh-CN"/>
        </w:rPr>
      </w:pPr>
      <w:r>
        <w:rPr>
          <w:vertAlign w:val="superscript"/>
          <w:lang w:eastAsia="zh-CN"/>
        </w:rPr>
        <w:t>0</w:t>
      </w:r>
      <w:r>
        <w:rPr>
          <w:lang w:eastAsia="zh-CN"/>
        </w:rPr>
        <w:t xml:space="preserve"> 10 20 '^0 40 50 60 70 80</w:t>
      </w:r>
    </w:p>
    <w:p w:rsidR="00C67970" w:rsidRDefault="00BC4CE2" w:rsidP="006647C5">
      <w:pPr>
        <w:spacing w:before="120" w:after="120"/>
        <w:rPr>
          <w:lang w:eastAsia="zh-CN"/>
        </w:rPr>
      </w:pPr>
      <w:r>
        <w:rPr>
          <w:lang w:eastAsia="zh-CN"/>
        </w:rPr>
        <w:t>轧制压下量，坪</w:t>
      </w:r>
    </w:p>
    <w:p w:rsidR="00C67970" w:rsidRDefault="00BC4CE2" w:rsidP="006647C5">
      <w:pPr>
        <w:spacing w:before="120" w:after="120"/>
        <w:ind w:left="360" w:hanging="360"/>
        <w:rPr>
          <w:lang w:eastAsia="zh-CN"/>
        </w:rPr>
      </w:pPr>
      <w:r>
        <w:rPr>
          <w:vertAlign w:val="superscript"/>
          <w:lang w:eastAsia="zh-CN"/>
        </w:rPr>
        <w:t>；</w:t>
      </w:r>
      <w:r>
        <w:rPr>
          <w:lang w:eastAsia="zh-CN"/>
        </w:rPr>
        <w:t xml:space="preserve"> </w:t>
      </w:r>
      <w:r>
        <w:rPr>
          <w:lang w:eastAsia="zh-CN"/>
        </w:rPr>
        <w:t>图</w:t>
      </w:r>
      <w:r>
        <w:rPr>
          <w:lang w:eastAsia="zh-CN"/>
        </w:rPr>
        <w:t>17-1</w:t>
      </w:r>
      <w:r>
        <w:rPr>
          <w:lang w:eastAsia="zh-CN"/>
        </w:rPr>
        <w:t>原始晶粒度对再结晶后的奥氏体晶释库的影响</w:t>
      </w:r>
      <w:r>
        <w:rPr>
          <w:lang w:eastAsia="zh-CN"/>
        </w:rPr>
        <w:t xml:space="preserve"> Nb</w:t>
      </w:r>
      <w:r>
        <w:rPr>
          <w:lang w:eastAsia="zh-CN"/>
        </w:rPr>
        <w:t>钢</w:t>
      </w:r>
      <w:r>
        <w:rPr>
          <w:lang w:eastAsia="zh-CN"/>
        </w:rPr>
        <w:t>(0.16%C, 0.36%Si, 1.4%Mn</w:t>
      </w:r>
      <w:r>
        <w:rPr>
          <w:lang w:eastAsia="zh-CN"/>
        </w:rPr>
        <w:t>，</w:t>
      </w:r>
      <w:r>
        <w:rPr>
          <w:lang w:eastAsia="zh-CN"/>
        </w:rPr>
        <w:t>0.03%Nb)</w:t>
      </w:r>
      <w:r>
        <w:rPr>
          <w:lang w:eastAsia="zh-CN"/>
        </w:rPr>
        <w:t>，经</w:t>
      </w:r>
      <w:r>
        <w:rPr>
          <w:lang w:eastAsia="zh-CN"/>
        </w:rPr>
        <w:t xml:space="preserve"> 1250TC</w:t>
      </w:r>
      <w:r>
        <w:rPr>
          <w:lang w:eastAsia="zh-CN"/>
        </w:rPr>
        <w:t>加热，</w:t>
      </w:r>
    </w:p>
    <w:p w:rsidR="00C67970" w:rsidRDefault="00BC4CE2" w:rsidP="006647C5">
      <w:pPr>
        <w:spacing w:before="120" w:after="120"/>
        <w:rPr>
          <w:lang w:eastAsia="zh-CN"/>
        </w:rPr>
      </w:pPr>
      <w:r>
        <w:rPr>
          <w:lang w:eastAsia="zh-CN"/>
        </w:rPr>
        <w:t>高温轧</w:t>
      </w:r>
      <w:r>
        <w:rPr>
          <w:lang w:eastAsia="zh-CN"/>
        </w:rPr>
        <w:t>_</w:t>
      </w:r>
      <w:r>
        <w:rPr>
          <w:lang w:eastAsia="zh-CN"/>
        </w:rPr>
        <w:t>得到不同的原始晶粒度</w:t>
      </w:r>
      <w:r>
        <w:rPr>
          <w:lang w:eastAsia="zh-CN"/>
        </w:rPr>
        <w:t>1. l—dr =240^1 2—d</w:t>
      </w:r>
      <w:r>
        <w:rPr>
          <w:vertAlign w:val="subscript"/>
          <w:lang w:eastAsia="zh-CN"/>
        </w:rPr>
        <w:t>r</w:t>
      </w:r>
      <w:r>
        <w:rPr>
          <w:lang w:eastAsia="zh-CN"/>
        </w:rPr>
        <w:t xml:space="preserve"> =120#; 3—d</w:t>
      </w:r>
      <w:r>
        <w:rPr>
          <w:vertAlign w:val="subscript"/>
          <w:lang w:eastAsia="zh-CN"/>
        </w:rPr>
        <w:t>r</w:t>
      </w:r>
      <w:r>
        <w:rPr>
          <w:lang w:eastAsia="zh-CN"/>
        </w:rPr>
        <w:t xml:space="preserve"> = 72M </w:t>
      </w:r>
      <w:r>
        <w:rPr>
          <w:lang w:eastAsia="zh-CN"/>
        </w:rPr>
        <w:t>空白点一部分再结晶丨黑</w:t>
      </w:r>
      <w:r>
        <w:rPr>
          <w:lang w:eastAsia="zh-CN"/>
        </w:rPr>
        <w:t>i</w:t>
      </w:r>
      <w:r>
        <w:rPr>
          <w:lang w:eastAsia="zh-CN"/>
        </w:rPr>
        <w:t>一再结晶，轧爾温度</w:t>
      </w:r>
      <w:r>
        <w:rPr>
          <w:lang w:eastAsia="zh-CN"/>
        </w:rPr>
        <w:t>ilOOTC</w:t>
      </w:r>
    </w:p>
    <w:p w:rsidR="00C67970" w:rsidRDefault="00BC4CE2" w:rsidP="006647C5">
      <w:pPr>
        <w:spacing w:before="120" w:after="120"/>
        <w:ind w:firstLine="360"/>
        <w:rPr>
          <w:lang w:eastAsia="zh-CN"/>
        </w:rPr>
      </w:pPr>
      <w:r>
        <w:rPr>
          <w:lang w:eastAsia="zh-CN"/>
        </w:rPr>
        <w:t>热轧工艺因素之中，对钢的机械性能影响最大的是轧制温度。以</w:t>
      </w:r>
      <w:r>
        <w:rPr>
          <w:lang w:eastAsia="zh-CN"/>
        </w:rPr>
        <w:t>16Mn</w:t>
      </w:r>
      <w:r>
        <w:rPr>
          <w:lang w:eastAsia="zh-CN"/>
        </w:rPr>
        <w:t>钢板为例，多</w:t>
      </w:r>
      <w:r>
        <w:rPr>
          <w:lang w:eastAsia="zh-CN"/>
        </w:rPr>
        <w:t xml:space="preserve"> </w:t>
      </w:r>
      <w:r>
        <w:rPr>
          <w:lang w:eastAsia="zh-CN"/>
        </w:rPr>
        <w:t>道次轧制时轧制温度变化与机械能的关案如图</w:t>
      </w:r>
      <w:r>
        <w:rPr>
          <w:lang w:eastAsia="zh-CN"/>
        </w:rPr>
        <w:t>17-2</w:t>
      </w:r>
      <w:r>
        <w:rPr>
          <w:lang w:eastAsia="zh-CN"/>
        </w:rPr>
        <w:t>所示。由图可见，随着轧制温度</w:t>
      </w:r>
      <w:r>
        <w:rPr>
          <w:lang w:eastAsia="zh-CN"/>
        </w:rPr>
        <w:t xml:space="preserve"> </w:t>
      </w:r>
      <w:r>
        <w:rPr>
          <w:lang w:eastAsia="zh-CN"/>
        </w:rPr>
        <w:t>下降，由于铁素体晶粒的细化</w:t>
      </w:r>
      <w:r>
        <w:rPr>
          <w:lang w:eastAsia="zh-CN"/>
        </w:rPr>
        <w:t>_</w:t>
      </w:r>
      <w:r>
        <w:rPr>
          <w:lang w:eastAsia="zh-CN"/>
        </w:rPr>
        <w:t>強库上升，脆性转化温度下降。关于轧制温度与轧后组</w:t>
      </w:r>
      <w:r>
        <w:rPr>
          <w:lang w:eastAsia="zh-CN"/>
        </w:rPr>
        <w:t xml:space="preserve"> </w:t>
      </w:r>
      <w:r>
        <w:rPr>
          <w:lang w:eastAsia="zh-CN"/>
        </w:rPr>
        <w:t>织的关系，如图</w:t>
      </w:r>
      <w:r>
        <w:rPr>
          <w:lang w:eastAsia="zh-CN"/>
        </w:rPr>
        <w:t>17-3</w:t>
      </w:r>
      <w:r>
        <w:rPr>
          <w:lang w:eastAsia="zh-CN"/>
        </w:rPr>
        <w:t>所示。当普通轧制温度在</w:t>
      </w:r>
      <w:r>
        <w:rPr>
          <w:lang w:eastAsia="zh-CN"/>
        </w:rPr>
        <w:t>I</w:t>
      </w:r>
      <w:r>
        <w:rPr>
          <w:lang w:eastAsia="zh-CN"/>
        </w:rPr>
        <w:t>领域时，由于奥氏体晶粒不细，转变后易</w:t>
      </w:r>
      <w:r>
        <w:rPr>
          <w:lang w:eastAsia="zh-CN"/>
        </w:rPr>
        <w:t xml:space="preserve"> </w:t>
      </w:r>
      <w:r>
        <w:rPr>
          <w:lang w:eastAsia="zh-CN"/>
        </w:rPr>
        <w:t>得出魏氏组织，性能不好。当采用控制轧制使终轧温度下降到</w:t>
      </w:r>
      <w:r>
        <w:rPr>
          <w:lang w:eastAsia="zh-CN"/>
        </w:rPr>
        <w:t>I[</w:t>
      </w:r>
      <w:r>
        <w:rPr>
          <w:rFonts w:ascii="MS Mincho" w:eastAsia="MS Mincho" w:hAnsi="MS Mincho" w:cs="MS Mincho" w:hint="eastAsia"/>
          <w:lang w:eastAsia="zh-CN"/>
        </w:rPr>
        <w:t>〜</w:t>
      </w:r>
      <w:r>
        <w:rPr>
          <w:lang w:eastAsia="zh-CN"/>
        </w:rPr>
        <w:t>I[</w:t>
      </w:r>
      <w:r>
        <w:rPr>
          <w:lang w:eastAsia="zh-CN"/>
        </w:rPr>
        <w:t>领域时，奥氏体晶粒</w:t>
      </w:r>
      <w:r>
        <w:rPr>
          <w:lang w:eastAsia="zh-CN"/>
        </w:rPr>
        <w:t xml:space="preserve"> </w:t>
      </w:r>
      <w:r>
        <w:rPr>
          <w:lang w:eastAsia="zh-CN"/>
        </w:rPr>
        <w:t>逐渐细化，使转变后的组织也逐渐变细。为了使铁素体晶粒更充分细化，在</w:t>
      </w:r>
      <w:r>
        <w:rPr>
          <w:lang w:eastAsia="zh-CN"/>
        </w:rPr>
        <w:t>I</w:t>
      </w:r>
      <w:r>
        <w:rPr>
          <w:lang w:eastAsia="zh-CN"/>
        </w:rPr>
        <w:t>和</w:t>
      </w:r>
      <w:r>
        <w:rPr>
          <w:lang w:eastAsia="zh-CN"/>
        </w:rPr>
        <w:t>II[</w:t>
      </w:r>
      <w:r>
        <w:rPr>
          <w:lang w:eastAsia="zh-CN"/>
        </w:rPr>
        <w:t>领域必</w:t>
      </w:r>
      <w:r>
        <w:rPr>
          <w:lang w:eastAsia="zh-CN"/>
        </w:rPr>
        <w:t xml:space="preserve"> </w:t>
      </w:r>
      <w:r>
        <w:rPr>
          <w:lang w:eastAsia="zh-CN"/>
        </w:rPr>
        <w:t>须施以有效的压下，并要考虑</w:t>
      </w:r>
      <w:r>
        <w:rPr>
          <w:lang w:eastAsia="zh-CN"/>
        </w:rPr>
        <w:t>I</w:t>
      </w:r>
      <w:r>
        <w:rPr>
          <w:lang w:eastAsia="zh-CN"/>
        </w:rPr>
        <w:t>与</w:t>
      </w:r>
      <w:r>
        <w:rPr>
          <w:lang w:eastAsia="zh-CN"/>
        </w:rPr>
        <w:t>]1[</w:t>
      </w:r>
      <w:r>
        <w:rPr>
          <w:lang w:eastAsia="zh-CN"/>
        </w:rPr>
        <w:t>领域的道次压下的累积效果。特别是在</w:t>
      </w:r>
      <w:r>
        <w:rPr>
          <w:lang w:eastAsia="zh-CN"/>
        </w:rPr>
        <w:t>]1</w:t>
      </w:r>
      <w:r>
        <w:rPr>
          <w:lang w:eastAsia="zh-CN"/>
        </w:rPr>
        <w:t>领域产生加</w:t>
      </w:r>
      <w:r>
        <w:rPr>
          <w:lang w:eastAsia="zh-CN"/>
        </w:rPr>
        <w:t xml:space="preserve"> </w:t>
      </w:r>
      <w:r>
        <w:rPr>
          <w:lang w:eastAsia="zh-CN"/>
        </w:rPr>
        <w:t>工硬化，更须考虑其合计总压下率问题。故一般希望在</w:t>
      </w:r>
      <w:r>
        <w:rPr>
          <w:lang w:eastAsia="zh-CN"/>
        </w:rPr>
        <w:t>I</w:t>
      </w:r>
      <w:r>
        <w:rPr>
          <w:lang w:eastAsia="zh-CN"/>
        </w:rPr>
        <w:t>或皿领域一定温度以下要有一定</w:t>
      </w:r>
      <w:r>
        <w:rPr>
          <w:lang w:eastAsia="zh-CN"/>
        </w:rPr>
        <w:t xml:space="preserve"> </w:t>
      </w:r>
      <w:r>
        <w:rPr>
          <w:lang w:eastAsia="zh-CN"/>
        </w:rPr>
        <w:t>值以上的合计总压下率。图</w:t>
      </w:r>
      <w:r>
        <w:rPr>
          <w:lang w:eastAsia="zh-CN"/>
        </w:rPr>
        <w:t>17</w:t>
      </w:r>
      <w:r>
        <w:rPr>
          <w:vertAlign w:val="superscript"/>
          <w:lang w:eastAsia="zh-CN"/>
        </w:rPr>
        <w:t>:</w:t>
      </w:r>
      <w:r>
        <w:rPr>
          <w:lang w:eastAsia="zh-CN"/>
        </w:rPr>
        <w:t>5</w:t>
      </w:r>
      <w:r>
        <w:rPr>
          <w:lang w:eastAsia="zh-CN"/>
        </w:rPr>
        <w:t>及图</w:t>
      </w:r>
      <w:r>
        <w:rPr>
          <w:lang w:eastAsia="zh-CN"/>
        </w:rPr>
        <w:t>17-6</w:t>
      </w:r>
      <w:r>
        <w:rPr>
          <w:lang w:eastAsia="zh-CN"/>
        </w:rPr>
        <w:t>表示低温阶段总压下率对于成分如表</w:t>
      </w:r>
      <w:r>
        <w:rPr>
          <w:lang w:eastAsia="zh-CN"/>
        </w:rPr>
        <w:t>17-1</w:t>
      </w:r>
      <w:r>
        <w:rPr>
          <w:lang w:eastAsia="zh-CN"/>
        </w:rPr>
        <w:t>所示的</w:t>
      </w:r>
      <w:r>
        <w:rPr>
          <w:lang w:eastAsia="zh-CN"/>
        </w:rPr>
        <w:t xml:space="preserve"> </w:t>
      </w:r>
      <w:r>
        <w:rPr>
          <w:lang w:eastAsia="zh-CN"/>
        </w:rPr>
        <w:t>各种钢的组织和性能的影响。其轧制制度如图</w:t>
      </w:r>
      <w:r>
        <w:rPr>
          <w:lang w:eastAsia="zh-CN"/>
        </w:rPr>
        <w:t>17-4</w:t>
      </w:r>
      <w:r>
        <w:rPr>
          <w:lang w:eastAsia="zh-CN"/>
        </w:rPr>
        <w:t>所示。由图可见，随低温总压下率加</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\\AppData\\Local\\Temp\\FineReader11\\media\\image466.png" \* MERGEFORMATINET </w:instrText>
      </w:r>
      <w:r>
        <w:fldChar w:fldCharType="separate"/>
      </w:r>
      <w:r w:rsidR="006647C5">
        <w:pict>
          <v:shape id="_x0000_i1490" type="#_x0000_t75" style="width:366.75pt;height:128.25pt">
            <v:imagedata r:id="rId937" r:href="rId938"/>
          </v:shape>
        </w:pict>
      </w:r>
      <w:r>
        <w:fldChar w:fldCharType="end"/>
      </w:r>
    </w:p>
    <w:p w:rsidR="00C67970" w:rsidRDefault="00BC4CE2" w:rsidP="006647C5">
      <w:pPr>
        <w:spacing w:before="120" w:after="120"/>
        <w:rPr>
          <w:lang w:eastAsia="zh-CN"/>
        </w:rPr>
      </w:pPr>
      <w:r>
        <w:rPr>
          <w:lang w:eastAsia="zh-CN"/>
        </w:rPr>
        <w:t>337</w:t>
      </w:r>
    </w:p>
    <w:p w:rsidR="00C67970" w:rsidRDefault="00BC4CE2" w:rsidP="006647C5">
      <w:pPr>
        <w:spacing w:before="120" w:after="120"/>
        <w:rPr>
          <w:lang w:eastAsia="zh-CN"/>
        </w:rPr>
      </w:pPr>
      <w:r>
        <w:rPr>
          <w:lang w:eastAsia="zh-CN"/>
        </w:rPr>
        <w:t>大，脆性转化温度也不断下降。</w:t>
      </w:r>
    </w:p>
    <w:p w:rsidR="00C67970" w:rsidRDefault="00BC4CE2" w:rsidP="006647C5">
      <w:pPr>
        <w:tabs>
          <w:tab w:val="left" w:pos="2257"/>
        </w:tabs>
        <w:spacing w:before="120" w:after="120"/>
      </w:pPr>
      <w:r>
        <w:t>I vv ouvr 9vv xvvv</w:t>
      </w:r>
      <w:r>
        <w:tab/>
        <w:t>• # ui/ wwv avv xvvv</w:t>
      </w:r>
    </w:p>
    <w:p w:rsidR="00C67970" w:rsidRDefault="00BC4CE2" w:rsidP="006647C5">
      <w:pPr>
        <w:tabs>
          <w:tab w:val="left" w:pos="2356"/>
        </w:tabs>
        <w:spacing w:before="120" w:after="120"/>
        <w:rPr>
          <w:lang w:eastAsia="zh-CN"/>
        </w:rPr>
      </w:pPr>
      <w:r>
        <w:rPr>
          <w:lang w:eastAsia="zh-CN"/>
        </w:rPr>
        <w:t>终轧温度，</w:t>
      </w:r>
      <w:r>
        <w:rPr>
          <w:lang w:eastAsia="zh-CN"/>
        </w:rPr>
        <w:t>t</w:t>
      </w:r>
      <w:r>
        <w:rPr>
          <w:lang w:eastAsia="zh-CN"/>
        </w:rPr>
        <w:tab/>
      </w:r>
      <w:r>
        <w:rPr>
          <w:lang w:eastAsia="zh-CN"/>
        </w:rPr>
        <w:t>终轧温度，</w:t>
      </w:r>
      <w:r>
        <w:rPr>
          <w:lang w:eastAsia="zh-CN"/>
        </w:rPr>
        <w:t>ID</w:t>
      </w:r>
    </w:p>
    <w:p w:rsidR="00C67970" w:rsidRDefault="00BC4CE2" w:rsidP="006647C5">
      <w:pPr>
        <w:spacing w:before="120" w:after="120"/>
        <w:rPr>
          <w:lang w:eastAsia="zh-CN"/>
        </w:rPr>
      </w:pPr>
      <w:r>
        <w:rPr>
          <w:lang w:eastAsia="zh-CN"/>
        </w:rPr>
        <w:t>图</w:t>
      </w:r>
      <w:r>
        <w:rPr>
          <w:lang w:eastAsia="zh-CN"/>
        </w:rPr>
        <w:t>17-2 16Mn</w:t>
      </w:r>
      <w:r>
        <w:rPr>
          <w:lang w:eastAsia="zh-CN"/>
        </w:rPr>
        <w:t>实验室多道轧制时组织和机械性能的变化（</w:t>
      </w:r>
      <w:r>
        <w:rPr>
          <w:lang w:eastAsia="zh-CN"/>
        </w:rPr>
        <w:t>200°C</w:t>
      </w:r>
      <w:r>
        <w:rPr>
          <w:lang w:eastAsia="zh-CN"/>
        </w:rPr>
        <w:t>的</w:t>
      </w:r>
      <w:r>
        <w:rPr>
          <w:lang w:eastAsia="zh-CN"/>
        </w:rPr>
        <w:t xml:space="preserve"> </w:t>
      </w:r>
      <w:r>
        <w:rPr>
          <w:lang w:eastAsia="zh-CN"/>
        </w:rPr>
        <w:t>温度幅度每道压下率</w:t>
      </w:r>
      <w:r>
        <w:rPr>
          <w:lang w:eastAsia="zh-CN"/>
        </w:rPr>
        <w:t>20%</w:t>
      </w:r>
      <w:r>
        <w:rPr>
          <w:lang w:eastAsia="zh-CN"/>
        </w:rPr>
        <w:t>，</w:t>
      </w:r>
      <w:r>
        <w:rPr>
          <w:lang w:eastAsia="zh-CN"/>
        </w:rPr>
        <w:t>9</w:t>
      </w:r>
      <w:r>
        <w:rPr>
          <w:lang w:eastAsia="zh-CN"/>
        </w:rPr>
        <w:t>道轧成）</w:t>
      </w:r>
    </w:p>
    <w:tbl>
      <w:tblPr>
        <w:tblOverlap w:val="never"/>
        <w:tblW w:w="0" w:type="auto"/>
        <w:tblLayout w:type="fixed"/>
        <w:tblCellMar>
          <w:left w:w="10" w:type="dxa"/>
          <w:right w:w="10" w:type="dxa"/>
        </w:tblCellMar>
        <w:tblLook w:val="0000"/>
      </w:tblPr>
      <w:tblGrid>
        <w:gridCol w:w="1917"/>
        <w:gridCol w:w="618"/>
        <w:gridCol w:w="1922"/>
      </w:tblGrid>
      <w:tr w:rsidR="00C67970">
        <w:trPr>
          <w:trHeight w:val="325"/>
        </w:trPr>
        <w:tc>
          <w:tcPr>
            <w:tcW w:w="1917" w:type="dxa"/>
            <w:tcBorders>
              <w:top w:val="single" w:sz="4" w:space="0" w:color="auto"/>
              <w:left w:val="single" w:sz="4" w:space="0" w:color="auto"/>
            </w:tcBorders>
            <w:shd w:val="clear" w:color="auto" w:fill="FFFFFF"/>
          </w:tcPr>
          <w:p w:rsidR="00C67970" w:rsidRDefault="00C67970" w:rsidP="006647C5">
            <w:pPr>
              <w:spacing w:before="120" w:after="120"/>
              <w:rPr>
                <w:sz w:val="10"/>
                <w:szCs w:val="10"/>
                <w:lang w:eastAsia="zh-CN"/>
              </w:rPr>
            </w:pPr>
          </w:p>
        </w:tc>
        <w:tc>
          <w:tcPr>
            <w:tcW w:w="618" w:type="dxa"/>
            <w:vMerge w:val="restart"/>
            <w:tcBorders>
              <w:left w:val="single" w:sz="4" w:space="0" w:color="auto"/>
            </w:tcBorders>
            <w:shd w:val="clear" w:color="auto" w:fill="FFFFFF"/>
          </w:tcPr>
          <w:p w:rsidR="00C67970" w:rsidRDefault="00BC4CE2" w:rsidP="006647C5">
            <w:pPr>
              <w:spacing w:before="120" w:after="120"/>
            </w:pPr>
            <w:r>
              <w:t>30</w:t>
            </w:r>
          </w:p>
          <w:p w:rsidR="00C67970" w:rsidRDefault="00BC4CE2" w:rsidP="006647C5">
            <w:pPr>
              <w:spacing w:before="120" w:after="120"/>
            </w:pPr>
            <w:r>
              <w:t>*^20 -o □</w:t>
            </w:r>
          </w:p>
        </w:tc>
        <w:tc>
          <w:tcPr>
            <w:tcW w:w="1922"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733"/>
        </w:trPr>
        <w:tc>
          <w:tcPr>
            <w:tcW w:w="1917" w:type="dxa"/>
            <w:tcBorders>
              <w:top w:val="single" w:sz="4" w:space="0" w:color="auto"/>
              <w:left w:val="single" w:sz="4" w:space="0" w:color="auto"/>
            </w:tcBorders>
            <w:shd w:val="clear" w:color="auto" w:fill="FFFFFF"/>
          </w:tcPr>
          <w:p w:rsidR="00C67970" w:rsidRDefault="00BC4CE2" w:rsidP="006647C5">
            <w:pPr>
              <w:spacing w:before="120" w:after="120"/>
            </w:pPr>
            <w:r>
              <w:t xml:space="preserve">; </w:t>
            </w:r>
            <w:r>
              <w:t>加热</w:t>
            </w:r>
            <w:r>
              <w:t xml:space="preserve"> 1 • 1300tJ </w:t>
            </w:r>
            <w:r>
              <w:rPr>
                <w:vertAlign w:val="subscript"/>
              </w:rPr>
              <w:t>#</w:t>
            </w:r>
            <w:r>
              <w:t xml:space="preserve"> o—</w:t>
            </w:r>
            <w:r>
              <w:t>一一</w:t>
            </w:r>
            <w:r>
              <w:t>o 11001D I</w:t>
            </w:r>
          </w:p>
          <w:p w:rsidR="00C67970" w:rsidRDefault="00BC4CE2" w:rsidP="006647C5">
            <w:pPr>
              <w:spacing w:before="120" w:after="120"/>
            </w:pPr>
            <w:r>
              <w:t xml:space="preserve">j —Xrr 900 tJ </w:t>
            </w:r>
            <w:r>
              <w:t>常化</w:t>
            </w:r>
            <w:r>
              <w:t xml:space="preserve"> j</w:t>
            </w:r>
          </w:p>
        </w:tc>
        <w:tc>
          <w:tcPr>
            <w:tcW w:w="618" w:type="dxa"/>
            <w:vMerge/>
            <w:tcBorders>
              <w:left w:val="single" w:sz="4" w:space="0" w:color="auto"/>
            </w:tcBorders>
            <w:shd w:val="clear" w:color="auto" w:fill="FFFFFF"/>
          </w:tcPr>
          <w:p w:rsidR="00C67970" w:rsidRDefault="00C67970" w:rsidP="006647C5">
            <w:pPr>
              <w:spacing w:before="120" w:after="120"/>
            </w:pPr>
          </w:p>
        </w:tc>
        <w:tc>
          <w:tcPr>
            <w:tcW w:w="1922"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d</w:t>
            </w:r>
          </w:p>
        </w:tc>
      </w:tr>
      <w:tr w:rsidR="00C67970">
        <w:trPr>
          <w:trHeight w:val="623"/>
        </w:trPr>
        <w:tc>
          <w:tcPr>
            <w:tcW w:w="1917" w:type="dxa"/>
            <w:tcBorders>
              <w:top w:val="single" w:sz="4" w:space="0" w:color="auto"/>
              <w:left w:val="single" w:sz="4" w:space="0" w:color="auto"/>
            </w:tcBorders>
            <w:shd w:val="clear" w:color="auto" w:fill="FFFFFF"/>
          </w:tcPr>
          <w:p w:rsidR="00C67970" w:rsidRDefault="00BC4CE2" w:rsidP="006647C5">
            <w:pPr>
              <w:tabs>
                <w:tab w:val="left" w:leader="underscore" w:pos="524"/>
                <w:tab w:val="left" w:leader="underscore" w:pos="796"/>
              </w:tabs>
              <w:spacing w:before="120" w:after="120"/>
            </w:pPr>
            <w:r>
              <w:t xml:space="preserve">V&gt; </w:t>
            </w:r>
            <w:r>
              <w:tab/>
            </w:r>
            <w:r>
              <w:tab/>
              <w:t>r</w:t>
            </w:r>
            <w:r>
              <w:rPr>
                <w:vertAlign w:val="superscript"/>
              </w:rPr>
              <w:t>x</w:t>
            </w:r>
            <w:r>
              <w:t>*</w:t>
            </w:r>
          </w:p>
        </w:tc>
        <w:tc>
          <w:tcPr>
            <w:tcW w:w="618" w:type="dxa"/>
            <w:tcBorders>
              <w:left w:val="single" w:sz="4" w:space="0" w:color="auto"/>
            </w:tcBorders>
            <w:shd w:val="clear" w:color="auto" w:fill="FFFFFF"/>
          </w:tcPr>
          <w:p w:rsidR="00C67970" w:rsidRDefault="00BC4CE2" w:rsidP="006647C5">
            <w:pPr>
              <w:spacing w:before="120" w:after="120"/>
            </w:pPr>
            <w:r>
              <w:t>辦</w:t>
            </w:r>
            <w:r>
              <w:rPr>
                <w:vertAlign w:val="superscript"/>
              </w:rPr>
              <w:t>10</w:t>
            </w:r>
            <w:r>
              <w:t xml:space="preserve"> Eg</w:t>
            </w:r>
            <w:r>
              <w:t>银</w:t>
            </w:r>
          </w:p>
          <w:p w:rsidR="00C67970" w:rsidRDefault="00BC4CE2" w:rsidP="006647C5">
            <w:pPr>
              <w:spacing w:before="120" w:after="120"/>
            </w:pPr>
            <w:r>
              <w:t>o</w:t>
            </w:r>
          </w:p>
        </w:tc>
        <w:tc>
          <w:tcPr>
            <w:tcW w:w="1922" w:type="dxa"/>
            <w:tcBorders>
              <w:left w:val="single" w:sz="4" w:space="0" w:color="auto"/>
              <w:right w:val="single" w:sz="4" w:space="0" w:color="auto"/>
            </w:tcBorders>
            <w:shd w:val="clear" w:color="auto" w:fill="FFFFFF"/>
          </w:tcPr>
          <w:p w:rsidR="00C67970" w:rsidRDefault="00BC4CE2" w:rsidP="006647C5">
            <w:pPr>
              <w:spacing w:before="120" w:after="120"/>
            </w:pPr>
            <w:r>
              <w:t>卡</w:t>
            </w:r>
          </w:p>
          <w:p w:rsidR="00C67970" w:rsidRDefault="00BC4CE2" w:rsidP="006647C5">
            <w:pPr>
              <w:spacing w:before="120" w:after="120"/>
            </w:pPr>
            <w:r>
              <w:t>•</w:t>
            </w:r>
          </w:p>
        </w:tc>
      </w:tr>
      <w:tr w:rsidR="00C67970">
        <w:trPr>
          <w:trHeight w:val="524"/>
        </w:trPr>
        <w:tc>
          <w:tcPr>
            <w:tcW w:w="1917" w:type="dxa"/>
            <w:tcBorders>
              <w:left w:val="single" w:sz="4" w:space="0" w:color="auto"/>
            </w:tcBorders>
            <w:shd w:val="clear" w:color="auto" w:fill="FFFFFF"/>
          </w:tcPr>
          <w:p w:rsidR="00C67970" w:rsidRDefault="00C67970" w:rsidP="006647C5">
            <w:pPr>
              <w:spacing w:before="120" w:after="120"/>
              <w:rPr>
                <w:sz w:val="10"/>
                <w:szCs w:val="10"/>
              </w:rPr>
            </w:pPr>
          </w:p>
        </w:tc>
        <w:tc>
          <w:tcPr>
            <w:tcW w:w="618" w:type="dxa"/>
            <w:tcBorders>
              <w:left w:val="single" w:sz="4" w:space="0" w:color="auto"/>
            </w:tcBorders>
            <w:shd w:val="clear" w:color="auto" w:fill="FFFFFF"/>
          </w:tcPr>
          <w:p w:rsidR="00C67970" w:rsidRDefault="00BC4CE2" w:rsidP="006647C5">
            <w:pPr>
              <w:spacing w:before="120" w:after="120"/>
            </w:pPr>
            <w:r>
              <w:t>-20</w:t>
            </w:r>
          </w:p>
        </w:tc>
        <w:tc>
          <w:tcPr>
            <w:tcW w:w="1922"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w:t>
            </w:r>
          </w:p>
        </w:tc>
      </w:tr>
      <w:tr w:rsidR="00C67970">
        <w:trPr>
          <w:trHeight w:val="728"/>
        </w:trPr>
        <w:tc>
          <w:tcPr>
            <w:tcW w:w="1917" w:type="dxa"/>
            <w:tcBorders>
              <w:left w:val="single" w:sz="4" w:space="0" w:color="auto"/>
            </w:tcBorders>
            <w:shd w:val="clear" w:color="auto" w:fill="FFFFFF"/>
          </w:tcPr>
          <w:p w:rsidR="00C67970" w:rsidRDefault="00BC4CE2" w:rsidP="006647C5">
            <w:pPr>
              <w:spacing w:before="120" w:after="120"/>
            </w:pPr>
            <w:r>
              <w:t>o— ■—-o *-X-</w:t>
            </w:r>
          </w:p>
        </w:tc>
        <w:tc>
          <w:tcPr>
            <w:tcW w:w="618" w:type="dxa"/>
            <w:tcBorders>
              <w:left w:val="single" w:sz="4" w:space="0" w:color="auto"/>
            </w:tcBorders>
            <w:shd w:val="clear" w:color="auto" w:fill="FFFFFF"/>
          </w:tcPr>
          <w:p w:rsidR="00C67970" w:rsidRDefault="00BC4CE2" w:rsidP="006647C5">
            <w:pPr>
              <w:spacing w:before="120" w:after="120"/>
            </w:pPr>
            <w:r>
              <w:t xml:space="preserve">io - 40 </w:t>
            </w:r>
            <w:r>
              <w:t>财</w:t>
            </w:r>
            <w:r>
              <w:t>- so</w:t>
            </w:r>
          </w:p>
          <w:p w:rsidR="00C67970" w:rsidRDefault="00BC4CE2" w:rsidP="006647C5">
            <w:pPr>
              <w:spacing w:before="120" w:after="120"/>
            </w:pPr>
            <w:r>
              <w:t>m</w:t>
            </w:r>
          </w:p>
          <w:p w:rsidR="00C67970" w:rsidRDefault="00BC4CE2" w:rsidP="006647C5">
            <w:pPr>
              <w:spacing w:before="120" w:after="120"/>
            </w:pPr>
            <w:r>
              <w:t>•m -so</w:t>
            </w:r>
          </w:p>
        </w:tc>
        <w:tc>
          <w:tcPr>
            <w:tcW w:w="1922" w:type="dxa"/>
            <w:tcBorders>
              <w:left w:val="single" w:sz="4" w:space="0" w:color="auto"/>
              <w:right w:val="single" w:sz="4" w:space="0" w:color="auto"/>
            </w:tcBorders>
            <w:shd w:val="clear" w:color="auto" w:fill="FFFFFF"/>
          </w:tcPr>
          <w:p w:rsidR="00C67970" w:rsidRDefault="00BC4CE2" w:rsidP="006647C5">
            <w:pPr>
              <w:spacing w:before="120" w:after="120"/>
            </w:pPr>
            <w:r>
              <w:t>-/ ^</w:t>
            </w:r>
          </w:p>
        </w:tc>
      </w:tr>
      <w:tr w:rsidR="00C67970">
        <w:trPr>
          <w:trHeight w:val="1225"/>
        </w:trPr>
        <w:tc>
          <w:tcPr>
            <w:tcW w:w="1917" w:type="dxa"/>
            <w:tcBorders>
              <w:left w:val="single" w:sz="4" w:space="0" w:color="auto"/>
              <w:bottom w:val="single" w:sz="4" w:space="0" w:color="auto"/>
            </w:tcBorders>
            <w:shd w:val="clear" w:color="auto" w:fill="FFFFFF"/>
          </w:tcPr>
          <w:p w:rsidR="00C67970" w:rsidRDefault="00BC4CE2" w:rsidP="006647C5">
            <w:pPr>
              <w:spacing w:before="120" w:after="120"/>
            </w:pPr>
            <w:r>
              <w:t>• (</w:t>
            </w:r>
            <w:r>
              <w:t>开始</w:t>
            </w:r>
            <w:r>
              <w:t>Mi)</w:t>
            </w:r>
          </w:p>
          <w:p w:rsidR="00C67970" w:rsidRDefault="00BC4CE2" w:rsidP="006647C5">
            <w:pPr>
              <w:spacing w:before="120" w:after="120"/>
            </w:pPr>
            <w:r>
              <w:t>C1000) (UOO) (1200) • t_ » ... .1</w:t>
            </w:r>
          </w:p>
        </w:tc>
        <w:tc>
          <w:tcPr>
            <w:tcW w:w="618" w:type="dxa"/>
            <w:tcBorders>
              <w:left w:val="single" w:sz="4" w:space="0" w:color="auto"/>
            </w:tcBorders>
            <w:shd w:val="clear" w:color="auto" w:fill="FFFFFF"/>
            <w:textDirection w:val="btLr"/>
          </w:tcPr>
          <w:p w:rsidR="00C67970" w:rsidRPr="00E13F16" w:rsidRDefault="00BC4CE2" w:rsidP="006647C5">
            <w:pPr>
              <w:spacing w:before="120" w:after="120"/>
            </w:pPr>
            <w:r w:rsidRPr="00E13F16">
              <w:t>•</w:t>
            </w:r>
            <w:r>
              <w:t>米</w:t>
            </w:r>
            <w:r>
              <w:t>/</w:t>
            </w:r>
            <w:r>
              <w:t>厘米</w:t>
            </w:r>
            <w:r w:rsidRPr="00E13F16">
              <w:rPr>
                <w:vertAlign w:val="superscript"/>
              </w:rPr>
              <w:t>2</w:t>
            </w:r>
            <w:r w:rsidRPr="00E13F16">
              <w:t xml:space="preserve"> </w:t>
            </w:r>
            <w:r>
              <w:t>i®</w:t>
            </w:r>
          </w:p>
          <w:p w:rsidR="00C67970" w:rsidRPr="00E13F16" w:rsidRDefault="00BC4CE2" w:rsidP="006647C5">
            <w:pPr>
              <w:spacing w:before="120" w:after="120"/>
            </w:pPr>
            <w:r>
              <w:t>v-ft</w:t>
            </w:r>
          </w:p>
          <w:p w:rsidR="00C67970" w:rsidRPr="00E13F16" w:rsidRDefault="00BC4CE2" w:rsidP="006647C5">
            <w:pPr>
              <w:spacing w:before="120" w:after="120"/>
            </w:pPr>
            <w:r>
              <w:t>— O</w:t>
            </w:r>
          </w:p>
          <w:p w:rsidR="00C67970" w:rsidRPr="00E13F16" w:rsidRDefault="00BC4CE2" w:rsidP="006647C5">
            <w:pPr>
              <w:spacing w:before="120" w:after="120"/>
            </w:pPr>
            <w:r>
              <w:t>cn o o</w:t>
            </w:r>
          </w:p>
        </w:tc>
        <w:tc>
          <w:tcPr>
            <w:tcW w:w="1922" w:type="dxa"/>
            <w:tcBorders>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■7</w:t>
            </w:r>
          </w:p>
          <w:p w:rsidR="00C67970" w:rsidRDefault="00BC4CE2" w:rsidP="006647C5">
            <w:pPr>
              <w:tabs>
                <w:tab w:val="left" w:leader="underscore" w:pos="691"/>
              </w:tabs>
              <w:spacing w:before="120" w:after="120"/>
            </w:pPr>
            <w:r>
              <w:t>•■_i</w:t>
            </w:r>
            <w:r>
              <w:tab/>
              <w:t>t , I , ■_</w:t>
            </w:r>
          </w:p>
        </w:tc>
      </w:tr>
    </w:tbl>
    <w:p w:rsidR="00C67970" w:rsidRDefault="00BC4CE2" w:rsidP="006647C5">
      <w:pPr>
        <w:tabs>
          <w:tab w:val="left" w:leader="underscore" w:pos="1627"/>
        </w:tabs>
        <w:spacing w:before="120" w:after="120"/>
      </w:pPr>
      <w:r>
        <w:rPr>
          <w:vertAlign w:val="superscript"/>
        </w:rPr>
        <w:t>1</w:t>
      </w:r>
      <w:r>
        <w:t>——-■ « •</w:t>
      </w:r>
      <w:r>
        <w:tab/>
        <w:t xml:space="preserve">’ . </w:t>
      </w:r>
      <w:r>
        <w:t>》</w:t>
      </w:r>
      <w:r>
        <w:t xml:space="preserve"> ♦</w:t>
      </w:r>
    </w:p>
    <w:p w:rsidR="00C67970" w:rsidRDefault="00BC4CE2" w:rsidP="006647C5">
      <w:pPr>
        <w:tabs>
          <w:tab w:val="left" w:pos="831"/>
          <w:tab w:val="left" w:pos="1621"/>
          <w:tab w:val="left" w:pos="2375"/>
        </w:tabs>
        <w:spacing w:before="120" w:after="120"/>
      </w:pPr>
      <w:r>
        <w:t>700</w:t>
      </w:r>
      <w:r>
        <w:tab/>
        <w:t>800</w:t>
      </w:r>
      <w:r>
        <w:tab/>
        <w:t>900</w:t>
      </w:r>
      <w:r>
        <w:tab/>
        <w:t>1000</w:t>
      </w:r>
    </w:p>
    <w:p w:rsidR="00C67970" w:rsidRDefault="00BC4CE2" w:rsidP="006647C5">
      <w:pPr>
        <w:spacing w:before="120" w:after="120"/>
      </w:pPr>
      <w:r>
        <w:t>道次温度</w:t>
      </w:r>
      <w:r>
        <w:t>,X)</w:t>
      </w:r>
    </w:p>
    <w:p w:rsidR="00C67970" w:rsidRDefault="00BC4CE2" w:rsidP="006647C5">
      <w:pPr>
        <w:spacing w:before="120" w:after="120"/>
        <w:rPr>
          <w:lang w:eastAsia="zh-CN"/>
        </w:rPr>
      </w:pPr>
      <w:r>
        <w:rPr>
          <w:lang w:eastAsia="zh-CN"/>
        </w:rPr>
        <w:t>图</w:t>
      </w:r>
      <w:r>
        <w:rPr>
          <w:lang w:eastAsia="zh-CN"/>
        </w:rPr>
        <w:t>17-4</w:t>
      </w:r>
      <w:r>
        <w:rPr>
          <w:lang w:eastAsia="zh-CN"/>
        </w:rPr>
        <w:t>轧制制度之一例</w:t>
      </w:r>
      <w:r>
        <w:rPr>
          <w:lang w:eastAsia="zh-CN"/>
        </w:rPr>
        <w:t>C</w:t>
      </w:r>
      <w:r>
        <w:rPr>
          <w:lang w:eastAsia="zh-CN"/>
        </w:rPr>
        <w:t>板厚</w:t>
      </w:r>
      <w:r>
        <w:rPr>
          <w:lang w:eastAsia="zh-CN"/>
        </w:rPr>
        <w:t>10</w:t>
      </w:r>
      <w:r>
        <w:rPr>
          <w:lang w:eastAsia="zh-CN"/>
        </w:rPr>
        <w:t>毫米</w:t>
      </w:r>
      <w:r>
        <w:rPr>
          <w:lang w:eastAsia="zh-CN"/>
        </w:rPr>
        <w:t>)</w:t>
      </w:r>
    </w:p>
    <w:p w:rsidR="00C67970" w:rsidRDefault="00BC4CE2" w:rsidP="006647C5">
      <w:pPr>
        <w:tabs>
          <w:tab w:val="left" w:pos="3011"/>
          <w:tab w:val="left" w:pos="4592"/>
        </w:tabs>
        <w:spacing w:before="120" w:after="120"/>
      </w:pPr>
      <w:r>
        <w:t>温度范围</w:t>
      </w:r>
      <w:r>
        <w:tab/>
      </w:r>
      <w:r>
        <w:t>匸</w:t>
      </w:r>
      <w:r>
        <w:t>0</w:t>
      </w:r>
      <w:r>
        <w:tab/>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\\AppData\\Local\\Temp\\FineReader11\\media\\image467.png" \* MERGEFORMATINET </w:instrText>
      </w:r>
      <w:r>
        <w:fldChar w:fldCharType="separate"/>
      </w:r>
      <w:r w:rsidR="006647C5">
        <w:pict>
          <v:shape id="_x0000_i1491" type="#_x0000_t75" style="width:322.5pt;height:148.5pt">
            <v:imagedata r:id="rId939" r:href="rId940"/>
          </v:shape>
        </w:pict>
      </w:r>
      <w:r>
        <w:fldChar w:fldCharType="end"/>
      </w:r>
    </w:p>
    <w:p w:rsidR="00C67970" w:rsidRDefault="00BC4CE2" w:rsidP="006647C5">
      <w:pPr>
        <w:spacing w:before="120" w:after="120"/>
        <w:rPr>
          <w:lang w:eastAsia="zh-CN"/>
        </w:rPr>
      </w:pPr>
      <w:r>
        <w:rPr>
          <w:lang w:eastAsia="zh-CN"/>
        </w:rPr>
        <w:t>图</w:t>
      </w:r>
      <w:r>
        <w:rPr>
          <w:lang w:eastAsia="zh-CN"/>
        </w:rPr>
        <w:t>17-3</w:t>
      </w:r>
      <w:r>
        <w:rPr>
          <w:lang w:eastAsia="zh-CN"/>
        </w:rPr>
        <w:t>轧制中奥氏体和铁素体组织变化示意图（</w:t>
      </w:r>
      <w:r>
        <w:rPr>
          <w:lang w:eastAsia="zh-CN"/>
        </w:rPr>
        <w:t xml:space="preserve">16Mn, </w:t>
      </w:r>
      <w:r>
        <w:rPr>
          <w:vertAlign w:val="superscript"/>
          <w:lang w:eastAsia="zh-CN"/>
        </w:rPr>
        <w:t>2</w:t>
      </w:r>
      <w:r>
        <w:rPr>
          <w:lang w:eastAsia="zh-CN"/>
        </w:rPr>
        <w:t>0</w:t>
      </w:r>
      <w:r>
        <w:rPr>
          <w:lang w:eastAsia="zh-CN"/>
        </w:rPr>
        <w:t>毫米厚</w:t>
      </w:r>
      <w:r>
        <w:rPr>
          <w:lang w:eastAsia="zh-CN"/>
        </w:rPr>
        <w:t>)</w:t>
      </w:r>
    </w:p>
    <w:p w:rsidR="00C67970" w:rsidRDefault="00BC4CE2" w:rsidP="006647C5">
      <w:pPr>
        <w:spacing w:before="120" w:after="120"/>
      </w:pPr>
      <w:r>
        <w:t>^8</w:t>
      </w:r>
      <w:r>
        <w:t>蟊课</w:t>
      </w:r>
      <w:r>
        <w:t>is</w:t>
      </w:r>
      <w:r>
        <w:rPr>
          <w:vertAlign w:val="superscript"/>
        </w:rPr>
        <w:t>7</w:t>
      </w:r>
      <w:r>
        <w:t>I5w/fc&lt;^o</w:t>
      </w:r>
      <w:r>
        <w:rPr>
          <w:vertAlign w:val="superscript"/>
        </w:rPr>
        <w:t>4</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\\AppData\\Local\\Temp\\FineReader11\\media\\image468.png" \* MERGEFORMATINET </w:instrText>
      </w:r>
      <w:r>
        <w:fldChar w:fldCharType="separate"/>
      </w:r>
      <w:r w:rsidR="006647C5">
        <w:pict>
          <v:shape id="_x0000_i1492" type="#_x0000_t75" style="width:142.5pt;height:87pt">
            <v:imagedata r:id="rId941" r:href="rId942"/>
          </v:shape>
        </w:pict>
      </w:r>
      <w:r>
        <w:fldChar w:fldCharType="end"/>
      </w:r>
    </w:p>
    <w:p w:rsidR="00C67970" w:rsidRDefault="00BC4CE2" w:rsidP="006647C5">
      <w:pPr>
        <w:spacing w:before="120" w:after="120"/>
      </w:pPr>
      <w:r>
        <w:t xml:space="preserve">2 </w:t>
      </w:r>
      <w:r>
        <w:t>来</w:t>
      </w:r>
      <w:r>
        <w:t>w</w:t>
      </w:r>
    </w:p>
    <w:p w:rsidR="00C67970" w:rsidRDefault="00BC4CE2" w:rsidP="006647C5">
      <w:pPr>
        <w:spacing w:before="120" w:after="120"/>
      </w:pPr>
      <w:r>
        <w:t>338</w:t>
      </w:r>
    </w:p>
    <w:p w:rsidR="00C67970" w:rsidRDefault="00BC4CE2" w:rsidP="006647C5">
      <w:pPr>
        <w:spacing w:before="120" w:after="120"/>
      </w:pPr>
      <w:r>
        <w:t>10</w:t>
      </w:r>
    </w:p>
    <w:p w:rsidR="00C67970" w:rsidRDefault="00BC4CE2" w:rsidP="006647C5">
      <w:pPr>
        <w:spacing w:before="120" w:after="120"/>
      </w:pPr>
      <w:r>
        <w:t>5(Nb)</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\\AppData\\Local\\Temp\\FineReader11\\media\\image469.png" \* MERGEFORMATINET </w:instrText>
      </w:r>
      <w:r>
        <w:fldChar w:fldCharType="separate"/>
      </w:r>
      <w:r w:rsidR="006647C5">
        <w:pict>
          <v:shape id="_x0000_i1493" type="#_x0000_t75" style="width:93pt;height:58.5pt">
            <v:imagedata r:id="rId943" r:href="rId944"/>
          </v:shape>
        </w:pict>
      </w:r>
      <w:r>
        <w:fldChar w:fldCharType="end"/>
      </w:r>
    </w:p>
    <w:p w:rsidR="00C67970" w:rsidRDefault="00BC4CE2" w:rsidP="006647C5">
      <w:pPr>
        <w:spacing w:before="120" w:after="120"/>
      </w:pPr>
      <w:r>
        <w:t>£&gt;(Nb+V&gt;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\\AppData\\Local\\Temp\\FineReader11\\media\\image470.png" \* MERGEFORMATINET </w:instrText>
      </w:r>
      <w:r>
        <w:fldChar w:fldCharType="separate"/>
      </w:r>
      <w:r w:rsidR="006647C5">
        <w:pict>
          <v:shape id="_x0000_i1494" type="#_x0000_t75" style="width:93pt;height:100.5pt">
            <v:imagedata r:id="rId945" r:href="rId946"/>
          </v:shape>
        </w:pict>
      </w:r>
      <w:r>
        <w:fldChar w:fldCharType="end"/>
      </w:r>
    </w:p>
    <w:p w:rsidR="00C67970" w:rsidRDefault="00BC4CE2" w:rsidP="006647C5">
      <w:pPr>
        <w:spacing w:before="120" w:after="120"/>
        <w:rPr>
          <w:lang w:eastAsia="zh-CN"/>
        </w:rPr>
      </w:pPr>
      <w:r>
        <w:rPr>
          <w:lang w:eastAsia="zh-CN"/>
        </w:rPr>
        <w:t>10 20 30 40 50 900X3</w:t>
      </w:r>
      <w:r>
        <w:rPr>
          <w:lang w:eastAsia="zh-CN"/>
        </w:rPr>
        <w:t>以下的总压下串</w:t>
      </w:r>
      <w:r>
        <w:rPr>
          <w:lang w:eastAsia="zh-CN"/>
        </w:rPr>
        <w:t>,</w:t>
      </w:r>
      <w:r>
        <w:rPr>
          <w:lang w:eastAsia="zh-CN"/>
        </w:rPr>
        <w:t>％</w:t>
      </w:r>
    </w:p>
    <w:p w:rsidR="00C67970" w:rsidRDefault="00BC4CE2" w:rsidP="006647C5">
      <w:pPr>
        <w:spacing w:before="120" w:after="120"/>
        <w:rPr>
          <w:lang w:eastAsia="zh-CN"/>
        </w:rPr>
      </w:pPr>
      <w:r>
        <w:rPr>
          <w:lang w:eastAsia="zh-CN"/>
        </w:rPr>
        <w:t>2</w:t>
      </w:r>
      <w:r>
        <w:rPr>
          <w:lang w:eastAsia="zh-CN"/>
        </w:rPr>
        <w:t>亳米</w:t>
      </w:r>
      <w:r>
        <w:rPr>
          <w:lang w:eastAsia="zh-CN"/>
        </w:rPr>
        <w:t>\T</w:t>
      </w:r>
      <w:r>
        <w:rPr>
          <w:lang w:eastAsia="zh-CN"/>
        </w:rPr>
        <w:t>形蚨口</w:t>
      </w:r>
      <w:r>
        <w:rPr>
          <w:lang w:eastAsia="zh-CN"/>
        </w:rPr>
        <w:t xml:space="preserve"> </w:t>
      </w:r>
      <w:r>
        <w:rPr>
          <w:lang w:eastAsia="zh-CN"/>
        </w:rPr>
        <w:t>横向试样</w:t>
      </w:r>
    </w:p>
    <w:p w:rsidR="00C67970" w:rsidRDefault="00BC4CE2" w:rsidP="006647C5">
      <w:pPr>
        <w:spacing w:before="120" w:after="120"/>
      </w:pPr>
      <w:r>
        <w:t>10 20 30 40 50 60 950»</w:t>
      </w:r>
      <w:r>
        <w:t>以下的总压下率，％</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\\AppData\\Local\\Temp\\FineReader11\\media\\image471.png" \* MERGEFORMATINET </w:instrText>
      </w:r>
      <w:r>
        <w:fldChar w:fldCharType="separate"/>
      </w:r>
      <w:r w:rsidR="006647C5">
        <w:pict>
          <v:shape id="_x0000_i1495" type="#_x0000_t75" style="width:127.5pt;height:196.5pt">
            <v:imagedata r:id="rId947" r:href="rId94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\\AppData\\Local\\Temp\\FineReader11\\media\\image472.png" \* MERGEFORMATINET </w:instrText>
      </w:r>
      <w:r>
        <w:fldChar w:fldCharType="separate"/>
      </w:r>
      <w:r w:rsidR="006647C5">
        <w:pict>
          <v:shape id="_x0000_i1496" type="#_x0000_t75" style="width:150pt;height:174pt">
            <v:imagedata r:id="rId949" r:href="rId950"/>
          </v:shape>
        </w:pict>
      </w:r>
      <w:r>
        <w:fldChar w:fldCharType="end"/>
      </w:r>
    </w:p>
    <w:p w:rsidR="00C67970" w:rsidRDefault="00BC4CE2" w:rsidP="006647C5">
      <w:pPr>
        <w:spacing w:before="120" w:after="120"/>
        <w:outlineLvl w:val="0"/>
        <w:rPr>
          <w:lang w:eastAsia="zh-CN"/>
        </w:rPr>
      </w:pPr>
      <w:r>
        <w:rPr>
          <w:lang w:eastAsia="zh-CN"/>
        </w:rPr>
        <w:t>压缩率，％</w:t>
      </w:r>
    </w:p>
    <w:p w:rsidR="00C67970" w:rsidRDefault="00BC4CE2" w:rsidP="006647C5">
      <w:pPr>
        <w:spacing w:before="120" w:after="120"/>
        <w:rPr>
          <w:lang w:eastAsia="zh-CN"/>
        </w:rPr>
      </w:pPr>
      <w:r>
        <w:rPr>
          <w:lang w:eastAsia="zh-CN"/>
        </w:rPr>
        <w:t>(6)</w:t>
      </w:r>
    </w:p>
    <w:p w:rsidR="00C67970" w:rsidRDefault="00BC4CE2" w:rsidP="006647C5">
      <w:pPr>
        <w:spacing w:before="120" w:after="120"/>
        <w:rPr>
          <w:lang w:eastAsia="zh-CN"/>
        </w:rPr>
      </w:pPr>
      <w:r>
        <w:rPr>
          <w:lang w:eastAsia="zh-CN"/>
        </w:rPr>
        <w:t>图</w:t>
      </w:r>
      <w:r>
        <w:rPr>
          <w:lang w:eastAsia="zh-CN"/>
        </w:rPr>
        <w:t>17-7 A</w:t>
      </w:r>
      <w:r>
        <w:rPr>
          <w:vertAlign w:val="subscript"/>
          <w:lang w:eastAsia="zh-CN"/>
        </w:rPr>
        <w:t>3</w:t>
      </w:r>
      <w:r>
        <w:rPr>
          <w:lang w:eastAsia="zh-CN"/>
        </w:rPr>
        <w:t>中板晶粒度与压下率及髙温停留时间的关系曲线</w:t>
      </w:r>
      <w:r>
        <w:rPr>
          <w:lang w:eastAsia="zh-CN"/>
        </w:rPr>
        <w:t xml:space="preserve"> &lt; a )</w:t>
      </w:r>
      <w:r>
        <w:rPr>
          <w:lang w:eastAsia="zh-CN"/>
        </w:rPr>
        <w:t>停留温度</w:t>
      </w:r>
      <w:r>
        <w:rPr>
          <w:lang w:eastAsia="zh-CN"/>
        </w:rPr>
        <w:t>1000t.j ( b )</w:t>
      </w:r>
      <w:r>
        <w:rPr>
          <w:lang w:eastAsia="zh-CN"/>
        </w:rPr>
        <w:t>停留温度</w:t>
      </w:r>
      <w:r>
        <w:rPr>
          <w:lang w:eastAsia="zh-CN"/>
        </w:rPr>
        <w:t>870t</w:t>
      </w:r>
    </w:p>
    <w:p w:rsidR="00C67970" w:rsidRDefault="00BC4CE2" w:rsidP="006647C5">
      <w:pPr>
        <w:tabs>
          <w:tab w:val="left" w:pos="4853"/>
        </w:tabs>
        <w:spacing w:before="120" w:after="120"/>
        <w:rPr>
          <w:lang w:eastAsia="zh-CN"/>
        </w:rPr>
      </w:pPr>
      <w:r>
        <w:rPr>
          <w:lang w:eastAsia="zh-CN"/>
        </w:rPr>
        <w:t>樹</w:t>
      </w:r>
      <w:r>
        <w:rPr>
          <w:lang w:eastAsia="zh-CN"/>
        </w:rPr>
        <w:t>17-5 950°C</w:t>
      </w:r>
      <w:r>
        <w:rPr>
          <w:lang w:eastAsia="zh-CN"/>
        </w:rPr>
        <w:t>以下总压下率与脆性转变温度</w:t>
      </w:r>
      <w:r>
        <w:rPr>
          <w:lang w:eastAsia="zh-CN"/>
        </w:rPr>
        <w:tab/>
      </w:r>
      <w:r>
        <w:rPr>
          <w:lang w:eastAsia="zh-CN"/>
        </w:rPr>
        <w:t>图</w:t>
      </w:r>
      <w:r>
        <w:rPr>
          <w:lang w:eastAsia="zh-CN"/>
        </w:rPr>
        <w:t>17-6 900°C</w:t>
      </w:r>
      <w:r>
        <w:rPr>
          <w:lang w:eastAsia="zh-CN"/>
        </w:rPr>
        <w:t>以下总压下率与铁素体晶粒直径</w:t>
      </w:r>
    </w:p>
    <w:p w:rsidR="00C67970" w:rsidRDefault="00BC4CE2" w:rsidP="006647C5">
      <w:pPr>
        <w:tabs>
          <w:tab w:val="left" w:pos="4638"/>
        </w:tabs>
        <w:spacing w:before="120" w:after="120"/>
        <w:rPr>
          <w:lang w:eastAsia="zh-CN"/>
        </w:rPr>
      </w:pPr>
      <w:r>
        <w:rPr>
          <w:lang w:eastAsia="zh-CN"/>
        </w:rPr>
        <w:t>的关系（工厂资料）</w:t>
      </w:r>
      <w:r>
        <w:rPr>
          <w:lang w:eastAsia="zh-CN"/>
        </w:rPr>
        <w:tab/>
      </w:r>
      <w:r>
        <w:rPr>
          <w:lang w:eastAsia="zh-CN"/>
        </w:rPr>
        <w:t>的关系（板厚</w:t>
      </w:r>
      <w:r>
        <w:rPr>
          <w:lang w:eastAsia="zh-CN"/>
        </w:rPr>
        <w:t>10</w:t>
      </w:r>
      <w:r>
        <w:rPr>
          <w:lang w:eastAsia="zh-CN"/>
        </w:rPr>
        <w:t>毫米）</w:t>
      </w:r>
    </w:p>
    <w:p w:rsidR="00C67970" w:rsidRDefault="00BC4CE2" w:rsidP="006647C5">
      <w:pPr>
        <w:spacing w:before="120" w:after="120"/>
        <w:ind w:firstLine="360"/>
        <w:rPr>
          <w:lang w:eastAsia="zh-CN"/>
        </w:rPr>
      </w:pPr>
      <w:r>
        <w:rPr>
          <w:lang w:eastAsia="zh-CN"/>
        </w:rPr>
        <w:t>图</w:t>
      </w:r>
      <w:r>
        <w:rPr>
          <w:lang w:eastAsia="zh-CN"/>
        </w:rPr>
        <w:t>17-7</w:t>
      </w:r>
      <w:r>
        <w:rPr>
          <w:lang w:eastAsia="zh-CN"/>
        </w:rPr>
        <w:t>示出奥氏体晶粒度和轧后停留时间的关系，可见当压下率落入临界变形量时晶</w:t>
      </w:r>
      <w:r>
        <w:rPr>
          <w:lang w:eastAsia="zh-CN"/>
        </w:rPr>
        <w:t xml:space="preserve"> </w:t>
      </w:r>
      <w:r>
        <w:rPr>
          <w:lang w:eastAsia="zh-CN"/>
        </w:rPr>
        <w:t>粒度有最大值，且温度愈髙，停留时间愈长，晶粒度愈大。故乳钢时间歇时间不宜过长，</w:t>
      </w:r>
      <w:r>
        <w:rPr>
          <w:lang w:eastAsia="zh-CN"/>
        </w:rPr>
        <w:t xml:space="preserve"> </w:t>
      </w:r>
      <w:r>
        <w:rPr>
          <w:lang w:eastAsia="zh-CN"/>
        </w:rPr>
        <w:t>应该连续快速大压下轧制，以获得细晶粒组织。由此也可看出累积变形的效果。当钢含</w:t>
      </w:r>
      <w:r>
        <w:rPr>
          <w:lang w:eastAsia="zh-CN"/>
        </w:rPr>
        <w:t xml:space="preserve"> Nb</w:t>
      </w:r>
      <w:r>
        <w:rPr>
          <w:lang w:eastAsia="zh-CN"/>
        </w:rPr>
        <w:t>时，由于对再结晶的抑制作用，累积效果更为明显。图</w:t>
      </w:r>
      <w:r>
        <w:rPr>
          <w:lang w:eastAsia="zh-CN"/>
        </w:rPr>
        <w:t>17-8</w:t>
      </w:r>
      <w:r>
        <w:rPr>
          <w:lang w:eastAsia="zh-CN"/>
        </w:rPr>
        <w:t>为连续压下时奥氏体再结晶</w:t>
      </w:r>
      <w:r>
        <w:rPr>
          <w:lang w:eastAsia="zh-CN"/>
        </w:rPr>
        <w:t xml:space="preserve"> ^^</w:t>
      </w:r>
      <w:r>
        <w:rPr>
          <w:lang w:eastAsia="zh-CN"/>
        </w:rPr>
        <w:t>度的变化。对于加</w:t>
      </w:r>
      <w:r>
        <w:rPr>
          <w:lang w:eastAsia="zh-CN"/>
        </w:rPr>
        <w:t>Nb</w:t>
      </w:r>
      <w:r>
        <w:rPr>
          <w:lang w:eastAsia="zh-CN"/>
        </w:rPr>
        <w:t>的钢，由于奥氏体再结晶温度升髙，使图</w:t>
      </w:r>
      <w:r>
        <w:rPr>
          <w:lang w:eastAsia="zh-CN"/>
        </w:rPr>
        <w:t>17-3</w:t>
      </w:r>
      <w:r>
        <w:rPr>
          <w:lang w:eastAsia="zh-CN"/>
        </w:rPr>
        <w:t>中</w:t>
      </w:r>
      <w:r>
        <w:rPr>
          <w:lang w:eastAsia="zh-CN"/>
        </w:rPr>
        <w:t>][</w:t>
      </w:r>
      <w:r>
        <w:rPr>
          <w:lang w:eastAsia="zh-CN"/>
        </w:rPr>
        <w:t>领域即低温阶段</w:t>
      </w:r>
      <w:r>
        <w:rPr>
          <w:lang w:eastAsia="zh-CN"/>
        </w:rPr>
        <w:t xml:space="preserve"> </w:t>
      </w:r>
      <w:r>
        <w:rPr>
          <w:lang w:eastAsia="zh-CN"/>
        </w:rPr>
        <w:t>的效果相对地加大，因而使轧后奥氏体晶粒度更细。与铌相类似，微量的钛也有抑制晶粒</w:t>
      </w:r>
      <w:r>
        <w:rPr>
          <w:lang w:eastAsia="zh-CN"/>
        </w:rPr>
        <w:t xml:space="preserve"> </w:t>
      </w:r>
      <w:r>
        <w:rPr>
          <w:lang w:eastAsia="zh-CN"/>
        </w:rPr>
        <w:t>长大的效果。</w:t>
      </w:r>
    </w:p>
    <w:p w:rsidR="00C67970" w:rsidRDefault="00BC4CE2" w:rsidP="006647C5">
      <w:pPr>
        <w:spacing w:before="120" w:after="120"/>
      </w:pPr>
      <w:r>
        <w:t>-10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\\AppData\\Local\\Temp\\FineReader11\\media\\image473.png" \* MERGEFORMATINET </w:instrText>
      </w:r>
      <w:r>
        <w:fldChar w:fldCharType="separate"/>
      </w:r>
      <w:r w:rsidR="006647C5">
        <w:pict>
          <v:shape id="_x0000_i1497" type="#_x0000_t75" style="width:114pt;height:50.25pt">
            <v:imagedata r:id="rId951" r:href="rId95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\\AppData\\Local\\Temp\\FineReader11\\media\\image474.png" \* MERGEFORMATINET </w:instrText>
      </w:r>
      <w:r>
        <w:fldChar w:fldCharType="separate"/>
      </w:r>
      <w:r w:rsidR="006647C5">
        <w:pict>
          <v:shape id="_x0000_i1498" type="#_x0000_t75" style="width:24.75pt;height:93.75pt">
            <v:imagedata r:id="rId953" r:href="rId95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\\AppData\\Local\\Temp\\FineReader11\\media\\image475.png" \* MERGEFORMATINET </w:instrText>
      </w:r>
      <w:r>
        <w:fldChar w:fldCharType="separate"/>
      </w:r>
      <w:r w:rsidR="006647C5">
        <w:pict>
          <v:shape id="_x0000_i1499" type="#_x0000_t75" style="width:10.5pt;height:19.5pt">
            <v:imagedata r:id="rId955" r:href="rId956"/>
          </v:shape>
        </w:pict>
      </w:r>
      <w:r>
        <w:fldChar w:fldCharType="end"/>
      </w:r>
    </w:p>
    <w:p w:rsidR="00C67970" w:rsidRDefault="00BC4CE2" w:rsidP="006647C5">
      <w:pPr>
        <w:spacing w:before="120" w:after="120"/>
        <w:rPr>
          <w:lang w:eastAsia="zh-CN"/>
        </w:rPr>
      </w:pPr>
      <w:r>
        <w:rPr>
          <w:lang w:eastAsia="zh-CN"/>
        </w:rPr>
        <w:t>&lt;WISV&gt;</w:t>
      </w:r>
      <w:r>
        <w:rPr>
          <w:lang w:eastAsia="zh-CN"/>
        </w:rPr>
        <w:t>妒轺崦</w:t>
      </w:r>
      <w:r>
        <w:rPr>
          <w:lang w:eastAsia="zh-CN"/>
        </w:rPr>
        <w:t xml:space="preserve"> 10U2</w:t>
      </w:r>
    </w:p>
    <w:p w:rsidR="00C67970" w:rsidRDefault="00BC4CE2" w:rsidP="006647C5">
      <w:pPr>
        <w:spacing w:before="120" w:after="120"/>
        <w:rPr>
          <w:lang w:eastAsia="zh-CN"/>
        </w:rPr>
      </w:pPr>
      <w:r>
        <w:rPr>
          <w:lang w:eastAsia="zh-CN"/>
        </w:rPr>
        <w:t>2 0 8 6</w:t>
      </w:r>
    </w:p>
    <w:p w:rsidR="00C67970" w:rsidRDefault="00BC4CE2" w:rsidP="006647C5">
      <w:pPr>
        <w:spacing w:before="120" w:after="120"/>
        <w:rPr>
          <w:lang w:eastAsia="zh-CN"/>
        </w:rPr>
      </w:pPr>
      <w:r>
        <w:rPr>
          <w:lang w:eastAsia="zh-CN"/>
        </w:rPr>
        <w:t>3</w:t>
      </w:r>
      <w:r>
        <w:rPr>
          <w:lang w:eastAsia="zh-CN"/>
        </w:rPr>
        <w:t>来</w:t>
      </w:r>
      <w:r>
        <w:rPr>
          <w:lang w:eastAsia="zh-CN"/>
        </w:rPr>
        <w:t>% *</w:t>
      </w:r>
      <w:r>
        <w:rPr>
          <w:lang w:eastAsia="zh-CN"/>
        </w:rPr>
        <w:t>闵</w:t>
      </w:r>
      <w:r>
        <w:rPr>
          <w:lang w:eastAsia="zh-CN"/>
        </w:rPr>
        <w:t>1</w:t>
      </w:r>
      <w:r>
        <w:rPr>
          <w:lang w:eastAsia="zh-CN"/>
        </w:rPr>
        <w:t>：尨嗵牲联雔</w:t>
      </w:r>
    </w:p>
    <w:p w:rsidR="00C67970" w:rsidRDefault="00BC4CE2" w:rsidP="006647C5">
      <w:pPr>
        <w:spacing w:before="120" w:after="120"/>
        <w:rPr>
          <w:lang w:eastAsia="zh-CN"/>
        </w:rPr>
      </w:pPr>
      <w:r>
        <w:rPr>
          <w:lang w:eastAsia="zh-CN"/>
        </w:rPr>
        <w:t>^8 4 o 6 2 OC 3 2 2 2 1 1</w:t>
      </w:r>
    </w:p>
    <w:p w:rsidR="00C67970" w:rsidRDefault="00BC4CE2" w:rsidP="006647C5">
      <w:pPr>
        <w:spacing w:before="120" w:after="120"/>
        <w:rPr>
          <w:lang w:eastAsia="zh-CN"/>
        </w:rPr>
      </w:pPr>
      <w:r>
        <w:rPr>
          <w:lang w:eastAsia="zh-CN"/>
        </w:rPr>
        <w:t>339</w:t>
      </w:r>
    </w:p>
    <w:p w:rsidR="00C67970" w:rsidRDefault="00BC4CE2" w:rsidP="006647C5">
      <w:pPr>
        <w:spacing w:before="120" w:after="120"/>
        <w:rPr>
          <w:lang w:eastAsia="zh-CN"/>
        </w:rPr>
      </w:pPr>
      <w:r>
        <w:rPr>
          <w:lang w:eastAsia="zh-CN"/>
        </w:rPr>
        <w:t>表</w:t>
      </w:r>
      <w:r>
        <w:rPr>
          <w:lang w:eastAsia="zh-CN"/>
        </w:rPr>
        <w:t>17-1</w:t>
      </w:r>
      <w:r>
        <w:rPr>
          <w:lang w:eastAsia="zh-CN"/>
        </w:rPr>
        <w:t>试验钢的化学成分</w:t>
      </w:r>
    </w:p>
    <w:tbl>
      <w:tblPr>
        <w:tblOverlap w:val="never"/>
        <w:tblW w:w="0" w:type="auto"/>
        <w:tblLayout w:type="fixed"/>
        <w:tblCellMar>
          <w:left w:w="10" w:type="dxa"/>
          <w:right w:w="10" w:type="dxa"/>
        </w:tblCellMar>
        <w:tblLook w:val="0000"/>
      </w:tblPr>
      <w:tblGrid>
        <w:gridCol w:w="1073"/>
        <w:gridCol w:w="1246"/>
        <w:gridCol w:w="890"/>
        <w:gridCol w:w="895"/>
        <w:gridCol w:w="901"/>
        <w:gridCol w:w="1005"/>
        <w:gridCol w:w="1073"/>
        <w:gridCol w:w="1079"/>
        <w:gridCol w:w="895"/>
      </w:tblGrid>
      <w:tr w:rsidR="00C67970">
        <w:trPr>
          <w:trHeight w:val="566"/>
        </w:trPr>
        <w:tc>
          <w:tcPr>
            <w:tcW w:w="1073" w:type="dxa"/>
            <w:tcBorders>
              <w:top w:val="single" w:sz="4" w:space="0" w:color="auto"/>
            </w:tcBorders>
            <w:shd w:val="clear" w:color="auto" w:fill="FFFFFF"/>
          </w:tcPr>
          <w:p w:rsidR="00C67970" w:rsidRDefault="00BC4CE2" w:rsidP="006647C5">
            <w:pPr>
              <w:spacing w:before="120" w:after="120"/>
            </w:pPr>
            <w:r>
              <w:t>钢</w:t>
            </w:r>
            <w:r>
              <w:t xml:space="preserve"> </w:t>
            </w:r>
            <w:r>
              <w:t>号</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厚度，毫米</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C</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Si</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Mn</w:t>
            </w:r>
          </w:p>
        </w:tc>
        <w:tc>
          <w:tcPr>
            <w:tcW w:w="1005" w:type="dxa"/>
            <w:tcBorders>
              <w:top w:val="single" w:sz="4" w:space="0" w:color="auto"/>
              <w:left w:val="single" w:sz="4" w:space="0" w:color="auto"/>
            </w:tcBorders>
            <w:shd w:val="clear" w:color="auto" w:fill="FFFFFF"/>
          </w:tcPr>
          <w:p w:rsidR="00C67970" w:rsidRDefault="00BC4CE2" w:rsidP="006647C5">
            <w:pPr>
              <w:spacing w:before="120" w:after="120"/>
            </w:pPr>
            <w:r>
              <w:t>P</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S</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Nb</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V</w:t>
            </w:r>
          </w:p>
        </w:tc>
      </w:tr>
      <w:tr w:rsidR="00C67970">
        <w:trPr>
          <w:trHeight w:val="325"/>
        </w:trPr>
        <w:tc>
          <w:tcPr>
            <w:tcW w:w="1073" w:type="dxa"/>
            <w:tcBorders>
              <w:top w:val="single" w:sz="4" w:space="0" w:color="auto"/>
            </w:tcBorders>
            <w:shd w:val="clear" w:color="auto" w:fill="FFFFFF"/>
          </w:tcPr>
          <w:p w:rsidR="00C67970" w:rsidRDefault="00BC4CE2" w:rsidP="006647C5">
            <w:pPr>
              <w:spacing w:before="120" w:after="120"/>
            </w:pPr>
            <w:r>
              <w:t>B</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13.10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0.19</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0.23</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1.31</w:t>
            </w:r>
          </w:p>
        </w:tc>
        <w:tc>
          <w:tcPr>
            <w:tcW w:w="1005" w:type="dxa"/>
            <w:tcBorders>
              <w:top w:val="single" w:sz="4" w:space="0" w:color="auto"/>
              <w:left w:val="single" w:sz="4" w:space="0" w:color="auto"/>
            </w:tcBorders>
            <w:shd w:val="clear" w:color="auto" w:fill="FFFFFF"/>
          </w:tcPr>
          <w:p w:rsidR="00C67970" w:rsidRDefault="00BC4CE2" w:rsidP="006647C5">
            <w:pPr>
              <w:spacing w:before="120" w:after="120"/>
            </w:pPr>
            <w:r>
              <w:t>0.022</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0-012</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0.015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262"/>
        </w:trPr>
        <w:tc>
          <w:tcPr>
            <w:tcW w:w="1073" w:type="dxa"/>
            <w:shd w:val="clear" w:color="auto" w:fill="FFFFFF"/>
          </w:tcPr>
          <w:p w:rsidR="00C67970" w:rsidRDefault="00BC4CE2" w:rsidP="006647C5">
            <w:pPr>
              <w:spacing w:before="120" w:after="120"/>
            </w:pPr>
            <w:r>
              <w:t>C</w:t>
            </w:r>
          </w:p>
        </w:tc>
        <w:tc>
          <w:tcPr>
            <w:tcW w:w="1246" w:type="dxa"/>
            <w:tcBorders>
              <w:left w:val="single" w:sz="4" w:space="0" w:color="auto"/>
            </w:tcBorders>
            <w:shd w:val="clear" w:color="auto" w:fill="FFFFFF"/>
          </w:tcPr>
          <w:p w:rsidR="00C67970" w:rsidRDefault="00BC4CE2" w:rsidP="006647C5">
            <w:pPr>
              <w:spacing w:before="120" w:after="120"/>
            </w:pPr>
            <w:r>
              <w:t>10</w:t>
            </w:r>
          </w:p>
        </w:tc>
        <w:tc>
          <w:tcPr>
            <w:tcW w:w="890" w:type="dxa"/>
            <w:tcBorders>
              <w:left w:val="single" w:sz="4" w:space="0" w:color="auto"/>
            </w:tcBorders>
            <w:shd w:val="clear" w:color="auto" w:fill="FFFFFF"/>
          </w:tcPr>
          <w:p w:rsidR="00C67970" w:rsidRDefault="00BC4CE2" w:rsidP="006647C5">
            <w:pPr>
              <w:spacing w:before="120" w:after="120"/>
            </w:pPr>
            <w:r>
              <w:t>0.14</w:t>
            </w:r>
          </w:p>
        </w:tc>
        <w:tc>
          <w:tcPr>
            <w:tcW w:w="895" w:type="dxa"/>
            <w:tcBorders>
              <w:left w:val="single" w:sz="4" w:space="0" w:color="auto"/>
            </w:tcBorders>
            <w:shd w:val="clear" w:color="auto" w:fill="FFFFFF"/>
          </w:tcPr>
          <w:p w:rsidR="00C67970" w:rsidRDefault="00BC4CE2" w:rsidP="006647C5">
            <w:pPr>
              <w:spacing w:before="120" w:after="120"/>
            </w:pPr>
            <w:r>
              <w:t>0.23</w:t>
            </w:r>
          </w:p>
        </w:tc>
        <w:tc>
          <w:tcPr>
            <w:tcW w:w="901" w:type="dxa"/>
            <w:tcBorders>
              <w:left w:val="single" w:sz="4" w:space="0" w:color="auto"/>
            </w:tcBorders>
            <w:shd w:val="clear" w:color="auto" w:fill="FFFFFF"/>
          </w:tcPr>
          <w:p w:rsidR="00C67970" w:rsidRDefault="00BC4CE2" w:rsidP="006647C5">
            <w:pPr>
              <w:spacing w:before="120" w:after="120"/>
            </w:pPr>
            <w:r>
              <w:t>1.21</w:t>
            </w:r>
          </w:p>
        </w:tc>
        <w:tc>
          <w:tcPr>
            <w:tcW w:w="1005" w:type="dxa"/>
            <w:tcBorders>
              <w:left w:val="single" w:sz="4" w:space="0" w:color="auto"/>
            </w:tcBorders>
            <w:shd w:val="clear" w:color="auto" w:fill="FFFFFF"/>
          </w:tcPr>
          <w:p w:rsidR="00C67970" w:rsidRDefault="00BC4CE2" w:rsidP="006647C5">
            <w:pPr>
              <w:spacing w:before="120" w:after="120"/>
            </w:pPr>
            <w:r>
              <w:t>0.018</w:t>
            </w:r>
          </w:p>
        </w:tc>
        <w:tc>
          <w:tcPr>
            <w:tcW w:w="1073" w:type="dxa"/>
            <w:tcBorders>
              <w:left w:val="single" w:sz="4" w:space="0" w:color="auto"/>
            </w:tcBorders>
            <w:shd w:val="clear" w:color="auto" w:fill="FFFFFF"/>
          </w:tcPr>
          <w:p w:rsidR="00C67970" w:rsidRDefault="00BC4CE2" w:rsidP="006647C5">
            <w:pPr>
              <w:spacing w:before="120" w:after="120"/>
            </w:pPr>
            <w:r>
              <w:t>0.013</w:t>
            </w:r>
          </w:p>
        </w:tc>
        <w:tc>
          <w:tcPr>
            <w:tcW w:w="1079" w:type="dxa"/>
            <w:tcBorders>
              <w:left w:val="single" w:sz="4" w:space="0" w:color="auto"/>
            </w:tcBorders>
            <w:shd w:val="clear" w:color="auto" w:fill="FFFFFF"/>
          </w:tcPr>
          <w:p w:rsidR="00C67970" w:rsidRDefault="00BC4CE2" w:rsidP="006647C5">
            <w:pPr>
              <w:spacing w:before="120" w:after="120"/>
            </w:pPr>
            <w:r>
              <w:t>—</w:t>
            </w:r>
          </w:p>
        </w:tc>
        <w:tc>
          <w:tcPr>
            <w:tcW w:w="895" w:type="dxa"/>
            <w:tcBorders>
              <w:left w:val="single" w:sz="4" w:space="0" w:color="auto"/>
            </w:tcBorders>
            <w:shd w:val="clear" w:color="auto" w:fill="FFFFFF"/>
          </w:tcPr>
          <w:p w:rsidR="00C67970" w:rsidRDefault="00BC4CE2" w:rsidP="006647C5">
            <w:pPr>
              <w:spacing w:before="120" w:after="120"/>
            </w:pPr>
            <w:r>
              <w:t>0.06</w:t>
            </w:r>
          </w:p>
        </w:tc>
      </w:tr>
      <w:tr w:rsidR="00C67970">
        <w:trPr>
          <w:trHeight w:val="319"/>
        </w:trPr>
        <w:tc>
          <w:tcPr>
            <w:tcW w:w="1073" w:type="dxa"/>
            <w:tcBorders>
              <w:bottom w:val="single" w:sz="4" w:space="0" w:color="auto"/>
            </w:tcBorders>
            <w:shd w:val="clear" w:color="auto" w:fill="FFFFFF"/>
          </w:tcPr>
          <w:p w:rsidR="00C67970" w:rsidRDefault="00BC4CE2" w:rsidP="006647C5">
            <w:pPr>
              <w:spacing w:before="120" w:after="120"/>
            </w:pPr>
            <w:r>
              <w:t>D</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10</w:t>
            </w:r>
          </w:p>
        </w:tc>
        <w:tc>
          <w:tcPr>
            <w:tcW w:w="890" w:type="dxa"/>
            <w:tcBorders>
              <w:left w:val="single" w:sz="4" w:space="0" w:color="auto"/>
              <w:bottom w:val="single" w:sz="4" w:space="0" w:color="auto"/>
            </w:tcBorders>
            <w:shd w:val="clear" w:color="auto" w:fill="FFFFFF"/>
          </w:tcPr>
          <w:p w:rsidR="00C67970" w:rsidRDefault="00BC4CE2" w:rsidP="006647C5">
            <w:pPr>
              <w:spacing w:before="120" w:after="120"/>
            </w:pPr>
            <w:r>
              <w:t>0.15</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0.24</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1.24</w:t>
            </w:r>
          </w:p>
        </w:tc>
        <w:tc>
          <w:tcPr>
            <w:tcW w:w="1005" w:type="dxa"/>
            <w:tcBorders>
              <w:left w:val="single" w:sz="4" w:space="0" w:color="auto"/>
              <w:bottom w:val="single" w:sz="4" w:space="0" w:color="auto"/>
            </w:tcBorders>
            <w:shd w:val="clear" w:color="auto" w:fill="FFFFFF"/>
          </w:tcPr>
          <w:p w:rsidR="00C67970" w:rsidRDefault="00BC4CE2" w:rsidP="006647C5">
            <w:pPr>
              <w:spacing w:before="120" w:after="120"/>
            </w:pPr>
            <w:r>
              <w:t>0.025</w:t>
            </w:r>
          </w:p>
        </w:tc>
        <w:tc>
          <w:tcPr>
            <w:tcW w:w="1073" w:type="dxa"/>
            <w:tcBorders>
              <w:left w:val="single" w:sz="4" w:space="0" w:color="auto"/>
              <w:bottom w:val="single" w:sz="4" w:space="0" w:color="auto"/>
            </w:tcBorders>
            <w:shd w:val="clear" w:color="auto" w:fill="FFFFFF"/>
          </w:tcPr>
          <w:p w:rsidR="00C67970" w:rsidRDefault="00BC4CE2" w:rsidP="006647C5">
            <w:pPr>
              <w:spacing w:before="120" w:after="120"/>
            </w:pPr>
            <w:r>
              <w:t>0.017</w:t>
            </w:r>
          </w:p>
        </w:tc>
        <w:tc>
          <w:tcPr>
            <w:tcW w:w="1079" w:type="dxa"/>
            <w:tcBorders>
              <w:left w:val="single" w:sz="4" w:space="0" w:color="auto"/>
              <w:bottom w:val="single" w:sz="4" w:space="0" w:color="auto"/>
            </w:tcBorders>
            <w:shd w:val="clear" w:color="auto" w:fill="FFFFFF"/>
          </w:tcPr>
          <w:p w:rsidR="00C67970" w:rsidRDefault="00BC4CE2" w:rsidP="006647C5">
            <w:pPr>
              <w:spacing w:before="120" w:after="120"/>
            </w:pPr>
            <w:r>
              <w:t>0.014</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0.04</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\\AppData\\Local\\Temp\\FineReader11\\media\\image476.png" \* MERGEFORMATINET </w:instrText>
      </w:r>
      <w:r>
        <w:fldChar w:fldCharType="separate"/>
      </w:r>
      <w:r w:rsidR="006647C5">
        <w:pict>
          <v:shape id="_x0000_i1500" type="#_x0000_t75" style="width:168.75pt;height:119.25pt">
            <v:imagedata r:id="rId957" r:href="rId958"/>
          </v:shape>
        </w:pict>
      </w:r>
      <w:r>
        <w:fldChar w:fldCharType="end"/>
      </w:r>
    </w:p>
    <w:p w:rsidR="00C67970" w:rsidRDefault="00BC4CE2" w:rsidP="006647C5">
      <w:pPr>
        <w:spacing w:before="120" w:after="120"/>
        <w:rPr>
          <w:lang w:eastAsia="zh-CN"/>
        </w:rPr>
      </w:pPr>
      <w:r>
        <w:rPr>
          <w:lang w:eastAsia="zh-CN"/>
        </w:rPr>
        <w:t>1200</w:t>
      </w:r>
    </w:p>
    <w:p w:rsidR="00C67970" w:rsidRDefault="00BC4CE2" w:rsidP="006647C5">
      <w:pPr>
        <w:spacing w:before="120" w:after="120"/>
        <w:rPr>
          <w:lang w:eastAsia="zh-CN"/>
        </w:rPr>
      </w:pPr>
      <w:r>
        <w:rPr>
          <w:lang w:eastAsia="zh-CN"/>
        </w:rPr>
        <w:t xml:space="preserve">1100 1000 900 </w:t>
      </w:r>
      <w:r>
        <w:rPr>
          <w:lang w:eastAsia="zh-CN"/>
        </w:rPr>
        <w:t>泮火温度，</w:t>
      </w:r>
      <w:r>
        <w:rPr>
          <w:lang w:eastAsia="zh-CN"/>
        </w:rPr>
        <w:t>°C</w:t>
      </w:r>
    </w:p>
    <w:p w:rsidR="00C67970" w:rsidRDefault="00BC4CE2" w:rsidP="006647C5">
      <w:pPr>
        <w:spacing w:before="120" w:after="120"/>
        <w:rPr>
          <w:lang w:eastAsia="zh-CN"/>
        </w:rPr>
      </w:pPr>
      <w:r>
        <w:rPr>
          <w:lang w:eastAsia="zh-CN"/>
        </w:rPr>
        <w:t>图</w:t>
      </w:r>
      <w:r>
        <w:rPr>
          <w:lang w:eastAsia="zh-CN"/>
        </w:rPr>
        <w:t xml:space="preserve"> 17-8</w:t>
      </w:r>
    </w:p>
    <w:p w:rsidR="00C67970" w:rsidRDefault="00BC4CE2" w:rsidP="006647C5">
      <w:pPr>
        <w:spacing w:before="120" w:after="120"/>
        <w:ind w:left="360" w:hanging="360"/>
        <w:rPr>
          <w:lang w:eastAsia="zh-CN"/>
        </w:rPr>
      </w:pPr>
      <w:r>
        <w:rPr>
          <w:lang w:eastAsia="zh-CN"/>
        </w:rPr>
        <w:t>连续压下时奥氏体再结晶粒</w:t>
      </w:r>
      <w:r>
        <w:rPr>
          <w:lang w:eastAsia="zh-CN"/>
        </w:rPr>
        <w:t xml:space="preserve"> </w:t>
      </w:r>
      <w:r>
        <w:rPr>
          <w:lang w:eastAsia="zh-CN"/>
        </w:rPr>
        <w:t>度的变化</w:t>
      </w:r>
    </w:p>
    <w:p w:rsidR="00C67970" w:rsidRDefault="00BC4CE2" w:rsidP="006647C5">
      <w:pPr>
        <w:spacing w:before="120" w:after="120"/>
      </w:pPr>
      <w:r>
        <w:t>o o o o o o 0 5 0 5 0 5 2 110 0 9 11111</w:t>
      </w:r>
    </w:p>
    <w:p w:rsidR="00C67970" w:rsidRDefault="00BC4CE2" w:rsidP="006647C5">
      <w:pPr>
        <w:spacing w:before="120" w:after="120"/>
      </w:pPr>
      <w:r>
        <w:t>p</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\\AppData\\Local\\Temp\\FineReader11\\media\\image477.png" \* MERGEFORMATINET </w:instrText>
      </w:r>
      <w:r>
        <w:fldChar w:fldCharType="separate"/>
      </w:r>
      <w:r w:rsidR="006647C5">
        <w:pict>
          <v:shape id="_x0000_i1501" type="#_x0000_t75" style="width:93.75pt;height:56.25pt">
            <v:imagedata r:id="rId959" r:href="rId960"/>
          </v:shape>
        </w:pict>
      </w:r>
      <w:r>
        <w:fldChar w:fldCharType="end"/>
      </w:r>
    </w:p>
    <w:p w:rsidR="00C67970" w:rsidRDefault="00BC4CE2" w:rsidP="006647C5">
      <w:pPr>
        <w:spacing w:before="120" w:after="120"/>
        <w:rPr>
          <w:lang w:eastAsia="zh-CN"/>
        </w:rPr>
      </w:pPr>
      <w:r>
        <w:rPr>
          <w:lang w:eastAsia="zh-CN"/>
        </w:rPr>
        <w:t xml:space="preserve">10 20 30 40 50 60 </w:t>
      </w:r>
      <w:r>
        <w:rPr>
          <w:lang w:eastAsia="zh-CN"/>
        </w:rPr>
        <w:t>压下</w:t>
      </w:r>
      <w:r>
        <w:rPr>
          <w:lang w:eastAsia="zh-CN"/>
        </w:rPr>
        <w:t>,%</w:t>
      </w:r>
    </w:p>
    <w:p w:rsidR="00C67970" w:rsidRDefault="00BC4CE2" w:rsidP="006647C5">
      <w:pPr>
        <w:spacing w:before="120" w:after="120"/>
        <w:rPr>
          <w:lang w:eastAsia="zh-CN"/>
        </w:rPr>
      </w:pPr>
      <w:r>
        <w:rPr>
          <w:lang w:eastAsia="zh-CN"/>
        </w:rPr>
        <w:t>畜</w:t>
      </w:r>
    </w:p>
    <w:p w:rsidR="00C67970" w:rsidRDefault="00BC4CE2" w:rsidP="006647C5">
      <w:pPr>
        <w:spacing w:before="120" w:after="120"/>
        <w:ind w:firstLine="360"/>
        <w:rPr>
          <w:lang w:eastAsia="zh-CN"/>
        </w:rPr>
      </w:pPr>
      <w:r>
        <w:rPr>
          <w:lang w:eastAsia="zh-CN"/>
        </w:rPr>
        <w:t>值得指出的是，在高温奥氏体区进行轧制时，尽管轧制温度很高，但是要想引起再结</w:t>
      </w:r>
    </w:p>
    <w:p w:rsidR="00C67970" w:rsidRDefault="00BC4CE2" w:rsidP="006647C5">
      <w:pPr>
        <w:spacing w:before="120" w:after="120"/>
        <w:rPr>
          <w:lang w:eastAsia="zh-CN"/>
        </w:rPr>
      </w:pPr>
      <w:r>
        <w:rPr>
          <w:lang w:eastAsia="zh-CN"/>
        </w:rPr>
        <w:t>晶，还必须施加一定的压下量才行，尤其是含铌</w:t>
      </w:r>
      <w:r>
        <w:rPr>
          <w:lang w:eastAsia="zh-CN"/>
        </w:rPr>
        <w:t xml:space="preserve"> </w:t>
      </w:r>
      <w:r>
        <w:rPr>
          <w:lang w:eastAsia="zh-CN"/>
        </w:rPr>
        <w:t>钢，由于再结晶缓慢，更需要较大的压下量。如</w:t>
      </w:r>
      <w:r>
        <w:rPr>
          <w:lang w:eastAsia="zh-CN"/>
        </w:rPr>
        <w:t xml:space="preserve"> </w:t>
      </w:r>
      <w:r>
        <w:rPr>
          <w:lang w:eastAsia="zh-CN"/>
        </w:rPr>
        <w:t>图</w:t>
      </w:r>
      <w:r>
        <w:rPr>
          <w:lang w:eastAsia="zh-CN"/>
        </w:rPr>
        <w:t>17-9</w:t>
      </w:r>
      <w:r>
        <w:rPr>
          <w:lang w:eastAsia="zh-CN"/>
        </w:rPr>
        <w:t>所示，依每道次压下率的大小不同，可区</w:t>
      </w:r>
      <w:r>
        <w:rPr>
          <w:lang w:eastAsia="zh-CN"/>
        </w:rPr>
        <w:t xml:space="preserve"> </w:t>
      </w:r>
      <w:r>
        <w:rPr>
          <w:lang w:eastAsia="zh-CN"/>
        </w:rPr>
        <w:t>分为再结晶区域、部分苒结晶区域和不引起再结</w:t>
      </w:r>
      <w:r>
        <w:rPr>
          <w:lang w:eastAsia="zh-CN"/>
        </w:rPr>
        <w:t xml:space="preserve"> </w:t>
      </w:r>
      <w:r>
        <w:rPr>
          <w:lang w:eastAsia="zh-CN"/>
        </w:rPr>
        <w:t>晶只进行回复的区域（局部的晶粒粗大区域）。</w:t>
      </w:r>
      <w:r>
        <w:rPr>
          <w:lang w:eastAsia="zh-CN"/>
        </w:rPr>
        <w:t xml:space="preserve"> </w:t>
      </w:r>
      <w:r>
        <w:rPr>
          <w:lang w:eastAsia="zh-CN"/>
        </w:rPr>
        <w:t>在前两个区域，由于其每道压下率较大，随着轧</w:t>
      </w:r>
      <w:r>
        <w:rPr>
          <w:lang w:eastAsia="zh-CN"/>
        </w:rPr>
        <w:t xml:space="preserve"> </w:t>
      </w:r>
      <w:r>
        <w:rPr>
          <w:lang w:eastAsia="zh-CN"/>
        </w:rPr>
        <w:t>制道数增加，使奥氏体晶粒细化。但在回复区</w:t>
      </w:r>
      <w:r>
        <w:rPr>
          <w:lang w:eastAsia="zh-CN"/>
        </w:rPr>
        <w:t xml:space="preserve"> </w:t>
      </w:r>
      <w:r>
        <w:rPr>
          <w:lang w:eastAsia="zh-CN"/>
        </w:rPr>
        <w:t>域，由于每道压下率太小，再结晶所需要的驱</w:t>
      </w:r>
      <w:r>
        <w:rPr>
          <w:lang w:eastAsia="zh-CN"/>
        </w:rPr>
        <w:t xml:space="preserve"> </w:t>
      </w:r>
      <w:r>
        <w:rPr>
          <w:lang w:eastAsia="zh-CN"/>
        </w:rPr>
        <w:t>动力不足，故只能产生回复并引起晶粒的局部长</w:t>
      </w:r>
      <w:r>
        <w:rPr>
          <w:lang w:eastAsia="zh-CN"/>
        </w:rPr>
        <w:t xml:space="preserve"> </w:t>
      </w:r>
      <w:r>
        <w:rPr>
          <w:lang w:eastAsia="zh-CN"/>
        </w:rPr>
        <w:t>大，形成粗大晶</w:t>
      </w:r>
      <w:r>
        <w:rPr>
          <w:lang w:eastAsia="zh-CN"/>
        </w:rPr>
        <w:t xml:space="preserve"> </w:t>
      </w:r>
      <w:r>
        <w:rPr>
          <w:lang w:eastAsia="zh-CN"/>
        </w:rPr>
        <w:t>粒。而一旦在前阶</w:t>
      </w:r>
      <w:r>
        <w:rPr>
          <w:lang w:eastAsia="zh-CN"/>
        </w:rPr>
        <w:t xml:space="preserve"> </w:t>
      </w:r>
      <w:r>
        <w:rPr>
          <w:lang w:eastAsia="zh-CN"/>
        </w:rPr>
        <w:t>段形成了粗大晶</w:t>
      </w:r>
      <w:r>
        <w:rPr>
          <w:lang w:eastAsia="zh-CN"/>
        </w:rPr>
        <w:t xml:space="preserve"> </w:t>
      </w:r>
      <w:r>
        <w:rPr>
          <w:lang w:eastAsia="zh-CN"/>
        </w:rPr>
        <w:t>粒，则即使在以后采用大的压下量，也很难把它们消除，</w:t>
      </w:r>
    </w:p>
    <w:p w:rsidR="00C67970" w:rsidRDefault="00BC4CE2" w:rsidP="006647C5">
      <w:pPr>
        <w:spacing w:before="120" w:after="120"/>
        <w:rPr>
          <w:lang w:eastAsia="zh-CN"/>
        </w:rPr>
      </w:pPr>
      <w:r>
        <w:rPr>
          <w:lang w:eastAsia="zh-CN"/>
        </w:rPr>
        <w:t>这是因为晶粒大，再</w:t>
      </w:r>
      <w:r>
        <w:rPr>
          <w:lang w:eastAsia="zh-CN"/>
        </w:rPr>
        <w:t>_</w:t>
      </w:r>
      <w:r>
        <w:rPr>
          <w:lang w:eastAsia="zh-CN"/>
        </w:rPr>
        <w:t>晶就更困难所致。这样，乳制以后的</w:t>
      </w:r>
      <w:r>
        <w:rPr>
          <w:lang w:eastAsia="zh-CN"/>
        </w:rPr>
        <w:t xml:space="preserve"> </w:t>
      </w:r>
      <w:r>
        <w:rPr>
          <w:lang w:eastAsia="zh-CN"/>
        </w:rPr>
        <w:t>奥氏体组织就会是夹有粗大晶粒的混合晶粒组织，经相变后</w:t>
      </w:r>
      <w:r>
        <w:rPr>
          <w:lang w:eastAsia="zh-CN"/>
        </w:rPr>
        <w:t xml:space="preserve"> </w:t>
      </w:r>
      <w:r>
        <w:rPr>
          <w:lang w:eastAsia="zh-CN"/>
        </w:rPr>
        <w:t>成为铁素体粗晶组织，对钢的性能、尤其是冲击韧性很有</w:t>
      </w:r>
      <w:r>
        <w:rPr>
          <w:lang w:eastAsia="zh-CN"/>
        </w:rPr>
        <w:t xml:space="preserve"> </w:t>
      </w:r>
      <w:r>
        <w:rPr>
          <w:lang w:eastAsia="zh-CN"/>
        </w:rPr>
        <w:t>害。因此，在控制轧制的高温阶段，应该尽量避免小的道次</w:t>
      </w:r>
      <w:r>
        <w:rPr>
          <w:lang w:eastAsia="zh-CN"/>
        </w:rPr>
        <w:t xml:space="preserve"> </w:t>
      </w:r>
      <w:r>
        <w:rPr>
          <w:lang w:eastAsia="zh-CN"/>
        </w:rPr>
        <w:t>压下率，以防落入无再结晶的回复区域。</w:t>
      </w:r>
    </w:p>
    <w:p w:rsidR="00C67970" w:rsidRDefault="00BC4CE2" w:rsidP="006647C5">
      <w:pPr>
        <w:spacing w:before="120" w:after="120"/>
        <w:rPr>
          <w:lang w:eastAsia="zh-CN"/>
        </w:rPr>
      </w:pPr>
      <w:r>
        <w:rPr>
          <w:lang w:eastAsia="zh-CN"/>
        </w:rPr>
        <w:t>在低温奥氏体区（</w:t>
      </w:r>
      <w:r>
        <w:rPr>
          <w:lang w:eastAsia="zh-CN"/>
        </w:rPr>
        <w:t>950°C</w:t>
      </w:r>
      <w:r>
        <w:rPr>
          <w:rFonts w:ascii="MS Mincho" w:eastAsia="MS Mincho" w:hAnsi="MS Mincho" w:cs="MS Mincho" w:hint="eastAsia"/>
          <w:lang w:eastAsia="zh-CN"/>
        </w:rPr>
        <w:t>〜</w:t>
      </w:r>
      <w:r>
        <w:rPr>
          <w:lang w:eastAsia="zh-CN"/>
        </w:rPr>
        <w:t>j</w:t>
      </w:r>
      <w:r>
        <w:rPr>
          <w:vertAlign w:val="subscript"/>
          <w:lang w:eastAsia="zh-CN"/>
        </w:rPr>
        <w:t>r3</w:t>
      </w:r>
      <w:r>
        <w:rPr>
          <w:lang w:eastAsia="zh-CN"/>
        </w:rPr>
        <w:t>)</w:t>
      </w:r>
      <w:r>
        <w:rPr>
          <w:lang w:eastAsia="zh-CN"/>
        </w:rPr>
        <w:t>轧制时，奥氏体再结晶</w:t>
      </w:r>
      <w:r>
        <w:rPr>
          <w:lang w:eastAsia="zh-CN"/>
        </w:rPr>
        <w:t xml:space="preserve"> </w:t>
      </w:r>
      <w:r>
        <w:rPr>
          <w:lang w:eastAsia="zh-CN"/>
        </w:rPr>
        <w:t>比较困难</w:t>
      </w:r>
      <w:r>
        <w:rPr>
          <w:lang w:eastAsia="zh-CN"/>
        </w:rPr>
        <w:t>(</w:t>
      </w:r>
      <w:r>
        <w:rPr>
          <w:lang w:eastAsia="zh-CN"/>
        </w:rPr>
        <w:t>含铌钢尤为显著），晶粒受轧制而伸长，在晶粒内</w:t>
      </w:r>
      <w:r>
        <w:rPr>
          <w:lang w:eastAsia="zh-CN"/>
        </w:rPr>
        <w:t xml:space="preserve"> </w:t>
      </w:r>
      <w:r>
        <w:rPr>
          <w:lang w:eastAsia="zh-CN"/>
        </w:rPr>
        <w:t>产生变形带，奥氏体晶粒实质上又被变形带分割而成细粒，</w:t>
      </w:r>
    </w:p>
    <w:p w:rsidR="00C67970" w:rsidRDefault="00BC4CE2" w:rsidP="006647C5">
      <w:pPr>
        <w:spacing w:before="120" w:after="120"/>
        <w:rPr>
          <w:lang w:eastAsia="zh-CN"/>
        </w:rPr>
      </w:pPr>
      <w:r>
        <w:rPr>
          <w:lang w:eastAsia="zh-CN"/>
        </w:rPr>
        <w:t>相变时优先在</w:t>
      </w:r>
      <w:r>
        <w:rPr>
          <w:lang w:eastAsia="zh-CN"/>
        </w:rPr>
        <w:t>r</w:t>
      </w:r>
      <w:r>
        <w:rPr>
          <w:lang w:eastAsia="zh-CN"/>
        </w:rPr>
        <w:t>晶界和变形带形成铁素体《晶核，</w:t>
      </w:r>
      <w:r>
        <w:rPr>
          <w:lang w:eastAsia="zh-CN"/>
        </w:rPr>
        <w:t>a</w:t>
      </w:r>
      <w:r>
        <w:rPr>
          <w:lang w:eastAsia="zh-CN"/>
        </w:rPr>
        <w:t>晶粒直径受到伸长了的</w:t>
      </w:r>
      <w:r>
        <w:rPr>
          <w:lang w:eastAsia="zh-CN"/>
        </w:rPr>
        <w:t>V</w:t>
      </w:r>
      <w:r>
        <w:rPr>
          <w:lang w:eastAsia="zh-CN"/>
        </w:rPr>
        <w:t>晶粒的短轴</w:t>
      </w:r>
      <w:r>
        <w:rPr>
          <w:lang w:eastAsia="zh-CN"/>
        </w:rPr>
        <w:t xml:space="preserve"> </w:t>
      </w:r>
      <w:r>
        <w:rPr>
          <w:lang w:eastAsia="zh-CN"/>
        </w:rPr>
        <w:t>限制及互相阻碍而停止生长，从而使</w:t>
      </w:r>
      <w:r>
        <w:rPr>
          <w:lang w:eastAsia="zh-CN"/>
        </w:rPr>
        <w:t>Q</w:t>
      </w:r>
      <w:r>
        <w:rPr>
          <w:lang w:eastAsia="zh-CN"/>
        </w:rPr>
        <w:t>晶粒细化。但此阶段中，由于再结晶很不完全，</w:t>
      </w:r>
      <w:r>
        <w:rPr>
          <w:lang w:eastAsia="zh-CN"/>
        </w:rPr>
        <w:t xml:space="preserve"> </w:t>
      </w:r>
      <w:r>
        <w:rPr>
          <w:lang w:eastAsia="zh-CN"/>
        </w:rPr>
        <w:t>如杲道次压下率较小，变形不均匀，再结晶后也容息产生混合晶粒组织。为了避免此种混</w:t>
      </w:r>
      <w:r>
        <w:rPr>
          <w:lang w:eastAsia="zh-CN"/>
        </w:rPr>
        <w:t xml:space="preserve"> </w:t>
      </w:r>
      <w:r>
        <w:rPr>
          <w:lang w:eastAsia="zh-CN"/>
        </w:rPr>
        <w:t>合晶粒组织，以及为了得到更好的机械性能，就应该在低温奥氏体区采用较大的道次压下</w:t>
      </w:r>
      <w:r>
        <w:rPr>
          <w:lang w:eastAsia="zh-CN"/>
        </w:rPr>
        <w:t xml:space="preserve"> </w:t>
      </w:r>
      <w:r>
        <w:rPr>
          <w:lang w:eastAsia="zh-CN"/>
        </w:rPr>
        <w:t>董和总累积压下量（</w:t>
      </w:r>
      <w:r>
        <w:rPr>
          <w:lang w:eastAsia="zh-CN"/>
        </w:rPr>
        <w:t>&gt;30</w:t>
      </w:r>
      <w:r>
        <w:rPr>
          <w:rFonts w:ascii="MS Mincho" w:eastAsia="MS Mincho" w:hAnsi="MS Mincho" w:cs="MS Mincho" w:hint="eastAsia"/>
          <w:lang w:eastAsia="zh-CN"/>
        </w:rPr>
        <w:t>〜</w:t>
      </w:r>
      <w:r>
        <w:rPr>
          <w:lang w:eastAsia="zh-CN"/>
        </w:rPr>
        <w:t>50%)</w:t>
      </w:r>
      <w:r>
        <w:rPr>
          <w:lang w:eastAsia="zh-CN"/>
        </w:rPr>
        <w:t>。</w:t>
      </w:r>
    </w:p>
    <w:p w:rsidR="00C67970" w:rsidRDefault="00BC4CE2" w:rsidP="006647C5">
      <w:pPr>
        <w:spacing w:before="120" w:after="120"/>
        <w:ind w:firstLine="360"/>
        <w:rPr>
          <w:lang w:eastAsia="zh-CN"/>
        </w:rPr>
      </w:pPr>
      <w:r>
        <w:rPr>
          <w:lang w:eastAsia="zh-CN"/>
        </w:rPr>
        <w:t>在点以下的两相区进行轧制时，铁素体晶粒受到加工变形，在晶粒内形成亚结构，</w:t>
      </w:r>
      <w:r>
        <w:rPr>
          <w:lang w:eastAsia="zh-CN"/>
        </w:rPr>
        <w:t xml:space="preserve"> </w:t>
      </w:r>
      <w:r>
        <w:rPr>
          <w:lang w:eastAsia="zh-CN"/>
        </w:rPr>
        <w:t>使位错密度上升，强度提高。但在此阶段过大的压下却有害于韧性。所以压下率必须适</w:t>
      </w:r>
      <w:r>
        <w:rPr>
          <w:lang w:eastAsia="zh-CN"/>
        </w:rPr>
        <w:t xml:space="preserve"> </w:t>
      </w:r>
      <w:r>
        <w:rPr>
          <w:lang w:eastAsia="zh-CN"/>
        </w:rPr>
        <w:t>度，一般约在</w:t>
      </w:r>
      <w:r>
        <w:rPr>
          <w:lang w:eastAsia="zh-CN"/>
        </w:rPr>
        <w:t>10%</w:t>
      </w:r>
      <w:r>
        <w:rPr>
          <w:lang w:eastAsia="zh-CN"/>
        </w:rPr>
        <w:t>以下。</w:t>
      </w:r>
    </w:p>
    <w:p w:rsidR="00C67970" w:rsidRDefault="00BC4CE2" w:rsidP="006647C5">
      <w:pPr>
        <w:spacing w:before="120" w:after="120"/>
        <w:ind w:firstLine="360"/>
        <w:rPr>
          <w:lang w:eastAsia="zh-CN"/>
        </w:rPr>
      </w:pPr>
      <w:r>
        <w:rPr>
          <w:lang w:eastAsia="zh-CN"/>
        </w:rPr>
        <w:t>实际上在控制轧制中，各种工艺因素是互相关联的，对于同一目的，比如要使脆性转</w:t>
      </w:r>
      <w:r>
        <w:rPr>
          <w:lang w:eastAsia="zh-CN"/>
        </w:rPr>
        <w:t xml:space="preserve"> </w:t>
      </w:r>
      <w:r>
        <w:rPr>
          <w:lang w:eastAsia="zh-CN"/>
        </w:rPr>
        <w:t>化温度下降，可以有各种手段（图</w:t>
      </w:r>
      <w:r>
        <w:rPr>
          <w:lang w:eastAsia="zh-CN"/>
        </w:rPr>
        <w:t>17-10)</w:t>
      </w:r>
      <w:r>
        <w:rPr>
          <w:lang w:eastAsia="zh-CN"/>
        </w:rPr>
        <w:t>。作为控制轧制的主要方法可以有</w:t>
      </w:r>
      <w:r>
        <w:rPr>
          <w:lang w:eastAsia="zh-CN"/>
        </w:rPr>
        <w:t>•• 1)</w:t>
      </w:r>
      <w:r>
        <w:rPr>
          <w:lang w:eastAsia="zh-CN"/>
        </w:rPr>
        <w:t>降低加</w:t>
      </w:r>
      <w:r>
        <w:rPr>
          <w:lang w:eastAsia="zh-CN"/>
        </w:rPr>
        <w:t xml:space="preserve"> </w:t>
      </w:r>
      <w:r>
        <w:rPr>
          <w:lang w:eastAsia="zh-CN"/>
        </w:rPr>
        <w:t>热温度，使原始奧氏体晶粒细化；</w:t>
      </w:r>
      <w:r>
        <w:rPr>
          <w:lang w:eastAsia="zh-CN"/>
        </w:rPr>
        <w:t>2)</w:t>
      </w:r>
      <w:r>
        <w:rPr>
          <w:lang w:eastAsia="zh-CN"/>
        </w:rPr>
        <w:t>控制适宜的终轧温度及采取强化压下等措施，使奥</w:t>
      </w:r>
    </w:p>
    <w:p w:rsidR="00C67970" w:rsidRDefault="00BC4CE2" w:rsidP="006647C5">
      <w:pPr>
        <w:spacing w:before="120" w:after="120"/>
        <w:rPr>
          <w:lang w:eastAsia="zh-CN"/>
        </w:rPr>
      </w:pPr>
      <w:r>
        <w:rPr>
          <w:lang w:eastAsia="zh-CN"/>
        </w:rPr>
        <w:t>图</w:t>
      </w:r>
      <w:r>
        <w:rPr>
          <w:lang w:eastAsia="zh-CN"/>
        </w:rPr>
        <w:t>17-9</w:t>
      </w:r>
      <w:r>
        <w:rPr>
          <w:lang w:eastAsia="zh-CN"/>
        </w:rPr>
        <w:t>压下率及轧制温度对</w:t>
      </w:r>
      <w:r>
        <w:rPr>
          <w:lang w:eastAsia="zh-CN"/>
        </w:rPr>
        <w:t xml:space="preserve"> </w:t>
      </w:r>
      <w:r>
        <w:rPr>
          <w:lang w:eastAsia="zh-CN"/>
        </w:rPr>
        <w:t>再结晶的影响</w:t>
      </w:r>
    </w:p>
    <w:p w:rsidR="00C67970" w:rsidRDefault="00BC4CE2" w:rsidP="006647C5">
      <w:pPr>
        <w:spacing w:before="120" w:after="120"/>
        <w:rPr>
          <w:lang w:eastAsia="zh-CN"/>
        </w:rPr>
      </w:pPr>
      <w:r>
        <w:rPr>
          <w:lang w:eastAsia="zh-CN"/>
        </w:rPr>
        <w:t>1_</w:t>
      </w:r>
      <w:r>
        <w:rPr>
          <w:lang w:eastAsia="zh-CN"/>
        </w:rPr>
        <w:t>回复區域</w:t>
      </w:r>
      <w:r>
        <w:rPr>
          <w:lang w:eastAsia="zh-CN"/>
        </w:rPr>
        <w:t>*</w:t>
      </w:r>
      <w:r>
        <w:rPr>
          <w:lang w:eastAsia="zh-CN"/>
        </w:rPr>
        <w:t>辽一部分再结晶区</w:t>
      </w:r>
      <w:r>
        <w:rPr>
          <w:lang w:eastAsia="zh-CN"/>
        </w:rPr>
        <w:t xml:space="preserve"> </w:t>
      </w:r>
      <w:r>
        <w:rPr>
          <w:lang w:eastAsia="zh-CN"/>
        </w:rPr>
        <w:t>域</w:t>
      </w:r>
      <w:r>
        <w:rPr>
          <w:lang w:eastAsia="zh-CN"/>
        </w:rPr>
        <w:t>I m—</w:t>
      </w:r>
      <w:r>
        <w:rPr>
          <w:lang w:eastAsia="zh-CN"/>
        </w:rPr>
        <w:t>再结晶</w:t>
      </w:r>
      <w:r>
        <w:rPr>
          <w:lang w:eastAsia="zh-CN"/>
        </w:rPr>
        <w:t>K</w:t>
      </w:r>
      <w:r>
        <w:rPr>
          <w:lang w:eastAsia="zh-CN"/>
        </w:rPr>
        <w:t>域</w:t>
      </w:r>
      <w:r>
        <w:rPr>
          <w:lang w:eastAsia="zh-CN"/>
        </w:rPr>
        <w:t>(</w:t>
      </w:r>
      <w:r>
        <w:rPr>
          <w:lang w:eastAsia="zh-CN"/>
        </w:rPr>
        <w:t>钢种成分％</w:t>
      </w:r>
      <w:r>
        <w:rPr>
          <w:lang w:eastAsia="zh-CN"/>
        </w:rPr>
        <w:t xml:space="preserve">: .12C-1.43Mn* 0.04V-0.036Nb&gt; </w:t>
      </w:r>
      <w:r>
        <w:rPr>
          <w:lang w:eastAsia="zh-CN"/>
        </w:rPr>
        <w:t>原始晶粒度</w:t>
      </w:r>
      <w:r>
        <w:rPr>
          <w:lang w:eastAsia="zh-CN"/>
        </w:rPr>
        <w:t>280</w:t>
      </w:r>
      <w:r>
        <w:rPr>
          <w:lang w:eastAsia="zh-CN"/>
        </w:rPr>
        <w:t>微米）</w:t>
      </w:r>
    </w:p>
    <w:p w:rsidR="00C67970" w:rsidRDefault="00BC4CE2" w:rsidP="006647C5">
      <w:pPr>
        <w:spacing w:before="120" w:after="120"/>
      </w:pPr>
      <w:r>
        <w:t>340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\\AppData\\Local\\Temp\\FineReader11\\media\\image478.png" \* MERGEFORMATINET </w:instrText>
      </w:r>
      <w:r>
        <w:fldChar w:fldCharType="separate"/>
      </w:r>
      <w:r w:rsidR="006647C5">
        <w:pict>
          <v:shape id="_x0000_i1502" type="#_x0000_t75" style="width:30.75pt;height:51.75pt">
            <v:imagedata r:id="rId961" r:href="rId962"/>
          </v:shape>
        </w:pict>
      </w:r>
      <w:r>
        <w:fldChar w:fldCharType="end"/>
      </w:r>
    </w:p>
    <w:p w:rsidR="00C67970" w:rsidRDefault="00BC4CE2" w:rsidP="006647C5">
      <w:pPr>
        <w:spacing w:before="120" w:after="120"/>
        <w:rPr>
          <w:lang w:eastAsia="zh-CN"/>
        </w:rPr>
      </w:pPr>
      <w:r>
        <w:rPr>
          <w:lang w:eastAsia="zh-CN"/>
        </w:rPr>
        <w:t>混合晶粒的产生</w:t>
      </w:r>
      <w:r>
        <w:rPr>
          <w:lang w:eastAsia="zh-CN"/>
        </w:rPr>
        <w:t>-</w:t>
      </w:r>
    </w:p>
    <w:p w:rsidR="00C67970" w:rsidRDefault="00BC4CE2" w:rsidP="006647C5">
      <w:pPr>
        <w:spacing w:before="120" w:after="120"/>
        <w:rPr>
          <w:lang w:eastAsia="zh-CN"/>
        </w:rPr>
      </w:pPr>
      <w:r>
        <w:rPr>
          <w:lang w:eastAsia="zh-CN"/>
        </w:rPr>
        <w:t>含有混合晶粒</w:t>
      </w:r>
      <w:r>
        <w:rPr>
          <w:lang w:eastAsia="zh-CN"/>
        </w:rPr>
        <w:t>' •</w:t>
      </w:r>
      <w:r>
        <w:rPr>
          <w:lang w:eastAsia="zh-CN"/>
        </w:rPr>
        <w:t>的珠光体组织</w:t>
      </w:r>
    </w:p>
    <w:p w:rsidR="00C67970" w:rsidRDefault="00BC4CE2" w:rsidP="006647C5">
      <w:pPr>
        <w:spacing w:before="120" w:after="120"/>
        <w:rPr>
          <w:lang w:eastAsia="zh-CN"/>
        </w:rPr>
      </w:pPr>
      <w:r>
        <w:rPr>
          <w:lang w:eastAsia="zh-CN"/>
        </w:rPr>
        <w:t>变形诱起</w:t>
      </w:r>
      <w:r>
        <w:rPr>
          <w:lang w:eastAsia="zh-CN"/>
        </w:rPr>
        <w:t>Nb(C</w:t>
      </w:r>
      <w:r>
        <w:rPr>
          <w:lang w:eastAsia="zh-CN"/>
        </w:rPr>
        <w:t>、</w:t>
      </w:r>
      <w:r>
        <w:rPr>
          <w:lang w:eastAsia="zh-CN"/>
        </w:rPr>
        <w:t>N)</w:t>
      </w:r>
      <w:r>
        <w:rPr>
          <w:lang w:eastAsia="zh-CN"/>
        </w:rPr>
        <w:t>析出</w:t>
      </w:r>
      <w:r>
        <w:rPr>
          <w:lang w:eastAsia="zh-CN"/>
        </w:rPr>
        <w:t>J</w:t>
      </w:r>
    </w:p>
    <w:p w:rsidR="00C67970" w:rsidRDefault="00BC4CE2" w:rsidP="006647C5">
      <w:pPr>
        <w:spacing w:before="120" w:after="120"/>
        <w:rPr>
          <w:lang w:eastAsia="zh-CN"/>
        </w:rPr>
      </w:pPr>
      <w:r>
        <w:rPr>
          <w:lang w:eastAsia="zh-CN"/>
        </w:rPr>
        <w:t>()</w:t>
      </w:r>
      <w:r>
        <w:rPr>
          <w:lang w:eastAsia="zh-CN"/>
        </w:rPr>
        <w:t>表示机浬</w:t>
      </w:r>
    </w:p>
    <w:p w:rsidR="00C67970" w:rsidRDefault="00BC4CE2" w:rsidP="006647C5">
      <w:pPr>
        <w:spacing w:before="120" w:after="120"/>
        <w:rPr>
          <w:lang w:eastAsia="zh-CN"/>
        </w:rPr>
      </w:pPr>
      <w:r>
        <w:rPr>
          <w:lang w:eastAsia="zh-CN"/>
        </w:rPr>
        <w:t>氏体再结晶晶粒及以后的铁素体晶粒充分细化。此时若采用轧制中途停顿或多道小压下的</w:t>
      </w:r>
      <w:r>
        <w:rPr>
          <w:lang w:eastAsia="zh-CN"/>
        </w:rPr>
        <w:t xml:space="preserve"> </w:t>
      </w:r>
      <w:r>
        <w:rPr>
          <w:lang w:eastAsia="zh-CN"/>
        </w:rPr>
        <w:t>方法来控制终轧温度，应防止奥氏体晶粒粗化，在以后会形成粗细不均的混合晶粒组织；</w:t>
      </w:r>
      <w:r>
        <w:rPr>
          <w:lang w:eastAsia="zh-CN"/>
        </w:rPr>
        <w:t xml:space="preserve"> 3)</w:t>
      </w:r>
      <w:r>
        <w:rPr>
          <w:lang w:eastAsia="zh-CN"/>
        </w:rPr>
        <w:t>加入合金元素如铌、钛等，以抑制再结晶，使晶粒细化；</w:t>
      </w:r>
      <w:r>
        <w:rPr>
          <w:lang w:eastAsia="zh-CN"/>
        </w:rPr>
        <w:t>4)</w:t>
      </w:r>
      <w:r>
        <w:rPr>
          <w:lang w:eastAsia="zh-CN"/>
        </w:rPr>
        <w:t>控制冷却速度，以增多</w:t>
      </w:r>
      <w:r>
        <w:rPr>
          <w:lang w:eastAsia="zh-CN"/>
        </w:rPr>
        <w:t xml:space="preserve"> </w:t>
      </w:r>
      <w:r>
        <w:rPr>
          <w:lang w:eastAsia="zh-CN"/>
        </w:rPr>
        <w:t>和细化铁素体晶粒：当终轧温度高于时，轧后缓慢冷却会产生粗大的铁素体晶粒，使</w:t>
      </w:r>
      <w:r>
        <w:rPr>
          <w:lang w:eastAsia="zh-CN"/>
        </w:rPr>
        <w:t xml:space="preserve"> </w:t>
      </w:r>
      <w:r>
        <w:rPr>
          <w:lang w:eastAsia="zh-CN"/>
        </w:rPr>
        <w:t>强度降低，脆性转化温度提髙；但对含锰量较高（比如</w:t>
      </w:r>
      <w:r>
        <w:rPr>
          <w:lang w:eastAsia="zh-CN"/>
        </w:rPr>
        <w:t>&gt;1.5%Mn)</w:t>
      </w:r>
      <w:r>
        <w:rPr>
          <w:lang w:eastAsia="zh-CN"/>
        </w:rPr>
        <w:t>的钢，在</w:t>
      </w:r>
      <w:r>
        <w:rPr>
          <w:lang w:eastAsia="zh-CN"/>
        </w:rPr>
        <w:t>950°C</w:t>
      </w:r>
      <w:r>
        <w:rPr>
          <w:lang w:eastAsia="zh-CN"/>
        </w:rPr>
        <w:t>以上终</w:t>
      </w:r>
      <w:r>
        <w:rPr>
          <w:lang w:eastAsia="zh-CN"/>
        </w:rPr>
        <w:t xml:space="preserve"> </w:t>
      </w:r>
      <w:r>
        <w:rPr>
          <w:lang w:eastAsia="zh-CN"/>
        </w:rPr>
        <w:t>车</w:t>
      </w:r>
      <w:r>
        <w:rPr>
          <w:lang w:eastAsia="zh-CN"/>
        </w:rPr>
        <w:t>L</w:t>
      </w:r>
      <w:r>
        <w:rPr>
          <w:lang w:eastAsia="zh-CN"/>
        </w:rPr>
        <w:t>后，快速冷却易出现贝氏体而使脆性转化温度升高。因此必须按钢板的品种和钢种实</w:t>
      </w:r>
      <w:r>
        <w:rPr>
          <w:lang w:eastAsia="zh-CN"/>
        </w:rPr>
        <w:t xml:space="preserve">K </w:t>
      </w:r>
      <w:r>
        <w:rPr>
          <w:lang w:eastAsia="zh-CN"/>
        </w:rPr>
        <w:t>情况控制适当的冷却速度。</w:t>
      </w:r>
      <w:r>
        <w:rPr>
          <w:lang w:eastAsia="zh-CN"/>
        </w:rPr>
        <w:t>5)</w:t>
      </w:r>
      <w:r>
        <w:rPr>
          <w:lang w:eastAsia="zh-CN"/>
        </w:rPr>
        <w:t>如前所述，控制纵、横变形比值，以减少组织性能的方向</w:t>
      </w:r>
      <w:r>
        <w:rPr>
          <w:lang w:eastAsia="zh-CN"/>
        </w:rPr>
        <w:t xml:space="preserve"> </w:t>
      </w:r>
      <w:r>
        <w:rPr>
          <w:lang w:eastAsia="zh-CN"/>
        </w:rPr>
        <w:t>性等。实际生产中根据产品技术要求及钢种特性，可以采用各种方法来控制锎板所需要的</w:t>
      </w:r>
      <w:r>
        <w:rPr>
          <w:lang w:eastAsia="zh-CN"/>
        </w:rPr>
        <w:t xml:space="preserve"> </w:t>
      </w:r>
      <w:r>
        <w:rPr>
          <w:lang w:eastAsia="zh-CN"/>
        </w:rPr>
        <w:t>组织和性能。由于低温轧制时，轧制压力和力矩都大为增加，故在工厂里采用控制轧制</w:t>
      </w:r>
      <w:r>
        <w:rPr>
          <w:lang w:eastAsia="zh-CN"/>
        </w:rPr>
        <w:t xml:space="preserve"> </w:t>
      </w:r>
      <w:r>
        <w:rPr>
          <w:lang w:eastAsia="zh-CN"/>
        </w:rPr>
        <w:t>时，必须考虑到轧机最大允许压力和力矩的限制，考虑到生产能力的发挥及操作的安全</w:t>
      </w:r>
      <w:r>
        <w:rPr>
          <w:lang w:eastAsia="zh-CN"/>
        </w:rPr>
        <w:t xml:space="preserve"> </w:t>
      </w:r>
      <w:r>
        <w:rPr>
          <w:lang w:eastAsia="zh-CN"/>
        </w:rPr>
        <w:t>性，根据工厂的实标条件选择最合适的控制方法。</w:t>
      </w:r>
    </w:p>
    <w:p w:rsidR="00C67970" w:rsidRDefault="00BC4CE2" w:rsidP="006647C5">
      <w:pPr>
        <w:spacing w:before="120" w:after="120"/>
        <w:rPr>
          <w:lang w:eastAsia="zh-CN"/>
        </w:rPr>
      </w:pPr>
      <w:r>
        <w:rPr>
          <w:lang w:eastAsia="zh-CN"/>
        </w:rPr>
        <w:t>c</w:t>
      </w:r>
      <w:r>
        <w:rPr>
          <w:lang w:eastAsia="zh-CN"/>
        </w:rPr>
        <w:t>轧制条件〕</w:t>
      </w:r>
    </w:p>
    <w:p w:rsidR="00C67970" w:rsidRDefault="00BC4CE2" w:rsidP="006647C5">
      <w:pPr>
        <w:spacing w:before="120" w:after="120"/>
        <w:rPr>
          <w:lang w:eastAsia="zh-CN"/>
        </w:rPr>
      </w:pPr>
      <w:r>
        <w:rPr>
          <w:lang w:eastAsia="zh-CN"/>
        </w:rPr>
        <w:t>加热温度一</w:t>
      </w:r>
      <w:r>
        <w:rPr>
          <w:lang w:eastAsia="zh-CN"/>
        </w:rPr>
        <w:t>(</w:t>
      </w:r>
      <w:r>
        <w:rPr>
          <w:lang w:eastAsia="zh-CN"/>
        </w:rPr>
        <w:t>原始晶粒度）</w:t>
      </w:r>
    </w:p>
    <w:p w:rsidR="00C67970" w:rsidRDefault="00BC4CE2" w:rsidP="006647C5">
      <w:pPr>
        <w:spacing w:before="120" w:after="120"/>
        <w:rPr>
          <w:lang w:eastAsia="zh-CN"/>
        </w:rPr>
      </w:pPr>
      <w:r>
        <w:rPr>
          <w:lang w:eastAsia="zh-CN"/>
        </w:rPr>
        <w:t>.</w:t>
      </w:r>
      <w:r>
        <w:rPr>
          <w:lang w:eastAsia="zh-CN"/>
        </w:rPr>
        <w:t>丨</w:t>
      </w:r>
      <w:r>
        <w:rPr>
          <w:lang w:eastAsia="zh-CN"/>
        </w:rPr>
        <w:t xml:space="preserve">/ </w:t>
      </w:r>
      <w:r>
        <w:rPr>
          <w:lang w:eastAsia="zh-CN"/>
        </w:rPr>
        <w:t>人</w:t>
      </w:r>
    </w:p>
    <w:p w:rsidR="00C67970" w:rsidRDefault="00BC4CE2" w:rsidP="006647C5">
      <w:pPr>
        <w:spacing w:before="120" w:after="120"/>
        <w:rPr>
          <w:lang w:eastAsia="zh-CN"/>
        </w:rPr>
      </w:pPr>
      <w:r>
        <w:rPr>
          <w:lang w:eastAsia="zh-CN"/>
        </w:rPr>
        <w:t>合金元素》</w:t>
      </w:r>
      <w:r>
        <w:rPr>
          <w:lang w:eastAsia="zh-CN"/>
        </w:rPr>
        <w:t>(</w:t>
      </w:r>
      <w:r>
        <w:rPr>
          <w:lang w:eastAsia="zh-CN"/>
        </w:rPr>
        <w:t>抑制苒结晶</w:t>
      </w:r>
      <w:r>
        <w:rPr>
          <w:lang w:eastAsia="zh-CN"/>
        </w:rPr>
        <w:t>^</w:t>
      </w:r>
    </w:p>
    <w:p w:rsidR="00C67970" w:rsidRDefault="00BC4CE2" w:rsidP="006647C5">
      <w:pPr>
        <w:tabs>
          <w:tab w:val="left" w:pos="3046"/>
        </w:tabs>
        <w:spacing w:before="120" w:after="120"/>
      </w:pPr>
      <w:r>
        <w:t>(Nb)</w:t>
      </w:r>
      <w:r>
        <w:tab/>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\\AppData\\Local\\Temp\\FineReader11\\media\\image479.png" \* MERGEFORMATINET </w:instrText>
      </w:r>
      <w:r>
        <w:fldChar w:fldCharType="separate"/>
      </w:r>
      <w:r w:rsidR="006647C5">
        <w:pict>
          <v:shape id="_x0000_i1503" type="#_x0000_t75" style="width:24.75pt;height:58.5pt">
            <v:imagedata r:id="rId963" r:href="rId964"/>
          </v:shape>
        </w:pict>
      </w:r>
      <w:r>
        <w:fldChar w:fldCharType="end"/>
      </w:r>
    </w:p>
    <w:p w:rsidR="00C67970" w:rsidRDefault="00BC4CE2" w:rsidP="006647C5">
      <w:pPr>
        <w:spacing w:before="120" w:after="120"/>
        <w:outlineLvl w:val="0"/>
        <w:rPr>
          <w:lang w:eastAsia="zh-CN"/>
        </w:rPr>
      </w:pPr>
      <w:r>
        <w:rPr>
          <w:lang w:eastAsia="zh-CN"/>
        </w:rPr>
        <w:t>C</w:t>
      </w:r>
      <w:r>
        <w:rPr>
          <w:lang w:eastAsia="zh-CN"/>
        </w:rPr>
        <w:t>奥氏体〕</w:t>
      </w:r>
    </w:p>
    <w:p w:rsidR="00C67970" w:rsidRDefault="00BC4CE2" w:rsidP="006647C5">
      <w:pPr>
        <w:spacing w:before="120" w:after="120"/>
        <w:rPr>
          <w:lang w:eastAsia="zh-CN"/>
        </w:rPr>
      </w:pPr>
      <w:r>
        <w:rPr>
          <w:lang w:eastAsia="zh-CN"/>
        </w:rPr>
        <w:t>再结晶使晶粒细化</w:t>
      </w:r>
    </w:p>
    <w:p w:rsidR="00C67970" w:rsidRDefault="00BC4CE2" w:rsidP="006647C5">
      <w:pPr>
        <w:spacing w:before="120" w:after="120"/>
        <w:rPr>
          <w:lang w:eastAsia="zh-CN"/>
        </w:rPr>
      </w:pPr>
      <w:r>
        <w:rPr>
          <w:lang w:eastAsia="zh-CN"/>
        </w:rPr>
        <w:t>(v+ct</w:t>
      </w:r>
      <w:r>
        <w:rPr>
          <w:lang w:eastAsia="zh-CN"/>
        </w:rPr>
        <w:t>相变</w:t>
      </w:r>
      <w:r>
        <w:rPr>
          <w:lang w:eastAsia="zh-CN"/>
        </w:rPr>
        <w:t>)</w:t>
      </w:r>
    </w:p>
    <w:p w:rsidR="00C67970" w:rsidRDefault="00BC4CE2" w:rsidP="006647C5">
      <w:pPr>
        <w:spacing w:before="120" w:after="120"/>
        <w:rPr>
          <w:lang w:eastAsia="zh-CN"/>
        </w:rPr>
      </w:pPr>
      <w:r>
        <w:rPr>
          <w:lang w:eastAsia="zh-CN"/>
        </w:rPr>
        <w:t>:</w:t>
      </w:r>
      <w:r>
        <w:rPr>
          <w:lang w:eastAsia="zh-CN"/>
        </w:rPr>
        <w:t>再结晶温度以下的变形</w:t>
      </w:r>
    </w:p>
    <w:p w:rsidR="00C67970" w:rsidRDefault="00BC4CE2" w:rsidP="006647C5">
      <w:pPr>
        <w:tabs>
          <w:tab w:val="left" w:pos="1681"/>
        </w:tabs>
        <w:spacing w:before="120" w:after="120"/>
        <w:rPr>
          <w:lang w:eastAsia="zh-CN"/>
        </w:rPr>
      </w:pPr>
      <w:r>
        <w:rPr>
          <w:lang w:eastAsia="zh-CN"/>
        </w:rPr>
        <w:t>C</w:t>
      </w:r>
      <w:r>
        <w:rPr>
          <w:lang w:eastAsia="zh-CN"/>
        </w:rPr>
        <w:t>铁素体〕</w:t>
      </w:r>
      <w:r>
        <w:rPr>
          <w:lang w:eastAsia="zh-CN"/>
        </w:rPr>
        <w:tab/>
        <w:t>c</w:t>
      </w:r>
      <w:r>
        <w:rPr>
          <w:lang w:eastAsia="zh-CN"/>
        </w:rPr>
        <w:t>性能〕</w:t>
      </w:r>
    </w:p>
    <w:p w:rsidR="00C67970" w:rsidRDefault="00BC4CE2" w:rsidP="006647C5">
      <w:pPr>
        <w:spacing w:before="120" w:after="120"/>
        <w:rPr>
          <w:lang w:eastAsia="zh-CN"/>
        </w:rPr>
      </w:pPr>
      <w:r>
        <w:rPr>
          <w:lang w:eastAsia="zh-CN"/>
        </w:rPr>
        <w:t>Y</w:t>
      </w:r>
      <w:r>
        <w:rPr>
          <w:lang w:eastAsia="zh-CN"/>
        </w:rPr>
        <w:t>強度</w:t>
      </w:r>
      <w:r>
        <w:rPr>
          <w:lang w:eastAsia="zh-CN"/>
        </w:rPr>
        <w:t xml:space="preserve"> </w:t>
      </w:r>
      <w:r>
        <w:rPr>
          <w:lang w:eastAsia="zh-CN"/>
        </w:rPr>
        <w:t>脆变温度</w:t>
      </w:r>
    </w:p>
    <w:p w:rsidR="00C67970" w:rsidRDefault="00BC4CE2" w:rsidP="006647C5">
      <w:pPr>
        <w:spacing w:before="120" w:after="120"/>
        <w:rPr>
          <w:lang w:eastAsia="zh-CN"/>
        </w:rPr>
      </w:pPr>
      <w:r>
        <w:rPr>
          <w:lang w:eastAsia="zh-CN"/>
        </w:rPr>
        <w:t>y</w:t>
      </w:r>
      <w:r>
        <w:rPr>
          <w:lang w:eastAsia="zh-CN"/>
        </w:rPr>
        <w:t>异方</w:t>
      </w:r>
      <w:r>
        <w:rPr>
          <w:vertAlign w:val="superscript"/>
          <w:lang w:eastAsia="zh-CN"/>
        </w:rPr>
        <w:t>1</w:t>
      </w:r>
      <w:r>
        <w:rPr>
          <w:lang w:eastAsia="zh-CN"/>
        </w:rPr>
        <w:t>向性</w:t>
      </w:r>
      <w:r>
        <w:rPr>
          <w:lang w:eastAsia="zh-CN"/>
        </w:rPr>
        <w:t xml:space="preserve"> (</w:t>
      </w:r>
      <w:r>
        <w:rPr>
          <w:lang w:eastAsia="zh-CN"/>
        </w:rPr>
        <w:t>织构〉</w:t>
      </w:r>
      <w:r>
        <w:rPr>
          <w:lang w:eastAsia="zh-CN"/>
        </w:rPr>
        <w:t>&gt;</w:t>
      </w:r>
    </w:p>
    <w:p w:rsidR="00C67970" w:rsidRDefault="00BC4CE2" w:rsidP="006647C5">
      <w:pPr>
        <w:spacing w:before="120" w:after="120"/>
        <w:rPr>
          <w:lang w:eastAsia="zh-CN"/>
        </w:rPr>
      </w:pPr>
      <w:r>
        <w:rPr>
          <w:lang w:eastAsia="zh-CN"/>
        </w:rPr>
        <w:t>图</w:t>
      </w:r>
      <w:r>
        <w:rPr>
          <w:lang w:eastAsia="zh-CN"/>
        </w:rPr>
        <w:t>17-10</w:t>
      </w:r>
      <w:r>
        <w:rPr>
          <w:lang w:eastAsia="zh-CN"/>
        </w:rPr>
        <w:t>控制轧制中各种因素对钢材组织性能的影响关系</w:t>
      </w:r>
    </w:p>
    <w:p w:rsidR="00C67970" w:rsidRDefault="00BC4CE2" w:rsidP="006647C5">
      <w:pPr>
        <w:spacing w:before="120" w:after="120"/>
        <w:ind w:firstLine="360"/>
        <w:rPr>
          <w:lang w:eastAsia="zh-CN"/>
        </w:rPr>
      </w:pPr>
      <w:r>
        <w:rPr>
          <w:lang w:eastAsia="zh-CN"/>
        </w:rPr>
        <w:t>二、热连轧带钢组织和性能的控制</w:t>
      </w:r>
    </w:p>
    <w:p w:rsidR="00C67970" w:rsidRDefault="00BC4CE2" w:rsidP="006647C5">
      <w:pPr>
        <w:spacing w:before="120" w:after="120"/>
        <w:ind w:firstLine="360"/>
        <w:rPr>
          <w:lang w:eastAsia="zh-CN"/>
        </w:rPr>
      </w:pPr>
      <w:r>
        <w:rPr>
          <w:lang w:eastAsia="zh-CN"/>
        </w:rPr>
        <w:t>热连轧带钢的生产情况与厚板轧制有所不同。厚板轧机上可以灵活控制轧制温度和乳</w:t>
      </w:r>
      <w:r>
        <w:rPr>
          <w:lang w:eastAsia="zh-CN"/>
        </w:rPr>
        <w:t xml:space="preserve"> </w:t>
      </w:r>
      <w:r>
        <w:rPr>
          <w:lang w:eastAsia="zh-CN"/>
        </w:rPr>
        <w:t>制压下规程，但不易控制轧后冷却；与此相反，在热带连轧机上一般不易控制精轧温度及</w:t>
      </w:r>
      <w:r>
        <w:rPr>
          <w:lang w:eastAsia="zh-CN"/>
        </w:rPr>
        <w:t xml:space="preserve"> </w:t>
      </w:r>
      <w:r>
        <w:rPr>
          <w:lang w:eastAsia="zh-CN"/>
        </w:rPr>
        <w:t>道次，却可以较方便地控制轧后冷却速度和卷取温度，而卷取后冷却缓慢，即相当于缓冷</w:t>
      </w:r>
      <w:r>
        <w:rPr>
          <w:lang w:eastAsia="zh-CN"/>
        </w:rPr>
        <w:t xml:space="preserve"> </w:t>
      </w:r>
      <w:r>
        <w:rPr>
          <w:lang w:eastAsia="zh-CN"/>
        </w:rPr>
        <w:t>回复过程。因此对加热温度、终轧温度、冷却速度和卷取温度的综合控制不仅对热轧带钢</w:t>
      </w:r>
      <w:r>
        <w:rPr>
          <w:lang w:eastAsia="zh-CN"/>
        </w:rPr>
        <w:t xml:space="preserve"> </w:t>
      </w:r>
      <w:r>
        <w:rPr>
          <w:lang w:eastAsia="zh-CN"/>
        </w:rPr>
        <w:t>的机械性能，而且对其后的冷轧产品的性能都将产生极重要的影响。</w:t>
      </w:r>
    </w:p>
    <w:p w:rsidR="00C67970" w:rsidRDefault="00BC4CE2" w:rsidP="006647C5">
      <w:pPr>
        <w:spacing w:before="120" w:after="120"/>
        <w:ind w:firstLine="360"/>
        <w:rPr>
          <w:lang w:eastAsia="zh-CN"/>
        </w:rPr>
      </w:pPr>
      <w:r>
        <w:rPr>
          <w:lang w:eastAsia="zh-CN"/>
        </w:rPr>
        <w:t>为了得到细小而均匀的铁素体晶粒，希望终轧温度稍髙于</w:t>
      </w:r>
      <w:r>
        <w:rPr>
          <w:lang w:eastAsia="zh-CN"/>
        </w:rPr>
        <w:t>4”</w:t>
      </w:r>
      <w:r>
        <w:rPr>
          <w:lang w:eastAsia="zh-CN"/>
        </w:rPr>
        <w:t>，因为若低于此温度，</w:t>
      </w:r>
      <w:r>
        <w:rPr>
          <w:lang w:eastAsia="zh-CN"/>
        </w:rPr>
        <w:t xml:space="preserve"> </w:t>
      </w:r>
      <w:r>
        <w:rPr>
          <w:lang w:eastAsia="zh-CN"/>
        </w:rPr>
        <w:t>铁素体将受到加工变形，经过缓冷回复及再结晶退火而粗化，结果会得到不均勻的混合晶</w:t>
      </w:r>
      <w:r>
        <w:rPr>
          <w:lang w:eastAsia="zh-CN"/>
        </w:rPr>
        <w:t xml:space="preserve"> </w:t>
      </w:r>
      <w:r>
        <w:rPr>
          <w:lang w:eastAsia="zh-CN"/>
        </w:rPr>
        <w:t>粒组织，而使强韧性变坏。此外，终轧温度和卷取温度过低，还会产生残佘应力，使钢板</w:t>
      </w:r>
      <w:r>
        <w:rPr>
          <w:lang w:eastAsia="zh-CN"/>
        </w:rPr>
        <w:t xml:space="preserve"> </w:t>
      </w:r>
      <w:r>
        <w:rPr>
          <w:lang w:eastAsia="zh-CN"/>
        </w:rPr>
        <w:t>变硬，不仅使卷取和冷轧加工困难，而且影响厚度和性能都难达到要求。但终轧和卷取温度</w:t>
      </w:r>
      <w:r>
        <w:rPr>
          <w:lang w:eastAsia="zh-CN"/>
        </w:rPr>
        <w:t xml:space="preserve"> </w:t>
      </w:r>
      <w:r>
        <w:rPr>
          <w:lang w:eastAsia="zh-CN"/>
        </w:rPr>
        <w:t>过高，又会使晶粒粗大并呈带状，容易产生不良的方向性并使机械性能变坏，同时还影响</w:t>
      </w:r>
      <w:r>
        <w:rPr>
          <w:lang w:eastAsia="zh-CN"/>
        </w:rPr>
        <w:t xml:space="preserve"> </w:t>
      </w:r>
      <w:r>
        <w:rPr>
          <w:lang w:eastAsia="zh-CN"/>
        </w:rPr>
        <w:t>冷轧钢板的晶粒度，使冷轧塑性变坏及深冲性能下降。卷取温度过髙还容易产生坚实的氧</w:t>
      </w:r>
      <w:r>
        <w:rPr>
          <w:lang w:eastAsia="zh-CN"/>
        </w:rPr>
        <w:t xml:space="preserve"> </w:t>
      </w:r>
      <w:r>
        <w:rPr>
          <w:lang w:eastAsia="zh-CN"/>
        </w:rPr>
        <w:t>化铁皮，使酸洗困难。实验表明，在轧制低碳钢板时，终轧温度应在以上，卷取温度</w:t>
      </w:r>
      <w:r>
        <w:rPr>
          <w:lang w:eastAsia="zh-CN"/>
        </w:rPr>
        <w:t xml:space="preserve"> </w:t>
      </w:r>
      <w:r>
        <w:rPr>
          <w:lang w:eastAsia="zh-CN"/>
        </w:rPr>
        <w:t>应在以下，这样可以得到均匀而等轴的细晶粒组织和弥散度较髙的碳化物相，这相当</w:t>
      </w:r>
      <w:r>
        <w:rPr>
          <w:lang w:eastAsia="zh-CN"/>
        </w:rPr>
        <w:t xml:space="preserve"> </w:t>
      </w:r>
      <w:r>
        <w:rPr>
          <w:lang w:eastAsia="zh-CN"/>
        </w:rPr>
        <w:t>于图</w:t>
      </w:r>
      <w:r>
        <w:rPr>
          <w:lang w:eastAsia="zh-CN"/>
        </w:rPr>
        <w:t>17-11</w:t>
      </w:r>
      <w:r>
        <w:rPr>
          <w:lang w:eastAsia="zh-CN"/>
        </w:rPr>
        <w:t>的</w:t>
      </w:r>
      <w:r>
        <w:rPr>
          <w:lang w:eastAsia="zh-CN"/>
        </w:rPr>
        <w:t>1</w:t>
      </w:r>
      <w:r>
        <w:rPr>
          <w:lang w:eastAsia="zh-CN"/>
        </w:rPr>
        <w:t>区。若卷取温度较髙</w:t>
      </w:r>
      <w:r>
        <w:rPr>
          <w:lang w:eastAsia="zh-CN"/>
        </w:rPr>
        <w:t>,</w:t>
      </w:r>
      <w:r>
        <w:rPr>
          <w:lang w:eastAsia="zh-CN"/>
        </w:rPr>
        <w:t>将生成均勻的粗晶粒组织，同时碳化物会产生相当程</w:t>
      </w:r>
      <w:r>
        <w:rPr>
          <w:lang w:eastAsia="zh-CN"/>
        </w:rPr>
        <w:t xml:space="preserve"> </w:t>
      </w:r>
      <w:r>
        <w:rPr>
          <w:lang w:eastAsia="zh-CN"/>
        </w:rPr>
        <w:t>度的积聚，而对钢板性能不利，这相当于图中的</w:t>
      </w:r>
      <w:r>
        <w:rPr>
          <w:lang w:eastAsia="zh-CN"/>
        </w:rPr>
        <w:t>4</w:t>
      </w:r>
      <w:r>
        <w:rPr>
          <w:lang w:eastAsia="zh-CN"/>
        </w:rPr>
        <w:t>区。图中</w:t>
      </w:r>
      <w:r>
        <w:rPr>
          <w:lang w:eastAsia="zh-CN"/>
        </w:rPr>
        <w:t>2</w:t>
      </w:r>
      <w:r>
        <w:rPr>
          <w:lang w:eastAsia="zh-CN"/>
        </w:rPr>
        <w:t>区为以下终轧及低温卷</w:t>
      </w:r>
    </w:p>
    <w:p w:rsidR="00C67970" w:rsidRDefault="00BC4CE2" w:rsidP="006647C5">
      <w:pPr>
        <w:spacing w:before="120" w:after="120"/>
        <w:rPr>
          <w:lang w:eastAsia="zh-CN"/>
        </w:rPr>
      </w:pPr>
      <w:r>
        <w:rPr>
          <w:lang w:eastAsia="zh-CN"/>
        </w:rPr>
        <w:t>度率程</w:t>
      </w:r>
    </w:p>
    <w:p w:rsidR="00C67970" w:rsidRDefault="00BC4CE2" w:rsidP="006647C5">
      <w:pPr>
        <w:spacing w:before="120" w:after="120"/>
        <w:rPr>
          <w:lang w:eastAsia="zh-CN"/>
        </w:rPr>
      </w:pPr>
      <w:r>
        <w:rPr>
          <w:lang w:eastAsia="zh-CN"/>
        </w:rPr>
        <w:t>温下规</w:t>
      </w:r>
    </w:p>
    <w:p w:rsidR="00C67970" w:rsidRDefault="00BC4CE2" w:rsidP="006647C5">
      <w:pPr>
        <w:spacing w:before="120" w:after="120"/>
        <w:rPr>
          <w:lang w:eastAsia="zh-CN"/>
        </w:rPr>
      </w:pPr>
      <w:r>
        <w:rPr>
          <w:lang w:eastAsia="zh-CN"/>
        </w:rPr>
        <w:t>制压</w:t>
      </w:r>
    </w:p>
    <w:p w:rsidR="00C67970" w:rsidRDefault="00BC4CE2" w:rsidP="006647C5">
      <w:pPr>
        <w:spacing w:before="120" w:after="120"/>
        <w:rPr>
          <w:lang w:eastAsia="zh-CN"/>
        </w:rPr>
      </w:pPr>
      <w:r>
        <w:rPr>
          <w:lang w:eastAsia="zh-CN"/>
        </w:rPr>
        <w:t>轧</w:t>
      </w:r>
    </w:p>
    <w:p w:rsidR="00C67970" w:rsidRDefault="00BC4CE2" w:rsidP="006647C5">
      <w:pPr>
        <w:spacing w:before="120" w:after="120"/>
      </w:pPr>
      <w:r>
        <w:t>341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\\AppData\\Local\\Temp\\FineReader11\\media\\image480.png" \* MERGEFORMATINET </w:instrText>
      </w:r>
      <w:r>
        <w:fldChar w:fldCharType="separate"/>
      </w:r>
      <w:r w:rsidR="006647C5">
        <w:pict>
          <v:shape id="_x0000_i1504" type="#_x0000_t75" style="width:196.5pt;height:123.75pt">
            <v:imagedata r:id="rId965" r:href="rId966"/>
          </v:shape>
        </w:pict>
      </w:r>
      <w:r>
        <w:fldChar w:fldCharType="end"/>
      </w:r>
    </w:p>
    <w:p w:rsidR="00C67970" w:rsidRDefault="00BC4CE2" w:rsidP="006647C5">
      <w:pPr>
        <w:spacing w:before="120" w:after="120"/>
        <w:rPr>
          <w:lang w:eastAsia="zh-CN"/>
        </w:rPr>
      </w:pPr>
      <w:r>
        <w:rPr>
          <w:lang w:eastAsia="zh-CN"/>
        </w:rPr>
        <w:t>取时，由于铁素体经受了加工变形，使表面层出现铁素体粗晶，</w:t>
      </w:r>
      <w:r>
        <w:rPr>
          <w:lang w:eastAsia="zh-CN"/>
        </w:rPr>
        <w:t>'</w:t>
      </w:r>
      <w:r>
        <w:rPr>
          <w:lang w:eastAsia="zh-CN"/>
        </w:rPr>
        <w:t>因而形成不均勻的晶粒组</w:t>
      </w:r>
      <w:r>
        <w:rPr>
          <w:lang w:eastAsia="zh-CN"/>
        </w:rPr>
        <w:t xml:space="preserve"> </w:t>
      </w:r>
      <w:r>
        <w:rPr>
          <w:lang w:eastAsia="zh-CN"/>
        </w:rPr>
        <w:t>织。若在此条件下进行高温卷取，便会生成很不均匀的粗晶组织，表层晶粒极为粗大（图</w:t>
      </w:r>
      <w:r>
        <w:rPr>
          <w:lang w:eastAsia="zh-CN"/>
        </w:rPr>
        <w:t xml:space="preserve"> </w:t>
      </w:r>
      <w:r>
        <w:rPr>
          <w:lang w:eastAsia="zh-CN"/>
        </w:rPr>
        <w:t>中的</w:t>
      </w:r>
      <w:r>
        <w:rPr>
          <w:lang w:eastAsia="zh-CN"/>
        </w:rPr>
        <w:t>5</w:t>
      </w:r>
      <w:r>
        <w:rPr>
          <w:lang w:eastAsia="zh-CN"/>
        </w:rPr>
        <w:t>区）。终轧温度再低，将出现被延伸的铁素体晶粒，在低温卷取后仍保留于钢中（图</w:t>
      </w:r>
      <w:r>
        <w:rPr>
          <w:lang w:eastAsia="zh-CN"/>
        </w:rPr>
        <w:t xml:space="preserve"> </w:t>
      </w:r>
      <w:r>
        <w:rPr>
          <w:lang w:eastAsia="zh-CN"/>
        </w:rPr>
        <w:t>中</w:t>
      </w:r>
      <w:r>
        <w:rPr>
          <w:lang w:eastAsia="zh-CN"/>
        </w:rPr>
        <w:t>3</w:t>
      </w:r>
      <w:r>
        <w:rPr>
          <w:lang w:eastAsia="zh-CN"/>
        </w:rPr>
        <w:t>区），或者在髙温卷取时，由于自身回火产生再结晶而形成粗晶组织（图中</w:t>
      </w:r>
      <w:r>
        <w:rPr>
          <w:lang w:eastAsia="zh-CN"/>
        </w:rPr>
        <w:t>6</w:t>
      </w:r>
      <w:r>
        <w:rPr>
          <w:lang w:eastAsia="zh-CN"/>
        </w:rPr>
        <w:t>区）。实践</w:t>
      </w:r>
      <w:r>
        <w:rPr>
          <w:lang w:eastAsia="zh-CN"/>
        </w:rPr>
        <w:t xml:space="preserve"> </w:t>
      </w:r>
      <w:r>
        <w:rPr>
          <w:lang w:eastAsia="zh-CN"/>
        </w:rPr>
        <w:t>表明，对深冲钢板终轧温度要求在</w:t>
      </w:r>
      <w:r>
        <w:rPr>
          <w:lang w:eastAsia="zh-CN"/>
        </w:rPr>
        <w:t>900°C</w:t>
      </w:r>
      <w:r>
        <w:rPr>
          <w:lang w:eastAsia="zh-CN"/>
        </w:rPr>
        <w:t>左右，卷取温度不高于</w:t>
      </w:r>
      <w:r>
        <w:rPr>
          <w:lang w:eastAsia="zh-CN"/>
        </w:rPr>
        <w:t>600</w:t>
      </w:r>
      <w:r>
        <w:rPr>
          <w:rFonts w:ascii="MS Mincho" w:eastAsia="MS Mincho" w:hAnsi="MS Mincho" w:cs="MS Mincho" w:hint="eastAsia"/>
          <w:lang w:eastAsia="zh-CN"/>
        </w:rPr>
        <w:t>〜</w:t>
      </w:r>
      <w:r>
        <w:rPr>
          <w:lang w:eastAsia="zh-CN"/>
        </w:rPr>
        <w:t>630°C</w:t>
      </w:r>
      <w:r>
        <w:rPr>
          <w:lang w:eastAsia="zh-CN"/>
        </w:rPr>
        <w:t>，这样可获得</w:t>
      </w:r>
      <w:r>
        <w:rPr>
          <w:lang w:eastAsia="zh-CN"/>
        </w:rPr>
        <w:t xml:space="preserve"> </w:t>
      </w:r>
      <w:r>
        <w:rPr>
          <w:lang w:eastAsia="zh-CN"/>
        </w:rPr>
        <w:t>最合适的晶粒度（</w:t>
      </w:r>
      <w:r>
        <w:rPr>
          <w:lang w:eastAsia="zh-CN"/>
        </w:rPr>
        <w:t>7</w:t>
      </w:r>
      <w:r>
        <w:rPr>
          <w:rFonts w:ascii="MS Mincho" w:eastAsia="MS Mincho" w:hAnsi="MS Mincho" w:cs="MS Mincho" w:hint="eastAsia"/>
          <w:lang w:eastAsia="zh-CN"/>
        </w:rPr>
        <w:t>〜</w:t>
      </w:r>
      <w:r>
        <w:rPr>
          <w:lang w:eastAsia="zh-CN"/>
        </w:rPr>
        <w:t>8</w:t>
      </w:r>
      <w:r>
        <w:rPr>
          <w:lang w:eastAsia="zh-CN"/>
        </w:rPr>
        <w:t>级）。对于电工硅钢板，高的加热温度和终轧温度，加上轧后快冷和</w:t>
      </w:r>
    </w:p>
    <w:p w:rsidR="00C67970" w:rsidRDefault="00BC4CE2" w:rsidP="006647C5">
      <w:pPr>
        <w:spacing w:before="120" w:after="120"/>
        <w:rPr>
          <w:lang w:eastAsia="zh-CN"/>
        </w:rPr>
      </w:pPr>
      <w:r>
        <w:rPr>
          <w:lang w:eastAsia="zh-CN"/>
        </w:rPr>
        <w:t>低温卷取有利于控制夹杂的尺寸、</w:t>
      </w:r>
      <w:r>
        <w:rPr>
          <w:lang w:eastAsia="zh-CN"/>
        </w:rPr>
        <w:t>.</w:t>
      </w:r>
      <w:r>
        <w:rPr>
          <w:lang w:eastAsia="zh-CN"/>
        </w:rPr>
        <w:t>形态及分</w:t>
      </w:r>
      <w:r>
        <w:rPr>
          <w:lang w:eastAsia="zh-CN"/>
        </w:rPr>
        <w:t xml:space="preserve"> </w:t>
      </w:r>
      <w:r>
        <w:rPr>
          <w:lang w:eastAsia="zh-CN"/>
        </w:rPr>
        <w:t>布特征，才能使成品有高的取向度和好的磁</w:t>
      </w:r>
      <w:r>
        <w:rPr>
          <w:lang w:eastAsia="zh-CN"/>
        </w:rPr>
        <w:t xml:space="preserve"> </w:t>
      </w:r>
      <w:r>
        <w:rPr>
          <w:lang w:eastAsia="zh-CN"/>
        </w:rPr>
        <w:t>性。对于低合金结构钢（</w:t>
      </w:r>
      <w:r>
        <w:rPr>
          <w:lang w:eastAsia="zh-CN"/>
        </w:rPr>
        <w:t>16Mn )</w:t>
      </w:r>
      <w:r>
        <w:rPr>
          <w:lang w:eastAsia="zh-CN"/>
        </w:rPr>
        <w:t>钢板，随</w:t>
      </w:r>
      <w:r>
        <w:rPr>
          <w:lang w:eastAsia="zh-CN"/>
        </w:rPr>
        <w:t xml:space="preserve"> </w:t>
      </w:r>
      <w:r>
        <w:rPr>
          <w:lang w:eastAsia="zh-CN"/>
        </w:rPr>
        <w:t>卷取温度降低，％迅速提高，而对冲击韧性</w:t>
      </w:r>
      <w:r>
        <w:rPr>
          <w:lang w:eastAsia="zh-CN"/>
        </w:rPr>
        <w:t xml:space="preserve"> </w:t>
      </w:r>
      <w:r>
        <w:rPr>
          <w:lang w:eastAsia="zh-CN"/>
        </w:rPr>
        <w:t>和脆性转变温度却是</w:t>
      </w:r>
      <w:r>
        <w:rPr>
          <w:lang w:eastAsia="zh-CN"/>
        </w:rPr>
        <w:t>600°C</w:t>
      </w:r>
      <w:r>
        <w:rPr>
          <w:lang w:eastAsia="zh-CN"/>
        </w:rPr>
        <w:t>左右卷取最为有</w:t>
      </w:r>
      <w:r>
        <w:rPr>
          <w:lang w:eastAsia="zh-CN"/>
        </w:rPr>
        <w:t xml:space="preserve"> </w:t>
      </w:r>
      <w:r>
        <w:rPr>
          <w:lang w:eastAsia="zh-CN"/>
        </w:rPr>
        <w:t>利。这是因随卷取温度降低，虽然能使晶粒</w:t>
      </w:r>
      <w:r>
        <w:rPr>
          <w:lang w:eastAsia="zh-CN"/>
        </w:rPr>
        <w:t xml:space="preserve"> </w:t>
      </w:r>
      <w:r>
        <w:rPr>
          <w:lang w:eastAsia="zh-CN"/>
        </w:rPr>
        <w:t>细化及軔性改善，但也使</w:t>
      </w:r>
      <w:r>
        <w:rPr>
          <w:lang w:eastAsia="zh-CN"/>
        </w:rPr>
        <w:t>A1N</w:t>
      </w:r>
      <w:r>
        <w:rPr>
          <w:lang w:eastAsia="zh-CN"/>
        </w:rPr>
        <w:t>析出量减少，</w:t>
      </w:r>
      <w:r>
        <w:rPr>
          <w:lang w:eastAsia="zh-CN"/>
        </w:rPr>
        <w:t xml:space="preserve"> </w:t>
      </w:r>
      <w:r>
        <w:rPr>
          <w:lang w:eastAsia="zh-CN"/>
        </w:rPr>
        <w:t>亦即使固溶于铁素体中的氮含量增加，却又</w:t>
      </w:r>
      <w:r>
        <w:rPr>
          <w:lang w:eastAsia="zh-CN"/>
        </w:rPr>
        <w:t xml:space="preserve"> </w:t>
      </w:r>
      <w:r>
        <w:rPr>
          <w:lang w:eastAsia="zh-CN"/>
        </w:rPr>
        <w:t>使韧性变坏。综合这两方面的影响，可以得</w:t>
      </w:r>
      <w:r>
        <w:rPr>
          <w:lang w:eastAsia="zh-CN"/>
        </w:rPr>
        <w:t xml:space="preserve"> </w:t>
      </w:r>
      <w:r>
        <w:rPr>
          <w:lang w:eastAsia="zh-CN"/>
        </w:rPr>
        <w:t>出</w:t>
      </w:r>
      <w:r>
        <w:rPr>
          <w:lang w:eastAsia="zh-CN"/>
        </w:rPr>
        <w:t>600°C</w:t>
      </w:r>
      <w:r>
        <w:rPr>
          <w:lang w:eastAsia="zh-CN"/>
        </w:rPr>
        <w:t>是有利的卷取温度。通常，卷取温</w:t>
      </w:r>
      <w:r>
        <w:rPr>
          <w:lang w:eastAsia="zh-CN"/>
        </w:rPr>
        <w:t xml:space="preserve"> </w:t>
      </w:r>
      <w:r>
        <w:rPr>
          <w:lang w:eastAsia="zh-CN"/>
        </w:rPr>
        <w:t>度在</w:t>
      </w:r>
      <w:r>
        <w:rPr>
          <w:lang w:eastAsia="zh-CN"/>
        </w:rPr>
        <w:t>500</w:t>
      </w:r>
      <w:r>
        <w:rPr>
          <w:rFonts w:ascii="MS Mincho" w:eastAsia="MS Mincho" w:hAnsi="MS Mincho" w:cs="MS Mincho" w:hint="eastAsia"/>
          <w:lang w:eastAsia="zh-CN"/>
        </w:rPr>
        <w:t>〜</w:t>
      </w:r>
      <w:r>
        <w:rPr>
          <w:lang w:eastAsia="zh-CN"/>
        </w:rPr>
        <w:t>700°C</w:t>
      </w:r>
      <w:r>
        <w:rPr>
          <w:lang w:eastAsia="zh-CN"/>
        </w:rPr>
        <w:t>之间，视产品技术要求和设</w:t>
      </w:r>
      <w:r>
        <w:rPr>
          <w:lang w:eastAsia="zh-CN"/>
        </w:rPr>
        <w:t xml:space="preserve"> </w:t>
      </w:r>
      <w:r>
        <w:rPr>
          <w:lang w:eastAsia="zh-CN"/>
        </w:rPr>
        <w:t>备的能力而定。</w:t>
      </w:r>
    </w:p>
    <w:p w:rsidR="00C67970" w:rsidRDefault="00BC4CE2" w:rsidP="006647C5">
      <w:pPr>
        <w:spacing w:before="120" w:after="120"/>
        <w:ind w:firstLine="360"/>
        <w:rPr>
          <w:lang w:eastAsia="zh-CN"/>
        </w:rPr>
      </w:pPr>
      <w:r>
        <w:rPr>
          <w:lang w:eastAsia="zh-CN"/>
        </w:rPr>
        <w:t>带钢热连轧以后的冷却速度对于钢板的</w:t>
      </w:r>
      <w:r>
        <w:rPr>
          <w:lang w:eastAsia="zh-CN"/>
        </w:rPr>
        <w:t xml:space="preserve"> </w:t>
      </w:r>
      <w:r>
        <w:rPr>
          <w:lang w:eastAsia="zh-CN"/>
        </w:rPr>
        <w:t>组织和性能有着极重要的影响。对于不同的</w:t>
      </w:r>
      <w:r>
        <w:rPr>
          <w:lang w:eastAsia="zh-CN"/>
        </w:rPr>
        <w:t xml:space="preserve"> </w:t>
      </w:r>
      <w:r>
        <w:rPr>
          <w:lang w:eastAsia="zh-CN"/>
        </w:rPr>
        <w:t>钢种、不同的板厚，所薷的冷却速度也不同。有人通过试验得出：当其他条件如钢种、板</w:t>
      </w:r>
      <w:r>
        <w:rPr>
          <w:lang w:eastAsia="zh-CN"/>
        </w:rPr>
        <w:t xml:space="preserve"> </w:t>
      </w:r>
      <w:r>
        <w:rPr>
          <w:lang w:eastAsia="zh-CN"/>
        </w:rPr>
        <w:t>厚、终轧及卷取温度和轧制规程等都相同，只是冷却速度不同，也引起性能的较大差别：</w:t>
      </w:r>
      <w:r>
        <w:rPr>
          <w:lang w:eastAsia="zh-CN"/>
        </w:rPr>
        <w:t xml:space="preserve"> </w:t>
      </w:r>
      <w:r>
        <w:rPr>
          <w:lang w:eastAsia="zh-CN"/>
        </w:rPr>
        <w:t>其硬度波动达</w:t>
      </w:r>
      <w:r>
        <w:rPr>
          <w:lang w:eastAsia="zh-CN"/>
        </w:rPr>
        <w:t>8%</w:t>
      </w:r>
      <w:r>
        <w:rPr>
          <w:lang w:eastAsia="zh-CN"/>
        </w:rPr>
        <w:t>、</w:t>
      </w:r>
      <w:r>
        <w:rPr>
          <w:lang w:eastAsia="zh-CN"/>
        </w:rPr>
        <w:t>A</w:t>
      </w:r>
      <w:r>
        <w:rPr>
          <w:lang w:eastAsia="zh-CN"/>
        </w:rPr>
        <w:t>达</w:t>
      </w:r>
      <w:r>
        <w:rPr>
          <w:lang w:eastAsia="zh-CN"/>
        </w:rPr>
        <w:t>4%</w:t>
      </w:r>
      <w:r>
        <w:rPr>
          <w:lang w:eastAsia="zh-CN"/>
        </w:rPr>
        <w:t>、深冲值达</w:t>
      </w:r>
      <w:r>
        <w:rPr>
          <w:lang w:eastAsia="zh-CN"/>
        </w:rPr>
        <w:t>10%</w:t>
      </w:r>
      <w:r>
        <w:rPr>
          <w:lang w:eastAsia="zh-CN"/>
        </w:rPr>
        <w:t>、延伸率波动达</w:t>
      </w:r>
      <w:r>
        <w:rPr>
          <w:lang w:eastAsia="zh-CN"/>
        </w:rPr>
        <w:t>7%</w:t>
      </w:r>
      <w:r>
        <w:rPr>
          <w:lang w:eastAsia="zh-CN"/>
        </w:rPr>
        <w:t>。有人在研究控制热乳低</w:t>
      </w:r>
      <w:r>
        <w:rPr>
          <w:lang w:eastAsia="zh-CN"/>
        </w:rPr>
        <w:t xml:space="preserve"> </w:t>
      </w:r>
      <w:r>
        <w:rPr>
          <w:lang w:eastAsia="zh-CN"/>
        </w:rPr>
        <w:t>合金结构钢带钢的冷却速度时，将快冷和空冷后的性能进行比较如表</w:t>
      </w:r>
      <w:r>
        <w:rPr>
          <w:lang w:eastAsia="zh-CN"/>
        </w:rPr>
        <w:t>17-2</w:t>
      </w:r>
      <w:r>
        <w:rPr>
          <w:lang w:eastAsia="zh-CN"/>
        </w:rPr>
        <w:t>所示。由此可</w:t>
      </w:r>
      <w:r>
        <w:rPr>
          <w:lang w:eastAsia="zh-CN"/>
        </w:rPr>
        <w:t xml:space="preserve"> </w:t>
      </w:r>
      <w:r>
        <w:rPr>
          <w:lang w:eastAsia="zh-CN"/>
        </w:rPr>
        <w:t>见，冷却速度对带钢组织和性能影</w:t>
      </w:r>
      <w:r>
        <w:rPr>
          <w:lang w:eastAsia="zh-CN"/>
        </w:rPr>
        <w:t xml:space="preserve"> </w:t>
      </w:r>
      <w:r>
        <w:rPr>
          <w:lang w:eastAsia="zh-CN"/>
        </w:rPr>
        <w:t>响之大，与终轧温度、卷取温度相</w:t>
      </w:r>
      <w:r>
        <w:rPr>
          <w:lang w:eastAsia="zh-CN"/>
        </w:rPr>
        <w:t xml:space="preserve"> </w:t>
      </w:r>
      <w:r>
        <w:rPr>
          <w:lang w:eastAsia="zh-CN"/>
        </w:rPr>
        <w:t>似。冷却速度对性能的影响实质上</w:t>
      </w:r>
      <w:r>
        <w:rPr>
          <w:lang w:eastAsia="zh-CN"/>
        </w:rPr>
        <w:t xml:space="preserve"> </w:t>
      </w:r>
      <w:r>
        <w:rPr>
          <w:lang w:eastAsia="zh-CN"/>
        </w:rPr>
        <w:t>也是通过对晶粒度和夹杂物（碳、</w:t>
      </w:r>
    </w:p>
    <w:p w:rsidR="00C67970" w:rsidRDefault="00BC4CE2" w:rsidP="006647C5">
      <w:pPr>
        <w:spacing w:before="120" w:after="120"/>
        <w:rPr>
          <w:lang w:eastAsia="zh-CN"/>
        </w:rPr>
      </w:pPr>
      <w:r>
        <w:rPr>
          <w:lang w:eastAsia="zh-CN"/>
        </w:rPr>
        <w:t>氮、硫化物等）存在形式及分布特</w:t>
      </w:r>
      <w:r>
        <w:rPr>
          <w:lang w:eastAsia="zh-CN"/>
        </w:rPr>
        <w:t xml:space="preserve"> </w:t>
      </w:r>
      <w:r>
        <w:rPr>
          <w:lang w:eastAsia="zh-CN"/>
        </w:rPr>
        <w:t>征的影响来起作用的。低碳低合金</w:t>
      </w:r>
      <w:r>
        <w:rPr>
          <w:lang w:eastAsia="zh-CN"/>
        </w:rPr>
        <w:t xml:space="preserve"> </w:t>
      </w:r>
      <w:r>
        <w:rPr>
          <w:lang w:eastAsia="zh-CN"/>
        </w:rPr>
        <w:t>钢冷却第一阶段先从奥氏体析出铁</w:t>
      </w:r>
      <w:r>
        <w:rPr>
          <w:lang w:eastAsia="zh-CN"/>
        </w:rPr>
        <w:t xml:space="preserve"> </w:t>
      </w:r>
      <w:r>
        <w:rPr>
          <w:lang w:eastAsia="zh-CN"/>
        </w:rPr>
        <w:t>素体，然后形成珠光体。冷却速度</w:t>
      </w:r>
      <w:r>
        <w:rPr>
          <w:lang w:eastAsia="zh-CN"/>
        </w:rPr>
        <w:t xml:space="preserve"> </w:t>
      </w:r>
      <w:r>
        <w:rPr>
          <w:lang w:eastAsia="zh-CN"/>
        </w:rPr>
        <w:t>快，过冷度增大，则铁素体晶粒多</w:t>
      </w:r>
      <w:r>
        <w:rPr>
          <w:lang w:eastAsia="zh-CN"/>
        </w:rPr>
        <w:t xml:space="preserve"> </w:t>
      </w:r>
      <w:r>
        <w:rPr>
          <w:lang w:eastAsia="zh-CN"/>
        </w:rPr>
        <w:t>而细，珠光体构造也愈细愈分散；</w:t>
      </w:r>
    </w:p>
    <w:p w:rsidR="00C67970" w:rsidRDefault="00BC4CE2" w:rsidP="006647C5">
      <w:pPr>
        <w:spacing w:before="120" w:after="120"/>
        <w:rPr>
          <w:lang w:eastAsia="zh-CN"/>
        </w:rPr>
      </w:pPr>
      <w:r>
        <w:rPr>
          <w:lang w:eastAsia="zh-CN"/>
        </w:rPr>
        <w:t>若冷却速度过快，甚至来不及完成</w:t>
      </w:r>
      <w:r>
        <w:rPr>
          <w:lang w:eastAsia="zh-CN"/>
        </w:rPr>
        <w:t xml:space="preserve"> </w:t>
      </w:r>
      <w:r>
        <w:rPr>
          <w:lang w:eastAsia="zh-CN"/>
        </w:rPr>
        <w:t>转变，而形成不稳定的贝氏体组</w:t>
      </w:r>
      <w:r>
        <w:rPr>
          <w:lang w:eastAsia="zh-CN"/>
        </w:rPr>
        <w:t xml:space="preserve"> </w:t>
      </w:r>
      <w:r>
        <w:rPr>
          <w:lang w:eastAsia="zh-CN"/>
        </w:rPr>
        <w:t>织；反之若冷却速度太慢，则珠光</w:t>
      </w:r>
      <w:r>
        <w:rPr>
          <w:lang w:eastAsia="zh-CN"/>
        </w:rPr>
        <w:t xml:space="preserve"> </w:t>
      </w:r>
      <w:r>
        <w:rPr>
          <w:lang w:eastAsia="zh-CN"/>
        </w:rPr>
        <w:t>体构造愈粗，晶粒度也愈粗大。图</w:t>
      </w:r>
      <w:r>
        <w:rPr>
          <w:lang w:eastAsia="zh-CN"/>
        </w:rPr>
        <w:t xml:space="preserve"> 17-12</w:t>
      </w:r>
      <w:r>
        <w:rPr>
          <w:lang w:eastAsia="zh-CN"/>
        </w:rPr>
        <w:t>为</w:t>
      </w:r>
      <w:r>
        <w:rPr>
          <w:lang w:eastAsia="zh-CN"/>
        </w:rPr>
        <w:t>16M</w:t>
      </w:r>
      <w:r>
        <w:rPr>
          <w:vertAlign w:val="subscript"/>
          <w:lang w:eastAsia="zh-CN"/>
        </w:rPr>
        <w:t>n</w:t>
      </w:r>
      <w:r>
        <w:rPr>
          <w:lang w:eastAsia="zh-CN"/>
        </w:rPr>
        <w:t>钢板连续冷却时奥氏</w:t>
      </w:r>
    </w:p>
    <w:p w:rsidR="00C67970" w:rsidRDefault="00BC4CE2" w:rsidP="006647C5">
      <w:pPr>
        <w:tabs>
          <w:tab w:val="left" w:leader="hyphen" w:pos="338"/>
        </w:tabs>
        <w:spacing w:before="120" w:after="120"/>
        <w:rPr>
          <w:lang w:eastAsia="zh-CN"/>
        </w:rPr>
      </w:pPr>
      <w:r>
        <w:rPr>
          <w:vertAlign w:val="superscript"/>
          <w:lang w:eastAsia="zh-CN"/>
        </w:rPr>
        <w:t>f</w:t>
      </w:r>
      <w:r>
        <w:rPr>
          <w:lang w:eastAsia="zh-CN"/>
        </w:rPr>
        <w:tab/>
        <w:t>-&gt; ——• t</w:t>
      </w:r>
    </w:p>
    <w:p w:rsidR="00C67970" w:rsidRDefault="00BC4CE2" w:rsidP="006647C5">
      <w:pPr>
        <w:spacing w:before="120" w:after="120"/>
        <w:rPr>
          <w:lang w:eastAsia="zh-CN"/>
        </w:rPr>
      </w:pPr>
      <w:r>
        <w:rPr>
          <w:lang w:eastAsia="zh-CN"/>
        </w:rPr>
        <w:t>510 538 566 593 621 649 677 704 732 760</w:t>
      </w:r>
    </w:p>
    <w:p w:rsidR="00C67970" w:rsidRDefault="00BC4CE2" w:rsidP="006647C5">
      <w:pPr>
        <w:spacing w:before="120" w:after="120"/>
        <w:rPr>
          <w:lang w:eastAsia="zh-CN"/>
        </w:rPr>
      </w:pPr>
      <w:r>
        <w:rPr>
          <w:lang w:eastAsia="zh-CN"/>
        </w:rPr>
        <w:t>卷取温度，</w:t>
      </w:r>
      <w:r>
        <w:rPr>
          <w:lang w:eastAsia="zh-CN"/>
        </w:rPr>
        <w:t>id</w:t>
      </w:r>
    </w:p>
    <w:p w:rsidR="00C67970" w:rsidRDefault="00BC4CE2" w:rsidP="006647C5">
      <w:pPr>
        <w:spacing w:before="120" w:after="120"/>
        <w:ind w:firstLine="360"/>
        <w:rPr>
          <w:lang w:eastAsia="zh-CN"/>
        </w:rPr>
      </w:pPr>
      <w:r>
        <w:rPr>
          <w:lang w:eastAsia="zh-CN"/>
        </w:rPr>
        <w:t>图</w:t>
      </w:r>
      <w:r>
        <w:rPr>
          <w:lang w:eastAsia="zh-CN"/>
        </w:rPr>
        <w:t>17-11</w:t>
      </w:r>
      <w:r>
        <w:rPr>
          <w:lang w:eastAsia="zh-CN"/>
        </w:rPr>
        <w:t>终轧温度与卷取温度的配合</w:t>
      </w:r>
      <w:r>
        <w:rPr>
          <w:lang w:eastAsia="zh-CN"/>
        </w:rPr>
        <w:t xml:space="preserve"> 1 </w:t>
      </w:r>
      <w:r>
        <w:rPr>
          <w:lang w:eastAsia="zh-CN"/>
        </w:rPr>
        <w:t>一均匀细晶粒、碳化物很细；</w:t>
      </w:r>
      <w:r>
        <w:rPr>
          <w:lang w:eastAsia="zh-CN"/>
        </w:rPr>
        <w:t>2—</w:t>
      </w:r>
      <w:r>
        <w:rPr>
          <w:lang w:eastAsia="zh-CN"/>
        </w:rPr>
        <w:t>表层粗的不均匀晶粒》</w:t>
      </w:r>
      <w:r>
        <w:rPr>
          <w:lang w:eastAsia="zh-CN"/>
        </w:rPr>
        <w:t xml:space="preserve"> 3—</w:t>
      </w:r>
      <w:r>
        <w:rPr>
          <w:lang w:eastAsia="zh-CN"/>
        </w:rPr>
        <w:t>出现由冷加工引起的拉长晶粒</w:t>
      </w:r>
      <w:r>
        <w:rPr>
          <w:lang w:eastAsia="zh-CN"/>
        </w:rPr>
        <w:t>| 4—</w:t>
      </w:r>
      <w:r>
        <w:rPr>
          <w:lang w:eastAsia="zh-CN"/>
        </w:rPr>
        <w:t>均匀袓晶</w:t>
      </w:r>
      <w:r>
        <w:rPr>
          <w:lang w:eastAsia="zh-CN"/>
        </w:rPr>
        <w:t>f 5—</w:t>
      </w:r>
      <w:r>
        <w:rPr>
          <w:lang w:eastAsia="zh-CN"/>
        </w:rPr>
        <w:t>不均</w:t>
      </w:r>
      <w:r>
        <w:rPr>
          <w:lang w:eastAsia="zh-CN"/>
        </w:rPr>
        <w:t xml:space="preserve"> </w:t>
      </w:r>
      <w:r>
        <w:rPr>
          <w:lang w:eastAsia="zh-CN"/>
        </w:rPr>
        <w:t>匀的粗晶》</w:t>
      </w:r>
      <w:r>
        <w:rPr>
          <w:lang w:eastAsia="zh-CN"/>
        </w:rPr>
        <w:t>6</w:t>
      </w:r>
      <w:r>
        <w:rPr>
          <w:lang w:eastAsia="zh-CN"/>
        </w:rPr>
        <w:t>一晶粒很粗</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\\AppData\\Local\\Temp\\FineReader11\\media\\image481.png" \* MERGEFORMATINET </w:instrText>
      </w:r>
      <w:r>
        <w:fldChar w:fldCharType="separate"/>
      </w:r>
      <w:r w:rsidR="006647C5">
        <w:pict>
          <v:shape id="_x0000_i1505" type="#_x0000_t75" style="width:252.75pt;height:156.75pt">
            <v:imagedata r:id="rId967" r:href="rId968"/>
          </v:shape>
        </w:pict>
      </w:r>
      <w:r>
        <w:fldChar w:fldCharType="end"/>
      </w:r>
    </w:p>
    <w:p w:rsidR="00C67970" w:rsidRDefault="00BC4CE2" w:rsidP="006647C5">
      <w:pPr>
        <w:spacing w:before="120" w:after="120"/>
        <w:rPr>
          <w:lang w:eastAsia="zh-CN"/>
        </w:rPr>
      </w:pPr>
      <w:r>
        <w:rPr>
          <w:lang w:eastAsia="zh-CN"/>
        </w:rPr>
        <w:t>图</w:t>
      </w:r>
      <w:r>
        <w:rPr>
          <w:lang w:eastAsia="zh-CN"/>
        </w:rPr>
        <w:t>17-12</w:t>
      </w:r>
      <w:r>
        <w:rPr>
          <w:lang w:eastAsia="zh-CN"/>
        </w:rPr>
        <w:t>连续冷却时奥氏体转变曲线</w:t>
      </w:r>
      <w:r>
        <w:rPr>
          <w:lang w:eastAsia="zh-CN"/>
        </w:rPr>
        <w:t xml:space="preserve"> (</w:t>
      </w:r>
      <w:r>
        <w:rPr>
          <w:lang w:eastAsia="zh-CN"/>
        </w:rPr>
        <w:t>钢的成分</w:t>
      </w:r>
      <w:r>
        <w:rPr>
          <w:lang w:eastAsia="zh-CN"/>
        </w:rPr>
        <w:t>t 0.18%C? 1.28%Mn, 0.4%Si| 0.012%S</w:t>
      </w:r>
      <w:r>
        <w:rPr>
          <w:lang w:eastAsia="zh-CN"/>
        </w:rPr>
        <w:t>，</w:t>
      </w:r>
      <w:r>
        <w:rPr>
          <w:lang w:eastAsia="zh-CN"/>
        </w:rPr>
        <w:t xml:space="preserve"> 0.004%P, 0.09%Vj0.07%A1, 0.018%N)</w:t>
      </w:r>
      <w:r>
        <w:rPr>
          <w:lang w:eastAsia="zh-CN"/>
        </w:rPr>
        <w:t>原始奥氏体晶粒</w:t>
      </w:r>
      <w:r>
        <w:rPr>
          <w:lang w:eastAsia="zh-CN"/>
        </w:rPr>
        <w:t xml:space="preserve"> </w:t>
      </w:r>
      <w:r>
        <w:rPr>
          <w:lang w:eastAsia="zh-CN"/>
        </w:rPr>
        <w:t>度为</w:t>
      </w:r>
      <w:r>
        <w:rPr>
          <w:lang w:eastAsia="zh-CN"/>
        </w:rPr>
        <w:t>10*6</w:t>
      </w:r>
      <w:r>
        <w:rPr>
          <w:lang w:eastAsia="zh-CN"/>
        </w:rPr>
        <w:t>级丨奥氏体化温度为</w:t>
      </w:r>
      <w:r>
        <w:rPr>
          <w:lang w:eastAsia="zh-CN"/>
        </w:rPr>
        <w:t>9001C</w:t>
      </w:r>
    </w:p>
    <w:p w:rsidR="00C67970" w:rsidRDefault="00BC4CE2" w:rsidP="006647C5">
      <w:pPr>
        <w:spacing w:before="120" w:after="120"/>
      </w:pPr>
      <w:r>
        <w:t>S42</w:t>
      </w:r>
    </w:p>
    <w:p w:rsidR="00C67970" w:rsidRDefault="00BC4CE2" w:rsidP="006647C5">
      <w:pPr>
        <w:spacing w:before="120" w:after="120"/>
      </w:pPr>
      <w:r>
        <w:t>表</w:t>
      </w:r>
      <w:r>
        <w:t>17 2</w:t>
      </w:r>
      <w:r>
        <w:t>低合金结构钢空冷和快冷后性能比较</w:t>
      </w:r>
    </w:p>
    <w:tbl>
      <w:tblPr>
        <w:tblOverlap w:val="never"/>
        <w:tblW w:w="0" w:type="auto"/>
        <w:tblLayout w:type="fixed"/>
        <w:tblCellMar>
          <w:left w:w="10" w:type="dxa"/>
          <w:right w:w="10" w:type="dxa"/>
        </w:tblCellMar>
        <w:tblLook w:val="0000"/>
      </w:tblPr>
      <w:tblGrid>
        <w:gridCol w:w="1419"/>
        <w:gridCol w:w="1592"/>
        <w:gridCol w:w="1587"/>
        <w:gridCol w:w="1592"/>
        <w:gridCol w:w="1430"/>
        <w:gridCol w:w="1440"/>
      </w:tblGrid>
      <w:tr w:rsidR="00C67970">
        <w:trPr>
          <w:trHeight w:val="733"/>
        </w:trPr>
        <w:tc>
          <w:tcPr>
            <w:tcW w:w="1419" w:type="dxa"/>
            <w:tcBorders>
              <w:top w:val="single" w:sz="4" w:space="0" w:color="auto"/>
            </w:tcBorders>
            <w:shd w:val="clear" w:color="auto" w:fill="FFFFFF"/>
          </w:tcPr>
          <w:p w:rsidR="00C67970" w:rsidRDefault="00BC4CE2" w:rsidP="006647C5">
            <w:pPr>
              <w:spacing w:before="120" w:after="120"/>
            </w:pPr>
            <w:r>
              <w:t>冷却速度</w:t>
            </w:r>
            <w:r>
              <w:t xml:space="preserve"> </w:t>
            </w:r>
            <w:r>
              <w:t>勺</w:t>
            </w:r>
            <w:r>
              <w:t>/</w:t>
            </w:r>
            <w:r>
              <w:t>秒</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晶粒度，</w:t>
            </w:r>
            <w:r>
              <w:t xml:space="preserve">d </w:t>
            </w:r>
            <w:r>
              <w:rPr>
                <w:vertAlign w:val="superscript"/>
              </w:rPr>
              <w:t>1/2</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屈服限</w:t>
            </w:r>
            <w:r>
              <w:t xml:space="preserve"> </w:t>
            </w:r>
            <w:r>
              <w:t>公斤</w:t>
            </w:r>
            <w:r>
              <w:t>/</w:t>
            </w:r>
            <w:r>
              <w:t>亳米</w:t>
            </w:r>
            <w:r>
              <w:rPr>
                <w:vertAlign w:val="superscript"/>
              </w:rPr>
              <w:t>2</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抗拉强度</w:t>
            </w:r>
            <w:r>
              <w:t xml:space="preserve"> ^6*</w:t>
            </w:r>
            <w:r>
              <w:t>公斤</w:t>
            </w:r>
            <w:r>
              <w:t>/</w:t>
            </w:r>
            <w:r>
              <w:t>亳米</w:t>
            </w:r>
            <w:r>
              <w:rPr>
                <w:vertAlign w:val="superscript"/>
              </w:rPr>
              <w:t>2</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延伸率</w:t>
            </w:r>
            <w:r>
              <w:t>3</w:t>
            </w:r>
            <w:r>
              <w:t>，</w:t>
            </w:r>
          </w:p>
          <w:p w:rsidR="00C67970" w:rsidRDefault="00BC4CE2" w:rsidP="006647C5">
            <w:pPr>
              <w:spacing w:before="120" w:after="120"/>
            </w:pPr>
            <w:r>
              <w:t>%</w:t>
            </w:r>
          </w:p>
        </w:tc>
        <w:tc>
          <w:tcPr>
            <w:tcW w:w="1440" w:type="dxa"/>
            <w:tcBorders>
              <w:top w:val="single" w:sz="4" w:space="0" w:color="auto"/>
              <w:left w:val="single" w:sz="4" w:space="0" w:color="auto"/>
            </w:tcBorders>
            <w:shd w:val="clear" w:color="auto" w:fill="FFFFFF"/>
          </w:tcPr>
          <w:p w:rsidR="00C67970" w:rsidRDefault="00BC4CE2" w:rsidP="006647C5">
            <w:pPr>
              <w:spacing w:before="120" w:after="120"/>
            </w:pPr>
            <w:r>
              <w:t>脆性转变温度</w:t>
            </w:r>
            <w:r>
              <w:t xml:space="preserve"> t</w:t>
            </w:r>
            <w:r>
              <w:t>：</w:t>
            </w:r>
          </w:p>
        </w:tc>
      </w:tr>
      <w:tr w:rsidR="00C67970">
        <w:trPr>
          <w:trHeight w:val="456"/>
        </w:trPr>
        <w:tc>
          <w:tcPr>
            <w:tcW w:w="1419" w:type="dxa"/>
            <w:tcBorders>
              <w:top w:val="single" w:sz="4" w:space="0" w:color="auto"/>
            </w:tcBorders>
            <w:shd w:val="clear" w:color="auto" w:fill="FFFFFF"/>
          </w:tcPr>
          <w:p w:rsidR="00C67970" w:rsidRDefault="00BC4CE2" w:rsidP="006647C5">
            <w:pPr>
              <w:spacing w:before="120" w:after="120"/>
            </w:pPr>
            <w:r>
              <w:t>5*6</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55</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44.5</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1440" w:type="dxa"/>
            <w:tcBorders>
              <w:top w:val="single" w:sz="4" w:space="0" w:color="auto"/>
              <w:left w:val="single" w:sz="4" w:space="0" w:color="auto"/>
            </w:tcBorders>
            <w:shd w:val="clear" w:color="auto" w:fill="FFFFFF"/>
          </w:tcPr>
          <w:p w:rsidR="00C67970" w:rsidRDefault="00BC4CE2" w:rsidP="006647C5">
            <w:pPr>
              <w:spacing w:before="120" w:after="120"/>
            </w:pPr>
            <w:r>
              <w:t>—11</w:t>
            </w:r>
          </w:p>
        </w:tc>
      </w:tr>
      <w:tr w:rsidR="00C67970">
        <w:trPr>
          <w:trHeight w:val="471"/>
        </w:trPr>
        <w:tc>
          <w:tcPr>
            <w:tcW w:w="1419" w:type="dxa"/>
            <w:tcBorders>
              <w:bottom w:val="single" w:sz="4" w:space="0" w:color="auto"/>
            </w:tcBorders>
            <w:shd w:val="clear" w:color="auto" w:fill="FFFFFF"/>
          </w:tcPr>
          <w:p w:rsidR="00C67970" w:rsidRDefault="00BC4CE2" w:rsidP="006647C5">
            <w:pPr>
              <w:spacing w:before="120" w:after="120"/>
            </w:pPr>
            <w:r>
              <w:t>16.7</w:t>
            </w:r>
          </w:p>
        </w:tc>
        <w:tc>
          <w:tcPr>
            <w:tcW w:w="1592" w:type="dxa"/>
            <w:tcBorders>
              <w:left w:val="single" w:sz="4" w:space="0" w:color="auto"/>
              <w:bottom w:val="single" w:sz="4" w:space="0" w:color="auto"/>
            </w:tcBorders>
            <w:shd w:val="clear" w:color="auto" w:fill="FFFFFF"/>
          </w:tcPr>
          <w:p w:rsidR="00C67970" w:rsidRDefault="00BC4CE2" w:rsidP="006647C5">
            <w:pPr>
              <w:spacing w:before="120" w:after="120"/>
            </w:pPr>
            <w:r>
              <w:t>87</w:t>
            </w: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42</w:t>
            </w:r>
          </w:p>
        </w:tc>
        <w:tc>
          <w:tcPr>
            <w:tcW w:w="1592" w:type="dxa"/>
            <w:tcBorders>
              <w:left w:val="single" w:sz="4" w:space="0" w:color="auto"/>
              <w:bottom w:val="single" w:sz="4" w:space="0" w:color="auto"/>
            </w:tcBorders>
            <w:shd w:val="clear" w:color="auto" w:fill="FFFFFF"/>
          </w:tcPr>
          <w:p w:rsidR="00C67970" w:rsidRDefault="00BC4CE2" w:rsidP="006647C5">
            <w:pPr>
              <w:spacing w:before="120" w:after="120"/>
            </w:pPr>
            <w:r>
              <w:t>52</w:t>
            </w:r>
          </w:p>
        </w:tc>
        <w:tc>
          <w:tcPr>
            <w:tcW w:w="1430" w:type="dxa"/>
            <w:tcBorders>
              <w:left w:val="single" w:sz="4" w:space="0" w:color="auto"/>
              <w:bottom w:val="single" w:sz="4" w:space="0" w:color="auto"/>
            </w:tcBorders>
            <w:shd w:val="clear" w:color="auto" w:fill="FFFFFF"/>
          </w:tcPr>
          <w:p w:rsidR="00C67970" w:rsidRDefault="00BC4CE2" w:rsidP="006647C5">
            <w:pPr>
              <w:spacing w:before="120" w:after="120"/>
            </w:pPr>
            <w:r>
              <w:t>25</w:t>
            </w:r>
          </w:p>
        </w:tc>
        <w:tc>
          <w:tcPr>
            <w:tcW w:w="1440" w:type="dxa"/>
            <w:tcBorders>
              <w:left w:val="single" w:sz="4" w:space="0" w:color="auto"/>
              <w:bottom w:val="single" w:sz="4" w:space="0" w:color="auto"/>
            </w:tcBorders>
            <w:shd w:val="clear" w:color="auto" w:fill="FFFFFF"/>
          </w:tcPr>
          <w:p w:rsidR="00C67970" w:rsidRDefault="00BC4CE2" w:rsidP="006647C5">
            <w:pPr>
              <w:spacing w:before="120" w:after="120"/>
            </w:pPr>
            <w:r>
              <w:t>-22</w:t>
            </w:r>
          </w:p>
        </w:tc>
      </w:tr>
    </w:tbl>
    <w:p w:rsidR="00C67970" w:rsidRDefault="00BC4CE2" w:rsidP="006647C5">
      <w:pPr>
        <w:spacing w:before="120" w:after="120"/>
        <w:rPr>
          <w:lang w:eastAsia="zh-CN"/>
        </w:rPr>
      </w:pPr>
      <w:r>
        <w:rPr>
          <w:lang w:eastAsia="zh-CN"/>
        </w:rPr>
        <w:t>体转变曲线。各种钢的冷却速度应根据其技术要求和奥氏体连续冷却转变曲线来决定。实</w:t>
      </w:r>
      <w:r>
        <w:rPr>
          <w:lang w:eastAsia="zh-CN"/>
        </w:rPr>
        <w:t xml:space="preserve"> </w:t>
      </w:r>
      <w:r>
        <w:rPr>
          <w:lang w:eastAsia="zh-CN"/>
        </w:rPr>
        <w:t>际上，在设备既定的情况下，一定的终轧和卷取温度便决定了冷却速度，故对卷取温度的</w:t>
      </w:r>
      <w:r>
        <w:rPr>
          <w:lang w:eastAsia="zh-CN"/>
        </w:rPr>
        <w:t xml:space="preserve"> </w:t>
      </w:r>
      <w:r>
        <w:rPr>
          <w:lang w:eastAsia="zh-CN"/>
        </w:rPr>
        <w:t>控制也就是对冷却速度的控制，反之亦然。</w:t>
      </w:r>
    </w:p>
    <w:p w:rsidR="00C67970" w:rsidRDefault="00BC4CE2" w:rsidP="006647C5">
      <w:pPr>
        <w:spacing w:before="120" w:after="120"/>
        <w:ind w:firstLine="360"/>
        <w:rPr>
          <w:lang w:eastAsia="zh-CN"/>
        </w:rPr>
      </w:pPr>
      <w:r>
        <w:rPr>
          <w:lang w:eastAsia="zh-CN"/>
        </w:rPr>
        <w:t>三、热处理对钢板组织和性能的影响</w:t>
      </w:r>
    </w:p>
    <w:p w:rsidR="00C67970" w:rsidRDefault="00BC4CE2" w:rsidP="006647C5">
      <w:pPr>
        <w:spacing w:before="120" w:after="120"/>
        <w:ind w:firstLine="360"/>
        <w:rPr>
          <w:lang w:eastAsia="zh-CN"/>
        </w:rPr>
      </w:pPr>
      <w:r>
        <w:rPr>
          <w:lang w:eastAsia="zh-CN"/>
        </w:rPr>
        <w:t>如果通过对轧制工艺调质因素的控制，就能保证钢板具有所需要的组织和性能，那是</w:t>
      </w:r>
      <w:r>
        <w:rPr>
          <w:lang w:eastAsia="zh-CN"/>
        </w:rPr>
        <w:t xml:space="preserve"> </w:t>
      </w:r>
      <w:r>
        <w:rPr>
          <w:lang w:eastAsia="zh-CN"/>
        </w:rPr>
        <w:t>再好不过的事。但是在生产中由于生产条件的限制，对工艺调质因素的控制不可能尽如人</w:t>
      </w:r>
      <w:r>
        <w:rPr>
          <w:lang w:eastAsia="zh-CN"/>
        </w:rPr>
        <w:t xml:space="preserve"> </w:t>
      </w:r>
      <w:r>
        <w:rPr>
          <w:lang w:eastAsia="zh-CN"/>
        </w:rPr>
        <w:t>意，要想进一步赋予钢板以较髙的组织性能，往往还必须依靠轧后的热处理。</w:t>
      </w:r>
    </w:p>
    <w:p w:rsidR="00C67970" w:rsidRDefault="00BC4CE2" w:rsidP="006647C5">
      <w:pPr>
        <w:spacing w:before="120" w:after="120"/>
        <w:ind w:firstLine="360"/>
        <w:rPr>
          <w:lang w:eastAsia="zh-CN"/>
        </w:rPr>
      </w:pPr>
      <w:r>
        <w:rPr>
          <w:lang w:eastAsia="zh-CN"/>
        </w:rPr>
        <w:t>热轧钢板的主要热处理方式有常化、</w:t>
      </w:r>
      <w:r>
        <w:rPr>
          <w:lang w:eastAsia="zh-CN"/>
        </w:rPr>
        <w:t>.</w:t>
      </w:r>
      <w:r>
        <w:rPr>
          <w:lang w:eastAsia="zh-CN"/>
        </w:rPr>
        <w:t>常化加回火、淬火加回火、退火及缓冷等。常化</w:t>
      </w:r>
      <w:r>
        <w:rPr>
          <w:lang w:eastAsia="zh-CN"/>
        </w:rPr>
        <w:t xml:space="preserve"> </w:t>
      </w:r>
      <w:r>
        <w:rPr>
          <w:lang w:eastAsia="zh-CN"/>
        </w:rPr>
        <w:t>处理多用于厚度为</w:t>
      </w:r>
      <w:r>
        <w:rPr>
          <w:lang w:eastAsia="zh-CN"/>
        </w:rPr>
        <w:t>15</w:t>
      </w:r>
      <w:r>
        <w:rPr>
          <w:rFonts w:ascii="MS Mincho" w:eastAsia="MS Mincho" w:hAnsi="MS Mincho" w:cs="MS Mincho" w:hint="eastAsia"/>
          <w:lang w:eastAsia="zh-CN"/>
        </w:rPr>
        <w:t>〜</w:t>
      </w:r>
      <w:r>
        <w:rPr>
          <w:lang w:eastAsia="zh-CN"/>
        </w:rPr>
        <w:t>20</w:t>
      </w:r>
      <w:r>
        <w:rPr>
          <w:lang w:eastAsia="zh-CN"/>
        </w:rPr>
        <w:t>毫米以下的碳素及低合金结构钢板。由于食化处理能得到较细而</w:t>
      </w:r>
      <w:r>
        <w:rPr>
          <w:lang w:eastAsia="zh-CN"/>
        </w:rPr>
        <w:t xml:space="preserve"> </w:t>
      </w:r>
      <w:r>
        <w:rPr>
          <w:lang w:eastAsia="zh-CN"/>
        </w:rPr>
        <w:t>均匀的铁素体晶粒及碳化物分布，因而能保证较高的综合机械性能，故成为中厚板最常用</w:t>
      </w:r>
      <w:r>
        <w:rPr>
          <w:lang w:eastAsia="zh-CN"/>
        </w:rPr>
        <w:t xml:space="preserve"> </w:t>
      </w:r>
      <w:r>
        <w:rPr>
          <w:lang w:eastAsia="zh-CN"/>
        </w:rPr>
        <w:t>的主要热处理方式之一。实验表明，在室温以上的条件下中板常化后的冲击韧性无论</w:t>
      </w:r>
      <w:r>
        <w:rPr>
          <w:lang w:eastAsia="zh-CN"/>
        </w:rPr>
        <w:t xml:space="preserve"> </w:t>
      </w:r>
      <w:r>
        <w:rPr>
          <w:lang w:eastAsia="zh-CN"/>
        </w:rPr>
        <w:t>在时效前或时效后均大大提高（表</w:t>
      </w:r>
      <w:r>
        <w:rPr>
          <w:lang w:eastAsia="zh-CN"/>
        </w:rPr>
        <w:t>17-3)</w:t>
      </w:r>
      <w:r>
        <w:rPr>
          <w:lang w:eastAsia="zh-CN"/>
        </w:rPr>
        <w:t>。进行常化后的钢板的显微组织，除开强度水平</w:t>
      </w:r>
      <w:r>
        <w:rPr>
          <w:lang w:eastAsia="zh-CN"/>
        </w:rPr>
        <w:t xml:space="preserve"> </w:t>
      </w:r>
      <w:r>
        <w:rPr>
          <w:lang w:eastAsia="zh-CN"/>
        </w:rPr>
        <w:t>在</w:t>
      </w:r>
      <w:r>
        <w:rPr>
          <w:lang w:eastAsia="zh-CN"/>
        </w:rPr>
        <w:t>60</w:t>
      </w:r>
      <w:r>
        <w:rPr>
          <w:lang w:eastAsia="zh-CN"/>
        </w:rPr>
        <w:t>公斤</w:t>
      </w:r>
      <w:r>
        <w:rPr>
          <w:lang w:eastAsia="zh-CN"/>
        </w:rPr>
        <w:t>/</w:t>
      </w:r>
      <w:r>
        <w:rPr>
          <w:lang w:eastAsia="zh-CN"/>
        </w:rPr>
        <w:t>毫米</w:t>
      </w:r>
      <w:r>
        <w:rPr>
          <w:vertAlign w:val="superscript"/>
          <w:lang w:eastAsia="zh-CN"/>
        </w:rPr>
        <w:t>2</w:t>
      </w:r>
      <w:r>
        <w:rPr>
          <w:lang w:eastAsia="zh-CN"/>
        </w:rPr>
        <w:t>以上的一部分特殊钢板以外，几乎只由铁素体和珠光体组成，其中对强度</w:t>
      </w:r>
      <w:r>
        <w:rPr>
          <w:lang w:eastAsia="zh-CN"/>
        </w:rPr>
        <w:t xml:space="preserve"> </w:t>
      </w:r>
      <w:r>
        <w:rPr>
          <w:lang w:eastAsia="zh-CN"/>
        </w:rPr>
        <w:t>韧性起支配作用的因素是铁素体晶粒的大小。晶粒愈细，则强度韧性愈好。部分结构钢板</w:t>
      </w:r>
      <w:r>
        <w:rPr>
          <w:lang w:eastAsia="zh-CN"/>
        </w:rPr>
        <w:t xml:space="preserve"> </w:t>
      </w:r>
      <w:r>
        <w:rPr>
          <w:lang w:eastAsia="zh-CN"/>
        </w:rPr>
        <w:t>的常化热处理工艺如表</w:t>
      </w:r>
      <w:r>
        <w:rPr>
          <w:lang w:eastAsia="zh-CN"/>
        </w:rPr>
        <w:t>17-4</w:t>
      </w:r>
      <w:r>
        <w:rPr>
          <w:lang w:eastAsia="zh-CN"/>
        </w:rPr>
        <w:t>所示。</w:t>
      </w:r>
    </w:p>
    <w:p w:rsidR="00C67970" w:rsidRDefault="00BC4CE2" w:rsidP="006647C5">
      <w:pPr>
        <w:spacing w:before="120" w:after="120"/>
        <w:rPr>
          <w:lang w:eastAsia="zh-CN"/>
        </w:rPr>
      </w:pPr>
      <w:r>
        <w:rPr>
          <w:lang w:eastAsia="zh-CN"/>
        </w:rPr>
        <w:t>表</w:t>
      </w:r>
      <w:r>
        <w:rPr>
          <w:lang w:eastAsia="zh-CN"/>
        </w:rPr>
        <w:t>17-3</w:t>
      </w:r>
      <w:r>
        <w:rPr>
          <w:lang w:eastAsia="zh-CN"/>
        </w:rPr>
        <w:t>热处理对钢板性能的影</w:t>
      </w:r>
      <w:r>
        <w:rPr>
          <w:lang w:eastAsia="zh-CN"/>
        </w:rPr>
        <w:t>«</w:t>
      </w:r>
    </w:p>
    <w:tbl>
      <w:tblPr>
        <w:tblOverlap w:val="never"/>
        <w:tblW w:w="0" w:type="auto"/>
        <w:tblLayout w:type="fixed"/>
        <w:tblCellMar>
          <w:left w:w="10" w:type="dxa"/>
          <w:right w:w="10" w:type="dxa"/>
        </w:tblCellMar>
        <w:tblLook w:val="0000"/>
      </w:tblPr>
      <w:tblGrid>
        <w:gridCol w:w="754"/>
        <w:gridCol w:w="723"/>
        <w:gridCol w:w="728"/>
        <w:gridCol w:w="728"/>
        <w:gridCol w:w="723"/>
        <w:gridCol w:w="723"/>
        <w:gridCol w:w="744"/>
        <w:gridCol w:w="655"/>
        <w:gridCol w:w="555"/>
        <w:gridCol w:w="545"/>
        <w:gridCol w:w="555"/>
        <w:gridCol w:w="560"/>
        <w:gridCol w:w="550"/>
        <w:gridCol w:w="550"/>
      </w:tblGrid>
      <w:tr w:rsidR="00C67970">
        <w:trPr>
          <w:trHeight w:val="367"/>
        </w:trPr>
        <w:tc>
          <w:tcPr>
            <w:tcW w:w="754" w:type="dxa"/>
            <w:vMerge w:val="restart"/>
            <w:tcBorders>
              <w:top w:val="single" w:sz="4" w:space="0" w:color="auto"/>
            </w:tcBorders>
            <w:shd w:val="clear" w:color="auto" w:fill="FFFFFF"/>
          </w:tcPr>
          <w:p w:rsidR="00C67970" w:rsidRDefault="00BC4CE2" w:rsidP="006647C5">
            <w:pPr>
              <w:spacing w:before="120" w:after="120"/>
            </w:pPr>
            <w:r>
              <w:t>温度</w:t>
            </w:r>
          </w:p>
          <w:p w:rsidR="00C67970" w:rsidRDefault="00BC4CE2" w:rsidP="006647C5">
            <w:pPr>
              <w:spacing w:before="120" w:after="120"/>
            </w:pPr>
            <w:r>
              <w:t>*0</w:t>
            </w: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28" w:type="dxa"/>
            <w:tcBorders>
              <w:top w:val="single" w:sz="4" w:space="0" w:color="auto"/>
            </w:tcBorders>
            <w:shd w:val="clear" w:color="auto" w:fill="FFFFFF"/>
          </w:tcPr>
          <w:p w:rsidR="00C67970" w:rsidRDefault="00BC4CE2" w:rsidP="006647C5">
            <w:pPr>
              <w:spacing w:before="120" w:after="120"/>
            </w:pPr>
            <w:r>
              <w:t>冲</w:t>
            </w:r>
          </w:p>
        </w:tc>
        <w:tc>
          <w:tcPr>
            <w:tcW w:w="728" w:type="dxa"/>
            <w:tcBorders>
              <w:top w:val="single" w:sz="4" w:space="0" w:color="auto"/>
            </w:tcBorders>
            <w:shd w:val="clear" w:color="auto" w:fill="FFFFFF"/>
          </w:tcPr>
          <w:p w:rsidR="00C67970" w:rsidRDefault="00BC4CE2" w:rsidP="006647C5">
            <w:pPr>
              <w:spacing w:before="120" w:after="120"/>
            </w:pPr>
            <w:r>
              <w:t>击</w:t>
            </w:r>
          </w:p>
        </w:tc>
        <w:tc>
          <w:tcPr>
            <w:tcW w:w="1446" w:type="dxa"/>
            <w:gridSpan w:val="2"/>
            <w:tcBorders>
              <w:top w:val="single" w:sz="4" w:space="0" w:color="auto"/>
            </w:tcBorders>
            <w:shd w:val="clear" w:color="auto" w:fill="FFFFFF"/>
          </w:tcPr>
          <w:p w:rsidR="00C67970" w:rsidRDefault="00BC4CE2" w:rsidP="006647C5">
            <w:pPr>
              <w:spacing w:before="120" w:after="120"/>
            </w:pPr>
            <w:r>
              <w:t>韧</w:t>
            </w:r>
            <w:r>
              <w:t xml:space="preserve"> </w:t>
            </w:r>
            <w:r>
              <w:t>性</w:t>
            </w:r>
          </w:p>
        </w:tc>
        <w:tc>
          <w:tcPr>
            <w:tcW w:w="744" w:type="dxa"/>
            <w:tcBorders>
              <w:top w:val="single" w:sz="4" w:space="0" w:color="auto"/>
            </w:tcBorders>
            <w:shd w:val="clear" w:color="auto" w:fill="FFFFFF"/>
          </w:tcPr>
          <w:p w:rsidR="00C67970" w:rsidRDefault="00C67970" w:rsidP="006647C5">
            <w:pPr>
              <w:spacing w:before="120" w:after="120"/>
              <w:rPr>
                <w:sz w:val="10"/>
                <w:szCs w:val="10"/>
              </w:rPr>
            </w:pPr>
          </w:p>
        </w:tc>
        <w:tc>
          <w:tcPr>
            <w:tcW w:w="655" w:type="dxa"/>
            <w:vMerge w:val="restart"/>
            <w:tcBorders>
              <w:top w:val="single" w:sz="4" w:space="0" w:color="auto"/>
              <w:left w:val="single" w:sz="4" w:space="0" w:color="auto"/>
            </w:tcBorders>
            <w:shd w:val="clear" w:color="auto" w:fill="FFFFFF"/>
          </w:tcPr>
          <w:p w:rsidR="00C67970" w:rsidRDefault="00BC4CE2" w:rsidP="006647C5">
            <w:pPr>
              <w:spacing w:before="120" w:after="120"/>
            </w:pPr>
            <w:r>
              <w:t>温度</w:t>
            </w:r>
          </w:p>
          <w:p w:rsidR="00C67970" w:rsidRDefault="00BC4CE2" w:rsidP="006647C5">
            <w:pPr>
              <w:spacing w:before="120" w:after="120"/>
            </w:pPr>
            <w:r>
              <w:t>1C</w:t>
            </w:r>
          </w:p>
        </w:tc>
        <w:tc>
          <w:tcPr>
            <w:tcW w:w="55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45" w:type="dxa"/>
            <w:tcBorders>
              <w:top w:val="single" w:sz="4" w:space="0" w:color="auto"/>
            </w:tcBorders>
            <w:shd w:val="clear" w:color="auto" w:fill="FFFFFF"/>
          </w:tcPr>
          <w:p w:rsidR="00C67970" w:rsidRDefault="00BC4CE2" w:rsidP="006647C5">
            <w:pPr>
              <w:spacing w:before="120" w:after="120"/>
            </w:pPr>
            <w:r>
              <w:t>冲</w:t>
            </w:r>
          </w:p>
        </w:tc>
        <w:tc>
          <w:tcPr>
            <w:tcW w:w="555" w:type="dxa"/>
            <w:tcBorders>
              <w:top w:val="single" w:sz="4" w:space="0" w:color="auto"/>
            </w:tcBorders>
            <w:shd w:val="clear" w:color="auto" w:fill="FFFFFF"/>
          </w:tcPr>
          <w:p w:rsidR="00C67970" w:rsidRDefault="00BC4CE2" w:rsidP="006647C5">
            <w:pPr>
              <w:spacing w:before="120" w:after="120"/>
            </w:pPr>
            <w:r>
              <w:t>击</w:t>
            </w:r>
          </w:p>
        </w:tc>
        <w:tc>
          <w:tcPr>
            <w:tcW w:w="560" w:type="dxa"/>
            <w:tcBorders>
              <w:top w:val="single" w:sz="4" w:space="0" w:color="auto"/>
            </w:tcBorders>
            <w:shd w:val="clear" w:color="auto" w:fill="FFFFFF"/>
          </w:tcPr>
          <w:p w:rsidR="00C67970" w:rsidRDefault="00BC4CE2" w:rsidP="006647C5">
            <w:pPr>
              <w:spacing w:before="120" w:after="120"/>
            </w:pPr>
            <w:r>
              <w:t>韧</w:t>
            </w:r>
          </w:p>
        </w:tc>
        <w:tc>
          <w:tcPr>
            <w:tcW w:w="550" w:type="dxa"/>
            <w:tcBorders>
              <w:top w:val="single" w:sz="4" w:space="0" w:color="auto"/>
            </w:tcBorders>
            <w:shd w:val="clear" w:color="auto" w:fill="FFFFFF"/>
          </w:tcPr>
          <w:p w:rsidR="00C67970" w:rsidRDefault="00BC4CE2" w:rsidP="006647C5">
            <w:pPr>
              <w:spacing w:before="120" w:after="120"/>
            </w:pPr>
            <w:r>
              <w:t>性</w:t>
            </w:r>
          </w:p>
        </w:tc>
        <w:tc>
          <w:tcPr>
            <w:tcW w:w="550"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257"/>
        </w:trPr>
        <w:tc>
          <w:tcPr>
            <w:tcW w:w="754" w:type="dxa"/>
            <w:vMerge/>
            <w:shd w:val="clear" w:color="auto" w:fill="FFFFFF"/>
          </w:tcPr>
          <w:p w:rsidR="00C67970" w:rsidRDefault="00C67970" w:rsidP="006647C5">
            <w:pPr>
              <w:spacing w:before="120" w:after="120"/>
            </w:pPr>
          </w:p>
        </w:tc>
        <w:tc>
          <w:tcPr>
            <w:tcW w:w="723" w:type="dxa"/>
            <w:vMerge w:val="restart"/>
            <w:tcBorders>
              <w:top w:val="single" w:sz="4" w:space="0" w:color="auto"/>
              <w:left w:val="single" w:sz="4" w:space="0" w:color="auto"/>
            </w:tcBorders>
            <w:shd w:val="clear" w:color="auto" w:fill="FFFFFF"/>
          </w:tcPr>
          <w:p w:rsidR="00C67970" w:rsidRDefault="00BC4CE2" w:rsidP="006647C5">
            <w:pPr>
              <w:spacing w:before="120" w:after="120"/>
            </w:pPr>
            <w:r>
              <w:t>轧后</w:t>
            </w:r>
          </w:p>
        </w:tc>
        <w:tc>
          <w:tcPr>
            <w:tcW w:w="728" w:type="dxa"/>
            <w:vMerge w:val="restart"/>
            <w:tcBorders>
              <w:top w:val="single" w:sz="4" w:space="0" w:color="auto"/>
              <w:left w:val="single" w:sz="4" w:space="0" w:color="auto"/>
            </w:tcBorders>
            <w:shd w:val="clear" w:color="auto" w:fill="FFFFFF"/>
          </w:tcPr>
          <w:p w:rsidR="00C67970" w:rsidRDefault="00BC4CE2" w:rsidP="006647C5">
            <w:pPr>
              <w:spacing w:before="120" w:after="120"/>
            </w:pPr>
            <w:r>
              <w:t>900t</w:t>
            </w:r>
          </w:p>
          <w:p w:rsidR="00C67970" w:rsidRDefault="00BC4CE2" w:rsidP="006647C5">
            <w:pPr>
              <w:spacing w:before="120" w:after="120"/>
            </w:pPr>
            <w:r>
              <w:t>常化</w:t>
            </w:r>
          </w:p>
        </w:tc>
        <w:tc>
          <w:tcPr>
            <w:tcW w:w="728" w:type="dxa"/>
            <w:vMerge w:val="restart"/>
            <w:tcBorders>
              <w:top w:val="single" w:sz="4" w:space="0" w:color="auto"/>
              <w:left w:val="single" w:sz="4" w:space="0" w:color="auto"/>
            </w:tcBorders>
            <w:shd w:val="clear" w:color="auto" w:fill="FFFFFF"/>
          </w:tcPr>
          <w:p w:rsidR="00C67970" w:rsidRDefault="00BC4CE2" w:rsidP="006647C5">
            <w:pPr>
              <w:spacing w:before="120" w:after="120"/>
            </w:pPr>
            <w:r>
              <w:t>水淬</w:t>
            </w:r>
          </w:p>
        </w:tc>
        <w:tc>
          <w:tcPr>
            <w:tcW w:w="2190" w:type="dxa"/>
            <w:gridSpan w:val="3"/>
            <w:tcBorders>
              <w:top w:val="single" w:sz="4" w:space="0" w:color="auto"/>
              <w:left w:val="single" w:sz="4" w:space="0" w:color="auto"/>
            </w:tcBorders>
            <w:shd w:val="clear" w:color="auto" w:fill="FFFFFF"/>
          </w:tcPr>
          <w:p w:rsidR="00C67970" w:rsidRDefault="00BC4CE2" w:rsidP="006647C5">
            <w:pPr>
              <w:spacing w:before="120" w:after="120"/>
            </w:pPr>
            <w:r>
              <w:t>水淬并</w:t>
            </w:r>
            <w:r>
              <w:t>6501C</w:t>
            </w:r>
            <w:r>
              <w:t>回火后</w:t>
            </w:r>
          </w:p>
        </w:tc>
        <w:tc>
          <w:tcPr>
            <w:tcW w:w="655" w:type="dxa"/>
            <w:vMerge/>
            <w:tcBorders>
              <w:left w:val="single" w:sz="4" w:space="0" w:color="auto"/>
            </w:tcBorders>
            <w:shd w:val="clear" w:color="auto" w:fill="FFFFFF"/>
          </w:tcPr>
          <w:p w:rsidR="00C67970" w:rsidRDefault="00C67970" w:rsidP="006647C5">
            <w:pPr>
              <w:spacing w:before="120" w:after="120"/>
            </w:pPr>
          </w:p>
        </w:tc>
        <w:tc>
          <w:tcPr>
            <w:tcW w:w="555" w:type="dxa"/>
            <w:vMerge w:val="restart"/>
            <w:tcBorders>
              <w:top w:val="single" w:sz="4" w:space="0" w:color="auto"/>
              <w:left w:val="single" w:sz="4" w:space="0" w:color="auto"/>
            </w:tcBorders>
            <w:shd w:val="clear" w:color="auto" w:fill="FFFFFF"/>
          </w:tcPr>
          <w:p w:rsidR="00C67970" w:rsidRDefault="00BC4CE2" w:rsidP="006647C5">
            <w:pPr>
              <w:spacing w:before="120" w:after="120"/>
            </w:pPr>
            <w:r>
              <w:t>轧后</w:t>
            </w:r>
          </w:p>
        </w:tc>
        <w:tc>
          <w:tcPr>
            <w:tcW w:w="545" w:type="dxa"/>
            <w:vMerge w:val="restart"/>
            <w:tcBorders>
              <w:top w:val="single" w:sz="4" w:space="0" w:color="auto"/>
              <w:left w:val="single" w:sz="4" w:space="0" w:color="auto"/>
            </w:tcBorders>
            <w:shd w:val="clear" w:color="auto" w:fill="FFFFFF"/>
          </w:tcPr>
          <w:p w:rsidR="00C67970" w:rsidRDefault="00BC4CE2" w:rsidP="006647C5">
            <w:pPr>
              <w:spacing w:before="120" w:after="120"/>
            </w:pPr>
            <w:r>
              <w:t>900*0</w:t>
            </w:r>
          </w:p>
          <w:p w:rsidR="00C67970" w:rsidRDefault="00BC4CE2" w:rsidP="006647C5">
            <w:pPr>
              <w:spacing w:before="120" w:after="120"/>
            </w:pPr>
            <w:r>
              <w:t>常化</w:t>
            </w:r>
          </w:p>
        </w:tc>
        <w:tc>
          <w:tcPr>
            <w:tcW w:w="555" w:type="dxa"/>
            <w:vMerge w:val="restart"/>
            <w:tcBorders>
              <w:top w:val="single" w:sz="4" w:space="0" w:color="auto"/>
              <w:left w:val="single" w:sz="4" w:space="0" w:color="auto"/>
            </w:tcBorders>
            <w:shd w:val="clear" w:color="auto" w:fill="FFFFFF"/>
          </w:tcPr>
          <w:p w:rsidR="00C67970" w:rsidRDefault="00BC4CE2" w:rsidP="006647C5">
            <w:pPr>
              <w:spacing w:before="120" w:after="120"/>
            </w:pPr>
            <w:r>
              <w:t>水淬</w:t>
            </w:r>
          </w:p>
        </w:tc>
        <w:tc>
          <w:tcPr>
            <w:tcW w:w="1660" w:type="dxa"/>
            <w:gridSpan w:val="3"/>
            <w:tcBorders>
              <w:top w:val="single" w:sz="4" w:space="0" w:color="auto"/>
              <w:left w:val="single" w:sz="4" w:space="0" w:color="auto"/>
            </w:tcBorders>
            <w:shd w:val="clear" w:color="auto" w:fill="FFFFFF"/>
          </w:tcPr>
          <w:p w:rsidR="00C67970" w:rsidRDefault="00BC4CE2" w:rsidP="006647C5">
            <w:pPr>
              <w:spacing w:before="120" w:after="120"/>
            </w:pPr>
            <w:r>
              <w:t>水淬并</w:t>
            </w:r>
            <w:r>
              <w:t>650t</w:t>
            </w:r>
            <w:r>
              <w:t>回火后</w:t>
            </w:r>
          </w:p>
        </w:tc>
      </w:tr>
      <w:tr w:rsidR="00C67970">
        <w:trPr>
          <w:trHeight w:val="298"/>
        </w:trPr>
        <w:tc>
          <w:tcPr>
            <w:tcW w:w="754" w:type="dxa"/>
            <w:vMerge/>
            <w:shd w:val="clear" w:color="auto" w:fill="FFFFFF"/>
          </w:tcPr>
          <w:p w:rsidR="00C67970" w:rsidRDefault="00C67970" w:rsidP="006647C5">
            <w:pPr>
              <w:spacing w:before="120" w:after="120"/>
            </w:pPr>
          </w:p>
        </w:tc>
        <w:tc>
          <w:tcPr>
            <w:tcW w:w="723" w:type="dxa"/>
            <w:vMerge/>
            <w:tcBorders>
              <w:left w:val="single" w:sz="4" w:space="0" w:color="auto"/>
            </w:tcBorders>
            <w:shd w:val="clear" w:color="auto" w:fill="FFFFFF"/>
          </w:tcPr>
          <w:p w:rsidR="00C67970" w:rsidRDefault="00C67970" w:rsidP="006647C5">
            <w:pPr>
              <w:spacing w:before="120" w:after="120"/>
            </w:pPr>
          </w:p>
        </w:tc>
        <w:tc>
          <w:tcPr>
            <w:tcW w:w="728" w:type="dxa"/>
            <w:vMerge/>
            <w:tcBorders>
              <w:left w:val="single" w:sz="4" w:space="0" w:color="auto"/>
            </w:tcBorders>
            <w:shd w:val="clear" w:color="auto" w:fill="FFFFFF"/>
          </w:tcPr>
          <w:p w:rsidR="00C67970" w:rsidRDefault="00C67970" w:rsidP="006647C5">
            <w:pPr>
              <w:spacing w:before="120" w:after="120"/>
            </w:pPr>
          </w:p>
        </w:tc>
        <w:tc>
          <w:tcPr>
            <w:tcW w:w="728" w:type="dxa"/>
            <w:vMerge/>
            <w:tcBorders>
              <w:left w:val="single" w:sz="4" w:space="0" w:color="auto"/>
            </w:tcBorders>
            <w:shd w:val="clear" w:color="auto" w:fill="FFFFFF"/>
          </w:tcPr>
          <w:p w:rsidR="00C67970" w:rsidRDefault="00C67970" w:rsidP="006647C5">
            <w:pPr>
              <w:spacing w:before="120" w:after="120"/>
            </w:pP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水冷</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空冷</w:t>
            </w:r>
          </w:p>
        </w:tc>
        <w:tc>
          <w:tcPr>
            <w:tcW w:w="744" w:type="dxa"/>
            <w:tcBorders>
              <w:top w:val="single" w:sz="4" w:space="0" w:color="auto"/>
            </w:tcBorders>
            <w:shd w:val="clear" w:color="auto" w:fill="FFFFFF"/>
          </w:tcPr>
          <w:p w:rsidR="00C67970" w:rsidRDefault="00BC4CE2" w:rsidP="006647C5">
            <w:pPr>
              <w:spacing w:before="120" w:after="120"/>
            </w:pPr>
            <w:r>
              <w:t>炉冷</w:t>
            </w:r>
          </w:p>
        </w:tc>
        <w:tc>
          <w:tcPr>
            <w:tcW w:w="655" w:type="dxa"/>
            <w:vMerge/>
            <w:tcBorders>
              <w:left w:val="single" w:sz="4" w:space="0" w:color="auto"/>
            </w:tcBorders>
            <w:shd w:val="clear" w:color="auto" w:fill="FFFFFF"/>
          </w:tcPr>
          <w:p w:rsidR="00C67970" w:rsidRDefault="00C67970" w:rsidP="006647C5">
            <w:pPr>
              <w:spacing w:before="120" w:after="120"/>
            </w:pPr>
          </w:p>
        </w:tc>
        <w:tc>
          <w:tcPr>
            <w:tcW w:w="555" w:type="dxa"/>
            <w:vMerge/>
            <w:tcBorders>
              <w:left w:val="single" w:sz="4" w:space="0" w:color="auto"/>
            </w:tcBorders>
            <w:shd w:val="clear" w:color="auto" w:fill="FFFFFF"/>
          </w:tcPr>
          <w:p w:rsidR="00C67970" w:rsidRDefault="00C67970" w:rsidP="006647C5">
            <w:pPr>
              <w:spacing w:before="120" w:after="120"/>
            </w:pPr>
          </w:p>
        </w:tc>
        <w:tc>
          <w:tcPr>
            <w:tcW w:w="545" w:type="dxa"/>
            <w:vMerge/>
            <w:tcBorders>
              <w:left w:val="single" w:sz="4" w:space="0" w:color="auto"/>
            </w:tcBorders>
            <w:shd w:val="clear" w:color="auto" w:fill="FFFFFF"/>
          </w:tcPr>
          <w:p w:rsidR="00C67970" w:rsidRDefault="00C67970" w:rsidP="006647C5">
            <w:pPr>
              <w:spacing w:before="120" w:after="120"/>
            </w:pPr>
          </w:p>
        </w:tc>
        <w:tc>
          <w:tcPr>
            <w:tcW w:w="555" w:type="dxa"/>
            <w:vMerge/>
            <w:tcBorders>
              <w:left w:val="single" w:sz="4" w:space="0" w:color="auto"/>
            </w:tcBorders>
            <w:shd w:val="clear" w:color="auto" w:fill="FFFFFF"/>
          </w:tcPr>
          <w:p w:rsidR="00C67970" w:rsidRDefault="00C67970" w:rsidP="006647C5">
            <w:pPr>
              <w:spacing w:before="120" w:after="120"/>
            </w:pPr>
          </w:p>
        </w:tc>
        <w:tc>
          <w:tcPr>
            <w:tcW w:w="560" w:type="dxa"/>
            <w:tcBorders>
              <w:top w:val="single" w:sz="4" w:space="0" w:color="auto"/>
              <w:left w:val="single" w:sz="4" w:space="0" w:color="auto"/>
            </w:tcBorders>
            <w:shd w:val="clear" w:color="auto" w:fill="FFFFFF"/>
          </w:tcPr>
          <w:p w:rsidR="00C67970" w:rsidRDefault="00BC4CE2" w:rsidP="006647C5">
            <w:pPr>
              <w:spacing w:before="120" w:after="120"/>
            </w:pPr>
            <w:r>
              <w:t>水冷</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空冷</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炉冷</w:t>
            </w:r>
          </w:p>
        </w:tc>
      </w:tr>
      <w:tr w:rsidR="00C67970">
        <w:trPr>
          <w:trHeight w:val="330"/>
        </w:trPr>
        <w:tc>
          <w:tcPr>
            <w:tcW w:w="754" w:type="dxa"/>
            <w:tcBorders>
              <w:top w:val="single" w:sz="4" w:space="0" w:color="auto"/>
            </w:tcBorders>
            <w:shd w:val="clear" w:color="auto" w:fill="FFFFFF"/>
          </w:tcPr>
          <w:p w:rsidR="00C67970" w:rsidRDefault="00C67970" w:rsidP="006647C5">
            <w:pPr>
              <w:spacing w:before="120" w:after="120"/>
              <w:rPr>
                <w:sz w:val="10"/>
                <w:szCs w:val="10"/>
              </w:rPr>
            </w:pPr>
          </w:p>
        </w:tc>
        <w:tc>
          <w:tcPr>
            <w:tcW w:w="723" w:type="dxa"/>
            <w:tcBorders>
              <w:top w:val="single" w:sz="4" w:space="0" w:color="auto"/>
            </w:tcBorders>
            <w:shd w:val="clear" w:color="auto" w:fill="FFFFFF"/>
          </w:tcPr>
          <w:p w:rsidR="00C67970" w:rsidRDefault="00C67970" w:rsidP="006647C5">
            <w:pPr>
              <w:spacing w:before="120" w:after="120"/>
              <w:rPr>
                <w:sz w:val="10"/>
                <w:szCs w:val="10"/>
              </w:rPr>
            </w:pPr>
          </w:p>
        </w:tc>
        <w:tc>
          <w:tcPr>
            <w:tcW w:w="728" w:type="dxa"/>
            <w:tcBorders>
              <w:top w:val="single" w:sz="4" w:space="0" w:color="auto"/>
            </w:tcBorders>
            <w:shd w:val="clear" w:color="auto" w:fill="FFFFFF"/>
          </w:tcPr>
          <w:p w:rsidR="00C67970" w:rsidRDefault="00BC4CE2" w:rsidP="006647C5">
            <w:pPr>
              <w:spacing w:before="120" w:after="120"/>
            </w:pPr>
            <w:r>
              <w:t>时</w:t>
            </w:r>
          </w:p>
        </w:tc>
        <w:tc>
          <w:tcPr>
            <w:tcW w:w="728" w:type="dxa"/>
            <w:tcBorders>
              <w:top w:val="single" w:sz="4" w:space="0" w:color="auto"/>
            </w:tcBorders>
            <w:shd w:val="clear" w:color="auto" w:fill="FFFFFF"/>
          </w:tcPr>
          <w:p w:rsidR="00C67970" w:rsidRDefault="00BC4CE2" w:rsidP="006647C5">
            <w:pPr>
              <w:spacing w:before="120" w:after="120"/>
            </w:pPr>
            <w:r>
              <w:t>效</w:t>
            </w:r>
          </w:p>
        </w:tc>
        <w:tc>
          <w:tcPr>
            <w:tcW w:w="723" w:type="dxa"/>
            <w:tcBorders>
              <w:top w:val="single" w:sz="4" w:space="0" w:color="auto"/>
            </w:tcBorders>
            <w:shd w:val="clear" w:color="auto" w:fill="FFFFFF"/>
          </w:tcPr>
          <w:p w:rsidR="00C67970" w:rsidRDefault="00BC4CE2" w:rsidP="006647C5">
            <w:pPr>
              <w:spacing w:before="120" w:after="120"/>
            </w:pPr>
            <w:r>
              <w:t>前</w:t>
            </w:r>
          </w:p>
        </w:tc>
        <w:tc>
          <w:tcPr>
            <w:tcW w:w="723" w:type="dxa"/>
            <w:tcBorders>
              <w:top w:val="single" w:sz="4" w:space="0" w:color="auto"/>
            </w:tcBorders>
            <w:shd w:val="clear" w:color="auto" w:fill="FFFFFF"/>
          </w:tcPr>
          <w:p w:rsidR="00C67970" w:rsidRDefault="00C67970" w:rsidP="006647C5">
            <w:pPr>
              <w:spacing w:before="120" w:after="120"/>
              <w:rPr>
                <w:sz w:val="10"/>
                <w:szCs w:val="10"/>
              </w:rPr>
            </w:pPr>
          </w:p>
        </w:tc>
        <w:tc>
          <w:tcPr>
            <w:tcW w:w="744" w:type="dxa"/>
            <w:tcBorders>
              <w:top w:val="single" w:sz="4" w:space="0" w:color="auto"/>
            </w:tcBorders>
            <w:shd w:val="clear" w:color="auto" w:fill="FFFFFF"/>
          </w:tcPr>
          <w:p w:rsidR="00C67970" w:rsidRDefault="00C67970" w:rsidP="006647C5">
            <w:pPr>
              <w:spacing w:before="120" w:after="120"/>
              <w:rPr>
                <w:sz w:val="10"/>
                <w:szCs w:val="10"/>
              </w:rPr>
            </w:pPr>
          </w:p>
        </w:tc>
        <w:tc>
          <w:tcPr>
            <w:tcW w:w="65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100" w:type="dxa"/>
            <w:gridSpan w:val="2"/>
            <w:tcBorders>
              <w:top w:val="single" w:sz="4" w:space="0" w:color="auto"/>
            </w:tcBorders>
            <w:shd w:val="clear" w:color="auto" w:fill="FFFFFF"/>
          </w:tcPr>
          <w:p w:rsidR="00C67970" w:rsidRDefault="00BC4CE2" w:rsidP="006647C5">
            <w:pPr>
              <w:spacing w:before="120" w:after="120"/>
            </w:pPr>
            <w:r>
              <w:t>人工</w:t>
            </w:r>
          </w:p>
        </w:tc>
        <w:tc>
          <w:tcPr>
            <w:tcW w:w="1115" w:type="dxa"/>
            <w:gridSpan w:val="2"/>
            <w:tcBorders>
              <w:top w:val="single" w:sz="4" w:space="0" w:color="auto"/>
            </w:tcBorders>
            <w:shd w:val="clear" w:color="auto" w:fill="FFFFFF"/>
          </w:tcPr>
          <w:p w:rsidR="00C67970" w:rsidRDefault="00BC4CE2" w:rsidP="006647C5">
            <w:pPr>
              <w:spacing w:before="120" w:after="120"/>
            </w:pPr>
            <w:r>
              <w:t>时效后</w:t>
            </w:r>
          </w:p>
        </w:tc>
        <w:tc>
          <w:tcPr>
            <w:tcW w:w="550" w:type="dxa"/>
            <w:tcBorders>
              <w:top w:val="single" w:sz="4" w:space="0" w:color="auto"/>
            </w:tcBorders>
            <w:shd w:val="clear" w:color="auto" w:fill="FFFFFF"/>
          </w:tcPr>
          <w:p w:rsidR="00C67970" w:rsidRDefault="00C67970" w:rsidP="006647C5">
            <w:pPr>
              <w:spacing w:before="120" w:after="120"/>
              <w:rPr>
                <w:sz w:val="10"/>
                <w:szCs w:val="10"/>
              </w:rPr>
            </w:pPr>
          </w:p>
        </w:tc>
        <w:tc>
          <w:tcPr>
            <w:tcW w:w="550"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251"/>
        </w:trPr>
        <w:tc>
          <w:tcPr>
            <w:tcW w:w="754" w:type="dxa"/>
            <w:shd w:val="clear" w:color="auto" w:fill="FFFFFF"/>
          </w:tcPr>
          <w:p w:rsidR="00C67970" w:rsidRDefault="00BC4CE2" w:rsidP="006647C5">
            <w:pPr>
              <w:spacing w:before="120" w:after="120"/>
            </w:pPr>
            <w:r>
              <w:t>十</w:t>
            </w:r>
            <w:r>
              <w:t>25</w:t>
            </w:r>
          </w:p>
        </w:tc>
        <w:tc>
          <w:tcPr>
            <w:tcW w:w="723" w:type="dxa"/>
            <w:tcBorders>
              <w:left w:val="single" w:sz="4" w:space="0" w:color="auto"/>
            </w:tcBorders>
            <w:shd w:val="clear" w:color="auto" w:fill="FFFFFF"/>
          </w:tcPr>
          <w:p w:rsidR="00C67970" w:rsidRDefault="00BC4CE2" w:rsidP="006647C5">
            <w:pPr>
              <w:spacing w:before="120" w:after="120"/>
            </w:pPr>
            <w:r>
              <w:t>9,7</w:t>
            </w:r>
          </w:p>
        </w:tc>
        <w:tc>
          <w:tcPr>
            <w:tcW w:w="728" w:type="dxa"/>
            <w:tcBorders>
              <w:left w:val="single" w:sz="4" w:space="0" w:color="auto"/>
            </w:tcBorders>
            <w:shd w:val="clear" w:color="auto" w:fill="FFFFFF"/>
          </w:tcPr>
          <w:p w:rsidR="00C67970" w:rsidRDefault="00BC4CE2" w:rsidP="006647C5">
            <w:pPr>
              <w:spacing w:before="120" w:after="120"/>
            </w:pPr>
            <w:r>
              <w:t>11.7</w:t>
            </w:r>
          </w:p>
        </w:tc>
        <w:tc>
          <w:tcPr>
            <w:tcW w:w="728" w:type="dxa"/>
            <w:tcBorders>
              <w:left w:val="single" w:sz="4" w:space="0" w:color="auto"/>
            </w:tcBorders>
            <w:shd w:val="clear" w:color="auto" w:fill="FFFFFF"/>
          </w:tcPr>
          <w:p w:rsidR="00C67970" w:rsidRDefault="00BC4CE2" w:rsidP="006647C5">
            <w:pPr>
              <w:spacing w:before="120" w:after="120"/>
            </w:pPr>
            <w:r>
              <w:t>12.2</w:t>
            </w:r>
          </w:p>
        </w:tc>
        <w:tc>
          <w:tcPr>
            <w:tcW w:w="723" w:type="dxa"/>
            <w:tcBorders>
              <w:left w:val="single" w:sz="4" w:space="0" w:color="auto"/>
            </w:tcBorders>
            <w:shd w:val="clear" w:color="auto" w:fill="FFFFFF"/>
          </w:tcPr>
          <w:p w:rsidR="00C67970" w:rsidRDefault="00BC4CE2" w:rsidP="006647C5">
            <w:pPr>
              <w:spacing w:before="120" w:after="120"/>
            </w:pPr>
            <w:r>
              <w:t>11.5</w:t>
            </w:r>
          </w:p>
        </w:tc>
        <w:tc>
          <w:tcPr>
            <w:tcW w:w="723" w:type="dxa"/>
            <w:tcBorders>
              <w:left w:val="single" w:sz="4" w:space="0" w:color="auto"/>
            </w:tcBorders>
            <w:shd w:val="clear" w:color="auto" w:fill="FFFFFF"/>
          </w:tcPr>
          <w:p w:rsidR="00C67970" w:rsidRDefault="00BC4CE2" w:rsidP="006647C5">
            <w:pPr>
              <w:spacing w:before="120" w:after="120"/>
            </w:pPr>
            <w:r>
              <w:t>12.6</w:t>
            </w:r>
          </w:p>
        </w:tc>
        <w:tc>
          <w:tcPr>
            <w:tcW w:w="744" w:type="dxa"/>
            <w:tcBorders>
              <w:left w:val="single" w:sz="4" w:space="0" w:color="auto"/>
            </w:tcBorders>
            <w:shd w:val="clear" w:color="auto" w:fill="FFFFFF"/>
          </w:tcPr>
          <w:p w:rsidR="00C67970" w:rsidRDefault="00BC4CE2" w:rsidP="006647C5">
            <w:pPr>
              <w:spacing w:before="120" w:after="120"/>
            </w:pPr>
            <w:r>
              <w:t>13.1</w:t>
            </w:r>
          </w:p>
        </w:tc>
        <w:tc>
          <w:tcPr>
            <w:tcW w:w="655" w:type="dxa"/>
            <w:tcBorders>
              <w:left w:val="single" w:sz="4" w:space="0" w:color="auto"/>
            </w:tcBorders>
            <w:shd w:val="clear" w:color="auto" w:fill="FFFFFF"/>
          </w:tcPr>
          <w:p w:rsidR="00C67970" w:rsidRDefault="00BC4CE2" w:rsidP="006647C5">
            <w:pPr>
              <w:spacing w:before="120" w:after="120"/>
            </w:pPr>
            <w:r>
              <w:t>+ 25</w:t>
            </w:r>
          </w:p>
        </w:tc>
        <w:tc>
          <w:tcPr>
            <w:tcW w:w="555" w:type="dxa"/>
            <w:tcBorders>
              <w:left w:val="single" w:sz="4" w:space="0" w:color="auto"/>
            </w:tcBorders>
            <w:shd w:val="clear" w:color="auto" w:fill="FFFFFF"/>
          </w:tcPr>
          <w:p w:rsidR="00C67970" w:rsidRDefault="00BC4CE2" w:rsidP="006647C5">
            <w:pPr>
              <w:spacing w:before="120" w:after="120"/>
            </w:pPr>
            <w:r>
              <w:t>1.1</w:t>
            </w:r>
          </w:p>
        </w:tc>
        <w:tc>
          <w:tcPr>
            <w:tcW w:w="545" w:type="dxa"/>
            <w:tcBorders>
              <w:left w:val="single" w:sz="4" w:space="0" w:color="auto"/>
            </w:tcBorders>
            <w:shd w:val="clear" w:color="auto" w:fill="FFFFFF"/>
          </w:tcPr>
          <w:p w:rsidR="00C67970" w:rsidRDefault="00BC4CE2" w:rsidP="006647C5">
            <w:pPr>
              <w:spacing w:before="120" w:after="120"/>
            </w:pPr>
            <w:r>
              <w:t>4.6</w:t>
            </w:r>
          </w:p>
        </w:tc>
        <w:tc>
          <w:tcPr>
            <w:tcW w:w="555" w:type="dxa"/>
            <w:tcBorders>
              <w:left w:val="single" w:sz="4" w:space="0" w:color="auto"/>
            </w:tcBorders>
            <w:shd w:val="clear" w:color="auto" w:fill="FFFFFF"/>
          </w:tcPr>
          <w:p w:rsidR="00C67970" w:rsidRDefault="00BC4CE2" w:rsidP="006647C5">
            <w:pPr>
              <w:spacing w:before="120" w:after="120"/>
            </w:pPr>
            <w:r>
              <w:t>7.B</w:t>
            </w:r>
          </w:p>
        </w:tc>
        <w:tc>
          <w:tcPr>
            <w:tcW w:w="560" w:type="dxa"/>
            <w:tcBorders>
              <w:left w:val="single" w:sz="4" w:space="0" w:color="auto"/>
            </w:tcBorders>
            <w:shd w:val="clear" w:color="auto" w:fill="FFFFFF"/>
          </w:tcPr>
          <w:p w:rsidR="00C67970" w:rsidRDefault="00BC4CE2" w:rsidP="006647C5">
            <w:pPr>
              <w:spacing w:before="120" w:after="120"/>
            </w:pPr>
            <w:r>
              <w:t>8.S</w:t>
            </w:r>
          </w:p>
        </w:tc>
        <w:tc>
          <w:tcPr>
            <w:tcW w:w="550" w:type="dxa"/>
            <w:tcBorders>
              <w:left w:val="single" w:sz="4" w:space="0" w:color="auto"/>
            </w:tcBorders>
            <w:shd w:val="clear" w:color="auto" w:fill="FFFFFF"/>
          </w:tcPr>
          <w:p w:rsidR="00C67970" w:rsidRDefault="00BC4CE2" w:rsidP="006647C5">
            <w:pPr>
              <w:spacing w:before="120" w:after="120"/>
            </w:pPr>
            <w:r>
              <w:t>9.0</w:t>
            </w:r>
          </w:p>
        </w:tc>
        <w:tc>
          <w:tcPr>
            <w:tcW w:w="550" w:type="dxa"/>
            <w:tcBorders>
              <w:left w:val="single" w:sz="4" w:space="0" w:color="auto"/>
            </w:tcBorders>
            <w:shd w:val="clear" w:color="auto" w:fill="FFFFFF"/>
          </w:tcPr>
          <w:p w:rsidR="00C67970" w:rsidRDefault="00BC4CE2" w:rsidP="006647C5">
            <w:pPr>
              <w:spacing w:before="120" w:after="120"/>
            </w:pPr>
            <w:r>
              <w:t>8.9</w:t>
            </w:r>
          </w:p>
        </w:tc>
      </w:tr>
      <w:tr w:rsidR="00C67970">
        <w:trPr>
          <w:trHeight w:val="251"/>
        </w:trPr>
        <w:tc>
          <w:tcPr>
            <w:tcW w:w="754" w:type="dxa"/>
            <w:shd w:val="clear" w:color="auto" w:fill="FFFFFF"/>
          </w:tcPr>
          <w:p w:rsidR="00C67970" w:rsidRDefault="00BC4CE2" w:rsidP="006647C5">
            <w:pPr>
              <w:spacing w:before="120" w:after="120"/>
            </w:pPr>
            <w:r>
              <w:t>0</w:t>
            </w:r>
          </w:p>
        </w:tc>
        <w:tc>
          <w:tcPr>
            <w:tcW w:w="723" w:type="dxa"/>
            <w:tcBorders>
              <w:left w:val="single" w:sz="4" w:space="0" w:color="auto"/>
            </w:tcBorders>
            <w:shd w:val="clear" w:color="auto" w:fill="FFFFFF"/>
          </w:tcPr>
          <w:p w:rsidR="00C67970" w:rsidRDefault="00BC4CE2" w:rsidP="006647C5">
            <w:pPr>
              <w:spacing w:before="120" w:after="120"/>
            </w:pPr>
            <w:r>
              <w:t>5.0</w:t>
            </w:r>
          </w:p>
        </w:tc>
        <w:tc>
          <w:tcPr>
            <w:tcW w:w="728" w:type="dxa"/>
            <w:tcBorders>
              <w:left w:val="single" w:sz="4" w:space="0" w:color="auto"/>
            </w:tcBorders>
            <w:shd w:val="clear" w:color="auto" w:fill="FFFFFF"/>
          </w:tcPr>
          <w:p w:rsidR="00C67970" w:rsidRDefault="00BC4CE2" w:rsidP="006647C5">
            <w:pPr>
              <w:spacing w:before="120" w:after="120"/>
            </w:pPr>
            <w:r>
              <w:t>7.9</w:t>
            </w:r>
          </w:p>
        </w:tc>
        <w:tc>
          <w:tcPr>
            <w:tcW w:w="728" w:type="dxa"/>
            <w:tcBorders>
              <w:left w:val="single" w:sz="4" w:space="0" w:color="auto"/>
            </w:tcBorders>
            <w:shd w:val="clear" w:color="auto" w:fill="FFFFFF"/>
          </w:tcPr>
          <w:p w:rsidR="00C67970" w:rsidRDefault="00BC4CE2" w:rsidP="006647C5">
            <w:pPr>
              <w:spacing w:before="120" w:after="120"/>
            </w:pPr>
            <w:r>
              <w:t>11.1</w:t>
            </w:r>
          </w:p>
        </w:tc>
        <w:tc>
          <w:tcPr>
            <w:tcW w:w="723" w:type="dxa"/>
            <w:tcBorders>
              <w:left w:val="single" w:sz="4" w:space="0" w:color="auto"/>
            </w:tcBorders>
            <w:shd w:val="clear" w:color="auto" w:fill="FFFFFF"/>
          </w:tcPr>
          <w:p w:rsidR="00C67970" w:rsidRDefault="00BC4CE2" w:rsidP="006647C5">
            <w:pPr>
              <w:spacing w:before="120" w:after="120"/>
            </w:pPr>
            <w:r>
              <w:t>11.0</w:t>
            </w:r>
          </w:p>
        </w:tc>
        <w:tc>
          <w:tcPr>
            <w:tcW w:w="723" w:type="dxa"/>
            <w:tcBorders>
              <w:left w:val="single" w:sz="4" w:space="0" w:color="auto"/>
            </w:tcBorders>
            <w:shd w:val="clear" w:color="auto" w:fill="FFFFFF"/>
          </w:tcPr>
          <w:p w:rsidR="00C67970" w:rsidRDefault="00BC4CE2" w:rsidP="006647C5">
            <w:pPr>
              <w:spacing w:before="120" w:after="120"/>
            </w:pPr>
            <w:r>
              <w:t>11.5</w:t>
            </w:r>
          </w:p>
        </w:tc>
        <w:tc>
          <w:tcPr>
            <w:tcW w:w="744" w:type="dxa"/>
            <w:tcBorders>
              <w:left w:val="single" w:sz="4" w:space="0" w:color="auto"/>
            </w:tcBorders>
            <w:shd w:val="clear" w:color="auto" w:fill="FFFFFF"/>
          </w:tcPr>
          <w:p w:rsidR="00C67970" w:rsidRDefault="00BC4CE2" w:rsidP="006647C5">
            <w:pPr>
              <w:spacing w:before="120" w:after="120"/>
            </w:pPr>
            <w:r>
              <w:t>12.1</w:t>
            </w:r>
          </w:p>
        </w:tc>
        <w:tc>
          <w:tcPr>
            <w:tcW w:w="655" w:type="dxa"/>
            <w:tcBorders>
              <w:left w:val="single" w:sz="4" w:space="0" w:color="auto"/>
            </w:tcBorders>
            <w:shd w:val="clear" w:color="auto" w:fill="FFFFFF"/>
          </w:tcPr>
          <w:p w:rsidR="00C67970" w:rsidRDefault="00BC4CE2" w:rsidP="006647C5">
            <w:pPr>
              <w:spacing w:before="120" w:after="120"/>
            </w:pPr>
            <w:r>
              <w:t>0</w:t>
            </w:r>
          </w:p>
        </w:tc>
        <w:tc>
          <w:tcPr>
            <w:tcW w:w="555" w:type="dxa"/>
            <w:tcBorders>
              <w:left w:val="single" w:sz="4" w:space="0" w:color="auto"/>
            </w:tcBorders>
            <w:shd w:val="clear" w:color="auto" w:fill="FFFFFF"/>
          </w:tcPr>
          <w:p w:rsidR="00C67970" w:rsidRDefault="00BC4CE2" w:rsidP="006647C5">
            <w:pPr>
              <w:spacing w:before="120" w:after="120"/>
            </w:pPr>
            <w:r>
              <w:t>0.6</w:t>
            </w:r>
          </w:p>
        </w:tc>
        <w:tc>
          <w:tcPr>
            <w:tcW w:w="545" w:type="dxa"/>
            <w:tcBorders>
              <w:left w:val="single" w:sz="4" w:space="0" w:color="auto"/>
            </w:tcBorders>
            <w:shd w:val="clear" w:color="auto" w:fill="FFFFFF"/>
          </w:tcPr>
          <w:p w:rsidR="00C67970" w:rsidRDefault="00BC4CE2" w:rsidP="006647C5">
            <w:pPr>
              <w:spacing w:before="120" w:after="120"/>
            </w:pPr>
            <w:r>
              <w:t>0.8</w:t>
            </w:r>
          </w:p>
        </w:tc>
        <w:tc>
          <w:tcPr>
            <w:tcW w:w="555" w:type="dxa"/>
            <w:tcBorders>
              <w:left w:val="single" w:sz="4" w:space="0" w:color="auto"/>
            </w:tcBorders>
            <w:shd w:val="clear" w:color="auto" w:fill="FFFFFF"/>
          </w:tcPr>
          <w:p w:rsidR="00C67970" w:rsidRDefault="00BC4CE2" w:rsidP="006647C5">
            <w:pPr>
              <w:spacing w:before="120" w:after="120"/>
            </w:pPr>
            <w:r>
              <w:t>5.8</w:t>
            </w:r>
          </w:p>
        </w:tc>
        <w:tc>
          <w:tcPr>
            <w:tcW w:w="560" w:type="dxa"/>
            <w:tcBorders>
              <w:left w:val="single" w:sz="4" w:space="0" w:color="auto"/>
            </w:tcBorders>
            <w:shd w:val="clear" w:color="auto" w:fill="FFFFFF"/>
          </w:tcPr>
          <w:p w:rsidR="00C67970" w:rsidRDefault="00BC4CE2" w:rsidP="006647C5">
            <w:pPr>
              <w:spacing w:before="120" w:after="120"/>
            </w:pPr>
            <w:r>
              <w:t>4.4</w:t>
            </w:r>
          </w:p>
        </w:tc>
        <w:tc>
          <w:tcPr>
            <w:tcW w:w="550" w:type="dxa"/>
            <w:tcBorders>
              <w:left w:val="single" w:sz="4" w:space="0" w:color="auto"/>
            </w:tcBorders>
            <w:shd w:val="clear" w:color="auto" w:fill="FFFFFF"/>
          </w:tcPr>
          <w:p w:rsidR="00C67970" w:rsidRDefault="00BC4CE2" w:rsidP="006647C5">
            <w:pPr>
              <w:spacing w:before="120" w:after="120"/>
            </w:pPr>
            <w:r>
              <w:t>7.8</w:t>
            </w:r>
          </w:p>
        </w:tc>
        <w:tc>
          <w:tcPr>
            <w:tcW w:w="550" w:type="dxa"/>
            <w:tcBorders>
              <w:left w:val="single" w:sz="4" w:space="0" w:color="auto"/>
            </w:tcBorders>
            <w:shd w:val="clear" w:color="auto" w:fill="FFFFFF"/>
          </w:tcPr>
          <w:p w:rsidR="00C67970" w:rsidRDefault="00BC4CE2" w:rsidP="006647C5">
            <w:pPr>
              <w:spacing w:before="120" w:after="120"/>
            </w:pPr>
            <w:r>
              <w:t>6.1</w:t>
            </w:r>
          </w:p>
        </w:tc>
      </w:tr>
      <w:tr w:rsidR="00C67970">
        <w:trPr>
          <w:trHeight w:val="262"/>
        </w:trPr>
        <w:tc>
          <w:tcPr>
            <w:tcW w:w="754" w:type="dxa"/>
            <w:shd w:val="clear" w:color="auto" w:fill="FFFFFF"/>
          </w:tcPr>
          <w:p w:rsidR="00C67970" w:rsidRDefault="00BC4CE2" w:rsidP="006647C5">
            <w:pPr>
              <w:spacing w:before="120" w:after="120"/>
            </w:pPr>
            <w:r>
              <w:t>-20</w:t>
            </w:r>
          </w:p>
        </w:tc>
        <w:tc>
          <w:tcPr>
            <w:tcW w:w="723" w:type="dxa"/>
            <w:tcBorders>
              <w:left w:val="single" w:sz="4" w:space="0" w:color="auto"/>
            </w:tcBorders>
            <w:shd w:val="clear" w:color="auto" w:fill="FFFFFF"/>
          </w:tcPr>
          <w:p w:rsidR="00C67970" w:rsidRDefault="00BC4CE2" w:rsidP="006647C5">
            <w:pPr>
              <w:spacing w:before="120" w:after="120"/>
            </w:pPr>
            <w:r>
              <w:t>1.8</w:t>
            </w:r>
          </w:p>
        </w:tc>
        <w:tc>
          <w:tcPr>
            <w:tcW w:w="728" w:type="dxa"/>
            <w:tcBorders>
              <w:left w:val="single" w:sz="4" w:space="0" w:color="auto"/>
            </w:tcBorders>
            <w:shd w:val="clear" w:color="auto" w:fill="FFFFFF"/>
          </w:tcPr>
          <w:p w:rsidR="00C67970" w:rsidRDefault="00BC4CE2" w:rsidP="006647C5">
            <w:pPr>
              <w:spacing w:before="120" w:after="120"/>
            </w:pPr>
            <w:r>
              <w:t>1.5</w:t>
            </w:r>
          </w:p>
        </w:tc>
        <w:tc>
          <w:tcPr>
            <w:tcW w:w="728" w:type="dxa"/>
            <w:tcBorders>
              <w:left w:val="single" w:sz="4" w:space="0" w:color="auto"/>
            </w:tcBorders>
            <w:shd w:val="clear" w:color="auto" w:fill="FFFFFF"/>
          </w:tcPr>
          <w:p w:rsidR="00C67970" w:rsidRDefault="00BC4CE2" w:rsidP="006647C5">
            <w:pPr>
              <w:spacing w:before="120" w:after="120"/>
            </w:pPr>
            <w:r>
              <w:t>8*0</w:t>
            </w:r>
          </w:p>
        </w:tc>
        <w:tc>
          <w:tcPr>
            <w:tcW w:w="723" w:type="dxa"/>
            <w:tcBorders>
              <w:left w:val="single" w:sz="4" w:space="0" w:color="auto"/>
            </w:tcBorders>
            <w:shd w:val="clear" w:color="auto" w:fill="FFFFFF"/>
          </w:tcPr>
          <w:p w:rsidR="00C67970" w:rsidRDefault="00BC4CE2" w:rsidP="006647C5">
            <w:pPr>
              <w:spacing w:before="120" w:after="120"/>
            </w:pPr>
            <w:r>
              <w:t>9.3</w:t>
            </w:r>
          </w:p>
        </w:tc>
        <w:tc>
          <w:tcPr>
            <w:tcW w:w="723" w:type="dxa"/>
            <w:tcBorders>
              <w:left w:val="single" w:sz="4" w:space="0" w:color="auto"/>
            </w:tcBorders>
            <w:shd w:val="clear" w:color="auto" w:fill="FFFFFF"/>
          </w:tcPr>
          <w:p w:rsidR="00C67970" w:rsidRDefault="00BC4CE2" w:rsidP="006647C5">
            <w:pPr>
              <w:spacing w:before="120" w:after="120"/>
            </w:pPr>
            <w:r>
              <w:t>8.0</w:t>
            </w:r>
          </w:p>
        </w:tc>
        <w:tc>
          <w:tcPr>
            <w:tcW w:w="744" w:type="dxa"/>
            <w:tcBorders>
              <w:left w:val="single" w:sz="4" w:space="0" w:color="auto"/>
            </w:tcBorders>
            <w:shd w:val="clear" w:color="auto" w:fill="FFFFFF"/>
          </w:tcPr>
          <w:p w:rsidR="00C67970" w:rsidRDefault="00BC4CE2" w:rsidP="006647C5">
            <w:pPr>
              <w:spacing w:before="120" w:after="120"/>
            </w:pPr>
            <w:r>
              <w:t>8.4</w:t>
            </w:r>
          </w:p>
        </w:tc>
        <w:tc>
          <w:tcPr>
            <w:tcW w:w="655" w:type="dxa"/>
            <w:tcBorders>
              <w:left w:val="single" w:sz="4" w:space="0" w:color="auto"/>
            </w:tcBorders>
            <w:shd w:val="clear" w:color="auto" w:fill="FFFFFF"/>
          </w:tcPr>
          <w:p w:rsidR="00C67970" w:rsidRDefault="00BC4CE2" w:rsidP="006647C5">
            <w:pPr>
              <w:spacing w:before="120" w:after="120"/>
            </w:pPr>
            <w:r>
              <w:t>一</w:t>
            </w:r>
            <w:r>
              <w:t xml:space="preserve"> 20</w:t>
            </w:r>
          </w:p>
        </w:tc>
        <w:tc>
          <w:tcPr>
            <w:tcW w:w="555" w:type="dxa"/>
            <w:tcBorders>
              <w:left w:val="single" w:sz="4" w:space="0" w:color="auto"/>
            </w:tcBorders>
            <w:shd w:val="clear" w:color="auto" w:fill="FFFFFF"/>
          </w:tcPr>
          <w:p w:rsidR="00C67970" w:rsidRDefault="00BC4CE2" w:rsidP="006647C5">
            <w:pPr>
              <w:spacing w:before="120" w:after="120"/>
            </w:pPr>
            <w:r>
              <w:t>0,5</w:t>
            </w:r>
          </w:p>
        </w:tc>
        <w:tc>
          <w:tcPr>
            <w:tcW w:w="545" w:type="dxa"/>
            <w:tcBorders>
              <w:left w:val="single" w:sz="4" w:space="0" w:color="auto"/>
            </w:tcBorders>
            <w:shd w:val="clear" w:color="auto" w:fill="FFFFFF"/>
          </w:tcPr>
          <w:p w:rsidR="00C67970" w:rsidRDefault="00BC4CE2" w:rsidP="006647C5">
            <w:pPr>
              <w:spacing w:before="120" w:after="120"/>
            </w:pPr>
            <w:r>
              <w:t>0,7</w:t>
            </w:r>
          </w:p>
        </w:tc>
        <w:tc>
          <w:tcPr>
            <w:tcW w:w="555" w:type="dxa"/>
            <w:tcBorders>
              <w:left w:val="single" w:sz="4" w:space="0" w:color="auto"/>
            </w:tcBorders>
            <w:shd w:val="clear" w:color="auto" w:fill="FFFFFF"/>
          </w:tcPr>
          <w:p w:rsidR="00C67970" w:rsidRDefault="00BC4CE2" w:rsidP="006647C5">
            <w:pPr>
              <w:spacing w:before="120" w:after="120"/>
            </w:pPr>
            <w:r>
              <w:t>3.7</w:t>
            </w:r>
          </w:p>
        </w:tc>
        <w:tc>
          <w:tcPr>
            <w:tcW w:w="560" w:type="dxa"/>
            <w:tcBorders>
              <w:left w:val="single" w:sz="4" w:space="0" w:color="auto"/>
            </w:tcBorders>
            <w:shd w:val="clear" w:color="auto" w:fill="FFFFFF"/>
          </w:tcPr>
          <w:p w:rsidR="00C67970" w:rsidRDefault="00BC4CE2" w:rsidP="006647C5">
            <w:pPr>
              <w:spacing w:before="120" w:after="120"/>
            </w:pPr>
            <w:r>
              <w:t>3,7</w:t>
            </w:r>
          </w:p>
        </w:tc>
        <w:tc>
          <w:tcPr>
            <w:tcW w:w="550" w:type="dxa"/>
            <w:tcBorders>
              <w:left w:val="single" w:sz="4" w:space="0" w:color="auto"/>
            </w:tcBorders>
            <w:shd w:val="clear" w:color="auto" w:fill="FFFFFF"/>
          </w:tcPr>
          <w:p w:rsidR="00C67970" w:rsidRDefault="00BC4CE2" w:rsidP="006647C5">
            <w:pPr>
              <w:spacing w:before="120" w:after="120"/>
            </w:pPr>
            <w:r>
              <w:t>5.1</w:t>
            </w:r>
          </w:p>
        </w:tc>
        <w:tc>
          <w:tcPr>
            <w:tcW w:w="550" w:type="dxa"/>
            <w:tcBorders>
              <w:left w:val="single" w:sz="4" w:space="0" w:color="auto"/>
            </w:tcBorders>
            <w:shd w:val="clear" w:color="auto" w:fill="FFFFFF"/>
          </w:tcPr>
          <w:p w:rsidR="00C67970" w:rsidRDefault="00BC4CE2" w:rsidP="006647C5">
            <w:pPr>
              <w:spacing w:before="120" w:after="120"/>
            </w:pPr>
            <w:r>
              <w:t>5,5</w:t>
            </w:r>
          </w:p>
        </w:tc>
      </w:tr>
      <w:tr w:rsidR="00C67970">
        <w:trPr>
          <w:trHeight w:val="346"/>
        </w:trPr>
        <w:tc>
          <w:tcPr>
            <w:tcW w:w="754" w:type="dxa"/>
            <w:tcBorders>
              <w:bottom w:val="single" w:sz="4" w:space="0" w:color="auto"/>
            </w:tcBorders>
            <w:shd w:val="clear" w:color="auto" w:fill="FFFFFF"/>
          </w:tcPr>
          <w:p w:rsidR="00C67970" w:rsidRDefault="00BC4CE2" w:rsidP="006647C5">
            <w:pPr>
              <w:spacing w:before="120" w:after="120"/>
            </w:pPr>
            <w:r>
              <w:t>一</w:t>
            </w:r>
            <w:r>
              <w:t xml:space="preserve"> 40</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0.5</w:t>
            </w:r>
          </w:p>
        </w:tc>
        <w:tc>
          <w:tcPr>
            <w:tcW w:w="728" w:type="dxa"/>
            <w:tcBorders>
              <w:left w:val="single" w:sz="4" w:space="0" w:color="auto"/>
              <w:bottom w:val="single" w:sz="4" w:space="0" w:color="auto"/>
            </w:tcBorders>
            <w:shd w:val="clear" w:color="auto" w:fill="FFFFFF"/>
          </w:tcPr>
          <w:p w:rsidR="00C67970" w:rsidRDefault="00BC4CE2" w:rsidP="006647C5">
            <w:pPr>
              <w:spacing w:before="120" w:after="120"/>
            </w:pPr>
            <w:r>
              <w:t>0.6</w:t>
            </w:r>
          </w:p>
        </w:tc>
        <w:tc>
          <w:tcPr>
            <w:tcW w:w="728" w:type="dxa"/>
            <w:tcBorders>
              <w:left w:val="single" w:sz="4" w:space="0" w:color="auto"/>
              <w:bottom w:val="single" w:sz="4" w:space="0" w:color="auto"/>
            </w:tcBorders>
            <w:shd w:val="clear" w:color="auto" w:fill="FFFFFF"/>
          </w:tcPr>
          <w:p w:rsidR="00C67970" w:rsidRDefault="00BC4CE2" w:rsidP="006647C5">
            <w:pPr>
              <w:spacing w:before="120" w:after="120"/>
            </w:pPr>
            <w:r>
              <w:t>5.7</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5.5</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4.6</w:t>
            </w:r>
          </w:p>
        </w:tc>
        <w:tc>
          <w:tcPr>
            <w:tcW w:w="744" w:type="dxa"/>
            <w:tcBorders>
              <w:left w:val="single" w:sz="4" w:space="0" w:color="auto"/>
              <w:bottom w:val="single" w:sz="4" w:space="0" w:color="auto"/>
            </w:tcBorders>
            <w:shd w:val="clear" w:color="auto" w:fill="FFFFFF"/>
          </w:tcPr>
          <w:p w:rsidR="00C67970" w:rsidRDefault="00BC4CE2" w:rsidP="006647C5">
            <w:pPr>
              <w:spacing w:before="120" w:after="120"/>
            </w:pPr>
            <w:r>
              <w:t>6.0</w:t>
            </w:r>
          </w:p>
        </w:tc>
        <w:tc>
          <w:tcPr>
            <w:tcW w:w="655" w:type="dxa"/>
            <w:tcBorders>
              <w:left w:val="single" w:sz="4" w:space="0" w:color="auto"/>
              <w:bottom w:val="single" w:sz="4" w:space="0" w:color="auto"/>
            </w:tcBorders>
            <w:shd w:val="clear" w:color="auto" w:fill="FFFFFF"/>
          </w:tcPr>
          <w:p w:rsidR="00C67970" w:rsidRDefault="00BC4CE2" w:rsidP="006647C5">
            <w:pPr>
              <w:spacing w:before="120" w:after="120"/>
            </w:pPr>
            <w:r>
              <w:t>-40</w:t>
            </w:r>
          </w:p>
        </w:tc>
        <w:tc>
          <w:tcPr>
            <w:tcW w:w="555" w:type="dxa"/>
            <w:tcBorders>
              <w:left w:val="single" w:sz="4" w:space="0" w:color="auto"/>
              <w:bottom w:val="single" w:sz="4" w:space="0" w:color="auto"/>
            </w:tcBorders>
            <w:shd w:val="clear" w:color="auto" w:fill="FFFFFF"/>
          </w:tcPr>
          <w:p w:rsidR="00C67970" w:rsidRDefault="00BC4CE2" w:rsidP="006647C5">
            <w:pPr>
              <w:spacing w:before="120" w:after="120"/>
            </w:pPr>
            <w:r>
              <w:t>0.5</w:t>
            </w:r>
          </w:p>
        </w:tc>
        <w:tc>
          <w:tcPr>
            <w:tcW w:w="545" w:type="dxa"/>
            <w:tcBorders>
              <w:left w:val="single" w:sz="4" w:space="0" w:color="auto"/>
              <w:bottom w:val="single" w:sz="4" w:space="0" w:color="auto"/>
            </w:tcBorders>
            <w:shd w:val="clear" w:color="auto" w:fill="FFFFFF"/>
          </w:tcPr>
          <w:p w:rsidR="00C67970" w:rsidRDefault="00BC4CE2" w:rsidP="006647C5">
            <w:pPr>
              <w:spacing w:before="120" w:after="120"/>
            </w:pPr>
            <w:r>
              <w:t>0.4</w:t>
            </w:r>
          </w:p>
        </w:tc>
        <w:tc>
          <w:tcPr>
            <w:tcW w:w="555" w:type="dxa"/>
            <w:tcBorders>
              <w:left w:val="single" w:sz="4" w:space="0" w:color="auto"/>
              <w:bottom w:val="single" w:sz="4" w:space="0" w:color="auto"/>
            </w:tcBorders>
            <w:shd w:val="clear" w:color="auto" w:fill="FFFFFF"/>
          </w:tcPr>
          <w:p w:rsidR="00C67970" w:rsidRDefault="00BC4CE2" w:rsidP="006647C5">
            <w:pPr>
              <w:spacing w:before="120" w:after="120"/>
            </w:pPr>
            <w:r>
              <w:t>1.2</w:t>
            </w:r>
          </w:p>
        </w:tc>
        <w:tc>
          <w:tcPr>
            <w:tcW w:w="560" w:type="dxa"/>
            <w:tcBorders>
              <w:left w:val="single" w:sz="4" w:space="0" w:color="auto"/>
              <w:bottom w:val="single" w:sz="4" w:space="0" w:color="auto"/>
            </w:tcBorders>
            <w:shd w:val="clear" w:color="auto" w:fill="FFFFFF"/>
          </w:tcPr>
          <w:p w:rsidR="00C67970" w:rsidRDefault="00BC4CE2" w:rsidP="006647C5">
            <w:pPr>
              <w:spacing w:before="120" w:after="120"/>
            </w:pPr>
            <w:r>
              <w:t>1.2</w:t>
            </w:r>
          </w:p>
        </w:tc>
        <w:tc>
          <w:tcPr>
            <w:tcW w:w="550" w:type="dxa"/>
            <w:tcBorders>
              <w:left w:val="single" w:sz="4" w:space="0" w:color="auto"/>
              <w:bottom w:val="single" w:sz="4" w:space="0" w:color="auto"/>
            </w:tcBorders>
            <w:shd w:val="clear" w:color="auto" w:fill="FFFFFF"/>
          </w:tcPr>
          <w:p w:rsidR="00C67970" w:rsidRDefault="00BC4CE2" w:rsidP="006647C5">
            <w:pPr>
              <w:spacing w:before="120" w:after="120"/>
            </w:pPr>
            <w:r>
              <w:t>0.6</w:t>
            </w:r>
          </w:p>
        </w:tc>
        <w:tc>
          <w:tcPr>
            <w:tcW w:w="550" w:type="dxa"/>
            <w:tcBorders>
              <w:left w:val="single" w:sz="4" w:space="0" w:color="auto"/>
              <w:bottom w:val="single" w:sz="4" w:space="0" w:color="auto"/>
            </w:tcBorders>
            <w:shd w:val="clear" w:color="auto" w:fill="FFFFFF"/>
          </w:tcPr>
          <w:p w:rsidR="00C67970" w:rsidRDefault="00BC4CE2" w:rsidP="006647C5">
            <w:pPr>
              <w:spacing w:before="120" w:after="120"/>
            </w:pPr>
            <w:r>
              <w:t>0.8</w:t>
            </w:r>
          </w:p>
        </w:tc>
      </w:tr>
    </w:tbl>
    <w:p w:rsidR="00C67970" w:rsidRDefault="00BC4CE2" w:rsidP="006647C5">
      <w:pPr>
        <w:spacing w:before="120" w:after="120"/>
        <w:rPr>
          <w:lang w:eastAsia="zh-CN"/>
        </w:rPr>
      </w:pPr>
      <w:r>
        <w:rPr>
          <w:lang w:eastAsia="zh-CN"/>
        </w:rPr>
        <w:t>表</w:t>
      </w:r>
      <w:r>
        <w:rPr>
          <w:lang w:eastAsia="zh-CN"/>
        </w:rPr>
        <w:t>17-4</w:t>
      </w:r>
      <w:r>
        <w:rPr>
          <w:lang w:eastAsia="zh-CN"/>
        </w:rPr>
        <w:t>部分低合金结构钢及碳素钢常化热处理工艺</w:t>
      </w:r>
    </w:p>
    <w:tbl>
      <w:tblPr>
        <w:tblOverlap w:val="never"/>
        <w:tblW w:w="0" w:type="auto"/>
        <w:tblLayout w:type="fixed"/>
        <w:tblCellMar>
          <w:left w:w="10" w:type="dxa"/>
          <w:right w:w="10" w:type="dxa"/>
        </w:tblCellMar>
        <w:tblLook w:val="0000"/>
      </w:tblPr>
      <w:tblGrid>
        <w:gridCol w:w="2325"/>
        <w:gridCol w:w="1414"/>
        <w:gridCol w:w="2126"/>
        <w:gridCol w:w="1786"/>
        <w:gridCol w:w="1414"/>
      </w:tblGrid>
      <w:tr w:rsidR="00C67970">
        <w:trPr>
          <w:trHeight w:val="581"/>
        </w:trPr>
        <w:tc>
          <w:tcPr>
            <w:tcW w:w="2325" w:type="dxa"/>
            <w:tcBorders>
              <w:top w:val="single" w:sz="4" w:space="0" w:color="auto"/>
            </w:tcBorders>
            <w:shd w:val="clear" w:color="auto" w:fill="FFFFFF"/>
          </w:tcPr>
          <w:p w:rsidR="00C67970" w:rsidRDefault="00BC4CE2" w:rsidP="006647C5">
            <w:pPr>
              <w:spacing w:before="120" w:after="120"/>
              <w:ind w:firstLine="360"/>
            </w:pPr>
            <w:r>
              <w:t>钢</w:t>
            </w:r>
            <w:r>
              <w:t xml:space="preserve"> </w:t>
            </w:r>
            <w:r>
              <w:t>种</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处理方式</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温度，</w:t>
            </w:r>
            <w:r>
              <w:t>I</w:t>
            </w:r>
            <w:r>
              <w:t>：</w:t>
            </w:r>
          </w:p>
        </w:tc>
        <w:tc>
          <w:tcPr>
            <w:tcW w:w="1786" w:type="dxa"/>
            <w:tcBorders>
              <w:top w:val="single" w:sz="4" w:space="0" w:color="auto"/>
              <w:left w:val="single" w:sz="4" w:space="0" w:color="auto"/>
            </w:tcBorders>
            <w:shd w:val="clear" w:color="auto" w:fill="FFFFFF"/>
          </w:tcPr>
          <w:p w:rsidR="00C67970" w:rsidRDefault="00BC4CE2" w:rsidP="006647C5">
            <w:pPr>
              <w:spacing w:before="120" w:after="120"/>
            </w:pPr>
            <w:r>
              <w:t>时间，秒</w:t>
            </w:r>
            <w:r>
              <w:t>/</w:t>
            </w:r>
            <w:r>
              <w:t>亳米</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冷却方式</w:t>
            </w:r>
          </w:p>
        </w:tc>
      </w:tr>
      <w:tr w:rsidR="00C67970">
        <w:trPr>
          <w:trHeight w:val="2136"/>
        </w:trPr>
        <w:tc>
          <w:tcPr>
            <w:tcW w:w="2325" w:type="dxa"/>
            <w:tcBorders>
              <w:top w:val="single" w:sz="4" w:space="0" w:color="auto"/>
              <w:bottom w:val="single" w:sz="4" w:space="0" w:color="auto"/>
            </w:tcBorders>
            <w:shd w:val="clear" w:color="auto" w:fill="FFFFFF"/>
          </w:tcPr>
          <w:p w:rsidR="00C67970" w:rsidRDefault="00BC4CE2" w:rsidP="006647C5">
            <w:pPr>
              <w:spacing w:before="120" w:after="120"/>
              <w:ind w:firstLine="360"/>
            </w:pPr>
            <w:r>
              <w:t xml:space="preserve">15MnTi </w:t>
            </w:r>
            <w:r>
              <w:t>等</w:t>
            </w:r>
          </w:p>
          <w:p w:rsidR="00C67970" w:rsidRDefault="00BC4CE2" w:rsidP="006647C5">
            <w:pPr>
              <w:spacing w:before="120" w:after="120"/>
              <w:ind w:firstLine="360"/>
            </w:pPr>
            <w:r>
              <w:t>20Cr</w:t>
            </w:r>
          </w:p>
          <w:p w:rsidR="00C67970" w:rsidRDefault="00BC4CE2" w:rsidP="006647C5">
            <w:pPr>
              <w:spacing w:before="120" w:after="120"/>
              <w:ind w:firstLine="360"/>
            </w:pPr>
            <w:r>
              <w:t>40Cr</w:t>
            </w:r>
          </w:p>
          <w:p w:rsidR="00C67970" w:rsidRDefault="00BC4CE2" w:rsidP="006647C5">
            <w:pPr>
              <w:spacing w:before="120" w:after="120"/>
              <w:ind w:firstLine="360"/>
            </w:pPr>
            <w:r>
              <w:t>10</w:t>
            </w:r>
            <w:r>
              <w:t>、</w:t>
            </w:r>
            <w:r>
              <w:t xml:space="preserve"> 15</w:t>
            </w:r>
            <w:r>
              <w:t>、</w:t>
            </w:r>
            <w:r>
              <w:t xml:space="preserve"> 20 25, 30</w:t>
            </w:r>
            <w:r>
              <w:t>、</w:t>
            </w:r>
            <w:r>
              <w:t xml:space="preserve"> 35 40</w:t>
            </w:r>
            <w:r>
              <w:t>、</w:t>
            </w:r>
            <w:r>
              <w:t xml:space="preserve"> 45</w:t>
            </w:r>
            <w:r>
              <w:t>、</w:t>
            </w:r>
            <w:r>
              <w:t xml:space="preserve"> 50</w:t>
            </w:r>
            <w:r>
              <w:t>、</w:t>
            </w:r>
            <w:r>
              <w:t xml:space="preserve"> 55 16Mn, 15Mn, 16MnRe</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常化</w:t>
            </w:r>
          </w:p>
          <w:p w:rsidR="00C67970" w:rsidRDefault="00BC4CE2" w:rsidP="006647C5">
            <w:pPr>
              <w:spacing w:before="120" w:after="120"/>
            </w:pPr>
            <w:r>
              <w:t>〃</w:t>
            </w:r>
          </w:p>
          <w:p w:rsidR="00C67970" w:rsidRDefault="00BC4CE2" w:rsidP="006647C5">
            <w:pPr>
              <w:spacing w:before="120" w:after="120"/>
            </w:pPr>
            <w:r>
              <w:t>〃</w:t>
            </w:r>
          </w:p>
          <w:p w:rsidR="00C67970" w:rsidRDefault="00BC4CE2" w:rsidP="006647C5">
            <w:pPr>
              <w:spacing w:before="120" w:after="120"/>
            </w:pPr>
            <w:r>
              <w:t>〃</w:t>
            </w:r>
          </w:p>
          <w:p w:rsidR="00C67970" w:rsidRDefault="00BC4CE2" w:rsidP="006647C5">
            <w:pPr>
              <w:spacing w:before="120" w:after="120"/>
            </w:pPr>
            <w:r>
              <w:t>〃</w:t>
            </w:r>
          </w:p>
          <w:p w:rsidR="00C67970" w:rsidRDefault="00BC4CE2" w:rsidP="006647C5">
            <w:pPr>
              <w:spacing w:before="120" w:after="120"/>
            </w:pPr>
            <w:r>
              <w:t>//</w:t>
            </w:r>
          </w:p>
        </w:tc>
        <w:tc>
          <w:tcPr>
            <w:tcW w:w="212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w:t>
            </w:r>
            <w:r>
              <w:rPr>
                <w:rFonts w:ascii="MS Mincho" w:eastAsia="MS Mincho" w:hAnsi="MS Mincho" w:cs="MS Mincho" w:hint="eastAsia"/>
              </w:rPr>
              <w:t>〜</w:t>
            </w:r>
            <w:r>
              <w:t xml:space="preserve">2 </w:t>
            </w:r>
            <w:r>
              <w:t>段</w:t>
            </w:r>
            <w:r>
              <w:t xml:space="preserve"> 950~960 3</w:t>
            </w:r>
            <w:r>
              <w:rPr>
                <w:rFonts w:ascii="MS Mincho" w:eastAsia="MS Mincho" w:hAnsi="MS Mincho" w:cs="MS Mincho" w:hint="eastAsia"/>
              </w:rPr>
              <w:t>〜</w:t>
            </w:r>
            <w:r>
              <w:t>5</w:t>
            </w:r>
            <w:r>
              <w:t>段</w:t>
            </w:r>
            <w:r>
              <w:t>910</w:t>
            </w:r>
            <w:r>
              <w:rPr>
                <w:rFonts w:ascii="MS Mincho" w:eastAsia="MS Mincho" w:hAnsi="MS Mincho" w:cs="MS Mincho" w:hint="eastAsia"/>
              </w:rPr>
              <w:t>〜</w:t>
            </w:r>
            <w:r>
              <w:t>930</w:t>
            </w:r>
          </w:p>
          <w:p w:rsidR="00C67970" w:rsidRDefault="00BC4CE2" w:rsidP="006647C5">
            <w:pPr>
              <w:spacing w:before="120" w:after="120"/>
            </w:pPr>
            <w:r>
              <w:t>弓</w:t>
            </w:r>
            <w:r>
              <w:t>80</w:t>
            </w:r>
            <w:r>
              <w:rPr>
                <w:rFonts w:ascii="MS Mincho" w:eastAsia="MS Mincho" w:hAnsi="MS Mincho" w:cs="MS Mincho" w:hint="eastAsia"/>
              </w:rPr>
              <w:t>〜</w:t>
            </w:r>
            <w:r>
              <w:t>900</w:t>
            </w:r>
          </w:p>
          <w:p w:rsidR="00C67970" w:rsidRDefault="00BC4CE2" w:rsidP="006647C5">
            <w:pPr>
              <w:spacing w:before="120" w:after="120"/>
            </w:pPr>
            <w:r>
              <w:t>860'</w:t>
            </w:r>
            <w:r>
              <w:t>二</w:t>
            </w:r>
            <w:r>
              <w:t xml:space="preserve"> 880</w:t>
            </w:r>
          </w:p>
          <w:p w:rsidR="00C67970" w:rsidRDefault="00BC4CE2" w:rsidP="006647C5">
            <w:pPr>
              <w:spacing w:before="120" w:after="120"/>
            </w:pPr>
            <w:r>
              <w:t>880</w:t>
            </w:r>
            <w:r>
              <w:rPr>
                <w:rFonts w:ascii="MS Mincho" w:eastAsia="MS Mincho" w:hAnsi="MS Mincho" w:cs="MS Mincho" w:hint="eastAsia"/>
              </w:rPr>
              <w:t>〜</w:t>
            </w:r>
            <w:r>
              <w:t>900</w:t>
            </w:r>
          </w:p>
          <w:p w:rsidR="00C67970" w:rsidRDefault="00BC4CE2" w:rsidP="006647C5">
            <w:pPr>
              <w:spacing w:before="120" w:after="120"/>
            </w:pPr>
            <w:r>
              <w:t>860</w:t>
            </w:r>
            <w:r>
              <w:rPr>
                <w:rFonts w:ascii="MS Mincho" w:eastAsia="MS Mincho" w:hAnsi="MS Mincho" w:cs="MS Mincho" w:hint="eastAsia"/>
              </w:rPr>
              <w:t>〜</w:t>
            </w:r>
            <w:r>
              <w:t>880</w:t>
            </w:r>
          </w:p>
          <w:p w:rsidR="00C67970" w:rsidRDefault="00BC4CE2" w:rsidP="006647C5">
            <w:pPr>
              <w:spacing w:before="120" w:after="120"/>
            </w:pPr>
            <w:r>
              <w:t>840</w:t>
            </w:r>
            <w:r>
              <w:rPr>
                <w:rFonts w:ascii="MS Mincho" w:eastAsia="MS Mincho" w:hAnsi="MS Mincho" w:cs="MS Mincho" w:hint="eastAsia"/>
              </w:rPr>
              <w:t>〜</w:t>
            </w:r>
            <w:r>
              <w:t>860</w:t>
            </w:r>
          </w:p>
          <w:p w:rsidR="00C67970" w:rsidRDefault="00BC4CE2" w:rsidP="006647C5">
            <w:pPr>
              <w:spacing w:before="120" w:after="120"/>
            </w:pPr>
            <w:r>
              <w:t>880</w:t>
            </w:r>
            <w:r>
              <w:rPr>
                <w:rFonts w:ascii="MS Mincho" w:eastAsia="MS Mincho" w:hAnsi="MS Mincho" w:cs="MS Mincho" w:hint="eastAsia"/>
              </w:rPr>
              <w:t>〜</w:t>
            </w:r>
            <w:r>
              <w:t>900</w:t>
            </w:r>
          </w:p>
        </w:tc>
        <w:tc>
          <w:tcPr>
            <w:tcW w:w="178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1,5</w:t>
            </w:r>
          </w:p>
          <w:p w:rsidR="00C67970" w:rsidRDefault="00BC4CE2" w:rsidP="006647C5">
            <w:pPr>
              <w:spacing w:before="120" w:after="120"/>
            </w:pPr>
            <w:r>
              <w:t>2</w:t>
            </w:r>
          </w:p>
          <w:p w:rsidR="00C67970" w:rsidRDefault="00BC4CE2" w:rsidP="006647C5">
            <w:pPr>
              <w:spacing w:before="120" w:after="120"/>
            </w:pPr>
            <w:r>
              <w:t>2</w:t>
            </w:r>
          </w:p>
          <w:p w:rsidR="00C67970" w:rsidRDefault="00BC4CE2" w:rsidP="006647C5">
            <w:pPr>
              <w:spacing w:before="120" w:after="120"/>
            </w:pPr>
            <w:r>
              <w:t>2</w:t>
            </w:r>
          </w:p>
          <w:p w:rsidR="00C67970" w:rsidRDefault="00BC4CE2" w:rsidP="006647C5">
            <w:pPr>
              <w:spacing w:before="120" w:after="120"/>
            </w:pPr>
            <w:r>
              <w:t>2</w:t>
            </w:r>
          </w:p>
          <w:p w:rsidR="00C67970" w:rsidRDefault="00BC4CE2" w:rsidP="006647C5">
            <w:pPr>
              <w:spacing w:before="120" w:after="120"/>
            </w:pPr>
            <w:r>
              <w:t>2</w:t>
            </w:r>
          </w:p>
          <w:p w:rsidR="00C67970" w:rsidRDefault="00BC4CE2" w:rsidP="006647C5">
            <w:pPr>
              <w:spacing w:before="120" w:after="120"/>
            </w:pPr>
            <w:r>
              <w:t>2</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空冷</w:t>
            </w:r>
          </w:p>
          <w:p w:rsidR="00C67970" w:rsidRDefault="00BC4CE2" w:rsidP="006647C5">
            <w:pPr>
              <w:spacing w:before="120" w:after="120"/>
            </w:pPr>
            <w:r>
              <w:t>//</w:t>
            </w:r>
          </w:p>
          <w:p w:rsidR="00C67970" w:rsidRDefault="00BC4CE2" w:rsidP="006647C5">
            <w:pPr>
              <w:spacing w:before="120" w:after="120"/>
            </w:pPr>
            <w:r>
              <w:t>//</w:t>
            </w:r>
          </w:p>
          <w:p w:rsidR="00C67970" w:rsidRDefault="00BC4CE2" w:rsidP="006647C5">
            <w:pPr>
              <w:spacing w:before="120" w:after="120"/>
            </w:pPr>
            <w:r>
              <w:t>”</w:t>
            </w:r>
          </w:p>
          <w:p w:rsidR="00C67970" w:rsidRDefault="00BC4CE2" w:rsidP="006647C5">
            <w:pPr>
              <w:spacing w:before="120" w:after="120"/>
            </w:pPr>
            <w:r>
              <w:t>//</w:t>
            </w:r>
          </w:p>
          <w:p w:rsidR="00C67970" w:rsidRDefault="00BC4CE2" w:rsidP="006647C5">
            <w:pPr>
              <w:spacing w:before="120" w:after="120"/>
            </w:pPr>
            <w:r>
              <w:t>//</w:t>
            </w:r>
          </w:p>
          <w:p w:rsidR="00C67970" w:rsidRDefault="00BC4CE2" w:rsidP="006647C5">
            <w:pPr>
              <w:spacing w:before="120" w:after="120"/>
            </w:pPr>
            <w:r>
              <w:t>//</w:t>
            </w:r>
          </w:p>
        </w:tc>
      </w:tr>
    </w:tbl>
    <w:p w:rsidR="00C67970" w:rsidRDefault="00BC4CE2" w:rsidP="006647C5">
      <w:pPr>
        <w:spacing w:before="120" w:after="120"/>
      </w:pPr>
      <w:r>
        <w:t>343</w:t>
      </w:r>
    </w:p>
    <w:p w:rsidR="00C67970" w:rsidRDefault="00BC4CE2" w:rsidP="006647C5">
      <w:pPr>
        <w:spacing w:before="120" w:after="120"/>
        <w:ind w:firstLine="360"/>
        <w:rPr>
          <w:lang w:eastAsia="zh-CN"/>
        </w:rPr>
      </w:pPr>
      <w:r>
        <w:rPr>
          <w:lang w:eastAsia="zh-CN"/>
        </w:rPr>
        <w:t>淬火加回火的调质处理也是厚板最常用的热处理方式之一，它常用千厚度大于</w:t>
      </w:r>
      <w:r>
        <w:rPr>
          <w:lang w:eastAsia="zh-CN"/>
        </w:rPr>
        <w:t>15</w:t>
      </w:r>
      <w:r>
        <w:rPr>
          <w:rFonts w:ascii="MS Mincho" w:eastAsia="MS Mincho" w:hAnsi="MS Mincho" w:cs="MS Mincho" w:hint="eastAsia"/>
          <w:lang w:eastAsia="zh-CN"/>
        </w:rPr>
        <w:t>〜</w:t>
      </w:r>
      <w:r>
        <w:rPr>
          <w:lang w:eastAsia="zh-CN"/>
        </w:rPr>
        <w:t xml:space="preserve">20 </w:t>
      </w:r>
      <w:r>
        <w:rPr>
          <w:lang w:eastAsia="zh-CN"/>
        </w:rPr>
        <w:t>毫米以上的有特殊要求的碳素及合金结构钢板，例如，现代</w:t>
      </w:r>
      <w:r>
        <w:rPr>
          <w:lang w:eastAsia="zh-CN"/>
        </w:rPr>
        <w:t>60</w:t>
      </w:r>
      <w:r>
        <w:rPr>
          <w:lang w:eastAsia="zh-CN"/>
        </w:rPr>
        <w:t>公斤级以上的高强度铜板几</w:t>
      </w:r>
      <w:r>
        <w:rPr>
          <w:lang w:eastAsia="zh-CN"/>
        </w:rPr>
        <w:t xml:space="preserve"> </w:t>
      </w:r>
      <w:r>
        <w:rPr>
          <w:lang w:eastAsia="zh-CN"/>
        </w:rPr>
        <w:t>乎皆采用调质处理。由表</w:t>
      </w:r>
      <w:r>
        <w:rPr>
          <w:lang w:eastAsia="zh-CN"/>
        </w:rPr>
        <w:t>17-3</w:t>
      </w:r>
      <w:r>
        <w:rPr>
          <w:lang w:eastAsia="zh-CN"/>
        </w:rPr>
        <w:t>可知，在低温（一</w:t>
      </w:r>
      <w:r>
        <w:rPr>
          <w:lang w:eastAsia="zh-CN"/>
        </w:rPr>
        <w:t>20</w:t>
      </w:r>
      <w:r>
        <w:rPr>
          <w:lang w:eastAsia="zh-CN"/>
        </w:rPr>
        <w:t>。</w:t>
      </w:r>
      <w:r>
        <w:rPr>
          <w:lang w:eastAsia="zh-CN"/>
        </w:rPr>
        <w:t>0</w:t>
      </w:r>
      <w:r>
        <w:rPr>
          <w:lang w:eastAsia="zh-CN"/>
        </w:rPr>
        <w:t>，</w:t>
      </w:r>
      <w:r>
        <w:rPr>
          <w:lang w:eastAsia="zh-CN"/>
        </w:rPr>
        <w:t>-40°C)</w:t>
      </w:r>
      <w:r>
        <w:rPr>
          <w:lang w:eastAsia="zh-CN"/>
        </w:rPr>
        <w:t>条件下，常化后钢板的冲</w:t>
      </w:r>
      <w:r>
        <w:rPr>
          <w:lang w:eastAsia="zh-CN"/>
        </w:rPr>
        <w:t xml:space="preserve"> </w:t>
      </w:r>
      <w:r>
        <w:rPr>
          <w:lang w:eastAsia="zh-CN"/>
        </w:rPr>
        <w:t>击值提高不大，而淬火及淬火加回火并在水中冷却后所得结果，则无论在常温或低温条件</w:t>
      </w:r>
      <w:r>
        <w:rPr>
          <w:lang w:eastAsia="zh-CN"/>
        </w:rPr>
        <w:t xml:space="preserve"> </w:t>
      </w:r>
      <w:r>
        <w:rPr>
          <w:lang w:eastAsia="zh-CN"/>
        </w:rPr>
        <w:t>均能提高其冲击韧性。例如，轧后在一</w:t>
      </w:r>
      <w:r>
        <w:rPr>
          <w:lang w:eastAsia="zh-CN"/>
        </w:rPr>
        <w:t>40°C</w:t>
      </w:r>
      <w:r>
        <w:rPr>
          <w:lang w:eastAsia="zh-CN"/>
        </w:rPr>
        <w:t>的时效冲击值仅为</w:t>
      </w:r>
      <w:r>
        <w:rPr>
          <w:lang w:eastAsia="zh-CN"/>
        </w:rPr>
        <w:t>0,5</w:t>
      </w:r>
      <w:r>
        <w:rPr>
          <w:lang w:eastAsia="zh-CN"/>
        </w:rPr>
        <w:t>公斤</w:t>
      </w:r>
      <w:r>
        <w:rPr>
          <w:lang w:eastAsia="zh-CN"/>
        </w:rPr>
        <w:t>•</w:t>
      </w:r>
      <w:r>
        <w:rPr>
          <w:lang w:eastAsia="zh-CN"/>
        </w:rPr>
        <w:t>米</w:t>
      </w:r>
      <w:r>
        <w:rPr>
          <w:lang w:eastAsia="zh-CN"/>
        </w:rPr>
        <w:t>/</w:t>
      </w:r>
      <w:r>
        <w:rPr>
          <w:lang w:eastAsia="zh-CN"/>
        </w:rPr>
        <w:t>厘米％而经调</w:t>
      </w:r>
      <w:r>
        <w:rPr>
          <w:lang w:eastAsia="zh-CN"/>
        </w:rPr>
        <w:t xml:space="preserve"> </w:t>
      </w:r>
      <w:r>
        <w:rPr>
          <w:lang w:eastAsia="zh-CN"/>
        </w:rPr>
        <w:t>质后，则增至</w:t>
      </w:r>
      <w:r>
        <w:rPr>
          <w:lang w:eastAsia="zh-CN"/>
        </w:rPr>
        <w:t>4.6</w:t>
      </w:r>
      <w:r>
        <w:rPr>
          <w:rFonts w:ascii="MS Mincho" w:eastAsia="MS Mincho" w:hAnsi="MS Mincho" w:cs="MS Mincho" w:hint="eastAsia"/>
          <w:lang w:eastAsia="zh-CN"/>
        </w:rPr>
        <w:t>〜</w:t>
      </w:r>
      <w:r>
        <w:rPr>
          <w:lang w:eastAsia="zh-CN"/>
        </w:rPr>
        <w:t>6.0</w:t>
      </w:r>
      <w:r>
        <w:rPr>
          <w:lang w:eastAsia="zh-CN"/>
        </w:rPr>
        <w:t>公斤</w:t>
      </w:r>
      <w:r>
        <w:rPr>
          <w:lang w:eastAsia="zh-CN"/>
        </w:rPr>
        <w:t>•</w:t>
      </w:r>
      <w:r>
        <w:rPr>
          <w:lang w:eastAsia="zh-CN"/>
        </w:rPr>
        <w:t>米</w:t>
      </w:r>
      <w:r>
        <w:rPr>
          <w:lang w:eastAsia="zh-CN"/>
        </w:rPr>
        <w:t>/</w:t>
      </w:r>
      <w:r>
        <w:rPr>
          <w:lang w:eastAsia="zh-CN"/>
        </w:rPr>
        <w:t>厘米</w:t>
      </w:r>
      <w:r>
        <w:rPr>
          <w:vertAlign w:val="superscript"/>
          <w:lang w:eastAsia="zh-CN"/>
        </w:rPr>
        <w:t>2</w:t>
      </w:r>
      <w:r>
        <w:rPr>
          <w:lang w:eastAsia="zh-CN"/>
        </w:rPr>
        <w:t>。表</w:t>
      </w:r>
      <w:r>
        <w:rPr>
          <w:lang w:eastAsia="zh-CN"/>
        </w:rPr>
        <w:t>17-5</w:t>
      </w:r>
      <w:r>
        <w:rPr>
          <w:lang w:eastAsia="zh-CN"/>
        </w:rPr>
        <w:t>为低温用钢的热处理结果。由此可见，淬</w:t>
      </w:r>
      <w:r>
        <w:rPr>
          <w:lang w:eastAsia="zh-CN"/>
        </w:rPr>
        <w:t xml:space="preserve"> </w:t>
      </w:r>
      <w:r>
        <w:rPr>
          <w:lang w:eastAsia="zh-CN"/>
        </w:rPr>
        <w:t>火加回火的处理方式是提高钢板机械性能的有效手段。现代已广泛应用辊压淬火设备，以</w:t>
      </w:r>
      <w:r>
        <w:rPr>
          <w:lang w:eastAsia="zh-CN"/>
        </w:rPr>
        <w:t xml:space="preserve"> </w:t>
      </w:r>
      <w:r>
        <w:rPr>
          <w:lang w:eastAsia="zh-CN"/>
        </w:rPr>
        <w:t>代替过去的压力淬火设备（图</w:t>
      </w:r>
      <w:r>
        <w:rPr>
          <w:lang w:eastAsia="zh-CN"/>
        </w:rPr>
        <w:t>17-13^</w:t>
      </w:r>
      <w:r>
        <w:rPr>
          <w:lang w:eastAsia="zh-CN"/>
        </w:rPr>
        <w:t>采用辊压淬火的优点是：</w:t>
      </w:r>
      <w:r>
        <w:rPr>
          <w:lang w:eastAsia="zh-CN"/>
        </w:rPr>
        <w:t>1)</w:t>
      </w:r>
      <w:r>
        <w:rPr>
          <w:lang w:eastAsia="zh-CN"/>
        </w:rPr>
        <w:t>淬火冷却速度大；</w:t>
      </w:r>
      <w:r>
        <w:rPr>
          <w:lang w:eastAsia="zh-CN"/>
        </w:rPr>
        <w:t xml:space="preserve">2) </w:t>
      </w:r>
      <w:r>
        <w:rPr>
          <w:lang w:eastAsia="zh-CN"/>
        </w:rPr>
        <w:t>改善韧性及焊接性能；</w:t>
      </w:r>
      <w:r>
        <w:rPr>
          <w:lang w:eastAsia="zh-CN"/>
        </w:rPr>
        <w:t>3 )</w:t>
      </w:r>
      <w:r>
        <w:rPr>
          <w:lang w:eastAsia="zh-CN"/>
        </w:rPr>
        <w:t>提髙性能的均一性；</w:t>
      </w:r>
      <w:r>
        <w:rPr>
          <w:lang w:eastAsia="zh-CN"/>
        </w:rPr>
        <w:t>4 )</w:t>
      </w:r>
      <w:r>
        <w:rPr>
          <w:lang w:eastAsia="zh-CN"/>
        </w:rPr>
        <w:t>改善钢板的表面状态；</w:t>
      </w:r>
      <w:r>
        <w:rPr>
          <w:lang w:eastAsia="zh-CN"/>
        </w:rPr>
        <w:t>5 )</w:t>
      </w:r>
      <w:r>
        <w:rPr>
          <w:lang w:eastAsia="zh-CN"/>
        </w:rPr>
        <w:t>可以减少</w:t>
      </w:r>
      <w:r>
        <w:rPr>
          <w:lang w:eastAsia="zh-CN"/>
        </w:rPr>
        <w:t xml:space="preserve"> </w:t>
      </w:r>
      <w:r>
        <w:rPr>
          <w:lang w:eastAsia="zh-CN"/>
        </w:rPr>
        <w:t>钢板的淬火不均及改善平坦度。辊压淬火与压力捽火的比较见表</w:t>
      </w:r>
      <w:r>
        <w:rPr>
          <w:lang w:eastAsia="zh-CN"/>
        </w:rPr>
        <w:t>17-6</w:t>
      </w:r>
      <w:r>
        <w:rPr>
          <w:lang w:eastAsia="zh-CN"/>
        </w:rPr>
        <w:t>。</w:t>
      </w:r>
    </w:p>
    <w:p w:rsidR="00C67970" w:rsidRDefault="00BC4CE2" w:rsidP="006647C5">
      <w:pPr>
        <w:spacing w:before="120" w:after="120"/>
        <w:rPr>
          <w:lang w:eastAsia="zh-CN"/>
        </w:rPr>
      </w:pPr>
      <w:r>
        <w:rPr>
          <w:lang w:eastAsia="zh-CN"/>
        </w:rPr>
        <w:t>表</w:t>
      </w:r>
      <w:r>
        <w:rPr>
          <w:lang w:eastAsia="zh-CN"/>
        </w:rPr>
        <w:t>17-5</w:t>
      </w:r>
      <w:r>
        <w:rPr>
          <w:lang w:eastAsia="zh-CN"/>
        </w:rPr>
        <w:t>低暹用钢的热处理</w:t>
      </w:r>
    </w:p>
    <w:tbl>
      <w:tblPr>
        <w:tblOverlap w:val="never"/>
        <w:tblW w:w="0" w:type="auto"/>
        <w:tblLayout w:type="fixed"/>
        <w:tblCellMar>
          <w:left w:w="10" w:type="dxa"/>
          <w:right w:w="10" w:type="dxa"/>
        </w:tblCellMar>
        <w:tblLook w:val="0000"/>
      </w:tblPr>
      <w:tblGrid>
        <w:gridCol w:w="1969"/>
        <w:gridCol w:w="1775"/>
        <w:gridCol w:w="1765"/>
        <w:gridCol w:w="1759"/>
        <w:gridCol w:w="1775"/>
      </w:tblGrid>
      <w:tr w:rsidR="00C67970">
        <w:trPr>
          <w:trHeight w:val="571"/>
        </w:trPr>
        <w:tc>
          <w:tcPr>
            <w:tcW w:w="1969" w:type="dxa"/>
            <w:tcBorders>
              <w:top w:val="single" w:sz="4" w:space="0" w:color="auto"/>
            </w:tcBorders>
            <w:shd w:val="clear" w:color="auto" w:fill="FFFFFF"/>
          </w:tcPr>
          <w:p w:rsidR="00C67970" w:rsidRDefault="00BC4CE2" w:rsidP="006647C5">
            <w:pPr>
              <w:spacing w:before="120" w:after="120"/>
            </w:pPr>
            <w:r>
              <w:t>钢</w:t>
            </w:r>
            <w:r>
              <w:t xml:space="preserve"> </w:t>
            </w:r>
            <w:r>
              <w:t>种</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处理方式</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公斤</w:t>
            </w:r>
            <w:r>
              <w:t>/</w:t>
            </w:r>
            <w:r>
              <w:t>亳米</w:t>
            </w:r>
            <w:r>
              <w:rPr>
                <w:vertAlign w:val="superscript"/>
              </w:rPr>
              <w:t>1</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o-fc,</w:t>
            </w:r>
            <w:r>
              <w:t>公斤</w:t>
            </w:r>
            <w:r>
              <w:t>/</w:t>
            </w:r>
            <w:r>
              <w:t>亳米</w:t>
            </w:r>
            <w:r>
              <w:rPr>
                <w:vertAlign w:val="superscript"/>
              </w:rPr>
              <w:t>2</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使用温度或试验温度</w:t>
            </w:r>
            <w:r>
              <w:rPr>
                <w:lang w:eastAsia="zh-CN"/>
              </w:rPr>
              <w:t xml:space="preserve"> ■C</w:t>
            </w:r>
          </w:p>
        </w:tc>
      </w:tr>
      <w:tr w:rsidR="00C67970">
        <w:trPr>
          <w:trHeight w:val="1079"/>
        </w:trPr>
        <w:tc>
          <w:tcPr>
            <w:tcW w:w="1969" w:type="dxa"/>
            <w:tcBorders>
              <w:top w:val="single" w:sz="4" w:space="0" w:color="auto"/>
            </w:tcBorders>
            <w:shd w:val="clear" w:color="auto" w:fill="FFFFFF"/>
          </w:tcPr>
          <w:p w:rsidR="00C67970" w:rsidRDefault="00BC4CE2" w:rsidP="006647C5">
            <w:pPr>
              <w:spacing w:before="120" w:after="120"/>
            </w:pPr>
            <w:r>
              <w:t>4</w:t>
            </w:r>
          </w:p>
          <w:p w:rsidR="00C67970" w:rsidRDefault="00BC4CE2" w:rsidP="006647C5">
            <w:pPr>
              <w:spacing w:before="120" w:after="120"/>
            </w:pPr>
            <w:r>
              <w:t>钜镇静钢</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常</w:t>
            </w:r>
            <w:r>
              <w:t xml:space="preserve"> </w:t>
            </w:r>
            <w:r>
              <w:t>化</w:t>
            </w:r>
          </w:p>
          <w:p w:rsidR="00C67970" w:rsidRDefault="00BC4CE2" w:rsidP="006647C5">
            <w:pPr>
              <w:spacing w:before="120" w:after="120"/>
            </w:pPr>
            <w:r>
              <w:t>梓火及回火</w:t>
            </w:r>
          </w:p>
          <w:p w:rsidR="00C67970" w:rsidRDefault="00BC4CE2" w:rsidP="006647C5">
            <w:pPr>
              <w:spacing w:before="120" w:after="120"/>
            </w:pPr>
            <w:r>
              <w:t>'</w:t>
            </w:r>
            <w:r>
              <w:t>、、</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29</w:t>
            </w:r>
          </w:p>
          <w:p w:rsidR="00C67970" w:rsidRDefault="00BC4CE2" w:rsidP="006647C5">
            <w:pPr>
              <w:spacing w:before="120" w:after="120"/>
            </w:pPr>
            <w:r>
              <w:t>33</w:t>
            </w:r>
          </w:p>
          <w:p w:rsidR="00C67970" w:rsidRDefault="00BC4CE2" w:rsidP="006647C5">
            <w:pPr>
              <w:spacing w:before="120" w:after="120"/>
            </w:pPr>
            <w:r>
              <w:t>33</w:t>
            </w:r>
          </w:p>
          <w:p w:rsidR="00C67970" w:rsidRDefault="00BC4CE2" w:rsidP="006647C5">
            <w:pPr>
              <w:spacing w:before="120" w:after="120"/>
            </w:pPr>
            <w:r>
              <w:t>37</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41</w:t>
            </w:r>
          </w:p>
          <w:p w:rsidR="00C67970" w:rsidRDefault="00BC4CE2" w:rsidP="006647C5">
            <w:pPr>
              <w:spacing w:before="120" w:after="120"/>
            </w:pPr>
            <w:r>
              <w:t>46</w:t>
            </w:r>
          </w:p>
          <w:p w:rsidR="00C67970" w:rsidRDefault="00BC4CE2" w:rsidP="006647C5">
            <w:pPr>
              <w:spacing w:before="120" w:after="120"/>
            </w:pPr>
            <w:r>
              <w:t>46</w:t>
            </w:r>
          </w:p>
          <w:p w:rsidR="00C67970" w:rsidRDefault="00BC4CE2" w:rsidP="006647C5">
            <w:pPr>
              <w:spacing w:before="120" w:after="120"/>
            </w:pPr>
            <w:r>
              <w:t>50</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—60</w:t>
            </w:r>
          </w:p>
        </w:tc>
      </w:tr>
      <w:tr w:rsidR="00C67970">
        <w:trPr>
          <w:trHeight w:val="267"/>
        </w:trPr>
        <w:tc>
          <w:tcPr>
            <w:tcW w:w="1969" w:type="dxa"/>
            <w:tcBorders>
              <w:top w:val="single" w:sz="4" w:space="0" w:color="auto"/>
            </w:tcBorders>
            <w:shd w:val="clear" w:color="auto" w:fill="FFFFFF"/>
          </w:tcPr>
          <w:p w:rsidR="00C67970" w:rsidRDefault="00C67970" w:rsidP="006647C5">
            <w:pPr>
              <w:spacing w:before="120" w:after="120"/>
              <w:rPr>
                <w:sz w:val="10"/>
                <w:szCs w:val="10"/>
              </w:rPr>
            </w:pP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常</w:t>
            </w:r>
            <w:r>
              <w:t xml:space="preserve"> </w:t>
            </w:r>
            <w:r>
              <w:t>化</w:t>
            </w:r>
            <w:r>
              <w:t xml:space="preserve"> .</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29</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46</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-101</w:t>
            </w:r>
          </w:p>
        </w:tc>
      </w:tr>
      <w:tr w:rsidR="00C67970">
        <w:trPr>
          <w:trHeight w:val="183"/>
        </w:trPr>
        <w:tc>
          <w:tcPr>
            <w:tcW w:w="1969" w:type="dxa"/>
            <w:shd w:val="clear" w:color="auto" w:fill="FFFFFF"/>
          </w:tcPr>
          <w:p w:rsidR="00C67970" w:rsidRDefault="00BC4CE2" w:rsidP="006647C5">
            <w:pPr>
              <w:spacing w:before="120" w:after="120"/>
            </w:pPr>
            <w:r>
              <w:t xml:space="preserve">3.5%Ni </w:t>
            </w:r>
            <w:r>
              <w:t>钢</w:t>
            </w:r>
          </w:p>
        </w:tc>
        <w:tc>
          <w:tcPr>
            <w:tcW w:w="1775" w:type="dxa"/>
            <w:tcBorders>
              <w:left w:val="single" w:sz="4" w:space="0" w:color="auto"/>
            </w:tcBorders>
            <w:shd w:val="clear" w:color="auto" w:fill="FFFFFF"/>
          </w:tcPr>
          <w:p w:rsidR="00C67970" w:rsidRDefault="00C67970" w:rsidP="006647C5">
            <w:pPr>
              <w:spacing w:before="120" w:after="120"/>
              <w:rPr>
                <w:sz w:val="10"/>
                <w:szCs w:val="10"/>
              </w:rPr>
            </w:pPr>
          </w:p>
        </w:tc>
        <w:tc>
          <w:tcPr>
            <w:tcW w:w="1765" w:type="dxa"/>
            <w:tcBorders>
              <w:left w:val="single" w:sz="4" w:space="0" w:color="auto"/>
            </w:tcBorders>
            <w:shd w:val="clear" w:color="auto" w:fill="FFFFFF"/>
          </w:tcPr>
          <w:p w:rsidR="00C67970" w:rsidRDefault="00C67970" w:rsidP="006647C5">
            <w:pPr>
              <w:spacing w:before="120" w:after="120"/>
              <w:rPr>
                <w:sz w:val="10"/>
                <w:szCs w:val="10"/>
              </w:rPr>
            </w:pPr>
          </w:p>
        </w:tc>
        <w:tc>
          <w:tcPr>
            <w:tcW w:w="1759" w:type="dxa"/>
            <w:tcBorders>
              <w:left w:val="single" w:sz="4" w:space="0" w:color="auto"/>
            </w:tcBorders>
            <w:shd w:val="clear" w:color="auto" w:fill="FFFFFF"/>
          </w:tcPr>
          <w:p w:rsidR="00C67970" w:rsidRDefault="00C67970" w:rsidP="006647C5">
            <w:pPr>
              <w:spacing w:before="120" w:after="120"/>
              <w:rPr>
                <w:sz w:val="10"/>
                <w:szCs w:val="10"/>
              </w:rPr>
            </w:pPr>
          </w:p>
        </w:tc>
        <w:tc>
          <w:tcPr>
            <w:tcW w:w="1775"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78"/>
        </w:trPr>
        <w:tc>
          <w:tcPr>
            <w:tcW w:w="1969" w:type="dxa"/>
            <w:shd w:val="clear" w:color="auto" w:fill="FFFFFF"/>
          </w:tcPr>
          <w:p w:rsidR="00C67970" w:rsidRDefault="00C67970" w:rsidP="006647C5">
            <w:pPr>
              <w:spacing w:before="120" w:after="120"/>
              <w:rPr>
                <w:sz w:val="10"/>
                <w:szCs w:val="10"/>
              </w:rPr>
            </w:pPr>
          </w:p>
        </w:tc>
        <w:tc>
          <w:tcPr>
            <w:tcW w:w="1775" w:type="dxa"/>
            <w:tcBorders>
              <w:left w:val="single" w:sz="4" w:space="0" w:color="auto"/>
            </w:tcBorders>
            <w:shd w:val="clear" w:color="auto" w:fill="FFFFFF"/>
          </w:tcPr>
          <w:p w:rsidR="00C67970" w:rsidRDefault="00BC4CE2" w:rsidP="006647C5">
            <w:pPr>
              <w:spacing w:before="120" w:after="120"/>
            </w:pPr>
            <w:r>
              <w:t>淬火回火</w:t>
            </w:r>
          </w:p>
        </w:tc>
        <w:tc>
          <w:tcPr>
            <w:tcW w:w="1765" w:type="dxa"/>
            <w:tcBorders>
              <w:left w:val="single" w:sz="4" w:space="0" w:color="auto"/>
            </w:tcBorders>
            <w:shd w:val="clear" w:color="auto" w:fill="FFFFFF"/>
          </w:tcPr>
          <w:p w:rsidR="00C67970" w:rsidRDefault="00BC4CE2" w:rsidP="006647C5">
            <w:pPr>
              <w:spacing w:before="120" w:after="120"/>
            </w:pPr>
            <w:r>
              <w:t>50</w:t>
            </w:r>
          </w:p>
        </w:tc>
        <w:tc>
          <w:tcPr>
            <w:tcW w:w="1759" w:type="dxa"/>
            <w:tcBorders>
              <w:left w:val="single" w:sz="4" w:space="0" w:color="auto"/>
            </w:tcBorders>
            <w:shd w:val="clear" w:color="auto" w:fill="FFFFFF"/>
          </w:tcPr>
          <w:p w:rsidR="00C67970" w:rsidRDefault="00BC4CE2" w:rsidP="006647C5">
            <w:pPr>
              <w:spacing w:before="120" w:after="120"/>
            </w:pPr>
            <w:r>
              <w:t>62</w:t>
            </w:r>
          </w:p>
        </w:tc>
        <w:tc>
          <w:tcPr>
            <w:tcW w:w="1775" w:type="dxa"/>
            <w:tcBorders>
              <w:left w:val="single" w:sz="4" w:space="0" w:color="auto"/>
            </w:tcBorders>
            <w:shd w:val="clear" w:color="auto" w:fill="FFFFFF"/>
          </w:tcPr>
          <w:p w:rsidR="00C67970" w:rsidRDefault="00BC4CE2" w:rsidP="006647C5">
            <w:pPr>
              <w:spacing w:before="120" w:after="120"/>
            </w:pPr>
            <w:r>
              <w:rPr>
                <w:vertAlign w:val="superscript"/>
              </w:rPr>
              <w:t>1</w:t>
            </w:r>
          </w:p>
        </w:tc>
      </w:tr>
      <w:tr w:rsidR="00C67970">
        <w:trPr>
          <w:trHeight w:val="283"/>
        </w:trPr>
        <w:tc>
          <w:tcPr>
            <w:tcW w:w="1969" w:type="dxa"/>
            <w:tcBorders>
              <w:top w:val="single" w:sz="4" w:space="0" w:color="auto"/>
            </w:tcBorders>
            <w:shd w:val="clear" w:color="auto" w:fill="FFFFFF"/>
          </w:tcPr>
          <w:p w:rsidR="00C67970" w:rsidRDefault="00C67970" w:rsidP="006647C5">
            <w:pPr>
              <w:spacing w:before="120" w:after="120"/>
              <w:rPr>
                <w:sz w:val="10"/>
                <w:szCs w:val="10"/>
              </w:rPr>
            </w:pP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二次常化回火</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53</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70</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-198</w:t>
            </w:r>
          </w:p>
        </w:tc>
      </w:tr>
      <w:tr w:rsidR="00C67970">
        <w:trPr>
          <w:trHeight w:val="178"/>
        </w:trPr>
        <w:tc>
          <w:tcPr>
            <w:tcW w:w="1969" w:type="dxa"/>
            <w:shd w:val="clear" w:color="auto" w:fill="FFFFFF"/>
          </w:tcPr>
          <w:p w:rsidR="00C67970" w:rsidRDefault="00BC4CE2" w:rsidP="006647C5">
            <w:pPr>
              <w:spacing w:before="120" w:after="120"/>
            </w:pPr>
            <w:r>
              <w:t xml:space="preserve">9%Ni </w:t>
            </w:r>
            <w:r>
              <w:t>钢</w:t>
            </w:r>
          </w:p>
        </w:tc>
        <w:tc>
          <w:tcPr>
            <w:tcW w:w="1775" w:type="dxa"/>
            <w:tcBorders>
              <w:left w:val="single" w:sz="4" w:space="0" w:color="auto"/>
            </w:tcBorders>
            <w:shd w:val="clear" w:color="auto" w:fill="FFFFFF"/>
          </w:tcPr>
          <w:p w:rsidR="00C67970" w:rsidRDefault="00BC4CE2" w:rsidP="006647C5">
            <w:pPr>
              <w:spacing w:before="120" w:after="120"/>
            </w:pPr>
            <w:r>
              <w:t>,</w:t>
            </w:r>
          </w:p>
        </w:tc>
        <w:tc>
          <w:tcPr>
            <w:tcW w:w="1765" w:type="dxa"/>
            <w:tcBorders>
              <w:left w:val="single" w:sz="4" w:space="0" w:color="auto"/>
            </w:tcBorders>
            <w:shd w:val="clear" w:color="auto" w:fill="FFFFFF"/>
          </w:tcPr>
          <w:p w:rsidR="00C67970" w:rsidRDefault="00C67970" w:rsidP="006647C5">
            <w:pPr>
              <w:spacing w:before="120" w:after="120"/>
              <w:rPr>
                <w:sz w:val="10"/>
                <w:szCs w:val="10"/>
              </w:rPr>
            </w:pPr>
          </w:p>
        </w:tc>
        <w:tc>
          <w:tcPr>
            <w:tcW w:w="1759" w:type="dxa"/>
            <w:tcBorders>
              <w:left w:val="single" w:sz="4" w:space="0" w:color="auto"/>
            </w:tcBorders>
            <w:shd w:val="clear" w:color="auto" w:fill="FFFFFF"/>
          </w:tcPr>
          <w:p w:rsidR="00C67970" w:rsidRDefault="00C67970" w:rsidP="006647C5">
            <w:pPr>
              <w:spacing w:before="120" w:after="120"/>
              <w:rPr>
                <w:sz w:val="10"/>
                <w:szCs w:val="10"/>
              </w:rPr>
            </w:pPr>
          </w:p>
        </w:tc>
        <w:tc>
          <w:tcPr>
            <w:tcW w:w="1775"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88"/>
        </w:trPr>
        <w:tc>
          <w:tcPr>
            <w:tcW w:w="1969" w:type="dxa"/>
            <w:tcBorders>
              <w:bottom w:val="single" w:sz="4" w:space="0" w:color="auto"/>
            </w:tcBorders>
            <w:shd w:val="clear" w:color="auto" w:fill="FFFFFF"/>
          </w:tcPr>
          <w:p w:rsidR="00C67970" w:rsidRDefault="00C67970" w:rsidP="006647C5">
            <w:pPr>
              <w:spacing w:before="120" w:after="120"/>
              <w:rPr>
                <w:sz w:val="10"/>
                <w:szCs w:val="10"/>
              </w:rPr>
            </w:pPr>
          </w:p>
        </w:tc>
        <w:tc>
          <w:tcPr>
            <w:tcW w:w="1775" w:type="dxa"/>
            <w:tcBorders>
              <w:left w:val="single" w:sz="4" w:space="0" w:color="auto"/>
              <w:bottom w:val="single" w:sz="4" w:space="0" w:color="auto"/>
            </w:tcBorders>
            <w:shd w:val="clear" w:color="auto" w:fill="FFFFFF"/>
          </w:tcPr>
          <w:p w:rsidR="00C67970" w:rsidRDefault="00BC4CE2" w:rsidP="006647C5">
            <w:pPr>
              <w:spacing w:before="120" w:after="120"/>
            </w:pPr>
            <w:r>
              <w:t>淬火回火</w:t>
            </w:r>
          </w:p>
        </w:tc>
        <w:tc>
          <w:tcPr>
            <w:tcW w:w="1765" w:type="dxa"/>
            <w:tcBorders>
              <w:left w:val="single" w:sz="4" w:space="0" w:color="auto"/>
              <w:bottom w:val="single" w:sz="4" w:space="0" w:color="auto"/>
            </w:tcBorders>
            <w:shd w:val="clear" w:color="auto" w:fill="FFFFFF"/>
          </w:tcPr>
          <w:p w:rsidR="00C67970" w:rsidRDefault="00BC4CE2" w:rsidP="006647C5">
            <w:pPr>
              <w:spacing w:before="120" w:after="120"/>
            </w:pPr>
            <w:r>
              <w:t>60</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70</w:t>
            </w:r>
          </w:p>
        </w:tc>
        <w:tc>
          <w:tcPr>
            <w:tcW w:w="1775"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2911"/>
        <w:gridCol w:w="3493"/>
        <w:gridCol w:w="2634"/>
      </w:tblGrid>
      <w:tr w:rsidR="00C67970">
        <w:trPr>
          <w:trHeight w:val="607"/>
        </w:trPr>
        <w:tc>
          <w:tcPr>
            <w:tcW w:w="9038" w:type="dxa"/>
            <w:gridSpan w:val="3"/>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rPr>
                <w:lang w:eastAsia="zh-CN"/>
              </w:rPr>
            </w:pPr>
            <w:r>
              <w:rPr>
                <w:lang w:eastAsia="zh-CN"/>
              </w:rPr>
              <w:t>表</w:t>
            </w:r>
            <w:r>
              <w:rPr>
                <w:lang w:eastAsia="zh-CN"/>
              </w:rPr>
              <w:t>17-6</w:t>
            </w:r>
            <w:r>
              <w:rPr>
                <w:lang w:eastAsia="zh-CN"/>
              </w:rPr>
              <w:t>辊压淬火与压力淬火的比较</w:t>
            </w:r>
          </w:p>
        </w:tc>
      </w:tr>
      <w:tr w:rsidR="00C67970">
        <w:trPr>
          <w:trHeight w:val="550"/>
        </w:trPr>
        <w:tc>
          <w:tcPr>
            <w:tcW w:w="2911" w:type="dxa"/>
            <w:tcBorders>
              <w:top w:val="single" w:sz="4" w:space="0" w:color="auto"/>
              <w:left w:val="single" w:sz="4" w:space="0" w:color="auto"/>
            </w:tcBorders>
            <w:shd w:val="clear" w:color="auto" w:fill="FFFFFF"/>
          </w:tcPr>
          <w:p w:rsidR="00C67970" w:rsidRDefault="00C67970" w:rsidP="006647C5">
            <w:pPr>
              <w:spacing w:before="120" w:after="120"/>
              <w:rPr>
                <w:sz w:val="10"/>
                <w:szCs w:val="10"/>
                <w:lang w:eastAsia="zh-CN"/>
              </w:rPr>
            </w:pPr>
          </w:p>
        </w:tc>
        <w:tc>
          <w:tcPr>
            <w:tcW w:w="3493" w:type="dxa"/>
            <w:tcBorders>
              <w:top w:val="single" w:sz="4" w:space="0" w:color="auto"/>
              <w:left w:val="single" w:sz="4" w:space="0" w:color="auto"/>
            </w:tcBorders>
            <w:shd w:val="clear" w:color="auto" w:fill="FFFFFF"/>
          </w:tcPr>
          <w:p w:rsidR="00C67970" w:rsidRDefault="00BC4CE2" w:rsidP="006647C5">
            <w:pPr>
              <w:spacing w:before="120" w:after="120"/>
            </w:pPr>
            <w:r>
              <w:t>轭</w:t>
            </w:r>
            <w:r>
              <w:t xml:space="preserve"> </w:t>
            </w:r>
            <w:r>
              <w:t>压淬火</w:t>
            </w:r>
          </w:p>
        </w:tc>
        <w:tc>
          <w:tcPr>
            <w:tcW w:w="2634"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庄力淬火</w:t>
            </w:r>
          </w:p>
        </w:tc>
      </w:tr>
      <w:tr w:rsidR="00C67970">
        <w:trPr>
          <w:trHeight w:val="382"/>
        </w:trPr>
        <w:tc>
          <w:tcPr>
            <w:tcW w:w="2911" w:type="dxa"/>
            <w:tcBorders>
              <w:top w:val="single" w:sz="4" w:space="0" w:color="auto"/>
              <w:left w:val="single" w:sz="4" w:space="0" w:color="auto"/>
            </w:tcBorders>
            <w:shd w:val="clear" w:color="auto" w:fill="FFFFFF"/>
          </w:tcPr>
          <w:p w:rsidR="00C67970" w:rsidRDefault="00BC4CE2" w:rsidP="006647C5">
            <w:pPr>
              <w:spacing w:before="120" w:after="120"/>
            </w:pPr>
            <w:r>
              <w:t>加压方法</w:t>
            </w:r>
          </w:p>
        </w:tc>
        <w:tc>
          <w:tcPr>
            <w:tcW w:w="3493" w:type="dxa"/>
            <w:tcBorders>
              <w:top w:val="single" w:sz="4" w:space="0" w:color="auto"/>
              <w:left w:val="single" w:sz="4" w:space="0" w:color="auto"/>
            </w:tcBorders>
            <w:shd w:val="clear" w:color="auto" w:fill="FFFFFF"/>
          </w:tcPr>
          <w:p w:rsidR="00C67970" w:rsidRDefault="00BC4CE2" w:rsidP="006647C5">
            <w:pPr>
              <w:spacing w:before="120" w:after="120"/>
            </w:pPr>
            <w:r>
              <w:t>用辊子压住钢板</w:t>
            </w:r>
          </w:p>
        </w:tc>
        <w:tc>
          <w:tcPr>
            <w:tcW w:w="2634"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用压板爪压住钢板</w:t>
            </w:r>
          </w:p>
        </w:tc>
      </w:tr>
      <w:tr w:rsidR="00C67970">
        <w:trPr>
          <w:trHeight w:val="377"/>
        </w:trPr>
        <w:tc>
          <w:tcPr>
            <w:tcW w:w="2911" w:type="dxa"/>
            <w:tcBorders>
              <w:top w:val="single" w:sz="4" w:space="0" w:color="auto"/>
              <w:left w:val="single" w:sz="4" w:space="0" w:color="auto"/>
            </w:tcBorders>
            <w:shd w:val="clear" w:color="auto" w:fill="FFFFFF"/>
          </w:tcPr>
          <w:p w:rsidR="00C67970" w:rsidRDefault="00BC4CE2" w:rsidP="006647C5">
            <w:pPr>
              <w:spacing w:before="120" w:after="120"/>
            </w:pPr>
            <w:r>
              <w:t>钢</w:t>
            </w:r>
            <w:r>
              <w:t xml:space="preserve"> </w:t>
            </w:r>
            <w:r>
              <w:t>板</w:t>
            </w:r>
          </w:p>
        </w:tc>
        <w:tc>
          <w:tcPr>
            <w:tcW w:w="3493" w:type="dxa"/>
            <w:tcBorders>
              <w:top w:val="single" w:sz="4" w:space="0" w:color="auto"/>
              <w:left w:val="single" w:sz="4" w:space="0" w:color="auto"/>
            </w:tcBorders>
            <w:shd w:val="clear" w:color="auto" w:fill="FFFFFF"/>
          </w:tcPr>
          <w:p w:rsidR="00C67970" w:rsidRDefault="00BC4CE2" w:rsidP="006647C5">
            <w:pPr>
              <w:spacing w:before="120" w:after="120"/>
            </w:pPr>
            <w:r>
              <w:t>淬火时连</w:t>
            </w:r>
            <w:r>
              <w:t>^</w:t>
            </w:r>
            <w:r>
              <w:t>移动</w:t>
            </w:r>
          </w:p>
        </w:tc>
        <w:tc>
          <w:tcPr>
            <w:tcW w:w="2634"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静</w:t>
            </w:r>
            <w:r>
              <w:t xml:space="preserve"> </w:t>
            </w:r>
            <w:r>
              <w:t>止</w:t>
            </w:r>
          </w:p>
        </w:tc>
      </w:tr>
      <w:tr w:rsidR="00C67970">
        <w:trPr>
          <w:trHeight w:val="1183"/>
        </w:trPr>
        <w:tc>
          <w:tcPr>
            <w:tcW w:w="291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冷却水</w:t>
            </w:r>
            <w:r>
              <w:rPr>
                <w:lang w:eastAsia="zh-CN"/>
              </w:rPr>
              <w:t xml:space="preserve"> </w:t>
            </w:r>
            <w:r>
              <w:rPr>
                <w:lang w:eastAsia="zh-CN"/>
              </w:rPr>
              <w:t>水压（例）</w:t>
            </w:r>
          </w:p>
          <w:p w:rsidR="00C67970" w:rsidRDefault="00BC4CE2" w:rsidP="006647C5">
            <w:pPr>
              <w:spacing w:before="120" w:after="120"/>
              <w:rPr>
                <w:lang w:eastAsia="zh-CN"/>
              </w:rPr>
            </w:pPr>
            <w:r>
              <w:rPr>
                <w:lang w:eastAsia="zh-CN"/>
              </w:rPr>
              <w:t>髙压段</w:t>
            </w:r>
          </w:p>
          <w:p w:rsidR="00C67970" w:rsidRDefault="00BC4CE2" w:rsidP="006647C5">
            <w:pPr>
              <w:spacing w:before="120" w:after="120"/>
            </w:pPr>
            <w:r>
              <w:t>低压段</w:t>
            </w:r>
          </w:p>
        </w:tc>
        <w:tc>
          <w:tcPr>
            <w:tcW w:w="349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经常放水，水量水压都大</w:t>
            </w:r>
          </w:p>
          <w:p w:rsidR="00C67970" w:rsidRDefault="00BC4CE2" w:rsidP="006647C5">
            <w:pPr>
              <w:spacing w:before="120" w:after="120"/>
            </w:pPr>
            <w:r>
              <w:t>10</w:t>
            </w:r>
            <w:r>
              <w:t>公斤</w:t>
            </w:r>
            <w:r>
              <w:t>/</w:t>
            </w:r>
            <w:r>
              <w:t>毫米</w:t>
            </w:r>
            <w:r>
              <w:rPr>
                <w:vertAlign w:val="superscript"/>
              </w:rPr>
              <w:t>2</w:t>
            </w:r>
            <w:r>
              <w:t xml:space="preserve"> 3.5</w:t>
            </w:r>
            <w:r>
              <w:t>公斤</w:t>
            </w:r>
            <w:r>
              <w:t>/</w:t>
            </w:r>
            <w:r>
              <w:t>毫米</w:t>
            </w:r>
            <w:r>
              <w:rPr>
                <w:vertAlign w:val="superscript"/>
              </w:rPr>
              <w:t>2</w:t>
            </w:r>
          </w:p>
        </w:tc>
        <w:tc>
          <w:tcPr>
            <w:tcW w:w="2634"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rPr>
                <w:lang w:eastAsia="zh-CN"/>
              </w:rPr>
            </w:pPr>
            <w:r>
              <w:rPr>
                <w:lang w:eastAsia="zh-CN"/>
              </w:rPr>
              <w:t>水量水压较小</w:t>
            </w:r>
            <w:r>
              <w:rPr>
                <w:lang w:eastAsia="zh-CN"/>
              </w:rPr>
              <w:t xml:space="preserve"> </w:t>
            </w:r>
            <w:r>
              <w:rPr>
                <w:lang w:eastAsia="zh-CN"/>
              </w:rPr>
              <w:t>低压喷水</w:t>
            </w:r>
          </w:p>
        </w:tc>
      </w:tr>
    </w:tbl>
    <w:p w:rsidR="00C67970" w:rsidRDefault="00BC4CE2" w:rsidP="006647C5">
      <w:pPr>
        <w:spacing w:before="120" w:after="120"/>
      </w:pPr>
      <w:r>
        <w:t>•</w:t>
      </w:r>
      <w:r>
        <w:t>棍于</w:t>
      </w:r>
      <w:r>
        <w:t xml:space="preserve"> </w:t>
      </w:r>
      <w:r>
        <w:t>低压喷水</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\\AppData\\Local\\Temp\\FineReader11\\media\\image482.png" \* MERGEFORMATINET </w:instrText>
      </w:r>
      <w:r>
        <w:fldChar w:fldCharType="separate"/>
      </w:r>
      <w:r w:rsidR="006647C5">
        <w:pict>
          <v:shape id="_x0000_i1506" type="#_x0000_t75" style="width:379.5pt;height:87.75pt">
            <v:imagedata r:id="rId969" r:href="rId970"/>
          </v:shape>
        </w:pict>
      </w:r>
      <w:r>
        <w:fldChar w:fldCharType="end"/>
      </w:r>
    </w:p>
    <w:p w:rsidR="00C67970" w:rsidRDefault="00BC4CE2" w:rsidP="006647C5">
      <w:pPr>
        <w:spacing w:before="120" w:after="120"/>
        <w:rPr>
          <w:lang w:eastAsia="zh-CN"/>
        </w:rPr>
      </w:pPr>
      <w:r>
        <w:rPr>
          <w:rFonts w:ascii="宋体" w:eastAsia="宋体" w:hAnsi="宋体" w:cs="宋体" w:hint="eastAsia"/>
          <w:lang w:eastAsia="zh-CN"/>
        </w:rPr>
        <w:t>⑷</w:t>
      </w:r>
      <w:r>
        <w:rPr>
          <w:rFonts w:cs="Times New Roman"/>
          <w:lang w:eastAsia="zh-CN"/>
        </w:rPr>
        <w:t xml:space="preserve"> </w:t>
      </w:r>
      <w:r>
        <w:rPr>
          <w:lang w:eastAsia="zh-CN"/>
        </w:rPr>
        <w:t>(b)</w:t>
      </w:r>
    </w:p>
    <w:p w:rsidR="00C67970" w:rsidRDefault="00BC4CE2" w:rsidP="006647C5">
      <w:pPr>
        <w:spacing w:before="120" w:after="120"/>
        <w:rPr>
          <w:lang w:eastAsia="zh-CN"/>
        </w:rPr>
      </w:pPr>
      <w:r>
        <w:rPr>
          <w:lang w:eastAsia="zh-CN"/>
        </w:rPr>
        <w:t>图</w:t>
      </w:r>
      <w:r>
        <w:rPr>
          <w:lang w:eastAsia="zh-CN"/>
        </w:rPr>
        <w:t>17-13</w:t>
      </w:r>
      <w:r>
        <w:rPr>
          <w:lang w:eastAsia="zh-CN"/>
        </w:rPr>
        <w:t>压力淬火及辊压淬火</w:t>
      </w:r>
      <w:r>
        <w:rPr>
          <w:lang w:eastAsia="zh-CN"/>
        </w:rPr>
        <w:t xml:space="preserve"> (a&gt;</w:t>
      </w:r>
      <w:r>
        <w:rPr>
          <w:lang w:eastAsia="zh-CN"/>
        </w:rPr>
        <w:t>压力淬火》</w:t>
      </w:r>
      <w:r>
        <w:rPr>
          <w:lang w:eastAsia="zh-CN"/>
        </w:rPr>
        <w:t>(6)</w:t>
      </w:r>
      <w:r>
        <w:rPr>
          <w:lang w:eastAsia="zh-CN"/>
        </w:rPr>
        <w:t>辊压梓火</w:t>
      </w:r>
    </w:p>
    <w:p w:rsidR="00C67970" w:rsidRDefault="00BC4CE2" w:rsidP="006647C5">
      <w:pPr>
        <w:spacing w:before="120" w:after="120"/>
        <w:rPr>
          <w:lang w:eastAsia="zh-CN"/>
        </w:rPr>
      </w:pPr>
      <w:r>
        <w:rPr>
          <w:lang w:eastAsia="zh-CN"/>
        </w:rPr>
        <w:t>344</w:t>
      </w:r>
    </w:p>
    <w:p w:rsidR="00C67970" w:rsidRDefault="00BC4CE2" w:rsidP="006647C5">
      <w:pPr>
        <w:spacing w:before="120" w:after="120"/>
        <w:rPr>
          <w:lang w:eastAsia="zh-CN"/>
        </w:rPr>
      </w:pPr>
      <w:r>
        <w:rPr>
          <w:lang w:eastAsia="zh-CN"/>
        </w:rPr>
        <w:t>表</w:t>
      </w:r>
      <w:r>
        <w:rPr>
          <w:lang w:eastAsia="zh-CN"/>
        </w:rPr>
        <w:t>17-7</w:t>
      </w:r>
      <w:r>
        <w:rPr>
          <w:lang w:eastAsia="zh-CN"/>
        </w:rPr>
        <w:t>某厂中厚扳及卷板通火、回火工艺制度</w:t>
      </w:r>
    </w:p>
    <w:tbl>
      <w:tblPr>
        <w:tblOverlap w:val="never"/>
        <w:tblW w:w="0" w:type="auto"/>
        <w:tblLayout w:type="fixed"/>
        <w:tblCellMar>
          <w:left w:w="10" w:type="dxa"/>
          <w:right w:w="10" w:type="dxa"/>
        </w:tblCellMar>
        <w:tblLook w:val="0000"/>
      </w:tblPr>
      <w:tblGrid>
        <w:gridCol w:w="702"/>
        <w:gridCol w:w="2812"/>
        <w:gridCol w:w="1251"/>
        <w:gridCol w:w="1251"/>
        <w:gridCol w:w="1241"/>
        <w:gridCol w:w="1241"/>
        <w:gridCol w:w="1241"/>
        <w:gridCol w:w="1246"/>
        <w:gridCol w:w="1241"/>
        <w:gridCol w:w="1267"/>
      </w:tblGrid>
      <w:tr w:rsidR="00C67970">
        <w:trPr>
          <w:trHeight w:val="765"/>
        </w:trPr>
        <w:tc>
          <w:tcPr>
            <w:tcW w:w="3514" w:type="dxa"/>
            <w:gridSpan w:val="2"/>
            <w:tcBorders>
              <w:top w:val="single" w:sz="4" w:space="0" w:color="auto"/>
            </w:tcBorders>
            <w:shd w:val="clear" w:color="auto" w:fill="FFFFFF"/>
          </w:tcPr>
          <w:p w:rsidR="00C67970" w:rsidRDefault="00BC4CE2" w:rsidP="006647C5">
            <w:pPr>
              <w:spacing w:before="120" w:after="120"/>
            </w:pPr>
            <w:r>
              <w:t>钢</w:t>
            </w:r>
            <w:r>
              <w:t xml:space="preserve"> </w:t>
            </w:r>
            <w:r>
              <w:t>种</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工艺类别</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装炉温度</w:t>
            </w:r>
            <w:r>
              <w:t xml:space="preserve"> 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加热速度</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加热炉温</w:t>
            </w:r>
            <w:r>
              <w:t xml:space="preserve"> 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保温时间</w:t>
            </w:r>
          </w:p>
          <w:p w:rsidR="00C67970" w:rsidRDefault="00BC4CE2" w:rsidP="006647C5">
            <w:pPr>
              <w:spacing w:before="120" w:after="120"/>
            </w:pPr>
            <w:r>
              <w:t>小时</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冷却方式</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去罩温度</w:t>
            </w:r>
          </w:p>
          <w:p w:rsidR="00C67970" w:rsidRDefault="00BC4CE2" w:rsidP="006647C5">
            <w:pPr>
              <w:spacing w:before="120" w:after="120"/>
            </w:pPr>
            <w:r>
              <w:t>n</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出炉温度</w:t>
            </w:r>
            <w:r>
              <w:t xml:space="preserve"> 1C</w:t>
            </w:r>
          </w:p>
        </w:tc>
      </w:tr>
      <w:tr w:rsidR="00C67970">
        <w:trPr>
          <w:trHeight w:val="550"/>
        </w:trPr>
        <w:tc>
          <w:tcPr>
            <w:tcW w:w="702" w:type="dxa"/>
            <w:vMerge w:val="restart"/>
            <w:tcBorders>
              <w:top w:val="single" w:sz="4" w:space="0" w:color="auto"/>
            </w:tcBorders>
            <w:shd w:val="clear" w:color="auto" w:fill="FFFFFF"/>
          </w:tcPr>
          <w:p w:rsidR="00C67970" w:rsidRDefault="00BC4CE2" w:rsidP="006647C5">
            <w:pPr>
              <w:spacing w:before="120" w:after="120"/>
            </w:pPr>
            <w:r>
              <w:t>中</w:t>
            </w:r>
          </w:p>
          <w:p w:rsidR="00C67970" w:rsidRDefault="00BC4CE2" w:rsidP="006647C5">
            <w:pPr>
              <w:spacing w:before="120" w:after="120"/>
            </w:pPr>
            <w:r>
              <w:t>厚</w:t>
            </w:r>
          </w:p>
          <w:p w:rsidR="00C67970" w:rsidRDefault="00BC4CE2" w:rsidP="006647C5">
            <w:pPr>
              <w:spacing w:before="120" w:after="120"/>
            </w:pPr>
            <w:r>
              <w:t>板</w:t>
            </w: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15MnMoVN</w:t>
            </w:r>
            <w:r>
              <w:t>、</w:t>
            </w:r>
            <w:r>
              <w:t>18MnMoNb</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髙温回火</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不限</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690-1013</w:t>
            </w:r>
          </w:p>
          <w:p w:rsidR="00C67970" w:rsidRDefault="00BC4CE2" w:rsidP="006647C5">
            <w:pPr>
              <w:spacing w:before="120" w:after="120"/>
            </w:pPr>
            <w:r>
              <w:rPr>
                <w:vertAlign w:val="superscript"/>
              </w:rPr>
              <w:t>B90</w:t>
            </w:r>
            <w:r>
              <w:t xml:space="preserve"> + 401C</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9</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炉冷加空冷</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550</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&lt;300</w:t>
            </w:r>
          </w:p>
        </w:tc>
      </w:tr>
      <w:tr w:rsidR="00C67970">
        <w:trPr>
          <w:trHeight w:val="550"/>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14MnMog</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5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ft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it</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n</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555"/>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25</w:t>
            </w:r>
            <w:r>
              <w:t>、</w:t>
            </w:r>
            <w:r>
              <w:t xml:space="preserve"> 30</w:t>
            </w:r>
            <w:r>
              <w:t>、</w:t>
            </w:r>
            <w:r>
              <w:t xml:space="preserve"> 35</w:t>
            </w:r>
            <w:r>
              <w:t>、</w:t>
            </w:r>
            <w:r>
              <w:t xml:space="preserve"> 40</w:t>
            </w:r>
            <w:r>
              <w:t>、</w:t>
            </w:r>
            <w:r>
              <w:t xml:space="preserve"> 45</w:t>
            </w:r>
            <w:r>
              <w:t>、</w:t>
            </w:r>
            <w:r>
              <w:t xml:space="preserve"> 50</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退火</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任意</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580</w:t>
            </w:r>
            <w:r>
              <w:rPr>
                <w:rFonts w:ascii="MS Mincho" w:eastAsia="MS Mincho" w:hAnsi="MS Mincho" w:cs="MS Mincho" w:hint="eastAsia"/>
              </w:rPr>
              <w:t>〜</w:t>
            </w:r>
            <w:r>
              <w:t>600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2.5</w:t>
            </w:r>
            <w:r>
              <w:rPr>
                <w:rFonts w:ascii="MS Mincho" w:eastAsia="MS Mincho" w:hAnsi="MS Mincho" w:cs="MS Mincho" w:hint="eastAsia"/>
              </w:rPr>
              <w:t>〜</w:t>
            </w:r>
            <w:r>
              <w:t>3_0</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空冷</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580</w:t>
            </w:r>
            <w:r>
              <w:rPr>
                <w:rFonts w:ascii="MS Mincho" w:eastAsia="MS Mincho" w:hAnsi="MS Mincho" w:cs="MS Mincho" w:hint="eastAsia"/>
              </w:rPr>
              <w:t>〜</w:t>
            </w:r>
            <w:r>
              <w:t>600</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不限</w:t>
            </w:r>
          </w:p>
        </w:tc>
      </w:tr>
      <w:tr w:rsidR="00C67970">
        <w:trPr>
          <w:trHeight w:val="560"/>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5CrW2Si</w:t>
            </w:r>
            <w:r>
              <w:rPr>
                <w:vertAlign w:val="subscript"/>
              </w:rPr>
              <w:t>&gt;</w:t>
            </w:r>
            <w:r>
              <w:t xml:space="preserve"> 6CrW2Si</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髙温回火</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50013</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 xml:space="preserve">80 </w:t>
            </w:r>
            <w:r>
              <w:rPr>
                <w:rFonts w:ascii="MS Mincho" w:eastAsia="MS Mincho" w:hAnsi="MS Mincho" w:cs="MS Mincho" w:hint="eastAsia"/>
              </w:rPr>
              <w:t>〜</w:t>
            </w:r>
            <w:r>
              <w:t>100*C/</w:t>
            </w:r>
            <w:r>
              <w:t>时</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600 ±20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24</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炉冷加空冷</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150</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534"/>
        </w:trPr>
        <w:tc>
          <w:tcPr>
            <w:tcW w:w="702" w:type="dxa"/>
            <w:vMerge w:val="restart"/>
            <w:tcBorders>
              <w:top w:val="single" w:sz="4" w:space="0" w:color="auto"/>
            </w:tcBorders>
            <w:shd w:val="clear" w:color="auto" w:fill="FFFFFF"/>
          </w:tcPr>
          <w:p w:rsidR="00C67970" w:rsidRDefault="00BC4CE2" w:rsidP="006647C5">
            <w:pPr>
              <w:spacing w:before="120" w:after="120"/>
            </w:pPr>
            <w:r>
              <w:t>卷</w:t>
            </w:r>
          </w:p>
          <w:p w:rsidR="00C67970" w:rsidRDefault="00BC4CE2" w:rsidP="006647C5">
            <w:pPr>
              <w:spacing w:before="120" w:after="120"/>
            </w:pPr>
            <w:r>
              <w:t>板</w:t>
            </w: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16Mn, lSMnVN</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髙温回火</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任意</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-4</w:t>
            </w:r>
            <w:r>
              <w:t>：</w:t>
            </w:r>
            <w:r>
              <w:t xml:space="preserve"> 4</w:t>
            </w:r>
            <w:r>
              <w:t>小时</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640</w:t>
            </w:r>
            <w:r>
              <w:rPr>
                <w:rFonts w:ascii="MS Mincho" w:eastAsia="MS Mincho" w:hAnsi="MS Mincho" w:cs="MS Mincho" w:hint="eastAsia"/>
              </w:rPr>
              <w:t>〜</w:t>
            </w:r>
            <w:r>
              <w:t>660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空冷</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640</w:t>
            </w:r>
            <w:r>
              <w:rPr>
                <w:rFonts w:ascii="MS Mincho" w:eastAsia="MS Mincho" w:hAnsi="MS Mincho" w:cs="MS Mincho" w:hint="eastAsia"/>
              </w:rPr>
              <w:t>〜</w:t>
            </w:r>
            <w:r>
              <w:t>660</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不限</w:t>
            </w:r>
          </w:p>
        </w:tc>
      </w:tr>
      <w:tr w:rsidR="00C67970">
        <w:trPr>
          <w:trHeight w:val="555"/>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15MnTi</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5</w:t>
            </w:r>
            <w:r>
              <w:t>小时</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550 ±10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1</w:t>
            </w:r>
            <w:r>
              <w:rPr>
                <w:rFonts w:ascii="MS Mincho" w:eastAsia="MS Mincho" w:hAnsi="MS Mincho" w:cs="MS Mincho" w:hint="eastAsia"/>
              </w:rPr>
              <w:t>〜</w:t>
            </w:r>
            <w:r>
              <w:t>2</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550 ±10</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555"/>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65Mn</w:t>
            </w:r>
            <w:r>
              <w:t>、</w:t>
            </w:r>
            <w:r>
              <w:t>50Mii</w:t>
            </w:r>
            <w:r>
              <w:t>、</w:t>
            </w:r>
            <w:r>
              <w:t>20Cr</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彳</w:t>
            </w:r>
            <w:r>
              <w:t>4</w:t>
            </w:r>
            <w:r>
              <w:t>小时</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640</w:t>
            </w:r>
            <w:r>
              <w:rPr>
                <w:rFonts w:ascii="MS Mincho" w:eastAsia="MS Mincho" w:hAnsi="MS Mincho" w:cs="MS Mincho" w:hint="eastAsia"/>
              </w:rPr>
              <w:t>〜</w:t>
            </w:r>
            <w:r>
              <w:t>660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124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640</w:t>
            </w:r>
            <w:r>
              <w:rPr>
                <w:rFonts w:ascii="MS Mincho" w:eastAsia="MS Mincho" w:hAnsi="MS Mincho" w:cs="MS Mincho" w:hint="eastAsia"/>
              </w:rPr>
              <w:t>〜</w:t>
            </w:r>
            <w:r>
              <w:t>660</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545"/>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20CrMnSiA</w:t>
            </w:r>
            <w:r>
              <w:rPr>
                <w:vertAlign w:val="subscript"/>
              </w:rPr>
              <w:t>&gt;</w:t>
            </w:r>
            <w:r>
              <w:t xml:space="preserve"> 25CrMnSiA</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660</w:t>
            </w:r>
            <w:r>
              <w:rPr>
                <w:rFonts w:ascii="MS Mincho" w:eastAsia="MS Mincho" w:hAnsi="MS Mincho" w:cs="MS Mincho" w:hint="eastAsia"/>
              </w:rPr>
              <w:t>〜</w:t>
            </w:r>
            <w:r>
              <w:t>680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7</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炉冷加空冷</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550</w:t>
            </w:r>
          </w:p>
        </w:tc>
        <w:tc>
          <w:tcPr>
            <w:tcW w:w="12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55"/>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30CrMnSiA</w:t>
            </w:r>
            <w:r>
              <w:t>、</w:t>
            </w:r>
            <w:r>
              <w:t>35CrMnSiA</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9</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n</w:t>
            </w:r>
          </w:p>
        </w:tc>
      </w:tr>
      <w:tr w:rsidR="00C67970">
        <w:trPr>
          <w:trHeight w:val="555"/>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08</w:t>
            </w:r>
            <w:r>
              <w:t>、</w:t>
            </w:r>
            <w:r>
              <w:t>10</w:t>
            </w:r>
            <w:r>
              <w:t>、</w:t>
            </w:r>
            <w:r>
              <w:t>15</w:t>
            </w:r>
            <w:r>
              <w:t>、</w:t>
            </w:r>
            <w:r>
              <w:t>20</w:t>
            </w:r>
            <w:r>
              <w:t>、</w:t>
            </w:r>
            <w:r>
              <w:t>25 (&lt;4</w:t>
            </w:r>
            <w:r>
              <w:t>亳米）</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不完全退火</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ft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720</w:t>
            </w:r>
            <w:r>
              <w:rPr>
                <w:rFonts w:ascii="MS Mincho" w:eastAsia="MS Mincho" w:hAnsi="MS Mincho" w:cs="MS Mincho" w:hint="eastAsia"/>
              </w:rPr>
              <w:t>〜</w:t>
            </w:r>
            <w:r>
              <w:t>740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空冷</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720</w:t>
            </w:r>
            <w:r>
              <w:rPr>
                <w:rFonts w:ascii="MS Mincho" w:eastAsia="MS Mincho" w:hAnsi="MS Mincho" w:cs="MS Mincho" w:hint="eastAsia"/>
              </w:rPr>
              <w:t>〜</w:t>
            </w:r>
            <w:r>
              <w:t>740</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tr</w:t>
            </w:r>
          </w:p>
        </w:tc>
      </w:tr>
      <w:tr w:rsidR="00C67970">
        <w:trPr>
          <w:trHeight w:val="461"/>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30</w:t>
            </w:r>
            <w:r>
              <w:t>、</w:t>
            </w:r>
            <w:r>
              <w:t>35</w:t>
            </w:r>
            <w:r>
              <w:t>、</w:t>
            </w:r>
            <w:r>
              <w:t>40</w:t>
            </w:r>
            <w:r>
              <w:t>、</w:t>
            </w:r>
            <w:r>
              <w:t>45</w:t>
            </w:r>
            <w:r>
              <w:t>、</w:t>
            </w:r>
            <w:r>
              <w:t>50 (&lt;4</w:t>
            </w:r>
            <w:r>
              <w:t>奄米〉</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461"/>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08</w:t>
            </w:r>
            <w:r>
              <w:t>、</w:t>
            </w:r>
            <w:r>
              <w:t>10</w:t>
            </w:r>
            <w:r>
              <w:t>、</w:t>
            </w:r>
            <w:r>
              <w:t>15</w:t>
            </w:r>
            <w:r>
              <w:t>、</w:t>
            </w:r>
            <w:r>
              <w:t>20</w:t>
            </w:r>
            <w:r>
              <w:t>、</w:t>
            </w:r>
            <w:r>
              <w:t>50 (&gt;4</w:t>
            </w:r>
            <w:r>
              <w:t>毫米）</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退火</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550</w:t>
            </w:r>
            <w:r>
              <w:rPr>
                <w:rFonts w:ascii="MS Mincho" w:eastAsia="MS Mincho" w:hAnsi="MS Mincho" w:cs="MS Mincho" w:hint="eastAsia"/>
              </w:rPr>
              <w:t>〜</w:t>
            </w:r>
            <w:r>
              <w:t>580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550</w:t>
            </w:r>
            <w:r>
              <w:rPr>
                <w:rFonts w:ascii="MS Mincho" w:eastAsia="MS Mincho" w:hAnsi="MS Mincho" w:cs="MS Mincho" w:hint="eastAsia"/>
              </w:rPr>
              <w:t>〜</w:t>
            </w:r>
            <w:r>
              <w:t>580</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477"/>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30</w:t>
            </w:r>
            <w:r>
              <w:t>、</w:t>
            </w:r>
            <w:r>
              <w:t>35</w:t>
            </w:r>
            <w:r>
              <w:t>、</w:t>
            </w:r>
            <w:r>
              <w:t>40</w:t>
            </w:r>
            <w:r>
              <w:t>、</w:t>
            </w:r>
            <w:r>
              <w:t>45</w:t>
            </w:r>
            <w:r>
              <w:t>、</w:t>
            </w:r>
            <w:r>
              <w:t>50 &lt;&gt;4</w:t>
            </w:r>
            <w:r>
              <w:t>亳米〉</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456"/>
        </w:trPr>
        <w:tc>
          <w:tcPr>
            <w:tcW w:w="702" w:type="dxa"/>
            <w:vMerge/>
            <w:shd w:val="clear" w:color="auto" w:fill="FFFFFF"/>
          </w:tcPr>
          <w:p w:rsidR="00C67970" w:rsidRDefault="00C67970" w:rsidP="006647C5">
            <w:pPr>
              <w:spacing w:before="120" w:after="120"/>
            </w:pP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As</w:t>
            </w:r>
            <w:r>
              <w:t>、</w:t>
            </w:r>
            <w:r>
              <w:t>ABz</w:t>
            </w:r>
            <w:r>
              <w:t>、</w:t>
            </w:r>
            <w:r>
              <w:t>Bs</w:t>
            </w:r>
            <w:r>
              <w:t>、</w:t>
            </w:r>
            <w:r>
              <w:t>BjF</w:t>
            </w:r>
            <w:r>
              <w:t>、</w:t>
            </w:r>
            <w:r>
              <w:t>B</w:t>
            </w:r>
            <w:r>
              <w:rPr>
                <w:vertAlign w:val="subscript"/>
              </w:rPr>
              <w:t>s</w:t>
            </w:r>
            <w:r>
              <w:t>F</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髙温回火</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660</w:t>
            </w:r>
            <w:r>
              <w:rPr>
                <w:rFonts w:ascii="MS Mincho" w:eastAsia="MS Mincho" w:hAnsi="MS Mincho" w:cs="MS Mincho" w:hint="eastAsia"/>
              </w:rPr>
              <w:t>〜</w:t>
            </w:r>
            <w:r>
              <w:t>680</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124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660</w:t>
            </w:r>
            <w:r>
              <w:rPr>
                <w:rFonts w:ascii="MS Mincho" w:eastAsia="MS Mincho" w:hAnsi="MS Mincho" w:cs="MS Mincho" w:hint="eastAsia"/>
              </w:rPr>
              <w:t>〜</w:t>
            </w:r>
            <w:r>
              <w:t>680</w:t>
            </w:r>
          </w:p>
        </w:tc>
        <w:tc>
          <w:tcPr>
            <w:tcW w:w="1267"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597"/>
        </w:trPr>
        <w:tc>
          <w:tcPr>
            <w:tcW w:w="702" w:type="dxa"/>
            <w:vMerge/>
            <w:tcBorders>
              <w:bottom w:val="single" w:sz="4" w:space="0" w:color="auto"/>
            </w:tcBorders>
            <w:shd w:val="clear" w:color="auto" w:fill="FFFFFF"/>
          </w:tcPr>
          <w:p w:rsidR="00C67970" w:rsidRDefault="00C67970" w:rsidP="006647C5">
            <w:pPr>
              <w:spacing w:before="120" w:after="120"/>
            </w:pPr>
          </w:p>
        </w:tc>
        <w:tc>
          <w:tcPr>
            <w:tcW w:w="281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1C</w:t>
            </w:r>
            <w:r>
              <w:t>、</w:t>
            </w:r>
            <w:r>
              <w:t>2C</w:t>
            </w:r>
            <w:r>
              <w:t>、</w:t>
            </w:r>
            <w:r>
              <w:t>3C</w:t>
            </w:r>
          </w:p>
        </w:tc>
        <w:tc>
          <w:tcPr>
            <w:tcW w:w="125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125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w:t>
            </w:r>
          </w:p>
        </w:tc>
        <w:tc>
          <w:tcPr>
            <w:tcW w:w="1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124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n</w:t>
            </w:r>
          </w:p>
        </w:tc>
        <w:tc>
          <w:tcPr>
            <w:tcW w:w="126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r>
    </w:tbl>
    <w:p w:rsidR="00C67970" w:rsidRDefault="00BC4CE2" w:rsidP="006647C5">
      <w:pPr>
        <w:spacing w:before="120" w:after="120"/>
        <w:ind w:firstLine="360"/>
        <w:rPr>
          <w:lang w:eastAsia="zh-CN"/>
        </w:rPr>
      </w:pPr>
      <w:r>
        <w:rPr>
          <w:lang w:eastAsia="zh-CN"/>
        </w:rPr>
        <w:t>对于淬火后的钢板通常要进行回火。由于回火后钢板的韧性更提高了，机械性能更均</w:t>
      </w:r>
      <w:r>
        <w:rPr>
          <w:lang w:eastAsia="zh-CN"/>
        </w:rPr>
        <w:t xml:space="preserve"> </w:t>
      </w:r>
      <w:r>
        <w:rPr>
          <w:lang w:eastAsia="zh-CN"/>
        </w:rPr>
        <w:t>勻了，可得到对千焊接时的热影响比较安定的组织。回火温度及回火时间的选择与回火后</w:t>
      </w:r>
      <w:r>
        <w:rPr>
          <w:lang w:eastAsia="zh-CN"/>
        </w:rPr>
        <w:t xml:space="preserve"> </w:t>
      </w:r>
      <w:r>
        <w:rPr>
          <w:lang w:eastAsia="zh-CN"/>
        </w:rPr>
        <w:t>的冷却速度有关，必须考虑到回火脆性现象。如对于</w:t>
      </w:r>
      <w:r>
        <w:rPr>
          <w:lang w:eastAsia="zh-CN"/>
        </w:rPr>
        <w:t xml:space="preserve"> 9 %Ni</w:t>
      </w:r>
      <w:r>
        <w:rPr>
          <w:lang w:eastAsia="zh-CN"/>
        </w:rPr>
        <w:t>的钢由于回火脆性显著，在回火后有必要进行</w:t>
      </w:r>
      <w:r>
        <w:rPr>
          <w:lang w:eastAsia="zh-CN"/>
        </w:rPr>
        <w:t xml:space="preserve"> </w:t>
      </w:r>
      <w:r>
        <w:rPr>
          <w:lang w:eastAsia="zh-CN"/>
        </w:rPr>
        <w:t>水冷。用于焊接的髙强度钢板，厚度</w:t>
      </w:r>
      <w:r>
        <w:rPr>
          <w:lang w:eastAsia="zh-CN"/>
        </w:rPr>
        <w:t>50</w:t>
      </w:r>
      <w:r>
        <w:rPr>
          <w:lang w:eastAsia="zh-CN"/>
        </w:rPr>
        <w:t>毫米以上者，</w:t>
      </w:r>
    </w:p>
    <w:p w:rsidR="00C67970" w:rsidRDefault="00BC4CE2" w:rsidP="006647C5">
      <w:pPr>
        <w:spacing w:before="120" w:after="120"/>
        <w:rPr>
          <w:lang w:eastAsia="zh-CN"/>
        </w:rPr>
      </w:pPr>
      <w:r>
        <w:rPr>
          <w:lang w:eastAsia="zh-CN"/>
        </w:rPr>
        <w:t>特别是韧性要求好的，在回火之后也要进行水冷。</w:t>
      </w:r>
    </w:p>
    <w:p w:rsidR="00C67970" w:rsidRDefault="00BC4CE2" w:rsidP="006647C5">
      <w:pPr>
        <w:spacing w:before="120" w:after="120"/>
        <w:rPr>
          <w:lang w:eastAsia="zh-CN"/>
        </w:rPr>
      </w:pPr>
      <w:r>
        <w:rPr>
          <w:lang w:eastAsia="zh-CN"/>
        </w:rPr>
        <w:t>某些合金钢为了消除白点、消除应力及降低硬</w:t>
      </w:r>
      <w:r>
        <w:rPr>
          <w:lang w:eastAsia="zh-CN"/>
        </w:rPr>
        <w:t xml:space="preserve"> </w:t>
      </w:r>
      <w:r>
        <w:rPr>
          <w:lang w:eastAsia="zh-CN"/>
        </w:rPr>
        <w:t>度，采取在罩式炉中退火、髙温回火或缓冷的热处理</w:t>
      </w:r>
      <w:r>
        <w:rPr>
          <w:lang w:eastAsia="zh-CN"/>
        </w:rPr>
        <w:t xml:space="preserve"> </w:t>
      </w:r>
      <w:r>
        <w:rPr>
          <w:lang w:eastAsia="zh-CN"/>
        </w:rPr>
        <w:t>方法。表</w:t>
      </w:r>
      <w:r>
        <w:rPr>
          <w:lang w:eastAsia="zh-CN"/>
        </w:rPr>
        <w:t>17-7</w:t>
      </w:r>
      <w:r>
        <w:rPr>
          <w:lang w:eastAsia="zh-CN"/>
        </w:rPr>
        <w:t>为某厂部分中厚板及卷板的退火、回火</w:t>
      </w:r>
      <w:r>
        <w:rPr>
          <w:lang w:eastAsia="zh-CN"/>
        </w:rPr>
        <w:t xml:space="preserve"> </w:t>
      </w:r>
      <w:r>
        <w:rPr>
          <w:lang w:eastAsia="zh-CN"/>
        </w:rPr>
        <w:t>工艺制度。</w:t>
      </w:r>
    </w:p>
    <w:p w:rsidR="00C67970" w:rsidRDefault="00BC4CE2" w:rsidP="006647C5">
      <w:pPr>
        <w:spacing w:before="120" w:after="120"/>
        <w:rPr>
          <w:lang w:eastAsia="zh-CN"/>
        </w:rPr>
      </w:pPr>
      <w:r>
        <w:rPr>
          <w:lang w:eastAsia="zh-CN"/>
        </w:rPr>
        <w:t>冷轧板带钢除极少数要求在髙硬状态下供应产品</w:t>
      </w:r>
      <w:r>
        <w:rPr>
          <w:lang w:eastAsia="zh-CN"/>
        </w:rPr>
        <w:t xml:space="preserve"> </w:t>
      </w:r>
      <w:r>
        <w:rPr>
          <w:lang w:eastAsia="zh-CN"/>
        </w:rPr>
        <w:t>以外，几乎都必须经过轧后热处理才能交货使用。因</w:t>
      </w:r>
      <w:r>
        <w:rPr>
          <w:lang w:eastAsia="zh-CN"/>
        </w:rPr>
        <w:t xml:space="preserve"> </w:t>
      </w:r>
      <w:r>
        <w:rPr>
          <w:lang w:eastAsia="zh-CN"/>
        </w:rPr>
        <w:t>而冷轧板带钢的机械性能便取决于退火后的组织结</w:t>
      </w:r>
      <w:r>
        <w:rPr>
          <w:lang w:eastAsia="zh-CN"/>
        </w:rPr>
        <w:t xml:space="preserve"> </w:t>
      </w:r>
      <w:r>
        <w:rPr>
          <w:lang w:eastAsia="zh-CN"/>
        </w:rPr>
        <w:t>构，而退火后的组织结构又取决于热轧带钢（原料）</w:t>
      </w:r>
    </w:p>
    <w:p w:rsidR="00C67970" w:rsidRDefault="00BC4CE2" w:rsidP="006647C5">
      <w:pPr>
        <w:spacing w:before="120" w:after="120"/>
        <w:rPr>
          <w:lang w:eastAsia="zh-CN"/>
        </w:rPr>
      </w:pPr>
      <w:r>
        <w:rPr>
          <w:lang w:eastAsia="zh-CN"/>
        </w:rPr>
        <w:t>的组织状态、冷轧变形程度和轧后的退火制度。图</w:t>
      </w:r>
    </w:p>
    <w:p w:rsidR="00C67970" w:rsidRDefault="00BC4CE2" w:rsidP="006647C5">
      <w:pPr>
        <w:spacing w:before="120" w:after="120"/>
        <w:rPr>
          <w:lang w:eastAsia="zh-CN"/>
        </w:rPr>
      </w:pPr>
      <w:r>
        <w:rPr>
          <w:lang w:eastAsia="zh-CN"/>
        </w:rPr>
        <w:t>17-14</w:t>
      </w:r>
      <w:r>
        <w:rPr>
          <w:lang w:eastAsia="zh-CN"/>
        </w:rPr>
        <w:t>为普通低碳钢冷轧变形程度和退火温度对于机</w:t>
      </w:r>
      <w:r>
        <w:rPr>
          <w:lang w:eastAsia="zh-CN"/>
        </w:rPr>
        <w:t xml:space="preserve"> </w:t>
      </w:r>
      <w:r>
        <w:rPr>
          <w:lang w:eastAsia="zh-CN"/>
        </w:rPr>
        <w:t>械性能的影响。当退火在</w:t>
      </w:r>
      <w:r>
        <w:rPr>
          <w:lang w:eastAsia="zh-CN"/>
        </w:rPr>
        <w:t>600°C</w:t>
      </w:r>
      <w:r>
        <w:rPr>
          <w:lang w:eastAsia="zh-CN"/>
        </w:rPr>
        <w:t>以下，随退火温度的</w:t>
      </w:r>
      <w:r>
        <w:rPr>
          <w:lang w:eastAsia="zh-CN"/>
        </w:rPr>
        <w:t xml:space="preserve"> </w:t>
      </w:r>
      <w:r>
        <w:rPr>
          <w:lang w:eastAsia="zh-CN"/>
        </w:rPr>
        <w:t>降低和冷轧变形程度的提髙，其强度极限升髙，延伸</w:t>
      </w:r>
      <w:r>
        <w:rPr>
          <w:lang w:eastAsia="zh-CN"/>
        </w:rPr>
        <w:t xml:space="preserve"> </w:t>
      </w:r>
      <w:r>
        <w:rPr>
          <w:lang w:eastAsia="zh-CN"/>
        </w:rPr>
        <w:t>率下降。在</w:t>
      </w:r>
      <w:r>
        <w:rPr>
          <w:lang w:eastAsia="zh-CN"/>
        </w:rPr>
        <w:t>600</w:t>
      </w:r>
      <w:r>
        <w:rPr>
          <w:rFonts w:ascii="MS Mincho" w:eastAsia="MS Mincho" w:hAnsi="MS Mincho" w:cs="MS Mincho" w:hint="eastAsia"/>
          <w:lang w:eastAsia="zh-CN"/>
        </w:rPr>
        <w:t>〜</w:t>
      </w:r>
      <w:r>
        <w:rPr>
          <w:lang w:eastAsia="zh-CN"/>
        </w:rPr>
        <w:t>700°C</w:t>
      </w:r>
      <w:r>
        <w:rPr>
          <w:lang w:eastAsia="zh-CN"/>
        </w:rPr>
        <w:t>以上强度极限达到最低值，延</w:t>
      </w:r>
      <w:r>
        <w:rPr>
          <w:lang w:eastAsia="zh-CN"/>
        </w:rPr>
        <w:t xml:space="preserve"> </w:t>
      </w:r>
      <w:r>
        <w:rPr>
          <w:lang w:eastAsia="zh-CN"/>
        </w:rPr>
        <w:t>伸率达最髙值，且其值几乎不随温度而变化。</w:t>
      </w:r>
    </w:p>
    <w:p w:rsidR="00C67970" w:rsidRDefault="00BC4CE2" w:rsidP="006647C5">
      <w:pPr>
        <w:tabs>
          <w:tab w:val="left" w:pos="6603"/>
        </w:tabs>
        <w:spacing w:before="120" w:after="120"/>
        <w:rPr>
          <w:lang w:eastAsia="zh-CN"/>
        </w:rPr>
      </w:pPr>
      <w:r>
        <w:rPr>
          <w:lang w:eastAsia="zh-CN"/>
        </w:rPr>
        <w:t>值得注意的甚，热轧板带钢原料的组织特征在经</w:t>
      </w:r>
      <w:r>
        <w:rPr>
          <w:lang w:eastAsia="zh-CN"/>
        </w:rPr>
        <w:t xml:space="preserve"> </w:t>
      </w:r>
      <w:r>
        <w:rPr>
          <w:lang w:eastAsia="zh-CN"/>
        </w:rPr>
        <w:t>冷轧及退火后的钢板中仍在很大程度上继续存在。若图</w:t>
      </w:r>
      <w:r>
        <w:rPr>
          <w:vertAlign w:val="superscript"/>
          <w:lang w:eastAsia="zh-CN"/>
        </w:rPr>
        <w:t>17</w:t>
      </w:r>
      <w:r>
        <w:rPr>
          <w:lang w:eastAsia="zh-CN"/>
        </w:rPr>
        <w:t>_</w:t>
      </w:r>
      <w:r>
        <w:rPr>
          <w:vertAlign w:val="superscript"/>
          <w:lang w:eastAsia="zh-CN"/>
        </w:rPr>
        <w:t>14</w:t>
      </w:r>
      <w:r>
        <w:rPr>
          <w:lang w:eastAsia="zh-CN"/>
        </w:rPr>
        <w:t>低碳钢冷乳变形程度和退火</w:t>
      </w:r>
      <w:r>
        <w:rPr>
          <w:lang w:eastAsia="zh-CN"/>
        </w:rPr>
        <w:t xml:space="preserve"> </w:t>
      </w:r>
      <w:r>
        <w:rPr>
          <w:lang w:eastAsia="zh-CN"/>
        </w:rPr>
        <w:t>热轧后的卷板原料为不均匀的粗晶组织，则可以预期</w:t>
      </w:r>
      <w:r>
        <w:rPr>
          <w:lang w:eastAsia="zh-CN"/>
        </w:rPr>
        <w:tab/>
      </w:r>
      <w:r>
        <w:rPr>
          <w:lang w:eastAsia="zh-CN"/>
        </w:rPr>
        <w:t>对析影响</w:t>
      </w:r>
    </w:p>
    <w:p w:rsidR="00C67970" w:rsidRDefault="00BC4CE2" w:rsidP="006647C5">
      <w:pPr>
        <w:spacing w:before="120" w:after="120"/>
        <w:rPr>
          <w:lang w:eastAsia="zh-CN"/>
        </w:rPr>
      </w:pPr>
      <w:r>
        <w:rPr>
          <w:lang w:eastAsia="zh-CN"/>
        </w:rPr>
        <w:t>在冷乳退火后也会得到类似的组织。碳化物的粗细程度也取决于热轧状态。由此可见，保</w:t>
      </w:r>
      <w:r>
        <w:rPr>
          <w:lang w:eastAsia="zh-CN"/>
        </w:rPr>
        <w:t xml:space="preserve"> </w:t>
      </w:r>
      <w:r>
        <w:rPr>
          <w:lang w:eastAsia="zh-CN"/>
        </w:rPr>
        <w:t>证冷轧板带钢具有良好性能的第一步便应当从控制热轧板带钢的组织结构入手。</w:t>
      </w:r>
    </w:p>
    <w:p w:rsidR="00C67970" w:rsidRDefault="00BC4CE2" w:rsidP="006647C5">
      <w:pPr>
        <w:spacing w:before="120" w:after="120"/>
        <w:rPr>
          <w:lang w:eastAsia="zh-CN"/>
        </w:rPr>
      </w:pPr>
      <w:bookmarkStart w:id="188" w:name="bookmark189"/>
      <w:r>
        <w:rPr>
          <w:lang w:eastAsia="zh-CN"/>
        </w:rPr>
        <w:t>第二节板带钢轧制中温度的控制</w:t>
      </w:r>
      <w:bookmarkEnd w:id="188"/>
    </w:p>
    <w:p w:rsidR="00C67970" w:rsidRDefault="00BC4CE2" w:rsidP="006647C5">
      <w:pPr>
        <w:tabs>
          <w:tab w:val="left" w:pos="925"/>
        </w:tabs>
        <w:spacing w:before="120" w:after="120"/>
        <w:ind w:firstLine="360"/>
        <w:rPr>
          <w:lang w:eastAsia="zh-CN"/>
        </w:rPr>
      </w:pPr>
      <w:bookmarkStart w:id="189" w:name="bookmark190"/>
      <w:r>
        <w:rPr>
          <w:lang w:eastAsia="zh-CN"/>
        </w:rPr>
        <w:t>一、概述</w:t>
      </w:r>
      <w:bookmarkEnd w:id="189"/>
    </w:p>
    <w:p w:rsidR="00C67970" w:rsidRDefault="00BC4CE2" w:rsidP="006647C5">
      <w:pPr>
        <w:spacing w:before="120" w:after="120"/>
        <w:ind w:firstLine="360"/>
        <w:rPr>
          <w:lang w:eastAsia="zh-CN"/>
        </w:rPr>
      </w:pPr>
      <w:r>
        <w:rPr>
          <w:lang w:eastAsia="zh-CN"/>
        </w:rPr>
        <w:t>温度是影响钢板组织和性能的最主要的因素，要控制组织和性能，就必须首先在生产</w:t>
      </w:r>
      <w:r>
        <w:rPr>
          <w:lang w:eastAsia="zh-CN"/>
        </w:rPr>
        <w:t xml:space="preserve"> </w:t>
      </w:r>
      <w:r>
        <w:rPr>
          <w:lang w:eastAsia="zh-CN"/>
        </w:rPr>
        <w:t>过程中控制温度制度。一般，在中厚板生产流程线上温度还只是依靠人工进行控制。对整</w:t>
      </w:r>
      <w:r>
        <w:rPr>
          <w:lang w:eastAsia="zh-CN"/>
        </w:rPr>
        <w:t xml:space="preserve"> </w:t>
      </w:r>
      <w:r>
        <w:rPr>
          <w:lang w:eastAsia="zh-CN"/>
        </w:rPr>
        <w:t>个生产流程线的温度自动控制进行得最有成效和最典型的就是热连轧带钢轧机。因为在髙</w:t>
      </w:r>
      <w:r>
        <w:rPr>
          <w:lang w:eastAsia="zh-CN"/>
        </w:rPr>
        <w:t xml:space="preserve"> </w:t>
      </w:r>
      <w:r>
        <w:rPr>
          <w:lang w:eastAsia="zh-CN"/>
        </w:rPr>
        <w:t>速化、连续化、自动化和大型化的热带连轧机上，由于轧制温度不合理及头尾温度不均而</w:t>
      </w:r>
      <w:r>
        <w:rPr>
          <w:lang w:eastAsia="zh-CN"/>
        </w:rPr>
        <w:t xml:space="preserve"> </w:t>
      </w:r>
      <w:r>
        <w:rPr>
          <w:lang w:eastAsia="zh-CN"/>
        </w:rPr>
        <w:t>造成的性能及厚度不合格的质量问题显得愈来愈重要。由于近年来全面采用计算机控制这</w:t>
      </w:r>
      <w:r>
        <w:rPr>
          <w:lang w:eastAsia="zh-CN"/>
        </w:rPr>
        <w:t xml:space="preserve"> </w:t>
      </w:r>
      <w:r>
        <w:rPr>
          <w:lang w:eastAsia="zh-CN"/>
        </w:rPr>
        <w:t>一困难问题已基本解决。</w:t>
      </w:r>
    </w:p>
    <w:p w:rsidR="00C67970" w:rsidRDefault="00BC4CE2" w:rsidP="006647C5">
      <w:pPr>
        <w:spacing w:before="120" w:after="120"/>
        <w:ind w:firstLine="360"/>
        <w:rPr>
          <w:lang w:eastAsia="zh-CN"/>
        </w:rPr>
      </w:pPr>
      <w:r>
        <w:rPr>
          <w:lang w:eastAsia="zh-CN"/>
        </w:rPr>
        <w:t>带钢热连轧机温度控制主要包括有：</w:t>
      </w:r>
      <w:r>
        <w:rPr>
          <w:lang w:eastAsia="zh-CN"/>
        </w:rPr>
        <w:t>1)</w:t>
      </w:r>
      <w:r>
        <w:rPr>
          <w:lang w:eastAsia="zh-CN"/>
        </w:rPr>
        <w:t>精轧机组终轧温度的控制：这不单是要求带</w:t>
      </w:r>
      <w:r>
        <w:rPr>
          <w:lang w:eastAsia="zh-CN"/>
        </w:rPr>
        <w:t xml:space="preserve"> </w:t>
      </w:r>
      <w:r>
        <w:rPr>
          <w:lang w:eastAsia="zh-CN"/>
        </w:rPr>
        <w:t>钢头部达到所要求的温度，而且要求带钢全长终轧温度均勻一致，这样才能保证整带机械</w:t>
      </w:r>
      <w:r>
        <w:rPr>
          <w:lang w:eastAsia="zh-CN"/>
        </w:rPr>
        <w:t xml:space="preserve"> </w:t>
      </w:r>
      <w:r>
        <w:rPr>
          <w:lang w:eastAsia="zh-CN"/>
        </w:rPr>
        <w:t>性能及厚度的均匀。头部的终轧温度一般靠正确设定精轧出口速度来保证，而整带温度均</w:t>
      </w:r>
      <w:r>
        <w:rPr>
          <w:lang w:eastAsia="zh-CN"/>
        </w:rPr>
        <w:t xml:space="preserve"> </w:t>
      </w:r>
      <w:r>
        <w:rPr>
          <w:lang w:eastAsia="zh-CN"/>
        </w:rPr>
        <w:t>勻则靠正确控制机组加速度及机架间喷水量来实现。目前已能控制终轧温度在士</w:t>
      </w:r>
      <w:r>
        <w:rPr>
          <w:lang w:eastAsia="zh-CN"/>
        </w:rPr>
        <w:t xml:space="preserve"> 10</w:t>
      </w:r>
      <w:r>
        <w:rPr>
          <w:rFonts w:ascii="MS Mincho" w:eastAsia="MS Mincho" w:hAnsi="MS Mincho" w:cs="MS Mincho" w:hint="eastAsia"/>
          <w:lang w:eastAsia="zh-CN"/>
        </w:rPr>
        <w:t>〜</w:t>
      </w:r>
      <w:r>
        <w:rPr>
          <w:lang w:eastAsia="zh-CN"/>
        </w:rPr>
        <w:t>15</w:t>
      </w:r>
      <w:r>
        <w:rPr>
          <w:lang w:eastAsia="zh-CN"/>
        </w:rPr>
        <w:t>。</w:t>
      </w:r>
      <w:r>
        <w:rPr>
          <w:lang w:eastAsia="zh-CN"/>
        </w:rPr>
        <w:t xml:space="preserve">0 </w:t>
      </w:r>
      <w:r>
        <w:rPr>
          <w:lang w:eastAsia="zh-CN"/>
        </w:rPr>
        <w:t>左右，基本达到了整带温度均匀。</w:t>
      </w:r>
      <w:r>
        <w:rPr>
          <w:lang w:eastAsia="zh-CN"/>
        </w:rPr>
        <w:t>2)</w:t>
      </w:r>
      <w:r>
        <w:rPr>
          <w:lang w:eastAsia="zh-CN"/>
        </w:rPr>
        <w:t>卷取温度的控制：在终轧温度一定时，这实际就是</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\\AppData\\Local\\Temp\\FineReader11\\media\\image483.png" \* MERGEFORMATINET </w:instrText>
      </w:r>
      <w:r>
        <w:fldChar w:fldCharType="separate"/>
      </w:r>
      <w:r w:rsidR="006647C5">
        <w:pict>
          <v:shape id="_x0000_i1507" type="#_x0000_t75" style="width:2in;height:278.25pt">
            <v:imagedata r:id="rId971" r:href="rId972"/>
          </v:shape>
        </w:pict>
      </w:r>
      <w:r>
        <w:fldChar w:fldCharType="end"/>
      </w:r>
    </w:p>
    <w:p w:rsidR="00C67970" w:rsidRDefault="00BC4CE2" w:rsidP="006647C5">
      <w:pPr>
        <w:spacing w:before="120" w:after="120"/>
        <w:rPr>
          <w:lang w:eastAsia="zh-CN"/>
        </w:rPr>
      </w:pPr>
      <w:r>
        <w:rPr>
          <w:lang w:eastAsia="zh-CN"/>
        </w:rPr>
        <w:t>346</w:t>
      </w:r>
    </w:p>
    <w:p w:rsidR="00C67970" w:rsidRDefault="00BC4CE2" w:rsidP="006647C5">
      <w:pPr>
        <w:spacing w:before="120" w:after="120"/>
        <w:rPr>
          <w:lang w:eastAsia="zh-CN"/>
        </w:rPr>
      </w:pPr>
      <w:r>
        <w:rPr>
          <w:lang w:eastAsia="zh-CN"/>
        </w:rPr>
        <w:t>对冷却速度的控制。随着带钢轧制速度的增髙，轧后冷却能力也必须加强；尤其是轧制较</w:t>
      </w:r>
      <w:r>
        <w:rPr>
          <w:lang w:eastAsia="zh-CN"/>
        </w:rPr>
        <w:t xml:space="preserve"> </w:t>
      </w:r>
      <w:r>
        <w:rPr>
          <w:lang w:eastAsia="zh-CN"/>
        </w:rPr>
        <w:t>厚带钢时，冷却速度往往达不到要求，因而如果不采用强化冷却的措施，冷却能力往往成</w:t>
      </w:r>
      <w:r>
        <w:rPr>
          <w:lang w:eastAsia="zh-CN"/>
        </w:rPr>
        <w:t xml:space="preserve"> </w:t>
      </w:r>
      <w:r>
        <w:rPr>
          <w:lang w:eastAsia="zh-CN"/>
        </w:rPr>
        <w:t>为限制轧制速度提高的重要因素。其次是带钢的冷却速度不仅要髙，而且要根椐情况而变</w:t>
      </w:r>
      <w:r>
        <w:rPr>
          <w:lang w:eastAsia="zh-CN"/>
        </w:rPr>
        <w:t xml:space="preserve"> </w:t>
      </w:r>
      <w:r>
        <w:rPr>
          <w:lang w:eastAsia="zh-CN"/>
        </w:rPr>
        <w:t>化，因为不仅是依板厚、钢种及板宽不同，其所需冷却速度亦不同，而且就是同一卷带</w:t>
      </w:r>
      <w:r>
        <w:rPr>
          <w:lang w:eastAsia="zh-CN"/>
        </w:rPr>
        <w:t xml:space="preserve"> </w:t>
      </w:r>
      <w:r>
        <w:rPr>
          <w:lang w:eastAsia="zh-CN"/>
        </w:rPr>
        <w:t>钢，只要轧制速度一有变化，则其所需冷却速度也不同。因而在冷却系统设计中便要有能</w:t>
      </w:r>
      <w:r>
        <w:rPr>
          <w:lang w:eastAsia="zh-CN"/>
        </w:rPr>
        <w:t xml:space="preserve"> </w:t>
      </w:r>
      <w:r>
        <w:rPr>
          <w:lang w:eastAsia="zh-CN"/>
        </w:rPr>
        <w:t>适应多种冷却速度的灵活性。为此必须采用近代的层流冷却技术，并利用计算机控制技术</w:t>
      </w:r>
      <w:r>
        <w:rPr>
          <w:lang w:eastAsia="zh-CN"/>
        </w:rPr>
        <w:t xml:space="preserve"> </w:t>
      </w:r>
      <w:r>
        <w:rPr>
          <w:lang w:eastAsia="zh-CN"/>
        </w:rPr>
        <w:t>来实现带钢冷却速度的自动调节。</w:t>
      </w:r>
      <w:r>
        <w:rPr>
          <w:lang w:eastAsia="zh-CN"/>
        </w:rPr>
        <w:t>3)</w:t>
      </w:r>
      <w:r>
        <w:rPr>
          <w:lang w:eastAsia="zh-CN"/>
        </w:rPr>
        <w:t>加热温度的控制</w:t>
      </w:r>
      <w:r>
        <w:rPr>
          <w:lang w:eastAsia="zh-CN"/>
        </w:rPr>
        <w:t>••</w:t>
      </w:r>
      <w:r>
        <w:rPr>
          <w:lang w:eastAsia="zh-CN"/>
        </w:rPr>
        <w:t>上述终轧温度和卷取温度的控制</w:t>
      </w:r>
      <w:r>
        <w:rPr>
          <w:lang w:eastAsia="zh-CN"/>
        </w:rPr>
        <w:t xml:space="preserve"> </w:t>
      </w:r>
      <w:r>
        <w:rPr>
          <w:lang w:eastAsia="zh-CN"/>
        </w:rPr>
        <w:t>都希望能控制板坯出炉温度，因为板坯温度的高低及其均匀与否不仅直接影响终轧温度，</w:t>
      </w:r>
      <w:r>
        <w:rPr>
          <w:lang w:eastAsia="zh-CN"/>
        </w:rPr>
        <w:t xml:space="preserve"> </w:t>
      </w:r>
      <w:r>
        <w:rPr>
          <w:lang w:eastAsia="zh-CN"/>
        </w:rPr>
        <w:t>而且关系到乳制过程的能否正常进行。但是板坯温度只能通过加热炉的加热温度来控制，</w:t>
      </w:r>
      <w:r>
        <w:rPr>
          <w:lang w:eastAsia="zh-CN"/>
        </w:rPr>
        <w:t xml:space="preserve"> </w:t>
      </w:r>
      <w:r>
        <w:rPr>
          <w:lang w:eastAsia="zh-CN"/>
        </w:rPr>
        <w:t>由于加热炉的热惯性太大，故其控制效果还有待于今后进一步提髙。</w:t>
      </w:r>
    </w:p>
    <w:p w:rsidR="00C67970" w:rsidRDefault="00BC4CE2" w:rsidP="006647C5">
      <w:pPr>
        <w:tabs>
          <w:tab w:val="left" w:pos="1439"/>
          <w:tab w:val="left" w:pos="3246"/>
          <w:tab w:val="left" w:pos="4298"/>
          <w:tab w:val="left" w:pos="5906"/>
          <w:tab w:val="left" w:pos="6764"/>
        </w:tabs>
        <w:spacing w:before="120" w:after="120"/>
      </w:pPr>
      <w:r>
        <w:t>1 1 ^01</w:t>
      </w:r>
      <w:r>
        <w:tab/>
      </w:r>
      <w:r>
        <w:rPr>
          <w:vertAlign w:val="superscript"/>
        </w:rPr>
        <w:t>f</w:t>
      </w:r>
      <w:r>
        <w:t>my6</w:t>
      </w:r>
      <w:r>
        <w:tab/>
        <w:t>^2</w:t>
      </w:r>
      <w:r>
        <w:tab/>
      </w:r>
      <w:r>
        <w:t>匕</w:t>
      </w:r>
      <w:r>
        <w:t>3</w:t>
      </w:r>
      <w:r>
        <w:tab/>
        <w:t>4</w:t>
      </w:r>
      <w:r>
        <w:tab/>
      </w:r>
      <w:r>
        <w:t>匕</w:t>
      </w:r>
      <w:r>
        <w:t>5</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\\AppData\\Local\\Temp\\FineReader11\\media\\image484.png" \* MERGEFORMATINET </w:instrText>
      </w:r>
      <w:r>
        <w:fldChar w:fldCharType="separate"/>
      </w:r>
      <w:r w:rsidR="006647C5">
        <w:pict>
          <v:shape id="_x0000_i1508" type="#_x0000_t75" style="width:66pt;height:8.25pt">
            <v:imagedata r:id="rId973" r:href="rId974"/>
          </v:shape>
        </w:pict>
      </w:r>
      <w:r>
        <w:fldChar w:fldCharType="end"/>
      </w:r>
    </w:p>
    <w:p w:rsidR="00C67970" w:rsidRDefault="00BC4CE2" w:rsidP="006647C5">
      <w:pPr>
        <w:spacing w:before="120" w:after="120"/>
        <w:outlineLvl w:val="0"/>
        <w:rPr>
          <w:lang w:eastAsia="zh-CN"/>
        </w:rPr>
      </w:pPr>
      <w:r>
        <w:rPr>
          <w:lang w:eastAsia="zh-CN"/>
        </w:rPr>
        <w:t>TTTT If</w:t>
      </w:r>
    </w:p>
    <w:p w:rsidR="00C67970" w:rsidRDefault="00BC4CE2" w:rsidP="006647C5">
      <w:pPr>
        <w:tabs>
          <w:tab w:val="left" w:pos="7034"/>
        </w:tabs>
        <w:spacing w:before="120" w:after="120"/>
        <w:ind w:firstLine="360"/>
        <w:rPr>
          <w:lang w:eastAsia="zh-CN"/>
        </w:rPr>
      </w:pPr>
      <w:r>
        <w:rPr>
          <w:lang w:eastAsia="zh-CN"/>
        </w:rPr>
        <w:t>图</w:t>
      </w:r>
      <w:r>
        <w:rPr>
          <w:lang w:eastAsia="zh-CN"/>
        </w:rPr>
        <w:t>17-15</w:t>
      </w:r>
      <w:r>
        <w:rPr>
          <w:lang w:eastAsia="zh-CN"/>
        </w:rPr>
        <w:t>热连轧带钢生产线温度测量及控制设施简图举例</w:t>
      </w:r>
      <w:r>
        <w:rPr>
          <w:lang w:eastAsia="zh-CN"/>
        </w:rPr>
        <w:t xml:space="preserve"> 1</w:t>
      </w:r>
      <w:r>
        <w:rPr>
          <w:rFonts w:ascii="MS Mincho" w:eastAsia="MS Mincho" w:hAnsi="MS Mincho" w:cs="MS Mincho" w:hint="eastAsia"/>
          <w:lang w:eastAsia="zh-CN"/>
        </w:rPr>
        <w:t>〜</w:t>
      </w:r>
      <w:r>
        <w:rPr>
          <w:lang w:eastAsia="zh-CN"/>
        </w:rPr>
        <w:t>6—</w:t>
      </w:r>
      <w:r>
        <w:rPr>
          <w:lang w:eastAsia="zh-CN"/>
        </w:rPr>
        <w:t>测温点；</w:t>
      </w:r>
      <w:r>
        <w:rPr>
          <w:lang w:eastAsia="zh-CN"/>
        </w:rPr>
        <w:t>7—</w:t>
      </w:r>
      <w:r>
        <w:rPr>
          <w:lang w:eastAsia="zh-CN"/>
        </w:rPr>
        <w:t>测宽仪</w:t>
      </w:r>
      <w:r>
        <w:rPr>
          <w:lang w:eastAsia="zh-CN"/>
        </w:rPr>
        <w:t>I 8—</w:t>
      </w:r>
      <w:r>
        <w:rPr>
          <w:lang w:eastAsia="zh-CN"/>
        </w:rPr>
        <w:t>测厚仪</w:t>
      </w:r>
      <w:r>
        <w:rPr>
          <w:lang w:eastAsia="zh-CN"/>
        </w:rPr>
        <w:t>I 9—</w:t>
      </w:r>
      <w:r>
        <w:rPr>
          <w:lang w:eastAsia="zh-CN"/>
        </w:rPr>
        <w:t>大立辊；</w:t>
      </w:r>
      <w:r>
        <w:rPr>
          <w:lang w:eastAsia="zh-CN"/>
        </w:rPr>
        <w:t>10_</w:t>
      </w:r>
      <w:r>
        <w:rPr>
          <w:lang w:eastAsia="zh-CN"/>
        </w:rPr>
        <w:t>卷取机；</w:t>
      </w:r>
      <w:r>
        <w:rPr>
          <w:lang w:eastAsia="zh-CN"/>
        </w:rPr>
        <w:t>11—</w:t>
      </w:r>
      <w:r>
        <w:rPr>
          <w:lang w:eastAsia="zh-CN"/>
        </w:rPr>
        <w:t>飞剪；</w:t>
      </w:r>
      <w:r>
        <w:rPr>
          <w:lang w:eastAsia="zh-CN"/>
        </w:rPr>
        <w:t>12 —</w:t>
      </w:r>
      <w:r>
        <w:rPr>
          <w:lang w:eastAsia="zh-CN"/>
        </w:rPr>
        <w:t>高压水除鳞；</w:t>
      </w:r>
      <w:r>
        <w:rPr>
          <w:lang w:eastAsia="zh-CN"/>
        </w:rPr>
        <w:t>13—</w:t>
      </w:r>
      <w:r>
        <w:rPr>
          <w:lang w:eastAsia="zh-CN"/>
        </w:rPr>
        <w:t>层流冷却区</w:t>
      </w:r>
      <w:r>
        <w:rPr>
          <w:lang w:eastAsia="zh-CN"/>
        </w:rPr>
        <w:t>,14—</w:t>
      </w:r>
      <w:r>
        <w:rPr>
          <w:lang w:eastAsia="zh-CN"/>
        </w:rPr>
        <w:t>机架间喷水；</w:t>
      </w:r>
      <w:r>
        <w:rPr>
          <w:lang w:eastAsia="zh-CN"/>
        </w:rPr>
        <w:t>15—</w:t>
      </w:r>
      <w:r>
        <w:rPr>
          <w:lang w:eastAsia="zh-CN"/>
        </w:rPr>
        <w:t>加热炉</w:t>
      </w:r>
      <w:r>
        <w:rPr>
          <w:lang w:eastAsia="zh-CN"/>
        </w:rPr>
        <w:t>|</w:t>
      </w:r>
      <w:r>
        <w:rPr>
          <w:lang w:eastAsia="zh-CN"/>
        </w:rPr>
        <w:tab/>
        <w:t>—</w:t>
      </w:r>
      <w:r>
        <w:rPr>
          <w:lang w:eastAsia="zh-CN"/>
        </w:rPr>
        <w:t>粗轧</w:t>
      </w:r>
    </w:p>
    <w:p w:rsidR="00C67970" w:rsidRDefault="00BC4CE2" w:rsidP="006647C5">
      <w:pPr>
        <w:spacing w:before="120" w:after="120"/>
        <w:rPr>
          <w:lang w:eastAsia="zh-CN"/>
        </w:rPr>
      </w:pPr>
      <w:r>
        <w:rPr>
          <w:lang w:eastAsia="zh-CN"/>
        </w:rPr>
        <w:t>机组；轧机组</w:t>
      </w:r>
    </w:p>
    <w:p w:rsidR="00C67970" w:rsidRDefault="00BC4CE2" w:rsidP="006647C5">
      <w:pPr>
        <w:spacing w:before="120" w:after="120"/>
        <w:ind w:firstLine="360"/>
        <w:rPr>
          <w:lang w:eastAsia="zh-CN"/>
        </w:rPr>
      </w:pPr>
      <w:r>
        <w:rPr>
          <w:lang w:eastAsia="zh-CN"/>
        </w:rPr>
        <w:t>图</w:t>
      </w:r>
      <w:r>
        <w:rPr>
          <w:lang w:eastAsia="zh-CN"/>
        </w:rPr>
        <w:t>17-15</w:t>
      </w:r>
      <w:r>
        <w:rPr>
          <w:lang w:eastAsia="zh-CN"/>
        </w:rPr>
        <w:t>为某厂热连轧带钢生产线温度检测及控制设施简图，图中在出炉口、粗轧机</w:t>
      </w:r>
      <w:r>
        <w:rPr>
          <w:lang w:eastAsia="zh-CN"/>
        </w:rPr>
        <w:t xml:space="preserve"> </w:t>
      </w:r>
      <w:r>
        <w:rPr>
          <w:lang w:eastAsia="zh-CN"/>
        </w:rPr>
        <w:t>组中间（如</w:t>
      </w:r>
      <w:r>
        <w:rPr>
          <w:lang w:eastAsia="zh-CN"/>
        </w:rPr>
        <w:t>&amp;</w:t>
      </w:r>
      <w:r>
        <w:rPr>
          <w:lang w:eastAsia="zh-CN"/>
        </w:rPr>
        <w:t>之后</w:t>
      </w:r>
      <w:r>
        <w:rPr>
          <w:lang w:eastAsia="zh-CN"/>
        </w:rPr>
        <w:t>)</w:t>
      </w:r>
      <w:r>
        <w:rPr>
          <w:lang w:eastAsia="zh-CN"/>
        </w:rPr>
        <w:t>、粗轧</w:t>
      </w:r>
      <w:r>
        <w:rPr>
          <w:lang w:eastAsia="zh-CN"/>
        </w:rPr>
        <w:t>/?</w:t>
      </w:r>
      <w:r>
        <w:rPr>
          <w:vertAlign w:val="subscript"/>
          <w:lang w:eastAsia="zh-CN"/>
        </w:rPr>
        <w:t>4</w:t>
      </w:r>
      <w:r>
        <w:rPr>
          <w:lang w:eastAsia="zh-CN"/>
        </w:rPr>
        <w:t>之后、精轧飞剪之前、精轧厂</w:t>
      </w:r>
      <w:r>
        <w:rPr>
          <w:vertAlign w:val="subscript"/>
          <w:lang w:eastAsia="zh-CN"/>
        </w:rPr>
        <w:t>7</w:t>
      </w:r>
      <w:r>
        <w:rPr>
          <w:lang w:eastAsia="zh-CN"/>
        </w:rPr>
        <w:t>之后及卷取机之前共</w:t>
      </w:r>
      <w:r>
        <w:rPr>
          <w:lang w:eastAsia="zh-CN"/>
        </w:rPr>
        <w:t>5</w:t>
      </w:r>
      <w:r>
        <w:rPr>
          <w:rFonts w:ascii="MS Mincho" w:eastAsia="MS Mincho" w:hAnsi="MS Mincho" w:cs="MS Mincho" w:hint="eastAsia"/>
          <w:lang w:eastAsia="zh-CN"/>
        </w:rPr>
        <w:t>〜</w:t>
      </w:r>
      <w:r>
        <w:rPr>
          <w:lang w:eastAsia="zh-CN"/>
        </w:rPr>
        <w:t>6</w:t>
      </w:r>
      <w:r>
        <w:rPr>
          <w:lang w:eastAsia="zh-CN"/>
        </w:rPr>
        <w:t>处</w:t>
      </w:r>
      <w:r>
        <w:rPr>
          <w:lang w:eastAsia="zh-CN"/>
        </w:rPr>
        <w:t xml:space="preserve"> </w:t>
      </w:r>
      <w:r>
        <w:rPr>
          <w:lang w:eastAsia="zh-CN"/>
        </w:rPr>
        <w:t>设置有</w:t>
      </w:r>
      <w:r>
        <w:rPr>
          <w:lang w:eastAsia="zh-CN"/>
        </w:rPr>
        <w:t>5</w:t>
      </w:r>
      <w:r>
        <w:rPr>
          <w:rFonts w:ascii="MS Mincho" w:eastAsia="MS Mincho" w:hAnsi="MS Mincho" w:cs="MS Mincho" w:hint="eastAsia"/>
          <w:lang w:eastAsia="zh-CN"/>
        </w:rPr>
        <w:t>〜</w:t>
      </w:r>
      <w:r>
        <w:rPr>
          <w:lang w:eastAsia="zh-CN"/>
        </w:rPr>
        <w:t>6</w:t>
      </w:r>
      <w:r>
        <w:rPr>
          <w:lang w:eastAsia="zh-CN"/>
        </w:rPr>
        <w:t>个测温点，其中最重要的是粗轧</w:t>
      </w:r>
      <w:r>
        <w:rPr>
          <w:lang w:eastAsia="zh-CN"/>
        </w:rPr>
        <w:t>/?</w:t>
      </w:r>
      <w:r>
        <w:rPr>
          <w:vertAlign w:val="subscript"/>
          <w:lang w:eastAsia="zh-CN"/>
        </w:rPr>
        <w:t>4</w:t>
      </w:r>
      <w:r>
        <w:rPr>
          <w:lang w:eastAsia="zh-CN"/>
        </w:rPr>
        <w:t>之后的测温点，因为此处测温条件较好，</w:t>
      </w:r>
      <w:r>
        <w:rPr>
          <w:lang w:eastAsia="zh-CN"/>
        </w:rPr>
        <w:t xml:space="preserve"> </w:t>
      </w:r>
      <w:r>
        <w:rPr>
          <w:lang w:eastAsia="zh-CN"/>
        </w:rPr>
        <w:t>板坯厚度适中，经变形后表里温度均勻，表面干净，无水汽障碍，故测量结果比较准确，</w:t>
      </w:r>
      <w:r>
        <w:rPr>
          <w:lang w:eastAsia="zh-CN"/>
        </w:rPr>
        <w:t xml:space="preserve"> </w:t>
      </w:r>
      <w:r>
        <w:rPr>
          <w:lang w:eastAsia="zh-CN"/>
        </w:rPr>
        <w:t>一般皆以它作为基础来对加热温度进行反馈控制和对终轧温度、卷取温度及层流冷却速度</w:t>
      </w:r>
      <w:r>
        <w:rPr>
          <w:lang w:eastAsia="zh-CN"/>
        </w:rPr>
        <w:t xml:space="preserve"> </w:t>
      </w:r>
      <w:r>
        <w:rPr>
          <w:lang w:eastAsia="zh-CN"/>
        </w:rPr>
        <w:t>进行前馈控制。加热炉前的测温点一般只用来监视出炉板坯，防止温度过低的板坯送去轧</w:t>
      </w:r>
      <w:r>
        <w:rPr>
          <w:lang w:eastAsia="zh-CN"/>
        </w:rPr>
        <w:t xml:space="preserve"> </w:t>
      </w:r>
      <w:r>
        <w:rPr>
          <w:lang w:eastAsia="zh-CN"/>
        </w:rPr>
        <w:t>制。由子表面氧化铁皮太厚，此处测温不可能准确，所以不能用来实测出炉温度。精轧飞</w:t>
      </w:r>
      <w:r>
        <w:rPr>
          <w:lang w:eastAsia="zh-CN"/>
        </w:rPr>
        <w:t xml:space="preserve"> </w:t>
      </w:r>
      <w:r>
        <w:rPr>
          <w:lang w:eastAsia="zh-CN"/>
        </w:rPr>
        <w:t>剪之前的测温点按理对于测定精乳入口温度是十分重要的，但也由于在中间辊道上产生的</w:t>
      </w:r>
      <w:r>
        <w:rPr>
          <w:lang w:eastAsia="zh-CN"/>
        </w:rPr>
        <w:t xml:space="preserve"> </w:t>
      </w:r>
      <w:r>
        <w:rPr>
          <w:lang w:eastAsia="zh-CN"/>
        </w:rPr>
        <w:t>次生铁皮而妨碍准确测温，故精轧开轧温度一般常采用粗乳出口处的实测温度通过温降数</w:t>
      </w:r>
      <w:r>
        <w:rPr>
          <w:lang w:eastAsia="zh-CN"/>
        </w:rPr>
        <w:t xml:space="preserve"> </w:t>
      </w:r>
      <w:r>
        <w:rPr>
          <w:lang w:eastAsia="zh-CN"/>
        </w:rPr>
        <w:t>学模型来计算确定，而此精轧入口前的温度计只是作校核计算之用。精轧机组后面的测温</w:t>
      </w:r>
      <w:r>
        <w:rPr>
          <w:lang w:eastAsia="zh-CN"/>
        </w:rPr>
        <w:t xml:space="preserve"> </w:t>
      </w:r>
      <w:r>
        <w:rPr>
          <w:lang w:eastAsia="zh-CN"/>
        </w:rPr>
        <w:t>点为产品终乳温度的实测点。卷取机前的温度计为卷取温度的实测点。可见测温点只是安</w:t>
      </w:r>
      <w:r>
        <w:rPr>
          <w:lang w:eastAsia="zh-CN"/>
        </w:rPr>
        <w:t xml:space="preserve"> </w:t>
      </w:r>
      <w:r>
        <w:rPr>
          <w:lang w:eastAsia="zh-CN"/>
        </w:rPr>
        <w:t>置在关键位置的为数有限的特殊点，而且其中有些点实测精度还不高，因此要确定轧件在</w:t>
      </w:r>
      <w:r>
        <w:rPr>
          <w:lang w:eastAsia="zh-CN"/>
        </w:rPr>
        <w:t xml:space="preserve"> </w:t>
      </w:r>
      <w:r>
        <w:rPr>
          <w:lang w:eastAsia="zh-CN"/>
        </w:rPr>
        <w:t>任一位置的实际温度，便只能以某一处的实测温度为基础，通过数学模型来进行计算。同</w:t>
      </w:r>
      <w:r>
        <w:rPr>
          <w:lang w:eastAsia="zh-CN"/>
        </w:rPr>
        <w:t xml:space="preserve"> </w:t>
      </w:r>
      <w:r>
        <w:rPr>
          <w:lang w:eastAsia="zh-CN"/>
        </w:rPr>
        <w:t>时又可以根据实测温度来不断修正数学模型及调整加热温度、轧制规程（速度）和冷却水</w:t>
      </w:r>
      <w:r>
        <w:rPr>
          <w:lang w:eastAsia="zh-CN"/>
        </w:rPr>
        <w:t xml:space="preserve"> </w:t>
      </w:r>
      <w:r>
        <w:rPr>
          <w:lang w:eastAsia="zh-CN"/>
        </w:rPr>
        <w:t>量，以实现对终轧温度和卷取温度的自动控制。</w:t>
      </w:r>
    </w:p>
    <w:p w:rsidR="00C67970" w:rsidRDefault="00BC4CE2" w:rsidP="006647C5">
      <w:pPr>
        <w:spacing w:before="120" w:after="120"/>
        <w:ind w:firstLine="360"/>
        <w:rPr>
          <w:lang w:eastAsia="zh-CN"/>
        </w:rPr>
      </w:pPr>
      <w:r>
        <w:rPr>
          <w:lang w:eastAsia="zh-CN"/>
        </w:rPr>
        <w:t>二、终轧温度的控制</w:t>
      </w:r>
    </w:p>
    <w:p w:rsidR="00C67970" w:rsidRDefault="00BC4CE2" w:rsidP="006647C5">
      <w:pPr>
        <w:spacing w:before="120" w:after="120"/>
        <w:ind w:firstLine="360"/>
        <w:rPr>
          <w:lang w:eastAsia="zh-CN"/>
        </w:rPr>
      </w:pPr>
      <w:r>
        <w:rPr>
          <w:lang w:eastAsia="zh-CN"/>
        </w:rPr>
        <w:t>带坯从粗轧末架出口的温度到精轧出口的温度（</w:t>
      </w:r>
      <w:r>
        <w:rPr>
          <w:lang w:eastAsia="zh-CN"/>
        </w:rPr>
        <w:t>GJ</w:t>
      </w:r>
      <w:r>
        <w:rPr>
          <w:lang w:eastAsia="zh-CN"/>
        </w:rPr>
        <w:t>，其间的总温度降包括</w:t>
      </w:r>
      <w:r>
        <w:rPr>
          <w:lang w:eastAsia="zh-CN"/>
        </w:rPr>
        <w:t xml:space="preserve"> </w:t>
      </w:r>
      <w:r>
        <w:rPr>
          <w:lang w:eastAsia="zh-CN"/>
        </w:rPr>
        <w:t>了以下两部分：</w:t>
      </w:r>
      <w:r>
        <w:rPr>
          <w:lang w:eastAsia="zh-CN"/>
        </w:rPr>
        <w:t>1)</w:t>
      </w:r>
      <w:r>
        <w:rPr>
          <w:lang w:eastAsia="zh-CN"/>
        </w:rPr>
        <w:t>带坯从粗轧出口到精轧入口即在中间辊道上主要由于辐射所产生的温</w:t>
      </w:r>
      <w:r>
        <w:rPr>
          <w:lang w:eastAsia="zh-CN"/>
        </w:rPr>
        <w:t xml:space="preserve"> </w:t>
      </w:r>
      <w:r>
        <w:rPr>
          <w:lang w:eastAsia="zh-CN"/>
        </w:rPr>
        <w:t>度降；</w:t>
      </w:r>
      <w:r>
        <w:rPr>
          <w:lang w:eastAsia="zh-CN"/>
        </w:rPr>
        <w:t>2)</w:t>
      </w:r>
      <w:r>
        <w:rPr>
          <w:lang w:eastAsia="zh-CN"/>
        </w:rPr>
        <w:t>带钢穿过精轧机组各机架，即从精轧入口到精轧出口的温度降。当已知时，</w:t>
      </w:r>
    </w:p>
    <w:p w:rsidR="00C67970" w:rsidRDefault="00BC4CE2" w:rsidP="006647C5">
      <w:pPr>
        <w:spacing w:before="120" w:after="120"/>
        <w:rPr>
          <w:lang w:eastAsia="zh-CN"/>
        </w:rPr>
      </w:pPr>
      <w:r>
        <w:rPr>
          <w:lang w:eastAsia="zh-CN"/>
        </w:rPr>
        <w:t>347</w:t>
      </w:r>
    </w:p>
    <w:p w:rsidR="00C67970" w:rsidRDefault="00BC4CE2" w:rsidP="006647C5">
      <w:pPr>
        <w:spacing w:before="120" w:after="120"/>
        <w:rPr>
          <w:lang w:eastAsia="zh-CN"/>
        </w:rPr>
      </w:pPr>
      <w:r>
        <w:rPr>
          <w:lang w:eastAsia="zh-CN"/>
        </w:rPr>
        <w:t>可由下式求出精轧入口的温度，即精轧的幵轧温度</w:t>
      </w:r>
    </w:p>
    <w:p w:rsidR="00C67970" w:rsidRPr="00E13F16" w:rsidRDefault="00BC4CE2" w:rsidP="006647C5">
      <w:pPr>
        <w:tabs>
          <w:tab w:val="left" w:pos="4524"/>
        </w:tabs>
        <w:spacing w:before="120" w:after="120"/>
      </w:pPr>
      <w:r>
        <w:t>f Screr (Tu.</w:t>
      </w:r>
      <w:r>
        <w:tab/>
        <w:t xml:space="preserve">, </w:t>
      </w:r>
      <w:r>
        <w:t>、</w:t>
      </w:r>
    </w:p>
    <w:p w:rsidR="00C67970" w:rsidRPr="00E13F16" w:rsidRDefault="00BC4CE2" w:rsidP="006647C5">
      <w:pPr>
        <w:tabs>
          <w:tab w:val="left" w:pos="5409"/>
        </w:tabs>
        <w:spacing w:before="120" w:after="120"/>
      </w:pPr>
      <w:r>
        <w:t>t</w:t>
      </w:r>
      <w:r>
        <w:rPr>
          <w:vertAlign w:val="subscript"/>
        </w:rPr>
        <w:t>F</w:t>
      </w:r>
      <w:r>
        <w:t xml:space="preserve">o = </w:t>
      </w:r>
      <w:r>
        <w:rPr>
          <w:vertAlign w:val="superscript"/>
        </w:rPr>
        <w:t>100</w:t>
      </w:r>
      <w:r>
        <w:t xml:space="preserve">[ 50v^h7 </w:t>
      </w:r>
      <w:r>
        <w:rPr>
          <w:vertAlign w:val="superscript"/>
        </w:rPr>
        <w:t>+</w:t>
      </w:r>
      <w:r>
        <w:t xml:space="preserve"> ( 100 ) </w:t>
      </w:r>
      <w:r>
        <w:rPr>
          <w:vertAlign w:val="superscript"/>
        </w:rPr>
        <w:t>273</w:t>
      </w:r>
      <w:r>
        <w:tab/>
        <w:t>(17-1)</w:t>
      </w:r>
    </w:p>
    <w:p w:rsidR="00C67970" w:rsidRDefault="00BC4CE2" w:rsidP="006647C5">
      <w:pPr>
        <w:spacing w:before="120" w:after="120"/>
        <w:rPr>
          <w:lang w:eastAsia="zh-CN"/>
        </w:rPr>
      </w:pPr>
      <w:r>
        <w:rPr>
          <w:lang w:eastAsia="zh-CN"/>
        </w:rPr>
        <w:t>式中</w:t>
      </w:r>
      <w:r>
        <w:rPr>
          <w:lang w:eastAsia="zh-CN"/>
        </w:rPr>
        <w:t xml:space="preserve"> o——</w:t>
      </w:r>
      <w:r>
        <w:rPr>
          <w:lang w:eastAsia="zh-CN"/>
        </w:rPr>
        <w:t>斯梯芬</w:t>
      </w:r>
      <w:r>
        <w:rPr>
          <w:lang w:eastAsia="zh-CN"/>
        </w:rPr>
        <w:t>-</w:t>
      </w:r>
      <w:r>
        <w:rPr>
          <w:lang w:eastAsia="zh-CN"/>
        </w:rPr>
        <w:t>波茨曼常数，对于绝对黑体</w:t>
      </w:r>
      <w:r>
        <w:rPr>
          <w:lang w:eastAsia="zh-CN"/>
        </w:rPr>
        <w:t>a</w:t>
      </w:r>
      <w:r>
        <w:rPr>
          <w:rFonts w:ascii="MS Mincho" w:eastAsia="MS Mincho" w:hAnsi="MS Mincho" w:cs="MS Mincho" w:hint="eastAsia"/>
          <w:lang w:eastAsia="zh-CN"/>
        </w:rPr>
        <w:t>〜</w:t>
      </w:r>
      <w:r>
        <w:rPr>
          <w:lang w:eastAsia="zh-CN"/>
        </w:rPr>
        <w:t>4.88</w:t>
      </w:r>
      <w:r>
        <w:rPr>
          <w:lang w:eastAsia="zh-CN"/>
        </w:rPr>
        <w:t>千卡</w:t>
      </w:r>
      <w:r>
        <w:rPr>
          <w:lang w:eastAsia="zh-CN"/>
        </w:rPr>
        <w:t>/</w:t>
      </w:r>
      <w:r>
        <w:rPr>
          <w:lang w:eastAsia="zh-CN"/>
        </w:rPr>
        <w:t>米</w:t>
      </w:r>
      <w:r>
        <w:rPr>
          <w:vertAlign w:val="superscript"/>
          <w:lang w:eastAsia="zh-CN"/>
        </w:rPr>
        <w:t>2</w:t>
      </w:r>
      <w:r>
        <w:rPr>
          <w:lang w:eastAsia="zh-CN"/>
        </w:rPr>
        <w:t xml:space="preserve"> •</w:t>
      </w:r>
      <w:r>
        <w:rPr>
          <w:lang w:eastAsia="zh-CN"/>
        </w:rPr>
        <w:t>时</w:t>
      </w:r>
      <w:r>
        <w:rPr>
          <w:lang w:eastAsia="zh-CN"/>
        </w:rPr>
        <w:t>* K</w:t>
      </w:r>
      <w:r>
        <w:rPr>
          <w:vertAlign w:val="superscript"/>
          <w:lang w:eastAsia="zh-CN"/>
        </w:rPr>
        <w:t>4</w:t>
      </w:r>
      <w:r>
        <w:rPr>
          <w:lang w:eastAsia="zh-CN"/>
        </w:rPr>
        <w:t>;,</w:t>
      </w:r>
    </w:p>
    <w:p w:rsidR="00C67970" w:rsidRDefault="00BC4CE2" w:rsidP="006647C5">
      <w:pPr>
        <w:spacing w:before="120" w:after="120"/>
        <w:rPr>
          <w:lang w:eastAsia="zh-CN"/>
        </w:rPr>
      </w:pPr>
      <w:r>
        <w:rPr>
          <w:lang w:eastAsia="zh-CN"/>
        </w:rPr>
        <w:t>e——</w:t>
      </w:r>
      <w:r>
        <w:rPr>
          <w:lang w:eastAsia="zh-CN"/>
        </w:rPr>
        <w:t>材料的等价热辐射率，可由实测的及</w:t>
      </w:r>
      <w:r>
        <w:rPr>
          <w:lang w:eastAsia="zh-CN"/>
        </w:rPr>
        <w:t>IV</w:t>
      </w:r>
      <w:r>
        <w:rPr>
          <w:lang w:eastAsia="zh-CN"/>
        </w:rPr>
        <w:t>。（即之绝对温度）统计反算求</w:t>
      </w:r>
      <w:r>
        <w:rPr>
          <w:lang w:eastAsia="zh-CN"/>
        </w:rPr>
        <w:t xml:space="preserve"> </w:t>
      </w:r>
      <w:r>
        <w:rPr>
          <w:lang w:eastAsia="zh-CN"/>
        </w:rPr>
        <w:t>得，</w:t>
      </w:r>
      <w:r>
        <w:rPr>
          <w:lang w:eastAsia="zh-CN"/>
        </w:rPr>
        <w:t>$</w:t>
      </w:r>
      <w:r>
        <w:rPr>
          <w:rFonts w:ascii="MS Mincho" w:eastAsia="MS Mincho" w:hAnsi="MS Mincho" w:cs="MS Mincho" w:hint="eastAsia"/>
          <w:lang w:eastAsia="zh-CN"/>
        </w:rPr>
        <w:t>〜</w:t>
      </w:r>
      <w:r>
        <w:rPr>
          <w:lang w:eastAsia="zh-CN"/>
        </w:rPr>
        <w:t>0.6</w:t>
      </w:r>
      <w:r>
        <w:rPr>
          <w:rFonts w:ascii="MS Mincho" w:eastAsia="MS Mincho" w:hAnsi="MS Mincho" w:cs="MS Mincho" w:hint="eastAsia"/>
          <w:lang w:eastAsia="zh-CN"/>
        </w:rPr>
        <w:t>〜</w:t>
      </w:r>
      <w:r>
        <w:rPr>
          <w:lang w:eastAsia="zh-CN"/>
        </w:rPr>
        <w:t>0.8</w:t>
      </w:r>
      <w:r>
        <w:rPr>
          <w:lang w:eastAsia="zh-CN"/>
        </w:rPr>
        <w:t>，表面不光洁时取大值；</w:t>
      </w:r>
      <w:r>
        <w:rPr>
          <w:lang w:eastAsia="zh-CN"/>
        </w:rPr>
        <w:t xml:space="preserve"> t——</w:t>
      </w:r>
      <w:r>
        <w:rPr>
          <w:lang w:eastAsia="zh-CN"/>
        </w:rPr>
        <w:t>在该段运输过程中所需要的时</w:t>
      </w:r>
      <w:r>
        <w:rPr>
          <w:lang w:eastAsia="zh-CN"/>
        </w:rPr>
        <w:t xml:space="preserve"> c ~■</w:t>
      </w:r>
      <w:r>
        <w:rPr>
          <w:lang w:eastAsia="zh-CN"/>
        </w:rPr>
        <w:t>钢的比热，千卡</w:t>
      </w:r>
      <w:r>
        <w:rPr>
          <w:lang w:eastAsia="zh-CN"/>
        </w:rPr>
        <w:t>/</w:t>
      </w:r>
      <w:r>
        <w:rPr>
          <w:lang w:eastAsia="zh-CN"/>
        </w:rPr>
        <w:t>公斤</w:t>
      </w:r>
      <w:r>
        <w:rPr>
          <w:lang w:eastAsia="zh-CN"/>
        </w:rPr>
        <w:t>*°C; '</w:t>
      </w:r>
    </w:p>
    <w:p w:rsidR="00C67970" w:rsidRDefault="00BC4CE2" w:rsidP="006647C5">
      <w:pPr>
        <w:tabs>
          <w:tab w:val="left" w:pos="6226"/>
        </w:tabs>
        <w:spacing w:before="120" w:after="120"/>
        <w:rPr>
          <w:lang w:eastAsia="zh-CN"/>
        </w:rPr>
      </w:pPr>
      <w:r>
        <w:rPr>
          <w:lang w:eastAsia="zh-CN"/>
        </w:rPr>
        <w:t>V——</w:t>
      </w:r>
      <w:r>
        <w:rPr>
          <w:lang w:eastAsia="zh-CN"/>
        </w:rPr>
        <w:t>钢的比重，</w:t>
      </w:r>
      <w:r>
        <w:rPr>
          <w:lang w:eastAsia="zh-CN"/>
        </w:rPr>
        <w:t>V=7.85</w:t>
      </w:r>
      <w:r>
        <w:rPr>
          <w:lang w:eastAsia="zh-CN"/>
        </w:rPr>
        <w:t>公斤</w:t>
      </w:r>
      <w:r>
        <w:rPr>
          <w:lang w:eastAsia="zh-CN"/>
        </w:rPr>
        <w:t>/</w:t>
      </w:r>
      <w:r>
        <w:rPr>
          <w:lang w:eastAsia="zh-CN"/>
        </w:rPr>
        <w:t>立方分米；</w:t>
      </w:r>
      <w:r>
        <w:rPr>
          <w:lang w:eastAsia="zh-CN"/>
        </w:rPr>
        <w:tab/>
        <w:t>’</w:t>
      </w:r>
    </w:p>
    <w:p w:rsidR="00C67970" w:rsidRDefault="00BC4CE2" w:rsidP="006647C5">
      <w:pPr>
        <w:spacing w:before="120" w:after="120"/>
        <w:rPr>
          <w:lang w:eastAsia="zh-CN"/>
        </w:rPr>
      </w:pPr>
      <w:r>
        <w:rPr>
          <w:lang w:eastAsia="zh-CN"/>
        </w:rPr>
        <w:t>H</w:t>
      </w:r>
      <w:r>
        <w:rPr>
          <w:vertAlign w:val="subscript"/>
          <w:lang w:eastAsia="zh-CN"/>
        </w:rPr>
        <w:t>R</w:t>
      </w:r>
      <w:r>
        <w:rPr>
          <w:lang w:eastAsia="zh-CN"/>
        </w:rPr>
        <w:t>、</w:t>
      </w:r>
      <w:r>
        <w:rPr>
          <w:lang w:eastAsia="zh-CN"/>
        </w:rPr>
        <w:t>T</w:t>
      </w:r>
      <w:r>
        <w:rPr>
          <w:vertAlign w:val="subscript"/>
          <w:lang w:eastAsia="zh-CN"/>
        </w:rPr>
        <w:t>Rc</w:t>
      </w:r>
      <w:r>
        <w:rPr>
          <w:lang w:eastAsia="zh-CN"/>
        </w:rPr>
        <w:t>——</w:t>
      </w:r>
      <w:r>
        <w:rPr>
          <w:lang w:eastAsia="zh-CN"/>
        </w:rPr>
        <w:t>粗轧出口带坯厚度（毫米）及实测粗轧出口绝对温度，</w:t>
      </w:r>
      <w:r>
        <w:rPr>
          <w:lang w:eastAsia="zh-CN"/>
        </w:rPr>
        <w:t>K</w:t>
      </w:r>
      <w:r>
        <w:rPr>
          <w:lang w:eastAsia="zh-CN"/>
        </w:rPr>
        <w:t>。</w:t>
      </w:r>
    </w:p>
    <w:p w:rsidR="00C67970" w:rsidRDefault="00BC4CE2" w:rsidP="006647C5">
      <w:pPr>
        <w:spacing w:before="120" w:after="120"/>
        <w:ind w:firstLine="360"/>
        <w:rPr>
          <w:lang w:eastAsia="zh-CN"/>
        </w:rPr>
      </w:pPr>
      <w:r>
        <w:rPr>
          <w:lang w:eastAsia="zh-CN"/>
        </w:rPr>
        <w:t>要求终轧温度一般倾向于采用直接统计的方法来确定终轧温度与各有关因素间</w:t>
      </w:r>
      <w:r>
        <w:rPr>
          <w:lang w:eastAsia="zh-CN"/>
        </w:rPr>
        <w:t xml:space="preserve"> </w:t>
      </w:r>
      <w:r>
        <w:rPr>
          <w:lang w:eastAsia="zh-CN"/>
        </w:rPr>
        <w:t>的定量关系。但也可采用理论公式计算。假定轧制时金属变形所产生的热量和热传导所损</w:t>
      </w:r>
      <w:r>
        <w:rPr>
          <w:lang w:eastAsia="zh-CN"/>
        </w:rPr>
        <w:t xml:space="preserve"> </w:t>
      </w:r>
      <w:r>
        <w:rPr>
          <w:lang w:eastAsia="zh-CN"/>
        </w:rPr>
        <w:t>失的热量互相近似可以抵消</w:t>
      </w:r>
      <w:r>
        <w:rPr>
          <w:lang w:eastAsia="zh-CN"/>
        </w:rPr>
        <w:t>,</w:t>
      </w:r>
      <w:r>
        <w:rPr>
          <w:lang w:eastAsia="zh-CN"/>
        </w:rPr>
        <w:t>机架间辐射冷</w:t>
      </w:r>
      <w:r>
        <w:rPr>
          <w:lang w:eastAsia="zh-CN"/>
        </w:rPr>
        <w:t>ip</w:t>
      </w:r>
      <w:r>
        <w:rPr>
          <w:lang w:eastAsia="zh-CN"/>
        </w:rPr>
        <w:t>和喷水冷却可合并看成一个当量冷却系统，令</w:t>
      </w:r>
      <w:r>
        <w:rPr>
          <w:lang w:eastAsia="zh-CN"/>
        </w:rPr>
        <w:t xml:space="preserve"> </w:t>
      </w:r>
      <w:r>
        <w:rPr>
          <w:lang w:eastAsia="zh-CN"/>
        </w:rPr>
        <w:t>其等价传热系数为</w:t>
      </w:r>
      <w:r>
        <w:rPr>
          <w:lang w:eastAsia="zh-CN"/>
        </w:rPr>
        <w:t>/T,</w:t>
      </w:r>
      <w:r>
        <w:rPr>
          <w:lang w:eastAsia="zh-CN"/>
        </w:rPr>
        <w:t>，则由传热的基本公式</w:t>
      </w:r>
      <w:r>
        <w:rPr>
          <w:lang w:eastAsia="zh-CN"/>
        </w:rPr>
        <w:t>(</w:t>
      </w:r>
      <w:r>
        <w:rPr>
          <w:lang w:eastAsia="zh-CN"/>
        </w:rPr>
        <w:t>板带辐射面积取为</w:t>
      </w:r>
      <w:r>
        <w:rPr>
          <w:lang w:eastAsia="zh-CN"/>
        </w:rPr>
        <w:t>&amp;W</w:t>
      </w:r>
      <w:r>
        <w:rPr>
          <w:lang w:eastAsia="zh-CN"/>
        </w:rPr>
        <w:t>。系数</w:t>
      </w:r>
      <w:r>
        <w:rPr>
          <w:lang w:eastAsia="zh-CN"/>
        </w:rPr>
        <w:t>&amp;</w:t>
      </w:r>
      <w:r>
        <w:rPr>
          <w:lang w:eastAsia="zh-CN"/>
        </w:rPr>
        <w:t>包括到</w:t>
      </w:r>
      <w:r>
        <w:rPr>
          <w:lang w:eastAsia="zh-CN"/>
        </w:rPr>
        <w:t>70</w:t>
      </w:r>
      <w:r>
        <w:rPr>
          <w:lang w:eastAsia="zh-CN"/>
        </w:rPr>
        <w:t>中）</w:t>
      </w:r>
    </w:p>
    <w:p w:rsidR="00C67970" w:rsidRDefault="00BC4CE2" w:rsidP="006647C5">
      <w:pPr>
        <w:tabs>
          <w:tab w:val="left" w:pos="284"/>
        </w:tabs>
        <w:spacing w:before="120" w:after="120"/>
        <w:rPr>
          <w:lang w:eastAsia="zh-CN"/>
        </w:rPr>
      </w:pPr>
      <w:r>
        <w:rPr>
          <w:lang w:eastAsia="zh-CN"/>
        </w:rPr>
        <w:t>一</w:t>
      </w:r>
      <w:r>
        <w:rPr>
          <w:lang w:eastAsia="zh-CN"/>
        </w:rPr>
        <w:tab/>
        <w:t>K</w:t>
      </w:r>
      <w:r>
        <w:rPr>
          <w:vertAlign w:val="subscript"/>
          <w:lang w:eastAsia="zh-CN"/>
        </w:rPr>
        <w:t>d</w:t>
      </w:r>
      <w:r>
        <w:rPr>
          <w:lang w:eastAsia="zh-CN"/>
        </w:rPr>
        <w:t>(J</w:t>
      </w:r>
      <w:r>
        <w:rPr>
          <w:lang w:eastAsia="zh-CN"/>
        </w:rPr>
        <w:t>。一</w:t>
      </w:r>
      <w:r>
        <w:rPr>
          <w:lang w:eastAsia="zh-CN"/>
        </w:rPr>
        <w:t>”</w:t>
      </w:r>
      <w:r>
        <w:rPr>
          <w:lang w:eastAsia="zh-CN"/>
        </w:rPr>
        <w:t>）</w:t>
      </w:r>
      <w:r>
        <w:rPr>
          <w:lang w:eastAsia="zh-CN"/>
        </w:rPr>
        <w:t>bldT = cYblh({i</w:t>
      </w:r>
    </w:p>
    <w:p w:rsidR="00C67970" w:rsidRDefault="00BC4CE2" w:rsidP="006647C5">
      <w:pPr>
        <w:spacing w:before="120" w:after="120"/>
        <w:rPr>
          <w:lang w:eastAsia="zh-CN"/>
        </w:rPr>
      </w:pPr>
      <w:r>
        <w:rPr>
          <w:lang w:eastAsia="zh-CN"/>
        </w:rPr>
        <w:t>得</w:t>
      </w:r>
    </w:p>
    <w:p w:rsidR="00C67970" w:rsidRDefault="00BC4CE2" w:rsidP="006647C5">
      <w:pPr>
        <w:spacing w:before="120" w:after="120"/>
        <w:rPr>
          <w:lang w:eastAsia="zh-CN"/>
        </w:rPr>
      </w:pPr>
      <w:r>
        <w:rPr>
          <w:lang w:eastAsia="zh-CN"/>
        </w:rPr>
        <w:t>积分后，以</w:t>
      </w:r>
      <w:r>
        <w:rPr>
          <w:lang w:eastAsia="zh-CN"/>
        </w:rPr>
        <w:t xml:space="preserve">r </w:t>
      </w:r>
      <w:r>
        <w:rPr>
          <w:lang w:eastAsia="zh-CN"/>
        </w:rPr>
        <w:t>代入，则得</w:t>
      </w:r>
      <w:r>
        <w:rPr>
          <w:lang w:eastAsia="zh-CN"/>
        </w:rPr>
        <w:t xml:space="preserve"> </w:t>
      </w:r>
      <w:r>
        <w:rPr>
          <w:vertAlign w:val="superscript"/>
          <w:lang w:eastAsia="zh-CN"/>
        </w:rPr>
        <w:t>U</w:t>
      </w:r>
      <w:r>
        <w:rPr>
          <w:lang w:eastAsia="zh-CN"/>
        </w:rPr>
        <w:t xml:space="preserve"> 0</w:t>
      </w:r>
    </w:p>
    <w:p w:rsidR="00C67970" w:rsidRDefault="00BC4CE2" w:rsidP="006647C5">
      <w:pPr>
        <w:tabs>
          <w:tab w:val="left" w:pos="5404"/>
        </w:tabs>
        <w:spacing w:before="120" w:after="120"/>
        <w:rPr>
          <w:lang w:eastAsia="zh-CN"/>
        </w:rPr>
      </w:pPr>
      <w:r>
        <w:rPr>
          <w:lang w:eastAsia="zh-CN"/>
        </w:rPr>
        <w:t>n</w:t>
      </w:r>
      <w:r>
        <w:rPr>
          <w:vertAlign w:val="subscript"/>
          <w:lang w:eastAsia="zh-CN"/>
        </w:rPr>
        <w:t>c</w:t>
      </w:r>
      <w:r>
        <w:rPr>
          <w:lang w:eastAsia="zh-CN"/>
        </w:rPr>
        <w:t xml:space="preserve"> + C^O — Ox</w:t>
      </w:r>
      <w:r>
        <w:rPr>
          <w:vertAlign w:val="subscript"/>
          <w:lang w:eastAsia="zh-CN"/>
        </w:rPr>
        <w:t>P</w:t>
      </w:r>
      <w:r>
        <w:rPr>
          <w:lang w:eastAsia="zh-CN"/>
        </w:rPr>
        <w:t>(</w:t>
      </w:r>
      <w:r>
        <w:rPr>
          <w:lang w:eastAsia="zh-CN"/>
        </w:rPr>
        <w:tab/>
        <w:t>(17—2)</w:t>
      </w:r>
    </w:p>
    <w:p w:rsidR="00C67970" w:rsidRDefault="00BC4CE2" w:rsidP="006647C5">
      <w:pPr>
        <w:spacing w:before="120" w:after="120"/>
        <w:rPr>
          <w:lang w:eastAsia="zh-CN"/>
        </w:rPr>
      </w:pPr>
      <w:r>
        <w:rPr>
          <w:lang w:eastAsia="zh-CN"/>
        </w:rPr>
        <w:t>式中</w:t>
      </w:r>
      <w:r>
        <w:rPr>
          <w:lang w:eastAsia="zh-CN"/>
        </w:rPr>
        <w:t>r</w:t>
      </w:r>
      <w:r>
        <w:rPr>
          <w:lang w:eastAsia="zh-CN"/>
        </w:rPr>
        <w:t>、金属温度及冷却水温度；</w:t>
      </w:r>
    </w:p>
    <w:p w:rsidR="00C67970" w:rsidRDefault="00BC4CE2" w:rsidP="006647C5">
      <w:pPr>
        <w:spacing w:before="120" w:after="120"/>
        <w:rPr>
          <w:lang w:eastAsia="zh-CN"/>
        </w:rPr>
      </w:pPr>
      <w:r>
        <w:rPr>
          <w:lang w:eastAsia="zh-CN"/>
        </w:rPr>
        <w:t>、</w:t>
      </w:r>
      <w:r>
        <w:rPr>
          <w:lang w:eastAsia="zh-CN"/>
        </w:rPr>
        <w:t>th——</w:t>
      </w:r>
      <w:r>
        <w:rPr>
          <w:lang w:eastAsia="zh-CN"/>
        </w:rPr>
        <w:t>带坯头部的精轧人口温度及出口温度推算值；</w:t>
      </w:r>
    </w:p>
    <w:p w:rsidR="00C67970" w:rsidRDefault="00BC4CE2" w:rsidP="006647C5">
      <w:pPr>
        <w:spacing w:before="120" w:after="120"/>
        <w:rPr>
          <w:lang w:eastAsia="zh-CN"/>
        </w:rPr>
      </w:pPr>
      <w:r>
        <w:rPr>
          <w:lang w:eastAsia="zh-CN"/>
        </w:rPr>
        <w:t>6</w:t>
      </w:r>
      <w:r>
        <w:rPr>
          <w:lang w:eastAsia="zh-CN"/>
        </w:rPr>
        <w:t>、</w:t>
      </w:r>
      <w:r>
        <w:rPr>
          <w:lang w:eastAsia="zh-CN"/>
        </w:rPr>
        <w:t>/</w:t>
      </w:r>
      <w:r>
        <w:rPr>
          <w:lang w:eastAsia="zh-CN"/>
        </w:rPr>
        <w:t>、</w:t>
      </w:r>
      <w:r>
        <w:rPr>
          <w:lang w:eastAsia="zh-CN"/>
        </w:rPr>
        <w:t>T——</w:t>
      </w:r>
      <w:r>
        <w:rPr>
          <w:lang w:eastAsia="zh-CN"/>
        </w:rPr>
        <w:t>带坯宽度、单位时伺内移送长度及精轧区间带坯头部移送时间；</w:t>
      </w:r>
    </w:p>
    <w:p w:rsidR="00C67970" w:rsidRDefault="00BC4CE2" w:rsidP="006647C5">
      <w:pPr>
        <w:spacing w:before="120" w:after="120"/>
        <w:ind w:left="360" w:hanging="360"/>
        <w:rPr>
          <w:lang w:eastAsia="zh-CN"/>
        </w:rPr>
      </w:pPr>
      <w:r>
        <w:rPr>
          <w:lang w:eastAsia="zh-CN"/>
        </w:rPr>
        <w:t>L——</w:t>
      </w:r>
      <w:r>
        <w:rPr>
          <w:lang w:eastAsia="zh-CN"/>
        </w:rPr>
        <w:t>精轧区间入口测温仪到出口测温仪的总距离，其中入口测温仪至第一架</w:t>
      </w:r>
      <w:r>
        <w:rPr>
          <w:lang w:eastAsia="zh-CN"/>
        </w:rPr>
        <w:t xml:space="preserve"> </w:t>
      </w:r>
      <w:r>
        <w:rPr>
          <w:lang w:eastAsia="zh-CN"/>
        </w:rPr>
        <w:t>的距离，考虑髙压水影响应乘以系数；</w:t>
      </w:r>
    </w:p>
    <w:p w:rsidR="00C67970" w:rsidRDefault="00BC4CE2" w:rsidP="006647C5">
      <w:pPr>
        <w:spacing w:before="120" w:after="120"/>
        <w:rPr>
          <w:lang w:eastAsia="zh-CN"/>
        </w:rPr>
      </w:pPr>
      <w:r>
        <w:rPr>
          <w:lang w:eastAsia="zh-CN"/>
        </w:rPr>
        <w:t>K</w:t>
      </w:r>
      <w:r>
        <w:rPr>
          <w:lang w:eastAsia="zh-CN"/>
        </w:rPr>
        <w:t>、</w:t>
      </w:r>
      <w:r>
        <w:rPr>
          <w:lang w:eastAsia="zh-CN"/>
        </w:rPr>
        <w:t>V</w:t>
      </w:r>
      <w:r>
        <w:rPr>
          <w:lang w:eastAsia="zh-CN"/>
        </w:rPr>
        <w:t>。</w:t>
      </w:r>
      <w:r>
        <w:rPr>
          <w:lang w:eastAsia="zh-CN"/>
        </w:rPr>
        <w:t>——</w:t>
      </w:r>
      <w:r>
        <w:rPr>
          <w:lang w:eastAsia="zh-CN"/>
        </w:rPr>
        <w:t>出末架的带钢厚度及速度。</w:t>
      </w:r>
    </w:p>
    <w:p w:rsidR="00C67970" w:rsidRDefault="00BC4CE2" w:rsidP="006647C5">
      <w:pPr>
        <w:spacing w:before="120" w:after="120"/>
        <w:rPr>
          <w:lang w:eastAsia="zh-CN"/>
        </w:rPr>
      </w:pPr>
      <w:r>
        <w:rPr>
          <w:lang w:eastAsia="zh-CN"/>
        </w:rPr>
        <w:t>由上式即可反算求出为保证终轧温度所需要的精乳出口速度</w:t>
      </w:r>
      <w:r>
        <w:rPr>
          <w:rFonts w:ascii="MS Mincho" w:eastAsia="MS Mincho" w:hAnsi="MS Mincho" w:cs="MS Mincho" w:hint="eastAsia"/>
          <w:lang w:eastAsia="zh-CN"/>
        </w:rPr>
        <w:t>〜</w:t>
      </w:r>
    </w:p>
    <w:p w:rsidR="00C67970" w:rsidRDefault="00BC4CE2" w:rsidP="006647C5">
      <w:pPr>
        <w:tabs>
          <w:tab w:val="left" w:pos="4886"/>
        </w:tabs>
        <w:spacing w:before="120" w:after="120"/>
      </w:pPr>
      <w:r>
        <w:t>K</w:t>
      </w:r>
      <w:r>
        <w:rPr>
          <w:vertAlign w:val="subscript"/>
        </w:rPr>
        <w:t>d</w:t>
      </w:r>
      <w:r>
        <w:t>L ( tpo — t</w:t>
      </w:r>
      <w:r>
        <w:t>；</w:t>
      </w:r>
      <w:r>
        <w:t xml:space="preserve"> \</w:t>
      </w:r>
      <w:r>
        <w:tab/>
      </w:r>
      <w:r>
        <w:rPr>
          <w:vertAlign w:val="subscript"/>
        </w:rPr>
        <w:t>0</w:t>
      </w:r>
      <w:r>
        <w:t>x</w:t>
      </w:r>
    </w:p>
    <w:p w:rsidR="00C67970" w:rsidRDefault="00BC4CE2" w:rsidP="006647C5">
      <w:pPr>
        <w:tabs>
          <w:tab w:val="left" w:pos="4948"/>
        </w:tabs>
        <w:spacing w:before="120" w:after="120"/>
      </w:pPr>
      <w:r>
        <w:rPr>
          <w:rFonts w:ascii="MS Mincho" w:eastAsia="MS Mincho" w:hAnsi="MS Mincho" w:cs="MS Mincho" w:hint="eastAsia"/>
        </w:rPr>
        <w:t>〜</w:t>
      </w:r>
      <w:r>
        <w:t>-isrMwJ</w:t>
      </w:r>
      <w:r>
        <w:tab/>
      </w:r>
      <w:r>
        <w:rPr>
          <w:vertAlign w:val="superscript"/>
        </w:rPr>
        <w:t>(17</w:t>
      </w:r>
      <w:r>
        <w:t>_</w:t>
      </w:r>
      <w:r>
        <w:rPr>
          <w:vertAlign w:val="superscript"/>
        </w:rPr>
        <w:t>3)</w:t>
      </w:r>
    </w:p>
    <w:p w:rsidR="00C67970" w:rsidRDefault="00BC4CE2" w:rsidP="006647C5">
      <w:pPr>
        <w:spacing w:before="120" w:after="120"/>
        <w:ind w:firstLine="360"/>
        <w:rPr>
          <w:lang w:eastAsia="zh-CN"/>
        </w:rPr>
      </w:pPr>
      <w:r>
        <w:rPr>
          <w:lang w:eastAsia="zh-CN"/>
        </w:rPr>
        <w:t>因此，可利用对轧机速度的控制来调整带钢的终轧温度。</w:t>
      </w:r>
    </w:p>
    <w:p w:rsidR="00C67970" w:rsidRDefault="00BC4CE2" w:rsidP="006647C5">
      <w:pPr>
        <w:spacing w:before="120" w:after="120"/>
        <w:ind w:firstLine="360"/>
        <w:rPr>
          <w:lang w:eastAsia="zh-CN"/>
        </w:rPr>
      </w:pPr>
      <w:r>
        <w:rPr>
          <w:lang w:eastAsia="zh-CN"/>
        </w:rPr>
        <w:t>轧制过程中由于带坯头部和尾部进人轧机的时间不同，</w:t>
      </w:r>
      <w:r>
        <w:rPr>
          <w:lang w:eastAsia="zh-CN"/>
        </w:rPr>
        <w:t>.</w:t>
      </w:r>
      <w:r>
        <w:rPr>
          <w:lang w:eastAsia="zh-CN"/>
        </w:rPr>
        <w:t>并且粗轧末架出口速度一般要</w:t>
      </w:r>
      <w:r>
        <w:rPr>
          <w:lang w:eastAsia="zh-CN"/>
        </w:rPr>
        <w:t xml:space="preserve"> </w:t>
      </w:r>
      <w:r>
        <w:rPr>
          <w:lang w:eastAsia="zh-CN"/>
        </w:rPr>
        <w:t>大于精乳入口速度，故尾部轧制温度将比头部为低，为此而采用</w:t>
      </w:r>
      <w:r>
        <w:rPr>
          <w:lang w:eastAsia="zh-CN"/>
        </w:rPr>
        <w:t>“</w:t>
      </w:r>
      <w:r>
        <w:rPr>
          <w:lang w:eastAsia="zh-CN"/>
        </w:rPr>
        <w:t>升速轧制</w:t>
      </w:r>
      <w:r>
        <w:rPr>
          <w:lang w:eastAsia="zh-CN"/>
        </w:rPr>
        <w:t>”</w:t>
      </w:r>
      <w:r>
        <w:rPr>
          <w:lang w:eastAsia="zh-CN"/>
        </w:rPr>
        <w:t>来缩短尾部</w:t>
      </w:r>
      <w:r>
        <w:rPr>
          <w:lang w:eastAsia="zh-CN"/>
        </w:rPr>
        <w:t xml:space="preserve"> </w:t>
      </w:r>
      <w:r>
        <w:rPr>
          <w:lang w:eastAsia="zh-CN"/>
        </w:rPr>
        <w:t>在轧制前的停留时间，减少其热量损失，以补偿其温度降，使其头尾温度均勻一致。但由</w:t>
      </w:r>
      <w:r>
        <w:rPr>
          <w:lang w:eastAsia="zh-CN"/>
        </w:rPr>
        <w:t xml:space="preserve"> </w:t>
      </w:r>
      <w:r>
        <w:rPr>
          <w:lang w:eastAsia="zh-CN"/>
        </w:rPr>
        <w:t>于速度升髙不仅减少了热损失，而且增加了塑性变形热，故若升速过快反会使带钢温度过</w:t>
      </w:r>
      <w:r>
        <w:rPr>
          <w:lang w:eastAsia="zh-CN"/>
        </w:rPr>
        <w:t xml:space="preserve"> </w:t>
      </w:r>
      <w:r>
        <w:rPr>
          <w:lang w:eastAsia="zh-CN"/>
        </w:rPr>
        <w:t>高，也不合于要求。因此，加速度的大小需根据试验确定。一般若为保持终轧温度恒定，</w:t>
      </w:r>
    </w:p>
    <w:p w:rsidR="00C67970" w:rsidRDefault="00BC4CE2" w:rsidP="006647C5">
      <w:pPr>
        <w:spacing w:before="120" w:after="120"/>
        <w:rPr>
          <w:lang w:eastAsia="zh-CN"/>
        </w:rPr>
      </w:pPr>
      <w:r>
        <w:rPr>
          <w:lang w:eastAsia="zh-CN"/>
        </w:rPr>
        <w:t>只需大约</w:t>
      </w:r>
      <w:r>
        <w:rPr>
          <w:lang w:eastAsia="zh-CN"/>
        </w:rPr>
        <w:t>0,05</w:t>
      </w:r>
      <w:r>
        <w:rPr>
          <w:rFonts w:ascii="MS Mincho" w:eastAsia="MS Mincho" w:hAnsi="MS Mincho" w:cs="MS Mincho" w:hint="eastAsia"/>
          <w:lang w:eastAsia="zh-CN"/>
        </w:rPr>
        <w:t>〜</w:t>
      </w:r>
      <w:r>
        <w:rPr>
          <w:lang w:eastAsia="zh-CN"/>
        </w:rPr>
        <w:t>0.2</w:t>
      </w:r>
      <w:r>
        <w:rPr>
          <w:lang w:eastAsia="zh-CN"/>
        </w:rPr>
        <w:t>米</w:t>
      </w:r>
      <w:r>
        <w:rPr>
          <w:lang w:eastAsia="zh-CN"/>
        </w:rPr>
        <w:t>/</w:t>
      </w:r>
      <w:r>
        <w:rPr>
          <w:lang w:eastAsia="zh-CN"/>
        </w:rPr>
        <w:t>秒</w:t>
      </w:r>
      <w:r>
        <w:rPr>
          <w:vertAlign w:val="superscript"/>
          <w:lang w:eastAsia="zh-CN"/>
        </w:rPr>
        <w:t>2</w:t>
      </w:r>
      <w:r>
        <w:rPr>
          <w:lang w:eastAsia="zh-CN"/>
        </w:rPr>
        <w:t>的加速度即已足够。而轧机实际的加速能力可达</w:t>
      </w:r>
      <w:r>
        <w:rPr>
          <w:lang w:eastAsia="zh-CN"/>
        </w:rPr>
        <w:t>1</w:t>
      </w:r>
      <w:r>
        <w:rPr>
          <w:rFonts w:ascii="MS Mincho" w:eastAsia="MS Mincho" w:hAnsi="MS Mincho" w:cs="MS Mincho" w:hint="eastAsia"/>
          <w:lang w:eastAsia="zh-CN"/>
        </w:rPr>
        <w:t>〜</w:t>
      </w:r>
      <w:r>
        <w:rPr>
          <w:lang w:eastAsia="zh-CN"/>
        </w:rPr>
        <w:t>2</w:t>
      </w:r>
      <w:r>
        <w:rPr>
          <w:lang w:eastAsia="zh-CN"/>
        </w:rPr>
        <w:t>米</w:t>
      </w:r>
      <w:r>
        <w:rPr>
          <w:lang w:eastAsia="zh-CN"/>
        </w:rPr>
        <w:t>/</w:t>
      </w:r>
      <w:r>
        <w:rPr>
          <w:lang w:eastAsia="zh-CN"/>
        </w:rPr>
        <w:t>秒</w:t>
      </w:r>
      <w:r>
        <w:rPr>
          <w:vertAlign w:val="superscript"/>
          <w:lang w:eastAsia="zh-CN"/>
        </w:rPr>
        <w:t>2</w:t>
      </w:r>
      <w:r>
        <w:rPr>
          <w:lang w:eastAsia="zh-CN"/>
        </w:rPr>
        <w:t>。因</w:t>
      </w:r>
      <w:r>
        <w:rPr>
          <w:lang w:eastAsia="zh-CN"/>
        </w:rPr>
        <w:t xml:space="preserve"> </w:t>
      </w:r>
      <w:r>
        <w:rPr>
          <w:lang w:eastAsia="zh-CN"/>
        </w:rPr>
        <w:t>此，近年来发展了新的控制方案，即是把终轧温度的控制变量由速度改成为机架间喷水</w:t>
      </w:r>
      <w:r>
        <w:rPr>
          <w:lang w:eastAsia="zh-CN"/>
        </w:rPr>
        <w:t xml:space="preserve"> </w:t>
      </w:r>
      <w:r>
        <w:rPr>
          <w:lang w:eastAsia="zh-CN"/>
        </w:rPr>
        <w:t>量。为了提高产量可采用大的加速度，而通过改变机架间喷水量来控制带钢全长终轧温度</w:t>
      </w:r>
    </w:p>
    <w:p w:rsidR="00C67970" w:rsidRDefault="00BC4CE2" w:rsidP="006647C5">
      <w:pPr>
        <w:spacing w:before="120" w:after="120"/>
        <w:rPr>
          <w:lang w:eastAsia="zh-CN"/>
        </w:rPr>
      </w:pPr>
      <w:r>
        <w:rPr>
          <w:lang w:eastAsia="zh-CN"/>
        </w:rPr>
        <w:t>348</w:t>
      </w:r>
    </w:p>
    <w:p w:rsidR="00C67970" w:rsidRDefault="00BC4CE2" w:rsidP="006647C5">
      <w:pPr>
        <w:spacing w:before="120" w:after="120"/>
        <w:rPr>
          <w:lang w:eastAsia="zh-CN"/>
        </w:rPr>
      </w:pPr>
      <w:r>
        <w:rPr>
          <w:lang w:eastAsia="zh-CN"/>
        </w:rPr>
        <w:t>的均勻性。</w:t>
      </w:r>
    </w:p>
    <w:p w:rsidR="00C67970" w:rsidRDefault="00BC4CE2" w:rsidP="006647C5">
      <w:pPr>
        <w:spacing w:before="120" w:after="120"/>
        <w:ind w:firstLine="360"/>
      </w:pPr>
      <w:r>
        <w:rPr>
          <w:lang w:eastAsia="zh-CN"/>
        </w:rPr>
        <w:t>对加速度的控制，可以由操作人员根据仪表显示来进行，也可以利用终轧温度〖</w:t>
      </w:r>
      <w:r>
        <w:rPr>
          <w:rFonts w:ascii="MS Mincho" w:eastAsia="MS Mincho" w:hAnsi="MS Mincho" w:cs="MS Mincho" w:hint="eastAsia"/>
          <w:lang w:eastAsia="zh-CN"/>
        </w:rPr>
        <w:t>〜</w:t>
      </w:r>
      <w:r>
        <w:rPr>
          <w:rFonts w:ascii="华文细黑" w:hAnsi="华文细黑" w:cs="华文细黑" w:hint="eastAsia"/>
          <w:lang w:eastAsia="zh-CN"/>
        </w:rPr>
        <w:t>的</w:t>
      </w:r>
      <w:r>
        <w:rPr>
          <w:lang w:eastAsia="zh-CN"/>
        </w:rPr>
        <w:t xml:space="preserve"> </w:t>
      </w:r>
      <w:r>
        <w:rPr>
          <w:lang w:eastAsia="zh-CN"/>
        </w:rPr>
        <w:t>实测值与目标值相比较来实现反馈自动控制。由于加</w:t>
      </w:r>
      <w:r>
        <w:rPr>
          <w:lang w:eastAsia="zh-CN"/>
        </w:rPr>
        <w:t xml:space="preserve"> </w:t>
      </w:r>
      <w:r>
        <w:rPr>
          <w:lang w:eastAsia="zh-CN"/>
        </w:rPr>
        <w:t>速度值和温度变化之间的定量关系不容易确定，故实</w:t>
      </w:r>
      <w:r>
        <w:rPr>
          <w:lang w:eastAsia="zh-CN"/>
        </w:rPr>
        <w:t xml:space="preserve"> </w:t>
      </w:r>
      <w:r>
        <w:rPr>
          <w:lang w:eastAsia="zh-CN"/>
        </w:rPr>
        <w:t>际生产中常采用</w:t>
      </w:r>
      <w:r>
        <w:rPr>
          <w:lang w:eastAsia="zh-CN"/>
        </w:rPr>
        <w:t>“</w:t>
      </w:r>
      <w:r>
        <w:rPr>
          <w:lang w:eastAsia="zh-CN"/>
        </w:rPr>
        <w:t>开关式</w:t>
      </w:r>
      <w:r>
        <w:rPr>
          <w:lang w:eastAsia="zh-CN"/>
        </w:rPr>
        <w:t>”</w:t>
      </w:r>
      <w:r>
        <w:rPr>
          <w:lang w:eastAsia="zh-CN"/>
        </w:rPr>
        <w:t>方法来控制加速度。如图</w:t>
      </w:r>
      <w:r>
        <w:rPr>
          <w:lang w:eastAsia="zh-CN"/>
        </w:rPr>
        <w:t xml:space="preserve"> 17-16</w:t>
      </w:r>
      <w:r>
        <w:rPr>
          <w:lang w:eastAsia="zh-CN"/>
        </w:rPr>
        <w:t>所示，</w:t>
      </w:r>
      <w:r>
        <w:rPr>
          <w:lang w:eastAsia="zh-CN"/>
        </w:rPr>
        <w:t>L</w:t>
      </w:r>
      <w:r>
        <w:rPr>
          <w:lang w:eastAsia="zh-CN"/>
        </w:rPr>
        <w:t>为所需终轧温度目标值，温度变化要</w:t>
      </w:r>
      <w:r>
        <w:rPr>
          <w:lang w:eastAsia="zh-CN"/>
        </w:rPr>
        <w:t xml:space="preserve"> </w:t>
      </w:r>
      <w:r>
        <w:rPr>
          <w:lang w:eastAsia="zh-CN"/>
        </w:rPr>
        <w:t>控制在</w:t>
      </w:r>
      <w:r>
        <w:rPr>
          <w:lang w:eastAsia="zh-CN"/>
        </w:rPr>
        <w:t>7\</w:t>
      </w:r>
      <w:r>
        <w:rPr>
          <w:rFonts w:ascii="MS Mincho" w:eastAsia="MS Mincho" w:hAnsi="MS Mincho" w:cs="MS Mincho" w:hint="eastAsia"/>
          <w:lang w:eastAsia="zh-CN"/>
        </w:rPr>
        <w:t>〜</w:t>
      </w:r>
      <w:r>
        <w:rPr>
          <w:lang w:eastAsia="zh-CN"/>
        </w:rPr>
        <w:t>7</w:t>
      </w:r>
      <w:r>
        <w:rPr>
          <w:vertAlign w:val="subscript"/>
          <w:lang w:eastAsia="zh-CN"/>
        </w:rPr>
        <w:t>2</w:t>
      </w:r>
      <w:r>
        <w:rPr>
          <w:lang w:eastAsia="zh-CN"/>
        </w:rPr>
        <w:t>范围内。如果温度低于</w:t>
      </w:r>
      <w:r>
        <w:rPr>
          <w:lang w:eastAsia="zh-CN"/>
        </w:rPr>
        <w:t>7\</w:t>
      </w:r>
      <w:r>
        <w:rPr>
          <w:lang w:eastAsia="zh-CN"/>
        </w:rPr>
        <w:t>，就自动提</w:t>
      </w:r>
      <w:r>
        <w:rPr>
          <w:lang w:eastAsia="zh-CN"/>
        </w:rPr>
        <w:t xml:space="preserve"> </w:t>
      </w:r>
      <w:r>
        <w:rPr>
          <w:lang w:eastAsia="zh-CN"/>
        </w:rPr>
        <w:t>髙轧制速度使温度上升；反之，若髙于</w:t>
      </w:r>
      <w:r>
        <w:rPr>
          <w:lang w:eastAsia="zh-CN"/>
        </w:rPr>
        <w:t>r</w:t>
      </w:r>
      <w:r>
        <w:rPr>
          <w:vertAlign w:val="subscript"/>
          <w:lang w:eastAsia="zh-CN"/>
        </w:rPr>
        <w:t>2</w:t>
      </w:r>
      <w:r>
        <w:rPr>
          <w:lang w:eastAsia="zh-CN"/>
        </w:rPr>
        <w:t>，就自动</w:t>
      </w:r>
      <w:r>
        <w:rPr>
          <w:lang w:eastAsia="zh-CN"/>
        </w:rPr>
        <w:t xml:space="preserve"> </w:t>
      </w:r>
      <w:r>
        <w:rPr>
          <w:lang w:eastAsia="zh-CN"/>
        </w:rPr>
        <w:t>降速（令加速度等于零）使温度下降。在轧制过程中</w:t>
      </w:r>
      <w:r>
        <w:rPr>
          <w:lang w:eastAsia="zh-CN"/>
        </w:rPr>
        <w:t xml:space="preserve"> </w:t>
      </w:r>
      <w:r>
        <w:rPr>
          <w:lang w:eastAsia="zh-CN"/>
        </w:rPr>
        <w:t>当温度低于</w:t>
      </w:r>
      <w:r>
        <w:rPr>
          <w:lang w:eastAsia="zh-CN"/>
        </w:rPr>
        <w:t>c</w:t>
      </w:r>
      <w:r>
        <w:rPr>
          <w:lang w:eastAsia="zh-CN"/>
        </w:rPr>
        <w:t>点后，经测温仪得到信号及计算机计算</w:t>
      </w:r>
      <w:r>
        <w:rPr>
          <w:lang w:eastAsia="zh-CN"/>
        </w:rPr>
        <w:t xml:space="preserve"> </w:t>
      </w:r>
      <w:r>
        <w:rPr>
          <w:lang w:eastAsia="zh-CN"/>
        </w:rPr>
        <w:t>后，使速度上升，温度也就相应上升。以后按此速度</w:t>
      </w:r>
      <w:r>
        <w:rPr>
          <w:lang w:eastAsia="zh-CN"/>
        </w:rPr>
        <w:t xml:space="preserve"> </w:t>
      </w:r>
      <w:r>
        <w:rPr>
          <w:lang w:eastAsia="zh-CN"/>
        </w:rPr>
        <w:t>维持不</w:t>
      </w:r>
      <w:r>
        <w:rPr>
          <w:lang w:eastAsia="zh-CN"/>
        </w:rPr>
        <w:t>!</w:t>
      </w:r>
      <w:r>
        <w:rPr>
          <w:lang w:eastAsia="zh-CN"/>
        </w:rPr>
        <w:t>变。由于带钢愈往尾部温度降愈大，故在此一</w:t>
      </w:r>
      <w:r>
        <w:rPr>
          <w:lang w:eastAsia="zh-CN"/>
        </w:rPr>
        <w:t xml:space="preserve"> </w:t>
      </w:r>
      <w:r>
        <w:rPr>
          <w:lang w:eastAsia="zh-CN"/>
        </w:rPr>
        <w:t>定速度下终轧温度仍连续自然下降，待温度降低到</w:t>
      </w:r>
      <w:r>
        <w:rPr>
          <w:lang w:eastAsia="zh-CN"/>
        </w:rPr>
        <w:t xml:space="preserve">d </w:t>
      </w:r>
      <w:r>
        <w:rPr>
          <w:lang w:eastAsia="zh-CN"/>
        </w:rPr>
        <w:t>点，又同样使速度和温度上升。如此推演下去，控制</w:t>
      </w:r>
      <w:r>
        <w:rPr>
          <w:lang w:eastAsia="zh-CN"/>
        </w:rPr>
        <w:t xml:space="preserve"> </w:t>
      </w:r>
      <w:r>
        <w:rPr>
          <w:lang w:eastAsia="zh-CN"/>
        </w:rPr>
        <w:t>终乳温度在一定范围内（例如士</w:t>
      </w:r>
      <w:r>
        <w:rPr>
          <w:lang w:eastAsia="zh-CN"/>
        </w:rPr>
        <w:t>20</w:t>
      </w:r>
      <w:r>
        <w:rPr>
          <w:lang w:eastAsia="zh-CN"/>
        </w:rPr>
        <w:t>。</w:t>
      </w:r>
      <w:r>
        <w:rPr>
          <w:lang w:eastAsia="zh-CN"/>
        </w:rPr>
        <w:t>0</w:t>
      </w:r>
      <w:r>
        <w:rPr>
          <w:lang w:eastAsia="zh-CN"/>
        </w:rPr>
        <w:t>变化。这种分</w:t>
      </w:r>
      <w:r>
        <w:rPr>
          <w:lang w:eastAsia="zh-CN"/>
        </w:rPr>
        <w:t xml:space="preserve"> </w:t>
      </w:r>
      <w:r>
        <w:rPr>
          <w:lang w:eastAsia="zh-CN"/>
        </w:rPr>
        <w:t>级加速的办法是在带钢质量要求较高、终轧温度控制</w:t>
      </w:r>
      <w:r>
        <w:rPr>
          <w:lang w:eastAsia="zh-CN"/>
        </w:rPr>
        <w:t xml:space="preserve"> </w:t>
      </w:r>
      <w:r>
        <w:rPr>
          <w:lang w:eastAsia="zh-CN"/>
        </w:rPr>
        <w:t>要求较严的情况下使用的，这样卷</w:t>
      </w:r>
      <w:r>
        <w:rPr>
          <w:lang w:eastAsia="zh-CN"/>
        </w:rPr>
        <w:t xml:space="preserve"> </w:t>
      </w:r>
      <w:r>
        <w:rPr>
          <w:lang w:eastAsia="zh-CN"/>
        </w:rPr>
        <w:t>取温度也好控制。如果带钢质量要</w:t>
      </w:r>
      <w:r>
        <w:rPr>
          <w:lang w:eastAsia="zh-CN"/>
        </w:rPr>
        <w:t xml:space="preserve"> </w:t>
      </w:r>
      <w:r>
        <w:rPr>
          <w:lang w:eastAsia="zh-CN"/>
        </w:rPr>
        <w:t>求不髙、温度控制要求不严，则可</w:t>
      </w:r>
      <w:r>
        <w:rPr>
          <w:lang w:eastAsia="zh-CN"/>
        </w:rPr>
        <w:t xml:space="preserve"> </w:t>
      </w:r>
      <w:r>
        <w:rPr>
          <w:lang w:eastAsia="zh-CN"/>
        </w:rPr>
        <w:t>采用如虚线所示的大加速度，直接</w:t>
      </w:r>
      <w:r>
        <w:rPr>
          <w:lang w:eastAsia="zh-CN"/>
        </w:rPr>
        <w:t xml:space="preserve"> </w:t>
      </w:r>
      <w:r>
        <w:rPr>
          <w:lang w:eastAsia="zh-CN"/>
        </w:rPr>
        <w:t>加速到为提高产量所需要的轧制速</w:t>
      </w:r>
      <w:r>
        <w:rPr>
          <w:lang w:eastAsia="zh-CN"/>
        </w:rPr>
        <w:t xml:space="preserve"> </w:t>
      </w:r>
      <w:r>
        <w:rPr>
          <w:lang w:eastAsia="zh-CN"/>
        </w:rPr>
        <w:t>度。此时可控制机架间喷水量来适</w:t>
      </w:r>
      <w:r>
        <w:rPr>
          <w:lang w:eastAsia="zh-CN"/>
        </w:rPr>
        <w:t xml:space="preserve"> </w:t>
      </w:r>
      <w:r>
        <w:rPr>
          <w:lang w:eastAsia="zh-CN"/>
        </w:rPr>
        <w:t>当调整终轧温度。</w:t>
      </w:r>
      <w:r>
        <w:t>图</w:t>
      </w:r>
      <w:r>
        <w:t>17-17</w:t>
      </w:r>
      <w:r>
        <w:t>为在各</w:t>
      </w:r>
      <w:r>
        <w:t xml:space="preserve"> </w:t>
      </w:r>
      <w:r>
        <w:t>神速度变化条件下带钢终轧温度在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\\AppData\\Local\\Temp\\FineReader11\\media\\image485.png" \* MERGEFORMATINET </w:instrText>
      </w:r>
      <w:r>
        <w:fldChar w:fldCharType="separate"/>
      </w:r>
      <w:r w:rsidR="006647C5">
        <w:pict>
          <v:shape id="_x0000_i1509" type="#_x0000_t75" style="width:162.75pt;height:184.5pt">
            <v:imagedata r:id="rId975" r:href="rId976"/>
          </v:shape>
        </w:pict>
      </w:r>
      <w:r>
        <w:fldChar w:fldCharType="end"/>
      </w:r>
    </w:p>
    <w:p w:rsidR="00C67970" w:rsidRDefault="00BC4CE2" w:rsidP="006647C5">
      <w:pPr>
        <w:spacing w:before="120" w:after="120"/>
        <w:rPr>
          <w:lang w:eastAsia="zh-CN"/>
        </w:rPr>
      </w:pPr>
      <w:r>
        <w:rPr>
          <w:lang w:eastAsia="zh-CN"/>
        </w:rPr>
        <w:t>17-16</w:t>
      </w:r>
      <w:r>
        <w:rPr>
          <w:lang w:eastAsia="zh-CN"/>
        </w:rPr>
        <w:t>终轧温度与速度变化示意图</w:t>
      </w:r>
    </w:p>
    <w:p w:rsidR="00C67970" w:rsidRDefault="00BC4CE2" w:rsidP="006647C5">
      <w:pPr>
        <w:spacing w:before="120" w:after="120"/>
        <w:rPr>
          <w:lang w:eastAsia="zh-CN"/>
        </w:rPr>
      </w:pPr>
      <w:r>
        <w:rPr>
          <w:lang w:eastAsia="zh-CN"/>
        </w:rPr>
        <w:t>BI</w:t>
      </w:r>
    </w:p>
    <w:p w:rsidR="00C67970" w:rsidRDefault="00BC4CE2" w:rsidP="006647C5">
      <w:pPr>
        <w:spacing w:before="120" w:after="120"/>
        <w:rPr>
          <w:lang w:eastAsia="zh-CN"/>
        </w:rPr>
      </w:pPr>
      <w:r>
        <w:rPr>
          <w:lang w:eastAsia="zh-CN"/>
        </w:rPr>
        <w:t>./F</w:t>
      </w:r>
    </w:p>
    <w:p w:rsidR="00C67970" w:rsidRDefault="00BC4CE2" w:rsidP="006647C5">
      <w:pPr>
        <w:spacing w:before="120" w:after="120"/>
        <w:rPr>
          <w:lang w:eastAsia="zh-CN"/>
        </w:rPr>
      </w:pPr>
      <w:r>
        <w:rPr>
          <w:lang w:eastAsia="zh-CN"/>
        </w:rPr>
        <w:t>时间</w:t>
      </w:r>
    </w:p>
    <w:p w:rsidR="00C67970" w:rsidRDefault="00BC4CE2" w:rsidP="006647C5">
      <w:pPr>
        <w:spacing w:before="120" w:after="120"/>
        <w:rPr>
          <w:lang w:eastAsia="zh-CN"/>
        </w:rPr>
      </w:pPr>
      <w:r>
        <w:rPr>
          <w:lang w:eastAsia="zh-CN"/>
        </w:rPr>
        <w:t>(6)</w:t>
      </w:r>
    </w:p>
    <w:p w:rsidR="00C67970" w:rsidRDefault="00BC4CE2" w:rsidP="006647C5">
      <w:pPr>
        <w:spacing w:before="120" w:after="120"/>
        <w:rPr>
          <w:lang w:eastAsia="zh-CN"/>
        </w:rPr>
      </w:pPr>
      <w:r>
        <w:rPr>
          <w:lang w:eastAsia="zh-CN"/>
        </w:rPr>
        <w:t>时间</w:t>
      </w:r>
    </w:p>
    <w:p w:rsidR="00C67970" w:rsidRDefault="00BC4CE2" w:rsidP="006647C5">
      <w:pPr>
        <w:spacing w:before="120" w:after="120"/>
        <w:rPr>
          <w:lang w:eastAsia="zh-CN"/>
        </w:rPr>
      </w:pPr>
      <w:r>
        <w:rPr>
          <w:lang w:eastAsia="zh-CN"/>
        </w:rPr>
        <w:t>(O</w:t>
      </w:r>
    </w:p>
    <w:p w:rsidR="00C67970" w:rsidRDefault="00BC4CE2" w:rsidP="006647C5">
      <w:pPr>
        <w:spacing w:before="120" w:after="120"/>
        <w:rPr>
          <w:lang w:eastAsia="zh-CN"/>
        </w:rPr>
      </w:pPr>
      <w:r>
        <w:rPr>
          <w:lang w:eastAsia="zh-CN"/>
        </w:rPr>
        <w:t>图</w:t>
      </w:r>
      <w:r>
        <w:rPr>
          <w:lang w:eastAsia="zh-CN"/>
        </w:rPr>
        <w:t>17-17</w:t>
      </w:r>
      <w:r>
        <w:rPr>
          <w:lang w:eastAsia="zh-CN"/>
        </w:rPr>
        <w:t>轧制速度变化时终乳温度在带钢全长的分布</w:t>
      </w:r>
      <w:r>
        <w:rPr>
          <w:lang w:eastAsia="zh-CN"/>
        </w:rPr>
        <w:t xml:space="preserve"> (a</w:t>
      </w:r>
      <w:r>
        <w:rPr>
          <w:lang w:eastAsia="zh-CN"/>
        </w:rPr>
        <w:t>》不加速</w:t>
      </w:r>
      <w:r>
        <w:rPr>
          <w:lang w:eastAsia="zh-CN"/>
        </w:rPr>
        <w:t>| (6)</w:t>
      </w:r>
      <w:r>
        <w:rPr>
          <w:lang w:eastAsia="zh-CN"/>
        </w:rPr>
        <w:t>小加速</w:t>
      </w:r>
      <w:r>
        <w:rPr>
          <w:lang w:eastAsia="zh-CN"/>
        </w:rPr>
        <w:t>&gt; (c)</w:t>
      </w:r>
      <w:r>
        <w:rPr>
          <w:lang w:eastAsia="zh-CN"/>
        </w:rPr>
        <w:t>大加速</w:t>
      </w:r>
    </w:p>
    <w:p w:rsidR="00C67970" w:rsidRDefault="00BC4CE2" w:rsidP="006647C5">
      <w:pPr>
        <w:spacing w:before="120" w:after="120"/>
        <w:rPr>
          <w:lang w:eastAsia="zh-CN"/>
        </w:rPr>
      </w:pPr>
      <w:r>
        <w:rPr>
          <w:lang w:eastAsia="zh-CN"/>
        </w:rPr>
        <w:t>全长的分布情况，其中（</w:t>
      </w:r>
      <w:r>
        <w:rPr>
          <w:lang w:eastAsia="zh-CN"/>
        </w:rPr>
        <w:t>a)</w:t>
      </w:r>
      <w:r>
        <w:rPr>
          <w:lang w:eastAsia="zh-CN"/>
        </w:rPr>
        <w:t>是伯式乱机没有加速时的情况，带钢头部温度髙，尾部温度</w:t>
      </w:r>
      <w:r>
        <w:rPr>
          <w:lang w:eastAsia="zh-CN"/>
        </w:rPr>
        <w:t xml:space="preserve"> </w:t>
      </w:r>
      <w:r>
        <w:rPr>
          <w:lang w:eastAsia="zh-CN"/>
        </w:rPr>
        <w:t>低；（</w:t>
      </w:r>
      <w:r>
        <w:rPr>
          <w:lang w:eastAsia="zh-CN"/>
        </w:rPr>
        <w:t>6)</w:t>
      </w:r>
      <w:r>
        <w:rPr>
          <w:lang w:eastAsia="zh-CN"/>
        </w:rPr>
        <w:t>为小加速度的情况，可使整带温痃均匀；（</w:t>
      </w:r>
      <w:r>
        <w:rPr>
          <w:lang w:eastAsia="zh-CN"/>
        </w:rPr>
        <w:t>O</w:t>
      </w:r>
      <w:r>
        <w:rPr>
          <w:lang w:eastAsia="zh-CN"/>
        </w:rPr>
        <w:t>则为大加速度的情况，这是常</w:t>
      </w:r>
      <w:r>
        <w:rPr>
          <w:lang w:eastAsia="zh-CN"/>
        </w:rPr>
        <w:t xml:space="preserve"> </w:t>
      </w:r>
      <w:r>
        <w:rPr>
          <w:lang w:eastAsia="zh-CN"/>
        </w:rPr>
        <w:t>用的方案，虽然整带温度也不很均匀，但提髙了轧机的生产能力，因而采用得较多。</w:t>
      </w:r>
    </w:p>
    <w:p w:rsidR="00C67970" w:rsidRDefault="00BC4CE2" w:rsidP="006647C5">
      <w:pPr>
        <w:spacing w:before="120" w:after="120"/>
        <w:ind w:firstLine="360"/>
        <w:rPr>
          <w:lang w:eastAsia="zh-CN"/>
        </w:rPr>
      </w:pPr>
      <w:r>
        <w:rPr>
          <w:lang w:eastAsia="zh-CN"/>
        </w:rPr>
        <w:t>三、卷取温度（冷却速度）的控制</w:t>
      </w:r>
    </w:p>
    <w:p w:rsidR="00C67970" w:rsidRDefault="00BC4CE2" w:rsidP="006647C5">
      <w:pPr>
        <w:spacing w:before="120" w:after="120"/>
        <w:ind w:firstLine="360"/>
        <w:rPr>
          <w:lang w:eastAsia="zh-CN"/>
        </w:rPr>
      </w:pPr>
      <w:r>
        <w:rPr>
          <w:lang w:eastAsia="zh-CN"/>
        </w:rPr>
        <w:t>由精轧机组轧出的带钢在进入卷取机之前，由于组织和性能等方面的要求，必须使其</w:t>
      </w:r>
      <w:r>
        <w:rPr>
          <w:lang w:eastAsia="zh-CN"/>
        </w:rPr>
        <w:t xml:space="preserve"> </w:t>
      </w:r>
      <w:r>
        <w:rPr>
          <w:lang w:eastAsia="zh-CN"/>
        </w:rPr>
        <w:t>迅速冷尚</w:t>
      </w:r>
      <w:r>
        <w:rPr>
          <w:lang w:eastAsia="zh-CN"/>
        </w:rPr>
        <w:t>1</w:t>
      </w:r>
      <w:r>
        <w:rPr>
          <w:lang w:eastAsia="zh-CN"/>
        </w:rPr>
        <w:t>到所需要的温度。現代热连轧机出口速度达到每秒</w:t>
      </w:r>
      <w:r>
        <w:rPr>
          <w:lang w:eastAsia="zh-CN"/>
        </w:rPr>
        <w:t>20</w:t>
      </w:r>
      <w:r>
        <w:rPr>
          <w:rFonts w:ascii="MS Mincho" w:eastAsia="MS Mincho" w:hAnsi="MS Mincho" w:cs="MS Mincho" w:hint="eastAsia"/>
          <w:lang w:eastAsia="zh-CN"/>
        </w:rPr>
        <w:t>〜</w:t>
      </w:r>
      <w:r>
        <w:rPr>
          <w:lang w:eastAsia="zh-CN"/>
        </w:rPr>
        <w:t>30</w:t>
      </w:r>
      <w:r>
        <w:rPr>
          <w:lang w:eastAsia="zh-CN"/>
        </w:rPr>
        <w:t>米，而由精轧机到卷取</w:t>
      </w:r>
      <w:r>
        <w:rPr>
          <w:lang w:eastAsia="zh-CN"/>
        </w:rPr>
        <w:t xml:space="preserve"> </w:t>
      </w:r>
      <w:r>
        <w:rPr>
          <w:lang w:eastAsia="zh-CN"/>
        </w:rPr>
        <w:t>机之间的输出辊道长度一般只有百多米。为了在</w:t>
      </w:r>
      <w:r>
        <w:rPr>
          <w:lang w:eastAsia="zh-CN"/>
        </w:rPr>
        <w:t xml:space="preserve">5 </w:t>
      </w:r>
      <w:r>
        <w:rPr>
          <w:lang w:eastAsia="zh-CN"/>
        </w:rPr>
        <w:t>二</w:t>
      </w:r>
      <w:r>
        <w:rPr>
          <w:lang w:eastAsia="zh-CN"/>
        </w:rPr>
        <w:t xml:space="preserve"> 15</w:t>
      </w:r>
      <w:r>
        <w:rPr>
          <w:lang w:eastAsia="zh-CN"/>
        </w:rPr>
        <w:t>秒钟内将带钢由</w:t>
      </w:r>
      <w:r>
        <w:rPr>
          <w:lang w:eastAsia="zh-CN"/>
        </w:rPr>
        <w:t>850°C</w:t>
      </w:r>
      <w:r>
        <w:rPr>
          <w:lang w:eastAsia="zh-CN"/>
        </w:rPr>
        <w:t>迅速冷至</w:t>
      </w:r>
      <w:r>
        <w:rPr>
          <w:lang w:eastAsia="zh-CN"/>
        </w:rPr>
        <w:t xml:space="preserve">600°C </w:t>
      </w:r>
      <w:r>
        <w:rPr>
          <w:lang w:eastAsia="zh-CN"/>
        </w:rPr>
        <w:t>左右，必须在输出辊道的</w:t>
      </w:r>
      <w:r>
        <w:rPr>
          <w:lang w:eastAsia="zh-CN"/>
        </w:rPr>
        <w:t>70</w:t>
      </w:r>
      <w:r>
        <w:rPr>
          <w:rFonts w:ascii="MS Mincho" w:eastAsia="MS Mincho" w:hAnsi="MS Mincho" w:cs="MS Mincho" w:hint="eastAsia"/>
          <w:lang w:eastAsia="zh-CN"/>
        </w:rPr>
        <w:t>〜</w:t>
      </w:r>
      <w:r>
        <w:rPr>
          <w:lang w:eastAsia="zh-CN"/>
        </w:rPr>
        <w:t>80</w:t>
      </w:r>
      <w:r>
        <w:rPr>
          <w:lang w:eastAsia="zh-CN"/>
        </w:rPr>
        <w:t>米长度上设置喷水装置对带钢进行强制冷却。近代带钢热</w:t>
      </w:r>
      <w:r>
        <w:rPr>
          <w:lang w:eastAsia="zh-CN"/>
        </w:rPr>
        <w:t xml:space="preserve"> </w:t>
      </w:r>
      <w:r>
        <w:rPr>
          <w:lang w:eastAsia="zh-CN"/>
        </w:rPr>
        <w:t>连轧机输出辊道冷却系统一般采用层流冷却方式，即采用循环使用的低压大水量的冷却系</w:t>
      </w:r>
      <w:r>
        <w:rPr>
          <w:lang w:eastAsia="zh-CN"/>
        </w:rPr>
        <w:t xml:space="preserve"> </w:t>
      </w:r>
      <w:r>
        <w:rPr>
          <w:lang w:eastAsia="zh-CN"/>
        </w:rPr>
        <w:t>统。因为有人根据试验，认为冷却效果在通常情况下与水压或送水方式无关，而只与水量</w:t>
      </w:r>
      <w:r>
        <w:rPr>
          <w:lang w:eastAsia="zh-CN"/>
        </w:rPr>
        <w:t xml:space="preserve"> </w:t>
      </w:r>
      <w:r>
        <w:rPr>
          <w:lang w:eastAsia="zh-CN"/>
        </w:rPr>
        <w:t>的大小有关，因而冷却水量须与轧制速度及带钢厚度成线性增加</w:t>
      </w:r>
      <w:r>
        <w:rPr>
          <w:lang w:eastAsia="zh-CN"/>
        </w:rPr>
        <w:t>^</w:t>
      </w:r>
      <w:r>
        <w:rPr>
          <w:lang w:eastAsia="zh-CN"/>
        </w:rPr>
        <w:t>采用髙压喷水的冷却效</w:t>
      </w:r>
      <w:r>
        <w:rPr>
          <w:lang w:eastAsia="zh-CN"/>
        </w:rPr>
        <w:t xml:space="preserve"> </w:t>
      </w:r>
      <w:r>
        <w:rPr>
          <w:lang w:eastAsia="zh-CN"/>
        </w:rPr>
        <w:t>果由于水滴的喷溅反射受到影响，反不如低压大水量的冷却效果好。层流冷却几乎使钢板</w:t>
      </w:r>
      <w:r>
        <w:rPr>
          <w:lang w:eastAsia="zh-CN"/>
        </w:rPr>
        <w:t xml:space="preserve"> </w:t>
      </w:r>
      <w:r>
        <w:rPr>
          <w:lang w:eastAsia="zh-CN"/>
        </w:rPr>
        <w:t>泡在水中，并且通过辊道两侧的侧喷嘴不断地将钢板表面的水汽层吹开，使新的水流不断</w:t>
      </w:r>
      <w:r>
        <w:rPr>
          <w:lang w:eastAsia="zh-CN"/>
        </w:rPr>
        <w:t xml:space="preserve"> </w:t>
      </w:r>
      <w:r>
        <w:rPr>
          <w:lang w:eastAsia="zh-CN"/>
        </w:rPr>
        <w:t>接触钢板，因而其冷却效率通常要比高压喷水方式提髙约</w:t>
      </w:r>
      <w:r>
        <w:rPr>
          <w:lang w:eastAsia="zh-CN"/>
        </w:rPr>
        <w:t>30</w:t>
      </w:r>
      <w:r>
        <w:rPr>
          <w:rFonts w:ascii="MS Mincho" w:eastAsia="MS Mincho" w:hAnsi="MS Mincho" w:cs="MS Mincho" w:hint="eastAsia"/>
          <w:lang w:eastAsia="zh-CN"/>
        </w:rPr>
        <w:t>〜</w:t>
      </w:r>
      <w:r>
        <w:rPr>
          <w:lang w:eastAsia="zh-CN"/>
        </w:rPr>
        <w:t>40%</w:t>
      </w:r>
      <w:r>
        <w:rPr>
          <w:lang w:eastAsia="zh-CN"/>
        </w:rPr>
        <w:t>。如图</w:t>
      </w:r>
      <w:r>
        <w:rPr>
          <w:lang w:eastAsia="zh-CN"/>
        </w:rPr>
        <w:t>17-18</w:t>
      </w:r>
      <w:r>
        <w:rPr>
          <w:lang w:eastAsia="zh-CN"/>
        </w:rPr>
        <w:t>所示，沿</w:t>
      </w:r>
      <w:r>
        <w:rPr>
          <w:lang w:eastAsia="zh-CN"/>
        </w:rPr>
        <w:t xml:space="preserve"> </w:t>
      </w:r>
      <w:r>
        <w:rPr>
          <w:lang w:eastAsia="zh-CN"/>
        </w:rPr>
        <w:t>层流冷却区域装有多组多段（例如</w:t>
      </w:r>
      <w:r>
        <w:rPr>
          <w:lang w:eastAsia="zh-CN"/>
        </w:rPr>
        <w:t>6</w:t>
      </w:r>
      <w:r>
        <w:rPr>
          <w:lang w:eastAsia="zh-CN"/>
        </w:rPr>
        <w:t>组</w:t>
      </w:r>
      <w:r>
        <w:rPr>
          <w:lang w:eastAsia="zh-CN"/>
        </w:rPr>
        <w:t>60</w:t>
      </w:r>
      <w:r>
        <w:rPr>
          <w:lang w:eastAsia="zh-CN"/>
        </w:rPr>
        <w:t>段）喷头，上下可同时喷水。冷却速度或卷取温</w:t>
      </w:r>
    </w:p>
    <w:p w:rsidR="00C67970" w:rsidRDefault="00BC4CE2" w:rsidP="006647C5">
      <w:pPr>
        <w:spacing w:before="120" w:after="120"/>
        <w:rPr>
          <w:lang w:eastAsia="zh-CN"/>
        </w:rPr>
      </w:pPr>
      <w:r>
        <w:rPr>
          <w:lang w:eastAsia="zh-CN"/>
        </w:rPr>
        <w:t>349</w:t>
      </w:r>
    </w:p>
    <w:p w:rsidR="00C67970" w:rsidRDefault="00BC4CE2" w:rsidP="006647C5">
      <w:pPr>
        <w:spacing w:before="120" w:after="120"/>
        <w:rPr>
          <w:lang w:eastAsia="zh-CN"/>
        </w:rPr>
      </w:pPr>
      <w:r>
        <w:rPr>
          <w:lang w:eastAsia="zh-CN"/>
        </w:rPr>
        <w:t>度就是根据计算的喷头数量，亦即冷却水量或冷却段长度，来进行控制的。为了计算控觥</w:t>
      </w:r>
      <w:r>
        <w:rPr>
          <w:lang w:eastAsia="zh-CN"/>
        </w:rPr>
        <w:t xml:space="preserve"> </w:t>
      </w:r>
      <w:r>
        <w:rPr>
          <w:lang w:eastAsia="zh-CN"/>
        </w:rPr>
        <w:t>所需喷头数量（或冷却段长度），各厂都有自己的数学模型。自</w:t>
      </w:r>
      <w:r>
        <w:rPr>
          <w:lang w:eastAsia="zh-CN"/>
        </w:rPr>
        <w:t>1965</w:t>
      </w:r>
      <w:r>
        <w:rPr>
          <w:lang w:eastAsia="zh-CN"/>
        </w:rPr>
        <w:t>年以来，各国对卷取温</w:t>
      </w:r>
      <w:r>
        <w:rPr>
          <w:lang w:eastAsia="zh-CN"/>
        </w:rPr>
        <w:t xml:space="preserve"> </w:t>
      </w:r>
      <w:r>
        <w:rPr>
          <w:lang w:eastAsia="zh-CN"/>
        </w:rPr>
        <w:t>度控制数学模型进行很多研究工作，下面介绍一种层流冷却静态理论模型。</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\\AppData\\Local\\Temp\\FineReader11\\media\\image486.png" \* MERGEFORMATINET </w:instrText>
      </w:r>
      <w:r>
        <w:fldChar w:fldCharType="separate"/>
      </w:r>
      <w:r w:rsidR="006647C5">
        <w:pict>
          <v:shape id="_x0000_i1510" type="#_x0000_t75" style="width:309.75pt;height:81.75pt">
            <v:imagedata r:id="rId977" r:href="rId978"/>
          </v:shape>
        </w:pict>
      </w:r>
      <w:r>
        <w:fldChar w:fldCharType="end"/>
      </w:r>
    </w:p>
    <w:p w:rsidR="00C67970" w:rsidRDefault="00BC4CE2" w:rsidP="006647C5">
      <w:pPr>
        <w:spacing w:before="120" w:after="120"/>
        <w:rPr>
          <w:lang w:eastAsia="zh-CN"/>
        </w:rPr>
      </w:pPr>
      <w:r>
        <w:rPr>
          <w:lang w:eastAsia="zh-CN"/>
        </w:rPr>
        <w:t>图</w:t>
      </w:r>
      <w:r>
        <w:rPr>
          <w:lang w:eastAsia="zh-CN"/>
        </w:rPr>
        <w:t>17-18</w:t>
      </w:r>
      <w:r>
        <w:rPr>
          <w:lang w:eastAsia="zh-CN"/>
        </w:rPr>
        <w:t>热带连轧机冷却控制设施示意图</w:t>
      </w:r>
      <w:r>
        <w:rPr>
          <w:lang w:eastAsia="zh-CN"/>
        </w:rPr>
        <w:t xml:space="preserve"> 1</w:t>
      </w:r>
      <w:r>
        <w:rPr>
          <w:rFonts w:ascii="MS Mincho" w:eastAsia="MS Mincho" w:hAnsi="MS Mincho" w:cs="MS Mincho" w:hint="eastAsia"/>
          <w:lang w:eastAsia="zh-CN"/>
        </w:rPr>
        <w:t>〜</w:t>
      </w:r>
      <w:r>
        <w:rPr>
          <w:lang w:eastAsia="zh-CN"/>
        </w:rPr>
        <w:t>6—</w:t>
      </w:r>
      <w:r>
        <w:rPr>
          <w:lang w:eastAsia="zh-CN"/>
        </w:rPr>
        <w:t>层流冷却段；</w:t>
      </w:r>
      <w:r>
        <w:rPr>
          <w:lang w:eastAsia="zh-CN"/>
        </w:rPr>
        <w:t>7—</w:t>
      </w:r>
      <w:r>
        <w:rPr>
          <w:lang w:eastAsia="zh-CN"/>
        </w:rPr>
        <w:t>机架间喷水</w:t>
      </w:r>
      <w:r>
        <w:rPr>
          <w:lang w:eastAsia="zh-CN"/>
        </w:rPr>
        <w:t>I 8—</w:t>
      </w:r>
      <w:r>
        <w:rPr>
          <w:lang w:eastAsia="zh-CN"/>
        </w:rPr>
        <w:t>测温仪</w:t>
      </w:r>
      <w:r>
        <w:rPr>
          <w:lang w:eastAsia="zh-CN"/>
        </w:rPr>
        <w:t>I 9</w:t>
      </w:r>
      <w:r>
        <w:rPr>
          <w:lang w:eastAsia="zh-CN"/>
        </w:rPr>
        <w:t>一测厚仪</w:t>
      </w:r>
    </w:p>
    <w:p w:rsidR="00C67970" w:rsidRDefault="00BC4CE2" w:rsidP="006647C5">
      <w:pPr>
        <w:spacing w:before="120" w:after="120"/>
        <w:ind w:firstLine="360"/>
        <w:rPr>
          <w:lang w:eastAsia="zh-CN"/>
        </w:rPr>
      </w:pPr>
      <w:r>
        <w:rPr>
          <w:lang w:eastAsia="zh-CN"/>
        </w:rPr>
        <w:t>层流冷却系统如图</w:t>
      </w:r>
      <w:r>
        <w:rPr>
          <w:lang w:eastAsia="zh-CN"/>
        </w:rPr>
        <w:t>17-18</w:t>
      </w:r>
      <w:r>
        <w:rPr>
          <w:lang w:eastAsia="zh-CN"/>
        </w:rPr>
        <w:t>所示。带钢在轧后的冷却过程可区分为三段，第一段由精轧</w:t>
      </w:r>
      <w:r>
        <w:rPr>
          <w:lang w:eastAsia="zh-CN"/>
        </w:rPr>
        <w:t xml:space="preserve">. </w:t>
      </w:r>
      <w:r>
        <w:rPr>
          <w:lang w:eastAsia="zh-CN"/>
        </w:rPr>
        <w:t>出口到层流冷却开始为第一辐射冷却段</w:t>
      </w:r>
      <w:r>
        <w:rPr>
          <w:lang w:eastAsia="zh-CN"/>
        </w:rPr>
        <w:t>Ld</w:t>
      </w:r>
      <w:r>
        <w:rPr>
          <w:lang w:eastAsia="zh-CN"/>
        </w:rPr>
        <w:t>第二段为实际层流冷却段</w:t>
      </w:r>
      <w:r>
        <w:rPr>
          <w:lang w:eastAsia="zh-CN"/>
        </w:rPr>
        <w:t>£</w:t>
      </w:r>
      <w:r>
        <w:rPr>
          <w:vertAlign w:val="subscript"/>
          <w:lang w:eastAsia="zh-CN"/>
        </w:rPr>
        <w:t>2</w:t>
      </w:r>
      <w:r>
        <w:rPr>
          <w:lang w:eastAsia="zh-CN"/>
        </w:rPr>
        <w:t>;</w:t>
      </w:r>
      <w:r>
        <w:rPr>
          <w:lang w:eastAsia="zh-CN"/>
        </w:rPr>
        <w:t>第三段由实际</w:t>
      </w:r>
      <w:r>
        <w:rPr>
          <w:lang w:eastAsia="zh-CN"/>
        </w:rPr>
        <w:t xml:space="preserve"> </w:t>
      </w:r>
      <w:r>
        <w:rPr>
          <w:lang w:eastAsia="zh-CN"/>
        </w:rPr>
        <w:t>层流冷却结束到卷取机前测温仪处为第二辐射冷却段，其长度为（</w:t>
      </w:r>
      <w:r>
        <w:rPr>
          <w:lang w:eastAsia="zh-CN"/>
        </w:rPr>
        <w:t>Z—L</w:t>
      </w:r>
      <w:r>
        <w:rPr>
          <w:vertAlign w:val="subscript"/>
          <w:lang w:eastAsia="zh-CN"/>
        </w:rPr>
        <w:t>2</w:t>
      </w:r>
      <w:r>
        <w:rPr>
          <w:lang w:eastAsia="zh-CN"/>
        </w:rPr>
        <w:t xml:space="preserve"> + L</w:t>
      </w:r>
      <w:r>
        <w:rPr>
          <w:vertAlign w:val="subscript"/>
          <w:lang w:eastAsia="zh-CN"/>
        </w:rPr>
        <w:t>3</w:t>
      </w:r>
      <w:r>
        <w:rPr>
          <w:lang w:eastAsia="zh-CN"/>
        </w:rPr>
        <w:t>)</w:t>
      </w:r>
      <w:r>
        <w:rPr>
          <w:lang w:eastAsia="zh-CN"/>
        </w:rPr>
        <w:t>。由式</w:t>
      </w:r>
    </w:p>
    <w:p w:rsidR="00C67970" w:rsidRDefault="00BC4CE2" w:rsidP="006647C5">
      <w:pPr>
        <w:spacing w:before="120" w:after="120"/>
        <w:rPr>
          <w:lang w:eastAsia="zh-CN"/>
        </w:rPr>
      </w:pPr>
      <w:r>
        <w:rPr>
          <w:lang w:eastAsia="zh-CN"/>
        </w:rPr>
        <w:t>(17-1),</w:t>
      </w:r>
      <w:r>
        <w:rPr>
          <w:lang w:eastAsia="zh-CN"/>
        </w:rPr>
        <w:t>令时间则可得第一段结束时带钢温度</w:t>
      </w:r>
      <w:r>
        <w:rPr>
          <w:lang w:eastAsia="zh-CN"/>
        </w:rPr>
        <w:t>L</w:t>
      </w:r>
      <w:r>
        <w:rPr>
          <w:lang w:eastAsia="zh-CN"/>
        </w:rPr>
        <w:t>为（令带钢厚度及速度为</w:t>
      </w:r>
      <w:r>
        <w:rPr>
          <w:lang w:eastAsia="zh-CN"/>
        </w:rPr>
        <w:t>A</w:t>
      </w:r>
      <w:r>
        <w:rPr>
          <w:lang w:eastAsia="zh-CN"/>
        </w:rPr>
        <w:t>及</w:t>
      </w:r>
    </w:p>
    <w:p w:rsidR="00C67970" w:rsidRDefault="00BC4CE2" w:rsidP="006647C5">
      <w:pPr>
        <w:tabs>
          <w:tab w:val="left" w:pos="215"/>
        </w:tabs>
        <w:spacing w:before="120" w:after="120"/>
        <w:rPr>
          <w:lang w:eastAsia="zh-CN"/>
        </w:rPr>
      </w:pPr>
      <w:r>
        <w:rPr>
          <w:lang w:eastAsia="zh-CN"/>
        </w:rPr>
        <w:t>-</w:t>
      </w:r>
      <w:r>
        <w:rPr>
          <w:vertAlign w:val="superscript"/>
          <w:lang w:eastAsia="zh-CN"/>
        </w:rPr>
        <w:t>273 a7</w:t>
      </w:r>
      <w:r>
        <w:rPr>
          <w:lang w:eastAsia="zh-CN"/>
        </w:rPr>
        <w:t>"</w:t>
      </w:r>
      <w:r>
        <w:rPr>
          <w:vertAlign w:val="superscript"/>
          <w:lang w:eastAsia="zh-CN"/>
        </w:rPr>
        <w:t>4)</w:t>
      </w:r>
    </w:p>
    <w:p w:rsidR="00C67970" w:rsidRDefault="00BC4CE2" w:rsidP="006647C5">
      <w:pPr>
        <w:spacing w:before="120" w:after="120"/>
        <w:rPr>
          <w:lang w:eastAsia="zh-CN"/>
        </w:rPr>
      </w:pPr>
      <w:r>
        <w:rPr>
          <w:lang w:eastAsia="zh-CN"/>
        </w:rPr>
        <w:t>第三段结束时温度</w:t>
      </w:r>
      <w:r>
        <w:rPr>
          <w:rFonts w:ascii="MS Mincho" w:eastAsia="MS Mincho" w:hAnsi="MS Mincho" w:cs="MS Mincho" w:hint="eastAsia"/>
          <w:lang w:eastAsia="zh-CN"/>
        </w:rPr>
        <w:t>〜</w:t>
      </w:r>
      <w:r>
        <w:rPr>
          <w:rFonts w:ascii="华文细黑" w:hAnsi="华文细黑" w:cs="华文细黑" w:hint="eastAsia"/>
          <w:lang w:eastAsia="zh-CN"/>
        </w:rPr>
        <w:t>为</w:t>
      </w:r>
    </w:p>
    <w:p w:rsidR="00C67970" w:rsidRDefault="00BC4CE2" w:rsidP="006647C5">
      <w:pPr>
        <w:spacing w:before="120" w:after="120"/>
        <w:rPr>
          <w:lang w:eastAsia="zh-CN"/>
        </w:rPr>
      </w:pPr>
      <w:bookmarkStart w:id="190" w:name="bookmark191"/>
      <w:r>
        <w:rPr>
          <w:lang w:eastAsia="zh-CN"/>
        </w:rPr>
        <w:t>广</w:t>
      </w:r>
      <w:r>
        <w:rPr>
          <w:lang w:eastAsia="zh-CN"/>
        </w:rPr>
        <w:t>-</w:t>
      </w:r>
      <w:r>
        <w:rPr>
          <w:vertAlign w:val="superscript"/>
          <w:lang w:eastAsia="zh-CN"/>
        </w:rPr>
        <w:t>273</w:t>
      </w:r>
      <w:r>
        <w:rPr>
          <w:lang w:eastAsia="zh-CN"/>
        </w:rPr>
        <w:t xml:space="preserve"> </w:t>
      </w:r>
      <w:r>
        <w:rPr>
          <w:lang w:eastAsia="zh-CN"/>
        </w:rPr>
        <w:t>一</w:t>
      </w:r>
      <w:r>
        <w:rPr>
          <w:vertAlign w:val="superscript"/>
          <w:lang w:eastAsia="zh-CN"/>
        </w:rPr>
        <w:t>（</w:t>
      </w:r>
      <w:r>
        <w:rPr>
          <w:vertAlign w:val="superscript"/>
          <w:lang w:eastAsia="zh-CN"/>
        </w:rPr>
        <w:t>17</w:t>
      </w:r>
      <w:r>
        <w:rPr>
          <w:lang w:eastAsia="zh-CN"/>
        </w:rPr>
        <w:t>_</w:t>
      </w:r>
      <w:r>
        <w:rPr>
          <w:vertAlign w:val="superscript"/>
          <w:lang w:eastAsia="zh-CN"/>
        </w:rPr>
        <w:t>5&gt;</w:t>
      </w:r>
      <w:bookmarkEnd w:id="190"/>
    </w:p>
    <w:p w:rsidR="00C67970" w:rsidRDefault="00BC4CE2" w:rsidP="006647C5">
      <w:pPr>
        <w:spacing w:before="120" w:after="120"/>
        <w:rPr>
          <w:lang w:eastAsia="zh-CN"/>
        </w:rPr>
      </w:pPr>
      <w:r>
        <w:rPr>
          <w:lang w:eastAsia="zh-CN"/>
        </w:rPr>
        <w:t>由式</w:t>
      </w:r>
      <w:r>
        <w:rPr>
          <w:lang w:eastAsia="zh-CN"/>
        </w:rPr>
        <w:t>(17-2),</w:t>
      </w:r>
      <w:r>
        <w:rPr>
          <w:lang w:eastAsia="zh-CN"/>
        </w:rPr>
        <w:t>可得第二段结東时温度匕为</w:t>
      </w:r>
    </w:p>
    <w:p w:rsidR="00C67970" w:rsidRDefault="00BC4CE2" w:rsidP="006647C5">
      <w:pPr>
        <w:tabs>
          <w:tab w:val="left" w:pos="5378"/>
        </w:tabs>
        <w:spacing w:before="120" w:after="120"/>
        <w:rPr>
          <w:lang w:eastAsia="zh-CN"/>
        </w:rPr>
      </w:pPr>
      <w:r>
        <w:rPr>
          <w:lang w:eastAsia="zh-CN"/>
        </w:rPr>
        <w:t>G = ~ + (GOx</w:t>
      </w:r>
      <w:r>
        <w:rPr>
          <w:vertAlign w:val="subscript"/>
          <w:lang w:eastAsia="zh-CN"/>
        </w:rPr>
        <w:t>P</w:t>
      </w:r>
      <w:r>
        <w:rPr>
          <w:lang w:eastAsia="zh-CN"/>
        </w:rPr>
        <w:t>(-</w:t>
      </w:r>
      <w:r>
        <w:rPr>
          <w:lang w:eastAsia="zh-CN"/>
        </w:rPr>
        <w:t>為卜</w:t>
      </w:r>
      <w:r>
        <w:rPr>
          <w:lang w:eastAsia="zh-CN"/>
        </w:rPr>
        <w:t>)</w:t>
      </w:r>
      <w:r>
        <w:rPr>
          <w:lang w:eastAsia="zh-CN"/>
        </w:rPr>
        <w:tab/>
        <w:t>(17-6)</w:t>
      </w:r>
    </w:p>
    <w:p w:rsidR="00C67970" w:rsidRDefault="00BC4CE2" w:rsidP="006647C5">
      <w:pPr>
        <w:spacing w:before="120" w:after="120"/>
        <w:ind w:firstLine="360"/>
        <w:rPr>
          <w:lang w:eastAsia="zh-CN"/>
        </w:rPr>
      </w:pPr>
      <w:r>
        <w:rPr>
          <w:lang w:eastAsia="zh-CN"/>
        </w:rPr>
        <w:t>联解式（</w:t>
      </w:r>
      <w:r>
        <w:rPr>
          <w:lang w:eastAsia="zh-CN"/>
        </w:rPr>
        <w:t>17-4)</w:t>
      </w:r>
      <w:r>
        <w:rPr>
          <w:lang w:eastAsia="zh-CN"/>
        </w:rPr>
        <w:t>、</w:t>
      </w:r>
      <w:r>
        <w:rPr>
          <w:lang w:eastAsia="zh-CN"/>
        </w:rPr>
        <w:t>(17-5)</w:t>
      </w:r>
      <w:r>
        <w:rPr>
          <w:lang w:eastAsia="zh-CN"/>
        </w:rPr>
        <w:t>及（</w:t>
      </w:r>
      <w:r>
        <w:rPr>
          <w:lang w:eastAsia="zh-CN"/>
        </w:rPr>
        <w:t>17-6)</w:t>
      </w:r>
      <w:r>
        <w:rPr>
          <w:lang w:eastAsia="zh-CN"/>
        </w:rPr>
        <w:t>即可求出</w:t>
      </w:r>
      <w:r>
        <w:rPr>
          <w:lang w:eastAsia="zh-CN"/>
        </w:rPr>
        <w:t>/</w:t>
      </w:r>
      <w:r>
        <w:rPr>
          <w:vertAlign w:val="subscript"/>
          <w:lang w:eastAsia="zh-CN"/>
        </w:rPr>
        <w:t>2</w:t>
      </w:r>
      <w:r>
        <w:rPr>
          <w:lang w:eastAsia="zh-CN"/>
        </w:rPr>
        <w:t>及</w:t>
      </w:r>
      <w:r>
        <w:rPr>
          <w:lang w:eastAsia="zh-CN"/>
        </w:rPr>
        <w:t>1</w:t>
      </w:r>
      <w:r>
        <w:rPr>
          <w:vertAlign w:val="subscript"/>
          <w:lang w:eastAsia="zh-CN"/>
        </w:rPr>
        <w:t>2</w:t>
      </w:r>
      <w:r>
        <w:rPr>
          <w:lang w:eastAsia="zh-CN"/>
        </w:rPr>
        <w:t>三个未知数，方程中的带</w:t>
      </w:r>
      <w:r>
        <w:rPr>
          <w:lang w:eastAsia="zh-CN"/>
        </w:rPr>
        <w:t xml:space="preserve"> </w:t>
      </w:r>
      <w:r>
        <w:rPr>
          <w:lang w:eastAsia="zh-CN"/>
        </w:rPr>
        <w:t>钢厚度</w:t>
      </w:r>
      <w:r>
        <w:rPr>
          <w:lang w:eastAsia="zh-CN"/>
        </w:rPr>
        <w:t>A</w:t>
      </w:r>
      <w:r>
        <w:rPr>
          <w:lang w:eastAsia="zh-CN"/>
        </w:rPr>
        <w:t>、带钢运行速度</w:t>
      </w:r>
      <w:r>
        <w:rPr>
          <w:lang w:eastAsia="zh-CN"/>
        </w:rPr>
        <w:t>u</w:t>
      </w:r>
      <w:r>
        <w:rPr>
          <w:lang w:eastAsia="zh-CN"/>
        </w:rPr>
        <w:t>、冷却水温度</w:t>
      </w:r>
      <w:r>
        <w:rPr>
          <w:lang w:eastAsia="zh-CN"/>
        </w:rPr>
        <w:t>L</w:t>
      </w:r>
      <w:r>
        <w:rPr>
          <w:lang w:eastAsia="zh-CN"/>
        </w:rPr>
        <w:t>及终轧绝对温度</w:t>
      </w:r>
      <w:r>
        <w:rPr>
          <w:lang w:eastAsia="zh-CN"/>
        </w:rPr>
        <w:t>7V</w:t>
      </w:r>
      <w:r>
        <w:rPr>
          <w:lang w:eastAsia="zh-CN"/>
        </w:rPr>
        <w:t>。可实测得出。为此时的</w:t>
      </w:r>
      <w:r>
        <w:rPr>
          <w:lang w:eastAsia="zh-CN"/>
        </w:rPr>
        <w:t xml:space="preserve"> </w:t>
      </w:r>
      <w:r>
        <w:rPr>
          <w:lang w:eastAsia="zh-CN"/>
        </w:rPr>
        <w:t>等价传热系数。</w:t>
      </w:r>
      <w:r>
        <w:rPr>
          <w:lang w:eastAsia="zh-CN"/>
        </w:rPr>
        <w:t>^</w:t>
      </w:r>
      <w:r>
        <w:rPr>
          <w:lang w:eastAsia="zh-CN"/>
        </w:rPr>
        <w:t>即卷取温度为目标值。求出</w:t>
      </w:r>
      <w:r>
        <w:rPr>
          <w:lang w:eastAsia="zh-CN"/>
        </w:rPr>
        <w:t>L</w:t>
      </w:r>
      <w:r>
        <w:rPr>
          <w:vertAlign w:val="subscript"/>
          <w:lang w:eastAsia="zh-CN"/>
        </w:rPr>
        <w:t>2</w:t>
      </w:r>
      <w:r>
        <w:rPr>
          <w:lang w:eastAsia="zh-CN"/>
        </w:rPr>
        <w:t>值后，即可计算控制喷头数量</w:t>
      </w:r>
      <w:r>
        <w:rPr>
          <w:lang w:eastAsia="zh-CN"/>
        </w:rPr>
        <w:t>iV</w:t>
      </w:r>
      <w:r>
        <w:rPr>
          <w:lang w:eastAsia="zh-CN"/>
        </w:rPr>
        <w:t>值，因为</w:t>
      </w:r>
      <w:r>
        <w:rPr>
          <w:lang w:eastAsia="zh-CN"/>
        </w:rPr>
        <w:t xml:space="preserve"> N^L</w:t>
      </w:r>
      <w:r>
        <w:rPr>
          <w:vertAlign w:val="subscript"/>
          <w:lang w:eastAsia="zh-CN"/>
        </w:rPr>
        <w:t>2</w:t>
      </w:r>
      <w:r>
        <w:rPr>
          <w:lang w:eastAsia="zh-CN"/>
        </w:rPr>
        <w:t>/M,</w:t>
      </w:r>
      <w:r>
        <w:rPr>
          <w:lang w:eastAsia="zh-CN"/>
        </w:rPr>
        <w:t>其中</w:t>
      </w:r>
      <w:r>
        <w:rPr>
          <w:lang w:eastAsia="zh-CN"/>
        </w:rPr>
        <w:t>A/</w:t>
      </w:r>
      <w:r>
        <w:rPr>
          <w:lang w:eastAsia="zh-CN"/>
        </w:rPr>
        <w:t>为两排喷头间的距离。</w:t>
      </w:r>
    </w:p>
    <w:p w:rsidR="00C67970" w:rsidRDefault="00BC4CE2" w:rsidP="006647C5">
      <w:pPr>
        <w:spacing w:before="120" w:after="120"/>
        <w:ind w:firstLine="360"/>
        <w:rPr>
          <w:lang w:eastAsia="zh-CN"/>
        </w:rPr>
      </w:pPr>
      <w:r>
        <w:rPr>
          <w:lang w:eastAsia="zh-CN"/>
        </w:rPr>
        <w:t>在生产中各工厂常采用自己计算控制喷头数量的统计模型。</w:t>
      </w:r>
    </w:p>
    <w:p w:rsidR="00C67970" w:rsidRDefault="00BC4CE2" w:rsidP="006647C5">
      <w:pPr>
        <w:spacing w:before="120" w:after="120"/>
        <w:ind w:firstLine="360"/>
        <w:rPr>
          <w:lang w:eastAsia="zh-CN"/>
        </w:rPr>
      </w:pPr>
      <w:r>
        <w:rPr>
          <w:lang w:eastAsia="zh-CN"/>
        </w:rPr>
        <w:t>在轧制过程中，首先根据设定的出口厚度、轧制速度、终轧温度、卷取温度及冷却水</w:t>
      </w:r>
      <w:r>
        <w:rPr>
          <w:lang w:eastAsia="zh-CN"/>
        </w:rPr>
        <w:t xml:space="preserve"> </w:t>
      </w:r>
      <w:r>
        <w:rPr>
          <w:lang w:eastAsia="zh-CN"/>
        </w:rPr>
        <w:t>温度，利用数学模型预算出所需冷却喷头数量</w:t>
      </w:r>
      <w:r>
        <w:rPr>
          <w:lang w:eastAsia="zh-CN"/>
        </w:rPr>
        <w:t>iV</w:t>
      </w:r>
      <w:r>
        <w:rPr>
          <w:vertAlign w:val="subscript"/>
          <w:lang w:eastAsia="zh-CN"/>
        </w:rPr>
        <w:t>F</w:t>
      </w:r>
      <w:r>
        <w:rPr>
          <w:lang w:eastAsia="zh-CN"/>
        </w:rPr>
        <w:t>或冷却段数，以此实行预控。为了克服喷</w:t>
      </w:r>
      <w:r>
        <w:rPr>
          <w:lang w:eastAsia="zh-CN"/>
        </w:rPr>
        <w:t xml:space="preserve"> </w:t>
      </w:r>
      <w:r>
        <w:rPr>
          <w:lang w:eastAsia="zh-CN"/>
        </w:rPr>
        <w:t>水阀门的滞后作用，控制信号应提前发出，才能保证带钢头部的卷取温度。此时可将层流</w:t>
      </w:r>
      <w:r>
        <w:rPr>
          <w:lang w:eastAsia="zh-CN"/>
        </w:rPr>
        <w:t xml:space="preserve"> </w:t>
      </w:r>
      <w:r>
        <w:rPr>
          <w:lang w:eastAsia="zh-CN"/>
        </w:rPr>
        <w:t>冷却区分为前后两段（图</w:t>
      </w:r>
      <w:r>
        <w:rPr>
          <w:lang w:eastAsia="zh-CN"/>
        </w:rPr>
        <w:t>17_19)</w:t>
      </w:r>
      <w:r>
        <w:rPr>
          <w:lang w:eastAsia="zh-CN"/>
        </w:rPr>
        <w:t>，前段的喷头排数或长度由预控模型确定，其增加方向如</w:t>
      </w:r>
      <w:r>
        <w:rPr>
          <w:lang w:eastAsia="zh-CN"/>
        </w:rPr>
        <w:t xml:space="preserve"> </w:t>
      </w:r>
      <w:r>
        <w:rPr>
          <w:lang w:eastAsia="zh-CN"/>
        </w:rPr>
        <w:t>箭头所示。后段的长度或喷头排数则由终轧温度补偿项和卷取温度反馈控制量来决定，其</w:t>
      </w:r>
      <w:r>
        <w:rPr>
          <w:lang w:eastAsia="zh-CN"/>
        </w:rPr>
        <w:t xml:space="preserve"> </w:t>
      </w:r>
      <w:r>
        <w:rPr>
          <w:lang w:eastAsia="zh-CN"/>
        </w:rPr>
        <w:t>增加的方向亦如箭头所示。由于在预控模型中的终乳温度是靠预算设定的，它与实测值不</w:t>
      </w:r>
      <w:r>
        <w:rPr>
          <w:lang w:eastAsia="zh-CN"/>
        </w:rPr>
        <w:t xml:space="preserve"> </w:t>
      </w:r>
      <w:r>
        <w:rPr>
          <w:lang w:eastAsia="zh-CN"/>
        </w:rPr>
        <w:t>可能没有偏差，因此当轧件头部由精轧机轧出而得到终轧温度实测值以后，为了补偿预控</w:t>
      </w:r>
      <w:r>
        <w:rPr>
          <w:lang w:eastAsia="zh-CN"/>
        </w:rPr>
        <w:t xml:space="preserve"> </w:t>
      </w:r>
      <w:r>
        <w:rPr>
          <w:lang w:eastAsia="zh-CN"/>
        </w:rPr>
        <w:t>模型中终轧温度的误差，可以利用数学模型计算出所需补偿的喷头数量</w:t>
      </w:r>
      <w:r>
        <w:rPr>
          <w:lang w:eastAsia="zh-CN"/>
        </w:rPr>
        <w:t>iW</w:t>
      </w:r>
      <w:r>
        <w:rPr>
          <w:lang w:eastAsia="zh-CN"/>
        </w:rPr>
        <w:t>。。当带钢头部</w:t>
      </w:r>
      <w:r>
        <w:rPr>
          <w:lang w:eastAsia="zh-CN"/>
        </w:rPr>
        <w:t xml:space="preserve"> </w:t>
      </w:r>
      <w:r>
        <w:rPr>
          <w:lang w:eastAsia="zh-CN"/>
        </w:rPr>
        <w:t>进到卷取机前的测温仪，测得实际的卷取温度时，同样根据卷取温度的偏差值计算出所需</w:t>
      </w:r>
      <w:r>
        <w:rPr>
          <w:lang w:eastAsia="zh-CN"/>
        </w:rPr>
        <w:t xml:space="preserve"> </w:t>
      </w:r>
      <w:r>
        <w:rPr>
          <w:lang w:eastAsia="zh-CN"/>
        </w:rPr>
        <w:t>反馈调整的喷头数量</w:t>
      </w:r>
      <w:r>
        <w:rPr>
          <w:lang w:eastAsia="zh-CN"/>
        </w:rPr>
        <w:t>iVu</w:t>
      </w:r>
      <w:r>
        <w:rPr>
          <w:lang w:eastAsia="zh-CN"/>
        </w:rPr>
        <w:t>，对卷取温度实现反馈精调控制。为了计算所需的反馈精调量，</w:t>
      </w:r>
    </w:p>
    <w:p w:rsidR="00C67970" w:rsidRDefault="00BC4CE2" w:rsidP="006647C5">
      <w:pPr>
        <w:spacing w:before="120" w:after="120"/>
        <w:rPr>
          <w:lang w:eastAsia="zh-CN"/>
        </w:rPr>
      </w:pPr>
      <w:r>
        <w:rPr>
          <w:lang w:eastAsia="zh-CN"/>
        </w:rPr>
        <w:t>360</w:t>
      </w:r>
    </w:p>
    <w:p w:rsidR="00C67970" w:rsidRDefault="00BC4CE2" w:rsidP="006647C5">
      <w:pPr>
        <w:spacing w:before="120" w:after="120"/>
        <w:rPr>
          <w:lang w:eastAsia="zh-CN"/>
        </w:rPr>
      </w:pPr>
      <w:r>
        <w:rPr>
          <w:lang w:eastAsia="zh-CN"/>
        </w:rPr>
        <w:t>必须采用动态模型来计算带钢上任一点在不同位置时的温度高低，最终算出前段结束时的</w:t>
      </w:r>
      <w:r>
        <w:rPr>
          <w:lang w:eastAsia="zh-CN"/>
        </w:rPr>
        <w:t xml:space="preserve"> </w:t>
      </w:r>
      <w:r>
        <w:rPr>
          <w:lang w:eastAsia="zh-CN"/>
        </w:rPr>
        <w:t>带钢温降。有的工厂采用静态模型来预控，而采用每隔一定时间间隔即对各有关参数实测</w:t>
      </w:r>
      <w:r>
        <w:rPr>
          <w:lang w:eastAsia="zh-CN"/>
        </w:rPr>
        <w:t xml:space="preserve"> </w:t>
      </w:r>
      <w:r>
        <w:rPr>
          <w:lang w:eastAsia="zh-CN"/>
        </w:rPr>
        <w:t>一次，然后计算和控制一次，这样相当于把整个控制过程划分为许多小段，在每一段时间</w:t>
      </w:r>
      <w:r>
        <w:rPr>
          <w:lang w:eastAsia="zh-CN"/>
        </w:rPr>
        <w:t xml:space="preserve"> </w:t>
      </w:r>
      <w:r>
        <w:rPr>
          <w:lang w:eastAsia="zh-CN"/>
        </w:rPr>
        <w:t>间隔内把过程看成为静态现象，这种把动态过程静态化的方法可以简化控制模型。</w:t>
      </w:r>
    </w:p>
    <w:tbl>
      <w:tblPr>
        <w:tblOverlap w:val="never"/>
        <w:tblW w:w="0" w:type="auto"/>
        <w:tblLayout w:type="fixed"/>
        <w:tblCellMar>
          <w:left w:w="10" w:type="dxa"/>
          <w:right w:w="10" w:type="dxa"/>
        </w:tblCellMar>
        <w:tblLook w:val="0000"/>
      </w:tblPr>
      <w:tblGrid>
        <w:gridCol w:w="660"/>
        <w:gridCol w:w="1068"/>
        <w:gridCol w:w="963"/>
        <w:gridCol w:w="3912"/>
      </w:tblGrid>
      <w:tr w:rsidR="00C67970" w:rsidRPr="00E13F16">
        <w:trPr>
          <w:trHeight w:val="843"/>
        </w:trPr>
        <w:tc>
          <w:tcPr>
            <w:tcW w:w="660" w:type="dxa"/>
            <w:shd w:val="clear" w:color="auto" w:fill="FFFFFF"/>
          </w:tcPr>
          <w:p w:rsidR="00C67970" w:rsidRDefault="00C67970" w:rsidP="006647C5">
            <w:pPr>
              <w:spacing w:before="120" w:after="120"/>
              <w:rPr>
                <w:sz w:val="10"/>
                <w:szCs w:val="10"/>
                <w:lang w:eastAsia="zh-CN"/>
              </w:rPr>
            </w:pPr>
          </w:p>
        </w:tc>
        <w:tc>
          <w:tcPr>
            <w:tcW w:w="5943" w:type="dxa"/>
            <w:gridSpan w:val="3"/>
            <w:tcBorders>
              <w:left w:val="single" w:sz="4" w:space="0" w:color="auto"/>
            </w:tcBorders>
            <w:shd w:val="clear" w:color="auto" w:fill="FFFFFF"/>
          </w:tcPr>
          <w:p w:rsidR="00C67970" w:rsidRPr="00E13F16" w:rsidRDefault="00BC4CE2" w:rsidP="006647C5">
            <w:pPr>
              <w:spacing w:before="120" w:after="120"/>
            </w:pPr>
            <w:r>
              <w:t>r&gt;T</w:t>
            </w:r>
            <w:r>
              <w:rPr>
                <w:vertAlign w:val="superscript"/>
              </w:rPr>
              <w:t>7</w:t>
            </w:r>
            <w:r>
              <w:t xml:space="preserve"> iFc </w:t>
            </w:r>
            <w:r>
              <w:rPr>
                <w:smallCaps/>
                <w:vertAlign w:val="superscript"/>
              </w:rPr>
              <w:t>Nf</w:t>
            </w:r>
            <w:r>
              <w:rPr>
                <w:smallCaps/>
              </w:rPr>
              <w:t xml:space="preserve"> &lt;.N</w:t>
            </w:r>
            <w:r>
              <w:rPr>
                <w:smallCaps/>
                <w:vertAlign w:val="subscript"/>
              </w:rPr>
              <w:t>Fc</w:t>
            </w:r>
            <w:r>
              <w:rPr>
                <w:smallCaps/>
              </w:rPr>
              <w:t xml:space="preserve"> + Nc€)</w:t>
            </w:r>
          </w:p>
          <w:p w:rsidR="00C67970" w:rsidRPr="00E13F16" w:rsidRDefault="00BC4CE2" w:rsidP="006647C5">
            <w:pPr>
              <w:spacing w:before="120" w:after="120"/>
            </w:pPr>
            <w:r>
              <w:t>^ □ MlfflF</w:t>
            </w:r>
            <w:r>
              <w:t>二</w:t>
            </w:r>
            <w:r w:rsidRPr="00E13F16">
              <w:t>——</w:t>
            </w:r>
            <w:r>
              <w:t>--°</w:t>
            </w:r>
          </w:p>
        </w:tc>
      </w:tr>
      <w:tr w:rsidR="00C67970">
        <w:trPr>
          <w:trHeight w:val="1047"/>
        </w:trPr>
        <w:tc>
          <w:tcPr>
            <w:tcW w:w="660" w:type="dxa"/>
            <w:tcBorders>
              <w:top w:val="single" w:sz="4" w:space="0" w:color="auto"/>
            </w:tcBorders>
            <w:shd w:val="clear" w:color="auto" w:fill="FFFFFF"/>
          </w:tcPr>
          <w:p w:rsidR="00C67970" w:rsidRPr="00E13F16" w:rsidRDefault="00C67970" w:rsidP="006647C5">
            <w:pPr>
              <w:spacing w:before="120" w:after="120"/>
              <w:rPr>
                <w:sz w:val="10"/>
                <w:szCs w:val="10"/>
              </w:rPr>
            </w:pP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—~Li</w:t>
            </w:r>
          </w:p>
        </w:tc>
        <w:tc>
          <w:tcPr>
            <w:tcW w:w="963" w:type="dxa"/>
            <w:tcBorders>
              <w:top w:val="single" w:sz="4" w:space="0" w:color="auto"/>
              <w:left w:val="single" w:sz="4" w:space="0" w:color="auto"/>
            </w:tcBorders>
            <w:shd w:val="clear" w:color="auto" w:fill="FFFFFF"/>
          </w:tcPr>
          <w:p w:rsidR="00C67970" w:rsidRDefault="00BC4CE2" w:rsidP="006647C5">
            <w:pPr>
              <w:spacing w:before="120" w:after="120"/>
            </w:pPr>
            <w:r>
              <w:t>1PJ] —</w:t>
            </w:r>
            <w:r>
              <w:rPr>
                <w:vertAlign w:val="superscript"/>
              </w:rPr>
              <w:t>1</w:t>
            </w:r>
            <w:r>
              <w:t>~k~—</w:t>
            </w:r>
          </w:p>
        </w:tc>
        <w:tc>
          <w:tcPr>
            <w:tcW w:w="3912" w:type="dxa"/>
            <w:tcBorders>
              <w:top w:val="single" w:sz="4" w:space="0" w:color="auto"/>
              <w:left w:val="single" w:sz="4" w:space="0" w:color="auto"/>
            </w:tcBorders>
            <w:shd w:val="clear" w:color="auto" w:fill="FFFFFF"/>
          </w:tcPr>
          <w:p w:rsidR="00C67970" w:rsidRDefault="00BC4CE2" w:rsidP="006647C5">
            <w:pPr>
              <w:spacing w:before="120" w:after="120"/>
            </w:pPr>
            <w:r>
              <w:t>一</w:t>
            </w:r>
            <w:r>
              <w:t>—</w:t>
            </w:r>
            <w:r>
              <w:t>丨</w:t>
            </w:r>
            <w:r>
              <w:t xml:space="preserve"> Dj ^</w:t>
            </w:r>
          </w:p>
        </w:tc>
      </w:tr>
    </w:tbl>
    <w:p w:rsidR="00C67970" w:rsidRDefault="00BC4CE2" w:rsidP="006647C5">
      <w:pPr>
        <w:spacing w:before="120" w:after="120"/>
        <w:rPr>
          <w:lang w:eastAsia="zh-CN"/>
        </w:rPr>
      </w:pPr>
      <w:r>
        <w:rPr>
          <w:lang w:eastAsia="zh-CN"/>
        </w:rPr>
        <w:t>图</w:t>
      </w:r>
      <w:r>
        <w:rPr>
          <w:lang w:eastAsia="zh-CN"/>
        </w:rPr>
        <w:t>17-19</w:t>
      </w:r>
      <w:r>
        <w:rPr>
          <w:lang w:eastAsia="zh-CN"/>
        </w:rPr>
        <w:t>层流冷却系统（前段冷却）</w:t>
      </w:r>
    </w:p>
    <w:p w:rsidR="00C67970" w:rsidRDefault="00BC4CE2" w:rsidP="006647C5">
      <w:pPr>
        <w:spacing w:before="120" w:after="120"/>
        <w:ind w:firstLine="360"/>
        <w:rPr>
          <w:lang w:eastAsia="zh-CN"/>
        </w:rPr>
      </w:pPr>
      <w:r>
        <w:rPr>
          <w:lang w:eastAsia="zh-CN"/>
        </w:rPr>
        <w:t>按照各种产品冷却要求之不同，冷却的方法可分为前段冷却、后段冷却或头尾不喷水</w:t>
      </w:r>
      <w:r>
        <w:rPr>
          <w:lang w:eastAsia="zh-CN"/>
        </w:rPr>
        <w:t xml:space="preserve"> </w:t>
      </w:r>
      <w:r>
        <w:rPr>
          <w:lang w:eastAsia="zh-CN"/>
        </w:rPr>
        <w:t>等数种。前段冷却如图</w:t>
      </w:r>
      <w:r>
        <w:rPr>
          <w:lang w:eastAsia="zh-CN"/>
        </w:rPr>
        <w:t>17-19</w:t>
      </w:r>
      <w:r>
        <w:rPr>
          <w:lang w:eastAsia="zh-CN"/>
        </w:rPr>
        <w:t>所示，带钢由精轧机后即从前段喷水冷却，以后再加温度补</w:t>
      </w:r>
      <w:r>
        <w:rPr>
          <w:lang w:eastAsia="zh-CN"/>
        </w:rPr>
        <w:t xml:space="preserve"> </w:t>
      </w:r>
      <w:r>
        <w:rPr>
          <w:lang w:eastAsia="zh-CN"/>
        </w:rPr>
        <w:t>偿量及反馈控制量，这种方法主要适用于钢带厚度稍大（大于</w:t>
      </w:r>
      <w:r>
        <w:rPr>
          <w:lang w:eastAsia="zh-CN"/>
        </w:rPr>
        <w:t>1.6</w:t>
      </w:r>
      <w:r>
        <w:rPr>
          <w:lang w:eastAsia="zh-CN"/>
        </w:rPr>
        <w:t>毫米）的普通钢的冷却</w:t>
      </w:r>
      <w:r>
        <w:rPr>
          <w:lang w:eastAsia="zh-CN"/>
        </w:rPr>
        <w:t xml:space="preserve"> </w:t>
      </w:r>
      <w:r>
        <w:rPr>
          <w:lang w:eastAsia="zh-CN"/>
        </w:rPr>
        <w:t>和有急冷必要的高级电工钢等的冷却。后段冷却则是只利用后段的层流冷却设施，如图</w:t>
      </w:r>
    </w:p>
    <w:p w:rsidR="00C67970" w:rsidRDefault="00BC4CE2" w:rsidP="006647C5">
      <w:pPr>
        <w:spacing w:before="120" w:after="120"/>
        <w:rPr>
          <w:lang w:eastAsia="zh-CN"/>
        </w:rPr>
      </w:pPr>
      <w:r>
        <w:rPr>
          <w:lang w:eastAsia="zh-CN"/>
        </w:rPr>
        <w:t>17-20</w:t>
      </w:r>
      <w:r>
        <w:rPr>
          <w:lang w:eastAsia="zh-CN"/>
        </w:rPr>
        <w:t>所示，在冷却区域仅作上部的后段喷水冷却。将预控量、温度补偿量及反馈控制量</w:t>
      </w:r>
      <w:r>
        <w:rPr>
          <w:lang w:eastAsia="zh-CN"/>
        </w:rPr>
        <w:t xml:space="preserve"> </w:t>
      </w:r>
      <w:r>
        <w:rPr>
          <w:lang w:eastAsia="zh-CN"/>
        </w:rPr>
        <w:t>放在一起都从卷取机侧喷水。当升速轧制时，按箭头方向增加喷头。这种方法适用于厚度</w:t>
      </w:r>
      <w:r>
        <w:rPr>
          <w:lang w:eastAsia="zh-CN"/>
        </w:rPr>
        <w:t xml:space="preserve"> </w:t>
      </w:r>
      <w:r>
        <w:rPr>
          <w:lang w:eastAsia="zh-CN"/>
        </w:rPr>
        <w:t>很薄（例如</w:t>
      </w:r>
      <w:r>
        <w:rPr>
          <w:lang w:eastAsia="zh-CN"/>
        </w:rPr>
        <w:t>&lt;1.6</w:t>
      </w:r>
      <w:r>
        <w:rPr>
          <w:lang w:eastAsia="zh-CN"/>
        </w:rPr>
        <w:t>毫米）的普通钢薄板和低级电工钢的冷却，它主要是考虑使带钢在输出辊</w:t>
      </w:r>
      <w:r>
        <w:rPr>
          <w:lang w:eastAsia="zh-CN"/>
        </w:rPr>
        <w:t xml:space="preserve"> </w:t>
      </w:r>
      <w:r>
        <w:rPr>
          <w:lang w:eastAsia="zh-CN"/>
        </w:rPr>
        <w:t>道上容易通过及薄板用不着太强的冷却。至于带钢头、尾部不喷水主要是用于厚度更大</w:t>
      </w:r>
      <w:r>
        <w:rPr>
          <w:lang w:eastAsia="zh-CN"/>
        </w:rPr>
        <w:t xml:space="preserve"> (</w:t>
      </w:r>
      <w:r>
        <w:rPr>
          <w:lang w:eastAsia="zh-CN"/>
        </w:rPr>
        <w:t>例如约</w:t>
      </w:r>
      <w:r>
        <w:rPr>
          <w:lang w:eastAsia="zh-CN"/>
        </w:rPr>
        <w:t>8</w:t>
      </w:r>
      <w:r>
        <w:rPr>
          <w:lang w:eastAsia="zh-CN"/>
        </w:rPr>
        <w:t>毫米以上）的厚板及硬质钢材，以使其头部和尾部在卷取机上容易卷取。它通</w:t>
      </w:r>
      <w:r>
        <w:rPr>
          <w:lang w:eastAsia="zh-CN"/>
        </w:rPr>
        <w:t xml:space="preserve"> </w:t>
      </w:r>
      <w:r>
        <w:rPr>
          <w:lang w:eastAsia="zh-CN"/>
        </w:rPr>
        <w:t>过踉踪头、尾部在输出辊道上的位置，在头、尾部约</w:t>
      </w:r>
      <w:r>
        <w:rPr>
          <w:lang w:eastAsia="zh-CN"/>
        </w:rPr>
        <w:t>10</w:t>
      </w:r>
      <w:r>
        <w:rPr>
          <w:lang w:eastAsia="zh-CN"/>
        </w:rPr>
        <w:t>米的长度上不喷水，但中间部分仍</w:t>
      </w:r>
      <w:r>
        <w:rPr>
          <w:lang w:eastAsia="zh-CN"/>
        </w:rPr>
        <w:t xml:space="preserve"> </w:t>
      </w:r>
      <w:r>
        <w:rPr>
          <w:lang w:eastAsia="zh-CN"/>
        </w:rPr>
        <w:t>按前段冷却或后段冷却的方法进行控制冷却。</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\\AppData\\Local\\Temp\\FineReader11\\media\\image487.png" \* MERGEFORMATINET </w:instrText>
      </w:r>
      <w:r>
        <w:fldChar w:fldCharType="separate"/>
      </w:r>
      <w:r w:rsidR="006647C5">
        <w:pict>
          <v:shape id="_x0000_i1511" type="#_x0000_t75" style="width:309pt;height:100.5pt">
            <v:imagedata r:id="rId979" r:href="rId980"/>
          </v:shape>
        </w:pict>
      </w:r>
      <w:r>
        <w:fldChar w:fldCharType="end"/>
      </w:r>
    </w:p>
    <w:p w:rsidR="00C67970" w:rsidRDefault="00BC4CE2" w:rsidP="006647C5">
      <w:pPr>
        <w:spacing w:before="120" w:after="120"/>
        <w:ind w:firstLine="360"/>
        <w:rPr>
          <w:lang w:eastAsia="zh-CN"/>
        </w:rPr>
      </w:pPr>
      <w:r>
        <w:rPr>
          <w:lang w:eastAsia="zh-CN"/>
        </w:rPr>
        <w:t>生产过程中必须对带钢尾部进行跟踪。因为前一块带钢的尾部和后一块带钢的头部可</w:t>
      </w:r>
      <w:r>
        <w:rPr>
          <w:lang w:eastAsia="zh-CN"/>
        </w:rPr>
        <w:t xml:space="preserve"> </w:t>
      </w:r>
      <w:r>
        <w:rPr>
          <w:lang w:eastAsia="zh-CN"/>
        </w:rPr>
        <w:t>同时在输出辊道上冷却，由于钢板数据不一样，冷却方法也不一样，电子计算机所用的数</w:t>
      </w:r>
      <w:r>
        <w:rPr>
          <w:lang w:eastAsia="zh-CN"/>
        </w:rPr>
        <w:t xml:space="preserve"> </w:t>
      </w:r>
      <w:r>
        <w:rPr>
          <w:lang w:eastAsia="zh-CN"/>
        </w:rPr>
        <w:t>学模型就可能不一样，因此必须对尾部进行跟踪，在前卷带钢尾部离开以后，冷却模型立</w:t>
      </w:r>
      <w:r>
        <w:rPr>
          <w:lang w:eastAsia="zh-CN"/>
        </w:rPr>
        <w:t xml:space="preserve"> </w:t>
      </w:r>
      <w:r>
        <w:rPr>
          <w:lang w:eastAsia="zh-CN"/>
        </w:rPr>
        <w:t>即改变到后一钢带所需要的设定值。这样才能保证生产的连续顺利进行</w:t>
      </w:r>
      <w:r>
        <w:rPr>
          <w:lang w:eastAsia="zh-CN"/>
        </w:rPr>
        <w:t>p</w:t>
      </w:r>
    </w:p>
    <w:p w:rsidR="00C67970" w:rsidRDefault="00BC4CE2" w:rsidP="006647C5">
      <w:pPr>
        <w:spacing w:before="120" w:after="120"/>
        <w:outlineLvl w:val="0"/>
        <w:rPr>
          <w:lang w:eastAsia="zh-CN"/>
        </w:rPr>
      </w:pPr>
      <w:r>
        <w:rPr>
          <w:lang w:eastAsia="zh-CN"/>
        </w:rPr>
        <w:t>36J</w:t>
      </w:r>
    </w:p>
    <w:p w:rsidR="00C67970" w:rsidRDefault="00BC4CE2" w:rsidP="006647C5">
      <w:pPr>
        <w:spacing w:before="120" w:after="120"/>
        <w:outlineLvl w:val="0"/>
        <w:rPr>
          <w:lang w:eastAsia="zh-CN"/>
        </w:rPr>
      </w:pPr>
      <w:bookmarkStart w:id="191" w:name="bookmark192"/>
      <w:r>
        <w:rPr>
          <w:lang w:eastAsia="zh-CN"/>
        </w:rPr>
        <w:t>第十八章板带钢轧制技术的发展</w:t>
      </w:r>
      <w:bookmarkEnd w:id="191"/>
    </w:p>
    <w:p w:rsidR="00C67970" w:rsidRDefault="00BC4CE2" w:rsidP="006647C5">
      <w:pPr>
        <w:spacing w:before="120" w:after="120"/>
        <w:ind w:firstLine="360"/>
        <w:rPr>
          <w:lang w:eastAsia="zh-CN"/>
        </w:rPr>
      </w:pPr>
      <w:r>
        <w:rPr>
          <w:lang w:eastAsia="zh-CN"/>
        </w:rPr>
        <w:t>轧件变形和轧机变形是在轧制过程中同时存在的。我们的目的是要使轧件易于变形和</w:t>
      </w:r>
      <w:r>
        <w:rPr>
          <w:lang w:eastAsia="zh-CN"/>
        </w:rPr>
        <w:t xml:space="preserve"> </w:t>
      </w:r>
      <w:r>
        <w:rPr>
          <w:lang w:eastAsia="zh-CN"/>
        </w:rPr>
        <w:t>轧机难于变形，亦即发展轧件的变形而控制轧机的变形。由于板带钢轧制的突出特点是轧</w:t>
      </w:r>
      <w:r>
        <w:rPr>
          <w:lang w:eastAsia="zh-CN"/>
        </w:rPr>
        <w:t xml:space="preserve"> </w:t>
      </w:r>
      <w:r>
        <w:rPr>
          <w:lang w:eastAsia="zh-CN"/>
        </w:rPr>
        <w:t>制压力极大，因而使这个问题更加成为左右板带轧制技术发展的关键。</w:t>
      </w:r>
    </w:p>
    <w:p w:rsidR="00C67970" w:rsidRDefault="00BC4CE2" w:rsidP="006647C5">
      <w:pPr>
        <w:spacing w:before="120" w:after="120"/>
        <w:ind w:firstLine="360"/>
        <w:rPr>
          <w:lang w:eastAsia="zh-CN"/>
        </w:rPr>
      </w:pPr>
      <w:r>
        <w:rPr>
          <w:lang w:eastAsia="zh-CN"/>
        </w:rPr>
        <w:t>要使板带钢轧制时易于变形，主要有两个途径：一是努力降低板带钢本身的变形抗力</w:t>
      </w:r>
      <w:r>
        <w:rPr>
          <w:lang w:eastAsia="zh-CN"/>
        </w:rPr>
        <w:t xml:space="preserve"> (</w:t>
      </w:r>
      <w:r>
        <w:rPr>
          <w:lang w:eastAsia="zh-CN"/>
        </w:rPr>
        <w:t>可简称内阻），其最有效的措施就是加热并在轧制过程中抢温保温，使轧件具有较高而均</w:t>
      </w:r>
      <w:r>
        <w:rPr>
          <w:lang w:eastAsia="zh-CN"/>
        </w:rPr>
        <w:t xml:space="preserve"> </w:t>
      </w:r>
      <w:r>
        <w:rPr>
          <w:lang w:eastAsia="zh-CN"/>
        </w:rPr>
        <w:t>匀的轧制温度；二是设法改变轧件变形时的应力状态，努力减小应力状态影响系数，亦即</w:t>
      </w:r>
      <w:r>
        <w:rPr>
          <w:lang w:eastAsia="zh-CN"/>
        </w:rPr>
        <w:t xml:space="preserve"> </w:t>
      </w:r>
      <w:r>
        <w:rPr>
          <w:lang w:eastAsia="zh-CN"/>
        </w:rPr>
        <w:t>减小外摩擦等对金属变形的阻力</w:t>
      </w:r>
      <w:r>
        <w:rPr>
          <w:lang w:eastAsia="zh-CN"/>
        </w:rPr>
        <w:t>(</w:t>
      </w:r>
      <w:r>
        <w:rPr>
          <w:lang w:eastAsia="zh-CN"/>
        </w:rPr>
        <w:t>可简称外阻），甚至化害为利以进一步降低金属变形抗</w:t>
      </w:r>
      <w:r>
        <w:rPr>
          <w:lang w:eastAsia="zh-CN"/>
        </w:rPr>
        <w:t xml:space="preserve"> </w:t>
      </w:r>
      <w:r>
        <w:rPr>
          <w:lang w:eastAsia="zh-CN"/>
        </w:rPr>
        <w:t>力。至于控制轧机的变形则包括了增强和控制机架的刚性和辊系的刚性、控制和利用轧辊</w:t>
      </w:r>
      <w:r>
        <w:rPr>
          <w:lang w:eastAsia="zh-CN"/>
        </w:rPr>
        <w:t xml:space="preserve"> </w:t>
      </w:r>
      <w:r>
        <w:rPr>
          <w:lang w:eastAsia="zh-CN"/>
        </w:rPr>
        <w:t>的变形以及采用液压弯辊与厚度自动控制等各种技术措施。</w:t>
      </w:r>
    </w:p>
    <w:p w:rsidR="00C67970" w:rsidRDefault="00BC4CE2" w:rsidP="006647C5">
      <w:pPr>
        <w:spacing w:before="120" w:after="120"/>
        <w:rPr>
          <w:lang w:eastAsia="zh-CN"/>
        </w:rPr>
      </w:pPr>
      <w:bookmarkStart w:id="192" w:name="bookmark193"/>
      <w:r>
        <w:rPr>
          <w:lang w:eastAsia="zh-CN"/>
        </w:rPr>
        <w:t>第一节围绕着降</w:t>
      </w:r>
      <w:r>
        <w:rPr>
          <w:lang w:eastAsia="zh-CN"/>
        </w:rPr>
        <w:t>€</w:t>
      </w:r>
      <w:r>
        <w:rPr>
          <w:lang w:eastAsia="zh-CN"/>
        </w:rPr>
        <w:t>金属变形抗力（内阻）的演变发展</w:t>
      </w:r>
      <w:r>
        <w:rPr>
          <w:lang w:eastAsia="zh-CN"/>
        </w:rPr>
        <w:t>’</w:t>
      </w:r>
      <w:bookmarkEnd w:id="192"/>
    </w:p>
    <w:p w:rsidR="00C67970" w:rsidRDefault="00BC4CE2" w:rsidP="006647C5">
      <w:pPr>
        <w:spacing w:before="120" w:after="120"/>
        <w:ind w:firstLine="360"/>
        <w:rPr>
          <w:lang w:eastAsia="zh-CN"/>
        </w:rPr>
      </w:pPr>
      <w:r>
        <w:rPr>
          <w:lang w:eastAsia="zh-CN"/>
        </w:rPr>
        <w:t>板带钢最早都是成张埤在单机架或双机架轧机上进行往复热轧的。这种轧制方法只适</w:t>
      </w:r>
      <w:r>
        <w:rPr>
          <w:lang w:eastAsia="zh-CN"/>
        </w:rPr>
        <w:t xml:space="preserve"> </w:t>
      </w:r>
      <w:r>
        <w:rPr>
          <w:lang w:eastAsia="zh-CN"/>
        </w:rPr>
        <w:t>宜于轧制不太长及不太薄的钢板，因为这样才有利于轧制温度的保持，使轧制时有较低的</w:t>
      </w:r>
      <w:r>
        <w:rPr>
          <w:lang w:eastAsia="zh-CN"/>
        </w:rPr>
        <w:t xml:space="preserve"> </w:t>
      </w:r>
      <w:r>
        <w:rPr>
          <w:lang w:eastAsia="zh-CN"/>
        </w:rPr>
        <w:t>变形抗力。对于轧制厚度</w:t>
      </w:r>
      <w:r>
        <w:rPr>
          <w:lang w:eastAsia="zh-CN"/>
        </w:rPr>
        <w:t>4</w:t>
      </w:r>
      <w:r>
        <w:rPr>
          <w:lang w:eastAsia="zh-CN"/>
        </w:rPr>
        <w:t>毫米以下的薄板，由于温度降落太快及轧机弹跳太大，采用单</w:t>
      </w:r>
      <w:r>
        <w:rPr>
          <w:lang w:eastAsia="zh-CN"/>
        </w:rPr>
        <w:t xml:space="preserve"> </w:t>
      </w:r>
      <w:r>
        <w:rPr>
          <w:lang w:eastAsia="zh-CN"/>
        </w:rPr>
        <w:t>张往复热轧便十分困难。为了生产这种薄板，便只好采用叠轧的方法。因为只有通过叠轧</w:t>
      </w:r>
      <w:r>
        <w:rPr>
          <w:lang w:eastAsia="zh-CN"/>
        </w:rPr>
        <w:t xml:space="preserve"> </w:t>
      </w:r>
      <w:r>
        <w:rPr>
          <w:lang w:eastAsia="zh-CN"/>
        </w:rPr>
        <w:t>使轧件总厚度增大，并采用无水冷却的热辊轧制，才能使轧制温度容易保持及克服轧机弹</w:t>
      </w:r>
      <w:r>
        <w:rPr>
          <w:lang w:eastAsia="zh-CN"/>
        </w:rPr>
        <w:t xml:space="preserve"> </w:t>
      </w:r>
      <w:r>
        <w:rPr>
          <w:lang w:eastAsia="zh-CN"/>
        </w:rPr>
        <w:t>跳的障碍，以保证轧制过程的顺利进行</w:t>
      </w:r>
      <w:r>
        <w:rPr>
          <w:lang w:eastAsia="zh-CN"/>
        </w:rPr>
        <w:t>6</w:t>
      </w:r>
      <w:r>
        <w:rPr>
          <w:lang w:eastAsia="zh-CN"/>
        </w:rPr>
        <w:t>这种叠轧方法统治着薄板生产达三百年之久，直</w:t>
      </w:r>
      <w:r>
        <w:rPr>
          <w:lang w:eastAsia="zh-CN"/>
        </w:rPr>
        <w:t xml:space="preserve"> </w:t>
      </w:r>
      <w:r>
        <w:rPr>
          <w:lang w:eastAsia="zh-CN"/>
        </w:rPr>
        <w:t>到现在在很多工业落后的国家中仍然采用它。但它的金属消耗大、产品质量低、劳动条件</w:t>
      </w:r>
      <w:r>
        <w:rPr>
          <w:lang w:eastAsia="zh-CN"/>
        </w:rPr>
        <w:t xml:space="preserve"> </w:t>
      </w:r>
      <w:r>
        <w:rPr>
          <w:lang w:eastAsia="zh-CN"/>
        </w:rPr>
        <w:t>差、生产能力小，显然满足不了日益增长的国民经济发展的需要。鉴于单层轧制薄而长的</w:t>
      </w:r>
      <w:r>
        <w:rPr>
          <w:lang w:eastAsia="zh-CN"/>
        </w:rPr>
        <w:t xml:space="preserve"> </w:t>
      </w:r>
      <w:r>
        <w:rPr>
          <w:lang w:eastAsia="zh-CN"/>
        </w:rPr>
        <w:t>钢板时温度降落得太快，如果不叠轧，便必须快速操作和成卷轧制，才能争取有较高的和</w:t>
      </w:r>
      <w:r>
        <w:rPr>
          <w:lang w:eastAsia="zh-CN"/>
        </w:rPr>
        <w:t xml:space="preserve"> </w:t>
      </w:r>
      <w:r>
        <w:rPr>
          <w:lang w:eastAsia="zh-CN"/>
        </w:rPr>
        <w:t>较均勻的轧制温度。这样，人们便很自然地想到采取成卷连续轧制的方法。</w:t>
      </w:r>
    </w:p>
    <w:p w:rsidR="00C67970" w:rsidRDefault="00BC4CE2" w:rsidP="006647C5">
      <w:pPr>
        <w:tabs>
          <w:tab w:val="left" w:pos="5486"/>
        </w:tabs>
        <w:spacing w:before="120" w:after="120"/>
        <w:ind w:firstLine="360"/>
        <w:rPr>
          <w:lang w:eastAsia="zh-CN"/>
        </w:rPr>
      </w:pPr>
      <w:r>
        <w:rPr>
          <w:lang w:eastAsia="zh-CN"/>
        </w:rPr>
        <w:t>第一台板带钢半连续热轧机在</w:t>
      </w:r>
      <w:r>
        <w:rPr>
          <w:lang w:eastAsia="zh-CN"/>
        </w:rPr>
        <w:t>1892</w:t>
      </w:r>
      <w:r>
        <w:rPr>
          <w:lang w:eastAsia="zh-CN"/>
        </w:rPr>
        <w:t>年建立，但由于受当时技术水平的限制，轧制速度</w:t>
      </w:r>
      <w:r>
        <w:rPr>
          <w:lang w:eastAsia="zh-CN"/>
        </w:rPr>
        <w:t xml:space="preserve"> </w:t>
      </w:r>
      <w:r>
        <w:rPr>
          <w:lang w:eastAsia="zh-CN"/>
        </w:rPr>
        <w:t>太低</w:t>
      </w:r>
      <w:r>
        <w:rPr>
          <w:lang w:eastAsia="zh-CN"/>
        </w:rPr>
        <w:t>(2</w:t>
      </w:r>
      <w:r>
        <w:rPr>
          <w:lang w:eastAsia="zh-CN"/>
        </w:rPr>
        <w:t>米</w:t>
      </w:r>
      <w:r>
        <w:rPr>
          <w:lang w:eastAsia="zh-CN"/>
        </w:rPr>
        <w:t>/</w:t>
      </w:r>
      <w:r>
        <w:rPr>
          <w:lang w:eastAsia="zh-CN"/>
        </w:rPr>
        <w:t>秒），使轧件温度降落太快，实际上并没有成功。直到</w:t>
      </w:r>
      <w:r>
        <w:rPr>
          <w:lang w:eastAsia="zh-CN"/>
        </w:rPr>
        <w:t>1924</w:t>
      </w:r>
      <w:r>
        <w:rPr>
          <w:lang w:eastAsia="zh-CN"/>
        </w:rPr>
        <w:t>年第一台宽带钢连轧</w:t>
      </w:r>
      <w:r>
        <w:rPr>
          <w:lang w:eastAsia="zh-CN"/>
        </w:rPr>
        <w:t xml:space="preserve"> </w:t>
      </w:r>
      <w:r>
        <w:rPr>
          <w:lang w:eastAsia="zh-CN"/>
        </w:rPr>
        <w:t>机在美国以</w:t>
      </w:r>
      <w:r>
        <w:rPr>
          <w:lang w:eastAsia="zh-CN"/>
        </w:rPr>
        <w:t>6.6</w:t>
      </w:r>
      <w:r>
        <w:rPr>
          <w:lang w:eastAsia="zh-CN"/>
        </w:rPr>
        <w:t>米</w:t>
      </w:r>
      <w:r>
        <w:rPr>
          <w:lang w:eastAsia="zh-CN"/>
        </w:rPr>
        <w:t>/</w:t>
      </w:r>
      <w:r>
        <w:rPr>
          <w:lang w:eastAsia="zh-CN"/>
        </w:rPr>
        <w:t>秒的速度正式生产出合辂产品。自二十世纪三十年代以后，板带钢成卷</w:t>
      </w:r>
      <w:r>
        <w:rPr>
          <w:lang w:eastAsia="zh-CN"/>
        </w:rPr>
        <w:t xml:space="preserve"> </w:t>
      </w:r>
      <w:r>
        <w:rPr>
          <w:lang w:eastAsia="zh-CN"/>
        </w:rPr>
        <w:t>连续轧制的生产方法得到迅速发展，在工业先进国家中很快占据了板带钢生产的统治地</w:t>
      </w:r>
      <w:r>
        <w:rPr>
          <w:lang w:eastAsia="zh-CN"/>
        </w:rPr>
        <w:t xml:space="preserve"> </w:t>
      </w:r>
      <w:r>
        <w:rPr>
          <w:lang w:eastAsia="zh-CN"/>
        </w:rPr>
        <w:t>位。根据</w:t>
      </w:r>
      <w:r>
        <w:rPr>
          <w:lang w:eastAsia="zh-CN"/>
        </w:rPr>
        <w:t>1964</w:t>
      </w:r>
      <w:r>
        <w:rPr>
          <w:lang w:eastAsia="zh-CN"/>
        </w:rPr>
        <w:t>年日本统计资料</w:t>
      </w:r>
      <w:r>
        <w:rPr>
          <w:lang w:eastAsia="zh-CN"/>
        </w:rPr>
        <w:t>(</w:t>
      </w:r>
      <w:r>
        <w:rPr>
          <w:lang w:eastAsia="zh-CN"/>
        </w:rPr>
        <w:t>如表</w:t>
      </w:r>
      <w:r>
        <w:rPr>
          <w:lang w:eastAsia="zh-CN"/>
        </w:rPr>
        <w:t>18-1)</w:t>
      </w:r>
      <w:r>
        <w:rPr>
          <w:lang w:eastAsia="zh-CN"/>
        </w:rPr>
        <w:t>，将热连轧机与叠轧薄板轧机进行比较，便可看</w:t>
      </w:r>
      <w:r>
        <w:rPr>
          <w:lang w:eastAsia="zh-CN"/>
        </w:rPr>
        <w:t xml:space="preserve"> </w:t>
      </w:r>
      <w:r>
        <w:rPr>
          <w:lang w:eastAsia="zh-CN"/>
        </w:rPr>
        <w:t>出连轧方法的巨大优点。</w:t>
      </w:r>
      <w:r>
        <w:rPr>
          <w:lang w:eastAsia="zh-CN"/>
        </w:rPr>
        <w:tab/>
      </w:r>
      <w:r>
        <w:rPr>
          <w:lang w:eastAsia="zh-CN"/>
        </w:rPr>
        <w:t>，</w:t>
      </w:r>
    </w:p>
    <w:p w:rsidR="00C67970" w:rsidRDefault="00BC4CE2" w:rsidP="006647C5">
      <w:pPr>
        <w:spacing w:before="120" w:after="120"/>
        <w:ind w:firstLine="360"/>
        <w:rPr>
          <w:lang w:eastAsia="zh-CN"/>
        </w:rPr>
      </w:pPr>
      <w:r>
        <w:rPr>
          <w:lang w:eastAsia="zh-CN"/>
        </w:rPr>
        <w:t>连轧方法虽然是一种髙效率的先进生产方法，它的出现在很大程度上解决了优质板带</w:t>
      </w:r>
      <w:r>
        <w:rPr>
          <w:lang w:eastAsia="zh-CN"/>
        </w:rPr>
        <w:t xml:space="preserve"> </w:t>
      </w:r>
      <w:r>
        <w:rPr>
          <w:lang w:eastAsia="zh-CN"/>
        </w:rPr>
        <w:t>钢的大规模生产问题。但其建设投资大、设备制造难、生产规模只适合于大型钢铁企业的</w:t>
      </w:r>
      <w:r>
        <w:rPr>
          <w:lang w:eastAsia="zh-CN"/>
        </w:rPr>
        <w:t xml:space="preserve"> </w:t>
      </w:r>
      <w:r>
        <w:rPr>
          <w:lang w:eastAsia="zh-CN"/>
        </w:rPr>
        <w:t>大批量生产。对于板带钢批量不大而品种较多的中小型企业，若想采用先进的成卷轧制方</w:t>
      </w:r>
      <w:r>
        <w:rPr>
          <w:lang w:eastAsia="zh-CN"/>
        </w:rPr>
        <w:t xml:space="preserve"> </w:t>
      </w:r>
      <w:r>
        <w:rPr>
          <w:lang w:eastAsia="zh-CN"/>
        </w:rPr>
        <w:t>法，还必须另寻道路。显然，可逆式轧机更加适合于这方面的用途。为了在轧制过程中抢</w:t>
      </w:r>
      <w:r>
        <w:rPr>
          <w:lang w:eastAsia="zh-CN"/>
        </w:rPr>
        <w:t xml:space="preserve"> .</w:t>
      </w:r>
      <w:r>
        <w:rPr>
          <w:lang w:eastAsia="zh-CN"/>
        </w:rPr>
        <w:t>温保温，人们便很自然地提出将板卷置于加热炉内的边轧制边加热保温的办法，而于</w:t>
      </w:r>
      <w:r>
        <w:rPr>
          <w:lang w:eastAsia="zh-CN"/>
        </w:rPr>
        <w:t xml:space="preserve">1932 </w:t>
      </w:r>
      <w:r>
        <w:rPr>
          <w:lang w:eastAsia="zh-CN"/>
        </w:rPr>
        <w:t>年在美国创建了第一台试验性炉卷轧机，到</w:t>
      </w:r>
      <w:r>
        <w:rPr>
          <w:lang w:eastAsia="zh-CN"/>
        </w:rPr>
        <w:t>1949</w:t>
      </w:r>
      <w:r>
        <w:rPr>
          <w:lang w:eastAsia="zh-CN"/>
        </w:rPr>
        <w:t>年终于正式应用于工业生产。这种轧机的</w:t>
      </w:r>
      <w:r>
        <w:rPr>
          <w:lang w:eastAsia="zh-CN"/>
        </w:rPr>
        <w:t xml:space="preserve"> </w:t>
      </w:r>
      <w:r>
        <w:rPr>
          <w:lang w:eastAsia="zh-CN"/>
        </w:rPr>
        <w:t>主要优点是可用较少的设备投资和较灵活的工艺道次生产出批量不大而品种较多的产品，</w:t>
      </w:r>
      <w:r>
        <w:rPr>
          <w:lang w:eastAsia="zh-CN"/>
        </w:rPr>
        <w:t xml:space="preserve"> </w:t>
      </w:r>
      <w:r>
        <w:rPr>
          <w:lang w:eastAsia="zh-CN"/>
        </w:rPr>
        <w:t>尤其适合于生产塑性较差、加工温度范围较窄的合金钢板带。但由于它有着单机轧制的特</w:t>
      </w:r>
    </w:p>
    <w:p w:rsidR="00C67970" w:rsidRDefault="00BC4CE2" w:rsidP="006647C5">
      <w:pPr>
        <w:spacing w:before="120" w:after="120"/>
        <w:rPr>
          <w:lang w:eastAsia="zh-CN"/>
        </w:rPr>
      </w:pPr>
      <w:r>
        <w:rPr>
          <w:lang w:eastAsia="zh-CN"/>
        </w:rPr>
        <w:t>352</w:t>
      </w:r>
    </w:p>
    <w:p w:rsidR="00C67970" w:rsidRDefault="00BC4CE2" w:rsidP="006647C5">
      <w:pPr>
        <w:spacing w:before="120" w:after="120"/>
        <w:rPr>
          <w:lang w:eastAsia="zh-CN"/>
        </w:rPr>
      </w:pPr>
      <w:r>
        <w:rPr>
          <w:lang w:eastAsia="zh-CN"/>
        </w:rPr>
        <w:t>.</w:t>
      </w:r>
      <w:r>
        <w:rPr>
          <w:lang w:eastAsia="zh-CN"/>
        </w:rPr>
        <w:t>点，故产品表面质量及尺寸精度都较差，其单位产量的投资要比连轧方法大一倍以上。</w:t>
      </w:r>
    </w:p>
    <w:p w:rsidR="00C67970" w:rsidRDefault="00BC4CE2" w:rsidP="006647C5">
      <w:pPr>
        <w:spacing w:before="120" w:after="120"/>
        <w:rPr>
          <w:lang w:eastAsia="zh-CN"/>
        </w:rPr>
      </w:pPr>
      <w:r>
        <w:rPr>
          <w:lang w:eastAsia="zh-CN"/>
        </w:rPr>
        <w:t>表</w:t>
      </w:r>
      <w:r>
        <w:rPr>
          <w:lang w:eastAsia="zh-CN"/>
        </w:rPr>
        <w:t>18-1</w:t>
      </w:r>
      <w:r>
        <w:rPr>
          <w:lang w:eastAsia="zh-CN"/>
        </w:rPr>
        <w:t>热连轧机与叠轧蕭板轧机经济指标比较</w:t>
      </w:r>
    </w:p>
    <w:tbl>
      <w:tblPr>
        <w:tblOverlap w:val="never"/>
        <w:tblW w:w="0" w:type="auto"/>
        <w:tblLayout w:type="fixed"/>
        <w:tblCellMar>
          <w:left w:w="10" w:type="dxa"/>
          <w:right w:w="10" w:type="dxa"/>
        </w:tblCellMar>
        <w:tblLook w:val="0000"/>
      </w:tblPr>
      <w:tblGrid>
        <w:gridCol w:w="1539"/>
        <w:gridCol w:w="1063"/>
        <w:gridCol w:w="1068"/>
        <w:gridCol w:w="1073"/>
        <w:gridCol w:w="1068"/>
        <w:gridCol w:w="1063"/>
        <w:gridCol w:w="1084"/>
        <w:gridCol w:w="1073"/>
      </w:tblGrid>
      <w:tr w:rsidR="00C67970">
        <w:trPr>
          <w:trHeight w:val="759"/>
        </w:trPr>
        <w:tc>
          <w:tcPr>
            <w:tcW w:w="1539" w:type="dxa"/>
            <w:tcBorders>
              <w:top w:val="single" w:sz="4" w:space="0" w:color="auto"/>
              <w:left w:val="single" w:sz="4" w:space="0" w:color="auto"/>
            </w:tcBorders>
            <w:shd w:val="clear" w:color="auto" w:fill="FFFFFF"/>
          </w:tcPr>
          <w:p w:rsidR="00C67970" w:rsidRDefault="00BC4CE2" w:rsidP="006647C5">
            <w:pPr>
              <w:spacing w:before="120" w:after="120"/>
            </w:pPr>
            <w:r>
              <w:t>轧机类型</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劳动生产率</w:t>
            </w:r>
            <w:r>
              <w:t xml:space="preserve"> </w:t>
            </w:r>
            <w:r>
              <w:t>吨</w:t>
            </w:r>
            <w:r>
              <w:t>/</w:t>
            </w:r>
            <w:r>
              <w:t>人时</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成材率</w:t>
            </w:r>
          </w:p>
          <w:p w:rsidR="00C67970" w:rsidRDefault="00BC4CE2" w:rsidP="006647C5">
            <w:pPr>
              <w:spacing w:before="120" w:after="120"/>
            </w:pPr>
            <w:r>
              <w:t>%</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轧机生产率</w:t>
            </w:r>
            <w:r>
              <w:t xml:space="preserve"> </w:t>
            </w:r>
            <w:r>
              <w:t>吨</w:t>
            </w:r>
            <w:r>
              <w:t>/</w:t>
            </w:r>
            <w:r>
              <w:t>时</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每吨设备</w:t>
            </w:r>
            <w:r>
              <w:t xml:space="preserve"> </w:t>
            </w:r>
            <w:r>
              <w:t>产</w:t>
            </w:r>
            <w:r>
              <w:t xml:space="preserve"> </w:t>
            </w:r>
            <w:r>
              <w:t>量</w:t>
            </w:r>
            <w:r>
              <w:t xml:space="preserve"> </w:t>
            </w:r>
            <w:r>
              <w:t>吨</w:t>
            </w:r>
            <w:r>
              <w:t>/</w:t>
            </w:r>
            <w:r>
              <w:t>吨年</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热量消耗</w:t>
            </w:r>
            <w:r>
              <w:t xml:space="preserve"> </w:t>
            </w:r>
            <w:r>
              <w:t>千卡</w:t>
            </w:r>
            <w:r>
              <w:t>/</w:t>
            </w:r>
            <w:r>
              <w:t>吨</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电力消耜</w:t>
            </w:r>
            <w:r>
              <w:t xml:space="preserve"> </w:t>
            </w:r>
            <w:r>
              <w:t>千瓦</w:t>
            </w:r>
            <w:r>
              <w:t>•</w:t>
            </w:r>
            <w:r>
              <w:t>时</w:t>
            </w:r>
            <w:r>
              <w:t>/</w:t>
            </w:r>
            <w:r>
              <w:t>吨</w:t>
            </w:r>
          </w:p>
        </w:tc>
        <w:tc>
          <w:tcPr>
            <w:tcW w:w="1073"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轧辊消耗</w:t>
            </w:r>
            <w:r>
              <w:t xml:space="preserve"> </w:t>
            </w:r>
            <w:r>
              <w:t>公斤</w:t>
            </w:r>
            <w:r>
              <w:t>/</w:t>
            </w:r>
            <w:r>
              <w:t>吨</w:t>
            </w:r>
          </w:p>
        </w:tc>
      </w:tr>
      <w:tr w:rsidR="00C67970">
        <w:trPr>
          <w:trHeight w:val="550"/>
        </w:trPr>
        <w:tc>
          <w:tcPr>
            <w:tcW w:w="1539" w:type="dxa"/>
            <w:tcBorders>
              <w:top w:val="single" w:sz="4" w:space="0" w:color="auto"/>
              <w:left w:val="single" w:sz="4" w:space="0" w:color="auto"/>
            </w:tcBorders>
            <w:shd w:val="clear" w:color="auto" w:fill="FFFFFF"/>
          </w:tcPr>
          <w:p w:rsidR="00C67970" w:rsidRDefault="00BC4CE2" w:rsidP="006647C5">
            <w:pPr>
              <w:spacing w:before="120" w:after="120"/>
            </w:pPr>
            <w:r>
              <w:t>叠轧乳机</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58</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84.2</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4.1</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40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1156</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205</w:t>
            </w:r>
          </w:p>
        </w:tc>
        <w:tc>
          <w:tcPr>
            <w:tcW w:w="1073"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22</w:t>
            </w:r>
          </w:p>
        </w:tc>
      </w:tr>
      <w:tr w:rsidR="00C67970">
        <w:trPr>
          <w:trHeight w:val="576"/>
        </w:trPr>
        <w:tc>
          <w:tcPr>
            <w:tcW w:w="153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热连轧机</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1336</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96.5</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235</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145</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452</w:t>
            </w:r>
          </w:p>
        </w:tc>
        <w:tc>
          <w:tcPr>
            <w:tcW w:w="108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87</w:t>
            </w:r>
          </w:p>
        </w:tc>
        <w:tc>
          <w:tcPr>
            <w:tcW w:w="1073"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1.4</w:t>
            </w:r>
          </w:p>
        </w:tc>
      </w:tr>
    </w:tbl>
    <w:p w:rsidR="00C67970" w:rsidRDefault="00BC4CE2" w:rsidP="006647C5">
      <w:pPr>
        <w:spacing w:before="120" w:after="120"/>
        <w:rPr>
          <w:lang w:eastAsia="zh-CN"/>
        </w:rPr>
      </w:pPr>
      <w:r>
        <w:rPr>
          <w:lang w:eastAsia="zh-CN"/>
        </w:rPr>
        <w:t>表</w:t>
      </w:r>
      <w:r>
        <w:rPr>
          <w:lang w:eastAsia="zh-CN"/>
        </w:rPr>
        <w:t>18-2</w:t>
      </w:r>
      <w:r>
        <w:rPr>
          <w:lang w:eastAsia="zh-CN"/>
        </w:rPr>
        <w:t>各种轧犰经济指标比较</w:t>
      </w:r>
    </w:p>
    <w:tbl>
      <w:tblPr>
        <w:tblOverlap w:val="never"/>
        <w:tblW w:w="0" w:type="auto"/>
        <w:tblLayout w:type="fixed"/>
        <w:tblCellMar>
          <w:left w:w="10" w:type="dxa"/>
          <w:right w:w="10" w:type="dxa"/>
        </w:tblCellMar>
        <w:tblLook w:val="0000"/>
      </w:tblPr>
      <w:tblGrid>
        <w:gridCol w:w="2697"/>
        <w:gridCol w:w="2115"/>
        <w:gridCol w:w="2105"/>
        <w:gridCol w:w="2115"/>
      </w:tblGrid>
      <w:tr w:rsidR="00C67970">
        <w:trPr>
          <w:trHeight w:val="571"/>
        </w:trPr>
        <w:tc>
          <w:tcPr>
            <w:tcW w:w="2697" w:type="dxa"/>
            <w:tcBorders>
              <w:top w:val="single" w:sz="4" w:space="0" w:color="auto"/>
            </w:tcBorders>
            <w:shd w:val="clear" w:color="auto" w:fill="FFFFFF"/>
          </w:tcPr>
          <w:p w:rsidR="00C67970" w:rsidRDefault="00BC4CE2" w:rsidP="006647C5">
            <w:pPr>
              <w:spacing w:before="120" w:after="120"/>
            </w:pPr>
            <w:r>
              <w:t>项</w:t>
            </w:r>
            <w:r>
              <w:t xml:space="preserve"> </w:t>
            </w:r>
            <w:r>
              <w:t>目</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半违轧机（</w:t>
            </w:r>
            <w:r>
              <w:t>19G</w:t>
            </w:r>
            <w:r>
              <w:t>万吨〉</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连续轧机（</w:t>
            </w:r>
            <w:r>
              <w:t>300</w:t>
            </w:r>
            <w:r>
              <w:t>万吨）</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行星轧机（</w:t>
            </w:r>
            <w:r>
              <w:t>72</w:t>
            </w:r>
            <w:r>
              <w:t>万吨〉</w:t>
            </w:r>
          </w:p>
        </w:tc>
      </w:tr>
      <w:tr w:rsidR="00C67970">
        <w:trPr>
          <w:trHeight w:val="319"/>
        </w:trPr>
        <w:tc>
          <w:tcPr>
            <w:tcW w:w="2697" w:type="dxa"/>
            <w:tcBorders>
              <w:top w:val="single" w:sz="4" w:space="0" w:color="auto"/>
            </w:tcBorders>
            <w:shd w:val="clear" w:color="auto" w:fill="FFFFFF"/>
          </w:tcPr>
          <w:p w:rsidR="00C67970" w:rsidRDefault="00BC4CE2" w:rsidP="006647C5">
            <w:pPr>
              <w:spacing w:before="120" w:after="120"/>
            </w:pPr>
            <w:r>
              <w:t>全部投资，万美元</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6300</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8900</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960</w:t>
            </w:r>
          </w:p>
        </w:tc>
      </w:tr>
      <w:tr w:rsidR="00C67970">
        <w:trPr>
          <w:trHeight w:val="262"/>
        </w:trPr>
        <w:tc>
          <w:tcPr>
            <w:tcW w:w="2697" w:type="dxa"/>
            <w:shd w:val="clear" w:color="auto" w:fill="FFFFFF"/>
          </w:tcPr>
          <w:p w:rsidR="00C67970" w:rsidRDefault="00BC4CE2" w:rsidP="006647C5">
            <w:pPr>
              <w:spacing w:before="120" w:after="120"/>
              <w:rPr>
                <w:lang w:eastAsia="zh-CN"/>
              </w:rPr>
            </w:pPr>
            <w:r>
              <w:rPr>
                <w:lang w:eastAsia="zh-CN"/>
              </w:rPr>
              <w:t>其中机械设备投资，万美元</w:t>
            </w:r>
          </w:p>
        </w:tc>
        <w:tc>
          <w:tcPr>
            <w:tcW w:w="2115" w:type="dxa"/>
            <w:tcBorders>
              <w:left w:val="single" w:sz="4" w:space="0" w:color="auto"/>
            </w:tcBorders>
            <w:shd w:val="clear" w:color="auto" w:fill="FFFFFF"/>
          </w:tcPr>
          <w:p w:rsidR="00C67970" w:rsidRDefault="00BC4CE2" w:rsidP="006647C5">
            <w:pPr>
              <w:spacing w:before="120" w:after="120"/>
            </w:pPr>
            <w:r>
              <w:t>1450</w:t>
            </w:r>
          </w:p>
        </w:tc>
        <w:tc>
          <w:tcPr>
            <w:tcW w:w="2105" w:type="dxa"/>
            <w:tcBorders>
              <w:left w:val="single" w:sz="4" w:space="0" w:color="auto"/>
            </w:tcBorders>
            <w:shd w:val="clear" w:color="auto" w:fill="FFFFFF"/>
          </w:tcPr>
          <w:p w:rsidR="00C67970" w:rsidRDefault="00BC4CE2" w:rsidP="006647C5">
            <w:pPr>
              <w:spacing w:before="120" w:after="120"/>
            </w:pPr>
            <w:r>
              <w:t>2450</w:t>
            </w:r>
          </w:p>
        </w:tc>
        <w:tc>
          <w:tcPr>
            <w:tcW w:w="2115" w:type="dxa"/>
            <w:tcBorders>
              <w:left w:val="single" w:sz="4" w:space="0" w:color="auto"/>
            </w:tcBorders>
            <w:shd w:val="clear" w:color="auto" w:fill="FFFFFF"/>
          </w:tcPr>
          <w:p w:rsidR="00C67970" w:rsidRDefault="00BC4CE2" w:rsidP="006647C5">
            <w:pPr>
              <w:spacing w:before="120" w:after="120"/>
            </w:pPr>
            <w:r>
              <w:t>415</w:t>
            </w:r>
          </w:p>
        </w:tc>
      </w:tr>
      <w:tr w:rsidR="00C67970">
        <w:trPr>
          <w:trHeight w:val="257"/>
        </w:trPr>
        <w:tc>
          <w:tcPr>
            <w:tcW w:w="2697" w:type="dxa"/>
            <w:shd w:val="clear" w:color="auto" w:fill="FFFFFF"/>
          </w:tcPr>
          <w:p w:rsidR="00C67970" w:rsidRDefault="00BC4CE2" w:rsidP="006647C5">
            <w:pPr>
              <w:spacing w:before="120" w:after="120"/>
              <w:rPr>
                <w:lang w:eastAsia="zh-CN"/>
              </w:rPr>
            </w:pPr>
            <w:r>
              <w:rPr>
                <w:lang w:eastAsia="zh-CN"/>
              </w:rPr>
              <w:t>每吨产品投资，美元</w:t>
            </w:r>
            <w:r>
              <w:rPr>
                <w:lang w:eastAsia="zh-CN"/>
              </w:rPr>
              <w:t>/</w:t>
            </w:r>
            <w:r>
              <w:rPr>
                <w:lang w:eastAsia="zh-CN"/>
              </w:rPr>
              <w:t>吨</w:t>
            </w:r>
          </w:p>
        </w:tc>
        <w:tc>
          <w:tcPr>
            <w:tcW w:w="2115" w:type="dxa"/>
            <w:tcBorders>
              <w:left w:val="single" w:sz="4" w:space="0" w:color="auto"/>
            </w:tcBorders>
            <w:shd w:val="clear" w:color="auto" w:fill="FFFFFF"/>
          </w:tcPr>
          <w:p w:rsidR="00C67970" w:rsidRDefault="00BC4CE2" w:rsidP="006647C5">
            <w:pPr>
              <w:spacing w:before="120" w:after="120"/>
            </w:pPr>
            <w:r>
              <w:t>33.2</w:t>
            </w:r>
          </w:p>
        </w:tc>
        <w:tc>
          <w:tcPr>
            <w:tcW w:w="2105" w:type="dxa"/>
            <w:tcBorders>
              <w:left w:val="single" w:sz="4" w:space="0" w:color="auto"/>
            </w:tcBorders>
            <w:shd w:val="clear" w:color="auto" w:fill="FFFFFF"/>
          </w:tcPr>
          <w:p w:rsidR="00C67970" w:rsidRDefault="00BC4CE2" w:rsidP="006647C5">
            <w:pPr>
              <w:spacing w:before="120" w:after="120"/>
            </w:pPr>
            <w:r>
              <w:t>29.7</w:t>
            </w:r>
          </w:p>
        </w:tc>
        <w:tc>
          <w:tcPr>
            <w:tcW w:w="2115" w:type="dxa"/>
            <w:tcBorders>
              <w:left w:val="single" w:sz="4" w:space="0" w:color="auto"/>
            </w:tcBorders>
            <w:shd w:val="clear" w:color="auto" w:fill="FFFFFF"/>
          </w:tcPr>
          <w:p w:rsidR="00C67970" w:rsidRDefault="00BC4CE2" w:rsidP="006647C5">
            <w:pPr>
              <w:spacing w:before="120" w:after="120"/>
            </w:pPr>
            <w:r>
              <w:t>13.3</w:t>
            </w:r>
          </w:p>
        </w:tc>
      </w:tr>
      <w:tr w:rsidR="00C67970">
        <w:trPr>
          <w:trHeight w:val="356"/>
        </w:trPr>
        <w:tc>
          <w:tcPr>
            <w:tcW w:w="2697" w:type="dxa"/>
            <w:tcBorders>
              <w:bottom w:val="single" w:sz="4" w:space="0" w:color="auto"/>
            </w:tcBorders>
            <w:shd w:val="clear" w:color="auto" w:fill="FFFFFF"/>
          </w:tcPr>
          <w:p w:rsidR="00C67970" w:rsidRDefault="00BC4CE2" w:rsidP="006647C5">
            <w:pPr>
              <w:spacing w:before="120" w:after="120"/>
              <w:rPr>
                <w:lang w:eastAsia="zh-CN"/>
              </w:rPr>
            </w:pPr>
            <w:r>
              <w:rPr>
                <w:lang w:eastAsia="zh-CN"/>
              </w:rPr>
              <w:t>每吨产品生产成本，美元</w:t>
            </w:r>
            <w:r>
              <w:rPr>
                <w:lang w:eastAsia="zh-CN"/>
              </w:rPr>
              <w:t>/</w:t>
            </w:r>
            <w:r>
              <w:rPr>
                <w:lang w:eastAsia="zh-CN"/>
              </w:rPr>
              <w:t>吨</w:t>
            </w:r>
            <w:r>
              <w:rPr>
                <w:lang w:eastAsia="zh-CN"/>
              </w:rPr>
              <w:t>_</w:t>
            </w:r>
          </w:p>
        </w:tc>
        <w:tc>
          <w:tcPr>
            <w:tcW w:w="2115" w:type="dxa"/>
            <w:tcBorders>
              <w:left w:val="single" w:sz="4" w:space="0" w:color="auto"/>
              <w:bottom w:val="single" w:sz="4" w:space="0" w:color="auto"/>
            </w:tcBorders>
            <w:shd w:val="clear" w:color="auto" w:fill="FFFFFF"/>
          </w:tcPr>
          <w:p w:rsidR="00C67970" w:rsidRDefault="00BC4CE2" w:rsidP="006647C5">
            <w:pPr>
              <w:spacing w:before="120" w:after="120"/>
            </w:pPr>
            <w:r>
              <w:t>16.4</w:t>
            </w:r>
          </w:p>
        </w:tc>
        <w:tc>
          <w:tcPr>
            <w:tcW w:w="2105" w:type="dxa"/>
            <w:tcBorders>
              <w:left w:val="single" w:sz="4" w:space="0" w:color="auto"/>
              <w:bottom w:val="single" w:sz="4" w:space="0" w:color="auto"/>
            </w:tcBorders>
            <w:shd w:val="clear" w:color="auto" w:fill="FFFFFF"/>
          </w:tcPr>
          <w:p w:rsidR="00C67970" w:rsidRDefault="00BC4CE2" w:rsidP="006647C5">
            <w:pPr>
              <w:spacing w:before="120" w:after="120"/>
            </w:pPr>
            <w:r>
              <w:t>14.8</w:t>
            </w:r>
          </w:p>
        </w:tc>
        <w:tc>
          <w:tcPr>
            <w:tcW w:w="2115" w:type="dxa"/>
            <w:tcBorders>
              <w:left w:val="single" w:sz="4" w:space="0" w:color="auto"/>
              <w:bottom w:val="single" w:sz="4" w:space="0" w:color="auto"/>
            </w:tcBorders>
            <w:shd w:val="clear" w:color="auto" w:fill="FFFFFF"/>
          </w:tcPr>
          <w:p w:rsidR="00C67970" w:rsidRDefault="00BC4CE2" w:rsidP="006647C5">
            <w:pPr>
              <w:spacing w:before="120" w:after="120"/>
            </w:pPr>
            <w:r>
              <w:t>9.9</w:t>
            </w:r>
          </w:p>
        </w:tc>
      </w:tr>
    </w:tbl>
    <w:p w:rsidR="00C67970" w:rsidRDefault="00BC4CE2" w:rsidP="006647C5">
      <w:pPr>
        <w:spacing w:before="120" w:after="120"/>
        <w:ind w:firstLine="360"/>
        <w:rPr>
          <w:lang w:eastAsia="zh-CN"/>
        </w:rPr>
      </w:pPr>
      <w:r>
        <w:rPr>
          <w:lang w:eastAsia="zh-CN"/>
        </w:rPr>
        <w:t>为了寻求更好的高效率轧制方法，本世纪四十年代以后人们又开始进行着各种行星轧</w:t>
      </w:r>
      <w:r>
        <w:rPr>
          <w:lang w:eastAsia="zh-CN"/>
        </w:rPr>
        <w:t xml:space="preserve"> </w:t>
      </w:r>
      <w:r>
        <w:rPr>
          <w:lang w:eastAsia="zh-CN"/>
        </w:rPr>
        <w:t>机的试验研究。行星轧机的各种优点已如前</w:t>
      </w:r>
      <w:r>
        <w:rPr>
          <w:lang w:eastAsia="zh-CN"/>
        </w:rPr>
        <w:t xml:space="preserve"> </w:t>
      </w:r>
      <w:r>
        <w:rPr>
          <w:lang w:eastAsia="zh-CN"/>
        </w:rPr>
        <w:t>述。其基本特点是利用分散变形的原理实现</w:t>
      </w:r>
      <w:r>
        <w:rPr>
          <w:lang w:eastAsia="zh-CN"/>
        </w:rPr>
        <w:t xml:space="preserve"> </w:t>
      </w:r>
      <w:r>
        <w:rPr>
          <w:lang w:eastAsia="zh-CN"/>
        </w:rPr>
        <w:t>金属的大压缩量变形。由于大量变形热使轧</w:t>
      </w:r>
      <w:r>
        <w:rPr>
          <w:lang w:eastAsia="zh-CN"/>
        </w:rPr>
        <w:t xml:space="preserve"> </w:t>
      </w:r>
      <w:r>
        <w:rPr>
          <w:lang w:eastAsia="zh-CN"/>
        </w:rPr>
        <w:t>件在轧制过程中不仅不降低温度，反而一般</w:t>
      </w:r>
      <w:r>
        <w:rPr>
          <w:lang w:eastAsia="zh-CN"/>
        </w:rPr>
        <w:t xml:space="preserve"> </w:t>
      </w:r>
      <w:r>
        <w:rPr>
          <w:lang w:eastAsia="zh-CN"/>
        </w:rPr>
        <w:t>可升高</w:t>
      </w:r>
      <w:r>
        <w:rPr>
          <w:lang w:eastAsia="zh-CN"/>
        </w:rPr>
        <w:t>50</w:t>
      </w:r>
      <w:r>
        <w:rPr>
          <w:rFonts w:ascii="MS Mincho" w:eastAsia="MS Mincho" w:hAnsi="MS Mincho" w:cs="MS Mincho" w:hint="eastAsia"/>
          <w:lang w:eastAsia="zh-CN"/>
        </w:rPr>
        <w:t>〜</w:t>
      </w:r>
      <w:r>
        <w:rPr>
          <w:lang w:eastAsia="zh-CN"/>
        </w:rPr>
        <w:t>100°C</w:t>
      </w:r>
      <w:r>
        <w:rPr>
          <w:lang w:eastAsia="zh-CN"/>
        </w:rPr>
        <w:t>，这就从根本上彻底解决了</w:t>
      </w:r>
      <w:r>
        <w:rPr>
          <w:lang w:eastAsia="zh-CN"/>
        </w:rPr>
        <w:t xml:space="preserve"> </w:t>
      </w:r>
      <w:r>
        <w:rPr>
          <w:lang w:eastAsia="zh-CN"/>
        </w:rPr>
        <w:t>成卷轧制带钢时的温度降落问题。行星轧机</w:t>
      </w:r>
      <w:r>
        <w:rPr>
          <w:lang w:eastAsia="zh-CN"/>
        </w:rPr>
        <w:t xml:space="preserve"> </w:t>
      </w:r>
      <w:r>
        <w:rPr>
          <w:lang w:eastAsia="zh-CN"/>
        </w:rPr>
        <w:t>与产品相近的其它板带钢生产古法的比较如</w:t>
      </w:r>
      <w:r>
        <w:rPr>
          <w:lang w:eastAsia="zh-CN"/>
        </w:rPr>
        <w:t xml:space="preserve"> </w:t>
      </w:r>
      <w:r>
        <w:rPr>
          <w:lang w:eastAsia="zh-CN"/>
        </w:rPr>
        <w:t>表</w:t>
      </w:r>
      <w:r>
        <w:rPr>
          <w:lang w:eastAsia="zh-CN"/>
        </w:rPr>
        <w:t>18-2</w:t>
      </w:r>
      <w:r>
        <w:rPr>
          <w:lang w:eastAsia="zh-CN"/>
        </w:rPr>
        <w:t>及图</w:t>
      </w:r>
      <w:r>
        <w:rPr>
          <w:lang w:eastAsia="zh-CN"/>
        </w:rPr>
        <w:t>18-1</w:t>
      </w:r>
      <w:r>
        <w:rPr>
          <w:lang w:eastAsia="zh-CN"/>
        </w:rPr>
        <w:t>所示。由此可知行星轧机每</w:t>
      </w:r>
      <w:r>
        <w:rPr>
          <w:lang w:eastAsia="zh-CN"/>
        </w:rPr>
        <w:t xml:space="preserve"> </w:t>
      </w:r>
      <w:r>
        <w:rPr>
          <w:lang w:eastAsia="zh-CN"/>
        </w:rPr>
        <w:t>吨产品的投资和成本比连续式轧机都大大降</w:t>
      </w:r>
      <w:r>
        <w:rPr>
          <w:lang w:eastAsia="zh-CN"/>
        </w:rPr>
        <w:t xml:space="preserve"> </w:t>
      </w:r>
      <w:r>
        <w:rPr>
          <w:lang w:eastAsia="zh-CN"/>
        </w:rPr>
        <w:t>低，在经济上行星乳机不仅要比炉卷轧机优</w:t>
      </w:r>
      <w:r>
        <w:rPr>
          <w:lang w:eastAsia="zh-CN"/>
        </w:rPr>
        <w:t xml:space="preserve"> </w:t>
      </w:r>
      <w:r>
        <w:rPr>
          <w:lang w:eastAsia="zh-CN"/>
        </w:rPr>
        <w:t>越得多，而且甚至有赶上和超过连续轧机的</w:t>
      </w:r>
      <w:r>
        <w:rPr>
          <w:lang w:eastAsia="zh-CN"/>
        </w:rPr>
        <w:t xml:space="preserve"> </w:t>
      </w:r>
      <w:r>
        <w:rPr>
          <w:lang w:eastAsia="zh-CN"/>
        </w:rPr>
        <w:t>希望。显而易见，对中小型企业生产热轧板</w:t>
      </w:r>
      <w:r>
        <w:rPr>
          <w:lang w:eastAsia="zh-CN"/>
        </w:rPr>
        <w:t xml:space="preserve"> </w:t>
      </w:r>
      <w:r>
        <w:rPr>
          <w:lang w:eastAsia="zh-CN"/>
        </w:rPr>
        <w:t>卷而言，行星轧机应该是大有发展前途的先进轧机。</w:t>
      </w:r>
    </w:p>
    <w:p w:rsidR="00C67970" w:rsidRDefault="00BC4CE2" w:rsidP="006647C5">
      <w:pPr>
        <w:spacing w:before="120" w:after="120"/>
        <w:ind w:firstLine="360"/>
        <w:rPr>
          <w:lang w:eastAsia="zh-CN"/>
        </w:rPr>
      </w:pPr>
      <w:r>
        <w:rPr>
          <w:lang w:eastAsia="zh-CN"/>
        </w:rPr>
        <w:t>行星轧机虽有很多优点，但也还存在一些有待解决的问题。例如，它的设备结构较为</w:t>
      </w:r>
      <w:r>
        <w:rPr>
          <w:lang w:eastAsia="zh-CN"/>
        </w:rPr>
        <w:t xml:space="preserve"> </w:t>
      </w:r>
      <w:r>
        <w:rPr>
          <w:lang w:eastAsia="zh-CN"/>
        </w:rPr>
        <w:t>复杂，制造与维护较难，要使上下各工作辊都严格保持同步，轧件严格对中，加之轴承易</w:t>
      </w:r>
      <w:r>
        <w:rPr>
          <w:lang w:eastAsia="zh-CN"/>
        </w:rPr>
        <w:t xml:space="preserve"> </w:t>
      </w:r>
      <w:r>
        <w:rPr>
          <w:lang w:eastAsia="zh-CN"/>
        </w:rPr>
        <w:t>磨损，因而事故较多，作业率不高。此外，这种轧机的原料和产品都较单一，生产灵活性</w:t>
      </w:r>
      <w:r>
        <w:rPr>
          <w:lang w:eastAsia="zh-CN"/>
        </w:rPr>
        <w:t xml:space="preserve"> </w:t>
      </w:r>
      <w:r>
        <w:rPr>
          <w:lang w:eastAsia="zh-CN"/>
        </w:rPr>
        <w:t>差，并且难以轧得太宽太薄。六十年代出现的单行星辊轧机，免除了上下工作辑严格同步</w:t>
      </w:r>
      <w:r>
        <w:rPr>
          <w:lang w:eastAsia="zh-CN"/>
        </w:rPr>
        <w:t xml:space="preserve"> </w:t>
      </w:r>
      <w:r>
        <w:rPr>
          <w:lang w:eastAsia="zh-CN"/>
        </w:rPr>
        <w:t>的麻烦，轧机结构大为简化，且使轴承座圈的结构更加强固，能承受更大的离心力，因而</w:t>
      </w:r>
      <w:r>
        <w:rPr>
          <w:lang w:eastAsia="zh-CN"/>
        </w:rPr>
        <w:t xml:space="preserve"> </w:t>
      </w:r>
      <w:r>
        <w:rPr>
          <w:lang w:eastAsia="zh-CN"/>
        </w:rPr>
        <w:t>提高了轧制速度和生产能力。这种乳机若能采用较薄的压力铸造板坯，则其生产灵活性也</w:t>
      </w:r>
      <w:r>
        <w:rPr>
          <w:lang w:eastAsia="zh-CN"/>
        </w:rPr>
        <w:t xml:space="preserve"> </w:t>
      </w:r>
      <w:r>
        <w:rPr>
          <w:lang w:eastAsia="zh-CN"/>
        </w:rPr>
        <w:t>可增大。</w:t>
      </w:r>
    </w:p>
    <w:p w:rsidR="00C67970" w:rsidRDefault="00BC4CE2" w:rsidP="006647C5">
      <w:pPr>
        <w:spacing w:before="120" w:after="120"/>
        <w:ind w:firstLine="360"/>
      </w:pPr>
      <w:r>
        <w:rPr>
          <w:lang w:eastAsia="zh-CN"/>
        </w:rPr>
        <w:t>随着所轧板带钢厚度不断减小，当厚度小于</w:t>
      </w:r>
      <w:r>
        <w:rPr>
          <w:lang w:eastAsia="zh-CN"/>
        </w:rPr>
        <w:t>0.8</w:t>
      </w:r>
      <w:r>
        <w:rPr>
          <w:rFonts w:ascii="MS Mincho" w:eastAsia="MS Mincho" w:hAnsi="MS Mincho" w:cs="MS Mincho" w:hint="eastAsia"/>
          <w:lang w:eastAsia="zh-CN"/>
        </w:rPr>
        <w:t>〜</w:t>
      </w:r>
      <w:r>
        <w:rPr>
          <w:lang w:eastAsia="zh-CN"/>
        </w:rPr>
        <w:t>1,0</w:t>
      </w:r>
      <w:r>
        <w:rPr>
          <w:lang w:eastAsia="zh-CN"/>
        </w:rPr>
        <w:t>毫米以下时，若仍成卷热轧，则</w:t>
      </w:r>
      <w:r>
        <w:rPr>
          <w:lang w:eastAsia="zh-CN"/>
        </w:rPr>
        <w:t xml:space="preserve"> </w:t>
      </w:r>
      <w:r>
        <w:rPr>
          <w:lang w:eastAsia="zh-CN"/>
        </w:rPr>
        <w:t>轧制温度很难保持，并且轧制薄板还必须前后施加较大的张力，才能使板型平直及轧制过</w:t>
      </w:r>
      <w:r>
        <w:rPr>
          <w:lang w:eastAsia="zh-CN"/>
        </w:rPr>
        <w:t xml:space="preserve"> </w:t>
      </w:r>
      <w:r>
        <w:rPr>
          <w:lang w:eastAsia="zh-CN"/>
        </w:rPr>
        <w:t>程正常进行，因而便只好放弃热轧而采用冷轧的方法。</w:t>
      </w:r>
      <w:r>
        <w:t>虽然在冷轧之前及冷轧过程中，往</w:t>
      </w:r>
    </w:p>
    <w:p w:rsidR="00C67970" w:rsidRDefault="00BC4CE2" w:rsidP="006647C5">
      <w:pPr>
        <w:spacing w:before="120" w:after="120"/>
      </w:pPr>
      <w:r>
        <w:t>353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\\AppData\\Local\\Temp\\FineReader11\\media\\image488.png" \* MERGEFORMATINET </w:instrText>
      </w:r>
      <w:r>
        <w:fldChar w:fldCharType="separate"/>
      </w:r>
      <w:r w:rsidR="006647C5">
        <w:pict>
          <v:shape id="_x0000_i1512" type="#_x0000_t75" style="width:188.25pt;height:132pt">
            <v:imagedata r:id="rId981" r:href="rId982"/>
          </v:shape>
        </w:pict>
      </w:r>
      <w:r>
        <w:fldChar w:fldCharType="end"/>
      </w:r>
    </w:p>
    <w:p w:rsidR="00C67970" w:rsidRDefault="00BC4CE2" w:rsidP="006647C5">
      <w:pPr>
        <w:spacing w:before="120" w:after="120"/>
        <w:rPr>
          <w:lang w:eastAsia="zh-CN"/>
        </w:rPr>
      </w:pPr>
      <w:r>
        <w:rPr>
          <w:lang w:eastAsia="zh-CN"/>
        </w:rPr>
        <w:t>图</w:t>
      </w:r>
      <w:r>
        <w:rPr>
          <w:lang w:eastAsia="zh-CN"/>
        </w:rPr>
        <w:t>18-1</w:t>
      </w:r>
      <w:r>
        <w:rPr>
          <w:lang w:eastAsia="zh-CN"/>
        </w:rPr>
        <w:t>各种轧机经济指标比较</w:t>
      </w:r>
      <w:r>
        <w:rPr>
          <w:lang w:eastAsia="zh-CN"/>
        </w:rPr>
        <w:t xml:space="preserve"> </w:t>
      </w:r>
      <w:r>
        <w:rPr>
          <w:lang w:eastAsia="zh-CN"/>
        </w:rPr>
        <w:t>设备总投资》</w:t>
      </w:r>
      <w:r>
        <w:rPr>
          <w:lang w:eastAsia="zh-CN"/>
        </w:rPr>
        <w:t>5—</w:t>
      </w:r>
      <w:r>
        <w:rPr>
          <w:lang w:eastAsia="zh-CN"/>
        </w:rPr>
        <w:t>生产能力</w:t>
      </w:r>
      <w:r>
        <w:rPr>
          <w:lang w:eastAsia="zh-CN"/>
        </w:rPr>
        <w:t>,C—</w:t>
      </w:r>
      <w:r>
        <w:rPr>
          <w:lang w:eastAsia="zh-CN"/>
        </w:rPr>
        <w:t>单位产量的投资</w:t>
      </w:r>
      <w:r>
        <w:rPr>
          <w:lang w:eastAsia="zh-CN"/>
        </w:rPr>
        <w:t xml:space="preserve"> CA/B)</w:t>
      </w:r>
    </w:p>
    <w:p w:rsidR="00C67970" w:rsidRDefault="00BC4CE2" w:rsidP="006647C5">
      <w:pPr>
        <w:spacing w:before="120" w:after="120"/>
        <w:rPr>
          <w:lang w:eastAsia="zh-CN"/>
        </w:rPr>
      </w:pPr>
      <w:r>
        <w:rPr>
          <w:lang w:eastAsia="zh-CN"/>
        </w:rPr>
        <w:t>图</w:t>
      </w:r>
      <w:r>
        <w:rPr>
          <w:lang w:eastAsia="zh-CN"/>
        </w:rPr>
        <w:t>18-2</w:t>
      </w:r>
      <w:r>
        <w:rPr>
          <w:lang w:eastAsia="zh-CN"/>
        </w:rPr>
        <w:t>试验轧机布置举例</w:t>
      </w:r>
      <w:r>
        <w:rPr>
          <w:lang w:eastAsia="zh-CN"/>
        </w:rPr>
        <w:t xml:space="preserve"> 1—</w:t>
      </w:r>
      <w:r>
        <w:rPr>
          <w:lang w:eastAsia="zh-CN"/>
        </w:rPr>
        <w:t>热轧精轧机列；</w:t>
      </w:r>
      <w:r>
        <w:rPr>
          <w:lang w:eastAsia="zh-CN"/>
        </w:rPr>
        <w:t>2—</w:t>
      </w:r>
      <w:r>
        <w:rPr>
          <w:lang w:eastAsia="zh-CN"/>
        </w:rPr>
        <w:t>附加机列；</w:t>
      </w:r>
      <w:r>
        <w:rPr>
          <w:lang w:eastAsia="zh-CN"/>
        </w:rPr>
        <w:t>3_</w:t>
      </w:r>
      <w:r>
        <w:rPr>
          <w:lang w:eastAsia="zh-CN"/>
        </w:rPr>
        <w:t>近距离卷取机；</w:t>
      </w:r>
      <w:r>
        <w:rPr>
          <w:lang w:eastAsia="zh-CN"/>
        </w:rPr>
        <w:t>4—</w:t>
      </w:r>
      <w:r>
        <w:rPr>
          <w:lang w:eastAsia="zh-CN"/>
        </w:rPr>
        <w:t>远距离卷取机</w:t>
      </w:r>
      <w:r>
        <w:rPr>
          <w:lang w:eastAsia="zh-CN"/>
        </w:rPr>
        <w:t>^ 5—</w:t>
      </w:r>
      <w:r>
        <w:rPr>
          <w:lang w:eastAsia="zh-CN"/>
        </w:rPr>
        <w:t>附加</w:t>
      </w:r>
    </w:p>
    <w:p w:rsidR="00C67970" w:rsidRDefault="00BC4CE2" w:rsidP="006647C5">
      <w:pPr>
        <w:spacing w:before="120" w:after="120"/>
        <w:rPr>
          <w:lang w:eastAsia="zh-CN"/>
        </w:rPr>
      </w:pPr>
      <w:r>
        <w:rPr>
          <w:lang w:eastAsia="zh-CN"/>
        </w:rPr>
        <w:t>喷水》</w:t>
      </w:r>
      <w:r>
        <w:rPr>
          <w:lang w:eastAsia="zh-CN"/>
        </w:rPr>
        <w:t>6—</w:t>
      </w:r>
      <w:r>
        <w:rPr>
          <w:lang w:eastAsia="zh-CN"/>
        </w:rPr>
        <w:t>喷水</w:t>
      </w:r>
    </w:p>
    <w:p w:rsidR="00C67970" w:rsidRDefault="00BC4CE2" w:rsidP="006647C5">
      <w:pPr>
        <w:spacing w:before="120" w:after="120"/>
        <w:ind w:firstLine="360"/>
        <w:rPr>
          <w:lang w:eastAsia="zh-CN"/>
        </w:rPr>
      </w:pPr>
      <w:r>
        <w:rPr>
          <w:lang w:eastAsia="zh-CN"/>
        </w:rPr>
        <w:t>从减小金属变形抗力出发；还出现了不少新的板带生产方法，例如液态轧制、粉末乳</w:t>
      </w:r>
      <w:r>
        <w:rPr>
          <w:lang w:eastAsia="zh-CN"/>
        </w:rPr>
        <w:t xml:space="preserve"> </w:t>
      </w:r>
      <w:r>
        <w:rPr>
          <w:lang w:eastAsia="zh-CN"/>
        </w:rPr>
        <w:t>制等都正在研究发展之中。金属的液态铸轧或称无锭轧制，在生产铁板和有色金属板带或</w:t>
      </w:r>
      <w:r>
        <w:rPr>
          <w:lang w:eastAsia="zh-CN"/>
        </w:rPr>
        <w:t xml:space="preserve"> </w:t>
      </w:r>
      <w:r>
        <w:rPr>
          <w:lang w:eastAsia="zh-CN"/>
        </w:rPr>
        <w:t>线材方面，早已得到成功和应用。图</w:t>
      </w:r>
      <w:r>
        <w:rPr>
          <w:lang w:eastAsia="zh-CN"/>
        </w:rPr>
        <w:t>18-3</w:t>
      </w:r>
      <w:r>
        <w:rPr>
          <w:lang w:eastAsia="zh-CN"/>
        </w:rPr>
        <w:t>为各种金属液态铸轧机示意图。</w:t>
      </w:r>
    </w:p>
    <w:p w:rsidR="00C67970" w:rsidRDefault="00BC4CE2" w:rsidP="006647C5">
      <w:pPr>
        <w:spacing w:before="120" w:after="120"/>
        <w:rPr>
          <w:lang w:eastAsia="zh-CN"/>
        </w:rPr>
      </w:pPr>
      <w:r>
        <w:rPr>
          <w:lang w:eastAsia="zh-CN"/>
        </w:rPr>
        <w:t>图</w:t>
      </w:r>
      <w:r>
        <w:rPr>
          <w:lang w:eastAsia="zh-CN"/>
        </w:rPr>
        <w:t>18-3</w:t>
      </w:r>
      <w:r>
        <w:rPr>
          <w:lang w:eastAsia="zh-CN"/>
        </w:rPr>
        <w:t>各种金属液铸轧机</w:t>
      </w:r>
    </w:p>
    <w:p w:rsidR="00C67970" w:rsidRDefault="00BC4CE2" w:rsidP="006647C5">
      <w:pPr>
        <w:tabs>
          <w:tab w:val="left" w:pos="2556"/>
          <w:tab w:val="left" w:pos="3939"/>
        </w:tabs>
        <w:spacing w:before="120" w:after="120"/>
        <w:rPr>
          <w:lang w:eastAsia="zh-CN"/>
        </w:rPr>
      </w:pPr>
      <w:r>
        <w:rPr>
          <w:lang w:eastAsia="zh-CN"/>
        </w:rPr>
        <w:t>.</w:t>
      </w:r>
      <w:r>
        <w:rPr>
          <w:lang w:eastAsia="zh-CN"/>
        </w:rPr>
        <w:tab/>
        <w:t>K</w:t>
      </w:r>
      <w:r>
        <w:rPr>
          <w:lang w:eastAsia="zh-CN"/>
        </w:rPr>
        <w:tab/>
      </w:r>
      <w:r>
        <w:rPr>
          <w:lang w:eastAsia="zh-CN"/>
        </w:rPr>
        <w:t>、</w:t>
      </w:r>
      <w:r>
        <w:rPr>
          <w:lang w:eastAsia="zh-CN"/>
        </w:rPr>
        <w:t>•</w:t>
      </w:r>
    </w:p>
    <w:p w:rsidR="00C67970" w:rsidRDefault="00BC4CE2" w:rsidP="006647C5">
      <w:pPr>
        <w:tabs>
          <w:tab w:val="left" w:pos="607"/>
        </w:tabs>
        <w:spacing w:before="120" w:after="120"/>
        <w:rPr>
          <w:lang w:eastAsia="zh-CN"/>
        </w:rPr>
      </w:pPr>
      <w:r>
        <w:rPr>
          <w:lang w:eastAsia="zh-CN"/>
        </w:rPr>
        <w:t>,</w:t>
      </w:r>
      <w:r>
        <w:rPr>
          <w:lang w:eastAsia="zh-CN"/>
        </w:rPr>
        <w:tab/>
        <w:t>(a )</w:t>
      </w:r>
      <w:r>
        <w:rPr>
          <w:lang w:eastAsia="zh-CN"/>
        </w:rPr>
        <w:t>铁板铸轧机？</w:t>
      </w:r>
      <w:r>
        <w:rPr>
          <w:lang w:eastAsia="zh-CN"/>
        </w:rPr>
        <w:t xml:space="preserve"> </w:t>
      </w:r>
      <w:r>
        <w:rPr>
          <w:lang w:eastAsia="zh-CN"/>
        </w:rPr>
        <w:t>（</w:t>
      </w:r>
      <w:r>
        <w:rPr>
          <w:lang w:eastAsia="zh-CN"/>
        </w:rPr>
        <w:t xml:space="preserve"> b )</w:t>
      </w:r>
      <w:r>
        <w:rPr>
          <w:lang w:eastAsia="zh-CN"/>
        </w:rPr>
        <w:t>轮带式铸轧机；（</w:t>
      </w:r>
      <w:r>
        <w:rPr>
          <w:lang w:eastAsia="zh-CN"/>
        </w:rPr>
        <w:t>c ) Hazelett</w:t>
      </w:r>
      <w:r>
        <w:rPr>
          <w:lang w:eastAsia="zh-CN"/>
        </w:rPr>
        <w:t>铸轧机</w:t>
      </w:r>
    </w:p>
    <w:p w:rsidR="00C67970" w:rsidRDefault="00BC4CE2" w:rsidP="006647C5">
      <w:pPr>
        <w:spacing w:before="120" w:after="120"/>
        <w:rPr>
          <w:lang w:eastAsia="zh-CN"/>
        </w:rPr>
      </w:pPr>
      <w:bookmarkStart w:id="193" w:name="bookmark194"/>
      <w:r>
        <w:rPr>
          <w:lang w:eastAsia="zh-CN"/>
        </w:rPr>
        <w:t>第二节围绕着降低应力状态影响系数</w:t>
      </w:r>
      <w:r>
        <w:rPr>
          <w:lang w:eastAsia="zh-CN"/>
        </w:rPr>
        <w:t xml:space="preserve"> (</w:t>
      </w:r>
      <w:r>
        <w:rPr>
          <w:lang w:eastAsia="zh-CN"/>
        </w:rPr>
        <w:t>外阻）的演变发展</w:t>
      </w:r>
      <w:bookmarkEnd w:id="193"/>
    </w:p>
    <w:p w:rsidR="00C67970" w:rsidRDefault="00BC4CE2" w:rsidP="006647C5">
      <w:pPr>
        <w:spacing w:before="120" w:after="120"/>
        <w:ind w:firstLine="360"/>
        <w:rPr>
          <w:lang w:eastAsia="zh-CN"/>
        </w:rPr>
      </w:pPr>
      <w:r>
        <w:rPr>
          <w:lang w:eastAsia="zh-CN"/>
        </w:rPr>
        <w:t>板带钢热轧时重点在降低内阻，但随着产品厚度减小，降低外阻也愈趋重要。冷轧板</w:t>
      </w:r>
      <w:r>
        <w:rPr>
          <w:lang w:eastAsia="zh-CN"/>
        </w:rPr>
        <w:t xml:space="preserve"> </w:t>
      </w:r>
      <w:r>
        <w:rPr>
          <w:lang w:eastAsia="zh-CN"/>
        </w:rPr>
        <w:t>带钢厚度更薄而且又不加热，不仅内阻大，而且外阻更大，此时若不致力于降低外阻的影</w:t>
      </w:r>
      <w:r>
        <w:rPr>
          <w:lang w:eastAsia="zh-CN"/>
        </w:rPr>
        <w:t xml:space="preserve"> </w:t>
      </w:r>
      <w:r>
        <w:rPr>
          <w:lang w:eastAsia="zh-CN"/>
        </w:rPr>
        <w:t>响，要想轧出合格产品就极其困难。故冷轧板带时重点在降低外阻。通常降低外阻的主要</w:t>
      </w:r>
    </w:p>
    <w:p w:rsidR="00C67970" w:rsidRDefault="00BC4CE2" w:rsidP="006647C5">
      <w:pPr>
        <w:spacing w:before="120" w:after="120"/>
        <w:rPr>
          <w:lang w:eastAsia="zh-CN"/>
        </w:rPr>
      </w:pPr>
      <w:r>
        <w:rPr>
          <w:lang w:eastAsia="zh-CN"/>
        </w:rPr>
        <w:t>往也采用退火来消除硬化，降低钢的变形抗力，但就冷轧生产而言，占主要地位的技术措</w:t>
      </w:r>
      <w:r>
        <w:rPr>
          <w:lang w:eastAsia="zh-CN"/>
        </w:rPr>
        <w:t xml:space="preserve"> </w:t>
      </w:r>
      <w:r>
        <w:rPr>
          <w:lang w:eastAsia="zh-CN"/>
        </w:rPr>
        <w:t>施已经不是去降低内阻，而是要努力降低外阻，例如努力减小工作辊直径及辊面摩擦系数</w:t>
      </w:r>
      <w:r>
        <w:rPr>
          <w:lang w:eastAsia="zh-CN"/>
        </w:rPr>
        <w:t xml:space="preserve"> </w:t>
      </w:r>
      <w:r>
        <w:rPr>
          <w:lang w:eastAsia="zh-CN"/>
        </w:rPr>
        <w:t>等。</w:t>
      </w:r>
    </w:p>
    <w:p w:rsidR="00C67970" w:rsidRDefault="00BC4CE2" w:rsidP="006647C5">
      <w:pPr>
        <w:spacing w:before="120" w:after="120"/>
        <w:ind w:firstLine="360"/>
        <w:rPr>
          <w:lang w:eastAsia="zh-CN"/>
        </w:rPr>
      </w:pPr>
      <w:r>
        <w:rPr>
          <w:lang w:eastAsia="zh-CN"/>
        </w:rPr>
        <w:t>但是冷轧毕竟是金属变形抗力更大、耗能更多而且工序复杂的一种昂贵的加工方式。</w:t>
      </w:r>
      <w:r>
        <w:rPr>
          <w:lang w:eastAsia="zh-CN"/>
        </w:rPr>
        <w:t xml:space="preserve"> </w:t>
      </w:r>
      <w:r>
        <w:rPr>
          <w:lang w:eastAsia="zh-CN"/>
        </w:rPr>
        <w:t>能否不用冷轧而继续采用热轧或温轧的方法生产出厚度</w:t>
      </w:r>
      <w:r>
        <w:rPr>
          <w:lang w:eastAsia="zh-CN"/>
        </w:rPr>
        <w:t>1</w:t>
      </w:r>
      <w:r>
        <w:rPr>
          <w:lang w:eastAsia="zh-CN"/>
        </w:rPr>
        <w:t>毫米以下的薄板带钢，这也是近</w:t>
      </w:r>
      <w:r>
        <w:rPr>
          <w:lang w:eastAsia="zh-CN"/>
        </w:rPr>
        <w:t xml:space="preserve"> </w:t>
      </w:r>
      <w:r>
        <w:rPr>
          <w:lang w:eastAsia="zh-CN"/>
        </w:rPr>
        <w:t>代板带钢生产技术的一个发展方向。这在一些工业发达的国家已经着手研究。其生产试验</w:t>
      </w:r>
      <w:r>
        <w:rPr>
          <w:lang w:eastAsia="zh-CN"/>
        </w:rPr>
        <w:t xml:space="preserve"> </w:t>
      </w:r>
      <w:r>
        <w:rPr>
          <w:lang w:eastAsia="zh-CN"/>
        </w:rPr>
        <w:t>方案之一如图</w:t>
      </w:r>
      <w:r>
        <w:rPr>
          <w:lang w:eastAsia="zh-CN"/>
        </w:rPr>
        <w:t>18-2</w:t>
      </w:r>
      <w:r>
        <w:rPr>
          <w:lang w:eastAsia="zh-CN"/>
        </w:rPr>
        <w:t>所示。在通常的热轧以后追加水冷装置和温轧机架，于铁素体</w:t>
      </w:r>
      <w:r>
        <w:rPr>
          <w:lang w:eastAsia="zh-CN"/>
        </w:rPr>
        <w:t>-</w:t>
      </w:r>
      <w:r>
        <w:rPr>
          <w:lang w:eastAsia="zh-CN"/>
        </w:rPr>
        <w:t>珠光体</w:t>
      </w:r>
      <w:r>
        <w:rPr>
          <w:lang w:eastAsia="zh-CN"/>
        </w:rPr>
        <w:t xml:space="preserve"> </w:t>
      </w:r>
      <w:r>
        <w:rPr>
          <w:lang w:eastAsia="zh-CN"/>
        </w:rPr>
        <w:t>领域、最好是铁素体单相区进行低温热轧或温轧，由追加的近距离卷取机进行卷取。试验</w:t>
      </w:r>
      <w:r>
        <w:rPr>
          <w:lang w:eastAsia="zh-CN"/>
        </w:rPr>
        <w:t xml:space="preserve"> </w:t>
      </w:r>
      <w:r>
        <w:rPr>
          <w:lang w:eastAsia="zh-CN"/>
        </w:rPr>
        <w:t>表明，将这种板卷进行再结晶退火以后，具有与通常一次冷轧退火方法所得产品相同的深</w:t>
      </w:r>
      <w:r>
        <w:rPr>
          <w:lang w:eastAsia="zh-CN"/>
        </w:rPr>
        <w:t xml:space="preserve"> </w:t>
      </w:r>
      <w:r>
        <w:rPr>
          <w:lang w:eastAsia="zh-CN"/>
        </w:rPr>
        <w:t>冲性能，而价格更为便宜。当进行通常的热轧时则停止附加喷水，在附加机列上进行奥氏</w:t>
      </w:r>
      <w:r>
        <w:rPr>
          <w:lang w:eastAsia="zh-CN"/>
        </w:rPr>
        <w:t xml:space="preserve"> </w:t>
      </w:r>
      <w:r>
        <w:rPr>
          <w:lang w:eastAsia="zh-CN"/>
        </w:rPr>
        <w:t>体领域的热轧，经水冷后进行卷取。</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\\AppData\\Local\\Temp\\FineReader11\\media\\image489.png" \* MERGEFORMATINET </w:instrText>
      </w:r>
      <w:r>
        <w:fldChar w:fldCharType="separate"/>
      </w:r>
      <w:r w:rsidR="006647C5">
        <w:pict>
          <v:shape id="_x0000_i1513" type="#_x0000_t75" style="width:440.25pt;height:118.5pt">
            <v:imagedata r:id="rId983" r:href="rId984"/>
          </v:shape>
        </w:pict>
      </w:r>
      <w:r>
        <w:fldChar w:fldCharType="end"/>
      </w:r>
    </w:p>
    <w:p w:rsidR="00C67970" w:rsidRDefault="00BC4CE2" w:rsidP="006647C5">
      <w:pPr>
        <w:spacing w:before="120" w:after="120"/>
        <w:rPr>
          <w:lang w:eastAsia="zh-CN"/>
        </w:rPr>
      </w:pPr>
      <w:r>
        <w:rPr>
          <w:lang w:eastAsia="zh-CN"/>
        </w:rPr>
        <w:t>©</w:t>
      </w:r>
    </w:p>
    <w:p w:rsidR="00C67970" w:rsidRDefault="00BC4CE2" w:rsidP="006647C5">
      <w:pPr>
        <w:spacing w:before="120" w:after="120"/>
        <w:rPr>
          <w:lang w:eastAsia="zh-CN"/>
        </w:rPr>
      </w:pPr>
      <w:r>
        <w:rPr>
          <w:lang w:eastAsia="zh-CN"/>
        </w:rPr>
        <w:t>0£</w:t>
      </w:r>
      <w:r>
        <w:rPr>
          <w:lang w:eastAsia="zh-CN"/>
        </w:rPr>
        <w:t>畓</w:t>
      </w:r>
    </w:p>
    <w:p w:rsidR="00C67970" w:rsidRDefault="00BC4CE2" w:rsidP="006647C5">
      <w:pPr>
        <w:spacing w:before="120" w:after="120"/>
        <w:rPr>
          <w:lang w:eastAsia="zh-CN"/>
        </w:rPr>
      </w:pPr>
      <w:r>
        <w:rPr>
          <w:lang w:eastAsia="zh-CN"/>
        </w:rPr>
        <w:t>06 90</w:t>
      </w:r>
    </w:p>
    <w:p w:rsidR="00C67970" w:rsidRDefault="00BC4CE2" w:rsidP="006647C5">
      <w:pPr>
        <w:spacing w:before="120" w:after="120"/>
        <w:rPr>
          <w:lang w:eastAsia="zh-CN"/>
        </w:rPr>
      </w:pPr>
      <w:r>
        <w:rPr>
          <w:lang w:eastAsia="zh-CN"/>
        </w:rPr>
        <w:t>06S-</w:t>
      </w:r>
    </w:p>
    <w:p w:rsidR="00C67970" w:rsidRDefault="00BC4CE2" w:rsidP="006647C5">
      <w:pPr>
        <w:spacing w:before="120" w:after="120"/>
        <w:rPr>
          <w:lang w:eastAsia="zh-CN"/>
        </w:rPr>
      </w:pPr>
      <w:r>
        <w:rPr>
          <w:lang w:eastAsia="zh-CN"/>
        </w:rPr>
        <w:t>354</w:t>
      </w:r>
    </w:p>
    <w:p w:rsidR="00C67970" w:rsidRDefault="00BC4CE2" w:rsidP="006647C5">
      <w:pPr>
        <w:spacing w:before="120" w:after="120"/>
        <w:rPr>
          <w:lang w:eastAsia="zh-CN"/>
        </w:rPr>
      </w:pPr>
      <w:r>
        <w:rPr>
          <w:lang w:eastAsia="zh-CN"/>
        </w:rPr>
        <w:t>技术措施是减小工作轧辊直径、采用优质轧制润滑液和采取张力轧制，以减小应力状态影</w:t>
      </w:r>
      <w:r>
        <w:rPr>
          <w:lang w:eastAsia="zh-CN"/>
        </w:rPr>
        <w:t xml:space="preserve"> </w:t>
      </w:r>
      <w:r>
        <w:rPr>
          <w:lang w:eastAsia="zh-CN"/>
        </w:rPr>
        <w:t>响系数。其中最主要最活跃的是减小乳辊直径，由此而出现了从二辊到多辊的各种型式的</w:t>
      </w:r>
      <w:r>
        <w:rPr>
          <w:lang w:eastAsia="zh-CN"/>
        </w:rPr>
        <w:t xml:space="preserve"> </w:t>
      </w:r>
      <w:r>
        <w:rPr>
          <w:lang w:eastAsia="zh-CN"/>
        </w:rPr>
        <w:t>板带钢轧机。</w:t>
      </w:r>
    </w:p>
    <w:p w:rsidR="00C67970" w:rsidRDefault="00BC4CE2" w:rsidP="006647C5">
      <w:pPr>
        <w:spacing w:before="120" w:after="120"/>
        <w:ind w:firstLine="360"/>
        <w:rPr>
          <w:lang w:eastAsia="zh-CN"/>
        </w:rPr>
      </w:pPr>
      <w:r>
        <w:rPr>
          <w:lang w:eastAsia="zh-CN"/>
        </w:rPr>
        <w:t>板带生产最初都是采用二辊式轧机。为了能以较少的道次轧制更薄更宽的钢板，必须</w:t>
      </w:r>
      <w:r>
        <w:rPr>
          <w:lang w:eastAsia="zh-CN"/>
        </w:rPr>
        <w:t xml:space="preserve"> </w:t>
      </w:r>
      <w:r>
        <w:rPr>
          <w:lang w:eastAsia="zh-CN"/>
        </w:rPr>
        <w:t>加大轧辊的直径，才能有足够的强度和刚度去承受更大的压力，但是轧辊直径增大又反过</w:t>
      </w:r>
      <w:r>
        <w:rPr>
          <w:lang w:eastAsia="zh-CN"/>
        </w:rPr>
        <w:t xml:space="preserve"> </w:t>
      </w:r>
      <w:r>
        <w:rPr>
          <w:lang w:eastAsia="zh-CN"/>
        </w:rPr>
        <w:t>来使轧制压力急剧增大，从而使轧机弹性变形增大，以致在辊径与板厚之比达到一定值之</w:t>
      </w:r>
      <w:r>
        <w:rPr>
          <w:lang w:eastAsia="zh-CN"/>
        </w:rPr>
        <w:t xml:space="preserve"> </w:t>
      </w:r>
      <w:r>
        <w:rPr>
          <w:lang w:eastAsia="zh-CN"/>
        </w:rPr>
        <w:t>后，就使轧件延伸根本不可能实现。这样，在减小轧制压力和提髙轧辊强度及刚性的两方</w:t>
      </w:r>
      <w:r>
        <w:rPr>
          <w:lang w:eastAsia="zh-CN"/>
        </w:rPr>
        <w:t xml:space="preserve"> </w:t>
      </w:r>
      <w:r>
        <w:rPr>
          <w:lang w:eastAsia="zh-CN"/>
        </w:rPr>
        <w:t>面要求之间便产生尖锐的矛盾。为了解决这个矛盾，采用了大支持辊与小工作辊分工合作</w:t>
      </w:r>
      <w:r>
        <w:rPr>
          <w:lang w:eastAsia="zh-CN"/>
        </w:rPr>
        <w:t xml:space="preserve"> </w:t>
      </w:r>
      <w:r>
        <w:rPr>
          <w:lang w:eastAsia="zh-CN"/>
        </w:rPr>
        <w:t>的办法，使矛盾得到解决。最初的带有支持辊的轧机应该说是</w:t>
      </w:r>
      <w:r>
        <w:rPr>
          <w:lang w:eastAsia="zh-CN"/>
        </w:rPr>
        <w:t>1864</w:t>
      </w:r>
      <w:r>
        <w:rPr>
          <w:lang w:eastAsia="zh-CN"/>
        </w:rPr>
        <w:t>年出现的劳特三辊轧</w:t>
      </w:r>
      <w:r>
        <w:rPr>
          <w:lang w:eastAsia="zh-CN"/>
        </w:rPr>
        <w:t xml:space="preserve"> </w:t>
      </w:r>
      <w:r>
        <w:rPr>
          <w:lang w:eastAsia="zh-CN"/>
        </w:rPr>
        <w:t>机，接着就是</w:t>
      </w:r>
      <w:r>
        <w:rPr>
          <w:lang w:eastAsia="zh-CN"/>
        </w:rPr>
        <w:t>1870</w:t>
      </w:r>
      <w:r>
        <w:rPr>
          <w:lang w:eastAsia="zh-CN"/>
        </w:rPr>
        <w:t>年开始出现的四辊轧机。它采用小直径的工作辊以降低压力和增加延</w:t>
      </w:r>
      <w:r>
        <w:rPr>
          <w:lang w:eastAsia="zh-CN"/>
        </w:rPr>
        <w:t xml:space="preserve"> </w:t>
      </w:r>
      <w:r>
        <w:rPr>
          <w:lang w:eastAsia="zh-CN"/>
        </w:rPr>
        <w:t>伸，而采用大的支持辊以提髙轧机的强度和刚性。这样便大大提髙了轧制效率和板带质</w:t>
      </w:r>
      <w:r>
        <w:rPr>
          <w:lang w:eastAsia="zh-CN"/>
        </w:rPr>
        <w:t xml:space="preserve"> </w:t>
      </w:r>
      <w:r>
        <w:rPr>
          <w:lang w:eastAsia="zh-CN"/>
        </w:rPr>
        <w:t>量，能生产出更宽更薄的钢板。因此，无论是热轧还是冷轧，这种四辊轧机都得到广泛的</w:t>
      </w:r>
      <w:r>
        <w:rPr>
          <w:lang w:eastAsia="zh-CN"/>
        </w:rPr>
        <w:t xml:space="preserve"> </w:t>
      </w:r>
      <w:r>
        <w:rPr>
          <w:lang w:eastAsia="zh-CN"/>
        </w:rPr>
        <w:t>应用。通常四辊轧机多是采用工作辊传动，较大的轧制扭转力矩限制了工作辊直径的继续</w:t>
      </w:r>
      <w:r>
        <w:rPr>
          <w:lang w:eastAsia="zh-CN"/>
        </w:rPr>
        <w:t xml:space="preserve"> </w:t>
      </w:r>
      <w:r>
        <w:rPr>
          <w:lang w:eastAsia="zh-CN"/>
        </w:rPr>
        <w:t>减小。因而在轧制更薄的板带钢时，还可以采用支持辊传动，以便进一步减小工作辊直</w:t>
      </w:r>
      <w:r>
        <w:rPr>
          <w:lang w:eastAsia="zh-CN"/>
        </w:rPr>
        <w:t xml:space="preserve"> </w:t>
      </w:r>
      <w:r>
        <w:rPr>
          <w:lang w:eastAsia="zh-CN"/>
        </w:rPr>
        <w:t>径，降低轧制压力，提高轧制效率。</w:t>
      </w:r>
    </w:p>
    <w:p w:rsidR="00C67970" w:rsidRDefault="00BC4CE2" w:rsidP="006647C5">
      <w:pPr>
        <w:spacing w:before="120" w:after="120"/>
        <w:ind w:firstLine="360"/>
        <w:rPr>
          <w:lang w:eastAsia="zh-CN"/>
        </w:rPr>
      </w:pPr>
      <w:r>
        <w:rPr>
          <w:lang w:eastAsia="zh-CN"/>
        </w:rPr>
        <w:t>四辊轧机纵然采用支持辊传动，其工作辊也不可能太小。因为当直径小到一定限度</w:t>
      </w:r>
      <w:r>
        <w:rPr>
          <w:lang w:eastAsia="zh-CN"/>
        </w:rPr>
        <w:t xml:space="preserve"> </w:t>
      </w:r>
      <w:r>
        <w:rPr>
          <w:lang w:eastAsia="zh-CN"/>
        </w:rPr>
        <w:t>肘，其水平方向的刚性即感不足，轧件会产生水平弯曲，使板型和尺寸精度变坏，甚至使</w:t>
      </w:r>
      <w:r>
        <w:rPr>
          <w:lang w:eastAsia="zh-CN"/>
        </w:rPr>
        <w:t xml:space="preserve"> </w:t>
      </w:r>
      <w:r>
        <w:rPr>
          <w:lang w:eastAsia="zh-CN"/>
        </w:rPr>
        <w:t>轧制过程无法进行。这祥，在四辊轧机上轧制极薄带钢时，降低压力与保证轧辊刚性之间</w:t>
      </w:r>
      <w:r>
        <w:rPr>
          <w:lang w:eastAsia="zh-CN"/>
        </w:rPr>
        <w:t xml:space="preserve"> </w:t>
      </w:r>
      <w:r>
        <w:rPr>
          <w:lang w:eastAsia="zh-CN"/>
        </w:rPr>
        <w:t>又产生了新的矛盾。因而为了进一步减小轧辊直径，便必须设法防止工作辊水平弯曲。六</w:t>
      </w:r>
      <w:r>
        <w:rPr>
          <w:lang w:eastAsia="zh-CN"/>
        </w:rPr>
        <w:t xml:space="preserve"> </w:t>
      </w:r>
      <w:r>
        <w:rPr>
          <w:lang w:eastAsia="zh-CN"/>
        </w:rPr>
        <w:t>辊式轧机本来就是为解决这个矛盾而产生的。但由图</w:t>
      </w:r>
      <w:r>
        <w:rPr>
          <w:lang w:eastAsia="zh-CN"/>
        </w:rPr>
        <w:t>18-4U)</w:t>
      </w:r>
      <w:r>
        <w:rPr>
          <w:lang w:eastAsia="zh-CN"/>
        </w:rPr>
        <w:t>可以看出，六辊轧机由于几</w:t>
      </w:r>
      <w:r>
        <w:rPr>
          <w:lang w:eastAsia="zh-CN"/>
        </w:rPr>
        <w:t xml:space="preserve"> </w:t>
      </w:r>
      <w:r>
        <w:rPr>
          <w:lang w:eastAsia="zh-CN"/>
        </w:rPr>
        <w:t>何上的原因，其</w:t>
      </w:r>
      <w:r>
        <w:rPr>
          <w:lang w:eastAsia="zh-CN"/>
        </w:rPr>
        <w:t>:C</w:t>
      </w:r>
      <w:r>
        <w:rPr>
          <w:lang w:eastAsia="zh-CN"/>
        </w:rPr>
        <w:t>作辊直径若小于支持辊直径的四分之一时，将使工作辊不能接触轧件，</w:t>
      </w:r>
      <w:r>
        <w:rPr>
          <w:lang w:eastAsia="zh-CN"/>
        </w:rPr>
        <w:t xml:space="preserve"> </w:t>
      </w:r>
      <w:r>
        <w:rPr>
          <w:lang w:eastAsia="zh-CN"/>
        </w:rPr>
        <w:t>因而使工作辑直径的减小受到限制。为了达到更进一步减小工作辊直径的目的，</w:t>
      </w:r>
      <w:r>
        <w:rPr>
          <w:lang w:eastAsia="zh-CN"/>
        </w:rPr>
        <w:t>1925</w:t>
      </w:r>
      <w:r>
        <w:rPr>
          <w:lang w:eastAsia="zh-CN"/>
        </w:rPr>
        <w:t>年以</w:t>
      </w:r>
      <w:r>
        <w:rPr>
          <w:lang w:eastAsia="zh-CN"/>
        </w:rPr>
        <w:t xml:space="preserve"> </w:t>
      </w:r>
      <w:r>
        <w:rPr>
          <w:lang w:eastAsia="zh-CN"/>
        </w:rPr>
        <w:t>后出现了罗恩</w:t>
      </w:r>
      <w:r>
        <w:rPr>
          <w:lang w:eastAsia="zh-CN"/>
        </w:rPr>
        <w:t>(Rohn)</w:t>
      </w:r>
      <w:r>
        <w:rPr>
          <w:lang w:eastAsia="zh-CN"/>
        </w:rPr>
        <w:t>型多辊轧机。但是罗恩型轧机对于宽板带钢的生产还嫌刚性不足，于</w:t>
      </w:r>
      <w:r>
        <w:rPr>
          <w:lang w:eastAsia="zh-CN"/>
        </w:rPr>
        <w:t xml:space="preserve"> </w:t>
      </w:r>
      <w:r>
        <w:rPr>
          <w:lang w:eastAsia="zh-CN"/>
        </w:rPr>
        <w:t>是</w:t>
      </w:r>
      <w:r>
        <w:rPr>
          <w:lang w:eastAsia="zh-CN"/>
        </w:rPr>
        <w:t>1932</w:t>
      </w:r>
      <w:r>
        <w:rPr>
          <w:lang w:eastAsia="zh-CN"/>
        </w:rPr>
        <w:t>年以后，主要是二次世界大战末期以后，又迅速发展了森吉米尔</w:t>
      </w:r>
      <w:r>
        <w:rPr>
          <w:lang w:eastAsia="zh-CN"/>
        </w:rPr>
        <w:t>(Sendizimir)</w:t>
      </w:r>
      <w:r>
        <w:rPr>
          <w:lang w:eastAsia="zh-CN"/>
        </w:rPr>
        <w:t>型多</w:t>
      </w:r>
      <w:r>
        <w:rPr>
          <w:lang w:eastAsia="zh-CN"/>
        </w:rPr>
        <w:t xml:space="preserve"> </w:t>
      </w:r>
      <w:r>
        <w:rPr>
          <w:lang w:eastAsia="zh-CN"/>
        </w:rPr>
        <w:t>辊轧机。以十二辊、二十辊轧机为代表的多辊轧机的情况已如前述，它虽然能较好地满足</w:t>
      </w:r>
      <w:r>
        <w:rPr>
          <w:lang w:eastAsia="zh-CN"/>
        </w:rPr>
        <w:t xml:space="preserve"> </w:t>
      </w:r>
      <w:r>
        <w:rPr>
          <w:lang w:eastAsia="zh-CN"/>
        </w:rPr>
        <w:t>极薄带钢生产的要求，但也存在着缺点，</w:t>
      </w:r>
      <w:r>
        <w:rPr>
          <w:lang w:eastAsia="zh-CN"/>
        </w:rPr>
        <w:t>.</w:t>
      </w:r>
      <w:r>
        <w:rPr>
          <w:lang w:eastAsia="zh-CN"/>
        </w:rPr>
        <w:t>主要是结构复杂，制造安装及调整都较难，一般</w:t>
      </w:r>
      <w:r>
        <w:rPr>
          <w:lang w:eastAsia="zh-CN"/>
        </w:rPr>
        <w:t xml:space="preserve"> </w:t>
      </w:r>
      <w:r>
        <w:rPr>
          <w:lang w:eastAsia="zh-CN"/>
        </w:rPr>
        <w:t>轧制速度也不髙。为了减轻制造和调整操作上的困难</w:t>
      </w:r>
      <w:r>
        <w:rPr>
          <w:lang w:eastAsia="zh-CN"/>
        </w:rPr>
        <w:t>.</w:t>
      </w:r>
      <w:r>
        <w:rPr>
          <w:lang w:eastAsia="zh-CN"/>
        </w:rPr>
        <w:t>，于是又出现不对称式的多辊轧机，</w:t>
      </w:r>
      <w:r>
        <w:rPr>
          <w:lang w:eastAsia="zh-CN"/>
        </w:rPr>
        <w:t xml:space="preserve"> </w:t>
      </w:r>
      <w:r>
        <w:rPr>
          <w:lang w:eastAsia="zh-CN"/>
        </w:rPr>
        <w:t>它采用直径相差很大的两个工作辊</w:t>
      </w:r>
      <w:r>
        <w:rPr>
          <w:lang w:eastAsia="zh-CN"/>
        </w:rPr>
        <w:t>(</w:t>
      </w:r>
      <w:r>
        <w:rPr>
          <w:lang w:eastAsia="zh-CN"/>
        </w:rPr>
        <w:t>图</w:t>
      </w:r>
      <w:r>
        <w:rPr>
          <w:lang w:eastAsia="zh-CN"/>
        </w:rPr>
        <w:t>18-4(P&gt;)</w:t>
      </w:r>
      <w:r>
        <w:rPr>
          <w:lang w:eastAsia="zh-CN"/>
        </w:rPr>
        <w:t>，以减少轧辊交叉所产生的影响，简化轧</w:t>
      </w:r>
      <w:r>
        <w:rPr>
          <w:lang w:eastAsia="zh-CN"/>
        </w:rPr>
        <w:t xml:space="preserve"> </w:t>
      </w:r>
      <w:r>
        <w:rPr>
          <w:lang w:eastAsia="zh-CN"/>
        </w:rPr>
        <w:t>机的调整和板型控制。但它毕竟还相当复杂，一般多辊轧机的缺点并未在本质上得到改善。</w:t>
      </w:r>
    </w:p>
    <w:p w:rsidR="00C67970" w:rsidRDefault="00BC4CE2" w:rsidP="006647C5">
      <w:pPr>
        <w:spacing w:before="120" w:after="120"/>
        <w:ind w:firstLine="360"/>
        <w:rPr>
          <w:lang w:eastAsia="zh-CN"/>
        </w:rPr>
      </w:pPr>
      <w:r>
        <w:rPr>
          <w:lang w:eastAsia="zh-CN"/>
        </w:rPr>
        <w:t>既然多辊乳机的主要特点是工作辊直径小，那么为了使工作辊直径减小，是不是就一</w:t>
      </w:r>
      <w:r>
        <w:rPr>
          <w:lang w:eastAsia="zh-CN"/>
        </w:rPr>
        <w:t xml:space="preserve"> </w:t>
      </w:r>
      <w:r>
        <w:rPr>
          <w:lang w:eastAsia="zh-CN"/>
        </w:rPr>
        <w:t>定非得二十个轧辊不可呢？若能用更简单的机构保持小工作辊位置稳定及防止旁弯，那就</w:t>
      </w:r>
      <w:r>
        <w:rPr>
          <w:lang w:eastAsia="zh-CN"/>
        </w:rPr>
        <w:t xml:space="preserve"> </w:t>
      </w:r>
      <w:r>
        <w:rPr>
          <w:lang w:eastAsia="zh-CN"/>
        </w:rPr>
        <w:t>不必一定要像二十辊轧机那么复杂了。</w:t>
      </w:r>
      <w:r>
        <w:rPr>
          <w:lang w:eastAsia="zh-CN"/>
        </w:rPr>
        <w:t>1952</w:t>
      </w:r>
      <w:r>
        <w:rPr>
          <w:lang w:eastAsia="zh-CN"/>
        </w:rPr>
        <w:t>年出现的偏八辊轧机是生产中行之有效和受人</w:t>
      </w:r>
      <w:r>
        <w:rPr>
          <w:lang w:eastAsia="zh-CN"/>
        </w:rPr>
        <w:t xml:space="preserve"> </w:t>
      </w:r>
      <w:r>
        <w:rPr>
          <w:lang w:eastAsia="zh-CN"/>
        </w:rPr>
        <w:t>欢迎的轧机，主要特点是在采用支持辊传动的四辊冷轧机的工作辊一侧增加了侧向支持</w:t>
      </w:r>
      <w:r>
        <w:rPr>
          <w:lang w:eastAsia="zh-CN"/>
        </w:rPr>
        <w:t xml:space="preserve"> </w:t>
      </w:r>
      <w:r>
        <w:rPr>
          <w:lang w:eastAsia="zh-CN"/>
        </w:rPr>
        <w:t>辊，并将工作辊的轴线偏移于支持辊轴线的一恻，以防止工作辊的旁弯，从而可使工作辊</w:t>
      </w:r>
      <w:r>
        <w:rPr>
          <w:lang w:eastAsia="zh-CN"/>
        </w:rPr>
        <w:t xml:space="preserve"> </w:t>
      </w:r>
      <w:r>
        <w:rPr>
          <w:lang w:eastAsia="zh-CN"/>
        </w:rPr>
        <w:t>直径大大减小如图</w:t>
      </w:r>
      <w:r>
        <w:rPr>
          <w:lang w:eastAsia="zh-CN"/>
        </w:rPr>
        <w:t>18-4(/0</w:t>
      </w:r>
      <w:r>
        <w:rPr>
          <w:lang w:eastAsia="zh-CN"/>
        </w:rPr>
        <w:t>所示。这种轧机由于工作辊游动而使咬入能力减弱，轧辊受力</w:t>
      </w:r>
      <w:r>
        <w:rPr>
          <w:lang w:eastAsia="zh-CN"/>
        </w:rPr>
        <w:t xml:space="preserve"> </w:t>
      </w:r>
      <w:r>
        <w:rPr>
          <w:lang w:eastAsia="zh-CN"/>
        </w:rPr>
        <w:t>稳定性往往也嫌不够。不对称异径辊轧机采用游动的小工作辊负责降低压力，而用传动的大</w:t>
      </w:r>
      <w:r>
        <w:rPr>
          <w:lang w:eastAsia="zh-CN"/>
        </w:rPr>
        <w:t xml:space="preserve"> </w:t>
      </w:r>
      <w:r>
        <w:rPr>
          <w:lang w:eastAsia="zh-CN"/>
        </w:rPr>
        <w:t>工作辊提供咬入和传递力矩的能力，避免了上述缺点；如图</w:t>
      </w:r>
      <w:r>
        <w:rPr>
          <w:lang w:eastAsia="zh-CN"/>
        </w:rPr>
        <w:t>18-4(/)</w:t>
      </w:r>
      <w:r>
        <w:rPr>
          <w:lang w:eastAsia="zh-CN"/>
        </w:rPr>
        <w:t>、（</w:t>
      </w:r>
      <w:r>
        <w:rPr>
          <w:lang w:eastAsia="zh-CN"/>
        </w:rPr>
        <w:t>6)</w:t>
      </w:r>
      <w:r>
        <w:rPr>
          <w:lang w:eastAsia="zh-CN"/>
        </w:rPr>
        <w:t>所示，由于一</w:t>
      </w:r>
      <w:r>
        <w:rPr>
          <w:lang w:eastAsia="zh-CN"/>
        </w:rPr>
        <w:t xml:space="preserve"> </w:t>
      </w:r>
      <w:r>
        <w:rPr>
          <w:lang w:eastAsia="zh-CN"/>
        </w:rPr>
        <w:t>个工作辊直径的减小，便大大减小了变形区长度和单位压力，从而不仅大幅度降低轧制压</w:t>
      </w:r>
      <w:r>
        <w:rPr>
          <w:lang w:eastAsia="zh-CN"/>
        </w:rPr>
        <w:t xml:space="preserve"> </w:t>
      </w:r>
      <w:r>
        <w:rPr>
          <w:lang w:eastAsia="zh-CN"/>
        </w:rPr>
        <w:t>力，而且大幅度减小乳制力矩和能耗，并显著改善产品厚度精度和板型质量。</w:t>
      </w:r>
    </w:p>
    <w:p w:rsidR="00C67970" w:rsidRDefault="00BC4CE2" w:rsidP="006647C5">
      <w:pPr>
        <w:spacing w:before="120" w:after="120"/>
      </w:pPr>
      <w:r>
        <w:t>355</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\\AppData\\Local\\Temp\\FineReader11\\media\\image490.png" \* MERGEFORMATINET </w:instrText>
      </w:r>
      <w:r>
        <w:fldChar w:fldCharType="separate"/>
      </w:r>
      <w:r w:rsidR="006647C5">
        <w:pict>
          <v:shape id="_x0000_i1514" type="#_x0000_t75" style="width:183.75pt;height:73.5pt">
            <v:imagedata r:id="rId985" r:href="rId986"/>
          </v:shape>
        </w:pict>
      </w:r>
      <w:r>
        <w:fldChar w:fldCharType="end"/>
      </w:r>
    </w:p>
    <w:p w:rsidR="00C67970" w:rsidRDefault="00BC4CE2" w:rsidP="006647C5">
      <w:pPr>
        <w:spacing w:before="120" w:after="120"/>
        <w:outlineLvl w:val="0"/>
      </w:pPr>
      <w:r>
        <w:t>CP)</w:t>
      </w:r>
    </w:p>
    <w:p w:rsidR="00C67970" w:rsidRDefault="00BC4CE2" w:rsidP="006647C5">
      <w:pPr>
        <w:spacing w:before="120" w:after="120"/>
      </w:pPr>
      <w:r>
        <w:t>(i )</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\\AppData\\Local\\Temp\\FineReader11\\media\\image491.png" \* MERGEFORMATINET </w:instrText>
      </w:r>
      <w:r>
        <w:fldChar w:fldCharType="separate"/>
      </w:r>
      <w:r w:rsidR="006647C5">
        <w:pict>
          <v:shape id="_x0000_i1515" type="#_x0000_t75" style="width:134.25pt;height:1in">
            <v:imagedata r:id="rId987" r:href="rId988"/>
          </v:shape>
        </w:pict>
      </w:r>
      <w:r>
        <w:fldChar w:fldCharType="end"/>
      </w:r>
    </w:p>
    <w:p w:rsidR="00C67970" w:rsidRDefault="00BC4CE2" w:rsidP="006647C5">
      <w:pPr>
        <w:spacing w:before="120" w:after="120"/>
        <w:ind w:firstLine="360"/>
        <w:rPr>
          <w:lang w:eastAsia="zh-CN"/>
        </w:rPr>
      </w:pPr>
      <w:r>
        <w:rPr>
          <w:lang w:eastAsia="zh-CN"/>
        </w:rPr>
        <w:t>图</w:t>
      </w:r>
      <w:r>
        <w:rPr>
          <w:lang w:eastAsia="zh-CN"/>
        </w:rPr>
        <w:t>18-4</w:t>
      </w:r>
      <w:r>
        <w:rPr>
          <w:lang w:eastAsia="zh-CN"/>
        </w:rPr>
        <w:t>各种结构轧机的发展</w:t>
      </w:r>
      <w:r>
        <w:rPr>
          <w:lang w:eastAsia="zh-CN"/>
        </w:rPr>
        <w:t xml:space="preserve"> (&lt;j) </w:t>
      </w:r>
      <w:r>
        <w:rPr>
          <w:lang w:eastAsia="zh-CN"/>
        </w:rPr>
        <w:t>二辊式；（</w:t>
      </w:r>
      <w:r>
        <w:rPr>
          <w:lang w:eastAsia="zh-CN"/>
        </w:rPr>
        <w:t>6)</w:t>
      </w:r>
      <w:r>
        <w:rPr>
          <w:lang w:eastAsia="zh-CN"/>
        </w:rPr>
        <w:t>三辊式</w:t>
      </w:r>
      <w:r>
        <w:rPr>
          <w:lang w:eastAsia="zh-CN"/>
        </w:rPr>
        <w:t>I (c)</w:t>
      </w:r>
      <w:r>
        <w:rPr>
          <w:lang w:eastAsia="zh-CN"/>
        </w:rPr>
        <w:t>四辊式；（</w:t>
      </w:r>
      <w:r>
        <w:rPr>
          <w:lang w:eastAsia="zh-CN"/>
        </w:rPr>
        <w:t>&lt;n</w:t>
      </w:r>
      <w:r>
        <w:rPr>
          <w:lang w:eastAsia="zh-CN"/>
        </w:rPr>
        <w:t>六辊式；（《</w:t>
      </w:r>
      <w:r>
        <w:rPr>
          <w:lang w:eastAsia="zh-CN"/>
        </w:rPr>
        <w:t>)</w:t>
      </w:r>
      <w:r>
        <w:rPr>
          <w:lang w:eastAsia="zh-CN"/>
        </w:rPr>
        <w:t>十二辊</w:t>
      </w:r>
      <w:r>
        <w:rPr>
          <w:lang w:eastAsia="zh-CN"/>
        </w:rPr>
        <w:t xml:space="preserve"> </w:t>
      </w:r>
      <w:r>
        <w:rPr>
          <w:lang w:eastAsia="zh-CN"/>
        </w:rPr>
        <w:t>式</w:t>
      </w:r>
      <w:r>
        <w:rPr>
          <w:lang w:eastAsia="zh-CN"/>
        </w:rPr>
        <w:t xml:space="preserve">&gt; (/) </w:t>
      </w:r>
      <w:r>
        <w:rPr>
          <w:lang w:eastAsia="zh-CN"/>
        </w:rPr>
        <w:t>二十辊式</w:t>
      </w:r>
      <w:r>
        <w:rPr>
          <w:lang w:eastAsia="zh-CN"/>
        </w:rPr>
        <w:t>I (j?)</w:t>
      </w:r>
      <w:r>
        <w:rPr>
          <w:lang w:eastAsia="zh-CN"/>
        </w:rPr>
        <w:t>不对称八辊</w:t>
      </w:r>
      <w:r>
        <w:rPr>
          <w:lang w:eastAsia="zh-CN"/>
        </w:rPr>
        <w:t>I</w:t>
      </w:r>
      <w:r>
        <w:rPr>
          <w:rFonts w:ascii="宋体" w:eastAsia="宋体" w:hAnsi="宋体" w:cs="宋体" w:hint="eastAsia"/>
          <w:lang w:eastAsia="zh-CN"/>
        </w:rPr>
        <w:t>⑴</w:t>
      </w:r>
      <w:r>
        <w:rPr>
          <w:lang w:eastAsia="zh-CN"/>
        </w:rPr>
        <w:t>偏八辊</w:t>
      </w:r>
      <w:r>
        <w:rPr>
          <w:lang w:eastAsia="zh-CN"/>
        </w:rPr>
        <w:t>I ( I ) HC</w:t>
      </w:r>
      <w:r>
        <w:rPr>
          <w:lang w:eastAsia="zh-CN"/>
        </w:rPr>
        <w:t>轧机</w:t>
      </w:r>
      <w:r>
        <w:rPr>
          <w:lang w:eastAsia="zh-CN"/>
        </w:rPr>
        <w:t>,(/)</w:t>
      </w:r>
    </w:p>
    <w:p w:rsidR="00C67970" w:rsidRDefault="00BC4CE2" w:rsidP="006647C5">
      <w:pPr>
        <w:spacing w:before="120" w:after="120"/>
        <w:rPr>
          <w:lang w:eastAsia="zh-CN"/>
        </w:rPr>
      </w:pPr>
      <w:r>
        <w:rPr>
          <w:lang w:eastAsia="zh-CN"/>
        </w:rPr>
        <w:t>异径五辊及泰勒轧机》</w:t>
      </w:r>
      <w:r>
        <w:rPr>
          <w:lang w:eastAsia="zh-CN"/>
        </w:rPr>
        <w:t>(fc)</w:t>
      </w:r>
      <w:r>
        <w:rPr>
          <w:lang w:eastAsia="zh-CN"/>
        </w:rPr>
        <w:t>不对称异径四辊；（</w:t>
      </w:r>
      <w:r>
        <w:rPr>
          <w:lang w:eastAsia="zh-CN"/>
        </w:rPr>
        <w:t>/)</w:t>
      </w:r>
      <w:r>
        <w:rPr>
          <w:lang w:eastAsia="zh-CN"/>
        </w:rPr>
        <w:t>异步二辊</w:t>
      </w:r>
    </w:p>
    <w:p w:rsidR="00C67970" w:rsidRDefault="00BC4CE2" w:rsidP="006647C5">
      <w:pPr>
        <w:spacing w:before="120" w:after="120"/>
        <w:rPr>
          <w:lang w:eastAsia="zh-CN"/>
        </w:rPr>
      </w:pPr>
      <w:r>
        <w:rPr>
          <w:lang w:eastAsia="zh-CN"/>
        </w:rPr>
        <w:t>1971</w:t>
      </w:r>
      <w:r>
        <w:rPr>
          <w:lang w:eastAsia="zh-CN"/>
        </w:rPr>
        <w:t>年苏联发表了等人的拔轧</w:t>
      </w:r>
      <w:r>
        <w:rPr>
          <w:lang w:eastAsia="zh-CN"/>
        </w:rPr>
        <w:t>OIB)</w:t>
      </w:r>
      <w:r>
        <w:rPr>
          <w:lang w:eastAsia="zh-CN"/>
        </w:rPr>
        <w:t>式异步轧机的专利，轧制过程如图</w:t>
      </w:r>
    </w:p>
    <w:p w:rsidR="00C67970" w:rsidRDefault="00BC4CE2" w:rsidP="006647C5">
      <w:pPr>
        <w:spacing w:before="120" w:after="120"/>
        <w:rPr>
          <w:lang w:eastAsia="zh-CN"/>
        </w:rPr>
      </w:pPr>
      <w:r>
        <w:rPr>
          <w:lang w:eastAsia="zh-CN"/>
        </w:rPr>
        <w:t>18-4(/)</w:t>
      </w:r>
      <w:r>
        <w:rPr>
          <w:lang w:eastAsia="zh-CN"/>
        </w:rPr>
        <w:t>所示，其要点为两辊速度不等，其速度之比等于延伸率，并且乳件对上下辊有包</w:t>
      </w:r>
      <w:r>
        <w:rPr>
          <w:lang w:eastAsia="zh-CN"/>
        </w:rPr>
        <w:t xml:space="preserve"> </w:t>
      </w:r>
      <w:r>
        <w:rPr>
          <w:lang w:eastAsia="zh-CN"/>
        </w:rPr>
        <w:t>角，其前后加张力。上下两辊对接触表面上的摩擦力大小相等、方向相反，快速辊的前</w:t>
      </w:r>
      <w:r>
        <w:rPr>
          <w:lang w:eastAsia="zh-CN"/>
        </w:rPr>
        <w:t xml:space="preserve"> </w:t>
      </w:r>
      <w:r>
        <w:rPr>
          <w:lang w:eastAsia="zh-CN"/>
        </w:rPr>
        <w:t>滑为零，即其接触弧上全为后滑区，而慢速辊则全为前滑区。再加上前后张力的影响，此</w:t>
      </w:r>
      <w:r>
        <w:rPr>
          <w:lang w:eastAsia="zh-CN"/>
        </w:rPr>
        <w:t xml:space="preserve"> </w:t>
      </w:r>
      <w:r>
        <w:rPr>
          <w:lang w:eastAsia="zh-CN"/>
        </w:rPr>
        <w:t>时将减轻或消除摩擦力对应力状态的有害影响，在变形区造成相符于乎面压缩</w:t>
      </w:r>
      <w:r>
        <w:rPr>
          <w:lang w:eastAsia="zh-CN"/>
        </w:rPr>
        <w:t>-</w:t>
      </w:r>
      <w:r>
        <w:rPr>
          <w:lang w:eastAsia="zh-CN"/>
        </w:rPr>
        <w:t>拉伸的异</w:t>
      </w:r>
      <w:r>
        <w:rPr>
          <w:lang w:eastAsia="zh-CN"/>
        </w:rPr>
        <w:t xml:space="preserve"> </w:t>
      </w:r>
      <w:r>
        <w:rPr>
          <w:lang w:eastAsia="zh-CN"/>
        </w:rPr>
        <w:t>名图示。由塑性变形原理已知，最有利的平面应力状态图为所谓</w:t>
      </w:r>
      <w:r>
        <w:rPr>
          <w:lang w:eastAsia="zh-CN"/>
        </w:rPr>
        <w:t>“</w:t>
      </w:r>
      <w:r>
        <w:rPr>
          <w:lang w:eastAsia="zh-CN"/>
        </w:rPr>
        <w:t>纯剪</w:t>
      </w:r>
      <w:r>
        <w:rPr>
          <w:lang w:eastAsia="zh-CN"/>
        </w:rPr>
        <w:t>”</w:t>
      </w:r>
      <w:r>
        <w:rPr>
          <w:lang w:eastAsia="zh-CN"/>
        </w:rPr>
        <w:t>，其主应力绝对</w:t>
      </w:r>
      <w:r>
        <w:rPr>
          <w:lang w:eastAsia="zh-CN"/>
        </w:rPr>
        <w:t xml:space="preserve"> </w:t>
      </w:r>
      <w:r>
        <w:rPr>
          <w:lang w:eastAsia="zh-CN"/>
        </w:rPr>
        <w:t>值相等而符号相反，纯剪时变形抗力理论上可约为金属平均屈服极限的</w:t>
      </w:r>
      <w:r>
        <w:rPr>
          <w:lang w:eastAsia="zh-CN"/>
        </w:rPr>
        <w:t>60%</w:t>
      </w:r>
      <w:r>
        <w:rPr>
          <w:lang w:eastAsia="zh-CN"/>
        </w:rPr>
        <w:t>，从而使轧</w:t>
      </w:r>
      <w:r>
        <w:rPr>
          <w:lang w:eastAsia="zh-CN"/>
        </w:rPr>
        <w:t xml:space="preserve"> </w:t>
      </w:r>
      <w:r>
        <w:rPr>
          <w:lang w:eastAsia="zh-CN"/>
        </w:rPr>
        <w:t>制薄板时的压力得以大幅度降低。异步轧制还可以减少薄边及裂边，可进行良好的板型控</w:t>
      </w:r>
      <w:r>
        <w:rPr>
          <w:lang w:eastAsia="zh-CN"/>
        </w:rPr>
        <w:t xml:space="preserve"> </w:t>
      </w:r>
      <w:r>
        <w:rPr>
          <w:lang w:eastAsia="zh-CN"/>
        </w:rPr>
        <w:t>制，提髙厚度精度及轧机的轧薄能力，并可大大简化自动控制系统和提高其快速响应性。</w:t>
      </w:r>
      <w:r>
        <w:rPr>
          <w:lang w:eastAsia="zh-CN"/>
        </w:rPr>
        <w:t xml:space="preserve"> </w:t>
      </w:r>
      <w:r>
        <w:rPr>
          <w:lang w:eastAsia="zh-CN"/>
        </w:rPr>
        <w:t>最近日本在苏联</w:t>
      </w:r>
      <w:r>
        <w:rPr>
          <w:lang w:eastAsia="zh-CN"/>
        </w:rPr>
        <w:t>IIB</w:t>
      </w:r>
      <w:r>
        <w:rPr>
          <w:lang w:eastAsia="zh-CN"/>
        </w:rPr>
        <w:t>轧制法的基础上进一步研究在普通四辊宽板乳机上实现异步轧制，已</w:t>
      </w:r>
      <w:r>
        <w:rPr>
          <w:lang w:eastAsia="zh-CN"/>
        </w:rPr>
        <w:t xml:space="preserve"> </w:t>
      </w:r>
      <w:r>
        <w:rPr>
          <w:lang w:eastAsia="zh-CN"/>
        </w:rPr>
        <w:t>经取得成功。我国和德国等还正在研究单机或多机异步连轧。但是这种轧机用于轧制普通</w:t>
      </w:r>
      <w:r>
        <w:rPr>
          <w:lang w:eastAsia="zh-CN"/>
        </w:rPr>
        <w:t xml:space="preserve"> </w:t>
      </w:r>
      <w:r>
        <w:rPr>
          <w:lang w:eastAsia="zh-CN"/>
        </w:rPr>
        <w:t>薄板究竟能杏明显降低轧制力矩和能耗，尚有争议。</w:t>
      </w:r>
    </w:p>
    <w:p w:rsidR="00C67970" w:rsidRDefault="00BC4CE2" w:rsidP="006647C5">
      <w:pPr>
        <w:spacing w:before="120" w:after="120"/>
        <w:rPr>
          <w:lang w:eastAsia="zh-CN"/>
        </w:rPr>
      </w:pPr>
      <w:r>
        <w:rPr>
          <w:lang w:eastAsia="zh-CN"/>
        </w:rPr>
        <w:t>其实，采用单传动辊轧制</w:t>
      </w:r>
      <w:r>
        <w:rPr>
          <w:lang w:eastAsia="zh-CN"/>
        </w:rPr>
        <w:t>(</w:t>
      </w:r>
      <w:r>
        <w:rPr>
          <w:lang w:eastAsia="zh-CN"/>
        </w:rPr>
        <w:t>例如，叠轧薄板轧制</w:t>
      </w:r>
      <w:r>
        <w:rPr>
          <w:lang w:eastAsia="zh-CN"/>
        </w:rPr>
        <w:t>)</w:t>
      </w:r>
      <w:r>
        <w:rPr>
          <w:lang w:eastAsia="zh-CN"/>
        </w:rPr>
        <w:t>也自然地要使两工作辊产生一定的速</w:t>
      </w:r>
      <w:r>
        <w:rPr>
          <w:lang w:eastAsia="zh-CN"/>
        </w:rPr>
        <w:t xml:space="preserve"> </w:t>
      </w:r>
      <w:r>
        <w:rPr>
          <w:lang w:eastAsia="zh-CN"/>
        </w:rPr>
        <w:t>度差，从而使轧制压力有所降低。例如，当单辊传动轧制两辊速度差</w:t>
      </w:r>
      <w:r>
        <w:rPr>
          <w:lang w:eastAsia="zh-CN"/>
        </w:rPr>
        <w:t>5</w:t>
      </w:r>
      <w:r>
        <w:rPr>
          <w:rFonts w:ascii="MS Mincho" w:eastAsia="MS Mincho" w:hAnsi="MS Mincho" w:cs="MS Mincho" w:hint="eastAsia"/>
          <w:lang w:eastAsia="zh-CN"/>
        </w:rPr>
        <w:t>〜</w:t>
      </w:r>
      <w:r>
        <w:rPr>
          <w:lang w:eastAsia="zh-CN"/>
        </w:rPr>
        <w:t>10%</w:t>
      </w:r>
      <w:r>
        <w:rPr>
          <w:lang w:eastAsia="zh-CN"/>
        </w:rPr>
        <w:t>时，将在一定</w:t>
      </w:r>
    </w:p>
    <w:p w:rsidR="00C67970" w:rsidRDefault="00BC4CE2" w:rsidP="006647C5">
      <w:pPr>
        <w:tabs>
          <w:tab w:val="left" w:pos="1680"/>
          <w:tab w:val="left" w:pos="3287"/>
          <w:tab w:val="left" w:pos="4136"/>
          <w:tab w:val="left" w:pos="5183"/>
        </w:tabs>
        <w:spacing w:before="120" w:after="120"/>
        <w:ind w:firstLine="360"/>
        <w:rPr>
          <w:lang w:eastAsia="zh-CN"/>
        </w:rPr>
      </w:pPr>
      <w:r>
        <w:rPr>
          <w:lang w:eastAsia="zh-CN"/>
        </w:rPr>
        <w:t>的变形区长度上出现搓轧区，</w:t>
      </w:r>
      <w:r>
        <w:rPr>
          <w:lang w:eastAsia="zh-CN"/>
        </w:rPr>
        <w:t xml:space="preserve"> </w:t>
      </w:r>
      <w:r>
        <w:rPr>
          <w:vertAlign w:val="superscript"/>
          <w:lang w:eastAsia="zh-CN"/>
        </w:rPr>
        <w:t>12</w:t>
      </w:r>
      <w:r>
        <w:rPr>
          <w:vertAlign w:val="superscript"/>
          <w:lang w:eastAsia="zh-CN"/>
        </w:rPr>
        <w:tab/>
        <w:t>3 4</w:t>
      </w:r>
      <w:r>
        <w:rPr>
          <w:vertAlign w:val="superscript"/>
          <w:lang w:eastAsia="zh-CN"/>
        </w:rPr>
        <w:tab/>
        <w:t>s</w:t>
      </w:r>
      <w:r>
        <w:rPr>
          <w:lang w:eastAsia="zh-CN"/>
        </w:rPr>
        <w:tab/>
        <w:t>•</w:t>
      </w:r>
      <w:r>
        <w:rPr>
          <w:lang w:eastAsia="zh-CN"/>
        </w:rPr>
        <w:tab/>
      </w:r>
      <w:r>
        <w:rPr>
          <w:lang w:eastAsia="zh-CN"/>
        </w:rPr>
        <w:t>一般可能使轧制压力下降约</w:t>
      </w:r>
    </w:p>
    <w:p w:rsidR="00C67970" w:rsidRDefault="00BC4CE2" w:rsidP="006647C5">
      <w:pPr>
        <w:spacing w:before="120" w:after="120"/>
        <w:rPr>
          <w:lang w:eastAsia="zh-CN"/>
        </w:rPr>
      </w:pPr>
      <w:r>
        <w:rPr>
          <w:lang w:eastAsia="zh-CN"/>
        </w:rPr>
        <w:t>5</w:t>
      </w:r>
      <w:r>
        <w:rPr>
          <w:rFonts w:ascii="MS Mincho" w:eastAsia="MS Mincho" w:hAnsi="MS Mincho" w:cs="MS Mincho" w:hint="eastAsia"/>
          <w:lang w:eastAsia="zh-CN"/>
        </w:rPr>
        <w:t>〜</w:t>
      </w:r>
      <w:r>
        <w:rPr>
          <w:lang w:eastAsia="zh-CN"/>
        </w:rPr>
        <w:t>20%6</w:t>
      </w:r>
      <w:r>
        <w:rPr>
          <w:lang w:eastAsia="zh-CN"/>
        </w:rPr>
        <w:t>由于单传动辊轧制</w:t>
      </w:r>
      <w:r>
        <w:rPr>
          <w:lang w:eastAsia="zh-CN"/>
        </w:rPr>
        <w:t xml:space="preserve"> </w:t>
      </w:r>
      <w:r>
        <w:rPr>
          <w:lang w:eastAsia="zh-CN"/>
        </w:rPr>
        <w:t>时上下辊速度的配合是自然</w:t>
      </w:r>
      <w:r>
        <w:rPr>
          <w:lang w:eastAsia="zh-CN"/>
        </w:rPr>
        <w:t xml:space="preserve"> </w:t>
      </w:r>
      <w:r>
        <w:rPr>
          <w:lang w:eastAsia="zh-CN"/>
        </w:rPr>
        <w:t>的，过程简单易行，无需复杂</w:t>
      </w:r>
      <w:r>
        <w:rPr>
          <w:lang w:eastAsia="zh-CN"/>
        </w:rPr>
        <w:t xml:space="preserve"> </w:t>
      </w:r>
      <w:r>
        <w:rPr>
          <w:lang w:eastAsia="zh-CN"/>
        </w:rPr>
        <w:t>的控制系统，因而也很值得研</w:t>
      </w:r>
    </w:p>
    <w:p w:rsidR="00C67970" w:rsidRDefault="00BC4CE2" w:rsidP="006647C5">
      <w:pPr>
        <w:spacing w:before="120" w:after="120"/>
        <w:rPr>
          <w:lang w:eastAsia="zh-CN"/>
        </w:rPr>
      </w:pPr>
      <w:r>
        <w:rPr>
          <w:lang w:eastAsia="zh-CN"/>
        </w:rPr>
        <w:t>图</w:t>
      </w:r>
      <w:r>
        <w:rPr>
          <w:lang w:eastAsia="zh-CN"/>
        </w:rPr>
        <w:t>18-5</w:t>
      </w:r>
      <w:r>
        <w:rPr>
          <w:lang w:eastAsia="zh-CN"/>
        </w:rPr>
        <w:t>某厂热连轧机不对称异径轧制时轧辊的配置</w:t>
      </w:r>
      <w:r>
        <w:rPr>
          <w:lang w:eastAsia="zh-CN"/>
        </w:rPr>
        <w:t xml:space="preserve"> </w:t>
      </w:r>
      <w:r>
        <w:rPr>
          <w:lang w:eastAsia="zh-CN"/>
        </w:rPr>
        <w:t>究。日</w:t>
      </w:r>
    </w:p>
    <w:p w:rsidR="00C67970" w:rsidRDefault="00BC4CE2" w:rsidP="006647C5">
      <w:pPr>
        <w:tabs>
          <w:tab w:val="left" w:pos="4032"/>
        </w:tabs>
        <w:spacing w:before="120" w:after="120"/>
        <w:rPr>
          <w:lang w:eastAsia="zh-CN"/>
        </w:rPr>
      </w:pPr>
      <w:r>
        <w:rPr>
          <w:lang w:eastAsia="zh-CN"/>
        </w:rPr>
        <w:t>珍一游动的小工作辊</w:t>
      </w:r>
      <w:r>
        <w:rPr>
          <w:lang w:eastAsia="zh-CN"/>
        </w:rPr>
        <w:t>&lt;^408)</w:t>
      </w:r>
      <w:r>
        <w:rPr>
          <w:lang w:eastAsia="zh-CN"/>
        </w:rPr>
        <w:tab/>
      </w:r>
      <w:r>
        <w:rPr>
          <w:lang w:eastAsia="zh-CN"/>
        </w:rPr>
        <w:t>乳机组最后三架改成单辕传动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\\AppData\\Local\\Temp\\FineReader11\\media\\image492.png" \* MERGEFORMATINET </w:instrText>
      </w:r>
      <w:r>
        <w:fldChar w:fldCharType="separate"/>
      </w:r>
      <w:r w:rsidR="006647C5">
        <w:pict>
          <v:shape id="_x0000_i1516" type="#_x0000_t75" style="width:269.25pt;height:63.75pt">
            <v:imagedata r:id="rId989" r:href="rId990"/>
          </v:shape>
        </w:pict>
      </w:r>
      <w:r>
        <w:fldChar w:fldCharType="end"/>
      </w:r>
    </w:p>
    <w:p w:rsidR="00C67970" w:rsidRDefault="00BC4CE2" w:rsidP="006647C5">
      <w:pPr>
        <w:spacing w:before="120" w:after="120"/>
      </w:pPr>
      <w:r>
        <w:t>356</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\\AppData\\Local\\Temp\\FineReader11\\media\\image493.png" \* MERGEFORMATINET </w:instrText>
      </w:r>
      <w:r>
        <w:fldChar w:fldCharType="separate"/>
      </w:r>
      <w:r w:rsidR="006647C5">
        <w:pict>
          <v:shape id="_x0000_i1517" type="#_x0000_t75" style="width:157.5pt;height:153.75pt">
            <v:imagedata r:id="rId991" r:href="rId99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\\AppData\\Local\\Temp\\FineReader11\\media\\image494.png" \* MERGEFORMATINET </w:instrText>
      </w:r>
      <w:r>
        <w:fldChar w:fldCharType="separate"/>
      </w:r>
      <w:r w:rsidR="006647C5">
        <w:pict>
          <v:shape id="_x0000_i1518" type="#_x0000_t75" style="width:165pt;height:99pt">
            <v:imagedata r:id="rId993" r:href="rId994"/>
          </v:shape>
        </w:pict>
      </w:r>
      <w:r>
        <w:fldChar w:fldCharType="end"/>
      </w:r>
    </w:p>
    <w:p w:rsidR="00C67970" w:rsidRDefault="00BC4CE2" w:rsidP="006647C5">
      <w:pPr>
        <w:spacing w:before="120" w:after="120"/>
        <w:rPr>
          <w:lang w:eastAsia="zh-CN"/>
        </w:rPr>
      </w:pPr>
      <w:r>
        <w:rPr>
          <w:lang w:eastAsia="zh-CN"/>
        </w:rPr>
        <w:t xml:space="preserve">1000 2000 3000 4000 </w:t>
      </w:r>
      <w:r>
        <w:rPr>
          <w:lang w:eastAsia="zh-CN"/>
        </w:rPr>
        <w:t>轧制量，吨</w:t>
      </w:r>
    </w:p>
    <w:p w:rsidR="00C67970" w:rsidRDefault="00BC4CE2" w:rsidP="006647C5">
      <w:pPr>
        <w:spacing w:before="120" w:after="120"/>
        <w:rPr>
          <w:lang w:eastAsia="zh-CN"/>
        </w:rPr>
      </w:pPr>
      <w:r>
        <w:rPr>
          <w:lang w:eastAsia="zh-CN"/>
        </w:rPr>
        <w:t>图</w:t>
      </w:r>
      <w:r>
        <w:rPr>
          <w:lang w:eastAsia="zh-CN"/>
        </w:rPr>
        <w:t>18-6</w:t>
      </w:r>
      <w:r>
        <w:rPr>
          <w:lang w:eastAsia="zh-CN"/>
        </w:rPr>
        <w:t>轧制润滑油对压力的影响</w:t>
      </w:r>
    </w:p>
    <w:p w:rsidR="00C67970" w:rsidRDefault="00BC4CE2" w:rsidP="006647C5">
      <w:pPr>
        <w:tabs>
          <w:tab w:val="left" w:pos="2184"/>
        </w:tabs>
        <w:spacing w:before="120" w:after="120"/>
        <w:rPr>
          <w:lang w:eastAsia="zh-CN"/>
        </w:rPr>
      </w:pPr>
      <w:r>
        <w:rPr>
          <w:lang w:eastAsia="zh-CN"/>
        </w:rPr>
        <w:t>CA) *</w:t>
      </w:r>
      <w:r>
        <w:rPr>
          <w:lang w:eastAsia="zh-CN"/>
        </w:rPr>
        <w:t>矿物油</w:t>
      </w:r>
      <w:r>
        <w:rPr>
          <w:lang w:eastAsia="zh-CN"/>
        </w:rPr>
        <w:t>+</w:t>
      </w:r>
      <w:r>
        <w:rPr>
          <w:lang w:eastAsia="zh-CN"/>
        </w:rPr>
        <w:t>菜籽油</w:t>
      </w:r>
      <w:r>
        <w:rPr>
          <w:lang w:eastAsia="zh-CN"/>
        </w:rPr>
        <w:t xml:space="preserve"> (B&gt; </w:t>
      </w:r>
      <w:r>
        <w:rPr>
          <w:lang w:eastAsia="zh-CN"/>
        </w:rPr>
        <w:t>：矿物油</w:t>
      </w:r>
      <w:r>
        <w:rPr>
          <w:lang w:eastAsia="zh-CN"/>
        </w:rPr>
        <w:t>+</w:t>
      </w:r>
      <w:r>
        <w:rPr>
          <w:lang w:eastAsia="zh-CN"/>
        </w:rPr>
        <w:t>菜耔油</w:t>
      </w:r>
      <w:r>
        <w:rPr>
          <w:lang w:eastAsia="zh-CN"/>
        </w:rPr>
        <w:t xml:space="preserve"> CC)</w:t>
      </w:r>
      <w:r>
        <w:rPr>
          <w:lang w:eastAsia="zh-CN"/>
        </w:rPr>
        <w:t>：牛油</w:t>
      </w:r>
      <w:r>
        <w:rPr>
          <w:lang w:eastAsia="zh-CN"/>
        </w:rPr>
        <w:tab/>
        <w:t>1*0%</w:t>
      </w:r>
    </w:p>
    <w:p w:rsidR="00C67970" w:rsidRDefault="00BC4CE2" w:rsidP="006647C5">
      <w:pPr>
        <w:spacing w:before="120" w:after="120"/>
        <w:rPr>
          <w:lang w:eastAsia="zh-CN"/>
        </w:rPr>
      </w:pPr>
      <w:r>
        <w:rPr>
          <w:lang w:eastAsia="zh-CN"/>
        </w:rPr>
        <w:t>图</w:t>
      </w:r>
      <w:r>
        <w:rPr>
          <w:lang w:eastAsia="zh-CN"/>
        </w:rPr>
        <w:t>18-7</w:t>
      </w:r>
      <w:r>
        <w:rPr>
          <w:lang w:eastAsia="zh-CN"/>
        </w:rPr>
        <w:t>轧制润滑油对轧辊磨耗的影响</w:t>
      </w:r>
      <w:r>
        <w:rPr>
          <w:lang w:eastAsia="zh-CN"/>
        </w:rPr>
        <w:t xml:space="preserve"> 1 </w:t>
      </w:r>
      <w:r>
        <w:rPr>
          <w:lang w:eastAsia="zh-CN"/>
        </w:rPr>
        <w:t>一无润滑油》</w:t>
      </w:r>
      <w:r>
        <w:rPr>
          <w:lang w:eastAsia="zh-CN"/>
        </w:rPr>
        <w:t>2—</w:t>
      </w:r>
      <w:r>
        <w:rPr>
          <w:lang w:eastAsia="zh-CN"/>
        </w:rPr>
        <w:t>牛油润滑</w:t>
      </w:r>
    </w:p>
    <w:p w:rsidR="00C67970" w:rsidRDefault="00BC4CE2" w:rsidP="006647C5">
      <w:pPr>
        <w:spacing w:before="120" w:after="120"/>
        <w:rPr>
          <w:lang w:eastAsia="zh-CN"/>
        </w:rPr>
      </w:pPr>
      <w:bookmarkStart w:id="194" w:name="bookmark195"/>
      <w:r>
        <w:rPr>
          <w:lang w:eastAsia="zh-CN"/>
        </w:rPr>
        <w:t>第三节在减少和控制轧机变形方面的演变发展</w:t>
      </w:r>
      <w:bookmarkEnd w:id="194"/>
    </w:p>
    <w:p w:rsidR="00C67970" w:rsidRDefault="00BC4CE2" w:rsidP="006647C5">
      <w:pPr>
        <w:spacing w:before="120" w:after="120"/>
        <w:ind w:firstLine="360"/>
        <w:rPr>
          <w:lang w:eastAsia="zh-CN"/>
        </w:rPr>
      </w:pPr>
      <w:r>
        <w:rPr>
          <w:lang w:eastAsia="zh-CN"/>
        </w:rPr>
        <w:t>要减少轧机变形的不利影响，除上面所述的减小轧制压力的种种措施以外，主要就是</w:t>
      </w:r>
      <w:r>
        <w:rPr>
          <w:lang w:eastAsia="zh-CN"/>
        </w:rPr>
        <w:t xml:space="preserve"> </w:t>
      </w:r>
      <w:r>
        <w:rPr>
          <w:lang w:eastAsia="zh-CN"/>
        </w:rPr>
        <w:t>增强及控制乳机</w:t>
      </w:r>
      <w:r>
        <w:rPr>
          <w:lang w:eastAsia="zh-CN"/>
        </w:rPr>
        <w:t>(</w:t>
      </w:r>
      <w:r>
        <w:rPr>
          <w:lang w:eastAsia="zh-CN"/>
        </w:rPr>
        <w:t>轧辊</w:t>
      </w:r>
      <w:r>
        <w:rPr>
          <w:lang w:eastAsia="zh-CN"/>
        </w:rPr>
        <w:t>)</w:t>
      </w:r>
      <w:r>
        <w:rPr>
          <w:lang w:eastAsia="zh-CN"/>
        </w:rPr>
        <w:t>的刚性和变形。</w:t>
      </w:r>
    </w:p>
    <w:p w:rsidR="00C67970" w:rsidRDefault="00BC4CE2" w:rsidP="006647C5">
      <w:pPr>
        <w:spacing w:before="120" w:after="120"/>
        <w:ind w:firstLine="360"/>
        <w:rPr>
          <w:lang w:eastAsia="zh-CN"/>
        </w:rPr>
      </w:pPr>
      <w:r>
        <w:rPr>
          <w:lang w:eastAsia="zh-CN"/>
        </w:rPr>
        <w:t>增大轧机刚性包括加大机架牌坊的刚性和辊系的剐性，例如，增大牌坊立柱断面、加</w:t>
      </w:r>
      <w:r>
        <w:rPr>
          <w:lang w:eastAsia="zh-CN"/>
        </w:rPr>
        <w:t xml:space="preserve"> </w:t>
      </w:r>
      <w:r>
        <w:rPr>
          <w:lang w:eastAsia="zh-CN"/>
        </w:rPr>
        <w:t>大支持辊直</w:t>
      </w:r>
      <w:r>
        <w:rPr>
          <w:lang w:eastAsia="zh-CN"/>
        </w:rPr>
        <w:t>’</w:t>
      </w:r>
      <w:r>
        <w:rPr>
          <w:lang w:eastAsia="zh-CN"/>
        </w:rPr>
        <w:t>径、采用多辊及多支点的支持辊、提高轧辊材质的弹性模量及辊面硬度等。由</w:t>
      </w:r>
      <w:r>
        <w:rPr>
          <w:lang w:eastAsia="zh-CN"/>
        </w:rPr>
        <w:t xml:space="preserve"> </w:t>
      </w:r>
      <w:r>
        <w:rPr>
          <w:lang w:eastAsia="zh-CN"/>
        </w:rPr>
        <w:t>于钢板愈宽愈薄愈难乳，故薄带多辊乳机和宽厚板轧机便集中反映了这些特点。多辊轧机</w:t>
      </w:r>
      <w:r>
        <w:rPr>
          <w:lang w:eastAsia="zh-CN"/>
        </w:rPr>
        <w:t xml:space="preserve"> </w:t>
      </w:r>
      <w:r>
        <w:rPr>
          <w:lang w:eastAsia="zh-CN"/>
        </w:rPr>
        <w:t>的工作机座为矩形整体铸成，既短又粗，刚性很强。宽厚板轧机牌坊立桂断茴现已达</w:t>
      </w:r>
      <w:r>
        <w:rPr>
          <w:lang w:eastAsia="zh-CN"/>
        </w:rPr>
        <w:t xml:space="preserve"> 10000</w:t>
      </w:r>
      <w:r>
        <w:rPr>
          <w:lang w:eastAsia="zh-CN"/>
        </w:rPr>
        <w:t>厘米</w:t>
      </w:r>
      <w:r>
        <w:rPr>
          <w:vertAlign w:val="superscript"/>
          <w:lang w:eastAsia="zh-CN"/>
        </w:rPr>
        <w:t>2</w:t>
      </w:r>
      <w:r>
        <w:rPr>
          <w:lang w:eastAsia="zh-CN"/>
        </w:rPr>
        <w:t>以上，牌坊重达</w:t>
      </w:r>
      <w:r>
        <w:rPr>
          <w:lang w:eastAsia="zh-CN"/>
        </w:rPr>
        <w:t>250</w:t>
      </w:r>
      <w:r>
        <w:rPr>
          <w:rFonts w:ascii="MS Mincho" w:eastAsia="MS Mincho" w:hAnsi="MS Mincho" w:cs="MS Mincho" w:hint="eastAsia"/>
          <w:lang w:eastAsia="zh-CN"/>
        </w:rPr>
        <w:t>〜</w:t>
      </w:r>
      <w:r>
        <w:rPr>
          <w:lang w:eastAsia="zh-CN"/>
        </w:rPr>
        <w:t>450</w:t>
      </w:r>
      <w:r>
        <w:rPr>
          <w:lang w:eastAsia="zh-CN"/>
        </w:rPr>
        <w:t>吨，轧机刚性系数增至</w:t>
      </w:r>
      <w:r>
        <w:rPr>
          <w:lang w:eastAsia="zh-CN"/>
        </w:rPr>
        <w:t>800</w:t>
      </w:r>
      <w:r>
        <w:rPr>
          <w:rFonts w:ascii="MS Mincho" w:eastAsia="MS Mincho" w:hAnsi="MS Mincho" w:cs="MS Mincho" w:hint="eastAsia"/>
          <w:lang w:eastAsia="zh-CN"/>
        </w:rPr>
        <w:t>〜</w:t>
      </w:r>
      <w:r>
        <w:rPr>
          <w:lang w:eastAsia="zh-CN"/>
        </w:rPr>
        <w:t>1000</w:t>
      </w:r>
      <w:r>
        <w:rPr>
          <w:lang w:eastAsia="zh-CN"/>
        </w:rPr>
        <w:t>吨</w:t>
      </w:r>
      <w:r>
        <w:rPr>
          <w:lang w:eastAsia="zh-CN"/>
        </w:rPr>
        <w:t>/</w:t>
      </w:r>
      <w:r>
        <w:rPr>
          <w:lang w:eastAsia="zh-CN"/>
        </w:rPr>
        <w:t>毫米。支持辊的</w:t>
      </w:r>
      <w:r>
        <w:rPr>
          <w:lang w:eastAsia="zh-CN"/>
        </w:rPr>
        <w:t xml:space="preserve"> </w:t>
      </w:r>
      <w:r>
        <w:rPr>
          <w:lang w:eastAsia="zh-CN"/>
        </w:rPr>
        <w:t>直径最大达</w:t>
      </w:r>
      <w:r>
        <w:rPr>
          <w:lang w:eastAsia="zh-CN"/>
        </w:rPr>
        <w:t>2400</w:t>
      </w:r>
      <w:r>
        <w:rPr>
          <w:lang w:eastAsia="zh-CN"/>
        </w:rPr>
        <w:t>毫米。近年还出现开口式结构的预应力轧机，由四根大立柱把上下机盖和</w:t>
      </w:r>
      <w:r>
        <w:rPr>
          <w:lang w:eastAsia="zh-CN"/>
        </w:rPr>
        <w:t xml:space="preserve"> </w:t>
      </w:r>
      <w:r>
        <w:rPr>
          <w:lang w:eastAsia="zh-CN"/>
        </w:rPr>
        <w:t>底座连接在一起，使机架重量减轻</w:t>
      </w:r>
      <w:r>
        <w:rPr>
          <w:lang w:eastAsia="zh-CN"/>
        </w:rPr>
        <w:t>1/3</w:t>
      </w:r>
      <w:r>
        <w:rPr>
          <w:lang w:eastAsia="zh-CN"/>
        </w:rPr>
        <w:t>以上，刚性系数达</w:t>
      </w:r>
      <w:r>
        <w:rPr>
          <w:lang w:eastAsia="zh-CN"/>
        </w:rPr>
        <w:t>900</w:t>
      </w:r>
      <w:r>
        <w:rPr>
          <w:lang w:eastAsia="zh-CN"/>
        </w:rPr>
        <w:t>吨</w:t>
      </w:r>
      <w:r>
        <w:rPr>
          <w:lang w:eastAsia="zh-CN"/>
        </w:rPr>
        <w:t>/</w:t>
      </w:r>
      <w:r>
        <w:rPr>
          <w:lang w:eastAsia="zh-CN"/>
        </w:rPr>
        <w:t>毫米。因此，为了提高轧</w:t>
      </w:r>
      <w:r>
        <w:rPr>
          <w:lang w:eastAsia="zh-CN"/>
        </w:rPr>
        <w:t xml:space="preserve"> </w:t>
      </w:r>
      <w:r>
        <w:rPr>
          <w:lang w:eastAsia="zh-CN"/>
        </w:rPr>
        <w:t>机刚性，使得板带锎轧机变得愈来愈粗大而笨重。</w:t>
      </w:r>
    </w:p>
    <w:p w:rsidR="00C67970" w:rsidRDefault="00BC4CE2" w:rsidP="006647C5">
      <w:pPr>
        <w:spacing w:before="120" w:after="120"/>
        <w:rPr>
          <w:lang w:eastAsia="zh-CN"/>
        </w:rPr>
      </w:pPr>
      <w:r>
        <w:rPr>
          <w:lang w:eastAsia="zh-CN"/>
        </w:rPr>
        <w:t>应该指出，为了提高板带的厚度精度，并不总是要求提高轧机的刚性，而要求轧机最</w:t>
      </w:r>
      <w:r>
        <w:rPr>
          <w:lang w:eastAsia="zh-CN"/>
        </w:rPr>
        <w:t xml:space="preserve"> </w:t>
      </w:r>
      <w:r>
        <w:rPr>
          <w:lang w:eastAsia="zh-CN"/>
        </w:rPr>
        <w:t>好是刚性可控。按此，在连乳机上最好采用所谓</w:t>
      </w:r>
      <w:r>
        <w:rPr>
          <w:lang w:eastAsia="zh-CN"/>
        </w:rPr>
        <w:t>“</w:t>
      </w:r>
      <w:r>
        <w:rPr>
          <w:lang w:eastAsia="zh-CN"/>
        </w:rPr>
        <w:t>刚性倾斜分配</w:t>
      </w:r>
      <w:r>
        <w:rPr>
          <w:lang w:eastAsia="zh-CN"/>
        </w:rPr>
        <w:t>”</w:t>
      </w:r>
      <w:r>
        <w:rPr>
          <w:lang w:eastAsia="zh-CN"/>
        </w:rPr>
        <w:t>的轧机，即是在来料厚</w:t>
      </w:r>
    </w:p>
    <w:p w:rsidR="00C67970" w:rsidRDefault="00BC4CE2" w:rsidP="006647C5">
      <w:pPr>
        <w:spacing w:before="120" w:after="120"/>
        <w:rPr>
          <w:lang w:eastAsia="zh-CN"/>
        </w:rPr>
      </w:pPr>
      <w:r>
        <w:rPr>
          <w:lang w:eastAsia="zh-CN"/>
        </w:rPr>
        <w:t>的异径辊轧机（图</w:t>
      </w:r>
      <w:r>
        <w:rPr>
          <w:lang w:eastAsia="zh-CN"/>
        </w:rPr>
        <w:t>18-5)</w:t>
      </w:r>
      <w:r>
        <w:rPr>
          <w:lang w:eastAsia="zh-CN"/>
        </w:rPr>
        <w:t>，上工作辊直径由</w:t>
      </w:r>
      <w:r>
        <w:rPr>
          <w:lang w:eastAsia="zh-CN"/>
        </w:rPr>
        <w:t>665</w:t>
      </w:r>
      <w:r>
        <w:rPr>
          <w:lang w:eastAsia="zh-CN"/>
        </w:rPr>
        <w:t>毫米改成</w:t>
      </w:r>
      <w:r>
        <w:rPr>
          <w:lang w:eastAsia="zh-CN"/>
        </w:rPr>
        <w:t>408</w:t>
      </w:r>
      <w:r>
        <w:rPr>
          <w:lang w:eastAsia="zh-CN"/>
        </w:rPr>
        <w:t>毫米，为游动辊。试验表明，</w:t>
      </w:r>
      <w:r>
        <w:rPr>
          <w:lang w:eastAsia="zh-CN"/>
        </w:rPr>
        <w:t xml:space="preserve"> </w:t>
      </w:r>
      <w:r>
        <w:rPr>
          <w:lang w:eastAsia="zh-CN"/>
        </w:rPr>
        <w:t>乳制压力减少</w:t>
      </w:r>
      <w:r>
        <w:rPr>
          <w:lang w:eastAsia="zh-CN"/>
        </w:rPr>
        <w:t>20</w:t>
      </w:r>
      <w:r>
        <w:rPr>
          <w:rFonts w:ascii="MS Mincho" w:eastAsia="MS Mincho" w:hAnsi="MS Mincho" w:cs="MS Mincho" w:hint="eastAsia"/>
          <w:lang w:eastAsia="zh-CN"/>
        </w:rPr>
        <w:t>〜</w:t>
      </w:r>
      <w:r>
        <w:rPr>
          <w:lang w:eastAsia="zh-CN"/>
        </w:rPr>
        <w:t>40%</w:t>
      </w:r>
      <w:r>
        <w:rPr>
          <w:lang w:eastAsia="zh-CN"/>
        </w:rPr>
        <w:t>，薄边大为减少，且小辊磨耗并无明显增加，取得了很好效果。这</w:t>
      </w:r>
      <w:r>
        <w:rPr>
          <w:lang w:eastAsia="zh-CN"/>
        </w:rPr>
        <w:t xml:space="preserve"> </w:t>
      </w:r>
      <w:r>
        <w:rPr>
          <w:lang w:eastAsia="zh-CN"/>
        </w:rPr>
        <w:t>显然主要是由于采用异径辊轧制的作用，与现代有意控制速比的异步轧制并不相同。</w:t>
      </w:r>
    </w:p>
    <w:p w:rsidR="00C67970" w:rsidRDefault="00BC4CE2" w:rsidP="006647C5">
      <w:pPr>
        <w:spacing w:before="120" w:after="120"/>
        <w:rPr>
          <w:lang w:eastAsia="zh-CN"/>
        </w:rPr>
      </w:pPr>
      <w:r>
        <w:rPr>
          <w:lang w:eastAsia="zh-CN"/>
        </w:rPr>
        <w:t>在改进轧制润滑效率以降低外摩擦影响方面，值得指出的是热乳润滑的发展。如图</w:t>
      </w:r>
    </w:p>
    <w:p w:rsidR="00C67970" w:rsidRDefault="00BC4CE2" w:rsidP="006647C5">
      <w:pPr>
        <w:spacing w:before="120" w:after="120"/>
        <w:rPr>
          <w:lang w:eastAsia="zh-CN"/>
        </w:rPr>
      </w:pPr>
      <w:r>
        <w:rPr>
          <w:lang w:eastAsia="zh-CN"/>
        </w:rPr>
        <w:t>18-6</w:t>
      </w:r>
      <w:r>
        <w:rPr>
          <w:lang w:eastAsia="zh-CN"/>
        </w:rPr>
        <w:t>所示，热轧采用润滑后可使轧制压力减小约</w:t>
      </w:r>
      <w:r>
        <w:rPr>
          <w:lang w:eastAsia="zh-CN"/>
        </w:rPr>
        <w:t>10</w:t>
      </w:r>
      <w:r>
        <w:rPr>
          <w:rFonts w:ascii="MS Mincho" w:eastAsia="MS Mincho" w:hAnsi="MS Mincho" w:cs="MS Mincho" w:hint="eastAsia"/>
          <w:lang w:eastAsia="zh-CN"/>
        </w:rPr>
        <w:t>〜</w:t>
      </w:r>
      <w:r>
        <w:rPr>
          <w:lang w:eastAsia="zh-CN"/>
        </w:rPr>
        <w:t>20%,</w:t>
      </w:r>
      <w:r>
        <w:rPr>
          <w:lang w:eastAsia="zh-CN"/>
        </w:rPr>
        <w:t>同时使所轧带钢的断面形状和</w:t>
      </w:r>
      <w:r>
        <w:rPr>
          <w:lang w:eastAsia="zh-CN"/>
        </w:rPr>
        <w:t xml:space="preserve"> </w:t>
      </w:r>
      <w:r>
        <w:rPr>
          <w:lang w:eastAsia="zh-CN"/>
        </w:rPr>
        <w:t>表面质量也得到改善。此外，还可使轧辊的磨损消耗减少约</w:t>
      </w:r>
      <w:r>
        <w:rPr>
          <w:lang w:eastAsia="zh-CN"/>
        </w:rPr>
        <w:t>30%(</w:t>
      </w:r>
      <w:r>
        <w:rPr>
          <w:lang w:eastAsia="zh-CN"/>
        </w:rPr>
        <w:t>图</w:t>
      </w:r>
      <w:r>
        <w:rPr>
          <w:lang w:eastAsia="zh-CN"/>
        </w:rPr>
        <w:t>18-7)</w:t>
      </w:r>
      <w:r>
        <w:rPr>
          <w:lang w:eastAsia="zh-CN"/>
        </w:rPr>
        <w:t>，增长了轧辊的</w:t>
      </w:r>
      <w:r>
        <w:rPr>
          <w:lang w:eastAsia="zh-CN"/>
        </w:rPr>
        <w:t xml:space="preserve"> </w:t>
      </w:r>
      <w:r>
        <w:rPr>
          <w:lang w:eastAsia="zh-CN"/>
        </w:rPr>
        <w:t>使用寿命，减少轧辊消耗及换辊的时间。热轧润滑在油种选择上的要求基本上与冷轧相</w:t>
      </w:r>
      <w:r>
        <w:rPr>
          <w:lang w:eastAsia="zh-CN"/>
        </w:rPr>
        <w:t xml:space="preserve"> </w:t>
      </w:r>
      <w:r>
        <w:rPr>
          <w:lang w:eastAsia="zh-CN"/>
        </w:rPr>
        <w:t>似，即要求其摩檫系数小，难以热分解，价格便宜和来源广阔。在给油的方法上要使油给</w:t>
      </w:r>
      <w:r>
        <w:rPr>
          <w:lang w:eastAsia="zh-CN"/>
        </w:rPr>
        <w:t xml:space="preserve"> </w:t>
      </w:r>
      <w:r>
        <w:rPr>
          <w:lang w:eastAsia="zh-CN"/>
        </w:rPr>
        <w:t>到轧辊上不被水冲走，以充分发挥润滑效果。一般多在支持辊出口侧给油，但也可在工作</w:t>
      </w:r>
      <w:r>
        <w:rPr>
          <w:lang w:eastAsia="zh-CN"/>
        </w:rPr>
        <w:t xml:space="preserve"> </w:t>
      </w:r>
      <w:r>
        <w:rPr>
          <w:lang w:eastAsia="zh-CN"/>
        </w:rPr>
        <w:t>辊入口侧尽量靠近带铜的地方给油，都可收到较好的效果。</w:t>
      </w:r>
    </w:p>
    <w:p w:rsidR="00C67970" w:rsidRDefault="00BC4CE2" w:rsidP="006647C5">
      <w:pPr>
        <w:tabs>
          <w:tab w:val="left" w:pos="387"/>
        </w:tabs>
        <w:spacing w:before="120" w:after="120"/>
        <w:rPr>
          <w:lang w:eastAsia="zh-CN"/>
        </w:rPr>
      </w:pPr>
      <w:r>
        <w:rPr>
          <w:lang w:eastAsia="zh-CN"/>
        </w:rPr>
        <w:t>0</w:t>
      </w:r>
      <w:r>
        <w:rPr>
          <w:lang w:eastAsia="zh-CN"/>
        </w:rPr>
        <w:tab/>
        <w:t>8 6 4 2 0</w:t>
      </w:r>
    </w:p>
    <w:p w:rsidR="00C67970" w:rsidRDefault="00BC4CE2" w:rsidP="006647C5">
      <w:pPr>
        <w:tabs>
          <w:tab w:val="left" w:pos="382"/>
        </w:tabs>
        <w:spacing w:before="120" w:after="120"/>
        <w:rPr>
          <w:lang w:eastAsia="zh-CN"/>
        </w:rPr>
      </w:pPr>
      <w:r>
        <w:rPr>
          <w:lang w:eastAsia="zh-CN"/>
        </w:rPr>
        <w:t>1</w:t>
      </w:r>
      <w:r>
        <w:rPr>
          <w:lang w:eastAsia="zh-CN"/>
        </w:rPr>
        <w:tab/>
        <w:t>o o o o</w:t>
      </w:r>
    </w:p>
    <w:p w:rsidR="00C67970" w:rsidRDefault="00BC4CE2" w:rsidP="006647C5">
      <w:pPr>
        <w:spacing w:before="120" w:after="120"/>
        <w:rPr>
          <w:lang w:eastAsia="zh-CN"/>
        </w:rPr>
      </w:pPr>
      <w:r>
        <w:rPr>
          <w:lang w:eastAsia="zh-CN"/>
        </w:rPr>
        <w:t>来槲想塒垛</w:t>
      </w:r>
      <w:r>
        <w:rPr>
          <w:lang w:eastAsia="zh-CN"/>
        </w:rPr>
        <w:t>1</w:t>
      </w:r>
      <w:r>
        <w:rPr>
          <w:lang w:eastAsia="zh-CN"/>
        </w:rPr>
        <w:t>：</w:t>
      </w:r>
    </w:p>
    <w:p w:rsidR="00C67970" w:rsidRDefault="00BC4CE2" w:rsidP="006647C5">
      <w:pPr>
        <w:spacing w:before="120" w:after="120"/>
        <w:rPr>
          <w:lang w:eastAsia="zh-CN"/>
        </w:rPr>
      </w:pPr>
      <w:r>
        <w:rPr>
          <w:lang w:eastAsia="zh-CN"/>
        </w:rPr>
        <w:t>% *</w:t>
      </w:r>
      <w:r>
        <w:rPr>
          <w:lang w:eastAsia="zh-CN"/>
        </w:rPr>
        <w:t>莜田蓄</w:t>
      </w:r>
      <w:r>
        <w:rPr>
          <w:lang w:eastAsia="zh-CN"/>
        </w:rPr>
        <w:t>1$</w:t>
      </w:r>
    </w:p>
    <w:p w:rsidR="00C67970" w:rsidRDefault="00BC4CE2" w:rsidP="006647C5">
      <w:pPr>
        <w:spacing w:before="120" w:after="120"/>
        <w:rPr>
          <w:lang w:eastAsia="zh-CN"/>
        </w:rPr>
      </w:pPr>
      <w:r>
        <w:rPr>
          <w:lang w:eastAsia="zh-CN"/>
        </w:rPr>
        <w:t>357</w:t>
      </w:r>
    </w:p>
    <w:p w:rsidR="00C67970" w:rsidRDefault="00BC4CE2" w:rsidP="006647C5">
      <w:pPr>
        <w:spacing w:before="120" w:after="120"/>
        <w:rPr>
          <w:lang w:eastAsia="zh-CN"/>
        </w:rPr>
      </w:pPr>
      <w:r>
        <w:rPr>
          <w:lang w:eastAsia="zh-CN"/>
        </w:rPr>
        <w:t>度不均影响较强烈的前几架采用大的刚性，而在以板型和精度要求为主的后几架、特别是</w:t>
      </w:r>
      <w:r>
        <w:rPr>
          <w:lang w:eastAsia="zh-CN"/>
        </w:rPr>
        <w:t xml:space="preserve"> </w:t>
      </w:r>
      <w:r>
        <w:rPr>
          <w:lang w:eastAsia="zh-CN"/>
        </w:rPr>
        <w:t>末架，则采用较小的刚性。例如，某厂五机架冷连轧采用了如图</w:t>
      </w:r>
      <w:r>
        <w:rPr>
          <w:lang w:eastAsia="zh-CN"/>
        </w:rPr>
        <w:t>18-8</w:t>
      </w:r>
      <w:r>
        <w:rPr>
          <w:lang w:eastAsia="zh-CN"/>
        </w:rPr>
        <w:t>所示的刚性分配，结</w:t>
      </w:r>
      <w:r>
        <w:rPr>
          <w:lang w:eastAsia="zh-CN"/>
        </w:rPr>
        <w:t xml:space="preserve"> </w:t>
      </w:r>
      <w:r>
        <w:rPr>
          <w:lang w:eastAsia="zh-CN"/>
        </w:rPr>
        <w:t>果使板厚精度比一般连轧机有显著的提高。</w:t>
      </w:r>
    </w:p>
    <w:tbl>
      <w:tblPr>
        <w:tblOverlap w:val="never"/>
        <w:tblW w:w="0" w:type="auto"/>
        <w:tblLayout w:type="fixed"/>
        <w:tblCellMar>
          <w:left w:w="10" w:type="dxa"/>
          <w:right w:w="10" w:type="dxa"/>
        </w:tblCellMar>
        <w:tblLook w:val="0000"/>
      </w:tblPr>
      <w:tblGrid>
        <w:gridCol w:w="2157"/>
        <w:gridCol w:w="890"/>
        <w:gridCol w:w="901"/>
        <w:gridCol w:w="906"/>
        <w:gridCol w:w="895"/>
        <w:gridCol w:w="911"/>
      </w:tblGrid>
      <w:tr w:rsidR="00C67970">
        <w:trPr>
          <w:trHeight w:val="382"/>
        </w:trPr>
        <w:tc>
          <w:tcPr>
            <w:tcW w:w="2157" w:type="dxa"/>
            <w:tcBorders>
              <w:top w:val="single" w:sz="4" w:space="0" w:color="auto"/>
            </w:tcBorders>
            <w:shd w:val="clear" w:color="auto" w:fill="FFFFFF"/>
          </w:tcPr>
          <w:p w:rsidR="00C67970" w:rsidRDefault="00BC4CE2" w:rsidP="006647C5">
            <w:pPr>
              <w:spacing w:before="120" w:after="120"/>
            </w:pPr>
            <w:r>
              <w:t>机架号</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4</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5</w:t>
            </w:r>
          </w:p>
        </w:tc>
      </w:tr>
      <w:tr w:rsidR="00C67970">
        <w:trPr>
          <w:trHeight w:val="387"/>
        </w:trPr>
        <w:tc>
          <w:tcPr>
            <w:tcW w:w="2157" w:type="dxa"/>
            <w:tcBorders>
              <w:top w:val="single" w:sz="4" w:space="0" w:color="auto"/>
              <w:bottom w:val="single" w:sz="4" w:space="0" w:color="auto"/>
            </w:tcBorders>
            <w:shd w:val="clear" w:color="auto" w:fill="FFFFFF"/>
          </w:tcPr>
          <w:p w:rsidR="00C67970" w:rsidRDefault="00BC4CE2" w:rsidP="006647C5">
            <w:pPr>
              <w:spacing w:before="120" w:after="120"/>
            </w:pPr>
            <w:r>
              <w:t>刚性，吨</w:t>
            </w:r>
            <w:r>
              <w:t>/</w:t>
            </w:r>
            <w:r>
              <w:t>毫米</w:t>
            </w:r>
          </w:p>
        </w:tc>
        <w:tc>
          <w:tcPr>
            <w:tcW w:w="89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3500</w:t>
            </w:r>
          </w:p>
        </w:tc>
        <w:tc>
          <w:tcPr>
            <w:tcW w:w="90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3500</w:t>
            </w:r>
          </w:p>
        </w:tc>
        <w:tc>
          <w:tcPr>
            <w:tcW w:w="90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700</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700</w:t>
            </w:r>
          </w:p>
        </w:tc>
        <w:tc>
          <w:tcPr>
            <w:tcW w:w="91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200</w:t>
            </w:r>
          </w:p>
        </w:tc>
      </w:tr>
    </w:tbl>
    <w:p w:rsidR="00C67970" w:rsidRDefault="00BC4CE2" w:rsidP="006647C5">
      <w:pPr>
        <w:spacing w:before="120" w:after="120"/>
        <w:rPr>
          <w:lang w:eastAsia="zh-CN"/>
        </w:rPr>
      </w:pPr>
      <w:r>
        <w:rPr>
          <w:lang w:eastAsia="zh-CN"/>
        </w:rPr>
        <w:t>图</w:t>
      </w:r>
      <w:r>
        <w:rPr>
          <w:lang w:eastAsia="zh-CN"/>
        </w:rPr>
        <w:t>18_8</w:t>
      </w:r>
      <w:r>
        <w:rPr>
          <w:lang w:eastAsia="zh-CN"/>
        </w:rPr>
        <w:t>刚性倾斜分配的冷连轧机</w:t>
      </w:r>
    </w:p>
    <w:p w:rsidR="00C67970" w:rsidRDefault="00BC4CE2" w:rsidP="006647C5">
      <w:pPr>
        <w:spacing w:before="120" w:after="120"/>
        <w:ind w:firstLine="360"/>
        <w:rPr>
          <w:lang w:eastAsia="zh-CN"/>
        </w:rPr>
      </w:pPr>
      <w:r>
        <w:rPr>
          <w:lang w:eastAsia="zh-CN"/>
        </w:rPr>
        <w:t>轧机的刚性不管如何提髙，轧机的变形只能减小，总不能完全消除。因而在提高轧机</w:t>
      </w:r>
      <w:r>
        <w:rPr>
          <w:lang w:eastAsia="zh-CN"/>
        </w:rPr>
        <w:t xml:space="preserve"> </w:t>
      </w:r>
      <w:r>
        <w:rPr>
          <w:lang w:eastAsia="zh-CN"/>
        </w:rPr>
        <w:t>刚性的同时，必须采取措施来控制和利用这种变形，以减小其对板带厚度的影响。这就是</w:t>
      </w:r>
      <w:r>
        <w:rPr>
          <w:lang w:eastAsia="zh-CN"/>
        </w:rPr>
        <w:t xml:space="preserve"> </w:t>
      </w:r>
      <w:r>
        <w:rPr>
          <w:lang w:eastAsia="zh-CN"/>
        </w:rPr>
        <w:t>要对板带钢的横向和纵向厚度进行控制。如前所述，板带钢纵向厚度的自动控制问题迄今</w:t>
      </w:r>
      <w:r>
        <w:rPr>
          <w:lang w:eastAsia="zh-CN"/>
        </w:rPr>
        <w:t xml:space="preserve"> </w:t>
      </w:r>
      <w:r>
        <w:rPr>
          <w:lang w:eastAsia="zh-CN"/>
        </w:rPr>
        <w:t>可以说已基本解决</w:t>
      </w:r>
      <w:r>
        <w:rPr>
          <w:lang w:eastAsia="zh-CN"/>
        </w:rPr>
        <w:t>•</w:t>
      </w:r>
      <w:r>
        <w:rPr>
          <w:lang w:eastAsia="zh-CN"/>
        </w:rPr>
        <w:t>近年着重研究发展的是横向厚度和板型的控制技术。控制板型和横向</w:t>
      </w:r>
      <w:r>
        <w:rPr>
          <w:lang w:eastAsia="zh-CN"/>
        </w:rPr>
        <w:t xml:space="preserve"> </w:t>
      </w:r>
      <w:r>
        <w:rPr>
          <w:lang w:eastAsia="zh-CN"/>
        </w:rPr>
        <w:t>厚差的传统方法是正确设计辊型和利用调辊温、调压下来控制辊型，但它们的反应缓慢而</w:t>
      </w:r>
      <w:r>
        <w:rPr>
          <w:lang w:eastAsia="zh-CN"/>
        </w:rPr>
        <w:t xml:space="preserve"> </w:t>
      </w:r>
      <w:r>
        <w:rPr>
          <w:lang w:eastAsia="zh-CN"/>
        </w:rPr>
        <w:t>且能力有限。为了及时而有效地控制板型和横向厚差，近代广泛采用了</w:t>
      </w:r>
      <w:r>
        <w:rPr>
          <w:lang w:eastAsia="zh-CN"/>
        </w:rPr>
        <w:t xml:space="preserve"> “</w:t>
      </w:r>
      <w:r>
        <w:rPr>
          <w:lang w:eastAsia="zh-CN"/>
        </w:rPr>
        <w:t>弯辊控制</w:t>
      </w:r>
      <w:r>
        <w:rPr>
          <w:lang w:eastAsia="zh-CN"/>
        </w:rPr>
        <w:t>”</w:t>
      </w:r>
      <w:r>
        <w:rPr>
          <w:lang w:eastAsia="zh-CN"/>
        </w:rPr>
        <w:t>技</w:t>
      </w:r>
    </w:p>
    <w:p w:rsidR="00C67970" w:rsidRDefault="00BC4CE2" w:rsidP="006647C5">
      <w:pPr>
        <w:spacing w:before="120" w:after="120"/>
        <w:rPr>
          <w:lang w:eastAsia="zh-CN"/>
        </w:rPr>
      </w:pPr>
      <w:r>
        <w:rPr>
          <w:lang w:eastAsia="zh-CN"/>
        </w:rPr>
        <w:t>术。本来辊型快速调整装置在冷轧薄板</w:t>
      </w:r>
      <w:r>
        <w:rPr>
          <w:lang w:eastAsia="zh-CN"/>
        </w:rPr>
        <w:t xml:space="preserve"> </w:t>
      </w:r>
      <w:r>
        <w:rPr>
          <w:lang w:eastAsia="zh-CN"/>
        </w:rPr>
        <w:t>的多辊轧机早已采用，例如，采用机械</w:t>
      </w:r>
      <w:r>
        <w:rPr>
          <w:lang w:eastAsia="zh-CN"/>
        </w:rPr>
        <w:t xml:space="preserve"> </w:t>
      </w:r>
      <w:r>
        <w:rPr>
          <w:lang w:eastAsia="zh-CN"/>
        </w:rPr>
        <w:t>式调支持辊弯曲变形</w:t>
      </w:r>
      <w:r>
        <w:rPr>
          <w:lang w:eastAsia="zh-CN"/>
        </w:rPr>
        <w:t>(</w:t>
      </w:r>
      <w:r>
        <w:rPr>
          <w:lang w:eastAsia="zh-CN"/>
        </w:rPr>
        <w:t>弯辊</w:t>
      </w:r>
      <w:r>
        <w:rPr>
          <w:lang w:eastAsia="zh-CN"/>
        </w:rPr>
        <w:t>)</w:t>
      </w:r>
      <w:r>
        <w:rPr>
          <w:lang w:eastAsia="zh-CN"/>
        </w:rPr>
        <w:t>的装置，使</w:t>
      </w:r>
      <w:r>
        <w:rPr>
          <w:lang w:eastAsia="zh-CN"/>
        </w:rPr>
        <w:t xml:space="preserve"> </w:t>
      </w:r>
      <w:r>
        <w:rPr>
          <w:lang w:eastAsia="zh-CN"/>
        </w:rPr>
        <w:t>用效果很好。但对大型四辊轧机，辊型</w:t>
      </w:r>
      <w:r>
        <w:rPr>
          <w:lang w:eastAsia="zh-CN"/>
        </w:rPr>
        <w:t xml:space="preserve"> </w:t>
      </w:r>
      <w:r>
        <w:rPr>
          <w:lang w:eastAsia="zh-CN"/>
        </w:rPr>
        <w:t>快速调整系统却只是六十年代以来采用</w:t>
      </w:r>
      <w:r>
        <w:rPr>
          <w:lang w:eastAsia="zh-CN"/>
        </w:rPr>
        <w:t xml:space="preserve"> </w:t>
      </w:r>
      <w:r>
        <w:rPr>
          <w:lang w:eastAsia="zh-CN"/>
        </w:rPr>
        <w:t>液压弯辊技术以后才发展起来的。到七</w:t>
      </w:r>
      <w:r>
        <w:rPr>
          <w:lang w:eastAsia="zh-CN"/>
        </w:rPr>
        <w:t xml:space="preserve"> </w:t>
      </w:r>
      <w:r>
        <w:rPr>
          <w:lang w:eastAsia="zh-CN"/>
        </w:rPr>
        <w:t>十年代新建的大型四辊板带轧机几乎全</w:t>
      </w:r>
      <w:r>
        <w:rPr>
          <w:lang w:eastAsia="zh-CN"/>
        </w:rPr>
        <w:t xml:space="preserve"> </w:t>
      </w:r>
      <w:r>
        <w:rPr>
          <w:lang w:eastAsia="zh-CN"/>
        </w:rPr>
        <w:t>都装设了液压弯辊装置，这样不仅可有</w:t>
      </w:r>
      <w:r>
        <w:rPr>
          <w:lang w:eastAsia="zh-CN"/>
        </w:rPr>
        <w:t xml:space="preserve"> </w:t>
      </w:r>
      <w:r>
        <w:rPr>
          <w:lang w:eastAsia="zh-CN"/>
        </w:rPr>
        <w:t>效地提髙精度和保证板型，而且可以延</w:t>
      </w:r>
      <w:r>
        <w:rPr>
          <w:lang w:eastAsia="zh-CN"/>
        </w:rPr>
        <w:t xml:space="preserve"> </w:t>
      </w:r>
      <w:r>
        <w:rPr>
          <w:lang w:eastAsia="zh-CN"/>
        </w:rPr>
        <w:t>长轧辊寿命，减少换辊次数，提髙轧机</w:t>
      </w:r>
      <w:r>
        <w:rPr>
          <w:lang w:eastAsia="zh-CN"/>
        </w:rPr>
        <w:t xml:space="preserve"> </w:t>
      </w:r>
      <w:r>
        <w:rPr>
          <w:lang w:eastAsia="zh-CN"/>
        </w:rPr>
        <w:t>产量。这种方法存在的问题是在宽板带</w:t>
      </w:r>
      <w:r>
        <w:rPr>
          <w:lang w:eastAsia="zh-CN"/>
        </w:rPr>
        <w:t xml:space="preserve"> </w:t>
      </w:r>
      <w:r>
        <w:rPr>
          <w:lang w:eastAsia="zh-CN"/>
        </w:rPr>
        <w:t>钢的轧制时，弯工作辊的效果不大，弯</w:t>
      </w:r>
      <w:r>
        <w:rPr>
          <w:lang w:eastAsia="zh-CN"/>
        </w:rPr>
        <w:t xml:space="preserve"> </w:t>
      </w:r>
      <w:r>
        <w:rPr>
          <w:lang w:eastAsia="zh-CN"/>
        </w:rPr>
        <w:t>支持辊设备又过于庞大；轧辊轴承和辊颈要承受较大的反弯力，影响其寿命和精度；此</w:t>
      </w:r>
      <w:r>
        <w:rPr>
          <w:lang w:eastAsia="zh-CN"/>
        </w:rPr>
        <w:t xml:space="preserve"> </w:t>
      </w:r>
      <w:r>
        <w:rPr>
          <w:lang w:eastAsia="zh-CN"/>
        </w:rPr>
        <w:t>外，液压装置的使用和维护也较复杂，并且由于板型检测技术尚未过关，目前还很难实现</w:t>
      </w:r>
      <w:r>
        <w:rPr>
          <w:lang w:eastAsia="zh-CN"/>
        </w:rPr>
        <w:t xml:space="preserve"> </w:t>
      </w:r>
      <w:r>
        <w:rPr>
          <w:lang w:eastAsia="zh-CN"/>
        </w:rPr>
        <w:t>自动控制。因此，人们又进一步研究更新的揆制板型和厚度的方法，近年出现的</w:t>
      </w:r>
      <w:r>
        <w:rPr>
          <w:lang w:eastAsia="zh-CN"/>
        </w:rPr>
        <w:t>HC</w:t>
      </w:r>
      <w:r>
        <w:rPr>
          <w:lang w:eastAsia="zh-CN"/>
        </w:rPr>
        <w:t>轧</w:t>
      </w:r>
      <w:r>
        <w:rPr>
          <w:lang w:eastAsia="zh-CN"/>
        </w:rPr>
        <w:t xml:space="preserve"> </w:t>
      </w:r>
      <w:r>
        <w:rPr>
          <w:lang w:eastAsia="zh-CN"/>
        </w:rPr>
        <w:t>机、泰勒（</w:t>
      </w:r>
      <w:r>
        <w:rPr>
          <w:lang w:eastAsia="zh-CN"/>
        </w:rPr>
        <w:t>Taylor)</w:t>
      </w:r>
      <w:r>
        <w:rPr>
          <w:lang w:eastAsia="zh-CN"/>
        </w:rPr>
        <w:t>轧机等就是要想更好地解决这个问题。</w:t>
      </w:r>
    </w:p>
    <w:p w:rsidR="00C67970" w:rsidRDefault="00BC4CE2" w:rsidP="006647C5">
      <w:pPr>
        <w:spacing w:before="120" w:after="120"/>
        <w:ind w:firstLine="360"/>
        <w:rPr>
          <w:lang w:eastAsia="zh-CN"/>
        </w:rPr>
      </w:pPr>
      <w:r>
        <w:rPr>
          <w:lang w:eastAsia="zh-CN"/>
        </w:rPr>
        <w:t>HC</w:t>
      </w:r>
      <w:r>
        <w:rPr>
          <w:lang w:eastAsia="zh-CN"/>
        </w:rPr>
        <w:t>轧机为高性能板型控制轧机的简称，其结构如图</w:t>
      </w:r>
      <w:r>
        <w:rPr>
          <w:lang w:eastAsia="zh-CN"/>
        </w:rPr>
        <w:t>18_9</w:t>
      </w:r>
      <w:r>
        <w:rPr>
          <w:lang w:eastAsia="zh-CN"/>
        </w:rPr>
        <w:t>所示。当前日本用之于生产</w:t>
      </w:r>
      <w:r>
        <w:rPr>
          <w:lang w:eastAsia="zh-CN"/>
        </w:rPr>
        <w:t xml:space="preserve"> </w:t>
      </w:r>
      <w:r>
        <w:rPr>
          <w:lang w:eastAsia="zh-CN"/>
        </w:rPr>
        <w:t>的</w:t>
      </w:r>
      <w:r>
        <w:rPr>
          <w:lang w:eastAsia="zh-CN"/>
        </w:rPr>
        <w:t>HC</w:t>
      </w:r>
      <w:r>
        <w:rPr>
          <w:lang w:eastAsia="zh-CN"/>
        </w:rPr>
        <w:t>轧机是在支持辊和工作辊之间加入中间辊并使之作横向移动的六辊轧机。在支持辊</w:t>
      </w:r>
      <w:r>
        <w:rPr>
          <w:lang w:eastAsia="zh-CN"/>
        </w:rPr>
        <w:t xml:space="preserve"> </w:t>
      </w:r>
      <w:r>
        <w:rPr>
          <w:lang w:eastAsia="zh-CN"/>
        </w:rPr>
        <w:t>背后再撑以强大的支撑梁而使支持辊作横向移动的新四辊轧机也正在研究。</w:t>
      </w:r>
      <w:r>
        <w:rPr>
          <w:lang w:eastAsia="zh-CN"/>
        </w:rPr>
        <w:t>H C</w:t>
      </w:r>
      <w:r>
        <w:rPr>
          <w:lang w:eastAsia="zh-CN"/>
        </w:rPr>
        <w:t>轧机的主</w:t>
      </w:r>
      <w:r>
        <w:rPr>
          <w:lang w:eastAsia="zh-CN"/>
        </w:rPr>
        <w:t xml:space="preserve"> </w:t>
      </w:r>
      <w:r>
        <w:rPr>
          <w:lang w:eastAsia="zh-CN"/>
        </w:rPr>
        <w:t>要特点为：</w:t>
      </w:r>
      <w:r>
        <w:rPr>
          <w:lang w:eastAsia="zh-CN"/>
        </w:rPr>
        <w:t>1)</w:t>
      </w:r>
      <w:r>
        <w:rPr>
          <w:lang w:eastAsia="zh-CN"/>
        </w:rPr>
        <w:t>具有大的刚性稳定性。即当轧制力増大时，引起的钢板横向厚度差很小，</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\\AppData\\Local\\Temp\\FineReader11\\media\\image495.png" \* MERGEFORMATINET </w:instrText>
      </w:r>
      <w:r>
        <w:fldChar w:fldCharType="separate"/>
      </w:r>
      <w:r w:rsidR="006647C5">
        <w:pict>
          <v:shape id="_x0000_i1519" type="#_x0000_t75" style="width:228.75pt;height:102pt">
            <v:imagedata r:id="rId995" r:href="rId996"/>
          </v:shape>
        </w:pict>
      </w:r>
      <w:r>
        <w:fldChar w:fldCharType="end"/>
      </w:r>
    </w:p>
    <w:p w:rsidR="00C67970" w:rsidRDefault="00BC4CE2" w:rsidP="006647C5">
      <w:pPr>
        <w:spacing w:before="120" w:after="120"/>
        <w:rPr>
          <w:lang w:eastAsia="zh-CN"/>
        </w:rPr>
      </w:pPr>
      <w:r>
        <w:rPr>
          <w:lang w:eastAsia="zh-CN"/>
        </w:rPr>
        <w:t>.‘..</w:t>
      </w:r>
      <w:r>
        <w:rPr>
          <w:lang w:eastAsia="zh-CN"/>
        </w:rPr>
        <w:t>图</w:t>
      </w:r>
      <w:r>
        <w:rPr>
          <w:lang w:eastAsia="zh-CN"/>
        </w:rPr>
        <w:t xml:space="preserve"> 18-9 HC</w:t>
      </w:r>
      <w:r>
        <w:rPr>
          <w:lang w:eastAsia="zh-CN"/>
        </w:rPr>
        <w:t>轧机</w:t>
      </w:r>
    </w:p>
    <w:p w:rsidR="00C67970" w:rsidRDefault="00BC4CE2" w:rsidP="006647C5">
      <w:pPr>
        <w:spacing w:before="120" w:after="120"/>
        <w:ind w:firstLine="360"/>
        <w:rPr>
          <w:lang w:eastAsia="zh-CN"/>
        </w:rPr>
      </w:pPr>
      <w:r>
        <w:rPr>
          <w:lang w:eastAsia="zh-CN"/>
        </w:rPr>
        <w:t>(o)</w:t>
      </w:r>
      <w:r>
        <w:rPr>
          <w:lang w:eastAsia="zh-CN"/>
        </w:rPr>
        <w:t>六辊式</w:t>
      </w:r>
      <w:r>
        <w:rPr>
          <w:lang w:eastAsia="zh-CN"/>
        </w:rPr>
        <w:t>(</w:t>
      </w:r>
      <w:r>
        <w:rPr>
          <w:lang w:eastAsia="zh-CN"/>
        </w:rPr>
        <w:t>中间辊移动式）</w:t>
      </w:r>
      <w:r>
        <w:rPr>
          <w:lang w:eastAsia="zh-CN"/>
        </w:rPr>
        <w:t>&gt; (6)</w:t>
      </w:r>
      <w:r>
        <w:rPr>
          <w:lang w:eastAsia="zh-CN"/>
        </w:rPr>
        <w:t>支持辊移动式</w:t>
      </w:r>
      <w:r>
        <w:rPr>
          <w:lang w:eastAsia="zh-CN"/>
        </w:rPr>
        <w:t xml:space="preserve"> 1—</w:t>
      </w:r>
      <w:r>
        <w:rPr>
          <w:lang w:eastAsia="zh-CN"/>
        </w:rPr>
        <w:t>工作辊</w:t>
      </w:r>
      <w:r>
        <w:rPr>
          <w:lang w:eastAsia="zh-CN"/>
        </w:rPr>
        <w:t>&gt; 2—</w:t>
      </w:r>
      <w:r>
        <w:rPr>
          <w:lang w:eastAsia="zh-CN"/>
        </w:rPr>
        <w:t>中间移动辊；</w:t>
      </w:r>
      <w:r>
        <w:rPr>
          <w:lang w:eastAsia="zh-CN"/>
        </w:rPr>
        <w:t>3—</w:t>
      </w:r>
      <w:r>
        <w:rPr>
          <w:lang w:eastAsia="zh-CN"/>
        </w:rPr>
        <w:t>支持辊</w:t>
      </w:r>
      <w:r>
        <w:rPr>
          <w:lang w:eastAsia="zh-CN"/>
        </w:rPr>
        <w:t>* 4—</w:t>
      </w:r>
      <w:r>
        <w:rPr>
          <w:lang w:eastAsia="zh-CN"/>
        </w:rPr>
        <w:t>支撑梁</w:t>
      </w:r>
      <w:r>
        <w:rPr>
          <w:lang w:eastAsia="zh-CN"/>
        </w:rPr>
        <w:t xml:space="preserve">j </w:t>
      </w:r>
      <w:r>
        <w:rPr>
          <w:lang w:eastAsia="zh-CN"/>
        </w:rPr>
        <w:t>尸一弯辊力</w:t>
      </w:r>
    </w:p>
    <w:p w:rsidR="00C67970" w:rsidRDefault="00BC4CE2" w:rsidP="006647C5">
      <w:pPr>
        <w:spacing w:before="120" w:after="120"/>
      </w:pPr>
      <w:r>
        <w:t>358</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\\AppData\\Local\\Temp\\FineReader11\\media\\image496.png" \* MERGEFORMATINET </w:instrText>
      </w:r>
      <w:r>
        <w:fldChar w:fldCharType="separate"/>
      </w:r>
      <w:r w:rsidR="006647C5">
        <w:pict>
          <v:shape id="_x0000_i1520" type="#_x0000_t75" style="width:274.5pt;height:111.75pt">
            <v:imagedata r:id="rId997" r:href="rId998"/>
          </v:shape>
        </w:pict>
      </w:r>
      <w:r>
        <w:fldChar w:fldCharType="end"/>
      </w:r>
    </w:p>
    <w:p w:rsidR="00C67970" w:rsidRDefault="00BC4CE2" w:rsidP="006647C5">
      <w:pPr>
        <w:spacing w:before="120" w:after="120"/>
        <w:outlineLvl w:val="0"/>
        <w:rPr>
          <w:lang w:eastAsia="zh-CN"/>
        </w:rPr>
      </w:pPr>
      <w:r>
        <w:rPr>
          <w:lang w:eastAsia="zh-CN"/>
        </w:rPr>
        <w:t>支抟辊</w:t>
      </w:r>
    </w:p>
    <w:p w:rsidR="00C67970" w:rsidRDefault="00BC4CE2" w:rsidP="006647C5">
      <w:pPr>
        <w:spacing w:before="120" w:after="120"/>
        <w:rPr>
          <w:lang w:eastAsia="zh-CN"/>
        </w:rPr>
      </w:pPr>
      <w:r>
        <w:rPr>
          <w:lang w:eastAsia="zh-CN"/>
        </w:rPr>
        <w:t>中间辊</w:t>
      </w:r>
      <w:r>
        <w:rPr>
          <w:lang w:eastAsia="zh-CN"/>
        </w:rPr>
        <w:t>i j tLl!</w:t>
      </w:r>
    </w:p>
    <w:p w:rsidR="00C67970" w:rsidRDefault="00BC4CE2" w:rsidP="006647C5">
      <w:pPr>
        <w:spacing w:before="120" w:after="120"/>
      </w:pPr>
      <w:r>
        <w:t>MMnrnitrK</w:t>
      </w:r>
    </w:p>
    <w:p w:rsidR="00C67970" w:rsidRDefault="00BC4CE2" w:rsidP="006647C5">
      <w:pPr>
        <w:spacing w:before="120" w:after="120"/>
      </w:pPr>
      <w:r>
        <w:t>工作辊</w:t>
      </w:r>
    </w:p>
    <w:p w:rsidR="00C67970" w:rsidRDefault="00BC4CE2" w:rsidP="006647C5">
      <w:pPr>
        <w:spacing w:before="120" w:after="120"/>
      </w:pPr>
      <w:r>
        <w:t>unnsEMM,</w:t>
      </w:r>
    </w:p>
    <w:p w:rsidR="00C67970" w:rsidRDefault="00BC4CE2" w:rsidP="006647C5">
      <w:pPr>
        <w:spacing w:before="120" w:after="120"/>
      </w:pPr>
      <w:r>
        <w:t>177111171 It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\\AppData\\Local\\Temp\\FineReader11\\media\\image497.png" \* MERGEFORMATINET </w:instrText>
      </w:r>
      <w:r>
        <w:fldChar w:fldCharType="separate"/>
      </w:r>
      <w:r w:rsidR="006647C5">
        <w:pict>
          <v:shape id="_x0000_i1521" type="#_x0000_t75" style="width:82.5pt;height:156pt">
            <v:imagedata r:id="rId999" r:href="rId1000"/>
          </v:shape>
        </w:pict>
      </w:r>
      <w:r>
        <w:fldChar w:fldCharType="end"/>
      </w:r>
    </w:p>
    <w:p w:rsidR="00C67970" w:rsidRDefault="00BC4CE2" w:rsidP="006647C5">
      <w:pPr>
        <w:tabs>
          <w:tab w:val="left" w:pos="895"/>
        </w:tabs>
        <w:spacing w:before="120" w:after="120"/>
        <w:rPr>
          <w:lang w:eastAsia="zh-CN"/>
        </w:rPr>
      </w:pPr>
      <w:r>
        <w:rPr>
          <w:lang w:eastAsia="zh-CN"/>
        </w:rPr>
        <w:t>I</w:t>
      </w:r>
      <w:r>
        <w:rPr>
          <w:lang w:eastAsia="zh-CN"/>
        </w:rPr>
        <w:tab/>
        <w:t>C6)</w:t>
      </w:r>
    </w:p>
    <w:p w:rsidR="00C67970" w:rsidRDefault="00BC4CE2" w:rsidP="006647C5">
      <w:pPr>
        <w:spacing w:before="120" w:after="120"/>
        <w:rPr>
          <w:lang w:eastAsia="zh-CN"/>
        </w:rPr>
      </w:pPr>
      <w:r>
        <w:rPr>
          <w:lang w:eastAsia="zh-CN"/>
        </w:rPr>
        <w:t>图</w:t>
      </w:r>
      <w:r>
        <w:rPr>
          <w:lang w:eastAsia="zh-CN"/>
        </w:rPr>
        <w:t>18-11 —</w:t>
      </w:r>
      <w:r>
        <w:rPr>
          <w:lang w:eastAsia="zh-CN"/>
        </w:rPr>
        <w:t>般四辊轧机和</w:t>
      </w:r>
      <w:r>
        <w:rPr>
          <w:lang w:eastAsia="zh-CN"/>
        </w:rPr>
        <w:t>HC</w:t>
      </w:r>
      <w:r>
        <w:rPr>
          <w:lang w:eastAsia="zh-CN"/>
        </w:rPr>
        <w:t>轧机（</w:t>
      </w:r>
      <w:r>
        <w:rPr>
          <w:lang w:eastAsia="zh-CN"/>
        </w:rPr>
        <w:t>6)</w:t>
      </w:r>
      <w:r>
        <w:rPr>
          <w:lang w:eastAsia="zh-CN"/>
        </w:rPr>
        <w:t>轧辊变形情况比较</w:t>
      </w:r>
    </w:p>
    <w:p w:rsidR="00C67970" w:rsidRDefault="00BC4CE2" w:rsidP="006647C5">
      <w:pPr>
        <w:spacing w:before="120" w:after="120"/>
      </w:pPr>
      <w:r>
        <w:t>20</w:t>
      </w:r>
    </w:p>
    <w:p w:rsidR="00C67970" w:rsidRDefault="00BC4CE2" w:rsidP="006647C5">
      <w:pPr>
        <w:spacing w:before="120" w:after="120"/>
      </w:pPr>
      <w:r>
        <w:t>15</w:t>
      </w:r>
    </w:p>
    <w:p w:rsidR="00C67970" w:rsidRDefault="00BC4CE2" w:rsidP="006647C5">
      <w:pPr>
        <w:spacing w:before="120" w:after="120"/>
      </w:pPr>
      <w:r>
        <w:t>按</w:t>
      </w:r>
    </w:p>
    <w:p w:rsidR="00C67970" w:rsidRDefault="00BC4CE2" w:rsidP="006647C5">
      <w:pPr>
        <w:spacing w:before="120" w:after="120"/>
      </w:pPr>
      <w:r>
        <w:t>10</w:t>
      </w:r>
    </w:p>
    <w:p w:rsidR="00C67970" w:rsidRDefault="00BC4CE2" w:rsidP="006647C5">
      <w:pPr>
        <w:spacing w:before="120" w:after="120"/>
      </w:pPr>
      <w:r>
        <w:t>强度上跃</w:t>
      </w:r>
      <w:r>
        <w:t xml:space="preserve"> \ %</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\\AppData\\Local\\Temp\\FineReader11\\media\\image498.png" \* MERGEFORMATINET </w:instrText>
      </w:r>
      <w:r>
        <w:fldChar w:fldCharType="separate"/>
      </w:r>
      <w:r w:rsidR="006647C5">
        <w:pict>
          <v:shape id="_x0000_i1522" type="#_x0000_t75" style="width:156pt;height:46.5pt">
            <v:imagedata r:id="rId1001" r:href="rId1002"/>
          </v:shape>
        </w:pict>
      </w:r>
      <w:r>
        <w:fldChar w:fldCharType="end"/>
      </w:r>
    </w:p>
    <w:p w:rsidR="00C67970" w:rsidRDefault="00BC4CE2" w:rsidP="006647C5">
      <w:pPr>
        <w:spacing w:before="120" w:after="120"/>
        <w:rPr>
          <w:lang w:eastAsia="zh-CN"/>
        </w:rPr>
      </w:pPr>
      <w:r>
        <w:rPr>
          <w:lang w:eastAsia="zh-CN"/>
        </w:rPr>
        <w:t>因为它可以通过调整中间辊的移动量来控制工作辊的凸度，当中间辊的位置适当，则工作</w:t>
      </w:r>
      <w:r>
        <w:rPr>
          <w:lang w:eastAsia="zh-CN"/>
        </w:rPr>
        <w:t xml:space="preserve"> </w:t>
      </w:r>
      <w:r>
        <w:rPr>
          <w:lang w:eastAsia="zh-CN"/>
        </w:rPr>
        <w:t>辊的挠度即可不受轧制力变化的影响，亦即此时轧</w:t>
      </w:r>
      <w:r>
        <w:rPr>
          <w:lang w:eastAsia="zh-CN"/>
        </w:rPr>
        <w:t xml:space="preserve"> </w:t>
      </w:r>
      <w:r>
        <w:rPr>
          <w:lang w:eastAsia="zh-CN"/>
        </w:rPr>
        <w:t>机的宽度刚性可调至无限大；</w:t>
      </w:r>
      <w:r>
        <w:rPr>
          <w:lang w:eastAsia="zh-CN"/>
        </w:rPr>
        <w:t>2) H C</w:t>
      </w:r>
      <w:r>
        <w:rPr>
          <w:lang w:eastAsia="zh-CN"/>
        </w:rPr>
        <w:t>轧机具有很</w:t>
      </w:r>
      <w:r>
        <w:rPr>
          <w:lang w:eastAsia="zh-CN"/>
        </w:rPr>
        <w:t xml:space="preserve"> </w:t>
      </w:r>
      <w:r>
        <w:rPr>
          <w:lang w:eastAsia="zh-CN"/>
        </w:rPr>
        <w:t>好的控制性</w:t>
      </w:r>
      <w:r>
        <w:rPr>
          <w:lang w:eastAsia="zh-CN"/>
        </w:rPr>
        <w:t>/</w:t>
      </w:r>
      <w:r>
        <w:rPr>
          <w:lang w:eastAsia="zh-CN"/>
        </w:rPr>
        <w:t>即在较小的弯辊力作用下，就能使钢</w:t>
      </w:r>
      <w:r>
        <w:rPr>
          <w:lang w:eastAsia="zh-CN"/>
        </w:rPr>
        <w:t>'</w:t>
      </w:r>
    </w:p>
    <w:p w:rsidR="00C67970" w:rsidRDefault="00BC4CE2" w:rsidP="006647C5">
      <w:pPr>
        <w:spacing w:before="120" w:after="120"/>
        <w:rPr>
          <w:lang w:eastAsia="zh-CN"/>
        </w:rPr>
      </w:pPr>
      <w:r>
        <w:rPr>
          <w:lang w:eastAsia="zh-CN"/>
        </w:rPr>
        <w:t>板的横向厚度差发生明显的变化。</w:t>
      </w:r>
      <w:r>
        <w:rPr>
          <w:lang w:eastAsia="zh-CN"/>
        </w:rPr>
        <w:t>HC</w:t>
      </w:r>
      <w:r>
        <w:rPr>
          <w:lang w:eastAsia="zh-CN"/>
        </w:rPr>
        <w:t>轧机还设有</w:t>
      </w:r>
      <w:r>
        <w:rPr>
          <w:lang w:eastAsia="zh-CN"/>
        </w:rPr>
        <w:t xml:space="preserve"> </w:t>
      </w:r>
      <w:r>
        <w:rPr>
          <w:lang w:eastAsia="zh-CN"/>
        </w:rPr>
        <w:t>液压弯辊装置，由于中间辊可轴向移动，就使在同</w:t>
      </w:r>
      <w:r>
        <w:rPr>
          <w:lang w:eastAsia="zh-CN"/>
        </w:rPr>
        <w:t xml:space="preserve"> </w:t>
      </w:r>
      <w:r>
        <w:rPr>
          <w:lang w:eastAsia="zh-CN"/>
        </w:rPr>
        <w:t>一轧机上能控制的板宽加大了（图</w:t>
      </w:r>
      <w:r>
        <w:rPr>
          <w:lang w:eastAsia="zh-CN"/>
        </w:rPr>
        <w:t>18-10); 3)</w:t>
      </w:r>
    </w:p>
    <w:p w:rsidR="00C67970" w:rsidRDefault="00BC4CE2" w:rsidP="006647C5">
      <w:pPr>
        <w:spacing w:before="120" w:after="120"/>
        <w:rPr>
          <w:lang w:eastAsia="zh-CN"/>
        </w:rPr>
      </w:pPr>
      <w:r>
        <w:rPr>
          <w:lang w:eastAsia="zh-CN"/>
        </w:rPr>
        <w:t>HC</w:t>
      </w:r>
      <w:r>
        <w:rPr>
          <w:lang w:eastAsia="zh-CN"/>
        </w:rPr>
        <w:t>轧机因而可以显著提髙带钢的平直度，可以减</w:t>
      </w:r>
      <w:r>
        <w:rPr>
          <w:lang w:eastAsia="zh-CN"/>
        </w:rPr>
        <w:t xml:space="preserve"> </w:t>
      </w:r>
      <w:r>
        <w:rPr>
          <w:lang w:eastAsia="zh-CN"/>
        </w:rPr>
        <w:t>少板带钢边部变薄及裂边部分的宽度，减少切边损</w:t>
      </w:r>
      <w:r>
        <w:rPr>
          <w:lang w:eastAsia="zh-CN"/>
        </w:rPr>
        <w:t xml:space="preserve"> </w:t>
      </w:r>
      <w:r>
        <w:rPr>
          <w:lang w:eastAsia="zh-CN"/>
        </w:rPr>
        <w:t>失；</w:t>
      </w:r>
      <w:r>
        <w:rPr>
          <w:lang w:eastAsia="zh-CN"/>
        </w:rPr>
        <w:t>4)</w:t>
      </w:r>
      <w:r>
        <w:rPr>
          <w:lang w:eastAsia="zh-CN"/>
        </w:rPr>
        <w:t>压下量由于不受板型的限制而可适当提髙</w:t>
      </w:r>
      <w:r>
        <w:rPr>
          <w:lang w:eastAsia="zh-CN"/>
        </w:rPr>
        <w:t xml:space="preserve"> </w:t>
      </w:r>
      <w:r>
        <w:rPr>
          <w:lang w:eastAsia="zh-CN"/>
        </w:rPr>
        <w:t>等。由于</w:t>
      </w:r>
      <w:r>
        <w:rPr>
          <w:lang w:eastAsia="zh-CN"/>
        </w:rPr>
        <w:t>HC</w:t>
      </w:r>
      <w:r>
        <w:rPr>
          <w:lang w:eastAsia="zh-CN"/>
        </w:rPr>
        <w:t>轧机的刚性稳定性和控制性都较一般</w:t>
      </w:r>
      <w:r>
        <w:rPr>
          <w:lang w:eastAsia="zh-CN"/>
        </w:rPr>
        <w:t xml:space="preserve"> </w:t>
      </w:r>
      <w:r>
        <w:rPr>
          <w:lang w:eastAsia="zh-CN"/>
        </w:rPr>
        <w:t>四辊轧机好得多，因而能高效率地控制板形，使</w:t>
      </w:r>
      <w:r>
        <w:rPr>
          <w:lang w:eastAsia="zh-CN"/>
        </w:rPr>
        <w:t xml:space="preserve"> H C</w:t>
      </w:r>
      <w:r>
        <w:rPr>
          <w:lang w:eastAsia="zh-CN"/>
        </w:rPr>
        <w:t>轧机自</w:t>
      </w:r>
      <w:r>
        <w:rPr>
          <w:lang w:eastAsia="zh-CN"/>
        </w:rPr>
        <w:t>1972</w:t>
      </w:r>
      <w:r>
        <w:rPr>
          <w:lang w:eastAsia="zh-CN"/>
        </w:rPr>
        <w:t>年以后得到了较快的发展。</w:t>
      </w:r>
    </w:p>
    <w:p w:rsidR="00C67970" w:rsidRDefault="00BC4CE2" w:rsidP="006647C5">
      <w:pPr>
        <w:spacing w:before="120" w:after="120"/>
        <w:ind w:firstLine="360"/>
        <w:rPr>
          <w:lang w:eastAsia="zh-CN"/>
        </w:rPr>
      </w:pPr>
      <w:r>
        <w:rPr>
          <w:lang w:eastAsia="zh-CN"/>
        </w:rPr>
        <w:t>HC</w:t>
      </w:r>
      <w:r>
        <w:rPr>
          <w:lang w:eastAsia="zh-CN"/>
        </w:rPr>
        <w:t>轧机的出现从理论和实践上纠正了一个错误观念，即认为支持辊的挠度决定着工</w:t>
      </w:r>
      <w:r>
        <w:rPr>
          <w:lang w:eastAsia="zh-CN"/>
        </w:rPr>
        <w:t xml:space="preserve"> </w:t>
      </w:r>
      <w:r>
        <w:rPr>
          <w:lang w:eastAsia="zh-CN"/>
        </w:rPr>
        <w:t>作辊的挠度，因而为提髙其弯曲刚性，便不断增大支持辊直径。但实际上尽管支持辊很大</w:t>
      </w:r>
      <w:r>
        <w:rPr>
          <w:lang w:eastAsia="zh-CN"/>
        </w:rPr>
        <w:t xml:space="preserve"> </w:t>
      </w:r>
      <w:r>
        <w:rPr>
          <w:lang w:eastAsia="zh-CN"/>
        </w:rPr>
        <w:t>且有快速弯辊装置，其板型平直度仍然不理想。而且理论与实践都表明：工作辊的挠曲一</w:t>
      </w:r>
      <w:r>
        <w:rPr>
          <w:lang w:eastAsia="zh-CN"/>
        </w:rPr>
        <w:t xml:space="preserve"> </w:t>
      </w:r>
      <w:r>
        <w:rPr>
          <w:lang w:eastAsia="zh-CN"/>
        </w:rPr>
        <w:t>般大于支持辊的挠曲达数倍之多。其原因一方面是由于工作辊与支持辊之间以及工作辊与</w:t>
      </w:r>
      <w:r>
        <w:rPr>
          <w:lang w:eastAsia="zh-CN"/>
        </w:rPr>
        <w:t xml:space="preserve"> </w:t>
      </w:r>
      <w:r>
        <w:rPr>
          <w:lang w:eastAsia="zh-CN"/>
        </w:rPr>
        <w:t>被轧板带之间的不均勻接触变形，使工作辊产生附加弯曲；另一方面更由于轧辊之间的接</w:t>
      </w:r>
      <w:r>
        <w:rPr>
          <w:lang w:eastAsia="zh-CN"/>
        </w:rPr>
        <w:t xml:space="preserve"> </w:t>
      </w:r>
      <w:r>
        <w:rPr>
          <w:lang w:eastAsia="zh-CN"/>
        </w:rPr>
        <w:t>触长度大于板宽，因而位于板宽范围之外的辊间接触段，即图</w:t>
      </w:r>
      <w:r>
        <w:rPr>
          <w:lang w:eastAsia="zh-CN"/>
        </w:rPr>
        <w:t>18-11</w:t>
      </w:r>
      <w:r>
        <w:rPr>
          <w:lang w:eastAsia="zh-CN"/>
        </w:rPr>
        <w:t>中指出的有害接触部</w:t>
      </w:r>
      <w:r>
        <w:rPr>
          <w:lang w:eastAsia="zh-CN"/>
        </w:rPr>
        <w:t xml:space="preserve"> </w:t>
      </w:r>
      <w:r>
        <w:rPr>
          <w:lang w:eastAsia="zh-CN"/>
        </w:rPr>
        <w:t>使工作辊受到悬臂弯曲</w:t>
      </w:r>
      <w:r>
        <w:rPr>
          <w:lang w:eastAsia="zh-CN"/>
        </w:rPr>
        <w:t>;^</w:t>
      </w:r>
      <w:r>
        <w:rPr>
          <w:lang w:eastAsia="zh-CN"/>
        </w:rPr>
        <w:t>命产生附加挠曲。最近几年来，基于这种分析和对乳机总体弹性</w:t>
      </w:r>
      <w:r>
        <w:rPr>
          <w:lang w:eastAsia="zh-CN"/>
        </w:rPr>
        <w:t xml:space="preserve"> </w:t>
      </w:r>
      <w:r>
        <w:rPr>
          <w:lang w:eastAsia="zh-CN"/>
        </w:rPr>
        <w:t>变形分布的研究而创造出</w:t>
      </w:r>
      <w:r>
        <w:rPr>
          <w:lang w:eastAsia="zh-CN"/>
        </w:rPr>
        <w:t>HC</w:t>
      </w:r>
      <w:r>
        <w:rPr>
          <w:lang w:eastAsia="zh-CN"/>
        </w:rPr>
        <w:t>轧机。由图</w:t>
      </w:r>
      <w:r>
        <w:rPr>
          <w:lang w:eastAsia="zh-CN"/>
        </w:rPr>
        <w:t>18-11(6)</w:t>
      </w:r>
      <w:r>
        <w:rPr>
          <w:lang w:eastAsia="zh-CN"/>
        </w:rPr>
        <w:t>可见，由于消除了辊间的有害接触部</w:t>
      </w:r>
      <w:r>
        <w:rPr>
          <w:lang w:eastAsia="zh-CN"/>
        </w:rPr>
        <w:t xml:space="preserve"> </w:t>
      </w:r>
      <w:r>
        <w:rPr>
          <w:lang w:eastAsia="zh-CN"/>
        </w:rPr>
        <w:t>分而使工作辊择曲得以大大减轻或消除，同时也使液压弯辊装置能更有效地发挥控制板型</w:t>
      </w:r>
      <w:r>
        <w:rPr>
          <w:lang w:eastAsia="zh-CN"/>
        </w:rPr>
        <w:t xml:space="preserve"> </w:t>
      </w:r>
      <w:r>
        <w:rPr>
          <w:lang w:eastAsia="zh-CN"/>
        </w:rPr>
        <w:t>的作用。这是</w:t>
      </w:r>
      <w:r>
        <w:rPr>
          <w:lang w:eastAsia="zh-CN"/>
        </w:rPr>
        <w:t>HC</w:t>
      </w:r>
      <w:r>
        <w:rPr>
          <w:lang w:eastAsia="zh-CN"/>
        </w:rPr>
        <w:t>轧机技术中心之所在，是板带轧机设计思想的一个大进歩。</w:t>
      </w:r>
    </w:p>
    <w:p w:rsidR="00C67970" w:rsidRDefault="00BC4CE2" w:rsidP="006647C5">
      <w:pPr>
        <w:spacing w:before="120" w:after="120"/>
        <w:rPr>
          <w:lang w:eastAsia="zh-CN"/>
        </w:rPr>
      </w:pPr>
      <w:r>
        <w:rPr>
          <w:lang w:eastAsia="zh-CN"/>
        </w:rPr>
        <w:t>150 200 250</w:t>
      </w:r>
    </w:p>
    <w:p w:rsidR="00C67970" w:rsidRDefault="00BC4CE2" w:rsidP="006647C5">
      <w:pPr>
        <w:spacing w:before="120" w:after="120"/>
        <w:rPr>
          <w:lang w:eastAsia="zh-CN"/>
        </w:rPr>
      </w:pPr>
      <w:r>
        <w:rPr>
          <w:lang w:eastAsia="zh-CN"/>
        </w:rPr>
        <w:t>带钢宽度，毫米</w:t>
      </w:r>
    </w:p>
    <w:p w:rsidR="00C67970" w:rsidRDefault="00BC4CE2" w:rsidP="006647C5">
      <w:pPr>
        <w:spacing w:before="120" w:after="120"/>
        <w:rPr>
          <w:lang w:eastAsia="zh-CN"/>
        </w:rPr>
      </w:pPr>
      <w:r>
        <w:rPr>
          <w:lang w:eastAsia="zh-CN"/>
        </w:rPr>
        <w:t>图</w:t>
      </w:r>
      <w:r>
        <w:rPr>
          <w:lang w:eastAsia="zh-CN"/>
        </w:rPr>
        <w:t>18-10</w:t>
      </w:r>
      <w:r>
        <w:rPr>
          <w:lang w:eastAsia="zh-CN"/>
        </w:rPr>
        <w:t>弯辊力与板宽的关系实线为</w:t>
      </w:r>
      <w:r>
        <w:rPr>
          <w:lang w:eastAsia="zh-CN"/>
        </w:rPr>
        <w:t xml:space="preserve"> HC</w:t>
      </w:r>
      <w:r>
        <w:rPr>
          <w:lang w:eastAsia="zh-CN"/>
        </w:rPr>
        <w:t>轧机资料</w:t>
      </w:r>
      <w:r>
        <w:rPr>
          <w:lang w:eastAsia="zh-CN"/>
        </w:rPr>
        <w:t>|</w:t>
      </w:r>
      <w:r>
        <w:rPr>
          <w:lang w:eastAsia="zh-CN"/>
        </w:rPr>
        <w:t>虚线为普通轧机资料</w:t>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m</w:t>
      </w:r>
    </w:p>
    <w:p w:rsidR="00C67970" w:rsidRDefault="00BC4CE2" w:rsidP="006647C5">
      <w:pPr>
        <w:spacing w:before="120" w:after="120"/>
        <w:rPr>
          <w:lang w:eastAsia="zh-CN"/>
        </w:rPr>
      </w:pPr>
      <w:r>
        <w:rPr>
          <w:lang w:eastAsia="zh-CN"/>
        </w:rPr>
        <w:t>$69</w:t>
      </w:r>
    </w:p>
    <w:p w:rsidR="00C67970" w:rsidRDefault="00BC4CE2" w:rsidP="006647C5">
      <w:pPr>
        <w:tabs>
          <w:tab w:val="left" w:pos="8230"/>
        </w:tabs>
        <w:spacing w:before="120" w:after="120"/>
        <w:ind w:firstLine="360"/>
        <w:rPr>
          <w:lang w:eastAsia="zh-CN"/>
        </w:rPr>
      </w:pPr>
      <w:r>
        <w:rPr>
          <w:lang w:eastAsia="zh-CN"/>
        </w:rPr>
        <w:t>1971</w:t>
      </w:r>
      <w:r>
        <w:rPr>
          <w:lang w:eastAsia="zh-CN"/>
        </w:rPr>
        <w:t>年美国出现一种所谓泰勒</w:t>
      </w:r>
      <w:r>
        <w:rPr>
          <w:lang w:eastAsia="zh-CN"/>
        </w:rPr>
        <w:t>(Taylor)</w:t>
      </w:r>
      <w:r>
        <w:rPr>
          <w:lang w:eastAsia="zh-CN"/>
        </w:rPr>
        <w:t>轧机，用以冷轧薄带，其平坦度可达到拉伸</w:t>
      </w:r>
      <w:r>
        <w:rPr>
          <w:lang w:eastAsia="zh-CN"/>
        </w:rPr>
        <w:t xml:space="preserve"> </w:t>
      </w:r>
      <w:r>
        <w:rPr>
          <w:lang w:eastAsia="zh-CN"/>
        </w:rPr>
        <w:t>矫直后的程度。这种轧机也有六辊式和五辊式两种，如图</w:t>
      </w:r>
      <w:r>
        <w:rPr>
          <w:lang w:eastAsia="zh-CN"/>
        </w:rPr>
        <w:t>18-12</w:t>
      </w:r>
      <w:r>
        <w:rPr>
          <w:lang w:eastAsia="zh-CN"/>
        </w:rPr>
        <w:t>所示，小工作辊为游动</w:t>
      </w:r>
      <w:r>
        <w:rPr>
          <w:lang w:eastAsia="zh-CN"/>
        </w:rPr>
        <w:t xml:space="preserve"> </w:t>
      </w:r>
      <w:r>
        <w:rPr>
          <w:lang w:eastAsia="zh-CN"/>
        </w:rPr>
        <w:t>辊，靠上下轧辊摩擦带动。由于在一定变形程度下所需的变形转矩一定，如果上传动辊提</w:t>
      </w:r>
      <w:r>
        <w:rPr>
          <w:lang w:eastAsia="zh-CN"/>
        </w:rPr>
        <w:t xml:space="preserve"> </w:t>
      </w:r>
      <w:r>
        <w:rPr>
          <w:lang w:eastAsia="zh-CN"/>
        </w:rPr>
        <w:t>供的转矩多点，则下传动辊就可提供少点</w:t>
      </w:r>
      <w:r>
        <w:rPr>
          <w:vertAlign w:val="subscript"/>
          <w:lang w:eastAsia="zh-CN"/>
        </w:rPr>
        <w:t>t</w:t>
      </w:r>
      <w:r>
        <w:rPr>
          <w:lang w:eastAsia="zh-CN"/>
        </w:rPr>
        <w:t>因小工作辊径一定，</w:t>
      </w:r>
      <w:r>
        <w:rPr>
          <w:lang w:eastAsia="zh-CN"/>
        </w:rPr>
        <w:t>_</w:t>
      </w:r>
      <w:r>
        <w:rPr>
          <w:lang w:eastAsia="zh-CN"/>
        </w:rPr>
        <w:t>力矩的分配便变为水平</w:t>
      </w:r>
      <w:r>
        <w:rPr>
          <w:lang w:eastAsia="zh-CN"/>
        </w:rPr>
        <w:t xml:space="preserve"> </w:t>
      </w:r>
      <w:r>
        <w:rPr>
          <w:lang w:eastAsia="zh-CN"/>
        </w:rPr>
        <w:t>力仏和尸</w:t>
      </w:r>
      <w:r>
        <w:rPr>
          <w:vertAlign w:val="superscript"/>
          <w:lang w:eastAsia="zh-CN"/>
        </w:rPr>
        <w:t>2</w:t>
      </w:r>
      <w:r>
        <w:rPr>
          <w:lang w:eastAsia="zh-CN"/>
        </w:rPr>
        <w:t>的分配如图</w:t>
      </w:r>
      <w:r>
        <w:rPr>
          <w:lang w:eastAsia="zh-CN"/>
        </w:rPr>
        <w:t>18-l</w:t>
      </w:r>
      <w:r>
        <w:rPr>
          <w:vertAlign w:val="superscript"/>
          <w:lang w:eastAsia="zh-CN"/>
        </w:rPr>
        <w:t>2</w:t>
      </w:r>
      <w:r>
        <w:rPr>
          <w:lang w:eastAsia="zh-CN"/>
        </w:rPr>
        <w:t>(c)</w:t>
      </w:r>
      <w:r>
        <w:rPr>
          <w:lang w:eastAsia="zh-CN"/>
        </w:rPr>
        <w:t>所示。考</w:t>
      </w:r>
      <w:r>
        <w:rPr>
          <w:lang w:eastAsia="zh-CN"/>
        </w:rPr>
        <w:t>F\&gt;F</w:t>
      </w:r>
      <w:r>
        <w:rPr>
          <w:vertAlign w:val="subscript"/>
          <w:lang w:eastAsia="zh-CN"/>
        </w:rPr>
        <w:t>2</w:t>
      </w:r>
      <w:r>
        <w:rPr>
          <w:lang w:eastAsia="zh-CN"/>
        </w:rPr>
        <w:t>，则小工作辑受水平力</w:t>
      </w:r>
      <w:r>
        <w:rPr>
          <w:lang w:eastAsia="zh-CN"/>
        </w:rPr>
        <w:t>(</w:t>
      </w:r>
      <w:r>
        <w:rPr>
          <w:lang w:eastAsia="zh-CN"/>
        </w:rPr>
        <w:t>广一尸</w:t>
      </w:r>
      <w:r>
        <w:rPr>
          <w:vertAlign w:val="subscript"/>
          <w:lang w:eastAsia="zh-CN"/>
        </w:rPr>
        <w:t>2</w:t>
      </w:r>
      <w:r>
        <w:rPr>
          <w:lang w:eastAsia="zh-CN"/>
        </w:rPr>
        <w:t>)</w:t>
      </w:r>
      <w:r>
        <w:rPr>
          <w:lang w:eastAsia="zh-CN"/>
        </w:rPr>
        <w:t>的作用</w:t>
      </w:r>
      <w:r>
        <w:rPr>
          <w:lang w:eastAsia="zh-CN"/>
        </w:rPr>
        <w:t xml:space="preserve"> </w:t>
      </w:r>
      <w:r>
        <w:rPr>
          <w:lang w:eastAsia="zh-CN"/>
        </w:rPr>
        <w:t>而向入口撕旁弯；反之若</w:t>
      </w:r>
      <w:r>
        <w:rPr>
          <w:lang w:eastAsia="zh-CN"/>
        </w:rPr>
        <w:t>J^Ch</w:t>
      </w:r>
      <w:r>
        <w:rPr>
          <w:lang w:eastAsia="zh-CN"/>
        </w:rPr>
        <w:t>，则向出口侧旁弯</w:t>
      </w:r>
      <w:r>
        <w:rPr>
          <w:lang w:eastAsia="zh-CN"/>
        </w:rPr>
        <w:t>J</w:t>
      </w:r>
      <w:r>
        <w:rPr>
          <w:lang w:eastAsia="zh-CN"/>
        </w:rPr>
        <w:t>若负荷均勾分配，则芦产昃</w:t>
      </w:r>
      <w:r>
        <w:rPr>
          <w:vertAlign w:val="subscript"/>
          <w:lang w:eastAsia="zh-CN"/>
        </w:rPr>
        <w:t>2</w:t>
      </w:r>
      <w:r>
        <w:rPr>
          <w:lang w:eastAsia="zh-CN"/>
        </w:rPr>
        <w:t>，小辊</w:t>
      </w:r>
      <w:r>
        <w:rPr>
          <w:lang w:eastAsia="zh-CN"/>
        </w:rPr>
        <w:t xml:space="preserve"> </w:t>
      </w:r>
      <w:r>
        <w:rPr>
          <w:lang w:eastAsia="zh-CN"/>
        </w:rPr>
        <w:t>无旁弯产生。因此，可以通过合理地分配及控制上下传动辊的马达电流即转矩，来控制分</w:t>
      </w:r>
      <w:r>
        <w:rPr>
          <w:lang w:eastAsia="zh-CN"/>
        </w:rPr>
        <w:t xml:space="preserve"> </w:t>
      </w:r>
      <w:r>
        <w:rPr>
          <w:lang w:eastAsia="zh-CN"/>
        </w:rPr>
        <w:t>配尸</w:t>
      </w:r>
      <w:r>
        <w:rPr>
          <w:lang w:eastAsia="zh-CN"/>
        </w:rPr>
        <w:t>:</w:t>
      </w:r>
      <w:r>
        <w:rPr>
          <w:lang w:eastAsia="zh-CN"/>
        </w:rPr>
        <w:t>和卩</w:t>
      </w:r>
      <w:r>
        <w:rPr>
          <w:vertAlign w:val="subscript"/>
          <w:lang w:eastAsia="zh-CN"/>
        </w:rPr>
        <w:t>2</w:t>
      </w:r>
      <w:r>
        <w:rPr>
          <w:lang w:eastAsia="zh-CN"/>
        </w:rPr>
        <w:t>的大小，以达到控制小辊旁弯的目的。利用测定小辊旁弯度的传感器，。即可随</w:t>
      </w:r>
      <w:r>
        <w:rPr>
          <w:lang w:eastAsia="zh-CN"/>
        </w:rPr>
        <w:t xml:space="preserve"> </w:t>
      </w:r>
      <w:r>
        <w:rPr>
          <w:lang w:eastAsia="zh-CN"/>
        </w:rPr>
        <w:t>时按照要求自动控制板型，得到很髙的带钢平坦度及厚度精度。泰勒轧机适于轧制极薄带</w:t>
      </w:r>
      <w:r>
        <w:rPr>
          <w:lang w:eastAsia="zh-CN"/>
        </w:rPr>
        <w:t xml:space="preserve"> </w:t>
      </w:r>
      <w:r>
        <w:rPr>
          <w:lang w:eastAsia="zh-CN"/>
        </w:rPr>
        <w:t>钢，也可使薄扳及裂边减少，成材率提高。</w:t>
      </w:r>
      <w:r>
        <w:rPr>
          <w:lang w:eastAsia="zh-CN"/>
        </w:rPr>
        <w:tab/>
      </w:r>
      <w:r>
        <w:rPr>
          <w:lang w:eastAsia="zh-CN"/>
        </w:rPr>
        <w:t>，</w:t>
      </w:r>
    </w:p>
    <w:p w:rsidR="00C67970" w:rsidRDefault="00BC4CE2" w:rsidP="006647C5">
      <w:pPr>
        <w:spacing w:before="120" w:after="120"/>
        <w:rPr>
          <w:lang w:eastAsia="zh-CN"/>
        </w:rPr>
      </w:pPr>
      <w:r>
        <w:rPr>
          <w:lang w:eastAsia="zh-CN"/>
        </w:rPr>
        <w:t>图</w:t>
      </w:r>
      <w:r>
        <w:rPr>
          <w:lang w:eastAsia="zh-CN"/>
        </w:rPr>
        <w:t>18-12</w:t>
      </w:r>
      <w:r>
        <w:rPr>
          <w:lang w:eastAsia="zh-CN"/>
        </w:rPr>
        <w:t>泰勒轧机</w:t>
      </w:r>
      <w:r>
        <w:rPr>
          <w:lang w:eastAsia="zh-CN"/>
        </w:rPr>
        <w:t xml:space="preserve"> —'</w:t>
      </w:r>
    </w:p>
    <w:p w:rsidR="00C67970" w:rsidRDefault="00BC4CE2" w:rsidP="006647C5">
      <w:pPr>
        <w:spacing w:before="120" w:after="120"/>
        <w:ind w:firstLine="360"/>
        <w:rPr>
          <w:lang w:eastAsia="zh-CN"/>
        </w:rPr>
      </w:pPr>
      <w:r>
        <w:rPr>
          <w:lang w:eastAsia="zh-CN"/>
        </w:rPr>
        <w:t>(o)</w:t>
      </w:r>
      <w:r>
        <w:rPr>
          <w:lang w:eastAsia="zh-CN"/>
        </w:rPr>
        <w:t>五辊式</w:t>
      </w:r>
      <w:r>
        <w:rPr>
          <w:lang w:eastAsia="zh-CN"/>
        </w:rPr>
        <w:t>f (6)</w:t>
      </w:r>
      <w:r>
        <w:rPr>
          <w:lang w:eastAsia="zh-CN"/>
        </w:rPr>
        <w:t>六辊式；（</w:t>
      </w:r>
      <w:r>
        <w:rPr>
          <w:lang w:eastAsia="zh-CN"/>
        </w:rPr>
        <w:t>c)</w:t>
      </w:r>
      <w:r>
        <w:rPr>
          <w:lang w:eastAsia="zh-CN"/>
        </w:rPr>
        <w:t>水平力的分配</w:t>
      </w:r>
      <w:r>
        <w:rPr>
          <w:lang w:eastAsia="zh-CN"/>
        </w:rPr>
        <w:t xml:space="preserve"> 1—</w:t>
      </w:r>
      <w:r>
        <w:rPr>
          <w:lang w:eastAsia="zh-CN"/>
        </w:rPr>
        <w:t>传动的大直径工作想</w:t>
      </w:r>
      <w:r>
        <w:rPr>
          <w:lang w:eastAsia="zh-CN"/>
        </w:rPr>
        <w:t>I 2—</w:t>
      </w:r>
      <w:r>
        <w:rPr>
          <w:lang w:eastAsia="zh-CN"/>
        </w:rPr>
        <w:t>非传动小直径工作辊</w:t>
      </w:r>
      <w:r>
        <w:rPr>
          <w:lang w:eastAsia="zh-CN"/>
        </w:rPr>
        <w:t>| 3—</w:t>
      </w:r>
      <w:r>
        <w:rPr>
          <w:lang w:eastAsia="zh-CN"/>
        </w:rPr>
        <w:t>中间传动辊</w:t>
      </w:r>
      <w:r>
        <w:rPr>
          <w:lang w:eastAsia="zh-CN"/>
        </w:rPr>
        <w:t>,4—</w:t>
      </w:r>
      <w:r>
        <w:rPr>
          <w:lang w:eastAsia="zh-CN"/>
        </w:rPr>
        <w:t>小辊弯</w:t>
      </w:r>
      <w:r>
        <w:rPr>
          <w:lang w:eastAsia="zh-CN"/>
        </w:rPr>
        <w:t xml:space="preserve"> </w:t>
      </w:r>
      <w:r>
        <w:rPr>
          <w:lang w:eastAsia="zh-CN"/>
        </w:rPr>
        <w:t>曲传感器；</w:t>
      </w:r>
      <w:r>
        <w:rPr>
          <w:lang w:eastAsia="zh-CN"/>
        </w:rPr>
        <w:t>5—</w:t>
      </w:r>
      <w:r>
        <w:rPr>
          <w:lang w:eastAsia="zh-CN"/>
        </w:rPr>
        <w:t>带钢</w:t>
      </w:r>
      <w:r>
        <w:rPr>
          <w:lang w:eastAsia="zh-CN"/>
        </w:rPr>
        <w:t>* 6—</w:t>
      </w:r>
      <w:r>
        <w:rPr>
          <w:lang w:eastAsia="zh-CN"/>
        </w:rPr>
        <w:t>支持辊</w:t>
      </w:r>
      <w:r>
        <w:rPr>
          <w:lang w:eastAsia="zh-CN"/>
        </w:rPr>
        <w:t>,7—</w:t>
      </w:r>
      <w:r>
        <w:rPr>
          <w:lang w:eastAsia="zh-CN"/>
        </w:rPr>
        <w:t>非传动大直径工作辊</w:t>
      </w:r>
      <w:r>
        <w:rPr>
          <w:lang w:eastAsia="zh-CN"/>
        </w:rPr>
        <w:t>,8—</w:t>
      </w:r>
      <w:r>
        <w:rPr>
          <w:lang w:eastAsia="zh-CN"/>
        </w:rPr>
        <w:t>卷取机》</w:t>
      </w:r>
      <w:r>
        <w:rPr>
          <w:lang w:eastAsia="zh-CN"/>
        </w:rPr>
        <w:t>9—</w:t>
      </w:r>
      <w:r>
        <w:rPr>
          <w:lang w:eastAsia="zh-CN"/>
        </w:rPr>
        <w:t>放大多</w:t>
      </w:r>
      <w:r>
        <w:rPr>
          <w:lang w:eastAsia="zh-CN"/>
        </w:rPr>
        <w:t xml:space="preserve"> 10—</w:t>
      </w:r>
      <w:r>
        <w:rPr>
          <w:lang w:eastAsia="zh-CN"/>
        </w:rPr>
        <w:t>测量间隙；</w:t>
      </w:r>
      <w:r>
        <w:rPr>
          <w:lang w:eastAsia="zh-CN"/>
        </w:rPr>
        <w:t>11—</w:t>
      </w:r>
      <w:r>
        <w:rPr>
          <w:lang w:eastAsia="zh-CN"/>
        </w:rPr>
        <w:t>给定间隙；</w:t>
      </w:r>
      <w:r>
        <w:rPr>
          <w:lang w:eastAsia="zh-CN"/>
        </w:rPr>
        <w:t>12—</w:t>
      </w:r>
      <w:r>
        <w:rPr>
          <w:lang w:eastAsia="zh-CN"/>
        </w:rPr>
        <w:t>转矩调整</w:t>
      </w:r>
      <w:r>
        <w:rPr>
          <w:lang w:eastAsia="zh-CN"/>
        </w:rPr>
        <w:t>- ,</w:t>
      </w:r>
    </w:p>
    <w:p w:rsidR="00C67970" w:rsidRDefault="00BC4CE2" w:rsidP="006647C5">
      <w:pPr>
        <w:tabs>
          <w:tab w:val="left" w:pos="2763"/>
        </w:tabs>
        <w:spacing w:before="120" w:after="120"/>
        <w:ind w:firstLine="360"/>
      </w:pPr>
      <w:r>
        <w:rPr>
          <w:lang w:eastAsia="zh-CN"/>
        </w:rPr>
        <w:t>此外，近年还出现轧辊带有滑动套，和凸度可变的轧机、用达</w:t>
      </w:r>
      <w:r>
        <w:rPr>
          <w:lang w:eastAsia="zh-CN"/>
        </w:rPr>
        <w:t>500</w:t>
      </w:r>
      <w:r>
        <w:rPr>
          <w:lang w:eastAsia="zh-CN"/>
        </w:rPr>
        <w:t>公斤</w:t>
      </w:r>
      <w:r>
        <w:rPr>
          <w:lang w:eastAsia="zh-CN"/>
        </w:rPr>
        <w:t>/</w:t>
      </w:r>
      <w:r>
        <w:rPr>
          <w:lang w:eastAsia="zh-CN"/>
        </w:rPr>
        <w:t>厘米</w:t>
      </w:r>
      <w:r>
        <w:rPr>
          <w:vertAlign w:val="superscript"/>
          <w:lang w:eastAsia="zh-CN"/>
        </w:rPr>
        <w:t>2</w:t>
      </w:r>
      <w:r>
        <w:rPr>
          <w:lang w:eastAsia="zh-CN"/>
        </w:rPr>
        <w:t>的窩</w:t>
      </w:r>
      <w:r>
        <w:rPr>
          <w:lang w:eastAsia="zh-CN"/>
        </w:rPr>
        <w:t xml:space="preserve"> </w:t>
      </w:r>
      <w:r>
        <w:rPr>
          <w:lang w:eastAsia="zh-CN"/>
        </w:rPr>
        <w:t>压油调节轧辊的凸度）等，目的也是为</w:t>
      </w:r>
      <w:r>
        <w:rPr>
          <w:lang w:eastAsia="zh-CN"/>
        </w:rPr>
        <w:t>f</w:t>
      </w:r>
      <w:r>
        <w:rPr>
          <w:lang w:eastAsia="zh-CN"/>
        </w:rPr>
        <w:t>控制轧机（轧辊）的变形，以提髙产品厚度精</w:t>
      </w:r>
      <w:r>
        <w:rPr>
          <w:lang w:eastAsia="zh-CN"/>
        </w:rPr>
        <w:t xml:space="preserve"> </w:t>
      </w:r>
      <w:r>
        <w:rPr>
          <w:lang w:eastAsia="zh-CN"/>
        </w:rPr>
        <w:t>度和板型质量。</w:t>
      </w:r>
      <w:r>
        <w:rPr>
          <w:lang w:eastAsia="zh-CN"/>
        </w:rPr>
        <w:tab/>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\\AppData\\Local\\Temp\\FineReader11\\media\\image499.png" \* MERGEFORMATINET </w:instrText>
      </w:r>
      <w:r>
        <w:fldChar w:fldCharType="separate"/>
      </w:r>
      <w:r w:rsidR="006647C5">
        <w:pict>
          <v:shape id="_x0000_i1523" type="#_x0000_t75" style="width:329.25pt;height:256.5pt">
            <v:imagedata r:id="rId1003" r:href="rId1004"/>
          </v:shape>
        </w:pict>
      </w:r>
      <w:r>
        <w:fldChar w:fldCharType="end"/>
      </w:r>
    </w:p>
    <w:p w:rsidR="00C67970" w:rsidRDefault="00BC4CE2" w:rsidP="006647C5">
      <w:pPr>
        <w:spacing w:before="120" w:after="120"/>
        <w:rPr>
          <w:lang w:eastAsia="zh-CN"/>
        </w:rPr>
      </w:pPr>
      <w:r>
        <w:rPr>
          <w:lang w:eastAsia="zh-CN"/>
        </w:rPr>
        <w:t>,-1—. 10 [B—</w:t>
      </w:r>
    </w:p>
    <w:p w:rsidR="00C67970" w:rsidRDefault="00BC4CE2" w:rsidP="006647C5">
      <w:pPr>
        <w:spacing w:before="120" w:after="120"/>
        <w:rPr>
          <w:lang w:eastAsia="zh-CN"/>
        </w:rPr>
      </w:pPr>
      <w:r>
        <w:rPr>
          <w:lang w:eastAsia="zh-CN"/>
        </w:rPr>
        <w:t>360</w:t>
      </w:r>
    </w:p>
    <w:p w:rsidR="00C67970" w:rsidRDefault="00BC4CE2" w:rsidP="006647C5">
      <w:pPr>
        <w:spacing w:before="120" w:after="120"/>
        <w:outlineLvl w:val="8"/>
        <w:rPr>
          <w:lang w:eastAsia="zh-CN"/>
        </w:rPr>
      </w:pPr>
      <w:bookmarkStart w:id="195" w:name="bookmark196"/>
      <w:r>
        <w:rPr>
          <w:lang w:eastAsia="zh-CN"/>
        </w:rPr>
        <w:t>第四篇钢管生产</w:t>
      </w:r>
      <w:bookmarkEnd w:id="195"/>
    </w:p>
    <w:p w:rsidR="00C67970" w:rsidRDefault="00BC4CE2" w:rsidP="006647C5">
      <w:pPr>
        <w:spacing w:before="120" w:after="120"/>
        <w:rPr>
          <w:lang w:eastAsia="zh-CN"/>
        </w:rPr>
      </w:pPr>
      <w:bookmarkStart w:id="196" w:name="bookmark197"/>
      <w:r>
        <w:rPr>
          <w:lang w:eastAsia="zh-CN"/>
        </w:rPr>
        <w:t>第十九章概</w:t>
      </w:r>
      <w:r>
        <w:rPr>
          <w:lang w:eastAsia="zh-CN"/>
        </w:rPr>
        <w:t xml:space="preserve"> </w:t>
      </w:r>
      <w:r>
        <w:rPr>
          <w:lang w:eastAsia="zh-CN"/>
        </w:rPr>
        <w:t>论</w:t>
      </w:r>
      <w:bookmarkEnd w:id="196"/>
    </w:p>
    <w:p w:rsidR="00C67970" w:rsidRDefault="00BC4CE2" w:rsidP="006647C5">
      <w:pPr>
        <w:spacing w:before="120" w:after="120"/>
        <w:rPr>
          <w:lang w:eastAsia="zh-CN"/>
        </w:rPr>
      </w:pPr>
      <w:bookmarkStart w:id="197" w:name="bookmark198"/>
      <w:r>
        <w:rPr>
          <w:lang w:eastAsia="zh-CN"/>
        </w:rPr>
        <w:t>第一节钢管的用途和分类</w:t>
      </w:r>
      <w:bookmarkEnd w:id="197"/>
    </w:p>
    <w:p w:rsidR="00C67970" w:rsidRDefault="00BC4CE2" w:rsidP="006647C5">
      <w:pPr>
        <w:spacing w:before="120" w:after="120"/>
        <w:ind w:firstLine="360"/>
        <w:rPr>
          <w:lang w:eastAsia="zh-CN"/>
        </w:rPr>
      </w:pPr>
      <w:r>
        <w:rPr>
          <w:lang w:eastAsia="zh-CN"/>
        </w:rPr>
        <w:t>锎管是一种经济钢材，通常约占轧材总量</w:t>
      </w:r>
      <w:r>
        <w:rPr>
          <w:lang w:eastAsia="zh-CN"/>
        </w:rPr>
        <w:t>8</w:t>
      </w:r>
      <w:r>
        <w:rPr>
          <w:rFonts w:ascii="MS Mincho" w:eastAsia="MS Mincho" w:hAnsi="MS Mincho" w:cs="MS Mincho" w:hint="eastAsia"/>
          <w:lang w:eastAsia="zh-CN"/>
        </w:rPr>
        <w:t>〜</w:t>
      </w:r>
      <w:r>
        <w:rPr>
          <w:lang w:eastAsia="zh-CN"/>
        </w:rPr>
        <w:t>15%</w:t>
      </w:r>
      <w:r>
        <w:rPr>
          <w:lang w:eastAsia="zh-CN"/>
        </w:rPr>
        <w:t>，国民经济各部门都需要钢管</w:t>
      </w:r>
      <w:r>
        <w:rPr>
          <w:lang w:eastAsia="zh-CN"/>
        </w:rPr>
        <w:t>*</w:t>
      </w:r>
      <w:r>
        <w:rPr>
          <w:lang w:eastAsia="zh-CN"/>
        </w:rPr>
        <w:t>以</w:t>
      </w:r>
      <w:r>
        <w:rPr>
          <w:lang w:eastAsia="zh-CN"/>
        </w:rPr>
        <w:t xml:space="preserve"> </w:t>
      </w:r>
      <w:r>
        <w:rPr>
          <w:lang w:eastAsia="zh-CN"/>
        </w:rPr>
        <w:t>石油钻采、冶炼和输送需用最多，其次地质勘探、化工、建筑工业、机械工业、车辆制</w:t>
      </w:r>
      <w:r>
        <w:rPr>
          <w:lang w:eastAsia="zh-CN"/>
        </w:rPr>
        <w:t xml:space="preserve"> </w:t>
      </w:r>
      <w:r>
        <w:rPr>
          <w:lang w:eastAsia="zh-CN"/>
        </w:rPr>
        <w:t>造、军事工业和日用制品等也需要大量钢管。总的就用途来说，管道用管最多，结构钢管</w:t>
      </w:r>
      <w:r>
        <w:rPr>
          <w:lang w:eastAsia="zh-CN"/>
        </w:rPr>
        <w:t xml:space="preserve"> </w:t>
      </w:r>
      <w:r>
        <w:rPr>
          <w:lang w:eastAsia="zh-CN"/>
        </w:rPr>
        <w:t>次之。</w:t>
      </w:r>
    </w:p>
    <w:p w:rsidR="00C67970" w:rsidRDefault="00BC4CE2" w:rsidP="006647C5">
      <w:pPr>
        <w:spacing w:before="120" w:after="120"/>
      </w:pPr>
      <w:r>
        <w:t>表</w:t>
      </w:r>
      <w:r>
        <w:t>19-1</w:t>
      </w:r>
      <w:r>
        <w:t>钢</w:t>
      </w:r>
      <w:r>
        <w:t>_</w:t>
      </w:r>
      <w:r>
        <w:t>按用途分类表</w:t>
      </w:r>
    </w:p>
    <w:tbl>
      <w:tblPr>
        <w:tblOverlap w:val="never"/>
        <w:tblW w:w="0" w:type="auto"/>
        <w:tblLayout w:type="fixed"/>
        <w:tblCellMar>
          <w:left w:w="10" w:type="dxa"/>
          <w:right w:w="10" w:type="dxa"/>
        </w:tblCellMar>
        <w:tblLook w:val="0000"/>
      </w:tblPr>
      <w:tblGrid>
        <w:gridCol w:w="1314"/>
        <w:gridCol w:w="2115"/>
        <w:gridCol w:w="3487"/>
        <w:gridCol w:w="2126"/>
      </w:tblGrid>
      <w:tr w:rsidR="00C67970">
        <w:trPr>
          <w:trHeight w:val="581"/>
        </w:trPr>
        <w:tc>
          <w:tcPr>
            <w:tcW w:w="1314" w:type="dxa"/>
            <w:tcBorders>
              <w:top w:val="single" w:sz="4" w:space="0" w:color="auto"/>
            </w:tcBorders>
            <w:shd w:val="clear" w:color="auto" w:fill="FFFFFF"/>
          </w:tcPr>
          <w:p w:rsidR="00C67970" w:rsidRDefault="00BC4CE2" w:rsidP="006647C5">
            <w:pPr>
              <w:spacing w:before="120" w:after="120"/>
            </w:pPr>
            <w:r>
              <w:t>用</w:t>
            </w:r>
            <w:r>
              <w:t xml:space="preserve"> </w:t>
            </w:r>
            <w:r>
              <w:t>途</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钢管名称</w:t>
            </w:r>
          </w:p>
        </w:tc>
        <w:tc>
          <w:tcPr>
            <w:tcW w:w="3487" w:type="dxa"/>
            <w:tcBorders>
              <w:top w:val="single" w:sz="4" w:space="0" w:color="auto"/>
              <w:left w:val="single" w:sz="4" w:space="0" w:color="auto"/>
            </w:tcBorders>
            <w:shd w:val="clear" w:color="auto" w:fill="FFFFFF"/>
          </w:tcPr>
          <w:p w:rsidR="00C67970" w:rsidRDefault="00BC4CE2" w:rsidP="006647C5">
            <w:pPr>
              <w:spacing w:before="120" w:after="120"/>
            </w:pPr>
            <w:r>
              <w:t>技</w:t>
            </w:r>
            <w:r>
              <w:t xml:space="preserve"> </w:t>
            </w:r>
            <w:r>
              <w:t>术</w:t>
            </w:r>
            <w:r>
              <w:t xml:space="preserve"> </w:t>
            </w:r>
            <w:r>
              <w:t>标</w:t>
            </w:r>
            <w:r>
              <w:t xml:space="preserve"> </w:t>
            </w:r>
            <w:r>
              <w:t>准</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常用生产方法</w:t>
            </w:r>
          </w:p>
        </w:tc>
      </w:tr>
      <w:tr w:rsidR="00C67970">
        <w:trPr>
          <w:trHeight w:val="309"/>
        </w:trPr>
        <w:tc>
          <w:tcPr>
            <w:tcW w:w="1314" w:type="dxa"/>
            <w:tcBorders>
              <w:top w:val="single" w:sz="4" w:space="0" w:color="auto"/>
            </w:tcBorders>
            <w:shd w:val="clear" w:color="auto" w:fill="FFFFFF"/>
          </w:tcPr>
          <w:p w:rsidR="00C67970" w:rsidRDefault="00C67970" w:rsidP="006647C5">
            <w:pPr>
              <w:spacing w:before="120" w:after="120"/>
              <w:rPr>
                <w:sz w:val="10"/>
                <w:szCs w:val="10"/>
              </w:rPr>
            </w:pP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水煤气管</w:t>
            </w:r>
          </w:p>
        </w:tc>
        <w:tc>
          <w:tcPr>
            <w:tcW w:w="3487" w:type="dxa"/>
            <w:tcBorders>
              <w:top w:val="single" w:sz="4" w:space="0" w:color="auto"/>
              <w:left w:val="single" w:sz="4" w:space="0" w:color="auto"/>
            </w:tcBorders>
            <w:shd w:val="clear" w:color="auto" w:fill="FFFFFF"/>
          </w:tcPr>
          <w:p w:rsidR="00C67970" w:rsidRDefault="00BC4CE2" w:rsidP="006647C5">
            <w:pPr>
              <w:spacing w:before="120" w:after="120"/>
            </w:pPr>
            <w:r>
              <w:t>YB234—10 _</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炉焊、电焊</w:t>
            </w:r>
          </w:p>
        </w:tc>
      </w:tr>
      <w:tr w:rsidR="00C67970">
        <w:trPr>
          <w:trHeight w:val="272"/>
        </w:trPr>
        <w:tc>
          <w:tcPr>
            <w:tcW w:w="1314" w:type="dxa"/>
            <w:shd w:val="clear" w:color="auto" w:fill="FFFFFF"/>
          </w:tcPr>
          <w:p w:rsidR="00C67970" w:rsidRDefault="00BC4CE2" w:rsidP="006647C5">
            <w:pPr>
              <w:spacing w:before="120" w:after="120"/>
            </w:pPr>
            <w:r>
              <w:t>管</w:t>
            </w:r>
          </w:p>
          <w:p w:rsidR="00C67970" w:rsidRDefault="00BC4CE2" w:rsidP="006647C5">
            <w:pPr>
              <w:spacing w:before="120" w:after="120"/>
            </w:pPr>
            <w:r>
              <w:t>道</w:t>
            </w:r>
          </w:p>
        </w:tc>
        <w:tc>
          <w:tcPr>
            <w:tcW w:w="2115" w:type="dxa"/>
            <w:tcBorders>
              <w:left w:val="single" w:sz="4" w:space="0" w:color="auto"/>
            </w:tcBorders>
            <w:shd w:val="clear" w:color="auto" w:fill="FFFFFF"/>
          </w:tcPr>
          <w:p w:rsidR="00C67970" w:rsidRDefault="00BC4CE2" w:rsidP="006647C5">
            <w:pPr>
              <w:spacing w:before="120" w:after="120"/>
            </w:pPr>
            <w:r>
              <w:t>石油输送管</w:t>
            </w:r>
          </w:p>
        </w:tc>
        <w:tc>
          <w:tcPr>
            <w:tcW w:w="3487" w:type="dxa"/>
            <w:tcBorders>
              <w:left w:val="single" w:sz="4" w:space="0" w:color="auto"/>
            </w:tcBorders>
            <w:shd w:val="clear" w:color="auto" w:fill="FFFFFF"/>
          </w:tcPr>
          <w:p w:rsidR="00C67970" w:rsidRDefault="00BC4CE2" w:rsidP="006647C5">
            <w:pPr>
              <w:spacing w:before="120" w:after="120"/>
            </w:pPr>
            <w:r>
              <w:t>YB242—6 YB231—70</w:t>
            </w:r>
          </w:p>
        </w:tc>
        <w:tc>
          <w:tcPr>
            <w:tcW w:w="2126" w:type="dxa"/>
            <w:tcBorders>
              <w:left w:val="single" w:sz="4" w:space="0" w:color="auto"/>
            </w:tcBorders>
            <w:shd w:val="clear" w:color="auto" w:fill="FFFFFF"/>
          </w:tcPr>
          <w:p w:rsidR="00C67970" w:rsidRDefault="00BC4CE2" w:rsidP="006647C5">
            <w:pPr>
              <w:spacing w:before="120" w:after="120"/>
            </w:pPr>
            <w:r>
              <w:t>直缝电焊、热轧</w:t>
            </w:r>
          </w:p>
        </w:tc>
      </w:tr>
      <w:tr w:rsidR="00C67970">
        <w:trPr>
          <w:trHeight w:val="257"/>
        </w:trPr>
        <w:tc>
          <w:tcPr>
            <w:tcW w:w="1314" w:type="dxa"/>
            <w:shd w:val="clear" w:color="auto" w:fill="FFFFFF"/>
          </w:tcPr>
          <w:p w:rsidR="00C67970" w:rsidRDefault="00BC4CE2" w:rsidP="006647C5">
            <w:pPr>
              <w:spacing w:before="120" w:after="120"/>
            </w:pPr>
            <w:r>
              <w:t>用</w:t>
            </w:r>
          </w:p>
        </w:tc>
        <w:tc>
          <w:tcPr>
            <w:tcW w:w="2115" w:type="dxa"/>
            <w:tcBorders>
              <w:left w:val="single" w:sz="4" w:space="0" w:color="auto"/>
            </w:tcBorders>
            <w:shd w:val="clear" w:color="auto" w:fill="FFFFFF"/>
          </w:tcPr>
          <w:p w:rsidR="00C67970" w:rsidRDefault="00BC4CE2" w:rsidP="006647C5">
            <w:pPr>
              <w:spacing w:before="120" w:after="120"/>
            </w:pPr>
            <w:r>
              <w:t>石浊</w:t>
            </w:r>
            <w:r>
              <w:t>-</w:t>
            </w:r>
            <w:r>
              <w:t>天然气干线用管</w:t>
            </w:r>
          </w:p>
        </w:tc>
        <w:tc>
          <w:tcPr>
            <w:tcW w:w="3487" w:type="dxa"/>
            <w:tcBorders>
              <w:left w:val="single" w:sz="4" w:space="0" w:color="auto"/>
            </w:tcBorders>
            <w:shd w:val="clear" w:color="auto" w:fill="FFFFFF"/>
          </w:tcPr>
          <w:p w:rsidR="00C67970" w:rsidRDefault="00BC4CE2" w:rsidP="006647C5">
            <w:pPr>
              <w:spacing w:before="120" w:after="120"/>
            </w:pPr>
            <w:r>
              <w:t>专门协议</w:t>
            </w:r>
          </w:p>
        </w:tc>
        <w:tc>
          <w:tcPr>
            <w:tcW w:w="2126" w:type="dxa"/>
            <w:tcBorders>
              <w:left w:val="single" w:sz="4" w:space="0" w:color="auto"/>
            </w:tcBorders>
            <w:shd w:val="clear" w:color="auto" w:fill="FFFFFF"/>
          </w:tcPr>
          <w:p w:rsidR="00C67970" w:rsidRDefault="00BC4CE2" w:rsidP="006647C5">
            <w:pPr>
              <w:spacing w:before="120" w:after="120"/>
            </w:pPr>
            <w:r>
              <w:t>直缝电焊、螺旋焊</w:t>
            </w:r>
          </w:p>
        </w:tc>
      </w:tr>
      <w:tr w:rsidR="00C67970">
        <w:trPr>
          <w:trHeight w:val="325"/>
        </w:trPr>
        <w:tc>
          <w:tcPr>
            <w:tcW w:w="1314" w:type="dxa"/>
            <w:shd w:val="clear" w:color="auto" w:fill="FFFFFF"/>
          </w:tcPr>
          <w:p w:rsidR="00C67970" w:rsidRDefault="00BC4CE2" w:rsidP="006647C5">
            <w:pPr>
              <w:spacing w:before="120" w:after="120"/>
            </w:pPr>
            <w:r>
              <w:t>管</w:t>
            </w:r>
          </w:p>
        </w:tc>
        <w:tc>
          <w:tcPr>
            <w:tcW w:w="2115" w:type="dxa"/>
            <w:tcBorders>
              <w:left w:val="single" w:sz="4" w:space="0" w:color="auto"/>
            </w:tcBorders>
            <w:shd w:val="clear" w:color="auto" w:fill="FFFFFF"/>
          </w:tcPr>
          <w:p w:rsidR="00C67970" w:rsidRDefault="00BC4CE2" w:rsidP="006647C5">
            <w:pPr>
              <w:spacing w:before="120" w:after="120"/>
            </w:pPr>
            <w:r>
              <w:t>蒸汽管道用无缝管</w:t>
            </w:r>
          </w:p>
        </w:tc>
        <w:tc>
          <w:tcPr>
            <w:tcW w:w="3487" w:type="dxa"/>
            <w:tcBorders>
              <w:left w:val="single" w:sz="4" w:space="0" w:color="auto"/>
            </w:tcBorders>
            <w:shd w:val="clear" w:color="auto" w:fill="FFFFFF"/>
          </w:tcPr>
          <w:p w:rsidR="00C67970" w:rsidRDefault="00BC4CE2" w:rsidP="006647C5">
            <w:pPr>
              <w:spacing w:before="120" w:after="120"/>
            </w:pPr>
            <w:r>
              <w:t>YB231—70</w:t>
            </w:r>
          </w:p>
        </w:tc>
        <w:tc>
          <w:tcPr>
            <w:tcW w:w="2126" w:type="dxa"/>
            <w:tcBorders>
              <w:left w:val="single" w:sz="4" w:space="0" w:color="auto"/>
            </w:tcBorders>
            <w:shd w:val="clear" w:color="auto" w:fill="FFFFFF"/>
          </w:tcPr>
          <w:p w:rsidR="00C67970" w:rsidRDefault="00BC4CE2" w:rsidP="006647C5">
            <w:pPr>
              <w:spacing w:before="120" w:after="120"/>
            </w:pPr>
            <w:r>
              <w:t>热轧</w:t>
            </w:r>
          </w:p>
        </w:tc>
      </w:tr>
      <w:tr w:rsidR="00C67970">
        <w:trPr>
          <w:trHeight w:val="314"/>
        </w:trPr>
        <w:tc>
          <w:tcPr>
            <w:tcW w:w="1314" w:type="dxa"/>
            <w:tcBorders>
              <w:top w:val="single" w:sz="4" w:space="0" w:color="auto"/>
            </w:tcBorders>
            <w:shd w:val="clear" w:color="auto" w:fill="FFFFFF"/>
          </w:tcPr>
          <w:p w:rsidR="00C67970" w:rsidRDefault="00BC4CE2" w:rsidP="006647C5">
            <w:pPr>
              <w:spacing w:before="120" w:after="120"/>
            </w:pPr>
            <w:r>
              <w:t>热工设备和</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普通锅炉管</w:t>
            </w:r>
          </w:p>
        </w:tc>
        <w:tc>
          <w:tcPr>
            <w:tcW w:w="3487" w:type="dxa"/>
            <w:tcBorders>
              <w:top w:val="single" w:sz="4" w:space="0" w:color="auto"/>
              <w:left w:val="single" w:sz="4" w:space="0" w:color="auto"/>
            </w:tcBorders>
            <w:shd w:val="clear" w:color="auto" w:fill="FFFFFF"/>
          </w:tcPr>
          <w:p w:rsidR="00C67970" w:rsidRDefault="00BC4CE2" w:rsidP="006647C5">
            <w:pPr>
              <w:spacing w:before="120" w:after="120"/>
            </w:pPr>
            <w:r>
              <w:t>YB232—70</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热轧、电焊、冷拔</w:t>
            </w:r>
          </w:p>
        </w:tc>
      </w:tr>
      <w:tr w:rsidR="00C67970">
        <w:trPr>
          <w:trHeight w:val="325"/>
        </w:trPr>
        <w:tc>
          <w:tcPr>
            <w:tcW w:w="1314" w:type="dxa"/>
            <w:shd w:val="clear" w:color="auto" w:fill="FFFFFF"/>
          </w:tcPr>
          <w:p w:rsidR="00C67970" w:rsidRDefault="00BC4CE2" w:rsidP="006647C5">
            <w:pPr>
              <w:spacing w:before="120" w:after="120"/>
            </w:pPr>
            <w:r>
              <w:t>热交换器用管</w:t>
            </w:r>
          </w:p>
        </w:tc>
        <w:tc>
          <w:tcPr>
            <w:tcW w:w="2115" w:type="dxa"/>
            <w:tcBorders>
              <w:left w:val="single" w:sz="4" w:space="0" w:color="auto"/>
            </w:tcBorders>
            <w:shd w:val="clear" w:color="auto" w:fill="FFFFFF"/>
          </w:tcPr>
          <w:p w:rsidR="00C67970" w:rsidRDefault="00BC4CE2" w:rsidP="006647C5">
            <w:pPr>
              <w:spacing w:before="120" w:after="120"/>
            </w:pPr>
            <w:r>
              <w:t>髙压锅炉管</w:t>
            </w:r>
          </w:p>
        </w:tc>
        <w:tc>
          <w:tcPr>
            <w:tcW w:w="3487" w:type="dxa"/>
            <w:tcBorders>
              <w:left w:val="single" w:sz="4" w:space="0" w:color="auto"/>
            </w:tcBorders>
            <w:shd w:val="clear" w:color="auto" w:fill="FFFFFF"/>
          </w:tcPr>
          <w:p w:rsidR="00C67970" w:rsidRDefault="00BC4CE2" w:rsidP="006647C5">
            <w:pPr>
              <w:spacing w:before="120" w:after="120"/>
            </w:pPr>
            <w:r>
              <w:t>YB529—70</w:t>
            </w:r>
          </w:p>
        </w:tc>
        <w:tc>
          <w:tcPr>
            <w:tcW w:w="2126" w:type="dxa"/>
            <w:tcBorders>
              <w:left w:val="single" w:sz="4" w:space="0" w:color="auto"/>
            </w:tcBorders>
            <w:shd w:val="clear" w:color="auto" w:fill="FFFFFF"/>
          </w:tcPr>
          <w:p w:rsidR="00C67970" w:rsidRDefault="00BC4CE2" w:rsidP="006647C5">
            <w:pPr>
              <w:spacing w:before="120" w:after="120"/>
            </w:pPr>
            <w:r>
              <w:t>热轧、电焊、冷拔</w:t>
            </w:r>
          </w:p>
        </w:tc>
      </w:tr>
      <w:tr w:rsidR="00C67970">
        <w:trPr>
          <w:trHeight w:val="319"/>
        </w:trPr>
        <w:tc>
          <w:tcPr>
            <w:tcW w:w="1314" w:type="dxa"/>
            <w:tcBorders>
              <w:top w:val="single" w:sz="4" w:space="0" w:color="auto"/>
            </w:tcBorders>
            <w:shd w:val="clear" w:color="auto" w:fill="FFFFFF"/>
          </w:tcPr>
          <w:p w:rsidR="00C67970" w:rsidRDefault="00C67970" w:rsidP="006647C5">
            <w:pPr>
              <w:spacing w:before="120" w:after="120"/>
              <w:rPr>
                <w:sz w:val="10"/>
                <w:szCs w:val="10"/>
              </w:rPr>
            </w:pP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航空结构管</w:t>
            </w:r>
          </w:p>
        </w:tc>
        <w:tc>
          <w:tcPr>
            <w:tcW w:w="3487" w:type="dxa"/>
            <w:tcBorders>
              <w:top w:val="single" w:sz="4" w:space="0" w:color="auto"/>
              <w:left w:val="single" w:sz="4" w:space="0" w:color="auto"/>
            </w:tcBorders>
            <w:shd w:val="clear" w:color="auto" w:fill="FFFFFF"/>
          </w:tcPr>
          <w:p w:rsidR="00C67970" w:rsidRPr="00E13F16" w:rsidRDefault="00BC4CE2" w:rsidP="006647C5">
            <w:pPr>
              <w:spacing w:before="120" w:after="120"/>
            </w:pPr>
            <w:r>
              <w:t>YB678—71YB679—71YB680—71YB681</w:t>
            </w:r>
            <w:r w:rsidRPr="00E13F16">
              <w:t>—71</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热轧、冷拔</w:t>
            </w:r>
          </w:p>
        </w:tc>
      </w:tr>
      <w:tr w:rsidR="00C67970">
        <w:trPr>
          <w:trHeight w:val="267"/>
        </w:trPr>
        <w:tc>
          <w:tcPr>
            <w:tcW w:w="1314" w:type="dxa"/>
            <w:shd w:val="clear" w:color="auto" w:fill="FFFFFF"/>
          </w:tcPr>
          <w:p w:rsidR="00C67970" w:rsidRDefault="00C67970" w:rsidP="006647C5">
            <w:pPr>
              <w:spacing w:before="120" w:after="120"/>
              <w:rPr>
                <w:sz w:val="10"/>
                <w:szCs w:val="10"/>
              </w:rPr>
            </w:pPr>
          </w:p>
        </w:tc>
        <w:tc>
          <w:tcPr>
            <w:tcW w:w="2115" w:type="dxa"/>
            <w:tcBorders>
              <w:left w:val="single" w:sz="4" w:space="0" w:color="auto"/>
            </w:tcBorders>
            <w:shd w:val="clear" w:color="auto" w:fill="FFFFFF"/>
          </w:tcPr>
          <w:p w:rsidR="00C67970" w:rsidRDefault="00BC4CE2" w:rsidP="006647C5">
            <w:pPr>
              <w:spacing w:before="120" w:after="120"/>
            </w:pPr>
            <w:r>
              <w:t>汽车拖拉机结掏管</w:t>
            </w:r>
          </w:p>
        </w:tc>
        <w:tc>
          <w:tcPr>
            <w:tcW w:w="3487" w:type="dxa"/>
            <w:tcBorders>
              <w:left w:val="single" w:sz="4" w:space="0" w:color="auto"/>
            </w:tcBorders>
            <w:shd w:val="clear" w:color="auto" w:fill="FFFFFF"/>
          </w:tcPr>
          <w:p w:rsidR="00C67970" w:rsidRDefault="00BC4CE2" w:rsidP="006647C5">
            <w:pPr>
              <w:spacing w:before="120" w:after="120"/>
            </w:pPr>
            <w:r>
              <w:t>YB231—70 YB242—63</w:t>
            </w:r>
          </w:p>
        </w:tc>
        <w:tc>
          <w:tcPr>
            <w:tcW w:w="2126" w:type="dxa"/>
            <w:tcBorders>
              <w:left w:val="single" w:sz="4" w:space="0" w:color="auto"/>
            </w:tcBorders>
            <w:shd w:val="clear" w:color="auto" w:fill="FFFFFF"/>
          </w:tcPr>
          <w:p w:rsidR="00C67970" w:rsidRDefault="00BC4CE2" w:rsidP="006647C5">
            <w:pPr>
              <w:spacing w:before="120" w:after="120"/>
            </w:pPr>
            <w:r>
              <w:t>热轧、电焊、冷拔</w:t>
            </w:r>
          </w:p>
        </w:tc>
      </w:tr>
      <w:tr w:rsidR="00C67970">
        <w:trPr>
          <w:trHeight w:val="267"/>
        </w:trPr>
        <w:tc>
          <w:tcPr>
            <w:tcW w:w="1314" w:type="dxa"/>
            <w:shd w:val="clear" w:color="auto" w:fill="FFFFFF"/>
          </w:tcPr>
          <w:p w:rsidR="00C67970" w:rsidRDefault="00BC4CE2" w:rsidP="006647C5">
            <w:pPr>
              <w:spacing w:before="120" w:after="120"/>
            </w:pPr>
            <w:r>
              <w:t>机</w:t>
            </w:r>
          </w:p>
          <w:p w:rsidR="00C67970" w:rsidRDefault="00BC4CE2" w:rsidP="006647C5">
            <w:pPr>
              <w:spacing w:before="120" w:after="120"/>
            </w:pPr>
            <w:r>
              <w:t>械</w:t>
            </w:r>
          </w:p>
        </w:tc>
        <w:tc>
          <w:tcPr>
            <w:tcW w:w="2115" w:type="dxa"/>
            <w:tcBorders>
              <w:left w:val="single" w:sz="4" w:space="0" w:color="auto"/>
            </w:tcBorders>
            <w:shd w:val="clear" w:color="auto" w:fill="FFFFFF"/>
          </w:tcPr>
          <w:p w:rsidR="00C67970" w:rsidRDefault="00BC4CE2" w:rsidP="006647C5">
            <w:pPr>
              <w:spacing w:before="120" w:after="120"/>
            </w:pPr>
            <w:r>
              <w:t>半轴及车轴管</w:t>
            </w:r>
          </w:p>
        </w:tc>
        <w:tc>
          <w:tcPr>
            <w:tcW w:w="3487" w:type="dxa"/>
            <w:tcBorders>
              <w:left w:val="single" w:sz="4" w:space="0" w:color="auto"/>
            </w:tcBorders>
            <w:shd w:val="clear" w:color="auto" w:fill="FFFFFF"/>
          </w:tcPr>
          <w:p w:rsidR="00C67970" w:rsidRDefault="00BC4CE2" w:rsidP="006647C5">
            <w:pPr>
              <w:spacing w:before="120" w:after="120"/>
            </w:pPr>
            <w:r>
              <w:t>专门协议</w:t>
            </w:r>
          </w:p>
        </w:tc>
        <w:tc>
          <w:tcPr>
            <w:tcW w:w="2126" w:type="dxa"/>
            <w:tcBorders>
              <w:left w:val="single" w:sz="4" w:space="0" w:color="auto"/>
            </w:tcBorders>
            <w:shd w:val="clear" w:color="auto" w:fill="FFFFFF"/>
          </w:tcPr>
          <w:p w:rsidR="00C67970" w:rsidRDefault="00BC4CE2" w:rsidP="006647C5">
            <w:pPr>
              <w:spacing w:before="120" w:after="120"/>
            </w:pPr>
            <w:r>
              <w:t>热轧、电焊、冷拔</w:t>
            </w:r>
          </w:p>
        </w:tc>
      </w:tr>
      <w:tr w:rsidR="00C67970">
        <w:trPr>
          <w:trHeight w:val="251"/>
        </w:trPr>
        <w:tc>
          <w:tcPr>
            <w:tcW w:w="1314" w:type="dxa"/>
            <w:shd w:val="clear" w:color="auto" w:fill="FFFFFF"/>
          </w:tcPr>
          <w:p w:rsidR="00C67970" w:rsidRDefault="00BC4CE2" w:rsidP="006647C5">
            <w:pPr>
              <w:spacing w:before="120" w:after="120"/>
            </w:pPr>
            <w:r>
              <w:t>X</w:t>
            </w:r>
          </w:p>
        </w:tc>
        <w:tc>
          <w:tcPr>
            <w:tcW w:w="2115" w:type="dxa"/>
            <w:tcBorders>
              <w:left w:val="single" w:sz="4" w:space="0" w:color="auto"/>
            </w:tcBorders>
            <w:shd w:val="clear" w:color="auto" w:fill="FFFFFF"/>
          </w:tcPr>
          <w:p w:rsidR="00C67970" w:rsidRDefault="00BC4CE2" w:rsidP="006647C5">
            <w:pPr>
              <w:spacing w:before="120" w:after="120"/>
            </w:pPr>
            <w:r>
              <w:t>柴油机高压油管</w:t>
            </w:r>
          </w:p>
        </w:tc>
        <w:tc>
          <w:tcPr>
            <w:tcW w:w="3487" w:type="dxa"/>
            <w:tcBorders>
              <w:left w:val="single" w:sz="4" w:space="0" w:color="auto"/>
            </w:tcBorders>
            <w:shd w:val="clear" w:color="auto" w:fill="FFFFFF"/>
          </w:tcPr>
          <w:p w:rsidR="00C67970" w:rsidRDefault="00BC4CE2" w:rsidP="006647C5">
            <w:pPr>
              <w:spacing w:before="120" w:after="120"/>
            </w:pPr>
            <w:r>
              <w:t>YB240—64</w:t>
            </w:r>
          </w:p>
        </w:tc>
        <w:tc>
          <w:tcPr>
            <w:tcW w:w="2126" w:type="dxa"/>
            <w:tcBorders>
              <w:left w:val="single" w:sz="4" w:space="0" w:color="auto"/>
            </w:tcBorders>
            <w:shd w:val="clear" w:color="auto" w:fill="FFFFFF"/>
          </w:tcPr>
          <w:p w:rsidR="00C67970" w:rsidRDefault="00BC4CE2" w:rsidP="006647C5">
            <w:pPr>
              <w:spacing w:before="120" w:after="120"/>
            </w:pPr>
            <w:r>
              <w:t>冷拔</w:t>
            </w:r>
          </w:p>
        </w:tc>
      </w:tr>
      <w:tr w:rsidR="00C67970">
        <w:trPr>
          <w:trHeight w:val="272"/>
        </w:trPr>
        <w:tc>
          <w:tcPr>
            <w:tcW w:w="1314" w:type="dxa"/>
            <w:shd w:val="clear" w:color="auto" w:fill="FFFFFF"/>
          </w:tcPr>
          <w:p w:rsidR="00C67970" w:rsidRDefault="00BC4CE2" w:rsidP="006647C5">
            <w:pPr>
              <w:spacing w:before="120" w:after="120"/>
            </w:pPr>
            <w:r>
              <w:t>业</w:t>
            </w:r>
          </w:p>
          <w:p w:rsidR="00C67970" w:rsidRDefault="00BC4CE2" w:rsidP="006647C5">
            <w:pPr>
              <w:spacing w:before="120" w:after="120"/>
            </w:pPr>
            <w:r>
              <w:t>用</w:t>
            </w:r>
          </w:p>
        </w:tc>
        <w:tc>
          <w:tcPr>
            <w:tcW w:w="2115" w:type="dxa"/>
            <w:tcBorders>
              <w:left w:val="single" w:sz="4" w:space="0" w:color="auto"/>
            </w:tcBorders>
            <w:shd w:val="clear" w:color="auto" w:fill="FFFFFF"/>
          </w:tcPr>
          <w:p w:rsidR="00C67970" w:rsidRDefault="00BC4CE2" w:rsidP="006647C5">
            <w:pPr>
              <w:spacing w:before="120" w:after="120"/>
            </w:pPr>
            <w:r>
              <w:t>拖拉机冷却器用管</w:t>
            </w:r>
          </w:p>
        </w:tc>
        <w:tc>
          <w:tcPr>
            <w:tcW w:w="3487" w:type="dxa"/>
            <w:tcBorders>
              <w:left w:val="single" w:sz="4" w:space="0" w:color="auto"/>
            </w:tcBorders>
            <w:shd w:val="clear" w:color="auto" w:fill="FFFFFF"/>
          </w:tcPr>
          <w:p w:rsidR="00C67970" w:rsidRDefault="00BC4CE2" w:rsidP="006647C5">
            <w:pPr>
              <w:spacing w:before="120" w:after="120"/>
            </w:pPr>
            <w:r>
              <w:t>YB241—60</w:t>
            </w:r>
          </w:p>
        </w:tc>
        <w:tc>
          <w:tcPr>
            <w:tcW w:w="2126" w:type="dxa"/>
            <w:tcBorders>
              <w:left w:val="single" w:sz="4" w:space="0" w:color="auto"/>
            </w:tcBorders>
            <w:shd w:val="clear" w:color="auto" w:fill="FFFFFF"/>
          </w:tcPr>
          <w:p w:rsidR="00C67970" w:rsidRDefault="00BC4CE2" w:rsidP="006647C5">
            <w:pPr>
              <w:spacing w:before="120" w:after="120"/>
            </w:pPr>
            <w:r>
              <w:t>冷拔</w:t>
            </w:r>
          </w:p>
        </w:tc>
      </w:tr>
      <w:tr w:rsidR="00C67970">
        <w:trPr>
          <w:trHeight w:val="267"/>
        </w:trPr>
        <w:tc>
          <w:tcPr>
            <w:tcW w:w="1314" w:type="dxa"/>
            <w:shd w:val="clear" w:color="auto" w:fill="FFFFFF"/>
          </w:tcPr>
          <w:p w:rsidR="00C67970" w:rsidRDefault="00BC4CE2" w:rsidP="006647C5">
            <w:pPr>
              <w:spacing w:before="120" w:after="120"/>
            </w:pPr>
            <w:r>
              <w:t>管</w:t>
            </w:r>
            <w:r>
              <w:t xml:space="preserve"> </w:t>
            </w:r>
            <w:r>
              <w:rPr>
                <w:vertAlign w:val="subscript"/>
              </w:rPr>
              <w:t>4</w:t>
            </w:r>
          </w:p>
        </w:tc>
        <w:tc>
          <w:tcPr>
            <w:tcW w:w="2115" w:type="dxa"/>
            <w:tcBorders>
              <w:left w:val="single" w:sz="4" w:space="0" w:color="auto"/>
            </w:tcBorders>
            <w:shd w:val="clear" w:color="auto" w:fill="FFFFFF"/>
          </w:tcPr>
          <w:p w:rsidR="00C67970" w:rsidRDefault="00BC4CE2" w:rsidP="006647C5">
            <w:pPr>
              <w:spacing w:before="120" w:after="120"/>
            </w:pPr>
            <w:r>
              <w:t>农机用方矩形管</w:t>
            </w:r>
          </w:p>
        </w:tc>
        <w:tc>
          <w:tcPr>
            <w:tcW w:w="3487" w:type="dxa"/>
            <w:tcBorders>
              <w:left w:val="single" w:sz="4" w:space="0" w:color="auto"/>
            </w:tcBorders>
            <w:shd w:val="clear" w:color="auto" w:fill="FFFFFF"/>
          </w:tcPr>
          <w:p w:rsidR="00C67970" w:rsidRDefault="00BC4CE2" w:rsidP="006647C5">
            <w:pPr>
              <w:spacing w:before="120" w:after="120"/>
            </w:pPr>
            <w:r>
              <w:t>YB233—64</w:t>
            </w:r>
          </w:p>
        </w:tc>
        <w:tc>
          <w:tcPr>
            <w:tcW w:w="2126" w:type="dxa"/>
            <w:tcBorders>
              <w:left w:val="single" w:sz="4" w:space="0" w:color="auto"/>
            </w:tcBorders>
            <w:shd w:val="clear" w:color="auto" w:fill="FFFFFF"/>
          </w:tcPr>
          <w:p w:rsidR="00C67970" w:rsidRDefault="00BC4CE2" w:rsidP="006647C5">
            <w:pPr>
              <w:spacing w:before="120" w:after="120"/>
            </w:pPr>
            <w:r>
              <w:t>热轧、冷拔</w:t>
            </w:r>
          </w:p>
        </w:tc>
      </w:tr>
      <w:tr w:rsidR="00C67970">
        <w:trPr>
          <w:trHeight w:val="262"/>
        </w:trPr>
        <w:tc>
          <w:tcPr>
            <w:tcW w:w="1314" w:type="dxa"/>
            <w:shd w:val="clear" w:color="auto" w:fill="FFFFFF"/>
          </w:tcPr>
          <w:p w:rsidR="00C67970" w:rsidRDefault="00C67970" w:rsidP="006647C5">
            <w:pPr>
              <w:spacing w:before="120" w:after="120"/>
              <w:rPr>
                <w:sz w:val="10"/>
                <w:szCs w:val="10"/>
              </w:rPr>
            </w:pPr>
          </w:p>
        </w:tc>
        <w:tc>
          <w:tcPr>
            <w:tcW w:w="2115" w:type="dxa"/>
            <w:tcBorders>
              <w:left w:val="single" w:sz="4" w:space="0" w:color="auto"/>
            </w:tcBorders>
            <w:shd w:val="clear" w:color="auto" w:fill="FFFFFF"/>
          </w:tcPr>
          <w:p w:rsidR="00C67970" w:rsidRDefault="00BC4CE2" w:rsidP="006647C5">
            <w:pPr>
              <w:spacing w:before="120" w:after="120"/>
            </w:pPr>
            <w:r>
              <w:t>轴承钢管</w:t>
            </w:r>
          </w:p>
        </w:tc>
        <w:tc>
          <w:tcPr>
            <w:tcW w:w="3487" w:type="dxa"/>
            <w:tcBorders>
              <w:left w:val="single" w:sz="4" w:space="0" w:color="auto"/>
            </w:tcBorders>
            <w:shd w:val="clear" w:color="auto" w:fill="FFFFFF"/>
          </w:tcPr>
          <w:p w:rsidR="00C67970" w:rsidRDefault="00BC4CE2" w:rsidP="006647C5">
            <w:pPr>
              <w:spacing w:before="120" w:after="120"/>
            </w:pPr>
            <w:r>
              <w:t>专门访议</w:t>
            </w:r>
            <w:r>
              <w:t xml:space="preserve"> ,</w:t>
            </w:r>
          </w:p>
        </w:tc>
        <w:tc>
          <w:tcPr>
            <w:tcW w:w="2126" w:type="dxa"/>
            <w:tcBorders>
              <w:left w:val="single" w:sz="4" w:space="0" w:color="auto"/>
            </w:tcBorders>
            <w:shd w:val="clear" w:color="auto" w:fill="FFFFFF"/>
          </w:tcPr>
          <w:p w:rsidR="00C67970" w:rsidRDefault="00BC4CE2" w:rsidP="006647C5">
            <w:pPr>
              <w:spacing w:before="120" w:after="120"/>
            </w:pPr>
            <w:r>
              <w:t>热轧、冷拔</w:t>
            </w:r>
          </w:p>
        </w:tc>
      </w:tr>
      <w:tr w:rsidR="00C67970">
        <w:trPr>
          <w:trHeight w:val="325"/>
        </w:trPr>
        <w:tc>
          <w:tcPr>
            <w:tcW w:w="1314" w:type="dxa"/>
            <w:shd w:val="clear" w:color="auto" w:fill="FFFFFF"/>
          </w:tcPr>
          <w:p w:rsidR="00C67970" w:rsidRDefault="00C67970" w:rsidP="006647C5">
            <w:pPr>
              <w:spacing w:before="120" w:after="120"/>
              <w:rPr>
                <w:sz w:val="10"/>
                <w:szCs w:val="10"/>
              </w:rPr>
            </w:pPr>
          </w:p>
        </w:tc>
        <w:tc>
          <w:tcPr>
            <w:tcW w:w="2115" w:type="dxa"/>
            <w:tcBorders>
              <w:left w:val="single" w:sz="4" w:space="0" w:color="auto"/>
            </w:tcBorders>
            <w:shd w:val="clear" w:color="auto" w:fill="FFFFFF"/>
          </w:tcPr>
          <w:p w:rsidR="00C67970" w:rsidRDefault="00BC4CE2" w:rsidP="006647C5">
            <w:pPr>
              <w:spacing w:before="120" w:after="120"/>
            </w:pPr>
            <w:r>
              <w:t>变压器用管</w:t>
            </w:r>
            <w:r>
              <w:rPr>
                <w:vertAlign w:val="subscript"/>
              </w:rPr>
              <w:t>：</w:t>
            </w:r>
          </w:p>
        </w:tc>
        <w:tc>
          <w:tcPr>
            <w:tcW w:w="3487" w:type="dxa"/>
            <w:tcBorders>
              <w:left w:val="single" w:sz="4" w:space="0" w:color="auto"/>
            </w:tcBorders>
            <w:shd w:val="clear" w:color="auto" w:fill="FFFFFF"/>
          </w:tcPr>
          <w:p w:rsidR="00C67970" w:rsidRDefault="00BC4CE2" w:rsidP="006647C5">
            <w:pPr>
              <w:spacing w:before="120" w:after="120"/>
            </w:pPr>
            <w:r>
              <w:t>YB242—63</w:t>
            </w:r>
          </w:p>
        </w:tc>
        <w:tc>
          <w:tcPr>
            <w:tcW w:w="2126" w:type="dxa"/>
            <w:tcBorders>
              <w:left w:val="single" w:sz="4" w:space="0" w:color="auto"/>
            </w:tcBorders>
            <w:shd w:val="clear" w:color="auto" w:fill="FFFFFF"/>
          </w:tcPr>
          <w:p w:rsidR="00C67970" w:rsidRDefault="00BC4CE2" w:rsidP="006647C5">
            <w:pPr>
              <w:spacing w:before="120" w:after="120"/>
            </w:pPr>
            <w:r>
              <w:t>电焊</w:t>
            </w:r>
          </w:p>
        </w:tc>
      </w:tr>
      <w:tr w:rsidR="00C67970">
        <w:trPr>
          <w:trHeight w:val="309"/>
        </w:trPr>
        <w:tc>
          <w:tcPr>
            <w:tcW w:w="1314" w:type="dxa"/>
            <w:vMerge w:val="restart"/>
            <w:tcBorders>
              <w:top w:val="single" w:sz="4" w:space="0" w:color="auto"/>
            </w:tcBorders>
            <w:shd w:val="clear" w:color="auto" w:fill="FFFFFF"/>
          </w:tcPr>
          <w:p w:rsidR="00C67970" w:rsidRDefault="00BC4CE2" w:rsidP="006647C5">
            <w:pPr>
              <w:spacing w:before="120" w:after="120"/>
            </w:pPr>
            <w:r>
              <w:t>石</w:t>
            </w:r>
            <w:r>
              <w:t xml:space="preserve"> </w:t>
            </w:r>
            <w:r>
              <w:t>；</w:t>
            </w:r>
            <w:r>
              <w:t xml:space="preserve"> </w:t>
            </w:r>
            <w:r>
              <w:t>油用</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地质钻探管</w:t>
            </w:r>
          </w:p>
        </w:tc>
        <w:tc>
          <w:tcPr>
            <w:tcW w:w="3487" w:type="dxa"/>
            <w:tcBorders>
              <w:top w:val="single" w:sz="4" w:space="0" w:color="auto"/>
              <w:left w:val="single" w:sz="4" w:space="0" w:color="auto"/>
            </w:tcBorders>
            <w:shd w:val="clear" w:color="auto" w:fill="FFFFFF"/>
          </w:tcPr>
          <w:p w:rsidR="00C67970" w:rsidRDefault="00BC4CE2" w:rsidP="006647C5">
            <w:pPr>
              <w:spacing w:before="120" w:after="120"/>
            </w:pPr>
            <w:r>
              <w:t>YB235—70</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热轧、冷拔</w:t>
            </w:r>
          </w:p>
        </w:tc>
      </w:tr>
      <w:tr w:rsidR="00C67970">
        <w:trPr>
          <w:trHeight w:val="220"/>
        </w:trPr>
        <w:tc>
          <w:tcPr>
            <w:tcW w:w="1314" w:type="dxa"/>
            <w:vMerge/>
            <w:shd w:val="clear" w:color="auto" w:fill="FFFFFF"/>
          </w:tcPr>
          <w:p w:rsidR="00C67970" w:rsidRDefault="00C67970" w:rsidP="006647C5">
            <w:pPr>
              <w:spacing w:before="120" w:after="120"/>
            </w:pPr>
          </w:p>
        </w:tc>
        <w:tc>
          <w:tcPr>
            <w:tcW w:w="2115" w:type="dxa"/>
            <w:tcBorders>
              <w:left w:val="single" w:sz="4" w:space="0" w:color="auto"/>
            </w:tcBorders>
            <w:shd w:val="clear" w:color="auto" w:fill="FFFFFF"/>
          </w:tcPr>
          <w:p w:rsidR="00C67970" w:rsidRDefault="00BC4CE2" w:rsidP="006647C5">
            <w:pPr>
              <w:spacing w:before="120" w:after="120"/>
            </w:pPr>
            <w:r>
              <w:t>石油油管</w:t>
            </w:r>
          </w:p>
        </w:tc>
        <w:tc>
          <w:tcPr>
            <w:tcW w:w="3487" w:type="dxa"/>
            <w:tcBorders>
              <w:left w:val="single" w:sz="4" w:space="0" w:color="auto"/>
            </w:tcBorders>
            <w:shd w:val="clear" w:color="auto" w:fill="FFFFFF"/>
          </w:tcPr>
          <w:p w:rsidR="00C67970" w:rsidRDefault="00BC4CE2" w:rsidP="006647C5">
            <w:pPr>
              <w:spacing w:before="120" w:after="120"/>
            </w:pPr>
            <w:r>
              <w:t>YB239—63</w:t>
            </w:r>
          </w:p>
        </w:tc>
        <w:tc>
          <w:tcPr>
            <w:tcW w:w="2126" w:type="dxa"/>
            <w:tcBorders>
              <w:left w:val="single" w:sz="4" w:space="0" w:color="auto"/>
            </w:tcBorders>
            <w:shd w:val="clear" w:color="auto" w:fill="FFFFFF"/>
          </w:tcPr>
          <w:p w:rsidR="00C67970" w:rsidRDefault="00BC4CE2" w:rsidP="006647C5">
            <w:pPr>
              <w:spacing w:before="120" w:after="120"/>
            </w:pPr>
            <w:r>
              <w:t>热轧、冷拔</w:t>
            </w:r>
          </w:p>
        </w:tc>
      </w:tr>
      <w:tr w:rsidR="00C67970">
        <w:trPr>
          <w:trHeight w:val="314"/>
        </w:trPr>
        <w:tc>
          <w:tcPr>
            <w:tcW w:w="1314" w:type="dxa"/>
            <w:shd w:val="clear" w:color="auto" w:fill="FFFFFF"/>
          </w:tcPr>
          <w:p w:rsidR="00C67970" w:rsidRDefault="00BC4CE2" w:rsidP="006647C5">
            <w:pPr>
              <w:spacing w:before="120" w:after="120"/>
            </w:pPr>
            <w:r>
              <w:t>地管</w:t>
            </w:r>
          </w:p>
          <w:p w:rsidR="00C67970" w:rsidRDefault="00BC4CE2" w:rsidP="006647C5">
            <w:pPr>
              <w:spacing w:before="120" w:after="120"/>
            </w:pPr>
            <w:r>
              <w:t>质</w:t>
            </w:r>
          </w:p>
        </w:tc>
        <w:tc>
          <w:tcPr>
            <w:tcW w:w="2115" w:type="dxa"/>
            <w:tcBorders>
              <w:left w:val="single" w:sz="4" w:space="0" w:color="auto"/>
            </w:tcBorders>
            <w:shd w:val="clear" w:color="auto" w:fill="FFFFFF"/>
          </w:tcPr>
          <w:p w:rsidR="00C67970" w:rsidRDefault="00BC4CE2" w:rsidP="006647C5">
            <w:pPr>
              <w:spacing w:before="120" w:after="120"/>
            </w:pPr>
            <w:r>
              <w:t>石油钻掉管</w:t>
            </w:r>
          </w:p>
        </w:tc>
        <w:tc>
          <w:tcPr>
            <w:tcW w:w="3487" w:type="dxa"/>
            <w:tcBorders>
              <w:left w:val="single" w:sz="4" w:space="0" w:color="auto"/>
            </w:tcBorders>
            <w:shd w:val="clear" w:color="auto" w:fill="FFFFFF"/>
          </w:tcPr>
          <w:p w:rsidR="00C67970" w:rsidRDefault="00BC4CE2" w:rsidP="006647C5">
            <w:pPr>
              <w:spacing w:before="120" w:after="120"/>
            </w:pPr>
            <w:r>
              <w:t>YB528—65</w:t>
            </w:r>
          </w:p>
        </w:tc>
        <w:tc>
          <w:tcPr>
            <w:tcW w:w="2126" w:type="dxa"/>
            <w:tcBorders>
              <w:left w:val="single" w:sz="4" w:space="0" w:color="auto"/>
            </w:tcBorders>
            <w:shd w:val="clear" w:color="auto" w:fill="FFFFFF"/>
          </w:tcPr>
          <w:p w:rsidR="00C67970" w:rsidRDefault="00BC4CE2" w:rsidP="006647C5">
            <w:pPr>
              <w:spacing w:before="120" w:after="120"/>
            </w:pPr>
            <w:r>
              <w:t>热轧、冷拔、电焊</w:t>
            </w:r>
          </w:p>
        </w:tc>
      </w:tr>
      <w:tr w:rsidR="00C67970">
        <w:trPr>
          <w:trHeight w:val="246"/>
        </w:trPr>
        <w:tc>
          <w:tcPr>
            <w:tcW w:w="1314" w:type="dxa"/>
            <w:shd w:val="clear" w:color="auto" w:fill="FFFFFF"/>
          </w:tcPr>
          <w:p w:rsidR="00C67970" w:rsidRDefault="00BC4CE2" w:rsidP="006647C5">
            <w:pPr>
              <w:spacing w:before="120" w:after="120"/>
            </w:pPr>
            <w:r>
              <w:t>工</w:t>
            </w:r>
          </w:p>
        </w:tc>
        <w:tc>
          <w:tcPr>
            <w:tcW w:w="2115" w:type="dxa"/>
            <w:tcBorders>
              <w:left w:val="single" w:sz="4" w:space="0" w:color="auto"/>
            </w:tcBorders>
            <w:shd w:val="clear" w:color="auto" w:fill="FFFFFF"/>
          </w:tcPr>
          <w:p w:rsidR="00C67970" w:rsidRDefault="00BC4CE2" w:rsidP="006647C5">
            <w:pPr>
              <w:spacing w:before="120" w:after="120"/>
            </w:pPr>
            <w:r>
              <w:t>石油套管</w:t>
            </w:r>
          </w:p>
        </w:tc>
        <w:tc>
          <w:tcPr>
            <w:tcW w:w="3487" w:type="dxa"/>
            <w:tcBorders>
              <w:left w:val="single" w:sz="4" w:space="0" w:color="auto"/>
            </w:tcBorders>
            <w:shd w:val="clear" w:color="auto" w:fill="FFFFFF"/>
          </w:tcPr>
          <w:p w:rsidR="00C67970" w:rsidRDefault="00BC4CE2" w:rsidP="006647C5">
            <w:pPr>
              <w:spacing w:before="120" w:after="120"/>
            </w:pPr>
            <w:r>
              <w:t>YB690—70</w:t>
            </w:r>
          </w:p>
        </w:tc>
        <w:tc>
          <w:tcPr>
            <w:tcW w:w="2126" w:type="dxa"/>
            <w:tcBorders>
              <w:left w:val="single" w:sz="4" w:space="0" w:color="auto"/>
            </w:tcBorders>
            <w:shd w:val="clear" w:color="auto" w:fill="FFFFFF"/>
          </w:tcPr>
          <w:p w:rsidR="00C67970" w:rsidRDefault="00BC4CE2" w:rsidP="006647C5">
            <w:pPr>
              <w:spacing w:before="120" w:after="120"/>
            </w:pPr>
            <w:r>
              <w:t>热轧、冷拔、电焊</w:t>
            </w:r>
          </w:p>
        </w:tc>
      </w:tr>
      <w:tr w:rsidR="00C67970">
        <w:trPr>
          <w:trHeight w:val="330"/>
        </w:trPr>
        <w:tc>
          <w:tcPr>
            <w:tcW w:w="1314" w:type="dxa"/>
            <w:shd w:val="clear" w:color="auto" w:fill="FFFFFF"/>
          </w:tcPr>
          <w:p w:rsidR="00C67970" w:rsidRDefault="00BC4CE2" w:rsidP="006647C5">
            <w:pPr>
              <w:spacing w:before="120" w:after="120"/>
            </w:pPr>
            <w:r>
              <w:t>业</w:t>
            </w:r>
          </w:p>
        </w:tc>
        <w:tc>
          <w:tcPr>
            <w:tcW w:w="2115" w:type="dxa"/>
            <w:tcBorders>
              <w:left w:val="single" w:sz="4" w:space="0" w:color="auto"/>
            </w:tcBorders>
            <w:shd w:val="clear" w:color="auto" w:fill="FFFFFF"/>
          </w:tcPr>
          <w:p w:rsidR="00C67970" w:rsidRDefault="00BC4CE2" w:rsidP="006647C5">
            <w:pPr>
              <w:spacing w:before="120" w:after="120"/>
              <w:rPr>
                <w:lang w:eastAsia="zh-CN"/>
              </w:rPr>
            </w:pPr>
            <w:r>
              <w:rPr>
                <w:lang w:eastAsia="zh-CN"/>
              </w:rPr>
              <w:t>石油钻杆、钻挺、方钻杆</w:t>
            </w:r>
          </w:p>
        </w:tc>
        <w:tc>
          <w:tcPr>
            <w:tcW w:w="3487" w:type="dxa"/>
            <w:tcBorders>
              <w:left w:val="single" w:sz="4" w:space="0" w:color="auto"/>
            </w:tcBorders>
            <w:shd w:val="clear" w:color="auto" w:fill="FFFFFF"/>
          </w:tcPr>
          <w:p w:rsidR="00C67970" w:rsidRDefault="00BC4CE2" w:rsidP="006647C5">
            <w:pPr>
              <w:spacing w:before="120" w:after="120"/>
            </w:pPr>
            <w:r>
              <w:t>YB691—70</w:t>
            </w:r>
          </w:p>
        </w:tc>
        <w:tc>
          <w:tcPr>
            <w:tcW w:w="2126" w:type="dxa"/>
            <w:tcBorders>
              <w:left w:val="single" w:sz="4" w:space="0" w:color="auto"/>
            </w:tcBorders>
            <w:shd w:val="clear" w:color="auto" w:fill="FFFFFF"/>
          </w:tcPr>
          <w:p w:rsidR="00C67970" w:rsidRDefault="00BC4CE2" w:rsidP="006647C5">
            <w:pPr>
              <w:spacing w:before="120" w:after="120"/>
            </w:pPr>
            <w:r>
              <w:t>热轧、冷拔、电焊</w:t>
            </w:r>
          </w:p>
        </w:tc>
      </w:tr>
      <w:tr w:rsidR="00C67970">
        <w:trPr>
          <w:trHeight w:val="319"/>
        </w:trPr>
        <w:tc>
          <w:tcPr>
            <w:tcW w:w="1314" w:type="dxa"/>
            <w:tcBorders>
              <w:top w:val="single" w:sz="4" w:space="0" w:color="auto"/>
            </w:tcBorders>
            <w:shd w:val="clear" w:color="auto" w:fill="FFFFFF"/>
          </w:tcPr>
          <w:p w:rsidR="00C67970" w:rsidRDefault="00C67970" w:rsidP="006647C5">
            <w:pPr>
              <w:spacing w:before="120" w:after="120"/>
              <w:rPr>
                <w:sz w:val="10"/>
                <w:szCs w:val="10"/>
              </w:rPr>
            </w:pP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石油裂化管</w:t>
            </w:r>
            <w:r>
              <w:t>_</w:t>
            </w:r>
          </w:p>
        </w:tc>
        <w:tc>
          <w:tcPr>
            <w:tcW w:w="3487" w:type="dxa"/>
            <w:tcBorders>
              <w:top w:val="single" w:sz="4" w:space="0" w:color="auto"/>
              <w:left w:val="single" w:sz="4" w:space="0" w:color="auto"/>
            </w:tcBorders>
            <w:shd w:val="clear" w:color="auto" w:fill="FFFFFF"/>
          </w:tcPr>
          <w:p w:rsidR="00C67970" w:rsidRDefault="00BC4CE2" w:rsidP="006647C5">
            <w:pPr>
              <w:spacing w:before="120" w:after="120"/>
            </w:pPr>
            <w:r>
              <w:t>YB237—70</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热轧、冷拔</w:t>
            </w:r>
          </w:p>
        </w:tc>
      </w:tr>
      <w:tr w:rsidR="00C67970">
        <w:trPr>
          <w:trHeight w:val="267"/>
        </w:trPr>
        <w:tc>
          <w:tcPr>
            <w:tcW w:w="1314" w:type="dxa"/>
            <w:shd w:val="clear" w:color="auto" w:fill="FFFFFF"/>
          </w:tcPr>
          <w:p w:rsidR="00C67970" w:rsidRDefault="00BC4CE2" w:rsidP="006647C5">
            <w:pPr>
              <w:spacing w:before="120" w:after="120"/>
            </w:pPr>
            <w:r>
              <w:t>化工用管</w:t>
            </w:r>
          </w:p>
        </w:tc>
        <w:tc>
          <w:tcPr>
            <w:tcW w:w="2115" w:type="dxa"/>
            <w:tcBorders>
              <w:left w:val="single" w:sz="4" w:space="0" w:color="auto"/>
            </w:tcBorders>
            <w:shd w:val="clear" w:color="auto" w:fill="FFFFFF"/>
          </w:tcPr>
          <w:p w:rsidR="00C67970" w:rsidRDefault="00BC4CE2" w:rsidP="006647C5">
            <w:pPr>
              <w:spacing w:before="120" w:after="120"/>
            </w:pPr>
            <w:r>
              <w:t>化肥用高压管</w:t>
            </w:r>
          </w:p>
        </w:tc>
        <w:tc>
          <w:tcPr>
            <w:tcW w:w="3487" w:type="dxa"/>
            <w:tcBorders>
              <w:left w:val="single" w:sz="4" w:space="0" w:color="auto"/>
            </w:tcBorders>
            <w:shd w:val="clear" w:color="auto" w:fill="FFFFFF"/>
          </w:tcPr>
          <w:p w:rsidR="00C67970" w:rsidRDefault="00BC4CE2" w:rsidP="006647C5">
            <w:pPr>
              <w:spacing w:before="120" w:after="120"/>
            </w:pPr>
            <w:r>
              <w:t>YB800—70</w:t>
            </w:r>
          </w:p>
        </w:tc>
        <w:tc>
          <w:tcPr>
            <w:tcW w:w="2126" w:type="dxa"/>
            <w:tcBorders>
              <w:left w:val="single" w:sz="4" w:space="0" w:color="auto"/>
            </w:tcBorders>
            <w:shd w:val="clear" w:color="auto" w:fill="FFFFFF"/>
          </w:tcPr>
          <w:p w:rsidR="00C67970" w:rsidRDefault="00BC4CE2" w:rsidP="006647C5">
            <w:pPr>
              <w:spacing w:before="120" w:after="120"/>
            </w:pPr>
            <w:r>
              <w:t>热轧、冷拔</w:t>
            </w:r>
          </w:p>
        </w:tc>
      </w:tr>
      <w:tr w:rsidR="00C67970">
        <w:trPr>
          <w:trHeight w:val="319"/>
        </w:trPr>
        <w:tc>
          <w:tcPr>
            <w:tcW w:w="1314" w:type="dxa"/>
            <w:shd w:val="clear" w:color="auto" w:fill="FFFFFF"/>
          </w:tcPr>
          <w:p w:rsidR="00C67970" w:rsidRDefault="00C67970" w:rsidP="006647C5">
            <w:pPr>
              <w:spacing w:before="120" w:after="120"/>
              <w:rPr>
                <w:sz w:val="10"/>
                <w:szCs w:val="10"/>
              </w:rPr>
            </w:pPr>
          </w:p>
        </w:tc>
        <w:tc>
          <w:tcPr>
            <w:tcW w:w="2115" w:type="dxa"/>
            <w:tcBorders>
              <w:left w:val="single" w:sz="4" w:space="0" w:color="auto"/>
            </w:tcBorders>
            <w:shd w:val="clear" w:color="auto" w:fill="FFFFFF"/>
          </w:tcPr>
          <w:p w:rsidR="00C67970" w:rsidRDefault="00BC4CE2" w:rsidP="006647C5">
            <w:pPr>
              <w:spacing w:before="120" w:after="120"/>
            </w:pPr>
            <w:r>
              <w:t>化工设备及管道用管</w:t>
            </w:r>
          </w:p>
        </w:tc>
        <w:tc>
          <w:tcPr>
            <w:tcW w:w="3487" w:type="dxa"/>
            <w:tcBorders>
              <w:left w:val="single" w:sz="4" w:space="0" w:color="auto"/>
            </w:tcBorders>
            <w:shd w:val="clear" w:color="auto" w:fill="FFFFFF"/>
          </w:tcPr>
          <w:p w:rsidR="00C67970" w:rsidRDefault="00BC4CE2" w:rsidP="006647C5">
            <w:pPr>
              <w:spacing w:before="120" w:after="120"/>
            </w:pPr>
            <w:r>
              <w:t>YB804—70, YB231—70</w:t>
            </w:r>
          </w:p>
        </w:tc>
        <w:tc>
          <w:tcPr>
            <w:tcW w:w="2126" w:type="dxa"/>
            <w:tcBorders>
              <w:left w:val="single" w:sz="4" w:space="0" w:color="auto"/>
            </w:tcBorders>
            <w:shd w:val="clear" w:color="auto" w:fill="FFFFFF"/>
          </w:tcPr>
          <w:p w:rsidR="00C67970" w:rsidRDefault="00BC4CE2" w:rsidP="006647C5">
            <w:pPr>
              <w:spacing w:before="120" w:after="120"/>
            </w:pPr>
            <w:r>
              <w:t>热轧、冷拔</w:t>
            </w:r>
          </w:p>
        </w:tc>
      </w:tr>
      <w:tr w:rsidR="00C67970">
        <w:trPr>
          <w:trHeight w:val="325"/>
        </w:trPr>
        <w:tc>
          <w:tcPr>
            <w:tcW w:w="1314" w:type="dxa"/>
            <w:tcBorders>
              <w:top w:val="single" w:sz="4" w:space="0" w:color="auto"/>
            </w:tcBorders>
            <w:shd w:val="clear" w:color="auto" w:fill="FFFFFF"/>
          </w:tcPr>
          <w:p w:rsidR="00C67970" w:rsidRDefault="00C67970" w:rsidP="006647C5">
            <w:pPr>
              <w:spacing w:before="120" w:after="120"/>
              <w:rPr>
                <w:sz w:val="10"/>
                <w:szCs w:val="10"/>
              </w:rPr>
            </w:pP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容器用管</w:t>
            </w:r>
          </w:p>
        </w:tc>
        <w:tc>
          <w:tcPr>
            <w:tcW w:w="3487" w:type="dxa"/>
            <w:tcBorders>
              <w:top w:val="single" w:sz="4" w:space="0" w:color="auto"/>
              <w:left w:val="single" w:sz="4" w:space="0" w:color="auto"/>
            </w:tcBorders>
            <w:shd w:val="clear" w:color="auto" w:fill="FFFFFF"/>
          </w:tcPr>
          <w:p w:rsidR="00C67970" w:rsidRDefault="00BC4CE2" w:rsidP="006647C5">
            <w:pPr>
              <w:spacing w:before="120" w:after="120"/>
            </w:pPr>
            <w:r>
              <w:t>专门协议</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热轧、电焊、冷拔</w:t>
            </w:r>
          </w:p>
        </w:tc>
      </w:tr>
      <w:tr w:rsidR="00C67970">
        <w:trPr>
          <w:trHeight w:val="257"/>
        </w:trPr>
        <w:tc>
          <w:tcPr>
            <w:tcW w:w="1314" w:type="dxa"/>
            <w:shd w:val="clear" w:color="auto" w:fill="FFFFFF"/>
          </w:tcPr>
          <w:p w:rsidR="00C67970" w:rsidRDefault="00BC4CE2" w:rsidP="006647C5">
            <w:pPr>
              <w:spacing w:before="120" w:after="120"/>
            </w:pPr>
            <w:r>
              <w:t>其它用管</w:t>
            </w:r>
          </w:p>
        </w:tc>
        <w:tc>
          <w:tcPr>
            <w:tcW w:w="2115" w:type="dxa"/>
            <w:tcBorders>
              <w:left w:val="single" w:sz="4" w:space="0" w:color="auto"/>
            </w:tcBorders>
            <w:shd w:val="clear" w:color="auto" w:fill="FFFFFF"/>
          </w:tcPr>
          <w:p w:rsidR="00C67970" w:rsidRDefault="00BC4CE2" w:rsidP="006647C5">
            <w:pPr>
              <w:spacing w:before="120" w:after="120"/>
            </w:pPr>
            <w:r>
              <w:t>仪表用管</w:t>
            </w:r>
          </w:p>
        </w:tc>
        <w:tc>
          <w:tcPr>
            <w:tcW w:w="3487" w:type="dxa"/>
            <w:tcBorders>
              <w:left w:val="single" w:sz="4" w:space="0" w:color="auto"/>
            </w:tcBorders>
            <w:shd w:val="clear" w:color="auto" w:fill="FFFFFF"/>
          </w:tcPr>
          <w:p w:rsidR="00C67970" w:rsidRDefault="00BC4CE2" w:rsidP="006647C5">
            <w:pPr>
              <w:spacing w:before="120" w:after="120"/>
            </w:pPr>
            <w:r>
              <w:t>专门协议</w:t>
            </w:r>
          </w:p>
        </w:tc>
        <w:tc>
          <w:tcPr>
            <w:tcW w:w="2126" w:type="dxa"/>
            <w:tcBorders>
              <w:left w:val="single" w:sz="4" w:space="0" w:color="auto"/>
            </w:tcBorders>
            <w:shd w:val="clear" w:color="auto" w:fill="FFFFFF"/>
          </w:tcPr>
          <w:p w:rsidR="00C67970" w:rsidRDefault="00BC4CE2" w:rsidP="006647C5">
            <w:pPr>
              <w:spacing w:before="120" w:after="120"/>
            </w:pPr>
            <w:r>
              <w:t>冷拔</w:t>
            </w:r>
          </w:p>
        </w:tc>
      </w:tr>
      <w:tr w:rsidR="00C67970">
        <w:trPr>
          <w:trHeight w:val="372"/>
        </w:trPr>
        <w:tc>
          <w:tcPr>
            <w:tcW w:w="1314" w:type="dxa"/>
            <w:tcBorders>
              <w:bottom w:val="single" w:sz="4" w:space="0" w:color="auto"/>
            </w:tcBorders>
            <w:shd w:val="clear" w:color="auto" w:fill="FFFFFF"/>
          </w:tcPr>
          <w:p w:rsidR="00C67970" w:rsidRDefault="00C67970" w:rsidP="006647C5">
            <w:pPr>
              <w:spacing w:before="120" w:after="120"/>
              <w:rPr>
                <w:sz w:val="10"/>
                <w:szCs w:val="10"/>
              </w:rPr>
            </w:pPr>
          </w:p>
        </w:tc>
        <w:tc>
          <w:tcPr>
            <w:tcW w:w="2115" w:type="dxa"/>
            <w:tcBorders>
              <w:left w:val="single" w:sz="4" w:space="0" w:color="auto"/>
              <w:bottom w:val="single" w:sz="4" w:space="0" w:color="auto"/>
            </w:tcBorders>
            <w:shd w:val="clear" w:color="auto" w:fill="FFFFFF"/>
          </w:tcPr>
          <w:p w:rsidR="00C67970" w:rsidRDefault="00BC4CE2" w:rsidP="006647C5">
            <w:pPr>
              <w:spacing w:before="120" w:after="120"/>
            </w:pPr>
            <w:r>
              <w:t>表壳用管</w:t>
            </w:r>
          </w:p>
        </w:tc>
        <w:tc>
          <w:tcPr>
            <w:tcW w:w="3487" w:type="dxa"/>
            <w:tcBorders>
              <w:left w:val="single" w:sz="4" w:space="0" w:color="auto"/>
              <w:bottom w:val="single" w:sz="4" w:space="0" w:color="auto"/>
            </w:tcBorders>
            <w:shd w:val="clear" w:color="auto" w:fill="FFFFFF"/>
          </w:tcPr>
          <w:p w:rsidR="00C67970" w:rsidRDefault="00BC4CE2" w:rsidP="006647C5">
            <w:pPr>
              <w:spacing w:before="120" w:after="120"/>
            </w:pPr>
            <w:r>
              <w:t>YB446—64</w:t>
            </w:r>
          </w:p>
        </w:tc>
        <w:tc>
          <w:tcPr>
            <w:tcW w:w="2126" w:type="dxa"/>
            <w:tcBorders>
              <w:left w:val="single" w:sz="4" w:space="0" w:color="auto"/>
              <w:bottom w:val="single" w:sz="4" w:space="0" w:color="auto"/>
            </w:tcBorders>
            <w:shd w:val="clear" w:color="auto" w:fill="FFFFFF"/>
          </w:tcPr>
          <w:p w:rsidR="00C67970" w:rsidRDefault="00BC4CE2" w:rsidP="006647C5">
            <w:pPr>
              <w:spacing w:before="120" w:after="120"/>
            </w:pPr>
            <w:r>
              <w:t>冷拔</w:t>
            </w:r>
          </w:p>
        </w:tc>
      </w:tr>
    </w:tbl>
    <w:p w:rsidR="00C67970" w:rsidRDefault="00BC4CE2" w:rsidP="006647C5">
      <w:pPr>
        <w:spacing w:before="120" w:after="120"/>
        <w:ind w:firstLine="360"/>
      </w:pPr>
      <w:r>
        <w:rPr>
          <w:lang w:eastAsia="zh-CN"/>
        </w:rPr>
        <w:t>钢管按用途分类如表</w:t>
      </w:r>
      <w:r>
        <w:rPr>
          <w:lang w:eastAsia="zh-CN"/>
        </w:rPr>
        <w:t>19-1</w:t>
      </w:r>
      <w:r>
        <w:rPr>
          <w:lang w:eastAsia="zh-CN"/>
        </w:rPr>
        <w:t>所示。用途不同，则技术要求各异，致生产方法亦有所不</w:t>
      </w:r>
      <w:r>
        <w:rPr>
          <w:lang w:eastAsia="zh-CN"/>
        </w:rPr>
        <w:t xml:space="preserve"> </w:t>
      </w:r>
      <w:r>
        <w:rPr>
          <w:lang w:eastAsia="zh-CN"/>
        </w:rPr>
        <w:t>同。钢管按横断面形状可分为圆管和异型钢管；按纵断面可分为等断面管和变断面管。</w:t>
      </w:r>
      <w:r>
        <w:t>钢</w:t>
      </w:r>
    </w:p>
    <w:p w:rsidR="00C67970" w:rsidRDefault="00BC4CE2" w:rsidP="006647C5">
      <w:pPr>
        <w:spacing w:before="120" w:after="120"/>
      </w:pPr>
      <w:r>
        <w:t>361</w:t>
      </w:r>
    </w:p>
    <w:p w:rsidR="00C67970" w:rsidRDefault="00BC4CE2" w:rsidP="006647C5">
      <w:pPr>
        <w:spacing w:before="120" w:after="120"/>
      </w:pPr>
      <w:r>
        <w:t>表</w:t>
      </w:r>
      <w:r>
        <w:t>1&gt;2</w:t>
      </w:r>
      <w:r>
        <w:t>常用的热轧无缝管生产方法</w:t>
      </w:r>
    </w:p>
    <w:tbl>
      <w:tblPr>
        <w:tblOverlap w:val="never"/>
        <w:tblW w:w="0" w:type="auto"/>
        <w:tblLayout w:type="fixed"/>
        <w:tblCellMar>
          <w:left w:w="10" w:type="dxa"/>
          <w:right w:w="10" w:type="dxa"/>
        </w:tblCellMar>
        <w:tblLook w:val="0000"/>
      </w:tblPr>
      <w:tblGrid>
        <w:gridCol w:w="524"/>
        <w:gridCol w:w="1419"/>
        <w:gridCol w:w="1430"/>
        <w:gridCol w:w="4042"/>
        <w:gridCol w:w="1765"/>
        <w:gridCol w:w="1068"/>
        <w:gridCol w:w="1079"/>
        <w:gridCol w:w="1063"/>
        <w:gridCol w:w="1089"/>
      </w:tblGrid>
      <w:tr w:rsidR="00C67970">
        <w:trPr>
          <w:trHeight w:val="382"/>
        </w:trPr>
        <w:tc>
          <w:tcPr>
            <w:tcW w:w="524" w:type="dxa"/>
            <w:tcBorders>
              <w:top w:val="single" w:sz="4" w:space="0" w:color="auto"/>
            </w:tcBorders>
            <w:shd w:val="clear" w:color="auto" w:fill="FFFFFF"/>
          </w:tcPr>
          <w:p w:rsidR="00C67970" w:rsidRDefault="00C67970" w:rsidP="006647C5">
            <w:pPr>
              <w:spacing w:before="120" w:after="120"/>
              <w:rPr>
                <w:sz w:val="10"/>
                <w:szCs w:val="10"/>
              </w:rPr>
            </w:pPr>
          </w:p>
        </w:tc>
        <w:tc>
          <w:tcPr>
            <w:tcW w:w="1419" w:type="dxa"/>
            <w:tcBorders>
              <w:top w:val="single" w:sz="4" w:space="0" w:color="auto"/>
            </w:tcBorders>
            <w:shd w:val="clear" w:color="auto" w:fill="FFFFFF"/>
          </w:tcPr>
          <w:p w:rsidR="00C67970" w:rsidRDefault="00C67970" w:rsidP="006647C5">
            <w:pPr>
              <w:spacing w:before="120" w:after="120"/>
              <w:rPr>
                <w:sz w:val="10"/>
                <w:szCs w:val="10"/>
              </w:rPr>
            </w:pP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原</w:t>
            </w:r>
            <w:r>
              <w:t xml:space="preserve"> </w:t>
            </w:r>
            <w:r>
              <w:t>料</w:t>
            </w:r>
          </w:p>
        </w:tc>
        <w:tc>
          <w:tcPr>
            <w:tcW w:w="5807" w:type="dxa"/>
            <w:gridSpan w:val="2"/>
            <w:tcBorders>
              <w:top w:val="single" w:sz="4" w:space="0" w:color="auto"/>
              <w:left w:val="single" w:sz="4" w:space="0" w:color="auto"/>
            </w:tcBorders>
            <w:shd w:val="clear" w:color="auto" w:fill="FFFFFF"/>
          </w:tcPr>
          <w:p w:rsidR="00C67970" w:rsidRDefault="00BC4CE2" w:rsidP="006647C5">
            <w:pPr>
              <w:spacing w:before="120" w:after="120"/>
            </w:pPr>
            <w:r>
              <w:t>主要变形工序用设备</w:t>
            </w:r>
          </w:p>
        </w:tc>
        <w:tc>
          <w:tcPr>
            <w:tcW w:w="106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79" w:type="dxa"/>
            <w:tcBorders>
              <w:top w:val="single" w:sz="4" w:space="0" w:color="auto"/>
            </w:tcBorders>
            <w:shd w:val="clear" w:color="auto" w:fill="FFFFFF"/>
          </w:tcPr>
          <w:p w:rsidR="00C67970" w:rsidRDefault="00BC4CE2" w:rsidP="006647C5">
            <w:pPr>
              <w:spacing w:before="120" w:after="120"/>
            </w:pPr>
            <w:r>
              <w:t>-</w:t>
            </w:r>
            <w:r>
              <w:t>产</w:t>
            </w:r>
            <w:r>
              <w:t xml:space="preserve"> </w:t>
            </w:r>
            <w:r>
              <w:t>品</w:t>
            </w:r>
          </w:p>
        </w:tc>
        <w:tc>
          <w:tcPr>
            <w:tcW w:w="1063" w:type="dxa"/>
            <w:tcBorders>
              <w:top w:val="single" w:sz="4" w:space="0" w:color="auto"/>
            </w:tcBorders>
            <w:shd w:val="clear" w:color="auto" w:fill="FFFFFF"/>
          </w:tcPr>
          <w:p w:rsidR="00C67970" w:rsidRDefault="00BC4CE2" w:rsidP="006647C5">
            <w:pPr>
              <w:spacing w:before="120" w:after="120"/>
            </w:pPr>
            <w:r>
              <w:t>范</w:t>
            </w:r>
            <w:r>
              <w:t xml:space="preserve"> </w:t>
            </w:r>
            <w:r>
              <w:t>围</w:t>
            </w:r>
          </w:p>
        </w:tc>
        <w:tc>
          <w:tcPr>
            <w:tcW w:w="1089"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545"/>
        </w:trPr>
        <w:tc>
          <w:tcPr>
            <w:tcW w:w="524" w:type="dxa"/>
            <w:shd w:val="clear" w:color="auto" w:fill="FFFFFF"/>
          </w:tcPr>
          <w:p w:rsidR="00C67970" w:rsidRDefault="00BC4CE2" w:rsidP="006647C5">
            <w:pPr>
              <w:spacing w:before="120" w:after="120"/>
            </w:pPr>
            <w:r>
              <w:t>生</w:t>
            </w:r>
          </w:p>
        </w:tc>
        <w:tc>
          <w:tcPr>
            <w:tcW w:w="1419" w:type="dxa"/>
            <w:shd w:val="clear" w:color="auto" w:fill="FFFFFF"/>
          </w:tcPr>
          <w:p w:rsidR="00C67970" w:rsidRDefault="00BC4CE2" w:rsidP="006647C5">
            <w:pPr>
              <w:spacing w:before="120" w:after="120"/>
            </w:pPr>
            <w:r>
              <w:t>产方法</w:t>
            </w:r>
          </w:p>
        </w:tc>
        <w:tc>
          <w:tcPr>
            <w:tcW w:w="1430" w:type="dxa"/>
            <w:tcBorders>
              <w:left w:val="single" w:sz="4" w:space="0" w:color="auto"/>
            </w:tcBorders>
            <w:shd w:val="clear" w:color="auto" w:fill="FFFFFF"/>
          </w:tcPr>
          <w:p w:rsidR="00C67970" w:rsidRDefault="00BC4CE2" w:rsidP="006647C5">
            <w:pPr>
              <w:spacing w:before="120" w:after="120"/>
            </w:pPr>
            <w:r>
              <w:t>(</w:t>
            </w:r>
            <w:r>
              <w:t>管坯）</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pPr>
            <w:r>
              <w:t>穿</w:t>
            </w:r>
            <w:r>
              <w:t xml:space="preserve"> </w:t>
            </w:r>
            <w:r>
              <w:t>孔</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轧</w:t>
            </w:r>
            <w:r>
              <w:t xml:space="preserve"> </w:t>
            </w:r>
            <w:r>
              <w:t>管</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外径</w:t>
            </w:r>
            <w:r>
              <w:t>D</w:t>
            </w:r>
            <w:r>
              <w:rPr>
                <w:vertAlign w:val="subscript"/>
              </w:rPr>
              <w:t>c</w:t>
            </w:r>
            <w:r>
              <w:t xml:space="preserve"> </w:t>
            </w:r>
            <w:r>
              <w:t>毫米</w:t>
            </w:r>
            <w:r>
              <w:t>®</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壁厚</w:t>
            </w:r>
            <w:r>
              <w:t xml:space="preserve">dc </w:t>
            </w:r>
            <w:r>
              <w:t>毫米</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Dc /Sc</w:t>
            </w:r>
          </w:p>
        </w:tc>
        <w:tc>
          <w:tcPr>
            <w:tcW w:w="108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轧管机轧后</w:t>
            </w:r>
            <w:r>
              <w:rPr>
                <w:lang w:eastAsia="zh-CN"/>
              </w:rPr>
              <w:t xml:space="preserve"> </w:t>
            </w:r>
            <w:r>
              <w:rPr>
                <w:lang w:eastAsia="zh-CN"/>
              </w:rPr>
              <w:t>最大长度</w:t>
            </w:r>
            <w:r>
              <w:rPr>
                <w:lang w:eastAsia="zh-CN"/>
              </w:rPr>
              <w:t xml:space="preserve"> </w:t>
            </w:r>
            <w:r>
              <w:rPr>
                <w:lang w:eastAsia="zh-CN"/>
              </w:rPr>
              <w:t>米</w:t>
            </w:r>
          </w:p>
        </w:tc>
      </w:tr>
      <w:tr w:rsidR="00C67970">
        <w:trPr>
          <w:trHeight w:val="550"/>
        </w:trPr>
        <w:tc>
          <w:tcPr>
            <w:tcW w:w="524" w:type="dxa"/>
            <w:tcBorders>
              <w:top w:val="single" w:sz="4" w:space="0" w:color="auto"/>
            </w:tcBorders>
            <w:shd w:val="clear" w:color="auto" w:fill="FFFFFF"/>
          </w:tcPr>
          <w:p w:rsidR="00C67970" w:rsidRDefault="00C67970" w:rsidP="006647C5">
            <w:pPr>
              <w:spacing w:before="120" w:after="120"/>
              <w:rPr>
                <w:sz w:val="10"/>
                <w:szCs w:val="10"/>
                <w:lang w:eastAsia="zh-CN"/>
              </w:rPr>
            </w:pPr>
          </w:p>
        </w:tc>
        <w:tc>
          <w:tcPr>
            <w:tcW w:w="1419" w:type="dxa"/>
            <w:vMerge w:val="restart"/>
            <w:tcBorders>
              <w:top w:val="single" w:sz="4" w:space="0" w:color="auto"/>
              <w:left w:val="single" w:sz="4" w:space="0" w:color="auto"/>
            </w:tcBorders>
            <w:shd w:val="clear" w:color="auto" w:fill="FFFFFF"/>
          </w:tcPr>
          <w:p w:rsidR="00C67970" w:rsidRDefault="00BC4CE2" w:rsidP="006647C5">
            <w:pPr>
              <w:spacing w:before="120" w:after="120"/>
            </w:pPr>
            <w:r>
              <w:t>自动式轧管机组</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圆轧坯</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二辊式斜轧穿孔机（曼乃斯曼式）或菌式穿孔机</w:t>
            </w:r>
          </w:p>
        </w:tc>
        <w:tc>
          <w:tcPr>
            <w:tcW w:w="1765" w:type="dxa"/>
            <w:vMerge w:val="restart"/>
            <w:tcBorders>
              <w:top w:val="single" w:sz="4" w:space="0" w:color="auto"/>
              <w:left w:val="single" w:sz="4" w:space="0" w:color="auto"/>
            </w:tcBorders>
            <w:shd w:val="clear" w:color="auto" w:fill="FFFFFF"/>
          </w:tcPr>
          <w:p w:rsidR="00C67970" w:rsidRDefault="00BC4CE2" w:rsidP="006647C5">
            <w:pPr>
              <w:spacing w:before="120" w:after="120"/>
            </w:pPr>
            <w:r>
              <w:t>自动式轧管机</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多</w:t>
            </w:r>
            <w:r>
              <w:t>12_7</w:t>
            </w:r>
            <w:r>
              <w:rPr>
                <w:rFonts w:ascii="MS Mincho" w:eastAsia="MS Mincho" w:hAnsi="MS Mincho" w:cs="MS Mincho" w:hint="eastAsia"/>
              </w:rPr>
              <w:t>〜</w:t>
            </w:r>
            <w:r>
              <w:t xml:space="preserve"> 660-4©</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60</w:t>
            </w:r>
          </w:p>
        </w:tc>
        <w:tc>
          <w:tcPr>
            <w:tcW w:w="106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89" w:type="dxa"/>
            <w:vMerge w:val="restart"/>
            <w:tcBorders>
              <w:top w:val="single" w:sz="4" w:space="0" w:color="auto"/>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16</w:t>
            </w:r>
          </w:p>
        </w:tc>
      </w:tr>
      <w:tr w:rsidR="00C67970">
        <w:trPr>
          <w:trHeight w:val="555"/>
        </w:trPr>
        <w:tc>
          <w:tcPr>
            <w:tcW w:w="524" w:type="dxa"/>
            <w:shd w:val="clear" w:color="auto" w:fill="FFFFFF"/>
          </w:tcPr>
          <w:p w:rsidR="00C67970" w:rsidRDefault="00C67970" w:rsidP="006647C5">
            <w:pPr>
              <w:spacing w:before="120" w:after="120"/>
              <w:rPr>
                <w:sz w:val="10"/>
                <w:szCs w:val="10"/>
              </w:rPr>
            </w:pPr>
          </w:p>
        </w:tc>
        <w:tc>
          <w:tcPr>
            <w:tcW w:w="1419" w:type="dxa"/>
            <w:vMerge/>
            <w:tcBorders>
              <w:left w:val="single" w:sz="4" w:space="0" w:color="auto"/>
            </w:tcBorders>
            <w:shd w:val="clear" w:color="auto" w:fill="FFFFFF"/>
          </w:tcPr>
          <w:p w:rsidR="00C67970" w:rsidRDefault="00C67970" w:rsidP="006647C5">
            <w:pPr>
              <w:spacing w:before="120" w:after="120"/>
            </w:pP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连铸方远</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推轧穿孔机（</w:t>
            </w:r>
            <w:r>
              <w:rPr>
                <w:lang w:eastAsia="zh-CN"/>
              </w:rPr>
              <w:t>PPM)</w:t>
            </w:r>
            <w:r>
              <w:rPr>
                <w:lang w:eastAsia="zh-CN"/>
              </w:rPr>
              <w:t>和斜轧延伸机</w:t>
            </w:r>
            <w:r>
              <w:rPr>
                <w:lang w:eastAsia="zh-CN"/>
              </w:rPr>
              <w:t>®</w:t>
            </w:r>
          </w:p>
        </w:tc>
        <w:tc>
          <w:tcPr>
            <w:tcW w:w="1765" w:type="dxa"/>
            <w:vMerge/>
            <w:tcBorders>
              <w:left w:val="single" w:sz="4" w:space="0" w:color="auto"/>
            </w:tcBorders>
            <w:shd w:val="clear" w:color="auto" w:fill="FFFFFF"/>
          </w:tcPr>
          <w:p w:rsidR="00C67970" w:rsidRDefault="00C67970" w:rsidP="006647C5">
            <w:pPr>
              <w:spacing w:before="120" w:after="120"/>
              <w:rPr>
                <w:lang w:eastAsia="zh-CN"/>
              </w:rPr>
            </w:pP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^165^406</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5.5</w:t>
            </w:r>
            <w:r>
              <w:rPr>
                <w:rFonts w:ascii="MS Mincho" w:eastAsia="MS Mincho" w:hAnsi="MS Mincho" w:cs="MS Mincho" w:hint="eastAsia"/>
              </w:rPr>
              <w:t>〜</w:t>
            </w:r>
            <w:r>
              <w:t>40.5</w:t>
            </w:r>
          </w:p>
        </w:tc>
        <w:tc>
          <w:tcPr>
            <w:tcW w:w="1063" w:type="dxa"/>
            <w:tcBorders>
              <w:left w:val="single" w:sz="4" w:space="0" w:color="auto"/>
            </w:tcBorders>
            <w:shd w:val="clear" w:color="auto" w:fill="FFFFFF"/>
          </w:tcPr>
          <w:p w:rsidR="00C67970" w:rsidRDefault="00C67970" w:rsidP="006647C5">
            <w:pPr>
              <w:spacing w:before="120" w:after="120"/>
              <w:rPr>
                <w:sz w:val="10"/>
                <w:szCs w:val="10"/>
              </w:rPr>
            </w:pPr>
          </w:p>
        </w:tc>
        <w:tc>
          <w:tcPr>
            <w:tcW w:w="1089" w:type="dxa"/>
            <w:vMerge/>
            <w:tcBorders>
              <w:left w:val="single" w:sz="4" w:space="0" w:color="auto"/>
            </w:tcBorders>
            <w:shd w:val="clear" w:color="auto" w:fill="FFFFFF"/>
          </w:tcPr>
          <w:p w:rsidR="00C67970" w:rsidRDefault="00C67970" w:rsidP="006647C5">
            <w:pPr>
              <w:spacing w:before="120" w:after="120"/>
            </w:pPr>
          </w:p>
        </w:tc>
      </w:tr>
      <w:tr w:rsidR="00C67970">
        <w:trPr>
          <w:trHeight w:val="560"/>
        </w:trPr>
        <w:tc>
          <w:tcPr>
            <w:tcW w:w="524" w:type="dxa"/>
            <w:shd w:val="clear" w:color="auto" w:fill="FFFFFF"/>
          </w:tcPr>
          <w:p w:rsidR="00C67970" w:rsidRDefault="00C67970" w:rsidP="006647C5">
            <w:pPr>
              <w:spacing w:before="120" w:after="120"/>
              <w:rPr>
                <w:sz w:val="10"/>
                <w:szCs w:val="10"/>
              </w:rPr>
            </w:pP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圆锭</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二辊式斜轧穿孔机（曼乃斯曼式〉</w:t>
            </w:r>
          </w:p>
        </w:tc>
        <w:tc>
          <w:tcPr>
            <w:tcW w:w="1765" w:type="dxa"/>
            <w:tcBorders>
              <w:top w:val="single" w:sz="4" w:space="0" w:color="auto"/>
              <w:left w:val="single" w:sz="4" w:space="0" w:color="auto"/>
            </w:tcBorders>
            <w:shd w:val="clear" w:color="auto" w:fill="FFFFFF"/>
          </w:tcPr>
          <w:p w:rsidR="00C67970" w:rsidRDefault="00C67970" w:rsidP="006647C5">
            <w:pPr>
              <w:spacing w:before="120" w:after="120"/>
              <w:rPr>
                <w:sz w:val="10"/>
                <w:szCs w:val="10"/>
                <w:lang w:eastAsia="zh-CN"/>
              </w:rPr>
            </w:pPr>
          </w:p>
        </w:tc>
        <w:tc>
          <w:tcPr>
            <w:tcW w:w="1068" w:type="dxa"/>
            <w:tcBorders>
              <w:top w:val="single" w:sz="4" w:space="0" w:color="auto"/>
              <w:left w:val="single" w:sz="4" w:space="0" w:color="auto"/>
            </w:tcBorders>
            <w:shd w:val="clear" w:color="auto" w:fill="FFFFFF"/>
          </w:tcPr>
          <w:p w:rsidR="00C67970" w:rsidRDefault="00C67970" w:rsidP="006647C5">
            <w:pPr>
              <w:spacing w:before="120" w:after="120"/>
              <w:rPr>
                <w:sz w:val="10"/>
                <w:szCs w:val="10"/>
                <w:lang w:eastAsia="zh-CN"/>
              </w:rPr>
            </w:pPr>
          </w:p>
        </w:tc>
        <w:tc>
          <w:tcPr>
            <w:tcW w:w="1079" w:type="dxa"/>
            <w:tcBorders>
              <w:top w:val="single" w:sz="4" w:space="0" w:color="auto"/>
              <w:left w:val="single" w:sz="4" w:space="0" w:color="auto"/>
            </w:tcBorders>
            <w:shd w:val="clear" w:color="auto" w:fill="FFFFFF"/>
          </w:tcPr>
          <w:p w:rsidR="00C67970" w:rsidRDefault="00C67970" w:rsidP="006647C5">
            <w:pPr>
              <w:spacing w:before="120" w:after="120"/>
              <w:rPr>
                <w:sz w:val="10"/>
                <w:szCs w:val="10"/>
                <w:lang w:eastAsia="zh-CN"/>
              </w:rPr>
            </w:pPr>
          </w:p>
        </w:tc>
        <w:tc>
          <w:tcPr>
            <w:tcW w:w="1063" w:type="dxa"/>
            <w:tcBorders>
              <w:top w:val="single" w:sz="4" w:space="0" w:color="auto"/>
              <w:left w:val="single" w:sz="4" w:space="0" w:color="auto"/>
            </w:tcBorders>
            <w:shd w:val="clear" w:color="auto" w:fill="FFFFFF"/>
          </w:tcPr>
          <w:p w:rsidR="00C67970" w:rsidRDefault="00C67970" w:rsidP="006647C5">
            <w:pPr>
              <w:spacing w:before="120" w:after="120"/>
              <w:rPr>
                <w:sz w:val="10"/>
                <w:szCs w:val="10"/>
                <w:lang w:eastAsia="zh-CN"/>
              </w:rPr>
            </w:pPr>
          </w:p>
        </w:tc>
        <w:tc>
          <w:tcPr>
            <w:tcW w:w="1089" w:type="dxa"/>
            <w:tcBorders>
              <w:top w:val="single" w:sz="4" w:space="0" w:color="auto"/>
              <w:left w:val="single" w:sz="4" w:space="0" w:color="auto"/>
            </w:tcBorders>
            <w:shd w:val="clear" w:color="auto" w:fill="FFFFFF"/>
          </w:tcPr>
          <w:p w:rsidR="00C67970" w:rsidRDefault="00C67970" w:rsidP="006647C5">
            <w:pPr>
              <w:spacing w:before="120" w:after="120"/>
              <w:rPr>
                <w:sz w:val="10"/>
                <w:szCs w:val="10"/>
                <w:lang w:eastAsia="zh-CN"/>
              </w:rPr>
            </w:pPr>
          </w:p>
        </w:tc>
      </w:tr>
      <w:tr w:rsidR="00C67970">
        <w:trPr>
          <w:trHeight w:val="550"/>
        </w:trPr>
        <w:tc>
          <w:tcPr>
            <w:tcW w:w="524" w:type="dxa"/>
            <w:shd w:val="clear" w:color="auto" w:fill="FFFFFF"/>
          </w:tcPr>
          <w:p w:rsidR="00C67970" w:rsidRDefault="00BC4CE2" w:rsidP="006647C5">
            <w:pPr>
              <w:spacing w:before="120" w:after="120"/>
            </w:pPr>
            <w:r>
              <w:t>热</w:t>
            </w:r>
          </w:p>
        </w:tc>
        <w:tc>
          <w:tcPr>
            <w:tcW w:w="1419" w:type="dxa"/>
            <w:tcBorders>
              <w:left w:val="single" w:sz="4" w:space="0" w:color="auto"/>
            </w:tcBorders>
            <w:shd w:val="clear" w:color="auto" w:fill="FFFFFF"/>
          </w:tcPr>
          <w:p w:rsidR="00C67970" w:rsidRDefault="00BC4CE2" w:rsidP="006647C5">
            <w:pPr>
              <w:spacing w:before="120" w:after="120"/>
            </w:pPr>
            <w:r>
              <w:t>皮尔格轧管机组</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方锭或多角形锭</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压力穿孔机和斜轧延伸机</w:t>
            </w:r>
          </w:p>
        </w:tc>
        <w:tc>
          <w:tcPr>
            <w:tcW w:w="1765" w:type="dxa"/>
            <w:tcBorders>
              <w:left w:val="single" w:sz="4" w:space="0" w:color="auto"/>
            </w:tcBorders>
            <w:shd w:val="clear" w:color="auto" w:fill="FFFFFF"/>
          </w:tcPr>
          <w:p w:rsidR="00C67970" w:rsidRDefault="00BC4CE2" w:rsidP="006647C5">
            <w:pPr>
              <w:spacing w:before="120" w:after="120"/>
            </w:pPr>
            <w:r>
              <w:t>皮尔格轧管机</w:t>
            </w:r>
          </w:p>
        </w:tc>
        <w:tc>
          <w:tcPr>
            <w:tcW w:w="1068" w:type="dxa"/>
            <w:tcBorders>
              <w:left w:val="single" w:sz="4" w:space="0" w:color="auto"/>
            </w:tcBorders>
            <w:shd w:val="clear" w:color="auto" w:fill="FFFFFF"/>
          </w:tcPr>
          <w:p w:rsidR="00C67970" w:rsidRDefault="00BC4CE2" w:rsidP="006647C5">
            <w:pPr>
              <w:spacing w:before="120" w:after="120"/>
            </w:pPr>
            <w:r>
              <w:t>$50</w:t>
            </w:r>
            <w:r>
              <w:rPr>
                <w:rFonts w:ascii="MS Mincho" w:eastAsia="MS Mincho" w:hAnsi="MS Mincho" w:cs="MS Mincho" w:hint="eastAsia"/>
              </w:rPr>
              <w:t>〜</w:t>
            </w:r>
            <w:r>
              <w:t>1000</w:t>
            </w:r>
          </w:p>
        </w:tc>
        <w:tc>
          <w:tcPr>
            <w:tcW w:w="1079" w:type="dxa"/>
            <w:tcBorders>
              <w:left w:val="single" w:sz="4" w:space="0" w:color="auto"/>
            </w:tcBorders>
            <w:shd w:val="clear" w:color="auto" w:fill="FFFFFF"/>
          </w:tcPr>
          <w:p w:rsidR="00C67970" w:rsidRDefault="00BC4CE2" w:rsidP="006647C5">
            <w:pPr>
              <w:spacing w:before="120" w:after="120"/>
            </w:pPr>
            <w:r>
              <w:t>2.25</w:t>
            </w:r>
            <w:r>
              <w:rPr>
                <w:rFonts w:ascii="MS Mincho" w:eastAsia="MS Mincho" w:hAnsi="MS Mincho" w:cs="MS Mincho" w:hint="eastAsia"/>
              </w:rPr>
              <w:t>〜</w:t>
            </w:r>
            <w:r>
              <w:t>170</w:t>
            </w:r>
          </w:p>
        </w:tc>
        <w:tc>
          <w:tcPr>
            <w:tcW w:w="1063" w:type="dxa"/>
            <w:tcBorders>
              <w:left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40</w:t>
            </w:r>
          </w:p>
        </w:tc>
        <w:tc>
          <w:tcPr>
            <w:tcW w:w="1089" w:type="dxa"/>
            <w:tcBorders>
              <w:left w:val="single" w:sz="4" w:space="0" w:color="auto"/>
            </w:tcBorders>
            <w:shd w:val="clear" w:color="auto" w:fill="FFFFFF"/>
          </w:tcPr>
          <w:p w:rsidR="00C67970" w:rsidRDefault="00BC4CE2" w:rsidP="006647C5">
            <w:pPr>
              <w:spacing w:before="120" w:after="120"/>
            </w:pPr>
            <w:r>
              <w:t xml:space="preserve">16 </w:t>
            </w:r>
            <w:r>
              <w:rPr>
                <w:rFonts w:ascii="MS Mincho" w:eastAsia="MS Mincho" w:hAnsi="MS Mincho" w:cs="MS Mincho" w:hint="eastAsia"/>
              </w:rPr>
              <w:t>〜</w:t>
            </w:r>
            <w:r>
              <w:t>2B</w:t>
            </w:r>
          </w:p>
        </w:tc>
      </w:tr>
      <w:tr w:rsidR="00C67970">
        <w:trPr>
          <w:trHeight w:val="550"/>
        </w:trPr>
        <w:tc>
          <w:tcPr>
            <w:tcW w:w="524" w:type="dxa"/>
            <w:shd w:val="clear" w:color="auto" w:fill="FFFFFF"/>
          </w:tcPr>
          <w:p w:rsidR="00C67970" w:rsidRDefault="00C67970" w:rsidP="006647C5">
            <w:pPr>
              <w:spacing w:before="120" w:after="120"/>
              <w:rPr>
                <w:sz w:val="10"/>
                <w:szCs w:val="10"/>
              </w:rPr>
            </w:pPr>
          </w:p>
        </w:tc>
        <w:tc>
          <w:tcPr>
            <w:tcW w:w="1419" w:type="dxa"/>
            <w:tcBorders>
              <w:left w:val="single" w:sz="4" w:space="0" w:color="auto"/>
            </w:tcBorders>
            <w:shd w:val="clear" w:color="auto" w:fill="FFFFFF"/>
          </w:tcPr>
          <w:p w:rsidR="00C67970" w:rsidRDefault="00C67970" w:rsidP="006647C5">
            <w:pPr>
              <w:spacing w:before="120" w:after="120"/>
              <w:rPr>
                <w:sz w:val="10"/>
                <w:szCs w:val="10"/>
              </w:rPr>
            </w:pP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连铸方坯</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推轧穿孔机和斜轧延伸机</w:t>
            </w:r>
            <w:r>
              <w:rPr>
                <w:rFonts w:ascii="宋体" w:eastAsia="宋体" w:hAnsi="宋体" w:cs="宋体" w:hint="eastAsia"/>
                <w:lang w:eastAsia="zh-CN"/>
              </w:rPr>
              <w:t>④</w:t>
            </w:r>
          </w:p>
        </w:tc>
        <w:tc>
          <w:tcPr>
            <w:tcW w:w="1765" w:type="dxa"/>
            <w:tcBorders>
              <w:left w:val="single" w:sz="4" w:space="0" w:color="auto"/>
            </w:tcBorders>
            <w:shd w:val="clear" w:color="auto" w:fill="FFFFFF"/>
          </w:tcPr>
          <w:p w:rsidR="00C67970" w:rsidRDefault="00C67970" w:rsidP="006647C5">
            <w:pPr>
              <w:spacing w:before="120" w:after="120"/>
              <w:rPr>
                <w:sz w:val="10"/>
                <w:szCs w:val="10"/>
                <w:lang w:eastAsia="zh-CN"/>
              </w:rPr>
            </w:pPr>
          </w:p>
        </w:tc>
        <w:tc>
          <w:tcPr>
            <w:tcW w:w="1068" w:type="dxa"/>
            <w:tcBorders>
              <w:left w:val="single" w:sz="4" w:space="0" w:color="auto"/>
            </w:tcBorders>
            <w:shd w:val="clear" w:color="auto" w:fill="FFFFFF"/>
          </w:tcPr>
          <w:p w:rsidR="00C67970" w:rsidRDefault="00C67970" w:rsidP="006647C5">
            <w:pPr>
              <w:spacing w:before="120" w:after="120"/>
              <w:rPr>
                <w:sz w:val="10"/>
                <w:szCs w:val="10"/>
                <w:lang w:eastAsia="zh-CN"/>
              </w:rPr>
            </w:pPr>
          </w:p>
        </w:tc>
        <w:tc>
          <w:tcPr>
            <w:tcW w:w="1079" w:type="dxa"/>
            <w:tcBorders>
              <w:left w:val="single" w:sz="4" w:space="0" w:color="auto"/>
            </w:tcBorders>
            <w:shd w:val="clear" w:color="auto" w:fill="FFFFFF"/>
          </w:tcPr>
          <w:p w:rsidR="00C67970" w:rsidRDefault="00C67970" w:rsidP="006647C5">
            <w:pPr>
              <w:spacing w:before="120" w:after="120"/>
              <w:rPr>
                <w:sz w:val="10"/>
                <w:szCs w:val="10"/>
                <w:lang w:eastAsia="zh-CN"/>
              </w:rPr>
            </w:pPr>
          </w:p>
        </w:tc>
        <w:tc>
          <w:tcPr>
            <w:tcW w:w="1063" w:type="dxa"/>
            <w:tcBorders>
              <w:left w:val="single" w:sz="4" w:space="0" w:color="auto"/>
            </w:tcBorders>
            <w:shd w:val="clear" w:color="auto" w:fill="FFFFFF"/>
          </w:tcPr>
          <w:p w:rsidR="00C67970" w:rsidRDefault="00C67970" w:rsidP="006647C5">
            <w:pPr>
              <w:spacing w:before="120" w:after="120"/>
              <w:rPr>
                <w:sz w:val="10"/>
                <w:szCs w:val="10"/>
                <w:lang w:eastAsia="zh-CN"/>
              </w:rPr>
            </w:pPr>
          </w:p>
        </w:tc>
        <w:tc>
          <w:tcPr>
            <w:tcW w:w="1089" w:type="dxa"/>
            <w:tcBorders>
              <w:left w:val="single" w:sz="4" w:space="0" w:color="auto"/>
            </w:tcBorders>
            <w:shd w:val="clear" w:color="auto" w:fill="FFFFFF"/>
          </w:tcPr>
          <w:p w:rsidR="00C67970" w:rsidRDefault="00C67970" w:rsidP="006647C5">
            <w:pPr>
              <w:spacing w:before="120" w:after="120"/>
              <w:rPr>
                <w:sz w:val="10"/>
                <w:szCs w:val="10"/>
                <w:lang w:eastAsia="zh-CN"/>
              </w:rPr>
            </w:pPr>
          </w:p>
        </w:tc>
      </w:tr>
      <w:tr w:rsidR="00C67970">
        <w:trPr>
          <w:trHeight w:val="560"/>
        </w:trPr>
        <w:tc>
          <w:tcPr>
            <w:tcW w:w="524" w:type="dxa"/>
            <w:shd w:val="clear" w:color="auto" w:fill="FFFFFF"/>
          </w:tcPr>
          <w:p w:rsidR="00C67970" w:rsidRDefault="00C67970" w:rsidP="006647C5">
            <w:pPr>
              <w:spacing w:before="120" w:after="120"/>
              <w:rPr>
                <w:sz w:val="10"/>
                <w:szCs w:val="10"/>
                <w:lang w:eastAsia="zh-CN"/>
              </w:rPr>
            </w:pP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lang w:eastAsia="zh-CN"/>
              </w:rPr>
            </w:pP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圆轧坯</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二辊式斜轧穿孔机（曼乃斯曼式〉</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长心棒连轧管铒</w:t>
            </w:r>
          </w:p>
        </w:tc>
        <w:tc>
          <w:tcPr>
            <w:tcW w:w="1068" w:type="dxa"/>
            <w:vMerge w:val="restart"/>
            <w:tcBorders>
              <w:top w:val="single" w:sz="4" w:space="0" w:color="auto"/>
              <w:left w:val="single" w:sz="4" w:space="0" w:color="auto"/>
            </w:tcBorders>
            <w:shd w:val="clear" w:color="auto" w:fill="FFFFFF"/>
          </w:tcPr>
          <w:p w:rsidR="00C67970" w:rsidRDefault="00BC4CE2" w:rsidP="006647C5">
            <w:pPr>
              <w:spacing w:before="120" w:after="120"/>
            </w:pPr>
            <w:r>
              <w:t>$16</w:t>
            </w:r>
            <w:r>
              <w:rPr>
                <w:rFonts w:ascii="MS Mincho" w:eastAsia="MS Mincho" w:hAnsi="MS Mincho" w:cs="MS Mincho" w:hint="eastAsia"/>
              </w:rPr>
              <w:t>〜</w:t>
            </w:r>
            <w:r>
              <w:t>168.3</w:t>
            </w:r>
          </w:p>
        </w:tc>
        <w:tc>
          <w:tcPr>
            <w:tcW w:w="1079" w:type="dxa"/>
            <w:vMerge w:val="restart"/>
            <w:tcBorders>
              <w:top w:val="single" w:sz="4" w:space="0" w:color="auto"/>
              <w:left w:val="single" w:sz="4" w:space="0" w:color="auto"/>
            </w:tcBorders>
            <w:shd w:val="clear" w:color="auto" w:fill="FFFFFF"/>
          </w:tcPr>
          <w:p w:rsidR="00C67970" w:rsidRDefault="00BC4CE2" w:rsidP="006647C5">
            <w:pPr>
              <w:spacing w:before="120" w:after="120"/>
            </w:pPr>
            <w:r>
              <w:t>1,75</w:t>
            </w:r>
            <w:r>
              <w:rPr>
                <w:rFonts w:ascii="MS Mincho" w:eastAsia="MS Mincho" w:hAnsi="MS Mincho" w:cs="MS Mincho" w:hint="eastAsia"/>
              </w:rPr>
              <w:t>〜</w:t>
            </w:r>
            <w:r>
              <w:t>25,4</w:t>
            </w:r>
          </w:p>
        </w:tc>
        <w:tc>
          <w:tcPr>
            <w:tcW w:w="1063" w:type="dxa"/>
            <w:vMerge w:val="restart"/>
            <w:tcBorders>
              <w:top w:val="single" w:sz="4" w:space="0" w:color="auto"/>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30</w:t>
            </w:r>
          </w:p>
        </w:tc>
        <w:tc>
          <w:tcPr>
            <w:tcW w:w="108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50"/>
        </w:trPr>
        <w:tc>
          <w:tcPr>
            <w:tcW w:w="524" w:type="dxa"/>
            <w:shd w:val="clear" w:color="auto" w:fill="FFFFFF"/>
          </w:tcPr>
          <w:p w:rsidR="00C67970" w:rsidRDefault="00BC4CE2" w:rsidP="006647C5">
            <w:pPr>
              <w:spacing w:before="120" w:after="120"/>
            </w:pPr>
            <w:r>
              <w:t>轧</w:t>
            </w:r>
          </w:p>
        </w:tc>
        <w:tc>
          <w:tcPr>
            <w:tcW w:w="1419" w:type="dxa"/>
            <w:tcBorders>
              <w:left w:val="single" w:sz="4" w:space="0" w:color="auto"/>
            </w:tcBorders>
            <w:shd w:val="clear" w:color="auto" w:fill="FFFFFF"/>
          </w:tcPr>
          <w:p w:rsidR="00C67970" w:rsidRDefault="00BC4CE2" w:rsidP="006647C5">
            <w:pPr>
              <w:spacing w:before="120" w:after="120"/>
            </w:pPr>
            <w:r>
              <w:t>连缤式轧管机组</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圆连铸坯</w:t>
            </w:r>
            <w:r>
              <w:t>®</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狄舍尔穿孔机</w:t>
            </w:r>
            <w:r>
              <w:rPr>
                <w:lang w:eastAsia="zh-CN"/>
              </w:rPr>
              <w:t>$</w:t>
            </w:r>
            <w:r>
              <w:rPr>
                <w:lang w:eastAsia="zh-CN"/>
              </w:rPr>
              <w:t>三辊斜轧穿孔机</w:t>
            </w:r>
          </w:p>
        </w:tc>
        <w:tc>
          <w:tcPr>
            <w:tcW w:w="1765" w:type="dxa"/>
            <w:tcBorders>
              <w:left w:val="single" w:sz="4" w:space="0" w:color="auto"/>
            </w:tcBorders>
            <w:shd w:val="clear" w:color="auto" w:fill="FFFFFF"/>
          </w:tcPr>
          <w:p w:rsidR="00C67970" w:rsidRDefault="00BC4CE2" w:rsidP="006647C5">
            <w:pPr>
              <w:spacing w:before="120" w:after="120"/>
            </w:pPr>
            <w:r>
              <w:t>(MM)</w:t>
            </w:r>
          </w:p>
        </w:tc>
        <w:tc>
          <w:tcPr>
            <w:tcW w:w="1068" w:type="dxa"/>
            <w:vMerge/>
            <w:tcBorders>
              <w:left w:val="single" w:sz="4" w:space="0" w:color="auto"/>
            </w:tcBorders>
            <w:shd w:val="clear" w:color="auto" w:fill="FFFFFF"/>
          </w:tcPr>
          <w:p w:rsidR="00C67970" w:rsidRDefault="00C67970" w:rsidP="006647C5">
            <w:pPr>
              <w:spacing w:before="120" w:after="120"/>
            </w:pPr>
          </w:p>
        </w:tc>
        <w:tc>
          <w:tcPr>
            <w:tcW w:w="1079" w:type="dxa"/>
            <w:vMerge/>
            <w:tcBorders>
              <w:left w:val="single" w:sz="4" w:space="0" w:color="auto"/>
            </w:tcBorders>
            <w:shd w:val="clear" w:color="auto" w:fill="FFFFFF"/>
          </w:tcPr>
          <w:p w:rsidR="00C67970" w:rsidRDefault="00C67970" w:rsidP="006647C5">
            <w:pPr>
              <w:spacing w:before="120" w:after="120"/>
            </w:pPr>
          </w:p>
        </w:tc>
        <w:tc>
          <w:tcPr>
            <w:tcW w:w="1063" w:type="dxa"/>
            <w:vMerge/>
            <w:tcBorders>
              <w:left w:val="single" w:sz="4" w:space="0" w:color="auto"/>
            </w:tcBorders>
            <w:shd w:val="clear" w:color="auto" w:fill="FFFFFF"/>
          </w:tcPr>
          <w:p w:rsidR="00C67970" w:rsidRDefault="00C67970" w:rsidP="006647C5">
            <w:pPr>
              <w:spacing w:before="120" w:after="120"/>
            </w:pPr>
          </w:p>
        </w:tc>
        <w:tc>
          <w:tcPr>
            <w:tcW w:w="1089" w:type="dxa"/>
            <w:tcBorders>
              <w:left w:val="single" w:sz="4" w:space="0" w:color="auto"/>
            </w:tcBorders>
            <w:shd w:val="clear" w:color="auto" w:fill="FFFFFF"/>
          </w:tcPr>
          <w:p w:rsidR="00C67970" w:rsidRDefault="00BC4CE2" w:rsidP="006647C5">
            <w:pPr>
              <w:spacing w:before="120" w:after="120"/>
            </w:pPr>
            <w:r>
              <w:t>20—33</w:t>
            </w:r>
          </w:p>
        </w:tc>
      </w:tr>
      <w:tr w:rsidR="00C67970">
        <w:trPr>
          <w:trHeight w:val="555"/>
        </w:trPr>
        <w:tc>
          <w:tcPr>
            <w:tcW w:w="524" w:type="dxa"/>
            <w:shd w:val="clear" w:color="auto" w:fill="FFFFFF"/>
          </w:tcPr>
          <w:p w:rsidR="00C67970" w:rsidRDefault="00C67970" w:rsidP="006647C5">
            <w:pPr>
              <w:spacing w:before="120" w:after="120"/>
              <w:rPr>
                <w:sz w:val="10"/>
                <w:szCs w:val="10"/>
              </w:rPr>
            </w:pPr>
          </w:p>
        </w:tc>
        <w:tc>
          <w:tcPr>
            <w:tcW w:w="1419" w:type="dxa"/>
            <w:tcBorders>
              <w:left w:val="single" w:sz="4" w:space="0" w:color="auto"/>
            </w:tcBorders>
            <w:shd w:val="clear" w:color="auto" w:fill="FFFFFF"/>
          </w:tcPr>
          <w:p w:rsidR="00C67970" w:rsidRDefault="00C67970" w:rsidP="006647C5">
            <w:pPr>
              <w:spacing w:before="120" w:after="120"/>
              <w:rPr>
                <w:sz w:val="10"/>
                <w:szCs w:val="10"/>
              </w:rPr>
            </w:pP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连铸方坯</w:t>
            </w:r>
            <w:r>
              <w:t>®</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推轧穿孔机和斜轧延伸机</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多机架可控心棒连轧</w:t>
            </w:r>
            <w:r>
              <w:rPr>
                <w:lang w:eastAsia="zh-CN"/>
              </w:rPr>
              <w:t xml:space="preserve"> </w:t>
            </w:r>
            <w:r>
              <w:rPr>
                <w:lang w:eastAsia="zh-CN"/>
              </w:rPr>
              <w:t>管机（</w:t>
            </w:r>
            <w:r>
              <w:rPr>
                <w:lang w:eastAsia="zh-CN"/>
              </w:rPr>
              <w:t>MPM)</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$48~340</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3—25</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30</w:t>
            </w:r>
          </w:p>
        </w:tc>
        <w:tc>
          <w:tcPr>
            <w:tcW w:w="1089"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555"/>
        </w:trPr>
        <w:tc>
          <w:tcPr>
            <w:tcW w:w="524" w:type="dxa"/>
            <w:shd w:val="clear" w:color="auto" w:fill="FFFFFF"/>
          </w:tcPr>
          <w:p w:rsidR="00C67970" w:rsidRDefault="00C67970" w:rsidP="006647C5">
            <w:pPr>
              <w:spacing w:before="120" w:after="120"/>
              <w:rPr>
                <w:sz w:val="10"/>
                <w:szCs w:val="10"/>
              </w:rPr>
            </w:pP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三辊轧管机组</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圆轧坯</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二辊斜轧穿孔机（曼乃斯曼式）或三辊斜轧穿孔机</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三辊式轧管机</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」沴</w:t>
            </w:r>
            <w:r>
              <w:t>21</w:t>
            </w:r>
            <w:r>
              <w:rPr>
                <w:rFonts w:ascii="MS Mincho" w:eastAsia="MS Mincho" w:hAnsi="MS Mincho" w:cs="MS Mincho" w:hint="eastAsia"/>
              </w:rPr>
              <w:t>〜</w:t>
            </w:r>
            <w:r>
              <w:t>240</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2</w:t>
            </w:r>
            <w:r>
              <w:t>，</w:t>
            </w:r>
            <w:r>
              <w:t>45</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卜</w:t>
            </w:r>
            <w:r>
              <w:t>12</w:t>
            </w:r>
          </w:p>
          <w:p w:rsidR="00C67970" w:rsidRDefault="00BC4CE2" w:rsidP="006647C5">
            <w:pPr>
              <w:spacing w:before="120" w:after="120"/>
            </w:pPr>
            <w:r>
              <w:t>(</w:t>
            </w:r>
            <w:r>
              <w:rPr>
                <w:rFonts w:ascii="MS Mincho" w:eastAsia="MS Mincho" w:hAnsi="MS Mincho" w:cs="MS Mincho" w:hint="eastAsia"/>
              </w:rPr>
              <w:t>〜</w:t>
            </w:r>
            <w:r>
              <w:t>50)</w:t>
            </w:r>
          </w:p>
        </w:tc>
        <w:tc>
          <w:tcPr>
            <w:tcW w:w="1089" w:type="dxa"/>
            <w:tcBorders>
              <w:top w:val="single" w:sz="4" w:space="0" w:color="auto"/>
              <w:left w:val="single" w:sz="4" w:space="0" w:color="auto"/>
            </w:tcBorders>
            <w:shd w:val="clear" w:color="auto" w:fill="FFFFFF"/>
          </w:tcPr>
          <w:p w:rsidR="00C67970" w:rsidRDefault="00BC4CE2" w:rsidP="006647C5">
            <w:pPr>
              <w:spacing w:before="120" w:after="120"/>
            </w:pPr>
            <w:r>
              <w:t>8—10</w:t>
            </w:r>
          </w:p>
        </w:tc>
      </w:tr>
      <w:tr w:rsidR="00C67970">
        <w:trPr>
          <w:trHeight w:val="545"/>
        </w:trPr>
        <w:tc>
          <w:tcPr>
            <w:tcW w:w="524" w:type="dxa"/>
            <w:shd w:val="clear" w:color="auto" w:fill="FFFFFF"/>
          </w:tcPr>
          <w:p w:rsidR="00C67970" w:rsidRDefault="00C67970" w:rsidP="006647C5">
            <w:pPr>
              <w:spacing w:before="120" w:after="120"/>
              <w:rPr>
                <w:sz w:val="10"/>
                <w:szCs w:val="10"/>
              </w:rPr>
            </w:pP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狄舍尔轧管机组</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圆轧坯</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二辊斜轧穿孔机（曼乃斯曼式）</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狄舍尔轧管机（带主</w:t>
            </w:r>
            <w:r>
              <w:rPr>
                <w:lang w:eastAsia="zh-CN"/>
              </w:rPr>
              <w:t xml:space="preserve"> </w:t>
            </w:r>
            <w:r>
              <w:rPr>
                <w:lang w:eastAsia="zh-CN"/>
              </w:rPr>
              <w:t>动导盘的斜轧机〉</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$51</w:t>
            </w:r>
            <w:r>
              <w:rPr>
                <w:rFonts w:ascii="MS Mincho" w:eastAsia="MS Mincho" w:hAnsi="MS Mincho" w:cs="MS Mincho" w:hint="eastAsia"/>
              </w:rPr>
              <w:t>〜</w:t>
            </w:r>
            <w:r>
              <w:t>108 (</w:t>
            </w:r>
            <w:r>
              <w:t>於</w:t>
            </w:r>
            <w:r>
              <w:t>39</w:t>
            </w:r>
            <w:r>
              <w:rPr>
                <w:rFonts w:ascii="MS Mincho" w:eastAsia="MS Mincho" w:hAnsi="MS Mincho" w:cs="MS Mincho" w:hint="eastAsia"/>
              </w:rPr>
              <w:t>〜</w:t>
            </w:r>
            <w:r>
              <w:t>203)</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8</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35</w:t>
            </w:r>
          </w:p>
        </w:tc>
        <w:tc>
          <w:tcPr>
            <w:tcW w:w="1089"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15</w:t>
            </w:r>
          </w:p>
        </w:tc>
      </w:tr>
      <w:tr w:rsidR="00C67970">
        <w:trPr>
          <w:trHeight w:val="550"/>
        </w:trPr>
        <w:tc>
          <w:tcPr>
            <w:tcW w:w="524" w:type="dxa"/>
            <w:tcBorders>
              <w:top w:val="single" w:sz="4" w:space="0" w:color="auto"/>
            </w:tcBorders>
            <w:shd w:val="clear" w:color="auto" w:fill="FFFFFF"/>
          </w:tcPr>
          <w:p w:rsidR="00C67970" w:rsidRDefault="00BC4CE2" w:rsidP="006647C5">
            <w:pPr>
              <w:spacing w:before="120" w:after="120"/>
            </w:pPr>
            <w:r>
              <w:t>顶</w:t>
            </w:r>
          </w:p>
          <w:p w:rsidR="00C67970" w:rsidRDefault="00BC4CE2" w:rsidP="006647C5">
            <w:pPr>
              <w:spacing w:before="120" w:after="120"/>
            </w:pPr>
            <w:r>
              <w:t>制</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w:t>
            </w:r>
            <w:r>
              <w:t>顶管机组</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方轧坯或方连铸</w:t>
            </w:r>
            <w:r>
              <w:t xml:space="preserve"> </w:t>
            </w:r>
            <w:r>
              <w:t>坯</w:t>
            </w:r>
          </w:p>
        </w:tc>
        <w:tc>
          <w:tcPr>
            <w:tcW w:w="404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压力穿孔机和斜轧延伸机</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顶管机顶鈾</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w:t>
            </w:r>
            <w:r>
              <w:t>17</w:t>
            </w:r>
            <w:r>
              <w:rPr>
                <w:rFonts w:ascii="MS Mincho" w:eastAsia="MS Mincho" w:hAnsi="MS Mincho" w:cs="MS Mincho" w:hint="eastAsia"/>
              </w:rPr>
              <w:t>〜</w:t>
            </w:r>
            <w:r>
              <w:t>1070</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 xml:space="preserve">3 </w:t>
            </w:r>
            <w:r>
              <w:rPr>
                <w:rFonts w:ascii="MS Mincho" w:eastAsia="MS Mincho" w:hAnsi="MS Mincho" w:cs="MS Mincho" w:hint="eastAsia"/>
              </w:rPr>
              <w:t>〜</w:t>
            </w:r>
            <w:r>
              <w:t>200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30</w:t>
            </w:r>
          </w:p>
        </w:tc>
        <w:tc>
          <w:tcPr>
            <w:tcW w:w="1089" w:type="dxa"/>
            <w:tcBorders>
              <w:top w:val="single" w:sz="4" w:space="0" w:color="auto"/>
              <w:left w:val="single" w:sz="4" w:space="0" w:color="auto"/>
            </w:tcBorders>
            <w:shd w:val="clear" w:color="auto" w:fill="FFFFFF"/>
          </w:tcPr>
          <w:p w:rsidR="00C67970" w:rsidRDefault="00BC4CE2" w:rsidP="006647C5">
            <w:pPr>
              <w:spacing w:before="120" w:after="120"/>
            </w:pPr>
            <w:r>
              <w:t xml:space="preserve">14 </w:t>
            </w:r>
            <w:r>
              <w:rPr>
                <w:rFonts w:ascii="MS Mincho" w:eastAsia="MS Mincho" w:hAnsi="MS Mincho" w:cs="MS Mincho" w:hint="eastAsia"/>
              </w:rPr>
              <w:t>〜</w:t>
            </w:r>
            <w:r>
              <w:t>16</w:t>
            </w:r>
          </w:p>
        </w:tc>
      </w:tr>
      <w:tr w:rsidR="00C67970">
        <w:trPr>
          <w:trHeight w:val="592"/>
        </w:trPr>
        <w:tc>
          <w:tcPr>
            <w:tcW w:w="524" w:type="dxa"/>
            <w:tcBorders>
              <w:top w:val="single" w:sz="4" w:space="0" w:color="auto"/>
              <w:bottom w:val="single" w:sz="4" w:space="0" w:color="auto"/>
            </w:tcBorders>
            <w:shd w:val="clear" w:color="auto" w:fill="FFFFFF"/>
          </w:tcPr>
          <w:p w:rsidR="00C67970" w:rsidRDefault="00BC4CE2" w:rsidP="006647C5">
            <w:pPr>
              <w:spacing w:before="120" w:after="120"/>
            </w:pPr>
            <w:r>
              <w:t>挤</w:t>
            </w:r>
          </w:p>
          <w:p w:rsidR="00C67970" w:rsidRDefault="00BC4CE2" w:rsidP="006647C5">
            <w:pPr>
              <w:spacing w:before="120" w:after="120"/>
            </w:pPr>
            <w:r>
              <w:t>压</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热挤压机组</w:t>
            </w:r>
          </w:p>
        </w:tc>
        <w:tc>
          <w:tcPr>
            <w:tcW w:w="143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圆</w:t>
            </w:r>
            <w:r>
              <w:t xml:space="preserve"> </w:t>
            </w:r>
            <w:r>
              <w:t>锭</w:t>
            </w:r>
            <w:r>
              <w:t xml:space="preserve"> </w:t>
            </w:r>
            <w:r>
              <w:t>圆</w:t>
            </w:r>
            <w:r>
              <w:t xml:space="preserve"> </w:t>
            </w:r>
            <w:r>
              <w:t>坯</w:t>
            </w:r>
          </w:p>
        </w:tc>
        <w:tc>
          <w:tcPr>
            <w:tcW w:w="404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压力穿孔机穿孔或钻孔后压力穿孔机扩孔</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挤压机挤压</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#25</w:t>
            </w:r>
            <w:r>
              <w:rPr>
                <w:rFonts w:ascii="MS Mincho" w:eastAsia="MS Mincho" w:hAnsi="MS Mincho" w:cs="MS Mincho" w:hint="eastAsia"/>
              </w:rPr>
              <w:t>〜</w:t>
            </w:r>
            <w:r>
              <w:t>1425</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4.5 </w:t>
            </w:r>
            <w:r>
              <w:rPr>
                <w:rFonts w:ascii="MS Mincho" w:eastAsia="MS Mincho" w:hAnsi="MS Mincho" w:cs="MS Mincho" w:hint="eastAsia"/>
              </w:rPr>
              <w:t>〜</w:t>
            </w:r>
            <w:r>
              <w:t>25</w:t>
            </w:r>
          </w:p>
        </w:tc>
        <w:tc>
          <w:tcPr>
            <w:tcW w:w="108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25</w:t>
            </w:r>
          </w:p>
        </w:tc>
      </w:tr>
    </w:tbl>
    <w:p w:rsidR="00C67970" w:rsidRDefault="00BC4CE2" w:rsidP="006647C5">
      <w:pPr>
        <w:spacing w:before="120" w:after="120"/>
        <w:rPr>
          <w:lang w:eastAsia="zh-CN"/>
        </w:rPr>
      </w:pPr>
      <w:r>
        <w:rPr>
          <w:rFonts w:ascii="宋体" w:eastAsia="宋体" w:hAnsi="宋体" w:cs="宋体" w:hint="eastAsia"/>
          <w:lang w:eastAsia="zh-CN"/>
        </w:rPr>
        <w:t>①</w:t>
      </w:r>
      <w:r>
        <w:rPr>
          <w:lang w:eastAsia="zh-CN"/>
        </w:rPr>
        <w:t>各机组</w:t>
      </w:r>
      <w:r>
        <w:rPr>
          <w:lang w:eastAsia="zh-CN"/>
        </w:rPr>
        <w:t>&lt;^0</w:t>
      </w:r>
      <w:r>
        <w:rPr>
          <w:lang w:eastAsia="zh-CN"/>
        </w:rPr>
        <w:t>毫米以下的管是通过减径机或张力减径机生产的丨</w:t>
      </w:r>
      <w:r>
        <w:rPr>
          <w:rFonts w:ascii="宋体" w:eastAsia="宋体" w:hAnsi="宋体" w:cs="宋体" w:hint="eastAsia"/>
          <w:lang w:eastAsia="zh-CN"/>
        </w:rPr>
        <w:t>②</w:t>
      </w:r>
      <w:r>
        <w:rPr>
          <w:lang w:eastAsia="zh-CN"/>
        </w:rPr>
        <w:t>自动式轧管机組正常最大外径为</w:t>
      </w:r>
      <w:r>
        <w:rPr>
          <w:lang w:eastAsia="zh-CN"/>
        </w:rPr>
        <w:t>0426</w:t>
      </w:r>
      <w:r>
        <w:rPr>
          <w:lang w:eastAsia="zh-CN"/>
        </w:rPr>
        <w:t>亳米，</w:t>
      </w:r>
      <w:r>
        <w:rPr>
          <w:lang w:eastAsia="zh-CN"/>
        </w:rPr>
        <w:t>066G.4</w:t>
      </w:r>
      <w:r>
        <w:rPr>
          <w:lang w:eastAsia="zh-CN"/>
        </w:rPr>
        <w:t>毫米的管是用扩径机生产的，扩径机目前可生产最大外</w:t>
      </w:r>
      <w:r>
        <w:rPr>
          <w:lang w:eastAsia="zh-CN"/>
        </w:rPr>
        <w:t xml:space="preserve"> </w:t>
      </w:r>
      <w:r>
        <w:rPr>
          <w:lang w:eastAsia="zh-CN"/>
        </w:rPr>
        <w:t>径为毫米的管；</w:t>
      </w:r>
      <w:r>
        <w:rPr>
          <w:rFonts w:ascii="宋体" w:eastAsia="宋体" w:hAnsi="宋体" w:cs="宋体" w:hint="eastAsia"/>
          <w:lang w:eastAsia="zh-CN"/>
        </w:rPr>
        <w:t>③</w:t>
      </w:r>
      <w:r>
        <w:rPr>
          <w:rFonts w:cs="Times New Roman"/>
          <w:lang w:eastAsia="zh-CN"/>
        </w:rPr>
        <w:t>1977</w:t>
      </w:r>
      <w:r>
        <w:rPr>
          <w:lang w:eastAsia="zh-CN"/>
        </w:rPr>
        <w:t>年</w:t>
      </w:r>
      <w:r>
        <w:rPr>
          <w:lang w:eastAsia="zh-CN"/>
        </w:rPr>
        <w:t>10</w:t>
      </w:r>
      <w:r>
        <w:rPr>
          <w:lang w:eastAsia="zh-CN"/>
        </w:rPr>
        <w:t>月投产的新工艺；</w:t>
      </w:r>
      <w:r>
        <w:rPr>
          <w:rFonts w:ascii="宋体" w:eastAsia="宋体" w:hAnsi="宋体" w:cs="宋体" w:hint="eastAsia"/>
          <w:lang w:eastAsia="zh-CN"/>
        </w:rPr>
        <w:t>④</w:t>
      </w:r>
      <w:r>
        <w:rPr>
          <w:lang w:eastAsia="zh-CN"/>
        </w:rPr>
        <w:t>机组正在施工，未见投产报导；</w:t>
      </w:r>
      <w:r>
        <w:rPr>
          <w:rFonts w:ascii="宋体" w:eastAsia="宋体" w:hAnsi="宋体" w:cs="宋体" w:hint="eastAsia"/>
          <w:lang w:eastAsia="zh-CN"/>
        </w:rPr>
        <w:t>⑤</w:t>
      </w:r>
      <w:r>
        <w:rPr>
          <w:lang w:eastAsia="zh-CN"/>
        </w:rPr>
        <w:t>除狄舍尔穿孔机和三辊斜轧穿孔机可用连铸坯外，某些二辊斜轧穿孔机已采</w:t>
      </w:r>
    </w:p>
    <w:p w:rsidR="00C67970" w:rsidRDefault="00BC4CE2" w:rsidP="006647C5">
      <w:pPr>
        <w:spacing w:before="120" w:after="120"/>
        <w:rPr>
          <w:lang w:eastAsia="zh-CN"/>
        </w:rPr>
      </w:pPr>
      <w:r>
        <w:rPr>
          <w:lang w:eastAsia="zh-CN"/>
        </w:rPr>
        <w:t>用连铸圆坯</w:t>
      </w:r>
      <w:r>
        <w:rPr>
          <w:lang w:eastAsia="zh-CN"/>
        </w:rPr>
        <w:t>I</w:t>
      </w:r>
      <w:r>
        <w:rPr>
          <w:rFonts w:ascii="宋体" w:eastAsia="宋体" w:hAnsi="宋体" w:cs="宋体" w:hint="eastAsia"/>
          <w:lang w:eastAsia="zh-CN"/>
        </w:rPr>
        <w:t>⑥</w:t>
      </w:r>
      <w:r>
        <w:rPr>
          <w:rFonts w:cs="Times New Roman"/>
          <w:lang w:eastAsia="zh-CN"/>
        </w:rPr>
        <w:t>1978</w:t>
      </w:r>
      <w:r>
        <w:rPr>
          <w:lang w:eastAsia="zh-CN"/>
        </w:rPr>
        <w:t>年投产。</w:t>
      </w:r>
    </w:p>
    <w:p w:rsidR="00C67970" w:rsidRDefault="00BC4CE2" w:rsidP="006647C5">
      <w:pPr>
        <w:spacing w:before="120" w:after="120"/>
        <w:rPr>
          <w:lang w:eastAsia="zh-CN"/>
        </w:rPr>
      </w:pPr>
      <w:r>
        <w:rPr>
          <w:lang w:eastAsia="zh-CN"/>
        </w:rPr>
        <w:t>管按制管材质可分为普通碳素钢管、碳素结钢铜管、合金结构钢钢管、合金钢钢管、轴</w:t>
      </w:r>
      <w:r>
        <w:rPr>
          <w:lang w:eastAsia="zh-CN"/>
        </w:rPr>
        <w:t xml:space="preserve"> </w:t>
      </w:r>
      <w:r>
        <w:rPr>
          <w:lang w:eastAsia="zh-CN"/>
        </w:rPr>
        <w:t>承钢管、不锈钢钢管以與双金属管、镀层和涂层管等。钢管按管端状态可分为光管和车丝</w:t>
      </w:r>
      <w:r>
        <w:rPr>
          <w:lang w:eastAsia="zh-CN"/>
        </w:rPr>
        <w:t xml:space="preserve"> </w:t>
      </w:r>
      <w:r>
        <w:rPr>
          <w:lang w:eastAsia="zh-CN"/>
        </w:rPr>
        <w:t>管（带螺纹钢管），后者又分为普通车丝管和端头加厚〈内加厚、外加厚或内外加厚</w:t>
      </w:r>
      <w:r>
        <w:rPr>
          <w:lang w:eastAsia="zh-CN"/>
        </w:rPr>
        <w:t>)</w:t>
      </w:r>
      <w:r>
        <w:rPr>
          <w:lang w:eastAsia="zh-CN"/>
        </w:rPr>
        <w:t>的车</w:t>
      </w:r>
      <w:r>
        <w:rPr>
          <w:lang w:eastAsia="zh-CN"/>
        </w:rPr>
        <w:t xml:space="preserve"> </w:t>
      </w:r>
      <w:r>
        <w:rPr>
          <w:lang w:eastAsia="zh-CN"/>
        </w:rPr>
        <w:t>丝管。此外，还可按外径</w:t>
      </w:r>
      <w:r>
        <w:rPr>
          <w:lang w:eastAsia="zh-CN"/>
        </w:rPr>
        <w:t>(D</w:t>
      </w:r>
      <w:r>
        <w:rPr>
          <w:vertAlign w:val="subscript"/>
          <w:lang w:eastAsia="zh-CN"/>
        </w:rPr>
        <w:t>c</w:t>
      </w:r>
      <w:r>
        <w:rPr>
          <w:lang w:eastAsia="zh-CN"/>
        </w:rPr>
        <w:t>)</w:t>
      </w:r>
      <w:r>
        <w:rPr>
          <w:lang w:eastAsia="zh-CN"/>
        </w:rPr>
        <w:t>和壁厚（</w:t>
      </w:r>
      <w:r>
        <w:rPr>
          <w:lang w:eastAsia="zh-CN"/>
        </w:rPr>
        <w:t>&amp;)</w:t>
      </w:r>
      <w:r>
        <w:rPr>
          <w:lang w:eastAsia="zh-CN"/>
        </w:rPr>
        <w:t>之比不同将钢管分为特厚管</w:t>
      </w:r>
      <w:r>
        <w:rPr>
          <w:lang w:eastAsia="zh-CN"/>
        </w:rPr>
        <w:t xml:space="preserve"> </w:t>
      </w:r>
      <w:r>
        <w:rPr>
          <w:lang w:eastAsia="zh-CN"/>
        </w:rPr>
        <w:t>厚壁管</w:t>
      </w:r>
      <w:r>
        <w:rPr>
          <w:lang w:eastAsia="zh-CN"/>
        </w:rPr>
        <w:t>(DKO</w:t>
      </w:r>
      <w:r>
        <w:rPr>
          <w:rFonts w:ascii="MS Mincho" w:eastAsia="MS Mincho" w:hAnsi="MS Mincho" w:cs="MS Mincho" w:hint="eastAsia"/>
          <w:lang w:eastAsia="zh-CN"/>
        </w:rPr>
        <w:t>〜</w:t>
      </w:r>
      <w:r>
        <w:rPr>
          <w:lang w:eastAsia="zh-CN"/>
        </w:rPr>
        <w:t>20)</w:t>
      </w:r>
      <w:r>
        <w:rPr>
          <w:lang w:eastAsia="zh-CN"/>
        </w:rPr>
        <w:t>、薄壁管（认</w:t>
      </w:r>
      <w:r>
        <w:rPr>
          <w:lang w:eastAsia="zh-CN"/>
        </w:rPr>
        <w:t>/&amp; =20</w:t>
      </w:r>
      <w:r>
        <w:rPr>
          <w:rFonts w:ascii="MS Mincho" w:eastAsia="MS Mincho" w:hAnsi="MS Mincho" w:cs="MS Mincho" w:hint="eastAsia"/>
          <w:lang w:eastAsia="zh-CN"/>
        </w:rPr>
        <w:t>〜</w:t>
      </w:r>
      <w:r>
        <w:rPr>
          <w:lang w:eastAsia="zh-CN"/>
        </w:rPr>
        <w:t>40)</w:t>
      </w:r>
      <w:r>
        <w:rPr>
          <w:lang w:eastAsia="zh-CN"/>
        </w:rPr>
        <w:t>和极薄壁管（</w:t>
      </w:r>
      <w:r>
        <w:rPr>
          <w:lang w:eastAsia="zh-CN"/>
        </w:rPr>
        <w:t>a/</w:t>
      </w:r>
    </w:p>
    <w:p w:rsidR="00C67970" w:rsidRDefault="00BC4CE2" w:rsidP="006647C5">
      <w:pPr>
        <w:tabs>
          <w:tab w:val="left" w:pos="1827"/>
          <w:tab w:val="left" w:pos="4099"/>
          <w:tab w:val="left" w:pos="8775"/>
        </w:tabs>
        <w:spacing w:before="120" w:after="120"/>
        <w:rPr>
          <w:lang w:eastAsia="zh-CN"/>
        </w:rPr>
      </w:pPr>
      <w:r>
        <w:rPr>
          <w:lang w:eastAsia="zh-CN"/>
        </w:rPr>
        <w:t>6e^A0}o</w:t>
      </w:r>
      <w:r>
        <w:rPr>
          <w:lang w:eastAsia="zh-CN"/>
        </w:rPr>
        <w:tab/>
        <w:t>■ -</w:t>
      </w:r>
      <w:r>
        <w:rPr>
          <w:lang w:eastAsia="zh-CN"/>
        </w:rPr>
        <w:tab/>
      </w:r>
      <w:r>
        <w:rPr>
          <w:lang w:eastAsia="zh-CN"/>
        </w:rPr>
        <w:t>一</w:t>
      </w:r>
      <w:r>
        <w:rPr>
          <w:lang w:eastAsia="zh-CN"/>
        </w:rPr>
        <w:tab/>
        <w:t>*</w:t>
      </w:r>
    </w:p>
    <w:p w:rsidR="00C67970" w:rsidRDefault="00BC4CE2" w:rsidP="006647C5">
      <w:pPr>
        <w:spacing w:before="120" w:after="120"/>
        <w:rPr>
          <w:lang w:eastAsia="zh-CN"/>
        </w:rPr>
      </w:pPr>
      <w:bookmarkStart w:id="198" w:name="bookmark199"/>
      <w:r>
        <w:rPr>
          <w:lang w:eastAsia="zh-CN"/>
        </w:rPr>
        <w:t>第二节钢管的主要生产方法</w:t>
      </w:r>
      <w:bookmarkEnd w:id="198"/>
    </w:p>
    <w:p w:rsidR="00C67970" w:rsidRDefault="00BC4CE2" w:rsidP="006647C5">
      <w:pPr>
        <w:spacing w:before="120" w:after="120"/>
        <w:ind w:firstLine="360"/>
        <w:rPr>
          <w:lang w:eastAsia="zh-CN"/>
        </w:rPr>
      </w:pPr>
      <w:r>
        <w:rPr>
          <w:lang w:eastAsia="zh-CN"/>
        </w:rPr>
        <w:t>钢管主要生产方法有热轧（包括挤压</w:t>
      </w:r>
      <w:r>
        <w:rPr>
          <w:lang w:eastAsia="zh-CN"/>
        </w:rPr>
        <w:t>)</w:t>
      </w:r>
      <w:r>
        <w:rPr>
          <w:lang w:eastAsia="zh-CN"/>
        </w:rPr>
        <w:t>、焊接和冷加工三大类。冷加工是钢管的二次</w:t>
      </w:r>
    </w:p>
    <w:p w:rsidR="00C67970" w:rsidRDefault="00BC4CE2" w:rsidP="006647C5">
      <w:pPr>
        <w:spacing w:before="120" w:after="120"/>
        <w:rPr>
          <w:lang w:eastAsia="zh-CN"/>
        </w:rPr>
      </w:pPr>
      <w:r>
        <w:rPr>
          <w:lang w:eastAsia="zh-CN"/>
        </w:rPr>
        <w:t>加工。</w:t>
      </w:r>
    </w:p>
    <w:p w:rsidR="00C67970" w:rsidRDefault="00BC4CE2" w:rsidP="006647C5">
      <w:pPr>
        <w:spacing w:before="120" w:after="120"/>
        <w:ind w:firstLine="360"/>
        <w:rPr>
          <w:lang w:eastAsia="zh-CN"/>
        </w:rPr>
      </w:pPr>
      <w:r>
        <w:rPr>
          <w:lang w:eastAsia="zh-CN"/>
        </w:rPr>
        <w:t>热轧无缝钢管生产过程是将实心管坯（或钢锭</w:t>
      </w:r>
      <w:r>
        <w:rPr>
          <w:lang w:eastAsia="zh-CN"/>
        </w:rPr>
        <w:t>)</w:t>
      </w:r>
      <w:r>
        <w:rPr>
          <w:lang w:eastAsia="zh-CN"/>
        </w:rPr>
        <w:t>穿孔并轧成具有要求的形状、尺寸和</w:t>
      </w:r>
      <w:r>
        <w:rPr>
          <w:lang w:eastAsia="zh-CN"/>
        </w:rPr>
        <w:t xml:space="preserve"> </w:t>
      </w:r>
      <w:r>
        <w:rPr>
          <w:lang w:eastAsia="zh-CN"/>
        </w:rPr>
        <w:t>性能的钢管〗整个过程有两个主荽变形</w:t>
      </w:r>
      <w:r>
        <w:rPr>
          <w:lang w:eastAsia="zh-CN"/>
        </w:rPr>
        <w:t>!c</w:t>
      </w:r>
      <w:r>
        <w:rPr>
          <w:lang w:eastAsia="zh-CN"/>
        </w:rPr>
        <w:t>序</w:t>
      </w:r>
      <w:r>
        <w:rPr>
          <w:lang w:eastAsia="zh-CN"/>
        </w:rPr>
        <w:t>.• 1 r</w:t>
      </w:r>
      <w:r>
        <w:rPr>
          <w:lang w:eastAsia="zh-CN"/>
        </w:rPr>
        <w:t>穿孔</w:t>
      </w:r>
      <w:r>
        <w:rPr>
          <w:lang w:eastAsia="zh-CN"/>
        </w:rPr>
        <w:t>——</w:t>
      </w:r>
      <w:r>
        <w:rPr>
          <w:lang w:eastAsia="zh-CN"/>
        </w:rPr>
        <w:t>将卖心坯（锭）穿钆成空心毛</w:t>
      </w:r>
      <w:r>
        <w:rPr>
          <w:lang w:eastAsia="zh-CN"/>
        </w:rPr>
        <w:t xml:space="preserve"> </w:t>
      </w:r>
      <w:r>
        <w:rPr>
          <w:lang w:eastAsia="zh-CN"/>
        </w:rPr>
        <w:t>管；</w:t>
      </w:r>
      <w:r>
        <w:rPr>
          <w:lang w:eastAsia="zh-CN"/>
        </w:rPr>
        <w:t>2)</w:t>
      </w:r>
      <w:r>
        <w:rPr>
          <w:lang w:eastAsia="zh-CN"/>
        </w:rPr>
        <w:t>轧管</w:t>
      </w:r>
      <w:r>
        <w:rPr>
          <w:lang w:eastAsia="zh-CN"/>
        </w:rPr>
        <w:t>——</w:t>
      </w:r>
      <w:r>
        <w:rPr>
          <w:lang w:eastAsia="zh-CN"/>
        </w:rPr>
        <w:t>将毛管轧成要求尺寸或接近要求尺寸的钢管。生产中，按产品品种、规</w:t>
      </w:r>
      <w:r>
        <w:rPr>
          <w:lang w:eastAsia="zh-CN"/>
        </w:rPr>
        <w:t xml:space="preserve"> </w:t>
      </w:r>
      <w:r>
        <w:rPr>
          <w:lang w:eastAsia="zh-CN"/>
        </w:rPr>
        <w:t>格和生产能力等要求不同而选用不同类型的轧管机。由于不同类型的轧管机轧管时乳件的</w:t>
      </w:r>
      <w:r>
        <w:rPr>
          <w:lang w:eastAsia="zh-CN"/>
        </w:rPr>
        <w:t xml:space="preserve"> </w:t>
      </w:r>
      <w:r>
        <w:rPr>
          <w:lang w:eastAsia="zh-CN"/>
        </w:rPr>
        <w:t>运动学条件、应力状态条件、道次变形量、总变形量和生产率等有所不同，因此必需为它</w:t>
      </w:r>
      <w:r>
        <w:rPr>
          <w:lang w:eastAsia="zh-CN"/>
        </w:rPr>
        <w:t xml:space="preserve"> </w:t>
      </w:r>
      <w:r>
        <w:rPr>
          <w:lang w:eastAsia="zh-CN"/>
        </w:rPr>
        <w:t>配备在变形量和生产率方面都匹配的穿孔机和其它前后工序的设备。这样一来，不同的乳</w:t>
      </w:r>
      <w:r>
        <w:rPr>
          <w:lang w:eastAsia="zh-CN"/>
        </w:rPr>
        <w:t xml:space="preserve"> </w:t>
      </w:r>
      <w:r>
        <w:rPr>
          <w:lang w:eastAsia="zh-CN"/>
        </w:rPr>
        <w:t>管机相应构成了不同的轧管机组。热轧无缝管的生产方法就是以机组中的轧管机类型分类</w:t>
      </w:r>
      <w:r>
        <w:rPr>
          <w:lang w:eastAsia="zh-CN"/>
        </w:rPr>
        <w:t xml:space="preserve"> </w:t>
      </w:r>
      <w:r>
        <w:rPr>
          <w:lang w:eastAsia="zh-CN"/>
        </w:rPr>
        <w:t>的，目前常用的热轧无缝管生产方法见表</w:t>
      </w:r>
      <w:r>
        <w:rPr>
          <w:lang w:eastAsia="zh-CN"/>
        </w:rPr>
        <w:t>19-2</w:t>
      </w:r>
      <w:r>
        <w:rPr>
          <w:lang w:eastAsia="zh-CN"/>
        </w:rPr>
        <w:t>。一个机组的具体名称以该机组品种规格</w:t>
      </w:r>
      <w:r>
        <w:rPr>
          <w:lang w:eastAsia="zh-CN"/>
        </w:rPr>
        <w:t xml:space="preserve"> </w:t>
      </w:r>
      <w:r>
        <w:rPr>
          <w:lang w:eastAsia="zh-CN"/>
        </w:rPr>
        <w:t>和轧管机类型来表示，如</w:t>
      </w:r>
      <w:r>
        <w:rPr>
          <w:lang w:eastAsia="zh-CN"/>
        </w:rPr>
        <w:t>140</w:t>
      </w:r>
      <w:r>
        <w:rPr>
          <w:lang w:eastAsia="zh-CN"/>
        </w:rPr>
        <w:t>自动式轧管机组就是指产品最大外径为</w:t>
      </w:r>
      <w:r>
        <w:rPr>
          <w:lang w:eastAsia="zh-CN"/>
        </w:rPr>
        <w:t>4140</w:t>
      </w:r>
      <w:r>
        <w:rPr>
          <w:lang w:eastAsia="zh-CN"/>
        </w:rPr>
        <w:t>毫米左右的、轧</w:t>
      </w:r>
      <w:r>
        <w:rPr>
          <w:lang w:eastAsia="zh-CN"/>
        </w:rPr>
        <w:t xml:space="preserve"> </w:t>
      </w:r>
      <w:r>
        <w:rPr>
          <w:lang w:eastAsia="zh-CN"/>
        </w:rPr>
        <w:t>管机为自动式轧管机的机组。钢管热挤压机组用挤压机的最大挤压力（吨位）或产品规格</w:t>
      </w:r>
      <w:r>
        <w:rPr>
          <w:lang w:eastAsia="zh-CN"/>
        </w:rPr>
        <w:t xml:space="preserve"> </w:t>
      </w:r>
      <w:r>
        <w:rPr>
          <w:lang w:eastAsia="zh-CN"/>
        </w:rPr>
        <w:t>范围来表示其型号。考虑篇幅有限，本篇重点介绍自动式轧管机组的工艺。</w:t>
      </w:r>
    </w:p>
    <w:p w:rsidR="00C67970" w:rsidRDefault="00BC4CE2" w:rsidP="006647C5">
      <w:pPr>
        <w:spacing w:before="120" w:after="120"/>
        <w:ind w:firstLine="360"/>
        <w:rPr>
          <w:lang w:eastAsia="zh-CN"/>
        </w:rPr>
      </w:pPr>
      <w:r>
        <w:rPr>
          <w:lang w:eastAsia="zh-CN"/>
        </w:rPr>
        <w:t>焊接钢管的生产过程是将管坯（钢板或钢带）用各种成型方法弯卷成要求的横断面形</w:t>
      </w:r>
      <w:r>
        <w:rPr>
          <w:lang w:eastAsia="zh-CN"/>
        </w:rPr>
        <w:t xml:space="preserve"> </w:t>
      </w:r>
      <w:r>
        <w:rPr>
          <w:lang w:eastAsia="zh-CN"/>
        </w:rPr>
        <w:t>状，然后用不同的焊接方法将焊缝焊合而获得钢管的过程。成型和焊接是它的基本工序，</w:t>
      </w:r>
      <w:r>
        <w:rPr>
          <w:lang w:eastAsia="zh-CN"/>
        </w:rPr>
        <w:t xml:space="preserve"> </w:t>
      </w:r>
      <w:r>
        <w:rPr>
          <w:lang w:eastAsia="zh-CN"/>
        </w:rPr>
        <w:t>焊管生产方法就是按这两个工序的特点来分类的。目前常用的焊管生产方法见表</w:t>
      </w:r>
      <w:r>
        <w:rPr>
          <w:lang w:eastAsia="zh-CN"/>
        </w:rPr>
        <w:t>19-3</w:t>
      </w:r>
      <w:r>
        <w:rPr>
          <w:lang w:eastAsia="zh-CN"/>
        </w:rPr>
        <w:t>。一</w:t>
      </w:r>
      <w:r>
        <w:rPr>
          <w:lang w:eastAsia="zh-CN"/>
        </w:rPr>
        <w:t xml:space="preserve"> </w:t>
      </w:r>
      <w:r>
        <w:rPr>
          <w:lang w:eastAsia="zh-CN"/>
        </w:rPr>
        <w:t>个焊管机组的具体名称，用其产品规格、成型方法和焊接方式来表示，如产品外径范围为</w:t>
      </w:r>
      <w:r>
        <w:rPr>
          <w:lang w:eastAsia="zh-CN"/>
        </w:rPr>
        <w:t xml:space="preserve"> 4 20</w:t>
      </w:r>
      <w:r>
        <w:rPr>
          <w:rFonts w:ascii="MS Mincho" w:eastAsia="MS Mincho" w:hAnsi="MS Mincho" w:cs="MS Mincho" w:hint="eastAsia"/>
          <w:lang w:eastAsia="zh-CN"/>
        </w:rPr>
        <w:t>〜</w:t>
      </w:r>
      <w:r>
        <w:rPr>
          <w:lang w:eastAsia="zh-CN"/>
        </w:rPr>
        <w:t>102</w:t>
      </w:r>
      <w:r>
        <w:rPr>
          <w:lang w:eastAsia="zh-CN"/>
        </w:rPr>
        <w:t>毫米，采用直缝连续成型和高频电阻焊的机组表示为：</w:t>
      </w:r>
      <w:r>
        <w:rPr>
          <w:lang w:eastAsia="zh-CN"/>
        </w:rPr>
        <w:t>20</w:t>
      </w:r>
      <w:r>
        <w:rPr>
          <w:rFonts w:ascii="MS Mincho" w:eastAsia="MS Mincho" w:hAnsi="MS Mincho" w:cs="MS Mincho" w:hint="eastAsia"/>
          <w:lang w:eastAsia="zh-CN"/>
        </w:rPr>
        <w:t>〜</w:t>
      </w:r>
      <w:r>
        <w:rPr>
          <w:lang w:eastAsia="zh-CN"/>
        </w:rPr>
        <w:t>102</w:t>
      </w:r>
      <w:r>
        <w:rPr>
          <w:lang w:eastAsia="zh-CN"/>
        </w:rPr>
        <w:t>连续高频电阻焊</w:t>
      </w:r>
      <w:r>
        <w:rPr>
          <w:lang w:eastAsia="zh-CN"/>
        </w:rPr>
        <w:t xml:space="preserve"> </w:t>
      </w:r>
      <w:r>
        <w:rPr>
          <w:lang w:eastAsia="zh-CN"/>
        </w:rPr>
        <w:t>管机组。</w:t>
      </w:r>
    </w:p>
    <w:p w:rsidR="00C67970" w:rsidRDefault="00BC4CE2" w:rsidP="006647C5">
      <w:pPr>
        <w:spacing w:before="120" w:after="120"/>
      </w:pPr>
      <w:r>
        <w:t>表</w:t>
      </w:r>
      <w:r>
        <w:t>19~3</w:t>
      </w:r>
      <w:r>
        <w:t>常用的焊管生产方法</w:t>
      </w:r>
    </w:p>
    <w:tbl>
      <w:tblPr>
        <w:tblOverlap w:val="never"/>
        <w:tblW w:w="0" w:type="auto"/>
        <w:tblLayout w:type="fixed"/>
        <w:tblCellMar>
          <w:left w:w="10" w:type="dxa"/>
          <w:right w:w="10" w:type="dxa"/>
        </w:tblCellMar>
        <w:tblLook w:val="0000"/>
      </w:tblPr>
      <w:tblGrid>
        <w:gridCol w:w="325"/>
        <w:gridCol w:w="1424"/>
        <w:gridCol w:w="723"/>
        <w:gridCol w:w="1765"/>
        <w:gridCol w:w="1759"/>
        <w:gridCol w:w="1246"/>
        <w:gridCol w:w="1068"/>
        <w:gridCol w:w="733"/>
      </w:tblGrid>
      <w:tr w:rsidR="00C67970">
        <w:trPr>
          <w:trHeight w:val="367"/>
        </w:trPr>
        <w:tc>
          <w:tcPr>
            <w:tcW w:w="325" w:type="dxa"/>
            <w:tcBorders>
              <w:top w:val="single" w:sz="4" w:space="0" w:color="auto"/>
            </w:tcBorders>
            <w:shd w:val="clear" w:color="auto" w:fill="FFFFFF"/>
          </w:tcPr>
          <w:p w:rsidR="00C67970" w:rsidRDefault="00C67970" w:rsidP="006647C5">
            <w:pPr>
              <w:spacing w:before="120" w:after="120"/>
              <w:rPr>
                <w:sz w:val="10"/>
                <w:szCs w:val="10"/>
              </w:rPr>
            </w:pPr>
          </w:p>
        </w:tc>
        <w:tc>
          <w:tcPr>
            <w:tcW w:w="1424" w:type="dxa"/>
            <w:tcBorders>
              <w:top w:val="single" w:sz="4" w:space="0" w:color="auto"/>
            </w:tcBorders>
            <w:shd w:val="clear" w:color="auto" w:fill="FFFFFF"/>
          </w:tcPr>
          <w:p w:rsidR="00C67970" w:rsidRDefault="00C67970" w:rsidP="006647C5">
            <w:pPr>
              <w:spacing w:before="120" w:after="120"/>
              <w:rPr>
                <w:sz w:val="10"/>
                <w:szCs w:val="10"/>
              </w:rPr>
            </w:pPr>
          </w:p>
        </w:tc>
        <w:tc>
          <w:tcPr>
            <w:tcW w:w="72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基</w:t>
            </w:r>
            <w:r>
              <w:t xml:space="preserve"> </w:t>
            </w:r>
            <w:r>
              <w:t>本</w:t>
            </w:r>
          </w:p>
        </w:tc>
        <w:tc>
          <w:tcPr>
            <w:tcW w:w="1759" w:type="dxa"/>
            <w:tcBorders>
              <w:top w:val="single" w:sz="4" w:space="0" w:color="auto"/>
            </w:tcBorders>
            <w:shd w:val="clear" w:color="auto" w:fill="FFFFFF"/>
          </w:tcPr>
          <w:p w:rsidR="00C67970" w:rsidRDefault="00BC4CE2" w:rsidP="006647C5">
            <w:pPr>
              <w:spacing w:before="120" w:after="120"/>
            </w:pPr>
            <w:r>
              <w:t>工</w:t>
            </w:r>
            <w:r>
              <w:t xml:space="preserve"> </w:t>
            </w:r>
            <w:r>
              <w:t>序</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产</w:t>
            </w:r>
          </w:p>
        </w:tc>
        <w:tc>
          <w:tcPr>
            <w:tcW w:w="1068" w:type="dxa"/>
            <w:tcBorders>
              <w:top w:val="single" w:sz="4" w:space="0" w:color="auto"/>
            </w:tcBorders>
            <w:shd w:val="clear" w:color="auto" w:fill="FFFFFF"/>
          </w:tcPr>
          <w:p w:rsidR="00C67970" w:rsidRDefault="00BC4CE2" w:rsidP="006647C5">
            <w:pPr>
              <w:spacing w:before="120" w:after="120"/>
            </w:pPr>
            <w:r>
              <w:t>品范围</w:t>
            </w:r>
          </w:p>
        </w:tc>
        <w:tc>
          <w:tcPr>
            <w:tcW w:w="733"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555"/>
        </w:trPr>
        <w:tc>
          <w:tcPr>
            <w:tcW w:w="325" w:type="dxa"/>
            <w:shd w:val="clear" w:color="auto" w:fill="FFFFFF"/>
          </w:tcPr>
          <w:p w:rsidR="00C67970" w:rsidRDefault="00C67970" w:rsidP="006647C5">
            <w:pPr>
              <w:spacing w:before="120" w:after="120"/>
              <w:rPr>
                <w:sz w:val="10"/>
                <w:szCs w:val="10"/>
              </w:rPr>
            </w:pPr>
          </w:p>
        </w:tc>
        <w:tc>
          <w:tcPr>
            <w:tcW w:w="1424" w:type="dxa"/>
            <w:shd w:val="clear" w:color="auto" w:fill="FFFFFF"/>
          </w:tcPr>
          <w:p w:rsidR="00C67970" w:rsidRDefault="00BC4CE2" w:rsidP="006647C5">
            <w:pPr>
              <w:spacing w:before="120" w:after="120"/>
            </w:pPr>
            <w:r>
              <w:t>生产方法</w:t>
            </w:r>
          </w:p>
        </w:tc>
        <w:tc>
          <w:tcPr>
            <w:tcW w:w="723" w:type="dxa"/>
            <w:tcBorders>
              <w:left w:val="single" w:sz="4" w:space="0" w:color="auto"/>
            </w:tcBorders>
            <w:shd w:val="clear" w:color="auto" w:fill="FFFFFF"/>
          </w:tcPr>
          <w:p w:rsidR="00C67970" w:rsidRDefault="00BC4CE2" w:rsidP="006647C5">
            <w:pPr>
              <w:spacing w:before="120" w:after="120"/>
            </w:pPr>
            <w:r>
              <w:t>原料</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成</w:t>
            </w:r>
            <w:r>
              <w:t xml:space="preserve"> </w:t>
            </w:r>
            <w:r>
              <w:t>型</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焊</w:t>
            </w:r>
            <w:r>
              <w:t xml:space="preserve"> </w:t>
            </w:r>
            <w:r>
              <w:t>接</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外径</w:t>
            </w:r>
          </w:p>
          <w:p w:rsidR="00C67970" w:rsidRDefault="00BC4CE2" w:rsidP="006647C5">
            <w:pPr>
              <w:spacing w:before="120" w:after="120"/>
            </w:pPr>
            <w:r>
              <w:t>毫米</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壁厚</w:t>
            </w:r>
            <w:r>
              <w:t>&amp;</w:t>
            </w:r>
          </w:p>
          <w:p w:rsidR="00C67970" w:rsidRDefault="00BC4CE2" w:rsidP="006647C5">
            <w:pPr>
              <w:spacing w:before="120" w:after="120"/>
            </w:pPr>
            <w:r>
              <w:t>亳米</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Dc /Sc</w:t>
            </w:r>
          </w:p>
        </w:tc>
      </w:tr>
      <w:tr w:rsidR="00C67970">
        <w:trPr>
          <w:trHeight w:val="377"/>
        </w:trPr>
        <w:tc>
          <w:tcPr>
            <w:tcW w:w="325" w:type="dxa"/>
            <w:tcBorders>
              <w:top w:val="single" w:sz="4" w:space="0" w:color="auto"/>
            </w:tcBorders>
            <w:shd w:val="clear" w:color="auto" w:fill="FFFFFF"/>
          </w:tcPr>
          <w:p w:rsidR="00C67970" w:rsidRDefault="00BC4CE2" w:rsidP="006647C5">
            <w:pPr>
              <w:spacing w:before="120" w:after="120"/>
            </w:pPr>
            <w:r>
              <w:t>炉</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链式炉焊机组</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短钢带</w:t>
            </w:r>
          </w:p>
        </w:tc>
        <w:tc>
          <w:tcPr>
            <w:tcW w:w="3524" w:type="dxa"/>
            <w:gridSpan w:val="2"/>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管坯加热后在链式炉焊机上用碗椟成型和焊接</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笮</w:t>
            </w:r>
            <w:r>
              <w:t xml:space="preserve"> 10~</w:t>
            </w:r>
            <w:r>
              <w:rPr>
                <w:vertAlign w:val="superscript"/>
              </w:rPr>
              <w:t>89</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10</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28</w:t>
            </w:r>
          </w:p>
        </w:tc>
      </w:tr>
      <w:tr w:rsidR="00C67970">
        <w:trPr>
          <w:trHeight w:val="382"/>
        </w:trPr>
        <w:tc>
          <w:tcPr>
            <w:tcW w:w="325" w:type="dxa"/>
            <w:shd w:val="clear" w:color="auto" w:fill="FFFFFF"/>
          </w:tcPr>
          <w:p w:rsidR="00C67970" w:rsidRDefault="00BC4CE2" w:rsidP="006647C5">
            <w:pPr>
              <w:spacing w:before="120" w:after="120"/>
            </w:pPr>
            <w:r>
              <w:t>焊</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连续炉焊机组</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钢带卷</w:t>
            </w:r>
          </w:p>
        </w:tc>
        <w:tc>
          <w:tcPr>
            <w:tcW w:w="3524" w:type="dxa"/>
            <w:gridSpan w:val="2"/>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管坯加热后在连续成型</w:t>
            </w:r>
            <w:r>
              <w:rPr>
                <w:lang w:eastAsia="zh-CN"/>
              </w:rPr>
              <w:t>-</w:t>
            </w:r>
            <w:r>
              <w:rPr>
                <w:lang w:eastAsia="zh-CN"/>
              </w:rPr>
              <w:t>焊接机上成型并焊接</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細</w:t>
            </w:r>
            <w:r>
              <w:rPr>
                <w:rFonts w:ascii="MS Mincho" w:eastAsia="MS Mincho" w:hAnsi="MS Mincho" w:cs="MS Mincho" w:hint="eastAsia"/>
              </w:rPr>
              <w:t>〜</w:t>
            </w:r>
            <w:r>
              <w:t>114</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1.9</w:t>
            </w:r>
            <w:r>
              <w:rPr>
                <w:rFonts w:ascii="MS Mincho" w:eastAsia="MS Mincho" w:hAnsi="MS Mincho" w:cs="MS Mincho" w:hint="eastAsia"/>
              </w:rPr>
              <w:t>〜</w:t>
            </w:r>
            <w:r>
              <w:t>8.6</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28</w:t>
            </w:r>
          </w:p>
        </w:tc>
      </w:tr>
      <w:tr w:rsidR="00C67970">
        <w:trPr>
          <w:trHeight w:val="377"/>
        </w:trPr>
        <w:tc>
          <w:tcPr>
            <w:tcW w:w="325" w:type="dxa"/>
            <w:tcBorders>
              <w:top w:val="single" w:sz="4" w:space="0" w:color="auto"/>
            </w:tcBorders>
            <w:shd w:val="clear" w:color="auto" w:fill="FFFFFF"/>
          </w:tcPr>
          <w:p w:rsidR="00C67970" w:rsidRDefault="00BC4CE2" w:rsidP="006647C5">
            <w:pPr>
              <w:spacing w:before="120" w:after="120"/>
            </w:pPr>
            <w:r>
              <w:t>电</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直缝连续电焊机</w:t>
            </w:r>
            <w:r>
              <w:t xml:space="preserve"> </w:t>
            </w:r>
            <w:r>
              <w:t>组</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钢带卷</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连续辊式成型机成型</w:t>
            </w:r>
          </w:p>
          <w:p w:rsidR="00C67970" w:rsidRDefault="00BC4CE2" w:rsidP="006647C5">
            <w:pPr>
              <w:spacing w:before="120" w:after="120"/>
              <w:rPr>
                <w:lang w:eastAsia="zh-CN"/>
              </w:rPr>
            </w:pPr>
            <w:r>
              <w:rPr>
                <w:lang w:eastAsia="zh-CN"/>
              </w:rPr>
              <w:t>或排辊成型</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高频电阻焊、高频感</w:t>
            </w:r>
            <w:r>
              <w:rPr>
                <w:lang w:eastAsia="zh-CN"/>
              </w:rPr>
              <w:t xml:space="preserve"> </w:t>
            </w:r>
            <w:r>
              <w:rPr>
                <w:lang w:eastAsia="zh-CN"/>
              </w:rPr>
              <w:t>应焊、氩弧焊</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&lt;^5--660® (</w:t>
            </w:r>
            <w:r>
              <w:t>彡</w:t>
            </w:r>
            <w:r>
              <w:t xml:space="preserve"> 400 </w:t>
            </w:r>
            <w:r>
              <w:rPr>
                <w:rFonts w:ascii="MS Mincho" w:eastAsia="MS Mincho" w:hAnsi="MS Mincho" w:cs="MS Mincho" w:hint="eastAsia"/>
              </w:rPr>
              <w:t>〜</w:t>
            </w:r>
            <w:r>
              <w:t>1219)</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0.5</w:t>
            </w:r>
            <w:r>
              <w:rPr>
                <w:rFonts w:ascii="MS Mincho" w:eastAsia="MS Mincho" w:hAnsi="MS Mincho" w:cs="MS Mincho" w:hint="eastAsia"/>
              </w:rPr>
              <w:t>〜</w:t>
            </w:r>
            <w:r>
              <w:t>15® (6.4</w:t>
            </w:r>
            <w:r>
              <w:rPr>
                <w:rFonts w:ascii="MS Mincho" w:eastAsia="MS Mincho" w:hAnsi="MS Mincho" w:cs="MS Mincho" w:hint="eastAsia"/>
              </w:rPr>
              <w:t>〜</w:t>
            </w:r>
            <w:r>
              <w:t>22.2)</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100</w:t>
            </w:r>
          </w:p>
        </w:tc>
      </w:tr>
      <w:tr w:rsidR="00C67970">
        <w:trPr>
          <w:trHeight w:val="387"/>
        </w:trPr>
        <w:tc>
          <w:tcPr>
            <w:tcW w:w="325" w:type="dxa"/>
            <w:shd w:val="clear" w:color="auto" w:fill="FFFFFF"/>
          </w:tcPr>
          <w:p w:rsidR="00C67970" w:rsidRDefault="00C67970" w:rsidP="006647C5">
            <w:pPr>
              <w:spacing w:before="120" w:after="120"/>
              <w:rPr>
                <w:sz w:val="10"/>
                <w:szCs w:val="10"/>
              </w:rPr>
            </w:pP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UOE</w:t>
            </w:r>
            <w:r>
              <w:t>直缝电焊</w:t>
            </w:r>
            <w:r>
              <w:t xml:space="preserve"> </w:t>
            </w:r>
            <w:r>
              <w:t>机钽</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钢板</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UO</w:t>
            </w:r>
            <w:r>
              <w:rPr>
                <w:lang w:eastAsia="zh-CN"/>
              </w:rPr>
              <w:t>压力机（直缝）</w:t>
            </w:r>
          </w:p>
          <w:p w:rsidR="00C67970" w:rsidRDefault="00BC4CE2" w:rsidP="006647C5">
            <w:pPr>
              <w:spacing w:before="120" w:after="120"/>
              <w:rPr>
                <w:lang w:eastAsia="zh-CN"/>
              </w:rPr>
            </w:pPr>
            <w:r>
              <w:rPr>
                <w:lang w:eastAsia="zh-CN"/>
              </w:rPr>
              <w:t>成型</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电弧焊、闪光焊或高</w:t>
            </w:r>
            <w:r>
              <w:rPr>
                <w:lang w:eastAsia="zh-CN"/>
              </w:rPr>
              <w:t xml:space="preserve"> .</w:t>
            </w:r>
            <w:r>
              <w:rPr>
                <w:lang w:eastAsia="zh-CN"/>
              </w:rPr>
              <w:t>频电阻焊</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0406</w:t>
            </w:r>
            <w:r>
              <w:rPr>
                <w:rFonts w:ascii="MS Mincho" w:eastAsia="MS Mincho" w:hAnsi="MS Mincho" w:cs="MS Mincho" w:hint="eastAsia"/>
              </w:rPr>
              <w:t>〜</w:t>
            </w:r>
            <w:r>
              <w:t>1625</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6.0</w:t>
            </w:r>
            <w:r>
              <w:rPr>
                <w:rFonts w:ascii="MS Mincho" w:eastAsia="MS Mincho" w:hAnsi="MS Mincho" w:cs="MS Mincho" w:hint="eastAsia"/>
              </w:rPr>
              <w:t>〜</w:t>
            </w:r>
            <w:r>
              <w:t>40.0</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80</w:t>
            </w:r>
          </w:p>
        </w:tc>
      </w:tr>
      <w:tr w:rsidR="00C67970">
        <w:trPr>
          <w:trHeight w:val="408"/>
        </w:trPr>
        <w:tc>
          <w:tcPr>
            <w:tcW w:w="325" w:type="dxa"/>
            <w:tcBorders>
              <w:bottom w:val="single" w:sz="4" w:space="0" w:color="auto"/>
            </w:tcBorders>
            <w:shd w:val="clear" w:color="auto" w:fill="FFFFFF"/>
          </w:tcPr>
          <w:p w:rsidR="00C67970" w:rsidRDefault="00BC4CE2" w:rsidP="006647C5">
            <w:pPr>
              <w:spacing w:before="120" w:after="120"/>
            </w:pPr>
            <w:r>
              <w:t>焊</w:t>
            </w:r>
          </w:p>
        </w:tc>
        <w:tc>
          <w:tcPr>
            <w:tcW w:w="142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螺旋电焊机组</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钢带卷</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螺旋成型器成型</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电弧焊、高频电阻焊</w:t>
            </w:r>
          </w:p>
        </w:tc>
        <w:tc>
          <w:tcPr>
            <w:tcW w:w="1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&lt;89</w:t>
            </w:r>
            <w:r>
              <w:rPr>
                <w:rFonts w:ascii="MS Mincho" w:eastAsia="MS Mincho" w:hAnsi="MS Mincho" w:cs="MS Mincho" w:hint="eastAsia"/>
              </w:rPr>
              <w:t>〜</w:t>
            </w:r>
            <w:r>
              <w:t>3660</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0.1</w:t>
            </w:r>
            <w:r>
              <w:rPr>
                <w:rFonts w:ascii="MS Mincho" w:eastAsia="MS Mincho" w:hAnsi="MS Mincho" w:cs="MS Mincho" w:hint="eastAsia"/>
              </w:rPr>
              <w:t>〜</w:t>
            </w:r>
            <w:r>
              <w:t>25.4</w:t>
            </w:r>
          </w:p>
        </w:tc>
        <w:tc>
          <w:tcPr>
            <w:tcW w:w="73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100</w:t>
            </w:r>
          </w:p>
        </w:tc>
      </w:tr>
    </w:tbl>
    <w:p w:rsidR="00C67970" w:rsidRDefault="00BC4CE2" w:rsidP="006647C5">
      <w:pPr>
        <w:spacing w:before="120" w:after="120"/>
        <w:rPr>
          <w:lang w:eastAsia="zh-CN"/>
        </w:rPr>
      </w:pPr>
      <w:r>
        <w:rPr>
          <w:rFonts w:ascii="宋体" w:eastAsia="宋体" w:hAnsi="宋体" w:cs="宋体" w:hint="eastAsia"/>
          <w:lang w:eastAsia="zh-CN"/>
        </w:rPr>
        <w:t>①</w:t>
      </w:r>
      <w:r>
        <w:rPr>
          <w:lang w:eastAsia="zh-CN"/>
        </w:rPr>
        <w:t>括号内为排辊成型的产品。</w:t>
      </w:r>
    </w:p>
    <w:p w:rsidR="00C67970" w:rsidRDefault="00BC4CE2" w:rsidP="006647C5">
      <w:pPr>
        <w:spacing w:before="120" w:after="120"/>
        <w:ind w:firstLine="360"/>
        <w:rPr>
          <w:lang w:eastAsia="zh-CN"/>
        </w:rPr>
      </w:pPr>
      <w:r>
        <w:rPr>
          <w:lang w:eastAsia="zh-CN"/>
        </w:rPr>
        <w:t>钢管冷加工方法有冷轧、冷拔和冷旋压三种，其产品规格范围见表</w:t>
      </w:r>
      <w:r>
        <w:rPr>
          <w:lang w:eastAsia="zh-CN"/>
        </w:rPr>
        <w:t>19-4</w:t>
      </w:r>
      <w:r>
        <w:rPr>
          <w:lang w:eastAsia="zh-CN"/>
        </w:rPr>
        <w:t>。冷旋压本质</w:t>
      </w:r>
    </w:p>
    <w:p w:rsidR="00C67970" w:rsidRDefault="00BC4CE2" w:rsidP="006647C5">
      <w:pPr>
        <w:spacing w:before="120" w:after="120"/>
        <w:rPr>
          <w:lang w:eastAsia="zh-CN"/>
        </w:rPr>
      </w:pPr>
      <w:r>
        <w:rPr>
          <w:lang w:eastAsia="zh-CN"/>
        </w:rPr>
        <w:t>^63</w:t>
      </w:r>
    </w:p>
    <w:p w:rsidR="00C67970" w:rsidRDefault="00BC4CE2" w:rsidP="006647C5">
      <w:pPr>
        <w:spacing w:before="120" w:after="120"/>
        <w:rPr>
          <w:lang w:eastAsia="zh-CN"/>
        </w:rPr>
      </w:pPr>
      <w:r>
        <w:rPr>
          <w:lang w:eastAsia="zh-CN"/>
        </w:rPr>
        <w:t>上也是冷轧。冷轧机和冷旋压机的规格用其产品规格和轧机型式表示，冷拔机规格用其允</w:t>
      </w:r>
      <w:r>
        <w:rPr>
          <w:lang w:eastAsia="zh-CN"/>
        </w:rPr>
        <w:t xml:space="preserve"> </w:t>
      </w:r>
      <w:r>
        <w:rPr>
          <w:lang w:eastAsia="zh-CN"/>
        </w:rPr>
        <w:t>许的额定拔制力来表示。如</w:t>
      </w:r>
      <w:r>
        <w:rPr>
          <w:lang w:eastAsia="zh-CN"/>
        </w:rPr>
        <w:t>LG-150</w:t>
      </w:r>
      <w:r>
        <w:rPr>
          <w:lang w:eastAsia="zh-CN"/>
        </w:rPr>
        <w:t>表示成品最大外径为</w:t>
      </w:r>
      <w:r>
        <w:rPr>
          <w:lang w:eastAsia="zh-CN"/>
        </w:rPr>
        <w:t>+150</w:t>
      </w:r>
      <w:r>
        <w:rPr>
          <w:lang w:eastAsia="zh-CN"/>
        </w:rPr>
        <w:t>毫米的二辊周期式冷轧管</w:t>
      </w:r>
      <w:r>
        <w:rPr>
          <w:lang w:eastAsia="zh-CN"/>
        </w:rPr>
        <w:t xml:space="preserve"> </w:t>
      </w:r>
      <w:r>
        <w:rPr>
          <w:lang w:eastAsia="zh-CN"/>
        </w:rPr>
        <w:t>机</w:t>
      </w:r>
      <w:r>
        <w:rPr>
          <w:lang w:eastAsia="zh-CN"/>
        </w:rPr>
        <w:t>;LD-30</w:t>
      </w:r>
      <w:r>
        <w:rPr>
          <w:lang w:eastAsia="zh-CN"/>
        </w:rPr>
        <w:t>表示成品最大外径为</w:t>
      </w:r>
      <w:r>
        <w:rPr>
          <w:lang w:eastAsia="zh-CN"/>
        </w:rPr>
        <w:t>430</w:t>
      </w:r>
      <w:r>
        <w:rPr>
          <w:lang w:eastAsia="zh-CN"/>
        </w:rPr>
        <w:t>毫米的多辊式冷轧管机；</w:t>
      </w:r>
      <w:r>
        <w:rPr>
          <w:lang w:eastAsia="zh-CN"/>
        </w:rPr>
        <w:t>LB-100</w:t>
      </w:r>
      <w:r>
        <w:rPr>
          <w:lang w:eastAsia="zh-CN"/>
        </w:rPr>
        <w:t>表示拔制力额定值为</w:t>
      </w:r>
      <w:r>
        <w:rPr>
          <w:lang w:eastAsia="zh-CN"/>
        </w:rPr>
        <w:t xml:space="preserve"> 100</w:t>
      </w:r>
      <w:r>
        <w:rPr>
          <w:lang w:eastAsia="zh-CN"/>
        </w:rPr>
        <w:t>吨的冷拔管机。</w:t>
      </w:r>
    </w:p>
    <w:p w:rsidR="00C67970" w:rsidRDefault="00BC4CE2" w:rsidP="006647C5">
      <w:pPr>
        <w:spacing w:before="120" w:after="120"/>
        <w:rPr>
          <w:lang w:eastAsia="zh-CN"/>
        </w:rPr>
      </w:pPr>
      <w:r>
        <w:rPr>
          <w:lang w:eastAsia="zh-CN"/>
        </w:rPr>
        <w:t>表</w:t>
      </w:r>
      <w:r>
        <w:rPr>
          <w:lang w:eastAsia="zh-CN"/>
        </w:rPr>
        <w:t>19-4</w:t>
      </w:r>
      <w:r>
        <w:rPr>
          <w:lang w:eastAsia="zh-CN"/>
        </w:rPr>
        <w:t>目前钢管冷加工的产品规格范</w:t>
      </w:r>
      <w:r>
        <w:rPr>
          <w:lang w:eastAsia="zh-CN"/>
        </w:rPr>
        <w:t>S</w:t>
      </w:r>
    </w:p>
    <w:tbl>
      <w:tblPr>
        <w:tblOverlap w:val="never"/>
        <w:tblW w:w="0" w:type="auto"/>
        <w:tblLayout w:type="fixed"/>
        <w:tblCellMar>
          <w:left w:w="10" w:type="dxa"/>
          <w:right w:w="10" w:type="dxa"/>
        </w:tblCellMar>
        <w:tblLook w:val="0000"/>
      </w:tblPr>
      <w:tblGrid>
        <w:gridCol w:w="1765"/>
        <w:gridCol w:w="1424"/>
        <w:gridCol w:w="1409"/>
        <w:gridCol w:w="1414"/>
        <w:gridCol w:w="1414"/>
        <w:gridCol w:w="1608"/>
      </w:tblGrid>
      <w:tr w:rsidR="00C67970">
        <w:trPr>
          <w:trHeight w:val="367"/>
        </w:trPr>
        <w:tc>
          <w:tcPr>
            <w:tcW w:w="1765" w:type="dxa"/>
            <w:vMerge w:val="restart"/>
            <w:tcBorders>
              <w:top w:val="single" w:sz="4" w:space="0" w:color="auto"/>
            </w:tcBorders>
            <w:shd w:val="clear" w:color="auto" w:fill="FFFFFF"/>
          </w:tcPr>
          <w:p w:rsidR="00C67970" w:rsidRDefault="00BC4CE2" w:rsidP="006647C5">
            <w:pPr>
              <w:spacing w:before="120" w:after="120"/>
            </w:pPr>
            <w:r>
              <w:t>冷加工方法</w:t>
            </w:r>
          </w:p>
        </w:tc>
        <w:tc>
          <w:tcPr>
            <w:tcW w:w="142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09" w:type="dxa"/>
            <w:tcBorders>
              <w:top w:val="single" w:sz="4" w:space="0" w:color="auto"/>
            </w:tcBorders>
            <w:shd w:val="clear" w:color="auto" w:fill="FFFFFF"/>
          </w:tcPr>
          <w:p w:rsidR="00C67970" w:rsidRDefault="00BC4CE2" w:rsidP="006647C5">
            <w:pPr>
              <w:spacing w:before="120" w:after="120"/>
            </w:pPr>
            <w:r>
              <w:t>产</w:t>
            </w:r>
          </w:p>
        </w:tc>
        <w:tc>
          <w:tcPr>
            <w:tcW w:w="1414" w:type="dxa"/>
            <w:tcBorders>
              <w:top w:val="single" w:sz="4" w:space="0" w:color="auto"/>
            </w:tcBorders>
            <w:shd w:val="clear" w:color="auto" w:fill="FFFFFF"/>
          </w:tcPr>
          <w:p w:rsidR="00C67970" w:rsidRDefault="00BC4CE2" w:rsidP="006647C5">
            <w:pPr>
              <w:spacing w:before="120" w:after="120"/>
            </w:pPr>
            <w:r>
              <w:t>品</w:t>
            </w:r>
            <w:r>
              <w:t xml:space="preserve"> </w:t>
            </w:r>
            <w:r>
              <w:t>范</w:t>
            </w:r>
          </w:p>
        </w:tc>
        <w:tc>
          <w:tcPr>
            <w:tcW w:w="1414" w:type="dxa"/>
            <w:tcBorders>
              <w:top w:val="single" w:sz="4" w:space="0" w:color="auto"/>
            </w:tcBorders>
            <w:shd w:val="clear" w:color="auto" w:fill="FFFFFF"/>
          </w:tcPr>
          <w:p w:rsidR="00C67970" w:rsidRDefault="00BC4CE2" w:rsidP="006647C5">
            <w:pPr>
              <w:spacing w:before="120" w:after="120"/>
            </w:pPr>
            <w:r>
              <w:t>围</w:t>
            </w:r>
          </w:p>
        </w:tc>
        <w:tc>
          <w:tcPr>
            <w:tcW w:w="1608"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1765" w:type="dxa"/>
            <w:vMerge/>
            <w:shd w:val="clear" w:color="auto" w:fill="FFFFFF"/>
          </w:tcPr>
          <w:p w:rsidR="00C67970" w:rsidRDefault="00C67970" w:rsidP="006647C5">
            <w:pPr>
              <w:spacing w:before="120" w:after="120"/>
            </w:pPr>
          </w:p>
        </w:tc>
        <w:tc>
          <w:tcPr>
            <w:tcW w:w="2833" w:type="dxa"/>
            <w:gridSpan w:val="2"/>
            <w:tcBorders>
              <w:top w:val="single" w:sz="4" w:space="0" w:color="auto"/>
              <w:left w:val="single" w:sz="4" w:space="0" w:color="auto"/>
            </w:tcBorders>
            <w:shd w:val="clear" w:color="auto" w:fill="FFFFFF"/>
          </w:tcPr>
          <w:p w:rsidR="00C67970" w:rsidRDefault="00BC4CE2" w:rsidP="006647C5">
            <w:pPr>
              <w:spacing w:before="120" w:after="120"/>
            </w:pPr>
            <w:r>
              <w:t>外径，毫米</w:t>
            </w:r>
          </w:p>
        </w:tc>
        <w:tc>
          <w:tcPr>
            <w:tcW w:w="2828" w:type="dxa"/>
            <w:gridSpan w:val="2"/>
            <w:tcBorders>
              <w:top w:val="single" w:sz="4" w:space="0" w:color="auto"/>
              <w:left w:val="single" w:sz="4" w:space="0" w:color="auto"/>
            </w:tcBorders>
            <w:shd w:val="clear" w:color="auto" w:fill="FFFFFF"/>
          </w:tcPr>
          <w:p w:rsidR="00C67970" w:rsidRDefault="00BC4CE2" w:rsidP="006647C5">
            <w:pPr>
              <w:spacing w:before="120" w:after="120"/>
            </w:pPr>
            <w:r>
              <w:t>壁厚</w:t>
            </w:r>
            <w:r>
              <w:t xml:space="preserve">&amp;, </w:t>
            </w:r>
            <w:r>
              <w:t>毫米</w:t>
            </w:r>
          </w:p>
        </w:tc>
        <w:tc>
          <w:tcPr>
            <w:tcW w:w="1608" w:type="dxa"/>
            <w:vMerge w:val="restart"/>
            <w:tcBorders>
              <w:top w:val="single" w:sz="4" w:space="0" w:color="auto"/>
              <w:left w:val="single" w:sz="4" w:space="0" w:color="auto"/>
            </w:tcBorders>
            <w:shd w:val="clear" w:color="auto" w:fill="FFFFFF"/>
          </w:tcPr>
          <w:p w:rsidR="00C67970" w:rsidRDefault="00BC4CE2" w:rsidP="006647C5">
            <w:pPr>
              <w:spacing w:before="120" w:after="120"/>
            </w:pPr>
            <w:r>
              <w:t>Dc /dc</w:t>
            </w:r>
          </w:p>
        </w:tc>
      </w:tr>
      <w:tr w:rsidR="00C67970">
        <w:trPr>
          <w:trHeight w:val="288"/>
        </w:trPr>
        <w:tc>
          <w:tcPr>
            <w:tcW w:w="1765" w:type="dxa"/>
            <w:vMerge/>
            <w:shd w:val="clear" w:color="auto" w:fill="FFFFFF"/>
          </w:tcPr>
          <w:p w:rsidR="00C67970" w:rsidRDefault="00C67970" w:rsidP="006647C5">
            <w:pPr>
              <w:spacing w:before="120" w:after="120"/>
            </w:pP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最</w:t>
            </w:r>
            <w:r>
              <w:t xml:space="preserve"> </w:t>
            </w:r>
            <w:r>
              <w:t>大</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最</w:t>
            </w:r>
            <w:r>
              <w:t xml:space="preserve"> </w:t>
            </w:r>
            <w:r>
              <w:t>小</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最</w:t>
            </w:r>
            <w:r>
              <w:t xml:space="preserve"> </w:t>
            </w:r>
            <w:r>
              <w:t>大</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最</w:t>
            </w:r>
            <w:r>
              <w:t xml:space="preserve"> </w:t>
            </w:r>
            <w:r>
              <w:t>小</w:t>
            </w:r>
          </w:p>
        </w:tc>
        <w:tc>
          <w:tcPr>
            <w:tcW w:w="1608" w:type="dxa"/>
            <w:vMerge/>
            <w:tcBorders>
              <w:left w:val="single" w:sz="4" w:space="0" w:color="auto"/>
            </w:tcBorders>
            <w:shd w:val="clear" w:color="auto" w:fill="FFFFFF"/>
          </w:tcPr>
          <w:p w:rsidR="00C67970" w:rsidRDefault="00C67970" w:rsidP="006647C5">
            <w:pPr>
              <w:spacing w:before="120" w:after="120"/>
            </w:pPr>
          </w:p>
        </w:tc>
      </w:tr>
      <w:tr w:rsidR="00C67970">
        <w:trPr>
          <w:trHeight w:val="367"/>
        </w:trPr>
        <w:tc>
          <w:tcPr>
            <w:tcW w:w="1765" w:type="dxa"/>
            <w:tcBorders>
              <w:top w:val="single" w:sz="4" w:space="0" w:color="auto"/>
            </w:tcBorders>
            <w:shd w:val="clear" w:color="auto" w:fill="FFFFFF"/>
          </w:tcPr>
          <w:p w:rsidR="00C67970" w:rsidRDefault="00BC4CE2" w:rsidP="006647C5">
            <w:pPr>
              <w:spacing w:before="120" w:after="120"/>
            </w:pPr>
            <w:r>
              <w:t>冷</w:t>
            </w:r>
            <w:r>
              <w:t xml:space="preserve"> </w:t>
            </w:r>
            <w:r>
              <w:t>轧</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分</w:t>
            </w:r>
            <w:r>
              <w:t>450,0</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w:t>
            </w:r>
          </w:p>
          <w:p w:rsidR="00C67970" w:rsidRDefault="00BC4CE2" w:rsidP="006647C5">
            <w:pPr>
              <w:spacing w:before="120" w:after="120"/>
            </w:pPr>
            <w:r>
              <w:t>沴</w:t>
            </w:r>
            <w:r>
              <w:t>4.0</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60.0</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0,04</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‘60</w:t>
            </w:r>
            <w:r>
              <w:rPr>
                <w:rFonts w:ascii="MS Mincho" w:eastAsia="MS Mincho" w:hAnsi="MS Mincho" w:cs="MS Mincho" w:hint="eastAsia"/>
              </w:rPr>
              <w:t>〜</w:t>
            </w:r>
            <w:r>
              <w:t>250</w:t>
            </w:r>
          </w:p>
        </w:tc>
      </w:tr>
      <w:tr w:rsidR="00C67970">
        <w:trPr>
          <w:trHeight w:val="340"/>
        </w:trPr>
        <w:tc>
          <w:tcPr>
            <w:tcW w:w="1765" w:type="dxa"/>
            <w:shd w:val="clear" w:color="auto" w:fill="FFFFFF"/>
          </w:tcPr>
          <w:p w:rsidR="00C67970" w:rsidRDefault="00BC4CE2" w:rsidP="006647C5">
            <w:pPr>
              <w:spacing w:before="120" w:after="120"/>
            </w:pPr>
            <w:r>
              <w:t>冷</w:t>
            </w:r>
            <w:r>
              <w:t xml:space="preserve"> </w:t>
            </w:r>
            <w:r>
              <w:t>拔</w:t>
            </w:r>
          </w:p>
        </w:tc>
        <w:tc>
          <w:tcPr>
            <w:tcW w:w="1424" w:type="dxa"/>
            <w:tcBorders>
              <w:left w:val="single" w:sz="4" w:space="0" w:color="auto"/>
            </w:tcBorders>
            <w:shd w:val="clear" w:color="auto" w:fill="FFFFFF"/>
          </w:tcPr>
          <w:p w:rsidR="00C67970" w:rsidRDefault="00BC4CE2" w:rsidP="006647C5">
            <w:pPr>
              <w:spacing w:before="120" w:after="120"/>
            </w:pPr>
            <w:r>
              <w:t>0762.0</w:t>
            </w:r>
          </w:p>
        </w:tc>
        <w:tc>
          <w:tcPr>
            <w:tcW w:w="1409" w:type="dxa"/>
            <w:tcBorders>
              <w:left w:val="single" w:sz="4" w:space="0" w:color="auto"/>
            </w:tcBorders>
            <w:shd w:val="clear" w:color="auto" w:fill="FFFFFF"/>
          </w:tcPr>
          <w:p w:rsidR="00C67970" w:rsidRDefault="00BC4CE2" w:rsidP="006647C5">
            <w:pPr>
              <w:spacing w:before="120" w:after="120"/>
            </w:pPr>
            <w:r>
              <w:t>彡</w:t>
            </w:r>
            <w:r>
              <w:t>0.1</w:t>
            </w:r>
          </w:p>
        </w:tc>
        <w:tc>
          <w:tcPr>
            <w:tcW w:w="1414" w:type="dxa"/>
            <w:tcBorders>
              <w:left w:val="single" w:sz="4" w:space="0" w:color="auto"/>
            </w:tcBorders>
            <w:shd w:val="clear" w:color="auto" w:fill="FFFFFF"/>
          </w:tcPr>
          <w:p w:rsidR="00C67970" w:rsidRDefault="00BC4CE2" w:rsidP="006647C5">
            <w:pPr>
              <w:spacing w:before="120" w:after="120"/>
            </w:pPr>
            <w:r>
              <w:t>20.0</w:t>
            </w:r>
          </w:p>
        </w:tc>
        <w:tc>
          <w:tcPr>
            <w:tcW w:w="1414" w:type="dxa"/>
            <w:tcBorders>
              <w:left w:val="single" w:sz="4" w:space="0" w:color="auto"/>
            </w:tcBorders>
            <w:shd w:val="clear" w:color="auto" w:fill="FFFFFF"/>
          </w:tcPr>
          <w:p w:rsidR="00C67970" w:rsidRDefault="00BC4CE2" w:rsidP="006647C5">
            <w:pPr>
              <w:spacing w:before="120" w:after="120"/>
            </w:pPr>
            <w:r>
              <w:t>0.01</w:t>
            </w:r>
          </w:p>
        </w:tc>
        <w:tc>
          <w:tcPr>
            <w:tcW w:w="1608" w:type="dxa"/>
            <w:tcBorders>
              <w:left w:val="single" w:sz="4" w:space="0" w:color="auto"/>
            </w:tcBorders>
            <w:shd w:val="clear" w:color="auto" w:fill="FFFFFF"/>
          </w:tcPr>
          <w:p w:rsidR="00C67970" w:rsidRDefault="00BC4CE2" w:rsidP="006647C5">
            <w:pPr>
              <w:spacing w:before="120" w:after="120"/>
            </w:pPr>
            <w:r>
              <w:t>2.1</w:t>
            </w:r>
            <w:r>
              <w:rPr>
                <w:rFonts w:ascii="MS Mincho" w:eastAsia="MS Mincho" w:hAnsi="MS Mincho" w:cs="MS Mincho" w:hint="eastAsia"/>
              </w:rPr>
              <w:t>〜</w:t>
            </w:r>
            <w:r>
              <w:t>2000</w:t>
            </w:r>
          </w:p>
        </w:tc>
      </w:tr>
      <w:tr w:rsidR="00C67970">
        <w:trPr>
          <w:trHeight w:val="403"/>
        </w:trPr>
        <w:tc>
          <w:tcPr>
            <w:tcW w:w="1765" w:type="dxa"/>
            <w:tcBorders>
              <w:bottom w:val="single" w:sz="4" w:space="0" w:color="auto"/>
            </w:tcBorders>
            <w:shd w:val="clear" w:color="auto" w:fill="FFFFFF"/>
          </w:tcPr>
          <w:p w:rsidR="00C67970" w:rsidRDefault="00BC4CE2" w:rsidP="006647C5">
            <w:pPr>
              <w:spacing w:before="120" w:after="120"/>
            </w:pPr>
            <w:r>
              <w:t>冷旋压</w:t>
            </w:r>
          </w:p>
        </w:tc>
        <w:tc>
          <w:tcPr>
            <w:tcW w:w="1424" w:type="dxa"/>
            <w:tcBorders>
              <w:left w:val="single" w:sz="4" w:space="0" w:color="auto"/>
              <w:bottom w:val="single" w:sz="4" w:space="0" w:color="auto"/>
            </w:tcBorders>
            <w:shd w:val="clear" w:color="auto" w:fill="FFFFFF"/>
          </w:tcPr>
          <w:p w:rsidR="00C67970" w:rsidRDefault="00BC4CE2" w:rsidP="006647C5">
            <w:pPr>
              <w:spacing w:before="120" w:after="120"/>
            </w:pPr>
            <w:r>
              <w:t>04500.0</w:t>
            </w:r>
          </w:p>
        </w:tc>
        <w:tc>
          <w:tcPr>
            <w:tcW w:w="1409" w:type="dxa"/>
            <w:tcBorders>
              <w:left w:val="single" w:sz="4" w:space="0" w:color="auto"/>
              <w:bottom w:val="single" w:sz="4" w:space="0" w:color="auto"/>
            </w:tcBorders>
            <w:shd w:val="clear" w:color="auto" w:fill="FFFFFF"/>
          </w:tcPr>
          <w:p w:rsidR="00C67970" w:rsidRDefault="00BC4CE2" w:rsidP="006647C5">
            <w:pPr>
              <w:spacing w:before="120" w:after="120"/>
            </w:pPr>
            <w:r>
              <w:t>(^10.0</w:t>
            </w:r>
          </w:p>
        </w:tc>
        <w:tc>
          <w:tcPr>
            <w:tcW w:w="1414" w:type="dxa"/>
            <w:tcBorders>
              <w:left w:val="single" w:sz="4" w:space="0" w:color="auto"/>
              <w:bottom w:val="single" w:sz="4" w:space="0" w:color="auto"/>
            </w:tcBorders>
            <w:shd w:val="clear" w:color="auto" w:fill="FFFFFF"/>
          </w:tcPr>
          <w:p w:rsidR="00C67970" w:rsidRDefault="00BC4CE2" w:rsidP="006647C5">
            <w:pPr>
              <w:spacing w:before="120" w:after="120"/>
            </w:pPr>
            <w:r>
              <w:t>38.1</w:t>
            </w:r>
          </w:p>
        </w:tc>
        <w:tc>
          <w:tcPr>
            <w:tcW w:w="1414" w:type="dxa"/>
            <w:tcBorders>
              <w:left w:val="single" w:sz="4" w:space="0" w:color="auto"/>
              <w:bottom w:val="single" w:sz="4" w:space="0" w:color="auto"/>
            </w:tcBorders>
            <w:shd w:val="clear" w:color="auto" w:fill="FFFFFF"/>
          </w:tcPr>
          <w:p w:rsidR="00C67970" w:rsidRDefault="00BC4CE2" w:rsidP="006647C5">
            <w:pPr>
              <w:spacing w:before="120" w:after="120"/>
            </w:pPr>
            <w:r>
              <w:t>0.04</w:t>
            </w:r>
          </w:p>
        </w:tc>
        <w:tc>
          <w:tcPr>
            <w:tcW w:w="1608" w:type="dxa"/>
            <w:tcBorders>
              <w:left w:val="single" w:sz="4" w:space="0" w:color="auto"/>
              <w:bottom w:val="single" w:sz="4" w:space="0" w:color="auto"/>
            </w:tcBorders>
            <w:shd w:val="clear" w:color="auto" w:fill="FFFFFF"/>
          </w:tcPr>
          <w:p w:rsidR="00C67970" w:rsidRDefault="00BC4CE2" w:rsidP="006647C5">
            <w:pPr>
              <w:spacing w:before="120" w:after="120"/>
            </w:pPr>
            <w:r>
              <w:t>可达</w:t>
            </w:r>
            <w:r>
              <w:t>12000</w:t>
            </w:r>
            <w:r>
              <w:t>以上</w:t>
            </w:r>
          </w:p>
        </w:tc>
      </w:tr>
    </w:tbl>
    <w:p w:rsidR="00C67970" w:rsidRDefault="00BC4CE2" w:rsidP="006647C5">
      <w:pPr>
        <w:spacing w:before="120" w:after="120"/>
        <w:rPr>
          <w:lang w:eastAsia="zh-CN"/>
        </w:rPr>
      </w:pPr>
      <w:bookmarkStart w:id="199" w:name="bookmark200"/>
      <w:r>
        <w:rPr>
          <w:lang w:eastAsia="zh-CN"/>
        </w:rPr>
        <w:t>第二十章热轧钢管生产工艺过程</w:t>
      </w:r>
      <w:bookmarkEnd w:id="199"/>
    </w:p>
    <w:p w:rsidR="00C67970" w:rsidRDefault="00BC4CE2" w:rsidP="006647C5">
      <w:pPr>
        <w:spacing w:before="120" w:after="120"/>
        <w:rPr>
          <w:lang w:eastAsia="zh-CN"/>
        </w:rPr>
      </w:pPr>
      <w:bookmarkStart w:id="200" w:name="bookmark201"/>
      <w:r>
        <w:rPr>
          <w:lang w:eastAsia="zh-CN"/>
        </w:rPr>
        <w:t>第一节一般生产工艺过程</w:t>
      </w:r>
      <w:bookmarkEnd w:id="200"/>
    </w:p>
    <w:p w:rsidR="00C67970" w:rsidRDefault="00BC4CE2" w:rsidP="006647C5">
      <w:pPr>
        <w:spacing w:before="120" w:after="120"/>
        <w:ind w:firstLine="360"/>
        <w:rPr>
          <w:lang w:eastAsia="zh-CN"/>
        </w:rPr>
      </w:pPr>
      <w:r>
        <w:rPr>
          <w:lang w:eastAsia="zh-CN"/>
        </w:rPr>
        <w:t>和其它热轧钢材一样，热轧无缝钢管的生产工艺过程包括坯料轧前准备、加热、轧</w:t>
      </w:r>
      <w:r>
        <w:rPr>
          <w:lang w:eastAsia="zh-CN"/>
        </w:rPr>
        <w:t xml:space="preserve"> </w:t>
      </w:r>
      <w:r>
        <w:rPr>
          <w:lang w:eastAsia="zh-CN"/>
        </w:rPr>
        <w:t>制、精整、机械邡工和检查包装等几个工艺环节。但是，由于产品断面形状不同，具体内</w:t>
      </w:r>
      <w:r>
        <w:rPr>
          <w:lang w:eastAsia="zh-CN"/>
        </w:rPr>
        <w:t xml:space="preserve"> </w:t>
      </w:r>
      <w:r>
        <w:rPr>
          <w:lang w:eastAsia="zh-CN"/>
        </w:rPr>
        <w:t>容也有所变化。</w:t>
      </w:r>
    </w:p>
    <w:p w:rsidR="00C67970" w:rsidRDefault="00BC4CE2" w:rsidP="006647C5">
      <w:pPr>
        <w:tabs>
          <w:tab w:val="left" w:pos="2293"/>
        </w:tabs>
        <w:spacing w:before="120" w:after="120"/>
        <w:ind w:firstLine="360"/>
        <w:rPr>
          <w:lang w:eastAsia="zh-CN"/>
        </w:rPr>
      </w:pPr>
      <w:r>
        <w:rPr>
          <w:lang w:eastAsia="zh-CN"/>
        </w:rPr>
        <w:t>热轧无缝钢管生产根据穿孔方式、轧管方法和制管材质不同，分别采用圆形、方形或</w:t>
      </w:r>
      <w:r>
        <w:rPr>
          <w:lang w:eastAsia="zh-CN"/>
        </w:rPr>
        <w:t xml:space="preserve"> </w:t>
      </w:r>
      <w:r>
        <w:rPr>
          <w:lang w:eastAsia="zh-CN"/>
        </w:rPr>
        <w:t>多角形的轧坯、锻坯、钢锭或连铸坯为原料，有时还采用离心铸造或旋转连铸的空心管</w:t>
      </w:r>
      <w:r>
        <w:rPr>
          <w:lang w:eastAsia="zh-CN"/>
        </w:rPr>
        <w:t xml:space="preserve"> </w:t>
      </w:r>
      <w:r>
        <w:rPr>
          <w:lang w:eastAsia="zh-CN"/>
        </w:rPr>
        <w:t>坯。管坯轧前准备包括检查、清理、裁断和定心等工序，与一般热轧钢材相比，多一个定</w:t>
      </w:r>
      <w:r>
        <w:rPr>
          <w:lang w:eastAsia="zh-CN"/>
        </w:rPr>
        <w:t xml:space="preserve"> </w:t>
      </w:r>
      <w:r>
        <w:rPr>
          <w:lang w:eastAsia="zh-CN"/>
        </w:rPr>
        <w:t>心工序。</w:t>
      </w:r>
      <w:r>
        <w:rPr>
          <w:lang w:eastAsia="zh-CN"/>
        </w:rPr>
        <w:tab/>
        <w:t>—</w:t>
      </w:r>
    </w:p>
    <w:p w:rsidR="00C67970" w:rsidRDefault="00BC4CE2" w:rsidP="006647C5">
      <w:pPr>
        <w:spacing w:before="120" w:after="120"/>
        <w:ind w:firstLine="360"/>
        <w:rPr>
          <w:lang w:eastAsia="zh-CN"/>
        </w:rPr>
      </w:pPr>
      <w:r>
        <w:rPr>
          <w:lang w:eastAsia="zh-CN"/>
        </w:rPr>
        <w:t>钢管的轧制环节包括穿孔、轧管、均整和定减径（或张力减径）等工序。穿</w:t>
      </w:r>
      <w:r>
        <w:rPr>
          <w:lang w:eastAsia="zh-CN"/>
        </w:rPr>
        <w:t>-</w:t>
      </w:r>
      <w:r>
        <w:rPr>
          <w:lang w:eastAsia="zh-CN"/>
        </w:rPr>
        <w:t>孔工</w:t>
      </w:r>
      <w:r>
        <w:rPr>
          <w:lang w:eastAsia="zh-CN"/>
        </w:rPr>
        <w:t xml:space="preserve"> </w:t>
      </w:r>
      <w:r>
        <w:rPr>
          <w:lang w:eastAsia="zh-CN"/>
        </w:rPr>
        <w:t>序的任务是将实心管坯穿轧成空心毛管，它相当于一般热轧中的开坯工序。轧管工序的</w:t>
      </w:r>
      <w:r>
        <w:rPr>
          <w:lang w:eastAsia="zh-CN"/>
        </w:rPr>
        <w:t xml:space="preserve"> </w:t>
      </w:r>
      <w:r>
        <w:rPr>
          <w:lang w:eastAsia="zh-CN"/>
        </w:rPr>
        <w:t>主要任务是将空心毛管减壁延伸</w:t>
      </w:r>
      <w:r>
        <w:rPr>
          <w:lang w:eastAsia="zh-CN"/>
        </w:rPr>
        <w:t xml:space="preserve">&gt; </w:t>
      </w:r>
      <w:r>
        <w:rPr>
          <w:lang w:eastAsia="zh-CN"/>
        </w:rPr>
        <w:t>使其壁厚接近或等于成品尺寸，它相当于一般热轧中</w:t>
      </w:r>
      <w:r>
        <w:rPr>
          <w:lang w:eastAsia="zh-CN"/>
        </w:rPr>
        <w:t xml:space="preserve"> </w:t>
      </w:r>
      <w:r>
        <w:rPr>
          <w:lang w:eastAsia="zh-CN"/>
        </w:rPr>
        <w:t>的毛轧（或延伸）工序。均整、定径和减径是属于热轧的精轧工序。均整的作用是将轧后</w:t>
      </w:r>
      <w:r>
        <w:rPr>
          <w:lang w:eastAsia="zh-CN"/>
        </w:rPr>
        <w:t xml:space="preserve"> </w:t>
      </w:r>
      <w:r>
        <w:rPr>
          <w:lang w:eastAsia="zh-CN"/>
        </w:rPr>
        <w:t>的钢管的内外表面磨光和均勻壁厚；只有自动轧管机组和个别皮尔格轧管机组才设置邊一</w:t>
      </w:r>
      <w:r>
        <w:rPr>
          <w:lang w:eastAsia="zh-CN"/>
        </w:rPr>
        <w:t xml:space="preserve"> </w:t>
      </w:r>
      <w:r>
        <w:rPr>
          <w:lang w:eastAsia="zh-CN"/>
        </w:rPr>
        <w:t>工序。定径的任务是使钢管外形尺寸精确化，达到成品热尺寸应有的尺寸精度和真圆度，</w:t>
      </w:r>
      <w:r>
        <w:rPr>
          <w:lang w:eastAsia="zh-CN"/>
        </w:rPr>
        <w:t xml:space="preserve"> </w:t>
      </w:r>
      <w:r>
        <w:rPr>
          <w:lang w:eastAsia="zh-CN"/>
        </w:rPr>
        <w:t>并进一步提高钢管外表面质量。减径除起到定径工序的作用外，还可以：</w:t>
      </w:r>
      <w:r>
        <w:rPr>
          <w:lang w:eastAsia="zh-CN"/>
        </w:rPr>
        <w:t>1)</w:t>
      </w:r>
      <w:r>
        <w:rPr>
          <w:lang w:eastAsia="zh-CN"/>
        </w:rPr>
        <w:t>用大管坯生</w:t>
      </w:r>
      <w:r>
        <w:rPr>
          <w:lang w:eastAsia="zh-CN"/>
        </w:rPr>
        <w:t xml:space="preserve"> </w:t>
      </w:r>
      <w:r>
        <w:rPr>
          <w:lang w:eastAsia="zh-CN"/>
        </w:rPr>
        <w:t>产小口径管，而通常</w:t>
      </w:r>
      <w:r>
        <w:rPr>
          <w:lang w:eastAsia="zh-CN"/>
        </w:rPr>
        <w:t>450</w:t>
      </w:r>
      <w:r>
        <w:rPr>
          <w:lang w:eastAsia="zh-CN"/>
        </w:rPr>
        <w:t>毫米以下的钢管用热轧不经减径的方法是无法生产的；</w:t>
      </w:r>
      <w:r>
        <w:rPr>
          <w:lang w:eastAsia="zh-CN"/>
        </w:rPr>
        <w:t>2)</w:t>
      </w:r>
      <w:r>
        <w:rPr>
          <w:lang w:eastAsia="zh-CN"/>
        </w:rPr>
        <w:t>可用</w:t>
      </w:r>
      <w:r>
        <w:rPr>
          <w:lang w:eastAsia="zh-CN"/>
        </w:rPr>
        <w:t xml:space="preserve"> </w:t>
      </w:r>
      <w:r>
        <w:rPr>
          <w:lang w:eastAsia="zh-CN"/>
        </w:rPr>
        <w:t>同一规格的管坯，生产多种规格的成品，这就可以减少管坯规格、简化管理、减少</w:t>
      </w:r>
      <w:r>
        <w:rPr>
          <w:vertAlign w:val="superscript"/>
          <w:lang w:eastAsia="zh-CN"/>
        </w:rPr>
        <w:t>；</w:t>
      </w:r>
      <w:r>
        <w:rPr>
          <w:lang w:eastAsia="zh-CN"/>
        </w:rPr>
        <w:t>变形罜</w:t>
      </w:r>
      <w:r>
        <w:rPr>
          <w:lang w:eastAsia="zh-CN"/>
        </w:rPr>
        <w:t xml:space="preserve"> </w:t>
      </w:r>
      <w:r>
        <w:rPr>
          <w:lang w:eastAsia="zh-CN"/>
        </w:rPr>
        <w:t>具备用量和更换工具的时间，从而提髙机组的生产率等。一个机组中设置哪些精轧工序，</w:t>
      </w:r>
      <w:r>
        <w:rPr>
          <w:lang w:eastAsia="zh-CN"/>
        </w:rPr>
        <w:t xml:space="preserve"> </w:t>
      </w:r>
      <w:r>
        <w:rPr>
          <w:lang w:eastAsia="zh-CN"/>
        </w:rPr>
        <w:t>须视其产品规格而定。</w:t>
      </w:r>
    </w:p>
    <w:p w:rsidR="00C67970" w:rsidRDefault="00BC4CE2" w:rsidP="006647C5">
      <w:pPr>
        <w:tabs>
          <w:tab w:val="left" w:pos="8686"/>
        </w:tabs>
        <w:spacing w:before="120" w:after="120"/>
        <w:ind w:firstLine="360"/>
        <w:rPr>
          <w:lang w:eastAsia="zh-CN"/>
        </w:rPr>
      </w:pPr>
      <w:r>
        <w:rPr>
          <w:lang w:eastAsia="zh-CN"/>
        </w:rPr>
        <w:t>钢管精整包括锯断、冷却、热处理、矫直、切管（及端部倒棱）等工序，其目的是最</w:t>
      </w:r>
      <w:r>
        <w:rPr>
          <w:lang w:eastAsia="zh-CN"/>
        </w:rPr>
        <w:t xml:space="preserve"> </w:t>
      </w:r>
      <w:r>
        <w:rPr>
          <w:lang w:eastAsia="zh-CN"/>
        </w:rPr>
        <w:t>终保证管材尺寸精度、表面状态、机械</w:t>
      </w:r>
      <w:r>
        <w:rPr>
          <w:lang w:eastAsia="zh-CN"/>
        </w:rPr>
        <w:t>-</w:t>
      </w:r>
      <w:r>
        <w:rPr>
          <w:lang w:eastAsia="zh-CN"/>
        </w:rPr>
        <w:t>物理性能等合乎技术条件要求。</w:t>
      </w:r>
      <w:r>
        <w:rPr>
          <w:lang w:eastAsia="zh-CN"/>
        </w:rPr>
        <w:tab/>
        <w:t>'</w:t>
      </w:r>
    </w:p>
    <w:p w:rsidR="00C67970" w:rsidRDefault="00BC4CE2" w:rsidP="006647C5">
      <w:pPr>
        <w:spacing w:before="120" w:after="120"/>
        <w:ind w:firstLine="360"/>
        <w:rPr>
          <w:lang w:eastAsia="zh-CN"/>
        </w:rPr>
      </w:pPr>
      <w:r>
        <w:rPr>
          <w:lang w:eastAsia="zh-CN"/>
        </w:rPr>
        <w:t>钢管检查和包装环节包括：横断面几何尺寸精度检测、表面质量检査和无损探伤，取</w:t>
      </w:r>
      <w:r>
        <w:rPr>
          <w:lang w:eastAsia="zh-CN"/>
        </w:rPr>
        <w:t xml:space="preserve"> </w:t>
      </w:r>
      <w:r>
        <w:rPr>
          <w:lang w:eastAsia="zh-CN"/>
        </w:rPr>
        <w:t>样进行物理</w:t>
      </w:r>
      <w:r>
        <w:rPr>
          <w:lang w:eastAsia="zh-CN"/>
        </w:rPr>
        <w:t>-</w:t>
      </w:r>
      <w:r>
        <w:rPr>
          <w:lang w:eastAsia="zh-CN"/>
        </w:rPr>
        <w:t>机械性能检验，水压试验、长度测量、打印、涂油、打捆包装和秤重等工序。</w:t>
      </w:r>
      <w:r>
        <w:rPr>
          <w:lang w:eastAsia="zh-CN"/>
        </w:rPr>
        <w:t xml:space="preserve"> </w:t>
      </w:r>
      <w:r>
        <w:rPr>
          <w:lang w:eastAsia="zh-CN"/>
        </w:rPr>
        <w:t>经检查不合格的钢管，视其缺陷的严重程凌，或是拫废，或是改尺，或是重新返回进拧苒</w:t>
      </w:r>
      <w:r>
        <w:rPr>
          <w:lang w:eastAsia="zh-CN"/>
        </w:rPr>
        <w:t xml:space="preserve"> </w:t>
      </w:r>
      <w:r>
        <w:rPr>
          <w:lang w:eastAsia="zh-CN"/>
        </w:rPr>
        <w:t>轎整。</w:t>
      </w:r>
    </w:p>
    <w:p w:rsidR="00C67970" w:rsidRDefault="00BC4CE2" w:rsidP="006647C5">
      <w:pPr>
        <w:spacing w:before="120" w:after="120"/>
        <w:ind w:firstLine="360"/>
        <w:rPr>
          <w:lang w:eastAsia="zh-CN"/>
        </w:rPr>
      </w:pPr>
      <w:r>
        <w:rPr>
          <w:lang w:eastAsia="zh-CN"/>
        </w:rPr>
        <w:t>机械加工环节只是对于某些钢管品种才是需要的，如石油钻采用管和地质钻探管须进</w:t>
      </w:r>
      <w:r>
        <w:rPr>
          <w:lang w:eastAsia="zh-CN"/>
        </w:rPr>
        <w:t xml:space="preserve"> </w:t>
      </w:r>
      <w:r>
        <w:rPr>
          <w:lang w:eastAsia="zh-CN"/>
        </w:rPr>
        <w:t>行端头加厚、端头车丝和制做接头等机械加工。又如轴承钢管，按规定经球化退火和矫直</w:t>
      </w:r>
      <w:r>
        <w:rPr>
          <w:lang w:eastAsia="zh-CN"/>
        </w:rPr>
        <w:t xml:space="preserve"> </w:t>
      </w:r>
      <w:r>
        <w:rPr>
          <w:lang w:eastAsia="zh-CN"/>
        </w:rPr>
        <w:t>后进行剥皮加工。</w:t>
      </w:r>
    </w:p>
    <w:p w:rsidR="00C67970" w:rsidRDefault="00BC4CE2" w:rsidP="006647C5">
      <w:pPr>
        <w:tabs>
          <w:tab w:val="left" w:pos="7789"/>
        </w:tabs>
        <w:spacing w:before="120" w:after="120"/>
        <w:rPr>
          <w:lang w:eastAsia="zh-CN"/>
        </w:rPr>
      </w:pPr>
      <w:bookmarkStart w:id="201" w:name="bookmark202"/>
      <w:r>
        <w:rPr>
          <w:lang w:eastAsia="zh-CN"/>
        </w:rPr>
        <w:t>第二节各机组的生产工艺过程特点</w:t>
      </w:r>
      <w:r>
        <w:rPr>
          <w:lang w:eastAsia="zh-CN"/>
        </w:rPr>
        <w:tab/>
        <w:t>.</w:t>
      </w:r>
      <w:bookmarkEnd w:id="201"/>
    </w:p>
    <w:p w:rsidR="00C67970" w:rsidRDefault="00BC4CE2" w:rsidP="006647C5">
      <w:pPr>
        <w:spacing w:before="120" w:after="120"/>
        <w:ind w:firstLine="360"/>
        <w:rPr>
          <w:lang w:eastAsia="zh-CN"/>
        </w:rPr>
      </w:pPr>
      <w:r>
        <w:rPr>
          <w:lang w:eastAsia="zh-CN"/>
        </w:rPr>
        <w:t>各种轧管机组的轧制工艺过程示于表</w:t>
      </w:r>
      <w:r>
        <w:rPr>
          <w:lang w:eastAsia="zh-CN"/>
        </w:rPr>
        <w:t>20~1</w:t>
      </w:r>
      <w:r>
        <w:rPr>
          <w:lang w:eastAsia="zh-CN"/>
        </w:rPr>
        <w:t>。</w:t>
      </w:r>
    </w:p>
    <w:p w:rsidR="00C67970" w:rsidRDefault="00BC4CE2" w:rsidP="006647C5">
      <w:pPr>
        <w:spacing w:before="120" w:after="120"/>
        <w:ind w:firstLine="360"/>
        <w:rPr>
          <w:lang w:eastAsia="zh-CN"/>
        </w:rPr>
      </w:pPr>
      <w:r>
        <w:rPr>
          <w:lang w:eastAsia="zh-CN"/>
        </w:rPr>
        <w:t>各种机组之间和同类机组之间，生产工艺过程既有上节所述的共同点，又有一些不同</w:t>
      </w:r>
      <w:r>
        <w:rPr>
          <w:lang w:eastAsia="zh-CN"/>
        </w:rPr>
        <w:t xml:space="preserve"> </w:t>
      </w:r>
      <w:r>
        <w:rPr>
          <w:lang w:eastAsia="zh-CN"/>
        </w:rPr>
        <w:t>点，其规律可大体归纳如下。</w:t>
      </w:r>
    </w:p>
    <w:p w:rsidR="00C67970" w:rsidRDefault="00BC4CE2" w:rsidP="006647C5">
      <w:pPr>
        <w:spacing w:before="120" w:after="120"/>
        <w:rPr>
          <w:lang w:eastAsia="zh-CN"/>
        </w:rPr>
      </w:pPr>
      <w:r>
        <w:rPr>
          <w:lang w:eastAsia="zh-CN"/>
        </w:rPr>
        <w:t>、表</w:t>
      </w:r>
      <w:r>
        <w:rPr>
          <w:lang w:eastAsia="zh-CN"/>
        </w:rPr>
        <w:t>20 1</w:t>
      </w:r>
      <w:r>
        <w:rPr>
          <w:lang w:eastAsia="zh-CN"/>
        </w:rPr>
        <w:t>各种热轧管机组的生产工艺过程示例（轧制环节</w:t>
      </w:r>
      <w:r>
        <w:rPr>
          <w:lang w:eastAsia="zh-CN"/>
        </w:rPr>
        <w:t>)</w:t>
      </w:r>
    </w:p>
    <w:p w:rsidR="00C67970" w:rsidRDefault="00BC4CE2" w:rsidP="006647C5">
      <w:pPr>
        <w:tabs>
          <w:tab w:val="left" w:pos="659"/>
          <w:tab w:val="left" w:pos="1476"/>
          <w:tab w:val="left" w:pos="2476"/>
          <w:tab w:val="left" w:pos="3267"/>
          <w:tab w:val="left" w:pos="4832"/>
        </w:tabs>
        <w:spacing w:before="120" w:after="120"/>
      </w:pPr>
      <w:r>
        <w:t>-</w:t>
      </w:r>
      <w:r>
        <w:tab/>
        <w:t>--</w:t>
      </w:r>
      <w:r>
        <w:tab/>
        <w:t>I’ .</w:t>
      </w:r>
      <w:r>
        <w:tab/>
        <w:t>■ ■■</w:t>
      </w:r>
      <w:r>
        <w:tab/>
        <w:t>■ •-</w:t>
      </w:r>
      <w:r>
        <w:tab/>
        <w:t>-</w:t>
      </w:r>
    </w:p>
    <w:tbl>
      <w:tblPr>
        <w:tblOverlap w:val="never"/>
        <w:tblW w:w="0" w:type="auto"/>
        <w:tblLayout w:type="fixed"/>
        <w:tblCellMar>
          <w:left w:w="10" w:type="dxa"/>
          <w:right w:w="10" w:type="dxa"/>
        </w:tblCellMar>
        <w:tblLook w:val="0000"/>
      </w:tblPr>
      <w:tblGrid>
        <w:gridCol w:w="895"/>
        <w:gridCol w:w="466"/>
        <w:gridCol w:w="471"/>
        <w:gridCol w:w="466"/>
        <w:gridCol w:w="466"/>
        <w:gridCol w:w="466"/>
        <w:gridCol w:w="461"/>
        <w:gridCol w:w="466"/>
        <w:gridCol w:w="466"/>
        <w:gridCol w:w="466"/>
        <w:gridCol w:w="471"/>
        <w:gridCol w:w="466"/>
        <w:gridCol w:w="471"/>
        <w:gridCol w:w="456"/>
        <w:gridCol w:w="377"/>
        <w:gridCol w:w="382"/>
        <w:gridCol w:w="377"/>
        <w:gridCol w:w="377"/>
        <w:gridCol w:w="377"/>
        <w:gridCol w:w="372"/>
        <w:gridCol w:w="382"/>
        <w:gridCol w:w="377"/>
        <w:gridCol w:w="377"/>
        <w:gridCol w:w="372"/>
        <w:gridCol w:w="382"/>
        <w:gridCol w:w="377"/>
        <w:gridCol w:w="367"/>
        <w:gridCol w:w="387"/>
        <w:gridCol w:w="1262"/>
      </w:tblGrid>
      <w:tr w:rsidR="00C67970">
        <w:trPr>
          <w:trHeight w:val="403"/>
        </w:trPr>
        <w:tc>
          <w:tcPr>
            <w:tcW w:w="895" w:type="dxa"/>
            <w:vMerge w:val="restart"/>
            <w:tcBorders>
              <w:top w:val="single" w:sz="4" w:space="0" w:color="auto"/>
            </w:tcBorders>
            <w:shd w:val="clear" w:color="auto" w:fill="FFFFFF"/>
          </w:tcPr>
          <w:p w:rsidR="00C67970" w:rsidRDefault="00BC4CE2" w:rsidP="006647C5">
            <w:pPr>
              <w:spacing w:before="120" w:after="120"/>
            </w:pPr>
            <w:r>
              <w:t>机</w:t>
            </w:r>
          </w:p>
          <w:p w:rsidR="00C67970" w:rsidRDefault="00BC4CE2" w:rsidP="006647C5">
            <w:pPr>
              <w:spacing w:before="120" w:after="120"/>
            </w:pPr>
            <w:r>
              <w:t>组</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tcBorders>
            <w:shd w:val="clear" w:color="auto" w:fill="FFFFFF"/>
          </w:tcPr>
          <w:p w:rsidR="00C67970" w:rsidRDefault="00BC4CE2" w:rsidP="006647C5">
            <w:pPr>
              <w:spacing w:before="120" w:after="120"/>
            </w:pPr>
            <w:r>
              <w:t>_</w:t>
            </w:r>
            <w:r>
              <w:t>、</w:t>
            </w:r>
          </w:p>
        </w:tc>
        <w:tc>
          <w:tcPr>
            <w:tcW w:w="466" w:type="dxa"/>
            <w:tcBorders>
              <w:top w:val="single" w:sz="4" w:space="0" w:color="auto"/>
            </w:tcBorders>
            <w:shd w:val="clear" w:color="auto" w:fill="FFFFFF"/>
          </w:tcPr>
          <w:p w:rsidR="00C67970" w:rsidRDefault="00BC4CE2" w:rsidP="006647C5">
            <w:pPr>
              <w:spacing w:before="120" w:after="120"/>
            </w:pPr>
            <w:r>
              <w:t>开</w:t>
            </w:r>
          </w:p>
        </w:tc>
        <w:tc>
          <w:tcPr>
            <w:tcW w:w="466" w:type="dxa"/>
            <w:tcBorders>
              <w:top w:val="single" w:sz="4" w:space="0" w:color="auto"/>
            </w:tcBorders>
            <w:shd w:val="clear" w:color="auto" w:fill="FFFFFF"/>
          </w:tcPr>
          <w:p w:rsidR="00C67970" w:rsidRDefault="00C67970" w:rsidP="006647C5">
            <w:pPr>
              <w:spacing w:before="120" w:after="120"/>
              <w:rPr>
                <w:sz w:val="10"/>
                <w:szCs w:val="10"/>
              </w:rPr>
            </w:pPr>
          </w:p>
        </w:tc>
        <w:tc>
          <w:tcPr>
            <w:tcW w:w="927" w:type="dxa"/>
            <w:gridSpan w:val="2"/>
            <w:tcBorders>
              <w:top w:val="single" w:sz="4" w:space="0" w:color="auto"/>
            </w:tcBorders>
            <w:shd w:val="clear" w:color="auto" w:fill="FFFFFF"/>
          </w:tcPr>
          <w:p w:rsidR="00C67970" w:rsidRDefault="00BC4CE2" w:rsidP="006647C5">
            <w:pPr>
              <w:spacing w:before="120" w:after="120"/>
            </w:pPr>
            <w:r>
              <w:t>-■</w:t>
            </w:r>
          </w:p>
        </w:tc>
        <w:tc>
          <w:tcPr>
            <w:tcW w:w="466" w:type="dxa"/>
            <w:tcBorders>
              <w:top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tcBorders>
            <w:shd w:val="clear" w:color="auto" w:fill="FFFFFF"/>
          </w:tcPr>
          <w:p w:rsidR="00C67970" w:rsidRDefault="00C67970" w:rsidP="006647C5">
            <w:pPr>
              <w:spacing w:before="120" w:after="120"/>
              <w:rPr>
                <w:sz w:val="10"/>
                <w:szCs w:val="10"/>
              </w:rPr>
            </w:pPr>
          </w:p>
        </w:tc>
        <w:tc>
          <w:tcPr>
            <w:tcW w:w="937" w:type="dxa"/>
            <w:gridSpan w:val="2"/>
            <w:tcBorders>
              <w:top w:val="single" w:sz="4" w:space="0" w:color="auto"/>
            </w:tcBorders>
            <w:shd w:val="clear" w:color="auto" w:fill="FFFFFF"/>
          </w:tcPr>
          <w:p w:rsidR="00C67970" w:rsidRDefault="00BC4CE2" w:rsidP="006647C5">
            <w:pPr>
              <w:spacing w:before="120" w:after="120"/>
            </w:pPr>
            <w:r>
              <w:t>述</w:t>
            </w:r>
          </w:p>
        </w:tc>
        <w:tc>
          <w:tcPr>
            <w:tcW w:w="471" w:type="dxa"/>
            <w:tcBorders>
              <w:top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tcBorders>
            <w:shd w:val="clear" w:color="auto" w:fill="FFFFFF"/>
          </w:tcPr>
          <w:p w:rsidR="00C67970" w:rsidRDefault="00BC4CE2" w:rsidP="006647C5">
            <w:pPr>
              <w:spacing w:before="120" w:after="120"/>
            </w:pPr>
            <w:r>
              <w:t>毛</w:t>
            </w:r>
          </w:p>
        </w:tc>
        <w:tc>
          <w:tcPr>
            <w:tcW w:w="377" w:type="dxa"/>
            <w:tcBorders>
              <w:top w:val="single" w:sz="4" w:space="0" w:color="auto"/>
            </w:tcBorders>
            <w:shd w:val="clear" w:color="auto" w:fill="FFFFFF"/>
          </w:tcPr>
          <w:p w:rsidR="00C67970" w:rsidRDefault="00C67970" w:rsidP="006647C5">
            <w:pPr>
              <w:spacing w:before="120" w:after="120"/>
              <w:rPr>
                <w:sz w:val="10"/>
                <w:szCs w:val="10"/>
              </w:rPr>
            </w:pPr>
          </w:p>
        </w:tc>
        <w:tc>
          <w:tcPr>
            <w:tcW w:w="1508" w:type="dxa"/>
            <w:gridSpan w:val="4"/>
            <w:tcBorders>
              <w:top w:val="single" w:sz="4" w:space="0" w:color="auto"/>
            </w:tcBorders>
            <w:shd w:val="clear" w:color="auto" w:fill="FFFFFF"/>
          </w:tcPr>
          <w:p w:rsidR="00C67970" w:rsidRDefault="00BC4CE2" w:rsidP="006647C5">
            <w:pPr>
              <w:spacing w:before="120" w:after="120"/>
            </w:pPr>
            <w:r>
              <w:t>轧（延伸）一</w:t>
            </w:r>
            <w:r>
              <w:t>&gt;</w:t>
            </w:r>
          </w:p>
        </w:tc>
        <w:tc>
          <w:tcPr>
            <w:tcW w:w="377" w:type="dxa"/>
            <w:tcBorders>
              <w:top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tcBorders>
            <w:shd w:val="clear" w:color="auto" w:fill="FFFFFF"/>
          </w:tcPr>
          <w:p w:rsidR="00C67970" w:rsidRDefault="00BC4CE2" w:rsidP="006647C5">
            <w:pPr>
              <w:spacing w:before="120" w:after="120"/>
            </w:pPr>
            <w:r>
              <w:t>精</w:t>
            </w:r>
          </w:p>
        </w:tc>
        <w:tc>
          <w:tcPr>
            <w:tcW w:w="382" w:type="dxa"/>
            <w:tcBorders>
              <w:top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tcBorders>
            <w:shd w:val="clear" w:color="auto" w:fill="FFFFFF"/>
          </w:tcPr>
          <w:p w:rsidR="00C67970" w:rsidRDefault="00BC4CE2" w:rsidP="006647C5">
            <w:pPr>
              <w:spacing w:before="120" w:after="120"/>
            </w:pPr>
            <w:r>
              <w:t>轧</w:t>
            </w:r>
            <w:r>
              <w:t>-</w:t>
            </w:r>
          </w:p>
        </w:tc>
        <w:tc>
          <w:tcPr>
            <w:tcW w:w="367" w:type="dxa"/>
            <w:tcBorders>
              <w:top w:val="single" w:sz="4" w:space="0" w:color="auto"/>
            </w:tcBorders>
            <w:shd w:val="clear" w:color="auto" w:fill="FFFFFF"/>
          </w:tcPr>
          <w:p w:rsidR="00C67970" w:rsidRDefault="00C67970" w:rsidP="006647C5">
            <w:pPr>
              <w:spacing w:before="120" w:after="120"/>
              <w:rPr>
                <w:sz w:val="10"/>
                <w:szCs w:val="10"/>
              </w:rPr>
            </w:pPr>
          </w:p>
        </w:tc>
        <w:tc>
          <w:tcPr>
            <w:tcW w:w="387" w:type="dxa"/>
            <w:tcBorders>
              <w:top w:val="single" w:sz="4" w:space="0" w:color="auto"/>
            </w:tcBorders>
            <w:shd w:val="clear" w:color="auto" w:fill="FFFFFF"/>
          </w:tcPr>
          <w:p w:rsidR="00C67970" w:rsidRDefault="00C67970" w:rsidP="006647C5">
            <w:pPr>
              <w:spacing w:before="120" w:after="120"/>
              <w:rPr>
                <w:sz w:val="10"/>
                <w:szCs w:val="10"/>
              </w:rPr>
            </w:pPr>
          </w:p>
        </w:tc>
        <w:tc>
          <w:tcPr>
            <w:tcW w:w="126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332932">
        <w:trPr>
          <w:trHeight w:val="1251"/>
        </w:trPr>
        <w:tc>
          <w:tcPr>
            <w:tcW w:w="895" w:type="dxa"/>
            <w:vMerge/>
            <w:shd w:val="clear" w:color="auto" w:fill="FFFFFF"/>
          </w:tcPr>
          <w:p w:rsidR="00C67970" w:rsidRDefault="00C67970" w:rsidP="006647C5">
            <w:pPr>
              <w:spacing w:before="120" w:after="120"/>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水</w:t>
            </w:r>
          </w:p>
          <w:p w:rsidR="00C67970" w:rsidRDefault="00BC4CE2" w:rsidP="006647C5">
            <w:pPr>
              <w:spacing w:before="120" w:after="120"/>
            </w:pPr>
            <w:r>
              <w:t>力</w:t>
            </w:r>
          </w:p>
          <w:p w:rsidR="00C67970" w:rsidRDefault="00BC4CE2" w:rsidP="006647C5">
            <w:pPr>
              <w:spacing w:before="120" w:after="120"/>
            </w:pPr>
            <w:r>
              <w:t>除</w:t>
            </w:r>
          </w:p>
          <w:p w:rsidR="00C67970" w:rsidRDefault="00BC4CE2" w:rsidP="006647C5">
            <w:pPr>
              <w:spacing w:before="120" w:after="120"/>
            </w:pPr>
            <w:r>
              <w:t>鳞</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管</w:t>
            </w:r>
          </w:p>
          <w:p w:rsidR="00C67970" w:rsidRDefault="00BC4CE2" w:rsidP="006647C5">
            <w:pPr>
              <w:spacing w:before="120" w:after="120"/>
            </w:pPr>
            <w:r>
              <w:t>坯</w:t>
            </w:r>
          </w:p>
          <w:p w:rsidR="00C67970" w:rsidRDefault="00BC4CE2" w:rsidP="006647C5">
            <w:pPr>
              <w:spacing w:before="120" w:after="120"/>
            </w:pPr>
            <w:r>
              <w:t>定</w:t>
            </w:r>
          </w:p>
          <w:p w:rsidR="00C67970" w:rsidRDefault="00BC4CE2" w:rsidP="006647C5">
            <w:pPr>
              <w:spacing w:before="120" w:after="120"/>
            </w:pPr>
            <w:r>
              <w:t>型</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涂</w:t>
            </w:r>
          </w:p>
          <w:p w:rsidR="00C67970" w:rsidRDefault="00BC4CE2" w:rsidP="006647C5">
            <w:pPr>
              <w:spacing w:before="120" w:after="120"/>
            </w:pPr>
            <w:r>
              <w:t>玻</w:t>
            </w:r>
          </w:p>
          <w:p w:rsidR="00C67970" w:rsidRDefault="00BC4CE2" w:rsidP="006647C5">
            <w:pPr>
              <w:spacing w:before="120" w:after="120"/>
            </w:pPr>
            <w:r>
              <w:t>璃</w:t>
            </w:r>
          </w:p>
          <w:p w:rsidR="00C67970" w:rsidRDefault="00BC4CE2" w:rsidP="006647C5">
            <w:pPr>
              <w:spacing w:before="120" w:after="120"/>
            </w:pPr>
            <w:r>
              <w:t>粉</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辊</w:t>
            </w:r>
          </w:p>
          <w:p w:rsidR="00C67970" w:rsidRDefault="00BC4CE2" w:rsidP="006647C5">
            <w:pPr>
              <w:spacing w:before="120" w:after="120"/>
            </w:pPr>
            <w:r>
              <w:t>斜</w:t>
            </w:r>
          </w:p>
          <w:p w:rsidR="00C67970" w:rsidRDefault="00BC4CE2" w:rsidP="006647C5">
            <w:pPr>
              <w:spacing w:before="120" w:after="120"/>
            </w:pPr>
            <w:r>
              <w:t>1</w:t>
            </w:r>
          </w:p>
          <w:p w:rsidR="00C67970" w:rsidRDefault="00BC4CE2" w:rsidP="006647C5">
            <w:pPr>
              <w:spacing w:before="120" w:after="120"/>
            </w:pPr>
            <w:r>
              <w:t>穿</w:t>
            </w:r>
          </w:p>
          <w:p w:rsidR="00C67970" w:rsidRDefault="00BC4CE2" w:rsidP="006647C5">
            <w:pPr>
              <w:spacing w:before="120" w:after="120"/>
            </w:pPr>
            <w:r>
              <w:t>,</w:t>
            </w:r>
            <w:r>
              <w:t>孔</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压</w:t>
            </w:r>
          </w:p>
          <w:p w:rsidR="00C67970" w:rsidRDefault="00BC4CE2" w:rsidP="006647C5">
            <w:pPr>
              <w:spacing w:before="120" w:after="120"/>
            </w:pPr>
            <w:r>
              <w:t>力</w:t>
            </w:r>
          </w:p>
          <w:p w:rsidR="00C67970" w:rsidRDefault="00BC4CE2" w:rsidP="006647C5">
            <w:pPr>
              <w:spacing w:before="120" w:after="120"/>
            </w:pPr>
            <w:r>
              <w:t>穿</w:t>
            </w:r>
          </w:p>
          <w:p w:rsidR="00C67970" w:rsidRDefault="00BC4CE2" w:rsidP="006647C5">
            <w:pPr>
              <w:spacing w:before="120" w:after="120"/>
            </w:pPr>
            <w:r>
              <w:t>孔</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辊</w:t>
            </w:r>
          </w:p>
          <w:p w:rsidR="00C67970" w:rsidRDefault="00BC4CE2" w:rsidP="006647C5">
            <w:pPr>
              <w:spacing w:before="120" w:after="120"/>
            </w:pPr>
            <w:r>
              <w:t>斜</w:t>
            </w:r>
          </w:p>
          <w:p w:rsidR="00C67970" w:rsidRDefault="00BC4CE2" w:rsidP="006647C5">
            <w:pPr>
              <w:spacing w:before="120" w:after="120"/>
            </w:pPr>
            <w:r>
              <w:t>轧</w:t>
            </w:r>
            <w:r>
              <w:t>:</w:t>
            </w:r>
          </w:p>
          <w:p w:rsidR="00C67970" w:rsidRDefault="00BC4CE2" w:rsidP="006647C5">
            <w:pPr>
              <w:spacing w:before="120" w:after="120"/>
            </w:pPr>
            <w:r>
              <w:t>穿广</w:t>
            </w:r>
          </w:p>
          <w:p w:rsidR="00C67970" w:rsidRDefault="00BC4CE2" w:rsidP="006647C5">
            <w:pPr>
              <w:spacing w:before="120" w:after="120"/>
            </w:pPr>
            <w:r>
              <w:t>孔</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狄</w:t>
            </w:r>
          </w:p>
          <w:p w:rsidR="00C67970" w:rsidRDefault="00BC4CE2" w:rsidP="006647C5">
            <w:pPr>
              <w:spacing w:before="120" w:after="120"/>
            </w:pPr>
            <w:r>
              <w:t>尔</w:t>
            </w:r>
          </w:p>
          <w:p w:rsidR="00C67970" w:rsidRDefault="00BC4CE2" w:rsidP="006647C5">
            <w:pPr>
              <w:spacing w:before="120" w:after="120"/>
            </w:pPr>
            <w:r>
              <w:t>穿</w:t>
            </w:r>
          </w:p>
          <w:p w:rsidR="00C67970" w:rsidRDefault="00BC4CE2" w:rsidP="006647C5">
            <w:pPr>
              <w:spacing w:before="120" w:after="120"/>
            </w:pPr>
            <w:r>
              <w:t>孔</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再</w:t>
            </w:r>
          </w:p>
          <w:p w:rsidR="00C67970" w:rsidRDefault="00BC4CE2" w:rsidP="006647C5">
            <w:pPr>
              <w:spacing w:before="120" w:after="120"/>
            </w:pPr>
            <w:r>
              <w:t>加</w:t>
            </w:r>
          </w:p>
          <w:p w:rsidR="00C67970" w:rsidRDefault="00BC4CE2" w:rsidP="006647C5">
            <w:pPr>
              <w:spacing w:before="120" w:after="120"/>
            </w:pPr>
            <w:r>
              <w:t>热</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推</w:t>
            </w:r>
          </w:p>
          <w:p w:rsidR="00C67970" w:rsidRDefault="00BC4CE2" w:rsidP="006647C5">
            <w:pPr>
              <w:spacing w:before="120" w:after="120"/>
            </w:pPr>
            <w:r>
              <w:t>轧</w:t>
            </w:r>
          </w:p>
          <w:p w:rsidR="00C67970" w:rsidRDefault="00BC4CE2" w:rsidP="006647C5">
            <w:pPr>
              <w:spacing w:before="120" w:after="120"/>
            </w:pPr>
            <w:r>
              <w:t>穿</w:t>
            </w:r>
          </w:p>
          <w:p w:rsidR="00C67970" w:rsidRDefault="00BC4CE2" w:rsidP="006647C5">
            <w:pPr>
              <w:spacing w:before="120" w:after="120"/>
            </w:pPr>
            <w:r>
              <w:t>孔</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再</w:t>
            </w:r>
          </w:p>
          <w:p w:rsidR="00C67970" w:rsidRDefault="00BC4CE2" w:rsidP="006647C5">
            <w:pPr>
              <w:spacing w:before="120" w:after="120"/>
            </w:pPr>
            <w:r>
              <w:t>加</w:t>
            </w:r>
          </w:p>
          <w:p w:rsidR="00C67970" w:rsidRDefault="00BC4CE2" w:rsidP="006647C5">
            <w:pPr>
              <w:spacing w:before="120" w:after="120"/>
            </w:pPr>
            <w:r>
              <w:t>热</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辊</w:t>
            </w:r>
          </w:p>
          <w:p w:rsidR="00C67970" w:rsidRDefault="00BC4CE2" w:rsidP="006647C5">
            <w:pPr>
              <w:spacing w:before="120" w:after="120"/>
            </w:pPr>
            <w:r>
              <w:t>斜</w:t>
            </w:r>
          </w:p>
          <w:p w:rsidR="00C67970" w:rsidRDefault="00BC4CE2" w:rsidP="006647C5">
            <w:pPr>
              <w:spacing w:before="120" w:after="120"/>
            </w:pPr>
            <w:r>
              <w:t>轧</w:t>
            </w:r>
          </w:p>
          <w:p w:rsidR="00C67970" w:rsidRDefault="00BC4CE2" w:rsidP="006647C5">
            <w:pPr>
              <w:spacing w:before="120" w:after="120"/>
            </w:pPr>
            <w:r>
              <w:t>延</w:t>
            </w:r>
          </w:p>
          <w:p w:rsidR="00C67970" w:rsidRDefault="00BC4CE2" w:rsidP="006647C5">
            <w:pPr>
              <w:spacing w:before="120" w:after="120"/>
            </w:pPr>
            <w:r>
              <w:t>伸</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再</w:t>
            </w:r>
          </w:p>
          <w:p w:rsidR="00C67970" w:rsidRDefault="00BC4CE2" w:rsidP="006647C5">
            <w:pPr>
              <w:spacing w:before="120" w:after="120"/>
            </w:pPr>
            <w:r>
              <w:t>加</w:t>
            </w:r>
          </w:p>
          <w:p w:rsidR="00C67970" w:rsidRDefault="00BC4CE2" w:rsidP="006647C5">
            <w:pPr>
              <w:spacing w:before="120" w:after="120"/>
            </w:pPr>
            <w:r>
              <w:t>热</w:t>
            </w:r>
          </w:p>
        </w:tc>
        <w:tc>
          <w:tcPr>
            <w:tcW w:w="456" w:type="dxa"/>
            <w:tcBorders>
              <w:top w:val="single" w:sz="4" w:space="0" w:color="auto"/>
              <w:left w:val="single" w:sz="4" w:space="0" w:color="auto"/>
            </w:tcBorders>
            <w:shd w:val="clear" w:color="auto" w:fill="FFFFFF"/>
          </w:tcPr>
          <w:p w:rsidR="00C67970" w:rsidRDefault="00BC4CE2" w:rsidP="006647C5">
            <w:pPr>
              <w:spacing w:before="120" w:after="120"/>
            </w:pPr>
            <w:r>
              <w:t>涂</w:t>
            </w:r>
          </w:p>
          <w:p w:rsidR="00C67970" w:rsidRDefault="00BC4CE2" w:rsidP="006647C5">
            <w:pPr>
              <w:spacing w:before="120" w:after="120"/>
            </w:pPr>
            <w:r>
              <w:t>玻</w:t>
            </w:r>
          </w:p>
          <w:p w:rsidR="00C67970" w:rsidRDefault="00BC4CE2" w:rsidP="006647C5">
            <w:pPr>
              <w:spacing w:before="120" w:after="120"/>
            </w:pPr>
            <w:r>
              <w:t>璃</w:t>
            </w:r>
          </w:p>
          <w:p w:rsidR="00C67970" w:rsidRDefault="00BC4CE2" w:rsidP="006647C5">
            <w:pPr>
              <w:spacing w:before="120" w:after="120"/>
            </w:pPr>
            <w:r>
              <w:t>粉</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白</w:t>
            </w:r>
          </w:p>
          <w:p w:rsidR="00C67970" w:rsidRDefault="00BC4CE2" w:rsidP="006647C5">
            <w:pPr>
              <w:spacing w:before="120" w:after="120"/>
            </w:pPr>
            <w:r>
              <w:t>-</w:t>
            </w:r>
            <w:r>
              <w:t>动</w:t>
            </w:r>
          </w:p>
          <w:p w:rsidR="00C67970" w:rsidRDefault="00BC4CE2" w:rsidP="006647C5">
            <w:pPr>
              <w:spacing w:before="120" w:after="120"/>
            </w:pPr>
            <w:r>
              <w:t>式</w:t>
            </w:r>
          </w:p>
          <w:p w:rsidR="00C67970" w:rsidRDefault="00BC4CE2" w:rsidP="006647C5">
            <w:pPr>
              <w:spacing w:before="120" w:after="120"/>
            </w:pPr>
            <w:r>
              <w:t>轧</w:t>
            </w:r>
          </w:p>
          <w:p w:rsidR="00C67970" w:rsidRDefault="00BC4CE2" w:rsidP="006647C5">
            <w:pPr>
              <w:spacing w:before="120" w:after="120"/>
            </w:pPr>
            <w:r>
              <w:t>管</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w:t>
            </w:r>
            <w:r>
              <w:t>皮</w:t>
            </w:r>
            <w:r>
              <w:t xml:space="preserve"> </w:t>
            </w:r>
            <w:r>
              <w:t>尔</w:t>
            </w:r>
            <w:r>
              <w:t xml:space="preserve"> </w:t>
            </w:r>
            <w:r>
              <w:t>格</w:t>
            </w:r>
            <w:r>
              <w:t xml:space="preserve"> </w:t>
            </w:r>
            <w:r>
              <w:t>式</w:t>
            </w:r>
            <w:r>
              <w:t xml:space="preserve"> </w:t>
            </w:r>
            <w:r>
              <w:t>轧</w:t>
            </w:r>
            <w:r>
              <w:t xml:space="preserve"> </w:t>
            </w:r>
            <w:r>
              <w:t>管</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长</w:t>
            </w:r>
          </w:p>
          <w:p w:rsidR="00C67970" w:rsidRDefault="00BC4CE2" w:rsidP="006647C5">
            <w:pPr>
              <w:spacing w:before="120" w:after="120"/>
            </w:pPr>
            <w:r>
              <w:t>心</w:t>
            </w:r>
          </w:p>
          <w:p w:rsidR="00C67970" w:rsidRDefault="00BC4CE2" w:rsidP="006647C5">
            <w:pPr>
              <w:spacing w:before="120" w:after="120"/>
            </w:pPr>
            <w:r>
              <w:t>棒</w:t>
            </w:r>
          </w:p>
          <w:p w:rsidR="00C67970" w:rsidRDefault="00BC4CE2" w:rsidP="006647C5">
            <w:pPr>
              <w:spacing w:before="120" w:after="120"/>
            </w:pPr>
            <w:r>
              <w:t>連</w:t>
            </w:r>
          </w:p>
          <w:p w:rsidR="00C67970" w:rsidRDefault="00BC4CE2" w:rsidP="006647C5">
            <w:pPr>
              <w:spacing w:before="120" w:after="120"/>
            </w:pPr>
            <w:r>
              <w:t>轧</w:t>
            </w:r>
          </w:p>
          <w:p w:rsidR="00C67970" w:rsidRDefault="00BC4CE2" w:rsidP="006647C5">
            <w:pPr>
              <w:spacing w:before="120" w:after="120"/>
            </w:pPr>
            <w:r>
              <w:t>管</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可管</w:t>
            </w:r>
          </w:p>
          <w:p w:rsidR="00C67970" w:rsidRDefault="00BC4CE2" w:rsidP="006647C5">
            <w:pPr>
              <w:spacing w:before="120" w:after="120"/>
            </w:pPr>
            <w:r>
              <w:t>心</w:t>
            </w:r>
          </w:p>
          <w:p w:rsidR="00C67970" w:rsidRDefault="00BC4CE2" w:rsidP="006647C5">
            <w:pPr>
              <w:spacing w:before="120" w:after="120"/>
            </w:pPr>
            <w:r>
              <w:t>棒</w:t>
            </w:r>
          </w:p>
          <w:p w:rsidR="00C67970" w:rsidRDefault="00BC4CE2" w:rsidP="006647C5">
            <w:pPr>
              <w:spacing w:before="120" w:after="120"/>
            </w:pPr>
            <w:r>
              <w:t>连</w:t>
            </w:r>
          </w:p>
          <w:p w:rsidR="00C67970" w:rsidRDefault="00BC4CE2" w:rsidP="006647C5">
            <w:pPr>
              <w:spacing w:before="120" w:after="120"/>
            </w:pPr>
            <w:r>
              <w:t>轧</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w:t>
            </w:r>
            <w:r>
              <w:t>辊</w:t>
            </w:r>
          </w:p>
          <w:p w:rsidR="00C67970" w:rsidRDefault="00BC4CE2" w:rsidP="006647C5">
            <w:pPr>
              <w:spacing w:before="120" w:after="120"/>
            </w:pPr>
            <w:r>
              <w:t>式</w:t>
            </w:r>
          </w:p>
          <w:p w:rsidR="00C67970" w:rsidRDefault="00BC4CE2" w:rsidP="006647C5">
            <w:pPr>
              <w:spacing w:before="120" w:after="120"/>
            </w:pPr>
            <w:r>
              <w:t>轧</w:t>
            </w:r>
          </w:p>
          <w:p w:rsidR="00C67970" w:rsidRDefault="00BC4CE2" w:rsidP="006647C5">
            <w:pPr>
              <w:spacing w:before="120" w:after="120"/>
            </w:pPr>
            <w:r>
              <w:t>管</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狄</w:t>
            </w:r>
          </w:p>
          <w:p w:rsidR="00C67970" w:rsidRDefault="00BC4CE2" w:rsidP="006647C5">
            <w:pPr>
              <w:spacing w:before="120" w:after="120"/>
            </w:pPr>
            <w:r>
              <w:t>舍</w:t>
            </w:r>
          </w:p>
          <w:p w:rsidR="00C67970" w:rsidRDefault="00BC4CE2" w:rsidP="006647C5">
            <w:pPr>
              <w:spacing w:before="120" w:after="120"/>
            </w:pPr>
            <w:r>
              <w:t>尔</w:t>
            </w:r>
          </w:p>
          <w:p w:rsidR="00C67970" w:rsidRDefault="00BC4CE2" w:rsidP="006647C5">
            <w:pPr>
              <w:spacing w:before="120" w:after="120"/>
            </w:pPr>
            <w:r>
              <w:t>轧</w:t>
            </w:r>
          </w:p>
          <w:p w:rsidR="00C67970" w:rsidRDefault="00BC4CE2" w:rsidP="006647C5">
            <w:pPr>
              <w:spacing w:before="120" w:after="120"/>
            </w:pPr>
            <w:r>
              <w:t>管</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顶</w:t>
            </w:r>
          </w:p>
          <w:p w:rsidR="00C67970" w:rsidRDefault="00BC4CE2" w:rsidP="006647C5">
            <w:pPr>
              <w:spacing w:before="120" w:after="120"/>
            </w:pPr>
            <w:r>
              <w:t>制</w:t>
            </w:r>
          </w:p>
          <w:p w:rsidR="00C67970" w:rsidRDefault="00BC4CE2" w:rsidP="006647C5">
            <w:pPr>
              <w:spacing w:before="120" w:after="120"/>
            </w:pPr>
            <w:r>
              <w:t>管</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挤</w:t>
            </w:r>
            <w:r>
              <w:t>:</w:t>
            </w:r>
          </w:p>
          <w:p w:rsidR="00C67970" w:rsidRDefault="00BC4CE2" w:rsidP="006647C5">
            <w:pPr>
              <w:spacing w:before="120" w:after="120"/>
            </w:pPr>
            <w:r>
              <w:t>压</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锯</w:t>
            </w:r>
          </w:p>
          <w:p w:rsidR="00C67970" w:rsidRDefault="00BC4CE2" w:rsidP="006647C5">
            <w:pPr>
              <w:spacing w:before="120" w:after="120"/>
            </w:pPr>
            <w:r>
              <w:t>头</w:t>
            </w: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脱</w:t>
            </w:r>
          </w:p>
          <w:p w:rsidR="00C67970" w:rsidRDefault="00BC4CE2" w:rsidP="006647C5">
            <w:pPr>
              <w:spacing w:before="120" w:after="120"/>
            </w:pPr>
            <w:r>
              <w:t>棒</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均</w:t>
            </w:r>
          </w:p>
          <w:p w:rsidR="00C67970" w:rsidRDefault="00BC4CE2" w:rsidP="006647C5">
            <w:pPr>
              <w:spacing w:before="120" w:after="120"/>
            </w:pPr>
            <w:r>
              <w:t>整</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再</w:t>
            </w:r>
          </w:p>
          <w:p w:rsidR="00C67970" w:rsidRDefault="00BC4CE2" w:rsidP="006647C5">
            <w:pPr>
              <w:spacing w:before="120" w:after="120"/>
            </w:pPr>
            <w:r>
              <w:t>加</w:t>
            </w:r>
          </w:p>
          <w:p w:rsidR="00C67970" w:rsidRDefault="00BC4CE2" w:rsidP="006647C5">
            <w:pPr>
              <w:spacing w:before="120" w:after="120"/>
            </w:pPr>
            <w:r>
              <w:t>热</w:t>
            </w:r>
            <w:r>
              <w:rPr>
                <w:rFonts w:ascii="宋体" w:eastAsia="宋体" w:hAnsi="宋体" w:cs="宋体" w:hint="eastAsia"/>
              </w:rPr>
              <w:t>②</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定</w:t>
            </w:r>
          </w:p>
          <w:p w:rsidR="00C67970" w:rsidRDefault="00BC4CE2" w:rsidP="006647C5">
            <w:pPr>
              <w:spacing w:before="120" w:after="120"/>
            </w:pPr>
            <w:r>
              <w:t>径</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减</w:t>
            </w:r>
          </w:p>
          <w:p w:rsidR="00C67970" w:rsidRDefault="00BC4CE2" w:rsidP="006647C5">
            <w:pPr>
              <w:spacing w:before="120" w:after="120"/>
            </w:pPr>
            <w:r>
              <w:t>怪</w:t>
            </w:r>
            <w:r>
              <w:rPr>
                <w:rFonts w:ascii="宋体" w:eastAsia="宋体" w:hAnsi="宋体" w:cs="宋体" w:hint="eastAsia"/>
              </w:rPr>
              <w:t>①</w:t>
            </w:r>
          </w:p>
        </w:tc>
        <w:tc>
          <w:tcPr>
            <w:tcW w:w="1262" w:type="dxa"/>
            <w:tcBorders>
              <w:left w:val="single" w:sz="4" w:space="0" w:color="auto"/>
            </w:tcBorders>
            <w:shd w:val="clear" w:color="auto" w:fill="FFFFFF"/>
          </w:tcPr>
          <w:p w:rsidR="00C67970" w:rsidRDefault="00BC4CE2" w:rsidP="006647C5">
            <w:pPr>
              <w:spacing w:before="120" w:after="120"/>
            </w:pPr>
            <w:r>
              <w:t>备</w:t>
            </w:r>
          </w:p>
          <w:p w:rsidR="00C67970" w:rsidRDefault="00BC4CE2" w:rsidP="006647C5">
            <w:pPr>
              <w:spacing w:before="120" w:after="120"/>
            </w:pPr>
            <w:r>
              <w:t>注</w:t>
            </w:r>
          </w:p>
        </w:tc>
      </w:tr>
      <w:tr w:rsidR="00332932">
        <w:trPr>
          <w:trHeight w:val="372"/>
        </w:trPr>
        <w:tc>
          <w:tcPr>
            <w:tcW w:w="895" w:type="dxa"/>
            <w:tcBorders>
              <w:top w:val="single" w:sz="4" w:space="0" w:color="auto"/>
            </w:tcBorders>
            <w:shd w:val="clear" w:color="auto" w:fill="FFFFFF"/>
          </w:tcPr>
          <w:p w:rsidR="00C67970" w:rsidRDefault="00BC4CE2" w:rsidP="006647C5">
            <w:pPr>
              <w:spacing w:before="120" w:after="120"/>
            </w:pPr>
            <w:r>
              <w:t>I</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w:t>
            </w:r>
            <w:r>
              <w:t>〇</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A</w:t>
            </w:r>
            <w:r>
              <w:t>厂</w:t>
            </w:r>
          </w:p>
        </w:tc>
      </w:tr>
      <w:tr w:rsidR="00332932">
        <w:trPr>
          <w:trHeight w:val="377"/>
        </w:trPr>
        <w:tc>
          <w:tcPr>
            <w:tcW w:w="895" w:type="dxa"/>
            <w:vMerge w:val="restart"/>
            <w:shd w:val="clear" w:color="auto" w:fill="FFFFFF"/>
          </w:tcPr>
          <w:p w:rsidR="00C67970" w:rsidRDefault="00BC4CE2" w:rsidP="006647C5">
            <w:pPr>
              <w:spacing w:before="120" w:after="120"/>
            </w:pPr>
            <w:r>
              <w:t>动</w:t>
            </w:r>
          </w:p>
          <w:p w:rsidR="00C67970" w:rsidRDefault="00BC4CE2" w:rsidP="006647C5">
            <w:pPr>
              <w:spacing w:before="120" w:after="120"/>
            </w:pPr>
            <w:r>
              <w:t>式</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C</w:t>
            </w:r>
            <w:r>
              <w:t>厂、</w:t>
            </w:r>
            <w:r>
              <w:t>D</w:t>
            </w:r>
            <w:r>
              <w:t>厂</w:t>
            </w:r>
          </w:p>
        </w:tc>
      </w:tr>
      <w:tr w:rsidR="00332932">
        <w:trPr>
          <w:trHeight w:val="382"/>
        </w:trPr>
        <w:tc>
          <w:tcPr>
            <w:tcW w:w="895" w:type="dxa"/>
            <w:vMerge/>
            <w:shd w:val="clear" w:color="auto" w:fill="FFFFFF"/>
          </w:tcPr>
          <w:p w:rsidR="00C67970" w:rsidRDefault="00C67970" w:rsidP="006647C5">
            <w:pPr>
              <w:spacing w:before="120" w:after="120"/>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一</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8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E</w:t>
            </w:r>
            <w:r>
              <w:t>厂</w:t>
            </w:r>
          </w:p>
        </w:tc>
      </w:tr>
      <w:tr w:rsidR="00332932">
        <w:trPr>
          <w:trHeight w:val="367"/>
        </w:trPr>
        <w:tc>
          <w:tcPr>
            <w:tcW w:w="895" w:type="dxa"/>
            <w:tcBorders>
              <w:top w:val="single" w:sz="4" w:space="0" w:color="auto"/>
            </w:tcBorders>
            <w:shd w:val="clear" w:color="auto" w:fill="FFFFFF"/>
          </w:tcPr>
          <w:p w:rsidR="00C67970" w:rsidRDefault="00BC4CE2" w:rsidP="006647C5">
            <w:pPr>
              <w:spacing w:before="120" w:after="120"/>
            </w:pPr>
            <w:r>
              <w:t>皮</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126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332932">
        <w:trPr>
          <w:trHeight w:val="382"/>
        </w:trPr>
        <w:tc>
          <w:tcPr>
            <w:tcW w:w="895" w:type="dxa"/>
            <w:vMerge w:val="restart"/>
            <w:shd w:val="clear" w:color="auto" w:fill="FFFFFF"/>
          </w:tcPr>
          <w:p w:rsidR="00C67970" w:rsidRDefault="00BC4CE2" w:rsidP="006647C5">
            <w:pPr>
              <w:spacing w:before="120" w:after="120"/>
            </w:pPr>
            <w:r>
              <w:t>尔</w:t>
            </w:r>
          </w:p>
          <w:p w:rsidR="00C67970" w:rsidRDefault="00BC4CE2" w:rsidP="006647C5">
            <w:pPr>
              <w:spacing w:before="120" w:after="120"/>
            </w:pPr>
            <w:r>
              <w:t>格</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F</w:t>
            </w:r>
            <w:r>
              <w:t>厂，</w:t>
            </w:r>
            <w:r>
              <w:t>G</w:t>
            </w:r>
            <w:r>
              <w:t>厂</w:t>
            </w:r>
          </w:p>
        </w:tc>
      </w:tr>
      <w:tr w:rsidR="00332932">
        <w:trPr>
          <w:trHeight w:val="377"/>
        </w:trPr>
        <w:tc>
          <w:tcPr>
            <w:tcW w:w="895" w:type="dxa"/>
            <w:vMerge/>
            <w:shd w:val="clear" w:color="auto" w:fill="FFFFFF"/>
          </w:tcPr>
          <w:p w:rsidR="00C67970" w:rsidRDefault="00C67970" w:rsidP="006647C5">
            <w:pPr>
              <w:spacing w:before="120" w:after="120"/>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126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332932">
        <w:trPr>
          <w:trHeight w:val="377"/>
        </w:trPr>
        <w:tc>
          <w:tcPr>
            <w:tcW w:w="895" w:type="dxa"/>
            <w:vMerge w:val="restart"/>
            <w:tcBorders>
              <w:top w:val="single" w:sz="4" w:space="0" w:color="auto"/>
            </w:tcBorders>
            <w:shd w:val="clear" w:color="auto" w:fill="FFFFFF"/>
          </w:tcPr>
          <w:p w:rsidR="00C67970" w:rsidRDefault="00BC4CE2" w:rsidP="006647C5">
            <w:pPr>
              <w:spacing w:before="120" w:after="120"/>
            </w:pPr>
            <w:r>
              <w:t>连</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r>
              <w:t>.</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N</w:t>
            </w:r>
            <w:r>
              <w:t>厂</w:t>
            </w:r>
          </w:p>
        </w:tc>
      </w:tr>
      <w:tr w:rsidR="00332932">
        <w:trPr>
          <w:trHeight w:val="377"/>
        </w:trPr>
        <w:tc>
          <w:tcPr>
            <w:tcW w:w="895" w:type="dxa"/>
            <w:vMerge/>
            <w:shd w:val="clear" w:color="auto" w:fill="FFFFFF"/>
          </w:tcPr>
          <w:p w:rsidR="00C67970" w:rsidRDefault="00C67970" w:rsidP="006647C5">
            <w:pPr>
              <w:spacing w:before="120" w:after="120"/>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Z</w:t>
            </w:r>
            <w:r>
              <w:t>〇</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K</w:t>
            </w:r>
            <w:r>
              <w:t>厂</w:t>
            </w:r>
          </w:p>
        </w:tc>
      </w:tr>
      <w:tr w:rsidR="00332932">
        <w:trPr>
          <w:trHeight w:val="382"/>
        </w:trPr>
        <w:tc>
          <w:tcPr>
            <w:tcW w:w="895" w:type="dxa"/>
            <w:shd w:val="clear" w:color="auto" w:fill="FFFFFF"/>
          </w:tcPr>
          <w:p w:rsidR="00C67970" w:rsidRDefault="00BC4CE2" w:rsidP="006647C5">
            <w:pPr>
              <w:spacing w:before="120" w:after="120"/>
            </w:pPr>
            <w:r>
              <w:t>轧</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1</w:t>
            </w:r>
            <w:r>
              <w:t>厂</w:t>
            </w:r>
          </w:p>
        </w:tc>
      </w:tr>
      <w:tr w:rsidR="00332932">
        <w:trPr>
          <w:trHeight w:val="367"/>
        </w:trPr>
        <w:tc>
          <w:tcPr>
            <w:tcW w:w="895" w:type="dxa"/>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_ '</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387" w:type="dxa"/>
            <w:tcBorders>
              <w:top w:val="single" w:sz="4" w:space="0" w:color="auto"/>
            </w:tcBorders>
            <w:shd w:val="clear" w:color="auto" w:fill="FFFFFF"/>
          </w:tcPr>
          <w:p w:rsidR="00C67970" w:rsidRDefault="00BC4CE2" w:rsidP="006647C5">
            <w:pPr>
              <w:spacing w:before="120" w:after="120"/>
            </w:pPr>
            <w:r>
              <w:t>O</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J</w:t>
            </w:r>
            <w:r>
              <w:t>厂</w:t>
            </w:r>
          </w:p>
        </w:tc>
      </w:tr>
      <w:tr w:rsidR="00332932">
        <w:trPr>
          <w:trHeight w:val="387"/>
        </w:trPr>
        <w:tc>
          <w:tcPr>
            <w:tcW w:w="895" w:type="dxa"/>
            <w:vMerge w:val="restart"/>
            <w:tcBorders>
              <w:top w:val="single" w:sz="4" w:space="0" w:color="auto"/>
            </w:tcBorders>
            <w:shd w:val="clear" w:color="auto" w:fill="FFFFFF"/>
          </w:tcPr>
          <w:p w:rsidR="00C67970" w:rsidRDefault="00BC4CE2" w:rsidP="006647C5">
            <w:pPr>
              <w:spacing w:before="120" w:after="120"/>
            </w:pPr>
            <w:r>
              <w:t>式</w:t>
            </w:r>
            <w:r>
              <w:t>'</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LT</w:t>
            </w:r>
          </w:p>
        </w:tc>
      </w:tr>
      <w:tr w:rsidR="00332932">
        <w:trPr>
          <w:trHeight w:val="367"/>
        </w:trPr>
        <w:tc>
          <w:tcPr>
            <w:tcW w:w="895" w:type="dxa"/>
            <w:vMerge/>
            <w:shd w:val="clear" w:color="auto" w:fill="FFFFFF"/>
          </w:tcPr>
          <w:p w:rsidR="00C67970" w:rsidRDefault="00C67970" w:rsidP="006647C5">
            <w:pPr>
              <w:spacing w:before="120" w:after="120"/>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〇</w:t>
            </w:r>
            <w:r>
              <w:t>'</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L</w:t>
            </w:r>
            <w:r>
              <w:t>厂</w:t>
            </w:r>
          </w:p>
        </w:tc>
      </w:tr>
      <w:tr w:rsidR="00332932">
        <w:trPr>
          <w:trHeight w:val="387"/>
        </w:trPr>
        <w:tc>
          <w:tcPr>
            <w:tcW w:w="895" w:type="dxa"/>
            <w:tcBorders>
              <w:top w:val="single" w:sz="4" w:space="0" w:color="auto"/>
            </w:tcBorders>
            <w:shd w:val="clear" w:color="auto" w:fill="FFFFFF"/>
          </w:tcPr>
          <w:p w:rsidR="00C67970" w:rsidRDefault="00BC4CE2" w:rsidP="006647C5">
            <w:pPr>
              <w:spacing w:before="120" w:after="120"/>
            </w:pPr>
            <w:r>
              <w:t>狄尔</w:t>
            </w:r>
            <w:r>
              <w:t xml:space="preserve">_ </w:t>
            </w:r>
            <w:r>
              <w:t>舍式</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0</w:t>
            </w: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Mr</w:t>
            </w:r>
          </w:p>
        </w:tc>
      </w:tr>
      <w:tr w:rsidR="00332932">
        <w:trPr>
          <w:trHeight w:val="372"/>
        </w:trPr>
        <w:tc>
          <w:tcPr>
            <w:tcW w:w="895" w:type="dxa"/>
            <w:tcBorders>
              <w:top w:val="single" w:sz="4" w:space="0" w:color="auto"/>
            </w:tcBorders>
            <w:shd w:val="clear" w:color="auto" w:fill="FFFFFF"/>
          </w:tcPr>
          <w:p w:rsidR="00C67970" w:rsidRDefault="00BC4CE2" w:rsidP="006647C5">
            <w:pPr>
              <w:spacing w:before="120" w:after="120"/>
            </w:pPr>
            <w:r>
              <w:t>顶</w:t>
            </w:r>
          </w:p>
          <w:p w:rsidR="00C67970" w:rsidRDefault="00BC4CE2" w:rsidP="006647C5">
            <w:pPr>
              <w:spacing w:before="120" w:after="120"/>
            </w:pPr>
            <w:r>
              <w:t>管</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5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o</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H</w:t>
            </w:r>
            <w:r>
              <w:t>厂</w:t>
            </w:r>
          </w:p>
        </w:tc>
      </w:tr>
      <w:tr w:rsidR="00332932">
        <w:trPr>
          <w:trHeight w:val="387"/>
        </w:trPr>
        <w:tc>
          <w:tcPr>
            <w:tcW w:w="895" w:type="dxa"/>
            <w:tcBorders>
              <w:top w:val="single" w:sz="4" w:space="0" w:color="auto"/>
            </w:tcBorders>
            <w:shd w:val="clear" w:color="auto" w:fill="FFFFFF"/>
          </w:tcPr>
          <w:p w:rsidR="00C67970" w:rsidRDefault="00BC4CE2" w:rsidP="006647C5">
            <w:pPr>
              <w:spacing w:before="120" w:after="120"/>
            </w:pPr>
            <w:r>
              <w:t>挤</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456"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left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〇</w:t>
            </w:r>
          </w:p>
        </w:tc>
        <w:tc>
          <w:tcPr>
            <w:tcW w:w="37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6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332932">
        <w:trPr>
          <w:trHeight w:val="414"/>
        </w:trPr>
        <w:tc>
          <w:tcPr>
            <w:tcW w:w="895" w:type="dxa"/>
            <w:tcBorders>
              <w:bottom w:val="single" w:sz="4" w:space="0" w:color="auto"/>
            </w:tcBorders>
            <w:shd w:val="clear" w:color="auto" w:fill="FFFFFF"/>
          </w:tcPr>
          <w:p w:rsidR="00C67970" w:rsidRDefault="00BC4CE2" w:rsidP="006647C5">
            <w:pPr>
              <w:spacing w:before="120" w:after="120"/>
            </w:pPr>
            <w:r>
              <w:t>'</w:t>
            </w:r>
            <w:r>
              <w:t>压</w:t>
            </w:r>
          </w:p>
        </w:tc>
        <w:tc>
          <w:tcPr>
            <w:tcW w:w="466"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o</w:t>
            </w:r>
          </w:p>
        </w:tc>
        <w:tc>
          <w:tcPr>
            <w:tcW w:w="466"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〇</w:t>
            </w:r>
          </w:p>
        </w:tc>
        <w:tc>
          <w:tcPr>
            <w:tcW w:w="461"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66"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7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〇</w:t>
            </w:r>
          </w:p>
        </w:tc>
        <w:tc>
          <w:tcPr>
            <w:tcW w:w="45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〇</w:t>
            </w:r>
          </w:p>
        </w:tc>
        <w:tc>
          <w:tcPr>
            <w:tcW w:w="37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2"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〇</w:t>
            </w:r>
          </w:p>
        </w:tc>
        <w:tc>
          <w:tcPr>
            <w:tcW w:w="37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〇</w:t>
            </w:r>
          </w:p>
        </w:tc>
        <w:tc>
          <w:tcPr>
            <w:tcW w:w="372"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82"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7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〇</w:t>
            </w:r>
          </w:p>
        </w:tc>
        <w:tc>
          <w:tcPr>
            <w:tcW w:w="36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8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〇</w:t>
            </w:r>
          </w:p>
        </w:tc>
        <w:tc>
          <w:tcPr>
            <w:tcW w:w="1262"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rPr>
          <w:lang w:eastAsia="zh-CN"/>
        </w:rPr>
      </w:pPr>
      <w:r>
        <w:rPr>
          <w:lang w:eastAsia="zh-CN"/>
        </w:rPr>
        <w:t>注丨</w:t>
      </w:r>
      <w:r>
        <w:rPr>
          <w:lang w:eastAsia="zh-CN"/>
        </w:rPr>
        <w:t>O—</w:t>
      </w:r>
      <w:r>
        <w:rPr>
          <w:lang w:eastAsia="zh-CN"/>
        </w:rPr>
        <w:t>表示设此工序</w:t>
      </w:r>
      <w:r>
        <w:rPr>
          <w:lang w:eastAsia="zh-CN"/>
        </w:rPr>
        <w:t>I</w:t>
      </w:r>
    </w:p>
    <w:p w:rsidR="00C67970" w:rsidRDefault="00BC4CE2" w:rsidP="006647C5">
      <w:pPr>
        <w:spacing w:before="120" w:after="120"/>
        <w:rPr>
          <w:lang w:eastAsia="zh-CN"/>
        </w:rPr>
      </w:pPr>
      <w:r>
        <w:rPr>
          <w:rFonts w:ascii="宋体" w:eastAsia="宋体" w:hAnsi="宋体" w:cs="宋体" w:hint="eastAsia"/>
          <w:lang w:eastAsia="zh-CN"/>
        </w:rPr>
        <w:t>①</w:t>
      </w:r>
      <w:r>
        <w:rPr>
          <w:lang w:eastAsia="zh-CN"/>
        </w:rPr>
        <w:t>一减径或张力跋径</w:t>
      </w:r>
      <w:r>
        <w:rPr>
          <w:lang w:eastAsia="zh-CN"/>
        </w:rPr>
        <w:t>*</w:t>
      </w:r>
    </w:p>
    <w:p w:rsidR="00C67970" w:rsidRDefault="00BC4CE2" w:rsidP="006647C5">
      <w:pPr>
        <w:spacing w:before="120" w:after="120"/>
        <w:rPr>
          <w:lang w:eastAsia="zh-CN"/>
        </w:rPr>
      </w:pPr>
      <w:r>
        <w:rPr>
          <w:lang w:eastAsia="zh-CN"/>
        </w:rPr>
        <w:t>再加热设在戚径或定减径之前</w:t>
      </w:r>
      <w:r>
        <w:rPr>
          <w:lang w:eastAsia="zh-CN"/>
        </w:rPr>
        <w:t>.</w:t>
      </w:r>
    </w:p>
    <w:p w:rsidR="00C67970" w:rsidRDefault="00BC4CE2" w:rsidP="006647C5">
      <w:pPr>
        <w:spacing w:before="120" w:after="120"/>
        <w:ind w:firstLine="360"/>
        <w:rPr>
          <w:lang w:eastAsia="zh-CN"/>
        </w:rPr>
      </w:pPr>
      <w:r>
        <w:rPr>
          <w:lang w:eastAsia="zh-CN"/>
        </w:rPr>
        <w:t>(1)</w:t>
      </w:r>
      <w:r>
        <w:rPr>
          <w:lang w:eastAsia="zh-CN"/>
        </w:rPr>
        <w:t>各机组管坯轧前准备和加热环节大体是相同的，只是定心工序要随管坯种类和</w:t>
      </w:r>
      <w:r>
        <w:rPr>
          <w:lang w:eastAsia="zh-CN"/>
        </w:rPr>
        <w:t xml:space="preserve"> </w:t>
      </w:r>
      <w:r>
        <w:rPr>
          <w:lang w:eastAsia="zh-CN"/>
        </w:rPr>
        <w:t>穿孔操怍的需要而有所变化。挤压机组中，为适应穿孔工序进行穿扩的需要，管坯（圆坯</w:t>
      </w:r>
      <w:r>
        <w:rPr>
          <w:lang w:eastAsia="zh-CN"/>
        </w:rPr>
        <w:t xml:space="preserve"> </w:t>
      </w:r>
      <w:r>
        <w:rPr>
          <w:lang w:eastAsia="zh-CN"/>
        </w:rPr>
        <w:t>或圆锭）经剥皮清理后要进行中心钴孔。采用方坯的机组，将管坯定</w:t>
      </w:r>
      <w:r>
        <w:rPr>
          <w:lang w:eastAsia="zh-CN"/>
        </w:rPr>
        <w:t>:</w:t>
      </w:r>
      <w:r>
        <w:rPr>
          <w:lang w:eastAsia="zh-CN"/>
        </w:rPr>
        <w:t>心改为管坯定型，郎</w:t>
      </w:r>
      <w:r>
        <w:rPr>
          <w:lang w:eastAsia="zh-CN"/>
        </w:rPr>
        <w:t xml:space="preserve"> </w:t>
      </w:r>
      <w:r>
        <w:rPr>
          <w:lang w:eastAsia="zh-CN"/>
        </w:rPr>
        <w:t>用压力机或带圆孔型的二辊式纵轧机将方坯角部略为加工，使它有较大的圆角或沿长度方</w:t>
      </w:r>
      <w:r>
        <w:rPr>
          <w:lang w:eastAsia="zh-CN"/>
        </w:rPr>
        <w:t xml:space="preserve"> </w:t>
      </w:r>
      <w:r>
        <w:rPr>
          <w:lang w:eastAsia="zh-CN"/>
        </w:rPr>
        <w:t>向上有要求的锥度，并使它对角线相等，以防穿孔时穿偏，便于进行穿孔操作。管坯定型</w:t>
      </w:r>
      <w:r>
        <w:rPr>
          <w:lang w:eastAsia="zh-CN"/>
        </w:rPr>
        <w:t xml:space="preserve"> </w:t>
      </w:r>
      <w:r>
        <w:rPr>
          <w:lang w:eastAsia="zh-CN"/>
        </w:rPr>
        <w:t>工序设于管坯加热后、穿孔前。此外，一些采用分段快速加热炉加热管坯的机组，管坯实</w:t>
      </w:r>
      <w:r>
        <w:rPr>
          <w:lang w:eastAsia="zh-CN"/>
        </w:rPr>
        <w:t xml:space="preserve"> </w:t>
      </w:r>
      <w:r>
        <w:rPr>
          <w:lang w:eastAsia="zh-CN"/>
        </w:rPr>
        <w:t>行热截断（锯断或剪断），故管坯截断工序应放在管坯加热后进行。</w:t>
      </w:r>
    </w:p>
    <w:p w:rsidR="00C67970" w:rsidRDefault="00BC4CE2" w:rsidP="006647C5">
      <w:pPr>
        <w:spacing w:before="120" w:after="120"/>
        <w:ind w:firstLine="360"/>
        <w:rPr>
          <w:lang w:eastAsia="zh-CN"/>
        </w:rPr>
      </w:pPr>
      <w:r>
        <w:rPr>
          <w:lang w:eastAsia="zh-CN"/>
        </w:rPr>
        <w:t>(2 )</w:t>
      </w:r>
      <w:r>
        <w:rPr>
          <w:lang w:eastAsia="zh-CN"/>
        </w:rPr>
        <w:t>钢管精整、检查包装和机械加工工艺过程，主要取决于钢管品种及其技术条</w:t>
      </w:r>
      <w:r>
        <w:rPr>
          <w:lang w:eastAsia="zh-CN"/>
        </w:rPr>
        <w:t xml:space="preserve"> </w:t>
      </w:r>
      <w:r>
        <w:rPr>
          <w:lang w:eastAsia="zh-CN"/>
        </w:rPr>
        <w:t>件，而很少与机组类型有关。因此，各种类型的轧管机组，只要产品品种相同，钢管精整</w:t>
      </w:r>
      <w:r>
        <w:rPr>
          <w:lang w:eastAsia="zh-CN"/>
        </w:rPr>
        <w:t xml:space="preserve"> </w:t>
      </w:r>
      <w:r>
        <w:rPr>
          <w:lang w:eastAsia="zh-CN"/>
        </w:rPr>
        <w:t>和机械加工工艺就基本相同（见第二十五章</w:t>
      </w:r>
      <w:r>
        <w:rPr>
          <w:lang w:eastAsia="zh-CN"/>
        </w:rPr>
        <w:t>)</w:t>
      </w:r>
      <w:r>
        <w:rPr>
          <w:lang w:eastAsia="zh-CN"/>
        </w:rPr>
        <w:t>。</w:t>
      </w:r>
    </w:p>
    <w:p w:rsidR="00C67970" w:rsidRDefault="00BC4CE2" w:rsidP="006647C5">
      <w:pPr>
        <w:spacing w:before="120" w:after="120"/>
        <w:ind w:firstLine="360"/>
        <w:rPr>
          <w:lang w:eastAsia="zh-CN"/>
        </w:rPr>
      </w:pPr>
      <w:r>
        <w:rPr>
          <w:lang w:eastAsia="zh-CN"/>
        </w:rPr>
        <w:t>(3)</w:t>
      </w:r>
      <w:r>
        <w:rPr>
          <w:lang w:eastAsia="zh-CN"/>
        </w:rPr>
        <w:t>随着机组产品规格、管坯种类、穿孔方式和轧管机型式不同，总变形量、穿孔</w:t>
      </w:r>
      <w:r>
        <w:rPr>
          <w:lang w:eastAsia="zh-CN"/>
        </w:rPr>
        <w:t xml:space="preserve"> </w:t>
      </w:r>
      <w:r>
        <w:rPr>
          <w:lang w:eastAsia="zh-CN"/>
        </w:rPr>
        <w:t>和轧管工序所完成的变形量（表</w:t>
      </w:r>
      <w:r>
        <w:rPr>
          <w:lang w:eastAsia="zh-CN"/>
        </w:rPr>
        <w:t>20-2)</w:t>
      </w:r>
      <w:r>
        <w:rPr>
          <w:lang w:eastAsia="zh-CN"/>
        </w:rPr>
        <w:t>，穿孔和轧管工序的生产率及操作方式等已发生变</w:t>
      </w:r>
      <w:r>
        <w:rPr>
          <w:lang w:eastAsia="zh-CN"/>
        </w:rPr>
        <w:t xml:space="preserve"> </w:t>
      </w:r>
      <w:r>
        <w:rPr>
          <w:lang w:eastAsia="zh-CN"/>
        </w:rPr>
        <w:t>化，轧制工艺过程亦将改变。</w:t>
      </w:r>
      <w:r>
        <w:rPr>
          <w:lang w:eastAsia="zh-CN"/>
        </w:rPr>
        <w:t>1)</w:t>
      </w:r>
      <w:r>
        <w:rPr>
          <w:lang w:eastAsia="zh-CN"/>
        </w:rPr>
        <w:t>生产大口径管时，从管坯至成品之间的总变形量大，如</w:t>
      </w:r>
      <w:r>
        <w:rPr>
          <w:lang w:eastAsia="zh-CN"/>
        </w:rPr>
        <w:t xml:space="preserve"> </w:t>
      </w:r>
      <w:r>
        <w:rPr>
          <w:lang w:eastAsia="zh-CN"/>
        </w:rPr>
        <w:t>果穿孔和轧管工序不能完成这祥的变形量，则增设延伸工序。大中型自动轧管机组在斜轧</w:t>
      </w:r>
      <w:r>
        <w:rPr>
          <w:lang w:eastAsia="zh-CN"/>
        </w:rPr>
        <w:t xml:space="preserve"> </w:t>
      </w:r>
      <w:r>
        <w:rPr>
          <w:lang w:eastAsia="zh-CN"/>
        </w:rPr>
        <w:t>穿孔与轧管之间增设一个延伸工序，即属一例；</w:t>
      </w:r>
      <w:r>
        <w:rPr>
          <w:lang w:eastAsia="zh-CN"/>
        </w:rPr>
        <w:t>2)</w:t>
      </w:r>
      <w:r>
        <w:rPr>
          <w:lang w:eastAsia="zh-CN"/>
        </w:rPr>
        <w:t>推轧穿孔的变形量小</w:t>
      </w:r>
      <w:r>
        <w:rPr>
          <w:lang w:eastAsia="zh-CN"/>
        </w:rPr>
        <w:t xml:space="preserve"> </w:t>
      </w:r>
      <w:r>
        <w:rPr>
          <w:lang w:eastAsia="zh-CN"/>
        </w:rPr>
        <w:t>化</w:t>
      </w:r>
      <w:r>
        <w:rPr>
          <w:lang w:eastAsia="zh-CN"/>
        </w:rPr>
        <w:t>.</w:t>
      </w:r>
      <w:r>
        <w:rPr>
          <w:lang w:eastAsia="zh-CN"/>
        </w:rPr>
        <w:t>为穿孔的延伸系数），穿孔后必须配延伸工序，延伸道次</w:t>
      </w:r>
      <w:r>
        <w:rPr>
          <w:lang w:eastAsia="zh-CN"/>
        </w:rPr>
        <w:t>&amp;</w:t>
      </w:r>
      <w:r>
        <w:rPr>
          <w:lang w:eastAsia="zh-CN"/>
        </w:rPr>
        <w:t>总变形量及轧管机所能完成</w:t>
      </w:r>
      <w:r>
        <w:rPr>
          <w:lang w:eastAsia="zh-CN"/>
        </w:rPr>
        <w:t xml:space="preserve"> </w:t>
      </w:r>
      <w:r>
        <w:rPr>
          <w:lang w:eastAsia="zh-CN"/>
        </w:rPr>
        <w:t>的变形量大小而定。例如，采用推轧穿孔的</w:t>
      </w:r>
      <w:r>
        <w:rPr>
          <w:lang w:eastAsia="zh-CN"/>
        </w:rPr>
        <w:t>400</w:t>
      </w:r>
      <w:r>
        <w:rPr>
          <w:lang w:eastAsia="zh-CN"/>
        </w:rPr>
        <w:t>自动式轧管机组设有两道次延伸，而采用</w:t>
      </w:r>
      <w:r>
        <w:rPr>
          <w:lang w:eastAsia="zh-CN"/>
        </w:rPr>
        <w:t xml:space="preserve"> </w:t>
      </w:r>
      <w:r>
        <w:rPr>
          <w:lang w:eastAsia="zh-CN"/>
        </w:rPr>
        <w:t>推轧穿孔的</w:t>
      </w:r>
      <w:r>
        <w:rPr>
          <w:lang w:eastAsia="zh-CN"/>
        </w:rPr>
        <w:t>48</w:t>
      </w:r>
      <w:r>
        <w:rPr>
          <w:rFonts w:ascii="MS Mincho" w:eastAsia="MS Mincho" w:hAnsi="MS Mincho" w:cs="MS Mincho" w:hint="eastAsia"/>
          <w:lang w:eastAsia="zh-CN"/>
        </w:rPr>
        <w:t>〜</w:t>
      </w:r>
      <w:r>
        <w:rPr>
          <w:lang w:eastAsia="zh-CN"/>
        </w:rPr>
        <w:t>340</w:t>
      </w:r>
      <w:r>
        <w:rPr>
          <w:lang w:eastAsia="zh-CN"/>
        </w:rPr>
        <w:t>限动心棒连轧管机组则设」遒次延伸；</w:t>
      </w:r>
      <w:r>
        <w:rPr>
          <w:lang w:eastAsia="zh-CN"/>
        </w:rPr>
        <w:t>3)</w:t>
      </w:r>
      <w:r>
        <w:rPr>
          <w:lang w:eastAsia="zh-CN"/>
        </w:rPr>
        <w:t>压力穿孔的延伸系数化小</w:t>
      </w:r>
      <w:r>
        <w:rPr>
          <w:lang w:eastAsia="zh-CN"/>
        </w:rPr>
        <w:t xml:space="preserve"> </w:t>
      </w:r>
      <w:r>
        <w:rPr>
          <w:lang w:eastAsia="zh-CN"/>
        </w:rPr>
        <w:t>于</w:t>
      </w:r>
      <w:r>
        <w:rPr>
          <w:lang w:eastAsia="zh-CN"/>
        </w:rPr>
        <w:t>1.3</w:t>
      </w:r>
      <w:r>
        <w:rPr>
          <w:lang w:eastAsia="zh-CN"/>
        </w:rPr>
        <w:t>，因此一般也必须在其后设延伸工序（挤压机组和顶管机组例外，因为挤压和顶管</w:t>
      </w:r>
      <w:r>
        <w:rPr>
          <w:lang w:eastAsia="zh-CN"/>
        </w:rPr>
        <w:t xml:space="preserve"> </w:t>
      </w:r>
      <w:r>
        <w:rPr>
          <w:lang w:eastAsia="zh-CN"/>
        </w:rPr>
        <w:t>工序的延伸系数可以很大）。压力穿孔和斜轧延伸工序的组合</w:t>
      </w:r>
      <w:r>
        <w:rPr>
          <w:lang w:eastAsia="zh-CN"/>
        </w:rPr>
        <w:t>,</w:t>
      </w:r>
      <w:r>
        <w:rPr>
          <w:lang w:eastAsia="zh-CN"/>
        </w:rPr>
        <w:t>称卡尔梅斯</w:t>
      </w:r>
      <w:r>
        <w:rPr>
          <w:lang w:eastAsia="zh-CN"/>
        </w:rPr>
        <w:t xml:space="preserve">(A.H.Calmes) </w:t>
      </w:r>
      <w:r>
        <w:rPr>
          <w:lang w:eastAsia="zh-CN"/>
        </w:rPr>
        <w:t>法；</w:t>
      </w:r>
      <w:r>
        <w:rPr>
          <w:lang w:eastAsia="zh-CN"/>
        </w:rPr>
        <w:t>4)</w:t>
      </w:r>
      <w:r>
        <w:rPr>
          <w:lang w:eastAsia="zh-CN"/>
        </w:rPr>
        <w:t>增设延伸工序后，襍作持续时间延长，为保证合</w:t>
      </w:r>
      <w:r>
        <w:rPr>
          <w:lang w:eastAsia="zh-CN"/>
        </w:rPr>
        <w:t xml:space="preserve"> </w:t>
      </w:r>
      <w:r>
        <w:rPr>
          <w:vertAlign w:val="superscript"/>
          <w:lang w:eastAsia="zh-CN"/>
        </w:rPr>
        <w:t>1</w:t>
      </w:r>
      <w:r>
        <w:rPr>
          <w:lang w:eastAsia="zh-CN"/>
        </w:rPr>
        <w:t>理的轧制温度制度，应增设再加</w:t>
      </w:r>
      <w:r>
        <w:rPr>
          <w:vertAlign w:val="superscript"/>
          <w:lang w:eastAsia="zh-CN"/>
        </w:rPr>
        <w:t>5</w:t>
      </w:r>
      <w:r>
        <w:rPr>
          <w:lang w:eastAsia="zh-CN"/>
        </w:rPr>
        <w:t xml:space="preserve"> </w:t>
      </w:r>
      <w:r>
        <w:rPr>
          <w:lang w:eastAsia="zh-CN"/>
        </w:rPr>
        <w:t>热工序。增设的苒加热工序是设在穿孔机后、延伸前，还是设在延伸后、轧管前，需根据</w:t>
      </w:r>
      <w:r>
        <w:rPr>
          <w:lang w:eastAsia="zh-CN"/>
        </w:rPr>
        <w:t xml:space="preserve"> </w:t>
      </w:r>
      <w:r>
        <w:rPr>
          <w:lang w:eastAsia="zh-CN"/>
        </w:rPr>
        <w:t>温降情况并考虑设备平面布置的合理性和是否便于除鳞等来确定；</w:t>
      </w:r>
      <w:r>
        <w:rPr>
          <w:lang w:eastAsia="zh-CN"/>
        </w:rPr>
        <w:t>5)</w:t>
      </w:r>
      <w:r>
        <w:rPr>
          <w:lang w:eastAsia="zh-CN"/>
        </w:rPr>
        <w:t>除自动式轧管机组</w:t>
      </w:r>
      <w:r>
        <w:rPr>
          <w:lang w:eastAsia="zh-CN"/>
        </w:rPr>
        <w:t xml:space="preserve"> </w:t>
      </w:r>
      <w:r>
        <w:rPr>
          <w:lang w:eastAsia="zh-CN"/>
        </w:rPr>
        <w:t>外，其它轧管过程均兼有均整作用，因此无须设均整工序。但个别皮尔格轧管机组，为达</w:t>
      </w:r>
      <w:r>
        <w:rPr>
          <w:lang w:eastAsia="zh-CN"/>
        </w:rPr>
        <w:t xml:space="preserve"> </w:t>
      </w:r>
      <w:r>
        <w:rPr>
          <w:lang w:eastAsia="zh-CN"/>
        </w:rPr>
        <w:t>到消除管面波浪和减轻钢管壁厚不均以提高钢管质量的目的，新近也在轧管后增设均整工</w:t>
      </w:r>
      <w:r>
        <w:rPr>
          <w:lang w:eastAsia="zh-CN"/>
        </w:rPr>
        <w:t xml:space="preserve"> </w:t>
      </w:r>
      <w:r>
        <w:rPr>
          <w:lang w:eastAsia="zh-CN"/>
        </w:rPr>
        <w:t>序；</w:t>
      </w:r>
      <w:r>
        <w:rPr>
          <w:lang w:eastAsia="zh-CN"/>
        </w:rPr>
        <w:t>6)</w:t>
      </w:r>
      <w:r>
        <w:rPr>
          <w:lang w:eastAsia="zh-CN"/>
        </w:rPr>
        <w:t>凡是利用长心棒轧管的机组（如长心棒连轧管，全随动心棒三辊式轧管、狄舍尔</w:t>
      </w:r>
      <w:r>
        <w:rPr>
          <w:lang w:eastAsia="zh-CN"/>
        </w:rPr>
        <w:t xml:space="preserve"> </w:t>
      </w:r>
      <w:r>
        <w:rPr>
          <w:lang w:eastAsia="zh-CN"/>
        </w:rPr>
        <w:t>轧管机轧管和顶管等机组</w:t>
      </w:r>
      <w:r>
        <w:rPr>
          <w:lang w:eastAsia="zh-CN"/>
        </w:rPr>
        <w:t>)</w:t>
      </w:r>
      <w:r>
        <w:rPr>
          <w:lang w:eastAsia="zh-CN"/>
        </w:rPr>
        <w:t>，钢管轧前要插入心棒，轧后要进行脱棒，因此要设置心棒供</w:t>
      </w:r>
      <w:r>
        <w:rPr>
          <w:lang w:eastAsia="zh-CN"/>
        </w:rPr>
        <w:t xml:space="preserve"> </w:t>
      </w:r>
      <w:r>
        <w:rPr>
          <w:lang w:eastAsia="zh-CN"/>
        </w:rPr>
        <w:t>应、冷却和润滑装置以及脱棒机，并有相应的操作；</w:t>
      </w:r>
      <w:r>
        <w:rPr>
          <w:lang w:eastAsia="zh-CN"/>
        </w:rPr>
        <w:t>7 )</w:t>
      </w:r>
      <w:r>
        <w:rPr>
          <w:lang w:eastAsia="zh-CN"/>
        </w:rPr>
        <w:t>钢管经皮尔格轧管机轧制后有皮</w:t>
      </w:r>
      <w:r>
        <w:rPr>
          <w:lang w:eastAsia="zh-CN"/>
        </w:rPr>
        <w:t xml:space="preserve"> </w:t>
      </w:r>
      <w:r>
        <w:rPr>
          <w:lang w:eastAsia="zh-CN"/>
        </w:rPr>
        <w:t>尔格余头，钢管挤压后也有余头，因此在其后需随即设置在线的锯头工序；</w:t>
      </w:r>
      <w:r>
        <w:rPr>
          <w:lang w:eastAsia="zh-CN"/>
        </w:rPr>
        <w:t>8)</w:t>
      </w:r>
      <w:r>
        <w:rPr>
          <w:lang w:eastAsia="zh-CN"/>
        </w:rPr>
        <w:t>小口径管</w:t>
      </w:r>
      <w:r>
        <w:rPr>
          <w:lang w:eastAsia="zh-CN"/>
        </w:rPr>
        <w:t xml:space="preserve"> </w:t>
      </w:r>
      <w:r>
        <w:rPr>
          <w:lang w:eastAsia="zh-CN"/>
        </w:rPr>
        <w:t>采用张力减径或减径，大口径管采用定径。一个机组中既生产较大口径的管，又生产小口</w:t>
      </w:r>
      <w:r>
        <w:rPr>
          <w:lang w:eastAsia="zh-CN"/>
        </w:rPr>
        <w:t xml:space="preserve"> </w:t>
      </w:r>
      <w:r>
        <w:rPr>
          <w:lang w:eastAsia="zh-CN"/>
        </w:rPr>
        <w:t>径的管，则平行设置定减径工序，一些大型机組，为了生产外径比管坯直径大得多的钢</w:t>
      </w:r>
      <w:r>
        <w:rPr>
          <w:lang w:eastAsia="zh-CN"/>
        </w:rPr>
        <w:t xml:space="preserve"> </w:t>
      </w:r>
      <w:r>
        <w:rPr>
          <w:lang w:eastAsia="zh-CN"/>
        </w:rPr>
        <w:t>管，则设独立的扩径工序。减径和张力减径前需设再加热工序</w:t>
      </w:r>
      <w:r>
        <w:rPr>
          <w:lang w:eastAsia="zh-CN"/>
        </w:rPr>
        <w:t>•</w:t>
      </w:r>
      <w:r>
        <w:rPr>
          <w:lang w:eastAsia="zh-CN"/>
        </w:rPr>
        <w:t>定径前钢管是否需再加</w:t>
      </w:r>
      <w:r>
        <w:rPr>
          <w:lang w:eastAsia="zh-CN"/>
        </w:rPr>
        <w:t xml:space="preserve"> </w:t>
      </w:r>
      <w:r>
        <w:rPr>
          <w:lang w:eastAsia="zh-CN"/>
        </w:rPr>
        <w:t>热，耍视轧制时拥温降情况而定。通常，皮尔格轧管坑组、连续轧管机组、三辊式轧管</w:t>
      </w:r>
      <w:r>
        <w:rPr>
          <w:lang w:eastAsia="zh-CN"/>
        </w:rPr>
        <w:t xml:space="preserve"> </w:t>
      </w:r>
      <w:r>
        <w:rPr>
          <w:lang w:eastAsia="zh-CN"/>
        </w:rPr>
        <w:t>机组等，钢管在轧管后要进行脱棒或锯头，温降是比较大的，故定径前设有再加热工序。</w:t>
      </w:r>
      <w:r>
        <w:rPr>
          <w:lang w:eastAsia="zh-CN"/>
        </w:rPr>
        <w:t xml:space="preserve"> </w:t>
      </w:r>
      <w:r>
        <w:rPr>
          <w:lang w:eastAsia="zh-CN"/>
        </w:rPr>
        <w:t>挤压过程兼有定径的作用，因此挤压后不需进行定径，挤压后设张力减径工序是为了扩大</w:t>
      </w:r>
      <w:r>
        <w:rPr>
          <w:lang w:eastAsia="zh-CN"/>
        </w:rPr>
        <w:t xml:space="preserve"> </w:t>
      </w:r>
      <w:r>
        <w:rPr>
          <w:lang w:eastAsia="zh-CN"/>
        </w:rPr>
        <w:t>品种和提髙挤压管过程的经济效果。减径和张力减径后是否设热锯切工序须视管子长度和</w:t>
      </w:r>
      <w:r>
        <w:rPr>
          <w:lang w:eastAsia="zh-CN"/>
        </w:rPr>
        <w:t xml:space="preserve"> </w:t>
      </w:r>
      <w:r>
        <w:rPr>
          <w:lang w:eastAsia="zh-CN"/>
        </w:rPr>
        <w:t>冷床宽度而定。</w:t>
      </w:r>
    </w:p>
    <w:p w:rsidR="00C67970" w:rsidRDefault="00BC4CE2" w:rsidP="006647C5">
      <w:pPr>
        <w:spacing w:before="120" w:after="120"/>
        <w:ind w:firstLine="360"/>
        <w:rPr>
          <w:lang w:eastAsia="zh-CN"/>
        </w:rPr>
      </w:pPr>
      <w:r>
        <w:rPr>
          <w:lang w:eastAsia="zh-CN"/>
        </w:rPr>
        <w:t>还应当指出，为了不断提高产品质量和改善经济效果，工艺过程应不断发展和完善</w:t>
      </w:r>
      <w:r>
        <w:rPr>
          <w:lang w:eastAsia="zh-CN"/>
        </w:rPr>
        <w:t xml:space="preserve">• </w:t>
      </w:r>
      <w:r>
        <w:rPr>
          <w:lang w:eastAsia="zh-CN"/>
        </w:rPr>
        <w:t>如有的机组为了减少金属消耗和提髙张力减径过程的稳定性，再在加热炉前设置钢管切头</w:t>
      </w:r>
    </w:p>
    <w:p w:rsidR="00C67970" w:rsidRDefault="00BC4CE2" w:rsidP="006647C5">
      <w:pPr>
        <w:spacing w:before="120" w:after="120"/>
      </w:pPr>
      <w:r>
        <w:t>367</w:t>
      </w:r>
    </w:p>
    <w:p w:rsidR="00C67970" w:rsidRDefault="00BC4CE2" w:rsidP="006647C5">
      <w:pPr>
        <w:spacing w:before="120" w:after="120"/>
      </w:pPr>
      <w:r>
        <w:t>表</w:t>
      </w:r>
      <w:r>
        <w:t>SO 2</w:t>
      </w:r>
      <w:r>
        <w:t>各鞞穿扎机、延神机和机的延伸系斂范</w:t>
      </w:r>
      <w:r>
        <w:t>9</w:t>
      </w:r>
    </w:p>
    <w:tbl>
      <w:tblPr>
        <w:tblOverlap w:val="never"/>
        <w:tblW w:w="0" w:type="auto"/>
        <w:tblLayout w:type="fixed"/>
        <w:tblCellMar>
          <w:left w:w="10" w:type="dxa"/>
          <w:right w:w="10" w:type="dxa"/>
        </w:tblCellMar>
        <w:tblLook w:val="0000"/>
      </w:tblPr>
      <w:tblGrid>
        <w:gridCol w:w="1440"/>
        <w:gridCol w:w="1770"/>
        <w:gridCol w:w="2121"/>
        <w:gridCol w:w="1424"/>
        <w:gridCol w:w="2105"/>
        <w:gridCol w:w="895"/>
        <w:gridCol w:w="895"/>
        <w:gridCol w:w="895"/>
        <w:gridCol w:w="1838"/>
      </w:tblGrid>
      <w:tr w:rsidR="00C67970">
        <w:trPr>
          <w:trHeight w:val="429"/>
        </w:trPr>
        <w:tc>
          <w:tcPr>
            <w:tcW w:w="1440" w:type="dxa"/>
            <w:vMerge w:val="restart"/>
            <w:tcBorders>
              <w:top w:val="single" w:sz="4" w:space="0" w:color="auto"/>
            </w:tcBorders>
            <w:shd w:val="clear" w:color="auto" w:fill="FFFFFF"/>
          </w:tcPr>
          <w:p w:rsidR="00C67970" w:rsidRDefault="00BC4CE2" w:rsidP="006647C5">
            <w:pPr>
              <w:spacing w:before="120" w:after="120"/>
            </w:pPr>
            <w:r>
              <w:t>机</w:t>
            </w:r>
            <w:r>
              <w:t xml:space="preserve"> </w:t>
            </w:r>
            <w:r>
              <w:t>组</w:t>
            </w:r>
          </w:p>
        </w:tc>
        <w:tc>
          <w:tcPr>
            <w:tcW w:w="1770" w:type="dxa"/>
            <w:vMerge w:val="restart"/>
            <w:tcBorders>
              <w:top w:val="single" w:sz="4" w:space="0" w:color="auto"/>
              <w:left w:val="single" w:sz="4" w:space="0" w:color="auto"/>
            </w:tcBorders>
            <w:shd w:val="clear" w:color="auto" w:fill="FFFFFF"/>
          </w:tcPr>
          <w:p w:rsidR="00C67970" w:rsidRDefault="00BC4CE2" w:rsidP="006647C5">
            <w:pPr>
              <w:spacing w:before="120" w:after="120"/>
            </w:pPr>
            <w:r>
              <w:t>.</w:t>
            </w:r>
            <w:r>
              <w:t>原</w:t>
            </w:r>
            <w:r>
              <w:t xml:space="preserve"> </w:t>
            </w:r>
            <w:r>
              <w:t>料</w:t>
            </w:r>
          </w:p>
        </w:tc>
        <w:tc>
          <w:tcPr>
            <w:tcW w:w="5650" w:type="dxa"/>
            <w:gridSpan w:val="3"/>
            <w:tcBorders>
              <w:top w:val="single" w:sz="4" w:space="0" w:color="auto"/>
              <w:left w:val="single" w:sz="4" w:space="0" w:color="auto"/>
            </w:tcBorders>
            <w:shd w:val="clear" w:color="auto" w:fill="FFFFFF"/>
          </w:tcPr>
          <w:p w:rsidR="00C67970" w:rsidRDefault="00BC4CE2" w:rsidP="006647C5">
            <w:pPr>
              <w:spacing w:before="120" w:after="120"/>
            </w:pPr>
            <w:r>
              <w:t>乳</w:t>
            </w:r>
            <w:r>
              <w:rPr>
                <w:vertAlign w:val="subscript"/>
              </w:rPr>
              <w:t>T</w:t>
            </w:r>
            <w:r>
              <w:t>；</w:t>
            </w:r>
            <w:r>
              <w:t xml:space="preserve">. </w:t>
            </w:r>
            <w:r>
              <w:t>机型式</w:t>
            </w:r>
          </w:p>
        </w:tc>
        <w:tc>
          <w:tcPr>
            <w:tcW w:w="2685" w:type="dxa"/>
            <w:gridSpan w:val="3"/>
            <w:tcBorders>
              <w:top w:val="single" w:sz="4" w:space="0" w:color="auto"/>
              <w:left w:val="single" w:sz="4" w:space="0" w:color="auto"/>
            </w:tcBorders>
            <w:shd w:val="clear" w:color="auto" w:fill="FFFFFF"/>
          </w:tcPr>
          <w:p w:rsidR="00C67970" w:rsidRDefault="00BC4CE2" w:rsidP="006647C5">
            <w:pPr>
              <w:spacing w:before="120" w:after="120"/>
            </w:pPr>
            <w:r>
              <w:t>延伸系数（</w:t>
            </w:r>
            <w:r>
              <w:t>M)</w:t>
            </w:r>
            <w:r>
              <w:t>范围</w:t>
            </w:r>
          </w:p>
        </w:tc>
        <w:tc>
          <w:tcPr>
            <w:tcW w:w="1838" w:type="dxa"/>
            <w:vMerge w:val="restart"/>
            <w:tcBorders>
              <w:top w:val="single" w:sz="4" w:space="0" w:color="auto"/>
              <w:left w:val="single" w:sz="4" w:space="0" w:color="auto"/>
            </w:tcBorders>
            <w:shd w:val="clear" w:color="auto" w:fill="FFFFFF"/>
          </w:tcPr>
          <w:p w:rsidR="00C67970" w:rsidRDefault="00BC4CE2" w:rsidP="006647C5">
            <w:pPr>
              <w:spacing w:before="120" w:after="120"/>
            </w:pPr>
            <w:r>
              <w:t>备</w:t>
            </w:r>
            <w:r>
              <w:t xml:space="preserve"> </w:t>
            </w:r>
            <w:r>
              <w:t>注</w:t>
            </w:r>
          </w:p>
        </w:tc>
      </w:tr>
      <w:tr w:rsidR="00C67970">
        <w:trPr>
          <w:trHeight w:val="372"/>
        </w:trPr>
        <w:tc>
          <w:tcPr>
            <w:tcW w:w="1440" w:type="dxa"/>
            <w:vMerge/>
            <w:shd w:val="clear" w:color="auto" w:fill="FFFFFF"/>
          </w:tcPr>
          <w:p w:rsidR="00C67970" w:rsidRDefault="00C67970" w:rsidP="006647C5">
            <w:pPr>
              <w:spacing w:before="120" w:after="120"/>
            </w:pPr>
          </w:p>
        </w:tc>
        <w:tc>
          <w:tcPr>
            <w:tcW w:w="1770" w:type="dxa"/>
            <w:vMerge/>
            <w:tcBorders>
              <w:left w:val="single" w:sz="4" w:space="0" w:color="auto"/>
            </w:tcBorders>
            <w:shd w:val="clear" w:color="auto" w:fill="FFFFFF"/>
          </w:tcPr>
          <w:p w:rsidR="00C67970" w:rsidRDefault="00C67970" w:rsidP="006647C5">
            <w:pPr>
              <w:spacing w:before="120" w:after="120"/>
            </w:pP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w:t>
            </w:r>
            <w:r>
              <w:t>穿</w:t>
            </w:r>
            <w:r>
              <w:t xml:space="preserve"> </w:t>
            </w:r>
            <w:r>
              <w:t>孔</w:t>
            </w:r>
            <w:r>
              <w:t xml:space="preserve"> </w:t>
            </w:r>
            <w:r>
              <w:t>机</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延伸机</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轧</w:t>
            </w:r>
            <w:r>
              <w:t xml:space="preserve"> </w:t>
            </w:r>
            <w:r>
              <w:t>管</w:t>
            </w:r>
            <w:r>
              <w:t xml:space="preserve"> </w:t>
            </w:r>
            <w:r>
              <w:t>机</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穿孔</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延伸</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轧管</w:t>
            </w:r>
          </w:p>
        </w:tc>
        <w:tc>
          <w:tcPr>
            <w:tcW w:w="1838" w:type="dxa"/>
            <w:vMerge/>
            <w:tcBorders>
              <w:left w:val="single" w:sz="4" w:space="0" w:color="auto"/>
            </w:tcBorders>
            <w:shd w:val="clear" w:color="auto" w:fill="FFFFFF"/>
          </w:tcPr>
          <w:p w:rsidR="00C67970" w:rsidRDefault="00C67970" w:rsidP="006647C5">
            <w:pPr>
              <w:spacing w:before="120" w:after="120"/>
            </w:pPr>
          </w:p>
        </w:tc>
      </w:tr>
      <w:tr w:rsidR="00C67970">
        <w:trPr>
          <w:trHeight w:val="555"/>
        </w:trPr>
        <w:tc>
          <w:tcPr>
            <w:tcW w:w="1440" w:type="dxa"/>
            <w:vMerge w:val="restart"/>
            <w:tcBorders>
              <w:top w:val="single" w:sz="4" w:space="0" w:color="auto"/>
            </w:tcBorders>
            <w:shd w:val="clear" w:color="auto" w:fill="FFFFFF"/>
          </w:tcPr>
          <w:p w:rsidR="00C67970" w:rsidRDefault="00BC4CE2" w:rsidP="006647C5">
            <w:pPr>
              <w:spacing w:before="120" w:after="120"/>
            </w:pPr>
            <w:r>
              <w:t>自动式轧管机组</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圆钆</w:t>
            </w:r>
            <w:r>
              <w:rPr>
                <w:vertAlign w:val="superscript"/>
              </w:rPr>
              <w:t>;</w:t>
            </w:r>
            <w:r>
              <w:t>坯</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曼乃斯曼穿孔机或菌式</w:t>
            </w:r>
          </w:p>
          <w:p w:rsidR="00C67970" w:rsidRDefault="00BC4CE2" w:rsidP="006647C5">
            <w:pPr>
              <w:spacing w:before="120" w:after="120"/>
            </w:pPr>
            <w:r>
              <w:t>穿孔机</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w:t>
            </w:r>
            <w:r>
              <w:t>—</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自动式轧管机</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 xml:space="preserve">1 *3 </w:t>
            </w:r>
            <w:r>
              <w:rPr>
                <w:rFonts w:ascii="MS Mincho" w:eastAsia="MS Mincho" w:hAnsi="MS Mincho" w:cs="MS Mincho" w:hint="eastAsia"/>
              </w:rPr>
              <w:t>〜</w:t>
            </w:r>
            <w:r>
              <w:t>4~*5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t>2.1</w:t>
            </w:r>
          </w:p>
        </w:tc>
        <w:tc>
          <w:tcPr>
            <w:tcW w:w="1838" w:type="dxa"/>
            <w:tcBorders>
              <w:top w:val="single" w:sz="4" w:space="0" w:color="auto"/>
              <w:left w:val="single" w:sz="4" w:space="0" w:color="auto"/>
            </w:tcBorders>
            <w:shd w:val="clear" w:color="auto" w:fill="FFFFFF"/>
          </w:tcPr>
          <w:p w:rsidR="00C67970" w:rsidRDefault="00BC4CE2" w:rsidP="006647C5">
            <w:pPr>
              <w:spacing w:before="120" w:after="120"/>
            </w:pPr>
            <w:r>
              <w:t>140</w:t>
            </w:r>
            <w:r>
              <w:t>以下的小型机组</w:t>
            </w:r>
          </w:p>
        </w:tc>
      </w:tr>
      <w:tr w:rsidR="00C67970">
        <w:trPr>
          <w:trHeight w:val="555"/>
        </w:trPr>
        <w:tc>
          <w:tcPr>
            <w:tcW w:w="1440" w:type="dxa"/>
            <w:vMerge/>
            <w:shd w:val="clear" w:color="auto" w:fill="FFFFFF"/>
          </w:tcPr>
          <w:p w:rsidR="00C67970" w:rsidRDefault="00C67970" w:rsidP="006647C5">
            <w:pPr>
              <w:spacing w:before="120" w:after="120"/>
            </w:pP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11</w:t>
            </w:r>
            <w:r>
              <w:t>轧坯</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w:t>
            </w:r>
            <w:r>
              <w:t>曼乃斯曼穿孔机</w:t>
            </w:r>
            <w:r>
              <w:t>’</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二辊斜轧延伸机</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同</w:t>
            </w:r>
            <w:r>
              <w:t xml:space="preserve"> </w:t>
            </w:r>
            <w:r>
              <w:t>上</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1.5~2.0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1.25</w:t>
            </w:r>
            <w:r>
              <w:rPr>
                <w:rFonts w:ascii="MS Mincho" w:eastAsia="MS Mincho" w:hAnsi="MS Mincho" w:cs="MS Mincho" w:hint="eastAsia"/>
              </w:rPr>
              <w:t>〜</w:t>
            </w:r>
            <w:r>
              <w:t>2.7</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t>2.1</w:t>
            </w:r>
          </w:p>
        </w:tc>
        <w:tc>
          <w:tcPr>
            <w:tcW w:w="1838" w:type="dxa"/>
            <w:tcBorders>
              <w:top w:val="single" w:sz="4" w:space="0" w:color="auto"/>
              <w:left w:val="single" w:sz="4" w:space="0" w:color="auto"/>
            </w:tcBorders>
            <w:shd w:val="clear" w:color="auto" w:fill="FFFFFF"/>
          </w:tcPr>
          <w:p w:rsidR="00C67970" w:rsidRDefault="00BC4CE2" w:rsidP="006647C5">
            <w:pPr>
              <w:spacing w:before="120" w:after="120"/>
            </w:pPr>
            <w:r>
              <w:t>250</w:t>
            </w:r>
            <w:r>
              <w:t>、</w:t>
            </w:r>
            <w:r>
              <w:t>400</w:t>
            </w:r>
            <w:r>
              <w:t>机组</w:t>
            </w:r>
          </w:p>
        </w:tc>
      </w:tr>
      <w:tr w:rsidR="00C67970">
        <w:trPr>
          <w:trHeight w:val="550"/>
        </w:trPr>
        <w:tc>
          <w:tcPr>
            <w:tcW w:w="1440" w:type="dxa"/>
            <w:vMerge/>
            <w:shd w:val="clear" w:color="auto" w:fill="FFFFFF"/>
          </w:tcPr>
          <w:p w:rsidR="00C67970" w:rsidRDefault="00C67970" w:rsidP="006647C5">
            <w:pPr>
              <w:spacing w:before="120" w:after="120"/>
            </w:pP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革铸方钰</w:t>
            </w:r>
            <w:r>
              <w:t xml:space="preserve"> .</w:t>
            </w:r>
          </w:p>
          <w:p w:rsidR="00C67970" w:rsidRDefault="00BC4CE2" w:rsidP="006647C5">
            <w:pPr>
              <w:spacing w:before="120" w:after="120"/>
            </w:pPr>
            <w:r>
              <w:t>' .T '</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推轧穿孔机（</w:t>
            </w:r>
            <w:r>
              <w:t>PPM)</w:t>
            </w:r>
            <w:r>
              <w:t>；</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同</w:t>
            </w:r>
            <w:r>
              <w:t>.</w:t>
            </w:r>
            <w:r>
              <w:t>上</w:t>
            </w:r>
            <w:r>
              <w:t>-(</w:t>
            </w:r>
            <w:r>
              <w:t>两台）</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同，</w:t>
            </w:r>
            <w:r>
              <w:t xml:space="preserve"> -</w:t>
            </w:r>
            <w:r>
              <w:t>上</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&lt;1.1</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每道</w:t>
            </w:r>
            <w:r>
              <w:t>&lt;2.3</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t>2.1</w:t>
            </w:r>
          </w:p>
        </w:tc>
        <w:tc>
          <w:tcPr>
            <w:tcW w:w="1838" w:type="dxa"/>
            <w:tcBorders>
              <w:top w:val="single" w:sz="4" w:space="0" w:color="auto"/>
              <w:left w:val="single" w:sz="4" w:space="0" w:color="auto"/>
            </w:tcBorders>
            <w:shd w:val="clear" w:color="auto" w:fill="FFFFFF"/>
          </w:tcPr>
          <w:p w:rsidR="00C67970" w:rsidRDefault="00BC4CE2" w:rsidP="006647C5">
            <w:pPr>
              <w:spacing w:before="120" w:after="120"/>
            </w:pPr>
            <w:r>
              <w:t>400</w:t>
            </w:r>
            <w:r>
              <w:t>杌组</w:t>
            </w:r>
          </w:p>
        </w:tc>
      </w:tr>
      <w:tr w:rsidR="00C67970">
        <w:trPr>
          <w:trHeight w:val="555"/>
        </w:trPr>
        <w:tc>
          <w:tcPr>
            <w:tcW w:w="1440" w:type="dxa"/>
            <w:vMerge w:val="restart"/>
            <w:tcBorders>
              <w:top w:val="single" w:sz="4" w:space="0" w:color="auto"/>
            </w:tcBorders>
            <w:shd w:val="clear" w:color="auto" w:fill="FFFFFF"/>
          </w:tcPr>
          <w:p w:rsidR="00C67970" w:rsidRDefault="00BC4CE2" w:rsidP="006647C5">
            <w:pPr>
              <w:spacing w:before="120" w:after="120"/>
            </w:pPr>
            <w:r>
              <w:t>皮尔格轧管机组</w:t>
            </w:r>
            <w:r>
              <w:t>^</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 xml:space="preserve">— </w:t>
            </w:r>
            <w:r>
              <w:t>圆</w:t>
            </w:r>
            <w:r>
              <w:t xml:space="preserve"> </w:t>
            </w:r>
            <w:r>
              <w:t>锭</w:t>
            </w:r>
            <w:r>
              <w:t xml:space="preserve"> —-</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w:t>
            </w:r>
            <w:r>
              <w:t>曼乃斯曼畚孔机，。</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皮尔格乳</w:t>
            </w:r>
            <w:r>
              <w:t>'</w:t>
            </w:r>
            <w:r>
              <w:t>管机</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1_8</w:t>
            </w:r>
            <w:r>
              <w:rPr>
                <w:rFonts w:ascii="MS Mincho" w:eastAsia="MS Mincho" w:hAnsi="MS Mincho" w:cs="MS Mincho" w:hint="eastAsia"/>
              </w:rPr>
              <w:t>〜</w:t>
            </w:r>
            <w:r>
              <w:t>2.1</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35</w:t>
            </w:r>
          </w:p>
        </w:tc>
        <w:tc>
          <w:tcPr>
            <w:tcW w:w="183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60"/>
        </w:trPr>
        <w:tc>
          <w:tcPr>
            <w:tcW w:w="1440" w:type="dxa"/>
            <w:vMerge/>
            <w:shd w:val="clear" w:color="auto" w:fill="FFFFFF"/>
          </w:tcPr>
          <w:p w:rsidR="00C67970" w:rsidRDefault="00C67970" w:rsidP="006647C5">
            <w:pPr>
              <w:spacing w:before="120" w:after="120"/>
            </w:pP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 xml:space="preserve">I </w:t>
            </w:r>
            <w:r>
              <w:t>汸锭或多角锭</w:t>
            </w:r>
          </w:p>
          <w:p w:rsidR="00C67970" w:rsidRDefault="00BC4CE2" w:rsidP="006647C5">
            <w:pPr>
              <w:spacing w:before="120" w:after="120"/>
            </w:pPr>
            <w:r>
              <w:t>\ . ' *</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w:t>
            </w:r>
            <w:r>
              <w:t>压力穿孔机</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二辊斜轧延伸机</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同</w:t>
            </w:r>
            <w:r>
              <w:t xml:space="preserve"> ' </w:t>
            </w:r>
            <w:r>
              <w:t>上</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&lt;1.3</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1.75</w:t>
            </w:r>
            <w:r>
              <w:rPr>
                <w:rFonts w:ascii="MS Mincho" w:eastAsia="MS Mincho" w:hAnsi="MS Mincho" w:cs="MS Mincho" w:hint="eastAsia"/>
              </w:rPr>
              <w:t>〜</w:t>
            </w:r>
            <w:r>
              <w:t>2.0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15</w:t>
            </w:r>
          </w:p>
        </w:tc>
        <w:tc>
          <w:tcPr>
            <w:tcW w:w="183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39"/>
        </w:trPr>
        <w:tc>
          <w:tcPr>
            <w:tcW w:w="1440" w:type="dxa"/>
            <w:vMerge/>
            <w:shd w:val="clear" w:color="auto" w:fill="FFFFFF"/>
          </w:tcPr>
          <w:p w:rsidR="00C67970" w:rsidRDefault="00C67970" w:rsidP="006647C5">
            <w:pPr>
              <w:spacing w:before="120" w:after="120"/>
            </w:pP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溘铸方述</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推古</w:t>
            </w:r>
            <w:r>
              <w:t>L</w:t>
            </w:r>
            <w:r>
              <w:t>穿孔机（</w:t>
            </w:r>
            <w:r>
              <w:t>PPM)</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同</w:t>
            </w:r>
            <w:r>
              <w:t>' .</w:t>
            </w:r>
            <w:r>
              <w:t>上</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同</w:t>
            </w:r>
            <w:r>
              <w:t xml:space="preserve">. </w:t>
            </w:r>
            <w:r>
              <w:t>上</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&lt;1.1</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&lt;2.3</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15</w:t>
            </w:r>
          </w:p>
        </w:tc>
        <w:tc>
          <w:tcPr>
            <w:tcW w:w="1838" w:type="dxa"/>
            <w:tcBorders>
              <w:top w:val="single" w:sz="4" w:space="0" w:color="auto"/>
              <w:left w:val="single" w:sz="4" w:space="0" w:color="auto"/>
            </w:tcBorders>
            <w:shd w:val="clear" w:color="auto" w:fill="FFFFFF"/>
          </w:tcPr>
          <w:p w:rsidR="00C67970" w:rsidRDefault="00BC4CE2" w:rsidP="006647C5">
            <w:pPr>
              <w:spacing w:before="120" w:after="120"/>
            </w:pPr>
            <w:r>
              <w:t>216</w:t>
            </w:r>
            <w:r>
              <w:t>皮尔格轧管机组</w:t>
            </w:r>
          </w:p>
        </w:tc>
      </w:tr>
      <w:tr w:rsidR="00C67970">
        <w:trPr>
          <w:trHeight w:val="560"/>
        </w:trPr>
        <w:tc>
          <w:tcPr>
            <w:tcW w:w="1440" w:type="dxa"/>
            <w:vMerge w:val="restart"/>
            <w:tcBorders>
              <w:top w:val="single" w:sz="4" w:space="0" w:color="auto"/>
            </w:tcBorders>
            <w:shd w:val="clear" w:color="auto" w:fill="FFFFFF"/>
          </w:tcPr>
          <w:p w:rsidR="00C67970" w:rsidRDefault="00BC4CE2" w:rsidP="006647C5">
            <w:pPr>
              <w:spacing w:before="120" w:after="120"/>
            </w:pPr>
            <w:r>
              <w:t>'</w:t>
            </w:r>
            <w:r>
              <w:t>连续轧管机组</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圆徒</w:t>
            </w:r>
            <w:r>
              <w:rPr>
                <w:lang w:eastAsia="zh-CN"/>
              </w:rPr>
              <w:t>:</w:t>
            </w:r>
            <w:r>
              <w:rPr>
                <w:lang w:eastAsia="zh-CN"/>
              </w:rPr>
              <w:t>（电炉钢下注）</w:t>
            </w:r>
            <w:r>
              <w:rPr>
                <w:lang w:eastAsia="zh-CN"/>
              </w:rPr>
              <w:t xml:space="preserve"> </w:t>
            </w:r>
            <w:r>
              <w:rPr>
                <w:lang w:eastAsia="zh-CN"/>
              </w:rPr>
              <w:t>轧坯、连铸坯</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曼乃斯曼穿孔机</w:t>
            </w:r>
          </w:p>
        </w:tc>
        <w:tc>
          <w:tcPr>
            <w:tcW w:w="142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 , '</w:t>
            </w:r>
          </w:p>
          <w:p w:rsidR="00C67970" w:rsidRDefault="00BC4CE2" w:rsidP="006647C5">
            <w:pPr>
              <w:spacing w:before="120" w:after="120"/>
            </w:pPr>
            <w:r>
              <w:t>长心棒连轧管机</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 xml:space="preserve">1.8 </w:t>
            </w:r>
            <w:r>
              <w:rPr>
                <w:rFonts w:ascii="MS Mincho" w:eastAsia="MS Mincho" w:hAnsi="MS Mincho" w:cs="MS Mincho" w:hint="eastAsia"/>
              </w:rPr>
              <w:t>〜</w:t>
            </w:r>
            <w:r>
              <w:t>3.0“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3^4.5(5)</w:t>
            </w:r>
          </w:p>
        </w:tc>
        <w:tc>
          <w:tcPr>
            <w:tcW w:w="183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55"/>
        </w:trPr>
        <w:tc>
          <w:tcPr>
            <w:tcW w:w="1440" w:type="dxa"/>
            <w:vMerge/>
            <w:shd w:val="clear" w:color="auto" w:fill="FFFFFF"/>
          </w:tcPr>
          <w:p w:rsidR="00C67970" w:rsidRDefault="00C67970" w:rsidP="006647C5">
            <w:pPr>
              <w:spacing w:before="120" w:after="120"/>
            </w:pP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圆轧</w:t>
            </w:r>
            <w:r>
              <w:t>g</w:t>
            </w:r>
            <w:r>
              <w:t>或连铸圆坯</w:t>
            </w:r>
            <w:r>
              <w:t>.</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舍尔穿孔机</w:t>
            </w:r>
          </w:p>
          <w:p w:rsidR="00C67970" w:rsidRDefault="00BC4CE2" w:rsidP="006647C5">
            <w:pPr>
              <w:spacing w:before="120" w:after="120"/>
            </w:pPr>
            <w:r>
              <w:t>•</w:t>
            </w:r>
            <w:r>
              <w:t>、</w:t>
            </w:r>
            <w:r>
              <w:t xml:space="preserve"> ♦</w:t>
            </w:r>
            <w:r>
              <w:t>一</w:t>
            </w:r>
          </w:p>
        </w:tc>
        <w:tc>
          <w:tcPr>
            <w:tcW w:w="1424" w:type="dxa"/>
            <w:tcBorders>
              <w:top w:val="single" w:sz="4" w:space="0" w:color="auto"/>
              <w:left w:val="single" w:sz="4" w:space="0" w:color="auto"/>
            </w:tcBorders>
            <w:shd w:val="clear" w:color="auto" w:fill="FFFFFF"/>
          </w:tcPr>
          <w:p w:rsidR="00C67970" w:rsidRDefault="00BC4CE2" w:rsidP="006647C5">
            <w:pPr>
              <w:tabs>
                <w:tab w:val="left" w:leader="hyphen" w:pos="782"/>
              </w:tabs>
              <w:spacing w:before="120" w:after="120"/>
            </w:pPr>
            <w:r>
              <w:tab/>
            </w:r>
            <w:r>
              <w:t>一</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 xml:space="preserve">: </w:t>
            </w:r>
            <w:r>
              <w:t>同</w:t>
            </w:r>
            <w:r>
              <w:t xml:space="preserve"> </w:t>
            </w:r>
            <w:r>
              <w:t>上</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w:t>
            </w:r>
            <w:r>
              <w:t>卜</w:t>
            </w:r>
            <w:r>
              <w:t>4.25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4.5(5)</w:t>
            </w:r>
          </w:p>
        </w:tc>
        <w:tc>
          <w:tcPr>
            <w:tcW w:w="183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50"/>
        </w:trPr>
        <w:tc>
          <w:tcPr>
            <w:tcW w:w="1440" w:type="dxa"/>
            <w:vMerge/>
            <w:shd w:val="clear" w:color="auto" w:fill="FFFFFF"/>
          </w:tcPr>
          <w:p w:rsidR="00C67970" w:rsidRDefault="00C67970" w:rsidP="006647C5">
            <w:pPr>
              <w:spacing w:before="120" w:after="120"/>
            </w:pP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同</w:t>
            </w:r>
            <w:r>
              <w:t xml:space="preserve"> </w:t>
            </w:r>
            <w:r>
              <w:t>、上</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 “</w:t>
            </w:r>
          </w:p>
          <w:p w:rsidR="00C67970" w:rsidRDefault="00BC4CE2" w:rsidP="006647C5">
            <w:pPr>
              <w:spacing w:before="120" w:after="120"/>
            </w:pPr>
            <w:r>
              <w:t>.</w:t>
            </w:r>
            <w:r>
              <w:t>三辊式穿乳机</w:t>
            </w:r>
            <w:r>
              <w:t>•</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一</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一</w:t>
            </w:r>
            <w:r>
              <w:t xml:space="preserve"> </w:t>
            </w:r>
            <w:r>
              <w:t>同</w:t>
            </w:r>
            <w:r>
              <w:t xml:space="preserve"> </w:t>
            </w:r>
            <w:r>
              <w:t>上</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1.8</w:t>
            </w:r>
            <w:r>
              <w:rPr>
                <w:rFonts w:ascii="MS Mincho" w:eastAsia="MS Mincho" w:hAnsi="MS Mincho" w:cs="MS Mincho" w:hint="eastAsia"/>
              </w:rPr>
              <w:t>〜</w:t>
            </w:r>
            <w:r>
              <w:t>3.0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4.5(5)</w:t>
            </w:r>
          </w:p>
        </w:tc>
        <w:tc>
          <w:tcPr>
            <w:tcW w:w="183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50"/>
        </w:trPr>
        <w:tc>
          <w:tcPr>
            <w:tcW w:w="1440" w:type="dxa"/>
            <w:vMerge/>
            <w:shd w:val="clear" w:color="auto" w:fill="FFFFFF"/>
          </w:tcPr>
          <w:p w:rsidR="00C67970" w:rsidRDefault="00C67970" w:rsidP="006647C5">
            <w:pPr>
              <w:spacing w:before="120" w:after="120"/>
            </w:pP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连铸方坯</w:t>
            </w:r>
            <w:r>
              <w:t xml:space="preserve"> '</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推轧穿孔机</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 xml:space="preserve">,. - • </w:t>
            </w:r>
            <w:r>
              <w:t>二斜轧延伸机</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限动心棒连轧管机（</w:t>
            </w:r>
            <w:r>
              <w:rPr>
                <w:lang w:eastAsia="zh-CN"/>
              </w:rPr>
              <w:t>MPM)</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&lt;1.1</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&lt;2.3</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 xml:space="preserve">3 </w:t>
            </w:r>
            <w:r>
              <w:rPr>
                <w:rFonts w:ascii="MS Mincho" w:eastAsia="MS Mincho" w:hAnsi="MS Mincho" w:cs="MS Mincho" w:hint="eastAsia"/>
              </w:rPr>
              <w:t>〜</w:t>
            </w:r>
            <w:r>
              <w:t>6*5</w:t>
            </w:r>
          </w:p>
        </w:tc>
        <w:tc>
          <w:tcPr>
            <w:tcW w:w="1838" w:type="dxa"/>
            <w:tcBorders>
              <w:top w:val="single" w:sz="4" w:space="0" w:color="auto"/>
              <w:left w:val="single" w:sz="4" w:space="0" w:color="auto"/>
            </w:tcBorders>
            <w:shd w:val="clear" w:color="auto" w:fill="FFFFFF"/>
          </w:tcPr>
          <w:p w:rsidR="00C67970" w:rsidRDefault="00BC4CE2" w:rsidP="006647C5">
            <w:pPr>
              <w:spacing w:before="120" w:after="120"/>
            </w:pPr>
            <w:r>
              <w:t>48</w:t>
            </w:r>
            <w:r>
              <w:rPr>
                <w:rFonts w:ascii="MS Mincho" w:eastAsia="MS Mincho" w:hAnsi="MS Mincho" w:cs="MS Mincho" w:hint="eastAsia"/>
              </w:rPr>
              <w:t>〜</w:t>
            </w:r>
            <w:r>
              <w:t>340</w:t>
            </w:r>
            <w:r>
              <w:t>连轧管机组</w:t>
            </w:r>
          </w:p>
        </w:tc>
      </w:tr>
      <w:tr w:rsidR="00C67970">
        <w:trPr>
          <w:trHeight w:val="555"/>
        </w:trPr>
        <w:tc>
          <w:tcPr>
            <w:tcW w:w="1440" w:type="dxa"/>
            <w:vMerge w:val="restart"/>
            <w:tcBorders>
              <w:top w:val="single" w:sz="4" w:space="0" w:color="auto"/>
            </w:tcBorders>
            <w:shd w:val="clear" w:color="auto" w:fill="FFFFFF"/>
          </w:tcPr>
          <w:p w:rsidR="00C67970" w:rsidRDefault="00BC4CE2" w:rsidP="006647C5">
            <w:pPr>
              <w:spacing w:before="120" w:after="120"/>
            </w:pPr>
            <w:r>
              <w:t>三辊轧管杌缉</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圆乳坯</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曼乃斯曼穿孔机</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三辊式轧管机</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1.8</w:t>
            </w:r>
            <w:r>
              <w:rPr>
                <w:rFonts w:ascii="MS Mincho" w:eastAsia="MS Mincho" w:hAnsi="MS Mincho" w:cs="MS Mincho" w:hint="eastAsia"/>
              </w:rPr>
              <w:t>〜</w:t>
            </w:r>
            <w:r>
              <w:t>3.0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1.3</w:t>
            </w:r>
            <w:r>
              <w:rPr>
                <w:rFonts w:ascii="MS Mincho" w:eastAsia="MS Mincho" w:hAnsi="MS Mincho" w:cs="MS Mincho" w:hint="eastAsia"/>
              </w:rPr>
              <w:t>〜</w:t>
            </w:r>
            <w:r>
              <w:t>3.5</w:t>
            </w:r>
          </w:p>
        </w:tc>
        <w:tc>
          <w:tcPr>
            <w:tcW w:w="183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456"/>
        </w:trPr>
        <w:tc>
          <w:tcPr>
            <w:tcW w:w="1440" w:type="dxa"/>
            <w:vMerge/>
            <w:shd w:val="clear" w:color="auto" w:fill="FFFFFF"/>
          </w:tcPr>
          <w:p w:rsidR="00C67970" w:rsidRDefault="00C67970" w:rsidP="006647C5">
            <w:pPr>
              <w:spacing w:before="120" w:after="120"/>
            </w:pP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 — it</w:t>
            </w:r>
            <w:r>
              <w:t>轧这</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三辊式穿孔机</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I</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w:t>
            </w:r>
            <w:r>
              <w:t xml:space="preserve"> </w:t>
            </w:r>
            <w:r>
              <w:t>同</w:t>
            </w:r>
            <w:r>
              <w:t xml:space="preserve"> </w:t>
            </w:r>
            <w:r>
              <w:t>上</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1.8</w:t>
            </w:r>
            <w:r>
              <w:rPr>
                <w:rFonts w:ascii="MS Mincho" w:eastAsia="MS Mincho" w:hAnsi="MS Mincho" w:cs="MS Mincho" w:hint="eastAsia"/>
              </w:rPr>
              <w:t>〜</w:t>
            </w:r>
            <w:r>
              <w:t>3.0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1.3</w:t>
            </w:r>
            <w:r>
              <w:rPr>
                <w:rFonts w:ascii="MS Mincho" w:eastAsia="MS Mincho" w:hAnsi="MS Mincho" w:cs="MS Mincho" w:hint="eastAsia"/>
              </w:rPr>
              <w:t>〜</w:t>
            </w:r>
            <w:r>
              <w:t>3.5</w:t>
            </w:r>
          </w:p>
        </w:tc>
        <w:tc>
          <w:tcPr>
            <w:tcW w:w="183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466"/>
        </w:trPr>
        <w:tc>
          <w:tcPr>
            <w:tcW w:w="1440" w:type="dxa"/>
            <w:tcBorders>
              <w:top w:val="single" w:sz="4" w:space="0" w:color="auto"/>
            </w:tcBorders>
            <w:shd w:val="clear" w:color="auto" w:fill="FFFFFF"/>
          </w:tcPr>
          <w:p w:rsidR="00C67970" w:rsidRDefault="00BC4CE2" w:rsidP="006647C5">
            <w:pPr>
              <w:spacing w:before="120" w:after="120"/>
            </w:pPr>
            <w:r>
              <w:t>狄舍尔轧管机组</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圆轧坯</w:t>
            </w:r>
            <w:r>
              <w:t>.'</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曼乃斯曼穿孔机</w:t>
            </w:r>
            <w:r>
              <w:t xml:space="preserve"> ■</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狄舍尔轧管机</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 xml:space="preserve">1.3 </w:t>
            </w:r>
            <w:r>
              <w:rPr>
                <w:rFonts w:ascii="MS Mincho" w:eastAsia="MS Mincho" w:hAnsi="MS Mincho" w:cs="MS Mincho" w:hint="eastAsia"/>
              </w:rPr>
              <w:t>〜</w:t>
            </w:r>
            <w:r>
              <w:t>:4 • 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2.0</w:t>
            </w:r>
            <w:r>
              <w:rPr>
                <w:rFonts w:ascii="MS Mincho" w:eastAsia="MS Mincho" w:hAnsi="MS Mincho" w:cs="MS Mincho" w:hint="eastAsia"/>
              </w:rPr>
              <w:t>〜</w:t>
            </w:r>
            <w:r>
              <w:t>4.5</w:t>
            </w:r>
          </w:p>
        </w:tc>
        <w:tc>
          <w:tcPr>
            <w:tcW w:w="183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477"/>
        </w:trPr>
        <w:tc>
          <w:tcPr>
            <w:tcW w:w="1440" w:type="dxa"/>
            <w:tcBorders>
              <w:top w:val="single" w:sz="4" w:space="0" w:color="auto"/>
            </w:tcBorders>
            <w:shd w:val="clear" w:color="auto" w:fill="FFFFFF"/>
          </w:tcPr>
          <w:p w:rsidR="00C67970" w:rsidRDefault="00BC4CE2" w:rsidP="006647C5">
            <w:pPr>
              <w:spacing w:before="120" w:after="120"/>
            </w:pPr>
            <w:r>
              <w:t>顶管机缉</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方轧方连铸钰</w:t>
            </w:r>
            <w:r>
              <w:t>‘</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压力穿孔机</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土辊斜轧延伸机</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顶管机</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&lt;1.3</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1.7</w:t>
            </w:r>
            <w:r>
              <w:rPr>
                <w:rFonts w:ascii="MS Mincho" w:eastAsia="MS Mincho" w:hAnsi="MS Mincho" w:cs="MS Mincho" w:hint="eastAsia"/>
              </w:rPr>
              <w:t>〜</w:t>
            </w:r>
            <w:r>
              <w:t>2.1</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4.7</w:t>
            </w:r>
            <w:r>
              <w:rPr>
                <w:rFonts w:ascii="MS Mincho" w:eastAsia="MS Mincho" w:hAnsi="MS Mincho" w:cs="MS Mincho" w:hint="eastAsia"/>
              </w:rPr>
              <w:t>〜</w:t>
            </w:r>
            <w:r>
              <w:t>16.5</w:t>
            </w:r>
          </w:p>
        </w:tc>
        <w:tc>
          <w:tcPr>
            <w:tcW w:w="183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503"/>
        </w:trPr>
        <w:tc>
          <w:tcPr>
            <w:tcW w:w="1440" w:type="dxa"/>
            <w:tcBorders>
              <w:top w:val="single" w:sz="4" w:space="0" w:color="auto"/>
              <w:bottom w:val="single" w:sz="4" w:space="0" w:color="auto"/>
            </w:tcBorders>
            <w:shd w:val="clear" w:color="auto" w:fill="FFFFFF"/>
          </w:tcPr>
          <w:p w:rsidR="00C67970" w:rsidRDefault="00BC4CE2" w:rsidP="006647C5">
            <w:pPr>
              <w:spacing w:before="120" w:after="120"/>
            </w:pPr>
            <w:r>
              <w:t>挤压机组</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二圆锭（坯）</w:t>
            </w:r>
          </w:p>
        </w:tc>
        <w:tc>
          <w:tcPr>
            <w:tcW w:w="212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压力穿孔机</w:t>
            </w:r>
            <w:r>
              <w:t xml:space="preserve"> . </w:t>
            </w:r>
            <w:r>
              <w:t>；</w:t>
            </w:r>
          </w:p>
        </w:tc>
        <w:tc>
          <w:tcPr>
            <w:tcW w:w="142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210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挤压机</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1.2 </w:t>
            </w:r>
            <w:r>
              <w:rPr>
                <w:rFonts w:ascii="MS Mincho" w:eastAsia="MS Mincho" w:hAnsi="MS Mincho" w:cs="MS Mincho" w:hint="eastAsia"/>
              </w:rPr>
              <w:t>〜</w:t>
            </w:r>
            <w:r>
              <w:rPr>
                <w:rFonts w:ascii="华文细黑" w:hAnsi="华文细黑" w:cs="华文细黑" w:hint="eastAsia"/>
              </w:rPr>
              <w:t>：</w:t>
            </w:r>
            <w:r>
              <w:t>U5</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1 2</w:t>
            </w:r>
            <w:r>
              <w:rPr>
                <w:rFonts w:ascii="MS Mincho" w:eastAsia="MS Mincho" w:hAnsi="MS Mincho" w:cs="MS Mincho" w:hint="eastAsia"/>
              </w:rPr>
              <w:t>〜</w:t>
            </w:r>
            <w:r>
              <w:t>30.0</w:t>
            </w:r>
          </w:p>
        </w:tc>
        <w:tc>
          <w:tcPr>
            <w:tcW w:w="1838"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rPr>
          <w:lang w:eastAsia="zh-CN"/>
        </w:rPr>
      </w:pPr>
      <w:r>
        <w:rPr>
          <w:lang w:eastAsia="zh-CN"/>
        </w:rPr>
        <w:t>尾、对焊和活套装置，实现无头张力减径；有的连轧管机组已试用在穿孔后轧管前增设</w:t>
      </w:r>
      <w:r>
        <w:rPr>
          <w:lang w:eastAsia="zh-CN"/>
        </w:rPr>
        <w:t xml:space="preserve"> 2</w:t>
      </w:r>
      <w:r>
        <w:rPr>
          <w:rFonts w:ascii="MS Mincho" w:eastAsia="MS Mincho" w:hAnsi="MS Mincho" w:cs="MS Mincho" w:hint="eastAsia"/>
          <w:lang w:eastAsia="zh-CN"/>
        </w:rPr>
        <w:t>〜</w:t>
      </w:r>
      <w:r>
        <w:rPr>
          <w:lang w:eastAsia="zh-CN"/>
        </w:rPr>
        <w:t>6</w:t>
      </w:r>
      <w:r>
        <w:rPr>
          <w:lang w:eastAsia="zh-CN"/>
        </w:rPr>
        <w:t>机架的三辊式空心管坯减径机，目的是使整个机组只用一种规格的管坯，并消除穿孔</w:t>
      </w:r>
      <w:r>
        <w:rPr>
          <w:lang w:eastAsia="zh-CN"/>
        </w:rPr>
        <w:t xml:space="preserve"> </w:t>
      </w:r>
      <w:r>
        <w:rPr>
          <w:lang w:eastAsia="zh-CN"/>
        </w:rPr>
        <w:t>毛管头尾外径差（约</w:t>
      </w:r>
      <w:r>
        <w:rPr>
          <w:lang w:eastAsia="zh-CN"/>
        </w:rPr>
        <w:t>5</w:t>
      </w:r>
      <w:r>
        <w:rPr>
          <w:lang w:eastAsia="zh-CN"/>
        </w:rPr>
        <w:t>毫米）给连轧管过程稳定性带来的不利影响；有的已拟订出在自动</w:t>
      </w:r>
      <w:r>
        <w:rPr>
          <w:lang w:eastAsia="zh-CN"/>
        </w:rPr>
        <w:t xml:space="preserve"> </w:t>
      </w:r>
      <w:r>
        <w:rPr>
          <w:lang w:eastAsia="zh-CN"/>
        </w:rPr>
        <w:t>式轧管机组的均整机后增设钢管冷却设备和定径</w:t>
      </w:r>
      <w:r>
        <w:rPr>
          <w:lang w:eastAsia="zh-CN"/>
        </w:rPr>
        <w:t>.</w:t>
      </w:r>
      <w:r>
        <w:rPr>
          <w:lang w:eastAsia="zh-CN"/>
        </w:rPr>
        <w:t>前回火炉，以便实现均整后钢管淬火（快</w:t>
      </w:r>
      <w:r>
        <w:rPr>
          <w:lang w:eastAsia="zh-CN"/>
        </w:rPr>
        <w:t xml:space="preserve"> </w:t>
      </w:r>
      <w:r>
        <w:rPr>
          <w:lang w:eastAsia="zh-CN"/>
        </w:rPr>
        <w:t>冷</w:t>
      </w:r>
      <w:r>
        <w:rPr>
          <w:lang w:eastAsia="zh-CN"/>
        </w:rPr>
        <w:t>)</w:t>
      </w:r>
      <w:r>
        <w:rPr>
          <w:lang w:eastAsia="zh-CN"/>
        </w:rPr>
        <w:t>、回火、热定径和矫直的控制轧制新工艺。</w:t>
      </w:r>
    </w:p>
    <w:p w:rsidR="00C67970" w:rsidRDefault="00BC4CE2" w:rsidP="006647C5">
      <w:pPr>
        <w:spacing w:before="120" w:after="120"/>
        <w:rPr>
          <w:lang w:eastAsia="zh-CN"/>
        </w:rPr>
      </w:pPr>
      <w:r>
        <w:rPr>
          <w:lang w:eastAsia="zh-CN"/>
        </w:rPr>
        <w:t>369</w:t>
      </w:r>
    </w:p>
    <w:p w:rsidR="00C67970" w:rsidRDefault="00BC4CE2" w:rsidP="006647C5">
      <w:pPr>
        <w:spacing w:before="120" w:after="120"/>
        <w:rPr>
          <w:lang w:eastAsia="zh-CN"/>
        </w:rPr>
      </w:pPr>
      <w:bookmarkStart w:id="202" w:name="bookmark203"/>
      <w:r>
        <w:rPr>
          <w:lang w:eastAsia="zh-CN"/>
        </w:rPr>
        <w:t>第二十一章热轧无缝钢管的管坯</w:t>
      </w:r>
      <w:r>
        <w:rPr>
          <w:lang w:eastAsia="zh-CN"/>
        </w:rPr>
        <w:t xml:space="preserve"> </w:t>
      </w:r>
      <w:r>
        <w:rPr>
          <w:lang w:eastAsia="zh-CN"/>
        </w:rPr>
        <w:t>及其轧前准备和加热</w:t>
      </w:r>
      <w:bookmarkEnd w:id="202"/>
    </w:p>
    <w:p w:rsidR="00C67970" w:rsidRDefault="00BC4CE2" w:rsidP="006647C5">
      <w:pPr>
        <w:spacing w:before="120" w:after="120"/>
        <w:rPr>
          <w:lang w:eastAsia="zh-CN"/>
        </w:rPr>
      </w:pPr>
      <w:bookmarkStart w:id="203" w:name="bookmark204"/>
      <w:r>
        <w:rPr>
          <w:lang w:eastAsia="zh-CN"/>
        </w:rPr>
        <w:t>第一节管坯及其轧前准备</w:t>
      </w:r>
      <w:bookmarkEnd w:id="203"/>
    </w:p>
    <w:p w:rsidR="00C67970" w:rsidRDefault="00BC4CE2" w:rsidP="006647C5">
      <w:pPr>
        <w:spacing w:before="120" w:after="120"/>
        <w:ind w:firstLine="360"/>
        <w:rPr>
          <w:lang w:eastAsia="zh-CN"/>
        </w:rPr>
      </w:pPr>
      <w:r>
        <w:rPr>
          <w:lang w:eastAsia="zh-CN"/>
        </w:rPr>
        <w:t>一、管坯种类的选择</w:t>
      </w:r>
    </w:p>
    <w:p w:rsidR="00C67970" w:rsidRDefault="00BC4CE2" w:rsidP="006647C5">
      <w:pPr>
        <w:spacing w:before="120" w:after="120"/>
        <w:ind w:firstLine="360"/>
        <w:rPr>
          <w:lang w:eastAsia="zh-CN"/>
        </w:rPr>
      </w:pPr>
      <w:r>
        <w:rPr>
          <w:lang w:eastAsia="zh-CN"/>
        </w:rPr>
        <w:t>管坯种类选择包括选定管坯断面形状、管坯钢治炼方法和生产方法。管坯横断面形状</w:t>
      </w:r>
      <w:r>
        <w:rPr>
          <w:lang w:eastAsia="zh-CN"/>
        </w:rPr>
        <w:t xml:space="preserve"> </w:t>
      </w:r>
      <w:r>
        <w:rPr>
          <w:lang w:eastAsia="zh-CN"/>
        </w:rPr>
        <w:t>取决于穿孔方式：压力穿孔采用方形、带波浪边部的方形和多角形坯（锭）？压力穿扩</w:t>
      </w:r>
      <w:r>
        <w:rPr>
          <w:lang w:eastAsia="zh-CN"/>
        </w:rPr>
        <w:t>(</w:t>
      </w:r>
      <w:r>
        <w:rPr>
          <w:lang w:eastAsia="zh-CN"/>
        </w:rPr>
        <w:t>挤</w:t>
      </w:r>
      <w:r>
        <w:rPr>
          <w:lang w:eastAsia="zh-CN"/>
        </w:rPr>
        <w:t xml:space="preserve"> </w:t>
      </w:r>
      <w:r>
        <w:rPr>
          <w:lang w:eastAsia="zh-CN"/>
        </w:rPr>
        <w:t>压机组）采用圆坯（锭）；推轧穿孔采用方坯；各种斜轧穿孔，由于穿孔时管坯作螺旋运</w:t>
      </w:r>
      <w:r>
        <w:rPr>
          <w:lang w:eastAsia="zh-CN"/>
        </w:rPr>
        <w:t xml:space="preserve"> </w:t>
      </w:r>
      <w:r>
        <w:rPr>
          <w:lang w:eastAsia="zh-CN"/>
        </w:rPr>
        <w:t>动的运动学条件限制，需要采用圆形坯（锭</w:t>
      </w:r>
      <w:r>
        <w:rPr>
          <w:lang w:eastAsia="zh-CN"/>
        </w:rPr>
        <w:t>)</w:t>
      </w:r>
      <w:r>
        <w:rPr>
          <w:lang w:eastAsia="zh-CN"/>
        </w:rPr>
        <w:t>。现在有人正在进行大圆角的方坯斜乳穿孔</w:t>
      </w:r>
      <w:r>
        <w:rPr>
          <w:lang w:eastAsia="zh-CN"/>
        </w:rPr>
        <w:t xml:space="preserve"> </w:t>
      </w:r>
      <w:r>
        <w:rPr>
          <w:lang w:eastAsia="zh-CN"/>
        </w:rPr>
        <w:t>的试验研究，如能解决方坯角部对应处出现的毛管外折叠问题和改善设备负荷的平稳性，</w:t>
      </w:r>
      <w:r>
        <w:rPr>
          <w:lang w:eastAsia="zh-CN"/>
        </w:rPr>
        <w:t xml:space="preserve"> </w:t>
      </w:r>
      <w:r>
        <w:rPr>
          <w:lang w:eastAsia="zh-CN"/>
        </w:rPr>
        <w:t>有希望用于工业生产。管坯钢冶炼方法和生产方法首先取决于钢管品种和技术条件，其次</w:t>
      </w:r>
      <w:r>
        <w:rPr>
          <w:lang w:eastAsia="zh-CN"/>
        </w:rPr>
        <w:t xml:space="preserve"> </w:t>
      </w:r>
      <w:r>
        <w:rPr>
          <w:lang w:eastAsia="zh-CN"/>
        </w:rPr>
        <w:t>是穿孔方式，同时也与冶炼和浇注技术有关。目前一般情况是：碳素钢和合金结构钢管坯</w:t>
      </w:r>
      <w:r>
        <w:rPr>
          <w:lang w:eastAsia="zh-CN"/>
        </w:rPr>
        <w:t xml:space="preserve"> </w:t>
      </w:r>
      <w:r>
        <w:rPr>
          <w:lang w:eastAsia="zh-CN"/>
        </w:rPr>
        <w:t>大多用氧气顶吹转炉钢或平炉钢；合金钢和高合金钢管坯采用电炉冶炼，有特殊要求的则</w:t>
      </w:r>
      <w:r>
        <w:rPr>
          <w:lang w:eastAsia="zh-CN"/>
        </w:rPr>
        <w:t xml:space="preserve"> </w:t>
      </w:r>
      <w:r>
        <w:rPr>
          <w:lang w:eastAsia="zh-CN"/>
        </w:rPr>
        <w:t>采用电渣重熔钢。压力穿孔和推轧穿孔的金属应力伏态条件较好，变形量也小，故可采用</w:t>
      </w:r>
      <w:r>
        <w:rPr>
          <w:lang w:eastAsia="zh-CN"/>
        </w:rPr>
        <w:t xml:space="preserve"> </w:t>
      </w:r>
      <w:r>
        <w:rPr>
          <w:lang w:eastAsia="zh-CN"/>
        </w:rPr>
        <w:t>钢锭或连铸坯为料。应力状态条件较差的曼乃斯曼穿孔（二辊斜轧穿孔），当穿孔变形量</w:t>
      </w:r>
      <w:r>
        <w:rPr>
          <w:lang w:eastAsia="zh-CN"/>
        </w:rPr>
        <w:t xml:space="preserve"> </w:t>
      </w:r>
      <w:r>
        <w:rPr>
          <w:lang w:eastAsia="zh-CN"/>
        </w:rPr>
        <w:t>大时（义</w:t>
      </w:r>
      <w:r>
        <w:rPr>
          <w:lang w:eastAsia="zh-CN"/>
        </w:rPr>
        <w:t>.*&gt;3_0)</w:t>
      </w:r>
      <w:r>
        <w:rPr>
          <w:lang w:eastAsia="zh-CN"/>
        </w:rPr>
        <w:t>，须采用轧坯或锻坯（高合金钢如果穿孔变形量较小，并采用较低</w:t>
      </w:r>
      <w:r>
        <w:rPr>
          <w:lang w:eastAsia="zh-CN"/>
        </w:rPr>
        <w:t xml:space="preserve"> </w:t>
      </w:r>
      <w:r>
        <w:rPr>
          <w:lang w:eastAsia="zh-CN"/>
        </w:rPr>
        <w:t>的穿孔速度，也可用钢锭（化</w:t>
      </w:r>
      <w:r>
        <w:rPr>
          <w:lang w:eastAsia="zh-CN"/>
        </w:rPr>
        <w:t>4&lt;2.1)</w:t>
      </w:r>
      <w:r>
        <w:rPr>
          <w:lang w:eastAsia="zh-CN"/>
        </w:rPr>
        <w:t>或表面质置较髙的连铸坯（</w:t>
      </w:r>
      <w:r>
        <w:rPr>
          <w:lang w:eastAsia="zh-CN"/>
        </w:rPr>
        <w:t>/^.</w:t>
      </w:r>
      <w:r>
        <w:rPr>
          <w:vertAlign w:val="subscript"/>
          <w:lang w:eastAsia="zh-CN"/>
        </w:rPr>
        <w:t>A</w:t>
      </w:r>
      <w:r>
        <w:rPr>
          <w:lang w:eastAsia="zh-CN"/>
        </w:rPr>
        <w:t>&lt;3.0)</w:t>
      </w:r>
      <w:r>
        <w:rPr>
          <w:lang w:eastAsia="zh-CN"/>
        </w:rPr>
        <w:t>为料。狄</w:t>
      </w:r>
      <w:r>
        <w:rPr>
          <w:lang w:eastAsia="zh-CN"/>
        </w:rPr>
        <w:t xml:space="preserve"> </w:t>
      </w:r>
      <w:r>
        <w:rPr>
          <w:lang w:eastAsia="zh-CN"/>
        </w:rPr>
        <w:t>舍尔穿孔和三辊斜轧穿孔有较好的金属应力状态条件，故可采用连铸坯（</w:t>
      </w:r>
      <w:r>
        <w:rPr>
          <w:lang w:eastAsia="zh-CN"/>
        </w:rPr>
        <w:t>&amp;.</w:t>
      </w:r>
      <w:r>
        <w:rPr>
          <w:vertAlign w:val="subscript"/>
          <w:lang w:eastAsia="zh-CN"/>
        </w:rPr>
        <w:t>A</w:t>
      </w:r>
      <w:r>
        <w:rPr>
          <w:lang w:eastAsia="zh-CN"/>
        </w:rPr>
        <w:t>&lt;3.0)</w:t>
      </w:r>
      <w:r>
        <w:rPr>
          <w:lang w:eastAsia="zh-CN"/>
        </w:rPr>
        <w:t>。</w:t>
      </w:r>
    </w:p>
    <w:p w:rsidR="00C67970" w:rsidRDefault="00BC4CE2" w:rsidP="006647C5">
      <w:pPr>
        <w:spacing w:before="120" w:after="120"/>
        <w:ind w:firstLine="360"/>
        <w:rPr>
          <w:lang w:eastAsia="zh-CN"/>
        </w:rPr>
      </w:pPr>
      <w:r>
        <w:rPr>
          <w:lang w:eastAsia="zh-CN"/>
        </w:rPr>
        <w:t>广泛采用转炉钢管坯和连铸坯，是近代无缝钢管生产技术的重要发展趋向。转炉炼铜</w:t>
      </w:r>
      <w:r>
        <w:rPr>
          <w:lang w:eastAsia="zh-CN"/>
        </w:rPr>
        <w:t xml:space="preserve"> </w:t>
      </w:r>
      <w:r>
        <w:rPr>
          <w:lang w:eastAsia="zh-CN"/>
        </w:rPr>
        <w:t>和连铸技术发展的要求，以及降低无缝钢管成本的</w:t>
      </w:r>
      <w:r>
        <w:rPr>
          <w:lang w:eastAsia="zh-CN"/>
        </w:rPr>
        <w:t>_</w:t>
      </w:r>
      <w:r>
        <w:rPr>
          <w:lang w:eastAsia="zh-CN"/>
        </w:rPr>
        <w:t>要，促使人们广泛采用转炉钢管坯和</w:t>
      </w:r>
      <w:r>
        <w:rPr>
          <w:lang w:eastAsia="zh-CN"/>
        </w:rPr>
        <w:t xml:space="preserve"> </w:t>
      </w:r>
      <w:r>
        <w:rPr>
          <w:lang w:eastAsia="zh-CN"/>
        </w:rPr>
        <w:t>用连铸坯直接轧管。氧气顶吹转炉钢管坯在国外已较广泛应用，实际生产中反映出的主要</w:t>
      </w:r>
      <w:r>
        <w:rPr>
          <w:lang w:eastAsia="zh-CN"/>
        </w:rPr>
        <w:t xml:space="preserve"> </w:t>
      </w:r>
      <w:r>
        <w:rPr>
          <w:lang w:eastAsia="zh-CN"/>
        </w:rPr>
        <w:t>问题是管坯表面缺陷（因而也反映到钢管外表面质量上）较多。实践证明，国外通过提高</w:t>
      </w:r>
      <w:r>
        <w:rPr>
          <w:lang w:eastAsia="zh-CN"/>
        </w:rPr>
        <w:t xml:space="preserve"> </w:t>
      </w:r>
      <w:r>
        <w:rPr>
          <w:lang w:eastAsia="zh-CN"/>
        </w:rPr>
        <w:t>冶炼和浇注技术，采用铁水预脱硫、钢水真空脱气</w:t>
      </w:r>
      <w:r>
        <w:rPr>
          <w:lang w:eastAsia="zh-CN"/>
        </w:rPr>
        <w:t xml:space="preserve">&gt; </w:t>
      </w:r>
      <w:r>
        <w:rPr>
          <w:lang w:eastAsia="zh-CN"/>
        </w:rPr>
        <w:t>钢水炉外脱磷脱硫、氩气保护挠注和</w:t>
      </w:r>
      <w:r>
        <w:rPr>
          <w:lang w:eastAsia="zh-CN"/>
        </w:rPr>
        <w:t xml:space="preserve"> </w:t>
      </w:r>
      <w:r>
        <w:rPr>
          <w:lang w:eastAsia="zh-CN"/>
        </w:rPr>
        <w:t>电弧加热钢锭液面等新工艺，加之合理地拟定轧制温度和设计孔型，严格清理管坯表面缺</w:t>
      </w:r>
      <w:r>
        <w:rPr>
          <w:lang w:eastAsia="zh-CN"/>
        </w:rPr>
        <w:t xml:space="preserve"> </w:t>
      </w:r>
      <w:r>
        <w:rPr>
          <w:lang w:eastAsia="zh-CN"/>
        </w:rPr>
        <w:t>陷等措施，已使转炉钢管坯达到较好的质量水平</w:t>
      </w:r>
      <w:r>
        <w:rPr>
          <w:vertAlign w:val="subscript"/>
          <w:lang w:eastAsia="zh-CN"/>
        </w:rPr>
        <w:t>£</w:t>
      </w:r>
      <w:r>
        <w:rPr>
          <w:lang w:eastAsia="zh-CN"/>
        </w:rPr>
        <w:t>用连铸坯直接轧管可使钢管成本降低</w:t>
      </w:r>
      <w:r>
        <w:rPr>
          <w:lang w:eastAsia="zh-CN"/>
        </w:rPr>
        <w:t xml:space="preserve"> 15%</w:t>
      </w:r>
      <w:r>
        <w:rPr>
          <w:lang w:eastAsia="zh-CN"/>
        </w:rPr>
        <w:t>以上。生产实践和专门试验证实，连铸坯的内部质量是较好的，内部非金属夹杂、化</w:t>
      </w:r>
      <w:r>
        <w:rPr>
          <w:lang w:eastAsia="zh-CN"/>
        </w:rPr>
        <w:t xml:space="preserve"> </w:t>
      </w:r>
      <w:r>
        <w:rPr>
          <w:lang w:eastAsia="zh-CN"/>
        </w:rPr>
        <w:t>学成分偏析和铸造组织缺陷比用普通钢锭轧成的管呸少。连铸坯直接轧管的主要技术问题</w:t>
      </w:r>
      <w:r>
        <w:rPr>
          <w:lang w:eastAsia="zh-CN"/>
        </w:rPr>
        <w:t xml:space="preserve"> </w:t>
      </w:r>
      <w:r>
        <w:rPr>
          <w:lang w:eastAsia="zh-CN"/>
        </w:rPr>
        <w:t>是如何解决钢管外表面质量问题，目前主要是从以下三个方面着手：</w:t>
      </w:r>
      <w:r>
        <w:rPr>
          <w:lang w:eastAsia="zh-CN"/>
        </w:rPr>
        <w:t>1)</w:t>
      </w:r>
      <w:r>
        <w:rPr>
          <w:lang w:eastAsia="zh-CN"/>
        </w:rPr>
        <w:t>提高冶炼和连铸</w:t>
      </w:r>
      <w:r>
        <w:rPr>
          <w:lang w:eastAsia="zh-CN"/>
        </w:rPr>
        <w:t xml:space="preserve"> </w:t>
      </w:r>
      <w:r>
        <w:rPr>
          <w:lang w:eastAsia="zh-CN"/>
        </w:rPr>
        <w:t>技术，寻找新的连铸工艺。如目前用旋转连铸法可生产出较好的圆连铸坯，表面无需清</w:t>
      </w:r>
      <w:r>
        <w:rPr>
          <w:lang w:eastAsia="zh-CN"/>
        </w:rPr>
        <w:t xml:space="preserve"> </w:t>
      </w:r>
      <w:r>
        <w:rPr>
          <w:lang w:eastAsia="zh-CN"/>
        </w:rPr>
        <w:t>理；</w:t>
      </w:r>
      <w:r>
        <w:rPr>
          <w:lang w:eastAsia="zh-CN"/>
        </w:rPr>
        <w:t>2)</w:t>
      </w:r>
      <w:r>
        <w:rPr>
          <w:lang w:eastAsia="zh-CN"/>
        </w:rPr>
        <w:t>研制适合于连铸坯穿孔的新穿孔方法。如目前已出现可穿连铸方坯的推轧穿孔</w:t>
      </w:r>
      <w:r>
        <w:rPr>
          <w:lang w:eastAsia="zh-CN"/>
        </w:rPr>
        <w:t xml:space="preserve"> </w:t>
      </w:r>
      <w:r>
        <w:rPr>
          <w:lang w:eastAsia="zh-CN"/>
        </w:rPr>
        <w:t>法，可穿圆连铸坯的三辊斜轧穿孔法和狄舍尔穿孔法；</w:t>
      </w:r>
      <w:r>
        <w:rPr>
          <w:lang w:eastAsia="zh-CN"/>
        </w:rPr>
        <w:t>3)</w:t>
      </w:r>
      <w:r>
        <w:rPr>
          <w:lang w:eastAsia="zh-CN"/>
        </w:rPr>
        <w:t>加强管坯质量检查，严格管坯</w:t>
      </w:r>
      <w:r>
        <w:rPr>
          <w:lang w:eastAsia="zh-CN"/>
        </w:rPr>
        <w:t xml:space="preserve"> </w:t>
      </w:r>
      <w:r>
        <w:rPr>
          <w:lang w:eastAsia="zh-CN"/>
        </w:rPr>
        <w:t>表面清理。如实行管坯逐根无损探伤，或实行剥皮和整体火焰清理等。</w:t>
      </w:r>
    </w:p>
    <w:p w:rsidR="00C67970" w:rsidRDefault="00BC4CE2" w:rsidP="006647C5">
      <w:pPr>
        <w:spacing w:before="120" w:after="120"/>
        <w:ind w:firstLine="360"/>
        <w:rPr>
          <w:lang w:eastAsia="zh-CN"/>
        </w:rPr>
      </w:pPr>
      <w:r>
        <w:rPr>
          <w:lang w:eastAsia="zh-CN"/>
        </w:rPr>
        <w:t>目前国外有的装有狄舍尔穿孔机的连轧管机组，用普通连铸圆坯已占机组用坯量的一</w:t>
      </w:r>
      <w:r>
        <w:rPr>
          <w:lang w:eastAsia="zh-CN"/>
        </w:rPr>
        <w:t xml:space="preserve"> </w:t>
      </w:r>
      <w:r>
        <w:rPr>
          <w:lang w:eastAsia="zh-CN"/>
        </w:rPr>
        <w:t>半，强度极限力在</w:t>
      </w:r>
      <w:r>
        <w:rPr>
          <w:lang w:eastAsia="zh-CN"/>
        </w:rPr>
        <w:t>50</w:t>
      </w:r>
      <w:r>
        <w:rPr>
          <w:lang w:eastAsia="zh-CN"/>
        </w:rPr>
        <w:t>公斤</w:t>
      </w:r>
      <w:r>
        <w:rPr>
          <w:lang w:eastAsia="zh-CN"/>
        </w:rPr>
        <w:t>/</w:t>
      </w:r>
      <w:r>
        <w:rPr>
          <w:lang w:eastAsia="zh-CN"/>
        </w:rPr>
        <w:t>毫米</w:t>
      </w:r>
      <w:r>
        <w:rPr>
          <w:vertAlign w:val="superscript"/>
          <w:lang w:eastAsia="zh-CN"/>
        </w:rPr>
        <w:t>2</w:t>
      </w:r>
      <w:r>
        <w:rPr>
          <w:lang w:eastAsia="zh-CN"/>
        </w:rPr>
        <w:t>以下的钢管均可用连铸坯。有的采用曼乃斯曼穿孔机的连</w:t>
      </w:r>
      <w:r>
        <w:rPr>
          <w:lang w:eastAsia="zh-CN"/>
        </w:rPr>
        <w:t xml:space="preserve"> </w:t>
      </w:r>
      <w:r>
        <w:rPr>
          <w:lang w:eastAsia="zh-CN"/>
        </w:rPr>
        <w:t>轧管机组，有近半数的管坯采用旋转连铸圆坯。采用连铸方坯为原料的配备推轧穿孔机的</w:t>
      </w:r>
      <w:r>
        <w:rPr>
          <w:lang w:eastAsia="zh-CN"/>
        </w:rPr>
        <w:t xml:space="preserve"> </w:t>
      </w:r>
      <w:r>
        <w:rPr>
          <w:lang w:eastAsia="zh-CN"/>
        </w:rPr>
        <w:t>工业性轧管机组，已于</w:t>
      </w:r>
      <w:r>
        <w:rPr>
          <w:lang w:eastAsia="zh-CN"/>
        </w:rPr>
        <w:t>1977</w:t>
      </w:r>
      <w:r>
        <w:rPr>
          <w:lang w:eastAsia="zh-CN"/>
        </w:rPr>
        <w:t>年投产。尚未采用连铸呸直接轧管的机组，采用连铸方坯轧成</w:t>
      </w:r>
    </w:p>
    <w:p w:rsidR="00C67970" w:rsidRDefault="00BC4CE2" w:rsidP="006647C5">
      <w:pPr>
        <w:spacing w:before="120" w:after="120"/>
        <w:outlineLvl w:val="0"/>
        <w:rPr>
          <w:lang w:eastAsia="zh-CN"/>
        </w:rPr>
      </w:pPr>
      <w:r>
        <w:rPr>
          <w:lang w:eastAsia="zh-CN"/>
        </w:rPr>
        <w:t>ST0</w:t>
      </w:r>
    </w:p>
    <w:p w:rsidR="00C67970" w:rsidRDefault="00BC4CE2" w:rsidP="006647C5">
      <w:pPr>
        <w:spacing w:before="120" w:after="120"/>
        <w:rPr>
          <w:lang w:eastAsia="zh-CN"/>
        </w:rPr>
      </w:pPr>
      <w:r>
        <w:rPr>
          <w:lang w:eastAsia="zh-CN"/>
        </w:rPr>
        <w:t>的圆轧坯为料，也可降低成本。</w:t>
      </w:r>
    </w:p>
    <w:p w:rsidR="00C67970" w:rsidRDefault="00BC4CE2" w:rsidP="006647C5">
      <w:pPr>
        <w:spacing w:before="120" w:after="120"/>
        <w:ind w:firstLine="360"/>
        <w:rPr>
          <w:lang w:eastAsia="zh-CN"/>
        </w:rPr>
      </w:pPr>
      <w:r>
        <w:rPr>
          <w:lang w:eastAsia="zh-CN"/>
        </w:rPr>
        <w:t>热轧无缝钢管生产中，还采用离心铸造或旋转连铸的空心坯作为大口径管、可穿性低</w:t>
      </w:r>
      <w:r>
        <w:rPr>
          <w:lang w:eastAsia="zh-CN"/>
        </w:rPr>
        <w:t xml:space="preserve"> </w:t>
      </w:r>
      <w:r>
        <w:rPr>
          <w:lang w:eastAsia="zh-CN"/>
        </w:rPr>
        <w:t>的高合金管和复合管的原料，并已提出广泛采用旋转连铸空心坯的设想，目的是省去穿孔</w:t>
      </w:r>
      <w:r>
        <w:rPr>
          <w:lang w:eastAsia="zh-CN"/>
        </w:rPr>
        <w:t xml:space="preserve"> </w:t>
      </w:r>
      <w:r>
        <w:rPr>
          <w:lang w:eastAsia="zh-CN"/>
        </w:rPr>
        <w:t>工序以简化轧管生产过程。</w:t>
      </w:r>
    </w:p>
    <w:p w:rsidR="00C67970" w:rsidRDefault="00BC4CE2" w:rsidP="006647C5">
      <w:pPr>
        <w:spacing w:before="120" w:after="120"/>
        <w:ind w:firstLine="360"/>
        <w:rPr>
          <w:lang w:eastAsia="zh-CN"/>
        </w:rPr>
      </w:pPr>
      <w:bookmarkStart w:id="204" w:name="bookmark205"/>
      <w:r>
        <w:rPr>
          <w:lang w:eastAsia="zh-CN"/>
        </w:rPr>
        <w:t>二、管坯的技术条件</w:t>
      </w:r>
      <w:bookmarkEnd w:id="204"/>
    </w:p>
    <w:p w:rsidR="00C67970" w:rsidRDefault="00BC4CE2" w:rsidP="006647C5">
      <w:pPr>
        <w:spacing w:before="120" w:after="120"/>
        <w:ind w:firstLine="360"/>
        <w:rPr>
          <w:lang w:eastAsia="zh-CN"/>
        </w:rPr>
      </w:pPr>
      <w:r>
        <w:rPr>
          <w:lang w:eastAsia="zh-CN"/>
        </w:rPr>
        <w:t>优质管坯是生产髙质畺钢管的先决条件，又是保证生产过程特别是穿孔过程正常进行</w:t>
      </w:r>
      <w:r>
        <w:rPr>
          <w:lang w:eastAsia="zh-CN"/>
        </w:rPr>
        <w:t xml:space="preserve"> </w:t>
      </w:r>
      <w:r>
        <w:rPr>
          <w:lang w:eastAsia="zh-CN"/>
        </w:rPr>
        <w:t>的重要条件。因此有关标准中对管坯有一定的技术要求，其中包括：化学成分、几何尺寸</w:t>
      </w:r>
      <w:r>
        <w:rPr>
          <w:lang w:eastAsia="zh-CN"/>
        </w:rPr>
        <w:t xml:space="preserve"> </w:t>
      </w:r>
      <w:r>
        <w:rPr>
          <w:lang w:eastAsia="zh-CN"/>
        </w:rPr>
        <w:t>偏差、表面质量、内部组织从低倍组织和髙倍组织等</w:t>
      </w:r>
      <w:r>
        <w:rPr>
          <w:lang w:eastAsia="zh-CN"/>
        </w:rPr>
        <w:t>)</w:t>
      </w:r>
      <w:r>
        <w:rPr>
          <w:lang w:eastAsia="zh-CN"/>
        </w:rPr>
        <w:t>、物理</w:t>
      </w:r>
      <w:r>
        <w:rPr>
          <w:lang w:eastAsia="zh-CN"/>
        </w:rPr>
        <w:t>-</w:t>
      </w:r>
      <w:r>
        <w:rPr>
          <w:lang w:eastAsia="zh-CN"/>
        </w:rPr>
        <w:t>机械性能和其他特殊要求</w:t>
      </w:r>
      <w:r>
        <w:rPr>
          <w:lang w:eastAsia="zh-CN"/>
        </w:rPr>
        <w:t xml:space="preserve"> </w:t>
      </w:r>
      <w:r>
        <w:rPr>
          <w:lang w:eastAsia="zh-CN"/>
        </w:rPr>
        <w:t>等。对管坯质量要求的严格程度与钢管的品种、用途和穿孔方式有关。对普通用途钢管的</w:t>
      </w:r>
      <w:r>
        <w:rPr>
          <w:lang w:eastAsia="zh-CN"/>
        </w:rPr>
        <w:t xml:space="preserve"> </w:t>
      </w:r>
      <w:r>
        <w:rPr>
          <w:lang w:eastAsia="zh-CN"/>
        </w:rPr>
        <w:t>管坯的质量要求可以宽些，而对重要用途钢管和髙合金钢钢管的管坯质量要求必须严格。</w:t>
      </w:r>
      <w:r>
        <w:rPr>
          <w:lang w:eastAsia="zh-CN"/>
        </w:rPr>
        <w:t xml:space="preserve"> </w:t>
      </w:r>
      <w:r>
        <w:rPr>
          <w:lang w:eastAsia="zh-CN"/>
        </w:rPr>
        <w:t>应力状态条件较好或变形量较小的穿孔方式，在不影响钢管性能的条件下，对管坯表面质</w:t>
      </w:r>
      <w:r>
        <w:rPr>
          <w:lang w:eastAsia="zh-CN"/>
        </w:rPr>
        <w:t xml:space="preserve"> </w:t>
      </w:r>
      <w:r>
        <w:rPr>
          <w:lang w:eastAsia="zh-CN"/>
        </w:rPr>
        <w:t>量和内部质量的要求可以略为候些。应力状态条件较差的二辊斜轧穿孔（曼乃斯曼穿孔）</w:t>
      </w:r>
      <w:r>
        <w:rPr>
          <w:lang w:eastAsia="zh-CN"/>
        </w:rPr>
        <w:t xml:space="preserve">, </w:t>
      </w:r>
      <w:r>
        <w:rPr>
          <w:lang w:eastAsia="zh-CN"/>
        </w:rPr>
        <w:t>如果穿孔变形量较大，则对管坯表面质量和内部质量都要有较严格的要求。总之，管坯技</w:t>
      </w:r>
      <w:r>
        <w:rPr>
          <w:lang w:eastAsia="zh-CN"/>
        </w:rPr>
        <w:t xml:space="preserve"> </w:t>
      </w:r>
      <w:r>
        <w:rPr>
          <w:lang w:eastAsia="zh-CN"/>
        </w:rPr>
        <w:t>术条件是以保证钢管质量和生产过程顺利进行为依据来确定的，并将随穿孔方式不同而有</w:t>
      </w:r>
      <w:r>
        <w:rPr>
          <w:lang w:eastAsia="zh-CN"/>
        </w:rPr>
        <w:t xml:space="preserve"> </w:t>
      </w:r>
      <w:r>
        <w:rPr>
          <w:lang w:eastAsia="zh-CN"/>
        </w:rPr>
        <w:t>所变化，随钢管技术条件提高而提髙。各种管坯的技术条件可查阅部颁标准。</w:t>
      </w:r>
    </w:p>
    <w:p w:rsidR="00C67970" w:rsidRDefault="00BC4CE2" w:rsidP="006647C5">
      <w:pPr>
        <w:spacing w:before="120" w:after="120"/>
        <w:ind w:firstLine="360"/>
        <w:rPr>
          <w:lang w:eastAsia="zh-CN"/>
        </w:rPr>
      </w:pPr>
      <w:bookmarkStart w:id="205" w:name="bookmark206"/>
      <w:r>
        <w:rPr>
          <w:lang w:eastAsia="zh-CN"/>
        </w:rPr>
        <w:t>三、管坯栓査和表面淸理</w:t>
      </w:r>
      <w:bookmarkEnd w:id="205"/>
    </w:p>
    <w:p w:rsidR="00C67970" w:rsidRDefault="00BC4CE2" w:rsidP="006647C5">
      <w:pPr>
        <w:spacing w:before="120" w:after="120"/>
        <w:ind w:firstLine="360"/>
        <w:rPr>
          <w:lang w:eastAsia="zh-CN"/>
        </w:rPr>
      </w:pPr>
      <w:r>
        <w:rPr>
          <w:lang w:eastAsia="zh-CN"/>
        </w:rPr>
        <w:t>对管坯严格检查和彻底清理表面缺陷，是确保钢管质量和提高成材率的重要措施，国</w:t>
      </w:r>
      <w:r>
        <w:rPr>
          <w:lang w:eastAsia="zh-CN"/>
        </w:rPr>
        <w:t xml:space="preserve"> </w:t>
      </w:r>
      <w:r>
        <w:rPr>
          <w:lang w:eastAsia="zh-CN"/>
        </w:rPr>
        <w:t>内外钢管质量较好的轧管厂，对此工作都极为重视。通常，管坯检查和表面缺陷清理应当</w:t>
      </w:r>
      <w:r>
        <w:rPr>
          <w:lang w:eastAsia="zh-CN"/>
        </w:rPr>
        <w:t xml:space="preserve"> </w:t>
      </w:r>
      <w:r>
        <w:rPr>
          <w:lang w:eastAsia="zh-CN"/>
        </w:rPr>
        <w:t>在管坯生产广完成。轧管厂则应根据相应的技术条件，</w:t>
      </w:r>
      <w:r>
        <w:rPr>
          <w:vertAlign w:val="subscript"/>
          <w:lang w:eastAsia="zh-CN"/>
        </w:rPr>
        <w:t>t</w:t>
      </w:r>
      <w:r>
        <w:rPr>
          <w:lang w:eastAsia="zh-CN"/>
        </w:rPr>
        <w:t>对管坯进行复验。清理方法与其他</w:t>
      </w:r>
      <w:r>
        <w:rPr>
          <w:lang w:eastAsia="zh-CN"/>
        </w:rPr>
        <w:t xml:space="preserve"> </w:t>
      </w:r>
      <w:r>
        <w:rPr>
          <w:lang w:eastAsia="zh-CN"/>
        </w:rPr>
        <w:t>钢材一样，需以清理效率、成本、质量、金属损耗和管坯本身的自然性质等方面为依据综</w:t>
      </w:r>
      <w:r>
        <w:rPr>
          <w:lang w:eastAsia="zh-CN"/>
        </w:rPr>
        <w:t xml:space="preserve"> </w:t>
      </w:r>
      <w:r>
        <w:rPr>
          <w:lang w:eastAsia="zh-CN"/>
        </w:rPr>
        <w:t>合加以考虑。</w:t>
      </w:r>
    </w:p>
    <w:p w:rsidR="00C67970" w:rsidRDefault="00BC4CE2" w:rsidP="006647C5">
      <w:pPr>
        <w:spacing w:before="120" w:after="120"/>
        <w:ind w:firstLine="360"/>
        <w:rPr>
          <w:lang w:eastAsia="zh-CN"/>
        </w:rPr>
      </w:pPr>
      <w:bookmarkStart w:id="206" w:name="bookmark207"/>
      <w:r>
        <w:rPr>
          <w:lang w:eastAsia="zh-CN"/>
        </w:rPr>
        <w:t>四、管坯切断</w:t>
      </w:r>
      <w:bookmarkEnd w:id="206"/>
    </w:p>
    <w:p w:rsidR="00C67970" w:rsidRDefault="00BC4CE2" w:rsidP="006647C5">
      <w:pPr>
        <w:spacing w:before="120" w:after="120"/>
        <w:ind w:firstLine="360"/>
        <w:rPr>
          <w:lang w:eastAsia="zh-CN"/>
        </w:rPr>
      </w:pPr>
      <w:r>
        <w:rPr>
          <w:lang w:eastAsia="zh-CN"/>
        </w:rPr>
        <w:t>当管坯供应长度大于生产计划要求的长度时，须设管坧截断工序。生产所需的管坯长</w:t>
      </w:r>
      <w:r>
        <w:rPr>
          <w:lang w:eastAsia="zh-CN"/>
        </w:rPr>
        <w:t xml:space="preserve"> </w:t>
      </w:r>
      <w:r>
        <w:rPr>
          <w:lang w:eastAsia="zh-CN"/>
        </w:rPr>
        <w:t>度（上》按下式计算</w:t>
      </w:r>
    </w:p>
    <w:p w:rsidR="00C67970" w:rsidRPr="00E13F16" w:rsidRDefault="00BC4CE2" w:rsidP="006647C5">
      <w:pPr>
        <w:tabs>
          <w:tab w:val="left" w:pos="4718"/>
          <w:tab w:val="left" w:leader="dot" w:pos="5854"/>
          <w:tab w:val="left" w:pos="471"/>
        </w:tabs>
        <w:spacing w:before="120" w:after="120"/>
      </w:pPr>
      <w:r>
        <w:t>二</w:t>
      </w:r>
      <w:r w:rsidRPr="00E13F16">
        <w:tab/>
      </w:r>
      <w:r>
        <w:t>^(«cLc+AL) (D</w:t>
      </w:r>
      <w:r>
        <w:rPr>
          <w:vertAlign w:val="subscript"/>
        </w:rPr>
        <w:t>c</w:t>
      </w:r>
      <w:r>
        <w:t>-dc)d</w:t>
      </w:r>
      <w:r>
        <w:rPr>
          <w:vertAlign w:val="subscript"/>
        </w:rPr>
        <w:t>e</w:t>
      </w:r>
      <w:r>
        <w:tab/>
      </w:r>
      <w:r w:rsidRPr="00E13F16">
        <w:t xml:space="preserve">! </w:t>
      </w:r>
      <w:r>
        <w:tab/>
      </w:r>
    </w:p>
    <w:p w:rsidR="00C67970" w:rsidRDefault="00BC4CE2" w:rsidP="006647C5">
      <w:pPr>
        <w:tabs>
          <w:tab w:val="left" w:pos="3231"/>
          <w:tab w:val="left" w:pos="5257"/>
        </w:tabs>
        <w:spacing w:before="120" w:after="120"/>
        <w:rPr>
          <w:lang w:eastAsia="zh-CN"/>
        </w:rPr>
      </w:pPr>
      <w:r>
        <w:rPr>
          <w:vertAlign w:val="superscript"/>
          <w:lang w:eastAsia="zh-CN"/>
        </w:rPr>
        <w:t>Lp=</w:t>
      </w:r>
      <w:r>
        <w:rPr>
          <w:lang w:eastAsia="zh-CN"/>
        </w:rPr>
        <w:t xml:space="preserve"> ^, K</w:t>
      </w:r>
      <w:r>
        <w:rPr>
          <w:vertAlign w:val="subscript"/>
          <w:lang w:eastAsia="zh-CN"/>
        </w:rPr>
        <w:t>tk</w:t>
      </w:r>
      <w:r>
        <w:rPr>
          <w:lang w:eastAsia="zh-CN"/>
        </w:rPr>
        <w:t>F</w:t>
      </w:r>
      <w:r>
        <w:rPr>
          <w:vertAlign w:val="subscript"/>
          <w:lang w:eastAsia="zh-CN"/>
        </w:rPr>
        <w:t>P</w:t>
      </w:r>
      <w:r>
        <w:rPr>
          <w:lang w:eastAsia="zh-CN"/>
        </w:rPr>
        <w:tab/>
        <w:t>'</w:t>
      </w:r>
      <w:r>
        <w:rPr>
          <w:lang w:eastAsia="zh-CN"/>
        </w:rPr>
        <w:tab/>
      </w:r>
      <w:r>
        <w:rPr>
          <w:vertAlign w:val="superscript"/>
          <w:lang w:eastAsia="zh-CN"/>
        </w:rPr>
        <w:t>(21</w:t>
      </w:r>
      <w:r>
        <w:rPr>
          <w:lang w:eastAsia="zh-CN"/>
        </w:rPr>
        <w:t>"</w:t>
      </w:r>
      <w:r>
        <w:rPr>
          <w:vertAlign w:val="superscript"/>
          <w:lang w:eastAsia="zh-CN"/>
        </w:rPr>
        <w:t>1}</w:t>
      </w:r>
    </w:p>
    <w:p w:rsidR="00C67970" w:rsidRDefault="00BC4CE2" w:rsidP="006647C5">
      <w:pPr>
        <w:spacing w:before="120" w:after="120"/>
        <w:rPr>
          <w:lang w:eastAsia="zh-CN"/>
        </w:rPr>
      </w:pPr>
      <w:r>
        <w:rPr>
          <w:lang w:eastAsia="zh-CN"/>
        </w:rPr>
        <w:t>式中</w:t>
      </w:r>
      <w:r>
        <w:rPr>
          <w:lang w:eastAsia="zh-CN"/>
        </w:rPr>
        <w:t>L</w:t>
      </w:r>
      <w:r>
        <w:rPr>
          <w:vertAlign w:val="subscript"/>
          <w:lang w:eastAsia="zh-CN"/>
        </w:rPr>
        <w:t>fi</w:t>
      </w:r>
      <w:r>
        <w:rPr>
          <w:lang w:eastAsia="zh-CN"/>
        </w:rPr>
        <w:t>~^</w:t>
      </w:r>
      <w:r>
        <w:rPr>
          <w:lang w:eastAsia="zh-CN"/>
        </w:rPr>
        <w:t>生产所需的管坯长度，毫米；</w:t>
      </w:r>
    </w:p>
    <w:p w:rsidR="00C67970" w:rsidRDefault="00BC4CE2" w:rsidP="006647C5">
      <w:pPr>
        <w:spacing w:before="120" w:after="120"/>
        <w:ind w:firstLine="360"/>
        <w:rPr>
          <w:lang w:eastAsia="zh-CN"/>
        </w:rPr>
      </w:pPr>
      <w:r>
        <w:rPr>
          <w:lang w:eastAsia="zh-CN"/>
        </w:rPr>
        <w:t>F</w:t>
      </w:r>
      <w:r>
        <w:rPr>
          <w:vertAlign w:val="subscript"/>
          <w:lang w:eastAsia="zh-CN"/>
        </w:rPr>
        <w:t>P</w:t>
      </w:r>
      <w:r>
        <w:rPr>
          <w:lang w:eastAsia="zh-CN"/>
        </w:rPr>
        <w:t>——</w:t>
      </w:r>
      <w:r>
        <w:rPr>
          <w:lang w:eastAsia="zh-CN"/>
        </w:rPr>
        <w:t>管坯横断面积，毫米</w:t>
      </w:r>
      <w:r>
        <w:rPr>
          <w:vertAlign w:val="superscript"/>
          <w:lang w:eastAsia="zh-CN"/>
        </w:rPr>
        <w:t>2</w:t>
      </w:r>
      <w:r>
        <w:rPr>
          <w:lang w:eastAsia="zh-CN"/>
        </w:rPr>
        <w:t>;</w:t>
      </w:r>
    </w:p>
    <w:p w:rsidR="00C67970" w:rsidRDefault="00BC4CE2" w:rsidP="006647C5">
      <w:pPr>
        <w:spacing w:before="120" w:after="120"/>
        <w:ind w:firstLine="360"/>
        <w:rPr>
          <w:lang w:eastAsia="zh-CN"/>
        </w:rPr>
      </w:pPr>
      <w:r>
        <w:rPr>
          <w:rFonts w:ascii="MS Mincho" w:eastAsia="MS Mincho" w:hAnsi="MS Mincho" w:cs="MS Mincho" w:hint="eastAsia"/>
          <w:lang w:eastAsia="zh-CN"/>
        </w:rPr>
        <w:t>〜</w:t>
      </w:r>
      <w:r>
        <w:rPr>
          <w:lang w:eastAsia="zh-CN"/>
        </w:rPr>
        <w:t>——</w:t>
      </w:r>
      <w:r>
        <w:rPr>
          <w:lang w:eastAsia="zh-CN"/>
        </w:rPr>
        <w:t>每根热乳管的倍尺数（一根热轧管切成</w:t>
      </w:r>
      <w:r>
        <w:rPr>
          <w:rFonts w:ascii="MS Mincho" w:eastAsia="MS Mincho" w:hAnsi="MS Mincho" w:cs="MS Mincho" w:hint="eastAsia"/>
          <w:lang w:eastAsia="zh-CN"/>
        </w:rPr>
        <w:t>〜</w:t>
      </w:r>
      <w:r>
        <w:rPr>
          <w:rFonts w:ascii="华文细黑" w:hAnsi="华文细黑" w:cs="华文细黑" w:hint="eastAsia"/>
          <w:lang w:eastAsia="zh-CN"/>
        </w:rPr>
        <w:t>根成品管</w:t>
      </w:r>
      <w:r>
        <w:rPr>
          <w:lang w:eastAsia="zh-CN"/>
        </w:rPr>
        <w:t>）；</w:t>
      </w:r>
    </w:p>
    <w:p w:rsidR="00C67970" w:rsidRDefault="00BC4CE2" w:rsidP="006647C5">
      <w:pPr>
        <w:tabs>
          <w:tab w:val="right" w:pos="7720"/>
        </w:tabs>
        <w:spacing w:before="120" w:after="120"/>
        <w:rPr>
          <w:lang w:eastAsia="zh-CN"/>
        </w:rPr>
      </w:pPr>
      <w:r>
        <w:rPr>
          <w:lang w:eastAsia="zh-CN"/>
        </w:rPr>
        <w:t>汉、成品管外径及壁厚，毫米；</w:t>
      </w:r>
      <w:r>
        <w:rPr>
          <w:lang w:eastAsia="zh-CN"/>
        </w:rPr>
        <w:tab/>
        <w:t>”</w:t>
      </w:r>
    </w:p>
    <w:p w:rsidR="00C67970" w:rsidRDefault="00BC4CE2" w:rsidP="006647C5">
      <w:pPr>
        <w:tabs>
          <w:tab w:val="left" w:pos="4761"/>
        </w:tabs>
        <w:spacing w:before="120" w:after="120"/>
        <w:ind w:firstLine="360"/>
        <w:rPr>
          <w:lang w:eastAsia="zh-CN"/>
        </w:rPr>
      </w:pPr>
      <w:r>
        <w:rPr>
          <w:lang w:eastAsia="zh-CN"/>
        </w:rPr>
        <w:t>Lo—</w:t>
      </w:r>
      <w:r>
        <w:rPr>
          <w:lang w:eastAsia="zh-CN"/>
        </w:rPr>
        <w:t>一成品管长度，毫米；</w:t>
      </w:r>
      <w:r>
        <w:rPr>
          <w:lang w:eastAsia="zh-CN"/>
        </w:rPr>
        <w:tab/>
        <w:t>.</w:t>
      </w:r>
    </w:p>
    <w:p w:rsidR="00C67970" w:rsidRDefault="00BC4CE2" w:rsidP="006647C5">
      <w:pPr>
        <w:spacing w:before="120" w:after="120"/>
        <w:ind w:firstLine="360"/>
        <w:rPr>
          <w:lang w:eastAsia="zh-CN"/>
        </w:rPr>
      </w:pPr>
      <w:r>
        <w:rPr>
          <w:lang w:eastAsia="zh-CN"/>
        </w:rPr>
        <w:t>厶</w:t>
      </w:r>
      <w:r>
        <w:rPr>
          <w:lang w:eastAsia="zh-CN"/>
        </w:rPr>
        <w:t>L——</w:t>
      </w:r>
      <w:r>
        <w:rPr>
          <w:lang w:eastAsia="zh-CN"/>
        </w:rPr>
        <w:t>切头切尾（包括切口）长度，毫米；</w:t>
      </w:r>
    </w:p>
    <w:p w:rsidR="00C67970" w:rsidRDefault="00BC4CE2" w:rsidP="006647C5">
      <w:pPr>
        <w:spacing w:before="120" w:after="120"/>
        <w:rPr>
          <w:lang w:eastAsia="zh-CN"/>
        </w:rPr>
      </w:pPr>
      <w:r>
        <w:rPr>
          <w:smallCaps/>
          <w:lang w:eastAsia="zh-CN"/>
        </w:rPr>
        <w:t>KsH</w:t>
      </w:r>
      <w:r>
        <w:rPr>
          <w:lang w:eastAsia="zh-CN"/>
        </w:rPr>
        <w:t>——</w:t>
      </w:r>
      <w:r>
        <w:rPr>
          <w:lang w:eastAsia="zh-CN"/>
        </w:rPr>
        <w:t>考虑管坯加热时烧损的系数，其值与钢种、炉子型式和加热操作有关，通常</w:t>
      </w:r>
      <w:r>
        <w:rPr>
          <w:lang w:eastAsia="zh-CN"/>
        </w:rPr>
        <w:t xml:space="preserve"> </w:t>
      </w:r>
      <w:r>
        <w:rPr>
          <w:lang w:eastAsia="zh-CN"/>
        </w:rPr>
        <w:t>环形炉</w:t>
      </w:r>
      <w:r>
        <w:rPr>
          <w:lang w:eastAsia="zh-CN"/>
        </w:rPr>
        <w:t>i^A=0.98</w:t>
      </w:r>
      <w:r>
        <w:rPr>
          <w:rFonts w:ascii="MS Mincho" w:eastAsia="MS Mincho" w:hAnsi="MS Mincho" w:cs="MS Mincho" w:hint="eastAsia"/>
          <w:lang w:eastAsia="zh-CN"/>
        </w:rPr>
        <w:t>〜</w:t>
      </w:r>
      <w:r>
        <w:rPr>
          <w:lang w:eastAsia="zh-CN"/>
        </w:rPr>
        <w:t>0.99</w:t>
      </w:r>
      <w:r>
        <w:rPr>
          <w:lang w:eastAsia="zh-CN"/>
        </w:rPr>
        <w:t>，斜底连续式加热炉</w:t>
      </w:r>
      <w:r>
        <w:rPr>
          <w:lang w:eastAsia="zh-CN"/>
        </w:rPr>
        <w:t>97</w:t>
      </w:r>
      <w:r>
        <w:rPr>
          <w:rFonts w:ascii="MS Mincho" w:eastAsia="MS Mincho" w:hAnsi="MS Mincho" w:cs="MS Mincho" w:hint="eastAsia"/>
          <w:lang w:eastAsia="zh-CN"/>
        </w:rPr>
        <w:t>〜</w:t>
      </w:r>
      <w:r>
        <w:rPr>
          <w:lang w:eastAsia="zh-CN"/>
        </w:rPr>
        <w:t>0.98</w:t>
      </w:r>
      <w:r>
        <w:rPr>
          <w:lang w:eastAsia="zh-CN"/>
        </w:rPr>
        <w:t>。</w:t>
      </w:r>
    </w:p>
    <w:p w:rsidR="00C67970" w:rsidRDefault="00BC4CE2" w:rsidP="006647C5">
      <w:pPr>
        <w:tabs>
          <w:tab w:val="left" w:pos="7052"/>
        </w:tabs>
        <w:spacing w:before="120" w:after="120"/>
        <w:ind w:firstLine="360"/>
        <w:rPr>
          <w:lang w:eastAsia="zh-CN"/>
        </w:rPr>
      </w:pPr>
      <w:r>
        <w:rPr>
          <w:lang w:eastAsia="zh-CN"/>
        </w:rPr>
        <w:t>管坯长度不应超过机组设备允许范围。穿制髙合金钢管时，管坯长度的大小还须考虑</w:t>
      </w:r>
      <w:r>
        <w:rPr>
          <w:lang w:eastAsia="zh-CN"/>
        </w:rPr>
        <w:t xml:space="preserve"> </w:t>
      </w:r>
      <w:r>
        <w:rPr>
          <w:lang w:eastAsia="zh-CN"/>
        </w:rPr>
        <w:t>到穿孔顶头的寿命</w:t>
      </w:r>
      <w:r>
        <w:rPr>
          <w:lang w:eastAsia="zh-CN"/>
        </w:rPr>
        <w:t>a</w:t>
      </w:r>
      <w:r>
        <w:rPr>
          <w:lang w:eastAsia="zh-CN"/>
        </w:rPr>
        <w:tab/>
        <w:t>'</w:t>
      </w:r>
    </w:p>
    <w:p w:rsidR="00C67970" w:rsidRDefault="00BC4CE2" w:rsidP="006647C5">
      <w:pPr>
        <w:spacing w:before="120" w:after="120"/>
        <w:ind w:firstLine="360"/>
        <w:rPr>
          <w:lang w:eastAsia="zh-CN"/>
        </w:rPr>
      </w:pPr>
      <w:r>
        <w:rPr>
          <w:lang w:eastAsia="zh-CN"/>
        </w:rPr>
        <w:t>管坯切断方法有剪断、折断、锯断和火焰切割等四种。</w:t>
      </w:r>
    </w:p>
    <w:p w:rsidR="00C67970" w:rsidRDefault="00BC4CE2" w:rsidP="006647C5">
      <w:pPr>
        <w:spacing w:before="120" w:after="120"/>
        <w:ind w:firstLine="360"/>
        <w:rPr>
          <w:lang w:eastAsia="zh-CN"/>
        </w:rPr>
      </w:pPr>
      <w:r>
        <w:rPr>
          <w:lang w:eastAsia="zh-CN"/>
        </w:rPr>
        <w:t>火焰切割法的操作费用最低，但金属耗损多，切割盾量差，故目前多用</w:t>
      </w:r>
      <w:r>
        <w:rPr>
          <w:lang w:eastAsia="zh-CN"/>
        </w:rPr>
        <w:t>f</w:t>
      </w:r>
      <w:r>
        <w:rPr>
          <w:lang w:eastAsia="zh-CN"/>
        </w:rPr>
        <w:t>工火焰切割</w:t>
      </w:r>
      <w:r>
        <w:rPr>
          <w:lang w:eastAsia="zh-CN"/>
        </w:rPr>
        <w:t xml:space="preserve"> </w:t>
      </w:r>
      <w:r>
        <w:rPr>
          <w:lang w:eastAsia="zh-CN"/>
        </w:rPr>
        <w:t>作为补充的切断手段。但由于火焰切割技术的提高，已有个别工厂用多头火切割机自动</w:t>
      </w:r>
    </w:p>
    <w:p w:rsidR="00C67970" w:rsidRDefault="00BC4CE2" w:rsidP="006647C5">
      <w:pPr>
        <w:spacing w:before="120" w:after="120"/>
        <w:rPr>
          <w:lang w:eastAsia="zh-CN"/>
        </w:rPr>
      </w:pPr>
      <w:r>
        <w:rPr>
          <w:lang w:eastAsia="zh-CN"/>
        </w:rPr>
        <w:t>371</w:t>
      </w:r>
    </w:p>
    <w:p w:rsidR="00C67970" w:rsidRDefault="00BC4CE2" w:rsidP="006647C5">
      <w:pPr>
        <w:spacing w:before="120" w:after="120"/>
        <w:rPr>
          <w:lang w:eastAsia="zh-CN"/>
        </w:rPr>
      </w:pPr>
      <w:r>
        <w:rPr>
          <w:lang w:eastAsia="zh-CN"/>
        </w:rPr>
        <w:t>切割作为低碳钢管坯切断的主要方法。</w:t>
      </w:r>
    </w:p>
    <w:p w:rsidR="00C67970" w:rsidRDefault="00BC4CE2" w:rsidP="006647C5">
      <w:pPr>
        <w:spacing w:before="120" w:after="120"/>
        <w:ind w:firstLine="360"/>
        <w:rPr>
          <w:lang w:eastAsia="zh-CN"/>
        </w:rPr>
      </w:pPr>
      <w:r>
        <w:rPr>
          <w:lang w:eastAsia="zh-CN"/>
        </w:rPr>
        <w:t>剪断法是生产效率较高、切断费用低的管坯切断方法，目前强度极限</w:t>
      </w:r>
      <w:r>
        <w:rPr>
          <w:lang w:eastAsia="zh-CN"/>
        </w:rPr>
        <w:t>(A)</w:t>
      </w:r>
      <w:r>
        <w:rPr>
          <w:lang w:eastAsia="zh-CN"/>
        </w:rPr>
        <w:t>小于</w:t>
      </w:r>
      <w:r>
        <w:rPr>
          <w:lang w:eastAsia="zh-CN"/>
        </w:rPr>
        <w:t>100</w:t>
      </w:r>
      <w:r>
        <w:rPr>
          <w:lang w:eastAsia="zh-CN"/>
        </w:rPr>
        <w:t>公</w:t>
      </w:r>
      <w:r>
        <w:rPr>
          <w:lang w:eastAsia="zh-CN"/>
        </w:rPr>
        <w:t xml:space="preserve"> </w:t>
      </w:r>
      <w:r>
        <w:rPr>
          <w:lang w:eastAsia="zh-CN"/>
        </w:rPr>
        <w:t>斤</w:t>
      </w:r>
      <w:r>
        <w:rPr>
          <w:lang w:eastAsia="zh-CN"/>
        </w:rPr>
        <w:t>/</w:t>
      </w:r>
      <w:r>
        <w:rPr>
          <w:lang w:eastAsia="zh-CN"/>
        </w:rPr>
        <w:t>毫米</w:t>
      </w:r>
      <w:r>
        <w:rPr>
          <w:vertAlign w:val="superscript"/>
          <w:lang w:eastAsia="zh-CN"/>
        </w:rPr>
        <w:t>2</w:t>
      </w:r>
      <w:r>
        <w:rPr>
          <w:lang w:eastAsia="zh-CN"/>
        </w:rPr>
        <w:t>、直径小于</w:t>
      </w:r>
      <w:r>
        <w:rPr>
          <w:lang w:eastAsia="zh-CN"/>
        </w:rPr>
        <w:t>4160</w:t>
      </w:r>
      <w:r>
        <w:rPr>
          <w:rFonts w:ascii="MS Mincho" w:eastAsia="MS Mincho" w:hAnsi="MS Mincho" w:cs="MS Mincho" w:hint="eastAsia"/>
          <w:lang w:eastAsia="zh-CN"/>
        </w:rPr>
        <w:t>〜</w:t>
      </w:r>
      <w:r>
        <w:rPr>
          <w:lang w:eastAsia="zh-CN"/>
        </w:rPr>
        <w:t>180</w:t>
      </w:r>
      <w:r>
        <w:rPr>
          <w:lang w:eastAsia="zh-CN"/>
        </w:rPr>
        <w:t>毫米的低碳和中碳铜管迹及合金结构钢管坯主要用剪断法</w:t>
      </w:r>
      <w:r>
        <w:rPr>
          <w:lang w:eastAsia="zh-CN"/>
        </w:rPr>
        <w:t xml:space="preserve"> </w:t>
      </w:r>
      <w:r>
        <w:rPr>
          <w:lang w:eastAsia="zh-CN"/>
        </w:rPr>
        <w:t>切断。为了提高剪切效率，已采用大吨位的剪断机实行双根切断。对于易产生剪切裂纹的</w:t>
      </w:r>
      <w:r>
        <w:rPr>
          <w:lang w:eastAsia="zh-CN"/>
        </w:rPr>
        <w:t xml:space="preserve"> </w:t>
      </w:r>
      <w:r>
        <w:rPr>
          <w:lang w:eastAsia="zh-CN"/>
        </w:rPr>
        <w:t>管坯（如</w:t>
      </w:r>
      <w:r>
        <w:rPr>
          <w:lang w:eastAsia="zh-CN"/>
        </w:rPr>
        <w:t>30CrMnSiA</w:t>
      </w:r>
      <w:r>
        <w:rPr>
          <w:lang w:eastAsia="zh-CN"/>
        </w:rPr>
        <w:t>和</w:t>
      </w:r>
      <w:r>
        <w:rPr>
          <w:lang w:eastAsia="zh-CN"/>
        </w:rPr>
        <w:t>GCrl5</w:t>
      </w:r>
      <w:r>
        <w:rPr>
          <w:lang w:eastAsia="zh-CN"/>
        </w:rPr>
        <w:t>钢的管坯），剪切时将管坯预热至</w:t>
      </w:r>
      <w:r>
        <w:rPr>
          <w:lang w:eastAsia="zh-CN"/>
        </w:rPr>
        <w:t>200</w:t>
      </w:r>
      <w:r>
        <w:rPr>
          <w:rFonts w:ascii="MS Mincho" w:eastAsia="MS Mincho" w:hAnsi="MS Mincho" w:cs="MS Mincho" w:hint="eastAsia"/>
          <w:lang w:eastAsia="zh-CN"/>
        </w:rPr>
        <w:t>〜</w:t>
      </w:r>
      <w:r>
        <w:rPr>
          <w:lang w:eastAsia="zh-CN"/>
        </w:rPr>
        <w:t>300°C</w:t>
      </w:r>
      <w:r>
        <w:rPr>
          <w:lang w:eastAsia="zh-CN"/>
        </w:rPr>
        <w:t>。</w:t>
      </w:r>
    </w:p>
    <w:p w:rsidR="00C67970" w:rsidRDefault="00BC4CE2" w:rsidP="006647C5">
      <w:pPr>
        <w:spacing w:before="120" w:after="120"/>
        <w:ind w:firstLine="360"/>
        <w:rPr>
          <w:lang w:eastAsia="zh-CN"/>
        </w:rPr>
      </w:pPr>
      <w:r>
        <w:rPr>
          <w:lang w:eastAsia="zh-CN"/>
        </w:rPr>
        <w:t>折断法用于大直径管坯（</w:t>
      </w:r>
      <w:r>
        <w:rPr>
          <w:lang w:eastAsia="zh-CN"/>
        </w:rPr>
        <w:t>D</w:t>
      </w:r>
      <w:r>
        <w:rPr>
          <w:vertAlign w:val="subscript"/>
          <w:lang w:eastAsia="zh-CN"/>
        </w:rPr>
        <w:t>P</w:t>
      </w:r>
      <w:r>
        <w:rPr>
          <w:lang w:eastAsia="zh-CN"/>
        </w:rPr>
        <w:t>&gt;&lt;?5140</w:t>
      </w:r>
      <w:r>
        <w:rPr>
          <w:lang w:eastAsia="zh-CN"/>
        </w:rPr>
        <w:t>亳米）或强度较髙（％</w:t>
      </w:r>
      <w:r>
        <w:rPr>
          <w:lang w:eastAsia="zh-CN"/>
        </w:rPr>
        <w:t>&gt;60</w:t>
      </w:r>
      <w:r>
        <w:rPr>
          <w:lang w:eastAsia="zh-CN"/>
        </w:rPr>
        <w:t>公斤</w:t>
      </w:r>
      <w:r>
        <w:rPr>
          <w:lang w:eastAsia="zh-CN"/>
        </w:rPr>
        <w:t>/</w:t>
      </w:r>
      <w:r>
        <w:rPr>
          <w:lang w:eastAsia="zh-CN"/>
        </w:rPr>
        <w:t>毫米</w:t>
      </w:r>
      <w:r>
        <w:rPr>
          <w:vertAlign w:val="superscript"/>
          <w:lang w:eastAsia="zh-CN"/>
        </w:rPr>
        <w:t>2</w:t>
      </w:r>
      <w:r>
        <w:rPr>
          <w:lang w:eastAsia="zh-CN"/>
        </w:rPr>
        <w:t>)</w:t>
      </w:r>
      <w:r>
        <w:rPr>
          <w:lang w:eastAsia="zh-CN"/>
        </w:rPr>
        <w:t>的管坯</w:t>
      </w:r>
      <w:r>
        <w:rPr>
          <w:lang w:eastAsia="zh-CN"/>
        </w:rPr>
        <w:t xml:space="preserve"> </w:t>
      </w:r>
      <w:r>
        <w:rPr>
          <w:lang w:eastAsia="zh-CN"/>
        </w:rPr>
        <w:t>的切断，所用设备为折断压力机。拆断过程是：先用火炬在预定折断处割一切口，然后放</w:t>
      </w:r>
      <w:r>
        <w:rPr>
          <w:lang w:eastAsia="zh-CN"/>
        </w:rPr>
        <w:t xml:space="preserve"> </w:t>
      </w:r>
      <w:r>
        <w:rPr>
          <w:lang w:eastAsia="zh-CN"/>
        </w:rPr>
        <w:t>入折断压力机中用三角形斧刃加力而折断。支点间距为管坯直径仏的</w:t>
      </w:r>
      <w:r>
        <w:rPr>
          <w:lang w:eastAsia="zh-CN"/>
        </w:rPr>
        <w:t>4</w:t>
      </w:r>
      <w:r>
        <w:rPr>
          <w:rFonts w:ascii="MS Mincho" w:eastAsia="MS Mincho" w:hAnsi="MS Mincho" w:cs="MS Mincho" w:hint="eastAsia"/>
          <w:lang w:eastAsia="zh-CN"/>
        </w:rPr>
        <w:t>〜</w:t>
      </w:r>
      <w:r>
        <w:rPr>
          <w:lang w:eastAsia="zh-CN"/>
        </w:rPr>
        <w:t>5</w:t>
      </w:r>
      <w:r>
        <w:rPr>
          <w:lang w:eastAsia="zh-CN"/>
        </w:rPr>
        <w:t>倍》</w:t>
      </w:r>
    </w:p>
    <w:p w:rsidR="00C67970" w:rsidRDefault="00BC4CE2" w:rsidP="006647C5">
      <w:pPr>
        <w:spacing w:before="120" w:after="120"/>
        <w:ind w:firstLine="360"/>
        <w:rPr>
          <w:lang w:eastAsia="zh-CN"/>
        </w:rPr>
      </w:pPr>
      <w:r>
        <w:rPr>
          <w:lang w:eastAsia="zh-CN"/>
        </w:rPr>
        <w:t>锯断法是切断质量最好的方法，它被广泛应用于合金钢特别</w:t>
      </w:r>
      <w:r>
        <w:rPr>
          <w:lang w:eastAsia="zh-CN"/>
        </w:rPr>
        <w:t>I</w:t>
      </w:r>
      <w:r>
        <w:rPr>
          <w:lang w:eastAsia="zh-CN"/>
        </w:rPr>
        <w:t>髙合金钢管坯的切断。</w:t>
      </w:r>
      <w:r>
        <w:rPr>
          <w:lang w:eastAsia="zh-CN"/>
        </w:rPr>
        <w:t xml:space="preserve"> </w:t>
      </w:r>
      <w:r>
        <w:rPr>
          <w:lang w:eastAsia="zh-CN"/>
        </w:rPr>
        <w:t>采用的设备有弓形锯、带锯和圆锯等。镶高速钢扇形锯片的冷圆锯用于合金钢管坯锯断，</w:t>
      </w:r>
      <w:r>
        <w:rPr>
          <w:lang w:eastAsia="zh-CN"/>
        </w:rPr>
        <w:t xml:space="preserve"> </w:t>
      </w:r>
      <w:r>
        <w:rPr>
          <w:lang w:eastAsia="zh-CN"/>
        </w:rPr>
        <w:t>镶硬质合金锯齿的冷圆锯用于高合金钢管坯锯断。</w:t>
      </w:r>
    </w:p>
    <w:p w:rsidR="00C67970" w:rsidRDefault="00BC4CE2" w:rsidP="006647C5">
      <w:pPr>
        <w:spacing w:before="120" w:after="120"/>
        <w:ind w:firstLine="360"/>
        <w:rPr>
          <w:lang w:eastAsia="zh-CN"/>
        </w:rPr>
      </w:pPr>
      <w:r>
        <w:rPr>
          <w:lang w:eastAsia="zh-CN"/>
        </w:rPr>
        <w:t>采用分段快速管坯加热炉的连轧管机组，进入加热炉的管坯必须有相当的长度，因此</w:t>
      </w:r>
      <w:r>
        <w:rPr>
          <w:lang w:eastAsia="zh-CN"/>
        </w:rPr>
        <w:t xml:space="preserve"> </w:t>
      </w:r>
      <w:r>
        <w:rPr>
          <w:lang w:eastAsia="zh-CN"/>
        </w:rPr>
        <w:t>在加热炉后装设热锯或热剪来切断管坯。</w:t>
      </w:r>
      <w:r>
        <w:rPr>
          <w:lang w:eastAsia="zh-CN"/>
        </w:rPr>
        <w:t xml:space="preserve"> ”</w:t>
      </w:r>
    </w:p>
    <w:p w:rsidR="00C67970" w:rsidRDefault="00BC4CE2" w:rsidP="006647C5">
      <w:pPr>
        <w:spacing w:before="120" w:after="120"/>
        <w:ind w:firstLine="360"/>
        <w:rPr>
          <w:lang w:eastAsia="zh-CN"/>
        </w:rPr>
      </w:pPr>
      <w:r>
        <w:rPr>
          <w:lang w:eastAsia="zh-CN"/>
        </w:rPr>
        <w:t>五、管坯走心</w:t>
      </w:r>
    </w:p>
    <w:p w:rsidR="00C67970" w:rsidRDefault="00BC4CE2" w:rsidP="006647C5">
      <w:pPr>
        <w:spacing w:before="120" w:after="120"/>
        <w:ind w:firstLine="360"/>
        <w:rPr>
          <w:lang w:eastAsia="zh-CN"/>
        </w:rPr>
      </w:pPr>
      <w:r>
        <w:rPr>
          <w:lang w:eastAsia="zh-CN"/>
        </w:rPr>
        <w:t>圆管坯定心是指在管坯前端端面中心钻孔或冲孔，其目的是防止穿孔时穿偏，减小毛</w:t>
      </w:r>
      <w:r>
        <w:rPr>
          <w:lang w:eastAsia="zh-CN"/>
        </w:rPr>
        <w:t xml:space="preserve"> </w:t>
      </w:r>
      <w:r>
        <w:rPr>
          <w:lang w:eastAsia="zh-CN"/>
        </w:rPr>
        <w:t>管壁厚不均，并改善斜轧穿孔的二次咬入条件，使穿孔过程顺利地进行。</w:t>
      </w:r>
    </w:p>
    <w:p w:rsidR="00C67970" w:rsidRDefault="00BC4CE2" w:rsidP="006647C5">
      <w:pPr>
        <w:spacing w:before="120" w:after="120"/>
        <w:ind w:firstLine="360"/>
        <w:rPr>
          <w:lang w:eastAsia="zh-CN"/>
        </w:rPr>
      </w:pPr>
      <w:r>
        <w:rPr>
          <w:lang w:eastAsia="zh-CN"/>
        </w:rPr>
        <w:t>目前广泛采用的是效率髙的热定心法。冷定心法仅在商合金钢或重要用途钢管生产中</w:t>
      </w:r>
      <w:r>
        <w:rPr>
          <w:lang w:eastAsia="zh-CN"/>
        </w:rPr>
        <w:t xml:space="preserve"> </w:t>
      </w:r>
      <w:r>
        <w:rPr>
          <w:lang w:eastAsia="zh-CN"/>
        </w:rPr>
        <w:t>应用。</w:t>
      </w:r>
    </w:p>
    <w:p w:rsidR="00C67970" w:rsidRDefault="00BC4CE2" w:rsidP="006647C5">
      <w:pPr>
        <w:tabs>
          <w:tab w:val="left" w:pos="7974"/>
        </w:tabs>
        <w:spacing w:before="120" w:after="120"/>
        <w:ind w:firstLine="360"/>
        <w:rPr>
          <w:lang w:eastAsia="zh-CN"/>
        </w:rPr>
      </w:pPr>
      <w:r>
        <w:rPr>
          <w:lang w:eastAsia="zh-CN"/>
        </w:rPr>
        <w:t>二辊斜轧穿孔时，定心孔直径</w:t>
      </w:r>
      <w:r>
        <w:rPr>
          <w:lang w:eastAsia="zh-CN"/>
        </w:rPr>
        <w:t>c/</w:t>
      </w:r>
      <w:r>
        <w:rPr>
          <w:lang w:eastAsia="zh-CN"/>
        </w:rPr>
        <w:t>大体等于管坯在斜轧穿孔时受复杂应力作用产生的中</w:t>
      </w:r>
      <w:r>
        <w:rPr>
          <w:lang w:eastAsia="zh-CN"/>
        </w:rPr>
        <w:t xml:space="preserve"> </w:t>
      </w:r>
      <w:r>
        <w:rPr>
          <w:lang w:eastAsia="zh-CN"/>
        </w:rPr>
        <w:t>心疏松区的直径，其值等于（</w:t>
      </w:r>
      <w:r>
        <w:rPr>
          <w:lang w:eastAsia="zh-CN"/>
        </w:rPr>
        <w:t>0.15</w:t>
      </w:r>
      <w:r>
        <w:rPr>
          <w:rFonts w:ascii="MS Mincho" w:eastAsia="MS Mincho" w:hAnsi="MS Mincho" w:cs="MS Mincho" w:hint="eastAsia"/>
          <w:lang w:eastAsia="zh-CN"/>
        </w:rPr>
        <w:t>〜</w:t>
      </w:r>
      <w:r>
        <w:rPr>
          <w:lang w:eastAsia="zh-CN"/>
        </w:rPr>
        <w:t>0.25)2^</w:t>
      </w:r>
      <w:r>
        <w:rPr>
          <w:lang w:eastAsia="zh-CN"/>
        </w:rPr>
        <w:t>。定心孔深度视定心目的而定。一般的碳素</w:t>
      </w:r>
      <w:r>
        <w:rPr>
          <w:lang w:eastAsia="zh-CN"/>
        </w:rPr>
        <w:t xml:space="preserve"> </w:t>
      </w:r>
      <w:r>
        <w:rPr>
          <w:lang w:eastAsia="zh-CN"/>
        </w:rPr>
        <w:t>钢管坯，定心的主要目的是减小毛管前端壁厚不均，因此定心孔深度（</w:t>
      </w:r>
      <w:r>
        <w:rPr>
          <w:lang w:eastAsia="zh-CN"/>
        </w:rPr>
        <w:t>/)</w:t>
      </w:r>
      <w:r>
        <w:rPr>
          <w:lang w:eastAsia="zh-CN"/>
        </w:rPr>
        <w:t>在</w:t>
      </w:r>
      <w:r>
        <w:rPr>
          <w:lang w:eastAsia="zh-CN"/>
        </w:rPr>
        <w:t>7</w:t>
      </w:r>
      <w:r>
        <w:rPr>
          <w:rFonts w:ascii="MS Mincho" w:eastAsia="MS Mincho" w:hAnsi="MS Mincho" w:cs="MS Mincho" w:hint="eastAsia"/>
          <w:lang w:eastAsia="zh-CN"/>
        </w:rPr>
        <w:t>〜</w:t>
      </w:r>
      <w:r>
        <w:rPr>
          <w:lang w:eastAsia="zh-CN"/>
        </w:rPr>
        <w:t>10</w:t>
      </w:r>
      <w:r>
        <w:rPr>
          <w:lang w:eastAsia="zh-CN"/>
        </w:rPr>
        <w:t>毫米</w:t>
      </w:r>
      <w:r>
        <w:rPr>
          <w:lang w:eastAsia="zh-CN"/>
        </w:rPr>
        <w:t xml:space="preserve"> </w:t>
      </w:r>
      <w:r>
        <w:rPr>
          <w:lang w:eastAsia="zh-CN"/>
        </w:rPr>
        <w:t>即可起作用；对于髙合金钢管坯，还需利用定心来改善斜轧穿孔的二次咬入条件，其定心</w:t>
      </w:r>
      <w:r>
        <w:rPr>
          <w:lang w:eastAsia="zh-CN"/>
        </w:rPr>
        <w:t xml:space="preserve"> </w:t>
      </w:r>
      <w:r>
        <w:rPr>
          <w:lang w:eastAsia="zh-CN"/>
        </w:rPr>
        <w:t>孔深度宜大些（</w:t>
      </w:r>
      <w:r>
        <w:rPr>
          <w:lang w:eastAsia="zh-CN"/>
        </w:rPr>
        <w:t>/=20</w:t>
      </w:r>
      <w:r>
        <w:rPr>
          <w:rFonts w:ascii="MS Mincho" w:eastAsia="MS Mincho" w:hAnsi="MS Mincho" w:cs="MS Mincho" w:hint="eastAsia"/>
          <w:lang w:eastAsia="zh-CN"/>
        </w:rPr>
        <w:t>〜</w:t>
      </w:r>
      <w:r>
        <w:rPr>
          <w:lang w:eastAsia="zh-CN"/>
        </w:rPr>
        <w:t>30</w:t>
      </w:r>
      <w:r>
        <w:rPr>
          <w:lang w:eastAsia="zh-CN"/>
        </w:rPr>
        <w:t>毫米）；某些可穿性低的髙合金镝管还</w:t>
      </w:r>
      <w:r>
        <w:rPr>
          <w:lang w:eastAsia="zh-CN"/>
        </w:rPr>
        <w:t>,</w:t>
      </w:r>
      <w:r>
        <w:rPr>
          <w:lang w:eastAsia="zh-CN"/>
        </w:rPr>
        <w:t>采用深孔钻钻通，以达</w:t>
      </w:r>
      <w:r>
        <w:rPr>
          <w:lang w:eastAsia="zh-CN"/>
        </w:rPr>
        <w:t xml:space="preserve"> </w:t>
      </w:r>
      <w:r>
        <w:rPr>
          <w:lang w:eastAsia="zh-CN"/>
        </w:rPr>
        <w:t>到减小穿孔变形、储存顶头润滑剂和提高可穿性的目的。</w:t>
      </w:r>
      <w:r>
        <w:rPr>
          <w:lang w:eastAsia="zh-CN"/>
        </w:rPr>
        <w:tab/>
        <w:t>.</w:t>
      </w:r>
    </w:p>
    <w:p w:rsidR="00C67970" w:rsidRDefault="00BC4CE2" w:rsidP="006647C5">
      <w:pPr>
        <w:tabs>
          <w:tab w:val="left" w:pos="6712"/>
        </w:tabs>
        <w:spacing w:before="120" w:after="120"/>
        <w:ind w:firstLine="360"/>
        <w:rPr>
          <w:lang w:eastAsia="zh-CN"/>
        </w:rPr>
      </w:pPr>
      <w:r>
        <w:rPr>
          <w:lang w:eastAsia="zh-CN"/>
        </w:rPr>
        <w:t>直径较小的管坯，可以利用二辊斜轧穿孔时因表面变形在管坯前端面形成的漏斗形凹</w:t>
      </w:r>
      <w:r>
        <w:rPr>
          <w:lang w:eastAsia="zh-CN"/>
        </w:rPr>
        <w:t xml:space="preserve"> </w:t>
      </w:r>
      <w:r>
        <w:rPr>
          <w:lang w:eastAsia="zh-CN"/>
        </w:rPr>
        <w:t>穴来实现自动定心作用，因此直径小于</w:t>
      </w:r>
      <w:r>
        <w:rPr>
          <w:lang w:eastAsia="zh-CN"/>
        </w:rPr>
        <w:t>090</w:t>
      </w:r>
      <w:r>
        <w:rPr>
          <w:lang w:eastAsia="zh-CN"/>
        </w:rPr>
        <w:t>毫米的管坯可以不定心。有的工厂根据实践，</w:t>
      </w:r>
      <w:r>
        <w:rPr>
          <w:lang w:eastAsia="zh-CN"/>
        </w:rPr>
        <w:t xml:space="preserve"> </w:t>
      </w:r>
      <w:r>
        <w:rPr>
          <w:lang w:eastAsia="zh-CN"/>
        </w:rPr>
        <w:t>认为通过加长穿孔机辊身和改进喂料装置可以减轻毛管壁厚不均，从而可省掉定心工序，</w:t>
      </w:r>
      <w:r>
        <w:rPr>
          <w:lang w:eastAsia="zh-CN"/>
        </w:rPr>
        <w:t xml:space="preserve"> </w:t>
      </w:r>
      <w:r>
        <w:rPr>
          <w:lang w:eastAsia="zh-CN"/>
        </w:rPr>
        <w:t>使</w:t>
      </w:r>
      <w:r>
        <w:rPr>
          <w:lang w:eastAsia="zh-CN"/>
        </w:rPr>
        <w:t>4175</w:t>
      </w:r>
      <w:r>
        <w:rPr>
          <w:lang w:eastAsia="zh-CN"/>
        </w:rPr>
        <w:t>毫米以下的管坯均可不必定心。有的工厂采用三辊斜轧机进行管坯热定心、定径</w:t>
      </w:r>
      <w:r>
        <w:rPr>
          <w:lang w:eastAsia="zh-CN"/>
        </w:rPr>
        <w:t xml:space="preserve"> </w:t>
      </w:r>
      <w:r>
        <w:rPr>
          <w:lang w:eastAsia="zh-CN"/>
        </w:rPr>
        <w:t>和矫直。</w:t>
      </w:r>
      <w:r>
        <w:rPr>
          <w:lang w:eastAsia="zh-CN"/>
        </w:rPr>
        <w:tab/>
      </w:r>
      <w:r>
        <w:rPr>
          <w:lang w:eastAsia="zh-CN"/>
        </w:rPr>
        <w:t>、</w:t>
      </w:r>
    </w:p>
    <w:p w:rsidR="00C67970" w:rsidRDefault="00BC4CE2" w:rsidP="006647C5">
      <w:pPr>
        <w:spacing w:before="120" w:after="120"/>
        <w:ind w:firstLine="360"/>
        <w:rPr>
          <w:lang w:eastAsia="zh-CN"/>
        </w:rPr>
      </w:pPr>
      <w:r>
        <w:rPr>
          <w:lang w:eastAsia="zh-CN"/>
        </w:rPr>
        <w:t>实践证明，三辊斜轧穿孔时，管坯中心金属处于全向芘应力状态，中心形成一个</w:t>
      </w:r>
      <w:r>
        <w:rPr>
          <w:lang w:eastAsia="zh-CN"/>
        </w:rPr>
        <w:t>“</w:t>
      </w:r>
      <w:r>
        <w:rPr>
          <w:lang w:eastAsia="zh-CN"/>
        </w:rPr>
        <w:t>刚</w:t>
      </w:r>
      <w:r>
        <w:rPr>
          <w:lang w:eastAsia="zh-CN"/>
        </w:rPr>
        <w:t xml:space="preserve"> </w:t>
      </w:r>
      <w:r>
        <w:rPr>
          <w:lang w:eastAsia="zh-CN"/>
        </w:rPr>
        <w:t>性核</w:t>
      </w:r>
      <w:r>
        <w:rPr>
          <w:lang w:eastAsia="zh-CN"/>
        </w:rPr>
        <w:t>”</w:t>
      </w:r>
      <w:r>
        <w:rPr>
          <w:lang w:eastAsia="zh-CN"/>
        </w:rPr>
        <w:t>，由表面变形所导致的管坯端面的凹穴很浅，起不到自动定心作用。因此，三辊斜</w:t>
      </w:r>
      <w:r>
        <w:rPr>
          <w:lang w:eastAsia="zh-CN"/>
        </w:rPr>
        <w:t xml:space="preserve"> </w:t>
      </w:r>
      <w:r>
        <w:rPr>
          <w:lang w:eastAsia="zh-CN"/>
        </w:rPr>
        <w:t>轧穿孔用的管坯，最好都进行定心。</w:t>
      </w:r>
    </w:p>
    <w:p w:rsidR="00C67970" w:rsidRDefault="00BC4CE2" w:rsidP="006647C5">
      <w:pPr>
        <w:spacing w:before="120" w:after="120"/>
        <w:rPr>
          <w:lang w:eastAsia="zh-CN"/>
        </w:rPr>
      </w:pPr>
      <w:bookmarkStart w:id="207" w:name="bookmark208"/>
      <w:r>
        <w:rPr>
          <w:lang w:eastAsia="zh-CN"/>
        </w:rPr>
        <w:t>第二节管坯加热</w:t>
      </w:r>
      <w:bookmarkEnd w:id="207"/>
    </w:p>
    <w:p w:rsidR="00C67970" w:rsidRDefault="00BC4CE2" w:rsidP="006647C5">
      <w:pPr>
        <w:spacing w:before="120" w:after="120"/>
        <w:ind w:firstLine="360"/>
        <w:rPr>
          <w:lang w:eastAsia="zh-CN"/>
        </w:rPr>
      </w:pPr>
      <w:r>
        <w:rPr>
          <w:lang w:eastAsia="zh-CN"/>
        </w:rPr>
        <w:t>一、对管坯加热要求和管坯加热炉</w:t>
      </w:r>
    </w:p>
    <w:p w:rsidR="00C67970" w:rsidRDefault="00BC4CE2" w:rsidP="006647C5">
      <w:pPr>
        <w:spacing w:before="120" w:after="120"/>
        <w:ind w:firstLine="360"/>
        <w:rPr>
          <w:lang w:eastAsia="zh-CN"/>
        </w:rPr>
      </w:pPr>
      <w:r>
        <w:rPr>
          <w:lang w:eastAsia="zh-CN"/>
        </w:rPr>
        <w:t>对管坯的加热有三个基本要求：</w:t>
      </w:r>
      <w:r>
        <w:rPr>
          <w:lang w:eastAsia="zh-CN"/>
        </w:rPr>
        <w:t>1)</w:t>
      </w:r>
      <w:r>
        <w:rPr>
          <w:lang w:eastAsia="zh-CN"/>
        </w:rPr>
        <w:t>温度准确，保证穿孔过程在可穿性最好的温度范</w:t>
      </w:r>
      <w:r>
        <w:rPr>
          <w:lang w:eastAsia="zh-CN"/>
        </w:rPr>
        <w:t xml:space="preserve"> </w:t>
      </w:r>
      <w:r>
        <w:rPr>
          <w:lang w:eastAsia="zh-CN"/>
        </w:rPr>
        <w:t>围内进行；</w:t>
      </w:r>
      <w:r>
        <w:rPr>
          <w:lang w:eastAsia="zh-CN"/>
        </w:rPr>
        <w:t>2)</w:t>
      </w:r>
      <w:r>
        <w:rPr>
          <w:lang w:eastAsia="zh-CN"/>
        </w:rPr>
        <w:t>加热均匀，力求管坯沿纵向和横向加热均勻，内外温差应不大于</w:t>
      </w:r>
      <w:r>
        <w:rPr>
          <w:lang w:eastAsia="zh-CN"/>
        </w:rPr>
        <w:t>30</w:t>
      </w:r>
      <w:r>
        <w:rPr>
          <w:rFonts w:ascii="MS Mincho" w:eastAsia="MS Mincho" w:hAnsi="MS Mincho" w:cs="MS Mincho" w:hint="eastAsia"/>
          <w:lang w:eastAsia="zh-CN"/>
        </w:rPr>
        <w:t>〜</w:t>
      </w:r>
      <w:r>
        <w:rPr>
          <w:lang w:eastAsia="zh-CN"/>
        </w:rPr>
        <w:t>50°C</w:t>
      </w:r>
      <w:r>
        <w:rPr>
          <w:lang w:eastAsia="zh-CN"/>
        </w:rPr>
        <w:t>，</w:t>
      </w:r>
      <w:r>
        <w:rPr>
          <w:lang w:eastAsia="zh-CN"/>
        </w:rPr>
        <w:t xml:space="preserve"> </w:t>
      </w:r>
      <w:r>
        <w:rPr>
          <w:lang w:eastAsia="zh-CN"/>
        </w:rPr>
        <w:t>最好在</w:t>
      </w:r>
      <w:r>
        <w:rPr>
          <w:lang w:eastAsia="zh-CN"/>
        </w:rPr>
        <w:t>15</w:t>
      </w:r>
      <w:r>
        <w:rPr>
          <w:lang w:eastAsia="zh-CN"/>
        </w:rPr>
        <w:t>。</w:t>
      </w:r>
      <w:r>
        <w:rPr>
          <w:lang w:eastAsia="zh-CN"/>
        </w:rPr>
        <w:t>0</w:t>
      </w:r>
      <w:r>
        <w:rPr>
          <w:lang w:eastAsia="zh-CN"/>
        </w:rPr>
        <w:t>以下；</w:t>
      </w:r>
      <w:r>
        <w:rPr>
          <w:lang w:eastAsia="zh-CN"/>
        </w:rPr>
        <w:t>3)</w:t>
      </w:r>
      <w:r>
        <w:rPr>
          <w:lang w:eastAsia="zh-CN"/>
        </w:rPr>
        <w:t>烧损少，管坯在加热过程中不致产生有害的化学成分变化（如脱碳</w:t>
      </w:r>
      <w:r>
        <w:rPr>
          <w:lang w:eastAsia="zh-CN"/>
        </w:rPr>
        <w:t xml:space="preserve"> </w:t>
      </w:r>
      <w:r>
        <w:rPr>
          <w:lang w:eastAsia="zh-CN"/>
        </w:rPr>
        <w:t>或增碳</w:t>
      </w:r>
      <w:r>
        <w:rPr>
          <w:lang w:eastAsia="zh-CN"/>
        </w:rPr>
        <w:t>)</w:t>
      </w:r>
      <w:r>
        <w:rPr>
          <w:lang w:eastAsia="zh-CN"/>
        </w:rPr>
        <w:t>，以确保钢管的性能。</w:t>
      </w:r>
    </w:p>
    <w:p w:rsidR="00C67970" w:rsidRDefault="00BC4CE2" w:rsidP="006647C5">
      <w:pPr>
        <w:spacing w:before="120" w:after="120"/>
        <w:rPr>
          <w:lang w:eastAsia="zh-CN"/>
        </w:rPr>
      </w:pPr>
      <w:r>
        <w:rPr>
          <w:lang w:eastAsia="zh-CN"/>
        </w:rPr>
        <w:t>372</w:t>
      </w:r>
    </w:p>
    <w:p w:rsidR="00C67970" w:rsidRDefault="00BC4CE2" w:rsidP="006647C5">
      <w:pPr>
        <w:spacing w:before="120" w:after="120"/>
        <w:ind w:firstLine="360"/>
        <w:rPr>
          <w:lang w:eastAsia="zh-CN"/>
        </w:rPr>
      </w:pPr>
      <w:r>
        <w:rPr>
          <w:lang w:eastAsia="zh-CN"/>
        </w:rPr>
        <w:t>临界压下率是指斜轧时管坯开始出现撕裂时的直径压下率。最简单的试验方法是：将</w:t>
      </w:r>
      <w:r>
        <w:rPr>
          <w:lang w:eastAsia="zh-CN"/>
        </w:rPr>
        <w:t xml:space="preserve"> </w:t>
      </w:r>
      <w:r>
        <w:rPr>
          <w:lang w:eastAsia="zh-CN"/>
        </w:rPr>
        <w:t>圆柱形试料加热至不同温度后送往斜轧机中不带顶头空轧，并中途轧卡，然后将轧后所得</w:t>
      </w:r>
      <w:r>
        <w:rPr>
          <w:lang w:eastAsia="zh-CN"/>
        </w:rPr>
        <w:t xml:space="preserve"> </w:t>
      </w:r>
      <w:r>
        <w:rPr>
          <w:lang w:eastAsia="zh-CN"/>
        </w:rPr>
        <w:t>的锥形试料剖开，测量有关尺寸，即可计算出临界压下率</w:t>
      </w:r>
      <w:r>
        <w:rPr>
          <w:rFonts w:ascii="MS Mincho" w:eastAsia="MS Mincho" w:hAnsi="MS Mincho" w:cs="MS Mincho" w:hint="eastAsia"/>
          <w:lang w:eastAsia="zh-CN"/>
        </w:rPr>
        <w:t>〜</w:t>
      </w:r>
      <w:r>
        <w:rPr>
          <w:rFonts w:ascii="华文细黑" w:hAnsi="华文细黑" w:cs="华文细黑" w:hint="eastAsia"/>
          <w:lang w:eastAsia="zh-CN"/>
        </w:rPr>
        <w:t>（圏</w:t>
      </w:r>
      <w:r>
        <w:rPr>
          <w:lang w:eastAsia="zh-CN"/>
        </w:rPr>
        <w:t>21-2)</w:t>
      </w:r>
      <w:r>
        <w:rPr>
          <w:lang w:eastAsia="zh-CN"/>
        </w:rPr>
        <w:t>，即</w:t>
      </w:r>
    </w:p>
    <w:p w:rsidR="00C67970" w:rsidRDefault="00BC4CE2" w:rsidP="006647C5">
      <w:pPr>
        <w:spacing w:before="120" w:after="120"/>
        <w:rPr>
          <w:lang w:eastAsia="zh-CN"/>
        </w:rPr>
      </w:pPr>
      <w:r>
        <w:rPr>
          <w:lang w:eastAsia="zh-CN"/>
        </w:rPr>
        <w:t>^^-100% (21-2)</w:t>
      </w:r>
    </w:p>
    <w:p w:rsidR="00C67970" w:rsidRDefault="00BC4CE2" w:rsidP="006647C5">
      <w:pPr>
        <w:spacing w:before="120" w:after="120"/>
        <w:rPr>
          <w:lang w:eastAsia="zh-CN"/>
        </w:rPr>
      </w:pPr>
      <w:r>
        <w:rPr>
          <w:lang w:eastAsia="zh-CN"/>
        </w:rPr>
        <w:t>式中</w:t>
      </w:r>
      <w:r>
        <w:rPr>
          <w:lang w:eastAsia="zh-CN"/>
        </w:rPr>
        <w:t xml:space="preserve"> D</w:t>
      </w:r>
      <w:r>
        <w:rPr>
          <w:vertAlign w:val="subscript"/>
          <w:lang w:eastAsia="zh-CN"/>
        </w:rPr>
        <w:t>P</w:t>
      </w:r>
      <w:r>
        <w:rPr>
          <w:lang w:eastAsia="zh-CN"/>
        </w:rPr>
        <w:t>——</w:t>
      </w:r>
      <w:r>
        <w:rPr>
          <w:lang w:eastAsia="zh-CN"/>
        </w:rPr>
        <w:t>圆柱试料直径，毫米；</w:t>
      </w:r>
    </w:p>
    <w:p w:rsidR="00C67970" w:rsidRDefault="00BC4CE2" w:rsidP="006647C5">
      <w:pPr>
        <w:spacing w:before="120" w:after="120"/>
        <w:rPr>
          <w:lang w:eastAsia="zh-CN"/>
        </w:rPr>
      </w:pPr>
      <w:r>
        <w:rPr>
          <w:lang w:eastAsia="zh-CN"/>
        </w:rPr>
        <w:t>图</w:t>
      </w:r>
      <w:r>
        <w:rPr>
          <w:lang w:eastAsia="zh-CN"/>
        </w:rPr>
        <w:t>21-1 lCrl8Ni9Ti</w:t>
      </w:r>
      <w:r>
        <w:rPr>
          <w:lang w:eastAsia="zh-CN"/>
        </w:rPr>
        <w:t>钢的热扭转曲线</w:t>
      </w:r>
      <w:r>
        <w:rPr>
          <w:lang w:eastAsia="zh-CN"/>
        </w:rPr>
        <w:t xml:space="preserve"> 1 </w:t>
      </w:r>
      <w:r>
        <w:rPr>
          <w:lang w:eastAsia="zh-CN"/>
        </w:rPr>
        <w:t>一扭转次数</w:t>
      </w:r>
      <w:r>
        <w:rPr>
          <w:lang w:eastAsia="zh-CN"/>
        </w:rPr>
        <w:t>&gt; 2—</w:t>
      </w:r>
      <w:r>
        <w:rPr>
          <w:lang w:eastAsia="zh-CN"/>
        </w:rPr>
        <w:t>扭转力矩</w:t>
      </w:r>
    </w:p>
    <w:p w:rsidR="00C67970" w:rsidRDefault="00BC4CE2" w:rsidP="006647C5">
      <w:pPr>
        <w:spacing w:before="120" w:after="120"/>
        <w:rPr>
          <w:lang w:eastAsia="zh-CN"/>
        </w:rPr>
      </w:pPr>
      <w:r>
        <w:rPr>
          <w:lang w:eastAsia="zh-CN"/>
        </w:rPr>
        <w:t>图</w:t>
      </w:r>
      <w:r>
        <w:rPr>
          <w:lang w:eastAsia="zh-CN"/>
        </w:rPr>
        <w:t>21-2</w:t>
      </w:r>
      <w:r>
        <w:rPr>
          <w:lang w:eastAsia="zh-CN"/>
        </w:rPr>
        <w:t>确定临界压下率的图示</w:t>
      </w:r>
    </w:p>
    <w:p w:rsidR="00C67970" w:rsidRDefault="00BC4CE2" w:rsidP="006647C5">
      <w:pPr>
        <w:tabs>
          <w:tab w:val="left" w:leader="hyphen" w:pos="948"/>
          <w:tab w:val="left" w:leader="hyphen" w:pos="1488"/>
        </w:tabs>
        <w:spacing w:before="120" w:after="120"/>
        <w:rPr>
          <w:lang w:eastAsia="zh-CN"/>
        </w:rPr>
      </w:pPr>
      <w:r>
        <w:rPr>
          <w:lang w:eastAsia="zh-CN"/>
        </w:rPr>
        <w:t>* Dp — Du e" =</w:t>
      </w:r>
      <w:r>
        <w:rPr>
          <w:lang w:eastAsia="zh-CN"/>
        </w:rPr>
        <w:tab/>
      </w:r>
      <w:r>
        <w:rPr>
          <w:lang w:eastAsia="zh-CN"/>
        </w:rPr>
        <w:tab/>
        <w:t>100%</w:t>
      </w:r>
    </w:p>
    <w:p w:rsidR="00C67970" w:rsidRDefault="00BC4CE2" w:rsidP="006647C5">
      <w:pPr>
        <w:spacing w:before="120" w:after="120"/>
        <w:rPr>
          <w:lang w:eastAsia="zh-CN"/>
        </w:rPr>
      </w:pPr>
      <w:r>
        <w:rPr>
          <w:lang w:eastAsia="zh-CN"/>
        </w:rPr>
        <w:t>36</w:t>
      </w:r>
    </w:p>
    <w:p w:rsidR="00C67970" w:rsidRDefault="00BC4CE2" w:rsidP="006647C5">
      <w:pPr>
        <w:spacing w:before="120" w:after="120"/>
        <w:rPr>
          <w:lang w:eastAsia="zh-CN"/>
        </w:rPr>
      </w:pPr>
      <w:r>
        <w:rPr>
          <w:lang w:eastAsia="zh-CN"/>
        </w:rPr>
        <w:t>12</w:t>
      </w:r>
    </w:p>
    <w:p w:rsidR="00C67970" w:rsidRDefault="00BC4CE2" w:rsidP="006647C5">
      <w:pPr>
        <w:spacing w:before="120" w:after="120"/>
        <w:ind w:firstLine="360"/>
        <w:rPr>
          <w:lang w:eastAsia="zh-CN"/>
        </w:rPr>
      </w:pPr>
      <w:r>
        <w:rPr>
          <w:lang w:eastAsia="zh-CN"/>
        </w:rPr>
        <w:t>上述荽求是保钢管质量和穿孔过程正常所必需的。对于髙合金钢和重要用途钢管用</w:t>
      </w:r>
      <w:r>
        <w:rPr>
          <w:lang w:eastAsia="zh-CN"/>
        </w:rPr>
        <w:t xml:space="preserve"> </w:t>
      </w:r>
      <w:r>
        <w:rPr>
          <w:lang w:eastAsia="zh-CN"/>
        </w:rPr>
        <w:t>坯，这种要求更为重要，也更为严格。例如，</w:t>
      </w:r>
      <w:r>
        <w:rPr>
          <w:lang w:eastAsia="zh-CN"/>
        </w:rPr>
        <w:t>GC</w:t>
      </w:r>
      <w:r>
        <w:rPr>
          <w:vertAlign w:val="subscript"/>
          <w:lang w:eastAsia="zh-CN"/>
        </w:rPr>
        <w:t>r</w:t>
      </w:r>
      <w:r>
        <w:rPr>
          <w:lang w:eastAsia="zh-CN"/>
        </w:rPr>
        <w:t>15</w:t>
      </w:r>
      <w:r>
        <w:rPr>
          <w:lang w:eastAsia="zh-CN"/>
        </w:rPr>
        <w:t>钢管坯的加热温度超过</w:t>
      </w:r>
      <w:r>
        <w:rPr>
          <w:lang w:eastAsia="zh-CN"/>
        </w:rPr>
        <w:t>1150</w:t>
      </w:r>
      <w:r>
        <w:rPr>
          <w:rFonts w:ascii="MS Mincho" w:eastAsia="MS Mincho" w:hAnsi="MS Mincho" w:cs="MS Mincho" w:hint="eastAsia"/>
          <w:lang w:eastAsia="zh-CN"/>
        </w:rPr>
        <w:t>〜</w:t>
      </w:r>
      <w:r>
        <w:rPr>
          <w:lang w:eastAsia="zh-CN"/>
        </w:rPr>
        <w:t xml:space="preserve">1180°C </w:t>
      </w:r>
      <w:r>
        <w:rPr>
          <w:lang w:eastAsia="zh-CN"/>
        </w:rPr>
        <w:t>时，嵙轧穿孔的毛管会产生折叠和裂纹等觖陷，甚至会出现穿碎现象。但加热温度过低，</w:t>
      </w:r>
      <w:r>
        <w:rPr>
          <w:lang w:eastAsia="zh-CN"/>
        </w:rPr>
        <w:t xml:space="preserve"> </w:t>
      </w:r>
      <w:r>
        <w:rPr>
          <w:lang w:eastAsia="zh-CN"/>
        </w:rPr>
        <w:t>既增加各轧制土序的能耗和工具消耗</w:t>
      </w:r>
      <w:r>
        <w:rPr>
          <w:rFonts w:ascii="MS Mincho" w:eastAsia="MS Mincho" w:hAnsi="MS Mincho" w:cs="MS Mincho" w:hint="eastAsia"/>
          <w:lang w:eastAsia="zh-CN"/>
        </w:rPr>
        <w:t>〜</w:t>
      </w:r>
      <w:r>
        <w:rPr>
          <w:rFonts w:ascii="华文细黑" w:hAnsi="华文细黑" w:cs="华文细黑" w:hint="eastAsia"/>
          <w:lang w:eastAsia="zh-CN"/>
        </w:rPr>
        <w:t>还会恶化斜轧穿孔的二次咬入条件或造成轧卡故</w:t>
      </w:r>
      <w:r>
        <w:rPr>
          <w:lang w:eastAsia="zh-CN"/>
        </w:rPr>
        <w:t xml:space="preserve"> </w:t>
      </w:r>
      <w:r>
        <w:rPr>
          <w:lang w:eastAsia="zh-CN"/>
        </w:rPr>
        <w:t>障。加热不均会造成毛管壁厚不均</w:t>
      </w:r>
      <w:r>
        <w:rPr>
          <w:lang w:eastAsia="zh-CN"/>
        </w:rPr>
        <w:t>v</w:t>
      </w:r>
      <w:r>
        <w:rPr>
          <w:lang w:eastAsia="zh-CN"/>
        </w:rPr>
        <w:t>穿破或引起乳卡故障。？</w:t>
      </w:r>
      <w:r>
        <w:rPr>
          <w:lang w:eastAsia="zh-CN"/>
        </w:rPr>
        <w:t>GCr</w:t>
      </w:r>
      <w:r>
        <w:rPr>
          <w:lang w:eastAsia="zh-CN"/>
        </w:rPr>
        <w:t>沾等轴承铜管魅出观脱碳</w:t>
      </w:r>
      <w:r>
        <w:rPr>
          <w:lang w:eastAsia="zh-CN"/>
        </w:rPr>
        <w:t xml:space="preserve"> </w:t>
      </w:r>
      <w:r>
        <w:rPr>
          <w:lang w:eastAsia="zh-CN"/>
        </w:rPr>
        <w:t>会降低其</w:t>
      </w:r>
      <w:r>
        <w:rPr>
          <w:lang w:eastAsia="zh-CN"/>
        </w:rPr>
        <w:t>_</w:t>
      </w:r>
      <w:r>
        <w:rPr>
          <w:lang w:eastAsia="zh-CN"/>
        </w:rPr>
        <w:t>性，而奥氏体不锈钢</w:t>
      </w:r>
      <w:r>
        <w:rPr>
          <w:lang w:eastAsia="zh-CN"/>
        </w:rPr>
        <w:t>(</w:t>
      </w:r>
      <w:r>
        <w:rPr>
          <w:lang w:eastAsia="zh-CN"/>
        </w:rPr>
        <w:t>如</w:t>
      </w:r>
      <w:r>
        <w:rPr>
          <w:lang w:eastAsia="zh-CN"/>
        </w:rPr>
        <w:t>l(Drl8f</w:t>
      </w:r>
      <w:r>
        <w:rPr>
          <w:lang w:eastAsia="zh-CN"/>
        </w:rPr>
        <w:t>他</w:t>
      </w:r>
      <w:r>
        <w:rPr>
          <w:lang w:eastAsia="zh-CN"/>
        </w:rPr>
        <w:t>Ti</w:t>
      </w:r>
      <w:r>
        <w:rPr>
          <w:lang w:eastAsia="zh-CN"/>
        </w:rPr>
        <w:t>等〉营坯出</w:t>
      </w:r>
      <w:r>
        <w:rPr>
          <w:lang w:eastAsia="zh-CN"/>
        </w:rPr>
        <w:t>*</w:t>
      </w:r>
      <w:r>
        <w:rPr>
          <w:lang w:eastAsia="zh-CN"/>
        </w:rPr>
        <w:t>瑰增碳会影响其耐腐蚀性。</w:t>
      </w:r>
      <w:r>
        <w:rPr>
          <w:lang w:eastAsia="zh-CN"/>
        </w:rPr>
        <w:t xml:space="preserve"> </w:t>
      </w:r>
      <w:r>
        <w:rPr>
          <w:lang w:eastAsia="zh-CN"/>
        </w:rPr>
        <w:t>因此在热轧钢管生产中，</w:t>
      </w:r>
      <w:r>
        <w:rPr>
          <w:lang w:eastAsia="zh-CN"/>
        </w:rPr>
        <w:t>'</w:t>
      </w:r>
      <w:r>
        <w:rPr>
          <w:lang w:eastAsia="zh-CN"/>
        </w:rPr>
        <w:t>对管坯加热质量的兰个塞本要求必须给与充分重视。</w:t>
      </w:r>
    </w:p>
    <w:p w:rsidR="00C67970" w:rsidRDefault="00BC4CE2" w:rsidP="006647C5">
      <w:pPr>
        <w:spacing w:before="120" w:after="120"/>
        <w:ind w:firstLine="360"/>
        <w:rPr>
          <w:lang w:eastAsia="zh-CN"/>
        </w:rPr>
      </w:pPr>
      <w:r>
        <w:rPr>
          <w:lang w:eastAsia="zh-CN"/>
        </w:rPr>
        <w:t>现代化的热轧无缝钢管机组中，</w:t>
      </w:r>
      <w:r>
        <w:rPr>
          <w:lang w:eastAsia="zh-CN"/>
        </w:rPr>
        <w:t>'</w:t>
      </w:r>
      <w:r>
        <w:rPr>
          <w:lang w:eastAsia="zh-CN"/>
        </w:rPr>
        <w:t>除个别的连軋管机组采用分段式快速加热妒外，大都</w:t>
      </w:r>
      <w:r>
        <w:rPr>
          <w:lang w:eastAsia="zh-CN"/>
        </w:rPr>
        <w:t xml:space="preserve"> </w:t>
      </w:r>
      <w:r>
        <w:rPr>
          <w:lang w:eastAsia="zh-CN"/>
        </w:rPr>
        <w:t>采用坏形炉来加热管坯。步进式加热炉是最有前途的加热炉之二，在加热长管坯时采用步</w:t>
      </w:r>
      <w:r>
        <w:rPr>
          <w:lang w:eastAsia="zh-CN"/>
        </w:rPr>
        <w:t xml:space="preserve"> </w:t>
      </w:r>
      <w:r>
        <w:rPr>
          <w:lang w:eastAsia="zh-CN"/>
        </w:rPr>
        <w:t>进式炉。在年产量不大的轧管车间改建时，用步进式炉代替斜底连续式加热炉是合适的。</w:t>
      </w:r>
    </w:p>
    <w:p w:rsidR="00C67970" w:rsidRDefault="00BC4CE2" w:rsidP="006647C5">
      <w:pPr>
        <w:spacing w:before="120" w:after="120"/>
        <w:ind w:firstLine="360"/>
        <w:rPr>
          <w:lang w:eastAsia="zh-CN"/>
        </w:rPr>
      </w:pPr>
      <w:r>
        <w:rPr>
          <w:lang w:eastAsia="zh-CN"/>
        </w:rPr>
        <w:t>二、管坯加热鏞度</w:t>
      </w:r>
    </w:p>
    <w:p w:rsidR="00C67970" w:rsidRDefault="00BC4CE2" w:rsidP="006647C5">
      <w:pPr>
        <w:spacing w:before="120" w:after="120"/>
        <w:ind w:firstLine="360"/>
        <w:rPr>
          <w:lang w:eastAsia="zh-CN"/>
        </w:rPr>
      </w:pPr>
      <w:r>
        <w:rPr>
          <w:lang w:eastAsia="zh-CN"/>
        </w:rPr>
        <w:t>管坯加热制度包括加热温度、加热时间及加热速度等参数。</w:t>
      </w:r>
    </w:p>
    <w:p w:rsidR="00C67970" w:rsidRDefault="00BC4CE2" w:rsidP="006647C5">
      <w:pPr>
        <w:spacing w:before="120" w:after="120"/>
        <w:ind w:firstLine="360"/>
        <w:rPr>
          <w:lang w:eastAsia="zh-CN"/>
        </w:rPr>
      </w:pPr>
      <w:r>
        <w:rPr>
          <w:lang w:eastAsia="zh-CN"/>
        </w:rPr>
        <w:t>管坯加热温度是指出炉温度。，决定斜乳穿孔时管坯加热温度的基本依据是：保证毛管</w:t>
      </w:r>
      <w:r>
        <w:rPr>
          <w:lang w:eastAsia="zh-CN"/>
        </w:rPr>
        <w:t xml:space="preserve"> </w:t>
      </w:r>
      <w:r>
        <w:rPr>
          <w:lang w:eastAsia="zh-CN"/>
        </w:rPr>
        <w:t>穿出温度在该钢号的塑性最好的温度范围内。碳素镝的塑性最好的温度一般是低于固相线</w:t>
      </w:r>
      <w:r>
        <w:rPr>
          <w:lang w:eastAsia="zh-CN"/>
        </w:rPr>
        <w:t xml:space="preserve"> 200</w:t>
      </w:r>
      <w:r>
        <w:rPr>
          <w:rFonts w:ascii="MS Mincho" w:eastAsia="MS Mincho" w:hAnsi="MS Mincho" w:cs="MS Mincho" w:hint="eastAsia"/>
          <w:lang w:eastAsia="zh-CN"/>
        </w:rPr>
        <w:t>〜</w:t>
      </w:r>
      <w:r>
        <w:rPr>
          <w:lang w:eastAsia="zh-CN"/>
        </w:rPr>
        <w:t>250°C</w:t>
      </w:r>
      <w:r>
        <w:rPr>
          <w:lang w:eastAsia="zh-CN"/>
        </w:rPr>
        <w:t>。但对合金钢和髙合金钢，依靠状态图确定是困难的，因此目前在研制新钢夸</w:t>
      </w:r>
      <w:r>
        <w:rPr>
          <w:lang w:eastAsia="zh-CN"/>
        </w:rPr>
        <w:t xml:space="preserve"> </w:t>
      </w:r>
      <w:r>
        <w:rPr>
          <w:lang w:eastAsia="zh-CN"/>
        </w:rPr>
        <w:t>的钢管生产时，用热扭转法或用测定临界压下率（</w:t>
      </w:r>
      <w:r>
        <w:rPr>
          <w:lang w:eastAsia="zh-CN"/>
        </w:rPr>
        <w:t>~)</w:t>
      </w:r>
      <w:r>
        <w:rPr>
          <w:lang w:eastAsia="zh-CN"/>
        </w:rPr>
        <w:t>的方法来确定各种合金钢的塑性最</w:t>
      </w:r>
      <w:r>
        <w:rPr>
          <w:lang w:eastAsia="zh-CN"/>
        </w:rPr>
        <w:t xml:space="preserve"> </w:t>
      </w:r>
      <w:r>
        <w:rPr>
          <w:lang w:eastAsia="zh-CN"/>
        </w:rPr>
        <w:t>好的温度范围，并以此范围作为该钢号的穿出温度</w:t>
      </w:r>
      <w:r>
        <w:rPr>
          <w:lang w:eastAsia="zh-CN"/>
        </w:rPr>
        <w:t>(Uh)</w:t>
      </w:r>
      <w:r>
        <w:rPr>
          <w:lang w:eastAsia="zh-CN"/>
        </w:rPr>
        <w:t>范围。图</w:t>
      </w:r>
      <w:r>
        <w:rPr>
          <w:lang w:eastAsia="zh-CN"/>
        </w:rPr>
        <w:t>21-1</w:t>
      </w:r>
      <w:r>
        <w:rPr>
          <w:lang w:eastAsia="zh-CN"/>
        </w:rPr>
        <w:t>示出了</w:t>
      </w:r>
      <w:r>
        <w:rPr>
          <w:lang w:eastAsia="zh-CN"/>
        </w:rPr>
        <w:t>lC</w:t>
      </w:r>
      <w:r>
        <w:rPr>
          <w:vertAlign w:val="subscript"/>
          <w:lang w:eastAsia="zh-CN"/>
        </w:rPr>
        <w:t>r</w:t>
      </w:r>
      <w:r>
        <w:rPr>
          <w:lang w:eastAsia="zh-CN"/>
        </w:rPr>
        <w:t xml:space="preserve">18Ni9Ti </w:t>
      </w:r>
      <w:r>
        <w:rPr>
          <w:lang w:eastAsia="zh-CN"/>
        </w:rPr>
        <w:t>钢的热扭转曲线。由图可知，</w:t>
      </w:r>
      <w:r>
        <w:rPr>
          <w:lang w:eastAsia="zh-CN"/>
        </w:rPr>
        <w:t>lC</w:t>
      </w:r>
      <w:r>
        <w:rPr>
          <w:vertAlign w:val="subscript"/>
          <w:lang w:eastAsia="zh-CN"/>
        </w:rPr>
        <w:t>r</w:t>
      </w:r>
      <w:r>
        <w:rPr>
          <w:lang w:eastAsia="zh-CN"/>
        </w:rPr>
        <w:t>18Ni9Ti</w:t>
      </w:r>
      <w:r>
        <w:rPr>
          <w:lang w:eastAsia="zh-CN"/>
        </w:rPr>
        <w:t>钢的穿出温度应不髙于</w:t>
      </w:r>
      <w:r>
        <w:rPr>
          <w:lang w:eastAsia="zh-CN"/>
        </w:rPr>
        <w:t>1210°C</w:t>
      </w:r>
      <w:r>
        <w:rPr>
          <w:lang w:eastAsia="zh-CN"/>
        </w:rPr>
        <w:t>，而以</w:t>
      </w:r>
      <w:r>
        <w:rPr>
          <w:lang w:eastAsia="zh-CN"/>
        </w:rPr>
        <w:t>1170</w:t>
      </w:r>
      <w:r>
        <w:rPr>
          <w:rFonts w:ascii="MS Mincho" w:eastAsia="MS Mincho" w:hAnsi="MS Mincho" w:cs="MS Mincho" w:hint="eastAsia"/>
          <w:lang w:eastAsia="zh-CN"/>
        </w:rPr>
        <w:t>〜</w:t>
      </w:r>
      <w:r>
        <w:rPr>
          <w:lang w:eastAsia="zh-CN"/>
        </w:rPr>
        <w:t xml:space="preserve"> 1200°C </w:t>
      </w:r>
      <w:r>
        <w:rPr>
          <w:lang w:eastAsia="zh-CN"/>
        </w:rPr>
        <w:t>为好。</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\\AppData\\Local\\Temp\\FineReader11\\media\\image500.png" \* MERGEFORMATINET </w:instrText>
      </w:r>
      <w:r>
        <w:fldChar w:fldCharType="separate"/>
      </w:r>
      <w:r w:rsidR="006647C5">
        <w:pict>
          <v:shape id="_x0000_i1524" type="#_x0000_t75" style="width:109.5pt;height:137.25pt">
            <v:imagedata r:id="rId1005" r:href="rId1006"/>
          </v:shape>
        </w:pict>
      </w:r>
      <w:r>
        <w:fldChar w:fldCharType="end"/>
      </w:r>
    </w:p>
    <w:p w:rsidR="00C67970" w:rsidRDefault="00BC4CE2" w:rsidP="006647C5">
      <w:pPr>
        <w:spacing w:before="120" w:after="120"/>
      </w:pPr>
      <w:r>
        <w:t xml:space="preserve">1150 1200 1250 </w:t>
      </w:r>
      <w:r>
        <w:t>温度，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\\AppData\\Local\\Temp\\FineReader11\\media\\image501.png" \* MERGEFORMATINET </w:instrText>
      </w:r>
      <w:r>
        <w:fldChar w:fldCharType="separate"/>
      </w:r>
      <w:r w:rsidR="006647C5">
        <w:pict>
          <v:shape id="_x0000_i1525" type="#_x0000_t75" style="width:144.75pt;height:101.25pt">
            <v:imagedata r:id="rId1007" r:href="rId1008"/>
          </v:shape>
        </w:pict>
      </w:r>
      <w:r>
        <w:fldChar w:fldCharType="end"/>
      </w:r>
    </w:p>
    <w:p w:rsidR="00C67970" w:rsidRDefault="00BC4CE2" w:rsidP="006647C5">
      <w:pPr>
        <w:spacing w:before="120" w:after="120"/>
        <w:outlineLvl w:val="0"/>
        <w:rPr>
          <w:lang w:eastAsia="zh-CN"/>
        </w:rPr>
      </w:pPr>
      <w:r>
        <w:rPr>
          <w:lang w:eastAsia="zh-CN"/>
        </w:rPr>
        <w:t>兴</w:t>
      </w:r>
      <w:r>
        <w:rPr>
          <w:lang w:eastAsia="zh-CN"/>
        </w:rPr>
        <w:t>.$</w:t>
      </w:r>
    </w:p>
    <w:p w:rsidR="00C67970" w:rsidRDefault="00BC4CE2" w:rsidP="006647C5">
      <w:pPr>
        <w:spacing w:before="120" w:after="120"/>
        <w:rPr>
          <w:lang w:eastAsia="zh-CN"/>
        </w:rPr>
      </w:pPr>
      <w:r>
        <w:rPr>
          <w:lang w:eastAsia="zh-CN"/>
        </w:rPr>
        <w:t>31</w:t>
      </w:r>
    </w:p>
    <w:p w:rsidR="00C67970" w:rsidRDefault="00BC4CE2" w:rsidP="006647C5">
      <w:pPr>
        <w:spacing w:before="120" w:after="120"/>
        <w:rPr>
          <w:lang w:eastAsia="zh-CN"/>
        </w:rPr>
      </w:pPr>
      <w:r>
        <w:rPr>
          <w:lang w:eastAsia="zh-CN"/>
        </w:rPr>
        <w:t>6 1 6 2 2 1</w:t>
      </w:r>
    </w:p>
    <w:p w:rsidR="00C67970" w:rsidRDefault="00BC4CE2" w:rsidP="006647C5">
      <w:pPr>
        <w:spacing w:before="120" w:after="120"/>
        <w:rPr>
          <w:lang w:eastAsia="zh-CN"/>
        </w:rPr>
      </w:pPr>
      <w:r>
        <w:rPr>
          <w:lang w:eastAsia="zh-CN"/>
        </w:rPr>
        <w:t>11</w:t>
      </w:r>
    </w:p>
    <w:p w:rsidR="00C67970" w:rsidRDefault="00BC4CE2" w:rsidP="006647C5">
      <w:pPr>
        <w:spacing w:before="120" w:after="120"/>
        <w:rPr>
          <w:lang w:eastAsia="zh-CN"/>
        </w:rPr>
      </w:pPr>
      <w:r>
        <w:rPr>
          <w:lang w:eastAsia="zh-CN"/>
        </w:rPr>
        <w:t>373</w:t>
      </w:r>
    </w:p>
    <w:p w:rsidR="00C67970" w:rsidRDefault="00BC4CE2" w:rsidP="006647C5">
      <w:pPr>
        <w:spacing w:before="120" w:after="120"/>
        <w:ind w:left="360" w:hanging="360"/>
        <w:rPr>
          <w:lang w:eastAsia="zh-CN"/>
        </w:rPr>
      </w:pPr>
      <w:r>
        <w:rPr>
          <w:lang w:eastAsia="zh-CN"/>
        </w:rPr>
        <w:t>Du——</w:t>
      </w:r>
      <w:r>
        <w:rPr>
          <w:lang w:eastAsia="zh-CN"/>
        </w:rPr>
        <w:t>轧后试料开始出现澌裂（中心或环形的</w:t>
      </w:r>
      <w:r>
        <w:rPr>
          <w:lang w:eastAsia="zh-CN"/>
        </w:rPr>
        <w:t>)</w:t>
      </w:r>
      <w:r>
        <w:rPr>
          <w:lang w:eastAsia="zh-CN"/>
        </w:rPr>
        <w:t>处的断面直径（以裂纹宽达</w:t>
      </w:r>
      <w:r>
        <w:rPr>
          <w:lang w:eastAsia="zh-CN"/>
        </w:rPr>
        <w:t>0.05</w:t>
      </w:r>
      <w:r>
        <w:rPr>
          <w:lang w:eastAsia="zh-CN"/>
        </w:rPr>
        <w:t>毫</w:t>
      </w:r>
      <w:r>
        <w:rPr>
          <w:lang w:eastAsia="zh-CN"/>
        </w:rPr>
        <w:t xml:space="preserve"> '</w:t>
      </w:r>
      <w:r>
        <w:rPr>
          <w:lang w:eastAsia="zh-CN"/>
        </w:rPr>
        <w:t>米作为判别出现撕裂的依据），毫米。</w:t>
      </w:r>
    </w:p>
    <w:p w:rsidR="00C67970" w:rsidRDefault="00BC4CE2" w:rsidP="006647C5">
      <w:pPr>
        <w:spacing w:before="120" w:after="120"/>
        <w:ind w:firstLine="360"/>
        <w:rPr>
          <w:lang w:eastAsia="zh-CN"/>
        </w:rPr>
      </w:pPr>
      <w:r>
        <w:rPr>
          <w:lang w:eastAsia="zh-CN"/>
        </w:rPr>
        <w:t>进行临界压下率测定时，应当法意：</w:t>
      </w:r>
      <w:r>
        <w:rPr>
          <w:lang w:eastAsia="zh-CN"/>
        </w:rPr>
        <w:t>1)</w:t>
      </w:r>
      <w:r>
        <w:rPr>
          <w:lang w:eastAsia="zh-CN"/>
        </w:rPr>
        <w:t>试料直径</w:t>
      </w:r>
      <w:r>
        <w:rPr>
          <w:lang w:eastAsia="zh-CN"/>
        </w:rPr>
        <w:t>/^</w:t>
      </w:r>
      <w:r>
        <w:rPr>
          <w:lang w:eastAsia="zh-CN"/>
        </w:rPr>
        <w:t>视乳机的性能（辊径、主传动</w:t>
      </w:r>
      <w:r>
        <w:rPr>
          <w:lang w:eastAsia="zh-CN"/>
        </w:rPr>
        <w:t xml:space="preserve"> </w:t>
      </w:r>
      <w:r>
        <w:rPr>
          <w:lang w:eastAsia="zh-CN"/>
        </w:rPr>
        <w:t>能力）而定，为提髙相似程度，尽可能取</w:t>
      </w:r>
      <w:r>
        <w:rPr>
          <w:lang w:eastAsia="zh-CN"/>
        </w:rPr>
        <w:t>I•</w:t>
      </w:r>
      <w:r>
        <w:rPr>
          <w:lang w:eastAsia="zh-CN"/>
        </w:rPr>
        <w:t>值接近于生产条件乃</w:t>
      </w:r>
      <w:r>
        <w:rPr>
          <w:lang w:eastAsia="zh-CN"/>
        </w:rPr>
        <w:t>,~</w:t>
      </w:r>
      <w:r>
        <w:rPr>
          <w:lang w:eastAsia="zh-CN"/>
        </w:rPr>
        <w:t>：辊</w:t>
      </w:r>
      <w:r>
        <w:rPr>
          <w:lang w:eastAsia="zh-CN"/>
        </w:rPr>
        <w:t xml:space="preserve"> </w:t>
      </w:r>
      <w:r>
        <w:rPr>
          <w:lang w:eastAsia="zh-CN"/>
        </w:rPr>
        <w:t>径</w:t>
      </w:r>
      <w:r>
        <w:rPr>
          <w:lang w:eastAsia="zh-CN"/>
        </w:rPr>
        <w:t>)</w:t>
      </w:r>
      <w:r>
        <w:rPr>
          <w:lang w:eastAsia="zh-CN"/>
        </w:rPr>
        <w:t>；</w:t>
      </w:r>
      <w:r>
        <w:rPr>
          <w:lang w:eastAsia="zh-CN"/>
        </w:rPr>
        <w:t>2 )</w:t>
      </w:r>
      <w:r>
        <w:rPr>
          <w:lang w:eastAsia="zh-CN"/>
        </w:rPr>
        <w:t>如果用大断面管坯制造小直径试料时，则试料应取自管坯中心部分；</w:t>
      </w:r>
      <w:r>
        <w:rPr>
          <w:lang w:eastAsia="zh-CN"/>
        </w:rPr>
        <w:t>3)</w:t>
      </w:r>
      <w:r>
        <w:rPr>
          <w:lang w:eastAsia="zh-CN"/>
        </w:rPr>
        <w:t>试料</w:t>
      </w:r>
      <w:r>
        <w:rPr>
          <w:lang w:eastAsia="zh-CN"/>
        </w:rPr>
        <w:t xml:space="preserve"> </w:t>
      </w:r>
      <w:r>
        <w:rPr>
          <w:lang w:eastAsia="zh-CN"/>
        </w:rPr>
        <w:t>长度应根据能颓利完成轧卡操作而又节省金属的原则来确定；</w:t>
      </w:r>
      <w:r>
        <w:rPr>
          <w:lang w:eastAsia="zh-CN"/>
        </w:rPr>
        <w:t>4&gt;</w:t>
      </w:r>
      <w:r>
        <w:rPr>
          <w:lang w:eastAsia="zh-CN"/>
        </w:rPr>
        <w:t>轧辊人口锥角</w:t>
      </w:r>
      <w:r>
        <w:rPr>
          <w:lang w:eastAsia="zh-CN"/>
        </w:rPr>
        <w:t>A</w:t>
      </w:r>
      <w:r>
        <w:rPr>
          <w:lang w:eastAsia="zh-CN"/>
        </w:rPr>
        <w:t>应</w:t>
      </w:r>
      <w:r>
        <w:rPr>
          <w:lang w:eastAsia="zh-CN"/>
        </w:rPr>
        <w:t xml:space="preserve"> </w:t>
      </w:r>
      <w:r>
        <w:rPr>
          <w:lang w:eastAsia="zh-CN"/>
        </w:rPr>
        <w:t>等于生产中常用的数值；</w:t>
      </w:r>
      <w:r>
        <w:rPr>
          <w:lang w:eastAsia="zh-CN"/>
        </w:rPr>
        <w:t>5)</w:t>
      </w:r>
      <w:r>
        <w:rPr>
          <w:lang w:eastAsia="zh-CN"/>
        </w:rPr>
        <w:t>轧辊入口锥长应保证其所能完成的总压下率</w:t>
      </w:r>
      <w:r>
        <w:rPr>
          <w:lang w:eastAsia="zh-CN"/>
        </w:rPr>
        <w:t>e</w:t>
      </w:r>
      <w:r>
        <w:rPr>
          <w:lang w:eastAsia="zh-CN"/>
        </w:rPr>
        <w:t>大于</w:t>
      </w:r>
      <w:r>
        <w:rPr>
          <w:rFonts w:ascii="MS Mincho" w:eastAsia="MS Mincho" w:hAnsi="MS Mincho" w:cs="MS Mincho" w:hint="eastAsia"/>
          <w:lang w:eastAsia="zh-CN"/>
        </w:rPr>
        <w:t>〜</w:t>
      </w:r>
      <w:r>
        <w:rPr>
          <w:rFonts w:ascii="华文细黑" w:hAnsi="华文细黑" w:cs="华文细黑" w:hint="eastAsia"/>
          <w:lang w:eastAsia="zh-CN"/>
        </w:rPr>
        <w:t>值。</w:t>
      </w:r>
    </w:p>
    <w:p w:rsidR="00C67970" w:rsidRDefault="00BC4CE2" w:rsidP="006647C5">
      <w:pPr>
        <w:spacing w:before="120" w:after="120"/>
        <w:ind w:firstLine="360"/>
        <w:rPr>
          <w:lang w:eastAsia="zh-CN"/>
        </w:rPr>
      </w:pPr>
      <w:r>
        <w:rPr>
          <w:lang w:eastAsia="zh-CN"/>
        </w:rPr>
        <w:t>临界压下率值最髙的温度范围即为钢号的穿出温度范围。各钢号的临界压下率用其最</w:t>
      </w:r>
      <w:r>
        <w:rPr>
          <w:lang w:eastAsia="zh-CN"/>
        </w:rPr>
        <w:t xml:space="preserve"> </w:t>
      </w:r>
      <w:r>
        <w:rPr>
          <w:lang w:eastAsia="zh-CN"/>
        </w:rPr>
        <w:t>大值来代表。临界压下率的大小反映出该钢号的可穿性，临界压下樂愈大，斜轧可穿性愈</w:t>
      </w:r>
      <w:r>
        <w:rPr>
          <w:lang w:eastAsia="zh-CN"/>
        </w:rPr>
        <w:t xml:space="preserve"> </w:t>
      </w:r>
      <w:r>
        <w:rPr>
          <w:lang w:eastAsia="zh-CN"/>
        </w:rPr>
        <w:t>好。</w:t>
      </w:r>
    </w:p>
    <w:p w:rsidR="00C67970" w:rsidRDefault="00BC4CE2" w:rsidP="006647C5">
      <w:pPr>
        <w:tabs>
          <w:tab w:val="left" w:pos="5817"/>
        </w:tabs>
        <w:spacing w:before="120" w:after="120"/>
        <w:ind w:firstLine="360"/>
        <w:rPr>
          <w:lang w:eastAsia="zh-CN"/>
        </w:rPr>
      </w:pPr>
      <w:r>
        <w:rPr>
          <w:lang w:eastAsia="zh-CN"/>
        </w:rPr>
        <w:t>由于实验室条件与生产条件不同，因此在实验室中用此法确定趋穿出温度范围，要经</w:t>
      </w:r>
      <w:r>
        <w:rPr>
          <w:lang w:eastAsia="zh-CN"/>
        </w:rPr>
        <w:t xml:space="preserve"> </w:t>
      </w:r>
      <w:r>
        <w:rPr>
          <w:lang w:eastAsia="zh-CN"/>
        </w:rPr>
        <w:t>生产试用并加以修正。</w:t>
      </w:r>
      <w:r>
        <w:rPr>
          <w:lang w:eastAsia="zh-CN"/>
        </w:rPr>
        <w:tab/>
        <w:t xml:space="preserve">— </w:t>
      </w:r>
      <w:r>
        <w:rPr>
          <w:lang w:eastAsia="zh-CN"/>
        </w:rPr>
        <w:t>、</w:t>
      </w:r>
    </w:p>
    <w:p w:rsidR="00C67970" w:rsidRDefault="00BC4CE2" w:rsidP="006647C5">
      <w:pPr>
        <w:spacing w:before="120" w:after="120"/>
        <w:ind w:firstLine="360"/>
        <w:rPr>
          <w:lang w:eastAsia="zh-CN"/>
        </w:rPr>
      </w:pPr>
      <w:r>
        <w:rPr>
          <w:lang w:eastAsia="zh-CN"/>
        </w:rPr>
        <w:t>图</w:t>
      </w:r>
      <w:r>
        <w:rPr>
          <w:lang w:eastAsia="zh-CN"/>
        </w:rPr>
        <w:t>21-3</w:t>
      </w:r>
      <w:r>
        <w:rPr>
          <w:lang w:eastAsia="zh-CN"/>
        </w:rPr>
        <w:t>示出了</w:t>
      </w:r>
      <w:r>
        <w:rPr>
          <w:lang w:eastAsia="zh-CN"/>
        </w:rPr>
        <w:t xml:space="preserve"> 1018Ni9Ti</w:t>
      </w:r>
      <w:r>
        <w:rPr>
          <w:lang w:eastAsia="zh-CN"/>
        </w:rPr>
        <w:t>钢和</w:t>
      </w:r>
      <w:r>
        <w:rPr>
          <w:lang w:eastAsia="zh-CN"/>
        </w:rPr>
        <w:t>00Crl7Nil3Mo2</w:t>
      </w:r>
      <w:r>
        <w:rPr>
          <w:lang w:eastAsia="zh-CN"/>
        </w:rPr>
        <w:t>钢的临界压下率与温度的关系曲线。</w:t>
      </w:r>
    </w:p>
    <w:p w:rsidR="00C67970" w:rsidRDefault="00BC4CE2" w:rsidP="006647C5">
      <w:pPr>
        <w:tabs>
          <w:tab w:val="left" w:pos="6796"/>
        </w:tabs>
        <w:spacing w:before="120" w:after="120"/>
      </w:pPr>
      <w:r>
        <w:rPr>
          <w:lang w:eastAsia="zh-CN"/>
        </w:rPr>
        <w:t>由图可知</w:t>
      </w:r>
      <w:r>
        <w:rPr>
          <w:lang w:eastAsia="zh-CN"/>
        </w:rPr>
        <w:t>lCrl8Ni9Ti</w:t>
      </w:r>
      <w:r>
        <w:rPr>
          <w:lang w:eastAsia="zh-CN"/>
        </w:rPr>
        <w:t>钢的穿出温度应在</w:t>
      </w:r>
      <w:r>
        <w:rPr>
          <w:lang w:eastAsia="zh-CN"/>
        </w:rPr>
        <w:t>U</w:t>
      </w:r>
      <w:r>
        <w:rPr>
          <w:vertAlign w:val="superscript"/>
          <w:lang w:eastAsia="zh-CN"/>
        </w:rPr>
        <w:t>7</w:t>
      </w:r>
      <w:r>
        <w:rPr>
          <w:lang w:eastAsia="zh-CN"/>
        </w:rPr>
        <w:t>0</w:t>
      </w:r>
      <w:r>
        <w:rPr>
          <w:rFonts w:ascii="MS Mincho" w:eastAsia="MS Mincho" w:hAnsi="MS Mincho" w:cs="MS Mincho" w:hint="eastAsia"/>
          <w:lang w:eastAsia="zh-CN"/>
        </w:rPr>
        <w:t>〜</w:t>
      </w:r>
      <w:r>
        <w:rPr>
          <w:lang w:eastAsia="zh-CN"/>
        </w:rPr>
        <w:t>1</w:t>
      </w:r>
      <w:r>
        <w:rPr>
          <w:vertAlign w:val="superscript"/>
          <w:lang w:eastAsia="zh-CN"/>
        </w:rPr>
        <w:t>2</w:t>
      </w:r>
      <w:r>
        <w:rPr>
          <w:lang w:eastAsia="zh-CN"/>
        </w:rPr>
        <w:t>0Q$</w:t>
      </w:r>
      <w:r>
        <w:rPr>
          <w:lang w:eastAsia="zh-CN"/>
        </w:rPr>
        <w:t>范围内为寘</w:t>
      </w:r>
      <w:r>
        <w:rPr>
          <w:lang w:eastAsia="zh-CN"/>
        </w:rPr>
        <w:t>^</w:t>
      </w:r>
      <w:r>
        <w:rPr>
          <w:lang w:eastAsia="zh-CN"/>
        </w:rPr>
        <w:t>这与热扭转试验所得</w:t>
      </w:r>
      <w:r>
        <w:rPr>
          <w:lang w:eastAsia="zh-CN"/>
        </w:rPr>
        <w:t xml:space="preserve"> </w:t>
      </w:r>
      <w:r>
        <w:rPr>
          <w:lang w:eastAsia="zh-CN"/>
        </w:rPr>
        <w:t>的结果大体相同。</w:t>
      </w:r>
      <w:r>
        <w:rPr>
          <w:lang w:eastAsia="zh-CN"/>
        </w:rPr>
        <w:tab/>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\\AppData\\Local\\Temp\\FineReader11\\media\\image502.png" \* MERGEFORMATINET </w:instrText>
      </w:r>
      <w:r>
        <w:fldChar w:fldCharType="separate"/>
      </w:r>
      <w:r w:rsidR="006647C5">
        <w:pict>
          <v:shape id="_x0000_i1526" type="#_x0000_t75" style="width:302.25pt;height:150pt">
            <v:imagedata r:id="rId1009" r:href="rId1010"/>
          </v:shape>
        </w:pict>
      </w:r>
      <w:r>
        <w:fldChar w:fldCharType="end"/>
      </w:r>
    </w:p>
    <w:p w:rsidR="00C67970" w:rsidRDefault="00BC4CE2" w:rsidP="006647C5">
      <w:pPr>
        <w:spacing w:before="120" w:after="120"/>
      </w:pPr>
      <w:r>
        <w:t>图</w:t>
      </w:r>
      <w:r>
        <w:t>21-3 lCrl8Ni9Ti</w:t>
      </w:r>
      <w:r>
        <w:t>钢和</w:t>
      </w:r>
      <w:r>
        <w:t>00Crl7Nil3Mo2</w:t>
      </w:r>
      <w:r>
        <w:t>钢的临界压下率曲线</w:t>
      </w:r>
      <w:r>
        <w:t xml:space="preserve"> (a) lCrl8Ni9Ti</w:t>
      </w:r>
      <w:r>
        <w:t>钢</w:t>
      </w:r>
      <w:r>
        <w:t>,</w:t>
      </w:r>
      <w:r>
        <w:t>（</w:t>
      </w:r>
      <w:r>
        <w:t>6) 00Crl7NU3Mo2</w:t>
      </w:r>
      <w:r>
        <w:t>钢</w:t>
      </w:r>
    </w:p>
    <w:p w:rsidR="00C67970" w:rsidRDefault="00BC4CE2" w:rsidP="006647C5">
      <w:pPr>
        <w:spacing w:before="120" w:after="120"/>
        <w:ind w:firstLine="360"/>
      </w:pPr>
      <w:r>
        <w:t>加热温度</w:t>
      </w:r>
      <w:r>
        <w:t>b</w:t>
      </w:r>
      <w:r>
        <w:t>与穿出温度</w:t>
      </w:r>
      <w:r>
        <w:t>U</w:t>
      </w:r>
      <w:r>
        <w:t>之间的关系如下</w:t>
      </w:r>
    </w:p>
    <w:p w:rsidR="00C67970" w:rsidRDefault="00BC4CE2" w:rsidP="006647C5">
      <w:pPr>
        <w:tabs>
          <w:tab w:val="left" w:pos="8236"/>
        </w:tabs>
        <w:spacing w:before="120" w:after="120"/>
      </w:pPr>
      <w:r>
        <w:t>tjr = tcA-i~Atj -"Atsh ^</w:t>
      </w:r>
      <w:r>
        <w:tab/>
        <w:t>(21—3)</w:t>
      </w:r>
    </w:p>
    <w:p w:rsidR="00C67970" w:rsidRPr="00E13F16" w:rsidRDefault="00BC4CE2" w:rsidP="006647C5">
      <w:pPr>
        <w:tabs>
          <w:tab w:val="left" w:pos="6361"/>
        </w:tabs>
        <w:spacing w:before="120" w:after="120"/>
      </w:pPr>
      <w:r>
        <w:t>-</w:t>
      </w:r>
      <w:r>
        <w:tab/>
        <w:t xml:space="preserve">, </w:t>
      </w:r>
      <w:r>
        <w:t>、</w:t>
      </w:r>
    </w:p>
    <w:p w:rsidR="00C67970" w:rsidRPr="00E13F16" w:rsidRDefault="00BC4CE2" w:rsidP="006647C5">
      <w:pPr>
        <w:tabs>
          <w:tab w:val="left" w:pos="8183"/>
        </w:tabs>
        <w:spacing w:before="120" w:after="120"/>
      </w:pPr>
      <w:r>
        <w:t xml:space="preserve">tk =ijr </w:t>
      </w:r>
      <w:r>
        <w:t>一</w:t>
      </w:r>
      <w:r w:rsidRPr="00E13F16">
        <w:t xml:space="preserve"> </w:t>
      </w:r>
      <w:r>
        <w:t>—tch—Atsh</w:t>
      </w:r>
      <w:r>
        <w:tab/>
        <w:t>(21-4)</w:t>
      </w:r>
    </w:p>
    <w:p w:rsidR="00C67970" w:rsidRDefault="00BC4CE2" w:rsidP="006647C5">
      <w:pPr>
        <w:tabs>
          <w:tab w:val="left" w:pos="1523"/>
        </w:tabs>
        <w:spacing w:before="120" w:after="120"/>
        <w:rPr>
          <w:lang w:eastAsia="zh-CN"/>
        </w:rPr>
      </w:pPr>
      <w:r>
        <w:rPr>
          <w:lang w:eastAsia="zh-CN"/>
        </w:rPr>
        <w:t>式中</w:t>
      </w:r>
      <w:r>
        <w:rPr>
          <w:lang w:eastAsia="zh-CN"/>
        </w:rPr>
        <w:tab/>
        <w:t>■</w:t>
      </w:r>
      <w:r>
        <w:rPr>
          <w:lang w:eastAsia="zh-CN"/>
        </w:rPr>
        <w:t>管坯从出炉至开穿期间的温降，</w:t>
      </w:r>
      <w:r>
        <w:rPr>
          <w:lang w:eastAsia="zh-CN"/>
        </w:rPr>
        <w:t xml:space="preserve">°C; </w:t>
      </w:r>
      <w:r>
        <w:rPr>
          <w:vertAlign w:val="subscript"/>
          <w:lang w:eastAsia="zh-CN"/>
        </w:rPr>
        <w:t>;</w:t>
      </w:r>
    </w:p>
    <w:p w:rsidR="00C67970" w:rsidRDefault="00BC4CE2" w:rsidP="006647C5">
      <w:pPr>
        <w:spacing w:before="120" w:after="120"/>
        <w:ind w:firstLine="360"/>
        <w:rPr>
          <w:lang w:eastAsia="zh-CN"/>
        </w:rPr>
      </w:pPr>
      <w:r>
        <w:rPr>
          <w:lang w:eastAsia="zh-CN"/>
        </w:rPr>
        <w:t>h</w:t>
      </w:r>
      <w:r>
        <w:rPr>
          <w:lang w:eastAsia="zh-CN"/>
        </w:rPr>
        <w:t>、</w:t>
      </w:r>
      <w:r>
        <w:rPr>
          <w:lang w:eastAsia="zh-CN"/>
        </w:rPr>
        <w:t>A/,</w:t>
      </w:r>
      <w:r>
        <w:rPr>
          <w:vertAlign w:val="subscript"/>
          <w:lang w:eastAsia="zh-CN"/>
        </w:rPr>
        <w:t>a</w:t>
      </w:r>
      <w:r>
        <w:rPr>
          <w:lang w:eastAsia="zh-CN"/>
        </w:rPr>
        <w:t>——</w:t>
      </w:r>
      <w:r>
        <w:rPr>
          <w:lang w:eastAsia="zh-CN"/>
        </w:rPr>
        <w:t>幵轧温度及穿孔时金属的温升，</w:t>
      </w:r>
      <w:r>
        <w:rPr>
          <w:lang w:eastAsia="zh-CN"/>
        </w:rPr>
        <w:t>°C</w:t>
      </w:r>
      <w:r>
        <w:rPr>
          <w:lang w:eastAsia="zh-CN"/>
        </w:rPr>
        <w:t>。</w:t>
      </w:r>
    </w:p>
    <w:p w:rsidR="00C67970" w:rsidRDefault="00BC4CE2" w:rsidP="006647C5">
      <w:pPr>
        <w:tabs>
          <w:tab w:val="left" w:pos="7901"/>
          <w:tab w:val="left" w:pos="8770"/>
        </w:tabs>
        <w:spacing w:before="120" w:after="120"/>
        <w:ind w:firstLine="360"/>
        <w:rPr>
          <w:lang w:eastAsia="zh-CN"/>
        </w:rPr>
      </w:pPr>
      <w:r>
        <w:rPr>
          <w:lang w:eastAsia="zh-CN"/>
        </w:rPr>
        <w:t>温降</w:t>
      </w:r>
      <w:r>
        <w:rPr>
          <w:lang w:eastAsia="zh-CN"/>
        </w:rPr>
        <w:t>Af/</w:t>
      </w:r>
      <w:r>
        <w:rPr>
          <w:lang w:eastAsia="zh-CN"/>
        </w:rPr>
        <w:t>值与设备布置、管坯尺寸、运送速度和气候条件有关，一般设计合理的机组，</w:t>
      </w:r>
      <w:r>
        <w:rPr>
          <w:lang w:eastAsia="zh-CN"/>
        </w:rPr>
        <w:t xml:space="preserve"> </w:t>
      </w:r>
      <w:r>
        <w:rPr>
          <w:lang w:eastAsia="zh-CN"/>
        </w:rPr>
        <w:t>其值大体不大于</w:t>
      </w:r>
      <w:r>
        <w:rPr>
          <w:lang w:eastAsia="zh-CN"/>
        </w:rPr>
        <w:t>20</w:t>
      </w:r>
      <w:r>
        <w:rPr>
          <w:rFonts w:ascii="MS Mincho" w:eastAsia="MS Mincho" w:hAnsi="MS Mincho" w:cs="MS Mincho" w:hint="eastAsia"/>
          <w:lang w:eastAsia="zh-CN"/>
        </w:rPr>
        <w:t>〜</w:t>
      </w:r>
      <w:r>
        <w:rPr>
          <w:lang w:eastAsia="zh-CN"/>
        </w:rPr>
        <w:t>30°C</w:t>
      </w:r>
      <w:r>
        <w:rPr>
          <w:lang w:eastAsia="zh-CN"/>
        </w:rPr>
        <w:t>。斜轧穿孔时的温升：</w:t>
      </w:r>
      <w:r>
        <w:rPr>
          <w:lang w:eastAsia="zh-CN"/>
        </w:rPr>
        <w:t>Ah</w:t>
      </w:r>
      <w:r>
        <w:rPr>
          <w:lang w:eastAsia="zh-CN"/>
        </w:rPr>
        <w:t>值与管坯材质、穿孔变形暈和顶头型式</w:t>
      </w:r>
      <w:r>
        <w:rPr>
          <w:lang w:eastAsia="zh-CN"/>
        </w:rPr>
        <w:t xml:space="preserve"> </w:t>
      </w:r>
      <w:r>
        <w:rPr>
          <w:lang w:eastAsia="zh-CN"/>
        </w:rPr>
        <w:t>有关。变形抗力髙的钢种：穿孔延</w:t>
      </w:r>
      <w:r>
        <w:rPr>
          <w:lang w:eastAsia="zh-CN"/>
        </w:rPr>
        <w:t>.</w:t>
      </w:r>
      <w:r>
        <w:rPr>
          <w:lang w:eastAsia="zh-CN"/>
        </w:rPr>
        <w:t>伸系数大和釆用非水冷顶头等条件下的</w:t>
      </w:r>
      <w:r>
        <w:rPr>
          <w:lang w:eastAsia="zh-CN"/>
        </w:rPr>
        <w:t>Ah</w:t>
      </w:r>
      <w:r>
        <w:rPr>
          <w:lang w:eastAsia="zh-CN"/>
        </w:rPr>
        <w:t>值较高。通</w:t>
      </w:r>
      <w:r>
        <w:rPr>
          <w:lang w:eastAsia="zh-CN"/>
        </w:rPr>
        <w:t xml:space="preserve"> </w:t>
      </w:r>
      <w:r>
        <w:rPr>
          <w:lang w:eastAsia="zh-CN"/>
        </w:rPr>
        <w:t>常碳素钢穿孔时的温升大约为</w:t>
      </w:r>
      <w:r>
        <w:rPr>
          <w:lang w:eastAsia="zh-CN"/>
        </w:rPr>
        <w:t>20</w:t>
      </w:r>
      <w:r>
        <w:rPr>
          <w:rFonts w:ascii="MS Mincho" w:eastAsia="MS Mincho" w:hAnsi="MS Mincho" w:cs="MS Mincho" w:hint="eastAsia"/>
          <w:lang w:eastAsia="zh-CN"/>
        </w:rPr>
        <w:t>〜</w:t>
      </w:r>
      <w:r>
        <w:rPr>
          <w:lang w:eastAsia="zh-CN"/>
        </w:rPr>
        <w:t>30</w:t>
      </w:r>
      <w:r>
        <w:rPr>
          <w:lang w:eastAsia="zh-CN"/>
        </w:rPr>
        <w:t>。</w:t>
      </w:r>
      <w:r>
        <w:rPr>
          <w:lang w:eastAsia="zh-CN"/>
        </w:rPr>
        <w:t>(^</w:t>
      </w:r>
      <w:r>
        <w:rPr>
          <w:lang w:eastAsia="zh-CN"/>
        </w:rPr>
        <w:t>而髙合金铟髙达</w:t>
      </w:r>
      <w:r>
        <w:rPr>
          <w:lang w:eastAsia="zh-CN"/>
        </w:rPr>
        <w:t>50</w:t>
      </w:r>
      <w:r>
        <w:rPr>
          <w:rFonts w:ascii="MS Mincho" w:eastAsia="MS Mincho" w:hAnsi="MS Mincho" w:cs="MS Mincho" w:hint="eastAsia"/>
          <w:lang w:eastAsia="zh-CN"/>
        </w:rPr>
        <w:t>〜</w:t>
      </w:r>
      <w:r>
        <w:rPr>
          <w:lang w:eastAsia="zh-CN"/>
        </w:rPr>
        <w:t>100°C</w:t>
      </w:r>
      <w:r>
        <w:rPr>
          <w:lang w:eastAsia="zh-CN"/>
        </w:rPr>
        <w:t>。</w:t>
      </w:r>
      <w:r>
        <w:rPr>
          <w:lang w:eastAsia="zh-CN"/>
        </w:rPr>
        <w:tab/>
        <w:t>.</w:t>
      </w:r>
      <w:r>
        <w:rPr>
          <w:lang w:eastAsia="zh-CN"/>
        </w:rPr>
        <w:tab/>
      </w:r>
      <w:r>
        <w:rPr>
          <w:lang w:eastAsia="zh-CN"/>
        </w:rPr>
        <w:t>、</w:t>
      </w:r>
    </w:p>
    <w:p w:rsidR="00C67970" w:rsidRDefault="00BC4CE2" w:rsidP="006647C5">
      <w:pPr>
        <w:tabs>
          <w:tab w:val="left" w:pos="5361"/>
        </w:tabs>
        <w:spacing w:before="120" w:after="120"/>
        <w:ind w:firstLine="360"/>
        <w:rPr>
          <w:lang w:eastAsia="zh-CN"/>
        </w:rPr>
      </w:pPr>
      <w:r>
        <w:rPr>
          <w:lang w:eastAsia="zh-CN"/>
        </w:rPr>
        <w:t>有些轧管厂，对于过热敏感性高的合金钢，在允许的范围内取加热温度和穿出温度的</w:t>
      </w:r>
      <w:r>
        <w:rPr>
          <w:lang w:eastAsia="zh-CN"/>
        </w:rPr>
        <w:t xml:space="preserve"> </w:t>
      </w:r>
      <w:r>
        <w:rPr>
          <w:lang w:eastAsia="zh-CN"/>
        </w:rPr>
        <w:t>下限，以防止出现分层和内折叠缺陷；</w:t>
      </w:r>
      <w:r>
        <w:rPr>
          <w:vertAlign w:val="superscript"/>
          <w:lang w:eastAsia="zh-CN"/>
        </w:rPr>
        <w:t>;</w:t>
      </w:r>
      <w:r>
        <w:rPr>
          <w:lang w:eastAsia="zh-CN"/>
        </w:rPr>
        <w:t>而对于碳素钢，则尽量取上限，以减少工具和能量</w:t>
      </w:r>
      <w:r>
        <w:rPr>
          <w:lang w:eastAsia="zh-CN"/>
        </w:rPr>
        <w:t xml:space="preserve"> </w:t>
      </w:r>
      <w:r>
        <w:rPr>
          <w:lang w:eastAsia="zh-CN"/>
        </w:rPr>
        <w:t>消耗。</w:t>
      </w:r>
      <w:r>
        <w:rPr>
          <w:lang w:eastAsia="zh-CN"/>
        </w:rPr>
        <w:tab/>
        <w:t>…</w:t>
      </w:r>
    </w:p>
    <w:p w:rsidR="00C67970" w:rsidRDefault="00BC4CE2" w:rsidP="006647C5">
      <w:pPr>
        <w:spacing w:before="120" w:after="120"/>
        <w:rPr>
          <w:lang w:eastAsia="zh-CN"/>
        </w:rPr>
      </w:pPr>
      <w:r>
        <w:rPr>
          <w:lang w:eastAsia="zh-CN"/>
        </w:rPr>
        <w:t>374</w:t>
      </w:r>
    </w:p>
    <w:p w:rsidR="00C67970" w:rsidRDefault="00BC4CE2" w:rsidP="006647C5">
      <w:pPr>
        <w:spacing w:before="120" w:after="120"/>
        <w:rPr>
          <w:lang w:eastAsia="zh-CN"/>
        </w:rPr>
      </w:pPr>
      <w:r>
        <w:rPr>
          <w:lang w:eastAsia="zh-CN"/>
        </w:rPr>
        <w:t>/</w:t>
      </w:r>
      <w:r>
        <w:rPr>
          <w:lang w:eastAsia="zh-CN"/>
        </w:rPr>
        <w:t>、</w:t>
      </w:r>
    </w:p>
    <w:p w:rsidR="00C67970" w:rsidRDefault="00BC4CE2" w:rsidP="006647C5">
      <w:pPr>
        <w:spacing w:before="120" w:after="120"/>
        <w:outlineLvl w:val="0"/>
        <w:rPr>
          <w:lang w:eastAsia="zh-CN"/>
        </w:rPr>
      </w:pPr>
      <w:r>
        <w:rPr>
          <w:lang w:eastAsia="zh-CN"/>
        </w:rPr>
        <w:t>初</w:t>
      </w:r>
    </w:p>
    <w:p w:rsidR="00C67970" w:rsidRDefault="00BC4CE2" w:rsidP="006647C5">
      <w:pPr>
        <w:spacing w:before="120" w:after="120"/>
        <w:ind w:firstLine="360"/>
        <w:rPr>
          <w:lang w:eastAsia="zh-CN"/>
        </w:rPr>
      </w:pPr>
      <w:r>
        <w:rPr>
          <w:lang w:eastAsia="zh-CN"/>
        </w:rPr>
        <w:t>应当注意，确定加热温度和穿出温度时，还须考虑管坯的质量情况。例如，低压缩比</w:t>
      </w:r>
      <w:r>
        <w:rPr>
          <w:lang w:eastAsia="zh-CN"/>
        </w:rPr>
        <w:t xml:space="preserve"> </w:t>
      </w:r>
      <w:r>
        <w:rPr>
          <w:lang w:eastAsia="zh-CN"/>
        </w:rPr>
        <w:t>的管坯低倍组织质量较差，非金属夹杂集聚程度大，易产生过热，故其加热温度和穿出温</w:t>
      </w:r>
      <w:r>
        <w:rPr>
          <w:lang w:eastAsia="zh-CN"/>
        </w:rPr>
        <w:t xml:space="preserve"> </w:t>
      </w:r>
      <w:r>
        <w:rPr>
          <w:lang w:eastAsia="zh-CN"/>
        </w:rPr>
        <w:t>度应比同一钢号正常的情况略低些。同理，</w:t>
      </w:r>
      <w:r>
        <w:rPr>
          <w:lang w:eastAsia="zh-CN"/>
        </w:rPr>
        <w:t>a</w:t>
      </w:r>
      <w:r>
        <w:rPr>
          <w:lang w:eastAsia="zh-CN"/>
        </w:rPr>
        <w:t>相级别大的</w:t>
      </w:r>
      <w:r>
        <w:rPr>
          <w:lang w:eastAsia="zh-CN"/>
        </w:rPr>
        <w:t>lCrl8Ni9Ti</w:t>
      </w:r>
      <w:r>
        <w:rPr>
          <w:lang w:eastAsia="zh-CN"/>
        </w:rPr>
        <w:t>钢的管坯加热温度</w:t>
      </w:r>
      <w:r>
        <w:rPr>
          <w:lang w:eastAsia="zh-CN"/>
        </w:rPr>
        <w:t xml:space="preserve"> </w:t>
      </w:r>
      <w:r>
        <w:rPr>
          <w:lang w:eastAsia="zh-CN"/>
        </w:rPr>
        <w:t>应略低于正常情况。</w:t>
      </w:r>
    </w:p>
    <w:p w:rsidR="00C67970" w:rsidRDefault="00BC4CE2" w:rsidP="006647C5">
      <w:pPr>
        <w:spacing w:before="120" w:after="120"/>
        <w:ind w:firstLine="360"/>
        <w:rPr>
          <w:lang w:eastAsia="zh-CN"/>
        </w:rPr>
      </w:pPr>
      <w:r>
        <w:rPr>
          <w:lang w:eastAsia="zh-CN"/>
        </w:rPr>
        <w:t>三辊斜轧穿孔时的管坯加热温度和穿出温度，目前尚未弄清它本身的规律。但初步实</w:t>
      </w:r>
      <w:r>
        <w:rPr>
          <w:lang w:eastAsia="zh-CN"/>
        </w:rPr>
        <w:t xml:space="preserve"> </w:t>
      </w:r>
      <w:r>
        <w:rPr>
          <w:lang w:eastAsia="zh-CN"/>
        </w:rPr>
        <w:t>践认为，可采用二辊斜轧穿孔时的温度制度。</w:t>
      </w:r>
    </w:p>
    <w:p w:rsidR="00C67970" w:rsidRDefault="00BC4CE2" w:rsidP="006647C5">
      <w:pPr>
        <w:spacing w:before="120" w:after="120"/>
        <w:ind w:firstLine="360"/>
        <w:rPr>
          <w:lang w:eastAsia="zh-CN"/>
        </w:rPr>
      </w:pPr>
      <w:r>
        <w:rPr>
          <w:lang w:eastAsia="zh-CN"/>
        </w:rPr>
        <w:t>压力穿孔和推轧穿孔时，金属变形暈很小，穿孔时没有金属温升，故加热温度高于穿</w:t>
      </w:r>
      <w:r>
        <w:rPr>
          <w:lang w:eastAsia="zh-CN"/>
        </w:rPr>
        <w:t xml:space="preserve"> </w:t>
      </w:r>
      <w:r>
        <w:rPr>
          <w:lang w:eastAsia="zh-CN"/>
        </w:rPr>
        <w:t>出温度。因此在不过热的条件下应尽量</w:t>
      </w:r>
      <w:r>
        <w:rPr>
          <w:lang w:eastAsia="zh-CN"/>
        </w:rPr>
        <w:t>;</w:t>
      </w:r>
      <w:r>
        <w:rPr>
          <w:lang w:eastAsia="zh-CN"/>
        </w:rPr>
        <w:t>提髙加热温度，以保证有较高的穿出温度。</w:t>
      </w:r>
    </w:p>
    <w:p w:rsidR="00C67970" w:rsidRDefault="00BC4CE2" w:rsidP="006647C5">
      <w:pPr>
        <w:spacing w:before="120" w:after="120"/>
        <w:ind w:firstLine="360"/>
        <w:rPr>
          <w:lang w:eastAsia="zh-CN"/>
        </w:rPr>
      </w:pPr>
      <w:r>
        <w:rPr>
          <w:lang w:eastAsia="zh-CN"/>
        </w:rPr>
        <w:t>管坯（锭）的加热时间可以按经验式估算</w:t>
      </w:r>
    </w:p>
    <w:p w:rsidR="00C67970" w:rsidRDefault="00BC4CE2" w:rsidP="006647C5">
      <w:pPr>
        <w:tabs>
          <w:tab w:val="left" w:pos="4283"/>
        </w:tabs>
        <w:spacing w:before="120" w:after="120"/>
        <w:rPr>
          <w:lang w:eastAsia="zh-CN"/>
        </w:rPr>
      </w:pPr>
      <w:r>
        <w:rPr>
          <w:lang w:eastAsia="zh-CN"/>
        </w:rPr>
        <w:t>t</w:t>
      </w:r>
      <w:r>
        <w:rPr>
          <w:vertAlign w:val="subscript"/>
          <w:lang w:eastAsia="zh-CN"/>
        </w:rPr>
        <w:t>ir</w:t>
      </w:r>
      <w:r>
        <w:rPr>
          <w:lang w:eastAsia="zh-CN"/>
        </w:rPr>
        <w:t xml:space="preserve"> = K</w:t>
      </w:r>
      <w:r>
        <w:rPr>
          <w:vertAlign w:val="subscript"/>
          <w:lang w:eastAsia="zh-CN"/>
        </w:rPr>
        <w:t>f</w:t>
      </w:r>
      <w:r>
        <w:rPr>
          <w:lang w:eastAsia="zh-CN"/>
        </w:rPr>
        <w:t>rDp</w:t>
      </w:r>
      <w:r>
        <w:rPr>
          <w:lang w:eastAsia="zh-CN"/>
        </w:rPr>
        <w:tab/>
        <w:t>(21-5)</w:t>
      </w:r>
    </w:p>
    <w:p w:rsidR="00C67970" w:rsidRDefault="00BC4CE2" w:rsidP="006647C5">
      <w:pPr>
        <w:spacing w:before="120" w:after="120"/>
        <w:rPr>
          <w:lang w:eastAsia="zh-CN"/>
        </w:rPr>
      </w:pPr>
      <w:r>
        <w:rPr>
          <w:lang w:eastAsia="zh-CN"/>
        </w:rPr>
        <w:t>式中</w:t>
      </w:r>
      <w:r>
        <w:rPr>
          <w:lang w:eastAsia="zh-CN"/>
        </w:rPr>
        <w:t>t</w:t>
      </w:r>
      <w:r>
        <w:rPr>
          <w:vertAlign w:val="subscript"/>
          <w:lang w:eastAsia="zh-CN"/>
        </w:rPr>
        <w:t>ir</w:t>
      </w:r>
      <w:r>
        <w:rPr>
          <w:lang w:eastAsia="zh-CN"/>
        </w:rPr>
        <w:t>——</w:t>
      </w:r>
      <w:r>
        <w:rPr>
          <w:lang w:eastAsia="zh-CN"/>
        </w:rPr>
        <w:t>管坯加热时间，分；</w:t>
      </w:r>
    </w:p>
    <w:p w:rsidR="00C67970" w:rsidRDefault="00BC4CE2" w:rsidP="006647C5">
      <w:pPr>
        <w:spacing w:before="120" w:after="120"/>
        <w:rPr>
          <w:lang w:eastAsia="zh-CN"/>
        </w:rPr>
      </w:pPr>
      <w:r>
        <w:rPr>
          <w:lang w:eastAsia="zh-CN"/>
        </w:rPr>
        <w:t>圆坯直径（方坯以边长代入</w:t>
      </w:r>
      <w:r>
        <w:rPr>
          <w:lang w:eastAsia="zh-CN"/>
        </w:rPr>
        <w:t>)</w:t>
      </w:r>
      <w:r>
        <w:rPr>
          <w:lang w:eastAsia="zh-CN"/>
        </w:rPr>
        <w:t>，厘米；</w:t>
      </w:r>
    </w:p>
    <w:p w:rsidR="00C67970" w:rsidRDefault="00BC4CE2" w:rsidP="006647C5">
      <w:pPr>
        <w:tabs>
          <w:tab w:val="left" w:pos="7234"/>
        </w:tabs>
        <w:spacing w:before="120" w:after="120"/>
        <w:ind w:firstLine="360"/>
        <w:rPr>
          <w:lang w:eastAsia="zh-CN"/>
        </w:rPr>
      </w:pPr>
      <w:r>
        <w:rPr>
          <w:lang w:eastAsia="zh-CN"/>
        </w:rPr>
        <w:t>K</w:t>
      </w:r>
      <w:r>
        <w:rPr>
          <w:vertAlign w:val="subscript"/>
          <w:lang w:eastAsia="zh-CN"/>
        </w:rPr>
        <w:t>ir</w:t>
      </w:r>
      <w:r>
        <w:rPr>
          <w:lang w:eastAsia="zh-CN"/>
        </w:rPr>
        <w:t>——</w:t>
      </w:r>
      <w:r>
        <w:rPr>
          <w:lang w:eastAsia="zh-CN"/>
        </w:rPr>
        <w:t>管坯单位加热时间丨分</w:t>
      </w:r>
      <w:r>
        <w:rPr>
          <w:lang w:eastAsia="zh-CN"/>
        </w:rPr>
        <w:t>/</w:t>
      </w:r>
      <w:r>
        <w:rPr>
          <w:lang w:eastAsia="zh-CN"/>
        </w:rPr>
        <w:t>厘米直径（边长）。</w:t>
      </w:r>
      <w:r>
        <w:rPr>
          <w:lang w:eastAsia="zh-CN"/>
        </w:rPr>
        <w:tab/>
        <w:t>^</w:t>
      </w:r>
    </w:p>
    <w:p w:rsidR="00C67970" w:rsidRDefault="00BC4CE2" w:rsidP="006647C5">
      <w:pPr>
        <w:tabs>
          <w:tab w:val="left" w:pos="8974"/>
        </w:tabs>
        <w:spacing w:before="120" w:after="120"/>
        <w:ind w:firstLine="360"/>
      </w:pPr>
      <w:r>
        <w:rPr>
          <w:lang w:eastAsia="zh-CN"/>
        </w:rPr>
        <w:t>夂</w:t>
      </w:r>
      <w:r>
        <w:rPr>
          <w:lang w:eastAsia="zh-CN"/>
        </w:rPr>
        <w:t>,&gt;</w:t>
      </w:r>
      <w:r>
        <w:rPr>
          <w:lang w:eastAsia="zh-CN"/>
        </w:rPr>
        <w:t>值与钢种、管坯大小、</w:t>
      </w:r>
      <w:r>
        <w:rPr>
          <w:lang w:eastAsia="zh-CN"/>
        </w:rPr>
        <w:t>#</w:t>
      </w:r>
      <w:r>
        <w:rPr>
          <w:lang w:eastAsia="zh-CN"/>
        </w:rPr>
        <w:t>子型式、供热能力和操作制度有关，一些轧坯加热的生</w:t>
      </w:r>
      <w:r>
        <w:rPr>
          <w:lang w:eastAsia="zh-CN"/>
        </w:rPr>
        <w:t xml:space="preserve"> </w:t>
      </w:r>
      <w:r>
        <w:rPr>
          <w:lang w:eastAsia="zh-CN"/>
        </w:rPr>
        <w:t>产统计数据如表</w:t>
      </w:r>
      <w:r>
        <w:rPr>
          <w:lang w:eastAsia="zh-CN"/>
        </w:rPr>
        <w:t>21-1</w:t>
      </w:r>
      <w:r>
        <w:rPr>
          <w:lang w:eastAsia="zh-CN"/>
        </w:rPr>
        <w:t>所示。国外</w:t>
      </w:r>
      <w:r>
        <w:rPr>
          <w:lang w:eastAsia="zh-CN"/>
        </w:rPr>
        <w:t>NH*</w:t>
      </w:r>
      <w:r>
        <w:rPr>
          <w:lang w:eastAsia="zh-CN"/>
        </w:rPr>
        <w:t>的分段式加速加热炉，昃</w:t>
      </w:r>
      <w:r>
        <w:rPr>
          <w:lang w:eastAsia="zh-CN"/>
        </w:rPr>
        <w:t>/,</w:t>
      </w:r>
      <w:r>
        <w:rPr>
          <w:lang w:eastAsia="zh-CN"/>
        </w:rPr>
        <w:t>值为</w:t>
      </w:r>
      <w:r>
        <w:rPr>
          <w:lang w:eastAsia="zh-CN"/>
        </w:rPr>
        <w:t>1.65</w:t>
      </w:r>
      <w:r>
        <w:rPr>
          <w:lang w:eastAsia="zh-CN"/>
        </w:rPr>
        <w:t>分</w:t>
      </w:r>
      <w:r>
        <w:rPr>
          <w:lang w:eastAsia="zh-CN"/>
        </w:rPr>
        <w:t>/</w:t>
      </w:r>
      <w:r>
        <w:rPr>
          <w:lang w:eastAsia="zh-CN"/>
        </w:rPr>
        <w:t>厘米直径。</w:t>
      </w:r>
      <w:r>
        <w:rPr>
          <w:lang w:eastAsia="zh-CN"/>
        </w:rPr>
        <w:t xml:space="preserve"> </w:t>
      </w:r>
      <w:r>
        <w:rPr>
          <w:lang w:eastAsia="zh-CN"/>
        </w:rPr>
        <w:t>钢锭加热时的值为：低碳钢</w:t>
      </w:r>
      <w:r>
        <w:rPr>
          <w:lang w:eastAsia="zh-CN"/>
        </w:rPr>
        <w:t>6</w:t>
      </w:r>
      <w:r>
        <w:rPr>
          <w:rFonts w:ascii="MS Mincho" w:eastAsia="MS Mincho" w:hAnsi="MS Mincho" w:cs="MS Mincho" w:hint="eastAsia"/>
          <w:lang w:eastAsia="zh-CN"/>
        </w:rPr>
        <w:t>〜</w:t>
      </w:r>
      <w:r>
        <w:rPr>
          <w:lang w:eastAsia="zh-CN"/>
        </w:rPr>
        <w:t>9</w:t>
      </w:r>
      <w:r>
        <w:rPr>
          <w:lang w:eastAsia="zh-CN"/>
        </w:rPr>
        <w:t>，中碳钢和低合金钢</w:t>
      </w:r>
      <w:r>
        <w:rPr>
          <w:lang w:eastAsia="zh-CN"/>
        </w:rPr>
        <w:t>9</w:t>
      </w:r>
      <w:r>
        <w:rPr>
          <w:rFonts w:ascii="MS Mincho" w:eastAsia="MS Mincho" w:hAnsi="MS Mincho" w:cs="MS Mincho" w:hint="eastAsia"/>
          <w:lang w:eastAsia="zh-CN"/>
        </w:rPr>
        <w:t>〜</w:t>
      </w:r>
      <w:r>
        <w:rPr>
          <w:lang w:eastAsia="zh-CN"/>
        </w:rPr>
        <w:t>12</w:t>
      </w:r>
      <w:r>
        <w:rPr>
          <w:lang w:eastAsia="zh-CN"/>
        </w:rPr>
        <w:t>，髙碳钢为以</w:t>
      </w:r>
      <w:r>
        <w:rPr>
          <w:rFonts w:ascii="MS Mincho" w:eastAsia="MS Mincho" w:hAnsi="MS Mincho" w:cs="MS Mincho" w:hint="eastAsia"/>
          <w:lang w:eastAsia="zh-CN"/>
        </w:rPr>
        <w:t>〜</w:t>
      </w:r>
      <w:r>
        <w:rPr>
          <w:lang w:eastAsia="zh-CN"/>
        </w:rPr>
        <w:t>18</w:t>
      </w:r>
      <w:r>
        <w:rPr>
          <w:lang w:eastAsia="zh-CN"/>
        </w:rPr>
        <w:t>分</w:t>
      </w:r>
      <w:r>
        <w:rPr>
          <w:lang w:eastAsia="zh-CN"/>
        </w:rPr>
        <w:t>/</w:t>
      </w:r>
      <w:r>
        <w:rPr>
          <w:lang w:eastAsia="zh-CN"/>
        </w:rPr>
        <w:t>厘米</w:t>
      </w:r>
      <w:r>
        <w:rPr>
          <w:lang w:eastAsia="zh-CN"/>
        </w:rPr>
        <w:t xml:space="preserve"> </w:t>
      </w:r>
      <w:r>
        <w:rPr>
          <w:lang w:eastAsia="zh-CN"/>
        </w:rPr>
        <w:t>边长。</w:t>
      </w:r>
      <w:r>
        <w:rPr>
          <w:lang w:eastAsia="zh-CN"/>
        </w:rPr>
        <w:tab/>
      </w:r>
      <w:r>
        <w:t>'</w:t>
      </w:r>
    </w:p>
    <w:tbl>
      <w:tblPr>
        <w:tblOverlap w:val="never"/>
        <w:tblW w:w="0" w:type="auto"/>
        <w:tblLayout w:type="fixed"/>
        <w:tblCellMar>
          <w:left w:w="10" w:type="dxa"/>
          <w:right w:w="10" w:type="dxa"/>
        </w:tblCellMar>
        <w:tblLook w:val="0000"/>
      </w:tblPr>
      <w:tblGrid>
        <w:gridCol w:w="3566"/>
        <w:gridCol w:w="2801"/>
        <w:gridCol w:w="2644"/>
      </w:tblGrid>
      <w:tr w:rsidR="00C67970">
        <w:trPr>
          <w:trHeight w:val="351"/>
        </w:trPr>
        <w:tc>
          <w:tcPr>
            <w:tcW w:w="3566" w:type="dxa"/>
            <w:shd w:val="clear" w:color="auto" w:fill="FFFFFF"/>
          </w:tcPr>
          <w:p w:rsidR="00C67970" w:rsidRDefault="00BC4CE2" w:rsidP="006647C5">
            <w:pPr>
              <w:spacing w:before="120" w:after="120"/>
            </w:pPr>
            <w:r>
              <w:t>表</w:t>
            </w:r>
            <w:r>
              <w:t>2M</w:t>
            </w:r>
          </w:p>
        </w:tc>
        <w:tc>
          <w:tcPr>
            <w:tcW w:w="2801" w:type="dxa"/>
            <w:shd w:val="clear" w:color="auto" w:fill="FFFFFF"/>
          </w:tcPr>
          <w:p w:rsidR="00C67970" w:rsidRDefault="00BC4CE2" w:rsidP="006647C5">
            <w:pPr>
              <w:spacing w:before="120" w:after="120"/>
              <w:rPr>
                <w:lang w:eastAsia="zh-CN"/>
              </w:rPr>
            </w:pPr>
            <w:r>
              <w:rPr>
                <w:lang w:eastAsia="zh-CN"/>
              </w:rPr>
              <w:t>管坯（轧坯）单位加热时间</w:t>
            </w:r>
          </w:p>
        </w:tc>
        <w:tc>
          <w:tcPr>
            <w:tcW w:w="2644" w:type="dxa"/>
            <w:shd w:val="clear" w:color="auto" w:fill="FFFFFF"/>
          </w:tcPr>
          <w:p w:rsidR="00C67970" w:rsidRDefault="00BC4CE2" w:rsidP="006647C5">
            <w:pPr>
              <w:spacing w:before="120" w:after="120"/>
            </w:pPr>
            <w:r>
              <w:t>c'"</w:t>
            </w:r>
          </w:p>
        </w:tc>
      </w:tr>
      <w:tr w:rsidR="00C67970">
        <w:trPr>
          <w:trHeight w:val="335"/>
        </w:trPr>
        <w:tc>
          <w:tcPr>
            <w:tcW w:w="3566" w:type="dxa"/>
            <w:vMerge w:val="restart"/>
            <w:tcBorders>
              <w:top w:val="single" w:sz="4" w:space="0" w:color="auto"/>
            </w:tcBorders>
            <w:shd w:val="clear" w:color="auto" w:fill="FFFFFF"/>
          </w:tcPr>
          <w:p w:rsidR="00C67970" w:rsidRDefault="00BC4CE2" w:rsidP="006647C5">
            <w:pPr>
              <w:spacing w:before="120" w:after="120"/>
              <w:ind w:firstLine="360"/>
            </w:pPr>
            <w:r>
              <w:t xml:space="preserve">i &lt; </w:t>
            </w:r>
            <w:r>
              <w:t>钢</w:t>
            </w:r>
            <w:r>
              <w:t xml:space="preserve"> </w:t>
            </w:r>
            <w:r>
              <w:t>种</w:t>
            </w:r>
          </w:p>
        </w:tc>
        <w:tc>
          <w:tcPr>
            <w:tcW w:w="5445" w:type="dxa"/>
            <w:gridSpan w:val="2"/>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尺</w:t>
            </w:r>
            <w:r>
              <w:rPr>
                <w:lang w:eastAsia="zh-CN"/>
              </w:rPr>
              <w:t>;&gt;</w:t>
            </w:r>
            <w:r>
              <w:rPr>
                <w:lang w:eastAsia="zh-CN"/>
              </w:rPr>
              <w:t>值（分</w:t>
            </w:r>
            <w:r>
              <w:rPr>
                <w:lang w:eastAsia="zh-CN"/>
              </w:rPr>
              <w:t>/</w:t>
            </w:r>
            <w:r>
              <w:rPr>
                <w:lang w:eastAsia="zh-CN"/>
              </w:rPr>
              <w:t>厘米直径或边长）</w:t>
            </w:r>
          </w:p>
        </w:tc>
      </w:tr>
      <w:tr w:rsidR="00C67970">
        <w:trPr>
          <w:trHeight w:val="377"/>
        </w:trPr>
        <w:tc>
          <w:tcPr>
            <w:tcW w:w="3566" w:type="dxa"/>
            <w:vMerge/>
            <w:shd w:val="clear" w:color="auto" w:fill="FFFFFF"/>
          </w:tcPr>
          <w:p w:rsidR="00C67970" w:rsidRDefault="00C67970" w:rsidP="006647C5">
            <w:pPr>
              <w:spacing w:before="120" w:after="120"/>
              <w:rPr>
                <w:lang w:eastAsia="zh-CN"/>
              </w:rPr>
            </w:pPr>
          </w:p>
        </w:tc>
        <w:tc>
          <w:tcPr>
            <w:tcW w:w="2801" w:type="dxa"/>
            <w:tcBorders>
              <w:top w:val="single" w:sz="4" w:space="0" w:color="auto"/>
              <w:left w:val="single" w:sz="4" w:space="0" w:color="auto"/>
            </w:tcBorders>
            <w:shd w:val="clear" w:color="auto" w:fill="FFFFFF"/>
          </w:tcPr>
          <w:p w:rsidR="00C67970" w:rsidRDefault="00BC4CE2" w:rsidP="006647C5">
            <w:pPr>
              <w:spacing w:before="120" w:after="120"/>
            </w:pPr>
            <w:r>
              <w:t>环形炉</w:t>
            </w:r>
          </w:p>
        </w:tc>
        <w:tc>
          <w:tcPr>
            <w:tcW w:w="2644" w:type="dxa"/>
            <w:tcBorders>
              <w:top w:val="single" w:sz="4" w:space="0" w:color="auto"/>
              <w:left w:val="single" w:sz="4" w:space="0" w:color="auto"/>
            </w:tcBorders>
            <w:shd w:val="clear" w:color="auto" w:fill="FFFFFF"/>
          </w:tcPr>
          <w:p w:rsidR="00C67970" w:rsidRDefault="00BC4CE2" w:rsidP="006647C5">
            <w:pPr>
              <w:spacing w:before="120" w:after="120"/>
            </w:pPr>
            <w:r>
              <w:t>斜底炉</w:t>
            </w:r>
          </w:p>
        </w:tc>
      </w:tr>
      <w:tr w:rsidR="00C67970">
        <w:trPr>
          <w:trHeight w:val="335"/>
        </w:trPr>
        <w:tc>
          <w:tcPr>
            <w:tcW w:w="3566" w:type="dxa"/>
            <w:tcBorders>
              <w:top w:val="single" w:sz="4" w:space="0" w:color="auto"/>
            </w:tcBorders>
            <w:shd w:val="clear" w:color="auto" w:fill="FFFFFF"/>
          </w:tcPr>
          <w:p w:rsidR="00C67970" w:rsidRDefault="00BC4CE2" w:rsidP="006647C5">
            <w:pPr>
              <w:spacing w:before="120" w:after="120"/>
              <w:rPr>
                <w:lang w:eastAsia="zh-CN"/>
              </w:rPr>
            </w:pPr>
            <w:r>
              <w:rPr>
                <w:lang w:eastAsia="zh-CN"/>
              </w:rPr>
              <w:t>碳素钢、低合金结构钢</w:t>
            </w:r>
          </w:p>
        </w:tc>
        <w:tc>
          <w:tcPr>
            <w:tcW w:w="2801" w:type="dxa"/>
            <w:tcBorders>
              <w:top w:val="single" w:sz="4" w:space="0" w:color="auto"/>
              <w:left w:val="single" w:sz="4" w:space="0" w:color="auto"/>
            </w:tcBorders>
            <w:shd w:val="clear" w:color="auto" w:fill="FFFFFF"/>
          </w:tcPr>
          <w:p w:rsidR="00C67970" w:rsidRDefault="00BC4CE2" w:rsidP="006647C5">
            <w:pPr>
              <w:spacing w:before="120" w:after="120"/>
            </w:pPr>
            <w:r>
              <w:t xml:space="preserve">5 </w:t>
            </w:r>
            <w:r>
              <w:rPr>
                <w:rFonts w:ascii="MS Mincho" w:eastAsia="MS Mincho" w:hAnsi="MS Mincho" w:cs="MS Mincho" w:hint="eastAsia"/>
              </w:rPr>
              <w:t>〜</w:t>
            </w:r>
            <w:r>
              <w:t>6,5</w:t>
            </w:r>
          </w:p>
        </w:tc>
        <w:tc>
          <w:tcPr>
            <w:tcW w:w="2644" w:type="dxa"/>
            <w:tcBorders>
              <w:top w:val="single" w:sz="4" w:space="0" w:color="auto"/>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7</w:t>
            </w:r>
          </w:p>
        </w:tc>
      </w:tr>
      <w:tr w:rsidR="00C67970">
        <w:trPr>
          <w:trHeight w:val="257"/>
        </w:trPr>
        <w:tc>
          <w:tcPr>
            <w:tcW w:w="3566" w:type="dxa"/>
            <w:shd w:val="clear" w:color="auto" w:fill="FFFFFF"/>
          </w:tcPr>
          <w:p w:rsidR="00C67970" w:rsidRDefault="00BC4CE2" w:rsidP="006647C5">
            <w:pPr>
              <w:spacing w:before="120" w:after="120"/>
            </w:pPr>
            <w:r>
              <w:t>合金结构钢</w:t>
            </w:r>
            <w:r>
              <w:t xml:space="preserve"> -</w:t>
            </w:r>
          </w:p>
        </w:tc>
        <w:tc>
          <w:tcPr>
            <w:tcW w:w="2801" w:type="dxa"/>
            <w:tcBorders>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7</w:t>
            </w:r>
          </w:p>
        </w:tc>
        <w:tc>
          <w:tcPr>
            <w:tcW w:w="2644" w:type="dxa"/>
            <w:tcBorders>
              <w:left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8</w:t>
            </w:r>
          </w:p>
        </w:tc>
      </w:tr>
      <w:tr w:rsidR="00C67970">
        <w:trPr>
          <w:trHeight w:val="262"/>
        </w:trPr>
        <w:tc>
          <w:tcPr>
            <w:tcW w:w="3566" w:type="dxa"/>
            <w:shd w:val="clear" w:color="auto" w:fill="FFFFFF"/>
          </w:tcPr>
          <w:p w:rsidR="00C67970" w:rsidRDefault="00BC4CE2" w:rsidP="006647C5">
            <w:pPr>
              <w:spacing w:before="120" w:after="120"/>
            </w:pPr>
            <w:r>
              <w:t>中合金钢</w:t>
            </w:r>
          </w:p>
        </w:tc>
        <w:tc>
          <w:tcPr>
            <w:tcW w:w="2801" w:type="dxa"/>
            <w:tcBorders>
              <w:left w:val="single" w:sz="4" w:space="0" w:color="auto"/>
            </w:tcBorders>
            <w:shd w:val="clear" w:color="auto" w:fill="FFFFFF"/>
          </w:tcPr>
          <w:p w:rsidR="00C67970" w:rsidRDefault="00BC4CE2" w:rsidP="006647C5">
            <w:pPr>
              <w:spacing w:before="120" w:after="120"/>
            </w:pPr>
            <w:r>
              <w:t>6.5</w:t>
            </w:r>
            <w:r>
              <w:rPr>
                <w:rFonts w:ascii="MS Mincho" w:eastAsia="MS Mincho" w:hAnsi="MS Mincho" w:cs="MS Mincho" w:hint="eastAsia"/>
              </w:rPr>
              <w:t>〜</w:t>
            </w:r>
            <w:r>
              <w:t>8</w:t>
            </w:r>
          </w:p>
        </w:tc>
        <w:tc>
          <w:tcPr>
            <w:tcW w:w="2644" w:type="dxa"/>
            <w:tcBorders>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9</w:t>
            </w:r>
          </w:p>
        </w:tc>
      </w:tr>
      <w:tr w:rsidR="00C67970">
        <w:trPr>
          <w:trHeight w:val="257"/>
        </w:trPr>
        <w:tc>
          <w:tcPr>
            <w:tcW w:w="3566" w:type="dxa"/>
            <w:shd w:val="clear" w:color="auto" w:fill="FFFFFF"/>
          </w:tcPr>
          <w:p w:rsidR="00C67970" w:rsidRDefault="00BC4CE2" w:rsidP="006647C5">
            <w:pPr>
              <w:spacing w:before="120" w:after="120"/>
            </w:pPr>
            <w:r>
              <w:t>.</w:t>
            </w:r>
            <w:r>
              <w:t>轴承钢</w:t>
            </w:r>
          </w:p>
        </w:tc>
        <w:tc>
          <w:tcPr>
            <w:tcW w:w="2801" w:type="dxa"/>
            <w:tcBorders>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8</w:t>
            </w:r>
          </w:p>
        </w:tc>
        <w:tc>
          <w:tcPr>
            <w:tcW w:w="2644" w:type="dxa"/>
            <w:tcBorders>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11</w:t>
            </w:r>
          </w:p>
        </w:tc>
      </w:tr>
      <w:tr w:rsidR="00C67970">
        <w:trPr>
          <w:trHeight w:val="351"/>
        </w:trPr>
        <w:tc>
          <w:tcPr>
            <w:tcW w:w="3566" w:type="dxa"/>
            <w:tcBorders>
              <w:bottom w:val="single" w:sz="4" w:space="0" w:color="auto"/>
            </w:tcBorders>
            <w:shd w:val="clear" w:color="auto" w:fill="FFFFFF"/>
          </w:tcPr>
          <w:p w:rsidR="00C67970" w:rsidRDefault="00BC4CE2" w:rsidP="006647C5">
            <w:pPr>
              <w:spacing w:before="120" w:after="120"/>
            </w:pPr>
            <w:r>
              <w:t>不锈钢、髙合金钢</w:t>
            </w:r>
          </w:p>
        </w:tc>
        <w:tc>
          <w:tcPr>
            <w:tcW w:w="2801" w:type="dxa"/>
            <w:tcBorders>
              <w:left w:val="single" w:sz="4" w:space="0" w:color="auto"/>
              <w:bottom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10</w:t>
            </w:r>
          </w:p>
        </w:tc>
        <w:tc>
          <w:tcPr>
            <w:tcW w:w="2644" w:type="dxa"/>
            <w:tcBorders>
              <w:left w:val="single" w:sz="4" w:space="0" w:color="auto"/>
              <w:bottom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11</w:t>
            </w:r>
          </w:p>
        </w:tc>
      </w:tr>
    </w:tbl>
    <w:p w:rsidR="00C67970" w:rsidRDefault="00BC4CE2" w:rsidP="006647C5">
      <w:pPr>
        <w:spacing w:before="120" w:after="120"/>
      </w:pPr>
      <w:bookmarkStart w:id="208" w:name="bookmark209"/>
      <w:r>
        <w:t>第二十二章管坯穿孔</w:t>
      </w:r>
      <w:bookmarkEnd w:id="208"/>
    </w:p>
    <w:p w:rsidR="00C67970" w:rsidRDefault="00BC4CE2" w:rsidP="006647C5">
      <w:pPr>
        <w:spacing w:before="120" w:after="120"/>
        <w:ind w:firstLine="360"/>
        <w:rPr>
          <w:lang w:eastAsia="zh-CN"/>
        </w:rPr>
      </w:pPr>
      <w:r>
        <w:rPr>
          <w:lang w:eastAsia="zh-CN"/>
        </w:rPr>
        <w:t>管坯穿孔是热轧无缝钢管生产中最重要的变形工序，它的任务是将实心坯穿制</w:t>
      </w:r>
      <w:r>
        <w:rPr>
          <w:lang w:eastAsia="zh-CN"/>
        </w:rPr>
        <w:t>f</w:t>
      </w:r>
      <w:r>
        <w:rPr>
          <w:lang w:eastAsia="zh-CN"/>
        </w:rPr>
        <w:t>成空心</w:t>
      </w:r>
      <w:r>
        <w:rPr>
          <w:lang w:eastAsia="zh-CN"/>
        </w:rPr>
        <w:t xml:space="preserve"> </w:t>
      </w:r>
      <w:r>
        <w:rPr>
          <w:lang w:eastAsia="zh-CN"/>
        </w:rPr>
        <w:t>毛管。按照穿孔机的结构和穿孔过程的变形特点，可将现有的穿孔方法分类如下：</w:t>
      </w:r>
    </w:p>
    <w:p w:rsidR="00C67970" w:rsidRDefault="00BC4CE2" w:rsidP="006647C5">
      <w:pPr>
        <w:tabs>
          <w:tab w:val="right" w:pos="6922"/>
        </w:tabs>
        <w:spacing w:before="120" w:after="120"/>
        <w:rPr>
          <w:lang w:eastAsia="zh-CN"/>
        </w:rPr>
      </w:pPr>
      <w:r>
        <w:rPr>
          <w:lang w:eastAsia="zh-CN"/>
        </w:rPr>
        <w:t>,</w:t>
      </w:r>
      <w:r>
        <w:rPr>
          <w:lang w:eastAsia="zh-CN"/>
        </w:rPr>
        <w:t>菌式穿札机穿孔</w:t>
      </w:r>
      <w:r>
        <w:rPr>
          <w:lang w:eastAsia="zh-CN"/>
        </w:rPr>
        <w:tab/>
        <w:t>:</w:t>
      </w:r>
    </w:p>
    <w:p w:rsidR="00C67970" w:rsidRDefault="00BC4CE2" w:rsidP="006647C5">
      <w:pPr>
        <w:tabs>
          <w:tab w:val="left" w:pos="4235"/>
        </w:tabs>
        <w:spacing w:before="120" w:after="120"/>
        <w:rPr>
          <w:lang w:eastAsia="zh-CN"/>
        </w:rPr>
      </w:pPr>
      <w:r>
        <w:rPr>
          <w:lang w:eastAsia="zh-CN"/>
        </w:rPr>
        <w:t>'f</w:t>
      </w:r>
      <w:r>
        <w:rPr>
          <w:lang w:eastAsia="zh-CN"/>
        </w:rPr>
        <w:t>斜轧穿孔盘式穿孔机穿孔</w:t>
      </w:r>
      <w:r>
        <w:rPr>
          <w:lang w:eastAsia="zh-CN"/>
        </w:rPr>
        <w:t>M</w:t>
      </w:r>
      <w:r>
        <w:rPr>
          <w:lang w:eastAsia="zh-CN"/>
        </w:rPr>
        <w:tab/>
        <w:t>,</w:t>
      </w:r>
    </w:p>
    <w:p w:rsidR="00C67970" w:rsidRDefault="00BC4CE2" w:rsidP="006647C5">
      <w:pPr>
        <w:spacing w:before="120" w:after="120"/>
        <w:rPr>
          <w:lang w:eastAsia="zh-CN"/>
        </w:rPr>
      </w:pPr>
      <w:r>
        <w:rPr>
          <w:lang w:eastAsia="zh-CN"/>
        </w:rPr>
        <w:t>三辊式</w:t>
      </w:r>
    </w:p>
    <w:p w:rsidR="00C67970" w:rsidRDefault="00BC4CE2" w:rsidP="006647C5">
      <w:pPr>
        <w:spacing w:before="120" w:after="120"/>
        <w:rPr>
          <w:lang w:eastAsia="zh-CN"/>
        </w:rPr>
      </w:pPr>
      <w:r>
        <w:rPr>
          <w:lang w:eastAsia="zh-CN"/>
        </w:rPr>
        <w:t>管坯穿孔压力穿孔</w:t>
      </w:r>
      <w:r>
        <w:rPr>
          <w:lang w:eastAsia="zh-CN"/>
        </w:rPr>
        <w:t>^</w:t>
      </w:r>
      <w:r>
        <w:rPr>
          <w:lang w:eastAsia="zh-CN"/>
        </w:rPr>
        <w:t>辊式穿孔机穿孔</w:t>
      </w:r>
      <w:r>
        <w:rPr>
          <w:lang w:eastAsia="zh-CN"/>
        </w:rPr>
        <w:t>-</w:t>
      </w:r>
      <w:r>
        <w:rPr>
          <w:vertAlign w:val="subscript"/>
          <w:lang w:eastAsia="zh-CN"/>
        </w:rPr>
        <w:t>f</w:t>
      </w:r>
      <w:r>
        <w:rPr>
          <w:lang w:eastAsia="zh-CN"/>
        </w:rPr>
        <w:t>卧式</w:t>
      </w:r>
    </w:p>
    <w:p w:rsidR="00C67970" w:rsidRDefault="00BC4CE2" w:rsidP="006647C5">
      <w:pPr>
        <w:spacing w:before="120" w:after="120"/>
        <w:rPr>
          <w:lang w:eastAsia="zh-CN"/>
        </w:rPr>
      </w:pPr>
      <w:r>
        <w:rPr>
          <w:lang w:eastAsia="zh-CN"/>
        </w:rPr>
        <w:t>(</w:t>
      </w:r>
      <w:r>
        <w:rPr>
          <w:lang w:eastAsia="zh-CN"/>
        </w:rPr>
        <w:t>二辊式</w:t>
      </w:r>
      <w:r>
        <w:rPr>
          <w:lang w:eastAsia="zh-CN"/>
        </w:rPr>
        <w:t>J</w:t>
      </w:r>
    </w:p>
    <w:p w:rsidR="00C67970" w:rsidRDefault="00EF3781" w:rsidP="006647C5">
      <w:pPr>
        <w:tabs>
          <w:tab w:val="left" w:pos="2790"/>
        </w:tabs>
        <w:spacing w:before="120" w:after="120"/>
        <w:rPr>
          <w:lang w:eastAsia="zh-CN"/>
        </w:rPr>
      </w:pPr>
      <w:hyperlink w:anchor="bookmark222" w:tooltip="Current Document">
        <w:r w:rsidR="00BC4CE2">
          <w:rPr>
            <w:lang w:eastAsia="zh-CN"/>
          </w:rPr>
          <w:t>.</w:t>
        </w:r>
        <w:r w:rsidR="00BC4CE2">
          <w:rPr>
            <w:lang w:eastAsia="zh-CN"/>
          </w:rPr>
          <w:t>推轧穿孔</w:t>
        </w:r>
        <w:r w:rsidR="00BC4CE2">
          <w:rPr>
            <w:lang w:eastAsia="zh-CN"/>
          </w:rPr>
          <w:tab/>
          <w:t>• i</w:t>
        </w:r>
        <w:r w:rsidR="00BC4CE2">
          <w:rPr>
            <w:lang w:eastAsia="zh-CN"/>
          </w:rPr>
          <w:t>立式</w:t>
        </w:r>
      </w:hyperlink>
    </w:p>
    <w:p w:rsidR="00C67970" w:rsidRDefault="00BC4CE2" w:rsidP="006647C5">
      <w:pPr>
        <w:spacing w:before="120" w:after="120"/>
        <w:ind w:firstLine="360"/>
        <w:rPr>
          <w:lang w:eastAsia="zh-CN"/>
        </w:rPr>
      </w:pPr>
      <w:r>
        <w:rPr>
          <w:lang w:eastAsia="zh-CN"/>
        </w:rPr>
        <w:t>下面主要研究应用最广的辊式穿孔机穿孔。</w:t>
      </w:r>
    </w:p>
    <w:p w:rsidR="00C67970" w:rsidRDefault="00BC4CE2" w:rsidP="006647C5">
      <w:pPr>
        <w:tabs>
          <w:tab w:val="left" w:pos="3234"/>
        </w:tabs>
        <w:spacing w:before="120" w:after="120"/>
        <w:rPr>
          <w:lang w:eastAsia="zh-CN"/>
        </w:rPr>
      </w:pPr>
      <w:bookmarkStart w:id="209" w:name="bookmark210"/>
      <w:r>
        <w:rPr>
          <w:lang w:eastAsia="zh-CN"/>
        </w:rPr>
        <w:t>'</w:t>
      </w:r>
      <w:r>
        <w:rPr>
          <w:lang w:eastAsia="zh-CN"/>
        </w:rPr>
        <w:tab/>
      </w:r>
      <w:r>
        <w:rPr>
          <w:lang w:eastAsia="zh-CN"/>
        </w:rPr>
        <w:t>第一节二辊斜轧穿孔</w:t>
      </w:r>
      <w:r>
        <w:rPr>
          <w:lang w:eastAsia="zh-CN"/>
        </w:rPr>
        <w:t>•</w:t>
      </w:r>
      <w:bookmarkEnd w:id="209"/>
    </w:p>
    <w:p w:rsidR="00C67970" w:rsidRDefault="00BC4CE2" w:rsidP="006647C5">
      <w:pPr>
        <w:spacing w:before="120" w:after="120"/>
        <w:rPr>
          <w:lang w:eastAsia="zh-CN"/>
        </w:rPr>
      </w:pPr>
      <w:r>
        <w:rPr>
          <w:lang w:eastAsia="zh-CN"/>
        </w:rPr>
        <w:t xml:space="preserve">- </w:t>
      </w:r>
      <w:r>
        <w:rPr>
          <w:lang w:eastAsia="zh-CN"/>
        </w:rPr>
        <w:t>、</w:t>
      </w:r>
      <w:r>
        <w:rPr>
          <w:lang w:eastAsia="zh-CN"/>
        </w:rPr>
        <w:t>■</w:t>
      </w:r>
      <w:r>
        <w:rPr>
          <w:lang w:eastAsia="zh-CN"/>
        </w:rPr>
        <w:t>、</w:t>
      </w:r>
      <w:r>
        <w:rPr>
          <w:vertAlign w:val="superscript"/>
          <w:lang w:eastAsia="zh-CN"/>
        </w:rPr>
        <w:t>：</w:t>
      </w:r>
      <w:r>
        <w:rPr>
          <w:lang w:eastAsia="zh-CN"/>
        </w:rPr>
        <w:t xml:space="preserve">. </w:t>
      </w:r>
      <w:r>
        <w:rPr>
          <w:lang w:eastAsia="zh-CN"/>
        </w:rPr>
        <w:t>、</w:t>
      </w:r>
      <w:r>
        <w:rPr>
          <w:lang w:eastAsia="zh-CN"/>
        </w:rPr>
        <w:t xml:space="preserve"> .</w:t>
      </w:r>
    </w:p>
    <w:p w:rsidR="00C67970" w:rsidRDefault="00BC4CE2" w:rsidP="006647C5">
      <w:pPr>
        <w:spacing w:before="120" w:after="120"/>
        <w:ind w:firstLine="360"/>
        <w:rPr>
          <w:lang w:eastAsia="zh-CN"/>
        </w:rPr>
      </w:pPr>
      <w:r>
        <w:rPr>
          <w:lang w:eastAsia="zh-CN"/>
        </w:rPr>
        <w:t>二辊斜玑穿扎是德国曼乃斯曼兄弟于</w:t>
      </w:r>
      <w:r>
        <w:rPr>
          <w:lang w:eastAsia="zh-CN"/>
        </w:rPr>
        <w:t>1883</w:t>
      </w:r>
      <w:r>
        <w:rPr>
          <w:lang w:eastAsia="zh-CN"/>
        </w:rPr>
        <w:t>年发明；</w:t>
      </w:r>
      <w:r>
        <w:rPr>
          <w:lang w:eastAsia="zh-CN"/>
        </w:rPr>
        <w:t>1886</w:t>
      </w:r>
      <w:r>
        <w:rPr>
          <w:lang w:eastAsia="zh-CN"/>
        </w:rPr>
        <w:t>年麻于工业生产的，敌又称曼</w:t>
      </w:r>
      <w:r>
        <w:rPr>
          <w:lang w:eastAsia="zh-CN"/>
        </w:rPr>
        <w:t xml:space="preserve"> </w:t>
      </w:r>
      <w:r>
        <w:rPr>
          <w:lang w:eastAsia="zh-CN"/>
        </w:rPr>
        <w:t>乃斯曼穿孔法。它是</w:t>
      </w:r>
      <w:r>
        <w:rPr>
          <w:lang w:eastAsia="zh-CN"/>
        </w:rPr>
        <w:t>S</w:t>
      </w:r>
      <w:r>
        <w:rPr>
          <w:lang w:eastAsia="zh-CN"/>
        </w:rPr>
        <w:t>前最广泛应用的穿孔方法。表</w:t>
      </w:r>
      <w:r>
        <w:rPr>
          <w:lang w:eastAsia="zh-CN"/>
        </w:rPr>
        <w:t>22^1</w:t>
      </w:r>
      <w:r>
        <w:rPr>
          <w:lang w:eastAsia="zh-CN"/>
        </w:rPr>
        <w:t>列出了某些机组的二辊斜轧穿孔</w:t>
      </w:r>
      <w:r>
        <w:rPr>
          <w:lang w:eastAsia="zh-CN"/>
        </w:rPr>
        <w:t xml:space="preserve"> </w:t>
      </w:r>
      <w:r>
        <w:rPr>
          <w:lang w:eastAsia="zh-CN"/>
        </w:rPr>
        <w:t>机的主要性能。</w:t>
      </w:r>
    </w:p>
    <w:p w:rsidR="00C67970" w:rsidRDefault="00BC4CE2" w:rsidP="006647C5">
      <w:pPr>
        <w:spacing w:before="120" w:after="120"/>
        <w:ind w:firstLine="360"/>
        <w:rPr>
          <w:lang w:eastAsia="zh-CN"/>
        </w:rPr>
      </w:pPr>
      <w:r>
        <w:rPr>
          <w:lang w:eastAsia="zh-CN"/>
        </w:rPr>
        <w:t>—</w:t>
      </w:r>
      <w:r>
        <w:rPr>
          <w:lang w:eastAsia="zh-CN"/>
        </w:rPr>
        <w:t>、孔型的构成和有关几何参数</w:t>
      </w:r>
    </w:p>
    <w:p w:rsidR="00C67970" w:rsidRDefault="00BC4CE2" w:rsidP="006647C5">
      <w:pPr>
        <w:spacing w:before="120" w:after="120"/>
        <w:ind w:firstLine="360"/>
      </w:pPr>
      <w:r>
        <w:rPr>
          <w:lang w:eastAsia="zh-CN"/>
        </w:rPr>
        <w:t>二辊斜轧穿孔是由两个相对于轧制线倾斜布置的主动轧棍、两个固定不动的导板（或</w:t>
      </w:r>
      <w:r>
        <w:rPr>
          <w:lang w:eastAsia="zh-CN"/>
        </w:rPr>
        <w:t xml:space="preserve"> </w:t>
      </w:r>
      <w:r>
        <w:rPr>
          <w:lang w:eastAsia="zh-CN"/>
        </w:rPr>
        <w:t>随动导辊）和一个位于中间的随动顶头（但轴向定位）构成一个</w:t>
      </w:r>
      <w:r>
        <w:rPr>
          <w:lang w:eastAsia="zh-CN"/>
        </w:rPr>
        <w:t>“</w:t>
      </w:r>
      <w:r>
        <w:rPr>
          <w:lang w:eastAsia="zh-CN"/>
        </w:rPr>
        <w:t>环形封闭孔型</w:t>
      </w:r>
      <w:r>
        <w:rPr>
          <w:lang w:eastAsia="zh-CN"/>
        </w:rPr>
        <w:t>”</w:t>
      </w:r>
      <w:r>
        <w:rPr>
          <w:lang w:eastAsia="zh-CN"/>
        </w:rPr>
        <w:t>（图</w:t>
      </w:r>
      <w:r>
        <w:rPr>
          <w:lang w:eastAsia="zh-CN"/>
        </w:rPr>
        <w:t>. 22-1)</w:t>
      </w:r>
      <w:r>
        <w:rPr>
          <w:lang w:eastAsia="zh-CN"/>
        </w:rPr>
        <w:t>。</w:t>
      </w:r>
      <w:r>
        <w:rPr>
          <w:lang w:eastAsia="zh-CN"/>
        </w:rPr>
        <w:t xml:space="preserve"> </w:t>
      </w:r>
      <w:r>
        <w:t>、</w:t>
      </w:r>
      <w:r>
        <w:t>"</w:t>
      </w:r>
    </w:p>
    <w:p w:rsidR="00C67970" w:rsidRDefault="00BC4CE2" w:rsidP="006647C5">
      <w:pPr>
        <w:spacing w:before="120" w:after="120"/>
      </w:pPr>
      <w:r>
        <w:t>表</w:t>
      </w:r>
      <w:r>
        <w:t>22-1</w:t>
      </w:r>
      <w:r>
        <w:t>某些机组的二辊斜轧穿孔机的性能</w:t>
      </w:r>
    </w:p>
    <w:tbl>
      <w:tblPr>
        <w:tblOverlap w:val="never"/>
        <w:tblW w:w="0" w:type="auto"/>
        <w:tblLayout w:type="fixed"/>
        <w:tblCellMar>
          <w:left w:w="10" w:type="dxa"/>
          <w:right w:w="10" w:type="dxa"/>
        </w:tblCellMar>
        <w:tblLook w:val="0000"/>
      </w:tblPr>
      <w:tblGrid>
        <w:gridCol w:w="246"/>
        <w:gridCol w:w="1765"/>
        <w:gridCol w:w="723"/>
        <w:gridCol w:w="1079"/>
        <w:gridCol w:w="1058"/>
        <w:gridCol w:w="1068"/>
        <w:gridCol w:w="550"/>
        <w:gridCol w:w="733"/>
        <w:gridCol w:w="367"/>
        <w:gridCol w:w="723"/>
        <w:gridCol w:w="759"/>
      </w:tblGrid>
      <w:tr w:rsidR="00C67970">
        <w:trPr>
          <w:trHeight w:val="377"/>
        </w:trPr>
        <w:tc>
          <w:tcPr>
            <w:tcW w:w="246" w:type="dxa"/>
            <w:vMerge w:val="restart"/>
            <w:tcBorders>
              <w:top w:val="single" w:sz="4" w:space="0" w:color="auto"/>
            </w:tcBorders>
            <w:shd w:val="clear" w:color="auto" w:fill="FFFFFF"/>
          </w:tcPr>
          <w:p w:rsidR="00C67970" w:rsidRDefault="00BC4CE2" w:rsidP="006647C5">
            <w:pPr>
              <w:spacing w:before="120" w:after="120"/>
            </w:pPr>
            <w:r>
              <w:t>X</w:t>
            </w:r>
          </w:p>
          <w:p w:rsidR="00C67970" w:rsidRDefault="00BC4CE2" w:rsidP="006647C5">
            <w:pPr>
              <w:spacing w:before="120" w:after="120"/>
            </w:pPr>
            <w:r>
              <w:t>厂</w:t>
            </w:r>
          </w:p>
        </w:tc>
        <w:tc>
          <w:tcPr>
            <w:tcW w:w="1765" w:type="dxa"/>
            <w:vMerge w:val="restart"/>
            <w:tcBorders>
              <w:top w:val="single" w:sz="4" w:space="0" w:color="auto"/>
              <w:left w:val="single" w:sz="4" w:space="0" w:color="auto"/>
            </w:tcBorders>
            <w:shd w:val="clear" w:color="auto" w:fill="FFFFFF"/>
          </w:tcPr>
          <w:p w:rsidR="00C67970" w:rsidRDefault="00BC4CE2" w:rsidP="006647C5">
            <w:pPr>
              <w:spacing w:before="120" w:after="120"/>
            </w:pPr>
            <w:r>
              <w:t>机</w:t>
            </w:r>
            <w:r>
              <w:t xml:space="preserve"> </w:t>
            </w:r>
            <w:r>
              <w:t>组</w:t>
            </w:r>
          </w:p>
        </w:tc>
        <w:tc>
          <w:tcPr>
            <w:tcW w:w="723" w:type="dxa"/>
            <w:vMerge w:val="restart"/>
            <w:tcBorders>
              <w:top w:val="single" w:sz="4" w:space="0" w:color="auto"/>
              <w:left w:val="single" w:sz="4" w:space="0" w:color="auto"/>
            </w:tcBorders>
            <w:shd w:val="clear" w:color="auto" w:fill="FFFFFF"/>
          </w:tcPr>
          <w:p w:rsidR="00C67970" w:rsidRDefault="00BC4CE2" w:rsidP="006647C5">
            <w:pPr>
              <w:spacing w:before="120" w:after="120"/>
            </w:pPr>
            <w:r>
              <w:t>年产量</w:t>
            </w:r>
            <w:r>
              <w:t xml:space="preserve"> </w:t>
            </w:r>
            <w:r>
              <w:t>万吨</w:t>
            </w:r>
            <w:r>
              <w:t>/</w:t>
            </w:r>
            <w:r>
              <w:t>年</w:t>
            </w:r>
          </w:p>
        </w:tc>
        <w:tc>
          <w:tcPr>
            <w:tcW w:w="1079"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管坯种类</w:t>
            </w:r>
            <w:r>
              <w:rPr>
                <w:lang w:eastAsia="zh-CN"/>
              </w:rPr>
              <w:t xml:space="preserve"> </w:t>
            </w:r>
            <w:r>
              <w:rPr>
                <w:lang w:eastAsia="zh-CN"/>
              </w:rPr>
              <w:t>和最大直径</w:t>
            </w:r>
            <w:r>
              <w:rPr>
                <w:lang w:eastAsia="zh-CN"/>
              </w:rPr>
              <w:t xml:space="preserve"> </w:t>
            </w:r>
            <w:r>
              <w:rPr>
                <w:lang w:eastAsia="zh-CN"/>
              </w:rPr>
              <w:t>毫米</w:t>
            </w:r>
          </w:p>
        </w:tc>
        <w:tc>
          <w:tcPr>
            <w:tcW w:w="1058" w:type="dxa"/>
            <w:tcBorders>
              <w:top w:val="single" w:sz="4" w:space="0" w:color="auto"/>
              <w:left w:val="single" w:sz="4" w:space="0" w:color="auto"/>
            </w:tcBorders>
            <w:shd w:val="clear" w:color="auto" w:fill="FFFFFF"/>
          </w:tcPr>
          <w:p w:rsidR="00C67970" w:rsidRDefault="00BC4CE2" w:rsidP="006647C5">
            <w:pPr>
              <w:spacing w:before="120" w:after="120"/>
            </w:pPr>
            <w:r>
              <w:t>穿</w:t>
            </w:r>
          </w:p>
        </w:tc>
        <w:tc>
          <w:tcPr>
            <w:tcW w:w="1068" w:type="dxa"/>
            <w:tcBorders>
              <w:top w:val="single" w:sz="4" w:space="0" w:color="auto"/>
            </w:tcBorders>
            <w:shd w:val="clear" w:color="auto" w:fill="FFFFFF"/>
          </w:tcPr>
          <w:p w:rsidR="00C67970" w:rsidRDefault="00BC4CE2" w:rsidP="006647C5">
            <w:pPr>
              <w:spacing w:before="120" w:after="120"/>
            </w:pPr>
            <w:r>
              <w:t>孔</w:t>
            </w:r>
          </w:p>
        </w:tc>
        <w:tc>
          <w:tcPr>
            <w:tcW w:w="1283" w:type="dxa"/>
            <w:gridSpan w:val="2"/>
            <w:tcBorders>
              <w:top w:val="single" w:sz="4" w:space="0" w:color="auto"/>
            </w:tcBorders>
            <w:shd w:val="clear" w:color="auto" w:fill="FFFFFF"/>
          </w:tcPr>
          <w:p w:rsidR="00C67970" w:rsidRDefault="00BC4CE2" w:rsidP="006647C5">
            <w:pPr>
              <w:spacing w:before="120" w:after="120"/>
            </w:pPr>
            <w:r>
              <w:t>机</w:t>
            </w:r>
          </w:p>
        </w:tc>
        <w:tc>
          <w:tcPr>
            <w:tcW w:w="1849" w:type="dxa"/>
            <w:gridSpan w:val="3"/>
            <w:tcBorders>
              <w:top w:val="single" w:sz="4" w:space="0" w:color="auto"/>
              <w:left w:val="single" w:sz="4" w:space="0" w:color="auto"/>
            </w:tcBorders>
            <w:shd w:val="clear" w:color="auto" w:fill="FFFFFF"/>
          </w:tcPr>
          <w:p w:rsidR="00C67970" w:rsidRDefault="00BC4CE2" w:rsidP="006647C5">
            <w:pPr>
              <w:spacing w:before="120" w:after="120"/>
            </w:pPr>
            <w:r>
              <w:t>穿孔机主电机</w:t>
            </w:r>
          </w:p>
        </w:tc>
      </w:tr>
      <w:tr w:rsidR="00C67970">
        <w:trPr>
          <w:trHeight w:val="560"/>
        </w:trPr>
        <w:tc>
          <w:tcPr>
            <w:tcW w:w="246" w:type="dxa"/>
            <w:vMerge/>
            <w:shd w:val="clear" w:color="auto" w:fill="FFFFFF"/>
          </w:tcPr>
          <w:p w:rsidR="00C67970" w:rsidRDefault="00C67970" w:rsidP="006647C5">
            <w:pPr>
              <w:spacing w:before="120" w:after="120"/>
            </w:pPr>
          </w:p>
        </w:tc>
        <w:tc>
          <w:tcPr>
            <w:tcW w:w="1765" w:type="dxa"/>
            <w:vMerge/>
            <w:tcBorders>
              <w:left w:val="single" w:sz="4" w:space="0" w:color="auto"/>
            </w:tcBorders>
            <w:shd w:val="clear" w:color="auto" w:fill="FFFFFF"/>
          </w:tcPr>
          <w:p w:rsidR="00C67970" w:rsidRDefault="00C67970" w:rsidP="006647C5">
            <w:pPr>
              <w:spacing w:before="120" w:after="120"/>
            </w:pPr>
          </w:p>
        </w:tc>
        <w:tc>
          <w:tcPr>
            <w:tcW w:w="723" w:type="dxa"/>
            <w:vMerge/>
            <w:tcBorders>
              <w:left w:val="single" w:sz="4" w:space="0" w:color="auto"/>
            </w:tcBorders>
            <w:shd w:val="clear" w:color="auto" w:fill="FFFFFF"/>
          </w:tcPr>
          <w:p w:rsidR="00C67970" w:rsidRDefault="00C67970" w:rsidP="006647C5">
            <w:pPr>
              <w:spacing w:before="120" w:after="120"/>
            </w:pPr>
          </w:p>
        </w:tc>
        <w:tc>
          <w:tcPr>
            <w:tcW w:w="1079" w:type="dxa"/>
            <w:vMerge/>
            <w:tcBorders>
              <w:left w:val="single" w:sz="4" w:space="0" w:color="auto"/>
            </w:tcBorders>
            <w:shd w:val="clear" w:color="auto" w:fill="FFFFFF"/>
          </w:tcPr>
          <w:p w:rsidR="00C67970" w:rsidRDefault="00C67970" w:rsidP="006647C5">
            <w:pPr>
              <w:spacing w:before="120" w:after="120"/>
            </w:pPr>
          </w:p>
        </w:tc>
        <w:tc>
          <w:tcPr>
            <w:tcW w:w="1058" w:type="dxa"/>
            <w:tcBorders>
              <w:top w:val="single" w:sz="4" w:space="0" w:color="auto"/>
              <w:left w:val="single" w:sz="4" w:space="0" w:color="auto"/>
            </w:tcBorders>
            <w:shd w:val="clear" w:color="auto" w:fill="FFFFFF"/>
          </w:tcPr>
          <w:p w:rsidR="00C67970" w:rsidRDefault="00BC4CE2" w:rsidP="006647C5">
            <w:pPr>
              <w:spacing w:before="120" w:after="120"/>
            </w:pPr>
            <w:r>
              <w:t>—</w:t>
            </w:r>
            <w:r>
              <w:t>型</w:t>
            </w:r>
            <w:r>
              <w:t>.</w:t>
            </w:r>
            <w:r>
              <w:t>艿</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轧辊尺寸</w:t>
            </w:r>
          </w:p>
          <w:p w:rsidR="00C67970" w:rsidRDefault="00BC4CE2" w:rsidP="006647C5">
            <w:pPr>
              <w:spacing w:before="120" w:after="120"/>
              <w:rPr>
                <w:lang w:eastAsia="zh-CN"/>
              </w:rPr>
            </w:pPr>
            <w:r>
              <w:rPr>
                <w:lang w:eastAsia="zh-CN"/>
              </w:rPr>
              <w:t>Dg X Lg</w:t>
            </w:r>
          </w:p>
          <w:p w:rsidR="00C67970" w:rsidRDefault="00BC4CE2" w:rsidP="006647C5">
            <w:pPr>
              <w:spacing w:before="120" w:after="120"/>
              <w:rPr>
                <w:lang w:eastAsia="zh-CN"/>
              </w:rPr>
            </w:pPr>
            <w:r>
              <w:rPr>
                <w:lang w:eastAsia="zh-CN"/>
              </w:rPr>
              <w:t>一毫来</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送进角</w:t>
            </w:r>
          </w:p>
          <w:p w:rsidR="00C67970" w:rsidRDefault="00BC4CE2" w:rsidP="006647C5">
            <w:pPr>
              <w:spacing w:before="120" w:after="120"/>
            </w:pPr>
            <w:r>
              <w:t>a</w:t>
            </w:r>
          </w:p>
          <w:p w:rsidR="00C67970" w:rsidRDefault="00BC4CE2" w:rsidP="006647C5">
            <w:pPr>
              <w:spacing w:before="120" w:after="120"/>
            </w:pPr>
            <w:r>
              <w:t>度</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轧辊转速</w:t>
            </w:r>
            <w:r>
              <w:t xml:space="preserve"> •</w:t>
            </w:r>
            <w:r>
              <w:t>转</w:t>
            </w:r>
            <w:r>
              <w:t>/</w:t>
            </w:r>
            <w:r>
              <w:t>分</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型式</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功率</w:t>
            </w:r>
            <w:r>
              <w:t xml:space="preserve"> .</w:t>
            </w:r>
            <w:r>
              <w:t>午瓦</w:t>
            </w:r>
          </w:p>
        </w:tc>
        <w:tc>
          <w:tcPr>
            <w:tcW w:w="759" w:type="dxa"/>
            <w:tcBorders>
              <w:top w:val="single" w:sz="4" w:space="0" w:color="auto"/>
              <w:left w:val="single" w:sz="4" w:space="0" w:color="auto"/>
            </w:tcBorders>
            <w:shd w:val="clear" w:color="auto" w:fill="FFFFFF"/>
          </w:tcPr>
          <w:p w:rsidR="00C67970" w:rsidRDefault="00BC4CE2" w:rsidP="006647C5">
            <w:pPr>
              <w:spacing w:before="120" w:after="120"/>
            </w:pPr>
            <w:r>
              <w:t>转速</w:t>
            </w:r>
            <w:r>
              <w:t xml:space="preserve"> </w:t>
            </w:r>
            <w:r>
              <w:t>转</w:t>
            </w:r>
            <w:r>
              <w:t>/</w:t>
            </w:r>
            <w:r>
              <w:t>分</w:t>
            </w:r>
          </w:p>
        </w:tc>
      </w:tr>
      <w:tr w:rsidR="00C67970">
        <w:trPr>
          <w:trHeight w:val="319"/>
        </w:trPr>
        <w:tc>
          <w:tcPr>
            <w:tcW w:w="246" w:type="dxa"/>
            <w:tcBorders>
              <w:top w:val="single" w:sz="4" w:space="0" w:color="auto"/>
            </w:tcBorders>
            <w:shd w:val="clear" w:color="auto" w:fill="FFFFFF"/>
          </w:tcPr>
          <w:p w:rsidR="00C67970" w:rsidRDefault="00BC4CE2" w:rsidP="006647C5">
            <w:pPr>
              <w:spacing w:before="120" w:after="120"/>
            </w:pPr>
            <w:r>
              <w:t>A</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140</w:t>
            </w:r>
            <w:r>
              <w:t>自动式轧管机组</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12</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轧坯</w:t>
            </w:r>
            <w:r>
              <w:t>4 160</w:t>
            </w:r>
          </w:p>
        </w:tc>
        <w:tc>
          <w:tcPr>
            <w:tcW w:w="1058" w:type="dxa"/>
            <w:tcBorders>
              <w:top w:val="single" w:sz="4" w:space="0" w:color="auto"/>
              <w:left w:val="single" w:sz="4" w:space="0" w:color="auto"/>
            </w:tcBorders>
            <w:shd w:val="clear" w:color="auto" w:fill="FFFFFF"/>
          </w:tcPr>
          <w:p w:rsidR="00C67970" w:rsidRDefault="00BC4CE2" w:rsidP="006647C5">
            <w:pPr>
              <w:spacing w:before="120" w:after="120"/>
            </w:pPr>
            <w:r>
              <w:t>二辊卧式</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公</w:t>
            </w:r>
            <w:r>
              <w:t xml:space="preserve"> 850X 500</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12</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110</w:t>
            </w:r>
            <w:r>
              <w:rPr>
                <w:rFonts w:ascii="MS Mincho" w:eastAsia="MS Mincho" w:hAnsi="MS Mincho" w:cs="MS Mincho" w:hint="eastAsia"/>
              </w:rPr>
              <w:t>〜</w:t>
            </w:r>
            <w:r>
              <w:t>180</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直流</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1320</w:t>
            </w:r>
          </w:p>
          <w:p w:rsidR="00C67970" w:rsidRDefault="00BC4CE2" w:rsidP="006647C5">
            <w:pPr>
              <w:spacing w:before="120" w:after="120"/>
            </w:pPr>
            <w:r>
              <w:t>(2000)</w:t>
            </w:r>
          </w:p>
        </w:tc>
        <w:tc>
          <w:tcPr>
            <w:tcW w:w="759" w:type="dxa"/>
            <w:tcBorders>
              <w:top w:val="single" w:sz="4" w:space="0" w:color="auto"/>
              <w:left w:val="single" w:sz="4" w:space="0" w:color="auto"/>
            </w:tcBorders>
            <w:shd w:val="clear" w:color="auto" w:fill="FFFFFF"/>
          </w:tcPr>
          <w:p w:rsidR="00C67970" w:rsidRDefault="00BC4CE2" w:rsidP="006647C5">
            <w:pPr>
              <w:spacing w:before="120" w:after="120"/>
            </w:pPr>
            <w:r>
              <w:t>200</w:t>
            </w:r>
            <w:r>
              <w:rPr>
                <w:rFonts w:ascii="MS Mincho" w:eastAsia="MS Mincho" w:hAnsi="MS Mincho" w:cs="MS Mincho" w:hint="eastAsia"/>
              </w:rPr>
              <w:t>〜</w:t>
            </w:r>
            <w:r>
              <w:t>36&amp;</w:t>
            </w:r>
          </w:p>
        </w:tc>
      </w:tr>
      <w:tr w:rsidR="00C67970">
        <w:trPr>
          <w:trHeight w:val="251"/>
        </w:trPr>
        <w:tc>
          <w:tcPr>
            <w:tcW w:w="246" w:type="dxa"/>
            <w:shd w:val="clear" w:color="auto" w:fill="FFFFFF"/>
          </w:tcPr>
          <w:p w:rsidR="00C67970" w:rsidRDefault="00BC4CE2" w:rsidP="006647C5">
            <w:pPr>
              <w:spacing w:before="120" w:after="120"/>
            </w:pPr>
            <w:r>
              <w:t>C</w:t>
            </w:r>
          </w:p>
        </w:tc>
        <w:tc>
          <w:tcPr>
            <w:tcW w:w="1765" w:type="dxa"/>
            <w:tcBorders>
              <w:left w:val="single" w:sz="4" w:space="0" w:color="auto"/>
            </w:tcBorders>
            <w:shd w:val="clear" w:color="auto" w:fill="FFFFFF"/>
          </w:tcPr>
          <w:p w:rsidR="00C67970" w:rsidRDefault="00BC4CE2" w:rsidP="006647C5">
            <w:pPr>
              <w:spacing w:before="120" w:after="120"/>
            </w:pPr>
            <w:r>
              <w:t>250</w:t>
            </w:r>
            <w:r>
              <w:t>自动式轧管机组</w:t>
            </w:r>
          </w:p>
        </w:tc>
        <w:tc>
          <w:tcPr>
            <w:tcW w:w="723" w:type="dxa"/>
            <w:tcBorders>
              <w:left w:val="single" w:sz="4" w:space="0" w:color="auto"/>
            </w:tcBorders>
            <w:shd w:val="clear" w:color="auto" w:fill="FFFFFF"/>
          </w:tcPr>
          <w:p w:rsidR="00C67970" w:rsidRDefault="00BC4CE2" w:rsidP="006647C5">
            <w:pPr>
              <w:spacing w:before="120" w:after="120"/>
            </w:pPr>
            <w:r>
              <w:t>20</w:t>
            </w:r>
          </w:p>
        </w:tc>
        <w:tc>
          <w:tcPr>
            <w:tcW w:w="1079" w:type="dxa"/>
            <w:tcBorders>
              <w:left w:val="single" w:sz="4" w:space="0" w:color="auto"/>
            </w:tcBorders>
            <w:shd w:val="clear" w:color="auto" w:fill="FFFFFF"/>
          </w:tcPr>
          <w:p w:rsidR="00C67970" w:rsidRDefault="00BC4CE2" w:rsidP="006647C5">
            <w:pPr>
              <w:spacing w:before="120" w:after="120"/>
            </w:pPr>
            <w:r>
              <w:t>乳坯</w:t>
            </w:r>
            <w:r>
              <w:t>$230</w:t>
            </w:r>
          </w:p>
        </w:tc>
        <w:tc>
          <w:tcPr>
            <w:tcW w:w="1058" w:type="dxa"/>
            <w:tcBorders>
              <w:left w:val="single" w:sz="4" w:space="0" w:color="auto"/>
            </w:tcBorders>
            <w:shd w:val="clear" w:color="auto" w:fill="FFFFFF"/>
          </w:tcPr>
          <w:p w:rsidR="00C67970" w:rsidRDefault="00BC4CE2" w:rsidP="006647C5">
            <w:pPr>
              <w:spacing w:before="120" w:after="120"/>
            </w:pPr>
            <w:r>
              <w:t>同上</w:t>
            </w:r>
          </w:p>
        </w:tc>
        <w:tc>
          <w:tcPr>
            <w:tcW w:w="1068" w:type="dxa"/>
            <w:tcBorders>
              <w:left w:val="single" w:sz="4" w:space="0" w:color="auto"/>
            </w:tcBorders>
            <w:shd w:val="clear" w:color="auto" w:fill="FFFFFF"/>
          </w:tcPr>
          <w:p w:rsidR="00C67970" w:rsidRDefault="00BC4CE2" w:rsidP="006647C5">
            <w:pPr>
              <w:spacing w:before="120" w:after="120"/>
            </w:pPr>
            <w:r>
              <w:t>&lt;j&gt; 1050 x 650</w:t>
            </w:r>
          </w:p>
        </w:tc>
        <w:tc>
          <w:tcPr>
            <w:tcW w:w="550" w:type="dxa"/>
            <w:tcBorders>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12</w:t>
            </w:r>
          </w:p>
        </w:tc>
        <w:tc>
          <w:tcPr>
            <w:tcW w:w="733" w:type="dxa"/>
            <w:tcBorders>
              <w:left w:val="single" w:sz="4" w:space="0" w:color="auto"/>
            </w:tcBorders>
            <w:shd w:val="clear" w:color="auto" w:fill="FFFFFF"/>
          </w:tcPr>
          <w:p w:rsidR="00C67970" w:rsidRDefault="00BC4CE2" w:rsidP="006647C5">
            <w:pPr>
              <w:spacing w:before="120" w:after="120"/>
            </w:pPr>
            <w:r>
              <w:t>65‘150</w:t>
            </w:r>
          </w:p>
        </w:tc>
        <w:tc>
          <w:tcPr>
            <w:tcW w:w="367" w:type="dxa"/>
            <w:tcBorders>
              <w:left w:val="single" w:sz="4" w:space="0" w:color="auto"/>
            </w:tcBorders>
            <w:shd w:val="clear" w:color="auto" w:fill="FFFFFF"/>
          </w:tcPr>
          <w:p w:rsidR="00C67970" w:rsidRDefault="00BC4CE2" w:rsidP="006647C5">
            <w:pPr>
              <w:spacing w:before="120" w:after="120"/>
            </w:pPr>
            <w:r>
              <w:t>直流</w:t>
            </w:r>
          </w:p>
        </w:tc>
        <w:tc>
          <w:tcPr>
            <w:tcW w:w="723" w:type="dxa"/>
            <w:tcBorders>
              <w:left w:val="single" w:sz="4" w:space="0" w:color="auto"/>
            </w:tcBorders>
            <w:shd w:val="clear" w:color="auto" w:fill="FFFFFF"/>
          </w:tcPr>
          <w:p w:rsidR="00C67970" w:rsidRDefault="00BC4CE2" w:rsidP="006647C5">
            <w:pPr>
              <w:spacing w:before="120" w:after="120"/>
            </w:pPr>
            <w:r>
              <w:t>1850</w:t>
            </w:r>
          </w:p>
        </w:tc>
        <w:tc>
          <w:tcPr>
            <w:tcW w:w="759"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246" w:type="dxa"/>
            <w:shd w:val="clear" w:color="auto" w:fill="FFFFFF"/>
          </w:tcPr>
          <w:p w:rsidR="00C67970" w:rsidRDefault="00BC4CE2" w:rsidP="006647C5">
            <w:pPr>
              <w:spacing w:before="120" w:after="120"/>
            </w:pPr>
            <w:r>
              <w:t>D</w:t>
            </w:r>
          </w:p>
        </w:tc>
        <w:tc>
          <w:tcPr>
            <w:tcW w:w="1765" w:type="dxa"/>
            <w:tcBorders>
              <w:left w:val="single" w:sz="4" w:space="0" w:color="auto"/>
            </w:tcBorders>
            <w:shd w:val="clear" w:color="auto" w:fill="FFFFFF"/>
          </w:tcPr>
          <w:p w:rsidR="00C67970" w:rsidRDefault="00BC4CE2" w:rsidP="006647C5">
            <w:pPr>
              <w:spacing w:before="120" w:after="120"/>
            </w:pPr>
            <w:r>
              <w:t>400</w:t>
            </w:r>
            <w:r>
              <w:t>自动式轧管机组</w:t>
            </w:r>
          </w:p>
        </w:tc>
        <w:tc>
          <w:tcPr>
            <w:tcW w:w="723" w:type="dxa"/>
            <w:tcBorders>
              <w:left w:val="single" w:sz="4" w:space="0" w:color="auto"/>
            </w:tcBorders>
            <w:shd w:val="clear" w:color="auto" w:fill="FFFFFF"/>
          </w:tcPr>
          <w:p w:rsidR="00C67970" w:rsidRDefault="00BC4CE2" w:rsidP="006647C5">
            <w:pPr>
              <w:spacing w:before="120" w:after="120"/>
            </w:pPr>
            <w:r>
              <w:t>30</w:t>
            </w:r>
          </w:p>
        </w:tc>
        <w:tc>
          <w:tcPr>
            <w:tcW w:w="1079" w:type="dxa"/>
            <w:tcBorders>
              <w:left w:val="single" w:sz="4" w:space="0" w:color="auto"/>
            </w:tcBorders>
            <w:shd w:val="clear" w:color="auto" w:fill="FFFFFF"/>
          </w:tcPr>
          <w:p w:rsidR="00C67970" w:rsidRDefault="00BC4CE2" w:rsidP="006647C5">
            <w:pPr>
              <w:spacing w:before="120" w:after="120"/>
            </w:pPr>
            <w:r>
              <w:t>轧坯</w:t>
            </w:r>
            <w:r>
              <w:t>$350</w:t>
            </w:r>
          </w:p>
        </w:tc>
        <w:tc>
          <w:tcPr>
            <w:tcW w:w="1058" w:type="dxa"/>
            <w:tcBorders>
              <w:left w:val="single" w:sz="4" w:space="0" w:color="auto"/>
            </w:tcBorders>
            <w:shd w:val="clear" w:color="auto" w:fill="FFFFFF"/>
          </w:tcPr>
          <w:p w:rsidR="00C67970" w:rsidRDefault="00BC4CE2" w:rsidP="006647C5">
            <w:pPr>
              <w:spacing w:before="120" w:after="120"/>
            </w:pPr>
            <w:r>
              <w:t>同上</w:t>
            </w:r>
            <w:r>
              <w:t>2</w:t>
            </w:r>
            <w:r>
              <w:t>台</w:t>
            </w:r>
          </w:p>
        </w:tc>
        <w:tc>
          <w:tcPr>
            <w:tcW w:w="1068" w:type="dxa"/>
            <w:tcBorders>
              <w:left w:val="single" w:sz="4" w:space="0" w:color="auto"/>
            </w:tcBorders>
            <w:shd w:val="clear" w:color="auto" w:fill="FFFFFF"/>
          </w:tcPr>
          <w:p w:rsidR="00C67970" w:rsidRDefault="00BC4CE2" w:rsidP="006647C5">
            <w:pPr>
              <w:spacing w:before="120" w:after="120"/>
            </w:pPr>
            <w:r>
              <w:t># 1350 X 760</w:t>
            </w:r>
          </w:p>
        </w:tc>
        <w:tc>
          <w:tcPr>
            <w:tcW w:w="550" w:type="dxa"/>
            <w:tcBorders>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12</w:t>
            </w:r>
          </w:p>
        </w:tc>
        <w:tc>
          <w:tcPr>
            <w:tcW w:w="733" w:type="dxa"/>
            <w:tcBorders>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120</w:t>
            </w:r>
          </w:p>
        </w:tc>
        <w:tc>
          <w:tcPr>
            <w:tcW w:w="367" w:type="dxa"/>
            <w:tcBorders>
              <w:left w:val="single" w:sz="4" w:space="0" w:color="auto"/>
            </w:tcBorders>
            <w:shd w:val="clear" w:color="auto" w:fill="FFFFFF"/>
          </w:tcPr>
          <w:p w:rsidR="00C67970" w:rsidRDefault="00BC4CE2" w:rsidP="006647C5">
            <w:pPr>
              <w:spacing w:before="120" w:after="120"/>
            </w:pPr>
            <w:r>
              <w:t>直流</w:t>
            </w:r>
          </w:p>
        </w:tc>
        <w:tc>
          <w:tcPr>
            <w:tcW w:w="723" w:type="dxa"/>
            <w:tcBorders>
              <w:left w:val="single" w:sz="4" w:space="0" w:color="auto"/>
            </w:tcBorders>
            <w:shd w:val="clear" w:color="auto" w:fill="FFFFFF"/>
          </w:tcPr>
          <w:p w:rsidR="00C67970" w:rsidRDefault="00BC4CE2" w:rsidP="006647C5">
            <w:pPr>
              <w:spacing w:before="120" w:after="120"/>
            </w:pPr>
            <w:r>
              <w:t>3700</w:t>
            </w:r>
          </w:p>
        </w:tc>
        <w:tc>
          <w:tcPr>
            <w:tcW w:w="759" w:type="dxa"/>
            <w:tcBorders>
              <w:left w:val="single" w:sz="4" w:space="0" w:color="auto"/>
            </w:tcBorders>
            <w:shd w:val="clear" w:color="auto" w:fill="FFFFFF"/>
          </w:tcPr>
          <w:p w:rsidR="00C67970" w:rsidRDefault="00BC4CE2" w:rsidP="006647C5">
            <w:pPr>
              <w:spacing w:before="120" w:after="120"/>
            </w:pPr>
            <w:r>
              <w:t>110</w:t>
            </w:r>
            <w:r>
              <w:rPr>
                <w:rFonts w:ascii="MS Mincho" w:eastAsia="MS Mincho" w:hAnsi="MS Mincho" w:cs="MS Mincho" w:hint="eastAsia"/>
              </w:rPr>
              <w:t>〜</w:t>
            </w:r>
            <w:r>
              <w:t>22&amp;</w:t>
            </w:r>
          </w:p>
        </w:tc>
      </w:tr>
      <w:tr w:rsidR="00C67970">
        <w:trPr>
          <w:trHeight w:val="262"/>
        </w:trPr>
        <w:tc>
          <w:tcPr>
            <w:tcW w:w="246" w:type="dxa"/>
            <w:shd w:val="clear" w:color="auto" w:fill="FFFFFF"/>
          </w:tcPr>
          <w:p w:rsidR="00C67970" w:rsidRDefault="00BC4CE2" w:rsidP="006647C5">
            <w:pPr>
              <w:spacing w:before="120" w:after="120"/>
            </w:pPr>
            <w:r>
              <w:t>T</w:t>
            </w:r>
          </w:p>
        </w:tc>
        <w:tc>
          <w:tcPr>
            <w:tcW w:w="1765" w:type="dxa"/>
            <w:tcBorders>
              <w:left w:val="single" w:sz="4" w:space="0" w:color="auto"/>
            </w:tcBorders>
            <w:shd w:val="clear" w:color="auto" w:fill="FFFFFF"/>
          </w:tcPr>
          <w:p w:rsidR="00C67970" w:rsidRDefault="00BC4CE2" w:rsidP="006647C5">
            <w:pPr>
              <w:spacing w:before="120" w:after="120"/>
            </w:pPr>
            <w:r>
              <w:t>400</w:t>
            </w:r>
            <w:r>
              <w:t>自动式轧管机组</w:t>
            </w:r>
          </w:p>
        </w:tc>
        <w:tc>
          <w:tcPr>
            <w:tcW w:w="723" w:type="dxa"/>
            <w:tcBorders>
              <w:left w:val="single" w:sz="4" w:space="0" w:color="auto"/>
            </w:tcBorders>
            <w:shd w:val="clear" w:color="auto" w:fill="FFFFFF"/>
          </w:tcPr>
          <w:p w:rsidR="00C67970" w:rsidRDefault="00BC4CE2" w:rsidP="006647C5">
            <w:pPr>
              <w:spacing w:before="120" w:after="120"/>
            </w:pPr>
            <w:r>
              <w:t>48</w:t>
            </w:r>
          </w:p>
        </w:tc>
        <w:tc>
          <w:tcPr>
            <w:tcW w:w="1079" w:type="dxa"/>
            <w:tcBorders>
              <w:left w:val="single" w:sz="4" w:space="0" w:color="auto"/>
            </w:tcBorders>
            <w:shd w:val="clear" w:color="auto" w:fill="FFFFFF"/>
          </w:tcPr>
          <w:p w:rsidR="00C67970" w:rsidRDefault="00BC4CE2" w:rsidP="006647C5">
            <w:pPr>
              <w:spacing w:before="120" w:after="120"/>
            </w:pPr>
            <w:r>
              <w:t>轧坯</w:t>
            </w:r>
            <w:r>
              <w:t>#350</w:t>
            </w:r>
          </w:p>
        </w:tc>
        <w:tc>
          <w:tcPr>
            <w:tcW w:w="1058" w:type="dxa"/>
            <w:tcBorders>
              <w:left w:val="single" w:sz="4" w:space="0" w:color="auto"/>
            </w:tcBorders>
            <w:shd w:val="clear" w:color="auto" w:fill="FFFFFF"/>
          </w:tcPr>
          <w:p w:rsidR="00C67970" w:rsidRDefault="00BC4CE2" w:rsidP="006647C5">
            <w:pPr>
              <w:spacing w:before="120" w:after="120"/>
            </w:pPr>
            <w:r>
              <w:t>二辊立式</w:t>
            </w:r>
            <w:r>
              <w:t>2</w:t>
            </w:r>
            <w:r>
              <w:t>台</w:t>
            </w:r>
          </w:p>
        </w:tc>
        <w:tc>
          <w:tcPr>
            <w:tcW w:w="1068" w:type="dxa"/>
            <w:tcBorders>
              <w:left w:val="single" w:sz="4" w:space="0" w:color="auto"/>
            </w:tcBorders>
            <w:shd w:val="clear" w:color="auto" w:fill="FFFFFF"/>
          </w:tcPr>
          <w:p w:rsidR="00C67970" w:rsidRDefault="00BC4CE2" w:rsidP="006647C5">
            <w:pPr>
              <w:spacing w:before="120" w:after="120"/>
            </w:pPr>
            <w:r>
              <w:t>多</w:t>
            </w:r>
            <w:r>
              <w:t xml:space="preserve"> 1350x890</w:t>
            </w:r>
          </w:p>
        </w:tc>
        <w:tc>
          <w:tcPr>
            <w:tcW w:w="550" w:type="dxa"/>
            <w:tcBorders>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14</w:t>
            </w:r>
          </w:p>
        </w:tc>
        <w:tc>
          <w:tcPr>
            <w:tcW w:w="733" w:type="dxa"/>
            <w:tcBorders>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120</w:t>
            </w:r>
          </w:p>
        </w:tc>
        <w:tc>
          <w:tcPr>
            <w:tcW w:w="367" w:type="dxa"/>
            <w:tcBorders>
              <w:left w:val="single" w:sz="4" w:space="0" w:color="auto"/>
            </w:tcBorders>
            <w:shd w:val="clear" w:color="auto" w:fill="FFFFFF"/>
          </w:tcPr>
          <w:p w:rsidR="00C67970" w:rsidRDefault="00BC4CE2" w:rsidP="006647C5">
            <w:pPr>
              <w:spacing w:before="120" w:after="120"/>
            </w:pPr>
            <w:r>
              <w:t>直流</w:t>
            </w:r>
          </w:p>
        </w:tc>
        <w:tc>
          <w:tcPr>
            <w:tcW w:w="723" w:type="dxa"/>
            <w:tcBorders>
              <w:left w:val="single" w:sz="4" w:space="0" w:color="auto"/>
            </w:tcBorders>
            <w:shd w:val="clear" w:color="auto" w:fill="FFFFFF"/>
          </w:tcPr>
          <w:p w:rsidR="00C67970" w:rsidRDefault="00BC4CE2" w:rsidP="006647C5">
            <w:pPr>
              <w:spacing w:before="120" w:after="120"/>
            </w:pPr>
            <w:r>
              <w:t>2 x 3500</w:t>
            </w:r>
          </w:p>
        </w:tc>
        <w:tc>
          <w:tcPr>
            <w:tcW w:w="759"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246" w:type="dxa"/>
            <w:shd w:val="clear" w:color="auto" w:fill="FFFFFF"/>
          </w:tcPr>
          <w:p w:rsidR="00C67970" w:rsidRDefault="00BC4CE2" w:rsidP="006647C5">
            <w:pPr>
              <w:spacing w:before="120" w:after="120"/>
            </w:pPr>
            <w:r>
              <w:t>N</w:t>
            </w:r>
          </w:p>
        </w:tc>
        <w:tc>
          <w:tcPr>
            <w:tcW w:w="1765" w:type="dxa"/>
            <w:tcBorders>
              <w:left w:val="single" w:sz="4" w:space="0" w:color="auto"/>
            </w:tcBorders>
            <w:shd w:val="clear" w:color="auto" w:fill="FFFFFF"/>
          </w:tcPr>
          <w:p w:rsidR="00C67970" w:rsidRDefault="00BC4CE2" w:rsidP="006647C5">
            <w:pPr>
              <w:spacing w:before="120" w:after="120"/>
            </w:pPr>
            <w:r>
              <w:t>30</w:t>
            </w:r>
            <w:r>
              <w:rPr>
                <w:rFonts w:ascii="MS Mincho" w:eastAsia="MS Mincho" w:hAnsi="MS Mincho" w:cs="MS Mincho" w:hint="eastAsia"/>
              </w:rPr>
              <w:t>〜</w:t>
            </w:r>
            <w:r>
              <w:t>102</w:t>
            </w:r>
            <w:r>
              <w:t>连轧管机组</w:t>
            </w:r>
          </w:p>
        </w:tc>
        <w:tc>
          <w:tcPr>
            <w:tcW w:w="723" w:type="dxa"/>
            <w:tcBorders>
              <w:left w:val="single" w:sz="4" w:space="0" w:color="auto"/>
            </w:tcBorders>
            <w:shd w:val="clear" w:color="auto" w:fill="FFFFFF"/>
          </w:tcPr>
          <w:p w:rsidR="00C67970" w:rsidRDefault="00BC4CE2" w:rsidP="006647C5">
            <w:pPr>
              <w:spacing w:before="120" w:after="120"/>
            </w:pPr>
            <w:r>
              <w:t>43(60)</w:t>
            </w:r>
          </w:p>
        </w:tc>
        <w:tc>
          <w:tcPr>
            <w:tcW w:w="1079" w:type="dxa"/>
            <w:tcBorders>
              <w:left w:val="single" w:sz="4" w:space="0" w:color="auto"/>
            </w:tcBorders>
            <w:shd w:val="clear" w:color="auto" w:fill="FFFFFF"/>
          </w:tcPr>
          <w:p w:rsidR="00C67970" w:rsidRDefault="00BC4CE2" w:rsidP="006647C5">
            <w:pPr>
              <w:spacing w:before="120" w:after="120"/>
            </w:pPr>
            <w:r>
              <w:t>轧坯</w:t>
            </w:r>
            <w:r>
              <w:t>$150</w:t>
            </w:r>
          </w:p>
        </w:tc>
        <w:tc>
          <w:tcPr>
            <w:tcW w:w="1058" w:type="dxa"/>
            <w:tcBorders>
              <w:left w:val="single" w:sz="4" w:space="0" w:color="auto"/>
            </w:tcBorders>
            <w:shd w:val="clear" w:color="auto" w:fill="FFFFFF"/>
          </w:tcPr>
          <w:p w:rsidR="00C67970" w:rsidRDefault="00BC4CE2" w:rsidP="006647C5">
            <w:pPr>
              <w:spacing w:before="120" w:after="120"/>
            </w:pPr>
            <w:r>
              <w:t>二辊卧式</w:t>
            </w:r>
          </w:p>
        </w:tc>
        <w:tc>
          <w:tcPr>
            <w:tcW w:w="1068" w:type="dxa"/>
            <w:tcBorders>
              <w:left w:val="single" w:sz="4" w:space="0" w:color="auto"/>
            </w:tcBorders>
            <w:shd w:val="clear" w:color="auto" w:fill="FFFFFF"/>
          </w:tcPr>
          <w:p w:rsidR="00C67970" w:rsidRDefault="00BC4CE2" w:rsidP="006647C5">
            <w:pPr>
              <w:spacing w:before="120" w:after="120"/>
            </w:pPr>
            <w:r>
              <w:t>冶</w:t>
            </w:r>
            <w:r>
              <w:t xml:space="preserve"> 900X500</w:t>
            </w:r>
          </w:p>
        </w:tc>
        <w:tc>
          <w:tcPr>
            <w:tcW w:w="550" w:type="dxa"/>
            <w:tcBorders>
              <w:left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17</w:t>
            </w:r>
          </w:p>
        </w:tc>
        <w:tc>
          <w:tcPr>
            <w:tcW w:w="733" w:type="dxa"/>
            <w:tcBorders>
              <w:left w:val="single" w:sz="4" w:space="0" w:color="auto"/>
            </w:tcBorders>
            <w:shd w:val="clear" w:color="auto" w:fill="FFFFFF"/>
          </w:tcPr>
          <w:p w:rsidR="00C67970" w:rsidRDefault="00BC4CE2" w:rsidP="006647C5">
            <w:pPr>
              <w:spacing w:before="120" w:after="120"/>
            </w:pPr>
            <w:r>
              <w:t xml:space="preserve">95 </w:t>
            </w:r>
            <w:r>
              <w:rPr>
                <w:rFonts w:ascii="MS Mincho" w:eastAsia="MS Mincho" w:hAnsi="MS Mincho" w:cs="MS Mincho" w:hint="eastAsia"/>
              </w:rPr>
              <w:t>〜</w:t>
            </w:r>
            <w:r>
              <w:t>190</w:t>
            </w:r>
          </w:p>
        </w:tc>
        <w:tc>
          <w:tcPr>
            <w:tcW w:w="367" w:type="dxa"/>
            <w:tcBorders>
              <w:left w:val="single" w:sz="4" w:space="0" w:color="auto"/>
            </w:tcBorders>
            <w:shd w:val="clear" w:color="auto" w:fill="FFFFFF"/>
          </w:tcPr>
          <w:p w:rsidR="00C67970" w:rsidRDefault="00BC4CE2" w:rsidP="006647C5">
            <w:pPr>
              <w:spacing w:before="120" w:after="120"/>
            </w:pPr>
            <w:r>
              <w:t>直流</w:t>
            </w:r>
          </w:p>
        </w:tc>
        <w:tc>
          <w:tcPr>
            <w:tcW w:w="723" w:type="dxa"/>
            <w:tcBorders>
              <w:left w:val="single" w:sz="4" w:space="0" w:color="auto"/>
            </w:tcBorders>
            <w:shd w:val="clear" w:color="auto" w:fill="FFFFFF"/>
          </w:tcPr>
          <w:p w:rsidR="00C67970" w:rsidRDefault="00BC4CE2" w:rsidP="006647C5">
            <w:pPr>
              <w:spacing w:before="120" w:after="120"/>
            </w:pPr>
            <w:r>
              <w:t>3680</w:t>
            </w:r>
          </w:p>
        </w:tc>
        <w:tc>
          <w:tcPr>
            <w:tcW w:w="759" w:type="dxa"/>
            <w:tcBorders>
              <w:left w:val="single" w:sz="4" w:space="0" w:color="auto"/>
            </w:tcBorders>
            <w:shd w:val="clear" w:color="auto" w:fill="FFFFFF"/>
          </w:tcPr>
          <w:p w:rsidR="00C67970" w:rsidRDefault="00BC4CE2" w:rsidP="006647C5">
            <w:pPr>
              <w:spacing w:before="120" w:after="120"/>
            </w:pPr>
            <w:r>
              <w:t>250</w:t>
            </w:r>
            <w:r>
              <w:rPr>
                <w:rFonts w:ascii="MS Mincho" w:eastAsia="MS Mincho" w:hAnsi="MS Mincho" w:cs="MS Mincho" w:hint="eastAsia"/>
              </w:rPr>
              <w:t>〜</w:t>
            </w:r>
            <w:r>
              <w:t>420</w:t>
            </w:r>
          </w:p>
        </w:tc>
      </w:tr>
      <w:tr w:rsidR="00C67970">
        <w:trPr>
          <w:trHeight w:val="267"/>
        </w:trPr>
        <w:tc>
          <w:tcPr>
            <w:tcW w:w="246" w:type="dxa"/>
            <w:shd w:val="clear" w:color="auto" w:fill="FFFFFF"/>
          </w:tcPr>
          <w:p w:rsidR="00C67970" w:rsidRDefault="00BC4CE2" w:rsidP="006647C5">
            <w:pPr>
              <w:spacing w:before="120" w:after="120"/>
            </w:pPr>
            <w:r>
              <w:t>Q</w:t>
            </w:r>
          </w:p>
        </w:tc>
        <w:tc>
          <w:tcPr>
            <w:tcW w:w="1765" w:type="dxa"/>
            <w:tcBorders>
              <w:left w:val="single" w:sz="4" w:space="0" w:color="auto"/>
            </w:tcBorders>
            <w:shd w:val="clear" w:color="auto" w:fill="FFFFFF"/>
          </w:tcPr>
          <w:p w:rsidR="00C67970" w:rsidRDefault="00BC4CE2" w:rsidP="006647C5">
            <w:pPr>
              <w:spacing w:before="120" w:after="120"/>
            </w:pPr>
            <w:r>
              <w:t>21.3</w:t>
            </w:r>
            <w:r>
              <w:rPr>
                <w:rFonts w:ascii="MS Mincho" w:eastAsia="MS Mincho" w:hAnsi="MS Mincho" w:cs="MS Mincho" w:hint="eastAsia"/>
              </w:rPr>
              <w:t>〜</w:t>
            </w:r>
            <w:r>
              <w:t>168</w:t>
            </w:r>
            <w:r>
              <w:t>连轧管机组</w:t>
            </w:r>
          </w:p>
        </w:tc>
        <w:tc>
          <w:tcPr>
            <w:tcW w:w="723" w:type="dxa"/>
            <w:tcBorders>
              <w:left w:val="single" w:sz="4" w:space="0" w:color="auto"/>
            </w:tcBorders>
            <w:shd w:val="clear" w:color="auto" w:fill="FFFFFF"/>
          </w:tcPr>
          <w:p w:rsidR="00C67970" w:rsidRDefault="00BC4CE2" w:rsidP="006647C5">
            <w:pPr>
              <w:spacing w:before="120" w:after="120"/>
            </w:pPr>
            <w:r>
              <w:t>24(36)</w:t>
            </w:r>
          </w:p>
        </w:tc>
        <w:tc>
          <w:tcPr>
            <w:tcW w:w="1079" w:type="dxa"/>
            <w:tcBorders>
              <w:left w:val="single" w:sz="4" w:space="0" w:color="auto"/>
            </w:tcBorders>
            <w:shd w:val="clear" w:color="auto" w:fill="FFFFFF"/>
          </w:tcPr>
          <w:p w:rsidR="00C67970" w:rsidRDefault="00BC4CE2" w:rsidP="006647C5">
            <w:pPr>
              <w:spacing w:before="120" w:after="120"/>
            </w:pPr>
            <w:r>
              <w:t>轧坯</w:t>
            </w:r>
            <w:r>
              <w:t>4 207</w:t>
            </w:r>
          </w:p>
        </w:tc>
        <w:tc>
          <w:tcPr>
            <w:tcW w:w="1058" w:type="dxa"/>
            <w:tcBorders>
              <w:left w:val="single" w:sz="4" w:space="0" w:color="auto"/>
            </w:tcBorders>
            <w:shd w:val="clear" w:color="auto" w:fill="FFFFFF"/>
          </w:tcPr>
          <w:p w:rsidR="00C67970" w:rsidRDefault="00BC4CE2" w:rsidP="006647C5">
            <w:pPr>
              <w:spacing w:before="120" w:after="120"/>
            </w:pPr>
            <w:r>
              <w:t>同上</w:t>
            </w:r>
          </w:p>
        </w:tc>
        <w:tc>
          <w:tcPr>
            <w:tcW w:w="1068" w:type="dxa"/>
            <w:tcBorders>
              <w:left w:val="single" w:sz="4" w:space="0" w:color="auto"/>
            </w:tcBorders>
            <w:shd w:val="clear" w:color="auto" w:fill="FFFFFF"/>
          </w:tcPr>
          <w:p w:rsidR="00C67970" w:rsidRDefault="00BC4CE2" w:rsidP="006647C5">
            <w:pPr>
              <w:spacing w:before="120" w:after="120"/>
            </w:pPr>
            <w:r>
              <w:t># 1100x680</w:t>
            </w:r>
          </w:p>
        </w:tc>
        <w:tc>
          <w:tcPr>
            <w:tcW w:w="550" w:type="dxa"/>
            <w:tcBorders>
              <w:left w:val="single" w:sz="4" w:space="0" w:color="auto"/>
            </w:tcBorders>
            <w:shd w:val="clear" w:color="auto" w:fill="FFFFFF"/>
          </w:tcPr>
          <w:p w:rsidR="00C67970" w:rsidRDefault="00BC4CE2" w:rsidP="006647C5">
            <w:pPr>
              <w:spacing w:before="120" w:after="120"/>
            </w:pPr>
            <w:r>
              <w:t>0</w:t>
            </w:r>
            <w:r>
              <w:rPr>
                <w:rFonts w:ascii="MS Mincho" w:eastAsia="MS Mincho" w:hAnsi="MS Mincho" w:cs="MS Mincho" w:hint="eastAsia"/>
              </w:rPr>
              <w:t>〜</w:t>
            </w:r>
            <w:r>
              <w:t>15</w:t>
            </w:r>
          </w:p>
        </w:tc>
        <w:tc>
          <w:tcPr>
            <w:tcW w:w="733" w:type="dxa"/>
            <w:tcBorders>
              <w:left w:val="single" w:sz="4" w:space="0" w:color="auto"/>
            </w:tcBorders>
            <w:shd w:val="clear" w:color="auto" w:fill="FFFFFF"/>
          </w:tcPr>
          <w:p w:rsidR="00C67970" w:rsidRDefault="00BC4CE2" w:rsidP="006647C5">
            <w:pPr>
              <w:spacing w:before="120" w:after="120"/>
            </w:pPr>
            <w:r>
              <w:t>104.2</w:t>
            </w:r>
          </w:p>
        </w:tc>
        <w:tc>
          <w:tcPr>
            <w:tcW w:w="367" w:type="dxa"/>
            <w:tcBorders>
              <w:left w:val="single" w:sz="4" w:space="0" w:color="auto"/>
            </w:tcBorders>
            <w:shd w:val="clear" w:color="auto" w:fill="FFFFFF"/>
          </w:tcPr>
          <w:p w:rsidR="00C67970" w:rsidRDefault="00BC4CE2" w:rsidP="006647C5">
            <w:pPr>
              <w:spacing w:before="120" w:after="120"/>
            </w:pPr>
            <w:r>
              <w:t>交流</w:t>
            </w:r>
          </w:p>
        </w:tc>
        <w:tc>
          <w:tcPr>
            <w:tcW w:w="723" w:type="dxa"/>
            <w:tcBorders>
              <w:left w:val="single" w:sz="4" w:space="0" w:color="auto"/>
            </w:tcBorders>
            <w:shd w:val="clear" w:color="auto" w:fill="FFFFFF"/>
          </w:tcPr>
          <w:p w:rsidR="00C67970" w:rsidRDefault="00BC4CE2" w:rsidP="006647C5">
            <w:pPr>
              <w:spacing w:before="120" w:after="120"/>
            </w:pPr>
            <w:r>
              <w:t>3500</w:t>
            </w:r>
          </w:p>
        </w:tc>
        <w:tc>
          <w:tcPr>
            <w:tcW w:w="759" w:type="dxa"/>
            <w:tcBorders>
              <w:left w:val="single" w:sz="4" w:space="0" w:color="auto"/>
            </w:tcBorders>
            <w:shd w:val="clear" w:color="auto" w:fill="FFFFFF"/>
          </w:tcPr>
          <w:p w:rsidR="00C67970" w:rsidRDefault="00BC4CE2" w:rsidP="006647C5">
            <w:pPr>
              <w:spacing w:before="120" w:after="120"/>
            </w:pPr>
            <w:r>
              <w:t>600</w:t>
            </w:r>
          </w:p>
        </w:tc>
      </w:tr>
      <w:tr w:rsidR="00C67970">
        <w:trPr>
          <w:trHeight w:val="257"/>
        </w:trPr>
        <w:tc>
          <w:tcPr>
            <w:tcW w:w="246" w:type="dxa"/>
            <w:shd w:val="clear" w:color="auto" w:fill="FFFFFF"/>
          </w:tcPr>
          <w:p w:rsidR="00C67970" w:rsidRDefault="00BC4CE2" w:rsidP="006647C5">
            <w:pPr>
              <w:spacing w:before="120" w:after="120"/>
            </w:pPr>
            <w:r>
              <w:t>h</w:t>
            </w:r>
          </w:p>
        </w:tc>
        <w:tc>
          <w:tcPr>
            <w:tcW w:w="1765" w:type="dxa"/>
            <w:tcBorders>
              <w:left w:val="single" w:sz="4" w:space="0" w:color="auto"/>
            </w:tcBorders>
            <w:shd w:val="clear" w:color="auto" w:fill="FFFFFF"/>
          </w:tcPr>
          <w:p w:rsidR="00C67970" w:rsidRDefault="00BC4CE2" w:rsidP="006647C5">
            <w:pPr>
              <w:spacing w:before="120" w:after="120"/>
            </w:pPr>
            <w:r>
              <w:t>200</w:t>
            </w:r>
            <w:r>
              <w:t>三辊轧管机组</w:t>
            </w:r>
          </w:p>
        </w:tc>
        <w:tc>
          <w:tcPr>
            <w:tcW w:w="723" w:type="dxa"/>
            <w:tcBorders>
              <w:left w:val="single" w:sz="4" w:space="0" w:color="auto"/>
            </w:tcBorders>
            <w:shd w:val="clear" w:color="auto" w:fill="FFFFFF"/>
          </w:tcPr>
          <w:p w:rsidR="00C67970" w:rsidRDefault="00BC4CE2" w:rsidP="006647C5">
            <w:pPr>
              <w:spacing w:before="120" w:after="120"/>
            </w:pPr>
            <w:r>
              <w:t>6.0</w:t>
            </w:r>
          </w:p>
        </w:tc>
        <w:tc>
          <w:tcPr>
            <w:tcW w:w="1079" w:type="dxa"/>
            <w:tcBorders>
              <w:left w:val="single" w:sz="4" w:space="0" w:color="auto"/>
            </w:tcBorders>
            <w:shd w:val="clear" w:color="auto" w:fill="FFFFFF"/>
          </w:tcPr>
          <w:p w:rsidR="00C67970" w:rsidRDefault="00BC4CE2" w:rsidP="006647C5">
            <w:pPr>
              <w:spacing w:before="120" w:after="120"/>
            </w:pPr>
            <w:r>
              <w:t>轧坯</w:t>
            </w:r>
            <w:r>
              <w:t>0220</w:t>
            </w:r>
          </w:p>
        </w:tc>
        <w:tc>
          <w:tcPr>
            <w:tcW w:w="1058" w:type="dxa"/>
            <w:tcBorders>
              <w:left w:val="single" w:sz="4" w:space="0" w:color="auto"/>
            </w:tcBorders>
            <w:shd w:val="clear" w:color="auto" w:fill="FFFFFF"/>
          </w:tcPr>
          <w:p w:rsidR="00C67970" w:rsidRDefault="00BC4CE2" w:rsidP="006647C5">
            <w:pPr>
              <w:spacing w:before="120" w:after="120"/>
            </w:pPr>
            <w:r>
              <w:t>同上</w:t>
            </w:r>
          </w:p>
        </w:tc>
        <w:tc>
          <w:tcPr>
            <w:tcW w:w="1068" w:type="dxa"/>
            <w:tcBorders>
              <w:left w:val="single" w:sz="4" w:space="0" w:color="auto"/>
            </w:tcBorders>
            <w:shd w:val="clear" w:color="auto" w:fill="FFFFFF"/>
          </w:tcPr>
          <w:p w:rsidR="00C67970" w:rsidRDefault="00BC4CE2" w:rsidP="006647C5">
            <w:pPr>
              <w:spacing w:before="120" w:after="120"/>
            </w:pPr>
            <w:r>
              <w:t>必</w:t>
            </w:r>
            <w:r>
              <w:t>965</w:t>
            </w:r>
          </w:p>
        </w:tc>
        <w:tc>
          <w:tcPr>
            <w:tcW w:w="550" w:type="dxa"/>
            <w:tcBorders>
              <w:left w:val="single" w:sz="4" w:space="0" w:color="auto"/>
            </w:tcBorders>
            <w:shd w:val="clear" w:color="auto" w:fill="FFFFFF"/>
          </w:tcPr>
          <w:p w:rsidR="00C67970" w:rsidRDefault="00BC4CE2" w:rsidP="006647C5">
            <w:pPr>
              <w:spacing w:before="120" w:after="120"/>
            </w:pPr>
            <w:r>
              <w:t>0</w:t>
            </w:r>
            <w:r>
              <w:rPr>
                <w:rFonts w:ascii="MS Mincho" w:eastAsia="MS Mincho" w:hAnsi="MS Mincho" w:cs="MS Mincho" w:hint="eastAsia"/>
              </w:rPr>
              <w:t>〜</w:t>
            </w:r>
            <w:r>
              <w:t>12</w:t>
            </w:r>
          </w:p>
        </w:tc>
        <w:tc>
          <w:tcPr>
            <w:tcW w:w="733" w:type="dxa"/>
            <w:tcBorders>
              <w:left w:val="single" w:sz="4" w:space="0" w:color="auto"/>
            </w:tcBorders>
            <w:shd w:val="clear" w:color="auto" w:fill="FFFFFF"/>
          </w:tcPr>
          <w:p w:rsidR="00C67970" w:rsidRDefault="00BC4CE2" w:rsidP="006647C5">
            <w:pPr>
              <w:spacing w:before="120" w:after="120"/>
            </w:pPr>
            <w:r>
              <w:t xml:space="preserve">93 </w:t>
            </w:r>
            <w:r>
              <w:rPr>
                <w:rFonts w:ascii="MS Mincho" w:eastAsia="MS Mincho" w:hAnsi="MS Mincho" w:cs="MS Mincho" w:hint="eastAsia"/>
              </w:rPr>
              <w:t>〜</w:t>
            </w:r>
            <w:r>
              <w:t>133</w:t>
            </w:r>
          </w:p>
        </w:tc>
        <w:tc>
          <w:tcPr>
            <w:tcW w:w="367" w:type="dxa"/>
            <w:tcBorders>
              <w:left w:val="single" w:sz="4" w:space="0" w:color="auto"/>
            </w:tcBorders>
            <w:shd w:val="clear" w:color="auto" w:fill="FFFFFF"/>
          </w:tcPr>
          <w:p w:rsidR="00C67970" w:rsidRDefault="00BC4CE2" w:rsidP="006647C5">
            <w:pPr>
              <w:spacing w:before="120" w:after="120"/>
            </w:pPr>
            <w:r>
              <w:t>直流</w:t>
            </w:r>
          </w:p>
        </w:tc>
        <w:tc>
          <w:tcPr>
            <w:tcW w:w="723" w:type="dxa"/>
            <w:tcBorders>
              <w:left w:val="single" w:sz="4" w:space="0" w:color="auto"/>
            </w:tcBorders>
            <w:shd w:val="clear" w:color="auto" w:fill="FFFFFF"/>
          </w:tcPr>
          <w:p w:rsidR="00C67970" w:rsidRDefault="00BC4CE2" w:rsidP="006647C5">
            <w:pPr>
              <w:spacing w:before="120" w:after="120"/>
            </w:pPr>
            <w:r>
              <w:t>2250</w:t>
            </w:r>
          </w:p>
        </w:tc>
        <w:tc>
          <w:tcPr>
            <w:tcW w:w="759"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7"/>
        </w:trPr>
        <w:tc>
          <w:tcPr>
            <w:tcW w:w="246" w:type="dxa"/>
            <w:shd w:val="clear" w:color="auto" w:fill="FFFFFF"/>
          </w:tcPr>
          <w:p w:rsidR="00C67970" w:rsidRDefault="00BC4CE2" w:rsidP="006647C5">
            <w:pPr>
              <w:spacing w:before="120" w:after="120"/>
            </w:pPr>
            <w:r>
              <w:t>R</w:t>
            </w:r>
          </w:p>
        </w:tc>
        <w:tc>
          <w:tcPr>
            <w:tcW w:w="1765" w:type="dxa"/>
            <w:tcBorders>
              <w:left w:val="single" w:sz="4" w:space="0" w:color="auto"/>
            </w:tcBorders>
            <w:shd w:val="clear" w:color="auto" w:fill="FFFFFF"/>
          </w:tcPr>
          <w:p w:rsidR="00C67970" w:rsidRDefault="00BC4CE2" w:rsidP="006647C5">
            <w:pPr>
              <w:spacing w:before="120" w:after="120"/>
            </w:pPr>
            <w:r>
              <w:t>34</w:t>
            </w:r>
            <w:r>
              <w:rPr>
                <w:rFonts w:ascii="MS Mincho" w:eastAsia="MS Mincho" w:hAnsi="MS Mincho" w:cs="MS Mincho" w:hint="eastAsia"/>
              </w:rPr>
              <w:t>〜</w:t>
            </w:r>
            <w:r>
              <w:t>114*3</w:t>
            </w:r>
            <w:r>
              <w:t>连轧管机组</w:t>
            </w:r>
          </w:p>
        </w:tc>
        <w:tc>
          <w:tcPr>
            <w:tcW w:w="723" w:type="dxa"/>
            <w:tcBorders>
              <w:left w:val="single" w:sz="4" w:space="0" w:color="auto"/>
            </w:tcBorders>
            <w:shd w:val="clear" w:color="auto" w:fill="FFFFFF"/>
          </w:tcPr>
          <w:p w:rsidR="00C67970" w:rsidRDefault="00BC4CE2" w:rsidP="006647C5">
            <w:pPr>
              <w:spacing w:before="120" w:after="120"/>
            </w:pPr>
            <w:r>
              <w:t>20(29)</w:t>
            </w:r>
          </w:p>
        </w:tc>
        <w:tc>
          <w:tcPr>
            <w:tcW w:w="1079" w:type="dxa"/>
            <w:tcBorders>
              <w:left w:val="single" w:sz="4" w:space="0" w:color="auto"/>
            </w:tcBorders>
            <w:shd w:val="clear" w:color="auto" w:fill="FFFFFF"/>
          </w:tcPr>
          <w:p w:rsidR="00C67970" w:rsidRDefault="00BC4CE2" w:rsidP="006647C5">
            <w:pPr>
              <w:spacing w:before="120" w:after="120"/>
            </w:pPr>
            <w:r>
              <w:t>连铸坯</w:t>
            </w:r>
            <w:r>
              <w:t>(A 160</w:t>
            </w:r>
          </w:p>
        </w:tc>
        <w:tc>
          <w:tcPr>
            <w:tcW w:w="1058" w:type="dxa"/>
            <w:tcBorders>
              <w:left w:val="single" w:sz="4" w:space="0" w:color="auto"/>
            </w:tcBorders>
            <w:shd w:val="clear" w:color="auto" w:fill="FFFFFF"/>
          </w:tcPr>
          <w:p w:rsidR="00C67970" w:rsidRDefault="00BC4CE2" w:rsidP="006647C5">
            <w:pPr>
              <w:spacing w:before="120" w:after="120"/>
            </w:pPr>
            <w:r>
              <w:t>同上</w:t>
            </w:r>
          </w:p>
        </w:tc>
        <w:tc>
          <w:tcPr>
            <w:tcW w:w="1068" w:type="dxa"/>
            <w:tcBorders>
              <w:left w:val="single" w:sz="4" w:space="0" w:color="auto"/>
            </w:tcBorders>
            <w:shd w:val="clear" w:color="auto" w:fill="FFFFFF"/>
          </w:tcPr>
          <w:p w:rsidR="00C67970" w:rsidRDefault="00BC4CE2" w:rsidP="006647C5">
            <w:pPr>
              <w:spacing w:before="120" w:after="120"/>
            </w:pPr>
            <w:r>
              <w:t>彡</w:t>
            </w:r>
            <w:r>
              <w:t xml:space="preserve"> 1120</w:t>
            </w:r>
          </w:p>
        </w:tc>
        <w:tc>
          <w:tcPr>
            <w:tcW w:w="550" w:type="dxa"/>
            <w:tcBorders>
              <w:left w:val="single" w:sz="4" w:space="0" w:color="auto"/>
            </w:tcBorders>
            <w:shd w:val="clear" w:color="auto" w:fill="FFFFFF"/>
          </w:tcPr>
          <w:p w:rsidR="00C67970" w:rsidRDefault="00C67970" w:rsidP="006647C5">
            <w:pPr>
              <w:spacing w:before="120" w:after="120"/>
              <w:rPr>
                <w:sz w:val="10"/>
                <w:szCs w:val="10"/>
              </w:rPr>
            </w:pPr>
          </w:p>
        </w:tc>
        <w:tc>
          <w:tcPr>
            <w:tcW w:w="733" w:type="dxa"/>
            <w:tcBorders>
              <w:left w:val="single" w:sz="4" w:space="0" w:color="auto"/>
            </w:tcBorders>
            <w:shd w:val="clear" w:color="auto" w:fill="FFFFFF"/>
          </w:tcPr>
          <w:p w:rsidR="00C67970" w:rsidRDefault="00C67970" w:rsidP="006647C5">
            <w:pPr>
              <w:spacing w:before="120" w:after="120"/>
              <w:rPr>
                <w:sz w:val="10"/>
                <w:szCs w:val="10"/>
              </w:rPr>
            </w:pPr>
          </w:p>
        </w:tc>
        <w:tc>
          <w:tcPr>
            <w:tcW w:w="367" w:type="dxa"/>
            <w:tcBorders>
              <w:left w:val="single" w:sz="4" w:space="0" w:color="auto"/>
            </w:tcBorders>
            <w:shd w:val="clear" w:color="auto" w:fill="FFFFFF"/>
          </w:tcPr>
          <w:p w:rsidR="00C67970" w:rsidRDefault="00BC4CE2" w:rsidP="006647C5">
            <w:pPr>
              <w:spacing w:before="120" w:after="120"/>
            </w:pPr>
            <w:r>
              <w:t>交流</w:t>
            </w:r>
          </w:p>
        </w:tc>
        <w:tc>
          <w:tcPr>
            <w:tcW w:w="723" w:type="dxa"/>
            <w:tcBorders>
              <w:left w:val="single" w:sz="4" w:space="0" w:color="auto"/>
            </w:tcBorders>
            <w:shd w:val="clear" w:color="auto" w:fill="FFFFFF"/>
          </w:tcPr>
          <w:p w:rsidR="00C67970" w:rsidRDefault="00BC4CE2" w:rsidP="006647C5">
            <w:pPr>
              <w:spacing w:before="120" w:after="120"/>
            </w:pPr>
            <w:r>
              <w:t>2235</w:t>
            </w:r>
          </w:p>
        </w:tc>
        <w:tc>
          <w:tcPr>
            <w:tcW w:w="759"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46"/>
        </w:trPr>
        <w:tc>
          <w:tcPr>
            <w:tcW w:w="246" w:type="dxa"/>
            <w:tcBorders>
              <w:bottom w:val="single" w:sz="4" w:space="0" w:color="auto"/>
            </w:tcBorders>
            <w:shd w:val="clear" w:color="auto" w:fill="FFFFFF"/>
          </w:tcPr>
          <w:p w:rsidR="00C67970" w:rsidRDefault="00BC4CE2" w:rsidP="006647C5">
            <w:pPr>
              <w:spacing w:before="120" w:after="120"/>
            </w:pPr>
            <w:r>
              <w:t>H</w:t>
            </w:r>
          </w:p>
        </w:tc>
        <w:tc>
          <w:tcPr>
            <w:tcW w:w="1765" w:type="dxa"/>
            <w:tcBorders>
              <w:left w:val="single" w:sz="4" w:space="0" w:color="auto"/>
              <w:bottom w:val="single" w:sz="4" w:space="0" w:color="auto"/>
            </w:tcBorders>
            <w:shd w:val="clear" w:color="auto" w:fill="FFFFFF"/>
          </w:tcPr>
          <w:p w:rsidR="00C67970" w:rsidRDefault="00BC4CE2" w:rsidP="006647C5">
            <w:pPr>
              <w:spacing w:before="120" w:after="120"/>
            </w:pPr>
            <w:r>
              <w:t>100</w:t>
            </w:r>
            <w:r>
              <w:t>自动式轧管机组</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5.0</w:t>
            </w:r>
          </w:p>
        </w:tc>
        <w:tc>
          <w:tcPr>
            <w:tcW w:w="1079" w:type="dxa"/>
            <w:tcBorders>
              <w:left w:val="single" w:sz="4" w:space="0" w:color="auto"/>
              <w:bottom w:val="single" w:sz="4" w:space="0" w:color="auto"/>
            </w:tcBorders>
            <w:shd w:val="clear" w:color="auto" w:fill="FFFFFF"/>
          </w:tcPr>
          <w:p w:rsidR="00C67970" w:rsidRDefault="00BC4CE2" w:rsidP="006647C5">
            <w:pPr>
              <w:spacing w:before="120" w:after="120"/>
            </w:pPr>
            <w:r>
              <w:t>轧坯公</w:t>
            </w:r>
            <w:r>
              <w:t>120</w:t>
            </w:r>
          </w:p>
        </w:tc>
        <w:tc>
          <w:tcPr>
            <w:tcW w:w="1058" w:type="dxa"/>
            <w:tcBorders>
              <w:left w:val="single" w:sz="4" w:space="0" w:color="auto"/>
              <w:bottom w:val="single" w:sz="4" w:space="0" w:color="auto"/>
            </w:tcBorders>
            <w:shd w:val="clear" w:color="auto" w:fill="FFFFFF"/>
          </w:tcPr>
          <w:p w:rsidR="00C67970" w:rsidRDefault="00BC4CE2" w:rsidP="006647C5">
            <w:pPr>
              <w:spacing w:before="120" w:after="120"/>
            </w:pPr>
            <w:r>
              <w:t>同上</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650x 370</w:t>
            </w:r>
          </w:p>
        </w:tc>
        <w:tc>
          <w:tcPr>
            <w:tcW w:w="550" w:type="dxa"/>
            <w:tcBorders>
              <w:left w:val="single" w:sz="4" w:space="0" w:color="auto"/>
              <w:bottom w:val="single" w:sz="4" w:space="0" w:color="auto"/>
            </w:tcBorders>
            <w:shd w:val="clear" w:color="auto" w:fill="FFFFFF"/>
          </w:tcPr>
          <w:p w:rsidR="00C67970" w:rsidRDefault="00BC4CE2" w:rsidP="006647C5">
            <w:pPr>
              <w:spacing w:before="120" w:after="120"/>
            </w:pPr>
            <w:r>
              <w:t>3~13</w:t>
            </w:r>
          </w:p>
        </w:tc>
        <w:tc>
          <w:tcPr>
            <w:tcW w:w="733" w:type="dxa"/>
            <w:tcBorders>
              <w:left w:val="single" w:sz="4" w:space="0" w:color="auto"/>
              <w:bottom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230</w:t>
            </w:r>
          </w:p>
        </w:tc>
        <w:tc>
          <w:tcPr>
            <w:tcW w:w="367" w:type="dxa"/>
            <w:tcBorders>
              <w:left w:val="single" w:sz="4" w:space="0" w:color="auto"/>
              <w:bottom w:val="single" w:sz="4" w:space="0" w:color="auto"/>
            </w:tcBorders>
            <w:shd w:val="clear" w:color="auto" w:fill="FFFFFF"/>
          </w:tcPr>
          <w:p w:rsidR="00C67970" w:rsidRDefault="00BC4CE2" w:rsidP="006647C5">
            <w:pPr>
              <w:spacing w:before="120" w:after="120"/>
            </w:pPr>
            <w:r>
              <w:t>直流</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1000</w:t>
            </w:r>
          </w:p>
        </w:tc>
        <w:tc>
          <w:tcPr>
            <w:tcW w:w="759" w:type="dxa"/>
            <w:tcBorders>
              <w:left w:val="single" w:sz="4" w:space="0" w:color="auto"/>
              <w:bottom w:val="single" w:sz="4" w:space="0" w:color="auto"/>
            </w:tcBorders>
            <w:shd w:val="clear" w:color="auto" w:fill="FFFFFF"/>
          </w:tcPr>
          <w:p w:rsidR="00C67970" w:rsidRDefault="00BC4CE2" w:rsidP="006647C5">
            <w:pPr>
              <w:spacing w:before="120" w:after="120"/>
            </w:pPr>
            <w:r>
              <w:t>130</w:t>
            </w:r>
            <w:r>
              <w:rPr>
                <w:rFonts w:ascii="MS Mincho" w:eastAsia="MS Mincho" w:hAnsi="MS Mincho" w:cs="MS Mincho" w:hint="eastAsia"/>
              </w:rPr>
              <w:t>〜</w:t>
            </w:r>
            <w:r>
              <w:t>520</w:t>
            </w:r>
          </w:p>
        </w:tc>
      </w:tr>
    </w:tbl>
    <w:p w:rsidR="00C67970" w:rsidRDefault="00BC4CE2" w:rsidP="006647C5">
      <w:pPr>
        <w:spacing w:before="120" w:after="120"/>
        <w:ind w:firstLine="360"/>
        <w:rPr>
          <w:lang w:eastAsia="zh-CN"/>
        </w:rPr>
      </w:pPr>
      <w:r>
        <w:rPr>
          <w:lang w:eastAsia="zh-CN"/>
        </w:rPr>
        <w:t>一般的二辊斜轧穿孔机，轧辊左右放置，导板上下放置，这种轧机称二辊卧式斜轧穿</w:t>
      </w:r>
      <w:r>
        <w:rPr>
          <w:lang w:eastAsia="zh-CN"/>
        </w:rPr>
        <w:t xml:space="preserve"> </w:t>
      </w:r>
      <w:r>
        <w:rPr>
          <w:lang w:eastAsia="zh-CN"/>
        </w:rPr>
        <w:t>孔机。新的二辊斜轧穿孔机是轧辊上下放置，导板置于孔型左右位置，这种轧机称二辊立</w:t>
      </w:r>
      <w:r>
        <w:rPr>
          <w:lang w:eastAsia="zh-CN"/>
        </w:rPr>
        <w:t xml:space="preserve"> </w:t>
      </w:r>
      <w:r>
        <w:rPr>
          <w:lang w:eastAsia="zh-CN"/>
        </w:rPr>
        <w:t>式斜轧穿孔机。立式穿孔机的优点是：</w:t>
      </w:r>
      <w:r>
        <w:rPr>
          <w:lang w:eastAsia="zh-CN"/>
        </w:rPr>
        <w:t>1)</w:t>
      </w:r>
      <w:r>
        <w:rPr>
          <w:lang w:eastAsia="zh-CN"/>
        </w:rPr>
        <w:t>较好的解决了大送进角穿孔机的主传动布置；</w:t>
      </w:r>
      <w:r>
        <w:rPr>
          <w:lang w:eastAsia="zh-CN"/>
        </w:rPr>
        <w:t xml:space="preserve"> 2)</w:t>
      </w:r>
      <w:r>
        <w:rPr>
          <w:lang w:eastAsia="zh-CN"/>
        </w:rPr>
        <w:t>万向连接轴在小倾斜角下运转，工作平稳、磨损小；</w:t>
      </w:r>
      <w:r>
        <w:rPr>
          <w:lang w:eastAsia="zh-CN"/>
        </w:rPr>
        <w:t>3)</w:t>
      </w:r>
      <w:r>
        <w:rPr>
          <w:lang w:eastAsia="zh-CN"/>
        </w:rPr>
        <w:t>便于快速更换导板。</w:t>
      </w:r>
    </w:p>
    <w:p w:rsidR="00C67970" w:rsidRDefault="00BC4CE2" w:rsidP="006647C5">
      <w:pPr>
        <w:spacing w:before="120" w:after="120"/>
        <w:ind w:firstLine="360"/>
        <w:rPr>
          <w:lang w:eastAsia="zh-CN"/>
        </w:rPr>
      </w:pPr>
      <w:r>
        <w:rPr>
          <w:lang w:eastAsia="zh-CN"/>
        </w:rPr>
        <w:t>轧辊是主传动的外变形工具，它的辊身形状和主要尺寸参数如图</w:t>
      </w:r>
      <w:r>
        <w:rPr>
          <w:lang w:eastAsia="zh-CN"/>
        </w:rPr>
        <w:t>22-2</w:t>
      </w:r>
      <w:r>
        <w:rPr>
          <w:lang w:eastAsia="zh-CN"/>
        </w:rPr>
        <w:t>所示。通常辊身</w:t>
      </w:r>
      <w:r>
        <w:rPr>
          <w:lang w:eastAsia="zh-CN"/>
        </w:rPr>
        <w:t xml:space="preserve"> </w:t>
      </w:r>
      <w:r>
        <w:rPr>
          <w:lang w:eastAsia="zh-CN"/>
        </w:rPr>
        <w:t>分入口锥、出口锥和轧制带三段，各段的功用是：入口锥</w:t>
      </w:r>
      <w:r>
        <w:rPr>
          <w:lang w:eastAsia="zh-CN"/>
        </w:rPr>
        <w:t>——</w:t>
      </w:r>
      <w:r>
        <w:rPr>
          <w:lang w:eastAsia="zh-CN"/>
        </w:rPr>
        <w:t>曳入管坯并实现管坯穿孔；</w:t>
      </w:r>
    </w:p>
    <w:p w:rsidR="00C67970" w:rsidRDefault="00BC4CE2" w:rsidP="006647C5">
      <w:pPr>
        <w:spacing w:before="120" w:after="120"/>
        <w:outlineLvl w:val="0"/>
      </w:pPr>
      <w:r>
        <w:t>S7S</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\\AppData\\Local\\Temp\\FineReader11\\media\\image503.png" \* MERGEFORMATINET </w:instrText>
      </w:r>
      <w:r>
        <w:fldChar w:fldCharType="separate"/>
      </w:r>
      <w:r w:rsidR="006647C5">
        <w:pict>
          <v:shape id="_x0000_i1527" type="#_x0000_t75" style="width:106.5pt;height:85.5pt">
            <v:imagedata r:id="rId1011" r:href="rId1012"/>
          </v:shape>
        </w:pict>
      </w:r>
      <w:r>
        <w:fldChar w:fldCharType="end"/>
      </w:r>
    </w:p>
    <w:p w:rsidR="00C67970" w:rsidRDefault="00BC4CE2" w:rsidP="006647C5">
      <w:pPr>
        <w:tabs>
          <w:tab w:val="left" w:pos="4890"/>
        </w:tabs>
        <w:spacing w:before="120" w:after="120"/>
        <w:rPr>
          <w:lang w:eastAsia="zh-CN"/>
        </w:rPr>
      </w:pPr>
      <w:r>
        <w:rPr>
          <w:lang w:eastAsia="zh-CN"/>
        </w:rPr>
        <w:t>图</w:t>
      </w:r>
      <w:r>
        <w:rPr>
          <w:vertAlign w:val="superscript"/>
          <w:lang w:eastAsia="zh-CN"/>
        </w:rPr>
        <w:t>22</w:t>
      </w:r>
      <w:r>
        <w:rPr>
          <w:lang w:eastAsia="zh-CN"/>
        </w:rPr>
        <w:t>_</w:t>
      </w:r>
      <w:r>
        <w:rPr>
          <w:vertAlign w:val="superscript"/>
          <w:lang w:eastAsia="zh-CN"/>
        </w:rPr>
        <w:t>2</w:t>
      </w:r>
      <w:r>
        <w:rPr>
          <w:lang w:eastAsia="zh-CN"/>
        </w:rPr>
        <w:t>穿孔机轧辊辊型及其主要尺寸</w:t>
      </w:r>
      <w:r>
        <w:rPr>
          <w:lang w:eastAsia="zh-CN"/>
        </w:rPr>
        <w:tab/>
      </w:r>
      <w:r>
        <w:rPr>
          <w:lang w:eastAsia="zh-CN"/>
        </w:rPr>
        <w:t>玛</w:t>
      </w:r>
      <w:r>
        <w:rPr>
          <w:lang w:eastAsia="zh-CN"/>
        </w:rPr>
        <w:t>22-3</w:t>
      </w:r>
      <w:r>
        <w:rPr>
          <w:lang w:eastAsia="zh-CN"/>
        </w:rPr>
        <w:t>穿孔机导板及其主要尺寸</w:t>
      </w:r>
    </w:p>
    <w:p w:rsidR="00C67970" w:rsidRDefault="00BC4CE2" w:rsidP="006647C5">
      <w:pPr>
        <w:spacing w:before="120" w:after="120"/>
        <w:ind w:firstLine="360"/>
        <w:rPr>
          <w:lang w:eastAsia="zh-CN"/>
        </w:rPr>
      </w:pPr>
      <w:r>
        <w:rPr>
          <w:lang w:eastAsia="zh-CN"/>
        </w:rPr>
        <w:t>导板（或称轧梹）是固定不动的外变形工具，它不仅起到为管坯和毛管导向，并使轧</w:t>
      </w:r>
      <w:r>
        <w:rPr>
          <w:lang w:eastAsia="zh-CN"/>
        </w:rPr>
        <w:t xml:space="preserve"> </w:t>
      </w:r>
      <w:r>
        <w:rPr>
          <w:lang w:eastAsia="zh-CN"/>
        </w:rPr>
        <w:t>制线稳定的作用，軍重要的是封闭孔型外环，限制毛管横变形一扩径。按照金属塑性流</w:t>
      </w:r>
      <w:r>
        <w:rPr>
          <w:lang w:eastAsia="zh-CN"/>
        </w:rPr>
        <w:t xml:space="preserve"> </w:t>
      </w:r>
      <w:r>
        <w:rPr>
          <w:lang w:eastAsia="zh-CN"/>
        </w:rPr>
        <w:t>动的最小阻力定律，如果没有导板的限制作用，毛管特别是薄壁毛管的护径量将是很大</w:t>
      </w:r>
      <w:r>
        <w:rPr>
          <w:lang w:eastAsia="zh-CN"/>
        </w:rPr>
        <w:t xml:space="preserve"> </w:t>
      </w:r>
      <w:r>
        <w:rPr>
          <w:lang w:eastAsia="zh-CN"/>
        </w:rPr>
        <w:t>的</w:t>
      </w:r>
      <w:r>
        <w:rPr>
          <w:lang w:eastAsia="zh-CN"/>
        </w:rPr>
        <w:t>6</w:t>
      </w:r>
      <w:r>
        <w:rPr>
          <w:lang w:eastAsia="zh-CN"/>
        </w:rPr>
        <w:t>在这种倩况下，穿孔过程将难以实现。</w:t>
      </w:r>
      <w:r>
        <w:rPr>
          <w:lang w:eastAsia="zh-CN"/>
        </w:rPr>
        <w:t>.</w:t>
      </w:r>
      <w:r>
        <w:rPr>
          <w:lang w:eastAsia="zh-CN"/>
        </w:rPr>
        <w:t>导板的形状及主睪尺寸如图</w:t>
      </w:r>
      <w:r>
        <w:rPr>
          <w:lang w:eastAsia="zh-CN"/>
        </w:rPr>
        <w:t>22-3</w:t>
      </w:r>
      <w:r>
        <w:rPr>
          <w:lang w:eastAsia="zh-CN"/>
        </w:rPr>
        <w:t>所示。通常，</w:t>
      </w:r>
      <w:r>
        <w:rPr>
          <w:lang w:eastAsia="zh-CN"/>
        </w:rPr>
        <w:t xml:space="preserve"> </w:t>
      </w:r>
      <w:r>
        <w:rPr>
          <w:lang w:eastAsia="zh-CN"/>
        </w:rPr>
        <w:t>导板和轧辊辊身类似，沿纵断面上也分成入口斜两、出口斜面和过澳带（轧制带）。各段</w:t>
      </w:r>
      <w:r>
        <w:rPr>
          <w:lang w:eastAsia="zh-CN"/>
        </w:rPr>
        <w:t xml:space="preserve"> </w:t>
      </w:r>
      <w:r>
        <w:rPr>
          <w:lang w:eastAsia="zh-CN"/>
        </w:rPr>
        <w:t>的功用是：入口斜面</w:t>
      </w:r>
      <w:r>
        <w:rPr>
          <w:lang w:eastAsia="zh-CN"/>
        </w:rPr>
        <w:t>——</w:t>
      </w:r>
      <w:r>
        <w:rPr>
          <w:lang w:eastAsia="zh-CN"/>
        </w:rPr>
        <w:t>导入管坯；出口斜面</w:t>
      </w:r>
      <w:r>
        <w:rPr>
          <w:lang w:eastAsia="zh-CN"/>
        </w:rPr>
        <w:t>——</w:t>
      </w:r>
      <w:r>
        <w:rPr>
          <w:lang w:eastAsia="zh-CN"/>
        </w:rPr>
        <w:t>导串毛管并限制毛彆扩径</w:t>
      </w:r>
      <w:r>
        <w:rPr>
          <w:lang w:eastAsia="zh-CN"/>
        </w:rPr>
        <w:t xml:space="preserve">&gt; </w:t>
      </w:r>
      <w:r>
        <w:rPr>
          <w:lang w:eastAsia="zh-CN"/>
        </w:rPr>
        <w:t>过繂带</w:t>
      </w:r>
      <w:r>
        <w:rPr>
          <w:lang w:eastAsia="zh-CN"/>
        </w:rPr>
        <w:t xml:space="preserve">—— </w:t>
      </w:r>
      <w:r>
        <w:rPr>
          <w:lang w:eastAsia="zh-CN"/>
        </w:rPr>
        <w:t>两个斜面间过渡用。</w:t>
      </w:r>
      <w:r>
        <w:rPr>
          <w:lang w:eastAsia="zh-CN"/>
        </w:rPr>
        <w:t>:</w:t>
      </w:r>
      <w:r>
        <w:rPr>
          <w:lang w:eastAsia="zh-CN"/>
        </w:rPr>
        <w:t>穿制厚壁管时，、可用随动导辊代替导板。</w:t>
      </w:r>
      <w:r>
        <w:rPr>
          <w:lang w:eastAsia="zh-CN"/>
        </w:rPr>
        <w:t>19?2</w:t>
      </w:r>
      <w:r>
        <w:rPr>
          <w:lang w:eastAsia="zh-CN"/>
        </w:rPr>
        <w:t>年国外投产了第一台用</w:t>
      </w:r>
      <w:r>
        <w:rPr>
          <w:lang w:eastAsia="zh-CN"/>
        </w:rPr>
        <w:t xml:space="preserve"> </w:t>
      </w:r>
      <w:r>
        <w:rPr>
          <w:lang w:eastAsia="zh-CN"/>
        </w:rPr>
        <w:t>主动导盘（即狄舍尔导盘）代替导板的</w:t>
      </w:r>
      <w:r>
        <w:rPr>
          <w:lang w:eastAsia="zh-CN"/>
        </w:rPr>
        <w:t>I</w:t>
      </w:r>
      <w:r>
        <w:rPr>
          <w:lang w:eastAsia="zh-CN"/>
        </w:rPr>
        <w:t>；辊立式斜轧穿孔机，这种穿孔机简称狄舍尔式穿</w:t>
      </w:r>
      <w:r>
        <w:rPr>
          <w:lang w:eastAsia="zh-CN"/>
        </w:rPr>
        <w:t xml:space="preserve"> </w:t>
      </w:r>
      <w:r>
        <w:rPr>
          <w:lang w:eastAsia="zh-CN"/>
        </w:rPr>
        <w:t>孔机。</w:t>
      </w:r>
    </w:p>
    <w:p w:rsidR="00C67970" w:rsidRDefault="00BC4CE2" w:rsidP="006647C5">
      <w:pPr>
        <w:spacing w:before="120" w:after="120"/>
        <w:ind w:firstLine="360"/>
        <w:rPr>
          <w:lang w:eastAsia="zh-CN"/>
        </w:rPr>
      </w:pPr>
      <w:r>
        <w:rPr>
          <w:lang w:eastAsia="zh-CN"/>
        </w:rPr>
        <w:t>顶头是内变形工具，相当于钢环轧机的内辊。工伤时，靠顶杆的支撑，顶朱在变形区</w:t>
      </w:r>
      <w:r>
        <w:rPr>
          <w:lang w:eastAsia="zh-CN"/>
        </w:rPr>
        <w:t xml:space="preserve"> </w:t>
      </w:r>
      <w:r>
        <w:rPr>
          <w:lang w:eastAsia="zh-CN"/>
        </w:rPr>
        <w:t>中的轴向位置固定不变。实践证明，由实心管坯变成空心毛管时，工件外径变化不大，而</w:t>
      </w:r>
      <w:r>
        <w:rPr>
          <w:lang w:eastAsia="zh-CN"/>
        </w:rPr>
        <w:t xml:space="preserve"> </w:t>
      </w:r>
      <w:r>
        <w:rPr>
          <w:lang w:eastAsia="zh-CN"/>
        </w:rPr>
        <w:t>内径由零扩大至要求值，这种变形主要靠顶头来完成。由于顶头担负很重的变形任务，工</w:t>
      </w:r>
      <w:r>
        <w:rPr>
          <w:lang w:eastAsia="zh-CN"/>
        </w:rPr>
        <w:t xml:space="preserve"> </w:t>
      </w:r>
      <w:r>
        <w:rPr>
          <w:lang w:eastAsia="zh-CN"/>
        </w:rPr>
        <w:t>作时又受热金属包围，工作条件极为恶劣，因而顶头是对穿孔质量和穿孔生产率都有重大</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\\AppData\\Local\\Temp\\FineReader11\\media\\image504.png" \* MERGEFORMATINET </w:instrText>
      </w:r>
      <w:r>
        <w:fldChar w:fldCharType="separate"/>
      </w:r>
      <w:r w:rsidR="006647C5">
        <w:pict>
          <v:shape id="_x0000_i1528" type="#_x0000_t75" style="width:30pt;height:41.25pt">
            <v:imagedata r:id="rId1013" r:href="rId101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\\AppData\\Local\\Temp\\FineReader11\\media\\image505.png" \* MERGEFORMATINET </w:instrText>
      </w:r>
      <w:r>
        <w:fldChar w:fldCharType="separate"/>
      </w:r>
      <w:r w:rsidR="006647C5">
        <w:pict>
          <v:shape id="_x0000_i1529" type="#_x0000_t75" style="width:27pt;height:27.75pt">
            <v:imagedata r:id="rId1015" r:href="rId1016"/>
          </v:shape>
        </w:pict>
      </w:r>
      <w:r>
        <w:fldChar w:fldCharType="end"/>
      </w:r>
    </w:p>
    <w:p w:rsidR="00C67970" w:rsidRDefault="00BC4CE2" w:rsidP="006647C5">
      <w:pPr>
        <w:spacing w:before="120" w:after="120"/>
      </w:pPr>
      <w:r>
        <w:t>15</w:t>
      </w:r>
      <w:r>
        <w:t>。</w:t>
      </w:r>
      <w:r>
        <w:rPr>
          <w:rFonts w:ascii="MS Mincho" w:eastAsia="MS Mincho" w:hAnsi="MS Mincho" w:cs="MS Mincho" w:hint="eastAsia"/>
        </w:rPr>
        <w:t>〜</w:t>
      </w:r>
      <w:r>
        <w:t>25‘</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\\AppData\\Local\\Temp\\FineReader11\\media\\image506.png" \* MERGEFORMATINET </w:instrText>
      </w:r>
      <w:r>
        <w:fldChar w:fldCharType="separate"/>
      </w:r>
      <w:r w:rsidR="006647C5">
        <w:pict>
          <v:shape id="_x0000_i1530" type="#_x0000_t75" style="width:197.25pt;height:52.5pt">
            <v:imagedata r:id="rId1017" r:href="rId1018"/>
          </v:shape>
        </w:pict>
      </w:r>
      <w:r>
        <w:fldChar w:fldCharType="end"/>
      </w:r>
    </w:p>
    <w:p w:rsidR="00C67970" w:rsidRDefault="00BC4CE2" w:rsidP="006647C5">
      <w:pPr>
        <w:spacing w:before="120" w:after="120"/>
        <w:rPr>
          <w:lang w:eastAsia="zh-CN"/>
        </w:rPr>
      </w:pPr>
      <w:r>
        <w:rPr>
          <w:lang w:eastAsia="zh-CN"/>
        </w:rPr>
        <w:t>a</w:t>
      </w:r>
    </w:p>
    <w:p w:rsidR="00C67970" w:rsidRDefault="00BC4CE2" w:rsidP="006647C5">
      <w:pPr>
        <w:spacing w:before="120" w:after="120"/>
        <w:rPr>
          <w:lang w:eastAsia="zh-CN"/>
        </w:rPr>
      </w:pPr>
      <w:r>
        <w:rPr>
          <w:lang w:eastAsia="zh-CN"/>
        </w:rPr>
        <w:t>出口锥</w:t>
      </w:r>
      <w:r>
        <w:rPr>
          <w:lang w:eastAsia="zh-CN"/>
        </w:rPr>
        <w:t>——</w:t>
      </w:r>
      <w:r>
        <w:rPr>
          <w:lang w:eastAsia="zh-CN"/>
        </w:rPr>
        <w:t>实现毛管减壁、平整毛管表面、均勻壁厚和完成毛管归圆；轧制带一起到从</w:t>
      </w:r>
      <w:r>
        <w:rPr>
          <w:lang w:eastAsia="zh-CN"/>
        </w:rPr>
        <w:t xml:space="preserve"> </w:t>
      </w:r>
      <w:r>
        <w:rPr>
          <w:lang w:eastAsia="zh-CN"/>
        </w:rPr>
        <w:t>入口锥到出</w:t>
      </w:r>
      <w:r>
        <w:rPr>
          <w:lang w:eastAsia="zh-CN"/>
        </w:rPr>
        <w:t>a</w:t>
      </w:r>
      <w:r>
        <w:rPr>
          <w:lang w:eastAsia="zh-CN"/>
        </w:rPr>
        <w:t>锥之间的过渡带作用。</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\\AppData\\Local\\Temp\\FineReader11\\media\\image507.png" \* MERGEFORMATINET </w:instrText>
      </w:r>
      <w:r>
        <w:fldChar w:fldCharType="separate"/>
      </w:r>
      <w:r w:rsidR="006647C5">
        <w:pict>
          <v:shape id="_x0000_i1531" type="#_x0000_t75" style="width:209.25pt;height:175.5pt">
            <v:imagedata r:id="rId1019" r:href="rId1020"/>
          </v:shape>
        </w:pict>
      </w:r>
      <w:r>
        <w:fldChar w:fldCharType="end"/>
      </w:r>
    </w:p>
    <w:p w:rsidR="00C67970" w:rsidRDefault="00BC4CE2" w:rsidP="006647C5">
      <w:pPr>
        <w:spacing w:before="120" w:after="120"/>
        <w:rPr>
          <w:lang w:eastAsia="zh-CN"/>
        </w:rPr>
      </w:pPr>
      <w:r>
        <w:rPr>
          <w:lang w:eastAsia="zh-CN"/>
        </w:rPr>
        <w:t>图</w:t>
      </w:r>
      <w:r>
        <w:rPr>
          <w:lang w:eastAsia="zh-CN"/>
        </w:rPr>
        <w:t xml:space="preserve">22-1 </w:t>
      </w:r>
      <w:r>
        <w:rPr>
          <w:lang w:eastAsia="zh-CN"/>
        </w:rPr>
        <w:t>：</w:t>
      </w:r>
      <w:r>
        <w:rPr>
          <w:lang w:eastAsia="zh-CN"/>
        </w:rPr>
        <w:t xml:space="preserve"> </w:t>
      </w:r>
      <w:r>
        <w:rPr>
          <w:lang w:eastAsia="zh-CN"/>
        </w:rPr>
        <w:t>二親斜轧穿孔的孔型构成</w:t>
      </w:r>
      <w:r>
        <w:rPr>
          <w:lang w:eastAsia="zh-CN"/>
        </w:rPr>
        <w:t xml:space="preserve"> 1—</w:t>
      </w:r>
      <w:r>
        <w:rPr>
          <w:lang w:eastAsia="zh-CN"/>
        </w:rPr>
        <w:t>轧辊</w:t>
      </w:r>
      <w:r>
        <w:rPr>
          <w:lang w:eastAsia="zh-CN"/>
        </w:rPr>
        <w:t>I 2—</w:t>
      </w:r>
      <w:r>
        <w:rPr>
          <w:lang w:eastAsia="zh-CN"/>
        </w:rPr>
        <w:t>导板</w:t>
      </w:r>
      <w:r>
        <w:rPr>
          <w:lang w:eastAsia="zh-CN"/>
        </w:rPr>
        <w:t>&gt; 3—</w:t>
      </w:r>
      <w:r>
        <w:rPr>
          <w:lang w:eastAsia="zh-CN"/>
        </w:rPr>
        <w:t>顶头</w:t>
      </w:r>
      <w:r>
        <w:rPr>
          <w:lang w:eastAsia="zh-CN"/>
        </w:rPr>
        <w:t>&gt; 4—</w:t>
      </w:r>
      <w:r>
        <w:rPr>
          <w:lang w:eastAsia="zh-CN"/>
        </w:rPr>
        <w:t>顶杆</w:t>
      </w:r>
      <w:r>
        <w:rPr>
          <w:lang w:eastAsia="zh-CN"/>
        </w:rPr>
        <w:t>&gt; S—</w:t>
      </w:r>
      <w:r>
        <w:rPr>
          <w:lang w:eastAsia="zh-CN"/>
        </w:rPr>
        <w:t>管坯；</w:t>
      </w:r>
      <w:r>
        <w:rPr>
          <w:lang w:eastAsia="zh-CN"/>
        </w:rPr>
        <w:t>6—</w:t>
      </w:r>
      <w:r>
        <w:rPr>
          <w:lang w:eastAsia="zh-CN"/>
        </w:rPr>
        <w:t>毛管</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\\AppData\\Local\\Temp\\FineReader11\\media\\image508.png" \* MERGEFORMATINET </w:instrText>
      </w:r>
      <w:r>
        <w:fldChar w:fldCharType="separate"/>
      </w:r>
      <w:r w:rsidR="006647C5">
        <w:pict>
          <v:shape id="_x0000_i1532" type="#_x0000_t75" style="width:205.5pt;height:77.25pt">
            <v:imagedata r:id="rId1021" r:href="rId1022"/>
          </v:shape>
        </w:pict>
      </w:r>
      <w:r>
        <w:fldChar w:fldCharType="end"/>
      </w:r>
    </w:p>
    <w:p w:rsidR="00C67970" w:rsidRDefault="00BC4CE2" w:rsidP="006647C5">
      <w:pPr>
        <w:shd w:val="clear" w:color="auto" w:fill="000000"/>
        <w:spacing w:before="120" w:after="120"/>
        <w:rPr>
          <w:lang w:eastAsia="zh-CN"/>
        </w:rPr>
      </w:pPr>
      <w:r>
        <w:rPr>
          <w:color w:val="FFFFFF"/>
          <w:lang w:eastAsia="zh-CN"/>
        </w:rPr>
        <w:t>r5v§</w:t>
      </w:r>
    </w:p>
    <w:p w:rsidR="00C67970" w:rsidRDefault="00BC4CE2" w:rsidP="006647C5">
      <w:pPr>
        <w:spacing w:before="120" w:after="120"/>
        <w:rPr>
          <w:lang w:eastAsia="zh-CN"/>
        </w:rPr>
      </w:pPr>
      <w:r>
        <w:rPr>
          <w:lang w:eastAsia="zh-CN"/>
        </w:rPr>
        <w:t>377</w:t>
      </w:r>
    </w:p>
    <w:p w:rsidR="00C67970" w:rsidRDefault="00BC4CE2" w:rsidP="006647C5">
      <w:pPr>
        <w:spacing w:before="120" w:after="120"/>
        <w:rPr>
          <w:lang w:eastAsia="zh-CN"/>
        </w:rPr>
      </w:pPr>
      <w:r>
        <w:rPr>
          <w:lang w:eastAsia="zh-CN"/>
        </w:rPr>
        <w:t>影响的关键性工具。</w:t>
      </w:r>
    </w:p>
    <w:p w:rsidR="00C67970" w:rsidRDefault="00BC4CE2" w:rsidP="006647C5">
      <w:pPr>
        <w:spacing w:before="120" w:after="120"/>
        <w:rPr>
          <w:lang w:eastAsia="zh-CN"/>
        </w:rPr>
      </w:pPr>
      <w:r>
        <w:rPr>
          <w:lang w:eastAsia="zh-CN"/>
        </w:rPr>
        <w:t>顶头的形状和主要尺寸如图</w:t>
      </w:r>
      <w:r>
        <w:rPr>
          <w:lang w:eastAsia="zh-CN"/>
        </w:rPr>
        <w:t>22-4</w:t>
      </w:r>
      <w:r>
        <w:rPr>
          <w:lang w:eastAsia="zh-CN"/>
        </w:rPr>
        <w:t>所示。顶头分水冷式顶头和非水冷式顶头两种。水冷</w:t>
      </w:r>
    </w:p>
    <w:p w:rsidR="00C67970" w:rsidRDefault="00BC4CE2" w:rsidP="006647C5">
      <w:pPr>
        <w:spacing w:before="120" w:after="120"/>
        <w:rPr>
          <w:lang w:eastAsia="zh-CN"/>
        </w:rPr>
      </w:pPr>
      <w:r>
        <w:rPr>
          <w:lang w:eastAsia="zh-CN"/>
        </w:rPr>
        <w:t>式顶头又分为内水冷式和内外水冷式；</w:t>
      </w:r>
      <w:r>
        <w:rPr>
          <w:lang w:eastAsia="zh-CN"/>
        </w:rPr>
        <w:t xml:space="preserve"> </w:t>
      </w:r>
      <w:r>
        <w:rPr>
          <w:lang w:eastAsia="zh-CN"/>
        </w:rPr>
        <w:t>非水冷顶头又分为更换式和非更换式。</w:t>
      </w:r>
      <w:r>
        <w:rPr>
          <w:lang w:eastAsia="zh-CN"/>
        </w:rPr>
        <w:t xml:space="preserve"> </w:t>
      </w:r>
      <w:r>
        <w:rPr>
          <w:lang w:eastAsia="zh-CN"/>
        </w:rPr>
        <w:t>顶头是由顶尖（鼻部）、穿孔锥、平</w:t>
      </w:r>
      <w:r>
        <w:rPr>
          <w:lang w:eastAsia="zh-CN"/>
        </w:rPr>
        <w:t xml:space="preserve"> </w:t>
      </w:r>
      <w:r>
        <w:rPr>
          <w:lang w:eastAsia="zh-CN"/>
        </w:rPr>
        <w:t>整段和反锥等四段构成。鼻部的功用是</w:t>
      </w:r>
      <w:r>
        <w:rPr>
          <w:lang w:eastAsia="zh-CN"/>
        </w:rPr>
        <w:t xml:space="preserve"> </w:t>
      </w:r>
      <w:r>
        <w:rPr>
          <w:lang w:eastAsia="zh-CN"/>
        </w:rPr>
        <w:t>在穿孔时对准管坯定心孔，便于穿正；</w:t>
      </w:r>
      <w:r>
        <w:rPr>
          <w:lang w:eastAsia="zh-CN"/>
        </w:rPr>
        <w:t xml:space="preserve"> </w:t>
      </w:r>
      <w:r>
        <w:rPr>
          <w:lang w:eastAsia="zh-CN"/>
        </w:rPr>
        <w:t>同时对管坯中心施加一个轴向力，在一</w:t>
      </w:r>
      <w:r>
        <w:rPr>
          <w:lang w:eastAsia="zh-CN"/>
        </w:rPr>
        <w:t xml:space="preserve"> </w:t>
      </w:r>
      <w:r>
        <w:rPr>
          <w:lang w:eastAsia="zh-CN"/>
        </w:rPr>
        <w:t>定程度上有利于防止预先形成孔腔。穿</w:t>
      </w:r>
      <w:r>
        <w:rPr>
          <w:lang w:eastAsia="zh-CN"/>
        </w:rPr>
        <w:t xml:space="preserve"> </w:t>
      </w:r>
      <w:r>
        <w:rPr>
          <w:lang w:eastAsia="zh-CN"/>
        </w:rPr>
        <w:t>孔锥担负管坯穿孔和毛管減壁的任务。</w:t>
      </w:r>
      <w:r>
        <w:rPr>
          <w:lang w:eastAsia="zh-CN"/>
        </w:rPr>
        <w:t xml:space="preserve"> </w:t>
      </w:r>
      <w:r>
        <w:rPr>
          <w:lang w:eastAsia="zh-CN"/>
        </w:rPr>
        <w:t>平整段的锥角等于轧辊出口锥辊面锥</w:t>
      </w:r>
      <w:r>
        <w:rPr>
          <w:lang w:eastAsia="zh-CN"/>
        </w:rPr>
        <w:t xml:space="preserve"> </w:t>
      </w:r>
      <w:r>
        <w:rPr>
          <w:lang w:eastAsia="zh-CN"/>
        </w:rPr>
        <w:t>角，它起到毛管均壁和平整毛管内外表</w:t>
      </w:r>
      <w:r>
        <w:rPr>
          <w:lang w:eastAsia="zh-CN"/>
        </w:rPr>
        <w:t xml:space="preserve"> </w:t>
      </w:r>
      <w:r>
        <w:rPr>
          <w:lang w:eastAsia="zh-CN"/>
        </w:rPr>
        <w:t>面的作用。反锥的作用是防止毛管脱出</w:t>
      </w:r>
      <w:r>
        <w:rPr>
          <w:lang w:eastAsia="zh-CN"/>
        </w:rPr>
        <w:t xml:space="preserve"> </w:t>
      </w:r>
      <w:r>
        <w:rPr>
          <w:lang w:eastAsia="zh-CN"/>
        </w:rPr>
        <w:t>顶头时产生内划伤，更换式顶头的反锥还起到平衡作用。</w:t>
      </w:r>
    </w:p>
    <w:p w:rsidR="00C67970" w:rsidRDefault="00BC4CE2" w:rsidP="006647C5">
      <w:pPr>
        <w:spacing w:before="120" w:after="120"/>
        <w:ind w:firstLine="360"/>
        <w:rPr>
          <w:lang w:eastAsia="zh-CN"/>
        </w:rPr>
      </w:pPr>
      <w:r>
        <w:rPr>
          <w:lang w:eastAsia="zh-CN"/>
        </w:rPr>
        <w:t>由轧辊、导板和顶头这三种工具构成了一个横断面呈环形、纵截面是小底相接的两个</w:t>
      </w:r>
      <w:r>
        <w:rPr>
          <w:lang w:eastAsia="zh-CN"/>
        </w:rPr>
        <w:t xml:space="preserve"> </w:t>
      </w:r>
      <w:r>
        <w:rPr>
          <w:lang w:eastAsia="zh-CN"/>
        </w:rPr>
        <w:t>锥体形的变形区（图</w:t>
      </w:r>
      <w:r>
        <w:rPr>
          <w:lang w:eastAsia="zh-CN"/>
        </w:rPr>
        <w:t>22-5)</w:t>
      </w:r>
      <w:r>
        <w:rPr>
          <w:lang w:eastAsia="zh-CN"/>
        </w:rPr>
        <w:t>。变形区按其作用又分四个部分：穿孔准备区、穿孔区、平整</w:t>
      </w:r>
      <w:r>
        <w:rPr>
          <w:lang w:eastAsia="zh-CN"/>
        </w:rPr>
        <w:t xml:space="preserve"> </w:t>
      </w:r>
      <w:r>
        <w:rPr>
          <w:lang w:eastAsia="zh-CN"/>
        </w:rPr>
        <w:t>区和归圆区。</w:t>
      </w:r>
    </w:p>
    <w:p w:rsidR="00C67970" w:rsidRDefault="00BC4CE2" w:rsidP="006647C5">
      <w:pPr>
        <w:spacing w:before="120" w:after="120"/>
        <w:rPr>
          <w:lang w:eastAsia="zh-CN"/>
        </w:rPr>
      </w:pPr>
      <w:r>
        <w:rPr>
          <w:lang w:eastAsia="zh-CN"/>
        </w:rPr>
        <w:t>从管坯幵始咬入至与顶头鼻部相遇之间的区域为穿孔准备区。此区的作用是：</w:t>
      </w:r>
      <w:r>
        <w:rPr>
          <w:lang w:eastAsia="zh-CN"/>
        </w:rPr>
        <w:t>1)</w:t>
      </w:r>
      <w:r>
        <w:rPr>
          <w:lang w:eastAsia="zh-CN"/>
        </w:rPr>
        <w:t>实</w:t>
      </w:r>
    </w:p>
    <w:p w:rsidR="00C67970" w:rsidRDefault="00BC4CE2" w:rsidP="006647C5">
      <w:pPr>
        <w:tabs>
          <w:tab w:val="left" w:pos="3916"/>
        </w:tabs>
        <w:spacing w:before="120" w:after="120"/>
        <w:rPr>
          <w:lang w:eastAsia="zh-CN"/>
        </w:rPr>
      </w:pPr>
      <w:r>
        <w:rPr>
          <w:lang w:eastAsia="zh-CN"/>
        </w:rPr>
        <w:t>现管坯一次咬入；</w:t>
      </w:r>
      <w:r>
        <w:rPr>
          <w:lang w:eastAsia="zh-CN"/>
        </w:rPr>
        <w:t>2)</w:t>
      </w:r>
      <w:r>
        <w:rPr>
          <w:lang w:eastAsia="zh-CN"/>
        </w:rPr>
        <w:t>为管坯二次咬入</w:t>
      </w:r>
      <w:r>
        <w:rPr>
          <w:lang w:eastAsia="zh-CN"/>
        </w:rPr>
        <w:t xml:space="preserve"> </w:t>
      </w:r>
      <w:r>
        <w:rPr>
          <w:lang w:eastAsia="zh-CN"/>
        </w:rPr>
        <w:t>积累足够的剩佘磨擦力；</w:t>
      </w:r>
      <w:r>
        <w:rPr>
          <w:lang w:eastAsia="zh-CN"/>
        </w:rPr>
        <w:t>3)</w:t>
      </w:r>
      <w:r>
        <w:rPr>
          <w:lang w:eastAsia="zh-CN"/>
        </w:rPr>
        <w:t>附带的作</w:t>
      </w:r>
      <w:r>
        <w:rPr>
          <w:lang w:eastAsia="zh-CN"/>
        </w:rPr>
        <w:t xml:space="preserve"> </w:t>
      </w:r>
      <w:r>
        <w:rPr>
          <w:lang w:eastAsia="zh-CN"/>
        </w:rPr>
        <w:t>用是使管坯前端面形成一个漏斗形凹六</w:t>
      </w:r>
      <w:r>
        <w:rPr>
          <w:lang w:eastAsia="zh-CN"/>
        </w:rPr>
        <w:t xml:space="preserve"> ^ </w:t>
      </w:r>
      <w:r>
        <w:rPr>
          <w:lang w:eastAsia="zh-CN"/>
        </w:rPr>
        <w:t>和中心产生一定值的异名应力状态，便</w:t>
      </w:r>
      <w:r>
        <w:rPr>
          <w:lang w:eastAsia="zh-CN"/>
        </w:rPr>
        <w:t xml:space="preserve"> </w:t>
      </w:r>
      <w:r>
        <w:rPr>
          <w:lang w:eastAsia="zh-CN"/>
        </w:rPr>
        <w:t>于顶头对准管坯中心并减小顶头轴向阻</w:t>
      </w:r>
      <w:r>
        <w:rPr>
          <w:lang w:eastAsia="zh-CN"/>
        </w:rPr>
        <w:t xml:space="preserve"> </w:t>
      </w:r>
      <w:r>
        <w:rPr>
          <w:lang w:eastAsia="zh-CN"/>
        </w:rPr>
        <w:t>力。穿孔区是指顶头鼻部和顶头穿孔锥</w:t>
      </w:r>
      <w:r>
        <w:rPr>
          <w:lang w:eastAsia="zh-CN"/>
        </w:rPr>
        <w:t xml:space="preserve"> </w:t>
      </w:r>
      <w:r>
        <w:rPr>
          <w:lang w:eastAsia="zh-CN"/>
        </w:rPr>
        <w:t>部分相对应的区域，它的主要任务是进</w:t>
      </w:r>
      <w:r>
        <w:rPr>
          <w:lang w:eastAsia="zh-CN"/>
        </w:rPr>
        <w:t xml:space="preserve"> </w:t>
      </w:r>
      <w:r>
        <w:rPr>
          <w:lang w:eastAsia="zh-CN"/>
        </w:rPr>
        <w:t>行管坯穿孔</w:t>
      </w:r>
      <w:r>
        <w:rPr>
          <w:lang w:eastAsia="zh-CN"/>
        </w:rPr>
        <w:t>■</w:t>
      </w:r>
      <w:r>
        <w:rPr>
          <w:lang w:eastAsia="zh-CN"/>
        </w:rPr>
        <w:t>和毛管减壁，穿孔过程的主</w:t>
      </w:r>
      <w:r>
        <w:rPr>
          <w:lang w:eastAsia="zh-CN"/>
        </w:rPr>
        <w:t xml:space="preserve"> 1</w:t>
      </w:r>
      <w:r>
        <w:rPr>
          <w:lang w:eastAsia="zh-CN"/>
        </w:rPr>
        <w:t>变形量即在此区完成</w:t>
      </w:r>
      <w:r>
        <w:rPr>
          <w:lang w:eastAsia="zh-CN"/>
        </w:rPr>
        <w:t xml:space="preserve">&gt; </w:t>
      </w:r>
      <w:r>
        <w:rPr>
          <w:lang w:eastAsia="zh-CN"/>
        </w:rPr>
        <w:t>故顶头的鼻部</w:t>
      </w:r>
      <w:r>
        <w:rPr>
          <w:lang w:eastAsia="zh-CN"/>
        </w:rPr>
        <w:t xml:space="preserve"> </w:t>
      </w:r>
      <w:r>
        <w:rPr>
          <w:lang w:eastAsia="zh-CN"/>
        </w:rPr>
        <w:t>图</w:t>
      </w:r>
      <w:r>
        <w:rPr>
          <w:vertAlign w:val="superscript"/>
          <w:lang w:eastAsia="zh-CN"/>
        </w:rPr>
        <w:t>22</w:t>
      </w:r>
      <w:r>
        <w:rPr>
          <w:lang w:eastAsia="zh-CN"/>
        </w:rPr>
        <w:t>_</w:t>
      </w:r>
      <w:r>
        <w:rPr>
          <w:vertAlign w:val="superscript"/>
          <w:lang w:eastAsia="zh-CN"/>
        </w:rPr>
        <w:t>5</w:t>
      </w:r>
      <w:r>
        <w:rPr>
          <w:lang w:eastAsia="zh-CN"/>
        </w:rPr>
        <w:t>穿孔变形区</w:t>
      </w:r>
      <w:r>
        <w:rPr>
          <w:lang w:eastAsia="zh-CN"/>
        </w:rPr>
        <w:tab/>
      </w:r>
      <w:r>
        <w:rPr>
          <w:lang w:eastAsia="zh-CN"/>
        </w:rPr>
        <w:t>和穿孔锥的工作条件最恶劣。平整区是</w:t>
      </w:r>
    </w:p>
    <w:p w:rsidR="00C67970" w:rsidRDefault="00BC4CE2" w:rsidP="006647C5">
      <w:pPr>
        <w:spacing w:before="120" w:after="120"/>
        <w:rPr>
          <w:lang w:eastAsia="zh-CN"/>
        </w:rPr>
      </w:pPr>
      <w:r>
        <w:rPr>
          <w:lang w:eastAsia="zh-CN"/>
        </w:rPr>
        <w:t>I-</w:t>
      </w:r>
      <w:r>
        <w:rPr>
          <w:lang w:eastAsia="zh-CN"/>
        </w:rPr>
        <w:t>穿孔准备</w:t>
      </w:r>
      <w:r>
        <w:rPr>
          <w:lang w:eastAsia="zh-CN"/>
        </w:rPr>
        <w:t>&amp; n-</w:t>
      </w:r>
      <w:r>
        <w:rPr>
          <w:lang w:eastAsia="zh-CN"/>
        </w:rPr>
        <w:t>穿孔区</w:t>
      </w:r>
      <w:r>
        <w:rPr>
          <w:lang w:eastAsia="zh-CN"/>
        </w:rPr>
        <w:t>,in-</w:t>
      </w:r>
      <w:r>
        <w:rPr>
          <w:lang w:eastAsia="zh-CN"/>
        </w:rPr>
        <w:t>平整区</w:t>
      </w:r>
      <w:r>
        <w:rPr>
          <w:lang w:eastAsia="zh-CN"/>
        </w:rPr>
        <w:t>,iv-</w:t>
      </w:r>
      <w:r>
        <w:rPr>
          <w:lang w:eastAsia="zh-CN"/>
        </w:rPr>
        <w:t>归</w:t>
      </w:r>
      <w:r>
        <w:rPr>
          <w:lang w:eastAsia="zh-CN"/>
        </w:rPr>
        <w:t>.</w:t>
      </w:r>
      <w:r>
        <w:rPr>
          <w:lang w:eastAsia="zh-CN"/>
        </w:rPr>
        <w:t>圆区与顶头平整段对应的变形</w:t>
      </w:r>
      <w:r>
        <w:rPr>
          <w:lang w:eastAsia="zh-CN"/>
        </w:rPr>
        <w:t>K</w:t>
      </w:r>
      <w:r>
        <w:rPr>
          <w:lang w:eastAsia="zh-CN"/>
        </w:rPr>
        <w:t>部分，它起</w:t>
      </w:r>
    </w:p>
    <w:p w:rsidR="00C67970" w:rsidRDefault="00BC4CE2" w:rsidP="006647C5">
      <w:pPr>
        <w:spacing w:before="120" w:after="120"/>
        <w:rPr>
          <w:lang w:eastAsia="zh-CN"/>
        </w:rPr>
      </w:pPr>
      <w:r>
        <w:rPr>
          <w:lang w:eastAsia="zh-CN"/>
        </w:rPr>
        <w:t>到平整毛管内外表面和均匀毛管壁厚的作用。归圆区是指顶头平整痠后毛管仅与轧辊接触</w:t>
      </w:r>
      <w:r>
        <w:rPr>
          <w:lang w:eastAsia="zh-CN"/>
        </w:rPr>
        <w:t xml:space="preserve"> </w:t>
      </w:r>
      <w:r>
        <w:rPr>
          <w:lang w:eastAsia="zh-CN"/>
        </w:rPr>
        <w:t>的部分，仓的作用是靠轧辊将椭圆形毛管旋转加工成圆形。</w:t>
      </w:r>
    </w:p>
    <w:p w:rsidR="00C67970" w:rsidRDefault="00BC4CE2" w:rsidP="006647C5">
      <w:pPr>
        <w:spacing w:before="120" w:after="120"/>
        <w:ind w:firstLine="360"/>
        <w:rPr>
          <w:lang w:eastAsia="zh-CN"/>
        </w:rPr>
      </w:pPr>
      <w:r>
        <w:rPr>
          <w:lang w:eastAsia="zh-CN"/>
        </w:rPr>
        <w:t>斜轧过锃是二个独特的连轧过程，管还</w:t>
      </w:r>
      <w:r>
        <w:rPr>
          <w:lang w:eastAsia="zh-CN"/>
        </w:rPr>
        <w:t>■•</w:t>
      </w:r>
      <w:r>
        <w:rPr>
          <w:lang w:eastAsia="zh-CN"/>
        </w:rPr>
        <w:t>毛管咬入后</w:t>
      </w:r>
      <w:r>
        <w:rPr>
          <w:lang w:eastAsia="zh-CN"/>
        </w:rPr>
        <w:t>,</w:t>
      </w:r>
      <w:r>
        <w:rPr>
          <w:lang w:eastAsia="zh-CN"/>
        </w:rPr>
        <w:t>由乳锻带动而获得螺旋运动，</w:t>
      </w:r>
      <w:r>
        <w:rPr>
          <w:lang w:eastAsia="zh-CN"/>
        </w:rPr>
        <w:t xml:space="preserve"> </w:t>
      </w:r>
      <w:r>
        <w:rPr>
          <w:lang w:eastAsia="zh-CN"/>
        </w:rPr>
        <w:t>一面旋转，一面前进，并在</w:t>
      </w:r>
      <w:r>
        <w:rPr>
          <w:lang w:eastAsia="zh-CN"/>
        </w:rPr>
        <w:t>1/«</w:t>
      </w:r>
      <w:r>
        <w:rPr>
          <w:lang w:eastAsia="zh-CN"/>
        </w:rPr>
        <w:t>转中（《</w:t>
      </w:r>
      <w:r>
        <w:rPr>
          <w:lang w:eastAsia="zh-CN"/>
        </w:rPr>
        <w:t>—</w:t>
      </w:r>
      <w:r>
        <w:rPr>
          <w:lang w:eastAsia="zh-CN"/>
        </w:rPr>
        <w:t>乳辊数自）</w:t>
      </w:r>
      <w:r>
        <w:rPr>
          <w:lang w:eastAsia="zh-CN"/>
        </w:rPr>
        <w:t>•</w:t>
      </w:r>
      <w:r>
        <w:rPr>
          <w:lang w:eastAsia="zh-CN"/>
        </w:rPr>
        <w:t>受轧辊加：次</w:t>
      </w:r>
      <w:r>
        <w:rPr>
          <w:lang w:eastAsia="zh-CN"/>
        </w:rPr>
        <w:t>,</w:t>
      </w:r>
      <w:r>
        <w:rPr>
          <w:lang w:eastAsia="zh-CN"/>
        </w:rPr>
        <w:t>如此依次通过变</w:t>
      </w:r>
      <w:r>
        <w:rPr>
          <w:lang w:eastAsia="zh-CN"/>
        </w:rPr>
        <w:t xml:space="preserve"> </w:t>
      </w:r>
      <w:r>
        <w:rPr>
          <w:lang w:eastAsia="zh-CN"/>
        </w:rPr>
        <w:t>形区各部分，经管坯穿孔准备、二次咬入和穿孔、毛管减壁、平整内外表面、均勻壁厚和</w:t>
      </w:r>
      <w:r>
        <w:rPr>
          <w:lang w:eastAsia="zh-CN"/>
        </w:rPr>
        <w:t xml:space="preserve"> </w:t>
      </w:r>
      <w:r>
        <w:rPr>
          <w:lang w:eastAsia="zh-CN"/>
        </w:rPr>
        <w:t>归圆而成具有要求尺寸的毛管。</w:t>
      </w:r>
    </w:p>
    <w:p w:rsidR="00C67970" w:rsidRDefault="00BC4CE2" w:rsidP="006647C5">
      <w:pPr>
        <w:tabs>
          <w:tab w:val="left" w:pos="1716"/>
        </w:tabs>
        <w:spacing w:before="120" w:after="120"/>
        <w:ind w:firstLine="360"/>
      </w:pPr>
      <w:r>
        <w:rPr>
          <w:lang w:eastAsia="zh-CN"/>
        </w:rPr>
        <w:t>为了使穿孔时能顺利地咬入管达和顺利地抛出毛管，在进行工具设计和轧机调整时，</w:t>
      </w:r>
      <w:r>
        <w:rPr>
          <w:lang w:eastAsia="zh-CN"/>
        </w:rPr>
        <w:t xml:space="preserve"> </w:t>
      </w:r>
      <w:r>
        <w:rPr>
          <w:lang w:eastAsia="zh-CN"/>
        </w:rPr>
        <w:t>要保</w:t>
      </w:r>
      <w:r>
        <w:rPr>
          <w:lang w:eastAsia="zh-CN"/>
        </w:rPr>
        <w:t>ffi: 1)</w:t>
      </w:r>
      <w:r>
        <w:rPr>
          <w:lang w:eastAsia="zh-CN"/>
        </w:rPr>
        <w:t>管坯在穿孔准备区不与导板接触，或者至少管坯洚与轧辊接触形成一定的变</w:t>
      </w:r>
      <w:r>
        <w:rPr>
          <w:lang w:eastAsia="zh-CN"/>
        </w:rPr>
        <w:t xml:space="preserve"> </w:t>
      </w:r>
      <w:r>
        <w:rPr>
          <w:lang w:eastAsia="zh-CN"/>
        </w:rPr>
        <w:t>形区长度后（长度饥约</w:t>
      </w:r>
      <w:r>
        <w:rPr>
          <w:lang w:eastAsia="zh-CN"/>
        </w:rPr>
        <w:t>30</w:t>
      </w:r>
      <w:r>
        <w:rPr>
          <w:rFonts w:ascii="MS Mincho" w:eastAsia="MS Mincho" w:hAnsi="MS Mincho" w:cs="MS Mincho" w:hint="eastAsia"/>
          <w:lang w:eastAsia="zh-CN"/>
        </w:rPr>
        <w:t>〜</w:t>
      </w:r>
      <w:r>
        <w:rPr>
          <w:lang w:eastAsia="zh-CN"/>
        </w:rPr>
        <w:t>70_</w:t>
      </w:r>
      <w:r>
        <w:rPr>
          <w:lang w:eastAsia="zh-CN"/>
        </w:rPr>
        <w:t>米）再与导板接触；</w:t>
      </w:r>
      <w:r>
        <w:rPr>
          <w:lang w:eastAsia="zh-CN"/>
        </w:rPr>
        <w:t>2)</w:t>
      </w:r>
      <w:r>
        <w:rPr>
          <w:lang w:eastAsia="zh-CN"/>
        </w:rPr>
        <w:t>毛管先脱离顶头和导板，再离开</w:t>
      </w:r>
      <w:r>
        <w:rPr>
          <w:lang w:eastAsia="zh-CN"/>
        </w:rPr>
        <w:t xml:space="preserve"> </w:t>
      </w:r>
      <w:r>
        <w:rPr>
          <w:lang w:eastAsia="zh-CN"/>
        </w:rPr>
        <w:t>轧辊。</w:t>
      </w:r>
      <w:r>
        <w:rPr>
          <w:lang w:eastAsia="zh-CN"/>
        </w:rPr>
        <w:tab/>
      </w:r>
      <w:r>
        <w:rPr>
          <w:vertAlign w:val="superscript"/>
        </w:rPr>
        <w:t>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\\AppData\\Local\\Temp\\FineReader11\\media\\image509.png" \* MERGEFORMATINET </w:instrText>
      </w:r>
      <w:r>
        <w:fldChar w:fldCharType="separate"/>
      </w:r>
      <w:r w:rsidR="006647C5">
        <w:pict>
          <v:shape id="_x0000_i1533" type="#_x0000_t75" style="width:221.25pt;height:128.25pt">
            <v:imagedata r:id="rId1023" r:href="rId102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\\AppData\\Local\\Temp\\FineReader11\\media\\image510.png" \* MERGEFORMATINET </w:instrText>
      </w:r>
      <w:r>
        <w:fldChar w:fldCharType="separate"/>
      </w:r>
      <w:r w:rsidR="006647C5">
        <w:pict>
          <v:shape id="_x0000_i1534" type="#_x0000_t75" style="width:221.25pt;height:111.75pt">
            <v:imagedata r:id="rId1025" r:href="rId1026"/>
          </v:shape>
        </w:pict>
      </w:r>
      <w:r>
        <w:fldChar w:fldCharType="end"/>
      </w:r>
    </w:p>
    <w:p w:rsidR="00C67970" w:rsidRDefault="00BC4CE2" w:rsidP="006647C5">
      <w:pPr>
        <w:spacing w:before="120" w:after="120"/>
        <w:rPr>
          <w:lang w:eastAsia="zh-CN"/>
        </w:rPr>
      </w:pPr>
      <w:r>
        <w:rPr>
          <w:lang w:eastAsia="zh-CN"/>
        </w:rPr>
        <w:t>图</w:t>
      </w:r>
      <w:r>
        <w:rPr>
          <w:lang w:eastAsia="zh-CN"/>
        </w:rPr>
        <w:t>22-4</w:t>
      </w:r>
      <w:r>
        <w:rPr>
          <w:lang w:eastAsia="zh-CN"/>
        </w:rPr>
        <w:t>穿孔机顶头形状及其主要尺寸</w:t>
      </w:r>
      <w:r>
        <w:rPr>
          <w:lang w:eastAsia="zh-CN"/>
        </w:rPr>
        <w:t xml:space="preserve"> (fl)</w:t>
      </w:r>
      <w:r>
        <w:rPr>
          <w:lang w:eastAsia="zh-CN"/>
        </w:rPr>
        <w:t>更换式非水冷顶头</w:t>
      </w:r>
      <w:r>
        <w:rPr>
          <w:lang w:eastAsia="zh-CN"/>
        </w:rPr>
        <w:t>I (6)</w:t>
      </w:r>
      <w:r>
        <w:rPr>
          <w:lang w:eastAsia="zh-CN"/>
        </w:rPr>
        <w:t>内外水冷顶头</w:t>
      </w:r>
      <w:r>
        <w:rPr>
          <w:lang w:eastAsia="zh-CN"/>
        </w:rPr>
        <w:t>j (c)</w:t>
      </w:r>
      <w:r>
        <w:rPr>
          <w:lang w:eastAsia="zh-CN"/>
        </w:rPr>
        <w:t>内水冷顶头</w:t>
      </w:r>
    </w:p>
    <w:p w:rsidR="00C67970" w:rsidRDefault="00BC4CE2" w:rsidP="006647C5">
      <w:pPr>
        <w:spacing w:before="120" w:after="120"/>
        <w:rPr>
          <w:lang w:eastAsia="zh-CN"/>
        </w:rPr>
      </w:pPr>
      <w:r>
        <w:rPr>
          <w:lang w:eastAsia="zh-CN"/>
        </w:rPr>
        <w:t>378</w:t>
      </w:r>
    </w:p>
    <w:p w:rsidR="00C67970" w:rsidRDefault="00BC4CE2" w:rsidP="006647C5">
      <w:pPr>
        <w:spacing w:before="120" w:after="120"/>
        <w:ind w:firstLine="360"/>
        <w:rPr>
          <w:lang w:eastAsia="zh-CN"/>
        </w:rPr>
      </w:pPr>
      <w:r>
        <w:rPr>
          <w:lang w:eastAsia="zh-CN"/>
        </w:rPr>
        <w:t>与斜轧穿孔有关的变形区几何参数和轧机调整参数如下：</w:t>
      </w:r>
    </w:p>
    <w:p w:rsidR="00C67970" w:rsidRDefault="00BC4CE2" w:rsidP="006647C5">
      <w:pPr>
        <w:spacing w:before="120" w:after="120"/>
        <w:ind w:firstLine="360"/>
        <w:rPr>
          <w:lang w:eastAsia="zh-CN"/>
        </w:rPr>
      </w:pPr>
      <w:r>
        <w:rPr>
          <w:lang w:eastAsia="zh-CN"/>
        </w:rPr>
        <w:t>(1)</w:t>
      </w:r>
      <w:r>
        <w:rPr>
          <w:lang w:eastAsia="zh-CN"/>
        </w:rPr>
        <w:t>轧制线</w:t>
      </w:r>
      <w:r>
        <w:rPr>
          <w:lang w:eastAsia="zh-CN"/>
        </w:rPr>
        <w:t>.•</w:t>
      </w:r>
      <w:r>
        <w:rPr>
          <w:lang w:eastAsia="zh-CN"/>
        </w:rPr>
        <w:t>管坯</w:t>
      </w:r>
      <w:r>
        <w:rPr>
          <w:lang w:eastAsia="zh-CN"/>
        </w:rPr>
        <w:t>-</w:t>
      </w:r>
      <w:r>
        <w:rPr>
          <w:lang w:eastAsia="zh-CN"/>
        </w:rPr>
        <w:t>毛管中心运行的轨迹为穿孔轧制线。实际上穿孔顶杆的中心线</w:t>
      </w:r>
      <w:r>
        <w:rPr>
          <w:lang w:eastAsia="zh-CN"/>
        </w:rPr>
        <w:t xml:space="preserve"> </w:t>
      </w:r>
      <w:r>
        <w:rPr>
          <w:lang w:eastAsia="zh-CN"/>
        </w:rPr>
        <w:t>即为穿孔轧制线。</w:t>
      </w:r>
    </w:p>
    <w:p w:rsidR="00C67970" w:rsidRDefault="00BC4CE2" w:rsidP="006647C5">
      <w:pPr>
        <w:spacing w:before="120" w:after="120"/>
        <w:ind w:firstLine="360"/>
        <w:rPr>
          <w:lang w:eastAsia="zh-CN"/>
        </w:rPr>
      </w:pPr>
      <w:r>
        <w:rPr>
          <w:lang w:eastAsia="zh-CN"/>
        </w:rPr>
        <w:t>(2)</w:t>
      </w:r>
      <w:r>
        <w:rPr>
          <w:lang w:eastAsia="zh-CN"/>
        </w:rPr>
        <w:t>机器中心线：即穿孔机本身的中心线。有扣机组为使穿孔过程稳定，安装设备</w:t>
      </w:r>
      <w:r>
        <w:rPr>
          <w:lang w:eastAsia="zh-CN"/>
        </w:rPr>
        <w:t xml:space="preserve"> </w:t>
      </w:r>
      <w:r>
        <w:rPr>
          <w:lang w:eastAsia="zh-CN"/>
        </w:rPr>
        <w:t>时使轧制线比机器中心线低</w:t>
      </w:r>
      <w:r>
        <w:rPr>
          <w:lang w:eastAsia="zh-CN"/>
        </w:rPr>
        <w:t>3</w:t>
      </w:r>
      <w:r>
        <w:rPr>
          <w:rFonts w:ascii="MS Mincho" w:eastAsia="MS Mincho" w:hAnsi="MS Mincho" w:cs="MS Mincho" w:hint="eastAsia"/>
          <w:lang w:eastAsia="zh-CN"/>
        </w:rPr>
        <w:t>〜</w:t>
      </w:r>
      <w:r>
        <w:rPr>
          <w:lang w:eastAsia="zh-CN"/>
        </w:rPr>
        <w:t>6</w:t>
      </w:r>
      <w:r>
        <w:rPr>
          <w:lang w:eastAsia="zh-CN"/>
        </w:rPr>
        <w:t>毫米。厂</w:t>
      </w:r>
    </w:p>
    <w:p w:rsidR="00C67970" w:rsidRDefault="00BC4CE2" w:rsidP="006647C5">
      <w:pPr>
        <w:tabs>
          <w:tab w:val="left" w:pos="2666"/>
        </w:tabs>
        <w:spacing w:before="120" w:after="120"/>
        <w:ind w:firstLine="360"/>
        <w:rPr>
          <w:lang w:eastAsia="zh-CN"/>
        </w:rPr>
      </w:pPr>
      <w:r>
        <w:rPr>
          <w:lang w:eastAsia="zh-CN"/>
        </w:rPr>
        <w:t>(3)</w:t>
      </w:r>
      <w:r>
        <w:rPr>
          <w:lang w:eastAsia="zh-CN"/>
        </w:rPr>
        <w:t>送进角（</w:t>
      </w:r>
      <w:r>
        <w:rPr>
          <w:lang w:eastAsia="zh-CN"/>
        </w:rPr>
        <w:t>a)</w:t>
      </w:r>
      <w:r>
        <w:rPr>
          <w:lang w:eastAsia="zh-CN"/>
        </w:rPr>
        <w:tab/>
        <w:t xml:space="preserve">: </w:t>
      </w:r>
      <w:r>
        <w:rPr>
          <w:lang w:eastAsia="zh-CN"/>
        </w:rPr>
        <w:t>二辊卧式斜轧穿孔机的送进角是指轧辊轴线与轧制线两者在包</w:t>
      </w:r>
      <w:r>
        <w:rPr>
          <w:lang w:eastAsia="zh-CN"/>
        </w:rPr>
        <w:t xml:space="preserve"> </w:t>
      </w:r>
      <w:r>
        <w:rPr>
          <w:lang w:eastAsia="zh-CN"/>
        </w:rPr>
        <w:t>含轧制线的垂直平面上投影之间的夹角。二辊立式斜轧穿孔机的送进角是指上述两线在水</w:t>
      </w:r>
      <w:r>
        <w:rPr>
          <w:lang w:eastAsia="zh-CN"/>
        </w:rPr>
        <w:t xml:space="preserve"> </w:t>
      </w:r>
      <w:r>
        <w:rPr>
          <w:lang w:eastAsia="zh-CN"/>
        </w:rPr>
        <w:t>平面投影之间的夹角。其它斜轧机按此概念类推。送进角是斜轧中最积极的工艺参数。</w:t>
      </w:r>
    </w:p>
    <w:p w:rsidR="00C67970" w:rsidRDefault="00BC4CE2" w:rsidP="006647C5">
      <w:pPr>
        <w:spacing w:before="120" w:after="120"/>
        <w:ind w:firstLine="360"/>
        <w:rPr>
          <w:lang w:eastAsia="zh-CN"/>
        </w:rPr>
      </w:pPr>
      <w:r>
        <w:rPr>
          <w:lang w:eastAsia="zh-CN"/>
        </w:rPr>
        <w:t>(4)</w:t>
      </w:r>
      <w:r>
        <w:rPr>
          <w:lang w:eastAsia="zh-CN"/>
        </w:rPr>
        <w:t>辊距</w:t>
      </w:r>
      <w:r>
        <w:rPr>
          <w:lang w:eastAsia="zh-CN"/>
        </w:rPr>
        <w:t>H</w:t>
      </w:r>
      <w:r>
        <w:rPr>
          <w:lang w:eastAsia="zh-CN"/>
        </w:rPr>
        <w:t>指两轧辊轧制带之间（即孔喉处）的辊面距离。</w:t>
      </w:r>
    </w:p>
    <w:p w:rsidR="00C67970" w:rsidRDefault="00BC4CE2" w:rsidP="006647C5">
      <w:pPr>
        <w:tabs>
          <w:tab w:val="left" w:pos="6216"/>
        </w:tabs>
        <w:spacing w:before="120" w:after="120"/>
        <w:ind w:firstLine="360"/>
        <w:rPr>
          <w:lang w:eastAsia="zh-CN"/>
        </w:rPr>
      </w:pPr>
      <w:r>
        <w:rPr>
          <w:lang w:eastAsia="zh-CN"/>
        </w:rPr>
        <w:t>(5)</w:t>
      </w:r>
      <w:r>
        <w:rPr>
          <w:lang w:eastAsia="zh-CN"/>
        </w:rPr>
        <w:t>管坯总直径压下量（</w:t>
      </w:r>
      <w:r>
        <w:rPr>
          <w:lang w:eastAsia="zh-CN"/>
        </w:rPr>
        <w:t>AZ)</w:t>
      </w:r>
      <w:r>
        <w:rPr>
          <w:vertAlign w:val="subscript"/>
          <w:lang w:eastAsia="zh-CN"/>
        </w:rPr>
        <w:t>P</w:t>
      </w:r>
      <w:r>
        <w:rPr>
          <w:lang w:eastAsia="zh-CN"/>
        </w:rPr>
        <w:t>)</w:t>
      </w:r>
      <w:r>
        <w:rPr>
          <w:lang w:eastAsia="zh-CN"/>
        </w:rPr>
        <w:t>和总压下率</w:t>
      </w:r>
      <w:r>
        <w:rPr>
          <w:lang w:eastAsia="zh-CN"/>
        </w:rPr>
        <w:t>(e)</w:t>
      </w:r>
      <w:r>
        <w:rPr>
          <w:lang w:eastAsia="zh-CN"/>
        </w:rPr>
        <w:tab/>
        <w:t>'</w:t>
      </w:r>
    </w:p>
    <w:p w:rsidR="00C67970" w:rsidRPr="00E13F16" w:rsidRDefault="00BC4CE2" w:rsidP="006647C5">
      <w:pPr>
        <w:spacing w:before="120" w:after="120"/>
      </w:pPr>
      <w:r>
        <w:t xml:space="preserve">t^Dp </w:t>
      </w:r>
      <w:r w:rsidRPr="00E13F16">
        <w:t xml:space="preserve">= </w:t>
      </w:r>
      <w:r>
        <w:t>Dp B</w:t>
      </w:r>
      <w:r>
        <w:rPr>
          <w:vertAlign w:val="subscript"/>
        </w:rPr>
        <w:t>c</w:t>
      </w:r>
    </w:p>
    <w:p w:rsidR="00C67970" w:rsidRPr="00E13F16" w:rsidRDefault="00BC4CE2" w:rsidP="006647C5">
      <w:pPr>
        <w:spacing w:before="120" w:after="120"/>
      </w:pPr>
      <w:r>
        <w:t>ADi</w:t>
      </w:r>
    </w:p>
    <w:p w:rsidR="00C67970" w:rsidRPr="00E13F16" w:rsidRDefault="00BC4CE2" w:rsidP="006647C5">
      <w:pPr>
        <w:spacing w:before="120" w:after="120"/>
      </w:pPr>
      <w:r>
        <w:t>100%</w:t>
      </w:r>
    </w:p>
    <w:p w:rsidR="00C67970" w:rsidRDefault="00BC4CE2" w:rsidP="006647C5">
      <w:pPr>
        <w:spacing w:before="120" w:after="120"/>
        <w:rPr>
          <w:lang w:eastAsia="zh-CN"/>
        </w:rPr>
      </w:pPr>
      <w:r>
        <w:rPr>
          <w:lang w:eastAsia="zh-CN"/>
        </w:rPr>
        <w:t>(22-1)</w:t>
      </w:r>
    </w:p>
    <w:p w:rsidR="00C67970" w:rsidRDefault="00BC4CE2" w:rsidP="006647C5">
      <w:pPr>
        <w:spacing w:before="120" w:after="120"/>
        <w:rPr>
          <w:lang w:eastAsia="zh-CN"/>
        </w:rPr>
      </w:pPr>
      <w:r>
        <w:rPr>
          <w:lang w:eastAsia="zh-CN"/>
        </w:rPr>
        <w:t>(6)</w:t>
      </w:r>
      <w:r>
        <w:rPr>
          <w:lang w:eastAsia="zh-CN"/>
        </w:rPr>
        <w:t>导板距离</w:t>
      </w:r>
      <w:r>
        <w:rPr>
          <w:lang w:eastAsia="zh-CN"/>
        </w:rPr>
        <w:t>(L</w:t>
      </w:r>
      <w:r>
        <w:rPr>
          <w:vertAlign w:val="subscript"/>
          <w:lang w:eastAsia="zh-CN"/>
        </w:rPr>
        <w:t>c</w:t>
      </w:r>
      <w:r>
        <w:rPr>
          <w:lang w:eastAsia="zh-CN"/>
        </w:rPr>
        <w:t>’</w:t>
      </w:r>
      <w:r>
        <w:rPr>
          <w:lang w:eastAsia="zh-CN"/>
        </w:rPr>
        <w:t>山指两导板过渡带工作面之间距</w:t>
      </w:r>
      <w:r>
        <w:rPr>
          <w:lang w:eastAsia="zh-CN"/>
        </w:rPr>
        <w:t>,</w:t>
      </w:r>
    </w:p>
    <w:p w:rsidR="00C67970" w:rsidRDefault="00BC4CE2" w:rsidP="006647C5">
      <w:pPr>
        <w:spacing w:before="120" w:after="120"/>
        <w:rPr>
          <w:lang w:eastAsia="zh-CN"/>
        </w:rPr>
      </w:pPr>
      <w:r>
        <w:rPr>
          <w:lang w:eastAsia="zh-CN"/>
        </w:rPr>
        <w:t>(7)</w:t>
      </w:r>
      <w:r>
        <w:rPr>
          <w:lang w:eastAsia="zh-CN"/>
        </w:rPr>
        <w:t>孔型椭圆系数</w:t>
      </w:r>
      <w:r>
        <w:rPr>
          <w:lang w:eastAsia="zh-CN"/>
        </w:rPr>
        <w:t>U):</w:t>
      </w:r>
    </w:p>
    <w:p w:rsidR="00C67970" w:rsidRDefault="00BC4CE2" w:rsidP="006647C5">
      <w:pPr>
        <w:spacing w:before="120" w:after="120"/>
        <w:rPr>
          <w:lang w:eastAsia="zh-CN"/>
        </w:rPr>
      </w:pPr>
      <w:r>
        <w:rPr>
          <w:lang w:eastAsia="zh-CN"/>
        </w:rPr>
        <w:t>i</w:t>
      </w:r>
    </w:p>
    <w:p w:rsidR="00C67970" w:rsidRDefault="00BC4CE2" w:rsidP="006647C5">
      <w:pPr>
        <w:spacing w:before="120" w:after="120"/>
        <w:rPr>
          <w:lang w:eastAsia="zh-CN"/>
        </w:rPr>
      </w:pPr>
      <w:r>
        <w:rPr>
          <w:lang w:eastAsia="zh-CN"/>
        </w:rPr>
        <w:t>L</w:t>
      </w:r>
      <w:r>
        <w:rPr>
          <w:vertAlign w:val="subscript"/>
          <w:lang w:eastAsia="zh-CN"/>
        </w:rPr>
        <w:t>t</w:t>
      </w:r>
    </w:p>
    <w:p w:rsidR="00C67970" w:rsidRDefault="00BC4CE2" w:rsidP="006647C5">
      <w:pPr>
        <w:spacing w:before="120" w:after="120"/>
        <w:rPr>
          <w:lang w:eastAsia="zh-CN"/>
        </w:rPr>
      </w:pPr>
      <w:r>
        <w:rPr>
          <w:lang w:eastAsia="zh-CN"/>
        </w:rPr>
        <w:t>B</w:t>
      </w:r>
      <w:r>
        <w:rPr>
          <w:vertAlign w:val="subscript"/>
          <w:lang w:eastAsia="zh-CN"/>
        </w:rPr>
        <w:t>t</w:t>
      </w:r>
    </w:p>
    <w:p w:rsidR="00C67970" w:rsidRDefault="00BC4CE2" w:rsidP="006647C5">
      <w:pPr>
        <w:spacing w:before="120" w:after="120"/>
        <w:rPr>
          <w:lang w:eastAsia="zh-CN"/>
        </w:rPr>
      </w:pPr>
      <w:r>
        <w:rPr>
          <w:lang w:eastAsia="zh-CN"/>
        </w:rPr>
        <w:t>(8)</w:t>
      </w:r>
      <w:r>
        <w:rPr>
          <w:lang w:eastAsia="zh-CN"/>
        </w:rPr>
        <w:t>顶头前压下量（</w:t>
      </w:r>
      <w:r>
        <w:rPr>
          <w:lang w:eastAsia="zh-CN"/>
        </w:rPr>
        <w:t>AD</w:t>
      </w:r>
      <w:r>
        <w:rPr>
          <w:vertAlign w:val="subscript"/>
          <w:lang w:eastAsia="zh-CN"/>
        </w:rPr>
        <w:t>d</w:t>
      </w:r>
      <w:r>
        <w:rPr>
          <w:lang w:eastAsia="zh-CN"/>
        </w:rPr>
        <w:t>.</w:t>
      </w:r>
      <w:r>
        <w:rPr>
          <w:vertAlign w:val="subscript"/>
          <w:lang w:eastAsia="zh-CN"/>
        </w:rPr>
        <w:t>9</w:t>
      </w:r>
      <w:r>
        <w:rPr>
          <w:lang w:eastAsia="zh-CN"/>
        </w:rPr>
        <w:t>)</w:t>
      </w:r>
      <w:r>
        <w:rPr>
          <w:lang w:eastAsia="zh-CN"/>
        </w:rPr>
        <w:t>和顶头前压下率</w:t>
      </w:r>
    </w:p>
    <w:p w:rsidR="00C67970" w:rsidRPr="00E13F16" w:rsidRDefault="00BC4CE2" w:rsidP="006647C5">
      <w:pPr>
        <w:spacing w:before="120" w:after="120"/>
      </w:pPr>
      <w:r>
        <w:t>AZ)j .q — Dp — Bd .q I</w:t>
      </w:r>
    </w:p>
    <w:p w:rsidR="00C67970" w:rsidRDefault="00BC4CE2" w:rsidP="006647C5">
      <w:pPr>
        <w:spacing w:before="120" w:after="120"/>
        <w:rPr>
          <w:lang w:eastAsia="zh-CN"/>
        </w:rPr>
      </w:pPr>
      <w:r>
        <w:rPr>
          <w:lang w:eastAsia="zh-CN"/>
        </w:rPr>
        <w:t>厶</w:t>
      </w:r>
      <w:r>
        <w:rPr>
          <w:lang w:eastAsia="zh-CN"/>
        </w:rPr>
        <w:t>A</w:t>
      </w:r>
    </w:p>
    <w:p w:rsidR="00C67970" w:rsidRDefault="00BC4CE2" w:rsidP="006647C5">
      <w:pPr>
        <w:spacing w:before="120" w:after="120"/>
        <w:rPr>
          <w:lang w:eastAsia="zh-CN"/>
        </w:rPr>
      </w:pPr>
      <w:r>
        <w:rPr>
          <w:lang w:eastAsia="zh-CN"/>
        </w:rPr>
        <w:t>100%</w:t>
      </w:r>
    </w:p>
    <w:p w:rsidR="00C67970" w:rsidRDefault="00BC4CE2" w:rsidP="006647C5">
      <w:pPr>
        <w:spacing w:before="120" w:after="120"/>
        <w:rPr>
          <w:lang w:eastAsia="zh-CN"/>
        </w:rPr>
      </w:pPr>
      <w:r>
        <w:rPr>
          <w:lang w:eastAsia="zh-CN"/>
        </w:rPr>
        <w:t>(22-2)</w:t>
      </w:r>
    </w:p>
    <w:p w:rsidR="00C67970" w:rsidRDefault="00BC4CE2" w:rsidP="006647C5">
      <w:pPr>
        <w:spacing w:before="120" w:after="120"/>
        <w:rPr>
          <w:lang w:eastAsia="zh-CN"/>
        </w:rPr>
      </w:pPr>
      <w:r>
        <w:rPr>
          <w:lang w:eastAsia="zh-CN"/>
        </w:rPr>
        <w:t>(22-3)</w:t>
      </w:r>
    </w:p>
    <w:p w:rsidR="00C67970" w:rsidRDefault="00BC4CE2" w:rsidP="006647C5">
      <w:pPr>
        <w:spacing w:before="120" w:after="120"/>
        <w:rPr>
          <w:lang w:eastAsia="zh-CN"/>
        </w:rPr>
      </w:pPr>
      <w:r>
        <w:rPr>
          <w:lang w:eastAsia="zh-CN"/>
        </w:rPr>
        <w:t>B</w:t>
      </w:r>
      <w:r>
        <w:rPr>
          <w:vertAlign w:val="subscript"/>
          <w:lang w:eastAsia="zh-CN"/>
        </w:rPr>
        <w:t>d</w:t>
      </w:r>
      <w:r>
        <w:rPr>
          <w:lang w:eastAsia="zh-CN"/>
        </w:rPr>
        <w:t xml:space="preserve"> .</w:t>
      </w:r>
      <w:r>
        <w:rPr>
          <w:vertAlign w:val="subscript"/>
          <w:lang w:eastAsia="zh-CN"/>
        </w:rPr>
        <w:t>q</w:t>
      </w:r>
      <w:r>
        <w:rPr>
          <w:lang w:eastAsia="zh-CN"/>
        </w:rPr>
        <w:t xml:space="preserve"> =Bc +2O-0.5L</w:t>
      </w:r>
      <w:r>
        <w:rPr>
          <w:vertAlign w:val="subscript"/>
          <w:lang w:eastAsia="zh-CN"/>
        </w:rPr>
        <w:t>3</w:t>
      </w:r>
      <w:r>
        <w:rPr>
          <w:lang w:eastAsia="zh-CN"/>
        </w:rPr>
        <w:t>)tan</w:t>
      </w:r>
      <w:r>
        <w:rPr>
          <w:vertAlign w:val="subscript"/>
          <w:lang w:eastAsia="zh-CN"/>
        </w:rPr>
        <w:t>y</w:t>
      </w:r>
      <w:r>
        <w:rPr>
          <w:lang w:eastAsia="zh-CN"/>
        </w:rPr>
        <w:t>ff</w:t>
      </w:r>
      <w:r>
        <w:rPr>
          <w:vertAlign w:val="subscript"/>
          <w:lang w:eastAsia="zh-CN"/>
        </w:rPr>
        <w:t>1</w:t>
      </w:r>
    </w:p>
    <w:p w:rsidR="00C67970" w:rsidRDefault="00BC4CE2" w:rsidP="006647C5">
      <w:pPr>
        <w:spacing w:before="120" w:after="120"/>
        <w:ind w:firstLine="360"/>
        <w:rPr>
          <w:lang w:eastAsia="zh-CN"/>
        </w:rPr>
      </w:pPr>
      <w:r>
        <w:rPr>
          <w:lang w:eastAsia="zh-CN"/>
        </w:rPr>
        <w:t>(9)</w:t>
      </w:r>
      <w:r>
        <w:rPr>
          <w:lang w:eastAsia="zh-CN"/>
        </w:rPr>
        <w:t>顶头前伸量（</w:t>
      </w:r>
      <w:r>
        <w:rPr>
          <w:lang w:eastAsia="zh-CN"/>
        </w:rPr>
        <w:t>c)</w:t>
      </w:r>
      <w:r>
        <w:rPr>
          <w:lang w:eastAsia="zh-CN"/>
        </w:rPr>
        <w:t>和顶杆位置（</w:t>
      </w:r>
      <w:r>
        <w:rPr>
          <w:lang w:eastAsia="zh-CN"/>
        </w:rPr>
        <w:t>y):</w:t>
      </w:r>
      <w:r>
        <w:rPr>
          <w:lang w:eastAsia="zh-CN"/>
        </w:rPr>
        <w:t>顶头前伸量是指顶头鼻部伸出轧辊轧制</w:t>
      </w:r>
      <w:r>
        <w:rPr>
          <w:lang w:eastAsia="zh-CN"/>
        </w:rPr>
        <w:t xml:space="preserve"> </w:t>
      </w:r>
      <w:r>
        <w:rPr>
          <w:lang w:eastAsia="zh-CN"/>
        </w:rPr>
        <w:t>带中线的距离，它又称顶头位置。顶头前伸时</w:t>
      </w:r>
      <w:r>
        <w:rPr>
          <w:lang w:eastAsia="zh-CN"/>
        </w:rPr>
        <w:t>c</w:t>
      </w:r>
      <w:r>
        <w:rPr>
          <w:lang w:eastAsia="zh-CN"/>
        </w:rPr>
        <w:t>值为正。</w:t>
      </w:r>
      <w:r>
        <w:rPr>
          <w:lang w:eastAsia="zh-CN"/>
        </w:rPr>
        <w:t>.</w:t>
      </w:r>
      <w:r>
        <w:rPr>
          <w:lang w:eastAsia="zh-CN"/>
        </w:rPr>
        <w:t>顶头鼻部在轧制带中线之后则</w:t>
      </w:r>
      <w:r>
        <w:rPr>
          <w:lang w:eastAsia="zh-CN"/>
        </w:rPr>
        <w:t xml:space="preserve">c </w:t>
      </w:r>
      <w:r>
        <w:rPr>
          <w:lang w:eastAsia="zh-CN"/>
        </w:rPr>
        <w:t>值为负值。顶杆位置</w:t>
      </w:r>
      <w:r>
        <w:rPr>
          <w:lang w:eastAsia="zh-CN"/>
        </w:rPr>
        <w:t>y</w:t>
      </w:r>
      <w:r>
        <w:rPr>
          <w:lang w:eastAsia="zh-CN"/>
        </w:rPr>
        <w:t>是指在轧制线方向轧辊后端面与顶头后端面的间距。</w:t>
      </w:r>
    </w:p>
    <w:p w:rsidR="00C67970" w:rsidRDefault="00BC4CE2" w:rsidP="006647C5">
      <w:pPr>
        <w:spacing w:before="120" w:after="120"/>
        <w:ind w:firstLine="360"/>
        <w:rPr>
          <w:lang w:eastAsia="zh-CN"/>
        </w:rPr>
      </w:pPr>
      <w:r>
        <w:rPr>
          <w:lang w:eastAsia="zh-CN"/>
        </w:rPr>
        <w:t>(10)</w:t>
      </w:r>
      <w:r>
        <w:rPr>
          <w:lang w:eastAsia="zh-CN"/>
        </w:rPr>
        <w:t>毛管外扩径量</w:t>
      </w:r>
      <w:r>
        <w:rPr>
          <w:lang w:eastAsia="zh-CN"/>
        </w:rPr>
        <w:t>(MD</w:t>
      </w:r>
      <w:r>
        <w:rPr>
          <w:vertAlign w:val="subscript"/>
          <w:lang w:eastAsia="zh-CN"/>
        </w:rPr>
        <w:t>k</w:t>
      </w:r>
      <w:r>
        <w:rPr>
          <w:lang w:eastAsia="zh-CN"/>
        </w:rPr>
        <w:t>)</w:t>
      </w:r>
      <w:r>
        <w:rPr>
          <w:lang w:eastAsia="zh-CN"/>
        </w:rPr>
        <w:t>和内扩径量（</w:t>
      </w:r>
      <w:r>
        <w:rPr>
          <w:lang w:eastAsia="zh-CN"/>
        </w:rPr>
        <w:t>A</w:t>
      </w:r>
      <w:r>
        <w:rPr>
          <w:lang w:eastAsia="zh-CN"/>
        </w:rPr>
        <w:t>心）：</w:t>
      </w:r>
    </w:p>
    <w:p w:rsidR="00C67970" w:rsidRPr="00E13F16" w:rsidRDefault="00BC4CE2" w:rsidP="006647C5">
      <w:pPr>
        <w:tabs>
          <w:tab w:val="left" w:pos="5435"/>
        </w:tabs>
        <w:spacing w:before="120" w:after="120"/>
      </w:pPr>
      <w:r>
        <w:t>ADa —Dp y Ad</w:t>
      </w:r>
      <w:r>
        <w:rPr>
          <w:vertAlign w:val="subscript"/>
        </w:rPr>
        <w:t>k</w:t>
      </w:r>
      <w:r>
        <w:t xml:space="preserve"> —</w:t>
      </w:r>
      <w:r>
        <w:tab/>
        <w:t>(22-4)</w:t>
      </w:r>
    </w:p>
    <w:p w:rsidR="00C67970" w:rsidRDefault="00BC4CE2" w:rsidP="006647C5">
      <w:pPr>
        <w:spacing w:before="120" w:after="120"/>
        <w:ind w:firstLine="360"/>
        <w:rPr>
          <w:lang w:eastAsia="zh-CN"/>
        </w:rPr>
      </w:pPr>
      <w:r>
        <w:rPr>
          <w:lang w:eastAsia="zh-CN"/>
        </w:rPr>
        <w:t>上述各参数的符号可参看图</w:t>
      </w:r>
      <w:r>
        <w:rPr>
          <w:lang w:eastAsia="zh-CN"/>
        </w:rPr>
        <w:t>22-5</w:t>
      </w:r>
      <w:r>
        <w:rPr>
          <w:lang w:eastAsia="zh-CN"/>
        </w:rPr>
        <w:t>。工具形状及其相互位置</w:t>
      </w:r>
      <w:r>
        <w:rPr>
          <w:lang w:eastAsia="zh-CN"/>
        </w:rPr>
        <w:t>(B</w:t>
      </w:r>
      <w:r>
        <w:rPr>
          <w:vertAlign w:val="subscript"/>
          <w:lang w:eastAsia="zh-CN"/>
        </w:rPr>
        <w:t>c</w:t>
      </w:r>
      <w:r>
        <w:rPr>
          <w:lang w:eastAsia="zh-CN"/>
        </w:rPr>
        <w:t>.</w:t>
      </w:r>
      <w:r>
        <w:rPr>
          <w:vertAlign w:val="subscript"/>
          <w:lang w:eastAsia="zh-CN"/>
        </w:rPr>
        <w:t>k</w:t>
      </w:r>
      <w:r>
        <w:rPr>
          <w:lang w:eastAsia="zh-CN"/>
        </w:rPr>
        <w:t>，</w:t>
      </w:r>
      <w:r>
        <w:rPr>
          <w:lang w:eastAsia="zh-CN"/>
        </w:rPr>
        <w:t>L…</w:t>
      </w:r>
      <w:r>
        <w:rPr>
          <w:lang w:eastAsia="zh-CN"/>
        </w:rPr>
        <w:t>，</w:t>
      </w:r>
      <w:r>
        <w:rPr>
          <w:lang w:eastAsia="zh-CN"/>
        </w:rPr>
        <w:t>a</w:t>
      </w:r>
      <w:r>
        <w:rPr>
          <w:lang w:eastAsia="zh-CN"/>
        </w:rPr>
        <w:t>，</w:t>
      </w:r>
      <w:r>
        <w:rPr>
          <w:vertAlign w:val="subscript"/>
          <w:lang w:eastAsia="zh-CN"/>
        </w:rPr>
        <w:t>C</w:t>
      </w:r>
      <w:r>
        <w:rPr>
          <w:lang w:eastAsia="zh-CN"/>
        </w:rPr>
        <w:t>或</w:t>
      </w:r>
      <w:r>
        <w:rPr>
          <w:lang w:eastAsia="zh-CN"/>
        </w:rPr>
        <w:t xml:space="preserve"> y)</w:t>
      </w:r>
      <w:r>
        <w:rPr>
          <w:lang w:eastAsia="zh-CN"/>
        </w:rPr>
        <w:t>决定变形区的形状和大小。</w:t>
      </w:r>
      <w:r>
        <w:rPr>
          <w:lang w:eastAsia="zh-CN"/>
        </w:rPr>
        <w:t>h</w:t>
      </w:r>
      <w:r>
        <w:rPr>
          <w:lang w:eastAsia="zh-CN"/>
        </w:rPr>
        <w:t>匕</w:t>
      </w:r>
      <w:r>
        <w:rPr>
          <w:lang w:eastAsia="zh-CN"/>
        </w:rPr>
        <w:t>D</w:t>
      </w:r>
      <w:r>
        <w:rPr>
          <w:vertAlign w:val="subscript"/>
          <w:lang w:eastAsia="zh-CN"/>
        </w:rPr>
        <w:t>P</w:t>
      </w:r>
      <w:r>
        <w:rPr>
          <w:lang w:eastAsia="zh-CN"/>
        </w:rPr>
        <w:t>、</w:t>
      </w:r>
      <w:r>
        <w:rPr>
          <w:lang w:eastAsia="zh-CN"/>
        </w:rPr>
        <w:t>LDm e</w:t>
      </w:r>
      <w:r>
        <w:rPr>
          <w:vertAlign w:val="subscript"/>
          <w:lang w:eastAsia="zh-CN"/>
        </w:rPr>
        <w:t>d</w:t>
      </w:r>
      <w:r>
        <w:rPr>
          <w:lang w:eastAsia="zh-CN"/>
        </w:rPr>
        <w:t>.</w:t>
      </w:r>
      <w:r>
        <w:rPr>
          <w:vertAlign w:val="subscript"/>
          <w:lang w:eastAsia="zh-CN"/>
        </w:rPr>
        <w:t>q</w:t>
      </w:r>
      <w:r>
        <w:rPr>
          <w:lang w:eastAsia="zh-CN"/>
        </w:rPr>
        <w:t>以及厶认和等是实现穿孔</w:t>
      </w:r>
      <w:r>
        <w:rPr>
          <w:lang w:eastAsia="zh-CN"/>
        </w:rPr>
        <w:t xml:space="preserve"> </w:t>
      </w:r>
      <w:r>
        <w:rPr>
          <w:lang w:eastAsia="zh-CN"/>
        </w:rPr>
        <w:t>过程、计算穿孔机调整参数时所需的变形量。</w:t>
      </w:r>
    </w:p>
    <w:p w:rsidR="00C67970" w:rsidRDefault="00BC4CE2" w:rsidP="006647C5">
      <w:pPr>
        <w:spacing w:before="120" w:after="120"/>
        <w:ind w:firstLine="360"/>
        <w:rPr>
          <w:lang w:eastAsia="zh-CN"/>
        </w:rPr>
      </w:pPr>
      <w:r>
        <w:rPr>
          <w:lang w:eastAsia="zh-CN"/>
        </w:rPr>
        <w:t>穿孔过程的温度参数前章已经述及。穿孔过程的基本变形量、变形系数以及速度参数</w:t>
      </w:r>
      <w:r>
        <w:rPr>
          <w:lang w:eastAsia="zh-CN"/>
        </w:rPr>
        <w:t xml:space="preserve"> </w:t>
      </w:r>
      <w:r>
        <w:rPr>
          <w:lang w:eastAsia="zh-CN"/>
        </w:rPr>
        <w:t>将在以后介绍。</w:t>
      </w:r>
    </w:p>
    <w:p w:rsidR="00C67970" w:rsidRDefault="00BC4CE2" w:rsidP="006647C5">
      <w:pPr>
        <w:spacing w:before="120" w:after="120"/>
        <w:ind w:firstLine="360"/>
        <w:rPr>
          <w:lang w:eastAsia="zh-CN"/>
        </w:rPr>
      </w:pPr>
      <w:r>
        <w:rPr>
          <w:lang w:eastAsia="zh-CN"/>
        </w:rPr>
        <w:t>二、斜轧过程运动学</w:t>
      </w:r>
    </w:p>
    <w:p w:rsidR="00C67970" w:rsidRDefault="00BC4CE2" w:rsidP="006647C5">
      <w:pPr>
        <w:spacing w:before="120" w:after="120"/>
        <w:ind w:firstLine="360"/>
        <w:rPr>
          <w:lang w:eastAsia="zh-CN"/>
        </w:rPr>
      </w:pPr>
      <w:r>
        <w:rPr>
          <w:lang w:eastAsia="zh-CN"/>
        </w:rPr>
        <w:t>轧件作螺旋运动是斜轧穿孔及其它斜轧过程的运动学条件。这个条件是靠各轧辊同向</w:t>
      </w:r>
      <w:r>
        <w:rPr>
          <w:lang w:eastAsia="zh-CN"/>
        </w:rPr>
        <w:t xml:space="preserve"> </w:t>
      </w:r>
      <w:r>
        <w:rPr>
          <w:lang w:eastAsia="zh-CN"/>
        </w:rPr>
        <w:t>旋转和交错（既不平行又不相交，</w:t>
      </w:r>
      <w:r>
        <w:rPr>
          <w:lang w:eastAsia="zh-CN"/>
        </w:rPr>
        <w:t>“</w:t>
      </w:r>
      <w:r>
        <w:rPr>
          <w:lang w:eastAsia="zh-CN"/>
        </w:rPr>
        <w:t>今</w:t>
      </w:r>
      <w:r>
        <w:rPr>
          <w:lang w:eastAsia="zh-CN"/>
        </w:rPr>
        <w:t>0)</w:t>
      </w:r>
      <w:r>
        <w:rPr>
          <w:lang w:eastAsia="zh-CN"/>
        </w:rPr>
        <w:t>布置来实现的。</w:t>
      </w:r>
    </w:p>
    <w:p w:rsidR="00C67970" w:rsidRDefault="00BC4CE2" w:rsidP="006647C5">
      <w:pPr>
        <w:spacing w:before="120" w:after="120"/>
        <w:ind w:firstLine="360"/>
        <w:rPr>
          <w:lang w:eastAsia="zh-CN"/>
        </w:rPr>
      </w:pPr>
      <w:r>
        <w:rPr>
          <w:lang w:eastAsia="zh-CN"/>
        </w:rPr>
        <w:t>由图</w:t>
      </w:r>
      <w:r>
        <w:rPr>
          <w:lang w:eastAsia="zh-CN"/>
        </w:rPr>
        <w:t>22-6,</w:t>
      </w:r>
      <w:r>
        <w:rPr>
          <w:lang w:eastAsia="zh-CN"/>
        </w:rPr>
        <w:t>。與面上任意点的圆螂线速度</w:t>
      </w:r>
      <w:r>
        <w:rPr>
          <w:lang w:eastAsia="zh-CN"/>
        </w:rPr>
        <w:t>h</w:t>
      </w:r>
      <w:r>
        <w:rPr>
          <w:lang w:eastAsia="zh-CN"/>
        </w:rPr>
        <w:t>及其轴向兮暈</w:t>
      </w:r>
      <w:r>
        <w:rPr>
          <w:lang w:eastAsia="zh-CN"/>
        </w:rPr>
        <w:t>L.x</w:t>
      </w:r>
      <w:r>
        <w:rPr>
          <w:lang w:eastAsia="zh-CN"/>
        </w:rPr>
        <w:t>和对管还的切向分量</w:t>
      </w:r>
      <w:r>
        <w:rPr>
          <w:lang w:eastAsia="zh-CN"/>
        </w:rPr>
        <w:t xml:space="preserve"> PV:</w:t>
      </w:r>
      <w:r>
        <w:rPr>
          <w:lang w:eastAsia="zh-CN"/>
        </w:rPr>
        <w:t>为</w:t>
      </w:r>
    </w:p>
    <w:p w:rsidR="00C67970" w:rsidRPr="00E13F16" w:rsidRDefault="00BC4CE2" w:rsidP="006647C5">
      <w:pPr>
        <w:spacing w:before="120" w:after="120"/>
        <w:outlineLvl w:val="0"/>
      </w:pPr>
      <w:r w:rsidRPr="00E13F16">
        <w:t>V</w:t>
      </w:r>
      <w:r w:rsidRPr="00E13F16">
        <w:t>：</w:t>
      </w:r>
    </w:p>
    <w:p w:rsidR="00C67970" w:rsidRPr="00E13F16" w:rsidRDefault="00BC4CE2" w:rsidP="006647C5">
      <w:pPr>
        <w:spacing w:before="120" w:after="120"/>
      </w:pPr>
      <w:r w:rsidRPr="00E13F16">
        <w:t>71</w:t>
      </w:r>
    </w:p>
    <w:p w:rsidR="00C67970" w:rsidRPr="00E13F16" w:rsidRDefault="00BC4CE2" w:rsidP="006647C5">
      <w:pPr>
        <w:spacing w:before="120" w:after="120"/>
      </w:pPr>
      <w:r>
        <w:t>因</w:t>
      </w:r>
      <w:r w:rsidRPr="00E13F16">
        <w:t xml:space="preserve"> </w:t>
      </w:r>
      <w:r>
        <w:t>r:H^rl</w:t>
      </w:r>
      <w:r>
        <w:rPr>
          <w:vertAlign w:val="superscript"/>
        </w:rPr>
        <w:t>cos</w:t>
      </w:r>
      <w:r>
        <w:t>%</w:t>
      </w:r>
    </w:p>
    <w:p w:rsidR="00C67970" w:rsidRPr="00E13F16" w:rsidRDefault="00BC4CE2" w:rsidP="006647C5">
      <w:pPr>
        <w:spacing w:before="120" w:after="120"/>
      </w:pPr>
      <w:r>
        <w:t>\Vx\ coso?</w:t>
      </w:r>
      <w:r>
        <w:rPr>
          <w:vertAlign w:val="subscript"/>
        </w:rPr>
        <w:t>5</w:t>
      </w:r>
      <w:r>
        <w:t>.:= \V</w:t>
      </w:r>
      <w:r>
        <w:rPr>
          <w:vertAlign w:val="subscript"/>
        </w:rPr>
        <w:t>S</w:t>
      </w:r>
      <w:r>
        <w:t>\ cosa&gt;g</w:t>
      </w:r>
    </w:p>
    <w:p w:rsidR="00C67970" w:rsidRPr="00E13F16" w:rsidRDefault="00BC4CE2" w:rsidP="006647C5">
      <w:pPr>
        <w:spacing w:before="120" w:after="120"/>
      </w:pPr>
      <w:r>
        <w:t>nco,</w:t>
      </w:r>
    </w:p>
    <w:p w:rsidR="00C67970" w:rsidRPr="00E13F16" w:rsidRDefault="00BC4CE2" w:rsidP="006647C5">
      <w:pPr>
        <w:spacing w:before="120" w:after="120"/>
      </w:pPr>
      <w:r>
        <w:t>D</w:t>
      </w:r>
      <w:r>
        <w:rPr>
          <w:vertAlign w:val="subscript"/>
        </w:rPr>
        <w:t>x</w:t>
      </w:r>
      <w:r>
        <w:t>n</w:t>
      </w:r>
      <w:r>
        <w:rPr>
          <w:vertAlign w:val="subscript"/>
        </w:rPr>
        <w:t>g</w:t>
      </w:r>
    </w:p>
    <w:p w:rsidR="00C67970" w:rsidRPr="00E13F16" w:rsidRDefault="00BC4CE2" w:rsidP="006647C5">
      <w:pPr>
        <w:spacing w:before="120" w:after="120"/>
      </w:pPr>
      <w:r>
        <w:t>sina</w:t>
      </w:r>
      <w:r>
        <w:t>十</w:t>
      </w:r>
      <w:r w:rsidRPr="00E13F16">
        <w:t xml:space="preserve"> </w:t>
      </w:r>
      <w:r>
        <w:t>\y</w:t>
      </w:r>
      <w:r>
        <w:rPr>
          <w:vertAlign w:val="subscript"/>
        </w:rPr>
        <w:t>x</w:t>
      </w:r>
      <w:r>
        <w:t>\ cosco</w:t>
      </w:r>
      <w:r>
        <w:rPr>
          <w:vertAlign w:val="subscript"/>
        </w:rPr>
        <w:t>s</w:t>
      </w:r>
      <w:r>
        <w:t xml:space="preserve"> ,</w:t>
      </w:r>
      <w:r>
        <w:rPr>
          <w:vertAlign w:val="subscript"/>
        </w:rPr>
        <w:t>x</w:t>
      </w:r>
      <w:r>
        <w:t>cosa</w:t>
      </w:r>
    </w:p>
    <w:p w:rsidR="00C67970" w:rsidRPr="00E13F16" w:rsidRDefault="00BC4CE2" w:rsidP="006647C5">
      <w:pPr>
        <w:spacing w:before="120" w:after="120"/>
      </w:pPr>
      <w:r>
        <w:t>(22-5)</w:t>
      </w:r>
    </w:p>
    <w:p w:rsidR="00C67970" w:rsidRPr="00E13F16" w:rsidRDefault="00BC4CE2" w:rsidP="006647C5">
      <w:pPr>
        <w:spacing w:before="120" w:after="120"/>
      </w:pPr>
      <w:r>
        <w:t>S79</w:t>
      </w:r>
    </w:p>
    <w:p w:rsidR="00C67970" w:rsidRPr="00E13F16" w:rsidRDefault="00BC4CE2" w:rsidP="006647C5">
      <w:pPr>
        <w:spacing w:before="120" w:after="120"/>
      </w:pPr>
      <w:r>
        <w:t>—\V</w:t>
      </w:r>
      <w:r>
        <w:rPr>
          <w:vertAlign w:val="subscript"/>
        </w:rPr>
        <w:t>x</w:t>
      </w:r>
      <w:r>
        <w:t>\^osco</w:t>
      </w:r>
      <w:r>
        <w:rPr>
          <w:vertAlign w:val="subscript"/>
        </w:rPr>
        <w:t>g</w:t>
      </w:r>
      <w:r>
        <w:t xml:space="preserve"> • </w:t>
      </w:r>
      <w:r>
        <w:rPr>
          <w:vertAlign w:val="subscript"/>
        </w:rPr>
        <w:t>x</w:t>
      </w:r>
      <w:r>
        <w:t>siacn + \V</w:t>
      </w:r>
      <w:r>
        <w:rPr>
          <w:vertAlign w:val="subscript"/>
        </w:rPr>
        <w:t>X</w:t>
      </w:r>
      <w:r>
        <w:t>\ coscog .</w:t>
      </w:r>
      <w:r>
        <w:rPr>
          <w:vertAlign w:val="subscript"/>
        </w:rPr>
        <w:t>X</w:t>
      </w:r>
      <w:r>
        <w:t>cosacoso&gt;</w:t>
      </w:r>
      <w:r>
        <w:rPr>
          <w:vertAlign w:val="subscript"/>
        </w:rPr>
        <w:t>p</w:t>
      </w:r>
      <w:r>
        <w:t>.</w:t>
      </w:r>
    </w:p>
    <w:p w:rsidR="00C67970" w:rsidRPr="00E13F16" w:rsidRDefault="00BC4CE2" w:rsidP="006647C5">
      <w:pPr>
        <w:spacing w:before="120" w:after="120"/>
      </w:pPr>
      <w:r>
        <w:t>sina</w:t>
      </w:r>
    </w:p>
    <w:p w:rsidR="00C67970" w:rsidRPr="00E13F16" w:rsidRDefault="00BC4CE2" w:rsidP="006647C5">
      <w:pPr>
        <w:spacing w:before="120" w:after="120"/>
      </w:pPr>
      <w:r>
        <w:t>V</w:t>
      </w:r>
      <w:r>
        <w:rPr>
          <w:vertAlign w:val="subscript"/>
        </w:rPr>
        <w:t>x</w:t>
      </w:r>
      <w:r>
        <w:t xml:space="preserve"> (cos'a&gt;</w:t>
      </w:r>
      <w:r>
        <w:rPr>
          <w:vertAlign w:val="subscript"/>
        </w:rPr>
        <w:t>5</w:t>
      </w:r>
      <w:r>
        <w:t xml:space="preserve"> •</w:t>
      </w:r>
      <w:r>
        <w:t>工</w:t>
      </w:r>
      <w:r w:rsidRPr="00E13F16">
        <w:t xml:space="preserve"> </w:t>
      </w:r>
      <w:r>
        <w:t>cosacosa?</w:t>
      </w:r>
    </w:p>
    <w:p w:rsidR="00C67970" w:rsidRPr="00E13F16" w:rsidRDefault="00BC4CE2" w:rsidP="006647C5">
      <w:pPr>
        <w:spacing w:before="120" w:after="120"/>
      </w:pPr>
      <w:r>
        <w:t>sina),</w:t>
      </w:r>
    </w:p>
    <w:p w:rsidR="00C67970" w:rsidRPr="00E13F16" w:rsidRDefault="00BC4CE2" w:rsidP="006647C5">
      <w:pPr>
        <w:spacing w:before="120" w:after="120"/>
      </w:pPr>
      <w:r>
        <w:t>sinco</w:t>
      </w:r>
    </w:p>
    <w:p w:rsidR="00C67970" w:rsidRPr="00E13F16" w:rsidRDefault="00BC4CE2" w:rsidP="006647C5">
      <w:pPr>
        <w:spacing w:before="120" w:after="120"/>
        <w:ind w:firstLine="360"/>
      </w:pPr>
      <w:r>
        <w:t>+ V</w:t>
      </w:r>
      <w:r>
        <w:rPr>
          <w:vertAlign w:val="subscript"/>
        </w:rPr>
        <w:t>x</w:t>
      </w:r>
      <w:r>
        <w:t xml:space="preserve">\coscog </w:t>
      </w:r>
      <w:r>
        <w:rPr>
          <w:smallCaps/>
        </w:rPr>
        <w:t>,</w:t>
      </w:r>
      <w:r>
        <w:rPr>
          <w:smallCaps/>
          <w:vertAlign w:val="subscript"/>
        </w:rPr>
        <w:t>x</w:t>
      </w:r>
      <w:r>
        <w:rPr>
          <w:smallCaps/>
        </w:rPr>
        <w:t>qos</w:t>
      </w:r>
      <w:r>
        <w:t xml:space="preserve">asincop </w:t>
      </w:r>
      <w:r>
        <w:rPr>
          <w:vertAlign w:val="subscript"/>
        </w:rPr>
        <w:t>mX</w:t>
      </w:r>
      <w:r>
        <w:t xml:space="preserve"> —&gt; —&gt; -</w:t>
      </w:r>
      <w:r>
        <w:rPr>
          <w:vertAlign w:val="superscript"/>
        </w:rPr>
        <w:t>11</w:t>
      </w:r>
      <w:r>
        <w:t xml:space="preserve">' ' </w:t>
      </w:r>
      <w:r>
        <w:rPr>
          <w:vertAlign w:val="superscript"/>
        </w:rPr>
        <w:t>f</w:t>
      </w:r>
      <w:r>
        <w:t>'—&gt;</w:t>
      </w:r>
    </w:p>
    <w:p w:rsidR="00C67970" w:rsidRPr="00E13F16" w:rsidRDefault="00BC4CE2" w:rsidP="006647C5">
      <w:pPr>
        <w:tabs>
          <w:tab w:val="left" w:pos="1582"/>
        </w:tabs>
        <w:spacing w:before="120" w:after="120"/>
        <w:ind w:firstLine="360"/>
      </w:pPr>
      <w:r>
        <w:t>| y</w:t>
      </w:r>
      <w:r>
        <w:rPr>
          <w:vertAlign w:val="subscript"/>
        </w:rPr>
        <w:t>x</w:t>
      </w:r>
      <w:r>
        <w:t>\sinco</w:t>
      </w:r>
      <w:r>
        <w:rPr>
          <w:vertAlign w:val="subscript"/>
        </w:rPr>
        <w:t>g</w:t>
      </w:r>
      <w:r>
        <w:t xml:space="preserve"> ,</w:t>
      </w:r>
      <w:r>
        <w:rPr>
          <w:vertAlign w:val="subscript"/>
        </w:rPr>
        <w:t>x</w:t>
      </w:r>
      <w:r>
        <w:t xml:space="preserve"> = y</w:t>
      </w:r>
      <w:r>
        <w:rPr>
          <w:vertAlign w:val="subscript"/>
        </w:rPr>
        <w:t>x</w:t>
      </w:r>
      <w:r>
        <w:t>\sinco</w:t>
      </w:r>
      <w:r>
        <w:rPr>
          <w:vertAlign w:val="subscript"/>
        </w:rPr>
        <w:t>g</w:t>
      </w:r>
      <w:r>
        <w:t xml:space="preserve"> .</w:t>
      </w:r>
      <w:r>
        <w:rPr>
          <w:vertAlign w:val="subscript"/>
        </w:rPr>
        <w:t>r</w:t>
      </w:r>
      <w:r>
        <w:t>sina)</w:t>
      </w:r>
      <w:r>
        <w:rPr>
          <w:vertAlign w:val="subscript"/>
        </w:rPr>
        <w:t>p</w:t>
      </w:r>
      <w:r>
        <w:t xml:space="preserve"> +\V</w:t>
      </w:r>
      <w:r>
        <w:rPr>
          <w:vertAlign w:val="subscript"/>
        </w:rPr>
        <w:t>x</w:t>
      </w:r>
      <w:r>
        <w:t>\ sino3</w:t>
      </w:r>
      <w:r>
        <w:rPr>
          <w:vertAlign w:val="subscript"/>
        </w:rPr>
        <w:t>g</w:t>
      </w:r>
      <w:r>
        <w:t xml:space="preserve"> .</w:t>
      </w:r>
      <w:r>
        <w:rPr>
          <w:vertAlign w:val="subscript"/>
        </w:rPr>
        <w:t>t</w:t>
      </w:r>
      <w:r>
        <w:t>cosa?</w:t>
      </w:r>
      <w:r>
        <w:rPr>
          <w:vertAlign w:val="subscript"/>
        </w:rPr>
        <w:t>p</w:t>
      </w:r>
      <w:r>
        <w:t xml:space="preserve"> </w:t>
      </w:r>
      <w:r>
        <w:t>故</w:t>
      </w:r>
      <w:r w:rsidRPr="00E13F16">
        <w:tab/>
      </w:r>
      <w:r>
        <w:t>d^J^COSC^</w:t>
      </w:r>
    </w:p>
    <w:p w:rsidR="00C67970" w:rsidRPr="00E13F16" w:rsidRDefault="00BC4CE2" w:rsidP="006647C5">
      <w:pPr>
        <w:spacing w:before="120" w:after="120"/>
        <w:ind w:firstLine="360"/>
        <w:outlineLvl w:val="0"/>
      </w:pPr>
      <w:r>
        <w:t>V,</w:t>
      </w:r>
    </w:p>
    <w:p w:rsidR="00C67970" w:rsidRPr="00E13F16" w:rsidRDefault="00BC4CE2" w:rsidP="006647C5">
      <w:pPr>
        <w:spacing w:before="120" w:after="120"/>
        <w:ind w:firstLine="360"/>
      </w:pPr>
      <w:r>
        <w:t>V,</w:t>
      </w:r>
    </w:p>
    <w:p w:rsidR="00C67970" w:rsidRPr="00E13F16" w:rsidRDefault="00BC4CE2" w:rsidP="006647C5">
      <w:pPr>
        <w:spacing w:before="120" w:after="120"/>
      </w:pPr>
      <w:r>
        <w:t>式中</w:t>
      </w:r>
      <w:r>
        <w:t>D</w:t>
      </w:r>
      <w:r>
        <w:rPr>
          <w:vertAlign w:val="subscript"/>
        </w:rPr>
        <w:t>x</w:t>
      </w:r>
      <w:r>
        <w:t>—</w:t>
      </w:r>
    </w:p>
    <w:p w:rsidR="00C67970" w:rsidRPr="00E13F16" w:rsidRDefault="00BC4CE2" w:rsidP="006647C5">
      <w:pPr>
        <w:spacing w:before="120" w:after="120"/>
      </w:pPr>
      <w:r>
        <w:t>«</w:t>
      </w:r>
      <w:r>
        <w:rPr>
          <w:vertAlign w:val="subscript"/>
        </w:rPr>
        <w:t>5</w:t>
      </w:r>
      <w:r>
        <w:t>— g&gt;</w:t>
      </w:r>
      <w:r>
        <w:rPr>
          <w:vertAlign w:val="subscript"/>
        </w:rPr>
        <w:t>9</w:t>
      </w:r>
      <w:r>
        <w:t xml:space="preserve"> .x —</w:t>
      </w:r>
    </w:p>
    <w:p w:rsidR="00C67970" w:rsidRPr="00E13F16" w:rsidRDefault="00BC4CE2" w:rsidP="006647C5">
      <w:pPr>
        <w:spacing w:before="120" w:after="120"/>
      </w:pPr>
      <w:r>
        <w:t>^P.T —</w:t>
      </w:r>
    </w:p>
    <w:p w:rsidR="00C67970" w:rsidRPr="00E13F16" w:rsidRDefault="00BC4CE2" w:rsidP="006647C5">
      <w:pPr>
        <w:spacing w:before="120" w:after="120"/>
      </w:pPr>
      <w:r>
        <w:t>a —</w:t>
      </w:r>
    </w:p>
    <w:p w:rsidR="00C67970" w:rsidRPr="00E13F16" w:rsidRDefault="00BC4CE2" w:rsidP="006647C5">
      <w:pPr>
        <w:spacing w:before="120" w:after="120"/>
      </w:pPr>
      <w:r>
        <w:t xml:space="preserve">x =Vx (CQS6&gt;^ . </w:t>
      </w:r>
      <w:r>
        <w:rPr>
          <w:vertAlign w:val="subscript"/>
        </w:rPr>
        <w:t>g</w:t>
      </w:r>
      <w:r>
        <w:t>cosgsingjp.</w:t>
      </w:r>
      <w:r>
        <w:rPr>
          <w:vertAlign w:val="subscript"/>
        </w:rPr>
        <w:t>r</w:t>
      </w:r>
      <w:r>
        <w:t xml:space="preserve"> + sin6&gt;</w:t>
      </w:r>
      <w:r>
        <w:rPr>
          <w:vertAlign w:val="subscript"/>
        </w:rPr>
        <w:t>g x</w:t>
      </w:r>
      <w:r>
        <w:t>cosco</w:t>
      </w:r>
      <w:r>
        <w:rPr>
          <w:vertAlign w:val="subscript"/>
        </w:rPr>
        <w:t>p</w:t>
      </w:r>
      <w:r>
        <w:t>.</w:t>
      </w:r>
      <w:r>
        <w:rPr>
          <w:vertAlign w:val="subscript"/>
        </w:rPr>
        <w:t>r</w:t>
      </w:r>
      <w:r>
        <w:t>)</w:t>
      </w:r>
    </w:p>
    <w:p w:rsidR="00C67970" w:rsidRDefault="00BC4CE2" w:rsidP="006647C5">
      <w:pPr>
        <w:tabs>
          <w:tab w:val="left" w:pos="3090"/>
          <w:tab w:val="left" w:pos="4053"/>
        </w:tabs>
        <w:spacing w:before="120" w:after="120"/>
        <w:rPr>
          <w:lang w:eastAsia="zh-CN"/>
        </w:rPr>
      </w:pPr>
      <w:r>
        <w:rPr>
          <w:lang w:eastAsia="zh-CN"/>
        </w:rPr>
        <w:t>-</w:t>
      </w:r>
      <w:r>
        <w:rPr>
          <w:lang w:eastAsia="zh-CN"/>
        </w:rPr>
        <w:t>工点的辊径，毫米；</w:t>
      </w:r>
      <w:r>
        <w:rPr>
          <w:lang w:eastAsia="zh-CN"/>
        </w:rPr>
        <w:tab/>
        <w:t>…</w:t>
      </w:r>
      <w:r>
        <w:rPr>
          <w:lang w:eastAsia="zh-CN"/>
        </w:rPr>
        <w:tab/>
      </w:r>
      <w:r>
        <w:rPr>
          <w:lang w:eastAsia="zh-CN"/>
        </w:rPr>
        <w:t>、</w:t>
      </w:r>
    </w:p>
    <w:p w:rsidR="00C67970" w:rsidRDefault="00BC4CE2" w:rsidP="006647C5">
      <w:pPr>
        <w:spacing w:before="120" w:after="120"/>
        <w:rPr>
          <w:lang w:eastAsia="zh-CN"/>
        </w:rPr>
      </w:pPr>
      <w:r>
        <w:rPr>
          <w:lang w:eastAsia="zh-CN"/>
        </w:rPr>
        <w:t>-</w:t>
      </w:r>
      <w:r>
        <w:rPr>
          <w:lang w:eastAsia="zh-CN"/>
        </w:rPr>
        <w:t>轧辊转速，转</w:t>
      </w:r>
      <w:r>
        <w:rPr>
          <w:lang w:eastAsia="zh-CN"/>
        </w:rPr>
        <w:t>/</w:t>
      </w:r>
      <w:r>
        <w:rPr>
          <w:lang w:eastAsia="zh-CN"/>
        </w:rPr>
        <w:t>分；</w:t>
      </w:r>
    </w:p>
    <w:p w:rsidR="00C67970" w:rsidRDefault="00BC4CE2" w:rsidP="006647C5">
      <w:pPr>
        <w:tabs>
          <w:tab w:val="left" w:pos="4635"/>
        </w:tabs>
        <w:spacing w:before="120" w:after="120"/>
        <w:rPr>
          <w:lang w:eastAsia="zh-CN"/>
        </w:rPr>
      </w:pPr>
      <w:r>
        <w:rPr>
          <w:lang w:eastAsia="zh-CN"/>
        </w:rPr>
        <w:t>-</w:t>
      </w:r>
      <w:r>
        <w:rPr>
          <w:lang w:eastAsia="zh-CN"/>
        </w:rPr>
        <w:t>工点的乳辊中心角，度；</w:t>
      </w:r>
      <w:r>
        <w:rPr>
          <w:lang w:eastAsia="zh-CN"/>
        </w:rPr>
        <w:tab/>
        <w:t>,</w:t>
      </w:r>
    </w:p>
    <w:p w:rsidR="00C67970" w:rsidRDefault="00BC4CE2" w:rsidP="006647C5">
      <w:pPr>
        <w:spacing w:before="120" w:after="120"/>
        <w:rPr>
          <w:lang w:eastAsia="zh-CN"/>
        </w:rPr>
      </w:pPr>
      <w:r>
        <w:rPr>
          <w:lang w:eastAsia="zh-CN"/>
        </w:rPr>
        <w:t>点的轧件中心角，度；</w:t>
      </w:r>
    </w:p>
    <w:p w:rsidR="00C67970" w:rsidRDefault="00BC4CE2" w:rsidP="006647C5">
      <w:pPr>
        <w:spacing w:before="120" w:after="120"/>
        <w:rPr>
          <w:lang w:eastAsia="zh-CN"/>
        </w:rPr>
      </w:pPr>
      <w:r>
        <w:rPr>
          <w:lang w:eastAsia="zh-CN"/>
        </w:rPr>
        <w:t>-</w:t>
      </w:r>
      <w:r>
        <w:rPr>
          <w:lang w:eastAsia="zh-CN"/>
        </w:rPr>
        <w:t>轧辊送进角，度；</w:t>
      </w:r>
    </w:p>
    <w:p w:rsidR="00C67970" w:rsidRDefault="00BC4CE2" w:rsidP="006647C5">
      <w:pPr>
        <w:spacing w:before="120" w:after="120"/>
        <w:rPr>
          <w:lang w:eastAsia="zh-CN"/>
        </w:rPr>
      </w:pPr>
      <w:bookmarkStart w:id="210" w:name="bookmark211"/>
      <w:r>
        <w:rPr>
          <w:lang w:eastAsia="zh-CN"/>
        </w:rPr>
        <w:t>V,</w:t>
      </w:r>
      <w:bookmarkEnd w:id="210"/>
    </w:p>
    <w:p w:rsidR="00C67970" w:rsidRDefault="00BC4CE2" w:rsidP="006647C5">
      <w:pPr>
        <w:spacing w:before="120" w:after="120"/>
        <w:rPr>
          <w:lang w:eastAsia="zh-CN"/>
        </w:rPr>
      </w:pPr>
      <w:r>
        <w:rPr>
          <w:lang w:eastAsia="zh-CN"/>
        </w:rPr>
        <w:t>坯向心速度（此速度与运动学关系不大，故不讨论）</w:t>
      </w:r>
    </w:p>
    <w:p w:rsidR="00C67970" w:rsidRDefault="00BC4CE2" w:rsidP="006647C5">
      <w:pPr>
        <w:spacing w:before="120" w:after="120"/>
      </w:pPr>
      <w:r>
        <w:t>(22-6)</w:t>
      </w:r>
    </w:p>
    <w:p w:rsidR="00C67970" w:rsidRDefault="00BC4CE2" w:rsidP="006647C5">
      <w:pPr>
        <w:spacing w:before="120" w:after="120"/>
      </w:pPr>
      <w:r>
        <w:t>(22-7)</w:t>
      </w:r>
    </w:p>
    <w:p w:rsidR="00C67970" w:rsidRDefault="00BC4CE2" w:rsidP="006647C5">
      <w:pPr>
        <w:spacing w:before="120" w:after="120"/>
      </w:pPr>
      <w:r>
        <w:t>(22-8)</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\\AppData\\Local\\Temp\\FineReader11\\media\\image511.png" \* MERGEFORMATINET </w:instrText>
      </w:r>
      <w:r>
        <w:fldChar w:fldCharType="separate"/>
      </w:r>
      <w:r w:rsidR="006647C5">
        <w:pict>
          <v:shape id="_x0000_i1535" type="#_x0000_t75" style="width:359.25pt;height:264.75pt">
            <v:imagedata r:id="rId1027" r:href="rId1028"/>
          </v:shape>
        </w:pict>
      </w:r>
      <w:r>
        <w:fldChar w:fldCharType="end"/>
      </w:r>
    </w:p>
    <w:p w:rsidR="00C67970" w:rsidRDefault="00BC4CE2" w:rsidP="006647C5">
      <w:pPr>
        <w:spacing w:before="120" w:after="120"/>
        <w:rPr>
          <w:lang w:eastAsia="zh-CN"/>
        </w:rPr>
      </w:pPr>
      <w:r>
        <w:rPr>
          <w:lang w:eastAsia="zh-CN"/>
        </w:rPr>
        <w:t>由于各点的和是变化的，因此通常在分析变形区速度关系时，以任一横截</w:t>
      </w:r>
      <w:r>
        <w:rPr>
          <w:lang w:eastAsia="zh-CN"/>
        </w:rPr>
        <w:t xml:space="preserve"> </w:t>
      </w:r>
      <w:r>
        <w:rPr>
          <w:lang w:eastAsia="zh-CN"/>
        </w:rPr>
        <w:t>面的出口点</w:t>
      </w:r>
      <w:r>
        <w:rPr>
          <w:lang w:eastAsia="zh-CN"/>
        </w:rPr>
        <w:t>(</w:t>
      </w:r>
      <w:r>
        <w:rPr>
          <w:lang w:eastAsia="zh-CN"/>
        </w:rPr>
        <w:t>即政想中心与轧件中</w:t>
      </w:r>
      <w:r>
        <w:rPr>
          <w:lang w:eastAsia="zh-CN"/>
        </w:rPr>
        <w:t>^^</w:t>
      </w:r>
      <w:r>
        <w:rPr>
          <w:lang w:eastAsia="zh-CN"/>
        </w:rPr>
        <w:t>连逢上的辊面点，此处的速度来代</w:t>
      </w:r>
    </w:p>
    <w:p w:rsidR="00C67970" w:rsidRDefault="00BC4CE2" w:rsidP="006647C5">
      <w:pPr>
        <w:spacing w:before="120" w:after="120"/>
        <w:rPr>
          <w:lang w:eastAsia="zh-CN"/>
        </w:rPr>
      </w:pPr>
      <w:r>
        <w:rPr>
          <w:lang w:eastAsia="zh-CN"/>
        </w:rPr>
        <w:t>表该截面的速度，故</w:t>
      </w:r>
    </w:p>
    <w:p w:rsidR="00C67970" w:rsidRDefault="00BC4CE2" w:rsidP="006647C5">
      <w:pPr>
        <w:spacing w:before="120" w:after="120"/>
        <w:rPr>
          <w:lang w:eastAsia="zh-CN"/>
        </w:rPr>
      </w:pPr>
      <w:r>
        <w:rPr>
          <w:lang w:eastAsia="zh-CN"/>
        </w:rPr>
        <w:t>V</w:t>
      </w:r>
      <w:r>
        <w:rPr>
          <w:vertAlign w:val="subscript"/>
          <w:lang w:eastAsia="zh-CN"/>
        </w:rPr>
        <w:t>nr</w:t>
      </w:r>
      <w:r>
        <w:rPr>
          <w:lang w:eastAsia="zh-CN"/>
        </w:rPr>
        <w:t xml:space="preserve">. Dx </w:t>
      </w:r>
      <w:r>
        <w:rPr>
          <w:vertAlign w:val="superscript"/>
          <w:lang w:eastAsia="zh-CN"/>
        </w:rPr>
        <w:t>1</w:t>
      </w:r>
    </w:p>
    <w:p w:rsidR="00C67970" w:rsidRDefault="00BC4CE2" w:rsidP="006647C5">
      <w:pPr>
        <w:spacing w:before="120" w:after="120"/>
        <w:rPr>
          <w:lang w:eastAsia="zh-CN"/>
        </w:rPr>
      </w:pPr>
      <w:r>
        <w:rPr>
          <w:lang w:eastAsia="zh-CN"/>
        </w:rPr>
        <w:t>Fi</w:t>
      </w:r>
    </w:p>
    <w:p w:rsidR="00C67970" w:rsidRDefault="00BC4CE2" w:rsidP="006647C5">
      <w:pPr>
        <w:spacing w:before="120" w:after="120"/>
        <w:rPr>
          <w:lang w:eastAsia="zh-CN"/>
        </w:rPr>
      </w:pPr>
      <w:r>
        <w:rPr>
          <w:lang w:eastAsia="zh-CN"/>
        </w:rPr>
        <w:t>D</w:t>
      </w:r>
      <w:r>
        <w:rPr>
          <w:vertAlign w:val="subscript"/>
          <w:lang w:eastAsia="zh-CN"/>
        </w:rPr>
        <w:t>x</w:t>
      </w:r>
      <w:r>
        <w:rPr>
          <w:lang w:eastAsia="zh-CN"/>
        </w:rPr>
        <w:t>n</w:t>
      </w:r>
      <w:r>
        <w:rPr>
          <w:vertAlign w:val="subscript"/>
          <w:lang w:eastAsia="zh-CN"/>
        </w:rPr>
        <w:t>g</w:t>
      </w:r>
      <w:r>
        <w:rPr>
          <w:lang w:eastAsia="zh-CN"/>
        </w:rPr>
        <w:t>cosa</w:t>
      </w:r>
    </w:p>
    <w:p w:rsidR="00C67970" w:rsidRDefault="00BC4CE2" w:rsidP="006647C5">
      <w:pPr>
        <w:spacing w:before="120" w:after="120"/>
        <w:rPr>
          <w:lang w:eastAsia="zh-CN"/>
        </w:rPr>
      </w:pPr>
      <w:r>
        <w:rPr>
          <w:lang w:eastAsia="zh-CN"/>
        </w:rPr>
        <w:t>(22-10)</w:t>
      </w:r>
    </w:p>
    <w:p w:rsidR="00C67970" w:rsidRDefault="00BC4CE2" w:rsidP="006647C5">
      <w:pPr>
        <w:spacing w:before="120" w:after="120"/>
        <w:ind w:firstLine="360"/>
        <w:rPr>
          <w:lang w:eastAsia="zh-CN"/>
        </w:rPr>
      </w:pPr>
      <w:r>
        <w:rPr>
          <w:lang w:eastAsia="zh-CN"/>
        </w:rPr>
        <w:t>轧辊圆周速度的轴向分量</w:t>
      </w:r>
      <w:r>
        <w:rPr>
          <w:lang w:eastAsia="zh-CN"/>
        </w:rPr>
        <w:t>w</w:t>
      </w:r>
      <w:r>
        <w:rPr>
          <w:lang w:eastAsia="zh-CN"/>
        </w:rPr>
        <w:t>使管坯前进，而其对管坯的切向分量使管坯旋转，</w:t>
      </w:r>
      <w:r>
        <w:rPr>
          <w:lang w:eastAsia="zh-CN"/>
        </w:rPr>
        <w:t xml:space="preserve"> </w:t>
      </w:r>
      <w:r>
        <w:rPr>
          <w:lang w:eastAsia="zh-CN"/>
        </w:rPr>
        <w:t>从而轧件在轧辊作用下产生螺旋运动</w:t>
      </w:r>
      <w:r>
        <w:rPr>
          <w:lang w:eastAsia="zh-CN"/>
        </w:rPr>
        <w:t>6</w:t>
      </w:r>
      <w:r>
        <w:rPr>
          <w:lang w:eastAsia="zh-CN"/>
        </w:rPr>
        <w:t>但金属与轧辊间有滑动，故轧件的实际轴向分速度</w:t>
      </w:r>
      <w:r>
        <w:rPr>
          <w:lang w:eastAsia="zh-CN"/>
        </w:rPr>
        <w:t xml:space="preserve"> </w:t>
      </w:r>
      <w:r>
        <w:rPr>
          <w:rFonts w:ascii="MS Mincho" w:eastAsia="MS Mincho" w:hAnsi="MS Mincho" w:cs="MS Mincho" w:hint="eastAsia"/>
          <w:lang w:eastAsia="zh-CN"/>
        </w:rPr>
        <w:t>〜</w:t>
      </w:r>
      <w:r>
        <w:rPr>
          <w:lang w:eastAsia="zh-CN"/>
        </w:rPr>
        <w:t>.x</w:t>
      </w:r>
      <w:r>
        <w:rPr>
          <w:lang w:eastAsia="zh-CN"/>
        </w:rPr>
        <w:t>和实际切向分速度</w:t>
      </w:r>
      <w:r>
        <w:rPr>
          <w:lang w:eastAsia="zh-CN"/>
        </w:rPr>
        <w:t>v</w:t>
      </w:r>
      <w:r>
        <w:rPr>
          <w:vertAlign w:val="subscript"/>
          <w:lang w:eastAsia="zh-CN"/>
        </w:rPr>
        <w:t>M</w:t>
      </w:r>
      <w:r>
        <w:rPr>
          <w:lang w:eastAsia="zh-CN"/>
        </w:rPr>
        <w:t>.</w:t>
      </w:r>
      <w:r>
        <w:rPr>
          <w:vertAlign w:val="subscript"/>
          <w:lang w:eastAsia="zh-CN"/>
        </w:rPr>
        <w:t>x</w:t>
      </w:r>
      <w:r>
        <w:rPr>
          <w:lang w:eastAsia="zh-CN"/>
        </w:rPr>
        <w:t>为</w:t>
      </w:r>
    </w:p>
    <w:p w:rsidR="00C67970" w:rsidRDefault="00BC4CE2" w:rsidP="006647C5">
      <w:pPr>
        <w:spacing w:before="120" w:after="120"/>
      </w:pPr>
      <w:r>
        <w:t>71</w:t>
      </w:r>
    </w:p>
    <w:p w:rsidR="00C67970" w:rsidRDefault="00BC4CE2" w:rsidP="006647C5">
      <w:pPr>
        <w:spacing w:before="120" w:after="120"/>
      </w:pPr>
      <w:r>
        <w:t>Jt</w:t>
      </w:r>
    </w:p>
    <w:p w:rsidR="00C67970" w:rsidRDefault="00BC4CE2" w:rsidP="006647C5">
      <w:pPr>
        <w:spacing w:before="120" w:after="120"/>
      </w:pPr>
      <w:r>
        <w:t>D</w:t>
      </w:r>
      <w:r>
        <w:rPr>
          <w:vertAlign w:val="subscript"/>
        </w:rPr>
        <w:t>x</w:t>
      </w:r>
      <w:r>
        <w:t>n</w:t>
      </w:r>
      <w:r>
        <w:rPr>
          <w:vertAlign w:val="subscript"/>
        </w:rPr>
        <w:t>g</w:t>
      </w:r>
      <w:r>
        <w:t>sinaS:</w:t>
      </w:r>
    </w:p>
    <w:p w:rsidR="00C67970" w:rsidRDefault="00BC4CE2" w:rsidP="006647C5">
      <w:pPr>
        <w:spacing w:before="120" w:after="120"/>
      </w:pPr>
      <w:r>
        <w:t>D</w:t>
      </w:r>
      <w:r>
        <w:rPr>
          <w:vertAlign w:val="subscript"/>
        </w:rPr>
        <w:t>x</w:t>
      </w:r>
      <w:r>
        <w:t>n</w:t>
      </w:r>
      <w:r>
        <w:rPr>
          <w:vertAlign w:val="subscript"/>
        </w:rPr>
        <w:t>g</w:t>
      </w:r>
      <w:r>
        <w:t>cosaSi</w:t>
      </w:r>
    </w:p>
    <w:p w:rsidR="00C67970" w:rsidRDefault="00BC4CE2" w:rsidP="006647C5">
      <w:pPr>
        <w:spacing w:before="120" w:after="120"/>
      </w:pPr>
      <w:r>
        <w:t>(22-11)</w:t>
      </w:r>
    </w:p>
    <w:p w:rsidR="00C67970" w:rsidRDefault="00BC4CE2" w:rsidP="006647C5">
      <w:pPr>
        <w:spacing w:before="120" w:after="120"/>
      </w:pPr>
      <w:r>
        <w:t>(22-12)</w:t>
      </w:r>
    </w:p>
    <w:p w:rsidR="00C67970" w:rsidRDefault="00BC4CE2" w:rsidP="006647C5">
      <w:pPr>
        <w:spacing w:before="120" w:after="120"/>
      </w:pPr>
      <w:r>
        <w:t>式中</w:t>
      </w:r>
    </w:p>
    <w:p w:rsidR="00C67970" w:rsidRDefault="00BC4CE2" w:rsidP="006647C5">
      <w:pPr>
        <w:spacing w:before="120" w:after="120"/>
      </w:pPr>
      <w:r>
        <w:t>Su . x~</w:t>
      </w:r>
    </w:p>
    <w:p w:rsidR="00C67970" w:rsidRDefault="00BC4CE2" w:rsidP="006647C5">
      <w:pPr>
        <w:tabs>
          <w:tab w:val="left" w:pos="3375"/>
        </w:tabs>
        <w:spacing w:before="120" w:after="120"/>
        <w:rPr>
          <w:lang w:eastAsia="zh-CN"/>
        </w:rPr>
      </w:pPr>
      <w:r>
        <w:rPr>
          <w:lang w:eastAsia="zh-CN"/>
        </w:rPr>
        <w:t>= ^x .at</w:t>
      </w:r>
      <w:r>
        <w:rPr>
          <w:lang w:eastAsia="zh-CN"/>
        </w:rPr>
        <w:tab/>
        <w:t>.X</w:t>
      </w:r>
    </w:p>
    <w:p w:rsidR="00C67970" w:rsidRDefault="00BC4CE2" w:rsidP="006647C5">
      <w:pPr>
        <w:spacing w:before="120" w:after="120"/>
        <w:rPr>
          <w:lang w:eastAsia="zh-CN"/>
        </w:rPr>
      </w:pPr>
      <w:r>
        <w:rPr>
          <w:lang w:eastAsia="zh-CN"/>
        </w:rPr>
        <w:t>二点（截面）的轴向滑动系数；</w:t>
      </w:r>
      <w:r>
        <w:rPr>
          <w:lang w:eastAsia="zh-CN"/>
        </w:rPr>
        <w:t xml:space="preserve"> </w:t>
      </w:r>
      <w:r>
        <w:rPr>
          <w:lang w:eastAsia="zh-CN"/>
        </w:rPr>
        <w:t>工点（截面）的切倚滑动系数。</w:t>
      </w:r>
    </w:p>
    <w:p w:rsidR="00C67970" w:rsidRPr="00E13F16" w:rsidRDefault="00BC4CE2" w:rsidP="006647C5">
      <w:pPr>
        <w:spacing w:before="120" w:after="120"/>
        <w:ind w:firstLine="360"/>
      </w:pPr>
      <w:r>
        <w:t>由速度相加原理</w:t>
      </w:r>
    </w:p>
    <w:p w:rsidR="00C67970" w:rsidRPr="00E13F16" w:rsidRDefault="00BC4CE2" w:rsidP="006647C5">
      <w:pPr>
        <w:spacing w:before="120" w:after="120"/>
      </w:pPr>
      <w:r>
        <w:t>Vvi.</w:t>
      </w:r>
      <w:r>
        <w:rPr>
          <w:vertAlign w:val="subscript"/>
        </w:rPr>
        <w:t>x</w:t>
      </w:r>
      <w:r>
        <w:t>^vl,</w:t>
      </w:r>
      <w:r>
        <w:rPr>
          <w:vertAlign w:val="subscript"/>
        </w:rPr>
        <w:t>x</w:t>
      </w:r>
      <w:r>
        <w:t xml:space="preserve"> </w:t>
      </w:r>
      <w:r w:rsidRPr="00E13F16">
        <w:t xml:space="preserve">= </w:t>
      </w:r>
      <w:r>
        <w:t>V</w:t>
      </w:r>
      <w:r>
        <w:rPr>
          <w:vertAlign w:val="subscript"/>
        </w:rPr>
        <w:t>x</w:t>
      </w:r>
      <w:r>
        <w:t xml:space="preserve"> i/coS^aSf.x + sln</w:t>
      </w:r>
      <w:r>
        <w:rPr>
          <w:vertAlign w:val="superscript"/>
        </w:rPr>
        <w:t>2</w:t>
      </w:r>
      <w:r>
        <w:t xml:space="preserve">a5'i.x </w:t>
      </w:r>
      <w:r>
        <w:rPr>
          <w:vertAlign w:val="subscript"/>
        </w:rPr>
        <w:t>x</w:t>
      </w:r>
      <w:r>
        <w:t xml:space="preserve"> S</w:t>
      </w:r>
      <w:r>
        <w:t>：</w:t>
      </w:r>
    </w:p>
    <w:p w:rsidR="00C67970" w:rsidRPr="00E13F16" w:rsidRDefault="00BC4CE2" w:rsidP="006647C5">
      <w:pPr>
        <w:spacing w:before="120" w:after="120"/>
      </w:pPr>
      <w:r>
        <w:t>(22-13)</w:t>
      </w:r>
    </w:p>
    <w:p w:rsidR="00C67970" w:rsidRPr="00E13F16" w:rsidRDefault="00BC4CE2" w:rsidP="006647C5">
      <w:pPr>
        <w:spacing w:before="120" w:after="120"/>
      </w:pPr>
      <w:r>
        <w:t>5*.</w:t>
      </w:r>
    </w:p>
    <w:p w:rsidR="00C67970" w:rsidRPr="00E13F16" w:rsidRDefault="00BC4CE2" w:rsidP="006647C5">
      <w:pPr>
        <w:spacing w:before="120" w:after="120"/>
        <w:outlineLvl w:val="0"/>
      </w:pPr>
      <w:r>
        <w:t>V</w:t>
      </w:r>
      <w:r>
        <w:t>：</w:t>
      </w:r>
    </w:p>
    <w:p w:rsidR="00C67970" w:rsidRPr="00E13F16" w:rsidRDefault="00BC4CE2" w:rsidP="006647C5">
      <w:pPr>
        <w:spacing w:before="120" w:after="120"/>
      </w:pPr>
      <w:r>
        <w:t>\/cos</w:t>
      </w:r>
      <w:r>
        <w:rPr>
          <w:vertAlign w:val="superscript"/>
        </w:rPr>
        <w:t>z</w:t>
      </w:r>
      <w:r>
        <w:t>aSy .x +sin</w:t>
      </w:r>
      <w:r>
        <w:rPr>
          <w:vertAlign w:val="superscript"/>
        </w:rPr>
        <w:t>2</w:t>
      </w:r>
      <w:r>
        <w:t>aS\</w:t>
      </w:r>
    </w:p>
    <w:p w:rsidR="00C67970" w:rsidRDefault="00BC4CE2" w:rsidP="006647C5">
      <w:pPr>
        <w:spacing w:before="120" w:after="120"/>
        <w:rPr>
          <w:lang w:eastAsia="zh-CN"/>
        </w:rPr>
      </w:pPr>
      <w:r>
        <w:rPr>
          <w:lang w:eastAsia="zh-CN"/>
        </w:rPr>
        <w:t>式中孓</w:t>
      </w:r>
      <w:r>
        <w:rPr>
          <w:lang w:eastAsia="zh-CN"/>
        </w:rPr>
        <w:t>*~~</w:t>
      </w:r>
      <w:r>
        <w:rPr>
          <w:lang w:eastAsia="zh-CN"/>
        </w:rPr>
        <w:t>速度系数。</w:t>
      </w:r>
    </w:p>
    <w:p w:rsidR="00C67970" w:rsidRDefault="00BC4CE2" w:rsidP="006647C5">
      <w:pPr>
        <w:spacing w:before="120" w:after="120"/>
        <w:rPr>
          <w:lang w:eastAsia="zh-CN"/>
        </w:rPr>
      </w:pPr>
      <w:r>
        <w:rPr>
          <w:lang w:eastAsia="zh-CN"/>
        </w:rPr>
        <w:t>'</w:t>
      </w:r>
      <w:r>
        <w:rPr>
          <w:lang w:eastAsia="zh-CN"/>
        </w:rPr>
        <w:t>变形区任一截面上轧件的转速</w:t>
      </w:r>
      <w:r>
        <w:rPr>
          <w:lang w:eastAsia="zh-CN"/>
        </w:rPr>
        <w:t>i</w:t>
      </w:r>
    </w:p>
    <w:p w:rsidR="00C67970" w:rsidRPr="00E13F16" w:rsidRDefault="00BC4CE2" w:rsidP="006647C5">
      <w:pPr>
        <w:spacing w:before="120" w:after="120"/>
      </w:pPr>
      <w:r w:rsidRPr="00E13F16">
        <w:t>’</w:t>
      </w:r>
      <w:r>
        <w:t>等于</w:t>
      </w:r>
      <w:r w:rsidRPr="00E13F16">
        <w:t xml:space="preserve"> </w:t>
      </w:r>
      <w:r>
        <w:t>'</w:t>
      </w:r>
      <w:r w:rsidRPr="00E13F16">
        <w:t>•</w:t>
      </w:r>
      <w:r>
        <w:t>卜</w:t>
      </w:r>
      <w:r w:rsidRPr="00E13F16">
        <w:t xml:space="preserve"> </w:t>
      </w:r>
      <w:r w:rsidRPr="00E13F16">
        <w:rPr>
          <w:vertAlign w:val="subscript"/>
        </w:rPr>
        <w:t>=</w:t>
      </w:r>
      <w:r w:rsidRPr="00E13F16">
        <w:t xml:space="preserve">1 </w:t>
      </w:r>
      <w:r>
        <w:t>Dp •</w:t>
      </w:r>
    </w:p>
    <w:p w:rsidR="00C67970" w:rsidRPr="00E13F16" w:rsidRDefault="00BC4CE2" w:rsidP="006647C5">
      <w:pPr>
        <w:spacing w:before="120" w:after="120"/>
      </w:pPr>
      <w:r>
        <w:t>co$aSi</w:t>
      </w:r>
    </w:p>
    <w:p w:rsidR="00C67970" w:rsidRDefault="00BC4CE2" w:rsidP="006647C5">
      <w:pPr>
        <w:spacing w:before="120" w:after="120"/>
        <w:rPr>
          <w:lang w:eastAsia="zh-CN"/>
        </w:rPr>
      </w:pPr>
      <w:r>
        <w:rPr>
          <w:lang w:eastAsia="zh-CN"/>
        </w:rPr>
        <w:t>(22-14)</w:t>
      </w:r>
    </w:p>
    <w:p w:rsidR="00C67970" w:rsidRDefault="00BC4CE2" w:rsidP="006647C5">
      <w:pPr>
        <w:spacing w:before="120" w:after="120"/>
        <w:rPr>
          <w:lang w:eastAsia="zh-CN"/>
        </w:rPr>
      </w:pPr>
      <w:r>
        <w:rPr>
          <w:lang w:eastAsia="zh-CN"/>
        </w:rPr>
        <w:t>式中</w:t>
      </w:r>
      <w:r>
        <w:rPr>
          <w:lang w:eastAsia="zh-CN"/>
        </w:rPr>
        <w:t xml:space="preserve"> Di</w:t>
      </w:r>
    </w:p>
    <w:p w:rsidR="00C67970" w:rsidRDefault="00BC4CE2" w:rsidP="006647C5">
      <w:pPr>
        <w:spacing w:before="120" w:after="120"/>
        <w:ind w:left="360" w:hanging="360"/>
        <w:rPr>
          <w:lang w:eastAsia="zh-CN"/>
        </w:rPr>
      </w:pPr>
      <w:r>
        <w:rPr>
          <w:lang w:eastAsia="zh-CN"/>
        </w:rPr>
        <w:t>工截面轧件（管坯或毛管）的直径，毫米。</w:t>
      </w:r>
    </w:p>
    <w:p w:rsidR="00C67970" w:rsidRDefault="00BC4CE2" w:rsidP="006647C5">
      <w:pPr>
        <w:spacing w:before="120" w:after="120"/>
        <w:ind w:firstLine="360"/>
        <w:rPr>
          <w:lang w:eastAsia="zh-CN"/>
        </w:rPr>
      </w:pPr>
      <w:r>
        <w:rPr>
          <w:lang w:eastAsia="zh-CN"/>
        </w:rPr>
        <w:t>轧件每</w:t>
      </w:r>
      <w:r>
        <w:rPr>
          <w:lang w:eastAsia="zh-CN"/>
        </w:rPr>
        <w:t>1/«</w:t>
      </w:r>
      <w:r>
        <w:rPr>
          <w:lang w:eastAsia="zh-CN"/>
        </w:rPr>
        <w:t>转的螺距称为</w:t>
      </w:r>
      <w:r>
        <w:rPr>
          <w:lang w:eastAsia="zh-CN"/>
        </w:rPr>
        <w:t>1/«</w:t>
      </w:r>
      <w:r>
        <w:rPr>
          <w:lang w:eastAsia="zh-CN"/>
        </w:rPr>
        <w:t>螺距</w:t>
      </w:r>
      <w:r>
        <w:rPr>
          <w:lang w:eastAsia="zh-CN"/>
        </w:rPr>
        <w:t>r</w:t>
      </w:r>
      <w:r>
        <w:rPr>
          <w:lang w:eastAsia="zh-CN"/>
        </w:rPr>
        <w:t>以</w:t>
      </w:r>
      <w:r>
        <w:rPr>
          <w:lang w:eastAsia="zh-CN"/>
        </w:rPr>
        <w:t>A</w:t>
      </w:r>
      <w:r>
        <w:rPr>
          <w:lang w:eastAsia="zh-CN"/>
        </w:rPr>
        <w:t>表示，由公式</w:t>
      </w:r>
      <w:r>
        <w:rPr>
          <w:lang w:eastAsia="zh-CN"/>
        </w:rPr>
        <w:t>(22-11)</w:t>
      </w:r>
      <w:r>
        <w:rPr>
          <w:lang w:eastAsia="zh-CN"/>
        </w:rPr>
        <w:t>和（</w:t>
      </w:r>
      <w:r>
        <w:rPr>
          <w:lang w:eastAsia="zh-CN"/>
        </w:rPr>
        <w:t>22-14)</w:t>
      </w:r>
      <w:r>
        <w:rPr>
          <w:lang w:eastAsia="zh-CN"/>
        </w:rPr>
        <w:t>得</w:t>
      </w:r>
    </w:p>
    <w:p w:rsidR="00C67970" w:rsidRDefault="00BC4CE2" w:rsidP="006647C5">
      <w:pPr>
        <w:spacing w:before="120" w:after="120"/>
        <w:rPr>
          <w:lang w:eastAsia="zh-CN"/>
        </w:rPr>
      </w:pPr>
      <w:r>
        <w:rPr>
          <w:lang w:eastAsia="zh-CN"/>
        </w:rPr>
        <w:t>,</w:t>
      </w:r>
    </w:p>
    <w:p w:rsidR="00C67970" w:rsidRDefault="00BC4CE2" w:rsidP="006647C5">
      <w:pPr>
        <w:tabs>
          <w:tab w:val="left" w:pos="2115"/>
          <w:tab w:val="left" w:pos="5708"/>
          <w:tab w:val="left" w:pos="7415"/>
        </w:tabs>
        <w:spacing w:before="120" w:after="120"/>
        <w:rPr>
          <w:lang w:eastAsia="zh-CN"/>
        </w:rPr>
      </w:pPr>
      <w:r>
        <w:rPr>
          <w:lang w:eastAsia="zh-CN"/>
        </w:rPr>
        <w:t>•</w:t>
      </w:r>
      <w:r>
        <w:rPr>
          <w:lang w:eastAsia="zh-CN"/>
        </w:rPr>
        <w:tab/>
        <w:t>Z</w:t>
      </w:r>
      <w:r>
        <w:rPr>
          <w:vertAlign w:val="subscript"/>
          <w:lang w:eastAsia="zh-CN"/>
        </w:rPr>
        <w:t>x</w:t>
      </w:r>
      <w:r>
        <w:rPr>
          <w:lang w:eastAsia="zh-CN"/>
        </w:rPr>
        <w:t>=—D</w:t>
      </w:r>
      <w:r>
        <w:rPr>
          <w:vertAlign w:val="subscript"/>
          <w:lang w:eastAsia="zh-CN"/>
        </w:rPr>
        <w:t>P</w:t>
      </w:r>
      <w:r>
        <w:rPr>
          <w:lang w:eastAsia="zh-CN"/>
        </w:rPr>
        <w:t>：</w:t>
      </w:r>
      <w:r>
        <w:rPr>
          <w:vertAlign w:val="subscript"/>
          <w:lang w:eastAsia="zh-CN"/>
        </w:rPr>
        <w:t>x</w:t>
      </w:r>
      <w:r>
        <w:rPr>
          <w:lang w:eastAsia="zh-CN"/>
        </w:rPr>
        <w:t>^na^^</w:t>
      </w:r>
      <w:r>
        <w:rPr>
          <w:lang w:eastAsia="zh-CN"/>
        </w:rPr>
        <w:tab/>
      </w:r>
      <w:r>
        <w:rPr>
          <w:vertAlign w:val="superscript"/>
          <w:lang w:eastAsia="zh-CN"/>
        </w:rPr>
        <w:t>1</w:t>
      </w:r>
      <w:r>
        <w:rPr>
          <w:lang w:eastAsia="zh-CN"/>
        </w:rPr>
        <w:tab/>
        <w:t>(22-15)</w:t>
      </w:r>
    </w:p>
    <w:p w:rsidR="00C67970" w:rsidRDefault="00BC4CE2" w:rsidP="006647C5">
      <w:pPr>
        <w:tabs>
          <w:tab w:val="left" w:pos="5130"/>
        </w:tabs>
        <w:spacing w:before="120" w:after="120"/>
        <w:rPr>
          <w:lang w:eastAsia="zh-CN"/>
        </w:rPr>
      </w:pPr>
      <w:r>
        <w:rPr>
          <w:lang w:eastAsia="zh-CN"/>
        </w:rPr>
        <w:t>«</w:t>
      </w:r>
      <w:r>
        <w:rPr>
          <w:lang w:eastAsia="zh-CN"/>
        </w:rPr>
        <w:tab/>
        <w:t>.x</w:t>
      </w:r>
    </w:p>
    <w:p w:rsidR="00C67970" w:rsidRDefault="00BC4CE2" w:rsidP="006647C5">
      <w:pPr>
        <w:spacing w:before="120" w:after="120"/>
        <w:ind w:left="360" w:hanging="360"/>
        <w:rPr>
          <w:lang w:eastAsia="zh-CN"/>
        </w:rPr>
      </w:pPr>
      <w:r>
        <w:rPr>
          <w:lang w:eastAsia="zh-CN"/>
        </w:rPr>
        <w:t>式中</w:t>
      </w:r>
      <w:r>
        <w:rPr>
          <w:lang w:eastAsia="zh-CN"/>
        </w:rPr>
        <w:t xml:space="preserve"> n——</w:t>
      </w:r>
      <w:r>
        <w:rPr>
          <w:lang w:eastAsia="zh-CN"/>
        </w:rPr>
        <w:t>轧机的轧辊数目，二辊穿礼机《</w:t>
      </w:r>
      <w:r>
        <w:rPr>
          <w:lang w:eastAsia="zh-CN"/>
        </w:rPr>
        <w:t xml:space="preserve"> = 2</w:t>
      </w:r>
      <w:r>
        <w:rPr>
          <w:lang w:eastAsia="zh-CN"/>
        </w:rPr>
        <w:t>，</w:t>
      </w:r>
      <w:r>
        <w:rPr>
          <w:lang w:eastAsia="zh-CN"/>
        </w:rPr>
        <w:t>—</w:t>
      </w:r>
      <w:r>
        <w:rPr>
          <w:lang w:eastAsia="zh-CN"/>
        </w:rPr>
        <w:t>三辊穿孔机《</w:t>
      </w:r>
      <w:r>
        <w:rPr>
          <w:lang w:eastAsia="zh-CN"/>
        </w:rPr>
        <w:t xml:space="preserve"> = 3</w:t>
      </w:r>
      <w:r>
        <w:rPr>
          <w:lang w:eastAsia="zh-CN"/>
        </w:rPr>
        <w:t>。</w:t>
      </w:r>
    </w:p>
    <w:p w:rsidR="00C67970" w:rsidRDefault="00BC4CE2" w:rsidP="006647C5">
      <w:pPr>
        <w:spacing w:before="120" w:after="120"/>
        <w:ind w:firstLine="360"/>
        <w:rPr>
          <w:lang w:eastAsia="zh-CN"/>
        </w:rPr>
      </w:pPr>
      <w:r>
        <w:rPr>
          <w:lang w:eastAsia="zh-CN"/>
        </w:rPr>
        <w:t>轧件每</w:t>
      </w:r>
      <w:r>
        <w:rPr>
          <w:lang w:eastAsia="zh-CN"/>
        </w:rPr>
        <w:t>1/n</w:t>
      </w:r>
      <w:r>
        <w:rPr>
          <w:lang w:eastAsia="zh-CN"/>
        </w:rPr>
        <w:t>转的半径压下量或嘁壁量</w:t>
      </w:r>
      <w:r>
        <w:rPr>
          <w:lang w:eastAsia="zh-CN"/>
        </w:rPr>
        <w:t>A</w:t>
      </w:r>
      <w:r>
        <w:rPr>
          <w:rFonts w:ascii="MS Mincho" w:eastAsia="MS Mincho" w:hAnsi="MS Mincho" w:cs="MS Mincho" w:hint="eastAsia"/>
          <w:lang w:eastAsia="zh-CN"/>
        </w:rPr>
        <w:t>〜</w:t>
      </w:r>
      <w:r>
        <w:rPr>
          <w:lang w:eastAsia="zh-CN"/>
        </w:rPr>
        <w:t>..</w:t>
      </w:r>
      <w:r>
        <w:rPr>
          <w:lang w:eastAsia="zh-CN"/>
        </w:rPr>
        <w:t>（图</w:t>
      </w:r>
      <w:r>
        <w:rPr>
          <w:lang w:eastAsia="zh-CN"/>
        </w:rPr>
        <w:t>22</w:t>
      </w:r>
      <w:r>
        <w:rPr>
          <w:vertAlign w:val="subscript"/>
          <w:lang w:eastAsia="zh-CN"/>
        </w:rPr>
        <w:t>(</w:t>
      </w:r>
      <w:r>
        <w:rPr>
          <w:lang w:eastAsia="zh-CN"/>
        </w:rPr>
        <w:t>-7)</w:t>
      </w:r>
      <w:r>
        <w:rPr>
          <w:lang w:eastAsia="zh-CN"/>
        </w:rPr>
        <w:t>又称单位压下量，其相对值称</w:t>
      </w:r>
      <w:r>
        <w:rPr>
          <w:lang w:eastAsia="zh-CN"/>
        </w:rPr>
        <w:t xml:space="preserve"> </w:t>
      </w:r>
      <w:r>
        <w:rPr>
          <w:lang w:eastAsia="zh-CN"/>
        </w:rPr>
        <w:t>单位压下率。</w:t>
      </w:r>
    </w:p>
    <w:p w:rsidR="00C67970" w:rsidRDefault="00BC4CE2" w:rsidP="006647C5">
      <w:pPr>
        <w:spacing w:before="120" w:after="120"/>
        <w:ind w:firstLine="360"/>
        <w:rPr>
          <w:lang w:eastAsia="zh-CN"/>
        </w:rPr>
      </w:pPr>
      <w:r>
        <w:rPr>
          <w:lang w:eastAsia="zh-CN"/>
        </w:rPr>
        <w:t>在入口锥穿孔准备区</w:t>
      </w:r>
      <w:r>
        <w:rPr>
          <w:lang w:eastAsia="zh-CN"/>
        </w:rPr>
        <w:t>.</w:t>
      </w:r>
      <w:r>
        <w:rPr>
          <w:lang w:eastAsia="zh-CN"/>
        </w:rPr>
        <w:t>、</w:t>
      </w:r>
    </w:p>
    <w:p w:rsidR="00C67970" w:rsidRDefault="00BC4CE2" w:rsidP="006647C5">
      <w:pPr>
        <w:tabs>
          <w:tab w:val="left" w:pos="8188"/>
        </w:tabs>
        <w:spacing w:before="120" w:after="120"/>
        <w:rPr>
          <w:lang w:eastAsia="zh-CN"/>
        </w:rPr>
      </w:pPr>
      <w:r>
        <w:rPr>
          <w:lang w:eastAsia="zh-CN"/>
        </w:rPr>
        <w:t>Ar^Zxtan^</w:t>
      </w:r>
      <w:r>
        <w:rPr>
          <w:lang w:eastAsia="zh-CN"/>
        </w:rPr>
        <w:tab/>
        <w:t>(22-16)</w:t>
      </w:r>
    </w:p>
    <w:p w:rsidR="00C67970" w:rsidRDefault="00BC4CE2" w:rsidP="006647C5">
      <w:pPr>
        <w:spacing w:before="120" w:after="120"/>
        <w:ind w:firstLine="360"/>
        <w:rPr>
          <w:lang w:eastAsia="zh-CN"/>
        </w:rPr>
      </w:pPr>
      <w:r>
        <w:rPr>
          <w:lang w:eastAsia="zh-CN"/>
        </w:rPr>
        <w:t>在入口锥穿孔区</w:t>
      </w:r>
    </w:p>
    <w:p w:rsidR="00C67970" w:rsidRDefault="00BC4CE2" w:rsidP="006647C5">
      <w:pPr>
        <w:tabs>
          <w:tab w:val="left" w:pos="5933"/>
        </w:tabs>
        <w:spacing w:before="120" w:after="120"/>
        <w:rPr>
          <w:lang w:eastAsia="zh-CN"/>
        </w:rPr>
      </w:pPr>
      <w:r>
        <w:rPr>
          <w:lang w:eastAsia="zh-CN"/>
        </w:rPr>
        <w:t>' A3,=</w:t>
      </w:r>
      <w:r>
        <w:rPr>
          <w:lang w:eastAsia="zh-CN"/>
        </w:rPr>
        <w:t>之</w:t>
      </w:r>
      <w:r>
        <w:rPr>
          <w:lang w:eastAsia="zh-CN"/>
        </w:rPr>
        <w:t>x (tan</w:t>
      </w:r>
      <w:r>
        <w:rPr>
          <w:lang w:eastAsia="zh-CN"/>
        </w:rPr>
        <w:t>凡</w:t>
      </w:r>
      <w:r>
        <w:rPr>
          <w:lang w:eastAsia="zh-CN"/>
        </w:rPr>
        <w:t xml:space="preserve"> + t</w:t>
      </w:r>
      <w:r>
        <w:rPr>
          <w:vertAlign w:val="subscript"/>
          <w:lang w:eastAsia="zh-CN"/>
        </w:rPr>
        <w:t>a</w:t>
      </w:r>
      <w:r>
        <w:rPr>
          <w:lang w:eastAsia="zh-CN"/>
        </w:rPr>
        <w:t>nv</w:t>
      </w:r>
      <w:r>
        <w:rPr>
          <w:vertAlign w:val="subscript"/>
          <w:lang w:eastAsia="zh-CN"/>
        </w:rPr>
        <w:t>r</w:t>
      </w:r>
      <w:r>
        <w:rPr>
          <w:lang w:eastAsia="zh-CN"/>
        </w:rPr>
        <w:t>)</w:t>
      </w:r>
      <w:r>
        <w:rPr>
          <w:lang w:eastAsia="zh-CN"/>
        </w:rPr>
        <w:tab/>
        <w:t>(22-17)</w:t>
      </w:r>
    </w:p>
    <w:p w:rsidR="00C67970" w:rsidRDefault="00BC4CE2" w:rsidP="006647C5">
      <w:pPr>
        <w:spacing w:before="120" w:after="120"/>
        <w:ind w:firstLine="360"/>
        <w:rPr>
          <w:lang w:eastAsia="zh-CN"/>
        </w:rPr>
      </w:pPr>
      <w:r>
        <w:rPr>
          <w:lang w:eastAsia="zh-CN"/>
        </w:rPr>
        <w:t>在出口锥</w:t>
      </w:r>
    </w:p>
    <w:p w:rsidR="00C67970" w:rsidRDefault="00BC4CE2" w:rsidP="006647C5">
      <w:pPr>
        <w:tabs>
          <w:tab w:val="left" w:pos="8132"/>
        </w:tabs>
        <w:spacing w:before="120" w:after="120"/>
        <w:rPr>
          <w:lang w:eastAsia="zh-CN"/>
        </w:rPr>
      </w:pPr>
      <w:r>
        <w:rPr>
          <w:lang w:eastAsia="zh-CN"/>
        </w:rPr>
        <w:t>厶</w:t>
      </w:r>
      <w:r>
        <w:rPr>
          <w:lang w:eastAsia="zh-CN"/>
        </w:rPr>
        <w:t>&amp; ~Zx (tany</w:t>
      </w:r>
      <w:r>
        <w:rPr>
          <w:vertAlign w:val="subscript"/>
          <w:lang w:eastAsia="zh-CN"/>
        </w:rPr>
        <w:t>x</w:t>
      </w:r>
      <w:r>
        <w:rPr>
          <w:lang w:eastAsia="zh-CN"/>
        </w:rPr>
        <w:t>—tan0</w:t>
      </w:r>
      <w:r>
        <w:rPr>
          <w:vertAlign w:val="subscript"/>
          <w:lang w:eastAsia="zh-CN"/>
        </w:rPr>
        <w:t>z</w:t>
      </w:r>
      <w:r>
        <w:rPr>
          <w:lang w:eastAsia="zh-CN"/>
        </w:rPr>
        <w:t>)</w:t>
      </w:r>
      <w:r>
        <w:rPr>
          <w:lang w:eastAsia="zh-CN"/>
        </w:rPr>
        <w:tab/>
        <w:t>(22—18)</w:t>
      </w:r>
    </w:p>
    <w:p w:rsidR="00C67970" w:rsidRDefault="00BC4CE2" w:rsidP="006647C5">
      <w:pPr>
        <w:spacing w:before="120" w:after="120"/>
        <w:ind w:left="360" w:hanging="360"/>
        <w:rPr>
          <w:lang w:eastAsia="zh-CN"/>
        </w:rPr>
      </w:pPr>
      <w:r>
        <w:rPr>
          <w:lang w:eastAsia="zh-CN"/>
        </w:rPr>
        <w:t>式中</w:t>
      </w:r>
      <w:r>
        <w:rPr>
          <w:lang w:eastAsia="zh-CN"/>
        </w:rPr>
        <w:t xml:space="preserve"> V-——</w:t>
      </w:r>
      <w:r>
        <w:rPr>
          <w:lang w:eastAsia="zh-CN"/>
        </w:rPr>
        <w:t>顶头母线锥角，它沿顶头穿孔锥部分是变化的，计算时应以计算截面的数</w:t>
      </w:r>
      <w:r>
        <w:rPr>
          <w:lang w:eastAsia="zh-CN"/>
        </w:rPr>
        <w:t xml:space="preserve"> </w:t>
      </w:r>
      <w:r>
        <w:rPr>
          <w:lang w:eastAsia="zh-CN"/>
        </w:rPr>
        <w:t>值代入，有时为了简化，以平均值〒代入。</w:t>
      </w:r>
    </w:p>
    <w:p w:rsidR="00C67970" w:rsidRDefault="00BC4CE2" w:rsidP="006647C5">
      <w:pPr>
        <w:spacing w:before="120" w:after="120"/>
        <w:ind w:firstLine="360"/>
        <w:rPr>
          <w:lang w:eastAsia="zh-CN"/>
        </w:rPr>
      </w:pPr>
      <w:r>
        <w:rPr>
          <w:lang w:eastAsia="zh-CN"/>
        </w:rPr>
        <w:t>实际生产中，确定毛管出口速度是很重要。将毛管出口截面的有关数值代入上述各公</w:t>
      </w:r>
      <w:r>
        <w:rPr>
          <w:lang w:eastAsia="zh-CN"/>
        </w:rPr>
        <w:t xml:space="preserve"> </w:t>
      </w:r>
      <w:r>
        <w:rPr>
          <w:lang w:eastAsia="zh-CN"/>
        </w:rPr>
        <w:t>式，即可以求出毛管轴向出口速度</w:t>
      </w:r>
      <w:r>
        <w:rPr>
          <w:rFonts w:ascii="MS Mincho" w:eastAsia="MS Mincho" w:hAnsi="MS Mincho" w:cs="MS Mincho" w:hint="eastAsia"/>
          <w:lang w:eastAsia="zh-CN"/>
        </w:rPr>
        <w:t>〜</w:t>
      </w:r>
      <w:r>
        <w:rPr>
          <w:lang w:eastAsia="zh-CN"/>
        </w:rPr>
        <w:t>w</w:t>
      </w:r>
      <w:r>
        <w:rPr>
          <w:lang w:eastAsia="zh-CN"/>
        </w:rPr>
        <w:t>等数值。</w:t>
      </w:r>
    </w:p>
    <w:p w:rsidR="00C67970" w:rsidRDefault="00BC4CE2" w:rsidP="006647C5">
      <w:pPr>
        <w:tabs>
          <w:tab w:val="left" w:pos="3983"/>
        </w:tabs>
        <w:spacing w:before="120" w:after="120"/>
      </w:pPr>
      <w:r>
        <w:t>Dch^9^</w:t>
      </w:r>
      <w:r>
        <w:rPr>
          <w:vertAlign w:val="superscript"/>
        </w:rPr>
        <w:t>a</w:t>
      </w:r>
      <w:r>
        <w:t>Ss</w:t>
      </w:r>
      <w:r>
        <w:tab/>
        <w:t>(22-19)</w:t>
      </w:r>
    </w:p>
    <w:p w:rsidR="00C67970" w:rsidRDefault="00BC4CE2" w:rsidP="006647C5">
      <w:pPr>
        <w:spacing w:before="120" w:after="120"/>
      </w:pPr>
      <w:r>
        <w:t>jt</w:t>
      </w:r>
    </w:p>
    <w:p w:rsidR="00C67970" w:rsidRDefault="00BC4CE2" w:rsidP="006647C5">
      <w:pPr>
        <w:spacing w:before="120" w:after="120"/>
      </w:pPr>
      <w:r>
        <w:t>3S1</w:t>
      </w:r>
    </w:p>
    <w:p w:rsidR="00C67970" w:rsidRDefault="00BC4CE2" w:rsidP="006647C5">
      <w:pPr>
        <w:spacing w:before="120" w:after="120"/>
      </w:pPr>
      <w:r>
        <w:t>图</w:t>
      </w:r>
      <w:r>
        <w:t>22-7</w:t>
      </w:r>
      <w:r>
        <w:t>确定</w:t>
      </w:r>
      <w:r>
        <w:t>AG</w:t>
      </w:r>
      <w:r>
        <w:t>值和值的图示</w:t>
      </w:r>
    </w:p>
    <w:p w:rsidR="00C67970" w:rsidRDefault="00BC4CE2" w:rsidP="006647C5">
      <w:pPr>
        <w:spacing w:before="120" w:after="120"/>
      </w:pPr>
      <w:r>
        <w:t>n</w:t>
      </w:r>
    </w:p>
    <w:p w:rsidR="00C67970" w:rsidRDefault="00BC4CE2" w:rsidP="006647C5">
      <w:pPr>
        <w:spacing w:before="120" w:after="120"/>
      </w:pPr>
      <w:r>
        <w:t>ch</w:t>
      </w:r>
    </w:p>
    <w:p w:rsidR="00C67970" w:rsidRDefault="00BC4CE2" w:rsidP="006647C5">
      <w:pPr>
        <w:spacing w:before="120" w:after="120"/>
      </w:pPr>
      <w:r>
        <w:t>60</w:t>
      </w:r>
    </w:p>
    <w:p w:rsidR="00C67970" w:rsidRDefault="00BC4CE2" w:rsidP="006647C5">
      <w:pPr>
        <w:spacing w:before="120" w:after="120"/>
      </w:pPr>
      <w:r>
        <w:t>Dck</w:t>
      </w:r>
    </w:p>
    <w:p w:rsidR="00C67970" w:rsidRDefault="00BC4CE2" w:rsidP="006647C5">
      <w:pPr>
        <w:spacing w:before="120" w:after="120"/>
      </w:pPr>
      <w:r>
        <w:t>Dm</w:t>
      </w:r>
    </w:p>
    <w:p w:rsidR="00C67970" w:rsidRDefault="00BC4CE2" w:rsidP="006647C5">
      <w:pPr>
        <w:spacing w:before="120" w:after="120"/>
      </w:pPr>
      <w:r>
        <w:t>Dch</w:t>
      </w:r>
      <w:r>
        <w:rPr>
          <w:vertAlign w:val="superscript"/>
        </w:rPr>
        <w:t>n</w:t>
      </w:r>
      <w:r>
        <w:t>9</w:t>
      </w:r>
      <w:r>
        <w:rPr>
          <w:vertAlign w:val="superscript"/>
        </w:rPr>
        <w:t>cosa</w:t>
      </w:r>
      <w:r>
        <w:t>Sy</w:t>
      </w:r>
    </w:p>
    <w:p w:rsidR="00C67970" w:rsidRDefault="00BC4CE2" w:rsidP="006647C5">
      <w:pPr>
        <w:spacing w:before="120" w:after="120"/>
      </w:pPr>
      <w:r>
        <w:t>rtgCosaSj,</w:t>
      </w:r>
    </w:p>
    <w:p w:rsidR="00C67970" w:rsidRDefault="00BC4CE2" w:rsidP="006647C5">
      <w:pPr>
        <w:spacing w:before="120" w:after="120"/>
      </w:pPr>
      <w:r>
        <w:t>(22-20)</w:t>
      </w:r>
    </w:p>
    <w:p w:rsidR="00C67970" w:rsidRDefault="00BC4CE2" w:rsidP="006647C5">
      <w:pPr>
        <w:spacing w:before="120" w:after="120"/>
      </w:pPr>
      <w:r>
        <w:t>(22-21)</w:t>
      </w:r>
    </w:p>
    <w:p w:rsidR="00C67970" w:rsidRDefault="00BC4CE2" w:rsidP="006647C5">
      <w:pPr>
        <w:spacing w:before="120" w:after="120"/>
      </w:pPr>
      <w:r>
        <w:t>Z</w:t>
      </w:r>
      <w:r>
        <w:rPr>
          <w:vertAlign w:val="subscript"/>
        </w:rPr>
        <w:t>t</w:t>
      </w:r>
    </w:p>
    <w:p w:rsidR="00C67970" w:rsidRDefault="00BC4CE2" w:rsidP="006647C5">
      <w:pPr>
        <w:tabs>
          <w:tab w:val="left" w:pos="1324"/>
        </w:tabs>
        <w:spacing w:before="120" w:after="120"/>
      </w:pPr>
      <w:r>
        <w:t>—Z?</w:t>
      </w:r>
      <w:r>
        <w:rPr>
          <w:vertAlign w:val="subscript"/>
        </w:rPr>
        <w:t>m</w:t>
      </w:r>
      <w:r>
        <w:t>tan&lt;2-^ n</w:t>
      </w:r>
      <w:r>
        <w:tab/>
        <w:t>Si</w:t>
      </w:r>
    </w:p>
    <w:p w:rsidR="00C67970" w:rsidRDefault="00BC4CE2" w:rsidP="006647C5">
      <w:pPr>
        <w:spacing w:before="120" w:after="120"/>
      </w:pPr>
      <w:r>
        <w:t>(22-22)</w:t>
      </w:r>
    </w:p>
    <w:p w:rsidR="00C67970" w:rsidRDefault="00BC4CE2" w:rsidP="006647C5">
      <w:pPr>
        <w:spacing w:before="120" w:after="120"/>
        <w:rPr>
          <w:lang w:eastAsia="zh-CN"/>
        </w:rPr>
      </w:pPr>
      <w:r>
        <w:rPr>
          <w:lang w:eastAsia="zh-CN"/>
        </w:rPr>
        <w:t>-</w:t>
      </w:r>
      <w:r>
        <w:rPr>
          <w:lang w:eastAsia="zh-CN"/>
        </w:rPr>
        <w:t>毛管轴向出口速度（又称穿孔速度）及毛管切向出口速度，毫</w:t>
      </w:r>
      <w:r>
        <w:rPr>
          <w:lang w:eastAsia="zh-CN"/>
        </w:rPr>
        <w:t xml:space="preserve"> </w:t>
      </w:r>
      <w:r>
        <w:rPr>
          <w:lang w:eastAsia="zh-CN"/>
        </w:rPr>
        <w:t>米</w:t>
      </w:r>
      <w:r>
        <w:rPr>
          <w:lang w:eastAsia="zh-CN"/>
        </w:rPr>
        <w:t>/</w:t>
      </w:r>
      <w:r>
        <w:rPr>
          <w:lang w:eastAsia="zh-CN"/>
        </w:rPr>
        <w:t>秒或米</w:t>
      </w:r>
      <w:r>
        <w:rPr>
          <w:lang w:eastAsia="zh-CN"/>
        </w:rPr>
        <w:t>/</w:t>
      </w:r>
      <w:r>
        <w:rPr>
          <w:lang w:eastAsia="zh-CN"/>
        </w:rPr>
        <w:t>秒；</w:t>
      </w:r>
    </w:p>
    <w:p w:rsidR="00C67970" w:rsidRDefault="00BC4CE2" w:rsidP="006647C5">
      <w:pPr>
        <w:spacing w:before="120" w:after="120"/>
        <w:rPr>
          <w:lang w:eastAsia="zh-CN"/>
        </w:rPr>
      </w:pPr>
      <w:r>
        <w:rPr>
          <w:lang w:eastAsia="zh-CN"/>
        </w:rPr>
        <w:t>•</w:t>
      </w:r>
      <w:r>
        <w:rPr>
          <w:lang w:eastAsia="zh-CN"/>
        </w:rPr>
        <w:t>毛管出口转速，转</w:t>
      </w:r>
      <w:r>
        <w:rPr>
          <w:lang w:eastAsia="zh-CN"/>
        </w:rPr>
        <w:t>/</w:t>
      </w:r>
      <w:r>
        <w:rPr>
          <w:lang w:eastAsia="zh-CN"/>
        </w:rPr>
        <w:t>分；</w:t>
      </w:r>
    </w:p>
    <w:p w:rsidR="00C67970" w:rsidRDefault="00BC4CE2" w:rsidP="006647C5">
      <w:pPr>
        <w:spacing w:before="120" w:after="120"/>
        <w:rPr>
          <w:lang w:eastAsia="zh-CN"/>
        </w:rPr>
      </w:pPr>
      <w:r>
        <w:rPr>
          <w:lang w:eastAsia="zh-CN"/>
        </w:rPr>
        <w:t>Z</w:t>
      </w:r>
      <w:r>
        <w:rPr>
          <w:vertAlign w:val="subscript"/>
          <w:lang w:eastAsia="zh-CN"/>
        </w:rPr>
        <w:t>cA</w:t>
      </w:r>
      <w:r>
        <w:rPr>
          <w:lang w:eastAsia="zh-CN"/>
        </w:rPr>
        <w:t>"</w:t>
      </w:r>
      <w:r>
        <w:rPr>
          <w:lang w:eastAsia="zh-CN"/>
        </w:rPr>
        <w:t>一毛管出口的</w:t>
      </w:r>
      <w:r>
        <w:rPr>
          <w:lang w:eastAsia="zh-CN"/>
        </w:rPr>
        <w:t>1/«</w:t>
      </w:r>
      <w:r>
        <w:rPr>
          <w:lang w:eastAsia="zh-CN"/>
        </w:rPr>
        <w:t>转螺距，毫米；</w:t>
      </w:r>
    </w:p>
    <w:p w:rsidR="00C67970" w:rsidRDefault="00BC4CE2" w:rsidP="006647C5">
      <w:pPr>
        <w:spacing w:before="120" w:after="120"/>
        <w:rPr>
          <w:lang w:eastAsia="zh-CN"/>
        </w:rPr>
      </w:pPr>
      <w:r>
        <w:rPr>
          <w:lang w:eastAsia="zh-CN"/>
        </w:rPr>
        <w:t>S,——</w:t>
      </w:r>
      <w:r>
        <w:rPr>
          <w:lang w:eastAsia="zh-CN"/>
        </w:rPr>
        <w:t>轴向滑动系数，又称轧制效率和穿孔效率，</w:t>
      </w:r>
      <w:r>
        <w:rPr>
          <w:lang w:eastAsia="zh-CN"/>
        </w:rPr>
        <w:t>5</w:t>
      </w:r>
      <w:r>
        <w:rPr>
          <w:lang w:eastAsia="zh-CN"/>
        </w:rPr>
        <w:t>：</w:t>
      </w:r>
    </w:p>
    <w:p w:rsidR="00C67970" w:rsidRPr="00E13F16" w:rsidRDefault="00BC4CE2" w:rsidP="006647C5">
      <w:pPr>
        <w:spacing w:before="120" w:after="120"/>
      </w:pPr>
      <w:r w:rsidRPr="00E13F16">
        <w:t>60^</w:t>
      </w:r>
      <w:r w:rsidRPr="00E13F16">
        <w:t>：</w:t>
      </w:r>
    </w:p>
    <w:p w:rsidR="00C67970" w:rsidRPr="00E13F16" w:rsidRDefault="00BC4CE2" w:rsidP="006647C5">
      <w:pPr>
        <w:spacing w:before="120" w:after="120"/>
      </w:pPr>
      <w:r>
        <w:t>^Dch</w:t>
      </w:r>
      <w:r>
        <w:rPr>
          <w:vertAlign w:val="superscript"/>
        </w:rPr>
        <w:t>n</w:t>
      </w:r>
      <w:r>
        <w:t>9</w:t>
      </w:r>
      <w:r>
        <w:rPr>
          <w:vertAlign w:val="superscript"/>
        </w:rPr>
        <w:t>sina9</w:t>
      </w:r>
    </w:p>
    <w:p w:rsidR="00C67970" w:rsidRPr="00E13F16" w:rsidRDefault="00BC4CE2" w:rsidP="006647C5">
      <w:pPr>
        <w:spacing w:before="120" w:after="120"/>
      </w:pPr>
      <w:r>
        <w:t>Dm</w:t>
      </w:r>
      <w:r>
        <w:t>、</w:t>
      </w:r>
      <w:r>
        <w:t>Dc/T</w:t>
      </w:r>
    </w:p>
    <w:p w:rsidR="00C67970" w:rsidRDefault="00BC4CE2" w:rsidP="006647C5">
      <w:pPr>
        <w:spacing w:before="120" w:after="120"/>
        <w:rPr>
          <w:lang w:eastAsia="zh-CN"/>
        </w:rPr>
      </w:pPr>
      <w:r>
        <w:rPr>
          <w:lang w:eastAsia="zh-CN"/>
        </w:rPr>
        <w:t>-</w:t>
      </w:r>
      <w:r>
        <w:rPr>
          <w:lang w:eastAsia="zh-CN"/>
        </w:rPr>
        <w:t>切向滑动系数，</w:t>
      </w:r>
      <w:r>
        <w:rPr>
          <w:lang w:eastAsia="zh-CN"/>
        </w:rPr>
        <w:t>S</w:t>
      </w:r>
      <w:r>
        <w:rPr>
          <w:vertAlign w:val="subscript"/>
          <w:lang w:eastAsia="zh-CN"/>
        </w:rPr>
        <w:t>v</w:t>
      </w:r>
      <w:r>
        <w:rPr>
          <w:lang w:eastAsia="zh-CN"/>
        </w:rPr>
        <w:t>:</w:t>
      </w:r>
    </w:p>
    <w:p w:rsidR="00C67970" w:rsidRDefault="00BC4CE2" w:rsidP="006647C5">
      <w:pPr>
        <w:spacing w:before="120" w:after="120"/>
        <w:rPr>
          <w:lang w:eastAsia="zh-CN"/>
        </w:rPr>
      </w:pPr>
      <w:r>
        <w:rPr>
          <w:lang w:eastAsia="zh-CN"/>
        </w:rPr>
        <w:t>^Deh</w:t>
      </w:r>
      <w:r>
        <w:rPr>
          <w:vertAlign w:val="superscript"/>
          <w:lang w:eastAsia="zh-CN"/>
        </w:rPr>
        <w:t>n</w:t>
      </w:r>
      <w:r>
        <w:rPr>
          <w:lang w:eastAsia="zh-CN"/>
        </w:rPr>
        <w:t>g</w:t>
      </w:r>
      <w:r>
        <w:rPr>
          <w:vertAlign w:val="superscript"/>
          <w:lang w:eastAsia="zh-CN"/>
        </w:rPr>
        <w:t>cosa</w:t>
      </w:r>
    </w:p>
    <w:p w:rsidR="00C67970" w:rsidRDefault="00BC4CE2" w:rsidP="006647C5">
      <w:pPr>
        <w:spacing w:before="120" w:after="120"/>
        <w:rPr>
          <w:lang w:eastAsia="zh-CN"/>
        </w:rPr>
      </w:pPr>
      <w:r>
        <w:rPr>
          <w:lang w:eastAsia="zh-CN"/>
        </w:rPr>
        <w:t>•</w:t>
      </w:r>
      <w:r>
        <w:rPr>
          <w:lang w:eastAsia="zh-CN"/>
        </w:rPr>
        <w:t>毛管外径及出口截面辊径，毫米。</w:t>
      </w:r>
    </w:p>
    <w:p w:rsidR="00C67970" w:rsidRDefault="00BC4CE2" w:rsidP="006647C5">
      <w:pPr>
        <w:spacing w:before="120" w:after="120"/>
        <w:ind w:firstLine="360"/>
        <w:rPr>
          <w:lang w:eastAsia="zh-CN"/>
        </w:rPr>
      </w:pPr>
      <w:r>
        <w:rPr>
          <w:lang w:eastAsia="zh-CN"/>
        </w:rPr>
        <w:t>众所周知，穿孔速度愈大，则穿孔生产率愈高。由公式（</w:t>
      </w:r>
      <w:r>
        <w:rPr>
          <w:lang w:eastAsia="zh-CN"/>
        </w:rPr>
        <w:t>22-19)</w:t>
      </w:r>
      <w:r>
        <w:rPr>
          <w:lang w:eastAsia="zh-CN"/>
        </w:rPr>
        <w:t>可知，</w:t>
      </w:r>
      <w:r>
        <w:rPr>
          <w:lang w:eastAsia="zh-CN"/>
        </w:rPr>
        <w:t>'</w:t>
      </w:r>
      <w:r>
        <w:rPr>
          <w:lang w:eastAsia="zh-CN"/>
        </w:rPr>
        <w:t>辊径</w:t>
      </w:r>
      <w:r>
        <w:rPr>
          <w:lang w:eastAsia="zh-CN"/>
        </w:rPr>
        <w:t>D</w:t>
      </w:r>
      <w:r>
        <w:rPr>
          <w:lang w:eastAsia="zh-CN"/>
        </w:rPr>
        <w:t>和</w:t>
      </w:r>
      <w:r>
        <w:rPr>
          <w:lang w:eastAsia="zh-CN"/>
        </w:rPr>
        <w:t xml:space="preserve"> D</w:t>
      </w:r>
      <w:r>
        <w:rPr>
          <w:vertAlign w:val="subscript"/>
          <w:lang w:eastAsia="zh-CN"/>
        </w:rPr>
        <w:t>ch</w:t>
      </w:r>
      <w:r>
        <w:rPr>
          <w:lang w:eastAsia="zh-CN"/>
        </w:rPr>
        <w:t>、轧辊转速《</w:t>
      </w:r>
      <w:r>
        <w:rPr>
          <w:lang w:eastAsia="zh-CN"/>
        </w:rPr>
        <w:t>,</w:t>
      </w:r>
      <w:r>
        <w:rPr>
          <w:lang w:eastAsia="zh-CN"/>
        </w:rPr>
        <w:t>、送进角《和穿孔效率都影响穿孔速度。但从生产率、单位能耗和毛</w:t>
      </w:r>
      <w:r>
        <w:rPr>
          <w:lang w:eastAsia="zh-CN"/>
        </w:rPr>
        <w:t xml:space="preserve"> </w:t>
      </w:r>
      <w:r>
        <w:rPr>
          <w:lang w:eastAsia="zh-CN"/>
        </w:rPr>
        <w:t>管质量方面综合考虑，以通过加大送进角《和提高穿孔效率来提高穿孔速度晕为合理。</w:t>
      </w:r>
    </w:p>
    <w:p w:rsidR="00C67970" w:rsidRDefault="00BC4CE2" w:rsidP="006647C5">
      <w:pPr>
        <w:spacing w:before="120" w:after="120"/>
        <w:ind w:firstLine="360"/>
        <w:rPr>
          <w:lang w:eastAsia="zh-CN"/>
        </w:rPr>
      </w:pPr>
      <w:r>
        <w:rPr>
          <w:lang w:eastAsia="zh-CN"/>
        </w:rPr>
        <w:t>已知轴向出口速度后，可根据秒流量体积相等的条件，求出变形区中任一截面的轧件</w:t>
      </w:r>
      <w:r>
        <w:rPr>
          <w:lang w:eastAsia="zh-CN"/>
        </w:rPr>
        <w:t xml:space="preserve"> </w:t>
      </w:r>
      <w:r>
        <w:rPr>
          <w:lang w:eastAsia="zh-CN"/>
        </w:rPr>
        <w:t>轴尚分速度</w:t>
      </w:r>
    </w:p>
    <w:p w:rsidR="00C67970" w:rsidRDefault="00BC4CE2" w:rsidP="006647C5">
      <w:pPr>
        <w:tabs>
          <w:tab w:val="left" w:pos="2513"/>
        </w:tabs>
        <w:spacing w:before="120" w:after="120"/>
        <w:ind w:firstLine="360"/>
      </w:pPr>
      <w:r>
        <w:t>由</w:t>
      </w:r>
      <w:r>
        <w:tab/>
        <w:t>Fp.x^x.x-Fn^x.ck</w:t>
      </w:r>
    </w:p>
    <w:p w:rsidR="00C67970" w:rsidRDefault="00BC4CE2" w:rsidP="006647C5">
      <w:pPr>
        <w:spacing w:before="120" w:after="120"/>
      </w:pPr>
      <w:r>
        <w:t>故</w:t>
      </w:r>
    </w:p>
    <w:p w:rsidR="00C67970" w:rsidRDefault="00BC4CE2" w:rsidP="006647C5">
      <w:pPr>
        <w:spacing w:before="120" w:after="120"/>
      </w:pPr>
      <w:r>
        <w:t>如果忽略扭转，</w:t>
      </w:r>
    </w:p>
    <w:p w:rsidR="00C67970" w:rsidRDefault="00BC4CE2" w:rsidP="006647C5">
      <w:pPr>
        <w:spacing w:before="120" w:after="120"/>
      </w:pPr>
      <w:r>
        <w:t>F,</w:t>
      </w:r>
    </w:p>
    <w:p w:rsidR="00C67970" w:rsidRDefault="00BC4CE2" w:rsidP="006647C5">
      <w:pPr>
        <w:spacing w:before="120" w:after="120"/>
      </w:pPr>
      <w:r>
        <w:t>Z</w:t>
      </w:r>
      <w:r>
        <w:t>：</w:t>
      </w:r>
    </w:p>
    <w:p w:rsidR="00C67970" w:rsidRDefault="00BC4CE2" w:rsidP="006647C5">
      <w:pPr>
        <w:spacing w:before="120" w:after="120"/>
      </w:pPr>
      <w:r>
        <w:t>n</w:t>
      </w:r>
    </w:p>
    <w:p w:rsidR="00C67970" w:rsidRDefault="00BC4CE2" w:rsidP="006647C5">
      <w:pPr>
        <w:spacing w:before="120" w:after="120"/>
      </w:pPr>
      <w:r>
        <w:t>F m Dch</w:t>
      </w:r>
    </w:p>
    <w:p w:rsidR="00C67970" w:rsidRDefault="00BC4CE2" w:rsidP="006647C5">
      <w:pPr>
        <w:spacing w:before="120" w:after="120"/>
      </w:pPr>
      <w:r>
        <w:t>60</w:t>
      </w:r>
    </w:p>
    <w:p w:rsidR="00C67970" w:rsidRDefault="00BC4CE2" w:rsidP="006647C5">
      <w:pPr>
        <w:spacing w:before="120" w:after="120"/>
      </w:pPr>
      <w:r>
        <w:t>5x</w:t>
      </w:r>
    </w:p>
    <w:p w:rsidR="00C67970" w:rsidRDefault="00BC4CE2" w:rsidP="006647C5">
      <w:pPr>
        <w:spacing w:before="120" w:after="120"/>
      </w:pPr>
      <w:r>
        <w:t>Dch</w:t>
      </w:r>
      <w:r>
        <w:rPr>
          <w:vertAlign w:val="superscript"/>
        </w:rPr>
        <w:t>n</w:t>
      </w:r>
      <w:r>
        <w:t>9 sina</w:t>
      </w:r>
    </w:p>
    <w:p w:rsidR="00C67970" w:rsidRDefault="00BC4CE2" w:rsidP="006647C5">
      <w:pPr>
        <w:spacing w:before="120" w:after="120"/>
      </w:pPr>
      <w:r>
        <w:t>F,</w:t>
      </w:r>
    </w:p>
    <w:p w:rsidR="00C67970" w:rsidRDefault="00BC4CE2" w:rsidP="006647C5">
      <w:pPr>
        <w:spacing w:before="120" w:after="120"/>
      </w:pPr>
      <w:r>
        <w:t>F</w:t>
      </w:r>
    </w:p>
    <w:p w:rsidR="00C67970" w:rsidRDefault="00BC4CE2" w:rsidP="006647C5">
      <w:pPr>
        <w:spacing w:before="120" w:after="120"/>
      </w:pPr>
      <w:r>
        <w:t>S</w:t>
      </w:r>
      <w:r>
        <w:t>：</w:t>
      </w:r>
    </w:p>
    <w:p w:rsidR="00C67970" w:rsidRDefault="00BC4CE2" w:rsidP="006647C5">
      <w:pPr>
        <w:spacing w:before="120" w:after="120"/>
        <w:outlineLvl w:val="0"/>
      </w:pPr>
      <w:r>
        <w:t>Z</w:t>
      </w:r>
      <w:r>
        <w:t>：</w:t>
      </w:r>
    </w:p>
    <w:p w:rsidR="00C67970" w:rsidRPr="00E13F16" w:rsidRDefault="00BC4CE2" w:rsidP="006647C5">
      <w:pPr>
        <w:spacing w:before="120" w:after="120"/>
        <w:outlineLvl w:val="0"/>
      </w:pPr>
      <w:r>
        <w:t>Dx Si</w:t>
      </w:r>
    </w:p>
    <w:p w:rsidR="00C67970" w:rsidRPr="00E13F16" w:rsidRDefault="00BC4CE2" w:rsidP="006647C5">
      <w:pPr>
        <w:spacing w:before="120" w:after="120"/>
      </w:pPr>
      <w:r>
        <w:t>Dp .*tana</w:t>
      </w:r>
    </w:p>
    <w:p w:rsidR="00C67970" w:rsidRPr="00E13F16" w:rsidRDefault="00BC4CE2" w:rsidP="006647C5">
      <w:pPr>
        <w:spacing w:before="120" w:after="120"/>
      </w:pPr>
      <w:r>
        <w:t>S:</w:t>
      </w:r>
    </w:p>
    <w:p w:rsidR="00C67970" w:rsidRDefault="00BC4CE2" w:rsidP="006647C5">
      <w:pPr>
        <w:spacing w:before="120" w:after="120"/>
      </w:pPr>
      <w:r>
        <w:t>Dmtana</w:t>
      </w:r>
    </w:p>
    <w:p w:rsidR="00C67970" w:rsidRDefault="00BC4CE2" w:rsidP="006647C5">
      <w:pPr>
        <w:spacing w:before="120" w:after="120"/>
      </w:pPr>
      <w:r>
        <w:t>(22-23)</w:t>
      </w:r>
    </w:p>
    <w:p w:rsidR="00C67970" w:rsidRDefault="00BC4CE2" w:rsidP="006647C5">
      <w:pPr>
        <w:spacing w:before="120" w:after="120"/>
      </w:pPr>
      <w:r>
        <w:t>(22-24)</w:t>
      </w:r>
    </w:p>
    <w:p w:rsidR="00C67970" w:rsidRDefault="00BC4CE2" w:rsidP="006647C5">
      <w:pPr>
        <w:spacing w:before="120" w:after="120"/>
      </w:pPr>
      <w:r>
        <w:t>(22-25)</w:t>
      </w:r>
    </w:p>
    <w:p w:rsidR="00C67970" w:rsidRDefault="00BC4CE2" w:rsidP="006647C5">
      <w:pPr>
        <w:spacing w:before="120" w:after="120"/>
      </w:pPr>
      <w:r>
        <w:t>式中</w:t>
      </w:r>
      <w:r>
        <w:t xml:space="preserve"> F</w:t>
      </w:r>
      <w:r>
        <w:rPr>
          <w:vertAlign w:val="subscript"/>
        </w:rPr>
        <w:t>m</w:t>
      </w:r>
      <w:r>
        <w:t>——</w:t>
      </w:r>
      <w:r>
        <w:t>毛管横断面积，毫米</w:t>
      </w:r>
      <w:r>
        <w:rPr>
          <w:vertAlign w:val="superscript"/>
        </w:rPr>
        <w:t>2</w:t>
      </w:r>
      <w:r>
        <w:t>;</w:t>
      </w:r>
    </w:p>
    <w:p w:rsidR="00C67970" w:rsidRDefault="00BC4CE2" w:rsidP="006647C5">
      <w:pPr>
        <w:spacing w:before="120" w:after="120"/>
        <w:ind w:firstLine="360"/>
      </w:pPr>
      <w:r>
        <w:rPr>
          <w:smallCaps/>
        </w:rPr>
        <w:t>Fp.</w:t>
      </w:r>
      <w:r>
        <w:rPr>
          <w:smallCaps/>
          <w:vertAlign w:val="subscript"/>
        </w:rPr>
        <w:t>x</w:t>
      </w:r>
      <w:r>
        <w:t>——</w:t>
      </w:r>
      <w:r>
        <w:t>变形区任一截面的轧佚横断面积，毫米</w:t>
      </w:r>
      <w:r>
        <w:rPr>
          <w:vertAlign w:val="superscript"/>
        </w:rPr>
        <w:t>2</w:t>
      </w:r>
      <w:r>
        <w:t>。</w:t>
      </w:r>
    </w:p>
    <w:p w:rsidR="00C67970" w:rsidRDefault="00BC4CE2" w:rsidP="006647C5">
      <w:pPr>
        <w:spacing w:before="120" w:after="120"/>
        <w:ind w:firstLine="360"/>
        <w:rPr>
          <w:lang w:eastAsia="zh-CN"/>
        </w:rPr>
      </w:pPr>
      <w:r>
        <w:t>要计算轧件速度，需要先确定</w:t>
      </w:r>
      <w:r>
        <w:t>5^</w:t>
      </w:r>
      <w:r>
        <w:t>和</w:t>
      </w:r>
      <w:r>
        <w:t>5^</w:t>
      </w:r>
      <w:r>
        <w:t>值。</w:t>
      </w:r>
      <w:r>
        <w:rPr>
          <w:lang w:eastAsia="zh-CN"/>
        </w:rPr>
        <w:t>在穿孔和其它斜轧过程中，变形区中的金</w:t>
      </w:r>
      <w:r>
        <w:rPr>
          <w:lang w:eastAsia="zh-CN"/>
        </w:rPr>
        <w:t xml:space="preserve"> </w:t>
      </w:r>
      <w:r>
        <w:rPr>
          <w:lang w:eastAsia="zh-CN"/>
        </w:rPr>
        <w:t>属滑动情况是很复杂的，目前对值只能估算。根据实测，切向滑动系数很近于</w:t>
      </w:r>
      <w:r>
        <w:rPr>
          <w:lang w:eastAsia="zh-CN"/>
        </w:rPr>
        <w:t>1</w:t>
      </w:r>
      <w:r>
        <w:rPr>
          <w:lang w:eastAsia="zh-CN"/>
        </w:rPr>
        <w:t>，</w:t>
      </w:r>
      <w:r>
        <w:rPr>
          <w:lang w:eastAsia="zh-CN"/>
        </w:rPr>
        <w:t xml:space="preserve"> </w:t>
      </w:r>
      <w:r>
        <w:rPr>
          <w:lang w:eastAsia="zh-CN"/>
        </w:rPr>
        <w:t>因此工程计算中取叉</w:t>
      </w:r>
      <w:r>
        <w:rPr>
          <w:rFonts w:ascii="MS Mincho" w:eastAsia="MS Mincho" w:hAnsi="MS Mincho" w:cs="MS Mincho" w:hint="eastAsia"/>
          <w:lang w:eastAsia="zh-CN"/>
        </w:rPr>
        <w:t>〜</w:t>
      </w:r>
      <w:r>
        <w:rPr>
          <w:lang w:eastAsia="zh-CN"/>
        </w:rPr>
        <w:t>1</w:t>
      </w:r>
      <w:r>
        <w:rPr>
          <w:lang w:eastAsia="zh-CN"/>
        </w:rPr>
        <w:t>。轴向滑动系数（穿孔效率）值可用实测法确定，也可用经验</w:t>
      </w:r>
      <w:r>
        <w:rPr>
          <w:lang w:eastAsia="zh-CN"/>
        </w:rPr>
        <w:t xml:space="preserve"> </w:t>
      </w:r>
      <w:r>
        <w:rPr>
          <w:lang w:eastAsia="zh-CN"/>
        </w:rPr>
        <w:t>公式估算。用实测法测出毛管长度</w:t>
      </w:r>
      <w:r>
        <w:rPr>
          <w:lang w:eastAsia="zh-CN"/>
        </w:rPr>
        <w:t>/^</w:t>
      </w:r>
      <w:r>
        <w:rPr>
          <w:lang w:eastAsia="zh-CN"/>
        </w:rPr>
        <w:t>和实际纯穿孔时间然后按下式计算</w:t>
      </w:r>
      <w:r>
        <w:rPr>
          <w:lang w:eastAsia="zh-CN"/>
        </w:rPr>
        <w:t>5,</w:t>
      </w:r>
      <w:r>
        <w:rPr>
          <w:lang w:eastAsia="zh-CN"/>
        </w:rPr>
        <w:t>值</w:t>
      </w:r>
    </w:p>
    <w:p w:rsidR="00C67970" w:rsidRPr="00E13F16" w:rsidRDefault="00BC4CE2" w:rsidP="006647C5">
      <w:pPr>
        <w:tabs>
          <w:tab w:val="left" w:pos="1435"/>
          <w:tab w:val="left" w:pos="5242"/>
        </w:tabs>
        <w:spacing w:before="120" w:after="120"/>
      </w:pPr>
      <w:r>
        <w:t xml:space="preserve">S, </w:t>
      </w:r>
      <w:r w:rsidRPr="00E13F16">
        <w:t>=</w:t>
      </w:r>
      <w:r w:rsidRPr="00E13F16">
        <w:tab/>
      </w:r>
      <w:r>
        <w:t xml:space="preserve">//,- </w:t>
      </w:r>
      <w:r w:rsidRPr="00E13F16">
        <w:t xml:space="preserve">= </w:t>
      </w:r>
      <w:r>
        <w:t xml:space="preserve">v </w:t>
      </w:r>
      <w:r>
        <w:rPr>
          <w:vertAlign w:val="superscript"/>
        </w:rPr>
        <w:t>+ I</w:t>
      </w:r>
      <w:r>
        <w:tab/>
        <w:t>(22-26)</w:t>
      </w:r>
    </w:p>
    <w:p w:rsidR="00C67970" w:rsidRPr="00E13F16" w:rsidRDefault="00BC4CE2" w:rsidP="006647C5">
      <w:pPr>
        <w:tabs>
          <w:tab w:val="left" w:pos="4739"/>
        </w:tabs>
        <w:spacing w:before="120" w:after="120"/>
      </w:pPr>
      <w:r>
        <w:rPr>
          <w:vertAlign w:val="superscript"/>
        </w:rPr>
        <w:t>Uk</w:t>
      </w:r>
      <w:r>
        <w:tab/>
        <w:t>—D</w:t>
      </w:r>
      <w:r>
        <w:rPr>
          <w:vertAlign w:val="subscript"/>
        </w:rPr>
        <w:t>eh</w:t>
      </w:r>
      <w:r>
        <w:t>n</w:t>
      </w:r>
      <w:r>
        <w:rPr>
          <w:vertAlign w:val="subscript"/>
        </w:rPr>
        <w:t>a</w:t>
      </w:r>
      <w:r>
        <w:t>sina</w:t>
      </w:r>
    </w:p>
    <w:p w:rsidR="00C67970" w:rsidRDefault="00BC4CE2" w:rsidP="006647C5">
      <w:pPr>
        <w:spacing w:before="120" w:after="120"/>
        <w:rPr>
          <w:lang w:eastAsia="zh-CN"/>
        </w:rPr>
      </w:pPr>
      <w:r>
        <w:rPr>
          <w:lang w:eastAsia="zh-CN"/>
        </w:rPr>
        <w:t xml:space="preserve">60 </w:t>
      </w:r>
      <w:r>
        <w:rPr>
          <w:vertAlign w:val="superscript"/>
          <w:lang w:eastAsia="zh-CN"/>
        </w:rPr>
        <w:t>s</w:t>
      </w:r>
    </w:p>
    <w:p w:rsidR="00C67970" w:rsidRDefault="00BC4CE2" w:rsidP="006647C5">
      <w:pPr>
        <w:spacing w:before="120" w:after="120"/>
        <w:rPr>
          <w:lang w:eastAsia="zh-CN"/>
        </w:rPr>
      </w:pPr>
      <w:r>
        <w:rPr>
          <w:lang w:eastAsia="zh-CN"/>
        </w:rPr>
        <w:t>式中</w:t>
      </w:r>
      <w:r>
        <w:rPr>
          <w:lang w:eastAsia="zh-CN"/>
        </w:rPr>
        <w:t>h——</w:t>
      </w:r>
      <w:r>
        <w:rPr>
          <w:lang w:eastAsia="zh-CN"/>
        </w:rPr>
        <w:t>理论纯穿孔时间，秒；</w:t>
      </w:r>
    </w:p>
    <w:p w:rsidR="00C67970" w:rsidRDefault="00BC4CE2" w:rsidP="006647C5">
      <w:pPr>
        <w:spacing w:before="120" w:after="120"/>
        <w:rPr>
          <w:lang w:eastAsia="zh-CN"/>
        </w:rPr>
      </w:pPr>
      <w:r>
        <w:rPr>
          <w:lang w:eastAsia="zh-CN"/>
        </w:rPr>
        <w:t>/——</w:t>
      </w:r>
      <w:r>
        <w:rPr>
          <w:lang w:eastAsia="zh-CN"/>
        </w:rPr>
        <w:t>穿孔变形区长，毫米。</w:t>
      </w:r>
    </w:p>
    <w:p w:rsidR="00C67970" w:rsidRDefault="00BC4CE2" w:rsidP="006647C5">
      <w:pPr>
        <w:spacing w:before="120" w:after="120"/>
        <w:ind w:firstLine="360"/>
        <w:rPr>
          <w:lang w:eastAsia="zh-CN"/>
        </w:rPr>
      </w:pPr>
      <w:r>
        <w:rPr>
          <w:lang w:eastAsia="zh-CN"/>
        </w:rPr>
        <w:t>采用经验公式估算时，应尽量选择条件相似的经验公式。这里只介绍考虑了若干影响</w:t>
      </w:r>
      <w:r>
        <w:rPr>
          <w:lang w:eastAsia="zh-CN"/>
        </w:rPr>
        <w:t xml:space="preserve"> </w:t>
      </w:r>
      <w:r>
        <w:rPr>
          <w:lang w:eastAsia="zh-CN"/>
        </w:rPr>
        <w:t>因素的</w:t>
      </w:r>
      <w:r>
        <w:rPr>
          <w:lang w:eastAsia="zh-CN"/>
        </w:rPr>
        <w:t>.0 • A • IIjIHUKOBCKHft</w:t>
      </w:r>
      <w:r>
        <w:rPr>
          <w:lang w:eastAsia="zh-CN"/>
        </w:rPr>
        <w:t>提出的经验式</w:t>
      </w:r>
    </w:p>
    <w:p w:rsidR="00C67970" w:rsidRDefault="00BC4CE2" w:rsidP="006647C5">
      <w:pPr>
        <w:tabs>
          <w:tab w:val="left" w:pos="5477"/>
        </w:tabs>
        <w:spacing w:before="120" w:after="120"/>
        <w:rPr>
          <w:lang w:eastAsia="zh-CN"/>
        </w:rPr>
      </w:pPr>
      <w:r>
        <w:rPr>
          <w:lang w:eastAsia="zh-CN"/>
        </w:rPr>
        <w:t>S</w:t>
      </w:r>
      <w:r>
        <w:rPr>
          <w:vertAlign w:val="subscript"/>
          <w:lang w:eastAsia="zh-CN"/>
        </w:rPr>
        <w:t>x</w:t>
      </w:r>
      <w:r>
        <w:rPr>
          <w:lang w:eastAsia="zh-CN"/>
        </w:rPr>
        <w:t>-OM(lna + 0.05^e</w:t>
      </w:r>
      <w:r>
        <w:rPr>
          <w:vertAlign w:val="subscript"/>
          <w:lang w:eastAsia="zh-CN"/>
        </w:rPr>
        <w:t>d</w:t>
      </w:r>
      <w:r>
        <w:rPr>
          <w:lang w:eastAsia="zh-CN"/>
        </w:rPr>
        <w:t>.</w:t>
      </w:r>
      <w:r>
        <w:rPr>
          <w:vertAlign w:val="subscript"/>
          <w:lang w:eastAsia="zh-CN"/>
        </w:rPr>
        <w:t>q</w:t>
      </w:r>
      <w:r>
        <w:rPr>
          <w:lang w:eastAsia="zh-CN"/>
        </w:rPr>
        <w:t xml:space="preserve"> ^jfV^n</w:t>
      </w:r>
      <w:r>
        <w:rPr>
          <w:lang w:eastAsia="zh-CN"/>
        </w:rPr>
        <w:tab/>
        <w:t>(22-27)</w:t>
      </w:r>
    </w:p>
    <w:p w:rsidR="00C67970" w:rsidRDefault="00BC4CE2" w:rsidP="006647C5">
      <w:pPr>
        <w:spacing w:before="120" w:after="120"/>
        <w:rPr>
          <w:lang w:eastAsia="zh-CN"/>
        </w:rPr>
      </w:pPr>
      <w:r>
        <w:rPr>
          <w:lang w:eastAsia="zh-CN"/>
        </w:rPr>
        <w:t>式中</w:t>
      </w:r>
      <w:r>
        <w:rPr>
          <w:lang w:eastAsia="zh-CN"/>
        </w:rPr>
        <w:t xml:space="preserve"> </w:t>
      </w:r>
      <w:r>
        <w:rPr>
          <w:vertAlign w:val="subscript"/>
          <w:lang w:eastAsia="zh-CN"/>
        </w:rPr>
        <w:t>a</w:t>
      </w:r>
      <w:r>
        <w:rPr>
          <w:lang w:eastAsia="zh-CN"/>
        </w:rPr>
        <w:t>一送进角，以度代入；</w:t>
      </w:r>
    </w:p>
    <w:p w:rsidR="00C67970" w:rsidRDefault="00BC4CE2" w:rsidP="006647C5">
      <w:pPr>
        <w:spacing w:before="120" w:after="120"/>
        <w:rPr>
          <w:lang w:eastAsia="zh-CN"/>
        </w:rPr>
      </w:pPr>
      <w:r>
        <w:rPr>
          <w:lang w:eastAsia="zh-CN"/>
        </w:rPr>
        <w:t>D</w:t>
      </w:r>
      <w:r>
        <w:rPr>
          <w:vertAlign w:val="subscript"/>
          <w:lang w:eastAsia="zh-CN"/>
        </w:rPr>
        <w:t>m</w:t>
      </w:r>
      <w:r>
        <w:rPr>
          <w:lang w:eastAsia="zh-CN"/>
        </w:rPr>
        <w:t>、</w:t>
      </w:r>
      <w:r>
        <w:rPr>
          <w:lang w:eastAsia="zh-CN"/>
        </w:rPr>
        <w:t>D</w:t>
      </w:r>
      <w:r>
        <w:rPr>
          <w:vertAlign w:val="subscript"/>
          <w:lang w:eastAsia="zh-CN"/>
        </w:rPr>
        <w:t>t</w:t>
      </w:r>
      <w:r>
        <w:rPr>
          <w:lang w:eastAsia="zh-CN"/>
        </w:rPr>
        <w:t>——</w:t>
      </w:r>
      <w:r>
        <w:rPr>
          <w:lang w:eastAsia="zh-CN"/>
        </w:rPr>
        <w:t>毛管外径及顶头直径，毫米；</w:t>
      </w:r>
    </w:p>
    <w:p w:rsidR="00C67970" w:rsidRDefault="00BC4CE2" w:rsidP="006647C5">
      <w:pPr>
        <w:spacing w:before="120" w:after="120"/>
        <w:ind w:firstLine="360"/>
        <w:rPr>
          <w:lang w:eastAsia="zh-CN"/>
        </w:rPr>
      </w:pPr>
      <w:r>
        <w:rPr>
          <w:lang w:eastAsia="zh-CN"/>
        </w:rPr>
        <w:t>&lt;</w:t>
      </w:r>
      <w:r>
        <w:rPr>
          <w:lang w:eastAsia="zh-CN"/>
        </w:rPr>
        <w:t>一顶头前压下率，以百分数代入，如</w:t>
      </w:r>
      <w:r>
        <w:rPr>
          <w:lang w:eastAsia="zh-CN"/>
        </w:rPr>
        <w:t>8%</w:t>
      </w:r>
      <w:r>
        <w:rPr>
          <w:lang w:eastAsia="zh-CN"/>
        </w:rPr>
        <w:t>代入</w:t>
      </w:r>
      <w:r>
        <w:rPr>
          <w:lang w:eastAsia="zh-CN"/>
        </w:rPr>
        <w:t>8;</w:t>
      </w:r>
    </w:p>
    <w:p w:rsidR="00C67970" w:rsidRDefault="00BC4CE2" w:rsidP="006647C5">
      <w:pPr>
        <w:spacing w:before="120" w:after="120"/>
        <w:rPr>
          <w:lang w:eastAsia="zh-CN"/>
        </w:rPr>
      </w:pPr>
      <w:r>
        <w:rPr>
          <w:lang w:eastAsia="zh-CN"/>
        </w:rPr>
        <w:t>«——</w:t>
      </w:r>
      <w:r>
        <w:rPr>
          <w:lang w:eastAsia="zh-CN"/>
        </w:rPr>
        <w:t>轧辊数目，二辊穿孔机《</w:t>
      </w:r>
      <w:r>
        <w:rPr>
          <w:lang w:eastAsia="zh-CN"/>
        </w:rPr>
        <w:t xml:space="preserve"> = 2</w:t>
      </w:r>
      <w:r>
        <w:rPr>
          <w:lang w:eastAsia="zh-CN"/>
        </w:rPr>
        <w:t>，三辊穿孔机《</w:t>
      </w:r>
      <w:r>
        <w:rPr>
          <w:lang w:eastAsia="zh-CN"/>
        </w:rPr>
        <w:t xml:space="preserve"> =</w:t>
      </w:r>
    </w:p>
    <w:p w:rsidR="00C67970" w:rsidRDefault="00BC4CE2" w:rsidP="006647C5">
      <w:pPr>
        <w:spacing w:before="120" w:after="120"/>
        <w:rPr>
          <w:lang w:eastAsia="zh-CN"/>
        </w:rPr>
      </w:pPr>
      <w:r>
        <w:rPr>
          <w:lang w:eastAsia="zh-CN"/>
        </w:rPr>
        <w:t>/——</w:t>
      </w:r>
      <w:r>
        <w:rPr>
          <w:lang w:eastAsia="zh-CN"/>
        </w:rPr>
        <w:t>金属与轧辊间的摩擦系数，对于钢轧辊</w:t>
      </w:r>
    </w:p>
    <w:p w:rsidR="00C67970" w:rsidRDefault="00BC4CE2" w:rsidP="006647C5">
      <w:pPr>
        <w:tabs>
          <w:tab w:val="left" w:pos="6718"/>
        </w:tabs>
        <w:spacing w:before="120" w:after="120"/>
        <w:rPr>
          <w:lang w:eastAsia="zh-CN"/>
        </w:rPr>
      </w:pPr>
      <w:r>
        <w:rPr>
          <w:lang w:eastAsia="zh-CN"/>
        </w:rPr>
        <w:t>/=</w:t>
      </w:r>
      <w:r>
        <w:rPr>
          <w:lang w:eastAsia="zh-CN"/>
        </w:rPr>
        <w:t>；</w:t>
      </w:r>
      <w:r>
        <w:rPr>
          <w:lang w:eastAsia="zh-CN"/>
        </w:rPr>
        <w:t>&lt;</w:t>
      </w:r>
      <w:r>
        <w:rPr>
          <w:lang w:eastAsia="zh-CN"/>
        </w:rPr>
        <w:t>：</w:t>
      </w:r>
      <w:r>
        <w:rPr>
          <w:lang w:eastAsia="zh-CN"/>
        </w:rPr>
        <w:t>,^1.05-0.0005/)</w:t>
      </w:r>
      <w:r>
        <w:rPr>
          <w:lang w:eastAsia="zh-CN"/>
        </w:rPr>
        <w:tab/>
        <w:t>(22-28)</w:t>
      </w:r>
    </w:p>
    <w:p w:rsidR="00C67970" w:rsidRDefault="00BC4CE2" w:rsidP="006647C5">
      <w:pPr>
        <w:spacing w:before="120" w:after="120"/>
        <w:rPr>
          <w:lang w:eastAsia="zh-CN"/>
        </w:rPr>
      </w:pPr>
      <w:r>
        <w:rPr>
          <w:lang w:eastAsia="zh-CN"/>
        </w:rPr>
        <w:t>式中</w:t>
      </w:r>
      <w:r>
        <w:rPr>
          <w:lang w:eastAsia="zh-CN"/>
        </w:rPr>
        <w:t>L——</w:t>
      </w:r>
      <w:r>
        <w:rPr>
          <w:lang w:eastAsia="zh-CN"/>
        </w:rPr>
        <w:t>考虑轧辊圆周线速度影响的系数，其值如图</w:t>
      </w:r>
      <w:r>
        <w:rPr>
          <w:lang w:eastAsia="zh-CN"/>
        </w:rPr>
        <w:t>22-8</w:t>
      </w:r>
      <w:r>
        <w:rPr>
          <w:lang w:eastAsia="zh-CN"/>
        </w:rPr>
        <w:t>所示；</w:t>
      </w:r>
    </w:p>
    <w:p w:rsidR="00C67970" w:rsidRDefault="00BC4CE2" w:rsidP="006647C5">
      <w:pPr>
        <w:tabs>
          <w:tab w:val="left" w:leader="hyphen" w:pos="632"/>
          <w:tab w:val="left" w:pos="4339"/>
        </w:tabs>
        <w:spacing w:before="120" w:after="120"/>
        <w:rPr>
          <w:lang w:eastAsia="zh-CN"/>
        </w:rPr>
      </w:pPr>
      <w:r>
        <w:rPr>
          <w:lang w:eastAsia="zh-CN"/>
        </w:rPr>
        <w:t>t</w:t>
      </w:r>
      <w:r>
        <w:rPr>
          <w:lang w:eastAsia="zh-CN"/>
        </w:rPr>
        <w:tab/>
      </w:r>
      <w:r>
        <w:rPr>
          <w:lang w:eastAsia="zh-CN"/>
        </w:rPr>
        <w:t>轧制温度，</w:t>
      </w:r>
      <w:r>
        <w:rPr>
          <w:lang w:eastAsia="zh-CN"/>
        </w:rPr>
        <w:t>°C;</w:t>
      </w:r>
      <w:r>
        <w:rPr>
          <w:lang w:eastAsia="zh-CN"/>
        </w:rPr>
        <w:tab/>
        <w:t>'</w:t>
      </w:r>
    </w:p>
    <w:p w:rsidR="00C67970" w:rsidRDefault="00BC4CE2" w:rsidP="006647C5">
      <w:pPr>
        <w:spacing w:before="120" w:after="120"/>
        <w:rPr>
          <w:lang w:eastAsia="zh-CN"/>
        </w:rPr>
      </w:pPr>
      <w:r>
        <w:rPr>
          <w:lang w:eastAsia="zh-CN"/>
        </w:rPr>
        <w:t>K,——</w:t>
      </w:r>
      <w:r>
        <w:rPr>
          <w:lang w:eastAsia="zh-CN"/>
        </w:rPr>
        <w:t>考虑轧件化学成分对摩擦系数影响的系数，</w:t>
      </w:r>
    </w:p>
    <w:p w:rsidR="00C67970" w:rsidRDefault="00BC4CE2" w:rsidP="006647C5">
      <w:pPr>
        <w:spacing w:before="120" w:after="120"/>
        <w:rPr>
          <w:lang w:eastAsia="zh-CN"/>
        </w:rPr>
      </w:pPr>
      <w:r>
        <w:rPr>
          <w:lang w:eastAsia="zh-CN"/>
        </w:rPr>
        <w:t>凡是加大轧件轴向曳入力和减少顶头及导板对轧</w:t>
      </w:r>
      <w:r>
        <w:rPr>
          <w:lang w:eastAsia="zh-CN"/>
        </w:rPr>
        <w:t xml:space="preserve"> </w:t>
      </w:r>
      <w:r>
        <w:rPr>
          <w:lang w:eastAsia="zh-CN"/>
        </w:rPr>
        <w:t>件的阻力的措施，都有利于提髙穿孔效和改善咬入</w:t>
      </w:r>
      <w:r>
        <w:rPr>
          <w:lang w:eastAsia="zh-CN"/>
        </w:rPr>
        <w:t xml:space="preserve"> </w:t>
      </w:r>
      <w:r>
        <w:rPr>
          <w:lang w:eastAsia="zh-CN"/>
        </w:rPr>
        <w:t>条件。这些措施在以后分析咬入条件时一并研究。</w:t>
      </w:r>
    </w:p>
    <w:p w:rsidR="00C67970" w:rsidRDefault="00BC4CE2" w:rsidP="006647C5">
      <w:pPr>
        <w:spacing w:before="120" w:after="120"/>
        <w:rPr>
          <w:lang w:eastAsia="zh-CN"/>
        </w:rPr>
      </w:pPr>
      <w:r>
        <w:rPr>
          <w:lang w:eastAsia="zh-CN"/>
        </w:rPr>
        <w:t>纵轧时，在一般的情况下变形区中同时有前滑区</w:t>
      </w:r>
      <w:r>
        <w:rPr>
          <w:lang w:eastAsia="zh-CN"/>
        </w:rPr>
        <w:t xml:space="preserve"> G </w:t>
      </w:r>
      <w:r>
        <w:rPr>
          <w:lang w:eastAsia="zh-CN"/>
        </w:rPr>
        <w:t>和后滑区。而斜轧穿孔大多数情况是轴向垒后滑状</w:t>
      </w:r>
      <w:r>
        <w:rPr>
          <w:lang w:eastAsia="zh-CN"/>
        </w:rPr>
        <w:t xml:space="preserve"> </w:t>
      </w:r>
      <w:r>
        <w:rPr>
          <w:lang w:eastAsia="zh-CN"/>
        </w:rPr>
        <w:t>态，这是由于有顶头阻力的作用，轴向曳入力已用于</w:t>
      </w:r>
      <w:r>
        <w:rPr>
          <w:lang w:eastAsia="zh-CN"/>
        </w:rPr>
        <w:t xml:space="preserve"> </w:t>
      </w:r>
      <w:r>
        <w:rPr>
          <w:lang w:eastAsia="zh-CN"/>
        </w:rPr>
        <w:t>克服顶头阻力和导板阻力的结果。</w:t>
      </w:r>
    </w:p>
    <w:p w:rsidR="00C67970" w:rsidRDefault="00BC4CE2" w:rsidP="006647C5">
      <w:pPr>
        <w:spacing w:before="120" w:after="120"/>
        <w:ind w:firstLine="360"/>
        <w:rPr>
          <w:lang w:eastAsia="zh-CN"/>
        </w:rPr>
      </w:pPr>
      <w:r>
        <w:rPr>
          <w:lang w:eastAsia="zh-CN"/>
        </w:rPr>
        <w:t>根据摩擦力方向取决子两物体的相对运动方向询</w:t>
      </w:r>
      <w:r>
        <w:rPr>
          <w:vertAlign w:val="superscript"/>
          <w:lang w:eastAsia="zh-CN"/>
        </w:rPr>
        <w:t>S ?2</w:t>
      </w:r>
      <w:r>
        <w:rPr>
          <w:lang w:eastAsia="zh-CN"/>
        </w:rPr>
        <w:t>'</w:t>
      </w:r>
      <w:r>
        <w:rPr>
          <w:vertAlign w:val="superscript"/>
          <w:lang w:eastAsia="zh-CN"/>
        </w:rPr>
        <w:t>8</w:t>
      </w:r>
      <w:r>
        <w:rPr>
          <w:lang w:eastAsia="zh-CN"/>
        </w:rPr>
        <w:t xml:space="preserve"> </w:t>
      </w:r>
      <w:r>
        <w:rPr>
          <w:lang w:eastAsia="zh-CN"/>
        </w:rPr>
        <w:t>概念，斜轧时轧辊给轧件的摩擦力</w:t>
      </w:r>
      <w:r>
        <w:rPr>
          <w:lang w:eastAsia="zh-CN"/>
        </w:rPr>
        <w:t>r</w:t>
      </w:r>
      <w:r>
        <w:rPr>
          <w:lang w:eastAsia="zh-CN"/>
        </w:rPr>
        <w:t>不与轧制线方向一致，而是与轧制线成某一角度</w:t>
      </w:r>
      <w:r>
        <w:rPr>
          <w:lang w:eastAsia="zh-CN"/>
        </w:rPr>
        <w:t>0</w:t>
      </w:r>
      <w:r>
        <w:rPr>
          <w:lang w:eastAsia="zh-CN"/>
        </w:rPr>
        <w:t>。</w:t>
      </w:r>
      <w:r>
        <w:rPr>
          <w:lang w:eastAsia="zh-CN"/>
        </w:rPr>
        <w:t xml:space="preserve"> </w:t>
      </w:r>
      <w:r>
        <w:rPr>
          <w:lang w:eastAsia="zh-CN"/>
        </w:rPr>
        <w:t>因此在轴向全后滑的情况下，当轴向阻力发生变化时，邊檫力</w:t>
      </w:r>
      <w:r>
        <w:rPr>
          <w:lang w:eastAsia="zh-CN"/>
        </w:rPr>
        <w:t>r</w:t>
      </w:r>
      <w:r>
        <w:rPr>
          <w:lang w:eastAsia="zh-CN"/>
        </w:rPr>
        <w:t>将自动调节方向而建立新</w:t>
      </w:r>
      <w:r>
        <w:rPr>
          <w:lang w:eastAsia="zh-CN"/>
        </w:rPr>
        <w:t xml:space="preserve"> </w:t>
      </w:r>
      <w:r>
        <w:rPr>
          <w:lang w:eastAsia="zh-CN"/>
        </w:rPr>
        <w:t>的平衡状态。如图</w:t>
      </w:r>
      <w:r>
        <w:rPr>
          <w:lang w:eastAsia="zh-CN"/>
        </w:rPr>
        <w:t>22-9</w:t>
      </w:r>
      <w:r>
        <w:rPr>
          <w:lang w:eastAsia="zh-CN"/>
        </w:rPr>
        <w:t>所示，以代表</w:t>
      </w:r>
      <w:r>
        <w:rPr>
          <w:lang w:eastAsia="zh-CN"/>
        </w:rPr>
        <w:t>x</w:t>
      </w:r>
      <w:r>
        <w:rPr>
          <w:lang w:eastAsia="zh-CN"/>
        </w:rPr>
        <w:t>点的轧辊圆周线速度，</w:t>
      </w:r>
      <w:r>
        <w:rPr>
          <w:lang w:eastAsia="zh-CN"/>
        </w:rPr>
        <w:t>~</w:t>
      </w:r>
      <w:r>
        <w:rPr>
          <w:lang w:eastAsia="zh-CN"/>
        </w:rPr>
        <w:t>代表</w:t>
      </w:r>
      <w:r>
        <w:rPr>
          <w:lang w:eastAsia="zh-CN"/>
        </w:rPr>
        <w:t>t</w:t>
      </w:r>
      <w:r>
        <w:rPr>
          <w:lang w:eastAsia="zh-CN"/>
        </w:rPr>
        <w:t>点的金属速</w:t>
      </w:r>
      <w:r>
        <w:rPr>
          <w:lang w:eastAsia="zh-CN"/>
        </w:rPr>
        <w:t xml:space="preserve"> </w:t>
      </w:r>
      <w:r>
        <w:rPr>
          <w:lang w:eastAsia="zh-CN"/>
        </w:rPr>
        <w:t>度，代表金属对轧辊的相对运动速度，角</w:t>
      </w:r>
      <w:r>
        <w:rPr>
          <w:lang w:eastAsia="zh-CN"/>
        </w:rPr>
        <w:t>0</w:t>
      </w:r>
      <w:r>
        <w:rPr>
          <w:lang w:eastAsia="zh-CN"/>
        </w:rPr>
        <w:t>为摩擦力</w:t>
      </w:r>
      <w:r>
        <w:rPr>
          <w:lang w:eastAsia="zh-CN"/>
        </w:rPr>
        <w:t>:r</w:t>
      </w:r>
      <w:r>
        <w:rPr>
          <w:lang w:eastAsia="zh-CN"/>
        </w:rPr>
        <w:t>的方向角。当轴向阻力增加</w:t>
      </w:r>
      <w:r>
        <w:rPr>
          <w:lang w:eastAsia="zh-CN"/>
        </w:rPr>
        <w:t xml:space="preserve"> </w:t>
      </w:r>
      <w:r>
        <w:rPr>
          <w:lang w:eastAsia="zh-CN"/>
        </w:rPr>
        <w:t>时，轧件前进速度减慢，</w:t>
      </w:r>
      <w:r>
        <w:rPr>
          <w:rFonts w:ascii="MS Mincho" w:eastAsia="MS Mincho" w:hAnsi="MS Mincho" w:cs="MS Mincho" w:hint="eastAsia"/>
          <w:lang w:eastAsia="zh-CN"/>
        </w:rPr>
        <w:t>〜</w:t>
      </w:r>
      <w:r>
        <w:rPr>
          <w:rFonts w:ascii="华文细黑" w:hAnsi="华文细黑" w:cs="华文细黑" w:hint="eastAsia"/>
          <w:lang w:eastAsia="zh-CN"/>
        </w:rPr>
        <w:t>和相应摆至乂和</w:t>
      </w:r>
      <w:r>
        <w:rPr>
          <w:lang w:eastAsia="zh-CN"/>
        </w:rPr>
        <w:t>ak (</w:t>
      </w:r>
      <w:r>
        <w:rPr>
          <w:lang w:eastAsia="zh-CN"/>
        </w:rPr>
        <w:t>虚线）位置，而力</w:t>
      </w:r>
      <w:r>
        <w:rPr>
          <w:lang w:eastAsia="zh-CN"/>
        </w:rPr>
        <w:t>r</w:t>
      </w:r>
      <w:r>
        <w:rPr>
          <w:lang w:eastAsia="zh-CN"/>
        </w:rPr>
        <w:t>向轧制线方向</w:t>
      </w:r>
      <w:r>
        <w:rPr>
          <w:lang w:eastAsia="zh-CN"/>
        </w:rPr>
        <w:t xml:space="preserve"> </w:t>
      </w:r>
      <w:r>
        <w:rPr>
          <w:lang w:eastAsia="zh-CN"/>
        </w:rPr>
        <w:t>摆动（</w:t>
      </w:r>
      <w:r>
        <w:rPr>
          <w:lang w:eastAsia="zh-CN"/>
        </w:rPr>
        <w:t>0</w:t>
      </w:r>
      <w:r>
        <w:rPr>
          <w:lang w:eastAsia="zh-CN"/>
        </w:rPr>
        <w:t>角减至</w:t>
      </w:r>
      <w:r>
        <w:rPr>
          <w:lang w:eastAsia="zh-CN"/>
        </w:rPr>
        <w:t>^)</w:t>
      </w:r>
      <w:r>
        <w:rPr>
          <w:lang w:eastAsia="zh-CN"/>
        </w:rPr>
        <w:t>，使轴向分量增加，从而保证过程在新的条件下正常进行，而不发</w:t>
      </w:r>
      <w:r>
        <w:rPr>
          <w:lang w:eastAsia="zh-CN"/>
        </w:rPr>
        <w:t xml:space="preserve"> </w:t>
      </w:r>
      <w:r>
        <w:rPr>
          <w:lang w:eastAsia="zh-CN"/>
        </w:rPr>
        <w:t>生打滑现象。但是摩擦力</w:t>
      </w:r>
      <w:r>
        <w:rPr>
          <w:lang w:eastAsia="zh-CN"/>
        </w:rPr>
        <w:t>r</w:t>
      </w:r>
      <w:r>
        <w:rPr>
          <w:lang w:eastAsia="zh-CN"/>
        </w:rPr>
        <w:t>只能在某一范围内自动调节方向，超出此范围时，将会因不能</w:t>
      </w:r>
      <w:r>
        <w:rPr>
          <w:lang w:eastAsia="zh-CN"/>
        </w:rPr>
        <w:t xml:space="preserve"> </w:t>
      </w:r>
      <w:r>
        <w:rPr>
          <w:lang w:eastAsia="zh-CN"/>
        </w:rPr>
        <w:t>同时满足轧件旋转条件和前进条件而产生打滑或轧卡。</w:t>
      </w:r>
    </w:p>
    <w:p w:rsidR="00C67970" w:rsidRDefault="00BC4CE2" w:rsidP="006647C5">
      <w:pPr>
        <w:spacing w:before="120" w:after="120"/>
      </w:pPr>
      <w:r>
        <w:t>见表</w:t>
      </w:r>
      <w:r>
        <w:t>22_2</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\\AppData\\Local\\Temp\\FineReader11\\media\\image512.png" \* MERGEFORMATINET </w:instrText>
      </w:r>
      <w:r>
        <w:fldChar w:fldCharType="separate"/>
      </w:r>
      <w:r w:rsidR="006647C5">
        <w:pict>
          <v:shape id="_x0000_i1536" type="#_x0000_t75" style="width:141pt;height:88.5pt">
            <v:imagedata r:id="rId1029" r:href="rId1030"/>
          </v:shape>
        </w:pict>
      </w:r>
      <w:r>
        <w:fldChar w:fldCharType="end"/>
      </w:r>
    </w:p>
    <w:p w:rsidR="00C67970" w:rsidRDefault="00BC4CE2" w:rsidP="006647C5">
      <w:pPr>
        <w:spacing w:before="120" w:after="120"/>
        <w:outlineLvl w:val="0"/>
      </w:pPr>
      <w:r>
        <w:t>表</w:t>
      </w:r>
      <w:r>
        <w:t>22-2</w:t>
      </w:r>
      <w:r>
        <w:t>几种钢号的欠</w:t>
      </w:r>
      <w:r>
        <w:rPr>
          <w:vertAlign w:val="subscript"/>
        </w:rPr>
        <w:t>2</w:t>
      </w:r>
      <w:r>
        <w:t>值</w:t>
      </w:r>
    </w:p>
    <w:tbl>
      <w:tblPr>
        <w:tblOverlap w:val="never"/>
        <w:tblW w:w="0" w:type="auto"/>
        <w:tblLayout w:type="fixed"/>
        <w:tblCellMar>
          <w:left w:w="10" w:type="dxa"/>
          <w:right w:w="10" w:type="dxa"/>
        </w:tblCellMar>
        <w:tblLook w:val="0000"/>
      </w:tblPr>
      <w:tblGrid>
        <w:gridCol w:w="733"/>
        <w:gridCol w:w="545"/>
        <w:gridCol w:w="550"/>
        <w:gridCol w:w="550"/>
        <w:gridCol w:w="550"/>
        <w:gridCol w:w="550"/>
        <w:gridCol w:w="550"/>
        <w:gridCol w:w="723"/>
        <w:gridCol w:w="1068"/>
        <w:gridCol w:w="1079"/>
        <w:gridCol w:w="1241"/>
        <w:gridCol w:w="911"/>
      </w:tblGrid>
      <w:tr w:rsidR="00C67970">
        <w:trPr>
          <w:trHeight w:val="555"/>
        </w:trPr>
        <w:tc>
          <w:tcPr>
            <w:tcW w:w="733" w:type="dxa"/>
            <w:tcBorders>
              <w:top w:val="single" w:sz="4" w:space="0" w:color="auto"/>
            </w:tcBorders>
            <w:shd w:val="clear" w:color="auto" w:fill="FFFFFF"/>
          </w:tcPr>
          <w:p w:rsidR="00C67970" w:rsidRDefault="00BC4CE2" w:rsidP="006647C5">
            <w:pPr>
              <w:spacing w:before="120" w:after="120"/>
            </w:pPr>
            <w:r>
              <w:t>钢号</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A3</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40</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TlO</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Yl2</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Y20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Y40Mn</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30CrMnSi</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Crl8Ni9</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80Mnl4Ni3</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GCrl5</w:t>
            </w:r>
          </w:p>
        </w:tc>
      </w:tr>
      <w:tr w:rsidR="00C67970">
        <w:trPr>
          <w:trHeight w:val="576"/>
        </w:trPr>
        <w:tc>
          <w:tcPr>
            <w:tcW w:w="733" w:type="dxa"/>
            <w:tcBorders>
              <w:top w:val="single" w:sz="4" w:space="0" w:color="auto"/>
              <w:bottom w:val="single" w:sz="4" w:space="0" w:color="auto"/>
            </w:tcBorders>
            <w:shd w:val="clear" w:color="auto" w:fill="FFFFFF"/>
          </w:tcPr>
          <w:p w:rsidR="00C67970" w:rsidRDefault="00BC4CE2" w:rsidP="006647C5">
            <w:pPr>
              <w:spacing w:before="120" w:after="120"/>
            </w:pPr>
            <w:r>
              <w:t>K</w:t>
            </w:r>
            <w:r>
              <w:rPr>
                <w:vertAlign w:val="subscript"/>
              </w:rPr>
              <w:t>z</w:t>
            </w:r>
          </w:p>
        </w:tc>
        <w:tc>
          <w:tcPr>
            <w:tcW w:w="54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w:t>
            </w:r>
          </w:p>
        </w:tc>
        <w:tc>
          <w:tcPr>
            <w:tcW w:w="55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0.95</w:t>
            </w:r>
          </w:p>
        </w:tc>
        <w:tc>
          <w:tcPr>
            <w:tcW w:w="55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0.88</w:t>
            </w:r>
          </w:p>
        </w:tc>
        <w:tc>
          <w:tcPr>
            <w:tcW w:w="55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0.82</w:t>
            </w:r>
          </w:p>
        </w:tc>
        <w:tc>
          <w:tcPr>
            <w:tcW w:w="55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0.85</w:t>
            </w:r>
          </w:p>
        </w:tc>
        <w:tc>
          <w:tcPr>
            <w:tcW w:w="55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0.80</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0.70</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0.80</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0.85</w:t>
            </w:r>
          </w:p>
        </w:tc>
        <w:tc>
          <w:tcPr>
            <w:tcW w:w="124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0.85</w:t>
            </w:r>
          </w:p>
        </w:tc>
        <w:tc>
          <w:tcPr>
            <w:tcW w:w="91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w:t>
            </w:r>
          </w:p>
        </w:tc>
      </w:tr>
    </w:tbl>
    <w:p w:rsidR="00C67970" w:rsidRDefault="00BC4CE2" w:rsidP="006647C5">
      <w:pPr>
        <w:spacing w:before="120" w:after="120"/>
        <w:ind w:firstLine="360"/>
        <w:rPr>
          <w:lang w:eastAsia="zh-CN"/>
        </w:rPr>
      </w:pPr>
      <w:r>
        <w:rPr>
          <w:lang w:eastAsia="zh-CN"/>
        </w:rPr>
        <w:t>三、斜轧穿孔过程的晈入条件</w:t>
      </w:r>
    </w:p>
    <w:p w:rsidR="00C67970" w:rsidRDefault="00BC4CE2" w:rsidP="006647C5">
      <w:pPr>
        <w:spacing w:before="120" w:after="120"/>
        <w:ind w:firstLine="360"/>
        <w:rPr>
          <w:lang w:eastAsia="zh-CN"/>
        </w:rPr>
      </w:pPr>
      <w:r>
        <w:rPr>
          <w:lang w:eastAsia="zh-CN"/>
        </w:rPr>
        <w:t>斜轧穿孔咬入过程分第一次咬入和第二次咬入。第一次咬入是指轧件接触轧辊，由轧</w:t>
      </w:r>
    </w:p>
    <w:p w:rsidR="00C67970" w:rsidRDefault="00BC4CE2" w:rsidP="006647C5">
      <w:pPr>
        <w:tabs>
          <w:tab w:val="left" w:pos="3656"/>
        </w:tabs>
        <w:spacing w:before="120" w:after="120"/>
        <w:ind w:firstLine="360"/>
        <w:rPr>
          <w:lang w:eastAsia="zh-CN"/>
        </w:rPr>
      </w:pPr>
      <w:r>
        <w:rPr>
          <w:lang w:eastAsia="zh-CN"/>
        </w:rPr>
        <w:t>辊带动作螺旋运动而曳入变形区；第二次咬入指管坯</w:t>
      </w:r>
      <w:r>
        <w:rPr>
          <w:lang w:eastAsia="zh-CN"/>
        </w:rPr>
        <w:t xml:space="preserve"> </w:t>
      </w:r>
      <w:r>
        <w:rPr>
          <w:lang w:eastAsia="zh-CN"/>
        </w:rPr>
        <w:t>接触顶头，管坯（轧件在轧辊带动下克服顶头阻力</w:t>
      </w:r>
      <w:r>
        <w:rPr>
          <w:lang w:eastAsia="zh-CN"/>
        </w:rPr>
        <w:t xml:space="preserve"> ^</w:t>
      </w:r>
      <w:r>
        <w:rPr>
          <w:lang w:eastAsia="zh-CN"/>
        </w:rPr>
        <w:tab/>
      </w:r>
      <w:r>
        <w:rPr>
          <w:lang w:eastAsia="zh-CN"/>
        </w:rPr>
        <w:t>而继续曳入变形区，形波榼定谇程。</w:t>
      </w:r>
    </w:p>
    <w:p w:rsidR="00C67970" w:rsidRDefault="00BC4CE2" w:rsidP="006647C5">
      <w:pPr>
        <w:tabs>
          <w:tab w:val="left" w:pos="3101"/>
          <w:tab w:val="left" w:pos="5248"/>
        </w:tabs>
        <w:spacing w:before="120" w:after="120"/>
        <w:ind w:firstLine="360"/>
        <w:rPr>
          <w:lang w:eastAsia="zh-CN"/>
        </w:rPr>
      </w:pPr>
      <w:r>
        <w:rPr>
          <w:lang w:eastAsia="zh-CN"/>
        </w:rPr>
        <w:t>每一次咬入均须满足旋转</w:t>
      </w:r>
      <w:r>
        <w:rPr>
          <w:lang w:eastAsia="zh-CN"/>
        </w:rPr>
        <w:t>‘</w:t>
      </w:r>
      <w:r>
        <w:rPr>
          <w:lang w:eastAsia="zh-CN"/>
        </w:rPr>
        <w:t>件</w:t>
      </w:r>
      <w:r>
        <w:rPr>
          <w:lang w:eastAsia="zh-CN"/>
        </w:rPr>
        <w:t>ft</w:t>
      </w:r>
      <w:r>
        <w:rPr>
          <w:lang w:eastAsia="zh-CN"/>
        </w:rPr>
        <w:t>轴向前进条件，</w:t>
      </w:r>
      <w:r>
        <w:rPr>
          <w:lang w:eastAsia="zh-CN"/>
        </w:rPr>
        <w:t xml:space="preserve"> </w:t>
      </w:r>
      <w:r>
        <w:rPr>
          <w:lang w:eastAsia="zh-CN"/>
        </w:rPr>
        <w:t>才</w:t>
      </w:r>
      <w:r>
        <w:rPr>
          <w:lang w:eastAsia="zh-CN"/>
        </w:rPr>
        <w:t>-</w:t>
      </w:r>
      <w:r>
        <w:rPr>
          <w:lang w:eastAsia="zh-CN"/>
        </w:rPr>
        <w:t>实</w:t>
      </w:r>
      <w:r>
        <w:rPr>
          <w:lang w:eastAsia="zh-CN"/>
        </w:rPr>
        <w:t>a</w:t>
      </w:r>
      <w:r>
        <w:rPr>
          <w:lang w:eastAsia="zh-CN"/>
        </w:rPr>
        <w:t>咬入过程。</w:t>
      </w:r>
      <w:r>
        <w:rPr>
          <w:lang w:eastAsia="zh-CN"/>
        </w:rPr>
        <w:tab/>
      </w:r>
      <w:r>
        <w:rPr>
          <w:vertAlign w:val="superscript"/>
          <w:lang w:eastAsia="zh-CN"/>
        </w:rPr>
        <w:t>1</w:t>
      </w:r>
      <w:r>
        <w:rPr>
          <w:lang w:eastAsia="zh-CN"/>
        </w:rPr>
        <w:tab/>
        <w:t>.</w:t>
      </w:r>
    </w:p>
    <w:p w:rsidR="00C67970" w:rsidRDefault="00BC4CE2" w:rsidP="006647C5">
      <w:pPr>
        <w:tabs>
          <w:tab w:val="left" w:pos="2861"/>
          <w:tab w:val="left" w:pos="6463"/>
        </w:tabs>
        <w:spacing w:before="120" w:after="120"/>
        <w:ind w:firstLine="360"/>
        <w:rPr>
          <w:lang w:eastAsia="zh-CN"/>
        </w:rPr>
      </w:pPr>
      <w:r>
        <w:rPr>
          <w:lang w:eastAsia="zh-CN"/>
        </w:rPr>
        <w:t xml:space="preserve">» • </w:t>
      </w:r>
      <w:r>
        <w:rPr>
          <w:lang w:eastAsia="zh-CN"/>
        </w:rPr>
        <w:t>旋转条件是指管坯旋</w:t>
      </w:r>
      <w:r>
        <w:rPr>
          <w:lang w:eastAsia="zh-CN"/>
        </w:rPr>
        <w:t>_</w:t>
      </w:r>
      <w:r>
        <w:rPr>
          <w:lang w:eastAsia="zh-CN"/>
        </w:rPr>
        <w:t>方向的力矩平衡条件，即</w:t>
      </w:r>
      <w:r>
        <w:rPr>
          <w:lang w:eastAsia="zh-CN"/>
        </w:rPr>
        <w:t xml:space="preserve"> </w:t>
      </w:r>
      <w:r>
        <w:rPr>
          <w:lang w:eastAsia="zh-CN"/>
        </w:rPr>
        <w:t>管坯库转力矩应夫于或等子管坯旋转阻力矩。如忽略</w:t>
      </w:r>
      <w:r>
        <w:rPr>
          <w:lang w:eastAsia="zh-CN"/>
        </w:rPr>
        <w:t xml:space="preserve"> </w:t>
      </w:r>
      <w:r>
        <w:rPr>
          <w:lang w:eastAsia="zh-CN"/>
        </w:rPr>
        <w:t>管坯和顶杆系统的惯性及推料机推為的影响，旋转条</w:t>
      </w:r>
      <w:r>
        <w:rPr>
          <w:lang w:eastAsia="zh-CN"/>
        </w:rPr>
        <w:t xml:space="preserve"> ^</w:t>
      </w:r>
      <w:r>
        <w:rPr>
          <w:lang w:eastAsia="zh-CN"/>
        </w:rPr>
        <w:tab/>
      </w:r>
      <w:r>
        <w:rPr>
          <w:lang w:eastAsia="zh-CN"/>
        </w:rPr>
        <w:t>件的一般表达式为</w:t>
      </w:r>
      <w:r>
        <w:rPr>
          <w:lang w:eastAsia="zh-CN"/>
        </w:rPr>
        <w:tab/>
        <w:t>,</w:t>
      </w:r>
    </w:p>
    <w:p w:rsidR="00C67970" w:rsidRDefault="00BC4CE2" w:rsidP="006647C5">
      <w:pPr>
        <w:tabs>
          <w:tab w:val="left" w:pos="7919"/>
        </w:tabs>
        <w:spacing w:before="120" w:after="120"/>
        <w:rPr>
          <w:lang w:eastAsia="zh-CN"/>
        </w:rPr>
      </w:pPr>
      <w:r>
        <w:rPr>
          <w:lang w:eastAsia="zh-CN"/>
        </w:rPr>
        <w:t>图</w:t>
      </w:r>
      <w:r>
        <w:rPr>
          <w:lang w:eastAsia="zh-CN"/>
        </w:rPr>
        <w:t>22-9</w:t>
      </w:r>
      <w:r>
        <w:rPr>
          <w:lang w:eastAsia="zh-CN"/>
        </w:rPr>
        <w:t>摩檫力</w:t>
      </w:r>
      <w:r>
        <w:rPr>
          <w:lang w:eastAsia="zh-CN"/>
        </w:rPr>
        <w:t>r</w:t>
      </w:r>
      <w:r>
        <w:rPr>
          <w:lang w:eastAsia="zh-CN"/>
        </w:rPr>
        <w:t>方向的自动肺</w:t>
      </w:r>
      <w:r>
        <w:rPr>
          <w:lang w:eastAsia="zh-CN"/>
        </w:rPr>
        <w:tab/>
        <w:t>(22-29)</w:t>
      </w:r>
    </w:p>
    <w:p w:rsidR="00C67970" w:rsidRDefault="00BC4CE2" w:rsidP="006647C5">
      <w:pPr>
        <w:spacing w:before="120" w:after="120"/>
        <w:ind w:firstLine="360"/>
        <w:rPr>
          <w:lang w:eastAsia="zh-CN"/>
        </w:rPr>
      </w:pPr>
      <w:r>
        <w:rPr>
          <w:lang w:eastAsia="zh-CN"/>
        </w:rPr>
        <w:t>式中</w:t>
      </w:r>
      <w:r>
        <w:rPr>
          <w:smallCaps/>
          <w:lang w:eastAsia="zh-CN"/>
        </w:rPr>
        <w:t>Mt</w:t>
      </w:r>
      <w:r>
        <w:rPr>
          <w:lang w:eastAsia="zh-CN"/>
        </w:rPr>
        <w:t>——</w:t>
      </w:r>
      <w:r>
        <w:rPr>
          <w:lang w:eastAsia="zh-CN"/>
        </w:rPr>
        <w:t>每个轧辊给管坯的旋转摩檫力矩；</w:t>
      </w:r>
    </w:p>
    <w:p w:rsidR="00C67970" w:rsidRDefault="00BC4CE2" w:rsidP="006647C5">
      <w:pPr>
        <w:spacing w:before="120" w:after="120"/>
        <w:rPr>
          <w:lang w:eastAsia="zh-CN"/>
        </w:rPr>
      </w:pPr>
      <w:r>
        <w:rPr>
          <w:smallCaps/>
          <w:lang w:eastAsia="zh-CN"/>
        </w:rPr>
        <w:t>m</w:t>
      </w:r>
      <w:r>
        <w:rPr>
          <w:smallCaps/>
          <w:vertAlign w:val="subscript"/>
          <w:lang w:eastAsia="zh-CN"/>
        </w:rPr>
        <w:t>n</w:t>
      </w:r>
      <w:r>
        <w:rPr>
          <w:lang w:eastAsia="zh-CN"/>
        </w:rPr>
        <w:t>——</w:t>
      </w:r>
      <w:r>
        <w:rPr>
          <w:lang w:eastAsia="zh-CN"/>
        </w:rPr>
        <w:t>每个轧辊的正压力对管坯旋转的阻力矩。</w:t>
      </w:r>
    </w:p>
    <w:p w:rsidR="00C67970" w:rsidRDefault="00BC4CE2" w:rsidP="006647C5">
      <w:pPr>
        <w:spacing w:before="120" w:after="120"/>
        <w:ind w:firstLine="360"/>
        <w:rPr>
          <w:lang w:eastAsia="zh-CN"/>
        </w:rPr>
      </w:pPr>
      <w:r>
        <w:rPr>
          <w:lang w:eastAsia="zh-CN"/>
        </w:rPr>
        <w:t>前进条件是指管坯轴向的力平衡条件，即管还轴向曳人力前进力）应大于或等于轴</w:t>
      </w:r>
    </w:p>
    <w:p w:rsidR="00C67970" w:rsidRDefault="00BC4CE2" w:rsidP="006647C5">
      <w:pPr>
        <w:spacing w:before="120" w:after="120"/>
        <w:rPr>
          <w:lang w:eastAsia="zh-CN"/>
        </w:rPr>
      </w:pPr>
      <w:r>
        <w:rPr>
          <w:lang w:eastAsia="zh-CN"/>
        </w:rPr>
        <w:t>向阻力。其一般表达式为</w:t>
      </w:r>
      <w:r>
        <w:rPr>
          <w:lang w:eastAsia="zh-CN"/>
        </w:rPr>
        <w:t xml:space="preserve"> </w:t>
      </w:r>
      <w:r>
        <w:rPr>
          <w:vertAlign w:val="subscript"/>
          <w:lang w:eastAsia="zh-CN"/>
        </w:rPr>
        <w:t>v</w:t>
      </w:r>
    </w:p>
    <w:p w:rsidR="00C67970" w:rsidRDefault="00BC4CE2" w:rsidP="006647C5">
      <w:pPr>
        <w:tabs>
          <w:tab w:val="left" w:pos="5273"/>
        </w:tabs>
        <w:spacing w:before="120" w:after="120"/>
        <w:rPr>
          <w:lang w:eastAsia="zh-CN"/>
        </w:rPr>
      </w:pPr>
      <w:r>
        <w:rPr>
          <w:lang w:eastAsia="zh-CN"/>
        </w:rPr>
        <w:t>n(T,-N</w:t>
      </w:r>
      <w:r>
        <w:rPr>
          <w:vertAlign w:val="subscript"/>
          <w:lang w:eastAsia="zh-CN"/>
        </w:rPr>
        <w:t>x</w:t>
      </w:r>
      <w:r>
        <w:rPr>
          <w:lang w:eastAsia="zh-CN"/>
        </w:rPr>
        <w:t>)+Po-Q</w:t>
      </w:r>
      <w:r>
        <w:rPr>
          <w:vertAlign w:val="subscript"/>
          <w:lang w:eastAsia="zh-CN"/>
        </w:rPr>
        <w:t>x</w:t>
      </w:r>
      <w:r>
        <w:rPr>
          <w:lang w:eastAsia="zh-CN"/>
        </w:rPr>
        <w:t>^O</w:t>
      </w:r>
      <w:r>
        <w:rPr>
          <w:lang w:eastAsia="zh-CN"/>
        </w:rPr>
        <w:tab/>
        <w:t>(22-30)</w:t>
      </w:r>
    </w:p>
    <w:p w:rsidR="00C67970" w:rsidRDefault="00BC4CE2" w:rsidP="006647C5">
      <w:pPr>
        <w:spacing w:before="120" w:after="120"/>
        <w:rPr>
          <w:lang w:eastAsia="zh-CN"/>
        </w:rPr>
      </w:pPr>
      <w:r>
        <w:rPr>
          <w:lang w:eastAsia="zh-CN"/>
        </w:rPr>
        <w:t>式中</w:t>
      </w:r>
      <w:r>
        <w:rPr>
          <w:lang w:eastAsia="zh-CN"/>
        </w:rPr>
        <w:t xml:space="preserve"> </w:t>
      </w:r>
      <w:r>
        <w:rPr>
          <w:vertAlign w:val="subscript"/>
          <w:lang w:eastAsia="zh-CN"/>
        </w:rPr>
        <w:t>n</w:t>
      </w:r>
      <w:r>
        <w:rPr>
          <w:lang w:eastAsia="zh-CN"/>
        </w:rPr>
        <w:t>一轧辊数目；</w:t>
      </w:r>
      <w:r>
        <w:rPr>
          <w:lang w:eastAsia="zh-CN"/>
        </w:rPr>
        <w:t xml:space="preserve"> </w:t>
      </w:r>
      <w:r>
        <w:rPr>
          <w:lang w:eastAsia="zh-CN"/>
        </w:rPr>
        <w:t>、</w:t>
      </w:r>
    </w:p>
    <w:p w:rsidR="00C67970" w:rsidRDefault="00BC4CE2" w:rsidP="006647C5">
      <w:pPr>
        <w:tabs>
          <w:tab w:val="left" w:leader="hyphen" w:pos="1542"/>
        </w:tabs>
        <w:spacing w:before="120" w:after="120"/>
        <w:rPr>
          <w:lang w:eastAsia="zh-CN"/>
        </w:rPr>
      </w:pPr>
      <w:r>
        <w:rPr>
          <w:lang w:eastAsia="zh-CN"/>
        </w:rPr>
        <w:t>T</w:t>
      </w:r>
      <w:r>
        <w:rPr>
          <w:vertAlign w:val="subscript"/>
          <w:lang w:eastAsia="zh-CN"/>
        </w:rPr>
        <w:t>x</w:t>
      </w:r>
      <w:r>
        <w:rPr>
          <w:lang w:eastAsia="zh-CN"/>
        </w:rPr>
        <w:tab/>
      </w:r>
      <w:r>
        <w:rPr>
          <w:lang w:eastAsia="zh-CN"/>
        </w:rPr>
        <w:t>每个轧辊给管述的摩檫力的</w:t>
      </w:r>
      <w:r>
        <w:rPr>
          <w:lang w:eastAsia="zh-CN"/>
        </w:rPr>
        <w:t>:</w:t>
      </w:r>
      <w:r>
        <w:rPr>
          <w:lang w:eastAsia="zh-CN"/>
        </w:rPr>
        <w:t>轴向分力</w:t>
      </w:r>
      <w:r>
        <w:rPr>
          <w:lang w:eastAsia="zh-CN"/>
        </w:rPr>
        <w:t>;</w:t>
      </w:r>
    </w:p>
    <w:p w:rsidR="00C67970" w:rsidRDefault="00BC4CE2" w:rsidP="006647C5">
      <w:pPr>
        <w:tabs>
          <w:tab w:val="left" w:pos="6382"/>
        </w:tabs>
        <w:spacing w:before="120" w:after="120"/>
        <w:ind w:firstLine="360"/>
        <w:rPr>
          <w:lang w:eastAsia="zh-CN"/>
        </w:rPr>
      </w:pPr>
      <w:r>
        <w:rPr>
          <w:lang w:eastAsia="zh-CN"/>
        </w:rPr>
        <w:t>N</w:t>
      </w:r>
      <w:r>
        <w:rPr>
          <w:vertAlign w:val="subscript"/>
          <w:lang w:eastAsia="zh-CN"/>
        </w:rPr>
        <w:t>x</w:t>
      </w:r>
      <w:r>
        <w:rPr>
          <w:lang w:eastAsia="zh-CN"/>
        </w:rPr>
        <w:t>——</w:t>
      </w:r>
      <w:r>
        <w:rPr>
          <w:lang w:eastAsia="zh-CN"/>
        </w:rPr>
        <w:t>每个轧辊给管坯的正压力的轴向分力；</w:t>
      </w:r>
      <w:r>
        <w:rPr>
          <w:lang w:eastAsia="zh-CN"/>
        </w:rPr>
        <w:tab/>
      </w:r>
      <w:r>
        <w:rPr>
          <w:lang w:eastAsia="zh-CN"/>
        </w:rPr>
        <w:t>、</w:t>
      </w:r>
    </w:p>
    <w:p w:rsidR="00C67970" w:rsidRDefault="00BC4CE2" w:rsidP="006647C5">
      <w:pPr>
        <w:spacing w:before="120" w:after="120"/>
        <w:ind w:firstLine="360"/>
        <w:rPr>
          <w:lang w:eastAsia="zh-CN"/>
        </w:rPr>
      </w:pPr>
      <w:r>
        <w:rPr>
          <w:lang w:eastAsia="zh-CN"/>
        </w:rPr>
        <w:t>Po——</w:t>
      </w:r>
      <w:r>
        <w:rPr>
          <w:lang w:eastAsia="zh-CN"/>
        </w:rPr>
        <w:t>外加的顶推力，非顶推穿孔尸。</w:t>
      </w:r>
      <w:r>
        <w:rPr>
          <w:rFonts w:ascii="MS Mincho" w:eastAsia="MS Mincho" w:hAnsi="MS Mincho" w:cs="MS Mincho" w:hint="eastAsia"/>
          <w:lang w:eastAsia="zh-CN"/>
        </w:rPr>
        <w:t>〜</w:t>
      </w:r>
      <w:r>
        <w:rPr>
          <w:lang w:eastAsia="zh-CN"/>
        </w:rPr>
        <w:t>0;</w:t>
      </w:r>
    </w:p>
    <w:p w:rsidR="00C67970" w:rsidRDefault="00BC4CE2" w:rsidP="006647C5">
      <w:pPr>
        <w:spacing w:before="120" w:after="120"/>
        <w:ind w:firstLine="360"/>
        <w:rPr>
          <w:lang w:eastAsia="zh-CN"/>
        </w:rPr>
      </w:pPr>
      <w:r>
        <w:rPr>
          <w:lang w:eastAsia="zh-CN"/>
        </w:rPr>
        <w:t>仏</w:t>
      </w:r>
      <w:r>
        <w:rPr>
          <w:lang w:eastAsia="zh-CN"/>
        </w:rPr>
        <w:t>~~</w:t>
      </w:r>
      <w:r>
        <w:rPr>
          <w:lang w:eastAsia="zh-CN"/>
        </w:rPr>
        <w:t>顶头对轧</w:t>
      </w:r>
      <w:r>
        <w:rPr>
          <w:lang w:eastAsia="zh-CN"/>
        </w:rPr>
        <w:t>#</w:t>
      </w:r>
      <w:r>
        <w:rPr>
          <w:lang w:eastAsia="zh-CN"/>
        </w:rPr>
        <w:t>的轴向阻力，广次咬入时</w:t>
      </w:r>
      <w:r>
        <w:rPr>
          <w:lang w:eastAsia="zh-CN"/>
        </w:rPr>
        <w:t>Q, = 0,</w:t>
      </w:r>
    </w:p>
    <w:p w:rsidR="00C67970" w:rsidRDefault="00BC4CE2" w:rsidP="006647C5">
      <w:pPr>
        <w:spacing w:before="120" w:after="120"/>
        <w:ind w:firstLine="360"/>
        <w:rPr>
          <w:lang w:eastAsia="zh-CN"/>
        </w:rPr>
      </w:pPr>
      <w:r>
        <w:rPr>
          <w:lang w:eastAsia="zh-CN"/>
        </w:rPr>
        <w:t>两次咬入中，第二次咬入是关键，</w:t>
      </w:r>
      <w:r>
        <w:rPr>
          <w:lang w:eastAsia="zh-CN"/>
        </w:rPr>
        <w:t>•</w:t>
      </w:r>
      <w:r>
        <w:rPr>
          <w:lang w:eastAsia="zh-CN"/>
        </w:rPr>
        <w:t>因为第二次咬入存在着顶头的陴力作用。每一次咬</w:t>
      </w:r>
    </w:p>
    <w:p w:rsidR="00C67970" w:rsidRDefault="00BC4CE2" w:rsidP="006647C5">
      <w:pPr>
        <w:spacing w:before="120" w:after="120"/>
        <w:rPr>
          <w:lang w:eastAsia="zh-CN"/>
        </w:rPr>
      </w:pPr>
      <w:r>
        <w:rPr>
          <w:lang w:eastAsia="zh-CN"/>
        </w:rPr>
        <w:t>入中</w:t>
      </w:r>
      <w:r>
        <w:rPr>
          <w:lang w:eastAsia="zh-CN"/>
        </w:rPr>
        <w:t>,</w:t>
      </w:r>
      <w:r>
        <w:rPr>
          <w:lang w:eastAsia="zh-CN"/>
        </w:rPr>
        <w:t>管坯有旋转运动才能前进，但旋转不』定前进，故最终说来前进条件才是主要的。</w:t>
      </w:r>
    </w:p>
    <w:p w:rsidR="00C67970" w:rsidRDefault="00BC4CE2" w:rsidP="006647C5">
      <w:pPr>
        <w:spacing w:before="120" w:after="120"/>
        <w:ind w:firstLine="360"/>
        <w:rPr>
          <w:lang w:eastAsia="zh-CN"/>
        </w:rPr>
      </w:pPr>
      <w:r>
        <w:rPr>
          <w:lang w:eastAsia="zh-CN"/>
        </w:rPr>
        <w:t>首先，分析第一次咬入条件。根据图</w:t>
      </w:r>
      <w:r>
        <w:rPr>
          <w:lang w:eastAsia="zh-CN"/>
        </w:rPr>
        <w:t>22-10</w:t>
      </w:r>
      <w:r>
        <w:rPr>
          <w:lang w:eastAsia="zh-CN"/>
        </w:rPr>
        <w:t>和</w:t>
      </w:r>
      <w:r>
        <w:rPr>
          <w:lang w:eastAsia="zh-CN"/>
        </w:rPr>
        <w:t>22-11</w:t>
      </w:r>
      <w:r>
        <w:rPr>
          <w:lang w:eastAsia="zh-CN"/>
        </w:rPr>
        <w:t>所示，并考虑轧辊入口锥辊面锥角</w:t>
      </w:r>
    </w:p>
    <w:p w:rsidR="00C67970" w:rsidRDefault="00BC4CE2" w:rsidP="006647C5">
      <w:pPr>
        <w:spacing w:before="120" w:after="120"/>
      </w:pPr>
      <w:r>
        <w:t>凡很小（因此</w:t>
      </w:r>
      <w:r>
        <w:t>AMfc</w:t>
      </w:r>
      <w:r>
        <w:t>很小</w:t>
      </w:r>
      <w:r>
        <w:t>)</w:t>
      </w:r>
      <w:r>
        <w:t>，设咬入截面处，</w:t>
      </w:r>
      <w:r>
        <w:t>D</w:t>
      </w:r>
      <w:r>
        <w:rPr>
          <w:vertAlign w:val="subscript"/>
        </w:rPr>
        <w:t>X</w:t>
      </w:r>
      <w:r>
        <w:t xml:space="preserve"> = D</w:t>
      </w:r>
      <w:r>
        <w:t>，</w:t>
      </w:r>
      <w:r>
        <w:t>D</w:t>
      </w:r>
      <w:r>
        <w:rPr>
          <w:vertAlign w:val="subscript"/>
        </w:rPr>
        <w:t>P</w:t>
      </w:r>
      <w:r>
        <w:t>.</w:t>
      </w:r>
      <w:r>
        <w:rPr>
          <w:vertAlign w:val="subscript"/>
        </w:rPr>
        <w:t>X</w:t>
      </w:r>
      <w:r>
        <w:t>^D</w:t>
      </w:r>
      <w:r>
        <w:rPr>
          <w:vertAlign w:val="subscript"/>
        </w:rPr>
        <w:t>P</w:t>
      </w:r>
      <w:r>
        <w:t xml:space="preserve">, JIJ </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\\AppData\\Local\\Temp\\FineReader11\\media\\image513.png" \* MERGEFORMATINET </w:instrText>
      </w:r>
      <w:r>
        <w:fldChar w:fldCharType="separate"/>
      </w:r>
      <w:r w:rsidR="006647C5">
        <w:pict>
          <v:shape id="_x0000_i1537" type="#_x0000_t75" style="width:180pt;height:90.75pt">
            <v:imagedata r:id="rId1031" r:href="rId1032"/>
          </v:shape>
        </w:pict>
      </w:r>
      <w:r>
        <w:fldChar w:fldCharType="end"/>
      </w:r>
    </w:p>
    <w:p w:rsidR="00C67970" w:rsidRDefault="00BC4CE2" w:rsidP="006647C5">
      <w:pPr>
        <w:spacing w:before="120" w:after="120"/>
        <w:outlineLvl w:val="0"/>
      </w:pPr>
      <w:r>
        <w:t>而</w:t>
      </w:r>
    </w:p>
    <w:p w:rsidR="00C67970" w:rsidRDefault="00BC4CE2" w:rsidP="006647C5">
      <w:pPr>
        <w:spacing w:before="120" w:after="120"/>
      </w:pPr>
      <w:r>
        <w:t xml:space="preserve">MN </w:t>
      </w:r>
      <w:r>
        <w:t>二</w:t>
      </w:r>
      <w:r>
        <w:t xml:space="preserve"> N</w:t>
      </w:r>
    </w:p>
    <w:p w:rsidR="00C67970" w:rsidRDefault="00BC4CE2" w:rsidP="006647C5">
      <w:pPr>
        <w:spacing w:before="120" w:after="120"/>
      </w:pPr>
      <w:r>
        <w:t>Ny</w:t>
      </w:r>
      <w:r>
        <w:rPr>
          <w:vertAlign w:val="subscript"/>
        </w:rPr>
        <w:t>Z</w:t>
      </w:r>
      <w:r>
        <w:rPr>
          <w:rFonts w:ascii="MS Mincho" w:eastAsia="MS Mincho" w:hAnsi="MS Mincho" w:cs="MS Mincho" w:hint="eastAsia"/>
        </w:rPr>
        <w:t>〜</w:t>
      </w:r>
      <w:r>
        <w:t>N</w:t>
      </w:r>
      <w:r>
        <w:t>，</w:t>
      </w:r>
      <w:r>
        <w:rPr>
          <w:vertAlign w:val="superscript"/>
        </w:rPr>
        <w:t>a</w:t>
      </w:r>
      <w:r>
        <w:t>N =</w:t>
      </w:r>
    </w:p>
    <w:p w:rsidR="00C67970" w:rsidRDefault="00BC4CE2" w:rsidP="006647C5">
      <w:pPr>
        <w:spacing w:before="120" w:after="120"/>
      </w:pPr>
      <w:r>
        <w:t>D + D, D</w:t>
      </w:r>
    </w:p>
    <w:p w:rsidR="00C67970" w:rsidRDefault="00BC4CE2" w:rsidP="006647C5">
      <w:pPr>
        <w:spacing w:before="120" w:after="120"/>
      </w:pPr>
      <w:r>
        <w:t>(1 + 0,</w:t>
      </w:r>
    </w:p>
    <w:p w:rsidR="00C67970" w:rsidRDefault="00BC4CE2" w:rsidP="006647C5">
      <w:pPr>
        <w:spacing w:before="120" w:after="120"/>
      </w:pPr>
      <w:r>
        <w:t>Dp</w:t>
      </w:r>
    </w:p>
    <w:p w:rsidR="00C67970" w:rsidRDefault="00BC4CE2" w:rsidP="006647C5">
      <w:pPr>
        <w:spacing w:before="120" w:after="120"/>
      </w:pPr>
      <w:r>
        <w:t>D</w:t>
      </w:r>
    </w:p>
    <w:p w:rsidR="00C67970" w:rsidRDefault="00BC4CE2" w:rsidP="006647C5">
      <w:pPr>
        <w:spacing w:before="120" w:after="120"/>
      </w:pPr>
      <w:r>
        <w:t>将和值代入公式（</w:t>
      </w:r>
      <w:r>
        <w:t>22-29)</w:t>
      </w:r>
      <w:r>
        <w:t>，并令叫</w:t>
      </w:r>
      <w:r>
        <w:t>=g</w:t>
      </w:r>
      <w:r>
        <w:t>，</w:t>
      </w:r>
    </w:p>
    <w:p w:rsidR="00C67970" w:rsidRDefault="00BC4CE2" w:rsidP="006647C5">
      <w:pPr>
        <w:spacing w:before="120" w:after="120"/>
      </w:pPr>
      <w:r>
        <w:t>“ —</w:t>
      </w:r>
    </w:p>
    <w:p w:rsidR="00C67970" w:rsidRDefault="00BC4CE2" w:rsidP="006647C5">
      <w:pPr>
        <w:spacing w:before="120" w:after="120"/>
      </w:pPr>
      <w:r>
        <w:t>一</w:t>
      </w:r>
      <w:r>
        <w:t xml:space="preserve"> S'</w:t>
      </w:r>
    </w:p>
    <w:p w:rsidR="00C67970" w:rsidRDefault="00BC4CE2" w:rsidP="006647C5">
      <w:pPr>
        <w:spacing w:before="120" w:after="120"/>
      </w:pPr>
      <w:r>
        <w:t>^cota^</w:t>
      </w:r>
    </w:p>
    <w:p w:rsidR="00C67970" w:rsidRDefault="00BC4CE2" w:rsidP="006647C5">
      <w:pPr>
        <w:spacing w:before="120" w:after="120"/>
      </w:pPr>
      <w:r>
        <w:t>得第一次咬入的旋转条件为</w:t>
      </w:r>
      <w:r>
        <w:t>r</w:t>
      </w:r>
    </w:p>
    <w:p w:rsidR="00C67970" w:rsidRPr="00E13F16" w:rsidRDefault="00BC4CE2" w:rsidP="006647C5">
      <w:pPr>
        <w:spacing w:before="120" w:after="120"/>
      </w:pPr>
      <w:r>
        <w:t>(22</w:t>
      </w:r>
      <w:r w:rsidRPr="00E13F16">
        <w:t>-</w:t>
      </w:r>
      <w:r>
        <w:t>31)</w:t>
      </w:r>
    </w:p>
    <w:p w:rsidR="00C67970" w:rsidRPr="00E13F16" w:rsidRDefault="00BC4CE2" w:rsidP="006647C5">
      <w:pPr>
        <w:spacing w:before="120" w:after="120"/>
      </w:pPr>
      <w:r>
        <w:t>N</w:t>
      </w:r>
      <w:r>
        <w:rPr>
          <w:vertAlign w:val="subscript"/>
        </w:rPr>
        <w:t>X</w:t>
      </w:r>
      <w:r>
        <w:t>^N sin^!, P</w:t>
      </w:r>
      <w:r>
        <w:rPr>
          <w:vertAlign w:val="subscript"/>
        </w:rPr>
        <w:t>0</w:t>
      </w:r>
      <w:r>
        <w:t xml:space="preserve"> = 0, Qr = 0</w:t>
      </w:r>
    </w:p>
    <w:p w:rsidR="00C67970" w:rsidRPr="00E13F16" w:rsidRDefault="00BC4CE2" w:rsidP="006647C5">
      <w:pPr>
        <w:spacing w:before="120" w:after="120"/>
      </w:pPr>
      <w:r>
        <w:t>, 1</w:t>
      </w:r>
    </w:p>
    <w:p w:rsidR="00C67970" w:rsidRPr="00E13F16" w:rsidRDefault="00BC4CE2" w:rsidP="006647C5">
      <w:pPr>
        <w:spacing w:before="120" w:after="120"/>
      </w:pPr>
      <w:r>
        <w:t>T</w:t>
      </w:r>
      <w:r>
        <w:rPr>
          <w:vertAlign w:val="subscript"/>
        </w:rPr>
        <w:t>x</w:t>
      </w:r>
      <w:r>
        <w:t>^T^os0 = Nf-r-</w:t>
      </w:r>
    </w:p>
    <w:p w:rsidR="00C67970" w:rsidRPr="00E13F16" w:rsidRDefault="00BC4CE2" w:rsidP="006647C5">
      <w:pPr>
        <w:spacing w:before="120" w:after="120"/>
      </w:pPr>
      <w:r>
        <w:t>+</w:t>
      </w:r>
    </w:p>
    <w:p w:rsidR="00C67970" w:rsidRPr="00E13F16" w:rsidRDefault="00BC4CE2" w:rsidP="006647C5">
      <w:pPr>
        <w:spacing w:before="120" w:after="120"/>
        <w:outlineLvl w:val="0"/>
      </w:pPr>
      <w:r>
        <w:t>1X</w:t>
      </w:r>
    </w:p>
    <w:p w:rsidR="00C67970" w:rsidRPr="00E13F16" w:rsidRDefault="00BC4CE2" w:rsidP="006647C5">
      <w:pPr>
        <w:spacing w:before="120" w:after="120"/>
      </w:pPr>
      <w:r>
        <w:t>cota</w:t>
      </w:r>
    </w:p>
    <w:p w:rsidR="00C67970" w:rsidRPr="00E13F16" w:rsidRDefault="00BC4CE2" w:rsidP="006647C5">
      <w:pPr>
        <w:spacing w:before="120" w:after="120"/>
      </w:pPr>
      <w:r>
        <w:t>l — S</w:t>
      </w:r>
    </w:p>
    <w:p w:rsidR="00C67970" w:rsidRPr="00E13F16" w:rsidRDefault="00BC4CE2" w:rsidP="006647C5">
      <w:pPr>
        <w:spacing w:before="120" w:after="120"/>
      </w:pPr>
      <w:r>
        <w:t>代入公式（</w:t>
      </w:r>
      <w:r>
        <w:t>22-30)</w:t>
      </w:r>
      <w:r>
        <w:t>，可得第一</w:t>
      </w:r>
      <w:r w:rsidRPr="00E13F16">
        <w:t>'</w:t>
      </w:r>
      <w:r>
        <w:t>次咬入的前进条件光</w:t>
      </w:r>
    </w:p>
    <w:p w:rsidR="00C67970" w:rsidRPr="00E13F16" w:rsidRDefault="00BC4CE2" w:rsidP="006647C5">
      <w:pPr>
        <w:spacing w:before="120" w:after="120"/>
      </w:pPr>
      <w:r>
        <w:t xml:space="preserve">\~S,. </w:t>
      </w:r>
      <w:r w:rsidRPr="00E13F16">
        <w:t>VI</w:t>
      </w:r>
      <w:r>
        <w:t>-5</w:t>
      </w:r>
    </w:p>
    <w:p w:rsidR="00C67970" w:rsidRPr="00E13F16" w:rsidRDefault="00BC4CE2" w:rsidP="006647C5">
      <w:pPr>
        <w:spacing w:before="120" w:after="120"/>
      </w:pPr>
      <w:r>
        <w:t>cota</w:t>
      </w:r>
    </w:p>
    <w:p w:rsidR="00C67970" w:rsidRPr="00E13F16" w:rsidRDefault="00BC4CE2" w:rsidP="006647C5">
      <w:pPr>
        <w:spacing w:before="120" w:after="120"/>
      </w:pPr>
      <w:r>
        <w:t>(22-32)</w:t>
      </w:r>
    </w:p>
    <w:p w:rsidR="00C67970" w:rsidRPr="00E13F16" w:rsidRDefault="00BC4CE2" w:rsidP="006647C5">
      <w:pPr>
        <w:spacing w:before="120" w:after="120"/>
      </w:pPr>
      <w:r>
        <w:t>y</w:t>
      </w:r>
      <w:r>
        <w:rPr>
          <w:vertAlign w:val="superscript"/>
        </w:rPr>
        <w:t>,x</w:t>
      </w:r>
      <w:r>
        <w:t>-\</w:t>
      </w:r>
    </w:p>
    <w:p w:rsidR="00C67970" w:rsidRPr="00E13F16" w:rsidRDefault="00BC4CE2" w:rsidP="006647C5">
      <w:pPr>
        <w:spacing w:before="120" w:after="120"/>
      </w:pPr>
      <w:r>
        <w:t>sin/3!</w:t>
      </w:r>
    </w:p>
    <w:p w:rsidR="00C67970" w:rsidRDefault="00BC4CE2" w:rsidP="006647C5">
      <w:pPr>
        <w:spacing w:before="120" w:after="120"/>
      </w:pPr>
      <w:r>
        <w:t>Pi</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\\AppData\\Local\\Temp\\FineReader11\\media\\image514.png" \* MERGEFORMATINET </w:instrText>
      </w:r>
      <w:r>
        <w:fldChar w:fldCharType="separate"/>
      </w:r>
      <w:r w:rsidR="006647C5">
        <w:pict>
          <v:shape id="_x0000_i1538" type="#_x0000_t75" style="width:237.75pt;height:161.25pt">
            <v:imagedata r:id="rId1033" r:href="rId1034"/>
          </v:shape>
        </w:pict>
      </w:r>
      <w:r>
        <w:fldChar w:fldCharType="end"/>
      </w:r>
    </w:p>
    <w:p w:rsidR="00C67970" w:rsidRDefault="00BC4CE2" w:rsidP="006647C5">
      <w:pPr>
        <w:spacing w:before="120" w:after="120"/>
        <w:ind w:firstLine="360"/>
        <w:outlineLvl w:val="0"/>
        <w:rPr>
          <w:lang w:eastAsia="zh-CN"/>
        </w:rPr>
      </w:pPr>
      <w:r>
        <w:rPr>
          <w:lang w:eastAsia="zh-CN"/>
        </w:rPr>
        <w:t>图</w:t>
      </w:r>
      <w:r>
        <w:rPr>
          <w:lang w:eastAsia="zh-CN"/>
        </w:rPr>
        <w:t>22-10</w:t>
      </w:r>
      <w:r>
        <w:rPr>
          <w:lang w:eastAsia="zh-CN"/>
        </w:rPr>
        <w:t>确定第一次咬入条件的图示</w:t>
      </w:r>
      <w:r>
        <w:rPr>
          <w:lang w:eastAsia="zh-CN"/>
        </w:rPr>
        <w:t xml:space="preserve"> </w:t>
      </w:r>
      <w:r>
        <w:rPr>
          <w:lang w:eastAsia="zh-CN"/>
        </w:rPr>
        <w:t>第一次咬入条件的综合式为</w:t>
      </w:r>
    </w:p>
    <w:p w:rsidR="00C67970" w:rsidRDefault="00BC4CE2" w:rsidP="006647C5">
      <w:pPr>
        <w:tabs>
          <w:tab w:val="left" w:pos="1178"/>
        </w:tabs>
        <w:spacing w:before="120" w:after="120"/>
      </w:pPr>
      <w:r>
        <w:t>cota</w:t>
      </w:r>
      <w:r>
        <w:tab/>
        <w:t>^1—5*</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\\AppData\\Local\\Temp\\FineReader11\\media\\image515.png" \* MERGEFORMATINET </w:instrText>
      </w:r>
      <w:r>
        <w:fldChar w:fldCharType="separate"/>
      </w:r>
      <w:r w:rsidR="006647C5">
        <w:pict>
          <v:shape id="_x0000_i1539" type="#_x0000_t75" style="width:159pt;height:180pt">
            <v:imagedata r:id="rId1035" r:href="rId1036"/>
          </v:shape>
        </w:pict>
      </w:r>
      <w:r>
        <w:fldChar w:fldCharType="end"/>
      </w:r>
    </w:p>
    <w:p w:rsidR="00C67970" w:rsidRPr="00E13F16" w:rsidRDefault="00BC4CE2" w:rsidP="006647C5">
      <w:pPr>
        <w:spacing w:before="120" w:after="120"/>
        <w:outlineLvl w:val="0"/>
      </w:pPr>
      <w:r>
        <w:t>T</w:t>
      </w:r>
      <w:r>
        <w:rPr>
          <w:vertAlign w:val="superscript"/>
        </w:rPr>
        <w:t>==</w:t>
      </w:r>
      <w:r>
        <w:t>^'i — c</w:t>
      </w:r>
    </w:p>
    <w:p w:rsidR="00C67970" w:rsidRPr="00E13F16" w:rsidRDefault="00BC4CE2" w:rsidP="006647C5">
      <w:pPr>
        <w:spacing w:before="120" w:after="120"/>
      </w:pPr>
      <w:r>
        <w:t>一</w:t>
      </w:r>
      <w:r w:rsidRPr="00E13F16">
        <w:t xml:space="preserve"> 1</w:t>
      </w:r>
      <w:r>
        <w:t>丄</w:t>
      </w:r>
      <w:r>
        <w:rPr>
          <w:rFonts w:ascii="MS Mincho" w:eastAsia="MS Mincho" w:hAnsi="MS Mincho" w:cs="MS Mincho" w:hint="eastAsia"/>
        </w:rPr>
        <w:t>〜</w:t>
      </w:r>
    </w:p>
    <w:p w:rsidR="00C67970" w:rsidRPr="00E13F16" w:rsidRDefault="00BC4CE2" w:rsidP="006647C5">
      <w:pPr>
        <w:spacing w:before="120" w:after="120"/>
      </w:pPr>
      <w:r>
        <w:t>^cota</w:t>
      </w:r>
    </w:p>
    <w:p w:rsidR="00C67970" w:rsidRPr="00E13F16" w:rsidRDefault="00BC4CE2" w:rsidP="006647C5">
      <w:pPr>
        <w:spacing w:before="120" w:after="120"/>
      </w:pPr>
      <w:r>
        <w:t>m</w:t>
      </w:r>
    </w:p>
    <w:p w:rsidR="00C67970" w:rsidRPr="00E13F16" w:rsidRDefault="00BC4CE2" w:rsidP="006647C5">
      <w:pPr>
        <w:spacing w:before="120" w:after="120"/>
      </w:pPr>
      <w:r>
        <w:t>即符合如下条件时</w:t>
      </w:r>
      <w:r w:rsidRPr="00E13F16">
        <w:t>，</w:t>
      </w:r>
    </w:p>
    <w:p w:rsidR="00C67970" w:rsidRPr="00E13F16" w:rsidRDefault="00BC4CE2" w:rsidP="006647C5">
      <w:pPr>
        <w:spacing w:before="120" w:after="120"/>
      </w:pPr>
      <w:r w:rsidRPr="00E13F16">
        <w:t xml:space="preserve">V \ </w:t>
      </w:r>
      <w:r>
        <w:t>sin^i )</w:t>
      </w:r>
    </w:p>
    <w:p w:rsidR="00C67970" w:rsidRPr="00E13F16" w:rsidRDefault="00BC4CE2" w:rsidP="006647C5">
      <w:pPr>
        <w:spacing w:before="120" w:after="120"/>
      </w:pPr>
      <w:r>
        <w:t>第一次咬入过程才能稳定</w:t>
      </w:r>
    </w:p>
    <w:p w:rsidR="00C67970" w:rsidRPr="00E13F16" w:rsidRDefault="00BC4CE2" w:rsidP="006647C5">
      <w:pPr>
        <w:spacing w:before="120" w:after="120"/>
      </w:pPr>
      <w:r>
        <w:t>sin^j</w:t>
      </w:r>
    </w:p>
    <w:p w:rsidR="00C67970" w:rsidRPr="00E13F16" w:rsidRDefault="00BC4CE2" w:rsidP="006647C5">
      <w:pPr>
        <w:spacing w:before="120" w:after="120"/>
      </w:pPr>
      <w:r>
        <w:t>—</w:t>
      </w:r>
      <w:r w:rsidRPr="00E13F16">
        <w:t>1</w:t>
      </w:r>
    </w:p>
    <w:p w:rsidR="00C67970" w:rsidRPr="00E13F16" w:rsidRDefault="00BC4CE2" w:rsidP="006647C5">
      <w:pPr>
        <w:spacing w:before="120" w:after="120"/>
      </w:pPr>
      <w:r>
        <w:t>一</w:t>
      </w:r>
      <w:r w:rsidRPr="00E13F16">
        <w:t xml:space="preserve"> 1</w:t>
      </w:r>
    </w:p>
    <w:p w:rsidR="00C67970" w:rsidRPr="00E13F16" w:rsidRDefault="00BC4CE2" w:rsidP="006647C5">
      <w:pPr>
        <w:spacing w:before="120" w:after="120"/>
      </w:pPr>
      <w:r>
        <w:t>D</w:t>
      </w:r>
      <w:r>
        <w:rPr>
          <w:vertAlign w:val="subscript"/>
        </w:rPr>
        <w:t>P</w:t>
      </w:r>
      <w:r>
        <w:t>f</w:t>
      </w:r>
    </w:p>
    <w:p w:rsidR="00C67970" w:rsidRPr="00E13F16" w:rsidRDefault="00BC4CE2" w:rsidP="006647C5">
      <w:pPr>
        <w:spacing w:before="120" w:after="120"/>
      </w:pPr>
      <w:r w:rsidRPr="00E13F16">
        <w:t>1</w:t>
      </w:r>
      <w:r>
        <w:t>十</w:t>
      </w:r>
      <w:r w:rsidRPr="00E13F16">
        <w:t>:</w:t>
      </w:r>
    </w:p>
    <w:p w:rsidR="00C67970" w:rsidRPr="00E13F16" w:rsidRDefault="00BC4CE2" w:rsidP="006647C5">
      <w:pPr>
        <w:spacing w:before="120" w:after="120"/>
      </w:pPr>
      <w:r>
        <w:t>或</w:t>
      </w:r>
    </w:p>
    <w:p w:rsidR="00C67970" w:rsidRPr="00E13F16" w:rsidRDefault="00BC4CE2" w:rsidP="006647C5">
      <w:pPr>
        <w:spacing w:before="120" w:after="120"/>
      </w:pPr>
      <w:bookmarkStart w:id="211" w:name="bookmark212"/>
      <w:r>
        <w:t>W</w:t>
      </w:r>
      <w:r>
        <w:rPr>
          <w:vertAlign w:val="superscript"/>
        </w:rPr>
        <w:t>sin2</w:t>
      </w:r>
      <w:r>
        <w:t xml:space="preserve">A </w:t>
      </w:r>
      <w:r>
        <w:t>十</w:t>
      </w:r>
      <w:r>
        <w:t>(</w:t>
      </w:r>
      <w:r>
        <w:rPr>
          <w:vertAlign w:val="superscript"/>
        </w:rPr>
        <w:t>1+</w:t>
      </w:r>
      <w:r>
        <w:t>D VD</w:t>
      </w:r>
      <w:r>
        <w:t>；</w:t>
      </w:r>
      <w:bookmarkEnd w:id="211"/>
    </w:p>
    <w:p w:rsidR="00C67970" w:rsidRDefault="00BC4CE2" w:rsidP="006647C5">
      <w:pPr>
        <w:spacing w:before="120" w:after="120"/>
      </w:pPr>
      <w:r>
        <w:t>(22—33)</w:t>
      </w:r>
    </w:p>
    <w:p w:rsidR="00C67970" w:rsidRDefault="00BC4CE2" w:rsidP="006647C5">
      <w:pPr>
        <w:spacing w:before="120" w:after="120"/>
        <w:rPr>
          <w:lang w:eastAsia="zh-CN"/>
        </w:rPr>
      </w:pPr>
      <w:r>
        <w:rPr>
          <w:lang w:eastAsia="zh-CN"/>
        </w:rPr>
        <w:t>式中</w:t>
      </w:r>
      <w:r>
        <w:rPr>
          <w:lang w:eastAsia="zh-CN"/>
        </w:rPr>
        <w:t xml:space="preserve"> b——</w:t>
      </w:r>
      <w:r>
        <w:rPr>
          <w:lang w:eastAsia="zh-CN"/>
        </w:rPr>
        <w:t>咬入时金属与轧辊的接触宽度，毫米。</w:t>
      </w:r>
    </w:p>
    <w:p w:rsidR="00C67970" w:rsidRDefault="00BC4CE2" w:rsidP="006647C5">
      <w:pPr>
        <w:spacing w:before="120" w:after="120"/>
        <w:rPr>
          <w:lang w:eastAsia="zh-CN"/>
        </w:rPr>
      </w:pPr>
      <w:r>
        <w:rPr>
          <w:lang w:eastAsia="zh-CN"/>
        </w:rPr>
        <w:t>根据几何关系（图</w:t>
      </w:r>
      <w:r>
        <w:rPr>
          <w:lang w:eastAsia="zh-CN"/>
        </w:rPr>
        <w:t>22-7)</w:t>
      </w:r>
      <w:r>
        <w:rPr>
          <w:lang w:eastAsia="zh-CN"/>
        </w:rPr>
        <w:t>，变形区中任一截面上金属与轧辊的接触宽度匕为</w:t>
      </w:r>
    </w:p>
    <w:p w:rsidR="00C67970" w:rsidRDefault="00BC4CE2" w:rsidP="006647C5">
      <w:pPr>
        <w:spacing w:before="120" w:after="120"/>
      </w:pPr>
      <w:r>
        <w:t>D</w:t>
      </w:r>
    </w:p>
    <w:p w:rsidR="00C67970" w:rsidRDefault="00BC4CE2" w:rsidP="006647C5">
      <w:pPr>
        <w:spacing w:before="120" w:after="120"/>
      </w:pPr>
      <w:r>
        <w:t>BC</w:t>
      </w:r>
    </w:p>
    <w:p w:rsidR="00C67970" w:rsidRDefault="00BC4CE2" w:rsidP="006647C5">
      <w:pPr>
        <w:spacing w:before="120" w:after="120"/>
        <w:outlineLvl w:val="2"/>
      </w:pPr>
      <w:bookmarkStart w:id="212" w:name="bookmark213"/>
      <w:r>
        <w:t>，</w:t>
      </w:r>
      <w:r>
        <w:rPr>
          <w:vertAlign w:val="superscript"/>
        </w:rPr>
        <w:t>A</w:t>
      </w:r>
      <w:r>
        <w:rPr>
          <w:rFonts w:ascii="MS Mincho" w:eastAsia="MS Mincho" w:hAnsi="MS Mincho" w:cs="MS Mincho" w:hint="eastAsia"/>
        </w:rPr>
        <w:t>〜</w:t>
      </w:r>
      <w:r>
        <w:rPr>
          <w:vertAlign w:val="superscript"/>
        </w:rPr>
        <w:t>0</w:t>
      </w:r>
      <w:r>
        <w:t>，瓦</w:t>
      </w:r>
      <w:r>
        <w:rPr>
          <w:rFonts w:ascii="MS Mincho" w:eastAsia="MS Mincho" w:hAnsi="MS Mincho" w:cs="MS Mincho" w:hint="eastAsia"/>
        </w:rPr>
        <w:t>〜</w:t>
      </w:r>
      <w:r>
        <w:rPr>
          <w:vertAlign w:val="superscript"/>
        </w:rPr>
        <w:t>0</w:t>
      </w:r>
      <w:bookmarkEnd w:id="212"/>
    </w:p>
    <w:p w:rsidR="00C67970" w:rsidRDefault="00BC4CE2" w:rsidP="006647C5">
      <w:pPr>
        <w:spacing w:before="120" w:after="120"/>
      </w:pPr>
      <w:r>
        <w:t>故</w:t>
      </w:r>
    </w:p>
    <w:p w:rsidR="00C67970" w:rsidRDefault="00BC4CE2" w:rsidP="006647C5">
      <w:pPr>
        <w:spacing w:before="120" w:after="120"/>
      </w:pPr>
      <w:r>
        <w:t xml:space="preserve">D p^xDx Dpx </w:t>
      </w:r>
      <w:r>
        <w:t>十</w:t>
      </w:r>
    </w:p>
    <w:p w:rsidR="00C67970" w:rsidRPr="00E13F16" w:rsidRDefault="00BC4CE2" w:rsidP="006647C5">
      <w:pPr>
        <w:spacing w:before="120" w:after="120"/>
      </w:pPr>
      <w:r>
        <w:t>l + i</w:t>
      </w:r>
    </w:p>
    <w:p w:rsidR="00C67970" w:rsidRPr="00E13F16" w:rsidRDefault="00BC4CE2" w:rsidP="006647C5">
      <w:pPr>
        <w:spacing w:before="120" w:after="120"/>
      </w:pPr>
      <w:r>
        <w:t>\Ar</w:t>
      </w:r>
      <w:r>
        <w:rPr>
          <w:vertAlign w:val="subscript"/>
        </w:rPr>
        <w:t>3</w:t>
      </w:r>
    </w:p>
    <w:p w:rsidR="00C67970" w:rsidRPr="00E13F16" w:rsidRDefault="00BC4CE2" w:rsidP="006647C5">
      <w:pPr>
        <w:spacing w:before="120" w:after="120"/>
      </w:pPr>
      <w:r>
        <w:t>由公式（</w:t>
      </w:r>
      <w:r>
        <w:t>22-15)</w:t>
      </w:r>
      <w:r>
        <w:t>和（</w:t>
      </w:r>
      <w:r>
        <w:t>22-16)</w:t>
      </w:r>
    </w:p>
    <w:p w:rsidR="00C67970" w:rsidRDefault="00BC4CE2" w:rsidP="006647C5">
      <w:pPr>
        <w:spacing w:before="120" w:after="120"/>
        <w:outlineLvl w:val="0"/>
        <w:rPr>
          <w:lang w:eastAsia="zh-CN"/>
        </w:rPr>
      </w:pPr>
      <w:r>
        <w:rPr>
          <w:lang w:eastAsia="zh-CN"/>
        </w:rPr>
        <w:t>S-</w:t>
      </w:r>
    </w:p>
    <w:p w:rsidR="00C67970" w:rsidRDefault="00BC4CE2" w:rsidP="006647C5">
      <w:pPr>
        <w:spacing w:before="120" w:after="120"/>
        <w:rPr>
          <w:lang w:eastAsia="zh-CN"/>
        </w:rPr>
      </w:pPr>
      <w:r>
        <w:rPr>
          <w:lang w:eastAsia="zh-CN"/>
        </w:rPr>
        <w:t>(22-34)</w:t>
      </w:r>
    </w:p>
    <w:p w:rsidR="00C67970" w:rsidRDefault="00BC4CE2" w:rsidP="006647C5">
      <w:pPr>
        <w:spacing w:before="120" w:after="120"/>
        <w:rPr>
          <w:lang w:eastAsia="zh-CN"/>
        </w:rPr>
      </w:pPr>
      <w:r>
        <w:rPr>
          <w:lang w:eastAsia="zh-CN"/>
        </w:rPr>
        <w:t>则</w:t>
      </w:r>
    </w:p>
    <w:p w:rsidR="00C67970" w:rsidRDefault="00BC4CE2" w:rsidP="006647C5">
      <w:pPr>
        <w:spacing w:before="120" w:after="120"/>
        <w:rPr>
          <w:lang w:eastAsia="zh-CN"/>
        </w:rPr>
      </w:pPr>
      <w:r>
        <w:rPr>
          <w:lang w:eastAsia="zh-CN"/>
        </w:rPr>
        <w:t>(22-35)</w:t>
      </w:r>
    </w:p>
    <w:p w:rsidR="00C67970" w:rsidRDefault="00BC4CE2" w:rsidP="006647C5">
      <w:pPr>
        <w:spacing w:before="120" w:after="120"/>
        <w:ind w:firstLine="360"/>
        <w:rPr>
          <w:lang w:eastAsia="zh-CN"/>
        </w:rPr>
      </w:pPr>
      <w:r>
        <w:rPr>
          <w:lang w:eastAsia="zh-CN"/>
        </w:rPr>
        <w:t>将公式（</w:t>
      </w:r>
      <w:r>
        <w:rPr>
          <w:lang w:eastAsia="zh-CN"/>
        </w:rPr>
        <w:t>22-35</w:t>
      </w:r>
      <w:r>
        <w:rPr>
          <w:lang w:eastAsia="zh-CN"/>
        </w:rPr>
        <w:t>〉的匕值代入公式（</w:t>
      </w:r>
      <w:r>
        <w:rPr>
          <w:lang w:eastAsia="zh-CN"/>
        </w:rPr>
        <w:t>22-33)</w:t>
      </w:r>
      <w:r>
        <w:rPr>
          <w:lang w:eastAsia="zh-CN"/>
        </w:rPr>
        <w:t>，且</w:t>
      </w:r>
      <w:r>
        <w:rPr>
          <w:lang w:eastAsia="zh-CN"/>
        </w:rPr>
        <w:t>ZV</w:t>
      </w:r>
      <w:r>
        <w:rPr>
          <w:lang w:eastAsia="zh-CN"/>
        </w:rPr>
        <w:t>产得</w:t>
      </w:r>
    </w:p>
    <w:p w:rsidR="00C67970" w:rsidRDefault="00BC4CE2" w:rsidP="006647C5">
      <w:pPr>
        <w:spacing w:before="120" w:after="120"/>
        <w:ind w:firstLine="360"/>
        <w:rPr>
          <w:lang w:eastAsia="zh-CN"/>
        </w:rPr>
      </w:pPr>
      <w:r>
        <w:rPr>
          <w:lang w:eastAsia="zh-CN"/>
        </w:rPr>
        <w:t>在入口锥变形区中，角見值很小，可令</w:t>
      </w:r>
      <w:r>
        <w:rPr>
          <w:lang w:eastAsia="zh-CN"/>
        </w:rPr>
        <w:t>tan</w:t>
      </w:r>
      <w:r>
        <w:rPr>
          <w:lang w:eastAsia="zh-CN"/>
        </w:rPr>
        <w:t>見</w:t>
      </w:r>
      <w:r>
        <w:rPr>
          <w:lang w:eastAsia="zh-CN"/>
        </w:rPr>
        <w:t>w sin</w:t>
      </w:r>
      <w:r>
        <w:rPr>
          <w:lang w:eastAsia="zh-CN"/>
        </w:rPr>
        <w:t>見，再按</w:t>
      </w:r>
      <w:r>
        <w:rPr>
          <w:lang w:eastAsia="zh-CN"/>
        </w:rPr>
        <w:t>6</w:t>
      </w:r>
      <w:r>
        <w:rPr>
          <w:lang w:eastAsia="zh-CN"/>
        </w:rPr>
        <w:t>值为最大时</w:t>
      </w:r>
      <w:r>
        <w:rPr>
          <w:lang w:eastAsia="zh-CN"/>
        </w:rPr>
        <w:t xml:space="preserve"> </w:t>
      </w:r>
      <w:r>
        <w:rPr>
          <w:lang w:eastAsia="zh-CN"/>
        </w:rPr>
        <w:t>考虑（</w:t>
      </w:r>
      <w:r>
        <w:rPr>
          <w:lang w:eastAsia="zh-CN"/>
        </w:rPr>
        <w:t>Sn</w:t>
      </w:r>
      <w:r>
        <w:rPr>
          <w:rFonts w:ascii="MS Mincho" w:eastAsia="MS Mincho" w:hAnsi="MS Mincho" w:cs="MS Mincho" w:hint="eastAsia"/>
          <w:lang w:eastAsia="zh-CN"/>
        </w:rPr>
        <w:t>〜</w:t>
      </w:r>
      <w:r>
        <w:rPr>
          <w:lang w:eastAsia="zh-CN"/>
        </w:rPr>
        <w:t>1),</w:t>
      </w:r>
      <w:r>
        <w:rPr>
          <w:lang w:eastAsia="zh-CN"/>
        </w:rPr>
        <w:t>则</w:t>
      </w:r>
    </w:p>
    <w:p w:rsidR="00C67970" w:rsidRPr="00E13F16" w:rsidRDefault="00BC4CE2" w:rsidP="006647C5">
      <w:pPr>
        <w:spacing w:before="120" w:after="120"/>
      </w:pPr>
      <w:r>
        <w:t>f^yj tan</w:t>
      </w:r>
      <w:r>
        <w:rPr>
          <w:vertAlign w:val="superscript"/>
        </w:rPr>
        <w:t>2</w:t>
      </w:r>
      <w:r>
        <w:rPr>
          <w:vertAlign w:val="subscript"/>
        </w:rPr>
        <w:t>j</w:t>
      </w:r>
      <w:r>
        <w:t>6</w:t>
      </w:r>
      <w:r>
        <w:rPr>
          <w:vertAlign w:val="subscript"/>
        </w:rPr>
        <w:t>1</w:t>
      </w:r>
      <w:r>
        <w:t xml:space="preserve"> + -^-(l +1) tanatan^!</w:t>
      </w:r>
    </w:p>
    <w:p w:rsidR="00C67970" w:rsidRDefault="00BC4CE2" w:rsidP="006647C5">
      <w:pPr>
        <w:spacing w:before="120" w:after="120"/>
        <w:rPr>
          <w:lang w:eastAsia="zh-CN"/>
        </w:rPr>
      </w:pPr>
      <w:r>
        <w:rPr>
          <w:lang w:eastAsia="zh-CN"/>
        </w:rPr>
        <w:t>(22-36)</w:t>
      </w:r>
    </w:p>
    <w:p w:rsidR="00C67970" w:rsidRDefault="00BC4CE2" w:rsidP="006647C5">
      <w:pPr>
        <w:spacing w:before="120" w:after="120"/>
        <w:ind w:firstLine="360"/>
        <w:rPr>
          <w:lang w:eastAsia="zh-CN"/>
        </w:rPr>
      </w:pPr>
      <w:r>
        <w:rPr>
          <w:lang w:eastAsia="zh-CN"/>
        </w:rPr>
        <w:t>公式（</w:t>
      </w:r>
      <w:r>
        <w:rPr>
          <w:lang w:eastAsia="zh-CN"/>
        </w:rPr>
        <w:t>22-36)</w:t>
      </w:r>
      <w:r>
        <w:rPr>
          <w:lang w:eastAsia="zh-CN"/>
        </w:rPr>
        <w:t>是在满足前进条件下推导出的旋转条件公式，它在</w:t>
      </w:r>
      <w:r>
        <w:rPr>
          <w:lang w:eastAsia="zh-CN"/>
        </w:rPr>
        <w:t>—</w:t>
      </w:r>
      <w:r>
        <w:rPr>
          <w:lang w:eastAsia="zh-CN"/>
        </w:rPr>
        <w:t>定程度上反映了</w:t>
      </w:r>
    </w:p>
    <w:p w:rsidR="00C67970" w:rsidRDefault="00BC4CE2" w:rsidP="006647C5">
      <w:pPr>
        <w:tabs>
          <w:tab w:val="left" w:pos="1808"/>
        </w:tabs>
        <w:spacing w:before="120" w:after="120"/>
        <w:rPr>
          <w:lang w:eastAsia="zh-CN"/>
        </w:rPr>
      </w:pPr>
      <w:r>
        <w:rPr>
          <w:lang w:eastAsia="zh-CN"/>
        </w:rPr>
        <w:t>第一次咬入条件的综合情况。实际生产中，禹</w:t>
      </w:r>
      <w:r>
        <w:rPr>
          <w:lang w:eastAsia="zh-CN"/>
        </w:rPr>
        <w:t>&lt;6°</w:t>
      </w:r>
      <w:r>
        <w:rPr>
          <w:lang w:eastAsia="zh-CN"/>
        </w:rPr>
        <w:t>，</w:t>
      </w:r>
      <w:r>
        <w:rPr>
          <w:lang w:eastAsia="zh-CN"/>
        </w:rPr>
        <w:t xml:space="preserve"> *&lt;0.3,</w:t>
      </w:r>
      <w:r>
        <w:rPr>
          <w:lang w:eastAsia="zh-CN"/>
        </w:rPr>
        <w:tab/>
      </w:r>
      <w:r>
        <w:rPr>
          <w:lang w:eastAsia="zh-CN"/>
        </w:rPr>
        <w:t>实现第一次咬入是没有问题的。</w:t>
      </w:r>
    </w:p>
    <w:p w:rsidR="00C67970" w:rsidRDefault="00BC4CE2" w:rsidP="006647C5">
      <w:pPr>
        <w:spacing w:before="120" w:after="120"/>
        <w:ind w:firstLine="360"/>
        <w:rPr>
          <w:lang w:eastAsia="zh-CN"/>
        </w:rPr>
      </w:pPr>
      <w:r>
        <w:rPr>
          <w:lang w:eastAsia="zh-CN"/>
        </w:rPr>
        <w:t>第次咬入时，旋转条件中比第一次咬入时增多</w:t>
      </w:r>
      <w:r>
        <w:rPr>
          <w:lang w:eastAsia="zh-CN"/>
        </w:rPr>
        <w:t xml:space="preserve"> </w:t>
      </w:r>
      <w:r>
        <w:rPr>
          <w:lang w:eastAsia="zh-CN"/>
        </w:rPr>
        <w:t>了一项顶头</w:t>
      </w:r>
      <w:r>
        <w:rPr>
          <w:lang w:eastAsia="zh-CN"/>
        </w:rPr>
        <w:t>-</w:t>
      </w:r>
      <w:r>
        <w:rPr>
          <w:lang w:eastAsia="zh-CN"/>
        </w:rPr>
        <w:t>顶杆系统的惯性阻力矩，但其数值不大，</w:t>
      </w:r>
      <w:r>
        <w:rPr>
          <w:lang w:eastAsia="zh-CN"/>
        </w:rPr>
        <w:t xml:space="preserve"> </w:t>
      </w:r>
      <w:r>
        <w:rPr>
          <w:lang w:eastAsia="zh-CN"/>
        </w:rPr>
        <w:t>因此二次咬入的旋转条件基本上与一次咬入时同。第</w:t>
      </w:r>
      <w:r>
        <w:rPr>
          <w:lang w:eastAsia="zh-CN"/>
        </w:rPr>
        <w:t xml:space="preserve"> </w:t>
      </w:r>
      <w:r>
        <w:rPr>
          <w:lang w:eastAsia="zh-CN"/>
        </w:rPr>
        <w:t>二次咬入的关键是前进条件。</w:t>
      </w:r>
    </w:p>
    <w:p w:rsidR="00C67970" w:rsidRDefault="00BC4CE2" w:rsidP="006647C5">
      <w:pPr>
        <w:spacing w:before="120" w:after="120"/>
        <w:ind w:firstLine="360"/>
        <w:rPr>
          <w:lang w:eastAsia="zh-CN"/>
        </w:rPr>
      </w:pPr>
      <w:r>
        <w:rPr>
          <w:lang w:eastAsia="zh-CN"/>
        </w:rPr>
        <w:t>由图</w:t>
      </w:r>
      <w:r>
        <w:rPr>
          <w:lang w:eastAsia="zh-CN"/>
        </w:rPr>
        <w:t>22-1'2</w:t>
      </w:r>
      <w:r>
        <w:rPr>
          <w:lang w:eastAsia="zh-CN"/>
        </w:rPr>
        <w:t>，第二次咬入的轴向力平衡的关系式</w:t>
      </w:r>
    </w:p>
    <w:p w:rsidR="00C67970" w:rsidRDefault="00BC4CE2" w:rsidP="006647C5">
      <w:pPr>
        <w:spacing w:before="120" w:after="120"/>
        <w:rPr>
          <w:lang w:eastAsia="zh-CN"/>
        </w:rPr>
      </w:pPr>
      <w:r>
        <w:rPr>
          <w:lang w:eastAsia="zh-CN"/>
        </w:rPr>
        <w:t>为</w:t>
      </w:r>
    </w:p>
    <w:p w:rsidR="00C67970" w:rsidRDefault="00BC4CE2" w:rsidP="006647C5">
      <w:pPr>
        <w:spacing w:before="120" w:after="120"/>
        <w:rPr>
          <w:lang w:eastAsia="zh-CN"/>
        </w:rPr>
      </w:pPr>
      <w:r>
        <w:rPr>
          <w:lang w:eastAsia="zh-CN"/>
        </w:rPr>
        <w:t>»(H)-Q</w:t>
      </w:r>
      <w:r>
        <w:rPr>
          <w:vertAlign w:val="subscript"/>
          <w:lang w:eastAsia="zh-CN"/>
        </w:rPr>
        <w:t>0</w:t>
      </w:r>
      <w:r>
        <w:rPr>
          <w:lang w:eastAsia="zh-CN"/>
        </w:rPr>
        <w:t xml:space="preserve"> </w:t>
      </w:r>
      <w:r>
        <w:rPr>
          <w:lang w:eastAsia="zh-CN"/>
        </w:rPr>
        <w:t>彡</w:t>
      </w:r>
      <w:r>
        <w:rPr>
          <w:lang w:eastAsia="zh-CN"/>
        </w:rPr>
        <w:t xml:space="preserve"> 0 </w:t>
      </w:r>
      <w:r>
        <w:rPr>
          <w:lang w:eastAsia="zh-CN"/>
        </w:rPr>
        <w:t>当最大限度利用摩擦力时，由公式（</w:t>
      </w:r>
      <w:r>
        <w:rPr>
          <w:lang w:eastAsia="zh-CN"/>
        </w:rPr>
        <w:t>22-31)</w:t>
      </w:r>
      <w:r>
        <w:rPr>
          <w:lang w:eastAsia="zh-CN"/>
        </w:rPr>
        <w:t>，按</w:t>
      </w:r>
      <w:r>
        <w:rPr>
          <w:lang w:eastAsia="zh-CN"/>
        </w:rPr>
        <w:t xml:space="preserve"> </w:t>
      </w:r>
      <w:r>
        <w:rPr>
          <w:lang w:eastAsia="zh-CN"/>
        </w:rPr>
        <w:t>旋转条件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\\AppData\\Local\\Temp\\FineReader11\\media\\image516.png" \* MERGEFORMATINET </w:instrText>
      </w:r>
      <w:r>
        <w:fldChar w:fldCharType="separate"/>
      </w:r>
      <w:r w:rsidR="006647C5">
        <w:pict>
          <v:shape id="_x0000_i1540" type="#_x0000_t75" style="width:138.75pt;height:132.75pt">
            <v:imagedata r:id="rId1037" r:href="rId1038"/>
          </v:shape>
        </w:pict>
      </w:r>
      <w:r>
        <w:fldChar w:fldCharType="end"/>
      </w:r>
    </w:p>
    <w:p w:rsidR="00C67970" w:rsidRDefault="00BC4CE2" w:rsidP="006647C5">
      <w:pPr>
        <w:spacing w:before="120" w:after="120"/>
        <w:outlineLvl w:val="0"/>
        <w:rPr>
          <w:lang w:eastAsia="zh-CN"/>
        </w:rPr>
      </w:pPr>
      <w:r>
        <w:rPr>
          <w:lang w:eastAsia="zh-CN"/>
        </w:rPr>
        <w:t>图</w:t>
      </w:r>
      <w:r>
        <w:rPr>
          <w:lang w:eastAsia="zh-CN"/>
        </w:rPr>
        <w:t>22-12</w:t>
      </w:r>
      <w:r>
        <w:rPr>
          <w:lang w:eastAsia="zh-CN"/>
        </w:rPr>
        <w:t>确定第二次咬入条件的图示</w:t>
      </w:r>
    </w:p>
    <w:p w:rsidR="00C67970" w:rsidRPr="00E13F16" w:rsidRDefault="00BC4CE2" w:rsidP="006647C5">
      <w:pPr>
        <w:spacing w:before="120" w:after="120"/>
      </w:pPr>
      <w:r>
        <w:t>1-5*</w:t>
      </w:r>
      <w:r>
        <w:rPr>
          <w:vertAlign w:val="subscript"/>
        </w:rPr>
        <w:t>x</w:t>
      </w:r>
      <w:r>
        <w:t>.</w:t>
      </w:r>
    </w:p>
    <w:p w:rsidR="00C67970" w:rsidRPr="00E13F16" w:rsidRDefault="00BC4CE2" w:rsidP="006647C5">
      <w:pPr>
        <w:spacing w:before="120" w:after="120"/>
      </w:pPr>
      <w:r>
        <w:t>即</w:t>
      </w:r>
    </w:p>
    <w:p w:rsidR="00C67970" w:rsidRPr="00E13F16" w:rsidRDefault="00BC4CE2" w:rsidP="006647C5">
      <w:pPr>
        <w:spacing w:before="120" w:after="120"/>
      </w:pPr>
      <w:r w:rsidRPr="00E13F16">
        <w:t>1 — 5*</w:t>
      </w:r>
      <w:r>
        <w:t>】</w:t>
      </w:r>
      <w:r w:rsidRPr="00E13F16">
        <w:t xml:space="preserve"> 1 </w:t>
      </w:r>
      <w:r>
        <w:t>一</w:t>
      </w:r>
      <w:r w:rsidRPr="00E13F16">
        <w:t xml:space="preserve"> 5</w:t>
      </w:r>
      <w:r w:rsidRPr="00E13F16">
        <w:rPr>
          <w:vertAlign w:val="superscript"/>
        </w:rPr>
        <w:t>1</w:t>
      </w:r>
      <w:r w:rsidRPr="00E13F16">
        <w:t>:</w:t>
      </w:r>
    </w:p>
    <w:p w:rsidR="00C67970" w:rsidRPr="00E13F16" w:rsidRDefault="00BC4CE2" w:rsidP="006647C5">
      <w:pPr>
        <w:spacing w:before="120" w:after="120"/>
      </w:pPr>
      <w:r>
        <w:t>cota.</w:t>
      </w:r>
    </w:p>
    <w:p w:rsidR="00C67970" w:rsidRPr="00E13F16" w:rsidRDefault="00BC4CE2" w:rsidP="006647C5">
      <w:pPr>
        <w:spacing w:before="120" w:after="120"/>
      </w:pPr>
      <w:r>
        <w:t>cota</w:t>
      </w:r>
    </w:p>
    <w:p w:rsidR="00C67970" w:rsidRPr="00E13F16" w:rsidRDefault="00BC4CE2" w:rsidP="006647C5">
      <w:pPr>
        <w:spacing w:before="120" w:after="120"/>
      </w:pPr>
      <w:r w:rsidRPr="00E13F16">
        <w:t>1</w:t>
      </w:r>
    </w:p>
    <w:p w:rsidR="00C67970" w:rsidRPr="00E13F16" w:rsidRDefault="00BC4CE2" w:rsidP="006647C5">
      <w:pPr>
        <w:spacing w:before="120" w:after="120"/>
      </w:pPr>
      <w:r w:rsidRPr="00E13F16">
        <w:t>386</w:t>
      </w:r>
    </w:p>
    <w:p w:rsidR="00C67970" w:rsidRPr="00E13F16" w:rsidRDefault="00BC4CE2" w:rsidP="006647C5">
      <w:pPr>
        <w:spacing w:before="120" w:after="120"/>
      </w:pPr>
      <w:r>
        <w:t>N: = N sin</w:t>
      </w:r>
      <w:r>
        <w:t>仏</w:t>
      </w:r>
      <w:r>
        <w:t>=~p!b</w:t>
      </w:r>
      <w:r>
        <w:t>〔</w:t>
      </w:r>
      <w:r>
        <w:t xml:space="preserve"> sin^J = pb</w:t>
      </w:r>
    </w:p>
    <w:p w:rsidR="00C67970" w:rsidRPr="00E13F16" w:rsidRDefault="00BC4CE2" w:rsidP="006647C5">
      <w:pPr>
        <w:spacing w:before="120" w:after="120"/>
      </w:pPr>
      <w:r>
        <w:t>JJp</w:t>
      </w:r>
      <w:r>
        <w:rPr>
          <w:vertAlign w:val="superscript"/>
        </w:rPr>
        <w:t>b</w:t>
      </w:r>
      <w:r>
        <w:t>d*q</w:t>
      </w:r>
    </w:p>
    <w:p w:rsidR="00C67970" w:rsidRPr="00E13F16" w:rsidRDefault="00BC4CE2" w:rsidP="006647C5">
      <w:pPr>
        <w:spacing w:before="120" w:after="120"/>
      </w:pPr>
      <w:r>
        <w:t>sin^j</w:t>
      </w:r>
    </w:p>
    <w:p w:rsidR="00C67970" w:rsidRPr="00E13F16" w:rsidRDefault="00BC4CE2" w:rsidP="006647C5">
      <w:pPr>
        <w:spacing w:before="120" w:after="120"/>
      </w:pPr>
      <w:bookmarkStart w:id="213" w:name="bookmark214"/>
      <w:r>
        <w:t>n=r</w:t>
      </w:r>
      <w:r>
        <w:rPr>
          <w:vertAlign w:val="subscript"/>
        </w:rPr>
        <w:t>COS</w:t>
      </w:r>
      <w:r>
        <w:t>0=—=W[|^yi—</w:t>
      </w:r>
      <w:r w:rsidRPr="00E13F16">
        <w:t>[(</w:t>
      </w:r>
      <w:r>
        <w:t>荒</w:t>
      </w:r>
      <w:r>
        <w:t>)6</w:t>
      </w:r>
      <w:bookmarkEnd w:id="213"/>
    </w:p>
    <w:p w:rsidR="00C67970" w:rsidRDefault="00BC4CE2" w:rsidP="006647C5">
      <w:pPr>
        <w:spacing w:before="120" w:after="120"/>
        <w:rPr>
          <w:lang w:eastAsia="zh-CN"/>
        </w:rPr>
      </w:pPr>
      <w:r>
        <w:rPr>
          <w:lang w:eastAsia="zh-CN"/>
        </w:rPr>
        <w:t xml:space="preserve">Qo </w:t>
      </w:r>
      <w:r>
        <w:rPr>
          <w:vertAlign w:val="superscript"/>
          <w:lang w:eastAsia="zh-CN"/>
        </w:rPr>
        <w:t>=</w:t>
      </w:r>
      <w:r>
        <w:rPr>
          <w:lang w:eastAsia="zh-CN"/>
        </w:rPr>
        <w:t xml:space="preserve"> ^</w:t>
      </w:r>
      <w:r>
        <w:rPr>
          <w:vertAlign w:val="superscript"/>
          <w:lang w:eastAsia="zh-CN"/>
        </w:rPr>
        <w:t>r</w:t>
      </w:r>
      <w:r>
        <w:rPr>
          <w:lang w:eastAsia="zh-CN"/>
        </w:rPr>
        <w:t>oPo</w:t>
      </w:r>
    </w:p>
    <w:p w:rsidR="00C67970" w:rsidRDefault="00BC4CE2" w:rsidP="006647C5">
      <w:pPr>
        <w:spacing w:before="120" w:after="120"/>
        <w:rPr>
          <w:lang w:eastAsia="zh-CN"/>
        </w:rPr>
      </w:pPr>
      <w:r>
        <w:rPr>
          <w:lang w:eastAsia="zh-CN"/>
        </w:rPr>
        <w:t>将有关值代入平衡式并经变换后得</w:t>
      </w:r>
    </w:p>
    <w:p w:rsidR="00C67970" w:rsidRPr="00E13F16" w:rsidRDefault="00BC4CE2" w:rsidP="006647C5">
      <w:pPr>
        <w:spacing w:before="120" w:after="120"/>
      </w:pPr>
      <w:r>
        <w:t>Po</w:t>
      </w:r>
    </w:p>
    <w:p w:rsidR="00C67970" w:rsidRPr="00E13F16" w:rsidRDefault="00BC4CE2" w:rsidP="006647C5">
      <w:pPr>
        <w:spacing w:before="120" w:after="120"/>
      </w:pPr>
      <w:r>
        <w:t>tan^i</w:t>
      </w:r>
    </w:p>
    <w:p w:rsidR="00C67970" w:rsidRPr="00E13F16" w:rsidRDefault="00BC4CE2" w:rsidP="006647C5">
      <w:pPr>
        <w:spacing w:before="120" w:after="120"/>
      </w:pPr>
      <w:r>
        <w:rPr>
          <w:vertAlign w:val="superscript"/>
        </w:rPr>
        <w:t>£</w:t>
      </w:r>
      <w:r>
        <w:t>d*q^'</w:t>
      </w:r>
    </w:p>
    <w:p w:rsidR="00C67970" w:rsidRPr="00E13F16" w:rsidRDefault="00BC4CE2" w:rsidP="006647C5">
      <w:pPr>
        <w:spacing w:before="120" w:after="120"/>
      </w:pPr>
      <w:r>
        <w:t>Dpb</w:t>
      </w:r>
    </w:p>
    <w:p w:rsidR="00C67970" w:rsidRPr="00E13F16" w:rsidRDefault="00BC4CE2" w:rsidP="006647C5">
      <w:pPr>
        <w:spacing w:before="120" w:after="120"/>
      </w:pPr>
      <w:r>
        <w:t>7Lti</w:t>
      </w:r>
    </w:p>
    <w:p w:rsidR="00C67970" w:rsidRPr="00E13F16" w:rsidRDefault="00BC4CE2" w:rsidP="006647C5">
      <w:pPr>
        <w:spacing w:before="120" w:after="120"/>
      </w:pPr>
      <w:r>
        <w:t>A/z)</w:t>
      </w:r>
      <w:r>
        <w:rPr>
          <w:vertAlign w:val="subscript"/>
        </w:rPr>
        <w:t>P</w:t>
      </w:r>
    </w:p>
    <w:p w:rsidR="00C67970" w:rsidRPr="00E13F16" w:rsidRDefault="00BC4CE2" w:rsidP="006647C5">
      <w:pPr>
        <w:spacing w:before="120" w:after="120"/>
      </w:pPr>
      <w:r w:rsidRPr="00E13F16">
        <w:rPr>
          <w:vertAlign w:val="superscript"/>
        </w:rPr>
        <w:t>2</w:t>
      </w:r>
      <w:r>
        <w:t>夕</w:t>
      </w:r>
      <w:r w:rsidRPr="00E13F16">
        <w:t>0</w:t>
      </w:r>
    </w:p>
    <w:p w:rsidR="00C67970" w:rsidRPr="00E13F16" w:rsidRDefault="00BC4CE2" w:rsidP="006647C5">
      <w:pPr>
        <w:spacing w:before="120" w:after="120"/>
      </w:pPr>
      <w:r>
        <w:t>siny3]</w:t>
      </w:r>
    </w:p>
    <w:p w:rsidR="00C67970" w:rsidRDefault="00BC4CE2" w:rsidP="006647C5">
      <w:pPr>
        <w:spacing w:before="120" w:after="120"/>
      </w:pPr>
      <w:r>
        <w:t>或</w:t>
      </w:r>
    </w:p>
    <w:p w:rsidR="00C67970" w:rsidRDefault="00BC4CE2" w:rsidP="006647C5">
      <w:pPr>
        <w:spacing w:before="120" w:after="120"/>
      </w:pPr>
      <w:r>
        <w:t>R ‘</w:t>
      </w:r>
    </w:p>
    <w:tbl>
      <w:tblPr>
        <w:tblOverlap w:val="never"/>
        <w:tblW w:w="0" w:type="auto"/>
        <w:tblLayout w:type="fixed"/>
        <w:tblCellMar>
          <w:left w:w="10" w:type="dxa"/>
          <w:right w:w="10" w:type="dxa"/>
        </w:tblCellMar>
        <w:tblLook w:val="0000"/>
      </w:tblPr>
      <w:tblGrid>
        <w:gridCol w:w="293"/>
        <w:gridCol w:w="1770"/>
        <w:gridCol w:w="770"/>
      </w:tblGrid>
      <w:tr w:rsidR="00C67970">
        <w:trPr>
          <w:trHeight w:val="257"/>
        </w:trPr>
        <w:tc>
          <w:tcPr>
            <w:tcW w:w="293" w:type="dxa"/>
            <w:tcBorders>
              <w:top w:val="single" w:sz="4" w:space="0" w:color="auto"/>
              <w:left w:val="single" w:sz="4" w:space="0" w:color="auto"/>
            </w:tcBorders>
            <w:shd w:val="clear" w:color="auto" w:fill="FFFFFF"/>
          </w:tcPr>
          <w:p w:rsidR="00C67970" w:rsidRDefault="00BC4CE2" w:rsidP="006647C5">
            <w:pPr>
              <w:spacing w:before="120" w:after="120"/>
            </w:pPr>
            <w:r>
              <w:t>「</w:t>
            </w:r>
            <w:r>
              <w:t>/</w:t>
            </w:r>
          </w:p>
        </w:tc>
        <w:tc>
          <w:tcPr>
            <w:tcW w:w="1770" w:type="dxa"/>
            <w:tcBorders>
              <w:top w:val="single" w:sz="4" w:space="0" w:color="auto"/>
            </w:tcBorders>
            <w:shd w:val="clear" w:color="auto" w:fill="FFFFFF"/>
          </w:tcPr>
          <w:p w:rsidR="00C67970" w:rsidRDefault="00BC4CE2" w:rsidP="006647C5">
            <w:pPr>
              <w:spacing w:before="120" w:after="120"/>
            </w:pPr>
            <w:r>
              <w:t xml:space="preserve">4 </w:t>
            </w:r>
            <w:r>
              <w:t>允</w:t>
            </w:r>
            <w:r>
              <w:t xml:space="preserve"> tana</w:t>
            </w:r>
          </w:p>
        </w:tc>
        <w:tc>
          <w:tcPr>
            <w:tcW w:w="770" w:type="dxa"/>
            <w:tcBorders>
              <w:top w:val="single" w:sz="4" w:space="0" w:color="auto"/>
              <w:right w:val="single" w:sz="4" w:space="0" w:color="auto"/>
            </w:tcBorders>
            <w:shd w:val="clear" w:color="auto" w:fill="FFFFFF"/>
          </w:tcPr>
          <w:p w:rsidR="00C67970" w:rsidRDefault="00BC4CE2" w:rsidP="006647C5">
            <w:pPr>
              <w:spacing w:before="120" w:after="120"/>
            </w:pPr>
            <w:r>
              <w:t>c</w:t>
            </w:r>
          </w:p>
          <w:p w:rsidR="00C67970" w:rsidRDefault="00BC4CE2" w:rsidP="006647C5">
            <w:pPr>
              <w:spacing w:before="120" w:after="120"/>
            </w:pPr>
            <w:r>
              <w:t>d x*x</w:t>
            </w:r>
          </w:p>
        </w:tc>
      </w:tr>
      <w:tr w:rsidR="00C67970">
        <w:trPr>
          <w:trHeight w:val="257"/>
        </w:trPr>
        <w:tc>
          <w:tcPr>
            <w:tcW w:w="293" w:type="dxa"/>
            <w:tcBorders>
              <w:left w:val="single" w:sz="4" w:space="0" w:color="auto"/>
            </w:tcBorders>
            <w:shd w:val="clear" w:color="auto" w:fill="FFFFFF"/>
          </w:tcPr>
          <w:p w:rsidR="00C67970" w:rsidRDefault="00BC4CE2" w:rsidP="006647C5">
            <w:pPr>
              <w:spacing w:before="120" w:after="120"/>
            </w:pPr>
            <w:r>
              <w:t>IV</w:t>
            </w:r>
          </w:p>
        </w:tc>
        <w:tc>
          <w:tcPr>
            <w:tcW w:w="1770" w:type="dxa"/>
            <w:tcBorders>
              <w:top w:val="single" w:sz="4" w:space="0" w:color="auto"/>
            </w:tcBorders>
            <w:shd w:val="clear" w:color="auto" w:fill="FFFFFF"/>
          </w:tcPr>
          <w:p w:rsidR="00C67970" w:rsidRDefault="00BC4CE2" w:rsidP="006647C5">
            <w:pPr>
              <w:spacing w:before="120" w:after="120"/>
            </w:pPr>
            <w:r>
              <w:t>«(1 + 0 tQ,np\</w:t>
            </w:r>
          </w:p>
        </w:tc>
        <w:tc>
          <w:tcPr>
            <w:tcW w:w="770" w:type="dxa"/>
            <w:tcBorders>
              <w:top w:val="single" w:sz="4" w:space="0" w:color="auto"/>
              <w:right w:val="single" w:sz="4" w:space="0" w:color="auto"/>
            </w:tcBorders>
            <w:shd w:val="clear" w:color="auto" w:fill="FFFFFF"/>
          </w:tcPr>
          <w:p w:rsidR="00C67970" w:rsidRDefault="00BC4CE2" w:rsidP="006647C5">
            <w:pPr>
              <w:spacing w:before="120" w:after="120"/>
            </w:pPr>
            <w:r>
              <w:t>S yx j ^</w:t>
            </w:r>
          </w:p>
        </w:tc>
      </w:tr>
    </w:tbl>
    <w:p w:rsidR="00C67970" w:rsidRDefault="00BC4CE2" w:rsidP="006647C5">
      <w:pPr>
        <w:spacing w:before="120" w:after="120"/>
        <w:rPr>
          <w:lang w:eastAsia="zh-CN"/>
        </w:rPr>
      </w:pPr>
      <w:r>
        <w:rPr>
          <w:lang w:eastAsia="zh-CN"/>
        </w:rPr>
        <w:t>上述公式被认为表示出实现二次咬入时所需的顶头前压下率最小值</w:t>
      </w:r>
      <w:r>
        <w:rPr>
          <w:lang w:eastAsia="zh-CN"/>
        </w:rPr>
        <w:t>Qu</w:t>
      </w:r>
      <w:r>
        <w:rPr>
          <w:lang w:eastAsia="zh-CN"/>
        </w:rPr>
        <w:t>为</w:t>
      </w:r>
    </w:p>
    <w:p w:rsidR="00C67970" w:rsidRPr="00E13F16" w:rsidRDefault="00BC4CE2" w:rsidP="006647C5">
      <w:pPr>
        <w:spacing w:before="120" w:after="120"/>
      </w:pPr>
      <w:r>
        <w:t>fL</w:t>
      </w:r>
      <w:r>
        <w:rPr>
          <w:vertAlign w:val="subscript"/>
        </w:rPr>
        <w:t>r</w:t>
      </w:r>
      <w:r>
        <w:t xml:space="preserve">zb n </w:t>
      </w:r>
      <w:r>
        <w:rPr>
          <w:vertAlign w:val="superscript"/>
        </w:rPr>
        <w:t>Q</w:t>
      </w:r>
      <w:r>
        <w:t xml:space="preserve"> p tan^</w:t>
      </w:r>
      <w:r>
        <w:rPr>
          <w:vertAlign w:val="subscript"/>
        </w:rPr>
        <w:t>l</w:t>
      </w:r>
    </w:p>
    <w:p w:rsidR="00C67970" w:rsidRPr="00E13F16" w:rsidRDefault="00BC4CE2" w:rsidP="006647C5">
      <w:pPr>
        <w:spacing w:before="120" w:after="120"/>
      </w:pPr>
      <w:r>
        <w:t>mio</w:t>
      </w:r>
    </w:p>
    <w:p w:rsidR="00C67970" w:rsidRPr="00E13F16" w:rsidRDefault="00BC4CE2" w:rsidP="006647C5">
      <w:pPr>
        <w:spacing w:before="120" w:after="120"/>
      </w:pPr>
      <w:r>
        <w:t>Dpb</w:t>
      </w:r>
    </w:p>
    <w:p w:rsidR="00C67970" w:rsidRPr="00E13F16" w:rsidRDefault="00BC4CE2" w:rsidP="006647C5">
      <w:pPr>
        <w:spacing w:before="120" w:after="120"/>
      </w:pPr>
      <w:r>
        <w:t>1-</w:t>
      </w:r>
    </w:p>
    <w:p w:rsidR="00C67970" w:rsidRPr="00E13F16" w:rsidRDefault="00BC4CE2" w:rsidP="006647C5">
      <w:pPr>
        <w:spacing w:before="120" w:after="120"/>
      </w:pPr>
      <w:r>
        <w:t>'l±l</w:t>
      </w:r>
    </w:p>
    <w:p w:rsidR="00C67970" w:rsidRPr="00E13F16" w:rsidRDefault="00BC4CE2" w:rsidP="006647C5">
      <w:pPr>
        <w:spacing w:before="120" w:after="120"/>
      </w:pPr>
      <w:r>
        <w:t>、瓦</w:t>
      </w:r>
    </w:p>
    <w:p w:rsidR="00C67970" w:rsidRPr="00E13F16" w:rsidRDefault="00BC4CE2" w:rsidP="006647C5">
      <w:pPr>
        <w:spacing w:before="120" w:after="120"/>
      </w:pPr>
      <w:r>
        <w:t>A</w:t>
      </w:r>
    </w:p>
    <w:p w:rsidR="00C67970" w:rsidRPr="00E13F16" w:rsidRDefault="00BC4CE2" w:rsidP="006647C5">
      <w:pPr>
        <w:spacing w:before="120" w:after="120"/>
      </w:pPr>
      <w:r>
        <w:t>(22-37)</w:t>
      </w:r>
    </w:p>
    <w:p w:rsidR="00C67970" w:rsidRPr="00E13F16" w:rsidRDefault="00BC4CE2" w:rsidP="006647C5">
      <w:pPr>
        <w:spacing w:before="120" w:after="120"/>
      </w:pPr>
      <w:r>
        <w:rPr>
          <w:vertAlign w:val="superscript"/>
        </w:rPr>
        <w:t>2</w:t>
      </w:r>
      <w:r>
        <w:t>Po</w:t>
      </w:r>
    </w:p>
    <w:p w:rsidR="00C67970" w:rsidRPr="00E13F16" w:rsidRDefault="00BC4CE2" w:rsidP="006647C5">
      <w:pPr>
        <w:spacing w:before="120" w:after="120"/>
      </w:pPr>
      <w:r>
        <w:t>或</w:t>
      </w:r>
    </w:p>
    <w:p w:rsidR="00C67970" w:rsidRPr="00E13F16" w:rsidRDefault="00BC4CE2" w:rsidP="006647C5">
      <w:pPr>
        <w:spacing w:before="120" w:after="120"/>
      </w:pPr>
      <w:r>
        <w:rPr>
          <w:smallCaps/>
        </w:rPr>
        <w:t>4-tt</w:t>
      </w:r>
    </w:p>
    <w:p w:rsidR="00C67970" w:rsidRPr="00E13F16" w:rsidRDefault="00BC4CE2" w:rsidP="006647C5">
      <w:pPr>
        <w:spacing w:before="120" w:after="120"/>
      </w:pPr>
      <w:r>
        <w:t>tana S</w:t>
      </w:r>
      <w:r>
        <w:t>：</w:t>
      </w:r>
    </w:p>
    <w:p w:rsidR="00C67970" w:rsidRPr="00E13F16" w:rsidRDefault="00BC4CE2" w:rsidP="006647C5">
      <w:pPr>
        <w:spacing w:before="120" w:after="120"/>
      </w:pPr>
      <w:r>
        <w:t>(1 + 0 taafi</w:t>
      </w:r>
      <w:r>
        <w:rPr>
          <w:vertAlign w:val="subscript"/>
        </w:rPr>
        <w:t>l</w:t>
      </w:r>
      <w:r>
        <w:t xml:space="preserve"> S,</w:t>
      </w:r>
    </w:p>
    <w:p w:rsidR="00C67970" w:rsidRPr="00E13F16" w:rsidRDefault="00BC4CE2" w:rsidP="006647C5">
      <w:pPr>
        <w:spacing w:before="120" w:after="120"/>
      </w:pPr>
      <w:r>
        <w:t>If,*//</w:t>
      </w:r>
      <w:r>
        <w:rPr>
          <w:vertAlign w:val="superscript"/>
        </w:rPr>
        <w:t>2</w:t>
      </w:r>
      <w:r>
        <w:t>-—(1 + Otanatan^,^^— sii^</w:t>
      </w:r>
    </w:p>
    <w:p w:rsidR="00C67970" w:rsidRDefault="00BC4CE2" w:rsidP="006647C5">
      <w:pPr>
        <w:tabs>
          <w:tab w:val="left" w:pos="1063"/>
          <w:tab w:val="left" w:pos="2975"/>
        </w:tabs>
        <w:spacing w:before="120" w:after="120"/>
        <w:rPr>
          <w:lang w:eastAsia="zh-CN"/>
        </w:rPr>
      </w:pPr>
      <w:r>
        <w:rPr>
          <w:lang w:eastAsia="zh-CN"/>
        </w:rPr>
        <w:t>J k V</w:t>
      </w:r>
      <w:r>
        <w:rPr>
          <w:lang w:eastAsia="zh-CN"/>
        </w:rPr>
        <w:tab/>
        <w:t>n</w:t>
      </w:r>
      <w:r>
        <w:rPr>
          <w:lang w:eastAsia="zh-CN"/>
        </w:rPr>
        <w:tab/>
        <w:t>W .u*X</w:t>
      </w:r>
    </w:p>
    <w:p w:rsidR="00C67970" w:rsidRDefault="00BC4CE2" w:rsidP="006647C5">
      <w:pPr>
        <w:spacing w:before="120" w:after="120"/>
        <w:rPr>
          <w:lang w:eastAsia="zh-CN"/>
        </w:rPr>
      </w:pPr>
      <w:r>
        <w:rPr>
          <w:lang w:eastAsia="zh-CN"/>
        </w:rPr>
        <w:t>(22-38)</w:t>
      </w:r>
    </w:p>
    <w:p w:rsidR="00C67970" w:rsidRDefault="00BC4CE2" w:rsidP="006647C5">
      <w:pPr>
        <w:spacing w:before="120" w:after="120"/>
        <w:ind w:left="360" w:hanging="360"/>
        <w:rPr>
          <w:lang w:eastAsia="zh-CN"/>
        </w:rPr>
      </w:pPr>
      <w:r>
        <w:rPr>
          <w:lang w:eastAsia="zh-CN"/>
        </w:rPr>
        <w:t>式中</w:t>
      </w:r>
      <w:r>
        <w:rPr>
          <w:lang w:eastAsia="zh-CN"/>
        </w:rPr>
        <w:t>A——</w:t>
      </w:r>
      <w:r>
        <w:rPr>
          <w:lang w:eastAsia="zh-CN"/>
        </w:rPr>
        <w:t>顶头鼻部给金属的平均单位压力，小型机组实测</w:t>
      </w:r>
      <w:r>
        <w:rPr>
          <w:lang w:eastAsia="zh-CN"/>
        </w:rPr>
        <w:t>7</w:t>
      </w:r>
      <w:r>
        <w:rPr>
          <w:lang w:eastAsia="zh-CN"/>
        </w:rPr>
        <w:t>。</w:t>
      </w:r>
      <w:r>
        <w:rPr>
          <w:lang w:eastAsia="zh-CN"/>
        </w:rPr>
        <w:t xml:space="preserve">/7=0.4; </w:t>
      </w:r>
      <w:r>
        <w:rPr>
          <w:lang w:eastAsia="zh-CN"/>
        </w:rPr>
        <w:t>歹一」轧辊给金属的平均单位庄力，公斤</w:t>
      </w:r>
      <w:r>
        <w:rPr>
          <w:lang w:eastAsia="zh-CN"/>
        </w:rPr>
        <w:t>/</w:t>
      </w:r>
      <w:r>
        <w:rPr>
          <w:lang w:eastAsia="zh-CN"/>
        </w:rPr>
        <w:t>毫米</w:t>
      </w:r>
      <w:r>
        <w:rPr>
          <w:vertAlign w:val="superscript"/>
          <w:lang w:eastAsia="zh-CN"/>
        </w:rPr>
        <w:t>2</w:t>
      </w:r>
      <w:r>
        <w:rPr>
          <w:lang w:eastAsia="zh-CN"/>
        </w:rPr>
        <w:t>; b——</w:t>
      </w:r>
      <w:r>
        <w:rPr>
          <w:lang w:eastAsia="zh-CN"/>
        </w:rPr>
        <w:t>穿孔准备区金属与轧辊的接触宽度，毫米；</w:t>
      </w:r>
      <w:r>
        <w:rPr>
          <w:lang w:eastAsia="zh-CN"/>
        </w:rPr>
        <w:t xml:space="preserve"> r</w:t>
      </w:r>
      <w:r>
        <w:rPr>
          <w:lang w:eastAsia="zh-CN"/>
        </w:rPr>
        <w:t>。</w:t>
      </w:r>
      <w:r>
        <w:rPr>
          <w:lang w:eastAsia="zh-CN"/>
        </w:rPr>
        <w:t>——</w:t>
      </w:r>
      <w:r>
        <w:rPr>
          <w:lang w:eastAsia="zh-CN"/>
        </w:rPr>
        <w:t>顶头鼻锑半径，毫米</w:t>
      </w:r>
      <w:r>
        <w:rPr>
          <w:lang w:eastAsia="zh-CN"/>
        </w:rPr>
        <w:t>;</w:t>
      </w:r>
    </w:p>
    <w:p w:rsidR="00C67970" w:rsidRDefault="00BC4CE2" w:rsidP="006647C5">
      <w:pPr>
        <w:spacing w:before="120" w:after="120"/>
        <w:rPr>
          <w:lang w:eastAsia="zh-CN"/>
        </w:rPr>
      </w:pPr>
      <w:r>
        <w:rPr>
          <w:lang w:eastAsia="zh-CN"/>
        </w:rPr>
        <w:t>f~^</w:t>
      </w:r>
      <w:r>
        <w:rPr>
          <w:lang w:eastAsia="zh-CN"/>
        </w:rPr>
        <w:t>轧辊与金属间的溱擦系数；</w:t>
      </w:r>
    </w:p>
    <w:p w:rsidR="00C67970" w:rsidRDefault="00BC4CE2" w:rsidP="006647C5">
      <w:pPr>
        <w:spacing w:before="120" w:after="120"/>
        <w:rPr>
          <w:lang w:eastAsia="zh-CN"/>
        </w:rPr>
      </w:pPr>
      <w:r>
        <w:rPr>
          <w:lang w:eastAsia="zh-CN"/>
        </w:rPr>
        <w:t>^</w:t>
      </w:r>
      <w:r>
        <w:rPr>
          <w:lang w:eastAsia="zh-CN"/>
        </w:rPr>
        <w:t>一顸头前压下率，％</w:t>
      </w:r>
      <w:r>
        <w:rPr>
          <w:lang w:eastAsia="zh-CN"/>
        </w:rPr>
        <w:t>;</w:t>
      </w:r>
    </w:p>
    <w:p w:rsidR="00C67970" w:rsidRDefault="00BC4CE2" w:rsidP="006647C5">
      <w:pPr>
        <w:spacing w:before="120" w:after="120"/>
        <w:rPr>
          <w:lang w:eastAsia="zh-CN"/>
        </w:rPr>
      </w:pPr>
      <w:r>
        <w:rPr>
          <w:lang w:eastAsia="zh-CN"/>
        </w:rPr>
        <w:t>-</w:t>
      </w:r>
      <w:r>
        <w:rPr>
          <w:lang w:eastAsia="zh-CN"/>
        </w:rPr>
        <w:t>实现二次咬入所需的顶头前压下率最小值，％。</w:t>
      </w:r>
    </w:p>
    <w:p w:rsidR="00C67970" w:rsidRDefault="00BC4CE2" w:rsidP="006647C5">
      <w:pPr>
        <w:spacing w:before="120" w:after="120"/>
        <w:rPr>
          <w:lang w:eastAsia="zh-CN"/>
        </w:rPr>
      </w:pPr>
      <w:r>
        <w:rPr>
          <w:lang w:eastAsia="zh-CN"/>
        </w:rPr>
        <w:t>其它符号的意义同前或参阅图</w:t>
      </w:r>
      <w:r>
        <w:rPr>
          <w:lang w:eastAsia="zh-CN"/>
        </w:rPr>
        <w:t>22-12</w:t>
      </w:r>
      <w:r>
        <w:rPr>
          <w:lang w:eastAsia="zh-CN"/>
        </w:rPr>
        <w:t>。</w:t>
      </w:r>
    </w:p>
    <w:p w:rsidR="00C67970" w:rsidRDefault="00BC4CE2" w:rsidP="006647C5">
      <w:pPr>
        <w:spacing w:before="120" w:after="120"/>
        <w:rPr>
          <w:lang w:eastAsia="zh-CN"/>
        </w:rPr>
      </w:pPr>
      <w:r>
        <w:rPr>
          <w:lang w:eastAsia="zh-CN"/>
        </w:rPr>
        <w:t>由公式（</w:t>
      </w:r>
      <w:r>
        <w:rPr>
          <w:lang w:eastAsia="zh-CN"/>
        </w:rPr>
        <w:t>22-37)</w:t>
      </w:r>
      <w:r>
        <w:rPr>
          <w:lang w:eastAsia="zh-CN"/>
        </w:rPr>
        <w:t>和</w:t>
      </w:r>
      <w:r>
        <w:rPr>
          <w:lang w:eastAsia="zh-CN"/>
        </w:rPr>
        <w:t>(22-38)</w:t>
      </w:r>
      <w:r>
        <w:rPr>
          <w:lang w:eastAsia="zh-CN"/>
        </w:rPr>
        <w:t>可知，为顺利矣现穿孔过程的二次咬入条件，</w:t>
      </w:r>
      <w:r>
        <w:rPr>
          <w:lang w:eastAsia="zh-CN"/>
        </w:rPr>
        <w:t xml:space="preserve"> </w:t>
      </w:r>
      <w:r>
        <w:rPr>
          <w:lang w:eastAsia="zh-CN"/>
        </w:rPr>
        <w:t>用的顶头前压下率值必</w:t>
      </w:r>
      <w:r>
        <w:rPr>
          <w:lang w:eastAsia="zh-CN"/>
        </w:rPr>
        <w:t>'</w:t>
      </w:r>
      <w:r>
        <w:rPr>
          <w:lang w:eastAsia="zh-CN"/>
        </w:rPr>
        <w:t>须大手实玻二次咬入所需的顶头前压卞率最小值，</w:t>
      </w:r>
    </w:p>
    <w:p w:rsidR="00C67970" w:rsidRDefault="00BC4CE2" w:rsidP="006647C5">
      <w:pPr>
        <w:spacing w:before="120" w:after="120"/>
        <w:rPr>
          <w:lang w:eastAsia="zh-CN"/>
        </w:rPr>
      </w:pPr>
      <w:r>
        <w:rPr>
          <w:lang w:eastAsia="zh-CN"/>
        </w:rPr>
        <w:t>操作时选</w:t>
      </w:r>
      <w:r>
        <w:rPr>
          <w:lang w:eastAsia="zh-CN"/>
        </w:rPr>
        <w:t xml:space="preserve"> </w:t>
      </w:r>
      <w:r>
        <w:rPr>
          <w:lang w:eastAsia="zh-CN"/>
        </w:rPr>
        <w:t>即</w:t>
      </w:r>
    </w:p>
    <w:p w:rsidR="00C67970" w:rsidRDefault="00BC4CE2" w:rsidP="006647C5">
      <w:pPr>
        <w:tabs>
          <w:tab w:val="left" w:pos="1957"/>
        </w:tabs>
        <w:spacing w:before="120" w:after="120"/>
        <w:ind w:firstLine="360"/>
        <w:rPr>
          <w:lang w:eastAsia="zh-CN"/>
        </w:rPr>
      </w:pPr>
      <w:bookmarkStart w:id="214" w:name="bookmark215"/>
      <w:r>
        <w:rPr>
          <w:lang w:eastAsia="zh-CN"/>
        </w:rPr>
        <w:t>四、斜轧实心</w:t>
      </w:r>
      <w:r>
        <w:rPr>
          <w:lang w:eastAsia="zh-CN"/>
        </w:rPr>
        <w:t>0</w:t>
      </w:r>
      <w:r>
        <w:rPr>
          <w:lang w:eastAsia="zh-CN"/>
        </w:rPr>
        <w:t>坯的应力</w:t>
      </w:r>
      <w:r>
        <w:rPr>
          <w:lang w:eastAsia="zh-CN"/>
        </w:rPr>
        <w:t>-</w:t>
      </w:r>
      <w:r>
        <w:rPr>
          <w:lang w:eastAsia="zh-CN"/>
        </w:rPr>
        <w:t>变形状态</w:t>
      </w:r>
      <w:r>
        <w:rPr>
          <w:lang w:eastAsia="zh-CN"/>
        </w:rPr>
        <w:t>——</w:t>
      </w:r>
      <w:r>
        <w:rPr>
          <w:lang w:eastAsia="zh-CN"/>
        </w:rPr>
        <w:t>孔腔形成机理</w:t>
      </w:r>
      <w:bookmarkEnd w:id="214"/>
    </w:p>
    <w:p w:rsidR="00C67970" w:rsidRDefault="00BC4CE2" w:rsidP="006647C5">
      <w:pPr>
        <w:spacing w:before="120" w:after="120"/>
        <w:ind w:firstLine="360"/>
        <w:rPr>
          <w:lang w:eastAsia="zh-CN"/>
        </w:rPr>
      </w:pPr>
      <w:r>
        <w:rPr>
          <w:lang w:eastAsia="zh-CN"/>
        </w:rPr>
        <w:t>孔腔形成是指旋转横锻、横蜣和斜轧实心工件产生的纵向内撕裂（图</w:t>
      </w:r>
      <w:r>
        <w:rPr>
          <w:lang w:eastAsia="zh-CN"/>
        </w:rPr>
        <w:t>22-13)</w:t>
      </w:r>
      <w:r>
        <w:rPr>
          <w:lang w:eastAsia="zh-CN"/>
        </w:rPr>
        <w:t>，有的文</w:t>
      </w:r>
    </w:p>
    <w:p w:rsidR="00C67970" w:rsidRDefault="00BC4CE2" w:rsidP="006647C5">
      <w:pPr>
        <w:spacing w:before="120" w:after="120"/>
        <w:rPr>
          <w:lang w:eastAsia="zh-CN"/>
        </w:rPr>
      </w:pPr>
      <w:r>
        <w:rPr>
          <w:lang w:eastAsia="zh-CN"/>
        </w:rPr>
        <w:t>献也称它为旋转横锻效应。于工件中心产生的</w:t>
      </w:r>
      <w:r>
        <w:rPr>
          <w:lang w:eastAsia="zh-CN"/>
        </w:rPr>
        <w:t xml:space="preserve"> </w:t>
      </w:r>
      <w:r>
        <w:rPr>
          <w:lang w:eastAsia="zh-CN"/>
        </w:rPr>
        <w:t>撕裂称为中心孔腔，工件中呈环状的纵向撕裂</w:t>
      </w:r>
      <w:r>
        <w:rPr>
          <w:lang w:eastAsia="zh-CN"/>
        </w:rPr>
        <w:t xml:space="preserve"> </w:t>
      </w:r>
      <w:r>
        <w:rPr>
          <w:lang w:eastAsia="zh-CN"/>
        </w:rPr>
        <w:t>称为环形孔腔。二辊斜轧、横轧和横锻时产生</w:t>
      </w:r>
      <w:r>
        <w:rPr>
          <w:lang w:eastAsia="zh-CN"/>
        </w:rPr>
        <w:t xml:space="preserve"> </w:t>
      </w:r>
      <w:r>
        <w:rPr>
          <w:lang w:eastAsia="zh-CN"/>
        </w:rPr>
        <w:t>的多为中心孔腔，三辊斜轧时产生的多为环形</w:t>
      </w:r>
      <w:r>
        <w:rPr>
          <w:lang w:eastAsia="zh-CN"/>
        </w:rPr>
        <w:t xml:space="preserve"> </w:t>
      </w:r>
      <w:r>
        <w:rPr>
          <w:lang w:eastAsia="zh-CN"/>
        </w:rPr>
        <w:t>孔腔。</w:t>
      </w:r>
    </w:p>
    <w:p w:rsidR="00C67970" w:rsidRDefault="00BC4CE2" w:rsidP="006647C5">
      <w:pPr>
        <w:spacing w:before="120" w:after="120"/>
        <w:ind w:firstLine="360"/>
        <w:rPr>
          <w:lang w:eastAsia="zh-CN"/>
        </w:rPr>
      </w:pPr>
      <w:r>
        <w:rPr>
          <w:lang w:eastAsia="zh-CN"/>
        </w:rPr>
        <w:t>孔腔的形成（或者说内撕製的产生）与金</w:t>
      </w:r>
      <w:r>
        <w:rPr>
          <w:lang w:eastAsia="zh-CN"/>
        </w:rPr>
        <w:t xml:space="preserve"> </w:t>
      </w:r>
      <w:r>
        <w:rPr>
          <w:lang w:eastAsia="zh-CN"/>
        </w:rPr>
        <w:t>属的应力</w:t>
      </w:r>
      <w:r>
        <w:rPr>
          <w:lang w:eastAsia="zh-CN"/>
        </w:rPr>
        <w:t>-</w:t>
      </w:r>
      <w:r>
        <w:rPr>
          <w:lang w:eastAsia="zh-CN"/>
        </w:rPr>
        <w:t>变形状态有关，因此要弄清孔腔形</w:t>
      </w:r>
      <w:r>
        <w:rPr>
          <w:lang w:eastAsia="zh-CN"/>
        </w:rPr>
        <w:t xml:space="preserve"> </w:t>
      </w:r>
      <w:r>
        <w:rPr>
          <w:lang w:eastAsia="zh-CN"/>
        </w:rPr>
        <w:t>成的机理必须研究实心坯斜轧（或横轧和旋转</w:t>
      </w:r>
      <w:r>
        <w:rPr>
          <w:lang w:eastAsia="zh-CN"/>
        </w:rPr>
        <w:t xml:space="preserve"> </w:t>
      </w:r>
      <w:r>
        <w:rPr>
          <w:lang w:eastAsia="zh-CN"/>
        </w:rPr>
        <w:t>横锻）时的应力</w:t>
      </w:r>
      <w:r>
        <w:rPr>
          <w:lang w:eastAsia="zh-CN"/>
        </w:rPr>
        <w:t>-</w:t>
      </w:r>
      <w:r>
        <w:rPr>
          <w:lang w:eastAsia="zh-CN"/>
        </w:rPr>
        <w:t>变形状态。在这方面，国内外</w:t>
      </w:r>
      <w:r>
        <w:rPr>
          <w:lang w:eastAsia="zh-CN"/>
        </w:rPr>
        <w:t xml:space="preserve"> </w:t>
      </w:r>
      <w:r>
        <w:rPr>
          <w:lang w:eastAsia="zh-CN"/>
        </w:rPr>
        <w:t>都进行过长期而大量的工作，但是由于斜轧过</w:t>
      </w:r>
      <w:r>
        <w:rPr>
          <w:lang w:eastAsia="zh-CN"/>
        </w:rPr>
        <w:t xml:space="preserve"> </w:t>
      </w:r>
      <w:r>
        <w:rPr>
          <w:lang w:eastAsia="zh-CN"/>
        </w:rPr>
        <w:t>程比较复杂，往往用一般的轧制理论和旋转横</w:t>
      </w:r>
      <w:r>
        <w:rPr>
          <w:lang w:eastAsia="zh-CN"/>
        </w:rPr>
        <w:t xml:space="preserve"> </w:t>
      </w:r>
      <w:r>
        <w:rPr>
          <w:lang w:eastAsia="zh-CN"/>
        </w:rPr>
        <w:t>锻效应还不能阐明这一过程的本质，因此对斜</w:t>
      </w:r>
      <w:r>
        <w:rPr>
          <w:lang w:eastAsia="zh-CN"/>
        </w:rPr>
        <w:t xml:space="preserve"> </w:t>
      </w:r>
      <w:r>
        <w:rPr>
          <w:lang w:eastAsia="zh-CN"/>
        </w:rPr>
        <w:t>归纳起来有三种情况：</w:t>
      </w:r>
    </w:p>
    <w:p w:rsidR="00C67970" w:rsidRDefault="00BC4CE2" w:rsidP="006647C5">
      <w:pPr>
        <w:tabs>
          <w:tab w:val="left" w:pos="1207"/>
        </w:tabs>
        <w:spacing w:before="120" w:after="120"/>
        <w:ind w:firstLine="360"/>
        <w:rPr>
          <w:lang w:eastAsia="zh-CN"/>
        </w:rPr>
      </w:pPr>
      <w:r>
        <w:rPr>
          <w:lang w:eastAsia="zh-CN"/>
        </w:rPr>
        <w:t>(1)</w:t>
      </w:r>
      <w:r>
        <w:rPr>
          <w:lang w:eastAsia="zh-CN"/>
        </w:rPr>
        <w:t>切应力理论</w:t>
      </w:r>
      <w:r>
        <w:rPr>
          <w:lang w:eastAsia="zh-CN"/>
        </w:rPr>
        <w:t>——</w:t>
      </w:r>
      <w:r>
        <w:rPr>
          <w:lang w:eastAsia="zh-CN"/>
        </w:rPr>
        <w:t>认为中心撕裂是中心受交变的剪应力作用的结果，属于韧性断</w:t>
      </w:r>
      <w:r>
        <w:rPr>
          <w:lang w:eastAsia="zh-CN"/>
        </w:rPr>
        <w:t xml:space="preserve"> </w:t>
      </w:r>
      <w:r>
        <w:rPr>
          <w:lang w:eastAsia="zh-CN"/>
        </w:rPr>
        <w:t>裂。这种理论在本世纪二、三十年代比较流行，代表人物是德国的</w:t>
      </w:r>
      <w:r>
        <w:rPr>
          <w:lang w:eastAsia="zh-CN"/>
        </w:rPr>
        <w:t>E.Siebel</w:t>
      </w:r>
      <w:r>
        <w:rPr>
          <w:lang w:eastAsia="zh-CN"/>
        </w:rPr>
        <w:t>。图</w:t>
      </w:r>
      <w:r>
        <w:rPr>
          <w:lang w:eastAsia="zh-CN"/>
        </w:rPr>
        <w:t xml:space="preserve">22-14(a) </w:t>
      </w:r>
      <w:r>
        <w:rPr>
          <w:lang w:eastAsia="zh-CN"/>
        </w:rPr>
        <w:t>是</w:t>
      </w:r>
      <w:r>
        <w:rPr>
          <w:lang w:eastAsia="zh-CN"/>
        </w:rPr>
        <w:t>E.Siebel</w:t>
      </w:r>
      <w:r>
        <w:rPr>
          <w:lang w:eastAsia="zh-CN"/>
        </w:rPr>
        <w:t>说明横轧时土件中心应力状态的示意图，目前欧美各国仍用此理论。</w:t>
      </w:r>
    </w:p>
    <w:p w:rsidR="00C67970" w:rsidRDefault="00BC4CE2" w:rsidP="006647C5">
      <w:pPr>
        <w:tabs>
          <w:tab w:val="left" w:pos="7187"/>
        </w:tabs>
        <w:spacing w:before="120" w:after="120"/>
        <w:ind w:firstLine="360"/>
        <w:rPr>
          <w:lang w:eastAsia="zh-CN"/>
        </w:rPr>
      </w:pPr>
      <w:r>
        <w:rPr>
          <w:lang w:eastAsia="zh-CN"/>
        </w:rPr>
        <w:t>(2)</w:t>
      </w:r>
      <w:r>
        <w:rPr>
          <w:lang w:eastAsia="zh-CN"/>
        </w:rPr>
        <w:t>正应力理论</w:t>
      </w:r>
      <w:r>
        <w:rPr>
          <w:lang w:eastAsia="zh-CN"/>
        </w:rPr>
        <w:t>——</w:t>
      </w:r>
      <w:r>
        <w:rPr>
          <w:lang w:eastAsia="zh-CN"/>
        </w:rPr>
        <w:t>认</w:t>
      </w:r>
      <w:r>
        <w:rPr>
          <w:lang w:eastAsia="zh-CN"/>
        </w:rPr>
        <w:t xml:space="preserve"> </w:t>
      </w:r>
      <w:r>
        <w:rPr>
          <w:lang w:eastAsia="zh-CN"/>
        </w:rPr>
        <w:t>为中心破裂是由于中心金属受</w:t>
      </w:r>
      <w:r>
        <w:rPr>
          <w:lang w:eastAsia="zh-CN"/>
        </w:rPr>
        <w:t xml:space="preserve"> </w:t>
      </w:r>
      <w:r>
        <w:rPr>
          <w:lang w:eastAsia="zh-CN"/>
        </w:rPr>
        <w:t>拉应力作用的结果，一般属于</w:t>
      </w:r>
      <w:r>
        <w:rPr>
          <w:lang w:eastAsia="zh-CN"/>
        </w:rPr>
        <w:t xml:space="preserve"> </w:t>
      </w:r>
      <w:r>
        <w:rPr>
          <w:lang w:eastAsia="zh-CN"/>
        </w:rPr>
        <w:t>脆性断裂。这一理论从四十年</w:t>
      </w:r>
      <w:r>
        <w:rPr>
          <w:lang w:eastAsia="zh-CN"/>
        </w:rPr>
        <w:t xml:space="preserve"> </w:t>
      </w:r>
      <w:r>
        <w:rPr>
          <w:lang w:eastAsia="zh-CN"/>
        </w:rPr>
        <w:t>代开始在苏联广为流行，最有</w:t>
      </w:r>
      <w:r>
        <w:rPr>
          <w:lang w:eastAsia="zh-CN"/>
        </w:rPr>
        <w:t xml:space="preserve"> </w:t>
      </w:r>
      <w:r>
        <w:rPr>
          <w:lang w:eastAsia="zh-CN"/>
        </w:rPr>
        <w:t>代表性的是</w:t>
      </w:r>
      <w:r>
        <w:rPr>
          <w:smallCaps/>
          <w:lang w:eastAsia="zh-CN"/>
        </w:rPr>
        <w:t>B.C.Cmhphob</w:t>
      </w:r>
      <w:r>
        <w:rPr>
          <w:lang w:eastAsia="zh-CN"/>
        </w:rPr>
        <w:t>的</w:t>
      </w:r>
      <w:r>
        <w:rPr>
          <w:lang w:eastAsia="zh-CN"/>
        </w:rPr>
        <w:t xml:space="preserve"> </w:t>
      </w:r>
      <w:r>
        <w:rPr>
          <w:lang w:eastAsia="zh-CN"/>
        </w:rPr>
        <w:t>三向拉应力理论，他根据自己</w:t>
      </w:r>
      <w:r>
        <w:rPr>
          <w:lang w:eastAsia="zh-CN"/>
        </w:rPr>
        <w:t xml:space="preserve"> </w:t>
      </w:r>
      <w:r>
        <w:rPr>
          <w:lang w:eastAsia="zh-CN"/>
        </w:rPr>
        <w:t>的实验提出：斜轧实心圆坯，</w:t>
      </w:r>
      <w:r>
        <w:rPr>
          <w:lang w:eastAsia="zh-CN"/>
        </w:rPr>
        <w:t xml:space="preserve"> </w:t>
      </w:r>
      <w:r>
        <w:rPr>
          <w:lang w:eastAsia="zh-CN"/>
        </w:rPr>
        <w:t>由于外作用力具有集中载荷的</w:t>
      </w:r>
      <w:r>
        <w:rPr>
          <w:lang w:eastAsia="zh-CN"/>
        </w:rPr>
        <w:t xml:space="preserve"> </w:t>
      </w:r>
      <w:r>
        <w:rPr>
          <w:lang w:eastAsia="zh-CN"/>
        </w:rPr>
        <w:t>性质，塑性变形只发生于表</w:t>
      </w:r>
      <w:r>
        <w:rPr>
          <w:lang w:eastAsia="zh-CN"/>
        </w:rPr>
        <w:t xml:space="preserve"> </w:t>
      </w:r>
      <w:r>
        <w:rPr>
          <w:lang w:eastAsia="zh-CN"/>
        </w:rPr>
        <w:t>层，</w:t>
      </w:r>
      <w:r>
        <w:rPr>
          <w:lang w:eastAsia="zh-CN"/>
        </w:rPr>
        <w:t>.</w:t>
      </w:r>
      <w:r>
        <w:rPr>
          <w:lang w:eastAsia="zh-CN"/>
        </w:rPr>
        <w:t>中心不产生塑性变形而只</w:t>
      </w:r>
      <w:r>
        <w:rPr>
          <w:lang w:eastAsia="zh-CN"/>
        </w:rPr>
        <w:t xml:space="preserve"> </w:t>
      </w:r>
      <w:r>
        <w:rPr>
          <w:lang w:eastAsia="zh-CN"/>
        </w:rPr>
        <w:t>产生弹性变形，即所谓中心是弹性核。这种不均匀变形导致管坯中心受附加的轴向</w:t>
      </w:r>
      <w:r>
        <w:rPr>
          <w:lang w:eastAsia="zh-CN"/>
        </w:rPr>
        <w:t>(D</w:t>
      </w:r>
      <w:r>
        <w:rPr>
          <w:lang w:eastAsia="zh-CN"/>
        </w:rPr>
        <w:t>和</w:t>
      </w:r>
      <w:r>
        <w:rPr>
          <w:lang w:eastAsia="zh-CN"/>
        </w:rPr>
        <w:t xml:space="preserve"> </w:t>
      </w:r>
      <w:r>
        <w:rPr>
          <w:lang w:eastAsia="zh-CN"/>
        </w:rPr>
        <w:t>横向拉应力（</w:t>
      </w:r>
      <w:r>
        <w:rPr>
          <w:lang w:eastAsia="zh-CN"/>
        </w:rPr>
        <w:t>&amp;)</w:t>
      </w:r>
      <w:r>
        <w:rPr>
          <w:lang w:eastAsia="zh-CN"/>
        </w:rPr>
        <w:t>。随着工件不断旋转加工，中心的</w:t>
      </w:r>
      <w:r>
        <w:rPr>
          <w:lang w:eastAsia="zh-CN"/>
        </w:rPr>
        <w:t>f</w:t>
      </w:r>
      <w:r>
        <w:rPr>
          <w:lang w:eastAsia="zh-CN"/>
        </w:rPr>
        <w:t>加</w:t>
      </w:r>
      <w:r>
        <w:rPr>
          <w:lang w:eastAsia="zh-CN"/>
        </w:rPr>
        <w:t>(</w:t>
      </w:r>
      <w:r>
        <w:rPr>
          <w:lang w:eastAsia="zh-CN"/>
        </w:rPr>
        <w:t>残声</w:t>
      </w:r>
      <w:r>
        <w:rPr>
          <w:lang w:eastAsia="zh-CN"/>
        </w:rPr>
        <w:t xml:space="preserve">&gt; </w:t>
      </w:r>
      <w:r>
        <w:rPr>
          <w:lang w:eastAsia="zh-CN"/>
        </w:rPr>
        <w:t>拉应力不断积累，以致</w:t>
      </w:r>
      <w:r>
        <w:rPr>
          <w:lang w:eastAsia="zh-CN"/>
        </w:rPr>
        <w:t xml:space="preserve"> </w:t>
      </w:r>
      <w:r>
        <w:rPr>
          <w:lang w:eastAsia="zh-CN"/>
        </w:rPr>
        <w:t>中心在外压力作用方向也产生很大的拉应力（</w:t>
      </w:r>
      <w:r>
        <w:rPr>
          <w:lang w:eastAsia="zh-CN"/>
        </w:rPr>
        <w:t>D</w:t>
      </w:r>
      <w:r>
        <w:rPr>
          <w:lang w:eastAsia="zh-CN"/>
        </w:rPr>
        <w:t>，工件中心</w:t>
      </w:r>
      <w:r>
        <w:rPr>
          <w:lang w:eastAsia="zh-CN"/>
        </w:rPr>
        <w:t>¥</w:t>
      </w:r>
      <w:r>
        <w:rPr>
          <w:lang w:eastAsia="zh-CN"/>
        </w:rPr>
        <w:t>三向拉应力作用下产生脆</w:t>
      </w:r>
      <w:r>
        <w:rPr>
          <w:lang w:eastAsia="zh-CN"/>
        </w:rPr>
        <w:t xml:space="preserve"> </w:t>
      </w:r>
      <w:r>
        <w:rPr>
          <w:lang w:eastAsia="zh-CN"/>
        </w:rPr>
        <w:t>性断裂，如图</w:t>
      </w:r>
      <w:r>
        <w:rPr>
          <w:lang w:eastAsia="zh-CN"/>
        </w:rPr>
        <w:t>22-14(6)</w:t>
      </w:r>
      <w:r>
        <w:rPr>
          <w:lang w:eastAsia="zh-CN"/>
        </w:rPr>
        <w:t>所示。正应力理论考虑了拉应对孔腔形成的影响，但</w:t>
      </w:r>
      <w:r>
        <w:rPr>
          <w:lang w:eastAsia="zh-CN"/>
        </w:rPr>
        <w:t>B.C. Cmhphob</w:t>
      </w:r>
      <w:r>
        <w:rPr>
          <w:lang w:eastAsia="zh-CN"/>
        </w:rPr>
        <w:t>关于中心金属在外压力作用方向也产生很大的拉应力，和直径压下率达</w:t>
      </w:r>
      <w:r>
        <w:rPr>
          <w:lang w:eastAsia="zh-CN"/>
        </w:rPr>
        <w:t>10%</w:t>
      </w:r>
      <w:r>
        <w:rPr>
          <w:lang w:eastAsia="zh-CN"/>
        </w:rPr>
        <w:t>时</w:t>
      </w:r>
      <w:r>
        <w:rPr>
          <w:lang w:eastAsia="zh-CN"/>
        </w:rPr>
        <w:t xml:space="preserve"> </w:t>
      </w:r>
      <w:r>
        <w:rPr>
          <w:lang w:eastAsia="zh-CN"/>
        </w:rPr>
        <w:t>中心仍不产生塑性变形的论点，始终是不能令人信服的。</w:t>
      </w:r>
    </w:p>
    <w:p w:rsidR="00C67970" w:rsidRDefault="00BC4CE2" w:rsidP="006647C5">
      <w:pPr>
        <w:spacing w:before="120" w:after="120"/>
        <w:ind w:firstLine="360"/>
      </w:pPr>
      <w:r>
        <w:rPr>
          <w:lang w:eastAsia="zh-CN"/>
        </w:rPr>
        <w:t>(3 )</w:t>
      </w:r>
      <w:r>
        <w:rPr>
          <w:lang w:eastAsia="zh-CN"/>
        </w:rPr>
        <w:t>综合应力理论</w:t>
      </w:r>
      <w:r>
        <w:rPr>
          <w:lang w:eastAsia="zh-CN"/>
        </w:rPr>
        <w:t>——</w:t>
      </w:r>
      <w:r>
        <w:rPr>
          <w:lang w:eastAsia="zh-CN"/>
        </w:rPr>
        <w:t>认为孔腔形成（中心破裂</w:t>
      </w:r>
      <w:r>
        <w:rPr>
          <w:lang w:eastAsia="zh-CN"/>
        </w:rPr>
        <w:t>)</w:t>
      </w:r>
      <w:r>
        <w:rPr>
          <w:lang w:eastAsia="zh-CN"/>
        </w:rPr>
        <w:t>是由于中心部分金属受交变的切应</w:t>
      </w:r>
      <w:r>
        <w:rPr>
          <w:lang w:eastAsia="zh-CN"/>
        </w:rPr>
        <w:t xml:space="preserve"> </w:t>
      </w:r>
      <w:r>
        <w:rPr>
          <w:lang w:eastAsia="zh-CN"/>
        </w:rPr>
        <w:t>力和很大的拉应力作用的结果，大都属于敏性断裂。这是五十年代末期提出的理论。它的</w:t>
      </w:r>
      <w:r>
        <w:rPr>
          <w:lang w:eastAsia="zh-CN"/>
        </w:rPr>
        <w:t xml:space="preserve"> </w:t>
      </w:r>
      <w:r>
        <w:rPr>
          <w:lang w:eastAsia="zh-CN"/>
        </w:rPr>
        <w:t>基本论点可归纳为：</w:t>
      </w:r>
      <w:r>
        <w:rPr>
          <w:lang w:eastAsia="zh-CN"/>
        </w:rPr>
        <w:t>1)</w:t>
      </w:r>
      <w:r>
        <w:rPr>
          <w:lang w:eastAsia="zh-CN"/>
        </w:rPr>
        <w:t>横斜轧时，单位压下量很小（据统计分析，見</w:t>
      </w:r>
      <w:r>
        <w:rPr>
          <w:lang w:eastAsia="zh-CN"/>
        </w:rPr>
        <w:t>= 3.5°</w:t>
      </w:r>
      <w:r>
        <w:rPr>
          <w:lang w:eastAsia="zh-CN"/>
        </w:rPr>
        <w:t>时，不</w:t>
      </w:r>
      <w:r>
        <w:rPr>
          <w:lang w:eastAsia="zh-CN"/>
        </w:rPr>
        <w:t xml:space="preserve"> </w:t>
      </w:r>
      <w:r>
        <w:rPr>
          <w:lang w:eastAsia="zh-CN"/>
        </w:rPr>
        <w:t>大于</w:t>
      </w:r>
      <w:r>
        <w:rPr>
          <w:lang w:eastAsia="zh-CN"/>
        </w:rPr>
        <w:t>2.4%)</w:t>
      </w:r>
      <w:r>
        <w:rPr>
          <w:lang w:eastAsia="zh-CN"/>
        </w:rPr>
        <w:t>，首先表层金属产生塑性变形。</w:t>
      </w:r>
      <w:r>
        <w:t>随着轧件旋转，直径压下率增加，塑性</w:t>
      </w:r>
      <w:r>
        <w:t>^</w:t>
      </w:r>
      <w:r>
        <w:t>形不</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\\AppData\\Local\\Temp\\FineReader11\\media\\image517.png" \* MERGEFORMATINET </w:instrText>
      </w:r>
      <w:r>
        <w:fldChar w:fldCharType="separate"/>
      </w:r>
      <w:r w:rsidR="006647C5">
        <w:pict>
          <v:shape id="_x0000_i1541" type="#_x0000_t75" style="width:266.25pt;height:111.75pt">
            <v:imagedata r:id="rId1039" r:href="rId1040"/>
          </v:shape>
        </w:pict>
      </w:r>
      <w:r>
        <w:fldChar w:fldCharType="end"/>
      </w:r>
    </w:p>
    <w:p w:rsidR="00C67970" w:rsidRDefault="00BC4CE2" w:rsidP="006647C5">
      <w:pPr>
        <w:spacing w:before="120" w:after="120"/>
        <w:rPr>
          <w:lang w:eastAsia="zh-CN"/>
        </w:rPr>
      </w:pPr>
      <w:r>
        <w:rPr>
          <w:lang w:eastAsia="zh-CN"/>
        </w:rPr>
        <w:t>图</w:t>
      </w:r>
      <w:r>
        <w:rPr>
          <w:lang w:eastAsia="zh-CN"/>
        </w:rPr>
        <w:t>22-14</w:t>
      </w:r>
      <w:r>
        <w:rPr>
          <w:lang w:eastAsia="zh-CN"/>
        </w:rPr>
        <w:t>横银、横轧和斜轧实心圆坯时中心部分金属的应力状态</w:t>
      </w:r>
      <w:r>
        <w:rPr>
          <w:lang w:eastAsia="zh-CN"/>
        </w:rPr>
        <w:t xml:space="preserve"> (fl) E.Siebel</w:t>
      </w:r>
      <w:r>
        <w:rPr>
          <w:lang w:eastAsia="zh-CN"/>
        </w:rPr>
        <w:t>的分析；</w:t>
      </w:r>
      <w:r>
        <w:rPr>
          <w:lang w:eastAsia="zh-CN"/>
        </w:rPr>
        <w:t xml:space="preserve">(b) </w:t>
      </w:r>
      <w:r>
        <w:rPr>
          <w:smallCaps/>
          <w:lang w:eastAsia="zh-CN"/>
        </w:rPr>
        <w:t>B.C.Cmhphob</w:t>
      </w:r>
      <w:r>
        <w:rPr>
          <w:lang w:eastAsia="zh-CN"/>
        </w:rPr>
        <w:t>的分析！</w:t>
      </w:r>
    </w:p>
    <w:p w:rsidR="00C67970" w:rsidRDefault="00BC4CE2" w:rsidP="006647C5">
      <w:pPr>
        <w:tabs>
          <w:tab w:val="left" w:pos="5248"/>
        </w:tabs>
        <w:spacing w:before="120" w:after="120"/>
      </w:pPr>
      <w:r>
        <w:t>(c)</w:t>
      </w:r>
      <w:r>
        <w:t>综合应力理论</w:t>
      </w:r>
      <w:r>
        <w:tab/>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\\AppData\\Local\\Temp\\FineReader11\\media\\image518.png" \* MERGEFORMATINET </w:instrText>
      </w:r>
      <w:r>
        <w:fldChar w:fldCharType="separate"/>
      </w:r>
      <w:r w:rsidR="006647C5">
        <w:pict>
          <v:shape id="_x0000_i1542" type="#_x0000_t75" style="width:183pt;height:138pt">
            <v:imagedata r:id="rId1041" r:href="rId1042"/>
          </v:shape>
        </w:pict>
      </w:r>
      <w:r>
        <w:fldChar w:fldCharType="end"/>
      </w:r>
    </w:p>
    <w:p w:rsidR="00C67970" w:rsidRDefault="00BC4CE2" w:rsidP="006647C5">
      <w:pPr>
        <w:spacing w:before="120" w:after="120"/>
        <w:outlineLvl w:val="0"/>
        <w:rPr>
          <w:lang w:eastAsia="zh-CN"/>
        </w:rPr>
      </w:pPr>
      <w:r>
        <w:rPr>
          <w:lang w:eastAsia="zh-CN"/>
        </w:rPr>
        <w:t>图</w:t>
      </w:r>
      <w:r>
        <w:rPr>
          <w:lang w:eastAsia="zh-CN"/>
        </w:rPr>
        <w:t>22-13</w:t>
      </w:r>
      <w:r>
        <w:rPr>
          <w:lang w:eastAsia="zh-CN"/>
        </w:rPr>
        <w:t>实心工件斜轧时产生的孔腔</w:t>
      </w:r>
      <w:r>
        <w:rPr>
          <w:lang w:eastAsia="zh-CN"/>
        </w:rPr>
        <w:t xml:space="preserve"> Ca)</w:t>
      </w:r>
      <w:r>
        <w:rPr>
          <w:lang w:eastAsia="zh-CN"/>
        </w:rPr>
        <w:t>中心孔腔；（</w:t>
      </w:r>
      <w:r>
        <w:rPr>
          <w:lang w:eastAsia="zh-CN"/>
        </w:rPr>
        <w:t>6)</w:t>
      </w:r>
      <w:r>
        <w:rPr>
          <w:lang w:eastAsia="zh-CN"/>
        </w:rPr>
        <w:t>环形孔腔</w:t>
      </w:r>
    </w:p>
    <w:p w:rsidR="00C67970" w:rsidRDefault="00BC4CE2" w:rsidP="006647C5">
      <w:pPr>
        <w:spacing w:before="120" w:after="120"/>
        <w:rPr>
          <w:lang w:eastAsia="zh-CN"/>
        </w:rPr>
      </w:pPr>
      <w:r>
        <w:rPr>
          <w:lang w:eastAsia="zh-CN"/>
        </w:rPr>
        <w:t>轧时孔腔形成机理的解释并无统一的见解，</w:t>
      </w:r>
    </w:p>
    <w:p w:rsidR="00C67970" w:rsidRDefault="00BC4CE2" w:rsidP="006647C5">
      <w:pPr>
        <w:spacing w:before="120" w:after="120"/>
        <w:rPr>
          <w:lang w:eastAsia="zh-CN"/>
        </w:rPr>
      </w:pPr>
      <w:r>
        <w:rPr>
          <w:lang w:eastAsia="zh-CN"/>
        </w:rPr>
        <w:t>388</w:t>
      </w:r>
    </w:p>
    <w:p w:rsidR="00C67970" w:rsidRDefault="00BC4CE2" w:rsidP="006647C5">
      <w:pPr>
        <w:spacing w:before="120" w:after="120"/>
        <w:rPr>
          <w:lang w:eastAsia="zh-CN"/>
        </w:rPr>
      </w:pPr>
      <w:r>
        <w:rPr>
          <w:lang w:eastAsia="zh-CN"/>
        </w:rPr>
        <w:t>断从表层向中心深入，最终轧件中心也可能产生较大的塑性变形。但变形是不均匀的，在</w:t>
      </w:r>
      <w:r>
        <w:rPr>
          <w:lang w:eastAsia="zh-CN"/>
        </w:rPr>
        <w:t xml:space="preserve"> </w:t>
      </w:r>
      <w:r>
        <w:rPr>
          <w:lang w:eastAsia="zh-CN"/>
        </w:rPr>
        <w:t>直径压下率不裉大的情况下，表层的塑性变形大于中心</w:t>
      </w:r>
      <w:r>
        <w:rPr>
          <w:lang w:eastAsia="zh-CN"/>
        </w:rPr>
        <w:t>;2)</w:t>
      </w:r>
      <w:r>
        <w:rPr>
          <w:lang w:eastAsia="zh-CN"/>
        </w:rPr>
        <w:t>由具有集中载荷性质的外压</w:t>
      </w:r>
      <w:r>
        <w:rPr>
          <w:lang w:eastAsia="zh-CN"/>
        </w:rPr>
        <w:t xml:space="preserve"> </w:t>
      </w:r>
      <w:r>
        <w:rPr>
          <w:lang w:eastAsia="zh-CN"/>
        </w:rPr>
        <w:t>力作用和变形不均勻的结果，乳件中心的工作应力状态为：外压力作用方向为压应力（</w:t>
      </w:r>
      <w:r>
        <w:rPr>
          <w:lang w:eastAsia="zh-CN"/>
        </w:rPr>
        <w:t>\)</w:t>
      </w:r>
      <w:r>
        <w:rPr>
          <w:lang w:eastAsia="zh-CN"/>
        </w:rPr>
        <w:t>，</w:t>
      </w:r>
      <w:r>
        <w:rPr>
          <w:lang w:eastAsia="zh-CN"/>
        </w:rPr>
        <w:t xml:space="preserve"> </w:t>
      </w:r>
      <w:r>
        <w:rPr>
          <w:lang w:eastAsia="zh-CN"/>
        </w:rPr>
        <w:t>横向为拉应力</w:t>
      </w:r>
      <w:r>
        <w:rPr>
          <w:lang w:eastAsia="zh-CN"/>
        </w:rPr>
        <w:t>&amp;</w:t>
      </w:r>
      <w:r>
        <w:rPr>
          <w:lang w:eastAsia="zh-CN"/>
        </w:rPr>
        <w:t>如图</w:t>
      </w:r>
      <w:r>
        <w:rPr>
          <w:lang w:eastAsia="zh-CN"/>
        </w:rPr>
        <w:t>22-14(c)</w:t>
      </w:r>
      <w:r>
        <w:rPr>
          <w:lang w:eastAsia="zh-CN"/>
        </w:rPr>
        <w:t>所示，无顶头作用时轴向为拉应力，有顶头作用时轴向可</w:t>
      </w:r>
      <w:r>
        <w:rPr>
          <w:lang w:eastAsia="zh-CN"/>
        </w:rPr>
        <w:t xml:space="preserve"> </w:t>
      </w:r>
      <w:r>
        <w:rPr>
          <w:lang w:eastAsia="zh-CN"/>
        </w:rPr>
        <w:t>能是压应力；</w:t>
      </w:r>
      <w:r>
        <w:rPr>
          <w:lang w:eastAsia="zh-CN"/>
        </w:rPr>
        <w:t>3)</w:t>
      </w:r>
      <w:r>
        <w:rPr>
          <w:lang w:eastAsia="zh-CN"/>
        </w:rPr>
        <w:t>乳件在上述的异弟应力林态</w:t>
      </w:r>
      <w:r>
        <w:rPr>
          <w:lang w:eastAsia="zh-CN"/>
        </w:rPr>
        <w:t>(</w:t>
      </w:r>
      <w:r>
        <w:rPr>
          <w:lang w:eastAsia="zh-CN"/>
        </w:rPr>
        <w:t>应力炀</w:t>
      </w:r>
      <w:r>
        <w:rPr>
          <w:lang w:eastAsia="zh-CN"/>
        </w:rPr>
        <w:t>),,</w:t>
      </w:r>
      <w:r>
        <w:rPr>
          <w:lang w:eastAsia="zh-CN"/>
        </w:rPr>
        <w:t>作用下不断旋转加工时，轧件中心部</w:t>
      </w:r>
      <w:r>
        <w:rPr>
          <w:lang w:eastAsia="zh-CN"/>
        </w:rPr>
        <w:t xml:space="preserve"> </w:t>
      </w:r>
      <w:r>
        <w:rPr>
          <w:lang w:eastAsia="zh-CN"/>
        </w:rPr>
        <w:t>分金属受不断增大的交变的切应力和横向拉应力作用。切疾</w:t>
      </w:r>
      <w:r>
        <w:rPr>
          <w:lang w:eastAsia="zh-CN"/>
        </w:rPr>
        <w:t>*</w:t>
      </w:r>
      <w:r>
        <w:rPr>
          <w:lang w:eastAsia="zh-CN"/>
        </w:rPr>
        <w:t>使金属产生缉移</w:t>
      </w:r>
      <w:r>
        <w:rPr>
          <w:lang w:eastAsia="zh-CN"/>
        </w:rPr>
        <w:t>:</w:t>
      </w:r>
      <w:r>
        <w:rPr>
          <w:lang w:eastAsia="zh-CN"/>
        </w:rPr>
        <w:t>塑性孪</w:t>
      </w:r>
      <w:r>
        <w:rPr>
          <w:lang w:eastAsia="zh-CN"/>
        </w:rPr>
        <w:t xml:space="preserve"> </w:t>
      </w:r>
      <w:r>
        <w:rPr>
          <w:lang w:eastAsia="zh-CN"/>
        </w:rPr>
        <w:t>形，并随滑移而广生微裂，拉应力使微裂扩展成裂缝，各裂缝的进一步扩大并互相连接而</w:t>
      </w:r>
      <w:r>
        <w:rPr>
          <w:lang w:eastAsia="zh-CN"/>
        </w:rPr>
        <w:t xml:space="preserve"> </w:t>
      </w:r>
      <w:r>
        <w:rPr>
          <w:lang w:eastAsia="zh-CN"/>
        </w:rPr>
        <w:t>成孔腔。孔腔形成是中心</w:t>
      </w:r>
      <w:r>
        <w:rPr>
          <w:lang w:eastAsia="zh-CN"/>
        </w:rPr>
        <w:t>.</w:t>
      </w:r>
      <w:r>
        <w:rPr>
          <w:lang w:eastAsia="zh-CN"/>
        </w:rPr>
        <w:t>金属韧</w:t>
      </w:r>
      <w:r>
        <w:rPr>
          <w:lang w:eastAsia="zh-CN"/>
        </w:rPr>
        <w:t>-</w:t>
      </w:r>
      <w:r>
        <w:rPr>
          <w:lang w:eastAsia="zh-CN"/>
        </w:rPr>
        <w:t>脆性断裂的过程。总之，过程分两个阶段，筹一阶段是由</w:t>
      </w:r>
      <w:r>
        <w:rPr>
          <w:lang w:eastAsia="zh-CN"/>
        </w:rPr>
        <w:t xml:space="preserve"> </w:t>
      </w:r>
      <w:r>
        <w:rPr>
          <w:lang w:eastAsia="zh-CN"/>
        </w:rPr>
        <w:t>于剪切应力作用产生塑性变形并出现微裂，微裂在拉应力作用下扩大成许多未相互连接的</w:t>
      </w:r>
      <w:r>
        <w:rPr>
          <w:lang w:eastAsia="zh-CN"/>
        </w:rPr>
        <w:t xml:space="preserve">. </w:t>
      </w:r>
      <w:r>
        <w:rPr>
          <w:lang w:eastAsia="zh-CN"/>
        </w:rPr>
        <w:t>裂缝，使甲心金属</w:t>
      </w:r>
      <w:r>
        <w:rPr>
          <w:lang w:eastAsia="zh-CN"/>
        </w:rPr>
        <w:t>“</w:t>
      </w:r>
      <w:r>
        <w:rPr>
          <w:lang w:eastAsia="zh-CN"/>
        </w:rPr>
        <w:t>疏松</w:t>
      </w:r>
      <w:r>
        <w:rPr>
          <w:lang w:eastAsia="zh-CN"/>
        </w:rPr>
        <w:t>”</w:t>
      </w:r>
      <w:r>
        <w:rPr>
          <w:lang w:eastAsia="zh-CN"/>
        </w:rPr>
        <w:t>（继续进行压力加工时可以焊合</w:t>
      </w:r>
      <w:r>
        <w:rPr>
          <w:lang w:eastAsia="zh-CN"/>
        </w:rPr>
        <w:t>)</w:t>
      </w:r>
      <w:r>
        <w:rPr>
          <w:lang w:eastAsia="zh-CN"/>
        </w:rPr>
        <w:t>；第二阶段是裂缝在大的拉应</w:t>
      </w:r>
      <w:r>
        <w:rPr>
          <w:lang w:eastAsia="zh-CN"/>
        </w:rPr>
        <w:t xml:space="preserve"> </w:t>
      </w:r>
      <w:r>
        <w:rPr>
          <w:lang w:eastAsia="zh-CN"/>
        </w:rPr>
        <w:t>力作用下继续扩大并互相连接而成不可焊合的孔腔。</w:t>
      </w:r>
      <w:r>
        <w:rPr>
          <w:lang w:eastAsia="zh-CN"/>
        </w:rPr>
        <w:t>.</w:t>
      </w:r>
    </w:p>
    <w:p w:rsidR="00C67970" w:rsidRDefault="00BC4CE2" w:rsidP="006647C5">
      <w:pPr>
        <w:spacing w:before="120" w:after="120"/>
        <w:rPr>
          <w:lang w:eastAsia="zh-CN"/>
        </w:rPr>
      </w:pPr>
      <w:r>
        <w:rPr>
          <w:lang w:eastAsia="zh-CN"/>
        </w:rPr>
        <w:t>塑性试验证实，工件中心外压力作用方向为压应力。根据用滑移线场分析圆坯横锻时所</w:t>
      </w:r>
    </w:p>
    <w:p w:rsidR="00C67970" w:rsidRDefault="00BC4CE2" w:rsidP="006647C5">
      <w:pPr>
        <w:spacing w:before="120" w:after="120"/>
        <w:rPr>
          <w:lang w:eastAsia="zh-CN"/>
        </w:rPr>
      </w:pPr>
      <w:r>
        <w:rPr>
          <w:lang w:eastAsia="zh-CN"/>
        </w:rPr>
        <w:t>得的结果，当</w:t>
      </w:r>
      <w:r>
        <w:rPr>
          <w:lang w:eastAsia="zh-CN"/>
        </w:rPr>
        <w:t>{&lt;0.6</w:t>
      </w:r>
      <w:r>
        <w:rPr>
          <w:lang w:eastAsia="zh-CN"/>
        </w:rPr>
        <w:t>时，工件中心在外压力作用方向为压应</w:t>
      </w:r>
      <w:r>
        <w:rPr>
          <w:lang w:eastAsia="zh-CN"/>
        </w:rPr>
        <w:t>;</w:t>
      </w:r>
      <w:r>
        <w:rPr>
          <w:lang w:eastAsia="zh-CN"/>
        </w:rPr>
        <w:t>！</w:t>
      </w:r>
      <w:r>
        <w:rPr>
          <w:lang w:eastAsia="zh-CN"/>
        </w:rPr>
        <w:t>7</w:t>
      </w:r>
      <w:r>
        <w:rPr>
          <w:lang w:eastAsia="zh-CN"/>
        </w:rPr>
        <w:t>，横向（、）为拉应力</w:t>
      </w:r>
    </w:p>
    <w:p w:rsidR="00C67970" w:rsidRDefault="00BC4CE2" w:rsidP="006647C5">
      <w:pPr>
        <w:spacing w:before="120" w:after="120"/>
        <w:rPr>
          <w:lang w:eastAsia="zh-CN"/>
        </w:rPr>
      </w:pPr>
      <w:r>
        <w:rPr>
          <w:lang w:eastAsia="zh-CN"/>
        </w:rPr>
        <w:t>(</w:t>
      </w:r>
      <w:r>
        <w:rPr>
          <w:lang w:eastAsia="zh-CN"/>
        </w:rPr>
        <w:t>当</w:t>
      </w:r>
      <w:r>
        <w:rPr>
          <w:lang w:eastAsia="zh-CN"/>
        </w:rPr>
        <w:t>f = 0.123</w:t>
      </w:r>
      <w:r>
        <w:rPr>
          <w:lang w:eastAsia="zh-CN"/>
        </w:rPr>
        <w:t>时</w:t>
      </w:r>
      <w:r>
        <w:rPr>
          <w:lang w:eastAsia="zh-CN"/>
        </w:rPr>
        <w:t>t = 1.08/C</w:t>
      </w:r>
      <w:r>
        <w:rPr>
          <w:lang w:eastAsia="zh-CN"/>
        </w:rPr>
        <w:t>，</w:t>
      </w:r>
      <w:r>
        <w:rPr>
          <w:lang w:eastAsia="zh-CN"/>
        </w:rPr>
        <w:t>K = 1.15</w:t>
      </w:r>
      <w:r>
        <w:rPr>
          <w:smallCaps/>
          <w:lang w:eastAsia="zh-CN"/>
        </w:rPr>
        <w:t>o</w:t>
      </w:r>
      <w:r>
        <w:rPr>
          <w:vertAlign w:val="subscript"/>
          <w:lang w:eastAsia="zh-CN"/>
        </w:rPr>
        <w:t>s9</w:t>
      </w:r>
      <w:r>
        <w:rPr>
          <w:lang w:eastAsia="zh-CN"/>
        </w:rPr>
        <w:t>见图</w:t>
      </w:r>
      <w:r>
        <w:rPr>
          <w:lang w:eastAsia="zh-CN"/>
        </w:rPr>
        <w:t>22-15)</w:t>
      </w:r>
      <w:r>
        <w:rPr>
          <w:lang w:eastAsia="zh-CN"/>
        </w:rPr>
        <w:t>。横向拉应力的产生可以解释</w:t>
      </w:r>
    </w:p>
    <w:p w:rsidR="00C67970" w:rsidRDefault="00BC4CE2" w:rsidP="006647C5">
      <w:pPr>
        <w:spacing w:before="120" w:after="120"/>
        <w:rPr>
          <w:lang w:eastAsia="zh-CN"/>
        </w:rPr>
      </w:pPr>
      <w:r>
        <w:rPr>
          <w:lang w:eastAsia="zh-CN"/>
        </w:rPr>
        <w:t>为：瞬时接触变形区的金属塑性变形时，将像尖楔</w:t>
      </w:r>
      <w:r>
        <w:rPr>
          <w:lang w:eastAsia="zh-CN"/>
        </w:rPr>
        <w:t xml:space="preserve"> </w:t>
      </w:r>
      <w:r>
        <w:rPr>
          <w:lang w:eastAsia="zh-CN"/>
        </w:rPr>
        <w:t>一样对两侧非接触区产生楔入作用，强迫两侧非接</w:t>
      </w:r>
      <w:r>
        <w:rPr>
          <w:lang w:eastAsia="zh-CN"/>
        </w:rPr>
        <w:t xml:space="preserve"> </w:t>
      </w:r>
      <w:r>
        <w:rPr>
          <w:lang w:eastAsia="zh-CN"/>
        </w:rPr>
        <w:t>触区横向移动，因此两侧非接触区对中心金属产生</w:t>
      </w:r>
      <w:r>
        <w:rPr>
          <w:lang w:eastAsia="zh-CN"/>
        </w:rPr>
        <w:t xml:space="preserve"> </w:t>
      </w:r>
      <w:r>
        <w:rPr>
          <w:lang w:eastAsia="zh-CN"/>
        </w:rPr>
        <w:t>一个很大的附加横向拉应力。</w:t>
      </w:r>
    </w:p>
    <w:p w:rsidR="00C67970" w:rsidRDefault="00BC4CE2" w:rsidP="006647C5">
      <w:pPr>
        <w:spacing w:before="120" w:after="120"/>
        <w:rPr>
          <w:lang w:eastAsia="zh-CN"/>
        </w:rPr>
      </w:pPr>
      <w:r>
        <w:rPr>
          <w:lang w:eastAsia="zh-CN"/>
        </w:rPr>
        <w:t>用金相法和网格法等试验得出，在一定的直径</w:t>
      </w:r>
      <w:r>
        <w:rPr>
          <w:lang w:eastAsia="zh-CN"/>
        </w:rPr>
        <w:t xml:space="preserve"> </w:t>
      </w:r>
      <w:r>
        <w:rPr>
          <w:lang w:eastAsia="zh-CN"/>
        </w:rPr>
        <w:t>压下率下，工件中心可产生塑性变形，但在小的总</w:t>
      </w:r>
      <w:r>
        <w:rPr>
          <w:lang w:eastAsia="zh-CN"/>
        </w:rPr>
        <w:t xml:space="preserve"> </w:t>
      </w:r>
      <w:r>
        <w:rPr>
          <w:lang w:eastAsia="zh-CN"/>
        </w:rPr>
        <w:t>压下率和小的单位压下率</w:t>
      </w:r>
      <w:r>
        <w:rPr>
          <w:vertAlign w:val="subscript"/>
          <w:lang w:eastAsia="zh-CN"/>
        </w:rPr>
        <w:t>（</w:t>
      </w:r>
      <w:r>
        <w:rPr>
          <w:vertAlign w:val="subscript"/>
          <w:lang w:eastAsia="zh-CN"/>
        </w:rPr>
        <w:t>Ar</w:t>
      </w:r>
      <w:r>
        <w:rPr>
          <w:lang w:eastAsia="zh-CN"/>
        </w:rPr>
        <w:t>*</w:t>
      </w:r>
      <w:r>
        <w:rPr>
          <w:lang w:eastAsia="zh-CN"/>
        </w:rPr>
        <w:t>小于</w:t>
      </w:r>
      <w:r>
        <w:rPr>
          <w:vertAlign w:val="subscript"/>
          <w:lang w:eastAsia="zh-CN"/>
        </w:rPr>
        <w:t>6</w:t>
      </w:r>
      <w:r>
        <w:rPr>
          <w:lang w:eastAsia="zh-CN"/>
        </w:rPr>
        <w:t>%)</w:t>
      </w:r>
      <w:r>
        <w:rPr>
          <w:lang w:eastAsia="zh-CN"/>
        </w:rPr>
        <w:t>下，塑性</w:t>
      </w:r>
      <w:r>
        <w:rPr>
          <w:lang w:eastAsia="zh-CN"/>
        </w:rPr>
        <w:t xml:space="preserve"> </w:t>
      </w:r>
      <w:r>
        <w:rPr>
          <w:lang w:eastAsia="zh-CN"/>
        </w:rPr>
        <w:t>变形主要发生在表层接触变形区，中心塑性变形较</w:t>
      </w:r>
    </w:p>
    <w:p w:rsidR="00C67970" w:rsidRDefault="00BC4CE2" w:rsidP="006647C5">
      <w:pPr>
        <w:spacing w:before="120" w:after="120"/>
        <w:rPr>
          <w:lang w:eastAsia="zh-CN"/>
        </w:rPr>
      </w:pPr>
      <w:r>
        <w:rPr>
          <w:lang w:eastAsia="zh-CN"/>
        </w:rPr>
        <w:t>/j</w:t>
      </w:r>
      <w:r>
        <w:rPr>
          <w:lang w:eastAsia="zh-CN"/>
        </w:rPr>
        <w:t>、</w:t>
      </w:r>
      <w:r>
        <w:rPr>
          <w:lang w:eastAsia="zh-CN"/>
        </w:rPr>
        <w:t>o</w:t>
      </w:r>
    </w:p>
    <w:p w:rsidR="00C67970" w:rsidRDefault="00BC4CE2" w:rsidP="006647C5">
      <w:pPr>
        <w:spacing w:before="120" w:after="120"/>
        <w:rPr>
          <w:lang w:eastAsia="zh-CN"/>
        </w:rPr>
      </w:pPr>
      <w:r>
        <w:rPr>
          <w:lang w:eastAsia="zh-CN"/>
        </w:rPr>
        <w:t>综食应力理论同时考虑了交变剪切应力和交突</w:t>
      </w:r>
      <w:r>
        <w:rPr>
          <w:lang w:eastAsia="zh-CN"/>
        </w:rPr>
        <w:t xml:space="preserve"> </w:t>
      </w:r>
      <w:r>
        <w:rPr>
          <w:lang w:eastAsia="zh-CN"/>
        </w:rPr>
        <w:t>横向拉应力对孔腔形成的影晌，与前两个理论相比</w:t>
      </w:r>
      <w:r>
        <w:rPr>
          <w:lang w:eastAsia="zh-CN"/>
        </w:rPr>
        <w:t xml:space="preserve"> </w:t>
      </w:r>
      <w:r>
        <w:rPr>
          <w:lang w:eastAsia="zh-CN"/>
        </w:rPr>
        <w:t>能较好地反映实陈。但是工件横断面上塑性变形的</w:t>
      </w:r>
      <w:r>
        <w:rPr>
          <w:lang w:eastAsia="zh-CN"/>
        </w:rPr>
        <w:t xml:space="preserve"> </w:t>
      </w:r>
      <w:r>
        <w:rPr>
          <w:lang w:eastAsia="zh-CN"/>
        </w:rPr>
        <w:t>分布规律和顶头对轴向应力符号的影响等问题，仍</w:t>
      </w:r>
      <w:r>
        <w:rPr>
          <w:lang w:eastAsia="zh-CN"/>
        </w:rPr>
        <w:t xml:space="preserve"> </w:t>
      </w:r>
      <w:r>
        <w:rPr>
          <w:lang w:eastAsia="zh-CN"/>
        </w:rPr>
        <w:t>未有统一的见解，尚须进一步加以研究。</w:t>
      </w:r>
    </w:p>
    <w:p w:rsidR="00C67970" w:rsidRDefault="00BC4CE2" w:rsidP="006647C5">
      <w:pPr>
        <w:tabs>
          <w:tab w:val="left" w:pos="2450"/>
        </w:tabs>
        <w:spacing w:before="120" w:after="120"/>
        <w:ind w:firstLine="360"/>
      </w:pPr>
      <w:r>
        <w:rPr>
          <w:lang w:eastAsia="zh-CN"/>
        </w:rPr>
        <w:t>人们对斜轧穿孔过程中的孔腔形成现象的认识是有过重大改变的。二辊斜轧穿孔是曼</w:t>
      </w:r>
      <w:r>
        <w:rPr>
          <w:lang w:eastAsia="zh-CN"/>
        </w:rPr>
        <w:t xml:space="preserve"> </w:t>
      </w:r>
      <w:r>
        <w:rPr>
          <w:lang w:eastAsia="zh-CN"/>
        </w:rPr>
        <w:t>乃斯曼兄弟根据孔腔形成的原理发明的。</w:t>
      </w:r>
      <w:r>
        <w:rPr>
          <w:lang w:eastAsia="zh-CN"/>
        </w:rPr>
        <w:t>1886</w:t>
      </w:r>
      <w:r>
        <w:rPr>
          <w:lang w:eastAsia="zh-CN"/>
        </w:rPr>
        <w:t>牟最初铋用斜乳穿孔时，曾试图利用孔腔形</w:t>
      </w:r>
      <w:r>
        <w:rPr>
          <w:lang w:eastAsia="zh-CN"/>
        </w:rPr>
        <w:t xml:space="preserve"> </w:t>
      </w:r>
      <w:r>
        <w:rPr>
          <w:lang w:eastAsia="zh-CN"/>
        </w:rPr>
        <w:t>成的原理不用顶头即将实心锭（坯）斜轧成毛管，但因内孔小而不规整和内壁粗糖等而不</w:t>
      </w:r>
      <w:r>
        <w:rPr>
          <w:lang w:eastAsia="zh-CN"/>
        </w:rPr>
        <w:t xml:space="preserve"> </w:t>
      </w:r>
      <w:r>
        <w:rPr>
          <w:lang w:eastAsia="zh-CN"/>
        </w:rPr>
        <w:t>能实用。于是在变形区出口部分（轧辊出口锥）放置一个顶头，穿孔时圆锭（坯）先在轧</w:t>
      </w:r>
      <w:r>
        <w:rPr>
          <w:lang w:eastAsia="zh-CN"/>
        </w:rPr>
        <w:t xml:space="preserve"> </w:t>
      </w:r>
      <w:r>
        <w:rPr>
          <w:lang w:eastAsia="zh-CN"/>
        </w:rPr>
        <w:t>辊入口锥受压缩而产生很大的孔腔，有孔腔的毛管在轧辊出口锥的变形区部分用顶头进行</w:t>
      </w:r>
      <w:r>
        <w:rPr>
          <w:lang w:eastAsia="zh-CN"/>
        </w:rPr>
        <w:t xml:space="preserve"> </w:t>
      </w:r>
      <w:r>
        <w:rPr>
          <w:lang w:eastAsia="zh-CN"/>
        </w:rPr>
        <w:t>减壁、扩内孔和平整表面而得厚壁毛管。为了达到预先形成孔腔的目的，操作按</w:t>
      </w:r>
      <w:r>
        <w:rPr>
          <w:lang w:eastAsia="zh-CN"/>
        </w:rPr>
        <w:t>~</w:t>
      </w:r>
      <w:r>
        <w:rPr>
          <w:vertAlign w:val="subscript"/>
          <w:lang w:eastAsia="zh-CN"/>
        </w:rPr>
        <w:t>in</w:t>
      </w:r>
      <w:r>
        <w:rPr>
          <w:lang w:eastAsia="zh-CN"/>
        </w:rPr>
        <w:t xml:space="preserve">&lt; </w:t>
      </w:r>
      <w:r>
        <w:rPr>
          <w:lang w:eastAsia="zh-CN"/>
        </w:rPr>
        <w:t>进行，并因此采用大压下率</w:t>
      </w:r>
      <w:r>
        <w:rPr>
          <w:lang w:eastAsia="zh-CN"/>
        </w:rPr>
        <w:t>0^ = e = 22</w:t>
      </w:r>
      <w:r>
        <w:rPr>
          <w:rFonts w:ascii="MS Mincho" w:eastAsia="MS Mincho" w:hAnsi="MS Mincho" w:cs="MS Mincho" w:hint="eastAsia"/>
          <w:lang w:eastAsia="zh-CN"/>
        </w:rPr>
        <w:t>〜</w:t>
      </w:r>
      <w:r>
        <w:rPr>
          <w:lang w:eastAsia="zh-CN"/>
        </w:rPr>
        <w:t>30%)</w:t>
      </w:r>
      <w:r>
        <w:rPr>
          <w:lang w:eastAsia="zh-CN"/>
        </w:rPr>
        <w:t>、大辊面角（</w:t>
      </w:r>
      <w:r>
        <w:rPr>
          <w:lang w:eastAsia="zh-CN"/>
        </w:rPr>
        <w:t>4&gt;4°300</w:t>
      </w:r>
      <w:r>
        <w:rPr>
          <w:lang w:eastAsia="zh-CN"/>
        </w:rPr>
        <w:t>、大</w:t>
      </w:r>
      <w:r>
        <w:rPr>
          <w:lang w:eastAsia="zh-CN"/>
        </w:rPr>
        <w:t xml:space="preserve"> </w:t>
      </w:r>
      <w:r>
        <w:rPr>
          <w:lang w:eastAsia="zh-CN"/>
        </w:rPr>
        <w:t>孔型椭圆系数</w:t>
      </w:r>
      <w:r>
        <w:rPr>
          <w:lang w:eastAsia="zh-CN"/>
        </w:rPr>
        <w:t>G</w:t>
      </w:r>
      <w:r>
        <w:rPr>
          <w:lang w:eastAsia="zh-CN"/>
        </w:rPr>
        <w:t>多</w:t>
      </w:r>
      <w:r>
        <w:rPr>
          <w:lang w:eastAsia="zh-CN"/>
        </w:rPr>
        <w:t>1.2)</w:t>
      </w:r>
      <w:r>
        <w:rPr>
          <w:lang w:eastAsia="zh-CN"/>
        </w:rPr>
        <w:t>、小送进角（《</w:t>
      </w:r>
      <w:r>
        <w:rPr>
          <w:lang w:eastAsia="zh-CN"/>
        </w:rPr>
        <w:t xml:space="preserve"> = 3</w:t>
      </w:r>
      <w:r>
        <w:rPr>
          <w:lang w:eastAsia="zh-CN"/>
        </w:rPr>
        <w:t>。</w:t>
      </w:r>
      <w:r>
        <w:rPr>
          <w:rFonts w:ascii="MS Mincho" w:eastAsia="MS Mincho" w:hAnsi="MS Mincho" w:cs="MS Mincho" w:hint="eastAsia"/>
          <w:lang w:eastAsia="zh-CN"/>
        </w:rPr>
        <w:t>〜</w:t>
      </w:r>
      <w:r>
        <w:rPr>
          <w:lang w:eastAsia="zh-CN"/>
        </w:rPr>
        <w:t>6°)</w:t>
      </w:r>
      <w:r>
        <w:rPr>
          <w:lang w:eastAsia="zh-CN"/>
        </w:rPr>
        <w:t>、短粗顶头和小顶头前伸量（</w:t>
      </w:r>
      <w:r>
        <w:rPr>
          <w:lang w:eastAsia="zh-CN"/>
        </w:rPr>
        <w:t xml:space="preserve">c = ±0) </w:t>
      </w:r>
      <w:r>
        <w:rPr>
          <w:lang w:eastAsia="zh-CN"/>
        </w:rPr>
        <w:t>等工艺参数。</w:t>
      </w:r>
      <w:r>
        <w:rPr>
          <w:lang w:eastAsia="zh-CN"/>
        </w:rPr>
        <w:tab/>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\\AppData\\Local\\Temp\\FineReader11\\media\\image519.png" \* MERGEFORMATINET </w:instrText>
      </w:r>
      <w:r>
        <w:fldChar w:fldCharType="separate"/>
      </w:r>
      <w:r w:rsidR="006647C5">
        <w:pict>
          <v:shape id="_x0000_i1543" type="#_x0000_t75" style="width:160.5pt;height:150pt">
            <v:imagedata r:id="rId1043" r:href="rId1044"/>
          </v:shape>
        </w:pict>
      </w:r>
      <w:r>
        <w:fldChar w:fldCharType="end"/>
      </w:r>
    </w:p>
    <w:p w:rsidR="00C67970" w:rsidRDefault="00BC4CE2" w:rsidP="006647C5">
      <w:pPr>
        <w:spacing w:before="120" w:after="120"/>
        <w:outlineLvl w:val="0"/>
        <w:rPr>
          <w:lang w:eastAsia="zh-CN"/>
        </w:rPr>
      </w:pPr>
      <w:r>
        <w:rPr>
          <w:lang w:eastAsia="zh-CN"/>
        </w:rPr>
        <w:t>图</w:t>
      </w:r>
      <w:r>
        <w:rPr>
          <w:lang w:eastAsia="zh-CN"/>
        </w:rPr>
        <w:t xml:space="preserve"> </w:t>
      </w:r>
      <w:r>
        <w:rPr>
          <w:vertAlign w:val="superscript"/>
          <w:lang w:eastAsia="zh-CN"/>
        </w:rPr>
        <w:t>22-15</w:t>
      </w:r>
      <w:r>
        <w:rPr>
          <w:lang w:eastAsia="zh-CN"/>
        </w:rPr>
        <w:t xml:space="preserve"> = 0.123</w:t>
      </w:r>
      <w:r>
        <w:rPr>
          <w:lang w:eastAsia="zh-CN"/>
        </w:rPr>
        <w:t>奋，横锻</w:t>
      </w:r>
      <w:r>
        <w:rPr>
          <w:lang w:eastAsia="zh-CN"/>
        </w:rPr>
        <w:t>(</w:t>
      </w:r>
      <w:r>
        <w:rPr>
          <w:lang w:eastAsia="zh-CN"/>
        </w:rPr>
        <w:t>轧</w:t>
      </w:r>
      <w:r>
        <w:rPr>
          <w:lang w:eastAsia="zh-CN"/>
        </w:rPr>
        <w:t xml:space="preserve">&gt; </w:t>
      </w:r>
      <w:r>
        <w:rPr>
          <w:lang w:eastAsia="zh-CN"/>
        </w:rPr>
        <w:t>工件横向拉应力的分布</w:t>
      </w:r>
    </w:p>
    <w:p w:rsidR="00C67970" w:rsidRDefault="00BC4CE2" w:rsidP="006647C5">
      <w:pPr>
        <w:spacing w:before="120" w:after="120"/>
        <w:rPr>
          <w:lang w:eastAsia="zh-CN"/>
        </w:rPr>
      </w:pPr>
      <w:r>
        <w:rPr>
          <w:lang w:eastAsia="zh-CN"/>
        </w:rPr>
        <w:t>389</w:t>
      </w:r>
    </w:p>
    <w:p w:rsidR="00C67970" w:rsidRDefault="00BC4CE2" w:rsidP="006647C5">
      <w:pPr>
        <w:spacing w:before="120" w:after="120"/>
        <w:ind w:firstLine="360"/>
        <w:rPr>
          <w:lang w:eastAsia="zh-CN"/>
        </w:rPr>
      </w:pPr>
      <w:r>
        <w:rPr>
          <w:lang w:eastAsia="zh-CN"/>
        </w:rPr>
        <w:t>后来各工业部门的发展对热轧无缝管的质量和品种提出了新的要求，上述穿孔工艺已</w:t>
      </w:r>
      <w:r>
        <w:rPr>
          <w:lang w:eastAsia="zh-CN"/>
        </w:rPr>
        <w:t xml:space="preserve"> </w:t>
      </w:r>
      <w:r>
        <w:rPr>
          <w:lang w:eastAsia="zh-CN"/>
        </w:rPr>
        <w:t>无法适应，特别是在穿合金钢时。经过试验研究查明：预先形成孔腔是出现毛管内折叠</w:t>
      </w:r>
      <w:r>
        <w:rPr>
          <w:lang w:eastAsia="zh-CN"/>
        </w:rPr>
        <w:t xml:space="preserve"> </w:t>
      </w:r>
      <w:r>
        <w:rPr>
          <w:lang w:eastAsia="zh-CN"/>
        </w:rPr>
        <w:t>缺陷的根本原因，因而建立了</w:t>
      </w:r>
      <w:r>
        <w:rPr>
          <w:rFonts w:ascii="MS Mincho" w:eastAsia="MS Mincho" w:hAnsi="MS Mincho" w:cs="MS Mincho" w:hint="eastAsia"/>
          <w:lang w:eastAsia="zh-CN"/>
        </w:rPr>
        <w:t>〜</w:t>
      </w:r>
      <w:r>
        <w:rPr>
          <w:rFonts w:ascii="华文细黑" w:hAnsi="华文细黑" w:cs="华文细黑" w:hint="eastAsia"/>
          <w:lang w:eastAsia="zh-CN"/>
        </w:rPr>
        <w:t>新操作工艺，即在保证正常二次咬入的条件</w:t>
      </w:r>
      <w:r>
        <w:rPr>
          <w:lang w:eastAsia="zh-CN"/>
        </w:rPr>
        <w:t xml:space="preserve"> </w:t>
      </w:r>
      <w:r>
        <w:rPr>
          <w:lang w:eastAsia="zh-CN"/>
        </w:rPr>
        <w:t>下，必须使采用的顶头前压下率值小于临界压下率确保顶头前管坯不预先形成孔</w:t>
      </w:r>
      <w:r>
        <w:rPr>
          <w:lang w:eastAsia="zh-CN"/>
        </w:rPr>
        <w:t xml:space="preserve"> </w:t>
      </w:r>
      <w:r>
        <w:rPr>
          <w:lang w:eastAsia="zh-CN"/>
        </w:rPr>
        <w:t>腔，但仍利用孔腔形成这种</w:t>
      </w:r>
      <w:r>
        <w:rPr>
          <w:lang w:eastAsia="zh-CN"/>
        </w:rPr>
        <w:t>&amp;</w:t>
      </w:r>
      <w:r>
        <w:rPr>
          <w:lang w:eastAsia="zh-CN"/>
        </w:rPr>
        <w:t>然现象使管坯中心疏松并查一定的横向拉应力的作用，以减</w:t>
      </w:r>
      <w:r>
        <w:rPr>
          <w:lang w:eastAsia="zh-CN"/>
        </w:rPr>
        <w:t xml:space="preserve"> </w:t>
      </w:r>
      <w:r>
        <w:rPr>
          <w:lang w:eastAsia="zh-CN"/>
        </w:rPr>
        <w:t>少顶头鼻部的单位压力，便于穿正和提髙顶头寿命。为此在操作中采用较小的压下率（轧</w:t>
      </w:r>
      <w:r>
        <w:rPr>
          <w:lang w:eastAsia="zh-CN"/>
        </w:rPr>
        <w:t xml:space="preserve"> </w:t>
      </w:r>
      <w:r>
        <w:rPr>
          <w:lang w:eastAsia="zh-CN"/>
        </w:rPr>
        <w:t>坯</w:t>
      </w:r>
      <w:r>
        <w:rPr>
          <w:lang w:eastAsia="zh-CN"/>
        </w:rPr>
        <w:t xml:space="preserve">£ </w:t>
      </w:r>
      <w:r>
        <w:rPr>
          <w:lang w:eastAsia="zh-CN"/>
        </w:rPr>
        <w:t>一般不大于</w:t>
      </w:r>
      <w:r>
        <w:rPr>
          <w:lang w:eastAsia="zh-CN"/>
        </w:rPr>
        <w:t>15</w:t>
      </w:r>
      <w:r>
        <w:rPr>
          <w:rFonts w:ascii="MS Mincho" w:eastAsia="MS Mincho" w:hAnsi="MS Mincho" w:cs="MS Mincho" w:hint="eastAsia"/>
          <w:lang w:eastAsia="zh-CN"/>
        </w:rPr>
        <w:t>〜</w:t>
      </w:r>
      <w:r>
        <w:rPr>
          <w:lang w:eastAsia="zh-CN"/>
        </w:rPr>
        <w:t xml:space="preserve">16%; </w:t>
      </w:r>
      <w:r>
        <w:rPr>
          <w:lang w:eastAsia="zh-CN"/>
        </w:rPr>
        <w:t>般不大于</w:t>
      </w:r>
      <w:r>
        <w:rPr>
          <w:lang w:eastAsia="zh-CN"/>
        </w:rPr>
        <w:t>8%</w:t>
      </w:r>
      <w:r>
        <w:rPr>
          <w:lang w:eastAsia="zh-CN"/>
        </w:rPr>
        <w:t>，高塑性钢木大于</w:t>
      </w:r>
      <w:r>
        <w:rPr>
          <w:lang w:eastAsia="zh-CN"/>
        </w:rPr>
        <w:t>10%;</w:t>
      </w:r>
      <w:r>
        <w:rPr>
          <w:lang w:eastAsia="zh-CN"/>
        </w:rPr>
        <w:t>钢锭穿孔时</w:t>
      </w:r>
      <w:r>
        <w:rPr>
          <w:lang w:eastAsia="zh-CN"/>
        </w:rPr>
        <w:t>s</w:t>
      </w:r>
      <w:r>
        <w:rPr>
          <w:lang w:eastAsia="zh-CN"/>
        </w:rPr>
        <w:t>为</w:t>
      </w:r>
      <w:r>
        <w:rPr>
          <w:lang w:eastAsia="zh-CN"/>
        </w:rPr>
        <w:t>5</w:t>
      </w:r>
      <w:r>
        <w:rPr>
          <w:rFonts w:ascii="MS Mincho" w:eastAsia="MS Mincho" w:hAnsi="MS Mincho" w:cs="MS Mincho" w:hint="eastAsia"/>
          <w:lang w:eastAsia="zh-CN"/>
        </w:rPr>
        <w:t>〜</w:t>
      </w:r>
      <w:r>
        <w:rPr>
          <w:lang w:eastAsia="zh-CN"/>
        </w:rPr>
        <w:t xml:space="preserve"> 6%)</w:t>
      </w:r>
      <w:r>
        <w:rPr>
          <w:lang w:eastAsia="zh-CN"/>
        </w:rPr>
        <w:t>，小辑面角</w:t>
      </w:r>
      <w:r>
        <w:rPr>
          <w:rFonts w:ascii="MS Mincho" w:eastAsia="MS Mincho" w:hAnsi="MS Mincho" w:cs="MS Mincho" w:hint="eastAsia"/>
          <w:lang w:eastAsia="zh-CN"/>
        </w:rPr>
        <w:t>〜</w:t>
      </w:r>
      <w:r>
        <w:rPr>
          <w:lang w:eastAsia="zh-CN"/>
        </w:rPr>
        <w:t>4°300</w:t>
      </w:r>
      <w:r>
        <w:rPr>
          <w:lang w:eastAsia="zh-CN"/>
        </w:rPr>
        <w:t>，小孔型楠圆度</w:t>
      </w:r>
      <w:r>
        <w:rPr>
          <w:lang w:eastAsia="zh-CN"/>
        </w:rPr>
        <w:t>01.09</w:t>
      </w:r>
      <w:r>
        <w:rPr>
          <w:rFonts w:ascii="MS Mincho" w:eastAsia="MS Mincho" w:hAnsi="MS Mincho" w:cs="MS Mincho" w:hint="eastAsia"/>
          <w:lang w:eastAsia="zh-CN"/>
        </w:rPr>
        <w:t>〜</w:t>
      </w:r>
      <w:r>
        <w:rPr>
          <w:lang w:eastAsia="zh-CN"/>
        </w:rPr>
        <w:t>1.15)</w:t>
      </w:r>
      <w:r>
        <w:rPr>
          <w:lang w:eastAsia="zh-CN"/>
        </w:rPr>
        <w:t>，大送进角（《</w:t>
      </w:r>
      <w:r>
        <w:rPr>
          <w:lang w:eastAsia="zh-CN"/>
        </w:rPr>
        <w:t xml:space="preserve"> = 6 12°)</w:t>
      </w:r>
      <w:r>
        <w:rPr>
          <w:lang w:eastAsia="zh-CN"/>
        </w:rPr>
        <w:t>，细长顶头并将顶头前值为正</w:t>
      </w:r>
      <w:r>
        <w:rPr>
          <w:lang w:eastAsia="zh-CN"/>
        </w:rPr>
        <w:t>)</w:t>
      </w:r>
      <w:r>
        <w:rPr>
          <w:lang w:eastAsia="zh-CN"/>
        </w:rPr>
        <w:t>。顶头既起加工管壁的作用，又起穿孔作用。</w:t>
      </w:r>
      <w:r>
        <w:rPr>
          <w:lang w:eastAsia="zh-CN"/>
        </w:rPr>
        <w:t xml:space="preserve"> </w:t>
      </w:r>
      <w:r>
        <w:rPr>
          <w:lang w:eastAsia="zh-CN"/>
        </w:rPr>
        <w:t>这种工艺改革，已经改变了蔓乃斯曼穿孔法最初的基本原理，孔腔形成已不是斜轧穿孔的</w:t>
      </w:r>
      <w:r>
        <w:rPr>
          <w:lang w:eastAsia="zh-CN"/>
        </w:rPr>
        <w:t xml:space="preserve"> </w:t>
      </w:r>
      <w:r>
        <w:rPr>
          <w:lang w:eastAsia="zh-CN"/>
        </w:rPr>
        <w:t>必要条件，相反人们已经认为孔腔形成的现象已成为曼乃斯曼穿扎法中提髙毛管质量和扩</w:t>
      </w:r>
    </w:p>
    <w:p w:rsidR="00C67970" w:rsidRDefault="00BC4CE2" w:rsidP="006647C5">
      <w:pPr>
        <w:tabs>
          <w:tab w:val="left" w:pos="4569"/>
        </w:tabs>
        <w:spacing w:before="120" w:after="120"/>
        <w:rPr>
          <w:lang w:eastAsia="zh-CN"/>
        </w:rPr>
      </w:pPr>
      <w:r>
        <w:rPr>
          <w:lang w:eastAsia="zh-CN"/>
        </w:rPr>
        <w:t>大钢种范围的致命伤。</w:t>
      </w:r>
      <w:r>
        <w:rPr>
          <w:lang w:eastAsia="zh-CN"/>
        </w:rPr>
        <w:tab/>
      </w:r>
      <w:r>
        <w:rPr>
          <w:rFonts w:ascii="MS Mincho" w:eastAsia="MS Mincho" w:hAnsi="MS Mincho" w:cs="MS Mincho" w:hint="eastAsia"/>
          <w:lang w:eastAsia="zh-CN"/>
        </w:rPr>
        <w:t>〜</w:t>
      </w:r>
    </w:p>
    <w:p w:rsidR="00C67970" w:rsidRDefault="00BC4CE2" w:rsidP="006647C5">
      <w:pPr>
        <w:tabs>
          <w:tab w:val="left" w:pos="2621"/>
        </w:tabs>
        <w:spacing w:before="120" w:after="120"/>
        <w:ind w:firstLine="360"/>
        <w:rPr>
          <w:lang w:eastAsia="zh-CN"/>
        </w:rPr>
      </w:pPr>
      <w:r>
        <w:rPr>
          <w:lang w:eastAsia="zh-CN"/>
        </w:rPr>
        <w:t>为了满足近代工业发展对无缝钢管质量高级化、品</w:t>
      </w:r>
      <w:r>
        <w:rPr>
          <w:lang w:eastAsia="zh-CN"/>
        </w:rPr>
        <w:t xml:space="preserve"> </w:t>
      </w:r>
      <w:r>
        <w:rPr>
          <w:lang w:eastAsia="zh-CN"/>
        </w:rPr>
        <w:t>种多样化（包栝合金钢化）和采用连铸坯直接轧管的要</w:t>
      </w:r>
      <w:r>
        <w:rPr>
          <w:lang w:eastAsia="zh-CN"/>
        </w:rPr>
        <w:t xml:space="preserve"> </w:t>
      </w:r>
      <w:r>
        <w:rPr>
          <w:lang w:eastAsia="zh-CN"/>
        </w:rPr>
        <w:t>求，、近十多年来轧钢工</w:t>
      </w:r>
      <w:r>
        <w:rPr>
          <w:lang w:eastAsia="zh-CN"/>
        </w:rPr>
        <w:t>$</w:t>
      </w:r>
      <w:r>
        <w:rPr>
          <w:lang w:eastAsia="zh-CN"/>
        </w:rPr>
        <w:t>者探索用各种办法，乃至打破</w:t>
      </w:r>
      <w:r>
        <w:rPr>
          <w:lang w:eastAsia="zh-CN"/>
        </w:rPr>
        <w:t xml:space="preserve"> </w:t>
      </w:r>
      <w:r>
        <w:rPr>
          <w:lang w:eastAsia="zh-CN"/>
        </w:rPr>
        <w:t>以往关于顶头前管坯中心区如无一定值的横向拉应</w:t>
      </w:r>
      <w:r>
        <w:rPr>
          <w:lang w:eastAsia="zh-CN"/>
        </w:rPr>
        <w:t>3</w:t>
      </w:r>
      <w:r>
        <w:rPr>
          <w:lang w:eastAsia="zh-CN"/>
        </w:rPr>
        <w:t>则</w:t>
      </w:r>
      <w:r>
        <w:rPr>
          <w:lang w:eastAsia="zh-CN"/>
        </w:rPr>
        <w:t xml:space="preserve"> </w:t>
      </w:r>
      <w:r>
        <w:rPr>
          <w:lang w:eastAsia="zh-CN"/>
        </w:rPr>
        <w:t>无法实瑰穿孔过程的推测，力求从根本上族变斜轧穿孔</w:t>
      </w:r>
      <w:r>
        <w:rPr>
          <w:lang w:eastAsia="zh-CN"/>
        </w:rPr>
        <w:t xml:space="preserve"> </w:t>
      </w:r>
      <w:r>
        <w:rPr>
          <w:lang w:eastAsia="zh-CN"/>
        </w:rPr>
        <w:t>的应力状态条件。三辊斜轧穿孔机的出现就是一例。在</w:t>
      </w:r>
      <w:r>
        <w:rPr>
          <w:lang w:eastAsia="zh-CN"/>
        </w:rPr>
        <w:t xml:space="preserve"> </w:t>
      </w:r>
      <w:r>
        <w:rPr>
          <w:lang w:eastAsia="zh-CN"/>
        </w:rPr>
        <w:t>二辊穿扎机，为达到上述目的，根据综合应力理论，主</w:t>
      </w:r>
      <w:r>
        <w:rPr>
          <w:lang w:eastAsia="zh-CN"/>
        </w:rPr>
        <w:t xml:space="preserve"> </w:t>
      </w:r>
      <w:r>
        <w:rPr>
          <w:lang w:eastAsia="zh-CN"/>
        </w:rPr>
        <w:t>要要采取各种措施来减轻不均为变形，发展纵变形，限</w:t>
      </w:r>
      <w:r>
        <w:rPr>
          <w:lang w:eastAsia="zh-CN"/>
        </w:rPr>
        <w:t xml:space="preserve"> _</w:t>
      </w:r>
      <w:r>
        <w:rPr>
          <w:lang w:eastAsia="zh-CN"/>
        </w:rPr>
        <w:tab/>
      </w:r>
      <w:r>
        <w:rPr>
          <w:lang w:eastAsia="zh-CN"/>
        </w:rPr>
        <w:t>制横变形，减少轧件在穿孔准备区的被压缩次数和提髙</w:t>
      </w:r>
    </w:p>
    <w:p w:rsidR="00C67970" w:rsidRDefault="00BC4CE2" w:rsidP="006647C5">
      <w:pPr>
        <w:tabs>
          <w:tab w:val="left" w:pos="3474"/>
        </w:tabs>
        <w:spacing w:before="120" w:after="120"/>
        <w:rPr>
          <w:lang w:eastAsia="zh-CN"/>
        </w:rPr>
      </w:pPr>
      <w:r>
        <w:rPr>
          <w:lang w:eastAsia="zh-CN"/>
        </w:rPr>
        <w:t>l^e</w:t>
      </w:r>
      <w:r>
        <w:rPr>
          <w:vertAlign w:val="subscript"/>
          <w:lang w:eastAsia="zh-CN"/>
        </w:rPr>
        <w:t>li%</w:t>
      </w:r>
      <w:r>
        <w:rPr>
          <w:lang w:eastAsia="zh-CN"/>
        </w:rPr>
        <w:t>t~zkr</w:t>
      </w:r>
      <w:r>
        <w:rPr>
          <w:vertAlign w:val="subscript"/>
          <w:lang w:eastAsia="zh-CN"/>
        </w:rPr>
        <w:t>x</w:t>
      </w:r>
      <w:r>
        <w:rPr>
          <w:lang w:eastAsia="zh-CN"/>
        </w:rPr>
        <w:t>lD</w:t>
      </w:r>
      <w:r>
        <w:rPr>
          <w:vertAlign w:val="subscript"/>
          <w:lang w:eastAsia="zh-CN"/>
        </w:rPr>
        <w:t>P</w:t>
      </w:r>
      <w:r>
        <w:rPr>
          <w:lang w:eastAsia="zh-CN"/>
        </w:rPr>
        <w:t>{p^rW</w:t>
      </w:r>
      <w:r>
        <w:rPr>
          <w:vertAlign w:val="subscript"/>
          <w:lang w:eastAsia="zh-CN"/>
        </w:rPr>
        <w:t>9</w:t>
      </w:r>
      <w:r>
        <w:rPr>
          <w:lang w:eastAsia="zh-CN"/>
        </w:rPr>
        <w:tab/>
      </w:r>
      <w:r>
        <w:rPr>
          <w:lang w:eastAsia="zh-CN"/>
        </w:rPr>
        <w:t>管坯质量等。目前采用的主要措施有</w:t>
      </w:r>
      <w:r>
        <w:rPr>
          <w:lang w:eastAsia="zh-CN"/>
        </w:rPr>
        <w:t>:</w:t>
      </w:r>
    </w:p>
    <w:p w:rsidR="00C67970" w:rsidRDefault="00BC4CE2" w:rsidP="006647C5">
      <w:pPr>
        <w:spacing w:before="120" w:after="120"/>
        <w:ind w:firstLine="360"/>
        <w:rPr>
          <w:lang w:eastAsia="zh-CN"/>
        </w:rPr>
      </w:pPr>
      <w:r>
        <w:rPr>
          <w:lang w:eastAsia="zh-CN"/>
        </w:rPr>
        <w:t>(1 )</w:t>
      </w:r>
      <w:r>
        <w:rPr>
          <w:lang w:eastAsia="zh-CN"/>
        </w:rPr>
        <w:t>采用大送进角：大送进角可显著提髙临界压下率并提高实际穿孔速度（图</w:t>
      </w:r>
      <w:r>
        <w:rPr>
          <w:lang w:eastAsia="zh-CN"/>
        </w:rPr>
        <w:t xml:space="preserve"> 22-16)</w:t>
      </w:r>
      <w:r>
        <w:rPr>
          <w:lang w:eastAsia="zh-CN"/>
        </w:rPr>
        <w:t>。根据试验和从金属疲劳强度分析，大送进角可使临界压下率提高主要是由于：</w:t>
      </w:r>
    </w:p>
    <w:p w:rsidR="00C67970" w:rsidRDefault="00BC4CE2" w:rsidP="006647C5">
      <w:pPr>
        <w:spacing w:before="120" w:after="120"/>
      </w:pPr>
      <w:r>
        <w:rPr>
          <w:lang w:eastAsia="zh-CN"/>
        </w:rPr>
        <w:t>1)</w:t>
      </w:r>
      <w:r>
        <w:rPr>
          <w:lang w:eastAsia="zh-CN"/>
        </w:rPr>
        <w:t>减轻变形不均匀性，这一点在〃</w:t>
      </w:r>
      <w:r>
        <w:rPr>
          <w:lang w:eastAsia="zh-CN"/>
        </w:rPr>
        <w:t>&gt;12°</w:t>
      </w:r>
      <w:r>
        <w:rPr>
          <w:lang w:eastAsia="zh-CN"/>
        </w:rPr>
        <w:t>时才有明显作用；</w:t>
      </w:r>
      <w:r>
        <w:rPr>
          <w:lang w:eastAsia="zh-CN"/>
        </w:rPr>
        <w:t>2)</w:t>
      </w:r>
      <w:r>
        <w:rPr>
          <w:lang w:eastAsia="zh-CN"/>
        </w:rPr>
        <w:t>减少轧件在顶头前受反复</w:t>
      </w:r>
      <w:r>
        <w:rPr>
          <w:lang w:eastAsia="zh-CN"/>
        </w:rPr>
        <w:t xml:space="preserve"> </w:t>
      </w:r>
      <w:r>
        <w:rPr>
          <w:lang w:eastAsia="zh-CN"/>
        </w:rPr>
        <w:t>应力的循环次数，使由于不均匀变形引起的拉应力减小，而金属还保栲有较嵩「的破断强</w:t>
      </w:r>
      <w:r>
        <w:rPr>
          <w:lang w:eastAsia="zh-CN"/>
        </w:rPr>
        <w:t xml:space="preserve"> </w:t>
      </w:r>
      <w:r>
        <w:rPr>
          <w:lang w:eastAsia="zh-CN"/>
        </w:rPr>
        <w:t>度。</w:t>
      </w:r>
      <w:r>
        <w:t>国外从</w:t>
      </w:r>
      <w:r>
        <w:t>1971</w:t>
      </w:r>
      <w:r>
        <w:t>年开始</w:t>
      </w:r>
      <w:r>
        <w:t>•</w:t>
      </w:r>
      <w:r>
        <w:t>采用大达</w:t>
      </w:r>
      <w:r>
        <w:t>15°</w:t>
      </w:r>
      <w:r>
        <w:rPr>
          <w:rFonts w:ascii="MS Mincho" w:eastAsia="MS Mincho" w:hAnsi="MS Mincho" w:cs="MS Mincho" w:hint="eastAsia"/>
        </w:rPr>
        <w:t>〜</w:t>
      </w:r>
      <w:r>
        <w:t>17°</w:t>
      </w:r>
      <w:r>
        <w:t>的送进角。</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\\AppData\\Local\\Temp\\FineReader11\\media\\image520.png" \* MERGEFORMATINET </w:instrText>
      </w:r>
      <w:r>
        <w:fldChar w:fldCharType="separate"/>
      </w:r>
      <w:r w:rsidR="006647C5">
        <w:pict>
          <v:shape id="_x0000_i1544" type="#_x0000_t75" style="width:120pt;height:108pt">
            <v:imagedata r:id="rId1045" r:href="rId1046"/>
          </v:shape>
        </w:pict>
      </w:r>
      <w:r>
        <w:fldChar w:fldCharType="end"/>
      </w:r>
    </w:p>
    <w:p w:rsidR="00C67970" w:rsidRDefault="00BC4CE2" w:rsidP="006647C5">
      <w:pPr>
        <w:spacing w:before="120" w:after="120"/>
        <w:outlineLvl w:val="0"/>
        <w:rPr>
          <w:lang w:eastAsia="zh-CN"/>
        </w:rPr>
      </w:pPr>
      <w:r>
        <w:rPr>
          <w:lang w:eastAsia="zh-CN"/>
        </w:rPr>
        <w:t>图</w:t>
      </w:r>
      <w:r>
        <w:rPr>
          <w:lang w:eastAsia="zh-CN"/>
        </w:rPr>
        <w:t>22-16</w:t>
      </w:r>
      <w:r>
        <w:rPr>
          <w:lang w:eastAsia="zh-CN"/>
        </w:rPr>
        <w:t>送进角</w:t>
      </w:r>
      <w:r>
        <w:rPr>
          <w:lang w:eastAsia="zh-CN"/>
        </w:rPr>
        <w:t>cc</w:t>
      </w:r>
      <w:r>
        <w:rPr>
          <w:lang w:eastAsia="zh-CN"/>
        </w:rPr>
        <w:t>对</w:t>
      </w:r>
      <w:r>
        <w:rPr>
          <w:lang w:eastAsia="zh-CN"/>
        </w:rPr>
        <w:t>Crl8NilOTi</w:t>
      </w:r>
      <w:r>
        <w:rPr>
          <w:lang w:eastAsia="zh-CN"/>
        </w:rPr>
        <w:t>钢</w:t>
      </w:r>
      <w:r>
        <w:rPr>
          <w:lang w:eastAsia="zh-CN"/>
        </w:rPr>
        <w:t xml:space="preserve"> </w:t>
      </w:r>
      <w:r>
        <w:rPr>
          <w:lang w:eastAsia="zh-CN"/>
        </w:rPr>
        <w:t>临界压下率％</w:t>
      </w:r>
      <w:r>
        <w:rPr>
          <w:lang w:eastAsia="zh-CN"/>
        </w:rPr>
        <w:t>•</w:t>
      </w:r>
      <w:r>
        <w:rPr>
          <w:lang w:eastAsia="zh-CN"/>
        </w:rPr>
        <w:t>值的影响</w:t>
      </w:r>
    </w:p>
    <w:p w:rsidR="00C67970" w:rsidRDefault="00BC4CE2" w:rsidP="006647C5">
      <w:pPr>
        <w:spacing w:before="120" w:after="120"/>
      </w:pPr>
      <w:r>
        <w:t>30r</w:t>
      </w:r>
    </w:p>
    <w:p w:rsidR="00C67970" w:rsidRDefault="00BC4CE2" w:rsidP="006647C5">
      <w:pPr>
        <w:spacing w:before="120" w:after="120"/>
      </w:pPr>
      <w:r>
        <w:t>12</w:t>
      </w:r>
    </w:p>
    <w:p w:rsidR="00C67970" w:rsidRDefault="00BC4CE2" w:rsidP="006647C5">
      <w:pPr>
        <w:spacing w:before="120" w:after="120"/>
      </w:pPr>
      <w:r>
        <w:t>32</w:t>
      </w:r>
    </w:p>
    <w:p w:rsidR="00C67970" w:rsidRDefault="00BC4CE2" w:rsidP="006647C5">
      <w:pPr>
        <w:spacing w:before="120" w:after="120"/>
      </w:pPr>
      <w:r>
        <w:t>12</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\\AppData\\Local\\Temp\\FineReader11\\media\\image521.png" \* MERGEFORMATINET </w:instrText>
      </w:r>
      <w:r>
        <w:fldChar w:fldCharType="separate"/>
      </w:r>
      <w:r w:rsidR="006647C5">
        <w:pict>
          <v:shape id="_x0000_i1545" type="#_x0000_t75" style="width:99pt;height:81.75pt">
            <v:imagedata r:id="rId1047" r:href="rId1048"/>
          </v:shape>
        </w:pict>
      </w:r>
      <w:r>
        <w:fldChar w:fldCharType="end"/>
      </w:r>
    </w:p>
    <w:p w:rsidR="00C67970" w:rsidRDefault="00BC4CE2" w:rsidP="006647C5">
      <w:pPr>
        <w:spacing w:before="120" w:after="120"/>
        <w:rPr>
          <w:lang w:eastAsia="zh-CN"/>
        </w:rPr>
      </w:pPr>
      <w:r>
        <w:rPr>
          <w:lang w:eastAsia="zh-CN"/>
        </w:rPr>
        <w:t>图</w:t>
      </w:r>
      <w:r>
        <w:rPr>
          <w:lang w:eastAsia="zh-CN"/>
        </w:rPr>
        <w:t>22-17</w:t>
      </w:r>
      <w:r>
        <w:rPr>
          <w:lang w:eastAsia="zh-CN"/>
        </w:rPr>
        <w:t>孔型椭圆系数</w:t>
      </w:r>
      <w:r>
        <w:rPr>
          <w:lang w:eastAsia="zh-CN"/>
        </w:rPr>
        <w:t>S</w:t>
      </w:r>
      <w:r>
        <w:rPr>
          <w:lang w:eastAsia="zh-CN"/>
        </w:rPr>
        <w:t>对临界压下率的</w:t>
      </w:r>
      <w:r>
        <w:rPr>
          <w:lang w:eastAsia="zh-CN"/>
        </w:rPr>
        <w:t xml:space="preserve"> </w:t>
      </w:r>
      <w:r>
        <w:rPr>
          <w:lang w:eastAsia="zh-CN"/>
        </w:rPr>
        <w:t>影响</w:t>
      </w:r>
      <w:r>
        <w:rPr>
          <w:lang w:eastAsia="zh-CN"/>
        </w:rPr>
        <w:t>(a=18°</w:t>
      </w:r>
      <w:r>
        <w:rPr>
          <w:lang w:eastAsia="zh-CN"/>
        </w:rPr>
        <w:t>，</w:t>
      </w:r>
      <w:r>
        <w:rPr>
          <w:lang w:eastAsia="zh-CN"/>
        </w:rPr>
        <w:t>Crl8NilOTi</w:t>
      </w:r>
      <w:r>
        <w:rPr>
          <w:lang w:eastAsia="zh-CN"/>
        </w:rPr>
        <w:t>钢，</w:t>
      </w:r>
      <w:r>
        <w:rPr>
          <w:lang w:eastAsia="zh-CN"/>
        </w:rPr>
        <w:t xml:space="preserve">^ = </w:t>
      </w:r>
      <w:r>
        <w:rPr>
          <w:lang w:eastAsia="zh-CN"/>
        </w:rPr>
        <w:t>采用导板导向）</w:t>
      </w:r>
      <w:r>
        <w:rPr>
          <w:lang w:eastAsia="zh-CN"/>
        </w:rPr>
        <w:t>'‘</w:t>
      </w:r>
    </w:p>
    <w:p w:rsidR="00C67970" w:rsidRPr="00E13F16" w:rsidRDefault="00BC4CE2" w:rsidP="006647C5">
      <w:pPr>
        <w:spacing w:before="120" w:after="120"/>
      </w:pPr>
      <w:r w:rsidRPr="00E13F16">
        <w:t>1</w:t>
      </w:r>
      <w:r>
        <w:t xml:space="preserve">—8ti </w:t>
      </w:r>
      <w:r w:rsidRPr="00E13F16">
        <w:t>; 2</w:t>
      </w:r>
      <w:r>
        <w:t>—2Afi J Dp</w:t>
      </w:r>
    </w:p>
    <w:p w:rsidR="00C67970" w:rsidRPr="00E13F16" w:rsidRDefault="00BC4CE2" w:rsidP="006647C5">
      <w:pPr>
        <w:spacing w:before="120" w:after="120"/>
      </w:pPr>
      <w:r>
        <w:t>Pi</w:t>
      </w:r>
    </w:p>
    <w:p w:rsidR="00C67970" w:rsidRDefault="00BC4CE2" w:rsidP="006647C5">
      <w:pPr>
        <w:spacing w:before="120" w:after="120"/>
        <w:rPr>
          <w:lang w:eastAsia="zh-CN"/>
        </w:rPr>
      </w:pPr>
      <w:r>
        <w:rPr>
          <w:lang w:eastAsia="zh-CN"/>
        </w:rPr>
        <w:t>图</w:t>
      </w:r>
      <w:r>
        <w:rPr>
          <w:lang w:eastAsia="zh-CN"/>
        </w:rPr>
        <w:t>22-18</w:t>
      </w:r>
      <w:r>
        <w:rPr>
          <w:lang w:eastAsia="zh-CN"/>
        </w:rPr>
        <w:t>轧辊入</w:t>
      </w:r>
      <w:r>
        <w:rPr>
          <w:lang w:eastAsia="zh-CN"/>
        </w:rPr>
        <w:t>tH</w:t>
      </w:r>
      <w:r>
        <w:rPr>
          <w:lang w:eastAsia="zh-CN"/>
        </w:rPr>
        <w:t>锥角义对临界压下</w:t>
      </w:r>
      <w:r>
        <w:rPr>
          <w:lang w:eastAsia="zh-CN"/>
        </w:rPr>
        <w:t xml:space="preserve"> </w:t>
      </w:r>
      <w:r>
        <w:rPr>
          <w:lang w:eastAsia="zh-CN"/>
        </w:rPr>
        <w:t>率</w:t>
      </w:r>
      <w:r>
        <w:rPr>
          <w:rFonts w:ascii="MS Mincho" w:eastAsia="MS Mincho" w:hAnsi="MS Mincho" w:cs="MS Mincho" w:hint="eastAsia"/>
          <w:lang w:eastAsia="zh-CN"/>
        </w:rPr>
        <w:t>〜</w:t>
      </w:r>
      <w:r>
        <w:rPr>
          <w:rFonts w:ascii="华文细黑" w:hAnsi="华文细黑" w:cs="华文细黑" w:hint="eastAsia"/>
          <w:lang w:eastAsia="zh-CN"/>
        </w:rPr>
        <w:t>的影</w:t>
      </w:r>
      <w:r>
        <w:rPr>
          <w:lang w:eastAsia="zh-CN"/>
        </w:rPr>
        <w:t>_ (Crl8NilOTi</w:t>
      </w:r>
      <w:r>
        <w:rPr>
          <w:lang w:eastAsia="zh-CN"/>
        </w:rPr>
        <w:t>钢，</w:t>
      </w:r>
      <w:r>
        <w:rPr>
          <w:lang w:eastAsia="zh-CN"/>
        </w:rPr>
        <w:t>a = 15°, 1 = 1.18)</w:t>
      </w:r>
    </w:p>
    <w:p w:rsidR="00C67970" w:rsidRPr="00E13F16" w:rsidRDefault="00BC4CE2" w:rsidP="006647C5">
      <w:pPr>
        <w:spacing w:before="120" w:after="120"/>
      </w:pPr>
      <w:r w:rsidRPr="00E13F16">
        <w:t>1</w:t>
      </w:r>
      <w:r>
        <w:t xml:space="preserve">£/t) </w:t>
      </w:r>
      <w:r w:rsidRPr="00E13F16">
        <w:t>2</w:t>
      </w:r>
      <w:r>
        <w:t>—2Ar</w:t>
      </w:r>
      <w:r>
        <w:rPr>
          <w:vertAlign w:val="subscript"/>
        </w:rPr>
        <w:t>x</w:t>
      </w:r>
      <w:r>
        <w:t xml:space="preserve"> /I^p</w:t>
      </w:r>
    </w:p>
    <w:p w:rsidR="00C67970" w:rsidRPr="00E13F16" w:rsidRDefault="00BC4CE2" w:rsidP="006647C5">
      <w:pPr>
        <w:spacing w:before="120" w:after="120"/>
      </w:pPr>
      <w:r w:rsidRPr="00E13F16">
        <w:t xml:space="preserve">« </w:t>
      </w:r>
      <w:r>
        <w:t>UMI</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\\AppData\\Local\\Temp\\FineReader11\\media\\image522.png" \* MERGEFORMATINET </w:instrText>
      </w:r>
      <w:r>
        <w:fldChar w:fldCharType="separate"/>
      </w:r>
      <w:r w:rsidR="006647C5">
        <w:pict>
          <v:shape id="_x0000_i1546" type="#_x0000_t75" style="width:345.75pt;height:86.25pt">
            <v:imagedata r:id="rId1049" r:href="rId1050"/>
          </v:shape>
        </w:pict>
      </w:r>
      <w:r>
        <w:fldChar w:fldCharType="end"/>
      </w:r>
    </w:p>
    <w:p w:rsidR="00C67970" w:rsidRDefault="00BC4CE2" w:rsidP="006647C5">
      <w:pPr>
        <w:spacing w:before="120" w:after="120"/>
        <w:rPr>
          <w:lang w:eastAsia="zh-CN"/>
        </w:rPr>
      </w:pPr>
      <w:r>
        <w:rPr>
          <w:lang w:eastAsia="zh-CN"/>
        </w:rPr>
        <w:t>1 1</w:t>
      </w:r>
    </w:p>
    <w:p w:rsidR="00C67970" w:rsidRDefault="00BC4CE2" w:rsidP="006647C5">
      <w:pPr>
        <w:spacing w:before="120" w:after="120"/>
        <w:rPr>
          <w:lang w:eastAsia="zh-CN"/>
        </w:rPr>
      </w:pPr>
      <w:r>
        <w:rPr>
          <w:lang w:eastAsia="zh-CN"/>
        </w:rPr>
        <w:t>%£&lt;«</w:t>
      </w:r>
      <w:r>
        <w:rPr>
          <w:lang w:eastAsia="zh-CN"/>
        </w:rPr>
        <w:t>，</w:t>
      </w:r>
    </w:p>
    <w:p w:rsidR="00C67970" w:rsidRDefault="00BC4CE2" w:rsidP="006647C5">
      <w:pPr>
        <w:spacing w:before="120" w:after="120"/>
        <w:rPr>
          <w:lang w:eastAsia="zh-CN"/>
        </w:rPr>
      </w:pPr>
      <w:r>
        <w:rPr>
          <w:lang w:eastAsia="zh-CN"/>
        </w:rPr>
        <w:t>390</w:t>
      </w:r>
    </w:p>
    <w:p w:rsidR="00C67970" w:rsidRDefault="00BC4CE2" w:rsidP="006647C5">
      <w:pPr>
        <w:spacing w:before="120" w:after="120"/>
        <w:ind w:firstLine="360"/>
        <w:rPr>
          <w:lang w:eastAsia="zh-CN"/>
        </w:rPr>
      </w:pPr>
      <w:r>
        <w:rPr>
          <w:lang w:eastAsia="zh-CN"/>
        </w:rPr>
        <w:t>(2)</w:t>
      </w:r>
      <w:r>
        <w:rPr>
          <w:lang w:eastAsia="zh-CN"/>
        </w:rPr>
        <w:t>对以导板或导辊为导向工具的穿孔机，采用小的孔型椭圆系数（</w:t>
      </w:r>
      <w:r>
        <w:rPr>
          <w:lang w:eastAsia="zh-CN"/>
        </w:rPr>
        <w:t>S):</w:t>
      </w:r>
      <w:r>
        <w:rPr>
          <w:lang w:eastAsia="zh-CN"/>
        </w:rPr>
        <w:t>这种措</w:t>
      </w:r>
      <w:r>
        <w:rPr>
          <w:lang w:eastAsia="zh-CN"/>
        </w:rPr>
        <w:t xml:space="preserve"> </w:t>
      </w:r>
      <w:r>
        <w:rPr>
          <w:lang w:eastAsia="zh-CN"/>
        </w:rPr>
        <w:t>施可以减少横变形和因此产生的横向拉应力值，可以提高临界压下率（图</w:t>
      </w:r>
      <w:r>
        <w:rPr>
          <w:lang w:eastAsia="zh-CN"/>
        </w:rPr>
        <w:t>22-17)</w:t>
      </w:r>
      <w:r>
        <w:rPr>
          <w:lang w:eastAsia="zh-CN"/>
        </w:rPr>
        <w:t>。</w:t>
      </w:r>
    </w:p>
    <w:p w:rsidR="00C67970" w:rsidRDefault="00BC4CE2" w:rsidP="006647C5">
      <w:pPr>
        <w:spacing w:before="120" w:after="120"/>
        <w:ind w:firstLine="360"/>
        <w:rPr>
          <w:lang w:eastAsia="zh-CN"/>
        </w:rPr>
      </w:pPr>
      <w:r>
        <w:rPr>
          <w:lang w:eastAsia="zh-CN"/>
        </w:rPr>
        <w:t>(3)</w:t>
      </w:r>
      <w:r>
        <w:rPr>
          <w:lang w:eastAsia="zh-CN"/>
        </w:rPr>
        <w:t>采用小的轧辊入口锥角見：在小的送进角条件下（</w:t>
      </w:r>
      <w:r>
        <w:rPr>
          <w:lang w:eastAsia="zh-CN"/>
        </w:rPr>
        <w:t>a&lt;12°)</w:t>
      </w:r>
      <w:r>
        <w:rPr>
          <w:lang w:eastAsia="zh-CN"/>
        </w:rPr>
        <w:t>，采用小的</w:t>
      </w:r>
      <w:r>
        <w:rPr>
          <w:lang w:eastAsia="zh-CN"/>
        </w:rPr>
        <w:t>A</w:t>
      </w:r>
      <w:r>
        <w:rPr>
          <w:lang w:eastAsia="zh-CN"/>
        </w:rPr>
        <w:t>值是</w:t>
      </w:r>
      <w:r>
        <w:rPr>
          <w:lang w:eastAsia="zh-CN"/>
        </w:rPr>
        <w:t xml:space="preserve"> </w:t>
      </w:r>
      <w:r>
        <w:rPr>
          <w:lang w:eastAsia="zh-CN"/>
        </w:rPr>
        <w:t>合理的。如文献介绍，在</w:t>
      </w:r>
      <w:r>
        <w:rPr>
          <w:lang w:eastAsia="zh-CN"/>
        </w:rPr>
        <w:t>90</w:t>
      </w:r>
      <w:r>
        <w:rPr>
          <w:lang w:eastAsia="zh-CN"/>
        </w:rPr>
        <w:t>穿孔机上对</w:t>
      </w:r>
      <w:r>
        <w:rPr>
          <w:lang w:eastAsia="zh-CN"/>
        </w:rPr>
        <w:t>#80</w:t>
      </w:r>
      <w:r>
        <w:rPr>
          <w:lang w:eastAsia="zh-CN"/>
        </w:rPr>
        <w:t>毫米的</w:t>
      </w:r>
      <w:r>
        <w:rPr>
          <w:lang w:eastAsia="zh-CN"/>
        </w:rPr>
        <w:t>Crl8NilOTi</w:t>
      </w:r>
      <w:r>
        <w:rPr>
          <w:lang w:eastAsia="zh-CN"/>
        </w:rPr>
        <w:t>钢进行试验得出</w:t>
      </w:r>
      <w:r>
        <w:rPr>
          <w:lang w:eastAsia="zh-CN"/>
        </w:rPr>
        <w:t>&lt;X12°)</w:t>
      </w:r>
      <w:r>
        <w:rPr>
          <w:lang w:eastAsia="zh-CN"/>
        </w:rPr>
        <w:t>，</w:t>
      </w:r>
      <w:r>
        <w:rPr>
          <w:lang w:eastAsia="zh-CN"/>
        </w:rPr>
        <w:t xml:space="preserve"> </w:t>
      </w:r>
      <w:r>
        <w:rPr>
          <w:lang w:eastAsia="zh-CN"/>
        </w:rPr>
        <w:t>当</w:t>
      </w:r>
      <w:r>
        <w:rPr>
          <w:lang w:eastAsia="zh-CN"/>
        </w:rPr>
        <w:t xml:space="preserve">A = </w:t>
      </w:r>
      <w:r>
        <w:rPr>
          <w:lang w:eastAsia="zh-CN"/>
        </w:rPr>
        <w:t>时，单位压下率为</w:t>
      </w:r>
      <w:r>
        <w:rPr>
          <w:lang w:eastAsia="zh-CN"/>
        </w:rPr>
        <w:t>1,4%</w:t>
      </w:r>
      <w:r>
        <w:rPr>
          <w:lang w:eastAsia="zh-CN"/>
        </w:rPr>
        <w:t>，乳件经压缩</w:t>
      </w:r>
      <w:r>
        <w:rPr>
          <w:lang w:eastAsia="zh-CN"/>
        </w:rPr>
        <w:t>9</w:t>
      </w:r>
      <w:r>
        <w:rPr>
          <w:lang w:eastAsia="zh-CN"/>
        </w:rPr>
        <w:t>次仍未出现中心撕裂；而</w:t>
      </w:r>
      <w:r>
        <w:rPr>
          <w:lang w:eastAsia="zh-CN"/>
        </w:rPr>
        <w:t>A =6°</w:t>
      </w:r>
      <w:r>
        <w:rPr>
          <w:lang w:eastAsia="zh-CN"/>
        </w:rPr>
        <w:t>时，单</w:t>
      </w:r>
      <w:r>
        <w:rPr>
          <w:lang w:eastAsia="zh-CN"/>
        </w:rPr>
        <w:t xml:space="preserve"> </w:t>
      </w:r>
      <w:r>
        <w:rPr>
          <w:lang w:eastAsia="zh-CN"/>
        </w:rPr>
        <w:t>位压下率为</w:t>
      </w:r>
      <w:r>
        <w:rPr>
          <w:lang w:eastAsia="zh-CN"/>
        </w:rPr>
        <w:t>3.5%</w:t>
      </w:r>
      <w:r>
        <w:rPr>
          <w:lang w:eastAsia="zh-CN"/>
        </w:rPr>
        <w:t>左</w:t>
      </w:r>
      <w:r>
        <w:rPr>
          <w:lang w:eastAsia="zh-CN"/>
        </w:rPr>
        <w:t>;fe,</w:t>
      </w:r>
      <w:r>
        <w:rPr>
          <w:lang w:eastAsia="zh-CN"/>
        </w:rPr>
        <w:t>平均压缩</w:t>
      </w:r>
      <w:r>
        <w:rPr>
          <w:lang w:eastAsia="zh-CN"/>
        </w:rPr>
        <w:t>5.5</w:t>
      </w:r>
      <w:r>
        <w:rPr>
          <w:lang w:eastAsia="zh-CN"/>
        </w:rPr>
        <w:t>次即产生中心撕裂。这是因为：</w:t>
      </w:r>
      <w:r>
        <w:rPr>
          <w:lang w:eastAsia="zh-CN"/>
        </w:rPr>
        <w:t>1)</w:t>
      </w:r>
      <w:r>
        <w:rPr>
          <w:lang w:eastAsia="zh-CN"/>
        </w:rPr>
        <w:t>斜轧穿孔时，</w:t>
      </w:r>
      <w:r>
        <w:rPr>
          <w:lang w:eastAsia="zh-CN"/>
        </w:rPr>
        <w:t xml:space="preserve"> </w:t>
      </w:r>
      <w:r>
        <w:rPr>
          <w:lang w:eastAsia="zh-CN"/>
        </w:rPr>
        <w:t>单位压下率一般不大于</w:t>
      </w:r>
      <w:r>
        <w:rPr>
          <w:lang w:eastAsia="zh-CN"/>
        </w:rPr>
        <w:t>3.8%</w:t>
      </w:r>
      <w:r>
        <w:rPr>
          <w:lang w:eastAsia="zh-CN"/>
        </w:rPr>
        <w:t>，试验指出在小的单位压下率（</w:t>
      </w:r>
      <w:r>
        <w:rPr>
          <w:lang w:eastAsia="zh-CN"/>
        </w:rPr>
        <w:t>6%</w:t>
      </w:r>
      <w:r>
        <w:rPr>
          <w:lang w:eastAsia="zh-CN"/>
        </w:rPr>
        <w:t>以下）条件下，增加单</w:t>
      </w:r>
      <w:r>
        <w:rPr>
          <w:lang w:eastAsia="zh-CN"/>
        </w:rPr>
        <w:t xml:space="preserve"> </w:t>
      </w:r>
      <w:r>
        <w:rPr>
          <w:lang w:eastAsia="zh-CN"/>
        </w:rPr>
        <w:t>位压下率不但不能减轻不均匀变形，反而会使接触变形区对非接触变形区的楔劈作用加</w:t>
      </w:r>
      <w:r>
        <w:rPr>
          <w:lang w:eastAsia="zh-CN"/>
        </w:rPr>
        <w:t xml:space="preserve"> </w:t>
      </w:r>
      <w:r>
        <w:rPr>
          <w:lang w:eastAsia="zh-CN"/>
        </w:rPr>
        <w:t>大，而使中心金属受更大的横向附加拉应力；</w:t>
      </w:r>
      <w:r>
        <w:rPr>
          <w:lang w:eastAsia="zh-CN"/>
        </w:rPr>
        <w:t>2)</w:t>
      </w:r>
      <w:r>
        <w:rPr>
          <w:lang w:eastAsia="zh-CN"/>
        </w:rPr>
        <w:t>小的禹角可以减少咬入所需的顶头前压</w:t>
      </w:r>
      <w:r>
        <w:rPr>
          <w:lang w:eastAsia="zh-CN"/>
        </w:rPr>
        <w:t xml:space="preserve"> </w:t>
      </w:r>
      <w:r>
        <w:rPr>
          <w:lang w:eastAsia="zh-CN"/>
        </w:rPr>
        <w:t>下率最小值</w:t>
      </w:r>
      <w:r>
        <w:rPr>
          <w:lang w:eastAsia="zh-CN"/>
        </w:rPr>
        <w:t>~</w:t>
      </w:r>
      <w:r>
        <w:rPr>
          <w:vertAlign w:val="subscript"/>
          <w:lang w:eastAsia="zh-CN"/>
        </w:rPr>
        <w:t>ifl</w:t>
      </w:r>
      <w:r>
        <w:rPr>
          <w:lang w:eastAsia="zh-CN"/>
        </w:rPr>
        <w:t>，为采用较小的顶头前压下率创造了条件。根据试验结果，在大送进角</w:t>
      </w:r>
    </w:p>
    <w:p w:rsidR="00C67970" w:rsidRDefault="00BC4CE2" w:rsidP="006647C5">
      <w:pPr>
        <w:spacing w:before="120" w:after="120"/>
        <w:rPr>
          <w:lang w:eastAsia="zh-CN"/>
        </w:rPr>
      </w:pPr>
      <w:r>
        <w:rPr>
          <w:lang w:eastAsia="zh-CN"/>
        </w:rPr>
        <w:t>(«</w:t>
      </w:r>
      <w:r>
        <w:rPr>
          <w:lang w:eastAsia="zh-CN"/>
        </w:rPr>
        <w:t>多</w:t>
      </w:r>
      <w:r>
        <w:rPr>
          <w:lang w:eastAsia="zh-CN"/>
        </w:rPr>
        <w:t>15°)</w:t>
      </w:r>
      <w:r>
        <w:rPr>
          <w:lang w:eastAsia="zh-CN"/>
        </w:rPr>
        <w:t>的条件下，采用大的</w:t>
      </w:r>
      <w:r>
        <w:rPr>
          <w:lang w:eastAsia="zh-CN"/>
        </w:rPr>
        <w:t>A</w:t>
      </w:r>
      <w:r>
        <w:rPr>
          <w:lang w:eastAsia="zh-CN"/>
        </w:rPr>
        <w:t>角有利于提髙临界压下率（图</w:t>
      </w:r>
      <w:r>
        <w:rPr>
          <w:lang w:eastAsia="zh-CN"/>
        </w:rPr>
        <w:t>22-18)</w:t>
      </w:r>
      <w:r>
        <w:rPr>
          <w:lang w:eastAsia="zh-CN"/>
        </w:rPr>
        <w:t>，这是由于在这种</w:t>
      </w:r>
      <w:r>
        <w:rPr>
          <w:lang w:eastAsia="zh-CN"/>
        </w:rPr>
        <w:t xml:space="preserve"> </w:t>
      </w:r>
      <w:r>
        <w:rPr>
          <w:lang w:eastAsia="zh-CN"/>
        </w:rPr>
        <w:t>条件下单位压下率已大于</w:t>
      </w:r>
      <w:r>
        <w:rPr>
          <w:lang w:eastAsia="zh-CN"/>
        </w:rPr>
        <w:t>6%</w:t>
      </w:r>
      <w:r>
        <w:rPr>
          <w:lang w:eastAsia="zh-CN"/>
        </w:rPr>
        <w:t>，中心已产生较大的塑性变形，故加大义值将使单位压下率</w:t>
      </w:r>
      <w:r>
        <w:rPr>
          <w:lang w:eastAsia="zh-CN"/>
        </w:rPr>
        <w:t xml:space="preserve"> </w:t>
      </w:r>
      <w:r>
        <w:rPr>
          <w:lang w:eastAsia="zh-CN"/>
        </w:rPr>
        <w:t>加大并减少不均匀变形及其影响。但是在大送进角条件下采用大的見角会僮变形区太短而</w:t>
      </w:r>
      <w:r>
        <w:rPr>
          <w:lang w:eastAsia="zh-CN"/>
        </w:rPr>
        <w:t xml:space="preserve"> </w:t>
      </w:r>
      <w:r>
        <w:rPr>
          <w:lang w:eastAsia="zh-CN"/>
        </w:rPr>
        <w:t>破坏其过程稳定性，因此综合考虑仍应采用较小的趴角。</w:t>
      </w:r>
    </w:p>
    <w:p w:rsidR="00C67970" w:rsidRDefault="00BC4CE2" w:rsidP="006647C5">
      <w:pPr>
        <w:spacing w:before="120" w:after="120"/>
        <w:rPr>
          <w:lang w:eastAsia="zh-CN"/>
        </w:rPr>
      </w:pPr>
      <w:r>
        <w:rPr>
          <w:lang w:eastAsia="zh-CN"/>
        </w:rPr>
        <w:t>表</w:t>
      </w:r>
      <w:r>
        <w:rPr>
          <w:lang w:eastAsia="zh-CN"/>
        </w:rPr>
        <w:t>22-3</w:t>
      </w:r>
      <w:r>
        <w:rPr>
          <w:lang w:eastAsia="zh-CN"/>
        </w:rPr>
        <w:t>导向：</w:t>
      </w:r>
      <w:r>
        <w:rPr>
          <w:lang w:eastAsia="zh-CN"/>
        </w:rPr>
        <w:t>t</w:t>
      </w:r>
      <w:r>
        <w:rPr>
          <w:lang w:eastAsia="zh-CN"/>
        </w:rPr>
        <w:t>具种类对临界压下率的彩</w:t>
      </w:r>
      <w:r>
        <w:rPr>
          <w:lang w:eastAsia="zh-CN"/>
        </w:rPr>
        <w:t>ft®</w:t>
      </w:r>
    </w:p>
    <w:tbl>
      <w:tblPr>
        <w:tblOverlap w:val="never"/>
        <w:tblW w:w="0" w:type="auto"/>
        <w:tblLayout w:type="fixed"/>
        <w:tblCellMar>
          <w:left w:w="10" w:type="dxa"/>
          <w:right w:w="10" w:type="dxa"/>
        </w:tblCellMar>
        <w:tblLook w:val="0000"/>
      </w:tblPr>
      <w:tblGrid>
        <w:gridCol w:w="3686"/>
        <w:gridCol w:w="1079"/>
        <w:gridCol w:w="1068"/>
        <w:gridCol w:w="1068"/>
        <w:gridCol w:w="1079"/>
        <w:gridCol w:w="1068"/>
      </w:tblGrid>
      <w:tr w:rsidR="00C67970">
        <w:trPr>
          <w:trHeight w:val="367"/>
        </w:trPr>
        <w:tc>
          <w:tcPr>
            <w:tcW w:w="3686" w:type="dxa"/>
            <w:vMerge w:val="restart"/>
            <w:tcBorders>
              <w:top w:val="single" w:sz="4" w:space="0" w:color="auto"/>
            </w:tcBorders>
            <w:shd w:val="clear" w:color="auto" w:fill="FFFFFF"/>
          </w:tcPr>
          <w:p w:rsidR="00C67970" w:rsidRDefault="00BC4CE2" w:rsidP="006647C5">
            <w:pPr>
              <w:spacing w:before="120" w:after="120"/>
            </w:pPr>
            <w:r>
              <w:t>导</w:t>
            </w:r>
            <w:r>
              <w:t xml:space="preserve"> </w:t>
            </w:r>
            <w:r>
              <w:t>向</w:t>
            </w:r>
            <w:r>
              <w:t xml:space="preserve"> </w:t>
            </w:r>
            <w:r>
              <w:t>工</w:t>
            </w:r>
            <w:r>
              <w:t xml:space="preserve"> </w:t>
            </w:r>
            <w:r>
              <w:t>具</w:t>
            </w:r>
          </w:p>
        </w:tc>
        <w:tc>
          <w:tcPr>
            <w:tcW w:w="5362" w:type="dxa"/>
            <w:gridSpan w:val="5"/>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在不同送进角〃下的临界压下率，％</w:t>
            </w:r>
          </w:p>
        </w:tc>
      </w:tr>
      <w:tr w:rsidR="00C67970">
        <w:trPr>
          <w:trHeight w:val="377"/>
        </w:trPr>
        <w:tc>
          <w:tcPr>
            <w:tcW w:w="3686" w:type="dxa"/>
            <w:vMerge/>
            <w:shd w:val="clear" w:color="auto" w:fill="FFFFFF"/>
          </w:tcPr>
          <w:p w:rsidR="00C67970" w:rsidRDefault="00C67970" w:rsidP="006647C5">
            <w:pPr>
              <w:spacing w:before="120" w:after="120"/>
              <w:rPr>
                <w:lang w:eastAsia="zh-CN"/>
              </w:rPr>
            </w:pP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9°</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12°</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15°</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18</w:t>
            </w:r>
            <w:r>
              <w:t>。</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21</w:t>
            </w:r>
            <w:r>
              <w:t>。</w:t>
            </w:r>
          </w:p>
        </w:tc>
      </w:tr>
      <w:tr w:rsidR="00C67970">
        <w:trPr>
          <w:trHeight w:val="319"/>
        </w:trPr>
        <w:tc>
          <w:tcPr>
            <w:tcW w:w="3686" w:type="dxa"/>
            <w:tcBorders>
              <w:top w:val="single" w:sz="4" w:space="0" w:color="auto"/>
            </w:tcBorders>
            <w:shd w:val="clear" w:color="auto" w:fill="FFFFFF"/>
          </w:tcPr>
          <w:p w:rsidR="00C67970" w:rsidRDefault="00BC4CE2" w:rsidP="006647C5">
            <w:pPr>
              <w:spacing w:before="120" w:after="120"/>
            </w:pPr>
            <w:r>
              <w:t>导</w:t>
            </w:r>
            <w:r>
              <w:t xml:space="preserve"> </w:t>
            </w:r>
            <w:r>
              <w:t>板</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15.8</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18.5</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22.0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23.0</w:t>
            </w:r>
          </w:p>
        </w:tc>
      </w:tr>
      <w:tr w:rsidR="00C67970">
        <w:trPr>
          <w:trHeight w:val="262"/>
        </w:trPr>
        <w:tc>
          <w:tcPr>
            <w:tcW w:w="3686" w:type="dxa"/>
            <w:shd w:val="clear" w:color="auto" w:fill="FFFFFF"/>
          </w:tcPr>
          <w:p w:rsidR="00C67970" w:rsidRDefault="00BC4CE2" w:rsidP="006647C5">
            <w:pPr>
              <w:spacing w:before="120" w:after="120"/>
            </w:pPr>
            <w:r>
              <w:t>导</w:t>
            </w:r>
            <w:r>
              <w:t xml:space="preserve"> </w:t>
            </w:r>
            <w:r>
              <w:t>辊</w:t>
            </w:r>
          </w:p>
        </w:tc>
        <w:tc>
          <w:tcPr>
            <w:tcW w:w="1079" w:type="dxa"/>
            <w:tcBorders>
              <w:left w:val="single" w:sz="4" w:space="0" w:color="auto"/>
            </w:tcBorders>
            <w:shd w:val="clear" w:color="auto" w:fill="FFFFFF"/>
          </w:tcPr>
          <w:p w:rsidR="00C67970" w:rsidRDefault="00BC4CE2" w:rsidP="006647C5">
            <w:pPr>
              <w:spacing w:before="120" w:after="120"/>
            </w:pPr>
            <w:r>
              <w:t>12.5</w:t>
            </w:r>
          </w:p>
        </w:tc>
        <w:tc>
          <w:tcPr>
            <w:tcW w:w="1068" w:type="dxa"/>
            <w:tcBorders>
              <w:left w:val="single" w:sz="4" w:space="0" w:color="auto"/>
            </w:tcBorders>
            <w:shd w:val="clear" w:color="auto" w:fill="FFFFFF"/>
          </w:tcPr>
          <w:p w:rsidR="00C67970" w:rsidRDefault="00BC4CE2" w:rsidP="006647C5">
            <w:pPr>
              <w:spacing w:before="120" w:after="120"/>
            </w:pPr>
            <w:r>
              <w:t>14.1</w:t>
            </w:r>
          </w:p>
        </w:tc>
        <w:tc>
          <w:tcPr>
            <w:tcW w:w="1068" w:type="dxa"/>
            <w:tcBorders>
              <w:left w:val="single" w:sz="4" w:space="0" w:color="auto"/>
            </w:tcBorders>
            <w:shd w:val="clear" w:color="auto" w:fill="FFFFFF"/>
          </w:tcPr>
          <w:p w:rsidR="00C67970" w:rsidRDefault="00BC4CE2" w:rsidP="006647C5">
            <w:pPr>
              <w:spacing w:before="120" w:after="120"/>
            </w:pPr>
            <w:r>
              <w:t>17.4</w:t>
            </w:r>
          </w:p>
        </w:tc>
        <w:tc>
          <w:tcPr>
            <w:tcW w:w="1079" w:type="dxa"/>
            <w:tcBorders>
              <w:left w:val="single" w:sz="4" w:space="0" w:color="auto"/>
            </w:tcBorders>
            <w:shd w:val="clear" w:color="auto" w:fill="FFFFFF"/>
          </w:tcPr>
          <w:p w:rsidR="00C67970" w:rsidRDefault="00BC4CE2" w:rsidP="006647C5">
            <w:pPr>
              <w:spacing w:before="120" w:after="120"/>
            </w:pPr>
            <w:r>
              <w:t>20.0</w:t>
            </w:r>
          </w:p>
        </w:tc>
        <w:tc>
          <w:tcPr>
            <w:tcW w:w="1068" w:type="dxa"/>
            <w:tcBorders>
              <w:left w:val="single" w:sz="4" w:space="0" w:color="auto"/>
            </w:tcBorders>
            <w:shd w:val="clear" w:color="auto" w:fill="FFFFFF"/>
          </w:tcPr>
          <w:p w:rsidR="00C67970" w:rsidRDefault="00BC4CE2" w:rsidP="006647C5">
            <w:pPr>
              <w:spacing w:before="120" w:after="120"/>
            </w:pPr>
            <w:r>
              <w:t>23.0</w:t>
            </w:r>
          </w:p>
        </w:tc>
      </w:tr>
      <w:tr w:rsidR="00C67970">
        <w:trPr>
          <w:trHeight w:val="257"/>
        </w:trPr>
        <w:tc>
          <w:tcPr>
            <w:tcW w:w="3686" w:type="dxa"/>
            <w:shd w:val="clear" w:color="auto" w:fill="FFFFFF"/>
          </w:tcPr>
          <w:p w:rsidR="00C67970" w:rsidRDefault="00BC4CE2" w:rsidP="006647C5">
            <w:pPr>
              <w:spacing w:before="120" w:after="120"/>
            </w:pPr>
            <w:r>
              <w:t>导</w:t>
            </w:r>
            <w:r>
              <w:t xml:space="preserve"> </w:t>
            </w:r>
            <w:r>
              <w:t>盘</w:t>
            </w:r>
          </w:p>
        </w:tc>
        <w:tc>
          <w:tcPr>
            <w:tcW w:w="1079" w:type="dxa"/>
            <w:tcBorders>
              <w:left w:val="single" w:sz="4" w:space="0" w:color="auto"/>
            </w:tcBorders>
            <w:shd w:val="clear" w:color="auto" w:fill="FFFFFF"/>
          </w:tcPr>
          <w:p w:rsidR="00C67970" w:rsidRDefault="00BC4CE2" w:rsidP="006647C5">
            <w:pPr>
              <w:spacing w:before="120" w:after="120"/>
            </w:pPr>
            <w:r>
              <w:t>19</w:t>
            </w:r>
          </w:p>
        </w:tc>
        <w:tc>
          <w:tcPr>
            <w:tcW w:w="1068" w:type="dxa"/>
            <w:tcBorders>
              <w:left w:val="single" w:sz="4" w:space="0" w:color="auto"/>
            </w:tcBorders>
            <w:shd w:val="clear" w:color="auto" w:fill="FFFFFF"/>
          </w:tcPr>
          <w:p w:rsidR="00C67970" w:rsidRDefault="00BC4CE2" w:rsidP="006647C5">
            <w:pPr>
              <w:spacing w:before="120" w:after="120"/>
            </w:pPr>
            <w:r>
              <w:t>22.0</w:t>
            </w:r>
          </w:p>
        </w:tc>
        <w:tc>
          <w:tcPr>
            <w:tcW w:w="1068" w:type="dxa"/>
            <w:tcBorders>
              <w:left w:val="single" w:sz="4" w:space="0" w:color="auto"/>
            </w:tcBorders>
            <w:shd w:val="clear" w:color="auto" w:fill="FFFFFF"/>
          </w:tcPr>
          <w:p w:rsidR="00C67970" w:rsidRDefault="00BC4CE2" w:rsidP="006647C5">
            <w:pPr>
              <w:spacing w:before="120" w:after="120"/>
            </w:pPr>
            <w:r>
              <w:t>23.0</w:t>
            </w:r>
          </w:p>
        </w:tc>
        <w:tc>
          <w:tcPr>
            <w:tcW w:w="1079" w:type="dxa"/>
            <w:tcBorders>
              <w:left w:val="single" w:sz="4" w:space="0" w:color="auto"/>
            </w:tcBorders>
            <w:shd w:val="clear" w:color="auto" w:fill="FFFFFF"/>
          </w:tcPr>
          <w:p w:rsidR="00C67970" w:rsidRDefault="00BC4CE2" w:rsidP="006647C5">
            <w:pPr>
              <w:spacing w:before="120" w:after="120"/>
            </w:pPr>
            <w:r>
              <w:t>23.0</w:t>
            </w:r>
          </w:p>
        </w:tc>
        <w:tc>
          <w:tcPr>
            <w:tcW w:w="1068" w:type="dxa"/>
            <w:tcBorders>
              <w:left w:val="single" w:sz="4" w:space="0" w:color="auto"/>
            </w:tcBorders>
            <w:shd w:val="clear" w:color="auto" w:fill="FFFFFF"/>
          </w:tcPr>
          <w:p w:rsidR="00C67970" w:rsidRDefault="00BC4CE2" w:rsidP="006647C5">
            <w:pPr>
              <w:spacing w:before="120" w:after="120"/>
            </w:pPr>
            <w:r>
              <w:t>23.0</w:t>
            </w:r>
          </w:p>
        </w:tc>
      </w:tr>
      <w:tr w:rsidR="00C67970">
        <w:trPr>
          <w:trHeight w:val="267"/>
        </w:trPr>
        <w:tc>
          <w:tcPr>
            <w:tcW w:w="3686" w:type="dxa"/>
            <w:shd w:val="clear" w:color="auto" w:fill="FFFFFF"/>
          </w:tcPr>
          <w:p w:rsidR="00C67970" w:rsidRDefault="00BC4CE2" w:rsidP="006647C5">
            <w:pPr>
              <w:spacing w:before="120" w:after="120"/>
            </w:pPr>
            <w:r>
              <w:t>导</w:t>
            </w:r>
            <w:r>
              <w:t xml:space="preserve"> </w:t>
            </w:r>
            <w:r>
              <w:t>盘（卜</w:t>
            </w:r>
            <w:r>
              <w:t>1.0&gt;</w:t>
            </w:r>
          </w:p>
        </w:tc>
        <w:tc>
          <w:tcPr>
            <w:tcW w:w="1079" w:type="dxa"/>
            <w:tcBorders>
              <w:left w:val="single" w:sz="4" w:space="0" w:color="auto"/>
            </w:tcBorders>
            <w:shd w:val="clear" w:color="auto" w:fill="FFFFFF"/>
          </w:tcPr>
          <w:p w:rsidR="00C67970" w:rsidRDefault="00BC4CE2" w:rsidP="006647C5">
            <w:pPr>
              <w:spacing w:before="120" w:after="120"/>
            </w:pPr>
            <w:r>
              <w:t>23</w:t>
            </w:r>
          </w:p>
        </w:tc>
        <w:tc>
          <w:tcPr>
            <w:tcW w:w="1068" w:type="dxa"/>
            <w:tcBorders>
              <w:left w:val="single" w:sz="4" w:space="0" w:color="auto"/>
            </w:tcBorders>
            <w:shd w:val="clear" w:color="auto" w:fill="FFFFFF"/>
          </w:tcPr>
          <w:p w:rsidR="00C67970" w:rsidRDefault="00BC4CE2" w:rsidP="006647C5">
            <w:pPr>
              <w:spacing w:before="120" w:after="120"/>
            </w:pPr>
            <w:r>
              <w:t>23.0</w:t>
            </w:r>
          </w:p>
        </w:tc>
        <w:tc>
          <w:tcPr>
            <w:tcW w:w="1068" w:type="dxa"/>
            <w:tcBorders>
              <w:left w:val="single" w:sz="4" w:space="0" w:color="auto"/>
            </w:tcBorders>
            <w:shd w:val="clear" w:color="auto" w:fill="FFFFFF"/>
          </w:tcPr>
          <w:p w:rsidR="00C67970" w:rsidRDefault="00BC4CE2" w:rsidP="006647C5">
            <w:pPr>
              <w:spacing w:before="120" w:after="120"/>
            </w:pPr>
            <w:r>
              <w:t>23.0</w:t>
            </w:r>
          </w:p>
        </w:tc>
        <w:tc>
          <w:tcPr>
            <w:tcW w:w="1079" w:type="dxa"/>
            <w:tcBorders>
              <w:left w:val="single" w:sz="4" w:space="0" w:color="auto"/>
            </w:tcBorders>
            <w:shd w:val="clear" w:color="auto" w:fill="FFFFFF"/>
          </w:tcPr>
          <w:p w:rsidR="00C67970" w:rsidRDefault="00BC4CE2" w:rsidP="006647C5">
            <w:pPr>
              <w:spacing w:before="120" w:after="120"/>
            </w:pPr>
            <w:r>
              <w:t>23.0</w:t>
            </w:r>
          </w:p>
        </w:tc>
        <w:tc>
          <w:tcPr>
            <w:tcW w:w="1068" w:type="dxa"/>
            <w:tcBorders>
              <w:left w:val="single" w:sz="4" w:space="0" w:color="auto"/>
            </w:tcBorders>
            <w:shd w:val="clear" w:color="auto" w:fill="FFFFFF"/>
          </w:tcPr>
          <w:p w:rsidR="00C67970" w:rsidRDefault="00BC4CE2" w:rsidP="006647C5">
            <w:pPr>
              <w:spacing w:before="120" w:after="120"/>
            </w:pPr>
            <w:r>
              <w:t>—</w:t>
            </w:r>
          </w:p>
        </w:tc>
      </w:tr>
      <w:tr w:rsidR="00C67970">
        <w:trPr>
          <w:trHeight w:val="351"/>
        </w:trPr>
        <w:tc>
          <w:tcPr>
            <w:tcW w:w="3686" w:type="dxa"/>
            <w:tcBorders>
              <w:bottom w:val="single" w:sz="4" w:space="0" w:color="auto"/>
            </w:tcBorders>
            <w:shd w:val="clear" w:color="auto" w:fill="FFFFFF"/>
          </w:tcPr>
          <w:p w:rsidR="00C67970" w:rsidRDefault="00BC4CE2" w:rsidP="006647C5">
            <w:pPr>
              <w:spacing w:before="120" w:after="120"/>
            </w:pPr>
            <w:r>
              <w:t>导板和导盘组合</w:t>
            </w:r>
          </w:p>
        </w:tc>
        <w:tc>
          <w:tcPr>
            <w:tcW w:w="1079" w:type="dxa"/>
            <w:tcBorders>
              <w:left w:val="single" w:sz="4" w:space="0" w:color="auto"/>
              <w:bottom w:val="single" w:sz="4" w:space="0" w:color="auto"/>
            </w:tcBorders>
            <w:shd w:val="clear" w:color="auto" w:fill="FFFFFF"/>
          </w:tcPr>
          <w:p w:rsidR="00C67970" w:rsidRDefault="00BC4CE2" w:rsidP="006647C5">
            <w:pPr>
              <w:spacing w:before="120" w:after="120"/>
            </w:pPr>
            <w:r>
              <w:t>17</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19.0</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23.0</w:t>
            </w:r>
          </w:p>
        </w:tc>
        <w:tc>
          <w:tcPr>
            <w:tcW w:w="1079" w:type="dxa"/>
            <w:tcBorders>
              <w:left w:val="single" w:sz="4" w:space="0" w:color="auto"/>
              <w:bottom w:val="single" w:sz="4" w:space="0" w:color="auto"/>
            </w:tcBorders>
            <w:shd w:val="clear" w:color="auto" w:fill="FFFFFF"/>
          </w:tcPr>
          <w:p w:rsidR="00C67970" w:rsidRDefault="00BC4CE2" w:rsidP="006647C5">
            <w:pPr>
              <w:spacing w:before="120" w:after="120"/>
            </w:pPr>
            <w:r>
              <w:t>23.0</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23.0</w:t>
            </w:r>
          </w:p>
        </w:tc>
      </w:tr>
    </w:tbl>
    <w:p w:rsidR="00C67970" w:rsidRDefault="00BC4CE2" w:rsidP="006647C5">
      <w:pPr>
        <w:spacing w:before="120" w:after="120"/>
        <w:rPr>
          <w:lang w:eastAsia="zh-CN"/>
        </w:rPr>
      </w:pPr>
      <w:r>
        <w:rPr>
          <w:rFonts w:ascii="宋体" w:eastAsia="宋体" w:hAnsi="宋体" w:cs="宋体" w:hint="eastAsia"/>
          <w:lang w:eastAsia="zh-CN"/>
        </w:rPr>
        <w:t>①</w:t>
      </w:r>
      <w:r>
        <w:rPr>
          <w:lang w:eastAsia="zh-CN"/>
        </w:rPr>
        <w:t>试料</w:t>
      </w:r>
      <w:r>
        <w:rPr>
          <w:lang w:eastAsia="zh-CN"/>
        </w:rPr>
        <w:t>&lt;^60X300</w:t>
      </w:r>
      <w:r>
        <w:rPr>
          <w:lang w:eastAsia="zh-CN"/>
        </w:rPr>
        <w:t>奄米，</w:t>
      </w:r>
      <w:r>
        <w:rPr>
          <w:lang w:eastAsia="zh-CN"/>
        </w:rPr>
        <w:t>Crl8Nil0Ti</w:t>
      </w:r>
      <w:r>
        <w:rPr>
          <w:lang w:eastAsia="zh-CN"/>
        </w:rPr>
        <w:t>钢，辊径</w:t>
      </w:r>
      <w:r>
        <w:rPr>
          <w:lang w:eastAsia="zh-CN"/>
        </w:rPr>
        <w:t>0400</w:t>
      </w:r>
      <w:r>
        <w:rPr>
          <w:lang w:eastAsia="zh-CN"/>
        </w:rPr>
        <w:t>毫米，轧辊转速</w:t>
      </w:r>
      <w:r>
        <w:rPr>
          <w:lang w:eastAsia="zh-CN"/>
        </w:rPr>
        <w:t>40</w:t>
      </w:r>
      <w:r>
        <w:rPr>
          <w:lang w:eastAsia="zh-CN"/>
        </w:rPr>
        <w:t>转</w:t>
      </w:r>
      <w:r>
        <w:rPr>
          <w:lang w:eastAsia="zh-CN"/>
        </w:rPr>
        <w:t>/</w:t>
      </w:r>
      <w:r>
        <w:rPr>
          <w:lang w:eastAsia="zh-CN"/>
        </w:rPr>
        <w:t>分，</w:t>
      </w:r>
    </w:p>
    <w:p w:rsidR="00C67970" w:rsidRDefault="00BC4CE2" w:rsidP="006647C5">
      <w:pPr>
        <w:tabs>
          <w:tab w:val="left" w:pos="2178"/>
        </w:tabs>
        <w:spacing w:before="120" w:after="120"/>
        <w:rPr>
          <w:lang w:eastAsia="zh-CN"/>
        </w:rPr>
      </w:pPr>
      <w:r>
        <w:rPr>
          <w:lang w:eastAsia="zh-CN"/>
        </w:rPr>
        <w:t xml:space="preserve">P \ ^ </w:t>
      </w:r>
      <w:r>
        <w:rPr>
          <w:vertAlign w:val="superscript"/>
          <w:lang w:eastAsia="zh-CN"/>
        </w:rPr>
        <w:t>=</w:t>
      </w:r>
      <w:r>
        <w:rPr>
          <w:lang w:eastAsia="zh-CN"/>
        </w:rPr>
        <w:t xml:space="preserve"> 2°30</w:t>
      </w:r>
      <w:r>
        <w:rPr>
          <w:vertAlign w:val="superscript"/>
          <w:lang w:eastAsia="zh-CN"/>
        </w:rPr>
        <w:t>/</w:t>
      </w:r>
      <w:r>
        <w:rPr>
          <w:lang w:eastAsia="zh-CN"/>
        </w:rPr>
        <w:t xml:space="preserve">&gt; </w:t>
      </w:r>
      <w:r>
        <w:rPr>
          <w:lang w:eastAsia="zh-CN"/>
        </w:rPr>
        <w:t>玄</w:t>
      </w:r>
      <w:r>
        <w:rPr>
          <w:lang w:eastAsia="zh-CN"/>
        </w:rPr>
        <w:tab/>
        <w:t xml:space="preserve">s * 23% I </w:t>
      </w:r>
      <w:r>
        <w:rPr>
          <w:vertAlign w:val="superscript"/>
          <w:lang w:eastAsia="zh-CN"/>
        </w:rPr>
        <w:t>88</w:t>
      </w:r>
      <w:r>
        <w:rPr>
          <w:lang w:eastAsia="zh-CN"/>
        </w:rPr>
        <w:t xml:space="preserve"> 46 </w:t>
      </w:r>
      <w:r>
        <w:rPr>
          <w:lang w:eastAsia="zh-CN"/>
        </w:rPr>
        <w:t>毫米</w:t>
      </w:r>
    </w:p>
    <w:p w:rsidR="00C67970" w:rsidRDefault="00BC4CE2" w:rsidP="006647C5">
      <w:pPr>
        <w:spacing w:before="120" w:after="120"/>
        <w:ind w:firstLine="360"/>
        <w:rPr>
          <w:lang w:eastAsia="zh-CN"/>
        </w:rPr>
      </w:pPr>
      <w:r>
        <w:rPr>
          <w:lang w:eastAsia="zh-CN"/>
        </w:rPr>
        <w:t>(4)</w:t>
      </w:r>
      <w:r>
        <w:rPr>
          <w:lang w:eastAsia="zh-CN"/>
        </w:rPr>
        <w:t>采用主动导盘作导向工具：实验数据表明，在送进角《小于</w:t>
      </w:r>
      <w:r>
        <w:rPr>
          <w:lang w:eastAsia="zh-CN"/>
        </w:rPr>
        <w:t>15°</w:t>
      </w:r>
      <w:r>
        <w:rPr>
          <w:lang w:eastAsia="zh-CN"/>
        </w:rPr>
        <w:t>的条件下，采</w:t>
      </w:r>
      <w:r>
        <w:rPr>
          <w:lang w:eastAsia="zh-CN"/>
        </w:rPr>
        <w:t xml:space="preserve"> </w:t>
      </w:r>
      <w:r>
        <w:rPr>
          <w:lang w:eastAsia="zh-CN"/>
        </w:rPr>
        <w:t>用主动导盘或导盘和导板组合作为导向工具，可显著提髙临界压下率。当送进角大于</w:t>
      </w:r>
      <w:r>
        <w:rPr>
          <w:lang w:eastAsia="zh-CN"/>
        </w:rPr>
        <w:t xml:space="preserve">21° </w:t>
      </w:r>
      <w:r>
        <w:rPr>
          <w:lang w:eastAsia="zh-CN"/>
        </w:rPr>
        <w:t>时，用各种导向工具所得的临界压下率基本相同（表</w:t>
      </w:r>
      <w:r>
        <w:rPr>
          <w:lang w:eastAsia="zh-CN"/>
        </w:rPr>
        <w:t>22-3</w:t>
      </w:r>
      <w:r>
        <w:rPr>
          <w:lang w:eastAsia="zh-CN"/>
        </w:rPr>
        <w:t>〉。这是由于用主动导盘作导向</w:t>
      </w:r>
      <w:r>
        <w:rPr>
          <w:lang w:eastAsia="zh-CN"/>
        </w:rPr>
        <w:t xml:space="preserve"> </w:t>
      </w:r>
      <w:r>
        <w:rPr>
          <w:lang w:eastAsia="zh-CN"/>
        </w:rPr>
        <w:t>工具有利于发展纵向变形，减少了变形的不均匀性。国外已投产了带主动导盘的二辊立式</w:t>
      </w:r>
      <w:r>
        <w:rPr>
          <w:lang w:eastAsia="zh-CN"/>
        </w:rPr>
        <w:t xml:space="preserve"> </w:t>
      </w:r>
      <w:r>
        <w:rPr>
          <w:lang w:eastAsia="zh-CN"/>
        </w:rPr>
        <w:t>斜轧穿孔机（狄舍尔穿孔机</w:t>
      </w:r>
      <w:r>
        <w:rPr>
          <w:lang w:eastAsia="zh-CN"/>
        </w:rPr>
        <w:t>)</w:t>
      </w:r>
      <w:r>
        <w:rPr>
          <w:lang w:eastAsia="zh-CN"/>
        </w:rPr>
        <w:t>，它可以穿制连铸坯。</w:t>
      </w:r>
    </w:p>
    <w:p w:rsidR="00C67970" w:rsidRDefault="00BC4CE2" w:rsidP="006647C5">
      <w:pPr>
        <w:spacing w:before="120" w:after="120"/>
        <w:ind w:firstLine="360"/>
        <w:rPr>
          <w:lang w:eastAsia="zh-CN"/>
        </w:rPr>
      </w:pPr>
      <w:r>
        <w:rPr>
          <w:lang w:eastAsia="zh-CN"/>
        </w:rPr>
        <w:t>(5)</w:t>
      </w:r>
      <w:r>
        <w:rPr>
          <w:lang w:eastAsia="zh-CN"/>
        </w:rPr>
        <w:t>加顶推力尸。，实行顶推穿孔：实行顶推穿孔可以提髙穿孔效率，减少管坯在</w:t>
      </w:r>
      <w:r>
        <w:rPr>
          <w:lang w:eastAsia="zh-CN"/>
        </w:rPr>
        <w:t xml:space="preserve"> </w:t>
      </w:r>
      <w:r>
        <w:rPr>
          <w:lang w:eastAsia="zh-CN"/>
        </w:rPr>
        <w:t>顶头前的压缩次数，并可加大轴向压应力作用区和减小咬入所需的顶头</w:t>
      </w:r>
      <w:r>
        <w:rPr>
          <w:lang w:eastAsia="zh-CN"/>
        </w:rPr>
        <w:t>f</w:t>
      </w:r>
      <w:r>
        <w:rPr>
          <w:lang w:eastAsia="zh-CN"/>
        </w:rPr>
        <w:t>压下率最小值</w:t>
      </w:r>
      <w:r>
        <w:rPr>
          <w:lang w:eastAsia="zh-CN"/>
        </w:rPr>
        <w:t xml:space="preserve"> Q</w:t>
      </w:r>
      <w:r>
        <w:rPr>
          <w:vertAlign w:val="subscript"/>
          <w:lang w:eastAsia="zh-CN"/>
        </w:rPr>
        <w:t>in</w:t>
      </w:r>
      <w:r>
        <w:rPr>
          <w:lang w:eastAsia="zh-CN"/>
        </w:rPr>
        <w:t>，故有利于提高毛管质量。但过大的顶推力会使横变形显著发展，</w:t>
      </w:r>
      <w:r>
        <w:rPr>
          <w:lang w:eastAsia="zh-CN"/>
        </w:rPr>
        <w:t>^</w:t>
      </w:r>
      <w:r>
        <w:rPr>
          <w:lang w:eastAsia="zh-CN"/>
        </w:rPr>
        <w:t>使孔腔形成。</w:t>
      </w:r>
    </w:p>
    <w:p w:rsidR="00C67970" w:rsidRDefault="00BC4CE2" w:rsidP="006647C5">
      <w:pPr>
        <w:spacing w:before="120" w:after="120"/>
        <w:ind w:firstLine="360"/>
        <w:rPr>
          <w:lang w:eastAsia="zh-CN"/>
        </w:rPr>
      </w:pPr>
      <w:r>
        <w:rPr>
          <w:lang w:eastAsia="zh-CN"/>
        </w:rPr>
        <w:t>(6)</w:t>
      </w:r>
      <w:r>
        <w:rPr>
          <w:lang w:eastAsia="zh-CN"/>
        </w:rPr>
        <w:t>顶杆主动和辊面压花：这些措施均有利于提髙穿孔效率、减少压缩次数和发展</w:t>
      </w:r>
      <w:r>
        <w:rPr>
          <w:lang w:eastAsia="zh-CN"/>
        </w:rPr>
        <w:t xml:space="preserve"> </w:t>
      </w:r>
      <w:r>
        <w:rPr>
          <w:lang w:eastAsia="zh-CN"/>
        </w:rPr>
        <w:t>纵变形，因而有利于提高临界压下率。</w:t>
      </w:r>
    </w:p>
    <w:p w:rsidR="00C67970" w:rsidRDefault="00BC4CE2" w:rsidP="006647C5">
      <w:pPr>
        <w:spacing w:before="120" w:after="120"/>
        <w:ind w:firstLine="360"/>
        <w:rPr>
          <w:lang w:eastAsia="zh-CN"/>
        </w:rPr>
      </w:pPr>
      <w:r>
        <w:rPr>
          <w:lang w:eastAsia="zh-CN"/>
        </w:rPr>
        <w:t>此外，冶炼质量对钢的临界压下率影响也很大。例如</w:t>
      </w:r>
      <w:r>
        <w:rPr>
          <w:lang w:eastAsia="zh-CN"/>
        </w:rPr>
        <w:t>lC</w:t>
      </w:r>
      <w:r>
        <w:rPr>
          <w:vertAlign w:val="subscript"/>
          <w:lang w:eastAsia="zh-CN"/>
        </w:rPr>
        <w:t>r</w:t>
      </w:r>
      <w:r>
        <w:rPr>
          <w:lang w:eastAsia="zh-CN"/>
        </w:rPr>
        <w:t>19NillSi4AlTi</w:t>
      </w:r>
      <w:r>
        <w:rPr>
          <w:lang w:eastAsia="zh-CN"/>
        </w:rPr>
        <w:t>不锈钢的临</w:t>
      </w:r>
      <w:r>
        <w:rPr>
          <w:lang w:eastAsia="zh-CN"/>
        </w:rPr>
        <w:t xml:space="preserve"> </w:t>
      </w:r>
      <w:r>
        <w:rPr>
          <w:lang w:eastAsia="zh-CN"/>
        </w:rPr>
        <w:t>界压下率，电渣重熔时为</w:t>
      </w:r>
      <w:r>
        <w:rPr>
          <w:lang w:eastAsia="zh-CN"/>
        </w:rPr>
        <w:t>11%,</w:t>
      </w:r>
      <w:r>
        <w:rPr>
          <w:lang w:eastAsia="zh-CN"/>
        </w:rPr>
        <w:t>普通电炉熔炼时为</w:t>
      </w:r>
      <w:r>
        <w:rPr>
          <w:lang w:eastAsia="zh-CN"/>
        </w:rPr>
        <w:t>7%</w:t>
      </w:r>
      <w:r>
        <w:rPr>
          <w:lang w:eastAsia="zh-CN"/>
        </w:rPr>
        <w:t>。</w:t>
      </w:r>
    </w:p>
    <w:p w:rsidR="00C67970" w:rsidRDefault="00BC4CE2" w:rsidP="006647C5">
      <w:pPr>
        <w:spacing w:before="120" w:after="120"/>
        <w:ind w:firstLine="360"/>
        <w:rPr>
          <w:lang w:eastAsia="zh-CN"/>
        </w:rPr>
      </w:pPr>
      <w:r>
        <w:rPr>
          <w:lang w:eastAsia="zh-CN"/>
        </w:rPr>
        <w:t>五、斜轧穿孔时的金厲变形</w:t>
      </w:r>
    </w:p>
    <w:p w:rsidR="00C67970" w:rsidRDefault="00BC4CE2" w:rsidP="006647C5">
      <w:pPr>
        <w:spacing w:before="120" w:after="120"/>
        <w:ind w:firstLine="360"/>
        <w:rPr>
          <w:lang w:eastAsia="zh-CN"/>
        </w:rPr>
      </w:pPr>
      <w:r>
        <w:rPr>
          <w:lang w:eastAsia="zh-CN"/>
        </w:rPr>
        <w:t>和其他轧制方法一样，斜轧穿孔时也有两种变形。一种是基本变形，它是我们所需要</w:t>
      </w:r>
      <w:r>
        <w:rPr>
          <w:lang w:eastAsia="zh-CN"/>
        </w:rPr>
        <w:t xml:space="preserve"> </w:t>
      </w:r>
      <w:r>
        <w:rPr>
          <w:lang w:eastAsia="zh-CN"/>
        </w:rPr>
        <w:t>的，因而又称有用变形。另一种是附加变形，它对我们是有害的，故又称无用变形。</w:t>
      </w:r>
    </w:p>
    <w:p w:rsidR="00C67970" w:rsidRDefault="00BC4CE2" w:rsidP="006647C5">
      <w:pPr>
        <w:spacing w:before="120" w:after="120"/>
        <w:rPr>
          <w:lang w:eastAsia="zh-CN"/>
        </w:rPr>
      </w:pPr>
      <w:r>
        <w:rPr>
          <w:lang w:eastAsia="zh-CN"/>
        </w:rPr>
        <w:t>391</w:t>
      </w:r>
    </w:p>
    <w:p w:rsidR="00C67970" w:rsidRDefault="00BC4CE2" w:rsidP="006647C5">
      <w:pPr>
        <w:spacing w:before="120" w:after="120"/>
        <w:rPr>
          <w:lang w:eastAsia="zh-CN"/>
        </w:rPr>
      </w:pPr>
      <w:r>
        <w:rPr>
          <w:lang w:eastAsia="zh-CN"/>
        </w:rPr>
        <w:t>表</w:t>
      </w:r>
      <w:r>
        <w:rPr>
          <w:lang w:eastAsia="zh-CN"/>
        </w:rPr>
        <w:t>22-4</w:t>
      </w:r>
      <w:r>
        <w:rPr>
          <w:lang w:eastAsia="zh-CN"/>
        </w:rPr>
        <w:t>由实心坯穿轧成毛管时的基本变形量</w:t>
      </w:r>
    </w:p>
    <w:tbl>
      <w:tblPr>
        <w:tblOverlap w:val="never"/>
        <w:tblW w:w="0" w:type="auto"/>
        <w:tblLayout w:type="fixed"/>
        <w:tblCellMar>
          <w:left w:w="10" w:type="dxa"/>
          <w:right w:w="10" w:type="dxa"/>
        </w:tblCellMar>
        <w:tblLook w:val="0000"/>
      </w:tblPr>
      <w:tblGrid>
        <w:gridCol w:w="906"/>
        <w:gridCol w:w="2115"/>
        <w:gridCol w:w="1587"/>
        <w:gridCol w:w="2105"/>
        <w:gridCol w:w="2325"/>
      </w:tblGrid>
      <w:tr w:rsidR="00C67970">
        <w:trPr>
          <w:trHeight w:val="566"/>
        </w:trPr>
        <w:tc>
          <w:tcPr>
            <w:tcW w:w="906" w:type="dxa"/>
            <w:tcBorders>
              <w:top w:val="single" w:sz="4" w:space="0" w:color="auto"/>
            </w:tcBorders>
            <w:shd w:val="clear" w:color="auto" w:fill="FFFFFF"/>
          </w:tcPr>
          <w:p w:rsidR="00C67970" w:rsidRDefault="00BC4CE2" w:rsidP="006647C5">
            <w:pPr>
              <w:spacing w:before="120" w:after="120"/>
            </w:pPr>
            <w:r>
              <w:t>变形方问</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绝</w:t>
            </w:r>
            <w:r>
              <w:t xml:space="preserve"> </w:t>
            </w:r>
            <w:r>
              <w:t>对</w:t>
            </w:r>
            <w:r>
              <w:t xml:space="preserve"> </w:t>
            </w:r>
            <w:r>
              <w:t>变</w:t>
            </w:r>
            <w:r>
              <w:t xml:space="preserve"> </w:t>
            </w:r>
            <w:r>
              <w:t>形</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相对变形</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真</w:t>
            </w:r>
            <w:r>
              <w:t xml:space="preserve"> </w:t>
            </w:r>
            <w:r>
              <w:t>变</w:t>
            </w:r>
            <w:r>
              <w:t xml:space="preserve"> </w:t>
            </w:r>
            <w:r>
              <w:t>形</w:t>
            </w:r>
          </w:p>
        </w:tc>
        <w:tc>
          <w:tcPr>
            <w:tcW w:w="2325" w:type="dxa"/>
            <w:tcBorders>
              <w:top w:val="single" w:sz="4" w:space="0" w:color="auto"/>
              <w:left w:val="single" w:sz="4" w:space="0" w:color="auto"/>
            </w:tcBorders>
            <w:shd w:val="clear" w:color="auto" w:fill="FFFFFF"/>
          </w:tcPr>
          <w:p w:rsidR="00C67970" w:rsidRDefault="00BC4CE2" w:rsidP="006647C5">
            <w:pPr>
              <w:spacing w:before="120" w:after="120"/>
            </w:pPr>
            <w:r>
              <w:t>变</w:t>
            </w:r>
            <w:r>
              <w:t xml:space="preserve"> </w:t>
            </w:r>
            <w:r>
              <w:t>形系数</w:t>
            </w:r>
          </w:p>
        </w:tc>
      </w:tr>
      <w:tr w:rsidR="00C67970">
        <w:trPr>
          <w:trHeight w:val="895"/>
        </w:trPr>
        <w:tc>
          <w:tcPr>
            <w:tcW w:w="906" w:type="dxa"/>
            <w:tcBorders>
              <w:top w:val="single" w:sz="4" w:space="0" w:color="auto"/>
            </w:tcBorders>
            <w:shd w:val="clear" w:color="auto" w:fill="FFFFFF"/>
          </w:tcPr>
          <w:p w:rsidR="00C67970" w:rsidRDefault="00BC4CE2" w:rsidP="006647C5">
            <w:pPr>
              <w:spacing w:before="120" w:after="120"/>
            </w:pPr>
            <w:r>
              <w:t>纵</w:t>
            </w:r>
            <w:r>
              <w:t xml:space="preserve"> </w:t>
            </w:r>
            <w:r>
              <w:t>向</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伸长量</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rPr>
                <w:vertAlign w:val="subscript"/>
              </w:rPr>
              <w:t>p</w:t>
            </w:r>
            <w:r>
              <w:t xml:space="preserve"> </w:t>
            </w:r>
            <w:r>
              <w:t>么</w:t>
            </w:r>
            <w:r>
              <w:t>L</w:t>
            </w:r>
          </w:p>
          <w:p w:rsidR="00C67970" w:rsidRDefault="00BC4CE2" w:rsidP="006647C5">
            <w:pPr>
              <w:spacing w:before="120" w:after="120"/>
            </w:pPr>
            <w:r>
              <w:rPr>
                <w:vertAlign w:val="superscript"/>
              </w:rPr>
              <w:t>£,=</w:t>
            </w:r>
            <w:r>
              <w:t>T7</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e\ = In ~^</w:t>
            </w:r>
            <w:r>
              <w:rPr>
                <w:vertAlign w:val="superscript"/>
              </w:rPr>
              <w:t>m</w:t>
            </w:r>
            <w:r>
              <w:t xml:space="preserve"> = In P</w:t>
            </w:r>
          </w:p>
          <w:p w:rsidR="00C67970" w:rsidRDefault="00BC4CE2" w:rsidP="006647C5">
            <w:pPr>
              <w:spacing w:before="120" w:after="120"/>
            </w:pPr>
            <w:r>
              <w:t>Lp !</w:t>
            </w:r>
          </w:p>
        </w:tc>
        <w:tc>
          <w:tcPr>
            <w:tcW w:w="2325" w:type="dxa"/>
            <w:tcBorders>
              <w:top w:val="single" w:sz="4" w:space="0" w:color="auto"/>
              <w:left w:val="single" w:sz="4" w:space="0" w:color="auto"/>
            </w:tcBorders>
            <w:shd w:val="clear" w:color="auto" w:fill="FFFFFF"/>
          </w:tcPr>
          <w:p w:rsidR="00C67970" w:rsidRDefault="00BC4CE2" w:rsidP="006647C5">
            <w:pPr>
              <w:spacing w:before="120" w:after="120"/>
            </w:pPr>
            <w:r>
              <w:t>延伸系数</w:t>
            </w:r>
            <w:r>
              <w:t xml:space="preserve"> Lm</w:t>
            </w:r>
          </w:p>
        </w:tc>
      </w:tr>
      <w:tr w:rsidR="00C67970">
        <w:trPr>
          <w:trHeight w:val="890"/>
        </w:trPr>
        <w:tc>
          <w:tcPr>
            <w:tcW w:w="906" w:type="dxa"/>
            <w:tcBorders>
              <w:top w:val="single" w:sz="4" w:space="0" w:color="auto"/>
            </w:tcBorders>
            <w:shd w:val="clear" w:color="auto" w:fill="FFFFFF"/>
          </w:tcPr>
          <w:p w:rsidR="00C67970" w:rsidRDefault="00BC4CE2" w:rsidP="006647C5">
            <w:pPr>
              <w:spacing w:before="120" w:after="120"/>
            </w:pPr>
            <w:r>
              <w:t>榛</w:t>
            </w:r>
            <w:r>
              <w:t xml:space="preserve"> </w:t>
            </w:r>
            <w:r>
              <w:t>向</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平均扩径量</w:t>
            </w:r>
          </w:p>
          <w:p w:rsidR="00C67970" w:rsidRDefault="00BC4CE2" w:rsidP="006647C5">
            <w:pPr>
              <w:spacing w:before="120" w:after="120"/>
            </w:pPr>
            <w:r>
              <w:t>ADk = (Dm—dm) —</w:t>
            </w:r>
          </w:p>
        </w:tc>
        <w:tc>
          <w:tcPr>
            <w:tcW w:w="158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e</w:t>
            </w:r>
            <w:r>
              <w:rPr>
                <w:vertAlign w:val="subscript"/>
              </w:rPr>
              <w:t>D</w:t>
            </w:r>
            <w:r>
              <w:t>^\n</w:t>
            </w:r>
            <w:r>
              <w:rPr>
                <w:vertAlign w:val="superscript"/>
              </w:rPr>
              <w:t>2{Dm</w:t>
            </w:r>
            <w:r>
              <w:t>~</w:t>
            </w:r>
            <w:r>
              <w:rPr>
                <w:vertAlign w:val="superscript"/>
              </w:rPr>
              <w:t>M</w:t>
            </w:r>
            <w:r>
              <w:t>-\^</w:t>
            </w:r>
          </w:p>
          <w:p w:rsidR="00C67970" w:rsidRDefault="00BC4CE2" w:rsidP="006647C5">
            <w:pPr>
              <w:spacing w:before="120" w:after="120"/>
            </w:pPr>
            <w:r>
              <w:t>l&gt;p</w:t>
            </w:r>
          </w:p>
        </w:tc>
        <w:tc>
          <w:tcPr>
            <w:tcW w:w="232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平均扩径系数</w:t>
            </w:r>
          </w:p>
          <w:p w:rsidR="00C67970" w:rsidRDefault="00BC4CE2" w:rsidP="006647C5">
            <w:pPr>
              <w:spacing w:before="120" w:after="120"/>
              <w:rPr>
                <w:lang w:eastAsia="zh-CN"/>
              </w:rPr>
            </w:pPr>
            <w:r>
              <w:rPr>
                <w:lang w:eastAsia="zh-CN"/>
              </w:rPr>
              <w:t>2(*Dm — &lt;5m)</w:t>
            </w:r>
          </w:p>
          <w:p w:rsidR="00C67970" w:rsidRDefault="00BC4CE2" w:rsidP="006647C5">
            <w:pPr>
              <w:spacing w:before="120" w:after="120"/>
            </w:pPr>
            <w:r>
              <w:t>位</w:t>
            </w:r>
            <w:r>
              <w:t>- Dp</w:t>
            </w:r>
          </w:p>
        </w:tc>
      </w:tr>
      <w:tr w:rsidR="00C67970">
        <w:trPr>
          <w:trHeight w:val="911"/>
        </w:trPr>
        <w:tc>
          <w:tcPr>
            <w:tcW w:w="906" w:type="dxa"/>
            <w:tcBorders>
              <w:top w:val="single" w:sz="4" w:space="0" w:color="auto"/>
              <w:bottom w:val="single" w:sz="4" w:space="0" w:color="auto"/>
            </w:tcBorders>
            <w:shd w:val="clear" w:color="auto" w:fill="FFFFFF"/>
          </w:tcPr>
          <w:p w:rsidR="00C67970" w:rsidRDefault="00BC4CE2" w:rsidP="006647C5">
            <w:pPr>
              <w:spacing w:before="120" w:after="120"/>
            </w:pPr>
            <w:r>
              <w:t>径</w:t>
            </w:r>
            <w:r>
              <w:t xml:space="preserve"> </w:t>
            </w:r>
            <w:r>
              <w:t>向</w:t>
            </w:r>
          </w:p>
        </w:tc>
        <w:tc>
          <w:tcPr>
            <w:tcW w:w="211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减壁量</w:t>
            </w:r>
          </w:p>
          <w:p w:rsidR="00C67970" w:rsidRDefault="00BC4CE2" w:rsidP="006647C5">
            <w:pPr>
              <w:spacing w:before="120" w:after="120"/>
            </w:pPr>
            <w:r>
              <w:t>Dp</w:t>
            </w:r>
          </w:p>
        </w:tc>
        <w:tc>
          <w:tcPr>
            <w:tcW w:w="158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2A^</w:t>
            </w:r>
          </w:p>
        </w:tc>
        <w:tc>
          <w:tcPr>
            <w:tcW w:w="210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rPr>
                <w:vertAlign w:val="subscript"/>
              </w:rPr>
              <w:t>=</w:t>
            </w:r>
            <w:r>
              <w:t>ln±</w:t>
            </w:r>
          </w:p>
          <w:p w:rsidR="00C67970" w:rsidRDefault="00BC4CE2" w:rsidP="006647C5">
            <w:pPr>
              <w:spacing w:before="120" w:after="120"/>
            </w:pPr>
            <w:r>
              <w:t>Vp 7</w:t>
            </w:r>
          </w:p>
        </w:tc>
        <w:tc>
          <w:tcPr>
            <w:tcW w:w="232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戚壁系数</w:t>
            </w:r>
          </w:p>
          <w:p w:rsidR="00C67970" w:rsidRDefault="00BC4CE2" w:rsidP="006647C5">
            <w:pPr>
              <w:spacing w:before="120" w:after="120"/>
            </w:pPr>
            <w:r>
              <w:t>1 2dm ^ Dp</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\\AppData\\Local\\Temp\\FineReader11\\media\\image523.png" \* MERGEFORMATINET </w:instrText>
      </w:r>
      <w:r>
        <w:fldChar w:fldCharType="separate"/>
      </w:r>
      <w:r w:rsidR="006647C5">
        <w:pict>
          <v:shape id="_x0000_i1547" type="#_x0000_t75" style="width:150.75pt;height:111.75pt">
            <v:imagedata r:id="rId1051" r:href="rId1052"/>
          </v:shape>
        </w:pict>
      </w:r>
      <w:r>
        <w:fldChar w:fldCharType="end"/>
      </w:r>
    </w:p>
    <w:p w:rsidR="00C67970" w:rsidRDefault="00BC4CE2" w:rsidP="006647C5">
      <w:pPr>
        <w:spacing w:before="120" w:after="120"/>
        <w:ind w:firstLine="360"/>
        <w:rPr>
          <w:lang w:eastAsia="zh-CN"/>
        </w:rPr>
      </w:pPr>
      <w:r>
        <w:rPr>
          <w:lang w:eastAsia="zh-CN"/>
        </w:rPr>
        <w:t>基本变形是指由实心坯（有时是空心坯）穿轧成毛管时轧件几何形状和尺寸的变化。</w:t>
      </w:r>
      <w:r>
        <w:rPr>
          <w:lang w:eastAsia="zh-CN"/>
        </w:rPr>
        <w:t xml:space="preserve"> </w:t>
      </w:r>
      <w:r>
        <w:rPr>
          <w:lang w:eastAsia="zh-CN"/>
        </w:rPr>
        <w:t>它是直观的变形，</w:t>
      </w:r>
      <w:r>
        <w:rPr>
          <w:lang w:eastAsia="zh-CN"/>
        </w:rPr>
        <w:t>.</w:t>
      </w:r>
      <w:r>
        <w:rPr>
          <w:lang w:eastAsia="zh-CN"/>
        </w:rPr>
        <w:t>它与变形区的几何形状尺寸（工具形状尺寸和轧机调整）有关，而与轧</w:t>
      </w:r>
      <w:r>
        <w:rPr>
          <w:lang w:eastAsia="zh-CN"/>
        </w:rPr>
        <w:t xml:space="preserve"> </w:t>
      </w:r>
      <w:r>
        <w:rPr>
          <w:lang w:eastAsia="zh-CN"/>
        </w:rPr>
        <w:t>件材质无关。由实心坯穿轧成毛管时的基本变形量如图</w:t>
      </w:r>
      <w:r>
        <w:rPr>
          <w:lang w:eastAsia="zh-CN"/>
        </w:rPr>
        <w:t>22-19</w:t>
      </w:r>
      <w:r>
        <w:rPr>
          <w:lang w:eastAsia="zh-CN"/>
        </w:rPr>
        <w:t>和表</w:t>
      </w:r>
      <w:r>
        <w:rPr>
          <w:lang w:eastAsia="zh-CN"/>
        </w:rPr>
        <w:t>22</w:t>
      </w:r>
      <w:r>
        <w:rPr>
          <w:lang w:eastAsia="zh-CN"/>
        </w:rPr>
        <w:t>二</w:t>
      </w:r>
      <w:r>
        <w:rPr>
          <w:lang w:eastAsia="zh-CN"/>
        </w:rPr>
        <w:t>4</w:t>
      </w:r>
      <w:r>
        <w:rPr>
          <w:lang w:eastAsia="zh-CN"/>
        </w:rPr>
        <w:t>所示。如求变形区</w:t>
      </w:r>
      <w:r>
        <w:rPr>
          <w:lang w:eastAsia="zh-CN"/>
        </w:rPr>
        <w:t xml:space="preserve"> </w:t>
      </w:r>
      <w:r>
        <w:rPr>
          <w:lang w:eastAsia="zh-CN"/>
        </w:rPr>
        <w:t>某截面的基本变形量，则将有关公式中的毛管尺寸改为该研究截面的有关尺寸。</w:t>
      </w:r>
    </w:p>
    <w:p w:rsidR="00C67970" w:rsidRDefault="00BC4CE2" w:rsidP="006647C5">
      <w:pPr>
        <w:tabs>
          <w:tab w:val="left" w:pos="2582"/>
        </w:tabs>
        <w:spacing w:before="120" w:after="120"/>
        <w:rPr>
          <w:lang w:eastAsia="zh-CN"/>
        </w:rPr>
      </w:pPr>
      <w:r>
        <w:rPr>
          <w:lang w:eastAsia="zh-CN"/>
        </w:rPr>
        <w:t>•</w:t>
      </w:r>
      <w:r>
        <w:rPr>
          <w:lang w:eastAsia="zh-CN"/>
        </w:rPr>
        <w:tab/>
      </w:r>
      <w:r>
        <w:rPr>
          <w:lang w:eastAsia="zh-CN"/>
        </w:rPr>
        <w:t>附加变形是由于变形不均而在金属内部产生</w:t>
      </w:r>
    </w:p>
    <w:p w:rsidR="00C67970" w:rsidRDefault="00BC4CE2" w:rsidP="006647C5">
      <w:pPr>
        <w:spacing w:before="120" w:after="120"/>
        <w:rPr>
          <w:lang w:eastAsia="zh-CN"/>
        </w:rPr>
      </w:pPr>
      <w:r>
        <w:rPr>
          <w:lang w:eastAsia="zh-CN"/>
        </w:rPr>
        <w:t>的。这种变形会降低产品质量，并增加能量消耗，</w:t>
      </w:r>
      <w:r>
        <w:rPr>
          <w:lang w:eastAsia="zh-CN"/>
        </w:rPr>
        <w:t xml:space="preserve"> </w:t>
      </w:r>
      <w:r>
        <w:rPr>
          <w:lang w:eastAsia="zh-CN"/>
        </w:rPr>
        <w:t>因此应当极力减少这种有害变形。</w:t>
      </w:r>
    </w:p>
    <w:p w:rsidR="00C67970" w:rsidRDefault="00BC4CE2" w:rsidP="006647C5">
      <w:pPr>
        <w:spacing w:before="120" w:after="120"/>
        <w:rPr>
          <w:lang w:eastAsia="zh-CN"/>
        </w:rPr>
      </w:pPr>
      <w:r>
        <w:rPr>
          <w:lang w:eastAsia="zh-CN"/>
        </w:rPr>
        <w:t>斜轧穿孔时产生的附加变形有：扭转变形、纵</w:t>
      </w:r>
      <w:r>
        <w:rPr>
          <w:lang w:eastAsia="zh-CN"/>
        </w:rPr>
        <w:t xml:space="preserve"> </w:t>
      </w:r>
      <w:r>
        <w:rPr>
          <w:lang w:eastAsia="zh-CN"/>
        </w:rPr>
        <w:t>向剪切变形、横向剪切变形和管壁塑性弯曲等</w:t>
      </w:r>
      <w:r>
        <w:rPr>
          <w:lang w:eastAsia="zh-CN"/>
        </w:rPr>
        <w:t>•</w:t>
      </w:r>
    </w:p>
    <w:p w:rsidR="00C67970" w:rsidRDefault="00BC4CE2" w:rsidP="006647C5">
      <w:pPr>
        <w:spacing w:before="120" w:after="120"/>
        <w:ind w:firstLine="360"/>
        <w:rPr>
          <w:lang w:eastAsia="zh-CN"/>
        </w:rPr>
      </w:pPr>
      <w:r>
        <w:rPr>
          <w:lang w:eastAsia="zh-CN"/>
        </w:rPr>
        <w:t>1.</w:t>
      </w:r>
      <w:r>
        <w:rPr>
          <w:lang w:eastAsia="zh-CN"/>
        </w:rPr>
        <w:t>扭转变形扭转变形是指在变形区中，管</w:t>
      </w:r>
      <w:r>
        <w:rPr>
          <w:lang w:eastAsia="zh-CN"/>
        </w:rPr>
        <w:t xml:space="preserve"> </w:t>
      </w:r>
      <w:r>
        <w:rPr>
          <w:lang w:eastAsia="zh-CN"/>
        </w:rPr>
        <w:t>还</w:t>
      </w:r>
      <w:r>
        <w:rPr>
          <w:lang w:eastAsia="zh-CN"/>
        </w:rPr>
        <w:t>-</w:t>
      </w:r>
      <w:r>
        <w:rPr>
          <w:lang w:eastAsia="zh-CN"/>
        </w:rPr>
        <w:t>毛管各寧</w:t>
      </w:r>
      <w:r>
        <w:rPr>
          <w:lang w:eastAsia="zh-CN"/>
        </w:rPr>
        <w:t>ffl</w:t>
      </w:r>
      <w:r>
        <w:rPr>
          <w:lang w:eastAsia="zh-CN"/>
        </w:rPr>
        <w:t>间产生相对角位移。这种埤象在生</w:t>
      </w:r>
      <w:r>
        <w:rPr>
          <w:lang w:eastAsia="zh-CN"/>
        </w:rPr>
        <w:t xml:space="preserve"> </w:t>
      </w:r>
      <w:r>
        <w:rPr>
          <w:lang w:eastAsia="zh-CN"/>
        </w:rPr>
        <w:t>产中常可看到，例如，管坯上的纵向</w:t>
      </w:r>
      <w:r>
        <w:rPr>
          <w:lang w:eastAsia="zh-CN"/>
        </w:rPr>
        <w:t>•</w:t>
      </w:r>
      <w:r>
        <w:rPr>
          <w:lang w:eastAsia="zh-CN"/>
        </w:rPr>
        <w:t>裂纹经穿孔后</w:t>
      </w:r>
      <w:r>
        <w:rPr>
          <w:lang w:eastAsia="zh-CN"/>
        </w:rPr>
        <w:t xml:space="preserve"> </w:t>
      </w:r>
      <w:r>
        <w:rPr>
          <w:lang w:eastAsia="zh-CN"/>
        </w:rPr>
        <w:t>便变成螺旋形的外折叠，这</w:t>
      </w:r>
      <w:r>
        <w:rPr>
          <w:lang w:eastAsia="zh-CN"/>
        </w:rPr>
        <w:t>#</w:t>
      </w:r>
      <w:r>
        <w:rPr>
          <w:lang w:eastAsia="zh-CN"/>
        </w:rPr>
        <w:t>说明在变形区中管还</w:t>
      </w:r>
      <w:r>
        <w:rPr>
          <w:lang w:eastAsia="zh-CN"/>
        </w:rPr>
        <w:t xml:space="preserve">- </w:t>
      </w:r>
      <w:r>
        <w:rPr>
          <w:lang w:eastAsia="zh-CN"/>
        </w:rPr>
        <w:t>毛管各截面间存在着相对角位移。</w:t>
      </w:r>
    </w:p>
    <w:p w:rsidR="00C67970" w:rsidRDefault="00BC4CE2" w:rsidP="006647C5">
      <w:pPr>
        <w:spacing w:before="120" w:after="120"/>
        <w:ind w:firstLine="360"/>
        <w:rPr>
          <w:lang w:eastAsia="zh-CN"/>
        </w:rPr>
      </w:pPr>
      <w:r>
        <w:rPr>
          <w:lang w:eastAsia="zh-CN"/>
        </w:rPr>
        <w:t>扭转变形是由于变形区中管还</w:t>
      </w:r>
      <w:r>
        <w:rPr>
          <w:lang w:eastAsia="zh-CN"/>
        </w:rPr>
        <w:t>-</w:t>
      </w:r>
      <w:r>
        <w:rPr>
          <w:lang w:eastAsia="zh-CN"/>
        </w:rPr>
        <w:t>毛管各横断面的角速度不一致而引起的。用公式（</w:t>
      </w:r>
      <w:r>
        <w:rPr>
          <w:lang w:eastAsia="zh-CN"/>
        </w:rPr>
        <w:t>22- 14)</w:t>
      </w:r>
      <w:r>
        <w:rPr>
          <w:lang w:eastAsia="zh-CN"/>
        </w:rPr>
        <w:t>分析变形区中轧件各横断面的转速</w:t>
      </w:r>
      <w:r>
        <w:rPr>
          <w:rFonts w:ascii="MS Mincho" w:eastAsia="MS Mincho" w:hAnsi="MS Mincho" w:cs="MS Mincho" w:hint="eastAsia"/>
          <w:lang w:eastAsia="zh-CN"/>
        </w:rPr>
        <w:t>〜</w:t>
      </w:r>
      <w:r>
        <w:rPr>
          <w:rFonts w:ascii="华文细黑" w:hAnsi="华文细黑" w:cs="华文细黑" w:hint="eastAsia"/>
          <w:lang w:eastAsia="zh-CN"/>
        </w:rPr>
        <w:t>即可清鸯的看出，乳親乳制带处轧件的角速度</w:t>
      </w:r>
      <w:r>
        <w:rPr>
          <w:lang w:eastAsia="zh-CN"/>
        </w:rPr>
        <w:t xml:space="preserve"> </w:t>
      </w:r>
      <w:r>
        <w:rPr>
          <w:lang w:eastAsia="zh-CN"/>
        </w:rPr>
        <w:t>最大，而变形区的入口处和出口处最小。但是根据实钱，扭转变形的大小还与变形量（延</w:t>
      </w:r>
      <w:r>
        <w:rPr>
          <w:lang w:eastAsia="zh-CN"/>
        </w:rPr>
        <w:t xml:space="preserve"> </w:t>
      </w:r>
      <w:r>
        <w:rPr>
          <w:lang w:eastAsia="zh-CN"/>
        </w:rPr>
        <w:t>伸系数）和横变形大小有关。变形量大或是横变形（扩径）大，则扭转变形也大</w:t>
      </w:r>
      <w:r>
        <w:rPr>
          <w:vertAlign w:val="subscript"/>
          <w:lang w:eastAsia="zh-CN"/>
        </w:rPr>
        <w:t>q</w:t>
      </w:r>
      <w:r>
        <w:rPr>
          <w:lang w:eastAsia="zh-CN"/>
        </w:rPr>
        <w:t>这是由</w:t>
      </w:r>
      <w:r>
        <w:rPr>
          <w:lang w:eastAsia="zh-CN"/>
        </w:rPr>
        <w:t xml:space="preserve"> </w:t>
      </w:r>
      <w:r>
        <w:rPr>
          <w:lang w:eastAsia="zh-CN"/>
        </w:rPr>
        <w:t>于变形区中各截面土轧辊给轧件的速度是靠摩擦传给轧件的，轧件本身有一定的</w:t>
      </w:r>
      <w:r>
        <w:rPr>
          <w:lang w:eastAsia="zh-CN"/>
        </w:rPr>
        <w:t>“</w:t>
      </w:r>
      <w:r>
        <w:rPr>
          <w:lang w:eastAsia="zh-CN"/>
        </w:rPr>
        <w:t>刚性</w:t>
      </w:r>
      <w:r>
        <w:rPr>
          <w:lang w:eastAsia="zh-CN"/>
        </w:rPr>
        <w:t>”</w:t>
      </w:r>
      <w:r>
        <w:rPr>
          <w:lang w:eastAsia="zh-CN"/>
        </w:rPr>
        <w:t>，</w:t>
      </w:r>
      <w:r>
        <w:rPr>
          <w:lang w:eastAsia="zh-CN"/>
        </w:rPr>
        <w:t xml:space="preserve"> </w:t>
      </w:r>
      <w:r>
        <w:rPr>
          <w:lang w:eastAsia="zh-CN"/>
        </w:rPr>
        <w:t>管壁愈厚，</w:t>
      </w:r>
      <w:r>
        <w:rPr>
          <w:lang w:eastAsia="zh-CN"/>
        </w:rPr>
        <w:t>“</w:t>
      </w:r>
      <w:r>
        <w:rPr>
          <w:lang w:eastAsia="zh-CN"/>
        </w:rPr>
        <w:t>刚性</w:t>
      </w:r>
      <w:r>
        <w:rPr>
          <w:lang w:eastAsia="zh-CN"/>
        </w:rPr>
        <w:t>”</w:t>
      </w:r>
      <w:r>
        <w:rPr>
          <w:lang w:eastAsia="zh-CN"/>
        </w:rPr>
        <w:t>愈大</w:t>
      </w:r>
      <w:r>
        <w:rPr>
          <w:lang w:eastAsia="zh-CN"/>
        </w:rPr>
        <w:t>,</w:t>
      </w:r>
      <w:r>
        <w:rPr>
          <w:lang w:eastAsia="zh-CN"/>
        </w:rPr>
        <w:t>扭转变形愈小，即各截面之间的角速度差有相当一部分已为轧</w:t>
      </w:r>
      <w:r>
        <w:rPr>
          <w:lang w:eastAsia="zh-CN"/>
        </w:rPr>
        <w:t xml:space="preserve"> </w:t>
      </w:r>
      <w:r>
        <w:rPr>
          <w:lang w:eastAsia="zh-CN"/>
        </w:rPr>
        <w:t>辊与轧件之间的相对滑动所抵消（各截面的相对徵动大小不等</w:t>
      </w:r>
      <w:r>
        <w:rPr>
          <w:lang w:eastAsia="zh-CN"/>
        </w:rPr>
        <w:t>)</w:t>
      </w:r>
      <w:r>
        <w:rPr>
          <w:lang w:eastAsia="zh-CN"/>
        </w:rPr>
        <w:t>，。相反，变形量较大，毛</w:t>
      </w:r>
      <w:r>
        <w:rPr>
          <w:lang w:eastAsia="zh-CN"/>
        </w:rPr>
        <w:t xml:space="preserve"> </w:t>
      </w:r>
      <w:r>
        <w:rPr>
          <w:lang w:eastAsia="zh-CN"/>
        </w:rPr>
        <w:t>管较薄，由运动学上的扭转条件变成相应的乳件扭转变形的程度加大。横变形大也促进扭</w:t>
      </w:r>
      <w:r>
        <w:rPr>
          <w:lang w:eastAsia="zh-CN"/>
        </w:rPr>
        <w:t xml:space="preserve"> </w:t>
      </w:r>
      <w:r>
        <w:rPr>
          <w:lang w:eastAsia="zh-CN"/>
        </w:rPr>
        <w:t>转变形的发展。</w:t>
      </w:r>
    </w:p>
    <w:p w:rsidR="00C67970" w:rsidRDefault="00BC4CE2" w:rsidP="006647C5">
      <w:pPr>
        <w:spacing w:before="120" w:after="120"/>
        <w:ind w:firstLine="360"/>
        <w:rPr>
          <w:lang w:eastAsia="zh-CN"/>
        </w:rPr>
      </w:pPr>
      <w:r>
        <w:rPr>
          <w:lang w:eastAsia="zh-CN"/>
        </w:rPr>
        <w:t>穿孔变形区中扭转变形的分布如图</w:t>
      </w:r>
      <w:r>
        <w:rPr>
          <w:lang w:eastAsia="zh-CN"/>
        </w:rPr>
        <w:t>22-20</w:t>
      </w:r>
      <w:r>
        <w:rPr>
          <w:lang w:eastAsia="zh-CN"/>
        </w:rPr>
        <w:t>所示。扭转变形的大小可用所观察的截面相</w:t>
      </w:r>
      <w:r>
        <w:rPr>
          <w:lang w:eastAsia="zh-CN"/>
        </w:rPr>
        <w:t xml:space="preserve"> </w:t>
      </w:r>
      <w:r>
        <w:rPr>
          <w:lang w:eastAsia="zh-CN"/>
        </w:rPr>
        <w:t>对于其原始位置的转角（</w:t>
      </w:r>
      <w:r>
        <w:rPr>
          <w:lang w:eastAsia="zh-CN"/>
        </w:rPr>
        <w:t>4)</w:t>
      </w:r>
      <w:r>
        <w:rPr>
          <w:lang w:eastAsia="zh-CN"/>
        </w:rPr>
        <w:t>或乳件表面扭转螺旋线的斜角（</w:t>
      </w:r>
      <w:r>
        <w:rPr>
          <w:lang w:eastAsia="zh-CN"/>
        </w:rPr>
        <w:t>VO</w:t>
      </w:r>
      <w:r>
        <w:rPr>
          <w:lang w:eastAsia="zh-CN"/>
        </w:rPr>
        <w:t>来表示</w:t>
      </w:r>
    </w:p>
    <w:p w:rsidR="00C67970" w:rsidRDefault="00BC4CE2" w:rsidP="006647C5">
      <w:pPr>
        <w:spacing w:before="120" w:after="120"/>
        <w:rPr>
          <w:lang w:eastAsia="zh-CN"/>
        </w:rPr>
      </w:pPr>
      <w:r>
        <w:rPr>
          <w:lang w:eastAsia="zh-CN"/>
        </w:rPr>
        <w:t>m R</w:t>
      </w:r>
      <w:r>
        <w:rPr>
          <w:vertAlign w:val="subscript"/>
          <w:lang w:eastAsia="zh-CN"/>
        </w:rPr>
        <w:t>m</w:t>
      </w:r>
      <w:r>
        <w:rPr>
          <w:lang w:eastAsia="zh-CN"/>
        </w:rPr>
        <w:t>小</w:t>
      </w:r>
    </w:p>
    <w:p w:rsidR="00C67970" w:rsidRDefault="00BC4CE2" w:rsidP="006647C5">
      <w:pPr>
        <w:spacing w:before="120" w:after="120"/>
        <w:rPr>
          <w:lang w:eastAsia="zh-CN"/>
        </w:rPr>
      </w:pPr>
      <w:r>
        <w:rPr>
          <w:lang w:eastAsia="zh-CN"/>
        </w:rPr>
        <w:t>图</w:t>
      </w:r>
      <w:r>
        <w:rPr>
          <w:lang w:eastAsia="zh-CN"/>
        </w:rPr>
        <w:t>22-19</w:t>
      </w:r>
      <w:r>
        <w:rPr>
          <w:lang w:eastAsia="zh-CN"/>
        </w:rPr>
        <w:t>由实心管坯穿轧成空心毛管</w:t>
      </w:r>
      <w:r>
        <w:rPr>
          <w:lang w:eastAsia="zh-CN"/>
        </w:rPr>
        <w:t xml:space="preserve"> </w:t>
      </w:r>
      <w:r>
        <w:rPr>
          <w:lang w:eastAsia="zh-CN"/>
        </w:rPr>
        <w:t>时轧件几何形状和尺寸的变化</w:t>
      </w:r>
    </w:p>
    <w:p w:rsidR="00C67970" w:rsidRDefault="00BC4CE2" w:rsidP="006647C5">
      <w:pPr>
        <w:spacing w:before="120" w:after="120"/>
        <w:rPr>
          <w:lang w:eastAsia="zh-CN"/>
        </w:rPr>
      </w:pPr>
      <w:r>
        <w:rPr>
          <w:lang w:eastAsia="zh-CN"/>
        </w:rPr>
        <w:t>L</w:t>
      </w:r>
    </w:p>
    <w:p w:rsidR="00C67970" w:rsidRDefault="00BC4CE2" w:rsidP="006647C5">
      <w:pPr>
        <w:spacing w:before="120" w:after="120"/>
        <w:rPr>
          <w:lang w:eastAsia="zh-CN"/>
        </w:rPr>
      </w:pPr>
      <w:r>
        <w:rPr>
          <w:lang w:eastAsia="zh-CN"/>
        </w:rPr>
        <w:t>L</w:t>
      </w:r>
    </w:p>
    <w:p w:rsidR="00C67970" w:rsidRDefault="00BC4CE2" w:rsidP="006647C5">
      <w:pPr>
        <w:spacing w:before="120" w:after="120"/>
        <w:rPr>
          <w:lang w:eastAsia="zh-CN"/>
        </w:rPr>
      </w:pPr>
      <w:r>
        <w:rPr>
          <w:lang w:eastAsia="zh-CN"/>
        </w:rPr>
        <w:t>(22-39)</w:t>
      </w:r>
    </w:p>
    <w:p w:rsidR="00C67970" w:rsidRDefault="00BC4CE2" w:rsidP="006647C5">
      <w:pPr>
        <w:spacing w:before="120" w:after="120"/>
        <w:rPr>
          <w:lang w:eastAsia="zh-CN"/>
        </w:rPr>
      </w:pPr>
      <w:r>
        <w:rPr>
          <w:lang w:eastAsia="zh-CN"/>
        </w:rPr>
        <w:t>式中</w:t>
      </w:r>
      <w:r>
        <w:rPr>
          <w:lang w:eastAsia="zh-CN"/>
        </w:rPr>
        <w:t xml:space="preserve"> +——</w:t>
      </w:r>
      <w:r>
        <w:rPr>
          <w:lang w:eastAsia="zh-CN"/>
        </w:rPr>
        <w:t>相对原始位置的转角，弧度</w:t>
      </w:r>
      <w:r>
        <w:rPr>
          <w:lang w:eastAsia="zh-CN"/>
        </w:rPr>
        <w:t>;</w:t>
      </w:r>
    </w:p>
    <w:p w:rsidR="00C67970" w:rsidRDefault="00BC4CE2" w:rsidP="006647C5">
      <w:pPr>
        <w:spacing w:before="120" w:after="120"/>
        <w:rPr>
          <w:lang w:eastAsia="zh-CN"/>
        </w:rPr>
      </w:pPr>
      <w:r>
        <w:rPr>
          <w:lang w:eastAsia="zh-CN"/>
        </w:rPr>
        <w:t>392</w:t>
      </w:r>
    </w:p>
    <w:p w:rsidR="00C67970" w:rsidRDefault="00BC4CE2" w:rsidP="006647C5">
      <w:pPr>
        <w:spacing w:before="120" w:after="120"/>
        <w:ind w:firstLine="360"/>
        <w:rPr>
          <w:lang w:eastAsia="zh-CN"/>
        </w:rPr>
      </w:pPr>
      <w:r>
        <w:rPr>
          <w:lang w:eastAsia="zh-CN"/>
        </w:rPr>
        <w:t>伞</w:t>
      </w:r>
      <w:r>
        <w:rPr>
          <w:lang w:eastAsia="zh-CN"/>
        </w:rPr>
        <w:t>——</w:t>
      </w:r>
      <w:r>
        <w:rPr>
          <w:lang w:eastAsia="zh-CN"/>
        </w:rPr>
        <w:t>扭转螺旋线的斜角，度；</w:t>
      </w:r>
    </w:p>
    <w:p w:rsidR="00C67970" w:rsidRDefault="00BC4CE2" w:rsidP="006647C5">
      <w:pPr>
        <w:spacing w:before="120" w:after="120"/>
        <w:ind w:firstLine="360"/>
        <w:rPr>
          <w:lang w:eastAsia="zh-CN"/>
        </w:rPr>
      </w:pPr>
      <w:r>
        <w:rPr>
          <w:lang w:eastAsia="zh-CN"/>
        </w:rPr>
        <w:t>L——</w:t>
      </w:r>
      <w:r>
        <w:rPr>
          <w:lang w:eastAsia="zh-CN"/>
        </w:rPr>
        <w:t>测量龟</w:t>
      </w:r>
      <w:r>
        <w:rPr>
          <w:lang w:eastAsia="zh-CN"/>
        </w:rPr>
        <w:t>4</w:t>
      </w:r>
      <w:r>
        <w:rPr>
          <w:lang w:eastAsia="zh-CN"/>
        </w:rPr>
        <w:t>和</w:t>
      </w:r>
      <w:r>
        <w:rPr>
          <w:lang w:eastAsia="zh-CN"/>
        </w:rPr>
        <w:t>#</w:t>
      </w:r>
      <w:r>
        <w:rPr>
          <w:lang w:eastAsia="zh-CN"/>
        </w:rPr>
        <w:t>值区段的长度，亳来；</w:t>
      </w:r>
    </w:p>
    <w:p w:rsidR="00C67970" w:rsidRDefault="00BC4CE2" w:rsidP="006647C5">
      <w:pPr>
        <w:spacing w:before="120" w:after="120"/>
        <w:ind w:firstLine="360"/>
        <w:rPr>
          <w:lang w:eastAsia="zh-CN"/>
        </w:rPr>
      </w:pPr>
      <w:r>
        <w:rPr>
          <w:lang w:eastAsia="zh-CN"/>
        </w:rPr>
        <w:t>Rm——</w:t>
      </w:r>
      <w:r>
        <w:rPr>
          <w:lang w:eastAsia="zh-CN"/>
        </w:rPr>
        <w:t>毛管半径，毫米。</w:t>
      </w:r>
    </w:p>
    <w:p w:rsidR="00C67970" w:rsidRDefault="00BC4CE2" w:rsidP="006647C5">
      <w:pPr>
        <w:spacing w:before="120" w:after="120"/>
        <w:ind w:firstLine="360"/>
        <w:rPr>
          <w:lang w:eastAsia="zh-CN"/>
        </w:rPr>
      </w:pPr>
      <w:r>
        <w:rPr>
          <w:lang w:eastAsia="zh-CN"/>
        </w:rPr>
        <w:t>垆角值只反映变形区中扭转变形的最终值，而不反映变形区中的扭转过程。</w:t>
      </w:r>
      <w:r>
        <w:rPr>
          <w:lang w:eastAsia="zh-CN"/>
        </w:rPr>
        <w:t xml:space="preserve"> </w:t>
      </w:r>
      <w:r>
        <w:rPr>
          <w:lang w:eastAsia="zh-CN"/>
        </w:rPr>
        <w:t>各工艺因素对扭转变形影响的实验结果</w:t>
      </w:r>
      <w:r>
        <w:rPr>
          <w:lang w:eastAsia="zh-CN"/>
        </w:rPr>
        <w:t xml:space="preserve"> </w:t>
      </w:r>
      <w:r>
        <w:rPr>
          <w:lang w:eastAsia="zh-CN"/>
        </w:rPr>
        <w:t>见表</w:t>
      </w:r>
      <w:r>
        <w:rPr>
          <w:lang w:eastAsia="zh-CN"/>
        </w:rPr>
        <w:t>22-5</w:t>
      </w:r>
      <w:r>
        <w:rPr>
          <w:lang w:eastAsia="zh-CN"/>
        </w:rPr>
        <w:t>、</w:t>
      </w:r>
      <w:r>
        <w:rPr>
          <w:lang w:eastAsia="zh-CN"/>
        </w:rPr>
        <w:t>22-6</w:t>
      </w:r>
      <w:r>
        <w:rPr>
          <w:lang w:eastAsia="zh-CN"/>
        </w:rPr>
        <w:t>和</w:t>
      </w:r>
      <w:r>
        <w:rPr>
          <w:lang w:eastAsia="zh-CN"/>
        </w:rPr>
        <w:t>22-7</w:t>
      </w:r>
      <w:r>
        <w:rPr>
          <w:lang w:eastAsia="zh-CN"/>
        </w:rPr>
        <w:t>。生产中可根据实验</w:t>
      </w:r>
      <w:r>
        <w:rPr>
          <w:lang w:eastAsia="zh-CN"/>
        </w:rPr>
        <w:t xml:space="preserve"> </w:t>
      </w:r>
      <w:r>
        <w:rPr>
          <w:lang w:eastAsia="zh-CN"/>
        </w:rPr>
        <w:t>结果，采取相应的措施来减轻扭转变形。</w:t>
      </w:r>
      <w:r>
        <w:rPr>
          <w:lang w:eastAsia="zh-CN"/>
        </w:rPr>
        <w:t>-</w:t>
      </w:r>
      <w:r>
        <w:rPr>
          <w:lang w:eastAsia="zh-CN"/>
        </w:rPr>
        <w:t>顶</w:t>
      </w:r>
      <w:r>
        <w:rPr>
          <w:lang w:eastAsia="zh-CN"/>
        </w:rPr>
        <w:t xml:space="preserve"> </w:t>
      </w:r>
      <w:r>
        <w:rPr>
          <w:lang w:eastAsia="zh-CN"/>
        </w:rPr>
        <w:t>推穿孔可以减轻扭转变形。采用菌式穿孔机</w:t>
      </w:r>
      <w:r>
        <w:rPr>
          <w:lang w:eastAsia="zh-CN"/>
        </w:rPr>
        <w:t xml:space="preserve"> </w:t>
      </w:r>
      <w:r>
        <w:rPr>
          <w:lang w:eastAsia="zh-CN"/>
        </w:rPr>
        <w:t>可以减少扭转并提髙毛管质量，较详细的情</w:t>
      </w:r>
      <w:r>
        <w:rPr>
          <w:lang w:eastAsia="zh-CN"/>
        </w:rPr>
        <w:t xml:space="preserve"> </w:t>
      </w:r>
      <w:r>
        <w:rPr>
          <w:lang w:eastAsia="zh-CN"/>
        </w:rPr>
        <w:t>况将在本章第二节中介绍。</w:t>
      </w:r>
    </w:p>
    <w:p w:rsidR="00C67970" w:rsidRDefault="00BC4CE2" w:rsidP="006647C5">
      <w:pPr>
        <w:spacing w:before="120" w:after="120"/>
        <w:rPr>
          <w:lang w:eastAsia="zh-CN"/>
        </w:rPr>
      </w:pPr>
      <w:r>
        <w:rPr>
          <w:lang w:eastAsia="zh-CN"/>
        </w:rPr>
        <w:t>表</w:t>
      </w:r>
      <w:r>
        <w:rPr>
          <w:lang w:eastAsia="zh-CN"/>
        </w:rPr>
        <w:t>22-5</w:t>
      </w:r>
      <w:r>
        <w:rPr>
          <w:lang w:eastAsia="zh-CN"/>
        </w:rPr>
        <w:t>工艺参数对附加变形的彩《</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\\AppData\\Local\\Temp\\FineReader11\\media\\image524.png" \* MERGEFORMATINET </w:instrText>
      </w:r>
      <w:r>
        <w:fldChar w:fldCharType="separate"/>
      </w:r>
      <w:r w:rsidR="006647C5">
        <w:pict>
          <v:shape id="_x0000_i1548" type="#_x0000_t75" style="width:196.5pt;height:78pt">
            <v:imagedata r:id="rId1053" r:href="rId1054"/>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2618"/>
        <w:gridCol w:w="1063"/>
        <w:gridCol w:w="1073"/>
        <w:gridCol w:w="1068"/>
        <w:gridCol w:w="1063"/>
        <w:gridCol w:w="1079"/>
        <w:gridCol w:w="1084"/>
      </w:tblGrid>
      <w:tr w:rsidR="00C67970">
        <w:trPr>
          <w:trHeight w:val="586"/>
        </w:trPr>
        <w:tc>
          <w:tcPr>
            <w:tcW w:w="2618" w:type="dxa"/>
            <w:tcBorders>
              <w:top w:val="single" w:sz="4" w:space="0" w:color="auto"/>
            </w:tcBorders>
            <w:shd w:val="clear" w:color="auto" w:fill="FFFFFF"/>
          </w:tcPr>
          <w:p w:rsidR="00C67970" w:rsidRDefault="00BC4CE2" w:rsidP="006647C5">
            <w:pPr>
              <w:spacing w:before="120" w:after="120"/>
            </w:pPr>
            <w:r>
              <w:t>工</w:t>
            </w:r>
            <w:r>
              <w:t xml:space="preserve"> </w:t>
            </w:r>
            <w:r>
              <w:t>艺</w:t>
            </w:r>
            <w:r>
              <w:t xml:space="preserve"> </w:t>
            </w:r>
            <w:r>
              <w:t>参</w:t>
            </w:r>
            <w:r>
              <w:t xml:space="preserve"> </w:t>
            </w:r>
            <w:r>
              <w:t>数</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送进角</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辊</w:t>
            </w:r>
            <w:r>
              <w:t xml:space="preserve"> </w:t>
            </w:r>
            <w:r>
              <w:t>距</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导板距离</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顶头直径</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顶头位置</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管坯直径</w:t>
            </w:r>
          </w:p>
        </w:tc>
      </w:tr>
      <w:tr w:rsidR="00C67970">
        <w:trPr>
          <w:trHeight w:val="550"/>
        </w:trPr>
        <w:tc>
          <w:tcPr>
            <w:tcW w:w="2618" w:type="dxa"/>
            <w:tcBorders>
              <w:top w:val="single" w:sz="4" w:space="0" w:color="auto"/>
            </w:tcBorders>
            <w:shd w:val="clear" w:color="auto" w:fill="FFFFFF"/>
          </w:tcPr>
          <w:p w:rsidR="00C67970" w:rsidRDefault="00BC4CE2" w:rsidP="006647C5">
            <w:pPr>
              <w:spacing w:before="120" w:after="120"/>
            </w:pPr>
            <w:r>
              <w:t>变</w:t>
            </w:r>
            <w:r>
              <w:t xml:space="preserve"> </w:t>
            </w:r>
            <w:r>
              <w:t>化范围</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6</w:t>
            </w:r>
            <w:r>
              <w:t>。</w:t>
            </w:r>
            <w:r>
              <w:t>~&gt;12°</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 xml:space="preserve">37—■&gt;39 </w:t>
            </w:r>
            <w:r>
              <w:t>毫米</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45~&gt;47</w:t>
            </w:r>
            <w:r>
              <w:t>毫米</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27~&gt;33</w:t>
            </w:r>
            <w:r>
              <w:t>毫米</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5 —~&gt;25</w:t>
            </w:r>
            <w:r>
              <w:t>毫米</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40</w:t>
            </w:r>
            <w:r>
              <w:t>一</w:t>
            </w:r>
            <w:r>
              <w:t xml:space="preserve">~&gt;45 </w:t>
            </w:r>
            <w:r>
              <w:t>毫米</w:t>
            </w:r>
          </w:p>
        </w:tc>
      </w:tr>
      <w:tr w:rsidR="00C67970">
        <w:trPr>
          <w:trHeight w:val="555"/>
        </w:trPr>
        <w:tc>
          <w:tcPr>
            <w:tcW w:w="2618" w:type="dxa"/>
            <w:tcBorders>
              <w:top w:val="single" w:sz="4" w:space="0" w:color="auto"/>
            </w:tcBorders>
            <w:shd w:val="clear" w:color="auto" w:fill="FFFFFF"/>
          </w:tcPr>
          <w:p w:rsidR="00C67970" w:rsidRDefault="00BC4CE2" w:rsidP="006647C5">
            <w:pPr>
              <w:spacing w:before="120" w:after="120"/>
            </w:pPr>
            <w:r>
              <w:t>扭转变形</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26.3~&gt;20.9</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29.6~&gt;24.8</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26 • 0 —^56 • 1</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0.4~&gt;26.0</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34.3— -&gt;26*0</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47.7~&gt;14.0</w:t>
            </w:r>
          </w:p>
        </w:tc>
      </w:tr>
      <w:tr w:rsidR="00C67970">
        <w:trPr>
          <w:trHeight w:val="560"/>
        </w:trPr>
        <w:tc>
          <w:tcPr>
            <w:tcW w:w="2618" w:type="dxa"/>
            <w:tcBorders>
              <w:top w:val="single" w:sz="4" w:space="0" w:color="auto"/>
            </w:tcBorders>
            <w:shd w:val="clear" w:color="auto" w:fill="FFFFFF"/>
          </w:tcPr>
          <w:p w:rsidR="00C67970" w:rsidRDefault="00BC4CE2" w:rsidP="006647C5">
            <w:pPr>
              <w:spacing w:before="120" w:after="120"/>
            </w:pPr>
            <w:r>
              <w:t>纵向剪切变形</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稍大</w:t>
            </w:r>
            <w:r>
              <w:t xml:space="preserve"> 84*3—^85.0</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85.4&gt;83-8</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稍小</w:t>
            </w:r>
            <w:r>
              <w:t xml:space="preserve"> 84.5—^84.0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78.7—•&gt;84.5</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大</w:t>
            </w:r>
            <w:r>
              <w:t>- 78.7~&gt;84.5</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82.4~&gt;85.0</w:t>
            </w:r>
          </w:p>
        </w:tc>
      </w:tr>
      <w:tr w:rsidR="00C67970">
        <w:trPr>
          <w:trHeight w:val="555"/>
        </w:trPr>
        <w:tc>
          <w:tcPr>
            <w:tcW w:w="2618" w:type="dxa"/>
            <w:tcBorders>
              <w:top w:val="single" w:sz="4" w:space="0" w:color="auto"/>
            </w:tcBorders>
            <w:shd w:val="clear" w:color="auto" w:fill="FFFFFF"/>
          </w:tcPr>
          <w:p w:rsidR="00C67970" w:rsidRDefault="00BC4CE2" w:rsidP="006647C5">
            <w:pPr>
              <w:spacing w:before="120" w:after="120"/>
            </w:pPr>
            <w:r>
              <w:t>横向剪切变形</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稍大</w:t>
            </w:r>
            <w:r>
              <w:t xml:space="preserve"> 79~&gt;80</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83~&gt;74</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79~&gt;86</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59~&gt;79</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80~^84.5</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82.4~^85.0</w:t>
            </w:r>
          </w:p>
        </w:tc>
      </w:tr>
      <w:tr w:rsidR="00C67970">
        <w:trPr>
          <w:trHeight w:val="550"/>
        </w:trPr>
        <w:tc>
          <w:tcPr>
            <w:tcW w:w="2618" w:type="dxa"/>
            <w:tcBorders>
              <w:top w:val="single" w:sz="4" w:space="0" w:color="auto"/>
            </w:tcBorders>
            <w:shd w:val="clear" w:color="auto" w:fill="FFFFFF"/>
          </w:tcPr>
          <w:p w:rsidR="00C67970" w:rsidRDefault="00BC4CE2" w:rsidP="006647C5">
            <w:pPr>
              <w:spacing w:before="120" w:after="120"/>
            </w:pPr>
            <w:r>
              <w:t>周长变化率</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稍小</w:t>
            </w:r>
            <w:r>
              <w:t xml:space="preserve"> 15- _&gt;14</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16</w:t>
            </w:r>
            <w:r>
              <w:t>一</w:t>
            </w:r>
            <w:r>
              <w:t>~&gt;13</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15~&gt;26</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大</w:t>
            </w:r>
            <w:r>
              <w:t xml:space="preserve"> 7~&gt;15</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18~&gt;15</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19~&gt;12</w:t>
            </w:r>
          </w:p>
        </w:tc>
      </w:tr>
      <w:tr w:rsidR="00C67970">
        <w:trPr>
          <w:trHeight w:val="560"/>
        </w:trPr>
        <w:tc>
          <w:tcPr>
            <w:tcW w:w="2618" w:type="dxa"/>
            <w:tcBorders>
              <w:top w:val="single" w:sz="4" w:space="0" w:color="auto"/>
            </w:tcBorders>
            <w:shd w:val="clear" w:color="auto" w:fill="FFFFFF"/>
          </w:tcPr>
          <w:p w:rsidR="00C67970" w:rsidRDefault="00BC4CE2" w:rsidP="006647C5">
            <w:pPr>
              <w:spacing w:before="120" w:after="120"/>
            </w:pPr>
            <w:r>
              <w:t>外径扩大率</w:t>
            </w:r>
            <w:r>
              <w:t>%</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稍大</w:t>
            </w:r>
            <w:r>
              <w:t xml:space="preserve"> 10.5—&gt;11.1</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11.1~&gt;9.6</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11.1~&gt;23.1</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3.3~&gt;11.1</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14.0~&gt;11.1</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17.7~&gt;8.2</w:t>
            </w:r>
          </w:p>
        </w:tc>
      </w:tr>
      <w:tr w:rsidR="00C67970">
        <w:trPr>
          <w:trHeight w:val="545"/>
        </w:trPr>
        <w:tc>
          <w:tcPr>
            <w:tcW w:w="2618" w:type="dxa"/>
            <w:tcBorders>
              <w:top w:val="single" w:sz="4" w:space="0" w:color="auto"/>
            </w:tcBorders>
            <w:shd w:val="clear" w:color="auto" w:fill="FFFFFF"/>
          </w:tcPr>
          <w:p w:rsidR="00C67970" w:rsidRDefault="00BC4CE2" w:rsidP="006647C5">
            <w:pPr>
              <w:spacing w:before="120" w:after="120"/>
            </w:pPr>
            <w:r>
              <w:t>面缩</w:t>
            </w:r>
            <w:r>
              <w:t xml:space="preserve"> %.</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稍小</w:t>
            </w:r>
            <w:r>
              <w:t xml:space="preserve"> 58 — -&gt;56</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60 ••*-^52</w:t>
            </w:r>
          </w:p>
        </w:tc>
        <w:tc>
          <w:tcPr>
            <w:tcW w:w="1068" w:type="dxa"/>
            <w:tcBorders>
              <w:top w:val="single" w:sz="4" w:space="0" w:color="auto"/>
              <w:left w:val="single" w:sz="4" w:space="0" w:color="auto"/>
            </w:tcBorders>
            <w:shd w:val="clear" w:color="auto" w:fill="FFFFFF"/>
          </w:tcPr>
          <w:p w:rsidR="00C67970" w:rsidRDefault="00BC4CE2" w:rsidP="006647C5">
            <w:pPr>
              <w:tabs>
                <w:tab w:val="left" w:leader="hyphen" w:pos="519"/>
              </w:tabs>
              <w:spacing w:before="120" w:after="120"/>
              <w:ind w:firstLine="360"/>
            </w:pPr>
            <w:r>
              <w:t>稍小</w:t>
            </w:r>
            <w:r>
              <w:t xml:space="preserve"> 56</w:t>
            </w:r>
            <w:r>
              <w:tab/>
              <w:t>^55</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44~&gt;56</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42—~&gt;56</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稍大</w:t>
            </w:r>
            <w:r>
              <w:t xml:space="preserve"> 55~&gt;58</w:t>
            </w:r>
          </w:p>
        </w:tc>
      </w:tr>
      <w:tr w:rsidR="00C67970">
        <w:trPr>
          <w:trHeight w:val="555"/>
        </w:trPr>
        <w:tc>
          <w:tcPr>
            <w:tcW w:w="2618" w:type="dxa"/>
            <w:tcBorders>
              <w:top w:val="single" w:sz="4" w:space="0" w:color="auto"/>
            </w:tcBorders>
            <w:shd w:val="clear" w:color="auto" w:fill="FFFFFF"/>
          </w:tcPr>
          <w:p w:rsidR="00C67970" w:rsidRDefault="00BC4CE2" w:rsidP="006647C5">
            <w:pPr>
              <w:spacing w:before="120" w:after="120"/>
            </w:pPr>
            <w:r>
              <w:t>毛管壁厚</w:t>
            </w:r>
            <w:r>
              <w:t>5m,</w:t>
            </w:r>
            <w:r>
              <w:t>毫米</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4.8~&gt;5.2</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4.4—^5.3</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5.0~&gt;4.7</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7.5,~&gt;4.0</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6.5~&gt;5.0</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w:t>
            </w:r>
            <w:r>
              <w:t>大</w:t>
            </w:r>
            <w:r>
              <w:t xml:space="preserve"> 4.4~&gt;4.7</w:t>
            </w:r>
          </w:p>
        </w:tc>
      </w:tr>
      <w:tr w:rsidR="00C67970">
        <w:trPr>
          <w:trHeight w:val="550"/>
        </w:trPr>
        <w:tc>
          <w:tcPr>
            <w:tcW w:w="2618" w:type="dxa"/>
            <w:tcBorders>
              <w:top w:val="single" w:sz="4" w:space="0" w:color="auto"/>
            </w:tcBorders>
            <w:shd w:val="clear" w:color="auto" w:fill="FFFFFF"/>
          </w:tcPr>
          <w:p w:rsidR="00C67970" w:rsidRDefault="00BC4CE2" w:rsidP="006647C5">
            <w:pPr>
              <w:spacing w:before="120" w:after="120"/>
            </w:pPr>
            <w:r>
              <w:t>孔型椭圆系数</w:t>
            </w:r>
            <w:r>
              <w:t>S</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稍大</w:t>
            </w:r>
            <w:r>
              <w:t>. 1.17~&gt;1.19</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1.25~&gt;1.14</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1.19&gt;1.43</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1.08&gt;1.19</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1.30&gt;1.19</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1.22~&gt;1.33</w:t>
            </w:r>
          </w:p>
        </w:tc>
      </w:tr>
      <w:tr w:rsidR="00C67970">
        <w:trPr>
          <w:trHeight w:val="581"/>
        </w:trPr>
        <w:tc>
          <w:tcPr>
            <w:tcW w:w="2618" w:type="dxa"/>
            <w:tcBorders>
              <w:top w:val="single" w:sz="4" w:space="0" w:color="auto"/>
              <w:bottom w:val="single" w:sz="4" w:space="0" w:color="auto"/>
            </w:tcBorders>
            <w:shd w:val="clear" w:color="auto" w:fill="FFFFFF"/>
          </w:tcPr>
          <w:p w:rsidR="00C67970" w:rsidRDefault="00BC4CE2" w:rsidP="006647C5">
            <w:pPr>
              <w:spacing w:before="120" w:after="120"/>
            </w:pPr>
            <w:r>
              <w:t>Drnf dm</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10.4~&gt;9.6</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小</w:t>
            </w:r>
          </w:p>
          <w:p w:rsidR="00C67970" w:rsidRDefault="00BC4CE2" w:rsidP="006647C5">
            <w:pPr>
              <w:spacing w:before="120" w:after="120"/>
            </w:pPr>
            <w:r>
              <w:t>11.4~&gt;9.3</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10.0~&gt;11.8</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大</w:t>
            </w:r>
          </w:p>
          <w:p w:rsidR="00C67970" w:rsidRDefault="00BC4CE2" w:rsidP="006647C5">
            <w:pPr>
              <w:tabs>
                <w:tab w:val="left" w:leader="hyphen" w:pos="628"/>
              </w:tabs>
              <w:spacing w:before="120" w:after="120"/>
            </w:pPr>
            <w:r>
              <w:t>6.3</w:t>
            </w:r>
            <w:r>
              <w:tab/>
              <w:t>&gt;10.0</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大</w:t>
            </w:r>
          </w:p>
          <w:p w:rsidR="00C67970" w:rsidRDefault="00BC4CE2" w:rsidP="006647C5">
            <w:pPr>
              <w:spacing w:before="120" w:after="120"/>
            </w:pPr>
            <w:r>
              <w:t>7.9~M0.0</w:t>
            </w:r>
          </w:p>
        </w:tc>
        <w:tc>
          <w:tcPr>
            <w:tcW w:w="108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稍小</w:t>
            </w:r>
            <w:r>
              <w:t xml:space="preserve"> 10.7~&gt;10.4</w:t>
            </w:r>
          </w:p>
        </w:tc>
      </w:tr>
    </w:tbl>
    <w:p w:rsidR="00C67970" w:rsidRDefault="00BC4CE2" w:rsidP="006647C5">
      <w:pPr>
        <w:spacing w:before="120" w:after="120"/>
        <w:rPr>
          <w:lang w:eastAsia="zh-CN"/>
        </w:rPr>
      </w:pPr>
      <w:r>
        <w:rPr>
          <w:lang w:eastAsia="zh-CN"/>
        </w:rPr>
        <w:t>表</w:t>
      </w:r>
      <w:r>
        <w:rPr>
          <w:lang w:eastAsia="zh-CN"/>
        </w:rPr>
        <w:t>22-6</w:t>
      </w:r>
      <w:r>
        <w:rPr>
          <w:lang w:eastAsia="zh-CN"/>
        </w:rPr>
        <w:t>顶头运动方式对附加变形的彩响</w:t>
      </w:r>
    </w:p>
    <w:tbl>
      <w:tblPr>
        <w:tblOverlap w:val="never"/>
        <w:tblW w:w="0" w:type="auto"/>
        <w:tblLayout w:type="fixed"/>
        <w:tblCellMar>
          <w:left w:w="10" w:type="dxa"/>
          <w:right w:w="10" w:type="dxa"/>
        </w:tblCellMar>
        <w:tblLook w:val="0000"/>
      </w:tblPr>
      <w:tblGrid>
        <w:gridCol w:w="2650"/>
        <w:gridCol w:w="1581"/>
        <w:gridCol w:w="1602"/>
        <w:gridCol w:w="1576"/>
        <w:gridCol w:w="1618"/>
      </w:tblGrid>
      <w:tr w:rsidR="00C67970">
        <w:trPr>
          <w:trHeight w:val="566"/>
        </w:trPr>
        <w:tc>
          <w:tcPr>
            <w:tcW w:w="2650" w:type="dxa"/>
            <w:tcBorders>
              <w:top w:val="single" w:sz="4" w:space="0" w:color="auto"/>
            </w:tcBorders>
            <w:shd w:val="clear" w:color="auto" w:fill="FFFFFF"/>
          </w:tcPr>
          <w:p w:rsidR="00C67970" w:rsidRDefault="00BC4CE2" w:rsidP="006647C5">
            <w:pPr>
              <w:spacing w:before="120" w:after="120"/>
            </w:pPr>
            <w:r>
              <w:t>顶头萆动方式</w:t>
            </w: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 !,</w:t>
            </w:r>
          </w:p>
          <w:p w:rsidR="00C67970" w:rsidRDefault="00BC4CE2" w:rsidP="006647C5">
            <w:pPr>
              <w:spacing w:before="120" w:after="120"/>
            </w:pPr>
            <w:r>
              <w:t>扭转变</w:t>
            </w:r>
            <w:r>
              <w:t>p</w:t>
            </w:r>
          </w:p>
        </w:tc>
        <w:tc>
          <w:tcPr>
            <w:tcW w:w="1602" w:type="dxa"/>
            <w:tcBorders>
              <w:top w:val="single" w:sz="4" w:space="0" w:color="auto"/>
              <w:left w:val="single" w:sz="4" w:space="0" w:color="auto"/>
            </w:tcBorders>
            <w:shd w:val="clear" w:color="auto" w:fill="FFFFFF"/>
          </w:tcPr>
          <w:p w:rsidR="00C67970" w:rsidRDefault="00BC4CE2" w:rsidP="006647C5">
            <w:pPr>
              <w:spacing w:before="120" w:after="120"/>
            </w:pPr>
            <w:r>
              <w:t>纵向剪变形</w:t>
            </w:r>
          </w:p>
        </w:tc>
        <w:tc>
          <w:tcPr>
            <w:tcW w:w="1576" w:type="dxa"/>
            <w:tcBorders>
              <w:top w:val="single" w:sz="4" w:space="0" w:color="auto"/>
              <w:left w:val="single" w:sz="4" w:space="0" w:color="auto"/>
            </w:tcBorders>
            <w:shd w:val="clear" w:color="auto" w:fill="FFFFFF"/>
          </w:tcPr>
          <w:p w:rsidR="00C67970" w:rsidRDefault="00BC4CE2" w:rsidP="006647C5">
            <w:pPr>
              <w:spacing w:before="120" w:after="120"/>
            </w:pPr>
            <w:r>
              <w:t>横向剪变形</w:t>
            </w:r>
          </w:p>
        </w:tc>
        <w:tc>
          <w:tcPr>
            <w:tcW w:w="1618" w:type="dxa"/>
            <w:tcBorders>
              <w:top w:val="single" w:sz="4" w:space="0" w:color="auto"/>
              <w:left w:val="single" w:sz="4" w:space="0" w:color="auto"/>
            </w:tcBorders>
            <w:shd w:val="clear" w:color="auto" w:fill="FFFFFF"/>
          </w:tcPr>
          <w:p w:rsidR="00C67970" w:rsidRDefault="00BC4CE2" w:rsidP="006647C5">
            <w:pPr>
              <w:spacing w:before="120" w:after="120"/>
            </w:pPr>
            <w:r>
              <w:t>总附加变形</w:t>
            </w:r>
          </w:p>
        </w:tc>
      </w:tr>
      <w:tr w:rsidR="00C67970">
        <w:trPr>
          <w:trHeight w:val="319"/>
        </w:trPr>
        <w:tc>
          <w:tcPr>
            <w:tcW w:w="2650" w:type="dxa"/>
            <w:tcBorders>
              <w:top w:val="single" w:sz="4" w:space="0" w:color="auto"/>
            </w:tcBorders>
            <w:shd w:val="clear" w:color="auto" w:fill="FFFFFF"/>
          </w:tcPr>
          <w:p w:rsidR="00C67970" w:rsidRDefault="00BC4CE2" w:rsidP="006647C5">
            <w:pPr>
              <w:spacing w:before="120" w:after="120"/>
            </w:pPr>
            <w:r>
              <w:t>自</w:t>
            </w:r>
            <w:r>
              <w:t xml:space="preserve"> </w:t>
            </w:r>
            <w:r>
              <w:t>由</w:t>
            </w:r>
            <w:r>
              <w:t xml:space="preserve"> </w:t>
            </w:r>
            <w:r>
              <w:t>随，动</w:t>
            </w: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大</w:t>
            </w:r>
          </w:p>
        </w:tc>
        <w:tc>
          <w:tcPr>
            <w:tcW w:w="1602" w:type="dxa"/>
            <w:tcBorders>
              <w:top w:val="single" w:sz="4" w:space="0" w:color="auto"/>
              <w:left w:val="single" w:sz="4" w:space="0" w:color="auto"/>
            </w:tcBorders>
            <w:shd w:val="clear" w:color="auto" w:fill="FFFFFF"/>
          </w:tcPr>
          <w:p w:rsidR="00C67970" w:rsidRDefault="00BC4CE2" w:rsidP="006647C5">
            <w:pPr>
              <w:spacing w:before="120" w:after="120"/>
            </w:pPr>
            <w:r>
              <w:t>大</w:t>
            </w:r>
          </w:p>
        </w:tc>
        <w:tc>
          <w:tcPr>
            <w:tcW w:w="1576" w:type="dxa"/>
            <w:tcBorders>
              <w:top w:val="single" w:sz="4" w:space="0" w:color="auto"/>
              <w:left w:val="single" w:sz="4" w:space="0" w:color="auto"/>
            </w:tcBorders>
            <w:shd w:val="clear" w:color="auto" w:fill="FFFFFF"/>
          </w:tcPr>
          <w:p w:rsidR="00C67970" w:rsidRDefault="00BC4CE2" w:rsidP="006647C5">
            <w:pPr>
              <w:spacing w:before="120" w:after="120"/>
            </w:pPr>
            <w:r>
              <w:t>,</w:t>
            </w:r>
            <w:r>
              <w:t>大</w:t>
            </w:r>
          </w:p>
        </w:tc>
        <w:tc>
          <w:tcPr>
            <w:tcW w:w="1618" w:type="dxa"/>
            <w:tcBorders>
              <w:top w:val="single" w:sz="4" w:space="0" w:color="auto"/>
              <w:left w:val="single" w:sz="4" w:space="0" w:color="auto"/>
            </w:tcBorders>
            <w:shd w:val="clear" w:color="auto" w:fill="FFFFFF"/>
          </w:tcPr>
          <w:p w:rsidR="00C67970" w:rsidRDefault="00BC4CE2" w:rsidP="006647C5">
            <w:pPr>
              <w:spacing w:before="120" w:after="120"/>
            </w:pPr>
            <w:r>
              <w:t>大</w:t>
            </w:r>
          </w:p>
        </w:tc>
      </w:tr>
      <w:tr w:rsidR="00C67970">
        <w:trPr>
          <w:trHeight w:val="367"/>
        </w:trPr>
        <w:tc>
          <w:tcPr>
            <w:tcW w:w="2650" w:type="dxa"/>
            <w:tcBorders>
              <w:bottom w:val="single" w:sz="4" w:space="0" w:color="auto"/>
            </w:tcBorders>
            <w:shd w:val="clear" w:color="auto" w:fill="FFFFFF"/>
          </w:tcPr>
          <w:p w:rsidR="00C67970" w:rsidRDefault="00BC4CE2" w:rsidP="006647C5">
            <w:pPr>
              <w:spacing w:before="120" w:after="120"/>
            </w:pPr>
            <w:r>
              <w:t>正</w:t>
            </w:r>
            <w:r>
              <w:t xml:space="preserve"> </w:t>
            </w:r>
            <w:r>
              <w:t>向驱动</w:t>
            </w:r>
          </w:p>
        </w:tc>
        <w:tc>
          <w:tcPr>
            <w:tcW w:w="1581" w:type="dxa"/>
            <w:tcBorders>
              <w:left w:val="single" w:sz="4" w:space="0" w:color="auto"/>
              <w:bottom w:val="single" w:sz="4" w:space="0" w:color="auto"/>
            </w:tcBorders>
            <w:shd w:val="clear" w:color="auto" w:fill="FFFFFF"/>
          </w:tcPr>
          <w:p w:rsidR="00C67970" w:rsidRDefault="00BC4CE2" w:rsidP="006647C5">
            <w:pPr>
              <w:spacing w:before="120" w:after="120"/>
            </w:pPr>
            <w:r>
              <w:t>小</w:t>
            </w:r>
          </w:p>
        </w:tc>
        <w:tc>
          <w:tcPr>
            <w:tcW w:w="1602" w:type="dxa"/>
            <w:tcBorders>
              <w:left w:val="single" w:sz="4" w:space="0" w:color="auto"/>
              <w:bottom w:val="single" w:sz="4" w:space="0" w:color="auto"/>
            </w:tcBorders>
            <w:shd w:val="clear" w:color="auto" w:fill="FFFFFF"/>
          </w:tcPr>
          <w:p w:rsidR="00C67970" w:rsidRDefault="00BC4CE2" w:rsidP="006647C5">
            <w:pPr>
              <w:spacing w:before="120" w:after="120"/>
            </w:pPr>
            <w:r>
              <w:t>小</w:t>
            </w:r>
          </w:p>
        </w:tc>
        <w:tc>
          <w:tcPr>
            <w:tcW w:w="1576" w:type="dxa"/>
            <w:tcBorders>
              <w:left w:val="single" w:sz="4" w:space="0" w:color="auto"/>
              <w:bottom w:val="single" w:sz="4" w:space="0" w:color="auto"/>
            </w:tcBorders>
            <w:shd w:val="clear" w:color="auto" w:fill="FFFFFF"/>
          </w:tcPr>
          <w:p w:rsidR="00C67970" w:rsidRDefault="00BC4CE2" w:rsidP="006647C5">
            <w:pPr>
              <w:spacing w:before="120" w:after="120"/>
            </w:pPr>
            <w:r>
              <w:t>小</w:t>
            </w:r>
          </w:p>
        </w:tc>
        <w:tc>
          <w:tcPr>
            <w:tcW w:w="1618" w:type="dxa"/>
            <w:tcBorders>
              <w:left w:val="single" w:sz="4" w:space="0" w:color="auto"/>
              <w:bottom w:val="single" w:sz="4" w:space="0" w:color="auto"/>
            </w:tcBorders>
            <w:shd w:val="clear" w:color="auto" w:fill="FFFFFF"/>
          </w:tcPr>
          <w:p w:rsidR="00C67970" w:rsidRDefault="00BC4CE2" w:rsidP="006647C5">
            <w:pPr>
              <w:spacing w:before="120" w:after="120"/>
            </w:pPr>
            <w:r>
              <w:t>小</w:t>
            </w:r>
          </w:p>
        </w:tc>
      </w:tr>
    </w:tbl>
    <w:p w:rsidR="00C67970" w:rsidRDefault="00BC4CE2" w:rsidP="006647C5">
      <w:pPr>
        <w:spacing w:before="120" w:after="120"/>
        <w:rPr>
          <w:lang w:eastAsia="zh-CN"/>
        </w:rPr>
      </w:pPr>
      <w:r>
        <w:rPr>
          <w:lang w:eastAsia="zh-CN"/>
        </w:rPr>
        <w:t>表</w:t>
      </w:r>
      <w:r>
        <w:rPr>
          <w:lang w:eastAsia="zh-CN"/>
        </w:rPr>
        <w:t>22-7</w:t>
      </w:r>
      <w:r>
        <w:rPr>
          <w:lang w:eastAsia="zh-CN"/>
        </w:rPr>
        <w:t>穿孔机辊数对附加变形的彩</w:t>
      </w:r>
      <w:r>
        <w:rPr>
          <w:lang w:eastAsia="zh-CN"/>
        </w:rPr>
        <w:t>lfi</w:t>
      </w:r>
    </w:p>
    <w:tbl>
      <w:tblPr>
        <w:tblOverlap w:val="never"/>
        <w:tblW w:w="0" w:type="auto"/>
        <w:tblLayout w:type="fixed"/>
        <w:tblCellMar>
          <w:left w:w="10" w:type="dxa"/>
          <w:right w:w="10" w:type="dxa"/>
        </w:tblCellMar>
        <w:tblLook w:val="0000"/>
      </w:tblPr>
      <w:tblGrid>
        <w:gridCol w:w="2650"/>
        <w:gridCol w:w="1587"/>
        <w:gridCol w:w="1592"/>
        <w:gridCol w:w="1581"/>
        <w:gridCol w:w="1608"/>
      </w:tblGrid>
      <w:tr w:rsidR="00C67970">
        <w:trPr>
          <w:trHeight w:val="586"/>
        </w:trPr>
        <w:tc>
          <w:tcPr>
            <w:tcW w:w="2650" w:type="dxa"/>
            <w:tcBorders>
              <w:top w:val="single" w:sz="4" w:space="0" w:color="auto"/>
            </w:tcBorders>
            <w:shd w:val="clear" w:color="auto" w:fill="FFFFFF"/>
          </w:tcPr>
          <w:p w:rsidR="00C67970" w:rsidRDefault="00BC4CE2" w:rsidP="006647C5">
            <w:pPr>
              <w:spacing w:before="120" w:after="120"/>
            </w:pPr>
            <w:r>
              <w:t>穿孔机辊数</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扭转变形</w:t>
            </w:r>
          </w:p>
          <w:p w:rsidR="00C67970" w:rsidRDefault="00BC4CE2" w:rsidP="006647C5">
            <w:pPr>
              <w:spacing w:before="120" w:after="120"/>
            </w:pPr>
            <w:r>
              <w:t>•</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纵向剪变形</w:t>
            </w: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横向剪变形</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i</w:t>
            </w:r>
          </w:p>
          <w:p w:rsidR="00C67970" w:rsidRDefault="00BC4CE2" w:rsidP="006647C5">
            <w:pPr>
              <w:spacing w:before="120" w:after="120"/>
            </w:pPr>
            <w:r>
              <w:t>总附加变形</w:t>
            </w:r>
          </w:p>
        </w:tc>
      </w:tr>
      <w:tr w:rsidR="00C67970">
        <w:trPr>
          <w:trHeight w:val="309"/>
        </w:trPr>
        <w:tc>
          <w:tcPr>
            <w:tcW w:w="2650" w:type="dxa"/>
            <w:tcBorders>
              <w:top w:val="single" w:sz="4" w:space="0" w:color="auto"/>
            </w:tcBorders>
            <w:shd w:val="clear" w:color="auto" w:fill="FFFFFF"/>
          </w:tcPr>
          <w:p w:rsidR="00C67970" w:rsidRDefault="00BC4CE2" w:rsidP="006647C5">
            <w:pPr>
              <w:spacing w:before="120" w:after="120"/>
            </w:pPr>
            <w:r>
              <w:t>二</w:t>
            </w:r>
            <w:r>
              <w:t xml:space="preserve"> </w:t>
            </w:r>
            <w:r>
              <w:t>辊</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大</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较小</w:t>
            </w: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大</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w:t>
            </w:r>
            <w:r>
              <w:t>大</w:t>
            </w:r>
          </w:p>
        </w:tc>
      </w:tr>
      <w:tr w:rsidR="00C67970">
        <w:trPr>
          <w:trHeight w:val="356"/>
        </w:trPr>
        <w:tc>
          <w:tcPr>
            <w:tcW w:w="2650" w:type="dxa"/>
            <w:tcBorders>
              <w:bottom w:val="single" w:sz="4" w:space="0" w:color="auto"/>
            </w:tcBorders>
            <w:shd w:val="clear" w:color="auto" w:fill="FFFFFF"/>
          </w:tcPr>
          <w:p w:rsidR="00C67970" w:rsidRDefault="00BC4CE2" w:rsidP="006647C5">
            <w:pPr>
              <w:spacing w:before="120" w:after="120"/>
            </w:pPr>
            <w:r>
              <w:t>三</w:t>
            </w:r>
            <w:r>
              <w:t xml:space="preserve"> </w:t>
            </w:r>
            <w:r>
              <w:t>辊</w:t>
            </w: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很小</w:t>
            </w:r>
          </w:p>
        </w:tc>
        <w:tc>
          <w:tcPr>
            <w:tcW w:w="1592" w:type="dxa"/>
            <w:tcBorders>
              <w:left w:val="single" w:sz="4" w:space="0" w:color="auto"/>
              <w:bottom w:val="single" w:sz="4" w:space="0" w:color="auto"/>
            </w:tcBorders>
            <w:shd w:val="clear" w:color="auto" w:fill="FFFFFF"/>
          </w:tcPr>
          <w:p w:rsidR="00C67970" w:rsidRDefault="00BC4CE2" w:rsidP="006647C5">
            <w:pPr>
              <w:spacing w:before="120" w:after="120"/>
            </w:pPr>
            <w:r>
              <w:t>大</w:t>
            </w:r>
          </w:p>
        </w:tc>
        <w:tc>
          <w:tcPr>
            <w:tcW w:w="1581" w:type="dxa"/>
            <w:tcBorders>
              <w:left w:val="single" w:sz="4" w:space="0" w:color="auto"/>
              <w:bottom w:val="single" w:sz="4" w:space="0" w:color="auto"/>
            </w:tcBorders>
            <w:shd w:val="clear" w:color="auto" w:fill="FFFFFF"/>
          </w:tcPr>
          <w:p w:rsidR="00C67970" w:rsidRDefault="00BC4CE2" w:rsidP="006647C5">
            <w:pPr>
              <w:spacing w:before="120" w:after="120"/>
            </w:pPr>
            <w:r>
              <w:t>较小</w:t>
            </w:r>
          </w:p>
        </w:tc>
        <w:tc>
          <w:tcPr>
            <w:tcW w:w="1608" w:type="dxa"/>
            <w:tcBorders>
              <w:left w:val="single" w:sz="4" w:space="0" w:color="auto"/>
              <w:bottom w:val="single" w:sz="4" w:space="0" w:color="auto"/>
            </w:tcBorders>
            <w:shd w:val="clear" w:color="auto" w:fill="FFFFFF"/>
          </w:tcPr>
          <w:p w:rsidR="00C67970" w:rsidRDefault="00BC4CE2" w:rsidP="006647C5">
            <w:pPr>
              <w:spacing w:before="120" w:after="120"/>
            </w:pPr>
            <w:r>
              <w:t>较小</w:t>
            </w:r>
          </w:p>
          <w:p w:rsidR="00C67970" w:rsidRDefault="00BC4CE2" w:rsidP="006647C5">
            <w:pPr>
              <w:tabs>
                <w:tab w:val="left" w:leader="dot" w:pos="737"/>
                <w:tab w:val="left" w:leader="dot" w:pos="1020"/>
              </w:tabs>
              <w:spacing w:before="120" w:after="120"/>
            </w:pPr>
            <w:r>
              <w:tab/>
            </w:r>
            <w:r>
              <w:tab/>
              <w:t xml:space="preserve"> , f..</w:t>
            </w:r>
          </w:p>
        </w:tc>
      </w:tr>
    </w:tbl>
    <w:p w:rsidR="00C67970" w:rsidRDefault="00BC4CE2" w:rsidP="006647C5">
      <w:pPr>
        <w:spacing w:before="120" w:after="120"/>
      </w:pPr>
      <w:r>
        <w:t>393</w:t>
      </w:r>
    </w:p>
    <w:p w:rsidR="00C67970" w:rsidRDefault="00BC4CE2" w:rsidP="006647C5">
      <w:pPr>
        <w:tabs>
          <w:tab w:val="left" w:pos="2800"/>
        </w:tabs>
        <w:spacing w:before="120" w:after="120"/>
        <w:ind w:firstLine="360"/>
        <w:rPr>
          <w:lang w:eastAsia="zh-CN"/>
        </w:rPr>
      </w:pPr>
      <w:r>
        <w:rPr>
          <w:lang w:eastAsia="zh-CN"/>
        </w:rPr>
        <w:t>2.</w:t>
      </w:r>
      <w:r>
        <w:rPr>
          <w:lang w:eastAsia="zh-CN"/>
        </w:rPr>
        <w:t>纵向剪切变形纵向剪切变形是指内外层金属沿纵向产生附加的相互剪切。如图</w:t>
      </w:r>
      <w:r>
        <w:rPr>
          <w:lang w:eastAsia="zh-CN"/>
        </w:rPr>
        <w:t xml:space="preserve"> 22-21</w:t>
      </w:r>
      <w:r>
        <w:rPr>
          <w:lang w:eastAsia="zh-CN"/>
        </w:rPr>
        <w:t>所示，把金属、</w:t>
      </w:r>
      <w:r>
        <w:rPr>
          <w:lang w:eastAsia="zh-CN"/>
        </w:rPr>
        <w:t>.</w:t>
      </w:r>
      <w:r>
        <w:rPr>
          <w:lang w:eastAsia="zh-CN"/>
        </w:rPr>
        <w:t>蜡泥或特种塑料制成的组合试料穿孔，将穿孔后毛管沿纵向剖开，</w:t>
      </w:r>
      <w:r>
        <w:rPr>
          <w:lang w:eastAsia="zh-CN"/>
        </w:rPr>
        <w:t xml:space="preserve"> </w:t>
      </w:r>
      <w:r>
        <w:rPr>
          <w:lang w:eastAsia="zh-CN"/>
        </w:rPr>
        <w:t>便清楚地看出外层纵向流动快于内层，外层在流动中拉伸内层，内层阻滞外层，各层间沿</w:t>
      </w:r>
      <w:r>
        <w:rPr>
          <w:lang w:eastAsia="zh-CN"/>
        </w:rPr>
        <w:t xml:space="preserve"> </w:t>
      </w:r>
      <w:r>
        <w:rPr>
          <w:lang w:eastAsia="zh-CN"/>
        </w:rPr>
        <w:t>纵向互相剪切。</w:t>
      </w:r>
      <w:r>
        <w:rPr>
          <w:lang w:eastAsia="zh-CN"/>
        </w:rPr>
        <w:tab/>
        <w:t>-</w:t>
      </w:r>
    </w:p>
    <w:p w:rsidR="00C67970" w:rsidRDefault="00BC4CE2" w:rsidP="006647C5">
      <w:pPr>
        <w:spacing w:before="120" w:after="120"/>
        <w:ind w:firstLine="360"/>
        <w:rPr>
          <w:lang w:eastAsia="zh-CN"/>
        </w:rPr>
      </w:pPr>
      <w:r>
        <w:rPr>
          <w:lang w:eastAsia="zh-CN"/>
        </w:rPr>
        <w:t>纵向剪切变形的大小用</w:t>
      </w:r>
      <w:r>
        <w:rPr>
          <w:lang w:eastAsia="zh-CN"/>
        </w:rPr>
        <w:t>&gt;</w:t>
      </w:r>
      <w:r>
        <w:rPr>
          <w:lang w:eastAsia="zh-CN"/>
        </w:rPr>
        <w:t>角表示。卢角是指管壁金属纤维某点的切线与管壁垂线（纤</w:t>
      </w:r>
      <w:r>
        <w:rPr>
          <w:lang w:eastAsia="zh-CN"/>
        </w:rPr>
        <w:t xml:space="preserve"> </w:t>
      </w:r>
      <w:r>
        <w:rPr>
          <w:lang w:eastAsia="zh-CN"/>
        </w:rPr>
        <w:t>维原始位置）的夹角（研究某点时〉，或是管壁纤维相对于其原始截面的平均倾斜角（研</w:t>
      </w:r>
      <w:r>
        <w:rPr>
          <w:lang w:eastAsia="zh-CN"/>
        </w:rPr>
        <w:t xml:space="preserve"> </w:t>
      </w:r>
      <w:r>
        <w:rPr>
          <w:lang w:eastAsia="zh-CN"/>
        </w:rPr>
        <w:t>究某截面时反角愈大，则纵向剪切变形愈大</w:t>
      </w:r>
      <w:r>
        <w:rPr>
          <w:lang w:eastAsia="zh-CN"/>
        </w:rPr>
        <w:t>o</w:t>
      </w:r>
    </w:p>
    <w:p w:rsidR="00C67970" w:rsidRDefault="00BC4CE2" w:rsidP="006647C5">
      <w:pPr>
        <w:spacing w:before="120" w:after="120"/>
        <w:ind w:firstLine="360"/>
        <w:rPr>
          <w:lang w:eastAsia="zh-CN"/>
        </w:rPr>
      </w:pPr>
      <w:r>
        <w:rPr>
          <w:lang w:eastAsia="zh-CN"/>
        </w:rPr>
        <w:t>纵向剪切变形主要是由于顶头轴向阻力造成的。穿孔时，轧辊带动外层金属沿纵向流</w:t>
      </w:r>
      <w:r>
        <w:rPr>
          <w:lang w:eastAsia="zh-CN"/>
        </w:rPr>
        <w:t xml:space="preserve"> </w:t>
      </w:r>
      <w:r>
        <w:rPr>
          <w:lang w:eastAsia="zh-CN"/>
        </w:rPr>
        <w:t>动，而顶头阻碍内层金属的纵向流动，结果各层的轴向流动产生差异，而金属是一个整</w:t>
      </w:r>
      <w:r>
        <w:rPr>
          <w:lang w:eastAsia="zh-CN"/>
        </w:rPr>
        <w:t xml:space="preserve"> </w:t>
      </w:r>
      <w:r>
        <w:rPr>
          <w:lang w:eastAsia="zh-CN"/>
        </w:rPr>
        <w:t>体，故各层间必然产生相互附加剪切变形和附加剪应力。与轧辊直接接触的外层和与顶头</w:t>
      </w:r>
      <w:r>
        <w:rPr>
          <w:lang w:eastAsia="zh-CN"/>
        </w:rPr>
        <w:t xml:space="preserve"> </w:t>
      </w:r>
      <w:r>
        <w:rPr>
          <w:lang w:eastAsia="zh-CN"/>
        </w:rPr>
        <w:t>接触的内层，附加纵向剪切变形最大。</w:t>
      </w:r>
    </w:p>
    <w:p w:rsidR="00C67970" w:rsidRDefault="00BC4CE2" w:rsidP="006647C5">
      <w:pPr>
        <w:spacing w:before="120" w:after="120"/>
        <w:ind w:firstLine="360"/>
        <w:rPr>
          <w:lang w:eastAsia="zh-CN"/>
        </w:rPr>
      </w:pPr>
      <w:r>
        <w:rPr>
          <w:lang w:eastAsia="zh-CN"/>
        </w:rPr>
        <w:t>纵向剪切变形以及由此引起的附加剪应力和拉应力，是导致毛管产生表面缺陷的原因</w:t>
      </w:r>
    </w:p>
    <w:p w:rsidR="00C67970" w:rsidRDefault="00BC4CE2" w:rsidP="006647C5">
      <w:pPr>
        <w:spacing w:before="120" w:after="120"/>
        <w:rPr>
          <w:lang w:eastAsia="zh-CN"/>
        </w:rPr>
      </w:pPr>
      <w:r>
        <w:rPr>
          <w:lang w:eastAsia="zh-CN"/>
        </w:rPr>
        <w:t>之一。例如，低塑性合金管的横裂缺陷，就</w:t>
      </w:r>
      <w:r>
        <w:rPr>
          <w:lang w:eastAsia="zh-CN"/>
        </w:rPr>
        <w:t xml:space="preserve"> </w:t>
      </w:r>
      <w:r>
        <w:rPr>
          <w:lang w:eastAsia="zh-CN"/>
        </w:rPr>
        <w:t>与纵向剪切变形有密切关系的。各工艺参数</w:t>
      </w:r>
      <w:r>
        <w:rPr>
          <w:lang w:eastAsia="zh-CN"/>
        </w:rPr>
        <w:t xml:space="preserve"> </w:t>
      </w:r>
      <w:r>
        <w:rPr>
          <w:lang w:eastAsia="zh-CN"/>
        </w:rPr>
        <w:t>对纵向剪切变形的影响见表</w:t>
      </w:r>
      <w:r>
        <w:rPr>
          <w:lang w:eastAsia="zh-CN"/>
        </w:rPr>
        <w:t>22-5</w:t>
      </w:r>
      <w:r>
        <w:rPr>
          <w:lang w:eastAsia="zh-CN"/>
        </w:rPr>
        <w:t>、</w:t>
      </w:r>
      <w:r>
        <w:rPr>
          <w:lang w:eastAsia="zh-CN"/>
        </w:rPr>
        <w:t>22-6</w:t>
      </w:r>
      <w:r>
        <w:rPr>
          <w:lang w:eastAsia="zh-CN"/>
        </w:rPr>
        <w:t>和</w:t>
      </w:r>
      <w:r>
        <w:rPr>
          <w:lang w:eastAsia="zh-CN"/>
        </w:rPr>
        <w:t xml:space="preserve"> 22-7</w:t>
      </w:r>
      <w:r>
        <w:rPr>
          <w:lang w:eastAsia="zh-CN"/>
        </w:rPr>
        <w:t>，可根据此结果采用相应的措施来减小</w:t>
      </w:r>
      <w:r>
        <w:rPr>
          <w:lang w:eastAsia="zh-CN"/>
        </w:rPr>
        <w:t xml:space="preserve"> </w:t>
      </w:r>
      <w:r>
        <w:rPr>
          <w:lang w:eastAsia="zh-CN"/>
        </w:rPr>
        <w:t>纵向剪切变形。应当指出，通过顶头正向驱</w:t>
      </w:r>
      <w:r>
        <w:rPr>
          <w:lang w:eastAsia="zh-CN"/>
        </w:rPr>
        <w:t xml:space="preserve"> </w:t>
      </w:r>
      <w:r>
        <w:rPr>
          <w:lang w:eastAsia="zh-CN"/>
        </w:rPr>
        <w:t>动或顶头加润滑剂等来减少顶头阻力，是减</w:t>
      </w:r>
      <w:r>
        <w:rPr>
          <w:lang w:eastAsia="zh-CN"/>
        </w:rPr>
        <w:t xml:space="preserve"> </w:t>
      </w:r>
      <w:r>
        <w:rPr>
          <w:lang w:eastAsia="zh-CN"/>
        </w:rPr>
        <w:t>小纵向剪切变形最有效的办法。</w:t>
      </w:r>
    </w:p>
    <w:p w:rsidR="00C67970" w:rsidRDefault="00BC4CE2" w:rsidP="006647C5">
      <w:pPr>
        <w:spacing w:before="120" w:after="120"/>
        <w:ind w:firstLine="360"/>
        <w:rPr>
          <w:lang w:eastAsia="zh-CN"/>
        </w:rPr>
      </w:pPr>
      <w:r>
        <w:rPr>
          <w:lang w:eastAsia="zh-CN"/>
        </w:rPr>
        <w:t>3.</w:t>
      </w:r>
      <w:r>
        <w:rPr>
          <w:lang w:eastAsia="zh-CN"/>
        </w:rPr>
        <w:t>横向剪切变形横向剪切变形是指</w:t>
      </w:r>
      <w:r>
        <w:rPr>
          <w:lang w:eastAsia="zh-CN"/>
        </w:rPr>
        <w:t xml:space="preserve"> </w:t>
      </w:r>
      <w:r>
        <w:rPr>
          <w:lang w:eastAsia="zh-CN"/>
        </w:rPr>
        <w:t>内外层金属沿横向产生附加的相互剪切变</w:t>
      </w:r>
      <w:r>
        <w:rPr>
          <w:lang w:eastAsia="zh-CN"/>
        </w:rPr>
        <w:t xml:space="preserve"> </w:t>
      </w:r>
      <w:r>
        <w:rPr>
          <w:lang w:eastAsia="zh-CN"/>
        </w:rPr>
        <w:t>形。如图</w:t>
      </w:r>
      <w:r>
        <w:rPr>
          <w:lang w:eastAsia="zh-CN"/>
        </w:rPr>
        <w:t>22-22</w:t>
      </w:r>
      <w:r>
        <w:rPr>
          <w:lang w:eastAsia="zh-CN"/>
        </w:rPr>
        <w:t>所示，组合试料穿孔时，在</w:t>
      </w:r>
      <w:r>
        <w:rPr>
          <w:lang w:eastAsia="zh-CN"/>
        </w:rPr>
        <w:t xml:space="preserve"> </w:t>
      </w:r>
      <w:r>
        <w:rPr>
          <w:lang w:eastAsia="zh-CN"/>
        </w:rPr>
        <w:t>穿孔准备区，实心坯由于表面变形的结果，</w:t>
      </w:r>
      <w:r>
        <w:rPr>
          <w:lang w:eastAsia="zh-CN"/>
        </w:rPr>
        <w:t xml:space="preserve"> </w:t>
      </w:r>
      <w:r>
        <w:rPr>
          <w:lang w:eastAsia="zh-CN"/>
        </w:rPr>
        <w:t>外层金属沿横向流动的角速度大于内层，使</w:t>
      </w:r>
      <w:r>
        <w:rPr>
          <w:lang w:eastAsia="zh-CN"/>
        </w:rPr>
        <w:t xml:space="preserve"> </w:t>
      </w:r>
      <w:r>
        <w:rPr>
          <w:lang w:eastAsia="zh-CN"/>
        </w:rPr>
        <w:t>金属纤维歪扭。在带顶头乳制的区间，毛管</w:t>
      </w:r>
      <w:r>
        <w:rPr>
          <w:lang w:eastAsia="zh-CN"/>
        </w:rPr>
        <w:t xml:space="preserve"> </w:t>
      </w:r>
      <w:r>
        <w:rPr>
          <w:lang w:eastAsia="zh-CN"/>
        </w:rPr>
        <w:t>外表面层和内表层金属有较大的变形，故其</w:t>
      </w:r>
      <w:r>
        <w:rPr>
          <w:lang w:eastAsia="zh-CN"/>
        </w:rPr>
        <w:t xml:space="preserve"> </w:t>
      </w:r>
      <w:r>
        <w:rPr>
          <w:lang w:eastAsia="zh-CN"/>
        </w:rPr>
        <w:t>切向流动角速度大于过渡层，使金属纤维弯</w:t>
      </w:r>
      <w:r>
        <w:rPr>
          <w:lang w:eastAsia="zh-CN"/>
        </w:rPr>
        <w:t xml:space="preserve"> </w:t>
      </w:r>
      <w:r>
        <w:rPr>
          <w:lang w:eastAsia="zh-CN"/>
        </w:rPr>
        <w:t>曲成</w:t>
      </w:r>
      <w:r>
        <w:rPr>
          <w:lang w:eastAsia="zh-CN"/>
        </w:rPr>
        <w:t>C</w:t>
      </w:r>
      <w:r>
        <w:rPr>
          <w:lang w:eastAsia="zh-CN"/>
        </w:rPr>
        <w:t>形。减壁量愈大，则弯曲程度愈大。</w:t>
      </w:r>
      <w:r>
        <w:rPr>
          <w:lang w:eastAsia="zh-CN"/>
        </w:rPr>
        <w:t xml:space="preserve"> </w:t>
      </w:r>
      <w:r>
        <w:rPr>
          <w:lang w:eastAsia="zh-CN"/>
        </w:rPr>
        <w:t>这种金属切向流动角速度的不一致，引起各</w:t>
      </w:r>
      <w:r>
        <w:rPr>
          <w:lang w:eastAsia="zh-CN"/>
        </w:rPr>
        <w:t xml:space="preserve"> </w:t>
      </w:r>
      <w:r>
        <w:rPr>
          <w:lang w:eastAsia="zh-CN"/>
        </w:rPr>
        <w:t>层金属间相互的附加横向剪切变形。横向附</w:t>
      </w:r>
      <w:r>
        <w:rPr>
          <w:lang w:eastAsia="zh-CN"/>
        </w:rPr>
        <w:t xml:space="preserve"> </w:t>
      </w:r>
      <w:r>
        <w:rPr>
          <w:lang w:eastAsia="zh-CN"/>
        </w:rPr>
        <w:t>加剪切变形的大小用</w:t>
      </w:r>
      <w:r>
        <w:rPr>
          <w:lang w:eastAsia="zh-CN"/>
        </w:rPr>
        <w:t>V</w:t>
      </w:r>
      <w:r>
        <w:rPr>
          <w:lang w:eastAsia="zh-CN"/>
        </w:rPr>
        <w:t>角值表示。</w:t>
      </w:r>
      <w:r>
        <w:rPr>
          <w:lang w:eastAsia="zh-CN"/>
        </w:rPr>
        <w:t>V</w:t>
      </w:r>
      <w:r>
        <w:rPr>
          <w:lang w:eastAsia="zh-CN"/>
        </w:rPr>
        <w:t>角一般</w:t>
      </w:r>
      <w:r>
        <w:rPr>
          <w:lang w:eastAsia="zh-CN"/>
        </w:rPr>
        <w:t xml:space="preserve"> </w:t>
      </w:r>
      <w:r>
        <w:rPr>
          <w:lang w:eastAsia="zh-CN"/>
        </w:rPr>
        <w:t>是指某纤维在</w:t>
      </w:r>
      <w:r>
        <w:rPr>
          <w:lang w:eastAsia="zh-CN"/>
        </w:rPr>
        <w:t>0.5</w:t>
      </w:r>
      <w:r>
        <w:rPr>
          <w:lang w:eastAsia="zh-CN"/>
        </w:rPr>
        <w:t>壁厚处的切线与过该点的</w:t>
      </w:r>
      <w:r>
        <w:rPr>
          <w:lang w:eastAsia="zh-CN"/>
        </w:rPr>
        <w:t xml:space="preserve"> </w:t>
      </w:r>
      <w:r>
        <w:rPr>
          <w:lang w:eastAsia="zh-CN"/>
        </w:rPr>
        <w:t>径向线之间的夹角。如研究某点的情况，则</w:t>
      </w:r>
      <w:r>
        <w:rPr>
          <w:lang w:eastAsia="zh-CN"/>
        </w:rPr>
        <w:t xml:space="preserve"> </w:t>
      </w:r>
      <w:r>
        <w:rPr>
          <w:lang w:eastAsia="zh-CN"/>
        </w:rPr>
        <w:t>取纤维上某点的切线与过该点的径向线之间</w:t>
      </w:r>
      <w:r>
        <w:rPr>
          <w:lang w:eastAsia="zh-CN"/>
        </w:rPr>
        <w:t xml:space="preserve"> </w:t>
      </w:r>
      <w:r>
        <w:rPr>
          <w:lang w:eastAsia="zh-CN"/>
        </w:rPr>
        <w:t>的夹角为</w:t>
      </w:r>
      <w:r>
        <w:rPr>
          <w:lang w:eastAsia="zh-CN"/>
        </w:rPr>
        <w:t>V</w:t>
      </w:r>
      <w:r>
        <w:rPr>
          <w:lang w:eastAsia="zh-CN"/>
        </w:rPr>
        <w:t>。</w:t>
      </w:r>
    </w:p>
    <w:p w:rsidR="00C67970" w:rsidRDefault="00BC4CE2" w:rsidP="006647C5">
      <w:pPr>
        <w:spacing w:before="120" w:after="120"/>
        <w:ind w:firstLine="360"/>
        <w:rPr>
          <w:lang w:eastAsia="zh-CN"/>
        </w:rPr>
      </w:pPr>
      <w:r>
        <w:rPr>
          <w:lang w:eastAsia="zh-CN"/>
        </w:rPr>
        <w:t>横向剪切变形是造成毛管纵裂、折叠和分层等缺陷的原因之一。生产中出现的分层缺</w:t>
      </w:r>
      <w:r>
        <w:rPr>
          <w:lang w:eastAsia="zh-CN"/>
        </w:rPr>
        <w:t xml:space="preserve"> </w:t>
      </w:r>
      <w:r>
        <w:rPr>
          <w:lang w:eastAsia="zh-CN"/>
        </w:rPr>
        <w:t>陷，多半是靠近内外表面（禽内外表面约</w:t>
      </w:r>
      <w:r>
        <w:rPr>
          <w:lang w:eastAsia="zh-CN"/>
        </w:rPr>
        <w:t>1/5&amp;</w:t>
      </w:r>
      <w:r>
        <w:rPr>
          <w:lang w:eastAsia="zh-CN"/>
        </w:rPr>
        <w:t>处），这显然与横向剪切孪形有密切关</w:t>
      </w:r>
      <w:r>
        <w:rPr>
          <w:lang w:eastAsia="zh-CN"/>
        </w:rPr>
        <w:t xml:space="preserve"> </w:t>
      </w:r>
      <w:r>
        <w:rPr>
          <w:lang w:eastAsia="zh-CN"/>
        </w:rPr>
        <w:t>系。厚壁管的分层缺陷常出现在内层附近，因为厚壁管穿孔时的变形主要在内表面，靠近</w:t>
      </w:r>
      <w:r>
        <w:rPr>
          <w:lang w:eastAsia="zh-CN"/>
        </w:rPr>
        <w:t xml:space="preserve"> </w:t>
      </w:r>
      <w:r>
        <w:rPr>
          <w:lang w:eastAsia="zh-CN"/>
        </w:rPr>
        <w:t>内表面附近的附加横向剪切变形最大</w:t>
      </w:r>
      <w:r>
        <w:rPr>
          <w:lang w:eastAsia="zh-CN"/>
        </w:rPr>
        <w:t>/</w:t>
      </w:r>
    </w:p>
    <w:p w:rsidR="00C67970" w:rsidRDefault="00BC4CE2" w:rsidP="006647C5">
      <w:pPr>
        <w:spacing w:before="120" w:after="120"/>
      </w:pPr>
      <w:r>
        <w:t>394</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\\AppData\\Local\\Temp\\FineReader11\\media\\image525.png" \* MERGEFORMATINET </w:instrText>
      </w:r>
      <w:r>
        <w:fldChar w:fldCharType="separate"/>
      </w:r>
      <w:r w:rsidR="006647C5">
        <w:pict>
          <v:shape id="_x0000_i1549" type="#_x0000_t75" style="width:210.75pt;height:135.75pt">
            <v:imagedata r:id="rId1055" r:href="rId1056"/>
          </v:shape>
        </w:pict>
      </w:r>
      <w:r>
        <w:fldChar w:fldCharType="end"/>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\\AppData\\Local\\Temp\\FineReader11\\media\\image526.png" \* MERGEFORMATINET </w:instrText>
      </w:r>
      <w:r>
        <w:fldChar w:fldCharType="separate"/>
      </w:r>
      <w:r w:rsidR="006647C5">
        <w:pict>
          <v:shape id="_x0000_i1550" type="#_x0000_t75" style="width:54.75pt;height:54.75pt">
            <v:imagedata r:id="rId1057" r:href="rId1058"/>
          </v:shape>
        </w:pict>
      </w:r>
      <w:r>
        <w:fldChar w:fldCharType="end"/>
      </w:r>
    </w:p>
    <w:p w:rsidR="00C67970" w:rsidRDefault="00BC4CE2" w:rsidP="006647C5">
      <w:pPr>
        <w:spacing w:before="120" w:after="120"/>
        <w:outlineLvl w:val="0"/>
      </w:pPr>
      <w:r>
        <w:t>C6)</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\\AppData\\Local\\Temp\\FineReader11\\media\\image527.png" \* MERGEFORMATINET </w:instrText>
      </w:r>
      <w:r>
        <w:fldChar w:fldCharType="separate"/>
      </w:r>
      <w:r w:rsidR="006647C5">
        <w:pict>
          <v:shape id="_x0000_i1551" type="#_x0000_t75" style="width:97.5pt;height:78pt">
            <v:imagedata r:id="rId1059" r:href="rId106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\\AppData\\Local\\Temp\\FineReader11\\media\\image528.png" \* MERGEFORMATINET </w:instrText>
      </w:r>
      <w:r>
        <w:fldChar w:fldCharType="separate"/>
      </w:r>
      <w:r w:rsidR="006647C5">
        <w:pict>
          <v:shape id="_x0000_i1552" type="#_x0000_t75" style="width:50.25pt;height:51.75pt">
            <v:imagedata r:id="rId1061" r:href="rId1062"/>
          </v:shape>
        </w:pict>
      </w:r>
      <w:r>
        <w:fldChar w:fldCharType="end"/>
      </w:r>
    </w:p>
    <w:p w:rsidR="00C67970" w:rsidRDefault="00BC4CE2" w:rsidP="006647C5">
      <w:pPr>
        <w:spacing w:before="120" w:after="120"/>
        <w:rPr>
          <w:lang w:eastAsia="zh-CN"/>
        </w:rPr>
      </w:pPr>
      <w:r>
        <w:rPr>
          <w:lang w:eastAsia="zh-CN"/>
        </w:rPr>
        <w:t>图</w:t>
      </w:r>
      <w:r>
        <w:rPr>
          <w:lang w:eastAsia="zh-CN"/>
        </w:rPr>
        <w:t>22-22</w:t>
      </w:r>
      <w:r>
        <w:rPr>
          <w:lang w:eastAsia="zh-CN"/>
        </w:rPr>
        <w:t>横向剪切变形</w:t>
      </w:r>
      <w:r>
        <w:rPr>
          <w:lang w:eastAsia="zh-CN"/>
        </w:rPr>
        <w:t xml:space="preserve"> )</w:t>
      </w:r>
      <w:r>
        <w:rPr>
          <w:lang w:eastAsia="zh-CN"/>
        </w:rPr>
        <w:t>组合试料</w:t>
      </w:r>
      <w:r>
        <w:rPr>
          <w:lang w:eastAsia="zh-CN"/>
        </w:rPr>
        <w:t>I (6)</w:t>
      </w:r>
      <w:r>
        <w:rPr>
          <w:lang w:eastAsia="zh-CN"/>
        </w:rPr>
        <w:t>实心坯横轧</w:t>
      </w:r>
      <w:r>
        <w:rPr>
          <w:lang w:eastAsia="zh-CN"/>
        </w:rPr>
        <w:t>* (c)</w:t>
      </w:r>
      <w:r>
        <w:rPr>
          <w:lang w:eastAsia="zh-CN"/>
        </w:rPr>
        <w:t>穿孔》</w:t>
      </w:r>
      <w:r>
        <w:rPr>
          <w:lang w:eastAsia="zh-CN"/>
        </w:rPr>
        <w:t xml:space="preserve"> (cO</w:t>
      </w:r>
      <w:r>
        <w:rPr>
          <w:lang w:eastAsia="zh-CN"/>
        </w:rPr>
        <w:t>穿孔后的管壁</w:t>
      </w:r>
    </w:p>
    <w:p w:rsidR="00C67970" w:rsidRDefault="00BC4CE2" w:rsidP="006647C5">
      <w:pPr>
        <w:spacing w:before="120" w:after="120"/>
        <w:ind w:firstLine="360"/>
        <w:rPr>
          <w:lang w:eastAsia="zh-CN"/>
        </w:rPr>
      </w:pPr>
      <w:r>
        <w:rPr>
          <w:lang w:eastAsia="zh-CN"/>
        </w:rPr>
        <w:t>各工艺参数对横向剪切变形的影晌见表</w:t>
      </w:r>
      <w:r>
        <w:rPr>
          <w:lang w:eastAsia="zh-CN"/>
        </w:rPr>
        <w:t>22-5</w:t>
      </w:r>
      <w:r>
        <w:rPr>
          <w:lang w:eastAsia="zh-CN"/>
        </w:rPr>
        <w:t>、</w:t>
      </w:r>
      <w:r>
        <w:rPr>
          <w:lang w:eastAsia="zh-CN"/>
        </w:rPr>
        <w:t>22-6</w:t>
      </w:r>
      <w:r>
        <w:rPr>
          <w:lang w:eastAsia="zh-CN"/>
        </w:rPr>
        <w:t>和</w:t>
      </w:r>
      <w:r>
        <w:rPr>
          <w:lang w:eastAsia="zh-CN"/>
        </w:rPr>
        <w:t>22-7</w:t>
      </w:r>
      <w:r>
        <w:rPr>
          <w:lang w:eastAsia="zh-CN"/>
        </w:rPr>
        <w:t>。生产实践表明，减少顶头</w:t>
      </w:r>
      <w:r>
        <w:rPr>
          <w:lang w:eastAsia="zh-CN"/>
        </w:rPr>
        <w:t xml:space="preserve"> </w:t>
      </w:r>
      <w:r>
        <w:rPr>
          <w:lang w:eastAsia="zh-CN"/>
        </w:rPr>
        <w:t>阻力和减小横向变形对减轻横向剪切变形很有作用。</w:t>
      </w:r>
    </w:p>
    <w:p w:rsidR="00C67970" w:rsidRDefault="00BC4CE2" w:rsidP="006647C5">
      <w:pPr>
        <w:tabs>
          <w:tab w:val="left" w:pos="1437"/>
        </w:tabs>
        <w:spacing w:before="120" w:after="120"/>
        <w:ind w:firstLine="360"/>
        <w:rPr>
          <w:lang w:eastAsia="zh-CN"/>
        </w:rPr>
      </w:pPr>
      <w:r>
        <w:rPr>
          <w:lang w:eastAsia="zh-CN"/>
        </w:rPr>
        <w:t>4.</w:t>
      </w:r>
      <w:r>
        <w:rPr>
          <w:lang w:eastAsia="zh-CN"/>
        </w:rPr>
        <w:t>管壁反复塑性弯曲由于穿孔过程中孔型和毛管均有椭圆度，因此毛管在变形区</w:t>
      </w:r>
      <w:r>
        <w:rPr>
          <w:lang w:eastAsia="zh-CN"/>
        </w:rPr>
        <w:t xml:space="preserve"> </w:t>
      </w:r>
      <w:r>
        <w:rPr>
          <w:lang w:eastAsia="zh-CN"/>
        </w:rPr>
        <w:t>中旋转每一转将产生</w:t>
      </w:r>
      <w:r>
        <w:rPr>
          <w:lang w:eastAsia="zh-CN"/>
        </w:rPr>
        <w:t>2n («</w:t>
      </w:r>
      <w:r>
        <w:rPr>
          <w:lang w:eastAsia="zh-CN"/>
        </w:rPr>
        <w:t>为辊数）次反复塑性弯曲。这种反复弯曲对毛管表面质量也有</w:t>
      </w:r>
      <w:r>
        <w:rPr>
          <w:lang w:eastAsia="zh-CN"/>
        </w:rPr>
        <w:t xml:space="preserve"> </w:t>
      </w:r>
      <w:r>
        <w:rPr>
          <w:lang w:eastAsia="zh-CN"/>
        </w:rPr>
        <w:t>影响，尤其是对大于</w:t>
      </w:r>
      <w:r>
        <w:rPr>
          <w:lang w:eastAsia="zh-CN"/>
        </w:rPr>
        <w:t>(K22</w:t>
      </w:r>
      <w:r>
        <w:rPr>
          <w:rFonts w:ascii="MS Mincho" w:eastAsia="MS Mincho" w:hAnsi="MS Mincho" w:cs="MS Mincho" w:hint="eastAsia"/>
          <w:lang w:eastAsia="zh-CN"/>
        </w:rPr>
        <w:t>〜</w:t>
      </w:r>
      <w:r>
        <w:rPr>
          <w:lang w:eastAsia="zh-CN"/>
        </w:rPr>
        <w:t>0.35</w:t>
      </w:r>
      <w:r>
        <w:rPr>
          <w:lang w:eastAsia="zh-CN"/>
        </w:rPr>
        <w:t>的厚壁部分更为严重。管壁愈厚，弯曲阻力愈</w:t>
      </w:r>
      <w:r>
        <w:rPr>
          <w:lang w:eastAsia="zh-CN"/>
        </w:rPr>
        <w:t xml:space="preserve"> </w:t>
      </w:r>
      <w:r>
        <w:rPr>
          <w:lang w:eastAsia="zh-CN"/>
        </w:rPr>
        <w:t>大，管壁将产生很大的弯曲拉应力（主要是横向），使内表面出现裂纹或折叠等缺陷。为</w:t>
      </w:r>
      <w:r>
        <w:rPr>
          <w:lang w:eastAsia="zh-CN"/>
        </w:rPr>
        <w:t xml:space="preserve"> </w:t>
      </w:r>
      <w:r>
        <w:rPr>
          <w:lang w:eastAsia="zh-CN"/>
        </w:rPr>
        <w:t>减轻这种不利影响，应采用较小的孔型椭圆系数，并通过加大送进角或改进工具设计来减</w:t>
      </w:r>
      <w:r>
        <w:rPr>
          <w:lang w:eastAsia="zh-CN"/>
        </w:rPr>
        <w:t xml:space="preserve"> </w:t>
      </w:r>
      <w:r>
        <w:rPr>
          <w:lang w:eastAsia="zh-CN"/>
        </w:rPr>
        <w:t>少毛管在彡</w:t>
      </w:r>
      <w:r>
        <w:rPr>
          <w:lang w:eastAsia="zh-CN"/>
        </w:rPr>
        <w:t>0.22</w:t>
      </w:r>
      <w:r>
        <w:rPr>
          <w:rFonts w:ascii="MS Mincho" w:eastAsia="MS Mincho" w:hAnsi="MS Mincho" w:cs="MS Mincho" w:hint="eastAsia"/>
          <w:lang w:eastAsia="zh-CN"/>
        </w:rPr>
        <w:t>〜</w:t>
      </w:r>
      <w:r>
        <w:rPr>
          <w:lang w:eastAsia="zh-CN"/>
        </w:rPr>
        <w:t>0.35</w:t>
      </w:r>
      <w:r>
        <w:rPr>
          <w:lang w:eastAsia="zh-CN"/>
        </w:rPr>
        <w:t>区间的受压缩次数。</w:t>
      </w:r>
    </w:p>
    <w:p w:rsidR="00C67970" w:rsidRDefault="00BC4CE2" w:rsidP="006647C5">
      <w:pPr>
        <w:spacing w:before="120" w:after="120"/>
        <w:ind w:firstLine="360"/>
        <w:rPr>
          <w:lang w:eastAsia="zh-CN"/>
        </w:rPr>
      </w:pPr>
      <w:r>
        <w:rPr>
          <w:lang w:eastAsia="zh-CN"/>
        </w:rPr>
        <w:t>六、轧制力参数计</w:t>
      </w:r>
      <w:r>
        <w:rPr>
          <w:lang w:eastAsia="zh-CN"/>
        </w:rPr>
        <w:t>»</w:t>
      </w:r>
    </w:p>
    <w:p w:rsidR="00C67970" w:rsidRDefault="00BC4CE2" w:rsidP="006647C5">
      <w:pPr>
        <w:spacing w:before="120" w:after="120"/>
        <w:ind w:firstLine="360"/>
        <w:rPr>
          <w:lang w:eastAsia="zh-CN"/>
        </w:rPr>
      </w:pPr>
      <w:r>
        <w:rPr>
          <w:lang w:eastAsia="zh-CN"/>
        </w:rPr>
        <w:t>斜轧穿孔的力参数包括：金属对轧辊的压力</w:t>
      </w:r>
      <w:r>
        <w:rPr>
          <w:lang w:eastAsia="zh-CN"/>
        </w:rPr>
        <w:t>——</w:t>
      </w:r>
      <w:r>
        <w:rPr>
          <w:lang w:eastAsia="zh-CN"/>
        </w:rPr>
        <w:t>轧制力尸、金属对导板的作用力</w:t>
      </w:r>
      <w:r>
        <w:rPr>
          <w:lang w:eastAsia="zh-CN"/>
        </w:rPr>
        <w:t xml:space="preserve"> </w:t>
      </w:r>
      <w:r>
        <w:rPr>
          <w:lang w:eastAsia="zh-CN"/>
        </w:rPr>
        <w:t>顶头轴向力</w:t>
      </w:r>
      <w:r>
        <w:rPr>
          <w:lang w:eastAsia="zh-CN"/>
        </w:rPr>
        <w:t>P</w:t>
      </w:r>
      <w:r>
        <w:rPr>
          <w:lang w:eastAsia="zh-CN"/>
        </w:rPr>
        <w:t>和轧制力矩</w:t>
      </w:r>
      <w:r>
        <w:rPr>
          <w:lang w:eastAsia="zh-CN"/>
        </w:rPr>
        <w:t>A</w:t>
      </w:r>
      <w:r>
        <w:rPr>
          <w:lang w:eastAsia="zh-CN"/>
        </w:rPr>
        <w:t>等。</w:t>
      </w:r>
    </w:p>
    <w:p w:rsidR="00C67970" w:rsidRDefault="00BC4CE2" w:rsidP="006647C5">
      <w:pPr>
        <w:spacing w:before="120" w:after="120"/>
        <w:ind w:firstLine="360"/>
      </w:pPr>
      <w:r>
        <w:t>1.</w:t>
      </w:r>
      <w:r>
        <w:t>轧制力</w:t>
      </w:r>
      <w:r>
        <w:t>P</w:t>
      </w:r>
    </w:p>
    <w:p w:rsidR="00C67970" w:rsidRDefault="00BC4CE2" w:rsidP="006647C5">
      <w:pPr>
        <w:tabs>
          <w:tab w:val="left" w:pos="4817"/>
        </w:tabs>
        <w:spacing w:before="120" w:after="120"/>
      </w:pPr>
      <w:r>
        <w:t>P^PF^JxFx-^PzFz</w:t>
      </w:r>
      <w:r>
        <w:tab/>
        <w:t>(22-40)</w:t>
      </w:r>
    </w:p>
    <w:p w:rsidR="00C67970" w:rsidRDefault="00BC4CE2" w:rsidP="006647C5">
      <w:pPr>
        <w:spacing w:before="120" w:after="120"/>
      </w:pPr>
      <w:r>
        <w:t>F = F</w:t>
      </w:r>
      <w:r>
        <w:rPr>
          <w:vertAlign w:val="subscript"/>
        </w:rPr>
        <w:t>l</w:t>
      </w:r>
      <w:r>
        <w:t xml:space="preserve"> + Fz</w:t>
      </w:r>
    </w:p>
    <w:p w:rsidR="00C67970" w:rsidRDefault="00BC4CE2" w:rsidP="006647C5">
      <w:pPr>
        <w:tabs>
          <w:tab w:val="left" w:pos="3392"/>
        </w:tabs>
        <w:spacing w:before="120" w:after="120"/>
      </w:pPr>
      <w:r>
        <w:t>F</w:t>
      </w:r>
      <w:r>
        <w:rPr>
          <w:vertAlign w:val="subscript"/>
        </w:rPr>
        <w:t>2</w:t>
      </w:r>
      <w:r>
        <w:t xml:space="preserve"> = b</w:t>
      </w:r>
      <w:r>
        <w:rPr>
          <w:vertAlign w:val="subscript"/>
        </w:rPr>
        <w:t>2</w:t>
      </w:r>
      <w:r>
        <w:t>l</w:t>
      </w:r>
      <w:r>
        <w:rPr>
          <w:vertAlign w:val="subscript"/>
        </w:rPr>
        <w:t>2</w:t>
      </w:r>
      <w:r>
        <w:t xml:space="preserve"> = 2( ^ 2 </w:t>
      </w:r>
      <w:r>
        <w:rPr>
          <w:vertAlign w:val="superscript"/>
        </w:rPr>
        <w:t>r+1</w:t>
      </w:r>
      <w:r>
        <w:rPr>
          <w:vertAlign w:val="superscript"/>
        </w:rPr>
        <w:tab/>
        <w:t>&amp;2</w:t>
      </w:r>
      <w:r>
        <w:rPr>
          <w:vertAlign w:val="superscript"/>
        </w:rPr>
        <w:t>：</w:t>
      </w:r>
      <w:r>
        <w:rPr>
          <w:vertAlign w:val="superscript"/>
        </w:rPr>
        <w:t>=_</w:t>
      </w:r>
      <w:r>
        <w:t>n7~ ^</w:t>
      </w:r>
      <w:r>
        <w:rPr>
          <w:vertAlign w:val="superscript"/>
        </w:rPr>
        <w:t>bx</w:t>
      </w:r>
    </w:p>
    <w:p w:rsidR="00C67970" w:rsidRDefault="00BC4CE2" w:rsidP="006647C5">
      <w:pPr>
        <w:spacing w:before="120" w:after="120"/>
      </w:pPr>
      <w:r>
        <w:t>式中</w:t>
      </w:r>
      <w:r>
        <w:t>F——</w:t>
      </w:r>
      <w:r>
        <w:t>金属与轧辊的接触面</w:t>
      </w:r>
      <w:r>
        <w:t>‘</w:t>
      </w:r>
      <w:r>
        <w:t>，亳米</w:t>
      </w:r>
      <w:r>
        <w:t>4</w:t>
      </w:r>
    </w:p>
    <w:p w:rsidR="00C67970" w:rsidRDefault="00BC4CE2" w:rsidP="006647C5">
      <w:pPr>
        <w:spacing w:before="120" w:after="120"/>
        <w:rPr>
          <w:lang w:eastAsia="zh-CN"/>
        </w:rPr>
      </w:pPr>
      <w:r>
        <w:rPr>
          <w:lang w:eastAsia="zh-CN"/>
        </w:rPr>
        <w:t>——</w:t>
      </w:r>
      <w:r>
        <w:rPr>
          <w:lang w:eastAsia="zh-CN"/>
        </w:rPr>
        <w:t>入口锥变形区金属与轧辕的接触面积，毫米</w:t>
      </w:r>
      <w:r>
        <w:rPr>
          <w:vertAlign w:val="superscript"/>
          <w:lang w:eastAsia="zh-CN"/>
        </w:rPr>
        <w:t>2</w:t>
      </w:r>
      <w:r>
        <w:rPr>
          <w:lang w:eastAsia="zh-CN"/>
        </w:rPr>
        <w:t>; b</w:t>
      </w:r>
      <w:r>
        <w:rPr>
          <w:vertAlign w:val="subscript"/>
          <w:lang w:eastAsia="zh-CN"/>
        </w:rPr>
        <w:t>x</w:t>
      </w:r>
      <w:r>
        <w:rPr>
          <w:lang w:eastAsia="zh-CN"/>
        </w:rPr>
        <w:t>、</w:t>
      </w:r>
      <w:r>
        <w:rPr>
          <w:lang w:eastAsia="zh-CN"/>
        </w:rPr>
        <w:t>——</w:t>
      </w:r>
      <w:r>
        <w:rPr>
          <w:lang w:eastAsia="zh-CN"/>
        </w:rPr>
        <w:t>入口锥变形区平均接触宽度及入口锥变形区长度，毫米；</w:t>
      </w:r>
    </w:p>
    <w:p w:rsidR="00C67970" w:rsidRDefault="00BC4CE2" w:rsidP="006647C5">
      <w:pPr>
        <w:spacing w:before="120" w:after="120"/>
        <w:rPr>
          <w:lang w:eastAsia="zh-CN"/>
        </w:rPr>
      </w:pPr>
      <w:r>
        <w:rPr>
          <w:lang w:eastAsia="zh-CN"/>
        </w:rPr>
        <w:t>Fz——</w:t>
      </w:r>
      <w:r>
        <w:rPr>
          <w:lang w:eastAsia="zh-CN"/>
        </w:rPr>
        <w:t>出口锥变形区金属与轧辊的接触面积，毫米</w:t>
      </w:r>
      <w:r>
        <w:rPr>
          <w:vertAlign w:val="superscript"/>
          <w:lang w:eastAsia="zh-CN"/>
        </w:rPr>
        <w:t>2</w:t>
      </w:r>
      <w:r>
        <w:rPr>
          <w:lang w:eastAsia="zh-CN"/>
        </w:rPr>
        <w:t>; h~</w:t>
      </w:r>
      <w:r>
        <w:rPr>
          <w:lang w:eastAsia="zh-CN"/>
        </w:rPr>
        <w:t>一出口锥变形区平均接触宽度及出口锥变形区长度，毫米；</w:t>
      </w:r>
    </w:p>
    <w:p w:rsidR="00C67970" w:rsidRDefault="00BC4CE2" w:rsidP="006647C5">
      <w:pPr>
        <w:spacing w:before="120" w:after="120"/>
        <w:ind w:firstLine="360"/>
        <w:rPr>
          <w:lang w:eastAsia="zh-CN"/>
        </w:rPr>
      </w:pPr>
      <w:r>
        <w:rPr>
          <w:lang w:eastAsia="zh-CN"/>
        </w:rPr>
        <w:t>/——</w:t>
      </w:r>
      <w:r>
        <w:rPr>
          <w:lang w:eastAsia="zh-CN"/>
        </w:rPr>
        <w:t>变形区总长度，</w:t>
      </w:r>
      <w:r>
        <w:rPr>
          <w:lang w:eastAsia="zh-CN"/>
        </w:rPr>
        <w:t>/ = /i + /</w:t>
      </w:r>
      <w:r>
        <w:rPr>
          <w:vertAlign w:val="subscript"/>
          <w:lang w:eastAsia="zh-CN"/>
        </w:rPr>
        <w:t>2</w:t>
      </w:r>
      <w:r>
        <w:rPr>
          <w:lang w:eastAsia="zh-CN"/>
        </w:rPr>
        <w:t>，毫米；</w:t>
      </w:r>
    </w:p>
    <w:p w:rsidR="00C67970" w:rsidRDefault="00BC4CE2" w:rsidP="006647C5">
      <w:pPr>
        <w:spacing w:before="120" w:after="120"/>
        <w:ind w:firstLine="360"/>
        <w:rPr>
          <w:lang w:eastAsia="zh-CN"/>
        </w:rPr>
      </w:pPr>
      <w:r>
        <w:rPr>
          <w:lang w:eastAsia="zh-CN"/>
        </w:rPr>
        <w:t>P——</w:t>
      </w:r>
      <w:r>
        <w:rPr>
          <w:lang w:eastAsia="zh-CN"/>
        </w:rPr>
        <w:t>轧辊对金属的平均单位压力，公斤</w:t>
      </w:r>
      <w:r>
        <w:rPr>
          <w:lang w:eastAsia="zh-CN"/>
        </w:rPr>
        <w:t>/</w:t>
      </w:r>
      <w:r>
        <w:rPr>
          <w:lang w:eastAsia="zh-CN"/>
        </w:rPr>
        <w:t>毫米</w:t>
      </w:r>
      <w:r>
        <w:rPr>
          <w:vertAlign w:val="superscript"/>
          <w:lang w:eastAsia="zh-CN"/>
        </w:rPr>
        <w:t>2</w:t>
      </w:r>
      <w:r>
        <w:rPr>
          <w:lang w:eastAsia="zh-CN"/>
        </w:rPr>
        <w:t>;</w:t>
      </w:r>
    </w:p>
    <w:p w:rsidR="00C67970" w:rsidRDefault="00BC4CE2" w:rsidP="006647C5">
      <w:pPr>
        <w:tabs>
          <w:tab w:val="left" w:pos="8532"/>
        </w:tabs>
        <w:spacing w:before="120" w:after="120"/>
        <w:rPr>
          <w:lang w:eastAsia="zh-CN"/>
        </w:rPr>
      </w:pPr>
      <w:r>
        <w:rPr>
          <w:lang w:eastAsia="zh-CN"/>
        </w:rPr>
        <w:t>Pu ——</w:t>
      </w:r>
      <w:r>
        <w:rPr>
          <w:lang w:eastAsia="zh-CN"/>
        </w:rPr>
        <w:t>入口锥及出口锥变形区平均单位压力，公斤</w:t>
      </w:r>
      <w:r>
        <w:rPr>
          <w:lang w:eastAsia="zh-CN"/>
        </w:rPr>
        <w:t>/</w:t>
      </w:r>
      <w:r>
        <w:rPr>
          <w:lang w:eastAsia="zh-CN"/>
        </w:rPr>
        <w:t>毫米</w:t>
      </w:r>
      <w:r>
        <w:rPr>
          <w:vertAlign w:val="superscript"/>
          <w:lang w:eastAsia="zh-CN"/>
        </w:rPr>
        <w:t>2</w:t>
      </w:r>
      <w:r>
        <w:rPr>
          <w:lang w:eastAsia="zh-CN"/>
        </w:rPr>
        <w:tab/>
        <w:t>-</w:t>
      </w:r>
    </w:p>
    <w:p w:rsidR="00C67970" w:rsidRDefault="00BC4CE2" w:rsidP="006647C5">
      <w:pPr>
        <w:spacing w:before="120" w:after="120"/>
      </w:pPr>
      <w:r>
        <w:t>A</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\\AppData\\Local\\Temp\\FineReader11\\media\\image529.png" \* MERGEFORMATINET </w:instrText>
      </w:r>
      <w:r>
        <w:fldChar w:fldCharType="separate"/>
      </w:r>
      <w:r w:rsidR="006647C5">
        <w:pict>
          <v:shape id="_x0000_i1553" type="#_x0000_t75" style="width:258.75pt;height:156pt">
            <v:imagedata r:id="rId1063" r:href="rId1064"/>
          </v:shape>
        </w:pict>
      </w:r>
      <w:r>
        <w:fldChar w:fldCharType="end"/>
      </w:r>
    </w:p>
    <w:p w:rsidR="00C67970" w:rsidRDefault="00BC4CE2" w:rsidP="006647C5">
      <w:pPr>
        <w:spacing w:before="120" w:after="120"/>
        <w:outlineLvl w:val="0"/>
        <w:rPr>
          <w:lang w:eastAsia="zh-CN"/>
        </w:rPr>
      </w:pPr>
      <w:r>
        <w:rPr>
          <w:lang w:eastAsia="zh-CN"/>
        </w:rPr>
        <w:t>图</w:t>
      </w:r>
      <w:r>
        <w:rPr>
          <w:lang w:eastAsia="zh-CN"/>
        </w:rPr>
        <w:t>22-23</w:t>
      </w:r>
      <w:r>
        <w:rPr>
          <w:lang w:eastAsia="zh-CN"/>
        </w:rPr>
        <w:t>送进角</w:t>
      </w:r>
      <w:r>
        <w:rPr>
          <w:lang w:eastAsia="zh-CN"/>
        </w:rPr>
        <w:t>a</w:t>
      </w:r>
      <w:r>
        <w:rPr>
          <w:lang w:eastAsia="zh-CN"/>
        </w:rPr>
        <w:t>对变形区长的影响</w:t>
      </w:r>
    </w:p>
    <w:p w:rsidR="00C67970" w:rsidRDefault="00BC4CE2" w:rsidP="006647C5">
      <w:pPr>
        <w:spacing w:before="120" w:after="120"/>
        <w:rPr>
          <w:lang w:eastAsia="zh-CN"/>
        </w:rPr>
      </w:pPr>
      <w:r>
        <w:rPr>
          <w:lang w:eastAsia="zh-CN"/>
        </w:rPr>
        <w:t>如果忽略送进角</w:t>
      </w:r>
      <w:r>
        <w:rPr>
          <w:lang w:eastAsia="zh-CN"/>
        </w:rPr>
        <w:t>a</w:t>
      </w:r>
      <w:r>
        <w:rPr>
          <w:lang w:eastAsia="zh-CN"/>
        </w:rPr>
        <w:t>的影响，当</w:t>
      </w:r>
      <w:r>
        <w:rPr>
          <w:lang w:eastAsia="zh-CN"/>
        </w:rPr>
        <w:t>0 = 0</w:t>
      </w:r>
      <w:r>
        <w:rPr>
          <w:lang w:eastAsia="zh-CN"/>
        </w:rPr>
        <w:t>时，则</w:t>
      </w:r>
    </w:p>
    <w:p w:rsidR="00C67970" w:rsidRPr="00E13F16" w:rsidRDefault="00BC4CE2" w:rsidP="006647C5">
      <w:pPr>
        <w:spacing w:before="120" w:after="120"/>
      </w:pPr>
      <w:r>
        <w:t>S96</w:t>
      </w:r>
    </w:p>
    <w:p w:rsidR="00C67970" w:rsidRPr="00E13F16" w:rsidRDefault="00BC4CE2" w:rsidP="006647C5">
      <w:pPr>
        <w:spacing w:before="120" w:after="120"/>
      </w:pPr>
      <w:r>
        <w:t>m Sg"k</w:t>
      </w:r>
    </w:p>
    <w:p w:rsidR="00C67970" w:rsidRPr="00E13F16" w:rsidRDefault="00BC4CE2" w:rsidP="006647C5">
      <w:pPr>
        <w:spacing w:before="120" w:after="120"/>
      </w:pPr>
      <w:r>
        <w:t>2tany3</w:t>
      </w:r>
      <w:r>
        <w:rPr>
          <w:vertAlign w:val="subscript"/>
        </w:rPr>
        <w:t>2</w:t>
      </w:r>
    </w:p>
    <w:p w:rsidR="00C67970" w:rsidRPr="00E13F16" w:rsidRDefault="00BC4CE2" w:rsidP="006647C5">
      <w:pPr>
        <w:spacing w:before="120" w:after="120"/>
      </w:pPr>
      <w:r>
        <w:t>L</w:t>
      </w:r>
      <w:r>
        <w:rPr>
          <w:vertAlign w:val="subscript"/>
        </w:rPr>
        <w:t>3</w:t>
      </w:r>
    </w:p>
    <w:p w:rsidR="00C67970" w:rsidRDefault="00BC4CE2" w:rsidP="006647C5">
      <w:pPr>
        <w:spacing w:before="120" w:after="120"/>
        <w:rPr>
          <w:lang w:eastAsia="zh-CN"/>
        </w:rPr>
      </w:pPr>
      <w:r>
        <w:rPr>
          <w:lang w:eastAsia="zh-CN"/>
        </w:rPr>
        <w:t>(22-41)</w:t>
      </w:r>
    </w:p>
    <w:p w:rsidR="00C67970" w:rsidRDefault="00BC4CE2" w:rsidP="006647C5">
      <w:pPr>
        <w:spacing w:before="120" w:after="120"/>
        <w:rPr>
          <w:lang w:eastAsia="zh-CN"/>
        </w:rPr>
      </w:pPr>
      <w:r>
        <w:rPr>
          <w:lang w:eastAsia="zh-CN"/>
        </w:rPr>
        <w:t>如果考虑送进角《的影响，则</w:t>
      </w:r>
      <w:r>
        <w:rPr>
          <w:lang w:eastAsia="zh-CN"/>
        </w:rPr>
        <w:t>A-G+O.SLa; /</w:t>
      </w:r>
      <w:r>
        <w:rPr>
          <w:vertAlign w:val="subscript"/>
          <w:lang w:eastAsia="zh-CN"/>
        </w:rPr>
        <w:t>2</w:t>
      </w:r>
      <w:r>
        <w:rPr>
          <w:lang w:eastAsia="zh-CN"/>
        </w:rPr>
        <w:t xml:space="preserve"> = /(+0.5L</w:t>
      </w:r>
      <w:r>
        <w:rPr>
          <w:vertAlign w:val="subscript"/>
          <w:lang w:eastAsia="zh-CN"/>
        </w:rPr>
        <w:t>3</w:t>
      </w:r>
      <w:r>
        <w:rPr>
          <w:lang w:eastAsia="zh-CN"/>
        </w:rPr>
        <w:t>。由图</w:t>
      </w:r>
      <w:r>
        <w:rPr>
          <w:lang w:eastAsia="zh-CN"/>
        </w:rPr>
        <w:t>22-23,</w:t>
      </w:r>
      <w:r>
        <w:rPr>
          <w:lang w:eastAsia="zh-CN"/>
        </w:rPr>
        <w:t>任一截面</w:t>
      </w:r>
      <w:r>
        <w:rPr>
          <w:lang w:eastAsia="zh-CN"/>
        </w:rPr>
        <w:t xml:space="preserve"> </w:t>
      </w:r>
      <w:r>
        <w:rPr>
          <w:lang w:eastAsia="zh-CN"/>
        </w:rPr>
        <w:t>义的辊面至管坯中心的距离（</w:t>
      </w:r>
      <w:r>
        <w:rPr>
          <w:lang w:eastAsia="zh-CN"/>
        </w:rPr>
        <w:t>0.5</w:t>
      </w:r>
      <w:r>
        <w:rPr>
          <w:lang w:eastAsia="zh-CN"/>
        </w:rPr>
        <w:t>凡）等于</w:t>
      </w:r>
      <w:r>
        <w:rPr>
          <w:lang w:eastAsia="zh-CN"/>
        </w:rPr>
        <w:t>(E—m</w:t>
      </w:r>
      <w:r>
        <w:rPr>
          <w:lang w:eastAsia="zh-CN"/>
        </w:rPr>
        <w:t>、，而</w:t>
      </w:r>
    </w:p>
    <w:p w:rsidR="00C67970" w:rsidRDefault="00BC4CE2" w:rsidP="006647C5">
      <w:pPr>
        <w:spacing w:before="120" w:after="120"/>
        <w:ind w:firstLine="360"/>
      </w:pPr>
      <w:r>
        <w:t>E -1/(0 • 5Z) + 0 • 55</w:t>
      </w:r>
      <w:r>
        <w:rPr>
          <w:vertAlign w:val="subscript"/>
        </w:rPr>
        <w:t>c</w:t>
      </w:r>
      <w:r>
        <w:t xml:space="preserve">. J </w:t>
      </w:r>
      <w:r>
        <w:rPr>
          <w:vertAlign w:val="superscript"/>
        </w:rPr>
        <w:t>2</w:t>
      </w:r>
      <w:r>
        <w:t xml:space="preserve"> </w:t>
      </w:r>
      <w:r>
        <w:t>十工</w:t>
      </w:r>
      <w:r>
        <w:rPr>
          <w:vertAlign w:val="superscript"/>
        </w:rPr>
        <w:t>2</w:t>
      </w:r>
      <w:r>
        <w:t>sin</w:t>
      </w:r>
      <w:r>
        <w:rPr>
          <w:vertAlign w:val="superscript"/>
        </w:rPr>
        <w:t>2</w:t>
      </w:r>
      <w:r>
        <w:t xml:space="preserve">a </w:t>
      </w:r>
      <w:r>
        <w:t>因〔</w:t>
      </w:r>
      <w:r>
        <w:t xml:space="preserve">0.5 (D </w:t>
      </w:r>
      <w:r>
        <w:t>毕</w:t>
      </w:r>
      <w:r>
        <w:t xml:space="preserve"> Bc-k)</w:t>
      </w:r>
      <w:r>
        <w:t>〕</w:t>
      </w:r>
      <w:r>
        <w:rPr>
          <w:vertAlign w:val="superscript"/>
        </w:rPr>
        <w:t>2</w:t>
      </w:r>
      <w:r>
        <w:t>》</w:t>
      </w:r>
      <w:r>
        <w:t>^</w:t>
      </w:r>
      <w:r>
        <w:rPr>
          <w:vertAlign w:val="superscript"/>
        </w:rPr>
        <w:t>2</w:t>
      </w:r>
      <w:r>
        <w:t>sin</w:t>
      </w:r>
      <w:r>
        <w:rPr>
          <w:vertAlign w:val="superscript"/>
        </w:rPr>
        <w:t>2</w:t>
      </w:r>
      <w:r>
        <w:t>a,</w:t>
      </w:r>
      <w:r>
        <w:t>故</w:t>
      </w:r>
    </w:p>
    <w:p w:rsidR="00C67970" w:rsidRDefault="00BC4CE2" w:rsidP="006647C5">
      <w:pPr>
        <w:spacing w:before="120" w:after="120"/>
        <w:ind w:firstLine="360"/>
      </w:pPr>
      <w:r>
        <w:t>g = 0.5(Z}</w:t>
      </w:r>
      <w:r>
        <w:t>十</w:t>
      </w:r>
      <w:r>
        <w:t xml:space="preserve">U+ </w:t>
      </w:r>
      <w:r>
        <w:rPr>
          <w:vertAlign w:val="subscript"/>
        </w:rPr>
        <w:t>DfBk</w:t>
      </w:r>
    </w:p>
    <w:p w:rsidR="00C67970" w:rsidRDefault="00BC4CE2" w:rsidP="006647C5">
      <w:pPr>
        <w:spacing w:before="120" w:after="120"/>
      </w:pPr>
      <w:r>
        <w:t>Rx =0.5Z)—^</w:t>
      </w:r>
      <w:r>
        <w:rPr>
          <w:vertAlign w:val="superscript"/>
        </w:rPr>
        <w:t>/</w:t>
      </w:r>
      <w:r>
        <w:t>tanyff</w:t>
      </w:r>
      <w:r>
        <w:rPr>
          <w:vertAlign w:val="subscript"/>
        </w:rPr>
        <w:t>1(2</w:t>
      </w:r>
      <w:r>
        <w:t xml:space="preserve"> = 0.5D —^cosatan^j.j</w:t>
      </w:r>
    </w:p>
    <w:p w:rsidR="00C67970" w:rsidRDefault="00BC4CE2" w:rsidP="006647C5">
      <w:pPr>
        <w:tabs>
          <w:tab w:val="left" w:pos="6881"/>
        </w:tabs>
        <w:spacing w:before="120" w:after="120"/>
      </w:pPr>
      <w:r>
        <w:t xml:space="preserve">x^sin^ ct </w:t>
      </w:r>
      <w:r>
        <w:rPr>
          <w:vertAlign w:val="superscript"/>
        </w:rPr>
        <w:t>1</w:t>
      </w:r>
      <w:r>
        <w:tab/>
        <w:t>(•</w:t>
      </w:r>
    </w:p>
    <w:p w:rsidR="00C67970" w:rsidRDefault="00BC4CE2" w:rsidP="006647C5">
      <w:pPr>
        <w:tabs>
          <w:tab w:val="left" w:pos="2974"/>
        </w:tabs>
        <w:spacing w:before="120" w:after="120"/>
        <w:ind w:left="360" w:hanging="360"/>
      </w:pPr>
      <w:r>
        <w:t>0.5B</w:t>
      </w:r>
      <w:r>
        <w:rPr>
          <w:vertAlign w:val="subscript"/>
        </w:rPr>
        <w:t>X</w:t>
      </w:r>
      <w:r>
        <w:t xml:space="preserve">=E~ Rx = </w:t>
      </w:r>
      <w:r>
        <w:rPr>
          <w:vertAlign w:val="subscript"/>
        </w:rPr>
        <w:t>n</w:t>
      </w:r>
      <w:r>
        <w:t xml:space="preserve"> T~5—~ + xcosatan)3</w:t>
      </w:r>
      <w:r>
        <w:rPr>
          <w:vertAlign w:val="subscript"/>
        </w:rPr>
        <w:t>lf2</w:t>
      </w:r>
      <w:r>
        <w:t xml:space="preserve"> + 0.55</w:t>
      </w:r>
      <w:r>
        <w:rPr>
          <w:vertAlign w:val="subscript"/>
        </w:rPr>
        <w:t>(r</w:t>
      </w:r>
      <w:r>
        <w:t>.* jjt ±f</w:t>
      </w:r>
      <w:r>
        <w:rPr>
          <w:vertAlign w:val="subscript"/>
        </w:rPr>
        <w:t>c</w:t>
      </w:r>
      <w:r>
        <w:t xml:space="preserve">-k ' </w:t>
      </w:r>
      <w:r>
        <w:t>、</w:t>
      </w:r>
    </w:p>
    <w:p w:rsidR="00C67970" w:rsidRPr="00E13F16" w:rsidRDefault="00BC4CE2" w:rsidP="006647C5">
      <w:pPr>
        <w:spacing w:before="120" w:after="120"/>
      </w:pPr>
      <w:r>
        <w:t>sin</w:t>
      </w:r>
      <w:r>
        <w:rPr>
          <w:vertAlign w:val="superscript"/>
        </w:rPr>
        <w:t>2</w:t>
      </w:r>
      <w:r>
        <w:t>a</w:t>
      </w:r>
    </w:p>
    <w:p w:rsidR="00C67970" w:rsidRPr="00E13F16" w:rsidRDefault="00BC4CE2" w:rsidP="006647C5">
      <w:pPr>
        <w:spacing w:before="120" w:after="120"/>
      </w:pPr>
      <w:r>
        <w:t>故</w:t>
      </w:r>
    </w:p>
    <w:p w:rsidR="00C67970" w:rsidRPr="00E13F16" w:rsidRDefault="00BC4CE2" w:rsidP="006647C5">
      <w:pPr>
        <w:spacing w:before="120" w:after="120"/>
      </w:pPr>
      <w:r>
        <w:t>即</w:t>
      </w:r>
    </w:p>
    <w:p w:rsidR="00C67970" w:rsidRPr="00E13F16" w:rsidRDefault="00BC4CE2" w:rsidP="006647C5">
      <w:pPr>
        <w:spacing w:before="120" w:after="120"/>
      </w:pPr>
      <w:r>
        <w:t>D + B</w:t>
      </w:r>
      <w:r>
        <w:rPr>
          <w:vertAlign w:val="subscript"/>
        </w:rPr>
        <w:t>t</w:t>
      </w:r>
    </w:p>
    <w:p w:rsidR="00C67970" w:rsidRPr="00E13F16" w:rsidRDefault="00BC4CE2" w:rsidP="006647C5">
      <w:pPr>
        <w:spacing w:before="120" w:after="120"/>
      </w:pPr>
      <w:r>
        <w:t>+ xcosatanAw + 0.5 (B</w:t>
      </w:r>
      <w:r>
        <w:rPr>
          <w:vertAlign w:val="subscript"/>
        </w:rPr>
        <w:t>c</w:t>
      </w:r>
      <w:r>
        <w:t>.</w:t>
      </w:r>
      <w:r>
        <w:rPr>
          <w:vertAlign w:val="subscript"/>
        </w:rPr>
        <w:t>b</w:t>
      </w:r>
      <w:r>
        <w:t xml:space="preserve"> </w:t>
      </w:r>
      <w:r>
        <w:t>一</w:t>
      </w:r>
      <w:r w:rsidRPr="00E13F16">
        <w:t xml:space="preserve"> </w:t>
      </w:r>
      <w:r>
        <w:t>5: ) = 0</w:t>
      </w:r>
    </w:p>
    <w:p w:rsidR="00C67970" w:rsidRPr="00E13F16" w:rsidRDefault="00BC4CE2" w:rsidP="006647C5">
      <w:pPr>
        <w:spacing w:before="120" w:after="120"/>
      </w:pPr>
      <w:r>
        <w:t>(cosataiiySu)</w:t>
      </w:r>
      <w:r>
        <w:rPr>
          <w:vertAlign w:val="superscript"/>
        </w:rPr>
        <w:t>2</w:t>
      </w:r>
      <w:r>
        <w:t xml:space="preserve"> </w:t>
      </w:r>
      <w:r>
        <w:t>十</w:t>
      </w:r>
    </w:p>
    <w:p w:rsidR="00C67970" w:rsidRPr="00E13F16" w:rsidRDefault="00BC4CE2" w:rsidP="006647C5">
      <w:pPr>
        <w:spacing w:before="120" w:after="120"/>
      </w:pPr>
      <w:r>
        <w:t>4sin'</w:t>
      </w:r>
    </w:p>
    <w:p w:rsidR="00C67970" w:rsidRPr="00E13F16" w:rsidRDefault="00BC4CE2" w:rsidP="006647C5">
      <w:pPr>
        <w:spacing w:before="120" w:after="120"/>
      </w:pPr>
      <w:r>
        <w:t>D + B,</w:t>
      </w:r>
    </w:p>
    <w:p w:rsidR="00C67970" w:rsidRPr="00E13F16" w:rsidRDefault="00BC4CE2" w:rsidP="006647C5">
      <w:pPr>
        <w:spacing w:before="120" w:after="120"/>
      </w:pPr>
      <w:r>
        <w:rPr>
          <w:smallCaps/>
        </w:rPr>
        <w:t>(0.55t — Q.*55</w:t>
      </w:r>
      <w:r>
        <w:rPr>
          <w:smallCaps/>
          <w:vertAlign w:val="subscript"/>
        </w:rPr>
        <w:t>c</w:t>
      </w:r>
      <w:r>
        <w:rPr>
          <w:smallCaps/>
        </w:rPr>
        <w:t>.a)</w:t>
      </w:r>
      <w:r>
        <w:t xml:space="preserve"> — cosortan^!</w:t>
      </w:r>
    </w:p>
    <w:p w:rsidR="00C67970" w:rsidRPr="00E13F16" w:rsidRDefault="00BC4CE2" w:rsidP="006647C5">
      <w:pPr>
        <w:spacing w:before="120" w:after="120"/>
      </w:pPr>
      <w:r>
        <w:t>2sin</w:t>
      </w:r>
    </w:p>
    <w:p w:rsidR="00C67970" w:rsidRPr="00E13F16" w:rsidRDefault="00BC4CE2" w:rsidP="006647C5">
      <w:pPr>
        <w:spacing w:before="120" w:after="120"/>
      </w:pPr>
      <w:r>
        <w:t>D + B(</w:t>
      </w:r>
    </w:p>
    <w:p w:rsidR="00C67970" w:rsidRPr="00E13F16" w:rsidRDefault="00BC4CE2" w:rsidP="006647C5">
      <w:pPr>
        <w:spacing w:before="120" w:after="120"/>
      </w:pPr>
      <w:r>
        <w:t>(cosatan^j)</w:t>
      </w:r>
      <w:r>
        <w:rPr>
          <w:vertAlign w:val="superscript"/>
        </w:rPr>
        <w:t>2</w:t>
      </w:r>
    </w:p>
    <w:p w:rsidR="00C67970" w:rsidRPr="00E13F16" w:rsidRDefault="00BC4CE2" w:rsidP="006647C5">
      <w:pPr>
        <w:spacing w:before="120" w:after="120"/>
      </w:pPr>
      <w:r>
        <w:t>4sm</w:t>
      </w:r>
      <w:r>
        <w:rPr>
          <w:vertAlign w:val="superscript"/>
        </w:rPr>
        <w:t>2</w:t>
      </w:r>
      <w:r>
        <w:t>a D + B</w:t>
      </w:r>
      <w:r>
        <w:rPr>
          <w:vertAlign w:val="subscript"/>
        </w:rPr>
        <w:t>c</w:t>
      </w:r>
      <w:r>
        <w:t>.k</w:t>
      </w:r>
    </w:p>
    <w:p w:rsidR="00C67970" w:rsidRPr="00E13F16" w:rsidRDefault="00BC4CE2" w:rsidP="006647C5">
      <w:pPr>
        <w:spacing w:before="120" w:after="120"/>
      </w:pPr>
      <w:r>
        <w:t xml:space="preserve">((K5Z^ </w:t>
      </w:r>
      <w:r w:rsidRPr="00E13F16">
        <w:t xml:space="preserve">— </w:t>
      </w:r>
      <w:r>
        <w:t xml:space="preserve">0.5 </w:t>
      </w:r>
      <w:r>
        <w:t>凡</w:t>
      </w:r>
      <w:r>
        <w:t>.*) — cosatanyS</w:t>
      </w:r>
    </w:p>
    <w:p w:rsidR="00C67970" w:rsidRPr="00E13F16" w:rsidRDefault="00BC4CE2" w:rsidP="006647C5">
      <w:pPr>
        <w:spacing w:before="120" w:after="120"/>
      </w:pPr>
      <w:r>
        <w:t>2sin</w:t>
      </w:r>
    </w:p>
    <w:p w:rsidR="00C67970" w:rsidRPr="00E13F16" w:rsidRDefault="00BC4CE2" w:rsidP="006647C5">
      <w:pPr>
        <w:spacing w:before="120" w:after="120"/>
      </w:pPr>
      <w:r>
        <w:t>D + B</w:t>
      </w:r>
      <w:r>
        <w:rPr>
          <w:vertAlign w:val="subscript"/>
        </w:rPr>
        <w:t>c</w:t>
      </w:r>
      <w:r>
        <w:t>*</w:t>
      </w:r>
    </w:p>
    <w:p w:rsidR="00C67970" w:rsidRPr="00E13F16" w:rsidRDefault="00BC4CE2" w:rsidP="006647C5">
      <w:pPr>
        <w:spacing w:before="120" w:after="120"/>
      </w:pPr>
      <w:r>
        <w:t>式中</w:t>
      </w:r>
      <w:r w:rsidRPr="00E13F16">
        <w:t xml:space="preserve"> </w:t>
      </w:r>
      <w:r>
        <w:t>A Pi</w:t>
      </w:r>
      <w:r>
        <w:t>、</w:t>
      </w:r>
      <w:r>
        <w:t>Pz- D</w:t>
      </w:r>
      <w:r>
        <w:t>、</w:t>
      </w:r>
      <w:r>
        <w:t>Dp</w:t>
      </w:r>
      <w:r>
        <w:t>、</w:t>
      </w:r>
      <w:r>
        <w:t>Dm~ B c*k</w:t>
      </w:r>
    </w:p>
    <w:p w:rsidR="00C67970" w:rsidRPr="00E13F16" w:rsidRDefault="00BC4CE2" w:rsidP="006647C5">
      <w:pPr>
        <w:spacing w:before="120" w:after="120"/>
      </w:pPr>
      <w:r>
        <w:t>(cosatan^0</w:t>
      </w:r>
      <w:r>
        <w:rPr>
          <w:vertAlign w:val="superscript"/>
        </w:rPr>
        <w:t>2</w:t>
      </w:r>
      <w:r>
        <w:t xml:space="preserve"> + </w:t>
      </w:r>
      <w:r>
        <w:rPr>
          <w:vertAlign w:val="subscript"/>
        </w:rPr>
        <w:t>7</w:t>
      </w:r>
      <w:r>
        <w:t>^</w:t>
      </w:r>
      <w:r>
        <w:rPr>
          <w:vertAlign w:val="subscript"/>
        </w:rPr>
        <w:t>7</w:t>
      </w:r>
      <w:r>
        <w:t>^(0.5I)</w:t>
      </w:r>
      <w:r>
        <w:rPr>
          <w:vertAlign w:val="subscript"/>
        </w:rPr>
        <w:t>m</w:t>
      </w:r>
      <w:r>
        <w:t>-0.5</w:t>
      </w:r>
      <w:r>
        <w:rPr>
          <w:vertAlign w:val="subscript"/>
        </w:rPr>
        <w:t>J</w:t>
      </w:r>
      <w:r>
        <w:t>5c.J--cos&lt;2tan^</w:t>
      </w:r>
    </w:p>
    <w:p w:rsidR="00C67970" w:rsidRPr="00E13F16" w:rsidRDefault="00BC4CE2" w:rsidP="006647C5">
      <w:pPr>
        <w:tabs>
          <w:tab w:val="left" w:leader="underscore" w:pos="2335"/>
          <w:tab w:val="left" w:leader="underscore" w:pos="3314"/>
          <w:tab w:val="left" w:leader="underscore" w:pos="6293"/>
        </w:tabs>
        <w:spacing w:before="120" w:after="120"/>
      </w:pPr>
      <w:r>
        <w:tab/>
        <w:t>,</w:t>
      </w:r>
      <w:r>
        <w:tab/>
        <w:t>Bc.k</w:t>
      </w:r>
      <w:r>
        <w:tab/>
        <w:t xml:space="preserve"> </w:t>
      </w:r>
      <w:r>
        <w:rPr>
          <w:vertAlign w:val="superscript"/>
        </w:rPr>
        <w:t>1</w:t>
      </w:r>
    </w:p>
    <w:p w:rsidR="00C67970" w:rsidRPr="00E13F16" w:rsidRDefault="00BC4CE2" w:rsidP="006647C5">
      <w:pPr>
        <w:spacing w:before="120" w:after="120"/>
      </w:pPr>
      <w:r>
        <w:t>2sih</w:t>
      </w:r>
      <w:r>
        <w:rPr>
          <w:vertAlign w:val="superscript"/>
        </w:rPr>
        <w:t>2</w:t>
      </w:r>
      <w:r>
        <w:t>a I? + B</w:t>
      </w:r>
      <w:r>
        <w:rPr>
          <w:vertAlign w:val="subscript"/>
        </w:rPr>
        <w:t>c</w:t>
      </w:r>
      <w:r>
        <w:t>,k</w:t>
      </w:r>
    </w:p>
    <w:p w:rsidR="00C67970" w:rsidRDefault="00BC4CE2" w:rsidP="006647C5">
      <w:pPr>
        <w:spacing w:before="120" w:after="120"/>
        <w:rPr>
          <w:lang w:eastAsia="zh-CN"/>
        </w:rPr>
      </w:pPr>
      <w:r>
        <w:rPr>
          <w:lang w:eastAsia="zh-CN"/>
        </w:rPr>
        <w:t>$ , *</w:t>
      </w:r>
    </w:p>
    <w:p w:rsidR="00C67970" w:rsidRDefault="00BC4CE2" w:rsidP="006647C5">
      <w:pPr>
        <w:spacing w:before="120" w:after="120"/>
        <w:rPr>
          <w:lang w:eastAsia="zh-CN"/>
        </w:rPr>
      </w:pPr>
      <w:r>
        <w:rPr>
          <w:lang w:eastAsia="zh-CN"/>
        </w:rPr>
        <w:t>-</w:t>
      </w:r>
      <w:r>
        <w:rPr>
          <w:lang w:eastAsia="zh-CN"/>
        </w:rPr>
        <w:t>送进角、轧辊入口锥角和出口锥角，度；</w:t>
      </w:r>
    </w:p>
    <w:p w:rsidR="00C67970" w:rsidRDefault="00BC4CE2" w:rsidP="006647C5">
      <w:pPr>
        <w:spacing w:before="120" w:after="120"/>
        <w:rPr>
          <w:lang w:eastAsia="zh-CN"/>
        </w:rPr>
      </w:pPr>
      <w:r>
        <w:rPr>
          <w:lang w:eastAsia="zh-CN"/>
        </w:rPr>
        <w:t>(22-42)</w:t>
      </w:r>
    </w:p>
    <w:p w:rsidR="00C67970" w:rsidRDefault="00BC4CE2" w:rsidP="006647C5">
      <w:pPr>
        <w:spacing w:before="120" w:after="120"/>
        <w:rPr>
          <w:lang w:eastAsia="zh-CN"/>
        </w:rPr>
      </w:pPr>
      <w:r>
        <w:rPr>
          <w:lang w:eastAsia="zh-CN"/>
        </w:rPr>
        <w:t>-</w:t>
      </w:r>
      <w:r>
        <w:rPr>
          <w:lang w:eastAsia="zh-CN"/>
        </w:rPr>
        <w:t>辊径、管坯直径和毛管直径，毫米</w:t>
      </w:r>
      <w:r>
        <w:rPr>
          <w:lang w:eastAsia="zh-CN"/>
        </w:rPr>
        <w:t>J -</w:t>
      </w:r>
      <w:r>
        <w:rPr>
          <w:lang w:eastAsia="zh-CN"/>
        </w:rPr>
        <w:t>轧辊距离，毫米。</w:t>
      </w:r>
    </w:p>
    <w:p w:rsidR="00C67970" w:rsidRDefault="00BC4CE2" w:rsidP="006647C5">
      <w:pPr>
        <w:spacing w:before="120" w:after="120"/>
        <w:ind w:firstLine="360"/>
        <w:rPr>
          <w:lang w:eastAsia="zh-CN"/>
        </w:rPr>
      </w:pPr>
      <w:r>
        <w:rPr>
          <w:lang w:eastAsia="zh-CN"/>
        </w:rPr>
        <w:t>由公式</w:t>
      </w:r>
      <w:r>
        <w:rPr>
          <w:lang w:eastAsia="zh-CN"/>
        </w:rPr>
        <w:t>&lt;22-34)</w:t>
      </w:r>
      <w:r>
        <w:rPr>
          <w:lang w:eastAsia="zh-CN"/>
        </w:rPr>
        <w:t>可按几何关系求出变形区任一截面上的接触宽度</w:t>
      </w:r>
      <w:r>
        <w:rPr>
          <w:lang w:eastAsia="zh-CN"/>
        </w:rPr>
        <w:t>^</w:t>
      </w:r>
      <w:r>
        <w:rPr>
          <w:lang w:eastAsia="zh-CN"/>
        </w:rPr>
        <w:t>。计算时所需的</w:t>
      </w:r>
      <w:r>
        <w:rPr>
          <w:lang w:eastAsia="zh-CN"/>
        </w:rPr>
        <w:t xml:space="preserve"> Ar,</w:t>
      </w:r>
      <w:r>
        <w:rPr>
          <w:lang w:eastAsia="zh-CN"/>
        </w:rPr>
        <w:t>或值可按公式</w:t>
      </w:r>
      <w:r>
        <w:rPr>
          <w:lang w:eastAsia="zh-CN"/>
        </w:rPr>
        <w:t>(22-16)</w:t>
      </w:r>
      <w:r>
        <w:rPr>
          <w:lang w:eastAsia="zh-CN"/>
        </w:rPr>
        <w:t>、（</w:t>
      </w:r>
      <w:r>
        <w:rPr>
          <w:lang w:eastAsia="zh-CN"/>
        </w:rPr>
        <w:t>22-17)</w:t>
      </w:r>
      <w:r>
        <w:rPr>
          <w:lang w:eastAsia="zh-CN"/>
        </w:rPr>
        <w:t>和（</w:t>
      </w:r>
      <w:r>
        <w:rPr>
          <w:lang w:eastAsia="zh-CN"/>
        </w:rPr>
        <w:t>22-18)</w:t>
      </w:r>
      <w:r>
        <w:rPr>
          <w:lang w:eastAsia="zh-CN"/>
        </w:rPr>
        <w:t>求得。</w:t>
      </w:r>
    </w:p>
    <w:p w:rsidR="00C67970" w:rsidRDefault="00BC4CE2" w:rsidP="006647C5">
      <w:pPr>
        <w:spacing w:before="120" w:after="120"/>
        <w:ind w:firstLine="360"/>
        <w:rPr>
          <w:lang w:eastAsia="zh-CN"/>
        </w:rPr>
      </w:pPr>
      <w:r>
        <w:rPr>
          <w:lang w:eastAsia="zh-CN"/>
        </w:rPr>
        <w:t>但是这种方法计算的结果是偏小的，这是因为轧件在变形区中已变成椭圆。因此计算</w:t>
      </w:r>
      <w:r>
        <w:rPr>
          <w:lang w:eastAsia="zh-CN"/>
        </w:rPr>
        <w:t xml:space="preserve"> </w:t>
      </w:r>
      <w:r>
        <w:rPr>
          <w:lang w:eastAsia="zh-CN"/>
        </w:rPr>
        <w:t>时最好是考虑轧件椭圆化的影响（图</w:t>
      </w:r>
      <w:r>
        <w:rPr>
          <w:lang w:eastAsia="zh-CN"/>
        </w:rPr>
        <w:t>22-24)</w:t>
      </w:r>
      <w:r>
        <w:rPr>
          <w:lang w:eastAsia="zh-CN"/>
        </w:rPr>
        <w:t>，即</w:t>
      </w:r>
    </w:p>
    <w:p w:rsidR="00C67970" w:rsidRDefault="00BC4CE2" w:rsidP="006647C5">
      <w:pPr>
        <w:spacing w:before="120" w:after="120"/>
        <w:rPr>
          <w:lang w:eastAsia="zh-CN"/>
        </w:rPr>
      </w:pPr>
      <w:r>
        <w:rPr>
          <w:lang w:eastAsia="zh-CN"/>
        </w:rPr>
        <w:t>b‘</w:t>
      </w:r>
    </w:p>
    <w:p w:rsidR="00C67970" w:rsidRDefault="00BC4CE2" w:rsidP="006647C5">
      <w:pPr>
        <w:spacing w:before="120" w:after="120"/>
        <w:rPr>
          <w:lang w:eastAsia="zh-CN"/>
        </w:rPr>
      </w:pPr>
      <w:r>
        <w:rPr>
          <w:lang w:eastAsia="zh-CN"/>
        </w:rPr>
        <w:t>D</w:t>
      </w:r>
      <w:r>
        <w:rPr>
          <w:vertAlign w:val="subscript"/>
          <w:lang w:eastAsia="zh-CN"/>
        </w:rPr>
        <w:t>x</w:t>
      </w:r>
      <w:r>
        <w:rPr>
          <w:lang w:eastAsia="zh-CN"/>
        </w:rPr>
        <w:t>D</w:t>
      </w:r>
      <w:r>
        <w:rPr>
          <w:vertAlign w:val="subscript"/>
          <w:lang w:eastAsia="zh-CN"/>
        </w:rPr>
        <w:t>t</w:t>
      </w:r>
    </w:p>
    <w:p w:rsidR="00C67970" w:rsidRDefault="00BC4CE2" w:rsidP="006647C5">
      <w:pPr>
        <w:spacing w:before="120" w:after="120"/>
        <w:rPr>
          <w:lang w:eastAsia="zh-CN"/>
        </w:rPr>
      </w:pPr>
      <w:r>
        <w:rPr>
          <w:lang w:eastAsia="zh-CN"/>
        </w:rPr>
        <w:t>穿孔准备区</w:t>
      </w:r>
    </w:p>
    <w:p w:rsidR="00C67970" w:rsidRPr="00E13F16" w:rsidRDefault="00BC4CE2" w:rsidP="006647C5">
      <w:pPr>
        <w:spacing w:before="120" w:after="120"/>
      </w:pPr>
      <w:r>
        <w:rPr>
          <w:vertAlign w:val="superscript"/>
        </w:rPr>
        <w:t>y</w:t>
      </w:r>
      <w:r>
        <w:t xml:space="preserve"> Dx Dp Ar^Zxtan^^ (£</w:t>
      </w:r>
      <w:r>
        <w:rPr>
          <w:vertAlign w:val="subscript"/>
        </w:rPr>
        <w:t>3</w:t>
      </w:r>
    </w:p>
    <w:p w:rsidR="00C67970" w:rsidRDefault="00BC4CE2" w:rsidP="006647C5">
      <w:pPr>
        <w:spacing w:before="120" w:after="120"/>
      </w:pPr>
      <w:r>
        <w:t>Ar</w:t>
      </w:r>
      <w:r>
        <w:t>；</w:t>
      </w:r>
    </w:p>
    <w:p w:rsidR="00C67970" w:rsidRDefault="00BC4CE2" w:rsidP="006647C5">
      <w:pPr>
        <w:spacing w:before="120" w:after="120"/>
      </w:pPr>
      <w:r>
        <w:t>1)</w:t>
      </w:r>
    </w:p>
    <w:p w:rsidR="00C67970" w:rsidRDefault="00BC4CE2" w:rsidP="006647C5">
      <w:pPr>
        <w:spacing w:before="120" w:after="120"/>
      </w:pPr>
      <w:r>
        <w:t>(22-43)</w:t>
      </w:r>
    </w:p>
    <w:p w:rsidR="00C67970" w:rsidRDefault="00BC4CE2" w:rsidP="006647C5">
      <w:pPr>
        <w:tabs>
          <w:tab w:val="left" w:pos="2294"/>
          <w:tab w:val="left" w:pos="5880"/>
        </w:tabs>
        <w:spacing w:before="120" w:after="120"/>
      </w:pPr>
      <w:r>
        <w:t>入口锥穿孔区</w:t>
      </w:r>
      <w:r>
        <w:tab/>
      </w:r>
      <w:r>
        <w:t>厶乂</w:t>
      </w:r>
      <w:r>
        <w:t xml:space="preserve"> </w:t>
      </w:r>
      <w:r>
        <w:rPr>
          <w:rFonts w:ascii="MS Mincho" w:eastAsia="MS Mincho" w:hAnsi="MS Mincho" w:cs="MS Mincho" w:hint="eastAsia"/>
        </w:rPr>
        <w:t>〜</w:t>
      </w:r>
      <w:r>
        <w:t>Zx (tanA + tan?,) +</w:t>
      </w:r>
      <w:r>
        <w:tab/>
        <w:t>— 1) Dp.,</w:t>
      </w:r>
    </w:p>
    <w:p w:rsidR="00C67970" w:rsidRDefault="00BC4CE2" w:rsidP="006647C5">
      <w:pPr>
        <w:spacing w:before="120" w:after="120"/>
      </w:pPr>
      <w:r>
        <w:t>(22-44)</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\\AppData\\Local\\Temp\\FineReader11\\media\\image530.png" \* MERGEFORMATINET </w:instrText>
      </w:r>
      <w:r>
        <w:fldChar w:fldCharType="separate"/>
      </w:r>
      <w:r w:rsidR="006647C5">
        <w:pict>
          <v:shape id="_x0000_i1554" type="#_x0000_t75" style="width:137.25pt;height:116.25pt">
            <v:imagedata r:id="rId1065" r:href="rId1066"/>
          </v:shape>
        </w:pict>
      </w:r>
      <w:r>
        <w:fldChar w:fldCharType="end"/>
      </w:r>
    </w:p>
    <w:p w:rsidR="00C67970" w:rsidRDefault="00BC4CE2" w:rsidP="006647C5">
      <w:pPr>
        <w:spacing w:before="120" w:after="120"/>
        <w:rPr>
          <w:lang w:eastAsia="zh-CN"/>
        </w:rPr>
      </w:pPr>
      <w:r>
        <w:rPr>
          <w:lang w:eastAsia="zh-CN"/>
        </w:rPr>
        <w:t>图</w:t>
      </w:r>
      <w:r>
        <w:rPr>
          <w:lang w:eastAsia="zh-CN"/>
        </w:rPr>
        <w:t>22-24</w:t>
      </w:r>
      <w:r>
        <w:rPr>
          <w:lang w:eastAsia="zh-CN"/>
        </w:rPr>
        <w:t>考虑轧件椭圆化后的</w:t>
      </w:r>
      <w:r>
        <w:rPr>
          <w:lang w:eastAsia="zh-CN"/>
        </w:rPr>
        <w:t>4^</w:t>
      </w:r>
      <w:r>
        <w:rPr>
          <w:lang w:eastAsia="zh-CN"/>
        </w:rPr>
        <w:t>值（</w:t>
      </w:r>
      <w:r>
        <w:rPr>
          <w:lang w:eastAsia="zh-CN"/>
        </w:rPr>
        <w:t>A&lt;)</w:t>
      </w:r>
    </w:p>
    <w:p w:rsidR="00C67970" w:rsidRDefault="00BC4CE2" w:rsidP="006647C5">
      <w:pPr>
        <w:spacing w:before="120" w:after="120"/>
        <w:ind w:firstLine="360"/>
        <w:rPr>
          <w:lang w:eastAsia="zh-CN"/>
        </w:rPr>
      </w:pPr>
      <w:r>
        <w:rPr>
          <w:lang w:eastAsia="zh-CN"/>
        </w:rPr>
        <w:t>应当注意，在出口锥变形区，由于毛管较薄，管子压扁（管壁塑性弯曲）程度很大，</w:t>
      </w:r>
      <w:r>
        <w:rPr>
          <w:lang w:eastAsia="zh-CN"/>
        </w:rPr>
        <w:t xml:space="preserve"> </w:t>
      </w:r>
      <w:r>
        <w:rPr>
          <w:lang w:eastAsia="zh-CN"/>
        </w:rPr>
        <w:t>将使截面入口侧接触宽加大，且在出口侧与轧辊也有某一接触宽度（图</w:t>
      </w:r>
      <w:r>
        <w:rPr>
          <w:lang w:eastAsia="zh-CN"/>
        </w:rPr>
        <w:t>22-25)</w:t>
      </w:r>
      <w:r>
        <w:rPr>
          <w:lang w:eastAsia="zh-CN"/>
        </w:rPr>
        <w:t>。由于压</w:t>
      </w:r>
      <w:r>
        <w:rPr>
          <w:lang w:eastAsia="zh-CN"/>
        </w:rPr>
        <w:t xml:space="preserve"> </w:t>
      </w:r>
      <w:r>
        <w:rPr>
          <w:lang w:eastAsia="zh-CN"/>
        </w:rPr>
        <w:t>扁变形的结果，使出口锥变形区接触宽增加</w:t>
      </w:r>
      <w:r>
        <w:rPr>
          <w:lang w:eastAsia="zh-CN"/>
        </w:rPr>
        <w:t>0.5</w:t>
      </w:r>
      <w:r>
        <w:rPr>
          <w:rFonts w:ascii="MS Mincho" w:eastAsia="MS Mincho" w:hAnsi="MS Mincho" w:cs="MS Mincho" w:hint="eastAsia"/>
          <w:lang w:eastAsia="zh-CN"/>
        </w:rPr>
        <w:t>〜</w:t>
      </w:r>
      <w:r>
        <w:rPr>
          <w:lang w:eastAsia="zh-CN"/>
        </w:rPr>
        <w:t>0.8</w:t>
      </w:r>
      <w:r>
        <w:rPr>
          <w:lang w:eastAsia="zh-CN"/>
        </w:rPr>
        <w:t>倍，相应使整个区接触面积增加</w:t>
      </w:r>
      <w:r>
        <w:rPr>
          <w:lang w:eastAsia="zh-CN"/>
        </w:rPr>
        <w:t>0.3</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0.4</w:t>
      </w:r>
      <w:r>
        <w:rPr>
          <w:lang w:eastAsia="zh-CN"/>
        </w:rPr>
        <w:t>倍。因此计算接触面积时应考虑这种情况。</w:t>
      </w:r>
    </w:p>
    <w:p w:rsidR="00C67970" w:rsidRDefault="00BC4CE2" w:rsidP="006647C5">
      <w:pPr>
        <w:spacing w:before="120" w:after="120"/>
        <w:ind w:firstLine="360"/>
      </w:pPr>
      <w:r>
        <w:rPr>
          <w:lang w:eastAsia="zh-CN"/>
        </w:rPr>
        <w:t>图</w:t>
      </w:r>
      <w:r>
        <w:rPr>
          <w:lang w:eastAsia="zh-CN"/>
        </w:rPr>
        <w:t>22-26</w:t>
      </w:r>
      <w:r>
        <w:rPr>
          <w:lang w:eastAsia="zh-CN"/>
        </w:rPr>
        <w:t>是</w:t>
      </w:r>
      <w:r>
        <w:rPr>
          <w:lang w:eastAsia="zh-CN"/>
        </w:rPr>
        <w:t>76-114</w:t>
      </w:r>
      <w:r>
        <w:rPr>
          <w:lang w:eastAsia="zh-CN"/>
        </w:rPr>
        <w:t>自动式机组穿孔机接触面积</w:t>
      </w:r>
      <w:r>
        <w:rPr>
          <w:lang w:eastAsia="zh-CN"/>
        </w:rPr>
        <w:t>P</w:t>
      </w:r>
      <w:r>
        <w:rPr>
          <w:lang w:eastAsia="zh-CN"/>
        </w:rPr>
        <w:t>的实测数据。由于轧件作螺旋运动</w:t>
      </w:r>
      <w:r>
        <w:rPr>
          <w:lang w:eastAsia="zh-CN"/>
        </w:rPr>
        <w:t>(</w:t>
      </w:r>
      <w:r>
        <w:rPr>
          <w:lang w:eastAsia="zh-CN"/>
        </w:rPr>
        <w:t>与</w:t>
      </w:r>
      <w:r>
        <w:rPr>
          <w:lang w:eastAsia="zh-CN"/>
        </w:rPr>
        <w:t xml:space="preserve"> </w:t>
      </w:r>
      <w:r>
        <w:rPr>
          <w:lang w:eastAsia="zh-CN"/>
        </w:rPr>
        <w:t>一个辊先接触）和轧制线相对机器中心线有</w:t>
      </w:r>
      <w:r>
        <w:rPr>
          <w:lang w:eastAsia="zh-CN"/>
        </w:rPr>
        <w:t xml:space="preserve"> </w:t>
      </w:r>
      <w:r>
        <w:rPr>
          <w:lang w:eastAsia="zh-CN"/>
        </w:rPr>
        <w:t>偏移量的关系，两个轧辊的接触面积实际是</w:t>
      </w:r>
      <w:r>
        <w:rPr>
          <w:lang w:eastAsia="zh-CN"/>
        </w:rPr>
        <w:t xml:space="preserve"> </w:t>
      </w:r>
      <w:r>
        <w:rPr>
          <w:lang w:eastAsia="zh-CN"/>
        </w:rPr>
        <w:t>不等的，差值为</w:t>
      </w:r>
      <w:r>
        <w:rPr>
          <w:lang w:eastAsia="zh-CN"/>
        </w:rPr>
        <w:t>5</w:t>
      </w:r>
      <w:r>
        <w:rPr>
          <w:rFonts w:ascii="MS Mincho" w:eastAsia="MS Mincho" w:hAnsi="MS Mincho" w:cs="MS Mincho" w:hint="eastAsia"/>
          <w:lang w:eastAsia="zh-CN"/>
        </w:rPr>
        <w:t>〜</w:t>
      </w:r>
      <w:r>
        <w:rPr>
          <w:lang w:eastAsia="zh-CN"/>
        </w:rPr>
        <w:t>18%</w:t>
      </w:r>
      <w:r>
        <w:rPr>
          <w:lang w:eastAsia="zh-CN"/>
        </w:rPr>
        <w:t>。</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\\AppData\\Local\\Temp\\FineReader11\\media\\image531.png" \* MERGEFORMATINET </w:instrText>
      </w:r>
      <w:r>
        <w:fldChar w:fldCharType="separate"/>
      </w:r>
      <w:r w:rsidR="006647C5">
        <w:pict>
          <v:shape id="_x0000_i1555" type="#_x0000_t75" style="width:123pt;height:102pt">
            <v:imagedata r:id="rId1067" r:href="rId106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\\AppData\\Local\\Temp\\FineReader11\\media\\image532.png" \* MERGEFORMATINET </w:instrText>
      </w:r>
      <w:r>
        <w:fldChar w:fldCharType="separate"/>
      </w:r>
      <w:r w:rsidR="006647C5">
        <w:pict>
          <v:shape id="_x0000_i1556" type="#_x0000_t75" style="width:154.5pt;height:124.5pt">
            <v:imagedata r:id="rId1069" r:href="rId1070"/>
          </v:shape>
        </w:pict>
      </w:r>
      <w:r>
        <w:fldChar w:fldCharType="end"/>
      </w:r>
    </w:p>
    <w:p w:rsidR="00C67970" w:rsidRDefault="00BC4CE2" w:rsidP="006647C5">
      <w:pPr>
        <w:spacing w:before="120" w:after="120"/>
        <w:outlineLvl w:val="0"/>
        <w:rPr>
          <w:lang w:eastAsia="zh-CN"/>
        </w:rPr>
      </w:pPr>
      <w:r>
        <w:rPr>
          <w:lang w:eastAsia="zh-CN"/>
        </w:rPr>
        <w:t>图</w:t>
      </w:r>
      <w:r>
        <w:rPr>
          <w:lang w:eastAsia="zh-CN"/>
        </w:rPr>
        <w:t>22-25</w:t>
      </w:r>
      <w:r>
        <w:rPr>
          <w:lang w:eastAsia="zh-CN"/>
        </w:rPr>
        <w:t>出口锥轧件压扁引起的接触</w:t>
      </w:r>
      <w:r>
        <w:rPr>
          <w:lang w:eastAsia="zh-CN"/>
        </w:rPr>
        <w:t xml:space="preserve"> </w:t>
      </w:r>
      <w:r>
        <w:rPr>
          <w:lang w:eastAsia="zh-CN"/>
        </w:rPr>
        <w:t>宽度增加</w:t>
      </w:r>
    </w:p>
    <w:p w:rsidR="00C67970" w:rsidRDefault="00BC4CE2" w:rsidP="006647C5">
      <w:pPr>
        <w:spacing w:before="120" w:after="120"/>
        <w:rPr>
          <w:lang w:eastAsia="zh-CN"/>
        </w:rPr>
      </w:pPr>
      <w:r>
        <w:rPr>
          <w:lang w:eastAsia="zh-CN"/>
        </w:rPr>
        <w:t>70 80 90 100 110 120 130 140 150160</w:t>
      </w:r>
    </w:p>
    <w:p w:rsidR="00C67970" w:rsidRDefault="00BC4CE2" w:rsidP="006647C5">
      <w:pPr>
        <w:spacing w:before="120" w:after="120"/>
        <w:rPr>
          <w:lang w:eastAsia="zh-CN"/>
        </w:rPr>
      </w:pPr>
      <w:r>
        <w:rPr>
          <w:lang w:eastAsia="zh-CN"/>
        </w:rPr>
        <w:t>■On,</w:t>
      </w:r>
      <w:r>
        <w:rPr>
          <w:lang w:eastAsia="zh-CN"/>
        </w:rPr>
        <w:t>毫米</w:t>
      </w:r>
    </w:p>
    <w:p w:rsidR="00C67970" w:rsidRDefault="00BC4CE2" w:rsidP="006647C5">
      <w:pPr>
        <w:spacing w:before="120" w:after="120"/>
        <w:rPr>
          <w:lang w:eastAsia="zh-CN"/>
        </w:rPr>
      </w:pPr>
      <w:r>
        <w:rPr>
          <w:lang w:eastAsia="zh-CN"/>
        </w:rPr>
        <w:t>图</w:t>
      </w:r>
      <w:r>
        <w:rPr>
          <w:lang w:eastAsia="zh-CN"/>
        </w:rPr>
        <w:t>22-26 76</w:t>
      </w:r>
      <w:r>
        <w:rPr>
          <w:rFonts w:ascii="MS Mincho" w:eastAsia="MS Mincho" w:hAnsi="MS Mincho" w:cs="MS Mincho" w:hint="eastAsia"/>
          <w:lang w:eastAsia="zh-CN"/>
        </w:rPr>
        <w:t>〜</w:t>
      </w:r>
      <w:r>
        <w:rPr>
          <w:lang w:eastAsia="zh-CN"/>
        </w:rPr>
        <w:t>114</w:t>
      </w:r>
      <w:r>
        <w:rPr>
          <w:lang w:eastAsia="zh-CN"/>
        </w:rPr>
        <w:t>机组穿孔机接触面</w:t>
      </w:r>
      <w:r>
        <w:rPr>
          <w:lang w:eastAsia="zh-CN"/>
        </w:rPr>
        <w:t xml:space="preserve"> </w:t>
      </w:r>
      <w:r>
        <w:rPr>
          <w:lang w:eastAsia="zh-CN"/>
        </w:rPr>
        <w:t>积实测值</w:t>
      </w:r>
    </w:p>
    <w:p w:rsidR="00C67970" w:rsidRDefault="00BC4CE2" w:rsidP="006647C5">
      <w:pPr>
        <w:tabs>
          <w:tab w:val="left" w:pos="5336"/>
        </w:tabs>
        <w:spacing w:before="120" w:after="120"/>
        <w:ind w:firstLine="360"/>
        <w:rPr>
          <w:lang w:eastAsia="zh-CN"/>
        </w:rPr>
      </w:pPr>
      <w:r>
        <w:rPr>
          <w:lang w:eastAsia="zh-CN"/>
        </w:rPr>
        <w:t>按上述方法计算接触面积是很繁杂的。为了筒化计算，</w:t>
      </w:r>
      <w:r>
        <w:rPr>
          <w:lang w:eastAsia="zh-CN"/>
        </w:rPr>
        <w:t>A.n.He</w:t>
      </w:r>
      <w:r>
        <w:rPr>
          <w:vertAlign w:val="subscript"/>
          <w:lang w:eastAsia="zh-CN"/>
        </w:rPr>
        <w:t>KMa</w:t>
      </w:r>
      <w:r>
        <w:rPr>
          <w:lang w:eastAsia="zh-CN"/>
        </w:rPr>
        <w:t>pe</w:t>
      </w:r>
      <w:r>
        <w:rPr>
          <w:vertAlign w:val="subscript"/>
          <w:lang w:eastAsia="zh-CN"/>
        </w:rPr>
        <w:t>B</w:t>
      </w:r>
      <w:r>
        <w:rPr>
          <w:lang w:eastAsia="zh-CN"/>
        </w:rPr>
        <w:t>等根据实验结</w:t>
      </w:r>
      <w:r>
        <w:rPr>
          <w:lang w:eastAsia="zh-CN"/>
        </w:rPr>
        <w:t xml:space="preserve"> </w:t>
      </w:r>
      <w:r>
        <w:rPr>
          <w:lang w:eastAsia="zh-CN"/>
        </w:rPr>
        <w:t>果，提出下列简化式</w:t>
      </w:r>
      <w:r>
        <w:rPr>
          <w:lang w:eastAsia="zh-CN"/>
        </w:rPr>
        <w:tab/>
        <w:t>•</w:t>
      </w:r>
    </w:p>
    <w:p w:rsidR="00C67970" w:rsidRDefault="00BC4CE2" w:rsidP="006647C5">
      <w:pPr>
        <w:tabs>
          <w:tab w:val="left" w:pos="2198"/>
          <w:tab w:val="left" w:pos="4371"/>
        </w:tabs>
        <w:spacing w:before="120" w:after="120"/>
        <w:rPr>
          <w:lang w:eastAsia="zh-CN"/>
        </w:rPr>
      </w:pPr>
      <w:r>
        <w:rPr>
          <w:lang w:eastAsia="zh-CN"/>
        </w:rPr>
        <w:t>出口锥</w:t>
      </w:r>
      <w:r>
        <w:rPr>
          <w:lang w:eastAsia="zh-CN"/>
        </w:rPr>
        <w:tab/>
        <w:t xml:space="preserve">A </w:t>
      </w:r>
      <w:r>
        <w:rPr>
          <w:lang w:eastAsia="zh-CN"/>
        </w:rPr>
        <w:t>乂免</w:t>
      </w:r>
      <w:r>
        <w:rPr>
          <w:lang w:eastAsia="zh-CN"/>
        </w:rPr>
        <w:tab/>
      </w:r>
      <w:r>
        <w:rPr>
          <w:lang w:eastAsia="zh-CN"/>
        </w:rPr>
        <w:t>見）</w:t>
      </w:r>
      <w:r>
        <w:rPr>
          <w:lang w:eastAsia="zh-CN"/>
        </w:rPr>
        <w:t>+——(22—45)</w:t>
      </w:r>
    </w:p>
    <w:p w:rsidR="00C67970" w:rsidRDefault="00BC4CE2" w:rsidP="006647C5">
      <w:pPr>
        <w:spacing w:before="120" w:after="120"/>
        <w:rPr>
          <w:lang w:eastAsia="zh-CN"/>
        </w:rPr>
      </w:pPr>
      <w:r>
        <w:rPr>
          <w:lang w:eastAsia="zh-CN"/>
        </w:rPr>
        <w:t>式中</w:t>
      </w:r>
      <w:r>
        <w:rPr>
          <w:lang w:eastAsia="zh-CN"/>
        </w:rPr>
        <w:t>L——I</w:t>
      </w:r>
      <w:r>
        <w:rPr>
          <w:lang w:eastAsia="zh-CN"/>
        </w:rPr>
        <w:t>截面桶圆系数，</w:t>
      </w:r>
      <w:r>
        <w:rPr>
          <w:lang w:eastAsia="zh-CN"/>
        </w:rPr>
        <w:t>1 =</w:t>
      </w:r>
    </w:p>
    <w:p w:rsidR="00C67970" w:rsidRDefault="00BC4CE2" w:rsidP="006647C5">
      <w:pPr>
        <w:spacing w:before="120" w:after="120"/>
        <w:ind w:firstLine="360"/>
        <w:rPr>
          <w:lang w:eastAsia="zh-CN"/>
        </w:rPr>
      </w:pPr>
      <w:r>
        <w:rPr>
          <w:lang w:eastAsia="zh-CN"/>
        </w:rPr>
        <w:t>L“</w:t>
      </w:r>
      <w:r>
        <w:rPr>
          <w:vertAlign w:val="subscript"/>
          <w:lang w:eastAsia="zh-CN"/>
        </w:rPr>
        <w:t>x</w:t>
      </w:r>
      <w:r>
        <w:rPr>
          <w:lang w:eastAsia="zh-CN"/>
        </w:rPr>
        <w:t>——</w:t>
      </w:r>
      <w:r>
        <w:rPr>
          <w:lang w:eastAsia="zh-CN"/>
        </w:rPr>
        <w:t>工截面的导板距离；</w:t>
      </w:r>
    </w:p>
    <w:p w:rsidR="00C67970" w:rsidRDefault="00BC4CE2" w:rsidP="006647C5">
      <w:pPr>
        <w:spacing w:before="120" w:after="120"/>
        <w:ind w:firstLine="360"/>
        <w:rPr>
          <w:lang w:eastAsia="zh-CN"/>
        </w:rPr>
      </w:pPr>
      <w:r>
        <w:rPr>
          <w:lang w:eastAsia="zh-CN"/>
        </w:rPr>
        <w:t>B</w:t>
      </w:r>
      <w:r>
        <w:rPr>
          <w:vertAlign w:val="subscript"/>
          <w:lang w:eastAsia="zh-CN"/>
        </w:rPr>
        <w:t>c</w:t>
      </w:r>
      <w:r>
        <w:rPr>
          <w:lang w:eastAsia="zh-CN"/>
        </w:rPr>
        <w:t>.</w:t>
      </w:r>
      <w:r>
        <w:rPr>
          <w:vertAlign w:val="subscript"/>
          <w:lang w:eastAsia="zh-CN"/>
        </w:rPr>
        <w:t>kx</w:t>
      </w:r>
      <w:r>
        <w:rPr>
          <w:lang w:eastAsia="zh-CN"/>
        </w:rPr>
        <w:t>——</w:t>
      </w:r>
      <w:r>
        <w:rPr>
          <w:lang w:eastAsia="zh-CN"/>
        </w:rPr>
        <w:t>工截面的轧辊距离。</w:t>
      </w:r>
    </w:p>
    <w:p w:rsidR="00C67970" w:rsidRDefault="00BC4CE2" w:rsidP="006647C5">
      <w:pPr>
        <w:spacing w:before="120" w:after="120"/>
        <w:ind w:firstLine="360"/>
        <w:rPr>
          <w:lang w:eastAsia="zh-CN"/>
        </w:rPr>
      </w:pPr>
      <w:r>
        <w:rPr>
          <w:lang w:eastAsia="zh-CN"/>
        </w:rPr>
        <w:t>将变形区各部分分成长度为</w:t>
      </w:r>
      <w:r>
        <w:rPr>
          <w:lang w:eastAsia="zh-CN"/>
        </w:rPr>
        <w:t>A/</w:t>
      </w:r>
      <w:r>
        <w:rPr>
          <w:lang w:eastAsia="zh-CN"/>
        </w:rPr>
        <w:t>的若干小块，计算各截面的接触宽，求出各小块的接触</w:t>
      </w:r>
      <w:r>
        <w:rPr>
          <w:lang w:eastAsia="zh-CN"/>
        </w:rPr>
        <w:t xml:space="preserve"> </w:t>
      </w:r>
      <w:r>
        <w:rPr>
          <w:lang w:eastAsia="zh-CN"/>
        </w:rPr>
        <w:t>面积，各小块接触面积之和即为该区的接触面积。也可先求出各截面的接触宽度和各区平</w:t>
      </w:r>
      <w:r>
        <w:rPr>
          <w:lang w:eastAsia="zh-CN"/>
        </w:rPr>
        <w:t xml:space="preserve"> </w:t>
      </w:r>
      <w:r>
        <w:rPr>
          <w:lang w:eastAsia="zh-CN"/>
        </w:rPr>
        <w:t>均接触宽度，苒根据平均宽度求各区接触面积。</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\\AppData\\Local\\Temp\\FineReader11\\media\\image533.png" \* MERGEFORMATINET </w:instrText>
      </w:r>
      <w:r>
        <w:fldChar w:fldCharType="separate"/>
      </w:r>
      <w:r w:rsidR="006647C5">
        <w:pict>
          <v:shape id="_x0000_i1557" type="#_x0000_t75" style="width:202.5pt;height:123.75pt">
            <v:imagedata r:id="rId1071" r:href="rId1072"/>
          </v:shape>
        </w:pict>
      </w:r>
      <w:r>
        <w:fldChar w:fldCharType="end"/>
      </w:r>
    </w:p>
    <w:p w:rsidR="00C67970" w:rsidRDefault="00BC4CE2" w:rsidP="006647C5">
      <w:pPr>
        <w:spacing w:before="120" w:after="120"/>
        <w:rPr>
          <w:lang w:eastAsia="zh-CN"/>
        </w:rPr>
      </w:pPr>
      <w:r>
        <w:rPr>
          <w:lang w:eastAsia="zh-CN"/>
        </w:rPr>
        <w:t>6</w:t>
      </w:r>
      <w:r>
        <w:rPr>
          <w:lang w:eastAsia="zh-CN"/>
        </w:rPr>
        <w:t>；</w:t>
      </w:r>
      <w:r>
        <w:rPr>
          <w:lang w:eastAsia="zh-CN"/>
        </w:rPr>
        <w:t xml:space="preserve"> = 0.676, Fi = 0.67(22-46)</w:t>
      </w:r>
    </w:p>
    <w:p w:rsidR="00C67970" w:rsidRDefault="00BC4CE2" w:rsidP="006647C5">
      <w:pPr>
        <w:tabs>
          <w:tab w:val="left" w:pos="4849"/>
        </w:tabs>
        <w:spacing w:before="120" w:after="120"/>
        <w:rPr>
          <w:lang w:eastAsia="zh-CN"/>
        </w:rPr>
      </w:pPr>
      <w:r>
        <w:rPr>
          <w:lang w:eastAsia="zh-CN"/>
        </w:rPr>
        <w:t>办</w:t>
      </w:r>
      <w:r>
        <w:rPr>
          <w:lang w:eastAsia="zh-CN"/>
        </w:rPr>
        <w:t>2=0*8</w:t>
      </w:r>
      <w:r>
        <w:rPr>
          <w:lang w:eastAsia="zh-CN"/>
        </w:rPr>
        <w:t>心，</w:t>
      </w:r>
      <w:r>
        <w:rPr>
          <w:lang w:eastAsia="zh-CN"/>
        </w:rPr>
        <w:t>_F</w:t>
      </w:r>
      <w:r>
        <w:rPr>
          <w:vertAlign w:val="subscript"/>
          <w:lang w:eastAsia="zh-CN"/>
        </w:rPr>
        <w:t>2</w:t>
      </w:r>
      <w:r>
        <w:rPr>
          <w:lang w:eastAsia="zh-CN"/>
        </w:rPr>
        <w:t xml:space="preserve"> = 0*8",2</w:t>
      </w:r>
      <w:r>
        <w:rPr>
          <w:lang w:eastAsia="zh-CN"/>
        </w:rPr>
        <w:tab/>
        <w:t>(22-47)</w:t>
      </w:r>
    </w:p>
    <w:p w:rsidR="00C67970" w:rsidRDefault="00BC4CE2" w:rsidP="006647C5">
      <w:pPr>
        <w:spacing w:before="120" w:after="120"/>
        <w:ind w:left="360" w:hanging="360"/>
        <w:rPr>
          <w:lang w:eastAsia="zh-CN"/>
        </w:rPr>
      </w:pPr>
      <w:r>
        <w:rPr>
          <w:lang w:eastAsia="zh-CN"/>
        </w:rPr>
        <w:t>式中</w:t>
      </w:r>
      <w:r>
        <w:rPr>
          <w:lang w:eastAsia="zh-CN"/>
        </w:rPr>
        <w:t xml:space="preserve"> b——</w:t>
      </w:r>
      <w:r>
        <w:rPr>
          <w:lang w:eastAsia="zh-CN"/>
        </w:rPr>
        <w:t>轧辊轧制带处金属与轧辊间的接触宽度，毫米。</w:t>
      </w:r>
    </w:p>
    <w:p w:rsidR="00C67970" w:rsidRDefault="00BC4CE2" w:rsidP="006647C5">
      <w:pPr>
        <w:spacing w:before="120" w:after="120"/>
        <w:ind w:firstLine="360"/>
        <w:rPr>
          <w:lang w:eastAsia="zh-CN"/>
        </w:rPr>
      </w:pPr>
      <w:r>
        <w:rPr>
          <w:lang w:eastAsia="zh-CN"/>
        </w:rPr>
        <w:t>公式（</w:t>
      </w:r>
      <w:r>
        <w:rPr>
          <w:lang w:eastAsia="zh-CN"/>
        </w:rPr>
        <w:t>22-47)</w:t>
      </w:r>
      <w:r>
        <w:rPr>
          <w:lang w:eastAsia="zh-CN"/>
        </w:rPr>
        <w:t>中没有考虑毛管压扁的影响，因此使用此公式时应当在公式右部乘以</w:t>
      </w:r>
      <w:r>
        <w:rPr>
          <w:lang w:eastAsia="zh-CN"/>
        </w:rPr>
        <w:t xml:space="preserve"> 1.50</w:t>
      </w:r>
      <w:r>
        <w:rPr>
          <w:rFonts w:ascii="MS Mincho" w:eastAsia="MS Mincho" w:hAnsi="MS Mincho" w:cs="MS Mincho" w:hint="eastAsia"/>
          <w:lang w:eastAsia="zh-CN"/>
        </w:rPr>
        <w:t>〜</w:t>
      </w:r>
      <w:r>
        <w:rPr>
          <w:lang w:eastAsia="zh-CN"/>
        </w:rPr>
        <w:t>1.80</w:t>
      </w:r>
      <w:r>
        <w:rPr>
          <w:lang w:eastAsia="zh-CN"/>
        </w:rPr>
        <w:t>。</w:t>
      </w:r>
    </w:p>
    <w:p w:rsidR="00C67970" w:rsidRDefault="00BC4CE2" w:rsidP="006647C5">
      <w:pPr>
        <w:spacing w:before="120" w:after="120"/>
        <w:ind w:firstLine="360"/>
        <w:rPr>
          <w:lang w:eastAsia="zh-CN"/>
        </w:rPr>
      </w:pPr>
      <w:r>
        <w:rPr>
          <w:lang w:eastAsia="zh-CN"/>
        </w:rPr>
        <w:t>由于出、入口锥变形区变形情况差别很大，因此要用理论计算万值是困难的。某些歹</w:t>
      </w:r>
      <w:r>
        <w:rPr>
          <w:lang w:eastAsia="zh-CN"/>
        </w:rPr>
        <w:t xml:space="preserve"> </w:t>
      </w:r>
      <w:r>
        <w:rPr>
          <w:lang w:eastAsia="zh-CN"/>
        </w:rPr>
        <w:t>实测值见表</w:t>
      </w:r>
      <w:r>
        <w:rPr>
          <w:lang w:eastAsia="zh-CN"/>
        </w:rPr>
        <w:t>22-8</w:t>
      </w:r>
      <w:r>
        <w:rPr>
          <w:lang w:eastAsia="zh-CN"/>
        </w:rPr>
        <w:t>。</w:t>
      </w:r>
    </w:p>
    <w:p w:rsidR="00C67970" w:rsidRDefault="00BC4CE2" w:rsidP="006647C5">
      <w:pPr>
        <w:spacing w:before="120" w:after="120"/>
        <w:ind w:firstLine="360"/>
        <w:rPr>
          <w:lang w:eastAsia="zh-CN"/>
        </w:rPr>
      </w:pPr>
      <w:r>
        <w:rPr>
          <w:lang w:eastAsia="zh-CN"/>
        </w:rPr>
        <w:t>各区的平均单位压力瓦和瓦值可以由如下公式求得：</w:t>
      </w:r>
    </w:p>
    <w:p w:rsidR="00C67970" w:rsidRPr="00E13F16" w:rsidRDefault="00BC4CE2" w:rsidP="006647C5">
      <w:pPr>
        <w:tabs>
          <w:tab w:val="left" w:pos="8100"/>
        </w:tabs>
        <w:spacing w:before="120" w:after="120"/>
      </w:pPr>
      <w:r>
        <w:t>P = ^aK — n</w:t>
      </w:r>
      <w:r>
        <w:rPr>
          <w:vertAlign w:val="subscript"/>
        </w:rPr>
        <w:t>(r</w:t>
      </w:r>
      <w:r>
        <w:t>(X.\^</w:t>
      </w:r>
      <w:r>
        <w:rPr>
          <w:vertAlign w:val="subscript"/>
        </w:rPr>
        <w:t>&gt;</w:t>
      </w:r>
      <w:r>
        <w:t>a</w:t>
      </w:r>
      <w:r>
        <w:rPr>
          <w:vertAlign w:val="subscript"/>
        </w:rPr>
        <w:t>s</w:t>
      </w:r>
      <w:r>
        <w:t>)</w:t>
      </w:r>
      <w:r>
        <w:tab/>
        <w:t>(22-48)</w:t>
      </w:r>
    </w:p>
    <w:p w:rsidR="00C67970" w:rsidRPr="00E13F16" w:rsidRDefault="00BC4CE2" w:rsidP="006647C5">
      <w:pPr>
        <w:spacing w:before="120" w:after="120"/>
      </w:pPr>
      <w:r>
        <w:t>n</w:t>
      </w:r>
      <w:r>
        <w:rPr>
          <w:vertAlign w:val="subscript"/>
        </w:rPr>
        <w:t>(T</w:t>
      </w:r>
      <w:r>
        <w:t>=n</w:t>
      </w:r>
      <w:r>
        <w:rPr>
          <w:vertAlign w:val="subscript"/>
        </w:rPr>
        <w:t>f</w:t>
      </w:r>
      <w:r>
        <w:t>n</w:t>
      </w:r>
      <w:r>
        <w:rPr>
          <w:vertAlign w:val="subscript"/>
        </w:rPr>
        <w:t>l</w:t>
      </w:r>
      <w:r>
        <w:t xml:space="preserve"> n</w:t>
      </w:r>
      <w:r>
        <w:rPr>
          <w:vertAlign w:val="subscript"/>
        </w:rPr>
        <w:t>q</w:t>
      </w:r>
      <w:r>
        <w:t>n</w:t>
      </w:r>
      <w:r>
        <w:rPr>
          <w:vertAlign w:val="subscript"/>
        </w:rPr>
        <w:t>B</w:t>
      </w:r>
      <w:r>
        <w:t>n</w:t>
      </w:r>
      <w:r>
        <w:rPr>
          <w:vertAlign w:val="subscript"/>
        </w:rPr>
        <w:t>b</w:t>
      </w:r>
    </w:p>
    <w:p w:rsidR="00C67970" w:rsidRDefault="00BC4CE2" w:rsidP="006647C5">
      <w:pPr>
        <w:spacing w:before="120" w:after="120"/>
        <w:ind w:left="360" w:hanging="360"/>
        <w:rPr>
          <w:lang w:eastAsia="zh-CN"/>
        </w:rPr>
      </w:pPr>
      <w:r>
        <w:rPr>
          <w:lang w:eastAsia="zh-CN"/>
        </w:rPr>
        <w:t>式中</w:t>
      </w:r>
      <w:r>
        <w:rPr>
          <w:rFonts w:ascii="MS Mincho" w:eastAsia="MS Mincho" w:hAnsi="MS Mincho" w:cs="MS Mincho" w:hint="eastAsia"/>
          <w:lang w:eastAsia="zh-CN"/>
        </w:rPr>
        <w:t>〜</w:t>
      </w:r>
      <w:r>
        <w:rPr>
          <w:rFonts w:ascii="华文细黑" w:hAnsi="华文细黑" w:cs="华文细黑" w:hint="eastAsia"/>
          <w:lang w:eastAsia="zh-CN"/>
        </w:rPr>
        <w:t>一一应力状态影响系数；</w:t>
      </w:r>
    </w:p>
    <w:p w:rsidR="00C67970" w:rsidRDefault="00BC4CE2" w:rsidP="006647C5">
      <w:pPr>
        <w:spacing w:before="120" w:after="120"/>
        <w:ind w:firstLine="360"/>
        <w:rPr>
          <w:lang w:eastAsia="zh-CN"/>
        </w:rPr>
      </w:pPr>
      <w:r>
        <w:rPr>
          <w:lang w:eastAsia="zh-CN"/>
        </w:rPr>
        <w:t>K——</w:t>
      </w:r>
      <w:r>
        <w:rPr>
          <w:lang w:eastAsia="zh-CN"/>
        </w:rPr>
        <w:t>金属平面变形抗力，公斤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ind w:firstLine="360"/>
        <w:rPr>
          <w:lang w:eastAsia="zh-CN"/>
        </w:rPr>
      </w:pPr>
      <w:r>
        <w:rPr>
          <w:lang w:eastAsia="zh-CN"/>
        </w:rPr>
        <w:t>A——</w:t>
      </w:r>
      <w:r>
        <w:rPr>
          <w:lang w:eastAsia="zh-CN"/>
        </w:rPr>
        <w:t>金属屈服极限，公斤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ind w:firstLine="360"/>
        <w:rPr>
          <w:lang w:eastAsia="zh-CN"/>
        </w:rPr>
      </w:pPr>
      <w:r>
        <w:rPr>
          <w:lang w:eastAsia="zh-CN"/>
        </w:rPr>
        <w:t>公式中的《</w:t>
      </w:r>
      <w:r>
        <w:rPr>
          <w:lang w:eastAsia="zh-CN"/>
        </w:rPr>
        <w:t>/</w:t>
      </w:r>
      <w:r>
        <w:rPr>
          <w:lang w:eastAsia="zh-CN"/>
        </w:rPr>
        <w:t>、《</w:t>
      </w:r>
      <w:r>
        <w:rPr>
          <w:lang w:eastAsia="zh-CN"/>
        </w:rPr>
        <w:t>/</w:t>
      </w:r>
      <w:r>
        <w:rPr>
          <w:lang w:eastAsia="zh-CN"/>
        </w:rPr>
        <w:t>、％、</w:t>
      </w:r>
      <w:r>
        <w:rPr>
          <w:lang w:eastAsia="zh-CN"/>
        </w:rPr>
        <w:t>^</w:t>
      </w:r>
      <w:r>
        <w:rPr>
          <w:lang w:eastAsia="zh-CN"/>
        </w:rPr>
        <w:t>和化分别为外摩擦、外区、张力、轧件宽度和孔型对平均单</w:t>
      </w:r>
      <w:r>
        <w:rPr>
          <w:lang w:eastAsia="zh-CN"/>
        </w:rPr>
        <w:t xml:space="preserve"> </w:t>
      </w:r>
      <w:r>
        <w:rPr>
          <w:lang w:eastAsia="zh-CN"/>
        </w:rPr>
        <w:t>位压力的影响系数。斜轧穿孔时，</w:t>
      </w:r>
      <w:r>
        <w:rPr>
          <w:rFonts w:ascii="MS Mincho" w:eastAsia="MS Mincho" w:hAnsi="MS Mincho" w:cs="MS Mincho" w:hint="eastAsia"/>
          <w:lang w:eastAsia="zh-CN"/>
        </w:rPr>
        <w:t>〜</w:t>
      </w:r>
      <w:r>
        <w:rPr>
          <w:lang w:eastAsia="zh-CN"/>
        </w:rPr>
        <w:t>=1</w:t>
      </w:r>
      <w:r>
        <w:rPr>
          <w:lang w:eastAsia="zh-CN"/>
        </w:rPr>
        <w:t>，</w:t>
      </w:r>
      <w:r>
        <w:rPr>
          <w:lang w:eastAsia="zh-CN"/>
        </w:rPr>
        <w:t>n</w:t>
      </w:r>
      <w:r>
        <w:rPr>
          <w:vertAlign w:val="subscript"/>
          <w:lang w:eastAsia="zh-CN"/>
        </w:rPr>
        <w:t>B</w:t>
      </w:r>
      <w:r>
        <w:rPr>
          <w:lang w:eastAsia="zh-CN"/>
        </w:rPr>
        <w:t xml:space="preserve"> = l</w:t>
      </w:r>
      <w:r>
        <w:rPr>
          <w:vertAlign w:val="subscript"/>
          <w:lang w:eastAsia="zh-CN"/>
        </w:rPr>
        <w:t>9</w:t>
      </w:r>
      <w:r>
        <w:rPr>
          <w:lang w:eastAsia="zh-CN"/>
        </w:rPr>
        <w:t xml:space="preserve"> n</w:t>
      </w:r>
      <w:r>
        <w:rPr>
          <w:vertAlign w:val="subscript"/>
          <w:lang w:eastAsia="zh-CN"/>
        </w:rPr>
        <w:t>b</w:t>
      </w:r>
      <w:r>
        <w:rPr>
          <w:lang w:eastAsia="zh-CN"/>
        </w:rPr>
        <w:t>=h</w:t>
      </w:r>
      <w:r>
        <w:rPr>
          <w:lang w:eastAsia="zh-CN"/>
        </w:rPr>
        <w:t>由于接触愈度很小，故《</w:t>
      </w:r>
      <w:r>
        <w:rPr>
          <w:lang w:eastAsia="zh-CN"/>
        </w:rPr>
        <w:t>/=1</w:t>
      </w:r>
      <w:r>
        <w:rPr>
          <w:lang w:eastAsia="zh-CN"/>
        </w:rPr>
        <w:t>。</w:t>
      </w:r>
      <w:r>
        <w:rPr>
          <w:lang w:eastAsia="zh-CN"/>
        </w:rPr>
        <w:t xml:space="preserve"> </w:t>
      </w:r>
      <w:r>
        <w:rPr>
          <w:lang w:eastAsia="zh-CN"/>
        </w:rPr>
        <w:t>因此</w:t>
      </w:r>
      <w:r>
        <w:rPr>
          <w:rFonts w:ascii="MS Mincho" w:eastAsia="MS Mincho" w:hAnsi="MS Mincho" w:cs="MS Mincho" w:hint="eastAsia"/>
          <w:lang w:eastAsia="zh-CN"/>
        </w:rPr>
        <w:t>〜</w:t>
      </w:r>
      <w:r>
        <w:rPr>
          <w:lang w:eastAsia="zh-CN"/>
        </w:rPr>
        <w:t>=«/</w:t>
      </w:r>
      <w:r>
        <w:rPr>
          <w:lang w:eastAsia="zh-CN"/>
        </w:rPr>
        <w:t>。</w:t>
      </w:r>
    </w:p>
    <w:p w:rsidR="00C67970" w:rsidRDefault="00BC4CE2" w:rsidP="006647C5">
      <w:pPr>
        <w:spacing w:before="120" w:after="120"/>
        <w:rPr>
          <w:lang w:eastAsia="zh-CN"/>
        </w:rPr>
      </w:pPr>
      <w:r>
        <w:rPr>
          <w:lang w:eastAsia="zh-CN"/>
        </w:rPr>
        <w:t>表</w:t>
      </w:r>
      <w:r>
        <w:rPr>
          <w:lang w:eastAsia="zh-CN"/>
        </w:rPr>
        <w:t xml:space="preserve">22-8 </w:t>
      </w:r>
      <w:r>
        <w:rPr>
          <w:lang w:eastAsia="zh-CN"/>
        </w:rPr>
        <w:t>二辊斜轧穿孔时的平均单位压力</w:t>
      </w:r>
      <w:r>
        <w:rPr>
          <w:lang w:eastAsia="zh-CN"/>
        </w:rPr>
        <w:t>^■</w:t>
      </w:r>
      <w:r>
        <w:rPr>
          <w:lang w:eastAsia="zh-CN"/>
        </w:rPr>
        <w:t>的实测值</w:t>
      </w:r>
    </w:p>
    <w:tbl>
      <w:tblPr>
        <w:tblOverlap w:val="never"/>
        <w:tblW w:w="0" w:type="auto"/>
        <w:tblLayout w:type="fixed"/>
        <w:tblCellMar>
          <w:left w:w="10" w:type="dxa"/>
          <w:right w:w="10" w:type="dxa"/>
        </w:tblCellMar>
        <w:tblLook w:val="0000"/>
      </w:tblPr>
      <w:tblGrid>
        <w:gridCol w:w="555"/>
        <w:gridCol w:w="1780"/>
        <w:gridCol w:w="1765"/>
        <w:gridCol w:w="1063"/>
        <w:gridCol w:w="1073"/>
        <w:gridCol w:w="1063"/>
        <w:gridCol w:w="1749"/>
      </w:tblGrid>
      <w:tr w:rsidR="00C67970">
        <w:trPr>
          <w:trHeight w:val="403"/>
        </w:trPr>
        <w:tc>
          <w:tcPr>
            <w:tcW w:w="555" w:type="dxa"/>
            <w:vMerge w:val="restart"/>
            <w:tcBorders>
              <w:top w:val="single" w:sz="4" w:space="0" w:color="auto"/>
            </w:tcBorders>
            <w:shd w:val="clear" w:color="auto" w:fill="FFFFFF"/>
          </w:tcPr>
          <w:p w:rsidR="00C67970" w:rsidRDefault="00BC4CE2" w:rsidP="006647C5">
            <w:pPr>
              <w:spacing w:before="120" w:after="120"/>
            </w:pPr>
            <w:r>
              <w:t>序号</w:t>
            </w:r>
          </w:p>
        </w:tc>
        <w:tc>
          <w:tcPr>
            <w:tcW w:w="1780" w:type="dxa"/>
            <w:vMerge w:val="restart"/>
            <w:tcBorders>
              <w:top w:val="single" w:sz="4" w:space="0" w:color="auto"/>
              <w:left w:val="single" w:sz="4" w:space="0" w:color="auto"/>
            </w:tcBorders>
            <w:shd w:val="clear" w:color="auto" w:fill="FFFFFF"/>
          </w:tcPr>
          <w:p w:rsidR="00C67970" w:rsidRDefault="00BC4CE2" w:rsidP="006647C5">
            <w:pPr>
              <w:spacing w:before="120" w:after="120"/>
            </w:pPr>
            <w:r>
              <w:t>钢</w:t>
            </w:r>
            <w:r>
              <w:t xml:space="preserve"> </w:t>
            </w:r>
            <w:r>
              <w:t>种</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毛管尺寸</w:t>
            </w:r>
          </w:p>
        </w:tc>
        <w:tc>
          <w:tcPr>
            <w:tcW w:w="3199" w:type="dxa"/>
            <w:gridSpan w:val="3"/>
            <w:tcBorders>
              <w:top w:val="single" w:sz="4" w:space="0" w:color="auto"/>
              <w:left w:val="single" w:sz="4" w:space="0" w:color="auto"/>
            </w:tcBorders>
            <w:shd w:val="clear" w:color="auto" w:fill="FFFFFF"/>
          </w:tcPr>
          <w:p w:rsidR="00C67970" w:rsidRDefault="00BC4CE2" w:rsidP="006647C5">
            <w:pPr>
              <w:spacing w:before="120" w:after="120"/>
            </w:pPr>
            <w:r>
              <w:t>单位压力匕公斤</w:t>
            </w:r>
            <w:r>
              <w:t>/</w:t>
            </w:r>
            <w:r>
              <w:t>亳米</w:t>
            </w:r>
            <w:r>
              <w:rPr>
                <w:vertAlign w:val="superscript"/>
              </w:rPr>
              <w:t>1</w:t>
            </w:r>
          </w:p>
        </w:tc>
        <w:tc>
          <w:tcPr>
            <w:tcW w:w="1749" w:type="dxa"/>
            <w:tcBorders>
              <w:top w:val="single" w:sz="4" w:space="0" w:color="auto"/>
              <w:left w:val="single" w:sz="4" w:space="0" w:color="auto"/>
            </w:tcBorders>
            <w:shd w:val="clear" w:color="auto" w:fill="FFFFFF"/>
          </w:tcPr>
          <w:p w:rsidR="00C67970" w:rsidRDefault="00BC4CE2" w:rsidP="006647C5">
            <w:pPr>
              <w:spacing w:before="120" w:after="120"/>
            </w:pPr>
            <w:r>
              <w:t>辊</w:t>
            </w:r>
            <w:r>
              <w:t xml:space="preserve"> </w:t>
            </w:r>
            <w:r>
              <w:t>径</w:t>
            </w:r>
          </w:p>
        </w:tc>
      </w:tr>
      <w:tr w:rsidR="00C67970">
        <w:trPr>
          <w:trHeight w:val="372"/>
        </w:trPr>
        <w:tc>
          <w:tcPr>
            <w:tcW w:w="555" w:type="dxa"/>
            <w:vMerge/>
            <w:shd w:val="clear" w:color="auto" w:fill="FFFFFF"/>
          </w:tcPr>
          <w:p w:rsidR="00C67970" w:rsidRDefault="00C67970" w:rsidP="006647C5">
            <w:pPr>
              <w:spacing w:before="120" w:after="120"/>
            </w:pPr>
          </w:p>
        </w:tc>
        <w:tc>
          <w:tcPr>
            <w:tcW w:w="1780" w:type="dxa"/>
            <w:vMerge/>
            <w:tcBorders>
              <w:left w:val="single" w:sz="4" w:space="0" w:color="auto"/>
            </w:tcBorders>
            <w:shd w:val="clear" w:color="auto" w:fill="FFFFFF"/>
          </w:tcPr>
          <w:p w:rsidR="00C67970" w:rsidRDefault="00C67970" w:rsidP="006647C5">
            <w:pPr>
              <w:spacing w:before="120" w:after="120"/>
            </w:pPr>
          </w:p>
        </w:tc>
        <w:tc>
          <w:tcPr>
            <w:tcW w:w="1765" w:type="dxa"/>
            <w:tcBorders>
              <w:left w:val="single" w:sz="4" w:space="0" w:color="auto"/>
            </w:tcBorders>
            <w:shd w:val="clear" w:color="auto" w:fill="FFFFFF"/>
          </w:tcPr>
          <w:p w:rsidR="00C67970" w:rsidRDefault="00BC4CE2" w:rsidP="006647C5">
            <w:pPr>
              <w:spacing w:before="120" w:after="120"/>
            </w:pPr>
            <w:r>
              <w:t>Dm X dm,</w:t>
            </w:r>
            <w:r>
              <w:t>毫米</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最</w:t>
            </w:r>
            <w:r>
              <w:t xml:space="preserve"> </w:t>
            </w:r>
            <w:r>
              <w:t>大</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最</w:t>
            </w:r>
            <w:r>
              <w:t xml:space="preserve"> </w:t>
            </w:r>
            <w:r>
              <w:t>小</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平</w:t>
            </w:r>
            <w:r>
              <w:t xml:space="preserve"> </w:t>
            </w:r>
            <w:r>
              <w:t>均</w:t>
            </w:r>
          </w:p>
        </w:tc>
        <w:tc>
          <w:tcPr>
            <w:tcW w:w="1749" w:type="dxa"/>
            <w:tcBorders>
              <w:left w:val="single" w:sz="4" w:space="0" w:color="auto"/>
            </w:tcBorders>
            <w:shd w:val="clear" w:color="auto" w:fill="FFFFFF"/>
          </w:tcPr>
          <w:p w:rsidR="00C67970" w:rsidRDefault="00BC4CE2" w:rsidP="006647C5">
            <w:pPr>
              <w:spacing w:before="120" w:after="120"/>
            </w:pPr>
            <w:r>
              <w:t>D,</w:t>
            </w:r>
            <w:r>
              <w:t>毫米</w:t>
            </w:r>
          </w:p>
        </w:tc>
      </w:tr>
      <w:tr w:rsidR="00C67970">
        <w:trPr>
          <w:trHeight w:val="325"/>
        </w:trPr>
        <w:tc>
          <w:tcPr>
            <w:tcW w:w="555" w:type="dxa"/>
            <w:tcBorders>
              <w:top w:val="single" w:sz="4" w:space="0" w:color="auto"/>
            </w:tcBorders>
            <w:shd w:val="clear" w:color="auto" w:fill="FFFFFF"/>
          </w:tcPr>
          <w:p w:rsidR="00C67970" w:rsidRDefault="00BC4CE2" w:rsidP="006647C5">
            <w:pPr>
              <w:spacing w:before="120" w:after="120"/>
            </w:pPr>
            <w:r>
              <w:t>1</w:t>
            </w:r>
          </w:p>
        </w:tc>
        <w:tc>
          <w:tcPr>
            <w:tcW w:w="1780" w:type="dxa"/>
            <w:tcBorders>
              <w:top w:val="single" w:sz="4" w:space="0" w:color="auto"/>
              <w:left w:val="single" w:sz="4" w:space="0" w:color="auto"/>
            </w:tcBorders>
            <w:shd w:val="clear" w:color="auto" w:fill="FFFFFF"/>
          </w:tcPr>
          <w:p w:rsidR="00C67970" w:rsidRDefault="00BC4CE2" w:rsidP="006647C5">
            <w:pPr>
              <w:spacing w:before="120" w:after="120"/>
            </w:pPr>
            <w:r>
              <w:t>30CrMnSiA</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97X6.5</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12.0</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9.0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10.5</w:t>
            </w:r>
          </w:p>
        </w:tc>
        <w:tc>
          <w:tcPr>
            <w:tcW w:w="1749" w:type="dxa"/>
            <w:tcBorders>
              <w:top w:val="single" w:sz="4" w:space="0" w:color="auto"/>
              <w:left w:val="single" w:sz="4" w:space="0" w:color="auto"/>
            </w:tcBorders>
            <w:shd w:val="clear" w:color="auto" w:fill="FFFFFF"/>
          </w:tcPr>
          <w:p w:rsidR="00C67970" w:rsidRDefault="00BC4CE2" w:rsidP="006647C5">
            <w:pPr>
              <w:spacing w:before="120" w:after="120"/>
            </w:pPr>
            <w:r>
              <w:t>碜</w:t>
            </w:r>
            <w:r>
              <w:t>500</w:t>
            </w:r>
          </w:p>
        </w:tc>
      </w:tr>
      <w:tr w:rsidR="00C67970">
        <w:trPr>
          <w:trHeight w:val="262"/>
        </w:trPr>
        <w:tc>
          <w:tcPr>
            <w:tcW w:w="555" w:type="dxa"/>
            <w:shd w:val="clear" w:color="auto" w:fill="FFFFFF"/>
          </w:tcPr>
          <w:p w:rsidR="00C67970" w:rsidRDefault="00BC4CE2" w:rsidP="006647C5">
            <w:pPr>
              <w:spacing w:before="120" w:after="120"/>
            </w:pPr>
            <w:r>
              <w:t>2</w:t>
            </w:r>
          </w:p>
        </w:tc>
        <w:tc>
          <w:tcPr>
            <w:tcW w:w="1780" w:type="dxa"/>
            <w:tcBorders>
              <w:left w:val="single" w:sz="4" w:space="0" w:color="auto"/>
            </w:tcBorders>
            <w:shd w:val="clear" w:color="auto" w:fill="FFFFFF"/>
          </w:tcPr>
          <w:p w:rsidR="00C67970" w:rsidRDefault="00BC4CE2" w:rsidP="006647C5">
            <w:pPr>
              <w:spacing w:before="120" w:after="120"/>
            </w:pPr>
            <w:r>
              <w:t>10</w:t>
            </w:r>
            <w:r>
              <w:t>，</w:t>
            </w:r>
            <w:r>
              <w:t>20</w:t>
            </w:r>
          </w:p>
        </w:tc>
        <w:tc>
          <w:tcPr>
            <w:tcW w:w="1765" w:type="dxa"/>
            <w:tcBorders>
              <w:left w:val="single" w:sz="4" w:space="0" w:color="auto"/>
            </w:tcBorders>
            <w:shd w:val="clear" w:color="auto" w:fill="FFFFFF"/>
          </w:tcPr>
          <w:p w:rsidR="00C67970" w:rsidRDefault="00BC4CE2" w:rsidP="006647C5">
            <w:pPr>
              <w:spacing w:before="120" w:after="120"/>
            </w:pPr>
            <w:r>
              <w:t>75x8.0</w:t>
            </w:r>
          </w:p>
        </w:tc>
        <w:tc>
          <w:tcPr>
            <w:tcW w:w="1063" w:type="dxa"/>
            <w:tcBorders>
              <w:left w:val="single" w:sz="4" w:space="0" w:color="auto"/>
            </w:tcBorders>
            <w:shd w:val="clear" w:color="auto" w:fill="FFFFFF"/>
          </w:tcPr>
          <w:p w:rsidR="00C67970" w:rsidRDefault="00BC4CE2" w:rsidP="006647C5">
            <w:pPr>
              <w:spacing w:before="120" w:after="120"/>
            </w:pPr>
            <w:r>
              <w:t>10.5</w:t>
            </w:r>
          </w:p>
        </w:tc>
        <w:tc>
          <w:tcPr>
            <w:tcW w:w="1073" w:type="dxa"/>
            <w:tcBorders>
              <w:left w:val="single" w:sz="4" w:space="0" w:color="auto"/>
            </w:tcBorders>
            <w:shd w:val="clear" w:color="auto" w:fill="FFFFFF"/>
          </w:tcPr>
          <w:p w:rsidR="00C67970" w:rsidRDefault="00BC4CE2" w:rsidP="006647C5">
            <w:pPr>
              <w:spacing w:before="120" w:after="120"/>
            </w:pPr>
            <w:r>
              <w:t>6.0</w:t>
            </w:r>
          </w:p>
        </w:tc>
        <w:tc>
          <w:tcPr>
            <w:tcW w:w="1063" w:type="dxa"/>
            <w:tcBorders>
              <w:left w:val="single" w:sz="4" w:space="0" w:color="auto"/>
            </w:tcBorders>
            <w:shd w:val="clear" w:color="auto" w:fill="FFFFFF"/>
          </w:tcPr>
          <w:p w:rsidR="00C67970" w:rsidRDefault="00BC4CE2" w:rsidP="006647C5">
            <w:pPr>
              <w:spacing w:before="120" w:after="120"/>
            </w:pPr>
            <w:r>
              <w:t>8.3</w:t>
            </w:r>
          </w:p>
        </w:tc>
        <w:tc>
          <w:tcPr>
            <w:tcW w:w="1749" w:type="dxa"/>
            <w:tcBorders>
              <w:left w:val="single" w:sz="4" w:space="0" w:color="auto"/>
            </w:tcBorders>
            <w:shd w:val="clear" w:color="auto" w:fill="FFFFFF"/>
          </w:tcPr>
          <w:p w:rsidR="00C67970" w:rsidRDefault="00BC4CE2" w:rsidP="006647C5">
            <w:pPr>
              <w:spacing w:before="120" w:after="120"/>
            </w:pPr>
            <w:r>
              <w:t>彡</w:t>
            </w:r>
            <w:r>
              <w:t>350</w:t>
            </w:r>
          </w:p>
        </w:tc>
      </w:tr>
      <w:tr w:rsidR="00C67970">
        <w:trPr>
          <w:trHeight w:val="262"/>
        </w:trPr>
        <w:tc>
          <w:tcPr>
            <w:tcW w:w="555" w:type="dxa"/>
            <w:shd w:val="clear" w:color="auto" w:fill="FFFFFF"/>
          </w:tcPr>
          <w:p w:rsidR="00C67970" w:rsidRDefault="00BC4CE2" w:rsidP="006647C5">
            <w:pPr>
              <w:spacing w:before="120" w:after="120"/>
            </w:pPr>
            <w:r>
              <w:t>3</w:t>
            </w:r>
          </w:p>
        </w:tc>
        <w:tc>
          <w:tcPr>
            <w:tcW w:w="1780" w:type="dxa"/>
            <w:tcBorders>
              <w:left w:val="single" w:sz="4" w:space="0" w:color="auto"/>
            </w:tcBorders>
            <w:shd w:val="clear" w:color="auto" w:fill="FFFFFF"/>
          </w:tcPr>
          <w:p w:rsidR="00C67970" w:rsidRDefault="00BC4CE2" w:rsidP="006647C5">
            <w:pPr>
              <w:spacing w:before="120" w:after="120"/>
            </w:pPr>
            <w:r>
              <w:t>40</w:t>
            </w:r>
          </w:p>
        </w:tc>
        <w:tc>
          <w:tcPr>
            <w:tcW w:w="1765" w:type="dxa"/>
            <w:tcBorders>
              <w:left w:val="single" w:sz="4" w:space="0" w:color="auto"/>
            </w:tcBorders>
            <w:shd w:val="clear" w:color="auto" w:fill="FFFFFF"/>
          </w:tcPr>
          <w:p w:rsidR="00C67970" w:rsidRDefault="00BC4CE2" w:rsidP="006647C5">
            <w:pPr>
              <w:spacing w:before="120" w:after="120"/>
            </w:pPr>
            <w:r>
              <w:t>78X6.5</w:t>
            </w:r>
          </w:p>
        </w:tc>
        <w:tc>
          <w:tcPr>
            <w:tcW w:w="1063" w:type="dxa"/>
            <w:tcBorders>
              <w:left w:val="single" w:sz="4" w:space="0" w:color="auto"/>
            </w:tcBorders>
            <w:shd w:val="clear" w:color="auto" w:fill="FFFFFF"/>
          </w:tcPr>
          <w:p w:rsidR="00C67970" w:rsidRDefault="00BC4CE2" w:rsidP="006647C5">
            <w:pPr>
              <w:spacing w:before="120" w:after="120"/>
            </w:pPr>
            <w:r>
              <w:t>11.0</w:t>
            </w:r>
          </w:p>
        </w:tc>
        <w:tc>
          <w:tcPr>
            <w:tcW w:w="1073" w:type="dxa"/>
            <w:tcBorders>
              <w:left w:val="single" w:sz="4" w:space="0" w:color="auto"/>
            </w:tcBorders>
            <w:shd w:val="clear" w:color="auto" w:fill="FFFFFF"/>
          </w:tcPr>
          <w:p w:rsidR="00C67970" w:rsidRDefault="00BC4CE2" w:rsidP="006647C5">
            <w:pPr>
              <w:spacing w:before="120" w:after="120"/>
            </w:pPr>
            <w:r>
              <w:t>6.5 ,</w:t>
            </w:r>
          </w:p>
        </w:tc>
        <w:tc>
          <w:tcPr>
            <w:tcW w:w="1063" w:type="dxa"/>
            <w:tcBorders>
              <w:left w:val="single" w:sz="4" w:space="0" w:color="auto"/>
            </w:tcBorders>
            <w:shd w:val="clear" w:color="auto" w:fill="FFFFFF"/>
          </w:tcPr>
          <w:p w:rsidR="00C67970" w:rsidRDefault="00BC4CE2" w:rsidP="006647C5">
            <w:pPr>
              <w:spacing w:before="120" w:after="120"/>
            </w:pPr>
            <w:r>
              <w:t>8.8</w:t>
            </w:r>
          </w:p>
        </w:tc>
        <w:tc>
          <w:tcPr>
            <w:tcW w:w="1749" w:type="dxa"/>
            <w:tcBorders>
              <w:left w:val="single" w:sz="4" w:space="0" w:color="auto"/>
            </w:tcBorders>
            <w:shd w:val="clear" w:color="auto" w:fill="FFFFFF"/>
          </w:tcPr>
          <w:p w:rsidR="00C67970" w:rsidRDefault="00BC4CE2" w:rsidP="006647C5">
            <w:pPr>
              <w:spacing w:before="120" w:after="120"/>
            </w:pPr>
            <w:r>
              <w:t>《</w:t>
            </w:r>
            <w:r>
              <w:t>600</w:t>
            </w:r>
          </w:p>
        </w:tc>
      </w:tr>
      <w:tr w:rsidR="00C67970">
        <w:trPr>
          <w:trHeight w:val="251"/>
        </w:trPr>
        <w:tc>
          <w:tcPr>
            <w:tcW w:w="555" w:type="dxa"/>
            <w:shd w:val="clear" w:color="auto" w:fill="FFFFFF"/>
          </w:tcPr>
          <w:p w:rsidR="00C67970" w:rsidRDefault="00BC4CE2" w:rsidP="006647C5">
            <w:pPr>
              <w:spacing w:before="120" w:after="120"/>
            </w:pPr>
            <w:r>
              <w:t>4</w:t>
            </w:r>
          </w:p>
        </w:tc>
        <w:tc>
          <w:tcPr>
            <w:tcW w:w="1780" w:type="dxa"/>
            <w:tcBorders>
              <w:left w:val="single" w:sz="4" w:space="0" w:color="auto"/>
            </w:tcBorders>
            <w:shd w:val="clear" w:color="auto" w:fill="FFFFFF"/>
          </w:tcPr>
          <w:p w:rsidR="00C67970" w:rsidRDefault="00BC4CE2" w:rsidP="006647C5">
            <w:pPr>
              <w:spacing w:before="120" w:after="120"/>
            </w:pPr>
            <w:r>
              <w:t>GCrl5</w:t>
            </w:r>
          </w:p>
        </w:tc>
        <w:tc>
          <w:tcPr>
            <w:tcW w:w="1765" w:type="dxa"/>
            <w:tcBorders>
              <w:left w:val="single" w:sz="4" w:space="0" w:color="auto"/>
            </w:tcBorders>
            <w:shd w:val="clear" w:color="auto" w:fill="FFFFFF"/>
          </w:tcPr>
          <w:p w:rsidR="00C67970" w:rsidRDefault="00BC4CE2" w:rsidP="006647C5">
            <w:pPr>
              <w:spacing w:before="120" w:after="120"/>
            </w:pPr>
            <w:r>
              <w:t>101X 17</w:t>
            </w:r>
          </w:p>
        </w:tc>
        <w:tc>
          <w:tcPr>
            <w:tcW w:w="1063" w:type="dxa"/>
            <w:tcBorders>
              <w:left w:val="single" w:sz="4" w:space="0" w:color="auto"/>
            </w:tcBorders>
            <w:shd w:val="clear" w:color="auto" w:fill="FFFFFF"/>
          </w:tcPr>
          <w:p w:rsidR="00C67970" w:rsidRDefault="00BC4CE2" w:rsidP="006647C5">
            <w:pPr>
              <w:spacing w:before="120" w:after="120"/>
            </w:pPr>
            <w:r>
              <w:t>—</w:t>
            </w:r>
          </w:p>
        </w:tc>
        <w:tc>
          <w:tcPr>
            <w:tcW w:w="1073" w:type="dxa"/>
            <w:tcBorders>
              <w:left w:val="single" w:sz="4" w:space="0" w:color="auto"/>
            </w:tcBorders>
            <w:shd w:val="clear" w:color="auto" w:fill="FFFFFF"/>
          </w:tcPr>
          <w:p w:rsidR="00C67970" w:rsidRDefault="00BC4CE2" w:rsidP="006647C5">
            <w:pPr>
              <w:spacing w:before="120" w:after="120"/>
            </w:pPr>
            <w:r>
              <w:t>—</w:t>
            </w:r>
          </w:p>
        </w:tc>
        <w:tc>
          <w:tcPr>
            <w:tcW w:w="1063" w:type="dxa"/>
            <w:tcBorders>
              <w:left w:val="single" w:sz="4" w:space="0" w:color="auto"/>
            </w:tcBorders>
            <w:shd w:val="clear" w:color="auto" w:fill="FFFFFF"/>
          </w:tcPr>
          <w:p w:rsidR="00C67970" w:rsidRDefault="00BC4CE2" w:rsidP="006647C5">
            <w:pPr>
              <w:spacing w:before="120" w:after="120"/>
            </w:pPr>
            <w:r>
              <w:t>14.2</w:t>
            </w:r>
          </w:p>
        </w:tc>
        <w:tc>
          <w:tcPr>
            <w:tcW w:w="1749" w:type="dxa"/>
            <w:tcBorders>
              <w:left w:val="single" w:sz="4" w:space="0" w:color="auto"/>
            </w:tcBorders>
            <w:shd w:val="clear" w:color="auto" w:fill="FFFFFF"/>
          </w:tcPr>
          <w:p w:rsidR="00C67970" w:rsidRDefault="00BC4CE2" w:rsidP="006647C5">
            <w:pPr>
              <w:spacing w:before="120" w:after="120"/>
            </w:pPr>
            <w:r>
              <w:t>必</w:t>
            </w:r>
            <w:r>
              <w:t>500</w:t>
            </w:r>
          </w:p>
        </w:tc>
      </w:tr>
      <w:tr w:rsidR="00C67970">
        <w:trPr>
          <w:trHeight w:val="267"/>
        </w:trPr>
        <w:tc>
          <w:tcPr>
            <w:tcW w:w="555" w:type="dxa"/>
            <w:shd w:val="clear" w:color="auto" w:fill="FFFFFF"/>
          </w:tcPr>
          <w:p w:rsidR="00C67970" w:rsidRDefault="00BC4CE2" w:rsidP="006647C5">
            <w:pPr>
              <w:spacing w:before="120" w:after="120"/>
            </w:pPr>
            <w:r>
              <w:t>5</w:t>
            </w:r>
          </w:p>
        </w:tc>
        <w:tc>
          <w:tcPr>
            <w:tcW w:w="1780" w:type="dxa"/>
            <w:tcBorders>
              <w:left w:val="single" w:sz="4" w:space="0" w:color="auto"/>
            </w:tcBorders>
            <w:shd w:val="clear" w:color="auto" w:fill="FFFFFF"/>
          </w:tcPr>
          <w:p w:rsidR="00C67970" w:rsidRDefault="00BC4CE2" w:rsidP="006647C5">
            <w:pPr>
              <w:spacing w:before="120" w:after="120"/>
            </w:pPr>
            <w:r>
              <w:t>lCrl8Ni9Ti</w:t>
            </w:r>
          </w:p>
        </w:tc>
        <w:tc>
          <w:tcPr>
            <w:tcW w:w="1765" w:type="dxa"/>
            <w:tcBorders>
              <w:left w:val="single" w:sz="4" w:space="0" w:color="auto"/>
            </w:tcBorders>
            <w:shd w:val="clear" w:color="auto" w:fill="FFFFFF"/>
          </w:tcPr>
          <w:p w:rsidR="00C67970" w:rsidRDefault="00BC4CE2" w:rsidP="006647C5">
            <w:pPr>
              <w:spacing w:before="120" w:after="120"/>
            </w:pPr>
            <w:r>
              <w:t>83x6.5</w:t>
            </w:r>
          </w:p>
        </w:tc>
        <w:tc>
          <w:tcPr>
            <w:tcW w:w="1063" w:type="dxa"/>
            <w:tcBorders>
              <w:left w:val="single" w:sz="4" w:space="0" w:color="auto"/>
            </w:tcBorders>
            <w:shd w:val="clear" w:color="auto" w:fill="FFFFFF"/>
          </w:tcPr>
          <w:p w:rsidR="00C67970" w:rsidRDefault="00BC4CE2" w:rsidP="006647C5">
            <w:pPr>
              <w:spacing w:before="120" w:after="120"/>
            </w:pPr>
            <w:r>
              <w:t>—</w:t>
            </w:r>
          </w:p>
        </w:tc>
        <w:tc>
          <w:tcPr>
            <w:tcW w:w="1073" w:type="dxa"/>
            <w:tcBorders>
              <w:left w:val="single" w:sz="4" w:space="0" w:color="auto"/>
            </w:tcBorders>
            <w:shd w:val="clear" w:color="auto" w:fill="FFFFFF"/>
          </w:tcPr>
          <w:p w:rsidR="00C67970" w:rsidRDefault="00BC4CE2" w:rsidP="006647C5">
            <w:pPr>
              <w:spacing w:before="120" w:after="120"/>
            </w:pPr>
            <w:r>
              <w:t>—</w:t>
            </w:r>
          </w:p>
        </w:tc>
        <w:tc>
          <w:tcPr>
            <w:tcW w:w="1063" w:type="dxa"/>
            <w:tcBorders>
              <w:left w:val="single" w:sz="4" w:space="0" w:color="auto"/>
            </w:tcBorders>
            <w:shd w:val="clear" w:color="auto" w:fill="FFFFFF"/>
          </w:tcPr>
          <w:p w:rsidR="00C67970" w:rsidRDefault="00BC4CE2" w:rsidP="006647C5">
            <w:pPr>
              <w:spacing w:before="120" w:after="120"/>
            </w:pPr>
            <w:r>
              <w:t>17.7</w:t>
            </w:r>
          </w:p>
        </w:tc>
        <w:tc>
          <w:tcPr>
            <w:tcW w:w="1749" w:type="dxa"/>
            <w:tcBorders>
              <w:left w:val="single" w:sz="4" w:space="0" w:color="auto"/>
            </w:tcBorders>
            <w:shd w:val="clear" w:color="auto" w:fill="FFFFFF"/>
          </w:tcPr>
          <w:p w:rsidR="00C67970" w:rsidRDefault="00BC4CE2" w:rsidP="006647C5">
            <w:pPr>
              <w:spacing w:before="120" w:after="120"/>
            </w:pPr>
            <w:r>
              <w:t>碜</w:t>
            </w:r>
            <w:r>
              <w:t>500</w:t>
            </w:r>
          </w:p>
        </w:tc>
      </w:tr>
      <w:tr w:rsidR="00C67970">
        <w:trPr>
          <w:trHeight w:val="272"/>
        </w:trPr>
        <w:tc>
          <w:tcPr>
            <w:tcW w:w="555" w:type="dxa"/>
            <w:shd w:val="clear" w:color="auto" w:fill="FFFFFF"/>
          </w:tcPr>
          <w:p w:rsidR="00C67970" w:rsidRDefault="00BC4CE2" w:rsidP="006647C5">
            <w:pPr>
              <w:spacing w:before="120" w:after="120"/>
            </w:pPr>
            <w:r>
              <w:t>6</w:t>
            </w:r>
          </w:p>
        </w:tc>
        <w:tc>
          <w:tcPr>
            <w:tcW w:w="1780" w:type="dxa"/>
            <w:tcBorders>
              <w:left w:val="single" w:sz="4" w:space="0" w:color="auto"/>
            </w:tcBorders>
            <w:shd w:val="clear" w:color="auto" w:fill="FFFFFF"/>
          </w:tcPr>
          <w:p w:rsidR="00C67970" w:rsidRDefault="00BC4CE2" w:rsidP="006647C5">
            <w:pPr>
              <w:spacing w:before="120" w:after="120"/>
            </w:pPr>
            <w:r>
              <w:t>Cr25Mo3Ti</w:t>
            </w:r>
          </w:p>
        </w:tc>
        <w:tc>
          <w:tcPr>
            <w:tcW w:w="1765" w:type="dxa"/>
            <w:tcBorders>
              <w:left w:val="single" w:sz="4" w:space="0" w:color="auto"/>
            </w:tcBorders>
            <w:shd w:val="clear" w:color="auto" w:fill="FFFFFF"/>
          </w:tcPr>
          <w:p w:rsidR="00C67970" w:rsidRDefault="00BC4CE2" w:rsidP="006647C5">
            <w:pPr>
              <w:spacing w:before="120" w:after="120"/>
            </w:pPr>
            <w:r>
              <w:t>80x 6.5</w:t>
            </w:r>
          </w:p>
        </w:tc>
        <w:tc>
          <w:tcPr>
            <w:tcW w:w="1063" w:type="dxa"/>
            <w:tcBorders>
              <w:left w:val="single" w:sz="4" w:space="0" w:color="auto"/>
            </w:tcBorders>
            <w:shd w:val="clear" w:color="auto" w:fill="FFFFFF"/>
          </w:tcPr>
          <w:p w:rsidR="00C67970" w:rsidRDefault="00BC4CE2" w:rsidP="006647C5">
            <w:pPr>
              <w:spacing w:before="120" w:after="120"/>
            </w:pPr>
            <w:r>
              <w:t>—</w:t>
            </w:r>
          </w:p>
        </w:tc>
        <w:tc>
          <w:tcPr>
            <w:tcW w:w="1073" w:type="dxa"/>
            <w:tcBorders>
              <w:left w:val="single" w:sz="4" w:space="0" w:color="auto"/>
            </w:tcBorders>
            <w:shd w:val="clear" w:color="auto" w:fill="FFFFFF"/>
          </w:tcPr>
          <w:p w:rsidR="00C67970" w:rsidRDefault="00BC4CE2" w:rsidP="006647C5">
            <w:pPr>
              <w:spacing w:before="120" w:after="120"/>
            </w:pPr>
            <w:r>
              <w:t>—</w:t>
            </w:r>
          </w:p>
        </w:tc>
        <w:tc>
          <w:tcPr>
            <w:tcW w:w="1063" w:type="dxa"/>
            <w:tcBorders>
              <w:left w:val="single" w:sz="4" w:space="0" w:color="auto"/>
            </w:tcBorders>
            <w:shd w:val="clear" w:color="auto" w:fill="FFFFFF"/>
          </w:tcPr>
          <w:p w:rsidR="00C67970" w:rsidRDefault="00BC4CE2" w:rsidP="006647C5">
            <w:pPr>
              <w:spacing w:before="120" w:after="120"/>
            </w:pPr>
            <w:r>
              <w:t>14.45</w:t>
            </w:r>
          </w:p>
        </w:tc>
        <w:tc>
          <w:tcPr>
            <w:tcW w:w="1749" w:type="dxa"/>
            <w:tcBorders>
              <w:left w:val="single" w:sz="4" w:space="0" w:color="auto"/>
            </w:tcBorders>
            <w:shd w:val="clear" w:color="auto" w:fill="FFFFFF"/>
          </w:tcPr>
          <w:p w:rsidR="00C67970" w:rsidRDefault="00BC4CE2" w:rsidP="006647C5">
            <w:pPr>
              <w:spacing w:before="120" w:after="120"/>
            </w:pPr>
            <w:r>
              <w:t>沴</w:t>
            </w:r>
            <w:r>
              <w:t>500</w:t>
            </w:r>
          </w:p>
        </w:tc>
      </w:tr>
      <w:tr w:rsidR="00C67970">
        <w:trPr>
          <w:trHeight w:val="267"/>
        </w:trPr>
        <w:tc>
          <w:tcPr>
            <w:tcW w:w="555" w:type="dxa"/>
            <w:shd w:val="clear" w:color="auto" w:fill="FFFFFF"/>
          </w:tcPr>
          <w:p w:rsidR="00C67970" w:rsidRDefault="00BC4CE2" w:rsidP="006647C5">
            <w:pPr>
              <w:spacing w:before="120" w:after="120"/>
            </w:pPr>
            <w:r>
              <w:t>7</w:t>
            </w:r>
          </w:p>
        </w:tc>
        <w:tc>
          <w:tcPr>
            <w:tcW w:w="1780" w:type="dxa"/>
            <w:tcBorders>
              <w:left w:val="single" w:sz="4" w:space="0" w:color="auto"/>
            </w:tcBorders>
            <w:shd w:val="clear" w:color="auto" w:fill="FFFFFF"/>
          </w:tcPr>
          <w:p w:rsidR="00C67970" w:rsidRDefault="00BC4CE2" w:rsidP="006647C5">
            <w:pPr>
              <w:spacing w:before="120" w:after="120"/>
            </w:pPr>
            <w:r>
              <w:t>碳钢</w:t>
            </w:r>
          </w:p>
        </w:tc>
        <w:tc>
          <w:tcPr>
            <w:tcW w:w="1765" w:type="dxa"/>
            <w:tcBorders>
              <w:left w:val="single" w:sz="4" w:space="0" w:color="auto"/>
            </w:tcBorders>
            <w:shd w:val="clear" w:color="auto" w:fill="FFFFFF"/>
          </w:tcPr>
          <w:p w:rsidR="00C67970" w:rsidRDefault="00BC4CE2" w:rsidP="006647C5">
            <w:pPr>
              <w:spacing w:before="120" w:after="120"/>
            </w:pPr>
            <w:r>
              <w:t>—</w:t>
            </w:r>
          </w:p>
        </w:tc>
        <w:tc>
          <w:tcPr>
            <w:tcW w:w="1063" w:type="dxa"/>
            <w:tcBorders>
              <w:left w:val="single" w:sz="4" w:space="0" w:color="auto"/>
            </w:tcBorders>
            <w:shd w:val="clear" w:color="auto" w:fill="FFFFFF"/>
          </w:tcPr>
          <w:p w:rsidR="00C67970" w:rsidRDefault="00BC4CE2" w:rsidP="006647C5">
            <w:pPr>
              <w:spacing w:before="120" w:after="120"/>
            </w:pPr>
            <w:r>
              <w:t>—</w:t>
            </w:r>
          </w:p>
        </w:tc>
        <w:tc>
          <w:tcPr>
            <w:tcW w:w="1073" w:type="dxa"/>
            <w:tcBorders>
              <w:left w:val="single" w:sz="4" w:space="0" w:color="auto"/>
            </w:tcBorders>
            <w:shd w:val="clear" w:color="auto" w:fill="FFFFFF"/>
          </w:tcPr>
          <w:p w:rsidR="00C67970" w:rsidRDefault="00BC4CE2" w:rsidP="006647C5">
            <w:pPr>
              <w:spacing w:before="120" w:after="120"/>
            </w:pPr>
            <w:r>
              <w:t>—</w:t>
            </w:r>
          </w:p>
        </w:tc>
        <w:tc>
          <w:tcPr>
            <w:tcW w:w="1063" w:type="dxa"/>
            <w:tcBorders>
              <w:left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12</w:t>
            </w:r>
          </w:p>
        </w:tc>
        <w:tc>
          <w:tcPr>
            <w:tcW w:w="1749" w:type="dxa"/>
            <w:tcBorders>
              <w:left w:val="single" w:sz="4" w:space="0" w:color="auto"/>
            </w:tcBorders>
            <w:shd w:val="clear" w:color="auto" w:fill="FFFFFF"/>
          </w:tcPr>
          <w:p w:rsidR="00C67970" w:rsidRDefault="00BC4CE2" w:rsidP="006647C5">
            <w:pPr>
              <w:spacing w:before="120" w:after="120"/>
            </w:pPr>
            <w:r>
              <w:t>—</w:t>
            </w:r>
          </w:p>
        </w:tc>
      </w:tr>
      <w:tr w:rsidR="00C67970">
        <w:trPr>
          <w:trHeight w:val="607"/>
        </w:trPr>
        <w:tc>
          <w:tcPr>
            <w:tcW w:w="555" w:type="dxa"/>
            <w:tcBorders>
              <w:bottom w:val="single" w:sz="4" w:space="0" w:color="auto"/>
            </w:tcBorders>
            <w:shd w:val="clear" w:color="auto" w:fill="FFFFFF"/>
          </w:tcPr>
          <w:p w:rsidR="00C67970" w:rsidRDefault="00BC4CE2" w:rsidP="006647C5">
            <w:pPr>
              <w:spacing w:before="120" w:after="120"/>
            </w:pPr>
            <w:r>
              <w:t>8</w:t>
            </w:r>
          </w:p>
          <w:p w:rsidR="00C67970" w:rsidRDefault="00BC4CE2" w:rsidP="006647C5">
            <w:pPr>
              <w:spacing w:before="120" w:after="120"/>
            </w:pPr>
            <w:r>
              <w:t>9</w:t>
            </w:r>
          </w:p>
        </w:tc>
        <w:tc>
          <w:tcPr>
            <w:tcW w:w="1780" w:type="dxa"/>
            <w:tcBorders>
              <w:left w:val="single" w:sz="4" w:space="0" w:color="auto"/>
              <w:bottom w:val="single" w:sz="4" w:space="0" w:color="auto"/>
            </w:tcBorders>
            <w:shd w:val="clear" w:color="auto" w:fill="FFFFFF"/>
          </w:tcPr>
          <w:p w:rsidR="00C67970" w:rsidRDefault="00BC4CE2" w:rsidP="006647C5">
            <w:pPr>
              <w:spacing w:before="120" w:after="120"/>
            </w:pPr>
            <w:r>
              <w:t>合金钢</w:t>
            </w:r>
          </w:p>
          <w:p w:rsidR="00C67970" w:rsidRDefault="00BC4CE2" w:rsidP="006647C5">
            <w:pPr>
              <w:spacing w:before="120" w:after="120"/>
            </w:pPr>
            <w:r>
              <w:t>不锈钢</w:t>
            </w:r>
          </w:p>
        </w:tc>
        <w:tc>
          <w:tcPr>
            <w:tcW w:w="1765"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063"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073" w:type="dxa"/>
            <w:tcBorders>
              <w:left w:val="single" w:sz="4" w:space="0" w:color="auto"/>
              <w:bottom w:val="single" w:sz="4" w:space="0" w:color="auto"/>
            </w:tcBorders>
            <w:shd w:val="clear" w:color="auto" w:fill="FFFFFF"/>
          </w:tcPr>
          <w:p w:rsidR="00C67970" w:rsidRDefault="00BC4CE2" w:rsidP="006647C5">
            <w:pPr>
              <w:spacing w:before="120" w:after="120"/>
            </w:pPr>
            <w:r>
              <w:t>:</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t>9</w:t>
            </w:r>
            <w:r>
              <w:rPr>
                <w:rFonts w:ascii="MS Mincho" w:eastAsia="MS Mincho" w:hAnsi="MS Mincho" w:cs="MS Mincho" w:hint="eastAsia"/>
              </w:rPr>
              <w:t>〜</w:t>
            </w:r>
            <w:r>
              <w:t>15 14~18</w:t>
            </w:r>
          </w:p>
        </w:tc>
        <w:tc>
          <w:tcPr>
            <w:tcW w:w="1749" w:type="dxa"/>
            <w:tcBorders>
              <w:left w:val="single" w:sz="4" w:space="0" w:color="auto"/>
              <w:bottom w:val="single" w:sz="4" w:space="0" w:color="auto"/>
            </w:tcBorders>
            <w:shd w:val="clear" w:color="auto" w:fill="FFFFFF"/>
          </w:tcPr>
          <w:p w:rsidR="00C67970" w:rsidRDefault="00BC4CE2" w:rsidP="006647C5">
            <w:pPr>
              <w:spacing w:before="120" w:after="120"/>
            </w:pPr>
            <w:r>
              <w:t>—</w:t>
            </w:r>
          </w:p>
        </w:tc>
      </w:tr>
    </w:tbl>
    <w:p w:rsidR="00C67970" w:rsidRDefault="00BC4CE2" w:rsidP="006647C5">
      <w:pPr>
        <w:spacing w:before="120" w:after="120"/>
        <w:rPr>
          <w:lang w:eastAsia="zh-CN"/>
        </w:rPr>
      </w:pPr>
      <w:r>
        <w:rPr>
          <w:lang w:eastAsia="zh-CN"/>
        </w:rPr>
        <w:t>人口锥变形区中的</w:t>
      </w:r>
      <w:r>
        <w:rPr>
          <w:lang w:eastAsia="zh-CN"/>
        </w:rPr>
        <w:t>}</w:t>
      </w:r>
      <w:r>
        <w:rPr>
          <w:lang w:eastAsia="zh-CN"/>
        </w:rPr>
        <w:t>值较小（一般轧制带处为</w:t>
      </w:r>
      <w:r>
        <w:rPr>
          <w:lang w:eastAsia="zh-CN"/>
        </w:rPr>
        <w:t>0.25</w:t>
      </w:r>
      <w:r>
        <w:rPr>
          <w:rFonts w:ascii="MS Mincho" w:eastAsia="MS Mincho" w:hAnsi="MS Mincho" w:cs="MS Mincho" w:hint="eastAsia"/>
          <w:lang w:eastAsia="zh-CN"/>
        </w:rPr>
        <w:t>〜</w:t>
      </w:r>
      <w:r>
        <w:rPr>
          <w:lang w:eastAsia="zh-CN"/>
        </w:rPr>
        <w:t>0.35)</w:t>
      </w:r>
      <w:r>
        <w:rPr>
          <w:lang w:eastAsia="zh-CN"/>
        </w:rPr>
        <w:t>，属于高件变形，外区</w:t>
      </w:r>
    </w:p>
    <w:p w:rsidR="00C67970" w:rsidRDefault="00BC4CE2" w:rsidP="006647C5">
      <w:pPr>
        <w:spacing w:before="120" w:after="120"/>
        <w:rPr>
          <w:lang w:eastAsia="zh-CN"/>
        </w:rPr>
      </w:pPr>
      <w:r>
        <w:rPr>
          <w:lang w:eastAsia="zh-CN"/>
        </w:rPr>
        <w:t>p*x</w:t>
      </w:r>
    </w:p>
    <w:p w:rsidR="00C67970" w:rsidRDefault="00BC4CE2" w:rsidP="006647C5">
      <w:pPr>
        <w:spacing w:before="120" w:after="120"/>
        <w:ind w:left="360" w:hanging="360"/>
        <w:rPr>
          <w:lang w:eastAsia="zh-CN"/>
        </w:rPr>
      </w:pPr>
      <w:r>
        <w:rPr>
          <w:lang w:eastAsia="zh-CN"/>
        </w:rPr>
        <w:t>对乎均单位压力的影响是较大的。</w:t>
      </w:r>
      <w:r>
        <w:rPr>
          <w:lang w:eastAsia="zh-CN"/>
        </w:rPr>
        <w:t>A.n.He</w:t>
      </w:r>
      <w:r>
        <w:rPr>
          <w:vertAlign w:val="subscript"/>
          <w:lang w:eastAsia="zh-CN"/>
        </w:rPr>
        <w:t>KM</w:t>
      </w:r>
      <w:r>
        <w:rPr>
          <w:lang w:eastAsia="zh-CN"/>
        </w:rPr>
        <w:t>a</w:t>
      </w:r>
      <w:r>
        <w:rPr>
          <w:vertAlign w:val="subscript"/>
          <w:lang w:eastAsia="zh-CN"/>
        </w:rPr>
        <w:t>peB</w:t>
      </w:r>
      <w:r>
        <w:rPr>
          <w:lang w:eastAsia="zh-CN"/>
        </w:rPr>
        <w:t>#</w:t>
      </w:r>
      <w:r>
        <w:rPr>
          <w:lang w:eastAsia="zh-CN"/>
        </w:rPr>
        <w:t>根据实验结果得出：</w:t>
      </w:r>
    </w:p>
    <w:p w:rsidR="00C67970" w:rsidRDefault="00BC4CE2" w:rsidP="006647C5">
      <w:pPr>
        <w:tabs>
          <w:tab w:val="left" w:pos="5299"/>
        </w:tabs>
        <w:spacing w:before="120" w:after="120"/>
        <w:rPr>
          <w:lang w:eastAsia="zh-CN"/>
        </w:rPr>
      </w:pPr>
      <w:r>
        <w:rPr>
          <w:lang w:eastAsia="zh-CN"/>
        </w:rPr>
        <w:t>n</w:t>
      </w:r>
      <w:r>
        <w:rPr>
          <w:vertAlign w:val="subscript"/>
          <w:lang w:eastAsia="zh-CN"/>
        </w:rPr>
        <w:t>ff]</w:t>
      </w:r>
      <w:r>
        <w:rPr>
          <w:lang w:eastAsia="zh-CN"/>
        </w:rPr>
        <w:t>=n</w:t>
      </w:r>
      <w:r>
        <w:rPr>
          <w:vertAlign w:val="subscript"/>
          <w:lang w:eastAsia="zh-CN"/>
        </w:rPr>
        <w:t>/j</w:t>
      </w:r>
      <w:r>
        <w:rPr>
          <w:lang w:eastAsia="zh-CN"/>
        </w:rPr>
        <w:t>=</w:t>
      </w:r>
      <w:r>
        <w:rPr>
          <w:lang w:eastAsia="zh-CN"/>
        </w:rPr>
        <w:t>：</w:t>
      </w:r>
      <w:r>
        <w:rPr>
          <w:lang w:eastAsia="zh-CN"/>
        </w:rPr>
        <w:t>(l.8-^-)a»2.7f</w:t>
      </w:r>
      <w:r>
        <w:rPr>
          <w:vertAlign w:val="superscript"/>
          <w:lang w:eastAsia="zh-CN"/>
        </w:rPr>
        <w:t>2</w:t>
      </w:r>
      <w:r>
        <w:rPr>
          <w:lang w:eastAsia="zh-CN"/>
        </w:rPr>
        <w:t>)</w:t>
      </w:r>
      <w:r>
        <w:rPr>
          <w:lang w:eastAsia="zh-CN"/>
        </w:rPr>
        <w:tab/>
        <w:t>(22-49)</w:t>
      </w:r>
    </w:p>
    <w:p w:rsidR="00C67970" w:rsidRDefault="00BC4CE2" w:rsidP="006647C5">
      <w:pPr>
        <w:spacing w:before="120" w:after="120"/>
        <w:ind w:left="360" w:hanging="360"/>
        <w:rPr>
          <w:lang w:eastAsia="zh-CN"/>
        </w:rPr>
      </w:pPr>
      <w:r>
        <w:rPr>
          <w:lang w:eastAsia="zh-CN"/>
        </w:rPr>
        <w:t>式中</w:t>
      </w:r>
      <w:r>
        <w:rPr>
          <w:lang w:eastAsia="zh-CN"/>
        </w:rPr>
        <w:t>——</w:t>
      </w:r>
      <w:r>
        <w:rPr>
          <w:lang w:eastAsia="zh-CN"/>
        </w:rPr>
        <w:t>入口锥变形区的应力状态影晌系数；</w:t>
      </w:r>
      <w:r>
        <w:rPr>
          <w:lang w:eastAsia="zh-CN"/>
        </w:rPr>
        <w:t xml:space="preserve"> n</w:t>
      </w:r>
      <w:r>
        <w:rPr>
          <w:vertAlign w:val="subscript"/>
          <w:lang w:eastAsia="zh-CN"/>
        </w:rPr>
        <w:t>/r</w:t>
      </w:r>
      <w:r>
        <w:rPr>
          <w:lang w:eastAsia="zh-CN"/>
        </w:rPr>
        <w:t>入口锥变形区的外区影响系数；</w:t>
      </w:r>
      <w:r>
        <w:rPr>
          <w:lang w:eastAsia="zh-CN"/>
        </w:rPr>
        <w:t xml:space="preserve"> b——</w:t>
      </w:r>
      <w:r>
        <w:rPr>
          <w:lang w:eastAsia="zh-CN"/>
        </w:rPr>
        <w:t>轧制带处接触宽度，毫米；</w:t>
      </w:r>
    </w:p>
    <w:p w:rsidR="00C67970" w:rsidRDefault="00BC4CE2" w:rsidP="006647C5">
      <w:pPr>
        <w:spacing w:before="120" w:after="120"/>
        <w:ind w:firstLine="360"/>
        <w:rPr>
          <w:lang w:eastAsia="zh-CN"/>
        </w:rPr>
      </w:pPr>
      <w:r>
        <w:rPr>
          <w:lang w:eastAsia="zh-CN"/>
        </w:rPr>
        <w:t>——</w:t>
      </w:r>
      <w:r>
        <w:rPr>
          <w:lang w:eastAsia="zh-CN"/>
        </w:rPr>
        <w:t>辊距，即轧制带处管坯直径，毫米；</w:t>
      </w:r>
      <w:r>
        <w:rPr>
          <w:lang w:eastAsia="zh-CN"/>
        </w:rPr>
        <w:t xml:space="preserve"> e——</w:t>
      </w:r>
      <w:r>
        <w:rPr>
          <w:lang w:eastAsia="zh-CN"/>
        </w:rPr>
        <w:t>管坯直径总压下率，％。</w:t>
      </w:r>
    </w:p>
    <w:p w:rsidR="00C67970" w:rsidRPr="00E13F16" w:rsidRDefault="00BC4CE2" w:rsidP="006647C5">
      <w:pPr>
        <w:tabs>
          <w:tab w:val="left" w:pos="1914"/>
          <w:tab w:val="left" w:pos="8129"/>
        </w:tabs>
        <w:spacing w:before="120" w:after="120"/>
        <w:ind w:left="360" w:hanging="360"/>
      </w:pPr>
      <w:r>
        <w:t>故</w:t>
      </w:r>
      <w:r w:rsidRPr="00E13F16">
        <w:tab/>
      </w:r>
      <w:r>
        <w:t>夕</w:t>
      </w:r>
      <w:r w:rsidRPr="00E13F16">
        <w:t>=</w:t>
      </w:r>
      <w:r>
        <w:t>”</w:t>
      </w:r>
      <w:r>
        <w:rPr>
          <w:rFonts w:ascii="MS Mincho" w:eastAsia="MS Mincho" w:hAnsi="MS Mincho" w:cs="MS Mincho" w:hint="eastAsia"/>
        </w:rPr>
        <w:t>〜</w:t>
      </w:r>
      <w:r>
        <w:rPr>
          <w:rFonts w:ascii="华文细黑" w:hAnsi="华文细黑" w:cs="华文细黑" w:hint="eastAsia"/>
        </w:rPr>
        <w:t>（</w:t>
      </w:r>
      <w:r>
        <w:t>!•• 15h); Pi = FiPi = 0*67bl</w:t>
      </w:r>
      <w:r>
        <w:rPr>
          <w:vertAlign w:val="subscript"/>
        </w:rPr>
        <w:t>1</w:t>
      </w:r>
      <w:r>
        <w:t>Pi</w:t>
      </w:r>
      <w:r>
        <w:tab/>
        <w:t>(22-50)</w:t>
      </w:r>
    </w:p>
    <w:p w:rsidR="00C67970" w:rsidRDefault="00BC4CE2" w:rsidP="006647C5">
      <w:pPr>
        <w:spacing w:before="120" w:after="120"/>
        <w:rPr>
          <w:lang w:eastAsia="zh-CN"/>
        </w:rPr>
      </w:pPr>
      <w:r>
        <w:rPr>
          <w:lang w:eastAsia="zh-CN"/>
        </w:rPr>
        <w:t>3p8</w:t>
      </w:r>
    </w:p>
    <w:p w:rsidR="00C67970" w:rsidRDefault="00BC4CE2" w:rsidP="006647C5">
      <w:pPr>
        <w:tabs>
          <w:tab w:val="left" w:pos="1883"/>
          <w:tab w:val="left" w:pos="4763"/>
          <w:tab w:val="left" w:pos="8125"/>
        </w:tabs>
        <w:spacing w:before="120" w:after="120"/>
        <w:rPr>
          <w:lang w:eastAsia="zh-CN"/>
        </w:rPr>
      </w:pPr>
      <w:r>
        <w:rPr>
          <w:lang w:eastAsia="zh-CN"/>
        </w:rPr>
        <w:t>而</w:t>
      </w:r>
      <w:r>
        <w:rPr>
          <w:lang w:eastAsia="zh-CN"/>
        </w:rPr>
        <w:tab/>
      </w:r>
      <w:r>
        <w:rPr>
          <w:lang w:eastAsia="zh-CN"/>
        </w:rPr>
        <w:t>声</w:t>
      </w:r>
      <w:r>
        <w:rPr>
          <w:vertAlign w:val="subscript"/>
          <w:lang w:eastAsia="zh-CN"/>
        </w:rPr>
        <w:t>2</w:t>
      </w:r>
      <w:r>
        <w:rPr>
          <w:lang w:eastAsia="zh-CN"/>
        </w:rPr>
        <w:t xml:space="preserve"> = 0.75</w:t>
      </w:r>
      <w:r>
        <w:rPr>
          <w:lang w:eastAsia="zh-CN"/>
        </w:rPr>
        <w:t>瓦；</w:t>
      </w:r>
      <w:r>
        <w:rPr>
          <w:lang w:eastAsia="zh-CN"/>
        </w:rPr>
        <w:tab/>
        <w:t>P</w:t>
      </w:r>
      <w:r>
        <w:rPr>
          <w:vertAlign w:val="subscript"/>
          <w:lang w:eastAsia="zh-CN"/>
        </w:rPr>
        <w:t>z</w:t>
      </w:r>
      <w:r>
        <w:rPr>
          <w:lang w:eastAsia="zh-CN"/>
        </w:rPr>
        <w:t xml:space="preserve"> = F</w:t>
      </w:r>
      <w:r>
        <w:rPr>
          <w:vertAlign w:val="subscript"/>
          <w:lang w:eastAsia="zh-CN"/>
        </w:rPr>
        <w:t>z</w:t>
      </w:r>
      <w:r>
        <w:rPr>
          <w:lang w:eastAsia="zh-CN"/>
        </w:rPr>
        <w:t>P</w:t>
      </w:r>
      <w:r>
        <w:rPr>
          <w:vertAlign w:val="subscript"/>
          <w:lang w:eastAsia="zh-CN"/>
        </w:rPr>
        <w:t>2</w:t>
      </w:r>
      <w:r>
        <w:rPr>
          <w:lang w:eastAsia="zh-CN"/>
        </w:rPr>
        <w:t xml:space="preserve"> = 0.hbl</w:t>
      </w:r>
      <w:r>
        <w:rPr>
          <w:vertAlign w:val="subscript"/>
          <w:lang w:eastAsia="zh-CN"/>
        </w:rPr>
        <w:t>2</w:t>
      </w:r>
      <w:r>
        <w:rPr>
          <w:lang w:eastAsia="zh-CN"/>
        </w:rPr>
        <w:t>P</w:t>
      </w:r>
      <w:r>
        <w:rPr>
          <w:vertAlign w:val="subscript"/>
          <w:lang w:eastAsia="zh-CN"/>
        </w:rPr>
        <w:t>l</w:t>
      </w:r>
      <w:r>
        <w:rPr>
          <w:lang w:eastAsia="zh-CN"/>
        </w:rPr>
        <w:tab/>
        <w:t>(22-51)</w:t>
      </w:r>
    </w:p>
    <w:p w:rsidR="00C67970" w:rsidRDefault="00BC4CE2" w:rsidP="006647C5">
      <w:pPr>
        <w:spacing w:before="120" w:after="120"/>
        <w:ind w:firstLine="360"/>
        <w:rPr>
          <w:lang w:eastAsia="zh-CN"/>
        </w:rPr>
      </w:pPr>
      <w:r>
        <w:rPr>
          <w:lang w:eastAsia="zh-CN"/>
        </w:rPr>
        <w:t>公式（</w:t>
      </w:r>
      <w:r>
        <w:rPr>
          <w:lang w:eastAsia="zh-CN"/>
        </w:rPr>
        <w:t>22-50)</w:t>
      </w:r>
      <w:r>
        <w:rPr>
          <w:lang w:eastAsia="zh-CN"/>
        </w:rPr>
        <w:t>和（</w:t>
      </w:r>
      <w:r>
        <w:rPr>
          <w:lang w:eastAsia="zh-CN"/>
        </w:rPr>
        <w:t>22-51)</w:t>
      </w:r>
      <w:r>
        <w:rPr>
          <w:lang w:eastAsia="zh-CN"/>
        </w:rPr>
        <w:t>中的接触面积是按公式（</w:t>
      </w:r>
      <w:r>
        <w:rPr>
          <w:lang w:eastAsia="zh-CN"/>
        </w:rPr>
        <w:t>22-46)</w:t>
      </w:r>
      <w:r>
        <w:rPr>
          <w:lang w:eastAsia="zh-CN"/>
        </w:rPr>
        <w:t>和（</w:t>
      </w:r>
      <w:r>
        <w:rPr>
          <w:lang w:eastAsia="zh-CN"/>
        </w:rPr>
        <w:t>22-47)</w:t>
      </w:r>
      <w:r>
        <w:rPr>
          <w:lang w:eastAsia="zh-CN"/>
        </w:rPr>
        <w:t>计算的，没</w:t>
      </w:r>
      <w:r>
        <w:rPr>
          <w:lang w:eastAsia="zh-CN"/>
        </w:rPr>
        <w:t xml:space="preserve"> </w:t>
      </w:r>
      <w:r>
        <w:rPr>
          <w:lang w:eastAsia="zh-CN"/>
        </w:rPr>
        <w:t>有考虑管子压扁，因此建议使用时在公式（</w:t>
      </w:r>
      <w:r>
        <w:rPr>
          <w:lang w:eastAsia="zh-CN"/>
        </w:rPr>
        <w:t>22-51)</w:t>
      </w:r>
      <w:r>
        <w:rPr>
          <w:lang w:eastAsia="zh-CN"/>
        </w:rPr>
        <w:t>中右边乘以一个系数（</w:t>
      </w:r>
      <w:r>
        <w:rPr>
          <w:lang w:eastAsia="zh-CN"/>
        </w:rPr>
        <w:t>1‘.5</w:t>
      </w:r>
      <w:r>
        <w:rPr>
          <w:rFonts w:ascii="MS Mincho" w:eastAsia="MS Mincho" w:hAnsi="MS Mincho" w:cs="MS Mincho" w:hint="eastAsia"/>
          <w:lang w:eastAsia="zh-CN"/>
        </w:rPr>
        <w:t>〜</w:t>
      </w:r>
      <w:r>
        <w:rPr>
          <w:lang w:eastAsia="zh-CN"/>
        </w:rPr>
        <w:t>1:8)</w:t>
      </w:r>
      <w:r>
        <w:rPr>
          <w:lang w:eastAsia="zh-CN"/>
        </w:rPr>
        <w:t>。</w:t>
      </w:r>
    </w:p>
    <w:p w:rsidR="00C67970" w:rsidRDefault="00BC4CE2" w:rsidP="006647C5">
      <w:pPr>
        <w:spacing w:before="120" w:after="120"/>
        <w:ind w:firstLine="360"/>
        <w:rPr>
          <w:lang w:eastAsia="zh-CN"/>
        </w:rPr>
      </w:pPr>
      <w:r>
        <w:rPr>
          <w:lang w:eastAsia="zh-CN"/>
        </w:rPr>
        <w:t>确定金属的屈服极限</w:t>
      </w:r>
      <w:r>
        <w:rPr>
          <w:lang w:eastAsia="zh-CN"/>
        </w:rPr>
        <w:t>A</w:t>
      </w:r>
      <w:r>
        <w:rPr>
          <w:lang w:eastAsia="zh-CN"/>
        </w:rPr>
        <w:t>时需要先确定变形程度和变形速度。斜轧穿孔时的变形程度和</w:t>
      </w:r>
      <w:r>
        <w:rPr>
          <w:lang w:eastAsia="zh-CN"/>
        </w:rPr>
        <w:t xml:space="preserve"> </w:t>
      </w:r>
      <w:r>
        <w:rPr>
          <w:lang w:eastAsia="zh-CN"/>
        </w:rPr>
        <w:t>变形速度目前有两种表示方法。一是把斜轧穿孔过程看成是独特的连轧过程，轧件任一横</w:t>
      </w:r>
      <w:r>
        <w:rPr>
          <w:lang w:eastAsia="zh-CN"/>
        </w:rPr>
        <w:t xml:space="preserve"> </w:t>
      </w:r>
      <w:r>
        <w:rPr>
          <w:lang w:eastAsia="zh-CN"/>
        </w:rPr>
        <w:t>断面在变形区中每</w:t>
      </w:r>
      <w:r>
        <w:rPr>
          <w:lang w:eastAsia="zh-CN"/>
        </w:rPr>
        <w:t>1/«</w:t>
      </w:r>
      <w:r>
        <w:rPr>
          <w:lang w:eastAsia="zh-CN"/>
        </w:rPr>
        <w:t>转受轧辊加工一次，故以</w:t>
      </w:r>
      <w:r>
        <w:rPr>
          <w:lang w:eastAsia="zh-CN"/>
        </w:rPr>
        <w:t>1/»</w:t>
      </w:r>
      <w:r>
        <w:rPr>
          <w:lang w:eastAsia="zh-CN"/>
        </w:rPr>
        <w:t>转的相对变形量和变形速度平均值来表</w:t>
      </w:r>
      <w:r>
        <w:rPr>
          <w:lang w:eastAsia="zh-CN"/>
        </w:rPr>
        <w:t xml:space="preserve"> </w:t>
      </w:r>
      <w:r>
        <w:rPr>
          <w:lang w:eastAsia="zh-CN"/>
        </w:rPr>
        <w:t>示穿孔过程（或某一区段）的变形程度和变形速度。另一是按穿孔过程为一次轧制过程</w:t>
      </w:r>
      <w:r>
        <w:rPr>
          <w:lang w:eastAsia="zh-CN"/>
        </w:rPr>
        <w:t xml:space="preserve"> (</w:t>
      </w:r>
      <w:r>
        <w:rPr>
          <w:lang w:eastAsia="zh-CN"/>
        </w:rPr>
        <w:t>在一个道次中连续地将管坯穿轧成要求尺寸的毛管）来计算其变形程度和变形速度。下</w:t>
      </w:r>
      <w:r>
        <w:rPr>
          <w:lang w:eastAsia="zh-CN"/>
        </w:rPr>
        <w:t xml:space="preserve"> </w:t>
      </w:r>
      <w:r>
        <w:rPr>
          <w:lang w:eastAsia="zh-CN"/>
        </w:rPr>
        <w:t>面仅介绍较简单的后一种表示方法。</w:t>
      </w:r>
    </w:p>
    <w:p w:rsidR="00C67970" w:rsidRDefault="00BC4CE2" w:rsidP="006647C5">
      <w:pPr>
        <w:spacing w:before="120" w:after="120"/>
        <w:rPr>
          <w:lang w:eastAsia="zh-CN"/>
        </w:rPr>
      </w:pPr>
      <w:r>
        <w:rPr>
          <w:lang w:eastAsia="zh-CN"/>
        </w:rPr>
        <w:t>-2(0.51^ — 3)</w:t>
      </w:r>
    </w:p>
    <w:p w:rsidR="00C67970" w:rsidRDefault="00BC4CE2" w:rsidP="006647C5">
      <w:pPr>
        <w:spacing w:before="120" w:after="120"/>
        <w:rPr>
          <w:lang w:eastAsia="zh-CN"/>
        </w:rPr>
      </w:pPr>
      <w:r>
        <w:rPr>
          <w:lang w:eastAsia="zh-CN"/>
        </w:rPr>
        <w:t>(0.5Dp-^d)</w:t>
      </w:r>
    </w:p>
    <w:p w:rsidR="00C67970" w:rsidRPr="00E13F16" w:rsidRDefault="00BC4CE2" w:rsidP="006647C5">
      <w:pPr>
        <w:spacing w:before="120" w:after="120"/>
        <w:outlineLvl w:val="0"/>
      </w:pPr>
      <w:r>
        <w:t>I</w:t>
      </w:r>
    </w:p>
    <w:p w:rsidR="00C67970" w:rsidRPr="00E13F16" w:rsidRDefault="00BC4CE2" w:rsidP="006647C5">
      <w:pPr>
        <w:tabs>
          <w:tab w:val="left" w:pos="1171"/>
          <w:tab w:val="left" w:pos="1632"/>
        </w:tabs>
        <w:spacing w:before="120" w:after="120"/>
      </w:pPr>
      <w:r>
        <w:t>ft ~~P</w:t>
      </w:r>
      <w:r>
        <w:tab/>
        <w:t>•</w:t>
      </w:r>
      <w:r>
        <w:tab/>
        <w:t>7* _ ^X^ch ^ 1 _L 1 ,</w:t>
      </w:r>
    </w:p>
    <w:p w:rsidR="00C67970" w:rsidRPr="00E13F16" w:rsidRDefault="00BC4CE2" w:rsidP="006647C5">
      <w:pPr>
        <w:spacing w:before="120" w:after="120"/>
      </w:pPr>
      <w:r>
        <w:t>一</w:t>
      </w:r>
      <w:r w:rsidRPr="00E13F16">
        <w:t xml:space="preserve"> </w:t>
      </w:r>
      <w:r>
        <w:t>2((3— (3m)</w:t>
      </w:r>
    </w:p>
    <w:p w:rsidR="00C67970" w:rsidRDefault="00BC4CE2" w:rsidP="006647C5">
      <w:pPr>
        <w:spacing w:before="120" w:after="120"/>
        <w:rPr>
          <w:lang w:eastAsia="zh-CN"/>
        </w:rPr>
      </w:pPr>
      <w:r>
        <w:rPr>
          <w:lang w:eastAsia="zh-CN"/>
        </w:rPr>
        <w:t>式中</w:t>
      </w:r>
      <w:r>
        <w:rPr>
          <w:lang w:eastAsia="zh-CN"/>
        </w:rPr>
        <w:t>5</w:t>
      </w:r>
      <w:r>
        <w:rPr>
          <w:lang w:eastAsia="zh-CN"/>
        </w:rPr>
        <w:t>，</w:t>
      </w:r>
      <w:r>
        <w:rPr>
          <w:lang w:eastAsia="zh-CN"/>
        </w:rPr>
        <w:t>——</w:t>
      </w:r>
      <w:r>
        <w:rPr>
          <w:lang w:eastAsia="zh-CN"/>
        </w:rPr>
        <w:t>入口锥和出口锥变形区的平均变形程度，</w:t>
      </w:r>
      <w:r>
        <w:rPr>
          <w:lang w:eastAsia="zh-CN"/>
        </w:rPr>
        <w:t>%</w:t>
      </w:r>
      <w:r>
        <w:rPr>
          <w:lang w:eastAsia="zh-CN"/>
        </w:rPr>
        <w:t>；</w:t>
      </w:r>
    </w:p>
    <w:p w:rsidR="00C67970" w:rsidRDefault="00BC4CE2" w:rsidP="006647C5">
      <w:pPr>
        <w:spacing w:before="120" w:after="120"/>
        <w:ind w:firstLine="360"/>
        <w:rPr>
          <w:lang w:eastAsia="zh-CN"/>
        </w:rPr>
      </w:pPr>
      <w:r>
        <w:rPr>
          <w:lang w:eastAsia="zh-CN"/>
        </w:rPr>
        <w:t>巧，巧</w:t>
      </w:r>
      <w:r>
        <w:rPr>
          <w:lang w:eastAsia="zh-CN"/>
        </w:rPr>
        <w:t>——</w:t>
      </w:r>
      <w:r>
        <w:rPr>
          <w:lang w:eastAsia="zh-CN"/>
        </w:rPr>
        <w:t>入口锥和出口锥变形区的平均变形速度，</w:t>
      </w:r>
      <w:r>
        <w:rPr>
          <w:lang w:eastAsia="zh-CN"/>
        </w:rPr>
        <w:t>1/</w:t>
      </w:r>
      <w:r>
        <w:rPr>
          <w:lang w:eastAsia="zh-CN"/>
        </w:rPr>
        <w:t>秒；</w:t>
      </w:r>
    </w:p>
    <w:p w:rsidR="00C67970" w:rsidRDefault="00BC4CE2" w:rsidP="006647C5">
      <w:pPr>
        <w:spacing w:before="120" w:after="120"/>
        <w:ind w:firstLine="360"/>
        <w:rPr>
          <w:lang w:eastAsia="zh-CN"/>
        </w:rPr>
      </w:pPr>
      <w:r>
        <w:rPr>
          <w:lang w:eastAsia="zh-CN"/>
        </w:rPr>
        <w:t>士孔</w:t>
      </w:r>
      <w:r>
        <w:rPr>
          <w:lang w:eastAsia="zh-CN"/>
        </w:rPr>
        <w:t>——</w:t>
      </w:r>
      <w:r>
        <w:rPr>
          <w:lang w:eastAsia="zh-CN"/>
        </w:rPr>
        <w:t>轧制带处和穿孔后毛管壁厚，毫米；</w:t>
      </w:r>
    </w:p>
    <w:p w:rsidR="00C67970" w:rsidRDefault="00BC4CE2" w:rsidP="006647C5">
      <w:pPr>
        <w:spacing w:before="120" w:after="120"/>
        <w:rPr>
          <w:lang w:eastAsia="zh-CN"/>
        </w:rPr>
      </w:pPr>
      <w:r>
        <w:rPr>
          <w:rFonts w:ascii="MS Mincho" w:eastAsia="MS Mincho" w:hAnsi="MS Mincho" w:cs="MS Mincho" w:hint="eastAsia"/>
          <w:lang w:eastAsia="zh-CN"/>
        </w:rPr>
        <w:t>〜</w:t>
      </w:r>
      <w:r>
        <w:rPr>
          <w:lang w:eastAsia="zh-CN"/>
        </w:rPr>
        <w:t>k, 6"</w:t>
      </w:r>
      <w:r>
        <w:rPr>
          <w:lang w:eastAsia="zh-CN"/>
        </w:rPr>
        <w:t>分别为穿孔延伸系数和出口锥变形区的延伸系数；</w:t>
      </w:r>
      <w:r>
        <w:rPr>
          <w:lang w:eastAsia="zh-CN"/>
        </w:rPr>
        <w:t xml:space="preserve"> h, h——</w:t>
      </w:r>
      <w:r>
        <w:rPr>
          <w:lang w:eastAsia="zh-CN"/>
        </w:rPr>
        <w:t>分别为入口锥变形区长和出口锥变形区长，毫米；</w:t>
      </w:r>
    </w:p>
    <w:p w:rsidR="00C67970" w:rsidRDefault="00BC4CE2" w:rsidP="006647C5">
      <w:pPr>
        <w:spacing w:before="120" w:after="120"/>
        <w:rPr>
          <w:lang w:eastAsia="zh-CN"/>
        </w:rPr>
      </w:pPr>
      <w:r>
        <w:rPr>
          <w:lang w:eastAsia="zh-CN"/>
        </w:rPr>
        <w:t>D</w:t>
      </w:r>
      <w:r>
        <w:rPr>
          <w:vertAlign w:val="subscript"/>
          <w:lang w:eastAsia="zh-CN"/>
        </w:rPr>
        <w:t>P</w:t>
      </w:r>
      <w:r>
        <w:rPr>
          <w:lang w:eastAsia="zh-CN"/>
        </w:rPr>
        <w:t>，</w:t>
      </w:r>
      <w:r>
        <w:rPr>
          <w:lang w:eastAsia="zh-CN"/>
        </w:rPr>
        <w:t>v</w:t>
      </w:r>
      <w:r>
        <w:rPr>
          <w:vertAlign w:val="subscript"/>
          <w:lang w:eastAsia="zh-CN"/>
        </w:rPr>
        <w:t>Xfch</w:t>
      </w:r>
      <w:r>
        <w:rPr>
          <w:lang w:eastAsia="zh-CN"/>
        </w:rPr>
        <w:t>——</w:t>
      </w:r>
      <w:r>
        <w:rPr>
          <w:lang w:eastAsia="zh-CN"/>
        </w:rPr>
        <w:t>分别为管坯直径（毫米）和毛管轴向出口速度（毫米</w:t>
      </w:r>
      <w:r>
        <w:rPr>
          <w:lang w:eastAsia="zh-CN"/>
        </w:rPr>
        <w:t>/</w:t>
      </w:r>
      <w:r>
        <w:rPr>
          <w:lang w:eastAsia="zh-CN"/>
        </w:rPr>
        <w:t>秒）。</w:t>
      </w:r>
    </w:p>
    <w:p w:rsidR="00C67970" w:rsidRDefault="00BC4CE2" w:rsidP="006647C5">
      <w:pPr>
        <w:spacing w:before="120" w:after="120"/>
        <w:ind w:firstLine="360"/>
        <w:rPr>
          <w:lang w:eastAsia="zh-CN"/>
        </w:rPr>
      </w:pPr>
      <w:r>
        <w:rPr>
          <w:lang w:eastAsia="zh-CN"/>
        </w:rPr>
        <w:t>由于有顶头轴向力</w:t>
      </w:r>
      <w:r>
        <w:rPr>
          <w:lang w:eastAsia="zh-CN"/>
        </w:rPr>
        <w:t>Q</w:t>
      </w:r>
      <w:r>
        <w:rPr>
          <w:lang w:eastAsia="zh-CN"/>
        </w:rPr>
        <w:t>和导板轴向阻力五</w:t>
      </w:r>
      <w:r>
        <w:rPr>
          <w:lang w:eastAsia="zh-CN"/>
        </w:rPr>
        <w:t>:</w:t>
      </w:r>
      <w:r>
        <w:rPr>
          <w:vertAlign w:val="subscript"/>
          <w:lang w:eastAsia="zh-CN"/>
        </w:rPr>
        <w:t>c</w:t>
      </w:r>
      <w:r>
        <w:rPr>
          <w:lang w:eastAsia="zh-CN"/>
        </w:rPr>
        <w:t>的作用，以及轧制力</w:t>
      </w:r>
      <w:r>
        <w:rPr>
          <w:lang w:eastAsia="zh-CN"/>
        </w:rPr>
        <w:t>P</w:t>
      </w:r>
      <w:r>
        <w:rPr>
          <w:lang w:eastAsia="zh-CN"/>
        </w:rPr>
        <w:t>作用與（相对轧辊两</w:t>
      </w:r>
      <w:r>
        <w:rPr>
          <w:lang w:eastAsia="zh-CN"/>
        </w:rPr>
        <w:t xml:space="preserve"> </w:t>
      </w:r>
      <w:r>
        <w:rPr>
          <w:lang w:eastAsia="zh-CN"/>
        </w:rPr>
        <w:t>个轴承）不对称等原因，人口侧压下螺丝的压力凡大于出口侧压下螺丝的压力</w:t>
      </w:r>
      <w:r>
        <w:rPr>
          <w:lang w:eastAsia="zh-CN"/>
        </w:rPr>
        <w:t>—</w:t>
      </w:r>
      <w:r>
        <w:rPr>
          <w:lang w:eastAsia="zh-CN"/>
        </w:rPr>
        <w:t>般</w:t>
      </w:r>
      <w:r>
        <w:rPr>
          <w:lang w:eastAsia="zh-CN"/>
        </w:rPr>
        <w:t xml:space="preserve"> Pr+Pck=P</w:t>
      </w:r>
      <w:r>
        <w:rPr>
          <w:vertAlign w:val="subscript"/>
          <w:lang w:eastAsia="zh-CN"/>
        </w:rPr>
        <w:t>9</w:t>
      </w:r>
      <w:r>
        <w:rPr>
          <w:lang w:eastAsia="zh-CN"/>
        </w:rPr>
        <w:t xml:space="preserve"> </w:t>
      </w:r>
      <w:r>
        <w:rPr>
          <w:lang w:eastAsia="zh-CN"/>
        </w:rPr>
        <w:t>尸</w:t>
      </w:r>
      <w:r>
        <w:rPr>
          <w:lang w:eastAsia="zh-CN"/>
        </w:rPr>
        <w:t xml:space="preserve"> r/P</w:t>
      </w:r>
      <w:r>
        <w:rPr>
          <w:vertAlign w:val="subscript"/>
          <w:lang w:eastAsia="zh-CN"/>
        </w:rPr>
        <w:t>cA</w:t>
      </w:r>
      <w:r>
        <w:rPr>
          <w:lang w:eastAsia="zh-CN"/>
        </w:rPr>
        <w:t xml:space="preserve"> = </w:t>
      </w:r>
      <w:r>
        <w:rPr>
          <w:lang w:eastAsia="zh-CN"/>
        </w:rPr>
        <w:t>：</w:t>
      </w:r>
      <w:r>
        <w:rPr>
          <w:lang w:eastAsia="zh-CN"/>
        </w:rPr>
        <w:t xml:space="preserve">Ll </w:t>
      </w:r>
      <w:r>
        <w:rPr>
          <w:rFonts w:ascii="MS Mincho" w:eastAsia="MS Mincho" w:hAnsi="MS Mincho" w:cs="MS Mincho" w:hint="eastAsia"/>
          <w:lang w:eastAsia="zh-CN"/>
        </w:rPr>
        <w:t>〜</w:t>
      </w:r>
      <w:r>
        <w:rPr>
          <w:lang w:eastAsia="zh-CN"/>
        </w:rPr>
        <w:t>2.3</w:t>
      </w:r>
      <w:r>
        <w:rPr>
          <w:lang w:eastAsia="zh-CN"/>
        </w:rPr>
        <w:t>。</w:t>
      </w:r>
    </w:p>
    <w:p w:rsidR="00C67970" w:rsidRDefault="00BC4CE2" w:rsidP="006647C5">
      <w:pPr>
        <w:spacing w:before="120" w:after="120"/>
        <w:ind w:firstLine="360"/>
        <w:rPr>
          <w:lang w:eastAsia="zh-CN"/>
        </w:rPr>
      </w:pPr>
      <w:r>
        <w:rPr>
          <w:lang w:eastAsia="zh-CN"/>
        </w:rPr>
        <w:t>2.</w:t>
      </w:r>
      <w:r>
        <w:rPr>
          <w:lang w:eastAsia="zh-CN"/>
        </w:rPr>
        <w:t>顶头轴向力</w:t>
      </w:r>
      <w:r>
        <w:rPr>
          <w:lang w:eastAsia="zh-CN"/>
        </w:rPr>
        <w:t>Q</w:t>
      </w:r>
      <w:r>
        <w:rPr>
          <w:lang w:eastAsia="zh-CN"/>
        </w:rPr>
        <w:t>如图</w:t>
      </w:r>
      <w:r>
        <w:rPr>
          <w:lang w:eastAsia="zh-CN"/>
        </w:rPr>
        <w:t>22-27</w:t>
      </w:r>
      <w:r>
        <w:rPr>
          <w:lang w:eastAsia="zh-CN"/>
        </w:rPr>
        <w:t>所示的受力情况，计算顶头轴向力</w:t>
      </w:r>
      <w:r>
        <w:rPr>
          <w:lang w:eastAsia="zh-CN"/>
        </w:rPr>
        <w:t>Q</w:t>
      </w:r>
      <w:r>
        <w:rPr>
          <w:lang w:eastAsia="zh-CN"/>
        </w:rPr>
        <w:t>的一般公式为：</w:t>
      </w:r>
    </w:p>
    <w:p w:rsidR="00C67970" w:rsidRPr="00E13F16" w:rsidRDefault="00BC4CE2" w:rsidP="006647C5">
      <w:pPr>
        <w:tabs>
          <w:tab w:val="left" w:pos="5304"/>
        </w:tabs>
        <w:spacing w:before="120" w:after="120"/>
      </w:pPr>
      <w:r>
        <w:t>Q=Qo-t2P</w:t>
      </w:r>
      <w:r>
        <w:rPr>
          <w:vertAlign w:val="subscript"/>
        </w:rPr>
        <w:t>t</w:t>
      </w:r>
      <w:r>
        <w:t xml:space="preserve"> (siny-t f</w:t>
      </w:r>
      <w:r>
        <w:rPr>
          <w:vertAlign w:val="subscript"/>
        </w:rPr>
        <w:t>t</w:t>
      </w:r>
      <w:r>
        <w:t xml:space="preserve"> cosy cos^")</w:t>
      </w:r>
      <w:r>
        <w:tab/>
        <w:t>(22-56)</w:t>
      </w:r>
    </w:p>
    <w:p w:rsidR="00C67970" w:rsidRPr="00E13F16" w:rsidRDefault="00BC4CE2" w:rsidP="006647C5">
      <w:pPr>
        <w:spacing w:before="120" w:after="120"/>
      </w:pPr>
      <w:r>
        <w:t>式中</w:t>
      </w:r>
      <w:r>
        <w:t>@—</w:t>
      </w:r>
      <w:r>
        <w:t>作用在顶头鼻部的轴向力</w:t>
      </w:r>
      <w:r w:rsidRPr="00E13F16">
        <w:t>，</w:t>
      </w:r>
      <w:r>
        <w:t>Q</w:t>
      </w:r>
      <w:r>
        <w:rPr>
          <w:vertAlign w:val="subscript"/>
        </w:rPr>
        <w:t>0</w:t>
      </w:r>
      <w:r>
        <w:t>=7o(^i&gt;</w:t>
      </w:r>
      <w:r>
        <w:t>，公斤</w:t>
      </w:r>
      <w:r w:rsidRPr="00E13F16">
        <w:t>；</w:t>
      </w:r>
    </w:p>
    <w:p w:rsidR="00C67970" w:rsidRDefault="00BC4CE2" w:rsidP="006647C5">
      <w:pPr>
        <w:spacing w:before="120" w:after="120"/>
        <w:ind w:firstLine="360"/>
        <w:rPr>
          <w:lang w:eastAsia="zh-CN"/>
        </w:rPr>
      </w:pPr>
      <w:r>
        <w:rPr>
          <w:lang w:eastAsia="zh-CN"/>
        </w:rPr>
        <w:t>^0-</w:t>
      </w:r>
      <w:r>
        <w:rPr>
          <w:lang w:eastAsia="zh-CN"/>
        </w:rPr>
        <w:t>一</w:t>
      </w:r>
      <w:r>
        <w:rPr>
          <w:lang w:eastAsia="zh-CN"/>
        </w:rPr>
        <w:t>~</w:t>
      </w:r>
      <w:r>
        <w:rPr>
          <w:lang w:eastAsia="zh-CN"/>
        </w:rPr>
        <w:t>作用在顶头鼻部的平均单位压力，瓦</w:t>
      </w:r>
      <w:r>
        <w:rPr>
          <w:lang w:eastAsia="zh-CN"/>
        </w:rPr>
        <w:t>==%(1.15a</w:t>
      </w:r>
      <w:r>
        <w:rPr>
          <w:vertAlign w:val="subscript"/>
          <w:lang w:eastAsia="zh-CN"/>
        </w:rPr>
        <w:t>s</w:t>
      </w:r>
      <w:r>
        <w:rPr>
          <w:lang w:eastAsia="zh-CN"/>
        </w:rPr>
        <w:t>)</w:t>
      </w:r>
      <w:r>
        <w:rPr>
          <w:lang w:eastAsia="zh-CN"/>
        </w:rPr>
        <w:t>，公斤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ind w:left="360" w:hanging="360"/>
        <w:rPr>
          <w:lang w:eastAsia="zh-CN"/>
        </w:rPr>
      </w:pPr>
      <w:r>
        <w:rPr>
          <w:lang w:eastAsia="zh-CN"/>
        </w:rPr>
        <w:t>~</w:t>
      </w:r>
      <w:r>
        <w:rPr>
          <w:lang w:eastAsia="zh-CN"/>
        </w:rPr>
        <w:t>顶头前管坯中心金属的应力状态影响系数，％</w:t>
      </w:r>
      <w:r>
        <w:rPr>
          <w:lang w:eastAsia="zh-CN"/>
        </w:rPr>
        <w:t xml:space="preserve"> = </w:t>
      </w:r>
      <w:r>
        <w:rPr>
          <w:rFonts w:ascii="MS Mincho" w:eastAsia="MS Mincho" w:hAnsi="MS Mincho" w:cs="MS Mincho" w:hint="eastAsia"/>
          <w:lang w:eastAsia="zh-CN"/>
        </w:rPr>
        <w:t>〜</w:t>
      </w:r>
      <w:r>
        <w:rPr>
          <w:lang w:eastAsia="zh-CN"/>
        </w:rPr>
        <w:t>0_6</w:t>
      </w:r>
      <w:r>
        <w:rPr>
          <w:lang w:eastAsia="zh-CN"/>
        </w:rPr>
        <w:t>，（实测得碳钢</w:t>
      </w:r>
      <w:r>
        <w:rPr>
          <w:lang w:eastAsia="zh-CN"/>
        </w:rPr>
        <w:t xml:space="preserve"> </w:t>
      </w:r>
      <w:r>
        <w:rPr>
          <w:lang w:eastAsia="zh-CN"/>
        </w:rPr>
        <w:t>瓦</w:t>
      </w:r>
      <w:r>
        <w:rPr>
          <w:lang w:eastAsia="zh-CN"/>
        </w:rPr>
        <w:t>=4</w:t>
      </w:r>
      <w:r>
        <w:rPr>
          <w:rFonts w:ascii="MS Mincho" w:eastAsia="MS Mincho" w:hAnsi="MS Mincho" w:cs="MS Mincho" w:hint="eastAsia"/>
          <w:lang w:eastAsia="zh-CN"/>
        </w:rPr>
        <w:t>〜</w:t>
      </w:r>
      <w:r>
        <w:rPr>
          <w:lang w:eastAsia="zh-CN"/>
        </w:rPr>
        <w:t>7</w:t>
      </w:r>
      <w:r>
        <w:rPr>
          <w:lang w:eastAsia="zh-CN"/>
        </w:rPr>
        <w:t>，不锈钢瓦</w:t>
      </w:r>
      <w:r>
        <w:rPr>
          <w:lang w:eastAsia="zh-CN"/>
        </w:rPr>
        <w:t>=9</w:t>
      </w:r>
      <w:r>
        <w:rPr>
          <w:rFonts w:ascii="MS Mincho" w:eastAsia="MS Mincho" w:hAnsi="MS Mincho" w:cs="MS Mincho" w:hint="eastAsia"/>
          <w:lang w:eastAsia="zh-CN"/>
        </w:rPr>
        <w:t>〜</w:t>
      </w:r>
      <w:r>
        <w:rPr>
          <w:lang w:eastAsia="zh-CN"/>
        </w:rPr>
        <w:t>11</w:t>
      </w:r>
      <w:r>
        <w:rPr>
          <w:lang w:eastAsia="zh-CN"/>
        </w:rPr>
        <w:t>公斤</w:t>
      </w:r>
      <w:r>
        <w:rPr>
          <w:lang w:eastAsia="zh-CN"/>
        </w:rPr>
        <w:t>/</w:t>
      </w:r>
      <w:r>
        <w:rPr>
          <w:lang w:eastAsia="zh-CN"/>
        </w:rPr>
        <w:t>毫米</w:t>
      </w:r>
      <w:r>
        <w:rPr>
          <w:lang w:eastAsia="zh-CN"/>
        </w:rPr>
        <w:t>?</w:t>
      </w:r>
      <w:r>
        <w:rPr>
          <w:lang w:eastAsia="zh-CN"/>
        </w:rPr>
        <w:t>）；</w:t>
      </w:r>
    </w:p>
    <w:p w:rsidR="00C67970" w:rsidRDefault="00BC4CE2" w:rsidP="006647C5">
      <w:pPr>
        <w:spacing w:before="120" w:after="120"/>
        <w:ind w:firstLine="360"/>
        <w:rPr>
          <w:lang w:eastAsia="zh-CN"/>
        </w:rPr>
      </w:pPr>
      <w:r>
        <w:rPr>
          <w:lang w:eastAsia="zh-CN"/>
        </w:rPr>
        <w:t>。</w:t>
      </w:r>
      <w:r>
        <w:rPr>
          <w:lang w:eastAsia="zh-CN"/>
        </w:rPr>
        <w:t>——</w:t>
      </w:r>
      <w:r>
        <w:rPr>
          <w:lang w:eastAsia="zh-CN"/>
        </w:rPr>
        <w:t>顶头鼻部半径，毫米；</w:t>
      </w:r>
    </w:p>
    <w:p w:rsidR="00C67970" w:rsidRDefault="00BC4CE2" w:rsidP="006647C5">
      <w:pPr>
        <w:spacing w:before="120" w:after="120"/>
        <w:rPr>
          <w:lang w:eastAsia="zh-CN"/>
        </w:rPr>
      </w:pPr>
      <w:r>
        <w:rPr>
          <w:lang w:eastAsia="zh-CN"/>
        </w:rPr>
        <w:t>Pi^</w:t>
      </w:r>
      <w:r>
        <w:rPr>
          <w:lang w:eastAsia="zh-CN"/>
        </w:rPr>
        <w:t>用在顶头上的正压力，公斤；</w:t>
      </w:r>
      <w:r>
        <w:rPr>
          <w:lang w:eastAsia="zh-CN"/>
        </w:rPr>
        <w:t xml:space="preserve"> y-~</w:t>
      </w:r>
      <w:r>
        <w:rPr>
          <w:lang w:eastAsia="zh-CN"/>
        </w:rPr>
        <w:t>顶头母线斜角平均值，度；</w:t>
      </w:r>
      <w:r>
        <w:rPr>
          <w:lang w:eastAsia="zh-CN"/>
        </w:rPr>
        <w:t xml:space="preserve"> f</w:t>
      </w:r>
      <w:r>
        <w:rPr>
          <w:lang w:eastAsia="zh-CN"/>
        </w:rPr>
        <w:t>丄</w:t>
      </w:r>
      <w:r>
        <w:rPr>
          <w:lang w:eastAsia="zh-CN"/>
        </w:rPr>
        <w:t>——</w:t>
      </w:r>
      <w:r>
        <w:rPr>
          <w:lang w:eastAsia="zh-CN"/>
        </w:rPr>
        <w:t>金属与顶头间的摩擦系数；</w:t>
      </w:r>
    </w:p>
    <w:p w:rsidR="00C67970" w:rsidRDefault="00BC4CE2" w:rsidP="006647C5">
      <w:pPr>
        <w:spacing w:before="120" w:after="120"/>
        <w:ind w:firstLine="360"/>
        <w:rPr>
          <w:lang w:eastAsia="zh-CN"/>
        </w:rPr>
      </w:pPr>
      <w:r>
        <w:rPr>
          <w:lang w:eastAsia="zh-CN"/>
        </w:rPr>
        <w:t>T</w:t>
      </w:r>
      <w:r>
        <w:rPr>
          <w:vertAlign w:val="subscript"/>
          <w:lang w:eastAsia="zh-CN"/>
        </w:rPr>
        <w:t>t</w:t>
      </w:r>
      <w:r>
        <w:rPr>
          <w:lang w:eastAsia="zh-CN"/>
        </w:rPr>
        <w:t>金属与顶头间的摩擦力的方向角，实测结果瓦</w:t>
      </w:r>
      <w:r>
        <w:rPr>
          <w:lang w:eastAsia="zh-CN"/>
        </w:rPr>
        <w:t>=28°</w:t>
      </w:r>
      <w:r>
        <w:rPr>
          <w:rFonts w:ascii="MS Mincho" w:eastAsia="MS Mincho" w:hAnsi="MS Mincho" w:cs="MS Mincho" w:hint="eastAsia"/>
          <w:lang w:eastAsia="zh-CN"/>
        </w:rPr>
        <w:t>〜</w:t>
      </w:r>
      <w:r>
        <w:rPr>
          <w:lang w:eastAsia="zh-CN"/>
        </w:rPr>
        <w:t>53°</w:t>
      </w:r>
      <w:r>
        <w:rPr>
          <w:lang w:eastAsia="zh-CN"/>
        </w:rPr>
        <w:t>，、延伸系数大或顶</w:t>
      </w:r>
    </w:p>
    <w:p w:rsidR="00C67970" w:rsidRDefault="00BC4CE2" w:rsidP="006647C5">
      <w:pPr>
        <w:spacing w:before="120" w:after="120"/>
      </w:pPr>
      <w:r>
        <w:t>(22-52)</w:t>
      </w:r>
    </w:p>
    <w:p w:rsidR="00C67970" w:rsidRDefault="00BC4CE2" w:rsidP="006647C5">
      <w:pPr>
        <w:spacing w:before="120" w:after="120"/>
      </w:pPr>
      <w:r>
        <w:t>(22-53)</w:t>
      </w:r>
    </w:p>
    <w:p w:rsidR="00C67970" w:rsidRDefault="00BC4CE2" w:rsidP="006647C5">
      <w:pPr>
        <w:spacing w:before="120" w:after="120"/>
      </w:pPr>
      <w:r>
        <w:t>(22-54)</w:t>
      </w:r>
    </w:p>
    <w:p w:rsidR="00C67970" w:rsidRDefault="00BC4CE2" w:rsidP="006647C5">
      <w:pPr>
        <w:spacing w:before="120" w:after="120"/>
      </w:pPr>
      <w:r>
        <w:t>(22-55)</w:t>
      </w:r>
    </w:p>
    <w:p w:rsidR="00C67970" w:rsidRDefault="00BC4CE2" w:rsidP="006647C5">
      <w:pPr>
        <w:spacing w:before="120" w:after="120"/>
      </w:pPr>
      <w:r>
        <w:t>399</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\\AppData\\Local\\Temp\\FineReader11\\media\\image534.png" \* MERGEFORMATINET </w:instrText>
      </w:r>
      <w:r>
        <w:fldChar w:fldCharType="separate"/>
      </w:r>
      <w:r w:rsidR="006647C5">
        <w:pict>
          <v:shape id="_x0000_i1558" type="#_x0000_t75" style="width:173.25pt;height:168.75pt">
            <v:imagedata r:id="rId1073" r:href="rId1074"/>
          </v:shape>
        </w:pict>
      </w:r>
      <w:r>
        <w:fldChar w:fldCharType="end"/>
      </w:r>
    </w:p>
    <w:p w:rsidR="00C67970" w:rsidRPr="00E13F16" w:rsidRDefault="00BC4CE2" w:rsidP="006647C5">
      <w:pPr>
        <w:spacing w:before="120" w:after="120"/>
      </w:pPr>
      <w:r>
        <w:t>(DPbft</w:t>
      </w:r>
    </w:p>
    <w:p w:rsidR="00C67970" w:rsidRPr="00E13F16" w:rsidRDefault="00BC4CE2" w:rsidP="006647C5">
      <w:pPr>
        <w:spacing w:before="120" w:after="120"/>
      </w:pPr>
      <w:r w:rsidRPr="00E13F16">
        <w:rPr>
          <w:rFonts w:ascii="宋体" w:eastAsia="宋体" w:hAnsi="宋体" w:cs="宋体" w:hint="eastAsia"/>
        </w:rPr>
        <w:t>②</w:t>
      </w:r>
      <w:r>
        <w:t>/V^cosa</w:t>
      </w:r>
    </w:p>
    <w:p w:rsidR="00C67970" w:rsidRPr="00E13F16" w:rsidRDefault="00BC4CE2" w:rsidP="006647C5">
      <w:pPr>
        <w:tabs>
          <w:tab w:val="left" w:pos="560"/>
        </w:tabs>
        <w:spacing w:before="120" w:after="120"/>
      </w:pPr>
      <w:r w:rsidRPr="00E13F16">
        <w:rPr>
          <w:rFonts w:ascii="宋体" w:eastAsia="宋体" w:hAnsi="宋体" w:cs="宋体" w:hint="eastAsia"/>
        </w:rPr>
        <w:t>③</w:t>
      </w:r>
      <w:r>
        <w:t>Pt&gt;fb</w:t>
      </w:r>
      <w:r>
        <w:tab/>
      </w:r>
      <w:r>
        <w:rPr>
          <w:vertAlign w:val="superscript"/>
        </w:rPr>
        <w:t>sina</w:t>
      </w:r>
    </w:p>
    <w:p w:rsidR="00C67970" w:rsidRDefault="00BC4CE2" w:rsidP="006647C5">
      <w:pPr>
        <w:tabs>
          <w:tab w:val="left" w:pos="4147"/>
        </w:tabs>
        <w:spacing w:before="120" w:after="120"/>
        <w:rPr>
          <w:lang w:eastAsia="zh-CN"/>
        </w:rPr>
      </w:pPr>
      <w:r>
        <w:rPr>
          <w:lang w:eastAsia="zh-CN"/>
        </w:rPr>
        <w:t>图</w:t>
      </w:r>
      <w:r>
        <w:rPr>
          <w:lang w:eastAsia="zh-CN"/>
        </w:rPr>
        <w:t>22-27</w:t>
      </w:r>
      <w:r>
        <w:rPr>
          <w:lang w:eastAsia="zh-CN"/>
        </w:rPr>
        <w:t>顶头受力情况图</w:t>
      </w:r>
      <w:r>
        <w:rPr>
          <w:lang w:eastAsia="zh-CN"/>
        </w:rPr>
        <w:tab/>
      </w:r>
      <w:r>
        <w:rPr>
          <w:lang w:eastAsia="zh-CN"/>
        </w:rPr>
        <w:t>图</w:t>
      </w:r>
      <w:r>
        <w:rPr>
          <w:lang w:eastAsia="zh-CN"/>
        </w:rPr>
        <w:t>22-28</w:t>
      </w:r>
      <w:r>
        <w:rPr>
          <w:lang w:eastAsia="zh-CN"/>
        </w:rPr>
        <w:t>导板力尸</w:t>
      </w:r>
      <w:r>
        <w:rPr>
          <w:vertAlign w:val="subscript"/>
          <w:lang w:eastAsia="zh-CN"/>
        </w:rPr>
        <w:t>6</w:t>
      </w:r>
      <w:r>
        <w:rPr>
          <w:lang w:eastAsia="zh-CN"/>
        </w:rPr>
        <w:t>对轧件的反作用</w:t>
      </w:r>
    </w:p>
    <w:p w:rsidR="00C67970" w:rsidRDefault="00BC4CE2" w:rsidP="006647C5">
      <w:pPr>
        <w:tabs>
          <w:tab w:val="left" w:pos="3953"/>
        </w:tabs>
        <w:spacing w:before="120" w:after="120"/>
        <w:rPr>
          <w:lang w:eastAsia="zh-CN"/>
        </w:rPr>
      </w:pPr>
      <w:r>
        <w:rPr>
          <w:lang w:eastAsia="zh-CN"/>
        </w:rPr>
        <w:t xml:space="preserve">(0.3 </w:t>
      </w:r>
      <w:r>
        <w:rPr>
          <w:rFonts w:ascii="MS Mincho" w:eastAsia="MS Mincho" w:hAnsi="MS Mincho" w:cs="MS Mincho" w:hint="eastAsia"/>
          <w:lang w:eastAsia="zh-CN"/>
        </w:rPr>
        <w:t>〜</w:t>
      </w:r>
      <w:r>
        <w:rPr>
          <w:lang w:eastAsia="zh-CN"/>
        </w:rPr>
        <w:t>0.4)</w:t>
      </w:r>
      <w:r>
        <w:rPr>
          <w:lang w:eastAsia="zh-CN"/>
        </w:rPr>
        <w:t>尸</w:t>
      </w:r>
      <w:r>
        <w:rPr>
          <w:lang w:eastAsia="zh-CN"/>
        </w:rPr>
        <w:tab/>
        <w:t>(22-57)</w:t>
      </w:r>
    </w:p>
    <w:p w:rsidR="00C67970" w:rsidRDefault="00BC4CE2" w:rsidP="006647C5">
      <w:pPr>
        <w:spacing w:before="120" w:after="120"/>
        <w:ind w:firstLine="360"/>
        <w:rPr>
          <w:lang w:eastAsia="zh-CN"/>
        </w:rPr>
      </w:pPr>
      <w:r>
        <w:rPr>
          <w:lang w:eastAsia="zh-CN"/>
        </w:rPr>
        <w:t>根据实验结果，低于</w:t>
      </w:r>
      <w:r>
        <w:rPr>
          <w:lang w:eastAsia="zh-CN"/>
        </w:rPr>
        <w:t>1150°C</w:t>
      </w:r>
      <w:r>
        <w:rPr>
          <w:lang w:eastAsia="zh-CN"/>
        </w:rPr>
        <w:t>、大延伸、大送进角和顶头前伸量小时应取大的系数。当</w:t>
      </w:r>
      <w:r>
        <w:rPr>
          <w:lang w:eastAsia="zh-CN"/>
        </w:rPr>
        <w:t xml:space="preserve"> </w:t>
      </w:r>
      <w:r>
        <w:rPr>
          <w:lang w:eastAsia="zh-CN"/>
        </w:rPr>
        <w:t>送进角大于</w:t>
      </w:r>
      <w:r>
        <w:rPr>
          <w:lang w:eastAsia="zh-CN"/>
        </w:rPr>
        <w:t>12°</w:t>
      </w:r>
      <w:r>
        <w:rPr>
          <w:lang w:eastAsia="zh-CN"/>
        </w:rPr>
        <w:t>时，系数大于</w:t>
      </w:r>
      <w:r>
        <w:rPr>
          <w:lang w:eastAsia="zh-CN"/>
        </w:rPr>
        <w:t>0.4</w:t>
      </w:r>
      <w:r>
        <w:rPr>
          <w:lang w:eastAsia="zh-CN"/>
        </w:rPr>
        <w:t>。</w:t>
      </w:r>
      <w:r>
        <w:rPr>
          <w:lang w:eastAsia="zh-CN"/>
        </w:rPr>
        <w:t>-</w:t>
      </w:r>
    </w:p>
    <w:p w:rsidR="00C67970" w:rsidRDefault="00BC4CE2" w:rsidP="006647C5">
      <w:pPr>
        <w:tabs>
          <w:tab w:val="left" w:pos="6305"/>
        </w:tabs>
        <w:spacing w:before="120" w:after="120"/>
        <w:ind w:firstLine="360"/>
        <w:rPr>
          <w:lang w:eastAsia="zh-CN"/>
        </w:rPr>
      </w:pPr>
      <w:r>
        <w:rPr>
          <w:lang w:eastAsia="zh-CN"/>
        </w:rPr>
        <w:t>3.</w:t>
      </w:r>
      <w:r>
        <w:rPr>
          <w:lang w:eastAsia="zh-CN"/>
        </w:rPr>
        <w:t>对导板的作用力户</w:t>
      </w:r>
      <w:r>
        <w:rPr>
          <w:vertAlign w:val="subscript"/>
          <w:lang w:eastAsia="zh-CN"/>
        </w:rPr>
        <w:t>6</w:t>
      </w:r>
      <w:r>
        <w:rPr>
          <w:lang w:eastAsia="zh-CN"/>
        </w:rPr>
        <w:t>轧件对导扳的作用力目前尚无法进行理论计算，只能按</w:t>
      </w:r>
      <w:r>
        <w:rPr>
          <w:lang w:eastAsia="zh-CN"/>
        </w:rPr>
        <w:t xml:space="preserve"> </w:t>
      </w:r>
      <w:r>
        <w:rPr>
          <w:lang w:eastAsia="zh-CN"/>
        </w:rPr>
        <w:t>经验确定：</w:t>
      </w:r>
      <w:r>
        <w:rPr>
          <w:lang w:eastAsia="zh-CN"/>
        </w:rPr>
        <w:tab/>
      </w:r>
      <w:r>
        <w:rPr>
          <w:lang w:eastAsia="zh-CN"/>
        </w:rPr>
        <w:t>：</w:t>
      </w:r>
      <w:r>
        <w:rPr>
          <w:lang w:eastAsia="zh-CN"/>
        </w:rPr>
        <w:t xml:space="preserve"> </w:t>
      </w:r>
      <w:r>
        <w:rPr>
          <w:lang w:eastAsia="zh-CN"/>
        </w:rPr>
        <w:t>「</w:t>
      </w:r>
    </w:p>
    <w:p w:rsidR="00C67970" w:rsidRDefault="00BC4CE2" w:rsidP="006647C5">
      <w:pPr>
        <w:tabs>
          <w:tab w:val="left" w:pos="4645"/>
        </w:tabs>
        <w:spacing w:before="120" w:after="120"/>
      </w:pPr>
      <w:r>
        <w:t>汽</w:t>
      </w:r>
      <w:r>
        <w:t xml:space="preserve">= (0.13 </w:t>
      </w:r>
      <w:r>
        <w:rPr>
          <w:rFonts w:ascii="MS Mincho" w:eastAsia="MS Mincho" w:hAnsi="MS Mincho" w:cs="MS Mincho" w:hint="eastAsia"/>
        </w:rPr>
        <w:t>〜</w:t>
      </w:r>
      <w:r>
        <w:t>0.27)</w:t>
      </w:r>
      <w:r>
        <w:t>尸</w:t>
      </w:r>
      <w:r>
        <w:tab/>
      </w:r>
      <w:r>
        <w:t>（</w:t>
      </w:r>
      <w:r>
        <w:t>22-58)</w:t>
      </w:r>
    </w:p>
    <w:p w:rsidR="00C67970" w:rsidRDefault="00BC4CE2" w:rsidP="006647C5">
      <w:pPr>
        <w:tabs>
          <w:tab w:val="right" w:pos="5657"/>
        </w:tabs>
        <w:spacing w:before="120" w:after="120"/>
        <w:ind w:firstLine="360"/>
      </w:pPr>
      <w:r>
        <w:t>Pb —Pbi + Pbz ? iV/P</w:t>
      </w:r>
      <w:r>
        <w:rPr>
          <w:vertAlign w:val="subscript"/>
        </w:rPr>
        <w:t>&amp;2</w:t>
      </w:r>
      <w:r>
        <w:t xml:space="preserve"> = l.l </w:t>
      </w:r>
      <w:r>
        <w:rPr>
          <w:rFonts w:ascii="MS Mincho" w:eastAsia="MS Mincho" w:hAnsi="MS Mincho" w:cs="MS Mincho" w:hint="eastAsia"/>
        </w:rPr>
        <w:t>〜</w:t>
      </w:r>
      <w:r>
        <w:t>1.8</w:t>
      </w:r>
      <w:r>
        <w:tab/>
      </w:r>
      <w:r>
        <w:t>』</w:t>
      </w:r>
    </w:p>
    <w:p w:rsidR="00C67970" w:rsidRDefault="00BC4CE2" w:rsidP="006647C5">
      <w:pPr>
        <w:tabs>
          <w:tab w:val="left" w:pos="3555"/>
        </w:tabs>
        <w:spacing w:before="120" w:after="120"/>
        <w:rPr>
          <w:lang w:eastAsia="zh-CN"/>
        </w:rPr>
      </w:pPr>
      <w:r>
        <w:rPr>
          <w:lang w:eastAsia="zh-CN"/>
        </w:rPr>
        <w:t>二対导扳的作用力，公斤；</w:t>
      </w:r>
      <w:r>
        <w:rPr>
          <w:lang w:eastAsia="zh-CN"/>
        </w:rPr>
        <w:tab/>
        <w:t>_</w:t>
      </w:r>
    </w:p>
    <w:p w:rsidR="00C67970" w:rsidRDefault="00BC4CE2" w:rsidP="006647C5">
      <w:pPr>
        <w:spacing w:before="120" w:after="120"/>
        <w:rPr>
          <w:lang w:eastAsia="zh-CN"/>
        </w:rPr>
      </w:pPr>
      <w:r>
        <w:rPr>
          <w:lang w:eastAsia="zh-CN"/>
        </w:rPr>
        <w:t>-</w:t>
      </w:r>
      <w:r>
        <w:rPr>
          <w:lang w:eastAsia="zh-CN"/>
        </w:rPr>
        <w:t>导板入口侧庄下螺丝受力，公斤；</w:t>
      </w:r>
    </w:p>
    <w:p w:rsidR="00C67970" w:rsidRDefault="00BC4CE2" w:rsidP="006647C5">
      <w:pPr>
        <w:spacing w:before="120" w:after="120"/>
        <w:rPr>
          <w:lang w:eastAsia="zh-CN"/>
        </w:rPr>
      </w:pPr>
      <w:r>
        <w:rPr>
          <w:lang w:eastAsia="zh-CN"/>
        </w:rPr>
        <w:t>导板出口侧压下螺丝受力，公斤</w:t>
      </w:r>
      <w:r>
        <w:rPr>
          <w:lang w:eastAsia="zh-CN"/>
        </w:rPr>
        <w:t>;</w:t>
      </w:r>
    </w:p>
    <w:p w:rsidR="00C67970" w:rsidRDefault="00BC4CE2" w:rsidP="006647C5">
      <w:pPr>
        <w:spacing w:before="120" w:after="120"/>
        <w:rPr>
          <w:lang w:eastAsia="zh-CN"/>
        </w:rPr>
      </w:pPr>
      <w:r>
        <w:rPr>
          <w:lang w:eastAsia="zh-CN"/>
        </w:rPr>
        <w:t>式中</w:t>
      </w:r>
      <w:r>
        <w:rPr>
          <w:lang w:eastAsia="zh-CN"/>
        </w:rPr>
        <w:t>/V</w:t>
      </w:r>
    </w:p>
    <w:p w:rsidR="00C67970" w:rsidRDefault="00BC4CE2" w:rsidP="006647C5">
      <w:pPr>
        <w:spacing w:before="120" w:after="120"/>
        <w:rPr>
          <w:lang w:eastAsia="zh-CN"/>
        </w:rPr>
      </w:pPr>
      <w:r>
        <w:rPr>
          <w:lang w:eastAsia="zh-CN"/>
        </w:rPr>
        <w:t>尸</w:t>
      </w:r>
      <w:r>
        <w:rPr>
          <w:lang w:eastAsia="zh-CN"/>
        </w:rPr>
        <w:t>6</w:t>
      </w:r>
      <w:r>
        <w:rPr>
          <w:lang w:eastAsia="zh-CN"/>
        </w:rPr>
        <w:t>】</w:t>
      </w:r>
      <w:r>
        <w:rPr>
          <w:lang w:eastAsia="zh-CN"/>
        </w:rPr>
        <w:t xml:space="preserve">- </w:t>
      </w:r>
      <w:r>
        <w:rPr>
          <w:lang w:eastAsia="zh-CN"/>
        </w:rPr>
        <w:t>尸</w:t>
      </w:r>
      <w:r>
        <w:rPr>
          <w:lang w:eastAsia="zh-CN"/>
        </w:rPr>
        <w:t>62-</w:t>
      </w:r>
    </w:p>
    <w:p w:rsidR="00C67970" w:rsidRDefault="00BC4CE2" w:rsidP="006647C5">
      <w:pPr>
        <w:spacing w:before="120" w:after="120"/>
        <w:ind w:firstLine="360"/>
        <w:rPr>
          <w:lang w:eastAsia="zh-CN"/>
        </w:rPr>
      </w:pPr>
      <w:r>
        <w:rPr>
          <w:lang w:eastAsia="zh-CN"/>
        </w:rPr>
        <w:t>P——</w:t>
      </w:r>
      <w:r>
        <w:rPr>
          <w:lang w:eastAsia="zh-CN"/>
        </w:rPr>
        <w:t>轧制压力，公斤。</w:t>
      </w:r>
    </w:p>
    <w:p w:rsidR="00C67970" w:rsidRDefault="00BC4CE2" w:rsidP="006647C5">
      <w:pPr>
        <w:tabs>
          <w:tab w:val="left" w:pos="7551"/>
        </w:tabs>
        <w:spacing w:before="120" w:after="120"/>
        <w:ind w:firstLine="360"/>
        <w:rPr>
          <w:lang w:eastAsia="zh-CN"/>
        </w:rPr>
      </w:pPr>
      <w:r>
        <w:rPr>
          <w:lang w:eastAsia="zh-CN"/>
        </w:rPr>
        <w:t>导板以戶</w:t>
      </w:r>
      <w:r>
        <w:rPr>
          <w:vertAlign w:val="subscript"/>
          <w:lang w:eastAsia="zh-CN"/>
        </w:rPr>
        <w:t>6</w:t>
      </w:r>
      <w:r>
        <w:rPr>
          <w:lang w:eastAsia="zh-CN"/>
        </w:rPr>
        <w:t>力反作用给轧件（图</w:t>
      </w:r>
      <w:r>
        <w:rPr>
          <w:lang w:eastAsia="zh-CN"/>
        </w:rPr>
        <w:t>22-28)</w:t>
      </w:r>
      <w:r>
        <w:rPr>
          <w:lang w:eastAsia="zh-CN"/>
        </w:rPr>
        <w:t>，同时对运动着的轧件产生摩擦阻力，其轴向摩</w:t>
      </w:r>
      <w:r>
        <w:rPr>
          <w:lang w:eastAsia="zh-CN"/>
        </w:rPr>
        <w:t xml:space="preserve"> </w:t>
      </w:r>
      <w:r>
        <w:rPr>
          <w:lang w:eastAsia="zh-CN"/>
        </w:rPr>
        <w:t>擦阻力五</w:t>
      </w:r>
      <w:r>
        <w:rPr>
          <w:lang w:eastAsia="zh-CN"/>
        </w:rPr>
        <w:t>- (</w:t>
      </w:r>
      <w:r>
        <w:rPr>
          <w:lang w:eastAsia="zh-CN"/>
        </w:rPr>
        <w:t>实际是轧制线方向</w:t>
      </w:r>
      <w:r>
        <w:rPr>
          <w:lang w:eastAsia="zh-CN"/>
        </w:rPr>
        <w:t xml:space="preserve">&gt; </w:t>
      </w:r>
      <w:r>
        <w:rPr>
          <w:lang w:eastAsia="zh-CN"/>
        </w:rPr>
        <w:t>和旋转阻力矩</w:t>
      </w:r>
      <w:r>
        <w:rPr>
          <w:lang w:eastAsia="zh-CN"/>
        </w:rPr>
        <w:t>M</w:t>
      </w:r>
      <w:r>
        <w:rPr>
          <w:vertAlign w:val="subscript"/>
          <w:lang w:eastAsia="zh-CN"/>
        </w:rPr>
        <w:t>6</w:t>
      </w:r>
      <w:r>
        <w:rPr>
          <w:lang w:eastAsia="zh-CN"/>
        </w:rPr>
        <w:t>为：</w:t>
      </w:r>
      <w:r>
        <w:rPr>
          <w:lang w:eastAsia="zh-CN"/>
        </w:rPr>
        <w:tab/>
        <w:t>'</w:t>
      </w:r>
    </w:p>
    <w:p w:rsidR="00C67970" w:rsidRDefault="00BC4CE2" w:rsidP="006647C5">
      <w:pPr>
        <w:tabs>
          <w:tab w:val="left" w:pos="5629"/>
        </w:tabs>
        <w:spacing w:before="120" w:after="120"/>
      </w:pPr>
      <w:r>
        <w:t>扒土八</w:t>
      </w:r>
      <w:r>
        <w:t>/</w:t>
      </w:r>
      <w:r>
        <w:rPr>
          <w:vertAlign w:val="subscript"/>
        </w:rPr>
        <w:t>&amp;</w:t>
      </w:r>
      <w:r>
        <w:t xml:space="preserve">sina = (0.13 </w:t>
      </w:r>
      <w:r>
        <w:rPr>
          <w:rFonts w:ascii="MS Mincho" w:eastAsia="MS Mincho" w:hAnsi="MS Mincho" w:cs="MS Mincho" w:hint="eastAsia"/>
        </w:rPr>
        <w:t>〜</w:t>
      </w:r>
      <w:r>
        <w:t>0.27)</w:t>
      </w:r>
      <w:r>
        <w:t>尸厶蝴</w:t>
      </w:r>
      <w:r>
        <w:t>iff</w:t>
      </w:r>
      <w:r>
        <w:tab/>
        <w:t>(22-59)</w:t>
      </w:r>
    </w:p>
    <w:p w:rsidR="00C67970" w:rsidRDefault="00BC4CE2" w:rsidP="006647C5">
      <w:pPr>
        <w:tabs>
          <w:tab w:val="left" w:pos="3321"/>
        </w:tabs>
        <w:spacing w:before="120" w:after="120"/>
      </w:pPr>
      <w:r>
        <w:t>•</w:t>
      </w:r>
      <w:r>
        <w:tab/>
        <w:t>M</w:t>
      </w:r>
      <w:r>
        <w:rPr>
          <w:vertAlign w:val="subscript"/>
        </w:rPr>
        <w:t>b</w:t>
      </w:r>
      <w:r>
        <w:t>=P</w:t>
      </w:r>
      <w:r>
        <w:rPr>
          <w:vertAlign w:val="subscript"/>
        </w:rPr>
        <w:t>b</w:t>
      </w:r>
      <w:r>
        <w:t>f</w:t>
      </w:r>
      <w:r>
        <w:rPr>
          <w:vertAlign w:val="subscript"/>
        </w:rPr>
        <w:t>b</w:t>
      </w:r>
      <w:r>
        <w:t>com^</w:t>
      </w:r>
    </w:p>
    <w:p w:rsidR="00C67970" w:rsidRDefault="00BC4CE2" w:rsidP="006647C5">
      <w:pPr>
        <w:spacing w:before="120" w:after="120"/>
      </w:pPr>
      <w:r>
        <w:t>-</w:t>
      </w:r>
      <w:r>
        <w:t>轧制力，公斤；</w:t>
      </w:r>
    </w:p>
    <w:p w:rsidR="00C67970" w:rsidRDefault="00BC4CE2" w:rsidP="006647C5">
      <w:pPr>
        <w:spacing w:before="120" w:after="120"/>
      </w:pPr>
      <w:r>
        <w:t>-</w:t>
      </w:r>
      <w:r>
        <w:t>送进角，度；</w:t>
      </w:r>
    </w:p>
    <w:p w:rsidR="00C67970" w:rsidRDefault="00BC4CE2" w:rsidP="006647C5">
      <w:pPr>
        <w:spacing w:before="120" w:after="120"/>
      </w:pPr>
      <w:r>
        <w:t>(22-60)</w:t>
      </w:r>
    </w:p>
    <w:p w:rsidR="00C67970" w:rsidRDefault="00BC4CE2" w:rsidP="006647C5">
      <w:pPr>
        <w:spacing w:before="120" w:after="120"/>
      </w:pPr>
      <w:r>
        <w:t>式中</w:t>
      </w:r>
      <w:r>
        <w:t xml:space="preserve"> P</w:t>
      </w:r>
    </w:p>
    <w:p w:rsidR="00C67970" w:rsidRDefault="00BC4CE2" w:rsidP="006647C5">
      <w:pPr>
        <w:spacing w:before="120" w:after="120"/>
      </w:pPr>
      <w:r>
        <w:t>a</w:t>
      </w:r>
    </w:p>
    <w:p w:rsidR="00C67970" w:rsidRDefault="00BC4CE2" w:rsidP="006647C5">
      <w:pPr>
        <w:spacing w:before="120" w:after="120"/>
      </w:pPr>
      <w:r>
        <w:t>h——</w:t>
      </w:r>
      <w:r>
        <w:t>金属与导板间的摩擦系数，计算时取八</w:t>
      </w:r>
      <w:r>
        <w:t xml:space="preserve"> U</w:t>
      </w:r>
      <w:r>
        <w:rPr>
          <w:vertAlign w:val="subscript"/>
        </w:rPr>
        <w:t>k</w:t>
      </w:r>
      <w:r>
        <w:t>——</w:t>
      </w:r>
      <w:r>
        <w:t>导板距离，毫米；</w:t>
      </w:r>
    </w:p>
    <w:p w:rsidR="00C67970" w:rsidRDefault="00BC4CE2" w:rsidP="006647C5">
      <w:pPr>
        <w:spacing w:before="120" w:after="120"/>
        <w:rPr>
          <w:lang w:eastAsia="zh-CN"/>
        </w:rPr>
      </w:pPr>
      <w:r>
        <w:rPr>
          <w:lang w:eastAsia="zh-CN"/>
        </w:rPr>
        <w:t>/——</w:t>
      </w:r>
      <w:r>
        <w:rPr>
          <w:lang w:eastAsia="zh-CN"/>
        </w:rPr>
        <w:t>金属与轧辊间的摩擦系数。</w:t>
      </w:r>
    </w:p>
    <w:p w:rsidR="00C67970" w:rsidRDefault="00BC4CE2" w:rsidP="006647C5">
      <w:pPr>
        <w:spacing w:before="120" w:after="120"/>
        <w:rPr>
          <w:lang w:eastAsia="zh-CN"/>
        </w:rPr>
      </w:pPr>
      <w:r>
        <w:rPr>
          <w:lang w:eastAsia="zh-CN"/>
        </w:rPr>
        <w:t>头前伸量大时取大值</w:t>
      </w:r>
      <w:r>
        <w:rPr>
          <w:lang w:eastAsia="zh-CN"/>
        </w:rPr>
        <w:t>S -</w:t>
      </w:r>
      <w:r>
        <w:rPr>
          <w:lang w:eastAsia="zh-CN"/>
        </w:rPr>
        <w:t>金属屈服极限，公斤</w:t>
      </w:r>
      <w:r>
        <w:rPr>
          <w:lang w:eastAsia="zh-CN"/>
        </w:rPr>
        <w:t>/</w:t>
      </w:r>
      <w:r>
        <w:rPr>
          <w:lang w:eastAsia="zh-CN"/>
        </w:rPr>
        <w:t>毫米</w:t>
      </w:r>
      <w:r>
        <w:rPr>
          <w:lang w:eastAsia="zh-CN"/>
        </w:rPr>
        <w:t>:</w:t>
      </w:r>
    </w:p>
    <w:p w:rsidR="00C67970" w:rsidRDefault="00BC4CE2" w:rsidP="006647C5">
      <w:pPr>
        <w:spacing w:before="120" w:after="120"/>
        <w:ind w:firstLine="360"/>
        <w:rPr>
          <w:lang w:eastAsia="zh-CN"/>
        </w:rPr>
      </w:pPr>
      <w:r>
        <w:rPr>
          <w:lang w:eastAsia="zh-CN"/>
        </w:rPr>
        <w:t>由于目前对</w:t>
      </w:r>
      <w:r>
        <w:rPr>
          <w:lang w:eastAsia="zh-CN"/>
        </w:rPr>
        <w:t>P,</w:t>
      </w:r>
      <w:r>
        <w:rPr>
          <w:lang w:eastAsia="zh-CN"/>
        </w:rPr>
        <w:t>、</w:t>
      </w:r>
      <w:r>
        <w:rPr>
          <w:lang w:eastAsia="zh-CN"/>
        </w:rPr>
        <w:t>/,</w:t>
      </w:r>
      <w:r>
        <w:rPr>
          <w:lang w:eastAsia="zh-CN"/>
        </w:rPr>
        <w:t>和瓦等尚难准确计算，</w:t>
      </w:r>
      <w:r>
        <w:rPr>
          <w:lang w:eastAsia="zh-CN"/>
        </w:rPr>
        <w:t xml:space="preserve"> &lt;12% </w:t>
      </w:r>
      <w:r>
        <w:rPr>
          <w:rFonts w:ascii="MS Mincho" w:eastAsia="MS Mincho" w:hAnsi="MS Mincho" w:cs="MS Mincho" w:hint="eastAsia"/>
          <w:lang w:eastAsia="zh-CN"/>
        </w:rPr>
        <w:t>〜</w:t>
      </w:r>
      <w:r>
        <w:rPr>
          <w:lang w:eastAsia="zh-CN"/>
        </w:rPr>
        <w:t>&lt;4.5</w:t>
      </w:r>
      <w:r>
        <w:rPr>
          <w:lang w:eastAsia="zh-CN"/>
        </w:rPr>
        <w:t>时</w:t>
      </w:r>
    </w:p>
    <w:p w:rsidR="00C67970" w:rsidRDefault="00BC4CE2" w:rsidP="006647C5">
      <w:pPr>
        <w:spacing w:before="120" w:after="120"/>
      </w:pPr>
      <w:r>
        <w:rPr>
          <w:lang w:eastAsia="zh-CN"/>
        </w:rPr>
        <w:t>故</w:t>
      </w:r>
      <w:r>
        <w:rPr>
          <w:lang w:eastAsia="zh-CN"/>
        </w:rPr>
        <w:t>Q</w:t>
      </w:r>
      <w:r>
        <w:rPr>
          <w:lang w:eastAsia="zh-CN"/>
        </w:rPr>
        <w:t>值还只能由实测确定。</w:t>
      </w:r>
      <w:r>
        <w:t>根据实测，</w:t>
      </w:r>
    </w:p>
    <w:p w:rsidR="00C67970" w:rsidRDefault="00BC4CE2" w:rsidP="006647C5">
      <w:pPr>
        <w:spacing w:before="120" w:after="120"/>
      </w:pPr>
      <w:r>
        <w:t>Pj^cosa</w:t>
      </w:r>
    </w:p>
    <w:p w:rsidR="00C67970" w:rsidRDefault="00BC4CE2" w:rsidP="006647C5">
      <w:pPr>
        <w:spacing w:before="120" w:after="120"/>
      </w:pPr>
      <w:r>
        <w:t>Pb</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\\AppData\\Local\\Temp\\FineReader11\\media\\image535.png" \* MERGEFORMATINET </w:instrText>
      </w:r>
      <w:r>
        <w:fldChar w:fldCharType="separate"/>
      </w:r>
      <w:r w:rsidR="006647C5">
        <w:pict>
          <v:shape id="_x0000_i1559" type="#_x0000_t75" style="width:27pt;height:83.25pt">
            <v:imagedata r:id="rId1075" r:href="rId107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\\AppData\\Local\\Temp\\FineReader11\\media\\image536.png" \* MERGEFORMATINET </w:instrText>
      </w:r>
      <w:r>
        <w:fldChar w:fldCharType="separate"/>
      </w:r>
      <w:r w:rsidR="006647C5">
        <w:pict>
          <v:shape id="_x0000_i1560" type="#_x0000_t75" style="width:195.75pt;height:113.25pt">
            <v:imagedata r:id="rId1077" r:href="rId1078"/>
          </v:shape>
        </w:pict>
      </w:r>
      <w:r>
        <w:fldChar w:fldCharType="end"/>
      </w:r>
    </w:p>
    <w:p w:rsidR="00C67970" w:rsidRDefault="00BC4CE2" w:rsidP="006647C5">
      <w:pPr>
        <w:spacing w:before="120" w:after="120"/>
        <w:rPr>
          <w:lang w:eastAsia="zh-CN"/>
        </w:rPr>
      </w:pPr>
      <w:r>
        <w:rPr>
          <w:lang w:eastAsia="zh-CN"/>
        </w:rPr>
        <w:t>400</w:t>
      </w:r>
    </w:p>
    <w:p w:rsidR="00C67970" w:rsidRDefault="00BC4CE2" w:rsidP="006647C5">
      <w:pPr>
        <w:spacing w:before="120" w:after="120"/>
        <w:ind w:firstLine="360"/>
        <w:rPr>
          <w:lang w:eastAsia="zh-CN"/>
        </w:rPr>
      </w:pPr>
      <w:r>
        <w:rPr>
          <w:lang w:eastAsia="zh-CN"/>
        </w:rPr>
        <w:t>4.</w:t>
      </w:r>
      <w:r>
        <w:rPr>
          <w:lang w:eastAsia="zh-CN"/>
        </w:rPr>
        <w:t>轧制力矩穿孔轧辊总受力情况如图</w:t>
      </w:r>
      <w:r>
        <w:rPr>
          <w:lang w:eastAsia="zh-CN"/>
        </w:rPr>
        <w:t>22-29</w:t>
      </w:r>
      <w:r>
        <w:rPr>
          <w:lang w:eastAsia="zh-CN"/>
        </w:rPr>
        <w:t>所示。图中义轴是轧制线方向，</w:t>
      </w:r>
      <w:r>
        <w:rPr>
          <w:lang w:eastAsia="zh-CN"/>
        </w:rPr>
        <w:t xml:space="preserve"> JT</w:t>
      </w:r>
      <w:r>
        <w:rPr>
          <w:lang w:eastAsia="zh-CN"/>
        </w:rPr>
        <w:t>轴是轧辊轴线方向；</w:t>
      </w:r>
      <w:r>
        <w:rPr>
          <w:lang w:eastAsia="zh-CN"/>
        </w:rPr>
        <w:t>Z</w:t>
      </w:r>
      <w:r>
        <w:rPr>
          <w:lang w:eastAsia="zh-CN"/>
        </w:rPr>
        <w:t>轴是两轧辊轴线投影相交点处的两轧辊中心连线方向，它垂直</w:t>
      </w:r>
      <w:r>
        <w:rPr>
          <w:lang w:eastAsia="zh-CN"/>
        </w:rPr>
        <w:t xml:space="preserve"> </w:t>
      </w:r>
      <w:r>
        <w:rPr>
          <w:lang w:eastAsia="zh-CN"/>
        </w:rPr>
        <w:t>于义和轴；</w:t>
      </w:r>
      <w:r>
        <w:rPr>
          <w:lang w:eastAsia="zh-CN"/>
        </w:rPr>
        <w:t>p</w:t>
      </w:r>
      <w:r>
        <w:rPr>
          <w:lang w:eastAsia="zh-CN"/>
        </w:rPr>
        <w:t>轴垂直于轴和</w:t>
      </w:r>
      <w:r>
        <w:rPr>
          <w:lang w:eastAsia="zh-CN"/>
        </w:rPr>
        <w:t>z</w:t>
      </w:r>
      <w:r>
        <w:rPr>
          <w:lang w:eastAsia="zh-CN"/>
        </w:rPr>
        <w:t>轴；</w:t>
      </w:r>
      <w:r>
        <w:rPr>
          <w:lang w:eastAsia="zh-CN"/>
        </w:rPr>
        <w:t>f</w:t>
      </w:r>
      <w:r>
        <w:rPr>
          <w:lang w:eastAsia="zh-CN"/>
        </w:rPr>
        <w:t>轴垂直于义轴和</w:t>
      </w:r>
      <w:r>
        <w:rPr>
          <w:lang w:eastAsia="zh-CN"/>
        </w:rPr>
        <w:t>z</w:t>
      </w:r>
      <w:r>
        <w:rPr>
          <w:lang w:eastAsia="zh-CN"/>
        </w:rPr>
        <w:t>轴。由图，每个轧辊在各个</w:t>
      </w:r>
      <w:r>
        <w:rPr>
          <w:lang w:eastAsia="zh-CN"/>
        </w:rPr>
        <w:t xml:space="preserve"> </w:t>
      </w:r>
      <w:r>
        <w:rPr>
          <w:lang w:eastAsia="zh-CN"/>
        </w:rPr>
        <w:t>方向的受力是</w:t>
      </w:r>
      <w:r>
        <w:rPr>
          <w:lang w:eastAsia="zh-CN"/>
        </w:rPr>
        <w:t>••</w:t>
      </w:r>
    </w:p>
    <w:p w:rsidR="00C67970" w:rsidRDefault="00BC4CE2" w:rsidP="006647C5">
      <w:pPr>
        <w:spacing w:before="120" w:after="120"/>
        <w:rPr>
          <w:lang w:eastAsia="zh-CN"/>
        </w:rPr>
      </w:pPr>
      <w:r>
        <w:rPr>
          <w:lang w:eastAsia="zh-CN"/>
        </w:rPr>
        <w:t>式中</w:t>
      </w:r>
      <w:r>
        <w:rPr>
          <w:smallCaps/>
          <w:lang w:eastAsia="zh-CN"/>
        </w:rPr>
        <w:t>Ma</w:t>
      </w:r>
    </w:p>
    <w:p w:rsidR="00C67970" w:rsidRPr="00E13F16" w:rsidRDefault="00BC4CE2" w:rsidP="006647C5">
      <w:pPr>
        <w:spacing w:before="120" w:after="120"/>
      </w:pPr>
      <w:r>
        <w:rPr>
          <w:lang w:eastAsia="zh-CN"/>
        </w:rPr>
        <w:t>X</w:t>
      </w:r>
      <w:r>
        <w:rPr>
          <w:vertAlign w:val="superscript"/>
          <w:lang w:eastAsia="zh-CN"/>
        </w:rPr>
        <w:t>f</w:t>
      </w:r>
      <w:r>
        <w:rPr>
          <w:lang w:eastAsia="zh-CN"/>
        </w:rPr>
        <w:t xml:space="preserve">= (0. </w:t>
      </w:r>
      <w:r>
        <w:t>5Q +■ E</w:t>
      </w:r>
      <w:r>
        <w:rPr>
          <w:vertAlign w:val="subscript"/>
        </w:rPr>
        <w:t>r</w:t>
      </w:r>
      <w:r>
        <w:t xml:space="preserve"> ) cosa — psin^sina Y</w:t>
      </w:r>
      <w:r>
        <w:rPr>
          <w:vertAlign w:val="superscript"/>
        </w:rPr>
        <w:t>1</w:t>
      </w:r>
      <w:r>
        <w:t xml:space="preserve"> = Psinc^</w:t>
      </w:r>
      <w:r>
        <w:rPr>
          <w:vertAlign w:val="subscript"/>
        </w:rPr>
        <w:t>p</w:t>
      </w:r>
      <w:r>
        <w:t xml:space="preserve"> cosa + (0.5Q </w:t>
      </w:r>
      <w:r>
        <w:t>十五</w:t>
      </w:r>
      <w:r w:rsidRPr="00E13F16">
        <w:t>：</w:t>
      </w:r>
      <w:r>
        <w:t>）</w:t>
      </w:r>
      <w:r>
        <w:t>sina Z = Pcosco</w:t>
      </w:r>
      <w:r>
        <w:rPr>
          <w:vertAlign w:val="subscript"/>
        </w:rPr>
        <w:t>p</w:t>
      </w:r>
      <w:r>
        <w:t xml:space="preserve"> -</w:t>
      </w:r>
    </w:p>
    <w:p w:rsidR="00C67970" w:rsidRDefault="00BC4CE2" w:rsidP="006647C5">
      <w:pPr>
        <w:spacing w:before="120" w:after="120"/>
        <w:rPr>
          <w:lang w:eastAsia="zh-CN"/>
        </w:rPr>
      </w:pPr>
      <w:r>
        <w:rPr>
          <w:lang w:eastAsia="zh-CN"/>
        </w:rPr>
        <w:t>AfzA = Za</w:t>
      </w:r>
      <w:r>
        <w:rPr>
          <w:vertAlign w:val="subscript"/>
          <w:lang w:eastAsia="zh-CN"/>
        </w:rPr>
        <w:t>1</w:t>
      </w:r>
      <w:r>
        <w:rPr>
          <w:lang w:eastAsia="zh-CN"/>
        </w:rPr>
        <w:t xml:space="preserve"> + F'a</w:t>
      </w:r>
      <w:r>
        <w:rPr>
          <w:vertAlign w:val="subscript"/>
          <w:lang w:eastAsia="zh-CN"/>
        </w:rPr>
        <w:t>2</w:t>
      </w:r>
    </w:p>
    <w:p w:rsidR="00C67970" w:rsidRDefault="00BC4CE2" w:rsidP="006647C5">
      <w:pPr>
        <w:spacing w:before="120" w:after="120"/>
        <w:rPr>
          <w:lang w:eastAsia="zh-CN"/>
        </w:rPr>
      </w:pPr>
      <w:r>
        <w:rPr>
          <w:lang w:eastAsia="zh-CN"/>
        </w:rPr>
        <w:t>1</w:t>
      </w:r>
      <w:r>
        <w:rPr>
          <w:lang w:eastAsia="zh-CN"/>
        </w:rPr>
        <w:t>个轧辊的轧制力矩，公斤</w:t>
      </w:r>
      <w:r>
        <w:rPr>
          <w:lang w:eastAsia="zh-CN"/>
        </w:rPr>
        <w:t>•</w:t>
      </w:r>
      <w:r>
        <w:rPr>
          <w:lang w:eastAsia="zh-CN"/>
        </w:rPr>
        <w:t>米；</w:t>
      </w:r>
    </w:p>
    <w:p w:rsidR="00C67970" w:rsidRDefault="00BC4CE2" w:rsidP="006647C5">
      <w:pPr>
        <w:spacing w:before="120" w:after="120"/>
        <w:rPr>
          <w:lang w:eastAsia="zh-CN"/>
        </w:rPr>
      </w:pPr>
      <w:r>
        <w:rPr>
          <w:lang w:eastAsia="zh-CN"/>
        </w:rPr>
        <w:t>(22-61)</w:t>
      </w:r>
    </w:p>
    <w:p w:rsidR="00C67970" w:rsidRDefault="00BC4CE2" w:rsidP="006647C5">
      <w:pPr>
        <w:spacing w:before="120" w:after="120"/>
        <w:rPr>
          <w:lang w:eastAsia="zh-CN"/>
        </w:rPr>
      </w:pPr>
      <w:r>
        <w:rPr>
          <w:lang w:eastAsia="zh-CN"/>
        </w:rPr>
        <w:t>(22-62)</w:t>
      </w:r>
    </w:p>
    <w:p w:rsidR="00C67970" w:rsidRDefault="00BC4CE2" w:rsidP="006647C5">
      <w:pPr>
        <w:spacing w:before="120" w:after="120"/>
        <w:rPr>
          <w:lang w:eastAsia="zh-CN"/>
        </w:rPr>
      </w:pPr>
      <w:r>
        <w:rPr>
          <w:lang w:eastAsia="zh-CN"/>
        </w:rPr>
        <w:t>(22-63) (22-64)</w:t>
      </w:r>
    </w:p>
    <w:p w:rsidR="00C67970" w:rsidRDefault="00BC4CE2" w:rsidP="006647C5">
      <w:pPr>
        <w:spacing w:before="120" w:after="120"/>
        <w:rPr>
          <w:lang w:eastAsia="zh-CN"/>
        </w:rPr>
      </w:pPr>
      <w:r>
        <w:rPr>
          <w:lang w:eastAsia="zh-CN"/>
        </w:rPr>
        <w:t>^——</w:t>
      </w:r>
      <w:r>
        <w:rPr>
          <w:vertAlign w:val="superscript"/>
          <w:lang w:eastAsia="zh-CN"/>
        </w:rPr>
        <w:t>1</w:t>
      </w:r>
      <w:r>
        <w:rPr>
          <w:lang w:eastAsia="zh-CN"/>
        </w:rPr>
        <w:t>尸力与</w:t>
      </w:r>
      <w:r>
        <w:rPr>
          <w:lang w:eastAsia="zh-CN"/>
        </w:rPr>
        <w:t>Z</w:t>
      </w:r>
      <w:r>
        <w:rPr>
          <w:lang w:eastAsia="zh-CN"/>
        </w:rPr>
        <w:t>轴间的夹角，度；</w:t>
      </w:r>
    </w:p>
    <w:p w:rsidR="00C67970" w:rsidRDefault="00BC4CE2" w:rsidP="006647C5">
      <w:pPr>
        <w:spacing w:before="120" w:after="120"/>
      </w:pPr>
      <w:r>
        <w:t>——</w:t>
      </w:r>
      <w:r>
        <w:t>分力</w:t>
      </w:r>
      <w:r>
        <w:t>Z</w:t>
      </w:r>
      <w:r>
        <w:t>及分力</w:t>
      </w:r>
      <w:r>
        <w:t>f</w:t>
      </w:r>
      <w:r>
        <w:t>的</w:t>
      </w:r>
      <w:r>
        <w:t>$</w:t>
      </w:r>
      <w:r>
        <w:t>臂，米。</w:t>
      </w:r>
    </w:p>
    <w:p w:rsidR="00C67970" w:rsidRDefault="00BC4CE2" w:rsidP="006647C5">
      <w:pPr>
        <w:spacing w:before="120" w:after="120"/>
      </w:pPr>
      <w:r>
        <w:t>不考虑管子压扁肘</w:t>
      </w:r>
      <w:r>
        <w:t>,A = 0.5S;</w:t>
      </w:r>
      <w:r>
        <w:t>考虑管子压扁时，</w:t>
      </w:r>
    </w:p>
    <w:p w:rsidR="00C67970" w:rsidRDefault="00BC4CE2" w:rsidP="006647C5">
      <w:pPr>
        <w:spacing w:before="120" w:after="120"/>
      </w:pPr>
      <w:bookmarkStart w:id="215" w:name="bookmark216"/>
      <w:r>
        <w:t>2a,</w:t>
      </w:r>
      <w:bookmarkEnd w:id="215"/>
    </w:p>
    <w:p w:rsidR="00C67970" w:rsidRDefault="00BC4CE2" w:rsidP="006647C5">
      <w:pPr>
        <w:spacing w:before="120" w:after="120"/>
      </w:pPr>
      <w:r>
        <w:t>(i)«4</w:t>
      </w:r>
      <w:r>
        <w:rPr>
          <w:rFonts w:ascii="MS Mincho" w:eastAsia="MS Mincho" w:hAnsi="MS Mincho" w:cs="MS Mincho" w:hint="eastAsia"/>
        </w:rPr>
        <w:t>〜</w:t>
      </w:r>
      <w:r>
        <w:t>0.45)3</w:t>
      </w:r>
      <w:r>
        <w:t>。而</w:t>
      </w:r>
    </w:p>
    <w:p w:rsidR="00C67970" w:rsidRDefault="00BC4CE2" w:rsidP="006647C5">
      <w:pPr>
        <w:spacing w:before="120" w:after="120"/>
      </w:pPr>
      <w:r>
        <w:t>tan&lt;D</w:t>
      </w:r>
    </w:p>
    <w:p w:rsidR="00C67970" w:rsidRDefault="00BC4CE2" w:rsidP="006647C5">
      <w:pPr>
        <w:spacing w:before="120" w:after="120"/>
      </w:pPr>
      <w:r>
        <w:t>^ I -6</w:t>
      </w:r>
      <w:r>
        <w:t>、</w:t>
      </w:r>
      <w:r>
        <w:t>^</w:t>
      </w:r>
    </w:p>
    <w:p w:rsidR="00C67970" w:rsidRDefault="00BC4CE2" w:rsidP="006647C5">
      <w:pPr>
        <w:spacing w:before="120" w:after="120"/>
      </w:pPr>
      <w:r>
        <w:t>中</w:t>
      </w:r>
      <w:r>
        <w:t>5C</w:t>
      </w:r>
    </w:p>
    <w:p w:rsidR="00C67970" w:rsidRDefault="00BC4CE2" w:rsidP="006647C5">
      <w:pPr>
        <w:spacing w:before="120" w:after="120"/>
      </w:pPr>
      <w:r>
        <w:t>式</w:t>
      </w:r>
    </w:p>
    <w:p w:rsidR="00C67970" w:rsidRDefault="00BC4CE2" w:rsidP="006647C5">
      <w:pPr>
        <w:spacing w:before="120" w:after="120"/>
      </w:pPr>
      <w:r>
        <w:rPr>
          <w:smallCaps/>
        </w:rPr>
        <w:t>o</w:t>
      </w:r>
      <w:r>
        <w:rPr>
          <w:smallCaps/>
          <w:vertAlign w:val="subscript"/>
        </w:rPr>
        <w:t>2</w:t>
      </w:r>
      <w:r>
        <w:rPr>
          <w:smallCaps/>
        </w:rPr>
        <w:t xml:space="preserve"> = VR</w:t>
      </w:r>
      <w:r>
        <w:rPr>
          <w:smallCaps/>
          <w:vertAlign w:val="superscript"/>
        </w:rPr>
        <w:t>2</w:t>
      </w:r>
      <w:r>
        <w:rPr>
          <w:smallCaps/>
        </w:rPr>
        <w:t>-^</w:t>
      </w:r>
      <w:r>
        <w:rPr>
          <w:smallCaps/>
          <w:vertAlign w:val="superscript"/>
        </w:rPr>
        <w:t>2</w:t>
      </w:r>
      <w:r>
        <w:rPr>
          <w:smallCaps/>
        </w:rPr>
        <w:t>i</w:t>
      </w:r>
    </w:p>
    <w:p w:rsidR="00C67970" w:rsidRDefault="00BC4CE2" w:rsidP="006647C5">
      <w:pPr>
        <w:spacing w:before="120" w:after="120"/>
      </w:pPr>
      <w:r>
        <w:t>合力</w:t>
      </w:r>
      <w:r>
        <w:t>P</w:t>
      </w:r>
      <w:r>
        <w:t>作用点处的接触宽及乳制带处接触宽，米；</w:t>
      </w:r>
    </w:p>
    <w:p w:rsidR="00C67970" w:rsidRDefault="00BC4CE2" w:rsidP="006647C5">
      <w:pPr>
        <w:spacing w:before="120" w:after="120"/>
        <w:rPr>
          <w:lang w:eastAsia="zh-CN"/>
        </w:rPr>
      </w:pPr>
      <w:r>
        <w:rPr>
          <w:lang w:eastAsia="zh-CN"/>
        </w:rPr>
        <w:t>-</w:t>
      </w:r>
      <w:r>
        <w:rPr>
          <w:lang w:eastAsia="zh-CN"/>
        </w:rPr>
        <w:t>轧辕距离及轧辊半径，米</w:t>
      </w:r>
    </w:p>
    <w:p w:rsidR="00C67970" w:rsidRDefault="00BC4CE2" w:rsidP="006647C5">
      <w:pPr>
        <w:spacing w:before="120" w:after="120"/>
      </w:pPr>
      <w:r>
        <w:t>A</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\\AppData\\Local\\Temp\\FineReader11\\media\\image537.png" \* MERGEFORMATINET </w:instrText>
      </w:r>
      <w:r>
        <w:fldChar w:fldCharType="separate"/>
      </w:r>
      <w:r w:rsidR="006647C5">
        <w:pict>
          <v:shape id="_x0000_i1561" type="#_x0000_t75" style="width:336.75pt;height:232.5pt">
            <v:imagedata r:id="rId1079" r:href="rId1080"/>
          </v:shape>
        </w:pict>
      </w:r>
      <w:r>
        <w:fldChar w:fldCharType="end"/>
      </w:r>
    </w:p>
    <w:p w:rsidR="00C67970" w:rsidRDefault="00BC4CE2" w:rsidP="006647C5">
      <w:pPr>
        <w:spacing w:before="120" w:after="120"/>
        <w:outlineLvl w:val="0"/>
        <w:rPr>
          <w:lang w:eastAsia="zh-CN"/>
        </w:rPr>
      </w:pPr>
      <w:r>
        <w:rPr>
          <w:lang w:eastAsia="zh-CN"/>
        </w:rPr>
        <w:t>图</w:t>
      </w:r>
      <w:r>
        <w:rPr>
          <w:lang w:eastAsia="zh-CN"/>
        </w:rPr>
        <w:t>22-29</w:t>
      </w:r>
      <w:r>
        <w:rPr>
          <w:lang w:eastAsia="zh-CN"/>
        </w:rPr>
        <w:t>确定轧制力矩</w:t>
      </w:r>
      <w:r>
        <w:rPr>
          <w:lang w:eastAsia="zh-CN"/>
        </w:rPr>
        <w:t>A^a</w:t>
      </w:r>
      <w:r>
        <w:rPr>
          <w:lang w:eastAsia="zh-CN"/>
        </w:rPr>
        <w:t>的图示；</w:t>
      </w:r>
    </w:p>
    <w:p w:rsidR="00C67970" w:rsidRDefault="00BC4CE2" w:rsidP="006647C5">
      <w:pPr>
        <w:tabs>
          <w:tab w:val="left" w:pos="4906"/>
        </w:tabs>
        <w:spacing w:before="120" w:after="120"/>
        <w:rPr>
          <w:lang w:eastAsia="zh-CN"/>
        </w:rPr>
      </w:pPr>
      <w:r>
        <w:rPr>
          <w:lang w:eastAsia="zh-CN"/>
        </w:rPr>
        <w:t>若考虑导板摩擦力矩</w:t>
      </w:r>
      <w:r>
        <w:rPr>
          <w:lang w:eastAsia="zh-CN"/>
        </w:rPr>
        <w:t>M</w:t>
      </w:r>
      <w:r>
        <w:rPr>
          <w:vertAlign w:val="subscript"/>
          <w:lang w:eastAsia="zh-CN"/>
        </w:rPr>
        <w:t>6</w:t>
      </w:r>
      <w:r>
        <w:rPr>
          <w:lang w:eastAsia="zh-CN"/>
        </w:rPr>
        <w:t>的影响，则：</w:t>
      </w:r>
      <w:r>
        <w:rPr>
          <w:lang w:eastAsia="zh-CN"/>
        </w:rPr>
        <w:tab/>
        <w:t>:</w:t>
      </w:r>
    </w:p>
    <w:p w:rsidR="00C67970" w:rsidRDefault="00BC4CE2" w:rsidP="006647C5">
      <w:pPr>
        <w:spacing w:before="120" w:after="120"/>
        <w:ind w:firstLine="360"/>
        <w:rPr>
          <w:lang w:eastAsia="zh-CN"/>
        </w:rPr>
      </w:pPr>
      <w:r>
        <w:rPr>
          <w:lang w:eastAsia="zh-CN"/>
        </w:rPr>
        <w:t>:M</w:t>
      </w:r>
      <w:r>
        <w:rPr>
          <w:vertAlign w:val="subscript"/>
          <w:lang w:eastAsia="zh-CN"/>
        </w:rPr>
        <w:t>2h</w:t>
      </w:r>
      <w:r>
        <w:rPr>
          <w:lang w:eastAsia="zh-CN"/>
        </w:rPr>
        <w:t xml:space="preserve"> = M</w:t>
      </w:r>
      <w:r>
        <w:rPr>
          <w:vertAlign w:val="subscript"/>
          <w:lang w:eastAsia="zh-CN"/>
        </w:rPr>
        <w:t>b</w:t>
      </w:r>
      <w:r>
        <w:rPr>
          <w:lang w:eastAsia="zh-CN"/>
        </w:rPr>
        <w:t xml:space="preserve"> +Z«i + F</w:t>
      </w:r>
      <w:r>
        <w:rPr>
          <w:vertAlign w:val="superscript"/>
          <w:lang w:eastAsia="zh-CN"/>
        </w:rPr>
        <w:t>r</w:t>
      </w:r>
      <w:r>
        <w:rPr>
          <w:lang w:eastAsia="zh-CN"/>
        </w:rPr>
        <w:t>o</w:t>
      </w:r>
      <w:r>
        <w:rPr>
          <w:vertAlign w:val="subscript"/>
          <w:lang w:eastAsia="zh-CN"/>
        </w:rPr>
        <w:t>2</w:t>
      </w:r>
      <w:r>
        <w:rPr>
          <w:lang w:eastAsia="zh-CN"/>
        </w:rPr>
        <w:t xml:space="preserve"> </w:t>
      </w:r>
      <w:r>
        <w:rPr>
          <w:lang w:eastAsia="zh-CN"/>
        </w:rPr>
        <w:t>一个轧辊的纯轧制功率</w:t>
      </w:r>
      <w:r>
        <w:rPr>
          <w:lang w:eastAsia="zh-CN"/>
        </w:rPr>
        <w:t>iV (</w:t>
      </w:r>
      <w:r>
        <w:rPr>
          <w:lang w:eastAsia="zh-CN"/>
        </w:rPr>
        <w:t>未换算到电机轴上）可按下式计算</w:t>
      </w:r>
    </w:p>
    <w:p w:rsidR="00C67970" w:rsidRDefault="00BC4CE2" w:rsidP="006647C5">
      <w:pPr>
        <w:spacing w:before="120" w:after="120"/>
        <w:outlineLvl w:val="0"/>
        <w:rPr>
          <w:lang w:eastAsia="zh-CN"/>
        </w:rPr>
      </w:pPr>
      <w:r>
        <w:rPr>
          <w:lang w:eastAsia="zh-CN"/>
        </w:rPr>
        <w:t>N</w:t>
      </w:r>
    </w:p>
    <w:p w:rsidR="00C67970" w:rsidRDefault="00BC4CE2" w:rsidP="006647C5">
      <w:pPr>
        <w:spacing w:before="120" w:after="120"/>
        <w:rPr>
          <w:lang w:eastAsia="zh-CN"/>
        </w:rPr>
      </w:pPr>
      <w:r>
        <w:rPr>
          <w:lang w:eastAsia="zh-CN"/>
        </w:rPr>
        <w:t>0.975</w:t>
      </w:r>
    </w:p>
    <w:p w:rsidR="00C67970" w:rsidRDefault="00BC4CE2" w:rsidP="006647C5">
      <w:pPr>
        <w:spacing w:before="120" w:after="120"/>
        <w:rPr>
          <w:lang w:eastAsia="zh-CN"/>
        </w:rPr>
      </w:pPr>
      <w:r>
        <w:rPr>
          <w:lang w:eastAsia="zh-CN"/>
        </w:rPr>
        <w:t>(</w:t>
      </w:r>
      <w:r>
        <w:rPr>
          <w:lang w:eastAsia="zh-CN"/>
        </w:rPr>
        <w:t>千瓦）</w:t>
      </w:r>
    </w:p>
    <w:p w:rsidR="00C67970" w:rsidRDefault="00BC4CE2" w:rsidP="006647C5">
      <w:pPr>
        <w:spacing w:before="120" w:after="120"/>
        <w:rPr>
          <w:lang w:eastAsia="zh-CN"/>
        </w:rPr>
      </w:pPr>
      <w:r>
        <w:rPr>
          <w:lang w:eastAsia="zh-CN"/>
        </w:rPr>
        <w:t>(22—65)</w:t>
      </w:r>
    </w:p>
    <w:p w:rsidR="00C67970" w:rsidRDefault="00BC4CE2" w:rsidP="006647C5">
      <w:pPr>
        <w:spacing w:before="120" w:after="120"/>
        <w:rPr>
          <w:lang w:eastAsia="zh-CN"/>
        </w:rPr>
      </w:pPr>
      <w:r>
        <w:rPr>
          <w:lang w:eastAsia="zh-CN"/>
        </w:rPr>
        <w:t>(22-66)</w:t>
      </w:r>
    </w:p>
    <w:p w:rsidR="00C67970" w:rsidRDefault="00BC4CE2" w:rsidP="006647C5">
      <w:pPr>
        <w:spacing w:before="120" w:after="120"/>
        <w:rPr>
          <w:lang w:eastAsia="zh-CN"/>
        </w:rPr>
      </w:pPr>
      <w:r>
        <w:rPr>
          <w:lang w:eastAsia="zh-CN"/>
        </w:rPr>
        <w:t>401</w:t>
      </w:r>
    </w:p>
    <w:p w:rsidR="00C67970" w:rsidRDefault="00BC4CE2" w:rsidP="006647C5">
      <w:pPr>
        <w:tabs>
          <w:tab w:val="left" w:leader="hyphen" w:pos="1685"/>
        </w:tabs>
        <w:spacing w:before="120" w:after="120"/>
        <w:rPr>
          <w:lang w:eastAsia="zh-CN"/>
        </w:rPr>
      </w:pPr>
      <w:r>
        <w:rPr>
          <w:lang w:eastAsia="zh-CN"/>
        </w:rPr>
        <w:t>式中</w:t>
      </w:r>
      <w:r>
        <w:rPr>
          <w:lang w:eastAsia="zh-CN"/>
        </w:rPr>
        <w:tab/>
        <w:t>'</w:t>
      </w:r>
      <w:r>
        <w:rPr>
          <w:lang w:eastAsia="zh-CN"/>
        </w:rPr>
        <w:t>个轧辊的轧制力矩，吨</w:t>
      </w:r>
      <w:r>
        <w:rPr>
          <w:lang w:eastAsia="zh-CN"/>
        </w:rPr>
        <w:t>•</w:t>
      </w:r>
      <w:r>
        <w:rPr>
          <w:lang w:eastAsia="zh-CN"/>
        </w:rPr>
        <w:t>米；</w:t>
      </w:r>
    </w:p>
    <w:p w:rsidR="00C67970" w:rsidRDefault="00BC4CE2" w:rsidP="006647C5">
      <w:pPr>
        <w:spacing w:before="120" w:after="120"/>
        <w:rPr>
          <w:lang w:eastAsia="zh-CN"/>
        </w:rPr>
      </w:pPr>
      <w:r>
        <w:rPr>
          <w:rFonts w:ascii="MS Mincho" w:eastAsia="MS Mincho" w:hAnsi="MS Mincho" w:cs="MS Mincho" w:hint="eastAsia"/>
          <w:lang w:eastAsia="zh-CN"/>
        </w:rPr>
        <w:t>〜</w:t>
      </w:r>
      <w:r>
        <w:rPr>
          <w:lang w:eastAsia="zh-CN"/>
        </w:rPr>
        <w:t>——</w:t>
      </w:r>
      <w:r>
        <w:rPr>
          <w:lang w:eastAsia="zh-CN"/>
        </w:rPr>
        <w:t>轧辊转速，转</w:t>
      </w:r>
      <w:r>
        <w:rPr>
          <w:lang w:eastAsia="zh-CN"/>
        </w:rPr>
        <w:t>/</w:t>
      </w:r>
      <w:r>
        <w:rPr>
          <w:lang w:eastAsia="zh-CN"/>
        </w:rPr>
        <w:t>分。</w:t>
      </w:r>
    </w:p>
    <w:p w:rsidR="00C67970" w:rsidRDefault="00BC4CE2" w:rsidP="006647C5">
      <w:pPr>
        <w:spacing w:before="120" w:after="120"/>
        <w:ind w:firstLine="360"/>
        <w:rPr>
          <w:lang w:eastAsia="zh-CN"/>
        </w:rPr>
      </w:pPr>
      <w:r>
        <w:rPr>
          <w:lang w:eastAsia="zh-CN"/>
        </w:rPr>
        <w:t>按有关轧制原理教材中提供的公式计算出摩擦力矩</w:t>
      </w:r>
      <w:r>
        <w:rPr>
          <w:lang w:eastAsia="zh-CN"/>
        </w:rPr>
        <w:t>A//</w:t>
      </w:r>
      <w:r>
        <w:rPr>
          <w:lang w:eastAsia="zh-CN"/>
        </w:rPr>
        <w:t>、空转力矩和电动机传动所</w:t>
      </w:r>
      <w:r>
        <w:rPr>
          <w:lang w:eastAsia="zh-CN"/>
        </w:rPr>
        <w:t xml:space="preserve"> </w:t>
      </w:r>
      <w:r>
        <w:rPr>
          <w:lang w:eastAsia="zh-CN"/>
        </w:rPr>
        <w:t>需的总力矩</w:t>
      </w:r>
      <w:r>
        <w:rPr>
          <w:lang w:eastAsia="zh-CN"/>
        </w:rPr>
        <w:t>A/z</w:t>
      </w:r>
      <w:r>
        <w:rPr>
          <w:lang w:eastAsia="zh-CN"/>
        </w:rPr>
        <w:t>，即可求出所需的传动功率</w:t>
      </w:r>
      <w:r>
        <w:rPr>
          <w:lang w:eastAsia="zh-CN"/>
        </w:rPr>
        <w:t>(N</w:t>
      </w:r>
      <w:r>
        <w:rPr>
          <w:vertAlign w:val="subscript"/>
          <w:lang w:eastAsia="zh-CN"/>
        </w:rPr>
        <w:t>z</w:t>
      </w:r>
      <w:r>
        <w:rPr>
          <w:lang w:eastAsia="zh-CN"/>
        </w:rPr>
        <w:t>)</w:t>
      </w:r>
      <w:r>
        <w:rPr>
          <w:lang w:eastAsia="zh-CN"/>
        </w:rPr>
        <w:t>。</w:t>
      </w:r>
    </w:p>
    <w:p w:rsidR="00C67970" w:rsidRDefault="00BC4CE2" w:rsidP="006647C5">
      <w:pPr>
        <w:spacing w:before="120" w:after="120"/>
        <w:ind w:firstLine="360"/>
        <w:rPr>
          <w:lang w:eastAsia="zh-CN"/>
        </w:rPr>
      </w:pPr>
      <w:r>
        <w:rPr>
          <w:lang w:eastAsia="zh-CN"/>
        </w:rPr>
        <w:t>七、穿孔机工具设计</w:t>
      </w:r>
    </w:p>
    <w:p w:rsidR="00C67970" w:rsidRDefault="00BC4CE2" w:rsidP="006647C5">
      <w:pPr>
        <w:spacing w:before="120" w:after="120"/>
        <w:ind w:firstLine="360"/>
        <w:rPr>
          <w:lang w:eastAsia="zh-CN"/>
        </w:rPr>
      </w:pPr>
      <w:r>
        <w:rPr>
          <w:lang w:eastAsia="zh-CN"/>
        </w:rPr>
        <w:t>工具设计和轧机调整是影晌工艺过程的决定性因素之一。对各种穿孔机和轧管机的工</w:t>
      </w:r>
      <w:r>
        <w:rPr>
          <w:lang w:eastAsia="zh-CN"/>
        </w:rPr>
        <w:t xml:space="preserve"> </w:t>
      </w:r>
      <w:r>
        <w:rPr>
          <w:lang w:eastAsia="zh-CN"/>
        </w:rPr>
        <w:t>具设计和轧机调整的要求是：</w:t>
      </w:r>
      <w:r>
        <w:rPr>
          <w:lang w:eastAsia="zh-CN"/>
        </w:rPr>
        <w:t>1)</w:t>
      </w:r>
      <w:r>
        <w:rPr>
          <w:lang w:eastAsia="zh-CN"/>
        </w:rPr>
        <w:t>咬入条件良好，过程进行顺利；</w:t>
      </w:r>
      <w:r>
        <w:rPr>
          <w:lang w:eastAsia="zh-CN"/>
        </w:rPr>
        <w:t>2)</w:t>
      </w:r>
      <w:r>
        <w:rPr>
          <w:lang w:eastAsia="zh-CN"/>
        </w:rPr>
        <w:t>毛管或钢管笔直，</w:t>
      </w:r>
      <w:r>
        <w:rPr>
          <w:lang w:eastAsia="zh-CN"/>
        </w:rPr>
        <w:t xml:space="preserve"> </w:t>
      </w:r>
      <w:r>
        <w:rPr>
          <w:lang w:eastAsia="zh-CN"/>
        </w:rPr>
        <w:t>表面质量好，几何尺寸符合要求；</w:t>
      </w:r>
      <w:r>
        <w:rPr>
          <w:lang w:eastAsia="zh-CN"/>
        </w:rPr>
        <w:t>3)</w:t>
      </w:r>
      <w:r>
        <w:rPr>
          <w:lang w:eastAsia="zh-CN"/>
        </w:rPr>
        <w:t>单位能耗小，轧机负荷在允许范围内；</w:t>
      </w:r>
      <w:r>
        <w:rPr>
          <w:lang w:eastAsia="zh-CN"/>
        </w:rPr>
        <w:t>4)</w:t>
      </w:r>
      <w:r>
        <w:rPr>
          <w:lang w:eastAsia="zh-CN"/>
        </w:rPr>
        <w:t>工具寿</w:t>
      </w:r>
      <w:r>
        <w:rPr>
          <w:lang w:eastAsia="zh-CN"/>
        </w:rPr>
        <w:t xml:space="preserve"> </w:t>
      </w:r>
      <w:r>
        <w:rPr>
          <w:lang w:eastAsia="zh-CN"/>
        </w:rPr>
        <w:t>命高，磨损均勻；</w:t>
      </w:r>
      <w:r>
        <w:rPr>
          <w:lang w:eastAsia="zh-CN"/>
        </w:rPr>
        <w:t>5)</w:t>
      </w:r>
      <w:r>
        <w:rPr>
          <w:lang w:eastAsia="zh-CN"/>
        </w:rPr>
        <w:t>机组生产率髙。</w:t>
      </w:r>
    </w:p>
    <w:p w:rsidR="00C67970" w:rsidRDefault="00BC4CE2" w:rsidP="006647C5">
      <w:pPr>
        <w:spacing w:before="120" w:after="120"/>
        <w:ind w:firstLine="360"/>
        <w:rPr>
          <w:lang w:eastAsia="zh-CN"/>
        </w:rPr>
      </w:pPr>
      <w:r>
        <w:rPr>
          <w:lang w:eastAsia="zh-CN"/>
        </w:rPr>
        <w:t>工具设计的主要内容是确定工具形状和主要尺寸，并选择工具材质及技术要求。</w:t>
      </w:r>
    </w:p>
    <w:p w:rsidR="00C67970" w:rsidRDefault="00BC4CE2" w:rsidP="006647C5">
      <w:pPr>
        <w:tabs>
          <w:tab w:val="left" w:pos="5932"/>
        </w:tabs>
        <w:spacing w:before="120" w:after="120"/>
        <w:ind w:firstLine="360"/>
        <w:rPr>
          <w:lang w:eastAsia="zh-CN"/>
        </w:rPr>
      </w:pPr>
      <w:r>
        <w:rPr>
          <w:lang w:eastAsia="zh-CN"/>
        </w:rPr>
        <w:t>1.</w:t>
      </w:r>
      <w:r>
        <w:rPr>
          <w:lang w:eastAsia="zh-CN"/>
        </w:rPr>
        <w:t>轧辊设计穿孔机辊型及其主要尺寸如图</w:t>
      </w:r>
      <w:r>
        <w:rPr>
          <w:lang w:eastAsia="zh-CN"/>
        </w:rPr>
        <w:t>22_2</w:t>
      </w:r>
      <w:r>
        <w:rPr>
          <w:lang w:eastAsia="zh-CN"/>
        </w:rPr>
        <w:t>所示。、大送进角的轧机也可将辊型</w:t>
      </w:r>
      <w:r>
        <w:rPr>
          <w:lang w:eastAsia="zh-CN"/>
        </w:rPr>
        <w:t xml:space="preserve"> </w:t>
      </w:r>
      <w:r>
        <w:rPr>
          <w:lang w:eastAsia="zh-CN"/>
        </w:rPr>
        <w:t>作成类似斜辊矫直机的辊型。</w:t>
      </w:r>
      <w:r>
        <w:rPr>
          <w:lang w:eastAsia="zh-CN"/>
        </w:rPr>
        <w:tab/>
      </w:r>
      <w:r>
        <w:rPr>
          <w:vertAlign w:val="subscript"/>
          <w:lang w:eastAsia="zh-CN"/>
        </w:rPr>
        <w:t>j</w:t>
      </w:r>
      <w:r>
        <w:rPr>
          <w:lang w:eastAsia="zh-CN"/>
        </w:rPr>
        <w:t xml:space="preserve"> '</w:t>
      </w:r>
    </w:p>
    <w:p w:rsidR="00C67970" w:rsidRDefault="00BC4CE2" w:rsidP="006647C5">
      <w:pPr>
        <w:spacing w:before="120" w:after="120"/>
        <w:ind w:firstLine="360"/>
        <w:rPr>
          <w:lang w:eastAsia="zh-CN"/>
        </w:rPr>
      </w:pPr>
      <w:r>
        <w:rPr>
          <w:lang w:eastAsia="zh-CN"/>
        </w:rPr>
        <w:t>辊径</w:t>
      </w:r>
      <w:r>
        <w:rPr>
          <w:lang w:eastAsia="zh-CN"/>
        </w:rPr>
        <w:t>D</w:t>
      </w:r>
      <w:r>
        <w:rPr>
          <w:lang w:eastAsia="zh-CN"/>
        </w:rPr>
        <w:t>首先从咬入条件和提髙穿孔效率的要求为出发</w:t>
      </w:r>
      <w:r>
        <w:rPr>
          <w:lang w:eastAsia="zh-CN"/>
        </w:rPr>
        <w:t>i</w:t>
      </w:r>
      <w:r>
        <w:rPr>
          <w:lang w:eastAsia="zh-CN"/>
        </w:rPr>
        <w:t>来选择，</w:t>
      </w:r>
      <w:r>
        <w:rPr>
          <w:lang w:eastAsia="zh-CN"/>
        </w:rPr>
        <w:t>#</w:t>
      </w:r>
      <w:r>
        <w:rPr>
          <w:lang w:eastAsia="zh-CN"/>
        </w:rPr>
        <w:t>后再复核其强度。</w:t>
      </w:r>
      <w:r>
        <w:rPr>
          <w:lang w:eastAsia="zh-CN"/>
        </w:rPr>
        <w:t xml:space="preserve"> </w:t>
      </w:r>
      <w:r>
        <w:rPr>
          <w:lang w:eastAsia="zh-CN"/>
        </w:rPr>
        <w:t>根据对现有穿孔机的分析：</w:t>
      </w:r>
    </w:p>
    <w:p w:rsidR="00C67970" w:rsidRPr="00E13F16" w:rsidRDefault="00BC4CE2" w:rsidP="006647C5">
      <w:pPr>
        <w:tabs>
          <w:tab w:val="left" w:pos="2304"/>
          <w:tab w:val="left" w:pos="3425"/>
          <w:tab w:val="left" w:pos="5854"/>
        </w:tabs>
        <w:spacing w:before="120" w:after="120"/>
      </w:pPr>
      <w:r>
        <w:t xml:space="preserve">D </w:t>
      </w:r>
      <w:r w:rsidRPr="00E13F16">
        <w:t xml:space="preserve">= </w:t>
      </w:r>
      <w:r>
        <w:t xml:space="preserve">-4-Dp </w:t>
      </w:r>
      <w:r w:rsidRPr="00E13F16">
        <w:t>;</w:t>
      </w:r>
      <w:r w:rsidRPr="00E13F16">
        <w:tab/>
      </w:r>
      <w:r>
        <w:t>=</w:t>
      </w:r>
      <w:r>
        <w:tab/>
        <w:t>t = D</w:t>
      </w:r>
      <w:r>
        <w:rPr>
          <w:vertAlign w:val="subscript"/>
        </w:rPr>
        <w:t>P</w:t>
      </w:r>
      <w:r>
        <w:t>/D</w:t>
      </w:r>
      <w:r>
        <w:tab/>
        <w:t>(22-67)</w:t>
      </w:r>
    </w:p>
    <w:p w:rsidR="00C67970" w:rsidRPr="00E13F16" w:rsidRDefault="00BC4CE2" w:rsidP="006647C5">
      <w:pPr>
        <w:tabs>
          <w:tab w:val="left" w:pos="4237"/>
          <w:tab w:val="left" w:pos="4808"/>
        </w:tabs>
        <w:spacing w:before="120" w:after="120"/>
      </w:pPr>
      <w:r>
        <w:t>I</w:t>
      </w:r>
      <w:r>
        <w:tab/>
        <w:t>l</w:t>
      </w:r>
      <w:r>
        <w:tab/>
        <w:t>Dp</w:t>
      </w:r>
    </w:p>
    <w:p w:rsidR="00C67970" w:rsidRDefault="00BC4CE2" w:rsidP="006647C5">
      <w:pPr>
        <w:spacing w:before="120" w:after="120"/>
        <w:ind w:firstLine="360"/>
        <w:rPr>
          <w:lang w:eastAsia="zh-CN"/>
        </w:rPr>
      </w:pPr>
      <w:r>
        <w:rPr>
          <w:lang w:eastAsia="zh-CN"/>
        </w:rPr>
        <w:t>式中的</w:t>
      </w:r>
      <w:r>
        <w:rPr>
          <w:lang w:eastAsia="zh-CN"/>
        </w:rPr>
        <w:t>Z)p</w:t>
      </w:r>
      <w:r>
        <w:rPr>
          <w:lang w:eastAsia="zh-CN"/>
        </w:rPr>
        <w:t>值应以该穿孔机的管坯最大直径代岑。根据咬入条件的要求，</w:t>
      </w:r>
      <w:r>
        <w:rPr>
          <w:lang w:eastAsia="zh-CN"/>
        </w:rPr>
        <w:t>D/D,</w:t>
      </w:r>
      <w:r>
        <w:rPr>
          <w:lang w:eastAsia="zh-CN"/>
        </w:rPr>
        <w:t>值应大</w:t>
      </w:r>
      <w:r>
        <w:rPr>
          <w:lang w:eastAsia="zh-CN"/>
        </w:rPr>
        <w:t xml:space="preserve"> </w:t>
      </w:r>
      <w:r>
        <w:rPr>
          <w:lang w:eastAsia="zh-CN"/>
        </w:rPr>
        <w:t>于</w:t>
      </w:r>
      <w:r>
        <w:rPr>
          <w:lang w:eastAsia="zh-CN"/>
        </w:rPr>
        <w:t>3.5</w:t>
      </w:r>
      <w:r>
        <w:rPr>
          <w:lang w:eastAsia="zh-CN"/>
        </w:rPr>
        <w:t>为好。过去穿孔机的</w:t>
      </w:r>
      <w:r>
        <w:rPr>
          <w:lang w:eastAsia="zh-CN"/>
        </w:rPr>
        <w:t>1A</w:t>
      </w:r>
      <w:r>
        <w:rPr>
          <w:lang w:eastAsia="zh-CN"/>
        </w:rPr>
        <w:t>值为：</w:t>
      </w:r>
      <w:r>
        <w:rPr>
          <w:lang w:eastAsia="zh-CN"/>
        </w:rPr>
        <w:t>400</w:t>
      </w:r>
      <w:r>
        <w:rPr>
          <w:lang w:eastAsia="zh-CN"/>
        </w:rPr>
        <w:t>大型自动式机组为</w:t>
      </w:r>
      <w:r>
        <w:rPr>
          <w:lang w:eastAsia="zh-CN"/>
        </w:rPr>
        <w:t>3.5</w:t>
      </w:r>
      <w:r>
        <w:rPr>
          <w:rFonts w:ascii="MS Mincho" w:eastAsia="MS Mincho" w:hAnsi="MS Mincho" w:cs="MS Mincho" w:hint="eastAsia"/>
          <w:lang w:eastAsia="zh-CN"/>
        </w:rPr>
        <w:t>〜</w:t>
      </w:r>
      <w:r>
        <w:rPr>
          <w:lang w:eastAsia="zh-CN"/>
        </w:rPr>
        <w:t>4.0;250</w:t>
      </w:r>
      <w:r>
        <w:rPr>
          <w:lang w:eastAsia="zh-CN"/>
        </w:rPr>
        <w:t>中型机组为</w:t>
      </w:r>
      <w:r>
        <w:rPr>
          <w:lang w:eastAsia="zh-CN"/>
        </w:rPr>
        <w:t>4.0</w:t>
      </w:r>
      <w:r>
        <w:rPr>
          <w:rFonts w:ascii="MS Mincho" w:eastAsia="MS Mincho" w:hAnsi="MS Mincho" w:cs="MS Mincho" w:hint="eastAsia"/>
          <w:lang w:eastAsia="zh-CN"/>
        </w:rPr>
        <w:t>〜</w:t>
      </w:r>
      <w:r>
        <w:rPr>
          <w:lang w:eastAsia="zh-CN"/>
        </w:rPr>
        <w:t xml:space="preserve"> 4.5; 140</w:t>
      </w:r>
      <w:r>
        <w:rPr>
          <w:lang w:eastAsia="zh-CN"/>
        </w:rPr>
        <w:t>小型机组为</w:t>
      </w:r>
      <w:r>
        <w:rPr>
          <w:lang w:eastAsia="zh-CN"/>
        </w:rPr>
        <w:t>5.0</w:t>
      </w:r>
      <w:r>
        <w:rPr>
          <w:rFonts w:ascii="MS Mincho" w:eastAsia="MS Mincho" w:hAnsi="MS Mincho" w:cs="MS Mincho" w:hint="eastAsia"/>
          <w:lang w:eastAsia="zh-CN"/>
        </w:rPr>
        <w:t>〜</w:t>
      </w:r>
      <w:r>
        <w:rPr>
          <w:lang w:eastAsia="zh-CN"/>
        </w:rPr>
        <w:t>6.0</w:t>
      </w:r>
      <w:r>
        <w:rPr>
          <w:lang w:eastAsia="zh-CN"/>
        </w:rPr>
        <w:t>。近年新建的穿孔机，为了改善咬入条件，提髙穿孔效率和</w:t>
      </w:r>
      <w:r>
        <w:rPr>
          <w:lang w:eastAsia="zh-CN"/>
        </w:rPr>
        <w:t xml:space="preserve"> </w:t>
      </w:r>
      <w:r>
        <w:rPr>
          <w:lang w:eastAsia="zh-CN"/>
        </w:rPr>
        <w:t>机组生产率以及增加轧辊重车次数等，已将</w:t>
      </w:r>
      <w:r>
        <w:rPr>
          <w:lang w:eastAsia="zh-CN"/>
        </w:rPr>
        <w:t>1/(</w:t>
      </w:r>
      <w:r>
        <w:rPr>
          <w:lang w:eastAsia="zh-CN"/>
        </w:rPr>
        <w:t>值加大，其中尤以连轧管机组的穿孔机更</w:t>
      </w:r>
      <w:r>
        <w:rPr>
          <w:lang w:eastAsia="zh-CN"/>
        </w:rPr>
        <w:t xml:space="preserve"> </w:t>
      </w:r>
      <w:r>
        <w:rPr>
          <w:lang w:eastAsia="zh-CN"/>
        </w:rPr>
        <w:t>为明显。目前情况是：小型机</w:t>
      </w:r>
      <w:r>
        <w:rPr>
          <w:lang w:eastAsia="zh-CN"/>
        </w:rPr>
        <w:t>’</w:t>
      </w:r>
      <w:r>
        <w:rPr>
          <w:lang w:eastAsia="zh-CN"/>
        </w:rPr>
        <w:t>组为</w:t>
      </w:r>
      <w:r>
        <w:rPr>
          <w:lang w:eastAsia="zh-CN"/>
        </w:rPr>
        <w:t>6</w:t>
      </w:r>
      <w:r>
        <w:rPr>
          <w:rFonts w:ascii="MS Mincho" w:eastAsia="MS Mincho" w:hAnsi="MS Mincho" w:cs="MS Mincho" w:hint="eastAsia"/>
          <w:lang w:eastAsia="zh-CN"/>
        </w:rPr>
        <w:t>〜</w:t>
      </w:r>
      <w:r>
        <w:rPr>
          <w:lang w:eastAsia="zh-CN"/>
        </w:rPr>
        <w:t>7.5</w:t>
      </w:r>
      <w:r>
        <w:rPr>
          <w:lang w:eastAsia="zh-CN"/>
        </w:rPr>
        <w:t>，中型机组为</w:t>
      </w:r>
      <w:r>
        <w:rPr>
          <w:lang w:eastAsia="zh-CN"/>
        </w:rPr>
        <w:t>4.5</w:t>
      </w:r>
      <w:r>
        <w:rPr>
          <w:rFonts w:ascii="MS Mincho" w:eastAsia="MS Mincho" w:hAnsi="MS Mincho" w:cs="MS Mincho" w:hint="eastAsia"/>
          <w:lang w:eastAsia="zh-CN"/>
        </w:rPr>
        <w:t>〜</w:t>
      </w:r>
      <w:r>
        <w:rPr>
          <w:lang w:eastAsia="zh-CN"/>
        </w:rPr>
        <w:t>5.0</w:t>
      </w:r>
      <w:r>
        <w:rPr>
          <w:lang w:eastAsia="zh-CN"/>
        </w:rPr>
        <w:t>，大型机组为</w:t>
      </w:r>
      <w:r>
        <w:rPr>
          <w:lang w:eastAsia="zh-CN"/>
        </w:rPr>
        <w:t>4.0</w:t>
      </w:r>
      <w:r>
        <w:rPr>
          <w:lang w:eastAsia="zh-CN"/>
        </w:rPr>
        <w:t>左右。</w:t>
      </w:r>
      <w:r>
        <w:rPr>
          <w:lang w:eastAsia="zh-CN"/>
        </w:rPr>
        <w:t xml:space="preserve"> </w:t>
      </w:r>
      <w:r>
        <w:rPr>
          <w:lang w:eastAsia="zh-CN"/>
        </w:rPr>
        <w:t>加大辊径会使轧制力参数值增加，并有因接触宽度增加而助长内撕裂的可能，因此必须适</w:t>
      </w:r>
      <w:r>
        <w:rPr>
          <w:lang w:eastAsia="zh-CN"/>
        </w:rPr>
        <w:t xml:space="preserve"> </w:t>
      </w:r>
      <w:r>
        <w:rPr>
          <w:lang w:eastAsia="zh-CN"/>
        </w:rPr>
        <w:t>当。</w:t>
      </w:r>
    </w:p>
    <w:p w:rsidR="00C67970" w:rsidRDefault="00BC4CE2" w:rsidP="006647C5">
      <w:pPr>
        <w:spacing w:before="120" w:after="120"/>
        <w:ind w:firstLine="360"/>
        <w:rPr>
          <w:lang w:eastAsia="zh-CN"/>
        </w:rPr>
      </w:pPr>
      <w:r>
        <w:rPr>
          <w:lang w:eastAsia="zh-CN"/>
        </w:rPr>
        <w:t>轧辊辊轴直径按强度要求决定。所选择的辊径乃应满足安装轧辊轴承的要求，否则应</w:t>
      </w:r>
      <w:r>
        <w:rPr>
          <w:lang w:eastAsia="zh-CN"/>
        </w:rPr>
        <w:t xml:space="preserve"> </w:t>
      </w:r>
      <w:r>
        <w:rPr>
          <w:lang w:eastAsia="zh-CN"/>
        </w:rPr>
        <w:t>适当加大</w:t>
      </w:r>
      <w:r>
        <w:rPr>
          <w:lang w:eastAsia="zh-CN"/>
        </w:rPr>
        <w:t>D</w:t>
      </w:r>
      <w:r>
        <w:rPr>
          <w:lang w:eastAsia="zh-CN"/>
        </w:rPr>
        <w:t>值。</w:t>
      </w:r>
    </w:p>
    <w:p w:rsidR="00C67970" w:rsidRDefault="00BC4CE2" w:rsidP="006647C5">
      <w:pPr>
        <w:tabs>
          <w:tab w:val="left" w:pos="6293"/>
        </w:tabs>
        <w:spacing w:before="120" w:after="120"/>
        <w:ind w:firstLine="360"/>
        <w:rPr>
          <w:lang w:eastAsia="zh-CN"/>
        </w:rPr>
      </w:pPr>
      <w:r>
        <w:rPr>
          <w:lang w:eastAsia="zh-CN"/>
        </w:rPr>
        <w:t>辊身长</w:t>
      </w:r>
      <w:r>
        <w:rPr>
          <w:lang w:eastAsia="zh-CN"/>
        </w:rPr>
        <w:t>L</w:t>
      </w:r>
      <w:r>
        <w:rPr>
          <w:lang w:eastAsia="zh-CN"/>
        </w:rPr>
        <w:t>以满足工艺对管坯直径压下量和毛管外扩径量的要求为依据来确定。由图</w:t>
      </w:r>
      <w:r>
        <w:rPr>
          <w:lang w:eastAsia="zh-CN"/>
        </w:rPr>
        <w:t xml:space="preserve"> 22-2 </w:t>
      </w:r>
      <w:r>
        <w:rPr>
          <w:lang w:eastAsia="zh-CN"/>
        </w:rPr>
        <w:t>和</w:t>
      </w:r>
      <w:r>
        <w:rPr>
          <w:lang w:eastAsia="zh-CN"/>
        </w:rPr>
        <w:t xml:space="preserve"> 22_5 </w:t>
      </w:r>
      <w:r>
        <w:rPr>
          <w:lang w:eastAsia="zh-CN"/>
        </w:rPr>
        <w:t>得知</w:t>
      </w:r>
      <w:r>
        <w:rPr>
          <w:lang w:eastAsia="zh-CN"/>
        </w:rPr>
        <w:tab/>
        <w:t>■</w:t>
      </w:r>
      <w:r>
        <w:rPr>
          <w:lang w:eastAsia="zh-CN"/>
        </w:rPr>
        <w:t>，</w:t>
      </w:r>
    </w:p>
    <w:p w:rsidR="00C67970" w:rsidRDefault="00BC4CE2" w:rsidP="006647C5">
      <w:pPr>
        <w:tabs>
          <w:tab w:val="left" w:pos="2749"/>
        </w:tabs>
        <w:spacing w:before="120" w:after="120"/>
        <w:rPr>
          <w:lang w:eastAsia="zh-CN"/>
        </w:rPr>
      </w:pPr>
      <w:r>
        <w:rPr>
          <w:lang w:eastAsia="zh-CN"/>
        </w:rPr>
        <w:t>L = Li + L</w:t>
      </w:r>
      <w:r>
        <w:rPr>
          <w:vertAlign w:val="subscript"/>
          <w:lang w:eastAsia="zh-CN"/>
        </w:rPr>
        <w:t>2</w:t>
      </w:r>
      <w:r>
        <w:rPr>
          <w:lang w:eastAsia="zh-CN"/>
        </w:rPr>
        <w:t xml:space="preserve"> + L</w:t>
      </w:r>
      <w:r>
        <w:rPr>
          <w:vertAlign w:val="subscript"/>
          <w:lang w:eastAsia="zh-CN"/>
        </w:rPr>
        <w:t>3</w:t>
      </w:r>
      <w:r>
        <w:rPr>
          <w:lang w:eastAsia="zh-CN"/>
        </w:rPr>
        <w:tab/>
        <w:t>1</w:t>
      </w:r>
    </w:p>
    <w:p w:rsidR="00C67970" w:rsidRDefault="00BC4CE2" w:rsidP="006647C5">
      <w:pPr>
        <w:tabs>
          <w:tab w:val="right" w:pos="6024"/>
        </w:tabs>
        <w:spacing w:before="120" w:after="120"/>
        <w:ind w:firstLine="360"/>
      </w:pPr>
      <w:r>
        <w:t>• j T _ AZ)p.</w:t>
      </w:r>
      <w:r>
        <w:rPr>
          <w:vertAlign w:val="subscript"/>
        </w:rPr>
        <w:t>max</w:t>
      </w:r>
      <w:r>
        <w:t xml:space="preserve"> , r,</w:t>
      </w:r>
      <w:r>
        <w:tab/>
        <w:t>I</w:t>
      </w:r>
    </w:p>
    <w:p w:rsidR="00C67970" w:rsidRDefault="00BC4CE2" w:rsidP="006647C5">
      <w:pPr>
        <w:tabs>
          <w:tab w:val="left" w:pos="2854"/>
          <w:tab w:val="left" w:pos="4896"/>
        </w:tabs>
        <w:spacing w:before="120" w:after="120"/>
      </w:pPr>
      <w:r>
        <w:rPr>
          <w:vertAlign w:val="superscript"/>
        </w:rPr>
        <w:t>Li</w:t>
      </w:r>
      <w:r>
        <w:t xml:space="preserve">— </w:t>
      </w:r>
      <w:r>
        <w:rPr>
          <w:vertAlign w:val="superscript"/>
        </w:rPr>
        <w:t>2t</w:t>
      </w:r>
      <w:r>
        <w:t xml:space="preserve">_ </w:t>
      </w:r>
      <w:r>
        <w:t>见</w:t>
      </w:r>
      <w:r>
        <w:tab/>
      </w:r>
      <w:r>
        <w:t>卜</w:t>
      </w:r>
      <w:r>
        <w:tab/>
        <w:t>(22-68)</w:t>
      </w:r>
    </w:p>
    <w:p w:rsidR="00C67970" w:rsidRDefault="00BC4CE2" w:rsidP="006647C5">
      <w:pPr>
        <w:spacing w:before="120" w:after="120"/>
      </w:pPr>
      <w:r>
        <w:rPr>
          <w:vertAlign w:val="subscript"/>
        </w:rPr>
        <w:t>T</w:t>
      </w:r>
      <w:r>
        <w:t xml:space="preserve"> (AZ)</w:t>
      </w:r>
      <w:r>
        <w:rPr>
          <w:vertAlign w:val="subscript"/>
        </w:rPr>
        <w:t>fe</w:t>
      </w:r>
      <w:r>
        <w:t xml:space="preserve"> </w:t>
      </w:r>
      <w:r>
        <w:t>十厶</w:t>
      </w:r>
      <w:r>
        <w:t xml:space="preserve">■D/Oom </w:t>
      </w:r>
      <w:r>
        <w:rPr>
          <w:vertAlign w:val="superscript"/>
        </w:rPr>
        <w:t>Lz=</w:t>
      </w:r>
      <w:r>
        <w:t xml:space="preserve"> 2ta</w:t>
      </w:r>
      <w:r>
        <w:t>吼一</w:t>
      </w:r>
      <w:r>
        <w:t>~</w:t>
      </w:r>
      <w:r>
        <w:t>十允</w:t>
      </w:r>
      <w:r>
        <w:rPr>
          <w:vertAlign w:val="superscript"/>
        </w:rPr>
        <w:t>2</w:t>
      </w:r>
    </w:p>
    <w:p w:rsidR="00C67970" w:rsidRDefault="00BC4CE2" w:rsidP="006647C5">
      <w:pPr>
        <w:spacing w:before="120" w:after="120"/>
        <w:rPr>
          <w:lang w:eastAsia="zh-CN"/>
        </w:rPr>
      </w:pPr>
      <w:r>
        <w:rPr>
          <w:lang w:eastAsia="zh-CN"/>
        </w:rPr>
        <w:t>该穿孔机的管坯直径压下量最大值，毫米；</w:t>
      </w:r>
    </w:p>
    <w:p w:rsidR="00C67970" w:rsidRDefault="00BC4CE2" w:rsidP="006647C5">
      <w:pPr>
        <w:spacing w:before="120" w:after="120"/>
        <w:rPr>
          <w:lang w:eastAsia="zh-CN"/>
        </w:rPr>
      </w:pPr>
      <w:r>
        <w:rPr>
          <w:lang w:eastAsia="zh-CN"/>
        </w:rPr>
        <w:t>-</w:t>
      </w:r>
      <w:r>
        <w:rPr>
          <w:lang w:eastAsia="zh-CN"/>
        </w:rPr>
        <w:t>该穿孔机的出口锥毛管外扩径量最大值，毫米；</w:t>
      </w:r>
    </w:p>
    <w:p w:rsidR="00C67970" w:rsidRDefault="00BC4CE2" w:rsidP="006647C5">
      <w:pPr>
        <w:spacing w:before="120" w:after="120"/>
        <w:rPr>
          <w:lang w:eastAsia="zh-CN"/>
        </w:rPr>
      </w:pPr>
      <w:r>
        <w:rPr>
          <w:lang w:eastAsia="zh-CN"/>
        </w:rPr>
        <w:t>-</w:t>
      </w:r>
      <w:r>
        <w:rPr>
          <w:lang w:eastAsia="zh-CN"/>
        </w:rPr>
        <w:t>端面圆角半径，毫米。</w:t>
      </w:r>
    </w:p>
    <w:p w:rsidR="00C67970" w:rsidRDefault="00BC4CE2" w:rsidP="006647C5">
      <w:pPr>
        <w:spacing w:before="120" w:after="120"/>
        <w:rPr>
          <w:lang w:eastAsia="zh-CN"/>
        </w:rPr>
      </w:pPr>
      <w:r>
        <w:rPr>
          <w:lang w:eastAsia="zh-CN"/>
        </w:rPr>
        <w:t>式中</w:t>
      </w:r>
    </w:p>
    <w:p w:rsidR="00C67970" w:rsidRPr="00E13F16" w:rsidRDefault="00BC4CE2" w:rsidP="006647C5">
      <w:pPr>
        <w:spacing w:before="120" w:after="120"/>
      </w:pPr>
      <w:r>
        <w:t xml:space="preserve">(ADk </w:t>
      </w:r>
      <w:r w:rsidRPr="00E13F16">
        <w:t xml:space="preserve">+ </w:t>
      </w:r>
      <w:r>
        <w:t>AZ)p)mai- R\</w:t>
      </w:r>
      <w:r>
        <w:t>、</w:t>
      </w:r>
      <w:r>
        <w:t>Rz~</w:t>
      </w:r>
    </w:p>
    <w:p w:rsidR="00C67970" w:rsidRDefault="00BC4CE2" w:rsidP="006647C5">
      <w:pPr>
        <w:spacing w:before="120" w:after="120"/>
        <w:rPr>
          <w:lang w:eastAsia="zh-CN"/>
        </w:rPr>
      </w:pPr>
      <w:r>
        <w:rPr>
          <w:lang w:eastAsia="zh-CN"/>
        </w:rPr>
        <w:t>实际上，穿孔外径为最大的薄壁毛管时所用的压下量即为</w:t>
      </w:r>
      <w:r>
        <w:rPr>
          <w:lang w:eastAsia="zh-CN"/>
        </w:rPr>
        <w:t>ADp.m</w:t>
      </w:r>
      <w:r>
        <w:rPr>
          <w:lang w:eastAsia="zh-CN"/>
        </w:rPr>
        <w:t>值，而与此相应的</w:t>
      </w:r>
      <w:r>
        <w:rPr>
          <w:lang w:eastAsia="zh-CN"/>
        </w:rPr>
        <w:t xml:space="preserve"> </w:t>
      </w:r>
      <w:r>
        <w:rPr>
          <w:lang w:eastAsia="zh-CN"/>
        </w:rPr>
        <w:t>出口锥毛管外径扩径量即为</w:t>
      </w:r>
      <w:r>
        <w:rPr>
          <w:lang w:eastAsia="zh-CN"/>
        </w:rPr>
        <w:t>(AD</w:t>
      </w:r>
      <w:r>
        <w:rPr>
          <w:vertAlign w:val="subscript"/>
          <w:lang w:eastAsia="zh-CN"/>
        </w:rPr>
        <w:t>a</w:t>
      </w:r>
      <w:r>
        <w:rPr>
          <w:lang w:eastAsia="zh-CN"/>
        </w:rPr>
        <w:t xml:space="preserve"> +M?p)</w:t>
      </w:r>
      <w:r>
        <w:rPr>
          <w:vertAlign w:val="subscript"/>
          <w:lang w:eastAsia="zh-CN"/>
        </w:rPr>
        <w:t>ma</w:t>
      </w:r>
      <w:r>
        <w:rPr>
          <w:lang w:eastAsia="zh-CN"/>
        </w:rPr>
        <w:t>x</w:t>
      </w:r>
      <w:r>
        <w:rPr>
          <w:lang w:eastAsia="zh-CN"/>
        </w:rPr>
        <w:t>值或</w:t>
      </w:r>
      <w:r>
        <w:rPr>
          <w:lang w:eastAsia="zh-CN"/>
        </w:rPr>
        <w:t>(£L</w:t>
      </w:r>
      <w:r>
        <w:rPr>
          <w:lang w:eastAsia="zh-CN"/>
        </w:rPr>
        <w:t>一凡</w:t>
      </w:r>
      <w:r>
        <w:rPr>
          <w:lang w:eastAsia="zh-CN"/>
        </w:rPr>
        <w:t>•</w:t>
      </w:r>
      <w:r>
        <w:rPr>
          <w:lang w:eastAsia="zh-CN"/>
        </w:rPr>
        <w:t>山值</w:t>
      </w:r>
      <w:r>
        <w:rPr>
          <w:lang w:eastAsia="zh-CN"/>
        </w:rPr>
        <w:t>(</w:t>
      </w:r>
      <w:r>
        <w:rPr>
          <w:lang w:eastAsia="zh-CN"/>
        </w:rPr>
        <w:t>因</w:t>
      </w:r>
      <w:r>
        <w:rPr>
          <w:lang w:eastAsia="zh-CN"/>
        </w:rPr>
        <w:t>+AD</w:t>
      </w:r>
      <w:r>
        <w:rPr>
          <w:vertAlign w:val="subscript"/>
          <w:lang w:eastAsia="zh-CN"/>
        </w:rPr>
        <w:t>P</w:t>
      </w:r>
      <w:r>
        <w:rPr>
          <w:lang w:eastAsia="zh-CN"/>
        </w:rPr>
        <w:t>=D</w:t>
      </w:r>
      <w:r>
        <w:rPr>
          <w:vertAlign w:val="subscript"/>
          <w:lang w:eastAsia="zh-CN"/>
        </w:rPr>
        <w:t>m</w:t>
      </w:r>
      <w:r>
        <w:rPr>
          <w:lang w:eastAsia="zh-CN"/>
        </w:rPr>
        <w:t>-</w:t>
      </w:r>
    </w:p>
    <w:p w:rsidR="00C67970" w:rsidRDefault="00BC4CE2" w:rsidP="006647C5">
      <w:pPr>
        <w:spacing w:before="120" w:after="120"/>
      </w:pPr>
      <w:r>
        <w:t>Bc.k</w:t>
      </w:r>
      <w:r>
        <w:t>，故</w:t>
      </w:r>
      <w:r>
        <w:t xml:space="preserve">~ C-Dm </w:t>
      </w:r>
      <w:r>
        <w:rPr>
          <w:vertAlign w:val="superscript"/>
        </w:rPr>
        <w:t>—</w:t>
      </w:r>
      <w:r>
        <w:t xml:space="preserve"> ■Sc*A</w:t>
      </w:r>
      <w:r>
        <w:t>〕</w:t>
      </w:r>
      <w:r>
        <w:t>mai)o</w:t>
      </w:r>
    </w:p>
    <w:p w:rsidR="00C67970" w:rsidRDefault="00BC4CE2" w:rsidP="006647C5">
      <w:pPr>
        <w:spacing w:before="120" w:after="120"/>
        <w:rPr>
          <w:lang w:eastAsia="zh-CN"/>
        </w:rPr>
      </w:pPr>
      <w:r>
        <w:rPr>
          <w:lang w:eastAsia="zh-CN"/>
        </w:rPr>
        <w:t>轧制带长度</w:t>
      </w:r>
      <w:r>
        <w:rPr>
          <w:lang w:eastAsia="zh-CN"/>
        </w:rPr>
        <w:t>L</w:t>
      </w:r>
      <w:r>
        <w:rPr>
          <w:vertAlign w:val="subscript"/>
          <w:lang w:eastAsia="zh-CN"/>
        </w:rPr>
        <w:t>3</w:t>
      </w:r>
      <w:r>
        <w:rPr>
          <w:lang w:eastAsia="zh-CN"/>
        </w:rPr>
        <w:t>与角禹和</w:t>
      </w:r>
      <w:r>
        <w:rPr>
          <w:lang w:eastAsia="zh-CN"/>
        </w:rPr>
        <w:t>;</w:t>
      </w:r>
      <w:r>
        <w:rPr>
          <w:lang w:eastAsia="zh-CN"/>
        </w:rPr>
        <w:t>的大小有关，</w:t>
      </w:r>
      <w:r>
        <w:rPr>
          <w:lang w:eastAsia="zh-CN"/>
        </w:rPr>
        <w:t>L</w:t>
      </w:r>
      <w:r>
        <w:rPr>
          <w:vertAlign w:val="subscript"/>
          <w:lang w:eastAsia="zh-CN"/>
        </w:rPr>
        <w:t>3</w:t>
      </w:r>
      <w:r>
        <w:rPr>
          <w:lang w:eastAsia="zh-CN"/>
        </w:rPr>
        <w:t>—</w:t>
      </w:r>
      <w:r>
        <w:rPr>
          <w:lang w:eastAsia="zh-CN"/>
        </w:rPr>
        <w:t>般为</w:t>
      </w:r>
      <w:r>
        <w:rPr>
          <w:lang w:eastAsia="zh-CN"/>
        </w:rPr>
        <w:t>0</w:t>
      </w:r>
      <w:r>
        <w:rPr>
          <w:rFonts w:ascii="MS Mincho" w:eastAsia="MS Mincho" w:hAnsi="MS Mincho" w:cs="MS Mincho" w:hint="eastAsia"/>
          <w:lang w:eastAsia="zh-CN"/>
        </w:rPr>
        <w:t>〜</w:t>
      </w:r>
      <w:r>
        <w:rPr>
          <w:lang w:eastAsia="zh-CN"/>
        </w:rPr>
        <w:t>20</w:t>
      </w:r>
      <w:r>
        <w:rPr>
          <w:lang w:eastAsia="zh-CN"/>
        </w:rPr>
        <w:t>毫米，当凡和炙值很小时，可</w:t>
      </w:r>
    </w:p>
    <w:p w:rsidR="00C67970" w:rsidRDefault="00BC4CE2" w:rsidP="006647C5">
      <w:pPr>
        <w:spacing w:before="120" w:after="120"/>
        <w:rPr>
          <w:lang w:eastAsia="zh-CN"/>
        </w:rPr>
      </w:pPr>
      <w:r>
        <w:rPr>
          <w:lang w:eastAsia="zh-CN"/>
        </w:rPr>
        <w:t>402</w:t>
      </w:r>
    </w:p>
    <w:p w:rsidR="00C67970" w:rsidRDefault="00BC4CE2" w:rsidP="006647C5">
      <w:pPr>
        <w:spacing w:before="120" w:after="120"/>
        <w:rPr>
          <w:lang w:eastAsia="zh-CN"/>
        </w:rPr>
      </w:pPr>
      <w:r>
        <w:rPr>
          <w:lang w:eastAsia="zh-CN"/>
        </w:rPr>
        <w:t>取</w:t>
      </w:r>
      <w:r>
        <w:rPr>
          <w:lang w:eastAsia="zh-CN"/>
        </w:rPr>
        <w:t>1</w:t>
      </w:r>
      <w:r>
        <w:rPr>
          <w:vertAlign w:val="subscript"/>
          <w:lang w:eastAsia="zh-CN"/>
        </w:rPr>
        <w:t>3</w:t>
      </w:r>
      <w:r>
        <w:rPr>
          <w:lang w:eastAsia="zh-CN"/>
        </w:rPr>
        <w:t xml:space="preserve"> = 0</w:t>
      </w:r>
      <w:r>
        <w:rPr>
          <w:lang w:eastAsia="zh-CN"/>
        </w:rPr>
        <w:t>，两锥间用大圆弧过渡。</w:t>
      </w:r>
    </w:p>
    <w:p w:rsidR="00C67970" w:rsidRDefault="00BC4CE2" w:rsidP="006647C5">
      <w:pPr>
        <w:spacing w:before="120" w:after="120"/>
        <w:ind w:firstLine="360"/>
        <w:rPr>
          <w:lang w:eastAsia="zh-CN"/>
        </w:rPr>
      </w:pPr>
      <w:r>
        <w:rPr>
          <w:lang w:eastAsia="zh-CN"/>
        </w:rPr>
        <w:t>目前应用的辊型是多种多样的，其中最常用的有四种方案：</w:t>
      </w:r>
      <w:r>
        <w:rPr>
          <w:lang w:eastAsia="zh-CN"/>
        </w:rPr>
        <w:t>1) L' = U</w:t>
      </w:r>
      <w:r>
        <w:rPr>
          <w:lang w:eastAsia="zh-CN"/>
        </w:rPr>
        <w:t>，</w:t>
      </w:r>
      <w:r>
        <w:rPr>
          <w:lang w:eastAsia="zh-CN"/>
        </w:rPr>
        <w:t>A =</w:t>
      </w:r>
    </w:p>
    <w:p w:rsidR="00C67970" w:rsidRDefault="00BC4CE2" w:rsidP="006647C5">
      <w:pPr>
        <w:spacing w:before="120" w:after="120"/>
        <w:rPr>
          <w:lang w:eastAsia="zh-CN"/>
        </w:rPr>
      </w:pPr>
      <w:r>
        <w:rPr>
          <w:lang w:eastAsia="zh-CN"/>
        </w:rPr>
        <w:t>2) H:</w:t>
      </w:r>
      <w:r>
        <w:rPr>
          <w:lang w:eastAsia="zh-CN"/>
        </w:rPr>
        <w:t>，</w:t>
      </w:r>
      <w:r>
        <w:rPr>
          <w:lang w:eastAsia="zh-CN"/>
        </w:rPr>
        <w:t>3) L</w:t>
      </w:r>
      <w:r>
        <w:rPr>
          <w:vertAlign w:val="subscript"/>
          <w:lang w:eastAsia="zh-CN"/>
        </w:rPr>
        <w:t>X</w:t>
      </w:r>
      <w:r>
        <w:rPr>
          <w:lang w:eastAsia="zh-CN"/>
        </w:rPr>
        <w:t>&lt;U, POP</w:t>
      </w:r>
      <w:r>
        <w:rPr>
          <w:lang w:eastAsia="zh-CN"/>
        </w:rPr>
        <w:t>。</w:t>
      </w:r>
      <w:r>
        <w:rPr>
          <w:lang w:eastAsia="zh-CN"/>
        </w:rPr>
        <w:t>4) L[&lt;L</w:t>
      </w:r>
      <w:r>
        <w:rPr>
          <w:vertAlign w:val="subscript"/>
          <w:lang w:eastAsia="zh-CN"/>
        </w:rPr>
        <w:t>2</w:t>
      </w:r>
      <w:r>
        <w:rPr>
          <w:lang w:eastAsia="zh-CN"/>
        </w:rPr>
        <w:t xml:space="preserve">, K/ho </w:t>
      </w:r>
      <w:r>
        <w:rPr>
          <w:lang w:eastAsia="zh-CN"/>
        </w:rPr>
        <w:t>第一神方案适用于</w:t>
      </w:r>
      <w:r>
        <w:rPr>
          <w:lang w:eastAsia="zh-CN"/>
        </w:rPr>
        <w:t xml:space="preserve"> </w:t>
      </w:r>
      <w:r>
        <w:rPr>
          <w:lang w:eastAsia="zh-CN"/>
        </w:rPr>
        <w:t>等径穿孔的情况（</w:t>
      </w:r>
      <w:r>
        <w:rPr>
          <w:lang w:eastAsia="zh-CN"/>
        </w:rPr>
        <w:t>AZ)</w:t>
      </w:r>
      <w:r>
        <w:rPr>
          <w:vertAlign w:val="subscript"/>
          <w:lang w:eastAsia="zh-CN"/>
        </w:rPr>
        <w:t>a</w:t>
      </w:r>
      <w:r>
        <w:rPr>
          <w:lang w:eastAsia="zh-CN"/>
        </w:rPr>
        <w:t xml:space="preserve"> &lt;0.05</w:t>
      </w:r>
      <w:r>
        <w:rPr>
          <w:lang w:eastAsia="zh-CN"/>
        </w:rPr>
        <w:t>仏），是目前各种中小型机组最通用的方案；第二种方案适</w:t>
      </w:r>
      <w:r>
        <w:rPr>
          <w:lang w:eastAsia="zh-CN"/>
        </w:rPr>
        <w:t xml:space="preserve"> </w:t>
      </w:r>
      <w:r>
        <w:rPr>
          <w:lang w:eastAsia="zh-CN"/>
        </w:rPr>
        <w:t>用于扩径穿孔；第三种方案是为了充分利用辊身，加长</w:t>
      </w:r>
      <w:r>
        <w:rPr>
          <w:lang w:eastAsia="zh-CN"/>
        </w:rPr>
        <w:t>h</w:t>
      </w:r>
      <w:r>
        <w:rPr>
          <w:lang w:eastAsia="zh-CN"/>
        </w:rPr>
        <w:t>并相应减小义，以便改善毛管</w:t>
      </w:r>
      <w:r>
        <w:rPr>
          <w:lang w:eastAsia="zh-CN"/>
        </w:rPr>
        <w:t xml:space="preserve"> </w:t>
      </w:r>
      <w:r>
        <w:rPr>
          <w:lang w:eastAsia="zh-CN"/>
        </w:rPr>
        <w:t>质量；第四种用于小管坯穿制大直径毛管这种需要大扩径量的情况。</w:t>
      </w:r>
    </w:p>
    <w:p w:rsidR="00C67970" w:rsidRDefault="00BC4CE2" w:rsidP="006647C5">
      <w:pPr>
        <w:spacing w:before="120" w:after="120"/>
        <w:ind w:firstLine="360"/>
        <w:rPr>
          <w:lang w:eastAsia="zh-CN"/>
        </w:rPr>
      </w:pPr>
      <w:r>
        <w:rPr>
          <w:lang w:eastAsia="zh-CN"/>
        </w:rPr>
        <w:t>各神机组的穿孔机常用的角仏和仏值，以及</w:t>
      </w:r>
      <w:r>
        <w:rPr>
          <w:lang w:eastAsia="zh-CN"/>
        </w:rPr>
        <w:t>AZ)</w:t>
      </w:r>
      <w:r>
        <w:rPr>
          <w:vertAlign w:val="subscript"/>
          <w:lang w:eastAsia="zh-CN"/>
        </w:rPr>
        <w:t>P</w:t>
      </w:r>
      <w:r>
        <w:rPr>
          <w:lang w:eastAsia="zh-CN"/>
        </w:rPr>
        <w:t>.</w:t>
      </w:r>
      <w:r>
        <w:rPr>
          <w:vertAlign w:val="subscript"/>
          <w:lang w:eastAsia="zh-CN"/>
        </w:rPr>
        <w:t>max</w:t>
      </w:r>
      <w:r>
        <w:rPr>
          <w:lang w:eastAsia="zh-CN"/>
        </w:rPr>
        <w:t>和</w:t>
      </w:r>
      <w:r>
        <w:rPr>
          <w:lang w:eastAsia="zh-CN"/>
        </w:rPr>
        <w:t>(AZ), +</w:t>
      </w:r>
      <w:r>
        <w:rPr>
          <w:lang w:eastAsia="zh-CN"/>
        </w:rPr>
        <w:t>厶值见表</w:t>
      </w:r>
      <w:r>
        <w:rPr>
          <w:lang w:eastAsia="zh-CN"/>
        </w:rPr>
        <w:t>22-9</w:t>
      </w:r>
      <w:r>
        <w:rPr>
          <w:lang w:eastAsia="zh-CN"/>
        </w:rPr>
        <w:t>。</w:t>
      </w:r>
    </w:p>
    <w:p w:rsidR="00C67970" w:rsidRDefault="00BC4CE2" w:rsidP="006647C5">
      <w:pPr>
        <w:spacing w:before="120" w:after="120"/>
      </w:pPr>
      <w:r>
        <w:t>表</w:t>
      </w:r>
      <w:r>
        <w:t>22-9</w:t>
      </w:r>
      <w:r>
        <w:t>各机组穿孔机常用的角反和見值及（</w:t>
      </w:r>
      <w:r>
        <w:t>AD</w:t>
      </w:r>
      <w:r>
        <w:rPr>
          <w:vertAlign w:val="subscript"/>
        </w:rPr>
        <w:t>P</w:t>
      </w:r>
      <w:r>
        <w:t>+AZ}</w:t>
      </w:r>
      <w:r>
        <w:rPr>
          <w:vertAlign w:val="subscript"/>
        </w:rPr>
        <w:t>A</w:t>
      </w:r>
      <w:r>
        <w:t>)m</w:t>
      </w:r>
      <w:r>
        <w:rPr>
          <w:vertAlign w:val="subscript"/>
        </w:rPr>
        <w:t>aI</w:t>
      </w:r>
      <w:r>
        <w:t>值</w:t>
      </w:r>
    </w:p>
    <w:tbl>
      <w:tblPr>
        <w:tblOverlap w:val="never"/>
        <w:tblW w:w="0" w:type="auto"/>
        <w:tblLayout w:type="fixed"/>
        <w:tblCellMar>
          <w:left w:w="10" w:type="dxa"/>
          <w:right w:w="10" w:type="dxa"/>
        </w:tblCellMar>
        <w:tblLook w:val="0000"/>
      </w:tblPr>
      <w:tblGrid>
        <w:gridCol w:w="560"/>
        <w:gridCol w:w="1948"/>
        <w:gridCol w:w="1236"/>
        <w:gridCol w:w="1246"/>
        <w:gridCol w:w="1414"/>
        <w:gridCol w:w="1246"/>
        <w:gridCol w:w="1393"/>
      </w:tblGrid>
      <w:tr w:rsidR="00C67970" w:rsidRPr="00E13F16">
        <w:trPr>
          <w:trHeight w:val="571"/>
        </w:trPr>
        <w:tc>
          <w:tcPr>
            <w:tcW w:w="560" w:type="dxa"/>
            <w:tcBorders>
              <w:top w:val="single" w:sz="4" w:space="0" w:color="auto"/>
            </w:tcBorders>
            <w:shd w:val="clear" w:color="auto" w:fill="FFFFFF"/>
          </w:tcPr>
          <w:p w:rsidR="00C67970" w:rsidRDefault="00BC4CE2" w:rsidP="006647C5">
            <w:pPr>
              <w:spacing w:before="120" w:after="120"/>
            </w:pPr>
            <w:r>
              <w:t>工厂</w:t>
            </w:r>
          </w:p>
        </w:tc>
        <w:tc>
          <w:tcPr>
            <w:tcW w:w="1948" w:type="dxa"/>
            <w:tcBorders>
              <w:top w:val="single" w:sz="4" w:space="0" w:color="auto"/>
              <w:left w:val="single" w:sz="4" w:space="0" w:color="auto"/>
            </w:tcBorders>
            <w:shd w:val="clear" w:color="auto" w:fill="FFFFFF"/>
          </w:tcPr>
          <w:p w:rsidR="00C67970" w:rsidRDefault="00BC4CE2" w:rsidP="006647C5">
            <w:pPr>
              <w:spacing w:before="120" w:after="120"/>
            </w:pPr>
            <w:r>
              <w:t>机</w:t>
            </w:r>
            <w:r>
              <w:t xml:space="preserve"> </w:t>
            </w:r>
            <w:r>
              <w:t>组</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最大管坯直径</w:t>
            </w:r>
            <w:r>
              <w:t xml:space="preserve"> DP max</w:t>
            </w:r>
            <w:r>
              <w:t>，毫米</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艮。</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P,</w:t>
            </w:r>
            <w:r>
              <w:rPr>
                <w:vertAlign w:val="superscript"/>
              </w:rPr>
              <w:t>0</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ADp •max</w:t>
            </w:r>
          </w:p>
          <w:p w:rsidR="00C67970" w:rsidRDefault="00BC4CE2" w:rsidP="006647C5">
            <w:pPr>
              <w:spacing w:before="120" w:after="120"/>
            </w:pPr>
            <w:r>
              <w:t xml:space="preserve">' </w:t>
            </w:r>
            <w:r>
              <w:t>亳米</w:t>
            </w:r>
          </w:p>
        </w:tc>
        <w:tc>
          <w:tcPr>
            <w:tcW w:w="1393" w:type="dxa"/>
            <w:tcBorders>
              <w:top w:val="single" w:sz="4" w:space="0" w:color="auto"/>
              <w:left w:val="single" w:sz="4" w:space="0" w:color="auto"/>
            </w:tcBorders>
            <w:shd w:val="clear" w:color="auto" w:fill="FFFFFF"/>
          </w:tcPr>
          <w:p w:rsidR="00C67970" w:rsidRPr="00E13F16" w:rsidRDefault="00BC4CE2" w:rsidP="006647C5">
            <w:pPr>
              <w:spacing w:before="120" w:after="120"/>
            </w:pPr>
            <w:r>
              <w:t>(A_D</w:t>
            </w:r>
            <w:r>
              <w:rPr>
                <w:vertAlign w:val="subscript"/>
              </w:rPr>
              <w:t>a</w:t>
            </w:r>
            <w:r>
              <w:t xml:space="preserve"> </w:t>
            </w:r>
            <w:r w:rsidRPr="00E13F16">
              <w:t xml:space="preserve">+ </w:t>
            </w:r>
            <w:r>
              <w:t>AD/&gt;)</w:t>
            </w:r>
            <w:r>
              <w:rPr>
                <w:vertAlign w:val="subscript"/>
              </w:rPr>
              <w:t>max</w:t>
            </w:r>
            <w:r>
              <w:t xml:space="preserve"> </w:t>
            </w:r>
            <w:r>
              <w:t>亳米</w:t>
            </w:r>
          </w:p>
        </w:tc>
      </w:tr>
      <w:tr w:rsidR="00C67970">
        <w:trPr>
          <w:trHeight w:val="330"/>
        </w:trPr>
        <w:tc>
          <w:tcPr>
            <w:tcW w:w="560" w:type="dxa"/>
            <w:tcBorders>
              <w:top w:val="single" w:sz="4" w:space="0" w:color="auto"/>
            </w:tcBorders>
            <w:shd w:val="clear" w:color="auto" w:fill="FFFFFF"/>
          </w:tcPr>
          <w:p w:rsidR="00C67970" w:rsidRDefault="00BC4CE2" w:rsidP="006647C5">
            <w:pPr>
              <w:spacing w:before="120" w:after="120"/>
            </w:pPr>
            <w:r>
              <w:t>A</w:t>
            </w:r>
          </w:p>
        </w:tc>
        <w:tc>
          <w:tcPr>
            <w:tcW w:w="1948" w:type="dxa"/>
            <w:tcBorders>
              <w:top w:val="single" w:sz="4" w:space="0" w:color="auto"/>
              <w:left w:val="single" w:sz="4" w:space="0" w:color="auto"/>
            </w:tcBorders>
            <w:shd w:val="clear" w:color="auto" w:fill="FFFFFF"/>
          </w:tcPr>
          <w:p w:rsidR="00C67970" w:rsidRDefault="00BC4CE2" w:rsidP="006647C5">
            <w:pPr>
              <w:spacing w:before="120" w:after="120"/>
            </w:pPr>
            <w:r>
              <w:t>140</w:t>
            </w:r>
            <w:r>
              <w:t>自动式机组</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善</w:t>
            </w:r>
            <w:r>
              <w:t>160</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J</w:t>
            </w:r>
            <w:r>
              <w:t xml:space="preserve"> 3</w:t>
            </w:r>
            <w:r>
              <w:t>。</w:t>
            </w:r>
            <w:r>
              <w:rPr>
                <w:rFonts w:ascii="MS Mincho" w:eastAsia="MS Mincho" w:hAnsi="MS Mincho" w:cs="MS Mincho" w:hint="eastAsia"/>
              </w:rPr>
              <w:t>〜</w:t>
            </w:r>
            <w:r>
              <w:t>3.5</w:t>
            </w:r>
            <w:r>
              <w:t>。</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糸</w:t>
            </w:r>
            <w:r>
              <w:t xml:space="preserve"> + (0</w:t>
            </w:r>
            <w:r>
              <w:t>。</w:t>
            </w:r>
            <w:r>
              <w:rPr>
                <w:rFonts w:ascii="MS Mincho" w:eastAsia="MS Mincho" w:hAnsi="MS Mincho" w:cs="MS Mincho" w:hint="eastAsia"/>
              </w:rPr>
              <w:t>〜</w:t>
            </w:r>
            <w:r>
              <w:t>1.5</w:t>
            </w:r>
            <w:r>
              <w:t>。）</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1393" w:type="dxa"/>
            <w:tcBorders>
              <w:top w:val="single" w:sz="4" w:space="0" w:color="auto"/>
              <w:left w:val="single" w:sz="4" w:space="0" w:color="auto"/>
            </w:tcBorders>
            <w:shd w:val="clear" w:color="auto" w:fill="FFFFFF"/>
          </w:tcPr>
          <w:p w:rsidR="00C67970" w:rsidRDefault="00BC4CE2" w:rsidP="006647C5">
            <w:pPr>
              <w:spacing w:before="120" w:after="120"/>
            </w:pPr>
            <w:r>
              <w:t>25</w:t>
            </w:r>
          </w:p>
        </w:tc>
      </w:tr>
      <w:tr w:rsidR="00C67970">
        <w:trPr>
          <w:trHeight w:val="262"/>
        </w:trPr>
        <w:tc>
          <w:tcPr>
            <w:tcW w:w="560" w:type="dxa"/>
            <w:shd w:val="clear" w:color="auto" w:fill="FFFFFF"/>
          </w:tcPr>
          <w:p w:rsidR="00C67970" w:rsidRDefault="00BC4CE2" w:rsidP="006647C5">
            <w:pPr>
              <w:spacing w:before="120" w:after="120"/>
            </w:pPr>
            <w:r>
              <w:t>C</w:t>
            </w:r>
          </w:p>
        </w:tc>
        <w:tc>
          <w:tcPr>
            <w:tcW w:w="1948" w:type="dxa"/>
            <w:tcBorders>
              <w:left w:val="single" w:sz="4" w:space="0" w:color="auto"/>
            </w:tcBorders>
            <w:shd w:val="clear" w:color="auto" w:fill="FFFFFF"/>
          </w:tcPr>
          <w:p w:rsidR="00C67970" w:rsidRDefault="00BC4CE2" w:rsidP="006647C5">
            <w:pPr>
              <w:spacing w:before="120" w:after="120"/>
            </w:pPr>
            <w:r>
              <w:t>250</w:t>
            </w:r>
            <w:r>
              <w:t>自动式机组</w:t>
            </w:r>
          </w:p>
        </w:tc>
        <w:tc>
          <w:tcPr>
            <w:tcW w:w="1236" w:type="dxa"/>
            <w:tcBorders>
              <w:left w:val="single" w:sz="4" w:space="0" w:color="auto"/>
            </w:tcBorders>
            <w:shd w:val="clear" w:color="auto" w:fill="FFFFFF"/>
          </w:tcPr>
          <w:p w:rsidR="00C67970" w:rsidRDefault="00BC4CE2" w:rsidP="006647C5">
            <w:pPr>
              <w:spacing w:before="120" w:after="120"/>
            </w:pPr>
            <w:r>
              <w:t>冶</w:t>
            </w:r>
            <w:r>
              <w:t>230</w:t>
            </w:r>
          </w:p>
        </w:tc>
        <w:tc>
          <w:tcPr>
            <w:tcW w:w="1246" w:type="dxa"/>
            <w:tcBorders>
              <w:left w:val="single" w:sz="4" w:space="0" w:color="auto"/>
            </w:tcBorders>
            <w:shd w:val="clear" w:color="auto" w:fill="FFFFFF"/>
          </w:tcPr>
          <w:p w:rsidR="00C67970" w:rsidRDefault="00BC4CE2" w:rsidP="006647C5">
            <w:pPr>
              <w:spacing w:before="120" w:after="120"/>
            </w:pPr>
            <w:r>
              <w:t>3.5</w:t>
            </w:r>
            <w:r>
              <w:t>。</w:t>
            </w:r>
            <w:r>
              <w:rPr>
                <w:rFonts w:ascii="MS Mincho" w:eastAsia="MS Mincho" w:hAnsi="MS Mincho" w:cs="MS Mincho" w:hint="eastAsia"/>
              </w:rPr>
              <w:t>〜</w:t>
            </w:r>
            <w:r>
              <w:t>4</w:t>
            </w:r>
            <w:r>
              <w:t>。</w:t>
            </w:r>
          </w:p>
        </w:tc>
        <w:tc>
          <w:tcPr>
            <w:tcW w:w="1414" w:type="dxa"/>
            <w:tcBorders>
              <w:left w:val="single" w:sz="4" w:space="0" w:color="auto"/>
            </w:tcBorders>
            <w:shd w:val="clear" w:color="auto" w:fill="FFFFFF"/>
          </w:tcPr>
          <w:p w:rsidR="00C67970" w:rsidRDefault="00BC4CE2" w:rsidP="006647C5">
            <w:pPr>
              <w:spacing w:before="120" w:after="120"/>
            </w:pPr>
            <w:r>
              <w:t>(0</w:t>
            </w:r>
            <w:r>
              <w:t>。</w:t>
            </w:r>
            <w:r>
              <w:rPr>
                <w:rFonts w:ascii="MS Mincho" w:eastAsia="MS Mincho" w:hAnsi="MS Mincho" w:cs="MS Mincho" w:hint="eastAsia"/>
              </w:rPr>
              <w:t>〜</w:t>
            </w:r>
            <w:r>
              <w:t>1.5</w:t>
            </w:r>
            <w:r>
              <w:t>。</w:t>
            </w:r>
            <w:r>
              <w:t>)</w:t>
            </w:r>
          </w:p>
        </w:tc>
        <w:tc>
          <w:tcPr>
            <w:tcW w:w="1246" w:type="dxa"/>
            <w:tcBorders>
              <w:left w:val="single" w:sz="4" w:space="0" w:color="auto"/>
            </w:tcBorders>
            <w:shd w:val="clear" w:color="auto" w:fill="FFFFFF"/>
          </w:tcPr>
          <w:p w:rsidR="00C67970" w:rsidRDefault="00BC4CE2" w:rsidP="006647C5">
            <w:pPr>
              <w:spacing w:before="120" w:after="120"/>
            </w:pPr>
            <w:r>
              <w:rPr>
                <w:vertAlign w:val="subscript"/>
              </w:rPr>
              <w:t>(</w:t>
            </w:r>
            <w:r>
              <w:t xml:space="preserve"> 30</w:t>
            </w:r>
          </w:p>
        </w:tc>
        <w:tc>
          <w:tcPr>
            <w:tcW w:w="1393" w:type="dxa"/>
            <w:tcBorders>
              <w:left w:val="single" w:sz="4" w:space="0" w:color="auto"/>
            </w:tcBorders>
            <w:shd w:val="clear" w:color="auto" w:fill="FFFFFF"/>
          </w:tcPr>
          <w:p w:rsidR="00C67970" w:rsidRDefault="00BC4CE2" w:rsidP="006647C5">
            <w:pPr>
              <w:spacing w:before="120" w:after="120"/>
            </w:pPr>
            <w:r>
              <w:t>40</w:t>
            </w:r>
          </w:p>
        </w:tc>
      </w:tr>
      <w:tr w:rsidR="00C67970">
        <w:trPr>
          <w:trHeight w:val="257"/>
        </w:trPr>
        <w:tc>
          <w:tcPr>
            <w:tcW w:w="560" w:type="dxa"/>
            <w:shd w:val="clear" w:color="auto" w:fill="FFFFFF"/>
          </w:tcPr>
          <w:p w:rsidR="00C67970" w:rsidRDefault="00BC4CE2" w:rsidP="006647C5">
            <w:pPr>
              <w:spacing w:before="120" w:after="120"/>
            </w:pPr>
            <w:r>
              <w:t>D</w:t>
            </w:r>
          </w:p>
        </w:tc>
        <w:tc>
          <w:tcPr>
            <w:tcW w:w="1948" w:type="dxa"/>
            <w:tcBorders>
              <w:left w:val="single" w:sz="4" w:space="0" w:color="auto"/>
            </w:tcBorders>
            <w:shd w:val="clear" w:color="auto" w:fill="FFFFFF"/>
          </w:tcPr>
          <w:p w:rsidR="00C67970" w:rsidRDefault="00BC4CE2" w:rsidP="006647C5">
            <w:pPr>
              <w:spacing w:before="120" w:after="120"/>
            </w:pPr>
            <w:r>
              <w:t>400</w:t>
            </w:r>
            <w:r>
              <w:t>自动式机组</w:t>
            </w:r>
          </w:p>
        </w:tc>
        <w:tc>
          <w:tcPr>
            <w:tcW w:w="1236" w:type="dxa"/>
            <w:tcBorders>
              <w:left w:val="single" w:sz="4" w:space="0" w:color="auto"/>
            </w:tcBorders>
            <w:shd w:val="clear" w:color="auto" w:fill="FFFFFF"/>
          </w:tcPr>
          <w:p w:rsidR="00C67970" w:rsidRDefault="00BC4CE2" w:rsidP="006647C5">
            <w:pPr>
              <w:spacing w:before="120" w:after="120"/>
            </w:pPr>
            <w:r>
              <w:t>0350</w:t>
            </w:r>
          </w:p>
        </w:tc>
        <w:tc>
          <w:tcPr>
            <w:tcW w:w="1246" w:type="dxa"/>
            <w:tcBorders>
              <w:left w:val="single" w:sz="4" w:space="0" w:color="auto"/>
            </w:tcBorders>
            <w:shd w:val="clear" w:color="auto" w:fill="FFFFFF"/>
          </w:tcPr>
          <w:p w:rsidR="00C67970" w:rsidRDefault="00BC4CE2" w:rsidP="006647C5">
            <w:pPr>
              <w:spacing w:before="120" w:after="120"/>
            </w:pPr>
            <w:r>
              <w:t>3.5°</w:t>
            </w:r>
            <w:r>
              <w:rPr>
                <w:rFonts w:ascii="MS Mincho" w:eastAsia="MS Mincho" w:hAnsi="MS Mincho" w:cs="MS Mincho" w:hint="eastAsia"/>
              </w:rPr>
              <w:t>〜</w:t>
            </w:r>
            <w:r>
              <w:t>4.5</w:t>
            </w:r>
            <w:r>
              <w:t>。</w:t>
            </w:r>
          </w:p>
        </w:tc>
        <w:tc>
          <w:tcPr>
            <w:tcW w:w="1414" w:type="dxa"/>
            <w:tcBorders>
              <w:left w:val="single" w:sz="4" w:space="0" w:color="auto"/>
            </w:tcBorders>
            <w:shd w:val="clear" w:color="auto" w:fill="FFFFFF"/>
          </w:tcPr>
          <w:p w:rsidR="00C67970" w:rsidRDefault="00BC4CE2" w:rsidP="006647C5">
            <w:pPr>
              <w:spacing w:before="120" w:after="120"/>
            </w:pPr>
            <w:r>
              <w:t>4</w:t>
            </w:r>
            <w:r>
              <w:t>。</w:t>
            </w:r>
            <w:r>
              <w:rPr>
                <w:rFonts w:ascii="MS Mincho" w:eastAsia="MS Mincho" w:hAnsi="MS Mincho" w:cs="MS Mincho" w:hint="eastAsia"/>
              </w:rPr>
              <w:t>〜</w:t>
            </w:r>
            <w:r>
              <w:t>6</w:t>
            </w:r>
            <w:r>
              <w:t>。</w:t>
            </w:r>
          </w:p>
        </w:tc>
        <w:tc>
          <w:tcPr>
            <w:tcW w:w="1246" w:type="dxa"/>
            <w:tcBorders>
              <w:left w:val="single" w:sz="4" w:space="0" w:color="auto"/>
            </w:tcBorders>
            <w:shd w:val="clear" w:color="auto" w:fill="FFFFFF"/>
          </w:tcPr>
          <w:p w:rsidR="00C67970" w:rsidRDefault="00BC4CE2" w:rsidP="006647C5">
            <w:pPr>
              <w:spacing w:before="120" w:after="120"/>
            </w:pPr>
            <w:r>
              <w:t>35</w:t>
            </w:r>
          </w:p>
        </w:tc>
        <w:tc>
          <w:tcPr>
            <w:tcW w:w="1393" w:type="dxa"/>
            <w:tcBorders>
              <w:left w:val="single" w:sz="4" w:space="0" w:color="auto"/>
            </w:tcBorders>
            <w:shd w:val="clear" w:color="auto" w:fill="FFFFFF"/>
          </w:tcPr>
          <w:p w:rsidR="00C67970" w:rsidRDefault="00BC4CE2" w:rsidP="006647C5">
            <w:pPr>
              <w:spacing w:before="120" w:after="120"/>
            </w:pPr>
            <w:r>
              <w:t>45</w:t>
            </w:r>
          </w:p>
        </w:tc>
      </w:tr>
      <w:tr w:rsidR="00C67970">
        <w:trPr>
          <w:trHeight w:val="262"/>
        </w:trPr>
        <w:tc>
          <w:tcPr>
            <w:tcW w:w="560" w:type="dxa"/>
            <w:shd w:val="clear" w:color="auto" w:fill="FFFFFF"/>
          </w:tcPr>
          <w:p w:rsidR="00C67970" w:rsidRDefault="00BC4CE2" w:rsidP="006647C5">
            <w:pPr>
              <w:spacing w:before="120" w:after="120"/>
            </w:pPr>
            <w:r>
              <w:t>I</w:t>
            </w:r>
          </w:p>
        </w:tc>
        <w:tc>
          <w:tcPr>
            <w:tcW w:w="1948" w:type="dxa"/>
            <w:tcBorders>
              <w:left w:val="single" w:sz="4" w:space="0" w:color="auto"/>
            </w:tcBorders>
            <w:shd w:val="clear" w:color="auto" w:fill="FFFFFF"/>
          </w:tcPr>
          <w:p w:rsidR="00C67970" w:rsidRDefault="00BC4CE2" w:rsidP="006647C5">
            <w:pPr>
              <w:spacing w:before="120" w:after="120"/>
            </w:pPr>
            <w:r>
              <w:t>.140</w:t>
            </w:r>
            <w:r>
              <w:t>连轧管机组</w:t>
            </w:r>
          </w:p>
        </w:tc>
        <w:tc>
          <w:tcPr>
            <w:tcW w:w="1236" w:type="dxa"/>
            <w:tcBorders>
              <w:left w:val="single" w:sz="4" w:space="0" w:color="auto"/>
            </w:tcBorders>
            <w:shd w:val="clear" w:color="auto" w:fill="FFFFFF"/>
          </w:tcPr>
          <w:p w:rsidR="00C67970" w:rsidRDefault="00BC4CE2" w:rsidP="006647C5">
            <w:pPr>
              <w:spacing w:before="120" w:after="120"/>
            </w:pPr>
            <w:r>
              <w:t>,</w:t>
            </w:r>
            <w:r>
              <w:t>必</w:t>
            </w:r>
            <w:r>
              <w:t xml:space="preserve"> 180</w:t>
            </w:r>
          </w:p>
        </w:tc>
        <w:tc>
          <w:tcPr>
            <w:tcW w:w="1246" w:type="dxa"/>
            <w:tcBorders>
              <w:left w:val="single" w:sz="4" w:space="0" w:color="auto"/>
            </w:tcBorders>
            <w:shd w:val="clear" w:color="auto" w:fill="FFFFFF"/>
          </w:tcPr>
          <w:p w:rsidR="00C67970" w:rsidRDefault="00BC4CE2" w:rsidP="006647C5">
            <w:pPr>
              <w:spacing w:before="120" w:after="120"/>
            </w:pPr>
            <w:r>
              <w:t>3</w:t>
            </w:r>
            <w:r>
              <w:t>。</w:t>
            </w:r>
            <w:r>
              <w:rPr>
                <w:rFonts w:ascii="MS Mincho" w:eastAsia="MS Mincho" w:hAnsi="MS Mincho" w:cs="MS Mincho" w:hint="eastAsia"/>
              </w:rPr>
              <w:t>〜</w:t>
            </w:r>
            <w:r>
              <w:t>3.5</w:t>
            </w:r>
            <w:r>
              <w:t>。</w:t>
            </w:r>
          </w:p>
        </w:tc>
        <w:tc>
          <w:tcPr>
            <w:tcW w:w="1414" w:type="dxa"/>
            <w:tcBorders>
              <w:left w:val="single" w:sz="4" w:space="0" w:color="auto"/>
            </w:tcBorders>
            <w:shd w:val="clear" w:color="auto" w:fill="FFFFFF"/>
          </w:tcPr>
          <w:p w:rsidR="00C67970" w:rsidRDefault="00BC4CE2" w:rsidP="006647C5">
            <w:pPr>
              <w:spacing w:before="120" w:after="120"/>
            </w:pPr>
            <w:r>
              <w:t>札</w:t>
            </w:r>
            <w:r>
              <w:t xml:space="preserve"> ± (0</w:t>
            </w:r>
            <w:r>
              <w:t>。</w:t>
            </w:r>
            <w:r>
              <w:rPr>
                <w:rFonts w:ascii="MS Mincho" w:eastAsia="MS Mincho" w:hAnsi="MS Mincho" w:cs="MS Mincho" w:hint="eastAsia"/>
              </w:rPr>
              <w:t>〜</w:t>
            </w:r>
            <w:r>
              <w:t>1.5</w:t>
            </w:r>
            <w:r>
              <w:t>。）</w:t>
            </w:r>
          </w:p>
        </w:tc>
        <w:tc>
          <w:tcPr>
            <w:tcW w:w="1246" w:type="dxa"/>
            <w:tcBorders>
              <w:left w:val="single" w:sz="4" w:space="0" w:color="auto"/>
            </w:tcBorders>
            <w:shd w:val="clear" w:color="auto" w:fill="FFFFFF"/>
          </w:tcPr>
          <w:p w:rsidR="00C67970" w:rsidRDefault="00BC4CE2" w:rsidP="006647C5">
            <w:pPr>
              <w:spacing w:before="120" w:after="120"/>
            </w:pPr>
            <w:r>
              <w:t>22</w:t>
            </w:r>
          </w:p>
        </w:tc>
        <w:tc>
          <w:tcPr>
            <w:tcW w:w="1393" w:type="dxa"/>
            <w:tcBorders>
              <w:left w:val="single" w:sz="4" w:space="0" w:color="auto"/>
            </w:tcBorders>
            <w:shd w:val="clear" w:color="auto" w:fill="FFFFFF"/>
          </w:tcPr>
          <w:p w:rsidR="00C67970" w:rsidRDefault="00BC4CE2" w:rsidP="006647C5">
            <w:pPr>
              <w:spacing w:before="120" w:after="120"/>
            </w:pPr>
            <w:r>
              <w:t>25</w:t>
            </w:r>
          </w:p>
        </w:tc>
      </w:tr>
      <w:tr w:rsidR="00C67970">
        <w:trPr>
          <w:trHeight w:val="262"/>
        </w:trPr>
        <w:tc>
          <w:tcPr>
            <w:tcW w:w="560" w:type="dxa"/>
            <w:shd w:val="clear" w:color="auto" w:fill="FFFFFF"/>
          </w:tcPr>
          <w:p w:rsidR="00C67970" w:rsidRDefault="00BC4CE2" w:rsidP="006647C5">
            <w:pPr>
              <w:spacing w:before="120" w:after="120"/>
            </w:pPr>
            <w:r>
              <w:t>L</w:t>
            </w:r>
          </w:p>
        </w:tc>
        <w:tc>
          <w:tcPr>
            <w:tcW w:w="1948" w:type="dxa"/>
            <w:tcBorders>
              <w:left w:val="single" w:sz="4" w:space="0" w:color="auto"/>
            </w:tcBorders>
            <w:shd w:val="clear" w:color="auto" w:fill="FFFFFF"/>
          </w:tcPr>
          <w:p w:rsidR="00C67970" w:rsidRDefault="00BC4CE2" w:rsidP="006647C5">
            <w:pPr>
              <w:spacing w:before="120" w:after="120"/>
            </w:pPr>
            <w:r>
              <w:t>200</w:t>
            </w:r>
            <w:r>
              <w:t>三辊式机组</w:t>
            </w:r>
          </w:p>
        </w:tc>
        <w:tc>
          <w:tcPr>
            <w:tcW w:w="1236" w:type="dxa"/>
            <w:tcBorders>
              <w:left w:val="single" w:sz="4" w:space="0" w:color="auto"/>
            </w:tcBorders>
            <w:shd w:val="clear" w:color="auto" w:fill="FFFFFF"/>
          </w:tcPr>
          <w:p w:rsidR="00C67970" w:rsidRDefault="00BC4CE2" w:rsidP="006647C5">
            <w:pPr>
              <w:spacing w:before="120" w:after="120"/>
            </w:pPr>
            <w:r>
              <w:t>彡</w:t>
            </w:r>
            <w:r>
              <w:t>220</w:t>
            </w:r>
          </w:p>
        </w:tc>
        <w:tc>
          <w:tcPr>
            <w:tcW w:w="1246" w:type="dxa"/>
            <w:tcBorders>
              <w:left w:val="single" w:sz="4" w:space="0" w:color="auto"/>
            </w:tcBorders>
            <w:shd w:val="clear" w:color="auto" w:fill="FFFFFF"/>
          </w:tcPr>
          <w:p w:rsidR="00C67970" w:rsidRDefault="00BC4CE2" w:rsidP="006647C5">
            <w:pPr>
              <w:spacing w:before="120" w:after="120"/>
            </w:pPr>
            <w:r>
              <w:t>3</w:t>
            </w:r>
            <w:r>
              <w:t>。</w:t>
            </w:r>
            <w:r>
              <w:rPr>
                <w:rFonts w:ascii="MS Mincho" w:eastAsia="MS Mincho" w:hAnsi="MS Mincho" w:cs="MS Mincho" w:hint="eastAsia"/>
              </w:rPr>
              <w:t>〜</w:t>
            </w:r>
            <w:r>
              <w:t>3.5</w:t>
            </w:r>
            <w:r>
              <w:t>。</w:t>
            </w:r>
          </w:p>
        </w:tc>
        <w:tc>
          <w:tcPr>
            <w:tcW w:w="1414" w:type="dxa"/>
            <w:tcBorders>
              <w:left w:val="single" w:sz="4" w:space="0" w:color="auto"/>
            </w:tcBorders>
            <w:shd w:val="clear" w:color="auto" w:fill="FFFFFF"/>
          </w:tcPr>
          <w:p w:rsidR="00C67970" w:rsidRDefault="00BC4CE2" w:rsidP="006647C5">
            <w:pPr>
              <w:spacing w:before="120" w:after="120"/>
            </w:pPr>
            <w:r>
              <w:t>見</w:t>
            </w:r>
            <w:r>
              <w:t xml:space="preserve"> </w:t>
            </w:r>
            <w:r>
              <w:t>土（</w:t>
            </w:r>
            <w:r>
              <w:t>0</w:t>
            </w:r>
            <w:r>
              <w:t>。</w:t>
            </w:r>
            <w:r>
              <w:rPr>
                <w:rFonts w:ascii="MS Mincho" w:eastAsia="MS Mincho" w:hAnsi="MS Mincho" w:cs="MS Mincho" w:hint="eastAsia"/>
              </w:rPr>
              <w:t>〜</w:t>
            </w:r>
            <w:r>
              <w:t>1.5</w:t>
            </w:r>
            <w:r>
              <w:t>。）</w:t>
            </w:r>
          </w:p>
        </w:tc>
        <w:tc>
          <w:tcPr>
            <w:tcW w:w="1246" w:type="dxa"/>
            <w:tcBorders>
              <w:left w:val="single" w:sz="4" w:space="0" w:color="auto"/>
            </w:tcBorders>
            <w:shd w:val="clear" w:color="auto" w:fill="FFFFFF"/>
          </w:tcPr>
          <w:p w:rsidR="00C67970" w:rsidRDefault="00BC4CE2" w:rsidP="006647C5">
            <w:pPr>
              <w:spacing w:before="120" w:after="120"/>
            </w:pPr>
            <w:r>
              <w:t>24</w:t>
            </w:r>
          </w:p>
        </w:tc>
        <w:tc>
          <w:tcPr>
            <w:tcW w:w="1393" w:type="dxa"/>
            <w:tcBorders>
              <w:left w:val="single" w:sz="4" w:space="0" w:color="auto"/>
            </w:tcBorders>
            <w:shd w:val="clear" w:color="auto" w:fill="FFFFFF"/>
          </w:tcPr>
          <w:p w:rsidR="00C67970" w:rsidRDefault="00BC4CE2" w:rsidP="006647C5">
            <w:pPr>
              <w:spacing w:before="120" w:after="120"/>
            </w:pPr>
            <w:r>
              <w:t>30</w:t>
            </w:r>
          </w:p>
        </w:tc>
      </w:tr>
      <w:tr w:rsidR="00C67970">
        <w:trPr>
          <w:trHeight w:val="262"/>
        </w:trPr>
        <w:tc>
          <w:tcPr>
            <w:tcW w:w="560" w:type="dxa"/>
            <w:shd w:val="clear" w:color="auto" w:fill="FFFFFF"/>
          </w:tcPr>
          <w:p w:rsidR="00C67970" w:rsidRDefault="00C67970" w:rsidP="006647C5">
            <w:pPr>
              <w:spacing w:before="120" w:after="120"/>
              <w:rPr>
                <w:sz w:val="10"/>
                <w:szCs w:val="10"/>
              </w:rPr>
            </w:pPr>
          </w:p>
        </w:tc>
        <w:tc>
          <w:tcPr>
            <w:tcW w:w="1948" w:type="dxa"/>
            <w:tcBorders>
              <w:left w:val="single" w:sz="4" w:space="0" w:color="auto"/>
            </w:tcBorders>
            <w:shd w:val="clear" w:color="auto" w:fill="FFFFFF"/>
          </w:tcPr>
          <w:p w:rsidR="00C67970" w:rsidRDefault="00BC4CE2" w:rsidP="006647C5">
            <w:pPr>
              <w:spacing w:before="120" w:after="120"/>
            </w:pPr>
            <w:r>
              <w:t>160</w:t>
            </w:r>
            <w:r>
              <w:t>三辊式机组</w:t>
            </w:r>
          </w:p>
        </w:tc>
        <w:tc>
          <w:tcPr>
            <w:tcW w:w="1236" w:type="dxa"/>
            <w:tcBorders>
              <w:left w:val="single" w:sz="4" w:space="0" w:color="auto"/>
            </w:tcBorders>
            <w:shd w:val="clear" w:color="auto" w:fill="FFFFFF"/>
          </w:tcPr>
          <w:p w:rsidR="00C67970" w:rsidRDefault="00BC4CE2" w:rsidP="006647C5">
            <w:pPr>
              <w:spacing w:before="120" w:after="120"/>
            </w:pPr>
            <w:r>
              <w:t>^-180(200)</w:t>
            </w:r>
          </w:p>
        </w:tc>
        <w:tc>
          <w:tcPr>
            <w:tcW w:w="1246" w:type="dxa"/>
            <w:tcBorders>
              <w:left w:val="single" w:sz="4" w:space="0" w:color="auto"/>
            </w:tcBorders>
            <w:shd w:val="clear" w:color="auto" w:fill="FFFFFF"/>
          </w:tcPr>
          <w:p w:rsidR="00C67970" w:rsidRDefault="00BC4CE2" w:rsidP="006647C5">
            <w:pPr>
              <w:spacing w:before="120" w:after="120"/>
            </w:pPr>
            <w:r>
              <w:t>3</w:t>
            </w:r>
            <w:r>
              <w:t>。</w:t>
            </w:r>
            <w:r>
              <w:rPr>
                <w:rFonts w:ascii="MS Mincho" w:eastAsia="MS Mincho" w:hAnsi="MS Mincho" w:cs="MS Mincho" w:hint="eastAsia"/>
              </w:rPr>
              <w:t>〜</w:t>
            </w:r>
            <w:r>
              <w:t>3.5</w:t>
            </w:r>
            <w:r>
              <w:t>。</w:t>
            </w:r>
            <w:r>
              <w:t>.</w:t>
            </w:r>
          </w:p>
        </w:tc>
        <w:tc>
          <w:tcPr>
            <w:tcW w:w="1414" w:type="dxa"/>
            <w:tcBorders>
              <w:left w:val="single" w:sz="4" w:space="0" w:color="auto"/>
            </w:tcBorders>
            <w:shd w:val="clear" w:color="auto" w:fill="FFFFFF"/>
          </w:tcPr>
          <w:p w:rsidR="00C67970" w:rsidRDefault="00BC4CE2" w:rsidP="006647C5">
            <w:pPr>
              <w:spacing w:before="120" w:after="120"/>
            </w:pPr>
            <w:r>
              <w:t>見土（</w:t>
            </w:r>
            <w:r>
              <w:t>0</w:t>
            </w:r>
            <w:r>
              <w:t>。</w:t>
            </w:r>
            <w:r>
              <w:t>~1.5</w:t>
            </w:r>
            <w:r>
              <w:t>。</w:t>
            </w:r>
            <w:r>
              <w:t>&gt;</w:t>
            </w:r>
          </w:p>
        </w:tc>
        <w:tc>
          <w:tcPr>
            <w:tcW w:w="1246" w:type="dxa"/>
            <w:tcBorders>
              <w:left w:val="single" w:sz="4" w:space="0" w:color="auto"/>
            </w:tcBorders>
            <w:shd w:val="clear" w:color="auto" w:fill="FFFFFF"/>
          </w:tcPr>
          <w:p w:rsidR="00C67970" w:rsidRDefault="00BC4CE2" w:rsidP="006647C5">
            <w:pPr>
              <w:spacing w:before="120" w:after="120"/>
            </w:pPr>
            <w:r>
              <w:t>24</w:t>
            </w:r>
          </w:p>
        </w:tc>
        <w:tc>
          <w:tcPr>
            <w:tcW w:w="1393" w:type="dxa"/>
            <w:tcBorders>
              <w:left w:val="single" w:sz="4" w:space="0" w:color="auto"/>
            </w:tcBorders>
            <w:shd w:val="clear" w:color="auto" w:fill="FFFFFF"/>
          </w:tcPr>
          <w:p w:rsidR="00C67970" w:rsidRDefault="00BC4CE2" w:rsidP="006647C5">
            <w:pPr>
              <w:spacing w:before="120" w:after="120"/>
            </w:pPr>
            <w:r>
              <w:t>30</w:t>
            </w:r>
          </w:p>
        </w:tc>
      </w:tr>
      <w:tr w:rsidR="00C67970">
        <w:trPr>
          <w:trHeight w:val="346"/>
        </w:trPr>
        <w:tc>
          <w:tcPr>
            <w:tcW w:w="560" w:type="dxa"/>
            <w:tcBorders>
              <w:bottom w:val="single" w:sz="4" w:space="0" w:color="auto"/>
            </w:tcBorders>
            <w:shd w:val="clear" w:color="auto" w:fill="FFFFFF"/>
          </w:tcPr>
          <w:p w:rsidR="00C67970" w:rsidRDefault="00BC4CE2" w:rsidP="006647C5">
            <w:pPr>
              <w:spacing w:before="120" w:after="120"/>
            </w:pPr>
            <w:r>
              <w:t>H</w:t>
            </w:r>
          </w:p>
        </w:tc>
        <w:tc>
          <w:tcPr>
            <w:tcW w:w="1948" w:type="dxa"/>
            <w:tcBorders>
              <w:left w:val="single" w:sz="4" w:space="0" w:color="auto"/>
              <w:bottom w:val="single" w:sz="4" w:space="0" w:color="auto"/>
            </w:tcBorders>
            <w:shd w:val="clear" w:color="auto" w:fill="FFFFFF"/>
          </w:tcPr>
          <w:p w:rsidR="00C67970" w:rsidRDefault="00BC4CE2" w:rsidP="006647C5">
            <w:pPr>
              <w:spacing w:before="120" w:after="120"/>
            </w:pPr>
            <w:r>
              <w:t>100</w:t>
            </w:r>
            <w:r>
              <w:t>自动式机组</w:t>
            </w:r>
          </w:p>
        </w:tc>
        <w:tc>
          <w:tcPr>
            <w:tcW w:w="1236" w:type="dxa"/>
            <w:tcBorders>
              <w:left w:val="single" w:sz="4" w:space="0" w:color="auto"/>
              <w:bottom w:val="single" w:sz="4" w:space="0" w:color="auto"/>
            </w:tcBorders>
            <w:shd w:val="clear" w:color="auto" w:fill="FFFFFF"/>
          </w:tcPr>
          <w:p w:rsidR="00C67970" w:rsidRDefault="00BC4CE2" w:rsidP="006647C5">
            <w:pPr>
              <w:spacing w:before="120" w:after="120"/>
            </w:pPr>
            <w:r>
              <w:t>彡</w:t>
            </w:r>
            <w:r>
              <w:t>120</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3</w:t>
            </w:r>
            <w:r>
              <w:t>。</w:t>
            </w:r>
            <w:r>
              <w:rPr>
                <w:rFonts w:ascii="MS Mincho" w:eastAsia="MS Mincho" w:hAnsi="MS Mincho" w:cs="MS Mincho" w:hint="eastAsia"/>
              </w:rPr>
              <w:t>〜</w:t>
            </w:r>
            <w:r>
              <w:t>3.5</w:t>
            </w:r>
            <w:r>
              <w:t>。</w:t>
            </w:r>
          </w:p>
        </w:tc>
        <w:tc>
          <w:tcPr>
            <w:tcW w:w="1414" w:type="dxa"/>
            <w:tcBorders>
              <w:left w:val="single" w:sz="4" w:space="0" w:color="auto"/>
              <w:bottom w:val="single" w:sz="4" w:space="0" w:color="auto"/>
            </w:tcBorders>
            <w:shd w:val="clear" w:color="auto" w:fill="FFFFFF"/>
          </w:tcPr>
          <w:p w:rsidR="00C67970" w:rsidRDefault="00BC4CE2" w:rsidP="006647C5">
            <w:pPr>
              <w:spacing w:before="120" w:after="120"/>
            </w:pPr>
            <w:r>
              <w:t>4±(0</w:t>
            </w:r>
            <w:r>
              <w:t>。</w:t>
            </w:r>
            <w:r>
              <w:rPr>
                <w:rFonts w:ascii="MS Mincho" w:eastAsia="MS Mincho" w:hAnsi="MS Mincho" w:cs="MS Mincho" w:hint="eastAsia"/>
              </w:rPr>
              <w:t>〜</w:t>
            </w:r>
            <w:r>
              <w:t>1.5</w:t>
            </w:r>
            <w:r>
              <w:t>。）</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18</w:t>
            </w:r>
          </w:p>
        </w:tc>
        <w:tc>
          <w:tcPr>
            <w:tcW w:w="1393" w:type="dxa"/>
            <w:tcBorders>
              <w:left w:val="single" w:sz="4" w:space="0" w:color="auto"/>
              <w:bottom w:val="single" w:sz="4" w:space="0" w:color="auto"/>
            </w:tcBorders>
            <w:shd w:val="clear" w:color="auto" w:fill="FFFFFF"/>
          </w:tcPr>
          <w:p w:rsidR="00C67970" w:rsidRDefault="00BC4CE2" w:rsidP="006647C5">
            <w:pPr>
              <w:spacing w:before="120" w:after="120"/>
            </w:pPr>
            <w:r>
              <w:t>20</w:t>
            </w:r>
          </w:p>
        </w:tc>
      </w:tr>
    </w:tbl>
    <w:p w:rsidR="00C67970" w:rsidRDefault="00BC4CE2" w:rsidP="006647C5">
      <w:pPr>
        <w:spacing w:before="120" w:after="120"/>
        <w:ind w:firstLine="360"/>
        <w:rPr>
          <w:lang w:eastAsia="zh-CN"/>
        </w:rPr>
      </w:pPr>
      <w:r>
        <w:rPr>
          <w:lang w:eastAsia="zh-CN"/>
        </w:rPr>
        <w:t>端面圆角半径见和见一般为</w:t>
      </w:r>
      <w:r>
        <w:rPr>
          <w:lang w:eastAsia="zh-CN"/>
        </w:rPr>
        <w:t>15</w:t>
      </w:r>
      <w:r>
        <w:rPr>
          <w:rFonts w:ascii="MS Mincho" w:eastAsia="MS Mincho" w:hAnsi="MS Mincho" w:cs="MS Mincho" w:hint="eastAsia"/>
          <w:lang w:eastAsia="zh-CN"/>
        </w:rPr>
        <w:t>〜</w:t>
      </w:r>
      <w:r>
        <w:rPr>
          <w:lang w:eastAsia="zh-CN"/>
        </w:rPr>
        <w:t>25</w:t>
      </w:r>
      <w:r>
        <w:rPr>
          <w:lang w:eastAsia="zh-CN"/>
        </w:rPr>
        <w:t>毫米。由于时的变形区长将比</w:t>
      </w:r>
      <w:r>
        <w:rPr>
          <w:lang w:eastAsia="zh-CN"/>
        </w:rPr>
        <w:t>^ = 0</w:t>
      </w:r>
      <w:r>
        <w:rPr>
          <w:lang w:eastAsia="zh-CN"/>
        </w:rPr>
        <w:t>时的短些，</w:t>
      </w:r>
      <w:r>
        <w:rPr>
          <w:lang w:eastAsia="zh-CN"/>
        </w:rPr>
        <w:t xml:space="preserve"> </w:t>
      </w:r>
      <w:r>
        <w:rPr>
          <w:lang w:eastAsia="zh-CN"/>
        </w:rPr>
        <w:t>因此公式（</w:t>
      </w:r>
      <w:r>
        <w:rPr>
          <w:lang w:eastAsia="zh-CN"/>
        </w:rPr>
        <w:t>22-68)</w:t>
      </w:r>
      <w:r>
        <w:rPr>
          <w:lang w:eastAsia="zh-CN"/>
        </w:rPr>
        <w:t>中也可不考虑见和</w:t>
      </w:r>
      <w:r>
        <w:rPr>
          <w:lang w:eastAsia="zh-CN"/>
        </w:rPr>
        <w:t>i?</w:t>
      </w:r>
      <w:r>
        <w:rPr>
          <w:vertAlign w:val="subscript"/>
          <w:lang w:eastAsia="zh-CN"/>
        </w:rPr>
        <w:t>2</w:t>
      </w:r>
      <w:r>
        <w:rPr>
          <w:lang w:eastAsia="zh-CN"/>
        </w:rPr>
        <w:t>。一般情况下</w:t>
      </w:r>
      <w:r>
        <w:rPr>
          <w:lang w:eastAsia="zh-CN"/>
        </w:rPr>
        <w:t>L/Z)</w:t>
      </w:r>
      <w:r>
        <w:rPr>
          <w:lang w:eastAsia="zh-CN"/>
        </w:rPr>
        <w:t>值为</w:t>
      </w:r>
      <w:r>
        <w:rPr>
          <w:lang w:eastAsia="zh-CN"/>
        </w:rPr>
        <w:t>0.55</w:t>
      </w:r>
      <w:r>
        <w:rPr>
          <w:rFonts w:ascii="MS Mincho" w:eastAsia="MS Mincho" w:hAnsi="MS Mincho" w:cs="MS Mincho" w:hint="eastAsia"/>
          <w:lang w:eastAsia="zh-CN"/>
        </w:rPr>
        <w:t>〜</w:t>
      </w:r>
      <w:r>
        <w:rPr>
          <w:lang w:eastAsia="zh-CN"/>
        </w:rPr>
        <w:t>0.8</w:t>
      </w:r>
      <w:r>
        <w:rPr>
          <w:lang w:eastAsia="zh-CN"/>
        </w:rPr>
        <w:t>，大送进角的</w:t>
      </w:r>
      <w:r>
        <w:rPr>
          <w:lang w:eastAsia="zh-CN"/>
        </w:rPr>
        <w:t xml:space="preserve"> </w:t>
      </w:r>
      <w:r>
        <w:rPr>
          <w:lang w:eastAsia="zh-CN"/>
        </w:rPr>
        <w:t>穿孔机为</w:t>
      </w:r>
      <w:r>
        <w:rPr>
          <w:lang w:eastAsia="zh-CN"/>
        </w:rPr>
        <w:t>0.6</w:t>
      </w:r>
      <w:r>
        <w:rPr>
          <w:lang w:eastAsia="zh-CN"/>
        </w:rPr>
        <w:t>二</w:t>
      </w:r>
      <w:r>
        <w:rPr>
          <w:lang w:eastAsia="zh-CN"/>
        </w:rPr>
        <w:t xml:space="preserve"> 1.0</w:t>
      </w:r>
      <w:r>
        <w:rPr>
          <w:lang w:eastAsia="zh-CN"/>
        </w:rPr>
        <w:t>，大机组取小的系数。</w:t>
      </w:r>
    </w:p>
    <w:p w:rsidR="00C67970" w:rsidRDefault="00BC4CE2" w:rsidP="006647C5">
      <w:pPr>
        <w:spacing w:before="120" w:after="120"/>
        <w:ind w:firstLine="360"/>
        <w:rPr>
          <w:lang w:eastAsia="zh-CN"/>
        </w:rPr>
      </w:pPr>
      <w:r>
        <w:rPr>
          <w:lang w:eastAsia="zh-CN"/>
        </w:rPr>
        <w:t>为改善咬入条件，提髙穿孔效率和改进毛管廣量，应当采用小的入口锥角見，但角</w:t>
      </w:r>
      <w:r>
        <w:rPr>
          <w:lang w:eastAsia="zh-CN"/>
        </w:rPr>
        <w:t xml:space="preserve"> </w:t>
      </w:r>
      <w:r>
        <w:rPr>
          <w:lang w:eastAsia="zh-CN"/>
        </w:rPr>
        <w:t>見过小会使轧制压力增加，故目前常用的禹值为</w:t>
      </w:r>
      <w:r>
        <w:rPr>
          <w:lang w:eastAsia="zh-CN"/>
        </w:rPr>
        <w:t>2.5°</w:t>
      </w:r>
      <w:r>
        <w:rPr>
          <w:rFonts w:ascii="MS Mincho" w:eastAsia="MS Mincho" w:hAnsi="MS Mincho" w:cs="MS Mincho" w:hint="eastAsia"/>
          <w:lang w:eastAsia="zh-CN"/>
        </w:rPr>
        <w:t>〜</w:t>
      </w:r>
      <w:r>
        <w:rPr>
          <w:lang w:eastAsia="zh-CN"/>
        </w:rPr>
        <w:t>4.5°</w:t>
      </w:r>
      <w:r>
        <w:rPr>
          <w:lang w:eastAsia="zh-CN"/>
        </w:rPr>
        <w:t>，最常用的为</w:t>
      </w:r>
      <w:r>
        <w:rPr>
          <w:lang w:eastAsia="zh-CN"/>
        </w:rPr>
        <w:t>3°</w:t>
      </w:r>
      <w:r>
        <w:rPr>
          <w:rFonts w:ascii="MS Mincho" w:eastAsia="MS Mincho" w:hAnsi="MS Mincho" w:cs="MS Mincho" w:hint="eastAsia"/>
          <w:lang w:eastAsia="zh-CN"/>
        </w:rPr>
        <w:t>〜</w:t>
      </w:r>
      <w:r>
        <w:rPr>
          <w:lang w:eastAsia="zh-CN"/>
        </w:rPr>
        <w:t>3°30V</w:t>
      </w:r>
      <w:r>
        <w:rPr>
          <w:lang w:eastAsia="zh-CN"/>
        </w:rPr>
        <w:t>当</w:t>
      </w:r>
      <w:r>
        <w:rPr>
          <w:lang w:eastAsia="zh-CN"/>
        </w:rPr>
        <w:t xml:space="preserve"> </w:t>
      </w:r>
      <w:r>
        <w:rPr>
          <w:lang w:eastAsia="zh-CN"/>
        </w:rPr>
        <w:t>采用大送进角（《</w:t>
      </w:r>
      <w:r>
        <w:rPr>
          <w:lang w:eastAsia="zh-CN"/>
        </w:rPr>
        <w:t>&gt;12°)</w:t>
      </w:r>
      <w:r>
        <w:rPr>
          <w:lang w:eastAsia="zh-CN"/>
        </w:rPr>
        <w:t>时，为使过程稳定，应采用更小一些的义角（</w:t>
      </w:r>
      <w:r>
        <w:rPr>
          <w:lang w:eastAsia="zh-CN"/>
        </w:rPr>
        <w:t>4&lt;2.5°)</w:t>
      </w:r>
      <w:r>
        <w:rPr>
          <w:lang w:eastAsia="zh-CN"/>
        </w:rPr>
        <w:t>。有时为</w:t>
      </w:r>
      <w:r>
        <w:rPr>
          <w:lang w:eastAsia="zh-CN"/>
        </w:rPr>
        <w:t xml:space="preserve"> </w:t>
      </w:r>
      <w:r>
        <w:rPr>
          <w:lang w:eastAsia="zh-CN"/>
        </w:rPr>
        <w:t>了改善咬入条件而又不致使变形区过长，则采用双段入口锥（第一段</w:t>
      </w:r>
      <w:r>
        <w:rPr>
          <w:lang w:eastAsia="zh-CN"/>
        </w:rPr>
        <w:t>^^ = 1°</w:t>
      </w:r>
      <w:r>
        <w:rPr>
          <w:rFonts w:ascii="MS Mincho" w:eastAsia="MS Mincho" w:hAnsi="MS Mincho" w:cs="MS Mincho" w:hint="eastAsia"/>
          <w:lang w:eastAsia="zh-CN"/>
        </w:rPr>
        <w:t>〜</w:t>
      </w:r>
      <w:r>
        <w:rPr>
          <w:lang w:eastAsia="zh-CN"/>
        </w:rPr>
        <w:t>2.5°</w:t>
      </w:r>
      <w:r>
        <w:rPr>
          <w:lang w:eastAsia="zh-CN"/>
        </w:rPr>
        <w:t>，第二</w:t>
      </w:r>
      <w:r>
        <w:rPr>
          <w:lang w:eastAsia="zh-CN"/>
        </w:rPr>
        <w:t xml:space="preserve"> </w:t>
      </w:r>
      <w:r>
        <w:rPr>
          <w:lang w:eastAsia="zh-CN"/>
        </w:rPr>
        <w:t>段々</w:t>
      </w:r>
      <w:r>
        <w:rPr>
          <w:lang w:eastAsia="zh-CN"/>
        </w:rPr>
        <w:t>(</w:t>
      </w:r>
      <w:r>
        <w:rPr>
          <w:lang w:eastAsia="zh-CN"/>
        </w:rPr>
        <w:t>为</w:t>
      </w:r>
      <w:r>
        <w:rPr>
          <w:lang w:eastAsia="zh-CN"/>
        </w:rPr>
        <w:t>3°</w:t>
      </w:r>
      <w:r>
        <w:rPr>
          <w:rFonts w:ascii="MS Mincho" w:eastAsia="MS Mincho" w:hAnsi="MS Mincho" w:cs="MS Mincho" w:hint="eastAsia"/>
          <w:lang w:eastAsia="zh-CN"/>
        </w:rPr>
        <w:t>〜</w:t>
      </w:r>
      <w:r>
        <w:rPr>
          <w:lang w:eastAsia="zh-CN"/>
        </w:rPr>
        <w:t>4.5°</w:t>
      </w:r>
      <w:r>
        <w:rPr>
          <w:lang w:eastAsia="zh-CN"/>
        </w:rPr>
        <w:t>或</w:t>
      </w:r>
      <w:r>
        <w:rPr>
          <w:lang w:eastAsia="zh-CN"/>
        </w:rPr>
        <w:t>6°</w:t>
      </w:r>
      <w:r>
        <w:rPr>
          <w:rFonts w:ascii="MS Mincho" w:eastAsia="MS Mincho" w:hAnsi="MS Mincho" w:cs="MS Mincho" w:hint="eastAsia"/>
          <w:lang w:eastAsia="zh-CN"/>
        </w:rPr>
        <w:t>〜</w:t>
      </w:r>
      <w:r>
        <w:rPr>
          <w:lang w:eastAsia="zh-CN"/>
        </w:rPr>
        <w:t>7°)</w:t>
      </w:r>
      <w:r>
        <w:rPr>
          <w:lang w:eastAsia="zh-CN"/>
        </w:rPr>
        <w:t>。</w:t>
      </w:r>
    </w:p>
    <w:p w:rsidR="00C67970" w:rsidRDefault="00BC4CE2" w:rsidP="006647C5">
      <w:pPr>
        <w:spacing w:before="120" w:after="120"/>
        <w:ind w:firstLine="360"/>
        <w:rPr>
          <w:lang w:eastAsia="zh-CN"/>
        </w:rPr>
      </w:pPr>
      <w:r>
        <w:rPr>
          <w:lang w:eastAsia="zh-CN"/>
        </w:rPr>
        <w:t>小的出口锥角卢</w:t>
      </w:r>
      <w:r>
        <w:rPr>
          <w:vertAlign w:val="subscript"/>
          <w:lang w:eastAsia="zh-CN"/>
        </w:rPr>
        <w:t>2</w:t>
      </w:r>
      <w:r>
        <w:rPr>
          <w:lang w:eastAsia="zh-CN"/>
        </w:rPr>
        <w:t>可改善毛管质量和减轻壁厚不均，故义值一般应取为火</w:t>
      </w:r>
      <w:r>
        <w:rPr>
          <w:lang w:eastAsia="zh-CN"/>
        </w:rPr>
        <w:t>=</w:t>
      </w:r>
      <w:r>
        <w:rPr>
          <w:lang w:eastAsia="zh-CN"/>
        </w:rPr>
        <w:t>义</w:t>
      </w:r>
      <w:r>
        <w:rPr>
          <w:lang w:eastAsia="zh-CN"/>
        </w:rPr>
        <w:t>=2.5°</w:t>
      </w:r>
      <w:r>
        <w:rPr>
          <w:rFonts w:ascii="MS Mincho" w:eastAsia="MS Mincho" w:hAnsi="MS Mincho" w:cs="MS Mincho" w:hint="eastAsia"/>
          <w:lang w:eastAsia="zh-CN"/>
        </w:rPr>
        <w:t>〜</w:t>
      </w:r>
      <w:r>
        <w:rPr>
          <w:lang w:eastAsia="zh-CN"/>
        </w:rPr>
        <w:t xml:space="preserve"> 4.5°</w:t>
      </w:r>
      <w:r>
        <w:rPr>
          <w:lang w:eastAsia="zh-CN"/>
        </w:rPr>
        <w:t>。大送进角穿孔用的轧辊，则须采用较小的足值（</w:t>
      </w:r>
      <w:r>
        <w:rPr>
          <w:lang w:eastAsia="zh-CN"/>
        </w:rPr>
        <w:t>1.5°</w:t>
      </w:r>
      <w:r>
        <w:rPr>
          <w:rFonts w:ascii="MS Mincho" w:eastAsia="MS Mincho" w:hAnsi="MS Mincho" w:cs="MS Mincho" w:hint="eastAsia"/>
          <w:lang w:eastAsia="zh-CN"/>
        </w:rPr>
        <w:t>〜</w:t>
      </w:r>
      <w:r>
        <w:rPr>
          <w:lang w:eastAsia="zh-CN"/>
        </w:rPr>
        <w:t>2.5°)</w:t>
      </w:r>
      <w:r>
        <w:rPr>
          <w:lang w:eastAsia="zh-CN"/>
        </w:rPr>
        <w:t>。用小直径管坯生产大</w:t>
      </w:r>
      <w:r>
        <w:rPr>
          <w:lang w:eastAsia="zh-CN"/>
        </w:rPr>
        <w:t xml:space="preserve"> </w:t>
      </w:r>
      <w:r>
        <w:rPr>
          <w:lang w:eastAsia="zh-CN"/>
        </w:rPr>
        <w:t>口径管时，为了得到大的外扩径量</w:t>
      </w:r>
      <w:r>
        <w:rPr>
          <w:lang w:eastAsia="zh-CN"/>
        </w:rPr>
        <w:t>A£&gt;</w:t>
      </w:r>
      <w:r>
        <w:rPr>
          <w:vertAlign w:val="subscript"/>
          <w:lang w:eastAsia="zh-CN"/>
        </w:rPr>
        <w:t>a</w:t>
      </w:r>
      <w:r>
        <w:rPr>
          <w:lang w:eastAsia="zh-CN"/>
        </w:rPr>
        <w:t>，应当采用大的角</w:t>
      </w:r>
      <w:r>
        <w:rPr>
          <w:lang w:eastAsia="zh-CN"/>
        </w:rPr>
        <w:t>A</w:t>
      </w:r>
      <w:r>
        <w:rPr>
          <w:lang w:eastAsia="zh-CN"/>
        </w:rPr>
        <w:t>值</w:t>
      </w:r>
      <w:r>
        <w:rPr>
          <w:lang w:eastAsia="zh-CN"/>
        </w:rPr>
        <w:t>(</w:t>
      </w:r>
      <w:r>
        <w:rPr>
          <w:lang w:eastAsia="zh-CN"/>
        </w:rPr>
        <w:t>个别达</w:t>
      </w:r>
      <w:r>
        <w:rPr>
          <w:lang w:eastAsia="zh-CN"/>
        </w:rPr>
        <w:t>8°)</w:t>
      </w:r>
      <w:r>
        <w:rPr>
          <w:lang w:eastAsia="zh-CN"/>
        </w:rPr>
        <w:t>。</w:t>
      </w:r>
    </w:p>
    <w:p w:rsidR="00C67970" w:rsidRDefault="00BC4CE2" w:rsidP="006647C5">
      <w:pPr>
        <w:spacing w:before="120" w:after="120"/>
        <w:ind w:firstLine="360"/>
        <w:rPr>
          <w:lang w:eastAsia="zh-CN"/>
        </w:rPr>
      </w:pPr>
      <w:r>
        <w:rPr>
          <w:lang w:eastAsia="zh-CN"/>
        </w:rPr>
        <w:t>穿孔轧辊大多采用辊轴与辊身套组合式，两者热压合或用键配合，这样可废辊身而不</w:t>
      </w:r>
      <w:r>
        <w:rPr>
          <w:lang w:eastAsia="zh-CN"/>
        </w:rPr>
        <w:t xml:space="preserve"> </w:t>
      </w:r>
      <w:r>
        <w:rPr>
          <w:lang w:eastAsia="zh-CN"/>
        </w:rPr>
        <w:t>废轴，减少工具成本。辊轴多用</w:t>
      </w:r>
      <w:r>
        <w:rPr>
          <w:lang w:eastAsia="zh-CN"/>
        </w:rPr>
        <w:t>40Cr</w:t>
      </w:r>
      <w:r>
        <w:rPr>
          <w:lang w:eastAsia="zh-CN"/>
        </w:rPr>
        <w:t>或</w:t>
      </w:r>
      <w:r>
        <w:rPr>
          <w:lang w:eastAsia="zh-CN"/>
        </w:rPr>
        <w:t>45Cr</w:t>
      </w:r>
      <w:r>
        <w:rPr>
          <w:lang w:eastAsia="zh-CN"/>
        </w:rPr>
        <w:t>这种综合性能较好的材料。辊身套（辊圈）</w:t>
      </w:r>
      <w:r>
        <w:rPr>
          <w:lang w:eastAsia="zh-CN"/>
        </w:rPr>
        <w:t xml:space="preserve"> </w:t>
      </w:r>
      <w:r>
        <w:rPr>
          <w:lang w:eastAsia="zh-CN"/>
        </w:rPr>
        <w:t>用</w:t>
      </w:r>
      <w:r>
        <w:rPr>
          <w:lang w:eastAsia="zh-CN"/>
        </w:rPr>
        <w:t>55</w:t>
      </w:r>
      <w:r>
        <w:rPr>
          <w:lang w:eastAsia="zh-CN"/>
        </w:rPr>
        <w:t>、</w:t>
      </w:r>
      <w:r>
        <w:rPr>
          <w:lang w:eastAsia="zh-CN"/>
        </w:rPr>
        <w:t>50MI1</w:t>
      </w:r>
      <w:r>
        <w:rPr>
          <w:lang w:eastAsia="zh-CN"/>
        </w:rPr>
        <w:t>或</w:t>
      </w:r>
      <w:r>
        <w:rPr>
          <w:lang w:eastAsia="zh-CN"/>
        </w:rPr>
        <w:t>65M</w:t>
      </w:r>
      <w:r>
        <w:rPr>
          <w:vertAlign w:val="subscript"/>
          <w:lang w:eastAsia="zh-CN"/>
        </w:rPr>
        <w:t>n</w:t>
      </w:r>
      <w:r>
        <w:rPr>
          <w:lang w:eastAsia="zh-CN"/>
        </w:rPr>
        <w:t>等材质的铸钢或锻钢，硬度</w:t>
      </w:r>
      <w:r>
        <w:rPr>
          <w:lang w:eastAsia="zh-CN"/>
        </w:rPr>
        <w:t>HB</w:t>
      </w:r>
      <w:r>
        <w:rPr>
          <w:lang w:eastAsia="zh-CN"/>
        </w:rPr>
        <w:t>约</w:t>
      </w:r>
      <w:r>
        <w:rPr>
          <w:lang w:eastAsia="zh-CN"/>
        </w:rPr>
        <w:t>141</w:t>
      </w:r>
      <w:r>
        <w:rPr>
          <w:rFonts w:ascii="MS Mincho" w:eastAsia="MS Mincho" w:hAnsi="MS Mincho" w:cs="MS Mincho" w:hint="eastAsia"/>
          <w:lang w:eastAsia="zh-CN"/>
        </w:rPr>
        <w:t>〜</w:t>
      </w:r>
      <w:r>
        <w:rPr>
          <w:lang w:eastAsia="zh-CN"/>
        </w:rPr>
        <w:t>184</w:t>
      </w:r>
      <w:r>
        <w:rPr>
          <w:lang w:eastAsia="zh-CN"/>
        </w:rPr>
        <w:t>左右，这样既便于咬入，</w:t>
      </w:r>
      <w:r>
        <w:rPr>
          <w:lang w:eastAsia="zh-CN"/>
        </w:rPr>
        <w:t xml:space="preserve"> </w:t>
      </w:r>
      <w:r>
        <w:rPr>
          <w:lang w:eastAsia="zh-CN"/>
        </w:rPr>
        <w:t>又有一定的耐磨性。</w:t>
      </w:r>
    </w:p>
    <w:p w:rsidR="00C67970" w:rsidRDefault="00BC4CE2" w:rsidP="006647C5">
      <w:pPr>
        <w:tabs>
          <w:tab w:val="left" w:pos="5023"/>
        </w:tabs>
        <w:spacing w:before="120" w:after="120"/>
        <w:ind w:firstLine="360"/>
        <w:rPr>
          <w:lang w:eastAsia="zh-CN"/>
        </w:rPr>
      </w:pPr>
      <w:r>
        <w:rPr>
          <w:lang w:eastAsia="zh-CN"/>
        </w:rPr>
        <w:t>2.</w:t>
      </w:r>
      <w:r>
        <w:rPr>
          <w:lang w:eastAsia="zh-CN"/>
        </w:rPr>
        <w:t>顶头设计顶头形状和主要尺寸如图</w:t>
      </w:r>
      <w:r>
        <w:rPr>
          <w:lang w:eastAsia="zh-CN"/>
        </w:rPr>
        <w:t>22-4</w:t>
      </w:r>
      <w:r>
        <w:rPr>
          <w:lang w:eastAsia="zh-CN"/>
        </w:rPr>
        <w:t>所示。各尺寸选择方法如下：</w:t>
      </w:r>
    </w:p>
    <w:p w:rsidR="00C67970" w:rsidRDefault="00BC4CE2" w:rsidP="006647C5">
      <w:pPr>
        <w:spacing w:before="120" w:after="120"/>
        <w:ind w:firstLine="360"/>
        <w:rPr>
          <w:lang w:eastAsia="zh-CN"/>
        </w:rPr>
      </w:pPr>
      <w:r>
        <w:rPr>
          <w:lang w:eastAsia="zh-CN"/>
        </w:rPr>
        <w:t>顶头直径由轧制表确定：</w:t>
      </w:r>
    </w:p>
    <w:p w:rsidR="00C67970" w:rsidRDefault="00BC4CE2" w:rsidP="006647C5">
      <w:pPr>
        <w:tabs>
          <w:tab w:val="left" w:pos="8089"/>
        </w:tabs>
        <w:spacing w:before="120" w:after="120"/>
      </w:pPr>
      <w:r>
        <w:t>Dt —dm—Adk</w:t>
      </w:r>
      <w:r>
        <w:tab/>
        <w:t>(22-69</w:t>
      </w:r>
      <w:r>
        <w:t>〉</w:t>
      </w:r>
    </w:p>
    <w:p w:rsidR="00C67970" w:rsidRDefault="00BC4CE2" w:rsidP="006647C5">
      <w:pPr>
        <w:tabs>
          <w:tab w:val="left" w:pos="3428"/>
        </w:tabs>
        <w:spacing w:before="120" w:after="120"/>
      </w:pPr>
      <w:r>
        <w:t>一次穿孔时</w:t>
      </w:r>
      <w:r>
        <w:tab/>
      </w:r>
      <w:r>
        <w:rPr>
          <w:rFonts w:ascii="MS Mincho" w:eastAsia="MS Mincho" w:hAnsi="MS Mincho" w:cs="MS Mincho" w:hint="eastAsia"/>
        </w:rPr>
        <w:t>〜</w:t>
      </w:r>
      <w:r>
        <w:t>（</w:t>
      </w:r>
      <w:r>
        <w:t>0.075 — 0.00135(5JZ&gt;</w:t>
      </w:r>
      <w:r>
        <w:rPr>
          <w:vertAlign w:val="subscript"/>
        </w:rPr>
        <w:t>P</w:t>
      </w:r>
    </w:p>
    <w:p w:rsidR="00C67970" w:rsidRDefault="00BC4CE2" w:rsidP="006647C5">
      <w:pPr>
        <w:tabs>
          <w:tab w:val="left" w:pos="4020"/>
        </w:tabs>
        <w:spacing w:before="120" w:after="120"/>
      </w:pPr>
      <w:bookmarkStart w:id="216" w:name="bookmark217"/>
      <w:r>
        <w:t>^</w:t>
      </w:r>
      <w:r>
        <w:tab/>
      </w:r>
      <w:r>
        <w:rPr>
          <w:vertAlign w:val="superscript"/>
        </w:rPr>
        <w:t>Adfc=</w:t>
      </w:r>
      <w:r>
        <w:t>5^T</w:t>
      </w:r>
      <w:bookmarkEnd w:id="216"/>
    </w:p>
    <w:p w:rsidR="00C67970" w:rsidRDefault="00BC4CE2" w:rsidP="006647C5">
      <w:pPr>
        <w:tabs>
          <w:tab w:val="left" w:pos="4203"/>
        </w:tabs>
        <w:spacing w:before="120" w:after="120"/>
      </w:pPr>
      <w:r>
        <w:t>有二次穿孔时的一次穿孔</w:t>
      </w:r>
      <w:r>
        <w:tab/>
        <w:t>=</w:t>
      </w:r>
    </w:p>
    <w:p w:rsidR="00C67970" w:rsidRDefault="00BC4CE2" w:rsidP="006647C5">
      <w:pPr>
        <w:spacing w:before="120" w:after="120"/>
      </w:pPr>
      <w:r>
        <w:t>40S</w:t>
      </w:r>
    </w:p>
    <w:p w:rsidR="00C67970" w:rsidRDefault="00BC4CE2" w:rsidP="006647C5">
      <w:pPr>
        <w:spacing w:before="120" w:after="120"/>
      </w:pPr>
      <w:r>
        <w:t>式中</w:t>
      </w:r>
    </w:p>
    <w:p w:rsidR="00C67970" w:rsidRDefault="00BC4CE2" w:rsidP="006647C5">
      <w:pPr>
        <w:spacing w:before="120" w:after="120"/>
        <w:ind w:left="360" w:hanging="360"/>
      </w:pPr>
      <w:r>
        <w:t>cL</w:t>
      </w:r>
      <w:r>
        <w:t>、</w:t>
      </w:r>
      <w:r>
        <w:t>D</w:t>
      </w:r>
      <w:r>
        <w:rPr>
          <w:vertAlign w:val="subscript"/>
        </w:rPr>
        <w:t>m</w:t>
      </w:r>
      <w:r>
        <w:t>、</w:t>
      </w:r>
      <w:r>
        <w:t>d</w:t>
      </w:r>
      <w:r>
        <w:rPr>
          <w:vertAlign w:val="subscript"/>
        </w:rPr>
        <w:t>m</w:t>
      </w:r>
      <w:r>
        <w:t>——</w:t>
      </w:r>
      <w:r>
        <w:t>毛管内径、外径及壁厚，毫米；</w:t>
      </w:r>
      <w:r>
        <w:t xml:space="preserve"> M</w:t>
      </w:r>
      <w:r>
        <w:rPr>
          <w:vertAlign w:val="subscript"/>
        </w:rPr>
        <w:t>k</w:t>
      </w:r>
      <w:r>
        <w:t>、</w:t>
      </w:r>
      <w:r>
        <w:t>D</w:t>
      </w:r>
      <w:r>
        <w:rPr>
          <w:vertAlign w:val="subscript"/>
        </w:rPr>
        <w:t>P</w:t>
      </w:r>
      <w:r>
        <w:t>一</w:t>
      </w:r>
      <w:r>
        <w:t>^■■</w:t>
      </w:r>
      <w:r>
        <w:t>毛管内扩径量及管坯直径，毫米。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\\AppData\\Local\\Temp\\FineReader11\\media\\image538.png" \* MERGEFORMATINET </w:instrText>
      </w:r>
      <w:r>
        <w:fldChar w:fldCharType="separate"/>
      </w:r>
      <w:r w:rsidR="006647C5">
        <w:pict>
          <v:shape id="_x0000_i1562" type="#_x0000_t75" style="width:109.5pt;height:130.5pt">
            <v:imagedata r:id="rId1081" r:href="rId1082"/>
          </v:shape>
        </w:pict>
      </w:r>
      <w:r>
        <w:fldChar w:fldCharType="end"/>
      </w:r>
    </w:p>
    <w:p w:rsidR="00C67970" w:rsidRDefault="00BC4CE2" w:rsidP="006647C5">
      <w:pPr>
        <w:spacing w:before="120" w:after="120"/>
        <w:outlineLvl w:val="0"/>
        <w:rPr>
          <w:lang w:eastAsia="zh-CN"/>
        </w:rPr>
      </w:pPr>
      <w:r>
        <w:rPr>
          <w:lang w:eastAsia="zh-CN"/>
        </w:rPr>
        <w:t>图</w:t>
      </w:r>
      <w:r>
        <w:rPr>
          <w:lang w:eastAsia="zh-CN"/>
        </w:rPr>
        <w:t>22-30</w:t>
      </w:r>
      <w:r>
        <w:rPr>
          <w:lang w:eastAsia="zh-CN"/>
        </w:rPr>
        <w:t>某</w:t>
      </w:r>
      <w:r>
        <w:rPr>
          <w:lang w:eastAsia="zh-CN"/>
        </w:rPr>
        <w:t>14Q</w:t>
      </w:r>
      <w:r>
        <w:rPr>
          <w:lang w:eastAsia="zh-CN"/>
        </w:rPr>
        <w:t>自动式轧管机组</w:t>
      </w:r>
      <w:r>
        <w:rPr>
          <w:lang w:eastAsia="zh-CN"/>
        </w:rPr>
        <w:t xml:space="preserve"> </w:t>
      </w:r>
      <w:r>
        <w:rPr>
          <w:lang w:eastAsia="zh-CN"/>
        </w:rPr>
        <w:t>穿孔机顶头的</w:t>
      </w:r>
      <w:r>
        <w:rPr>
          <w:lang w:eastAsia="zh-CN"/>
        </w:rPr>
        <w:t>h/D/</w:t>
      </w:r>
      <w:r>
        <w:rPr>
          <w:lang w:eastAsia="zh-CN"/>
        </w:rPr>
        <w:t>值</w:t>
      </w:r>
    </w:p>
    <w:p w:rsidR="00C67970" w:rsidRDefault="00BC4CE2" w:rsidP="006647C5">
      <w:pPr>
        <w:spacing w:before="120" w:after="120"/>
        <w:ind w:firstLine="360"/>
        <w:rPr>
          <w:lang w:eastAsia="zh-CN"/>
        </w:rPr>
      </w:pPr>
      <w:r>
        <w:rPr>
          <w:lang w:eastAsia="zh-CN"/>
        </w:rPr>
        <w:t>每个工厂应根据管坯和毛管的尺寸规格情况，确定出本厂的顶头直径系列。为便于生</w:t>
      </w:r>
      <w:r>
        <w:rPr>
          <w:lang w:eastAsia="zh-CN"/>
        </w:rPr>
        <w:t xml:space="preserve"> </w:t>
      </w:r>
      <w:r>
        <w:rPr>
          <w:lang w:eastAsia="zh-CN"/>
        </w:rPr>
        <w:t>产管理，顶头直径规格应适当简化。</w:t>
      </w:r>
    </w:p>
    <w:p w:rsidR="00C67970" w:rsidRDefault="00BC4CE2" w:rsidP="006647C5">
      <w:pPr>
        <w:spacing w:before="120" w:after="120"/>
        <w:ind w:firstLine="360"/>
        <w:rPr>
          <w:lang w:eastAsia="zh-CN"/>
        </w:rPr>
      </w:pPr>
      <w:r>
        <w:rPr>
          <w:lang w:eastAsia="zh-CN"/>
        </w:rPr>
        <w:t>顶尖（鼻部）直径应大体等于穿孔准备区中管坯中心疏松区的直径，并与管坯定心孔</w:t>
      </w:r>
      <w:r>
        <w:rPr>
          <w:lang w:eastAsia="zh-CN"/>
        </w:rPr>
        <w:t xml:space="preserve"> </w:t>
      </w:r>
      <w:r>
        <w:rPr>
          <w:lang w:eastAsia="zh-CN"/>
        </w:rPr>
        <w:t>尺寸相对应（略小于定心孔直径</w:t>
      </w:r>
      <w:r>
        <w:rPr>
          <w:lang w:eastAsia="zh-CN"/>
        </w:rPr>
        <w:t>)</w:t>
      </w:r>
      <w:r>
        <w:rPr>
          <w:lang w:eastAsia="zh-CN"/>
        </w:rPr>
        <w:t>。</w:t>
      </w:r>
    </w:p>
    <w:p w:rsidR="00C67970" w:rsidRDefault="00BC4CE2" w:rsidP="006647C5">
      <w:pPr>
        <w:tabs>
          <w:tab w:val="left" w:pos="3002"/>
          <w:tab w:val="left" w:pos="8248"/>
        </w:tabs>
        <w:spacing w:before="120" w:after="120"/>
        <w:rPr>
          <w:lang w:eastAsia="zh-CN"/>
        </w:rPr>
      </w:pPr>
      <w:r>
        <w:rPr>
          <w:lang w:eastAsia="zh-CN"/>
        </w:rPr>
        <w:t>,</w:t>
      </w:r>
      <w:r>
        <w:rPr>
          <w:lang w:eastAsia="zh-CN"/>
        </w:rPr>
        <w:tab/>
        <w:t>*=(0.15</w:t>
      </w:r>
      <w:r>
        <w:rPr>
          <w:rFonts w:ascii="MS Mincho" w:eastAsia="MS Mincho" w:hAnsi="MS Mincho" w:cs="MS Mincho" w:hint="eastAsia"/>
          <w:lang w:eastAsia="zh-CN"/>
        </w:rPr>
        <w:t>〜</w:t>
      </w:r>
      <w:r>
        <w:rPr>
          <w:lang w:eastAsia="zh-CN"/>
        </w:rPr>
        <w:t>0.25)Dp</w:t>
      </w:r>
      <w:r>
        <w:rPr>
          <w:lang w:eastAsia="zh-CN"/>
        </w:rPr>
        <w:t>，</w:t>
      </w:r>
      <w:r>
        <w:rPr>
          <w:lang w:eastAsia="zh-CN"/>
        </w:rPr>
        <w:t>r</w:t>
      </w:r>
      <w:r>
        <w:rPr>
          <w:vertAlign w:val="subscript"/>
          <w:lang w:eastAsia="zh-CN"/>
        </w:rPr>
        <w:t>o</w:t>
      </w:r>
      <w:r>
        <w:rPr>
          <w:lang w:eastAsia="zh-CN"/>
        </w:rPr>
        <w:t xml:space="preserve"> = 0.5do</w:t>
      </w:r>
      <w:r>
        <w:rPr>
          <w:lang w:eastAsia="zh-CN"/>
        </w:rPr>
        <w:tab/>
        <w:t>(22-70)</w:t>
      </w:r>
    </w:p>
    <w:p w:rsidR="00C67970" w:rsidRDefault="00BC4CE2" w:rsidP="006647C5">
      <w:pPr>
        <w:spacing w:before="120" w:after="120"/>
        <w:ind w:firstLine="360"/>
        <w:rPr>
          <w:lang w:eastAsia="zh-CN"/>
        </w:rPr>
      </w:pPr>
      <w:r>
        <w:rPr>
          <w:lang w:eastAsia="zh-CN"/>
        </w:rPr>
        <w:t>为简化顶头和定心孔规格，应一组顶头直径（或一组管坯直径〉采用同一的</w:t>
      </w:r>
      <w:r>
        <w:rPr>
          <w:lang w:eastAsia="zh-CN"/>
        </w:rPr>
        <w:t>A</w:t>
      </w:r>
      <w:r>
        <w:rPr>
          <w:lang w:eastAsia="zh-CN"/>
        </w:rPr>
        <w:t>值。同</w:t>
      </w:r>
      <w:r>
        <w:rPr>
          <w:lang w:eastAsia="zh-CN"/>
        </w:rPr>
        <w:t xml:space="preserve"> </w:t>
      </w:r>
      <w:r>
        <w:rPr>
          <w:lang w:eastAsia="zh-CN"/>
        </w:rPr>
        <w:t>时为了减少顶头阻力和改善二次咬入条件，</w:t>
      </w:r>
      <w:r>
        <w:rPr>
          <w:lang w:eastAsia="zh-CN"/>
        </w:rPr>
        <w:t>d</w:t>
      </w:r>
      <w:r>
        <w:rPr>
          <w:lang w:eastAsia="zh-CN"/>
        </w:rPr>
        <w:t>。值不宜过大，因此大顶头的鼻部直径也不大</w:t>
      </w:r>
    </w:p>
    <w:p w:rsidR="00C67970" w:rsidRDefault="00BC4CE2" w:rsidP="006647C5">
      <w:pPr>
        <w:spacing w:before="120" w:after="120"/>
        <w:rPr>
          <w:lang w:eastAsia="zh-CN"/>
        </w:rPr>
      </w:pPr>
      <w:r>
        <w:rPr>
          <w:lang w:eastAsia="zh-CN"/>
        </w:rPr>
        <w:t>于</w:t>
      </w:r>
      <w:r>
        <w:rPr>
          <w:lang w:eastAsia="zh-CN"/>
        </w:rPr>
        <w:t>35</w:t>
      </w:r>
      <w:r>
        <w:rPr>
          <w:lang w:eastAsia="zh-CN"/>
        </w:rPr>
        <w:t>毫米。</w:t>
      </w:r>
    </w:p>
    <w:p w:rsidR="00C67970" w:rsidRDefault="00BC4CE2" w:rsidP="006647C5">
      <w:pPr>
        <w:spacing w:before="120" w:after="120"/>
        <w:rPr>
          <w:lang w:eastAsia="zh-CN"/>
        </w:rPr>
      </w:pPr>
      <w:r>
        <w:rPr>
          <w:lang w:eastAsia="zh-CN"/>
        </w:rPr>
        <w:t>顶头鼻部长度</w:t>
      </w:r>
      <w:r>
        <w:rPr>
          <w:lang w:eastAsia="zh-CN"/>
        </w:rPr>
        <w:t>/</w:t>
      </w:r>
      <w:r>
        <w:rPr>
          <w:vertAlign w:val="subscript"/>
          <w:lang w:eastAsia="zh-CN"/>
        </w:rPr>
        <w:t>0</w:t>
      </w:r>
      <w:r>
        <w:rPr>
          <w:lang w:eastAsia="zh-CN"/>
        </w:rPr>
        <w:t>为：</w:t>
      </w:r>
    </w:p>
    <w:p w:rsidR="00C67970" w:rsidRDefault="00BC4CE2" w:rsidP="006647C5">
      <w:pPr>
        <w:tabs>
          <w:tab w:val="left" w:pos="2896"/>
        </w:tabs>
        <w:spacing w:before="120" w:after="120"/>
        <w:rPr>
          <w:lang w:eastAsia="zh-CN"/>
        </w:rPr>
      </w:pPr>
      <w:r>
        <w:rPr>
          <w:lang w:eastAsia="zh-CN"/>
        </w:rPr>
        <w:t>/</w:t>
      </w:r>
      <w:r>
        <w:rPr>
          <w:vertAlign w:val="subscript"/>
          <w:lang w:eastAsia="zh-CN"/>
        </w:rPr>
        <w:t>0</w:t>
      </w:r>
      <w:r>
        <w:rPr>
          <w:lang w:eastAsia="zh-CN"/>
        </w:rPr>
        <w:t xml:space="preserve">= (0.8 </w:t>
      </w:r>
      <w:r>
        <w:rPr>
          <w:rFonts w:ascii="MS Mincho" w:eastAsia="MS Mincho" w:hAnsi="MS Mincho" w:cs="MS Mincho" w:hint="eastAsia"/>
          <w:lang w:eastAsia="zh-CN"/>
        </w:rPr>
        <w:t>〜</w:t>
      </w:r>
      <w:r>
        <w:rPr>
          <w:lang w:eastAsia="zh-CN"/>
        </w:rPr>
        <w:t>1.0)*</w:t>
      </w:r>
      <w:r>
        <w:rPr>
          <w:lang w:eastAsia="zh-CN"/>
        </w:rPr>
        <w:tab/>
        <w:t>(22-71)</w:t>
      </w:r>
    </w:p>
    <w:p w:rsidR="00C67970" w:rsidRDefault="00BC4CE2" w:rsidP="006647C5">
      <w:pPr>
        <w:spacing w:before="120" w:after="120"/>
        <w:ind w:firstLine="360"/>
        <w:rPr>
          <w:lang w:eastAsia="zh-CN"/>
        </w:rPr>
      </w:pPr>
      <w:r>
        <w:rPr>
          <w:lang w:eastAsia="zh-CN"/>
        </w:rPr>
        <w:t>内水冷的顶头一般无鼻部，穿孔锥顶部用圆弧</w:t>
      </w:r>
      <w:r>
        <w:rPr>
          <w:lang w:eastAsia="zh-CN"/>
        </w:rPr>
        <w:t>r</w:t>
      </w:r>
      <w:r>
        <w:rPr>
          <w:lang w:eastAsia="zh-CN"/>
        </w:rPr>
        <w:t>过渡，</w:t>
      </w:r>
      <w:r>
        <w:rPr>
          <w:lang w:eastAsia="zh-CN"/>
        </w:rPr>
        <w:t xml:space="preserve"> r</w:t>
      </w:r>
      <w:r>
        <w:rPr>
          <w:lang w:eastAsia="zh-CN"/>
        </w:rPr>
        <w:t>值可取等于公式</w:t>
      </w:r>
      <w:r>
        <w:rPr>
          <w:lang w:eastAsia="zh-CN"/>
        </w:rPr>
        <w:t>(22-70)</w:t>
      </w:r>
      <w:r>
        <w:rPr>
          <w:lang w:eastAsia="zh-CN"/>
        </w:rPr>
        <w:t>中的值。</w:t>
      </w:r>
    </w:p>
    <w:p w:rsidR="00C67970" w:rsidRDefault="00BC4CE2" w:rsidP="006647C5">
      <w:pPr>
        <w:spacing w:before="120" w:after="120"/>
        <w:ind w:firstLine="360"/>
        <w:rPr>
          <w:lang w:eastAsia="zh-CN"/>
        </w:rPr>
      </w:pPr>
      <w:r>
        <w:rPr>
          <w:lang w:eastAsia="zh-CN"/>
        </w:rPr>
        <w:t>内外水冷的顶头的鼻部只寸与更换式顶头相同，但需</w:t>
      </w:r>
      <w:r>
        <w:rPr>
          <w:lang w:eastAsia="zh-CN"/>
        </w:rPr>
        <w:t xml:space="preserve"> </w:t>
      </w:r>
      <w:r>
        <w:rPr>
          <w:lang w:eastAsia="zh-CN"/>
        </w:rPr>
        <w:t>在鼻部和穿孔锥交接处钻有喷水孔（孔径约</w:t>
      </w:r>
      <w:r>
        <w:rPr>
          <w:lang w:eastAsia="zh-CN"/>
        </w:rPr>
        <w:t>02</w:t>
      </w:r>
      <w:r>
        <w:rPr>
          <w:rFonts w:ascii="MS Mincho" w:eastAsia="MS Mincho" w:hAnsi="MS Mincho" w:cs="MS Mincho" w:hint="eastAsia"/>
          <w:lang w:eastAsia="zh-CN"/>
        </w:rPr>
        <w:t>〜</w:t>
      </w:r>
      <w:r>
        <w:rPr>
          <w:lang w:eastAsia="zh-CN"/>
        </w:rPr>
        <w:t>6</w:t>
      </w:r>
      <w:r>
        <w:rPr>
          <w:lang w:eastAsia="zh-CN"/>
        </w:rPr>
        <w:t>毫米，</w:t>
      </w:r>
      <w:r>
        <w:rPr>
          <w:lang w:eastAsia="zh-CN"/>
        </w:rPr>
        <w:t xml:space="preserve"> </w:t>
      </w:r>
      <w:r>
        <w:rPr>
          <w:lang w:eastAsia="zh-CN"/>
        </w:rPr>
        <w:t>大顶头取大的数值），这种顶头的鼻部起到保护喷水孔的作</w:t>
      </w:r>
      <w:r>
        <w:rPr>
          <w:lang w:eastAsia="zh-CN"/>
        </w:rPr>
        <w:t xml:space="preserve"> </w:t>
      </w:r>
      <w:r>
        <w:rPr>
          <w:lang w:eastAsia="zh-CN"/>
        </w:rPr>
        <w:t>用。</w:t>
      </w:r>
    </w:p>
    <w:p w:rsidR="00C67970" w:rsidRDefault="00BC4CE2" w:rsidP="006647C5">
      <w:pPr>
        <w:spacing w:before="120" w:after="120"/>
        <w:ind w:firstLine="360"/>
        <w:rPr>
          <w:lang w:eastAsia="zh-CN"/>
        </w:rPr>
      </w:pPr>
      <w:r>
        <w:rPr>
          <w:lang w:eastAsia="zh-CN"/>
        </w:rPr>
        <w:t>穿孔锥长度</w:t>
      </w:r>
      <w:r>
        <w:rPr>
          <w:lang w:eastAsia="zh-CN"/>
        </w:rPr>
        <w:t>A</w:t>
      </w:r>
      <w:r>
        <w:rPr>
          <w:lang w:eastAsia="zh-CN"/>
        </w:rPr>
        <w:t>应选择适当，过短粦过长均会使顶头阻</w:t>
      </w:r>
      <w:r>
        <w:rPr>
          <w:lang w:eastAsia="zh-CN"/>
        </w:rPr>
        <w:t xml:space="preserve"> </w:t>
      </w:r>
      <w:r>
        <w:rPr>
          <w:lang w:eastAsia="zh-CN"/>
        </w:rPr>
        <w:t>力增大，过长还易产生轧卡故障。通常</w:t>
      </w:r>
      <w:r>
        <w:rPr>
          <w:lang w:eastAsia="zh-CN"/>
        </w:rPr>
        <w:t>/!/£)*</w:t>
      </w:r>
      <w:r>
        <w:rPr>
          <w:lang w:eastAsia="zh-CN"/>
        </w:rPr>
        <w:t>填为</w:t>
      </w:r>
      <w:r>
        <w:rPr>
          <w:lang w:eastAsia="zh-CN"/>
        </w:rPr>
        <w:t>1</w:t>
      </w:r>
      <w:r>
        <w:rPr>
          <w:rFonts w:ascii="MS Mincho" w:eastAsia="MS Mincho" w:hAnsi="MS Mincho" w:cs="MS Mincho" w:hint="eastAsia"/>
          <w:lang w:eastAsia="zh-CN"/>
        </w:rPr>
        <w:t>〜</w:t>
      </w:r>
      <w:r>
        <w:rPr>
          <w:lang w:eastAsia="zh-CN"/>
        </w:rPr>
        <w:t>2.5</w:t>
      </w:r>
      <w:r>
        <w:rPr>
          <w:lang w:eastAsia="zh-CN"/>
        </w:rPr>
        <w:t>左右，大直径顶头取小的比值。</w:t>
      </w:r>
    </w:p>
    <w:p w:rsidR="00C67970" w:rsidRDefault="00BC4CE2" w:rsidP="006647C5">
      <w:pPr>
        <w:spacing w:before="120" w:after="120"/>
        <w:rPr>
          <w:lang w:eastAsia="zh-CN"/>
        </w:rPr>
      </w:pPr>
      <w:r>
        <w:rPr>
          <w:lang w:eastAsia="zh-CN"/>
        </w:rPr>
        <w:t>图</w:t>
      </w:r>
      <w:r>
        <w:rPr>
          <w:lang w:eastAsia="zh-CN"/>
        </w:rPr>
        <w:t>22-30</w:t>
      </w:r>
      <w:r>
        <w:rPr>
          <w:lang w:eastAsia="zh-CN"/>
        </w:rPr>
        <w:t>是某</w:t>
      </w:r>
      <w:r>
        <w:rPr>
          <w:lang w:eastAsia="zh-CN"/>
        </w:rPr>
        <w:t>140</w:t>
      </w:r>
      <w:r>
        <w:rPr>
          <w:lang w:eastAsia="zh-CN"/>
        </w:rPr>
        <w:t>机组的实际情况。</w:t>
      </w:r>
    </w:p>
    <w:p w:rsidR="00C67970" w:rsidRDefault="00BC4CE2" w:rsidP="006647C5">
      <w:pPr>
        <w:spacing w:before="120" w:after="120"/>
        <w:rPr>
          <w:lang w:eastAsia="zh-CN"/>
        </w:rPr>
      </w:pPr>
      <w:r>
        <w:rPr>
          <w:lang w:eastAsia="zh-CN"/>
        </w:rPr>
        <w:t>采用大送进角穿孔时，顶头穿孔锥长度</w:t>
      </w:r>
      <w:r>
        <w:rPr>
          <w:lang w:eastAsia="zh-CN"/>
        </w:rPr>
        <w:t>/^</w:t>
      </w:r>
      <w:r>
        <w:rPr>
          <w:lang w:eastAsia="zh-CN"/>
        </w:rPr>
        <w:t>值</w:t>
      </w:r>
      <w:r>
        <w:rPr>
          <w:lang w:eastAsia="zh-CN"/>
        </w:rPr>
        <w:t xml:space="preserve"> </w:t>
      </w:r>
      <w:r>
        <w:rPr>
          <w:lang w:eastAsia="zh-CN"/>
        </w:rPr>
        <w:t>应比正常（《</w:t>
      </w:r>
      <w:r>
        <w:rPr>
          <w:lang w:eastAsia="zh-CN"/>
        </w:rPr>
        <w:t>&lt;12°)</w:t>
      </w:r>
      <w:r>
        <w:rPr>
          <w:lang w:eastAsia="zh-CN"/>
        </w:rPr>
        <w:t>使用的顶头的大</w:t>
      </w:r>
      <w:r>
        <w:rPr>
          <w:lang w:eastAsia="zh-CN"/>
        </w:rPr>
        <w:t>20</w:t>
      </w:r>
      <w:r>
        <w:rPr>
          <w:rFonts w:ascii="MS Mincho" w:eastAsia="MS Mincho" w:hAnsi="MS Mincho" w:cs="MS Mincho" w:hint="eastAsia"/>
          <w:lang w:eastAsia="zh-CN"/>
        </w:rPr>
        <w:t>〜</w:t>
      </w:r>
      <w:r>
        <w:rPr>
          <w:lang w:eastAsia="zh-CN"/>
        </w:rPr>
        <w:t>30%</w:t>
      </w:r>
      <w:r>
        <w:rPr>
          <w:lang w:eastAsia="zh-CN"/>
        </w:rPr>
        <w:t>。</w:t>
      </w:r>
    </w:p>
    <w:p w:rsidR="00C67970" w:rsidRDefault="00BC4CE2" w:rsidP="006647C5">
      <w:pPr>
        <w:spacing w:before="120" w:after="120"/>
        <w:rPr>
          <w:lang w:eastAsia="zh-CN"/>
        </w:rPr>
      </w:pPr>
      <w:r>
        <w:rPr>
          <w:lang w:eastAsia="zh-CN"/>
        </w:rPr>
        <w:t>这样可减少顶头磨损和烧坏的情况，提髙顶头寿</w:t>
      </w:r>
      <w:r>
        <w:rPr>
          <w:lang w:eastAsia="zh-CN"/>
        </w:rPr>
        <w:t xml:space="preserve"> </w:t>
      </w:r>
      <w:r>
        <w:rPr>
          <w:lang w:eastAsia="zh-CN"/>
        </w:rPr>
        <w:t>命。</w:t>
      </w:r>
    </w:p>
    <w:p w:rsidR="00C67970" w:rsidRDefault="00BC4CE2" w:rsidP="006647C5">
      <w:pPr>
        <w:spacing w:before="120" w:after="120"/>
        <w:rPr>
          <w:lang w:eastAsia="zh-CN"/>
        </w:rPr>
      </w:pPr>
      <w:r>
        <w:rPr>
          <w:lang w:eastAsia="zh-CN"/>
        </w:rPr>
        <w:t>直径和穿孔锥轮廓母线的圆弧半径可按</w:t>
      </w:r>
      <w:r>
        <w:rPr>
          <w:lang w:eastAsia="zh-CN"/>
        </w:rPr>
        <w:t xml:space="preserve"> </w:t>
      </w:r>
      <w:r>
        <w:rPr>
          <w:lang w:eastAsia="zh-CN"/>
        </w:rPr>
        <w:t>几何关系求出（图</w:t>
      </w:r>
      <w:r>
        <w:rPr>
          <w:lang w:eastAsia="zh-CN"/>
        </w:rPr>
        <w:t>22-31)</w:t>
      </w:r>
      <w:r>
        <w:rPr>
          <w:lang w:eastAsia="zh-CN"/>
        </w:rPr>
        <w:t>：</w:t>
      </w:r>
    </w:p>
    <w:p w:rsidR="00C67970" w:rsidRPr="00E13F16" w:rsidRDefault="00BC4CE2" w:rsidP="006647C5">
      <w:pPr>
        <w:tabs>
          <w:tab w:val="left" w:pos="2846"/>
        </w:tabs>
        <w:spacing w:before="120" w:after="120"/>
      </w:pPr>
      <w:r>
        <w:t>Z)i = Z?/-2/</w:t>
      </w:r>
      <w:r>
        <w:rPr>
          <w:vertAlign w:val="subscript"/>
        </w:rPr>
        <w:t>2</w:t>
      </w:r>
      <w:r>
        <w:t>tany0</w:t>
      </w:r>
      <w:r>
        <w:rPr>
          <w:vertAlign w:val="subscript"/>
        </w:rPr>
        <w:t>2</w:t>
      </w:r>
      <w:r>
        <w:tab/>
        <w:t>(22-72)</w:t>
      </w:r>
    </w:p>
    <w:p w:rsidR="00C67970" w:rsidRPr="00E13F16" w:rsidRDefault="00BC4CE2" w:rsidP="006647C5">
      <w:pPr>
        <w:tabs>
          <w:tab w:val="left" w:pos="3181"/>
        </w:tabs>
        <w:spacing w:before="120" w:after="120"/>
      </w:pPr>
      <w:r>
        <w:t xml:space="preserve">p </w:t>
      </w:r>
      <w:r w:rsidRPr="00E13F16">
        <w:t xml:space="preserve">_ </w:t>
      </w:r>
      <w:r>
        <w:t>(Di—do)</w:t>
      </w:r>
      <w:r>
        <w:rPr>
          <w:vertAlign w:val="superscript"/>
        </w:rPr>
        <w:t>2</w:t>
      </w:r>
      <w:r>
        <w:t xml:space="preserve"> + 4/j</w:t>
      </w:r>
      <w:r>
        <w:tab/>
      </w:r>
      <w:r w:rsidRPr="00E13F16">
        <w:t xml:space="preserve">_ </w:t>
      </w:r>
      <w:r>
        <w:rPr>
          <w:vertAlign w:val="subscript"/>
        </w:rPr>
        <w:t>(9</w:t>
      </w:r>
      <w:r>
        <w:t>n</w:t>
      </w:r>
      <w:r>
        <w:rPr>
          <w:vertAlign w:val="subscript"/>
        </w:rPr>
        <w:t>7</w:t>
      </w:r>
      <w:r>
        <w:t>n</w:t>
      </w:r>
      <w:r>
        <w:t>、</w:t>
      </w:r>
    </w:p>
    <w:p w:rsidR="00C67970" w:rsidRDefault="00BC4CE2" w:rsidP="006647C5">
      <w:pPr>
        <w:spacing w:before="120" w:after="120"/>
        <w:rPr>
          <w:lang w:eastAsia="zh-CN"/>
        </w:rPr>
      </w:pPr>
      <w:r>
        <w:rPr>
          <w:lang w:eastAsia="zh-CN"/>
        </w:rPr>
        <w:t>^</w:t>
      </w:r>
      <w:r>
        <w:rPr>
          <w:vertAlign w:val="superscript"/>
          <w:lang w:eastAsia="zh-CN"/>
        </w:rPr>
        <w:t>_</w:t>
      </w:r>
      <w:r>
        <w:rPr>
          <w:lang w:eastAsia="zh-CN"/>
        </w:rPr>
        <w:t>4C(Di"c/o)005^2-2/^10^2]</w:t>
      </w:r>
      <w:r>
        <w:rPr>
          <w:rFonts w:ascii="宋体" w:eastAsia="宋体" w:hAnsi="宋体" w:cs="宋体" w:hint="eastAsia"/>
          <w:lang w:eastAsia="zh-CN"/>
        </w:rPr>
        <w:t>⑴</w:t>
      </w:r>
    </w:p>
    <w:p w:rsidR="00C67970" w:rsidRDefault="00BC4CE2" w:rsidP="006647C5">
      <w:pPr>
        <w:spacing w:before="120" w:after="120"/>
        <w:rPr>
          <w:lang w:eastAsia="zh-CN"/>
        </w:rPr>
      </w:pPr>
      <w:r>
        <w:rPr>
          <w:lang w:eastAsia="zh-CN"/>
        </w:rPr>
        <w:t>顶头平整段的母线锥角</w:t>
      </w:r>
      <w:r>
        <w:rPr>
          <w:lang w:eastAsia="zh-CN"/>
        </w:rPr>
        <w:t>Pz</w:t>
      </w:r>
      <w:r>
        <w:rPr>
          <w:lang w:eastAsia="zh-CN"/>
        </w:rPr>
        <w:t>与轧辊出口锥角</w:t>
      </w:r>
      <w:r>
        <w:rPr>
          <w:lang w:eastAsia="zh-CN"/>
        </w:rPr>
        <w:t xml:space="preserve"> </w:t>
      </w:r>
      <w:r>
        <w:rPr>
          <w:lang w:eastAsia="zh-CN"/>
        </w:rPr>
        <w:t>足相等。</w:t>
      </w:r>
      <w:r>
        <w:rPr>
          <w:lang w:eastAsia="zh-CN"/>
        </w:rPr>
        <w:t>.</w:t>
      </w:r>
      <w:r>
        <w:rPr>
          <w:lang w:eastAsia="zh-CN"/>
        </w:rPr>
        <w:t>在大送进角的条件下（《</w:t>
      </w:r>
      <w:r>
        <w:rPr>
          <w:lang w:eastAsia="zh-CN"/>
        </w:rPr>
        <w:t>&gt;12°)</w:t>
      </w:r>
      <w:r>
        <w:rPr>
          <w:lang w:eastAsia="zh-CN"/>
        </w:rPr>
        <w:t>，为了</w:t>
      </w:r>
      <w:r>
        <w:rPr>
          <w:lang w:eastAsia="zh-CN"/>
        </w:rPr>
        <w:t xml:space="preserve"> </w:t>
      </w:r>
      <w:r>
        <w:rPr>
          <w:lang w:eastAsia="zh-CN"/>
        </w:rPr>
        <w:t>补偿送进角的影响，也可取其值比乳辊出口锥角大</w:t>
      </w:r>
      <w:r>
        <w:rPr>
          <w:lang w:eastAsia="zh-CN"/>
        </w:rPr>
        <w:t>1°</w:t>
      </w:r>
      <w:r>
        <w:rPr>
          <w:rFonts w:ascii="MS Mincho" w:eastAsia="MS Mincho" w:hAnsi="MS Mincho" w:cs="MS Mincho" w:hint="eastAsia"/>
          <w:lang w:eastAsia="zh-CN"/>
        </w:rPr>
        <w:t>〜</w:t>
      </w:r>
      <w:r>
        <w:rPr>
          <w:lang w:eastAsia="zh-CN"/>
        </w:rPr>
        <w:t>2%</w:t>
      </w:r>
      <w:r>
        <w:rPr>
          <w:lang w:eastAsia="zh-CN"/>
        </w:rPr>
        <w:t>可参考公式</w:t>
      </w:r>
      <w:r>
        <w:rPr>
          <w:lang w:eastAsia="zh-CN"/>
        </w:rPr>
        <w:t>(22-42),</w:t>
      </w:r>
      <w:r>
        <w:rPr>
          <w:lang w:eastAsia="zh-CN"/>
        </w:rPr>
        <w:t>使它与轧</w:t>
      </w:r>
      <w:r>
        <w:rPr>
          <w:lang w:eastAsia="zh-CN"/>
        </w:rPr>
        <w:t xml:space="preserve"> </w:t>
      </w:r>
      <w:r>
        <w:rPr>
          <w:lang w:eastAsia="zh-CN"/>
        </w:rPr>
        <w:t>辊出口锥实际工作锥角相等。</w:t>
      </w:r>
    </w:p>
    <w:p w:rsidR="00C67970" w:rsidRDefault="00BC4CE2" w:rsidP="006647C5">
      <w:pPr>
        <w:spacing w:before="120" w:after="120"/>
        <w:ind w:firstLine="360"/>
        <w:rPr>
          <w:lang w:eastAsia="zh-CN"/>
        </w:rPr>
      </w:pPr>
      <w:r>
        <w:rPr>
          <w:lang w:eastAsia="zh-CN"/>
        </w:rPr>
        <w:t>平整段长度</w:t>
      </w:r>
      <w:r>
        <w:rPr>
          <w:lang w:eastAsia="zh-CN"/>
        </w:rPr>
        <w:t>/</w:t>
      </w:r>
      <w:r>
        <w:rPr>
          <w:vertAlign w:val="subscript"/>
          <w:lang w:eastAsia="zh-CN"/>
        </w:rPr>
        <w:t>2</w:t>
      </w:r>
      <w:r>
        <w:rPr>
          <w:lang w:eastAsia="zh-CN"/>
        </w:rPr>
        <w:t>应保证毛管任一点金属都在变肜区平盤段至少受到一次以上的加工，确</w:t>
      </w:r>
      <w:r>
        <w:rPr>
          <w:lang w:eastAsia="zh-CN"/>
        </w:rPr>
        <w:t xml:space="preserve"> </w:t>
      </w:r>
      <w:r>
        <w:rPr>
          <w:lang w:eastAsia="zh-CN"/>
        </w:rPr>
        <w:t>保达到均壁的效果。考虑到工艺因素的波动，故取：</w:t>
      </w:r>
    </w:p>
    <w:p w:rsidR="00C67970" w:rsidRDefault="00BC4CE2" w:rsidP="006647C5">
      <w:pPr>
        <w:tabs>
          <w:tab w:val="left" w:pos="8081"/>
        </w:tabs>
        <w:spacing w:before="120" w:after="120"/>
        <w:rPr>
          <w:lang w:eastAsia="zh-CN"/>
        </w:rPr>
      </w:pPr>
      <w:r>
        <w:rPr>
          <w:lang w:eastAsia="zh-CN"/>
        </w:rPr>
        <w:t>/</w:t>
      </w:r>
      <w:r>
        <w:rPr>
          <w:vertAlign w:val="subscript"/>
          <w:lang w:eastAsia="zh-CN"/>
        </w:rPr>
        <w:t>2</w:t>
      </w:r>
      <w:r>
        <w:rPr>
          <w:lang w:eastAsia="zh-CN"/>
        </w:rPr>
        <w:t xml:space="preserve">=(1.5 </w:t>
      </w:r>
      <w:r>
        <w:rPr>
          <w:rFonts w:ascii="MS Mincho" w:eastAsia="MS Mincho" w:hAnsi="MS Mincho" w:cs="MS Mincho" w:hint="eastAsia"/>
          <w:lang w:eastAsia="zh-CN"/>
        </w:rPr>
        <w:t>〜</w:t>
      </w:r>
      <w:r>
        <w:rPr>
          <w:lang w:eastAsia="zh-CN"/>
        </w:rPr>
        <w:t>1.75)2&amp;</w:t>
      </w:r>
      <w:r>
        <w:rPr>
          <w:lang w:eastAsia="zh-CN"/>
        </w:rPr>
        <w:tab/>
        <w:t>(22-74)</w:t>
      </w:r>
    </w:p>
    <w:p w:rsidR="00C67970" w:rsidRDefault="00BC4CE2" w:rsidP="006647C5">
      <w:pPr>
        <w:spacing w:before="120" w:after="120"/>
        <w:rPr>
          <w:lang w:eastAsia="zh-CN"/>
        </w:rPr>
      </w:pPr>
      <w:r>
        <w:rPr>
          <w:lang w:eastAsia="zh-CN"/>
        </w:rPr>
        <w:t>式中</w:t>
      </w:r>
      <w:r>
        <w:rPr>
          <w:lang w:eastAsia="zh-CN"/>
        </w:rPr>
        <w:t>Z</w:t>
      </w:r>
      <w:r>
        <w:rPr>
          <w:vertAlign w:val="subscript"/>
          <w:lang w:eastAsia="zh-CN"/>
        </w:rPr>
        <w:t>ch</w:t>
      </w:r>
      <w:r>
        <w:rPr>
          <w:lang w:eastAsia="zh-CN"/>
        </w:rPr>
        <w:t>——</w:t>
      </w:r>
      <w:r>
        <w:rPr>
          <w:lang w:eastAsia="zh-CN"/>
        </w:rPr>
        <w:t>毛管出口的</w:t>
      </w:r>
      <w:r>
        <w:rPr>
          <w:lang w:eastAsia="zh-CN"/>
        </w:rPr>
        <w:t>1/«</w:t>
      </w:r>
      <w:r>
        <w:rPr>
          <w:lang w:eastAsia="zh-CN"/>
        </w:rPr>
        <w:t>转螺距，毫米。</w:t>
      </w:r>
    </w:p>
    <w:p w:rsidR="00C67970" w:rsidRDefault="00BC4CE2" w:rsidP="006647C5">
      <w:pPr>
        <w:spacing w:before="120" w:after="120"/>
        <w:ind w:firstLine="360"/>
        <w:rPr>
          <w:lang w:eastAsia="zh-CN"/>
        </w:rPr>
      </w:pPr>
      <w:r>
        <w:rPr>
          <w:lang w:eastAsia="zh-CN"/>
        </w:rPr>
        <w:t>反锥长度</w:t>
      </w:r>
      <w:r>
        <w:rPr>
          <w:lang w:eastAsia="zh-CN"/>
        </w:rPr>
        <w:t>/</w:t>
      </w:r>
      <w:r>
        <w:rPr>
          <w:vertAlign w:val="subscript"/>
          <w:lang w:eastAsia="zh-CN"/>
        </w:rPr>
        <w:t>3</w:t>
      </w:r>
      <w:r>
        <w:rPr>
          <w:lang w:eastAsia="zh-CN"/>
        </w:rPr>
        <w:t>随顶头种类而定。固定式（非更换式）水冷或非水冷顶头，</w:t>
      </w:r>
      <w:r>
        <w:rPr>
          <w:lang w:eastAsia="zh-CN"/>
        </w:rPr>
        <w:t>/</w:t>
      </w:r>
      <w:r>
        <w:rPr>
          <w:vertAlign w:val="subscript"/>
          <w:lang w:eastAsia="zh-CN"/>
        </w:rPr>
        <w:t>3</w:t>
      </w:r>
      <w:r>
        <w:rPr>
          <w:lang w:eastAsia="zh-CN"/>
        </w:rPr>
        <w:t>值一般为</w:t>
      </w:r>
      <w:r>
        <w:rPr>
          <w:lang w:eastAsia="zh-CN"/>
        </w:rPr>
        <w:t>5</w:t>
      </w:r>
      <w:r>
        <w:rPr>
          <w:rFonts w:ascii="MS Mincho" w:eastAsia="MS Mincho" w:hAnsi="MS Mincho" w:cs="MS Mincho" w:hint="eastAsia"/>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\\AppData\\Local\\Temp\\FineReader11\\media\\image539.png" \* MERGEFORMATINET </w:instrText>
      </w:r>
      <w:r>
        <w:fldChar w:fldCharType="separate"/>
      </w:r>
      <w:r w:rsidR="006647C5">
        <w:pict>
          <v:shape id="_x0000_i1563" type="#_x0000_t75" style="width:178.5pt;height:186pt">
            <v:imagedata r:id="rId1083" r:href="rId1084"/>
          </v:shape>
        </w:pict>
      </w:r>
      <w:r>
        <w:fldChar w:fldCharType="end"/>
      </w:r>
    </w:p>
    <w:p w:rsidR="00C67970" w:rsidRDefault="00BC4CE2" w:rsidP="006647C5">
      <w:pPr>
        <w:spacing w:before="120" w:after="120"/>
        <w:rPr>
          <w:lang w:eastAsia="zh-CN"/>
        </w:rPr>
      </w:pPr>
      <w:r>
        <w:rPr>
          <w:lang w:eastAsia="zh-CN"/>
        </w:rPr>
        <w:t>404</w:t>
      </w:r>
    </w:p>
    <w:p w:rsidR="00C67970" w:rsidRDefault="00BC4CE2" w:rsidP="006647C5">
      <w:pPr>
        <w:spacing w:before="120" w:after="120"/>
        <w:rPr>
          <w:lang w:eastAsia="zh-CN"/>
        </w:rPr>
      </w:pPr>
      <w:r>
        <w:rPr>
          <w:lang w:eastAsia="zh-CN"/>
        </w:rPr>
        <w:t>15</w:t>
      </w:r>
      <w:r>
        <w:rPr>
          <w:lang w:eastAsia="zh-CN"/>
        </w:rPr>
        <w:t>毫米（大顶头取大值</w:t>
      </w:r>
      <w:r>
        <w:rPr>
          <w:lang w:eastAsia="zh-CN"/>
        </w:rPr>
        <w:t>)</w:t>
      </w:r>
      <w:r>
        <w:rPr>
          <w:lang w:eastAsia="zh-CN"/>
        </w:rPr>
        <w:t>。更换式顶头由于要利用反锥起平衡作用，故</w:t>
      </w:r>
      <w:r>
        <w:rPr>
          <w:lang w:eastAsia="zh-CN"/>
        </w:rPr>
        <w:t>/</w:t>
      </w:r>
      <w:r>
        <w:rPr>
          <w:vertAlign w:val="subscript"/>
          <w:lang w:eastAsia="zh-CN"/>
        </w:rPr>
        <w:t>3</w:t>
      </w:r>
      <w:r>
        <w:rPr>
          <w:lang w:eastAsia="zh-CN"/>
        </w:rPr>
        <w:t>取为</w:t>
      </w:r>
      <w:r>
        <w:rPr>
          <w:lang w:eastAsia="zh-CN"/>
        </w:rPr>
        <w:t>30</w:t>
      </w:r>
      <w:r>
        <w:rPr>
          <w:rFonts w:ascii="MS Mincho" w:eastAsia="MS Mincho" w:hAnsi="MS Mincho" w:cs="MS Mincho" w:hint="eastAsia"/>
          <w:lang w:eastAsia="zh-CN"/>
        </w:rPr>
        <w:t>〜</w:t>
      </w:r>
      <w:r>
        <w:rPr>
          <w:lang w:eastAsia="zh-CN"/>
        </w:rPr>
        <w:t>50</w:t>
      </w:r>
      <w:r>
        <w:rPr>
          <w:lang w:eastAsia="zh-CN"/>
        </w:rPr>
        <w:t>毫米。</w:t>
      </w:r>
    </w:p>
    <w:p w:rsidR="00C67970" w:rsidRDefault="00BC4CE2" w:rsidP="006647C5">
      <w:pPr>
        <w:spacing w:before="120" w:after="120"/>
        <w:rPr>
          <w:lang w:eastAsia="zh-CN"/>
        </w:rPr>
      </w:pPr>
      <w:r>
        <w:rPr>
          <w:lang w:eastAsia="zh-CN"/>
        </w:rPr>
        <w:t>顶头后端面直径</w:t>
      </w:r>
      <w:r>
        <w:rPr>
          <w:lang w:eastAsia="zh-CN"/>
        </w:rPr>
        <w:t>f</w:t>
      </w:r>
      <w:r>
        <w:rPr>
          <w:lang w:eastAsia="zh-CN"/>
        </w:rPr>
        <w:t>般至少要比顶头直径小</w:t>
      </w:r>
      <w:r>
        <w:rPr>
          <w:lang w:eastAsia="zh-CN"/>
        </w:rPr>
        <w:t>5 %</w:t>
      </w:r>
      <w:r>
        <w:rPr>
          <w:lang w:eastAsia="zh-CN"/>
        </w:rPr>
        <w:t>，否则顶头从毛管中抽出时仍会划伤毛管内</w:t>
      </w:r>
      <w:r>
        <w:rPr>
          <w:lang w:eastAsia="zh-CN"/>
        </w:rPr>
        <w:t xml:space="preserve"> </w:t>
      </w:r>
      <w:r>
        <w:rPr>
          <w:lang w:eastAsia="zh-CN"/>
        </w:rPr>
        <w:t>表面。</w:t>
      </w:r>
    </w:p>
    <w:p w:rsidR="00C67970" w:rsidRDefault="00BC4CE2" w:rsidP="006647C5">
      <w:pPr>
        <w:spacing w:before="120" w:after="120"/>
        <w:ind w:firstLine="360"/>
        <w:rPr>
          <w:lang w:eastAsia="zh-CN"/>
        </w:rPr>
      </w:pPr>
      <w:r>
        <w:rPr>
          <w:lang w:eastAsia="zh-CN"/>
        </w:rPr>
        <w:t>水冷顶头的壁厚</w:t>
      </w:r>
      <w:r>
        <w:rPr>
          <w:lang w:eastAsia="zh-CN"/>
        </w:rPr>
        <w:t>A</w:t>
      </w:r>
      <w:r>
        <w:rPr>
          <w:lang w:eastAsia="zh-CN"/>
        </w:rPr>
        <w:t>应兼顾强度和冷却效果两者。壁厚太厚冷却效果不好，工作表面易</w:t>
      </w:r>
      <w:r>
        <w:rPr>
          <w:lang w:eastAsia="zh-CN"/>
        </w:rPr>
        <w:t xml:space="preserve"> </w:t>
      </w:r>
      <w:r>
        <w:rPr>
          <w:lang w:eastAsia="zh-CN"/>
        </w:rPr>
        <w:t>熔化；壁厚太薄易炸裂。通常，取</w:t>
      </w:r>
      <w:r>
        <w:rPr>
          <w:lang w:eastAsia="zh-CN"/>
        </w:rPr>
        <w:t>A</w:t>
      </w:r>
      <w:r>
        <w:rPr>
          <w:lang w:eastAsia="zh-CN"/>
        </w:rPr>
        <w:t>等于（</w:t>
      </w:r>
      <w:r>
        <w:rPr>
          <w:lang w:eastAsia="zh-CN"/>
        </w:rPr>
        <w:t>0.13</w:t>
      </w:r>
      <w:r>
        <w:rPr>
          <w:rFonts w:ascii="MS Mincho" w:eastAsia="MS Mincho" w:hAnsi="MS Mincho" w:cs="MS Mincho" w:hint="eastAsia"/>
          <w:lang w:eastAsia="zh-CN"/>
        </w:rPr>
        <w:t>〜</w:t>
      </w:r>
      <w:r>
        <w:rPr>
          <w:lang w:eastAsia="zh-CN"/>
        </w:rPr>
        <w:t>0.20)D,</w:t>
      </w:r>
      <w:r>
        <w:rPr>
          <w:lang w:eastAsia="zh-CN"/>
        </w:rPr>
        <w:t>，冷却水压力较高时可取较小</w:t>
      </w:r>
      <w:r>
        <w:rPr>
          <w:lang w:eastAsia="zh-CN"/>
        </w:rPr>
        <w:t xml:space="preserve"> </w:t>
      </w:r>
      <w:r>
        <w:rPr>
          <w:lang w:eastAsia="zh-CN"/>
        </w:rPr>
        <w:t>的数值。</w:t>
      </w:r>
    </w:p>
    <w:p w:rsidR="00C67970" w:rsidRDefault="00BC4CE2" w:rsidP="006647C5">
      <w:pPr>
        <w:spacing w:before="120" w:after="120"/>
        <w:ind w:firstLine="360"/>
        <w:rPr>
          <w:lang w:eastAsia="zh-CN"/>
        </w:rPr>
      </w:pPr>
      <w:r>
        <w:rPr>
          <w:lang w:eastAsia="zh-CN"/>
        </w:rPr>
        <w:t>水冷顶头的内孔应当圆滑，并尽可能使各部位的壁厚大体相等，以增大冷却散热面和</w:t>
      </w:r>
      <w:r>
        <w:rPr>
          <w:lang w:eastAsia="zh-CN"/>
        </w:rPr>
        <w:t xml:space="preserve"> </w:t>
      </w:r>
      <w:r>
        <w:rPr>
          <w:lang w:eastAsia="zh-CN"/>
        </w:rPr>
        <w:t>改善冷却均匀性。</w:t>
      </w:r>
    </w:p>
    <w:p w:rsidR="00C67970" w:rsidRDefault="00BC4CE2" w:rsidP="006647C5">
      <w:pPr>
        <w:spacing w:before="120" w:after="120"/>
        <w:ind w:firstLine="360"/>
        <w:rPr>
          <w:lang w:eastAsia="zh-CN"/>
        </w:rPr>
      </w:pPr>
      <w:r>
        <w:rPr>
          <w:lang w:eastAsia="zh-CN"/>
        </w:rPr>
        <w:t>由于顶头在工作时要承受很大的压力和高的热负荷，因此须采用有良好的高温强度、</w:t>
      </w:r>
      <w:r>
        <w:rPr>
          <w:lang w:eastAsia="zh-CN"/>
        </w:rPr>
        <w:t xml:space="preserve"> </w:t>
      </w:r>
      <w:r>
        <w:rPr>
          <w:lang w:eastAsia="zh-CN"/>
        </w:rPr>
        <w:t>导热性并耐急冷急热的材料制造。目前穿孔机顶头的材质是多种多样的，有热模具钢、低</w:t>
      </w:r>
      <w:r>
        <w:rPr>
          <w:lang w:eastAsia="zh-CN"/>
        </w:rPr>
        <w:t xml:space="preserve"> </w:t>
      </w:r>
      <w:r>
        <w:rPr>
          <w:lang w:eastAsia="zh-CN"/>
        </w:rPr>
        <w:t>碳高速钢和含铬镍的结构钢等。表</w:t>
      </w:r>
      <w:r>
        <w:rPr>
          <w:lang w:eastAsia="zh-CN"/>
        </w:rPr>
        <w:t>22-10</w:t>
      </w:r>
      <w:r>
        <w:rPr>
          <w:lang w:eastAsia="zh-CN"/>
        </w:rPr>
        <w:t>是目前国内应用较多的几种穿孔机顶头材质。</w:t>
      </w:r>
    </w:p>
    <w:p w:rsidR="00C67970" w:rsidRDefault="00BC4CE2" w:rsidP="006647C5">
      <w:pPr>
        <w:spacing w:before="120" w:after="120"/>
      </w:pPr>
      <w:r>
        <w:t>表</w:t>
      </w:r>
      <w:r>
        <w:t>22-10</w:t>
      </w:r>
      <w:r>
        <w:t>几种穿孔机顶头材质</w:t>
      </w:r>
    </w:p>
    <w:tbl>
      <w:tblPr>
        <w:tblOverlap w:val="never"/>
        <w:tblW w:w="0" w:type="auto"/>
        <w:tblLayout w:type="fixed"/>
        <w:tblCellMar>
          <w:left w:w="10" w:type="dxa"/>
          <w:right w:w="10" w:type="dxa"/>
        </w:tblCellMar>
        <w:tblLook w:val="0000"/>
      </w:tblPr>
      <w:tblGrid>
        <w:gridCol w:w="1618"/>
        <w:gridCol w:w="1765"/>
        <w:gridCol w:w="2791"/>
        <w:gridCol w:w="2875"/>
      </w:tblGrid>
      <w:tr w:rsidR="00C67970">
        <w:trPr>
          <w:trHeight w:val="592"/>
        </w:trPr>
        <w:tc>
          <w:tcPr>
            <w:tcW w:w="1618" w:type="dxa"/>
            <w:tcBorders>
              <w:top w:val="single" w:sz="4" w:space="0" w:color="auto"/>
            </w:tcBorders>
            <w:shd w:val="clear" w:color="auto" w:fill="FFFFFF"/>
          </w:tcPr>
          <w:p w:rsidR="00C67970" w:rsidRDefault="00BC4CE2" w:rsidP="006647C5">
            <w:pPr>
              <w:spacing w:before="120" w:after="120"/>
            </w:pPr>
            <w:r>
              <w:t>牌</w:t>
            </w:r>
            <w:r>
              <w:t xml:space="preserve"> </w:t>
            </w:r>
            <w:r>
              <w:t>号</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应</w:t>
            </w:r>
            <w:r>
              <w:t xml:space="preserve"> </w:t>
            </w:r>
            <w:r>
              <w:t>用</w:t>
            </w:r>
          </w:p>
        </w:tc>
        <w:tc>
          <w:tcPr>
            <w:tcW w:w="2791" w:type="dxa"/>
            <w:tcBorders>
              <w:top w:val="single" w:sz="4" w:space="0" w:color="auto"/>
              <w:left w:val="single" w:sz="4" w:space="0" w:color="auto"/>
            </w:tcBorders>
            <w:shd w:val="clear" w:color="auto" w:fill="FFFFFF"/>
          </w:tcPr>
          <w:p w:rsidR="00C67970" w:rsidRDefault="00BC4CE2" w:rsidP="006647C5">
            <w:pPr>
              <w:spacing w:before="120" w:after="120"/>
            </w:pPr>
            <w:r>
              <w:t>热处</w:t>
            </w:r>
            <w:r>
              <w:t xml:space="preserve"> </w:t>
            </w:r>
            <w:r>
              <w:t>理要求</w:t>
            </w:r>
          </w:p>
        </w:tc>
        <w:tc>
          <w:tcPr>
            <w:tcW w:w="2875" w:type="dxa"/>
            <w:tcBorders>
              <w:top w:val="single" w:sz="4" w:space="0" w:color="auto"/>
              <w:left w:val="single" w:sz="4" w:space="0" w:color="auto"/>
            </w:tcBorders>
            <w:shd w:val="clear" w:color="auto" w:fill="FFFFFF"/>
          </w:tcPr>
          <w:p w:rsidR="00C67970" w:rsidRDefault="00BC4CE2" w:rsidP="006647C5">
            <w:pPr>
              <w:spacing w:before="120" w:after="120"/>
            </w:pPr>
            <w:r>
              <w:t>热处理工艺示例</w:t>
            </w:r>
          </w:p>
        </w:tc>
      </w:tr>
      <w:tr w:rsidR="00C67970">
        <w:trPr>
          <w:trHeight w:val="639"/>
        </w:trPr>
        <w:tc>
          <w:tcPr>
            <w:tcW w:w="1618" w:type="dxa"/>
            <w:tcBorders>
              <w:top w:val="single" w:sz="4" w:space="0" w:color="auto"/>
            </w:tcBorders>
            <w:shd w:val="clear" w:color="auto" w:fill="FFFFFF"/>
          </w:tcPr>
          <w:p w:rsidR="00C67970" w:rsidRDefault="00BC4CE2" w:rsidP="006647C5">
            <w:pPr>
              <w:spacing w:before="120" w:after="120"/>
            </w:pPr>
            <w:r>
              <w:t>3Cr2W8(V)</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小型机组水冷顶头</w:t>
            </w:r>
          </w:p>
        </w:tc>
        <w:tc>
          <w:tcPr>
            <w:tcW w:w="2791"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机械加工后热处理以获得致密的</w:t>
            </w:r>
            <w:r>
              <w:rPr>
                <w:lang w:eastAsia="zh-CN"/>
              </w:rPr>
              <w:t xml:space="preserve"> </w:t>
            </w:r>
            <w:r>
              <w:rPr>
                <w:lang w:eastAsia="zh-CN"/>
              </w:rPr>
              <w:t>氧化膜</w:t>
            </w:r>
          </w:p>
        </w:tc>
        <w:tc>
          <w:tcPr>
            <w:tcW w:w="287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soot)</w:t>
            </w:r>
            <w:r>
              <w:rPr>
                <w:lang w:eastAsia="zh-CN"/>
              </w:rPr>
              <w:t>以下慢速如热，加热至</w:t>
            </w:r>
            <w:r>
              <w:rPr>
                <w:lang w:eastAsia="zh-CN"/>
              </w:rPr>
              <w:t xml:space="preserve">110.0P </w:t>
            </w:r>
            <w:r>
              <w:rPr>
                <w:lang w:eastAsia="zh-CN"/>
              </w:rPr>
              <w:t>均热后空冷或鼻部淬水并自身回火</w:t>
            </w:r>
          </w:p>
        </w:tc>
      </w:tr>
      <w:tr w:rsidR="00C67970">
        <w:trPr>
          <w:trHeight w:val="634"/>
        </w:trPr>
        <w:tc>
          <w:tcPr>
            <w:tcW w:w="1618" w:type="dxa"/>
            <w:tcBorders>
              <w:top w:val="single" w:sz="4" w:space="0" w:color="auto"/>
            </w:tcBorders>
            <w:shd w:val="clear" w:color="auto" w:fill="FFFFFF"/>
          </w:tcPr>
          <w:p w:rsidR="00C67970" w:rsidRDefault="00BC4CE2" w:rsidP="006647C5">
            <w:pPr>
              <w:spacing w:before="120" w:after="120"/>
            </w:pPr>
            <w:r>
              <w:t>20CrNi3A (</w:t>
            </w:r>
            <w:r>
              <w:t>铸钢）</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更换式顶头</w:t>
            </w:r>
          </w:p>
        </w:tc>
        <w:tc>
          <w:tcPr>
            <w:tcW w:w="2791" w:type="dxa"/>
            <w:tcBorders>
              <w:top w:val="single" w:sz="4" w:space="0" w:color="auto"/>
              <w:left w:val="single" w:sz="4" w:space="0" w:color="auto"/>
            </w:tcBorders>
            <w:shd w:val="clear" w:color="auto" w:fill="FFFFFF"/>
          </w:tcPr>
          <w:p w:rsidR="00C67970" w:rsidRDefault="00BC4CE2" w:rsidP="006647C5">
            <w:pPr>
              <w:spacing w:before="120" w:after="120"/>
            </w:pPr>
            <w:r>
              <w:t>获得致密的氧化膜</w:t>
            </w:r>
          </w:p>
        </w:tc>
        <w:tc>
          <w:tcPr>
            <w:tcW w:w="287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800t</w:t>
            </w:r>
            <w:r>
              <w:rPr>
                <w:lang w:eastAsia="zh-CN"/>
              </w:rPr>
              <w:t>以下慢速加热，加热至</w:t>
            </w:r>
            <w:r>
              <w:rPr>
                <w:lang w:eastAsia="zh-CN"/>
              </w:rPr>
              <w:t>1020~ 10401C</w:t>
            </w:r>
            <w:r>
              <w:rPr>
                <w:lang w:eastAsia="zh-CN"/>
              </w:rPr>
              <w:t>均热</w:t>
            </w:r>
            <w:r>
              <w:rPr>
                <w:lang w:eastAsia="zh-CN"/>
              </w:rPr>
              <w:t>40</w:t>
            </w:r>
            <w:r>
              <w:rPr>
                <w:lang w:eastAsia="zh-CN"/>
              </w:rPr>
              <w:t>分钟后空冷</w:t>
            </w:r>
          </w:p>
        </w:tc>
      </w:tr>
      <w:tr w:rsidR="00C67970">
        <w:trPr>
          <w:trHeight w:val="681"/>
        </w:trPr>
        <w:tc>
          <w:tcPr>
            <w:tcW w:w="1618" w:type="dxa"/>
            <w:tcBorders>
              <w:top w:val="single" w:sz="4" w:space="0" w:color="auto"/>
              <w:bottom w:val="single" w:sz="4" w:space="0" w:color="auto"/>
            </w:tcBorders>
            <w:shd w:val="clear" w:color="auto" w:fill="FFFFFF"/>
          </w:tcPr>
          <w:p w:rsidR="00C67970" w:rsidRDefault="00BC4CE2" w:rsidP="006647C5">
            <w:pPr>
              <w:spacing w:before="120" w:after="120"/>
            </w:pPr>
            <w:r>
              <w:t>MTZ</w:t>
            </w:r>
          </w:p>
          <w:p w:rsidR="00C67970" w:rsidRDefault="00BC4CE2" w:rsidP="006647C5">
            <w:pPr>
              <w:spacing w:before="120" w:after="120"/>
            </w:pPr>
            <w:r>
              <w:t>&lt;</w:t>
            </w:r>
            <w:r>
              <w:t>钼钍锆合金〉</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r>
              <w:t>不锈铜穿孔</w:t>
            </w:r>
          </w:p>
        </w:tc>
        <w:tc>
          <w:tcPr>
            <w:tcW w:w="279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使用时预热</w:t>
            </w:r>
            <w:r>
              <w:rPr>
                <w:lang w:eastAsia="zh-CN"/>
              </w:rPr>
              <w:t>(850</w:t>
            </w:r>
            <w:r>
              <w:rPr>
                <w:rFonts w:ascii="MS Mincho" w:eastAsia="MS Mincho" w:hAnsi="MS Mincho" w:cs="MS Mincho" w:hint="eastAsia"/>
                <w:lang w:eastAsia="zh-CN"/>
              </w:rPr>
              <w:t>〜</w:t>
            </w:r>
            <w:r>
              <w:rPr>
                <w:lang w:eastAsia="zh-CN"/>
              </w:rPr>
              <w:t>950</w:t>
            </w:r>
            <w:r>
              <w:rPr>
                <w:lang w:eastAsia="zh-CN"/>
              </w:rPr>
              <w:t>艺）并用玻</w:t>
            </w:r>
            <w:r>
              <w:rPr>
                <w:lang w:eastAsia="zh-CN"/>
              </w:rPr>
              <w:t xml:space="preserve"> </w:t>
            </w:r>
            <w:r>
              <w:rPr>
                <w:lang w:eastAsia="zh-CN"/>
              </w:rPr>
              <w:t>璃粉润滑</w:t>
            </w:r>
          </w:p>
        </w:tc>
        <w:tc>
          <w:tcPr>
            <w:tcW w:w="28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r>
              <w:t xml:space="preserve"> •»</w:t>
            </w:r>
          </w:p>
        </w:tc>
      </w:tr>
    </w:tbl>
    <w:p w:rsidR="00C67970" w:rsidRDefault="00BC4CE2" w:rsidP="006647C5">
      <w:pPr>
        <w:spacing w:before="120" w:after="120"/>
        <w:rPr>
          <w:lang w:eastAsia="zh-CN"/>
        </w:rPr>
      </w:pPr>
      <w:r>
        <w:rPr>
          <w:lang w:eastAsia="zh-CN"/>
        </w:rPr>
        <w:t>根据现有的经验，提髙顶头寿命的主要途径是：</w:t>
      </w:r>
      <w:r>
        <w:rPr>
          <w:lang w:eastAsia="zh-CN"/>
        </w:rPr>
        <w:t>1)</w:t>
      </w:r>
      <w:r>
        <w:rPr>
          <w:lang w:eastAsia="zh-CN"/>
        </w:rPr>
        <w:t>寻找新的材质，采用表面合金</w:t>
      </w:r>
      <w:r>
        <w:rPr>
          <w:lang w:eastAsia="zh-CN"/>
        </w:rPr>
        <w:t>ft</w:t>
      </w:r>
      <w:r>
        <w:rPr>
          <w:lang w:eastAsia="zh-CN"/>
        </w:rPr>
        <w:t>；</w:t>
      </w:r>
    </w:p>
    <w:p w:rsidR="00C67970" w:rsidRDefault="00BC4CE2" w:rsidP="006647C5">
      <w:pPr>
        <w:spacing w:before="120" w:after="120"/>
        <w:rPr>
          <w:lang w:eastAsia="zh-CN"/>
        </w:rPr>
      </w:pPr>
      <w:r>
        <w:rPr>
          <w:lang w:eastAsia="zh-CN"/>
        </w:rPr>
        <w:t>或表面高合金化处理（如镀铬、渗硼等），研</w:t>
      </w:r>
      <w:r>
        <w:rPr>
          <w:lang w:eastAsia="zh-CN"/>
        </w:rPr>
        <w:t xml:space="preserve"> </w:t>
      </w:r>
      <w:r>
        <w:rPr>
          <w:lang w:eastAsia="zh-CN"/>
        </w:rPr>
        <w:t>究合理的热处理工艺。顶头热处理工艺对提</w:t>
      </w:r>
      <w:r>
        <w:rPr>
          <w:lang w:eastAsia="zh-CN"/>
        </w:rPr>
        <w:t xml:space="preserve"> </w:t>
      </w:r>
      <w:r>
        <w:rPr>
          <w:lang w:eastAsia="zh-CN"/>
        </w:rPr>
        <w:t>高顶头寿命是很重要的，只要在热处理时能</w:t>
      </w:r>
      <w:r>
        <w:rPr>
          <w:lang w:eastAsia="zh-CN"/>
        </w:rPr>
        <w:t xml:space="preserve"> </w:t>
      </w:r>
      <w:r>
        <w:rPr>
          <w:lang w:eastAsia="zh-CN"/>
        </w:rPr>
        <w:t>形成牢固地粘结在基体上的氧化膜，在使用</w:t>
      </w:r>
      <w:r>
        <w:rPr>
          <w:lang w:eastAsia="zh-CN"/>
        </w:rPr>
        <w:t xml:space="preserve"> </w:t>
      </w:r>
      <w:r>
        <w:rPr>
          <w:lang w:eastAsia="zh-CN"/>
        </w:rPr>
        <w:t>过程中能形成以</w:t>
      </w:r>
      <w:r>
        <w:rPr>
          <w:lang w:eastAsia="zh-CN"/>
        </w:rPr>
        <w:t>FeO</w:t>
      </w:r>
      <w:r>
        <w:rPr>
          <w:lang w:eastAsia="zh-CN"/>
        </w:rPr>
        <w:t>为主的二次氧化层，顶</w:t>
      </w:r>
      <w:r>
        <w:rPr>
          <w:lang w:eastAsia="zh-CN"/>
        </w:rPr>
        <w:t xml:space="preserve"> </w:t>
      </w:r>
      <w:r>
        <w:rPr>
          <w:lang w:eastAsia="zh-CN"/>
        </w:rPr>
        <w:t>头就有较髙的使用寿命。</w:t>
      </w:r>
      <w:r>
        <w:rPr>
          <w:lang w:eastAsia="zh-CN"/>
        </w:rPr>
        <w:t>2)</w:t>
      </w:r>
      <w:r>
        <w:rPr>
          <w:lang w:eastAsia="zh-CN"/>
        </w:rPr>
        <w:t>采用水冷顶头，</w:t>
      </w:r>
    </w:p>
    <w:p w:rsidR="00C67970" w:rsidRDefault="00BC4CE2" w:rsidP="006647C5">
      <w:pPr>
        <w:tabs>
          <w:tab w:val="left" w:pos="5596"/>
        </w:tabs>
        <w:spacing w:before="120" w:after="120"/>
        <w:rPr>
          <w:lang w:eastAsia="zh-CN"/>
        </w:rPr>
      </w:pPr>
      <w:r>
        <w:rPr>
          <w:lang w:eastAsia="zh-CN"/>
        </w:rPr>
        <w:t>强化冷却或采用多顶头（连同顶杆）轮流使</w:t>
      </w:r>
      <w:r>
        <w:rPr>
          <w:lang w:eastAsia="zh-CN"/>
        </w:rPr>
        <w:t xml:space="preserve"> </w:t>
      </w:r>
      <w:r>
        <w:rPr>
          <w:lang w:eastAsia="zh-CN"/>
        </w:rPr>
        <w:t>用。</w:t>
      </w:r>
      <w:r>
        <w:rPr>
          <w:lang w:eastAsia="zh-CN"/>
        </w:rPr>
        <w:t>3)</w:t>
      </w:r>
      <w:r>
        <w:rPr>
          <w:lang w:eastAsia="zh-CN"/>
        </w:rPr>
        <w:t>采用顶头耐、减少顶头热负荷。</w:t>
      </w:r>
      <w:r>
        <w:rPr>
          <w:lang w:eastAsia="zh-CN"/>
        </w:rPr>
        <w:tab/>
        <w:t>S 22_32</w:t>
      </w:r>
    </w:p>
    <w:p w:rsidR="00C67970" w:rsidRDefault="00BC4CE2" w:rsidP="006647C5">
      <w:pPr>
        <w:tabs>
          <w:tab w:val="left" w:pos="4706"/>
        </w:tabs>
        <w:spacing w:before="120" w:after="120"/>
        <w:rPr>
          <w:lang w:eastAsia="zh-CN"/>
        </w:rPr>
      </w:pPr>
      <w:r>
        <w:rPr>
          <w:lang w:eastAsia="zh-CN"/>
        </w:rPr>
        <w:t>4 )</w:t>
      </w:r>
      <w:r>
        <w:rPr>
          <w:lang w:eastAsia="zh-CN"/>
        </w:rPr>
        <w:t>通过提髙穿孔效率和穿孔速度来减少顶头受热负荷时间，如将送进角由</w:t>
      </w:r>
      <w:r>
        <w:rPr>
          <w:lang w:eastAsia="zh-CN"/>
        </w:rPr>
        <w:t>11°</w:t>
      </w:r>
      <w:r>
        <w:rPr>
          <w:lang w:eastAsia="zh-CN"/>
        </w:rPr>
        <w:t>加大到</w:t>
      </w:r>
      <w:r>
        <w:rPr>
          <w:lang w:eastAsia="zh-CN"/>
        </w:rPr>
        <w:t>15°</w:t>
      </w:r>
      <w:r>
        <w:rPr>
          <w:lang w:eastAsia="zh-CN"/>
        </w:rPr>
        <w:t>，</w:t>
      </w:r>
      <w:r>
        <w:rPr>
          <w:lang w:eastAsia="zh-CN"/>
        </w:rPr>
        <w:t xml:space="preserve"> </w:t>
      </w:r>
      <w:r>
        <w:rPr>
          <w:lang w:eastAsia="zh-CN"/>
        </w:rPr>
        <w:t>纯穿孔时间可缩短</w:t>
      </w:r>
      <w:r>
        <w:rPr>
          <w:lang w:eastAsia="zh-CN"/>
        </w:rPr>
        <w:t>25%</w:t>
      </w:r>
      <w:r>
        <w:rPr>
          <w:lang w:eastAsia="zh-CN"/>
        </w:rPr>
        <w:t>，顶头寿命提髙</w:t>
      </w:r>
      <w:r>
        <w:rPr>
          <w:lang w:eastAsia="zh-CN"/>
        </w:rPr>
        <w:t>10</w:t>
      </w:r>
      <w:r>
        <w:rPr>
          <w:rFonts w:ascii="MS Mincho" w:eastAsia="MS Mincho" w:hAnsi="MS Mincho" w:cs="MS Mincho" w:hint="eastAsia"/>
          <w:lang w:eastAsia="zh-CN"/>
        </w:rPr>
        <w:t>〜</w:t>
      </w:r>
      <w:r>
        <w:rPr>
          <w:lang w:eastAsia="zh-CN"/>
        </w:rPr>
        <w:t>20%</w:t>
      </w:r>
      <w:r>
        <w:rPr>
          <w:lang w:eastAsia="zh-CN"/>
        </w:rPr>
        <w:t>。</w:t>
      </w:r>
      <w:r>
        <w:rPr>
          <w:lang w:eastAsia="zh-CN"/>
        </w:rPr>
        <w:t>5)</w:t>
      </w:r>
      <w:r>
        <w:rPr>
          <w:lang w:eastAsia="zh-CN"/>
        </w:rPr>
        <w:t>采用组合顶头，承受髙压力高热负</w:t>
      </w:r>
      <w:r>
        <w:rPr>
          <w:lang w:eastAsia="zh-CN"/>
        </w:rPr>
        <w:t xml:space="preserve"> </w:t>
      </w:r>
      <w:r>
        <w:rPr>
          <w:lang w:eastAsia="zh-CN"/>
        </w:rPr>
        <w:t>荷的鼻部采用髙级材料，其余部分采用一般的材料（图</w:t>
      </w:r>
      <w:r>
        <w:rPr>
          <w:lang w:eastAsia="zh-CN"/>
        </w:rPr>
        <w:t>22-32),</w:t>
      </w:r>
      <w:r>
        <w:rPr>
          <w:lang w:eastAsia="zh-CN"/>
        </w:rPr>
        <w:t>这样既提髙顶头寿命，又</w:t>
      </w:r>
      <w:r>
        <w:rPr>
          <w:lang w:eastAsia="zh-CN"/>
        </w:rPr>
        <w:t xml:space="preserve"> </w:t>
      </w:r>
      <w:r>
        <w:rPr>
          <w:lang w:eastAsia="zh-CN"/>
        </w:rPr>
        <w:t>降低其成本。</w:t>
      </w:r>
      <w:r>
        <w:rPr>
          <w:lang w:eastAsia="zh-CN"/>
        </w:rPr>
        <w:tab/>
      </w:r>
      <w:r>
        <w:rPr>
          <w:vertAlign w:val="subscript"/>
          <w:lang w:eastAsia="zh-CN"/>
        </w:rPr>
        <w:t>r</w:t>
      </w:r>
    </w:p>
    <w:p w:rsidR="00C67970" w:rsidRDefault="00BC4CE2" w:rsidP="006647C5">
      <w:pPr>
        <w:tabs>
          <w:tab w:val="left" w:pos="7423"/>
        </w:tabs>
        <w:spacing w:before="120" w:after="120"/>
        <w:ind w:firstLine="360"/>
        <w:rPr>
          <w:lang w:eastAsia="zh-CN"/>
        </w:rPr>
      </w:pPr>
      <w:r>
        <w:rPr>
          <w:lang w:eastAsia="zh-CN"/>
        </w:rPr>
        <w:t>3.</w:t>
      </w:r>
      <w:r>
        <w:rPr>
          <w:lang w:eastAsia="zh-CN"/>
        </w:rPr>
        <w:t>导板设计导板对轧件除起着导向的</w:t>
      </w:r>
      <w:r>
        <w:rPr>
          <w:lang w:eastAsia="zh-CN"/>
        </w:rPr>
        <w:t>&amp;</w:t>
      </w:r>
      <w:r>
        <w:rPr>
          <w:lang w:eastAsia="zh-CN"/>
        </w:rPr>
        <w:t>用外，还起到限制毛管横变形、促进延伸</w:t>
      </w:r>
      <w:r>
        <w:rPr>
          <w:lang w:eastAsia="zh-CN"/>
        </w:rPr>
        <w:t xml:space="preserve"> </w:t>
      </w:r>
      <w:r>
        <w:rPr>
          <w:lang w:eastAsia="zh-CN"/>
        </w:rPr>
        <w:t>和控制毛管尺寸的作用</w:t>
      </w:r>
      <w:r>
        <w:rPr>
          <w:lang w:eastAsia="zh-CN"/>
        </w:rPr>
        <w:t>p</w:t>
      </w:r>
      <w:r>
        <w:rPr>
          <w:lang w:eastAsia="zh-CN"/>
        </w:rPr>
        <w:t>导板设计就是从变形过程对它的要求出发来确定它的形状和尺</w:t>
      </w:r>
      <w:r>
        <w:rPr>
          <w:lang w:eastAsia="zh-CN"/>
        </w:rPr>
        <w:t xml:space="preserve"> </w:t>
      </w:r>
      <w:r>
        <w:rPr>
          <w:lang w:eastAsia="zh-CN"/>
        </w:rPr>
        <w:t>寸。它包括导板宽度、长度和纵横断面形状尺寸，有关穿孔机导板设计方法请参看热轧钢</w:t>
      </w:r>
      <w:r>
        <w:rPr>
          <w:lang w:eastAsia="zh-CN"/>
        </w:rPr>
        <w:t xml:space="preserve"> </w:t>
      </w:r>
      <w:r>
        <w:rPr>
          <w:lang w:eastAsia="zh-CN"/>
        </w:rPr>
        <w:t>管生产的专门论著。</w:t>
      </w:r>
    </w:p>
    <w:p w:rsidR="00C67970" w:rsidRDefault="00BC4CE2" w:rsidP="006647C5">
      <w:pPr>
        <w:spacing w:before="120" w:after="120"/>
        <w:ind w:firstLine="360"/>
      </w:pPr>
      <w:r>
        <w:rPr>
          <w:lang w:eastAsia="zh-CN"/>
        </w:rPr>
        <w:t>导板材料应有高耐磨性和足够的强度，其中对穿制合金钢管用的导板要求更高。导板</w:t>
      </w:r>
      <w:r>
        <w:rPr>
          <w:lang w:eastAsia="zh-CN"/>
        </w:rPr>
        <w:t xml:space="preserve"> </w:t>
      </w:r>
      <w:r>
        <w:rPr>
          <w:lang w:eastAsia="zh-CN"/>
        </w:rPr>
        <w:t>铸造后要经磨光和热处理后才能使用。</w:t>
      </w:r>
      <w:r>
        <w:t>目前常用的导板材料为：</w:t>
      </w:r>
      <w:r>
        <w:t>Crl5Ni2</w:t>
      </w:r>
      <w:r>
        <w:t>、</w:t>
      </w:r>
      <w:r>
        <w:t>Cr22Ni8</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\\AppData\\Local\\Temp\\FineReader11\\media\\image540.png" \* MERGEFORMATINET </w:instrText>
      </w:r>
      <w:r>
        <w:fldChar w:fldCharType="separate"/>
      </w:r>
      <w:r w:rsidR="006647C5">
        <w:pict>
          <v:shape id="_x0000_i1564" type="#_x0000_t75" style="width:202.5pt;height:106.5pt">
            <v:imagedata r:id="rId1085" r:href="rId1086"/>
          </v:shape>
        </w:pict>
      </w:r>
      <w:r>
        <w:fldChar w:fldCharType="end"/>
      </w:r>
    </w:p>
    <w:p w:rsidR="00C67970" w:rsidRDefault="00BC4CE2" w:rsidP="006647C5">
      <w:pPr>
        <w:spacing w:before="120" w:after="120"/>
        <w:rPr>
          <w:lang w:eastAsia="zh-CN"/>
        </w:rPr>
      </w:pPr>
      <w:r>
        <w:rPr>
          <w:lang w:eastAsia="zh-CN"/>
        </w:rPr>
        <w:t>405</w:t>
      </w:r>
    </w:p>
    <w:p w:rsidR="00C67970" w:rsidRDefault="00BC4CE2" w:rsidP="006647C5">
      <w:pPr>
        <w:spacing w:before="120" w:after="120"/>
        <w:rPr>
          <w:lang w:eastAsia="zh-CN"/>
        </w:rPr>
      </w:pPr>
      <w:r>
        <w:rPr>
          <w:lang w:eastAsia="zh-CN"/>
        </w:rPr>
        <w:t>Cr23Ni3</w:t>
      </w:r>
      <w:r>
        <w:rPr>
          <w:lang w:eastAsia="zh-CN"/>
        </w:rPr>
        <w:t>、</w:t>
      </w:r>
      <w:r>
        <w:rPr>
          <w:lang w:eastAsia="zh-CN"/>
        </w:rPr>
        <w:t>C</w:t>
      </w:r>
      <w:r>
        <w:rPr>
          <w:vertAlign w:val="subscript"/>
          <w:lang w:eastAsia="zh-CN"/>
        </w:rPr>
        <w:t>r</w:t>
      </w:r>
      <w:r>
        <w:rPr>
          <w:lang w:eastAsia="zh-CN"/>
        </w:rPr>
        <w:t>25Ni3</w:t>
      </w:r>
      <w:r>
        <w:rPr>
          <w:lang w:eastAsia="zh-CN"/>
        </w:rPr>
        <w:t>和</w:t>
      </w:r>
      <w:r>
        <w:rPr>
          <w:lang w:eastAsia="zh-CN"/>
        </w:rPr>
        <w:t>Cr32Ni5</w:t>
      </w:r>
      <w:r>
        <w:rPr>
          <w:lang w:eastAsia="zh-CN"/>
        </w:rPr>
        <w:t>等牌号的合金铸钢。某些材质的化学成分和热处理工艺示例</w:t>
      </w:r>
      <w:r>
        <w:rPr>
          <w:lang w:eastAsia="zh-CN"/>
        </w:rPr>
        <w:t xml:space="preserve"> </w:t>
      </w:r>
      <w:r>
        <w:rPr>
          <w:lang w:eastAsia="zh-CN"/>
        </w:rPr>
        <w:t>见表</w:t>
      </w:r>
      <w:r>
        <w:rPr>
          <w:lang w:eastAsia="zh-CN"/>
        </w:rPr>
        <w:t>22-11</w:t>
      </w:r>
      <w:r>
        <w:rPr>
          <w:lang w:eastAsia="zh-CN"/>
        </w:rPr>
        <w:t>。</w:t>
      </w:r>
    </w:p>
    <w:p w:rsidR="00C67970" w:rsidRDefault="00BC4CE2" w:rsidP="006647C5">
      <w:pPr>
        <w:spacing w:before="120" w:after="120"/>
        <w:rPr>
          <w:lang w:eastAsia="zh-CN"/>
        </w:rPr>
      </w:pPr>
      <w:r>
        <w:rPr>
          <w:lang w:eastAsia="zh-CN"/>
        </w:rPr>
        <w:t>表</w:t>
      </w:r>
      <w:r>
        <w:rPr>
          <w:lang w:eastAsia="zh-CN"/>
        </w:rPr>
        <w:t>22-11</w:t>
      </w:r>
      <w:r>
        <w:rPr>
          <w:lang w:eastAsia="zh-CN"/>
        </w:rPr>
        <w:t>某些导板材料的化学成分和热处理工艺示例</w:t>
      </w:r>
    </w:p>
    <w:tbl>
      <w:tblPr>
        <w:tblOverlap w:val="never"/>
        <w:tblW w:w="0" w:type="auto"/>
        <w:tblLayout w:type="fixed"/>
        <w:tblCellMar>
          <w:left w:w="10" w:type="dxa"/>
          <w:right w:w="10" w:type="dxa"/>
        </w:tblCellMar>
        <w:tblLook w:val="0000"/>
      </w:tblPr>
      <w:tblGrid>
        <w:gridCol w:w="1089"/>
        <w:gridCol w:w="728"/>
        <w:gridCol w:w="728"/>
        <w:gridCol w:w="728"/>
        <w:gridCol w:w="723"/>
        <w:gridCol w:w="728"/>
        <w:gridCol w:w="728"/>
        <w:gridCol w:w="723"/>
        <w:gridCol w:w="1068"/>
        <w:gridCol w:w="1791"/>
      </w:tblGrid>
      <w:tr w:rsidR="00C67970">
        <w:trPr>
          <w:trHeight w:val="398"/>
        </w:trPr>
        <w:tc>
          <w:tcPr>
            <w:tcW w:w="1089" w:type="dxa"/>
            <w:vMerge w:val="restart"/>
            <w:tcBorders>
              <w:top w:val="single" w:sz="4" w:space="0" w:color="auto"/>
            </w:tcBorders>
            <w:shd w:val="clear" w:color="auto" w:fill="FFFFFF"/>
          </w:tcPr>
          <w:p w:rsidR="00C67970" w:rsidRDefault="00BC4CE2" w:rsidP="006647C5">
            <w:pPr>
              <w:spacing w:before="120" w:after="120"/>
            </w:pPr>
            <w:r>
              <w:t>牌</w:t>
            </w:r>
            <w:r>
              <w:t xml:space="preserve"> </w:t>
            </w:r>
            <w:r>
              <w:t>号</w:t>
            </w:r>
          </w:p>
        </w:tc>
        <w:tc>
          <w:tcPr>
            <w:tcW w:w="1456" w:type="dxa"/>
            <w:gridSpan w:val="2"/>
            <w:tcBorders>
              <w:top w:val="single" w:sz="4" w:space="0" w:color="auto"/>
              <w:left w:val="single" w:sz="4" w:space="0" w:color="auto"/>
            </w:tcBorders>
            <w:shd w:val="clear" w:color="auto" w:fill="FFFFFF"/>
          </w:tcPr>
          <w:p w:rsidR="00C67970" w:rsidRDefault="00BC4CE2" w:rsidP="006647C5">
            <w:pPr>
              <w:spacing w:before="120" w:after="120"/>
            </w:pPr>
            <w:r>
              <w:t>化</w:t>
            </w:r>
          </w:p>
        </w:tc>
        <w:tc>
          <w:tcPr>
            <w:tcW w:w="728" w:type="dxa"/>
            <w:tcBorders>
              <w:top w:val="single" w:sz="4" w:space="0" w:color="auto"/>
            </w:tcBorders>
            <w:shd w:val="clear" w:color="auto" w:fill="FFFFFF"/>
          </w:tcPr>
          <w:p w:rsidR="00C67970" w:rsidRDefault="00BC4CE2" w:rsidP="006647C5">
            <w:pPr>
              <w:spacing w:before="120" w:after="120"/>
            </w:pPr>
            <w:r>
              <w:t>学</w:t>
            </w:r>
          </w:p>
        </w:tc>
        <w:tc>
          <w:tcPr>
            <w:tcW w:w="723" w:type="dxa"/>
            <w:tcBorders>
              <w:top w:val="single" w:sz="4" w:space="0" w:color="auto"/>
            </w:tcBorders>
            <w:shd w:val="clear" w:color="auto" w:fill="FFFFFF"/>
          </w:tcPr>
          <w:p w:rsidR="00C67970" w:rsidRDefault="00BC4CE2" w:rsidP="006647C5">
            <w:pPr>
              <w:spacing w:before="120" w:after="120"/>
            </w:pPr>
            <w:r>
              <w:t>成</w:t>
            </w:r>
          </w:p>
        </w:tc>
        <w:tc>
          <w:tcPr>
            <w:tcW w:w="728" w:type="dxa"/>
            <w:tcBorders>
              <w:top w:val="single" w:sz="4" w:space="0" w:color="auto"/>
            </w:tcBorders>
            <w:shd w:val="clear" w:color="auto" w:fill="FFFFFF"/>
          </w:tcPr>
          <w:p w:rsidR="00C67970" w:rsidRDefault="00BC4CE2" w:rsidP="006647C5">
            <w:pPr>
              <w:spacing w:before="120" w:after="120"/>
            </w:pPr>
            <w:r>
              <w:t>分，</w:t>
            </w:r>
          </w:p>
        </w:tc>
        <w:tc>
          <w:tcPr>
            <w:tcW w:w="728" w:type="dxa"/>
            <w:tcBorders>
              <w:top w:val="single" w:sz="4" w:space="0" w:color="auto"/>
            </w:tcBorders>
            <w:shd w:val="clear" w:color="auto" w:fill="FFFFFF"/>
          </w:tcPr>
          <w:p w:rsidR="00C67970" w:rsidRDefault="00C67970" w:rsidP="006647C5">
            <w:pPr>
              <w:spacing w:before="120" w:after="120"/>
              <w:rPr>
                <w:sz w:val="10"/>
                <w:szCs w:val="10"/>
              </w:rPr>
            </w:pPr>
          </w:p>
        </w:tc>
        <w:tc>
          <w:tcPr>
            <w:tcW w:w="723" w:type="dxa"/>
            <w:tcBorders>
              <w:top w:val="single" w:sz="4" w:space="0" w:color="auto"/>
            </w:tcBorders>
            <w:shd w:val="clear" w:color="auto" w:fill="FFFFFF"/>
          </w:tcPr>
          <w:p w:rsidR="00C67970" w:rsidRDefault="00BC4CE2" w:rsidP="006647C5">
            <w:pPr>
              <w:spacing w:before="120" w:after="120"/>
            </w:pPr>
            <w:r>
              <w:t>0</w:t>
            </w:r>
          </w:p>
        </w:tc>
        <w:tc>
          <w:tcPr>
            <w:tcW w:w="1068" w:type="dxa"/>
            <w:vMerge w:val="restart"/>
            <w:tcBorders>
              <w:top w:val="single" w:sz="4" w:space="0" w:color="auto"/>
              <w:left w:val="single" w:sz="4" w:space="0" w:color="auto"/>
            </w:tcBorders>
            <w:shd w:val="clear" w:color="auto" w:fill="FFFFFF"/>
          </w:tcPr>
          <w:p w:rsidR="00C67970" w:rsidRDefault="00BC4CE2" w:rsidP="006647C5">
            <w:pPr>
              <w:spacing w:before="120" w:after="120"/>
            </w:pPr>
            <w:r>
              <w:t>用</w:t>
            </w:r>
            <w:r>
              <w:t xml:space="preserve"> </w:t>
            </w:r>
            <w:r>
              <w:t>途</w:t>
            </w:r>
          </w:p>
        </w:tc>
        <w:tc>
          <w:tcPr>
            <w:tcW w:w="1791" w:type="dxa"/>
            <w:vMerge w:val="restart"/>
            <w:tcBorders>
              <w:top w:val="single" w:sz="4" w:space="0" w:color="auto"/>
              <w:left w:val="single" w:sz="4" w:space="0" w:color="auto"/>
            </w:tcBorders>
            <w:shd w:val="clear" w:color="auto" w:fill="FFFFFF"/>
          </w:tcPr>
          <w:p w:rsidR="00C67970" w:rsidRDefault="00BC4CE2" w:rsidP="006647C5">
            <w:pPr>
              <w:spacing w:before="120" w:after="120"/>
            </w:pPr>
            <w:r>
              <w:t>热处理工艺示例</w:t>
            </w:r>
          </w:p>
        </w:tc>
      </w:tr>
      <w:tr w:rsidR="00C67970">
        <w:trPr>
          <w:trHeight w:val="377"/>
        </w:trPr>
        <w:tc>
          <w:tcPr>
            <w:tcW w:w="1089" w:type="dxa"/>
            <w:vMerge/>
            <w:shd w:val="clear" w:color="auto" w:fill="FFFFFF"/>
          </w:tcPr>
          <w:p w:rsidR="00C67970" w:rsidRDefault="00C67970" w:rsidP="006647C5">
            <w:pPr>
              <w:spacing w:before="120" w:after="120"/>
            </w:pP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C</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Mn</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Si</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Cr</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Ni</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P</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S</w:t>
            </w:r>
          </w:p>
        </w:tc>
        <w:tc>
          <w:tcPr>
            <w:tcW w:w="1068" w:type="dxa"/>
            <w:vMerge/>
            <w:tcBorders>
              <w:left w:val="single" w:sz="4" w:space="0" w:color="auto"/>
            </w:tcBorders>
            <w:shd w:val="clear" w:color="auto" w:fill="FFFFFF"/>
          </w:tcPr>
          <w:p w:rsidR="00C67970" w:rsidRDefault="00C67970" w:rsidP="006647C5">
            <w:pPr>
              <w:spacing w:before="120" w:after="120"/>
            </w:pPr>
          </w:p>
        </w:tc>
        <w:tc>
          <w:tcPr>
            <w:tcW w:w="1791" w:type="dxa"/>
            <w:vMerge/>
            <w:tcBorders>
              <w:left w:val="single" w:sz="4" w:space="0" w:color="auto"/>
            </w:tcBorders>
            <w:shd w:val="clear" w:color="auto" w:fill="FFFFFF"/>
          </w:tcPr>
          <w:p w:rsidR="00C67970" w:rsidRDefault="00C67970" w:rsidP="006647C5">
            <w:pPr>
              <w:spacing w:before="120" w:after="120"/>
            </w:pPr>
          </w:p>
        </w:tc>
      </w:tr>
      <w:tr w:rsidR="00C67970">
        <w:trPr>
          <w:trHeight w:val="1162"/>
        </w:trPr>
        <w:tc>
          <w:tcPr>
            <w:tcW w:w="1089" w:type="dxa"/>
            <w:tcBorders>
              <w:top w:val="single" w:sz="4" w:space="0" w:color="auto"/>
            </w:tcBorders>
            <w:shd w:val="clear" w:color="auto" w:fill="FFFFFF"/>
          </w:tcPr>
          <w:p w:rsidR="00C67970" w:rsidRDefault="00BC4CE2" w:rsidP="006647C5">
            <w:pPr>
              <w:spacing w:before="120" w:after="120"/>
            </w:pPr>
            <w:r>
              <w:t>Cr32Ni5</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1.8</w:t>
            </w:r>
            <w:r>
              <w:rPr>
                <w:rFonts w:ascii="MS Mincho" w:eastAsia="MS Mincho" w:hAnsi="MS Mincho" w:cs="MS Mincho" w:hint="eastAsia"/>
              </w:rPr>
              <w:t>〜</w:t>
            </w:r>
            <w:r>
              <w:t>2.0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0.3</w:t>
            </w:r>
            <w:r>
              <w:rPr>
                <w:rFonts w:ascii="MS Mincho" w:eastAsia="MS Mincho" w:hAnsi="MS Mincho" w:cs="MS Mincho" w:hint="eastAsia"/>
              </w:rPr>
              <w:t>〜</w:t>
            </w:r>
            <w:r>
              <w:t>0.6</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0.3</w:t>
            </w:r>
            <w:r>
              <w:rPr>
                <w:rFonts w:ascii="MS Mincho" w:eastAsia="MS Mincho" w:hAnsi="MS Mincho" w:cs="MS Mincho" w:hint="eastAsia"/>
              </w:rPr>
              <w:t>〜</w:t>
            </w:r>
            <w:r>
              <w:t>0.6</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34</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6</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&lt;0.05</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&lt;0.05</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不锈合</w:t>
            </w:r>
            <w:r>
              <w:t xml:space="preserve"> </w:t>
            </w:r>
            <w:r>
              <w:t>金钢穿孔</w:t>
            </w:r>
          </w:p>
        </w:tc>
        <w:tc>
          <w:tcPr>
            <w:tcW w:w="1791"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小于</w:t>
            </w:r>
            <w:r>
              <w:rPr>
                <w:lang w:eastAsia="zh-CN"/>
              </w:rPr>
              <w:t>600C</w:t>
            </w:r>
            <w:r>
              <w:rPr>
                <w:lang w:eastAsia="zh-CN"/>
              </w:rPr>
              <w:t>装炉，慢速</w:t>
            </w:r>
            <w:r>
              <w:rPr>
                <w:lang w:eastAsia="zh-CN"/>
              </w:rPr>
              <w:t xml:space="preserve"> </w:t>
            </w:r>
            <w:r>
              <w:rPr>
                <w:lang w:eastAsia="zh-CN"/>
              </w:rPr>
              <w:t>加热至</w:t>
            </w:r>
            <w:r>
              <w:rPr>
                <w:lang w:eastAsia="zh-CN"/>
              </w:rPr>
              <w:t>1180</w:t>
            </w:r>
            <w:r>
              <w:rPr>
                <w:rFonts w:ascii="MS Mincho" w:eastAsia="MS Mincho" w:hAnsi="MS Mincho" w:cs="MS Mincho" w:hint="eastAsia"/>
                <w:lang w:eastAsia="zh-CN"/>
              </w:rPr>
              <w:t>〜</w:t>
            </w:r>
            <w:r>
              <w:rPr>
                <w:lang w:eastAsia="zh-CN"/>
              </w:rPr>
              <w:t xml:space="preserve">1200t, </w:t>
            </w:r>
            <w:r>
              <w:rPr>
                <w:lang w:eastAsia="zh-CN"/>
              </w:rPr>
              <w:t>保温</w:t>
            </w:r>
            <w:r>
              <w:rPr>
                <w:lang w:eastAsia="zh-CN"/>
              </w:rPr>
              <w:t>1</w:t>
            </w:r>
            <w:r>
              <w:rPr>
                <w:lang w:eastAsia="zh-CN"/>
              </w:rPr>
              <w:t>小时炉冷至</w:t>
            </w:r>
            <w:r>
              <w:rPr>
                <w:lang w:eastAsia="zh-CN"/>
              </w:rPr>
              <w:t xml:space="preserve">800t </w:t>
            </w:r>
            <w:r>
              <w:rPr>
                <w:lang w:eastAsia="zh-CN"/>
              </w:rPr>
              <w:t>后空冷</w:t>
            </w:r>
            <w:r>
              <w:rPr>
                <w:lang w:eastAsia="zh-CN"/>
              </w:rPr>
              <w:t>‘</w:t>
            </w:r>
          </w:p>
        </w:tc>
      </w:tr>
      <w:tr w:rsidR="00C67970">
        <w:trPr>
          <w:trHeight w:val="1194"/>
        </w:trPr>
        <w:tc>
          <w:tcPr>
            <w:tcW w:w="1089" w:type="dxa"/>
            <w:tcBorders>
              <w:top w:val="single" w:sz="4" w:space="0" w:color="auto"/>
              <w:bottom w:val="single" w:sz="4" w:space="0" w:color="auto"/>
            </w:tcBorders>
            <w:shd w:val="clear" w:color="auto" w:fill="FFFFFF"/>
          </w:tcPr>
          <w:p w:rsidR="00C67970" w:rsidRDefault="00BC4CE2" w:rsidP="006647C5">
            <w:pPr>
              <w:spacing w:before="120" w:after="120"/>
            </w:pPr>
            <w:r>
              <w:t>Crl5Ni2</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1.2</w:t>
            </w:r>
            <w:r>
              <w:rPr>
                <w:rFonts w:ascii="MS Mincho" w:eastAsia="MS Mincho" w:hAnsi="MS Mincho" w:cs="MS Mincho" w:hint="eastAsia"/>
              </w:rPr>
              <w:t>〜</w:t>
            </w:r>
            <w:r>
              <w:t>1*8</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0.2</w:t>
            </w:r>
            <w:r>
              <w:rPr>
                <w:rFonts w:ascii="MS Mincho" w:eastAsia="MS Mincho" w:hAnsi="MS Mincho" w:cs="MS Mincho" w:hint="eastAsia"/>
              </w:rPr>
              <w:t>〜</w:t>
            </w:r>
            <w:r>
              <w:t>0.6</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0.2</w:t>
            </w:r>
            <w:r>
              <w:rPr>
                <w:rFonts w:ascii="MS Mincho" w:eastAsia="MS Mincho" w:hAnsi="MS Mincho" w:cs="MS Mincho" w:hint="eastAsia"/>
              </w:rPr>
              <w:t>〜</w:t>
            </w:r>
            <w:r>
              <w:t>0.6</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14</w:t>
            </w:r>
            <w:r>
              <w:rPr>
                <w:rFonts w:ascii="MS Mincho" w:eastAsia="MS Mincho" w:hAnsi="MS Mincho" w:cs="MS Mincho" w:hint="eastAsia"/>
              </w:rPr>
              <w:t>〜</w:t>
            </w:r>
            <w:r>
              <w:t>17.5</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t>1.9</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&lt;0.05</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&lt;0.05</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碳素钢、合</w:t>
            </w:r>
            <w:r>
              <w:t xml:space="preserve"> </w:t>
            </w:r>
            <w:r>
              <w:t>金钢穿孔</w:t>
            </w:r>
          </w:p>
        </w:tc>
        <w:tc>
          <w:tcPr>
            <w:tcW w:w="179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小于</w:t>
            </w:r>
            <w:r>
              <w:rPr>
                <w:lang w:eastAsia="zh-CN"/>
              </w:rPr>
              <w:t>600T</w:t>
            </w:r>
            <w:r>
              <w:rPr>
                <w:lang w:eastAsia="zh-CN"/>
              </w:rPr>
              <w:t>；装炉</w:t>
            </w:r>
            <w:r>
              <w:rPr>
                <w:lang w:eastAsia="zh-CN"/>
              </w:rPr>
              <w:t>,</w:t>
            </w:r>
            <w:r>
              <w:rPr>
                <w:lang w:eastAsia="zh-CN"/>
              </w:rPr>
              <w:t>慢速</w:t>
            </w:r>
            <w:r>
              <w:rPr>
                <w:lang w:eastAsia="zh-CN"/>
              </w:rPr>
              <w:t xml:space="preserve"> </w:t>
            </w:r>
            <w:r>
              <w:rPr>
                <w:lang w:eastAsia="zh-CN"/>
              </w:rPr>
              <w:t>加热至</w:t>
            </w:r>
            <w:r>
              <w:rPr>
                <w:lang w:eastAsia="zh-CN"/>
              </w:rPr>
              <w:t>1140</w:t>
            </w:r>
            <w:r>
              <w:rPr>
                <w:rFonts w:ascii="MS Mincho" w:eastAsia="MS Mincho" w:hAnsi="MS Mincho" w:cs="MS Mincho" w:hint="eastAsia"/>
                <w:lang w:eastAsia="zh-CN"/>
              </w:rPr>
              <w:t>〜</w:t>
            </w:r>
            <w:r>
              <w:rPr>
                <w:lang w:eastAsia="zh-CN"/>
              </w:rPr>
              <w:t xml:space="preserve">11601C, </w:t>
            </w:r>
            <w:r>
              <w:rPr>
                <w:lang w:eastAsia="zh-CN"/>
              </w:rPr>
              <w:t>保温</w:t>
            </w:r>
            <w:r>
              <w:rPr>
                <w:lang w:eastAsia="zh-CN"/>
              </w:rPr>
              <w:t>1</w:t>
            </w:r>
            <w:r>
              <w:rPr>
                <w:lang w:eastAsia="zh-CN"/>
              </w:rPr>
              <w:t>小时炉冷至</w:t>
            </w:r>
            <w:r>
              <w:rPr>
                <w:lang w:eastAsia="zh-CN"/>
              </w:rPr>
              <w:t xml:space="preserve">800TC </w:t>
            </w:r>
            <w:r>
              <w:rPr>
                <w:lang w:eastAsia="zh-CN"/>
              </w:rPr>
              <w:t>后空冷</w:t>
            </w:r>
          </w:p>
        </w:tc>
      </w:tr>
    </w:tbl>
    <w:p w:rsidR="00C67970" w:rsidRDefault="00BC4CE2" w:rsidP="006647C5">
      <w:pPr>
        <w:spacing w:before="120" w:after="120"/>
        <w:rPr>
          <w:lang w:eastAsia="zh-CN"/>
        </w:rPr>
      </w:pPr>
      <w:r>
        <w:rPr>
          <w:lang w:eastAsia="zh-CN"/>
        </w:rPr>
        <w:t>八、穿孔机调整</w:t>
      </w:r>
    </w:p>
    <w:p w:rsidR="00C67970" w:rsidRDefault="00BC4CE2" w:rsidP="006647C5">
      <w:pPr>
        <w:spacing w:before="120" w:after="120"/>
        <w:ind w:firstLine="360"/>
        <w:rPr>
          <w:lang w:eastAsia="zh-CN"/>
        </w:rPr>
      </w:pPr>
      <w:r>
        <w:rPr>
          <w:lang w:eastAsia="zh-CN"/>
        </w:rPr>
        <w:t>对穿孔机调整的要求在工具设计中已经谈及。其主要任务是根据管坯尺寸和材质以及</w:t>
      </w:r>
      <w:r>
        <w:rPr>
          <w:lang w:eastAsia="zh-CN"/>
        </w:rPr>
        <w:t xml:space="preserve"> </w:t>
      </w:r>
      <w:r>
        <w:rPr>
          <w:lang w:eastAsia="zh-CN"/>
        </w:rPr>
        <w:t>毛管尺寸，选定顶头规格、确定辊距和导板距离及顶头前伸量，并选定轧辊送进角</w:t>
      </w:r>
      <w:r>
        <w:rPr>
          <w:lang w:eastAsia="zh-CN"/>
        </w:rPr>
        <w:t>“</w:t>
      </w:r>
      <w:r>
        <w:rPr>
          <w:lang w:eastAsia="zh-CN"/>
        </w:rPr>
        <w:t>和轧</w:t>
      </w:r>
      <w:r>
        <w:rPr>
          <w:lang w:eastAsia="zh-CN"/>
        </w:rPr>
        <w:t xml:space="preserve"> </w:t>
      </w:r>
      <w:r>
        <w:rPr>
          <w:lang w:eastAsia="zh-CN"/>
        </w:rPr>
        <w:t>辊转速具</w:t>
      </w:r>
      <w:r>
        <w:rPr>
          <w:lang w:eastAsia="zh-CN"/>
        </w:rPr>
        <w:t>'</w:t>
      </w:r>
      <w:r>
        <w:rPr>
          <w:lang w:eastAsia="zh-CN"/>
        </w:rPr>
        <w:t>体步骤如下</w:t>
      </w:r>
      <w:r>
        <w:rPr>
          <w:lang w:eastAsia="zh-CN"/>
        </w:rPr>
        <w:t>.•</w:t>
      </w:r>
    </w:p>
    <w:p w:rsidR="00C67970" w:rsidRDefault="00BC4CE2" w:rsidP="006647C5">
      <w:pPr>
        <w:spacing w:before="120" w:after="120"/>
        <w:rPr>
          <w:lang w:eastAsia="zh-CN"/>
        </w:rPr>
      </w:pPr>
      <w:r>
        <w:rPr>
          <w:lang w:eastAsia="zh-CN"/>
        </w:rPr>
        <w:t>(1)</w:t>
      </w:r>
      <w:r>
        <w:rPr>
          <w:lang w:eastAsia="zh-CN"/>
        </w:rPr>
        <w:t>根</w:t>
      </w:r>
      <w:r>
        <w:rPr>
          <w:lang w:eastAsia="zh-CN"/>
        </w:rPr>
        <w:t>'</w:t>
      </w:r>
      <w:r>
        <w:rPr>
          <w:lang w:eastAsia="zh-CN"/>
        </w:rPr>
        <w:t>据已知的毛管尺寸选定顶头直径，见公式（</w:t>
      </w:r>
      <w:r>
        <w:rPr>
          <w:lang w:eastAsia="zh-CN"/>
        </w:rPr>
        <w:t>22-69).</w:t>
      </w:r>
      <w:r>
        <w:rPr>
          <w:lang w:eastAsia="zh-CN"/>
        </w:rPr>
        <w:t>和（</w:t>
      </w:r>
      <w:r>
        <w:rPr>
          <w:lang w:eastAsia="zh-CN"/>
        </w:rPr>
        <w:t>22-70)</w:t>
      </w:r>
      <w:r>
        <w:rPr>
          <w:lang w:eastAsia="zh-CN"/>
        </w:rPr>
        <w:t>。</w:t>
      </w:r>
    </w:p>
    <w:p w:rsidR="00C67970" w:rsidRDefault="00BC4CE2" w:rsidP="006647C5">
      <w:pPr>
        <w:spacing w:before="120" w:after="120"/>
        <w:ind w:firstLine="360"/>
        <w:rPr>
          <w:lang w:eastAsia="zh-CN"/>
        </w:rPr>
      </w:pPr>
      <w:r>
        <w:rPr>
          <w:lang w:eastAsia="zh-CN"/>
        </w:rPr>
        <w:t>(2)</w:t>
      </w:r>
      <w:r>
        <w:rPr>
          <w:lang w:eastAsia="zh-CN"/>
        </w:rPr>
        <w:t>根据管坯尺寸和材质及乳机特点选定值。了解所穿制钢种的临界压下率</w:t>
      </w:r>
      <w:r>
        <w:rPr>
          <w:lang w:eastAsia="zh-CN"/>
        </w:rPr>
        <w:t xml:space="preserve"> </w:t>
      </w:r>
      <w:r>
        <w:rPr>
          <w:lang w:eastAsia="zh-CN"/>
        </w:rPr>
        <w:t>化值。根据生产实践或按公式（</w:t>
      </w:r>
      <w:r>
        <w:rPr>
          <w:lang w:eastAsia="zh-CN"/>
        </w:rPr>
        <w:t>22-37)</w:t>
      </w:r>
      <w:r>
        <w:rPr>
          <w:lang w:eastAsia="zh-CN"/>
        </w:rPr>
        <w:t>和（</w:t>
      </w:r>
      <w:r>
        <w:rPr>
          <w:lang w:eastAsia="zh-CN"/>
        </w:rPr>
        <w:t>22-38)</w:t>
      </w:r>
      <w:r>
        <w:rPr>
          <w:lang w:eastAsia="zh-CN"/>
        </w:rPr>
        <w:t>确定咬入所需的顶头前压下率最小值</w:t>
      </w:r>
    </w:p>
    <w:p w:rsidR="00C67970" w:rsidRDefault="00BC4CE2" w:rsidP="006647C5">
      <w:pPr>
        <w:spacing w:before="120" w:after="120"/>
        <w:rPr>
          <w:lang w:eastAsia="zh-CN"/>
        </w:rPr>
      </w:pPr>
      <w:r>
        <w:rPr>
          <w:lang w:eastAsia="zh-CN"/>
        </w:rPr>
        <w:t>再适当考虑顶头</w:t>
      </w:r>
      <w:r>
        <w:rPr>
          <w:lang w:eastAsia="zh-CN"/>
        </w:rPr>
        <w:t>-</w:t>
      </w:r>
      <w:r>
        <w:rPr>
          <w:lang w:eastAsia="zh-CN"/>
        </w:rPr>
        <w:t>顶杆系统的刚度等因素，即可按仏的原则选择合适的</w:t>
      </w:r>
      <w:r>
        <w:rPr>
          <w:lang w:eastAsia="zh-CN"/>
        </w:rPr>
        <w:t xml:space="preserve"> </w:t>
      </w:r>
      <w:r>
        <w:rPr>
          <w:lang w:eastAsia="zh-CN"/>
        </w:rPr>
        <w:t>值。一些现厂采用的值见表</w:t>
      </w:r>
      <w:r>
        <w:rPr>
          <w:lang w:eastAsia="zh-CN"/>
        </w:rPr>
        <w:t>22-12</w:t>
      </w:r>
      <w:r>
        <w:rPr>
          <w:lang w:eastAsia="zh-CN"/>
        </w:rPr>
        <w:t>。</w:t>
      </w:r>
    </w:p>
    <w:p w:rsidR="00C67970" w:rsidRDefault="00BC4CE2" w:rsidP="006647C5">
      <w:pPr>
        <w:spacing w:before="120" w:after="120"/>
        <w:rPr>
          <w:lang w:eastAsia="zh-CN"/>
        </w:rPr>
      </w:pPr>
      <w:r>
        <w:rPr>
          <w:lang w:eastAsia="zh-CN"/>
        </w:rPr>
        <w:t>表</w:t>
      </w:r>
      <w:r>
        <w:rPr>
          <w:lang w:eastAsia="zh-CN"/>
        </w:rPr>
        <w:t>22-12 —</w:t>
      </w:r>
      <w:r>
        <w:rPr>
          <w:lang w:eastAsia="zh-CN"/>
        </w:rPr>
        <w:t>些现厂采用的值和</w:t>
      </w:r>
      <w:r>
        <w:rPr>
          <w:lang w:eastAsia="zh-CN"/>
        </w:rPr>
        <w:t>e</w:t>
      </w:r>
      <w:r>
        <w:rPr>
          <w:lang w:eastAsia="zh-CN"/>
        </w:rPr>
        <w:t>值</w:t>
      </w:r>
    </w:p>
    <w:tbl>
      <w:tblPr>
        <w:tblOverlap w:val="never"/>
        <w:tblW w:w="0" w:type="auto"/>
        <w:tblLayout w:type="fixed"/>
        <w:tblCellMar>
          <w:left w:w="10" w:type="dxa"/>
          <w:right w:w="10" w:type="dxa"/>
        </w:tblCellMar>
        <w:tblLook w:val="0000"/>
      </w:tblPr>
      <w:tblGrid>
        <w:gridCol w:w="2644"/>
        <w:gridCol w:w="2110"/>
        <w:gridCol w:w="2115"/>
        <w:gridCol w:w="2157"/>
      </w:tblGrid>
      <w:tr w:rsidR="00C67970">
        <w:trPr>
          <w:trHeight w:val="576"/>
        </w:trPr>
        <w:tc>
          <w:tcPr>
            <w:tcW w:w="2644" w:type="dxa"/>
            <w:tcBorders>
              <w:top w:val="single" w:sz="4" w:space="0" w:color="auto"/>
            </w:tcBorders>
            <w:shd w:val="clear" w:color="auto" w:fill="FFFFFF"/>
          </w:tcPr>
          <w:p w:rsidR="00C67970" w:rsidRDefault="00BC4CE2" w:rsidP="006647C5">
            <w:pPr>
              <w:spacing w:before="120" w:after="120"/>
            </w:pPr>
            <w:r>
              <w:t>钢</w:t>
            </w:r>
            <w:r>
              <w:t xml:space="preserve"> </w:t>
            </w:r>
            <w:r>
              <w:t>种</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管坯直径毫米</w:t>
            </w:r>
          </w:p>
        </w:tc>
        <w:tc>
          <w:tcPr>
            <w:tcW w:w="211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157" w:type="dxa"/>
            <w:tcBorders>
              <w:top w:val="single" w:sz="4" w:space="0" w:color="auto"/>
              <w:left w:val="single" w:sz="4" w:space="0" w:color="auto"/>
            </w:tcBorders>
            <w:shd w:val="clear" w:color="auto" w:fill="FFFFFF"/>
          </w:tcPr>
          <w:p w:rsidR="00C67970" w:rsidRDefault="00BC4CE2" w:rsidP="006647C5">
            <w:pPr>
              <w:spacing w:before="120" w:after="120"/>
            </w:pPr>
            <w:r>
              <w:t>fi, %</w:t>
            </w:r>
          </w:p>
        </w:tc>
      </w:tr>
      <w:tr w:rsidR="00C67970">
        <w:trPr>
          <w:trHeight w:val="372"/>
        </w:trPr>
        <w:tc>
          <w:tcPr>
            <w:tcW w:w="2644" w:type="dxa"/>
            <w:vMerge w:val="restart"/>
            <w:tcBorders>
              <w:top w:val="single" w:sz="4" w:space="0" w:color="auto"/>
            </w:tcBorders>
            <w:shd w:val="clear" w:color="auto" w:fill="FFFFFF"/>
          </w:tcPr>
          <w:p w:rsidR="00C67970" w:rsidRDefault="00BC4CE2" w:rsidP="006647C5">
            <w:pPr>
              <w:spacing w:before="120" w:after="120"/>
            </w:pPr>
            <w:r>
              <w:t>低、中碳钢</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+ 80</w:t>
            </w:r>
            <w:r>
              <w:rPr>
                <w:rFonts w:ascii="MS Mincho" w:eastAsia="MS Mincho" w:hAnsi="MS Mincho" w:cs="MS Mincho" w:hint="eastAsia"/>
              </w:rPr>
              <w:t>〜</w:t>
            </w:r>
            <w:r>
              <w:t>170</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8</w:t>
            </w:r>
          </w:p>
        </w:tc>
        <w:tc>
          <w:tcPr>
            <w:tcW w:w="2157" w:type="dxa"/>
            <w:tcBorders>
              <w:top w:val="single" w:sz="4" w:space="0" w:color="auto"/>
              <w:left w:val="single" w:sz="4" w:space="0" w:color="auto"/>
            </w:tcBorders>
            <w:shd w:val="clear" w:color="auto" w:fill="FFFFFF"/>
          </w:tcPr>
          <w:p w:rsidR="00C67970" w:rsidRDefault="00BC4CE2" w:rsidP="006647C5">
            <w:pPr>
              <w:spacing w:before="120" w:after="120"/>
            </w:pPr>
            <w:r>
              <w:t xml:space="preserve">12 </w:t>
            </w:r>
            <w:r>
              <w:rPr>
                <w:rFonts w:ascii="MS Mincho" w:eastAsia="MS Mincho" w:hAnsi="MS Mincho" w:cs="MS Mincho" w:hint="eastAsia"/>
              </w:rPr>
              <w:t>〜</w:t>
            </w:r>
            <w:r>
              <w:t>16</w:t>
            </w:r>
          </w:p>
        </w:tc>
      </w:tr>
      <w:tr w:rsidR="00C67970">
        <w:trPr>
          <w:trHeight w:val="382"/>
        </w:trPr>
        <w:tc>
          <w:tcPr>
            <w:tcW w:w="2644" w:type="dxa"/>
            <w:vMerge/>
            <w:shd w:val="clear" w:color="auto" w:fill="FFFFFF"/>
          </w:tcPr>
          <w:p w:rsidR="00C67970" w:rsidRDefault="00C67970" w:rsidP="006647C5">
            <w:pPr>
              <w:spacing w:before="120" w:after="120"/>
            </w:pP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$180</w:t>
            </w:r>
            <w:r>
              <w:rPr>
                <w:rFonts w:ascii="MS Mincho" w:eastAsia="MS Mincho" w:hAnsi="MS Mincho" w:cs="MS Mincho" w:hint="eastAsia"/>
              </w:rPr>
              <w:t>〜</w:t>
            </w:r>
            <w:r>
              <w:t>270</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6</w:t>
            </w:r>
          </w:p>
        </w:tc>
        <w:tc>
          <w:tcPr>
            <w:tcW w:w="2157" w:type="dxa"/>
            <w:tcBorders>
              <w:top w:val="single" w:sz="4" w:space="0" w:color="auto"/>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12</w:t>
            </w:r>
          </w:p>
        </w:tc>
      </w:tr>
      <w:tr w:rsidR="00C67970">
        <w:trPr>
          <w:trHeight w:val="367"/>
        </w:trPr>
        <w:tc>
          <w:tcPr>
            <w:tcW w:w="2644" w:type="dxa"/>
            <w:vMerge w:val="restart"/>
            <w:tcBorders>
              <w:top w:val="single" w:sz="4" w:space="0" w:color="auto"/>
            </w:tcBorders>
            <w:shd w:val="clear" w:color="auto" w:fill="FFFFFF"/>
          </w:tcPr>
          <w:p w:rsidR="00C67970" w:rsidRDefault="00BC4CE2" w:rsidP="006647C5">
            <w:pPr>
              <w:spacing w:before="120" w:after="120"/>
              <w:rPr>
                <w:lang w:eastAsia="zh-CN"/>
              </w:rPr>
            </w:pPr>
            <w:r>
              <w:rPr>
                <w:lang w:eastAsia="zh-CN"/>
              </w:rPr>
              <w:t>髙合金钢</w:t>
            </w:r>
            <w:r>
              <w:rPr>
                <w:lang w:eastAsia="zh-CN"/>
              </w:rPr>
              <w:t xml:space="preserve"> &lt;</w:t>
            </w:r>
            <w:r>
              <w:rPr>
                <w:lang w:eastAsia="zh-CN"/>
              </w:rPr>
              <w:t>包括不锈钢）</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(j&gt; 80</w:t>
            </w:r>
            <w:r>
              <w:rPr>
                <w:rFonts w:ascii="MS Mincho" w:eastAsia="MS Mincho" w:hAnsi="MS Mincho" w:cs="MS Mincho" w:hint="eastAsia"/>
              </w:rPr>
              <w:t>〜</w:t>
            </w:r>
            <w:r>
              <w:t>170</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5</w:t>
            </w:r>
          </w:p>
        </w:tc>
        <w:tc>
          <w:tcPr>
            <w:tcW w:w="2157" w:type="dxa"/>
            <w:tcBorders>
              <w:top w:val="single" w:sz="4" w:space="0" w:color="auto"/>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12</w:t>
            </w:r>
          </w:p>
        </w:tc>
      </w:tr>
      <w:tr w:rsidR="00C67970">
        <w:trPr>
          <w:trHeight w:val="414"/>
        </w:trPr>
        <w:tc>
          <w:tcPr>
            <w:tcW w:w="2644" w:type="dxa"/>
            <w:vMerge/>
            <w:tcBorders>
              <w:bottom w:val="single" w:sz="4" w:space="0" w:color="auto"/>
            </w:tcBorders>
            <w:shd w:val="clear" w:color="auto" w:fill="FFFFFF"/>
          </w:tcPr>
          <w:p w:rsidR="00C67970" w:rsidRDefault="00C67970" w:rsidP="006647C5">
            <w:pPr>
              <w:spacing w:before="120" w:after="120"/>
            </w:pPr>
          </w:p>
        </w:tc>
        <w:tc>
          <w:tcPr>
            <w:tcW w:w="211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#180</w:t>
            </w:r>
            <w:r>
              <w:rPr>
                <w:rFonts w:ascii="MS Mincho" w:eastAsia="MS Mincho" w:hAnsi="MS Mincho" w:cs="MS Mincho" w:hint="eastAsia"/>
              </w:rPr>
              <w:t>〜</w:t>
            </w:r>
            <w:r>
              <w:t>270</w:t>
            </w:r>
          </w:p>
        </w:tc>
        <w:tc>
          <w:tcPr>
            <w:tcW w:w="211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4</w:t>
            </w:r>
          </w:p>
        </w:tc>
        <w:tc>
          <w:tcPr>
            <w:tcW w:w="215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10</w:t>
            </w:r>
          </w:p>
        </w:tc>
      </w:tr>
    </w:tbl>
    <w:p w:rsidR="00C67970" w:rsidRDefault="00BC4CE2" w:rsidP="006647C5">
      <w:pPr>
        <w:tabs>
          <w:tab w:val="left" w:pos="1202"/>
        </w:tabs>
        <w:spacing w:before="120" w:after="120"/>
        <w:ind w:firstLine="360"/>
        <w:rPr>
          <w:lang w:eastAsia="zh-CN"/>
        </w:rPr>
      </w:pPr>
      <w:r>
        <w:rPr>
          <w:lang w:eastAsia="zh-CN"/>
        </w:rPr>
        <w:t>(3)</w:t>
      </w:r>
      <w:r>
        <w:rPr>
          <w:lang w:eastAsia="zh-CN"/>
        </w:rPr>
        <w:t>确定轧辊距离</w:t>
      </w:r>
      <w:r>
        <w:rPr>
          <w:lang w:eastAsia="zh-CN"/>
        </w:rPr>
        <w:t>5</w:t>
      </w:r>
      <w:r>
        <w:rPr>
          <w:lang w:eastAsia="zh-CN"/>
        </w:rPr>
        <w:t>。</w:t>
      </w:r>
      <w:r>
        <w:rPr>
          <w:lang w:eastAsia="zh-CN"/>
        </w:rPr>
        <w:t>.“</w:t>
      </w:r>
      <w:r>
        <w:rPr>
          <w:lang w:eastAsia="zh-CN"/>
        </w:rPr>
        <w:t>按图</w:t>
      </w:r>
      <w:r>
        <w:rPr>
          <w:lang w:eastAsia="zh-CN"/>
        </w:rPr>
        <w:t>22-5</w:t>
      </w:r>
      <w:r>
        <w:rPr>
          <w:lang w:eastAsia="zh-CN"/>
        </w:rPr>
        <w:t>的几何关系，忽略送进角对变形区形状的影响，</w:t>
      </w:r>
      <w:r>
        <w:rPr>
          <w:lang w:eastAsia="zh-CN"/>
        </w:rPr>
        <w:t xml:space="preserve"> </w:t>
      </w:r>
      <w:r>
        <w:rPr>
          <w:lang w:eastAsia="zh-CN"/>
        </w:rPr>
        <w:t>则可得出</w:t>
      </w:r>
    </w:p>
    <w:p w:rsidR="00C67970" w:rsidRDefault="00BC4CE2" w:rsidP="006647C5">
      <w:pPr>
        <w:tabs>
          <w:tab w:val="left" w:pos="890"/>
        </w:tabs>
        <w:spacing w:before="120" w:after="120"/>
      </w:pPr>
      <w:r>
        <w:t>o</w:t>
      </w:r>
      <w:r>
        <w:tab/>
      </w:r>
      <w:r>
        <w:t>一</w:t>
      </w:r>
      <w:r>
        <w:t xml:space="preserve"> v Dp^z , </w:t>
      </w:r>
      <w:r>
        <w:rPr>
          <w:vertAlign w:val="subscript"/>
        </w:rPr>
        <w:t>{n</w:t>
      </w:r>
      <w:r>
        <w:t xml:space="preserve"> , </w:t>
      </w:r>
      <w:r>
        <w:t>卜</w:t>
      </w:r>
      <w:r>
        <w:t>—</w:t>
      </w:r>
      <w:r>
        <w:rPr>
          <w:vertAlign w:val="superscript"/>
        </w:rPr>
        <w:t>taQ</w:t>
      </w:r>
      <w:r>
        <w:t>^l</w:t>
      </w:r>
    </w:p>
    <w:p w:rsidR="00C67970" w:rsidRPr="00E13F16" w:rsidRDefault="00BC4CE2" w:rsidP="006647C5">
      <w:pPr>
        <w:tabs>
          <w:tab w:val="left" w:pos="1267"/>
        </w:tabs>
        <w:spacing w:before="120" w:after="120"/>
      </w:pPr>
      <w:r>
        <w:t>^</w:t>
      </w:r>
      <w:r>
        <w:rPr>
          <w:vertAlign w:val="superscript"/>
        </w:rPr>
        <w:t>Cmh</w:t>
      </w:r>
      <w:r>
        <w:rPr>
          <w:vertAlign w:val="superscript"/>
        </w:rPr>
        <w:tab/>
        <w:t>d</w:t>
      </w:r>
      <w:r>
        <w:t>.</w:t>
      </w:r>
      <w:r>
        <w:rPr>
          <w:vertAlign w:val="superscript"/>
        </w:rPr>
        <w:t>q</w:t>
      </w:r>
      <w:r>
        <w:t>) tan^</w:t>
      </w:r>
      <w:r>
        <w:rPr>
          <w:vertAlign w:val="subscript"/>
        </w:rPr>
        <w:t>1</w:t>
      </w:r>
      <w:r>
        <w:t xml:space="preserve"> + tan^</w:t>
      </w:r>
      <w:r>
        <w:rPr>
          <w:vertAlign w:val="subscript"/>
        </w:rPr>
        <w:t>2</w:t>
      </w:r>
      <w:r>
        <w:t xml:space="preserve"> </w:t>
      </w:r>
      <w:r>
        <w:t>十</w:t>
      </w:r>
      <w:r w:rsidRPr="00E13F16">
        <w:rPr>
          <w:rFonts w:ascii="宋体" w:eastAsia="宋体" w:hAnsi="宋体" w:cs="宋体" w:hint="eastAsia"/>
        </w:rPr>
        <w:t>⑴</w:t>
      </w:r>
      <w:r>
        <w:t xml:space="preserve"># </w:t>
      </w:r>
      <w:r>
        <w:t>十如一</w:t>
      </w:r>
      <w:r w:rsidRPr="00E13F16">
        <w:t xml:space="preserve"> </w:t>
      </w:r>
      <w:r>
        <w:t>tany0</w:t>
      </w:r>
      <w:r>
        <w:rPr>
          <w:vertAlign w:val="subscript"/>
        </w:rPr>
        <w:t>1</w:t>
      </w:r>
      <w:r>
        <w:t>4-tanj0</w:t>
      </w:r>
      <w:r>
        <w:rPr>
          <w:vertAlign w:val="subscript"/>
        </w:rPr>
        <w:t>2</w:t>
      </w:r>
    </w:p>
    <w:p w:rsidR="00C67970" w:rsidRPr="00E13F16" w:rsidRDefault="00BC4CE2" w:rsidP="006647C5">
      <w:pPr>
        <w:spacing w:before="120" w:after="120"/>
      </w:pPr>
      <w:r>
        <w:t>—2(L</w:t>
      </w:r>
      <w:r>
        <w:rPr>
          <w:vertAlign w:val="subscript"/>
        </w:rPr>
        <w:t>t</w:t>
      </w:r>
      <w:r>
        <w:t xml:space="preserve"> "/3"L</w:t>
      </w:r>
      <w:r>
        <w:rPr>
          <w:vertAlign w:val="subscript"/>
        </w:rPr>
        <w:t>3</w:t>
      </w:r>
      <w:r>
        <w:t>)tati^</w:t>
      </w:r>
      <w:r>
        <w:rPr>
          <w:vertAlign w:val="subscript"/>
        </w:rPr>
        <w:t>1</w:t>
      </w:r>
      <w:r>
        <w:t>taQ^</w:t>
      </w:r>
      <w:r>
        <w:rPr>
          <w:vertAlign w:val="subscript"/>
        </w:rPr>
        <w:t>2</w:t>
      </w:r>
    </w:p>
    <w:p w:rsidR="00C67970" w:rsidRPr="00E13F16" w:rsidRDefault="00BC4CE2" w:rsidP="006647C5">
      <w:pPr>
        <w:tabs>
          <w:tab w:val="left" w:pos="3281"/>
        </w:tabs>
        <w:spacing w:before="120" w:after="120"/>
      </w:pPr>
      <w:r>
        <w:t>—</w:t>
      </w:r>
      <w:r>
        <w:tab/>
        <w:t>tan^! + tan^</w:t>
      </w:r>
      <w:r>
        <w:rPr>
          <w:vertAlign w:val="subscript"/>
        </w:rPr>
        <w:t>2</w:t>
      </w:r>
    </w:p>
    <w:p w:rsidR="00C67970" w:rsidRPr="00E13F16" w:rsidRDefault="00BC4CE2" w:rsidP="006647C5">
      <w:pPr>
        <w:tabs>
          <w:tab w:val="left" w:pos="3794"/>
        </w:tabs>
        <w:spacing w:before="120" w:after="120"/>
      </w:pPr>
      <w:r>
        <w:t>而</w:t>
      </w:r>
      <w:r w:rsidRPr="00E13F16">
        <w:tab/>
      </w:r>
      <w:r>
        <w:rPr>
          <w:smallCaps/>
        </w:rPr>
        <w:t>Dp-b^</w:t>
      </w:r>
      <w:r>
        <w:t xml:space="preserve"> </w:t>
      </w:r>
      <w:r>
        <w:rPr>
          <w:vertAlign w:val="subscript"/>
        </w:rPr>
        <w:t>1qq%</w:t>
      </w:r>
    </w:p>
    <w:p w:rsidR="00C67970" w:rsidRDefault="00BC4CE2" w:rsidP="006647C5">
      <w:pPr>
        <w:spacing w:before="120" w:after="120"/>
        <w:rPr>
          <w:lang w:eastAsia="zh-CN"/>
        </w:rPr>
      </w:pPr>
      <w:r>
        <w:rPr>
          <w:lang w:eastAsia="zh-CN"/>
        </w:rPr>
        <w:t>Up</w:t>
      </w:r>
    </w:p>
    <w:p w:rsidR="00C67970" w:rsidRDefault="00BC4CE2" w:rsidP="006647C5">
      <w:pPr>
        <w:spacing w:before="120" w:after="120"/>
        <w:rPr>
          <w:lang w:eastAsia="zh-CN"/>
        </w:rPr>
      </w:pPr>
      <w:r>
        <w:rPr>
          <w:lang w:eastAsia="zh-CN"/>
        </w:rPr>
        <w:t>计算得的</w:t>
      </w:r>
      <w:r>
        <w:rPr>
          <w:lang w:eastAsia="zh-CN"/>
        </w:rPr>
        <w:t>e</w:t>
      </w:r>
      <w:r>
        <w:rPr>
          <w:lang w:eastAsia="zh-CN"/>
        </w:rPr>
        <w:t>值应在合适的范围内（表</w:t>
      </w:r>
      <w:r>
        <w:rPr>
          <w:lang w:eastAsia="zh-CN"/>
        </w:rPr>
        <w:t>22_12)</w:t>
      </w:r>
      <w:r>
        <w:rPr>
          <w:lang w:eastAsia="zh-CN"/>
        </w:rPr>
        <w:t>。</w:t>
      </w:r>
    </w:p>
    <w:p w:rsidR="00C67970" w:rsidRDefault="00BC4CE2" w:rsidP="006647C5">
      <w:pPr>
        <w:spacing w:before="120" w:after="120"/>
        <w:rPr>
          <w:lang w:eastAsia="zh-CN"/>
        </w:rPr>
      </w:pPr>
      <w:r>
        <w:rPr>
          <w:lang w:eastAsia="zh-CN"/>
        </w:rPr>
        <w:t>406</w:t>
      </w:r>
    </w:p>
    <w:p w:rsidR="00C67970" w:rsidRDefault="00BC4CE2" w:rsidP="006647C5">
      <w:pPr>
        <w:spacing w:before="120" w:after="120"/>
        <w:ind w:firstLine="360"/>
        <w:rPr>
          <w:lang w:eastAsia="zh-CN"/>
        </w:rPr>
      </w:pPr>
      <w:r>
        <w:rPr>
          <w:lang w:eastAsia="zh-CN"/>
        </w:rPr>
        <w:t>(4)</w:t>
      </w:r>
      <w:r>
        <w:rPr>
          <w:lang w:eastAsia="zh-CN"/>
        </w:rPr>
        <w:t>确定顶头前伸量</w:t>
      </w:r>
      <w:r>
        <w:rPr>
          <w:lang w:eastAsia="zh-CN"/>
        </w:rPr>
        <w:t>c</w:t>
      </w:r>
      <w:r>
        <w:rPr>
          <w:lang w:eastAsia="zh-CN"/>
        </w:rPr>
        <w:t>和顶杆位置</w:t>
      </w:r>
      <w:r>
        <w:rPr>
          <w:lang w:eastAsia="zh-CN"/>
        </w:rPr>
        <w:t>!/</w:t>
      </w:r>
      <w:r>
        <w:rPr>
          <w:lang w:eastAsia="zh-CN"/>
        </w:rPr>
        <w:t>。按图</w:t>
      </w:r>
      <w:r>
        <w:rPr>
          <w:lang w:eastAsia="zh-CN"/>
        </w:rPr>
        <w:t>22-5</w:t>
      </w:r>
      <w:r>
        <w:rPr>
          <w:lang w:eastAsia="zh-CN"/>
        </w:rPr>
        <w:t>的几何关系</w:t>
      </w:r>
    </w:p>
    <w:p w:rsidR="00C67970" w:rsidRDefault="00BC4CE2" w:rsidP="006647C5">
      <w:pPr>
        <w:spacing w:before="120" w:after="120"/>
        <w:rPr>
          <w:lang w:eastAsia="zh-CN"/>
        </w:rPr>
      </w:pPr>
      <w:r>
        <w:rPr>
          <w:lang w:eastAsia="zh-CN"/>
        </w:rPr>
        <w:t>=(L</w:t>
      </w:r>
      <w:r>
        <w:rPr>
          <w:vertAlign w:val="subscript"/>
          <w:lang w:eastAsia="zh-CN"/>
        </w:rPr>
        <w:t>t</w:t>
      </w:r>
      <w:r>
        <w:rPr>
          <w:lang w:eastAsia="zh-CN"/>
        </w:rPr>
        <w:t xml:space="preserve"> —/3 — 0.5L</w:t>
      </w:r>
      <w:r>
        <w:rPr>
          <w:vertAlign w:val="subscript"/>
          <w:lang w:eastAsia="zh-CN"/>
        </w:rPr>
        <w:t>3</w:t>
      </w:r>
      <w:r>
        <w:rPr>
          <w:lang w:eastAsia="zh-CN"/>
        </w:rPr>
        <w:t xml:space="preserve">) </w:t>
      </w:r>
      <w:r>
        <w:rPr>
          <w:lang w:eastAsia="zh-CN"/>
        </w:rPr>
        <w:t>一</w:t>
      </w:r>
      <w:r>
        <w:rPr>
          <w:lang w:eastAsia="zh-CN"/>
        </w:rPr>
        <w:t xml:space="preserve"> {D</w:t>
      </w:r>
      <w:r>
        <w:rPr>
          <w:vertAlign w:val="subscript"/>
          <w:lang w:eastAsia="zh-CN"/>
        </w:rPr>
        <w:t>t</w:t>
      </w:r>
      <w:r>
        <w:rPr>
          <w:lang w:eastAsia="zh-CN"/>
        </w:rPr>
        <w:t xml:space="preserve"> </w:t>
      </w:r>
      <w:r>
        <w:rPr>
          <w:lang w:eastAsia="zh-CN"/>
        </w:rPr>
        <w:t>十</w:t>
      </w:r>
      <w:r>
        <w:rPr>
          <w:lang w:eastAsia="zh-CN"/>
        </w:rPr>
        <w:t>2&lt;3m —</w:t>
      </w:r>
    </w:p>
    <w:p w:rsidR="00C67970" w:rsidRPr="00E13F16" w:rsidRDefault="00BC4CE2" w:rsidP="006647C5">
      <w:pPr>
        <w:spacing w:before="120" w:after="120"/>
      </w:pPr>
      <w:r w:rsidRPr="00E13F16">
        <w:t>1</w:t>
      </w:r>
    </w:p>
    <w:p w:rsidR="00C67970" w:rsidRPr="00E13F16" w:rsidRDefault="00BC4CE2" w:rsidP="006647C5">
      <w:pPr>
        <w:spacing w:before="120" w:after="120"/>
      </w:pPr>
      <w:r>
        <w:t>2tanj8</w:t>
      </w:r>
      <w:r>
        <w:rPr>
          <w:vertAlign w:val="subscript"/>
        </w:rPr>
        <w:t>2</w:t>
      </w:r>
    </w:p>
    <w:p w:rsidR="00C67970" w:rsidRPr="00E13F16" w:rsidRDefault="00BC4CE2" w:rsidP="006647C5">
      <w:pPr>
        <w:spacing w:before="120" w:after="120"/>
      </w:pPr>
      <w:r>
        <w:t>(22-76)</w:t>
      </w:r>
    </w:p>
    <w:p w:rsidR="00C67970" w:rsidRPr="00E13F16" w:rsidRDefault="00BC4CE2" w:rsidP="006647C5">
      <w:pPr>
        <w:spacing w:before="120" w:after="120"/>
      </w:pPr>
      <w:r>
        <w:t>(L</w:t>
      </w:r>
      <w:r>
        <w:rPr>
          <w:vertAlign w:val="subscript"/>
        </w:rPr>
        <w:t>2</w:t>
      </w:r>
      <w:r>
        <w:t>—</w:t>
      </w:r>
      <w:r w:rsidRPr="00E13F16">
        <w:t>/</w:t>
      </w:r>
      <w:r w:rsidRPr="00E13F16">
        <w:rPr>
          <w:vertAlign w:val="subscript"/>
        </w:rPr>
        <w:t>3</w:t>
      </w:r>
      <w:r w:rsidRPr="00E13F16">
        <w:t xml:space="preserve">) </w:t>
      </w:r>
      <w:r>
        <w:t>— (D</w:t>
      </w:r>
      <w:r>
        <w:rPr>
          <w:vertAlign w:val="subscript"/>
        </w:rPr>
        <w:t>t</w:t>
      </w:r>
      <w:r>
        <w:t xml:space="preserve"> + 2dm —Be .</w:t>
      </w:r>
      <w:r>
        <w:rPr>
          <w:vertAlign w:val="subscript"/>
        </w:rPr>
        <w:t>A</w:t>
      </w:r>
      <w:r>
        <w:t>) 2tanj3</w:t>
      </w:r>
      <w:r>
        <w:rPr>
          <w:vertAlign w:val="subscript"/>
        </w:rPr>
        <w:t>2</w:t>
      </w:r>
      <w:r>
        <w:t xml:space="preserve"> (L2 + O.5L3 H~</w:t>
      </w:r>
      <w:r>
        <w:rPr>
          <w:vertAlign w:val="superscript"/>
        </w:rPr>
        <w:t>c</w:t>
      </w:r>
      <w:r>
        <w:t>)</w:t>
      </w:r>
    </w:p>
    <w:p w:rsidR="00C67970" w:rsidRDefault="00BC4CE2" w:rsidP="006647C5">
      <w:pPr>
        <w:spacing w:before="120" w:after="120"/>
        <w:rPr>
          <w:lang w:eastAsia="zh-CN"/>
        </w:rPr>
      </w:pPr>
      <w:r>
        <w:rPr>
          <w:lang w:eastAsia="zh-CN"/>
        </w:rPr>
        <w:t>(22-77)</w:t>
      </w:r>
    </w:p>
    <w:p w:rsidR="00C67970" w:rsidRDefault="00BC4CE2" w:rsidP="006647C5">
      <w:pPr>
        <w:tabs>
          <w:tab w:val="left" w:pos="2360"/>
        </w:tabs>
        <w:spacing w:before="120" w:after="120"/>
        <w:rPr>
          <w:lang w:eastAsia="zh-CN"/>
        </w:rPr>
      </w:pPr>
      <w:bookmarkStart w:id="217" w:name="bookmark218"/>
      <w:r>
        <w:rPr>
          <w:lang w:eastAsia="zh-CN"/>
        </w:rPr>
        <w:t>或</w:t>
      </w:r>
      <w:r>
        <w:rPr>
          <w:lang w:eastAsia="zh-CN"/>
        </w:rPr>
        <w:tab/>
        <w:t>y</w:t>
      </w:r>
      <w:bookmarkEnd w:id="217"/>
    </w:p>
    <w:p w:rsidR="00C67970" w:rsidRDefault="00BC4CE2" w:rsidP="006647C5">
      <w:pPr>
        <w:spacing w:before="120" w:after="120"/>
        <w:ind w:firstLine="360"/>
        <w:rPr>
          <w:lang w:eastAsia="zh-CN"/>
        </w:rPr>
      </w:pPr>
      <w:r>
        <w:rPr>
          <w:lang w:eastAsia="zh-CN"/>
        </w:rPr>
        <w:t>各广的見、</w:t>
      </w:r>
      <w:r>
        <w:rPr>
          <w:lang w:eastAsia="zh-CN"/>
        </w:rPr>
        <w:t>A</w:t>
      </w:r>
      <w:r>
        <w:rPr>
          <w:lang w:eastAsia="zh-CN"/>
        </w:rPr>
        <w:t>、</w:t>
      </w:r>
      <w:r>
        <w:rPr>
          <w:lang w:eastAsia="zh-CN"/>
        </w:rPr>
        <w:t>1</w:t>
      </w:r>
      <w:r>
        <w:rPr>
          <w:vertAlign w:val="subscript"/>
          <w:lang w:eastAsia="zh-CN"/>
        </w:rPr>
        <w:t>2</w:t>
      </w:r>
      <w:r>
        <w:rPr>
          <w:lang w:eastAsia="zh-CN"/>
        </w:rPr>
        <w:t>和人</w:t>
      </w:r>
      <w:r>
        <w:rPr>
          <w:vertAlign w:val="subscript"/>
          <w:lang w:eastAsia="zh-CN"/>
        </w:rPr>
        <w:t>3</w:t>
      </w:r>
      <w:r>
        <w:rPr>
          <w:lang w:eastAsia="zh-CN"/>
        </w:rPr>
        <w:t>等为已知数，因此将有关数值代人后可将上述公式</w:t>
      </w:r>
      <w:r>
        <w:rPr>
          <w:lang w:eastAsia="zh-CN"/>
        </w:rPr>
        <w:t>(22-75)</w:t>
      </w:r>
      <w:r>
        <w:rPr>
          <w:lang w:eastAsia="zh-CN"/>
        </w:rPr>
        <w:t>、</w:t>
      </w:r>
      <w:r>
        <w:rPr>
          <w:lang w:eastAsia="zh-CN"/>
        </w:rPr>
        <w:t xml:space="preserve"> (22-76)</w:t>
      </w:r>
      <w:r>
        <w:rPr>
          <w:lang w:eastAsia="zh-CN"/>
        </w:rPr>
        <w:t>和（</w:t>
      </w:r>
      <w:r>
        <w:rPr>
          <w:lang w:eastAsia="zh-CN"/>
        </w:rPr>
        <w:t>22-77)</w:t>
      </w:r>
      <w:r>
        <w:rPr>
          <w:lang w:eastAsia="zh-CN"/>
        </w:rPr>
        <w:t>进一步简化。</w:t>
      </w:r>
    </w:p>
    <w:p w:rsidR="00C67970" w:rsidRDefault="00BC4CE2" w:rsidP="006647C5">
      <w:pPr>
        <w:spacing w:before="120" w:after="120"/>
        <w:ind w:firstLine="360"/>
        <w:rPr>
          <w:lang w:eastAsia="zh-CN"/>
        </w:rPr>
      </w:pPr>
      <w:r>
        <w:rPr>
          <w:lang w:eastAsia="zh-CN"/>
        </w:rPr>
        <w:t>(5 )</w:t>
      </w:r>
      <w:r>
        <w:rPr>
          <w:vertAlign w:val="superscript"/>
          <w:lang w:eastAsia="zh-CN"/>
        </w:rPr>
        <w:t>1</w:t>
      </w:r>
      <w:r>
        <w:rPr>
          <w:lang w:eastAsia="zh-CN"/>
        </w:rPr>
        <w:t>确定导板距离乙</w:t>
      </w:r>
      <w:r>
        <w:rPr>
          <w:lang w:eastAsia="zh-CN"/>
        </w:rPr>
        <w:t>.</w:t>
      </w:r>
      <w:r>
        <w:rPr>
          <w:vertAlign w:val="subscript"/>
          <w:lang w:eastAsia="zh-CN"/>
        </w:rPr>
        <w:t>6</w:t>
      </w:r>
      <w:r>
        <w:rPr>
          <w:lang w:eastAsia="zh-CN"/>
        </w:rPr>
        <w:t>和导板宽度执。导板宽度是根据管坯直径设计的，因此已</w:t>
      </w:r>
      <w:r>
        <w:rPr>
          <w:lang w:eastAsia="zh-CN"/>
        </w:rPr>
        <w:t xml:space="preserve"> </w:t>
      </w:r>
      <w:r>
        <w:rPr>
          <w:lang w:eastAsia="zh-CN"/>
        </w:rPr>
        <w:t>知管坯直径即可选定导板宽度。而导板距离为</w:t>
      </w:r>
    </w:p>
    <w:p w:rsidR="00C67970" w:rsidRDefault="00BC4CE2" w:rsidP="006647C5">
      <w:pPr>
        <w:spacing w:before="120" w:after="120"/>
        <w:rPr>
          <w:lang w:eastAsia="zh-CN"/>
        </w:rPr>
      </w:pPr>
      <w:r>
        <w:rPr>
          <w:lang w:eastAsia="zh-CN"/>
        </w:rPr>
        <w:t xml:space="preserve">Lc *k ^ </w:t>
      </w:r>
      <w:r>
        <w:rPr>
          <w:lang w:eastAsia="zh-CN"/>
        </w:rPr>
        <w:t>在</w:t>
      </w:r>
      <w:r>
        <w:rPr>
          <w:lang w:eastAsia="zh-CN"/>
        </w:rPr>
        <w:t>Be</w:t>
      </w:r>
    </w:p>
    <w:p w:rsidR="00C67970" w:rsidRDefault="00BC4CE2" w:rsidP="006647C5">
      <w:pPr>
        <w:tabs>
          <w:tab w:val="left" w:pos="3742"/>
        </w:tabs>
        <w:spacing w:before="120" w:after="120"/>
        <w:rPr>
          <w:lang w:eastAsia="zh-CN"/>
        </w:rPr>
      </w:pPr>
      <w:bookmarkStart w:id="218" w:name="bookmark219"/>
      <w:r>
        <w:rPr>
          <w:lang w:eastAsia="zh-CN"/>
        </w:rPr>
        <w:t>或</w:t>
      </w:r>
      <w:r>
        <w:rPr>
          <w:lang w:eastAsia="zh-CN"/>
        </w:rPr>
        <w:tab/>
        <w:t xml:space="preserve">= (l+.6.75e </w:t>
      </w:r>
      <w:r>
        <w:rPr>
          <w:lang w:eastAsia="zh-CN"/>
        </w:rPr>
        <w:t>舍</w:t>
      </w:r>
      <w:r>
        <w:rPr>
          <w:lang w:eastAsia="zh-CN"/>
        </w:rPr>
        <w:t>~)5</w:t>
      </w:r>
      <w:r>
        <w:rPr>
          <w:vertAlign w:val="subscript"/>
          <w:lang w:eastAsia="zh-CN"/>
        </w:rPr>
        <w:t>C</w:t>
      </w:r>
      <w:r>
        <w:rPr>
          <w:lang w:eastAsia="zh-CN"/>
        </w:rPr>
        <w:t>.</w:t>
      </w:r>
      <w:bookmarkEnd w:id="218"/>
    </w:p>
    <w:p w:rsidR="00C67970" w:rsidRDefault="00BC4CE2" w:rsidP="006647C5">
      <w:pPr>
        <w:spacing w:before="120" w:after="120"/>
        <w:ind w:firstLine="360"/>
        <w:rPr>
          <w:lang w:eastAsia="zh-CN"/>
        </w:rPr>
      </w:pPr>
      <w:r>
        <w:rPr>
          <w:lang w:eastAsia="zh-CN"/>
        </w:rPr>
        <w:t>现场采用的</w:t>
      </w:r>
      <w:r>
        <w:rPr>
          <w:lang w:eastAsia="zh-CN"/>
        </w:rPr>
        <w:t>I</w:t>
      </w:r>
      <w:r>
        <w:rPr>
          <w:lang w:eastAsia="zh-CN"/>
        </w:rPr>
        <w:t>值范围见表</w:t>
      </w:r>
      <w:r>
        <w:rPr>
          <w:lang w:eastAsia="zh-CN"/>
        </w:rPr>
        <w:t>22-13</w:t>
      </w:r>
      <w:r>
        <w:rPr>
          <w:lang w:eastAsia="zh-CN"/>
        </w:rPr>
        <w:t>。</w:t>
      </w:r>
    </w:p>
    <w:p w:rsidR="00C67970" w:rsidRDefault="00BC4CE2" w:rsidP="006647C5">
      <w:pPr>
        <w:spacing w:before="120" w:after="120"/>
        <w:rPr>
          <w:lang w:eastAsia="zh-CN"/>
        </w:rPr>
      </w:pPr>
      <w:r>
        <w:rPr>
          <w:lang w:eastAsia="zh-CN"/>
        </w:rPr>
        <w:t>表</w:t>
      </w:r>
      <w:r>
        <w:rPr>
          <w:lang w:eastAsia="zh-CN"/>
        </w:rPr>
        <w:t>.22-13</w:t>
      </w:r>
      <w:r>
        <w:rPr>
          <w:lang w:eastAsia="zh-CN"/>
        </w:rPr>
        <w:t>现厂应用的较合适的</w:t>
      </w:r>
      <w:r>
        <w:rPr>
          <w:lang w:eastAsia="zh-CN"/>
        </w:rPr>
        <w:t>S</w:t>
      </w:r>
      <w:r>
        <w:rPr>
          <w:lang w:eastAsia="zh-CN"/>
        </w:rPr>
        <w:t>值范围</w:t>
      </w:r>
    </w:p>
    <w:p w:rsidR="00C67970" w:rsidRDefault="00BC4CE2" w:rsidP="006647C5">
      <w:pPr>
        <w:spacing w:before="120" w:after="120"/>
      </w:pPr>
      <w:r>
        <w:t>(22-78)</w:t>
      </w:r>
    </w:p>
    <w:tbl>
      <w:tblPr>
        <w:tblOverlap w:val="never"/>
        <w:tblW w:w="0" w:type="auto"/>
        <w:tblLayout w:type="fixed"/>
        <w:tblCellMar>
          <w:left w:w="10" w:type="dxa"/>
          <w:right w:w="10" w:type="dxa"/>
        </w:tblCellMar>
        <w:tblLook w:val="0000"/>
      </w:tblPr>
      <w:tblGrid>
        <w:gridCol w:w="1419"/>
        <w:gridCol w:w="1581"/>
        <w:gridCol w:w="1430"/>
        <w:gridCol w:w="1430"/>
        <w:gridCol w:w="1728"/>
        <w:gridCol w:w="1430"/>
      </w:tblGrid>
      <w:tr w:rsidR="00C67970">
        <w:trPr>
          <w:trHeight w:val="566"/>
        </w:trPr>
        <w:tc>
          <w:tcPr>
            <w:tcW w:w="1419" w:type="dxa"/>
            <w:tcBorders>
              <w:top w:val="single" w:sz="4" w:space="0" w:color="auto"/>
            </w:tcBorders>
            <w:shd w:val="clear" w:color="auto" w:fill="FFFFFF"/>
          </w:tcPr>
          <w:p w:rsidR="00C67970" w:rsidRDefault="00BC4CE2" w:rsidP="006647C5">
            <w:pPr>
              <w:spacing w:before="120" w:after="120"/>
            </w:pPr>
            <w:r>
              <w:t>钢</w:t>
            </w:r>
            <w:r>
              <w:t xml:space="preserve"> J ’</w:t>
            </w:r>
            <w:r>
              <w:t>种</w:t>
            </w: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管坯直径</w:t>
            </w:r>
            <w:r>
              <w:t>Dp</w:t>
            </w:r>
            <w:r>
              <w:t>，亳米</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w:t>
            </w:r>
            <w:r>
              <w:t>钢</w:t>
            </w:r>
            <w:r>
              <w:t xml:space="preserve"> •</w:t>
            </w:r>
            <w:r>
              <w:t>种</w:t>
            </w:r>
            <w:r>
              <w:t>.</w:t>
            </w:r>
          </w:p>
        </w:tc>
        <w:tc>
          <w:tcPr>
            <w:tcW w:w="1728" w:type="dxa"/>
            <w:tcBorders>
              <w:top w:val="single" w:sz="4" w:space="0" w:color="auto"/>
              <w:left w:val="single" w:sz="4" w:space="0" w:color="auto"/>
            </w:tcBorders>
            <w:shd w:val="clear" w:color="auto" w:fill="FFFFFF"/>
          </w:tcPr>
          <w:p w:rsidR="00C67970" w:rsidRDefault="00BC4CE2" w:rsidP="006647C5">
            <w:pPr>
              <w:spacing w:before="120" w:after="120"/>
            </w:pPr>
            <w:r>
              <w:t>管坯直径</w:t>
            </w:r>
            <w:r>
              <w:t>Dp</w:t>
            </w:r>
            <w:r>
              <w:t>，毫米</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1</w:t>
            </w:r>
          </w:p>
        </w:tc>
      </w:tr>
      <w:tr w:rsidR="00C67970">
        <w:trPr>
          <w:trHeight w:val="377"/>
        </w:trPr>
        <w:tc>
          <w:tcPr>
            <w:tcW w:w="1419" w:type="dxa"/>
            <w:tcBorders>
              <w:top w:val="single" w:sz="4" w:space="0" w:color="auto"/>
            </w:tcBorders>
            <w:shd w:val="clear" w:color="auto" w:fill="FFFFFF"/>
          </w:tcPr>
          <w:p w:rsidR="00C67970" w:rsidRDefault="00C67970" w:rsidP="006647C5">
            <w:pPr>
              <w:spacing w:before="120" w:after="120"/>
              <w:rPr>
                <w:sz w:val="10"/>
                <w:szCs w:val="10"/>
              </w:rPr>
            </w:pP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 xml:space="preserve">75 </w:t>
            </w:r>
            <w:r>
              <w:rPr>
                <w:rFonts w:ascii="MS Mincho" w:eastAsia="MS Mincho" w:hAnsi="MS Mincho" w:cs="MS Mincho" w:hint="eastAsia"/>
              </w:rPr>
              <w:t>〜</w:t>
            </w:r>
            <w:r>
              <w:t>140</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1,10</w:t>
            </w:r>
            <w:r>
              <w:rPr>
                <w:rFonts w:ascii="MS Mincho" w:eastAsia="MS Mincho" w:hAnsi="MS Mincho" w:cs="MS Mincho" w:hint="eastAsia"/>
              </w:rPr>
              <w:t>〜</w:t>
            </w:r>
            <w:r>
              <w:t>2,16</w:t>
            </w:r>
          </w:p>
        </w:tc>
        <w:tc>
          <w:tcPr>
            <w:tcW w:w="1430"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高合金钢</w:t>
            </w:r>
          </w:p>
          <w:p w:rsidR="00C67970" w:rsidRDefault="00BC4CE2" w:rsidP="006647C5">
            <w:pPr>
              <w:spacing w:before="120" w:after="120"/>
              <w:rPr>
                <w:lang w:eastAsia="zh-CN"/>
              </w:rPr>
            </w:pPr>
            <w:r>
              <w:rPr>
                <w:lang w:eastAsia="zh-CN"/>
              </w:rPr>
              <w:t>(</w:t>
            </w:r>
            <w:r>
              <w:rPr>
                <w:lang w:eastAsia="zh-CN"/>
              </w:rPr>
              <w:t>包括不锈钢）</w:t>
            </w:r>
          </w:p>
        </w:tc>
        <w:tc>
          <w:tcPr>
            <w:tcW w:w="1728" w:type="dxa"/>
            <w:tcBorders>
              <w:top w:val="single" w:sz="4" w:space="0" w:color="auto"/>
              <w:left w:val="single" w:sz="4" w:space="0" w:color="auto"/>
            </w:tcBorders>
            <w:shd w:val="clear" w:color="auto" w:fill="FFFFFF"/>
          </w:tcPr>
          <w:p w:rsidR="00C67970" w:rsidRDefault="00BC4CE2" w:rsidP="006647C5">
            <w:pPr>
              <w:spacing w:before="120" w:after="120"/>
            </w:pPr>
            <w:r>
              <w:t xml:space="preserve">75 </w:t>
            </w:r>
            <w:r>
              <w:rPr>
                <w:rFonts w:ascii="MS Mincho" w:eastAsia="MS Mincho" w:hAnsi="MS Mincho" w:cs="MS Mincho" w:hint="eastAsia"/>
              </w:rPr>
              <w:t>〜</w:t>
            </w:r>
            <w:r>
              <w:t>140</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1.05</w:t>
            </w:r>
            <w:r>
              <w:rPr>
                <w:rFonts w:ascii="MS Mincho" w:eastAsia="MS Mincho" w:hAnsi="MS Mincho" w:cs="MS Mincho" w:hint="eastAsia"/>
              </w:rPr>
              <w:t>〜</w:t>
            </w:r>
            <w:r>
              <w:t>1.10</w:t>
            </w:r>
          </w:p>
        </w:tc>
      </w:tr>
      <w:tr w:rsidR="00C67970">
        <w:trPr>
          <w:trHeight w:val="377"/>
        </w:trPr>
        <w:tc>
          <w:tcPr>
            <w:tcW w:w="1419" w:type="dxa"/>
            <w:shd w:val="clear" w:color="auto" w:fill="FFFFFF"/>
          </w:tcPr>
          <w:p w:rsidR="00C67970" w:rsidRDefault="00BC4CE2" w:rsidP="006647C5">
            <w:pPr>
              <w:spacing w:before="120" w:after="120"/>
            </w:pPr>
            <w:r>
              <w:t>中、低碳钢</w:t>
            </w: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140</w:t>
            </w:r>
            <w:r>
              <w:rPr>
                <w:rFonts w:ascii="MS Mincho" w:eastAsia="MS Mincho" w:hAnsi="MS Mincho" w:cs="MS Mincho" w:hint="eastAsia"/>
              </w:rPr>
              <w:t>〜</w:t>
            </w:r>
            <w:r>
              <w:t>170</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 xml:space="preserve">1.08 </w:t>
            </w:r>
            <w:r>
              <w:rPr>
                <w:rFonts w:ascii="MS Mincho" w:eastAsia="MS Mincho" w:hAnsi="MS Mincho" w:cs="MS Mincho" w:hint="eastAsia"/>
              </w:rPr>
              <w:t>〜</w:t>
            </w:r>
            <w:r>
              <w:t>1.10</w:t>
            </w:r>
            <w:r>
              <w:t>、</w:t>
            </w:r>
          </w:p>
        </w:tc>
        <w:tc>
          <w:tcPr>
            <w:tcW w:w="1430" w:type="dxa"/>
            <w:vMerge/>
            <w:tcBorders>
              <w:left w:val="single" w:sz="4" w:space="0" w:color="auto"/>
            </w:tcBorders>
            <w:shd w:val="clear" w:color="auto" w:fill="FFFFFF"/>
          </w:tcPr>
          <w:p w:rsidR="00C67970" w:rsidRDefault="00C67970" w:rsidP="006647C5">
            <w:pPr>
              <w:spacing w:before="120" w:after="120"/>
            </w:pPr>
          </w:p>
        </w:tc>
        <w:tc>
          <w:tcPr>
            <w:tcW w:w="1728" w:type="dxa"/>
            <w:tcBorders>
              <w:top w:val="single" w:sz="4" w:space="0" w:color="auto"/>
              <w:left w:val="single" w:sz="4" w:space="0" w:color="auto"/>
            </w:tcBorders>
            <w:shd w:val="clear" w:color="auto" w:fill="FFFFFF"/>
          </w:tcPr>
          <w:p w:rsidR="00C67970" w:rsidRDefault="00BC4CE2" w:rsidP="006647C5">
            <w:pPr>
              <w:spacing w:before="120" w:after="120"/>
            </w:pPr>
            <w:r>
              <w:t>140</w:t>
            </w:r>
            <w:r>
              <w:rPr>
                <w:rFonts w:ascii="MS Mincho" w:eastAsia="MS Mincho" w:hAnsi="MS Mincho" w:cs="MS Mincho" w:hint="eastAsia"/>
              </w:rPr>
              <w:t>〜</w:t>
            </w:r>
            <w:r>
              <w:t>170</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1.03</w:t>
            </w:r>
            <w:r>
              <w:rPr>
                <w:rFonts w:ascii="MS Mincho" w:eastAsia="MS Mincho" w:hAnsi="MS Mincho" w:cs="MS Mincho" w:hint="eastAsia"/>
              </w:rPr>
              <w:t>〜</w:t>
            </w:r>
            <w:r>
              <w:t>1.05</w:t>
            </w:r>
          </w:p>
        </w:tc>
      </w:tr>
      <w:tr w:rsidR="00C67970">
        <w:trPr>
          <w:trHeight w:val="408"/>
        </w:trPr>
        <w:tc>
          <w:tcPr>
            <w:tcW w:w="1419" w:type="dxa"/>
            <w:tcBorders>
              <w:bottom w:val="single" w:sz="4" w:space="0" w:color="auto"/>
            </w:tcBorders>
            <w:shd w:val="clear" w:color="auto" w:fill="FFFFFF"/>
          </w:tcPr>
          <w:p w:rsidR="00C67970" w:rsidRDefault="00C67970" w:rsidP="006647C5">
            <w:pPr>
              <w:spacing w:before="120" w:after="120"/>
              <w:rPr>
                <w:sz w:val="10"/>
                <w:szCs w:val="10"/>
              </w:rPr>
            </w:pPr>
          </w:p>
        </w:tc>
        <w:tc>
          <w:tcPr>
            <w:tcW w:w="158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170</w:t>
            </w:r>
            <w:r>
              <w:rPr>
                <w:rFonts w:ascii="MS Mincho" w:eastAsia="MS Mincho" w:hAnsi="MS Mincho" w:cs="MS Mincho" w:hint="eastAsia"/>
              </w:rPr>
              <w:t>〜</w:t>
            </w:r>
            <w:r>
              <w:t>270</w:t>
            </w:r>
          </w:p>
        </w:tc>
        <w:tc>
          <w:tcPr>
            <w:tcW w:w="143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1,06</w:t>
            </w:r>
            <w:r>
              <w:rPr>
                <w:rFonts w:ascii="MS Mincho" w:eastAsia="MS Mincho" w:hAnsi="MS Mincho" w:cs="MS Mincho" w:hint="eastAsia"/>
              </w:rPr>
              <w:t>〜</w:t>
            </w:r>
            <w:r>
              <w:t>1.08</w:t>
            </w:r>
          </w:p>
        </w:tc>
        <w:tc>
          <w:tcPr>
            <w:tcW w:w="1430"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1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170</w:t>
            </w:r>
            <w:r>
              <w:rPr>
                <w:rFonts w:ascii="MS Mincho" w:eastAsia="MS Mincho" w:hAnsi="MS Mincho" w:cs="MS Mincho" w:hint="eastAsia"/>
              </w:rPr>
              <w:t>〜</w:t>
            </w:r>
            <w:r>
              <w:t>270</w:t>
            </w:r>
          </w:p>
        </w:tc>
        <w:tc>
          <w:tcPr>
            <w:tcW w:w="143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1.02</w:t>
            </w:r>
            <w:r>
              <w:rPr>
                <w:rFonts w:ascii="MS Mincho" w:eastAsia="MS Mincho" w:hAnsi="MS Mincho" w:cs="MS Mincho" w:hint="eastAsia"/>
              </w:rPr>
              <w:t>〜</w:t>
            </w:r>
            <w:r>
              <w:t>1.05</w:t>
            </w:r>
          </w:p>
        </w:tc>
      </w:tr>
    </w:tbl>
    <w:p w:rsidR="00C67970" w:rsidRDefault="00BC4CE2" w:rsidP="006647C5">
      <w:pPr>
        <w:tabs>
          <w:tab w:val="left" w:pos="5219"/>
        </w:tabs>
        <w:spacing w:before="120" w:after="120"/>
        <w:ind w:firstLine="360"/>
        <w:rPr>
          <w:lang w:eastAsia="zh-CN"/>
        </w:rPr>
      </w:pPr>
      <w:r>
        <w:rPr>
          <w:lang w:eastAsia="zh-CN"/>
        </w:rPr>
        <w:t>(6 )</w:t>
      </w:r>
      <w:r>
        <w:rPr>
          <w:lang w:eastAsia="zh-CN"/>
        </w:rPr>
        <w:t>选顶杆直径</w:t>
      </w:r>
      <w:r>
        <w:rPr>
          <w:lang w:eastAsia="zh-CN"/>
        </w:rPr>
        <w:t>D</w:t>
      </w:r>
      <w:r>
        <w:rPr>
          <w:vertAlign w:val="subscript"/>
          <w:lang w:eastAsia="zh-CN"/>
        </w:rPr>
        <w:t>sa</w:t>
      </w:r>
      <w:r>
        <w:rPr>
          <w:lang w:eastAsia="zh-CN"/>
        </w:rPr>
        <w:t>和进出料导管（槽）内径。顶杆直径应尽量大，以提高顶杆刚</w:t>
      </w:r>
      <w:r>
        <w:rPr>
          <w:lang w:eastAsia="zh-CN"/>
        </w:rPr>
        <w:t xml:space="preserve"> </w:t>
      </w:r>
      <w:r>
        <w:rPr>
          <w:lang w:eastAsia="zh-CN"/>
        </w:rPr>
        <w:t>度，减少纵向弯曲。通常是在保证顶杆从毛管中抽出方便的前提下（据此顶杆盍径至少比</w:t>
      </w:r>
      <w:r>
        <w:rPr>
          <w:lang w:eastAsia="zh-CN"/>
        </w:rPr>
        <w:t xml:space="preserve"> </w:t>
      </w:r>
      <w:r>
        <w:rPr>
          <w:lang w:eastAsia="zh-CN"/>
        </w:rPr>
        <w:t>顶头直径小</w:t>
      </w:r>
      <w:r>
        <w:rPr>
          <w:lang w:eastAsia="zh-CN"/>
        </w:rPr>
        <w:t>5%)</w:t>
      </w:r>
      <w:r>
        <w:rPr>
          <w:lang w:eastAsia="zh-CN"/>
        </w:rPr>
        <w:t>，，结合顶杆规格情况，选择直径尽可能大的顶杆。进出料导管（槽）内径</w:t>
      </w:r>
      <w:r>
        <w:rPr>
          <w:lang w:eastAsia="zh-CN"/>
        </w:rPr>
        <w:t xml:space="preserve"> </w:t>
      </w:r>
      <w:r>
        <w:rPr>
          <w:lang w:eastAsia="zh-CN"/>
        </w:rPr>
        <w:t>比乳件外径大</w:t>
      </w:r>
      <w:r>
        <w:rPr>
          <w:lang w:eastAsia="zh-CN"/>
        </w:rPr>
        <w:t>20%</w:t>
      </w:r>
      <w:r>
        <w:rPr>
          <w:lang w:eastAsia="zh-CN"/>
        </w:rPr>
        <w:t>左右。</w:t>
      </w:r>
      <w:r>
        <w:rPr>
          <w:lang w:eastAsia="zh-CN"/>
        </w:rPr>
        <w:tab/>
      </w:r>
      <w:r>
        <w:rPr>
          <w:vertAlign w:val="subscript"/>
          <w:lang w:eastAsia="zh-CN"/>
        </w:rPr>
        <w:t>(</w:t>
      </w:r>
    </w:p>
    <w:p w:rsidR="00C67970" w:rsidRDefault="00BC4CE2" w:rsidP="006647C5">
      <w:pPr>
        <w:spacing w:before="120" w:after="120"/>
        <w:rPr>
          <w:lang w:eastAsia="zh-CN"/>
        </w:rPr>
      </w:pPr>
      <w:r>
        <w:rPr>
          <w:lang w:eastAsia="zh-CN"/>
        </w:rPr>
        <w:t>、</w:t>
      </w:r>
      <w:r>
        <w:rPr>
          <w:lang w:eastAsia="zh-CN"/>
        </w:rPr>
        <w:t xml:space="preserve"> (7 )</w:t>
      </w:r>
      <w:r>
        <w:rPr>
          <w:lang w:eastAsia="zh-CN"/>
        </w:rPr>
        <w:t>送进角</w:t>
      </w:r>
      <w:r>
        <w:rPr>
          <w:lang w:eastAsia="zh-CN"/>
        </w:rPr>
        <w:t>^</w:t>
      </w:r>
      <w:r>
        <w:rPr>
          <w:lang w:eastAsia="zh-CN"/>
        </w:rPr>
        <w:t>和轧辊转速</w:t>
      </w:r>
      <w:r>
        <w:rPr>
          <w:rFonts w:ascii="MS Mincho" w:eastAsia="MS Mincho" w:hAnsi="MS Mincho" w:cs="MS Mincho" w:hint="eastAsia"/>
          <w:lang w:eastAsia="zh-CN"/>
        </w:rPr>
        <w:t>〜</w:t>
      </w:r>
      <w:r>
        <w:rPr>
          <w:lang w:eastAsia="zh-CN"/>
        </w:rPr>
        <w:t>（或主电机转速丨选定。生产中，</w:t>
      </w:r>
      <w:r>
        <w:rPr>
          <w:lang w:eastAsia="zh-CN"/>
        </w:rPr>
        <w:t>.</w:t>
      </w:r>
      <w:r>
        <w:rPr>
          <w:lang w:eastAsia="zh-CN"/>
        </w:rPr>
        <w:t>应以充分发挥设备潜</w:t>
      </w:r>
      <w:r>
        <w:rPr>
          <w:lang w:eastAsia="zh-CN"/>
        </w:rPr>
        <w:t xml:space="preserve"> </w:t>
      </w:r>
      <w:r>
        <w:rPr>
          <w:lang w:eastAsia="zh-CN"/>
        </w:rPr>
        <w:t>力为原则来确定穿制各种管坯所采用的送进角</w:t>
      </w:r>
      <w:r>
        <w:rPr>
          <w:lang w:eastAsia="zh-CN"/>
        </w:rPr>
        <w:t>a</w:t>
      </w:r>
      <w:r>
        <w:rPr>
          <w:lang w:eastAsia="zh-CN"/>
        </w:rPr>
        <w:t>和轧辊转速</w:t>
      </w:r>
      <w:r>
        <w:rPr>
          <w:rFonts w:ascii="MS Mincho" w:eastAsia="MS Mincho" w:hAnsi="MS Mincho" w:cs="MS Mincho" w:hint="eastAsia"/>
          <w:lang w:eastAsia="zh-CN"/>
        </w:rPr>
        <w:t>〜</w:t>
      </w:r>
      <w:r>
        <w:rPr>
          <w:rFonts w:ascii="华文细黑" w:hAnsi="华文细黑" w:cs="华文细黑" w:hint="eastAsia"/>
          <w:lang w:eastAsia="zh-CN"/>
        </w:rPr>
        <w:t>的大小。一般规律是</w:t>
      </w:r>
      <w:r>
        <w:rPr>
          <w:lang w:eastAsia="zh-CN"/>
        </w:rPr>
        <w:t>:</w:t>
      </w:r>
      <w:r>
        <w:rPr>
          <w:lang w:eastAsia="zh-CN"/>
        </w:rPr>
        <w:t>同一</w:t>
      </w:r>
      <w:r>
        <w:rPr>
          <w:lang w:eastAsia="zh-CN"/>
        </w:rPr>
        <w:t xml:space="preserve"> </w:t>
      </w:r>
      <w:r>
        <w:rPr>
          <w:lang w:eastAsia="zh-CN"/>
        </w:rPr>
        <w:t>穿孔机中大直径管坯采用小的送进角和低的轧辊转速；同一直径的管坯，薄壁毛管取数值</w:t>
      </w:r>
      <w:r>
        <w:rPr>
          <w:lang w:eastAsia="zh-CN"/>
        </w:rPr>
        <w:t xml:space="preserve"> </w:t>
      </w:r>
      <w:r>
        <w:rPr>
          <w:lang w:eastAsia="zh-CN"/>
        </w:rPr>
        <w:t>范围的上限。对于塑性低和变形抗力髙的髙合金钢，最理想的是采用低速大送进角的穿孔</w:t>
      </w:r>
    </w:p>
    <w:p w:rsidR="00C67970" w:rsidRDefault="00BC4CE2" w:rsidP="006647C5">
      <w:pPr>
        <w:spacing w:before="120" w:after="120"/>
        <w:rPr>
          <w:lang w:eastAsia="zh-CN"/>
        </w:rPr>
      </w:pPr>
      <w:r>
        <w:rPr>
          <w:lang w:eastAsia="zh-CN"/>
        </w:rPr>
        <w:t>、</w:t>
      </w:r>
      <w:r>
        <w:rPr>
          <w:lang w:eastAsia="zh-CN"/>
        </w:rPr>
        <w:t xml:space="preserve"> • *</w:t>
      </w:r>
    </w:p>
    <w:p w:rsidR="00C67970" w:rsidRDefault="00BC4CE2" w:rsidP="006647C5">
      <w:pPr>
        <w:spacing w:before="120" w:after="120"/>
        <w:outlineLvl w:val="0"/>
        <w:rPr>
          <w:lang w:eastAsia="zh-CN"/>
        </w:rPr>
      </w:pPr>
      <w:r>
        <w:rPr>
          <w:lang w:eastAsia="zh-CN"/>
        </w:rPr>
        <w:t>表</w:t>
      </w:r>
      <w:r>
        <w:rPr>
          <w:lang w:eastAsia="zh-CN"/>
        </w:rPr>
        <w:t>22-14</w:t>
      </w:r>
      <w:r>
        <w:rPr>
          <w:lang w:eastAsia="zh-CN"/>
        </w:rPr>
        <w:t>某些工厂的穿孔机穿制中、低球钢毛管时采用的</w:t>
      </w:r>
      <w:r>
        <w:rPr>
          <w:lang w:eastAsia="zh-CN"/>
        </w:rPr>
        <w:t>a</w:t>
      </w:r>
      <w:r>
        <w:rPr>
          <w:lang w:eastAsia="zh-CN"/>
        </w:rPr>
        <w:t>值和</w:t>
      </w:r>
      <w:r>
        <w:rPr>
          <w:rFonts w:ascii="MS Mincho" w:eastAsia="MS Mincho" w:hAnsi="MS Mincho" w:cs="MS Mincho" w:hint="eastAsia"/>
          <w:lang w:eastAsia="zh-CN"/>
        </w:rPr>
        <w:t>〜</w:t>
      </w:r>
      <w:r>
        <w:rPr>
          <w:rFonts w:ascii="华文细黑" w:hAnsi="华文细黑" w:cs="华文细黑" w:hint="eastAsia"/>
          <w:lang w:eastAsia="zh-CN"/>
        </w:rPr>
        <w:t>值</w:t>
      </w:r>
    </w:p>
    <w:tbl>
      <w:tblPr>
        <w:tblOverlap w:val="never"/>
        <w:tblW w:w="0" w:type="auto"/>
        <w:tblLayout w:type="fixed"/>
        <w:tblCellMar>
          <w:left w:w="10" w:type="dxa"/>
          <w:right w:w="10" w:type="dxa"/>
        </w:tblCellMar>
        <w:tblLook w:val="0000"/>
      </w:tblPr>
      <w:tblGrid>
        <w:gridCol w:w="550"/>
        <w:gridCol w:w="1414"/>
        <w:gridCol w:w="728"/>
        <w:gridCol w:w="1063"/>
        <w:gridCol w:w="733"/>
        <w:gridCol w:w="566"/>
        <w:gridCol w:w="1419"/>
        <w:gridCol w:w="717"/>
        <w:gridCol w:w="1068"/>
        <w:gridCol w:w="754"/>
      </w:tblGrid>
      <w:tr w:rsidR="00C67970">
        <w:trPr>
          <w:trHeight w:val="770"/>
        </w:trPr>
        <w:tc>
          <w:tcPr>
            <w:tcW w:w="550" w:type="dxa"/>
            <w:tcBorders>
              <w:top w:val="single" w:sz="4" w:space="0" w:color="auto"/>
            </w:tcBorders>
            <w:shd w:val="clear" w:color="auto" w:fill="FFFFFF"/>
          </w:tcPr>
          <w:p w:rsidR="00C67970" w:rsidRDefault="00BC4CE2" w:rsidP="006647C5">
            <w:pPr>
              <w:spacing w:before="120" w:after="120"/>
            </w:pPr>
            <w:r>
              <w:t>工厂</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机：</w:t>
            </w:r>
            <w:r>
              <w:t xml:space="preserve"> </w:t>
            </w:r>
            <w:r>
              <w:t>组</w:t>
            </w:r>
            <w:r>
              <w:t xml:space="preserve"> .• </w:t>
            </w:r>
            <w:r>
              <w:t>、</w:t>
            </w:r>
            <w:r>
              <w:t xml:space="preserve"> ^</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管坯直径</w:t>
            </w:r>
            <w:r>
              <w:t xml:space="preserve"> /)</w:t>
            </w:r>
            <w:r>
              <w:t>夕，毫来</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逸进角</w:t>
            </w:r>
            <w:r>
              <w:t xml:space="preserve"> «</w:t>
            </w:r>
            <w:r>
              <w:t>，度</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乳裡转鉍</w:t>
            </w:r>
            <w:r>
              <w:t xml:space="preserve"> </w:t>
            </w:r>
            <w:r>
              <w:t>如</w:t>
            </w:r>
            <w:r>
              <w:t>’</w:t>
            </w:r>
            <w:r>
              <w:t>转</w:t>
            </w:r>
            <w:r>
              <w:t>/</w:t>
            </w:r>
            <w:r>
              <w:t>分</w:t>
            </w:r>
          </w:p>
        </w:tc>
        <w:tc>
          <w:tcPr>
            <w:tcW w:w="566" w:type="dxa"/>
            <w:tcBorders>
              <w:top w:val="single" w:sz="4" w:space="0" w:color="auto"/>
              <w:left w:val="single" w:sz="4" w:space="0" w:color="auto"/>
            </w:tcBorders>
            <w:shd w:val="clear" w:color="auto" w:fill="FFFFFF"/>
          </w:tcPr>
          <w:p w:rsidR="00C67970" w:rsidRDefault="00BC4CE2" w:rsidP="006647C5">
            <w:pPr>
              <w:spacing w:before="120" w:after="120"/>
            </w:pPr>
            <w:r>
              <w:t>工厂</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机</w:t>
            </w:r>
            <w:r>
              <w:t xml:space="preserve"> </w:t>
            </w:r>
            <w:r>
              <w:t>组</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管坯直径</w:t>
            </w:r>
            <w:r>
              <w:t xml:space="preserve"> Dp.</w:t>
            </w:r>
            <w:r>
              <w:t>亳米</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送进角</w:t>
            </w:r>
            <w:r>
              <w:t xml:space="preserve"> «,</w:t>
            </w:r>
            <w:r>
              <w:t>度</w:t>
            </w:r>
            <w:r>
              <w:t>.</w:t>
            </w:r>
          </w:p>
        </w:tc>
        <w:tc>
          <w:tcPr>
            <w:tcW w:w="754" w:type="dxa"/>
            <w:tcBorders>
              <w:top w:val="single" w:sz="4" w:space="0" w:color="auto"/>
              <w:left w:val="single" w:sz="4" w:space="0" w:color="auto"/>
            </w:tcBorders>
            <w:shd w:val="clear" w:color="auto" w:fill="FFFFFF"/>
          </w:tcPr>
          <w:p w:rsidR="00C67970" w:rsidRDefault="00BC4CE2" w:rsidP="006647C5">
            <w:pPr>
              <w:spacing w:before="120" w:after="120"/>
            </w:pPr>
            <w:r>
              <w:t>轧辊转速</w:t>
            </w:r>
            <w:r>
              <w:t xml:space="preserve"> ”</w:t>
            </w:r>
            <w:r>
              <w:t>丨</w:t>
            </w:r>
            <w:r>
              <w:t>.</w:t>
            </w:r>
            <w:r>
              <w:t>转</w:t>
            </w:r>
            <w:r>
              <w:t>/</w:t>
            </w:r>
            <w:r>
              <w:t>分</w:t>
            </w:r>
          </w:p>
        </w:tc>
      </w:tr>
      <w:tr w:rsidR="00C67970">
        <w:trPr>
          <w:trHeight w:val="372"/>
        </w:trPr>
        <w:tc>
          <w:tcPr>
            <w:tcW w:w="550" w:type="dxa"/>
            <w:tcBorders>
              <w:top w:val="single" w:sz="4" w:space="0" w:color="auto"/>
            </w:tcBorders>
            <w:shd w:val="clear" w:color="auto" w:fill="FFFFFF"/>
          </w:tcPr>
          <w:p w:rsidR="00C67970" w:rsidRDefault="00C67970" w:rsidP="006647C5">
            <w:pPr>
              <w:spacing w:before="120" w:after="120"/>
              <w:rPr>
                <w:sz w:val="10"/>
                <w:szCs w:val="10"/>
              </w:rPr>
            </w:pPr>
          </w:p>
        </w:tc>
        <w:tc>
          <w:tcPr>
            <w:tcW w:w="141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90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12</w:t>
            </w:r>
            <w:r>
              <w:t>。</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130</w:t>
            </w:r>
            <w:r>
              <w:rPr>
                <w:rFonts w:ascii="MS Mincho" w:eastAsia="MS Mincho" w:hAnsi="MS Mincho" w:cs="MS Mincho" w:hint="eastAsia"/>
              </w:rPr>
              <w:t>〜</w:t>
            </w:r>
            <w:r>
              <w:t>140</w:t>
            </w:r>
          </w:p>
        </w:tc>
        <w:tc>
          <w:tcPr>
            <w:tcW w:w="566" w:type="dxa"/>
            <w:vMerge w:val="restart"/>
            <w:tcBorders>
              <w:top w:val="single" w:sz="4" w:space="0" w:color="auto"/>
              <w:left w:val="single" w:sz="4" w:space="0" w:color="auto"/>
            </w:tcBorders>
            <w:shd w:val="clear" w:color="auto" w:fill="FFFFFF"/>
          </w:tcPr>
          <w:p w:rsidR="00C67970" w:rsidRDefault="00BC4CE2" w:rsidP="006647C5">
            <w:pPr>
              <w:spacing w:before="120" w:after="120"/>
            </w:pPr>
            <w:r>
              <w:t>A</w:t>
            </w:r>
          </w:p>
        </w:tc>
        <w:tc>
          <w:tcPr>
            <w:tcW w:w="1419" w:type="dxa"/>
            <w:vMerge w:val="restart"/>
            <w:tcBorders>
              <w:top w:val="single" w:sz="4" w:space="0" w:color="auto"/>
              <w:left w:val="single" w:sz="4" w:space="0" w:color="auto"/>
            </w:tcBorders>
            <w:shd w:val="clear" w:color="auto" w:fill="FFFFFF"/>
          </w:tcPr>
          <w:p w:rsidR="00C67970" w:rsidRDefault="00BC4CE2" w:rsidP="006647C5">
            <w:pPr>
              <w:spacing w:before="120" w:after="120"/>
            </w:pPr>
            <w:r>
              <w:t>140</w:t>
            </w:r>
            <w:r>
              <w:t>自动式机组</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150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7.5</w:t>
            </w:r>
            <w:r>
              <w:t>。</w:t>
            </w:r>
            <w:r>
              <w:rPr>
                <w:rFonts w:ascii="MS Mincho" w:eastAsia="MS Mincho" w:hAnsi="MS Mincho" w:cs="MS Mincho" w:hint="eastAsia"/>
              </w:rPr>
              <w:t>〜</w:t>
            </w:r>
            <w:r>
              <w:t>8.0</w:t>
            </w:r>
            <w:r>
              <w:t>。</w:t>
            </w:r>
          </w:p>
        </w:tc>
        <w:tc>
          <w:tcPr>
            <w:tcW w:w="754" w:type="dxa"/>
            <w:tcBorders>
              <w:top w:val="single" w:sz="4" w:space="0" w:color="auto"/>
              <w:lef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115</w:t>
            </w:r>
          </w:p>
        </w:tc>
      </w:tr>
      <w:tr w:rsidR="00C67970">
        <w:trPr>
          <w:trHeight w:val="377"/>
        </w:trPr>
        <w:tc>
          <w:tcPr>
            <w:tcW w:w="550" w:type="dxa"/>
            <w:shd w:val="clear" w:color="auto" w:fill="FFFFFF"/>
          </w:tcPr>
          <w:p w:rsidR="00C67970" w:rsidRDefault="00C67970" w:rsidP="006647C5">
            <w:pPr>
              <w:spacing w:before="120" w:after="120"/>
              <w:rPr>
                <w:sz w:val="10"/>
                <w:szCs w:val="10"/>
              </w:rPr>
            </w:pPr>
          </w:p>
        </w:tc>
        <w:tc>
          <w:tcPr>
            <w:tcW w:w="1414" w:type="dxa"/>
            <w:vMerge w:val="restart"/>
            <w:tcBorders>
              <w:left w:val="single" w:sz="4" w:space="0" w:color="auto"/>
            </w:tcBorders>
            <w:shd w:val="clear" w:color="auto" w:fill="FFFFFF"/>
          </w:tcPr>
          <w:p w:rsidR="00C67970" w:rsidRDefault="00BC4CE2" w:rsidP="006647C5">
            <w:pPr>
              <w:spacing w:before="120" w:after="120"/>
              <w:rPr>
                <w:lang w:eastAsia="zh-CN"/>
              </w:rPr>
            </w:pPr>
            <w:r>
              <w:rPr>
                <w:lang w:eastAsia="zh-CN"/>
              </w:rPr>
              <w:t>140</w:t>
            </w:r>
            <w:r>
              <w:rPr>
                <w:lang w:eastAsia="zh-CN"/>
              </w:rPr>
              <w:t>自动式机组</w:t>
            </w:r>
            <w:r>
              <w:rPr>
                <w:lang w:eastAsia="zh-CN"/>
              </w:rPr>
              <w:t xml:space="preserve"> (</w:t>
            </w:r>
            <w:r>
              <w:rPr>
                <w:lang w:eastAsia="zh-CN"/>
              </w:rPr>
              <w:t>穿孔机辊径</w:t>
            </w:r>
            <w:r>
              <w:rPr>
                <w:lang w:eastAsia="zh-CN"/>
              </w:rPr>
              <w:t xml:space="preserve"> </w:t>
            </w:r>
            <w:r>
              <w:rPr>
                <w:lang w:eastAsia="zh-CN"/>
              </w:rPr>
              <w:t>《</w:t>
            </w:r>
            <w:r>
              <w:rPr>
                <w:lang w:eastAsia="zh-CN"/>
              </w:rPr>
              <w:t>850)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1 . 100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12</w:t>
            </w:r>
            <w:r>
              <w:t>。</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130</w:t>
            </w:r>
            <w:r>
              <w:rPr>
                <w:rFonts w:ascii="MS Mincho" w:eastAsia="MS Mincho" w:hAnsi="MS Mincho" w:cs="MS Mincho" w:hint="eastAsia"/>
              </w:rPr>
              <w:t>〜</w:t>
            </w:r>
            <w:r>
              <w:t>140</w:t>
            </w:r>
          </w:p>
        </w:tc>
        <w:tc>
          <w:tcPr>
            <w:tcW w:w="566" w:type="dxa"/>
            <w:vMerge/>
            <w:tcBorders>
              <w:left w:val="single" w:sz="4" w:space="0" w:color="auto"/>
            </w:tcBorders>
            <w:shd w:val="clear" w:color="auto" w:fill="FFFFFF"/>
          </w:tcPr>
          <w:p w:rsidR="00C67970" w:rsidRDefault="00C67970" w:rsidP="006647C5">
            <w:pPr>
              <w:spacing w:before="120" w:after="120"/>
            </w:pPr>
          </w:p>
        </w:tc>
        <w:tc>
          <w:tcPr>
            <w:tcW w:w="1419" w:type="dxa"/>
            <w:vMerge/>
            <w:tcBorders>
              <w:left w:val="single" w:sz="4" w:space="0" w:color="auto"/>
            </w:tcBorders>
            <w:shd w:val="clear" w:color="auto" w:fill="FFFFFF"/>
          </w:tcPr>
          <w:p w:rsidR="00C67970" w:rsidRDefault="00C67970" w:rsidP="006647C5">
            <w:pPr>
              <w:spacing w:before="120" w:after="120"/>
            </w:pP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160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6*0</w:t>
            </w:r>
            <w:r>
              <w:rPr>
                <w:rFonts w:ascii="MS Mincho" w:eastAsia="MS Mincho" w:hAnsi="MS Mincho" w:cs="MS Mincho" w:hint="eastAsia"/>
              </w:rPr>
              <w:t>〜</w:t>
            </w:r>
            <w:r>
              <w:t>6,</w:t>
            </w:r>
            <w:r>
              <w:t>与</w:t>
            </w:r>
            <w:r>
              <w:rPr>
                <w:vertAlign w:val="superscript"/>
              </w:rPr>
              <w:t>9</w:t>
            </w:r>
          </w:p>
        </w:tc>
        <w:tc>
          <w:tcPr>
            <w:tcW w:w="754" w:type="dxa"/>
            <w:tcBorders>
              <w:top w:val="single" w:sz="4" w:space="0" w:color="auto"/>
              <w:left w:val="single" w:sz="4" w:space="0" w:color="auto"/>
            </w:tcBorders>
            <w:shd w:val="clear" w:color="auto" w:fill="FFFFFF"/>
          </w:tcPr>
          <w:p w:rsidR="00C67970" w:rsidRDefault="00BC4CE2" w:rsidP="006647C5">
            <w:pPr>
              <w:spacing w:before="120" w:after="120"/>
            </w:pPr>
            <w:r>
              <w:t>100</w:t>
            </w:r>
          </w:p>
        </w:tc>
      </w:tr>
      <w:tr w:rsidR="00C67970">
        <w:trPr>
          <w:trHeight w:val="377"/>
        </w:trPr>
        <w:tc>
          <w:tcPr>
            <w:tcW w:w="550" w:type="dxa"/>
            <w:vMerge w:val="restart"/>
            <w:shd w:val="clear" w:color="auto" w:fill="FFFFFF"/>
          </w:tcPr>
          <w:p w:rsidR="00C67970" w:rsidRDefault="00BC4CE2" w:rsidP="006647C5">
            <w:pPr>
              <w:spacing w:before="120" w:after="120"/>
            </w:pPr>
            <w:r>
              <w:t>A</w:t>
            </w:r>
          </w:p>
        </w:tc>
        <w:tc>
          <w:tcPr>
            <w:tcW w:w="1414" w:type="dxa"/>
            <w:vMerge/>
            <w:tcBorders>
              <w:left w:val="single" w:sz="4" w:space="0" w:color="auto"/>
            </w:tcBorders>
            <w:shd w:val="clear" w:color="auto" w:fill="FFFFFF"/>
          </w:tcPr>
          <w:p w:rsidR="00C67970" w:rsidRDefault="00C67970" w:rsidP="006647C5">
            <w:pPr>
              <w:spacing w:before="120" w:after="120"/>
            </w:pP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110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12</w:t>
            </w:r>
            <w:r>
              <w:t>。</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130</w:t>
            </w:r>
            <w:r>
              <w:rPr>
                <w:rFonts w:ascii="MS Mincho" w:eastAsia="MS Mincho" w:hAnsi="MS Mincho" w:cs="MS Mincho" w:hint="eastAsia"/>
              </w:rPr>
              <w:t>〜</w:t>
            </w:r>
            <w:r>
              <w:t>140</w:t>
            </w:r>
          </w:p>
        </w:tc>
        <w:tc>
          <w:tcPr>
            <w:tcW w:w="56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19"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扣</w:t>
            </w:r>
            <w:r>
              <w:rPr>
                <w:lang w:eastAsia="zh-CN"/>
              </w:rPr>
              <w:t>0</w:t>
            </w:r>
            <w:r>
              <w:rPr>
                <w:lang w:eastAsia="zh-CN"/>
              </w:rPr>
              <w:t>自动式机组</w:t>
            </w:r>
            <w:r>
              <w:rPr>
                <w:lang w:eastAsia="zh-CN"/>
              </w:rPr>
              <w:t xml:space="preserve"> </w:t>
            </w:r>
            <w:r>
              <w:rPr>
                <w:lang w:eastAsia="zh-CN"/>
              </w:rPr>
              <w:t>，</w:t>
            </w:r>
            <w:r>
              <w:rPr>
                <w:lang w:eastAsia="zh-CN"/>
              </w:rPr>
              <w:t>(</w:t>
            </w:r>
            <w:r>
              <w:rPr>
                <w:lang w:eastAsia="zh-CN"/>
              </w:rPr>
              <w:t>穿孔机辊痉</w:t>
            </w:r>
            <w:r>
              <w:rPr>
                <w:lang w:eastAsia="zh-CN"/>
              </w:rPr>
              <w:t xml:space="preserve"> 01350)</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160</w:t>
            </w:r>
            <w:r>
              <w:rPr>
                <w:rFonts w:ascii="MS Mincho" w:eastAsia="MS Mincho" w:hAnsi="MS Mincho" w:cs="MS Mincho" w:hint="eastAsia"/>
              </w:rPr>
              <w:t>〜</w:t>
            </w:r>
            <w:r>
              <w:t>180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8</w:t>
            </w:r>
            <w:r>
              <w:t>。</w:t>
            </w:r>
            <w:r>
              <w:rPr>
                <w:rFonts w:ascii="MS Mincho" w:eastAsia="MS Mincho" w:hAnsi="MS Mincho" w:cs="MS Mincho" w:hint="eastAsia"/>
              </w:rPr>
              <w:t>〜</w:t>
            </w:r>
            <w:r>
              <w:t>12°</w:t>
            </w:r>
          </w:p>
        </w:tc>
        <w:tc>
          <w:tcPr>
            <w:tcW w:w="754" w:type="dxa"/>
            <w:tcBorders>
              <w:top w:val="single" w:sz="4" w:space="0" w:color="auto"/>
              <w:left w:val="single" w:sz="4" w:space="0" w:color="auto"/>
            </w:tcBorders>
            <w:shd w:val="clear" w:color="auto" w:fill="FFFFFF"/>
          </w:tcPr>
          <w:p w:rsidR="00C67970" w:rsidRDefault="00BC4CE2" w:rsidP="006647C5">
            <w:pPr>
              <w:spacing w:before="120" w:after="120"/>
            </w:pPr>
            <w:r>
              <w:t xml:space="preserve">65 </w:t>
            </w:r>
            <w:r>
              <w:rPr>
                <w:rFonts w:ascii="MS Mincho" w:eastAsia="MS Mincho" w:hAnsi="MS Mincho" w:cs="MS Mincho" w:hint="eastAsia"/>
              </w:rPr>
              <w:t>〜</w:t>
            </w:r>
            <w:r>
              <w:t>110</w:t>
            </w:r>
          </w:p>
        </w:tc>
      </w:tr>
      <w:tr w:rsidR="00C67970">
        <w:trPr>
          <w:trHeight w:val="382"/>
        </w:trPr>
        <w:tc>
          <w:tcPr>
            <w:tcW w:w="550" w:type="dxa"/>
            <w:vMerge/>
            <w:shd w:val="clear" w:color="auto" w:fill="FFFFFF"/>
          </w:tcPr>
          <w:p w:rsidR="00C67970" w:rsidRDefault="00C67970" w:rsidP="006647C5">
            <w:pPr>
              <w:spacing w:before="120" w:after="120"/>
            </w:pPr>
          </w:p>
        </w:tc>
        <w:tc>
          <w:tcPr>
            <w:tcW w:w="1414" w:type="dxa"/>
            <w:vMerge/>
            <w:tcBorders>
              <w:left w:val="single" w:sz="4" w:space="0" w:color="auto"/>
            </w:tcBorders>
            <w:shd w:val="clear" w:color="auto" w:fill="FFFFFF"/>
          </w:tcPr>
          <w:p w:rsidR="00C67970" w:rsidRDefault="00C67970" w:rsidP="006647C5">
            <w:pPr>
              <w:spacing w:before="120" w:after="120"/>
            </w:pP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120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11</w:t>
            </w:r>
            <w:r>
              <w:t>。</w:t>
            </w:r>
            <w:r>
              <w:rPr>
                <w:rFonts w:ascii="MS Mincho" w:eastAsia="MS Mincho" w:hAnsi="MS Mincho" w:cs="MS Mincho" w:hint="eastAsia"/>
              </w:rPr>
              <w:t>〜</w:t>
            </w:r>
            <w:r>
              <w:t>12</w:t>
            </w:r>
            <w:r>
              <w:rPr>
                <w:vertAlign w:val="superscript"/>
              </w:rPr>
              <w:t>0</w:t>
            </w:r>
          </w:p>
          <w:p w:rsidR="00C67970" w:rsidRDefault="00BC4CE2" w:rsidP="006647C5">
            <w:pPr>
              <w:spacing w:before="120" w:after="120"/>
            </w:pPr>
            <w:r>
              <w:t>'' .…</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125</w:t>
            </w:r>
            <w:r>
              <w:rPr>
                <w:rFonts w:ascii="MS Mincho" w:eastAsia="MS Mincho" w:hAnsi="MS Mincho" w:cs="MS Mincho" w:hint="eastAsia"/>
              </w:rPr>
              <w:t>〜</w:t>
            </w:r>
            <w:r>
              <w:t>135</w:t>
            </w:r>
          </w:p>
        </w:tc>
        <w:tc>
          <w:tcPr>
            <w:tcW w:w="566" w:type="dxa"/>
            <w:vMerge w:val="restart"/>
            <w:tcBorders>
              <w:left w:val="single" w:sz="4" w:space="0" w:color="auto"/>
            </w:tcBorders>
            <w:shd w:val="clear" w:color="auto" w:fill="FFFFFF"/>
          </w:tcPr>
          <w:p w:rsidR="00C67970" w:rsidRDefault="00BC4CE2" w:rsidP="006647C5">
            <w:pPr>
              <w:spacing w:before="120" w:after="120"/>
            </w:pPr>
            <w:r>
              <w:t>D</w:t>
            </w:r>
          </w:p>
        </w:tc>
        <w:tc>
          <w:tcPr>
            <w:tcW w:w="1419" w:type="dxa"/>
            <w:vMerge/>
            <w:tcBorders>
              <w:left w:val="single" w:sz="4" w:space="0" w:color="auto"/>
            </w:tcBorders>
            <w:shd w:val="clear" w:color="auto" w:fill="FFFFFF"/>
          </w:tcPr>
          <w:p w:rsidR="00C67970" w:rsidRDefault="00C67970" w:rsidP="006647C5">
            <w:pPr>
              <w:spacing w:before="120" w:after="120"/>
            </w:pP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200</w:t>
            </w:r>
            <w:r>
              <w:rPr>
                <w:rFonts w:ascii="MS Mincho" w:eastAsia="MS Mincho" w:hAnsi="MS Mincho" w:cs="MS Mincho" w:hint="eastAsia"/>
              </w:rPr>
              <w:t>〜</w:t>
            </w:r>
            <w:r>
              <w:t>230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7</w:t>
            </w:r>
            <w:r>
              <w:t>。</w:t>
            </w:r>
            <w:r>
              <w:rPr>
                <w:rFonts w:ascii="MS Mincho" w:eastAsia="MS Mincho" w:hAnsi="MS Mincho" w:cs="MS Mincho" w:hint="eastAsia"/>
              </w:rPr>
              <w:t>〜</w:t>
            </w:r>
            <w:r>
              <w:t>11°</w:t>
            </w:r>
          </w:p>
        </w:tc>
        <w:tc>
          <w:tcPr>
            <w:tcW w:w="754" w:type="dxa"/>
            <w:tcBorders>
              <w:top w:val="single" w:sz="4" w:space="0" w:color="auto"/>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90</w:t>
            </w:r>
          </w:p>
        </w:tc>
      </w:tr>
      <w:tr w:rsidR="00C67970">
        <w:trPr>
          <w:trHeight w:val="372"/>
        </w:trPr>
        <w:tc>
          <w:tcPr>
            <w:tcW w:w="550" w:type="dxa"/>
            <w:shd w:val="clear" w:color="auto" w:fill="FFFFFF"/>
          </w:tcPr>
          <w:p w:rsidR="00C67970" w:rsidRDefault="00C67970" w:rsidP="006647C5">
            <w:pPr>
              <w:spacing w:before="120" w:after="120"/>
              <w:rPr>
                <w:sz w:val="10"/>
                <w:szCs w:val="10"/>
              </w:rPr>
            </w:pPr>
          </w:p>
        </w:tc>
        <w:tc>
          <w:tcPr>
            <w:tcW w:w="1414" w:type="dxa"/>
            <w:vMerge/>
            <w:tcBorders>
              <w:left w:val="single" w:sz="4" w:space="0" w:color="auto"/>
            </w:tcBorders>
            <w:shd w:val="clear" w:color="auto" w:fill="FFFFFF"/>
          </w:tcPr>
          <w:p w:rsidR="00C67970" w:rsidRDefault="00C67970" w:rsidP="006647C5">
            <w:pPr>
              <w:spacing w:before="120" w:after="120"/>
            </w:pP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130</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9.5</w:t>
            </w:r>
            <w:r>
              <w:rPr>
                <w:vertAlign w:val="superscript"/>
              </w:rPr>
              <w:t>o</w:t>
            </w:r>
            <w:r>
              <w:rPr>
                <w:rFonts w:ascii="MS Mincho" w:eastAsia="MS Mincho" w:hAnsi="MS Mincho" w:cs="MS Mincho" w:hint="eastAsia"/>
              </w:rPr>
              <w:t>〜</w:t>
            </w:r>
            <w:r>
              <w:t>10.0</w:t>
            </w:r>
            <w:r>
              <w:rPr>
                <w:vertAlign w:val="superscript"/>
              </w:rPr>
              <w:t>o</w:t>
            </w:r>
          </w:p>
        </w:tc>
        <w:tc>
          <w:tcPr>
            <w:tcW w:w="733" w:type="dxa"/>
            <w:tcBorders>
              <w:top w:val="single" w:sz="4" w:space="0" w:color="auto"/>
              <w:left w:val="single" w:sz="4" w:space="0" w:color="auto"/>
            </w:tcBorders>
            <w:shd w:val="clear" w:color="auto" w:fill="FFFFFF"/>
          </w:tcPr>
          <w:p w:rsidR="00C67970" w:rsidRDefault="00BC4CE2" w:rsidP="006647C5">
            <w:pPr>
              <w:spacing w:before="120" w:after="120"/>
            </w:pPr>
            <w:r>
              <w:t>120</w:t>
            </w:r>
          </w:p>
        </w:tc>
        <w:tc>
          <w:tcPr>
            <w:tcW w:w="566" w:type="dxa"/>
            <w:vMerge/>
            <w:tcBorders>
              <w:left w:val="single" w:sz="4" w:space="0" w:color="auto"/>
            </w:tcBorders>
            <w:shd w:val="clear" w:color="auto" w:fill="FFFFFF"/>
          </w:tcPr>
          <w:p w:rsidR="00C67970" w:rsidRDefault="00C67970" w:rsidP="006647C5">
            <w:pPr>
              <w:spacing w:before="120" w:after="120"/>
            </w:pPr>
          </w:p>
        </w:tc>
        <w:tc>
          <w:tcPr>
            <w:tcW w:w="1419" w:type="dxa"/>
            <w:vMerge/>
            <w:tcBorders>
              <w:left w:val="single" w:sz="4" w:space="0" w:color="auto"/>
            </w:tcBorders>
            <w:shd w:val="clear" w:color="auto" w:fill="FFFFFF"/>
          </w:tcPr>
          <w:p w:rsidR="00C67970" w:rsidRDefault="00C67970" w:rsidP="006647C5">
            <w:pPr>
              <w:spacing w:before="120" w:after="120"/>
            </w:pP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250</w:t>
            </w:r>
            <w:r>
              <w:rPr>
                <w:rFonts w:ascii="MS Mincho" w:eastAsia="MS Mincho" w:hAnsi="MS Mincho" w:cs="MS Mincho" w:hint="eastAsia"/>
              </w:rPr>
              <w:t>〜</w:t>
            </w:r>
            <w:r>
              <w:t>300</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6</w:t>
            </w:r>
            <w:r>
              <w:t>。</w:t>
            </w:r>
            <w:r>
              <w:rPr>
                <w:rFonts w:ascii="MS Mincho" w:eastAsia="MS Mincho" w:hAnsi="MS Mincho" w:cs="MS Mincho" w:hint="eastAsia"/>
              </w:rPr>
              <w:t>〜</w:t>
            </w:r>
            <w:r>
              <w:t>10°</w:t>
            </w:r>
          </w:p>
        </w:tc>
        <w:tc>
          <w:tcPr>
            <w:tcW w:w="754" w:type="dxa"/>
            <w:tcBorders>
              <w:top w:val="single" w:sz="4" w:space="0" w:color="auto"/>
              <w:left w:val="single" w:sz="4" w:space="0" w:color="auto"/>
            </w:tcBorders>
            <w:shd w:val="clear" w:color="auto" w:fill="FFFFFF"/>
          </w:tcPr>
          <w:p w:rsidR="00C67970" w:rsidRDefault="00BC4CE2" w:rsidP="006647C5">
            <w:pPr>
              <w:spacing w:before="120" w:after="120"/>
            </w:pPr>
            <w:r>
              <w:t xml:space="preserve">55 </w:t>
            </w:r>
            <w:r>
              <w:rPr>
                <w:rFonts w:ascii="MS Mincho" w:eastAsia="MS Mincho" w:hAnsi="MS Mincho" w:cs="MS Mincho" w:hint="eastAsia"/>
              </w:rPr>
              <w:t>〜</w:t>
            </w:r>
            <w:r>
              <w:t>80</w:t>
            </w:r>
          </w:p>
          <w:p w:rsidR="00C67970" w:rsidRDefault="00BC4CE2" w:rsidP="006647C5">
            <w:pPr>
              <w:spacing w:before="120" w:after="120"/>
            </w:pPr>
            <w:r>
              <w:t>1</w:t>
            </w:r>
          </w:p>
        </w:tc>
      </w:tr>
      <w:tr w:rsidR="00C67970">
        <w:trPr>
          <w:trHeight w:val="403"/>
        </w:trPr>
        <w:tc>
          <w:tcPr>
            <w:tcW w:w="550" w:type="dxa"/>
            <w:tcBorders>
              <w:bottom w:val="single" w:sz="4" w:space="0" w:color="auto"/>
            </w:tcBorders>
            <w:shd w:val="clear" w:color="auto" w:fill="FFFFFF"/>
          </w:tcPr>
          <w:p w:rsidR="00C67970" w:rsidRDefault="00C67970" w:rsidP="006647C5">
            <w:pPr>
              <w:spacing w:before="120" w:after="120"/>
              <w:rPr>
                <w:sz w:val="10"/>
                <w:szCs w:val="10"/>
              </w:rPr>
            </w:pPr>
          </w:p>
        </w:tc>
        <w:tc>
          <w:tcPr>
            <w:tcW w:w="1414"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140</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9*5</w:t>
            </w:r>
            <w:r>
              <w:t>。</w:t>
            </w:r>
            <w:r>
              <w:rPr>
                <w:rFonts w:ascii="MS Mincho" w:eastAsia="MS Mincho" w:hAnsi="MS Mincho" w:cs="MS Mincho" w:hint="eastAsia"/>
              </w:rPr>
              <w:t>〜</w:t>
            </w:r>
            <w:r>
              <w:t>10.0</w:t>
            </w:r>
            <w:r>
              <w:t>。</w:t>
            </w:r>
          </w:p>
        </w:tc>
        <w:tc>
          <w:tcPr>
            <w:tcW w:w="73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115</w:t>
            </w:r>
          </w:p>
        </w:tc>
        <w:tc>
          <w:tcPr>
            <w:tcW w:w="566"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419"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330</w:t>
            </w:r>
            <w:r>
              <w:rPr>
                <w:rFonts w:ascii="MS Mincho" w:eastAsia="MS Mincho" w:hAnsi="MS Mincho" w:cs="MS Mincho" w:hint="eastAsia"/>
              </w:rPr>
              <w:t>〜</w:t>
            </w:r>
            <w:r>
              <w:t>350</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w:t>
            </w:r>
            <w:r>
              <w:t>。</w:t>
            </w:r>
            <w:r>
              <w:rPr>
                <w:rFonts w:ascii="MS Mincho" w:eastAsia="MS Mincho" w:hAnsi="MS Mincho" w:cs="MS Mincho" w:hint="eastAsia"/>
              </w:rPr>
              <w:t>〜</w:t>
            </w:r>
            <w:r>
              <w:t>9</w:t>
            </w:r>
            <w:r>
              <w:t>。</w:t>
            </w:r>
          </w:p>
        </w:tc>
        <w:tc>
          <w:tcPr>
            <w:tcW w:w="75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55 </w:t>
            </w:r>
            <w:r>
              <w:rPr>
                <w:rFonts w:ascii="MS Mincho" w:eastAsia="MS Mincho" w:hAnsi="MS Mincho" w:cs="MS Mincho" w:hint="eastAsia"/>
              </w:rPr>
              <w:t>〜</w:t>
            </w:r>
            <w:r>
              <w:t>70</w:t>
            </w:r>
          </w:p>
        </w:tc>
      </w:tr>
    </w:tbl>
    <w:p w:rsidR="00C67970" w:rsidRDefault="00BC4CE2" w:rsidP="006647C5">
      <w:pPr>
        <w:spacing w:before="120" w:after="120"/>
      </w:pPr>
      <w:r>
        <w:t>m</w:t>
      </w:r>
    </w:p>
    <w:p w:rsidR="00C67970" w:rsidRDefault="00BC4CE2" w:rsidP="006647C5">
      <w:pPr>
        <w:spacing w:before="120" w:after="120"/>
        <w:rPr>
          <w:lang w:eastAsia="zh-CN"/>
        </w:rPr>
      </w:pPr>
      <w:r>
        <w:rPr>
          <w:lang w:eastAsia="zh-CN"/>
        </w:rPr>
        <w:t>工艺；如受主电机能力和顶杆系统刚度条件的限制，则应采用低速和尽可能大的送进角。</w:t>
      </w:r>
      <w:r>
        <w:rPr>
          <w:lang w:eastAsia="zh-CN"/>
        </w:rPr>
        <w:t xml:space="preserve"> </w:t>
      </w:r>
      <w:r>
        <w:rPr>
          <w:lang w:eastAsia="zh-CN"/>
        </w:rPr>
        <w:t>表</w:t>
      </w:r>
      <w:r>
        <w:rPr>
          <w:lang w:eastAsia="zh-CN"/>
        </w:rPr>
        <w:t>22-14</w:t>
      </w:r>
      <w:r>
        <w:rPr>
          <w:lang w:eastAsia="zh-CN"/>
        </w:rPr>
        <w:t>列出了一些工厂穿制中，低碳钢毛管时所采用的实际数据。</w:t>
      </w:r>
    </w:p>
    <w:p w:rsidR="00C67970" w:rsidRDefault="00BC4CE2" w:rsidP="006647C5">
      <w:pPr>
        <w:spacing w:before="120" w:after="120"/>
        <w:ind w:firstLine="360"/>
        <w:rPr>
          <w:lang w:eastAsia="zh-CN"/>
        </w:rPr>
      </w:pPr>
      <w:r>
        <w:rPr>
          <w:lang w:eastAsia="zh-CN"/>
        </w:rPr>
        <w:t>(8)</w:t>
      </w:r>
      <w:r>
        <w:rPr>
          <w:lang w:eastAsia="zh-CN"/>
        </w:rPr>
        <w:t>穿孔机的初调与重调。穿孔机初调时主要应注意各轧辊的</w:t>
      </w:r>
      <w:r>
        <w:rPr>
          <w:lang w:eastAsia="zh-CN"/>
        </w:rPr>
        <w:t>“</w:t>
      </w:r>
      <w:r>
        <w:rPr>
          <w:lang w:eastAsia="zh-CN"/>
        </w:rPr>
        <w:t>平行</w:t>
      </w:r>
      <w:r>
        <w:rPr>
          <w:lang w:eastAsia="zh-CN"/>
        </w:rPr>
        <w:t>”</w:t>
      </w:r>
      <w:r>
        <w:rPr>
          <w:lang w:eastAsia="zh-CN"/>
        </w:rPr>
        <w:t>和对称，即</w:t>
      </w:r>
      <w:r>
        <w:rPr>
          <w:lang w:eastAsia="zh-CN"/>
        </w:rPr>
        <w:t xml:space="preserve"> </w:t>
      </w:r>
      <w:r>
        <w:rPr>
          <w:lang w:eastAsia="zh-CN"/>
        </w:rPr>
        <w:t>两轧辊轴线与轧制线的距离相等且相应位置对称。同时还应注意与轧制线有关的前后台设</w:t>
      </w:r>
      <w:r>
        <w:rPr>
          <w:lang w:eastAsia="zh-CN"/>
        </w:rPr>
        <w:t xml:space="preserve"> </w:t>
      </w:r>
      <w:r>
        <w:rPr>
          <w:lang w:eastAsia="zh-CN"/>
        </w:rPr>
        <w:t>备（受料槽、顶杆和定心辊等</w:t>
      </w:r>
      <w:r>
        <w:rPr>
          <w:lang w:eastAsia="zh-CN"/>
        </w:rPr>
        <w:t>)</w:t>
      </w:r>
      <w:r>
        <w:rPr>
          <w:lang w:eastAsia="zh-CN"/>
        </w:rPr>
        <w:t>的中心线应乌轧制线一致。按计算的和</w:t>
      </w:r>
      <w:r>
        <w:rPr>
          <w:lang w:eastAsia="zh-CN"/>
        </w:rPr>
        <w:t xml:space="preserve"> </w:t>
      </w:r>
      <w:r>
        <w:rPr>
          <w:lang w:eastAsia="zh-CN"/>
        </w:rPr>
        <w:t>值初调穿孔机后，在试车和生产过程中，还需进行下列重调整：</w:t>
      </w:r>
      <w:r>
        <w:rPr>
          <w:lang w:eastAsia="zh-CN"/>
        </w:rPr>
        <w:t>1)</w:t>
      </w:r>
      <w:r>
        <w:rPr>
          <w:lang w:eastAsia="zh-CN"/>
        </w:rPr>
        <w:t>如果毛管壁厚不合要</w:t>
      </w:r>
      <w:r>
        <w:rPr>
          <w:lang w:eastAsia="zh-CN"/>
        </w:rPr>
        <w:t xml:space="preserve"> </w:t>
      </w:r>
      <w:r>
        <w:rPr>
          <w:lang w:eastAsia="zh-CN"/>
        </w:rPr>
        <w:t>求，可相应调整丛值，个别情况下也可更换顶头规格；</w:t>
      </w:r>
      <w:r>
        <w:rPr>
          <w:lang w:eastAsia="zh-CN"/>
        </w:rPr>
        <w:t>2)</w:t>
      </w:r>
      <w:r>
        <w:rPr>
          <w:lang w:eastAsia="zh-CN"/>
        </w:rPr>
        <w:t>如果毛管外径不合要求，可</w:t>
      </w:r>
      <w:r>
        <w:rPr>
          <w:lang w:eastAsia="zh-CN"/>
        </w:rPr>
        <w:t xml:space="preserve"> </w:t>
      </w:r>
      <w:r>
        <w:rPr>
          <w:lang w:eastAsia="zh-CN"/>
        </w:rPr>
        <w:t>在允许范围内调整值，相应调整凡</w:t>
      </w:r>
      <w:r>
        <w:rPr>
          <w:lang w:eastAsia="zh-CN"/>
        </w:rPr>
        <w:t>^</w:t>
      </w:r>
      <w:r>
        <w:rPr>
          <w:lang w:eastAsia="zh-CN"/>
        </w:rPr>
        <w:t>和</w:t>
      </w:r>
      <w:r>
        <w:rPr>
          <w:lang w:eastAsia="zh-CN"/>
        </w:rPr>
        <w:t>&amp;</w:t>
      </w:r>
      <w:r>
        <w:rPr>
          <w:lang w:eastAsia="zh-CN"/>
        </w:rPr>
        <w:t>值也有一定效果；</w:t>
      </w:r>
      <w:r>
        <w:rPr>
          <w:lang w:eastAsia="zh-CN"/>
        </w:rPr>
        <w:t>3)</w:t>
      </w:r>
      <w:r>
        <w:rPr>
          <w:lang w:eastAsia="zh-CN"/>
        </w:rPr>
        <w:t>穿孔过程中，由于工</w:t>
      </w:r>
      <w:r>
        <w:rPr>
          <w:lang w:eastAsia="zh-CN"/>
        </w:rPr>
        <w:t xml:space="preserve"> </w:t>
      </w:r>
      <w:r>
        <w:rPr>
          <w:lang w:eastAsia="zh-CN"/>
        </w:rPr>
        <w:t>具受热及操作等原因</w:t>
      </w:r>
      <w:r>
        <w:rPr>
          <w:lang w:eastAsia="zh-CN"/>
        </w:rPr>
        <w:t>.</w:t>
      </w:r>
      <w:r>
        <w:rPr>
          <w:lang w:eastAsia="zh-CN"/>
        </w:rPr>
        <w:t>，会导致</w:t>
      </w:r>
      <w:r>
        <w:rPr>
          <w:lang w:eastAsia="zh-CN"/>
        </w:rPr>
        <w:t>B</w:t>
      </w:r>
      <w:r>
        <w:rPr>
          <w:vertAlign w:val="subscript"/>
          <w:lang w:eastAsia="zh-CN"/>
        </w:rPr>
        <w:t>c</w:t>
      </w:r>
      <w:r>
        <w:rPr>
          <w:lang w:eastAsia="zh-CN"/>
        </w:rPr>
        <w:t>.</w:t>
      </w:r>
      <w:r>
        <w:rPr>
          <w:vertAlign w:val="subscript"/>
          <w:lang w:eastAsia="zh-CN"/>
        </w:rPr>
        <w:t>k</w:t>
      </w:r>
      <w:r>
        <w:rPr>
          <w:lang w:eastAsia="zh-CN"/>
        </w:rPr>
        <w:t>、</w:t>
      </w:r>
      <w:r>
        <w:rPr>
          <w:lang w:eastAsia="zh-CN"/>
        </w:rPr>
        <w:t>£</w:t>
      </w:r>
      <w:r>
        <w:rPr>
          <w:lang w:eastAsia="zh-CN"/>
        </w:rPr>
        <w:t>。</w:t>
      </w:r>
      <w:r>
        <w:rPr>
          <w:lang w:eastAsia="zh-CN"/>
        </w:rPr>
        <w:t>4</w:t>
      </w:r>
      <w:r>
        <w:rPr>
          <w:lang w:eastAsia="zh-CN"/>
        </w:rPr>
        <w:t>和</w:t>
      </w:r>
      <w:r>
        <w:rPr>
          <w:lang w:eastAsia="zh-CN"/>
        </w:rPr>
        <w:t>^/</w:t>
      </w:r>
      <w:r>
        <w:rPr>
          <w:lang w:eastAsia="zh-CN"/>
        </w:rPr>
        <w:t>值等发生变化，故应定期检查并进行相应调</w:t>
      </w:r>
    </w:p>
    <w:p w:rsidR="00C67970" w:rsidRDefault="00BC4CE2" w:rsidP="006647C5">
      <w:pPr>
        <w:tabs>
          <w:tab w:val="left" w:pos="5119"/>
          <w:tab w:val="left" w:pos="7769"/>
        </w:tabs>
        <w:spacing w:before="120" w:after="120"/>
        <w:rPr>
          <w:lang w:eastAsia="zh-CN"/>
        </w:rPr>
      </w:pPr>
      <w:r>
        <w:rPr>
          <w:lang w:eastAsia="zh-CN"/>
        </w:rPr>
        <w:t>整。</w:t>
      </w:r>
      <w:r>
        <w:rPr>
          <w:lang w:eastAsia="zh-CN"/>
        </w:rPr>
        <w:tab/>
      </w:r>
      <w:r>
        <w:rPr>
          <w:lang w:eastAsia="zh-CN"/>
        </w:rPr>
        <w:t>入</w:t>
      </w:r>
      <w:r>
        <w:rPr>
          <w:lang w:eastAsia="zh-CN"/>
        </w:rPr>
        <w:tab/>
        <w:t>-</w:t>
      </w:r>
    </w:p>
    <w:p w:rsidR="00C67970" w:rsidRDefault="00BC4CE2" w:rsidP="006647C5">
      <w:pPr>
        <w:spacing w:before="120" w:after="120"/>
        <w:ind w:firstLine="360"/>
        <w:rPr>
          <w:lang w:eastAsia="zh-CN"/>
        </w:rPr>
      </w:pPr>
      <w:r>
        <w:rPr>
          <w:lang w:eastAsia="zh-CN"/>
        </w:rPr>
        <w:t>九、二辊斜轧穿孔的新工艺</w:t>
      </w:r>
    </w:p>
    <w:p w:rsidR="00C67970" w:rsidRDefault="00BC4CE2" w:rsidP="006647C5">
      <w:pPr>
        <w:spacing w:before="120" w:after="120"/>
        <w:ind w:firstLine="360"/>
        <w:rPr>
          <w:lang w:eastAsia="zh-CN"/>
        </w:rPr>
      </w:pPr>
      <w:r>
        <w:rPr>
          <w:lang w:eastAsia="zh-CN"/>
        </w:rPr>
        <w:t>二辊斜轧穿孔自发明以来，根本性的技术改革井不多，管坯金属的应力状态条件并没</w:t>
      </w:r>
      <w:r>
        <w:rPr>
          <w:lang w:eastAsia="zh-CN"/>
        </w:rPr>
        <w:t xml:space="preserve"> </w:t>
      </w:r>
      <w:r>
        <w:rPr>
          <w:lang w:eastAsia="zh-CN"/>
        </w:rPr>
        <w:t>有本质性的改变。近十多年来，为了强化穿孔过程、改善毛管质量和提髙工具寿命，进行</w:t>
      </w:r>
      <w:r>
        <w:rPr>
          <w:lang w:eastAsia="zh-CN"/>
        </w:rPr>
        <w:t xml:space="preserve"> </w:t>
      </w:r>
      <w:r>
        <w:rPr>
          <w:lang w:eastAsia="zh-CN"/>
        </w:rPr>
        <w:t>了一些技术性改进，其中主要的有以下几项：</w:t>
      </w:r>
    </w:p>
    <w:p w:rsidR="00C67970" w:rsidRDefault="00BC4CE2" w:rsidP="006647C5">
      <w:pPr>
        <w:spacing w:before="120" w:after="120"/>
        <w:ind w:firstLine="360"/>
        <w:rPr>
          <w:lang w:eastAsia="zh-CN"/>
        </w:rPr>
      </w:pPr>
      <w:r>
        <w:rPr>
          <w:lang w:eastAsia="zh-CN"/>
        </w:rPr>
        <w:t>1.</w:t>
      </w:r>
      <w:r>
        <w:rPr>
          <w:lang w:eastAsia="zh-CN"/>
        </w:rPr>
        <w:t>大送进角穿孔送进角是斜轧穿孔中最积极的工艺参数。实践证明，采用大送进</w:t>
      </w:r>
      <w:r>
        <w:rPr>
          <w:lang w:eastAsia="zh-CN"/>
        </w:rPr>
        <w:t xml:space="preserve"> </w:t>
      </w:r>
      <w:r>
        <w:rPr>
          <w:lang w:eastAsia="zh-CN"/>
        </w:rPr>
        <w:t>角穿孔可以提高穿孔效率、减少纯穿孔时间，提髙临界压下率（图</w:t>
      </w:r>
      <w:r>
        <w:rPr>
          <w:lang w:eastAsia="zh-CN"/>
        </w:rPr>
        <w:t>22-16)</w:t>
      </w:r>
      <w:r>
        <w:rPr>
          <w:lang w:eastAsia="zh-CN"/>
        </w:rPr>
        <w:t>和改善毛管质</w:t>
      </w:r>
      <w:r>
        <w:rPr>
          <w:lang w:eastAsia="zh-CN"/>
        </w:rPr>
        <w:t xml:space="preserve"> </w:t>
      </w:r>
      <w:r>
        <w:rPr>
          <w:lang w:eastAsia="zh-CN"/>
        </w:rPr>
        <w:t>量。例如，某（</w:t>
      </w:r>
      <w:r>
        <w:rPr>
          <w:lang w:eastAsia="zh-CN"/>
        </w:rPr>
        <w:t>A0</w:t>
      </w:r>
      <w:r>
        <w:rPr>
          <w:lang w:eastAsia="zh-CN"/>
        </w:rPr>
        <w:t>广将送进角由</w:t>
      </w:r>
      <w:r>
        <w:rPr>
          <w:lang w:eastAsia="zh-CN"/>
        </w:rPr>
        <w:t>11°</w:t>
      </w:r>
      <w:r>
        <w:rPr>
          <w:lang w:eastAsia="zh-CN"/>
        </w:rPr>
        <w:t>增大到</w:t>
      </w:r>
      <w:r>
        <w:rPr>
          <w:lang w:eastAsia="zh-CN"/>
        </w:rPr>
        <w:t>15%</w:t>
      </w:r>
      <w:r>
        <w:rPr>
          <w:lang w:eastAsia="zh-CN"/>
        </w:rPr>
        <w:t>使纯穿孔时间减少</w:t>
      </w:r>
      <w:r>
        <w:rPr>
          <w:lang w:eastAsia="zh-CN"/>
        </w:rPr>
        <w:t>25%,</w:t>
      </w:r>
      <w:r>
        <w:rPr>
          <w:lang w:eastAsia="zh-CN"/>
        </w:rPr>
        <w:t>单位能耗降低</w:t>
      </w:r>
      <w:r>
        <w:rPr>
          <w:lang w:eastAsia="zh-CN"/>
        </w:rPr>
        <w:t xml:space="preserve"> 17</w:t>
      </w:r>
      <w:r>
        <w:rPr>
          <w:rFonts w:ascii="MS Mincho" w:eastAsia="MS Mincho" w:hAnsi="MS Mincho" w:cs="MS Mincho" w:hint="eastAsia"/>
          <w:lang w:eastAsia="zh-CN"/>
        </w:rPr>
        <w:t>〜</w:t>
      </w:r>
      <w:r>
        <w:rPr>
          <w:lang w:eastAsia="zh-CN"/>
        </w:rPr>
        <w:t>20%</w:t>
      </w:r>
      <w:r>
        <w:rPr>
          <w:lang w:eastAsia="zh-CN"/>
        </w:rPr>
        <w:t>，顶头寿命提高</w:t>
      </w:r>
      <w:r>
        <w:rPr>
          <w:lang w:eastAsia="zh-CN"/>
        </w:rPr>
        <w:t>10</w:t>
      </w:r>
      <w:r>
        <w:rPr>
          <w:rFonts w:ascii="MS Mincho" w:eastAsia="MS Mincho" w:hAnsi="MS Mincho" w:cs="MS Mincho" w:hint="eastAsia"/>
          <w:lang w:eastAsia="zh-CN"/>
        </w:rPr>
        <w:t>〜</w:t>
      </w:r>
      <w:r>
        <w:rPr>
          <w:lang w:eastAsia="zh-CN"/>
        </w:rPr>
        <w:t>20%</w:t>
      </w:r>
      <w:r>
        <w:rPr>
          <w:lang w:eastAsia="zh-CN"/>
        </w:rPr>
        <w:t>，钢管内折叠废品平均减少</w:t>
      </w:r>
      <w:r>
        <w:rPr>
          <w:lang w:eastAsia="zh-CN"/>
        </w:rPr>
        <w:t>1/6</w:t>
      </w:r>
      <w:r>
        <w:rPr>
          <w:lang w:eastAsia="zh-CN"/>
        </w:rPr>
        <w:t>。因此大送进角穿孔已</w:t>
      </w:r>
      <w:r>
        <w:rPr>
          <w:lang w:eastAsia="zh-CN"/>
        </w:rPr>
        <w:t xml:space="preserve"> </w:t>
      </w:r>
      <w:r>
        <w:rPr>
          <w:lang w:eastAsia="zh-CN"/>
        </w:rPr>
        <w:t>成为斜轧穿孔的重要发展趋向。国外</w:t>
      </w:r>
      <w:r>
        <w:rPr>
          <w:lang w:eastAsia="zh-CN"/>
        </w:rPr>
        <w:t>1967</w:t>
      </w:r>
      <w:r>
        <w:rPr>
          <w:lang w:eastAsia="zh-CN"/>
        </w:rPr>
        <w:t>年已采用</w:t>
      </w:r>
      <w:r>
        <w:rPr>
          <w:lang w:eastAsia="zh-CN"/>
        </w:rPr>
        <w:t>14°</w:t>
      </w:r>
      <w:r>
        <w:rPr>
          <w:rFonts w:ascii="MS Mincho" w:eastAsia="MS Mincho" w:hAnsi="MS Mincho" w:cs="MS Mincho" w:hint="eastAsia"/>
          <w:lang w:eastAsia="zh-CN"/>
        </w:rPr>
        <w:t>〜</w:t>
      </w:r>
      <w:r>
        <w:rPr>
          <w:lang w:eastAsia="zh-CN"/>
        </w:rPr>
        <w:t>15°, 1971</w:t>
      </w:r>
      <w:r>
        <w:rPr>
          <w:lang w:eastAsia="zh-CN"/>
        </w:rPr>
        <w:t>年达</w:t>
      </w:r>
      <w:r>
        <w:rPr>
          <w:lang w:eastAsia="zh-CN"/>
        </w:rPr>
        <w:t>15°</w:t>
      </w:r>
      <w:r>
        <w:rPr>
          <w:rFonts w:ascii="MS Mincho" w:eastAsia="MS Mincho" w:hAnsi="MS Mincho" w:cs="MS Mincho" w:hint="eastAsia"/>
          <w:lang w:eastAsia="zh-CN"/>
        </w:rPr>
        <w:t>〜</w:t>
      </w:r>
      <w:r>
        <w:rPr>
          <w:lang w:eastAsia="zh-CN"/>
        </w:rPr>
        <w:t>17°,</w:t>
      </w:r>
      <w:r>
        <w:rPr>
          <w:lang w:eastAsia="zh-CN"/>
        </w:rPr>
        <w:t>目前正</w:t>
      </w:r>
      <w:r>
        <w:rPr>
          <w:lang w:eastAsia="zh-CN"/>
        </w:rPr>
        <w:t xml:space="preserve"> </w:t>
      </w:r>
      <w:r>
        <w:rPr>
          <w:lang w:eastAsia="zh-CN"/>
        </w:rPr>
        <w:t>加大到</w:t>
      </w:r>
      <w:r>
        <w:rPr>
          <w:lang w:eastAsia="zh-CN"/>
        </w:rPr>
        <w:t>17°</w:t>
      </w:r>
      <w:r>
        <w:rPr>
          <w:rFonts w:ascii="MS Mincho" w:eastAsia="MS Mincho" w:hAnsi="MS Mincho" w:cs="MS Mincho" w:hint="eastAsia"/>
          <w:lang w:eastAsia="zh-CN"/>
        </w:rPr>
        <w:t>〜</w:t>
      </w:r>
      <w:r>
        <w:rPr>
          <w:lang w:eastAsia="zh-CN"/>
        </w:rPr>
        <w:t>20°</w:t>
      </w:r>
      <w:r>
        <w:rPr>
          <w:lang w:eastAsia="zh-CN"/>
        </w:rPr>
        <w:t>。</w:t>
      </w:r>
    </w:p>
    <w:p w:rsidR="00C67970" w:rsidRDefault="00BC4CE2" w:rsidP="006647C5">
      <w:pPr>
        <w:spacing w:before="120" w:after="120"/>
        <w:ind w:firstLine="360"/>
        <w:rPr>
          <w:lang w:eastAsia="zh-CN"/>
        </w:rPr>
      </w:pPr>
      <w:r>
        <w:rPr>
          <w:lang w:eastAsia="zh-CN"/>
        </w:rPr>
        <w:t>为了实现大送进角穿孔，采取了一些技术措施：</w:t>
      </w:r>
      <w:r>
        <w:rPr>
          <w:lang w:eastAsia="zh-CN"/>
        </w:rPr>
        <w:t>1 )</w:t>
      </w:r>
      <w:r>
        <w:rPr>
          <w:lang w:eastAsia="zh-CN"/>
        </w:rPr>
        <w:t>为解决大送进角穿孔时的连接轴</w:t>
      </w:r>
      <w:r>
        <w:rPr>
          <w:lang w:eastAsia="zh-CN"/>
        </w:rPr>
        <w:t xml:space="preserve"> </w:t>
      </w:r>
      <w:r>
        <w:rPr>
          <w:lang w:eastAsia="zh-CN"/>
        </w:rPr>
        <w:t>叉头发热问题，采用了双电机传动的立式穿孔机（每个乳辊各由一个电动机带动），使万</w:t>
      </w:r>
      <w:r>
        <w:rPr>
          <w:lang w:eastAsia="zh-CN"/>
        </w:rPr>
        <w:t xml:space="preserve"> </w:t>
      </w:r>
      <w:r>
        <w:rPr>
          <w:lang w:eastAsia="zh-CN"/>
        </w:rPr>
        <w:t>向连接轴在大送进角条件下也能以小倾斜角工作。</w:t>
      </w:r>
      <w:r>
        <w:rPr>
          <w:lang w:eastAsia="zh-CN"/>
        </w:rPr>
        <w:t>2)</w:t>
      </w:r>
      <w:r>
        <w:rPr>
          <w:lang w:eastAsia="zh-CN"/>
        </w:rPr>
        <w:t>为适大送进穿孔时有大的顶头轴</w:t>
      </w:r>
      <w:r>
        <w:rPr>
          <w:lang w:eastAsia="zh-CN"/>
        </w:rPr>
        <w:t xml:space="preserve"> </w:t>
      </w:r>
      <w:r>
        <w:rPr>
          <w:lang w:eastAsia="zh-CN"/>
        </w:rPr>
        <w:t>向力的要求，加固了顶杆抱固系统，以提含顶杆系统的刚度。</w:t>
      </w:r>
      <w:r>
        <w:rPr>
          <w:lang w:eastAsia="zh-CN"/>
        </w:rPr>
        <w:t>3)</w:t>
      </w:r>
      <w:r>
        <w:rPr>
          <w:lang w:eastAsia="zh-CN"/>
        </w:rPr>
        <w:t>为适应大送进角使穿孔</w:t>
      </w:r>
      <w:r>
        <w:rPr>
          <w:lang w:eastAsia="zh-CN"/>
        </w:rPr>
        <w:t xml:space="preserve"> </w:t>
      </w:r>
      <w:r>
        <w:rPr>
          <w:lang w:eastAsia="zh-CN"/>
        </w:rPr>
        <w:t>所需功率显著</w:t>
      </w:r>
      <w:r>
        <w:rPr>
          <w:lang w:eastAsia="zh-CN"/>
        </w:rPr>
        <w:t>_</w:t>
      </w:r>
      <w:r>
        <w:rPr>
          <w:lang w:eastAsia="zh-CN"/>
        </w:rPr>
        <w:t>加的情况，加大了主电机容量并适当加大了辊径，这就有利于在保持较高</w:t>
      </w:r>
      <w:r>
        <w:rPr>
          <w:lang w:eastAsia="zh-CN"/>
        </w:rPr>
        <w:t xml:space="preserve"> </w:t>
      </w:r>
      <w:r>
        <w:rPr>
          <w:lang w:eastAsia="zh-CN"/>
        </w:rPr>
        <w:t>的穿出速度条件下实现大送进角和低速的操作。</w:t>
      </w:r>
      <w:r>
        <w:rPr>
          <w:lang w:eastAsia="zh-CN"/>
        </w:rPr>
        <w:t>4)</w:t>
      </w:r>
      <w:r>
        <w:rPr>
          <w:lang w:eastAsia="zh-CN"/>
        </w:rPr>
        <w:t>为避免因加大送进角使变形区缩短而</w:t>
      </w:r>
      <w:r>
        <w:rPr>
          <w:lang w:eastAsia="zh-CN"/>
        </w:rPr>
        <w:t xml:space="preserve"> </w:t>
      </w:r>
      <w:r>
        <w:rPr>
          <w:lang w:eastAsia="zh-CN"/>
        </w:rPr>
        <w:t>造成不咬入或后轧卡故障，采用了小的轧辊出入口锥角（当《</w:t>
      </w:r>
      <w:r>
        <w:rPr>
          <w:lang w:eastAsia="zh-CN"/>
        </w:rPr>
        <w:t xml:space="preserve"> = 15°</w:t>
      </w:r>
      <w:r>
        <w:rPr>
          <w:rFonts w:ascii="MS Mincho" w:eastAsia="MS Mincho" w:hAnsi="MS Mincho" w:cs="MS Mincho" w:hint="eastAsia"/>
          <w:lang w:eastAsia="zh-CN"/>
        </w:rPr>
        <w:t>〜</w:t>
      </w:r>
      <w:r>
        <w:rPr>
          <w:lang w:eastAsia="zh-CN"/>
        </w:rPr>
        <w:t>17°</w:t>
      </w:r>
      <w:r>
        <w:rPr>
          <w:lang w:eastAsia="zh-CN"/>
        </w:rPr>
        <w:t>时，見</w:t>
      </w:r>
      <w:r>
        <w:rPr>
          <w:lang w:eastAsia="zh-CN"/>
        </w:rPr>
        <w:t>=</w:t>
      </w:r>
      <w:r>
        <w:rPr>
          <w:lang w:eastAsia="zh-CN"/>
        </w:rPr>
        <w:t>卢</w:t>
      </w:r>
      <w:r>
        <w:rPr>
          <w:vertAlign w:val="subscript"/>
          <w:lang w:eastAsia="zh-CN"/>
        </w:rPr>
        <w:t>2</w:t>
      </w:r>
      <w:r>
        <w:rPr>
          <w:lang w:eastAsia="zh-CN"/>
        </w:rPr>
        <w:t xml:space="preserve"> = 1°</w:t>
      </w:r>
      <w:r>
        <w:rPr>
          <w:rFonts w:ascii="MS Mincho" w:eastAsia="MS Mincho" w:hAnsi="MS Mincho" w:cs="MS Mincho" w:hint="eastAsia"/>
          <w:lang w:eastAsia="zh-CN"/>
        </w:rPr>
        <w:t>〜</w:t>
      </w:r>
      <w:r>
        <w:rPr>
          <w:lang w:eastAsia="zh-CN"/>
        </w:rPr>
        <w:t>2,5°)</w:t>
      </w:r>
      <w:r>
        <w:rPr>
          <w:lang w:eastAsia="zh-CN"/>
        </w:rPr>
        <w:t>或采用小锥角的双锥度辊型（如某厂入口锥第一段見</w:t>
      </w:r>
      <w:r>
        <w:rPr>
          <w:lang w:eastAsia="zh-CN"/>
        </w:rPr>
        <w:t>=1°</w:t>
      </w:r>
      <w:r>
        <w:rPr>
          <w:rFonts w:ascii="MS Mincho" w:eastAsia="MS Mincho" w:hAnsi="MS Mincho" w:cs="MS Mincho" w:hint="eastAsia"/>
          <w:lang w:eastAsia="zh-CN"/>
        </w:rPr>
        <w:t>〜</w:t>
      </w:r>
      <w:r>
        <w:rPr>
          <w:lang w:eastAsia="zh-CN"/>
        </w:rPr>
        <w:t>2°</w:t>
      </w:r>
      <w:r>
        <w:rPr>
          <w:lang w:eastAsia="zh-CN"/>
        </w:rPr>
        <w:t>，第二段卢；</w:t>
      </w:r>
      <w:r>
        <w:rPr>
          <w:lang w:eastAsia="zh-CN"/>
        </w:rPr>
        <w:t>= 2.5°</w:t>
      </w:r>
      <w:r>
        <w:rPr>
          <w:rFonts w:ascii="MS Mincho" w:eastAsia="MS Mincho" w:hAnsi="MS Mincho" w:cs="MS Mincho" w:hint="eastAsia"/>
          <w:lang w:eastAsia="zh-CN"/>
        </w:rPr>
        <w:t>〜</w:t>
      </w:r>
      <w:r>
        <w:rPr>
          <w:lang w:eastAsia="zh-CN"/>
        </w:rPr>
        <w:t>3°;</w:t>
      </w:r>
      <w:r>
        <w:rPr>
          <w:lang w:eastAsia="zh-CN"/>
        </w:rPr>
        <w:t>出口锥第一段</w:t>
      </w:r>
      <w:r>
        <w:rPr>
          <w:lang w:eastAsia="zh-CN"/>
        </w:rPr>
        <w:t>2.5°</w:t>
      </w:r>
      <w:r>
        <w:rPr>
          <w:rFonts w:ascii="MS Mincho" w:eastAsia="MS Mincho" w:hAnsi="MS Mincho" w:cs="MS Mincho" w:hint="eastAsia"/>
          <w:lang w:eastAsia="zh-CN"/>
        </w:rPr>
        <w:t>〜</w:t>
      </w:r>
      <w:r>
        <w:rPr>
          <w:lang w:eastAsia="zh-CN"/>
        </w:rPr>
        <w:t>3°</w:t>
      </w:r>
      <w:r>
        <w:rPr>
          <w:lang w:eastAsia="zh-CN"/>
        </w:rPr>
        <w:t>，第二段</w:t>
      </w:r>
      <w:r>
        <w:rPr>
          <w:lang w:eastAsia="zh-CN"/>
        </w:rPr>
        <w:t>1.5°</w:t>
      </w:r>
      <w:r>
        <w:rPr>
          <w:rFonts w:ascii="MS Mincho" w:eastAsia="MS Mincho" w:hAnsi="MS Mincho" w:cs="MS Mincho" w:hint="eastAsia"/>
          <w:lang w:eastAsia="zh-CN"/>
        </w:rPr>
        <w:t>〜</w:t>
      </w:r>
      <w:r>
        <w:rPr>
          <w:lang w:eastAsia="zh-CN"/>
        </w:rPr>
        <w:t>2.5°)</w:t>
      </w:r>
      <w:r>
        <w:rPr>
          <w:lang w:eastAsia="zh-CN"/>
        </w:rPr>
        <w:t>，同时适当加长顶头（比《</w:t>
      </w:r>
      <w:r>
        <w:rPr>
          <w:lang w:eastAsia="zh-CN"/>
        </w:rPr>
        <w:t>&lt;12°</w:t>
      </w:r>
      <w:r>
        <w:rPr>
          <w:lang w:eastAsia="zh-CN"/>
        </w:rPr>
        <w:t>时</w:t>
      </w:r>
      <w:r>
        <w:rPr>
          <w:lang w:eastAsia="zh-CN"/>
        </w:rPr>
        <w:t xml:space="preserve"> </w:t>
      </w:r>
      <w:r>
        <w:rPr>
          <w:lang w:eastAsia="zh-CN"/>
        </w:rPr>
        <w:t>的长</w:t>
      </w:r>
      <w:r>
        <w:rPr>
          <w:lang w:eastAsia="zh-CN"/>
        </w:rPr>
        <w:t>20%</w:t>
      </w:r>
      <w:r>
        <w:rPr>
          <w:lang w:eastAsia="zh-CN"/>
        </w:rPr>
        <w:t>左右）。为改善大送进角下的咬入条件，日本某机组配以顶推力为</w:t>
      </w:r>
      <w:r>
        <w:rPr>
          <w:lang w:eastAsia="zh-CN"/>
        </w:rPr>
        <w:t>50</w:t>
      </w:r>
      <w:r>
        <w:rPr>
          <w:lang w:eastAsia="zh-CN"/>
        </w:rPr>
        <w:t>吨的顶推穿</w:t>
      </w:r>
      <w:r>
        <w:rPr>
          <w:lang w:eastAsia="zh-CN"/>
        </w:rPr>
        <w:t xml:space="preserve"> </w:t>
      </w:r>
      <w:r>
        <w:rPr>
          <w:lang w:eastAsia="zh-CN"/>
        </w:rPr>
        <w:t>孔。</w:t>
      </w:r>
      <w:r>
        <w:rPr>
          <w:lang w:eastAsia="zh-CN"/>
        </w:rPr>
        <w:t>5)</w:t>
      </w:r>
      <w:r>
        <w:rPr>
          <w:lang w:eastAsia="zh-CN"/>
        </w:rPr>
        <w:t>对于主电机功率</w:t>
      </w:r>
      <w:r>
        <w:rPr>
          <w:lang w:eastAsia="zh-CN"/>
        </w:rPr>
        <w:t>B</w:t>
      </w:r>
      <w:r>
        <w:rPr>
          <w:lang w:eastAsia="zh-CN"/>
        </w:rPr>
        <w:t>受限制的现有的穿孔机，可柒用大送进角和低转速的工艺。如</w:t>
      </w:r>
      <w:r>
        <w:rPr>
          <w:lang w:eastAsia="zh-CN"/>
        </w:rPr>
        <w:t xml:space="preserve"> 7V</w:t>
      </w:r>
      <w:r>
        <w:rPr>
          <w:lang w:eastAsia="zh-CN"/>
        </w:rPr>
        <w:t>厂的试验证明，将送进角由</w:t>
      </w:r>
      <w:r>
        <w:rPr>
          <w:lang w:eastAsia="zh-CN"/>
        </w:rPr>
        <w:t>11°</w:t>
      </w:r>
      <w:r>
        <w:rPr>
          <w:lang w:eastAsia="zh-CN"/>
        </w:rPr>
        <w:t>加大到</w:t>
      </w:r>
      <w:r>
        <w:rPr>
          <w:lang w:eastAsia="zh-CN"/>
        </w:rPr>
        <w:t>13°</w:t>
      </w:r>
      <w:r>
        <w:rPr>
          <w:lang w:eastAsia="zh-CN"/>
        </w:rPr>
        <w:t>，轧辊转速由</w:t>
      </w:r>
      <w:r>
        <w:rPr>
          <w:lang w:eastAsia="zh-CN"/>
        </w:rPr>
        <w:t>150</w:t>
      </w:r>
      <w:r>
        <w:rPr>
          <w:lang w:eastAsia="zh-CN"/>
        </w:rPr>
        <w:t>转</w:t>
      </w:r>
      <w:r>
        <w:rPr>
          <w:lang w:eastAsia="zh-CN"/>
        </w:rPr>
        <w:t>/</w:t>
      </w:r>
      <w:r>
        <w:rPr>
          <w:lang w:eastAsia="zh-CN"/>
        </w:rPr>
        <w:t>分降至</w:t>
      </w:r>
      <w:r>
        <w:rPr>
          <w:lang w:eastAsia="zh-CN"/>
        </w:rPr>
        <w:t>135</w:t>
      </w:r>
      <w:r>
        <w:rPr>
          <w:rFonts w:ascii="MS Mincho" w:eastAsia="MS Mincho" w:hAnsi="MS Mincho" w:cs="MS Mincho" w:hint="eastAsia"/>
          <w:lang w:eastAsia="zh-CN"/>
        </w:rPr>
        <w:t>〜</w:t>
      </w:r>
      <w:r>
        <w:rPr>
          <w:lang w:eastAsia="zh-CN"/>
        </w:rPr>
        <w:t>140</w:t>
      </w:r>
      <w:r>
        <w:rPr>
          <w:lang w:eastAsia="zh-CN"/>
        </w:rPr>
        <w:t>转</w:t>
      </w:r>
      <w:r>
        <w:rPr>
          <w:lang w:eastAsia="zh-CN"/>
        </w:rPr>
        <w:t>/</w:t>
      </w:r>
      <w:r>
        <w:rPr>
          <w:lang w:eastAsia="zh-CN"/>
        </w:rPr>
        <w:t>分，</w:t>
      </w:r>
      <w:r>
        <w:rPr>
          <w:lang w:eastAsia="zh-CN"/>
        </w:rPr>
        <w:t xml:space="preserve"> </w:t>
      </w:r>
      <w:r>
        <w:rPr>
          <w:lang w:eastAsia="zh-CN"/>
        </w:rPr>
        <w:t>主电机负荷降低</w:t>
      </w:r>
      <w:r>
        <w:rPr>
          <w:lang w:eastAsia="zh-CN"/>
        </w:rPr>
        <w:t>6</w:t>
      </w:r>
      <w:r>
        <w:rPr>
          <w:rFonts w:ascii="MS Mincho" w:eastAsia="MS Mincho" w:hAnsi="MS Mincho" w:cs="MS Mincho" w:hint="eastAsia"/>
          <w:lang w:eastAsia="zh-CN"/>
        </w:rPr>
        <w:t>〜</w:t>
      </w:r>
      <w:r>
        <w:rPr>
          <w:lang w:eastAsia="zh-CN"/>
        </w:rPr>
        <w:t>8%</w:t>
      </w:r>
      <w:r>
        <w:rPr>
          <w:lang w:eastAsia="zh-CN"/>
        </w:rPr>
        <w:t>，纯穿孔时间可缩短</w:t>
      </w:r>
      <w:r>
        <w:rPr>
          <w:lang w:eastAsia="zh-CN"/>
        </w:rPr>
        <w:t>3</w:t>
      </w:r>
      <w:r>
        <w:rPr>
          <w:rFonts w:ascii="MS Mincho" w:eastAsia="MS Mincho" w:hAnsi="MS Mincho" w:cs="MS Mincho" w:hint="eastAsia"/>
          <w:lang w:eastAsia="zh-CN"/>
        </w:rPr>
        <w:t>〜</w:t>
      </w:r>
    </w:p>
    <w:p w:rsidR="00C67970" w:rsidRDefault="00BC4CE2" w:rsidP="006647C5">
      <w:pPr>
        <w:spacing w:before="120" w:after="120"/>
        <w:ind w:firstLine="360"/>
        <w:rPr>
          <w:lang w:eastAsia="zh-CN"/>
        </w:rPr>
      </w:pPr>
      <w:r>
        <w:rPr>
          <w:lang w:eastAsia="zh-CN"/>
        </w:rPr>
        <w:t>国外也有采用变送进角穿孔法的。例如，取送进角〃开始穿时为</w:t>
      </w:r>
      <w:r>
        <w:rPr>
          <w:lang w:eastAsia="zh-CN"/>
        </w:rPr>
        <w:t>10°</w:t>
      </w:r>
      <w:r>
        <w:rPr>
          <w:lang w:eastAsia="zh-CN"/>
        </w:rPr>
        <w:t>，稳定过程为</w:t>
      </w:r>
      <w:r>
        <w:rPr>
          <w:lang w:eastAsia="zh-CN"/>
        </w:rPr>
        <w:t xml:space="preserve"> 15°</w:t>
      </w:r>
      <w:r>
        <w:rPr>
          <w:rFonts w:ascii="MS Mincho" w:eastAsia="MS Mincho" w:hAnsi="MS Mincho" w:cs="MS Mincho" w:hint="eastAsia"/>
          <w:lang w:eastAsia="zh-CN"/>
        </w:rPr>
        <w:t>〜</w:t>
      </w:r>
      <w:r>
        <w:rPr>
          <w:lang w:eastAsia="zh-CN"/>
        </w:rPr>
        <w:t>20°</w:t>
      </w:r>
      <w:r>
        <w:rPr>
          <w:lang w:eastAsia="zh-CN"/>
        </w:rPr>
        <w:t>，可缩短纯穿时间</w:t>
      </w:r>
      <w:r>
        <w:rPr>
          <w:lang w:eastAsia="zh-CN"/>
        </w:rPr>
        <w:t>30%</w:t>
      </w:r>
      <w:r>
        <w:rPr>
          <w:lang w:eastAsia="zh-CN"/>
        </w:rPr>
        <w:t>。</w:t>
      </w:r>
    </w:p>
    <w:p w:rsidR="00C67970" w:rsidRDefault="00BC4CE2" w:rsidP="006647C5">
      <w:pPr>
        <w:spacing w:before="120" w:after="120"/>
        <w:ind w:firstLine="360"/>
        <w:rPr>
          <w:lang w:eastAsia="zh-CN"/>
        </w:rPr>
      </w:pPr>
      <w:r>
        <w:rPr>
          <w:lang w:eastAsia="zh-CN"/>
        </w:rPr>
        <w:t>2.</w:t>
      </w:r>
      <w:r>
        <w:rPr>
          <w:lang w:eastAsia="zh-CN"/>
        </w:rPr>
        <w:t>顶推穿孔顶推穿孔是二十世纪六十年代硏究，</w:t>
      </w:r>
      <w:r>
        <w:rPr>
          <w:lang w:eastAsia="zh-CN"/>
        </w:rPr>
        <w:t>1972</w:t>
      </w:r>
      <w:r>
        <w:rPr>
          <w:lang w:eastAsia="zh-CN"/>
        </w:rPr>
        <w:t>年应用于工业穿孔机的新工</w:t>
      </w:r>
      <w:r>
        <w:rPr>
          <w:lang w:eastAsia="zh-CN"/>
        </w:rPr>
        <w:t xml:space="preserve"> </w:t>
      </w:r>
      <w:r>
        <w:rPr>
          <w:lang w:eastAsia="zh-CN"/>
        </w:rPr>
        <w:t>艺，第一个顶推穿孔机的顶推力为</w:t>
      </w:r>
      <w:r>
        <w:rPr>
          <w:lang w:eastAsia="zh-CN"/>
        </w:rPr>
        <w:t>50</w:t>
      </w:r>
      <w:r>
        <w:rPr>
          <w:lang w:eastAsia="zh-CN"/>
        </w:rPr>
        <w:t>吨。顶推穿孔是指在穿孔过程中对管坯施加一个轴向</w:t>
      </w:r>
      <w:r>
        <w:rPr>
          <w:lang w:eastAsia="zh-CN"/>
        </w:rPr>
        <w:t xml:space="preserve"> </w:t>
      </w:r>
      <w:r>
        <w:rPr>
          <w:lang w:eastAsia="zh-CN"/>
        </w:rPr>
        <w:t>后推力尸</w:t>
      </w:r>
      <w:r>
        <w:rPr>
          <w:lang w:eastAsia="zh-CN"/>
        </w:rPr>
        <w:t>0</w:t>
      </w:r>
      <w:r>
        <w:rPr>
          <w:lang w:eastAsia="zh-CN"/>
        </w:rPr>
        <w:t>。它可以提高穿孔效率和缩短纯穿孔时间，从而延长顶头寿命和提高穿孔机生产</w:t>
      </w:r>
      <w:r>
        <w:rPr>
          <w:lang w:eastAsia="zh-CN"/>
        </w:rPr>
        <w:t xml:space="preserve"> </w:t>
      </w:r>
      <w:r>
        <w:rPr>
          <w:lang w:eastAsia="zh-CN"/>
        </w:rPr>
        <w:t>率，并在一定程度上改善毛管内外表面质量。例如，根据试验结果，当</w:t>
      </w:r>
      <w:r>
        <w:rPr>
          <w:lang w:eastAsia="zh-CN"/>
        </w:rPr>
        <w:t>P</w:t>
      </w:r>
      <w:r>
        <w:rPr>
          <w:lang w:eastAsia="zh-CN"/>
        </w:rPr>
        <w:t>。</w:t>
      </w:r>
      <w:r>
        <w:rPr>
          <w:lang w:eastAsia="zh-CN"/>
        </w:rPr>
        <w:t>/</w:t>
      </w:r>
      <w:r>
        <w:rPr>
          <w:lang w:eastAsia="zh-CN"/>
        </w:rPr>
        <w:t>尸</w:t>
      </w:r>
      <w:r>
        <w:rPr>
          <w:lang w:eastAsia="zh-CN"/>
        </w:rPr>
        <w:t>= 0.25</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408</w:t>
      </w:r>
    </w:p>
    <w:p w:rsidR="00C67970" w:rsidRDefault="00BC4CE2" w:rsidP="006647C5">
      <w:pPr>
        <w:tabs>
          <w:tab w:val="left" w:pos="1717"/>
        </w:tabs>
        <w:spacing w:before="120" w:after="120"/>
        <w:rPr>
          <w:lang w:eastAsia="zh-CN"/>
        </w:rPr>
      </w:pPr>
      <w:r>
        <w:rPr>
          <w:lang w:eastAsia="zh-CN"/>
        </w:rPr>
        <w:t>0.30</w:t>
      </w:r>
      <w:r>
        <w:rPr>
          <w:lang w:eastAsia="zh-CN"/>
        </w:rPr>
        <w:t>时（尸为</w:t>
      </w:r>
      <w:r>
        <w:rPr>
          <w:lang w:eastAsia="zh-CN"/>
        </w:rPr>
        <w:t>P</w:t>
      </w:r>
      <w:r>
        <w:rPr>
          <w:vertAlign w:val="subscript"/>
          <w:lang w:eastAsia="zh-CN"/>
        </w:rPr>
        <w:t>Q</w:t>
      </w:r>
      <w:r>
        <w:rPr>
          <w:lang w:eastAsia="zh-CN"/>
        </w:rPr>
        <w:t xml:space="preserve"> = 0</w:t>
      </w:r>
      <w:r>
        <w:rPr>
          <w:lang w:eastAsia="zh-CN"/>
        </w:rPr>
        <w:t>时的轧制力），穿孔效率可比无推力时提高</w:t>
      </w:r>
      <w:r>
        <w:rPr>
          <w:lang w:eastAsia="zh-CN"/>
        </w:rPr>
        <w:t>60</w:t>
      </w:r>
      <w:r>
        <w:rPr>
          <w:rFonts w:ascii="MS Mincho" w:eastAsia="MS Mincho" w:hAnsi="MS Mincho" w:cs="MS Mincho" w:hint="eastAsia"/>
          <w:lang w:eastAsia="zh-CN"/>
        </w:rPr>
        <w:t>〜</w:t>
      </w:r>
      <w:r>
        <w:rPr>
          <w:lang w:eastAsia="zh-CN"/>
        </w:rPr>
        <w:t>70%</w:t>
      </w:r>
      <w:r>
        <w:rPr>
          <w:lang w:eastAsia="zh-CN"/>
        </w:rPr>
        <w:t>，使轴向滑动系</w:t>
      </w:r>
      <w:r>
        <w:rPr>
          <w:lang w:eastAsia="zh-CN"/>
        </w:rPr>
        <w:t xml:space="preserve"> </w:t>
      </w:r>
      <w:r>
        <w:rPr>
          <w:lang w:eastAsia="zh-CN"/>
        </w:rPr>
        <w:t>数值接近于</w:t>
      </w:r>
      <w:r>
        <w:rPr>
          <w:lang w:eastAsia="zh-CN"/>
        </w:rPr>
        <w:t>1.0</w:t>
      </w:r>
      <w:r>
        <w:rPr>
          <w:lang w:eastAsia="zh-CN"/>
        </w:rPr>
        <w:t>。为实现顶推穿孔，需装设专门的液压顶推装置，推头上要装有止推轴</w:t>
      </w:r>
      <w:r>
        <w:rPr>
          <w:lang w:eastAsia="zh-CN"/>
        </w:rPr>
        <w:t xml:space="preserve"> </w:t>
      </w:r>
      <w:r>
        <w:rPr>
          <w:lang w:eastAsia="zh-CN"/>
        </w:rPr>
        <w:t>承，并应加大穿孔机的主电机容量和加固顶杆系统（实测结果</w:t>
      </w:r>
      <w:r>
        <w:rPr>
          <w:lang w:eastAsia="zh-CN"/>
        </w:rPr>
        <w:t>P«&gt;/P = 0.25</w:t>
      </w:r>
      <w:r>
        <w:rPr>
          <w:lang w:eastAsia="zh-CN"/>
        </w:rPr>
        <w:t>时，轧制力比</w:t>
      </w:r>
      <w:r>
        <w:rPr>
          <w:lang w:eastAsia="zh-CN"/>
        </w:rPr>
        <w:t xml:space="preserve"> </w:t>
      </w:r>
      <w:r>
        <w:rPr>
          <w:lang w:eastAsia="zh-CN"/>
        </w:rPr>
        <w:t>尸</w:t>
      </w:r>
      <w:r>
        <w:rPr>
          <w:vertAlign w:val="subscript"/>
          <w:lang w:eastAsia="zh-CN"/>
        </w:rPr>
        <w:t>0</w:t>
      </w:r>
      <w:r>
        <w:rPr>
          <w:lang w:eastAsia="zh-CN"/>
        </w:rPr>
        <w:t xml:space="preserve"> = 0</w:t>
      </w:r>
      <w:r>
        <w:rPr>
          <w:lang w:eastAsia="zh-CN"/>
        </w:rPr>
        <w:t>时增加</w:t>
      </w:r>
      <w:r>
        <w:rPr>
          <w:lang w:eastAsia="zh-CN"/>
        </w:rPr>
        <w:t>30</w:t>
      </w:r>
      <w:r>
        <w:rPr>
          <w:rFonts w:ascii="MS Mincho" w:eastAsia="MS Mincho" w:hAnsi="MS Mincho" w:cs="MS Mincho" w:hint="eastAsia"/>
          <w:lang w:eastAsia="zh-CN"/>
        </w:rPr>
        <w:t>〜</w:t>
      </w:r>
      <w:r>
        <w:rPr>
          <w:lang w:eastAsia="zh-CN"/>
        </w:rPr>
        <w:t>55%</w:t>
      </w:r>
      <w:r>
        <w:rPr>
          <w:lang w:eastAsia="zh-CN"/>
        </w:rPr>
        <w:t>，轴向力增加</w:t>
      </w:r>
      <w:r>
        <w:rPr>
          <w:lang w:eastAsia="zh-CN"/>
        </w:rPr>
        <w:t xml:space="preserve">15 </w:t>
      </w:r>
      <w:r>
        <w:rPr>
          <w:rFonts w:ascii="MS Mincho" w:eastAsia="MS Mincho" w:hAnsi="MS Mincho" w:cs="MS Mincho" w:hint="eastAsia"/>
          <w:lang w:eastAsia="zh-CN"/>
        </w:rPr>
        <w:t>〜</w:t>
      </w:r>
      <w:r>
        <w:rPr>
          <w:lang w:eastAsia="zh-CN"/>
        </w:rPr>
        <w:t>40%</w:t>
      </w:r>
      <w:r>
        <w:rPr>
          <w:lang w:eastAsia="zh-CN"/>
        </w:rPr>
        <w:t>，轧制力矩增加</w:t>
      </w:r>
      <w:r>
        <w:rPr>
          <w:lang w:eastAsia="zh-CN"/>
        </w:rPr>
        <w:t>30</w:t>
      </w:r>
      <w:r>
        <w:rPr>
          <w:rFonts w:ascii="MS Mincho" w:eastAsia="MS Mincho" w:hAnsi="MS Mincho" w:cs="MS Mincho" w:hint="eastAsia"/>
          <w:lang w:eastAsia="zh-CN"/>
        </w:rPr>
        <w:t>〜</w:t>
      </w:r>
      <w:r>
        <w:rPr>
          <w:lang w:eastAsia="zh-CN"/>
        </w:rPr>
        <w:t>50%)</w:t>
      </w:r>
      <w:r>
        <w:rPr>
          <w:lang w:eastAsia="zh-CN"/>
        </w:rPr>
        <w:t>。某些</w:t>
      </w:r>
      <w:r>
        <w:rPr>
          <w:lang w:eastAsia="zh-CN"/>
        </w:rPr>
        <w:t xml:space="preserve"> </w:t>
      </w:r>
      <w:r>
        <w:rPr>
          <w:lang w:eastAsia="zh-CN"/>
        </w:rPr>
        <w:t>实验表明，只有在送进角较小、顶推力</w:t>
      </w:r>
      <w:r>
        <w:rPr>
          <w:lang w:eastAsia="zh-CN"/>
        </w:rPr>
        <w:t xml:space="preserve"> </w:t>
      </w:r>
      <w:r>
        <w:rPr>
          <w:lang w:eastAsia="zh-CN"/>
        </w:rPr>
        <w:t>不大于</w:t>
      </w:r>
      <w:r>
        <w:rPr>
          <w:lang w:eastAsia="zh-CN"/>
        </w:rPr>
        <w:t>1</w:t>
      </w:r>
      <w:r>
        <w:rPr>
          <w:lang w:eastAsia="zh-CN"/>
        </w:rPr>
        <w:t>公斤</w:t>
      </w:r>
      <w:r>
        <w:rPr>
          <w:lang w:eastAsia="zh-CN"/>
        </w:rPr>
        <w:t>/</w:t>
      </w:r>
      <w:r>
        <w:rPr>
          <w:lang w:eastAsia="zh-CN"/>
        </w:rPr>
        <w:t>毫米</w:t>
      </w:r>
      <w:r>
        <w:rPr>
          <w:vertAlign w:val="superscript"/>
          <w:lang w:eastAsia="zh-CN"/>
        </w:rPr>
        <w:t>2</w:t>
      </w:r>
      <w:r>
        <w:rPr>
          <w:lang w:eastAsia="zh-CN"/>
        </w:rPr>
        <w:t>的条件下，顶推穿</w:t>
      </w:r>
      <w:r>
        <w:rPr>
          <w:lang w:eastAsia="zh-CN"/>
        </w:rPr>
        <w:t xml:space="preserve"> </w:t>
      </w:r>
      <w:r>
        <w:rPr>
          <w:lang w:eastAsia="zh-CN"/>
        </w:rPr>
        <w:t>孔才能起到提髙穿孔效率和改善毛管表</w:t>
      </w:r>
      <w:r>
        <w:rPr>
          <w:lang w:eastAsia="zh-CN"/>
        </w:rPr>
        <w:t xml:space="preserve"> </w:t>
      </w:r>
      <w:r>
        <w:rPr>
          <w:lang w:eastAsia="zh-CN"/>
        </w:rPr>
        <w:t>面质量的作用。</w:t>
      </w:r>
    </w:p>
    <w:p w:rsidR="00C67970" w:rsidRDefault="00BC4CE2" w:rsidP="006647C5">
      <w:pPr>
        <w:spacing w:before="120" w:after="120"/>
        <w:rPr>
          <w:lang w:eastAsia="zh-CN"/>
        </w:rPr>
      </w:pPr>
      <w:r>
        <w:rPr>
          <w:lang w:eastAsia="zh-CN"/>
        </w:rPr>
        <w:t>3.</w:t>
      </w:r>
      <w:r>
        <w:rPr>
          <w:lang w:eastAsia="zh-CN"/>
        </w:rPr>
        <w:t>采用导盘作导向工具见下节</w:t>
      </w:r>
      <w:r>
        <w:rPr>
          <w:lang w:eastAsia="zh-CN"/>
        </w:rPr>
        <w:t xml:space="preserve"> </w:t>
      </w:r>
      <w:r>
        <w:rPr>
          <w:lang w:eastAsia="zh-CN"/>
        </w:rPr>
        <w:t>狄舍尔穿孔机部分。</w:t>
      </w:r>
    </w:p>
    <w:p w:rsidR="00C67970" w:rsidRDefault="00BC4CE2" w:rsidP="006647C5">
      <w:pPr>
        <w:spacing w:before="120" w:after="120"/>
        <w:rPr>
          <w:lang w:eastAsia="zh-CN"/>
        </w:rPr>
      </w:pPr>
      <w:r>
        <w:rPr>
          <w:lang w:eastAsia="zh-CN"/>
        </w:rPr>
        <w:t>4.</w:t>
      </w:r>
      <w:r>
        <w:rPr>
          <w:lang w:eastAsia="zh-CN"/>
        </w:rPr>
        <w:t>轴向出料和顶杆循环使用轴</w:t>
      </w:r>
      <w:r>
        <w:rPr>
          <w:lang w:eastAsia="zh-CN"/>
        </w:rPr>
        <w:t xml:space="preserve"> </w:t>
      </w:r>
      <w:r>
        <w:rPr>
          <w:lang w:eastAsia="zh-CN"/>
        </w:rPr>
        <w:t>向出料的目的是克服侧出料操作时间长</w:t>
      </w:r>
      <w:r>
        <w:rPr>
          <w:lang w:eastAsia="zh-CN"/>
        </w:rPr>
        <w:t xml:space="preserve"> </w:t>
      </w:r>
      <w:r>
        <w:rPr>
          <w:lang w:eastAsia="zh-CN"/>
        </w:rPr>
        <w:t>的缺点。轴向出料的后台（图</w:t>
      </w:r>
      <w:r>
        <w:rPr>
          <w:lang w:eastAsia="zh-CN"/>
        </w:rPr>
        <w:t>22_33)</w:t>
      </w:r>
      <w:r>
        <w:rPr>
          <w:lang w:eastAsia="zh-CN"/>
        </w:rPr>
        <w:t>装</w:t>
      </w:r>
      <w:r>
        <w:rPr>
          <w:lang w:eastAsia="zh-CN"/>
        </w:rPr>
        <w:t xml:space="preserve"> </w:t>
      </w:r>
      <w:r>
        <w:rPr>
          <w:lang w:eastAsia="zh-CN"/>
        </w:rPr>
        <w:t>有顶杆速动支承座、顶杆定心机、摩檫</w:t>
      </w:r>
      <w:r>
        <w:rPr>
          <w:lang w:eastAsia="zh-CN"/>
        </w:rPr>
        <w:t xml:space="preserve"> </w:t>
      </w:r>
      <w:r>
        <w:rPr>
          <w:lang w:eastAsia="zh-CN"/>
        </w:rPr>
        <w:t>出料机和顶杆拦截机构。穿孔过程结束，</w:t>
      </w:r>
    </w:p>
    <w:p w:rsidR="00C67970" w:rsidRDefault="00BC4CE2" w:rsidP="006647C5">
      <w:pPr>
        <w:tabs>
          <w:tab w:val="left" w:pos="2544"/>
        </w:tabs>
        <w:spacing w:before="120" w:after="120"/>
        <w:rPr>
          <w:lang w:eastAsia="zh-CN"/>
        </w:rPr>
      </w:pPr>
      <w:r>
        <w:rPr>
          <w:lang w:eastAsia="zh-CN"/>
        </w:rPr>
        <w:t>拦截机构立即将顶杆夹住，顶杆速动支承座打开，毛管由摩擦出料机带动轴向运动。毛管</w:t>
      </w:r>
      <w:r>
        <w:rPr>
          <w:lang w:eastAsia="zh-CN"/>
        </w:rPr>
        <w:t xml:space="preserve"> </w:t>
      </w:r>
      <w:r>
        <w:rPr>
          <w:lang w:eastAsia="zh-CN"/>
        </w:rPr>
        <w:t>脱离顶杆后重新将各装置及顶杆恢复原位，重新进行下一根毛管的穿孔。这种轴向出料操</w:t>
      </w:r>
      <w:r>
        <w:rPr>
          <w:lang w:eastAsia="zh-CN"/>
        </w:rPr>
        <w:t xml:space="preserve"> </w:t>
      </w:r>
      <w:r>
        <w:rPr>
          <w:lang w:eastAsia="zh-CN"/>
        </w:rPr>
        <w:t>作时间为</w:t>
      </w:r>
      <w:r>
        <w:rPr>
          <w:lang w:eastAsia="zh-CN"/>
        </w:rPr>
        <w:t>4</w:t>
      </w:r>
      <w:r>
        <w:rPr>
          <w:lang w:eastAsia="zh-CN"/>
        </w:rPr>
        <w:t>秒。</w:t>
      </w:r>
      <w:r>
        <w:rPr>
          <w:lang w:eastAsia="zh-CN"/>
        </w:rPr>
        <w:tab/>
      </w:r>
      <w:r>
        <w:rPr>
          <w:lang w:eastAsia="zh-CN"/>
        </w:rPr>
        <w:t>，</w:t>
      </w:r>
    </w:p>
    <w:p w:rsidR="00C67970" w:rsidRDefault="00BC4CE2" w:rsidP="006647C5">
      <w:pPr>
        <w:spacing w:before="120" w:after="120"/>
        <w:ind w:firstLine="360"/>
        <w:rPr>
          <w:lang w:eastAsia="zh-CN"/>
        </w:rPr>
      </w:pPr>
      <w:r>
        <w:rPr>
          <w:lang w:eastAsia="zh-CN"/>
        </w:rPr>
        <w:t>顶杆循环使用是七十年代的新改进。它的操作过程是：毛管穿孔结束后，顶杆小车退</w:t>
      </w:r>
      <w:r>
        <w:rPr>
          <w:lang w:eastAsia="zh-CN"/>
        </w:rPr>
        <w:t xml:space="preserve"> </w:t>
      </w:r>
      <w:r>
        <w:rPr>
          <w:lang w:eastAsia="zh-CN"/>
        </w:rPr>
        <w:t>回一定距离，并使顶杆与小车脱离，从侧面将毛管连同顶杆（带顶头）一起拨出，随后另</w:t>
      </w:r>
      <w:r>
        <w:rPr>
          <w:lang w:eastAsia="zh-CN"/>
        </w:rPr>
        <w:t xml:space="preserve"> </w:t>
      </w:r>
      <w:r>
        <w:rPr>
          <w:lang w:eastAsia="zh-CN"/>
        </w:rPr>
        <w:t>一顶杆进入工作线，小车返回工作位置，锁紧顶杆后，进行下一根毛管的穿孔。这种出料</w:t>
      </w:r>
      <w:r>
        <w:rPr>
          <w:lang w:eastAsia="zh-CN"/>
        </w:rPr>
        <w:t xml:space="preserve"> </w:t>
      </w:r>
      <w:r>
        <w:rPr>
          <w:lang w:eastAsia="zh-CN"/>
        </w:rPr>
        <w:t>方式操作时间为</w:t>
      </w:r>
      <w:r>
        <w:rPr>
          <w:lang w:eastAsia="zh-CN"/>
        </w:rPr>
        <w:t>4.5</w:t>
      </w:r>
      <w:r>
        <w:rPr>
          <w:lang w:eastAsia="zh-CN"/>
        </w:rPr>
        <w:t>秒，且不受毛管长度影响。拨出的毛管经抽出顶杆后即送往轧管工序，</w:t>
      </w:r>
      <w:r>
        <w:rPr>
          <w:lang w:eastAsia="zh-CN"/>
        </w:rPr>
        <w:t xml:space="preserve"> </w:t>
      </w:r>
      <w:r>
        <w:rPr>
          <w:lang w:eastAsia="zh-CN"/>
        </w:rPr>
        <w:t>而顶杆经充分冷却后依次返回轮流使用。</w:t>
      </w:r>
    </w:p>
    <w:p w:rsidR="00C67970" w:rsidRDefault="00BC4CE2" w:rsidP="006647C5">
      <w:pPr>
        <w:spacing w:before="120" w:after="120"/>
        <w:ind w:firstLine="360"/>
        <w:rPr>
          <w:lang w:eastAsia="zh-CN"/>
        </w:rPr>
      </w:pPr>
      <w:r>
        <w:rPr>
          <w:lang w:eastAsia="zh-CN"/>
        </w:rPr>
        <w:t>5.</w:t>
      </w:r>
      <w:r>
        <w:rPr>
          <w:lang w:eastAsia="zh-CN"/>
        </w:rPr>
        <w:t>采用机架上盖铰接、导板支座液压移动和连接轴</w:t>
      </w:r>
      <w:r>
        <w:rPr>
          <w:lang w:eastAsia="zh-CN"/>
        </w:rPr>
        <w:t>-</w:t>
      </w:r>
      <w:r>
        <w:rPr>
          <w:lang w:eastAsia="zh-CN"/>
        </w:rPr>
        <w:t>辊头快速开脱等装置这些措</w:t>
      </w:r>
      <w:r>
        <w:rPr>
          <w:lang w:eastAsia="zh-CN"/>
        </w:rPr>
        <w:t xml:space="preserve"> </w:t>
      </w:r>
      <w:r>
        <w:rPr>
          <w:lang w:eastAsia="zh-CN"/>
        </w:rPr>
        <w:t>施可以减少更换工具的时间。</w:t>
      </w:r>
    </w:p>
    <w:p w:rsidR="00C67970" w:rsidRDefault="00BC4CE2" w:rsidP="006647C5">
      <w:pPr>
        <w:spacing w:before="120" w:after="120"/>
        <w:ind w:firstLine="360"/>
        <w:rPr>
          <w:lang w:eastAsia="zh-CN"/>
        </w:rPr>
      </w:pPr>
      <w:r>
        <w:rPr>
          <w:lang w:eastAsia="zh-CN"/>
        </w:rPr>
        <w:t>6.</w:t>
      </w:r>
      <w:r>
        <w:rPr>
          <w:lang w:eastAsia="zh-CN"/>
        </w:rPr>
        <w:t>采用工艺润滑顶头润滑是强化穿孔工艺的措施之一。试验证实，顶头润滑可缩</w:t>
      </w:r>
      <w:r>
        <w:rPr>
          <w:lang w:eastAsia="zh-CN"/>
        </w:rPr>
        <w:t xml:space="preserve"> </w:t>
      </w:r>
      <w:r>
        <w:rPr>
          <w:lang w:eastAsia="zh-CN"/>
        </w:rPr>
        <w:t>短穿孔时间、改善咬人条件和提高毛管质量，还可延长顶头寿命。例如，穿制</w:t>
      </w:r>
      <w:r>
        <w:rPr>
          <w:lang w:eastAsia="zh-CN"/>
        </w:rPr>
        <w:t>lC</w:t>
      </w:r>
      <w:r>
        <w:rPr>
          <w:vertAlign w:val="subscript"/>
          <w:lang w:eastAsia="zh-CN"/>
        </w:rPr>
        <w:t>r</w:t>
      </w:r>
      <w:r>
        <w:rPr>
          <w:lang w:eastAsia="zh-CN"/>
        </w:rPr>
        <w:t xml:space="preserve">18Ni9Ti </w:t>
      </w:r>
      <w:r>
        <w:rPr>
          <w:lang w:eastAsia="zh-CN"/>
        </w:rPr>
        <w:t>等髙合金钢时采用玻璃粉润滑顶头，可使顶头轴向力降低</w:t>
      </w:r>
      <w:r>
        <w:rPr>
          <w:lang w:eastAsia="zh-CN"/>
        </w:rPr>
        <w:t>25</w:t>
      </w:r>
      <w:r>
        <w:rPr>
          <w:rFonts w:ascii="MS Mincho" w:eastAsia="MS Mincho" w:hAnsi="MS Mincho" w:cs="MS Mincho" w:hint="eastAsia"/>
          <w:lang w:eastAsia="zh-CN"/>
        </w:rPr>
        <w:t>〜</w:t>
      </w:r>
      <w:r>
        <w:rPr>
          <w:lang w:eastAsia="zh-CN"/>
        </w:rPr>
        <w:t>30%</w:t>
      </w:r>
      <w:r>
        <w:rPr>
          <w:lang w:eastAsia="zh-CN"/>
        </w:rPr>
        <w:t>，穿孔速度提高</w:t>
      </w:r>
      <w:r>
        <w:rPr>
          <w:lang w:eastAsia="zh-CN"/>
        </w:rPr>
        <w:t>40</w:t>
      </w:r>
      <w:r>
        <w:rPr>
          <w:rFonts w:ascii="MS Mincho" w:eastAsia="MS Mincho" w:hAnsi="MS Mincho" w:cs="MS Mincho" w:hint="eastAsia"/>
          <w:lang w:eastAsia="zh-CN"/>
        </w:rPr>
        <w:t>〜</w:t>
      </w:r>
      <w:r>
        <w:rPr>
          <w:lang w:eastAsia="zh-CN"/>
        </w:rPr>
        <w:t xml:space="preserve"> 50%</w:t>
      </w:r>
      <w:r>
        <w:rPr>
          <w:lang w:eastAsia="zh-CN"/>
        </w:rPr>
        <w:t>。但润滑效果与润滑剂的特性、润滑剂同顶头的粘结强度和涂抹方式有关，目前正在</w:t>
      </w:r>
      <w:r>
        <w:rPr>
          <w:lang w:eastAsia="zh-CN"/>
        </w:rPr>
        <w:t xml:space="preserve"> </w:t>
      </w:r>
      <w:r>
        <w:rPr>
          <w:lang w:eastAsia="zh-CN"/>
        </w:rPr>
        <w:t>加强研究。</w:t>
      </w:r>
    </w:p>
    <w:p w:rsidR="00C67970" w:rsidRDefault="00BC4CE2" w:rsidP="006647C5">
      <w:pPr>
        <w:spacing w:before="120" w:after="120"/>
        <w:ind w:firstLine="360"/>
        <w:rPr>
          <w:lang w:eastAsia="zh-CN"/>
        </w:rPr>
      </w:pPr>
      <w:r>
        <w:rPr>
          <w:lang w:eastAsia="zh-CN"/>
        </w:rPr>
        <w:t>7.</w:t>
      </w:r>
      <w:r>
        <w:rPr>
          <w:lang w:eastAsia="zh-CN"/>
        </w:rPr>
        <w:t>采用新辊型采用入口锥车有带状螺纹的螺旋型辊型和分段式辊型，可使穿孔效</w:t>
      </w:r>
      <w:r>
        <w:rPr>
          <w:lang w:eastAsia="zh-CN"/>
        </w:rPr>
        <w:t xml:space="preserve"> </w:t>
      </w:r>
      <w:r>
        <w:rPr>
          <w:lang w:eastAsia="zh-CN"/>
        </w:rPr>
        <w:t>率分别提高</w:t>
      </w:r>
      <w:r>
        <w:rPr>
          <w:lang w:eastAsia="zh-CN"/>
        </w:rPr>
        <w:t>25</w:t>
      </w:r>
      <w:r>
        <w:rPr>
          <w:rFonts w:ascii="MS Mincho" w:eastAsia="MS Mincho" w:hAnsi="MS Mincho" w:cs="MS Mincho" w:hint="eastAsia"/>
          <w:lang w:eastAsia="zh-CN"/>
        </w:rPr>
        <w:t>〜</w:t>
      </w:r>
      <w:r>
        <w:rPr>
          <w:lang w:eastAsia="zh-CN"/>
        </w:rPr>
        <w:t>30%</w:t>
      </w:r>
      <w:r>
        <w:rPr>
          <w:lang w:eastAsia="zh-CN"/>
        </w:rPr>
        <w:t>和</w:t>
      </w:r>
      <w:r>
        <w:rPr>
          <w:lang w:eastAsia="zh-CN"/>
        </w:rPr>
        <w:t>10</w:t>
      </w:r>
      <w:r>
        <w:rPr>
          <w:rFonts w:ascii="MS Mincho" w:eastAsia="MS Mincho" w:hAnsi="MS Mincho" w:cs="MS Mincho" w:hint="eastAsia"/>
          <w:lang w:eastAsia="zh-CN"/>
        </w:rPr>
        <w:t>〜</w:t>
      </w:r>
      <w:r>
        <w:rPr>
          <w:lang w:eastAsia="zh-CN"/>
        </w:rPr>
        <w:t>15%</w:t>
      </w:r>
      <w:r>
        <w:rPr>
          <w:lang w:eastAsia="zh-CN"/>
        </w:rPr>
        <w:t>，并减少了内外折叠废品。</w:t>
      </w:r>
    </w:p>
    <w:p w:rsidR="00C67970" w:rsidRDefault="00BC4CE2" w:rsidP="006647C5">
      <w:pPr>
        <w:spacing w:before="120" w:after="120"/>
        <w:rPr>
          <w:lang w:eastAsia="zh-CN"/>
        </w:rPr>
      </w:pPr>
      <w:bookmarkStart w:id="219" w:name="bookmark220"/>
      <w:r>
        <w:rPr>
          <w:lang w:eastAsia="zh-CN"/>
        </w:rPr>
        <w:t>第二节其它斜轧穿孔及推乳穿孔</w:t>
      </w:r>
      <w:bookmarkEnd w:id="219"/>
    </w:p>
    <w:p w:rsidR="00C67970" w:rsidRDefault="00BC4CE2" w:rsidP="006647C5">
      <w:pPr>
        <w:tabs>
          <w:tab w:val="left" w:pos="986"/>
        </w:tabs>
        <w:spacing w:before="120" w:after="120"/>
        <w:ind w:firstLine="360"/>
        <w:rPr>
          <w:lang w:eastAsia="zh-CN"/>
        </w:rPr>
      </w:pPr>
      <w:bookmarkStart w:id="220" w:name="bookmark221"/>
      <w:r>
        <w:rPr>
          <w:lang w:eastAsia="zh-CN"/>
        </w:rPr>
        <w:t>一、狄舍尔穿孔机穿孔</w:t>
      </w:r>
      <w:bookmarkEnd w:id="220"/>
    </w:p>
    <w:p w:rsidR="00C67970" w:rsidRDefault="00BC4CE2" w:rsidP="006647C5">
      <w:pPr>
        <w:spacing w:before="120" w:after="120"/>
        <w:ind w:firstLine="360"/>
        <w:rPr>
          <w:lang w:eastAsia="zh-CN"/>
        </w:rPr>
      </w:pPr>
      <w:r>
        <w:rPr>
          <w:lang w:eastAsia="zh-CN"/>
        </w:rPr>
        <w:t>1972</w:t>
      </w:r>
      <w:r>
        <w:rPr>
          <w:lang w:eastAsia="zh-CN"/>
        </w:rPr>
        <w:t>年在西德出现的狄舍尔穿孔机是以主动导盘代替固定导板的二辊斜轧穿孔机，乳</w:t>
      </w:r>
      <w:r>
        <w:rPr>
          <w:lang w:eastAsia="zh-CN"/>
        </w:rPr>
        <w:t xml:space="preserve"> </w:t>
      </w:r>
      <w:r>
        <w:rPr>
          <w:lang w:eastAsia="zh-CN"/>
        </w:rPr>
        <w:t>机结构示意如图</w:t>
      </w:r>
      <w:r>
        <w:rPr>
          <w:lang w:eastAsia="zh-CN"/>
        </w:rPr>
        <w:t>22-34</w:t>
      </w:r>
      <w:r>
        <w:rPr>
          <w:lang w:eastAsia="zh-CN"/>
        </w:rPr>
        <w:t>所示。机架由开口式上盖和焊接机座姐成，上盖为铰接式，用液压开</w:t>
      </w:r>
      <w:r>
        <w:rPr>
          <w:lang w:eastAsia="zh-CN"/>
        </w:rPr>
        <w:t xml:space="preserve"> </w:t>
      </w:r>
      <w:r>
        <w:rPr>
          <w:lang w:eastAsia="zh-CN"/>
        </w:rPr>
        <w:t>闭。轧辊上下放置，左右两侧放置主动圆导盘。每个轧辊由单独的主电机通过万向连接轴</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\\AppData\\Local\\Temp\\FineReader11\\media\\image541.png" \* MERGEFORMATINET </w:instrText>
      </w:r>
      <w:r>
        <w:fldChar w:fldCharType="separate"/>
      </w:r>
      <w:r w:rsidR="006647C5">
        <w:pict>
          <v:shape id="_x0000_i1565" type="#_x0000_t75" style="width:195.75pt;height:72.75pt">
            <v:imagedata r:id="rId1087" r:href="rId1088"/>
          </v:shape>
        </w:pict>
      </w:r>
      <w:r>
        <w:fldChar w:fldCharType="end"/>
      </w:r>
    </w:p>
    <w:p w:rsidR="00C67970" w:rsidRDefault="00BC4CE2" w:rsidP="006647C5">
      <w:pPr>
        <w:spacing w:before="120" w:after="120"/>
        <w:outlineLvl w:val="0"/>
      </w:pPr>
      <w:r>
        <w:t>C</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\\AppData\\Local\\Temp\\FineReader11\\media\\image542.png" \* MERGEFORMATINET </w:instrText>
      </w:r>
      <w:r>
        <w:fldChar w:fldCharType="separate"/>
      </w:r>
      <w:r w:rsidR="006647C5">
        <w:pict>
          <v:shape id="_x0000_i1566" type="#_x0000_t75" style="width:206.25pt;height:66pt">
            <v:imagedata r:id="rId1089" r:href="rId1090"/>
          </v:shape>
        </w:pict>
      </w:r>
      <w:r>
        <w:fldChar w:fldCharType="end"/>
      </w:r>
    </w:p>
    <w:p w:rsidR="00C67970" w:rsidRDefault="00BC4CE2" w:rsidP="006647C5">
      <w:pPr>
        <w:spacing w:before="120" w:after="120"/>
        <w:outlineLvl w:val="0"/>
        <w:rPr>
          <w:lang w:eastAsia="zh-CN"/>
        </w:rPr>
      </w:pPr>
      <w:r>
        <w:rPr>
          <w:lang w:eastAsia="zh-CN"/>
        </w:rPr>
        <w:t>图</w:t>
      </w:r>
      <w:r>
        <w:rPr>
          <w:lang w:eastAsia="zh-CN"/>
        </w:rPr>
        <w:t>22-33</w:t>
      </w:r>
      <w:r>
        <w:rPr>
          <w:lang w:eastAsia="zh-CN"/>
        </w:rPr>
        <w:t>轴向出料后台示意图</w:t>
      </w:r>
    </w:p>
    <w:p w:rsidR="00C67970" w:rsidRDefault="00BC4CE2" w:rsidP="006647C5">
      <w:pPr>
        <w:spacing w:before="120" w:after="120"/>
        <w:rPr>
          <w:lang w:eastAsia="zh-CN"/>
        </w:rPr>
      </w:pPr>
      <w:r>
        <w:rPr>
          <w:lang w:eastAsia="zh-CN"/>
        </w:rPr>
        <w:t>(a)</w:t>
      </w:r>
      <w:r>
        <w:rPr>
          <w:lang w:eastAsia="zh-CN"/>
        </w:rPr>
        <w:t>穿孔时；（</w:t>
      </w:r>
      <w:r>
        <w:rPr>
          <w:lang w:eastAsia="zh-CN"/>
        </w:rPr>
        <w:t>6)</w:t>
      </w:r>
      <w:r>
        <w:rPr>
          <w:lang w:eastAsia="zh-CN"/>
        </w:rPr>
        <w:t>轴向出料时</w:t>
      </w:r>
    </w:p>
    <w:p w:rsidR="00C67970" w:rsidRDefault="00BC4CE2" w:rsidP="006647C5">
      <w:pPr>
        <w:spacing w:before="120" w:after="120"/>
        <w:rPr>
          <w:lang w:eastAsia="zh-CN"/>
        </w:rPr>
      </w:pPr>
      <w:r>
        <w:rPr>
          <w:lang w:eastAsia="zh-CN"/>
        </w:rPr>
        <w:t xml:space="preserve">1 </w:t>
      </w:r>
      <w:r>
        <w:rPr>
          <w:lang w:eastAsia="zh-CN"/>
        </w:rPr>
        <w:t>一顶杆速动支承座；</w:t>
      </w:r>
      <w:r>
        <w:rPr>
          <w:lang w:eastAsia="zh-CN"/>
        </w:rPr>
        <w:t>2—</w:t>
      </w:r>
      <w:r>
        <w:rPr>
          <w:lang w:eastAsia="zh-CN"/>
        </w:rPr>
        <w:t>顶杆定心机；</w:t>
      </w:r>
      <w:r>
        <w:rPr>
          <w:lang w:eastAsia="zh-CN"/>
        </w:rPr>
        <w:t>3—</w:t>
      </w:r>
      <w:r>
        <w:rPr>
          <w:lang w:eastAsia="zh-CN"/>
        </w:rPr>
        <w:t>摩擦出料机</w:t>
      </w:r>
      <w:r>
        <w:rPr>
          <w:lang w:eastAsia="zh-CN"/>
        </w:rPr>
        <w:t>* 4</w:t>
      </w:r>
      <w:r>
        <w:rPr>
          <w:lang w:eastAsia="zh-CN"/>
        </w:rPr>
        <w:t>一顶杆拦截机构</w:t>
      </w:r>
    </w:p>
    <w:p w:rsidR="00C67970" w:rsidRDefault="00BC4CE2" w:rsidP="006647C5">
      <w:pPr>
        <w:spacing w:before="120" w:after="120"/>
        <w:rPr>
          <w:lang w:eastAsia="zh-CN"/>
        </w:rPr>
      </w:pPr>
      <w:r>
        <w:rPr>
          <w:lang w:eastAsia="zh-CN"/>
        </w:rPr>
        <w:t>409</w:t>
      </w:r>
    </w:p>
    <w:p w:rsidR="00C67970" w:rsidRDefault="00BC4CE2" w:rsidP="006647C5">
      <w:pPr>
        <w:spacing w:before="120" w:after="120"/>
        <w:rPr>
          <w:lang w:eastAsia="zh-CN"/>
        </w:rPr>
      </w:pPr>
      <w:r>
        <w:rPr>
          <w:lang w:eastAsia="zh-CN"/>
        </w:rPr>
        <w:t>直接带动。轧辊的原始位置是送进角</w:t>
      </w:r>
      <w:r>
        <w:rPr>
          <w:lang w:eastAsia="zh-CN"/>
        </w:rPr>
        <w:t>a=a3°</w:t>
      </w:r>
      <w:r>
        <w:rPr>
          <w:lang w:eastAsia="zh-CN"/>
        </w:rPr>
        <w:t>的位置，送进角可在</w:t>
      </w:r>
      <w:r>
        <w:rPr>
          <w:lang w:eastAsia="zh-CN"/>
        </w:rPr>
        <w:t>8°</w:t>
      </w:r>
      <w:r>
        <w:rPr>
          <w:rFonts w:ascii="MS Mincho" w:eastAsia="MS Mincho" w:hAnsi="MS Mincho" w:cs="MS Mincho" w:hint="eastAsia"/>
          <w:lang w:eastAsia="zh-CN"/>
        </w:rPr>
        <w:t>〜</w:t>
      </w:r>
      <w:r>
        <w:rPr>
          <w:lang w:eastAsia="zh-CN"/>
        </w:rPr>
        <w:t>13°</w:t>
      </w:r>
      <w:r>
        <w:rPr>
          <w:lang w:eastAsia="zh-CN"/>
        </w:rPr>
        <w:t>范围内调整。圆</w:t>
      </w:r>
      <w:r>
        <w:rPr>
          <w:lang w:eastAsia="zh-CN"/>
        </w:rPr>
        <w:t xml:space="preserve"> </w:t>
      </w:r>
      <w:r>
        <w:rPr>
          <w:lang w:eastAsia="zh-CN"/>
        </w:rPr>
        <w:t>导盘用液压马达传动，其圆周线速度大于毛管的出口速度。导盘的位置可以通过导盘轴承</w:t>
      </w:r>
      <w:r>
        <w:rPr>
          <w:lang w:eastAsia="zh-CN"/>
        </w:rPr>
        <w:t xml:space="preserve"> </w:t>
      </w:r>
      <w:r>
        <w:rPr>
          <w:lang w:eastAsia="zh-CN"/>
        </w:rPr>
        <w:t>座的位置来调节。前台采用液压传动的带推头的双链式管坯推入机喂料。后台是多顶杆循</w:t>
      </w:r>
      <w:r>
        <w:rPr>
          <w:lang w:eastAsia="zh-CN"/>
        </w:rPr>
        <w:t xml:space="preserve"> </w:t>
      </w:r>
      <w:r>
        <w:rPr>
          <w:lang w:eastAsia="zh-CN"/>
        </w:rPr>
        <w:t>环使用的侧出料后台。这一穿孔机的主要技术性能见表</w:t>
      </w:r>
      <w:r>
        <w:rPr>
          <w:lang w:eastAsia="zh-CN"/>
        </w:rPr>
        <w:t>22-15</w:t>
      </w:r>
      <w:r>
        <w:rPr>
          <w:lang w:eastAsia="zh-CN"/>
        </w:rPr>
        <w:t>。</w:t>
      </w:r>
    </w:p>
    <w:p w:rsidR="00C67970" w:rsidRDefault="00BC4CE2" w:rsidP="006647C5">
      <w:pPr>
        <w:spacing w:before="120" w:after="120"/>
        <w:rPr>
          <w:lang w:eastAsia="zh-CN"/>
        </w:rPr>
      </w:pPr>
      <w:r>
        <w:rPr>
          <w:lang w:eastAsia="zh-CN"/>
        </w:rPr>
        <w:t>表</w:t>
      </w:r>
      <w:r>
        <w:rPr>
          <w:lang w:eastAsia="zh-CN"/>
        </w:rPr>
        <w:t>22-15 I</w:t>
      </w:r>
      <w:r>
        <w:rPr>
          <w:lang w:eastAsia="zh-CN"/>
        </w:rPr>
        <w:t>厂狄舍尔穿孔机的主要性能</w:t>
      </w:r>
    </w:p>
    <w:tbl>
      <w:tblPr>
        <w:tblOverlap w:val="never"/>
        <w:tblW w:w="0" w:type="auto"/>
        <w:tblLayout w:type="fixed"/>
        <w:tblCellMar>
          <w:left w:w="10" w:type="dxa"/>
          <w:right w:w="10" w:type="dxa"/>
        </w:tblCellMar>
        <w:tblLook w:val="0000"/>
      </w:tblPr>
      <w:tblGrid>
        <w:gridCol w:w="545"/>
        <w:gridCol w:w="1864"/>
        <w:gridCol w:w="571"/>
        <w:gridCol w:w="1053"/>
        <w:gridCol w:w="1419"/>
        <w:gridCol w:w="3618"/>
      </w:tblGrid>
      <w:tr w:rsidR="00C67970">
        <w:trPr>
          <w:trHeight w:val="576"/>
        </w:trPr>
        <w:tc>
          <w:tcPr>
            <w:tcW w:w="545" w:type="dxa"/>
            <w:tcBorders>
              <w:top w:val="single" w:sz="4" w:space="0" w:color="auto"/>
            </w:tcBorders>
            <w:shd w:val="clear" w:color="auto" w:fill="FFFFFF"/>
          </w:tcPr>
          <w:p w:rsidR="00C67970" w:rsidRDefault="00C67970" w:rsidP="006647C5">
            <w:pPr>
              <w:spacing w:before="120" w:after="120"/>
              <w:rPr>
                <w:sz w:val="10"/>
                <w:szCs w:val="10"/>
                <w:lang w:eastAsia="zh-CN"/>
              </w:rPr>
            </w:pPr>
          </w:p>
        </w:tc>
        <w:tc>
          <w:tcPr>
            <w:tcW w:w="1864" w:type="dxa"/>
            <w:tcBorders>
              <w:top w:val="single" w:sz="4" w:space="0" w:color="auto"/>
            </w:tcBorders>
            <w:shd w:val="clear" w:color="auto" w:fill="FFFFFF"/>
          </w:tcPr>
          <w:p w:rsidR="00C67970" w:rsidRDefault="00BC4CE2" w:rsidP="006647C5">
            <w:pPr>
              <w:spacing w:before="120" w:after="120"/>
            </w:pPr>
            <w:r>
              <w:t>参</w:t>
            </w:r>
          </w:p>
        </w:tc>
        <w:tc>
          <w:tcPr>
            <w:tcW w:w="571" w:type="dxa"/>
            <w:tcBorders>
              <w:top w:val="single" w:sz="4" w:space="0" w:color="auto"/>
            </w:tcBorders>
            <w:shd w:val="clear" w:color="auto" w:fill="FFFFFF"/>
          </w:tcPr>
          <w:p w:rsidR="00C67970" w:rsidRDefault="00C67970" w:rsidP="006647C5">
            <w:pPr>
              <w:spacing w:before="120" w:after="120"/>
              <w:rPr>
                <w:sz w:val="10"/>
                <w:szCs w:val="10"/>
              </w:rPr>
            </w:pPr>
          </w:p>
        </w:tc>
        <w:tc>
          <w:tcPr>
            <w:tcW w:w="1053" w:type="dxa"/>
            <w:tcBorders>
              <w:top w:val="single" w:sz="4" w:space="0" w:color="auto"/>
            </w:tcBorders>
            <w:shd w:val="clear" w:color="auto" w:fill="FFFFFF"/>
          </w:tcPr>
          <w:p w:rsidR="00C67970" w:rsidRDefault="00BC4CE2" w:rsidP="006647C5">
            <w:pPr>
              <w:spacing w:before="120" w:after="120"/>
            </w:pPr>
            <w:r>
              <w:t>数</w:t>
            </w:r>
            <w:r>
              <w:t xml:space="preserve"> </w:t>
            </w:r>
            <w:r>
              <w:t>，</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单</w:t>
            </w:r>
            <w:r>
              <w:t xml:space="preserve"> </w:t>
            </w:r>
            <w:r>
              <w:t>位</w:t>
            </w: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数</w:t>
            </w:r>
            <w:r>
              <w:t xml:space="preserve"> </w:t>
            </w:r>
            <w:r>
              <w:t>值</w:t>
            </w:r>
          </w:p>
        </w:tc>
      </w:tr>
      <w:tr w:rsidR="00C67970">
        <w:trPr>
          <w:trHeight w:val="377"/>
        </w:trPr>
        <w:tc>
          <w:tcPr>
            <w:tcW w:w="4033" w:type="dxa"/>
            <w:gridSpan w:val="4"/>
            <w:tcBorders>
              <w:top w:val="single" w:sz="4" w:space="0" w:color="auto"/>
            </w:tcBorders>
            <w:shd w:val="clear" w:color="auto" w:fill="FFFFFF"/>
          </w:tcPr>
          <w:p w:rsidR="00C67970" w:rsidRDefault="00BC4CE2" w:rsidP="006647C5">
            <w:pPr>
              <w:spacing w:before="120" w:after="120"/>
            </w:pPr>
            <w:r>
              <w:t>管坯尺寸</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毫米</w:t>
            </w:r>
            <w:r>
              <w:t xml:space="preserve"> </w:t>
            </w:r>
            <w:r>
              <w:t>，</w:t>
            </w: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善</w:t>
            </w:r>
            <w:r>
              <w:t xml:space="preserve"> 145</w:t>
            </w:r>
            <w:r>
              <w:t>，多</w:t>
            </w:r>
            <w:r>
              <w:t xml:space="preserve"> 180X 1200</w:t>
            </w:r>
            <w:r>
              <w:rPr>
                <w:rFonts w:ascii="MS Mincho" w:eastAsia="MS Mincho" w:hAnsi="MS Mincho" w:cs="MS Mincho" w:hint="eastAsia"/>
              </w:rPr>
              <w:t>〜</w:t>
            </w:r>
            <w:r>
              <w:t>4500</w:t>
            </w:r>
          </w:p>
        </w:tc>
      </w:tr>
      <w:tr w:rsidR="00C67970">
        <w:trPr>
          <w:trHeight w:val="377"/>
        </w:trPr>
        <w:tc>
          <w:tcPr>
            <w:tcW w:w="2409" w:type="dxa"/>
            <w:gridSpan w:val="2"/>
            <w:tcBorders>
              <w:top w:val="single" w:sz="4" w:space="0" w:color="auto"/>
            </w:tcBorders>
            <w:shd w:val="clear" w:color="auto" w:fill="FFFFFF"/>
          </w:tcPr>
          <w:p w:rsidR="00C67970" w:rsidRDefault="00BC4CE2" w:rsidP="006647C5">
            <w:pPr>
              <w:spacing w:before="120" w:after="120"/>
            </w:pPr>
            <w:r>
              <w:t>管坯最大重量</w:t>
            </w:r>
          </w:p>
        </w:tc>
        <w:tc>
          <w:tcPr>
            <w:tcW w:w="571" w:type="dxa"/>
            <w:tcBorders>
              <w:top w:val="single" w:sz="4" w:space="0" w:color="auto"/>
            </w:tcBorders>
            <w:shd w:val="clear" w:color="auto" w:fill="FFFFFF"/>
          </w:tcPr>
          <w:p w:rsidR="00C67970" w:rsidRDefault="00C67970" w:rsidP="006647C5">
            <w:pPr>
              <w:spacing w:before="120" w:after="120"/>
              <w:rPr>
                <w:sz w:val="10"/>
                <w:szCs w:val="10"/>
              </w:rPr>
            </w:pPr>
          </w:p>
        </w:tc>
        <w:tc>
          <w:tcPr>
            <w:tcW w:w="1053" w:type="dxa"/>
            <w:tcBorders>
              <w:top w:val="single" w:sz="4" w:space="0" w:color="auto"/>
            </w:tcBorders>
            <w:shd w:val="clear" w:color="auto" w:fill="FFFFFF"/>
          </w:tcPr>
          <w:p w:rsidR="00C67970" w:rsidRDefault="00C67970" w:rsidP="006647C5">
            <w:pPr>
              <w:spacing w:before="120" w:after="120"/>
              <w:rPr>
                <w:sz w:val="10"/>
                <w:szCs w:val="10"/>
              </w:rPr>
            </w:pPr>
          </w:p>
        </w:tc>
        <w:tc>
          <w:tcPr>
            <w:tcW w:w="1419" w:type="dxa"/>
            <w:tcBorders>
              <w:top w:val="single" w:sz="4" w:space="0" w:color="auto"/>
            </w:tcBorders>
            <w:shd w:val="clear" w:color="auto" w:fill="FFFFFF"/>
          </w:tcPr>
          <w:p w:rsidR="00C67970" w:rsidRDefault="00BC4CE2" w:rsidP="006647C5">
            <w:pPr>
              <w:spacing w:before="120" w:after="120"/>
            </w:pPr>
            <w:r>
              <w:t>公斤</w:t>
            </w: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585</w:t>
            </w:r>
            <w:r>
              <w:rPr>
                <w:rFonts w:ascii="MS Mincho" w:eastAsia="MS Mincho" w:hAnsi="MS Mincho" w:cs="MS Mincho" w:hint="eastAsia"/>
              </w:rPr>
              <w:t>〜</w:t>
            </w:r>
            <w:r>
              <w:t>900</w:t>
            </w:r>
          </w:p>
        </w:tc>
      </w:tr>
      <w:tr w:rsidR="00C67970">
        <w:trPr>
          <w:trHeight w:val="372"/>
        </w:trPr>
        <w:tc>
          <w:tcPr>
            <w:tcW w:w="4033" w:type="dxa"/>
            <w:gridSpan w:val="4"/>
            <w:tcBorders>
              <w:top w:val="single" w:sz="4" w:space="0" w:color="auto"/>
            </w:tcBorders>
            <w:shd w:val="clear" w:color="auto" w:fill="FFFFFF"/>
          </w:tcPr>
          <w:p w:rsidR="00C67970" w:rsidRDefault="00BC4CE2" w:rsidP="006647C5">
            <w:pPr>
              <w:spacing w:before="120" w:after="120"/>
            </w:pPr>
            <w:r>
              <w:t>毛管尺寸</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毫米</w:t>
            </w: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^147-184 X 11</w:t>
            </w:r>
            <w:r>
              <w:rPr>
                <w:rFonts w:ascii="MS Mincho" w:eastAsia="MS Mincho" w:hAnsi="MS Mincho" w:cs="MS Mincho" w:hint="eastAsia"/>
              </w:rPr>
              <w:t>〜</w:t>
            </w:r>
            <w:r>
              <w:t xml:space="preserve">35 X </w:t>
            </w:r>
            <w:r>
              <w:rPr>
                <w:rFonts w:ascii="MS Mincho" w:eastAsia="MS Mincho" w:hAnsi="MS Mincho" w:cs="MS Mincho" w:hint="eastAsia"/>
              </w:rPr>
              <w:t>〜</w:t>
            </w:r>
            <w:r>
              <w:t>11000</w:t>
            </w:r>
          </w:p>
        </w:tc>
      </w:tr>
      <w:tr w:rsidR="00C67970">
        <w:trPr>
          <w:trHeight w:val="377"/>
        </w:trPr>
        <w:tc>
          <w:tcPr>
            <w:tcW w:w="2409" w:type="dxa"/>
            <w:gridSpan w:val="2"/>
            <w:tcBorders>
              <w:top w:val="single" w:sz="4" w:space="0" w:color="auto"/>
            </w:tcBorders>
            <w:shd w:val="clear" w:color="auto" w:fill="FFFFFF"/>
          </w:tcPr>
          <w:p w:rsidR="00C67970" w:rsidRDefault="00BC4CE2" w:rsidP="006647C5">
            <w:pPr>
              <w:spacing w:before="120" w:after="120"/>
            </w:pPr>
            <w:r>
              <w:t>轧辊尺寸</w:t>
            </w:r>
          </w:p>
        </w:tc>
        <w:tc>
          <w:tcPr>
            <w:tcW w:w="571" w:type="dxa"/>
            <w:tcBorders>
              <w:top w:val="single" w:sz="4" w:space="0" w:color="auto"/>
            </w:tcBorders>
            <w:shd w:val="clear" w:color="auto" w:fill="FFFFFF"/>
          </w:tcPr>
          <w:p w:rsidR="00C67970" w:rsidRDefault="00C67970" w:rsidP="006647C5">
            <w:pPr>
              <w:spacing w:before="120" w:after="120"/>
              <w:rPr>
                <w:sz w:val="10"/>
                <w:szCs w:val="10"/>
              </w:rPr>
            </w:pPr>
          </w:p>
        </w:tc>
        <w:tc>
          <w:tcPr>
            <w:tcW w:w="1053" w:type="dxa"/>
            <w:tcBorders>
              <w:top w:val="single" w:sz="4" w:space="0" w:color="auto"/>
            </w:tcBorders>
            <w:shd w:val="clear" w:color="auto" w:fill="FFFFFF"/>
          </w:tcPr>
          <w:p w:rsidR="00C67970" w:rsidRDefault="00C67970" w:rsidP="006647C5">
            <w:pPr>
              <w:spacing w:before="120" w:after="120"/>
              <w:rPr>
                <w:sz w:val="10"/>
                <w:szCs w:val="10"/>
              </w:rPr>
            </w:pPr>
          </w:p>
        </w:tc>
        <w:tc>
          <w:tcPr>
            <w:tcW w:w="1419" w:type="dxa"/>
            <w:tcBorders>
              <w:top w:val="single" w:sz="4" w:space="0" w:color="auto"/>
            </w:tcBorders>
            <w:shd w:val="clear" w:color="auto" w:fill="FFFFFF"/>
          </w:tcPr>
          <w:p w:rsidR="00C67970" w:rsidRDefault="00BC4CE2" w:rsidP="006647C5">
            <w:pPr>
              <w:spacing w:before="120" w:after="120"/>
            </w:pPr>
            <w:r>
              <w:t>毫米</w:t>
            </w: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#1150</w:t>
            </w:r>
            <w:r>
              <w:rPr>
                <w:rFonts w:ascii="MS Mincho" w:eastAsia="MS Mincho" w:hAnsi="MS Mincho" w:cs="MS Mincho" w:hint="eastAsia"/>
              </w:rPr>
              <w:t>〜</w:t>
            </w:r>
            <w:r>
              <w:t>1100 X670</w:t>
            </w:r>
          </w:p>
        </w:tc>
      </w:tr>
      <w:tr w:rsidR="00C67970">
        <w:trPr>
          <w:trHeight w:val="382"/>
        </w:trPr>
        <w:tc>
          <w:tcPr>
            <w:tcW w:w="4033" w:type="dxa"/>
            <w:gridSpan w:val="4"/>
            <w:tcBorders>
              <w:top w:val="single" w:sz="4" w:space="0" w:color="auto"/>
            </w:tcBorders>
            <w:shd w:val="clear" w:color="auto" w:fill="FFFFFF"/>
          </w:tcPr>
          <w:p w:rsidR="00C67970" w:rsidRDefault="00BC4CE2" w:rsidP="006647C5">
            <w:pPr>
              <w:spacing w:before="120" w:after="120"/>
            </w:pPr>
            <w:r>
              <w:t>送进角</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度</w:t>
            </w: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8</w:t>
            </w:r>
            <w:r>
              <w:t>。</w:t>
            </w:r>
            <w:r>
              <w:rPr>
                <w:rFonts w:ascii="MS Mincho" w:eastAsia="MS Mincho" w:hAnsi="MS Mincho" w:cs="MS Mincho" w:hint="eastAsia"/>
              </w:rPr>
              <w:t>〜</w:t>
            </w:r>
            <w:r>
              <w:t>13°</w:t>
            </w:r>
          </w:p>
        </w:tc>
      </w:tr>
      <w:tr w:rsidR="00C67970">
        <w:trPr>
          <w:trHeight w:val="634"/>
        </w:trPr>
        <w:tc>
          <w:tcPr>
            <w:tcW w:w="545" w:type="dxa"/>
            <w:tcBorders>
              <w:top w:val="single" w:sz="4" w:space="0" w:color="auto"/>
            </w:tcBorders>
            <w:shd w:val="clear" w:color="auto" w:fill="FFFFFF"/>
          </w:tcPr>
          <w:p w:rsidR="00C67970" w:rsidRDefault="00C67970" w:rsidP="006647C5">
            <w:pPr>
              <w:spacing w:before="120" w:after="120"/>
              <w:rPr>
                <w:sz w:val="10"/>
                <w:szCs w:val="10"/>
              </w:rPr>
            </w:pPr>
          </w:p>
        </w:tc>
        <w:tc>
          <w:tcPr>
            <w:tcW w:w="1864" w:type="dxa"/>
            <w:tcBorders>
              <w:top w:val="single" w:sz="4" w:space="0" w:color="auto"/>
            </w:tcBorders>
            <w:shd w:val="clear" w:color="auto" w:fill="FFFFFF"/>
          </w:tcPr>
          <w:p w:rsidR="00C67970" w:rsidRDefault="00BC4CE2" w:rsidP="006647C5">
            <w:pPr>
              <w:spacing w:before="120" w:after="120"/>
            </w:pPr>
            <w:r>
              <w:t>主</w:t>
            </w:r>
            <w:r>
              <w:t xml:space="preserve"> </w:t>
            </w:r>
            <w:r>
              <w:t>电</w:t>
            </w:r>
          </w:p>
        </w:tc>
        <w:tc>
          <w:tcPr>
            <w:tcW w:w="571" w:type="dxa"/>
            <w:tcBorders>
              <w:top w:val="single" w:sz="4" w:space="0" w:color="auto"/>
            </w:tcBorders>
            <w:shd w:val="clear" w:color="auto" w:fill="FFFFFF"/>
          </w:tcPr>
          <w:p w:rsidR="00C67970" w:rsidRDefault="00BC4CE2" w:rsidP="006647C5">
            <w:pPr>
              <w:spacing w:before="120" w:after="120"/>
            </w:pPr>
            <w:r>
              <w:t>机</w:t>
            </w:r>
          </w:p>
        </w:tc>
        <w:tc>
          <w:tcPr>
            <w:tcW w:w="1053" w:type="dxa"/>
            <w:tcBorders>
              <w:top w:val="single" w:sz="4" w:space="0" w:color="auto"/>
            </w:tcBorders>
            <w:shd w:val="clear" w:color="auto" w:fill="FFFFFF"/>
          </w:tcPr>
          <w:p w:rsidR="00C67970" w:rsidRDefault="00C67970" w:rsidP="006647C5">
            <w:pPr>
              <w:spacing w:before="120" w:after="120"/>
              <w:rPr>
                <w:sz w:val="10"/>
                <w:szCs w:val="10"/>
              </w:rPr>
            </w:pP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8"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直流</w:t>
            </w:r>
            <w:r>
              <w:rPr>
                <w:lang w:eastAsia="zh-CN"/>
              </w:rPr>
              <w:t>3000$</w:t>
            </w:r>
            <w:r>
              <w:rPr>
                <w:lang w:eastAsia="zh-CN"/>
              </w:rPr>
              <w:t>瓦</w:t>
            </w:r>
            <w:r>
              <w:rPr>
                <w:lang w:eastAsia="zh-CN"/>
              </w:rPr>
              <w:t>X2</w:t>
            </w:r>
          </w:p>
          <w:p w:rsidR="00C67970" w:rsidRDefault="00BC4CE2" w:rsidP="006647C5">
            <w:pPr>
              <w:spacing w:before="120" w:after="120"/>
              <w:rPr>
                <w:lang w:eastAsia="zh-CN"/>
              </w:rPr>
            </w:pPr>
            <w:r>
              <w:rPr>
                <w:lang w:eastAsia="zh-CN"/>
              </w:rPr>
              <w:t>基本转速转</w:t>
            </w:r>
            <w:r>
              <w:rPr>
                <w:lang w:eastAsia="zh-CN"/>
              </w:rPr>
              <w:t>/</w:t>
            </w:r>
            <w:r>
              <w:rPr>
                <w:lang w:eastAsia="zh-CN"/>
              </w:rPr>
              <w:t>分</w:t>
            </w:r>
          </w:p>
        </w:tc>
      </w:tr>
      <w:tr w:rsidR="00C67970">
        <w:trPr>
          <w:trHeight w:val="377"/>
        </w:trPr>
        <w:tc>
          <w:tcPr>
            <w:tcW w:w="545" w:type="dxa"/>
            <w:vMerge w:val="restart"/>
            <w:tcBorders>
              <w:top w:val="single" w:sz="4" w:space="0" w:color="auto"/>
            </w:tcBorders>
            <w:shd w:val="clear" w:color="auto" w:fill="FFFFFF"/>
          </w:tcPr>
          <w:p w:rsidR="00C67970" w:rsidRDefault="00BC4CE2" w:rsidP="006647C5">
            <w:pPr>
              <w:spacing w:before="120" w:after="120"/>
            </w:pPr>
            <w:r>
              <w:t>狄</w:t>
            </w:r>
          </w:p>
          <w:p w:rsidR="00C67970" w:rsidRDefault="00BC4CE2" w:rsidP="006647C5">
            <w:pPr>
              <w:spacing w:before="120" w:after="120"/>
            </w:pPr>
            <w:r>
              <w:t>舍</w:t>
            </w:r>
          </w:p>
        </w:tc>
        <w:tc>
          <w:tcPr>
            <w:tcW w:w="3488" w:type="dxa"/>
            <w:gridSpan w:val="3"/>
            <w:tcBorders>
              <w:top w:val="single" w:sz="4" w:space="0" w:color="auto"/>
              <w:left w:val="single" w:sz="4" w:space="0" w:color="auto"/>
            </w:tcBorders>
            <w:shd w:val="clear" w:color="auto" w:fill="FFFFFF"/>
          </w:tcPr>
          <w:p w:rsidR="00C67970" w:rsidRDefault="00BC4CE2" w:rsidP="006647C5">
            <w:pPr>
              <w:spacing w:before="120" w:after="120"/>
            </w:pPr>
            <w:r>
              <w:t xml:space="preserve">' </w:t>
            </w:r>
            <w:r>
              <w:t>直径</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毫米</w:t>
            </w: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41750</w:t>
            </w:r>
            <w:r>
              <w:rPr>
                <w:rFonts w:ascii="MS Mincho" w:eastAsia="MS Mincho" w:hAnsi="MS Mincho" w:cs="MS Mincho" w:hint="eastAsia"/>
              </w:rPr>
              <w:t>〜</w:t>
            </w:r>
            <w:r>
              <w:t>1600</w:t>
            </w:r>
          </w:p>
        </w:tc>
      </w:tr>
      <w:tr w:rsidR="00C67970">
        <w:trPr>
          <w:trHeight w:val="367"/>
        </w:trPr>
        <w:tc>
          <w:tcPr>
            <w:tcW w:w="545" w:type="dxa"/>
            <w:vMerge/>
            <w:shd w:val="clear" w:color="auto" w:fill="FFFFFF"/>
          </w:tcPr>
          <w:p w:rsidR="00C67970" w:rsidRDefault="00C67970" w:rsidP="006647C5">
            <w:pPr>
              <w:spacing w:before="120" w:after="120"/>
            </w:pPr>
          </w:p>
        </w:tc>
        <w:tc>
          <w:tcPr>
            <w:tcW w:w="3488" w:type="dxa"/>
            <w:gridSpan w:val="3"/>
            <w:tcBorders>
              <w:top w:val="single" w:sz="4" w:space="0" w:color="auto"/>
              <w:left w:val="single" w:sz="4" w:space="0" w:color="auto"/>
            </w:tcBorders>
            <w:shd w:val="clear" w:color="auto" w:fill="FFFFFF"/>
          </w:tcPr>
          <w:p w:rsidR="00C67970" w:rsidRDefault="00BC4CE2" w:rsidP="006647C5">
            <w:pPr>
              <w:spacing w:before="120" w:after="120"/>
            </w:pPr>
            <w:r>
              <w:t>传动</w:t>
            </w: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轴流式液压马达</w:t>
            </w:r>
          </w:p>
        </w:tc>
      </w:tr>
      <w:tr w:rsidR="00C67970">
        <w:trPr>
          <w:trHeight w:val="382"/>
        </w:trPr>
        <w:tc>
          <w:tcPr>
            <w:tcW w:w="545" w:type="dxa"/>
            <w:shd w:val="clear" w:color="auto" w:fill="FFFFFF"/>
          </w:tcPr>
          <w:p w:rsidR="00C67970" w:rsidRDefault="00BC4CE2" w:rsidP="006647C5">
            <w:pPr>
              <w:spacing w:before="120" w:after="120"/>
            </w:pPr>
            <w:r>
              <w:t>尔</w:t>
            </w:r>
          </w:p>
        </w:tc>
        <w:tc>
          <w:tcPr>
            <w:tcW w:w="3488" w:type="dxa"/>
            <w:gridSpan w:val="3"/>
            <w:tcBorders>
              <w:top w:val="single" w:sz="4" w:space="0" w:color="auto"/>
              <w:left w:val="single" w:sz="4" w:space="0" w:color="auto"/>
            </w:tcBorders>
            <w:shd w:val="clear" w:color="auto" w:fill="FFFFFF"/>
          </w:tcPr>
          <w:p w:rsidR="00C67970" w:rsidRDefault="00BC4CE2" w:rsidP="006647C5">
            <w:pPr>
              <w:spacing w:before="120" w:after="120"/>
            </w:pPr>
            <w:r>
              <w:t>转矩（每个）</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公斤</w:t>
            </w:r>
            <w:r>
              <w:t>_</w:t>
            </w:r>
            <w:r>
              <w:t>米</w:t>
            </w: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1600</w:t>
            </w:r>
          </w:p>
        </w:tc>
      </w:tr>
      <w:tr w:rsidR="00C67970">
        <w:trPr>
          <w:trHeight w:val="382"/>
        </w:trPr>
        <w:tc>
          <w:tcPr>
            <w:tcW w:w="545" w:type="dxa"/>
            <w:vMerge w:val="restart"/>
            <w:shd w:val="clear" w:color="auto" w:fill="FFFFFF"/>
          </w:tcPr>
          <w:p w:rsidR="00C67970" w:rsidRDefault="00BC4CE2" w:rsidP="006647C5">
            <w:pPr>
              <w:spacing w:before="120" w:after="120"/>
            </w:pPr>
            <w:r>
              <w:t>导</w:t>
            </w:r>
          </w:p>
          <w:p w:rsidR="00C67970" w:rsidRDefault="00BC4CE2" w:rsidP="006647C5">
            <w:pPr>
              <w:spacing w:before="120" w:after="120"/>
            </w:pPr>
            <w:r>
              <w:t>盘</w:t>
            </w:r>
          </w:p>
        </w:tc>
        <w:tc>
          <w:tcPr>
            <w:tcW w:w="3488" w:type="dxa"/>
            <w:gridSpan w:val="3"/>
            <w:tcBorders>
              <w:top w:val="single" w:sz="4" w:space="0" w:color="auto"/>
              <w:left w:val="single" w:sz="4" w:space="0" w:color="auto"/>
            </w:tcBorders>
            <w:shd w:val="clear" w:color="auto" w:fill="FFFFFF"/>
          </w:tcPr>
          <w:p w:rsidR="00C67970" w:rsidRDefault="00BC4CE2" w:rsidP="006647C5">
            <w:pPr>
              <w:spacing w:before="120" w:after="120"/>
            </w:pPr>
            <w:r>
              <w:t>液压马达转速</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转</w:t>
            </w:r>
            <w:r>
              <w:t>/</w:t>
            </w:r>
            <w:r>
              <w:t>分</w:t>
            </w: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0</w:t>
            </w:r>
            <w:r>
              <w:rPr>
                <w:rFonts w:ascii="MS Mincho" w:eastAsia="MS Mincho" w:hAnsi="MS Mincho" w:cs="MS Mincho" w:hint="eastAsia"/>
              </w:rPr>
              <w:t>〜</w:t>
            </w:r>
            <w:r>
              <w:t>55</w:t>
            </w:r>
          </w:p>
        </w:tc>
      </w:tr>
      <w:tr w:rsidR="00C67970">
        <w:trPr>
          <w:trHeight w:val="382"/>
        </w:trPr>
        <w:tc>
          <w:tcPr>
            <w:tcW w:w="545" w:type="dxa"/>
            <w:vMerge/>
            <w:shd w:val="clear" w:color="auto" w:fill="FFFFFF"/>
          </w:tcPr>
          <w:p w:rsidR="00C67970" w:rsidRDefault="00C67970" w:rsidP="006647C5">
            <w:pPr>
              <w:spacing w:before="120" w:after="120"/>
            </w:pPr>
          </w:p>
        </w:tc>
        <w:tc>
          <w:tcPr>
            <w:tcW w:w="3488" w:type="dxa"/>
            <w:gridSpan w:val="3"/>
            <w:tcBorders>
              <w:top w:val="single" w:sz="4" w:space="0" w:color="auto"/>
              <w:left w:val="single" w:sz="4" w:space="0" w:color="auto"/>
            </w:tcBorders>
            <w:shd w:val="clear" w:color="auto" w:fill="FFFFFF"/>
          </w:tcPr>
          <w:p w:rsidR="00C67970" w:rsidRDefault="00BC4CE2" w:rsidP="006647C5">
            <w:pPr>
              <w:spacing w:before="120" w:after="120"/>
            </w:pPr>
            <w:r>
              <w:t>导盘转速</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转</w:t>
            </w:r>
            <w:r>
              <w:t>/</w:t>
            </w:r>
            <w:r>
              <w:t>分</w:t>
            </w:r>
          </w:p>
        </w:tc>
        <w:tc>
          <w:tcPr>
            <w:tcW w:w="3618" w:type="dxa"/>
            <w:tcBorders>
              <w:top w:val="single" w:sz="4" w:space="0" w:color="auto"/>
              <w:left w:val="single" w:sz="4" w:space="0" w:color="auto"/>
            </w:tcBorders>
            <w:shd w:val="clear" w:color="auto" w:fill="FFFFFF"/>
          </w:tcPr>
          <w:p w:rsidR="00C67970" w:rsidRDefault="00BC4CE2" w:rsidP="006647C5">
            <w:pPr>
              <w:spacing w:before="120" w:after="120"/>
            </w:pPr>
            <w:r>
              <w:t>25</w:t>
            </w:r>
          </w:p>
        </w:tc>
      </w:tr>
      <w:tr w:rsidR="00C67970">
        <w:trPr>
          <w:trHeight w:val="403"/>
        </w:trPr>
        <w:tc>
          <w:tcPr>
            <w:tcW w:w="4033" w:type="dxa"/>
            <w:gridSpan w:val="4"/>
            <w:tcBorders>
              <w:top w:val="single" w:sz="4" w:space="0" w:color="auto"/>
              <w:bottom w:val="single" w:sz="4" w:space="0" w:color="auto"/>
            </w:tcBorders>
            <w:shd w:val="clear" w:color="auto" w:fill="FFFFFF"/>
          </w:tcPr>
          <w:p w:rsidR="00C67970" w:rsidRDefault="00BC4CE2" w:rsidP="006647C5">
            <w:pPr>
              <w:spacing w:before="120" w:after="120"/>
            </w:pPr>
            <w:r>
              <w:t>后台</w:t>
            </w:r>
          </w:p>
        </w:tc>
        <w:tc>
          <w:tcPr>
            <w:tcW w:w="1419"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61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侧出料，长</w:t>
            </w:r>
            <w:r>
              <w:t>20.8</w:t>
            </w:r>
            <w:r>
              <w:t>米</w:t>
            </w:r>
          </w:p>
        </w:tc>
      </w:tr>
    </w:tbl>
    <w:p w:rsidR="00C67970" w:rsidRDefault="00BC4CE2" w:rsidP="006647C5">
      <w:pPr>
        <w:spacing w:before="120" w:after="120"/>
        <w:rPr>
          <w:lang w:eastAsia="zh-CN"/>
        </w:rPr>
      </w:pPr>
      <w:r>
        <w:rPr>
          <w:lang w:eastAsia="zh-CN"/>
        </w:rPr>
        <w:t>轧制力计算和轧辊及顶头设计等与一般</w:t>
      </w:r>
      <w:r>
        <w:rPr>
          <w:lang w:eastAsia="zh-CN"/>
        </w:rPr>
        <w:t xml:space="preserve"> </w:t>
      </w:r>
      <w:r>
        <w:rPr>
          <w:lang w:eastAsia="zh-CN"/>
        </w:rPr>
        <w:t>二辊斜轧穿孔机是相似的，根本的区别</w:t>
      </w:r>
      <w:r>
        <w:rPr>
          <w:lang w:eastAsia="zh-CN"/>
        </w:rPr>
        <w:t xml:space="preserve"> </w:t>
      </w:r>
      <w:r>
        <w:rPr>
          <w:lang w:eastAsia="zh-CN"/>
        </w:rPr>
        <w:t>是用导盘代替了导板。导盘直径应不小</w:t>
      </w:r>
      <w:r>
        <w:rPr>
          <w:lang w:eastAsia="zh-CN"/>
        </w:rPr>
        <w:t xml:space="preserve"> </w:t>
      </w:r>
      <w:r>
        <w:rPr>
          <w:lang w:eastAsia="zh-CN"/>
        </w:rPr>
        <w:t>于</w:t>
      </w:r>
      <w:r>
        <w:rPr>
          <w:lang w:eastAsia="zh-CN"/>
        </w:rPr>
        <w:t>1.5ZKD</w:t>
      </w:r>
      <w:r>
        <w:rPr>
          <w:lang w:eastAsia="zh-CN"/>
        </w:rPr>
        <w:t>为辊径），导盘宽度按决定导</w:t>
      </w:r>
      <w:r>
        <w:rPr>
          <w:lang w:eastAsia="zh-CN"/>
        </w:rPr>
        <w:t xml:space="preserve"> </w:t>
      </w:r>
      <w:r>
        <w:rPr>
          <w:lang w:eastAsia="zh-CN"/>
        </w:rPr>
        <w:t>板宽度的方法来确定。导盘用</w:t>
      </w:r>
      <w:r>
        <w:rPr>
          <w:lang w:eastAsia="zh-CN"/>
        </w:rPr>
        <w:t xml:space="preserve">NiCrMti </w:t>
      </w:r>
      <w:r>
        <w:rPr>
          <w:lang w:eastAsia="zh-CN"/>
        </w:rPr>
        <w:t>锎制造，每对导盘可修磨</w:t>
      </w:r>
      <w:r>
        <w:rPr>
          <w:lang w:eastAsia="zh-CN"/>
        </w:rPr>
        <w:t>6</w:t>
      </w:r>
      <w:r>
        <w:rPr>
          <w:lang w:eastAsia="zh-CN"/>
        </w:rPr>
        <w:t>次，总轧出</w:t>
      </w:r>
      <w:r>
        <w:rPr>
          <w:lang w:eastAsia="zh-CN"/>
        </w:rPr>
        <w:t xml:space="preserve"> </w:t>
      </w:r>
      <w:r>
        <w:rPr>
          <w:lang w:eastAsia="zh-CN"/>
        </w:rPr>
        <w:t>量达</w:t>
      </w:r>
      <w:r>
        <w:rPr>
          <w:lang w:eastAsia="zh-CN"/>
        </w:rPr>
        <w:t>540000</w:t>
      </w:r>
      <w:r>
        <w:rPr>
          <w:lang w:eastAsia="zh-CN"/>
        </w:rPr>
        <w:t>根管。</w:t>
      </w:r>
    </w:p>
    <w:p w:rsidR="00C67970" w:rsidRDefault="00BC4CE2" w:rsidP="006647C5">
      <w:pPr>
        <w:spacing w:before="120" w:after="120"/>
        <w:ind w:firstLine="360"/>
        <w:rPr>
          <w:lang w:eastAsia="zh-CN"/>
        </w:rPr>
      </w:pPr>
      <w:r>
        <w:rPr>
          <w:lang w:eastAsia="zh-CN"/>
        </w:rPr>
        <w:t>这种穿孔机的优点是</w:t>
      </w:r>
      <w:r>
        <w:rPr>
          <w:lang w:eastAsia="zh-CN"/>
        </w:rPr>
        <w:t>i 1)</w:t>
      </w:r>
      <w:r>
        <w:rPr>
          <w:lang w:eastAsia="zh-CN"/>
        </w:rPr>
        <w:t>圆导盘</w:t>
      </w:r>
      <w:r>
        <w:rPr>
          <w:lang w:eastAsia="zh-CN"/>
        </w:rPr>
        <w:t xml:space="preserve"> </w:t>
      </w:r>
      <w:r>
        <w:rPr>
          <w:lang w:eastAsia="zh-CN"/>
        </w:rPr>
        <w:t>的圆周线速度（</w:t>
      </w:r>
      <w:r>
        <w:rPr>
          <w:lang w:eastAsia="zh-CN"/>
        </w:rPr>
        <w:t>2.1</w:t>
      </w:r>
      <w:r>
        <w:rPr>
          <w:rFonts w:ascii="MS Mincho" w:eastAsia="MS Mincho" w:hAnsi="MS Mincho" w:cs="MS Mincho" w:hint="eastAsia"/>
          <w:lang w:eastAsia="zh-CN"/>
        </w:rPr>
        <w:t>〜</w:t>
      </w:r>
      <w:r>
        <w:rPr>
          <w:lang w:eastAsia="zh-CN"/>
        </w:rPr>
        <w:t>2.3</w:t>
      </w:r>
      <w:r>
        <w:rPr>
          <w:lang w:eastAsia="zh-CN"/>
        </w:rPr>
        <w:t>米</w:t>
      </w:r>
      <w:r>
        <w:rPr>
          <w:lang w:eastAsia="zh-CN"/>
        </w:rPr>
        <w:t>/</w:t>
      </w:r>
      <w:r>
        <w:rPr>
          <w:lang w:eastAsia="zh-CN"/>
        </w:rPr>
        <w:t>秒〉大于</w:t>
      </w:r>
      <w:r>
        <w:rPr>
          <w:lang w:eastAsia="zh-CN"/>
        </w:rPr>
        <w:t xml:space="preserve"> </w:t>
      </w:r>
      <w:r>
        <w:rPr>
          <w:lang w:eastAsia="zh-CN"/>
        </w:rPr>
        <w:t>毛管出口速度（</w:t>
      </w:r>
      <w:r>
        <w:rPr>
          <w:lang w:eastAsia="zh-CN"/>
        </w:rPr>
        <w:t>1.1</w:t>
      </w:r>
      <w:r>
        <w:rPr>
          <w:rFonts w:ascii="MS Mincho" w:eastAsia="MS Mincho" w:hAnsi="MS Mincho" w:cs="MS Mincho" w:hint="eastAsia"/>
          <w:lang w:eastAsia="zh-CN"/>
        </w:rPr>
        <w:t>〜</w:t>
      </w:r>
      <w:r>
        <w:rPr>
          <w:lang w:eastAsia="zh-CN"/>
        </w:rPr>
        <w:t>1.2</w:t>
      </w:r>
      <w:r>
        <w:rPr>
          <w:lang w:eastAsia="zh-CN"/>
        </w:rPr>
        <w:t>米</w:t>
      </w:r>
      <w:r>
        <w:rPr>
          <w:lang w:eastAsia="zh-CN"/>
        </w:rPr>
        <w:t>/</w:t>
      </w:r>
      <w:r>
        <w:rPr>
          <w:lang w:eastAsia="zh-CN"/>
        </w:rPr>
        <w:t>秒</w:t>
      </w:r>
      <w:r>
        <w:rPr>
          <w:lang w:eastAsia="zh-CN"/>
        </w:rPr>
        <w:t>)</w:t>
      </w:r>
      <w:r>
        <w:rPr>
          <w:lang w:eastAsia="zh-CN"/>
        </w:rPr>
        <w:t>，圆导</w:t>
      </w:r>
      <w:r>
        <w:rPr>
          <w:lang w:eastAsia="zh-CN"/>
        </w:rPr>
        <w:t xml:space="preserve"> </w:t>
      </w:r>
      <w:r>
        <w:rPr>
          <w:lang w:eastAsia="zh-CN"/>
        </w:rPr>
        <w:t>盘对变形区金属施加一个轴向拉力，可</w:t>
      </w:r>
      <w:r>
        <w:rPr>
          <w:lang w:eastAsia="zh-CN"/>
        </w:rPr>
        <w:t xml:space="preserve"> </w:t>
      </w:r>
      <w:r>
        <w:rPr>
          <w:lang w:eastAsia="zh-CN"/>
        </w:rPr>
        <w:t>使穿孔机效率从</w:t>
      </w:r>
      <w:r>
        <w:rPr>
          <w:lang w:eastAsia="zh-CN"/>
        </w:rPr>
        <w:t>0.7</w:t>
      </w:r>
      <w:r>
        <w:rPr>
          <w:lang w:eastAsia="zh-CN"/>
        </w:rPr>
        <w:t>提高到</w:t>
      </w:r>
      <w:r>
        <w:rPr>
          <w:lang w:eastAsia="zh-CN"/>
        </w:rPr>
        <w:t>0.8</w:t>
      </w:r>
      <w:r>
        <w:rPr>
          <w:lang w:eastAsia="zh-CN"/>
        </w:rPr>
        <w:t>以上</w:t>
      </w:r>
      <w:r>
        <w:rPr>
          <w:lang w:eastAsia="zh-CN"/>
        </w:rPr>
        <w:t>(</w:t>
      </w:r>
      <w:r>
        <w:rPr>
          <w:lang w:eastAsia="zh-CN"/>
        </w:rPr>
        <w:t>即</w:t>
      </w:r>
      <w:r>
        <w:rPr>
          <w:lang w:eastAsia="zh-CN"/>
        </w:rPr>
        <w:t xml:space="preserve"> 5',^0.8)</w:t>
      </w:r>
      <w:r>
        <w:rPr>
          <w:vertAlign w:val="subscript"/>
          <w:lang w:eastAsia="zh-CN"/>
        </w:rPr>
        <w:t>o</w:t>
      </w:r>
      <w:r>
        <w:rPr>
          <w:lang w:eastAsia="zh-CN"/>
        </w:rPr>
        <w:t>2)</w:t>
      </w:r>
      <w:r>
        <w:rPr>
          <w:lang w:eastAsia="zh-CN"/>
        </w:rPr>
        <w:t>在送进角小于</w:t>
      </w:r>
      <w:r>
        <w:rPr>
          <w:lang w:eastAsia="zh-CN"/>
        </w:rPr>
        <w:t>15°</w:t>
      </w:r>
      <w:r>
        <w:rPr>
          <w:lang w:eastAsia="zh-CN"/>
        </w:rPr>
        <w:t>的范围</w:t>
      </w:r>
      <w:r>
        <w:rPr>
          <w:lang w:eastAsia="zh-CN"/>
        </w:rPr>
        <w:t xml:space="preserve"> </w:t>
      </w:r>
      <w:r>
        <w:rPr>
          <w:lang w:eastAsia="zh-CN"/>
        </w:rPr>
        <w:t>内，采用导盘可使金属的可穿性比用导</w:t>
      </w:r>
      <w:r>
        <w:rPr>
          <w:lang w:eastAsia="zh-CN"/>
        </w:rPr>
        <w:t xml:space="preserve"> </w:t>
      </w:r>
      <w:r>
        <w:rPr>
          <w:lang w:eastAsia="zh-CN"/>
        </w:rPr>
        <w:t>板时的髙</w:t>
      </w:r>
      <w:r>
        <w:rPr>
          <w:lang w:eastAsia="zh-CN"/>
        </w:rPr>
        <w:t>20%</w:t>
      </w:r>
      <w:r>
        <w:rPr>
          <w:lang w:eastAsia="zh-CN"/>
        </w:rPr>
        <w:t>以上</w:t>
      </w:r>
      <w:r>
        <w:rPr>
          <w:lang w:eastAsia="zh-CN"/>
        </w:rPr>
        <w:t>(</w:t>
      </w:r>
      <w:r>
        <w:rPr>
          <w:lang w:eastAsia="zh-CN"/>
        </w:rPr>
        <w:t>表</w:t>
      </w:r>
      <w:r>
        <w:rPr>
          <w:lang w:eastAsia="zh-CN"/>
        </w:rPr>
        <w:t>22-3)</w:t>
      </w:r>
      <w:r>
        <w:rPr>
          <w:lang w:eastAsia="zh-CN"/>
        </w:rPr>
        <w:t>。这主要是</w:t>
      </w:r>
      <w:r>
        <w:rPr>
          <w:lang w:eastAsia="zh-CN"/>
        </w:rPr>
        <w:t xml:space="preserve"> </w:t>
      </w:r>
      <w:r>
        <w:rPr>
          <w:lang w:eastAsia="zh-CN"/>
        </w:rPr>
        <w:t>由于导盘对金属的纵向拉力作用和导盘</w:t>
      </w:r>
      <w:r>
        <w:rPr>
          <w:lang w:eastAsia="zh-CN"/>
        </w:rPr>
        <w:t xml:space="preserve"> </w:t>
      </w:r>
      <w:r>
        <w:rPr>
          <w:lang w:eastAsia="zh-CN"/>
        </w:rPr>
        <w:t>允许在小的孔型椭圆系数下工作，使变形区中金属的横向变形和不均勾变形减少</w:t>
      </w:r>
      <w:r>
        <w:rPr>
          <w:lang w:eastAsia="zh-CN"/>
        </w:rPr>
        <w:t>,</w:t>
      </w:r>
      <w:r>
        <w:rPr>
          <w:lang w:eastAsia="zh-CN"/>
        </w:rPr>
        <w:t>为发展纵</w:t>
      </w:r>
      <w:r>
        <w:rPr>
          <w:lang w:eastAsia="zh-CN"/>
        </w:rPr>
        <w:t xml:space="preserve"> </w:t>
      </w:r>
      <w:r>
        <w:rPr>
          <w:lang w:eastAsia="zh-CN"/>
        </w:rPr>
        <w:t>向变形创造了有利条件。因此这种穿孔机的成材率比普通二辊式穿孔机髙</w:t>
      </w:r>
      <w:r>
        <w:rPr>
          <w:lang w:eastAsia="zh-CN"/>
        </w:rPr>
        <w:t>0.3%</w:t>
      </w:r>
      <w:r>
        <w:rPr>
          <w:lang w:eastAsia="zh-CN"/>
        </w:rPr>
        <w:t>，并可穿</w:t>
      </w:r>
    </w:p>
    <w:p w:rsidR="00C67970" w:rsidRDefault="00BC4CE2" w:rsidP="006647C5">
      <w:pPr>
        <w:spacing w:before="120" w:after="120"/>
        <w:rPr>
          <w:lang w:eastAsia="zh-CN"/>
        </w:rPr>
      </w:pPr>
      <w:r>
        <w:rPr>
          <w:lang w:eastAsia="zh-CN"/>
        </w:rPr>
        <w:t>这种穿孔机的运动学、咬入条件、变形分析、</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\\AppData\\Local\\Temp\\FineReader11\\media\\image543.png" \* MERGEFORMATINET </w:instrText>
      </w:r>
      <w:r>
        <w:fldChar w:fldCharType="separate"/>
      </w:r>
      <w:r w:rsidR="006647C5">
        <w:pict>
          <v:shape id="_x0000_i1567" type="#_x0000_t75" style="width:132.75pt;height:194.25pt">
            <v:imagedata r:id="rId1091" r:href="rId109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\\AppData\\Local\\Temp\\FineReader11\\media\\image544.png" \* MERGEFORMATINET </w:instrText>
      </w:r>
      <w:r>
        <w:fldChar w:fldCharType="separate"/>
      </w:r>
      <w:r w:rsidR="006647C5">
        <w:pict>
          <v:shape id="_x0000_i1568" type="#_x0000_t75" style="width:85.5pt;height:124.5pt">
            <v:imagedata r:id="rId1093" r:href="rId1094"/>
          </v:shape>
        </w:pict>
      </w:r>
      <w:r>
        <w:fldChar w:fldCharType="end"/>
      </w:r>
    </w:p>
    <w:p w:rsidR="00C67970" w:rsidRDefault="00BC4CE2" w:rsidP="006647C5">
      <w:pPr>
        <w:spacing w:before="120" w:after="120"/>
        <w:rPr>
          <w:lang w:eastAsia="zh-CN"/>
        </w:rPr>
      </w:pPr>
      <w:r>
        <w:rPr>
          <w:lang w:eastAsia="zh-CN"/>
        </w:rPr>
        <w:t>图</w:t>
      </w:r>
      <w:r>
        <w:rPr>
          <w:lang w:eastAsia="zh-CN"/>
        </w:rPr>
        <w:t>22-34</w:t>
      </w:r>
      <w:r>
        <w:rPr>
          <w:lang w:eastAsia="zh-CN"/>
        </w:rPr>
        <w:t>狄舍尔穿孔机的结构示意图</w:t>
      </w:r>
      <w:r>
        <w:rPr>
          <w:lang w:eastAsia="zh-CN"/>
        </w:rPr>
        <w:t xml:space="preserve"> 1</w:t>
      </w:r>
      <w:r>
        <w:rPr>
          <w:lang w:eastAsia="zh-CN"/>
        </w:rPr>
        <w:t>一乳提</w:t>
      </w:r>
      <w:r>
        <w:rPr>
          <w:lang w:eastAsia="zh-CN"/>
        </w:rPr>
        <w:t>I 2—</w:t>
      </w:r>
      <w:r>
        <w:rPr>
          <w:lang w:eastAsia="zh-CN"/>
        </w:rPr>
        <w:t>导盘</w:t>
      </w:r>
      <w:r>
        <w:rPr>
          <w:lang w:eastAsia="zh-CN"/>
        </w:rPr>
        <w:t>I 3_</w:t>
      </w:r>
      <w:r>
        <w:rPr>
          <w:lang w:eastAsia="zh-CN"/>
        </w:rPr>
        <w:t>机楽上盖；</w:t>
      </w:r>
      <w:r>
        <w:rPr>
          <w:lang w:eastAsia="zh-CN"/>
        </w:rPr>
        <w:t>4—</w:t>
      </w:r>
      <w:r>
        <w:rPr>
          <w:lang w:eastAsia="zh-CN"/>
        </w:rPr>
        <w:t>焊接机座</w:t>
      </w:r>
    </w:p>
    <w:p w:rsidR="00C67970" w:rsidRDefault="00BC4CE2" w:rsidP="006647C5">
      <w:pPr>
        <w:spacing w:before="120" w:after="120"/>
        <w:rPr>
          <w:lang w:eastAsia="zh-CN"/>
        </w:rPr>
      </w:pPr>
      <w:r>
        <w:rPr>
          <w:lang w:eastAsia="zh-CN"/>
        </w:rPr>
        <w:t>410</w:t>
      </w:r>
    </w:p>
    <w:p w:rsidR="00C67970" w:rsidRDefault="00BC4CE2" w:rsidP="006647C5">
      <w:pPr>
        <w:spacing w:before="120" w:after="120"/>
        <w:rPr>
          <w:lang w:eastAsia="zh-CN"/>
        </w:rPr>
      </w:pPr>
      <w:r>
        <w:rPr>
          <w:lang w:eastAsia="zh-CN"/>
        </w:rPr>
        <w:t>轧连铸坯。</w:t>
      </w:r>
      <w:r>
        <w:rPr>
          <w:lang w:eastAsia="zh-CN"/>
        </w:rPr>
        <w:t>3 )</w:t>
      </w:r>
      <w:r>
        <w:rPr>
          <w:lang w:eastAsia="zh-CN"/>
        </w:rPr>
        <w:t>轧辊上下放置并采用双传动机构，较好地解决了大送进角穿孔机的主传动</w:t>
      </w:r>
      <w:r>
        <w:rPr>
          <w:lang w:eastAsia="zh-CN"/>
        </w:rPr>
        <w:t xml:space="preserve"> </w:t>
      </w:r>
      <w:r>
        <w:rPr>
          <w:lang w:eastAsia="zh-CN"/>
        </w:rPr>
        <w:t>布置问题，使万向连接轴始终在小倾斜角条件下工作，既运动平稳，又不易磨损。这种布</w:t>
      </w:r>
      <w:r>
        <w:rPr>
          <w:lang w:eastAsia="zh-CN"/>
        </w:rPr>
        <w:t xml:space="preserve"> </w:t>
      </w:r>
      <w:r>
        <w:rPr>
          <w:lang w:eastAsia="zh-CN"/>
        </w:rPr>
        <w:t>置方式同时还有利于快速更换导盘。</w:t>
      </w:r>
      <w:r>
        <w:rPr>
          <w:lang w:eastAsia="zh-CN"/>
        </w:rPr>
        <w:t>4)</w:t>
      </w:r>
      <w:r>
        <w:rPr>
          <w:lang w:eastAsia="zh-CN"/>
        </w:rPr>
        <w:t>由于高穿孔效率，大送进角（《</w:t>
      </w:r>
      <w:r>
        <w:rPr>
          <w:lang w:eastAsia="zh-CN"/>
        </w:rPr>
        <w:t>&lt;13°)</w:t>
      </w:r>
      <w:r>
        <w:rPr>
          <w:lang w:eastAsia="zh-CN"/>
        </w:rPr>
        <w:t>和髙速</w:t>
      </w:r>
      <w:r>
        <w:rPr>
          <w:lang w:eastAsia="zh-CN"/>
        </w:rPr>
        <w:t xml:space="preserve"> (</w:t>
      </w:r>
      <w:r>
        <w:rPr>
          <w:lang w:eastAsia="zh-CN"/>
        </w:rPr>
        <w:t>轧辊圆周速度达</w:t>
      </w:r>
      <w:r>
        <w:rPr>
          <w:lang w:eastAsia="zh-CN"/>
        </w:rPr>
        <w:t>7.0</w:t>
      </w:r>
      <w:r>
        <w:rPr>
          <w:lang w:eastAsia="zh-CN"/>
        </w:rPr>
        <w:t>米</w:t>
      </w:r>
      <w:r>
        <w:rPr>
          <w:lang w:eastAsia="zh-CN"/>
        </w:rPr>
        <w:t>/</w:t>
      </w:r>
      <w:r>
        <w:rPr>
          <w:lang w:eastAsia="zh-CN"/>
        </w:rPr>
        <w:t>秒），使穿孔速度可达</w:t>
      </w:r>
      <w:r>
        <w:rPr>
          <w:lang w:eastAsia="zh-CN"/>
        </w:rPr>
        <w:t>1.1</w:t>
      </w:r>
      <w:r>
        <w:rPr>
          <w:rFonts w:ascii="MS Mincho" w:eastAsia="MS Mincho" w:hAnsi="MS Mincho" w:cs="MS Mincho" w:hint="eastAsia"/>
          <w:lang w:eastAsia="zh-CN"/>
        </w:rPr>
        <w:t>〜</w:t>
      </w:r>
      <w:r>
        <w:rPr>
          <w:lang w:eastAsia="zh-CN"/>
        </w:rPr>
        <w:t>1.2</w:t>
      </w:r>
      <w:r>
        <w:rPr>
          <w:lang w:eastAsia="zh-CN"/>
        </w:rPr>
        <w:t>米</w:t>
      </w:r>
      <w:r>
        <w:rPr>
          <w:lang w:eastAsia="zh-CN"/>
        </w:rPr>
        <w:t>/</w:t>
      </w:r>
      <w:r>
        <w:rPr>
          <w:lang w:eastAsia="zh-CN"/>
        </w:rPr>
        <w:t>秒，长达</w:t>
      </w:r>
      <w:r>
        <w:rPr>
          <w:lang w:eastAsia="zh-CN"/>
        </w:rPr>
        <w:t>11</w:t>
      </w:r>
      <w:r>
        <w:rPr>
          <w:lang w:eastAsia="zh-CN"/>
        </w:rPr>
        <w:t>米的毛管的理论生</w:t>
      </w:r>
      <w:r>
        <w:rPr>
          <w:lang w:eastAsia="zh-CN"/>
        </w:rPr>
        <w:t xml:space="preserve"> </w:t>
      </w:r>
      <w:r>
        <w:rPr>
          <w:lang w:eastAsia="zh-CN"/>
        </w:rPr>
        <w:t>产率可达</w:t>
      </w:r>
      <w:r>
        <w:rPr>
          <w:lang w:eastAsia="zh-CN"/>
        </w:rPr>
        <w:t>4.5</w:t>
      </w:r>
      <w:r>
        <w:rPr>
          <w:lang w:eastAsia="zh-CN"/>
        </w:rPr>
        <w:t>根</w:t>
      </w:r>
      <w:r>
        <w:rPr>
          <w:lang w:eastAsia="zh-CN"/>
        </w:rPr>
        <w:t>/</w:t>
      </w:r>
      <w:r>
        <w:rPr>
          <w:lang w:eastAsia="zh-CN"/>
        </w:rPr>
        <w:t>分。</w:t>
      </w:r>
      <w:r>
        <w:rPr>
          <w:lang w:eastAsia="zh-CN"/>
        </w:rPr>
        <w:t>5)</w:t>
      </w:r>
      <w:r>
        <w:rPr>
          <w:lang w:eastAsia="zh-CN"/>
        </w:rPr>
        <w:t>导盘寿命比导板髙</w:t>
      </w:r>
      <w:r>
        <w:rPr>
          <w:lang w:eastAsia="zh-CN"/>
        </w:rPr>
        <w:t>4</w:t>
      </w:r>
      <w:r>
        <w:rPr>
          <w:lang w:eastAsia="zh-CN"/>
        </w:rPr>
        <w:t>倍。采用导板时，由于轧件与导板之间产生</w:t>
      </w:r>
      <w:r>
        <w:rPr>
          <w:lang w:eastAsia="zh-CN"/>
        </w:rPr>
        <w:t xml:space="preserve"> </w:t>
      </w:r>
      <w:r>
        <w:rPr>
          <w:lang w:eastAsia="zh-CN"/>
        </w:rPr>
        <w:t>大量的摩檫热，使导板承受很高的热负荷。例如，当轧辊圆周速度为</w:t>
      </w:r>
      <w:r>
        <w:rPr>
          <w:lang w:eastAsia="zh-CN"/>
        </w:rPr>
        <w:t>5</w:t>
      </w:r>
      <w:r>
        <w:rPr>
          <w:lang w:eastAsia="zh-CN"/>
        </w:rPr>
        <w:t>米</w:t>
      </w:r>
      <w:r>
        <w:rPr>
          <w:lang w:eastAsia="zh-CN"/>
        </w:rPr>
        <w:t>/</w:t>
      </w:r>
      <w:r>
        <w:rPr>
          <w:lang w:eastAsia="zh-CN"/>
        </w:rPr>
        <w:t>秒，纯穿孔时</w:t>
      </w:r>
      <w:r>
        <w:rPr>
          <w:lang w:eastAsia="zh-CN"/>
        </w:rPr>
        <w:t xml:space="preserve"> </w:t>
      </w:r>
      <w:r>
        <w:rPr>
          <w:lang w:eastAsia="zh-CN"/>
        </w:rPr>
        <w:t>间为</w:t>
      </w:r>
      <w:r>
        <w:rPr>
          <w:lang w:eastAsia="zh-CN"/>
        </w:rPr>
        <w:t>6</w:t>
      </w:r>
      <w:r>
        <w:rPr>
          <w:rFonts w:ascii="MS Mincho" w:eastAsia="MS Mincho" w:hAnsi="MS Mincho" w:cs="MS Mincho" w:hint="eastAsia"/>
          <w:lang w:eastAsia="zh-CN"/>
        </w:rPr>
        <w:t>〜</w:t>
      </w:r>
      <w:r>
        <w:rPr>
          <w:lang w:eastAsia="zh-CN"/>
        </w:rPr>
        <w:t>8</w:t>
      </w:r>
      <w:r>
        <w:rPr>
          <w:lang w:eastAsia="zh-CN"/>
        </w:rPr>
        <w:t>秒时，导板表面温度将高达</w:t>
      </w:r>
      <w:r>
        <w:rPr>
          <w:lang w:eastAsia="zh-CN"/>
        </w:rPr>
        <w:t>1100°C</w:t>
      </w:r>
      <w:r>
        <w:rPr>
          <w:lang w:eastAsia="zh-CN"/>
        </w:rPr>
        <w:t>以上。因此，导板寿命低（一对导板约穿</w:t>
      </w:r>
      <w:r>
        <w:rPr>
          <w:lang w:eastAsia="zh-CN"/>
        </w:rPr>
        <w:t xml:space="preserve">500 </w:t>
      </w:r>
      <w:r>
        <w:rPr>
          <w:lang w:eastAsia="zh-CN"/>
        </w:rPr>
        <w:t>根管），并限制了提高轧制速度和穿制长毛管的可能性。主动导盘的工作面是不断变换的，</w:t>
      </w:r>
      <w:r>
        <w:rPr>
          <w:lang w:eastAsia="zh-CN"/>
        </w:rPr>
        <w:t xml:space="preserve"> </w:t>
      </w:r>
      <w:r>
        <w:rPr>
          <w:lang w:eastAsia="zh-CN"/>
        </w:rPr>
        <w:t>因此散热条件好、寿命髙。</w:t>
      </w:r>
      <w:r>
        <w:rPr>
          <w:lang w:eastAsia="zh-CN"/>
        </w:rPr>
        <w:t>6 )</w:t>
      </w:r>
      <w:r>
        <w:rPr>
          <w:lang w:eastAsia="zh-CN"/>
        </w:rPr>
        <w:t>髙穿孔速度使顶头受热负荷的时间缩短，再加之顶头充分</w:t>
      </w:r>
      <w:r>
        <w:rPr>
          <w:lang w:eastAsia="zh-CN"/>
        </w:rPr>
        <w:t xml:space="preserve"> </w:t>
      </w:r>
      <w:r>
        <w:rPr>
          <w:lang w:eastAsia="zh-CN"/>
        </w:rPr>
        <w:t>冷却（与顶杆一起循环使用），故能提高顶头寿命。</w:t>
      </w:r>
      <w:r>
        <w:rPr>
          <w:lang w:eastAsia="zh-CN"/>
        </w:rPr>
        <w:t>7)</w:t>
      </w:r>
      <w:r>
        <w:rPr>
          <w:lang w:eastAsia="zh-CN"/>
        </w:rPr>
        <w:t>高穿孔速度和顶头及导盘寿命的</w:t>
      </w:r>
      <w:r>
        <w:rPr>
          <w:lang w:eastAsia="zh-CN"/>
        </w:rPr>
        <w:t xml:space="preserve"> </w:t>
      </w:r>
      <w:r>
        <w:rPr>
          <w:lang w:eastAsia="zh-CN"/>
        </w:rPr>
        <w:t>提髙，为穿制长达</w:t>
      </w:r>
      <w:r>
        <w:rPr>
          <w:lang w:eastAsia="zh-CN"/>
        </w:rPr>
        <w:t>11</w:t>
      </w:r>
      <w:r>
        <w:rPr>
          <w:lang w:eastAsia="zh-CN"/>
        </w:rPr>
        <w:t>米的薄壁毛管创造了有利条件。</w:t>
      </w:r>
      <w:r>
        <w:rPr>
          <w:lang w:eastAsia="zh-CN"/>
        </w:rPr>
        <w:t>8)</w:t>
      </w:r>
      <w:r>
        <w:rPr>
          <w:lang w:eastAsia="zh-CN"/>
        </w:rPr>
        <w:t>导盘造价低，约为导板的</w:t>
      </w:r>
      <w:r>
        <w:rPr>
          <w:lang w:eastAsia="zh-CN"/>
        </w:rPr>
        <w:t>1/8</w:t>
      </w:r>
      <w:r>
        <w:rPr>
          <w:lang w:eastAsia="zh-CN"/>
        </w:rPr>
        <w:t>。</w:t>
      </w:r>
    </w:p>
    <w:p w:rsidR="00C67970" w:rsidRDefault="00BC4CE2" w:rsidP="006647C5">
      <w:pPr>
        <w:spacing w:before="120" w:after="120"/>
        <w:ind w:firstLine="360"/>
        <w:rPr>
          <w:lang w:eastAsia="zh-CN"/>
        </w:rPr>
      </w:pPr>
      <w:r>
        <w:rPr>
          <w:lang w:eastAsia="zh-CN"/>
        </w:rPr>
        <w:t>因此，狄舍尔穿孔机已作为髙效率、优质的斜轧穿孔机之一被人们所注意，目前已在</w:t>
      </w:r>
      <w:r>
        <w:rPr>
          <w:lang w:eastAsia="zh-CN"/>
        </w:rPr>
        <w:t xml:space="preserve"> </w:t>
      </w:r>
      <w:r>
        <w:rPr>
          <w:lang w:eastAsia="zh-CN"/>
        </w:rPr>
        <w:t>连轧管机组中开始应用。</w:t>
      </w:r>
    </w:p>
    <w:p w:rsidR="00C67970" w:rsidRDefault="00BC4CE2" w:rsidP="006647C5">
      <w:pPr>
        <w:spacing w:before="120" w:after="120"/>
        <w:ind w:firstLine="360"/>
        <w:rPr>
          <w:lang w:eastAsia="zh-CN"/>
        </w:rPr>
      </w:pPr>
      <w:r>
        <w:rPr>
          <w:lang w:eastAsia="zh-CN"/>
        </w:rPr>
        <w:t>二、双支承的苗式穿孔机穿孔</w:t>
      </w:r>
    </w:p>
    <w:p w:rsidR="00C67970" w:rsidRDefault="00BC4CE2" w:rsidP="006647C5">
      <w:pPr>
        <w:spacing w:before="120" w:after="120"/>
        <w:ind w:firstLine="360"/>
        <w:rPr>
          <w:lang w:eastAsia="zh-CN"/>
        </w:rPr>
      </w:pPr>
      <w:r>
        <w:rPr>
          <w:lang w:eastAsia="zh-CN"/>
        </w:rPr>
        <w:t>这种穿孔机实质上是一种带辗轧角</w:t>
      </w:r>
      <w:r>
        <w:rPr>
          <w:lang w:eastAsia="zh-CN"/>
        </w:rPr>
        <w:t>P</w:t>
      </w:r>
      <w:r>
        <w:rPr>
          <w:lang w:eastAsia="zh-CN"/>
        </w:rPr>
        <w:t>的二辊式穿孔机，它与普通卧式二辊斜轧穿孔机</w:t>
      </w:r>
      <w:r>
        <w:rPr>
          <w:lang w:eastAsia="zh-CN"/>
        </w:rPr>
        <w:t xml:space="preserve"> </w:t>
      </w:r>
      <w:r>
        <w:rPr>
          <w:lang w:eastAsia="zh-CN"/>
        </w:rPr>
        <w:t>的不同点仅在于：轧辊除倾斜一个送进角《外，还倾斜一个辗轧角（图</w:t>
      </w:r>
      <w:r>
        <w:rPr>
          <w:lang w:eastAsia="zh-CN"/>
        </w:rPr>
        <w:t>22-35)</w:t>
      </w:r>
      <w:r>
        <w:rPr>
          <w:lang w:eastAsia="zh-CN"/>
        </w:rPr>
        <w:t>。乳辊这样</w:t>
      </w:r>
      <w:r>
        <w:rPr>
          <w:lang w:eastAsia="zh-CN"/>
        </w:rPr>
        <w:t xml:space="preserve"> </w:t>
      </w:r>
      <w:r>
        <w:rPr>
          <w:lang w:eastAsia="zh-CN"/>
        </w:rPr>
        <w:t>配置的结果，使辊身呈菌形，顺轧制方向辊径逐渐加大，变形区中轧辊轴向分速度能更好</w:t>
      </w:r>
      <w:r>
        <w:rPr>
          <w:lang w:eastAsia="zh-CN"/>
        </w:rPr>
        <w:t xml:space="preserve"> </w:t>
      </w:r>
      <w:r>
        <w:rPr>
          <w:lang w:eastAsia="zh-CN"/>
        </w:rPr>
        <w:t>地与轧件轴向速度相适应，有利于减少滑动，促进金属纵向延伸和减轻扭转变形。辗轧角</w:t>
      </w:r>
      <w:r>
        <w:rPr>
          <w:lang w:eastAsia="zh-CN"/>
        </w:rPr>
        <w:t xml:space="preserve"> </w:t>
      </w:r>
      <w:r>
        <w:rPr>
          <w:lang w:eastAsia="zh-CN"/>
        </w:rPr>
        <w:t>的大小应选择适当，过大会引起变形区金属受拉力作用，过小则对减轻扭转等的效果不</w:t>
      </w:r>
      <w:r>
        <w:rPr>
          <w:lang w:eastAsia="zh-CN"/>
        </w:rPr>
        <w:t xml:space="preserve"> </w:t>
      </w:r>
      <w:r>
        <w:rPr>
          <w:lang w:eastAsia="zh-CN"/>
        </w:rPr>
        <w:t>大。实践表明，这种穿孔机顶头前压下率应小于</w:t>
      </w:r>
      <w:r>
        <w:rPr>
          <w:lang w:eastAsia="zh-CN"/>
        </w:rPr>
        <w:t>8%</w:t>
      </w:r>
      <w:r>
        <w:rPr>
          <w:lang w:eastAsia="zh-CN"/>
        </w:rPr>
        <w:t>，大于</w:t>
      </w:r>
      <w:r>
        <w:rPr>
          <w:lang w:eastAsia="zh-CN"/>
        </w:rPr>
        <w:t>8</w:t>
      </w:r>
      <w:r>
        <w:rPr>
          <w:rFonts w:ascii="MS Mincho" w:eastAsia="MS Mincho" w:hAnsi="MS Mincho" w:cs="MS Mincho" w:hint="eastAsia"/>
          <w:lang w:eastAsia="zh-CN"/>
        </w:rPr>
        <w:t>〜</w:t>
      </w:r>
      <w:r>
        <w:rPr>
          <w:lang w:eastAsia="zh-CN"/>
        </w:rPr>
        <w:t>10%</w:t>
      </w:r>
      <w:r>
        <w:rPr>
          <w:lang w:eastAsia="zh-CN"/>
        </w:rPr>
        <w:t>时毛管内折叠缺陷显著</w:t>
      </w:r>
      <w:r>
        <w:rPr>
          <w:lang w:eastAsia="zh-CN"/>
        </w:rPr>
        <w:t xml:space="preserve"> </w:t>
      </w:r>
      <w:r>
        <w:rPr>
          <w:lang w:eastAsia="zh-CN"/>
        </w:rPr>
        <w:t>增加。</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\\AppData\\Local\\Temp\\FineReader11\\media\\image545.png" \* MERGEFORMATINET </w:instrText>
      </w:r>
      <w:r>
        <w:fldChar w:fldCharType="separate"/>
      </w:r>
      <w:r w:rsidR="006647C5">
        <w:pict>
          <v:shape id="_x0000_i1569" type="#_x0000_t75" style="width:303pt;height:206.25pt">
            <v:imagedata r:id="rId1095" r:href="rId1096"/>
          </v:shape>
        </w:pict>
      </w:r>
      <w:r>
        <w:fldChar w:fldCharType="end"/>
      </w:r>
    </w:p>
    <w:p w:rsidR="00C67970" w:rsidRDefault="00BC4CE2" w:rsidP="006647C5">
      <w:pPr>
        <w:spacing w:before="120" w:after="120"/>
        <w:outlineLvl w:val="0"/>
        <w:rPr>
          <w:lang w:eastAsia="zh-CN"/>
        </w:rPr>
      </w:pPr>
      <w:r>
        <w:rPr>
          <w:lang w:eastAsia="zh-CN"/>
        </w:rPr>
        <w:t>图</w:t>
      </w:r>
      <w:r>
        <w:rPr>
          <w:lang w:eastAsia="zh-CN"/>
        </w:rPr>
        <w:t>22-35</w:t>
      </w:r>
      <w:r>
        <w:rPr>
          <w:lang w:eastAsia="zh-CN"/>
        </w:rPr>
        <w:t>双支承的菌式穿孔机穿孔示意图</w:t>
      </w:r>
    </w:p>
    <w:p w:rsidR="00C67970" w:rsidRDefault="00BC4CE2" w:rsidP="006647C5">
      <w:pPr>
        <w:spacing w:before="120" w:after="120"/>
        <w:ind w:firstLine="360"/>
        <w:rPr>
          <w:lang w:eastAsia="zh-CN"/>
        </w:rPr>
      </w:pPr>
      <w:r>
        <w:rPr>
          <w:lang w:eastAsia="zh-CN"/>
        </w:rPr>
        <w:t>三、三辊斜轧穿孔</w:t>
      </w:r>
    </w:p>
    <w:p w:rsidR="00C67970" w:rsidRDefault="00BC4CE2" w:rsidP="006647C5">
      <w:pPr>
        <w:spacing w:before="120" w:after="120"/>
        <w:ind w:firstLine="360"/>
        <w:rPr>
          <w:lang w:eastAsia="zh-CN"/>
        </w:rPr>
      </w:pPr>
      <w:r>
        <w:rPr>
          <w:lang w:eastAsia="zh-CN"/>
        </w:rPr>
        <w:t>三辊斜轧穿孔早在</w:t>
      </w:r>
      <w:r>
        <w:rPr>
          <w:lang w:eastAsia="zh-CN"/>
        </w:rPr>
        <w:t>1883</w:t>
      </w:r>
      <w:r>
        <w:rPr>
          <w:rFonts w:ascii="MS Mincho" w:eastAsia="MS Mincho" w:hAnsi="MS Mincho" w:cs="MS Mincho" w:hint="eastAsia"/>
          <w:lang w:eastAsia="zh-CN"/>
        </w:rPr>
        <w:t>〜</w:t>
      </w:r>
      <w:r>
        <w:rPr>
          <w:lang w:eastAsia="zh-CN"/>
        </w:rPr>
        <w:t>1886</w:t>
      </w:r>
      <w:r>
        <w:rPr>
          <w:lang w:eastAsia="zh-CN"/>
        </w:rPr>
        <w:t>年已进行过研试，但未成功。从</w:t>
      </w:r>
      <w:r>
        <w:rPr>
          <w:lang w:eastAsia="zh-CN"/>
        </w:rPr>
        <w:t>1948</w:t>
      </w:r>
      <w:r>
        <w:rPr>
          <w:lang w:eastAsia="zh-CN"/>
        </w:rPr>
        <w:t>年开始又对三辊穿</w:t>
      </w:r>
      <w:r>
        <w:rPr>
          <w:lang w:eastAsia="zh-CN"/>
        </w:rPr>
        <w:t xml:space="preserve"> </w:t>
      </w:r>
      <w:r>
        <w:rPr>
          <w:lang w:eastAsia="zh-CN"/>
        </w:rPr>
        <w:t>孔重新进行大量研究，并取得成功。第一台工业三辊穿孔机于</w:t>
      </w:r>
      <w:r>
        <w:rPr>
          <w:lang w:eastAsia="zh-CN"/>
        </w:rPr>
        <w:t>1965</w:t>
      </w:r>
      <w:r>
        <w:rPr>
          <w:lang w:eastAsia="zh-CN"/>
        </w:rPr>
        <w:t>年投产。</w:t>
      </w:r>
    </w:p>
    <w:p w:rsidR="00C67970" w:rsidRDefault="00BC4CE2" w:rsidP="006647C5">
      <w:pPr>
        <w:spacing w:before="120" w:after="120"/>
        <w:rPr>
          <w:lang w:eastAsia="zh-CN"/>
        </w:rPr>
      </w:pPr>
      <w:r>
        <w:rPr>
          <w:lang w:eastAsia="zh-CN"/>
        </w:rPr>
        <w:t>411</w:t>
      </w:r>
    </w:p>
    <w:p w:rsidR="00C67970" w:rsidRDefault="00BC4CE2" w:rsidP="006647C5">
      <w:pPr>
        <w:spacing w:before="120" w:after="120"/>
        <w:ind w:firstLine="360"/>
        <w:rPr>
          <w:lang w:eastAsia="zh-CN"/>
        </w:rPr>
      </w:pPr>
      <w:r>
        <w:rPr>
          <w:lang w:eastAsia="zh-CN"/>
        </w:rPr>
        <w:t>三辊斜轧穿孔和二辊斜轧穿孔不同的是，它以三个主动轧辊和一个顶头构成</w:t>
      </w:r>
      <w:r>
        <w:rPr>
          <w:lang w:eastAsia="zh-CN"/>
        </w:rPr>
        <w:t>“</w:t>
      </w:r>
      <w:r>
        <w:rPr>
          <w:lang w:eastAsia="zh-CN"/>
        </w:rPr>
        <w:t>封闭</w:t>
      </w:r>
      <w:r>
        <w:rPr>
          <w:lang w:eastAsia="zh-CN"/>
        </w:rPr>
        <w:t xml:space="preserve"> </w:t>
      </w:r>
      <w:r>
        <w:rPr>
          <w:lang w:eastAsia="zh-CN"/>
        </w:rPr>
        <w:t>的</w:t>
      </w:r>
      <w:r>
        <w:rPr>
          <w:lang w:eastAsia="zh-CN"/>
        </w:rPr>
        <w:t>”</w:t>
      </w:r>
      <w:r>
        <w:rPr>
          <w:lang w:eastAsia="zh-CN"/>
        </w:rPr>
        <w:t>环形孔型（图</w:t>
      </w:r>
      <w:r>
        <w:rPr>
          <w:lang w:eastAsia="zh-CN"/>
        </w:rPr>
        <w:t>22-36)</w:t>
      </w:r>
      <w:r>
        <w:rPr>
          <w:lang w:eastAsia="zh-CN"/>
        </w:rPr>
        <w:t>。由于它有三个主动乳辊并取消了导板，因此与二辊式穿孔机相</w:t>
      </w:r>
      <w:r>
        <w:rPr>
          <w:lang w:eastAsia="zh-CN"/>
        </w:rPr>
        <w:t xml:space="preserve"> </w:t>
      </w:r>
      <w:r>
        <w:rPr>
          <w:lang w:eastAsia="zh-CN"/>
        </w:rPr>
        <w:t>比，它有下列优点</w:t>
      </w:r>
      <w:r>
        <w:rPr>
          <w:lang w:eastAsia="zh-CN"/>
        </w:rPr>
        <w:t>•• 1)</w:t>
      </w:r>
      <w:r>
        <w:rPr>
          <w:lang w:eastAsia="zh-CN"/>
        </w:rPr>
        <w:t>扩大了可穿钢种（或合金）范围。</w:t>
      </w:r>
      <w:r>
        <w:rPr>
          <w:lang w:eastAsia="zh-CN"/>
        </w:rPr>
        <w:t>2)</w:t>
      </w:r>
      <w:r>
        <w:rPr>
          <w:lang w:eastAsia="zh-CN"/>
        </w:rPr>
        <w:t>改善了毛管内外表面质量。</w:t>
      </w:r>
      <w:r>
        <w:rPr>
          <w:lang w:eastAsia="zh-CN"/>
        </w:rPr>
        <w:t xml:space="preserve"> </w:t>
      </w:r>
      <w:r>
        <w:rPr>
          <w:lang w:eastAsia="zh-CN"/>
        </w:rPr>
        <w:t>由于无导板划伤和中心撕裂的问题，因此毛管内外表面质量比二辊斜轧穿孔为好。</w:t>
      </w:r>
      <w:r>
        <w:rPr>
          <w:lang w:eastAsia="zh-CN"/>
        </w:rPr>
        <w:t>3)</w:t>
      </w:r>
      <w:r>
        <w:rPr>
          <w:lang w:eastAsia="zh-CN"/>
        </w:rPr>
        <w:t>提髙</w:t>
      </w:r>
      <w:r>
        <w:rPr>
          <w:lang w:eastAsia="zh-CN"/>
        </w:rPr>
        <w:t xml:space="preserve"> </w:t>
      </w:r>
      <w:r>
        <w:rPr>
          <w:lang w:eastAsia="zh-CN"/>
        </w:rPr>
        <w:t>了穿孔效率，其穿孔效率比二辊斜轧穿孔髙</w:t>
      </w:r>
      <w:r>
        <w:rPr>
          <w:lang w:eastAsia="zh-CN"/>
        </w:rPr>
        <w:t>15</w:t>
      </w:r>
      <w:r>
        <w:rPr>
          <w:rFonts w:ascii="MS Mincho" w:eastAsia="MS Mincho" w:hAnsi="MS Mincho" w:cs="MS Mincho" w:hint="eastAsia"/>
          <w:lang w:eastAsia="zh-CN"/>
        </w:rPr>
        <w:t>〜</w:t>
      </w:r>
      <w:r>
        <w:rPr>
          <w:lang w:eastAsia="zh-CN"/>
        </w:rPr>
        <w:t>20%</w:t>
      </w:r>
      <w:r>
        <w:rPr>
          <w:lang w:eastAsia="zh-CN"/>
        </w:rPr>
        <w:t>以上，值可达</w:t>
      </w:r>
      <w:r>
        <w:rPr>
          <w:lang w:eastAsia="zh-CN"/>
        </w:rPr>
        <w:t>0.95</w:t>
      </w:r>
      <w:r>
        <w:rPr>
          <w:rFonts w:ascii="MS Mincho" w:eastAsia="MS Mincho" w:hAnsi="MS Mincho" w:cs="MS Mincho" w:hint="eastAsia"/>
          <w:lang w:eastAsia="zh-CN"/>
        </w:rPr>
        <w:t>〜</w:t>
      </w:r>
      <w:r>
        <w:rPr>
          <w:lang w:eastAsia="zh-CN"/>
        </w:rPr>
        <w:t>1.10</w:t>
      </w:r>
      <w:r>
        <w:rPr>
          <w:lang w:eastAsia="zh-CN"/>
        </w:rPr>
        <w:t>。</w:t>
      </w:r>
      <w:r>
        <w:rPr>
          <w:lang w:eastAsia="zh-CN"/>
        </w:rPr>
        <w:t>4)</w:t>
      </w:r>
      <w:r>
        <w:rPr>
          <w:lang w:eastAsia="zh-CN"/>
        </w:rPr>
        <w:t>减</w:t>
      </w:r>
      <w:r>
        <w:rPr>
          <w:lang w:eastAsia="zh-CN"/>
        </w:rPr>
        <w:t xml:space="preserve"> </w:t>
      </w:r>
      <w:r>
        <w:rPr>
          <w:lang w:eastAsia="zh-CN"/>
        </w:rPr>
        <w:t>少了单位能耗。根据实验室研究资料，三辊斜轧穿孔的单位能耗要比二辊斜轧穿孔的小</w:t>
      </w:r>
      <w:r>
        <w:rPr>
          <w:lang w:eastAsia="zh-CN"/>
        </w:rPr>
        <w:t xml:space="preserve"> 33</w:t>
      </w:r>
      <w:r>
        <w:rPr>
          <w:rFonts w:ascii="MS Mincho" w:eastAsia="MS Mincho" w:hAnsi="MS Mincho" w:cs="MS Mincho" w:hint="eastAsia"/>
          <w:lang w:eastAsia="zh-CN"/>
        </w:rPr>
        <w:t>〜</w:t>
      </w:r>
      <w:r>
        <w:rPr>
          <w:lang w:eastAsia="zh-CN"/>
        </w:rPr>
        <w:t>40%</w:t>
      </w:r>
      <w:r>
        <w:rPr>
          <w:lang w:eastAsia="zh-CN"/>
        </w:rPr>
        <w:t>。</w:t>
      </w:r>
      <w:r>
        <w:rPr>
          <w:lang w:eastAsia="zh-CN"/>
        </w:rPr>
        <w:t>5)</w:t>
      </w:r>
      <w:r>
        <w:rPr>
          <w:lang w:eastAsia="zh-CN"/>
        </w:rPr>
        <w:t>更換毛管规格方便。</w:t>
      </w:r>
      <w:r>
        <w:rPr>
          <w:lang w:eastAsia="zh-CN"/>
        </w:rPr>
        <w:t>6)</w:t>
      </w:r>
      <w:r>
        <w:rPr>
          <w:lang w:eastAsia="zh-CN"/>
        </w:rPr>
        <w:t>毛管尺寸比较稳定，各根毛管之间和同一根毛管头</w:t>
      </w:r>
      <w:r>
        <w:rPr>
          <w:lang w:eastAsia="zh-CN"/>
        </w:rPr>
        <w:t xml:space="preserve"> </w:t>
      </w:r>
      <w:r>
        <w:rPr>
          <w:lang w:eastAsia="zh-CN"/>
        </w:rPr>
        <w:t>尾之间的外径差比二棍穿孔的小，这一点对连轧管机组是重要的。</w:t>
      </w:r>
    </w:p>
    <w:p w:rsidR="00C67970" w:rsidRDefault="00BC4CE2" w:rsidP="006647C5">
      <w:pPr>
        <w:spacing w:before="120" w:after="120"/>
        <w:rPr>
          <w:lang w:eastAsia="zh-CN"/>
        </w:rPr>
      </w:pPr>
      <w:r>
        <w:rPr>
          <w:lang w:eastAsia="zh-CN"/>
        </w:rPr>
        <w:t>果将它用于需要穿孔机为轧管机提供薄壁毛管的机组时，应在三辊穿孔机后配备延伸机。</w:t>
      </w:r>
    </w:p>
    <w:p w:rsidR="00C67970" w:rsidRDefault="00BC4CE2" w:rsidP="006647C5">
      <w:pPr>
        <w:spacing w:before="120" w:after="120"/>
        <w:ind w:firstLine="360"/>
        <w:rPr>
          <w:lang w:eastAsia="zh-CN"/>
        </w:rPr>
      </w:pPr>
      <w:r>
        <w:rPr>
          <w:lang w:eastAsia="zh-CN"/>
        </w:rPr>
        <w:t>三辊斜轧穿孔的运动学分折、咬入条件分析、轧制力计算和工具设计等的方法以及穿</w:t>
      </w:r>
      <w:r>
        <w:rPr>
          <w:lang w:eastAsia="zh-CN"/>
        </w:rPr>
        <w:t xml:space="preserve"> </w:t>
      </w:r>
      <w:r>
        <w:rPr>
          <w:lang w:eastAsia="zh-CN"/>
        </w:rPr>
        <w:t>孔工艺制度中各参数的选定，均与二辊斜轧穿孔是相类似的，但涉及轧辊数目时，</w:t>
      </w:r>
      <w:r>
        <w:rPr>
          <w:lang w:eastAsia="zh-CN"/>
        </w:rPr>
        <w:t>«</w:t>
      </w:r>
      <w:r>
        <w:rPr>
          <w:lang w:eastAsia="zh-CN"/>
        </w:rPr>
        <w:t>应等</w:t>
      </w:r>
      <w:r>
        <w:rPr>
          <w:lang w:eastAsia="zh-CN"/>
        </w:rPr>
        <w:t xml:space="preserve"> </w:t>
      </w:r>
      <w:r>
        <w:rPr>
          <w:lang w:eastAsia="zh-CN"/>
        </w:rPr>
        <w:t>于</w:t>
      </w:r>
      <w:r>
        <w:rPr>
          <w:lang w:eastAsia="zh-CN"/>
        </w:rPr>
        <w:t>3</w:t>
      </w:r>
      <w:r>
        <w:rPr>
          <w:lang w:eastAsia="zh-CN"/>
        </w:rPr>
        <w:t>。</w:t>
      </w:r>
    </w:p>
    <w:p w:rsidR="00C67970" w:rsidRDefault="00BC4CE2" w:rsidP="006647C5">
      <w:pPr>
        <w:tabs>
          <w:tab w:val="left" w:pos="936"/>
        </w:tabs>
        <w:spacing w:before="120" w:after="120"/>
        <w:ind w:firstLine="360"/>
        <w:rPr>
          <w:lang w:eastAsia="zh-CN"/>
        </w:rPr>
      </w:pPr>
      <w:bookmarkStart w:id="221" w:name="bookmark222"/>
      <w:r>
        <w:rPr>
          <w:lang w:eastAsia="zh-CN"/>
        </w:rPr>
        <w:t>四、推轧穿孔</w:t>
      </w:r>
      <w:bookmarkEnd w:id="221"/>
    </w:p>
    <w:p w:rsidR="00C67970" w:rsidRDefault="00BC4CE2" w:rsidP="006647C5">
      <w:pPr>
        <w:spacing w:before="120" w:after="120"/>
        <w:ind w:firstLine="360"/>
        <w:rPr>
          <w:lang w:eastAsia="zh-CN"/>
        </w:rPr>
      </w:pPr>
      <w:r>
        <w:rPr>
          <w:lang w:eastAsia="zh-CN"/>
        </w:rPr>
        <w:t>连铸技术的发展和降低无缝管成本的需要，要求人们采用廉价的连铸坯直接穿轧无缝</w:t>
      </w:r>
      <w:r>
        <w:rPr>
          <w:lang w:eastAsia="zh-CN"/>
        </w:rPr>
        <w:t xml:space="preserve"> </w:t>
      </w:r>
      <w:r>
        <w:rPr>
          <w:lang w:eastAsia="zh-CN"/>
        </w:rPr>
        <w:t>管。推轧穿孔法（</w:t>
      </w:r>
      <w:r>
        <w:rPr>
          <w:lang w:eastAsia="zh-CN"/>
        </w:rPr>
        <w:t>Press-Piercing mill,</w:t>
      </w:r>
      <w:r>
        <w:rPr>
          <w:lang w:eastAsia="zh-CN"/>
        </w:rPr>
        <w:t>简称</w:t>
      </w:r>
      <w:r>
        <w:rPr>
          <w:lang w:eastAsia="zh-CN"/>
        </w:rPr>
        <w:t>PPM)</w:t>
      </w:r>
      <w:r>
        <w:rPr>
          <w:lang w:eastAsia="zh-CN"/>
        </w:rPr>
        <w:t>是一种直接以连铸方坯为坯料生产毛</w:t>
      </w:r>
      <w:r>
        <w:rPr>
          <w:lang w:eastAsia="zh-CN"/>
        </w:rPr>
        <w:t xml:space="preserve"> </w:t>
      </w:r>
      <w:r>
        <w:rPr>
          <w:lang w:eastAsia="zh-CN"/>
        </w:rPr>
        <w:t>管的方法。此法是瑞士人</w:t>
      </w:r>
      <w:r>
        <w:rPr>
          <w:lang w:eastAsia="zh-CN"/>
        </w:rPr>
        <w:t>A.H.Calmes</w:t>
      </w:r>
      <w:r>
        <w:rPr>
          <w:lang w:eastAsia="zh-CN"/>
        </w:rPr>
        <w:t>于</w:t>
      </w:r>
      <w:r>
        <w:rPr>
          <w:lang w:eastAsia="zh-CN"/>
        </w:rPr>
        <w:t>1957</w:t>
      </w:r>
      <w:r>
        <w:rPr>
          <w:lang w:eastAsia="zh-CN"/>
        </w:rPr>
        <w:t>年开始研究并经历长期试验改进而发明的，</w:t>
      </w:r>
      <w:r>
        <w:rPr>
          <w:lang w:eastAsia="zh-CN"/>
        </w:rPr>
        <w:t xml:space="preserve"> 1977</w:t>
      </w:r>
      <w:r>
        <w:rPr>
          <w:lang w:eastAsia="zh-CN"/>
        </w:rPr>
        <w:t>年正式投入工业应用。</w:t>
      </w:r>
    </w:p>
    <w:p w:rsidR="00C67970" w:rsidRDefault="00BC4CE2" w:rsidP="006647C5">
      <w:pPr>
        <w:spacing w:before="120" w:after="120"/>
        <w:ind w:firstLine="360"/>
        <w:rPr>
          <w:lang w:eastAsia="zh-CN"/>
        </w:rPr>
      </w:pPr>
      <w:r>
        <w:rPr>
          <w:lang w:eastAsia="zh-CN"/>
        </w:rPr>
        <w:t>推轧穿孔的工作原理如图</w:t>
      </w:r>
      <w:r>
        <w:rPr>
          <w:lang w:eastAsia="zh-CN"/>
        </w:rPr>
        <w:t>22_37</w:t>
      </w:r>
      <w:r>
        <w:rPr>
          <w:lang w:eastAsia="zh-CN"/>
        </w:rPr>
        <w:t>所示。轧辊上的圆孔型和由顶杆支固在孔型中的穿孔</w:t>
      </w:r>
      <w:r>
        <w:rPr>
          <w:lang w:eastAsia="zh-CN"/>
        </w:rPr>
        <w:t xml:space="preserve"> </w:t>
      </w:r>
      <w:r>
        <w:rPr>
          <w:lang w:eastAsia="zh-CN"/>
        </w:rPr>
        <w:t>顶头构成一个环形孔型。由推料机将加热好并经定型的连铸方坯推顶穿过经精确调整好的</w:t>
      </w:r>
      <w:r>
        <w:rPr>
          <w:lang w:eastAsia="zh-CN"/>
        </w:rPr>
        <w:t xml:space="preserve"> </w:t>
      </w:r>
      <w:r>
        <w:rPr>
          <w:lang w:eastAsia="zh-CN"/>
        </w:rPr>
        <w:t>导入装置而进入轧辊孔型中，首先方坯角部接触轧辊孔型，轧辊给方坯以径向轧制力及由</w:t>
      </w:r>
      <w:r>
        <w:rPr>
          <w:lang w:eastAsia="zh-CN"/>
        </w:rPr>
        <w:t xml:space="preserve"> </w:t>
      </w:r>
      <w:r>
        <w:rPr>
          <w:lang w:eastAsia="zh-CN"/>
        </w:rPr>
        <w:t>此产生的轴向咬入力。方坯在推料机的推入力</w:t>
      </w:r>
      <w:r>
        <w:rPr>
          <w:lang w:eastAsia="zh-CN"/>
        </w:rPr>
        <w:t>(P</w:t>
      </w:r>
      <w:r>
        <w:rPr>
          <w:vertAlign w:val="subscript"/>
          <w:lang w:eastAsia="zh-CN"/>
        </w:rPr>
        <w:t>0</w:t>
      </w:r>
      <w:r>
        <w:rPr>
          <w:lang w:eastAsia="zh-CN"/>
        </w:rPr>
        <w:t>)</w:t>
      </w:r>
      <w:r>
        <w:rPr>
          <w:lang w:eastAsia="zh-CN"/>
        </w:rPr>
        <w:t>和乳辊咬入力作用下逐渐进入并通</w:t>
      </w:r>
      <w:r>
        <w:rPr>
          <w:lang w:eastAsia="zh-CN"/>
        </w:rPr>
        <w:t xml:space="preserve"> </w:t>
      </w:r>
      <w:r>
        <w:rPr>
          <w:lang w:eastAsia="zh-CN"/>
        </w:rPr>
        <w:t>过环形变形区（孔型）。在变形区中顶头将方坯中心部分金属逐渐挤扩出充满孔型而得圆</w:t>
      </w:r>
      <w:r>
        <w:rPr>
          <w:lang w:eastAsia="zh-CN"/>
        </w:rPr>
        <w:t xml:space="preserve"> </w:t>
      </w:r>
      <w:r>
        <w:rPr>
          <w:lang w:eastAsia="zh-CN"/>
        </w:rPr>
        <w:t>形毛管。延伸系数</w:t>
      </w:r>
      <w:r>
        <w:rPr>
          <w:lang w:eastAsia="zh-CN"/>
        </w:rPr>
        <w:t>^^</w:t>
      </w:r>
      <w:r>
        <w:rPr>
          <w:lang w:eastAsia="zh-CN"/>
        </w:rPr>
        <w:t>约</w:t>
      </w:r>
      <w:r>
        <w:rPr>
          <w:lang w:eastAsia="zh-CN"/>
        </w:rPr>
        <w:t>1.1</w:t>
      </w:r>
      <w:r>
        <w:rPr>
          <w:lang w:eastAsia="zh-CN"/>
        </w:rPr>
        <w:t>，穿孔比达</w:t>
      </w:r>
      <w:r>
        <w:rPr>
          <w:lang w:eastAsia="zh-CN"/>
        </w:rPr>
        <w:t>25</w:t>
      </w:r>
      <w:r>
        <w:rPr>
          <w:lang w:eastAsia="zh-CN"/>
        </w:rPr>
        <w:t>。</w:t>
      </w:r>
    </w:p>
    <w:p w:rsidR="00C67970" w:rsidRDefault="00BC4CE2" w:rsidP="006647C5">
      <w:pPr>
        <w:spacing w:before="120" w:after="120"/>
        <w:ind w:firstLine="360"/>
      </w:pPr>
      <w:r>
        <w:rPr>
          <w:lang w:eastAsia="zh-CN"/>
        </w:rPr>
        <w:t>推轧穿孔的主要优点是：</w:t>
      </w:r>
      <w:r>
        <w:rPr>
          <w:lang w:eastAsia="zh-CN"/>
        </w:rPr>
        <w:t>1)</w:t>
      </w:r>
      <w:r>
        <w:rPr>
          <w:lang w:eastAsia="zh-CN"/>
        </w:rPr>
        <w:t>穿孔过程中坯料中心处于全向压应力状态而外表面主要</w:t>
      </w:r>
      <w:r>
        <w:rPr>
          <w:lang w:eastAsia="zh-CN"/>
        </w:rPr>
        <w:t xml:space="preserve"> </w:t>
      </w:r>
      <w:r>
        <w:rPr>
          <w:lang w:eastAsia="zh-CN"/>
        </w:rPr>
        <w:t>承受径向压应力，消除了二辊斜轧穿孔出现的那种有害的滑动，故可穿制廉价的连铸方</w:t>
      </w:r>
      <w:r>
        <w:rPr>
          <w:lang w:eastAsia="zh-CN"/>
        </w:rPr>
        <w:t xml:space="preserve"> </w:t>
      </w:r>
      <w:r>
        <w:rPr>
          <w:lang w:eastAsia="zh-CN"/>
        </w:rPr>
        <w:t>坯，为显著降低无缝钢管成本创造了条件。</w:t>
      </w:r>
      <w:r>
        <w:rPr>
          <w:lang w:eastAsia="zh-CN"/>
        </w:rPr>
        <w:t>2)</w:t>
      </w:r>
      <w:r>
        <w:rPr>
          <w:lang w:eastAsia="zh-CN"/>
        </w:rPr>
        <w:t>穿孔过程中主要是管坯中心部分变形，使中</w:t>
      </w:r>
      <w:r>
        <w:rPr>
          <w:lang w:eastAsia="zh-CN"/>
        </w:rPr>
        <w:t xml:space="preserve"> </w:t>
      </w:r>
      <w:r>
        <w:rPr>
          <w:lang w:eastAsia="zh-CN"/>
        </w:rPr>
        <w:t>心粗大而疏松的组织得到很好的加工而致密化。同时在压应力作用下，毛管内外表面不产</w:t>
      </w:r>
      <w:r>
        <w:rPr>
          <w:lang w:eastAsia="zh-CN"/>
        </w:rPr>
        <w:t xml:space="preserve"> </w:t>
      </w:r>
      <w:r>
        <w:rPr>
          <w:lang w:eastAsia="zh-CN"/>
        </w:rPr>
        <w:t>生裂纹，故毛管表面质量好。</w:t>
      </w:r>
      <w:r>
        <w:rPr>
          <w:lang w:eastAsia="zh-CN"/>
        </w:rPr>
        <w:t>3)</w:t>
      </w:r>
      <w:r>
        <w:rPr>
          <w:lang w:eastAsia="zh-CN"/>
        </w:rPr>
        <w:t>工具消耗和能耗少。根据实测，相同的毛管，推乳穿孔</w:t>
      </w:r>
      <w:r>
        <w:rPr>
          <w:lang w:eastAsia="zh-CN"/>
        </w:rPr>
        <w:t xml:space="preserve"> </w:t>
      </w:r>
      <w:r>
        <w:rPr>
          <w:lang w:eastAsia="zh-CN"/>
        </w:rPr>
        <w:t>的单位能耗仅为二辊斜轧穿孔的</w:t>
      </w:r>
      <w:r>
        <w:rPr>
          <w:lang w:eastAsia="zh-CN"/>
        </w:rPr>
        <w:t>20%</w:t>
      </w:r>
      <w:r>
        <w:rPr>
          <w:lang w:eastAsia="zh-CN"/>
        </w:rPr>
        <w:t>左右；推轧穿孔的顶头平均单位轴向力仅为压力穿孔</w:t>
      </w:r>
      <w:r>
        <w:rPr>
          <w:lang w:eastAsia="zh-CN"/>
        </w:rPr>
        <w:t xml:space="preserve"> </w:t>
      </w:r>
      <w:r>
        <w:rPr>
          <w:lang w:eastAsia="zh-CN"/>
        </w:rPr>
        <w:t>的</w:t>
      </w:r>
      <w:r>
        <w:rPr>
          <w:lang w:eastAsia="zh-CN"/>
        </w:rPr>
        <w:t>50%</w:t>
      </w:r>
      <w:r>
        <w:rPr>
          <w:lang w:eastAsia="zh-CN"/>
        </w:rPr>
        <w:t>左右，因而工具消耗比压力穿孔的少。</w:t>
      </w:r>
      <w:r>
        <w:t>4)</w:t>
      </w:r>
      <w:r>
        <w:t>由于应力状态条件好和单位能耗少，故为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\\AppData\\Local\\Temp\\FineReader11\\media\\image546.png" \* MERGEFORMATINET </w:instrText>
      </w:r>
      <w:r>
        <w:fldChar w:fldCharType="separate"/>
      </w:r>
      <w:r w:rsidR="006647C5">
        <w:pict>
          <v:shape id="_x0000_i1570" type="#_x0000_t75" style="width:214.5pt;height:104.25pt">
            <v:imagedata r:id="rId1097" r:href="rId1098"/>
          </v:shape>
        </w:pict>
      </w:r>
      <w:r>
        <w:fldChar w:fldCharType="end"/>
      </w:r>
    </w:p>
    <w:p w:rsidR="00C67970" w:rsidRDefault="00BC4CE2" w:rsidP="006647C5">
      <w:pPr>
        <w:spacing w:before="120" w:after="120"/>
        <w:ind w:firstLine="360"/>
        <w:rPr>
          <w:lang w:eastAsia="zh-CN"/>
        </w:rPr>
      </w:pPr>
      <w:r>
        <w:rPr>
          <w:lang w:eastAsia="zh-CN"/>
        </w:rPr>
        <w:t>三辊斜轧穿孔的主要缺点是：</w:t>
      </w:r>
      <w:r>
        <w:rPr>
          <w:lang w:eastAsia="zh-CN"/>
        </w:rPr>
        <w:t>1)</w:t>
      </w:r>
      <w:r>
        <w:rPr>
          <w:lang w:eastAsia="zh-CN"/>
        </w:rPr>
        <w:t>不</w:t>
      </w:r>
      <w:r>
        <w:rPr>
          <w:lang w:eastAsia="zh-CN"/>
        </w:rPr>
        <w:t xml:space="preserve"> </w:t>
      </w:r>
      <w:r>
        <w:rPr>
          <w:lang w:eastAsia="zh-CN"/>
        </w:rPr>
        <w:t>能穿制薄壁毛管，通常</w:t>
      </w:r>
      <w:r>
        <w:rPr>
          <w:lang w:eastAsia="zh-CN"/>
        </w:rPr>
        <w:t>Z)</w:t>
      </w:r>
      <w:r>
        <w:rPr>
          <w:vertAlign w:val="subscript"/>
          <w:lang w:eastAsia="zh-CN"/>
        </w:rPr>
        <w:t>m</w:t>
      </w:r>
      <w:r>
        <w:rPr>
          <w:lang w:eastAsia="zh-CN"/>
        </w:rPr>
        <w:t>/</w:t>
      </w:r>
      <w:r>
        <w:rPr>
          <w:lang w:eastAsia="zh-CN"/>
        </w:rPr>
        <w:t>乩</w:t>
      </w:r>
      <w:r>
        <w:rPr>
          <w:lang w:eastAsia="zh-CN"/>
        </w:rPr>
        <w:t>&lt;14</w:t>
      </w:r>
      <w:r>
        <w:rPr>
          <w:lang w:eastAsia="zh-CN"/>
        </w:rPr>
        <w:t>，</w:t>
      </w:r>
      <w:r>
        <w:rPr>
          <w:lang w:eastAsia="zh-CN"/>
        </w:rPr>
        <w:t xml:space="preserve"> </w:t>
      </w:r>
      <w:r>
        <w:rPr>
          <w:lang w:eastAsia="zh-CN"/>
        </w:rPr>
        <w:t>否则会出现尾三角缺陷；</w:t>
      </w:r>
      <w:r>
        <w:rPr>
          <w:lang w:eastAsia="zh-CN"/>
        </w:rPr>
        <w:t>2)</w:t>
      </w:r>
      <w:r>
        <w:rPr>
          <w:lang w:eastAsia="zh-CN"/>
        </w:rPr>
        <w:t>顶头轴向</w:t>
      </w:r>
      <w:r>
        <w:rPr>
          <w:lang w:eastAsia="zh-CN"/>
        </w:rPr>
        <w:t xml:space="preserve"> </w:t>
      </w:r>
      <w:r>
        <w:rPr>
          <w:lang w:eastAsia="zh-CN"/>
        </w:rPr>
        <w:t>力较大，</w:t>
      </w:r>
      <w:r>
        <w:rPr>
          <w:lang w:eastAsia="zh-CN"/>
        </w:rPr>
        <w:t>0/P</w:t>
      </w:r>
      <w:r>
        <w:rPr>
          <w:lang w:eastAsia="zh-CN"/>
        </w:rPr>
        <w:t>值达</w:t>
      </w:r>
      <w:r>
        <w:rPr>
          <w:lang w:eastAsia="zh-CN"/>
        </w:rPr>
        <w:t>0.4</w:t>
      </w:r>
      <w:r>
        <w:rPr>
          <w:rFonts w:ascii="MS Mincho" w:eastAsia="MS Mincho" w:hAnsi="MS Mincho" w:cs="MS Mincho" w:hint="eastAsia"/>
          <w:lang w:eastAsia="zh-CN"/>
        </w:rPr>
        <w:t>〜</w:t>
      </w:r>
      <w:r>
        <w:rPr>
          <w:lang w:eastAsia="zh-CN"/>
        </w:rPr>
        <w:t>0.5</w:t>
      </w:r>
      <w:r>
        <w:rPr>
          <w:lang w:eastAsia="zh-CN"/>
        </w:rPr>
        <w:t>，顶头鼻</w:t>
      </w:r>
    </w:p>
    <w:p w:rsidR="00C67970" w:rsidRDefault="00BC4CE2" w:rsidP="006647C5">
      <w:pPr>
        <w:spacing w:before="120" w:after="120"/>
        <w:rPr>
          <w:lang w:eastAsia="zh-CN"/>
        </w:rPr>
      </w:pPr>
      <w:r>
        <w:rPr>
          <w:lang w:eastAsia="zh-CN"/>
        </w:rPr>
        <w:t>部单位压力</w:t>
      </w:r>
      <w:r>
        <w:rPr>
          <w:lang w:eastAsia="zh-CN"/>
        </w:rPr>
        <w:t>P</w:t>
      </w:r>
      <w:r>
        <w:rPr>
          <w:lang w:eastAsia="zh-CN"/>
        </w:rPr>
        <w:t>。比二辊斜轧穿孔的大</w:t>
      </w:r>
      <w:r>
        <w:rPr>
          <w:lang w:eastAsia="zh-CN"/>
        </w:rPr>
        <w:t xml:space="preserve"> 15%</w:t>
      </w:r>
      <w:r>
        <w:rPr>
          <w:lang w:eastAsia="zh-CN"/>
        </w:rPr>
        <w:t>左右，因此顶头寿命是薄弱环节</w:t>
      </w:r>
      <w:r>
        <w:rPr>
          <w:lang w:eastAsia="zh-CN"/>
        </w:rPr>
        <w:t xml:space="preserve">;3) \ </w:t>
      </w:r>
      <w:r>
        <w:rPr>
          <w:lang w:eastAsia="zh-CN"/>
        </w:rPr>
        <w:t>三辊穿孔时有可能出现毛管分层缺陷。</w:t>
      </w:r>
    </w:p>
    <w:p w:rsidR="00C67970" w:rsidRDefault="00BC4CE2" w:rsidP="006647C5">
      <w:pPr>
        <w:spacing w:before="120" w:after="120"/>
        <w:rPr>
          <w:lang w:eastAsia="zh-CN"/>
        </w:rPr>
      </w:pPr>
      <w:r>
        <w:rPr>
          <w:lang w:eastAsia="zh-CN"/>
        </w:rPr>
        <w:t>图</w:t>
      </w:r>
      <w:r>
        <w:rPr>
          <w:lang w:eastAsia="zh-CN"/>
        </w:rPr>
        <w:t>22-36</w:t>
      </w:r>
      <w:r>
        <w:rPr>
          <w:lang w:eastAsia="zh-CN"/>
        </w:rPr>
        <w:t>三辊斜轧穿孔示意图</w:t>
      </w:r>
    </w:p>
    <w:p w:rsidR="00C67970" w:rsidRDefault="00BC4CE2" w:rsidP="006647C5">
      <w:pPr>
        <w:spacing w:before="120" w:after="120"/>
        <w:ind w:firstLine="360"/>
        <w:rPr>
          <w:lang w:eastAsia="zh-CN"/>
        </w:rPr>
      </w:pPr>
      <w:r>
        <w:rPr>
          <w:lang w:eastAsia="zh-CN"/>
        </w:rPr>
        <w:t>目前三辊斜轧穿孔已在新建的连轧</w:t>
      </w:r>
      <w:r>
        <w:rPr>
          <w:lang w:eastAsia="zh-CN"/>
        </w:rPr>
        <w:t xml:space="preserve"> </w:t>
      </w:r>
      <w:r>
        <w:rPr>
          <w:lang w:eastAsia="zh-CN"/>
        </w:rPr>
        <w:t>管机组和三辊轧管机组中开始使用。如</w:t>
      </w:r>
    </w:p>
    <w:p w:rsidR="00C67970" w:rsidRDefault="00BC4CE2" w:rsidP="006647C5">
      <w:pPr>
        <w:spacing w:before="120" w:after="120"/>
        <w:rPr>
          <w:lang w:eastAsia="zh-CN"/>
        </w:rPr>
      </w:pPr>
      <w:r>
        <w:rPr>
          <w:lang w:eastAsia="zh-CN"/>
        </w:rPr>
        <w:t>412</w:t>
      </w:r>
    </w:p>
    <w:p w:rsidR="00C67970" w:rsidRDefault="00BC4CE2" w:rsidP="006647C5">
      <w:pPr>
        <w:spacing w:before="120" w:after="120"/>
        <w:rPr>
          <w:lang w:eastAsia="zh-CN"/>
        </w:rPr>
      </w:pPr>
      <w:r>
        <w:rPr>
          <w:lang w:eastAsia="zh-CN"/>
        </w:rPr>
        <w:t>穿制低塑性高变形抗力的髙合金钢创造了条件。</w:t>
      </w:r>
      <w:r>
        <w:rPr>
          <w:lang w:eastAsia="zh-CN"/>
        </w:rPr>
        <w:t>5)</w:t>
      </w:r>
      <w:r>
        <w:rPr>
          <w:lang w:eastAsia="zh-CN"/>
        </w:rPr>
        <w:t>生产率可达</w:t>
      </w:r>
      <w:r>
        <w:rPr>
          <w:lang w:eastAsia="zh-CN"/>
        </w:rPr>
        <w:t>2</w:t>
      </w:r>
      <w:r>
        <w:rPr>
          <w:lang w:eastAsia="zh-CN"/>
        </w:rPr>
        <w:t>根</w:t>
      </w:r>
      <w:r>
        <w:rPr>
          <w:lang w:eastAsia="zh-CN"/>
        </w:rPr>
        <w:t>/</w:t>
      </w:r>
      <w:r>
        <w:rPr>
          <w:lang w:eastAsia="zh-CN"/>
        </w:rPr>
        <w:t>分，比压力穿孔的髙。</w:t>
      </w:r>
      <w:r>
        <w:rPr>
          <w:lang w:eastAsia="zh-CN"/>
        </w:rPr>
        <w:t xml:space="preserve"> </w:t>
      </w:r>
      <w:r>
        <w:rPr>
          <w:lang w:eastAsia="zh-CN"/>
        </w:rPr>
        <w:t>穿孔比可达</w:t>
      </w:r>
      <w:r>
        <w:rPr>
          <w:lang w:eastAsia="zh-CN"/>
        </w:rPr>
        <w:t>25,</w:t>
      </w:r>
      <w:r>
        <w:rPr>
          <w:lang w:eastAsia="zh-CN"/>
        </w:rPr>
        <w:t>比压力穿孔（一般穿孔比小于</w:t>
      </w:r>
      <w:r>
        <w:rPr>
          <w:lang w:eastAsia="zh-CN"/>
        </w:rPr>
        <w:t>7</w:t>
      </w:r>
      <w:r>
        <w:rPr>
          <w:rFonts w:ascii="MS Mincho" w:eastAsia="MS Mincho" w:hAnsi="MS Mincho" w:cs="MS Mincho" w:hint="eastAsia"/>
          <w:lang w:eastAsia="zh-CN"/>
        </w:rPr>
        <w:t>〜</w:t>
      </w:r>
      <w:r>
        <w:rPr>
          <w:lang w:eastAsia="zh-CN"/>
        </w:rPr>
        <w:t>10)</w:t>
      </w:r>
      <w:r>
        <w:rPr>
          <w:lang w:eastAsia="zh-CN"/>
        </w:rPr>
        <w:t>的大得多。</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\\AppData\\Local\\Temp\\FineReader11\\media\\image547.png" \* MERGEFORMATINET </w:instrText>
      </w:r>
      <w:r>
        <w:fldChar w:fldCharType="separate"/>
      </w:r>
      <w:r w:rsidR="006647C5">
        <w:pict>
          <v:shape id="_x0000_i1571" type="#_x0000_t75" style="width:319.5pt;height:189pt">
            <v:imagedata r:id="rId1099" r:href="rId1100"/>
          </v:shape>
        </w:pict>
      </w:r>
      <w:r>
        <w:fldChar w:fldCharType="end"/>
      </w:r>
    </w:p>
    <w:p w:rsidR="00C67970" w:rsidRDefault="00BC4CE2" w:rsidP="006647C5">
      <w:pPr>
        <w:tabs>
          <w:tab w:val="left" w:pos="3430"/>
        </w:tabs>
        <w:spacing w:before="120" w:after="120"/>
        <w:ind w:firstLine="360"/>
        <w:rPr>
          <w:lang w:eastAsia="zh-CN"/>
        </w:rPr>
      </w:pPr>
      <w:r>
        <w:rPr>
          <w:lang w:eastAsia="zh-CN"/>
        </w:rPr>
        <w:t>图</w:t>
      </w:r>
      <w:r>
        <w:rPr>
          <w:lang w:eastAsia="zh-CN"/>
        </w:rPr>
        <w:t>22-37</w:t>
      </w:r>
      <w:r>
        <w:rPr>
          <w:lang w:eastAsia="zh-CN"/>
        </w:rPr>
        <w:t>推轧穿孔原理图</w:t>
      </w:r>
      <w:r>
        <w:rPr>
          <w:lang w:eastAsia="zh-CN"/>
        </w:rPr>
        <w:t xml:space="preserve"> </w:t>
      </w:r>
      <w:r>
        <w:rPr>
          <w:lang w:eastAsia="zh-CN"/>
        </w:rPr>
        <w:t>、</w:t>
      </w:r>
      <w:r>
        <w:rPr>
          <w:lang w:eastAsia="zh-CN"/>
        </w:rPr>
        <w:tab/>
      </w:r>
      <w:r>
        <w:rPr>
          <w:lang w:eastAsia="zh-CN"/>
        </w:rPr>
        <w:t>（</w:t>
      </w:r>
      <w:r>
        <w:rPr>
          <w:lang w:eastAsia="zh-CN"/>
        </w:rPr>
        <w:t>a)</w:t>
      </w:r>
      <w:r>
        <w:rPr>
          <w:lang w:eastAsia="zh-CN"/>
        </w:rPr>
        <w:t>开穿时</w:t>
      </w:r>
      <w:r>
        <w:rPr>
          <w:lang w:eastAsia="zh-CN"/>
        </w:rPr>
        <w:t>| (6)</w:t>
      </w:r>
      <w:r>
        <w:rPr>
          <w:lang w:eastAsia="zh-CN"/>
        </w:rPr>
        <w:t>终穿时</w:t>
      </w:r>
    </w:p>
    <w:p w:rsidR="00C67970" w:rsidRDefault="00BC4CE2" w:rsidP="006647C5">
      <w:pPr>
        <w:spacing w:before="120" w:after="120"/>
        <w:rPr>
          <w:lang w:eastAsia="zh-CN"/>
        </w:rPr>
      </w:pPr>
      <w:r>
        <w:rPr>
          <w:lang w:eastAsia="zh-CN"/>
        </w:rPr>
        <w:t xml:space="preserve">1 </w:t>
      </w:r>
      <w:r>
        <w:rPr>
          <w:lang w:eastAsia="zh-CN"/>
        </w:rPr>
        <w:t>一推料机推杵；</w:t>
      </w:r>
      <w:r>
        <w:rPr>
          <w:lang w:eastAsia="zh-CN"/>
        </w:rPr>
        <w:t>2—</w:t>
      </w:r>
      <w:r>
        <w:rPr>
          <w:lang w:eastAsia="zh-CN"/>
        </w:rPr>
        <w:t>方坯；</w:t>
      </w:r>
      <w:r>
        <w:rPr>
          <w:lang w:eastAsia="zh-CN"/>
        </w:rPr>
        <w:t>3—</w:t>
      </w:r>
      <w:r>
        <w:rPr>
          <w:lang w:eastAsia="zh-CN"/>
        </w:rPr>
        <w:t>导人装置；</w:t>
      </w:r>
      <w:r>
        <w:rPr>
          <w:lang w:eastAsia="zh-CN"/>
        </w:rPr>
        <w:t>4—</w:t>
      </w:r>
      <w:r>
        <w:rPr>
          <w:lang w:eastAsia="zh-CN"/>
        </w:rPr>
        <w:t>穿孔顶头，</w:t>
      </w:r>
      <w:r>
        <w:rPr>
          <w:lang w:eastAsia="zh-CN"/>
        </w:rPr>
        <w:t>5—</w:t>
      </w:r>
      <w:r>
        <w:rPr>
          <w:lang w:eastAsia="zh-CN"/>
        </w:rPr>
        <w:t>轧辊孔型》</w:t>
      </w:r>
      <w:r>
        <w:rPr>
          <w:lang w:eastAsia="zh-CN"/>
        </w:rPr>
        <w:t>6—</w:t>
      </w:r>
      <w:r>
        <w:rPr>
          <w:lang w:eastAsia="zh-CN"/>
        </w:rPr>
        <w:t>顶杆；</w:t>
      </w:r>
    </w:p>
    <w:p w:rsidR="00C67970" w:rsidRDefault="00BC4CE2" w:rsidP="006647C5">
      <w:pPr>
        <w:spacing w:before="120" w:after="120"/>
        <w:rPr>
          <w:lang w:eastAsia="zh-CN"/>
        </w:rPr>
      </w:pPr>
      <w:r>
        <w:rPr>
          <w:lang w:eastAsia="zh-CN"/>
        </w:rPr>
        <w:t>7-</w:t>
      </w:r>
      <w:r>
        <w:rPr>
          <w:lang w:eastAsia="zh-CN"/>
        </w:rPr>
        <w:t>毛管</w:t>
      </w:r>
    </w:p>
    <w:p w:rsidR="00C67970" w:rsidRDefault="00BC4CE2" w:rsidP="006647C5">
      <w:pPr>
        <w:spacing w:before="120" w:after="120"/>
        <w:ind w:firstLine="360"/>
        <w:rPr>
          <w:lang w:eastAsia="zh-CN"/>
        </w:rPr>
      </w:pPr>
      <w:r>
        <w:rPr>
          <w:lang w:eastAsia="zh-CN"/>
        </w:rPr>
        <w:t>但是从初步工业生产实践看出，推轧穿孔有两个主要缺点。一是穿孔延伸系数小</w:t>
      </w:r>
      <w:r>
        <w:rPr>
          <w:lang w:eastAsia="zh-CN"/>
        </w:rPr>
        <w:t xml:space="preserve"> &lt;</w:t>
      </w:r>
      <w:r>
        <w:rPr>
          <w:lang w:eastAsia="zh-CN"/>
        </w:rPr>
        <w:t>化</w:t>
      </w:r>
      <w:r>
        <w:rPr>
          <w:lang w:eastAsia="zh-CN"/>
        </w:rPr>
        <w:t>^</w:t>
      </w:r>
      <w:r>
        <w:rPr>
          <w:rFonts w:ascii="MS Mincho" w:eastAsia="MS Mincho" w:hAnsi="MS Mincho" w:cs="MS Mincho" w:hint="eastAsia"/>
          <w:lang w:eastAsia="zh-CN"/>
        </w:rPr>
        <w:t>〜</w:t>
      </w:r>
      <w:r>
        <w:rPr>
          <w:lang w:eastAsia="zh-CN"/>
        </w:rPr>
        <w:t>1.1)</w:t>
      </w:r>
      <w:r>
        <w:rPr>
          <w:lang w:eastAsia="zh-CN"/>
        </w:rPr>
        <w:t>，穿孔后须配备</w:t>
      </w:r>
      <w:r>
        <w:rPr>
          <w:lang w:eastAsia="zh-CN"/>
        </w:rPr>
        <w:t>1</w:t>
      </w:r>
      <w:r>
        <w:rPr>
          <w:rFonts w:ascii="MS Mincho" w:eastAsia="MS Mincho" w:hAnsi="MS Mincho" w:cs="MS Mincho" w:hint="eastAsia"/>
          <w:lang w:eastAsia="zh-CN"/>
        </w:rPr>
        <w:t>〜</w:t>
      </w:r>
      <w:r>
        <w:rPr>
          <w:lang w:eastAsia="zh-CN"/>
        </w:rPr>
        <w:t>2</w:t>
      </w:r>
      <w:r>
        <w:rPr>
          <w:lang w:eastAsia="zh-CN"/>
        </w:rPr>
        <w:t>台延伸机，加上穿孔前还须设方坯定型机，因而与推轧穿</w:t>
      </w:r>
      <w:r>
        <w:rPr>
          <w:lang w:eastAsia="zh-CN"/>
        </w:rPr>
        <w:t xml:space="preserve"> </w:t>
      </w:r>
      <w:r>
        <w:rPr>
          <w:lang w:eastAsia="zh-CN"/>
        </w:rPr>
        <w:t>孔有关的设备投资较大。另一是毛管壁厚不均严重。</w:t>
      </w:r>
    </w:p>
    <w:p w:rsidR="00C67970" w:rsidRDefault="00BC4CE2" w:rsidP="006647C5">
      <w:pPr>
        <w:spacing w:before="120" w:after="120"/>
        <w:ind w:firstLine="360"/>
        <w:rPr>
          <w:lang w:eastAsia="zh-CN"/>
        </w:rPr>
      </w:pPr>
      <w:r>
        <w:rPr>
          <w:lang w:eastAsia="zh-CN"/>
        </w:rPr>
        <w:t>近年来，炼钢技术和连铸技术的不断提高，旋转连铸法的应用，已使连铸圆坯表面质</w:t>
      </w:r>
      <w:r>
        <w:rPr>
          <w:lang w:eastAsia="zh-CN"/>
        </w:rPr>
        <w:t xml:space="preserve"> </w:t>
      </w:r>
      <w:r>
        <w:rPr>
          <w:lang w:eastAsia="zh-CN"/>
        </w:rPr>
        <w:t>量大为改善。三辊斜轧穿孔的出现和二辐斜轧穿孔技术的改进（如狄舍尔穿孔机的应用</w:t>
      </w:r>
      <w:r>
        <w:rPr>
          <w:lang w:eastAsia="zh-CN"/>
        </w:rPr>
        <w:t xml:space="preserve"> </w:t>
      </w:r>
      <w:r>
        <w:rPr>
          <w:lang w:eastAsia="zh-CN"/>
        </w:rPr>
        <w:t>等</w:t>
      </w:r>
      <w:r>
        <w:rPr>
          <w:lang w:eastAsia="zh-CN"/>
        </w:rPr>
        <w:t>)</w:t>
      </w:r>
      <w:r>
        <w:rPr>
          <w:lang w:eastAsia="zh-CN"/>
        </w:rPr>
        <w:t>，使连铸圆坯斜轧穿孔也已在工业中应用，并且工业生产中已开始用普通二辊斜轧穿</w:t>
      </w:r>
      <w:r>
        <w:rPr>
          <w:lang w:eastAsia="zh-CN"/>
        </w:rPr>
        <w:t xml:space="preserve"> </w:t>
      </w:r>
      <w:r>
        <w:rPr>
          <w:lang w:eastAsia="zh-CN"/>
        </w:rPr>
        <w:t>孔法穿制连铸圆坯。由此，推轧穿孔法在钢管工业中的应用，既取决于其本身的完善程</w:t>
      </w:r>
      <w:r>
        <w:rPr>
          <w:lang w:eastAsia="zh-CN"/>
        </w:rPr>
        <w:t xml:space="preserve"> </w:t>
      </w:r>
      <w:r>
        <w:rPr>
          <w:lang w:eastAsia="zh-CN"/>
        </w:rPr>
        <w:t>度，又取决于圆坯连铸技术和其它穿孔技术的发展。</w:t>
      </w:r>
    </w:p>
    <w:p w:rsidR="00C67970" w:rsidRDefault="00BC4CE2" w:rsidP="006647C5">
      <w:pPr>
        <w:spacing w:before="120" w:after="120"/>
        <w:rPr>
          <w:lang w:eastAsia="zh-CN"/>
        </w:rPr>
      </w:pPr>
      <w:bookmarkStart w:id="222" w:name="bookmark223"/>
      <w:r>
        <w:rPr>
          <w:lang w:eastAsia="zh-CN"/>
        </w:rPr>
        <w:t>第三节毛管延伸</w:t>
      </w:r>
      <w:bookmarkEnd w:id="222"/>
    </w:p>
    <w:p w:rsidR="00C67970" w:rsidRDefault="00BC4CE2" w:rsidP="006647C5">
      <w:pPr>
        <w:spacing w:before="120" w:after="120"/>
        <w:ind w:firstLine="360"/>
        <w:rPr>
          <w:lang w:eastAsia="zh-CN"/>
        </w:rPr>
      </w:pPr>
      <w:r>
        <w:rPr>
          <w:lang w:eastAsia="zh-CN"/>
        </w:rPr>
        <w:t>当只靠穿孔工序得不到要求的毛管尺寸时，须在穿孔和轧管工序之间增设延伸工序。</w:t>
      </w:r>
      <w:r>
        <w:rPr>
          <w:lang w:eastAsia="zh-CN"/>
        </w:rPr>
        <w:t xml:space="preserve"> </w:t>
      </w:r>
      <w:r>
        <w:rPr>
          <w:lang w:eastAsia="zh-CN"/>
        </w:rPr>
        <w:t>例如，压力穿孔和推轧穿孔的延伸系数很小</w:t>
      </w:r>
      <w:r>
        <w:rPr>
          <w:lang w:eastAsia="zh-CN"/>
        </w:rPr>
        <w:t>&lt;1.1</w:t>
      </w:r>
      <w:r>
        <w:rPr>
          <w:rFonts w:ascii="MS Mincho" w:eastAsia="MS Mincho" w:hAnsi="MS Mincho" w:cs="MS Mincho" w:hint="eastAsia"/>
          <w:lang w:eastAsia="zh-CN"/>
        </w:rPr>
        <w:t>〜</w:t>
      </w:r>
      <w:r>
        <w:rPr>
          <w:lang w:eastAsia="zh-CN"/>
        </w:rPr>
        <w:t>1.3)</w:t>
      </w:r>
      <w:r>
        <w:rPr>
          <w:lang w:eastAsia="zh-CN"/>
        </w:rPr>
        <w:t>，单靠穿孔工序得不到轧管工</w:t>
      </w:r>
      <w:r>
        <w:rPr>
          <w:lang w:eastAsia="zh-CN"/>
        </w:rPr>
        <w:t xml:space="preserve"> </w:t>
      </w:r>
      <w:r>
        <w:rPr>
          <w:lang w:eastAsia="zh-CN"/>
        </w:rPr>
        <w:t>序所需的毛管尺寸，故其后一般都设置延伸工序。采用二辊斜轧穿孔的大中型自动式轧管</w:t>
      </w:r>
      <w:r>
        <w:rPr>
          <w:lang w:eastAsia="zh-CN"/>
        </w:rPr>
        <w:t xml:space="preserve"> </w:t>
      </w:r>
      <w:r>
        <w:rPr>
          <w:lang w:eastAsia="zh-CN"/>
        </w:rPr>
        <w:t>机组，虽然一次穿孔所能完成的延伸系数可达</w:t>
      </w:r>
      <w:r>
        <w:rPr>
          <w:lang w:eastAsia="zh-CN"/>
        </w:rPr>
        <w:t>4.5,</w:t>
      </w:r>
      <w:r>
        <w:rPr>
          <w:lang w:eastAsia="zh-CN"/>
        </w:rPr>
        <w:t>但因总变形量大，故仍须设延伸工序</w:t>
      </w:r>
      <w:r>
        <w:rPr>
          <w:lang w:eastAsia="zh-CN"/>
        </w:rPr>
        <w:t>;</w:t>
      </w:r>
      <w:r>
        <w:rPr>
          <w:lang w:eastAsia="zh-CN"/>
        </w:rPr>
        <w:t>一</w:t>
      </w:r>
      <w:r>
        <w:rPr>
          <w:lang w:eastAsia="zh-CN"/>
        </w:rPr>
        <w:t xml:space="preserve"> </w:t>
      </w:r>
      <w:r>
        <w:rPr>
          <w:lang w:eastAsia="zh-CN"/>
        </w:rPr>
        <w:t>次穿孔的变形量受到限制的高合金钢，有时也需要经延伸工序。延伸工序的主要作用是进</w:t>
      </w:r>
      <w:r>
        <w:rPr>
          <w:lang w:eastAsia="zh-CN"/>
        </w:rPr>
        <w:t xml:space="preserve"> </w:t>
      </w:r>
      <w:r>
        <w:rPr>
          <w:lang w:eastAsia="zh-CN"/>
        </w:rPr>
        <w:t>行毛管的减壁和延伸，使之达到轧管机所需的毛管尺寸；同时还可减轻毛管壁厚不均和改</w:t>
      </w:r>
      <w:r>
        <w:rPr>
          <w:lang w:eastAsia="zh-CN"/>
        </w:rPr>
        <w:t xml:space="preserve"> </w:t>
      </w:r>
      <w:r>
        <w:rPr>
          <w:lang w:eastAsia="zh-CN"/>
        </w:rPr>
        <w:t>善毛管内外表面状态。当用小管坯生产大口径管时，延伸工序还起到毛管扩径的作用。</w:t>
      </w:r>
    </w:p>
    <w:p w:rsidR="00C67970" w:rsidRDefault="00BC4CE2" w:rsidP="006647C5">
      <w:pPr>
        <w:spacing w:before="120" w:after="120"/>
        <w:ind w:firstLine="360"/>
        <w:rPr>
          <w:lang w:eastAsia="zh-CN"/>
        </w:rPr>
      </w:pPr>
      <w:r>
        <w:rPr>
          <w:lang w:eastAsia="zh-CN"/>
        </w:rPr>
        <w:t>延伸工序可用两种方式进行。一种是毛管既减壁又减径。用大管坯生产小口径管和乳</w:t>
      </w:r>
      <w:r>
        <w:rPr>
          <w:lang w:eastAsia="zh-CN"/>
        </w:rPr>
        <w:t xml:space="preserve"> </w:t>
      </w:r>
      <w:r>
        <w:rPr>
          <w:lang w:eastAsia="zh-CN"/>
        </w:rPr>
        <w:t>管机所需毛管较厚（</w:t>
      </w:r>
      <w:r>
        <w:rPr>
          <w:lang w:eastAsia="zh-CN"/>
        </w:rPr>
        <w:t>Z^/(5</w:t>
      </w:r>
      <w:r>
        <w:rPr>
          <w:vertAlign w:val="subscript"/>
          <w:lang w:eastAsia="zh-CN"/>
        </w:rPr>
        <w:t>m</w:t>
      </w:r>
      <w:r>
        <w:rPr>
          <w:lang w:eastAsia="zh-CN"/>
        </w:rPr>
        <w:t>&lt;12)</w:t>
      </w:r>
      <w:r>
        <w:rPr>
          <w:lang w:eastAsia="zh-CN"/>
        </w:rPr>
        <w:t>时即采用此种方式。另一种是只减壁不减径甚至是扩</w:t>
      </w:r>
      <w:r>
        <w:rPr>
          <w:lang w:eastAsia="zh-CN"/>
        </w:rPr>
        <w:t xml:space="preserve"> </w:t>
      </w:r>
      <w:r>
        <w:rPr>
          <w:lang w:eastAsia="zh-CN"/>
        </w:rPr>
        <w:t>径。用小管坯生产大口径管或轧管机须采用较薄壁毛管时采用此种方式。由于后一种方式</w:t>
      </w:r>
      <w:r>
        <w:rPr>
          <w:lang w:eastAsia="zh-CN"/>
        </w:rPr>
        <w:t xml:space="preserve"> </w:t>
      </w:r>
      <w:r>
        <w:rPr>
          <w:lang w:eastAsia="zh-CN"/>
        </w:rPr>
        <w:t>的工具设计和操作与穿孔基本相同，因此又称它为二次穿孔（与此相对应，把实心管坯穿</w:t>
      </w:r>
      <w:r>
        <w:rPr>
          <w:lang w:eastAsia="zh-CN"/>
        </w:rPr>
        <w:t xml:space="preserve"> </w:t>
      </w:r>
      <w:r>
        <w:rPr>
          <w:lang w:eastAsia="zh-CN"/>
        </w:rPr>
        <w:t>孔称为一次穿孔</w:t>
      </w:r>
      <w:r>
        <w:rPr>
          <w:lang w:eastAsia="zh-CN"/>
        </w:rPr>
        <w:t>)</w:t>
      </w:r>
      <w:r>
        <w:rPr>
          <w:lang w:eastAsia="zh-CN"/>
        </w:rPr>
        <w:t>。第一种方式的道次延伸系数为</w:t>
      </w:r>
      <w:r>
        <w:rPr>
          <w:lang w:eastAsia="zh-CN"/>
        </w:rPr>
        <w:t>1.5</w:t>
      </w:r>
      <w:r>
        <w:rPr>
          <w:rFonts w:ascii="MS Mincho" w:eastAsia="MS Mincho" w:hAnsi="MS Mincho" w:cs="MS Mincho" w:hint="eastAsia"/>
          <w:lang w:eastAsia="zh-CN"/>
        </w:rPr>
        <w:t>〜</w:t>
      </w:r>
      <w:r>
        <w:rPr>
          <w:lang w:eastAsia="zh-CN"/>
        </w:rPr>
        <w:t>2.0;</w:t>
      </w:r>
      <w:r>
        <w:rPr>
          <w:lang w:eastAsia="zh-CN"/>
        </w:rPr>
        <w:t>第二种方式的道次延伸系数</w:t>
      </w:r>
    </w:p>
    <w:p w:rsidR="00C67970" w:rsidRDefault="00BC4CE2" w:rsidP="006647C5">
      <w:pPr>
        <w:spacing w:before="120" w:after="120"/>
      </w:pPr>
      <w:r>
        <w:t>423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\\AppData\\Local\\Temp\\FineReader11\\media\\image548.png" \* MERGEFORMATINET </w:instrText>
      </w:r>
      <w:r>
        <w:fldChar w:fldCharType="separate"/>
      </w:r>
      <w:r w:rsidR="006647C5">
        <w:pict>
          <v:shape id="_x0000_i1572" type="#_x0000_t75" style="width:81pt;height:17.25pt">
            <v:imagedata r:id="rId1101" r:href="rId1102"/>
          </v:shape>
        </w:pict>
      </w:r>
      <w:r>
        <w:fldChar w:fldCharType="end"/>
      </w:r>
    </w:p>
    <w:p w:rsidR="00C67970" w:rsidRDefault="00BC4CE2" w:rsidP="006647C5">
      <w:pPr>
        <w:spacing w:before="120" w:after="120"/>
        <w:outlineLvl w:val="0"/>
        <w:rPr>
          <w:lang w:eastAsia="zh-CN"/>
        </w:rPr>
      </w:pPr>
      <w:r>
        <w:rPr>
          <w:lang w:eastAsia="zh-CN"/>
        </w:rPr>
        <w:t>图</w:t>
      </w:r>
      <w:r>
        <w:rPr>
          <w:lang w:eastAsia="zh-CN"/>
        </w:rPr>
        <w:t xml:space="preserve">22-38 </w:t>
      </w:r>
      <w:r>
        <w:rPr>
          <w:lang w:eastAsia="zh-CN"/>
        </w:rPr>
        <w:t>二次穿孔的顶头形状和主要尺寸</w:t>
      </w:r>
    </w:p>
    <w:p w:rsidR="00C67970" w:rsidRDefault="00BC4CE2" w:rsidP="006647C5">
      <w:pPr>
        <w:spacing w:before="120" w:after="120"/>
        <w:rPr>
          <w:lang w:eastAsia="zh-CN"/>
        </w:rPr>
      </w:pPr>
      <w:r>
        <w:rPr>
          <w:lang w:eastAsia="zh-CN"/>
        </w:rPr>
        <w:t>图</w:t>
      </w:r>
      <w:r>
        <w:rPr>
          <w:lang w:eastAsia="zh-CN"/>
        </w:rPr>
        <w:t>22-39</w:t>
      </w:r>
      <w:r>
        <w:rPr>
          <w:lang w:eastAsia="zh-CN"/>
        </w:rPr>
        <w:t>确定二次穿孔调整参数的图示</w:t>
      </w:r>
    </w:p>
    <w:p w:rsidR="00C67970" w:rsidRPr="00E13F16" w:rsidRDefault="00BC4CE2" w:rsidP="006647C5">
      <w:pPr>
        <w:spacing w:before="120" w:after="120"/>
      </w:pPr>
      <w:r>
        <w:t xml:space="preserve">Dtz — </w:t>
      </w:r>
      <w:r>
        <w:t>一</w:t>
      </w:r>
      <w:r>
        <w:t>A</w:t>
      </w:r>
      <w:r>
        <w:t>心</w:t>
      </w:r>
      <w:r w:rsidRPr="00E13F16">
        <w:t xml:space="preserve"> 2</w:t>
      </w:r>
      <w:r>
        <w:t>、</w:t>
      </w:r>
    </w:p>
    <w:p w:rsidR="00C67970" w:rsidRPr="00E13F16" w:rsidRDefault="00BC4CE2" w:rsidP="006647C5">
      <w:pPr>
        <w:spacing w:before="120" w:after="120"/>
      </w:pPr>
      <w:r>
        <w:t>a</w:t>
      </w:r>
    </w:p>
    <w:p w:rsidR="00C67970" w:rsidRPr="00E13F16" w:rsidRDefault="00BC4CE2" w:rsidP="006647C5">
      <w:pPr>
        <w:spacing w:before="120" w:after="120"/>
      </w:pPr>
      <w:r>
        <w:t>31/a</w:t>
      </w:r>
      <w:r>
        <w:t>；</w:t>
      </w:r>
    </w:p>
    <w:p w:rsidR="00C67970" w:rsidRPr="00E13F16" w:rsidRDefault="00BC4CE2" w:rsidP="006647C5">
      <w:pPr>
        <w:spacing w:before="120" w:after="120"/>
      </w:pPr>
      <w:r>
        <w:t>或</w:t>
      </w:r>
    </w:p>
    <w:p w:rsidR="00C67970" w:rsidRPr="00E13F16" w:rsidRDefault="00BC4CE2" w:rsidP="006647C5">
      <w:pPr>
        <w:tabs>
          <w:tab w:val="left" w:pos="979"/>
        </w:tabs>
        <w:spacing w:before="120" w:after="120"/>
      </w:pPr>
      <w:r>
        <w:t xml:space="preserve">A </w:t>
      </w:r>
      <w:r w:rsidRPr="00E13F16">
        <w:t>7~»</w:t>
      </w:r>
      <w:r w:rsidRPr="00E13F16">
        <w:tab/>
      </w:r>
      <w:r>
        <w:t>Dm2</w:t>
      </w:r>
    </w:p>
    <w:p w:rsidR="00C67970" w:rsidRPr="00E13F16" w:rsidRDefault="00BC4CE2" w:rsidP="006647C5">
      <w:pPr>
        <w:spacing w:before="120" w:after="120"/>
      </w:pPr>
      <w:bookmarkStart w:id="223" w:name="bookmark224"/>
      <w:r>
        <w:rPr>
          <w:smallCaps/>
          <w:vertAlign w:val="superscript"/>
        </w:rPr>
        <w:t>AD</w:t>
      </w:r>
      <w:r>
        <w:rPr>
          <w:smallCaps/>
        </w:rPr>
        <w:t>^-2.5YsZ</w:t>
      </w:r>
      <w:bookmarkEnd w:id="223"/>
    </w:p>
    <w:p w:rsidR="00C67970" w:rsidRDefault="00BC4CE2" w:rsidP="006647C5">
      <w:pPr>
        <w:spacing w:before="120" w:after="120"/>
        <w:rPr>
          <w:lang w:eastAsia="zh-CN"/>
        </w:rPr>
      </w:pPr>
      <w:r>
        <w:t xml:space="preserve">l^d </w:t>
      </w:r>
      <w:r w:rsidRPr="00E13F16">
        <w:t>&amp; 2</w:t>
      </w:r>
      <w:r w:rsidRPr="00E13F16">
        <w:rPr>
          <w:vertAlign w:val="superscript"/>
        </w:rPr>
        <w:t>=</w:t>
      </w:r>
      <w:r w:rsidRPr="00E13F16">
        <w:t xml:space="preserve"> 0 </w:t>
      </w:r>
      <w:r>
        <w:t xml:space="preserve">• 84AZ?* </w:t>
      </w:r>
      <w:r>
        <w:rPr>
          <w:lang w:eastAsia="zh-CN"/>
        </w:rPr>
        <w:t>2</w:t>
      </w:r>
      <w:r>
        <w:rPr>
          <w:lang w:eastAsia="zh-CN"/>
        </w:rPr>
        <w:t>」</w:t>
      </w:r>
    </w:p>
    <w:p w:rsidR="00C67970" w:rsidRDefault="00BC4CE2" w:rsidP="006647C5">
      <w:pPr>
        <w:spacing w:before="120" w:after="120"/>
        <w:rPr>
          <w:lang w:eastAsia="zh-CN"/>
        </w:rPr>
      </w:pPr>
      <w:r>
        <w:rPr>
          <w:lang w:eastAsia="zh-CN"/>
        </w:rPr>
        <w:t>(22-79)</w:t>
      </w:r>
    </w:p>
    <w:p w:rsidR="00C67970" w:rsidRDefault="00BC4CE2" w:rsidP="006647C5">
      <w:pPr>
        <w:spacing w:before="120" w:after="120"/>
        <w:rPr>
          <w:lang w:eastAsia="zh-CN"/>
        </w:rPr>
      </w:pPr>
      <w:r>
        <w:rPr>
          <w:lang w:eastAsia="zh-CN"/>
        </w:rPr>
        <w:t>为</w:t>
      </w:r>
      <w:r>
        <w:rPr>
          <w:lang w:eastAsia="zh-CN"/>
        </w:rPr>
        <w:t>1.25</w:t>
      </w:r>
      <w:r>
        <w:rPr>
          <w:rFonts w:ascii="MS Mincho" w:eastAsia="MS Mincho" w:hAnsi="MS Mincho" w:cs="MS Mincho" w:hint="eastAsia"/>
          <w:lang w:eastAsia="zh-CN"/>
        </w:rPr>
        <w:t>〜</w:t>
      </w:r>
      <w:r>
        <w:rPr>
          <w:lang w:eastAsia="zh-CN"/>
        </w:rPr>
        <w:t>2.7 (</w:t>
      </w:r>
      <w:r>
        <w:rPr>
          <w:lang w:eastAsia="zh-CN"/>
        </w:rPr>
        <w:t>轧坯为料时）或小于</w:t>
      </w:r>
      <w:r>
        <w:rPr>
          <w:lang w:eastAsia="zh-CN"/>
        </w:rPr>
        <w:t>2.3 (</w:t>
      </w:r>
      <w:r>
        <w:rPr>
          <w:lang w:eastAsia="zh-CN"/>
        </w:rPr>
        <w:t>以铸坯或锭为料时），外扩径率为</w:t>
      </w:r>
      <w:r>
        <w:rPr>
          <w:lang w:eastAsia="zh-CN"/>
        </w:rPr>
        <w:t>10</w:t>
      </w:r>
      <w:r>
        <w:rPr>
          <w:rFonts w:ascii="MS Mincho" w:eastAsia="MS Mincho" w:hAnsi="MS Mincho" w:cs="MS Mincho" w:hint="eastAsia"/>
          <w:lang w:eastAsia="zh-CN"/>
        </w:rPr>
        <w:t>〜</w:t>
      </w:r>
      <w:r>
        <w:rPr>
          <w:lang w:eastAsia="zh-CN"/>
        </w:rPr>
        <w:t>32%</w:t>
      </w:r>
      <w:r>
        <w:rPr>
          <w:lang w:eastAsia="zh-CN"/>
        </w:rPr>
        <w:t>，减壁</w:t>
      </w:r>
      <w:r>
        <w:rPr>
          <w:lang w:eastAsia="zh-CN"/>
        </w:rPr>
        <w:t xml:space="preserve"> </w:t>
      </w:r>
      <w:r>
        <w:rPr>
          <w:lang w:eastAsia="zh-CN"/>
        </w:rPr>
        <w:t>率可达</w:t>
      </w:r>
      <w:r>
        <w:rPr>
          <w:lang w:eastAsia="zh-CN"/>
        </w:rPr>
        <w:t>35</w:t>
      </w:r>
      <w:r>
        <w:rPr>
          <w:rFonts w:ascii="MS Mincho" w:eastAsia="MS Mincho" w:hAnsi="MS Mincho" w:cs="MS Mincho" w:hint="eastAsia"/>
          <w:lang w:eastAsia="zh-CN"/>
        </w:rPr>
        <w:t>〜</w:t>
      </w:r>
      <w:r>
        <w:rPr>
          <w:lang w:eastAsia="zh-CN"/>
        </w:rPr>
        <w:t>55%</w:t>
      </w:r>
      <w:r>
        <w:rPr>
          <w:lang w:eastAsia="zh-CN"/>
        </w:rPr>
        <w:t>。当一次延伸达不到要求的变形量时，须采用两次延伸。</w:t>
      </w:r>
    </w:p>
    <w:p w:rsidR="00C67970" w:rsidRDefault="00BC4CE2" w:rsidP="006647C5">
      <w:pPr>
        <w:spacing w:before="120" w:after="120"/>
        <w:ind w:firstLine="360"/>
        <w:rPr>
          <w:lang w:eastAsia="zh-CN"/>
        </w:rPr>
      </w:pPr>
      <w:r>
        <w:rPr>
          <w:lang w:eastAsia="zh-CN"/>
        </w:rPr>
        <w:t>现用的延伸机主要是斜轧机以往采用普通二辊斜轧机，现代轧管机组则采用二辊立</w:t>
      </w:r>
      <w:r>
        <w:rPr>
          <w:lang w:eastAsia="zh-CN"/>
        </w:rPr>
        <w:t xml:space="preserve"> </w:t>
      </w:r>
      <w:r>
        <w:rPr>
          <w:lang w:eastAsia="zh-CN"/>
        </w:rPr>
        <w:t>式斜轧机，并开始采用三辊斜轧延伸机。延伸机的结构与穿孔机基本相同，主要在工具设</w:t>
      </w:r>
      <w:r>
        <w:rPr>
          <w:lang w:eastAsia="zh-CN"/>
        </w:rPr>
        <w:t xml:space="preserve"> </w:t>
      </w:r>
      <w:r>
        <w:rPr>
          <w:lang w:eastAsia="zh-CN"/>
        </w:rPr>
        <w:t>计和工艺制度上有所区别。表</w:t>
      </w:r>
      <w:r>
        <w:rPr>
          <w:lang w:eastAsia="zh-CN"/>
        </w:rPr>
        <w:t>22-16</w:t>
      </w:r>
      <w:r>
        <w:rPr>
          <w:lang w:eastAsia="zh-CN"/>
        </w:rPr>
        <w:t>列出了某些延伸机的型式和主要性能。</w:t>
      </w:r>
    </w:p>
    <w:p w:rsidR="00C67970" w:rsidRDefault="00BC4CE2" w:rsidP="006647C5">
      <w:pPr>
        <w:spacing w:before="120" w:after="120"/>
        <w:rPr>
          <w:lang w:eastAsia="zh-CN"/>
        </w:rPr>
      </w:pPr>
      <w:r>
        <w:rPr>
          <w:lang w:eastAsia="zh-CN"/>
        </w:rPr>
        <w:t>表</w:t>
      </w:r>
      <w:r>
        <w:rPr>
          <w:lang w:eastAsia="zh-CN"/>
        </w:rPr>
        <w:t>22-16</w:t>
      </w:r>
      <w:r>
        <w:rPr>
          <w:lang w:eastAsia="zh-CN"/>
        </w:rPr>
        <w:t>某些机组的延伸机型式和主要性能</w:t>
      </w:r>
    </w:p>
    <w:tbl>
      <w:tblPr>
        <w:tblOverlap w:val="never"/>
        <w:tblW w:w="0" w:type="auto"/>
        <w:tblLayout w:type="fixed"/>
        <w:tblCellMar>
          <w:left w:w="10" w:type="dxa"/>
          <w:right w:w="10" w:type="dxa"/>
        </w:tblCellMar>
        <w:tblLook w:val="0000"/>
      </w:tblPr>
      <w:tblGrid>
        <w:gridCol w:w="351"/>
        <w:gridCol w:w="1419"/>
        <w:gridCol w:w="728"/>
        <w:gridCol w:w="728"/>
        <w:gridCol w:w="717"/>
        <w:gridCol w:w="1063"/>
        <w:gridCol w:w="723"/>
        <w:gridCol w:w="639"/>
        <w:gridCol w:w="377"/>
        <w:gridCol w:w="1534"/>
        <w:gridCol w:w="738"/>
      </w:tblGrid>
      <w:tr w:rsidR="00C67970">
        <w:trPr>
          <w:trHeight w:val="398"/>
        </w:trPr>
        <w:tc>
          <w:tcPr>
            <w:tcW w:w="351" w:type="dxa"/>
            <w:tcBorders>
              <w:top w:val="single" w:sz="4" w:space="0" w:color="auto"/>
            </w:tcBorders>
            <w:shd w:val="clear" w:color="auto" w:fill="FFFFFF"/>
          </w:tcPr>
          <w:p w:rsidR="00C67970" w:rsidRDefault="00BC4CE2" w:rsidP="006647C5">
            <w:pPr>
              <w:spacing w:before="120" w:after="120"/>
            </w:pPr>
            <w:r>
              <w:t>X</w:t>
            </w:r>
          </w:p>
        </w:tc>
        <w:tc>
          <w:tcPr>
            <w:tcW w:w="1419" w:type="dxa"/>
            <w:vMerge w:val="restart"/>
            <w:tcBorders>
              <w:top w:val="single" w:sz="4" w:space="0" w:color="auto"/>
              <w:left w:val="single" w:sz="4" w:space="0" w:color="auto"/>
            </w:tcBorders>
            <w:shd w:val="clear" w:color="auto" w:fill="FFFFFF"/>
          </w:tcPr>
          <w:p w:rsidR="00C67970" w:rsidRDefault="00BC4CE2" w:rsidP="006647C5">
            <w:pPr>
              <w:spacing w:before="120" w:after="120"/>
            </w:pPr>
            <w:r>
              <w:t>机</w:t>
            </w:r>
            <w:r>
              <w:t xml:space="preserve"> </w:t>
            </w:r>
            <w:r>
              <w:t>组</w:t>
            </w:r>
          </w:p>
        </w:tc>
        <w:tc>
          <w:tcPr>
            <w:tcW w:w="728" w:type="dxa"/>
            <w:vMerge w:val="restart"/>
            <w:tcBorders>
              <w:top w:val="single" w:sz="4" w:space="0" w:color="auto"/>
              <w:left w:val="single" w:sz="4" w:space="0" w:color="auto"/>
            </w:tcBorders>
            <w:shd w:val="clear" w:color="auto" w:fill="FFFFFF"/>
          </w:tcPr>
          <w:p w:rsidR="00C67970" w:rsidRDefault="00BC4CE2" w:rsidP="006647C5">
            <w:pPr>
              <w:spacing w:before="120" w:after="120"/>
            </w:pPr>
            <w:r>
              <w:t>原料</w:t>
            </w:r>
          </w:p>
        </w:tc>
        <w:tc>
          <w:tcPr>
            <w:tcW w:w="728" w:type="dxa"/>
            <w:vMerge w:val="restart"/>
            <w:tcBorders>
              <w:top w:val="single" w:sz="4" w:space="0" w:color="auto"/>
              <w:left w:val="single" w:sz="4" w:space="0" w:color="auto"/>
            </w:tcBorders>
            <w:shd w:val="clear" w:color="auto" w:fill="FFFFFF"/>
          </w:tcPr>
          <w:p w:rsidR="00C67970" w:rsidRDefault="00BC4CE2" w:rsidP="006647C5">
            <w:pPr>
              <w:spacing w:before="120" w:after="120"/>
            </w:pPr>
            <w:r>
              <w:t>穿孔方式</w:t>
            </w:r>
          </w:p>
        </w:tc>
        <w:tc>
          <w:tcPr>
            <w:tcW w:w="71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63" w:type="dxa"/>
            <w:tcBorders>
              <w:top w:val="single" w:sz="4" w:space="0" w:color="auto"/>
            </w:tcBorders>
            <w:shd w:val="clear" w:color="auto" w:fill="FFFFFF"/>
          </w:tcPr>
          <w:p w:rsidR="00C67970" w:rsidRDefault="00BC4CE2" w:rsidP="006647C5">
            <w:pPr>
              <w:spacing w:before="120" w:after="120"/>
            </w:pPr>
            <w:r>
              <w:t>延</w:t>
            </w:r>
          </w:p>
        </w:tc>
        <w:tc>
          <w:tcPr>
            <w:tcW w:w="1362" w:type="dxa"/>
            <w:gridSpan w:val="2"/>
            <w:tcBorders>
              <w:top w:val="single" w:sz="4" w:space="0" w:color="auto"/>
            </w:tcBorders>
            <w:shd w:val="clear" w:color="auto" w:fill="FFFFFF"/>
          </w:tcPr>
          <w:p w:rsidR="00C67970" w:rsidRDefault="00BC4CE2" w:rsidP="006647C5">
            <w:pPr>
              <w:spacing w:before="120" w:after="120"/>
            </w:pPr>
            <w:r>
              <w:t>伸</w:t>
            </w:r>
          </w:p>
        </w:tc>
        <w:tc>
          <w:tcPr>
            <w:tcW w:w="377" w:type="dxa"/>
            <w:tcBorders>
              <w:top w:val="single" w:sz="4" w:space="0" w:color="auto"/>
            </w:tcBorders>
            <w:shd w:val="clear" w:color="auto" w:fill="FFFFFF"/>
          </w:tcPr>
          <w:p w:rsidR="00C67970" w:rsidRDefault="00C67970" w:rsidP="006647C5">
            <w:pPr>
              <w:spacing w:before="120" w:after="120"/>
              <w:rPr>
                <w:sz w:val="10"/>
                <w:szCs w:val="10"/>
              </w:rPr>
            </w:pPr>
          </w:p>
        </w:tc>
        <w:tc>
          <w:tcPr>
            <w:tcW w:w="1534" w:type="dxa"/>
            <w:tcBorders>
              <w:top w:val="single" w:sz="4" w:space="0" w:color="auto"/>
            </w:tcBorders>
            <w:shd w:val="clear" w:color="auto" w:fill="FFFFFF"/>
          </w:tcPr>
          <w:p w:rsidR="00C67970" w:rsidRDefault="00BC4CE2" w:rsidP="006647C5">
            <w:pPr>
              <w:spacing w:before="120" w:after="120"/>
            </w:pPr>
            <w:r>
              <w:t>机</w:t>
            </w:r>
          </w:p>
        </w:tc>
        <w:tc>
          <w:tcPr>
            <w:tcW w:w="738" w:type="dxa"/>
            <w:vMerge w:val="restart"/>
            <w:tcBorders>
              <w:top w:val="single" w:sz="4" w:space="0" w:color="auto"/>
              <w:left w:val="single" w:sz="4" w:space="0" w:color="auto"/>
            </w:tcBorders>
            <w:shd w:val="clear" w:color="auto" w:fill="FFFFFF"/>
          </w:tcPr>
          <w:p w:rsidR="00C67970" w:rsidRDefault="00BC4CE2" w:rsidP="006647C5">
            <w:pPr>
              <w:spacing w:before="120" w:after="120"/>
            </w:pPr>
            <w:r>
              <w:t>备</w:t>
            </w:r>
            <w:r>
              <w:t xml:space="preserve"> </w:t>
            </w:r>
            <w:r>
              <w:t>注</w:t>
            </w:r>
          </w:p>
        </w:tc>
      </w:tr>
      <w:tr w:rsidR="00C67970">
        <w:trPr>
          <w:trHeight w:val="545"/>
        </w:trPr>
        <w:tc>
          <w:tcPr>
            <w:tcW w:w="351" w:type="dxa"/>
            <w:shd w:val="clear" w:color="auto" w:fill="FFFFFF"/>
          </w:tcPr>
          <w:p w:rsidR="00C67970" w:rsidRDefault="00BC4CE2" w:rsidP="006647C5">
            <w:pPr>
              <w:spacing w:before="120" w:after="120"/>
            </w:pPr>
            <w:r>
              <w:t>厂</w:t>
            </w:r>
          </w:p>
        </w:tc>
        <w:tc>
          <w:tcPr>
            <w:tcW w:w="1419" w:type="dxa"/>
            <w:vMerge/>
            <w:tcBorders>
              <w:left w:val="single" w:sz="4" w:space="0" w:color="auto"/>
            </w:tcBorders>
            <w:shd w:val="clear" w:color="auto" w:fill="FFFFFF"/>
          </w:tcPr>
          <w:p w:rsidR="00C67970" w:rsidRDefault="00C67970" w:rsidP="006647C5">
            <w:pPr>
              <w:spacing w:before="120" w:after="120"/>
            </w:pPr>
          </w:p>
        </w:tc>
        <w:tc>
          <w:tcPr>
            <w:tcW w:w="728" w:type="dxa"/>
            <w:vMerge/>
            <w:tcBorders>
              <w:left w:val="single" w:sz="4" w:space="0" w:color="auto"/>
            </w:tcBorders>
            <w:shd w:val="clear" w:color="auto" w:fill="FFFFFF"/>
          </w:tcPr>
          <w:p w:rsidR="00C67970" w:rsidRDefault="00C67970" w:rsidP="006647C5">
            <w:pPr>
              <w:spacing w:before="120" w:after="120"/>
            </w:pPr>
          </w:p>
        </w:tc>
        <w:tc>
          <w:tcPr>
            <w:tcW w:w="728" w:type="dxa"/>
            <w:vMerge/>
            <w:tcBorders>
              <w:left w:val="single" w:sz="4" w:space="0" w:color="auto"/>
            </w:tcBorders>
            <w:shd w:val="clear" w:color="auto" w:fill="FFFFFF"/>
          </w:tcPr>
          <w:p w:rsidR="00C67970" w:rsidRDefault="00C67970" w:rsidP="006647C5">
            <w:pPr>
              <w:spacing w:before="120" w:after="120"/>
            </w:pP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型式</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轧辊尺寸</w:t>
            </w:r>
            <w:r>
              <w:t xml:space="preserve"> </w:t>
            </w:r>
            <w:r>
              <w:t>毫米</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轧辊转速</w:t>
            </w:r>
            <w:r>
              <w:t xml:space="preserve"> _/</w:t>
            </w:r>
            <w:r>
              <w:t>分</w:t>
            </w:r>
          </w:p>
        </w:tc>
        <w:tc>
          <w:tcPr>
            <w:tcW w:w="639" w:type="dxa"/>
            <w:tcBorders>
              <w:top w:val="single" w:sz="4" w:space="0" w:color="auto"/>
              <w:left w:val="single" w:sz="4" w:space="0" w:color="auto"/>
            </w:tcBorders>
            <w:shd w:val="clear" w:color="auto" w:fill="FFFFFF"/>
          </w:tcPr>
          <w:p w:rsidR="00C67970" w:rsidRDefault="00BC4CE2" w:rsidP="006647C5">
            <w:pPr>
              <w:spacing w:before="120" w:after="120"/>
            </w:pPr>
            <w:r>
              <w:t>送进角</w:t>
            </w:r>
          </w:p>
          <w:p w:rsidR="00C67970" w:rsidRDefault="00BC4CE2" w:rsidP="006647C5">
            <w:pPr>
              <w:spacing w:before="120" w:after="120"/>
            </w:pPr>
            <w:r>
              <w:t>度</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台</w:t>
            </w:r>
          </w:p>
          <w:p w:rsidR="00C67970" w:rsidRDefault="00BC4CE2" w:rsidP="006647C5">
            <w:pPr>
              <w:spacing w:before="120" w:after="120"/>
            </w:pPr>
            <w:r>
              <w:t>数</w:t>
            </w:r>
          </w:p>
        </w:tc>
        <w:tc>
          <w:tcPr>
            <w:tcW w:w="1534" w:type="dxa"/>
            <w:tcBorders>
              <w:top w:val="single" w:sz="4" w:space="0" w:color="auto"/>
              <w:left w:val="single" w:sz="4" w:space="0" w:color="auto"/>
            </w:tcBorders>
            <w:shd w:val="clear" w:color="auto" w:fill="FFFFFF"/>
          </w:tcPr>
          <w:p w:rsidR="00C67970" w:rsidRDefault="00BC4CE2" w:rsidP="006647C5">
            <w:pPr>
              <w:spacing w:before="120" w:after="120"/>
            </w:pPr>
            <w:r>
              <w:t>主电机</w:t>
            </w:r>
          </w:p>
        </w:tc>
        <w:tc>
          <w:tcPr>
            <w:tcW w:w="738" w:type="dxa"/>
            <w:vMerge/>
            <w:tcBorders>
              <w:left w:val="single" w:sz="4" w:space="0" w:color="auto"/>
            </w:tcBorders>
            <w:shd w:val="clear" w:color="auto" w:fill="FFFFFF"/>
          </w:tcPr>
          <w:p w:rsidR="00C67970" w:rsidRDefault="00C67970" w:rsidP="006647C5">
            <w:pPr>
              <w:spacing w:before="120" w:after="120"/>
            </w:pPr>
          </w:p>
        </w:tc>
      </w:tr>
      <w:tr w:rsidR="00C67970">
        <w:trPr>
          <w:trHeight w:val="550"/>
        </w:trPr>
        <w:tc>
          <w:tcPr>
            <w:tcW w:w="351" w:type="dxa"/>
            <w:tcBorders>
              <w:top w:val="single" w:sz="4" w:space="0" w:color="auto"/>
            </w:tcBorders>
            <w:shd w:val="clear" w:color="auto" w:fill="FFFFFF"/>
          </w:tcPr>
          <w:p w:rsidR="00C67970" w:rsidRDefault="00BC4CE2" w:rsidP="006647C5">
            <w:pPr>
              <w:spacing w:before="120" w:after="120"/>
            </w:pPr>
            <w:r>
              <w:t>D</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400</w:t>
            </w:r>
            <w:r>
              <w:t>自动式机组</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圆轧坯</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二辊斜轧</w:t>
            </w:r>
            <w:r>
              <w:t xml:space="preserve"> </w:t>
            </w:r>
            <w:r>
              <w:t>穿孔</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二辊斜轧</w:t>
            </w:r>
            <w:r>
              <w:t xml:space="preserve"> </w:t>
            </w:r>
            <w:r>
              <w:t>机</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01300 x 760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 xml:space="preserve">55 </w:t>
            </w:r>
            <w:r>
              <w:rPr>
                <w:rFonts w:ascii="MS Mincho" w:eastAsia="MS Mincho" w:hAnsi="MS Mincho" w:cs="MS Mincho" w:hint="eastAsia"/>
              </w:rPr>
              <w:t>〜</w:t>
            </w:r>
            <w:r>
              <w:t>112</w:t>
            </w:r>
          </w:p>
        </w:tc>
        <w:tc>
          <w:tcPr>
            <w:tcW w:w="639" w:type="dxa"/>
            <w:tcBorders>
              <w:top w:val="single" w:sz="4" w:space="0" w:color="auto"/>
              <w:left w:val="single" w:sz="4" w:space="0" w:color="auto"/>
            </w:tcBorders>
            <w:shd w:val="clear" w:color="auto" w:fill="FFFFFF"/>
          </w:tcPr>
          <w:p w:rsidR="00C67970" w:rsidRDefault="00BC4CE2" w:rsidP="006647C5">
            <w:pPr>
              <w:spacing w:before="120" w:after="120"/>
            </w:pPr>
            <w:r>
              <w:t>5</w:t>
            </w:r>
            <w:r>
              <w:t>。</w:t>
            </w:r>
            <w:r>
              <w:rPr>
                <w:rFonts w:ascii="MS Mincho" w:eastAsia="MS Mincho" w:hAnsi="MS Mincho" w:cs="MS Mincho" w:hint="eastAsia"/>
              </w:rPr>
              <w:t>〜</w:t>
            </w:r>
            <w:r>
              <w:t>12</w:t>
            </w:r>
            <w:r>
              <w:t>。</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1</w:t>
            </w:r>
          </w:p>
        </w:tc>
        <w:tc>
          <w:tcPr>
            <w:tcW w:w="1534" w:type="dxa"/>
            <w:tcBorders>
              <w:top w:val="single" w:sz="4" w:space="0" w:color="auto"/>
              <w:left w:val="single" w:sz="4" w:space="0" w:color="auto"/>
            </w:tcBorders>
            <w:shd w:val="clear" w:color="auto" w:fill="FFFFFF"/>
          </w:tcPr>
          <w:p w:rsidR="00C67970" w:rsidRDefault="00BC4CE2" w:rsidP="006647C5">
            <w:pPr>
              <w:spacing w:before="120" w:after="120"/>
            </w:pPr>
            <w:r>
              <w:t>直流</w:t>
            </w:r>
            <w:r>
              <w:t>3670</w:t>
            </w:r>
            <w:r>
              <w:t>千瓦</w:t>
            </w:r>
            <w:r>
              <w:t xml:space="preserve"> 105</w:t>
            </w:r>
            <w:r>
              <w:rPr>
                <w:rFonts w:ascii="MS Mincho" w:eastAsia="MS Mincho" w:hAnsi="MS Mincho" w:cs="MS Mincho" w:hint="eastAsia"/>
              </w:rPr>
              <w:t>〜</w:t>
            </w:r>
            <w:r>
              <w:t>225(</w:t>
            </w:r>
            <w:r>
              <w:t>转</w:t>
            </w:r>
            <w:r>
              <w:t>/</w:t>
            </w:r>
            <w:r>
              <w:t>分）</w:t>
            </w:r>
          </w:p>
        </w:tc>
        <w:tc>
          <w:tcPr>
            <w:tcW w:w="738" w:type="dxa"/>
            <w:tcBorders>
              <w:top w:val="single" w:sz="4" w:space="0" w:color="auto"/>
              <w:left w:val="single" w:sz="4" w:space="0" w:color="auto"/>
            </w:tcBorders>
            <w:shd w:val="clear" w:color="auto" w:fill="FFFFFF"/>
          </w:tcPr>
          <w:p w:rsidR="00C67970" w:rsidRDefault="00BC4CE2" w:rsidP="006647C5">
            <w:pPr>
              <w:spacing w:before="120" w:after="120"/>
            </w:pPr>
            <w:r>
              <w:t>二次穿孔</w:t>
            </w:r>
          </w:p>
        </w:tc>
      </w:tr>
      <w:tr w:rsidR="00C67970">
        <w:trPr>
          <w:trHeight w:val="555"/>
        </w:trPr>
        <w:tc>
          <w:tcPr>
            <w:tcW w:w="351" w:type="dxa"/>
            <w:tcBorders>
              <w:top w:val="single" w:sz="4" w:space="0" w:color="auto"/>
            </w:tcBorders>
            <w:shd w:val="clear" w:color="auto" w:fill="FFFFFF"/>
          </w:tcPr>
          <w:p w:rsidR="00C67970" w:rsidRDefault="00BC4CE2" w:rsidP="006647C5">
            <w:pPr>
              <w:spacing w:before="120" w:after="120"/>
            </w:pPr>
            <w:r>
              <w:t>E</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400</w:t>
            </w:r>
            <w:r>
              <w:t>自动式机组</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连铸方坯</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推轧穿孔</w:t>
            </w:r>
          </w:p>
        </w:tc>
        <w:tc>
          <w:tcPr>
            <w:tcW w:w="717" w:type="dxa"/>
            <w:tcBorders>
              <w:top w:val="single" w:sz="4" w:space="0" w:color="auto"/>
              <w:left w:val="single" w:sz="4" w:space="0" w:color="auto"/>
            </w:tcBorders>
            <w:shd w:val="clear" w:color="auto" w:fill="FFFFFF"/>
          </w:tcPr>
          <w:p w:rsidR="00C67970" w:rsidRDefault="00BC4CE2" w:rsidP="006647C5">
            <w:pPr>
              <w:spacing w:before="120" w:after="120"/>
            </w:pPr>
            <w:r>
              <w:t>二辊立式</w:t>
            </w:r>
            <w:r>
              <w:t xml:space="preserve"> </w:t>
            </w:r>
            <w:r>
              <w:t>斜轧机</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#1350 x890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120</w:t>
            </w:r>
          </w:p>
        </w:tc>
        <w:tc>
          <w:tcPr>
            <w:tcW w:w="639" w:type="dxa"/>
            <w:tcBorders>
              <w:top w:val="single" w:sz="4" w:space="0" w:color="auto"/>
              <w:left w:val="single" w:sz="4" w:space="0" w:color="auto"/>
            </w:tcBorders>
            <w:shd w:val="clear" w:color="auto" w:fill="FFFFFF"/>
          </w:tcPr>
          <w:p w:rsidR="00C67970" w:rsidRDefault="00BC4CE2" w:rsidP="006647C5">
            <w:pPr>
              <w:spacing w:before="120" w:after="120"/>
            </w:pPr>
            <w:r>
              <w:t>4</w:t>
            </w:r>
            <w:r>
              <w:t>。</w:t>
            </w:r>
            <w:r>
              <w:rPr>
                <w:rFonts w:ascii="MS Mincho" w:eastAsia="MS Mincho" w:hAnsi="MS Mincho" w:cs="MS Mincho" w:hint="eastAsia"/>
              </w:rPr>
              <w:t>〜</w:t>
            </w:r>
            <w:r>
              <w:t>15°</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1534" w:type="dxa"/>
            <w:tcBorders>
              <w:top w:val="single" w:sz="4" w:space="0" w:color="auto"/>
              <w:left w:val="single" w:sz="4" w:space="0" w:color="auto"/>
            </w:tcBorders>
            <w:shd w:val="clear" w:color="auto" w:fill="FFFFFF"/>
          </w:tcPr>
          <w:p w:rsidR="00C67970" w:rsidRDefault="00BC4CE2" w:rsidP="006647C5">
            <w:pPr>
              <w:spacing w:before="120" w:after="120"/>
            </w:pPr>
            <w:r>
              <w:t>直流</w:t>
            </w:r>
            <w:r>
              <w:t>40G0</w:t>
            </w:r>
            <w:r>
              <w:t>千瓦</w:t>
            </w:r>
            <w:r>
              <w:t>X2</w:t>
            </w:r>
          </w:p>
        </w:tc>
        <w:tc>
          <w:tcPr>
            <w:tcW w:w="738" w:type="dxa"/>
            <w:tcBorders>
              <w:top w:val="single" w:sz="4" w:space="0" w:color="auto"/>
              <w:left w:val="single" w:sz="4" w:space="0" w:color="auto"/>
            </w:tcBorders>
            <w:shd w:val="clear" w:color="auto" w:fill="FFFFFF"/>
          </w:tcPr>
          <w:p w:rsidR="00C67970" w:rsidRDefault="00BC4CE2" w:rsidP="006647C5">
            <w:pPr>
              <w:spacing w:before="120" w:after="120"/>
            </w:pPr>
            <w:r>
              <w:t>同上</w:t>
            </w:r>
          </w:p>
        </w:tc>
      </w:tr>
      <w:tr w:rsidR="00C67970">
        <w:trPr>
          <w:trHeight w:val="576"/>
        </w:trPr>
        <w:tc>
          <w:tcPr>
            <w:tcW w:w="351" w:type="dxa"/>
            <w:tcBorders>
              <w:top w:val="single" w:sz="4" w:space="0" w:color="auto"/>
              <w:bottom w:val="single" w:sz="4" w:space="0" w:color="auto"/>
            </w:tcBorders>
            <w:shd w:val="clear" w:color="auto" w:fill="FFFFFF"/>
          </w:tcPr>
          <w:p w:rsidR="00C67970" w:rsidRDefault="00BC4CE2" w:rsidP="006647C5">
            <w:pPr>
              <w:spacing w:before="120" w:after="120"/>
            </w:pPr>
            <w:r>
              <w:t>J</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48</w:t>
            </w:r>
            <w:r>
              <w:rPr>
                <w:rFonts w:ascii="MS Mincho" w:eastAsia="MS Mincho" w:hAnsi="MS Mincho" w:cs="MS Mincho" w:hint="eastAsia"/>
              </w:rPr>
              <w:t>〜</w:t>
            </w:r>
            <w:r>
              <w:t>340</w:t>
            </w:r>
            <w:r>
              <w:t>连轧管</w:t>
            </w:r>
            <w:r>
              <w:t xml:space="preserve"> </w:t>
            </w:r>
            <w:r>
              <w:t>机组</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连铸方坯</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推轧穿孔</w:t>
            </w:r>
          </w:p>
        </w:tc>
        <w:tc>
          <w:tcPr>
            <w:tcW w:w="7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伺上</w:t>
            </w:r>
            <w:r>
              <w:t>.</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#1100 X800</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120</w:t>
            </w:r>
          </w:p>
        </w:tc>
        <w:tc>
          <w:tcPr>
            <w:tcW w:w="63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w:t>
            </w:r>
            <w:r>
              <w:t>。</w:t>
            </w:r>
            <w:r>
              <w:t>~15</w:t>
            </w:r>
            <w:r>
              <w:t>。</w:t>
            </w:r>
          </w:p>
        </w:tc>
        <w:tc>
          <w:tcPr>
            <w:tcW w:w="37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w:t>
            </w:r>
          </w:p>
        </w:tc>
        <w:tc>
          <w:tcPr>
            <w:tcW w:w="153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直流</w:t>
            </w:r>
            <w:r>
              <w:t>3000</w:t>
            </w:r>
            <w:r>
              <w:t>千瓦</w:t>
            </w:r>
            <w:r>
              <w:t>x 2</w:t>
            </w:r>
          </w:p>
        </w:tc>
        <w:tc>
          <w:tcPr>
            <w:tcW w:w="73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同上</w:t>
            </w:r>
          </w:p>
        </w:tc>
      </w:tr>
    </w:tbl>
    <w:p w:rsidR="00C67970" w:rsidRDefault="00BC4CE2" w:rsidP="006647C5">
      <w:pPr>
        <w:spacing w:before="120" w:after="120"/>
        <w:ind w:firstLine="360"/>
        <w:rPr>
          <w:lang w:eastAsia="zh-CN"/>
        </w:rPr>
      </w:pPr>
      <w:r>
        <w:rPr>
          <w:lang w:eastAsia="zh-CN"/>
        </w:rPr>
        <w:t>二次穿孔的轧辊辊型和一次穿孔相同，都是双锥形。采用斜轧穿孔的机组，二次穿孔</w:t>
      </w:r>
      <w:r>
        <w:rPr>
          <w:lang w:eastAsia="zh-CN"/>
        </w:rPr>
        <w:t xml:space="preserve"> </w:t>
      </w:r>
      <w:r>
        <w:rPr>
          <w:lang w:eastAsia="zh-CN"/>
        </w:rPr>
        <w:t>和一次穿孔的辊型完全相等，其目的是使穿制小管坯时，二次穿孔机可以当一次穿孔机使</w:t>
      </w:r>
      <w:r>
        <w:rPr>
          <w:lang w:eastAsia="zh-CN"/>
        </w:rPr>
        <w:t xml:space="preserve"> </w:t>
      </w:r>
      <w:r>
        <w:rPr>
          <w:lang w:eastAsia="zh-CN"/>
        </w:rPr>
        <w:t>用。这种穿孔机往往是要进行毛管扩径的，因此轧辊出口锥角较大（</w:t>
      </w:r>
      <w:r>
        <w:rPr>
          <w:lang w:eastAsia="zh-CN"/>
        </w:rPr>
        <w:t>4°</w:t>
      </w:r>
      <w:r>
        <w:rPr>
          <w:rFonts w:ascii="MS Mincho" w:eastAsia="MS Mincho" w:hAnsi="MS Mincho" w:cs="MS Mincho" w:hint="eastAsia"/>
          <w:lang w:eastAsia="zh-CN"/>
        </w:rPr>
        <w:t>〜</w:t>
      </w:r>
      <w:r>
        <w:rPr>
          <w:lang w:eastAsia="zh-CN"/>
        </w:rPr>
        <w:t>6°</w:t>
      </w:r>
      <w:r>
        <w:rPr>
          <w:lang w:eastAsia="zh-CN"/>
        </w:rPr>
        <w:t>甚至</w:t>
      </w:r>
      <w:r>
        <w:rPr>
          <w:lang w:eastAsia="zh-CN"/>
        </w:rPr>
        <w:t>8°)</w:t>
      </w:r>
      <w:r>
        <w:rPr>
          <w:lang w:eastAsia="zh-CN"/>
        </w:rPr>
        <w:t>。有时</w:t>
      </w:r>
      <w:r>
        <w:rPr>
          <w:lang w:eastAsia="zh-CN"/>
        </w:rPr>
        <w:t xml:space="preserve"> </w:t>
      </w:r>
      <w:r>
        <w:rPr>
          <w:lang w:eastAsia="zh-CN"/>
        </w:rPr>
        <w:t>为了充分利用辊身，采用出口锥长</w:t>
      </w:r>
      <w:r>
        <w:rPr>
          <w:lang w:eastAsia="zh-CN"/>
        </w:rPr>
        <w:t>h</w:t>
      </w:r>
      <w:r>
        <w:rPr>
          <w:lang w:eastAsia="zh-CN"/>
        </w:rPr>
        <w:t>大于入口锥长匕的不对称辊型。对于采用推轧穿孔的</w:t>
      </w:r>
      <w:r>
        <w:rPr>
          <w:lang w:eastAsia="zh-CN"/>
        </w:rPr>
        <w:t xml:space="preserve"> </w:t>
      </w:r>
      <w:r>
        <w:rPr>
          <w:lang w:eastAsia="zh-CN"/>
        </w:rPr>
        <w:t>机组，通常管坯尺寸均较大，不需进行扩径，故可采用小的轧辊出入口锥角（</w:t>
      </w:r>
      <w:r>
        <w:rPr>
          <w:lang w:eastAsia="zh-CN"/>
        </w:rPr>
        <w:t>A</w:t>
      </w:r>
      <w:r>
        <w:rPr>
          <w:lang w:eastAsia="zh-CN"/>
        </w:rPr>
        <w:t>和为</w:t>
      </w:r>
      <w:r>
        <w:rPr>
          <w:lang w:eastAsia="zh-CN"/>
        </w:rPr>
        <w:t xml:space="preserve"> 3°</w:t>
      </w:r>
      <w:r>
        <w:rPr>
          <w:rFonts w:ascii="MS Mincho" w:eastAsia="MS Mincho" w:hAnsi="MS Mincho" w:cs="MS Mincho" w:hint="eastAsia"/>
          <w:lang w:eastAsia="zh-CN"/>
        </w:rPr>
        <w:t>〜</w:t>
      </w:r>
      <w:r>
        <w:rPr>
          <w:lang w:eastAsia="zh-CN"/>
        </w:rPr>
        <w:t>4.5°)</w:t>
      </w:r>
      <w:r>
        <w:rPr>
          <w:lang w:eastAsia="zh-CN"/>
        </w:rPr>
        <w:t>，且可采用对称的辊型。</w:t>
      </w:r>
    </w:p>
    <w:p w:rsidR="00C67970" w:rsidRDefault="00BC4CE2" w:rsidP="006647C5">
      <w:pPr>
        <w:spacing w:before="120" w:after="120"/>
        <w:ind w:firstLine="360"/>
      </w:pPr>
      <w:r>
        <w:rPr>
          <w:lang w:eastAsia="zh-CN"/>
        </w:rPr>
        <w:t>二次穿孔用的顶头形状如图</w:t>
      </w:r>
      <w:r>
        <w:rPr>
          <w:lang w:eastAsia="zh-CN"/>
        </w:rPr>
        <w:t>22-38</w:t>
      </w:r>
      <w:r>
        <w:rPr>
          <w:lang w:eastAsia="zh-CN"/>
        </w:rPr>
        <w:t>所示。由图可知，它与一次穿孔用顶头的区别仅在</w:t>
      </w:r>
      <w:r>
        <w:rPr>
          <w:lang w:eastAsia="zh-CN"/>
        </w:rPr>
        <w:t xml:space="preserve"> </w:t>
      </w:r>
      <w:r>
        <w:rPr>
          <w:lang w:eastAsia="zh-CN"/>
        </w:rPr>
        <w:t>于没有顶头鼻部，工作锥（长度为</w:t>
      </w:r>
      <w:r>
        <w:rPr>
          <w:lang w:eastAsia="zh-CN"/>
        </w:rPr>
        <w:t>^</w:t>
      </w:r>
      <w:r>
        <w:rPr>
          <w:lang w:eastAsia="zh-CN"/>
        </w:rPr>
        <w:t>的区段，相当于一次穿孔用顶头的穿孔锥）前段只起</w:t>
      </w:r>
      <w:r>
        <w:rPr>
          <w:lang w:eastAsia="zh-CN"/>
        </w:rPr>
        <w:t xml:space="preserve"> </w:t>
      </w:r>
      <w:r>
        <w:rPr>
          <w:lang w:eastAsia="zh-CN"/>
        </w:rPr>
        <w:t>毛管导向作用。</w:t>
      </w:r>
      <w:r>
        <w:t>顶头尺寸可按下列公式计算</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\\AppData\\Local\\Temp\\FineReader11\\media\\image549.png" \* MERGEFORMATINET </w:instrText>
      </w:r>
      <w:r>
        <w:fldChar w:fldCharType="separate"/>
      </w:r>
      <w:r w:rsidR="006647C5">
        <w:pict>
          <v:shape id="_x0000_i1573" type="#_x0000_t75" style="width:436.5pt;height:133.5pt">
            <v:imagedata r:id="rId1103" r:href="rId1104"/>
          </v:shape>
        </w:pict>
      </w:r>
      <w:r>
        <w:fldChar w:fldCharType="end"/>
      </w:r>
    </w:p>
    <w:p w:rsidR="00C67970" w:rsidRDefault="00BC4CE2" w:rsidP="006647C5">
      <w:pPr>
        <w:spacing w:before="120" w:after="120"/>
      </w:pPr>
      <w:r>
        <w:t>414</w:t>
      </w:r>
    </w:p>
    <w:p w:rsidR="00C67970" w:rsidRDefault="00BC4CE2" w:rsidP="006647C5">
      <w:pPr>
        <w:tabs>
          <w:tab w:val="left" w:pos="5005"/>
        </w:tabs>
        <w:spacing w:before="120" w:after="120"/>
      </w:pPr>
      <w:r>
        <w:t>且应</w:t>
      </w:r>
      <w:r>
        <w:tab/>
        <w:t>\ • 2,^ml</w:t>
      </w:r>
    </w:p>
    <w:p w:rsidR="00C67970" w:rsidRDefault="00BC4CE2" w:rsidP="006647C5">
      <w:pPr>
        <w:spacing w:before="120" w:after="120"/>
      </w:pPr>
      <w:r>
        <w:t>乙</w:t>
      </w:r>
      <w:r>
        <w:t>=(0.95</w:t>
      </w:r>
      <w:r>
        <w:rPr>
          <w:rFonts w:ascii="MS Mincho" w:eastAsia="MS Mincho" w:hAnsi="MS Mincho" w:cs="MS Mincho" w:hint="eastAsia"/>
        </w:rPr>
        <w:t>〜</w:t>
      </w:r>
      <w:r>
        <w:t>1.4)1),</w:t>
      </w:r>
      <w:r>
        <w:rPr>
          <w:vertAlign w:val="subscript"/>
        </w:rPr>
        <w:t>2</w:t>
      </w:r>
      <w:r>
        <w:t xml:space="preserve"> do= (0.3 </w:t>
      </w:r>
      <w:r>
        <w:rPr>
          <w:rFonts w:ascii="MS Mincho" w:eastAsia="MS Mincho" w:hAnsi="MS Mincho" w:cs="MS Mincho" w:hint="eastAsia"/>
        </w:rPr>
        <w:t>〜</w:t>
      </w:r>
      <w:r>
        <w:t>0.5)Z)</w:t>
      </w:r>
      <w:r>
        <w:rPr>
          <w:vertAlign w:val="subscript"/>
        </w:rPr>
        <w:t>f</w:t>
      </w:r>
      <w:r>
        <w:t>2 -Di = A</w:t>
      </w:r>
      <w:r>
        <w:rPr>
          <w:vertAlign w:val="subscript"/>
        </w:rPr>
        <w:t>2</w:t>
      </w:r>
      <w:r>
        <w:t>-2/</w:t>
      </w:r>
      <w:r>
        <w:rPr>
          <w:vertAlign w:val="subscript"/>
        </w:rPr>
        <w:t>2</w:t>
      </w:r>
      <w:r>
        <w:t>tany9</w:t>
      </w:r>
      <w:r>
        <w:rPr>
          <w:vertAlign w:val="subscript"/>
        </w:rPr>
        <w:t>2</w:t>
      </w:r>
      <w:r>
        <w:t xml:space="preserve"> /</w:t>
      </w:r>
      <w:r>
        <w:rPr>
          <w:vertAlign w:val="subscript"/>
        </w:rPr>
        <w:t>2</w:t>
      </w:r>
      <w:r>
        <w:t xml:space="preserve">=(1.5 </w:t>
      </w:r>
      <w:r>
        <w:rPr>
          <w:rFonts w:ascii="MS Mincho" w:eastAsia="MS Mincho" w:hAnsi="MS Mincho" w:cs="MS Mincho" w:hint="eastAsia"/>
        </w:rPr>
        <w:t>〜</w:t>
      </w:r>
      <w:r>
        <w:t>2.0)Z</w:t>
      </w:r>
      <w:r>
        <w:rPr>
          <w:vertAlign w:val="subscript"/>
        </w:rPr>
        <w:t>cA</w:t>
      </w:r>
      <w:r>
        <w:t xml:space="preserve"> /</w:t>
      </w:r>
      <w:r>
        <w:rPr>
          <w:vertAlign w:val="subscript"/>
        </w:rPr>
        <w:t>3</w:t>
      </w:r>
      <w:r>
        <w:t xml:space="preserve"> = 25</w:t>
      </w:r>
      <w:r>
        <w:rPr>
          <w:rFonts w:ascii="MS Mincho" w:eastAsia="MS Mincho" w:hAnsi="MS Mincho" w:cs="MS Mincho" w:hint="eastAsia"/>
        </w:rPr>
        <w:t>〜</w:t>
      </w:r>
      <w:r>
        <w:t>30 (</w:t>
      </w:r>
      <w:r>
        <w:t>毫米）</w:t>
      </w:r>
    </w:p>
    <w:p w:rsidR="00C67970" w:rsidRDefault="00BC4CE2" w:rsidP="006647C5">
      <w:pPr>
        <w:tabs>
          <w:tab w:val="left" w:leader="underscore" w:pos="999"/>
          <w:tab w:val="left" w:leader="underscore" w:pos="3507"/>
        </w:tabs>
        <w:spacing w:before="120" w:after="120"/>
      </w:pPr>
      <w:r>
        <w:t>„</w:t>
      </w:r>
      <w:r>
        <w:tab/>
        <w:t>(_Di —do)</w:t>
      </w:r>
      <w:r>
        <w:rPr>
          <w:vertAlign w:val="superscript"/>
        </w:rPr>
        <w:t>2</w:t>
      </w:r>
      <w:r>
        <w:t xml:space="preserve"> + 4/?</w:t>
      </w:r>
      <w:r>
        <w:tab/>
      </w:r>
    </w:p>
    <w:p w:rsidR="00C67970" w:rsidRPr="00E13F16" w:rsidRDefault="00BC4CE2" w:rsidP="006647C5">
      <w:pPr>
        <w:spacing w:before="120" w:after="120"/>
        <w:ind w:firstLine="360"/>
      </w:pPr>
      <w:r>
        <w:t xml:space="preserve">4C (Di — </w:t>
      </w:r>
      <w:r>
        <w:rPr>
          <w:vertAlign w:val="superscript"/>
        </w:rPr>
        <w:t>rf</w:t>
      </w:r>
      <w:r>
        <w:t>o) cosy8</w:t>
      </w:r>
      <w:r>
        <w:rPr>
          <w:vertAlign w:val="subscript"/>
        </w:rPr>
        <w:t>2</w:t>
      </w:r>
      <w:r>
        <w:t>-2/i si</w:t>
      </w:r>
      <w:r>
        <w:t>吼〕</w:t>
      </w:r>
    </w:p>
    <w:p w:rsidR="00C67970" w:rsidRDefault="00BC4CE2" w:rsidP="006647C5">
      <w:pPr>
        <w:spacing w:before="120" w:after="120"/>
        <w:ind w:firstLine="360"/>
        <w:rPr>
          <w:lang w:eastAsia="zh-CN"/>
        </w:rPr>
      </w:pPr>
      <w:r>
        <w:rPr>
          <w:lang w:eastAsia="zh-CN"/>
        </w:rPr>
        <w:t>式中的是指二次穿孔的顶头直径，</w:t>
      </w:r>
      <w:r>
        <w:rPr>
          <w:lang w:eastAsia="zh-CN"/>
        </w:rPr>
        <w:t>cU</w:t>
      </w:r>
      <w:r>
        <w:rPr>
          <w:lang w:eastAsia="zh-CN"/>
        </w:rPr>
        <w:t>、</w:t>
      </w:r>
      <w:r>
        <w:rPr>
          <w:lang w:eastAsia="zh-CN"/>
        </w:rPr>
        <w:t>£}</w:t>
      </w:r>
      <w:r>
        <w:rPr>
          <w:vertAlign w:val="subscript"/>
          <w:lang w:eastAsia="zh-CN"/>
        </w:rPr>
        <w:t>mz</w:t>
      </w:r>
      <w:r>
        <w:rPr>
          <w:lang w:eastAsia="zh-CN"/>
        </w:rPr>
        <w:t>、和分别为二次穿孔和一次穿</w:t>
      </w:r>
      <w:r>
        <w:rPr>
          <w:lang w:eastAsia="zh-CN"/>
        </w:rPr>
        <w:t xml:space="preserve"> </w:t>
      </w:r>
      <w:r>
        <w:rPr>
          <w:lang w:eastAsia="zh-CN"/>
        </w:rPr>
        <w:t>孔后毛管的内外径，为二次穿孔的毛管出口的</w:t>
      </w:r>
      <w:r>
        <w:rPr>
          <w:lang w:eastAsia="zh-CN"/>
        </w:rPr>
        <w:t>1/«</w:t>
      </w:r>
      <w:r>
        <w:rPr>
          <w:lang w:eastAsia="zh-CN"/>
        </w:rPr>
        <w:t>螺距，其它符号见图</w:t>
      </w:r>
      <w:r>
        <w:rPr>
          <w:lang w:eastAsia="zh-CN"/>
        </w:rPr>
        <w:t>22-38</w:t>
      </w:r>
      <w:r>
        <w:rPr>
          <w:lang w:eastAsia="zh-CN"/>
        </w:rPr>
        <w:t>。</w:t>
      </w:r>
    </w:p>
    <w:p w:rsidR="00C67970" w:rsidRDefault="00BC4CE2" w:rsidP="006647C5">
      <w:pPr>
        <w:spacing w:before="120" w:after="120"/>
        <w:ind w:firstLine="360"/>
        <w:rPr>
          <w:lang w:eastAsia="zh-CN"/>
        </w:rPr>
      </w:pPr>
      <w:r>
        <w:rPr>
          <w:lang w:eastAsia="zh-CN"/>
        </w:rPr>
        <w:t>在工作锥</w:t>
      </w:r>
      <w:r>
        <w:rPr>
          <w:lang w:eastAsia="zh-CN"/>
        </w:rPr>
        <w:t>^</w:t>
      </w:r>
      <w:r>
        <w:rPr>
          <w:lang w:eastAsia="zh-CN"/>
        </w:rPr>
        <w:t>段范围内任意截面上的顶头半径为：</w:t>
      </w:r>
    </w:p>
    <w:p w:rsidR="00C67970" w:rsidRDefault="00BC4CE2" w:rsidP="006647C5">
      <w:pPr>
        <w:spacing w:before="120" w:after="120"/>
      </w:pPr>
      <w:r>
        <w:t>R</w:t>
      </w:r>
      <w:r>
        <w:rPr>
          <w:vertAlign w:val="subscript"/>
        </w:rPr>
        <w:t>tI</w:t>
      </w:r>
      <w:r>
        <w:t xml:space="preserve"> = VR</w:t>
      </w:r>
      <w:r>
        <w:rPr>
          <w:vertAlign w:val="superscript"/>
        </w:rPr>
        <w:t>Z</w:t>
      </w:r>
      <w:r>
        <w:t>—W\ + R sin</w:t>
      </w:r>
      <w:r>
        <w:t>卢</w:t>
      </w:r>
      <w:r>
        <w:rPr>
          <w:vertAlign w:val="subscript"/>
        </w:rPr>
        <w:t>2</w:t>
      </w:r>
      <w:r>
        <w:t>) — X</w:t>
      </w:r>
      <w:r>
        <w:t>〕</w:t>
      </w:r>
      <w:r>
        <w:rPr>
          <w:vertAlign w:val="superscript"/>
        </w:rPr>
        <w:t>2</w:t>
      </w:r>
      <w:r>
        <w:t>— (Rcos^z—R^</w:t>
      </w:r>
    </w:p>
    <w:p w:rsidR="00C67970" w:rsidRDefault="00BC4CE2" w:rsidP="006647C5">
      <w:pPr>
        <w:tabs>
          <w:tab w:val="left" w:pos="1827"/>
          <w:tab w:val="left" w:pos="5078"/>
        </w:tabs>
        <w:spacing w:before="120" w:after="120"/>
      </w:pPr>
      <w:r>
        <w:t>或</w:t>
      </w:r>
      <w:r>
        <w:tab/>
      </w:r>
      <w:r>
        <w:t>工</w:t>
      </w:r>
      <w:r>
        <w:t>=(A + /?sin</w:t>
      </w:r>
      <w:r>
        <w:t>卢</w:t>
      </w:r>
      <w:r>
        <w:rPr>
          <w:vertAlign w:val="subscript"/>
        </w:rPr>
        <w:t>2</w:t>
      </w:r>
      <w:r>
        <w:t>) — V</w:t>
      </w:r>
      <w:r>
        <w:tab/>
        <w:t>+ CffcosA—^)</w:t>
      </w:r>
      <w:r>
        <w:t>〕</w:t>
      </w:r>
    </w:p>
    <w:p w:rsidR="00C67970" w:rsidRDefault="00BC4CE2" w:rsidP="006647C5">
      <w:pPr>
        <w:spacing w:before="120" w:after="120"/>
        <w:rPr>
          <w:lang w:eastAsia="zh-CN"/>
        </w:rPr>
      </w:pPr>
      <w:r>
        <w:rPr>
          <w:smallCaps/>
          <w:lang w:eastAsia="zh-CN"/>
        </w:rPr>
        <w:t>Ri^DJ2</w:t>
      </w:r>
    </w:p>
    <w:p w:rsidR="00C67970" w:rsidRDefault="00BC4CE2" w:rsidP="006647C5">
      <w:pPr>
        <w:spacing w:before="120" w:after="120"/>
        <w:ind w:firstLine="360"/>
        <w:rPr>
          <w:lang w:eastAsia="zh-CN"/>
        </w:rPr>
      </w:pPr>
      <w:r>
        <w:rPr>
          <w:lang w:eastAsia="zh-CN"/>
        </w:rPr>
        <w:t>二次穿孔的导板设计方法与一次穿孔相同。</w:t>
      </w:r>
    </w:p>
    <w:p w:rsidR="00C67970" w:rsidRDefault="00BC4CE2" w:rsidP="006647C5">
      <w:pPr>
        <w:spacing w:before="120" w:after="120"/>
        <w:ind w:firstLine="360"/>
        <w:rPr>
          <w:lang w:eastAsia="zh-CN"/>
        </w:rPr>
      </w:pPr>
      <w:r>
        <w:rPr>
          <w:lang w:eastAsia="zh-CN"/>
        </w:rPr>
        <w:t>二次穿孔的轧机调整参数按如下方法确定（图</w:t>
      </w:r>
      <w:r>
        <w:rPr>
          <w:lang w:eastAsia="zh-CN"/>
        </w:rPr>
        <w:t>22-39)</w:t>
      </w:r>
      <w:r>
        <w:rPr>
          <w:lang w:eastAsia="zh-CN"/>
        </w:rPr>
        <w:t>。</w:t>
      </w:r>
    </w:p>
    <w:p w:rsidR="00C67970" w:rsidRDefault="00BC4CE2" w:rsidP="006647C5">
      <w:pPr>
        <w:spacing w:before="120" w:after="120"/>
        <w:ind w:firstLine="360"/>
        <w:rPr>
          <w:lang w:eastAsia="zh-CN"/>
        </w:rPr>
      </w:pPr>
      <w:r>
        <w:rPr>
          <w:lang w:eastAsia="zh-CN"/>
        </w:rPr>
        <w:t>(1 )</w:t>
      </w:r>
      <w:r>
        <w:rPr>
          <w:lang w:eastAsia="zh-CN"/>
        </w:rPr>
        <w:t>按二次咬入的要求选定轧件接触顶头前的变形区长</w:t>
      </w:r>
      <w:r>
        <w:rPr>
          <w:lang w:eastAsia="zh-CN"/>
        </w:rPr>
        <w:t>/</w:t>
      </w:r>
      <w:r>
        <w:rPr>
          <w:vertAlign w:val="subscript"/>
          <w:lang w:eastAsia="zh-CN"/>
        </w:rPr>
        <w:t>0</w:t>
      </w:r>
    </w:p>
    <w:p w:rsidR="00C67970" w:rsidRDefault="00BC4CE2" w:rsidP="006647C5">
      <w:pPr>
        <w:spacing w:before="120" w:after="120"/>
        <w:rPr>
          <w:lang w:eastAsia="zh-CN"/>
        </w:rPr>
      </w:pPr>
      <w:r>
        <w:rPr>
          <w:lang w:eastAsia="zh-CN"/>
        </w:rPr>
        <w:t xml:space="preserve">/o=(0.75 </w:t>
      </w:r>
      <w:r>
        <w:rPr>
          <w:rFonts w:ascii="MS Mincho" w:eastAsia="MS Mincho" w:hAnsi="MS Mincho" w:cs="MS Mincho" w:hint="eastAsia"/>
          <w:lang w:eastAsia="zh-CN"/>
        </w:rPr>
        <w:t>〜</w:t>
      </w:r>
      <w:r>
        <w:rPr>
          <w:lang w:eastAsia="zh-CN"/>
        </w:rPr>
        <w:t>1.0)</w:t>
      </w:r>
      <w:r>
        <w:rPr>
          <w:lang w:eastAsia="zh-CN"/>
        </w:rPr>
        <w:t>冗</w:t>
      </w:r>
      <w:r>
        <w:rPr>
          <w:lang w:eastAsia="zh-CN"/>
        </w:rPr>
        <w:t xml:space="preserve"> Dnatana</w:t>
      </w:r>
    </w:p>
    <w:p w:rsidR="00C67970" w:rsidRDefault="00BC4CE2" w:rsidP="006647C5">
      <w:pPr>
        <w:tabs>
          <w:tab w:val="left" w:pos="4557"/>
        </w:tabs>
        <w:spacing w:before="120" w:after="120"/>
        <w:ind w:firstLine="360"/>
        <w:rPr>
          <w:lang w:eastAsia="zh-CN"/>
        </w:rPr>
      </w:pPr>
      <w:r>
        <w:rPr>
          <w:lang w:eastAsia="zh-CN"/>
        </w:rPr>
        <w:t>(2)</w:t>
      </w:r>
      <w:r>
        <w:rPr>
          <w:lang w:eastAsia="zh-CN"/>
        </w:rPr>
        <w:t>确定轧辊距离</w:t>
      </w:r>
      <w:r>
        <w:rPr>
          <w:lang w:eastAsia="zh-CN"/>
        </w:rPr>
        <w:t>5</w:t>
      </w:r>
      <w:r>
        <w:rPr>
          <w:vertAlign w:val="subscript"/>
          <w:lang w:eastAsia="zh-CN"/>
        </w:rPr>
        <w:t>C</w:t>
      </w:r>
      <w:r>
        <w:rPr>
          <w:lang w:eastAsia="zh-CN"/>
        </w:rPr>
        <w:t>.*</w:t>
      </w:r>
      <w:r>
        <w:rPr>
          <w:vertAlign w:val="subscript"/>
          <w:lang w:eastAsia="zh-CN"/>
        </w:rPr>
        <w:t>2</w:t>
      </w:r>
      <w:r>
        <w:rPr>
          <w:lang w:eastAsia="zh-CN"/>
        </w:rPr>
        <w:t>(</w:t>
      </w:r>
      <w:r>
        <w:rPr>
          <w:lang w:eastAsia="zh-CN"/>
        </w:rPr>
        <w:t>为简化，按《</w:t>
      </w:r>
      <w:r>
        <w:rPr>
          <w:lang w:eastAsia="zh-CN"/>
        </w:rPr>
        <w:tab/>
        <w:t>=0</w:t>
      </w:r>
      <w:r>
        <w:rPr>
          <w:lang w:eastAsia="zh-CN"/>
        </w:rPr>
        <w:t>计算）</w:t>
      </w:r>
    </w:p>
    <w:p w:rsidR="00C67970" w:rsidRPr="00E13F16" w:rsidRDefault="00BC4CE2" w:rsidP="006647C5">
      <w:pPr>
        <w:spacing w:before="120" w:after="120"/>
        <w:ind w:firstLine="360"/>
      </w:pPr>
      <w:r>
        <w:t>5c.fc</w:t>
      </w:r>
      <w:r>
        <w:rPr>
          <w:vertAlign w:val="subscript"/>
        </w:rPr>
        <w:t>2</w:t>
      </w:r>
      <w:r>
        <w:t xml:space="preserve"> = Z)ml-2(/oH-C</w:t>
      </w:r>
      <w:r>
        <w:rPr>
          <w:vertAlign w:val="superscript"/>
        </w:rPr>
        <w:t>/</w:t>
      </w:r>
      <w:r>
        <w:t>)</w:t>
      </w:r>
      <w:r>
        <w:rPr>
          <w:vertAlign w:val="superscript"/>
        </w:rPr>
        <w:t>tan</w:t>
      </w:r>
      <w:r>
        <w:t>^l</w:t>
      </w:r>
    </w:p>
    <w:p w:rsidR="00C67970" w:rsidRPr="00E13F16" w:rsidRDefault="00BC4CE2" w:rsidP="006647C5">
      <w:pPr>
        <w:tabs>
          <w:tab w:val="left" w:leader="hyphen" w:pos="5271"/>
        </w:tabs>
        <w:spacing w:before="120" w:after="120"/>
        <w:ind w:firstLine="360"/>
      </w:pPr>
      <w:r>
        <w:rPr>
          <w:vertAlign w:val="subscript"/>
        </w:rPr>
        <w:t>fT</w:t>
      </w:r>
      <w:r>
        <w:t xml:space="preserve"> J </w:t>
      </w:r>
      <w:r>
        <w:rPr>
          <w:vertAlign w:val="subscript"/>
        </w:rPr>
        <w:t>r</w:t>
      </w:r>
      <w:r>
        <w:t xml:space="preserve"> . N {Dtz^-28mz)— Bc .</w:t>
      </w:r>
      <w:r>
        <w:rPr>
          <w:vertAlign w:val="subscript"/>
        </w:rPr>
        <w:t>ft2</w:t>
      </w:r>
      <w:r>
        <w:t xml:space="preserve"> c'=a,—/</w:t>
      </w:r>
      <w:r>
        <w:t>广</w:t>
      </w:r>
      <w:r w:rsidRPr="00E13F16">
        <w:t xml:space="preserve"> </w:t>
      </w:r>
      <w:r>
        <w:t>L</w:t>
      </w:r>
      <w:r>
        <w:rPr>
          <w:vertAlign w:val="subscript"/>
        </w:rPr>
        <w:t>3</w:t>
      </w:r>
      <w:r>
        <w:t>-x)-</w:t>
      </w:r>
      <w:r>
        <w:tab/>
        <w:t>2W</w:t>
      </w:r>
      <w:r>
        <w:t>；</w:t>
      </w:r>
    </w:p>
    <w:p w:rsidR="00C67970" w:rsidRPr="00E13F16" w:rsidRDefault="00BC4CE2" w:rsidP="006647C5">
      <w:pPr>
        <w:tabs>
          <w:tab w:val="left" w:pos="6517"/>
        </w:tabs>
        <w:spacing w:before="120" w:after="120"/>
      </w:pPr>
      <w:r>
        <w:t>^ tan5</w:t>
      </w:r>
      <w:r>
        <w:t>，</w:t>
      </w:r>
      <w:r>
        <w:tab/>
      </w:r>
      <w:r>
        <w:t>、</w:t>
      </w:r>
      <w:r w:rsidRPr="00E13F16">
        <w:t xml:space="preserve"> </w:t>
      </w:r>
      <w:r>
        <w:t>tan^i</w:t>
      </w:r>
    </w:p>
    <w:p w:rsidR="00C67970" w:rsidRPr="00E13F16" w:rsidRDefault="00BC4CE2" w:rsidP="006647C5">
      <w:pPr>
        <w:tabs>
          <w:tab w:val="left" w:pos="1235"/>
        </w:tabs>
        <w:spacing w:before="120" w:after="120"/>
      </w:pPr>
      <w:r>
        <w:t>故</w:t>
      </w:r>
      <w:r w:rsidRPr="00E13F16">
        <w:tab/>
      </w:r>
      <w:r>
        <w:rPr>
          <w:vertAlign w:val="superscript"/>
        </w:rPr>
        <w:t>Bc</w:t>
      </w:r>
      <w:r>
        <w:t xml:space="preserve"> -U = {Dmi-2h^Pi) </w:t>
      </w:r>
      <w:r>
        <w:rPr>
          <w:vertAlign w:val="subscript"/>
        </w:rPr>
        <w:t>tan</w:t>
      </w:r>
      <w:r>
        <w:t>^</w:t>
      </w:r>
      <w:r>
        <w:rPr>
          <w:vertAlign w:val="subscript"/>
        </w:rPr>
        <w:t>i + tanj8z</w:t>
      </w:r>
      <w:r>
        <w:t xml:space="preserve"> + Wn^2dmz) tan</w:t>
      </w:r>
      <w:r>
        <w:rPr>
          <w:vertAlign w:val="subscript"/>
        </w:rPr>
        <w:t>y</w:t>
      </w:r>
      <w:r>
        <w:t>ff</w:t>
      </w:r>
      <w:r>
        <w:rPr>
          <w:vertAlign w:val="subscript"/>
        </w:rPr>
        <w:t>1</w:t>
      </w:r>
      <w:r>
        <w:t>'+tan</w:t>
      </w:r>
      <w:r>
        <w:rPr>
          <w:vertAlign w:val="subscript"/>
        </w:rPr>
        <w:t>&gt;</w:t>
      </w:r>
      <w:r>
        <w:t>5</w:t>
      </w:r>
      <w:r>
        <w:rPr>
          <w:vertAlign w:val="subscript"/>
        </w:rPr>
        <w:t>2</w:t>
      </w:r>
    </w:p>
    <w:p w:rsidR="00C67970" w:rsidRDefault="00BC4CE2" w:rsidP="006647C5">
      <w:pPr>
        <w:tabs>
          <w:tab w:val="left" w:pos="5954"/>
        </w:tabs>
        <w:spacing w:before="120" w:after="120"/>
        <w:rPr>
          <w:lang w:eastAsia="zh-CN"/>
        </w:rPr>
      </w:pPr>
      <w:r>
        <w:rPr>
          <w:lang w:eastAsia="zh-CN"/>
        </w:rPr>
        <w:t>H-h-U- ^)</w:t>
      </w:r>
      <w:r>
        <w:rPr>
          <w:vertAlign w:val="subscript"/>
          <w:lang w:eastAsia="zh-CN"/>
        </w:rPr>
        <w:t>t</w:t>
      </w:r>
      <w:r>
        <w:rPr>
          <w:lang w:eastAsia="zh-CN"/>
        </w:rPr>
        <w:t>an^+ta^</w:t>
      </w:r>
      <w:r>
        <w:rPr>
          <w:vertAlign w:val="subscript"/>
          <w:lang w:eastAsia="zh-CN"/>
        </w:rPr>
        <w:t>2</w:t>
      </w:r>
      <w:r>
        <w:rPr>
          <w:lang w:eastAsia="zh-CN"/>
        </w:rPr>
        <w:tab/>
        <w:t>(22-82)</w:t>
      </w:r>
    </w:p>
    <w:p w:rsidR="00C67970" w:rsidRDefault="00BC4CE2" w:rsidP="006647C5">
      <w:pPr>
        <w:spacing w:before="120" w:after="120"/>
        <w:ind w:firstLine="360"/>
        <w:rPr>
          <w:lang w:eastAsia="zh-CN"/>
        </w:rPr>
      </w:pPr>
      <w:r>
        <w:rPr>
          <w:lang w:eastAsia="zh-CN"/>
        </w:rPr>
        <w:t>毛管开始与顶头接触处的顶头半径</w:t>
      </w:r>
      <w:r>
        <w:rPr>
          <w:lang w:eastAsia="zh-CN"/>
        </w:rPr>
        <w:t>i?</w:t>
      </w:r>
      <w:r>
        <w:rPr>
          <w:vertAlign w:val="subscript"/>
          <w:lang w:eastAsia="zh-CN"/>
        </w:rPr>
        <w:t>0</w:t>
      </w:r>
      <w:r>
        <w:rPr>
          <w:lang w:eastAsia="zh-CN"/>
        </w:rPr>
        <w:t>为</w:t>
      </w:r>
    </w:p>
    <w:p w:rsidR="00C67970" w:rsidRDefault="00BC4CE2" w:rsidP="006647C5">
      <w:pPr>
        <w:spacing w:before="120" w:after="120"/>
        <w:ind w:firstLine="360"/>
      </w:pPr>
      <w:r>
        <w:t xml:space="preserve">•/?0 </w:t>
      </w:r>
      <w:r>
        <w:rPr>
          <w:vertAlign w:val="superscript"/>
        </w:rPr>
        <w:t>=</w:t>
      </w:r>
      <w:r>
        <w:t xml:space="preserve"> 0 • 5/?ml — A)</w:t>
      </w:r>
      <w:r>
        <w:rPr>
          <w:vertAlign w:val="superscript"/>
        </w:rPr>
        <w:t>tan</w:t>
      </w:r>
      <w:r>
        <w:t xml:space="preserve">Pl — &lt;5mi </w:t>
      </w:r>
      <w:r>
        <w:t>将沁</w:t>
      </w:r>
      <w:r>
        <w:t>(</w:t>
      </w:r>
      <w:r>
        <w:t>即丑</w:t>
      </w:r>
      <w:r>
        <w:t>,* = /?</w:t>
      </w:r>
      <w:r>
        <w:t>。）值代入公式（</w:t>
      </w:r>
      <w:r>
        <w:t>22-80)</w:t>
      </w:r>
      <w:r>
        <w:t>中即可求出此截面距顶头前端距离工值，将</w:t>
      </w:r>
      <w:r>
        <w:t xml:space="preserve"> </w:t>
      </w:r>
      <w:r>
        <w:t>此工值代入公式（</w:t>
      </w:r>
      <w:r>
        <w:t>22-82)</w:t>
      </w:r>
      <w:r>
        <w:t>，即可求出凡</w:t>
      </w:r>
      <w:r>
        <w:t>.</w:t>
      </w:r>
      <w:r>
        <w:rPr>
          <w:vertAlign w:val="subscript"/>
        </w:rPr>
        <w:t>fc2</w:t>
      </w:r>
      <w:r>
        <w:t>。</w:t>
      </w:r>
    </w:p>
    <w:p w:rsidR="00C67970" w:rsidRDefault="00BC4CE2" w:rsidP="006647C5">
      <w:pPr>
        <w:spacing w:before="120" w:after="120"/>
        <w:ind w:firstLine="360"/>
      </w:pPr>
      <w:r>
        <w:t>(3)</w:t>
      </w:r>
      <w:r>
        <w:t>确定顶杆位置（</w:t>
      </w:r>
      <w:r>
        <w:t>y)</w:t>
      </w:r>
    </w:p>
    <w:p w:rsidR="00C67970" w:rsidRDefault="00BC4CE2" w:rsidP="006647C5">
      <w:pPr>
        <w:tabs>
          <w:tab w:val="left" w:pos="5650"/>
        </w:tabs>
        <w:spacing w:before="120" w:after="120"/>
      </w:pPr>
      <w:r>
        <w:t xml:space="preserve">y = Lz_k— {Dn + 2Smz </w:t>
      </w:r>
      <w:r>
        <w:t>一</w:t>
      </w:r>
      <w:r>
        <w:t xml:space="preserve"> Bc •* 2) 2tan^</w:t>
      </w:r>
      <w:r>
        <w:rPr>
          <w:vertAlign w:val="subscript"/>
        </w:rPr>
        <w:t>2</w:t>
      </w:r>
      <w:r>
        <w:tab/>
        <w:t>(22-83)</w:t>
      </w:r>
    </w:p>
    <w:p w:rsidR="00C67970" w:rsidRDefault="00BC4CE2" w:rsidP="006647C5">
      <w:pPr>
        <w:spacing w:before="120" w:after="120"/>
        <w:ind w:firstLine="360"/>
        <w:rPr>
          <w:lang w:eastAsia="zh-CN"/>
        </w:rPr>
      </w:pPr>
      <w:r>
        <w:rPr>
          <w:lang w:eastAsia="zh-CN"/>
        </w:rPr>
        <w:t>(4)</w:t>
      </w:r>
      <w:r>
        <w:rPr>
          <w:lang w:eastAsia="zh-CN"/>
        </w:rPr>
        <w:t>确定导板距离</w:t>
      </w:r>
      <w:r>
        <w:rPr>
          <w:lang w:eastAsia="zh-CN"/>
        </w:rPr>
        <w:t>L</w:t>
      </w:r>
      <w:r>
        <w:rPr>
          <w:vertAlign w:val="subscript"/>
          <w:lang w:eastAsia="zh-CN"/>
        </w:rPr>
        <w:t>c</w:t>
      </w:r>
      <w:r>
        <w:rPr>
          <w:lang w:eastAsia="zh-CN"/>
        </w:rPr>
        <w:t>.</w:t>
      </w:r>
      <w:r>
        <w:rPr>
          <w:vertAlign w:val="subscript"/>
          <w:lang w:eastAsia="zh-CN"/>
        </w:rPr>
        <w:t>A2</w:t>
      </w:r>
    </w:p>
    <w:p w:rsidR="00C67970" w:rsidRDefault="00BC4CE2" w:rsidP="006647C5">
      <w:pPr>
        <w:tabs>
          <w:tab w:val="left" w:pos="4320"/>
        </w:tabs>
        <w:spacing w:before="120" w:after="120"/>
        <w:rPr>
          <w:lang w:eastAsia="zh-CN"/>
        </w:rPr>
      </w:pPr>
      <w:r>
        <w:rPr>
          <w:lang w:eastAsia="zh-CN"/>
        </w:rPr>
        <w:t>Lcki — ^Bc ,</w:t>
      </w:r>
      <w:r>
        <w:rPr>
          <w:vertAlign w:val="subscript"/>
          <w:lang w:eastAsia="zh-CN"/>
        </w:rPr>
        <w:t>k2</w:t>
      </w:r>
      <w:r>
        <w:rPr>
          <w:lang w:eastAsia="zh-CN"/>
        </w:rPr>
        <w:tab/>
        <w:t>(22-84)</w:t>
      </w:r>
    </w:p>
    <w:p w:rsidR="00C67970" w:rsidRDefault="00BC4CE2" w:rsidP="006647C5">
      <w:pPr>
        <w:spacing w:before="120" w:after="120"/>
        <w:ind w:firstLine="360"/>
        <w:rPr>
          <w:lang w:eastAsia="zh-CN"/>
        </w:rPr>
      </w:pPr>
      <w:r>
        <w:rPr>
          <w:lang w:eastAsia="zh-CN"/>
        </w:rPr>
        <w:t>孔型椭圆系数</w:t>
      </w:r>
      <w:r>
        <w:rPr>
          <w:lang w:eastAsia="zh-CN"/>
        </w:rPr>
        <w:t>l</w:t>
      </w:r>
      <w:r>
        <w:rPr>
          <w:vertAlign w:val="subscript"/>
          <w:lang w:eastAsia="zh-CN"/>
        </w:rPr>
        <w:t>2</w:t>
      </w:r>
      <w:r>
        <w:rPr>
          <w:lang w:eastAsia="zh-CN"/>
        </w:rPr>
        <w:t>随辊型设计、管径和壁厚而定，一般匕</w:t>
      </w:r>
      <w:r>
        <w:rPr>
          <w:lang w:eastAsia="zh-CN"/>
        </w:rPr>
        <w:t>= 1.1</w:t>
      </w:r>
      <w:r>
        <w:rPr>
          <w:rFonts w:ascii="MS Mincho" w:eastAsia="MS Mincho" w:hAnsi="MS Mincho" w:cs="MS Mincho" w:hint="eastAsia"/>
          <w:lang w:eastAsia="zh-CN"/>
        </w:rPr>
        <w:t>〜</w:t>
      </w:r>
      <w:r>
        <w:rPr>
          <w:lang w:eastAsia="zh-CN"/>
        </w:rPr>
        <w:t>1.20,</w:t>
      </w:r>
      <w:r>
        <w:rPr>
          <w:lang w:eastAsia="zh-CN"/>
        </w:rPr>
        <w:t>厚壁管取小值，</w:t>
      </w:r>
      <w:r>
        <w:rPr>
          <w:lang w:eastAsia="zh-CN"/>
        </w:rPr>
        <w:t xml:space="preserve"> </w:t>
      </w:r>
      <w:r>
        <w:rPr>
          <w:lang w:eastAsia="zh-CN"/>
        </w:rPr>
        <w:t>薄壁管和扩径穿孔时取大的数值。</w:t>
      </w:r>
    </w:p>
    <w:p w:rsidR="00C67970" w:rsidRDefault="00BC4CE2" w:rsidP="006647C5">
      <w:pPr>
        <w:spacing w:before="120" w:after="120"/>
        <w:ind w:firstLine="360"/>
        <w:rPr>
          <w:lang w:eastAsia="zh-CN"/>
        </w:rPr>
      </w:pPr>
      <w:r>
        <w:rPr>
          <w:lang w:eastAsia="zh-CN"/>
        </w:rPr>
        <w:t>二次穿孔用的送进角以和轧辊转速化值，也是根据充分发挥设备潜力的原则来选定</w:t>
      </w:r>
    </w:p>
    <w:p w:rsidR="00C67970" w:rsidRDefault="00BC4CE2" w:rsidP="006647C5">
      <w:pPr>
        <w:spacing w:before="120" w:after="120"/>
        <w:rPr>
          <w:lang w:eastAsia="zh-CN"/>
        </w:rPr>
      </w:pPr>
      <w:r>
        <w:rPr>
          <w:lang w:eastAsia="zh-CN"/>
        </w:rPr>
        <w:t>(22-80)</w:t>
      </w:r>
    </w:p>
    <w:p w:rsidR="00C67970" w:rsidRDefault="00BC4CE2" w:rsidP="006647C5">
      <w:pPr>
        <w:spacing w:before="120" w:after="120"/>
        <w:rPr>
          <w:lang w:eastAsia="zh-CN"/>
        </w:rPr>
      </w:pPr>
      <w:r>
        <w:rPr>
          <w:lang w:eastAsia="zh-CN"/>
        </w:rPr>
        <w:t>(22-81)</w:t>
      </w:r>
    </w:p>
    <w:p w:rsidR="00C67970" w:rsidRDefault="00BC4CE2" w:rsidP="006647C5">
      <w:pPr>
        <w:spacing w:before="120" w:after="120"/>
        <w:rPr>
          <w:lang w:eastAsia="zh-CN"/>
        </w:rPr>
      </w:pPr>
      <w:r>
        <w:rPr>
          <w:lang w:eastAsia="zh-CN"/>
        </w:rPr>
        <w:t>416</w:t>
      </w:r>
    </w:p>
    <w:p w:rsidR="00C67970" w:rsidRDefault="00BC4CE2" w:rsidP="006647C5">
      <w:pPr>
        <w:spacing w:before="120" w:after="120"/>
        <w:rPr>
          <w:lang w:eastAsia="zh-CN"/>
        </w:rPr>
      </w:pPr>
      <w:r>
        <w:rPr>
          <w:lang w:eastAsia="zh-CN"/>
        </w:rPr>
        <w:t>的。同一机组中，小口径管采用大的送进角和较高的轧辊转速，大口径管和合金钢管采用</w:t>
      </w:r>
      <w:r>
        <w:rPr>
          <w:lang w:eastAsia="zh-CN"/>
        </w:rPr>
        <w:t xml:space="preserve"> </w:t>
      </w:r>
      <w:r>
        <w:rPr>
          <w:lang w:eastAsia="zh-CN"/>
        </w:rPr>
        <w:t>小的送进角和低的轧辊转速。表</w:t>
      </w:r>
      <w:r>
        <w:rPr>
          <w:lang w:eastAsia="zh-CN"/>
        </w:rPr>
        <w:t>22-17</w:t>
      </w:r>
      <w:r>
        <w:rPr>
          <w:lang w:eastAsia="zh-CN"/>
        </w:rPr>
        <w:t>是</w:t>
      </w:r>
      <w:r>
        <w:rPr>
          <w:lang w:eastAsia="zh-CN"/>
        </w:rPr>
        <w:t>Z)</w:t>
      </w:r>
      <w:r>
        <w:rPr>
          <w:lang w:eastAsia="zh-CN"/>
        </w:rPr>
        <w:t>厂</w:t>
      </w:r>
      <w:r>
        <w:rPr>
          <w:lang w:eastAsia="zh-CN"/>
        </w:rPr>
        <w:t>400</w:t>
      </w:r>
      <w:r>
        <w:rPr>
          <w:lang w:eastAsia="zh-CN"/>
        </w:rPr>
        <w:t>机组的二次穿孔速度制度。</w:t>
      </w:r>
    </w:p>
    <w:p w:rsidR="00C67970" w:rsidRDefault="00BC4CE2" w:rsidP="006647C5">
      <w:pPr>
        <w:spacing w:before="120" w:after="120"/>
        <w:rPr>
          <w:lang w:eastAsia="zh-CN"/>
        </w:rPr>
      </w:pPr>
      <w:r>
        <w:rPr>
          <w:lang w:eastAsia="zh-CN"/>
        </w:rPr>
        <w:t>表</w:t>
      </w:r>
      <w:r>
        <w:rPr>
          <w:lang w:eastAsia="zh-CN"/>
        </w:rPr>
        <w:t>22-17 D</w:t>
      </w:r>
      <w:r>
        <w:rPr>
          <w:lang w:eastAsia="zh-CN"/>
        </w:rPr>
        <w:t>厂</w:t>
      </w:r>
      <w:r>
        <w:rPr>
          <w:lang w:eastAsia="zh-CN"/>
        </w:rPr>
        <w:t>400</w:t>
      </w:r>
      <w:r>
        <w:rPr>
          <w:lang w:eastAsia="zh-CN"/>
        </w:rPr>
        <w:t>自动式机组二次穿孔的速度制度</w:t>
      </w:r>
    </w:p>
    <w:tbl>
      <w:tblPr>
        <w:tblOverlap w:val="never"/>
        <w:tblW w:w="0" w:type="auto"/>
        <w:tblLayout w:type="fixed"/>
        <w:tblCellMar>
          <w:left w:w="10" w:type="dxa"/>
          <w:right w:w="10" w:type="dxa"/>
        </w:tblCellMar>
        <w:tblLook w:val="0000"/>
      </w:tblPr>
      <w:tblGrid>
        <w:gridCol w:w="1780"/>
        <w:gridCol w:w="1759"/>
        <w:gridCol w:w="1765"/>
        <w:gridCol w:w="1759"/>
        <w:gridCol w:w="1953"/>
      </w:tblGrid>
      <w:tr w:rsidR="00C67970">
        <w:trPr>
          <w:trHeight w:val="576"/>
        </w:trPr>
        <w:tc>
          <w:tcPr>
            <w:tcW w:w="1780" w:type="dxa"/>
            <w:tcBorders>
              <w:top w:val="single" w:sz="4" w:space="0" w:color="auto"/>
            </w:tcBorders>
            <w:shd w:val="clear" w:color="auto" w:fill="FFFFFF"/>
          </w:tcPr>
          <w:p w:rsidR="00C67970" w:rsidRDefault="00BC4CE2" w:rsidP="006647C5">
            <w:pPr>
              <w:spacing w:before="120" w:after="120"/>
            </w:pPr>
            <w:r>
              <w:t>毛管外径，毫米</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送进角，度</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轧辊转速，转</w:t>
            </w:r>
            <w:r>
              <w:t>/</w:t>
            </w:r>
            <w:r>
              <w:t>分</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主电机转速，转</w:t>
            </w:r>
            <w:r>
              <w:t>/</w:t>
            </w:r>
            <w:r>
              <w:t>分</w:t>
            </w:r>
          </w:p>
        </w:tc>
        <w:tc>
          <w:tcPr>
            <w:tcW w:w="1953" w:type="dxa"/>
            <w:tcBorders>
              <w:top w:val="single" w:sz="4" w:space="0" w:color="auto"/>
              <w:left w:val="single" w:sz="4" w:space="0" w:color="auto"/>
            </w:tcBorders>
            <w:shd w:val="clear" w:color="auto" w:fill="FFFFFF"/>
          </w:tcPr>
          <w:p w:rsidR="00C67970" w:rsidRDefault="00BC4CE2" w:rsidP="006647C5">
            <w:pPr>
              <w:spacing w:before="120" w:after="120"/>
            </w:pPr>
            <w:r>
              <w:t>备</w:t>
            </w:r>
            <w:r>
              <w:t xml:space="preserve"> </w:t>
            </w:r>
            <w:r>
              <w:t>注</w:t>
            </w:r>
          </w:p>
        </w:tc>
      </w:tr>
      <w:tr w:rsidR="00C67970">
        <w:trPr>
          <w:trHeight w:val="372"/>
        </w:trPr>
        <w:tc>
          <w:tcPr>
            <w:tcW w:w="1780" w:type="dxa"/>
            <w:tcBorders>
              <w:top w:val="single" w:sz="4" w:space="0" w:color="auto"/>
            </w:tcBorders>
            <w:shd w:val="clear" w:color="auto" w:fill="FFFFFF"/>
          </w:tcPr>
          <w:p w:rsidR="00C67970" w:rsidRDefault="00BC4CE2" w:rsidP="006647C5">
            <w:pPr>
              <w:spacing w:before="120" w:after="120"/>
            </w:pPr>
            <w:r>
              <w:t>#185</w:t>
            </w:r>
            <w:r>
              <w:rPr>
                <w:rFonts w:ascii="MS Mincho" w:eastAsia="MS Mincho" w:hAnsi="MS Mincho" w:cs="MS Mincho" w:hint="eastAsia"/>
              </w:rPr>
              <w:t>〜</w:t>
            </w:r>
            <w:r>
              <w:t>235</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8</w:t>
            </w:r>
            <w:r>
              <w:t>。</w:t>
            </w:r>
            <w:r>
              <w:rPr>
                <w:rFonts w:ascii="MS Mincho" w:eastAsia="MS Mincho" w:hAnsi="MS Mincho" w:cs="MS Mincho" w:hint="eastAsia"/>
              </w:rPr>
              <w:t>〜</w:t>
            </w:r>
            <w:r>
              <w:t>12°</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100</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120</w:t>
            </w:r>
            <w:r>
              <w:rPr>
                <w:rFonts w:ascii="MS Mincho" w:eastAsia="MS Mincho" w:hAnsi="MS Mincho" w:cs="MS Mincho" w:hint="eastAsia"/>
              </w:rPr>
              <w:t>〜</w:t>
            </w:r>
            <w:r>
              <w:t>200</w:t>
            </w:r>
          </w:p>
        </w:tc>
        <w:tc>
          <w:tcPr>
            <w:tcW w:w="1953"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主电机：</w:t>
            </w:r>
          </w:p>
          <w:p w:rsidR="00C67970" w:rsidRDefault="00BC4CE2" w:rsidP="006647C5">
            <w:pPr>
              <w:spacing w:before="120" w:after="120"/>
              <w:rPr>
                <w:lang w:eastAsia="zh-CN"/>
              </w:rPr>
            </w:pPr>
            <w:r>
              <w:rPr>
                <w:lang w:eastAsia="zh-CN"/>
              </w:rPr>
              <w:t>直流</w:t>
            </w:r>
            <w:r>
              <w:rPr>
                <w:lang w:eastAsia="zh-CN"/>
              </w:rPr>
              <w:t>3670 (</w:t>
            </w:r>
            <w:r>
              <w:rPr>
                <w:lang w:eastAsia="zh-CN"/>
              </w:rPr>
              <w:t>千瓦）</w:t>
            </w:r>
            <w:r>
              <w:rPr>
                <w:lang w:eastAsia="zh-CN"/>
              </w:rPr>
              <w:t xml:space="preserve"> 105</w:t>
            </w:r>
            <w:r>
              <w:rPr>
                <w:rFonts w:ascii="MS Mincho" w:eastAsia="MS Mincho" w:hAnsi="MS Mincho" w:cs="MS Mincho" w:hint="eastAsia"/>
                <w:lang w:eastAsia="zh-CN"/>
              </w:rPr>
              <w:t>〜</w:t>
            </w:r>
            <w:r>
              <w:rPr>
                <w:lang w:eastAsia="zh-CN"/>
              </w:rPr>
              <w:t>225</w:t>
            </w:r>
            <w:r>
              <w:rPr>
                <w:lang w:eastAsia="zh-CN"/>
              </w:rPr>
              <w:t>转</w:t>
            </w:r>
            <w:r>
              <w:rPr>
                <w:lang w:eastAsia="zh-CN"/>
              </w:rPr>
              <w:t>/</w:t>
            </w:r>
            <w:r>
              <w:rPr>
                <w:lang w:eastAsia="zh-CN"/>
              </w:rPr>
              <w:t>分</w:t>
            </w:r>
            <w:r>
              <w:rPr>
                <w:lang w:eastAsia="zh-CN"/>
              </w:rPr>
              <w:t xml:space="preserve"> </w:t>
            </w:r>
            <w:r>
              <w:rPr>
                <w:lang w:eastAsia="zh-CN"/>
              </w:rPr>
              <w:t>轧辊</w:t>
            </w:r>
            <w:r>
              <w:rPr>
                <w:lang w:eastAsia="zh-CN"/>
              </w:rPr>
              <w:t>i 01300 X 760(</w:t>
            </w:r>
            <w:r>
              <w:rPr>
                <w:lang w:eastAsia="zh-CN"/>
              </w:rPr>
              <w:t>毫米）</w:t>
            </w:r>
          </w:p>
        </w:tc>
      </w:tr>
      <w:tr w:rsidR="00C67970">
        <w:trPr>
          <w:trHeight w:val="377"/>
        </w:trPr>
        <w:tc>
          <w:tcPr>
            <w:tcW w:w="1780" w:type="dxa"/>
            <w:tcBorders>
              <w:top w:val="single" w:sz="4" w:space="0" w:color="auto"/>
            </w:tcBorders>
            <w:shd w:val="clear" w:color="auto" w:fill="FFFFFF"/>
          </w:tcPr>
          <w:p w:rsidR="00C67970" w:rsidRDefault="00BC4CE2" w:rsidP="006647C5">
            <w:pPr>
              <w:spacing w:before="120" w:after="120"/>
            </w:pPr>
            <w:r>
              <w:t>#255</w:t>
            </w:r>
            <w:r>
              <w:rPr>
                <w:rFonts w:ascii="MS Mincho" w:eastAsia="MS Mincho" w:hAnsi="MS Mincho" w:cs="MS Mincho" w:hint="eastAsia"/>
              </w:rPr>
              <w:t>〜</w:t>
            </w:r>
            <w:r>
              <w:t>325</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7</w:t>
            </w:r>
            <w:r>
              <w:t>。</w:t>
            </w:r>
            <w:r>
              <w:rPr>
                <w:rFonts w:ascii="MS Mincho" w:eastAsia="MS Mincho" w:hAnsi="MS Mincho" w:cs="MS Mincho" w:hint="eastAsia"/>
              </w:rPr>
              <w:t>〜</w:t>
            </w:r>
            <w:r>
              <w:t>11°</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55-</w:t>
            </w:r>
            <w:r>
              <w:rPr>
                <w:rFonts w:ascii="MS Mincho" w:eastAsia="MS Mincho" w:hAnsi="MS Mincho" w:cs="MS Mincho" w:hint="eastAsia"/>
              </w:rPr>
              <w:t>〜</w:t>
            </w:r>
            <w:r>
              <w:t>90</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110</w:t>
            </w:r>
            <w:r>
              <w:rPr>
                <w:rFonts w:ascii="MS Mincho" w:eastAsia="MS Mincho" w:hAnsi="MS Mincho" w:cs="MS Mincho" w:hint="eastAsia"/>
              </w:rPr>
              <w:t>〜</w:t>
            </w:r>
            <w:r>
              <w:t>180</w:t>
            </w:r>
          </w:p>
        </w:tc>
        <w:tc>
          <w:tcPr>
            <w:tcW w:w="1953" w:type="dxa"/>
            <w:vMerge/>
            <w:tcBorders>
              <w:left w:val="single" w:sz="4" w:space="0" w:color="auto"/>
            </w:tcBorders>
            <w:shd w:val="clear" w:color="auto" w:fill="FFFFFF"/>
          </w:tcPr>
          <w:p w:rsidR="00C67970" w:rsidRDefault="00C67970" w:rsidP="006647C5">
            <w:pPr>
              <w:spacing w:before="120" w:after="120"/>
            </w:pPr>
          </w:p>
        </w:tc>
      </w:tr>
      <w:tr w:rsidR="00C67970">
        <w:trPr>
          <w:trHeight w:val="372"/>
        </w:trPr>
        <w:tc>
          <w:tcPr>
            <w:tcW w:w="1780" w:type="dxa"/>
            <w:tcBorders>
              <w:top w:val="single" w:sz="4" w:space="0" w:color="auto"/>
            </w:tcBorders>
            <w:shd w:val="clear" w:color="auto" w:fill="FFFFFF"/>
          </w:tcPr>
          <w:p w:rsidR="00C67970" w:rsidRDefault="00BC4CE2" w:rsidP="006647C5">
            <w:pPr>
              <w:spacing w:before="120" w:after="120"/>
            </w:pPr>
            <w:r>
              <w:t>多</w:t>
            </w:r>
            <w:r>
              <w:t>335</w:t>
            </w:r>
            <w:r>
              <w:rPr>
                <w:rFonts w:ascii="MS Mincho" w:eastAsia="MS Mincho" w:hAnsi="MS Mincho" w:cs="MS Mincho" w:hint="eastAsia"/>
              </w:rPr>
              <w:t>〜</w:t>
            </w:r>
            <w:r>
              <w:t>385</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6</w:t>
            </w:r>
            <w:r>
              <w:t>。</w:t>
            </w:r>
            <w:r>
              <w:rPr>
                <w:rFonts w:ascii="MS Mincho" w:eastAsia="MS Mincho" w:hAnsi="MS Mincho" w:cs="MS Mincho" w:hint="eastAsia"/>
              </w:rPr>
              <w:t>〜</w:t>
            </w:r>
            <w:r>
              <w:t>10</w:t>
            </w:r>
            <w:r>
              <w:rPr>
                <w:vertAlign w:val="superscript"/>
              </w:rPr>
              <w:t>0</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 xml:space="preserve">55 </w:t>
            </w:r>
            <w:r>
              <w:rPr>
                <w:rFonts w:ascii="MS Mincho" w:eastAsia="MS Mincho" w:hAnsi="MS Mincho" w:cs="MS Mincho" w:hint="eastAsia"/>
              </w:rPr>
              <w:t>〜</w:t>
            </w:r>
            <w:r>
              <w:t>80</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110</w:t>
            </w:r>
            <w:r>
              <w:rPr>
                <w:rFonts w:ascii="MS Mincho" w:eastAsia="MS Mincho" w:hAnsi="MS Mincho" w:cs="MS Mincho" w:hint="eastAsia"/>
              </w:rPr>
              <w:t>〜</w:t>
            </w:r>
            <w:r>
              <w:t>160</w:t>
            </w:r>
          </w:p>
        </w:tc>
        <w:tc>
          <w:tcPr>
            <w:tcW w:w="1953" w:type="dxa"/>
            <w:vMerge/>
            <w:tcBorders>
              <w:left w:val="single" w:sz="4" w:space="0" w:color="auto"/>
            </w:tcBorders>
            <w:shd w:val="clear" w:color="auto" w:fill="FFFFFF"/>
          </w:tcPr>
          <w:p w:rsidR="00C67970" w:rsidRDefault="00C67970" w:rsidP="006647C5">
            <w:pPr>
              <w:spacing w:before="120" w:after="120"/>
            </w:pPr>
          </w:p>
        </w:tc>
      </w:tr>
      <w:tr w:rsidR="00C67970">
        <w:trPr>
          <w:trHeight w:val="398"/>
        </w:trPr>
        <w:tc>
          <w:tcPr>
            <w:tcW w:w="1780" w:type="dxa"/>
            <w:tcBorders>
              <w:top w:val="single" w:sz="4" w:space="0" w:color="auto"/>
              <w:bottom w:val="single" w:sz="4" w:space="0" w:color="auto"/>
            </w:tcBorders>
            <w:shd w:val="clear" w:color="auto" w:fill="FFFFFF"/>
          </w:tcPr>
          <w:p w:rsidR="00C67970" w:rsidRDefault="00BC4CE2" w:rsidP="006647C5">
            <w:pPr>
              <w:spacing w:before="120" w:after="120"/>
            </w:pPr>
            <w:r>
              <w:t xml:space="preserve">&lt;M00 </w:t>
            </w:r>
            <w:r>
              <w:rPr>
                <w:rFonts w:ascii="MS Mincho" w:eastAsia="MS Mincho" w:hAnsi="MS Mincho" w:cs="MS Mincho" w:hint="eastAsia"/>
              </w:rPr>
              <w:t>〜</w:t>
            </w:r>
            <w:r>
              <w:t>420</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w:t>
            </w:r>
            <w:r>
              <w:t>。</w:t>
            </w:r>
            <w:r>
              <w:rPr>
                <w:rFonts w:ascii="MS Mincho" w:eastAsia="MS Mincho" w:hAnsi="MS Mincho" w:cs="MS Mincho" w:hint="eastAsia"/>
              </w:rPr>
              <w:t>〜</w:t>
            </w:r>
            <w:r>
              <w:t>9</w:t>
            </w:r>
            <w:r>
              <w:t>。</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55 </w:t>
            </w:r>
            <w:r>
              <w:rPr>
                <w:rFonts w:ascii="MS Mincho" w:eastAsia="MS Mincho" w:hAnsi="MS Mincho" w:cs="MS Mincho" w:hint="eastAsia"/>
              </w:rPr>
              <w:t>〜</w:t>
            </w:r>
            <w:r>
              <w:t>75</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110</w:t>
            </w:r>
            <w:r>
              <w:rPr>
                <w:rFonts w:ascii="MS Mincho" w:eastAsia="MS Mincho" w:hAnsi="MS Mincho" w:cs="MS Mincho" w:hint="eastAsia"/>
              </w:rPr>
              <w:t>〜</w:t>
            </w:r>
            <w:r>
              <w:t>150</w:t>
            </w:r>
          </w:p>
        </w:tc>
        <w:tc>
          <w:tcPr>
            <w:tcW w:w="1953" w:type="dxa"/>
            <w:vMerge/>
            <w:tcBorders>
              <w:left w:val="single" w:sz="4" w:space="0" w:color="auto"/>
              <w:bottom w:val="single" w:sz="4" w:space="0" w:color="auto"/>
            </w:tcBorders>
            <w:shd w:val="clear" w:color="auto" w:fill="FFFFFF"/>
          </w:tcPr>
          <w:p w:rsidR="00C67970" w:rsidRDefault="00C67970" w:rsidP="006647C5">
            <w:pPr>
              <w:spacing w:before="120" w:after="120"/>
            </w:pP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\\AppData\\Local\\Temp\\FineReader11\\media\\image550.png" \* MERGEFORMATINET </w:instrText>
      </w:r>
      <w:r>
        <w:fldChar w:fldCharType="separate"/>
      </w:r>
      <w:r w:rsidR="006647C5">
        <w:pict>
          <v:shape id="_x0000_i1574" type="#_x0000_t75" style="width:145.5pt;height:94.5pt">
            <v:imagedata r:id="rId1105" r:href="rId1106"/>
          </v:shape>
        </w:pict>
      </w:r>
      <w:r>
        <w:fldChar w:fldCharType="end"/>
      </w:r>
    </w:p>
    <w:p w:rsidR="00C67970" w:rsidRDefault="00BC4CE2" w:rsidP="006647C5">
      <w:pPr>
        <w:spacing w:before="120" w:after="120"/>
        <w:outlineLvl w:val="0"/>
        <w:rPr>
          <w:lang w:eastAsia="zh-CN"/>
        </w:rPr>
      </w:pPr>
      <w:r>
        <w:rPr>
          <w:lang w:eastAsia="zh-CN"/>
        </w:rPr>
        <w:t>图</w:t>
      </w:r>
      <w:r>
        <w:rPr>
          <w:lang w:eastAsia="zh-CN"/>
        </w:rPr>
        <w:t>22-40</w:t>
      </w:r>
      <w:r>
        <w:rPr>
          <w:lang w:eastAsia="zh-CN"/>
        </w:rPr>
        <w:t>薄壁管延伸过程示意图</w:t>
      </w:r>
      <w:r>
        <w:rPr>
          <w:lang w:eastAsia="zh-CN"/>
        </w:rPr>
        <w:t xml:space="preserve"> I—</w:t>
      </w:r>
      <w:r>
        <w:rPr>
          <w:lang w:eastAsia="zh-CN"/>
        </w:rPr>
        <w:t>减径区</w:t>
      </w:r>
      <w:r>
        <w:rPr>
          <w:lang w:eastAsia="zh-CN"/>
        </w:rPr>
        <w:t>* n—</w:t>
      </w:r>
      <w:r>
        <w:rPr>
          <w:lang w:eastAsia="zh-CN"/>
        </w:rPr>
        <w:t>减壁区厂</w:t>
      </w:r>
      <w:r>
        <w:rPr>
          <w:lang w:eastAsia="zh-CN"/>
        </w:rPr>
        <w:t>m—</w:t>
      </w:r>
      <w:r>
        <w:rPr>
          <w:lang w:eastAsia="zh-CN"/>
        </w:rPr>
        <w:t>平整区</w:t>
      </w:r>
      <w:r>
        <w:rPr>
          <w:lang w:eastAsia="zh-CN"/>
        </w:rPr>
        <w:t>* iv—</w:t>
      </w:r>
      <w:r>
        <w:rPr>
          <w:lang w:eastAsia="zh-CN"/>
        </w:rPr>
        <w:t>归圆区</w:t>
      </w:r>
    </w:p>
    <w:p w:rsidR="00C67970" w:rsidRDefault="00BC4CE2" w:rsidP="006647C5">
      <w:pPr>
        <w:spacing w:before="120" w:after="120"/>
        <w:ind w:firstLine="360"/>
        <w:rPr>
          <w:lang w:eastAsia="zh-CN"/>
        </w:rPr>
      </w:pPr>
      <w:r>
        <w:rPr>
          <w:lang w:eastAsia="zh-CN"/>
        </w:rPr>
        <w:t>毛管延伸（既减径又减壁）的方式多用在皮尔格轧管机组和顶管机组，在自动轧管机</w:t>
      </w:r>
      <w:r>
        <w:rPr>
          <w:lang w:eastAsia="zh-CN"/>
        </w:rPr>
        <w:t xml:space="preserve"> </w:t>
      </w:r>
      <w:r>
        <w:rPr>
          <w:lang w:eastAsia="zh-CN"/>
        </w:rPr>
        <w:t>组、连轧管机组和三辊轧管机组中并不应用。我国</w:t>
      </w:r>
      <w:r>
        <w:rPr>
          <w:lang w:eastAsia="zh-CN"/>
        </w:rPr>
        <w:t>1976</w:t>
      </w:r>
      <w:r>
        <w:rPr>
          <w:lang w:eastAsia="zh-CN"/>
        </w:rPr>
        <w:t>年在</w:t>
      </w:r>
      <w:r>
        <w:rPr>
          <w:lang w:eastAsia="zh-CN"/>
        </w:rPr>
        <w:t>76</w:t>
      </w:r>
      <w:r>
        <w:rPr>
          <w:lang w:eastAsia="zh-CN"/>
        </w:rPr>
        <w:t>自动轧管机组上试验成功了</w:t>
      </w:r>
      <w:r>
        <w:rPr>
          <w:lang w:eastAsia="zh-CN"/>
        </w:rPr>
        <w:t xml:space="preserve"> </w:t>
      </w:r>
      <w:r>
        <w:rPr>
          <w:lang w:eastAsia="zh-CN"/>
        </w:rPr>
        <w:t>既减壁又减径的薄壁管延伸工艺，可以将</w:t>
      </w:r>
      <w:r>
        <w:rPr>
          <w:lang w:eastAsia="zh-CN"/>
        </w:rPr>
        <w:t>4 75 x 6</w:t>
      </w:r>
      <w:r>
        <w:rPr>
          <w:lang w:eastAsia="zh-CN"/>
        </w:rPr>
        <w:t>毫米的毛管延伸成夺</w:t>
      </w:r>
      <w:r>
        <w:rPr>
          <w:lang w:eastAsia="zh-CN"/>
        </w:rPr>
        <w:t>70</w:t>
      </w:r>
      <w:r>
        <w:rPr>
          <w:rFonts w:ascii="MS Mincho" w:eastAsia="MS Mincho" w:hAnsi="MS Mincho" w:cs="MS Mincho" w:hint="eastAsia"/>
          <w:lang w:eastAsia="zh-CN"/>
        </w:rPr>
        <w:t>〜</w:t>
      </w:r>
      <w:r>
        <w:rPr>
          <w:lang w:eastAsia="zh-CN"/>
        </w:rPr>
        <w:t>65 x 2</w:t>
      </w:r>
      <w:r>
        <w:rPr>
          <w:rFonts w:ascii="MS Mincho" w:eastAsia="MS Mincho" w:hAnsi="MS Mincho" w:cs="MS Mincho" w:hint="eastAsia"/>
          <w:lang w:eastAsia="zh-CN"/>
        </w:rPr>
        <w:t>〜</w:t>
      </w:r>
      <w:r>
        <w:rPr>
          <w:lang w:eastAsia="zh-CN"/>
        </w:rPr>
        <w:t>3</w:t>
      </w:r>
      <w:r>
        <w:rPr>
          <w:lang w:eastAsia="zh-CN"/>
        </w:rPr>
        <w:t>毫米</w:t>
      </w:r>
      <w:r>
        <w:rPr>
          <w:lang w:eastAsia="zh-CN"/>
        </w:rPr>
        <w:t xml:space="preserve"> </w:t>
      </w:r>
      <w:r>
        <w:rPr>
          <w:lang w:eastAsia="zh-CN"/>
        </w:rPr>
        <w:t>的毛管。延伸过程如图</w:t>
      </w:r>
      <w:r>
        <w:rPr>
          <w:lang w:eastAsia="zh-CN"/>
        </w:rPr>
        <w:t>22-40</w:t>
      </w:r>
      <w:r>
        <w:rPr>
          <w:lang w:eastAsia="zh-CN"/>
        </w:rPr>
        <w:t>所示。这种工艺的辊型设计与三辊乳管机的辊型设计相似。导</w:t>
      </w:r>
      <w:r>
        <w:rPr>
          <w:lang w:eastAsia="zh-CN"/>
        </w:rPr>
        <w:t xml:space="preserve"> </w:t>
      </w:r>
      <w:r>
        <w:rPr>
          <w:lang w:eastAsia="zh-CN"/>
        </w:rPr>
        <w:t>板设计方法与穿孔机相同，但须注意导板边部轮廓与辊面间要有较好的密封性。顶头是空</w:t>
      </w:r>
      <w:r>
        <w:rPr>
          <w:lang w:eastAsia="zh-CN"/>
        </w:rPr>
        <w:t xml:space="preserve"> </w:t>
      </w:r>
      <w:r>
        <w:rPr>
          <w:lang w:eastAsia="zh-CN"/>
        </w:rPr>
        <w:t>心短心棒，可内水冷，心棒按限动方式操作。</w:t>
      </w:r>
    </w:p>
    <w:p w:rsidR="00C67970" w:rsidRDefault="00BC4CE2" w:rsidP="006647C5">
      <w:pPr>
        <w:spacing w:before="120" w:after="120"/>
        <w:rPr>
          <w:lang w:eastAsia="zh-CN"/>
        </w:rPr>
      </w:pPr>
      <w:r>
        <w:rPr>
          <w:lang w:eastAsia="zh-CN"/>
        </w:rPr>
        <w:t>426</w:t>
      </w:r>
    </w:p>
    <w:p w:rsidR="00C67970" w:rsidRDefault="00BC4CE2" w:rsidP="006647C5">
      <w:pPr>
        <w:spacing w:before="120" w:after="120"/>
        <w:rPr>
          <w:lang w:eastAsia="zh-CN"/>
        </w:rPr>
      </w:pPr>
      <w:bookmarkStart w:id="224" w:name="bookmark225"/>
      <w:r>
        <w:rPr>
          <w:lang w:eastAsia="zh-CN"/>
        </w:rPr>
        <w:t>第二十三章毛管乳制</w:t>
      </w:r>
      <w:bookmarkEnd w:id="224"/>
    </w:p>
    <w:p w:rsidR="00C67970" w:rsidRDefault="00BC4CE2" w:rsidP="006647C5">
      <w:pPr>
        <w:spacing w:before="120" w:after="120"/>
        <w:rPr>
          <w:lang w:eastAsia="zh-CN"/>
        </w:rPr>
      </w:pPr>
      <w:bookmarkStart w:id="225" w:name="bookmark226"/>
      <w:r>
        <w:rPr>
          <w:lang w:eastAsia="zh-CN"/>
        </w:rPr>
        <w:t>第一节自动式轧管机轧管</w:t>
      </w:r>
      <w:bookmarkEnd w:id="225"/>
    </w:p>
    <w:p w:rsidR="00C67970" w:rsidRDefault="00BC4CE2" w:rsidP="006647C5">
      <w:pPr>
        <w:spacing w:before="120" w:after="120"/>
        <w:ind w:firstLine="360"/>
        <w:rPr>
          <w:lang w:eastAsia="zh-CN"/>
        </w:rPr>
      </w:pPr>
      <w:r>
        <w:rPr>
          <w:lang w:eastAsia="zh-CN"/>
        </w:rPr>
        <w:t>自动式轧管机是瑞士人斯蒂芬尔（</w:t>
      </w:r>
      <w:r>
        <w:rPr>
          <w:lang w:eastAsia="zh-CN"/>
        </w:rPr>
        <w:t>R.C.Stiefel)</w:t>
      </w:r>
      <w:r>
        <w:rPr>
          <w:lang w:eastAsia="zh-CN"/>
        </w:rPr>
        <w:t>于</w:t>
      </w:r>
      <w:r>
        <w:rPr>
          <w:lang w:eastAsia="zh-CN"/>
        </w:rPr>
        <w:t>1903</w:t>
      </w:r>
      <w:r>
        <w:rPr>
          <w:lang w:eastAsia="zh-CN"/>
        </w:rPr>
        <w:t>年发明的，</w:t>
      </w:r>
      <w:r>
        <w:rPr>
          <w:lang w:eastAsia="zh-CN"/>
        </w:rPr>
        <w:t>1906</w:t>
      </w:r>
      <w:r>
        <w:rPr>
          <w:lang w:eastAsia="zh-CN"/>
        </w:rPr>
        <w:t>年建立第一</w:t>
      </w:r>
      <w:r>
        <w:rPr>
          <w:lang w:eastAsia="zh-CN"/>
        </w:rPr>
        <w:t xml:space="preserve"> </w:t>
      </w:r>
      <w:r>
        <w:rPr>
          <w:lang w:eastAsia="zh-CN"/>
        </w:rPr>
        <w:t>个机组。它是目前热轧无缝钢管主要方法之一，世界上现已有七十套以上。自动式轧管机</w:t>
      </w:r>
      <w:r>
        <w:rPr>
          <w:lang w:eastAsia="zh-CN"/>
        </w:rPr>
        <w:t xml:space="preserve"> </w:t>
      </w:r>
      <w:r>
        <w:rPr>
          <w:lang w:eastAsia="zh-CN"/>
        </w:rPr>
        <w:t>由主机、前台和后台三个部分组成。主机是二辊不可逆式纵轧机，其特点是在工作辊后装</w:t>
      </w:r>
      <w:r>
        <w:rPr>
          <w:lang w:eastAsia="zh-CN"/>
        </w:rPr>
        <w:t xml:space="preserve"> </w:t>
      </w:r>
      <w:r>
        <w:rPr>
          <w:lang w:eastAsia="zh-CN"/>
        </w:rPr>
        <w:t>设了一对高速反向旋转的回送辊，同时为满足回送钢管的需要，设有上工作辊和下回送辊</w:t>
      </w:r>
      <w:r>
        <w:rPr>
          <w:lang w:eastAsia="zh-CN"/>
        </w:rPr>
        <w:t xml:space="preserve"> </w:t>
      </w:r>
      <w:r>
        <w:rPr>
          <w:lang w:eastAsia="zh-CN"/>
        </w:rPr>
        <w:t>快速升降机构。若干现代自动轧管机的主要性能见表</w:t>
      </w:r>
      <w:r>
        <w:rPr>
          <w:lang w:eastAsia="zh-CN"/>
        </w:rPr>
        <w:t>23-1</w:t>
      </w:r>
      <w:r>
        <w:rPr>
          <w:lang w:eastAsia="zh-CN"/>
        </w:rPr>
        <w:t>。</w:t>
      </w:r>
    </w:p>
    <w:p w:rsidR="00C67970" w:rsidRDefault="00BC4CE2" w:rsidP="006647C5">
      <w:pPr>
        <w:spacing w:before="120" w:after="120"/>
        <w:rPr>
          <w:lang w:eastAsia="zh-CN"/>
        </w:rPr>
      </w:pPr>
      <w:r>
        <w:rPr>
          <w:lang w:eastAsia="zh-CN"/>
        </w:rPr>
        <w:t>表</w:t>
      </w:r>
      <w:r>
        <w:rPr>
          <w:lang w:eastAsia="zh-CN"/>
        </w:rPr>
        <w:t>23-1</w:t>
      </w:r>
      <w:r>
        <w:rPr>
          <w:lang w:eastAsia="zh-CN"/>
        </w:rPr>
        <w:t>若干自动轧管机的主要性能</w:t>
      </w:r>
    </w:p>
    <w:tbl>
      <w:tblPr>
        <w:tblOverlap w:val="never"/>
        <w:tblW w:w="0" w:type="auto"/>
        <w:tblLayout w:type="fixed"/>
        <w:tblCellMar>
          <w:left w:w="10" w:type="dxa"/>
          <w:right w:w="10" w:type="dxa"/>
        </w:tblCellMar>
        <w:tblLook w:val="0000"/>
      </w:tblPr>
      <w:tblGrid>
        <w:gridCol w:w="382"/>
        <w:gridCol w:w="812"/>
        <w:gridCol w:w="1759"/>
        <w:gridCol w:w="1068"/>
        <w:gridCol w:w="890"/>
        <w:gridCol w:w="895"/>
        <w:gridCol w:w="1414"/>
        <w:gridCol w:w="545"/>
        <w:gridCol w:w="728"/>
        <w:gridCol w:w="529"/>
      </w:tblGrid>
      <w:tr w:rsidR="00C67970">
        <w:trPr>
          <w:trHeight w:val="398"/>
        </w:trPr>
        <w:tc>
          <w:tcPr>
            <w:tcW w:w="382" w:type="dxa"/>
            <w:tcBorders>
              <w:top w:val="single" w:sz="4" w:space="0" w:color="auto"/>
            </w:tcBorders>
            <w:shd w:val="clear" w:color="auto" w:fill="FFFFFF"/>
          </w:tcPr>
          <w:p w:rsidR="00C67970" w:rsidRDefault="00BC4CE2" w:rsidP="006647C5">
            <w:pPr>
              <w:spacing w:before="120" w:after="120"/>
            </w:pPr>
            <w:r>
              <w:t>X</w:t>
            </w:r>
          </w:p>
        </w:tc>
        <w:tc>
          <w:tcPr>
            <w:tcW w:w="812" w:type="dxa"/>
            <w:vMerge w:val="restart"/>
            <w:tcBorders>
              <w:top w:val="single" w:sz="4" w:space="0" w:color="auto"/>
              <w:left w:val="single" w:sz="4" w:space="0" w:color="auto"/>
            </w:tcBorders>
            <w:shd w:val="clear" w:color="auto" w:fill="FFFFFF"/>
          </w:tcPr>
          <w:p w:rsidR="00C67970" w:rsidRDefault="00BC4CE2" w:rsidP="006647C5">
            <w:pPr>
              <w:spacing w:before="120" w:after="120"/>
            </w:pPr>
            <w:r>
              <w:t>机组</w:t>
            </w:r>
          </w:p>
        </w:tc>
        <w:tc>
          <w:tcPr>
            <w:tcW w:w="1759" w:type="dxa"/>
            <w:vMerge w:val="restart"/>
            <w:tcBorders>
              <w:top w:val="single" w:sz="4" w:space="0" w:color="auto"/>
              <w:left w:val="single" w:sz="4" w:space="0" w:color="auto"/>
            </w:tcBorders>
            <w:shd w:val="clear" w:color="auto" w:fill="FFFFFF"/>
          </w:tcPr>
          <w:p w:rsidR="00C67970" w:rsidRDefault="00BC4CE2" w:rsidP="006647C5">
            <w:pPr>
              <w:spacing w:before="120" w:after="120"/>
            </w:pPr>
            <w:r>
              <w:t>穿孔方式</w:t>
            </w:r>
          </w:p>
        </w:tc>
        <w:tc>
          <w:tcPr>
            <w:tcW w:w="1958" w:type="dxa"/>
            <w:gridSpan w:val="2"/>
            <w:tcBorders>
              <w:top w:val="single" w:sz="4" w:space="0" w:color="auto"/>
              <w:left w:val="single" w:sz="4" w:space="0" w:color="auto"/>
            </w:tcBorders>
            <w:shd w:val="clear" w:color="auto" w:fill="FFFFFF"/>
          </w:tcPr>
          <w:p w:rsidR="00C67970" w:rsidRDefault="00BC4CE2" w:rsidP="006647C5">
            <w:pPr>
              <w:spacing w:before="120" w:after="120"/>
            </w:pPr>
            <w:r>
              <w:t>轧管机</w:t>
            </w:r>
          </w:p>
        </w:tc>
        <w:tc>
          <w:tcPr>
            <w:tcW w:w="895" w:type="dxa"/>
            <w:tcBorders>
              <w:top w:val="single" w:sz="4" w:space="0" w:color="auto"/>
            </w:tcBorders>
            <w:shd w:val="clear" w:color="auto" w:fill="FFFFFF"/>
          </w:tcPr>
          <w:p w:rsidR="00C67970" w:rsidRDefault="00BC4CE2" w:rsidP="006647C5">
            <w:pPr>
              <w:spacing w:before="120" w:after="120"/>
            </w:pPr>
            <w:r>
              <w:t>主</w:t>
            </w:r>
            <w:r>
              <w:t xml:space="preserve"> </w:t>
            </w:r>
            <w:r>
              <w:t>要</w:t>
            </w:r>
          </w:p>
        </w:tc>
        <w:tc>
          <w:tcPr>
            <w:tcW w:w="1414" w:type="dxa"/>
            <w:tcBorders>
              <w:top w:val="single" w:sz="4" w:space="0" w:color="auto"/>
            </w:tcBorders>
            <w:shd w:val="clear" w:color="auto" w:fill="FFFFFF"/>
          </w:tcPr>
          <w:p w:rsidR="00C67970" w:rsidRDefault="00BC4CE2" w:rsidP="006647C5">
            <w:pPr>
              <w:spacing w:before="120" w:after="120"/>
            </w:pPr>
            <w:r>
              <w:t>性</w:t>
            </w:r>
            <w:r>
              <w:t xml:space="preserve"> </w:t>
            </w:r>
            <w:r>
              <w:t>能</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设计年</w:t>
            </w:r>
          </w:p>
        </w:tc>
        <w:tc>
          <w:tcPr>
            <w:tcW w:w="728" w:type="dxa"/>
            <w:vMerge w:val="restart"/>
            <w:tcBorders>
              <w:top w:val="single" w:sz="4" w:space="0" w:color="auto"/>
              <w:left w:val="single" w:sz="4" w:space="0" w:color="auto"/>
            </w:tcBorders>
            <w:shd w:val="clear" w:color="auto" w:fill="FFFFFF"/>
          </w:tcPr>
          <w:p w:rsidR="00C67970" w:rsidRDefault="00BC4CE2" w:rsidP="006647C5">
            <w:pPr>
              <w:spacing w:before="120" w:after="120"/>
            </w:pPr>
            <w:r>
              <w:t>投产年分</w:t>
            </w:r>
          </w:p>
        </w:tc>
        <w:tc>
          <w:tcPr>
            <w:tcW w:w="529" w:type="dxa"/>
            <w:vMerge w:val="restart"/>
            <w:tcBorders>
              <w:top w:val="single" w:sz="4" w:space="0" w:color="auto"/>
              <w:left w:val="single" w:sz="4" w:space="0" w:color="auto"/>
            </w:tcBorders>
            <w:shd w:val="clear" w:color="auto" w:fill="FFFFFF"/>
          </w:tcPr>
          <w:p w:rsidR="00C67970" w:rsidRDefault="00BC4CE2" w:rsidP="006647C5">
            <w:pPr>
              <w:spacing w:before="120" w:after="120"/>
            </w:pPr>
            <w:r>
              <w:t>备注</w:t>
            </w:r>
          </w:p>
        </w:tc>
      </w:tr>
      <w:tr w:rsidR="00C67970">
        <w:trPr>
          <w:trHeight w:val="550"/>
        </w:trPr>
        <w:tc>
          <w:tcPr>
            <w:tcW w:w="382" w:type="dxa"/>
            <w:shd w:val="clear" w:color="auto" w:fill="FFFFFF"/>
          </w:tcPr>
          <w:p w:rsidR="00C67970" w:rsidRDefault="00BC4CE2" w:rsidP="006647C5">
            <w:pPr>
              <w:spacing w:before="120" w:after="120"/>
            </w:pPr>
            <w:r>
              <w:t>厂</w:t>
            </w:r>
          </w:p>
        </w:tc>
        <w:tc>
          <w:tcPr>
            <w:tcW w:w="812" w:type="dxa"/>
            <w:vMerge/>
            <w:tcBorders>
              <w:left w:val="single" w:sz="4" w:space="0" w:color="auto"/>
            </w:tcBorders>
            <w:shd w:val="clear" w:color="auto" w:fill="FFFFFF"/>
          </w:tcPr>
          <w:p w:rsidR="00C67970" w:rsidRDefault="00C67970" w:rsidP="006647C5">
            <w:pPr>
              <w:spacing w:before="120" w:after="120"/>
            </w:pPr>
          </w:p>
        </w:tc>
        <w:tc>
          <w:tcPr>
            <w:tcW w:w="1759" w:type="dxa"/>
            <w:vMerge/>
            <w:tcBorders>
              <w:left w:val="single" w:sz="4" w:space="0" w:color="auto"/>
            </w:tcBorders>
            <w:shd w:val="clear" w:color="auto" w:fill="FFFFFF"/>
          </w:tcPr>
          <w:p w:rsidR="00C67970" w:rsidRDefault="00C67970" w:rsidP="006647C5">
            <w:pPr>
              <w:spacing w:before="120" w:after="120"/>
            </w:pP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轧辊尺寸</w:t>
            </w:r>
            <w:r>
              <w:t xml:space="preserve"> </w:t>
            </w:r>
            <w:r>
              <w:t>毫米</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轧辊转速</w:t>
            </w:r>
            <w:r>
              <w:t xml:space="preserve"> </w:t>
            </w:r>
            <w:r>
              <w:t>转</w:t>
            </w:r>
            <w:r>
              <w:t>/</w:t>
            </w:r>
            <w:r>
              <w:t>分</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轧制速度</w:t>
            </w:r>
            <w:r>
              <w:t xml:space="preserve"> </w:t>
            </w:r>
            <w:r>
              <w:t>米</w:t>
            </w:r>
            <w:r>
              <w:t>/</w:t>
            </w:r>
            <w:r>
              <w:t>秒</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主电机</w:t>
            </w:r>
          </w:p>
        </w:tc>
        <w:tc>
          <w:tcPr>
            <w:tcW w:w="545" w:type="dxa"/>
            <w:tcBorders>
              <w:left w:val="single" w:sz="4" w:space="0" w:color="auto"/>
            </w:tcBorders>
            <w:shd w:val="clear" w:color="auto" w:fill="FFFFFF"/>
          </w:tcPr>
          <w:p w:rsidR="00C67970" w:rsidRDefault="00BC4CE2" w:rsidP="006647C5">
            <w:pPr>
              <w:spacing w:before="120" w:after="120"/>
            </w:pPr>
            <w:r>
              <w:t>产量</w:t>
            </w:r>
          </w:p>
          <w:p w:rsidR="00C67970" w:rsidRDefault="00BC4CE2" w:rsidP="006647C5">
            <w:pPr>
              <w:spacing w:before="120" w:after="120"/>
            </w:pPr>
            <w:r>
              <w:t>万吨</w:t>
            </w:r>
          </w:p>
        </w:tc>
        <w:tc>
          <w:tcPr>
            <w:tcW w:w="728" w:type="dxa"/>
            <w:vMerge/>
            <w:tcBorders>
              <w:left w:val="single" w:sz="4" w:space="0" w:color="auto"/>
            </w:tcBorders>
            <w:shd w:val="clear" w:color="auto" w:fill="FFFFFF"/>
          </w:tcPr>
          <w:p w:rsidR="00C67970" w:rsidRDefault="00C67970" w:rsidP="006647C5">
            <w:pPr>
              <w:spacing w:before="120" w:after="120"/>
            </w:pPr>
          </w:p>
        </w:tc>
        <w:tc>
          <w:tcPr>
            <w:tcW w:w="529" w:type="dxa"/>
            <w:vMerge/>
            <w:tcBorders>
              <w:left w:val="single" w:sz="4" w:space="0" w:color="auto"/>
            </w:tcBorders>
            <w:shd w:val="clear" w:color="auto" w:fill="FFFFFF"/>
          </w:tcPr>
          <w:p w:rsidR="00C67970" w:rsidRDefault="00C67970" w:rsidP="006647C5">
            <w:pPr>
              <w:spacing w:before="120" w:after="120"/>
            </w:pPr>
          </w:p>
        </w:tc>
      </w:tr>
      <w:tr w:rsidR="00C67970">
        <w:trPr>
          <w:trHeight w:val="550"/>
        </w:trPr>
        <w:tc>
          <w:tcPr>
            <w:tcW w:w="382" w:type="dxa"/>
            <w:tcBorders>
              <w:top w:val="single" w:sz="4" w:space="0" w:color="auto"/>
            </w:tcBorders>
            <w:shd w:val="clear" w:color="auto" w:fill="FFFFFF"/>
          </w:tcPr>
          <w:p w:rsidR="00C67970" w:rsidRDefault="00BC4CE2" w:rsidP="006647C5">
            <w:pPr>
              <w:spacing w:before="120" w:after="120"/>
            </w:pPr>
            <w:r>
              <w:t>A</w:t>
            </w:r>
          </w:p>
        </w:tc>
        <w:tc>
          <w:tcPr>
            <w:tcW w:w="812" w:type="dxa"/>
            <w:tcBorders>
              <w:top w:val="single" w:sz="4" w:space="0" w:color="auto"/>
              <w:left w:val="single" w:sz="4" w:space="0" w:color="auto"/>
            </w:tcBorders>
            <w:shd w:val="clear" w:color="auto" w:fill="FFFFFF"/>
          </w:tcPr>
          <w:p w:rsidR="00C67970" w:rsidRDefault="00BC4CE2" w:rsidP="006647C5">
            <w:pPr>
              <w:spacing w:before="120" w:after="120"/>
            </w:pPr>
            <w:r>
              <w:t>140</w:t>
            </w:r>
            <w:r>
              <w:t>机组</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二轭斜轧穿孔</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&lt;^750 x 1680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 xml:space="preserve">65 </w:t>
            </w:r>
            <w:r>
              <w:rPr>
                <w:rFonts w:ascii="MS Mincho" w:eastAsia="MS Mincho" w:hAnsi="MS Mincho" w:cs="MS Mincho" w:hint="eastAsia"/>
              </w:rPr>
              <w:t>〜</w:t>
            </w:r>
            <w:r>
              <w:t>130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2.5</w:t>
            </w:r>
            <w:r>
              <w:rPr>
                <w:rFonts w:ascii="MS Mincho" w:eastAsia="MS Mincho" w:hAnsi="MS Mincho" w:cs="MS Mincho" w:hint="eastAsia"/>
              </w:rPr>
              <w:t>〜</w:t>
            </w:r>
            <w:r>
              <w:t>5.0</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直流</w:t>
            </w:r>
            <w:r>
              <w:t>890</w:t>
            </w:r>
            <w:r>
              <w:t>千瓦</w:t>
            </w:r>
            <w:r>
              <w:t xml:space="preserve"> 400</w:t>
            </w:r>
            <w:r>
              <w:rPr>
                <w:rFonts w:ascii="MS Mincho" w:eastAsia="MS Mincho" w:hAnsi="MS Mincho" w:cs="MS Mincho" w:hint="eastAsia"/>
              </w:rPr>
              <w:t>〜</w:t>
            </w:r>
            <w:r>
              <w:t>750(</w:t>
            </w:r>
            <w:r>
              <w:t>转</w:t>
            </w:r>
            <w:r>
              <w:t>/</w:t>
            </w:r>
            <w:r>
              <w:t>分</w:t>
            </w:r>
            <w:r>
              <w:t>)</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12</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五十年代</w:t>
            </w:r>
          </w:p>
        </w:tc>
        <w:tc>
          <w:tcPr>
            <w:tcW w:w="529" w:type="dxa"/>
            <w:tcBorders>
              <w:top w:val="single" w:sz="4" w:space="0" w:color="auto"/>
              <w:left w:val="single" w:sz="4" w:space="0" w:color="auto"/>
            </w:tcBorders>
            <w:shd w:val="clear" w:color="auto" w:fill="FFFFFF"/>
          </w:tcPr>
          <w:p w:rsidR="00C67970" w:rsidRDefault="00BC4CE2" w:rsidP="006647C5">
            <w:pPr>
              <w:spacing w:before="120" w:after="120"/>
            </w:pPr>
            <w:r>
              <w:t>多槽</w:t>
            </w:r>
          </w:p>
        </w:tc>
      </w:tr>
      <w:tr w:rsidR="00C67970">
        <w:trPr>
          <w:trHeight w:val="550"/>
        </w:trPr>
        <w:tc>
          <w:tcPr>
            <w:tcW w:w="382" w:type="dxa"/>
            <w:tcBorders>
              <w:top w:val="single" w:sz="4" w:space="0" w:color="auto"/>
            </w:tcBorders>
            <w:shd w:val="clear" w:color="auto" w:fill="FFFFFF"/>
          </w:tcPr>
          <w:p w:rsidR="00C67970" w:rsidRDefault="00BC4CE2" w:rsidP="006647C5">
            <w:pPr>
              <w:spacing w:before="120" w:after="120"/>
            </w:pPr>
            <w:r>
              <w:t>C</w:t>
            </w:r>
          </w:p>
        </w:tc>
        <w:tc>
          <w:tcPr>
            <w:tcW w:w="812" w:type="dxa"/>
            <w:tcBorders>
              <w:top w:val="single" w:sz="4" w:space="0" w:color="auto"/>
              <w:left w:val="single" w:sz="4" w:space="0" w:color="auto"/>
            </w:tcBorders>
            <w:shd w:val="clear" w:color="auto" w:fill="FFFFFF"/>
          </w:tcPr>
          <w:p w:rsidR="00C67970" w:rsidRDefault="00BC4CE2" w:rsidP="006647C5">
            <w:pPr>
              <w:spacing w:before="120" w:after="120"/>
            </w:pPr>
            <w:r>
              <w:t>250</w:t>
            </w:r>
            <w:r>
              <w:t>机组</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二辊斜轧穿孔二次穿</w:t>
            </w:r>
            <w:r>
              <w:rPr>
                <w:lang w:eastAsia="zh-CN"/>
              </w:rPr>
              <w:t xml:space="preserve"> </w:t>
            </w:r>
            <w:r>
              <w:rPr>
                <w:lang w:eastAsia="zh-CN"/>
              </w:rPr>
              <w:t>孔</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&lt;#850 X 1680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130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2.8</w:t>
            </w:r>
            <w:r>
              <w:rPr>
                <w:rFonts w:ascii="MS Mincho" w:eastAsia="MS Mincho" w:hAnsi="MS Mincho" w:cs="MS Mincho" w:hint="eastAsia"/>
              </w:rPr>
              <w:t>〜</w:t>
            </w:r>
            <w:r>
              <w:t>5.2</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直流</w:t>
            </w:r>
            <w:r>
              <w:t>1100</w:t>
            </w:r>
            <w:r>
              <w:t>千瓦，</w:t>
            </w:r>
            <w:r>
              <w:t xml:space="preserve"> 395&amp;75Q</w:t>
            </w:r>
            <w:r>
              <w:t>转</w:t>
            </w:r>
            <w:r>
              <w:t xml:space="preserve"> / </w:t>
            </w:r>
            <w:r>
              <w:t>分</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五十年代</w:t>
            </w:r>
          </w:p>
        </w:tc>
        <w:tc>
          <w:tcPr>
            <w:tcW w:w="529" w:type="dxa"/>
            <w:tcBorders>
              <w:top w:val="single" w:sz="4" w:space="0" w:color="auto"/>
              <w:left w:val="single" w:sz="4" w:space="0" w:color="auto"/>
            </w:tcBorders>
            <w:shd w:val="clear" w:color="auto" w:fill="FFFFFF"/>
          </w:tcPr>
          <w:p w:rsidR="00C67970" w:rsidRDefault="00BC4CE2" w:rsidP="006647C5">
            <w:pPr>
              <w:spacing w:before="120" w:after="120"/>
            </w:pPr>
            <w:r>
              <w:t>多槽</w:t>
            </w:r>
          </w:p>
        </w:tc>
      </w:tr>
      <w:tr w:rsidR="00C67970">
        <w:trPr>
          <w:trHeight w:val="550"/>
        </w:trPr>
        <w:tc>
          <w:tcPr>
            <w:tcW w:w="382" w:type="dxa"/>
            <w:tcBorders>
              <w:top w:val="single" w:sz="4" w:space="0" w:color="auto"/>
            </w:tcBorders>
            <w:shd w:val="clear" w:color="auto" w:fill="FFFFFF"/>
          </w:tcPr>
          <w:p w:rsidR="00C67970" w:rsidRDefault="00BC4CE2" w:rsidP="006647C5">
            <w:pPr>
              <w:spacing w:before="120" w:after="120"/>
            </w:pPr>
            <w:r>
              <w:t>D</w:t>
            </w:r>
          </w:p>
        </w:tc>
        <w:tc>
          <w:tcPr>
            <w:tcW w:w="812" w:type="dxa"/>
            <w:tcBorders>
              <w:top w:val="single" w:sz="4" w:space="0" w:color="auto"/>
              <w:left w:val="single" w:sz="4" w:space="0" w:color="auto"/>
            </w:tcBorders>
            <w:shd w:val="clear" w:color="auto" w:fill="FFFFFF"/>
          </w:tcPr>
          <w:p w:rsidR="00C67970" w:rsidRDefault="00BC4CE2" w:rsidP="006647C5">
            <w:pPr>
              <w:spacing w:before="120" w:after="120"/>
            </w:pPr>
            <w:r>
              <w:t>400</w:t>
            </w:r>
            <w:r>
              <w:t>机组</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同</w:t>
            </w:r>
            <w:r>
              <w:t xml:space="preserve"> </w:t>
            </w:r>
            <w:r>
              <w:t>上</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$1100 x 1500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90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3.6</w:t>
            </w:r>
            <w:r>
              <w:rPr>
                <w:rFonts w:ascii="MS Mincho" w:eastAsia="MS Mincho" w:hAnsi="MS Mincho" w:cs="MS Mincho" w:hint="eastAsia"/>
              </w:rPr>
              <w:t>〜</w:t>
            </w:r>
            <w:r>
              <w:t>5.3</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直流</w:t>
            </w:r>
            <w:r>
              <w:t>1840</w:t>
            </w:r>
            <w:r>
              <w:t>千瓦</w:t>
            </w:r>
            <w:r>
              <w:t xml:space="preserve"> 375</w:t>
            </w:r>
            <w:r>
              <w:rPr>
                <w:rFonts w:ascii="MS Mincho" w:eastAsia="MS Mincho" w:hAnsi="MS Mincho" w:cs="MS Mincho" w:hint="eastAsia"/>
              </w:rPr>
              <w:t>〜</w:t>
            </w:r>
            <w:r>
              <w:t>550</w:t>
            </w:r>
            <w:r>
              <w:t>转</w:t>
            </w:r>
            <w:r>
              <w:t>/</w:t>
            </w:r>
            <w:r>
              <w:t>分</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五十年代</w:t>
            </w:r>
          </w:p>
        </w:tc>
        <w:tc>
          <w:tcPr>
            <w:tcW w:w="529" w:type="dxa"/>
            <w:tcBorders>
              <w:top w:val="single" w:sz="4" w:space="0" w:color="auto"/>
              <w:left w:val="single" w:sz="4" w:space="0" w:color="auto"/>
            </w:tcBorders>
            <w:shd w:val="clear" w:color="auto" w:fill="FFFFFF"/>
          </w:tcPr>
          <w:p w:rsidR="00C67970" w:rsidRDefault="00BC4CE2" w:rsidP="006647C5">
            <w:pPr>
              <w:spacing w:before="120" w:after="120"/>
            </w:pPr>
            <w:r>
              <w:t>多槽</w:t>
            </w:r>
          </w:p>
        </w:tc>
      </w:tr>
      <w:tr w:rsidR="00C67970">
        <w:trPr>
          <w:trHeight w:val="550"/>
        </w:trPr>
        <w:tc>
          <w:tcPr>
            <w:tcW w:w="382" w:type="dxa"/>
            <w:tcBorders>
              <w:top w:val="single" w:sz="4" w:space="0" w:color="auto"/>
            </w:tcBorders>
            <w:shd w:val="clear" w:color="auto" w:fill="FFFFFF"/>
          </w:tcPr>
          <w:p w:rsidR="00C67970" w:rsidRDefault="00BC4CE2" w:rsidP="006647C5">
            <w:pPr>
              <w:spacing w:before="120" w:after="120"/>
            </w:pPr>
            <w:r>
              <w:t>E</w:t>
            </w:r>
          </w:p>
        </w:tc>
        <w:tc>
          <w:tcPr>
            <w:tcW w:w="812" w:type="dxa"/>
            <w:tcBorders>
              <w:top w:val="single" w:sz="4" w:space="0" w:color="auto"/>
              <w:left w:val="single" w:sz="4" w:space="0" w:color="auto"/>
            </w:tcBorders>
            <w:shd w:val="clear" w:color="auto" w:fill="FFFFFF"/>
          </w:tcPr>
          <w:p w:rsidR="00C67970" w:rsidRDefault="00BC4CE2" w:rsidP="006647C5">
            <w:pPr>
              <w:spacing w:before="120" w:after="120"/>
            </w:pPr>
            <w:r>
              <w:t>400</w:t>
            </w:r>
            <w:r>
              <w:t>机组</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PPM</w:t>
            </w:r>
            <w:r>
              <w:rPr>
                <w:lang w:eastAsia="zh-CN"/>
              </w:rPr>
              <w:t>穿孔，二次二辊</w:t>
            </w:r>
            <w:r>
              <w:rPr>
                <w:lang w:eastAsia="zh-CN"/>
              </w:rPr>
              <w:t xml:space="preserve"> </w:t>
            </w:r>
            <w:r>
              <w:rPr>
                <w:lang w:eastAsia="zh-CN"/>
              </w:rPr>
              <w:t>立式斜轧延仲</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01200 x 630</w:t>
            </w:r>
          </w:p>
        </w:tc>
        <w:tc>
          <w:tcPr>
            <w:tcW w:w="89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5.7</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交流</w:t>
            </w:r>
            <w:r>
              <w:t>3GG0</w:t>
            </w:r>
            <w:r>
              <w:t>千瓦</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48</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1977</w:t>
            </w:r>
          </w:p>
        </w:tc>
        <w:tc>
          <w:tcPr>
            <w:tcW w:w="529" w:type="dxa"/>
            <w:tcBorders>
              <w:top w:val="single" w:sz="4" w:space="0" w:color="auto"/>
              <w:left w:val="single" w:sz="4" w:space="0" w:color="auto"/>
            </w:tcBorders>
            <w:shd w:val="clear" w:color="auto" w:fill="FFFFFF"/>
          </w:tcPr>
          <w:p w:rsidR="00C67970" w:rsidRDefault="00BC4CE2" w:rsidP="006647C5">
            <w:pPr>
              <w:spacing w:before="120" w:after="120"/>
            </w:pPr>
            <w:r>
              <w:t>单槽</w:t>
            </w:r>
          </w:p>
        </w:tc>
      </w:tr>
      <w:tr w:rsidR="00C67970">
        <w:trPr>
          <w:trHeight w:val="550"/>
        </w:trPr>
        <w:tc>
          <w:tcPr>
            <w:tcW w:w="382" w:type="dxa"/>
            <w:tcBorders>
              <w:top w:val="single" w:sz="4" w:space="0" w:color="auto"/>
            </w:tcBorders>
            <w:shd w:val="clear" w:color="auto" w:fill="FFFFFF"/>
          </w:tcPr>
          <w:p w:rsidR="00C67970" w:rsidRDefault="00BC4CE2" w:rsidP="006647C5">
            <w:pPr>
              <w:spacing w:before="120" w:after="120"/>
            </w:pPr>
            <w:r>
              <w:t>T</w:t>
            </w:r>
          </w:p>
        </w:tc>
        <w:tc>
          <w:tcPr>
            <w:tcW w:w="812" w:type="dxa"/>
            <w:tcBorders>
              <w:top w:val="single" w:sz="4" w:space="0" w:color="auto"/>
              <w:left w:val="single" w:sz="4" w:space="0" w:color="auto"/>
            </w:tcBorders>
            <w:shd w:val="clear" w:color="auto" w:fill="FFFFFF"/>
          </w:tcPr>
          <w:p w:rsidR="00C67970" w:rsidRDefault="00BC4CE2" w:rsidP="006647C5">
            <w:pPr>
              <w:spacing w:before="120" w:after="120"/>
            </w:pPr>
            <w:r>
              <w:t>400</w:t>
            </w:r>
            <w:r>
              <w:t>机组</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二辊斜</w:t>
            </w:r>
            <w:r>
              <w:rPr>
                <w:lang w:eastAsia="zh-CN"/>
              </w:rPr>
              <w:t>$L</w:t>
            </w:r>
            <w:r>
              <w:rPr>
                <w:lang w:eastAsia="zh-CN"/>
              </w:rPr>
              <w:t>穿孔</w:t>
            </w:r>
            <w:r>
              <w:rPr>
                <w:lang w:eastAsia="zh-CN"/>
              </w:rPr>
              <w:t>(</w:t>
            </w:r>
            <w:r>
              <w:rPr>
                <w:lang w:eastAsia="zh-CN"/>
              </w:rPr>
              <w:t>立式）</w:t>
            </w:r>
            <w:r>
              <w:rPr>
                <w:lang w:eastAsia="zh-CN"/>
              </w:rPr>
              <w:t xml:space="preserve"> </w:t>
            </w:r>
            <w:r>
              <w:rPr>
                <w:lang w:eastAsia="zh-CN"/>
              </w:rPr>
              <w:t>二次穿孔（立式）</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$1350 X 560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120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4.55</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交流</w:t>
            </w:r>
            <w:r>
              <w:t>3000</w:t>
            </w:r>
            <w:r>
              <w:t>千瓦</w:t>
            </w:r>
          </w:p>
        </w:tc>
        <w:tc>
          <w:tcPr>
            <w:tcW w:w="545" w:type="dxa"/>
            <w:tcBorders>
              <w:top w:val="single" w:sz="4" w:space="0" w:color="auto"/>
              <w:left w:val="single" w:sz="4" w:space="0" w:color="auto"/>
            </w:tcBorders>
            <w:shd w:val="clear" w:color="auto" w:fill="FFFFFF"/>
          </w:tcPr>
          <w:p w:rsidR="00C67970" w:rsidRDefault="00BC4CE2" w:rsidP="006647C5">
            <w:pPr>
              <w:spacing w:before="120" w:after="120"/>
            </w:pPr>
            <w:r>
              <w:t>48</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1978</w:t>
            </w:r>
          </w:p>
        </w:tc>
        <w:tc>
          <w:tcPr>
            <w:tcW w:w="529" w:type="dxa"/>
            <w:tcBorders>
              <w:top w:val="single" w:sz="4" w:space="0" w:color="auto"/>
              <w:left w:val="single" w:sz="4" w:space="0" w:color="auto"/>
            </w:tcBorders>
            <w:shd w:val="clear" w:color="auto" w:fill="FFFFFF"/>
          </w:tcPr>
          <w:p w:rsidR="00C67970" w:rsidRDefault="00BC4CE2" w:rsidP="006647C5">
            <w:pPr>
              <w:spacing w:before="120" w:after="120"/>
            </w:pPr>
            <w:r>
              <w:t>单槽</w:t>
            </w:r>
          </w:p>
        </w:tc>
      </w:tr>
      <w:tr w:rsidR="00C67970">
        <w:trPr>
          <w:trHeight w:val="586"/>
        </w:trPr>
        <w:tc>
          <w:tcPr>
            <w:tcW w:w="382" w:type="dxa"/>
            <w:tcBorders>
              <w:top w:val="single" w:sz="4" w:space="0" w:color="auto"/>
              <w:bottom w:val="single" w:sz="4" w:space="0" w:color="auto"/>
            </w:tcBorders>
            <w:shd w:val="clear" w:color="auto" w:fill="FFFFFF"/>
          </w:tcPr>
          <w:p w:rsidR="00C67970" w:rsidRDefault="00BC4CE2" w:rsidP="006647C5">
            <w:pPr>
              <w:spacing w:before="120" w:after="120"/>
            </w:pPr>
            <w:r>
              <w:t>H</w:t>
            </w:r>
          </w:p>
        </w:tc>
        <w:tc>
          <w:tcPr>
            <w:tcW w:w="81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100</w:t>
            </w:r>
            <w:r>
              <w:t>机组</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二辊斜轧穿孔</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#550 X 1200</w:t>
            </w:r>
          </w:p>
        </w:tc>
        <w:tc>
          <w:tcPr>
            <w:tcW w:w="89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100</w:t>
            </w:r>
          </w:p>
        </w:tc>
        <w:tc>
          <w:tcPr>
            <w:tcW w:w="895"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交流</w:t>
            </w:r>
            <w:r>
              <w:t>525</w:t>
            </w:r>
            <w:r>
              <w:t>千瓦</w:t>
            </w:r>
          </w:p>
        </w:tc>
        <w:tc>
          <w:tcPr>
            <w:tcW w:w="54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六十年代</w:t>
            </w:r>
          </w:p>
        </w:tc>
        <w:tc>
          <w:tcPr>
            <w:tcW w:w="52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多槽</w:t>
            </w:r>
          </w:p>
        </w:tc>
      </w:tr>
    </w:tbl>
    <w:p w:rsidR="00C67970" w:rsidRDefault="00BC4CE2" w:rsidP="006647C5">
      <w:pPr>
        <w:spacing w:before="120" w:after="120"/>
        <w:ind w:firstLine="360"/>
        <w:rPr>
          <w:lang w:eastAsia="zh-CN"/>
        </w:rPr>
      </w:pPr>
      <w:r>
        <w:rPr>
          <w:lang w:eastAsia="zh-CN"/>
        </w:rPr>
        <w:t>工作辊上车有圆孔型。由穿孔机或延伸机送来的毛管，在由圆孔型和顶头（圆锥形顶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\\AppData\\Local\\Temp\\FineReader11\\media\\image551.png" \* MERGEFORMATINET </w:instrText>
      </w:r>
      <w:r>
        <w:fldChar w:fldCharType="separate"/>
      </w:r>
      <w:r w:rsidR="006647C5">
        <w:pict>
          <v:shape id="_x0000_i1575" type="#_x0000_t75" style="width:178.5pt;height:168pt">
            <v:imagedata r:id="rId1107" r:href="rId110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\\AppData\\Local\\Temp\\FineReader11\\media\\image552.png" \* MERGEFORMATINET </w:instrText>
      </w:r>
      <w:r>
        <w:fldChar w:fldCharType="separate"/>
      </w:r>
      <w:r w:rsidR="006647C5">
        <w:pict>
          <v:shape id="_x0000_i1576" type="#_x0000_t75" style="width:196.5pt;height:143.25pt">
            <v:imagedata r:id="rId1109" r:href="rId1110"/>
          </v:shape>
        </w:pict>
      </w:r>
      <w:r>
        <w:fldChar w:fldCharType="end"/>
      </w:r>
    </w:p>
    <w:p w:rsidR="00C67970" w:rsidRDefault="00BC4CE2" w:rsidP="006647C5">
      <w:pPr>
        <w:spacing w:before="120" w:after="120"/>
        <w:rPr>
          <w:lang w:eastAsia="zh-CN"/>
        </w:rPr>
      </w:pPr>
      <w:r>
        <w:rPr>
          <w:lang w:eastAsia="zh-CN"/>
        </w:rPr>
        <w:t>图</w:t>
      </w:r>
      <w:r>
        <w:rPr>
          <w:lang w:eastAsia="zh-CN"/>
        </w:rPr>
        <w:t>23-1</w:t>
      </w:r>
      <w:r>
        <w:rPr>
          <w:lang w:eastAsia="zh-CN"/>
        </w:rPr>
        <w:t>轧管机的轧辊孔型和顶头</w:t>
      </w:r>
      <w:r>
        <w:rPr>
          <w:lang w:eastAsia="zh-CN"/>
        </w:rPr>
        <w:t xml:space="preserve"> (a )</w:t>
      </w:r>
      <w:r>
        <w:rPr>
          <w:lang w:eastAsia="zh-CN"/>
        </w:rPr>
        <w:t>轧辊孔型丨（</w:t>
      </w:r>
      <w:r>
        <w:rPr>
          <w:lang w:eastAsia="zh-CN"/>
        </w:rPr>
        <w:t>b )</w:t>
      </w:r>
      <w:r>
        <w:rPr>
          <w:lang w:eastAsia="zh-CN"/>
        </w:rPr>
        <w:t>锥形顶头；（</w:t>
      </w:r>
      <w:r>
        <w:rPr>
          <w:lang w:eastAsia="zh-CN"/>
        </w:rPr>
        <w:t>c )</w:t>
      </w:r>
      <w:r>
        <w:rPr>
          <w:lang w:eastAsia="zh-CN"/>
        </w:rPr>
        <w:t>球顶头</w:t>
      </w:r>
    </w:p>
    <w:p w:rsidR="00C67970" w:rsidRDefault="00BC4CE2" w:rsidP="006647C5">
      <w:pPr>
        <w:spacing w:before="120" w:after="120"/>
        <w:rPr>
          <w:lang w:eastAsia="zh-CN"/>
        </w:rPr>
      </w:pPr>
      <w:r>
        <w:rPr>
          <w:lang w:eastAsia="zh-CN"/>
        </w:rPr>
        <w:t>图</w:t>
      </w:r>
      <w:r>
        <w:rPr>
          <w:lang w:eastAsia="zh-CN"/>
        </w:rPr>
        <w:t>23-2</w:t>
      </w:r>
      <w:r>
        <w:rPr>
          <w:lang w:eastAsia="zh-CN"/>
        </w:rPr>
        <w:t>自动轧管机軋管过程示意图</w:t>
      </w:r>
      <w:r>
        <w:rPr>
          <w:lang w:eastAsia="zh-CN"/>
        </w:rPr>
        <w:t xml:space="preserve"> 1—*</w:t>
      </w:r>
      <w:r>
        <w:rPr>
          <w:lang w:eastAsia="zh-CN"/>
        </w:rPr>
        <w:t>工作親</w:t>
      </w:r>
      <w:r>
        <w:rPr>
          <w:lang w:eastAsia="zh-CN"/>
        </w:rPr>
        <w:t>I 2—</w:t>
      </w:r>
      <w:r>
        <w:rPr>
          <w:lang w:eastAsia="zh-CN"/>
        </w:rPr>
        <w:t>回送親</w:t>
      </w:r>
      <w:r>
        <w:rPr>
          <w:lang w:eastAsia="zh-CN"/>
        </w:rPr>
        <w:t>I 3_</w:t>
      </w:r>
      <w:r>
        <w:rPr>
          <w:lang w:eastAsia="zh-CN"/>
        </w:rPr>
        <w:t>顶杆</w:t>
      </w:r>
      <w:r>
        <w:rPr>
          <w:lang w:eastAsia="zh-CN"/>
        </w:rPr>
        <w:t>| 4—</w:t>
      </w:r>
      <w:r>
        <w:rPr>
          <w:lang w:eastAsia="zh-CN"/>
        </w:rPr>
        <w:t>顶头</w:t>
      </w:r>
      <w:r>
        <w:rPr>
          <w:lang w:eastAsia="zh-CN"/>
        </w:rPr>
        <w:t>1 5_</w:t>
      </w:r>
      <w:r>
        <w:rPr>
          <w:lang w:eastAsia="zh-CN"/>
        </w:rPr>
        <w:t>毛管</w:t>
      </w:r>
    </w:p>
    <w:p w:rsidR="00C67970" w:rsidRDefault="00BC4CE2" w:rsidP="006647C5">
      <w:pPr>
        <w:spacing w:before="120" w:after="120"/>
        <w:rPr>
          <w:lang w:eastAsia="zh-CN"/>
        </w:rPr>
      </w:pPr>
      <w:r>
        <w:rPr>
          <w:lang w:eastAsia="zh-CN"/>
        </w:rPr>
        <w:t>417</w:t>
      </w:r>
    </w:p>
    <w:p w:rsidR="00C67970" w:rsidRDefault="00BC4CE2" w:rsidP="006647C5">
      <w:pPr>
        <w:spacing w:before="120" w:after="120"/>
        <w:rPr>
          <w:lang w:eastAsia="zh-CN"/>
        </w:rPr>
      </w:pPr>
      <w:r>
        <w:rPr>
          <w:lang w:eastAsia="zh-CN"/>
        </w:rPr>
        <w:t>头或球形顶头）组成的环形孔型中轧制（图</w:t>
      </w:r>
      <w:r>
        <w:rPr>
          <w:lang w:eastAsia="zh-CN"/>
        </w:rPr>
        <w:t>23-1</w:t>
      </w:r>
      <w:r>
        <w:rPr>
          <w:lang w:eastAsia="zh-CN"/>
        </w:rPr>
        <w:t>，</w:t>
      </w:r>
      <w:r>
        <w:rPr>
          <w:lang w:eastAsia="zh-CN"/>
        </w:rPr>
        <w:t>23-2)</w:t>
      </w:r>
      <w:r>
        <w:rPr>
          <w:lang w:eastAsia="zh-CN"/>
        </w:rPr>
        <w:t>。通常轧制两道次。每轧一道次</w:t>
      </w:r>
      <w:r>
        <w:rPr>
          <w:lang w:eastAsia="zh-CN"/>
        </w:rPr>
        <w:t xml:space="preserve"> </w:t>
      </w:r>
      <w:r>
        <w:rPr>
          <w:lang w:eastAsia="zh-CN"/>
        </w:rPr>
        <w:t>后，将上工作辊和下回送辊提升一定髙度，利用回送辊将毛管送回前台，然后将轧辊恢复</w:t>
      </w:r>
      <w:r>
        <w:rPr>
          <w:lang w:eastAsia="zh-CN"/>
        </w:rPr>
        <w:t xml:space="preserve"> </w:t>
      </w:r>
      <w:r>
        <w:rPr>
          <w:lang w:eastAsia="zh-CN"/>
        </w:rPr>
        <w:t>原工作位置，并将钢管翻转</w:t>
      </w:r>
      <w:r>
        <w:rPr>
          <w:lang w:eastAsia="zh-CN"/>
        </w:rPr>
        <w:t>90°</w:t>
      </w:r>
      <w:r>
        <w:rPr>
          <w:lang w:eastAsia="zh-CN"/>
        </w:rPr>
        <w:t>，再在同一孔型中轧制第二道次。各道次的变形量大小靠</w:t>
      </w:r>
      <w:r>
        <w:rPr>
          <w:lang w:eastAsia="zh-CN"/>
        </w:rPr>
        <w:t xml:space="preserve"> </w:t>
      </w:r>
      <w:r>
        <w:rPr>
          <w:lang w:eastAsia="zh-CN"/>
        </w:rPr>
        <w:t>两道顶头直径差来调节。轧后的钢管回送至前台后横移至均整机进行均整。</w:t>
      </w:r>
    </w:p>
    <w:p w:rsidR="00C67970" w:rsidRDefault="00BC4CE2" w:rsidP="006647C5">
      <w:pPr>
        <w:spacing w:before="120" w:after="120"/>
        <w:ind w:firstLine="360"/>
        <w:rPr>
          <w:lang w:eastAsia="zh-CN"/>
        </w:rPr>
      </w:pPr>
      <w:r>
        <w:rPr>
          <w:lang w:eastAsia="zh-CN"/>
        </w:rPr>
        <w:t>一、变形过程和变形区及孔型的几何参数</w:t>
      </w:r>
    </w:p>
    <w:p w:rsidR="00C67970" w:rsidRDefault="00BC4CE2" w:rsidP="006647C5">
      <w:pPr>
        <w:spacing w:before="120" w:after="120"/>
        <w:ind w:firstLine="360"/>
        <w:rPr>
          <w:lang w:eastAsia="zh-CN"/>
        </w:rPr>
      </w:pPr>
      <w:r>
        <w:rPr>
          <w:lang w:eastAsia="zh-CN"/>
        </w:rPr>
        <w:t>轧制时，变形区分减径区仏区）和减壁区（</w:t>
      </w:r>
      <w:r>
        <w:rPr>
          <w:lang w:eastAsia="zh-CN"/>
        </w:rPr>
        <w:t>/</w:t>
      </w:r>
      <w:r>
        <w:rPr>
          <w:vertAlign w:val="subscript"/>
          <w:lang w:eastAsia="zh-CN"/>
        </w:rPr>
        <w:t>2</w:t>
      </w:r>
      <w:r>
        <w:rPr>
          <w:lang w:eastAsia="zh-CN"/>
        </w:rPr>
        <w:t>区）两个部分，如图</w:t>
      </w:r>
      <w:r>
        <w:rPr>
          <w:lang w:eastAsia="zh-CN"/>
        </w:rPr>
        <w:t>23-3(a)</w:t>
      </w:r>
      <w:r>
        <w:rPr>
          <w:lang w:eastAsia="zh-CN"/>
        </w:rPr>
        <w:t>和（</w:t>
      </w:r>
      <w:r>
        <w:rPr>
          <w:lang w:eastAsia="zh-CN"/>
        </w:rPr>
        <w:t xml:space="preserve">6) </w:t>
      </w:r>
      <w:r>
        <w:rPr>
          <w:lang w:eastAsia="zh-CN"/>
        </w:rPr>
        <w:t>所示。由推管机送入轧辊中的钢管，首先是四个点先与轧辊孔型接触，如图</w:t>
      </w:r>
      <w:r>
        <w:rPr>
          <w:lang w:eastAsia="zh-CN"/>
        </w:rPr>
        <w:t>23-3 (c)</w:t>
      </w:r>
      <w:r>
        <w:rPr>
          <w:lang w:eastAsia="zh-CN"/>
        </w:rPr>
        <w:t>所</w:t>
      </w:r>
      <w:r>
        <w:rPr>
          <w:lang w:eastAsia="zh-CN"/>
        </w:rPr>
        <w:t xml:space="preserve"> </w:t>
      </w:r>
      <w:r>
        <w:rPr>
          <w:lang w:eastAsia="zh-CN"/>
        </w:rPr>
        <w:t>示，然后在轧辊曳入力作用下依次进入减径区和减壁区。变形过程分三个阶段，第一阶段</w:t>
      </w:r>
      <w:r>
        <w:rPr>
          <w:lang w:eastAsia="zh-CN"/>
        </w:rPr>
        <w:t xml:space="preserve"> </w:t>
      </w:r>
      <w:r>
        <w:rPr>
          <w:lang w:eastAsia="zh-CN"/>
        </w:rPr>
        <w:t>为压扁变形，第二阶段为减径变形，第三阶段为减壁变形。在减径区中，由于管子空心，</w:t>
      </w:r>
      <w:r>
        <w:rPr>
          <w:lang w:eastAsia="zh-CN"/>
        </w:rPr>
        <w:t xml:space="preserve"> </w:t>
      </w:r>
      <w:r>
        <w:rPr>
          <w:lang w:eastAsia="zh-CN"/>
        </w:rPr>
        <w:t>开始时仅几点接触轧辊孔型或接触面很小，故管子首先产生压扁变形（管壁塑性弯曲），</w:t>
      </w:r>
      <w:r>
        <w:rPr>
          <w:lang w:eastAsia="zh-CN"/>
        </w:rPr>
        <w:t xml:space="preserve"> </w:t>
      </w:r>
      <w:r>
        <w:rPr>
          <w:lang w:eastAsia="zh-CN"/>
        </w:rPr>
        <w:t>此时管子周长基本不变。待接触面增至一定程度后，孔型侧壁对管子的支撑作用增加，金</w:t>
      </w:r>
      <w:r>
        <w:rPr>
          <w:lang w:eastAsia="zh-CN"/>
        </w:rPr>
        <w:t xml:space="preserve"> </w:t>
      </w:r>
      <w:r>
        <w:rPr>
          <w:lang w:eastAsia="zh-CN"/>
        </w:rPr>
        <w:t>属开始变形的第二阶段</w:t>
      </w:r>
      <w:r>
        <w:rPr>
          <w:lang w:eastAsia="zh-CN"/>
        </w:rPr>
        <w:t>——</w:t>
      </w:r>
      <w:r>
        <w:rPr>
          <w:lang w:eastAsia="zh-CN"/>
        </w:rPr>
        <w:t>减径，此时管子平均直径和平均周长减小，金属轴向延伸，管</w:t>
      </w:r>
      <w:r>
        <w:rPr>
          <w:lang w:eastAsia="zh-CN"/>
        </w:rPr>
        <w:t xml:space="preserve"> </w:t>
      </w:r>
      <w:r>
        <w:rPr>
          <w:lang w:eastAsia="zh-CN"/>
        </w:rPr>
        <w:t>壁有所增厚。管壁增厚实质上是金属展宽。由于横断面上各处金属应力状态不同，因而增</w:t>
      </w:r>
      <w:r>
        <w:rPr>
          <w:lang w:eastAsia="zh-CN"/>
        </w:rPr>
        <w:t xml:space="preserve"> </w:t>
      </w:r>
      <w:r>
        <w:rPr>
          <w:lang w:eastAsia="zh-CN"/>
        </w:rPr>
        <w:t>厚也是不同的。孔型开口处金属处于自由镦粗状态，加之有部分金属从孔型顶部流向开口</w:t>
      </w:r>
      <w:r>
        <w:rPr>
          <w:lang w:eastAsia="zh-CN"/>
        </w:rPr>
        <w:t xml:space="preserve"> </w:t>
      </w:r>
      <w:r>
        <w:rPr>
          <w:lang w:eastAsia="zh-CN"/>
        </w:rPr>
        <w:t>处，因而该处管壁增厚最大。从管子内表面接触顶头起，到毛管离开轧辊时为止，是变形</w:t>
      </w:r>
      <w:r>
        <w:rPr>
          <w:lang w:eastAsia="zh-CN"/>
        </w:rPr>
        <w:t xml:space="preserve"> </w:t>
      </w:r>
      <w:r>
        <w:rPr>
          <w:lang w:eastAsia="zh-CN"/>
        </w:rPr>
        <w:t>的第三阶段</w:t>
      </w:r>
      <w:r>
        <w:rPr>
          <w:lang w:eastAsia="zh-CN"/>
        </w:rPr>
        <w:t>——</w:t>
      </w:r>
      <w:r>
        <w:rPr>
          <w:lang w:eastAsia="zh-CN"/>
        </w:rPr>
        <w:t>减壁，此时壁厚迅速减薄，外径继续减小，因而产生较大的延伸。应当指</w:t>
      </w:r>
      <w:r>
        <w:rPr>
          <w:lang w:eastAsia="zh-CN"/>
        </w:rPr>
        <w:t xml:space="preserve"> </w:t>
      </w:r>
      <w:r>
        <w:rPr>
          <w:lang w:eastAsia="zh-CN"/>
        </w:rPr>
        <w:t>出，在此区中孔型开口处管壁得不到加工，使横向壁厚不均增加。由于不均匀变形的结</w:t>
      </w:r>
      <w:r>
        <w:rPr>
          <w:lang w:eastAsia="zh-CN"/>
        </w:rPr>
        <w:t xml:space="preserve"> </w:t>
      </w:r>
      <w:r>
        <w:rPr>
          <w:lang w:eastAsia="zh-CN"/>
        </w:rPr>
        <w:t>果，延伸大的孔型顶部处金属对开口处金属产生一个附加轴向拉应力，如果此应力过大，</w:t>
      </w:r>
      <w:r>
        <w:rPr>
          <w:lang w:eastAsia="zh-CN"/>
        </w:rPr>
        <w:t xml:space="preserve"> </w:t>
      </w:r>
      <w:r>
        <w:rPr>
          <w:lang w:eastAsia="zh-CN"/>
        </w:rPr>
        <w:t>会导致毛管两侧周期性横裂，特别是低塑性高合金钢。</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\\AppData\\Local\\Temp\\FineReader11\\media\\image553.png" \* MERGEFORMATINET </w:instrText>
      </w:r>
      <w:r>
        <w:fldChar w:fldCharType="separate"/>
      </w:r>
      <w:r w:rsidR="006647C5">
        <w:pict>
          <v:shape id="_x0000_i1577" type="#_x0000_t75" style="width:401.25pt;height:161.25pt">
            <v:imagedata r:id="rId1111" r:href="rId1112"/>
          </v:shape>
        </w:pict>
      </w:r>
      <w:r>
        <w:fldChar w:fldCharType="end"/>
      </w:r>
    </w:p>
    <w:p w:rsidR="00C67970" w:rsidRDefault="00BC4CE2" w:rsidP="006647C5">
      <w:pPr>
        <w:spacing w:before="120" w:after="120"/>
        <w:rPr>
          <w:lang w:eastAsia="zh-CN"/>
        </w:rPr>
      </w:pPr>
      <w:r>
        <w:rPr>
          <w:lang w:eastAsia="zh-CN"/>
        </w:rPr>
        <w:t>图</w:t>
      </w:r>
      <w:r>
        <w:rPr>
          <w:lang w:eastAsia="zh-CN"/>
        </w:rPr>
        <w:t>23-3</w:t>
      </w:r>
      <w:r>
        <w:rPr>
          <w:lang w:eastAsia="zh-CN"/>
        </w:rPr>
        <w:t>自动轧管机轧管时的变形区</w:t>
      </w:r>
      <w:r>
        <w:rPr>
          <w:lang w:eastAsia="zh-CN"/>
        </w:rPr>
        <w:t xml:space="preserve"> (O)</w:t>
      </w:r>
      <w:r>
        <w:rPr>
          <w:lang w:eastAsia="zh-CN"/>
        </w:rPr>
        <w:t>锥形顶头轧管；（</w:t>
      </w:r>
      <w:r>
        <w:rPr>
          <w:lang w:eastAsia="zh-CN"/>
        </w:rPr>
        <w:t>6)</w:t>
      </w:r>
      <w:r>
        <w:rPr>
          <w:lang w:eastAsia="zh-CN"/>
        </w:rPr>
        <w:t>球顶头轧管</w:t>
      </w:r>
      <w:r>
        <w:rPr>
          <w:lang w:eastAsia="zh-CN"/>
        </w:rPr>
        <w:t>I (C)</w:t>
      </w:r>
      <w:r>
        <w:rPr>
          <w:lang w:eastAsia="zh-CN"/>
        </w:rPr>
        <w:t>刚咬入时</w:t>
      </w:r>
    </w:p>
    <w:p w:rsidR="00C67970" w:rsidRDefault="00BC4CE2" w:rsidP="006647C5">
      <w:pPr>
        <w:spacing w:before="120" w:after="120"/>
        <w:ind w:firstLine="360"/>
        <w:rPr>
          <w:lang w:eastAsia="zh-CN"/>
        </w:rPr>
      </w:pPr>
      <w:r>
        <w:rPr>
          <w:lang w:eastAsia="zh-CN"/>
        </w:rPr>
        <w:t>由上可知，横向壁厚不均是圆孔型带心棒轧管中的一个重要问题，其中尤以自动轧管</w:t>
      </w:r>
      <w:r>
        <w:rPr>
          <w:lang w:eastAsia="zh-CN"/>
        </w:rPr>
        <w:t xml:space="preserve"> </w:t>
      </w:r>
      <w:r>
        <w:rPr>
          <w:lang w:eastAsia="zh-CN"/>
        </w:rPr>
        <w:t>机最为突出。为将横向壁厚不均控制在允许范围内，生产中主要采取下列措施。</w:t>
      </w:r>
    </w:p>
    <w:p w:rsidR="00C67970" w:rsidRDefault="00BC4CE2" w:rsidP="006647C5">
      <w:pPr>
        <w:spacing w:before="120" w:after="120"/>
        <w:ind w:firstLine="360"/>
        <w:rPr>
          <w:lang w:eastAsia="zh-CN"/>
        </w:rPr>
      </w:pPr>
      <w:r>
        <w:rPr>
          <w:lang w:eastAsia="zh-CN"/>
        </w:rPr>
        <w:t>(1 )</w:t>
      </w:r>
      <w:r>
        <w:rPr>
          <w:lang w:eastAsia="zh-CN"/>
        </w:rPr>
        <w:t>增加轧制道次，至少轧两道次，道次愈多壁厚愈均匀。一般情况下，为兼顾生</w:t>
      </w:r>
      <w:r>
        <w:rPr>
          <w:lang w:eastAsia="zh-CN"/>
        </w:rPr>
        <w:t xml:space="preserve"> </w:t>
      </w:r>
      <w:r>
        <w:rPr>
          <w:lang w:eastAsia="zh-CN"/>
        </w:rPr>
        <w:t>产能力，轧制两道次。壁厚精度要求较高的管或易产生横裂的合金管，乳制三道次。度</w:t>
      </w:r>
      <w:r>
        <w:rPr>
          <w:lang w:eastAsia="zh-CN"/>
        </w:rPr>
        <w:t xml:space="preserve"> </w:t>
      </w:r>
      <w:r>
        <w:rPr>
          <w:lang w:eastAsia="zh-CN"/>
        </w:rPr>
        <w:t>较髙的第」道次采用较大的变形量，末道采用小的变形量，这样既可减少壁厚不均，又可</w:t>
      </w:r>
      <w:r>
        <w:rPr>
          <w:lang w:eastAsia="zh-CN"/>
        </w:rPr>
        <w:t xml:space="preserve"> </w:t>
      </w:r>
      <w:r>
        <w:rPr>
          <w:lang w:eastAsia="zh-CN"/>
        </w:rPr>
        <w:t>避免横裂产生。轧制两道次时，轧管总延伸系数不大于</w:t>
      </w:r>
      <w:r>
        <w:rPr>
          <w:lang w:eastAsia="zh-CN"/>
        </w:rPr>
        <w:t>2.1</w:t>
      </w:r>
      <w:r>
        <w:rPr>
          <w:lang w:eastAsia="zh-CN"/>
        </w:rPr>
        <w:t>。为了能消除穿孔毛管的螺旋</w:t>
      </w:r>
      <w:r>
        <w:rPr>
          <w:lang w:eastAsia="zh-CN"/>
        </w:rPr>
        <w:t xml:space="preserve"> </w:t>
      </w:r>
      <w:r>
        <w:rPr>
          <w:lang w:eastAsia="zh-CN"/>
        </w:rPr>
        <w:t>壁厚不均，轧管机应有一定的减壁量</w:t>
      </w:r>
    </w:p>
    <w:p w:rsidR="00C67970" w:rsidRDefault="00BC4CE2" w:rsidP="006647C5">
      <w:pPr>
        <w:spacing w:before="120" w:after="120"/>
        <w:rPr>
          <w:lang w:eastAsia="zh-CN"/>
        </w:rPr>
      </w:pPr>
      <w:r>
        <w:rPr>
          <w:lang w:eastAsia="zh-CN"/>
        </w:rPr>
        <w:t>418</w:t>
      </w:r>
    </w:p>
    <w:p w:rsidR="00C67970" w:rsidRDefault="00BC4CE2" w:rsidP="006647C5">
      <w:pPr>
        <w:spacing w:before="120" w:after="120"/>
        <w:ind w:firstLine="360"/>
        <w:rPr>
          <w:lang w:eastAsia="zh-CN"/>
        </w:rPr>
      </w:pPr>
      <w:r>
        <w:rPr>
          <w:lang w:eastAsia="zh-CN"/>
        </w:rPr>
        <w:t>(2 )</w:t>
      </w:r>
      <w:r>
        <w:rPr>
          <w:lang w:eastAsia="zh-CN"/>
        </w:rPr>
        <w:t>选择合适的孔型宽高比（</w:t>
      </w:r>
      <w:r>
        <w:rPr>
          <w:lang w:eastAsia="zh-CN"/>
        </w:rPr>
        <w:t>6/</w:t>
      </w:r>
      <w:r>
        <w:rPr>
          <w:lang w:eastAsia="zh-CN"/>
        </w:rPr>
        <w:t>勻。小的孔型宽髙比有利于减轻钢管横向壁厚不</w:t>
      </w:r>
      <w:r>
        <w:rPr>
          <w:lang w:eastAsia="zh-CN"/>
        </w:rPr>
        <w:t xml:space="preserve"> </w:t>
      </w:r>
      <w:r>
        <w:rPr>
          <w:lang w:eastAsia="zh-CN"/>
        </w:rPr>
        <w:t>均，但过小影响咬入，且容易因过充满而产生耳子。试验证明，孔型宽高比为</w:t>
      </w:r>
      <w:r>
        <w:rPr>
          <w:lang w:eastAsia="zh-CN"/>
        </w:rPr>
        <w:t>1.04</w:t>
      </w:r>
      <w:r>
        <w:rPr>
          <w:rFonts w:ascii="MS Mincho" w:eastAsia="MS Mincho" w:hAnsi="MS Mincho" w:cs="MS Mincho" w:hint="eastAsia"/>
          <w:lang w:eastAsia="zh-CN"/>
        </w:rPr>
        <w:t>〜</w:t>
      </w:r>
      <w:r>
        <w:rPr>
          <w:lang w:eastAsia="zh-CN"/>
        </w:rPr>
        <w:t xml:space="preserve">1.05 </w:t>
      </w:r>
      <w:r>
        <w:rPr>
          <w:lang w:eastAsia="zh-CN"/>
        </w:rPr>
        <w:t>时效果最好。采用多角形孔型也可提高壁厚精度。</w:t>
      </w:r>
    </w:p>
    <w:p w:rsidR="00C67970" w:rsidRDefault="00BC4CE2" w:rsidP="006647C5">
      <w:pPr>
        <w:spacing w:before="120" w:after="120"/>
        <w:ind w:firstLine="360"/>
        <w:rPr>
          <w:lang w:eastAsia="zh-CN"/>
        </w:rPr>
      </w:pPr>
      <w:r>
        <w:rPr>
          <w:lang w:eastAsia="zh-CN"/>
        </w:rPr>
        <w:t>(3)</w:t>
      </w:r>
      <w:r>
        <w:rPr>
          <w:lang w:eastAsia="zh-CN"/>
        </w:rPr>
        <w:t>选择合适的顶头锥角</w:t>
      </w:r>
      <w:r>
        <w:rPr>
          <w:lang w:eastAsia="zh-CN"/>
        </w:rPr>
        <w:t>V,</w:t>
      </w:r>
      <w:r>
        <w:rPr>
          <w:lang w:eastAsia="zh-CN"/>
        </w:rPr>
        <w:t>。顶头锥角从接触面积和方向佘弦两个方面影响顶头的</w:t>
      </w:r>
      <w:r>
        <w:rPr>
          <w:lang w:eastAsia="zh-CN"/>
        </w:rPr>
        <w:t xml:space="preserve"> </w:t>
      </w:r>
      <w:r>
        <w:rPr>
          <w:lang w:eastAsia="zh-CN"/>
        </w:rPr>
        <w:t>阻力。加大</w:t>
      </w:r>
      <w:r>
        <w:rPr>
          <w:lang w:eastAsia="zh-CN"/>
        </w:rPr>
        <w:t>1</w:t>
      </w:r>
      <w:r>
        <w:rPr>
          <w:lang w:eastAsia="zh-CN"/>
        </w:rPr>
        <w:t>角可以减小顶头与金属的接触面积，减少稳定过程的顶头轴向力，从而减小</w:t>
      </w:r>
      <w:r>
        <w:rPr>
          <w:lang w:eastAsia="zh-CN"/>
        </w:rPr>
        <w:t xml:space="preserve"> </w:t>
      </w:r>
      <w:r>
        <w:rPr>
          <w:lang w:eastAsia="zh-CN"/>
        </w:rPr>
        <w:t>横变形和横向壁厚不均。但是加大</w:t>
      </w:r>
      <w:r>
        <w:rPr>
          <w:lang w:eastAsia="zh-CN"/>
        </w:rPr>
        <w:t>V,</w:t>
      </w:r>
      <w:r>
        <w:rPr>
          <w:lang w:eastAsia="zh-CN"/>
        </w:rPr>
        <w:t>角不利于二次咬人。试验证实，当</w:t>
      </w:r>
      <w:r>
        <w:rPr>
          <w:lang w:eastAsia="zh-CN"/>
        </w:rPr>
        <w:t>V,</w:t>
      </w:r>
      <w:r>
        <w:rPr>
          <w:lang w:eastAsia="zh-CN"/>
        </w:rPr>
        <w:t>多</w:t>
      </w:r>
      <w:r>
        <w:rPr>
          <w:lang w:eastAsia="zh-CN"/>
        </w:rPr>
        <w:t>14°</w:t>
      </w:r>
      <w:r>
        <w:rPr>
          <w:lang w:eastAsia="zh-CN"/>
        </w:rPr>
        <w:t>时无法实</w:t>
      </w:r>
      <w:r>
        <w:rPr>
          <w:lang w:eastAsia="zh-CN"/>
        </w:rPr>
        <w:t xml:space="preserve"> </w:t>
      </w:r>
      <w:r>
        <w:rPr>
          <w:lang w:eastAsia="zh-CN"/>
        </w:rPr>
        <w:t>现咬入，而</w:t>
      </w:r>
      <w:r>
        <w:rPr>
          <w:lang w:eastAsia="zh-CN"/>
        </w:rPr>
        <w:t>V,&lt;7°</w:t>
      </w:r>
      <w:r>
        <w:rPr>
          <w:lang w:eastAsia="zh-CN"/>
        </w:rPr>
        <w:t>时顶头轴向力相当大。为兼顾上述两方面，常取</w:t>
      </w:r>
      <w:r>
        <w:rPr>
          <w:lang w:eastAsia="zh-CN"/>
        </w:rPr>
        <w:t>V, = 7°</w:t>
      </w:r>
      <w:r>
        <w:rPr>
          <w:rFonts w:ascii="MS Mincho" w:eastAsia="MS Mincho" w:hAnsi="MS Mincho" w:cs="MS Mincho" w:hint="eastAsia"/>
          <w:lang w:eastAsia="zh-CN"/>
        </w:rPr>
        <w:t>〜</w:t>
      </w:r>
      <w:r>
        <w:rPr>
          <w:lang w:eastAsia="zh-CN"/>
        </w:rPr>
        <w:t>12°</w:t>
      </w:r>
      <w:r>
        <w:rPr>
          <w:lang w:eastAsia="zh-CN"/>
        </w:rPr>
        <w:t>，或按</w:t>
      </w:r>
      <w:r>
        <w:rPr>
          <w:lang w:eastAsia="zh-CN"/>
        </w:rPr>
        <w:t xml:space="preserve"> tan</w:t>
      </w:r>
      <w:r>
        <w:rPr>
          <w:lang w:eastAsia="zh-CN"/>
        </w:rPr>
        <w:t>沁</w:t>
      </w:r>
      <w:r>
        <w:rPr>
          <w:lang w:eastAsia="zh-CN"/>
        </w:rPr>
        <w:t>=/</w:t>
      </w:r>
      <w:r>
        <w:rPr>
          <w:vertAlign w:val="subscript"/>
          <w:lang w:eastAsia="zh-CN"/>
        </w:rPr>
        <w:t>#</w:t>
      </w:r>
      <w:r>
        <w:rPr>
          <w:lang w:eastAsia="zh-CN"/>
        </w:rPr>
        <w:t>来确定</w:t>
      </w:r>
      <w:r>
        <w:rPr>
          <w:lang w:eastAsia="zh-CN"/>
        </w:rPr>
        <w:t>^</w:t>
      </w:r>
      <w:r>
        <w:rPr>
          <w:lang w:eastAsia="zh-CN"/>
        </w:rPr>
        <w:t>值（八为金属与顶头间的摩檫系数</w:t>
      </w:r>
      <w:r>
        <w:rPr>
          <w:lang w:eastAsia="zh-CN"/>
        </w:rPr>
        <w:t>)</w:t>
      </w:r>
      <w:r>
        <w:rPr>
          <w:lang w:eastAsia="zh-CN"/>
        </w:rPr>
        <w:t>。</w:t>
      </w:r>
    </w:p>
    <w:p w:rsidR="00C67970" w:rsidRDefault="00BC4CE2" w:rsidP="006647C5">
      <w:pPr>
        <w:spacing w:before="120" w:after="120"/>
        <w:ind w:firstLine="360"/>
        <w:rPr>
          <w:lang w:eastAsia="zh-CN"/>
        </w:rPr>
      </w:pPr>
      <w:r>
        <w:rPr>
          <w:lang w:eastAsia="zh-CN"/>
        </w:rPr>
        <w:t>(4)</w:t>
      </w:r>
      <w:r>
        <w:rPr>
          <w:lang w:eastAsia="zh-CN"/>
        </w:rPr>
        <w:t>选用润滑效果好的顶头润滑剂以降低人值，从而减少轴向阻力并减小横向变形</w:t>
      </w:r>
      <w:r>
        <w:rPr>
          <w:lang w:eastAsia="zh-CN"/>
        </w:rPr>
        <w:t xml:space="preserve"> </w:t>
      </w:r>
      <w:r>
        <w:rPr>
          <w:lang w:eastAsia="zh-CN"/>
        </w:rPr>
        <w:t>和横向壁厚不均。</w:t>
      </w:r>
    </w:p>
    <w:p w:rsidR="00C67970" w:rsidRDefault="00BC4CE2" w:rsidP="006647C5">
      <w:pPr>
        <w:spacing w:before="120" w:after="120"/>
        <w:ind w:firstLine="360"/>
        <w:rPr>
          <w:lang w:eastAsia="zh-CN"/>
        </w:rPr>
      </w:pPr>
      <w:r>
        <w:rPr>
          <w:lang w:eastAsia="zh-CN"/>
        </w:rPr>
        <w:t>(5)</w:t>
      </w:r>
      <w:r>
        <w:rPr>
          <w:lang w:eastAsia="zh-CN"/>
        </w:rPr>
        <w:t>设置均整工序。根据某厂对</w:t>
      </w:r>
      <w:r>
        <w:rPr>
          <w:lang w:eastAsia="zh-CN"/>
        </w:rPr>
        <w:t>0155x5</w:t>
      </w:r>
      <w:r>
        <w:rPr>
          <w:lang w:eastAsia="zh-CN"/>
        </w:rPr>
        <w:t>和</w:t>
      </w:r>
      <w:r>
        <w:rPr>
          <w:lang w:eastAsia="zh-CN"/>
        </w:rPr>
        <w:t>0133x4</w:t>
      </w:r>
      <w:r>
        <w:rPr>
          <w:lang w:eastAsia="zh-CN"/>
        </w:rPr>
        <w:t>毫米钢管的统计，穿孔后毛管</w:t>
      </w:r>
      <w:r>
        <w:rPr>
          <w:lang w:eastAsia="zh-CN"/>
        </w:rPr>
        <w:t xml:space="preserve"> </w:t>
      </w:r>
      <w:r>
        <w:rPr>
          <w:lang w:eastAsia="zh-CN"/>
        </w:rPr>
        <w:t>横向壁厚不均为</w:t>
      </w:r>
      <w:r>
        <w:rPr>
          <w:lang w:eastAsia="zh-CN"/>
        </w:rPr>
        <w:t>18</w:t>
      </w:r>
      <w:r>
        <w:rPr>
          <w:rFonts w:ascii="MS Mincho" w:eastAsia="MS Mincho" w:hAnsi="MS Mincho" w:cs="MS Mincho" w:hint="eastAsia"/>
          <w:lang w:eastAsia="zh-CN"/>
        </w:rPr>
        <w:t>〜</w:t>
      </w:r>
      <w:r>
        <w:rPr>
          <w:lang w:eastAsia="zh-CN"/>
        </w:rPr>
        <w:t>20%</w:t>
      </w:r>
      <w:r>
        <w:rPr>
          <w:lang w:eastAsia="zh-CN"/>
        </w:rPr>
        <w:t>，轧制第一道后为</w:t>
      </w:r>
      <w:r>
        <w:rPr>
          <w:lang w:eastAsia="zh-CN"/>
        </w:rPr>
        <w:t>50</w:t>
      </w:r>
      <w:r>
        <w:rPr>
          <w:rFonts w:ascii="MS Mincho" w:eastAsia="MS Mincho" w:hAnsi="MS Mincho" w:cs="MS Mincho" w:hint="eastAsia"/>
          <w:lang w:eastAsia="zh-CN"/>
        </w:rPr>
        <w:t>〜</w:t>
      </w:r>
      <w:r>
        <w:rPr>
          <w:lang w:eastAsia="zh-CN"/>
        </w:rPr>
        <w:t>60%</w:t>
      </w:r>
      <w:r>
        <w:rPr>
          <w:lang w:eastAsia="zh-CN"/>
        </w:rPr>
        <w:t>，第二道轧后为</w:t>
      </w:r>
      <w:r>
        <w:rPr>
          <w:lang w:eastAsia="zh-CN"/>
        </w:rPr>
        <w:t>20%</w:t>
      </w:r>
      <w:r>
        <w:rPr>
          <w:lang w:eastAsia="zh-CN"/>
        </w:rPr>
        <w:t>左右，经均整后</w:t>
      </w:r>
      <w:r>
        <w:rPr>
          <w:lang w:eastAsia="zh-CN"/>
        </w:rPr>
        <w:t xml:space="preserve"> </w:t>
      </w:r>
      <w:r>
        <w:rPr>
          <w:lang w:eastAsia="zh-CN"/>
        </w:rPr>
        <w:t>为</w:t>
      </w:r>
      <w:r>
        <w:rPr>
          <w:lang w:eastAsia="zh-CN"/>
        </w:rPr>
        <w:t>8</w:t>
      </w:r>
      <w:r>
        <w:rPr>
          <w:rFonts w:ascii="MS Mincho" w:eastAsia="MS Mincho" w:hAnsi="MS Mincho" w:cs="MS Mincho" w:hint="eastAsia"/>
          <w:lang w:eastAsia="zh-CN"/>
        </w:rPr>
        <w:t>〜</w:t>
      </w:r>
      <w:r>
        <w:rPr>
          <w:lang w:eastAsia="zh-CN"/>
        </w:rPr>
        <w:t>12%</w:t>
      </w:r>
      <w:r>
        <w:rPr>
          <w:lang w:eastAsia="zh-CN"/>
        </w:rPr>
        <w:t>。可见自动轧管机后设均整工序是控制钢管壁厚不均在要求范围内所必需的，</w:t>
      </w:r>
      <w:r>
        <w:rPr>
          <w:lang w:eastAsia="zh-CN"/>
        </w:rPr>
        <w:t xml:space="preserve"> </w:t>
      </w:r>
      <w:r>
        <w:rPr>
          <w:lang w:eastAsia="zh-CN"/>
        </w:rPr>
        <w:t>也是自动轧管机组的一个特点。</w:t>
      </w:r>
    </w:p>
    <w:p w:rsidR="00C67970" w:rsidRDefault="00BC4CE2" w:rsidP="006647C5">
      <w:pPr>
        <w:spacing w:before="120" w:after="120"/>
        <w:ind w:firstLine="360"/>
        <w:rPr>
          <w:lang w:eastAsia="zh-CN"/>
        </w:rPr>
      </w:pPr>
      <w:r>
        <w:rPr>
          <w:lang w:eastAsia="zh-CN"/>
        </w:rPr>
        <w:t>轧辊孔型的几何尺寸参数有：孔型高《</w:t>
      </w:r>
      <w:r>
        <w:rPr>
          <w:lang w:eastAsia="zh-CN"/>
        </w:rPr>
        <w:t>0 =</w:t>
      </w:r>
      <w:r>
        <w:rPr>
          <w:lang w:eastAsia="zh-CN"/>
        </w:rPr>
        <w:t>瓜），孔型宽度</w:t>
      </w:r>
      <w:r>
        <w:rPr>
          <w:lang w:eastAsia="zh-CN"/>
        </w:rPr>
        <w:t>6</w:t>
      </w:r>
      <w:r>
        <w:rPr>
          <w:lang w:eastAsia="zh-CN"/>
        </w:rPr>
        <w:t>，幵口角炉，孔型顶部</w:t>
      </w:r>
    </w:p>
    <w:p w:rsidR="00C67970" w:rsidRDefault="00BC4CE2" w:rsidP="006647C5">
      <w:pPr>
        <w:spacing w:before="120" w:after="120"/>
      </w:pPr>
      <w:r>
        <w:t>a</w:t>
      </w:r>
    </w:p>
    <w:p w:rsidR="00C67970" w:rsidRDefault="00BC4CE2" w:rsidP="006647C5">
      <w:pPr>
        <w:spacing w:before="120" w:after="120"/>
      </w:pPr>
      <w:r>
        <w:t>中的几何关系</w:t>
      </w:r>
    </w:p>
    <w:p w:rsidR="00C67970" w:rsidRDefault="00BC4CE2" w:rsidP="006647C5">
      <w:pPr>
        <w:spacing w:before="120" w:after="120"/>
      </w:pPr>
      <w:r>
        <w:t>i?! =</w:t>
      </w:r>
    </w:p>
    <w:p w:rsidR="00C67970" w:rsidRDefault="00BC4CE2" w:rsidP="006647C5">
      <w:pPr>
        <w:spacing w:before="120" w:after="120"/>
      </w:pPr>
      <w:r>
        <w:t>4i?</w:t>
      </w:r>
      <w:r>
        <w:rPr>
          <w:vertAlign w:val="superscript"/>
        </w:rPr>
        <w:t>2</w:t>
      </w:r>
      <w:r>
        <w:t xml:space="preserve"> </w:t>
      </w:r>
      <w:r>
        <w:t>十</w:t>
      </w:r>
      <w:r>
        <w:t xml:space="preserve"> 6</w:t>
      </w:r>
      <w:r>
        <w:rPr>
          <w:vertAlign w:val="superscript"/>
        </w:rPr>
        <w:t>2</w:t>
      </w:r>
      <w:r>
        <w:t>—4i?6cos9?</w:t>
      </w:r>
    </w:p>
    <w:p w:rsidR="00C67970" w:rsidRDefault="00BC4CE2" w:rsidP="006647C5">
      <w:pPr>
        <w:spacing w:before="120" w:after="120"/>
      </w:pPr>
      <w:r>
        <w:t>4(2i?—6cosg?)</w:t>
      </w:r>
    </w:p>
    <w:p w:rsidR="00C67970" w:rsidRDefault="00BC4CE2" w:rsidP="006647C5">
      <w:pPr>
        <w:spacing w:before="120" w:after="120"/>
        <w:ind w:firstLine="360"/>
      </w:pPr>
      <w:r>
        <w:t>按孔型顶部计算的变形区长</w:t>
      </w:r>
      <w:r>
        <w:t>/</w:t>
      </w:r>
      <w:r>
        <w:t>。，如图</w:t>
      </w:r>
      <w:r>
        <w:t>23-3 ( a )</w:t>
      </w:r>
      <w:r>
        <w:t>和（</w:t>
      </w:r>
      <w:r>
        <w:t>6 )</w:t>
      </w:r>
      <w:r>
        <w:t>所示</w:t>
      </w:r>
    </w:p>
    <w:p w:rsidR="00C67970" w:rsidRDefault="00BC4CE2" w:rsidP="006647C5">
      <w:pPr>
        <w:spacing w:before="120" w:after="120"/>
      </w:pPr>
      <w:r>
        <w:t>(23-1)</w:t>
      </w:r>
    </w:p>
    <w:p w:rsidR="00C67970" w:rsidRDefault="00BC4CE2" w:rsidP="006647C5">
      <w:pPr>
        <w:spacing w:before="120" w:after="120"/>
      </w:pPr>
      <w:r>
        <w:t>h=Hmi</w:t>
      </w:r>
      <w:r>
        <w:rPr>
          <w:vertAlign w:val="subscript"/>
        </w:rPr>
        <w:t>a</w:t>
      </w:r>
      <w:r>
        <w:t xml:space="preserve">V 1 </w:t>
      </w:r>
      <w:r>
        <w:t>一</w:t>
      </w:r>
      <w:r>
        <w:t xml:space="preserve"> cos</w:t>
      </w:r>
      <w:r>
        <w:rPr>
          <w:vertAlign w:val="superscript"/>
        </w:rPr>
        <w:t>2</w:t>
      </w:r>
      <w:r>
        <w:t>a</w:t>
      </w:r>
      <w:r>
        <w:rPr>
          <w:vertAlign w:val="subscript"/>
        </w:rPr>
        <w:t>0</w:t>
      </w:r>
      <w:r>
        <w:t xml:space="preserve"> : Dm — D</w:t>
      </w:r>
      <w:r>
        <w:rPr>
          <w:vertAlign w:val="subscript"/>
        </w:rPr>
        <w:t>d</w:t>
      </w:r>
    </w:p>
    <w:p w:rsidR="00C67970" w:rsidRDefault="00BC4CE2" w:rsidP="006647C5">
      <w:pPr>
        <w:spacing w:before="120" w:after="120"/>
      </w:pPr>
      <w:r>
        <w:t>Dm-D.</w:t>
      </w:r>
    </w:p>
    <w:p w:rsidR="00C67970" w:rsidRDefault="00BC4CE2" w:rsidP="006647C5">
      <w:pPr>
        <w:spacing w:before="120" w:after="120"/>
      </w:pPr>
      <w:r>
        <w:t>4i?,</w:t>
      </w:r>
    </w:p>
    <w:p w:rsidR="00C67970" w:rsidRDefault="00BC4CE2" w:rsidP="006647C5">
      <w:pPr>
        <w:spacing w:before="120" w:after="120"/>
      </w:pPr>
      <w:r>
        <w:t>Dm'— D.</w:t>
      </w:r>
    </w:p>
    <w:p w:rsidR="00C67970" w:rsidRDefault="00BC4CE2" w:rsidP="006647C5">
      <w:pPr>
        <w:spacing w:before="120" w:after="120"/>
      </w:pPr>
      <w:r>
        <w:t>(23-2)</w:t>
      </w:r>
    </w:p>
    <w:p w:rsidR="00C67970" w:rsidRDefault="00BC4CE2" w:rsidP="006647C5">
      <w:pPr>
        <w:spacing w:before="120" w:after="120"/>
      </w:pPr>
      <w:r>
        <w:t>a</w:t>
      </w:r>
      <w:r>
        <w:rPr>
          <w:vertAlign w:val="subscript"/>
        </w:rPr>
        <w:t>0</w:t>
      </w:r>
      <w:r>
        <w:t>=arccos 1</w:t>
      </w:r>
    </w:p>
    <w:p w:rsidR="00C67970" w:rsidRDefault="00BC4CE2" w:rsidP="006647C5">
      <w:pPr>
        <w:spacing w:before="120" w:after="120"/>
        <w:rPr>
          <w:lang w:eastAsia="zh-CN"/>
        </w:rPr>
      </w:pPr>
      <w:r>
        <w:rPr>
          <w:lang w:eastAsia="zh-CN"/>
        </w:rPr>
        <w:t>锥形顶头减壁区变形区长</w:t>
      </w:r>
      <w:r>
        <w:rPr>
          <w:lang w:eastAsia="zh-CN"/>
        </w:rPr>
        <w:t>/</w:t>
      </w:r>
      <w:r>
        <w:rPr>
          <w:vertAlign w:val="subscript"/>
          <w:lang w:eastAsia="zh-CN"/>
        </w:rPr>
        <w:t>2</w:t>
      </w:r>
      <w:r>
        <w:rPr>
          <w:lang w:eastAsia="zh-CN"/>
        </w:rPr>
        <w:t>为：</w:t>
      </w:r>
    </w:p>
    <w:p w:rsidR="00C67970" w:rsidRDefault="00BC4CE2" w:rsidP="006647C5">
      <w:pPr>
        <w:spacing w:before="120" w:after="120"/>
      </w:pPr>
      <w:r>
        <w:t>-/2 = Ci?</w:t>
      </w:r>
      <w:r>
        <w:rPr>
          <w:vertAlign w:val="subscript"/>
        </w:rPr>
        <w:t>m</w:t>
      </w:r>
      <w:r>
        <w:t>in + ^m&gt;ina</w:t>
      </w:r>
      <w:r>
        <w:rPr>
          <w:vertAlign w:val="subscript"/>
        </w:rPr>
        <w:t>2</w:t>
      </w:r>
    </w:p>
    <w:p w:rsidR="00C67970" w:rsidRDefault="00BC4CE2" w:rsidP="006647C5">
      <w:pPr>
        <w:spacing w:before="120" w:after="120"/>
      </w:pPr>
      <w:r>
        <w:t>ll = OD</w:t>
      </w:r>
      <w:r>
        <w:rPr>
          <w:vertAlign w:val="superscript"/>
        </w:rPr>
        <w:t>z</w:t>
      </w:r>
      <w:r>
        <w:t>-OC</w:t>
      </w:r>
      <w:r>
        <w:rPr>
          <w:vertAlign w:val="superscript"/>
        </w:rPr>
        <w:t>z</w:t>
      </w:r>
      <w:r>
        <w:t xml:space="preserve"> OD^iR</w:t>
      </w:r>
      <w:r>
        <w:rPr>
          <w:vertAlign w:val="subscript"/>
        </w:rPr>
        <w:t>mia</w:t>
      </w:r>
      <w:r>
        <w:t>+dm) OC= (R</w:t>
      </w:r>
      <w:r>
        <w:rPr>
          <w:vertAlign w:val="subscript"/>
        </w:rPr>
        <w:t>mia</w:t>
      </w:r>
      <w:r>
        <w:t>+d</w:t>
      </w:r>
      <w:r>
        <w:rPr>
          <w:vertAlign w:val="subscript"/>
        </w:rPr>
        <w:t>z</w:t>
      </w:r>
      <w:r>
        <w:t xml:space="preserve"> + i</w:t>
      </w:r>
      <w:r>
        <w:rPr>
          <w:vertAlign w:val="subscript"/>
        </w:rPr>
        <w:t>z</w:t>
      </w:r>
      <w:r>
        <w:t>tanv</w:t>
      </w:r>
      <w:r>
        <w:rPr>
          <w:vertAlign w:val="subscript"/>
        </w:rPr>
        <w:t>(</w:t>
      </w:r>
      <w:r>
        <w:t>) l</w:t>
      </w:r>
      <w:r>
        <w:rPr>
          <w:vertAlign w:val="subscript"/>
        </w:rPr>
        <w:t>z</w:t>
      </w:r>
      <w:r>
        <w:t>^h-U</w:t>
      </w:r>
    </w:p>
    <w:p w:rsidR="00C67970" w:rsidRPr="00E13F16" w:rsidRDefault="00BC4CE2" w:rsidP="006647C5">
      <w:pPr>
        <w:spacing w:before="120" w:after="120"/>
      </w:pPr>
      <w:r>
        <w:t>sina</w:t>
      </w:r>
      <w:r>
        <w:rPr>
          <w:vertAlign w:val="subscript"/>
        </w:rPr>
        <w:t>2</w:t>
      </w:r>
    </w:p>
    <w:p w:rsidR="00C67970" w:rsidRPr="00E13F16" w:rsidRDefault="00BC4CE2" w:rsidP="006647C5">
      <w:pPr>
        <w:spacing w:before="120" w:after="120"/>
      </w:pPr>
      <w:r>
        <w:t>Z</w:t>
      </w:r>
      <w:r>
        <w:rPr>
          <w:vertAlign w:val="subscript"/>
        </w:rPr>
        <w:t>2</w:t>
      </w:r>
      <w:r>
        <w:t xml:space="preserve"> = coslM/ (i?</w:t>
      </w:r>
      <w:r>
        <w:rPr>
          <w:vertAlign w:val="subscript"/>
        </w:rPr>
        <w:t>mia</w:t>
      </w:r>
      <w:r>
        <w:t>+6m)</w:t>
      </w:r>
      <w:r>
        <w:rPr>
          <w:vertAlign w:val="superscript"/>
        </w:rPr>
        <w:t>2</w:t>
      </w:r>
      <w:r>
        <w:t>-(i?mu+ (3</w:t>
      </w:r>
      <w:r>
        <w:rPr>
          <w:vertAlign w:val="subscript"/>
        </w:rPr>
        <w:t>2</w:t>
      </w:r>
      <w:r>
        <w:t xml:space="preserve"> -/</w:t>
      </w:r>
      <w:r>
        <w:rPr>
          <w:vertAlign w:val="subscript"/>
        </w:rPr>
        <w:t>y</w:t>
      </w:r>
      <w:r>
        <w:t>taaV,)</w:t>
      </w:r>
      <w:r>
        <w:rPr>
          <w:vertAlign w:val="superscript"/>
        </w:rPr>
        <w:t>2</w:t>
      </w:r>
      <w:r>
        <w:t>cos</w:t>
      </w:r>
      <w:r>
        <w:rPr>
          <w:vertAlign w:val="superscript"/>
        </w:rPr>
        <w:t>2</w:t>
      </w:r>
      <w:r>
        <w:t>y</w:t>
      </w:r>
      <w:r>
        <w:rPr>
          <w:vertAlign w:val="subscript"/>
        </w:rPr>
        <w:t>f</w:t>
      </w:r>
      <w:r>
        <w:t xml:space="preserve"> — 0.5 Ci?</w:t>
      </w:r>
      <w:r>
        <w:rPr>
          <w:vertAlign w:val="subscript"/>
        </w:rPr>
        <w:t>m</w:t>
      </w:r>
      <w:r>
        <w:t xml:space="preserve">ia + ^ Z — /r </w:t>
      </w:r>
      <w:r>
        <w:rPr>
          <w:vertAlign w:val="superscript"/>
        </w:rPr>
        <w:t>tan</w:t>
      </w:r>
      <w:r>
        <w:t>v«) sin2 V* cos?,</w:t>
      </w:r>
    </w:p>
    <w:p w:rsidR="00C67970" w:rsidRPr="00E13F16" w:rsidRDefault="00BC4CE2" w:rsidP="006647C5">
      <w:pPr>
        <w:spacing w:before="120" w:after="120"/>
      </w:pPr>
      <w:r>
        <w:t>(23-3)</w:t>
      </w:r>
    </w:p>
    <w:p w:rsidR="00C67970" w:rsidRPr="00E13F16" w:rsidRDefault="00BC4CE2" w:rsidP="006647C5">
      <w:pPr>
        <w:spacing w:before="120" w:after="120"/>
      </w:pPr>
      <w:r>
        <w:t>Rmin +</w:t>
      </w:r>
    </w:p>
    <w:p w:rsidR="00C67970" w:rsidRPr="00E13F16" w:rsidRDefault="00BC4CE2" w:rsidP="006647C5">
      <w:pPr>
        <w:spacing w:before="120" w:after="120"/>
      </w:pPr>
      <w:r>
        <w:t>—0.5 (R</w:t>
      </w:r>
      <w:r>
        <w:rPr>
          <w:vertAlign w:val="subscript"/>
        </w:rPr>
        <w:t>mia</w:t>
      </w:r>
      <w:r>
        <w:t xml:space="preserve"> + d</w:t>
      </w:r>
      <w:r>
        <w:rPr>
          <w:vertAlign w:val="subscript"/>
        </w:rPr>
        <w:t>z</w:t>
      </w:r>
      <w:r>
        <w:t>—lr ^Vt) ^2Yt</w:t>
      </w:r>
    </w:p>
    <w:p w:rsidR="00C67970" w:rsidRDefault="00BC4CE2" w:rsidP="006647C5">
      <w:pPr>
        <w:spacing w:before="120" w:after="120"/>
        <w:rPr>
          <w:lang w:eastAsia="zh-CN"/>
        </w:rPr>
      </w:pPr>
      <w:r>
        <w:rPr>
          <w:lang w:eastAsia="zh-CN"/>
        </w:rPr>
        <w:t xml:space="preserve">(Rmin </w:t>
      </w:r>
      <w:r>
        <w:rPr>
          <w:lang w:eastAsia="zh-CN"/>
        </w:rPr>
        <w:t>十</w:t>
      </w:r>
      <w:r>
        <w:rPr>
          <w:lang w:eastAsia="zh-CN"/>
        </w:rPr>
        <w:t xml:space="preserve"> 3m)</w:t>
      </w:r>
    </w:p>
    <w:p w:rsidR="00C67970" w:rsidRDefault="00BC4CE2" w:rsidP="006647C5">
      <w:pPr>
        <w:spacing w:before="120" w:after="120"/>
        <w:rPr>
          <w:lang w:eastAsia="zh-CN"/>
        </w:rPr>
      </w:pPr>
      <w:r>
        <w:rPr>
          <w:lang w:eastAsia="zh-CN"/>
        </w:rPr>
        <w:t>对于球形顶头，由余弦定理，如图</w:t>
      </w:r>
      <w:r>
        <w:rPr>
          <w:lang w:eastAsia="zh-CN"/>
        </w:rPr>
        <w:t>23-3(6)</w:t>
      </w:r>
      <w:r>
        <w:rPr>
          <w:lang w:eastAsia="zh-CN"/>
        </w:rPr>
        <w:t>所示</w:t>
      </w:r>
    </w:p>
    <w:p w:rsidR="00C67970" w:rsidRPr="00E13F16" w:rsidRDefault="00BC4CE2" w:rsidP="006647C5">
      <w:pPr>
        <w:spacing w:before="120" w:after="120"/>
      </w:pPr>
      <w:r>
        <w:t xml:space="preserve">Rt </w:t>
      </w:r>
      <w:r w:rsidRPr="00E13F16">
        <w:rPr>
          <w:vertAlign w:val="superscript"/>
        </w:rPr>
        <w:t>=</w:t>
      </w:r>
      <w:r w:rsidRPr="00E13F16">
        <w:t xml:space="preserve"> </w:t>
      </w:r>
      <w:r>
        <w:t xml:space="preserve">{Rmin </w:t>
      </w:r>
      <w:r w:rsidRPr="00E13F16">
        <w:t xml:space="preserve">+ </w:t>
      </w:r>
      <w:r>
        <w:t>&lt;5m)</w:t>
      </w:r>
      <w:r>
        <w:rPr>
          <w:vertAlign w:val="superscript"/>
        </w:rPr>
        <w:t>2</w:t>
      </w:r>
      <w:r>
        <w:t xml:space="preserve"> </w:t>
      </w:r>
      <w:r w:rsidRPr="00E13F16">
        <w:t xml:space="preserve">+ </w:t>
      </w:r>
      <w:r>
        <w:t xml:space="preserve">{Rmin </w:t>
      </w:r>
      <w:r w:rsidRPr="00E13F16">
        <w:t xml:space="preserve">+ + </w:t>
      </w:r>
      <w:r>
        <w:t xml:space="preserve">7?/) </w:t>
      </w:r>
      <w:r>
        <w:rPr>
          <w:vertAlign w:val="superscript"/>
        </w:rPr>
        <w:t>2</w:t>
      </w:r>
      <w:r>
        <w:t xml:space="preserve"> ~ 2 (i?mlo + Sm) (J?rnin + S</w:t>
      </w:r>
      <w:r>
        <w:rPr>
          <w:vertAlign w:val="subscript"/>
        </w:rPr>
        <w:t>Z</w:t>
      </w:r>
      <w:r>
        <w:t xml:space="preserve"> + Rf) COSOT:</w:t>
      </w:r>
    </w:p>
    <w:p w:rsidR="00C67970" w:rsidRPr="00E13F16" w:rsidRDefault="00BC4CE2" w:rsidP="006647C5">
      <w:pPr>
        <w:spacing w:before="120" w:after="120"/>
      </w:pPr>
      <w:r>
        <w:t>(Rmin + &lt;3m)</w:t>
      </w:r>
      <w:r>
        <w:rPr>
          <w:vertAlign w:val="superscript"/>
        </w:rPr>
        <w:t>2</w:t>
      </w:r>
      <w:r>
        <w:t>+ (R</w:t>
      </w:r>
      <w:r>
        <w:rPr>
          <w:vertAlign w:val="subscript"/>
        </w:rPr>
        <w:t>m</w:t>
      </w:r>
      <w:r>
        <w:t>j</w:t>
      </w:r>
      <w:r>
        <w:rPr>
          <w:vertAlign w:val="subscript"/>
        </w:rPr>
        <w:t>a</w:t>
      </w:r>
      <w:r>
        <w:t xml:space="preserve"> + dz RjY Rf 2(i?mln + dm) (Rmin S</w:t>
      </w:r>
      <w:r>
        <w:rPr>
          <w:vertAlign w:val="subscript"/>
        </w:rPr>
        <w:t>Z</w:t>
      </w:r>
      <w:r>
        <w:t xml:space="preserve"> + R</w:t>
      </w:r>
      <w:r>
        <w:rPr>
          <w:vertAlign w:val="subscript"/>
        </w:rPr>
        <w:t>t</w:t>
      </w:r>
      <w:r>
        <w:t>)</w:t>
      </w:r>
    </w:p>
    <w:p w:rsidR="00C67970" w:rsidRPr="00E13F16" w:rsidRDefault="00BC4CE2" w:rsidP="006647C5">
      <w:pPr>
        <w:spacing w:before="120" w:after="120"/>
      </w:pPr>
      <w:r>
        <w:t>(23-4)</w:t>
      </w:r>
    </w:p>
    <w:p w:rsidR="00C67970" w:rsidRPr="00E13F16" w:rsidRDefault="00BC4CE2" w:rsidP="006647C5">
      <w:pPr>
        <w:spacing w:before="120" w:after="120"/>
      </w:pPr>
      <w:r>
        <w:t>cosa,</w:t>
      </w:r>
    </w:p>
    <w:p w:rsidR="00C67970" w:rsidRPr="00E13F16" w:rsidRDefault="00BC4CE2" w:rsidP="006647C5">
      <w:pPr>
        <w:spacing w:before="120" w:after="120"/>
      </w:pPr>
      <w:r>
        <w:t>(23-5)</w:t>
      </w:r>
    </w:p>
    <w:p w:rsidR="00C67970" w:rsidRPr="00E13F16" w:rsidRDefault="00BC4CE2" w:rsidP="006647C5">
      <w:pPr>
        <w:spacing w:before="120" w:after="120"/>
      </w:pPr>
      <w:r>
        <w:t>419</w:t>
      </w:r>
    </w:p>
    <w:p w:rsidR="00C67970" w:rsidRPr="00E13F16" w:rsidRDefault="00BC4CE2" w:rsidP="006647C5">
      <w:pPr>
        <w:tabs>
          <w:tab w:val="center" w:pos="8109"/>
        </w:tabs>
        <w:spacing w:before="120" w:after="120"/>
        <w:ind w:firstLine="360"/>
      </w:pPr>
      <w:r>
        <w:t>lz= (i?miu + &lt;5m)sina&gt;</w:t>
      </w:r>
      <w:r>
        <w:tab/>
        <w:t xml:space="preserve">(23-6) </w:t>
      </w:r>
      <w:r>
        <w:t>而</w:t>
      </w:r>
      <w:r w:rsidRPr="00E13F16">
        <w:t xml:space="preserve"> </w:t>
      </w:r>
      <w:r>
        <w:rPr>
          <w:smallCaps/>
        </w:rPr>
        <w:t>= Iq</w:t>
      </w:r>
      <w:r>
        <w:t xml:space="preserve"> </w:t>
      </w:r>
      <w:r w:rsidRPr="00E13F16">
        <w:t xml:space="preserve">— </w:t>
      </w:r>
      <w:r>
        <w:t>h</w:t>
      </w:r>
    </w:p>
    <w:p w:rsidR="00C67970" w:rsidRDefault="00BC4CE2" w:rsidP="006647C5">
      <w:pPr>
        <w:tabs>
          <w:tab w:val="left" w:pos="991"/>
        </w:tabs>
        <w:spacing w:before="120" w:after="120"/>
        <w:ind w:firstLine="360"/>
        <w:rPr>
          <w:lang w:eastAsia="zh-CN"/>
        </w:rPr>
      </w:pPr>
      <w:r>
        <w:rPr>
          <w:lang w:eastAsia="zh-CN"/>
        </w:rPr>
        <w:t>二、运动学特点</w:t>
      </w:r>
    </w:p>
    <w:p w:rsidR="00C67970" w:rsidRDefault="00BC4CE2" w:rsidP="006647C5">
      <w:pPr>
        <w:tabs>
          <w:tab w:val="left" w:pos="5570"/>
        </w:tabs>
        <w:spacing w:before="120" w:after="120"/>
        <w:ind w:firstLine="360"/>
        <w:rPr>
          <w:lang w:eastAsia="zh-CN"/>
        </w:rPr>
      </w:pPr>
      <w:r>
        <w:rPr>
          <w:lang w:eastAsia="zh-CN"/>
        </w:rPr>
        <w:t>和普通纵轧一样，在圆孔型中轧管时，变形区也存在着前后滑区。轧管与薄板轧制相</w:t>
      </w:r>
      <w:r>
        <w:rPr>
          <w:lang w:eastAsia="zh-CN"/>
        </w:rPr>
        <w:t xml:space="preserve"> </w:t>
      </w:r>
      <w:r>
        <w:rPr>
          <w:lang w:eastAsia="zh-CN"/>
        </w:rPr>
        <w:t>似，粘着区根小，故可认为沿变形区长度方向上各截面基本保持平直，整个截面以同一速</w:t>
      </w:r>
      <w:r>
        <w:rPr>
          <w:lang w:eastAsia="zh-CN"/>
        </w:rPr>
        <w:t xml:space="preserve"> </w:t>
      </w:r>
      <w:r>
        <w:rPr>
          <w:lang w:eastAsia="zh-CN"/>
        </w:rPr>
        <w:t>度前进。但是，孔型（轧槽）上各点辊径及圆周线速度不同，孔型顶部最小，靠近辊环处</w:t>
      </w:r>
      <w:r>
        <w:rPr>
          <w:lang w:eastAsia="zh-CN"/>
        </w:rPr>
        <w:t xml:space="preserve"> </w:t>
      </w:r>
      <w:r>
        <w:rPr>
          <w:lang w:eastAsia="zh-CN"/>
        </w:rPr>
        <w:t>最大：</w:t>
      </w:r>
      <w:r>
        <w:rPr>
          <w:lang w:eastAsia="zh-CN"/>
        </w:rPr>
        <w:tab/>
        <w:t>-</w:t>
      </w:r>
    </w:p>
    <w:p w:rsidR="00C67970" w:rsidRDefault="00BC4CE2" w:rsidP="006647C5">
      <w:pPr>
        <w:spacing w:before="120" w:after="120"/>
        <w:outlineLvl w:val="0"/>
      </w:pPr>
      <w:r>
        <w:t>JT</w:t>
      </w:r>
    </w:p>
    <w:p w:rsidR="00C67970" w:rsidRDefault="00BC4CE2" w:rsidP="006647C5">
      <w:pPr>
        <w:spacing w:before="120" w:after="120"/>
        <w:outlineLvl w:val="0"/>
      </w:pPr>
      <w:r>
        <w:t>Vmin — 0Q 7t</w:t>
      </w:r>
    </w:p>
    <w:p w:rsidR="00C67970" w:rsidRDefault="00BC4CE2" w:rsidP="006647C5">
      <w:pPr>
        <w:spacing w:before="120" w:after="120"/>
      </w:pPr>
      <w:r>
        <w:t xml:space="preserve">Vmax </w:t>
      </w:r>
      <w:r>
        <w:rPr>
          <w:vertAlign w:val="superscript"/>
        </w:rPr>
        <w:t>=</w:t>
      </w:r>
      <w:r>
        <w:t xml:space="preserve"> ~0Q JD^g</w:t>
      </w:r>
    </w:p>
    <w:p w:rsidR="00C67970" w:rsidRDefault="00BC4CE2" w:rsidP="006647C5">
      <w:pPr>
        <w:spacing w:before="120" w:after="120"/>
        <w:ind w:firstLine="360"/>
        <w:rPr>
          <w:lang w:eastAsia="zh-CN"/>
        </w:rPr>
      </w:pPr>
      <w:r>
        <w:rPr>
          <w:lang w:eastAsia="zh-CN"/>
        </w:rPr>
        <w:t>上述两式中的</w:t>
      </w:r>
      <w:r>
        <w:rPr>
          <w:lang w:eastAsia="zh-CN"/>
        </w:rPr>
        <w:t>r</w:t>
      </w:r>
      <w:r>
        <w:rPr>
          <w:vertAlign w:val="subscript"/>
          <w:lang w:eastAsia="zh-CN"/>
        </w:rPr>
        <w:t>mIn</w:t>
      </w:r>
      <w:r>
        <w:rPr>
          <w:lang w:eastAsia="zh-CN"/>
        </w:rPr>
        <w:t>、</w:t>
      </w:r>
      <w:r>
        <w:rPr>
          <w:lang w:eastAsia="zh-CN"/>
        </w:rPr>
        <w:t>r</w:t>
      </w:r>
      <w:r>
        <w:rPr>
          <w:vertAlign w:val="subscript"/>
          <w:lang w:eastAsia="zh-CN"/>
        </w:rPr>
        <w:t>m</w:t>
      </w:r>
      <w:r>
        <w:rPr>
          <w:lang w:eastAsia="zh-CN"/>
        </w:rPr>
        <w:t>ax, D</w:t>
      </w:r>
      <w:r>
        <w:rPr>
          <w:vertAlign w:val="subscript"/>
          <w:lang w:eastAsia="zh-CN"/>
        </w:rPr>
        <w:t>min</w:t>
      </w:r>
      <w:r>
        <w:rPr>
          <w:lang w:eastAsia="zh-CN"/>
        </w:rPr>
        <w:t>, Z)</w:t>
      </w:r>
      <w:r>
        <w:rPr>
          <w:lang w:eastAsia="zh-CN"/>
        </w:rPr>
        <w:t>和</w:t>
      </w:r>
      <w:r>
        <w:rPr>
          <w:rFonts w:ascii="MS Mincho" w:eastAsia="MS Mincho" w:hAnsi="MS Mincho" w:cs="MS Mincho" w:hint="eastAsia"/>
          <w:lang w:eastAsia="zh-CN"/>
        </w:rPr>
        <w:t>〜</w:t>
      </w:r>
      <w:r>
        <w:rPr>
          <w:rFonts w:ascii="华文细黑" w:hAnsi="华文细黑" w:cs="华文细黑" w:hint="eastAsia"/>
          <w:lang w:eastAsia="zh-CN"/>
        </w:rPr>
        <w:t>分别是孔型中轧辊最小线速度、最大线速</w:t>
      </w:r>
      <w:r>
        <w:rPr>
          <w:lang w:eastAsia="zh-CN"/>
        </w:rPr>
        <w:t xml:space="preserve"> </w:t>
      </w:r>
      <w:r>
        <w:rPr>
          <w:lang w:eastAsia="zh-CN"/>
        </w:rPr>
        <w:t>度、孔型顶部轧辊直径、辊身直径和乳辊转速。</w:t>
      </w:r>
    </w:p>
    <w:p w:rsidR="00C67970" w:rsidRDefault="00BC4CE2" w:rsidP="006647C5">
      <w:pPr>
        <w:spacing w:before="120" w:after="120"/>
        <w:ind w:firstLine="360"/>
        <w:rPr>
          <w:lang w:eastAsia="zh-CN"/>
        </w:rPr>
      </w:pPr>
      <w:r>
        <w:rPr>
          <w:lang w:eastAsia="zh-CN"/>
        </w:rPr>
        <w:t>轧件出口速匕一般介于</w:t>
      </w:r>
      <w:r>
        <w:rPr>
          <w:lang w:eastAsia="zh-CN"/>
        </w:rPr>
        <w:t>r</w:t>
      </w:r>
      <w:r>
        <w:rPr>
          <w:vertAlign w:val="subscript"/>
          <w:lang w:eastAsia="zh-CN"/>
        </w:rPr>
        <w:t>min</w:t>
      </w:r>
      <w:r>
        <w:rPr>
          <w:lang w:eastAsia="zh-CN"/>
        </w:rPr>
        <w:t>和之间，因此出口截面上轧辊轧槽总有两点的速度与</w:t>
      </w:r>
      <w:r>
        <w:rPr>
          <w:lang w:eastAsia="zh-CN"/>
        </w:rPr>
        <w:t xml:space="preserve"> </w:t>
      </w:r>
      <w:r>
        <w:rPr>
          <w:lang w:eastAsia="zh-CN"/>
        </w:rPr>
        <w:t>轧件出口速度相等。这种点对应的辊径称为轧辊工作直径</w:t>
      </w:r>
      <w:r>
        <w:rPr>
          <w:lang w:eastAsia="zh-CN"/>
        </w:rPr>
        <w:t>ZV</w:t>
      </w:r>
      <w:r>
        <w:rPr>
          <w:lang w:eastAsia="zh-CN"/>
        </w:rPr>
        <w:t>。因为故出</w:t>
      </w:r>
      <w:r>
        <w:rPr>
          <w:lang w:eastAsia="zh-CN"/>
        </w:rPr>
        <w:t xml:space="preserve"> </w:t>
      </w:r>
      <w:r>
        <w:rPr>
          <w:lang w:eastAsia="zh-CN"/>
        </w:rPr>
        <w:t>口截面孔型顶部存在前滑，其前滑系数值</w:t>
      </w:r>
      <w:r>
        <w:rPr>
          <w:lang w:eastAsia="zh-CN"/>
        </w:rPr>
        <w:t>&amp;</w:t>
      </w:r>
      <w:r>
        <w:rPr>
          <w:lang w:eastAsia="zh-CN"/>
        </w:rPr>
        <w:t>可表示为：</w:t>
      </w:r>
    </w:p>
    <w:p w:rsidR="00C67970" w:rsidRDefault="00BC4CE2" w:rsidP="006647C5">
      <w:pPr>
        <w:spacing w:before="120" w:after="120"/>
      </w:pPr>
      <w:r>
        <w:rPr>
          <w:vertAlign w:val="superscript"/>
        </w:rPr>
        <w:t>(23</w:t>
      </w:r>
      <w:r>
        <w:t xml:space="preserve"> </w:t>
      </w:r>
      <w:r>
        <w:t>一</w:t>
      </w:r>
      <w:r>
        <w:rPr>
          <w:vertAlign w:val="superscript"/>
        </w:rPr>
        <w:t>7&gt;</w:t>
      </w:r>
    </w:p>
    <w:p w:rsidR="00C67970" w:rsidRDefault="00BC4CE2" w:rsidP="006647C5">
      <w:pPr>
        <w:tabs>
          <w:tab w:val="left" w:pos="5044"/>
        </w:tabs>
        <w:spacing w:before="120" w:after="120"/>
      </w:pPr>
      <w:r>
        <w:t>y min</w:t>
      </w:r>
      <w:r>
        <w:tab/>
        <w:t>min</w:t>
      </w:r>
    </w:p>
    <w:p w:rsidR="00C67970" w:rsidRDefault="00BC4CE2" w:rsidP="006647C5">
      <w:pPr>
        <w:spacing w:before="120" w:after="120"/>
        <w:ind w:firstLine="360"/>
      </w:pPr>
      <w:r>
        <w:t>根据试验研究，出口截面的工作辊径</w:t>
      </w:r>
      <w:r>
        <w:t>IV</w:t>
      </w:r>
      <w:r>
        <w:t>近似等于：</w:t>
      </w:r>
    </w:p>
    <w:p w:rsidR="00C67970" w:rsidRDefault="00BC4CE2" w:rsidP="006647C5">
      <w:pPr>
        <w:spacing w:before="120" w:after="120"/>
      </w:pPr>
      <w:r>
        <w:t>Lh^D</w:t>
      </w:r>
      <w:r>
        <w:rPr>
          <w:vertAlign w:val="subscript"/>
        </w:rPr>
        <w:t>0</w:t>
      </w:r>
      <w:r>
        <w:t xml:space="preserve"> — Q.75Lh (23-8) </w:t>
      </w:r>
      <w:r>
        <w:t>式中</w:t>
      </w:r>
      <w:r>
        <w:t>£&gt;</w:t>
      </w:r>
      <w:r>
        <w:t>。</w:t>
      </w:r>
      <w:r>
        <w:t>——</w:t>
      </w:r>
      <w:r>
        <w:t>轧辊名义直径，毫米；</w:t>
      </w:r>
    </w:p>
    <w:p w:rsidR="00C67970" w:rsidRDefault="00BC4CE2" w:rsidP="006647C5">
      <w:pPr>
        <w:spacing w:before="120" w:after="120"/>
        <w:rPr>
          <w:lang w:eastAsia="zh-CN"/>
        </w:rPr>
      </w:pPr>
      <w:r>
        <w:rPr>
          <w:lang w:eastAsia="zh-CN"/>
        </w:rPr>
        <w:t>D</w:t>
      </w:r>
      <w:r>
        <w:rPr>
          <w:vertAlign w:val="subscript"/>
          <w:lang w:eastAsia="zh-CN"/>
        </w:rPr>
        <w:t>z</w:t>
      </w:r>
      <w:r>
        <w:rPr>
          <w:lang w:eastAsia="zh-CN"/>
        </w:rPr>
        <w:t>——</w:t>
      </w:r>
      <w:r>
        <w:rPr>
          <w:lang w:eastAsia="zh-CN"/>
        </w:rPr>
        <w:t>孔型直径或轧后钢管直径，它等</w:t>
      </w:r>
      <w:r>
        <w:rPr>
          <w:lang w:eastAsia="zh-CN"/>
        </w:rPr>
        <w:t xml:space="preserve"> </w:t>
      </w:r>
      <w:r>
        <w:rPr>
          <w:lang w:eastAsia="zh-CN"/>
        </w:rPr>
        <w:t>于孔型高</w:t>
      </w:r>
      <w:r>
        <w:rPr>
          <w:lang w:eastAsia="zh-CN"/>
        </w:rPr>
        <w:t>a</w:t>
      </w:r>
      <w:r>
        <w:rPr>
          <w:lang w:eastAsia="zh-CN"/>
        </w:rPr>
        <w:t>，毫米。</w:t>
      </w:r>
    </w:p>
    <w:p w:rsidR="00C67970" w:rsidRDefault="00BC4CE2" w:rsidP="006647C5">
      <w:pPr>
        <w:tabs>
          <w:tab w:val="left" w:pos="1559"/>
        </w:tabs>
        <w:spacing w:before="120" w:after="120"/>
        <w:ind w:firstLine="360"/>
        <w:rPr>
          <w:lang w:eastAsia="zh-CN"/>
        </w:rPr>
      </w:pPr>
      <w:r>
        <w:rPr>
          <w:lang w:eastAsia="zh-CN"/>
        </w:rPr>
        <w:t>变形区的其它截面，也可能存在着轧辊水</w:t>
      </w:r>
      <w:r>
        <w:rPr>
          <w:lang w:eastAsia="zh-CN"/>
        </w:rPr>
        <w:t xml:space="preserve"> </w:t>
      </w:r>
      <w:r>
        <w:rPr>
          <w:lang w:eastAsia="zh-CN"/>
        </w:rPr>
        <w:t>平分速度与轧件轴向速度相等的点。将这些点</w:t>
      </w:r>
      <w:r>
        <w:rPr>
          <w:lang w:eastAsia="zh-CN"/>
        </w:rPr>
        <w:t xml:space="preserve"> </w:t>
      </w:r>
      <w:r>
        <w:rPr>
          <w:lang w:eastAsia="zh-CN"/>
        </w:rPr>
        <w:t>连结，便构成一个空间曲线，此曲线便是变形</w:t>
      </w:r>
      <w:r>
        <w:rPr>
          <w:lang w:eastAsia="zh-CN"/>
        </w:rPr>
        <w:t xml:space="preserve"> </w:t>
      </w:r>
      <w:r>
        <w:rPr>
          <w:lang w:eastAsia="zh-CN"/>
        </w:rPr>
        <w:t>区前后滑区的分界线（图</w:t>
      </w:r>
      <w:r>
        <w:rPr>
          <w:lang w:eastAsia="zh-CN"/>
        </w:rPr>
        <w:t>23-4)</w:t>
      </w:r>
      <w:r>
        <w:rPr>
          <w:lang w:eastAsia="zh-CN"/>
        </w:rPr>
        <w:t>。带短顶头乳</w:t>
      </w:r>
      <w:r>
        <w:rPr>
          <w:lang w:eastAsia="zh-CN"/>
        </w:rPr>
        <w:t xml:space="preserve"> </w:t>
      </w:r>
      <w:r>
        <w:rPr>
          <w:lang w:eastAsia="zh-CN"/>
        </w:rPr>
        <w:t>制的自动轧管机，轧制薄壁管时前滑区主要在</w:t>
      </w:r>
      <w:r>
        <w:rPr>
          <w:lang w:eastAsia="zh-CN"/>
        </w:rPr>
        <w:t xml:space="preserve"> </w:t>
      </w:r>
      <w:r>
        <w:rPr>
          <w:lang w:eastAsia="zh-CN"/>
        </w:rPr>
        <w:t>减壁区，轧制厚壁管肘前滑区有可能扩大到减</w:t>
      </w:r>
      <w:r>
        <w:rPr>
          <w:lang w:eastAsia="zh-CN"/>
        </w:rPr>
        <w:t xml:space="preserve"> </w:t>
      </w:r>
      <w:r>
        <w:rPr>
          <w:lang w:eastAsia="zh-CN"/>
        </w:rPr>
        <w:t>径区。</w:t>
      </w:r>
      <w:r>
        <w:rPr>
          <w:lang w:eastAsia="zh-CN"/>
        </w:rPr>
        <w:tab/>
      </w:r>
      <w:r>
        <w:rPr>
          <w:lang w:eastAsia="zh-CN"/>
        </w:rPr>
        <w:t>，</w:t>
      </w:r>
      <w:r>
        <w:rPr>
          <w:lang w:eastAsia="zh-CN"/>
        </w:rPr>
        <w:t>'</w:t>
      </w:r>
    </w:p>
    <w:p w:rsidR="00C67970" w:rsidRDefault="00BC4CE2" w:rsidP="006647C5">
      <w:pPr>
        <w:spacing w:before="120" w:after="120"/>
        <w:ind w:firstLine="360"/>
        <w:rPr>
          <w:lang w:eastAsia="zh-CN"/>
        </w:rPr>
      </w:pPr>
      <w:r>
        <w:rPr>
          <w:lang w:eastAsia="zh-CN"/>
        </w:rPr>
        <w:t>三、咬入条件</w:t>
      </w:r>
    </w:p>
    <w:p w:rsidR="00C67970" w:rsidRDefault="00BC4CE2" w:rsidP="006647C5">
      <w:pPr>
        <w:tabs>
          <w:tab w:val="left" w:pos="6345"/>
        </w:tabs>
        <w:spacing w:before="120" w:after="120"/>
        <w:ind w:firstLine="360"/>
        <w:rPr>
          <w:lang w:eastAsia="zh-CN"/>
        </w:rPr>
      </w:pPr>
      <w:r>
        <w:rPr>
          <w:lang w:eastAsia="zh-CN"/>
        </w:rPr>
        <w:t>带短顶头轧管时，咬入也分为第一次咬入</w:t>
      </w:r>
      <w:r>
        <w:rPr>
          <w:lang w:eastAsia="zh-CN"/>
        </w:rPr>
        <w:t xml:space="preserve"> </w:t>
      </w:r>
      <w:r>
        <w:rPr>
          <w:lang w:eastAsia="zh-CN"/>
        </w:rPr>
        <w:t>和第二次咬入。第一次咬入是轧辊将轧件曳入</w:t>
      </w:r>
      <w:r>
        <w:rPr>
          <w:lang w:eastAsia="zh-CN"/>
        </w:rPr>
        <w:t xml:space="preserve"> </w:t>
      </w:r>
      <w:r>
        <w:rPr>
          <w:lang w:eastAsia="zh-CN"/>
        </w:rPr>
        <w:t>减径区，第二次咬入是指顶头刚接触毛管内表面时轧件能克服顶头阻力而进入减壁区直至</w:t>
      </w:r>
      <w:r>
        <w:rPr>
          <w:lang w:eastAsia="zh-CN"/>
        </w:rPr>
        <w:t xml:space="preserve"> </w:t>
      </w:r>
      <w:r>
        <w:rPr>
          <w:lang w:eastAsia="zh-CN"/>
        </w:rPr>
        <w:t>建立轧制稳定过程。</w:t>
      </w:r>
      <w:r>
        <w:rPr>
          <w:lang w:eastAsia="zh-CN"/>
        </w:rPr>
        <w:tab/>
        <w:t>'</w:t>
      </w:r>
    </w:p>
    <w:p w:rsidR="00C67970" w:rsidRDefault="00BC4CE2" w:rsidP="006647C5">
      <w:pPr>
        <w:tabs>
          <w:tab w:val="left" w:pos="5334"/>
        </w:tabs>
        <w:spacing w:before="120" w:after="120"/>
        <w:ind w:firstLine="360"/>
        <w:rPr>
          <w:lang w:eastAsia="zh-CN"/>
        </w:rPr>
      </w:pPr>
      <w:r>
        <w:rPr>
          <w:lang w:eastAsia="zh-CN"/>
        </w:rPr>
        <w:t>1.</w:t>
      </w:r>
      <w:r>
        <w:rPr>
          <w:lang w:eastAsia="zh-CN"/>
        </w:rPr>
        <w:t>实现第一次咬入的条件第一次咬人条件的分析方法与普通纵轧相同。首先研究</w:t>
      </w:r>
      <w:r>
        <w:rPr>
          <w:lang w:eastAsia="zh-CN"/>
        </w:rPr>
        <w:t xml:space="preserve"> </w:t>
      </w:r>
      <w:r>
        <w:rPr>
          <w:lang w:eastAsia="zh-CN"/>
        </w:rPr>
        <w:t>按实际最先接触点计算咬入条件的方法。如图</w:t>
      </w:r>
      <w:r>
        <w:rPr>
          <w:lang w:eastAsia="zh-CN"/>
        </w:rPr>
        <w:t>23-5</w:t>
      </w:r>
      <w:r>
        <w:rPr>
          <w:lang w:eastAsia="zh-CN"/>
        </w:rPr>
        <w:t>，轧件有四点最先与孔型侧壁接触，故</w:t>
      </w:r>
    </w:p>
    <w:p w:rsidR="00C67970" w:rsidRDefault="00BC4CE2" w:rsidP="006647C5">
      <w:pPr>
        <w:tabs>
          <w:tab w:val="left" w:pos="1100"/>
        </w:tabs>
        <w:spacing w:before="120" w:after="120"/>
      </w:pPr>
      <w:r>
        <w:t>Tx</w:t>
      </w:r>
      <w:r>
        <w:tab/>
        <w:t>T</w:t>
      </w:r>
      <w:r>
        <w:rPr>
          <w:vertAlign w:val="subscript"/>
        </w:rPr>
        <w:t>X</w:t>
      </w:r>
      <w:r>
        <w:t>_N</w:t>
      </w:r>
      <w:r>
        <w:rPr>
          <w:vertAlign w:val="subscript"/>
        </w:rPr>
        <w:t>X</w:t>
      </w:r>
      <w:r>
        <w:t>$Q</w:t>
      </w:r>
    </w:p>
    <w:p w:rsidR="00C67970" w:rsidRDefault="00BC4CE2" w:rsidP="006647C5">
      <w:pPr>
        <w:spacing w:before="120" w:after="120"/>
      </w:pPr>
      <w:r>
        <w:t>T</w:t>
      </w:r>
      <w:r>
        <w:rPr>
          <w:vertAlign w:val="subscript"/>
        </w:rPr>
        <w:t>x</w:t>
      </w:r>
      <w:r>
        <w:t xml:space="preserve"> —N fcosa Nx ==Nsin(psina</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\\AppData\\Local\\Temp\\FineReader11\\media\\image554.png" \* MERGEFORMATINET </w:instrText>
      </w:r>
      <w:r>
        <w:fldChar w:fldCharType="separate"/>
      </w:r>
      <w:r w:rsidR="006647C5">
        <w:pict>
          <v:shape id="_x0000_i1578" type="#_x0000_t75" style="width:178.5pt;height:170.25pt">
            <v:imagedata r:id="rId1113" r:href="rId1114"/>
          </v:shape>
        </w:pict>
      </w:r>
      <w:r>
        <w:fldChar w:fldCharType="end"/>
      </w:r>
    </w:p>
    <w:p w:rsidR="00C67970" w:rsidRDefault="00BC4CE2" w:rsidP="006647C5">
      <w:pPr>
        <w:spacing w:before="120" w:after="120"/>
        <w:outlineLvl w:val="0"/>
        <w:rPr>
          <w:lang w:eastAsia="zh-CN"/>
        </w:rPr>
      </w:pPr>
      <w:r>
        <w:rPr>
          <w:lang w:eastAsia="zh-CN"/>
        </w:rPr>
        <w:t>图</w:t>
      </w:r>
      <w:r>
        <w:rPr>
          <w:lang w:eastAsia="zh-CN"/>
        </w:rPr>
        <w:t>23-4</w:t>
      </w:r>
      <w:r>
        <w:rPr>
          <w:lang w:eastAsia="zh-CN"/>
        </w:rPr>
        <w:t>圆孔型轧管时的前滑分布情况</w:t>
      </w:r>
    </w:p>
    <w:p w:rsidR="00C67970" w:rsidRDefault="00BC4CE2" w:rsidP="006647C5">
      <w:pPr>
        <w:spacing w:before="120" w:after="120"/>
        <w:rPr>
          <w:lang w:eastAsia="zh-CN"/>
        </w:rPr>
      </w:pPr>
      <w:r>
        <w:rPr>
          <w:lang w:eastAsia="zh-CN"/>
        </w:rPr>
        <w:t>—</w:t>
      </w:r>
      <w:r>
        <w:rPr>
          <w:lang w:eastAsia="zh-CN"/>
        </w:rPr>
        <w:t>轧薄壁管吋的前滑区；轧厚壁管</w:t>
      </w:r>
      <w:r>
        <w:rPr>
          <w:lang w:eastAsia="zh-CN"/>
        </w:rPr>
        <w:t xml:space="preserve"> </w:t>
      </w:r>
      <w:r>
        <w:rPr>
          <w:lang w:eastAsia="zh-CN"/>
        </w:rPr>
        <w:t>时的前滑区</w:t>
      </w:r>
    </w:p>
    <w:p w:rsidR="00C67970" w:rsidRDefault="00BC4CE2" w:rsidP="006647C5">
      <w:pPr>
        <w:spacing w:before="120" w:after="120"/>
        <w:rPr>
          <w:lang w:eastAsia="zh-CN"/>
        </w:rPr>
      </w:pPr>
      <w:r>
        <w:rPr>
          <w:lang w:eastAsia="zh-CN"/>
        </w:rPr>
        <w:t>420</w:t>
      </w:r>
    </w:p>
    <w:p w:rsidR="00C67970" w:rsidRDefault="00BC4CE2" w:rsidP="006647C5">
      <w:pPr>
        <w:tabs>
          <w:tab w:val="left" w:pos="3932"/>
          <w:tab w:val="left" w:pos="8199"/>
        </w:tabs>
        <w:spacing w:before="120" w:after="120"/>
        <w:rPr>
          <w:lang w:eastAsia="zh-CN"/>
        </w:rPr>
      </w:pPr>
      <w:r>
        <w:rPr>
          <w:lang w:eastAsia="zh-CN"/>
        </w:rPr>
        <w:t>故</w:t>
      </w:r>
      <w:r>
        <w:rPr>
          <w:lang w:eastAsia="zh-CN"/>
        </w:rPr>
        <w:tab/>
        <w:t>/&gt;tanasin&lt;p</w:t>
      </w:r>
      <w:r>
        <w:rPr>
          <w:lang w:eastAsia="zh-CN"/>
        </w:rPr>
        <w:tab/>
        <w:t>(23-9)</w:t>
      </w:r>
    </w:p>
    <w:p w:rsidR="00C67970" w:rsidRDefault="00BC4CE2" w:rsidP="006647C5">
      <w:pPr>
        <w:spacing w:before="120" w:after="120"/>
        <w:rPr>
          <w:lang w:eastAsia="zh-CN"/>
        </w:rPr>
      </w:pPr>
      <w:r>
        <w:rPr>
          <w:lang w:eastAsia="zh-CN"/>
        </w:rPr>
        <w:t>而按几何关系</w:t>
      </w:r>
    </w:p>
    <w:p w:rsidR="00C67970" w:rsidRDefault="00BC4CE2" w:rsidP="006647C5">
      <w:pPr>
        <w:spacing w:before="120" w:after="120"/>
        <w:rPr>
          <w:lang w:eastAsia="zh-CN"/>
        </w:rPr>
      </w:pPr>
      <w:r>
        <w:rPr>
          <w:lang w:eastAsia="zh-CN"/>
        </w:rPr>
        <w:t>tana =</w:t>
      </w:r>
    </w:p>
    <w:p w:rsidR="00C67970" w:rsidRDefault="00BC4CE2" w:rsidP="006647C5">
      <w:pPr>
        <w:spacing w:before="120" w:after="120"/>
        <w:rPr>
          <w:lang w:eastAsia="zh-CN"/>
        </w:rPr>
      </w:pPr>
      <w:r>
        <w:rPr>
          <w:lang w:eastAsia="zh-CN"/>
        </w:rPr>
        <w:t>式中</w:t>
      </w:r>
      <w:r>
        <w:rPr>
          <w:lang w:eastAsia="zh-CN"/>
        </w:rPr>
        <w:t xml:space="preserve"> /——</w:t>
      </w:r>
      <w:r>
        <w:rPr>
          <w:lang w:eastAsia="zh-CN"/>
        </w:rPr>
        <w:t>金属与轧辊间的摩檫系数，对于硬面铸铁轧辊，其值为</w:t>
      </w:r>
      <w:r>
        <w:rPr>
          <w:lang w:eastAsia="zh-CN"/>
        </w:rPr>
        <w:t>/=0.87^X2(1.05-</w:t>
      </w:r>
    </w:p>
    <w:p w:rsidR="00C67970" w:rsidRDefault="00BC4CE2" w:rsidP="006647C5">
      <w:pPr>
        <w:tabs>
          <w:tab w:val="left" w:pos="2841"/>
        </w:tabs>
        <w:spacing w:before="120" w:after="120"/>
        <w:rPr>
          <w:lang w:eastAsia="zh-CN"/>
        </w:rPr>
      </w:pPr>
      <w:r>
        <w:rPr>
          <w:lang w:eastAsia="zh-CN"/>
        </w:rPr>
        <w:t xml:space="preserve">0.00050, </w:t>
      </w:r>
      <w:r>
        <w:rPr>
          <w:lang w:eastAsia="zh-CN"/>
        </w:rPr>
        <w:t>和值见图</w:t>
      </w:r>
      <w:r>
        <w:rPr>
          <w:lang w:eastAsia="zh-CN"/>
        </w:rPr>
        <w:t>22-8</w:t>
      </w:r>
      <w:r>
        <w:rPr>
          <w:lang w:eastAsia="zh-CN"/>
        </w:rPr>
        <w:t>和表</w:t>
      </w:r>
      <w:r>
        <w:rPr>
          <w:lang w:eastAsia="zh-CN"/>
        </w:rPr>
        <w:t>22-2;</w:t>
      </w:r>
    </w:p>
    <w:p w:rsidR="00C67970" w:rsidRDefault="00BC4CE2" w:rsidP="006647C5">
      <w:pPr>
        <w:spacing w:before="120" w:after="120"/>
        <w:rPr>
          <w:lang w:eastAsia="zh-CN"/>
        </w:rPr>
      </w:pPr>
      <w:r>
        <w:rPr>
          <w:lang w:eastAsia="zh-CN"/>
        </w:rPr>
        <w:t>——</w:t>
      </w:r>
      <w:r>
        <w:rPr>
          <w:lang w:eastAsia="zh-CN"/>
        </w:rPr>
        <w:t>孔型开口角，度</w:t>
      </w:r>
      <w:r>
        <w:rPr>
          <w:lang w:eastAsia="zh-CN"/>
        </w:rPr>
        <w:t xml:space="preserve">J </w:t>
      </w:r>
      <w:r>
        <w:rPr>
          <w:vertAlign w:val="superscript"/>
          <w:lang w:eastAsia="zh-CN"/>
        </w:rPr>
        <w:t>a</w:t>
      </w:r>
      <w:r>
        <w:rPr>
          <w:lang w:eastAsia="zh-CN"/>
        </w:rPr>
        <w:t>——</w:t>
      </w:r>
      <w:r>
        <w:rPr>
          <w:lang w:eastAsia="zh-CN"/>
        </w:rPr>
        <w:t>按最先接触点计算的咬入角，度；</w:t>
      </w:r>
    </w:p>
    <w:p w:rsidR="00C67970" w:rsidRDefault="00BC4CE2" w:rsidP="006647C5">
      <w:pPr>
        <w:spacing w:before="120" w:after="120"/>
        <w:rPr>
          <w:lang w:eastAsia="zh-CN"/>
        </w:rPr>
      </w:pPr>
      <w:r>
        <w:rPr>
          <w:lang w:eastAsia="zh-CN"/>
        </w:rPr>
        <w:t>D</w:t>
      </w:r>
      <w:r>
        <w:rPr>
          <w:vertAlign w:val="subscript"/>
          <w:lang w:eastAsia="zh-CN"/>
        </w:rPr>
        <w:t>m</w:t>
      </w:r>
      <w:r>
        <w:rPr>
          <w:lang w:eastAsia="zh-CN"/>
        </w:rPr>
        <w:t>——</w:t>
      </w:r>
      <w:r>
        <w:rPr>
          <w:lang w:eastAsia="zh-CN"/>
        </w:rPr>
        <w:t>毛管外径，毫米；</w:t>
      </w:r>
      <w:r>
        <w:rPr>
          <w:lang w:eastAsia="zh-CN"/>
        </w:rPr>
        <w:t xml:space="preserve"> o-~</w:t>
      </w:r>
      <w:r>
        <w:rPr>
          <w:lang w:eastAsia="zh-CN"/>
        </w:rPr>
        <w:t>孔型高，毫米。</w:t>
      </w:r>
    </w:p>
    <w:p w:rsidR="00C67970" w:rsidRDefault="00BC4CE2" w:rsidP="006647C5">
      <w:pPr>
        <w:spacing w:before="120" w:after="120"/>
        <w:ind w:firstLine="360"/>
        <w:rPr>
          <w:lang w:eastAsia="zh-CN"/>
        </w:rPr>
      </w:pPr>
      <w:r>
        <w:rPr>
          <w:lang w:eastAsia="zh-CN"/>
        </w:rPr>
        <w:t>按孔型顶部计算时的第一次咬入条件为</w:t>
      </w:r>
    </w:p>
    <w:p w:rsidR="00C67970" w:rsidRDefault="00BC4CE2" w:rsidP="006647C5">
      <w:pPr>
        <w:spacing w:before="120" w:after="120"/>
      </w:pPr>
      <w:r>
        <w:t xml:space="preserve">/ </w:t>
      </w:r>
      <w:r>
        <w:t>彡</w:t>
      </w:r>
      <w:r>
        <w:t xml:space="preserve"> tana</w:t>
      </w:r>
      <w:r>
        <w:rPr>
          <w:vertAlign w:val="subscript"/>
        </w:rPr>
        <w:t>0</w:t>
      </w:r>
    </w:p>
    <w:p w:rsidR="00C67970" w:rsidRDefault="00BC4CE2" w:rsidP="006647C5">
      <w:pPr>
        <w:tabs>
          <w:tab w:val="left" w:leader="hyphen" w:pos="1738"/>
          <w:tab w:val="left" w:leader="hyphen" w:pos="2503"/>
        </w:tabs>
        <w:spacing w:before="120" w:after="120"/>
        <w:ind w:firstLine="360"/>
      </w:pPr>
      <w:r>
        <w:t>(^ Dm — Dz \ a</w:t>
      </w:r>
      <w:r>
        <w:rPr>
          <w:vertAlign w:val="subscript"/>
        </w:rPr>
        <w:t>0</w:t>
      </w:r>
      <w:r>
        <w:t xml:space="preserve"> = arccos 1</w:t>
      </w:r>
      <w:r>
        <w:tab/>
        <w:t>—</w:t>
      </w:r>
      <w:r>
        <w:tab/>
      </w:r>
    </w:p>
    <w:p w:rsidR="00C67970" w:rsidRDefault="00BC4CE2" w:rsidP="006647C5">
      <w:pPr>
        <w:spacing w:before="120" w:after="120"/>
        <w:ind w:firstLine="360"/>
      </w:pPr>
      <w:r>
        <w:t>\ /</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\\AppData\\Local\\Temp\\FineReader11\\media\\image555.png" \* MERGEFORMATINET </w:instrText>
      </w:r>
      <w:r>
        <w:fldChar w:fldCharType="separate"/>
      </w:r>
      <w:r w:rsidR="006647C5">
        <w:pict>
          <v:shape id="_x0000_i1579" type="#_x0000_t75" style="width:279pt;height:118.5pt">
            <v:imagedata r:id="rId1115" r:href="rId1116"/>
          </v:shape>
        </w:pict>
      </w:r>
      <w:r>
        <w:fldChar w:fldCharType="end"/>
      </w:r>
    </w:p>
    <w:p w:rsidR="00C67970" w:rsidRDefault="00BC4CE2" w:rsidP="006647C5">
      <w:pPr>
        <w:spacing w:before="120" w:after="120"/>
        <w:ind w:firstLine="360"/>
        <w:rPr>
          <w:lang w:eastAsia="zh-CN"/>
        </w:rPr>
      </w:pPr>
      <w:r>
        <w:rPr>
          <w:lang w:eastAsia="zh-CN"/>
        </w:rPr>
        <w:t>通常，轧管温度为</w:t>
      </w:r>
      <w:r>
        <w:rPr>
          <w:lang w:eastAsia="zh-CN"/>
        </w:rPr>
        <w:t>1100°C</w:t>
      </w:r>
      <w:r>
        <w:rPr>
          <w:lang w:eastAsia="zh-CN"/>
        </w:rPr>
        <w:t>左右，轧制速度不大于</w:t>
      </w:r>
      <w:r>
        <w:rPr>
          <w:lang w:eastAsia="zh-CN"/>
        </w:rPr>
        <w:t>5</w:t>
      </w:r>
      <w:r>
        <w:rPr>
          <w:lang w:eastAsia="zh-CN"/>
        </w:rPr>
        <w:t>米</w:t>
      </w:r>
      <w:r>
        <w:rPr>
          <w:lang w:eastAsia="zh-CN"/>
        </w:rPr>
        <w:t>/</w:t>
      </w:r>
      <w:r>
        <w:rPr>
          <w:lang w:eastAsia="zh-CN"/>
        </w:rPr>
        <w:t>秒，</w:t>
      </w:r>
      <w:r>
        <w:rPr>
          <w:lang w:eastAsia="zh-CN"/>
        </w:rPr>
        <w:t>/</w:t>
      </w:r>
      <w:r>
        <w:rPr>
          <w:rFonts w:ascii="MS Mincho" w:eastAsia="MS Mincho" w:hAnsi="MS Mincho" w:cs="MS Mincho" w:hint="eastAsia"/>
          <w:lang w:eastAsia="zh-CN"/>
        </w:rPr>
        <w:t>〜</w:t>
      </w:r>
      <w:r>
        <w:rPr>
          <w:lang w:eastAsia="zh-CN"/>
        </w:rPr>
        <w:t>0.3</w:t>
      </w:r>
      <w:r>
        <w:rPr>
          <w:lang w:eastAsia="zh-CN"/>
        </w:rPr>
        <w:t>，</w:t>
      </w:r>
      <w:r>
        <w:rPr>
          <w:lang w:eastAsia="zh-CN"/>
        </w:rPr>
        <w:t>^ = 30°,</w:t>
      </w:r>
      <w:r>
        <w:rPr>
          <w:lang w:eastAsia="zh-CN"/>
        </w:rPr>
        <w:t>理论上</w:t>
      </w:r>
      <w:r>
        <w:rPr>
          <w:lang w:eastAsia="zh-CN"/>
        </w:rPr>
        <w:t xml:space="preserve"> «</w:t>
      </w:r>
      <w:r>
        <w:rPr>
          <w:lang w:eastAsia="zh-CN"/>
        </w:rPr>
        <w:t>值允许达</w:t>
      </w:r>
      <w:r>
        <w:rPr>
          <w:lang w:eastAsia="zh-CN"/>
        </w:rPr>
        <w:t>30°</w:t>
      </w:r>
      <w:r>
        <w:rPr>
          <w:lang w:eastAsia="zh-CN"/>
        </w:rPr>
        <w:t>，％值允许达</w:t>
      </w:r>
      <w:r>
        <w:rPr>
          <w:lang w:eastAsia="zh-CN"/>
        </w:rPr>
        <w:t>17°</w:t>
      </w:r>
      <w:r>
        <w:rPr>
          <w:lang w:eastAsia="zh-CN"/>
        </w:rPr>
        <w:t>。因此在有推管机送料的情况下实现第一次咬入是有保证</w:t>
      </w:r>
      <w:r>
        <w:rPr>
          <w:lang w:eastAsia="zh-CN"/>
        </w:rPr>
        <w:t xml:space="preserve"> </w:t>
      </w:r>
      <w:r>
        <w:rPr>
          <w:lang w:eastAsia="zh-CN"/>
        </w:rPr>
        <w:t>的。</w:t>
      </w:r>
    </w:p>
    <w:p w:rsidR="00C67970" w:rsidRDefault="00BC4CE2" w:rsidP="006647C5">
      <w:pPr>
        <w:tabs>
          <w:tab w:val="left" w:pos="7419"/>
          <w:tab w:val="left" w:pos="8288"/>
        </w:tabs>
        <w:spacing w:before="120" w:after="120"/>
        <w:ind w:firstLine="360"/>
        <w:rPr>
          <w:lang w:eastAsia="zh-CN"/>
        </w:rPr>
      </w:pPr>
      <w:r>
        <w:rPr>
          <w:lang w:eastAsia="zh-CN"/>
        </w:rPr>
        <w:t>2.</w:t>
      </w:r>
      <w:r>
        <w:rPr>
          <w:lang w:eastAsia="zh-CN"/>
        </w:rPr>
        <w:t>实现第二次咬入的条件第二次咬入时的受力情况如图</w:t>
      </w:r>
      <w:r>
        <w:rPr>
          <w:lang w:eastAsia="zh-CN"/>
        </w:rPr>
        <w:t>23-6</w:t>
      </w:r>
      <w:r>
        <w:rPr>
          <w:lang w:eastAsia="zh-CN"/>
        </w:rPr>
        <w:t>所示。第二次咬入的</w:t>
      </w:r>
      <w:r>
        <w:rPr>
          <w:lang w:eastAsia="zh-CN"/>
        </w:rPr>
        <w:t xml:space="preserve"> </w:t>
      </w:r>
      <w:r>
        <w:rPr>
          <w:lang w:eastAsia="zh-CN"/>
        </w:rPr>
        <w:t>力平衡条件是</w:t>
      </w:r>
      <w:r>
        <w:rPr>
          <w:lang w:eastAsia="zh-CN"/>
        </w:rPr>
        <w:tab/>
        <w:t>-</w:t>
      </w:r>
    </w:p>
    <w:p w:rsidR="00C67970" w:rsidRDefault="00BC4CE2" w:rsidP="006647C5">
      <w:pPr>
        <w:spacing w:before="120" w:after="120"/>
      </w:pPr>
      <w:r>
        <w:t>图</w:t>
      </w:r>
      <w:r>
        <w:t>23-6</w:t>
      </w:r>
      <w:r>
        <w:t>第二次咬入受力分析</w:t>
      </w:r>
    </w:p>
    <w:p w:rsidR="00C67970" w:rsidRDefault="00BC4CE2" w:rsidP="006647C5">
      <w:pPr>
        <w:tabs>
          <w:tab w:val="left" w:pos="4802"/>
        </w:tabs>
        <w:spacing w:before="120" w:after="120"/>
      </w:pPr>
      <w:r>
        <w:t>a\</w:t>
      </w:r>
      <w:r>
        <w:rPr>
          <w:vertAlign w:val="subscript"/>
        </w:rPr>
        <w:t>x</w:t>
      </w:r>
      <w:r>
        <w:t>-Nu)</w:t>
      </w:r>
      <w:r>
        <w:t>》</w:t>
      </w:r>
      <w:r>
        <w:t>Nt</w:t>
      </w:r>
      <w:r>
        <w:rPr>
          <w:vertAlign w:val="subscript"/>
        </w:rPr>
        <w:t>x</w:t>
      </w:r>
      <w:r>
        <w:t xml:space="preserve"> + T</w:t>
      </w:r>
      <w:r>
        <w:rPr>
          <w:vertAlign w:val="subscript"/>
        </w:rPr>
        <w:t>tx</w:t>
      </w:r>
      <w:r>
        <w:tab/>
        <w:t>(23-11)</w:t>
      </w:r>
    </w:p>
    <w:p w:rsidR="00C67970" w:rsidRDefault="00BC4CE2" w:rsidP="006647C5">
      <w:pPr>
        <w:tabs>
          <w:tab w:val="left" w:pos="2749"/>
        </w:tabs>
        <w:spacing w:before="120" w:after="120"/>
      </w:pPr>
      <w:r>
        <w:t>N</w:t>
      </w:r>
      <w:r>
        <w:rPr>
          <w:vertAlign w:val="subscript"/>
        </w:rPr>
        <w:t>lx</w:t>
      </w:r>
      <w:r>
        <w:tab/>
        <w:t>Tu =~PxFxfcos{^~^</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\\AppData\\Local\\Temp\\FineReader11\\media\\image556.png" \* MERGEFORMATINET </w:instrText>
      </w:r>
      <w:r>
        <w:fldChar w:fldCharType="separate"/>
      </w:r>
      <w:r w:rsidR="006647C5">
        <w:pict>
          <v:shape id="_x0000_i1580" type="#_x0000_t75" style="width:331.5pt;height:102.75pt">
            <v:imagedata r:id="rId1117" r:href="rId1118"/>
          </v:shape>
        </w:pict>
      </w:r>
      <w:r>
        <w:fldChar w:fldCharType="end"/>
      </w:r>
    </w:p>
    <w:p w:rsidR="00C67970" w:rsidRPr="00E13F16" w:rsidRDefault="00BC4CE2" w:rsidP="006647C5">
      <w:pPr>
        <w:tabs>
          <w:tab w:val="left" w:pos="5090"/>
        </w:tabs>
        <w:spacing w:before="120" w:after="120"/>
      </w:pPr>
      <w:r>
        <w:t>(D</w:t>
      </w:r>
      <w:r>
        <w:rPr>
          <w:vertAlign w:val="subscript"/>
        </w:rPr>
        <w:t>0</w:t>
      </w:r>
      <w:r>
        <w:t>-asin^)</w:t>
      </w:r>
      <w:r>
        <w:rPr>
          <w:vertAlign w:val="superscript"/>
        </w:rPr>
        <w:t>2</w:t>
      </w:r>
      <w:r>
        <w:t>- (Dq- v</w:t>
      </w:r>
      <w:r>
        <w:rPr>
          <w:vertAlign w:val="superscript"/>
        </w:rPr>
        <w:t>7</w:t>
      </w:r>
      <w:r>
        <w:t>/J^-^cos</w:t>
      </w:r>
      <w:r>
        <w:rPr>
          <w:vertAlign w:val="superscript"/>
        </w:rPr>
        <w:t>2</w:t>
      </w:r>
      <w:r>
        <w:t>^)</w:t>
      </w:r>
      <w:r>
        <w:rPr>
          <w:vertAlign w:val="superscript"/>
        </w:rPr>
        <w:t>2</w:t>
      </w:r>
      <w:r>
        <w:tab/>
      </w:r>
      <w:r>
        <w:rPr>
          <w:vertAlign w:val="subscript"/>
        </w:rPr>
        <w:t>/00 1fx</w:t>
      </w:r>
      <w:r>
        <w:t>、</w:t>
      </w:r>
    </w:p>
    <w:p w:rsidR="00C67970" w:rsidRPr="00E13F16" w:rsidRDefault="00BC4CE2" w:rsidP="006647C5">
      <w:pPr>
        <w:tabs>
          <w:tab w:val="left" w:pos="2922"/>
          <w:tab w:val="left" w:pos="4179"/>
        </w:tabs>
        <w:spacing w:before="120" w:after="120"/>
      </w:pPr>
      <w:r>
        <w:rPr>
          <w:vertAlign w:val="subscript"/>
        </w:rPr>
        <w:t>W</w:t>
      </w:r>
      <w:r>
        <w:t>^</w:t>
      </w:r>
      <w:r>
        <w:rPr>
          <w:vertAlign w:val="subscript"/>
        </w:rPr>
        <w:t>VD</w:t>
      </w:r>
      <w:r>
        <w:t>2</w:t>
      </w:r>
      <w:r>
        <w:tab/>
        <w:t>—</w:t>
      </w:r>
      <w:r>
        <w:tab/>
      </w:r>
      <w:r w:rsidRPr="00E13F16">
        <w:rPr>
          <w:rFonts w:ascii="宋体" w:eastAsia="宋体" w:hAnsi="宋体" w:cs="宋体" w:hint="eastAsia"/>
        </w:rPr>
        <w:t>⑷</w:t>
      </w:r>
      <w:r>
        <w:t>一即</w:t>
      </w:r>
    </w:p>
    <w:p w:rsidR="00C67970" w:rsidRPr="00E13F16" w:rsidRDefault="00BC4CE2" w:rsidP="006647C5">
      <w:pPr>
        <w:spacing w:before="120" w:after="120"/>
      </w:pPr>
      <w:r>
        <w:t>421</w:t>
      </w:r>
    </w:p>
    <w:p w:rsidR="00C67970" w:rsidRPr="00E13F16" w:rsidRDefault="00BC4CE2" w:rsidP="006647C5">
      <w:pPr>
        <w:spacing w:before="120" w:after="120"/>
      </w:pPr>
      <w:r>
        <w:t>Ntx = P</w:t>
      </w:r>
      <w:r>
        <w:rPr>
          <w:vertAlign w:val="subscript"/>
        </w:rPr>
        <w:t>t</w:t>
      </w:r>
      <w:r>
        <w:t>F</w:t>
      </w:r>
      <w:r>
        <w:rPr>
          <w:vertAlign w:val="subscript"/>
        </w:rPr>
        <w:t>t</w:t>
      </w:r>
      <w:r>
        <w:t>^y</w:t>
      </w:r>
      <w:r>
        <w:rPr>
          <w:vertAlign w:val="subscript"/>
        </w:rPr>
        <w:t>t</w:t>
      </w:r>
      <w:r>
        <w:t>9 Tt</w:t>
      </w:r>
      <w:r>
        <w:rPr>
          <w:vertAlign w:val="subscript"/>
        </w:rPr>
        <w:t>x</w:t>
      </w:r>
      <w:r>
        <w:t xml:space="preserve"> = P</w:t>
      </w:r>
      <w:r>
        <w:rPr>
          <w:vertAlign w:val="subscript"/>
        </w:rPr>
        <w:t>f</w:t>
      </w:r>
      <w:r>
        <w:t>F</w:t>
      </w:r>
      <w:r>
        <w:rPr>
          <w:vertAlign w:val="subscript"/>
        </w:rPr>
        <w:t>t</w:t>
      </w:r>
      <w:r>
        <w:t>ftCosy</w:t>
      </w:r>
      <w:r>
        <w:rPr>
          <w:vertAlign w:val="subscript"/>
        </w:rPr>
        <w:t>t</w:t>
      </w:r>
    </w:p>
    <w:p w:rsidR="00C67970" w:rsidRDefault="00BC4CE2" w:rsidP="006647C5">
      <w:pPr>
        <w:spacing w:before="120" w:after="120"/>
        <w:rPr>
          <w:lang w:eastAsia="zh-CN"/>
        </w:rPr>
      </w:pPr>
      <w:r>
        <w:rPr>
          <w:lang w:eastAsia="zh-CN"/>
        </w:rPr>
        <w:t>由于瓦未知，故平衡式（治</w:t>
      </w:r>
      <w:r>
        <w:rPr>
          <w:lang w:eastAsia="zh-CN"/>
        </w:rPr>
        <w:t>-11)</w:t>
      </w:r>
      <w:r>
        <w:rPr>
          <w:lang w:eastAsia="zh-CN"/>
        </w:rPr>
        <w:t>还无法解出。但从中可以看出，要实现第二次咬</w:t>
      </w:r>
    </w:p>
    <w:p w:rsidR="00C67970" w:rsidRDefault="00BC4CE2" w:rsidP="006647C5">
      <w:pPr>
        <w:spacing w:before="120" w:after="120"/>
        <w:rPr>
          <w:lang w:eastAsia="zh-CN"/>
        </w:rPr>
      </w:pPr>
      <w:r>
        <w:rPr>
          <w:lang w:eastAsia="zh-CN"/>
        </w:rPr>
        <w:t>入，需要有一定的减径区长度</w:t>
      </w:r>
      <w:r>
        <w:rPr>
          <w:lang w:eastAsia="zh-CN"/>
        </w:rPr>
        <w:t>A</w:t>
      </w:r>
      <w:r>
        <w:rPr>
          <w:lang w:eastAsia="zh-CN"/>
        </w:rPr>
        <w:t>和限制一定的《</w:t>
      </w:r>
      <w:r>
        <w:rPr>
          <w:vertAlign w:val="subscript"/>
          <w:lang w:eastAsia="zh-CN"/>
        </w:rPr>
        <w:t>2</w:t>
      </w:r>
      <w:r>
        <w:rPr>
          <w:lang w:eastAsia="zh-CN"/>
        </w:rPr>
        <w:t>值，一般</w:t>
      </w:r>
      <w:r>
        <w:rPr>
          <w:lang w:eastAsia="zh-CN"/>
        </w:rPr>
        <w:t>‘ = +</w:t>
      </w:r>
    </w:p>
    <w:p w:rsidR="00C67970" w:rsidRDefault="00BC4CE2" w:rsidP="006647C5">
      <w:pPr>
        <w:spacing w:before="120" w:after="120"/>
        <w:rPr>
          <w:lang w:eastAsia="zh-CN"/>
        </w:rPr>
      </w:pPr>
      <w:r>
        <w:rPr>
          <w:lang w:eastAsia="zh-CN"/>
        </w:rPr>
        <w:t>以保证有足够的剩余摩擦力来克服顶头阻力，同时顶头锥角</w:t>
      </w:r>
      <w:r>
        <w:rPr>
          <w:lang w:eastAsia="zh-CN"/>
        </w:rPr>
        <w:t>V</w:t>
      </w:r>
      <w:r>
        <w:rPr>
          <w:vertAlign w:val="subscript"/>
          <w:lang w:eastAsia="zh-CN"/>
        </w:rPr>
        <w:t>#</w:t>
      </w:r>
      <w:r>
        <w:rPr>
          <w:lang w:eastAsia="zh-CN"/>
        </w:rPr>
        <w:t>不能太大。采用轧管内孔润</w:t>
      </w:r>
      <w:r>
        <w:rPr>
          <w:lang w:eastAsia="zh-CN"/>
        </w:rPr>
        <w:t xml:space="preserve"> </w:t>
      </w:r>
      <w:r>
        <w:rPr>
          <w:lang w:eastAsia="zh-CN"/>
        </w:rPr>
        <w:t>滑，有利于改善第二次咬入条件。</w:t>
      </w:r>
    </w:p>
    <w:p w:rsidR="00C67970" w:rsidRDefault="00BC4CE2" w:rsidP="006647C5">
      <w:pPr>
        <w:spacing w:before="120" w:after="120"/>
        <w:rPr>
          <w:lang w:eastAsia="zh-CN"/>
        </w:rPr>
      </w:pPr>
      <w:r>
        <w:rPr>
          <w:lang w:eastAsia="zh-CN"/>
        </w:rPr>
        <w:t>第二次咬入的经验式为</w:t>
      </w:r>
    </w:p>
    <w:p w:rsidR="00C67970" w:rsidRDefault="00BC4CE2" w:rsidP="006647C5">
      <w:pPr>
        <w:spacing w:before="120" w:after="120"/>
        <w:rPr>
          <w:lang w:eastAsia="zh-CN"/>
        </w:rPr>
      </w:pPr>
      <w:r>
        <w:rPr>
          <w:lang w:eastAsia="zh-CN"/>
        </w:rPr>
        <w:t>25 —tana</w:t>
      </w:r>
      <w:r>
        <w:rPr>
          <w:vertAlign w:val="subscript"/>
          <w:lang w:eastAsia="zh-CN"/>
        </w:rPr>
        <w:t>0</w:t>
      </w:r>
    </w:p>
    <w:p w:rsidR="00C67970" w:rsidRDefault="00BC4CE2" w:rsidP="006647C5">
      <w:pPr>
        <w:spacing w:before="120" w:after="120"/>
      </w:pPr>
      <w:r>
        <w:t>tana</w:t>
      </w:r>
      <w:r>
        <w:rPr>
          <w:vertAlign w:val="subscript"/>
        </w:rPr>
        <w:t>2</w:t>
      </w:r>
      <w:r>
        <w:t>〈</w:t>
      </w:r>
      <w:r>
        <w:t>-</w:t>
      </w:r>
    </w:p>
    <w:p w:rsidR="00C67970" w:rsidRDefault="00BC4CE2" w:rsidP="006647C5">
      <w:pPr>
        <w:spacing w:before="120" w:after="120"/>
      </w:pPr>
      <w:r>
        <w:t>l+2Btana</w:t>
      </w:r>
      <w:r>
        <w:rPr>
          <w:vertAlign w:val="subscript"/>
        </w:rPr>
        <w:t>{</w:t>
      </w:r>
    </w:p>
    <w:p w:rsidR="00C67970" w:rsidRDefault="00BC4CE2" w:rsidP="006647C5">
      <w:pPr>
        <w:spacing w:before="120" w:after="120"/>
      </w:pPr>
      <w:r>
        <w:t>(23-12)</w:t>
      </w:r>
    </w:p>
    <w:p w:rsidR="00C67970" w:rsidRDefault="00BC4CE2" w:rsidP="006647C5">
      <w:pPr>
        <w:spacing w:before="120" w:after="120"/>
        <w:ind w:firstLine="360"/>
      </w:pPr>
      <w:r>
        <w:t>E = Af</w:t>
      </w:r>
      <w:r>
        <w:rPr>
          <w:vertAlign w:val="superscript"/>
        </w:rPr>
        <w:t>J</w:t>
      </w:r>
      <w:r>
        <w:t>tl ^4 = // + tanV</w:t>
      </w:r>
      <w:r>
        <w:rPr>
          <w:vertAlign w:val="subscript"/>
        </w:rPr>
        <w:t>#</w:t>
      </w:r>
      <w:r>
        <w:t xml:space="preserve"> </w:t>
      </w:r>
      <w:r>
        <w:t>式中</w:t>
      </w:r>
      <w:r>
        <w:rPr>
          <w:vertAlign w:val="subscript"/>
        </w:rPr>
        <w:t>a%</w:t>
      </w:r>
      <w:r>
        <w:t>一减壁区中心角，又称第二次咬入角。</w:t>
      </w:r>
    </w:p>
    <w:p w:rsidR="00C67970" w:rsidRDefault="00BC4CE2" w:rsidP="006647C5">
      <w:pPr>
        <w:spacing w:before="120" w:after="120"/>
      </w:pPr>
      <w:r>
        <w:t>由几何关系</w:t>
      </w:r>
    </w:p>
    <w:p w:rsidR="00C67970" w:rsidRDefault="00BC4CE2" w:rsidP="006647C5">
      <w:pPr>
        <w:spacing w:before="120" w:after="120"/>
      </w:pPr>
      <w:r>
        <w:t>A(3</w:t>
      </w:r>
    </w:p>
    <w:p w:rsidR="00C67970" w:rsidRDefault="00BC4CE2" w:rsidP="006647C5">
      <w:pPr>
        <w:tabs>
          <w:tab w:val="left" w:pos="4705"/>
        </w:tabs>
        <w:spacing w:before="120" w:after="120"/>
        <w:ind w:firstLine="360"/>
      </w:pPr>
      <w:r>
        <w:t>,</w:t>
      </w:r>
      <w:r>
        <w:tab/>
        <w:t>tany,</w:t>
      </w:r>
    </w:p>
    <w:p w:rsidR="00C67970" w:rsidRDefault="00BC4CE2" w:rsidP="006647C5">
      <w:pPr>
        <w:tabs>
          <w:tab w:val="left" w:pos="5197"/>
        </w:tabs>
        <w:spacing w:before="120" w:after="120"/>
        <w:ind w:firstLine="360"/>
      </w:pPr>
      <w:r>
        <w:t xml:space="preserve">tan &lt;7 </w:t>
      </w:r>
      <w:r>
        <w:rPr>
          <w:rFonts w:ascii="MS Mincho" w:eastAsia="MS Mincho" w:hAnsi="MS Mincho" w:cs="MS Mincho" w:hint="eastAsia"/>
        </w:rPr>
        <w:t>〜</w:t>
      </w:r>
      <w:r>
        <w:tab/>
        <w:t>*</w:t>
      </w:r>
    </w:p>
    <w:p w:rsidR="00C67970" w:rsidRDefault="00BC4CE2" w:rsidP="006647C5">
      <w:pPr>
        <w:tabs>
          <w:tab w:val="left" w:pos="5118"/>
        </w:tabs>
        <w:spacing w:before="120" w:after="120"/>
      </w:pPr>
      <w:r>
        <w:t>0.5(Do-D, + 2A(3)</w:t>
      </w:r>
    </w:p>
    <w:p w:rsidR="00C67970" w:rsidRDefault="00BC4CE2" w:rsidP="006647C5">
      <w:pPr>
        <w:tabs>
          <w:tab w:val="left" w:pos="2528"/>
        </w:tabs>
        <w:spacing w:before="120" w:after="120"/>
      </w:pPr>
      <w:r>
        <w:t>故</w:t>
      </w:r>
      <w:r>
        <w:tab/>
        <w:t>,,^ 0.5(D</w:t>
      </w:r>
      <w:r>
        <w:rPr>
          <w:vertAlign w:val="subscript"/>
        </w:rPr>
        <w:t>0</w:t>
      </w:r>
      <w:r>
        <w:t xml:space="preserve"> — Z?</w:t>
      </w:r>
      <w:r>
        <w:rPr>
          <w:vertAlign w:val="subscript"/>
        </w:rPr>
        <w:t>f</w:t>
      </w:r>
      <w:r>
        <w:t>)(2_g-tana</w:t>
      </w:r>
      <w:r>
        <w:rPr>
          <w:vertAlign w:val="subscript"/>
        </w:rPr>
        <w:t>o</w:t>
      </w:r>
      <w:r>
        <w:t>)tanV,</w:t>
      </w:r>
    </w:p>
    <w:p w:rsidR="00C67970" w:rsidRDefault="00BC4CE2" w:rsidP="006647C5">
      <w:pPr>
        <w:tabs>
          <w:tab w:val="left" w:pos="3136"/>
        </w:tabs>
        <w:spacing w:before="120" w:after="120"/>
        <w:rPr>
          <w:lang w:eastAsia="zh-CN"/>
        </w:rPr>
      </w:pPr>
      <w:r>
        <w:rPr>
          <w:vertAlign w:val="superscript"/>
          <w:lang w:eastAsia="zh-CN"/>
        </w:rPr>
        <w:t>m</w:t>
      </w:r>
      <w:r>
        <w:rPr>
          <w:lang w:eastAsia="zh-CN"/>
        </w:rPr>
        <w:tab/>
        <w:t>(1</w:t>
      </w:r>
      <w:r>
        <w:rPr>
          <w:lang w:eastAsia="zh-CN"/>
        </w:rPr>
        <w:t>二</w:t>
      </w:r>
      <w:r>
        <w:rPr>
          <w:lang w:eastAsia="zh-CN"/>
        </w:rPr>
        <w:t xml:space="preserve"> 2 </w:t>
      </w:r>
      <w:r>
        <w:rPr>
          <w:lang w:eastAsia="zh-CN"/>
        </w:rPr>
        <w:t>召</w:t>
      </w:r>
      <w:r>
        <w:rPr>
          <w:lang w:eastAsia="zh-CN"/>
        </w:rPr>
        <w:t xml:space="preserve"> tan—V,) + (2</w:t>
      </w:r>
      <w:r>
        <w:rPr>
          <w:lang w:eastAsia="zh-CN"/>
        </w:rPr>
        <w:t>厶十</w:t>
      </w:r>
      <w:r>
        <w:rPr>
          <w:lang w:eastAsia="zh-CN"/>
        </w:rPr>
        <w:t xml:space="preserve"> tanv</w:t>
      </w:r>
      <w:r>
        <w:rPr>
          <w:vertAlign w:val="subscript"/>
          <w:lang w:eastAsia="zh-CN"/>
        </w:rPr>
        <w:t>#</w:t>
      </w:r>
      <w:r>
        <w:rPr>
          <w:lang w:eastAsia="zh-CN"/>
        </w:rPr>
        <w:t>)tana(</w:t>
      </w:r>
    </w:p>
    <w:p w:rsidR="00C67970" w:rsidRDefault="00BC4CE2" w:rsidP="006647C5">
      <w:pPr>
        <w:spacing w:before="120" w:after="120"/>
        <w:rPr>
          <w:lang w:eastAsia="zh-CN"/>
        </w:rPr>
      </w:pPr>
      <w:r>
        <w:rPr>
          <w:lang w:eastAsia="zh-CN"/>
        </w:rPr>
        <w:t>(23-13)</w:t>
      </w:r>
    </w:p>
    <w:p w:rsidR="00C67970" w:rsidRDefault="00BC4CE2" w:rsidP="006647C5">
      <w:pPr>
        <w:spacing w:before="120" w:after="120"/>
        <w:rPr>
          <w:lang w:eastAsia="zh-CN"/>
        </w:rPr>
      </w:pPr>
      <w:r>
        <w:rPr>
          <w:lang w:eastAsia="zh-CN"/>
        </w:rPr>
        <w:t>式中</w:t>
      </w:r>
      <w:r>
        <w:rPr>
          <w:lang w:eastAsia="zh-CN"/>
        </w:rPr>
        <w:t>A3——</w:t>
      </w:r>
      <w:r>
        <w:rPr>
          <w:lang w:eastAsia="zh-CN"/>
        </w:rPr>
        <w:t>道次减壁量（按孔型顶部计算），毫米。</w:t>
      </w:r>
    </w:p>
    <w:p w:rsidR="00C67970" w:rsidRDefault="00BC4CE2" w:rsidP="006647C5">
      <w:pPr>
        <w:spacing w:before="120" w:after="120"/>
        <w:rPr>
          <w:lang w:eastAsia="zh-CN"/>
        </w:rPr>
      </w:pPr>
      <w:r>
        <w:rPr>
          <w:lang w:eastAsia="zh-CN"/>
        </w:rPr>
        <w:t>3.</w:t>
      </w:r>
      <w:r>
        <w:rPr>
          <w:lang w:eastAsia="zh-CN"/>
        </w:rPr>
        <w:t>第二道次的咬入条件上面所研究的是第一道次的情况。对于第二（或第三）道</w:t>
      </w:r>
      <w:r>
        <w:rPr>
          <w:lang w:eastAsia="zh-CN"/>
        </w:rPr>
        <w:t xml:space="preserve"> </w:t>
      </w:r>
      <w:r>
        <w:rPr>
          <w:lang w:eastAsia="zh-CN"/>
        </w:rPr>
        <w:t>次，毛管咬入时先与孔型顶部接触，故其第一次咬入条件（按第一道次正常充满考虑）为</w:t>
      </w:r>
    </w:p>
    <w:p w:rsidR="00C67970" w:rsidRDefault="00BC4CE2" w:rsidP="006647C5">
      <w:pPr>
        <w:tabs>
          <w:tab w:val="left" w:pos="4870"/>
        </w:tabs>
        <w:spacing w:before="120" w:after="120"/>
      </w:pPr>
      <w:r>
        <w:t>&lt; = arccos(l-^-) 1</w:t>
      </w:r>
      <w:r>
        <w:tab/>
        <w:t>(</w:t>
      </w:r>
      <w:r>
        <w:rPr>
          <w:vertAlign w:val="subscript"/>
        </w:rPr>
        <w:t>23</w:t>
      </w:r>
      <w:r>
        <w:t>-14)</w:t>
      </w:r>
    </w:p>
    <w:p w:rsidR="00C67970" w:rsidRDefault="00BC4CE2" w:rsidP="006647C5">
      <w:pPr>
        <w:tabs>
          <w:tab w:val="left" w:pos="2524"/>
        </w:tabs>
        <w:spacing w:before="120" w:after="120"/>
      </w:pPr>
      <w:r>
        <w:t>tana$&lt;/</w:t>
      </w:r>
      <w:r>
        <w:tab/>
      </w:r>
      <w:r>
        <w:t>】</w:t>
      </w:r>
    </w:p>
    <w:p w:rsidR="00C67970" w:rsidRDefault="00BC4CE2" w:rsidP="006647C5">
      <w:pPr>
        <w:spacing w:before="120" w:after="120"/>
      </w:pPr>
      <w:r>
        <w:t>式中</w:t>
      </w:r>
      <w:r>
        <w:t xml:space="preserve"> &lt;——</w:t>
      </w:r>
      <w:r>
        <w:t>第二道次的咬入角，度；</w:t>
      </w:r>
    </w:p>
    <w:p w:rsidR="00C67970" w:rsidRDefault="00BC4CE2" w:rsidP="006647C5">
      <w:pPr>
        <w:spacing w:before="120" w:after="120"/>
        <w:rPr>
          <w:lang w:eastAsia="zh-CN"/>
        </w:rPr>
      </w:pPr>
      <w:r>
        <w:rPr>
          <w:lang w:eastAsia="zh-CN"/>
        </w:rPr>
        <w:t>6</w:t>
      </w:r>
      <w:r>
        <w:rPr>
          <w:lang w:eastAsia="zh-CN"/>
        </w:rPr>
        <w:t>、</w:t>
      </w:r>
      <w:r>
        <w:rPr>
          <w:lang w:eastAsia="zh-CN"/>
        </w:rPr>
        <w:t>a——</w:t>
      </w:r>
      <w:r>
        <w:rPr>
          <w:lang w:eastAsia="zh-CN"/>
        </w:rPr>
        <w:t>孔型宽度和髙度，毫米。</w:t>
      </w:r>
    </w:p>
    <w:p w:rsidR="00C67970" w:rsidRDefault="00BC4CE2" w:rsidP="006647C5">
      <w:pPr>
        <w:spacing w:before="120" w:after="120"/>
        <w:rPr>
          <w:lang w:eastAsia="zh-CN"/>
        </w:rPr>
      </w:pPr>
      <w:r>
        <w:rPr>
          <w:lang w:eastAsia="zh-CN"/>
        </w:rPr>
        <w:t>而第二次咬入条件为</w:t>
      </w:r>
    </w:p>
    <w:p w:rsidR="00C67970" w:rsidRDefault="00BC4CE2" w:rsidP="006647C5">
      <w:pPr>
        <w:spacing w:before="120" w:after="120"/>
        <w:rPr>
          <w:lang w:eastAsia="zh-CN"/>
        </w:rPr>
      </w:pPr>
      <w:r>
        <w:rPr>
          <w:lang w:eastAsia="zh-CN"/>
        </w:rPr>
        <w:t>(23-15)</w:t>
      </w:r>
    </w:p>
    <w:p w:rsidR="00C67970" w:rsidRDefault="00BC4CE2" w:rsidP="006647C5">
      <w:pPr>
        <w:spacing w:before="120" w:after="120"/>
        <w:rPr>
          <w:lang w:eastAsia="zh-CN"/>
        </w:rPr>
      </w:pPr>
      <w:r>
        <w:rPr>
          <w:lang w:eastAsia="zh-CN"/>
        </w:rPr>
        <w:t>公式（</w:t>
      </w:r>
      <w:r>
        <w:rPr>
          <w:lang w:eastAsia="zh-CN"/>
        </w:rPr>
        <w:t>23-15)</w:t>
      </w:r>
      <w:r>
        <w:rPr>
          <w:lang w:eastAsia="zh-CN"/>
        </w:rPr>
        <w:t>中的</w:t>
      </w:r>
      <w:r>
        <w:rPr>
          <w:lang w:eastAsia="zh-CN"/>
        </w:rPr>
        <w:t xml:space="preserve"> &lt;</w:t>
      </w:r>
      <w:r>
        <w:rPr>
          <w:lang w:eastAsia="zh-CN"/>
        </w:rPr>
        <w:t>为第二道次的减壁角，式啐的召值仍按公式（</w:t>
      </w:r>
      <w:r>
        <w:rPr>
          <w:lang w:eastAsia="zh-CN"/>
        </w:rPr>
        <w:t>23-12)</w:t>
      </w:r>
      <w:r>
        <w:rPr>
          <w:lang w:eastAsia="zh-CN"/>
        </w:rPr>
        <w:t>计算。</w:t>
      </w:r>
    </w:p>
    <w:p w:rsidR="00C67970" w:rsidRDefault="00BC4CE2" w:rsidP="006647C5">
      <w:pPr>
        <w:spacing w:before="120" w:after="120"/>
        <w:rPr>
          <w:lang w:eastAsia="zh-CN"/>
        </w:rPr>
      </w:pPr>
      <w:r>
        <w:rPr>
          <w:lang w:eastAsia="zh-CN"/>
        </w:rPr>
        <w:t>四、轧制力计算</w:t>
      </w:r>
    </w:p>
    <w:p w:rsidR="00C67970" w:rsidRDefault="00BC4CE2" w:rsidP="006647C5">
      <w:pPr>
        <w:tabs>
          <w:tab w:val="left" w:pos="3601"/>
        </w:tabs>
        <w:spacing w:before="120" w:after="120"/>
        <w:rPr>
          <w:lang w:eastAsia="zh-CN"/>
        </w:rPr>
      </w:pPr>
      <w:r>
        <w:rPr>
          <w:lang w:eastAsia="zh-CN"/>
        </w:rPr>
        <w:t>1.</w:t>
      </w:r>
      <w:r>
        <w:rPr>
          <w:lang w:eastAsia="zh-CN"/>
        </w:rPr>
        <w:t>轧制力</w:t>
      </w:r>
      <w:r>
        <w:rPr>
          <w:lang w:eastAsia="zh-CN"/>
        </w:rPr>
        <w:t>P</w:t>
      </w:r>
      <w:r>
        <w:rPr>
          <w:lang w:eastAsia="zh-CN"/>
        </w:rPr>
        <w:t>和顶头轴向力</w:t>
      </w:r>
      <w:r>
        <w:rPr>
          <w:lang w:eastAsia="zh-CN"/>
        </w:rPr>
        <w:t xml:space="preserve">Q </w:t>
      </w:r>
      <w:r>
        <w:rPr>
          <w:lang w:eastAsia="zh-CN"/>
        </w:rPr>
        <w:t>由图</w:t>
      </w:r>
      <w:r>
        <w:rPr>
          <w:lang w:eastAsia="zh-CN"/>
        </w:rPr>
        <w:t>23-7</w:t>
      </w:r>
    </w:p>
    <w:p w:rsidR="00C67970" w:rsidRDefault="00BC4CE2" w:rsidP="006647C5">
      <w:pPr>
        <w:tabs>
          <w:tab w:val="left" w:pos="4346"/>
        </w:tabs>
        <w:spacing w:before="120" w:after="120"/>
        <w:rPr>
          <w:lang w:eastAsia="zh-CN"/>
        </w:rPr>
      </w:pPr>
      <w:r>
        <w:rPr>
          <w:smallCaps/>
          <w:lang w:eastAsia="zh-CN"/>
        </w:rPr>
        <w:t>P^PiFi^P</w:t>
      </w:r>
      <w:r>
        <w:rPr>
          <w:smallCaps/>
          <w:vertAlign w:val="subscript"/>
          <w:lang w:eastAsia="zh-CN"/>
        </w:rPr>
        <w:t>2</w:t>
      </w:r>
      <w:r>
        <w:rPr>
          <w:smallCaps/>
          <w:lang w:eastAsia="zh-CN"/>
        </w:rPr>
        <w:t>F2</w:t>
      </w:r>
      <w:r>
        <w:rPr>
          <w:lang w:eastAsia="zh-CN"/>
        </w:rPr>
        <w:tab/>
        <w:t>(23-16)</w:t>
      </w:r>
    </w:p>
    <w:p w:rsidR="00C67970" w:rsidRDefault="00BC4CE2" w:rsidP="006647C5">
      <w:pPr>
        <w:spacing w:before="120" w:after="120"/>
        <w:rPr>
          <w:lang w:eastAsia="zh-CN"/>
        </w:rPr>
      </w:pPr>
      <w:r>
        <w:rPr>
          <w:lang w:eastAsia="zh-CN"/>
        </w:rPr>
        <w:t>式中</w:t>
      </w:r>
      <w:r>
        <w:rPr>
          <w:lang w:eastAsia="zh-CN"/>
        </w:rPr>
        <w:t>h</w:t>
      </w:r>
      <w:r>
        <w:rPr>
          <w:lang w:eastAsia="zh-CN"/>
        </w:rPr>
        <w:t>、</w:t>
      </w:r>
      <w:r>
        <w:rPr>
          <w:lang w:eastAsia="zh-CN"/>
        </w:rPr>
        <w:t>Pz——</w:t>
      </w:r>
      <w:r>
        <w:rPr>
          <w:lang w:eastAsia="zh-CN"/>
        </w:rPr>
        <w:t>减径区及减壁区平均单位压力，公斤</w:t>
      </w:r>
      <w:r>
        <w:rPr>
          <w:lang w:eastAsia="zh-CN"/>
        </w:rPr>
        <w:t>/</w:t>
      </w:r>
      <w:r>
        <w:rPr>
          <w:lang w:eastAsia="zh-CN"/>
        </w:rPr>
        <w:t>毫米</w:t>
      </w:r>
      <w:r>
        <w:rPr>
          <w:vertAlign w:val="superscript"/>
          <w:lang w:eastAsia="zh-CN"/>
        </w:rPr>
        <w:t>2</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\\AppData\\Local\\Temp\\FineReader11\\media\\image557.png" \* MERGEFORMATINET </w:instrText>
      </w:r>
      <w:r>
        <w:fldChar w:fldCharType="separate"/>
      </w:r>
      <w:r w:rsidR="006647C5">
        <w:pict>
          <v:shape id="_x0000_i1581" type="#_x0000_t75" style="width:55.5pt;height:65.25pt">
            <v:imagedata r:id="rId1119" r:href="rId1120"/>
          </v:shape>
        </w:pict>
      </w:r>
      <w:r>
        <w:fldChar w:fldCharType="end"/>
      </w:r>
    </w:p>
    <w:p w:rsidR="00C67970" w:rsidRDefault="00BC4CE2" w:rsidP="006647C5">
      <w:pPr>
        <w:spacing w:before="120" w:after="120"/>
        <w:outlineLvl w:val="0"/>
        <w:rPr>
          <w:lang w:eastAsia="zh-CN"/>
        </w:rPr>
      </w:pPr>
      <w:r>
        <w:rPr>
          <w:lang w:eastAsia="zh-CN"/>
        </w:rPr>
        <w:t>图</w:t>
      </w:r>
      <w:r>
        <w:rPr>
          <w:lang w:eastAsia="zh-CN"/>
        </w:rPr>
        <w:t>23-7</w:t>
      </w:r>
      <w:r>
        <w:rPr>
          <w:lang w:eastAsia="zh-CN"/>
        </w:rPr>
        <w:t>计算轧制力的图示</w:t>
      </w:r>
    </w:p>
    <w:p w:rsidR="00C67970" w:rsidRDefault="00BC4CE2" w:rsidP="006647C5">
      <w:pPr>
        <w:spacing w:before="120" w:after="120"/>
        <w:ind w:firstLine="360"/>
        <w:rPr>
          <w:lang w:eastAsia="zh-CN"/>
        </w:rPr>
      </w:pPr>
      <w:r>
        <w:rPr>
          <w:lang w:eastAsia="zh-CN"/>
        </w:rPr>
        <w:t>公式（</w:t>
      </w:r>
      <w:r>
        <w:rPr>
          <w:lang w:eastAsia="zh-CN"/>
        </w:rPr>
        <w:t>23-17)</w:t>
      </w:r>
      <w:r>
        <w:rPr>
          <w:lang w:eastAsia="zh-CN"/>
        </w:rPr>
        <w:t>计算结果偏低，薄壁管结果比实际低</w:t>
      </w:r>
      <w:r>
        <w:rPr>
          <w:lang w:eastAsia="zh-CN"/>
        </w:rPr>
        <w:t>25</w:t>
      </w:r>
      <w:r>
        <w:rPr>
          <w:rFonts w:ascii="MS Mincho" w:eastAsia="MS Mincho" w:hAnsi="MS Mincho" w:cs="MS Mincho" w:hint="eastAsia"/>
          <w:lang w:eastAsia="zh-CN"/>
        </w:rPr>
        <w:t>〜</w:t>
      </w:r>
      <w:r>
        <w:rPr>
          <w:lang w:eastAsia="zh-CN"/>
        </w:rPr>
        <w:t>40%</w:t>
      </w:r>
      <w:r>
        <w:rPr>
          <w:lang w:eastAsia="zh-CN"/>
        </w:rPr>
        <w:t>，厚壁管低</w:t>
      </w:r>
      <w:r>
        <w:rPr>
          <w:lang w:eastAsia="zh-CN"/>
        </w:rPr>
        <w:t>15</w:t>
      </w:r>
      <w:r>
        <w:rPr>
          <w:rFonts w:ascii="MS Mincho" w:eastAsia="MS Mincho" w:hAnsi="MS Mincho" w:cs="MS Mincho" w:hint="eastAsia"/>
          <w:lang w:eastAsia="zh-CN"/>
        </w:rPr>
        <w:t>〜</w:t>
      </w:r>
      <w:r>
        <w:rPr>
          <w:lang w:eastAsia="zh-CN"/>
        </w:rPr>
        <w:t>20%</w:t>
      </w:r>
      <w:r>
        <w:rPr>
          <w:lang w:eastAsia="zh-CN"/>
        </w:rPr>
        <w:t>，</w:t>
      </w:r>
      <w:r>
        <w:rPr>
          <w:lang w:eastAsia="zh-CN"/>
        </w:rPr>
        <w:t xml:space="preserve"> </w:t>
      </w:r>
      <w:r>
        <w:rPr>
          <w:lang w:eastAsia="zh-CN"/>
        </w:rPr>
        <w:t>对小型机组误差较小，约比实际低</w:t>
      </w:r>
      <w:r>
        <w:rPr>
          <w:lang w:eastAsia="zh-CN"/>
        </w:rPr>
        <w:t>10%</w:t>
      </w:r>
      <w:r>
        <w:rPr>
          <w:lang w:eastAsia="zh-CN"/>
        </w:rPr>
        <w:t>左右。偏低的原因是式中没有考虑管子压扁变形引</w:t>
      </w:r>
      <w:r>
        <w:rPr>
          <w:lang w:eastAsia="zh-CN"/>
        </w:rPr>
        <w:t xml:space="preserve"> </w:t>
      </w:r>
      <w:r>
        <w:rPr>
          <w:lang w:eastAsia="zh-CN"/>
        </w:rPr>
        <w:t>起的接触宽度和变形区长度的增加。</w:t>
      </w:r>
    </w:p>
    <w:p w:rsidR="00C67970" w:rsidRDefault="00BC4CE2" w:rsidP="006647C5">
      <w:pPr>
        <w:spacing w:before="120" w:after="120"/>
        <w:ind w:firstLine="360"/>
        <w:rPr>
          <w:lang w:eastAsia="zh-CN"/>
        </w:rPr>
      </w:pPr>
      <w:r>
        <w:rPr>
          <w:lang w:eastAsia="zh-CN"/>
        </w:rPr>
        <w:t>各区接触面水平投影为：</w:t>
      </w:r>
    </w:p>
    <w:p w:rsidR="00C67970" w:rsidRDefault="00BC4CE2" w:rsidP="006647C5">
      <w:pPr>
        <w:tabs>
          <w:tab w:val="left" w:pos="5472"/>
        </w:tabs>
        <w:spacing w:before="120" w:after="120"/>
        <w:rPr>
          <w:lang w:eastAsia="zh-CN"/>
        </w:rPr>
      </w:pPr>
      <w:r>
        <w:rPr>
          <w:lang w:eastAsia="zh-CN"/>
        </w:rPr>
        <w:t>F</w:t>
      </w:r>
      <w:r>
        <w:rPr>
          <w:vertAlign w:val="subscript"/>
          <w:lang w:eastAsia="zh-CN"/>
        </w:rPr>
        <w:t>2</w:t>
      </w:r>
      <w:r>
        <w:rPr>
          <w:lang w:eastAsia="zh-CN"/>
        </w:rPr>
        <w:t xml:space="preserve">=(1.06 </w:t>
      </w:r>
      <w:r>
        <w:rPr>
          <w:rFonts w:ascii="MS Mincho" w:eastAsia="MS Mincho" w:hAnsi="MS Mincho" w:cs="MS Mincho" w:hint="eastAsia"/>
          <w:lang w:eastAsia="zh-CN"/>
        </w:rPr>
        <w:t>〜</w:t>
      </w:r>
      <w:r>
        <w:rPr>
          <w:lang w:eastAsia="zh-CN"/>
        </w:rPr>
        <w:t>l.l)6/</w:t>
      </w:r>
      <w:r>
        <w:rPr>
          <w:vertAlign w:val="subscript"/>
          <w:lang w:eastAsia="zh-CN"/>
        </w:rPr>
        <w:t>2</w:t>
      </w:r>
      <w:r>
        <w:rPr>
          <w:lang w:eastAsia="zh-CN"/>
        </w:rPr>
        <w:t xml:space="preserve">, </w:t>
      </w:r>
      <w:r>
        <w:rPr>
          <w:smallCaps/>
          <w:lang w:eastAsia="zh-CN"/>
        </w:rPr>
        <w:t>F^F-Fz</w:t>
      </w:r>
      <w:r>
        <w:rPr>
          <w:lang w:eastAsia="zh-CN"/>
        </w:rPr>
        <w:tab/>
        <w:t>(23-18)</w:t>
      </w:r>
    </w:p>
    <w:p w:rsidR="00C67970" w:rsidRDefault="00BC4CE2" w:rsidP="006647C5">
      <w:pPr>
        <w:spacing w:before="120" w:after="120"/>
        <w:ind w:firstLine="360"/>
        <w:rPr>
          <w:lang w:eastAsia="zh-CN"/>
        </w:rPr>
      </w:pPr>
      <w:r>
        <w:rPr>
          <w:lang w:eastAsia="zh-CN"/>
        </w:rPr>
        <w:t>/</w:t>
      </w:r>
      <w:r>
        <w:rPr>
          <w:vertAlign w:val="subscript"/>
          <w:lang w:eastAsia="zh-CN"/>
        </w:rPr>
        <w:t>2</w:t>
      </w:r>
      <w:r>
        <w:rPr>
          <w:lang w:eastAsia="zh-CN"/>
        </w:rPr>
        <w:t>值按公式</w:t>
      </w:r>
      <w:r>
        <w:rPr>
          <w:lang w:eastAsia="zh-CN"/>
        </w:rPr>
        <w:t>(23-3)</w:t>
      </w:r>
      <w:r>
        <w:rPr>
          <w:lang w:eastAsia="zh-CN"/>
        </w:rPr>
        <w:t>和</w:t>
      </w:r>
      <w:r>
        <w:rPr>
          <w:lang w:eastAsia="zh-CN"/>
        </w:rPr>
        <w:t>(23-6)</w:t>
      </w:r>
      <w:r>
        <w:rPr>
          <w:lang w:eastAsia="zh-CN"/>
        </w:rPr>
        <w:t>计算。</w:t>
      </w:r>
    </w:p>
    <w:p w:rsidR="00C67970" w:rsidRDefault="00BC4CE2" w:rsidP="006647C5">
      <w:pPr>
        <w:spacing w:before="120" w:after="120"/>
        <w:ind w:firstLine="360"/>
        <w:rPr>
          <w:lang w:eastAsia="zh-CN"/>
        </w:rPr>
      </w:pPr>
      <w:r>
        <w:rPr>
          <w:lang w:eastAsia="zh-CN"/>
        </w:rPr>
        <w:t>减径区的平均单位压力</w:t>
      </w:r>
      <w:r>
        <w:rPr>
          <w:lang w:eastAsia="zh-CN"/>
        </w:rPr>
        <w:t>1</w:t>
      </w:r>
      <w:r>
        <w:rPr>
          <w:lang w:eastAsia="zh-CN"/>
        </w:rPr>
        <w:t>为：</w:t>
      </w:r>
    </w:p>
    <w:p w:rsidR="00C67970" w:rsidRDefault="00BC4CE2" w:rsidP="006647C5">
      <w:pPr>
        <w:tabs>
          <w:tab w:val="left" w:pos="2372"/>
        </w:tabs>
        <w:spacing w:before="120" w:after="120"/>
        <w:ind w:left="360" w:hanging="360"/>
        <w:rPr>
          <w:lang w:eastAsia="zh-CN"/>
        </w:rPr>
      </w:pPr>
      <w:r>
        <w:rPr>
          <w:lang w:eastAsia="zh-CN"/>
        </w:rPr>
        <w:t>2S</w:t>
      </w:r>
      <w:r>
        <w:rPr>
          <w:vertAlign w:val="subscript"/>
          <w:lang w:eastAsia="zh-CN"/>
        </w:rPr>
        <w:t>m</w:t>
      </w:r>
      <w:r>
        <w:rPr>
          <w:lang w:eastAsia="zh-CN"/>
        </w:rPr>
        <w:t xml:space="preserve"> .</w:t>
      </w:r>
      <w:r>
        <w:rPr>
          <w:lang w:eastAsia="zh-CN"/>
        </w:rPr>
        <w:tab/>
        <w:t>――</w:t>
      </w:r>
    </w:p>
    <w:p w:rsidR="00C67970" w:rsidRDefault="00BC4CE2" w:rsidP="006647C5">
      <w:pPr>
        <w:spacing w:before="120" w:after="120"/>
        <w:rPr>
          <w:lang w:eastAsia="zh-CN"/>
        </w:rPr>
      </w:pPr>
      <w:r>
        <w:rPr>
          <w:lang w:eastAsia="zh-CN"/>
        </w:rPr>
        <w:t>1 + 0.9.</w:t>
      </w:r>
    </w:p>
    <w:p w:rsidR="00C67970" w:rsidRDefault="00BC4CE2" w:rsidP="006647C5">
      <w:pPr>
        <w:spacing w:before="120" w:after="120"/>
        <w:outlineLvl w:val="0"/>
        <w:rPr>
          <w:lang w:eastAsia="zh-CN"/>
        </w:rPr>
      </w:pPr>
      <w:r>
        <w:rPr>
          <w:lang w:eastAsia="zh-CN"/>
        </w:rPr>
        <w:t>D</w:t>
      </w:r>
    </w:p>
    <w:p w:rsidR="00C67970" w:rsidRDefault="00BC4CE2" w:rsidP="006647C5">
      <w:pPr>
        <w:spacing w:before="120" w:after="120"/>
        <w:outlineLvl w:val="0"/>
        <w:rPr>
          <w:lang w:eastAsia="zh-CN"/>
        </w:rPr>
      </w:pPr>
      <w:r>
        <w:rPr>
          <w:lang w:eastAsia="zh-CN"/>
        </w:rPr>
        <w:t>式中</w:t>
      </w:r>
    </w:p>
    <w:p w:rsidR="00C67970" w:rsidRDefault="00BC4CE2" w:rsidP="006647C5">
      <w:pPr>
        <w:spacing w:before="120" w:after="120"/>
        <w:rPr>
          <w:lang w:eastAsia="zh-CN"/>
        </w:rPr>
      </w:pPr>
      <w:r>
        <w:rPr>
          <w:lang w:eastAsia="zh-CN"/>
        </w:rPr>
        <w:t>6m</w:t>
      </w:r>
      <w:r>
        <w:rPr>
          <w:lang w:eastAsia="zh-CN"/>
        </w:rPr>
        <w:t>、</w:t>
      </w:r>
      <w:r>
        <w:rPr>
          <w:lang w:eastAsia="zh-CN"/>
        </w:rPr>
        <w:t>D</w:t>
      </w:r>
    </w:p>
    <w:p w:rsidR="00C67970" w:rsidRDefault="00BC4CE2" w:rsidP="006647C5">
      <w:pPr>
        <w:spacing w:before="120" w:after="120"/>
        <w:rPr>
          <w:lang w:eastAsia="zh-CN"/>
        </w:rPr>
      </w:pPr>
      <w:r>
        <w:rPr>
          <w:lang w:eastAsia="zh-CN"/>
        </w:rPr>
        <w:t xml:space="preserve">‘ D </w:t>
      </w:r>
      <w:r>
        <w:rPr>
          <w:lang w:eastAsia="zh-CN"/>
        </w:rPr>
        <w:t>外区影响系数；</w:t>
      </w:r>
    </w:p>
    <w:p w:rsidR="00C67970" w:rsidRDefault="00BC4CE2" w:rsidP="006647C5">
      <w:pPr>
        <w:spacing w:before="120" w:after="120"/>
        <w:ind w:left="360" w:hanging="360"/>
        <w:rPr>
          <w:lang w:eastAsia="zh-CN"/>
        </w:rPr>
      </w:pPr>
      <w:r>
        <w:rPr>
          <w:lang w:eastAsia="zh-CN"/>
        </w:rPr>
        <w:t>-</w:t>
      </w:r>
      <w:r>
        <w:rPr>
          <w:lang w:eastAsia="zh-CN"/>
        </w:rPr>
        <w:t>毛管壁厚及减径区毛管平均外径，毫米</w:t>
      </w:r>
      <w:r>
        <w:rPr>
          <w:lang w:eastAsia="zh-CN"/>
        </w:rPr>
        <w:t xml:space="preserve">; </w:t>
      </w:r>
      <w:r>
        <w:rPr>
          <w:lang w:eastAsia="zh-CN"/>
        </w:rPr>
        <w:t>减径区变形区长，毫米；</w:t>
      </w:r>
    </w:p>
    <w:p w:rsidR="00C67970" w:rsidRDefault="00BC4CE2" w:rsidP="006647C5">
      <w:pPr>
        <w:spacing w:before="120" w:after="120"/>
        <w:rPr>
          <w:lang w:eastAsia="zh-CN"/>
        </w:rPr>
      </w:pPr>
      <w:r>
        <w:rPr>
          <w:lang w:eastAsia="zh-CN"/>
        </w:rPr>
        <w:t>-</w:t>
      </w:r>
      <w:r>
        <w:rPr>
          <w:lang w:eastAsia="zh-CN"/>
        </w:rPr>
        <w:t>金属的屈服极限</w:t>
      </w:r>
      <w:r>
        <w:rPr>
          <w:lang w:eastAsia="zh-CN"/>
        </w:rPr>
        <w:t>r</w:t>
      </w:r>
      <w:r>
        <w:rPr>
          <w:lang w:eastAsia="zh-CN"/>
        </w:rPr>
        <w:t>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rPr>
          <w:lang w:eastAsia="zh-CN"/>
        </w:rPr>
      </w:pPr>
      <w:r>
        <w:rPr>
          <w:lang w:eastAsia="zh-CN"/>
        </w:rPr>
        <w:t>(23-19)</w:t>
      </w:r>
    </w:p>
    <w:p w:rsidR="00C67970" w:rsidRDefault="00BC4CE2" w:rsidP="006647C5">
      <w:pPr>
        <w:spacing w:before="120" w:after="120"/>
        <w:ind w:firstLine="360"/>
        <w:rPr>
          <w:lang w:eastAsia="zh-CN"/>
        </w:rPr>
      </w:pPr>
      <w:r>
        <w:rPr>
          <w:lang w:eastAsia="zh-CN"/>
        </w:rPr>
        <w:t>确定值时所需的变形程度和变形速度按下式计算</w:t>
      </w:r>
    </w:p>
    <w:p w:rsidR="00C67970" w:rsidRPr="00E13F16" w:rsidRDefault="00BC4CE2" w:rsidP="006647C5">
      <w:pPr>
        <w:spacing w:before="120" w:after="120"/>
      </w:pPr>
      <w:r>
        <w:t>一</w:t>
      </w:r>
      <w:r w:rsidRPr="00E13F16">
        <w:t xml:space="preserve"> </w:t>
      </w:r>
      <w:r>
        <w:t>2V</w:t>
      </w:r>
    </w:p>
    <w:p w:rsidR="00C67970" w:rsidRPr="00E13F16" w:rsidRDefault="00BC4CE2" w:rsidP="006647C5">
      <w:pPr>
        <w:spacing w:before="120" w:after="120"/>
      </w:pPr>
      <w:r>
        <w:t>mid</w:t>
      </w:r>
    </w:p>
    <w:p w:rsidR="00C67970" w:rsidRPr="00E13F16" w:rsidRDefault="00BC4CE2" w:rsidP="006647C5">
      <w:pPr>
        <w:spacing w:before="120" w:after="120"/>
      </w:pPr>
      <w:r>
        <w:t>D</w:t>
      </w:r>
    </w:p>
    <w:p w:rsidR="00C67970" w:rsidRPr="00E13F16" w:rsidRDefault="00BC4CE2" w:rsidP="006647C5">
      <w:pPr>
        <w:spacing w:before="120" w:after="120"/>
      </w:pPr>
      <w:r>
        <w:t>sin-</w:t>
      </w:r>
    </w:p>
    <w:p w:rsidR="00C67970" w:rsidRDefault="00BC4CE2" w:rsidP="006647C5">
      <w:pPr>
        <w:spacing w:before="120" w:after="120"/>
        <w:rPr>
          <w:lang w:eastAsia="zh-CN"/>
        </w:rPr>
      </w:pPr>
      <w:r>
        <w:t>AD 2(D</w:t>
      </w:r>
      <w:r>
        <w:rPr>
          <w:vertAlign w:val="subscript"/>
        </w:rPr>
        <w:t>m</w:t>
      </w:r>
      <w:r>
        <w:t>-D</w:t>
      </w:r>
      <w:r>
        <w:rPr>
          <w:vertAlign w:val="subscript"/>
        </w:rPr>
        <w:t>l</w:t>
      </w:r>
      <w:r>
        <w:t xml:space="preserve">).- </w:t>
      </w:r>
      <w:r>
        <w:rPr>
          <w:lang w:eastAsia="zh-CN"/>
        </w:rPr>
        <w:t xml:space="preserve">+ </w:t>
      </w:r>
      <w:r>
        <w:rPr>
          <w:lang w:eastAsia="zh-CN"/>
        </w:rPr>
        <w:t>，</w:t>
      </w:r>
      <w:r>
        <w:rPr>
          <w:lang w:eastAsia="zh-CN"/>
        </w:rPr>
        <w:t xml:space="preserve"> </w:t>
      </w:r>
      <w:r>
        <w:rPr>
          <w:vertAlign w:val="superscript"/>
          <w:lang w:eastAsia="zh-CN"/>
        </w:rPr>
        <w:t>D</w:t>
      </w:r>
    </w:p>
    <w:p w:rsidR="00C67970" w:rsidRDefault="00BC4CE2" w:rsidP="006647C5">
      <w:pPr>
        <w:spacing w:before="120" w:after="120"/>
        <w:rPr>
          <w:lang w:eastAsia="zh-CN"/>
        </w:rPr>
      </w:pPr>
      <w:r>
        <w:rPr>
          <w:lang w:eastAsia="zh-CN"/>
        </w:rPr>
        <w:t>式中的是减径区乳，管径，其它符号同前。</w:t>
      </w:r>
      <w:r>
        <w:rPr>
          <w:lang w:eastAsia="zh-CN"/>
        </w:rPr>
        <w:t xml:space="preserve"> </w:t>
      </w:r>
      <w:r>
        <w:rPr>
          <w:lang w:eastAsia="zh-CN"/>
        </w:rPr>
        <w:t>减壁区平均单位压力孓为：</w:t>
      </w:r>
    </w:p>
    <w:p w:rsidR="00C67970" w:rsidRDefault="00BC4CE2" w:rsidP="006647C5">
      <w:pPr>
        <w:spacing w:before="120" w:after="120"/>
        <w:rPr>
          <w:lang w:eastAsia="zh-CN"/>
        </w:rPr>
      </w:pPr>
      <w:r>
        <w:rPr>
          <w:lang w:eastAsia="zh-CN"/>
        </w:rPr>
        <w:t xml:space="preserve">(Dm </w:t>
      </w:r>
      <w:r>
        <w:rPr>
          <w:lang w:eastAsia="zh-CN"/>
        </w:rPr>
        <w:t>十</w:t>
      </w:r>
      <w:r>
        <w:rPr>
          <w:lang w:eastAsia="zh-CN"/>
        </w:rPr>
        <w:t xml:space="preserve"> Dl)</w:t>
      </w:r>
    </w:p>
    <w:p w:rsidR="00C67970" w:rsidRDefault="00BC4CE2" w:rsidP="006647C5">
      <w:pPr>
        <w:spacing w:before="120" w:after="120"/>
        <w:rPr>
          <w:lang w:eastAsia="zh-CN"/>
        </w:rPr>
      </w:pPr>
      <w:r>
        <w:rPr>
          <w:lang w:eastAsia="zh-CN"/>
        </w:rPr>
        <w:t>(23-20)</w:t>
      </w:r>
    </w:p>
    <w:p w:rsidR="00C67970" w:rsidRDefault="00BC4CE2" w:rsidP="006647C5">
      <w:pPr>
        <w:spacing w:before="120" w:after="120"/>
        <w:rPr>
          <w:lang w:eastAsia="zh-CN"/>
        </w:rPr>
      </w:pPr>
      <w:r>
        <w:rPr>
          <w:lang w:eastAsia="zh-CN"/>
        </w:rPr>
        <w:t>(23-21)</w:t>
      </w:r>
    </w:p>
    <w:p w:rsidR="00C67970" w:rsidRDefault="00BC4CE2" w:rsidP="006647C5">
      <w:pPr>
        <w:spacing w:before="120" w:after="120"/>
        <w:rPr>
          <w:lang w:eastAsia="zh-CN"/>
        </w:rPr>
      </w:pPr>
      <w:r>
        <w:rPr>
          <w:lang w:eastAsia="zh-CN"/>
        </w:rPr>
        <w:t>F——</w:t>
      </w:r>
      <w:r>
        <w:rPr>
          <w:lang w:eastAsia="zh-CN"/>
        </w:rPr>
        <w:t>总接触面积水平投影，毫米</w:t>
      </w:r>
      <w:r>
        <w:rPr>
          <w:lang w:eastAsia="zh-CN"/>
        </w:rPr>
        <w:t xml:space="preserve"> F</w:t>
      </w:r>
      <w:r>
        <w:rPr>
          <w:vertAlign w:val="subscript"/>
          <w:lang w:eastAsia="zh-CN"/>
        </w:rPr>
        <w:t>2</w:t>
      </w:r>
      <w:r>
        <w:rPr>
          <w:lang w:eastAsia="zh-CN"/>
        </w:rPr>
        <w:t>——</w:t>
      </w:r>
      <w:r>
        <w:rPr>
          <w:lang w:eastAsia="zh-CN"/>
        </w:rPr>
        <w:t>减径区及减壁区接触面积水平投影，毫米</w:t>
      </w:r>
      <w:r>
        <w:rPr>
          <w:vertAlign w:val="superscript"/>
          <w:lang w:eastAsia="zh-CN"/>
        </w:rPr>
        <w:t>2</w:t>
      </w:r>
      <w:r>
        <w:rPr>
          <w:lang w:eastAsia="zh-CN"/>
        </w:rPr>
        <w:t>;</w:t>
      </w:r>
    </w:p>
    <w:p w:rsidR="00C67970" w:rsidRDefault="00BC4CE2" w:rsidP="006647C5">
      <w:pPr>
        <w:tabs>
          <w:tab w:val="left" w:pos="3594"/>
        </w:tabs>
        <w:spacing w:before="120" w:after="120"/>
        <w:rPr>
          <w:lang w:eastAsia="zh-CN"/>
        </w:rPr>
      </w:pPr>
      <w:r>
        <w:rPr>
          <w:lang w:eastAsia="zh-CN"/>
        </w:rPr>
        <w:t>6</w:t>
      </w:r>
      <w:r>
        <w:rPr>
          <w:lang w:eastAsia="zh-CN"/>
        </w:rPr>
        <w:t>、孔型宽度及高度</w:t>
      </w:r>
      <w:r>
        <w:rPr>
          <w:lang w:eastAsia="zh-CN"/>
        </w:rPr>
        <w:t xml:space="preserve">a = </w:t>
      </w:r>
      <w:r>
        <w:rPr>
          <w:lang w:eastAsia="zh-CN"/>
        </w:rPr>
        <w:t>毫米；</w:t>
      </w:r>
    </w:p>
    <w:p w:rsidR="00C67970" w:rsidRDefault="00BC4CE2" w:rsidP="006647C5">
      <w:pPr>
        <w:spacing w:before="120" w:after="120"/>
        <w:rPr>
          <w:lang w:eastAsia="zh-CN"/>
        </w:rPr>
      </w:pPr>
      <w:r>
        <w:rPr>
          <w:lang w:eastAsia="zh-CN"/>
        </w:rPr>
        <w:t>D</w:t>
      </w:r>
      <w:r>
        <w:rPr>
          <w:vertAlign w:val="subscript"/>
          <w:lang w:eastAsia="zh-CN"/>
        </w:rPr>
        <w:t>z</w:t>
      </w:r>
      <w:r>
        <w:rPr>
          <w:lang w:eastAsia="zh-CN"/>
        </w:rPr>
        <w:t>——</w:t>
      </w:r>
      <w:r>
        <w:rPr>
          <w:lang w:eastAsia="zh-CN"/>
        </w:rPr>
        <w:t>孔型顶部辊径及孔型直径，毫米；</w:t>
      </w:r>
    </w:p>
    <w:p w:rsidR="00C67970" w:rsidRDefault="00BC4CE2" w:rsidP="006647C5">
      <w:pPr>
        <w:spacing w:before="120" w:after="120"/>
        <w:rPr>
          <w:lang w:eastAsia="zh-CN"/>
        </w:rPr>
      </w:pPr>
      <w:r>
        <w:rPr>
          <w:lang w:eastAsia="zh-CN"/>
        </w:rPr>
        <w:t>D</w:t>
      </w:r>
      <w:r>
        <w:rPr>
          <w:vertAlign w:val="subscript"/>
          <w:lang w:eastAsia="zh-CN"/>
        </w:rPr>
        <w:t>m</w:t>
      </w:r>
      <w:r>
        <w:rPr>
          <w:lang w:eastAsia="zh-CN"/>
        </w:rPr>
        <w:t>——</w:t>
      </w:r>
      <w:r>
        <w:rPr>
          <w:lang w:eastAsia="zh-CN"/>
        </w:rPr>
        <w:t>毛管外径（轧前髙度），毫米。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\\AppData\\Local\\Temp\\FineReader11\\media\\image558.png" \* MERGEFORMATINET </w:instrText>
      </w:r>
      <w:r>
        <w:fldChar w:fldCharType="separate"/>
      </w:r>
      <w:r w:rsidR="006647C5">
        <w:pict>
          <v:shape id="_x0000_i1582" type="#_x0000_t75" style="width:379.5pt;height:107.25pt">
            <v:imagedata r:id="rId1121" r:href="rId1122"/>
          </v:shape>
        </w:pict>
      </w:r>
      <w:r>
        <w:fldChar w:fldCharType="end"/>
      </w:r>
    </w:p>
    <w:p w:rsidR="00C67970" w:rsidRDefault="00BC4CE2" w:rsidP="006647C5">
      <w:pPr>
        <w:spacing w:before="120" w:after="120"/>
      </w:pPr>
      <w:r>
        <w:t>423</w:t>
      </w:r>
    </w:p>
    <w:p w:rsidR="00C67970" w:rsidRDefault="00BC4CE2" w:rsidP="006647C5">
      <w:pPr>
        <w:spacing w:before="120" w:after="120"/>
      </w:pPr>
      <w:bookmarkStart w:id="226" w:name="bookmark227"/>
      <w:r>
        <w:t>p</w:t>
      </w:r>
      <w:r>
        <w:rPr>
          <w:vertAlign w:val="subscript"/>
        </w:rPr>
        <w:t>2</w:t>
      </w:r>
      <w:r>
        <w:t xml:space="preserve"> = </w:t>
      </w:r>
      <w:r>
        <w:rPr>
          <w:vertAlign w:val="superscript"/>
        </w:rPr>
        <w:t>n</w:t>
      </w:r>
      <w:r>
        <w:t>f (1.150</w:t>
      </w:r>
      <w:bookmarkEnd w:id="226"/>
    </w:p>
    <w:p w:rsidR="00C67970" w:rsidRDefault="00BC4CE2" w:rsidP="006647C5">
      <w:pPr>
        <w:spacing w:before="120" w:after="120"/>
      </w:pPr>
      <w:r>
        <w:t>(23-22)</w:t>
      </w:r>
    </w:p>
    <w:p w:rsidR="00C67970" w:rsidRDefault="00BC4CE2" w:rsidP="006647C5">
      <w:pPr>
        <w:tabs>
          <w:tab w:val="left" w:pos="1613"/>
        </w:tabs>
        <w:spacing w:before="120" w:after="120"/>
      </w:pPr>
      <w:r>
        <w:t>式中</w:t>
      </w:r>
      <w:r>
        <w:tab/>
        <w:t>n</w:t>
      </w:r>
      <w:r>
        <w:rPr>
          <w:vertAlign w:val="subscript"/>
        </w:rPr>
        <w:t>f</w:t>
      </w:r>
      <w:r>
        <w:t>——</w:t>
      </w:r>
      <w:r>
        <w:t>外摩擦影响系数，它可根据</w:t>
      </w:r>
      <w:r>
        <w:t>2/|</w:t>
      </w:r>
      <w:r>
        <w:t>值和值查表确定，其中</w:t>
      </w:r>
    </w:p>
    <w:p w:rsidR="00C67970" w:rsidRDefault="00BC4CE2" w:rsidP="006647C5">
      <w:pPr>
        <w:spacing w:before="120" w:after="120"/>
      </w:pPr>
      <w:r>
        <w:rPr>
          <w:vertAlign w:val="subscript"/>
        </w:rPr>
        <w:t>A</w:t>
      </w:r>
      <w:r>
        <w:t xml:space="preserve"> « </w:t>
      </w:r>
      <w:r>
        <w:t>一</w:t>
      </w:r>
      <w:r>
        <w:t xml:space="preserve"> O ^ Dm — Sm 1 •</w:t>
      </w:r>
    </w:p>
    <w:p w:rsidR="00C67970" w:rsidRDefault="00BC4CE2" w:rsidP="006647C5">
      <w:pPr>
        <w:spacing w:before="120" w:after="120"/>
      </w:pPr>
      <w:r>
        <w:rPr>
          <w:rFonts w:ascii="Cambria Math" w:hAnsi="Cambria Math" w:cs="Cambria Math"/>
        </w:rPr>
        <w:t>△</w:t>
      </w:r>
      <w:r>
        <w:rPr>
          <w:vertAlign w:val="superscript"/>
        </w:rPr>
        <w:t>5</w:t>
      </w:r>
      <w:r>
        <w:t>-M</w:t>
      </w:r>
      <w:r>
        <w:rPr>
          <w:vertAlign w:val="superscript"/>
        </w:rPr>
        <w:t>1</w:t>
      </w:r>
      <w:r>
        <w:t>—~</w:t>
      </w:r>
      <w:r>
        <w:rPr>
          <w:smallCaps/>
        </w:rPr>
        <w:t>^(d</w:t>
      </w:r>
      <w:r>
        <w:rPr>
          <w:smallCaps/>
          <w:vertAlign w:val="subscript"/>
        </w:rPr>
        <w:t>z</w:t>
      </w:r>
      <w:r>
        <w:rPr>
          <w:smallCaps/>
        </w:rPr>
        <w:t>-s</w:t>
      </w:r>
      <w:r>
        <w:rPr>
          <w:vertAlign w:val="subscript"/>
        </w:rPr>
        <w:t>z</w:t>
      </w:r>
      <w:r>
        <w:t>) y</w:t>
      </w:r>
    </w:p>
    <w:p w:rsidR="00C67970" w:rsidRDefault="00BC4CE2" w:rsidP="006647C5">
      <w:pPr>
        <w:spacing w:before="120" w:after="120"/>
        <w:rPr>
          <w:lang w:eastAsia="zh-CN"/>
        </w:rPr>
      </w:pPr>
      <w:r>
        <w:rPr>
          <w:lang w:eastAsia="zh-CN"/>
        </w:rPr>
        <w:t>^——</w:t>
      </w:r>
      <w:r>
        <w:rPr>
          <w:lang w:eastAsia="zh-CN"/>
        </w:rPr>
        <w:t>该道次的延伸系数；</w:t>
      </w:r>
    </w:p>
    <w:p w:rsidR="00C67970" w:rsidRDefault="00BC4CE2" w:rsidP="006647C5">
      <w:pPr>
        <w:spacing w:before="120" w:after="120"/>
        <w:rPr>
          <w:lang w:eastAsia="zh-CN"/>
        </w:rPr>
      </w:pPr>
      <w:r>
        <w:rPr>
          <w:lang w:eastAsia="zh-CN"/>
        </w:rPr>
        <w:t>和</w:t>
      </w:r>
      <w:r>
        <w:rPr>
          <w:lang w:eastAsia="zh-CN"/>
        </w:rPr>
        <w:t>&amp;——</w:t>
      </w:r>
      <w:r>
        <w:rPr>
          <w:lang w:eastAsia="zh-CN"/>
        </w:rPr>
        <w:t>分别为轧前、轧后的毛管外径和壁厚，毫米。</w:t>
      </w:r>
    </w:p>
    <w:p w:rsidR="00C67970" w:rsidRDefault="00BC4CE2" w:rsidP="006647C5">
      <w:pPr>
        <w:spacing w:before="120" w:after="120"/>
        <w:ind w:firstLine="360"/>
        <w:rPr>
          <w:lang w:eastAsia="zh-CN"/>
        </w:rPr>
      </w:pPr>
      <w:r>
        <w:rPr>
          <w:lang w:eastAsia="zh-CN"/>
        </w:rPr>
        <w:t>减壁区的变形程度</w:t>
      </w:r>
      <w:r>
        <w:rPr>
          <w:lang w:eastAsia="zh-CN"/>
        </w:rPr>
        <w:t>^</w:t>
      </w:r>
      <w:r>
        <w:rPr>
          <w:lang w:eastAsia="zh-CN"/>
        </w:rPr>
        <w:t>和变形速度</w:t>
      </w:r>
      <w:r>
        <w:rPr>
          <w:lang w:eastAsia="zh-CN"/>
        </w:rPr>
        <w:t>\</w:t>
      </w:r>
      <w:r>
        <w:rPr>
          <w:lang w:eastAsia="zh-CN"/>
        </w:rPr>
        <w:t>为：</w:t>
      </w:r>
    </w:p>
    <w:p w:rsidR="00C67970" w:rsidRDefault="00BC4CE2" w:rsidP="006647C5">
      <w:pPr>
        <w:tabs>
          <w:tab w:val="left" w:pos="4126"/>
        </w:tabs>
        <w:spacing w:before="120" w:after="120"/>
        <w:rPr>
          <w:lang w:eastAsia="zh-CN"/>
        </w:rPr>
      </w:pPr>
      <w:r>
        <w:rPr>
          <w:lang w:eastAsia="zh-CN"/>
        </w:rPr>
        <w:t>=4^-100</w:t>
      </w:r>
      <w:r>
        <w:rPr>
          <w:lang w:eastAsia="zh-CN"/>
        </w:rPr>
        <w:t>，</w:t>
      </w:r>
      <w:r>
        <w:rPr>
          <w:lang w:eastAsia="zh-CN"/>
        </w:rPr>
        <w:t>%</w:t>
      </w:r>
      <w:r>
        <w:rPr>
          <w:lang w:eastAsia="zh-CN"/>
        </w:rPr>
        <w:tab/>
        <w:t>(23-23)</w:t>
      </w:r>
    </w:p>
    <w:p w:rsidR="00C67970" w:rsidRDefault="00BC4CE2" w:rsidP="006647C5">
      <w:pPr>
        <w:spacing w:before="120" w:after="120"/>
        <w:rPr>
          <w:lang w:eastAsia="zh-CN"/>
        </w:rPr>
      </w:pPr>
      <w:r>
        <w:rPr>
          <w:lang w:eastAsia="zh-CN"/>
        </w:rPr>
        <w:t>O m</w:t>
      </w:r>
    </w:p>
    <w:p w:rsidR="00C67970" w:rsidRDefault="00BC4CE2" w:rsidP="006647C5">
      <w:pPr>
        <w:tabs>
          <w:tab w:val="left" w:pos="4844"/>
        </w:tabs>
        <w:spacing w:before="120" w:after="120"/>
        <w:rPr>
          <w:lang w:eastAsia="zh-CN"/>
        </w:rPr>
      </w:pPr>
      <w:r>
        <w:rPr>
          <w:lang w:eastAsia="zh-CN"/>
        </w:rPr>
        <w:t>»</w:t>
      </w:r>
      <w:r>
        <w:rPr>
          <w:vertAlign w:val="subscript"/>
          <w:lang w:eastAsia="zh-CN"/>
        </w:rPr>
        <w:t>2</w:t>
      </w:r>
      <w:r>
        <w:rPr>
          <w:lang w:eastAsia="zh-CN"/>
        </w:rPr>
        <w:t>=-£^«2,</w:t>
      </w:r>
      <w:r>
        <w:rPr>
          <w:lang w:eastAsia="zh-CN"/>
        </w:rPr>
        <w:t>秒</w:t>
      </w:r>
      <w:r>
        <w:rPr>
          <w:lang w:eastAsia="zh-CN"/>
        </w:rPr>
        <w:t>-</w:t>
      </w:r>
      <w:r>
        <w:rPr>
          <w:vertAlign w:val="superscript"/>
          <w:lang w:eastAsia="zh-CN"/>
        </w:rPr>
        <w:t>1</w:t>
      </w:r>
      <w:r>
        <w:rPr>
          <w:lang w:eastAsia="zh-CN"/>
        </w:rPr>
        <w:tab/>
        <w:t>(23-24)</w:t>
      </w:r>
    </w:p>
    <w:p w:rsidR="00C67970" w:rsidRDefault="00BC4CE2" w:rsidP="006647C5">
      <w:pPr>
        <w:tabs>
          <w:tab w:val="left" w:leader="hyphen" w:pos="1392"/>
        </w:tabs>
        <w:spacing w:before="120" w:after="120"/>
        <w:rPr>
          <w:lang w:eastAsia="zh-CN"/>
        </w:rPr>
      </w:pPr>
      <w:r>
        <w:rPr>
          <w:lang w:eastAsia="zh-CN"/>
        </w:rPr>
        <w:t>式中</w:t>
      </w:r>
      <w:r>
        <w:rPr>
          <w:lang w:eastAsia="zh-CN"/>
        </w:rPr>
        <w:t>a</w:t>
      </w:r>
      <w:r>
        <w:rPr>
          <w:vertAlign w:val="subscript"/>
          <w:lang w:eastAsia="zh-CN"/>
        </w:rPr>
        <w:t>2</w:t>
      </w:r>
      <w:r>
        <w:rPr>
          <w:lang w:eastAsia="zh-CN"/>
        </w:rPr>
        <w:tab/>
      </w:r>
      <w:r>
        <w:rPr>
          <w:lang w:eastAsia="zh-CN"/>
        </w:rPr>
        <w:t>减壁区中心角，弧度。</w:t>
      </w:r>
    </w:p>
    <w:p w:rsidR="00C67970" w:rsidRDefault="00BC4CE2" w:rsidP="006647C5">
      <w:pPr>
        <w:spacing w:before="120" w:after="120"/>
        <w:ind w:firstLine="360"/>
        <w:rPr>
          <w:lang w:eastAsia="zh-CN"/>
        </w:rPr>
      </w:pPr>
      <w:r>
        <w:rPr>
          <w:lang w:eastAsia="zh-CN"/>
        </w:rPr>
        <w:t>顶头轴向力可按下式计算：</w:t>
      </w:r>
    </w:p>
    <w:p w:rsidR="00C67970" w:rsidRPr="00E13F16" w:rsidRDefault="00BC4CE2" w:rsidP="006647C5">
      <w:pPr>
        <w:tabs>
          <w:tab w:val="left" w:pos="8093"/>
        </w:tabs>
        <w:spacing w:before="120" w:after="120"/>
      </w:pPr>
      <w:r>
        <w:t>Q = p</w:t>
      </w:r>
      <w:r>
        <w:rPr>
          <w:vertAlign w:val="subscript"/>
        </w:rPr>
        <w:t>(</w:t>
      </w:r>
      <w:r>
        <w:t>jrD</w:t>
      </w:r>
      <w:r>
        <w:rPr>
          <w:vertAlign w:val="subscript"/>
        </w:rPr>
        <w:t>&lt;</w:t>
      </w:r>
      <w:r>
        <w:t>C(/</w:t>
      </w:r>
      <w:r>
        <w:rPr>
          <w:vertAlign w:val="subscript"/>
        </w:rPr>
        <w:t>#</w:t>
      </w:r>
      <w:r>
        <w:t xml:space="preserve"> + tanV</w:t>
      </w:r>
      <w:r>
        <w:rPr>
          <w:vertAlign w:val="subscript"/>
        </w:rPr>
        <w:t>/</w:t>
      </w:r>
      <w:r>
        <w:t>)/</w:t>
      </w:r>
      <w:r>
        <w:rPr>
          <w:vertAlign w:val="subscript"/>
        </w:rPr>
        <w:t>2</w:t>
      </w:r>
      <w:r>
        <w:t>-0.5/,itanV^</w:t>
      </w:r>
      <w:r>
        <w:tab/>
        <w:t>(23-25)</w:t>
      </w:r>
    </w:p>
    <w:p w:rsidR="00C67970" w:rsidRDefault="00BC4CE2" w:rsidP="006647C5">
      <w:pPr>
        <w:tabs>
          <w:tab w:val="left" w:pos="2973"/>
        </w:tabs>
        <w:spacing w:before="120" w:after="120"/>
        <w:rPr>
          <w:lang w:eastAsia="zh-CN"/>
        </w:rPr>
      </w:pPr>
      <w:r>
        <w:rPr>
          <w:lang w:eastAsia="zh-CN"/>
        </w:rPr>
        <w:t>或</w:t>
      </w:r>
      <w:r>
        <w:rPr>
          <w:lang w:eastAsia="zh-CN"/>
        </w:rPr>
        <w:tab/>
        <w:t>Q= (0.25</w:t>
      </w:r>
      <w:r>
        <w:rPr>
          <w:rFonts w:ascii="MS Mincho" w:eastAsia="MS Mincho" w:hAnsi="MS Mincho" w:cs="MS Mincho" w:hint="eastAsia"/>
          <w:lang w:eastAsia="zh-CN"/>
        </w:rPr>
        <w:t>〜</w:t>
      </w:r>
      <w:r>
        <w:rPr>
          <w:lang w:eastAsia="zh-CN"/>
        </w:rPr>
        <w:t>0.4)</w:t>
      </w:r>
      <w:r>
        <w:rPr>
          <w:lang w:eastAsia="zh-CN"/>
        </w:rPr>
        <w:t>尸（吨或公斤〉</w:t>
      </w:r>
    </w:p>
    <w:p w:rsidR="00C67970" w:rsidRDefault="00BC4CE2" w:rsidP="006647C5">
      <w:pPr>
        <w:spacing w:before="120" w:after="120"/>
        <w:rPr>
          <w:lang w:eastAsia="zh-CN"/>
        </w:rPr>
      </w:pPr>
      <w:r>
        <w:rPr>
          <w:lang w:eastAsia="zh-CN"/>
        </w:rPr>
        <w:t>式中瓦</w:t>
      </w:r>
      <w:r>
        <w:rPr>
          <w:lang w:eastAsia="zh-CN"/>
        </w:rPr>
        <w:t>——</w:t>
      </w:r>
      <w:r>
        <w:rPr>
          <w:lang w:eastAsia="zh-CN"/>
        </w:rPr>
        <w:t>金属对顶头的平均单位压力，公斤</w:t>
      </w:r>
      <w:r>
        <w:rPr>
          <w:lang w:eastAsia="zh-CN"/>
        </w:rPr>
        <w:t>/</w:t>
      </w:r>
      <w:r>
        <w:rPr>
          <w:lang w:eastAsia="zh-CN"/>
        </w:rPr>
        <w:t>毫米</w:t>
      </w:r>
      <w:r>
        <w:rPr>
          <w:vertAlign w:val="superscript"/>
          <w:lang w:eastAsia="zh-CN"/>
        </w:rPr>
        <w:t>2</w:t>
      </w:r>
      <w:r>
        <w:rPr>
          <w:lang w:eastAsia="zh-CN"/>
        </w:rPr>
        <w:t>; f</w:t>
      </w:r>
      <w:r>
        <w:rPr>
          <w:vertAlign w:val="subscript"/>
          <w:lang w:eastAsia="zh-CN"/>
        </w:rPr>
        <w:t>t</w:t>
      </w:r>
      <w:r>
        <w:rPr>
          <w:lang w:eastAsia="zh-CN"/>
        </w:rPr>
        <w:t>~"</w:t>
      </w:r>
      <w:r>
        <w:rPr>
          <w:lang w:eastAsia="zh-CN"/>
        </w:rPr>
        <w:t>金属与顶头间的摩擦系数，人</w:t>
      </w:r>
      <w:r>
        <w:rPr>
          <w:lang w:eastAsia="zh-CN"/>
        </w:rPr>
        <w:t>= 0.15</w:t>
      </w:r>
      <w:r>
        <w:rPr>
          <w:rFonts w:ascii="MS Mincho" w:eastAsia="MS Mincho" w:hAnsi="MS Mincho" w:cs="MS Mincho" w:hint="eastAsia"/>
          <w:lang w:eastAsia="zh-CN"/>
        </w:rPr>
        <w:t>〜</w:t>
      </w:r>
      <w:r>
        <w:rPr>
          <w:lang w:eastAsia="zh-CN"/>
        </w:rPr>
        <w:t>0.35</w:t>
      </w:r>
      <w:r>
        <w:rPr>
          <w:lang w:eastAsia="zh-CN"/>
        </w:rPr>
        <w:t>。</w:t>
      </w:r>
    </w:p>
    <w:p w:rsidR="00C67970" w:rsidRDefault="00BC4CE2" w:rsidP="006647C5">
      <w:pPr>
        <w:spacing w:before="120" w:after="120"/>
        <w:ind w:firstLine="360"/>
        <w:rPr>
          <w:lang w:eastAsia="zh-CN"/>
        </w:rPr>
      </w:pPr>
      <w:r>
        <w:rPr>
          <w:lang w:eastAsia="zh-CN"/>
        </w:rPr>
        <w:t>2.</w:t>
      </w:r>
      <w:r>
        <w:rPr>
          <w:lang w:eastAsia="zh-CN"/>
        </w:rPr>
        <w:t>每一个轧辊的轧制力矩由图</w:t>
      </w:r>
      <w:r>
        <w:rPr>
          <w:lang w:eastAsia="zh-CN"/>
        </w:rPr>
        <w:t>23-8:</w:t>
      </w:r>
    </w:p>
    <w:p w:rsidR="00C67970" w:rsidRPr="00E13F16" w:rsidRDefault="00BC4CE2" w:rsidP="006647C5">
      <w:pPr>
        <w:spacing w:before="120" w:after="120"/>
      </w:pPr>
      <w:r>
        <w:t>M</w:t>
      </w:r>
      <w:r>
        <w:rPr>
          <w:vertAlign w:val="subscript"/>
        </w:rPr>
        <w:t>zh</w:t>
      </w:r>
      <w:r>
        <w:t>=Pxa</w:t>
      </w:r>
      <w:r>
        <w:rPr>
          <w:vertAlign w:val="subscript"/>
        </w:rPr>
        <w:t>x</w:t>
      </w:r>
      <w:r>
        <w:t xml:space="preserve"> </w:t>
      </w:r>
      <w:r w:rsidRPr="00E13F16">
        <w:t xml:space="preserve">+ </w:t>
      </w:r>
      <w:r>
        <w:t>尸</w:t>
      </w:r>
      <w:r w:rsidRPr="00E13F16">
        <w:t xml:space="preserve"> </w:t>
      </w:r>
      <w:r>
        <w:rPr>
          <w:vertAlign w:val="subscript"/>
        </w:rPr>
        <w:t>2</w:t>
      </w:r>
      <w:r>
        <w:t>a</w:t>
      </w:r>
      <w:r>
        <w:rPr>
          <w:vertAlign w:val="subscript"/>
        </w:rPr>
        <w:t>£</w:t>
      </w:r>
      <w:r>
        <w:t xml:space="preserve"> + —(23-26)</w:t>
      </w:r>
    </w:p>
    <w:p w:rsidR="00C67970" w:rsidRPr="00E13F16" w:rsidRDefault="00BC4CE2" w:rsidP="006647C5">
      <w:pPr>
        <w:tabs>
          <w:tab w:val="left" w:pos="3043"/>
        </w:tabs>
        <w:spacing w:before="120" w:after="120"/>
      </w:pPr>
      <w:r>
        <w:t>,</w:t>
      </w:r>
      <w:r w:rsidRPr="00E13F16">
        <w:t xml:space="preserve">^ </w:t>
      </w:r>
      <w:r>
        <w:t xml:space="preserve">n </w:t>
      </w:r>
      <w:r w:rsidRPr="00E13F16">
        <w:t xml:space="preserve">+ </w:t>
      </w:r>
      <w:r>
        <w:t>Cl o</w:t>
      </w:r>
      <w:r>
        <w:tab/>
      </w:r>
      <w:r w:rsidRPr="00E13F16">
        <w:rPr>
          <w:vertAlign w:val="subscript"/>
        </w:rPr>
        <w:t>9</w:t>
      </w:r>
      <w:r w:rsidRPr="00E13F16">
        <w:t xml:space="preserve"> </w:t>
      </w:r>
      <w:r>
        <w:t xml:space="preserve">Ct </w:t>
      </w:r>
      <w:r w:rsidRPr="00E13F16">
        <w:t>9</w:t>
      </w:r>
    </w:p>
    <w:p w:rsidR="00C67970" w:rsidRPr="00E13F16" w:rsidRDefault="00BC4CE2" w:rsidP="006647C5">
      <w:pPr>
        <w:spacing w:before="120" w:after="120"/>
      </w:pPr>
      <w:r w:rsidRPr="00E13F16">
        <w:t xml:space="preserve">°1 </w:t>
      </w:r>
      <w:r>
        <w:t>— i?min</w:t>
      </w:r>
      <w:r>
        <w:rPr>
          <w:vertAlign w:val="superscript"/>
        </w:rPr>
        <w:t>s111</w:t>
      </w:r>
      <w:r>
        <w:t xml:space="preserve"> </w:t>
      </w:r>
      <w:r w:rsidRPr="00E13F16">
        <w:t xml:space="preserve">2 </w:t>
      </w:r>
      <w:r w:rsidRPr="00E13F16">
        <w:rPr>
          <w:vertAlign w:val="superscript"/>
        </w:rPr>
        <w:t xml:space="preserve">9 </w:t>
      </w:r>
      <w:r>
        <w:rPr>
          <w:vertAlign w:val="superscript"/>
        </w:rPr>
        <w:t>a</w:t>
      </w:r>
      <w:r>
        <w:t>2 — Rmia</w:t>
      </w:r>
      <w:r>
        <w:rPr>
          <w:vertAlign w:val="superscript"/>
        </w:rPr>
        <w:t>si11</w:t>
      </w:r>
      <w:r>
        <w:t xml:space="preserve"> ~^~</w:t>
      </w:r>
      <w:r w:rsidRPr="00E13F16">
        <w:t>，</w:t>
      </w:r>
      <w:r>
        <w:t xml:space="preserve">Z)(J </w:t>
      </w:r>
      <w:r>
        <w:rPr>
          <w:vertAlign w:val="superscript"/>
        </w:rPr>
        <w:t>=</w:t>
      </w:r>
      <w:r>
        <w:t xml:space="preserve"> D</w:t>
      </w:r>
      <w:r>
        <w:rPr>
          <w:vertAlign w:val="subscript"/>
        </w:rPr>
        <w:t>m</w:t>
      </w:r>
      <w:r>
        <w:t>in "f</w:t>
      </w:r>
      <w:r>
        <w:rPr>
          <w:vertAlign w:val="superscript"/>
        </w:rPr>
        <w:t>- 0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\\AppData\\Local\\Temp\\FineReader11\\media\\image559.png" \* MERGEFORMATINET </w:instrText>
      </w:r>
      <w:r>
        <w:fldChar w:fldCharType="separate"/>
      </w:r>
      <w:r w:rsidR="006647C5">
        <w:pict>
          <v:shape id="_x0000_i1583" type="#_x0000_t75" style="width:205.5pt;height:174pt">
            <v:imagedata r:id="rId1123" r:href="rId1124"/>
          </v:shape>
        </w:pict>
      </w:r>
      <w:r>
        <w:fldChar w:fldCharType="end"/>
      </w:r>
    </w:p>
    <w:p w:rsidR="00C67970" w:rsidRDefault="00BC4CE2" w:rsidP="006647C5">
      <w:pPr>
        <w:spacing w:before="120" w:after="120"/>
        <w:ind w:firstLine="360"/>
        <w:rPr>
          <w:lang w:eastAsia="zh-CN"/>
        </w:rPr>
      </w:pPr>
      <w:r>
        <w:rPr>
          <w:lang w:eastAsia="zh-CN"/>
        </w:rPr>
        <w:t>五、工具设计</w:t>
      </w:r>
    </w:p>
    <w:p w:rsidR="00C67970" w:rsidRDefault="00BC4CE2" w:rsidP="006647C5">
      <w:pPr>
        <w:spacing w:before="120" w:after="120"/>
        <w:ind w:firstLine="360"/>
        <w:rPr>
          <w:lang w:eastAsia="zh-CN"/>
        </w:rPr>
      </w:pPr>
      <w:r>
        <w:rPr>
          <w:lang w:eastAsia="zh-CN"/>
        </w:rPr>
        <w:t>轧管机工具设计包括工作辊、回送辊和顶头的尺寸选择及孔型设计。</w:t>
      </w:r>
    </w:p>
    <w:p w:rsidR="00C67970" w:rsidRDefault="00BC4CE2" w:rsidP="006647C5">
      <w:pPr>
        <w:spacing w:before="120" w:after="120"/>
        <w:ind w:firstLine="360"/>
        <w:rPr>
          <w:lang w:eastAsia="zh-CN"/>
        </w:rPr>
      </w:pPr>
      <w:r>
        <w:rPr>
          <w:lang w:eastAsia="zh-CN"/>
        </w:rPr>
        <w:t>1.</w:t>
      </w:r>
      <w:r>
        <w:rPr>
          <w:lang w:eastAsia="zh-CN"/>
        </w:rPr>
        <w:t>轧辊设计轧辊尺寸一般是根据工艺要求按下列经验式选定，然后校核工作辊强</w:t>
      </w:r>
      <w:r>
        <w:rPr>
          <w:lang w:eastAsia="zh-CN"/>
        </w:rPr>
        <w:t xml:space="preserve"> </w:t>
      </w:r>
      <w:r>
        <w:rPr>
          <w:lang w:eastAsia="zh-CN"/>
        </w:rPr>
        <w:t>度（以重车后为准，重车量</w:t>
      </w:r>
      <w:r>
        <w:rPr>
          <w:lang w:eastAsia="zh-CN"/>
        </w:rPr>
        <w:t>10</w:t>
      </w:r>
      <w:r>
        <w:rPr>
          <w:rFonts w:ascii="MS Mincho" w:eastAsia="MS Mincho" w:hAnsi="MS Mincho" w:cs="MS Mincho" w:hint="eastAsia"/>
          <w:lang w:eastAsia="zh-CN"/>
        </w:rPr>
        <w:t>〜</w:t>
      </w:r>
      <w:r>
        <w:rPr>
          <w:lang w:eastAsia="zh-CN"/>
        </w:rPr>
        <w:t>15%)</w:t>
      </w:r>
      <w:r>
        <w:rPr>
          <w:lang w:eastAsia="zh-CN"/>
        </w:rPr>
        <w:t>。</w:t>
      </w:r>
    </w:p>
    <w:p w:rsidR="00C67970" w:rsidRDefault="00BC4CE2" w:rsidP="006647C5">
      <w:pPr>
        <w:spacing w:before="120" w:after="120"/>
        <w:rPr>
          <w:lang w:eastAsia="zh-CN"/>
        </w:rPr>
      </w:pPr>
      <w:r>
        <w:rPr>
          <w:lang w:eastAsia="zh-CN"/>
        </w:rPr>
        <w:t>424</w:t>
      </w:r>
    </w:p>
    <w:p w:rsidR="00C67970" w:rsidRDefault="00BC4CE2" w:rsidP="006647C5">
      <w:pPr>
        <w:tabs>
          <w:tab w:val="center" w:pos="8073"/>
        </w:tabs>
        <w:spacing w:before="120" w:after="120"/>
        <w:rPr>
          <w:lang w:eastAsia="zh-CN"/>
        </w:rPr>
      </w:pPr>
      <w:r>
        <w:rPr>
          <w:lang w:eastAsia="zh-CN"/>
        </w:rPr>
        <w:t>工作辊直径（名义值）</w:t>
      </w:r>
      <w:r>
        <w:rPr>
          <w:lang w:eastAsia="zh-CN"/>
        </w:rPr>
        <w:t xml:space="preserve"> </w:t>
      </w:r>
      <w:r>
        <w:rPr>
          <w:smallCaps/>
          <w:lang w:eastAsia="zh-CN"/>
        </w:rPr>
        <w:t>D^KbDz</w:t>
      </w:r>
      <w:r>
        <w:rPr>
          <w:lang w:eastAsia="zh-CN"/>
        </w:rPr>
        <w:tab/>
        <w:t xml:space="preserve">(23-27) </w:t>
      </w:r>
      <w:r>
        <w:rPr>
          <w:lang w:eastAsia="zh-CN"/>
        </w:rPr>
        <w:t>回送辊直径（名义值）</w:t>
      </w:r>
      <w:r>
        <w:rPr>
          <w:lang w:eastAsia="zh-CN"/>
        </w:rPr>
        <w:t xml:space="preserve"> Z)</w:t>
      </w:r>
      <w:r>
        <w:rPr>
          <w:vertAlign w:val="subscript"/>
          <w:lang w:eastAsia="zh-CN"/>
        </w:rPr>
        <w:t>G1</w:t>
      </w:r>
      <w:r>
        <w:rPr>
          <w:lang w:eastAsia="zh-CN"/>
        </w:rPr>
        <w:t xml:space="preserve"> = (0.77</w:t>
      </w:r>
      <w:r>
        <w:rPr>
          <w:rFonts w:ascii="MS Mincho" w:eastAsia="MS Mincho" w:hAnsi="MS Mincho" w:cs="MS Mincho" w:hint="eastAsia"/>
          <w:lang w:eastAsia="zh-CN"/>
        </w:rPr>
        <w:t>〜</w:t>
      </w:r>
      <w:r>
        <w:rPr>
          <w:lang w:eastAsia="zh-CN"/>
        </w:rPr>
        <w:t>0.79)Z&gt;</w:t>
      </w:r>
      <w:r>
        <w:rPr>
          <w:vertAlign w:val="subscript"/>
          <w:lang w:eastAsia="zh-CN"/>
        </w:rPr>
        <w:t>0</w:t>
      </w:r>
    </w:p>
    <w:p w:rsidR="00C67970" w:rsidRDefault="00BC4CE2" w:rsidP="006647C5">
      <w:pPr>
        <w:tabs>
          <w:tab w:val="center" w:pos="8077"/>
        </w:tabs>
        <w:spacing w:before="120" w:after="120"/>
        <w:ind w:firstLine="360"/>
        <w:rPr>
          <w:lang w:eastAsia="zh-CN"/>
        </w:rPr>
      </w:pPr>
      <w:r>
        <w:rPr>
          <w:lang w:eastAsia="zh-CN"/>
        </w:rPr>
        <w:t>多槽工作辊辊身长</w:t>
      </w:r>
      <w:r>
        <w:rPr>
          <w:lang w:eastAsia="zh-CN"/>
        </w:rPr>
        <w:tab/>
        <w:t>(23-28)</w:t>
      </w:r>
    </w:p>
    <w:p w:rsidR="00C67970" w:rsidRDefault="00BC4CE2" w:rsidP="006647C5">
      <w:pPr>
        <w:tabs>
          <w:tab w:val="center" w:pos="8068"/>
        </w:tabs>
        <w:spacing w:before="120" w:after="120"/>
        <w:ind w:firstLine="360"/>
        <w:rPr>
          <w:lang w:eastAsia="zh-CN"/>
        </w:rPr>
      </w:pPr>
      <w:r>
        <w:rPr>
          <w:lang w:eastAsia="zh-CN"/>
        </w:rPr>
        <w:t>单槽工作辊辊身长</w:t>
      </w:r>
      <w:r>
        <w:rPr>
          <w:lang w:eastAsia="zh-CN"/>
        </w:rPr>
        <w:t xml:space="preserve"> L = D</w:t>
      </w:r>
      <w:r>
        <w:rPr>
          <w:vertAlign w:val="subscript"/>
          <w:lang w:eastAsia="zh-CN"/>
        </w:rPr>
        <w:t>Z</w:t>
      </w:r>
      <w:r>
        <w:rPr>
          <w:lang w:eastAsia="zh-CN"/>
        </w:rPr>
        <w:t>十</w:t>
      </w:r>
      <w:r>
        <w:rPr>
          <w:lang w:eastAsia="zh-CN"/>
        </w:rPr>
        <w:t>(160</w:t>
      </w:r>
      <w:r>
        <w:rPr>
          <w:rFonts w:ascii="MS Mincho" w:eastAsia="MS Mincho" w:hAnsi="MS Mincho" w:cs="MS Mincho" w:hint="eastAsia"/>
          <w:lang w:eastAsia="zh-CN"/>
        </w:rPr>
        <w:t>〜</w:t>
      </w:r>
      <w:r>
        <w:rPr>
          <w:lang w:eastAsia="zh-CN"/>
        </w:rPr>
        <w:t>220)</w:t>
      </w:r>
      <w:r>
        <w:rPr>
          <w:lang w:eastAsia="zh-CN"/>
        </w:rPr>
        <w:tab/>
        <w:t xml:space="preserve">(23-29) </w:t>
      </w:r>
      <w:r>
        <w:rPr>
          <w:lang w:eastAsia="zh-CN"/>
        </w:rPr>
        <w:t>式中</w:t>
      </w:r>
      <w:r>
        <w:rPr>
          <w:lang w:eastAsia="zh-CN"/>
        </w:rPr>
        <w:t xml:space="preserve"> Lh——</w:t>
      </w:r>
      <w:r>
        <w:rPr>
          <w:lang w:eastAsia="zh-CN"/>
        </w:rPr>
        <w:t>轧后钢管直径，以最大值代入，毫米；</w:t>
      </w:r>
    </w:p>
    <w:p w:rsidR="00C67970" w:rsidRDefault="00BC4CE2" w:rsidP="006647C5">
      <w:pPr>
        <w:spacing w:before="120" w:after="120"/>
        <w:ind w:left="360" w:hanging="360"/>
        <w:rPr>
          <w:lang w:eastAsia="zh-CN"/>
        </w:rPr>
      </w:pPr>
      <w:r>
        <w:rPr>
          <w:smallCaps/>
          <w:lang w:eastAsia="zh-CN"/>
        </w:rPr>
        <w:t>K</w:t>
      </w:r>
      <w:r>
        <w:rPr>
          <w:smallCaps/>
          <w:vertAlign w:val="subscript"/>
          <w:lang w:eastAsia="zh-CN"/>
        </w:rPr>
        <w:t>d</w:t>
      </w:r>
      <w:r>
        <w:rPr>
          <w:lang w:eastAsia="zh-CN"/>
        </w:rPr>
        <w:t>——</w:t>
      </w:r>
      <w:r>
        <w:rPr>
          <w:lang w:eastAsia="zh-CN"/>
        </w:rPr>
        <w:t>系数。根据统计，小型机组</w:t>
      </w:r>
      <w:r>
        <w:rPr>
          <w:lang w:eastAsia="zh-CN"/>
        </w:rPr>
        <w:t>7^=4</w:t>
      </w:r>
      <w:r>
        <w:rPr>
          <w:rFonts w:ascii="MS Mincho" w:eastAsia="MS Mincho" w:hAnsi="MS Mincho" w:cs="MS Mincho" w:hint="eastAsia"/>
          <w:lang w:eastAsia="zh-CN"/>
        </w:rPr>
        <w:t>〜</w:t>
      </w:r>
      <w:r>
        <w:rPr>
          <w:lang w:eastAsia="zh-CN"/>
        </w:rPr>
        <w:t>6</w:t>
      </w:r>
      <w:r>
        <w:rPr>
          <w:lang w:eastAsia="zh-CN"/>
        </w:rPr>
        <w:t>，中型机组</w:t>
      </w:r>
      <w:r>
        <w:rPr>
          <w:lang w:eastAsia="zh-CN"/>
        </w:rPr>
        <w:t>= 3</w:t>
      </w:r>
      <w:r>
        <w:rPr>
          <w:rFonts w:ascii="MS Mincho" w:eastAsia="MS Mincho" w:hAnsi="MS Mincho" w:cs="MS Mincho" w:hint="eastAsia"/>
          <w:lang w:eastAsia="zh-CN"/>
        </w:rPr>
        <w:t>〜</w:t>
      </w:r>
      <w:r>
        <w:rPr>
          <w:lang w:eastAsia="zh-CN"/>
        </w:rPr>
        <w:t>4</w:t>
      </w:r>
      <w:r>
        <w:rPr>
          <w:lang w:eastAsia="zh-CN"/>
        </w:rPr>
        <w:t>，大型机组</w:t>
      </w:r>
    </w:p>
    <w:p w:rsidR="00C67970" w:rsidRDefault="00BC4CE2" w:rsidP="006647C5">
      <w:pPr>
        <w:spacing w:before="120" w:after="120"/>
        <w:rPr>
          <w:lang w:eastAsia="zh-CN"/>
        </w:rPr>
      </w:pPr>
      <w:r>
        <w:rPr>
          <w:lang w:eastAsia="zh-CN"/>
        </w:rPr>
        <w:t xml:space="preserve">i^ = 2.6 </w:t>
      </w:r>
      <w:r>
        <w:rPr>
          <w:rFonts w:ascii="MS Mincho" w:eastAsia="MS Mincho" w:hAnsi="MS Mincho" w:cs="MS Mincho" w:hint="eastAsia"/>
          <w:lang w:eastAsia="zh-CN"/>
        </w:rPr>
        <w:t>〜</w:t>
      </w:r>
      <w:r>
        <w:rPr>
          <w:lang w:eastAsia="zh-CN"/>
        </w:rPr>
        <w:t>3.2;</w:t>
      </w:r>
    </w:p>
    <w:p w:rsidR="00C67970" w:rsidRDefault="00BC4CE2" w:rsidP="006647C5">
      <w:pPr>
        <w:spacing w:before="120" w:after="120"/>
        <w:ind w:left="360" w:hanging="360"/>
        <w:rPr>
          <w:lang w:eastAsia="zh-CN"/>
        </w:rPr>
      </w:pPr>
      <w:r>
        <w:rPr>
          <w:lang w:eastAsia="zh-CN"/>
        </w:rPr>
        <w:t>K</w:t>
      </w:r>
      <w:r>
        <w:rPr>
          <w:vertAlign w:val="subscript"/>
          <w:lang w:eastAsia="zh-CN"/>
        </w:rPr>
        <w:t>t</w:t>
      </w:r>
      <w:r>
        <w:rPr>
          <w:lang w:eastAsia="zh-CN"/>
        </w:rPr>
        <w:t>——</w:t>
      </w:r>
      <w:r>
        <w:rPr>
          <w:lang w:eastAsia="zh-CN"/>
        </w:rPr>
        <w:t>系数。根据统计小型机组为</w:t>
      </w:r>
      <w:r>
        <w:rPr>
          <w:lang w:eastAsia="zh-CN"/>
        </w:rPr>
        <w:t>2.35</w:t>
      </w:r>
      <w:r>
        <w:rPr>
          <w:rFonts w:ascii="MS Mincho" w:eastAsia="MS Mincho" w:hAnsi="MS Mincho" w:cs="MS Mincho" w:hint="eastAsia"/>
          <w:lang w:eastAsia="zh-CN"/>
        </w:rPr>
        <w:t>〜</w:t>
      </w:r>
      <w:r>
        <w:rPr>
          <w:lang w:eastAsia="zh-CN"/>
        </w:rPr>
        <w:t>3.0,</w:t>
      </w:r>
      <w:r>
        <w:rPr>
          <w:lang w:eastAsia="zh-CN"/>
        </w:rPr>
        <w:t>中型机组为</w:t>
      </w:r>
      <w:r>
        <w:rPr>
          <w:lang w:eastAsia="zh-CN"/>
        </w:rPr>
        <w:t>1.85</w:t>
      </w:r>
      <w:r>
        <w:rPr>
          <w:rFonts w:ascii="MS Mincho" w:eastAsia="MS Mincho" w:hAnsi="MS Mincho" w:cs="MS Mincho" w:hint="eastAsia"/>
          <w:lang w:eastAsia="zh-CN"/>
        </w:rPr>
        <w:t>〜</w:t>
      </w:r>
      <w:r>
        <w:rPr>
          <w:lang w:eastAsia="zh-CN"/>
        </w:rPr>
        <w:t>2.3</w:t>
      </w:r>
      <w:r>
        <w:rPr>
          <w:lang w:eastAsia="zh-CN"/>
        </w:rPr>
        <w:t>，大型机组</w:t>
      </w:r>
      <w:r>
        <w:rPr>
          <w:lang w:eastAsia="zh-CN"/>
        </w:rPr>
        <w:t xml:space="preserve"> </w:t>
      </w:r>
      <w:r>
        <w:rPr>
          <w:lang w:eastAsia="zh-CN"/>
        </w:rPr>
        <w:t>为</w:t>
      </w:r>
      <w:r>
        <w:rPr>
          <w:lang w:eastAsia="zh-CN"/>
        </w:rPr>
        <w:t>1.45</w:t>
      </w:r>
      <w:r>
        <w:rPr>
          <w:rFonts w:ascii="MS Mincho" w:eastAsia="MS Mincho" w:hAnsi="MS Mincho" w:cs="MS Mincho" w:hint="eastAsia"/>
          <w:lang w:eastAsia="zh-CN"/>
        </w:rPr>
        <w:t>〜</w:t>
      </w:r>
      <w:r>
        <w:rPr>
          <w:lang w:eastAsia="zh-CN"/>
        </w:rPr>
        <w:t>1.55</w:t>
      </w:r>
      <w:r>
        <w:rPr>
          <w:lang w:eastAsia="zh-CN"/>
        </w:rPr>
        <w:t>。</w:t>
      </w:r>
    </w:p>
    <w:p w:rsidR="00C67970" w:rsidRDefault="00BC4CE2" w:rsidP="006647C5">
      <w:pPr>
        <w:spacing w:before="120" w:after="120"/>
        <w:ind w:firstLine="360"/>
        <w:rPr>
          <w:lang w:eastAsia="zh-CN"/>
        </w:rPr>
      </w:pPr>
      <w:r>
        <w:rPr>
          <w:lang w:eastAsia="zh-CN"/>
        </w:rPr>
        <w:t>工作辊孔型尺寸如下，可参考图</w:t>
      </w:r>
      <w:r>
        <w:rPr>
          <w:lang w:eastAsia="zh-CN"/>
        </w:rPr>
        <w:t>23-1(0)</w:t>
      </w:r>
    </w:p>
    <w:p w:rsidR="00C67970" w:rsidRDefault="00BC4CE2" w:rsidP="006647C5">
      <w:pPr>
        <w:tabs>
          <w:tab w:val="left" w:pos="2524"/>
        </w:tabs>
        <w:spacing w:before="120" w:after="120"/>
      </w:pPr>
      <w:r>
        <w:t>i? = 0.5&lt;3 = 0.5JDz</w:t>
      </w:r>
      <w:r>
        <w:tab/>
        <w:t>6= (1.03</w:t>
      </w:r>
      <w:r>
        <w:rPr>
          <w:rFonts w:ascii="MS Mincho" w:eastAsia="MS Mincho" w:hAnsi="MS Mincho" w:cs="MS Mincho" w:hint="eastAsia"/>
        </w:rPr>
        <w:t>〜</w:t>
      </w:r>
      <w:r>
        <w:t>1.07)a = !a</w:t>
      </w:r>
    </w:p>
    <w:p w:rsidR="00C67970" w:rsidRDefault="00BC4CE2" w:rsidP="006647C5">
      <w:pPr>
        <w:tabs>
          <w:tab w:val="left" w:pos="4336"/>
        </w:tabs>
        <w:spacing w:before="120" w:after="120"/>
      </w:pPr>
      <w:r>
        <w:t>炉</w:t>
      </w:r>
      <w:r>
        <w:t>= 30</w:t>
      </w:r>
      <w:r>
        <w:t>。</w:t>
      </w:r>
      <w:r>
        <w:rPr>
          <w:rFonts w:ascii="MS Mincho" w:eastAsia="MS Mincho" w:hAnsi="MS Mincho" w:cs="MS Mincho" w:hint="eastAsia"/>
        </w:rPr>
        <w:t>〜</w:t>
      </w:r>
      <w:r>
        <w:t>32</w:t>
      </w:r>
      <w:r>
        <w:t>。</w:t>
      </w:r>
      <w:r>
        <w:tab/>
        <w:t>A</w:t>
      </w:r>
      <w:r>
        <w:rPr>
          <w:vertAlign w:val="subscript"/>
        </w:rPr>
        <w:t>s</w:t>
      </w:r>
      <w:r>
        <w:t>=3</w:t>
      </w:r>
      <w:r>
        <w:rPr>
          <w:rFonts w:ascii="MS Mincho" w:eastAsia="MS Mincho" w:hAnsi="MS Mincho" w:cs="MS Mincho" w:hint="eastAsia"/>
        </w:rPr>
        <w:t>〜</w:t>
      </w:r>
      <w:r>
        <w:t>10</w:t>
      </w:r>
      <w:r>
        <w:t>毫米；</w:t>
      </w:r>
      <w:r>
        <w:t>r = 7</w:t>
      </w:r>
      <w:r>
        <w:rPr>
          <w:rFonts w:ascii="MS Mincho" w:eastAsia="MS Mincho" w:hAnsi="MS Mincho" w:cs="MS Mincho" w:hint="eastAsia"/>
        </w:rPr>
        <w:t>〜</w:t>
      </w:r>
      <w:r>
        <w:t>15</w:t>
      </w:r>
      <w:r>
        <w:t>毫米</w:t>
      </w:r>
    </w:p>
    <w:p w:rsidR="00C67970" w:rsidRDefault="00BC4CE2" w:rsidP="006647C5">
      <w:pPr>
        <w:spacing w:before="120" w:after="120"/>
        <w:ind w:firstLine="360"/>
        <w:rPr>
          <w:lang w:eastAsia="zh-CN"/>
        </w:rPr>
      </w:pPr>
      <w:r>
        <w:t>开口圆弧半径兄按公式（</w:t>
      </w:r>
      <w:r>
        <w:t>23-1)</w:t>
      </w:r>
      <w:r>
        <w:t>计算。上述式中的值由轧制表确定。</w:t>
      </w:r>
      <w:r>
        <w:rPr>
          <w:lang w:eastAsia="zh-CN"/>
        </w:rPr>
        <w:t>常用的</w:t>
      </w:r>
      <w:r>
        <w:rPr>
          <w:lang w:eastAsia="zh-CN"/>
        </w:rPr>
        <w:t>S = 6/O-1.04</w:t>
      </w:r>
      <w:r>
        <w:rPr>
          <w:rFonts w:ascii="MS Mincho" w:eastAsia="MS Mincho" w:hAnsi="MS Mincho" w:cs="MS Mincho" w:hint="eastAsia"/>
          <w:lang w:eastAsia="zh-CN"/>
        </w:rPr>
        <w:t>〜</w:t>
      </w:r>
      <w:r>
        <w:rPr>
          <w:lang w:eastAsia="zh-CN"/>
        </w:rPr>
        <w:t>1.05</w:t>
      </w:r>
      <w:r>
        <w:rPr>
          <w:lang w:eastAsia="zh-CN"/>
        </w:rPr>
        <w:t>。设计时以轧制薄壁管为依据，所确定出的</w:t>
      </w:r>
      <w:r>
        <w:rPr>
          <w:lang w:eastAsia="zh-CN"/>
        </w:rPr>
        <w:t>6</w:t>
      </w:r>
      <w:r>
        <w:rPr>
          <w:lang w:eastAsia="zh-CN"/>
        </w:rPr>
        <w:t>值应比毛管外径大</w:t>
      </w:r>
      <w:r>
        <w:rPr>
          <w:lang w:eastAsia="zh-CN"/>
        </w:rPr>
        <w:t>2</w:t>
      </w:r>
      <w:r>
        <w:rPr>
          <w:rFonts w:ascii="MS Mincho" w:eastAsia="MS Mincho" w:hAnsi="MS Mincho" w:cs="MS Mincho" w:hint="eastAsia"/>
          <w:lang w:eastAsia="zh-CN"/>
        </w:rPr>
        <w:t>〜</w:t>
      </w:r>
      <w:r>
        <w:rPr>
          <w:lang w:eastAsia="zh-CN"/>
        </w:rPr>
        <w:t>3</w:t>
      </w:r>
      <w:r>
        <w:rPr>
          <w:lang w:eastAsia="zh-CN"/>
        </w:rPr>
        <w:t>毫</w:t>
      </w:r>
      <w:r>
        <w:rPr>
          <w:lang w:eastAsia="zh-CN"/>
        </w:rPr>
        <w:t xml:space="preserve"> </w:t>
      </w:r>
      <w:r>
        <w:rPr>
          <w:lang w:eastAsia="zh-CN"/>
        </w:rPr>
        <w:t>米。大孔型取大的</w:t>
      </w:r>
      <w:r>
        <w:rPr>
          <w:rFonts w:ascii="MS Mincho" w:eastAsia="MS Mincho" w:hAnsi="MS Mincho" w:cs="MS Mincho" w:hint="eastAsia"/>
          <w:lang w:eastAsia="zh-CN"/>
        </w:rPr>
        <w:t>〜</w:t>
      </w:r>
      <w:r>
        <w:rPr>
          <w:rFonts w:ascii="华文细黑" w:hAnsi="华文细黑" w:cs="华文细黑" w:hint="eastAsia"/>
          <w:lang w:eastAsia="zh-CN"/>
        </w:rPr>
        <w:t>和『值。多槽轧辊配置孔型时要与生产计划相适应，生产量多的规</w:t>
      </w:r>
      <w:r>
        <w:rPr>
          <w:lang w:eastAsia="zh-CN"/>
        </w:rPr>
        <w:t xml:space="preserve"> </w:t>
      </w:r>
      <w:r>
        <w:rPr>
          <w:lang w:eastAsia="zh-CN"/>
        </w:rPr>
        <w:t>格用的孔型也多。为适应一个时期内能乳多种品种，则一对辊上需要配制不同规格的孔</w:t>
      </w:r>
      <w:r>
        <w:rPr>
          <w:lang w:eastAsia="zh-CN"/>
        </w:rPr>
        <w:t xml:space="preserve"> </w:t>
      </w:r>
      <w:r>
        <w:rPr>
          <w:lang w:eastAsia="zh-CN"/>
        </w:rPr>
        <w:t>型，大规格孔型配于辊边，小规格孔型配在辊身中部。配辊时，中间辊环宽取为</w:t>
      </w:r>
      <w:r>
        <w:rPr>
          <w:lang w:eastAsia="zh-CN"/>
        </w:rPr>
        <w:t>40</w:t>
      </w:r>
      <w:r>
        <w:rPr>
          <w:rFonts w:ascii="MS Mincho" w:eastAsia="MS Mincho" w:hAnsi="MS Mincho" w:cs="MS Mincho" w:hint="eastAsia"/>
          <w:lang w:eastAsia="zh-CN"/>
        </w:rPr>
        <w:t>〜</w:t>
      </w:r>
      <w:r>
        <w:rPr>
          <w:lang w:eastAsia="zh-CN"/>
        </w:rPr>
        <w:t>70</w:t>
      </w:r>
      <w:r>
        <w:rPr>
          <w:lang w:eastAsia="zh-CN"/>
        </w:rPr>
        <w:t>毫</w:t>
      </w:r>
      <w:r>
        <w:rPr>
          <w:lang w:eastAsia="zh-CN"/>
        </w:rPr>
        <w:t xml:space="preserve"> </w:t>
      </w:r>
      <w:r>
        <w:rPr>
          <w:lang w:eastAsia="zh-CN"/>
        </w:rPr>
        <w:t>米，边部辊环取为</w:t>
      </w:r>
      <w:r>
        <w:rPr>
          <w:lang w:eastAsia="zh-CN"/>
        </w:rPr>
        <w:t>80</w:t>
      </w:r>
      <w:r>
        <w:rPr>
          <w:rFonts w:ascii="MS Mincho" w:eastAsia="MS Mincho" w:hAnsi="MS Mincho" w:cs="MS Mincho" w:hint="eastAsia"/>
          <w:lang w:eastAsia="zh-CN"/>
        </w:rPr>
        <w:t>〜</w:t>
      </w:r>
      <w:r>
        <w:rPr>
          <w:lang w:eastAsia="zh-CN"/>
        </w:rPr>
        <w:t>150</w:t>
      </w:r>
      <w:r>
        <w:rPr>
          <w:lang w:eastAsia="zh-CN"/>
        </w:rPr>
        <w:t>毫米。</w:t>
      </w:r>
    </w:p>
    <w:p w:rsidR="00C67970" w:rsidRDefault="00BC4CE2" w:rsidP="006647C5">
      <w:pPr>
        <w:spacing w:before="120" w:after="120"/>
        <w:ind w:firstLine="360"/>
        <w:rPr>
          <w:lang w:eastAsia="zh-CN"/>
        </w:rPr>
      </w:pPr>
      <w:r>
        <w:rPr>
          <w:lang w:eastAsia="zh-CN"/>
        </w:rPr>
        <w:t>回送辊孔型的结构与工作辊同，但开口角炉较大（史</w:t>
      </w:r>
      <w:r>
        <w:rPr>
          <w:lang w:eastAsia="zh-CN"/>
        </w:rPr>
        <w:t>= 40°)</w:t>
      </w:r>
      <w:r>
        <w:rPr>
          <w:lang w:eastAsia="zh-CN"/>
        </w:rPr>
        <w:t>，孔型宽髙比也较大（约</w:t>
      </w:r>
      <w:r>
        <w:rPr>
          <w:lang w:eastAsia="zh-CN"/>
        </w:rPr>
        <w:t xml:space="preserve"> 1.13)</w:t>
      </w:r>
      <w:r>
        <w:rPr>
          <w:lang w:eastAsia="zh-CN"/>
        </w:rPr>
        <w:t>，常用圆角半径为</w:t>
      </w:r>
      <w:r>
        <w:rPr>
          <w:lang w:eastAsia="zh-CN"/>
        </w:rPr>
        <w:t>9</w:t>
      </w:r>
      <w:r>
        <w:rPr>
          <w:rFonts w:ascii="MS Mincho" w:eastAsia="MS Mincho" w:hAnsi="MS Mincho" w:cs="MS Mincho" w:hint="eastAsia"/>
          <w:lang w:eastAsia="zh-CN"/>
        </w:rPr>
        <w:t>〜</w:t>
      </w:r>
      <w:r>
        <w:rPr>
          <w:lang w:eastAsia="zh-CN"/>
        </w:rPr>
        <w:t>15</w:t>
      </w:r>
      <w:r>
        <w:rPr>
          <w:lang w:eastAsia="zh-CN"/>
        </w:rPr>
        <w:t>毫米，辊缝么</w:t>
      </w:r>
      <w:r>
        <w:rPr>
          <w:vertAlign w:val="subscript"/>
          <w:lang w:eastAsia="zh-CN"/>
        </w:rPr>
        <w:t>9</w:t>
      </w:r>
      <w:r>
        <w:rPr>
          <w:lang w:eastAsia="zh-CN"/>
        </w:rPr>
        <w:t>为</w:t>
      </w:r>
      <w:r>
        <w:rPr>
          <w:lang w:eastAsia="zh-CN"/>
        </w:rPr>
        <w:t>10</w:t>
      </w:r>
      <w:r>
        <w:rPr>
          <w:rFonts w:ascii="MS Mincho" w:eastAsia="MS Mincho" w:hAnsi="MS Mincho" w:cs="MS Mincho" w:hint="eastAsia"/>
          <w:lang w:eastAsia="zh-CN"/>
        </w:rPr>
        <w:t>〜</w:t>
      </w:r>
      <w:r>
        <w:rPr>
          <w:lang w:eastAsia="zh-CN"/>
        </w:rPr>
        <w:t>80</w:t>
      </w:r>
      <w:r>
        <w:rPr>
          <w:lang w:eastAsia="zh-CN"/>
        </w:rPr>
        <w:t>毫米，大机组取大的数值。</w:t>
      </w:r>
    </w:p>
    <w:p w:rsidR="00C67970" w:rsidRDefault="00BC4CE2" w:rsidP="006647C5">
      <w:pPr>
        <w:spacing w:before="120" w:after="120"/>
        <w:ind w:firstLine="360"/>
        <w:rPr>
          <w:lang w:eastAsia="zh-CN"/>
        </w:rPr>
      </w:pPr>
      <w:r>
        <w:rPr>
          <w:lang w:eastAsia="zh-CN"/>
        </w:rPr>
        <w:t>顶头直径按轧制表要求确定，如图</w:t>
      </w:r>
      <w:r>
        <w:rPr>
          <w:lang w:eastAsia="zh-CN"/>
        </w:rPr>
        <w:t>23-l(i&gt;)</w:t>
      </w:r>
      <w:r>
        <w:rPr>
          <w:lang w:eastAsia="zh-CN"/>
        </w:rPr>
        <w:t>和（</w:t>
      </w:r>
      <w:r>
        <w:rPr>
          <w:lang w:eastAsia="zh-CN"/>
        </w:rPr>
        <w:t>c)</w:t>
      </w:r>
      <w:r>
        <w:rPr>
          <w:lang w:eastAsia="zh-CN"/>
        </w:rPr>
        <w:t>所示，顶头其它尺寸为：</w:t>
      </w:r>
    </w:p>
    <w:p w:rsidR="00C67970" w:rsidRDefault="00BC4CE2" w:rsidP="006647C5">
      <w:pPr>
        <w:spacing w:before="120" w:after="120"/>
      </w:pPr>
      <w:r>
        <w:t>么占</w:t>
      </w:r>
      <w:r>
        <w:t>max .</w:t>
      </w:r>
    </w:p>
    <w:p w:rsidR="00C67970" w:rsidRDefault="00BC4CE2" w:rsidP="006647C5">
      <w:pPr>
        <w:spacing w:before="120" w:after="120"/>
      </w:pPr>
      <w:r>
        <w:t>10</w:t>
      </w:r>
      <w:r>
        <w:rPr>
          <w:rFonts w:ascii="MS Mincho" w:eastAsia="MS Mincho" w:hAnsi="MS Mincho" w:cs="MS Mincho" w:hint="eastAsia"/>
        </w:rPr>
        <w:t>〜</w:t>
      </w:r>
      <w:r>
        <w:t>60</w:t>
      </w:r>
      <w:r>
        <w:t>毫米</w:t>
      </w:r>
      <w:r>
        <w:t xml:space="preserve"> = (0.5 </w:t>
      </w:r>
      <w:r>
        <w:rPr>
          <w:rFonts w:ascii="MS Mincho" w:eastAsia="MS Mincho" w:hAnsi="MS Mincho" w:cs="MS Mincho" w:hint="eastAsia"/>
        </w:rPr>
        <w:t>〜</w:t>
      </w:r>
      <w:r>
        <w:t>0.6) D,</w:t>
      </w:r>
    </w:p>
    <w:p w:rsidR="00C67970" w:rsidRDefault="00BC4CE2" w:rsidP="006647C5">
      <w:pPr>
        <w:spacing w:before="120" w:after="120"/>
        <w:rPr>
          <w:lang w:eastAsia="zh-CN"/>
        </w:rPr>
      </w:pPr>
      <w:r>
        <w:rPr>
          <w:lang w:eastAsia="zh-CN"/>
        </w:rPr>
        <w:t>/,</w:t>
      </w:r>
      <w:r>
        <w:rPr>
          <w:lang w:eastAsia="zh-CN"/>
        </w:rPr>
        <w:t>产</w:t>
      </w:r>
      <w:r>
        <w:rPr>
          <w:lang w:eastAsia="zh-CN"/>
        </w:rPr>
        <w:t>17</w:t>
      </w:r>
      <w:r>
        <w:rPr>
          <w:rFonts w:ascii="MS Mincho" w:eastAsia="MS Mincho" w:hAnsi="MS Mincho" w:cs="MS Mincho" w:hint="eastAsia"/>
          <w:lang w:eastAsia="zh-CN"/>
        </w:rPr>
        <w:t>〜</w:t>
      </w:r>
      <w:r>
        <w:rPr>
          <w:lang w:eastAsia="zh-CN"/>
        </w:rPr>
        <w:t>23</w:t>
      </w:r>
      <w:r>
        <w:rPr>
          <w:lang w:eastAsia="zh-CN"/>
        </w:rPr>
        <w:t>毫米</w:t>
      </w:r>
      <w:r>
        <w:rPr>
          <w:lang w:eastAsia="zh-CN"/>
        </w:rPr>
        <w:t xml:space="preserve"> </w:t>
      </w:r>
      <w:r>
        <w:rPr>
          <w:vertAlign w:val="subscript"/>
          <w:lang w:eastAsia="zh-CN"/>
        </w:rPr>
        <w:t>2</w:t>
      </w:r>
      <w:r>
        <w:rPr>
          <w:lang w:eastAsia="zh-CN"/>
        </w:rPr>
        <w:t xml:space="preserve"> = 23</w:t>
      </w:r>
      <w:r>
        <w:rPr>
          <w:rFonts w:ascii="MS Mincho" w:eastAsia="MS Mincho" w:hAnsi="MS Mincho" w:cs="MS Mincho" w:hint="eastAsia"/>
          <w:lang w:eastAsia="zh-CN"/>
        </w:rPr>
        <w:t>〜</w:t>
      </w:r>
      <w:r>
        <w:rPr>
          <w:lang w:eastAsia="zh-CN"/>
        </w:rPr>
        <w:t>30</w:t>
      </w:r>
      <w:r>
        <w:rPr>
          <w:lang w:eastAsia="zh-CN"/>
        </w:rPr>
        <w:t>毫米</w:t>
      </w:r>
      <w:r>
        <w:rPr>
          <w:lang w:eastAsia="zh-CN"/>
        </w:rPr>
        <w:t xml:space="preserve"> L 2 = 35</w:t>
      </w:r>
      <w:r>
        <w:rPr>
          <w:rFonts w:ascii="MS Mincho" w:eastAsia="MS Mincho" w:hAnsi="MS Mincho" w:cs="MS Mincho" w:hint="eastAsia"/>
          <w:lang w:eastAsia="zh-CN"/>
        </w:rPr>
        <w:t>〜</w:t>
      </w:r>
      <w:r>
        <w:rPr>
          <w:lang w:eastAsia="zh-CN"/>
        </w:rPr>
        <w:t>45</w:t>
      </w:r>
      <w:r>
        <w:rPr>
          <w:lang w:eastAsia="zh-CN"/>
        </w:rPr>
        <w:t>毫米</w:t>
      </w:r>
    </w:p>
    <w:p w:rsidR="00C67970" w:rsidRPr="00E13F16" w:rsidRDefault="00BC4CE2" w:rsidP="006647C5">
      <w:pPr>
        <w:spacing w:before="120" w:after="120"/>
      </w:pPr>
      <w:r w:rsidRPr="00E13F16">
        <w:t xml:space="preserve">“ </w:t>
      </w:r>
      <w:r>
        <w:t xml:space="preserve">^'tanYf </w:t>
      </w:r>
      <w:r>
        <w:rPr>
          <w:vertAlign w:val="superscript"/>
        </w:rPr>
        <w:t>y</w:t>
      </w:r>
    </w:p>
    <w:p w:rsidR="00C67970" w:rsidRPr="00E13F16" w:rsidRDefault="00BC4CE2" w:rsidP="006647C5">
      <w:pPr>
        <w:spacing w:before="120" w:after="120"/>
      </w:pPr>
      <w:r>
        <w:t xml:space="preserve">r i </w:t>
      </w:r>
      <w:r w:rsidRPr="00E13F16">
        <w:t>=3</w:t>
      </w:r>
      <w:r>
        <w:rPr>
          <w:rFonts w:ascii="MS Mincho" w:eastAsia="MS Mincho" w:hAnsi="MS Mincho" w:cs="MS Mincho" w:hint="eastAsia"/>
        </w:rPr>
        <w:t>〜</w:t>
      </w:r>
      <w:r w:rsidRPr="00E13F16">
        <w:t>5</w:t>
      </w:r>
      <w:r>
        <w:t>毫米</w:t>
      </w:r>
      <w:r w:rsidRPr="00E13F16">
        <w:t>；</w:t>
      </w:r>
    </w:p>
    <w:p w:rsidR="00C67970" w:rsidRDefault="00BC4CE2" w:rsidP="006647C5">
      <w:pPr>
        <w:tabs>
          <w:tab w:val="left" w:leader="hyphen" w:pos="1722"/>
        </w:tabs>
        <w:spacing w:before="120" w:after="120"/>
        <w:rPr>
          <w:lang w:eastAsia="zh-CN"/>
        </w:rPr>
      </w:pPr>
      <w:r>
        <w:rPr>
          <w:lang w:eastAsia="zh-CN"/>
        </w:rPr>
        <w:t>式中</w:t>
      </w:r>
      <w:r>
        <w:rPr>
          <w:lang w:eastAsia="zh-CN"/>
        </w:rPr>
        <w:tab/>
      </w:r>
      <w:r>
        <w:rPr>
          <w:lang w:eastAsia="zh-CN"/>
        </w:rPr>
        <w:t>道次最大减壁量，毫米。</w:t>
      </w:r>
    </w:p>
    <w:p w:rsidR="00C67970" w:rsidRDefault="00BC4CE2" w:rsidP="006647C5">
      <w:pPr>
        <w:spacing w:before="120" w:after="120"/>
        <w:ind w:firstLine="360"/>
        <w:rPr>
          <w:lang w:eastAsia="zh-CN"/>
        </w:rPr>
      </w:pPr>
      <w:r>
        <w:rPr>
          <w:lang w:eastAsia="zh-CN"/>
        </w:rPr>
        <w:t>顶头圆柱段长度按经验确定</w:t>
      </w:r>
    </w:p>
    <w:p w:rsidR="00C67970" w:rsidRDefault="00BC4CE2" w:rsidP="006647C5">
      <w:pPr>
        <w:spacing w:before="120" w:after="120"/>
        <w:rPr>
          <w:lang w:eastAsia="zh-CN"/>
        </w:rPr>
      </w:pPr>
      <w:r>
        <w:rPr>
          <w:lang w:eastAsia="zh-CN"/>
        </w:rPr>
        <w:t>D</w:t>
      </w:r>
      <w:r>
        <w:rPr>
          <w:vertAlign w:val="subscript"/>
          <w:lang w:eastAsia="zh-CN"/>
        </w:rPr>
        <w:t>t</w:t>
      </w:r>
      <w:r>
        <w:rPr>
          <w:lang w:eastAsia="zh-CN"/>
        </w:rPr>
        <w:t xml:space="preserve"> &lt;</w:t>
      </w:r>
      <w:r>
        <w:rPr>
          <w:lang w:eastAsia="zh-CN"/>
        </w:rPr>
        <w:t>權</w:t>
      </w:r>
      <w:r>
        <w:rPr>
          <w:lang w:eastAsia="zh-CN"/>
        </w:rPr>
        <w:t>0 D</w:t>
      </w:r>
      <w:r>
        <w:rPr>
          <w:vertAlign w:val="subscript"/>
          <w:lang w:eastAsia="zh-CN"/>
        </w:rPr>
        <w:t>t</w:t>
      </w:r>
      <w:r>
        <w:rPr>
          <w:lang w:eastAsia="zh-CN"/>
        </w:rPr>
        <w:t xml:space="preserve"> =4140~210 D</w:t>
      </w:r>
      <w:r>
        <w:rPr>
          <w:vertAlign w:val="subscript"/>
          <w:lang w:eastAsia="zh-CN"/>
        </w:rPr>
        <w:t>t</w:t>
      </w:r>
      <w:r>
        <w:rPr>
          <w:lang w:eastAsia="zh-CN"/>
        </w:rPr>
        <w:t xml:space="preserve"> &gt;</w:t>
      </w:r>
      <w:r>
        <w:rPr>
          <w:lang w:eastAsia="zh-CN"/>
        </w:rPr>
        <w:t>《</w:t>
      </w:r>
      <w:r>
        <w:rPr>
          <w:lang w:eastAsia="zh-CN"/>
        </w:rPr>
        <w:t>210</w:t>
      </w:r>
    </w:p>
    <w:p w:rsidR="00C67970" w:rsidRDefault="00BC4CE2" w:rsidP="006647C5">
      <w:pPr>
        <w:spacing w:before="120" w:after="120"/>
        <w:ind w:firstLine="360"/>
        <w:rPr>
          <w:lang w:eastAsia="zh-CN"/>
        </w:rPr>
      </w:pPr>
      <w:r>
        <w:rPr>
          <w:lang w:eastAsia="zh-CN"/>
        </w:rPr>
        <w:t>轧管机工作辊多用无限冷硬铸铁或球墨铸铁制造，以提髙其耐磨性并保证钢管外表面</w:t>
      </w:r>
      <w:r>
        <w:rPr>
          <w:lang w:eastAsia="zh-CN"/>
        </w:rPr>
        <w:t xml:space="preserve"> </w:t>
      </w:r>
      <w:r>
        <w:rPr>
          <w:lang w:eastAsia="zh-CN"/>
        </w:rPr>
        <w:t>质量。回送辊采用中碳锻钢经退火后使用，以加大摩擦系数，增加回送的可靠性。</w:t>
      </w:r>
    </w:p>
    <w:p w:rsidR="00C67970" w:rsidRDefault="00BC4CE2" w:rsidP="006647C5">
      <w:pPr>
        <w:spacing w:before="120" w:after="120"/>
        <w:ind w:firstLine="360"/>
        <w:rPr>
          <w:lang w:eastAsia="zh-CN"/>
        </w:rPr>
      </w:pPr>
      <w:r>
        <w:rPr>
          <w:lang w:eastAsia="zh-CN"/>
        </w:rPr>
        <w:t>轧管机顶头采用</w:t>
      </w:r>
      <w:r>
        <w:rPr>
          <w:lang w:eastAsia="zh-CN"/>
        </w:rPr>
        <w:t>C</w:t>
      </w:r>
      <w:r>
        <w:rPr>
          <w:vertAlign w:val="subscript"/>
          <w:lang w:eastAsia="zh-CN"/>
        </w:rPr>
        <w:t>r</w:t>
      </w:r>
      <w:r>
        <w:rPr>
          <w:lang w:eastAsia="zh-CN"/>
        </w:rPr>
        <w:t>32Ni5</w:t>
      </w:r>
      <w:r>
        <w:rPr>
          <w:lang w:eastAsia="zh-CN"/>
        </w:rPr>
        <w:t>和</w:t>
      </w:r>
      <w:r>
        <w:rPr>
          <w:lang w:eastAsia="zh-CN"/>
        </w:rPr>
        <w:t>C</w:t>
      </w:r>
      <w:r>
        <w:rPr>
          <w:vertAlign w:val="subscript"/>
          <w:lang w:eastAsia="zh-CN"/>
        </w:rPr>
        <w:t>r</w:t>
      </w:r>
      <w:r>
        <w:rPr>
          <w:lang w:eastAsia="zh-CN"/>
        </w:rPr>
        <w:t>15Ni2</w:t>
      </w:r>
      <w:r>
        <w:rPr>
          <w:lang w:eastAsia="zh-CN"/>
        </w:rPr>
        <w:t>等镍铬铸钢，球顶头主要用前者，其化学成分及</w:t>
      </w:r>
      <w:r>
        <w:rPr>
          <w:lang w:eastAsia="zh-CN"/>
        </w:rPr>
        <w:t xml:space="preserve"> </w:t>
      </w:r>
      <w:r>
        <w:rPr>
          <w:lang w:eastAsia="zh-CN"/>
        </w:rPr>
        <w:t>热处理见表</w:t>
      </w:r>
      <w:r>
        <w:rPr>
          <w:lang w:eastAsia="zh-CN"/>
        </w:rPr>
        <w:t>22-11</w:t>
      </w:r>
      <w:r>
        <w:rPr>
          <w:lang w:eastAsia="zh-CN"/>
        </w:rPr>
        <w:t>。</w:t>
      </w:r>
    </w:p>
    <w:p w:rsidR="00C67970" w:rsidRDefault="00BC4CE2" w:rsidP="006647C5">
      <w:pPr>
        <w:spacing w:before="120" w:after="120"/>
        <w:ind w:firstLine="360"/>
        <w:rPr>
          <w:lang w:eastAsia="zh-CN"/>
        </w:rPr>
      </w:pPr>
      <w:r>
        <w:rPr>
          <w:lang w:eastAsia="zh-CN"/>
        </w:rPr>
        <w:t>六、自动轧管机及其操作的若干改进</w:t>
      </w:r>
    </w:p>
    <w:p w:rsidR="00C67970" w:rsidRDefault="00BC4CE2" w:rsidP="006647C5">
      <w:pPr>
        <w:spacing w:before="120" w:after="120"/>
        <w:ind w:firstLine="360"/>
        <w:rPr>
          <w:lang w:eastAsia="zh-CN"/>
        </w:rPr>
      </w:pPr>
      <w:r>
        <w:rPr>
          <w:lang w:eastAsia="zh-CN"/>
        </w:rPr>
        <w:t>自动轧管机轧管时，间隙（辅助）时间占轧制周期的</w:t>
      </w:r>
      <w:r>
        <w:rPr>
          <w:lang w:eastAsia="zh-CN"/>
        </w:rPr>
        <w:t>65</w:t>
      </w:r>
      <w:r>
        <w:rPr>
          <w:rFonts w:ascii="MS Mincho" w:eastAsia="MS Mincho" w:hAnsi="MS Mincho" w:cs="MS Mincho" w:hint="eastAsia"/>
          <w:lang w:eastAsia="zh-CN"/>
        </w:rPr>
        <w:t>〜</w:t>
      </w:r>
      <w:r>
        <w:rPr>
          <w:lang w:eastAsia="zh-CN"/>
        </w:rPr>
        <w:t>80%</w:t>
      </w:r>
      <w:r>
        <w:rPr>
          <w:lang w:eastAsia="zh-CN"/>
        </w:rPr>
        <w:t>，因此缩短间隙时间是</w:t>
      </w:r>
      <w:r>
        <w:rPr>
          <w:lang w:eastAsia="zh-CN"/>
        </w:rPr>
        <w:t xml:space="preserve"> </w:t>
      </w:r>
      <w:r>
        <w:rPr>
          <w:lang w:eastAsia="zh-CN"/>
        </w:rPr>
        <w:t>提高札管机生产率的重要措施。为达此目的并改善钢管质量，国内外对自动轧管机及其操</w:t>
      </w:r>
      <w:r>
        <w:rPr>
          <w:lang w:eastAsia="zh-CN"/>
        </w:rPr>
        <w:t xml:space="preserve"> </w:t>
      </w:r>
      <w:r>
        <w:rPr>
          <w:lang w:eastAsia="zh-CN"/>
        </w:rPr>
        <w:t>作进行了一些改进。</w:t>
      </w:r>
    </w:p>
    <w:p w:rsidR="00C67970" w:rsidRDefault="00BC4CE2" w:rsidP="006647C5">
      <w:pPr>
        <w:spacing w:before="120" w:after="120"/>
        <w:ind w:firstLine="360"/>
        <w:rPr>
          <w:lang w:eastAsia="zh-CN"/>
        </w:rPr>
      </w:pPr>
      <w:r>
        <w:rPr>
          <w:lang w:eastAsia="zh-CN"/>
        </w:rPr>
        <w:t>1.</w:t>
      </w:r>
      <w:r>
        <w:rPr>
          <w:lang w:eastAsia="zh-CN"/>
        </w:rPr>
        <w:t>单孔型自动轧管机</w:t>
      </w:r>
      <w:r>
        <w:rPr>
          <w:lang w:eastAsia="zh-CN"/>
        </w:rPr>
        <w:t>1959</w:t>
      </w:r>
      <w:r>
        <w:rPr>
          <w:lang w:eastAsia="zh-CN"/>
        </w:rPr>
        <w:t>年加拿大首先在中型机组中采用了单孔型（或单轧槽）</w:t>
      </w:r>
      <w:r>
        <w:rPr>
          <w:lang w:eastAsia="zh-CN"/>
        </w:rPr>
        <w:t xml:space="preserve"> </w:t>
      </w:r>
      <w:r>
        <w:rPr>
          <w:lang w:eastAsia="zh-CN"/>
        </w:rPr>
        <w:t>自动轧管机（图</w:t>
      </w:r>
      <w:r>
        <w:rPr>
          <w:lang w:eastAsia="zh-CN"/>
        </w:rPr>
        <w:t>23-9)</w:t>
      </w:r>
      <w:r>
        <w:rPr>
          <w:lang w:eastAsia="zh-CN"/>
        </w:rPr>
        <w:t>。近年来，新建机组中采用这种自动轧管机较多，它的主要优点是：</w:t>
      </w:r>
    </w:p>
    <w:p w:rsidR="00C67970" w:rsidRDefault="00BC4CE2" w:rsidP="006647C5">
      <w:pPr>
        <w:spacing w:before="120" w:after="120"/>
        <w:rPr>
          <w:lang w:eastAsia="zh-CN"/>
        </w:rPr>
      </w:pPr>
      <w:r>
        <w:rPr>
          <w:lang w:eastAsia="zh-CN"/>
        </w:rPr>
        <w:t>425</w:t>
      </w:r>
    </w:p>
    <w:p w:rsidR="00C67970" w:rsidRDefault="00BC4CE2" w:rsidP="006647C5">
      <w:pPr>
        <w:spacing w:before="120" w:after="120"/>
        <w:rPr>
          <w:lang w:eastAsia="zh-CN"/>
        </w:rPr>
      </w:pPr>
      <w:r>
        <w:rPr>
          <w:lang w:eastAsia="zh-CN"/>
        </w:rPr>
        <w:t>1)</w:t>
      </w:r>
      <w:r>
        <w:rPr>
          <w:lang w:eastAsia="zh-CN"/>
        </w:rPr>
        <w:t>两轧辊轴承间距较小，故可在保证轧辊强度的条件下减小辊径，有助于毛管延伸。</w:t>
      </w:r>
    </w:p>
    <w:p w:rsidR="00C67970" w:rsidRDefault="00BC4CE2" w:rsidP="006647C5">
      <w:pPr>
        <w:spacing w:before="120" w:after="120"/>
        <w:rPr>
          <w:lang w:eastAsia="zh-CN"/>
        </w:rPr>
      </w:pPr>
      <w:r>
        <w:rPr>
          <w:lang w:eastAsia="zh-CN"/>
        </w:rPr>
        <w:t>2)</w:t>
      </w:r>
      <w:r>
        <w:rPr>
          <w:lang w:eastAsia="zh-CN"/>
        </w:rPr>
        <w:t>两轧辊轴承受力均匀，可提髙轴承寿命或减小轴承尺寸。</w:t>
      </w:r>
      <w:r>
        <w:rPr>
          <w:lang w:eastAsia="zh-CN"/>
        </w:rPr>
        <w:t>3)</w:t>
      </w:r>
      <w:r>
        <w:rPr>
          <w:lang w:eastAsia="zh-CN"/>
        </w:rPr>
        <w:t>轧机刚性较大，轧辊弹</w:t>
      </w:r>
      <w:r>
        <w:rPr>
          <w:lang w:eastAsia="zh-CN"/>
        </w:rPr>
        <w:t xml:space="preserve"> </w:t>
      </w:r>
      <w:r>
        <w:rPr>
          <w:lang w:eastAsia="zh-CN"/>
        </w:rPr>
        <w:t>跳小，有助于减小横向壁厚不均。</w:t>
      </w:r>
      <w:r>
        <w:rPr>
          <w:lang w:eastAsia="zh-CN"/>
        </w:rPr>
        <w:t>4)</w:t>
      </w:r>
      <w:r>
        <w:rPr>
          <w:lang w:eastAsia="zh-CN"/>
        </w:rPr>
        <w:t>可充分利用轧辊。多槽轧辊各孔型磨损是不均匀</w:t>
      </w:r>
      <w:r>
        <w:rPr>
          <w:lang w:eastAsia="zh-CN"/>
        </w:rPr>
        <w:t xml:space="preserve"> </w:t>
      </w:r>
      <w:r>
        <w:rPr>
          <w:lang w:eastAsia="zh-CN"/>
        </w:rPr>
        <w:t>的，由于生产计划需要，会造成个别孔型仍可使用时即进行轧辊重车，结果无法达到最大</w:t>
      </w:r>
      <w:r>
        <w:rPr>
          <w:lang w:eastAsia="zh-CN"/>
        </w:rPr>
        <w:t xml:space="preserve"> </w:t>
      </w:r>
      <w:r>
        <w:rPr>
          <w:lang w:eastAsia="zh-CN"/>
        </w:rPr>
        <w:t>寿命。单孔型轧管不存在这种问题，单孔型轧管机还可以采用辊套，孔型磨损后只需更换</w:t>
      </w:r>
      <w:r>
        <w:rPr>
          <w:lang w:eastAsia="zh-CN"/>
        </w:rPr>
        <w:t xml:space="preserve"> </w:t>
      </w:r>
      <w:r>
        <w:rPr>
          <w:lang w:eastAsia="zh-CN"/>
        </w:rPr>
        <w:t>辊套。</w:t>
      </w:r>
      <w:r>
        <w:rPr>
          <w:lang w:eastAsia="zh-CN"/>
        </w:rPr>
        <w:t>5)</w:t>
      </w:r>
      <w:r>
        <w:rPr>
          <w:lang w:eastAsia="zh-CN"/>
        </w:rPr>
        <w:t>轧辊较轻，有利于采用低速咬入和高速轧制的变速操作。</w:t>
      </w:r>
      <w:r>
        <w:rPr>
          <w:lang w:eastAsia="zh-CN"/>
        </w:rPr>
        <w:t>6)</w:t>
      </w:r>
      <w:r>
        <w:rPr>
          <w:lang w:eastAsia="zh-CN"/>
        </w:rPr>
        <w:t>与现代板带轧机</w:t>
      </w:r>
      <w:r>
        <w:rPr>
          <w:lang w:eastAsia="zh-CN"/>
        </w:rPr>
        <w:t xml:space="preserve"> </w:t>
      </w:r>
      <w:r>
        <w:rPr>
          <w:lang w:eastAsia="zh-CN"/>
        </w:rPr>
        <w:t>一样，可采用快速换辊小车换辊。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\\AppData\\Local\\Temp\\FineReader11\\media\\image560.png" \* MERGEFORMATINET </w:instrText>
      </w:r>
      <w:r>
        <w:fldChar w:fldCharType="separate"/>
      </w:r>
      <w:r w:rsidR="006647C5">
        <w:pict>
          <v:shape id="_x0000_i1584" type="#_x0000_t75" style="width:439.85pt;height:188.2pt">
            <v:imagedata r:id="rId1125" r:href="rId1126"/>
          </v:shape>
        </w:pict>
      </w:r>
      <w:r>
        <w:fldChar w:fldCharType="end"/>
      </w:r>
    </w:p>
    <w:p w:rsidR="00C67970" w:rsidRDefault="00BC4CE2" w:rsidP="006647C5">
      <w:pPr>
        <w:spacing w:before="120" w:after="120"/>
        <w:outlineLvl w:val="0"/>
        <w:rPr>
          <w:lang w:eastAsia="zh-CN"/>
        </w:rPr>
      </w:pPr>
      <w:r>
        <w:rPr>
          <w:lang w:eastAsia="zh-CN"/>
        </w:rPr>
        <w:t>图</w:t>
      </w:r>
      <w:r>
        <w:rPr>
          <w:lang w:eastAsia="zh-CN"/>
        </w:rPr>
        <w:t>23-9</w:t>
      </w:r>
      <w:r>
        <w:rPr>
          <w:lang w:eastAsia="zh-CN"/>
        </w:rPr>
        <w:t>单孔型自动轧管机示意图</w:t>
      </w:r>
      <w:r>
        <w:rPr>
          <w:lang w:eastAsia="zh-CN"/>
        </w:rPr>
        <w:t xml:space="preserve"> 1 </w:t>
      </w:r>
      <w:r>
        <w:rPr>
          <w:lang w:eastAsia="zh-CN"/>
        </w:rPr>
        <w:t>一工作机架</w:t>
      </w:r>
      <w:r>
        <w:rPr>
          <w:lang w:eastAsia="zh-CN"/>
        </w:rPr>
        <w:t>&gt; 2—</w:t>
      </w:r>
      <w:r>
        <w:rPr>
          <w:lang w:eastAsia="zh-CN"/>
        </w:rPr>
        <w:t>主传动</w:t>
      </w:r>
      <w:r>
        <w:rPr>
          <w:lang w:eastAsia="zh-CN"/>
        </w:rPr>
        <w:t>* 3—</w:t>
      </w:r>
      <w:r>
        <w:rPr>
          <w:lang w:eastAsia="zh-CN"/>
        </w:rPr>
        <w:t>轧辊</w:t>
      </w:r>
      <w:r>
        <w:rPr>
          <w:lang w:eastAsia="zh-CN"/>
        </w:rPr>
        <w:t>,4</w:t>
      </w:r>
      <w:r>
        <w:rPr>
          <w:lang w:eastAsia="zh-CN"/>
        </w:rPr>
        <w:t>一换辊装置</w:t>
      </w:r>
    </w:p>
    <w:p w:rsidR="00C67970" w:rsidRDefault="00BC4CE2" w:rsidP="006647C5">
      <w:pPr>
        <w:spacing w:before="120" w:after="120"/>
        <w:ind w:firstLine="360"/>
        <w:rPr>
          <w:lang w:eastAsia="zh-CN"/>
        </w:rPr>
      </w:pPr>
      <w:r>
        <w:rPr>
          <w:lang w:eastAsia="zh-CN"/>
        </w:rPr>
        <w:t>2.</w:t>
      </w:r>
      <w:r>
        <w:rPr>
          <w:lang w:eastAsia="zh-CN"/>
        </w:rPr>
        <w:t>双槽轧管即第一道和第二道分别在两个孔型中轧制，前一根管的第二道次和后</w:t>
      </w:r>
      <w:r>
        <w:rPr>
          <w:lang w:eastAsia="zh-CN"/>
        </w:rPr>
        <w:t xml:space="preserve"> </w:t>
      </w:r>
      <w:r>
        <w:rPr>
          <w:lang w:eastAsia="zh-CN"/>
        </w:rPr>
        <w:t>一根管的第一道次交叉进行。据统计，它与单槽轧管相比，产量可提高</w:t>
      </w:r>
      <w:r>
        <w:rPr>
          <w:lang w:eastAsia="zh-CN"/>
        </w:rPr>
        <w:t>27</w:t>
      </w:r>
      <w:r>
        <w:rPr>
          <w:rFonts w:ascii="MS Mincho" w:eastAsia="MS Mincho" w:hAnsi="MS Mincho" w:cs="MS Mincho" w:hint="eastAsia"/>
          <w:lang w:eastAsia="zh-CN"/>
        </w:rPr>
        <w:t>〜</w:t>
      </w:r>
      <w:r>
        <w:rPr>
          <w:lang w:eastAsia="zh-CN"/>
        </w:rPr>
        <w:t>30%</w:t>
      </w:r>
      <w:r>
        <w:rPr>
          <w:lang w:eastAsia="zh-CN"/>
        </w:rPr>
        <w:t>，成本可</w:t>
      </w:r>
      <w:r>
        <w:rPr>
          <w:lang w:eastAsia="zh-CN"/>
        </w:rPr>
        <w:t xml:space="preserve"> </w:t>
      </w:r>
      <w:r>
        <w:rPr>
          <w:lang w:eastAsia="zh-CN"/>
        </w:rPr>
        <w:t>降低</w:t>
      </w:r>
      <w:r>
        <w:rPr>
          <w:lang w:eastAsia="zh-CN"/>
        </w:rPr>
        <w:t>4%</w:t>
      </w:r>
      <w:r>
        <w:rPr>
          <w:lang w:eastAsia="zh-CN"/>
        </w:rPr>
        <w:t>。通常以跟踪式乳制同时回送的操作较好。</w:t>
      </w:r>
    </w:p>
    <w:p w:rsidR="00C67970" w:rsidRDefault="00BC4CE2" w:rsidP="006647C5">
      <w:pPr>
        <w:spacing w:before="120" w:after="120"/>
        <w:ind w:firstLine="360"/>
        <w:rPr>
          <w:lang w:eastAsia="zh-CN"/>
        </w:rPr>
      </w:pPr>
      <w:r>
        <w:rPr>
          <w:lang w:eastAsia="zh-CN"/>
        </w:rPr>
        <w:t>3.</w:t>
      </w:r>
      <w:r>
        <w:rPr>
          <w:lang w:eastAsia="zh-CN"/>
        </w:rPr>
        <w:t>双机架跟踪式轧管机国外一些新建或改建的</w:t>
      </w:r>
      <w:r>
        <w:rPr>
          <w:lang w:eastAsia="zh-CN"/>
        </w:rPr>
        <w:t>140</w:t>
      </w:r>
      <w:r>
        <w:rPr>
          <w:lang w:eastAsia="zh-CN"/>
        </w:rPr>
        <w:t>机组，采用了两架辊径为多</w:t>
      </w:r>
      <w:r>
        <w:rPr>
          <w:lang w:eastAsia="zh-CN"/>
        </w:rPr>
        <w:t xml:space="preserve">650 </w:t>
      </w:r>
      <w:r>
        <w:rPr>
          <w:lang w:eastAsia="zh-CN"/>
        </w:rPr>
        <w:t>毫米的单孔型轧管机，轧机按跟踪式布置</w:t>
      </w:r>
      <w:r>
        <w:rPr>
          <w:lang w:eastAsia="zh-CN"/>
        </w:rPr>
        <w:t>(</w:t>
      </w:r>
      <w:r>
        <w:rPr>
          <w:lang w:eastAsia="zh-CN"/>
        </w:rPr>
        <w:t>图</w:t>
      </w:r>
      <w:r>
        <w:rPr>
          <w:lang w:eastAsia="zh-CN"/>
        </w:rPr>
        <w:t>23-10)</w:t>
      </w:r>
      <w:r>
        <w:rPr>
          <w:lang w:eastAsia="zh-CN"/>
        </w:rPr>
        <w:t>。轧机采用铸钢闭口牌坊、电动压下装</w:t>
      </w:r>
      <w:r>
        <w:rPr>
          <w:lang w:eastAsia="zh-CN"/>
        </w:rPr>
        <w:t xml:space="preserve"> </w:t>
      </w:r>
      <w:r>
        <w:rPr>
          <w:lang w:eastAsia="zh-CN"/>
        </w:rPr>
        <w:t>置和无级调速的主传动，轧辊轴承为四列圆锥滚柱轴承。每个机架有一个像穿孔机那样的</w:t>
      </w:r>
      <w:r>
        <w:rPr>
          <w:lang w:eastAsia="zh-CN"/>
        </w:rPr>
        <w:t xml:space="preserve"> </w:t>
      </w:r>
      <w:r>
        <w:rPr>
          <w:lang w:eastAsia="zh-CN"/>
        </w:rPr>
        <w:t>轴向出料后台，后台装有顶杆夹持装置、</w:t>
      </w:r>
      <w:r>
        <w:rPr>
          <w:lang w:eastAsia="zh-CN"/>
        </w:rPr>
        <w:t>•</w:t>
      </w:r>
      <w:r>
        <w:rPr>
          <w:lang w:eastAsia="zh-CN"/>
        </w:rPr>
        <w:t>定心辊、出料辊和顶杆止推调整装置。顶杆夹持</w:t>
      </w:r>
      <w:r>
        <w:rPr>
          <w:lang w:eastAsia="zh-CN"/>
        </w:rPr>
        <w:t xml:space="preserve"> </w:t>
      </w:r>
      <w:r>
        <w:rPr>
          <w:lang w:eastAsia="zh-CN"/>
        </w:rPr>
        <w:t>器除起到轧管后夹住顶杆、将钢管从顶杆中脱出的作用外，并可将顶杆转动</w:t>
      </w:r>
      <w:r>
        <w:rPr>
          <w:lang w:eastAsia="zh-CN"/>
        </w:rPr>
        <w:t>8°</w:t>
      </w:r>
      <w:r>
        <w:rPr>
          <w:rFonts w:ascii="MS Mincho" w:eastAsia="MS Mincho" w:hAnsi="MS Mincho" w:cs="MS Mincho" w:hint="eastAsia"/>
          <w:lang w:eastAsia="zh-CN"/>
        </w:rPr>
        <w:t>〜</w:t>
      </w:r>
      <w:r>
        <w:rPr>
          <w:lang w:eastAsia="zh-CN"/>
        </w:rPr>
        <w:t>17°</w:t>
      </w:r>
      <w:r>
        <w:rPr>
          <w:lang w:eastAsia="zh-CN"/>
        </w:rPr>
        <w:t>，以</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\\AppData\\Local\\Temp\\FineReader11\\media\\image561.png" \* MERGEFORMATINET </w:instrText>
      </w:r>
      <w:r>
        <w:fldChar w:fldCharType="separate"/>
      </w:r>
      <w:r w:rsidR="006647C5">
        <w:pict>
          <v:shape id="_x0000_i1585" type="#_x0000_t75" style="width:407.05pt;height:85.55pt">
            <v:imagedata r:id="rId1127" r:href="rId1128"/>
          </v:shape>
        </w:pict>
      </w:r>
      <w:r>
        <w:fldChar w:fldCharType="end"/>
      </w:r>
    </w:p>
    <w:p w:rsidR="00C67970" w:rsidRDefault="00BC4CE2" w:rsidP="006647C5">
      <w:pPr>
        <w:spacing w:before="120" w:after="120"/>
        <w:rPr>
          <w:lang w:eastAsia="zh-CN"/>
        </w:rPr>
      </w:pPr>
      <w:r>
        <w:rPr>
          <w:lang w:eastAsia="zh-CN"/>
        </w:rPr>
        <w:t>图</w:t>
      </w:r>
      <w:r>
        <w:rPr>
          <w:lang w:eastAsia="zh-CN"/>
        </w:rPr>
        <w:t>23-10</w:t>
      </w:r>
      <w:r>
        <w:rPr>
          <w:lang w:eastAsia="zh-CN"/>
        </w:rPr>
        <w:t>双机架跟踪式自动轧管机示意图</w:t>
      </w:r>
      <w:r>
        <w:rPr>
          <w:lang w:eastAsia="zh-CN"/>
        </w:rPr>
        <w:t xml:space="preserve"> 1 </w:t>
      </w:r>
      <w:r>
        <w:rPr>
          <w:lang w:eastAsia="zh-CN"/>
        </w:rPr>
        <w:t>一第一轧管机架；</w:t>
      </w:r>
      <w:r>
        <w:rPr>
          <w:lang w:eastAsia="zh-CN"/>
        </w:rPr>
        <w:t>2—</w:t>
      </w:r>
      <w:r>
        <w:rPr>
          <w:lang w:eastAsia="zh-CN"/>
        </w:rPr>
        <w:t>顶杆夹持器；</w:t>
      </w:r>
      <w:r>
        <w:rPr>
          <w:lang w:eastAsia="zh-CN"/>
        </w:rPr>
        <w:t>3—</w:t>
      </w:r>
      <w:r>
        <w:rPr>
          <w:lang w:eastAsia="zh-CN"/>
        </w:rPr>
        <w:t>出料辊</w:t>
      </w:r>
      <w:r>
        <w:rPr>
          <w:lang w:eastAsia="zh-CN"/>
        </w:rPr>
        <w:t xml:space="preserve">I </w:t>
      </w:r>
      <w:r>
        <w:rPr>
          <w:vertAlign w:val="superscript"/>
          <w:lang w:eastAsia="zh-CN"/>
        </w:rPr>
        <w:t>4</w:t>
      </w:r>
      <w:r>
        <w:rPr>
          <w:lang w:eastAsia="zh-CN"/>
        </w:rPr>
        <w:t>一定心辊；</w:t>
      </w:r>
      <w:r>
        <w:rPr>
          <w:lang w:eastAsia="zh-CN"/>
        </w:rPr>
        <w:t>5—</w:t>
      </w:r>
      <w:r>
        <w:rPr>
          <w:lang w:eastAsia="zh-CN"/>
        </w:rPr>
        <w:t>顶杆止推调整装</w:t>
      </w:r>
      <w:r>
        <w:rPr>
          <w:lang w:eastAsia="zh-CN"/>
        </w:rPr>
        <w:t xml:space="preserve">. </w:t>
      </w:r>
      <w:r>
        <w:rPr>
          <w:lang w:eastAsia="zh-CN"/>
        </w:rPr>
        <w:t>置》</w:t>
      </w:r>
      <w:r>
        <w:rPr>
          <w:lang w:eastAsia="zh-CN"/>
        </w:rPr>
        <w:t>6—</w:t>
      </w:r>
      <w:r>
        <w:rPr>
          <w:lang w:eastAsia="zh-CN"/>
        </w:rPr>
        <w:t>第二机架受料辊道</w:t>
      </w:r>
      <w:r>
        <w:rPr>
          <w:lang w:eastAsia="zh-CN"/>
        </w:rPr>
        <w:t>^ 7—</w:t>
      </w:r>
      <w:r>
        <w:rPr>
          <w:lang w:eastAsia="zh-CN"/>
        </w:rPr>
        <w:t>引料翻管装置；</w:t>
      </w:r>
      <w:r>
        <w:rPr>
          <w:vertAlign w:val="superscript"/>
          <w:lang w:eastAsia="zh-CN"/>
        </w:rPr>
        <w:t>8</w:t>
      </w:r>
      <w:r>
        <w:rPr>
          <w:lang w:eastAsia="zh-CN"/>
        </w:rPr>
        <w:t>—</w:t>
      </w:r>
      <w:r>
        <w:rPr>
          <w:lang w:eastAsia="zh-CN"/>
        </w:rPr>
        <w:t>第二轧管机架</w:t>
      </w:r>
    </w:p>
    <w:p w:rsidR="00C67970" w:rsidRDefault="00BC4CE2" w:rsidP="006647C5">
      <w:pPr>
        <w:spacing w:before="120" w:after="120"/>
      </w:pPr>
      <w:r>
        <w:t>426</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\\AppData\\Local\\Temp\\FineReader11\\media\\image562.png" \* MERGEFORMATINET </w:instrText>
      </w:r>
      <w:r>
        <w:fldChar w:fldCharType="separate"/>
      </w:r>
      <w:r w:rsidR="006647C5">
        <w:pict>
          <v:shape id="_x0000_i1586" type="#_x0000_t75" style="width:215.3pt;height:142.55pt">
            <v:imagedata r:id="rId1129" r:href="rId1130"/>
          </v:shape>
        </w:pict>
      </w:r>
      <w:r>
        <w:fldChar w:fldCharType="end"/>
      </w:r>
    </w:p>
    <w:p w:rsidR="00C67970" w:rsidRDefault="00BC4CE2" w:rsidP="006647C5">
      <w:pPr>
        <w:spacing w:before="120" w:after="120"/>
        <w:rPr>
          <w:lang w:eastAsia="zh-CN"/>
        </w:rPr>
      </w:pPr>
      <w:r>
        <w:rPr>
          <w:lang w:eastAsia="zh-CN"/>
        </w:rPr>
        <w:t>图</w:t>
      </w:r>
      <w:r>
        <w:rPr>
          <w:lang w:eastAsia="zh-CN"/>
        </w:rPr>
        <w:t>23-11</w:t>
      </w:r>
      <w:r>
        <w:rPr>
          <w:lang w:eastAsia="zh-CN"/>
        </w:rPr>
        <w:t>顶头自动更换装置示意图</w:t>
      </w:r>
      <w:r>
        <w:rPr>
          <w:lang w:eastAsia="zh-CN"/>
        </w:rPr>
        <w:t xml:space="preserve"> 1—</w:t>
      </w:r>
      <w:r>
        <w:rPr>
          <w:lang w:eastAsia="zh-CN"/>
        </w:rPr>
        <w:t>顶杆；</w:t>
      </w:r>
      <w:r>
        <w:rPr>
          <w:lang w:eastAsia="zh-CN"/>
        </w:rPr>
        <w:t>2_</w:t>
      </w:r>
      <w:r>
        <w:rPr>
          <w:lang w:eastAsia="zh-CN"/>
        </w:rPr>
        <w:t>工作辊；</w:t>
      </w:r>
      <w:r>
        <w:rPr>
          <w:lang w:eastAsia="zh-CN"/>
        </w:rPr>
        <w:t>3—</w:t>
      </w:r>
      <w:r>
        <w:rPr>
          <w:lang w:eastAsia="zh-CN"/>
        </w:rPr>
        <w:t>活动料糟</w:t>
      </w:r>
      <w:r>
        <w:rPr>
          <w:lang w:eastAsia="zh-CN"/>
        </w:rPr>
        <w:t>I 4</w:t>
      </w:r>
      <w:r>
        <w:rPr>
          <w:lang w:eastAsia="zh-CN"/>
        </w:rPr>
        <w:t>一汽缸》</w:t>
      </w:r>
      <w:r>
        <w:rPr>
          <w:lang w:eastAsia="zh-CN"/>
        </w:rPr>
        <w:t>5—</w:t>
      </w:r>
      <w:r>
        <w:rPr>
          <w:lang w:eastAsia="zh-CN"/>
        </w:rPr>
        <w:t>钢</w:t>
      </w:r>
      <w:r>
        <w:rPr>
          <w:lang w:eastAsia="zh-CN"/>
        </w:rPr>
        <w:t xml:space="preserve"> </w:t>
      </w:r>
      <w:r>
        <w:rPr>
          <w:lang w:eastAsia="zh-CN"/>
        </w:rPr>
        <w:t>球</w:t>
      </w:r>
      <w:r>
        <w:rPr>
          <w:lang w:eastAsia="zh-CN"/>
        </w:rPr>
        <w:t xml:space="preserve">I </w:t>
      </w:r>
      <w:r>
        <w:rPr>
          <w:vertAlign w:val="subscript"/>
          <w:lang w:eastAsia="zh-CN"/>
        </w:rPr>
        <w:t>6</w:t>
      </w:r>
      <w:r>
        <w:rPr>
          <w:lang w:eastAsia="zh-CN"/>
        </w:rPr>
        <w:t>—</w:t>
      </w:r>
      <w:r>
        <w:rPr>
          <w:lang w:eastAsia="zh-CN"/>
        </w:rPr>
        <w:t>升降托槽；</w:t>
      </w:r>
      <w:r>
        <w:rPr>
          <w:vertAlign w:val="subscript"/>
          <w:lang w:eastAsia="zh-CN"/>
        </w:rPr>
        <w:t>7</w:t>
      </w:r>
      <w:r>
        <w:rPr>
          <w:lang w:eastAsia="zh-CN"/>
        </w:rPr>
        <w:t>-</w:t>
      </w:r>
      <w:r>
        <w:rPr>
          <w:lang w:eastAsia="zh-CN"/>
        </w:rPr>
        <w:t>固定料槽；</w:t>
      </w:r>
      <w:r>
        <w:rPr>
          <w:lang w:eastAsia="zh-CN"/>
        </w:rPr>
        <w:t>8-</w:t>
      </w:r>
      <w:r>
        <w:rPr>
          <w:lang w:eastAsia="zh-CN"/>
        </w:rPr>
        <w:t>汽缸》</w:t>
      </w:r>
      <w:r>
        <w:rPr>
          <w:lang w:eastAsia="zh-CN"/>
        </w:rPr>
        <w:t>9—</w:t>
      </w:r>
      <w:r>
        <w:rPr>
          <w:lang w:eastAsia="zh-CN"/>
        </w:rPr>
        <w:t>斜</w:t>
      </w:r>
      <w:r>
        <w:rPr>
          <w:lang w:eastAsia="zh-CN"/>
        </w:rPr>
        <w:t xml:space="preserve"> </w:t>
      </w:r>
      <w:r>
        <w:rPr>
          <w:lang w:eastAsia="zh-CN"/>
        </w:rPr>
        <w:t>槽</w:t>
      </w:r>
      <w:r>
        <w:rPr>
          <w:lang w:eastAsia="zh-CN"/>
        </w:rPr>
        <w:t>I 10—</w:t>
      </w:r>
      <w:r>
        <w:rPr>
          <w:lang w:eastAsia="zh-CN"/>
        </w:rPr>
        <w:t>托架；</w:t>
      </w:r>
      <w:r>
        <w:rPr>
          <w:lang w:eastAsia="zh-CN"/>
        </w:rPr>
        <w:t xml:space="preserve">11 </w:t>
      </w:r>
      <w:r>
        <w:rPr>
          <w:lang w:eastAsia="zh-CN"/>
        </w:rPr>
        <w:t>一轧机拉杆；</w:t>
      </w:r>
      <w:r>
        <w:rPr>
          <w:lang w:eastAsia="zh-CN"/>
        </w:rPr>
        <w:t>12—</w:t>
      </w:r>
      <w:r>
        <w:rPr>
          <w:lang w:eastAsia="zh-CN"/>
        </w:rPr>
        <w:t>回送辊</w:t>
      </w:r>
    </w:p>
    <w:p w:rsidR="00C67970" w:rsidRDefault="00BC4CE2" w:rsidP="006647C5">
      <w:pPr>
        <w:spacing w:before="120" w:after="120"/>
        <w:rPr>
          <w:lang w:eastAsia="zh-CN"/>
        </w:rPr>
      </w:pPr>
      <w:r>
        <w:rPr>
          <w:lang w:eastAsia="zh-CN"/>
        </w:rPr>
        <w:t>保证顶头均勾磨损；同时还可将装有顶头的顶杆从变形区中抽出，以便在工作机架外更换</w:t>
      </w:r>
      <w:r>
        <w:rPr>
          <w:lang w:eastAsia="zh-CN"/>
        </w:rPr>
        <w:t xml:space="preserve"> </w:t>
      </w:r>
      <w:r>
        <w:rPr>
          <w:lang w:eastAsia="zh-CN"/>
        </w:rPr>
        <w:t>顶头。轧机前台装有辊道和送料辊，第二个轧机前台还装有自动翻管装置。钢管在第一个</w:t>
      </w:r>
      <w:r>
        <w:rPr>
          <w:lang w:eastAsia="zh-CN"/>
        </w:rPr>
        <w:t xml:space="preserve"> </w:t>
      </w:r>
      <w:r>
        <w:rPr>
          <w:lang w:eastAsia="zh-CN"/>
        </w:rPr>
        <w:t>机架轧制第一道后，用第一个机架后台中的顶杆夹持器夹住顶杆，打开定心辊和顶杆止推</w:t>
      </w:r>
      <w:r>
        <w:rPr>
          <w:lang w:eastAsia="zh-CN"/>
        </w:rPr>
        <w:t xml:space="preserve"> </w:t>
      </w:r>
      <w:r>
        <w:rPr>
          <w:lang w:eastAsia="zh-CN"/>
        </w:rPr>
        <w:t>装置，用出料辊将钢管轴向输出并送往第二</w:t>
      </w:r>
      <w:r>
        <w:rPr>
          <w:lang w:eastAsia="zh-CN"/>
        </w:rPr>
        <w:t xml:space="preserve"> </w:t>
      </w:r>
      <w:r>
        <w:rPr>
          <w:lang w:eastAsia="zh-CN"/>
        </w:rPr>
        <w:t>个机架，钢管在第二机架前台翻转</w:t>
      </w:r>
      <w:r>
        <w:rPr>
          <w:lang w:eastAsia="zh-CN"/>
        </w:rPr>
        <w:t>90°</w:t>
      </w:r>
      <w:r>
        <w:rPr>
          <w:lang w:eastAsia="zh-CN"/>
        </w:rPr>
        <w:t>后送</w:t>
      </w:r>
      <w:r>
        <w:rPr>
          <w:lang w:eastAsia="zh-CN"/>
        </w:rPr>
        <w:t xml:space="preserve"> </w:t>
      </w:r>
      <w:r>
        <w:rPr>
          <w:lang w:eastAsia="zh-CN"/>
        </w:rPr>
        <w:t>入第二机架中轧制。轧后的钢管，经轴向出</w:t>
      </w:r>
      <w:r>
        <w:rPr>
          <w:lang w:eastAsia="zh-CN"/>
        </w:rPr>
        <w:t xml:space="preserve"> </w:t>
      </w:r>
      <w:r>
        <w:rPr>
          <w:lang w:eastAsia="zh-CN"/>
        </w:rPr>
        <w:t>料后送往三辊式均整机均整。这种轧机的产</w:t>
      </w:r>
      <w:r>
        <w:rPr>
          <w:lang w:eastAsia="zh-CN"/>
        </w:rPr>
        <w:t xml:space="preserve"> </w:t>
      </w:r>
      <w:r>
        <w:rPr>
          <w:lang w:eastAsia="zh-CN"/>
        </w:rPr>
        <w:t>量比普通自动轧管机高</w:t>
      </w:r>
      <w:r>
        <w:rPr>
          <w:lang w:eastAsia="zh-CN"/>
        </w:rPr>
        <w:t>80%,</w:t>
      </w:r>
      <w:r>
        <w:rPr>
          <w:lang w:eastAsia="zh-CN"/>
        </w:rPr>
        <w:t>达</w:t>
      </w:r>
      <w:r>
        <w:rPr>
          <w:lang w:eastAsia="zh-CN"/>
        </w:rPr>
        <w:t>22.5</w:t>
      </w:r>
      <w:r>
        <w:rPr>
          <w:lang w:eastAsia="zh-CN"/>
        </w:rPr>
        <w:t>万吨</w:t>
      </w:r>
      <w:r>
        <w:rPr>
          <w:lang w:eastAsia="zh-CN"/>
        </w:rPr>
        <w:t>/</w:t>
      </w:r>
    </w:p>
    <w:p w:rsidR="00C67970" w:rsidRDefault="00BC4CE2" w:rsidP="006647C5">
      <w:pPr>
        <w:spacing w:before="120" w:after="120"/>
        <w:rPr>
          <w:lang w:eastAsia="zh-CN"/>
        </w:rPr>
      </w:pPr>
      <w:r>
        <w:rPr>
          <w:lang w:eastAsia="zh-CN"/>
        </w:rPr>
        <w:t>年。这是自动轧管机的重大改进。</w:t>
      </w:r>
    </w:p>
    <w:p w:rsidR="00C67970" w:rsidRDefault="00BC4CE2" w:rsidP="006647C5">
      <w:pPr>
        <w:spacing w:before="120" w:after="120"/>
        <w:rPr>
          <w:lang w:eastAsia="zh-CN"/>
        </w:rPr>
      </w:pPr>
      <w:r>
        <w:rPr>
          <w:lang w:eastAsia="zh-CN"/>
        </w:rPr>
        <w:t>4.</w:t>
      </w:r>
      <w:r>
        <w:rPr>
          <w:lang w:eastAsia="zh-CN"/>
        </w:rPr>
        <w:t>采用低速咬入高速轧制的变速轧制</w:t>
      </w:r>
      <w:r>
        <w:rPr>
          <w:lang w:eastAsia="zh-CN"/>
        </w:rPr>
        <w:t xml:space="preserve"> </w:t>
      </w:r>
      <w:r>
        <w:rPr>
          <w:lang w:eastAsia="zh-CN"/>
        </w:rPr>
        <w:t>法这可使轧制周期缩短</w:t>
      </w:r>
      <w:r>
        <w:rPr>
          <w:lang w:eastAsia="zh-CN"/>
        </w:rPr>
        <w:t>9%</w:t>
      </w:r>
      <w:r>
        <w:rPr>
          <w:lang w:eastAsia="zh-CN"/>
        </w:rPr>
        <w:t>。</w:t>
      </w:r>
    </w:p>
    <w:p w:rsidR="00C67970" w:rsidRDefault="00BC4CE2" w:rsidP="006647C5">
      <w:pPr>
        <w:spacing w:before="120" w:after="120"/>
        <w:rPr>
          <w:lang w:eastAsia="zh-CN"/>
        </w:rPr>
      </w:pPr>
      <w:r>
        <w:rPr>
          <w:lang w:eastAsia="zh-CN"/>
        </w:rPr>
        <w:t>5.</w:t>
      </w:r>
      <w:r>
        <w:rPr>
          <w:lang w:eastAsia="zh-CN"/>
        </w:rPr>
        <w:t>采用自动更换顶头装置和自动翻管</w:t>
      </w:r>
      <w:r>
        <w:rPr>
          <w:lang w:eastAsia="zh-CN"/>
        </w:rPr>
        <w:t xml:space="preserve"> </w:t>
      </w:r>
      <w:r>
        <w:rPr>
          <w:lang w:eastAsia="zh-CN"/>
        </w:rPr>
        <w:t>装置图</w:t>
      </w:r>
      <w:r>
        <w:rPr>
          <w:lang w:eastAsia="zh-CN"/>
        </w:rPr>
        <w:t>23-11</w:t>
      </w:r>
      <w:r>
        <w:rPr>
          <w:lang w:eastAsia="zh-CN"/>
        </w:rPr>
        <w:t>是球顶头自动更换装置示意</w:t>
      </w:r>
      <w:r>
        <w:rPr>
          <w:lang w:eastAsia="zh-CN"/>
        </w:rPr>
        <w:t xml:space="preserve"> </w:t>
      </w:r>
      <w:r>
        <w:rPr>
          <w:lang w:eastAsia="zh-CN"/>
        </w:rPr>
        <w:t>图。</w:t>
      </w:r>
    </w:p>
    <w:p w:rsidR="00C67970" w:rsidRDefault="00BC4CE2" w:rsidP="006647C5">
      <w:pPr>
        <w:spacing w:before="120" w:after="120"/>
        <w:rPr>
          <w:lang w:eastAsia="zh-CN"/>
        </w:rPr>
      </w:pPr>
      <w:r>
        <w:rPr>
          <w:lang w:eastAsia="zh-CN"/>
        </w:rPr>
        <w:t>6.</w:t>
      </w:r>
      <w:r>
        <w:rPr>
          <w:lang w:eastAsia="zh-CN"/>
        </w:rPr>
        <w:t>将推管机长行程汽缸改为滑架式短</w:t>
      </w:r>
      <w:r>
        <w:rPr>
          <w:lang w:eastAsia="zh-CN"/>
        </w:rPr>
        <w:t xml:space="preserve"> </w:t>
      </w:r>
      <w:r>
        <w:rPr>
          <w:lang w:eastAsia="zh-CN"/>
        </w:rPr>
        <w:t>行程汽缸和电动齿轮齿条系统组成的推管</w:t>
      </w:r>
      <w:r>
        <w:rPr>
          <w:lang w:eastAsia="zh-CN"/>
        </w:rPr>
        <w:t xml:space="preserve"> </w:t>
      </w:r>
      <w:r>
        <w:rPr>
          <w:lang w:eastAsia="zh-CN"/>
        </w:rPr>
        <w:t>装置它减少操作时间，也便于维修（图</w:t>
      </w:r>
      <w:r>
        <w:rPr>
          <w:lang w:eastAsia="zh-CN"/>
        </w:rPr>
        <w:t>23-12)</w:t>
      </w:r>
      <w:r>
        <w:rPr>
          <w:lang w:eastAsia="zh-CN"/>
        </w:rPr>
        <w:t>。</w:t>
      </w:r>
    </w:p>
    <w:p w:rsidR="00C67970" w:rsidRDefault="00BC4CE2" w:rsidP="006647C5">
      <w:pPr>
        <w:spacing w:before="120" w:after="120"/>
        <w:ind w:firstLine="360"/>
        <w:rPr>
          <w:lang w:eastAsia="zh-CN"/>
        </w:rPr>
      </w:pPr>
      <w:r>
        <w:rPr>
          <w:lang w:eastAsia="zh-CN"/>
        </w:rPr>
        <w:t>7.</w:t>
      </w:r>
      <w:r>
        <w:rPr>
          <w:lang w:eastAsia="zh-CN"/>
        </w:rPr>
        <w:t>采用壁厚自动调节系统它可节约金属</w:t>
      </w:r>
      <w:r>
        <w:rPr>
          <w:lang w:eastAsia="zh-CN"/>
        </w:rPr>
        <w:t>1.45%</w:t>
      </w:r>
      <w:r>
        <w:rPr>
          <w:lang w:eastAsia="zh-CN"/>
        </w:rPr>
        <w:t>，并提高钢管尺寸精度。</w:t>
      </w:r>
    </w:p>
    <w:p w:rsidR="00C67970" w:rsidRDefault="00BC4CE2" w:rsidP="006647C5">
      <w:pPr>
        <w:tabs>
          <w:tab w:val="left" w:pos="812"/>
        </w:tabs>
        <w:spacing w:before="120" w:after="120"/>
        <w:rPr>
          <w:lang w:eastAsia="zh-CN"/>
        </w:rPr>
      </w:pPr>
      <w:r>
        <w:rPr>
          <w:lang w:eastAsia="zh-CN"/>
        </w:rPr>
        <w:t>8.</w:t>
      </w:r>
      <w:r>
        <w:rPr>
          <w:lang w:eastAsia="zh-CN"/>
        </w:rPr>
        <w:t>采用变壁厚轧制法它为张力</w:t>
      </w:r>
    </w:p>
    <w:p w:rsidR="00C67970" w:rsidRDefault="00BC4CE2" w:rsidP="006647C5">
      <w:pPr>
        <w:spacing w:before="120" w:after="120"/>
        <w:rPr>
          <w:lang w:eastAsia="zh-CN"/>
        </w:rPr>
      </w:pPr>
      <w:r>
        <w:rPr>
          <w:lang w:eastAsia="zh-CN"/>
        </w:rPr>
        <w:t>减径机提供两端较薄的管子，以减少钢</w:t>
      </w:r>
      <w:r>
        <w:rPr>
          <w:lang w:eastAsia="zh-CN"/>
        </w:rPr>
        <w:t xml:space="preserve"> </w:t>
      </w:r>
      <w:r>
        <w:rPr>
          <w:lang w:eastAsia="zh-CN"/>
        </w:rPr>
        <w:t>管切头量。</w:t>
      </w:r>
    </w:p>
    <w:p w:rsidR="00C67970" w:rsidRDefault="00BC4CE2" w:rsidP="006647C5">
      <w:pPr>
        <w:spacing w:before="120" w:after="120"/>
        <w:rPr>
          <w:lang w:eastAsia="zh-CN"/>
        </w:rPr>
      </w:pPr>
      <w:r>
        <w:rPr>
          <w:lang w:eastAsia="zh-CN"/>
        </w:rPr>
        <w:t>七、钢管均整</w:t>
      </w:r>
    </w:p>
    <w:p w:rsidR="00C67970" w:rsidRDefault="00BC4CE2" w:rsidP="006647C5">
      <w:pPr>
        <w:spacing w:before="120" w:after="120"/>
        <w:ind w:firstLine="360"/>
        <w:rPr>
          <w:lang w:eastAsia="zh-CN"/>
        </w:rPr>
      </w:pPr>
      <w:r>
        <w:rPr>
          <w:lang w:eastAsia="zh-CN"/>
        </w:rPr>
        <w:t>钢管均整机是与自动轧管机同时发</w:t>
      </w:r>
      <w:r>
        <w:rPr>
          <w:lang w:eastAsia="zh-CN"/>
        </w:rPr>
        <w:t xml:space="preserve"> </w:t>
      </w:r>
      <w:r>
        <w:rPr>
          <w:lang w:eastAsia="zh-CN"/>
        </w:rPr>
        <w:t>明的。均整工序（图</w:t>
      </w:r>
      <w:r>
        <w:rPr>
          <w:lang w:eastAsia="zh-CN"/>
        </w:rPr>
        <w:t>23-13)</w:t>
      </w:r>
      <w:r>
        <w:rPr>
          <w:lang w:eastAsia="zh-CN"/>
        </w:rPr>
        <w:t>设置于自</w:t>
      </w:r>
      <w:r>
        <w:rPr>
          <w:lang w:eastAsia="zh-CN"/>
        </w:rPr>
        <w:t xml:space="preserve"> </w:t>
      </w:r>
      <w:r>
        <w:rPr>
          <w:lang w:eastAsia="zh-CN"/>
        </w:rPr>
        <w:t>动轧管机之后，它的功用是：</w:t>
      </w:r>
      <w:r>
        <w:rPr>
          <w:lang w:eastAsia="zh-CN"/>
        </w:rPr>
        <w:t>1)</w:t>
      </w:r>
      <w:r>
        <w:rPr>
          <w:lang w:eastAsia="zh-CN"/>
        </w:rPr>
        <w:t>均整</w:t>
      </w:r>
      <w:r>
        <w:rPr>
          <w:lang w:eastAsia="zh-CN"/>
        </w:rPr>
        <w:t xml:space="preserve"> </w:t>
      </w:r>
      <w:r>
        <w:rPr>
          <w:lang w:eastAsia="zh-CN"/>
        </w:rPr>
        <w:t>钢管壁部，消除自动轧管机轧后钢管的</w:t>
      </w:r>
      <w:r>
        <w:rPr>
          <w:lang w:eastAsia="zh-CN"/>
        </w:rPr>
        <w:t xml:space="preserve"> </w:t>
      </w:r>
      <w:r>
        <w:rPr>
          <w:lang w:eastAsia="zh-CN"/>
        </w:rPr>
        <w:t>壁厚不均；</w:t>
      </w:r>
      <w:r>
        <w:rPr>
          <w:lang w:eastAsia="zh-CN"/>
        </w:rPr>
        <w:t>2)</w:t>
      </w:r>
      <w:r>
        <w:rPr>
          <w:lang w:eastAsia="zh-CN"/>
        </w:rPr>
        <w:t>磨光钢管内外表面，消</w:t>
      </w:r>
      <w:r>
        <w:rPr>
          <w:lang w:eastAsia="zh-CN"/>
        </w:rPr>
        <w:t xml:space="preserve"> </w:t>
      </w:r>
      <w:r>
        <w:rPr>
          <w:lang w:eastAsia="zh-CN"/>
        </w:rPr>
        <w:t>除轧管工序带来的钢管内直道等表面缺</w:t>
      </w:r>
      <w:r>
        <w:rPr>
          <w:lang w:eastAsia="zh-CN"/>
        </w:rPr>
        <w:t xml:space="preserve"> </w:t>
      </w:r>
      <w:r>
        <w:rPr>
          <w:lang w:eastAsia="zh-CN"/>
        </w:rPr>
        <w:t>陷</w:t>
      </w:r>
      <w:r>
        <w:rPr>
          <w:lang w:eastAsia="zh-CN"/>
        </w:rPr>
        <w:t>3)</w:t>
      </w:r>
      <w:r>
        <w:rPr>
          <w:lang w:eastAsia="zh-CN"/>
        </w:rPr>
        <w:t>使钢管圆正；</w:t>
      </w:r>
      <w:r>
        <w:rPr>
          <w:lang w:eastAsia="zh-CN"/>
        </w:rPr>
        <w:t>4)</w:t>
      </w:r>
      <w:r>
        <w:rPr>
          <w:lang w:eastAsia="zh-CN"/>
        </w:rPr>
        <w:t>三辊均整机</w:t>
      </w:r>
      <w:r>
        <w:rPr>
          <w:lang w:eastAsia="zh-CN"/>
        </w:rPr>
        <w:t xml:space="preserve"> </w:t>
      </w:r>
      <w:r>
        <w:rPr>
          <w:lang w:eastAsia="zh-CN"/>
        </w:rPr>
        <w:t>还可实现</w:t>
      </w:r>
      <w:r>
        <w:rPr>
          <w:lang w:eastAsia="zh-CN"/>
        </w:rPr>
        <w:t>15</w:t>
      </w:r>
      <w:r>
        <w:rPr>
          <w:rFonts w:ascii="MS Mincho" w:eastAsia="MS Mincho" w:hAnsi="MS Mincho" w:cs="MS Mincho" w:hint="eastAsia"/>
          <w:lang w:eastAsia="zh-CN"/>
        </w:rPr>
        <w:t>〜</w:t>
      </w:r>
      <w:r>
        <w:rPr>
          <w:lang w:eastAsia="zh-CN"/>
        </w:rPr>
        <w:t>20%</w:t>
      </w:r>
      <w:r>
        <w:rPr>
          <w:lang w:eastAsia="zh-CN"/>
        </w:rPr>
        <w:t>的减壁量；</w:t>
      </w:r>
      <w:r>
        <w:rPr>
          <w:lang w:eastAsia="zh-CN"/>
        </w:rPr>
        <w:t>5)</w:t>
      </w:r>
      <w:r>
        <w:rPr>
          <w:lang w:eastAsia="zh-CN"/>
        </w:rPr>
        <w:t>由于</w:t>
      </w:r>
      <w:r>
        <w:rPr>
          <w:lang w:eastAsia="zh-CN"/>
        </w:rPr>
        <w:t xml:space="preserve"> </w:t>
      </w:r>
      <w:r>
        <w:rPr>
          <w:lang w:eastAsia="zh-CN"/>
        </w:rPr>
        <w:t>定径能力的限制，不能用定径</w:t>
      </w:r>
      <w:r>
        <w:rPr>
          <w:lang w:eastAsia="zh-CN"/>
        </w:rPr>
        <w:t xml:space="preserve"> </w:t>
      </w:r>
      <w:r>
        <w:rPr>
          <w:lang w:eastAsia="zh-CN"/>
        </w:rPr>
        <w:t>机定径的厚壁管，需要用均整</w:t>
      </w:r>
      <w:r>
        <w:rPr>
          <w:lang w:eastAsia="zh-CN"/>
        </w:rPr>
        <w:t xml:space="preserve"> </w:t>
      </w:r>
      <w:r>
        <w:rPr>
          <w:lang w:eastAsia="zh-CN"/>
        </w:rPr>
        <w:t>机完成定径的任务。</w:t>
      </w:r>
    </w:p>
    <w:p w:rsidR="00C67970" w:rsidRDefault="00BC4CE2" w:rsidP="006647C5">
      <w:pPr>
        <w:tabs>
          <w:tab w:val="left" w:pos="4235"/>
        </w:tabs>
        <w:spacing w:before="120" w:after="120"/>
        <w:ind w:firstLine="360"/>
        <w:rPr>
          <w:lang w:eastAsia="zh-CN"/>
        </w:rPr>
      </w:pPr>
      <w:r>
        <w:rPr>
          <w:lang w:eastAsia="zh-CN"/>
        </w:rPr>
        <w:t>目前采用的主要是二辊斜</w:t>
      </w:r>
      <w:r>
        <w:rPr>
          <w:lang w:eastAsia="zh-CN"/>
        </w:rPr>
        <w:t xml:space="preserve"> </w:t>
      </w:r>
      <w:r>
        <w:rPr>
          <w:lang w:eastAsia="zh-CN"/>
        </w:rPr>
        <w:t>轧均整机。均整机结构和穿孔</w:t>
      </w:r>
      <w:r>
        <w:rPr>
          <w:lang w:eastAsia="zh-CN"/>
        </w:rPr>
        <w:t xml:space="preserve"> </w:t>
      </w:r>
      <w:r>
        <w:rPr>
          <w:lang w:eastAsia="zh-CN"/>
        </w:rPr>
        <w:t>机大体相似，并且比穿孔机简</w:t>
      </w:r>
      <w:r>
        <w:rPr>
          <w:lang w:eastAsia="zh-CN"/>
        </w:rPr>
        <w:t xml:space="preserve"> </w:t>
      </w:r>
      <w:r>
        <w:rPr>
          <w:lang w:eastAsia="zh-CN"/>
        </w:rPr>
        <w:t>单。最早采用的是圆柱形辊型，</w:t>
      </w:r>
      <w:r>
        <w:rPr>
          <w:lang w:eastAsia="zh-CN"/>
        </w:rPr>
        <w:t xml:space="preserve"> </w:t>
      </w:r>
      <w:r>
        <w:rPr>
          <w:lang w:eastAsia="zh-CN"/>
        </w:rPr>
        <w:t>图</w:t>
      </w:r>
      <w:r>
        <w:rPr>
          <w:lang w:eastAsia="zh-CN"/>
        </w:rPr>
        <w:t>23-14</w:t>
      </w:r>
      <w:r>
        <w:rPr>
          <w:lang w:eastAsia="zh-CN"/>
        </w:rPr>
        <w:t>均整机轧辊辊型</w:t>
      </w:r>
      <w:r>
        <w:rPr>
          <w:lang w:eastAsia="zh-CN"/>
        </w:rPr>
        <w:tab/>
      </w:r>
      <w:r>
        <w:rPr>
          <w:lang w:eastAsia="zh-CN"/>
        </w:rPr>
        <w:t>现在比较通用的是圆锥形和锥</w:t>
      </w:r>
    </w:p>
    <w:p w:rsidR="00C67970" w:rsidRDefault="00BC4CE2" w:rsidP="006647C5">
      <w:pPr>
        <w:tabs>
          <w:tab w:val="left" w:pos="4660"/>
        </w:tabs>
        <w:spacing w:before="120" w:after="120"/>
      </w:pPr>
      <w:r>
        <w:rPr>
          <w:lang w:eastAsia="zh-CN"/>
        </w:rPr>
        <w:t>(«)</w:t>
      </w:r>
      <w:r>
        <w:rPr>
          <w:lang w:eastAsia="zh-CN"/>
        </w:rPr>
        <w:t>圆柱形》</w:t>
      </w:r>
      <w:r>
        <w:rPr>
          <w:lang w:eastAsia="zh-CN"/>
        </w:rPr>
        <w:t>(6)</w:t>
      </w:r>
      <w:r>
        <w:rPr>
          <w:lang w:eastAsia="zh-CN"/>
        </w:rPr>
        <w:t>锥柱形；（</w:t>
      </w:r>
      <w:r>
        <w:rPr>
          <w:lang w:eastAsia="zh-CN"/>
        </w:rPr>
        <w:t>c)</w:t>
      </w:r>
      <w:r>
        <w:rPr>
          <w:lang w:eastAsia="zh-CN"/>
        </w:rPr>
        <w:t>圆锥彤</w:t>
      </w:r>
      <w:r>
        <w:rPr>
          <w:lang w:eastAsia="zh-CN"/>
        </w:rPr>
        <w:tab/>
      </w:r>
      <w:r>
        <w:rPr>
          <w:lang w:eastAsia="zh-CN"/>
        </w:rPr>
        <w:t>柱形两种（图</w:t>
      </w:r>
      <w:r>
        <w:rPr>
          <w:lang w:eastAsia="zh-CN"/>
        </w:rPr>
        <w:t>23-14)</w:t>
      </w:r>
      <w:r>
        <w:rPr>
          <w:lang w:eastAsia="zh-CN"/>
        </w:rPr>
        <w:t>。</w:t>
      </w:r>
      <w:r>
        <w:t>顶头</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\\AppData\\Local\\Temp\\FineReader11\\media\\image563.png" \* MERGEFORMATINET </w:instrText>
      </w:r>
      <w:r>
        <w:fldChar w:fldCharType="separate"/>
      </w:r>
      <w:r w:rsidR="006647C5">
        <w:pict>
          <v:shape id="_x0000_i1587" type="#_x0000_t75" style="width:62.75pt;height:52.05pt">
            <v:imagedata r:id="rId1131" r:href="rId1132"/>
          </v:shape>
        </w:pict>
      </w:r>
      <w:r>
        <w:fldChar w:fldCharType="end"/>
      </w:r>
    </w:p>
    <w:p w:rsidR="00C67970" w:rsidRDefault="00BC4CE2" w:rsidP="006647C5">
      <w:pPr>
        <w:spacing w:before="120" w:after="120"/>
        <w:rPr>
          <w:lang w:eastAsia="zh-CN"/>
        </w:rPr>
      </w:pPr>
      <w:r>
        <w:rPr>
          <w:lang w:eastAsia="zh-CN"/>
        </w:rPr>
        <w:t>图</w:t>
      </w:r>
      <w:r>
        <w:rPr>
          <w:lang w:eastAsia="zh-CN"/>
        </w:rPr>
        <w:t>23-12</w:t>
      </w:r>
      <w:r>
        <w:rPr>
          <w:lang w:eastAsia="zh-CN"/>
        </w:rPr>
        <w:t>新的自动轧管机推料装置</w:t>
      </w:r>
      <w:r>
        <w:rPr>
          <w:lang w:eastAsia="zh-CN"/>
        </w:rPr>
        <w:t xml:space="preserve"> </w:t>
      </w:r>
      <w:r>
        <w:rPr>
          <w:lang w:eastAsia="zh-CN"/>
        </w:rPr>
        <w:t>轧机；</w:t>
      </w:r>
      <w:r>
        <w:rPr>
          <w:lang w:eastAsia="zh-CN"/>
        </w:rPr>
        <w:t>2—</w:t>
      </w:r>
      <w:r>
        <w:rPr>
          <w:lang w:eastAsia="zh-CN"/>
        </w:rPr>
        <w:t>推料杆</w:t>
      </w:r>
      <w:r>
        <w:rPr>
          <w:lang w:eastAsia="zh-CN"/>
        </w:rPr>
        <w:t>I 3—</w:t>
      </w:r>
      <w:r>
        <w:rPr>
          <w:lang w:eastAsia="zh-CN"/>
        </w:rPr>
        <w:t>汽缸</w:t>
      </w:r>
      <w:r>
        <w:rPr>
          <w:lang w:eastAsia="zh-CN"/>
        </w:rPr>
        <w:t>I 4</w:t>
      </w:r>
      <w:r>
        <w:rPr>
          <w:lang w:eastAsia="zh-CN"/>
        </w:rPr>
        <w:t>一电动齿轮齿条系统</w:t>
      </w:r>
    </w:p>
    <w:tbl>
      <w:tblPr>
        <w:tblOverlap w:val="never"/>
        <w:tblW w:w="0" w:type="auto"/>
        <w:tblLayout w:type="fixed"/>
        <w:tblCellMar>
          <w:left w:w="10" w:type="dxa"/>
          <w:right w:w="10" w:type="dxa"/>
        </w:tblCellMar>
        <w:tblLook w:val="0000"/>
      </w:tblPr>
      <w:tblGrid>
        <w:gridCol w:w="1042"/>
        <w:gridCol w:w="686"/>
        <w:gridCol w:w="99"/>
        <w:gridCol w:w="539"/>
        <w:gridCol w:w="293"/>
      </w:tblGrid>
      <w:tr w:rsidR="00C67970">
        <w:trPr>
          <w:trHeight w:val="471"/>
        </w:trPr>
        <w:tc>
          <w:tcPr>
            <w:tcW w:w="1042" w:type="dxa"/>
            <w:shd w:val="clear" w:color="auto" w:fill="FFFFFF"/>
          </w:tcPr>
          <w:p w:rsidR="00C67970" w:rsidRDefault="00C67970" w:rsidP="006647C5">
            <w:pPr>
              <w:spacing w:before="120" w:after="120"/>
              <w:rPr>
                <w:sz w:val="10"/>
                <w:szCs w:val="10"/>
                <w:lang w:eastAsia="zh-CN"/>
              </w:rPr>
            </w:pPr>
          </w:p>
        </w:tc>
        <w:tc>
          <w:tcPr>
            <w:tcW w:w="1324" w:type="dxa"/>
            <w:gridSpan w:val="3"/>
            <w:tcBorders>
              <w:left w:val="single" w:sz="4" w:space="0" w:color="auto"/>
            </w:tcBorders>
            <w:shd w:val="clear" w:color="auto" w:fill="FFFFFF"/>
          </w:tcPr>
          <w:p w:rsidR="00C67970" w:rsidRDefault="00BC4CE2" w:rsidP="006647C5">
            <w:pPr>
              <w:spacing w:before="120" w:after="120"/>
            </w:pPr>
            <w:r>
              <w:t>J</w:t>
            </w:r>
          </w:p>
        </w:tc>
        <w:tc>
          <w:tcPr>
            <w:tcW w:w="293" w:type="dxa"/>
            <w:shd w:val="clear" w:color="auto" w:fill="FFFFFF"/>
          </w:tcPr>
          <w:p w:rsidR="00C67970" w:rsidRDefault="00BC4CE2" w:rsidP="006647C5">
            <w:pPr>
              <w:spacing w:before="120" w:after="120"/>
            </w:pPr>
            <w:r>
              <w:t>1</w:t>
            </w:r>
          </w:p>
        </w:tc>
      </w:tr>
      <w:tr w:rsidR="00C67970">
        <w:trPr>
          <w:trHeight w:val="298"/>
        </w:trPr>
        <w:tc>
          <w:tcPr>
            <w:tcW w:w="104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68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9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3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3" w:type="dxa"/>
            <w:tcBorders>
              <w:left w:val="single" w:sz="4" w:space="0" w:color="auto"/>
            </w:tcBorders>
            <w:shd w:val="clear" w:color="auto" w:fill="FFFFFF"/>
          </w:tcPr>
          <w:p w:rsidR="00C67970" w:rsidRDefault="00BC4CE2" w:rsidP="006647C5">
            <w:pPr>
              <w:spacing w:before="120" w:after="120"/>
            </w:pPr>
            <w:r>
              <w:t>1</w:t>
            </w:r>
          </w:p>
        </w:tc>
      </w:tr>
      <w:tr w:rsidR="00C67970">
        <w:trPr>
          <w:trHeight w:val="257"/>
        </w:trPr>
        <w:tc>
          <w:tcPr>
            <w:tcW w:w="1042" w:type="dxa"/>
            <w:tcBorders>
              <w:top w:val="single" w:sz="4" w:space="0" w:color="auto"/>
            </w:tcBorders>
            <w:shd w:val="clear" w:color="auto" w:fill="FFFFFF"/>
          </w:tcPr>
          <w:p w:rsidR="00C67970" w:rsidRDefault="00BC4CE2" w:rsidP="006647C5">
            <w:pPr>
              <w:spacing w:before="120" w:after="120"/>
            </w:pPr>
            <w:r>
              <w:t>一、</w:t>
            </w:r>
          </w:p>
        </w:tc>
        <w:tc>
          <w:tcPr>
            <w:tcW w:w="686"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99"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832" w:type="dxa"/>
            <w:gridSpan w:val="2"/>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\\AppData\\Local\\Temp\\FineReader11\\media\\image564.png" \* MERGEFORMATINET </w:instrText>
      </w:r>
      <w:r>
        <w:fldChar w:fldCharType="separate"/>
      </w:r>
      <w:r w:rsidR="006647C5">
        <w:pict>
          <v:shape id="_x0000_i1588" type="#_x0000_t75" style="width:86.95pt;height:50.6pt">
            <v:imagedata r:id="rId1133" r:href="rId1134"/>
          </v:shape>
        </w:pict>
      </w:r>
      <w:r>
        <w:fldChar w:fldCharType="end"/>
      </w:r>
    </w:p>
    <w:p w:rsidR="00C67970" w:rsidRDefault="00BC4CE2" w:rsidP="006647C5">
      <w:pPr>
        <w:spacing w:before="120" w:after="120"/>
        <w:rPr>
          <w:lang w:eastAsia="zh-CN"/>
        </w:rPr>
      </w:pPr>
      <w:r>
        <w:rPr>
          <w:lang w:eastAsia="zh-CN"/>
        </w:rPr>
        <w:t>(</w:t>
      </w:r>
      <w:r>
        <w:rPr>
          <w:lang w:eastAsia="zh-CN"/>
        </w:rPr>
        <w:t>。）</w:t>
      </w:r>
    </w:p>
    <w:p w:rsidR="00C67970" w:rsidRDefault="00BC4CE2" w:rsidP="006647C5">
      <w:pPr>
        <w:spacing w:before="120" w:after="120"/>
        <w:outlineLvl w:val="0"/>
        <w:rPr>
          <w:lang w:eastAsia="zh-CN"/>
        </w:rPr>
      </w:pPr>
      <w:r>
        <w:rPr>
          <w:lang w:eastAsia="zh-CN"/>
        </w:rPr>
        <w:t>图</w:t>
      </w:r>
      <w:r>
        <w:rPr>
          <w:lang w:eastAsia="zh-CN"/>
        </w:rPr>
        <w:t>23-13</w:t>
      </w:r>
      <w:r>
        <w:rPr>
          <w:lang w:eastAsia="zh-CN"/>
        </w:rPr>
        <w:t>均整过程示意图</w:t>
      </w:r>
      <w:r>
        <w:rPr>
          <w:lang w:eastAsia="zh-CN"/>
        </w:rPr>
        <w:t xml:space="preserve"> :a)</w:t>
      </w:r>
      <w:r>
        <w:rPr>
          <w:lang w:eastAsia="zh-CN"/>
        </w:rPr>
        <w:t>锥形辊</w:t>
      </w:r>
      <w:r>
        <w:rPr>
          <w:lang w:eastAsia="zh-CN"/>
        </w:rPr>
        <w:t>| (6)</w:t>
      </w:r>
      <w:r>
        <w:rPr>
          <w:lang w:eastAsia="zh-CN"/>
        </w:rPr>
        <w:t>锥柱形辊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\\AppData\\Local\\Temp\\FineReader11\\media\\image565.png" \* MERGEFORMATINET </w:instrText>
      </w:r>
      <w:r>
        <w:fldChar w:fldCharType="separate"/>
      </w:r>
      <w:r w:rsidR="006647C5">
        <w:pict>
          <v:shape id="_x0000_i1589" type="#_x0000_t75" style="width:184.65pt;height:102.65pt">
            <v:imagedata r:id="rId1135" r:href="rId1136"/>
          </v:shape>
        </w:pict>
      </w:r>
      <w:r>
        <w:fldChar w:fldCharType="end"/>
      </w:r>
    </w:p>
    <w:p w:rsidR="00C67970" w:rsidRDefault="00BC4CE2" w:rsidP="006647C5">
      <w:pPr>
        <w:spacing w:before="120" w:after="120"/>
        <w:rPr>
          <w:lang w:eastAsia="zh-CN"/>
        </w:rPr>
      </w:pPr>
      <w:r>
        <w:rPr>
          <w:lang w:eastAsia="zh-CN"/>
        </w:rPr>
        <w:t>427</w:t>
      </w:r>
    </w:p>
    <w:p w:rsidR="00C67970" w:rsidRDefault="00BC4CE2" w:rsidP="006647C5">
      <w:pPr>
        <w:spacing w:before="120" w:after="120"/>
        <w:rPr>
          <w:lang w:eastAsia="zh-CN"/>
        </w:rPr>
      </w:pPr>
      <w:r>
        <w:rPr>
          <w:lang w:eastAsia="zh-CN"/>
        </w:rPr>
        <w:t>也相应有圆柱形和圆锥形两种</w:t>
      </w:r>
      <w:r>
        <w:rPr>
          <w:lang w:eastAsia="zh-CN"/>
        </w:rPr>
        <w:t>C</w:t>
      </w:r>
      <w:r>
        <w:rPr>
          <w:lang w:eastAsia="zh-CN"/>
        </w:rPr>
        <w:t>图</w:t>
      </w:r>
      <w:r>
        <w:rPr>
          <w:lang w:eastAsia="zh-CN"/>
        </w:rPr>
        <w:t>23-15),</w:t>
      </w:r>
      <w:r>
        <w:rPr>
          <w:lang w:eastAsia="zh-CN"/>
        </w:rPr>
        <w:t>前者适合于圆柱形或锥柱形辊型。顶头直径等</w:t>
      </w:r>
      <w:r>
        <w:rPr>
          <w:lang w:eastAsia="zh-CN"/>
        </w:rPr>
        <w:t xml:space="preserve"> </w:t>
      </w:r>
      <w:r>
        <w:rPr>
          <w:lang w:eastAsia="zh-CN"/>
        </w:rPr>
        <w:t>于或略大于母管内径。均整后钢管内径有所增加（</w:t>
      </w:r>
      <w:r>
        <w:rPr>
          <w:lang w:eastAsia="zh-CN"/>
        </w:rPr>
        <w:t>3</w:t>
      </w:r>
      <w:r>
        <w:rPr>
          <w:rFonts w:ascii="MS Mincho" w:eastAsia="MS Mincho" w:hAnsi="MS Mincho" w:cs="MS Mincho" w:hint="eastAsia"/>
          <w:lang w:eastAsia="zh-CN"/>
        </w:rPr>
        <w:t>〜</w:t>
      </w:r>
      <w:r>
        <w:rPr>
          <w:lang w:eastAsia="zh-CN"/>
        </w:rPr>
        <w:t>10%)</w:t>
      </w:r>
      <w:r>
        <w:rPr>
          <w:lang w:eastAsia="zh-CN"/>
        </w:rPr>
        <w:t>。均整过程的运动学与穿孔出</w:t>
      </w:r>
      <w:r>
        <w:rPr>
          <w:lang w:eastAsia="zh-CN"/>
        </w:rPr>
        <w:t xml:space="preserve"> </w:t>
      </w:r>
      <w:r>
        <w:rPr>
          <w:lang w:eastAsia="zh-CN"/>
        </w:rPr>
        <w:t>口锥变形区有很多共同点，其差别仅在于：</w:t>
      </w:r>
      <w:r>
        <w:rPr>
          <w:lang w:eastAsia="zh-CN"/>
        </w:rPr>
        <w:t>1)</w:t>
      </w:r>
      <w:r>
        <w:rPr>
          <w:lang w:eastAsia="zh-CN"/>
        </w:rPr>
        <w:t>变形量较小，主要是平整钢管壁厚，毛管</w:t>
      </w:r>
    </w:p>
    <w:p w:rsidR="00C67970" w:rsidRDefault="00BC4CE2" w:rsidP="006647C5">
      <w:pPr>
        <w:spacing w:before="120" w:after="120"/>
        <w:rPr>
          <w:lang w:eastAsia="zh-CN"/>
        </w:rPr>
      </w:pPr>
      <w:r>
        <w:rPr>
          <w:lang w:eastAsia="zh-CN"/>
        </w:rPr>
        <w:t>延伸通常为土</w:t>
      </w:r>
      <w:r>
        <w:rPr>
          <w:lang w:eastAsia="zh-CN"/>
        </w:rPr>
        <w:t>2</w:t>
      </w:r>
      <w:r>
        <w:rPr>
          <w:rFonts w:ascii="MS Mincho" w:eastAsia="MS Mincho" w:hAnsi="MS Mincho" w:cs="MS Mincho" w:hint="eastAsia"/>
          <w:lang w:eastAsia="zh-CN"/>
        </w:rPr>
        <w:t>〜</w:t>
      </w:r>
      <w:r>
        <w:rPr>
          <w:lang w:eastAsia="zh-CN"/>
        </w:rPr>
        <w:t>3% (</w:t>
      </w:r>
      <w:r>
        <w:rPr>
          <w:lang w:eastAsia="zh-CN"/>
        </w:rPr>
        <w:t>三辊均整机除外）；</w:t>
      </w:r>
      <w:r>
        <w:rPr>
          <w:lang w:eastAsia="zh-CN"/>
        </w:rPr>
        <w:t>2) +</w:t>
      </w:r>
      <w:r>
        <w:rPr>
          <w:lang w:eastAsia="zh-CN"/>
        </w:rPr>
        <w:t>螺距与变形区长度之比要比穿孔机的</w:t>
      </w:r>
    </w:p>
    <w:p w:rsidR="00C67970" w:rsidRDefault="00BC4CE2" w:rsidP="006647C5">
      <w:pPr>
        <w:spacing w:before="120" w:after="120"/>
        <w:rPr>
          <w:lang w:eastAsia="zh-CN"/>
        </w:rPr>
      </w:pPr>
      <w:r>
        <w:rPr>
          <w:lang w:eastAsia="zh-CN"/>
        </w:rPr>
        <w:t>大得多。</w:t>
      </w:r>
    </w:p>
    <w:p w:rsidR="00C67970" w:rsidRDefault="00BC4CE2" w:rsidP="006647C5">
      <w:pPr>
        <w:spacing w:before="120" w:after="120"/>
        <w:ind w:firstLine="360"/>
        <w:rPr>
          <w:lang w:eastAsia="zh-CN"/>
        </w:rPr>
      </w:pPr>
      <w:r>
        <w:rPr>
          <w:lang w:eastAsia="zh-CN"/>
        </w:rPr>
        <w:t>根据实测，二辊式均整机的轴向滑动系数为</w:t>
      </w:r>
      <w:r>
        <w:rPr>
          <w:lang w:eastAsia="zh-CN"/>
        </w:rPr>
        <w:t>0.5</w:t>
      </w:r>
      <w:r>
        <w:rPr>
          <w:rFonts w:ascii="MS Mincho" w:eastAsia="MS Mincho" w:hAnsi="MS Mincho" w:cs="MS Mincho" w:hint="eastAsia"/>
          <w:lang w:eastAsia="zh-CN"/>
        </w:rPr>
        <w:t>〜</w:t>
      </w:r>
      <w:r>
        <w:rPr>
          <w:lang w:eastAsia="zh-CN"/>
        </w:rPr>
        <w:t>0.95 (</w:t>
      </w:r>
      <w:r>
        <w:rPr>
          <w:lang w:eastAsia="zh-CN"/>
        </w:rPr>
        <w:t>扩径量小时取大值</w:t>
      </w:r>
      <w:r>
        <w:rPr>
          <w:lang w:eastAsia="zh-CN"/>
        </w:rPr>
        <w:t>&gt;</w:t>
      </w:r>
      <w:r>
        <w:rPr>
          <w:lang w:eastAsia="zh-CN"/>
        </w:rPr>
        <w:t>，平</w:t>
      </w:r>
      <w:r>
        <w:rPr>
          <w:lang w:eastAsia="zh-CN"/>
        </w:rPr>
        <w:t xml:space="preserve"> </w:t>
      </w:r>
      <w:r>
        <w:rPr>
          <w:lang w:eastAsia="zh-CN"/>
        </w:rPr>
        <w:t>均单位压力</w:t>
      </w:r>
      <w:r>
        <w:rPr>
          <w:lang w:eastAsia="zh-CN"/>
        </w:rPr>
        <w:t>7</w:t>
      </w:r>
      <w:r>
        <w:rPr>
          <w:lang w:eastAsia="zh-CN"/>
        </w:rPr>
        <w:t>合金钢为</w:t>
      </w:r>
      <w:r>
        <w:rPr>
          <w:lang w:eastAsia="zh-CN"/>
        </w:rPr>
        <w:t>3</w:t>
      </w:r>
      <w:r>
        <w:rPr>
          <w:rFonts w:ascii="MS Mincho" w:eastAsia="MS Mincho" w:hAnsi="MS Mincho" w:cs="MS Mincho" w:hint="eastAsia"/>
          <w:lang w:eastAsia="zh-CN"/>
        </w:rPr>
        <w:t>〜</w:t>
      </w:r>
      <w:r>
        <w:rPr>
          <w:lang w:eastAsia="zh-CN"/>
        </w:rPr>
        <w:t>5</w:t>
      </w:r>
      <w:r>
        <w:rPr>
          <w:lang w:eastAsia="zh-CN"/>
        </w:rPr>
        <w:t>公斤</w:t>
      </w:r>
      <w:r>
        <w:rPr>
          <w:lang w:eastAsia="zh-CN"/>
        </w:rPr>
        <w:t>/</w:t>
      </w:r>
      <w:r>
        <w:rPr>
          <w:lang w:eastAsia="zh-CN"/>
        </w:rPr>
        <w:t>毫米</w:t>
      </w:r>
      <w:r>
        <w:rPr>
          <w:vertAlign w:val="superscript"/>
          <w:lang w:eastAsia="zh-CN"/>
        </w:rPr>
        <w:t>2</w:t>
      </w:r>
      <w:r>
        <w:rPr>
          <w:lang w:eastAsia="zh-CN"/>
        </w:rPr>
        <w:t>，碳钢为</w:t>
      </w:r>
      <w:r>
        <w:rPr>
          <w:lang w:eastAsia="zh-CN"/>
        </w:rPr>
        <w:t>2</w:t>
      </w:r>
      <w:r>
        <w:rPr>
          <w:rFonts w:ascii="MS Mincho" w:eastAsia="MS Mincho" w:hAnsi="MS Mincho" w:cs="MS Mincho" w:hint="eastAsia"/>
          <w:lang w:eastAsia="zh-CN"/>
        </w:rPr>
        <w:t>〜</w:t>
      </w:r>
      <w:r>
        <w:rPr>
          <w:lang w:eastAsia="zh-CN"/>
        </w:rPr>
        <w:t>4</w:t>
      </w:r>
      <w:r>
        <w:rPr>
          <w:lang w:eastAsia="zh-CN"/>
        </w:rPr>
        <w:t>公斤</w:t>
      </w:r>
      <w:r>
        <w:rPr>
          <w:lang w:eastAsia="zh-CN"/>
        </w:rPr>
        <w:t>/</w:t>
      </w:r>
      <w:r>
        <w:rPr>
          <w:lang w:eastAsia="zh-CN"/>
        </w:rPr>
        <w:t>毫米</w:t>
      </w:r>
      <w:r>
        <w:rPr>
          <w:vertAlign w:val="superscript"/>
          <w:lang w:eastAsia="zh-CN"/>
        </w:rPr>
        <w:t>2</w:t>
      </w:r>
      <w:r>
        <w:rPr>
          <w:lang w:eastAsia="zh-CN"/>
        </w:rPr>
        <w:t>，，进口侧和出口侧轧辊压</w:t>
      </w:r>
      <w:r>
        <w:rPr>
          <w:lang w:eastAsia="zh-CN"/>
        </w:rPr>
        <w:t xml:space="preserve"> </w:t>
      </w:r>
      <w:r>
        <w:rPr>
          <w:lang w:eastAsia="zh-CN"/>
        </w:rPr>
        <w:t>进螺丝承受</w:t>
      </w:r>
      <w:r>
        <w:rPr>
          <w:lang w:eastAsia="zh-CN"/>
        </w:rPr>
        <w:t>p</w:t>
      </w:r>
      <w:r>
        <w:rPr>
          <w:lang w:eastAsia="zh-CN"/>
        </w:rPr>
        <w:t>轧制力比为</w:t>
      </w:r>
      <w:r>
        <w:rPr>
          <w:lang w:eastAsia="zh-CN"/>
        </w:rPr>
        <w:t>1.2</w:t>
      </w:r>
      <w:r>
        <w:rPr>
          <w:rFonts w:ascii="MS Mincho" w:eastAsia="MS Mincho" w:hAnsi="MS Mincho" w:cs="MS Mincho" w:hint="eastAsia"/>
          <w:lang w:eastAsia="zh-CN"/>
        </w:rPr>
        <w:t>〜</w:t>
      </w:r>
      <w:r>
        <w:rPr>
          <w:lang w:eastAsia="zh-CN"/>
        </w:rPr>
        <w:t>2.6</w:t>
      </w:r>
      <w:r>
        <w:rPr>
          <w:lang w:eastAsia="zh-CN"/>
        </w:rPr>
        <w:t>。轴向力</w:t>
      </w:r>
      <w:r>
        <w:rPr>
          <w:lang w:eastAsia="zh-CN"/>
        </w:rPr>
        <w:t>Q</w:t>
      </w:r>
      <w:r>
        <w:rPr>
          <w:lang w:eastAsia="zh-CN"/>
        </w:rPr>
        <w:t>与轧制力戶之比为</w:t>
      </w:r>
      <w:r>
        <w:rPr>
          <w:lang w:eastAsia="zh-CN"/>
        </w:rPr>
        <w:t>0.35</w:t>
      </w:r>
      <w:r>
        <w:rPr>
          <w:rFonts w:ascii="MS Mincho" w:eastAsia="MS Mincho" w:hAnsi="MS Mincho" w:cs="MS Mincho" w:hint="eastAsia"/>
          <w:lang w:eastAsia="zh-CN"/>
        </w:rPr>
        <w:t>〜</w:t>
      </w:r>
      <w:r>
        <w:rPr>
          <w:lang w:eastAsia="zh-CN"/>
        </w:rPr>
        <w:t>0.5</w:t>
      </w:r>
      <w:r>
        <w:rPr>
          <w:lang w:eastAsia="zh-CN"/>
        </w:rPr>
        <w:t>，个别达</w:t>
      </w:r>
    </w:p>
    <w:p w:rsidR="00C67970" w:rsidRDefault="00BC4CE2" w:rsidP="006647C5">
      <w:pPr>
        <w:spacing w:before="120" w:after="120"/>
        <w:rPr>
          <w:lang w:eastAsia="zh-CN"/>
        </w:rPr>
      </w:pPr>
      <w:r>
        <w:rPr>
          <w:lang w:eastAsia="zh-CN"/>
        </w:rPr>
        <w:t>0.65</w:t>
      </w:r>
      <w:r>
        <w:rPr>
          <w:lang w:eastAsia="zh-CN"/>
        </w:rPr>
        <w:t>。</w:t>
      </w:r>
    </w:p>
    <w:p w:rsidR="00C67970" w:rsidRDefault="00BC4CE2" w:rsidP="006647C5">
      <w:pPr>
        <w:spacing w:before="120" w:after="120"/>
        <w:rPr>
          <w:lang w:eastAsia="zh-CN"/>
        </w:rPr>
      </w:pPr>
      <w:r>
        <w:rPr>
          <w:lang w:eastAsia="zh-CN"/>
        </w:rPr>
        <w:t>-//</w:t>
      </w:r>
    </w:p>
    <w:p w:rsidR="00C67970" w:rsidRDefault="00BC4CE2" w:rsidP="006647C5">
      <w:pPr>
        <w:spacing w:before="120" w:after="120"/>
        <w:rPr>
          <w:lang w:eastAsia="zh-CN"/>
        </w:rPr>
      </w:pPr>
      <w:r>
        <w:rPr>
          <w:lang w:eastAsia="zh-CN"/>
        </w:rPr>
        <w:t>•//r</w:t>
      </w:r>
    </w:p>
    <w:p w:rsidR="00C67970" w:rsidRDefault="00BC4CE2" w:rsidP="006647C5">
      <w:pPr>
        <w:spacing w:before="120" w:after="120"/>
        <w:rPr>
          <w:lang w:eastAsia="zh-CN"/>
        </w:rPr>
      </w:pPr>
      <w:r>
        <w:rPr>
          <w:lang w:eastAsia="zh-CN"/>
        </w:rPr>
        <w:t>-Li</w:t>
      </w:r>
    </w:p>
    <w:p w:rsidR="00C67970" w:rsidRDefault="00BC4CE2" w:rsidP="006647C5">
      <w:pPr>
        <w:spacing w:before="120" w:after="120"/>
        <w:rPr>
          <w:lang w:eastAsia="zh-CN"/>
        </w:rPr>
      </w:pPr>
      <w:r>
        <w:rPr>
          <w:lang w:eastAsia="zh-CN"/>
        </w:rPr>
        <w:t>25-</w:t>
      </w:r>
    </w:p>
    <w:p w:rsidR="00C67970" w:rsidRDefault="00BC4CE2" w:rsidP="006647C5">
      <w:pPr>
        <w:spacing w:before="120" w:after="120"/>
        <w:rPr>
          <w:lang w:eastAsia="zh-CN"/>
        </w:rPr>
      </w:pPr>
      <w:r>
        <w:rPr>
          <w:lang w:eastAsia="zh-CN"/>
        </w:rPr>
        <w:t>C 6)</w:t>
      </w:r>
    </w:p>
    <w:p w:rsidR="00C67970" w:rsidRDefault="00BC4CE2" w:rsidP="006647C5">
      <w:pPr>
        <w:tabs>
          <w:tab w:val="left" w:pos="3271"/>
        </w:tabs>
        <w:spacing w:before="120" w:after="120"/>
        <w:rPr>
          <w:lang w:eastAsia="zh-CN"/>
        </w:rPr>
      </w:pPr>
      <w:r>
        <w:rPr>
          <w:lang w:eastAsia="zh-CN"/>
        </w:rPr>
        <w:t>'</w:t>
      </w:r>
      <w:r>
        <w:rPr>
          <w:lang w:eastAsia="zh-CN"/>
        </w:rPr>
        <w:tab/>
      </w:r>
      <w:r>
        <w:rPr>
          <w:lang w:eastAsia="zh-CN"/>
        </w:rPr>
        <w:t>图</w:t>
      </w:r>
      <w:r>
        <w:rPr>
          <w:lang w:eastAsia="zh-CN"/>
        </w:rPr>
        <w:t>23^15</w:t>
      </w:r>
      <w:r>
        <w:rPr>
          <w:lang w:eastAsia="zh-CN"/>
        </w:rPr>
        <w:t>均整机顶头</w:t>
      </w:r>
    </w:p>
    <w:p w:rsidR="00C67970" w:rsidRDefault="00BC4CE2" w:rsidP="006647C5">
      <w:pPr>
        <w:spacing w:before="120" w:after="120"/>
        <w:rPr>
          <w:lang w:eastAsia="zh-CN"/>
        </w:rPr>
      </w:pPr>
      <w:r>
        <w:rPr>
          <w:lang w:eastAsia="zh-CN"/>
        </w:rPr>
        <w:t>(a)</w:t>
      </w:r>
      <w:r>
        <w:rPr>
          <w:lang w:eastAsia="zh-CN"/>
        </w:rPr>
        <w:t>圆柱形》</w:t>
      </w:r>
      <w:r>
        <w:rPr>
          <w:lang w:eastAsia="zh-CN"/>
        </w:rPr>
        <w:t>C6)</w:t>
      </w:r>
      <w:r>
        <w:rPr>
          <w:lang w:eastAsia="zh-CN"/>
        </w:rPr>
        <w:t>圆锥形</w:t>
      </w:r>
    </w:p>
    <w:p w:rsidR="00C67970" w:rsidRDefault="00BC4CE2" w:rsidP="006647C5">
      <w:pPr>
        <w:spacing w:before="120" w:after="120"/>
        <w:rPr>
          <w:lang w:eastAsia="zh-CN"/>
        </w:rPr>
      </w:pPr>
      <w:r>
        <w:rPr>
          <w:lang w:eastAsia="zh-CN"/>
        </w:rPr>
        <w:t>均整机的辊径乃和辊身长</w:t>
      </w:r>
      <w:r>
        <w:rPr>
          <w:lang w:eastAsia="zh-CN"/>
        </w:rPr>
        <w:t>L</w:t>
      </w:r>
      <w:r>
        <w:rPr>
          <w:lang w:eastAsia="zh-CN"/>
        </w:rPr>
        <w:t>目前主要按下列经验式确定：</w:t>
      </w:r>
      <w:r>
        <w:rPr>
          <w:lang w:eastAsia="zh-CN"/>
        </w:rPr>
        <w:t xml:space="preserve"> 140</w:t>
      </w:r>
      <w:r>
        <w:rPr>
          <w:lang w:eastAsia="zh-CN"/>
        </w:rPr>
        <w:t>以下的小型机组</w:t>
      </w:r>
      <w:r>
        <w:rPr>
          <w:lang w:eastAsia="zh-CN"/>
        </w:rPr>
        <w:t xml:space="preserve"> D = (4</w:t>
      </w:r>
      <w:r>
        <w:rPr>
          <w:rFonts w:ascii="MS Mincho" w:eastAsia="MS Mincho" w:hAnsi="MS Mincho" w:cs="MS Mincho" w:hint="eastAsia"/>
          <w:lang w:eastAsia="zh-CN"/>
        </w:rPr>
        <w:t>〜</w:t>
      </w:r>
      <w:r>
        <w:rPr>
          <w:lang w:eastAsia="zh-CN"/>
        </w:rPr>
        <w:t>5)D/</w:t>
      </w:r>
    </w:p>
    <w:p w:rsidR="00C67970" w:rsidRDefault="00BC4CE2" w:rsidP="006647C5">
      <w:pPr>
        <w:tabs>
          <w:tab w:val="left" w:pos="4564"/>
        </w:tabs>
        <w:spacing w:before="120" w:after="120"/>
        <w:rPr>
          <w:lang w:eastAsia="zh-CN"/>
        </w:rPr>
      </w:pPr>
      <w:r>
        <w:rPr>
          <w:lang w:eastAsia="zh-CN"/>
        </w:rPr>
        <w:t>250</w:t>
      </w:r>
      <w:r>
        <w:rPr>
          <w:lang w:eastAsia="zh-CN"/>
        </w:rPr>
        <w:t>中型机组</w:t>
      </w:r>
      <w:r>
        <w:rPr>
          <w:lang w:eastAsia="zh-CN"/>
        </w:rPr>
        <w:tab/>
        <w:t>1) = (3</w:t>
      </w:r>
      <w:r>
        <w:rPr>
          <w:rFonts w:ascii="MS Mincho" w:eastAsia="MS Mincho" w:hAnsi="MS Mincho" w:cs="MS Mincho" w:hint="eastAsia"/>
          <w:lang w:eastAsia="zh-CN"/>
        </w:rPr>
        <w:t>〜</w:t>
      </w:r>
      <w:r>
        <w:rPr>
          <w:lang w:eastAsia="zh-CN"/>
        </w:rPr>
        <w:t>4)/^</w:t>
      </w:r>
    </w:p>
    <w:p w:rsidR="00C67970" w:rsidRDefault="00BC4CE2" w:rsidP="006647C5">
      <w:pPr>
        <w:tabs>
          <w:tab w:val="left" w:pos="2880"/>
        </w:tabs>
        <w:spacing w:before="120" w:after="120"/>
        <w:rPr>
          <w:lang w:eastAsia="zh-CN"/>
        </w:rPr>
      </w:pPr>
      <w:r>
        <w:rPr>
          <w:lang w:eastAsia="zh-CN"/>
        </w:rPr>
        <w:t>400</w:t>
      </w:r>
      <w:r>
        <w:rPr>
          <w:lang w:eastAsia="zh-CN"/>
        </w:rPr>
        <w:t>大型机组</w:t>
      </w:r>
      <w:r>
        <w:rPr>
          <w:lang w:eastAsia="zh-CN"/>
        </w:rPr>
        <w:tab/>
        <w:t>(2.2</w:t>
      </w:r>
      <w:r>
        <w:rPr>
          <w:rFonts w:ascii="MS Mincho" w:eastAsia="MS Mincho" w:hAnsi="MS Mincho" w:cs="MS Mincho" w:hint="eastAsia"/>
          <w:lang w:eastAsia="zh-CN"/>
        </w:rPr>
        <w:t>〜</w:t>
      </w:r>
      <w:r>
        <w:rPr>
          <w:lang w:eastAsia="zh-CN"/>
        </w:rPr>
        <w:t>2.5)_D;</w:t>
      </w:r>
    </w:p>
    <w:p w:rsidR="00C67970" w:rsidRDefault="00BC4CE2" w:rsidP="006647C5">
      <w:pPr>
        <w:tabs>
          <w:tab w:val="left" w:pos="1880"/>
        </w:tabs>
        <w:spacing w:before="120" w:after="120"/>
        <w:rPr>
          <w:lang w:eastAsia="zh-CN"/>
        </w:rPr>
      </w:pPr>
      <w:r>
        <w:rPr>
          <w:lang w:eastAsia="zh-CN"/>
        </w:rPr>
        <w:t>辊身长</w:t>
      </w:r>
      <w:r>
        <w:rPr>
          <w:lang w:eastAsia="zh-CN"/>
        </w:rPr>
        <w:tab/>
        <w:t>L=(0.8</w:t>
      </w:r>
      <w:r>
        <w:rPr>
          <w:rFonts w:ascii="MS Mincho" w:eastAsia="MS Mincho" w:hAnsi="MS Mincho" w:cs="MS Mincho" w:hint="eastAsia"/>
          <w:lang w:eastAsia="zh-CN"/>
        </w:rPr>
        <w:t>〜</w:t>
      </w:r>
      <w:r>
        <w:rPr>
          <w:lang w:eastAsia="zh-CN"/>
        </w:rPr>
        <w:t>0.9)^</w:t>
      </w:r>
    </w:p>
    <w:p w:rsidR="00C67970" w:rsidRDefault="00BC4CE2" w:rsidP="006647C5">
      <w:pPr>
        <w:spacing w:before="120" w:after="120"/>
        <w:rPr>
          <w:lang w:eastAsia="zh-CN"/>
        </w:rPr>
      </w:pPr>
      <w:r>
        <w:rPr>
          <w:lang w:eastAsia="zh-CN"/>
        </w:rPr>
        <w:t>式中</w:t>
      </w:r>
      <w:r>
        <w:rPr>
          <w:lang w:eastAsia="zh-CN"/>
        </w:rPr>
        <w:t>/);■——</w:t>
      </w:r>
      <w:r>
        <w:rPr>
          <w:lang w:eastAsia="zh-CN"/>
        </w:rPr>
        <w:t>均整后钢管外径，以最大值代入，毫米。</w:t>
      </w:r>
    </w:p>
    <w:p w:rsidR="00C67970" w:rsidRDefault="00BC4CE2" w:rsidP="006647C5">
      <w:pPr>
        <w:spacing w:before="120" w:after="120"/>
        <w:rPr>
          <w:lang w:eastAsia="zh-CN"/>
        </w:rPr>
      </w:pPr>
      <w:r>
        <w:rPr>
          <w:lang w:eastAsia="zh-CN"/>
        </w:rPr>
        <w:t>=(0.27</w:t>
      </w:r>
      <w:r>
        <w:rPr>
          <w:rFonts w:ascii="MS Mincho" w:eastAsia="MS Mincho" w:hAnsi="MS Mincho" w:cs="MS Mincho" w:hint="eastAsia"/>
          <w:lang w:eastAsia="zh-CN"/>
        </w:rPr>
        <w:t>〜</w:t>
      </w:r>
      <w:r>
        <w:rPr>
          <w:lang w:eastAsia="zh-CN"/>
        </w:rPr>
        <w:t>0.32)</w:t>
      </w:r>
      <w:r>
        <w:rPr>
          <w:lang w:eastAsia="zh-CN"/>
        </w:rPr>
        <w:t>乙</w:t>
      </w:r>
      <w:r>
        <w:rPr>
          <w:lang w:eastAsia="zh-CN"/>
        </w:rPr>
        <w:t xml:space="preserve"> (0.3 </w:t>
      </w:r>
      <w:r>
        <w:rPr>
          <w:rFonts w:ascii="MS Mincho" w:eastAsia="MS Mincho" w:hAnsi="MS Mincho" w:cs="MS Mincho" w:hint="eastAsia"/>
          <w:lang w:eastAsia="zh-CN"/>
        </w:rPr>
        <w:t>〜</w:t>
      </w:r>
      <w:r>
        <w:rPr>
          <w:lang w:eastAsia="zh-CN"/>
        </w:rPr>
        <w:t>0.4)1)</w:t>
      </w:r>
    </w:p>
    <w:p w:rsidR="00C67970" w:rsidRDefault="00BC4CE2" w:rsidP="006647C5">
      <w:pPr>
        <w:spacing w:before="120" w:after="120"/>
        <w:rPr>
          <w:lang w:eastAsia="zh-CN"/>
        </w:rPr>
      </w:pPr>
      <w:r>
        <w:rPr>
          <w:lang w:eastAsia="zh-CN"/>
        </w:rPr>
        <w:t>(23-30)</w:t>
      </w:r>
    </w:p>
    <w:p w:rsidR="00C67970" w:rsidRDefault="00BC4CE2" w:rsidP="006647C5">
      <w:pPr>
        <w:spacing w:before="120" w:after="120"/>
        <w:rPr>
          <w:lang w:eastAsia="zh-CN"/>
        </w:rPr>
      </w:pPr>
      <w:r>
        <w:rPr>
          <w:lang w:eastAsia="zh-CN"/>
        </w:rPr>
        <w:t>(23-31)</w:t>
      </w:r>
    </w:p>
    <w:p w:rsidR="00C67970" w:rsidRDefault="00BC4CE2" w:rsidP="006647C5">
      <w:pPr>
        <w:spacing w:before="120" w:after="120"/>
        <w:rPr>
          <w:lang w:eastAsia="zh-CN"/>
        </w:rPr>
      </w:pPr>
      <w:r>
        <w:rPr>
          <w:lang w:eastAsia="zh-CN"/>
        </w:rPr>
        <w:t>圆柱形轧辊各段尺寸：</w:t>
      </w:r>
    </w:p>
    <w:p w:rsidR="00C67970" w:rsidRDefault="00BC4CE2" w:rsidP="006647C5">
      <w:pPr>
        <w:spacing w:before="120" w:after="120"/>
      </w:pPr>
      <w:r>
        <w:t>^ = (0.32</w:t>
      </w:r>
      <w:r>
        <w:rPr>
          <w:rFonts w:ascii="MS Mincho" w:eastAsia="MS Mincho" w:hAnsi="MS Mincho" w:cs="MS Mincho" w:hint="eastAsia"/>
        </w:rPr>
        <w:t>〜</w:t>
      </w:r>
      <w:r>
        <w:t>0.35)</w:t>
      </w:r>
      <w:r>
        <w:t>乙，</w:t>
      </w:r>
      <w:r>
        <w:t>L</w:t>
      </w:r>
      <w:r>
        <w:t>：</w:t>
      </w:r>
    </w:p>
    <w:p w:rsidR="00C67970" w:rsidRDefault="00BC4CE2" w:rsidP="006647C5">
      <w:pPr>
        <w:spacing w:before="120" w:after="120"/>
      </w:pPr>
      <w:r>
        <w:t>L</w:t>
      </w:r>
      <w:r>
        <w:rPr>
          <w:vertAlign w:val="subscript"/>
        </w:rPr>
        <w:t>3</w:t>
      </w:r>
      <w:r>
        <w:t xml:space="preserve"> = L—(Li + L</w:t>
      </w:r>
      <w:r>
        <w:rPr>
          <w:vertAlign w:val="subscript"/>
        </w:rPr>
        <w:t>2</w:t>
      </w:r>
      <w:r>
        <w:t>)</w:t>
      </w:r>
    </w:p>
    <w:p w:rsidR="00C67970" w:rsidRDefault="00BC4CE2" w:rsidP="006647C5">
      <w:pPr>
        <w:spacing w:before="120" w:after="120"/>
        <w:ind w:firstLine="360"/>
        <w:rPr>
          <w:lang w:eastAsia="zh-CN"/>
        </w:rPr>
      </w:pPr>
      <w:r>
        <w:rPr>
          <w:lang w:eastAsia="zh-CN"/>
        </w:rPr>
        <w:t>[(0.7</w:t>
      </w:r>
      <w:r>
        <w:rPr>
          <w:rFonts w:ascii="MS Mincho" w:eastAsia="MS Mincho" w:hAnsi="MS Mincho" w:cs="MS Mincho" w:hint="eastAsia"/>
          <w:lang w:eastAsia="zh-CN"/>
        </w:rPr>
        <w:t>〜</w:t>
      </w:r>
      <w:r>
        <w:rPr>
          <w:lang w:eastAsia="zh-CN"/>
        </w:rPr>
        <w:t>0.75)</w:t>
      </w:r>
      <w:r>
        <w:rPr>
          <w:lang w:eastAsia="zh-CN"/>
        </w:rPr>
        <w:t>仏</w:t>
      </w:r>
      <w:r>
        <w:rPr>
          <w:lang w:eastAsia="zh-CN"/>
        </w:rPr>
        <w:t xml:space="preserve"> /?</w:t>
      </w:r>
      <w:r>
        <w:rPr>
          <w:vertAlign w:val="subscript"/>
          <w:lang w:eastAsia="zh-CN"/>
        </w:rPr>
        <w:t>3</w:t>
      </w:r>
      <w:r>
        <w:rPr>
          <w:lang w:eastAsia="zh-CN"/>
        </w:rPr>
        <w:t xml:space="preserve"> </w:t>
      </w:r>
      <w:r>
        <w:rPr>
          <w:lang w:eastAsia="zh-CN"/>
        </w:rPr>
        <w:t>锥柱形轧辊各段尺寸：</w:t>
      </w:r>
    </w:p>
    <w:p w:rsidR="00C67970" w:rsidRDefault="00BC4CE2" w:rsidP="006647C5">
      <w:pPr>
        <w:spacing w:before="120" w:after="120"/>
      </w:pPr>
      <w:r>
        <w:t>L</w:t>
      </w:r>
      <w:r>
        <w:rPr>
          <w:vertAlign w:val="subscript"/>
        </w:rPr>
        <w:t>2</w:t>
      </w:r>
      <w:r>
        <w:t xml:space="preserve"> = 0.25L</w:t>
      </w:r>
      <w:r>
        <w:t>，</w:t>
      </w:r>
      <w:r>
        <w:t>Li = L</w:t>
      </w:r>
      <w:r>
        <w:rPr>
          <w:vertAlign w:val="subscript"/>
        </w:rPr>
        <w:t>3</w:t>
      </w:r>
      <w:r>
        <w:t xml:space="preserve"> = 0.5(L — L</w:t>
      </w:r>
      <w:r>
        <w:rPr>
          <w:vertAlign w:val="subscript"/>
        </w:rPr>
        <w:t>z</w:t>
      </w:r>
      <w:r>
        <w:t>) |</w:t>
      </w:r>
    </w:p>
    <w:p w:rsidR="00C67970" w:rsidRDefault="00BC4CE2" w:rsidP="006647C5">
      <w:pPr>
        <w:spacing w:before="120" w:after="120"/>
        <w:rPr>
          <w:lang w:eastAsia="zh-CN"/>
        </w:rPr>
      </w:pPr>
      <w:r>
        <w:rPr>
          <w:lang w:eastAsia="zh-CN"/>
        </w:rPr>
        <w:t>' 4 = 1</w:t>
      </w:r>
      <w:r>
        <w:rPr>
          <w:lang w:eastAsia="zh-CN"/>
        </w:rPr>
        <w:t>。</w:t>
      </w:r>
      <w:r>
        <w:rPr>
          <w:rFonts w:ascii="MS Mincho" w:eastAsia="MS Mincho" w:hAnsi="MS Mincho" w:cs="MS Mincho" w:hint="eastAsia"/>
          <w:lang w:eastAsia="zh-CN"/>
        </w:rPr>
        <w:t>〜</w:t>
      </w:r>
      <w:r>
        <w:rPr>
          <w:lang w:eastAsia="zh-CN"/>
        </w:rPr>
        <w:t>2</w:t>
      </w:r>
      <w:r>
        <w:rPr>
          <w:lang w:eastAsia="zh-CN"/>
        </w:rPr>
        <w:t>。，一</w:t>
      </w:r>
      <w:r>
        <w:rPr>
          <w:lang w:eastAsia="zh-CN"/>
        </w:rPr>
        <w:t>0.5</w:t>
      </w:r>
      <w:r>
        <w:rPr>
          <w:lang w:eastAsia="zh-CN"/>
        </w:rPr>
        <w:t>。</w:t>
      </w:r>
      <w:r>
        <w:rPr>
          <w:rFonts w:ascii="MS Mincho" w:eastAsia="MS Mincho" w:hAnsi="MS Mincho" w:cs="MS Mincho" w:hint="eastAsia"/>
          <w:lang w:eastAsia="zh-CN"/>
        </w:rPr>
        <w:t>〜</w:t>
      </w:r>
      <w:r>
        <w:rPr>
          <w:lang w:eastAsia="zh-CN"/>
        </w:rPr>
        <w:t>1.5</w:t>
      </w:r>
      <w:r>
        <w:rPr>
          <w:lang w:eastAsia="zh-CN"/>
        </w:rPr>
        <w:t>。</w:t>
      </w:r>
      <w:r>
        <w:rPr>
          <w:lang w:eastAsia="zh-CN"/>
        </w:rPr>
        <w:t xml:space="preserve"> &gt;</w:t>
      </w:r>
    </w:p>
    <w:p w:rsidR="00C67970" w:rsidRDefault="00BC4CE2" w:rsidP="006647C5">
      <w:pPr>
        <w:spacing w:before="120" w:after="120"/>
        <w:rPr>
          <w:lang w:eastAsia="zh-CN"/>
        </w:rPr>
      </w:pPr>
      <w:r>
        <w:rPr>
          <w:lang w:eastAsia="zh-CN"/>
        </w:rPr>
        <w:t>锥形轧辊各段尺寸：</w:t>
      </w:r>
    </w:p>
    <w:p w:rsidR="00C67970" w:rsidRDefault="00BC4CE2" w:rsidP="006647C5">
      <w:pPr>
        <w:tabs>
          <w:tab w:val="left" w:pos="3983"/>
        </w:tabs>
        <w:spacing w:before="120" w:after="120"/>
        <w:rPr>
          <w:lang w:eastAsia="zh-CN"/>
        </w:rPr>
      </w:pPr>
      <w:r>
        <w:t>Za=(0.35</w:t>
      </w:r>
      <w:r>
        <w:rPr>
          <w:rFonts w:ascii="MS Mincho" w:eastAsia="MS Mincho" w:hAnsi="MS Mincho" w:cs="MS Mincho" w:hint="eastAsia"/>
        </w:rPr>
        <w:t>〜</w:t>
      </w:r>
      <w:r>
        <w:t>0.4)L L</w:t>
      </w:r>
      <w:r>
        <w:rPr>
          <w:vertAlign w:val="subscript"/>
        </w:rPr>
        <w:t>2</w:t>
      </w:r>
      <w:r>
        <w:t xml:space="preserve"> = (0.65</w:t>
      </w:r>
      <w:r>
        <w:rPr>
          <w:rFonts w:ascii="MS Mincho" w:eastAsia="MS Mincho" w:hAnsi="MS Mincho" w:cs="MS Mincho" w:hint="eastAsia"/>
        </w:rPr>
        <w:t>〜</w:t>
      </w:r>
      <w:r>
        <w:t>0.6)L A = 1</w:t>
      </w:r>
      <w:r>
        <w:t>。</w:t>
      </w:r>
      <w:r>
        <w:rPr>
          <w:rFonts w:ascii="MS Mincho" w:eastAsia="MS Mincho" w:hAnsi="MS Mincho" w:cs="MS Mincho" w:hint="eastAsia"/>
        </w:rPr>
        <w:t>〜</w:t>
      </w:r>
      <w:r w:rsidRPr="00E13F16">
        <w:t>2</w:t>
      </w:r>
      <w:r>
        <w:t>。</w:t>
      </w:r>
      <w:r w:rsidRPr="00E13F16">
        <w:tab/>
      </w:r>
      <w:r>
        <w:rPr>
          <w:lang w:eastAsia="zh-CN"/>
        </w:rPr>
        <w:t>仏</w:t>
      </w:r>
      <w:r>
        <w:rPr>
          <w:lang w:eastAsia="zh-CN"/>
        </w:rPr>
        <w:t>=0.5</w:t>
      </w:r>
      <w:r>
        <w:rPr>
          <w:lang w:eastAsia="zh-CN"/>
        </w:rPr>
        <w:t>。</w:t>
      </w:r>
      <w:r>
        <w:rPr>
          <w:rFonts w:ascii="MS Mincho" w:eastAsia="MS Mincho" w:hAnsi="MS Mincho" w:cs="MS Mincho" w:hint="eastAsia"/>
          <w:lang w:eastAsia="zh-CN"/>
        </w:rPr>
        <w:t>〜</w:t>
      </w:r>
      <w:r>
        <w:rPr>
          <w:lang w:eastAsia="zh-CN"/>
        </w:rPr>
        <w:t>1.5° .</w:t>
      </w:r>
    </w:p>
    <w:p w:rsidR="00C67970" w:rsidRDefault="00BC4CE2" w:rsidP="006647C5">
      <w:pPr>
        <w:spacing w:before="120" w:after="120"/>
        <w:rPr>
          <w:lang w:eastAsia="zh-CN"/>
        </w:rPr>
      </w:pPr>
      <w:r>
        <w:rPr>
          <w:lang w:eastAsia="zh-CN"/>
        </w:rPr>
        <w:t>车辊时，两轧辊直径相差</w:t>
      </w:r>
      <w:r>
        <w:rPr>
          <w:lang w:eastAsia="zh-CN"/>
        </w:rPr>
        <w:t>2</w:t>
      </w:r>
      <w:r>
        <w:rPr>
          <w:rFonts w:ascii="MS Mincho" w:eastAsia="MS Mincho" w:hAnsi="MS Mincho" w:cs="MS Mincho" w:hint="eastAsia"/>
          <w:lang w:eastAsia="zh-CN"/>
        </w:rPr>
        <w:t>〜</w:t>
      </w:r>
      <w:r>
        <w:rPr>
          <w:lang w:eastAsia="zh-CN"/>
        </w:rPr>
        <w:t>3</w:t>
      </w:r>
      <w:r>
        <w:rPr>
          <w:lang w:eastAsia="zh-CN"/>
        </w:rPr>
        <w:t>毫米，使均整时钢管贴下导板运行，保持轧制线稳定。</w:t>
      </w:r>
      <w:r>
        <w:rPr>
          <w:lang w:eastAsia="zh-CN"/>
        </w:rPr>
        <w:t xml:space="preserve"> </w:t>
      </w:r>
      <w:r>
        <w:rPr>
          <w:lang w:eastAsia="zh-CN"/>
        </w:rPr>
        <w:t>顶头直径根据轧制表要求确定</w:t>
      </w:r>
    </w:p>
    <w:p w:rsidR="00C67970" w:rsidRPr="00E13F16" w:rsidRDefault="00BC4CE2" w:rsidP="006647C5">
      <w:pPr>
        <w:spacing w:before="120" w:after="120"/>
      </w:pPr>
      <w:r>
        <w:t>D</w:t>
      </w:r>
      <w:r>
        <w:rPr>
          <w:vertAlign w:val="subscript"/>
        </w:rPr>
        <w:t>t</w:t>
      </w:r>
    </w:p>
    <w:p w:rsidR="00C67970" w:rsidRPr="00E13F16" w:rsidRDefault="00BC4CE2" w:rsidP="006647C5">
      <w:pPr>
        <w:spacing w:before="120" w:after="120"/>
      </w:pPr>
      <w:r>
        <w:t>(23-32)</w:t>
      </w:r>
    </w:p>
    <w:p w:rsidR="00C67970" w:rsidRPr="00E13F16" w:rsidRDefault="00BC4CE2" w:rsidP="006647C5">
      <w:pPr>
        <w:spacing w:before="120" w:after="120"/>
      </w:pPr>
      <w:r>
        <w:t>(23-33)</w:t>
      </w:r>
    </w:p>
    <w:p w:rsidR="00C67970" w:rsidRPr="00E13F16" w:rsidRDefault="00BC4CE2" w:rsidP="006647C5">
      <w:pPr>
        <w:spacing w:before="120" w:after="120"/>
      </w:pPr>
      <w:r>
        <w:t xml:space="preserve">Dt •&gt; </w:t>
      </w:r>
      <w:r w:rsidRPr="00E13F16">
        <w:rPr>
          <w:vertAlign w:val="superscript"/>
        </w:rPr>
        <w:t>=</w:t>
      </w:r>
      <w:r w:rsidRPr="00E13F16">
        <w:t xml:space="preserve"> </w:t>
      </w:r>
      <w:r>
        <w:t xml:space="preserve">Dt &gt;z </w:t>
      </w:r>
      <w:r w:rsidRPr="00E13F16">
        <w:t>+</w:t>
      </w:r>
    </w:p>
    <w:p w:rsidR="00C67970" w:rsidRPr="00E13F16" w:rsidRDefault="00BC4CE2" w:rsidP="006647C5">
      <w:pPr>
        <w:spacing w:before="120" w:after="120"/>
      </w:pPr>
      <w:r>
        <w:t>1QV d</w:t>
      </w:r>
      <w:r>
        <w:rPr>
          <w:vertAlign w:val="subscript"/>
        </w:rPr>
        <w:t>z</w:t>
      </w:r>
    </w:p>
    <w:p w:rsidR="00C67970" w:rsidRDefault="00BC4CE2" w:rsidP="006647C5">
      <w:pPr>
        <w:spacing w:before="120" w:after="120"/>
        <w:rPr>
          <w:lang w:eastAsia="zh-CN"/>
        </w:rPr>
      </w:pPr>
      <w:r>
        <w:rPr>
          <w:lang w:eastAsia="zh-CN"/>
        </w:rPr>
        <w:t>dz +</w:t>
      </w:r>
    </w:p>
    <w:p w:rsidR="00C67970" w:rsidRDefault="00BC4CE2" w:rsidP="006647C5">
      <w:pPr>
        <w:spacing w:before="120" w:after="120"/>
        <w:rPr>
          <w:lang w:eastAsia="zh-CN"/>
        </w:rPr>
      </w:pPr>
      <w:r>
        <w:rPr>
          <w:lang w:eastAsia="zh-CN"/>
        </w:rPr>
        <w:t>101/ (3z</w:t>
      </w:r>
    </w:p>
    <w:p w:rsidR="00C67970" w:rsidRDefault="00BC4CE2" w:rsidP="006647C5">
      <w:pPr>
        <w:spacing w:before="120" w:after="120"/>
        <w:rPr>
          <w:lang w:eastAsia="zh-CN"/>
        </w:rPr>
      </w:pPr>
      <w:r>
        <w:rPr>
          <w:lang w:eastAsia="zh-CN"/>
        </w:rPr>
        <w:t>(23-34)</w:t>
      </w:r>
    </w:p>
    <w:p w:rsidR="00C67970" w:rsidRDefault="00BC4CE2" w:rsidP="006647C5">
      <w:pPr>
        <w:spacing w:before="120" w:after="120"/>
        <w:rPr>
          <w:lang w:eastAsia="zh-CN"/>
        </w:rPr>
      </w:pPr>
      <w:r>
        <w:rPr>
          <w:lang w:eastAsia="zh-CN"/>
        </w:rPr>
        <w:t>428</w:t>
      </w:r>
    </w:p>
    <w:p w:rsidR="00C67970" w:rsidRDefault="00BC4CE2" w:rsidP="006647C5">
      <w:pPr>
        <w:tabs>
          <w:tab w:val="left" w:pos="1199"/>
        </w:tabs>
        <w:spacing w:before="120" w:after="120"/>
        <w:rPr>
          <w:lang w:eastAsia="zh-CN"/>
        </w:rPr>
      </w:pPr>
      <w:r>
        <w:rPr>
          <w:lang w:eastAsia="zh-CN"/>
        </w:rPr>
        <w:t>式中</w:t>
      </w:r>
      <w:r>
        <w:rPr>
          <w:lang w:eastAsia="zh-CN"/>
        </w:rPr>
        <w:tab/>
        <w:t>——</w:t>
      </w:r>
      <w:r>
        <w:rPr>
          <w:lang w:eastAsia="zh-CN"/>
        </w:rPr>
        <w:t>均整机顶头直径，毫米；</w:t>
      </w:r>
    </w:p>
    <w:p w:rsidR="00C67970" w:rsidRDefault="00BC4CE2" w:rsidP="006647C5">
      <w:pPr>
        <w:spacing w:before="120" w:after="120"/>
        <w:ind w:firstLine="360"/>
        <w:rPr>
          <w:lang w:eastAsia="zh-CN"/>
        </w:rPr>
      </w:pPr>
      <w:r>
        <w:rPr>
          <w:lang w:eastAsia="zh-CN"/>
        </w:rPr>
        <w:t>A ——</w:t>
      </w:r>
      <w:r>
        <w:rPr>
          <w:lang w:eastAsia="zh-CN"/>
        </w:rPr>
        <w:t>轧管机最后一道（箬二道）顶头直径，毫米</w:t>
      </w:r>
      <w:r>
        <w:rPr>
          <w:lang w:eastAsia="zh-CN"/>
        </w:rPr>
        <w:t>; d</w:t>
      </w:r>
      <w:r>
        <w:rPr>
          <w:vertAlign w:val="subscript"/>
          <w:lang w:eastAsia="zh-CN"/>
        </w:rPr>
        <w:t>z</w:t>
      </w:r>
      <w:r>
        <w:rPr>
          <w:lang w:eastAsia="zh-CN"/>
        </w:rPr>
        <w:t>, 6</w:t>
      </w:r>
      <w:r>
        <w:rPr>
          <w:vertAlign w:val="subscript"/>
          <w:lang w:eastAsia="zh-CN"/>
        </w:rPr>
        <w:t>Z</w:t>
      </w:r>
      <w:r>
        <w:rPr>
          <w:lang w:eastAsia="zh-CN"/>
        </w:rPr>
        <w:t>——</w:t>
      </w:r>
      <w:r>
        <w:rPr>
          <w:lang w:eastAsia="zh-CN"/>
        </w:rPr>
        <w:t>乳管后钢管内径及軋管后钢管壁厚</w:t>
      </w:r>
      <w:r>
        <w:rPr>
          <w:lang w:eastAsia="zh-CN"/>
        </w:rPr>
        <w:t>r</w:t>
      </w:r>
      <w:r>
        <w:rPr>
          <w:lang w:eastAsia="zh-CN"/>
        </w:rPr>
        <w:t>毫米。</w:t>
      </w:r>
    </w:p>
    <w:p w:rsidR="00C67970" w:rsidRDefault="00BC4CE2" w:rsidP="006647C5">
      <w:pPr>
        <w:spacing w:before="120" w:after="120"/>
        <w:rPr>
          <w:lang w:eastAsia="zh-CN"/>
        </w:rPr>
      </w:pPr>
      <w:r>
        <w:rPr>
          <w:lang w:eastAsia="zh-CN"/>
        </w:rPr>
        <w:t>圆拄形顶头的圆柱部分是主要工作部分，其长度</w:t>
      </w:r>
      <w:r>
        <w:rPr>
          <w:vertAlign w:val="subscript"/>
          <w:lang w:eastAsia="zh-CN"/>
        </w:rPr>
        <w:t>2</w:t>
      </w:r>
      <w:r>
        <w:rPr>
          <w:lang w:eastAsia="zh-CN"/>
        </w:rPr>
        <w:t>应当不小于</w:t>
      </w:r>
      <w:r>
        <w:rPr>
          <w:lang w:eastAsia="zh-CN"/>
        </w:rPr>
        <w:t>3</w:t>
      </w:r>
      <w:r>
        <w:rPr>
          <w:rFonts w:ascii="MS Mincho" w:eastAsia="MS Mincho" w:hAnsi="MS Mincho" w:cs="MS Mincho" w:hint="eastAsia"/>
          <w:lang w:eastAsia="zh-CN"/>
        </w:rPr>
        <w:t>〜</w:t>
      </w:r>
      <w:r>
        <w:rPr>
          <w:lang w:eastAsia="zh-CN"/>
        </w:rPr>
        <w:t>4</w:t>
      </w:r>
      <w:r>
        <w:rPr>
          <w:lang w:eastAsia="zh-CN"/>
        </w:rPr>
        <w:t>倍均整的</w:t>
      </w:r>
      <w:r>
        <w:rPr>
          <w:lang w:eastAsia="zh-CN"/>
        </w:rPr>
        <w:t>+</w:t>
      </w:r>
      <w:r>
        <w:rPr>
          <w:lang w:eastAsia="zh-CN"/>
        </w:rPr>
        <w:t>螺</w:t>
      </w:r>
    </w:p>
    <w:p w:rsidR="00C67970" w:rsidRPr="00E13F16" w:rsidRDefault="00BC4CE2" w:rsidP="006647C5">
      <w:pPr>
        <w:spacing w:before="120" w:after="120"/>
      </w:pPr>
      <w:r>
        <w:t>距</w:t>
      </w:r>
      <w:r>
        <w:t>Z</w:t>
      </w:r>
      <w:r w:rsidRPr="00E13F16">
        <w:t>…</w:t>
      </w:r>
      <w:r>
        <w:t>一般</w:t>
      </w:r>
    </w:p>
    <w:p w:rsidR="00C67970" w:rsidRDefault="00BC4CE2" w:rsidP="006647C5">
      <w:pPr>
        <w:spacing w:before="120" w:after="120"/>
        <w:rPr>
          <w:lang w:eastAsia="zh-CN"/>
        </w:rPr>
      </w:pPr>
      <w:r>
        <w:t xml:space="preserve">L </w:t>
      </w:r>
      <w:r w:rsidRPr="00E13F16">
        <w:t xml:space="preserve">2 = </w:t>
      </w:r>
      <w:r>
        <w:t>(0.5</w:t>
      </w:r>
      <w:r>
        <w:rPr>
          <w:rFonts w:ascii="MS Mincho" w:eastAsia="MS Mincho" w:hAnsi="MS Mincho" w:cs="MS Mincho" w:hint="eastAsia"/>
        </w:rPr>
        <w:t>〜</w:t>
      </w:r>
      <w:r>
        <w:t>0.75) A .;■</w:t>
      </w:r>
      <w:r w:rsidRPr="00E13F16">
        <w:t>，</w:t>
      </w:r>
      <w:r>
        <w:t xml:space="preserve">i?i </w:t>
      </w:r>
      <w:r w:rsidRPr="00E13F16">
        <w:t xml:space="preserve">= </w:t>
      </w:r>
      <w:r>
        <w:t>(0.6</w:t>
      </w:r>
      <w:r>
        <w:rPr>
          <w:rFonts w:ascii="MS Mincho" w:eastAsia="MS Mincho" w:hAnsi="MS Mincho" w:cs="MS Mincho" w:hint="eastAsia"/>
        </w:rPr>
        <w:t>〜</w:t>
      </w:r>
      <w:r>
        <w:t>1.5</w:t>
      </w:r>
      <w:r>
        <w:t>〉</w:t>
      </w:r>
      <w:r>
        <w:t xml:space="preserve">Z?(./ </w:t>
      </w:r>
      <w:r>
        <w:rPr>
          <w:lang w:eastAsia="zh-CN"/>
        </w:rPr>
        <w:t>i?</w:t>
      </w:r>
      <w:r>
        <w:rPr>
          <w:vertAlign w:val="subscript"/>
          <w:lang w:eastAsia="zh-CN"/>
        </w:rPr>
        <w:t>3</w:t>
      </w:r>
      <w:r>
        <w:rPr>
          <w:lang w:eastAsia="zh-CN"/>
        </w:rPr>
        <w:t>=(0.5</w:t>
      </w:r>
      <w:r>
        <w:rPr>
          <w:rFonts w:ascii="MS Mincho" w:eastAsia="MS Mincho" w:hAnsi="MS Mincho" w:cs="MS Mincho" w:hint="eastAsia"/>
          <w:lang w:eastAsia="zh-CN"/>
        </w:rPr>
        <w:t>〜</w:t>
      </w:r>
      <w:r>
        <w:rPr>
          <w:lang w:eastAsia="zh-CN"/>
        </w:rPr>
        <w:t>1.2)Z^;.</w:t>
      </w:r>
    </w:p>
    <w:p w:rsidR="00C67970" w:rsidRDefault="00BC4CE2" w:rsidP="006647C5">
      <w:pPr>
        <w:spacing w:before="120" w:after="120"/>
        <w:rPr>
          <w:lang w:eastAsia="zh-CN"/>
        </w:rPr>
      </w:pPr>
      <w:r>
        <w:rPr>
          <w:lang w:eastAsia="zh-CN"/>
        </w:rPr>
        <w:t>为起到应有的均整作用，锥</w:t>
      </w:r>
      <w:r>
        <w:rPr>
          <w:lang w:eastAsia="zh-CN"/>
        </w:rPr>
        <w:t>^</w:t>
      </w:r>
      <w:r>
        <w:rPr>
          <w:lang w:eastAsia="zh-CN"/>
        </w:rPr>
        <w:t>顶头选用较大的工作部份长度匕</w:t>
      </w:r>
    </w:p>
    <w:p w:rsidR="00C67970" w:rsidRDefault="00BC4CE2" w:rsidP="006647C5">
      <w:pPr>
        <w:spacing w:before="120" w:after="120"/>
        <w:rPr>
          <w:lang w:eastAsia="zh-CN"/>
        </w:rPr>
      </w:pPr>
      <w:r>
        <w:rPr>
          <w:lang w:eastAsia="zh-CN"/>
        </w:rPr>
        <w:t>^(1.5</w:t>
      </w:r>
      <w:r>
        <w:rPr>
          <w:rFonts w:ascii="MS Mincho" w:eastAsia="MS Mincho" w:hAnsi="MS Mincho" w:cs="MS Mincho" w:hint="eastAsia"/>
          <w:lang w:eastAsia="zh-CN"/>
        </w:rPr>
        <w:t>〜</w:t>
      </w:r>
      <w:r>
        <w:rPr>
          <w:lang w:eastAsia="zh-CN"/>
        </w:rPr>
        <w:t>2.0m./</w:t>
      </w:r>
    </w:p>
    <w:p w:rsidR="00C67970" w:rsidRDefault="00BC4CE2" w:rsidP="006647C5">
      <w:pPr>
        <w:spacing w:before="120" w:after="120"/>
        <w:rPr>
          <w:lang w:eastAsia="zh-CN"/>
        </w:rPr>
      </w:pPr>
      <w:r>
        <w:rPr>
          <w:lang w:eastAsia="zh-CN"/>
        </w:rPr>
        <w:t>锥形顶头的工作锥角仏与轧辊出口锥角相等。</w:t>
      </w:r>
    </w:p>
    <w:p w:rsidR="00C67970" w:rsidRDefault="00BC4CE2" w:rsidP="006647C5">
      <w:pPr>
        <w:spacing w:before="120" w:after="120"/>
        <w:rPr>
          <w:lang w:eastAsia="zh-CN"/>
        </w:rPr>
      </w:pPr>
      <w:r>
        <w:rPr>
          <w:lang w:eastAsia="zh-CN"/>
        </w:rPr>
        <w:t>均整机的导板形状如图</w:t>
      </w:r>
      <w:r>
        <w:rPr>
          <w:lang w:eastAsia="zh-CN"/>
        </w:rPr>
        <w:t>23“16</w:t>
      </w:r>
      <w:r>
        <w:rPr>
          <w:lang w:eastAsia="zh-CN"/>
        </w:rPr>
        <w:t>所示。</w:t>
      </w:r>
    </w:p>
    <w:p w:rsidR="00C67970" w:rsidRDefault="00BC4CE2" w:rsidP="006647C5">
      <w:pPr>
        <w:spacing w:before="120" w:after="120"/>
      </w:pPr>
      <w:r>
        <w:t>(23-35)</w:t>
      </w:r>
    </w:p>
    <w:p w:rsidR="00C67970" w:rsidRDefault="00BC4CE2" w:rsidP="006647C5">
      <w:pPr>
        <w:spacing w:before="120" w:after="120"/>
      </w:pPr>
      <w:r>
        <w:t>(23-36)</w:t>
      </w:r>
    </w:p>
    <w:p w:rsidR="00C67970" w:rsidRDefault="00BC4CE2" w:rsidP="006647C5">
      <w:pPr>
        <w:spacing w:before="120" w:after="120"/>
      </w:pPr>
      <w:r>
        <w:t>(0.45</w:t>
      </w:r>
      <w:r>
        <w:rPr>
          <w:rFonts w:ascii="MS Mincho" w:eastAsia="MS Mincho" w:hAnsi="MS Mincho" w:cs="MS Mincho" w:hint="eastAsia"/>
        </w:rPr>
        <w:t>〜</w:t>
      </w:r>
      <w:r>
        <w:t>0.65)L</w:t>
      </w:r>
    </w:p>
    <w:p w:rsidR="00C67970" w:rsidRDefault="00BC4CE2" w:rsidP="006647C5">
      <w:pPr>
        <w:spacing w:before="120" w:after="120"/>
      </w:pPr>
      <w:r>
        <w:t>&lt;a)</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\\AppData\\Local\\Temp\\FineReader11\\media\\image566.png" \* MERGEFORMATINET </w:instrText>
      </w:r>
      <w:r>
        <w:fldChar w:fldCharType="separate"/>
      </w:r>
      <w:r w:rsidR="006647C5">
        <w:pict>
          <v:shape id="_x0000_i1590" type="#_x0000_t75" style="width:3in;height:128.3pt">
            <v:imagedata r:id="rId1137" r:href="rId1138"/>
          </v:shape>
        </w:pict>
      </w:r>
      <w:r>
        <w:fldChar w:fldCharType="end"/>
      </w:r>
    </w:p>
    <w:p w:rsidR="00C67970" w:rsidRDefault="00BC4CE2" w:rsidP="006647C5">
      <w:pPr>
        <w:spacing w:before="120" w:after="120"/>
        <w:outlineLvl w:val="0"/>
        <w:rPr>
          <w:lang w:eastAsia="zh-CN"/>
        </w:rPr>
      </w:pPr>
      <w:r>
        <w:rPr>
          <w:lang w:eastAsia="zh-CN"/>
        </w:rPr>
        <w:t>工作</w:t>
      </w:r>
    </w:p>
    <w:p w:rsidR="00C67970" w:rsidRDefault="00BC4CE2" w:rsidP="006647C5">
      <w:pPr>
        <w:spacing w:before="120" w:after="120"/>
        <w:rPr>
          <w:lang w:eastAsia="zh-CN"/>
        </w:rPr>
      </w:pPr>
      <w:r>
        <w:rPr>
          <w:lang w:eastAsia="zh-CN"/>
        </w:rPr>
        <w:t>这种</w:t>
      </w:r>
    </w:p>
    <w:p w:rsidR="00C67970" w:rsidRDefault="00BC4CE2" w:rsidP="006647C5">
      <w:pPr>
        <w:spacing w:before="120" w:after="120"/>
        <w:rPr>
          <w:lang w:eastAsia="zh-CN"/>
        </w:rPr>
      </w:pPr>
      <w:r>
        <w:rPr>
          <w:lang w:eastAsia="zh-CN"/>
        </w:rPr>
        <w:t>图</w:t>
      </w:r>
      <w:r>
        <w:rPr>
          <w:lang w:eastAsia="zh-CN"/>
        </w:rPr>
        <w:t>23-16</w:t>
      </w:r>
      <w:r>
        <w:rPr>
          <w:lang w:eastAsia="zh-CN"/>
        </w:rPr>
        <w:t>均整机的导板形状</w:t>
      </w:r>
      <w:r>
        <w:rPr>
          <w:lang w:eastAsia="zh-CN"/>
        </w:rPr>
        <w:t xml:space="preserve"> (a )</w:t>
      </w:r>
      <w:r>
        <w:rPr>
          <w:lang w:eastAsia="zh-CN"/>
        </w:rPr>
        <w:t>工作面是平面；（</w:t>
      </w:r>
      <w:r>
        <w:rPr>
          <w:lang w:eastAsia="zh-CN"/>
        </w:rPr>
        <w:t>b )</w:t>
      </w:r>
      <w:r>
        <w:rPr>
          <w:lang w:eastAsia="zh-CN"/>
        </w:rPr>
        <w:t>圆弧工作面</w:t>
      </w:r>
    </w:p>
    <w:p w:rsidR="00C67970" w:rsidRDefault="00BC4CE2" w:rsidP="006647C5">
      <w:pPr>
        <w:spacing w:before="120" w:after="120"/>
        <w:rPr>
          <w:lang w:eastAsia="zh-CN"/>
        </w:rPr>
      </w:pPr>
      <w:r>
        <w:rPr>
          <w:lang w:eastAsia="zh-CN"/>
        </w:rPr>
        <w:t>图中之（</w:t>
      </w:r>
      <w:r>
        <w:rPr>
          <w:lang w:eastAsia="zh-CN"/>
        </w:rPr>
        <w:t>0)</w:t>
      </w:r>
      <w:r>
        <w:rPr>
          <w:lang w:eastAsia="zh-CN"/>
        </w:rPr>
        <w:t>导板的工作面是平面，宽度等于母管外径沿全长上宽度不变，</w:t>
      </w:r>
      <w:r>
        <w:rPr>
          <w:lang w:eastAsia="zh-CN"/>
        </w:rPr>
        <w:t xml:space="preserve"> </w:t>
      </w:r>
      <w:r>
        <w:rPr>
          <w:lang w:eastAsia="zh-CN"/>
        </w:rPr>
        <w:t>面长度约等于（</w:t>
      </w:r>
      <w:r>
        <w:rPr>
          <w:lang w:eastAsia="zh-CN"/>
        </w:rPr>
        <w:t>0.45</w:t>
      </w:r>
      <w:r>
        <w:rPr>
          <w:rFonts w:ascii="MS Mincho" w:eastAsia="MS Mincho" w:hAnsi="MS Mincho" w:cs="MS Mincho" w:hint="eastAsia"/>
          <w:lang w:eastAsia="zh-CN"/>
        </w:rPr>
        <w:t>〜</w:t>
      </w:r>
      <w:r>
        <w:rPr>
          <w:lang w:eastAsia="zh-CN"/>
        </w:rPr>
        <w:t>0.65)1(L</w:t>
      </w:r>
      <w:r>
        <w:rPr>
          <w:lang w:eastAsia="zh-CN"/>
        </w:rPr>
        <w:t>为辊身长），大口径管采用大的导板工作面长度。</w:t>
      </w:r>
    </w:p>
    <w:p w:rsidR="00C67970" w:rsidRDefault="00BC4CE2" w:rsidP="006647C5">
      <w:pPr>
        <w:spacing w:before="120" w:after="120"/>
        <w:rPr>
          <w:lang w:eastAsia="zh-CN"/>
        </w:rPr>
      </w:pPr>
      <w:r>
        <w:rPr>
          <w:lang w:eastAsia="zh-CN"/>
        </w:rPr>
        <w:t>形状的导板用于圆柱形或锥柱形轧辊的情况。第二种如图</w:t>
      </w:r>
      <w:r>
        <w:rPr>
          <w:lang w:eastAsia="zh-CN"/>
        </w:rPr>
        <w:t>23-16(6)</w:t>
      </w:r>
      <w:r>
        <w:rPr>
          <w:lang w:eastAsia="zh-CN"/>
        </w:rPr>
        <w:t>所示，工作面为圆弧</w:t>
      </w:r>
      <w:r>
        <w:rPr>
          <w:lang w:eastAsia="zh-CN"/>
        </w:rPr>
        <w:t xml:space="preserve"> </w:t>
      </w:r>
      <w:r>
        <w:rPr>
          <w:lang w:eastAsia="zh-CN"/>
        </w:rPr>
        <w:t>形，槽深</w:t>
      </w:r>
      <w:r>
        <w:rPr>
          <w:lang w:eastAsia="zh-CN"/>
        </w:rPr>
        <w:t>5</w:t>
      </w:r>
      <w:r>
        <w:rPr>
          <w:rFonts w:ascii="MS Mincho" w:eastAsia="MS Mincho" w:hAnsi="MS Mincho" w:cs="MS Mincho" w:hint="eastAsia"/>
          <w:lang w:eastAsia="zh-CN"/>
        </w:rPr>
        <w:t>〜</w:t>
      </w:r>
      <w:r>
        <w:rPr>
          <w:lang w:eastAsia="zh-CN"/>
        </w:rPr>
        <w:t>10</w:t>
      </w:r>
      <w:r>
        <w:rPr>
          <w:lang w:eastAsia="zh-CN"/>
        </w:rPr>
        <w:t>毫米，人口斜面工作部分斜角为</w:t>
      </w:r>
      <w:r>
        <w:rPr>
          <w:lang w:eastAsia="zh-CN"/>
        </w:rPr>
        <w:t>1°</w:t>
      </w:r>
      <w:r>
        <w:rPr>
          <w:rFonts w:ascii="MS Mincho" w:eastAsia="MS Mincho" w:hAnsi="MS Mincho" w:cs="MS Mincho" w:hint="eastAsia"/>
          <w:lang w:eastAsia="zh-CN"/>
        </w:rPr>
        <w:t>〜</w:t>
      </w:r>
      <w:r>
        <w:rPr>
          <w:lang w:eastAsia="zh-CN"/>
        </w:rPr>
        <w:t>2.5°</w:t>
      </w:r>
      <w:r>
        <w:rPr>
          <w:lang w:eastAsia="zh-CN"/>
        </w:rPr>
        <w:t>，出口工作斜面为</w:t>
      </w:r>
      <w:r>
        <w:rPr>
          <w:lang w:eastAsia="zh-CN"/>
        </w:rPr>
        <w:t>1°</w:t>
      </w:r>
      <w:r>
        <w:rPr>
          <w:rFonts w:ascii="MS Mincho" w:eastAsia="MS Mincho" w:hAnsi="MS Mincho" w:cs="MS Mincho" w:hint="eastAsia"/>
          <w:lang w:eastAsia="zh-CN"/>
        </w:rPr>
        <w:t>〜</w:t>
      </w:r>
      <w:r>
        <w:rPr>
          <w:lang w:eastAsia="zh-CN"/>
        </w:rPr>
        <w:t>1.5°</w:t>
      </w:r>
      <w:r>
        <w:rPr>
          <w:lang w:eastAsia="zh-CN"/>
        </w:rPr>
        <w:t>。恻</w:t>
      </w:r>
      <w:r>
        <w:rPr>
          <w:lang w:eastAsia="zh-CN"/>
        </w:rPr>
        <w:t xml:space="preserve"> </w:t>
      </w:r>
      <w:r>
        <w:rPr>
          <w:lang w:eastAsia="zh-CN"/>
        </w:rPr>
        <w:t>边轮廓设计与穿孔导板类似。导板厚度根据强度和轧机结构要求来确定，一般为</w:t>
      </w:r>
      <w:r>
        <w:rPr>
          <w:lang w:eastAsia="zh-CN"/>
        </w:rPr>
        <w:t>45</w:t>
      </w:r>
      <w:r>
        <w:rPr>
          <w:rFonts w:ascii="MS Mincho" w:eastAsia="MS Mincho" w:hAnsi="MS Mincho" w:cs="MS Mincho" w:hint="eastAsia"/>
          <w:lang w:eastAsia="zh-CN"/>
        </w:rPr>
        <w:t>〜</w:t>
      </w:r>
      <w:r>
        <w:rPr>
          <w:lang w:eastAsia="zh-CN"/>
        </w:rPr>
        <w:t>65</w:t>
      </w:r>
      <w:r>
        <w:rPr>
          <w:lang w:eastAsia="zh-CN"/>
        </w:rPr>
        <w:t>毫</w:t>
      </w:r>
      <w:r>
        <w:rPr>
          <w:lang w:eastAsia="zh-CN"/>
        </w:rPr>
        <w:t xml:space="preserve"> </w:t>
      </w:r>
      <w:r>
        <w:rPr>
          <w:lang w:eastAsia="zh-CN"/>
        </w:rPr>
        <w:t>米。</w:t>
      </w:r>
    </w:p>
    <w:p w:rsidR="00C67970" w:rsidRDefault="00BC4CE2" w:rsidP="006647C5">
      <w:pPr>
        <w:spacing w:before="120" w:after="120"/>
        <w:ind w:firstLine="360"/>
        <w:rPr>
          <w:lang w:eastAsia="zh-CN"/>
        </w:rPr>
      </w:pPr>
      <w:r>
        <w:rPr>
          <w:lang w:eastAsia="zh-CN"/>
        </w:rPr>
        <w:t>均整时均整中心线比机器中心线低</w:t>
      </w:r>
      <w:r>
        <w:rPr>
          <w:lang w:eastAsia="zh-CN"/>
        </w:rPr>
        <w:t>4</w:t>
      </w:r>
      <w:r>
        <w:rPr>
          <w:rFonts w:ascii="MS Mincho" w:eastAsia="MS Mincho" w:hAnsi="MS Mincho" w:cs="MS Mincho" w:hint="eastAsia"/>
          <w:lang w:eastAsia="zh-CN"/>
        </w:rPr>
        <w:t>〜</w:t>
      </w:r>
      <w:r>
        <w:rPr>
          <w:lang w:eastAsia="zh-CN"/>
        </w:rPr>
        <w:t>10</w:t>
      </w:r>
      <w:r>
        <w:rPr>
          <w:lang w:eastAsia="zh-CN"/>
        </w:rPr>
        <w:t>毫米，大机组采用大的数值。</w:t>
      </w:r>
    </w:p>
    <w:p w:rsidR="00C67970" w:rsidRDefault="00BC4CE2" w:rsidP="006647C5">
      <w:pPr>
        <w:spacing w:before="120" w:after="120"/>
        <w:ind w:firstLine="360"/>
        <w:rPr>
          <w:lang w:eastAsia="zh-CN"/>
        </w:rPr>
      </w:pPr>
      <w:r>
        <w:rPr>
          <w:lang w:eastAsia="zh-CN"/>
        </w:rPr>
        <w:t>均整机工具的材质主要是从耐磨性出发来选择的。通常均整机轧辊辊套为冷硬铸铁</w:t>
      </w:r>
      <w:r>
        <w:rPr>
          <w:lang w:eastAsia="zh-CN"/>
        </w:rPr>
        <w:t xml:space="preserve"> (</w:t>
      </w:r>
      <w:r>
        <w:rPr>
          <w:lang w:eastAsia="zh-CN"/>
        </w:rPr>
        <w:t>化学成分为</w:t>
      </w:r>
      <w:r>
        <w:rPr>
          <w:lang w:eastAsia="zh-CN"/>
        </w:rPr>
        <w:t>:C-3.6%</w:t>
      </w:r>
      <w:r>
        <w:rPr>
          <w:lang w:eastAsia="zh-CN"/>
        </w:rPr>
        <w:t>，</w:t>
      </w:r>
      <w:r>
        <w:rPr>
          <w:lang w:eastAsia="zh-CN"/>
        </w:rPr>
        <w:t>Mn — 0.2</w:t>
      </w:r>
      <w:r>
        <w:rPr>
          <w:rFonts w:ascii="MS Mincho" w:eastAsia="MS Mincho" w:hAnsi="MS Mincho" w:cs="MS Mincho" w:hint="eastAsia"/>
          <w:lang w:eastAsia="zh-CN"/>
        </w:rPr>
        <w:t>〜</w:t>
      </w:r>
      <w:r>
        <w:rPr>
          <w:lang w:eastAsia="zh-CN"/>
        </w:rPr>
        <w:t>0,8%</w:t>
      </w:r>
      <w:r>
        <w:rPr>
          <w:lang w:eastAsia="zh-CN"/>
        </w:rPr>
        <w:t>，</w:t>
      </w:r>
      <w:r>
        <w:rPr>
          <w:lang w:eastAsia="zh-CN"/>
        </w:rPr>
        <w:t>Si—0.4</w:t>
      </w:r>
      <w:r>
        <w:rPr>
          <w:rFonts w:ascii="MS Mincho" w:eastAsia="MS Mincho" w:hAnsi="MS Mincho" w:cs="MS Mincho" w:hint="eastAsia"/>
          <w:lang w:eastAsia="zh-CN"/>
        </w:rPr>
        <w:t>〜</w:t>
      </w:r>
      <w:r>
        <w:rPr>
          <w:lang w:eastAsia="zh-CN"/>
        </w:rPr>
        <w:t>0,8%,P&lt;0,55%</w:t>
      </w:r>
      <w:r>
        <w:rPr>
          <w:lang w:eastAsia="zh-CN"/>
        </w:rPr>
        <w:t>，</w:t>
      </w:r>
      <w:r>
        <w:rPr>
          <w:lang w:eastAsia="zh-CN"/>
        </w:rPr>
        <w:t>S&lt;0.14%)</w:t>
      </w:r>
      <w:r>
        <w:rPr>
          <w:lang w:eastAsia="zh-CN"/>
        </w:rPr>
        <w:t>，</w:t>
      </w:r>
      <w:r>
        <w:rPr>
          <w:lang w:eastAsia="zh-CN"/>
        </w:rPr>
        <w:t xml:space="preserve"> </w:t>
      </w:r>
      <w:r>
        <w:rPr>
          <w:lang w:eastAsia="zh-CN"/>
        </w:rPr>
        <w:t>冷硬层深</w:t>
      </w:r>
      <w:r>
        <w:rPr>
          <w:lang w:eastAsia="zh-CN"/>
        </w:rPr>
        <w:t>15</w:t>
      </w:r>
      <w:r>
        <w:rPr>
          <w:rFonts w:ascii="MS Mincho" w:eastAsia="MS Mincho" w:hAnsi="MS Mincho" w:cs="MS Mincho" w:hint="eastAsia"/>
          <w:lang w:eastAsia="zh-CN"/>
        </w:rPr>
        <w:t>〜</w:t>
      </w:r>
      <w:r>
        <w:rPr>
          <w:lang w:eastAsia="zh-CN"/>
        </w:rPr>
        <w:t>30</w:t>
      </w:r>
      <w:r>
        <w:rPr>
          <w:lang w:eastAsia="zh-CN"/>
        </w:rPr>
        <w:t>毫米，表面硬度</w:t>
      </w:r>
      <w:r>
        <w:rPr>
          <w:lang w:eastAsia="zh-CN"/>
        </w:rPr>
        <w:t>HB</w:t>
      </w:r>
      <w:r>
        <w:rPr>
          <w:lang w:eastAsia="zh-CN"/>
        </w:rPr>
        <w:t>为</w:t>
      </w:r>
      <w:r>
        <w:rPr>
          <w:lang w:eastAsia="zh-CN"/>
        </w:rPr>
        <w:t>430</w:t>
      </w:r>
      <w:r>
        <w:rPr>
          <w:rFonts w:ascii="MS Mincho" w:eastAsia="MS Mincho" w:hAnsi="MS Mincho" w:cs="MS Mincho" w:hint="eastAsia"/>
          <w:lang w:eastAsia="zh-CN"/>
        </w:rPr>
        <w:t>〜</w:t>
      </w:r>
      <w:r>
        <w:rPr>
          <w:lang w:eastAsia="zh-CN"/>
        </w:rPr>
        <w:t>500</w:t>
      </w:r>
      <w:r>
        <w:rPr>
          <w:lang w:eastAsia="zh-CN"/>
        </w:rPr>
        <w:t>。导板材质与穿孔机相同。顶头材质采用</w:t>
      </w:r>
      <w:r>
        <w:rPr>
          <w:lang w:eastAsia="zh-CN"/>
        </w:rPr>
        <w:t xml:space="preserve"> </w:t>
      </w:r>
      <w:r>
        <w:rPr>
          <w:lang w:eastAsia="zh-CN"/>
        </w:rPr>
        <w:t>较软的灰口铸铁，以防划伤管子内表面。</w:t>
      </w:r>
    </w:p>
    <w:p w:rsidR="00C67970" w:rsidRDefault="00BC4CE2" w:rsidP="006647C5">
      <w:pPr>
        <w:spacing w:before="120" w:after="120"/>
        <w:ind w:firstLine="360"/>
        <w:rPr>
          <w:lang w:eastAsia="zh-CN"/>
        </w:rPr>
      </w:pPr>
      <w:r>
        <w:rPr>
          <w:lang w:eastAsia="zh-CN"/>
        </w:rPr>
        <w:t>均整机调整时，圆柱形和锥柱形辊的辊距和导板距为</w:t>
      </w:r>
    </w:p>
    <w:p w:rsidR="00C67970" w:rsidRDefault="00BC4CE2" w:rsidP="006647C5">
      <w:pPr>
        <w:spacing w:before="120" w:after="120"/>
      </w:pPr>
      <w:r>
        <w:t>Bj ^Dt •/</w:t>
      </w:r>
      <w:r>
        <w:t>十</w:t>
      </w:r>
      <w:r>
        <w:t>2(3/</w:t>
      </w:r>
      <w:r>
        <w:t>，</w:t>
      </w:r>
      <w:r>
        <w:t>Dt ‘j-dz +</w:t>
      </w:r>
    </w:p>
    <w:p w:rsidR="00C67970" w:rsidRDefault="00BC4CE2" w:rsidP="006647C5">
      <w:pPr>
        <w:spacing w:before="120" w:after="120"/>
        <w:rPr>
          <w:lang w:eastAsia="zh-CN"/>
        </w:rPr>
      </w:pPr>
      <w:r>
        <w:rPr>
          <w:lang w:eastAsia="zh-CN"/>
        </w:rPr>
        <w:t>，</w:t>
      </w:r>
      <w:r>
        <w:rPr>
          <w:lang w:eastAsia="zh-CN"/>
        </w:rPr>
        <w:t>L</w:t>
      </w:r>
      <w:r>
        <w:rPr>
          <w:lang w:eastAsia="zh-CN"/>
        </w:rPr>
        <w:t>；</w:t>
      </w:r>
      <w:r>
        <w:rPr>
          <w:lang w:eastAsia="zh-CN"/>
        </w:rPr>
        <w:t>=2Z?/ -B</w:t>
      </w:r>
      <w:r>
        <w:rPr>
          <w:vertAlign w:val="subscript"/>
          <w:lang w:eastAsia="zh-CN"/>
        </w:rPr>
        <w:t>}</w:t>
      </w:r>
    </w:p>
    <w:p w:rsidR="00C67970" w:rsidRDefault="00BC4CE2" w:rsidP="006647C5">
      <w:pPr>
        <w:spacing w:before="120" w:after="120"/>
        <w:rPr>
          <w:lang w:eastAsia="zh-CN"/>
        </w:rPr>
      </w:pPr>
      <w:r>
        <w:rPr>
          <w:lang w:eastAsia="zh-CN"/>
        </w:rPr>
        <w:t>式中</w:t>
      </w:r>
    </w:p>
    <w:p w:rsidR="00C67970" w:rsidRDefault="00BC4CE2" w:rsidP="006647C5">
      <w:pPr>
        <w:spacing w:before="120" w:after="120"/>
        <w:ind w:firstLine="360"/>
        <w:rPr>
          <w:lang w:eastAsia="zh-CN"/>
        </w:rPr>
      </w:pPr>
      <w:r>
        <w:rPr>
          <w:lang w:eastAsia="zh-CN"/>
        </w:rPr>
        <w:t>*</w:t>
      </w:r>
      <w:r>
        <w:rPr>
          <w:vertAlign w:val="superscript"/>
          <w:lang w:eastAsia="zh-CN"/>
        </w:rPr>
        <w:t>y</w:t>
      </w:r>
      <w:r>
        <w:rPr>
          <w:lang w:eastAsia="zh-CN"/>
        </w:rPr>
        <w:t xml:space="preserve"> ….\0V d</w:t>
      </w:r>
      <w:r>
        <w:rPr>
          <w:vertAlign w:val="subscript"/>
          <w:lang w:eastAsia="zh-CN"/>
        </w:rPr>
        <w:t>z</w:t>
      </w:r>
      <w:r>
        <w:rPr>
          <w:lang w:eastAsia="zh-CN"/>
        </w:rPr>
        <w:t xml:space="preserve"> Dm</w:t>
      </w:r>
      <w:r>
        <w:rPr>
          <w:lang w:eastAsia="zh-CN"/>
        </w:rPr>
        <w:t>、</w:t>
      </w:r>
      <w:r>
        <w:rPr>
          <w:lang w:eastAsia="zh-CN"/>
        </w:rPr>
        <w:t>S</w:t>
      </w:r>
      <w:r>
        <w:rPr>
          <w:vertAlign w:val="subscript"/>
          <w:lang w:eastAsia="zh-CN"/>
        </w:rPr>
        <w:t>}</w:t>
      </w:r>
      <w:r>
        <w:rPr>
          <w:lang w:eastAsia="zh-CN"/>
        </w:rPr>
        <w:t>-——</w:t>
      </w:r>
      <w:r>
        <w:rPr>
          <w:lang w:eastAsia="zh-CN"/>
        </w:rPr>
        <w:t>均整顶头直径及均整后钢管壁厚，毫米；</w:t>
      </w:r>
      <w:r>
        <w:rPr>
          <w:lang w:eastAsia="zh-CN"/>
        </w:rPr>
        <w:t xml:space="preserve"> d</w:t>
      </w:r>
      <w:r>
        <w:rPr>
          <w:vertAlign w:val="subscript"/>
          <w:lang w:eastAsia="zh-CN"/>
        </w:rPr>
        <w:t>z</w:t>
      </w:r>
      <w:r>
        <w:rPr>
          <w:lang w:eastAsia="zh-CN"/>
        </w:rPr>
        <w:t>、</w:t>
      </w:r>
      <w:r>
        <w:rPr>
          <w:lang w:eastAsia="zh-CN"/>
        </w:rPr>
        <w:t>6</w:t>
      </w:r>
      <w:r>
        <w:rPr>
          <w:vertAlign w:val="subscript"/>
          <w:lang w:eastAsia="zh-CN"/>
        </w:rPr>
        <w:t>Z</w:t>
      </w:r>
      <w:r>
        <w:rPr>
          <w:lang w:eastAsia="zh-CN"/>
        </w:rPr>
        <w:t>——</w:t>
      </w:r>
      <w:r>
        <w:rPr>
          <w:lang w:eastAsia="zh-CN"/>
        </w:rPr>
        <w:t>均整前（轧管后）钢管内径与壁厚，毫米；</w:t>
      </w:r>
    </w:p>
    <w:p w:rsidR="00C67970" w:rsidRDefault="00BC4CE2" w:rsidP="006647C5">
      <w:pPr>
        <w:spacing w:before="120" w:after="120"/>
      </w:pPr>
      <w:r>
        <w:t>(23-37)</w:t>
      </w:r>
    </w:p>
    <w:p w:rsidR="00C67970" w:rsidRDefault="00BC4CE2" w:rsidP="006647C5">
      <w:pPr>
        <w:spacing w:before="120" w:after="120"/>
      </w:pPr>
      <w:r>
        <w:t>429</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\\AppData\\Local\\Temp\\FineReader11\\media\\image567.png" \* MERGEFORMATINET </w:instrText>
      </w:r>
      <w:r>
        <w:fldChar w:fldCharType="separate"/>
      </w:r>
      <w:r w:rsidR="006647C5">
        <w:pict>
          <v:shape id="_x0000_i1591" type="#_x0000_t75" style="width:99.8pt;height:71.3pt">
            <v:imagedata r:id="rId1139" r:href="rId1140"/>
          </v:shape>
        </w:pict>
      </w:r>
      <w:r>
        <w:fldChar w:fldCharType="end"/>
      </w:r>
    </w:p>
    <w:p w:rsidR="00C67970" w:rsidRDefault="00BC4CE2" w:rsidP="006647C5">
      <w:pPr>
        <w:spacing w:before="120" w:after="120"/>
        <w:rPr>
          <w:lang w:eastAsia="zh-CN"/>
        </w:rPr>
      </w:pPr>
      <w:r>
        <w:rPr>
          <w:lang w:eastAsia="zh-CN"/>
        </w:rPr>
        <w:t>8 16 Aa</w:t>
      </w:r>
      <w:r>
        <w:rPr>
          <w:lang w:eastAsia="zh-CN"/>
        </w:rPr>
        <w:t>；</w:t>
      </w:r>
      <w:r>
        <w:rPr>
          <w:lang w:eastAsia="zh-CN"/>
        </w:rPr>
        <w:t>, %</w:t>
      </w:r>
    </w:p>
    <w:p w:rsidR="00C67970" w:rsidRDefault="00BC4CE2" w:rsidP="006647C5">
      <w:pPr>
        <w:spacing w:before="120" w:after="120"/>
        <w:rPr>
          <w:lang w:eastAsia="zh-CN"/>
        </w:rPr>
      </w:pPr>
      <w:r>
        <w:rPr>
          <w:lang w:eastAsia="zh-CN"/>
        </w:rPr>
        <w:t>(6)</w:t>
      </w:r>
    </w:p>
    <w:p w:rsidR="00C67970" w:rsidRDefault="00BC4CE2" w:rsidP="006647C5">
      <w:pPr>
        <w:spacing w:before="120" w:after="120"/>
        <w:rPr>
          <w:lang w:eastAsia="zh-CN"/>
        </w:rPr>
      </w:pPr>
      <w:r>
        <w:rPr>
          <w:lang w:eastAsia="zh-CN"/>
        </w:rPr>
        <w:t>24</w:t>
      </w:r>
    </w:p>
    <w:p w:rsidR="00C67970" w:rsidRDefault="00BC4CE2" w:rsidP="006647C5">
      <w:pPr>
        <w:spacing w:before="120" w:after="120"/>
        <w:rPr>
          <w:lang w:eastAsia="zh-CN"/>
        </w:rPr>
      </w:pPr>
      <w:r>
        <w:rPr>
          <w:lang w:eastAsia="zh-CN"/>
        </w:rPr>
        <w:t>图</w:t>
      </w:r>
      <w:r>
        <w:rPr>
          <w:lang w:eastAsia="zh-CN"/>
        </w:rPr>
        <w:t>23-17</w:t>
      </w:r>
      <w:r>
        <w:rPr>
          <w:lang w:eastAsia="zh-CN"/>
        </w:rPr>
        <w:t>三辊均整机的工具形状尺寸</w:t>
      </w:r>
      <w:r>
        <w:rPr>
          <w:lang w:eastAsia="zh-CN"/>
        </w:rPr>
        <w:t>&lt; a )</w:t>
      </w:r>
      <w:r>
        <w:rPr>
          <w:lang w:eastAsia="zh-CN"/>
        </w:rPr>
        <w:t>和均整减壁率与</w:t>
      </w:r>
      <w:r>
        <w:rPr>
          <w:lang w:eastAsia="zh-CN"/>
        </w:rPr>
        <w:t xml:space="preserve"> </w:t>
      </w:r>
      <w:r>
        <w:rPr>
          <w:lang w:eastAsia="zh-CN"/>
        </w:rPr>
        <w:t>扩径率的关系曲线（</w:t>
      </w:r>
      <w:r>
        <w:rPr>
          <w:lang w:eastAsia="zh-CN"/>
        </w:rPr>
        <w:t>&amp;)</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\\AppData\\Local\\Temp\\FineReader11\\media\\image568.png" \* MERGEFORMATINET </w:instrText>
      </w:r>
      <w:r>
        <w:fldChar w:fldCharType="separate"/>
      </w:r>
      <w:r w:rsidR="006647C5">
        <w:pict>
          <v:shape id="_x0000_i1592" type="#_x0000_t75" style="width:317.25pt;height:73.45pt">
            <v:imagedata r:id="rId1141" r:href="rId1142"/>
          </v:shape>
        </w:pict>
      </w:r>
      <w:r>
        <w:fldChar w:fldCharType="end"/>
      </w:r>
    </w:p>
    <w:p w:rsidR="00C67970" w:rsidRDefault="00BC4CE2" w:rsidP="006647C5">
      <w:pPr>
        <w:spacing w:before="120" w:after="120"/>
        <w:outlineLvl w:val="0"/>
        <w:rPr>
          <w:lang w:eastAsia="zh-CN"/>
        </w:rPr>
      </w:pPr>
      <w:r>
        <w:rPr>
          <w:lang w:eastAsia="zh-CN"/>
        </w:rPr>
        <w:t>图</w:t>
      </w:r>
      <w:r>
        <w:rPr>
          <w:lang w:eastAsia="zh-CN"/>
        </w:rPr>
        <w:t>23-18</w:t>
      </w:r>
      <w:r>
        <w:rPr>
          <w:lang w:eastAsia="zh-CN"/>
        </w:rPr>
        <w:t>连轧管过程示意图</w:t>
      </w:r>
      <w:r>
        <w:rPr>
          <w:lang w:eastAsia="zh-CN"/>
        </w:rPr>
        <w:t xml:space="preserve"> 1—</w:t>
      </w:r>
      <w:r>
        <w:rPr>
          <w:lang w:eastAsia="zh-CN"/>
        </w:rPr>
        <w:t>轧辊</w:t>
      </w:r>
      <w:r>
        <w:rPr>
          <w:lang w:eastAsia="zh-CN"/>
        </w:rPr>
        <w:t>&gt; 2—</w:t>
      </w:r>
      <w:r>
        <w:rPr>
          <w:lang w:eastAsia="zh-CN"/>
        </w:rPr>
        <w:t>钢管</w:t>
      </w:r>
      <w:r>
        <w:rPr>
          <w:lang w:eastAsia="zh-CN"/>
        </w:rPr>
        <w:t>* 3—</w:t>
      </w:r>
      <w:r>
        <w:rPr>
          <w:lang w:eastAsia="zh-CN"/>
        </w:rPr>
        <w:t>芯棒</w:t>
      </w:r>
    </w:p>
    <w:p w:rsidR="00C67970" w:rsidRDefault="00BC4CE2" w:rsidP="006647C5">
      <w:pPr>
        <w:spacing w:before="120" w:after="120"/>
        <w:rPr>
          <w:lang w:eastAsia="zh-CN"/>
        </w:rPr>
      </w:pPr>
      <w:r>
        <w:rPr>
          <w:lang w:eastAsia="zh-CN"/>
        </w:rPr>
        <w:t>Dj——</w:t>
      </w:r>
      <w:r>
        <w:rPr>
          <w:lang w:eastAsia="zh-CN"/>
        </w:rPr>
        <w:t>均整后钢管外径，毫米。</w:t>
      </w:r>
    </w:p>
    <w:p w:rsidR="00C67970" w:rsidRDefault="00BC4CE2" w:rsidP="006647C5">
      <w:pPr>
        <w:spacing w:before="120" w:after="120"/>
        <w:ind w:firstLine="360"/>
        <w:rPr>
          <w:lang w:eastAsia="zh-CN"/>
        </w:rPr>
      </w:pPr>
      <w:r>
        <w:rPr>
          <w:lang w:eastAsia="zh-CN"/>
        </w:rPr>
        <w:t>采用圆柱形或锥柱形轧辊时，辊距预先稍许放大些，待咬入后再将轧辊压靠至要求位</w:t>
      </w:r>
      <w:r>
        <w:rPr>
          <w:lang w:eastAsia="zh-CN"/>
        </w:rPr>
        <w:t xml:space="preserve"> </w:t>
      </w:r>
      <w:r>
        <w:rPr>
          <w:lang w:eastAsia="zh-CN"/>
        </w:rPr>
        <w:t>置。轧辊距离值最终以主电机电流和均整后管子尺寸及质量合乎要求为准，均整电流应保</w:t>
      </w:r>
      <w:r>
        <w:rPr>
          <w:lang w:eastAsia="zh-CN"/>
        </w:rPr>
        <w:t xml:space="preserve"> </w:t>
      </w:r>
      <w:r>
        <w:rPr>
          <w:lang w:eastAsia="zh-CN"/>
        </w:rPr>
        <w:t>持稳定值不变。有些均整机两乳辊在水平面上是不平行的，入口侧略靠近些，两辊在水平</w:t>
      </w:r>
      <w:r>
        <w:rPr>
          <w:lang w:eastAsia="zh-CN"/>
        </w:rPr>
        <w:t xml:space="preserve"> </w:t>
      </w:r>
      <w:r>
        <w:rPr>
          <w:lang w:eastAsia="zh-CN"/>
        </w:rPr>
        <w:t>面上有</w:t>
      </w:r>
      <w:r>
        <w:rPr>
          <w:lang w:eastAsia="zh-CN"/>
        </w:rPr>
        <w:t>0.5°</w:t>
      </w:r>
      <w:r>
        <w:rPr>
          <w:rFonts w:ascii="MS Mincho" w:eastAsia="MS Mincho" w:hAnsi="MS Mincho" w:cs="MS Mincho" w:hint="eastAsia"/>
          <w:lang w:eastAsia="zh-CN"/>
        </w:rPr>
        <w:t>〜</w:t>
      </w:r>
      <w:r>
        <w:rPr>
          <w:lang w:eastAsia="zh-CN"/>
        </w:rPr>
        <w:t>1.5°</w:t>
      </w:r>
      <w:r>
        <w:rPr>
          <w:lang w:eastAsia="zh-CN"/>
        </w:rPr>
        <w:t>的交角，借以改善咬入条件。为使顶头和轧辊磨损均匀，轧辊磨损后要</w:t>
      </w:r>
      <w:r>
        <w:rPr>
          <w:lang w:eastAsia="zh-CN"/>
        </w:rPr>
        <w:t xml:space="preserve"> </w:t>
      </w:r>
      <w:r>
        <w:rPr>
          <w:lang w:eastAsia="zh-CN"/>
        </w:rPr>
        <w:t>调整顶头位置，以便继续在未磨损的轧辊部分进行均整。</w:t>
      </w:r>
    </w:p>
    <w:p w:rsidR="00C67970" w:rsidRDefault="00BC4CE2" w:rsidP="006647C5">
      <w:pPr>
        <w:spacing w:before="120" w:after="120"/>
        <w:ind w:firstLine="360"/>
        <w:rPr>
          <w:lang w:eastAsia="zh-CN"/>
        </w:rPr>
      </w:pPr>
      <w:r>
        <w:rPr>
          <w:lang w:eastAsia="zh-CN"/>
        </w:rPr>
        <w:t>采用锥形辊时，辊距比母管直径小</w:t>
      </w:r>
      <w:r>
        <w:rPr>
          <w:lang w:eastAsia="zh-CN"/>
        </w:rPr>
        <w:t>1</w:t>
      </w:r>
      <w:r>
        <w:rPr>
          <w:rFonts w:ascii="MS Mincho" w:eastAsia="MS Mincho" w:hAnsi="MS Mincho" w:cs="MS Mincho" w:hint="eastAsia"/>
          <w:lang w:eastAsia="zh-CN"/>
        </w:rPr>
        <w:t>〜</w:t>
      </w:r>
      <w:r>
        <w:rPr>
          <w:lang w:eastAsia="zh-CN"/>
        </w:rPr>
        <w:t>3</w:t>
      </w:r>
      <w:r>
        <w:rPr>
          <w:lang w:eastAsia="zh-CN"/>
        </w:rPr>
        <w:t>毫米。</w:t>
      </w:r>
    </w:p>
    <w:p w:rsidR="00C67970" w:rsidRDefault="00BC4CE2" w:rsidP="006647C5">
      <w:pPr>
        <w:spacing w:before="120" w:after="120"/>
        <w:ind w:firstLine="360"/>
        <w:rPr>
          <w:lang w:eastAsia="zh-CN"/>
        </w:rPr>
      </w:pPr>
      <w:r>
        <w:rPr>
          <w:lang w:eastAsia="zh-CN"/>
        </w:rPr>
        <w:t>三辊均整机结构与三辊轧管机及三辊穿孔机相似。</w:t>
      </w:r>
      <w:r>
        <w:rPr>
          <w:lang w:eastAsia="zh-CN"/>
        </w:rPr>
        <w:t>140</w:t>
      </w:r>
      <w:r>
        <w:rPr>
          <w:lang w:eastAsia="zh-CN"/>
        </w:rPr>
        <w:t>自动式轧管机組的三辊均整机</w:t>
      </w:r>
      <w:r>
        <w:rPr>
          <w:lang w:eastAsia="zh-CN"/>
        </w:rPr>
        <w:t xml:space="preserve"> </w:t>
      </w:r>
      <w:r>
        <w:rPr>
          <w:lang w:eastAsia="zh-CN"/>
        </w:rPr>
        <w:t>的轧辊尺寸为：大管用祁</w:t>
      </w:r>
      <w:r>
        <w:rPr>
          <w:lang w:eastAsia="zh-CN"/>
        </w:rPr>
        <w:t>00</w:t>
      </w:r>
      <w:r>
        <w:rPr>
          <w:rFonts w:ascii="MS Mincho" w:eastAsia="MS Mincho" w:hAnsi="MS Mincho" w:cs="MS Mincho" w:hint="eastAsia"/>
          <w:lang w:eastAsia="zh-CN"/>
        </w:rPr>
        <w:t>〜</w:t>
      </w:r>
      <w:r>
        <w:rPr>
          <w:lang w:eastAsia="zh-CN"/>
        </w:rPr>
        <w:t>650x550</w:t>
      </w:r>
      <w:r>
        <w:rPr>
          <w:lang w:eastAsia="zh-CN"/>
        </w:rPr>
        <w:t>毫米，小管用</w:t>
      </w:r>
      <w:r>
        <w:rPr>
          <w:lang w:eastAsia="zh-CN"/>
        </w:rPr>
        <w:t>4450</w:t>
      </w:r>
      <w:r>
        <w:rPr>
          <w:rFonts w:ascii="MS Mincho" w:eastAsia="MS Mincho" w:hAnsi="MS Mincho" w:cs="MS Mincho" w:hint="eastAsia"/>
          <w:lang w:eastAsia="zh-CN"/>
        </w:rPr>
        <w:t>〜</w:t>
      </w:r>
      <w:r>
        <w:rPr>
          <w:lang w:eastAsia="zh-CN"/>
        </w:rPr>
        <w:t>530x400</w:t>
      </w:r>
      <w:r>
        <w:rPr>
          <w:lang w:eastAsia="zh-CN"/>
        </w:rPr>
        <w:t>毫米；轧辊送进角</w:t>
      </w:r>
      <w:r>
        <w:rPr>
          <w:lang w:eastAsia="zh-CN"/>
        </w:rPr>
        <w:t xml:space="preserve"> </w:t>
      </w:r>
      <w:r>
        <w:rPr>
          <w:lang w:eastAsia="zh-CN"/>
        </w:rPr>
        <w:t>为</w:t>
      </w:r>
      <w:r>
        <w:rPr>
          <w:lang w:eastAsia="zh-CN"/>
        </w:rPr>
        <w:t>7°</w:t>
      </w:r>
      <w:r>
        <w:rPr>
          <w:rFonts w:ascii="MS Mincho" w:eastAsia="MS Mincho" w:hAnsi="MS Mincho" w:cs="MS Mincho" w:hint="eastAsia"/>
          <w:lang w:eastAsia="zh-CN"/>
        </w:rPr>
        <w:t>〜</w:t>
      </w:r>
      <w:r>
        <w:rPr>
          <w:lang w:eastAsia="zh-CN"/>
        </w:rPr>
        <w:t>12°;</w:t>
      </w:r>
      <w:r>
        <w:rPr>
          <w:lang w:eastAsia="zh-CN"/>
        </w:rPr>
        <w:t>辗乳角炉为</w:t>
      </w:r>
      <w:r>
        <w:rPr>
          <w:lang w:eastAsia="zh-CN"/>
        </w:rPr>
        <w:t>7°;</w:t>
      </w:r>
      <w:r>
        <w:rPr>
          <w:lang w:eastAsia="zh-CN"/>
        </w:rPr>
        <w:t>轧辊转速最髙为</w:t>
      </w:r>
      <w:r>
        <w:rPr>
          <w:lang w:eastAsia="zh-CN"/>
        </w:rPr>
        <w:t>250</w:t>
      </w:r>
      <w:r>
        <w:rPr>
          <w:lang w:eastAsia="zh-CN"/>
        </w:rPr>
        <w:t>转</w:t>
      </w:r>
      <w:r>
        <w:rPr>
          <w:lang w:eastAsia="zh-CN"/>
        </w:rPr>
        <w:t>/</w:t>
      </w:r>
      <w:r>
        <w:rPr>
          <w:lang w:eastAsia="zh-CN"/>
        </w:rPr>
        <w:t>分；每个轧辊各由一个</w:t>
      </w:r>
      <w:r>
        <w:rPr>
          <w:lang w:eastAsia="zh-CN"/>
        </w:rPr>
        <w:t>250</w:t>
      </w:r>
      <w:r>
        <w:rPr>
          <w:lang w:eastAsia="zh-CN"/>
        </w:rPr>
        <w:t>千瓦、</w:t>
      </w:r>
      <w:r>
        <w:rPr>
          <w:lang w:eastAsia="zh-CN"/>
        </w:rPr>
        <w:t>500</w:t>
      </w:r>
      <w:r>
        <w:rPr>
          <w:rFonts w:ascii="MS Mincho" w:eastAsia="MS Mincho" w:hAnsi="MS Mincho" w:cs="MS Mincho" w:hint="eastAsia"/>
          <w:lang w:eastAsia="zh-CN"/>
        </w:rPr>
        <w:t>〜</w:t>
      </w:r>
      <w:r>
        <w:rPr>
          <w:lang w:eastAsia="zh-CN"/>
        </w:rPr>
        <w:t xml:space="preserve"> 1000</w:t>
      </w:r>
      <w:r>
        <w:rPr>
          <w:lang w:eastAsia="zh-CN"/>
        </w:rPr>
        <w:t>转</w:t>
      </w:r>
      <w:r>
        <w:rPr>
          <w:lang w:eastAsia="zh-CN"/>
        </w:rPr>
        <w:t>/</w:t>
      </w:r>
      <w:r>
        <w:rPr>
          <w:lang w:eastAsia="zh-CN"/>
        </w:rPr>
        <w:t>分的直流电动机通过一级减速机单独传动，最大轧制力为</w:t>
      </w:r>
      <w:r>
        <w:rPr>
          <w:lang w:eastAsia="zh-CN"/>
        </w:rPr>
        <w:t>40</w:t>
      </w:r>
      <w:r>
        <w:rPr>
          <w:lang w:eastAsia="zh-CN"/>
        </w:rPr>
        <w:t>吨，顶头轴向力最大</w:t>
      </w:r>
      <w:r>
        <w:rPr>
          <w:lang w:eastAsia="zh-CN"/>
        </w:rPr>
        <w:t xml:space="preserve"> </w:t>
      </w:r>
      <w:r>
        <w:rPr>
          <w:lang w:eastAsia="zh-CN"/>
        </w:rPr>
        <w:t>为</w:t>
      </w:r>
      <w:r>
        <w:rPr>
          <w:lang w:eastAsia="zh-CN"/>
        </w:rPr>
        <w:t>16</w:t>
      </w:r>
      <w:r>
        <w:rPr>
          <w:lang w:eastAsia="zh-CN"/>
        </w:rPr>
        <w:t>吨。三辊均整机可实现</w:t>
      </w:r>
      <w:r>
        <w:rPr>
          <w:lang w:eastAsia="zh-CN"/>
        </w:rPr>
        <w:t>15</w:t>
      </w:r>
      <w:r>
        <w:rPr>
          <w:rFonts w:ascii="MS Mincho" w:eastAsia="MS Mincho" w:hAnsi="MS Mincho" w:cs="MS Mincho" w:hint="eastAsia"/>
          <w:lang w:eastAsia="zh-CN"/>
        </w:rPr>
        <w:t>〜</w:t>
      </w:r>
      <w:r>
        <w:rPr>
          <w:lang w:eastAsia="zh-CN"/>
        </w:rPr>
        <w:t>20%</w:t>
      </w:r>
      <w:r>
        <w:rPr>
          <w:lang w:eastAsia="zh-CN"/>
        </w:rPr>
        <w:t>的减壁量（常用为</w:t>
      </w:r>
      <w:r>
        <w:rPr>
          <w:lang w:eastAsia="zh-CN"/>
        </w:rPr>
        <w:t>6</w:t>
      </w:r>
      <w:r>
        <w:rPr>
          <w:rFonts w:ascii="MS Mincho" w:eastAsia="MS Mincho" w:hAnsi="MS Mincho" w:cs="MS Mincho" w:hint="eastAsia"/>
          <w:lang w:eastAsia="zh-CN"/>
        </w:rPr>
        <w:t>〜</w:t>
      </w:r>
      <w:r>
        <w:rPr>
          <w:lang w:eastAsia="zh-CN"/>
        </w:rPr>
        <w:t>15%)</w:t>
      </w:r>
      <w:r>
        <w:rPr>
          <w:lang w:eastAsia="zh-CN"/>
        </w:rPr>
        <w:t>，可轧</w:t>
      </w:r>
      <w:r>
        <w:rPr>
          <w:lang w:eastAsia="zh-CN"/>
        </w:rPr>
        <w:t>D/3</w:t>
      </w:r>
      <w:r>
        <w:rPr>
          <w:lang w:eastAsia="zh-CN"/>
        </w:rPr>
        <w:t>达</w:t>
      </w:r>
      <w:r>
        <w:rPr>
          <w:lang w:eastAsia="zh-CN"/>
        </w:rPr>
        <w:t>30</w:t>
      </w:r>
      <w:r>
        <w:rPr>
          <w:rFonts w:ascii="MS Mincho" w:eastAsia="MS Mincho" w:hAnsi="MS Mincho" w:cs="MS Mincho" w:hint="eastAsia"/>
          <w:lang w:eastAsia="zh-CN"/>
        </w:rPr>
        <w:t>〜</w:t>
      </w:r>
      <w:r>
        <w:rPr>
          <w:lang w:eastAsia="zh-CN"/>
        </w:rPr>
        <w:t>40</w:t>
      </w:r>
      <w:r>
        <w:rPr>
          <w:lang w:eastAsia="zh-CN"/>
        </w:rPr>
        <w:t>的管</w:t>
      </w:r>
      <w:r>
        <w:rPr>
          <w:lang w:eastAsia="zh-CN"/>
        </w:rPr>
        <w:t xml:space="preserve"> </w:t>
      </w:r>
      <w:r>
        <w:rPr>
          <w:lang w:eastAsia="zh-CN"/>
        </w:rPr>
        <w:t>子，管子内外表面质量比二辊均整机的好，效率比现有的二辊式均整机髙一倍。三辊均整</w:t>
      </w:r>
      <w:r>
        <w:rPr>
          <w:lang w:eastAsia="zh-CN"/>
        </w:rPr>
        <w:t xml:space="preserve"> </w:t>
      </w:r>
      <w:r>
        <w:rPr>
          <w:lang w:eastAsia="zh-CN"/>
        </w:rPr>
        <w:t>机的轧辊入口工作锥角見为</w:t>
      </w:r>
      <w:r>
        <w:rPr>
          <w:lang w:eastAsia="zh-CN"/>
        </w:rPr>
        <w:t>1°</w:t>
      </w:r>
      <w:r>
        <w:rPr>
          <w:rFonts w:ascii="MS Mincho" w:eastAsia="MS Mincho" w:hAnsi="MS Mincho" w:cs="MS Mincho" w:hint="eastAsia"/>
          <w:lang w:eastAsia="zh-CN"/>
        </w:rPr>
        <w:t>〜</w:t>
      </w:r>
      <w:r>
        <w:rPr>
          <w:lang w:eastAsia="zh-CN"/>
        </w:rPr>
        <w:t>2%</w:t>
      </w:r>
      <w:r>
        <w:rPr>
          <w:lang w:eastAsia="zh-CN"/>
        </w:rPr>
        <w:t>出口工作锥角为</w:t>
      </w:r>
      <w:r>
        <w:rPr>
          <w:lang w:eastAsia="zh-CN"/>
        </w:rPr>
        <w:t>1°</w:t>
      </w:r>
      <w:r>
        <w:rPr>
          <w:rFonts w:ascii="MS Mincho" w:eastAsia="MS Mincho" w:hAnsi="MS Mincho" w:cs="MS Mincho" w:hint="eastAsia"/>
          <w:lang w:eastAsia="zh-CN"/>
        </w:rPr>
        <w:t>〜</w:t>
      </w:r>
      <w:r>
        <w:rPr>
          <w:lang w:eastAsia="zh-CN"/>
        </w:rPr>
        <w:t>1.5°</w:t>
      </w:r>
      <w:r>
        <w:rPr>
          <w:lang w:eastAsia="zh-CN"/>
        </w:rPr>
        <w:t>，调整孔喉时按总直径</w:t>
      </w:r>
      <w:r>
        <w:rPr>
          <w:lang w:eastAsia="zh-CN"/>
        </w:rPr>
        <w:t xml:space="preserve"> </w:t>
      </w:r>
      <w:r>
        <w:rPr>
          <w:lang w:eastAsia="zh-CN"/>
        </w:rPr>
        <w:t>压下率</w:t>
      </w:r>
      <w:r>
        <w:rPr>
          <w:lang w:eastAsia="zh-CN"/>
        </w:rPr>
        <w:t>e</w:t>
      </w:r>
      <w:r>
        <w:rPr>
          <w:lang w:eastAsia="zh-CN"/>
        </w:rPr>
        <w:t>为</w:t>
      </w:r>
      <w:r>
        <w:rPr>
          <w:lang w:eastAsia="zh-CN"/>
        </w:rPr>
        <w:t>4.5</w:t>
      </w:r>
      <w:r>
        <w:rPr>
          <w:rFonts w:ascii="MS Mincho" w:eastAsia="MS Mincho" w:hAnsi="MS Mincho" w:cs="MS Mincho" w:hint="eastAsia"/>
          <w:lang w:eastAsia="zh-CN"/>
        </w:rPr>
        <w:t>〜</w:t>
      </w:r>
      <w:r>
        <w:rPr>
          <w:lang w:eastAsia="zh-CN"/>
        </w:rPr>
        <w:t>6%</w:t>
      </w:r>
      <w:r>
        <w:rPr>
          <w:lang w:eastAsia="zh-CN"/>
        </w:rPr>
        <w:t>考虑。顶头为锥形顶头。图</w:t>
      </w:r>
      <w:r>
        <w:rPr>
          <w:lang w:eastAsia="zh-CN"/>
        </w:rPr>
        <w:t>23-17</w:t>
      </w:r>
      <w:r>
        <w:rPr>
          <w:lang w:eastAsia="zh-CN"/>
        </w:rPr>
        <w:t>是某三辊均整机的工具形状尺寸和</w:t>
      </w:r>
      <w:r>
        <w:rPr>
          <w:lang w:eastAsia="zh-CN"/>
        </w:rPr>
        <w:t xml:space="preserve"> </w:t>
      </w:r>
      <w:r>
        <w:rPr>
          <w:lang w:eastAsia="zh-CN"/>
        </w:rPr>
        <w:t>均整减壁量与扩径量的关系。轧辊材质为冷硬铸铁；顶头材质为高强度铸铁（</w:t>
      </w:r>
      <w:r>
        <w:rPr>
          <w:lang w:eastAsia="zh-CN"/>
        </w:rPr>
        <w:t>C—3.3</w:t>
      </w:r>
      <w:r>
        <w:rPr>
          <w:rFonts w:ascii="MS Mincho" w:eastAsia="MS Mincho" w:hAnsi="MS Mincho" w:cs="MS Mincho" w:hint="eastAsia"/>
          <w:lang w:eastAsia="zh-CN"/>
        </w:rPr>
        <w:t>〜</w:t>
      </w:r>
    </w:p>
    <w:p w:rsidR="00C67970" w:rsidRDefault="00BC4CE2" w:rsidP="006647C5">
      <w:pPr>
        <w:spacing w:before="120" w:after="120"/>
        <w:outlineLvl w:val="8"/>
      </w:pPr>
      <w:bookmarkStart w:id="227" w:name="bookmark228"/>
      <w:r>
        <w:t>Ai</w:t>
      </w:r>
      <w:bookmarkEnd w:id="227"/>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\\AppData\\Local\\Temp\\FineReader11\\media\\image569.png" \* MERGEFORMATINET </w:instrText>
      </w:r>
      <w:r>
        <w:fldChar w:fldCharType="separate"/>
      </w:r>
      <w:r w:rsidR="006647C5">
        <w:pict>
          <v:shape id="_x0000_i1593" type="#_x0000_t75" style="width:139pt;height:34.95pt">
            <v:imagedata r:id="rId1143" r:href="rId114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\\AppData\\Local\\Temp\\FineReader11\\media\\image570.png" \* MERGEFORMATINET </w:instrText>
      </w:r>
      <w:r>
        <w:fldChar w:fldCharType="separate"/>
      </w:r>
      <w:r w:rsidR="006647C5">
        <w:pict>
          <v:shape id="_x0000_i1594" type="#_x0000_t75" style="width:139pt;height:99.1pt">
            <v:imagedata r:id="rId1145" r:href="rId1146"/>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398"/>
        <w:gridCol w:w="283"/>
        <w:gridCol w:w="257"/>
        <w:gridCol w:w="246"/>
        <w:gridCol w:w="220"/>
        <w:gridCol w:w="246"/>
        <w:gridCol w:w="236"/>
        <w:gridCol w:w="220"/>
        <w:gridCol w:w="241"/>
      </w:tblGrid>
      <w:tr w:rsidR="00C67970">
        <w:trPr>
          <w:trHeight w:val="236"/>
        </w:trPr>
        <w:tc>
          <w:tcPr>
            <w:tcW w:w="398" w:type="dxa"/>
            <w:tcBorders>
              <w:top w:val="single" w:sz="4" w:space="0" w:color="auto"/>
              <w:left w:val="single" w:sz="4" w:space="0" w:color="auto"/>
            </w:tcBorders>
            <w:shd w:val="clear" w:color="auto" w:fill="FFFFFF"/>
          </w:tcPr>
          <w:p w:rsidR="00C67970" w:rsidRDefault="00BC4CE2" w:rsidP="006647C5">
            <w:pPr>
              <w:spacing w:before="120" w:after="120"/>
            </w:pPr>
            <w:r>
              <w:t>Dt</w:t>
            </w:r>
          </w:p>
        </w:tc>
        <w:tc>
          <w:tcPr>
            <w:tcW w:w="283" w:type="dxa"/>
            <w:tcBorders>
              <w:top w:val="single" w:sz="4" w:space="0" w:color="auto"/>
              <w:left w:val="single" w:sz="4" w:space="0" w:color="auto"/>
            </w:tcBorders>
            <w:shd w:val="clear" w:color="auto" w:fill="FFFFFF"/>
          </w:tcPr>
          <w:p w:rsidR="00C67970" w:rsidRDefault="00BC4CE2" w:rsidP="006647C5">
            <w:pPr>
              <w:spacing w:before="120" w:after="120"/>
            </w:pPr>
            <w:r>
              <w:t>d</w:t>
            </w:r>
          </w:p>
        </w:tc>
        <w:tc>
          <w:tcPr>
            <w:tcW w:w="257" w:type="dxa"/>
            <w:tcBorders>
              <w:top w:val="single" w:sz="4" w:space="0" w:color="auto"/>
              <w:left w:val="single" w:sz="4" w:space="0" w:color="auto"/>
            </w:tcBorders>
            <w:shd w:val="clear" w:color="auto" w:fill="FFFFFF"/>
          </w:tcPr>
          <w:p w:rsidR="00C67970" w:rsidRDefault="00BC4CE2" w:rsidP="006647C5">
            <w:pPr>
              <w:spacing w:before="120" w:after="120"/>
            </w:pPr>
            <w:r>
              <w:t>rf*</w:t>
            </w:r>
          </w:p>
        </w:tc>
        <w:tc>
          <w:tcPr>
            <w:tcW w:w="24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20"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246" w:type="dxa"/>
            <w:tcBorders>
              <w:top w:val="single" w:sz="4" w:space="0" w:color="auto"/>
              <w:left w:val="single" w:sz="4" w:space="0" w:color="auto"/>
            </w:tcBorders>
            <w:shd w:val="clear" w:color="auto" w:fill="FFFFFF"/>
          </w:tcPr>
          <w:p w:rsidR="00C67970" w:rsidRDefault="00BC4CE2" w:rsidP="006647C5">
            <w:pPr>
              <w:spacing w:before="120" w:after="120"/>
            </w:pPr>
            <w:r>
              <w:t>u</w:t>
            </w:r>
          </w:p>
        </w:tc>
        <w:tc>
          <w:tcPr>
            <w:tcW w:w="236" w:type="dxa"/>
            <w:tcBorders>
              <w:top w:val="single" w:sz="4" w:space="0" w:color="auto"/>
              <w:left w:val="single" w:sz="4" w:space="0" w:color="auto"/>
            </w:tcBorders>
            <w:shd w:val="clear" w:color="auto" w:fill="FFFFFF"/>
          </w:tcPr>
          <w:p w:rsidR="00C67970" w:rsidRDefault="00BC4CE2" w:rsidP="006647C5">
            <w:pPr>
              <w:spacing w:before="120" w:after="120"/>
            </w:pPr>
            <w:r>
              <w:t>U</w:t>
            </w:r>
          </w:p>
        </w:tc>
        <w:tc>
          <w:tcPr>
            <w:tcW w:w="220" w:type="dxa"/>
            <w:tcBorders>
              <w:top w:val="single" w:sz="4" w:space="0" w:color="auto"/>
              <w:left w:val="single" w:sz="4" w:space="0" w:color="auto"/>
            </w:tcBorders>
            <w:shd w:val="clear" w:color="auto" w:fill="FFFFFF"/>
          </w:tcPr>
          <w:p w:rsidR="00C67970" w:rsidRDefault="00BC4CE2" w:rsidP="006647C5">
            <w:pPr>
              <w:spacing w:before="120" w:after="120"/>
            </w:pPr>
            <w:r>
              <w:t>R</w:t>
            </w:r>
          </w:p>
        </w:tc>
        <w:tc>
          <w:tcPr>
            <w:tcW w:w="241"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15"/>
        </w:trPr>
        <w:tc>
          <w:tcPr>
            <w:tcW w:w="398"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8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32</w:t>
            </w:r>
          </w:p>
        </w:tc>
        <w:tc>
          <w:tcPr>
            <w:tcW w:w="25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95</w:t>
            </w:r>
          </w:p>
        </w:tc>
        <w:tc>
          <w:tcPr>
            <w:tcW w:w="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85</w:t>
            </w:r>
          </w:p>
        </w:tc>
        <w:tc>
          <w:tcPr>
            <w:tcW w:w="22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2od</w:t>
            </w:r>
          </w:p>
        </w:tc>
        <w:tc>
          <w:tcPr>
            <w:tcW w:w="24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20</w:t>
            </w:r>
          </w:p>
        </w:tc>
        <w:tc>
          <w:tcPr>
            <w:tcW w:w="23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285</w:t>
            </w:r>
          </w:p>
        </w:tc>
        <w:tc>
          <w:tcPr>
            <w:tcW w:w="22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150</w:t>
            </w:r>
          </w:p>
        </w:tc>
        <w:tc>
          <w:tcPr>
            <w:tcW w:w="241"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40</w:t>
            </w:r>
          </w:p>
        </w:tc>
      </w:tr>
    </w:tbl>
    <w:p w:rsidR="00C67970" w:rsidRDefault="00BC4CE2" w:rsidP="006647C5">
      <w:pPr>
        <w:spacing w:before="120" w:after="120"/>
      </w:pPr>
      <w:r>
        <w:t>6 8</w:t>
      </w:r>
    </w:p>
    <w:p w:rsidR="00C67970" w:rsidRDefault="00BC4CE2" w:rsidP="006647C5">
      <w:pPr>
        <w:spacing w:before="120" w:after="120"/>
      </w:pPr>
      <w:r>
        <w:t>430</w:t>
      </w:r>
    </w:p>
    <w:p w:rsidR="00C67970" w:rsidRDefault="00BC4CE2" w:rsidP="006647C5">
      <w:pPr>
        <w:tabs>
          <w:tab w:val="left" w:pos="7492"/>
        </w:tabs>
        <w:spacing w:before="120" w:after="120"/>
      </w:pPr>
      <w:r>
        <w:t>3,6%</w:t>
      </w:r>
      <w:r>
        <w:t>；</w:t>
      </w:r>
      <w:r>
        <w:t xml:space="preserve"> Mu—0,6</w:t>
      </w:r>
      <w:r>
        <w:rPr>
          <w:rFonts w:ascii="MS Mincho" w:eastAsia="MS Mincho" w:hAnsi="MS Mincho" w:cs="MS Mincho" w:hint="eastAsia"/>
        </w:rPr>
        <w:t>〜</w:t>
      </w:r>
      <w:r>
        <w:t>1.0%; Si—1.7</w:t>
      </w:r>
      <w:r>
        <w:rPr>
          <w:rFonts w:ascii="MS Mincho" w:eastAsia="MS Mincho" w:hAnsi="MS Mincho" w:cs="MS Mincho" w:hint="eastAsia"/>
        </w:rPr>
        <w:t>〜</w:t>
      </w:r>
      <w:r>
        <w:t>2.5%; Cr&lt;0.3%</w:t>
      </w:r>
      <w:r>
        <w:t>；</w:t>
      </w:r>
      <w:r>
        <w:t xml:space="preserve"> Mg&lt;(K03</w:t>
      </w:r>
      <w:r>
        <w:rPr>
          <w:rFonts w:ascii="MS Mincho" w:eastAsia="MS Mincho" w:hAnsi="MS Mincho" w:cs="MS Mincho" w:hint="eastAsia"/>
        </w:rPr>
        <w:t>〜</w:t>
      </w:r>
      <w:r>
        <w:t>0.1%; P&lt;0.2%</w:t>
      </w:r>
      <w:r>
        <w:t>，</w:t>
      </w:r>
      <w:r>
        <w:t xml:space="preserve"> S&lt;0.1%)</w:t>
      </w:r>
      <w:r>
        <w:rPr>
          <w:vertAlign w:val="subscript"/>
        </w:rPr>
        <w:t>o</w:t>
      </w:r>
      <w:r>
        <w:tab/>
        <w:t>'</w:t>
      </w:r>
    </w:p>
    <w:p w:rsidR="00C67970" w:rsidRDefault="00BC4CE2" w:rsidP="006647C5">
      <w:pPr>
        <w:tabs>
          <w:tab w:val="left" w:pos="7208"/>
        </w:tabs>
        <w:spacing w:before="120" w:after="120"/>
        <w:rPr>
          <w:lang w:eastAsia="zh-CN"/>
        </w:rPr>
      </w:pPr>
      <w:bookmarkStart w:id="228" w:name="bookmark229"/>
      <w:r>
        <w:rPr>
          <w:lang w:eastAsia="zh-CN"/>
        </w:rPr>
        <w:t>第二节连续轧管机轧管</w:t>
      </w:r>
      <w:r>
        <w:rPr>
          <w:lang w:eastAsia="zh-CN"/>
        </w:rPr>
        <w:tab/>
        <w:t>,</w:t>
      </w:r>
      <w:bookmarkEnd w:id="228"/>
    </w:p>
    <w:p w:rsidR="00C67970" w:rsidRDefault="00BC4CE2" w:rsidP="006647C5">
      <w:pPr>
        <w:spacing w:before="120" w:after="120"/>
        <w:ind w:firstLine="360"/>
        <w:rPr>
          <w:lang w:eastAsia="zh-CN"/>
        </w:rPr>
      </w:pPr>
      <w:r>
        <w:rPr>
          <w:lang w:eastAsia="zh-CN"/>
        </w:rPr>
        <w:t>连轧管是将毛管套在长心棒上，经过多机架顺次布置且相邻机架辊缝互错</w:t>
      </w:r>
      <w:r>
        <w:rPr>
          <w:lang w:eastAsia="zh-CN"/>
        </w:rPr>
        <w:t>90°</w:t>
      </w:r>
      <w:r>
        <w:rPr>
          <w:lang w:eastAsia="zh-CN"/>
        </w:rPr>
        <w:t>的连轧</w:t>
      </w:r>
      <w:r>
        <w:rPr>
          <w:lang w:eastAsia="zh-CN"/>
        </w:rPr>
        <w:t xml:space="preserve"> </w:t>
      </w:r>
      <w:r>
        <w:rPr>
          <w:lang w:eastAsia="zh-CN"/>
        </w:rPr>
        <w:t>机轧成钢管（图</w:t>
      </w:r>
      <w:r>
        <w:rPr>
          <w:lang w:eastAsia="zh-CN"/>
        </w:rPr>
        <w:t>23-18)</w:t>
      </w:r>
      <w:r>
        <w:rPr>
          <w:lang w:eastAsia="zh-CN"/>
        </w:rPr>
        <w:t>。连轧管机有两种：一种是芯棒随同管子自由运动的长心棒连轧管</w:t>
      </w:r>
      <w:r>
        <w:rPr>
          <w:lang w:eastAsia="zh-CN"/>
        </w:rPr>
        <w:t xml:space="preserve"> </w:t>
      </w:r>
      <w:r>
        <w:rPr>
          <w:lang w:eastAsia="zh-CN"/>
        </w:rPr>
        <w:t>机，简称</w:t>
      </w:r>
      <w:r>
        <w:rPr>
          <w:lang w:eastAsia="zh-CN"/>
        </w:rPr>
        <w:t>MMO^/zc/re/</w:t>
      </w:r>
      <w:r>
        <w:rPr>
          <w:lang w:eastAsia="zh-CN"/>
        </w:rPr>
        <w:t>鉍</w:t>
      </w:r>
      <w:r>
        <w:rPr>
          <w:lang w:eastAsia="zh-CN"/>
        </w:rPr>
        <w:t>i//);</w:t>
      </w:r>
      <w:r>
        <w:rPr>
          <w:lang w:eastAsia="zh-CN"/>
        </w:rPr>
        <w:t>另一种是轧管时芯棒是限动的、速度可控的限动心棒连轧</w:t>
      </w:r>
      <w:r>
        <w:rPr>
          <w:lang w:eastAsia="zh-CN"/>
        </w:rPr>
        <w:t xml:space="preserve"> </w:t>
      </w:r>
      <w:r>
        <w:rPr>
          <w:lang w:eastAsia="zh-CN"/>
        </w:rPr>
        <w:t>管机，简称</w:t>
      </w:r>
      <w:r>
        <w:rPr>
          <w:lang w:eastAsia="zh-CN"/>
        </w:rPr>
        <w:t>Pipe MilDo</w:t>
      </w:r>
    </w:p>
    <w:p w:rsidR="00C67970" w:rsidRDefault="00BC4CE2" w:rsidP="006647C5">
      <w:pPr>
        <w:spacing w:before="120" w:after="120"/>
        <w:ind w:firstLine="360"/>
        <w:rPr>
          <w:lang w:eastAsia="zh-CN"/>
        </w:rPr>
      </w:pPr>
      <w:r>
        <w:rPr>
          <w:lang w:eastAsia="zh-CN"/>
        </w:rPr>
        <w:t>现代连轧管机组（</w:t>
      </w:r>
      <w:r>
        <w:rPr>
          <w:lang w:eastAsia="zh-CN"/>
        </w:rPr>
        <w:t>MM)</w:t>
      </w:r>
      <w:r>
        <w:rPr>
          <w:lang w:eastAsia="zh-CN"/>
        </w:rPr>
        <w:t>的特点是：</w:t>
      </w:r>
      <w:r>
        <w:rPr>
          <w:lang w:eastAsia="zh-CN"/>
        </w:rPr>
        <w:t>1)</w:t>
      </w:r>
      <w:r>
        <w:rPr>
          <w:lang w:eastAsia="zh-CN"/>
        </w:rPr>
        <w:t>连轧机由</w:t>
      </w:r>
      <w:r>
        <w:rPr>
          <w:lang w:eastAsia="zh-CN"/>
        </w:rPr>
        <w:t>8</w:t>
      </w:r>
      <w:r>
        <w:rPr>
          <w:rFonts w:ascii="MS Mincho" w:eastAsia="MS Mincho" w:hAnsi="MS Mincho" w:cs="MS Mincho" w:hint="eastAsia"/>
          <w:lang w:eastAsia="zh-CN"/>
        </w:rPr>
        <w:t>〜</w:t>
      </w:r>
      <w:r>
        <w:rPr>
          <w:lang w:eastAsia="zh-CN"/>
        </w:rPr>
        <w:t>9</w:t>
      </w:r>
      <w:r>
        <w:rPr>
          <w:lang w:eastAsia="zh-CN"/>
        </w:rPr>
        <w:t>架二辊式轧机组成，机架与水</w:t>
      </w:r>
      <w:r>
        <w:rPr>
          <w:lang w:eastAsia="zh-CN"/>
        </w:rPr>
        <w:t xml:space="preserve"> </w:t>
      </w:r>
      <w:r>
        <w:rPr>
          <w:lang w:eastAsia="zh-CN"/>
        </w:rPr>
        <w:t>平面成</w:t>
      </w:r>
      <w:r>
        <w:rPr>
          <w:lang w:eastAsia="zh-CN"/>
        </w:rPr>
        <w:t>45°</w:t>
      </w:r>
      <w:r>
        <w:rPr>
          <w:lang w:eastAsia="zh-CN"/>
        </w:rPr>
        <w:t>布置，相邻机架互成</w:t>
      </w:r>
      <w:r>
        <w:rPr>
          <w:lang w:eastAsia="zh-CN"/>
        </w:rPr>
        <w:t>90°,</w:t>
      </w:r>
      <w:r>
        <w:rPr>
          <w:lang w:eastAsia="zh-CN"/>
        </w:rPr>
        <w:t>轧机实行预应力调节（预应力轧机</w:t>
      </w:r>
      <w:r>
        <w:rPr>
          <w:lang w:eastAsia="zh-CN"/>
        </w:rPr>
        <w:t>)</w:t>
      </w:r>
      <w:r>
        <w:rPr>
          <w:lang w:eastAsia="zh-CN"/>
        </w:rPr>
        <w:t>。</w:t>
      </w:r>
      <w:r>
        <w:rPr>
          <w:lang w:eastAsia="zh-CN"/>
        </w:rPr>
        <w:t>2)</w:t>
      </w:r>
      <w:r>
        <w:rPr>
          <w:lang w:eastAsia="zh-CN"/>
        </w:rPr>
        <w:t>各机架由</w:t>
      </w:r>
      <w:r>
        <w:rPr>
          <w:lang w:eastAsia="zh-CN"/>
        </w:rPr>
        <w:t xml:space="preserve"> </w:t>
      </w:r>
      <w:r>
        <w:rPr>
          <w:lang w:eastAsia="zh-CN"/>
        </w:rPr>
        <w:t>调节精度很高的直流电动机单独传动，传动布置在轧机两侧。最新的连轧管机是用与水平</w:t>
      </w:r>
      <w:r>
        <w:rPr>
          <w:lang w:eastAsia="zh-CN"/>
        </w:rPr>
        <w:t xml:space="preserve"> </w:t>
      </w:r>
      <w:r>
        <w:rPr>
          <w:lang w:eastAsia="zh-CN"/>
        </w:rPr>
        <w:t>面成</w:t>
      </w:r>
      <w:r>
        <w:rPr>
          <w:lang w:eastAsia="zh-CN"/>
        </w:rPr>
        <w:t>45°</w:t>
      </w:r>
      <w:r>
        <w:rPr>
          <w:lang w:eastAsia="zh-CN"/>
        </w:rPr>
        <w:t>倾斜安装的直流电动机直接传动轧辊（省去减速箱）。</w:t>
      </w:r>
      <w:r>
        <w:rPr>
          <w:lang w:eastAsia="zh-CN"/>
        </w:rPr>
        <w:t>3)</w:t>
      </w:r>
      <w:r>
        <w:rPr>
          <w:lang w:eastAsia="zh-CN"/>
        </w:rPr>
        <w:t>连轧管机后配有现代张</w:t>
      </w:r>
      <w:r>
        <w:rPr>
          <w:lang w:eastAsia="zh-CN"/>
        </w:rPr>
        <w:t xml:space="preserve"> </w:t>
      </w:r>
      <w:r>
        <w:rPr>
          <w:lang w:eastAsia="zh-CN"/>
        </w:rPr>
        <w:t>力减径机（连轧管机的发展是与张力减径机的发展密切相关的）。</w:t>
      </w:r>
      <w:r>
        <w:rPr>
          <w:lang w:eastAsia="zh-CN"/>
        </w:rPr>
        <w:t>4)</w:t>
      </w:r>
      <w:r>
        <w:rPr>
          <w:lang w:eastAsia="zh-CN"/>
        </w:rPr>
        <w:t>采用了最新的电控技</w:t>
      </w:r>
      <w:r>
        <w:rPr>
          <w:lang w:eastAsia="zh-CN"/>
        </w:rPr>
        <w:t xml:space="preserve"> </w:t>
      </w:r>
      <w:r>
        <w:rPr>
          <w:lang w:eastAsia="zh-CN"/>
        </w:rPr>
        <w:t>术。表</w:t>
      </w:r>
      <w:r>
        <w:rPr>
          <w:lang w:eastAsia="zh-CN"/>
        </w:rPr>
        <w:t>23-2</w:t>
      </w:r>
      <w:r>
        <w:rPr>
          <w:lang w:eastAsia="zh-CN"/>
        </w:rPr>
        <w:t>列出了一些连轧管机的主要技术性能。</w:t>
      </w:r>
    </w:p>
    <w:p w:rsidR="00C67970" w:rsidRDefault="00BC4CE2" w:rsidP="006647C5">
      <w:pPr>
        <w:spacing w:before="120" w:after="120"/>
        <w:ind w:firstLine="360"/>
        <w:rPr>
          <w:lang w:eastAsia="zh-CN"/>
        </w:rPr>
      </w:pPr>
      <w:r>
        <w:rPr>
          <w:lang w:eastAsia="zh-CN"/>
        </w:rPr>
        <w:t>现代连轧管机（</w:t>
      </w:r>
      <w:r>
        <w:rPr>
          <w:lang w:eastAsia="zh-CN"/>
        </w:rPr>
        <w:t>MM)</w:t>
      </w:r>
      <w:r>
        <w:rPr>
          <w:lang w:eastAsia="zh-CN"/>
        </w:rPr>
        <w:t>的主要优点是：</w:t>
      </w:r>
      <w:r>
        <w:rPr>
          <w:lang w:eastAsia="zh-CN"/>
        </w:rPr>
        <w:t>1)</w:t>
      </w:r>
      <w:r>
        <w:rPr>
          <w:lang w:eastAsia="zh-CN"/>
        </w:rPr>
        <w:t>高生产率，大多数机组年产量在</w:t>
      </w:r>
      <w:r>
        <w:rPr>
          <w:lang w:eastAsia="zh-CN"/>
        </w:rPr>
        <w:t>25</w:t>
      </w:r>
      <w:r>
        <w:rPr>
          <w:rFonts w:ascii="MS Mincho" w:eastAsia="MS Mincho" w:hAnsi="MS Mincho" w:cs="MS Mincho" w:hint="eastAsia"/>
          <w:lang w:eastAsia="zh-CN"/>
        </w:rPr>
        <w:t>〜</w:t>
      </w:r>
      <w:r>
        <w:rPr>
          <w:lang w:eastAsia="zh-CN"/>
        </w:rPr>
        <w:t>30</w:t>
      </w:r>
      <w:r>
        <w:rPr>
          <w:lang w:eastAsia="zh-CN"/>
        </w:rPr>
        <w:t>万</w:t>
      </w:r>
      <w:r>
        <w:rPr>
          <w:lang w:eastAsia="zh-CN"/>
        </w:rPr>
        <w:t xml:space="preserve"> </w:t>
      </w:r>
      <w:r>
        <w:rPr>
          <w:lang w:eastAsia="zh-CN"/>
        </w:rPr>
        <w:t>吨左右，有的机组达</w:t>
      </w:r>
      <w:r>
        <w:rPr>
          <w:lang w:eastAsia="zh-CN"/>
        </w:rPr>
        <w:t>56.2</w:t>
      </w:r>
      <w:r>
        <w:rPr>
          <w:lang w:eastAsia="zh-CN"/>
        </w:rPr>
        <w:t>万吨（相当子</w:t>
      </w:r>
      <w:r>
        <w:rPr>
          <w:lang w:eastAsia="zh-CN"/>
        </w:rPr>
        <w:t>300</w:t>
      </w:r>
      <w:r>
        <w:rPr>
          <w:lang w:eastAsia="zh-CN"/>
        </w:rPr>
        <w:t>根</w:t>
      </w:r>
      <w:r>
        <w:rPr>
          <w:lang w:eastAsia="zh-CN"/>
        </w:rPr>
        <w:t>/</w:t>
      </w:r>
      <w:r>
        <w:rPr>
          <w:lang w:eastAsia="zh-CN"/>
        </w:rPr>
        <w:t>时或</w:t>
      </w:r>
      <w:r>
        <w:rPr>
          <w:lang w:eastAsia="zh-CN"/>
        </w:rPr>
        <w:t>80</w:t>
      </w:r>
      <w:r>
        <w:rPr>
          <w:lang w:eastAsia="zh-CN"/>
        </w:rPr>
        <w:t>吨</w:t>
      </w:r>
      <w:r>
        <w:rPr>
          <w:lang w:eastAsia="zh-CN"/>
        </w:rPr>
        <w:t>/</w:t>
      </w:r>
      <w:r>
        <w:rPr>
          <w:lang w:eastAsia="zh-CN"/>
        </w:rPr>
        <w:t>时</w:t>
      </w:r>
      <w:r>
        <w:rPr>
          <w:lang w:eastAsia="zh-CN"/>
        </w:rPr>
        <w:t>)</w:t>
      </w:r>
      <w:r>
        <w:rPr>
          <w:lang w:eastAsia="zh-CN"/>
        </w:rPr>
        <w:t>，新设计的某</w:t>
      </w:r>
      <w:r>
        <w:rPr>
          <w:lang w:eastAsia="zh-CN"/>
        </w:rPr>
        <w:t>42</w:t>
      </w:r>
      <w:r>
        <w:rPr>
          <w:rFonts w:ascii="MS Mincho" w:eastAsia="MS Mincho" w:hAnsi="MS Mincho" w:cs="MS Mincho" w:hint="eastAsia"/>
          <w:lang w:eastAsia="zh-CN"/>
        </w:rPr>
        <w:t>〜</w:t>
      </w:r>
      <w:r>
        <w:rPr>
          <w:lang w:eastAsia="zh-CN"/>
        </w:rPr>
        <w:t>146</w:t>
      </w:r>
      <w:r>
        <w:rPr>
          <w:lang w:eastAsia="zh-CN"/>
        </w:rPr>
        <w:t>机组设</w:t>
      </w:r>
      <w:r>
        <w:rPr>
          <w:lang w:eastAsia="zh-CN"/>
        </w:rPr>
        <w:t xml:space="preserve"> </w:t>
      </w:r>
      <w:r>
        <w:rPr>
          <w:lang w:eastAsia="zh-CN"/>
        </w:rPr>
        <w:t>计能力达</w:t>
      </w:r>
      <w:r>
        <w:rPr>
          <w:lang w:eastAsia="zh-CN"/>
        </w:rPr>
        <w:t>75</w:t>
      </w:r>
      <w:r>
        <w:rPr>
          <w:lang w:eastAsia="zh-CN"/>
        </w:rPr>
        <w:t>万吨</w:t>
      </w:r>
      <w:r>
        <w:rPr>
          <w:lang w:eastAsia="zh-CN"/>
        </w:rPr>
        <w:t>/</w:t>
      </w:r>
      <w:r>
        <w:rPr>
          <w:lang w:eastAsia="zh-CN"/>
        </w:rPr>
        <w:t>年；</w:t>
      </w:r>
      <w:r>
        <w:rPr>
          <w:lang w:eastAsia="zh-CN"/>
        </w:rPr>
        <w:t>2)</w:t>
      </w:r>
      <w:r>
        <w:rPr>
          <w:lang w:eastAsia="zh-CN"/>
        </w:rPr>
        <w:t>钢管质量较高，可以生产锅炉管、油井用管和中、低合金钢管。</w:t>
      </w:r>
      <w:r>
        <w:rPr>
          <w:lang w:eastAsia="zh-CN"/>
        </w:rPr>
        <w:t xml:space="preserve"> </w:t>
      </w:r>
      <w:r>
        <w:rPr>
          <w:lang w:eastAsia="zh-CN"/>
        </w:rPr>
        <w:t>钢管表面质量和尺寸精度比自动轧管机的好。</w:t>
      </w:r>
      <w:r>
        <w:rPr>
          <w:lang w:eastAsia="zh-CN"/>
        </w:rPr>
        <w:t>3)</w:t>
      </w:r>
      <w:r>
        <w:rPr>
          <w:lang w:eastAsia="zh-CN"/>
        </w:rPr>
        <w:t>可以轧长管，管长可达</w:t>
      </w:r>
      <w:r>
        <w:rPr>
          <w:lang w:eastAsia="zh-CN"/>
        </w:rPr>
        <w:t>33</w:t>
      </w:r>
      <w:r>
        <w:rPr>
          <w:lang w:eastAsia="zh-CN"/>
        </w:rPr>
        <w:t>米，经张力减</w:t>
      </w:r>
      <w:r>
        <w:rPr>
          <w:lang w:eastAsia="zh-CN"/>
        </w:rPr>
        <w:t xml:space="preserve"> </w:t>
      </w:r>
      <w:r>
        <w:rPr>
          <w:lang w:eastAsia="zh-CN"/>
        </w:rPr>
        <w:t>径机后可达</w:t>
      </w:r>
      <w:r>
        <w:rPr>
          <w:lang w:eastAsia="zh-CN"/>
        </w:rPr>
        <w:t>160</w:t>
      </w:r>
      <w:r>
        <w:rPr>
          <w:rFonts w:ascii="MS Mincho" w:eastAsia="MS Mincho" w:hAnsi="MS Mincho" w:cs="MS Mincho" w:hint="eastAsia"/>
          <w:lang w:eastAsia="zh-CN"/>
        </w:rPr>
        <w:t>〜</w:t>
      </w:r>
      <w:r>
        <w:rPr>
          <w:lang w:eastAsia="zh-CN"/>
        </w:rPr>
        <w:t>165</w:t>
      </w:r>
      <w:r>
        <w:rPr>
          <w:lang w:eastAsia="zh-CN"/>
        </w:rPr>
        <w:t>米。连轧管机为发挥张力减径机的怵越性创造了条件，而张力减径机</w:t>
      </w:r>
      <w:r>
        <w:rPr>
          <w:lang w:eastAsia="zh-CN"/>
        </w:rPr>
        <w:t xml:space="preserve"> </w:t>
      </w:r>
      <w:r>
        <w:rPr>
          <w:lang w:eastAsia="zh-CN"/>
        </w:rPr>
        <w:t>又为连轧管机简化工具、扩大品种和提髙经济效果提供了可能</w:t>
      </w:r>
      <w:r>
        <w:rPr>
          <w:lang w:eastAsia="zh-CN"/>
        </w:rPr>
        <w:t>o 4)</w:t>
      </w:r>
      <w:r>
        <w:rPr>
          <w:lang w:eastAsia="zh-CN"/>
        </w:rPr>
        <w:t>连轧管机可以承担较</w:t>
      </w:r>
      <w:r>
        <w:rPr>
          <w:lang w:eastAsia="zh-CN"/>
        </w:rPr>
        <w:t xml:space="preserve"> </w:t>
      </w:r>
      <w:r>
        <w:rPr>
          <w:lang w:eastAsia="zh-CN"/>
        </w:rPr>
        <w:t>大的变形量（一般</w:t>
      </w:r>
      <w:r>
        <w:rPr>
          <w:lang w:eastAsia="zh-CN"/>
        </w:rPr>
        <w:t>6</w:t>
      </w:r>
      <w:r>
        <w:rPr>
          <w:lang w:eastAsia="zh-CN"/>
        </w:rPr>
        <w:t>为</w:t>
      </w:r>
      <w:r>
        <w:rPr>
          <w:lang w:eastAsia="zh-CN"/>
        </w:rPr>
        <w:t>3.5</w:t>
      </w:r>
      <w:r>
        <w:rPr>
          <w:rFonts w:ascii="MS Mincho" w:eastAsia="MS Mincho" w:hAnsi="MS Mincho" w:cs="MS Mincho" w:hint="eastAsia"/>
          <w:lang w:eastAsia="zh-CN"/>
        </w:rPr>
        <w:t>〜</w:t>
      </w:r>
      <w:r>
        <w:rPr>
          <w:lang w:eastAsia="zh-CN"/>
        </w:rPr>
        <w:t>5</w:t>
      </w:r>
      <w:r>
        <w:rPr>
          <w:lang w:eastAsia="zh-CN"/>
        </w:rPr>
        <w:t>左右</w:t>
      </w:r>
      <w:r>
        <w:rPr>
          <w:lang w:eastAsia="zh-CN"/>
        </w:rPr>
        <w:t>)</w:t>
      </w:r>
      <w:r>
        <w:rPr>
          <w:lang w:eastAsia="zh-CN"/>
        </w:rPr>
        <w:t>，所需的毛管较厚，因而对管坯质量的要求可比自动</w:t>
      </w:r>
      <w:r>
        <w:rPr>
          <w:lang w:eastAsia="zh-CN"/>
        </w:rPr>
        <w:t xml:space="preserve"> </w:t>
      </w:r>
      <w:r>
        <w:rPr>
          <w:lang w:eastAsia="zh-CN"/>
        </w:rPr>
        <w:t>轧管机低些。</w:t>
      </w:r>
      <w:r>
        <w:rPr>
          <w:lang w:eastAsia="zh-CN"/>
        </w:rPr>
        <w:t>5)</w:t>
      </w:r>
      <w:r>
        <w:rPr>
          <w:lang w:eastAsia="zh-CN"/>
        </w:rPr>
        <w:t>高度机械化和自动化，操作人员少。</w:t>
      </w:r>
      <w:r>
        <w:rPr>
          <w:lang w:eastAsia="zh-CN"/>
        </w:rPr>
        <w:t>6)</w:t>
      </w:r>
      <w:r>
        <w:rPr>
          <w:lang w:eastAsia="zh-CN"/>
        </w:rPr>
        <w:t>钢管成本较低，这主要是机组</w:t>
      </w:r>
    </w:p>
    <w:p w:rsidR="00C67970" w:rsidRDefault="00BC4CE2" w:rsidP="006647C5">
      <w:pPr>
        <w:spacing w:before="120" w:after="120"/>
        <w:rPr>
          <w:lang w:eastAsia="zh-CN"/>
        </w:rPr>
      </w:pPr>
      <w:r>
        <w:rPr>
          <w:lang w:eastAsia="zh-CN"/>
        </w:rPr>
        <w:t>表</w:t>
      </w:r>
      <w:r>
        <w:rPr>
          <w:lang w:eastAsia="zh-CN"/>
        </w:rPr>
        <w:t>23-2 —</w:t>
      </w:r>
      <w:r>
        <w:rPr>
          <w:lang w:eastAsia="zh-CN"/>
        </w:rPr>
        <w:t>些连轧管机（</w:t>
      </w:r>
      <w:r>
        <w:rPr>
          <w:lang w:eastAsia="zh-CN"/>
        </w:rPr>
        <w:t>MM)</w:t>
      </w:r>
      <w:r>
        <w:rPr>
          <w:lang w:eastAsia="zh-CN"/>
        </w:rPr>
        <w:t>的主要技术性能</w:t>
      </w:r>
    </w:p>
    <w:tbl>
      <w:tblPr>
        <w:tblOverlap w:val="never"/>
        <w:tblW w:w="0" w:type="auto"/>
        <w:tblLayout w:type="fixed"/>
        <w:tblCellMar>
          <w:left w:w="10" w:type="dxa"/>
          <w:right w:w="10" w:type="dxa"/>
        </w:tblCellMar>
        <w:tblLook w:val="0000"/>
      </w:tblPr>
      <w:tblGrid>
        <w:gridCol w:w="387"/>
        <w:gridCol w:w="639"/>
        <w:gridCol w:w="1754"/>
        <w:gridCol w:w="723"/>
        <w:gridCol w:w="367"/>
        <w:gridCol w:w="906"/>
        <w:gridCol w:w="539"/>
        <w:gridCol w:w="728"/>
        <w:gridCol w:w="1236"/>
        <w:gridCol w:w="906"/>
        <w:gridCol w:w="843"/>
      </w:tblGrid>
      <w:tr w:rsidR="00C67970">
        <w:trPr>
          <w:trHeight w:val="372"/>
        </w:trPr>
        <w:tc>
          <w:tcPr>
            <w:tcW w:w="387" w:type="dxa"/>
            <w:vMerge w:val="restart"/>
            <w:tcBorders>
              <w:top w:val="single" w:sz="4" w:space="0" w:color="auto"/>
            </w:tcBorders>
            <w:shd w:val="clear" w:color="auto" w:fill="FFFFFF"/>
          </w:tcPr>
          <w:p w:rsidR="00C67970" w:rsidRDefault="00BC4CE2" w:rsidP="006647C5">
            <w:pPr>
              <w:spacing w:before="120" w:after="120"/>
            </w:pPr>
            <w:r>
              <w:t>X</w:t>
            </w:r>
          </w:p>
          <w:p w:rsidR="00C67970" w:rsidRDefault="00BC4CE2" w:rsidP="006647C5">
            <w:pPr>
              <w:spacing w:before="120" w:after="120"/>
            </w:pPr>
            <w:r>
              <w:t>厂</w:t>
            </w:r>
          </w:p>
        </w:tc>
        <w:tc>
          <w:tcPr>
            <w:tcW w:w="639" w:type="dxa"/>
            <w:vMerge w:val="restart"/>
            <w:tcBorders>
              <w:top w:val="single" w:sz="4" w:space="0" w:color="auto"/>
              <w:left w:val="single" w:sz="4" w:space="0" w:color="auto"/>
            </w:tcBorders>
            <w:shd w:val="clear" w:color="auto" w:fill="FFFFFF"/>
          </w:tcPr>
          <w:p w:rsidR="00C67970" w:rsidRDefault="00BC4CE2" w:rsidP="006647C5">
            <w:pPr>
              <w:spacing w:before="120" w:after="120"/>
            </w:pPr>
            <w:r>
              <w:t>机</w:t>
            </w:r>
            <w:r>
              <w:t xml:space="preserve"> </w:t>
            </w:r>
            <w:r>
              <w:t>组</w:t>
            </w:r>
          </w:p>
        </w:tc>
        <w:tc>
          <w:tcPr>
            <w:tcW w:w="1754"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轧后钢管尺寸</w:t>
            </w:r>
          </w:p>
          <w:p w:rsidR="00C67970" w:rsidRDefault="00BC4CE2" w:rsidP="006647C5">
            <w:pPr>
              <w:spacing w:before="120" w:after="120"/>
              <w:rPr>
                <w:lang w:eastAsia="zh-CN"/>
              </w:rPr>
            </w:pPr>
            <w:r>
              <w:rPr>
                <w:lang w:eastAsia="zh-CN"/>
              </w:rPr>
              <w:t xml:space="preserve">(.Dz x dz </w:t>
            </w:r>
            <w:r>
              <w:rPr>
                <w:vertAlign w:val="superscript"/>
                <w:lang w:eastAsia="zh-CN"/>
              </w:rPr>
              <w:t>x</w:t>
            </w:r>
          </w:p>
          <w:p w:rsidR="00C67970" w:rsidRDefault="00BC4CE2" w:rsidP="006647C5">
            <w:pPr>
              <w:spacing w:before="120" w:after="120"/>
            </w:pPr>
            <w:r>
              <w:t>毫</w:t>
            </w:r>
            <w:r>
              <w:t xml:space="preserve"> </w:t>
            </w:r>
            <w:r>
              <w:t>米</w:t>
            </w:r>
          </w:p>
        </w:tc>
        <w:tc>
          <w:tcPr>
            <w:tcW w:w="723" w:type="dxa"/>
            <w:vMerge w:val="restart"/>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连轧机的</w:t>
            </w:r>
          </w:p>
          <w:p w:rsidR="00C67970" w:rsidRDefault="00BC4CE2" w:rsidP="006647C5">
            <w:pPr>
              <w:spacing w:before="120" w:after="120"/>
              <w:rPr>
                <w:lang w:eastAsia="zh-CN"/>
              </w:rPr>
            </w:pPr>
            <w:r>
              <w:rPr>
                <w:lang w:eastAsia="zh-CN"/>
              </w:rPr>
              <w:t>延伸系数</w:t>
            </w:r>
          </w:p>
          <w:p w:rsidR="00C67970" w:rsidRDefault="00BC4CE2" w:rsidP="006647C5">
            <w:pPr>
              <w:spacing w:before="120" w:after="120"/>
              <w:rPr>
                <w:lang w:eastAsia="zh-CN"/>
              </w:rPr>
            </w:pPr>
            <w:r>
              <w:rPr>
                <w:lang w:eastAsia="zh-CN"/>
              </w:rPr>
              <w:t>弘</w:t>
            </w:r>
            <w:r>
              <w:rPr>
                <w:lang w:eastAsia="zh-CN"/>
              </w:rPr>
              <w:t>Z</w:t>
            </w:r>
          </w:p>
        </w:tc>
        <w:tc>
          <w:tcPr>
            <w:tcW w:w="367" w:type="dxa"/>
            <w:vMerge w:val="restart"/>
            <w:tcBorders>
              <w:top w:val="single" w:sz="4" w:space="0" w:color="auto"/>
              <w:left w:val="single" w:sz="4" w:space="0" w:color="auto"/>
            </w:tcBorders>
            <w:shd w:val="clear" w:color="auto" w:fill="FFFFFF"/>
          </w:tcPr>
          <w:p w:rsidR="00C67970" w:rsidRDefault="00BC4CE2" w:rsidP="006647C5">
            <w:pPr>
              <w:spacing w:before="120" w:after="120"/>
            </w:pPr>
            <w:r>
              <w:t>机</w:t>
            </w:r>
          </w:p>
          <w:p w:rsidR="00C67970" w:rsidRDefault="00BC4CE2" w:rsidP="006647C5">
            <w:pPr>
              <w:spacing w:before="120" w:after="120"/>
            </w:pPr>
            <w:r>
              <w:t>架</w:t>
            </w:r>
          </w:p>
          <w:p w:rsidR="00C67970" w:rsidRDefault="00BC4CE2" w:rsidP="006647C5">
            <w:pPr>
              <w:spacing w:before="120" w:after="120"/>
            </w:pPr>
            <w:r>
              <w:t>数</w:t>
            </w:r>
          </w:p>
          <w:p w:rsidR="00C67970" w:rsidRDefault="00BC4CE2" w:rsidP="006647C5">
            <w:pPr>
              <w:spacing w:before="120" w:after="120"/>
            </w:pPr>
            <w:r>
              <w:t>巨</w:t>
            </w:r>
          </w:p>
        </w:tc>
        <w:tc>
          <w:tcPr>
            <w:tcW w:w="906" w:type="dxa"/>
            <w:vMerge w:val="restart"/>
            <w:tcBorders>
              <w:top w:val="single" w:sz="4" w:space="0" w:color="auto"/>
              <w:left w:val="single" w:sz="4" w:space="0" w:color="auto"/>
            </w:tcBorders>
            <w:shd w:val="clear" w:color="auto" w:fill="FFFFFF"/>
          </w:tcPr>
          <w:p w:rsidR="00C67970" w:rsidRDefault="00BC4CE2" w:rsidP="006647C5">
            <w:pPr>
              <w:spacing w:before="120" w:after="120"/>
            </w:pPr>
            <w:r>
              <w:t>轧辊尺寸</w:t>
            </w:r>
            <w:r>
              <w:t xml:space="preserve"> DxL</w:t>
            </w:r>
          </w:p>
          <w:p w:rsidR="00C67970" w:rsidRDefault="00BC4CE2" w:rsidP="006647C5">
            <w:pPr>
              <w:spacing w:before="120" w:after="120"/>
            </w:pPr>
            <w:r>
              <w:t>毫米</w:t>
            </w:r>
          </w:p>
        </w:tc>
        <w:tc>
          <w:tcPr>
            <w:tcW w:w="539" w:type="dxa"/>
            <w:vMerge w:val="restart"/>
            <w:tcBorders>
              <w:top w:val="single" w:sz="4" w:space="0" w:color="auto"/>
              <w:left w:val="single" w:sz="4" w:space="0" w:color="auto"/>
            </w:tcBorders>
            <w:shd w:val="clear" w:color="auto" w:fill="FFFFFF"/>
          </w:tcPr>
          <w:p w:rsidR="00C67970" w:rsidRDefault="00BC4CE2" w:rsidP="006647C5">
            <w:pPr>
              <w:spacing w:before="120" w:after="120"/>
            </w:pPr>
            <w:r>
              <w:t>机架</w:t>
            </w:r>
          </w:p>
          <w:p w:rsidR="00C67970" w:rsidRDefault="00BC4CE2" w:rsidP="006647C5">
            <w:pPr>
              <w:spacing w:before="120" w:after="120"/>
            </w:pPr>
            <w:r>
              <w:t>间距</w:t>
            </w:r>
          </w:p>
          <w:p w:rsidR="00C67970" w:rsidRDefault="00BC4CE2" w:rsidP="006647C5">
            <w:pPr>
              <w:spacing w:before="120" w:after="120"/>
            </w:pPr>
            <w:r>
              <w:t>毫米</w:t>
            </w:r>
          </w:p>
        </w:tc>
        <w:tc>
          <w:tcPr>
            <w:tcW w:w="728" w:type="dxa"/>
            <w:vMerge w:val="restart"/>
            <w:tcBorders>
              <w:top w:val="single" w:sz="4" w:space="0" w:color="auto"/>
              <w:left w:val="single" w:sz="4" w:space="0" w:color="auto"/>
            </w:tcBorders>
            <w:shd w:val="clear" w:color="auto" w:fill="FFFFFF"/>
          </w:tcPr>
          <w:p w:rsidR="00C67970" w:rsidRDefault="00BC4CE2" w:rsidP="006647C5">
            <w:pPr>
              <w:spacing w:before="120" w:after="120"/>
            </w:pPr>
            <w:r>
              <w:t>出口速</w:t>
            </w:r>
            <w:r>
              <w:t xml:space="preserve"> </w:t>
            </w:r>
            <w:r>
              <w:t>米</w:t>
            </w:r>
            <w:r>
              <w:t>/</w:t>
            </w:r>
            <w:r>
              <w:t>秒</w:t>
            </w:r>
          </w:p>
        </w:tc>
        <w:tc>
          <w:tcPr>
            <w:tcW w:w="2142" w:type="dxa"/>
            <w:gridSpan w:val="2"/>
            <w:tcBorders>
              <w:top w:val="single" w:sz="4" w:space="0" w:color="auto"/>
              <w:left w:val="single" w:sz="4" w:space="0" w:color="auto"/>
            </w:tcBorders>
            <w:shd w:val="clear" w:color="auto" w:fill="FFFFFF"/>
          </w:tcPr>
          <w:p w:rsidR="00C67970" w:rsidRDefault="00BC4CE2" w:rsidP="006647C5">
            <w:pPr>
              <w:spacing w:before="120" w:after="120"/>
            </w:pPr>
            <w:r>
              <w:t>主电机</w:t>
            </w:r>
          </w:p>
        </w:tc>
        <w:tc>
          <w:tcPr>
            <w:tcW w:w="843" w:type="dxa"/>
            <w:vMerge w:val="restart"/>
            <w:tcBorders>
              <w:top w:val="single" w:sz="4" w:space="0" w:color="auto"/>
              <w:left w:val="single" w:sz="4" w:space="0" w:color="auto"/>
            </w:tcBorders>
            <w:shd w:val="clear" w:color="auto" w:fill="FFFFFF"/>
          </w:tcPr>
          <w:p w:rsidR="00C67970" w:rsidRDefault="00BC4CE2" w:rsidP="006647C5">
            <w:pPr>
              <w:spacing w:before="120" w:after="120"/>
            </w:pPr>
            <w:r>
              <w:t>芯棒长度</w:t>
            </w:r>
            <w:r>
              <w:t xml:space="preserve"> </w:t>
            </w:r>
            <w:r>
              <w:t>米</w:t>
            </w:r>
          </w:p>
        </w:tc>
      </w:tr>
      <w:tr w:rsidR="00C67970">
        <w:trPr>
          <w:trHeight w:val="560"/>
        </w:trPr>
        <w:tc>
          <w:tcPr>
            <w:tcW w:w="387" w:type="dxa"/>
            <w:vMerge/>
            <w:shd w:val="clear" w:color="auto" w:fill="FFFFFF"/>
          </w:tcPr>
          <w:p w:rsidR="00C67970" w:rsidRDefault="00C67970" w:rsidP="006647C5">
            <w:pPr>
              <w:spacing w:before="120" w:after="120"/>
            </w:pPr>
          </w:p>
        </w:tc>
        <w:tc>
          <w:tcPr>
            <w:tcW w:w="639" w:type="dxa"/>
            <w:vMerge/>
            <w:tcBorders>
              <w:left w:val="single" w:sz="4" w:space="0" w:color="auto"/>
            </w:tcBorders>
            <w:shd w:val="clear" w:color="auto" w:fill="FFFFFF"/>
          </w:tcPr>
          <w:p w:rsidR="00C67970" w:rsidRDefault="00C67970" w:rsidP="006647C5">
            <w:pPr>
              <w:spacing w:before="120" w:after="120"/>
            </w:pPr>
          </w:p>
        </w:tc>
        <w:tc>
          <w:tcPr>
            <w:tcW w:w="1754" w:type="dxa"/>
            <w:vMerge/>
            <w:tcBorders>
              <w:left w:val="single" w:sz="4" w:space="0" w:color="auto"/>
            </w:tcBorders>
            <w:shd w:val="clear" w:color="auto" w:fill="FFFFFF"/>
          </w:tcPr>
          <w:p w:rsidR="00C67970" w:rsidRDefault="00C67970" w:rsidP="006647C5">
            <w:pPr>
              <w:spacing w:before="120" w:after="120"/>
            </w:pPr>
          </w:p>
        </w:tc>
        <w:tc>
          <w:tcPr>
            <w:tcW w:w="723" w:type="dxa"/>
            <w:vMerge/>
            <w:tcBorders>
              <w:left w:val="single" w:sz="4" w:space="0" w:color="auto"/>
            </w:tcBorders>
            <w:shd w:val="clear" w:color="auto" w:fill="FFFFFF"/>
          </w:tcPr>
          <w:p w:rsidR="00C67970" w:rsidRDefault="00C67970" w:rsidP="006647C5">
            <w:pPr>
              <w:spacing w:before="120" w:after="120"/>
            </w:pPr>
          </w:p>
        </w:tc>
        <w:tc>
          <w:tcPr>
            <w:tcW w:w="367" w:type="dxa"/>
            <w:vMerge/>
            <w:tcBorders>
              <w:left w:val="single" w:sz="4" w:space="0" w:color="auto"/>
            </w:tcBorders>
            <w:shd w:val="clear" w:color="auto" w:fill="FFFFFF"/>
          </w:tcPr>
          <w:p w:rsidR="00C67970" w:rsidRDefault="00C67970" w:rsidP="006647C5">
            <w:pPr>
              <w:spacing w:before="120" w:after="120"/>
            </w:pPr>
          </w:p>
        </w:tc>
        <w:tc>
          <w:tcPr>
            <w:tcW w:w="906" w:type="dxa"/>
            <w:vMerge/>
            <w:tcBorders>
              <w:left w:val="single" w:sz="4" w:space="0" w:color="auto"/>
            </w:tcBorders>
            <w:shd w:val="clear" w:color="auto" w:fill="FFFFFF"/>
          </w:tcPr>
          <w:p w:rsidR="00C67970" w:rsidRDefault="00C67970" w:rsidP="006647C5">
            <w:pPr>
              <w:spacing w:before="120" w:after="120"/>
            </w:pPr>
          </w:p>
        </w:tc>
        <w:tc>
          <w:tcPr>
            <w:tcW w:w="539" w:type="dxa"/>
            <w:vMerge/>
            <w:tcBorders>
              <w:left w:val="single" w:sz="4" w:space="0" w:color="auto"/>
            </w:tcBorders>
            <w:shd w:val="clear" w:color="auto" w:fill="FFFFFF"/>
          </w:tcPr>
          <w:p w:rsidR="00C67970" w:rsidRDefault="00C67970" w:rsidP="006647C5">
            <w:pPr>
              <w:spacing w:before="120" w:after="120"/>
            </w:pPr>
          </w:p>
        </w:tc>
        <w:tc>
          <w:tcPr>
            <w:tcW w:w="728" w:type="dxa"/>
            <w:vMerge/>
            <w:tcBorders>
              <w:left w:val="single" w:sz="4" w:space="0" w:color="auto"/>
            </w:tcBorders>
            <w:shd w:val="clear" w:color="auto" w:fill="FFFFFF"/>
          </w:tcPr>
          <w:p w:rsidR="00C67970" w:rsidRDefault="00C67970" w:rsidP="006647C5">
            <w:pPr>
              <w:spacing w:before="120" w:after="120"/>
            </w:pP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功率，千瓦</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转速</w:t>
            </w:r>
            <w:r>
              <w:t>,</w:t>
            </w:r>
            <w:r>
              <w:t>转</w:t>
            </w:r>
            <w:r>
              <w:t>/</w:t>
            </w:r>
            <w:r>
              <w:t>分</w:t>
            </w:r>
          </w:p>
        </w:tc>
        <w:tc>
          <w:tcPr>
            <w:tcW w:w="843" w:type="dxa"/>
            <w:vMerge/>
            <w:tcBorders>
              <w:left w:val="single" w:sz="4" w:space="0" w:color="auto"/>
            </w:tcBorders>
            <w:shd w:val="clear" w:color="auto" w:fill="FFFFFF"/>
          </w:tcPr>
          <w:p w:rsidR="00C67970" w:rsidRDefault="00C67970" w:rsidP="006647C5">
            <w:pPr>
              <w:spacing w:before="120" w:after="120"/>
            </w:pPr>
          </w:p>
        </w:tc>
      </w:tr>
      <w:tr w:rsidR="00C67970">
        <w:trPr>
          <w:trHeight w:val="545"/>
        </w:trPr>
        <w:tc>
          <w:tcPr>
            <w:tcW w:w="387" w:type="dxa"/>
            <w:tcBorders>
              <w:top w:val="single" w:sz="4" w:space="0" w:color="auto"/>
            </w:tcBorders>
            <w:shd w:val="clear" w:color="auto" w:fill="FFFFFF"/>
          </w:tcPr>
          <w:p w:rsidR="00C67970" w:rsidRDefault="00BC4CE2" w:rsidP="006647C5">
            <w:pPr>
              <w:spacing w:before="120" w:after="120"/>
            </w:pPr>
            <w:r>
              <w:t>N</w:t>
            </w:r>
          </w:p>
        </w:tc>
        <w:tc>
          <w:tcPr>
            <w:tcW w:w="639" w:type="dxa"/>
            <w:tcBorders>
              <w:top w:val="single" w:sz="4" w:space="0" w:color="auto"/>
              <w:left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102</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(^108x3</w:t>
            </w:r>
            <w:r>
              <w:rPr>
                <w:rFonts w:ascii="MS Mincho" w:eastAsia="MS Mincho" w:hAnsi="MS Mincho" w:cs="MS Mincho" w:hint="eastAsia"/>
              </w:rPr>
              <w:t>〜</w:t>
            </w:r>
            <w:r>
              <w:t>8x</w:t>
            </w:r>
            <w:r>
              <w:rPr>
                <w:rFonts w:ascii="MS Mincho" w:eastAsia="MS Mincho" w:hAnsi="MS Mincho" w:cs="MS Mincho" w:hint="eastAsia"/>
              </w:rPr>
              <w:t>〜</w:t>
            </w:r>
            <w:r>
              <w:t>2700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6</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9</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$550 X 230</w:t>
            </w:r>
          </w:p>
        </w:tc>
        <w:tc>
          <w:tcPr>
            <w:tcW w:w="539" w:type="dxa"/>
            <w:tcBorders>
              <w:top w:val="single" w:sz="4" w:space="0" w:color="auto"/>
              <w:left w:val="single" w:sz="4" w:space="0" w:color="auto"/>
            </w:tcBorders>
            <w:shd w:val="clear" w:color="auto" w:fill="FFFFFF"/>
          </w:tcPr>
          <w:p w:rsidR="00C67970" w:rsidRDefault="00BC4CE2" w:rsidP="006647C5">
            <w:pPr>
              <w:spacing w:before="120" w:after="120"/>
            </w:pPr>
            <w:r>
              <w:t>1X50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3.9</w:t>
            </w:r>
            <w:r>
              <w:rPr>
                <w:rFonts w:ascii="MS Mincho" w:eastAsia="MS Mincho" w:hAnsi="MS Mincho" w:cs="MS Mincho" w:hint="eastAsia"/>
              </w:rPr>
              <w:t>〜</w:t>
            </w:r>
            <w:r>
              <w:t>6.0</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1400X9</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375</w:t>
            </w:r>
            <w:r>
              <w:rPr>
                <w:rFonts w:ascii="MS Mincho" w:eastAsia="MS Mincho" w:hAnsi="MS Mincho" w:cs="MS Mincho" w:hint="eastAsia"/>
              </w:rPr>
              <w:t>〜</w:t>
            </w:r>
            <w:r>
              <w:t>500</w:t>
            </w:r>
          </w:p>
        </w:tc>
        <w:tc>
          <w:tcPr>
            <w:tcW w:w="843" w:type="dxa"/>
            <w:tcBorders>
              <w:top w:val="single" w:sz="4" w:space="0" w:color="auto"/>
              <w:left w:val="single" w:sz="4" w:space="0" w:color="auto"/>
            </w:tcBorders>
            <w:shd w:val="clear" w:color="auto" w:fill="FFFFFF"/>
          </w:tcPr>
          <w:p w:rsidR="00C67970" w:rsidRDefault="00BC4CE2" w:rsidP="006647C5">
            <w:pPr>
              <w:spacing w:before="120" w:after="120"/>
            </w:pPr>
            <w:r>
              <w:t>19.5</w:t>
            </w:r>
          </w:p>
        </w:tc>
      </w:tr>
      <w:tr w:rsidR="00C67970">
        <w:trPr>
          <w:trHeight w:val="1168"/>
        </w:trPr>
        <w:tc>
          <w:tcPr>
            <w:tcW w:w="387" w:type="dxa"/>
            <w:tcBorders>
              <w:top w:val="single" w:sz="4" w:space="0" w:color="auto"/>
            </w:tcBorders>
            <w:shd w:val="clear" w:color="auto" w:fill="FFFFFF"/>
          </w:tcPr>
          <w:p w:rsidR="00C67970" w:rsidRDefault="00C67970" w:rsidP="006647C5">
            <w:pPr>
              <w:spacing w:before="120" w:after="120"/>
              <w:rPr>
                <w:sz w:val="10"/>
                <w:szCs w:val="10"/>
              </w:rPr>
            </w:pPr>
          </w:p>
        </w:tc>
        <w:tc>
          <w:tcPr>
            <w:tcW w:w="639" w:type="dxa"/>
            <w:tcBorders>
              <w:top w:val="single" w:sz="4" w:space="0" w:color="auto"/>
              <w:left w:val="single" w:sz="4" w:space="0" w:color="auto"/>
            </w:tcBorders>
            <w:shd w:val="clear" w:color="auto" w:fill="FFFFFF"/>
          </w:tcPr>
          <w:p w:rsidR="00C67970" w:rsidRDefault="00BC4CE2" w:rsidP="006647C5">
            <w:pPr>
              <w:spacing w:before="120" w:after="120"/>
            </w:pPr>
            <w:r>
              <w:t xml:space="preserve">27 </w:t>
            </w:r>
            <w:r>
              <w:rPr>
                <w:rFonts w:ascii="MS Mincho" w:eastAsia="MS Mincho" w:hAnsi="MS Mincho" w:cs="MS Mincho" w:hint="eastAsia"/>
              </w:rPr>
              <w:t>〜</w:t>
            </w:r>
            <w:r>
              <w:t>]133</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沴</w:t>
            </w:r>
            <w:r>
              <w:t xml:space="preserve"> 114</w:t>
            </w:r>
            <w:r>
              <w:t>，</w:t>
            </w:r>
            <w:r>
              <w:t xml:space="preserve">146X4 </w:t>
            </w:r>
            <w:r>
              <w:rPr>
                <w:rFonts w:ascii="MS Mincho" w:eastAsia="MS Mincho" w:hAnsi="MS Mincho" w:cs="MS Mincho" w:hint="eastAsia"/>
              </w:rPr>
              <w:t>〜</w:t>
            </w:r>
            <w:r>
              <w:t xml:space="preserve">30x </w:t>
            </w:r>
            <w:r>
              <w:rPr>
                <w:rFonts w:ascii="MS Mincho" w:eastAsia="MS Mincho" w:hAnsi="MS Mincho" w:cs="MS Mincho" w:hint="eastAsia"/>
              </w:rPr>
              <w:t>〜</w:t>
            </w:r>
            <w:r>
              <w:t>30000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4.5</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珍</w:t>
            </w:r>
            <w:r>
              <w:t>5</w:t>
            </w:r>
            <w:r>
              <w:rPr>
                <w:vertAlign w:val="superscript"/>
              </w:rPr>
              <w:t>3</w:t>
            </w:r>
            <w:r>
              <w:t>5</w:t>
            </w:r>
            <w:r>
              <w:rPr>
                <w:rFonts w:ascii="MS Mincho" w:eastAsia="MS Mincho" w:hAnsi="MS Mincho" w:cs="MS Mincho" w:hint="eastAsia"/>
              </w:rPr>
              <w:t>〜</w:t>
            </w:r>
            <w:r>
              <w:rPr>
                <w:vertAlign w:val="superscript"/>
              </w:rPr>
              <w:t>45</w:t>
            </w:r>
            <w:r>
              <w:t>0</w:t>
            </w:r>
          </w:p>
        </w:tc>
        <w:tc>
          <w:tcPr>
            <w:tcW w:w="539" w:type="dxa"/>
            <w:tcBorders>
              <w:top w:val="single" w:sz="4" w:space="0" w:color="auto"/>
              <w:left w:val="single" w:sz="4" w:space="0" w:color="auto"/>
            </w:tcBorders>
            <w:shd w:val="clear" w:color="auto" w:fill="FFFFFF"/>
          </w:tcPr>
          <w:p w:rsidR="00C67970" w:rsidRDefault="00BC4CE2" w:rsidP="006647C5">
            <w:pPr>
              <w:spacing w:before="120" w:after="120"/>
            </w:pPr>
            <w:r>
              <w:t>950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5.0</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1—1300x2</w:t>
            </w:r>
          </w:p>
          <w:p w:rsidR="00C67970" w:rsidRDefault="00BC4CE2" w:rsidP="006647C5">
            <w:pPr>
              <w:spacing w:before="120" w:after="120"/>
            </w:pPr>
            <w:r>
              <w:t>2—1100x2</w:t>
            </w:r>
          </w:p>
          <w:p w:rsidR="00C67970" w:rsidRDefault="00BC4CE2" w:rsidP="006647C5">
            <w:pPr>
              <w:spacing w:before="120" w:after="120"/>
            </w:pPr>
            <w:r>
              <w:t xml:space="preserve">3 </w:t>
            </w:r>
            <w:r>
              <w:rPr>
                <w:rFonts w:ascii="MS Mincho" w:eastAsia="MS Mincho" w:hAnsi="MS Mincho" w:cs="MS Mincho" w:hint="eastAsia"/>
              </w:rPr>
              <w:t>〜</w:t>
            </w:r>
            <w:r>
              <w:t>6—1300X2 7</w:t>
            </w:r>
            <w:r>
              <w:rPr>
                <w:rFonts w:ascii="MS Mincho" w:eastAsia="MS Mincho" w:hAnsi="MS Mincho" w:cs="MS Mincho" w:hint="eastAsia"/>
              </w:rPr>
              <w:t>〜</w:t>
            </w:r>
            <w:r>
              <w:t>8—1300 XI</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200 x360</w:t>
            </w:r>
          </w:p>
        </w:tc>
        <w:tc>
          <w:tcPr>
            <w:tcW w:w="843" w:type="dxa"/>
            <w:tcBorders>
              <w:top w:val="single" w:sz="4" w:space="0" w:color="auto"/>
              <w:left w:val="single" w:sz="4" w:space="0" w:color="auto"/>
            </w:tcBorders>
            <w:shd w:val="clear" w:color="auto" w:fill="FFFFFF"/>
          </w:tcPr>
          <w:p w:rsidR="00C67970" w:rsidRDefault="00BC4CE2" w:rsidP="006647C5">
            <w:pPr>
              <w:spacing w:before="120" w:after="120"/>
            </w:pPr>
            <w:r>
              <w:t>i</w:t>
            </w:r>
          </w:p>
          <w:p w:rsidR="00C67970" w:rsidRDefault="00BC4CE2" w:rsidP="006647C5">
            <w:pPr>
              <w:spacing w:before="120" w:after="120"/>
            </w:pPr>
            <w:r>
              <w:t>26</w:t>
            </w:r>
          </w:p>
        </w:tc>
      </w:tr>
      <w:tr w:rsidR="00C67970">
        <w:trPr>
          <w:trHeight w:val="550"/>
        </w:trPr>
        <w:tc>
          <w:tcPr>
            <w:tcW w:w="387" w:type="dxa"/>
            <w:tcBorders>
              <w:top w:val="single" w:sz="4" w:space="0" w:color="auto"/>
            </w:tcBorders>
            <w:shd w:val="clear" w:color="auto" w:fill="FFFFFF"/>
          </w:tcPr>
          <w:p w:rsidR="00C67970" w:rsidRDefault="00C67970" w:rsidP="006647C5">
            <w:pPr>
              <w:spacing w:before="120" w:after="120"/>
              <w:rPr>
                <w:sz w:val="10"/>
                <w:szCs w:val="10"/>
              </w:rPr>
            </w:pPr>
          </w:p>
        </w:tc>
        <w:tc>
          <w:tcPr>
            <w:tcW w:w="639" w:type="dxa"/>
            <w:tcBorders>
              <w:top w:val="single" w:sz="4" w:space="0" w:color="auto"/>
              <w:left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127</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在</w:t>
            </w:r>
            <w:r>
              <w:t>95</w:t>
            </w:r>
            <w:r>
              <w:t>，</w:t>
            </w:r>
            <w:r>
              <w:t>133 X 4</w:t>
            </w:r>
            <w:r>
              <w:rPr>
                <w:rFonts w:ascii="MS Mincho" w:eastAsia="MS Mincho" w:hAnsi="MS Mincho" w:cs="MS Mincho" w:hint="eastAsia"/>
              </w:rPr>
              <w:t>〜</w:t>
            </w:r>
            <w:r>
              <w:t xml:space="preserve">9 x </w:t>
            </w:r>
            <w:r>
              <w:rPr>
                <w:rFonts w:ascii="MS Mincho" w:eastAsia="MS Mincho" w:hAnsi="MS Mincho" w:cs="MS Mincho" w:hint="eastAsia"/>
              </w:rPr>
              <w:t>〜</w:t>
            </w:r>
            <w:r>
              <w:t xml:space="preserve"> 23000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4_4</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沴</w:t>
            </w:r>
            <w:r>
              <w:t>535</w:t>
            </w:r>
            <w:r>
              <w:rPr>
                <w:rFonts w:ascii="MS Mincho" w:eastAsia="MS Mincho" w:hAnsi="MS Mincho" w:cs="MS Mincho" w:hint="eastAsia"/>
              </w:rPr>
              <w:t>〜</w:t>
            </w:r>
            <w:r>
              <w:t>444</w:t>
            </w:r>
          </w:p>
        </w:tc>
        <w:tc>
          <w:tcPr>
            <w:tcW w:w="539" w:type="dxa"/>
            <w:tcBorders>
              <w:top w:val="single" w:sz="4" w:space="0" w:color="auto"/>
              <w:left w:val="single" w:sz="4" w:space="0" w:color="auto"/>
            </w:tcBorders>
            <w:shd w:val="clear" w:color="auto" w:fill="FFFFFF"/>
          </w:tcPr>
          <w:p w:rsidR="00C67970" w:rsidRDefault="00BC4CE2" w:rsidP="006647C5">
            <w:pPr>
              <w:spacing w:before="120" w:after="120"/>
            </w:pPr>
            <w:r>
              <w:t>1003</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4.57</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 xml:space="preserve">1,7,8—720x1 2 </w:t>
            </w:r>
            <w:r>
              <w:rPr>
                <w:rFonts w:ascii="MS Mincho" w:eastAsia="MS Mincho" w:hAnsi="MS Mincho" w:cs="MS Mincho" w:hint="eastAsia"/>
              </w:rPr>
              <w:t>〜</w:t>
            </w:r>
            <w:r>
              <w:t>6—720x2</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550</w:t>
            </w:r>
            <w:r>
              <w:rPr>
                <w:rFonts w:ascii="MS Mincho" w:eastAsia="MS Mincho" w:hAnsi="MS Mincho" w:cs="MS Mincho" w:hint="eastAsia"/>
              </w:rPr>
              <w:t>〜</w:t>
            </w:r>
            <w:r>
              <w:t>1000</w:t>
            </w:r>
          </w:p>
        </w:tc>
        <w:tc>
          <w:tcPr>
            <w:tcW w:w="843" w:type="dxa"/>
            <w:tcBorders>
              <w:top w:val="single" w:sz="4" w:space="0" w:color="auto"/>
              <w:left w:val="single" w:sz="4" w:space="0" w:color="auto"/>
            </w:tcBorders>
            <w:shd w:val="clear" w:color="auto" w:fill="FFFFFF"/>
          </w:tcPr>
          <w:p w:rsidR="00C67970" w:rsidRDefault="00BC4CE2" w:rsidP="006647C5">
            <w:pPr>
              <w:spacing w:before="120" w:after="120"/>
            </w:pPr>
            <w:r>
              <w:t>19*8</w:t>
            </w:r>
          </w:p>
        </w:tc>
      </w:tr>
      <w:tr w:rsidR="00C67970">
        <w:trPr>
          <w:trHeight w:val="890"/>
        </w:trPr>
        <w:tc>
          <w:tcPr>
            <w:tcW w:w="387" w:type="dxa"/>
            <w:tcBorders>
              <w:top w:val="single" w:sz="4" w:space="0" w:color="auto"/>
            </w:tcBorders>
            <w:shd w:val="clear" w:color="auto" w:fill="FFFFFF"/>
          </w:tcPr>
          <w:p w:rsidR="00C67970" w:rsidRDefault="00BC4CE2" w:rsidP="006647C5">
            <w:pPr>
              <w:spacing w:before="120" w:after="120"/>
            </w:pPr>
            <w:r>
              <w:t>Q</w:t>
            </w:r>
          </w:p>
        </w:tc>
        <w:tc>
          <w:tcPr>
            <w:tcW w:w="639" w:type="dxa"/>
            <w:tcBorders>
              <w:top w:val="single" w:sz="4" w:space="0" w:color="auto"/>
              <w:left w:val="single" w:sz="4" w:space="0" w:color="auto"/>
            </w:tcBorders>
            <w:shd w:val="clear" w:color="auto" w:fill="FFFFFF"/>
          </w:tcPr>
          <w:p w:rsidR="00C67970" w:rsidRDefault="00BC4CE2" w:rsidP="006647C5">
            <w:pPr>
              <w:spacing w:before="120" w:after="120"/>
            </w:pPr>
            <w:r>
              <w:t xml:space="preserve">22 </w:t>
            </w:r>
            <w:r>
              <w:rPr>
                <w:rFonts w:ascii="MS Mincho" w:eastAsia="MS Mincho" w:hAnsi="MS Mincho" w:cs="MS Mincho" w:hint="eastAsia"/>
              </w:rPr>
              <w:t>〜</w:t>
            </w:r>
            <w:r>
              <w:t>168</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沴</w:t>
            </w:r>
            <w:r>
              <w:t>90</w:t>
            </w:r>
            <w:r>
              <w:t>，多</w:t>
            </w:r>
            <w:r>
              <w:t xml:space="preserve"> 146,</w:t>
            </w:r>
            <w:r>
              <w:t>彡</w:t>
            </w:r>
            <w:r>
              <w:t xml:space="preserve"> 175 X 3_25~15x </w:t>
            </w:r>
            <w:r>
              <w:rPr>
                <w:rFonts w:ascii="MS Mincho" w:eastAsia="MS Mincho" w:hAnsi="MS Mincho" w:cs="MS Mincho" w:hint="eastAsia"/>
              </w:rPr>
              <w:t>〜</w:t>
            </w:r>
            <w:r>
              <w:t>26000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4.35</w:t>
            </w:r>
          </w:p>
        </w:tc>
        <w:tc>
          <w:tcPr>
            <w:tcW w:w="367"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0560</w:t>
            </w:r>
            <w:r>
              <w:rPr>
                <w:rFonts w:ascii="MS Mincho" w:eastAsia="MS Mincho" w:hAnsi="MS Mincho" w:cs="MS Mincho" w:hint="eastAsia"/>
              </w:rPr>
              <w:t>〜</w:t>
            </w:r>
            <w:r>
              <w:t>470 X305</w:t>
            </w:r>
          </w:p>
        </w:tc>
        <w:tc>
          <w:tcPr>
            <w:tcW w:w="539" w:type="dxa"/>
            <w:tcBorders>
              <w:top w:val="single" w:sz="4" w:space="0" w:color="auto"/>
              <w:left w:val="single" w:sz="4" w:space="0" w:color="auto"/>
            </w:tcBorders>
            <w:shd w:val="clear" w:color="auto" w:fill="FFFFFF"/>
          </w:tcPr>
          <w:p w:rsidR="00C67970" w:rsidRDefault="00BC4CE2" w:rsidP="006647C5">
            <w:pPr>
              <w:spacing w:before="120" w:after="120"/>
            </w:pPr>
            <w:r>
              <w:t>1120</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5.0</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2.7—700x2</w:t>
            </w:r>
          </w:p>
          <w:p w:rsidR="00C67970" w:rsidRDefault="00BC4CE2" w:rsidP="006647C5">
            <w:pPr>
              <w:tabs>
                <w:tab w:val="left" w:pos="874"/>
              </w:tabs>
              <w:spacing w:before="120" w:after="120"/>
            </w:pPr>
            <w:r>
              <w:t>1.8—700x</w:t>
            </w:r>
            <w:r>
              <w:tab/>
              <w:t>1 3-6—700x3</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450</w:t>
            </w:r>
            <w:r>
              <w:rPr>
                <w:rFonts w:ascii="MS Mincho" w:eastAsia="MS Mincho" w:hAnsi="MS Mincho" w:cs="MS Mincho" w:hint="eastAsia"/>
              </w:rPr>
              <w:t>〜</w:t>
            </w:r>
            <w:r>
              <w:t>1100</w:t>
            </w:r>
          </w:p>
        </w:tc>
        <w:tc>
          <w:tcPr>
            <w:tcW w:w="843" w:type="dxa"/>
            <w:tcBorders>
              <w:top w:val="single" w:sz="4" w:space="0" w:color="auto"/>
              <w:left w:val="single" w:sz="4" w:space="0" w:color="auto"/>
            </w:tcBorders>
            <w:shd w:val="clear" w:color="auto" w:fill="FFFFFF"/>
          </w:tcPr>
          <w:p w:rsidR="00C67970" w:rsidRDefault="00BC4CE2" w:rsidP="006647C5">
            <w:pPr>
              <w:spacing w:before="120" w:after="120"/>
            </w:pPr>
            <w:r>
              <w:t>22</w:t>
            </w:r>
          </w:p>
        </w:tc>
      </w:tr>
      <w:tr w:rsidR="00C67970">
        <w:trPr>
          <w:trHeight w:val="1194"/>
        </w:trPr>
        <w:tc>
          <w:tcPr>
            <w:tcW w:w="387" w:type="dxa"/>
            <w:tcBorders>
              <w:top w:val="single" w:sz="4" w:space="0" w:color="auto"/>
              <w:bottom w:val="single" w:sz="4" w:space="0" w:color="auto"/>
            </w:tcBorders>
            <w:shd w:val="clear" w:color="auto" w:fill="FFFFFF"/>
          </w:tcPr>
          <w:p w:rsidR="00C67970" w:rsidRDefault="00BC4CE2" w:rsidP="006647C5">
            <w:pPr>
              <w:spacing w:before="120" w:after="120"/>
            </w:pPr>
            <w:r>
              <w:t>I</w:t>
            </w:r>
          </w:p>
        </w:tc>
        <w:tc>
          <w:tcPr>
            <w:tcW w:w="63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21 </w:t>
            </w:r>
            <w:r>
              <w:rPr>
                <w:rFonts w:ascii="MS Mincho" w:eastAsia="MS Mincho" w:hAnsi="MS Mincho" w:cs="MS Mincho" w:hint="eastAsia"/>
              </w:rPr>
              <w:t>〜</w:t>
            </w:r>
            <w:r>
              <w:rPr>
                <w:rFonts w:ascii="华文细黑" w:hAnsi="华文细黑" w:cs="华文细黑" w:hint="eastAsia"/>
              </w:rPr>
              <w:t>：</w:t>
            </w:r>
            <w:r>
              <w:t>40</w:t>
            </w:r>
          </w:p>
        </w:tc>
        <w:tc>
          <w:tcPr>
            <w:tcW w:w="175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^119,152.5x3.25 </w:t>
            </w:r>
            <w:r>
              <w:rPr>
                <w:rFonts w:ascii="MS Mincho" w:eastAsia="MS Mincho" w:hAnsi="MS Mincho" w:cs="MS Mincho" w:hint="eastAsia"/>
              </w:rPr>
              <w:t>〜</w:t>
            </w:r>
            <w:r>
              <w:t xml:space="preserve">25x </w:t>
            </w:r>
            <w:r>
              <w:rPr>
                <w:rFonts w:ascii="MS Mincho" w:eastAsia="MS Mincho" w:hAnsi="MS Mincho" w:cs="MS Mincho" w:hint="eastAsia"/>
              </w:rPr>
              <w:t>〜</w:t>
            </w:r>
            <w:r>
              <w:t>SSOOO</w:t>
            </w:r>
          </w:p>
        </w:tc>
        <w:tc>
          <w:tcPr>
            <w:tcW w:w="72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4.5</w:t>
            </w:r>
          </w:p>
        </w:tc>
        <w:tc>
          <w:tcPr>
            <w:tcW w:w="36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8</w:t>
            </w:r>
          </w:p>
        </w:tc>
        <w:tc>
          <w:tcPr>
            <w:tcW w:w="90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$600</w:t>
            </w:r>
            <w:r>
              <w:rPr>
                <w:rFonts w:ascii="MS Mincho" w:eastAsia="MS Mincho" w:hAnsi="MS Mincho" w:cs="MS Mincho" w:hint="eastAsia"/>
              </w:rPr>
              <w:t>〜</w:t>
            </w:r>
            <w:r>
              <w:t>490</w:t>
            </w:r>
          </w:p>
        </w:tc>
        <w:tc>
          <w:tcPr>
            <w:tcW w:w="53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1100</w:t>
            </w:r>
          </w:p>
        </w:tc>
        <w:tc>
          <w:tcPr>
            <w:tcW w:w="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rPr>
                <w:rFonts w:ascii="MS Mincho" w:eastAsia="MS Mincho" w:hAnsi="MS Mincho" w:cs="MS Mincho" w:hint="eastAsia"/>
              </w:rPr>
              <w:t>〜</w:t>
            </w:r>
            <w:r>
              <w:t>7.0</w:t>
            </w:r>
          </w:p>
        </w:tc>
        <w:tc>
          <w:tcPr>
            <w:tcW w:w="1236" w:type="dxa"/>
            <w:tcBorders>
              <w:top w:val="single" w:sz="4" w:space="0" w:color="auto"/>
              <w:left w:val="single" w:sz="4" w:space="0" w:color="auto"/>
              <w:bottom w:val="single" w:sz="4" w:space="0" w:color="auto"/>
            </w:tcBorders>
            <w:shd w:val="clear" w:color="auto" w:fill="FFFFFF"/>
          </w:tcPr>
          <w:p w:rsidR="00C67970" w:rsidRDefault="00BC4CE2" w:rsidP="006647C5">
            <w:pPr>
              <w:tabs>
                <w:tab w:val="left" w:pos="634"/>
              </w:tabs>
              <w:spacing w:before="120" w:after="120"/>
            </w:pPr>
            <w:r>
              <w:t>1—1300</w:t>
            </w:r>
            <w:r>
              <w:tab/>
              <w:t>x2</w:t>
            </w:r>
          </w:p>
          <w:p w:rsidR="00C67970" w:rsidRDefault="00BC4CE2" w:rsidP="006647C5">
            <w:pPr>
              <w:spacing w:before="120" w:after="120"/>
            </w:pPr>
            <w:r>
              <w:t>2—1100X2</w:t>
            </w:r>
          </w:p>
          <w:p w:rsidR="00C67970" w:rsidRDefault="00BC4CE2" w:rsidP="006647C5">
            <w:pPr>
              <w:spacing w:before="120" w:after="120"/>
            </w:pPr>
            <w:r>
              <w:t xml:space="preserve">3 </w:t>
            </w:r>
            <w:r>
              <w:rPr>
                <w:rFonts w:ascii="MS Mincho" w:eastAsia="MS Mincho" w:hAnsi="MS Mincho" w:cs="MS Mincho" w:hint="eastAsia"/>
              </w:rPr>
              <w:t>〜</w:t>
            </w:r>
            <w:r>
              <w:t xml:space="preserve">6—1300X2 7 </w:t>
            </w:r>
            <w:r>
              <w:rPr>
                <w:rFonts w:ascii="MS Mincho" w:eastAsia="MS Mincho" w:hAnsi="MS Mincho" w:cs="MS Mincho" w:hint="eastAsia"/>
              </w:rPr>
              <w:t>〜</w:t>
            </w:r>
            <w:r>
              <w:t>8—1300 XI</w:t>
            </w:r>
          </w:p>
        </w:tc>
        <w:tc>
          <w:tcPr>
            <w:tcW w:w="906"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84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29</w:t>
            </w:r>
          </w:p>
        </w:tc>
      </w:tr>
    </w:tbl>
    <w:p w:rsidR="00C67970" w:rsidRDefault="00BC4CE2" w:rsidP="006647C5">
      <w:pPr>
        <w:spacing w:before="120" w:after="120"/>
      </w:pPr>
      <w:r>
        <w:t>431</w:t>
      </w:r>
    </w:p>
    <w:p w:rsidR="00C67970" w:rsidRDefault="00BC4CE2" w:rsidP="006647C5">
      <w:pPr>
        <w:spacing w:before="120" w:after="120"/>
        <w:rPr>
          <w:lang w:eastAsia="zh-CN"/>
        </w:rPr>
      </w:pPr>
      <w:r>
        <w:rPr>
          <w:lang w:eastAsia="zh-CN"/>
        </w:rPr>
        <w:t>生产率较髙、金属消耗低和每吨管的折旧费较少的缘故。如连轧管机组的金属消耗系数为</w:t>
      </w:r>
      <w:r>
        <w:rPr>
          <w:lang w:eastAsia="zh-CN"/>
        </w:rPr>
        <w:t xml:space="preserve"> 1.07</w:t>
      </w:r>
      <w:r>
        <w:rPr>
          <w:rFonts w:ascii="MS Mincho" w:eastAsia="MS Mincho" w:hAnsi="MS Mincho" w:cs="MS Mincho" w:hint="eastAsia"/>
          <w:lang w:eastAsia="zh-CN"/>
        </w:rPr>
        <w:t>〜</w:t>
      </w:r>
      <w:r>
        <w:rPr>
          <w:lang w:eastAsia="zh-CN"/>
        </w:rPr>
        <w:t>1.095 (</w:t>
      </w:r>
      <w:r>
        <w:rPr>
          <w:lang w:eastAsia="zh-CN"/>
        </w:rPr>
        <w:t>无芯头张力减径时为</w:t>
      </w:r>
      <w:r>
        <w:rPr>
          <w:lang w:eastAsia="zh-CN"/>
        </w:rPr>
        <w:t>1.06</w:t>
      </w:r>
      <w:r>
        <w:rPr>
          <w:rFonts w:ascii="MS Mincho" w:eastAsia="MS Mincho" w:hAnsi="MS Mincho" w:cs="MS Mincho" w:hint="eastAsia"/>
          <w:lang w:eastAsia="zh-CN"/>
        </w:rPr>
        <w:t>〜</w:t>
      </w:r>
      <w:r>
        <w:rPr>
          <w:lang w:eastAsia="zh-CN"/>
        </w:rPr>
        <w:t>1.075)</w:t>
      </w:r>
      <w:r>
        <w:rPr>
          <w:lang w:eastAsia="zh-CN"/>
        </w:rPr>
        <w:t>，而自动轧管机组为</w:t>
      </w:r>
      <w:r>
        <w:rPr>
          <w:lang w:eastAsia="zh-CN"/>
        </w:rPr>
        <w:t>1.10</w:t>
      </w:r>
      <w:r>
        <w:rPr>
          <w:rFonts w:ascii="MS Mincho" w:eastAsia="MS Mincho" w:hAnsi="MS Mincho" w:cs="MS Mincho" w:hint="eastAsia"/>
          <w:lang w:eastAsia="zh-CN"/>
        </w:rPr>
        <w:t>〜</w:t>
      </w:r>
      <w:r>
        <w:rPr>
          <w:lang w:eastAsia="zh-CN"/>
        </w:rPr>
        <w:t>1.15</w:t>
      </w:r>
      <w:r>
        <w:rPr>
          <w:lang w:eastAsia="zh-CN"/>
        </w:rPr>
        <w:t>。采用</w:t>
      </w:r>
      <w:r>
        <w:rPr>
          <w:lang w:eastAsia="zh-CN"/>
        </w:rPr>
        <w:t xml:space="preserve"> </w:t>
      </w:r>
      <w:r>
        <w:rPr>
          <w:lang w:eastAsia="zh-CN"/>
        </w:rPr>
        <w:t>连铸坯为原料的连乳管机组，钢管成本可与焊管相竞争。故连乳管机组是目前生产小口径</w:t>
      </w:r>
      <w:r>
        <w:rPr>
          <w:lang w:eastAsia="zh-CN"/>
        </w:rPr>
        <w:t xml:space="preserve"> </w:t>
      </w:r>
      <w:r>
        <w:rPr>
          <w:lang w:eastAsia="zh-CN"/>
        </w:rPr>
        <w:t>无缝钢管最经济的方法。</w:t>
      </w:r>
    </w:p>
    <w:p w:rsidR="00C67970" w:rsidRDefault="00BC4CE2" w:rsidP="006647C5">
      <w:pPr>
        <w:spacing w:before="120" w:after="120"/>
        <w:rPr>
          <w:lang w:eastAsia="zh-CN"/>
        </w:rPr>
      </w:pPr>
      <w:r>
        <w:rPr>
          <w:lang w:eastAsia="zh-CN"/>
        </w:rPr>
        <w:t>一、</w:t>
      </w:r>
      <w:r>
        <w:rPr>
          <w:lang w:eastAsia="zh-CN"/>
        </w:rPr>
        <w:t>MM</w:t>
      </w:r>
      <w:r>
        <w:rPr>
          <w:lang w:eastAsia="zh-CN"/>
        </w:rPr>
        <w:t>连轧管机的乳辊孔型设计</w:t>
      </w:r>
    </w:p>
    <w:p w:rsidR="00C67970" w:rsidRDefault="00BC4CE2" w:rsidP="006647C5">
      <w:pPr>
        <w:spacing w:before="120" w:after="120"/>
        <w:rPr>
          <w:lang w:eastAsia="zh-CN"/>
        </w:rPr>
      </w:pPr>
      <w:r>
        <w:rPr>
          <w:lang w:eastAsia="zh-CN"/>
        </w:rPr>
        <w:t>连轧管时，孔型顶部的金属由于受轧辊的外压力和芯</w:t>
      </w:r>
      <w:r>
        <w:rPr>
          <w:lang w:eastAsia="zh-CN"/>
        </w:rPr>
        <w:t xml:space="preserve"> </w:t>
      </w:r>
      <w:r>
        <w:rPr>
          <w:lang w:eastAsia="zh-CN"/>
        </w:rPr>
        <w:t>棒内压力作用而产生轴向延伸，并向圆周横向展宽，而孔</w:t>
      </w:r>
      <w:r>
        <w:rPr>
          <w:lang w:eastAsia="zh-CN"/>
        </w:rPr>
        <w:t xml:space="preserve"> </w:t>
      </w:r>
      <w:r>
        <w:rPr>
          <w:lang w:eastAsia="zh-CN"/>
        </w:rPr>
        <w:t>型侧壁部分的金属与芯棒不接触，但它被顶部轴向延伸的</w:t>
      </w:r>
      <w:r>
        <w:rPr>
          <w:lang w:eastAsia="zh-CN"/>
        </w:rPr>
        <w:t xml:space="preserve"> </w:t>
      </w:r>
      <w:r>
        <w:rPr>
          <w:lang w:eastAsia="zh-CN"/>
        </w:rPr>
        <w:t>金属对它附加的拉应力作用而产生轴向延伸，并同时产生</w:t>
      </w:r>
      <w:r>
        <w:rPr>
          <w:lang w:eastAsia="zh-CN"/>
        </w:rPr>
        <w:t xml:space="preserve"> </w:t>
      </w:r>
      <w:r>
        <w:rPr>
          <w:lang w:eastAsia="zh-CN"/>
        </w:rPr>
        <w:t>周向拉缩。只有在顶部金属展宽与侧壁部分金属拉缩保持</w:t>
      </w:r>
      <w:r>
        <w:rPr>
          <w:lang w:eastAsia="zh-CN"/>
        </w:rPr>
        <w:t xml:space="preserve"> </w:t>
      </w:r>
      <w:r>
        <w:rPr>
          <w:lang w:eastAsia="zh-CN"/>
        </w:rPr>
        <w:t>一定的关系时，才能保证孔型的正常充满。</w:t>
      </w:r>
    </w:p>
    <w:p w:rsidR="00C67970" w:rsidRDefault="00BC4CE2" w:rsidP="006647C5">
      <w:pPr>
        <w:tabs>
          <w:tab w:val="left" w:pos="4631"/>
        </w:tabs>
        <w:spacing w:before="120" w:after="120"/>
        <w:ind w:firstLine="360"/>
        <w:rPr>
          <w:lang w:eastAsia="zh-CN"/>
        </w:rPr>
      </w:pPr>
      <w:r>
        <w:rPr>
          <w:lang w:eastAsia="zh-CN"/>
        </w:rPr>
        <w:t>根据塑性理论，当</w:t>
      </w:r>
      <w:r>
        <w:rPr>
          <w:lang w:eastAsia="zh-CN"/>
        </w:rPr>
        <w:t>2</w:t>
      </w:r>
      <w:r>
        <w:rPr>
          <w:lang w:eastAsia="zh-CN"/>
        </w:rPr>
        <w:t>戶</w:t>
      </w:r>
      <w:r>
        <w:rPr>
          <w:lang w:eastAsia="zh-CN"/>
        </w:rPr>
        <w:t>+</w:t>
      </w:r>
      <w:r>
        <w:rPr>
          <w:lang w:eastAsia="zh-CN"/>
        </w:rPr>
        <w:tab/>
      </w:r>
      <w:r>
        <w:rPr>
          <w:lang w:eastAsia="zh-CN"/>
        </w:rPr>
        <w:t>时，孔型正常充满；当</w:t>
      </w:r>
      <w:r>
        <w:rPr>
          <w:lang w:eastAsia="zh-CN"/>
        </w:rPr>
        <w:t>2</w:t>
      </w:r>
      <w:r>
        <w:rPr>
          <w:lang w:eastAsia="zh-CN"/>
        </w:rPr>
        <w:t>尸</w:t>
      </w:r>
      <w:r>
        <w:rPr>
          <w:lang w:eastAsia="zh-CN"/>
        </w:rPr>
        <w:t>,&gt;0</w:t>
      </w:r>
      <w:r>
        <w:rPr>
          <w:lang w:eastAsia="zh-CN"/>
        </w:rPr>
        <w:t>，发生过充</w:t>
      </w:r>
    </w:p>
    <w:p w:rsidR="00C67970" w:rsidRDefault="00BC4CE2" w:rsidP="006647C5">
      <w:pPr>
        <w:spacing w:before="120" w:after="120"/>
        <w:rPr>
          <w:lang w:eastAsia="zh-CN"/>
        </w:rPr>
      </w:pPr>
      <w:r>
        <w:rPr>
          <w:lang w:eastAsia="zh-CN"/>
        </w:rPr>
        <w:t>满；当</w:t>
      </w:r>
      <w:r>
        <w:rPr>
          <w:lang w:eastAsia="zh-CN"/>
        </w:rPr>
        <w:t>2</w:t>
      </w:r>
      <w:r>
        <w:rPr>
          <w:lang w:eastAsia="zh-CN"/>
        </w:rPr>
        <w:t>尸</w:t>
      </w:r>
      <w:r>
        <w:rPr>
          <w:lang w:eastAsia="zh-CN"/>
        </w:rPr>
        <w:t>,&lt;0</w:t>
      </w:r>
      <w:r>
        <w:rPr>
          <w:lang w:eastAsia="zh-CN"/>
        </w:rPr>
        <w:t>时发生欠充满（式中％和</w:t>
      </w:r>
      <w:r>
        <w:rPr>
          <w:lang w:eastAsia="zh-CN"/>
        </w:rPr>
        <w:t>j</w:t>
      </w:r>
      <w:r>
        <w:rPr>
          <w:lang w:eastAsia="zh-CN"/>
        </w:rPr>
        <w:t>为孔型顶部区金属的轴向压应力和金属断面积，</w:t>
      </w:r>
    </w:p>
    <w:p w:rsidR="00C67970" w:rsidRDefault="00BC4CE2" w:rsidP="006647C5">
      <w:pPr>
        <w:spacing w:before="120" w:after="120"/>
        <w:rPr>
          <w:lang w:eastAsia="zh-CN"/>
        </w:rPr>
      </w:pPr>
      <w:r>
        <w:rPr>
          <w:lang w:eastAsia="zh-CN"/>
        </w:rPr>
        <w:t>而</w:t>
      </w:r>
      <w:r>
        <w:rPr>
          <w:lang w:eastAsia="zh-CN"/>
        </w:rPr>
        <w:t xml:space="preserve"> &lt;</w:t>
      </w:r>
      <w:r>
        <w:rPr>
          <w:lang w:eastAsia="zh-CN"/>
        </w:rPr>
        <w:t>和</w:t>
      </w:r>
      <w:r>
        <w:rPr>
          <w:lang w:eastAsia="zh-CN"/>
        </w:rPr>
        <w:t>y</w:t>
      </w:r>
      <w:r>
        <w:rPr>
          <w:lang w:eastAsia="zh-CN"/>
        </w:rPr>
        <w:t>为孔型侧壁区金属的轴向拉应力</w:t>
      </w:r>
      <w:r>
        <w:rPr>
          <w:lang w:eastAsia="zh-CN"/>
        </w:rPr>
        <w:t xml:space="preserve"> </w:t>
      </w:r>
      <w:r>
        <w:rPr>
          <w:lang w:eastAsia="zh-CN"/>
        </w:rPr>
        <w:t>和金属橫断面积，见图</w:t>
      </w:r>
      <w:r>
        <w:rPr>
          <w:lang w:eastAsia="zh-CN"/>
        </w:rPr>
        <w:t>23-19)</w:t>
      </w:r>
      <w:r>
        <w:rPr>
          <w:lang w:eastAsia="zh-CN"/>
        </w:rPr>
        <w:t>。过充满会引</w:t>
      </w:r>
      <w:r>
        <w:rPr>
          <w:lang w:eastAsia="zh-CN"/>
        </w:rPr>
        <w:t xml:space="preserve"> </w:t>
      </w:r>
      <w:r>
        <w:rPr>
          <w:lang w:eastAsia="zh-CN"/>
        </w:rPr>
        <w:t>起耳子、飞翅，一个机架的过充满会引起其</w:t>
      </w:r>
      <w:r>
        <w:rPr>
          <w:lang w:eastAsia="zh-CN"/>
        </w:rPr>
        <w:t xml:space="preserve"> </w:t>
      </w:r>
      <w:r>
        <w:rPr>
          <w:lang w:eastAsia="zh-CN"/>
        </w:rPr>
        <w:t>随后机孥过充满的连锁反应。一机架的欠充</w:t>
      </w:r>
      <w:r>
        <w:rPr>
          <w:lang w:eastAsia="zh-CN"/>
        </w:rPr>
        <w:t xml:space="preserve"> </w:t>
      </w:r>
      <w:r>
        <w:rPr>
          <w:lang w:eastAsia="zh-CN"/>
        </w:rPr>
        <w:t>满也会引起其后机架的连锁反应，使管子成</w:t>
      </w:r>
      <w:r>
        <w:rPr>
          <w:lang w:eastAsia="zh-CN"/>
        </w:rPr>
        <w:t xml:space="preserve"> </w:t>
      </w:r>
      <w:r>
        <w:rPr>
          <w:lang w:eastAsia="zh-CN"/>
        </w:rPr>
        <w:t>四角形或八角形。因此连轧管工艺过程最佳</w:t>
      </w:r>
      <w:r>
        <w:rPr>
          <w:lang w:eastAsia="zh-CN"/>
        </w:rPr>
        <w:t xml:space="preserve"> </w:t>
      </w:r>
      <w:r>
        <w:rPr>
          <w:lang w:eastAsia="zh-CN"/>
        </w:rPr>
        <w:t>情况是</w:t>
      </w:r>
      <w:r>
        <w:rPr>
          <w:lang w:eastAsia="zh-CN"/>
        </w:rPr>
        <w:t>=</w:t>
      </w:r>
    </w:p>
    <w:p w:rsidR="00C67970" w:rsidRDefault="00BC4CE2" w:rsidP="006647C5">
      <w:pPr>
        <w:spacing w:before="120" w:after="120"/>
        <w:ind w:firstLine="360"/>
        <w:rPr>
          <w:lang w:eastAsia="zh-CN"/>
        </w:rPr>
      </w:pPr>
      <w:r>
        <w:rPr>
          <w:lang w:eastAsia="zh-CN"/>
        </w:rPr>
        <w:t>连轧管机的合琿孔型设计必须保证具有</w:t>
      </w:r>
      <w:r>
        <w:rPr>
          <w:lang w:eastAsia="zh-CN"/>
        </w:rPr>
        <w:t xml:space="preserve"> </w:t>
      </w:r>
      <w:r>
        <w:rPr>
          <w:lang w:eastAsia="zh-CN"/>
        </w:rPr>
        <w:t>髙的生产率、管子尺寸精度高和表面质量好、</w:t>
      </w:r>
      <w:r>
        <w:rPr>
          <w:lang w:eastAsia="zh-CN"/>
        </w:rPr>
        <w:t xml:space="preserve"> </w:t>
      </w:r>
      <w:r>
        <w:rPr>
          <w:lang w:eastAsia="zh-CN"/>
        </w:rPr>
        <w:t>脱棒容易及孔型，损均匀等。连轧管采用的</w:t>
      </w:r>
      <w:r>
        <w:rPr>
          <w:lang w:eastAsia="zh-CN"/>
        </w:rPr>
        <w:t xml:space="preserve"> </w:t>
      </w:r>
      <w:r>
        <w:rPr>
          <w:lang w:eastAsia="zh-CN"/>
        </w:rPr>
        <w:t>孔型有椭圆孔型</w:t>
      </w:r>
      <w:r>
        <w:rPr>
          <w:lang w:eastAsia="zh-CN"/>
        </w:rPr>
        <w:t>&lt;</w:t>
      </w:r>
      <w:r>
        <w:rPr>
          <w:lang w:eastAsia="zh-CN"/>
        </w:rPr>
        <w:t>、带切线开口的圆孔型、带</w:t>
      </w:r>
      <w:r>
        <w:rPr>
          <w:lang w:eastAsia="zh-CN"/>
        </w:rPr>
        <w:t xml:space="preserve"> </w:t>
      </w:r>
      <w:r>
        <w:rPr>
          <w:lang w:eastAsia="zh-CN"/>
        </w:rPr>
        <w:t>圆弧开口的圆孔型和多棱面孔型等，其中常</w:t>
      </w:r>
    </w:p>
    <w:p w:rsidR="00C67970" w:rsidRDefault="00BC4CE2" w:rsidP="006647C5">
      <w:pPr>
        <w:tabs>
          <w:tab w:val="left" w:pos="3611"/>
        </w:tabs>
        <w:spacing w:before="120" w:after="120"/>
        <w:ind w:firstLine="360"/>
        <w:rPr>
          <w:lang w:eastAsia="zh-CN"/>
        </w:rPr>
      </w:pPr>
      <w:r>
        <w:rPr>
          <w:lang w:eastAsia="zh-CN"/>
        </w:rPr>
        <w:t>孔型设计的步骤是：</w:t>
      </w:r>
      <w:r>
        <w:rPr>
          <w:lang w:eastAsia="zh-CN"/>
        </w:rPr>
        <w:t>1)</w:t>
      </w:r>
      <w:r>
        <w:rPr>
          <w:lang w:eastAsia="zh-CN"/>
        </w:rPr>
        <w:t>选定孔型系统。目前，椭圆、椭圆</w:t>
      </w:r>
      <w:r>
        <w:rPr>
          <w:lang w:eastAsia="zh-CN"/>
        </w:rPr>
        <w:t>-</w:t>
      </w:r>
      <w:r>
        <w:rPr>
          <w:lang w:eastAsia="zh-CN"/>
        </w:rPr>
        <w:t>圆和圆孔型系均有应用。</w:t>
      </w:r>
      <w:r>
        <w:rPr>
          <w:lang w:eastAsia="zh-CN"/>
        </w:rPr>
        <w:t xml:space="preserve"> </w:t>
      </w:r>
      <w:r>
        <w:rPr>
          <w:lang w:eastAsia="zh-CN"/>
        </w:rPr>
        <w:t>为提髙钢管精度，似乎趋向使用圆孔型系统。</w:t>
      </w:r>
      <w:r>
        <w:rPr>
          <w:lang w:eastAsia="zh-CN"/>
        </w:rPr>
        <w:t>2)</w:t>
      </w:r>
      <w:r>
        <w:rPr>
          <w:lang w:eastAsia="zh-CN"/>
        </w:rPr>
        <w:t>计算总变形量和分配各机架的变形。由</w:t>
      </w:r>
      <w:r>
        <w:rPr>
          <w:lang w:eastAsia="zh-CN"/>
        </w:rPr>
        <w:t xml:space="preserve"> —</w:t>
      </w:r>
      <w:r>
        <w:rPr>
          <w:lang w:eastAsia="zh-CN"/>
        </w:rPr>
        <w:t>求得总减壁量</w:t>
      </w:r>
      <w:r>
        <w:rPr>
          <w:lang w:eastAsia="zh-CN"/>
        </w:rPr>
        <w:t>A^</w:t>
      </w:r>
      <w:r>
        <w:rPr>
          <w:lang w:eastAsia="zh-CN"/>
        </w:rPr>
        <w:t>，</w:t>
      </w:r>
      <w:r>
        <w:rPr>
          <w:lang w:eastAsia="zh-CN"/>
        </w:rPr>
        <w:t>^iFrnlFfWm-dmmDz-Ddz</w:t>
      </w:r>
      <w:r>
        <w:rPr>
          <w:lang w:eastAsia="zh-CN"/>
        </w:rPr>
        <w:t>求出总延</w:t>
      </w:r>
      <w:r>
        <w:rPr>
          <w:lang w:eastAsia="zh-CN"/>
        </w:rPr>
        <w:t xml:space="preserve"> </w:t>
      </w:r>
      <w:r>
        <w:rPr>
          <w:lang w:eastAsia="zh-CN"/>
        </w:rPr>
        <w:t>伸系数</w:t>
      </w:r>
      <w:r>
        <w:rPr>
          <w:lang w:eastAsia="zh-CN"/>
        </w:rPr>
        <w:t>"2</w:t>
      </w:r>
      <w:r>
        <w:rPr>
          <w:lang w:eastAsia="zh-CN"/>
        </w:rPr>
        <w:t>。再根据</w:t>
      </w:r>
      <w:r>
        <w:rPr>
          <w:lang w:eastAsia="zh-CN"/>
        </w:rPr>
        <w:t xml:space="preserve">"Z </w:t>
      </w:r>
      <w:r>
        <w:rPr>
          <w:vertAlign w:val="superscript"/>
          <w:lang w:eastAsia="zh-CN"/>
        </w:rPr>
        <w:t>=</w:t>
      </w:r>
      <w:r>
        <w:rPr>
          <w:lang w:eastAsia="zh-CN"/>
        </w:rPr>
        <w:tab/>
        <w:t>…"Zn</w:t>
      </w:r>
      <w:r>
        <w:rPr>
          <w:lang w:eastAsia="zh-CN"/>
        </w:rPr>
        <w:t>和</w:t>
      </w:r>
      <w:r>
        <w:rPr>
          <w:lang w:eastAsia="zh-CN"/>
        </w:rPr>
        <w:t xml:space="preserve"> A(5z = + A(5^3 + A(3z5 + A(3z7 +…</w:t>
      </w:r>
      <w:r>
        <w:rPr>
          <w:lang w:eastAsia="zh-CN"/>
        </w:rPr>
        <w:t>及</w:t>
      </w:r>
      <w:r>
        <w:rPr>
          <w:lang w:eastAsia="zh-CN"/>
        </w:rPr>
        <w:t xml:space="preserve"> Adz </w:t>
      </w:r>
      <w:r>
        <w:rPr>
          <w:vertAlign w:val="superscript"/>
          <w:lang w:eastAsia="zh-CN"/>
        </w:rPr>
        <w:t>=</w:t>
      </w:r>
    </w:p>
    <w:p w:rsidR="00C67970" w:rsidRDefault="00BC4CE2" w:rsidP="006647C5">
      <w:pPr>
        <w:spacing w:before="120" w:after="120"/>
        <w:rPr>
          <w:lang w:eastAsia="zh-CN"/>
        </w:rPr>
      </w:pPr>
      <w:r>
        <w:rPr>
          <w:lang w:eastAsia="zh-CN"/>
        </w:rPr>
        <w:t>A(3</w:t>
      </w:r>
      <w:r>
        <w:rPr>
          <w:vertAlign w:val="subscript"/>
          <w:lang w:eastAsia="zh-CN"/>
        </w:rPr>
        <w:t>z2</w:t>
      </w:r>
      <w:r>
        <w:rPr>
          <w:lang w:eastAsia="zh-CN"/>
        </w:rPr>
        <w:t xml:space="preserve"> + Mz</w:t>
      </w:r>
      <w:r>
        <w:rPr>
          <w:vertAlign w:val="subscript"/>
          <w:lang w:eastAsia="zh-CN"/>
        </w:rPr>
        <w:t>4</w:t>
      </w:r>
      <w:r>
        <w:rPr>
          <w:lang w:eastAsia="zh-CN"/>
        </w:rPr>
        <w:t xml:space="preserve"> +</w:t>
      </w:r>
      <w:r>
        <w:rPr>
          <w:lang w:eastAsia="zh-CN"/>
        </w:rPr>
        <w:t>厶</w:t>
      </w:r>
      <w:r>
        <w:rPr>
          <w:lang w:eastAsia="zh-CN"/>
        </w:rPr>
        <w:t>&amp; +</w:t>
      </w:r>
      <w:r>
        <w:rPr>
          <w:lang w:eastAsia="zh-CN"/>
        </w:rPr>
        <w:t>厶</w:t>
      </w:r>
      <w:r>
        <w:rPr>
          <w:lang w:eastAsia="zh-CN"/>
        </w:rPr>
        <w:t>&lt;5z</w:t>
      </w:r>
      <w:r>
        <w:rPr>
          <w:vertAlign w:val="subscript"/>
          <w:lang w:eastAsia="zh-CN"/>
        </w:rPr>
        <w:t>8</w:t>
      </w:r>
      <w:r>
        <w:rPr>
          <w:lang w:eastAsia="zh-CN"/>
        </w:rPr>
        <w:t>的关系来分配各机架的变形</w:t>
      </w:r>
      <w:r>
        <w:rPr>
          <w:lang w:eastAsia="zh-CN"/>
        </w:rPr>
        <w:t>(</w:t>
      </w:r>
      <w:r>
        <w:rPr>
          <w:lang w:eastAsia="zh-CN"/>
        </w:rPr>
        <w:t>上式中仏、</w:t>
      </w:r>
      <w:r>
        <w:rPr>
          <w:lang w:eastAsia="zh-CN"/>
        </w:rPr>
        <w:t>Fz.Dm, D</w:t>
      </w:r>
      <w:r>
        <w:rPr>
          <w:vertAlign w:val="subscript"/>
          <w:lang w:eastAsia="zh-CN"/>
        </w:rPr>
        <w:t>z</w:t>
      </w:r>
      <w:r>
        <w:rPr>
          <w:lang w:eastAsia="zh-CN"/>
        </w:rPr>
        <w:t>、</w:t>
      </w:r>
      <w:r>
        <w:rPr>
          <w:lang w:eastAsia="zh-CN"/>
        </w:rPr>
        <w:t>(5„</w:t>
      </w:r>
      <w:r>
        <w:rPr>
          <w:lang w:eastAsia="zh-CN"/>
        </w:rPr>
        <w:t>：、</w:t>
      </w:r>
      <w:r>
        <w:rPr>
          <w:lang w:eastAsia="zh-CN"/>
        </w:rPr>
        <w:t>(5</w:t>
      </w:r>
      <w:r>
        <w:rPr>
          <w:vertAlign w:val="subscript"/>
          <w:lang w:eastAsia="zh-CN"/>
        </w:rPr>
        <w:t>2</w:t>
      </w:r>
      <w:r>
        <w:rPr>
          <w:lang w:eastAsia="zh-CN"/>
        </w:rPr>
        <w:t>分</w:t>
      </w:r>
      <w:r>
        <w:rPr>
          <w:lang w:eastAsia="zh-CN"/>
        </w:rPr>
        <w:t xml:space="preserve"> </w:t>
      </w:r>
      <w:r>
        <w:rPr>
          <w:lang w:eastAsia="zh-CN"/>
        </w:rPr>
        <w:t>别为毛管和轧后钢管的横断面积、外径和壁厚；</w:t>
      </w:r>
      <w:r>
        <w:rPr>
          <w:rFonts w:ascii="MS Mincho" w:eastAsia="MS Mincho" w:hAnsi="MS Mincho" w:cs="MS Mincho" w:hint="eastAsia"/>
          <w:lang w:eastAsia="zh-CN"/>
        </w:rPr>
        <w:t>〜</w:t>
      </w:r>
      <w:r>
        <w:rPr>
          <w:rFonts w:ascii="华文细黑" w:hAnsi="华文细黑" w:cs="华文细黑" w:hint="eastAsia"/>
          <w:lang w:eastAsia="zh-CN"/>
        </w:rPr>
        <w:t>分别为各架孔型顶部的减</w:t>
      </w:r>
      <w:r>
        <w:rPr>
          <w:lang w:eastAsia="zh-CN"/>
        </w:rPr>
        <w:t xml:space="preserve"> </w:t>
      </w:r>
      <w:r>
        <w:rPr>
          <w:lang w:eastAsia="zh-CN"/>
        </w:rPr>
        <w:t>壁量）。作为示例，图</w:t>
      </w:r>
      <w:r>
        <w:rPr>
          <w:lang w:eastAsia="zh-CN"/>
        </w:rPr>
        <w:t>23-21</w:t>
      </w:r>
      <w:r>
        <w:rPr>
          <w:lang w:eastAsia="zh-CN"/>
        </w:rPr>
        <w:t>和</w:t>
      </w:r>
      <w:r>
        <w:rPr>
          <w:lang w:eastAsia="zh-CN"/>
        </w:rPr>
        <w:t>23-22</w:t>
      </w:r>
      <w:r>
        <w:rPr>
          <w:lang w:eastAsia="zh-CN"/>
        </w:rPr>
        <w:t>分别是</w:t>
      </w:r>
      <w:r>
        <w:rPr>
          <w:lang w:eastAsia="zh-CN"/>
        </w:rPr>
        <w:t>140</w:t>
      </w:r>
      <w:r>
        <w:rPr>
          <w:lang w:eastAsia="zh-CN"/>
        </w:rPr>
        <w:t>机组</w:t>
      </w:r>
      <w:r>
        <w:rPr>
          <w:lang w:eastAsia="zh-CN"/>
        </w:rPr>
        <w:t>8</w:t>
      </w:r>
      <w:r>
        <w:rPr>
          <w:lang w:eastAsia="zh-CN"/>
        </w:rPr>
        <w:t>机架连轧机变形分配曲线和</w:t>
      </w:r>
      <w:r>
        <w:rPr>
          <w:lang w:eastAsia="zh-CN"/>
        </w:rPr>
        <w:t>30-102</w:t>
      </w:r>
      <w:r>
        <w:rPr>
          <w:lang w:eastAsia="zh-CN"/>
        </w:rPr>
        <w:t>机组</w:t>
      </w:r>
      <w:r>
        <w:rPr>
          <w:lang w:eastAsia="zh-CN"/>
        </w:rPr>
        <w:t xml:space="preserve"> </w:t>
      </w:r>
      <w:r>
        <w:rPr>
          <w:lang w:eastAsia="zh-CN"/>
        </w:rPr>
        <w:t>九机架连轧机变形量分配曲线。</w:t>
      </w:r>
      <w:r>
        <w:rPr>
          <w:lang w:eastAsia="zh-CN"/>
        </w:rPr>
        <w:t>3)</w:t>
      </w:r>
      <w:r>
        <w:rPr>
          <w:lang w:eastAsia="zh-CN"/>
        </w:rPr>
        <w:t>计算各机架孔型顶部和开口处管子壁厚。各架孔型顶部</w:t>
      </w:r>
      <w:r>
        <w:rPr>
          <w:lang w:eastAsia="zh-CN"/>
        </w:rPr>
        <w:t xml:space="preserve"> </w:t>
      </w:r>
      <w:r>
        <w:rPr>
          <w:lang w:eastAsia="zh-CN"/>
        </w:rPr>
        <w:t>壁厚等于前一机架孔型开口处壁厚减去该机架孔型顶部减壁量，各架孔型幵口处壁厚可近</w:t>
      </w:r>
      <w:r>
        <w:rPr>
          <w:lang w:eastAsia="zh-CN"/>
        </w:rPr>
        <w:t xml:space="preserve"> </w:t>
      </w:r>
      <w:r>
        <w:rPr>
          <w:lang w:eastAsia="zh-CN"/>
        </w:rPr>
        <w:t>似认为等于前</w:t>
      </w:r>
      <w:r>
        <w:rPr>
          <w:lang w:eastAsia="zh-CN"/>
        </w:rPr>
        <w:t>7*</w:t>
      </w:r>
      <w:r>
        <w:rPr>
          <w:lang w:eastAsia="zh-CN"/>
        </w:rPr>
        <w:t>孔型顶部之壁厚。</w:t>
      </w:r>
      <w:r>
        <w:rPr>
          <w:lang w:eastAsia="zh-CN"/>
        </w:rPr>
        <w:t>4 )</w:t>
      </w:r>
      <w:r>
        <w:rPr>
          <w:lang w:eastAsia="zh-CN"/>
        </w:rPr>
        <w:t>确定各机架孔型高％，义</w:t>
      </w:r>
      <w:r>
        <w:rPr>
          <w:lang w:eastAsia="zh-CN"/>
        </w:rPr>
        <w:t>=D</w:t>
      </w:r>
      <w:r>
        <w:rPr>
          <w:vertAlign w:val="subscript"/>
          <w:lang w:eastAsia="zh-CN"/>
        </w:rPr>
        <w:t>t</w:t>
      </w:r>
      <w:r>
        <w:rPr>
          <w:lang w:eastAsia="zh-CN"/>
        </w:rPr>
        <w:t>.</w:t>
      </w:r>
      <w:r>
        <w:rPr>
          <w:vertAlign w:val="subscript"/>
          <w:lang w:eastAsia="zh-CN"/>
        </w:rPr>
        <w:t>z</w:t>
      </w:r>
      <w:r>
        <w:rPr>
          <w:lang w:eastAsia="zh-CN"/>
        </w:rPr>
        <w:t xml:space="preserve"> + 2Sz</w:t>
      </w:r>
      <w:r>
        <w:rPr>
          <w:vertAlign w:val="subscript"/>
          <w:lang w:eastAsia="zh-CN"/>
        </w:rPr>
        <w:t>i9</w:t>
      </w:r>
      <w:r>
        <w:rPr>
          <w:lang w:eastAsia="zh-CN"/>
        </w:rPr>
        <w:t>但</w:t>
      </w:r>
      <w:r>
        <w:rPr>
          <w:lang w:eastAsia="zh-CN"/>
        </w:rPr>
        <w:t>A =D</w:t>
      </w:r>
      <w:r>
        <w:rPr>
          <w:vertAlign w:val="subscript"/>
          <w:lang w:eastAsia="zh-CN"/>
        </w:rPr>
        <w:t>t</w:t>
      </w:r>
      <w:r>
        <w:rPr>
          <w:lang w:eastAsia="zh-CN"/>
        </w:rPr>
        <w:t>.</w:t>
      </w:r>
      <w:r>
        <w:rPr>
          <w:vertAlign w:val="subscript"/>
          <w:lang w:eastAsia="zh-CN"/>
        </w:rPr>
        <w:t>z</w:t>
      </w:r>
      <w:r>
        <w:rPr>
          <w:lang w:eastAsia="zh-CN"/>
        </w:rPr>
        <w:t xml:space="preserve"> + 2d</w:t>
      </w:r>
      <w:r>
        <w:rPr>
          <w:vertAlign w:val="subscript"/>
          <w:lang w:eastAsia="zh-CN"/>
        </w:rPr>
        <w:t>z</w:t>
      </w:r>
      <w:r>
        <w:rPr>
          <w:lang w:eastAsia="zh-CN"/>
        </w:rPr>
        <w:t>~hA = D</w:t>
      </w:r>
      <w:r>
        <w:rPr>
          <w:vertAlign w:val="subscript"/>
          <w:lang w:eastAsia="zh-CN"/>
        </w:rPr>
        <w:t>z</w:t>
      </w:r>
      <w:r>
        <w:rPr>
          <w:lang w:eastAsia="zh-CN"/>
        </w:rPr>
        <w:t xml:space="preserve"> </w:t>
      </w:r>
      <w:r>
        <w:rPr>
          <w:lang w:eastAsia="zh-CN"/>
        </w:rPr>
        <w:t>为芯棒直径，为（机架的孔型顶部壁厚，</w:t>
      </w:r>
      <w:r>
        <w:rPr>
          <w:lang w:eastAsia="zh-CN"/>
        </w:rPr>
        <w:t>n</w:t>
      </w:r>
      <w:r>
        <w:rPr>
          <w:lang w:eastAsia="zh-CN"/>
        </w:rPr>
        <w:t>代表最后一架</w:t>
      </w:r>
      <w:r>
        <w:rPr>
          <w:lang w:eastAsia="zh-CN"/>
        </w:rPr>
        <w:t>)</w:t>
      </w:r>
      <w:r>
        <w:rPr>
          <w:lang w:eastAsia="zh-CN"/>
        </w:rPr>
        <w:t>。而毛管</w:t>
      </w:r>
      <w:r>
        <w:rPr>
          <w:lang w:eastAsia="zh-CN"/>
        </w:rPr>
        <w:t xml:space="preserve"> </w:t>
      </w:r>
      <w:r>
        <w:rPr>
          <w:lang w:eastAsia="zh-CN"/>
        </w:rPr>
        <w:t>夂</w:t>
      </w:r>
      <w:r>
        <w:rPr>
          <w:lang w:eastAsia="zh-CN"/>
        </w:rPr>
        <w:t>= &lt;3z + A5z</w:t>
      </w:r>
      <w:r>
        <w:rPr>
          <w:lang w:eastAsia="zh-CN"/>
        </w:rPr>
        <w:t>，心</w:t>
      </w:r>
      <w:r>
        <w:rPr>
          <w:vertAlign w:val="subscript"/>
          <w:lang w:eastAsia="zh-CN"/>
        </w:rPr>
        <w:t>1</w:t>
      </w:r>
      <w:r>
        <w:rPr>
          <w:lang w:eastAsia="zh-CN"/>
        </w:rPr>
        <w:t xml:space="preserve"> = £^ +</w:t>
      </w:r>
      <w:r>
        <w:rPr>
          <w:lang w:eastAsia="zh-CN"/>
        </w:rPr>
        <w:t>夂，仏</w:t>
      </w:r>
      <w:r>
        <w:rPr>
          <w:lang w:eastAsia="zh-CN"/>
        </w:rPr>
        <w:t>=</w:t>
      </w:r>
      <w:r>
        <w:rPr>
          <w:lang w:eastAsia="zh-CN"/>
        </w:rPr>
        <w:t>认</w:t>
      </w:r>
      <w:r>
        <w:rPr>
          <w:lang w:eastAsia="zh-CN"/>
        </w:rPr>
        <w:t>+</w:t>
      </w:r>
      <w:r>
        <w:rPr>
          <w:lang w:eastAsia="zh-CN"/>
        </w:rPr>
        <w:t>幺一厶十</w:t>
      </w:r>
      <w:r>
        <w:rPr>
          <w:lang w:eastAsia="zh-CN"/>
        </w:rPr>
        <w:t>2</w:t>
      </w:r>
      <w:r>
        <w:rPr>
          <w:lang w:eastAsia="zh-CN"/>
        </w:rPr>
        <w:t>么</w:t>
      </w:r>
      <w:r>
        <w:rPr>
          <w:lang w:eastAsia="zh-CN"/>
        </w:rPr>
        <w:t>3</w:t>
      </w:r>
      <w:r>
        <w:rPr>
          <w:vertAlign w:val="subscript"/>
          <w:lang w:eastAsia="zh-CN"/>
        </w:rPr>
        <w:t>2</w:t>
      </w:r>
      <w:r>
        <w:rPr>
          <w:lang w:eastAsia="zh-CN"/>
        </w:rPr>
        <w:t>(4^</w:t>
      </w:r>
      <w:r>
        <w:rPr>
          <w:vertAlign w:val="subscript"/>
          <w:lang w:eastAsia="zh-CN"/>
        </w:rPr>
        <w:t>1</w:t>
      </w:r>
      <w:r>
        <w:rPr>
          <w:lang w:eastAsia="zh-CN"/>
        </w:rPr>
        <w:t>和厶分别为芯棒与毛管和钢管</w:t>
      </w:r>
      <w:r>
        <w:rPr>
          <w:lang w:eastAsia="zh-CN"/>
        </w:rPr>
        <w:t xml:space="preserve"> </w:t>
      </w:r>
      <w:r>
        <w:rPr>
          <w:lang w:eastAsia="zh-CN"/>
        </w:rPr>
        <w:t>内径之间隙）。</w:t>
      </w:r>
      <w:r>
        <w:rPr>
          <w:lang w:eastAsia="zh-CN"/>
        </w:rPr>
        <w:t>5)</w:t>
      </w:r>
      <w:r>
        <w:rPr>
          <w:lang w:eastAsia="zh-CN"/>
        </w:rPr>
        <w:t>确定孔型宽度卜</w:t>
      </w:r>
      <w:r>
        <w:rPr>
          <w:lang w:eastAsia="zh-CN"/>
        </w:rPr>
        <w:t>=</w:t>
      </w:r>
      <w:r>
        <w:rPr>
          <w:lang w:eastAsia="zh-CN"/>
        </w:rPr>
        <w:t>匕</w:t>
      </w:r>
      <w:r>
        <w:rPr>
          <w:rFonts w:ascii="MS Mincho" w:eastAsia="MS Mincho" w:hAnsi="MS Mincho" w:cs="MS Mincho" w:hint="eastAsia"/>
          <w:lang w:eastAsia="zh-CN"/>
        </w:rPr>
        <w:t>〜</w:t>
      </w:r>
      <w:r>
        <w:rPr>
          <w:rFonts w:ascii="华文细黑" w:hAnsi="华文细黑" w:cs="华文细黑" w:hint="eastAsia"/>
          <w:lang w:eastAsia="zh-CN"/>
        </w:rPr>
        <w:t>仏为孔型宽高比，第</w:t>
      </w:r>
      <w:r>
        <w:rPr>
          <w:lang w:eastAsia="zh-CN"/>
        </w:rPr>
        <w:t>1</w:t>
      </w:r>
      <w:r>
        <w:rPr>
          <w:rFonts w:ascii="MS Mincho" w:eastAsia="MS Mincho" w:hAnsi="MS Mincho" w:cs="MS Mincho" w:hint="eastAsia"/>
          <w:lang w:eastAsia="zh-CN"/>
        </w:rPr>
        <w:t>〜</w:t>
      </w:r>
      <w:r>
        <w:rPr>
          <w:lang w:eastAsia="zh-CN"/>
        </w:rPr>
        <w:t>2</w:t>
      </w:r>
      <w:r>
        <w:rPr>
          <w:lang w:eastAsia="zh-CN"/>
        </w:rPr>
        <w:t>架为</w:t>
      </w:r>
      <w:r>
        <w:rPr>
          <w:lang w:eastAsia="zh-CN"/>
        </w:rPr>
        <w:t>1.2</w:t>
      </w:r>
      <w:r>
        <w:rPr>
          <w:rFonts w:ascii="MS Mincho" w:eastAsia="MS Mincho" w:hAnsi="MS Mincho" w:cs="MS Mincho" w:hint="eastAsia"/>
          <w:lang w:eastAsia="zh-CN"/>
        </w:rPr>
        <w:t>〜</w:t>
      </w:r>
      <w:r>
        <w:rPr>
          <w:lang w:eastAsia="zh-CN"/>
        </w:rPr>
        <w:t>1,25,</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\\AppData\\Local\\Temp\\FineReader11\\media\\image571.png" \* MERGEFORMATINET </w:instrText>
      </w:r>
      <w:r>
        <w:fldChar w:fldCharType="separate"/>
      </w:r>
      <w:r w:rsidR="006647C5">
        <w:pict>
          <v:shape id="_x0000_i1595" type="#_x0000_t75" style="width:201.05pt;height:122.6pt">
            <v:imagedata r:id="rId1147" r:href="rId1148"/>
          </v:shape>
        </w:pict>
      </w:r>
      <w:r>
        <w:fldChar w:fldCharType="end"/>
      </w:r>
    </w:p>
    <w:p w:rsidR="00C67970" w:rsidRDefault="00BC4CE2" w:rsidP="006647C5">
      <w:pPr>
        <w:spacing w:before="120" w:after="120"/>
        <w:rPr>
          <w:lang w:eastAsia="zh-CN"/>
        </w:rPr>
      </w:pPr>
      <w:r>
        <w:rPr>
          <w:lang w:eastAsia="zh-CN"/>
        </w:rPr>
        <w:t>图</w:t>
      </w:r>
      <w:r>
        <w:rPr>
          <w:vertAlign w:val="superscript"/>
          <w:lang w:eastAsia="zh-CN"/>
        </w:rPr>
        <w:t>23</w:t>
      </w:r>
      <w:r>
        <w:rPr>
          <w:lang w:eastAsia="zh-CN"/>
        </w:rPr>
        <w:t>-</w:t>
      </w:r>
      <w:r>
        <w:rPr>
          <w:lang w:eastAsia="zh-CN"/>
        </w:rPr>
        <w:t>罚连轧管用的孔型形状</w:t>
      </w:r>
      <w:r>
        <w:rPr>
          <w:lang w:eastAsia="zh-CN"/>
        </w:rPr>
        <w:t xml:space="preserve"> 1 </w:t>
      </w:r>
      <w:r>
        <w:rPr>
          <w:lang w:eastAsia="zh-CN"/>
        </w:rPr>
        <w:t>一椭圆孔型</w:t>
      </w:r>
      <w:r>
        <w:rPr>
          <w:lang w:eastAsia="zh-CN"/>
        </w:rPr>
        <w:t>,2—</w:t>
      </w:r>
      <w:r>
        <w:rPr>
          <w:lang w:eastAsia="zh-CN"/>
        </w:rPr>
        <w:t>圆弧开口的圆孔型；</w:t>
      </w:r>
      <w:r>
        <w:rPr>
          <w:lang w:eastAsia="zh-CN"/>
        </w:rPr>
        <w:t>3—</w:t>
      </w:r>
      <w:r>
        <w:rPr>
          <w:lang w:eastAsia="zh-CN"/>
        </w:rPr>
        <w:t>圆孔型</w:t>
      </w:r>
      <w:r>
        <w:rPr>
          <w:vertAlign w:val="subscript"/>
          <w:lang w:eastAsia="zh-CN"/>
        </w:rPr>
        <w:t>(</w:t>
      </w:r>
      <w:r>
        <w:rPr>
          <w:lang w:eastAsia="zh-CN"/>
        </w:rPr>
        <w:t xml:space="preserve"> 4—</w:t>
      </w:r>
      <w:r>
        <w:rPr>
          <w:lang w:eastAsia="zh-CN"/>
        </w:rPr>
        <w:t>切线开口的圆孔型</w:t>
      </w:r>
    </w:p>
    <w:p w:rsidR="00C67970" w:rsidRDefault="00BC4CE2" w:rsidP="006647C5">
      <w:pPr>
        <w:spacing w:before="120" w:after="120"/>
      </w:pPr>
      <w:r>
        <w:t>用的是前三种（图</w:t>
      </w:r>
      <w:r>
        <w:t>23-20)</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\\AppData\\Local\\Temp\\FineReader11\\media\\image572.png" \* MERGEFORMATINET </w:instrText>
      </w:r>
      <w:r>
        <w:fldChar w:fldCharType="separate"/>
      </w:r>
      <w:r w:rsidR="006647C5">
        <w:pict>
          <v:shape id="_x0000_i1596" type="#_x0000_t75" style="width:145.45pt;height:116.9pt">
            <v:imagedata r:id="rId1149" r:href="rId1150"/>
          </v:shape>
        </w:pict>
      </w:r>
      <w:r>
        <w:fldChar w:fldCharType="end"/>
      </w:r>
    </w:p>
    <w:p w:rsidR="00C67970" w:rsidRDefault="00BC4CE2" w:rsidP="006647C5">
      <w:pPr>
        <w:spacing w:before="120" w:after="120"/>
        <w:rPr>
          <w:lang w:eastAsia="zh-CN"/>
        </w:rPr>
      </w:pPr>
      <w:r>
        <w:rPr>
          <w:lang w:eastAsia="zh-CN"/>
        </w:rPr>
        <w:t>432</w:t>
      </w:r>
    </w:p>
    <w:p w:rsidR="00C67970" w:rsidRDefault="00BC4CE2" w:rsidP="006647C5">
      <w:pPr>
        <w:spacing w:before="120" w:after="120"/>
        <w:rPr>
          <w:lang w:eastAsia="zh-CN"/>
        </w:rPr>
      </w:pPr>
      <w:r>
        <w:rPr>
          <w:lang w:eastAsia="zh-CN"/>
        </w:rPr>
        <w:t>第</w:t>
      </w:r>
      <w:r>
        <w:rPr>
          <w:lang w:eastAsia="zh-CN"/>
        </w:rPr>
        <w:t>3</w:t>
      </w:r>
      <w:r>
        <w:rPr>
          <w:rFonts w:ascii="MS Mincho" w:eastAsia="MS Mincho" w:hAnsi="MS Mincho" w:cs="MS Mincho" w:hint="eastAsia"/>
          <w:lang w:eastAsia="zh-CN"/>
        </w:rPr>
        <w:t>〜</w:t>
      </w:r>
      <w:r>
        <w:rPr>
          <w:lang w:eastAsia="zh-CN"/>
        </w:rPr>
        <w:t>5</w:t>
      </w:r>
      <w:r>
        <w:rPr>
          <w:lang w:eastAsia="zh-CN"/>
        </w:rPr>
        <w:t>架为</w:t>
      </w:r>
      <w:r>
        <w:rPr>
          <w:lang w:eastAsia="zh-CN"/>
        </w:rPr>
        <w:t>1.25</w:t>
      </w:r>
      <w:r>
        <w:rPr>
          <w:rFonts w:ascii="MS Mincho" w:eastAsia="MS Mincho" w:hAnsi="MS Mincho" w:cs="MS Mincho" w:hint="eastAsia"/>
          <w:lang w:eastAsia="zh-CN"/>
        </w:rPr>
        <w:t>〜</w:t>
      </w:r>
      <w:r>
        <w:rPr>
          <w:lang w:eastAsia="zh-CN"/>
        </w:rPr>
        <w:t>1.30;</w:t>
      </w:r>
      <w:r>
        <w:rPr>
          <w:lang w:eastAsia="zh-CN"/>
        </w:rPr>
        <w:t>第</w:t>
      </w:r>
      <w:r>
        <w:rPr>
          <w:lang w:eastAsia="zh-CN"/>
        </w:rPr>
        <w:t>6</w:t>
      </w:r>
      <w:r>
        <w:rPr>
          <w:rFonts w:ascii="MS Mincho" w:eastAsia="MS Mincho" w:hAnsi="MS Mincho" w:cs="MS Mincho" w:hint="eastAsia"/>
          <w:lang w:eastAsia="zh-CN"/>
        </w:rPr>
        <w:t>〜</w:t>
      </w:r>
      <w:r>
        <w:rPr>
          <w:lang w:eastAsia="zh-CN"/>
        </w:rPr>
        <w:t>7</w:t>
      </w:r>
      <w:r>
        <w:rPr>
          <w:lang w:eastAsia="zh-CN"/>
        </w:rPr>
        <w:t>架为</w:t>
      </w:r>
      <w:r>
        <w:rPr>
          <w:lang w:eastAsia="zh-CN"/>
        </w:rPr>
        <w:t>1.24</w:t>
      </w:r>
      <w:r>
        <w:rPr>
          <w:rFonts w:ascii="MS Mincho" w:eastAsia="MS Mincho" w:hAnsi="MS Mincho" w:cs="MS Mincho" w:hint="eastAsia"/>
          <w:lang w:eastAsia="zh-CN"/>
        </w:rPr>
        <w:t>〜</w:t>
      </w:r>
      <w:r>
        <w:rPr>
          <w:lang w:eastAsia="zh-CN"/>
        </w:rPr>
        <w:t>1.25</w:t>
      </w:r>
      <w:r>
        <w:rPr>
          <w:lang w:eastAsia="zh-CN"/>
        </w:rPr>
        <w:t>，最后两架为</w:t>
      </w:r>
      <w:r>
        <w:rPr>
          <w:lang w:eastAsia="zh-CN"/>
        </w:rPr>
        <w:t>1.02</w:t>
      </w:r>
      <w:r>
        <w:rPr>
          <w:rFonts w:ascii="MS Mincho" w:eastAsia="MS Mincho" w:hAnsi="MS Mincho" w:cs="MS Mincho" w:hint="eastAsia"/>
          <w:lang w:eastAsia="zh-CN"/>
        </w:rPr>
        <w:t>〜</w:t>
      </w:r>
      <w:r>
        <w:rPr>
          <w:lang w:eastAsia="zh-CN"/>
        </w:rPr>
        <w:t>1.06)</w:t>
      </w:r>
      <w:r>
        <w:rPr>
          <w:lang w:eastAsia="zh-CN"/>
        </w:rPr>
        <w:t>，同时卜</w:t>
      </w:r>
      <w:r>
        <w:rPr>
          <w:lang w:eastAsia="zh-CN"/>
        </w:rPr>
        <w:t>== (1.025</w:t>
      </w:r>
      <w:r>
        <w:rPr>
          <w:rFonts w:ascii="MS Mincho" w:eastAsia="MS Mincho" w:hAnsi="MS Mincho" w:cs="MS Mincho" w:hint="eastAsia"/>
          <w:lang w:eastAsia="zh-CN"/>
        </w:rPr>
        <w:t>〜</w:t>
      </w:r>
      <w:r>
        <w:rPr>
          <w:lang w:eastAsia="zh-CN"/>
        </w:rPr>
        <w:t>1.03)1^</w:t>
      </w:r>
      <w:r>
        <w:rPr>
          <w:lang w:eastAsia="zh-CN"/>
        </w:rPr>
        <w:t>。</w:t>
      </w:r>
      <w:r>
        <w:rPr>
          <w:lang w:eastAsia="zh-CN"/>
        </w:rPr>
        <w:t>6)</w:t>
      </w:r>
      <w:r>
        <w:rPr>
          <w:lang w:eastAsia="zh-CN"/>
        </w:rPr>
        <w:t>确定孔型其它尺寸。开口角沪：第</w:t>
      </w:r>
      <w:r>
        <w:rPr>
          <w:lang w:eastAsia="zh-CN"/>
        </w:rPr>
        <w:t>1</w:t>
      </w:r>
      <w:r>
        <w:rPr>
          <w:lang w:eastAsia="zh-CN"/>
        </w:rPr>
        <w:t>架</w:t>
      </w:r>
      <w:r>
        <w:rPr>
          <w:lang w:eastAsia="zh-CN"/>
        </w:rPr>
        <w:t>45°</w:t>
      </w:r>
      <w:r>
        <w:rPr>
          <w:rFonts w:ascii="MS Mincho" w:eastAsia="MS Mincho" w:hAnsi="MS Mincho" w:cs="MS Mincho" w:hint="eastAsia"/>
          <w:lang w:eastAsia="zh-CN"/>
        </w:rPr>
        <w:t>〜</w:t>
      </w:r>
      <w:r>
        <w:rPr>
          <w:lang w:eastAsia="zh-CN"/>
        </w:rPr>
        <w:t>50°,2</w:t>
      </w:r>
      <w:r>
        <w:rPr>
          <w:rFonts w:ascii="MS Mincho" w:eastAsia="MS Mincho" w:hAnsi="MS Mincho" w:cs="MS Mincho" w:hint="eastAsia"/>
          <w:lang w:eastAsia="zh-CN"/>
        </w:rPr>
        <w:t>〜</w:t>
      </w:r>
      <w:r>
        <w:rPr>
          <w:lang w:eastAsia="zh-CN"/>
        </w:rPr>
        <w:t>6</w:t>
      </w:r>
      <w:r>
        <w:rPr>
          <w:lang w:eastAsia="zh-CN"/>
        </w:rPr>
        <w:t>架</w:t>
      </w:r>
      <w:r>
        <w:rPr>
          <w:lang w:eastAsia="zh-CN"/>
        </w:rPr>
        <w:t>40°</w:t>
      </w:r>
      <w:r>
        <w:rPr>
          <w:rFonts w:ascii="MS Mincho" w:eastAsia="MS Mincho" w:hAnsi="MS Mincho" w:cs="MS Mincho" w:hint="eastAsia"/>
          <w:lang w:eastAsia="zh-CN"/>
        </w:rPr>
        <w:t>〜</w:t>
      </w:r>
      <w:r>
        <w:rPr>
          <w:lang w:eastAsia="zh-CN"/>
        </w:rPr>
        <w:t xml:space="preserve">45°, </w:t>
      </w:r>
      <w:r>
        <w:rPr>
          <w:lang w:eastAsia="zh-CN"/>
        </w:rPr>
        <w:t>最后两架</w:t>
      </w:r>
      <w:r>
        <w:rPr>
          <w:lang w:eastAsia="zh-CN"/>
        </w:rPr>
        <w:t>30°</w:t>
      </w:r>
      <w:r>
        <w:rPr>
          <w:lang w:eastAsia="zh-CN"/>
        </w:rPr>
        <w:t>。辊缝值</w:t>
      </w:r>
      <w:r>
        <w:rPr>
          <w:lang w:eastAsia="zh-CN"/>
        </w:rPr>
        <w:t>A</w:t>
      </w:r>
      <w:r>
        <w:rPr>
          <w:vertAlign w:val="subscript"/>
          <w:lang w:eastAsia="zh-CN"/>
        </w:rPr>
        <w:t>g:</w:t>
      </w:r>
      <w:r>
        <w:rPr>
          <w:lang w:eastAsia="zh-CN"/>
        </w:rPr>
        <w:t>第</w:t>
      </w:r>
      <w:r>
        <w:rPr>
          <w:lang w:eastAsia="zh-CN"/>
        </w:rPr>
        <w:t>1</w:t>
      </w:r>
      <w:r>
        <w:rPr>
          <w:lang w:eastAsia="zh-CN"/>
        </w:rPr>
        <w:t>架为</w:t>
      </w:r>
      <w:r>
        <w:rPr>
          <w:lang w:eastAsia="zh-CN"/>
        </w:rPr>
        <w:t>8</w:t>
      </w:r>
      <w:r>
        <w:rPr>
          <w:lang w:eastAsia="zh-CN"/>
        </w:rPr>
        <w:t>毫米，其它机架为</w:t>
      </w:r>
      <w:r>
        <w:rPr>
          <w:lang w:eastAsia="zh-CN"/>
        </w:rPr>
        <w:t>5</w:t>
      </w:r>
      <w:r>
        <w:rPr>
          <w:lang w:eastAsia="zh-CN"/>
        </w:rPr>
        <w:t>毫米。圆角半径「：前几架</w:t>
      </w:r>
      <w:r>
        <w:rPr>
          <w:lang w:eastAsia="zh-CN"/>
        </w:rPr>
        <w:t>20</w:t>
      </w:r>
      <w:r>
        <w:rPr>
          <w:lang w:eastAsia="zh-CN"/>
        </w:rPr>
        <w:t>毫</w:t>
      </w:r>
      <w:r>
        <w:rPr>
          <w:lang w:eastAsia="zh-CN"/>
        </w:rPr>
        <w:t xml:space="preserve"> </w:t>
      </w:r>
      <w:r>
        <w:rPr>
          <w:lang w:eastAsia="zh-CN"/>
        </w:rPr>
        <w:t>米，后几架为</w:t>
      </w:r>
      <w:r>
        <w:rPr>
          <w:lang w:eastAsia="zh-CN"/>
        </w:rPr>
        <w:t>5</w:t>
      </w:r>
      <w:r>
        <w:rPr>
          <w:rFonts w:ascii="MS Mincho" w:eastAsia="MS Mincho" w:hAnsi="MS Mincho" w:cs="MS Mincho" w:hint="eastAsia"/>
          <w:lang w:eastAsia="zh-CN"/>
        </w:rPr>
        <w:t>〜</w:t>
      </w:r>
      <w:r>
        <w:rPr>
          <w:lang w:eastAsia="zh-CN"/>
        </w:rPr>
        <w:t>15</w:t>
      </w:r>
      <w:r>
        <w:rPr>
          <w:lang w:eastAsia="zh-CN"/>
        </w:rPr>
        <w:t>毫米。</w:t>
      </w:r>
      <w:r>
        <w:rPr>
          <w:lang w:eastAsia="zh-CN"/>
        </w:rPr>
        <w:t>7)</w:t>
      </w:r>
      <w:r>
        <w:rPr>
          <w:lang w:eastAsia="zh-CN"/>
        </w:rPr>
        <w:t>绘制孔型图，计算各孔型管子面积。</w:t>
      </w:r>
      <w:r>
        <w:rPr>
          <w:lang w:eastAsia="zh-CN"/>
        </w:rPr>
        <w:t>8)</w:t>
      </w:r>
      <w:r>
        <w:rPr>
          <w:lang w:eastAsia="zh-CN"/>
        </w:rPr>
        <w:t>校核各孔型之延</w:t>
      </w:r>
      <w:r>
        <w:rPr>
          <w:lang w:eastAsia="zh-CN"/>
        </w:rPr>
        <w:t xml:space="preserve"> </w:t>
      </w:r>
      <w:r>
        <w:rPr>
          <w:lang w:eastAsia="zh-CN"/>
        </w:rPr>
        <w:t>伸系数如接近计划值，则可用，否则应修正</w:t>
      </w:r>
      <w:r>
        <w:rPr>
          <w:vertAlign w:val="subscript"/>
          <w:lang w:eastAsia="zh-CN"/>
        </w:rPr>
        <w:t>Q</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\\AppData\\Local\\Temp\\FineReader11\\media\\image573.png" \* MERGEFORMATINET </w:instrText>
      </w:r>
      <w:r>
        <w:fldChar w:fldCharType="separate"/>
      </w:r>
      <w:r w:rsidR="006647C5">
        <w:pict>
          <v:shape id="_x0000_i1597" type="#_x0000_t75" style="width:149pt;height:156.1pt">
            <v:imagedata r:id="rId1151" r:href="rId1152"/>
          </v:shape>
        </w:pict>
      </w:r>
      <w:r>
        <w:fldChar w:fldCharType="end"/>
      </w:r>
    </w:p>
    <w:p w:rsidR="00C67970" w:rsidRDefault="00BC4CE2" w:rsidP="006647C5">
      <w:pPr>
        <w:spacing w:before="120" w:after="120"/>
        <w:outlineLvl w:val="0"/>
      </w:pPr>
      <w:r>
        <w:t>机架号</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\\AppData\\Local\\Temp\\FineReader11\\media\\image574.png" \* MERGEFORMATINET </w:instrText>
      </w:r>
      <w:r>
        <w:fldChar w:fldCharType="separate"/>
      </w:r>
      <w:r w:rsidR="006647C5">
        <w:pict>
          <v:shape id="_x0000_i1598" type="#_x0000_t75" style="width:162.55pt;height:91.95pt">
            <v:imagedata r:id="rId1153" r:href="rId1154"/>
          </v:shape>
        </w:pict>
      </w:r>
      <w:r>
        <w:fldChar w:fldCharType="end"/>
      </w:r>
    </w:p>
    <w:p w:rsidR="00C67970" w:rsidRDefault="00BC4CE2" w:rsidP="006647C5">
      <w:pPr>
        <w:tabs>
          <w:tab w:val="left" w:pos="5153"/>
        </w:tabs>
        <w:spacing w:before="120" w:after="120"/>
        <w:ind w:firstLine="360"/>
        <w:rPr>
          <w:lang w:eastAsia="zh-CN"/>
        </w:rPr>
      </w:pPr>
      <w:r>
        <w:rPr>
          <w:lang w:eastAsia="zh-CN"/>
        </w:rPr>
        <w:t>图</w:t>
      </w:r>
      <w:r>
        <w:rPr>
          <w:lang w:eastAsia="zh-CN"/>
        </w:rPr>
        <w:t>23_21 8</w:t>
      </w:r>
      <w:r>
        <w:rPr>
          <w:lang w:eastAsia="zh-CN"/>
        </w:rPr>
        <w:t>机架连轧管机变形量分配曲线</w:t>
      </w:r>
      <w:r>
        <w:rPr>
          <w:lang w:eastAsia="zh-CN"/>
        </w:rPr>
        <w:tab/>
      </w:r>
      <w:r>
        <w:rPr>
          <w:lang w:eastAsia="zh-CN"/>
        </w:rPr>
        <w:t>图</w:t>
      </w:r>
      <w:r>
        <w:rPr>
          <w:lang w:eastAsia="zh-CN"/>
        </w:rPr>
        <w:t>23-22 9</w:t>
      </w:r>
      <w:r>
        <w:rPr>
          <w:lang w:eastAsia="zh-CN"/>
        </w:rPr>
        <w:t>机架连轧管机变形量分配曲线</w:t>
      </w:r>
    </w:p>
    <w:p w:rsidR="00C67970" w:rsidRDefault="00BC4CE2" w:rsidP="006647C5">
      <w:pPr>
        <w:spacing w:before="120" w:after="120"/>
        <w:ind w:firstLine="360"/>
        <w:rPr>
          <w:lang w:eastAsia="zh-CN"/>
        </w:rPr>
      </w:pPr>
      <w:r>
        <w:rPr>
          <w:lang w:eastAsia="zh-CN"/>
        </w:rPr>
        <w:t>二、</w:t>
      </w:r>
      <w:r>
        <w:rPr>
          <w:lang w:eastAsia="zh-CN"/>
        </w:rPr>
        <w:t>MM</w:t>
      </w:r>
      <w:r>
        <w:rPr>
          <w:lang w:eastAsia="zh-CN"/>
        </w:rPr>
        <w:t>连轧管机的轧制速度计算</w:t>
      </w:r>
    </w:p>
    <w:p w:rsidR="00C67970" w:rsidRDefault="00BC4CE2" w:rsidP="006647C5">
      <w:pPr>
        <w:spacing w:before="120" w:after="120"/>
        <w:ind w:firstLine="360"/>
        <w:rPr>
          <w:lang w:eastAsia="zh-CN"/>
        </w:rPr>
      </w:pPr>
      <w:r>
        <w:rPr>
          <w:lang w:eastAsia="zh-CN"/>
        </w:rPr>
        <w:t>连轧管时，各机架间的速度关系对金属在孔型中的变形特点有重大影响。张力乳制有</w:t>
      </w:r>
      <w:r>
        <w:rPr>
          <w:lang w:eastAsia="zh-CN"/>
        </w:rPr>
        <w:t xml:space="preserve"> </w:t>
      </w:r>
      <w:r>
        <w:rPr>
          <w:lang w:eastAsia="zh-CN"/>
        </w:rPr>
        <w:t>助于延伸，但易使管子抱紧芯棒，给脱棒造成困难。推力轧制不利于延伸，增加管子横向</w:t>
      </w:r>
      <w:r>
        <w:rPr>
          <w:lang w:eastAsia="zh-CN"/>
        </w:rPr>
        <w:t xml:space="preserve"> </w:t>
      </w:r>
      <w:r>
        <w:rPr>
          <w:lang w:eastAsia="zh-CN"/>
        </w:rPr>
        <w:t>壁厚不均，易使管子呈</w:t>
      </w:r>
      <w:r>
        <w:rPr>
          <w:lang w:eastAsia="zh-CN"/>
        </w:rPr>
        <w:t>“</w:t>
      </w:r>
      <w:r>
        <w:rPr>
          <w:lang w:eastAsia="zh-CN"/>
        </w:rPr>
        <w:t>竹节</w:t>
      </w:r>
      <w:r>
        <w:rPr>
          <w:lang w:eastAsia="zh-CN"/>
        </w:rPr>
        <w:t>”</w:t>
      </w:r>
      <w:r>
        <w:rPr>
          <w:lang w:eastAsia="zh-CN"/>
        </w:rPr>
        <w:t>形。因此理想的速度制度应是无张、推力的自由轧制状</w:t>
      </w:r>
      <w:r>
        <w:rPr>
          <w:lang w:eastAsia="zh-CN"/>
        </w:rPr>
        <w:t xml:space="preserve"> </w:t>
      </w:r>
      <w:r>
        <w:rPr>
          <w:lang w:eastAsia="zh-CN"/>
        </w:rPr>
        <w:t>态。但是要使各机架金属的秒流体积恒定不变是困难的，所以现代连轧管机中，前几架</w:t>
      </w:r>
      <w:r>
        <w:rPr>
          <w:lang w:eastAsia="zh-CN"/>
        </w:rPr>
        <w:t xml:space="preserve"> (1</w:t>
      </w:r>
      <w:r>
        <w:rPr>
          <w:rFonts w:ascii="MS Mincho" w:eastAsia="MS Mincho" w:hAnsi="MS Mincho" w:cs="MS Mincho" w:hint="eastAsia"/>
          <w:lang w:eastAsia="zh-CN"/>
        </w:rPr>
        <w:t>〜</w:t>
      </w:r>
      <w:r>
        <w:rPr>
          <w:lang w:eastAsia="zh-CN"/>
        </w:rPr>
        <w:t>3</w:t>
      </w:r>
      <w:r>
        <w:rPr>
          <w:lang w:eastAsia="zh-CN"/>
        </w:rPr>
        <w:t>架）采用</w:t>
      </w:r>
      <w:r>
        <w:rPr>
          <w:lang w:eastAsia="zh-CN"/>
        </w:rPr>
        <w:t>0.5</w:t>
      </w:r>
      <w:r>
        <w:rPr>
          <w:rFonts w:ascii="MS Mincho" w:eastAsia="MS Mincho" w:hAnsi="MS Mincho" w:cs="MS Mincho" w:hint="eastAsia"/>
          <w:lang w:eastAsia="zh-CN"/>
        </w:rPr>
        <w:t>〜</w:t>
      </w:r>
      <w:r>
        <w:rPr>
          <w:lang w:eastAsia="zh-CN"/>
        </w:rPr>
        <w:t>1.0%</w:t>
      </w:r>
      <w:r>
        <w:rPr>
          <w:lang w:eastAsia="zh-CN"/>
        </w:rPr>
        <w:t>的张力（指运动学上的张力），中间机架取用</w:t>
      </w:r>
      <w:r>
        <w:rPr>
          <w:lang w:eastAsia="zh-CN"/>
        </w:rPr>
        <w:t>0.5</w:t>
      </w:r>
      <w:r>
        <w:rPr>
          <w:rFonts w:ascii="MS Mincho" w:eastAsia="MS Mincho" w:hAnsi="MS Mincho" w:cs="MS Mincho" w:hint="eastAsia"/>
          <w:lang w:eastAsia="zh-CN"/>
        </w:rPr>
        <w:t>〜</w:t>
      </w:r>
      <w:r>
        <w:rPr>
          <w:lang w:eastAsia="zh-CN"/>
        </w:rPr>
        <w:t>0%</w:t>
      </w:r>
      <w:r>
        <w:rPr>
          <w:lang w:eastAsia="zh-CN"/>
        </w:rPr>
        <w:t>的张力，</w:t>
      </w:r>
      <w:r>
        <w:rPr>
          <w:lang w:eastAsia="zh-CN"/>
        </w:rPr>
        <w:t xml:space="preserve"> </w:t>
      </w:r>
      <w:r>
        <w:rPr>
          <w:lang w:eastAsia="zh-CN"/>
        </w:rPr>
        <w:t>以保证轧制过程稳定而芯棒不被包得很紧，后几架采用</w:t>
      </w:r>
      <w:r>
        <w:rPr>
          <w:lang w:eastAsia="zh-CN"/>
        </w:rPr>
        <w:t>0</w:t>
      </w:r>
      <w:r>
        <w:rPr>
          <w:rFonts w:ascii="MS Mincho" w:eastAsia="MS Mincho" w:hAnsi="MS Mincho" w:cs="MS Mincho" w:hint="eastAsia"/>
          <w:lang w:eastAsia="zh-CN"/>
        </w:rPr>
        <w:t>〜</w:t>
      </w:r>
      <w:r>
        <w:rPr>
          <w:lang w:eastAsia="zh-CN"/>
        </w:rPr>
        <w:t>1%</w:t>
      </w:r>
      <w:r>
        <w:rPr>
          <w:lang w:eastAsia="zh-CN"/>
        </w:rPr>
        <w:t>推力以利于脱棒，由第一架</w:t>
      </w:r>
      <w:r>
        <w:rPr>
          <w:lang w:eastAsia="zh-CN"/>
        </w:rPr>
        <w:t xml:space="preserve"> </w:t>
      </w:r>
      <w:r>
        <w:rPr>
          <w:lang w:eastAsia="zh-CN"/>
        </w:rPr>
        <w:t>至最后机架张力逐渐减少，并过渡到推力。</w:t>
      </w:r>
    </w:p>
    <w:p w:rsidR="00C67970" w:rsidRDefault="00BC4CE2" w:rsidP="006647C5">
      <w:pPr>
        <w:spacing w:before="120" w:after="120"/>
        <w:ind w:firstLine="360"/>
        <w:rPr>
          <w:lang w:eastAsia="zh-CN"/>
        </w:rPr>
      </w:pPr>
      <w:r>
        <w:rPr>
          <w:lang w:eastAsia="zh-CN"/>
        </w:rPr>
        <w:t>根据上述，如果不考虑芯棒对各机架出口速度的影响，则各机架的轧辊转速按下式计</w:t>
      </w:r>
    </w:p>
    <w:p w:rsidR="00C67970" w:rsidRDefault="00BC4CE2" w:rsidP="006647C5">
      <w:pPr>
        <w:spacing w:before="120" w:after="120"/>
        <w:rPr>
          <w:lang w:eastAsia="zh-CN"/>
        </w:rPr>
      </w:pPr>
      <w:r>
        <w:rPr>
          <w:lang w:eastAsia="zh-CN"/>
        </w:rPr>
        <w:t>資</w:t>
      </w:r>
    </w:p>
    <w:p w:rsidR="00C67970" w:rsidRDefault="00BC4CE2" w:rsidP="006647C5">
      <w:pPr>
        <w:spacing w:before="120" w:after="120"/>
        <w:rPr>
          <w:lang w:eastAsia="zh-CN"/>
        </w:rPr>
      </w:pPr>
      <w:r>
        <w:rPr>
          <w:lang w:eastAsia="zh-CN"/>
        </w:rPr>
        <w:t>=(23-38)</w:t>
      </w:r>
    </w:p>
    <w:p w:rsidR="00C67970" w:rsidRDefault="00BC4CE2" w:rsidP="006647C5">
      <w:pPr>
        <w:spacing w:before="120" w:after="120"/>
        <w:ind w:firstLine="360"/>
        <w:rPr>
          <w:lang w:eastAsia="zh-CN"/>
        </w:rPr>
      </w:pPr>
      <w:r>
        <w:rPr>
          <w:lang w:eastAsia="zh-CN"/>
        </w:rPr>
        <w:t xml:space="preserve">Dwi — D~\~ Agi — ki </w:t>
      </w:r>
      <w:r>
        <w:rPr>
          <w:lang w:eastAsia="zh-CN"/>
        </w:rPr>
        <w:t>式中</w:t>
      </w:r>
      <w:r>
        <w:rPr>
          <w:lang w:eastAsia="zh-CN"/>
        </w:rPr>
        <w:t>%</w:t>
      </w:r>
      <w:r>
        <w:rPr>
          <w:lang w:eastAsia="zh-CN"/>
        </w:rPr>
        <w:t>卜</w:t>
      </w:r>
      <w:r>
        <w:rPr>
          <w:lang w:eastAsia="zh-CN"/>
        </w:rPr>
        <w:t>”——</w:t>
      </w:r>
      <w:r>
        <w:rPr>
          <w:lang w:eastAsia="zh-CN"/>
        </w:rPr>
        <w:t>分别为</w:t>
      </w:r>
      <w:r>
        <w:rPr>
          <w:lang w:eastAsia="zh-CN"/>
        </w:rPr>
        <w:t>i</w:t>
      </w:r>
      <w:r>
        <w:rPr>
          <w:lang w:eastAsia="zh-CN"/>
        </w:rPr>
        <w:t>和〗</w:t>
      </w:r>
      <w:r>
        <w:rPr>
          <w:lang w:eastAsia="zh-CN"/>
        </w:rPr>
        <w:t>+1</w:t>
      </w:r>
      <w:r>
        <w:rPr>
          <w:lang w:eastAsia="zh-CN"/>
        </w:rPr>
        <w:t>机架的轧辊转速，转</w:t>
      </w:r>
      <w:r>
        <w:rPr>
          <w:lang w:eastAsia="zh-CN"/>
        </w:rPr>
        <w:t>/</w:t>
      </w:r>
      <w:r>
        <w:rPr>
          <w:lang w:eastAsia="zh-CN"/>
        </w:rPr>
        <w:t>分；</w:t>
      </w:r>
    </w:p>
    <w:p w:rsidR="00C67970" w:rsidRDefault="00BC4CE2" w:rsidP="006647C5">
      <w:pPr>
        <w:spacing w:before="120" w:after="120"/>
        <w:ind w:firstLine="360"/>
        <w:rPr>
          <w:lang w:eastAsia="zh-CN"/>
        </w:rPr>
      </w:pPr>
      <w:r>
        <w:rPr>
          <w:lang w:eastAsia="zh-CN"/>
        </w:rPr>
        <w:t>D</w:t>
      </w:r>
      <w:r>
        <w:rPr>
          <w:vertAlign w:val="subscript"/>
          <w:lang w:eastAsia="zh-CN"/>
        </w:rPr>
        <w:t>wiy</w:t>
      </w:r>
      <w:r>
        <w:rPr>
          <w:lang w:eastAsia="zh-CN"/>
        </w:rPr>
        <w:t>D</w:t>
      </w:r>
      <w:r>
        <w:rPr>
          <w:vertAlign w:val="subscript"/>
          <w:lang w:eastAsia="zh-CN"/>
        </w:rPr>
        <w:t>wa</w:t>
      </w:r>
      <w:r>
        <w:rPr>
          <w:lang w:eastAsia="zh-CN"/>
        </w:rPr>
        <w:t>^——</w:t>
      </w:r>
      <w:r>
        <w:rPr>
          <w:lang w:eastAsia="zh-CN"/>
        </w:rPr>
        <w:t>分别为</w:t>
      </w:r>
      <w:r>
        <w:rPr>
          <w:lang w:eastAsia="zh-CN"/>
        </w:rPr>
        <w:t>i</w:t>
      </w:r>
      <w:r>
        <w:rPr>
          <w:lang w:eastAsia="zh-CN"/>
        </w:rPr>
        <w:t>和（</w:t>
      </w:r>
      <w:r>
        <w:rPr>
          <w:lang w:eastAsia="zh-CN"/>
        </w:rPr>
        <w:t>+ 1</w:t>
      </w:r>
      <w:r>
        <w:rPr>
          <w:lang w:eastAsia="zh-CN"/>
        </w:rPr>
        <w:t>机架的轧辊工作直径，毫米；</w:t>
      </w:r>
    </w:p>
    <w:p w:rsidR="00C67970" w:rsidRDefault="00BC4CE2" w:rsidP="006647C5">
      <w:pPr>
        <w:spacing w:before="120" w:after="120"/>
        <w:ind w:left="360" w:hanging="360"/>
        <w:rPr>
          <w:lang w:eastAsia="zh-CN"/>
        </w:rPr>
      </w:pPr>
      <w:r>
        <w:rPr>
          <w:lang w:eastAsia="zh-CN"/>
        </w:rPr>
        <w:t>Ds ——</w:t>
      </w:r>
      <w:r>
        <w:rPr>
          <w:lang w:eastAsia="zh-CN"/>
        </w:rPr>
        <w:t>辊身直径及</w:t>
      </w:r>
      <w:r>
        <w:rPr>
          <w:lang w:eastAsia="zh-CN"/>
        </w:rPr>
        <w:t>i</w:t>
      </w:r>
      <w:r>
        <w:rPr>
          <w:lang w:eastAsia="zh-CN"/>
        </w:rPr>
        <w:t>机架的辊缝值，毫米；</w:t>
      </w:r>
    </w:p>
    <w:p w:rsidR="00C67970" w:rsidRDefault="00BC4CE2" w:rsidP="006647C5">
      <w:pPr>
        <w:spacing w:before="120" w:after="120"/>
        <w:rPr>
          <w:lang w:eastAsia="zh-CN"/>
        </w:rPr>
      </w:pPr>
      <w:r>
        <w:rPr>
          <w:lang w:eastAsia="zh-CN"/>
        </w:rPr>
        <w:t>——f+l</w:t>
      </w:r>
      <w:r>
        <w:rPr>
          <w:lang w:eastAsia="zh-CN"/>
        </w:rPr>
        <w:t>机架的延伸系数；</w:t>
      </w:r>
    </w:p>
    <w:p w:rsidR="00C67970" w:rsidRDefault="00BC4CE2" w:rsidP="006647C5">
      <w:pPr>
        <w:spacing w:before="120" w:after="120"/>
        <w:ind w:left="360" w:hanging="360"/>
        <w:rPr>
          <w:lang w:eastAsia="zh-CN"/>
        </w:rPr>
      </w:pPr>
      <w:r>
        <w:rPr>
          <w:lang w:eastAsia="zh-CN"/>
        </w:rPr>
        <w:t>C</w:t>
      </w:r>
      <w:r>
        <w:rPr>
          <w:vertAlign w:val="subscript"/>
          <w:lang w:eastAsia="zh-CN"/>
        </w:rPr>
        <w:t>(I+1)</w:t>
      </w:r>
      <w:r>
        <w:rPr>
          <w:lang w:eastAsia="zh-CN"/>
        </w:rPr>
        <w:t>——:_ + 1</w:t>
      </w:r>
      <w:r>
        <w:rPr>
          <w:lang w:eastAsia="zh-CN"/>
        </w:rPr>
        <w:t>机架的运动学张力系数，第</w:t>
      </w:r>
      <w:r>
        <w:rPr>
          <w:lang w:eastAsia="zh-CN"/>
        </w:rPr>
        <w:t>1</w:t>
      </w:r>
      <w:r>
        <w:rPr>
          <w:rFonts w:ascii="MS Mincho" w:eastAsia="MS Mincho" w:hAnsi="MS Mincho" w:cs="MS Mincho" w:hint="eastAsia"/>
          <w:lang w:eastAsia="zh-CN"/>
        </w:rPr>
        <w:t>〜</w:t>
      </w:r>
      <w:r>
        <w:rPr>
          <w:lang w:eastAsia="zh-CN"/>
        </w:rPr>
        <w:t>3</w:t>
      </w:r>
      <w:r>
        <w:rPr>
          <w:lang w:eastAsia="zh-CN"/>
        </w:rPr>
        <w:t>架为</w:t>
      </w:r>
      <w:r>
        <w:rPr>
          <w:lang w:eastAsia="zh-CN"/>
        </w:rPr>
        <w:t>1.01</w:t>
      </w:r>
      <w:r>
        <w:rPr>
          <w:rFonts w:ascii="MS Mincho" w:eastAsia="MS Mincho" w:hAnsi="MS Mincho" w:cs="MS Mincho" w:hint="eastAsia"/>
          <w:lang w:eastAsia="zh-CN"/>
        </w:rPr>
        <w:t>〜</w:t>
      </w:r>
      <w:r>
        <w:rPr>
          <w:lang w:eastAsia="zh-CN"/>
        </w:rPr>
        <w:t>1.005</w:t>
      </w:r>
      <w:r>
        <w:rPr>
          <w:lang w:eastAsia="zh-CN"/>
        </w:rPr>
        <w:t>，中间机架为</w:t>
      </w:r>
      <w:r>
        <w:rPr>
          <w:lang w:eastAsia="zh-CN"/>
        </w:rPr>
        <w:t xml:space="preserve"> 1.005</w:t>
      </w:r>
      <w:r>
        <w:rPr>
          <w:rFonts w:ascii="MS Mincho" w:eastAsia="MS Mincho" w:hAnsi="MS Mincho" w:cs="MS Mincho" w:hint="eastAsia"/>
          <w:lang w:eastAsia="zh-CN"/>
        </w:rPr>
        <w:t>〜</w:t>
      </w:r>
      <w:r>
        <w:rPr>
          <w:lang w:eastAsia="zh-CN"/>
        </w:rPr>
        <w:t>1.0</w:t>
      </w:r>
      <w:r>
        <w:rPr>
          <w:lang w:eastAsia="zh-CN"/>
        </w:rPr>
        <w:t>，最后几架为</w:t>
      </w:r>
      <w:r>
        <w:rPr>
          <w:lang w:eastAsia="zh-CN"/>
        </w:rPr>
        <w:t>1.0</w:t>
      </w:r>
      <w:r>
        <w:rPr>
          <w:rFonts w:ascii="MS Mincho" w:eastAsia="MS Mincho" w:hAnsi="MS Mincho" w:cs="MS Mincho" w:hint="eastAsia"/>
          <w:lang w:eastAsia="zh-CN"/>
        </w:rPr>
        <w:t>〜</w:t>
      </w:r>
      <w:r>
        <w:rPr>
          <w:lang w:eastAsia="zh-CN"/>
        </w:rPr>
        <w:t>0.99</w:t>
      </w:r>
      <w:r>
        <w:rPr>
          <w:lang w:eastAsia="zh-CN"/>
        </w:rPr>
        <w:t>，从第一机架至最后机架逐渐减</w:t>
      </w:r>
      <w:r>
        <w:rPr>
          <w:lang w:eastAsia="zh-CN"/>
        </w:rPr>
        <w:t xml:space="preserve"> </w:t>
      </w:r>
      <w:r>
        <w:rPr>
          <w:lang w:eastAsia="zh-CN"/>
        </w:rPr>
        <w:t>小</w:t>
      </w:r>
      <w:r>
        <w:rPr>
          <w:lang w:eastAsia="zh-CN"/>
        </w:rPr>
        <w:t>;</w:t>
      </w:r>
    </w:p>
    <w:p w:rsidR="00C67970" w:rsidRPr="00E13F16" w:rsidRDefault="00BC4CE2" w:rsidP="006647C5">
      <w:pPr>
        <w:spacing w:before="120" w:after="120"/>
      </w:pPr>
      <w:r>
        <w:t>A——i</w:t>
      </w:r>
      <w:r>
        <w:t>机架孔型髙度</w:t>
      </w:r>
      <w:r w:rsidRPr="00E13F16">
        <w:t>，</w:t>
      </w:r>
      <w:r>
        <w:t>毫米</w:t>
      </w:r>
      <w:r w:rsidRPr="00E13F16">
        <w:t>；</w:t>
      </w:r>
    </w:p>
    <w:p w:rsidR="00C67970" w:rsidRDefault="00BC4CE2" w:rsidP="006647C5">
      <w:pPr>
        <w:spacing w:before="120" w:after="120"/>
        <w:rPr>
          <w:lang w:eastAsia="zh-CN"/>
        </w:rPr>
      </w:pPr>
      <w:r>
        <w:rPr>
          <w:lang w:eastAsia="zh-CN"/>
        </w:rPr>
        <w:t>433</w:t>
      </w:r>
    </w:p>
    <w:p w:rsidR="00C67970" w:rsidRDefault="00BC4CE2" w:rsidP="006647C5">
      <w:pPr>
        <w:spacing w:before="120" w:after="120"/>
        <w:rPr>
          <w:lang w:eastAsia="zh-CN"/>
        </w:rPr>
      </w:pPr>
      <w:r>
        <w:rPr>
          <w:lang w:eastAsia="zh-CN"/>
        </w:rPr>
        <w:t>确定（机架轧辊工作直径的系数，其值见图</w:t>
      </w:r>
      <w:r>
        <w:rPr>
          <w:lang w:eastAsia="zh-CN"/>
        </w:rPr>
        <w:t>23-23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\\AppData\\Local\\Temp\\FineReader11\\media\\image575.png" \* MERGEFORMATINET </w:instrText>
      </w:r>
      <w:r>
        <w:fldChar w:fldCharType="separate"/>
      </w:r>
      <w:r w:rsidR="006647C5">
        <w:pict>
          <v:shape id="_x0000_i1599" type="#_x0000_t75" style="width:116.2pt;height:69.15pt">
            <v:imagedata r:id="rId1155" r:href="rId1156"/>
          </v:shape>
        </w:pict>
      </w:r>
      <w:r>
        <w:fldChar w:fldCharType="end"/>
      </w:r>
    </w:p>
    <w:p w:rsidR="00C67970" w:rsidRDefault="00BC4CE2" w:rsidP="006647C5">
      <w:pPr>
        <w:spacing w:before="120" w:after="120"/>
      </w:pPr>
      <w:r>
        <w:t>o•</w:t>
      </w:r>
      <w:r>
        <w:t>玟</w:t>
      </w:r>
    </w:p>
    <w:p w:rsidR="00C67970" w:rsidRDefault="00BC4CE2" w:rsidP="006647C5">
      <w:pPr>
        <w:spacing w:before="120" w:after="120"/>
      </w:pPr>
      <w:r>
        <w:t>ejR</w:t>
      </w:r>
    </w:p>
    <w:p w:rsidR="00C67970" w:rsidRDefault="00BC4CE2" w:rsidP="006647C5">
      <w:pPr>
        <w:spacing w:before="120" w:after="120"/>
      </w:pPr>
      <w:r>
        <w:t>C6)</w:t>
      </w:r>
    </w:p>
    <w:p w:rsidR="00C67970" w:rsidRDefault="00BC4CE2" w:rsidP="006647C5">
      <w:pPr>
        <w:spacing w:before="120" w:after="120"/>
      </w:pPr>
      <w:r>
        <w:t>12</w:t>
      </w:r>
    </w:p>
    <w:p w:rsidR="00C67970" w:rsidRDefault="00BC4CE2" w:rsidP="006647C5">
      <w:pPr>
        <w:spacing w:before="120" w:after="120"/>
      </w:pPr>
      <w:r>
        <w:t>,20</w:t>
      </w:r>
    </w:p>
    <w:tbl>
      <w:tblPr>
        <w:tblOverlap w:val="never"/>
        <w:tblW w:w="0" w:type="auto"/>
        <w:tblLayout w:type="fixed"/>
        <w:tblCellMar>
          <w:left w:w="10" w:type="dxa"/>
          <w:right w:w="10" w:type="dxa"/>
        </w:tblCellMar>
        <w:tblLook w:val="0000"/>
      </w:tblPr>
      <w:tblGrid>
        <w:gridCol w:w="1304"/>
        <w:gridCol w:w="419"/>
        <w:gridCol w:w="330"/>
      </w:tblGrid>
      <w:tr w:rsidR="00C67970">
        <w:trPr>
          <w:trHeight w:val="456"/>
        </w:trPr>
        <w:tc>
          <w:tcPr>
            <w:tcW w:w="130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30"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 5</w:t>
            </w:r>
          </w:p>
        </w:tc>
      </w:tr>
      <w:tr w:rsidR="00C67970">
        <w:trPr>
          <w:trHeight w:val="513"/>
        </w:trPr>
        <w:tc>
          <w:tcPr>
            <w:tcW w:w="1304" w:type="dxa"/>
            <w:tcBorders>
              <w:top w:val="single" w:sz="4" w:space="0" w:color="auto"/>
              <w:left w:val="single" w:sz="4" w:space="0" w:color="auto"/>
              <w:bottom w:val="single" w:sz="4" w:space="0" w:color="auto"/>
            </w:tcBorders>
            <w:shd w:val="clear" w:color="auto" w:fill="FFFFFF"/>
          </w:tcPr>
          <w:p w:rsidR="00C67970" w:rsidRDefault="00BC4CE2" w:rsidP="006647C5">
            <w:pPr>
              <w:tabs>
                <w:tab w:val="left" w:leader="hyphen" w:pos="381"/>
              </w:tabs>
              <w:spacing w:before="120" w:after="120"/>
            </w:pPr>
            <w:r>
              <w:t>7^</w:t>
            </w:r>
            <w:r>
              <w:tab/>
              <w:t>-i 1</w:t>
            </w:r>
          </w:p>
        </w:tc>
        <w:tc>
          <w:tcPr>
            <w:tcW w:w="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n 4</w:t>
            </w:r>
          </w:p>
        </w:tc>
        <w:tc>
          <w:tcPr>
            <w:tcW w:w="330"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4</w:t>
            </w:r>
          </w:p>
        </w:tc>
      </w:tr>
    </w:tbl>
    <w:p w:rsidR="00C67970" w:rsidRDefault="00BC4CE2" w:rsidP="006647C5">
      <w:pPr>
        <w:spacing w:before="120" w:after="120"/>
      </w:pPr>
      <w:r>
        <w:t>,</w:t>
      </w:r>
      <w:r>
        <w:t>度</w:t>
      </w:r>
    </w:p>
    <w:p w:rsidR="00C67970" w:rsidRDefault="00BC4CE2" w:rsidP="006647C5">
      <w:pPr>
        <w:spacing w:before="120" w:after="120"/>
        <w:rPr>
          <w:lang w:eastAsia="zh-CN"/>
        </w:rPr>
      </w:pPr>
      <w:r>
        <w:rPr>
          <w:lang w:eastAsia="zh-CN"/>
        </w:rPr>
        <w:t>图</w:t>
      </w:r>
      <w:r>
        <w:rPr>
          <w:lang w:eastAsia="zh-CN"/>
        </w:rPr>
        <w:t>23-23</w:t>
      </w:r>
      <w:r>
        <w:rPr>
          <w:lang w:eastAsia="zh-CN"/>
        </w:rPr>
        <w:t>确定各种孔型的</w:t>
      </w:r>
      <w:r>
        <w:rPr>
          <w:lang w:eastAsia="zh-CN"/>
        </w:rPr>
        <w:t>1</w:t>
      </w:r>
      <w:r>
        <w:rPr>
          <w:lang w:eastAsia="zh-CN"/>
        </w:rPr>
        <w:t>值的曲线</w:t>
      </w:r>
      <w:r>
        <w:rPr>
          <w:lang w:eastAsia="zh-CN"/>
        </w:rPr>
        <w:t xml:space="preserve"> (a)</w:t>
      </w:r>
      <w:r>
        <w:rPr>
          <w:lang w:eastAsia="zh-CN"/>
        </w:rPr>
        <w:t>直线开口的圆孔型</w:t>
      </w:r>
      <w:r>
        <w:rPr>
          <w:lang w:eastAsia="zh-CN"/>
        </w:rPr>
        <w:t>I (6)</w:t>
      </w:r>
      <w:r>
        <w:rPr>
          <w:lang w:eastAsia="zh-CN"/>
        </w:rPr>
        <w:t>椭圆孔型；（</w:t>
      </w:r>
      <w:r>
        <w:rPr>
          <w:lang w:eastAsia="zh-CN"/>
        </w:rPr>
        <w:t>c)</w:t>
      </w:r>
      <w:r>
        <w:rPr>
          <w:lang w:eastAsia="zh-CN"/>
        </w:rPr>
        <w:t>圆弧开口的孔型</w:t>
      </w:r>
    </w:p>
    <w:p w:rsidR="00C67970" w:rsidRDefault="00BC4CE2" w:rsidP="006647C5">
      <w:pPr>
        <w:spacing w:before="120" w:after="120"/>
        <w:ind w:firstLine="360"/>
        <w:rPr>
          <w:lang w:eastAsia="zh-CN"/>
        </w:rPr>
      </w:pPr>
      <w:r>
        <w:rPr>
          <w:lang w:eastAsia="zh-CN"/>
        </w:rPr>
        <w:t>根据轧机技术性能、钢管品种和机组生产率要求，选定最前（入口）或最后（出口）</w:t>
      </w:r>
      <w:r>
        <w:rPr>
          <w:lang w:eastAsia="zh-CN"/>
        </w:rPr>
        <w:t xml:space="preserve"> </w:t>
      </w:r>
      <w:r>
        <w:rPr>
          <w:lang w:eastAsia="zh-CN"/>
        </w:rPr>
        <w:t>机架速度，即可按算式（</w:t>
      </w:r>
      <w:r>
        <w:rPr>
          <w:lang w:eastAsia="zh-CN"/>
        </w:rPr>
        <w:t>23-38)</w:t>
      </w:r>
      <w:r>
        <w:rPr>
          <w:lang w:eastAsia="zh-CN"/>
        </w:rPr>
        <w:t>求出各机架轧辊转速。</w:t>
      </w:r>
    </w:p>
    <w:p w:rsidR="00C67970" w:rsidRDefault="00BC4CE2" w:rsidP="006647C5">
      <w:pPr>
        <w:spacing w:before="120" w:after="120"/>
        <w:ind w:firstLine="360"/>
        <w:rPr>
          <w:lang w:eastAsia="zh-CN"/>
        </w:rPr>
      </w:pPr>
      <w:r>
        <w:rPr>
          <w:lang w:eastAsia="zh-CN"/>
        </w:rPr>
        <w:t>实际上，芯棒的存在将影响轧件在各机架的出口速度。根据</w:t>
      </w:r>
      <w:r>
        <w:rPr>
          <w:lang w:eastAsia="zh-CN"/>
        </w:rPr>
        <w:t>K.Neubff</w:t>
      </w:r>
      <w:r>
        <w:rPr>
          <w:lang w:eastAsia="zh-CN"/>
        </w:rPr>
        <w:t>和</w:t>
      </w:r>
      <w:r>
        <w:rPr>
          <w:lang w:eastAsia="zh-CN"/>
        </w:rPr>
        <w:t xml:space="preserve">G.Pfeiffer </w:t>
      </w:r>
      <w:r>
        <w:rPr>
          <w:lang w:eastAsia="zh-CN"/>
        </w:rPr>
        <w:t>的设定，各机架轧件出口速为轧辊圆周速度和芯棒速度的平均值：</w:t>
      </w:r>
    </w:p>
    <w:p w:rsidR="00C67970" w:rsidRDefault="00BC4CE2" w:rsidP="006647C5">
      <w:pPr>
        <w:spacing w:before="120" w:after="120"/>
      </w:pPr>
      <w:r>
        <w:t>Vj + Vtft</w:t>
      </w:r>
    </w:p>
    <w:p w:rsidR="00C67970" w:rsidRDefault="00BC4CE2" w:rsidP="006647C5">
      <w:pPr>
        <w:spacing w:before="120" w:after="120"/>
      </w:pPr>
      <w:r>
        <w:t>Vt</w:t>
      </w:r>
    </w:p>
    <w:p w:rsidR="00C67970" w:rsidRDefault="00BC4CE2" w:rsidP="006647C5">
      <w:pPr>
        <w:spacing w:before="120" w:after="120"/>
      </w:pPr>
      <w:r>
        <w:t>/</w:t>
      </w:r>
      <w:r>
        <w:t>十八</w:t>
      </w:r>
      <w:r>
        <w:t xml:space="preserve"> PzV 2 .</w:t>
      </w:r>
    </w:p>
    <w:p w:rsidR="00C67970" w:rsidRDefault="00BC4CE2" w:rsidP="006647C5">
      <w:pPr>
        <w:spacing w:before="120" w:after="120"/>
        <w:rPr>
          <w:lang w:eastAsia="zh-CN"/>
        </w:rPr>
      </w:pPr>
      <w:r>
        <w:rPr>
          <w:lang w:eastAsia="zh-CN"/>
        </w:rPr>
        <w:t>十</w:t>
      </w:r>
    </w:p>
    <w:p w:rsidR="00C67970" w:rsidRDefault="00BC4CE2" w:rsidP="006647C5">
      <w:pPr>
        <w:spacing w:before="120" w:after="120"/>
        <w:rPr>
          <w:lang w:eastAsia="zh-CN"/>
        </w:rPr>
      </w:pPr>
      <w:r>
        <w:rPr>
          <w:lang w:eastAsia="zh-CN"/>
        </w:rPr>
        <w:t>PrV,</w:t>
      </w:r>
    </w:p>
    <w:p w:rsidR="00C67970" w:rsidRDefault="00BC4CE2" w:rsidP="006647C5">
      <w:pPr>
        <w:spacing w:before="120" w:after="120"/>
        <w:rPr>
          <w:lang w:eastAsia="zh-CN"/>
        </w:rPr>
      </w:pPr>
      <w:r>
        <w:rPr>
          <w:lang w:eastAsia="zh-CN"/>
        </w:rPr>
        <w:t>(23-39)</w:t>
      </w:r>
    </w:p>
    <w:p w:rsidR="00C67970" w:rsidRDefault="00BC4CE2" w:rsidP="006647C5">
      <w:pPr>
        <w:spacing w:before="120" w:after="120"/>
        <w:rPr>
          <w:lang w:eastAsia="zh-CN"/>
        </w:rPr>
      </w:pPr>
      <w:r>
        <w:rPr>
          <w:lang w:eastAsia="zh-CN"/>
        </w:rPr>
        <w:t>(23-40)</w:t>
      </w:r>
    </w:p>
    <w:p w:rsidR="00C67970" w:rsidRDefault="00BC4CE2" w:rsidP="006647C5">
      <w:pPr>
        <w:spacing w:before="120" w:after="120"/>
        <w:outlineLvl w:val="0"/>
        <w:rPr>
          <w:lang w:eastAsia="zh-CN"/>
        </w:rPr>
      </w:pPr>
      <w:r>
        <w:rPr>
          <w:lang w:eastAsia="zh-CN"/>
        </w:rPr>
        <w:t>P</w:t>
      </w:r>
    </w:p>
    <w:p w:rsidR="00C67970" w:rsidRDefault="00BC4CE2" w:rsidP="006647C5">
      <w:pPr>
        <w:spacing w:before="120" w:after="120"/>
        <w:rPr>
          <w:lang w:eastAsia="zh-CN"/>
        </w:rPr>
      </w:pPr>
      <w:r>
        <w:rPr>
          <w:lang w:eastAsia="zh-CN"/>
        </w:rPr>
        <w:t>■</w:t>
      </w:r>
      <w:r>
        <w:rPr>
          <w:lang w:eastAsia="zh-CN"/>
        </w:rPr>
        <w:t>心棒速度及〖机架轧件出口速度，米</w:t>
      </w:r>
      <w:r>
        <w:rPr>
          <w:lang w:eastAsia="zh-CN"/>
        </w:rPr>
        <w:t>/</w:t>
      </w:r>
      <w:r>
        <w:rPr>
          <w:lang w:eastAsia="zh-CN"/>
        </w:rPr>
        <w:t>秒；</w:t>
      </w:r>
    </w:p>
    <w:p w:rsidR="00C67970" w:rsidRDefault="00BC4CE2" w:rsidP="006647C5">
      <w:pPr>
        <w:spacing w:before="120" w:after="120"/>
        <w:rPr>
          <w:lang w:eastAsia="zh-CN"/>
        </w:rPr>
      </w:pPr>
      <w:r>
        <w:rPr>
          <w:lang w:eastAsia="zh-CN"/>
        </w:rPr>
        <w:t>/</w:t>
      </w:r>
      <w:r>
        <w:rPr>
          <w:lang w:eastAsia="zh-CN"/>
        </w:rPr>
        <w:t>机架轧辊工作圆周速度（按轧辊工作直径计算</w:t>
      </w:r>
      <w:r>
        <w:rPr>
          <w:lang w:eastAsia="zh-CN"/>
        </w:rPr>
        <w:t>)</w:t>
      </w:r>
      <w:r>
        <w:rPr>
          <w:lang w:eastAsia="zh-CN"/>
        </w:rPr>
        <w:t>，米</w:t>
      </w:r>
      <w:r>
        <w:rPr>
          <w:lang w:eastAsia="zh-CN"/>
        </w:rPr>
        <w:t>/</w:t>
      </w:r>
      <w:r>
        <w:rPr>
          <w:lang w:eastAsia="zh-CN"/>
        </w:rPr>
        <w:t>秒</w:t>
      </w:r>
      <w:r>
        <w:rPr>
          <w:lang w:eastAsia="zh-CN"/>
        </w:rPr>
        <w:t xml:space="preserve">^ </w:t>
      </w:r>
      <w:r>
        <w:rPr>
          <w:lang w:eastAsia="zh-CN"/>
        </w:rPr>
        <w:t>金属与轧辊间及金属与心棒间的摩擦系数；</w:t>
      </w:r>
    </w:p>
    <w:p w:rsidR="00C67970" w:rsidRDefault="00BC4CE2" w:rsidP="006647C5">
      <w:pPr>
        <w:spacing w:before="120" w:after="120"/>
        <w:rPr>
          <w:lang w:eastAsia="zh-CN"/>
        </w:rPr>
      </w:pPr>
      <w:r>
        <w:rPr>
          <w:lang w:eastAsia="zh-CN"/>
        </w:rPr>
        <w:t>-</w:t>
      </w:r>
      <w:r>
        <w:rPr>
          <w:lang w:eastAsia="zh-CN"/>
        </w:rPr>
        <w:t>第</w:t>
      </w:r>
      <w:r>
        <w:rPr>
          <w:lang w:eastAsia="zh-CN"/>
        </w:rPr>
        <w:t>n</w:t>
      </w:r>
      <w:r>
        <w:rPr>
          <w:lang w:eastAsia="zh-CN"/>
        </w:rPr>
        <w:t>架的轧制力，公斤或吨。</w:t>
      </w:r>
    </w:p>
    <w:p w:rsidR="00C67970" w:rsidRPr="00E13F16" w:rsidRDefault="00BC4CE2" w:rsidP="006647C5">
      <w:pPr>
        <w:spacing w:before="120" w:after="120"/>
      </w:pPr>
      <w:r>
        <w:t>式中</w:t>
      </w:r>
      <w:r w:rsidRPr="00E13F16">
        <w:t xml:space="preserve"> </w:t>
      </w:r>
      <w:r>
        <w:t>V</w:t>
      </w:r>
      <w:r>
        <w:rPr>
          <w:vertAlign w:val="subscript"/>
        </w:rPr>
        <w:t>t</w:t>
      </w:r>
      <w:r>
        <w:t>、</w:t>
      </w:r>
      <w:r w:rsidRPr="00E13F16">
        <w:t>V,-</w:t>
      </w:r>
    </w:p>
    <w:p w:rsidR="00C67970" w:rsidRPr="00E13F16" w:rsidRDefault="00BC4CE2" w:rsidP="006647C5">
      <w:pPr>
        <w:spacing w:before="120" w:after="120"/>
      </w:pPr>
      <w:r>
        <w:t>V</w:t>
      </w:r>
      <w:r>
        <w:rPr>
          <w:vertAlign w:val="subscript"/>
        </w:rPr>
        <w:t>9</w:t>
      </w:r>
      <w:r>
        <w:t>r</w:t>
      </w:r>
    </w:p>
    <w:p w:rsidR="00C67970" w:rsidRPr="00E13F16" w:rsidRDefault="00BC4CE2" w:rsidP="006647C5">
      <w:pPr>
        <w:spacing w:before="120" w:after="120"/>
      </w:pPr>
      <w:r>
        <w:t>A ft-</w:t>
      </w:r>
    </w:p>
    <w:p w:rsidR="00C67970" w:rsidRDefault="00BC4CE2" w:rsidP="006647C5">
      <w:pPr>
        <w:spacing w:before="120" w:after="120"/>
        <w:rPr>
          <w:lang w:eastAsia="zh-CN"/>
        </w:rPr>
      </w:pPr>
      <w:r>
        <w:rPr>
          <w:lang w:eastAsia="zh-CN"/>
        </w:rPr>
        <w:t>Pn-</w:t>
      </w:r>
    </w:p>
    <w:p w:rsidR="00C67970" w:rsidRDefault="00BC4CE2" w:rsidP="006647C5">
      <w:pPr>
        <w:spacing w:before="120" w:after="120"/>
        <w:rPr>
          <w:lang w:eastAsia="zh-CN"/>
        </w:rPr>
      </w:pPr>
      <w:r>
        <w:rPr>
          <w:lang w:eastAsia="zh-CN"/>
        </w:rPr>
        <w:t>公式（</w:t>
      </w:r>
      <w:r>
        <w:rPr>
          <w:lang w:eastAsia="zh-CN"/>
        </w:rPr>
        <w:t>23-40)</w:t>
      </w:r>
      <w:r>
        <w:rPr>
          <w:lang w:eastAsia="zh-CN"/>
        </w:rPr>
        <w:t>计算出的</w:t>
      </w:r>
      <w:r>
        <w:rPr>
          <w:lang w:eastAsia="zh-CN"/>
        </w:rPr>
        <w:t>h</w:t>
      </w:r>
      <w:r>
        <w:rPr>
          <w:lang w:eastAsia="zh-CN"/>
        </w:rPr>
        <w:t>值是近似的，为了得到精确的可先按公式（</w:t>
      </w:r>
      <w:r>
        <w:rPr>
          <w:lang w:eastAsia="zh-CN"/>
        </w:rPr>
        <w:t>23-40)</w:t>
      </w:r>
      <w:r>
        <w:rPr>
          <w:lang w:eastAsia="zh-CN"/>
        </w:rPr>
        <w:t>初</w:t>
      </w:r>
      <w:r>
        <w:rPr>
          <w:lang w:eastAsia="zh-CN"/>
        </w:rPr>
        <w:t xml:space="preserve"> </w:t>
      </w:r>
      <w:r>
        <w:rPr>
          <w:lang w:eastAsia="zh-CN"/>
        </w:rPr>
        <w:t>步计算出</w:t>
      </w:r>
      <w:r>
        <w:rPr>
          <w:lang w:eastAsia="zh-CN"/>
        </w:rPr>
        <w:t>h</w:t>
      </w:r>
      <w:r>
        <w:rPr>
          <w:lang w:eastAsia="zh-CN"/>
        </w:rPr>
        <w:t>值后代入公式（</w:t>
      </w:r>
      <w:r>
        <w:rPr>
          <w:lang w:eastAsia="zh-CN"/>
        </w:rPr>
        <w:t>23-39)</w:t>
      </w:r>
      <w:r>
        <w:rPr>
          <w:lang w:eastAsia="zh-CN"/>
        </w:rPr>
        <w:t>，求出各机架的轧制速度</w:t>
      </w:r>
      <w:r>
        <w:rPr>
          <w:lang w:eastAsia="zh-CN"/>
        </w:rPr>
        <w:t>6•</w:t>
      </w:r>
      <w:r>
        <w:rPr>
          <w:lang w:eastAsia="zh-CN"/>
        </w:rPr>
        <w:t>值，再以此值代替公式</w:t>
      </w:r>
      <w:r>
        <w:rPr>
          <w:lang w:eastAsia="zh-CN"/>
        </w:rPr>
        <w:t xml:space="preserve"> (23-40)</w:t>
      </w:r>
      <w:r>
        <w:rPr>
          <w:lang w:eastAsia="zh-CN"/>
        </w:rPr>
        <w:t>中相应的</w:t>
      </w:r>
      <w:r>
        <w:rPr>
          <w:lang w:eastAsia="zh-CN"/>
        </w:rPr>
        <w:t>fV</w:t>
      </w:r>
      <w:r>
        <w:rPr>
          <w:lang w:eastAsia="zh-CN"/>
        </w:rPr>
        <w:t>值，即可求出较精确的</w:t>
      </w:r>
      <w:r>
        <w:rPr>
          <w:lang w:eastAsia="zh-CN"/>
        </w:rPr>
        <w:t>F,</w:t>
      </w:r>
      <w:r>
        <w:rPr>
          <w:lang w:eastAsia="zh-CN"/>
        </w:rPr>
        <w:t>值。多次逼近，可以求出较精确的</w:t>
      </w:r>
      <w:r>
        <w:rPr>
          <w:lang w:eastAsia="zh-CN"/>
        </w:rPr>
        <w:t>h</w:t>
      </w:r>
      <w:r>
        <w:rPr>
          <w:lang w:eastAsia="zh-CN"/>
        </w:rPr>
        <w:t>值。</w:t>
      </w:r>
      <w:r>
        <w:rPr>
          <w:lang w:eastAsia="zh-CN"/>
        </w:rPr>
        <w:t xml:space="preserve"> </w:t>
      </w:r>
      <w:r>
        <w:rPr>
          <w:lang w:eastAsia="zh-CN"/>
        </w:rPr>
        <w:t>求出各机架</w:t>
      </w:r>
      <w:r>
        <w:rPr>
          <w:lang w:eastAsia="zh-CN"/>
        </w:rPr>
        <w:t>h</w:t>
      </w:r>
      <w:r>
        <w:rPr>
          <w:lang w:eastAsia="zh-CN"/>
        </w:rPr>
        <w:t>值后，按巳知的各机架管子横断面积和给定的张力系数，并预定最</w:t>
      </w:r>
      <w:r>
        <w:rPr>
          <w:lang w:eastAsia="zh-CN"/>
        </w:rPr>
        <w:t xml:space="preserve"> </w:t>
      </w:r>
      <w:r>
        <w:rPr>
          <w:lang w:eastAsia="zh-CN"/>
        </w:rPr>
        <w:t>前或最后机架速度，即可求出各机架转速。</w:t>
      </w:r>
    </w:p>
    <w:p w:rsidR="00C67970" w:rsidRDefault="00BC4CE2" w:rsidP="006647C5">
      <w:pPr>
        <w:spacing w:before="120" w:after="120"/>
        <w:ind w:firstLine="360"/>
        <w:rPr>
          <w:lang w:eastAsia="zh-CN"/>
        </w:rPr>
      </w:pPr>
      <w:r>
        <w:rPr>
          <w:lang w:eastAsia="zh-CN"/>
        </w:rPr>
        <w:t>摩擦系数</w:t>
      </w:r>
      <w:r>
        <w:rPr>
          <w:lang w:eastAsia="zh-CN"/>
        </w:rPr>
        <w:t>/</w:t>
      </w:r>
      <w:r>
        <w:rPr>
          <w:lang w:eastAsia="zh-CN"/>
        </w:rPr>
        <w:t>按一般热轧的公式计算。人值视润滑条件（润滑剂种类、数量）、芯棒温度</w:t>
      </w:r>
      <w:r>
        <w:rPr>
          <w:lang w:eastAsia="zh-CN"/>
        </w:rPr>
        <w:t xml:space="preserve"> </w:t>
      </w:r>
      <w:r>
        <w:rPr>
          <w:lang w:eastAsia="zh-CN"/>
        </w:rPr>
        <w:t>和延伸系数等而定，一般为</w:t>
      </w:r>
      <w:r>
        <w:rPr>
          <w:lang w:eastAsia="zh-CN"/>
        </w:rPr>
        <w:t>0.02</w:t>
      </w:r>
      <w:r>
        <w:rPr>
          <w:rFonts w:ascii="MS Mincho" w:eastAsia="MS Mincho" w:hAnsi="MS Mincho" w:cs="MS Mincho" w:hint="eastAsia"/>
          <w:lang w:eastAsia="zh-CN"/>
        </w:rPr>
        <w:t>〜</w:t>
      </w:r>
      <w:r>
        <w:rPr>
          <w:lang w:eastAsia="zh-CN"/>
        </w:rPr>
        <w:t>0.08</w:t>
      </w:r>
      <w:r>
        <w:rPr>
          <w:lang w:eastAsia="zh-CN"/>
        </w:rPr>
        <w:t>。</w:t>
      </w:r>
    </w:p>
    <w:p w:rsidR="00C67970" w:rsidRDefault="00BC4CE2" w:rsidP="006647C5">
      <w:pPr>
        <w:tabs>
          <w:tab w:val="left" w:pos="976"/>
        </w:tabs>
        <w:spacing w:before="120" w:after="120"/>
        <w:ind w:firstLine="360"/>
        <w:rPr>
          <w:lang w:eastAsia="zh-CN"/>
        </w:rPr>
      </w:pPr>
      <w:bookmarkStart w:id="229" w:name="bookmark230"/>
      <w:r>
        <w:rPr>
          <w:lang w:eastAsia="zh-CN"/>
        </w:rPr>
        <w:t>三、</w:t>
      </w:r>
      <w:r>
        <w:rPr>
          <w:lang w:eastAsia="zh-CN"/>
        </w:rPr>
        <w:t>MM</w:t>
      </w:r>
      <w:r>
        <w:rPr>
          <w:lang w:eastAsia="zh-CN"/>
        </w:rPr>
        <w:t>连轧管机的芯棒</w:t>
      </w:r>
      <w:bookmarkEnd w:id="229"/>
    </w:p>
    <w:p w:rsidR="00C67970" w:rsidRDefault="00BC4CE2" w:rsidP="006647C5">
      <w:pPr>
        <w:spacing w:before="120" w:after="120"/>
        <w:ind w:firstLine="360"/>
        <w:rPr>
          <w:lang w:eastAsia="zh-CN"/>
        </w:rPr>
      </w:pPr>
      <w:r>
        <w:rPr>
          <w:lang w:eastAsia="zh-CN"/>
        </w:rPr>
        <w:t>1.</w:t>
      </w:r>
      <w:r>
        <w:rPr>
          <w:lang w:eastAsia="zh-CN"/>
        </w:rPr>
        <w:t>芯棒尺寸（图</w:t>
      </w:r>
      <w:r>
        <w:rPr>
          <w:lang w:eastAsia="zh-CN"/>
        </w:rPr>
        <w:t>23-28)</w:t>
      </w:r>
    </w:p>
    <w:p w:rsidR="00C67970" w:rsidRDefault="00BC4CE2" w:rsidP="006647C5">
      <w:pPr>
        <w:spacing w:before="120" w:after="120"/>
        <w:ind w:firstLine="360"/>
        <w:rPr>
          <w:lang w:eastAsia="zh-CN"/>
        </w:rPr>
      </w:pPr>
      <w:r>
        <w:rPr>
          <w:lang w:eastAsia="zh-CN"/>
        </w:rPr>
        <w:t>芯棒直径</w:t>
      </w:r>
    </w:p>
    <w:p w:rsidR="00C67970" w:rsidRDefault="00BC4CE2" w:rsidP="006647C5">
      <w:pPr>
        <w:tabs>
          <w:tab w:val="left" w:pos="4868"/>
        </w:tabs>
        <w:spacing w:before="120" w:after="120"/>
        <w:rPr>
          <w:lang w:eastAsia="zh-CN"/>
        </w:rPr>
      </w:pPr>
      <w:r>
        <w:rPr>
          <w:lang w:eastAsia="zh-CN"/>
        </w:rPr>
        <w:t>A•</w:t>
      </w:r>
      <w:r>
        <w:rPr>
          <w:lang w:eastAsia="zh-CN"/>
        </w:rPr>
        <w:t>之</w:t>
      </w:r>
      <w:r>
        <w:rPr>
          <w:lang w:eastAsia="zh-CN"/>
        </w:rPr>
        <w:t>= D</w:t>
      </w:r>
      <w:r>
        <w:rPr>
          <w:vertAlign w:val="subscript"/>
          <w:lang w:eastAsia="zh-CN"/>
        </w:rPr>
        <w:t>2</w:t>
      </w:r>
      <w:r>
        <w:rPr>
          <w:lang w:eastAsia="zh-CN"/>
        </w:rPr>
        <w:t>—2&lt;5</w:t>
      </w:r>
      <w:r>
        <w:rPr>
          <w:vertAlign w:val="subscript"/>
          <w:lang w:eastAsia="zh-CN"/>
        </w:rPr>
        <w:t>2</w:t>
      </w:r>
      <w:r>
        <w:rPr>
          <w:lang w:eastAsia="zh-CN"/>
        </w:rPr>
        <w:t xml:space="preserve">— </w:t>
      </w:r>
      <w:r>
        <w:rPr>
          <w:lang w:eastAsia="zh-CN"/>
        </w:rPr>
        <w:t>厶</w:t>
      </w:r>
      <w:r>
        <w:rPr>
          <w:lang w:eastAsia="zh-CN"/>
        </w:rPr>
        <w:tab/>
      </w:r>
      <w:r>
        <w:rPr>
          <w:lang w:eastAsia="zh-CN"/>
        </w:rPr>
        <w:t>或</w:t>
      </w:r>
      <w:r>
        <w:rPr>
          <w:lang w:eastAsia="zh-CN"/>
        </w:rPr>
        <w:t>=</w:t>
      </w:r>
    </w:p>
    <w:p w:rsidR="00C67970" w:rsidRDefault="00BC4CE2" w:rsidP="006647C5">
      <w:pPr>
        <w:spacing w:before="120" w:after="120"/>
        <w:ind w:firstLine="360"/>
        <w:rPr>
          <w:lang w:eastAsia="zh-CN"/>
        </w:rPr>
      </w:pPr>
      <w:r>
        <w:rPr>
          <w:lang w:eastAsia="zh-CN"/>
        </w:rPr>
        <w:t>芯棒工作部分的长度</w:t>
      </w:r>
      <w:r>
        <w:rPr>
          <w:lang w:eastAsia="zh-CN"/>
        </w:rPr>
        <w:t>L</w:t>
      </w:r>
      <w:r>
        <w:rPr>
          <w:lang w:eastAsia="zh-CN"/>
        </w:rPr>
        <w:t>。应以轧制的最大管长和钢管从芯棒前端滑出的长度（</w:t>
      </w:r>
      <w:r>
        <w:rPr>
          <w:lang w:eastAsia="zh-CN"/>
        </w:rPr>
        <w:t>AL)</w:t>
      </w:r>
      <w:r>
        <w:rPr>
          <w:lang w:eastAsia="zh-CN"/>
        </w:rPr>
        <w:t>来</w:t>
      </w:r>
      <w:r>
        <w:rPr>
          <w:lang w:eastAsia="zh-CN"/>
        </w:rPr>
        <w:t xml:space="preserve"> </w:t>
      </w:r>
      <w:r>
        <w:rPr>
          <w:lang w:eastAsia="zh-CN"/>
        </w:rPr>
        <w:t>确定。</w:t>
      </w:r>
      <w:r>
        <w:rPr>
          <w:lang w:eastAsia="zh-CN"/>
        </w:rPr>
        <w:t>B.r.EajiaKHH</w:t>
      </w:r>
      <w:r>
        <w:rPr>
          <w:lang w:eastAsia="zh-CN"/>
        </w:rPr>
        <w:t>等推荐的公式为：</w:t>
      </w:r>
    </w:p>
    <w:p w:rsidR="00C67970" w:rsidRDefault="00BC4CE2" w:rsidP="006647C5">
      <w:pPr>
        <w:spacing w:before="120" w:after="120"/>
        <w:rPr>
          <w:lang w:eastAsia="zh-CN"/>
        </w:rPr>
      </w:pPr>
      <w:r>
        <w:rPr>
          <w:lang w:eastAsia="zh-CN"/>
        </w:rPr>
        <w:t>A(n-1)(M</w:t>
      </w:r>
      <w:r>
        <w:rPr>
          <w:vertAlign w:val="subscript"/>
          <w:lang w:eastAsia="zh-CN"/>
        </w:rPr>
        <w:t>Z</w:t>
      </w:r>
      <w:r>
        <w:rPr>
          <w:lang w:eastAsia="zh-CN"/>
        </w:rPr>
        <w:t>-1)</w:t>
      </w:r>
    </w:p>
    <w:p w:rsidR="00C67970" w:rsidRDefault="00BC4CE2" w:rsidP="006647C5">
      <w:pPr>
        <w:spacing w:before="120" w:after="120"/>
        <w:rPr>
          <w:lang w:eastAsia="zh-CN"/>
        </w:rPr>
      </w:pPr>
      <w:r>
        <w:rPr>
          <w:lang w:eastAsia="zh-CN"/>
        </w:rPr>
        <w:t>Lo = L</w:t>
      </w:r>
      <w:r>
        <w:rPr>
          <w:vertAlign w:val="subscript"/>
          <w:lang w:eastAsia="zh-CN"/>
        </w:rPr>
        <w:t>m</w:t>
      </w:r>
      <w:r>
        <w:rPr>
          <w:lang w:eastAsia="zh-CN"/>
        </w:rPr>
        <w:t>^x^z—AL = -?r</w:t>
      </w:r>
    </w:p>
    <w:p w:rsidR="00C67970" w:rsidRDefault="00BC4CE2" w:rsidP="006647C5">
      <w:pPr>
        <w:spacing w:before="120" w:after="120"/>
        <w:rPr>
          <w:lang w:eastAsia="zh-CN"/>
        </w:rPr>
      </w:pPr>
      <w:r>
        <w:rPr>
          <w:lang w:eastAsia="zh-CN"/>
        </w:rPr>
        <w:t>L,</w:t>
      </w:r>
    </w:p>
    <w:p w:rsidR="00C67970" w:rsidRDefault="00BC4CE2" w:rsidP="006647C5">
      <w:pPr>
        <w:spacing w:before="120" w:after="120"/>
        <w:rPr>
          <w:lang w:eastAsia="zh-CN"/>
        </w:rPr>
      </w:pPr>
      <w:r>
        <w:rPr>
          <w:lang w:eastAsia="zh-CN"/>
        </w:rPr>
        <w:t>(</w:t>
      </w:r>
      <w:r>
        <w:rPr>
          <w:rFonts w:ascii="MS Mincho" w:eastAsia="MS Mincho" w:hAnsi="MS Mincho" w:cs="MS Mincho" w:hint="eastAsia"/>
          <w:lang w:eastAsia="zh-CN"/>
        </w:rPr>
        <w:t>〜</w:t>
      </w:r>
      <w:r>
        <w:rPr>
          <w:lang w:eastAsia="zh-CN"/>
        </w:rPr>
        <w:t>+ 1) +</w:t>
      </w:r>
    </w:p>
    <w:p w:rsidR="00C67970" w:rsidRDefault="00BC4CE2" w:rsidP="006647C5">
      <w:pPr>
        <w:spacing w:before="120" w:after="120"/>
        <w:rPr>
          <w:lang w:eastAsia="zh-CN"/>
        </w:rPr>
      </w:pPr>
      <w:r>
        <w:rPr>
          <w:lang w:eastAsia="zh-CN"/>
        </w:rPr>
        <w:t>(23-41)</w:t>
      </w:r>
    </w:p>
    <w:p w:rsidR="00C67970" w:rsidRDefault="00BC4CE2" w:rsidP="006647C5">
      <w:pPr>
        <w:spacing w:before="120" w:after="120"/>
        <w:rPr>
          <w:lang w:eastAsia="zh-CN"/>
        </w:rPr>
      </w:pPr>
      <w:r>
        <w:rPr>
          <w:lang w:eastAsia="zh-CN"/>
        </w:rPr>
        <w:t>"</w:t>
      </w:r>
      <w:r>
        <w:rPr>
          <w:lang w:eastAsia="zh-CN"/>
        </w:rPr>
        <w:t>广</w:t>
      </w:r>
      <w:r>
        <w:rPr>
          <w:lang w:eastAsia="zh-CN"/>
        </w:rPr>
        <w:t>1</w:t>
      </w:r>
    </w:p>
    <w:p w:rsidR="00C67970" w:rsidRDefault="00BC4CE2" w:rsidP="006647C5">
      <w:pPr>
        <w:spacing w:before="120" w:after="120"/>
        <w:rPr>
          <w:lang w:eastAsia="zh-CN"/>
        </w:rPr>
      </w:pPr>
      <w:r>
        <w:rPr>
          <w:lang w:eastAsia="zh-CN"/>
        </w:rPr>
        <w:t>L,</w:t>
      </w:r>
    </w:p>
    <w:p w:rsidR="00C67970" w:rsidRDefault="00BC4CE2" w:rsidP="006647C5">
      <w:pPr>
        <w:spacing w:before="120" w:after="120"/>
        <w:rPr>
          <w:lang w:eastAsia="zh-CN"/>
        </w:rPr>
      </w:pPr>
      <w:bookmarkStart w:id="230" w:name="bookmark231"/>
      <w:r>
        <w:rPr>
          <w:lang w:eastAsia="zh-CN"/>
        </w:rPr>
        <w:t>"TvTTT</w:t>
      </w:r>
      <w:bookmarkEnd w:id="230"/>
    </w:p>
    <w:p w:rsidR="00C67970" w:rsidRDefault="00BC4CE2" w:rsidP="006647C5">
      <w:pPr>
        <w:spacing w:before="120" w:after="120"/>
        <w:rPr>
          <w:lang w:eastAsia="zh-CN"/>
        </w:rPr>
      </w:pPr>
      <w:r>
        <w:rPr>
          <w:lang w:eastAsia="zh-CN"/>
        </w:rPr>
        <w:t>434</w:t>
      </w:r>
    </w:p>
    <w:p w:rsidR="00C67970" w:rsidRDefault="00BC4CE2" w:rsidP="006647C5">
      <w:pPr>
        <w:tabs>
          <w:tab w:val="left" w:pos="1402"/>
        </w:tabs>
        <w:spacing w:before="120" w:after="120"/>
        <w:rPr>
          <w:lang w:eastAsia="zh-CN"/>
        </w:rPr>
      </w:pPr>
      <w:r>
        <w:rPr>
          <w:lang w:eastAsia="zh-CN"/>
        </w:rPr>
        <w:t>式中</w:t>
      </w:r>
      <w:r>
        <w:rPr>
          <w:lang w:eastAsia="zh-CN"/>
        </w:rPr>
        <w:tab/>
        <w:t>——</w:t>
      </w:r>
      <w:r>
        <w:rPr>
          <w:lang w:eastAsia="zh-CN"/>
        </w:rPr>
        <w:t>毛管最大长度，毫米；</w:t>
      </w:r>
    </w:p>
    <w:p w:rsidR="00C67970" w:rsidRDefault="00BC4CE2" w:rsidP="006647C5">
      <w:pPr>
        <w:spacing w:before="120" w:after="120"/>
        <w:rPr>
          <w:lang w:eastAsia="zh-CN"/>
        </w:rPr>
      </w:pPr>
      <w:r>
        <w:rPr>
          <w:lang w:eastAsia="zh-CN"/>
        </w:rPr>
        <w:t>——</w:t>
      </w:r>
      <w:r>
        <w:rPr>
          <w:lang w:eastAsia="zh-CN"/>
        </w:rPr>
        <w:t>连轧管机的总延伸系数；</w:t>
      </w:r>
    </w:p>
    <w:p w:rsidR="00C67970" w:rsidRDefault="00BC4CE2" w:rsidP="006647C5">
      <w:pPr>
        <w:spacing w:before="120" w:after="120"/>
        <w:rPr>
          <w:lang w:eastAsia="zh-CN"/>
        </w:rPr>
      </w:pPr>
      <w:r>
        <w:rPr>
          <w:lang w:eastAsia="zh-CN"/>
        </w:rPr>
        <w:t>A——</w:t>
      </w:r>
      <w:r>
        <w:rPr>
          <w:lang w:eastAsia="zh-CN"/>
        </w:rPr>
        <w:t>机架间距，毫米；</w:t>
      </w:r>
    </w:p>
    <w:p w:rsidR="00C67970" w:rsidRDefault="00BC4CE2" w:rsidP="006647C5">
      <w:pPr>
        <w:spacing w:before="120" w:after="120"/>
        <w:rPr>
          <w:lang w:eastAsia="zh-CN"/>
        </w:rPr>
      </w:pPr>
      <w:r>
        <w:rPr>
          <w:lang w:eastAsia="zh-CN"/>
        </w:rPr>
        <w:t>«——</w:t>
      </w:r>
      <w:r>
        <w:rPr>
          <w:lang w:eastAsia="zh-CN"/>
        </w:rPr>
        <w:t>机架数目。</w:t>
      </w:r>
    </w:p>
    <w:p w:rsidR="00C67970" w:rsidRDefault="00BC4CE2" w:rsidP="006647C5">
      <w:pPr>
        <w:spacing w:before="120" w:after="120"/>
        <w:ind w:firstLine="360"/>
        <w:rPr>
          <w:lang w:eastAsia="zh-CN"/>
        </w:rPr>
      </w:pPr>
      <w:r>
        <w:rPr>
          <w:lang w:eastAsia="zh-CN"/>
        </w:rPr>
        <w:t>为保证在芯棒抽出机上有夹住芯棒的正常条件，芯棒的全长应当比</w:t>
      </w:r>
      <w:r>
        <w:rPr>
          <w:lang w:eastAsia="zh-CN"/>
        </w:rPr>
        <w:t>L</w:t>
      </w:r>
      <w:r>
        <w:rPr>
          <w:lang w:eastAsia="zh-CN"/>
        </w:rPr>
        <w:t>。大</w:t>
      </w:r>
      <w:r>
        <w:rPr>
          <w:lang w:eastAsia="zh-CN"/>
        </w:rPr>
        <w:t>1.5</w:t>
      </w:r>
      <w:r>
        <w:rPr>
          <w:rFonts w:ascii="MS Mincho" w:eastAsia="MS Mincho" w:hAnsi="MS Mincho" w:cs="MS Mincho" w:hint="eastAsia"/>
          <w:lang w:eastAsia="zh-CN"/>
        </w:rPr>
        <w:t>〜</w:t>
      </w:r>
      <w:r>
        <w:rPr>
          <w:lang w:eastAsia="zh-CN"/>
        </w:rPr>
        <w:t>2.0</w:t>
      </w:r>
      <w:r>
        <w:rPr>
          <w:lang w:eastAsia="zh-CN"/>
        </w:rPr>
        <w:t>米。</w:t>
      </w:r>
    </w:p>
    <w:p w:rsidR="00C67970" w:rsidRDefault="00BC4CE2" w:rsidP="006647C5">
      <w:pPr>
        <w:spacing w:before="120" w:after="120"/>
        <w:ind w:firstLine="360"/>
        <w:rPr>
          <w:lang w:eastAsia="zh-CN"/>
        </w:rPr>
      </w:pPr>
      <w:r>
        <w:rPr>
          <w:lang w:eastAsia="zh-CN"/>
        </w:rPr>
        <w:t>2.</w:t>
      </w:r>
      <w:r>
        <w:rPr>
          <w:lang w:eastAsia="zh-CN"/>
        </w:rPr>
        <w:t>芯棒材质和加工制造工艺</w:t>
      </w:r>
    </w:p>
    <w:p w:rsidR="00C67970" w:rsidRDefault="00BC4CE2" w:rsidP="006647C5">
      <w:pPr>
        <w:spacing w:before="120" w:after="120"/>
        <w:ind w:firstLine="360"/>
        <w:rPr>
          <w:lang w:eastAsia="zh-CN"/>
        </w:rPr>
      </w:pPr>
      <w:r>
        <w:rPr>
          <w:lang w:eastAsia="zh-CN"/>
        </w:rPr>
        <w:t>各国洫</w:t>
      </w:r>
      <w:r>
        <w:rPr>
          <w:lang w:eastAsia="zh-CN"/>
        </w:rPr>
        <w:t>M</w:t>
      </w:r>
      <w:r>
        <w:rPr>
          <w:lang w:eastAsia="zh-CN"/>
        </w:rPr>
        <w:t>连轧管机的芯棒材质大多数是含碳</w:t>
      </w:r>
      <w:r>
        <w:rPr>
          <w:lang w:eastAsia="zh-CN"/>
        </w:rPr>
        <w:t>0.3</w:t>
      </w:r>
      <w:r>
        <w:rPr>
          <w:rFonts w:ascii="MS Mincho" w:eastAsia="MS Mincho" w:hAnsi="MS Mincho" w:cs="MS Mincho" w:hint="eastAsia"/>
          <w:lang w:eastAsia="zh-CN"/>
        </w:rPr>
        <w:t>〜</w:t>
      </w:r>
      <w:r>
        <w:rPr>
          <w:lang w:eastAsia="zh-CN"/>
        </w:rPr>
        <w:t>0.4%</w:t>
      </w:r>
      <w:r>
        <w:rPr>
          <w:lang w:eastAsia="zh-CN"/>
        </w:rPr>
        <w:t>、铬</w:t>
      </w:r>
      <w:r>
        <w:rPr>
          <w:lang w:eastAsia="zh-CN"/>
        </w:rPr>
        <w:t>4.0</w:t>
      </w:r>
      <w:r>
        <w:rPr>
          <w:rFonts w:ascii="MS Mincho" w:eastAsia="MS Mincho" w:hAnsi="MS Mincho" w:cs="MS Mincho" w:hint="eastAsia"/>
          <w:lang w:eastAsia="zh-CN"/>
        </w:rPr>
        <w:t>〜</w:t>
      </w:r>
      <w:r>
        <w:rPr>
          <w:lang w:eastAsia="zh-CN"/>
        </w:rPr>
        <w:t>6.0%</w:t>
      </w:r>
      <w:r>
        <w:rPr>
          <w:lang w:eastAsia="zh-CN"/>
        </w:rPr>
        <w:t>、钼</w:t>
      </w:r>
      <w:r>
        <w:rPr>
          <w:lang w:eastAsia="zh-CN"/>
        </w:rPr>
        <w:t>1.5</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0.5%</w:t>
      </w:r>
      <w:r>
        <w:rPr>
          <w:lang w:eastAsia="zh-CN"/>
        </w:rPr>
        <w:t>和含少量钒的铬钼钢。</w:t>
      </w:r>
    </w:p>
    <w:p w:rsidR="00C67970" w:rsidRDefault="00BC4CE2" w:rsidP="006647C5">
      <w:pPr>
        <w:spacing w:before="120" w:after="120"/>
        <w:ind w:firstLine="360"/>
        <w:rPr>
          <w:lang w:eastAsia="zh-CN"/>
        </w:rPr>
      </w:pPr>
      <w:r>
        <w:rPr>
          <w:lang w:eastAsia="zh-CN"/>
        </w:rPr>
        <w:t>芯棒一般是以圆钢为料，经粗车、精车（直径车去</w:t>
      </w:r>
      <w:r>
        <w:rPr>
          <w:lang w:eastAsia="zh-CN"/>
        </w:rPr>
        <w:t>2</w:t>
      </w:r>
      <w:r>
        <w:rPr>
          <w:rFonts w:ascii="MS Mincho" w:eastAsia="MS Mincho" w:hAnsi="MS Mincho" w:cs="MS Mincho" w:hint="eastAsia"/>
          <w:lang w:eastAsia="zh-CN"/>
        </w:rPr>
        <w:t>〜</w:t>
      </w:r>
      <w:r>
        <w:rPr>
          <w:lang w:eastAsia="zh-CN"/>
        </w:rPr>
        <w:t>4</w:t>
      </w:r>
      <w:r>
        <w:rPr>
          <w:lang w:eastAsia="zh-CN"/>
        </w:rPr>
        <w:t>毫米）后经滾压或矫直，并用</w:t>
      </w:r>
      <w:r>
        <w:rPr>
          <w:lang w:eastAsia="zh-CN"/>
        </w:rPr>
        <w:t xml:space="preserve"> </w:t>
      </w:r>
      <w:r>
        <w:rPr>
          <w:lang w:eastAsia="zh-CN"/>
        </w:rPr>
        <w:t>磨床或砂轮研磨机抛光，再进行调质处理和最终矫直。芯棒加工精度一般为</w:t>
      </w:r>
      <w:r>
        <w:rPr>
          <w:lang w:eastAsia="zh-CN"/>
        </w:rPr>
        <w:t>±0.05</w:t>
      </w:r>
      <w:r>
        <w:rPr>
          <w:lang w:eastAsia="zh-CN"/>
        </w:rPr>
        <w:t>毫米，</w:t>
      </w:r>
      <w:r>
        <w:rPr>
          <w:lang w:eastAsia="zh-CN"/>
        </w:rPr>
        <w:t xml:space="preserve"> </w:t>
      </w:r>
      <w:r>
        <w:rPr>
          <w:lang w:eastAsia="zh-CN"/>
        </w:rPr>
        <w:t>表面光洁度达</w:t>
      </w:r>
      <w:r>
        <w:rPr>
          <w:lang w:eastAsia="zh-CN"/>
        </w:rPr>
        <w:t>V7</w:t>
      </w:r>
      <w:r>
        <w:rPr>
          <w:lang w:eastAsia="zh-CN"/>
        </w:rPr>
        <w:t>，淬火层为</w:t>
      </w:r>
      <w:r>
        <w:rPr>
          <w:lang w:eastAsia="zh-CN"/>
        </w:rPr>
        <w:t>5</w:t>
      </w:r>
      <w:r>
        <w:rPr>
          <w:rFonts w:ascii="MS Mincho" w:eastAsia="MS Mincho" w:hAnsi="MS Mincho" w:cs="MS Mincho" w:hint="eastAsia"/>
          <w:lang w:eastAsia="zh-CN"/>
        </w:rPr>
        <w:t>〜</w:t>
      </w:r>
      <w:r>
        <w:rPr>
          <w:lang w:eastAsia="zh-CN"/>
        </w:rPr>
        <w:t>10</w:t>
      </w:r>
      <w:r>
        <w:rPr>
          <w:lang w:eastAsia="zh-CN"/>
        </w:rPr>
        <w:t>毫米，热处理后硬度</w:t>
      </w:r>
      <w:r>
        <w:rPr>
          <w:lang w:eastAsia="zh-CN"/>
        </w:rPr>
        <w:t>HRC</w:t>
      </w:r>
      <w:r>
        <w:rPr>
          <w:lang w:eastAsia="zh-CN"/>
        </w:rPr>
        <w:t>为</w:t>
      </w:r>
      <w:r>
        <w:rPr>
          <w:lang w:eastAsia="zh-CN"/>
        </w:rPr>
        <w:t>55</w:t>
      </w:r>
      <w:r>
        <w:rPr>
          <w:rFonts w:ascii="MS Mincho" w:eastAsia="MS Mincho" w:hAnsi="MS Mincho" w:cs="MS Mincho" w:hint="eastAsia"/>
          <w:lang w:eastAsia="zh-CN"/>
        </w:rPr>
        <w:t>〜</w:t>
      </w:r>
      <w:r>
        <w:rPr>
          <w:lang w:eastAsia="zh-CN"/>
        </w:rPr>
        <w:t>60</w:t>
      </w:r>
      <w:r>
        <w:rPr>
          <w:lang w:eastAsia="zh-CN"/>
        </w:rPr>
        <w:t>。一般芯棒可返修</w:t>
      </w:r>
      <w:r>
        <w:rPr>
          <w:lang w:eastAsia="zh-CN"/>
        </w:rPr>
        <w:t xml:space="preserve"> 2</w:t>
      </w:r>
      <w:r>
        <w:rPr>
          <w:rFonts w:ascii="MS Mincho" w:eastAsia="MS Mincho" w:hAnsi="MS Mincho" w:cs="MS Mincho" w:hint="eastAsia"/>
          <w:lang w:eastAsia="zh-CN"/>
        </w:rPr>
        <w:t>〜</w:t>
      </w:r>
      <w:r>
        <w:rPr>
          <w:lang w:eastAsia="zh-CN"/>
        </w:rPr>
        <w:t>3</w:t>
      </w:r>
      <w:r>
        <w:rPr>
          <w:lang w:eastAsia="zh-CN"/>
        </w:rPr>
        <w:t>次或</w:t>
      </w:r>
      <w:r>
        <w:rPr>
          <w:lang w:eastAsia="zh-CN"/>
        </w:rPr>
        <w:t>4</w:t>
      </w:r>
      <w:r>
        <w:rPr>
          <w:rFonts w:ascii="MS Mincho" w:eastAsia="MS Mincho" w:hAnsi="MS Mincho" w:cs="MS Mincho" w:hint="eastAsia"/>
          <w:lang w:eastAsia="zh-CN"/>
        </w:rPr>
        <w:t>〜</w:t>
      </w:r>
      <w:r>
        <w:rPr>
          <w:lang w:eastAsia="zh-CN"/>
        </w:rPr>
        <w:t>5</w:t>
      </w:r>
      <w:r>
        <w:rPr>
          <w:lang w:eastAsia="zh-CN"/>
        </w:rPr>
        <w:t>次，总轧出量为</w:t>
      </w:r>
      <w:r>
        <w:rPr>
          <w:lang w:eastAsia="zh-CN"/>
        </w:rPr>
        <w:t>12000</w:t>
      </w:r>
      <w:r>
        <w:rPr>
          <w:lang w:eastAsia="zh-CN"/>
        </w:rPr>
        <w:t>根管子左右。轧管时芯棒循环使用，抽出的芯棒采用</w:t>
      </w:r>
      <w:r>
        <w:rPr>
          <w:lang w:eastAsia="zh-CN"/>
        </w:rPr>
        <w:t xml:space="preserve"> </w:t>
      </w:r>
      <w:r>
        <w:rPr>
          <w:lang w:eastAsia="zh-CN"/>
        </w:rPr>
        <w:t>水冷，为防止急冷时出</w:t>
      </w:r>
      <w:r>
        <w:rPr>
          <w:lang w:eastAsia="zh-CN"/>
        </w:rPr>
        <w:t>k</w:t>
      </w:r>
      <w:r>
        <w:rPr>
          <w:lang w:eastAsia="zh-CN"/>
        </w:rPr>
        <w:t>龟裂，应当控制冷却水的温度（</w:t>
      </w:r>
      <w:r>
        <w:rPr>
          <w:lang w:eastAsia="zh-CN"/>
        </w:rPr>
        <w:t>70</w:t>
      </w:r>
      <w:r>
        <w:rPr>
          <w:rFonts w:ascii="MS Mincho" w:eastAsia="MS Mincho" w:hAnsi="MS Mincho" w:cs="MS Mincho" w:hint="eastAsia"/>
          <w:lang w:eastAsia="zh-CN"/>
        </w:rPr>
        <w:t>〜</w:t>
      </w:r>
      <w:r>
        <w:rPr>
          <w:lang w:eastAsia="zh-CN"/>
        </w:rPr>
        <w:t>80°C)</w:t>
      </w:r>
      <w:r>
        <w:rPr>
          <w:lang w:eastAsia="zh-CN"/>
        </w:rPr>
        <w:t>。</w:t>
      </w:r>
    </w:p>
    <w:p w:rsidR="00C67970" w:rsidRDefault="00BC4CE2" w:rsidP="006647C5">
      <w:pPr>
        <w:spacing w:before="120" w:after="120"/>
        <w:ind w:firstLine="360"/>
        <w:rPr>
          <w:lang w:eastAsia="zh-CN"/>
        </w:rPr>
      </w:pPr>
      <w:r>
        <w:rPr>
          <w:lang w:eastAsia="zh-CN"/>
        </w:rPr>
        <w:t>四、芯棒的润滑</w:t>
      </w:r>
    </w:p>
    <w:p w:rsidR="00C67970" w:rsidRDefault="00BC4CE2" w:rsidP="006647C5">
      <w:pPr>
        <w:spacing w:before="120" w:after="120"/>
        <w:ind w:firstLine="360"/>
        <w:rPr>
          <w:lang w:eastAsia="zh-CN"/>
        </w:rPr>
      </w:pPr>
      <w:r>
        <w:rPr>
          <w:lang w:eastAsia="zh-CN"/>
        </w:rPr>
        <w:t>在热连乳管过程中，芯棒的润滑有重大意义，它可以促使金属变形均勻，降低能耗，</w:t>
      </w:r>
      <w:r>
        <w:rPr>
          <w:lang w:eastAsia="zh-CN"/>
        </w:rPr>
        <w:t xml:space="preserve"> </w:t>
      </w:r>
      <w:r>
        <w:rPr>
          <w:lang w:eastAsia="zh-CN"/>
        </w:rPr>
        <w:t>减小管子横向壁厚不均，改善管子内表面质量并提髙芯棒寿命。</w:t>
      </w:r>
    </w:p>
    <w:p w:rsidR="00C67970" w:rsidRDefault="00BC4CE2" w:rsidP="006647C5">
      <w:pPr>
        <w:spacing w:before="120" w:after="120"/>
        <w:ind w:firstLine="360"/>
        <w:rPr>
          <w:lang w:eastAsia="zh-CN"/>
        </w:rPr>
      </w:pPr>
      <w:r>
        <w:rPr>
          <w:lang w:eastAsia="zh-CN"/>
        </w:rPr>
        <w:t>对芯棒润滑剂的要求是：减摩性能好；有良好的附着力；易于涂抹；与管子和芯棒金</w:t>
      </w:r>
      <w:r>
        <w:rPr>
          <w:lang w:eastAsia="zh-CN"/>
        </w:rPr>
        <w:t xml:space="preserve"> </w:t>
      </w:r>
      <w:r>
        <w:rPr>
          <w:lang w:eastAsia="zh-CN"/>
        </w:rPr>
        <w:t>属不起反应；资源丰富无毒。</w:t>
      </w:r>
    </w:p>
    <w:p w:rsidR="00C67970" w:rsidRDefault="00BC4CE2" w:rsidP="006647C5">
      <w:pPr>
        <w:spacing w:before="120" w:after="120"/>
        <w:ind w:firstLine="360"/>
        <w:rPr>
          <w:lang w:eastAsia="zh-CN"/>
        </w:rPr>
      </w:pPr>
      <w:r>
        <w:rPr>
          <w:lang w:eastAsia="zh-CN"/>
        </w:rPr>
        <w:t>目前，国外应用的润滑剂有水溶性石墨油（舍水</w:t>
      </w:r>
      <w:r>
        <w:rPr>
          <w:lang w:eastAsia="zh-CN"/>
        </w:rPr>
        <w:t>53</w:t>
      </w:r>
      <w:r>
        <w:rPr>
          <w:lang w:eastAsia="zh-CN"/>
        </w:rPr>
        <w:t>士</w:t>
      </w:r>
      <w:r>
        <w:rPr>
          <w:lang w:eastAsia="zh-CN"/>
        </w:rPr>
        <w:t>3%)</w:t>
      </w:r>
      <w:r>
        <w:rPr>
          <w:lang w:eastAsia="zh-CN"/>
        </w:rPr>
        <w:t>、石墨水溶液</w:t>
      </w:r>
      <w:r>
        <w:rPr>
          <w:lang w:eastAsia="zh-CN"/>
        </w:rPr>
        <w:t>(</w:t>
      </w:r>
      <w:r>
        <w:rPr>
          <w:lang w:eastAsia="zh-CN"/>
        </w:rPr>
        <w:t>石墨</w:t>
      </w:r>
      <w:r>
        <w:rPr>
          <w:lang w:eastAsia="zh-CN"/>
        </w:rPr>
        <w:t>20%</w:t>
      </w:r>
      <w:r>
        <w:rPr>
          <w:lang w:eastAsia="zh-CN"/>
        </w:rPr>
        <w:t>。高</w:t>
      </w:r>
      <w:r>
        <w:rPr>
          <w:lang w:eastAsia="zh-CN"/>
        </w:rPr>
        <w:t xml:space="preserve"> </w:t>
      </w:r>
      <w:r>
        <w:rPr>
          <w:lang w:eastAsia="zh-CN"/>
        </w:rPr>
        <w:t>分子聚合物</w:t>
      </w:r>
      <w:r>
        <w:rPr>
          <w:lang w:eastAsia="zh-CN"/>
        </w:rPr>
        <w:t>15%,</w:t>
      </w:r>
      <w:r>
        <w:rPr>
          <w:lang w:eastAsia="zh-CN"/>
        </w:rPr>
        <w:t>其佘为水）和重油与石墨混合剂（油与石墨比例</w:t>
      </w:r>
      <w:r>
        <w:rPr>
          <w:lang w:eastAsia="zh-CN"/>
        </w:rPr>
        <w:t>10:1)</w:t>
      </w:r>
      <w:r>
        <w:rPr>
          <w:lang w:eastAsia="zh-CN"/>
        </w:rPr>
        <w:t>等</w:t>
      </w:r>
      <w:r>
        <w:rPr>
          <w:lang w:eastAsia="zh-CN"/>
        </w:rPr>
        <w:t>6</w:t>
      </w:r>
      <w:r>
        <w:rPr>
          <w:lang w:eastAsia="zh-CN"/>
        </w:rPr>
        <w:t>润滑剂要涂</w:t>
      </w:r>
      <w:r>
        <w:rPr>
          <w:lang w:eastAsia="zh-CN"/>
        </w:rPr>
        <w:t xml:space="preserve"> </w:t>
      </w:r>
      <w:r>
        <w:rPr>
          <w:lang w:eastAsia="zh-CN"/>
        </w:rPr>
        <w:t>在经预热的芯棒上（</w:t>
      </w:r>
      <w:r>
        <w:rPr>
          <w:lang w:eastAsia="zh-CN"/>
        </w:rPr>
        <w:t>250</w:t>
      </w:r>
      <w:r>
        <w:rPr>
          <w:rFonts w:ascii="MS Mincho" w:eastAsia="MS Mincho" w:hAnsi="MS Mincho" w:cs="MS Mincho" w:hint="eastAsia"/>
          <w:lang w:eastAsia="zh-CN"/>
        </w:rPr>
        <w:t>〜</w:t>
      </w:r>
      <w:r>
        <w:rPr>
          <w:lang w:eastAsia="zh-CN"/>
        </w:rPr>
        <w:t>300°C)</w:t>
      </w:r>
      <w:r>
        <w:rPr>
          <w:lang w:eastAsia="zh-CN"/>
        </w:rPr>
        <w:t>，润滑层厚度为</w:t>
      </w:r>
      <w:r>
        <w:rPr>
          <w:lang w:eastAsia="zh-CN"/>
        </w:rPr>
        <w:t>0.2</w:t>
      </w:r>
      <w:r>
        <w:rPr>
          <w:rFonts w:ascii="MS Mincho" w:eastAsia="MS Mincho" w:hAnsi="MS Mincho" w:cs="MS Mincho" w:hint="eastAsia"/>
          <w:lang w:eastAsia="zh-CN"/>
        </w:rPr>
        <w:t>〜</w:t>
      </w:r>
      <w:r>
        <w:rPr>
          <w:lang w:eastAsia="zh-CN"/>
        </w:rPr>
        <w:t>0.3</w:t>
      </w:r>
      <w:r>
        <w:rPr>
          <w:lang w:eastAsia="zh-CN"/>
        </w:rPr>
        <w:t>毫米，芯棒温度过低时润滑剂涂</w:t>
      </w:r>
      <w:r>
        <w:rPr>
          <w:lang w:eastAsia="zh-CN"/>
        </w:rPr>
        <w:t xml:space="preserve"> </w:t>
      </w:r>
      <w:r>
        <w:rPr>
          <w:lang w:eastAsia="zh-CN"/>
        </w:rPr>
        <w:t>採不均勻，温度过高又使润滑剂容易剥落。有些工厂不专门进行芯棒预热，而是靠控制轧</w:t>
      </w:r>
      <w:r>
        <w:rPr>
          <w:lang w:eastAsia="zh-CN"/>
        </w:rPr>
        <w:t xml:space="preserve"> </w:t>
      </w:r>
      <w:r>
        <w:rPr>
          <w:lang w:eastAsia="zh-CN"/>
        </w:rPr>
        <w:t>制制度和芯棒冷却来保证在涂润滑剂时有</w:t>
      </w:r>
      <w:r>
        <w:rPr>
          <w:lang w:eastAsia="zh-CN"/>
        </w:rPr>
        <w:t>250</w:t>
      </w:r>
      <w:r>
        <w:rPr>
          <w:rFonts w:ascii="MS Mincho" w:eastAsia="MS Mincho" w:hAnsi="MS Mincho" w:cs="MS Mincho" w:hint="eastAsia"/>
          <w:lang w:eastAsia="zh-CN"/>
        </w:rPr>
        <w:t>〜</w:t>
      </w:r>
      <w:r>
        <w:rPr>
          <w:lang w:eastAsia="zh-CN"/>
        </w:rPr>
        <w:t>300°C</w:t>
      </w:r>
      <w:r>
        <w:rPr>
          <w:lang w:eastAsia="zh-CN"/>
        </w:rPr>
        <w:t>的温度。</w:t>
      </w:r>
    </w:p>
    <w:p w:rsidR="00C67970" w:rsidRDefault="00BC4CE2" w:rsidP="006647C5">
      <w:pPr>
        <w:spacing w:before="120" w:after="120"/>
        <w:ind w:firstLine="360"/>
        <w:rPr>
          <w:lang w:eastAsia="zh-CN"/>
        </w:rPr>
      </w:pPr>
      <w:bookmarkStart w:id="231" w:name="bookmark232"/>
      <w:r>
        <w:rPr>
          <w:lang w:eastAsia="zh-CN"/>
        </w:rPr>
        <w:t>五、连轧管的轧制</w:t>
      </w:r>
      <w:r>
        <w:rPr>
          <w:lang w:eastAsia="zh-CN"/>
        </w:rPr>
        <w:t>*</w:t>
      </w:r>
      <w:r>
        <w:rPr>
          <w:lang w:eastAsia="zh-CN"/>
        </w:rPr>
        <w:t>和咬入条件</w:t>
      </w:r>
      <w:bookmarkEnd w:id="231"/>
    </w:p>
    <w:p w:rsidR="00C67970" w:rsidRDefault="00BC4CE2" w:rsidP="006647C5">
      <w:pPr>
        <w:spacing w:before="120" w:after="120"/>
        <w:ind w:firstLine="360"/>
        <w:rPr>
          <w:lang w:eastAsia="zh-CN"/>
        </w:rPr>
      </w:pPr>
      <w:r>
        <w:rPr>
          <w:lang w:eastAsia="zh-CN"/>
        </w:rPr>
        <w:t>1.</w:t>
      </w:r>
      <w:r>
        <w:rPr>
          <w:lang w:eastAsia="zh-CN"/>
        </w:rPr>
        <w:t>咬入条件连轧管子的咬人条件主要取决于第一机架的咬入条件，当第一机架正</w:t>
      </w:r>
      <w:r>
        <w:rPr>
          <w:lang w:eastAsia="zh-CN"/>
        </w:rPr>
        <w:t xml:space="preserve"> </w:t>
      </w:r>
      <w:r>
        <w:rPr>
          <w:lang w:eastAsia="zh-CN"/>
        </w:rPr>
        <w:t>常实现咬入后，其它机架必能实现正常咬入。</w:t>
      </w:r>
    </w:p>
    <w:p w:rsidR="00C67970" w:rsidRDefault="00BC4CE2" w:rsidP="006647C5">
      <w:pPr>
        <w:spacing w:before="120" w:after="120"/>
        <w:ind w:firstLine="360"/>
        <w:rPr>
          <w:lang w:eastAsia="zh-CN"/>
        </w:rPr>
      </w:pPr>
      <w:r>
        <w:rPr>
          <w:lang w:eastAsia="zh-CN"/>
        </w:rPr>
        <w:t>按</w:t>
      </w:r>
      <w:r>
        <w:rPr>
          <w:lang w:eastAsia="zh-CN"/>
        </w:rPr>
        <w:t>B.r.EaJia</w:t>
      </w:r>
      <w:r>
        <w:rPr>
          <w:vertAlign w:val="subscript"/>
          <w:lang w:eastAsia="zh-CN"/>
        </w:rPr>
        <w:t>KHH</w:t>
      </w:r>
      <w:r>
        <w:rPr>
          <w:lang w:eastAsia="zh-CN"/>
        </w:rPr>
        <w:t>提出的经验式，第一机架的第一次咬入和第二次咬入的条件分别按</w:t>
      </w:r>
      <w:r>
        <w:rPr>
          <w:lang w:eastAsia="zh-CN"/>
        </w:rPr>
        <w:t xml:space="preserve"> </w:t>
      </w:r>
      <w:r>
        <w:rPr>
          <w:lang w:eastAsia="zh-CN"/>
        </w:rPr>
        <w:t>下列公式（</w:t>
      </w:r>
      <w:r>
        <w:rPr>
          <w:lang w:eastAsia="zh-CN"/>
        </w:rPr>
        <w:t>23-42)</w:t>
      </w:r>
      <w:r>
        <w:rPr>
          <w:lang w:eastAsia="zh-CN"/>
        </w:rPr>
        <w:t>和（</w:t>
      </w:r>
      <w:r>
        <w:rPr>
          <w:lang w:eastAsia="zh-CN"/>
        </w:rPr>
        <w:t>23-43)</w:t>
      </w:r>
      <w:r>
        <w:rPr>
          <w:lang w:eastAsia="zh-CN"/>
        </w:rPr>
        <w:t>计算：</w:t>
      </w:r>
    </w:p>
    <w:p w:rsidR="00C67970" w:rsidRDefault="00BC4CE2" w:rsidP="006647C5">
      <w:pPr>
        <w:spacing w:before="120" w:after="120"/>
        <w:rPr>
          <w:lang w:eastAsia="zh-CN"/>
        </w:rPr>
      </w:pPr>
      <w:r>
        <w:rPr>
          <w:lang w:eastAsia="zh-CN"/>
        </w:rPr>
        <w:t>2/</w:t>
      </w:r>
    </w:p>
    <w:p w:rsidR="00C67970" w:rsidRDefault="00BC4CE2" w:rsidP="006647C5">
      <w:pPr>
        <w:spacing w:before="120" w:after="120"/>
        <w:rPr>
          <w:lang w:eastAsia="zh-CN"/>
        </w:rPr>
      </w:pPr>
      <w:r>
        <w:rPr>
          <w:lang w:eastAsia="zh-CN"/>
        </w:rPr>
        <w:t>(23-42)</w:t>
      </w:r>
    </w:p>
    <w:p w:rsidR="00C67970" w:rsidRDefault="00BC4CE2" w:rsidP="006647C5">
      <w:pPr>
        <w:tabs>
          <w:tab w:val="left" w:pos="1838"/>
          <w:tab w:val="left" w:pos="4493"/>
        </w:tabs>
        <w:spacing w:before="120" w:after="120"/>
        <w:rPr>
          <w:lang w:eastAsia="zh-CN"/>
        </w:rPr>
      </w:pPr>
      <w:r>
        <w:rPr>
          <w:lang w:eastAsia="zh-CN"/>
        </w:rPr>
        <w:t>tana</w:t>
      </w:r>
      <w:r>
        <w:rPr>
          <w:vertAlign w:val="subscript"/>
          <w:lang w:eastAsia="zh-CN"/>
        </w:rPr>
        <w:t>2</w:t>
      </w:r>
      <w:r>
        <w:rPr>
          <w:lang w:eastAsia="zh-CN"/>
        </w:rPr>
        <w:t>&lt;</w:t>
      </w:r>
      <w:r>
        <w:rPr>
          <w:lang w:eastAsia="zh-CN"/>
        </w:rPr>
        <w:tab/>
        <w:t>-</w:t>
      </w:r>
      <w:r>
        <w:rPr>
          <w:lang w:eastAsia="zh-CN"/>
        </w:rPr>
        <w:tab/>
        <w:t>(23-43)</w:t>
      </w:r>
    </w:p>
    <w:p w:rsidR="00C67970" w:rsidRDefault="00BC4CE2" w:rsidP="006647C5">
      <w:pPr>
        <w:tabs>
          <w:tab w:val="left" w:pos="4607"/>
        </w:tabs>
        <w:spacing w:before="120" w:after="120"/>
        <w:rPr>
          <w:lang w:eastAsia="zh-CN"/>
        </w:rPr>
      </w:pPr>
      <w:r>
        <w:rPr>
          <w:lang w:eastAsia="zh-CN"/>
        </w:rPr>
        <w:t>1</w:t>
      </w:r>
      <w:r>
        <w:rPr>
          <w:lang w:eastAsia="zh-CN"/>
        </w:rPr>
        <w:tab/>
        <w:t>+ 2/tana</w:t>
      </w:r>
    </w:p>
    <w:p w:rsidR="00C67970" w:rsidRDefault="00BC4CE2" w:rsidP="006647C5">
      <w:pPr>
        <w:spacing w:before="120" w:after="120"/>
        <w:rPr>
          <w:lang w:eastAsia="zh-CN"/>
        </w:rPr>
      </w:pPr>
      <w:r>
        <w:rPr>
          <w:lang w:eastAsia="zh-CN"/>
        </w:rPr>
        <w:t>式中</w:t>
      </w:r>
      <w:r>
        <w:rPr>
          <w:lang w:eastAsia="zh-CN"/>
        </w:rPr>
        <w:t xml:space="preserve"> o</w:t>
      </w:r>
      <w:r>
        <w:rPr>
          <w:lang w:eastAsia="zh-CN"/>
        </w:rPr>
        <w:t>一咬入角，按公式（</w:t>
      </w:r>
      <w:r>
        <w:rPr>
          <w:lang w:eastAsia="zh-CN"/>
        </w:rPr>
        <w:t>23-10)</w:t>
      </w:r>
      <w:r>
        <w:rPr>
          <w:lang w:eastAsia="zh-CN"/>
        </w:rPr>
        <w:t>和</w:t>
      </w:r>
      <w:r>
        <w:rPr>
          <w:lang w:eastAsia="zh-CN"/>
        </w:rPr>
        <w:t>(23-2)</w:t>
      </w:r>
      <w:r>
        <w:rPr>
          <w:lang w:eastAsia="zh-CN"/>
        </w:rPr>
        <w:t>计算，后者适用于椭圆孔，度；</w:t>
      </w:r>
    </w:p>
    <w:p w:rsidR="00C67970" w:rsidRDefault="00BC4CE2" w:rsidP="006647C5">
      <w:pPr>
        <w:spacing w:before="120" w:after="120"/>
        <w:rPr>
          <w:lang w:eastAsia="zh-CN"/>
        </w:rPr>
      </w:pPr>
      <w:r>
        <w:rPr>
          <w:lang w:eastAsia="zh-CN"/>
        </w:rPr>
        <w:t>/——</w:t>
      </w:r>
      <w:r>
        <w:rPr>
          <w:lang w:eastAsia="zh-CN"/>
        </w:rPr>
        <w:t>金属与轧辊间的摩擦系数；</w:t>
      </w:r>
    </w:p>
    <w:p w:rsidR="00C67970" w:rsidRDefault="00BC4CE2" w:rsidP="006647C5">
      <w:pPr>
        <w:spacing w:before="120" w:after="120"/>
        <w:rPr>
          <w:lang w:eastAsia="zh-CN"/>
        </w:rPr>
      </w:pPr>
      <w:r>
        <w:rPr>
          <w:lang w:eastAsia="zh-CN"/>
        </w:rPr>
        <w:t>«</w:t>
      </w:r>
      <w:r>
        <w:rPr>
          <w:vertAlign w:val="subscript"/>
          <w:lang w:eastAsia="zh-CN"/>
        </w:rPr>
        <w:t>2</w:t>
      </w:r>
      <w:r>
        <w:rPr>
          <w:lang w:eastAsia="zh-CN"/>
        </w:rPr>
        <w:t>——</w:t>
      </w:r>
      <w:r>
        <w:rPr>
          <w:lang w:eastAsia="zh-CN"/>
        </w:rPr>
        <w:t>减壁角，度。</w:t>
      </w:r>
    </w:p>
    <w:p w:rsidR="00C67970" w:rsidRDefault="00BC4CE2" w:rsidP="006647C5">
      <w:pPr>
        <w:spacing w:before="120" w:after="120"/>
        <w:ind w:firstLine="360"/>
        <w:rPr>
          <w:lang w:eastAsia="zh-CN"/>
        </w:rPr>
      </w:pPr>
      <w:r>
        <w:rPr>
          <w:lang w:eastAsia="zh-CN"/>
        </w:rPr>
        <w:t>2.</w:t>
      </w:r>
      <w:r>
        <w:rPr>
          <w:lang w:eastAsia="zh-CN"/>
        </w:rPr>
        <w:t>轧制力计算第一机架及其它机架的轧制力尸按公式（</w:t>
      </w:r>
      <w:r>
        <w:rPr>
          <w:lang w:eastAsia="zh-CN"/>
        </w:rPr>
        <w:t>23-16)</w:t>
      </w:r>
    </w:p>
    <w:p w:rsidR="00C67970" w:rsidRDefault="00BC4CE2" w:rsidP="006647C5">
      <w:pPr>
        <w:spacing w:before="120" w:after="120"/>
        <w:rPr>
          <w:lang w:eastAsia="zh-CN"/>
        </w:rPr>
      </w:pPr>
      <w:r>
        <w:rPr>
          <w:lang w:eastAsia="zh-CN"/>
        </w:rPr>
        <w:t xml:space="preserve">P=.PiFi </w:t>
      </w:r>
      <w:r>
        <w:rPr>
          <w:lang w:eastAsia="zh-CN"/>
        </w:rPr>
        <w:t>十</w:t>
      </w:r>
      <w:r>
        <w:rPr>
          <w:lang w:eastAsia="zh-CN"/>
        </w:rPr>
        <w:t xml:space="preserve"> p2Fz</w:t>
      </w:r>
    </w:p>
    <w:p w:rsidR="00C67970" w:rsidRDefault="00BC4CE2" w:rsidP="006647C5">
      <w:pPr>
        <w:spacing w:before="120" w:after="120"/>
        <w:ind w:firstLine="360"/>
        <w:rPr>
          <w:lang w:eastAsia="zh-CN"/>
        </w:rPr>
      </w:pPr>
      <w:r>
        <w:rPr>
          <w:lang w:eastAsia="zh-CN"/>
        </w:rPr>
        <w:t>第一机架（开口圆孔型）总接触面积水平投影</w:t>
      </w:r>
      <w:r>
        <w:rPr>
          <w:lang w:eastAsia="zh-CN"/>
        </w:rPr>
        <w:t>P</w:t>
      </w:r>
      <w:r>
        <w:rPr>
          <w:lang w:eastAsia="zh-CN"/>
        </w:rPr>
        <w:t>按公式（</w:t>
      </w:r>
      <w:r>
        <w:rPr>
          <w:lang w:eastAsia="zh-CN"/>
        </w:rPr>
        <w:t>23-17)</w:t>
      </w:r>
      <w:r>
        <w:rPr>
          <w:lang w:eastAsia="zh-CN"/>
        </w:rPr>
        <w:t>计算，而</w:t>
      </w:r>
    </w:p>
    <w:p w:rsidR="00C67970" w:rsidRDefault="00BC4CE2" w:rsidP="006647C5">
      <w:pPr>
        <w:spacing w:before="120" w:after="120"/>
      </w:pPr>
      <w:r>
        <w:t>435</w:t>
      </w:r>
    </w:p>
    <w:p w:rsidR="00C67970" w:rsidRDefault="00BC4CE2" w:rsidP="006647C5">
      <w:pPr>
        <w:spacing w:before="120" w:after="120"/>
      </w:pPr>
      <w:r>
        <w:t>式中</w:t>
      </w:r>
    </w:p>
    <w:p w:rsidR="00C67970" w:rsidRDefault="00BC4CE2" w:rsidP="006647C5">
      <w:pPr>
        <w:spacing w:before="120" w:after="120"/>
      </w:pPr>
      <w:r>
        <w:t>——</w:t>
      </w:r>
      <w:r>
        <w:t>第</w:t>
      </w:r>
      <w:r>
        <w:t>-</w:t>
      </w:r>
    </w:p>
    <w:p w:rsidR="00C67970" w:rsidRDefault="00BC4CE2" w:rsidP="006647C5">
      <w:pPr>
        <w:spacing w:before="120" w:after="120"/>
      </w:pPr>
      <w:r>
        <w:t>br</w:t>
      </w:r>
      <w:r>
        <w:t>第</w:t>
      </w:r>
      <w:r>
        <w:t>-</w:t>
      </w:r>
    </w:p>
    <w:p w:rsidR="00C67970" w:rsidRDefault="00BC4CE2" w:rsidP="006647C5">
      <w:pPr>
        <w:spacing w:before="120" w:after="120"/>
      </w:pPr>
      <w:r>
        <w:rPr>
          <w:smallCaps/>
        </w:rPr>
        <w:t>F</w:t>
      </w:r>
      <w:r>
        <w:rPr>
          <w:smallCaps/>
          <w:vertAlign w:val="subscript"/>
        </w:rPr>
        <w:t>2</w:t>
      </w:r>
      <w:r>
        <w:rPr>
          <w:smallCaps/>
        </w:rPr>
        <w:t>=6j/</w:t>
      </w:r>
      <w:r>
        <w:rPr>
          <w:smallCaps/>
          <w:vertAlign w:val="subscript"/>
        </w:rPr>
        <w:t>2</w:t>
      </w:r>
    </w:p>
    <w:p w:rsidR="00C67970" w:rsidRDefault="00BC4CE2" w:rsidP="006647C5">
      <w:pPr>
        <w:spacing w:before="120" w:after="120"/>
      </w:pPr>
      <w:r>
        <w:t>l'l—V (8m — S</w:t>
      </w:r>
      <w:r>
        <w:rPr>
          <w:vertAlign w:val="subscript"/>
        </w:rPr>
        <w:t>Z</w:t>
      </w:r>
      <w:r>
        <w:t>i)C(D</w:t>
      </w:r>
      <w:r>
        <w:rPr>
          <w:vertAlign w:val="subscript"/>
        </w:rPr>
        <w:t>0</w:t>
      </w:r>
      <w:r>
        <w:t xml:space="preserve"> — ^l) +^m + &lt;5zi3 •</w:t>
      </w:r>
      <w:r>
        <w:t>机架孔型高及宽度，毫米；</w:t>
      </w:r>
    </w:p>
    <w:p w:rsidR="00C67970" w:rsidRDefault="00BC4CE2" w:rsidP="006647C5">
      <w:pPr>
        <w:spacing w:before="120" w:after="120"/>
      </w:pPr>
      <w:r>
        <w:t>•</w:t>
      </w:r>
      <w:r>
        <w:t>机架孔型顶部管子壁厚，毫米；</w:t>
      </w:r>
    </w:p>
    <w:p w:rsidR="00C67970" w:rsidRDefault="00BC4CE2" w:rsidP="006647C5">
      <w:pPr>
        <w:spacing w:before="120" w:after="120"/>
      </w:pPr>
      <w:r>
        <w:t>(23-44)</w:t>
      </w:r>
    </w:p>
    <w:p w:rsidR="00C67970" w:rsidRDefault="00BC4CE2" w:rsidP="006647C5">
      <w:pPr>
        <w:spacing w:before="120" w:after="120"/>
        <w:rPr>
          <w:lang w:eastAsia="zh-CN"/>
        </w:rPr>
      </w:pPr>
      <w:r>
        <w:rPr>
          <w:lang w:eastAsia="zh-CN"/>
        </w:rPr>
        <w:t>1</w:t>
      </w:r>
    </w:p>
    <w:p w:rsidR="00C67970" w:rsidRDefault="00BC4CE2" w:rsidP="006647C5">
      <w:pPr>
        <w:spacing w:before="120" w:after="120"/>
        <w:rPr>
          <w:lang w:eastAsia="zh-CN"/>
        </w:rPr>
      </w:pPr>
      <w:r>
        <w:rPr>
          <w:lang w:eastAsia="zh-CN"/>
        </w:rPr>
        <w:t>减壁区变形区长，毫米。</w:t>
      </w:r>
    </w:p>
    <w:p w:rsidR="00C67970" w:rsidRDefault="00BC4CE2" w:rsidP="006647C5">
      <w:pPr>
        <w:spacing w:before="120" w:after="120"/>
        <w:ind w:firstLine="360"/>
        <w:rPr>
          <w:lang w:eastAsia="zh-CN"/>
        </w:rPr>
      </w:pPr>
      <w:r>
        <w:rPr>
          <w:lang w:eastAsia="zh-CN"/>
        </w:rPr>
        <w:t>计算出</w:t>
      </w:r>
      <w:r>
        <w:rPr>
          <w:lang w:eastAsia="zh-CN"/>
        </w:rPr>
        <w:t>/</w:t>
      </w:r>
      <w:r>
        <w:rPr>
          <w:vertAlign w:val="subscript"/>
          <w:lang w:eastAsia="zh-CN"/>
        </w:rPr>
        <w:t>2</w:t>
      </w:r>
      <w:r>
        <w:rPr>
          <w:lang w:eastAsia="zh-CN"/>
        </w:rPr>
        <w:t>和尸</w:t>
      </w:r>
      <w:r>
        <w:rPr>
          <w:vertAlign w:val="subscript"/>
          <w:lang w:eastAsia="zh-CN"/>
        </w:rPr>
        <w:t>2</w:t>
      </w:r>
      <w:r>
        <w:rPr>
          <w:lang w:eastAsia="zh-CN"/>
        </w:rPr>
        <w:t>后，按公式（</w:t>
      </w:r>
      <w:r>
        <w:rPr>
          <w:lang w:eastAsia="zh-CN"/>
        </w:rPr>
        <w:t>23-18)</w:t>
      </w:r>
      <w:r>
        <w:rPr>
          <w:lang w:eastAsia="zh-CN"/>
        </w:rPr>
        <w:t>即可求出尸</w:t>
      </w:r>
      <w:r>
        <w:rPr>
          <w:lang w:eastAsia="zh-CN"/>
        </w:rPr>
        <w:t xml:space="preserve"> </w:t>
      </w:r>
      <w:r>
        <w:rPr>
          <w:lang w:eastAsia="zh-CN"/>
        </w:rPr>
        <w:t>对于第二机架及以后各架，轧件先接触孔型顶部，</w:t>
      </w:r>
      <w:r>
        <w:rPr>
          <w:lang w:eastAsia="zh-CN"/>
        </w:rPr>
        <w:t xml:space="preserve"> </w:t>
      </w:r>
      <w:r>
        <w:rPr>
          <w:lang w:eastAsia="zh-CN"/>
        </w:rPr>
        <w:t>式近似计算：</w:t>
      </w:r>
    </w:p>
    <w:p w:rsidR="00C67970" w:rsidRDefault="00BC4CE2" w:rsidP="006647C5">
      <w:pPr>
        <w:spacing w:before="120" w:after="120"/>
        <w:rPr>
          <w:lang w:eastAsia="zh-CN"/>
        </w:rPr>
      </w:pPr>
      <w:r>
        <w:rPr>
          <w:lang w:eastAsia="zh-CN"/>
        </w:rPr>
        <w:t>则总接触面的水平投影尸按下述公</w:t>
      </w:r>
    </w:p>
    <w:p w:rsidR="00C67970" w:rsidRDefault="00BC4CE2" w:rsidP="006647C5">
      <w:pPr>
        <w:spacing w:before="120" w:after="120"/>
        <w:rPr>
          <w:lang w:eastAsia="zh-CN"/>
        </w:rPr>
      </w:pPr>
      <w:r>
        <w:rPr>
          <w:lang w:eastAsia="zh-CN"/>
        </w:rPr>
        <w:t>(23-45)</w:t>
      </w:r>
    </w:p>
    <w:p w:rsidR="00C67970" w:rsidRDefault="00BC4CE2" w:rsidP="006647C5">
      <w:pPr>
        <w:spacing w:before="120" w:after="120"/>
        <w:rPr>
          <w:lang w:eastAsia="zh-CN"/>
        </w:rPr>
      </w:pPr>
      <w:r>
        <w:rPr>
          <w:lang w:eastAsia="zh-CN"/>
        </w:rPr>
        <w:t>式中</w:t>
      </w:r>
      <w:r>
        <w:rPr>
          <w:lang w:eastAsia="zh-CN"/>
        </w:rPr>
        <w:t xml:space="preserve"> /i</w:t>
      </w:r>
    </w:p>
    <w:p w:rsidR="00C67970" w:rsidRDefault="00BC4CE2" w:rsidP="006647C5">
      <w:pPr>
        <w:spacing w:before="120" w:after="120"/>
        <w:rPr>
          <w:lang w:eastAsia="zh-CN"/>
        </w:rPr>
      </w:pPr>
      <w:r>
        <w:rPr>
          <w:lang w:eastAsia="zh-CN"/>
        </w:rPr>
        <w:t>•</w:t>
      </w:r>
      <w:r>
        <w:rPr>
          <w:lang w:eastAsia="zh-CN"/>
        </w:rPr>
        <w:t>该机架按孔型顶部计算的变形区长度，毫米</w:t>
      </w:r>
      <w:r>
        <w:rPr>
          <w:lang w:eastAsia="zh-CN"/>
        </w:rPr>
        <w:t>; ■</w:t>
      </w:r>
      <w:r>
        <w:rPr>
          <w:lang w:eastAsia="zh-CN"/>
        </w:rPr>
        <w:t>该（</w:t>
      </w:r>
      <w:r>
        <w:rPr>
          <w:lang w:eastAsia="zh-CN"/>
        </w:rPr>
        <w:t>:•</w:t>
      </w:r>
      <w:r>
        <w:rPr>
          <w:lang w:eastAsia="zh-CN"/>
        </w:rPr>
        <w:t>）机架孔型宽度，毫米。</w:t>
      </w:r>
    </w:p>
    <w:p w:rsidR="00C67970" w:rsidRDefault="00BC4CE2" w:rsidP="006647C5">
      <w:pPr>
        <w:spacing w:before="120" w:after="120"/>
        <w:ind w:firstLine="360"/>
        <w:rPr>
          <w:lang w:eastAsia="zh-CN"/>
        </w:rPr>
      </w:pPr>
      <w:r>
        <w:rPr>
          <w:lang w:eastAsia="zh-CN"/>
        </w:rPr>
        <w:t>F</w:t>
      </w:r>
      <w:r>
        <w:rPr>
          <w:vertAlign w:val="subscript"/>
          <w:lang w:eastAsia="zh-CN"/>
        </w:rPr>
        <w:t>2</w:t>
      </w:r>
      <w:r>
        <w:rPr>
          <w:lang w:eastAsia="zh-CN"/>
        </w:rPr>
        <w:t>和尸</w:t>
      </w:r>
      <w:r>
        <w:rPr>
          <w:lang w:eastAsia="zh-CN"/>
        </w:rPr>
        <w:t>i</w:t>
      </w:r>
      <w:r>
        <w:rPr>
          <w:lang w:eastAsia="zh-CN"/>
        </w:rPr>
        <w:t>值分别按公式</w:t>
      </w:r>
      <w:r>
        <w:rPr>
          <w:lang w:eastAsia="zh-CN"/>
        </w:rPr>
        <w:t>(23-3)</w:t>
      </w:r>
      <w:r>
        <w:rPr>
          <w:lang w:eastAsia="zh-CN"/>
        </w:rPr>
        <w:t>和</w:t>
      </w:r>
      <w:r>
        <w:rPr>
          <w:lang w:eastAsia="zh-CN"/>
        </w:rPr>
        <w:t>(23-18)</w:t>
      </w:r>
      <w:r>
        <w:rPr>
          <w:lang w:eastAsia="zh-CN"/>
        </w:rPr>
        <w:t>计算。上述各式的单位压力按公式（</w:t>
      </w:r>
      <w:r>
        <w:rPr>
          <w:lang w:eastAsia="zh-CN"/>
        </w:rPr>
        <w:t xml:space="preserve">23-19) </w:t>
      </w:r>
      <w:r>
        <w:rPr>
          <w:lang w:eastAsia="zh-CN"/>
        </w:rPr>
        <w:t>和（</w:t>
      </w:r>
      <w:r>
        <w:rPr>
          <w:lang w:eastAsia="zh-CN"/>
        </w:rPr>
        <w:t>23-24)</w:t>
      </w:r>
      <w:r>
        <w:rPr>
          <w:lang w:eastAsia="zh-CN"/>
        </w:rPr>
        <w:t>计算。</w:t>
      </w:r>
    </w:p>
    <w:p w:rsidR="00C67970" w:rsidRDefault="00BC4CE2" w:rsidP="006647C5">
      <w:pPr>
        <w:spacing w:before="120" w:after="120"/>
        <w:ind w:firstLine="360"/>
        <w:rPr>
          <w:lang w:eastAsia="zh-CN"/>
        </w:rPr>
      </w:pPr>
      <w:bookmarkStart w:id="232" w:name="bookmark233"/>
      <w:r>
        <w:rPr>
          <w:lang w:eastAsia="zh-CN"/>
        </w:rPr>
        <w:t>六、端头加厚的控制</w:t>
      </w:r>
      <w:bookmarkEnd w:id="232"/>
    </w:p>
    <w:p w:rsidR="00C67970" w:rsidRDefault="00BC4CE2" w:rsidP="006647C5">
      <w:pPr>
        <w:spacing w:before="120" w:after="120"/>
        <w:ind w:firstLine="360"/>
        <w:rPr>
          <w:lang w:eastAsia="zh-CN"/>
        </w:rPr>
      </w:pPr>
      <w:r>
        <w:rPr>
          <w:lang w:eastAsia="zh-CN"/>
        </w:rPr>
        <w:t>前已述及，连轧管过程中，由于芯棒的存在影响着各机架的轧件出口速度，毛管进人</w:t>
      </w:r>
      <w:r>
        <w:rPr>
          <w:lang w:eastAsia="zh-CN"/>
        </w:rPr>
        <w:t xml:space="preserve"> </w:t>
      </w:r>
      <w:r>
        <w:rPr>
          <w:lang w:eastAsia="zh-CN"/>
        </w:rPr>
        <w:t>和离开各机架时，将导至各机架轧件加减速。一个轧制周期中，轧件在有</w:t>
      </w:r>
      <w:r>
        <w:rPr>
          <w:lang w:eastAsia="zh-CN"/>
        </w:rPr>
        <w:t>”</w:t>
      </w:r>
      <w:r>
        <w:rPr>
          <w:lang w:eastAsia="zh-CN"/>
        </w:rPr>
        <w:t>个机架的连轧</w:t>
      </w:r>
      <w:r>
        <w:rPr>
          <w:lang w:eastAsia="zh-CN"/>
        </w:rPr>
        <w:t xml:space="preserve"> </w:t>
      </w:r>
      <w:r>
        <w:rPr>
          <w:lang w:eastAsia="zh-CN"/>
        </w:rPr>
        <w:t>管机中，出现</w:t>
      </w:r>
      <w:r>
        <w:rPr>
          <w:lang w:eastAsia="zh-CN"/>
        </w:rPr>
        <w:t>2« — 1</w:t>
      </w:r>
      <w:r>
        <w:rPr>
          <w:lang w:eastAsia="zh-CN"/>
        </w:rPr>
        <w:t>个轧制状态，每一机架轧件出口速度，在辊速不变的情况下，发生</w:t>
      </w:r>
      <w:r>
        <w:rPr>
          <w:lang w:eastAsia="zh-CN"/>
        </w:rPr>
        <w:t xml:space="preserve">n </w:t>
      </w:r>
      <w:r>
        <w:rPr>
          <w:lang w:eastAsia="zh-CN"/>
        </w:rPr>
        <w:t>次变化。这种偏离设定的速度制度和管子头尾不承受张力作用，俾管子头部和尾部的管壁</w:t>
      </w:r>
      <w:r>
        <w:rPr>
          <w:lang w:eastAsia="zh-CN"/>
        </w:rPr>
        <w:t xml:space="preserve"> </w:t>
      </w:r>
      <w:r>
        <w:rPr>
          <w:lang w:eastAsia="zh-CN"/>
        </w:rPr>
        <w:t>较厚，并在相对应速度变化处出现</w:t>
      </w:r>
      <w:r>
        <w:rPr>
          <w:lang w:eastAsia="zh-CN"/>
        </w:rPr>
        <w:t>“</w:t>
      </w:r>
      <w:r>
        <w:rPr>
          <w:lang w:eastAsia="zh-CN"/>
        </w:rPr>
        <w:t>竹节</w:t>
      </w:r>
      <w:r>
        <w:rPr>
          <w:lang w:eastAsia="zh-CN"/>
        </w:rPr>
        <w:t>”</w:t>
      </w:r>
      <w:r>
        <w:rPr>
          <w:lang w:eastAsia="zh-CN"/>
        </w:rPr>
        <w:t>现象。这种现象降低了钢管质量并增加金属消</w:t>
      </w:r>
      <w:r>
        <w:rPr>
          <w:lang w:eastAsia="zh-CN"/>
        </w:rPr>
        <w:t xml:space="preserve"> </w:t>
      </w:r>
      <w:r>
        <w:rPr>
          <w:lang w:eastAsia="zh-CN"/>
        </w:rPr>
        <w:t>耗。</w:t>
      </w:r>
    </w:p>
    <w:p w:rsidR="00C67970" w:rsidRDefault="00BC4CE2" w:rsidP="006647C5">
      <w:pPr>
        <w:spacing w:before="120" w:after="120"/>
        <w:ind w:firstLine="360"/>
        <w:rPr>
          <w:lang w:eastAsia="zh-CN"/>
        </w:rPr>
      </w:pPr>
      <w:r>
        <w:rPr>
          <w:lang w:eastAsia="zh-CN"/>
        </w:rPr>
        <w:t>为改变这种情况，西德和日本都采用了管端加厚电控技术。它的基本点是装设一套附</w:t>
      </w:r>
      <w:r>
        <w:rPr>
          <w:lang w:eastAsia="zh-CN"/>
        </w:rPr>
        <w:t xml:space="preserve"> </w:t>
      </w:r>
      <w:r>
        <w:rPr>
          <w:lang w:eastAsia="zh-CN"/>
        </w:rPr>
        <w:t>加电控装置，使前三个机架的传动在毛管通过时产生动态校准，使各机架的乳件出口速</w:t>
      </w:r>
      <w:r>
        <w:rPr>
          <w:lang w:eastAsia="zh-CN"/>
        </w:rPr>
        <w:t xml:space="preserve"> </w:t>
      </w:r>
      <w:r>
        <w:rPr>
          <w:lang w:eastAsia="zh-CN"/>
        </w:rPr>
        <w:t>按公式（</w:t>
      </w:r>
      <w:r>
        <w:rPr>
          <w:lang w:eastAsia="zh-CN"/>
        </w:rPr>
        <w:t>23-39)</w:t>
      </w:r>
      <w:r>
        <w:rPr>
          <w:lang w:eastAsia="zh-CN"/>
        </w:rPr>
        <w:t>保持不变，这就显著减轻了</w:t>
      </w:r>
      <w:r>
        <w:rPr>
          <w:lang w:eastAsia="zh-CN"/>
        </w:rPr>
        <w:t xml:space="preserve"> “</w:t>
      </w:r>
      <w:r>
        <w:rPr>
          <w:lang w:eastAsia="zh-CN"/>
        </w:rPr>
        <w:t>竹节</w:t>
      </w:r>
      <w:r>
        <w:rPr>
          <w:lang w:eastAsia="zh-CN"/>
        </w:rPr>
        <w:t>”</w:t>
      </w:r>
      <w:r>
        <w:rPr>
          <w:lang w:eastAsia="zh-CN"/>
        </w:rPr>
        <w:t>现象。苏联则采用机械方法控制头尾</w:t>
      </w:r>
      <w:r>
        <w:rPr>
          <w:lang w:eastAsia="zh-CN"/>
        </w:rPr>
        <w:t xml:space="preserve"> </w:t>
      </w:r>
      <w:r>
        <w:rPr>
          <w:lang w:eastAsia="zh-CN"/>
        </w:rPr>
        <w:t>增厚，即当管子头尾通过倒数第</w:t>
      </w:r>
      <w:r>
        <w:rPr>
          <w:lang w:eastAsia="zh-CN"/>
        </w:rPr>
        <w:t>2</w:t>
      </w:r>
      <w:r>
        <w:rPr>
          <w:rFonts w:ascii="MS Mincho" w:eastAsia="MS Mincho" w:hAnsi="MS Mincho" w:cs="MS Mincho" w:hint="eastAsia"/>
          <w:lang w:eastAsia="zh-CN"/>
        </w:rPr>
        <w:t>〜</w:t>
      </w:r>
      <w:r>
        <w:rPr>
          <w:lang w:eastAsia="zh-CN"/>
        </w:rPr>
        <w:t>3</w:t>
      </w:r>
      <w:r>
        <w:rPr>
          <w:lang w:eastAsia="zh-CN"/>
        </w:rPr>
        <w:t>机架时，临时加大压下量，耑管子中部通过时恢复正</w:t>
      </w:r>
      <w:r>
        <w:rPr>
          <w:lang w:eastAsia="zh-CN"/>
        </w:rPr>
        <w:t xml:space="preserve"> </w:t>
      </w:r>
      <w:r>
        <w:rPr>
          <w:lang w:eastAsia="zh-CN"/>
        </w:rPr>
        <w:t>常状态。这种方法使头尾增厚量可限制在</w:t>
      </w:r>
      <w:r>
        <w:rPr>
          <w:lang w:eastAsia="zh-CN"/>
        </w:rPr>
        <w:t>0.15</w:t>
      </w:r>
      <w:r>
        <w:rPr>
          <w:rFonts w:ascii="MS Mincho" w:eastAsia="MS Mincho" w:hAnsi="MS Mincho" w:cs="MS Mincho" w:hint="eastAsia"/>
          <w:lang w:eastAsia="zh-CN"/>
        </w:rPr>
        <w:t>〜</w:t>
      </w:r>
      <w:r>
        <w:rPr>
          <w:lang w:eastAsia="zh-CN"/>
        </w:rPr>
        <w:t>0.2</w:t>
      </w:r>
      <w:r>
        <w:rPr>
          <w:lang w:eastAsia="zh-CN"/>
        </w:rPr>
        <w:t>毫米范围内。</w:t>
      </w:r>
    </w:p>
    <w:p w:rsidR="00C67970" w:rsidRDefault="00BC4CE2" w:rsidP="006647C5">
      <w:pPr>
        <w:spacing w:before="120" w:after="120"/>
        <w:ind w:firstLine="360"/>
        <w:rPr>
          <w:lang w:eastAsia="zh-CN"/>
        </w:rPr>
      </w:pPr>
      <w:bookmarkStart w:id="233" w:name="bookmark234"/>
      <w:r>
        <w:rPr>
          <w:lang w:eastAsia="zh-CN"/>
        </w:rPr>
        <w:t>七、眼动芯棒连轧管机轧管</w:t>
      </w:r>
      <w:bookmarkEnd w:id="233"/>
    </w:p>
    <w:p w:rsidR="00C67970" w:rsidRDefault="00BC4CE2" w:rsidP="006647C5">
      <w:pPr>
        <w:spacing w:before="120" w:after="120"/>
        <w:ind w:firstLine="360"/>
        <w:rPr>
          <w:lang w:eastAsia="zh-CN"/>
        </w:rPr>
      </w:pPr>
      <w:r>
        <w:rPr>
          <w:lang w:eastAsia="zh-CN"/>
        </w:rPr>
        <w:t>限动芯棒多机架轧管机又称限动（或可控）芯棒连轧管机（</w:t>
      </w:r>
      <w:r>
        <w:rPr>
          <w:lang w:eastAsia="zh-CN"/>
        </w:rPr>
        <w:t>MPM)</w:t>
      </w:r>
      <w:r>
        <w:rPr>
          <w:lang w:eastAsia="zh-CN"/>
        </w:rPr>
        <w:t>，它是在长心棒连</w:t>
      </w:r>
      <w:r>
        <w:rPr>
          <w:lang w:eastAsia="zh-CN"/>
        </w:rPr>
        <w:t xml:space="preserve"> </w:t>
      </w:r>
      <w:r>
        <w:rPr>
          <w:lang w:eastAsia="zh-CN"/>
        </w:rPr>
        <w:t>轧管机的基础上发展起来的，是连轧管机的第三代（图</w:t>
      </w:r>
      <w:r>
        <w:rPr>
          <w:lang w:eastAsia="zh-CN"/>
        </w:rPr>
        <w:t>23-24)</w:t>
      </w:r>
      <w:r>
        <w:rPr>
          <w:lang w:eastAsia="zh-CN"/>
        </w:rPr>
        <w:t>。</w:t>
      </w:r>
    </w:p>
    <w:p w:rsidR="00C67970" w:rsidRDefault="00BC4CE2" w:rsidP="006647C5">
      <w:pPr>
        <w:spacing w:before="120" w:after="120"/>
        <w:rPr>
          <w:lang w:eastAsia="zh-CN"/>
        </w:rPr>
      </w:pPr>
      <w:r>
        <w:rPr>
          <w:lang w:eastAsia="zh-CN"/>
        </w:rPr>
        <w:t>在</w:t>
      </w:r>
      <w:r>
        <w:rPr>
          <w:lang w:eastAsia="zh-CN"/>
        </w:rPr>
        <w:t>MM</w:t>
      </w:r>
      <w:r>
        <w:rPr>
          <w:lang w:eastAsia="zh-CN"/>
        </w:rPr>
        <w:t>连轧管机上，芯棒自由跟随管子运动，乳管后用脱棒机（芯棒抽出机）从钢管</w:t>
      </w:r>
      <w:r>
        <w:rPr>
          <w:lang w:eastAsia="zh-CN"/>
        </w:rPr>
        <w:t xml:space="preserve"> </w:t>
      </w:r>
      <w:r>
        <w:rPr>
          <w:lang w:eastAsia="zh-CN"/>
        </w:rPr>
        <w:t>中脱出芯棒。芯棒长度接近于管子长度，例如，轧制长</w:t>
      </w:r>
      <w:r>
        <w:rPr>
          <w:lang w:eastAsia="zh-CN"/>
        </w:rPr>
        <w:t>28</w:t>
      </w:r>
      <w:r>
        <w:rPr>
          <w:lang w:eastAsia="zh-CN"/>
        </w:rPr>
        <w:t>米的管子，芯棒长度需达</w:t>
      </w:r>
      <w:r>
        <w:rPr>
          <w:lang w:eastAsia="zh-CN"/>
        </w:rPr>
        <w:t>24</w:t>
      </w:r>
      <w:r>
        <w:rPr>
          <w:lang w:eastAsia="zh-CN"/>
        </w:rPr>
        <w:t>米左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\\AppData\\Local\\Temp\\FineReader11\\media\\image576.png" \* MERGEFORMATINET </w:instrText>
      </w:r>
      <w:r>
        <w:fldChar w:fldCharType="separate"/>
      </w:r>
      <w:r w:rsidR="006647C5">
        <w:pict>
          <v:shape id="_x0000_i1600" type="#_x0000_t75" style="width:378.55pt;height:87.7pt">
            <v:imagedata r:id="rId1157" r:href="rId1158"/>
          </v:shape>
        </w:pict>
      </w:r>
      <w:r>
        <w:fldChar w:fldCharType="end"/>
      </w:r>
    </w:p>
    <w:p w:rsidR="00C67970" w:rsidRDefault="00BC4CE2" w:rsidP="006647C5">
      <w:pPr>
        <w:spacing w:before="120" w:after="120"/>
        <w:rPr>
          <w:lang w:eastAsia="zh-CN"/>
        </w:rPr>
      </w:pPr>
      <w:r>
        <w:rPr>
          <w:lang w:eastAsia="zh-CN"/>
        </w:rPr>
        <w:t>图</w:t>
      </w:r>
      <w:r>
        <w:rPr>
          <w:lang w:eastAsia="zh-CN"/>
        </w:rPr>
        <w:t>23-24 MPM</w:t>
      </w:r>
      <w:r>
        <w:rPr>
          <w:lang w:eastAsia="zh-CN"/>
        </w:rPr>
        <w:t>轧管工艺过程图示</w:t>
      </w:r>
      <w:r>
        <w:rPr>
          <w:lang w:eastAsia="zh-CN"/>
        </w:rPr>
        <w:t xml:space="preserve"> 1—</w:t>
      </w:r>
      <w:r>
        <w:rPr>
          <w:lang w:eastAsia="zh-CN"/>
        </w:rPr>
        <w:t>芯棒限苟</w:t>
      </w:r>
      <w:r>
        <w:rPr>
          <w:lang w:eastAsia="zh-CN"/>
        </w:rPr>
        <w:t>I</w:t>
      </w:r>
      <w:r>
        <w:rPr>
          <w:lang w:eastAsia="zh-CN"/>
        </w:rPr>
        <w:t>装置</w:t>
      </w:r>
      <w:r>
        <w:rPr>
          <w:lang w:eastAsia="zh-CN"/>
        </w:rPr>
        <w:t>| 2—</w:t>
      </w:r>
      <w:r>
        <w:rPr>
          <w:lang w:eastAsia="zh-CN"/>
        </w:rPr>
        <w:t>芯棒</w:t>
      </w:r>
      <w:r>
        <w:rPr>
          <w:lang w:eastAsia="zh-CN"/>
        </w:rPr>
        <w:t>| 3—</w:t>
      </w:r>
      <w:r>
        <w:rPr>
          <w:lang w:eastAsia="zh-CN"/>
        </w:rPr>
        <w:t>毛管</w:t>
      </w:r>
      <w:r>
        <w:rPr>
          <w:lang w:eastAsia="zh-CN"/>
        </w:rPr>
        <w:t>* 4—</w:t>
      </w:r>
      <w:r>
        <w:rPr>
          <w:lang w:eastAsia="zh-CN"/>
        </w:rPr>
        <w:t>连轧管机</w:t>
      </w:r>
      <w:r>
        <w:rPr>
          <w:lang w:eastAsia="zh-CN"/>
        </w:rPr>
        <w:t>| 5—</w:t>
      </w:r>
      <w:r>
        <w:rPr>
          <w:lang w:eastAsia="zh-CN"/>
        </w:rPr>
        <w:t>脱管机</w:t>
      </w:r>
    </w:p>
    <w:p w:rsidR="00C67970" w:rsidRDefault="00BC4CE2" w:rsidP="006647C5">
      <w:pPr>
        <w:spacing w:before="120" w:after="120"/>
        <w:rPr>
          <w:lang w:eastAsia="zh-CN"/>
        </w:rPr>
      </w:pPr>
      <w:r>
        <w:rPr>
          <w:lang w:eastAsia="zh-CN"/>
        </w:rPr>
        <w:t>436</w:t>
      </w:r>
    </w:p>
    <w:p w:rsidR="00C67970" w:rsidRDefault="00BC4CE2" w:rsidP="006647C5">
      <w:pPr>
        <w:spacing w:before="120" w:after="120"/>
        <w:rPr>
          <w:lang w:eastAsia="zh-CN"/>
        </w:rPr>
      </w:pPr>
      <w:r>
        <w:rPr>
          <w:lang w:eastAsia="zh-CN"/>
        </w:rPr>
        <w:t>右。每组芯棒需</w:t>
      </w:r>
      <w:r>
        <w:rPr>
          <w:lang w:eastAsia="zh-CN"/>
        </w:rPr>
        <w:t>12</w:t>
      </w:r>
      <w:r>
        <w:rPr>
          <w:lang w:eastAsia="zh-CN"/>
        </w:rPr>
        <w:t>根以上。由于芯棒制作、存放和储备都有困难，因而限制了</w:t>
      </w:r>
      <w:r>
        <w:rPr>
          <w:lang w:eastAsia="zh-CN"/>
        </w:rPr>
        <w:t>MM</w:t>
      </w:r>
      <w:r>
        <w:rPr>
          <w:lang w:eastAsia="zh-CN"/>
        </w:rPr>
        <w:t>法的发</w:t>
      </w:r>
      <w:r>
        <w:rPr>
          <w:lang w:eastAsia="zh-CN"/>
        </w:rPr>
        <w:t xml:space="preserve"> </w:t>
      </w:r>
      <w:r>
        <w:rPr>
          <w:lang w:eastAsia="zh-CN"/>
        </w:rPr>
        <w:t>展，也限制了用它生产大口径管（奵</w:t>
      </w:r>
      <w:r>
        <w:rPr>
          <w:lang w:eastAsia="zh-CN"/>
        </w:rPr>
        <w:t>68</w:t>
      </w:r>
      <w:r>
        <w:rPr>
          <w:lang w:eastAsia="zh-CN"/>
        </w:rPr>
        <w:t>毫米以上）的可能性。</w:t>
      </w:r>
    </w:p>
    <w:p w:rsidR="00C67970" w:rsidRDefault="00BC4CE2" w:rsidP="006647C5">
      <w:pPr>
        <w:spacing w:before="120" w:after="120"/>
        <w:ind w:firstLine="360"/>
        <w:rPr>
          <w:lang w:eastAsia="zh-CN"/>
        </w:rPr>
      </w:pPr>
      <w:r>
        <w:rPr>
          <w:lang w:eastAsia="zh-CN"/>
        </w:rPr>
        <w:t>针对这个问题，人们研制了</w:t>
      </w:r>
      <w:r>
        <w:rPr>
          <w:lang w:eastAsia="zh-CN"/>
        </w:rPr>
        <w:t>MPM</w:t>
      </w:r>
      <w:r>
        <w:rPr>
          <w:lang w:eastAsia="zh-CN"/>
        </w:rPr>
        <w:t>法。这种方法早在</w:t>
      </w:r>
      <w:r>
        <w:rPr>
          <w:lang w:eastAsia="zh-CN"/>
        </w:rPr>
        <w:t>1883</w:t>
      </w:r>
      <w:r>
        <w:rPr>
          <w:lang w:eastAsia="zh-CN"/>
        </w:rPr>
        <w:t>年即有人提出过，国外有些</w:t>
      </w:r>
      <w:r>
        <w:rPr>
          <w:lang w:eastAsia="zh-CN"/>
        </w:rPr>
        <w:t xml:space="preserve"> </w:t>
      </w:r>
      <w:r>
        <w:rPr>
          <w:lang w:eastAsia="zh-CN"/>
        </w:rPr>
        <w:t>工厂</w:t>
      </w:r>
      <w:r>
        <w:rPr>
          <w:lang w:eastAsia="zh-CN"/>
        </w:rPr>
        <w:t>1889</w:t>
      </w:r>
      <w:r>
        <w:rPr>
          <w:lang w:eastAsia="zh-CN"/>
        </w:rPr>
        <w:t>年起连续试用了近十年，后因经济原因而废弃。本世纪四十年代法国再次尝试未</w:t>
      </w:r>
      <w:r>
        <w:rPr>
          <w:lang w:eastAsia="zh-CN"/>
        </w:rPr>
        <w:t xml:space="preserve"> </w:t>
      </w:r>
      <w:r>
        <w:rPr>
          <w:lang w:eastAsia="zh-CN"/>
        </w:rPr>
        <w:t>获成功。</w:t>
      </w:r>
      <w:r>
        <w:rPr>
          <w:lang w:eastAsia="zh-CN"/>
        </w:rPr>
        <w:t>1958</w:t>
      </w:r>
      <w:r>
        <w:rPr>
          <w:lang w:eastAsia="zh-CN"/>
        </w:rPr>
        <w:t>年开始，</w:t>
      </w:r>
      <w:r>
        <w:rPr>
          <w:lang w:eastAsia="zh-CN"/>
        </w:rPr>
        <w:t>A.H.Calmes</w:t>
      </w:r>
      <w:r>
        <w:rPr>
          <w:lang w:eastAsia="zh-CN"/>
        </w:rPr>
        <w:t>在意大利开始研试，经过近二十年的研究，</w:t>
      </w:r>
      <w:r>
        <w:rPr>
          <w:lang w:eastAsia="zh-CN"/>
        </w:rPr>
        <w:t>48-340</w:t>
      </w:r>
      <w:r>
        <w:rPr>
          <w:lang w:eastAsia="zh-CN"/>
        </w:rPr>
        <w:t>工</w:t>
      </w:r>
      <w:r>
        <w:rPr>
          <w:lang w:eastAsia="zh-CN"/>
        </w:rPr>
        <w:t xml:space="preserve"> </w:t>
      </w:r>
      <w:r>
        <w:rPr>
          <w:lang w:eastAsia="zh-CN"/>
        </w:rPr>
        <w:t>业性限动芯棒连轧管机于</w:t>
      </w:r>
      <w:r>
        <w:rPr>
          <w:lang w:eastAsia="zh-CN"/>
        </w:rPr>
        <w:t>1978</w:t>
      </w:r>
      <w:r>
        <w:rPr>
          <w:lang w:eastAsia="zh-CN"/>
        </w:rPr>
        <w:t>年投产。</w:t>
      </w:r>
    </w:p>
    <w:p w:rsidR="00C67970" w:rsidRDefault="00BC4CE2" w:rsidP="006647C5">
      <w:pPr>
        <w:spacing w:before="120" w:after="120"/>
        <w:ind w:firstLine="360"/>
        <w:rPr>
          <w:lang w:eastAsia="zh-CN"/>
        </w:rPr>
      </w:pPr>
      <w:r>
        <w:rPr>
          <w:lang w:eastAsia="zh-CN"/>
        </w:rPr>
        <w:t>MPM</w:t>
      </w:r>
      <w:r>
        <w:rPr>
          <w:lang w:eastAsia="zh-CN"/>
        </w:rPr>
        <w:t>轧管的工艺过程如图</w:t>
      </w:r>
      <w:r>
        <w:rPr>
          <w:lang w:eastAsia="zh-CN"/>
        </w:rPr>
        <w:t>23-24</w:t>
      </w:r>
      <w:r>
        <w:rPr>
          <w:lang w:eastAsia="zh-CN"/>
        </w:rPr>
        <w:t>所示，经推轧穿孔并经延伸的毛管，送至</w:t>
      </w:r>
      <w:r>
        <w:rPr>
          <w:lang w:eastAsia="zh-CN"/>
        </w:rPr>
        <w:t>MPM</w:t>
      </w:r>
      <w:r>
        <w:rPr>
          <w:lang w:eastAsia="zh-CN"/>
        </w:rPr>
        <w:t>前台，</w:t>
      </w:r>
      <w:r>
        <w:rPr>
          <w:lang w:eastAsia="zh-CN"/>
        </w:rPr>
        <w:t xml:space="preserve"> </w:t>
      </w:r>
      <w:r>
        <w:rPr>
          <w:lang w:eastAsia="zh-CN"/>
        </w:rPr>
        <w:t>将涂好润滑剂的芯棒插入毛管并迅速送入轧机，直至芯棒前端到达第七机架前后位置，然</w:t>
      </w:r>
      <w:r>
        <w:rPr>
          <w:lang w:eastAsia="zh-CN"/>
        </w:rPr>
        <w:t xml:space="preserve"> </w:t>
      </w:r>
      <w:r>
        <w:rPr>
          <w:lang w:eastAsia="zh-CN"/>
        </w:rPr>
        <w:t>后将毛管送入轧机钆制。轧制时，芯棒在限动速度下随同管子前进，并荽求芯棒前端至少</w:t>
      </w:r>
      <w:r>
        <w:rPr>
          <w:lang w:eastAsia="zh-CN"/>
        </w:rPr>
        <w:t xml:space="preserve"> </w:t>
      </w:r>
      <w:r>
        <w:rPr>
          <w:lang w:eastAsia="zh-CN"/>
        </w:rPr>
        <w:t>与毛管前端同时到达第</w:t>
      </w:r>
      <w:r>
        <w:rPr>
          <w:lang w:eastAsia="zh-CN"/>
        </w:rPr>
        <w:t>8</w:t>
      </w:r>
      <w:r>
        <w:rPr>
          <w:lang w:eastAsia="zh-CN"/>
        </w:rPr>
        <w:t>机架。毛管全部轧完时，芯棒前端伸出第</w:t>
      </w:r>
      <w:r>
        <w:rPr>
          <w:lang w:eastAsia="zh-CN"/>
        </w:rPr>
        <w:t>8</w:t>
      </w:r>
      <w:r>
        <w:rPr>
          <w:lang w:eastAsia="zh-CN"/>
        </w:rPr>
        <w:t>机架中心线约</w:t>
      </w:r>
      <w:r>
        <w:rPr>
          <w:lang w:eastAsia="zh-CN"/>
        </w:rPr>
        <w:t>4</w:t>
      </w:r>
      <w:r>
        <w:rPr>
          <w:lang w:eastAsia="zh-CN"/>
        </w:rPr>
        <w:t>米左</w:t>
      </w:r>
      <w:r>
        <w:rPr>
          <w:lang w:eastAsia="zh-CN"/>
        </w:rPr>
        <w:t xml:space="preserve"> </w:t>
      </w:r>
      <w:r>
        <w:rPr>
          <w:lang w:eastAsia="zh-CN"/>
        </w:rPr>
        <w:t>右。从</w:t>
      </w:r>
      <w:r>
        <w:rPr>
          <w:lang w:eastAsia="zh-CN"/>
        </w:rPr>
        <w:t>MPM</w:t>
      </w:r>
      <w:r>
        <w:rPr>
          <w:lang w:eastAsia="zh-CN"/>
        </w:rPr>
        <w:t>出来的管子随即进入脱管机。轧制完毕时，毛管尾部由脱管机拉出第</w:t>
      </w:r>
      <w:r>
        <w:rPr>
          <w:lang w:eastAsia="zh-CN"/>
        </w:rPr>
        <w:t>8</w:t>
      </w:r>
      <w:r>
        <w:rPr>
          <w:lang w:eastAsia="zh-CN"/>
        </w:rPr>
        <w:t>机架，</w:t>
      </w:r>
      <w:r>
        <w:rPr>
          <w:lang w:eastAsia="zh-CN"/>
        </w:rPr>
        <w:t xml:space="preserve"> </w:t>
      </w:r>
      <w:r>
        <w:rPr>
          <w:lang w:eastAsia="zh-CN"/>
        </w:rPr>
        <w:t>芯棒快速退回原位。重新更换芯棒后，进行下一根管子的轧制。轧制过程中芯棒不需进行冷</w:t>
      </w:r>
      <w:r>
        <w:rPr>
          <w:lang w:eastAsia="zh-CN"/>
        </w:rPr>
        <w:t xml:space="preserve"> </w:t>
      </w:r>
      <w:r>
        <w:rPr>
          <w:lang w:eastAsia="zh-CN"/>
        </w:rPr>
        <w:t>却，而是以</w:t>
      </w:r>
      <w:r>
        <w:rPr>
          <w:lang w:eastAsia="zh-CN"/>
        </w:rPr>
        <w:t>4</w:t>
      </w:r>
      <w:r>
        <w:rPr>
          <w:rFonts w:ascii="MS Mincho" w:eastAsia="MS Mincho" w:hAnsi="MS Mincho" w:cs="MS Mincho" w:hint="eastAsia"/>
          <w:lang w:eastAsia="zh-CN"/>
        </w:rPr>
        <w:t>〜</w:t>
      </w:r>
      <w:r>
        <w:rPr>
          <w:lang w:eastAsia="zh-CN"/>
        </w:rPr>
        <w:t>5</w:t>
      </w:r>
      <w:r>
        <w:rPr>
          <w:lang w:eastAsia="zh-CN"/>
        </w:rPr>
        <w:t>根芯棒为二组实行机外冷却循环使用。用过的芯棒外表面温度高达</w:t>
      </w:r>
      <w:r>
        <w:rPr>
          <w:lang w:eastAsia="zh-CN"/>
        </w:rPr>
        <w:t xml:space="preserve">700°C </w:t>
      </w:r>
      <w:r>
        <w:rPr>
          <w:lang w:eastAsia="zh-CN"/>
        </w:rPr>
        <w:t>左右，用拨料钩将它拨离轧制线，先冷至</w:t>
      </w:r>
      <w:r>
        <w:rPr>
          <w:lang w:eastAsia="zh-CN"/>
        </w:rPr>
        <w:t>400°C</w:t>
      </w:r>
      <w:r>
        <w:rPr>
          <w:lang w:eastAsia="zh-CN"/>
        </w:rPr>
        <w:t>左右再放在托辊上用</w:t>
      </w:r>
      <w:r>
        <w:rPr>
          <w:lang w:eastAsia="zh-CN"/>
        </w:rPr>
        <w:t>10</w:t>
      </w:r>
      <w:r>
        <w:rPr>
          <w:lang w:eastAsia="zh-CN"/>
        </w:rPr>
        <w:t>个大气压的髙压水</w:t>
      </w:r>
      <w:r>
        <w:rPr>
          <w:lang w:eastAsia="zh-CN"/>
        </w:rPr>
        <w:t xml:space="preserve"> </w:t>
      </w:r>
      <w:r>
        <w:rPr>
          <w:lang w:eastAsia="zh-CN"/>
        </w:rPr>
        <w:t>进行强迫内冷。为防止芯棒弯曲，冷却过程中用托辊带动芯棒旋转。有必要时还可对芯棒</w:t>
      </w:r>
      <w:r>
        <w:rPr>
          <w:lang w:eastAsia="zh-CN"/>
        </w:rPr>
        <w:t xml:space="preserve"> </w:t>
      </w:r>
      <w:r>
        <w:rPr>
          <w:lang w:eastAsia="zh-CN"/>
        </w:rPr>
        <w:t>进行分段</w:t>
      </w:r>
      <w:r>
        <w:rPr>
          <w:lang w:eastAsia="zh-CN"/>
        </w:rPr>
        <w:t>&gt;</w:t>
      </w:r>
      <w:r>
        <w:rPr>
          <w:lang w:eastAsia="zh-CN"/>
        </w:rPr>
        <w:t>卜冷，冷至</w:t>
      </w:r>
      <w:r>
        <w:rPr>
          <w:lang w:eastAsia="zh-CN"/>
        </w:rPr>
        <w:t>90</w:t>
      </w:r>
      <w:r>
        <w:rPr>
          <w:rFonts w:ascii="MS Mincho" w:eastAsia="MS Mincho" w:hAnsi="MS Mincho" w:cs="MS Mincho" w:hint="eastAsia"/>
          <w:lang w:eastAsia="zh-CN"/>
        </w:rPr>
        <w:t>〜</w:t>
      </w:r>
      <w:r>
        <w:rPr>
          <w:lang w:eastAsia="zh-CN"/>
        </w:rPr>
        <w:t>130°C(</w:t>
      </w:r>
      <w:r>
        <w:rPr>
          <w:lang w:eastAsia="zh-CN"/>
        </w:rPr>
        <w:t>或重新预热至此温度）的芯棒，经喷涂润滑剂后，再用链</w:t>
      </w:r>
      <w:r>
        <w:rPr>
          <w:lang w:eastAsia="zh-CN"/>
        </w:rPr>
        <w:t xml:space="preserve"> </w:t>
      </w:r>
      <w:r>
        <w:rPr>
          <w:lang w:eastAsia="zh-CN"/>
        </w:rPr>
        <w:t>式输送装置送回弁用磁力吊车装入芯棒卡盘上供轧管使用。</w:t>
      </w:r>
    </w:p>
    <w:p w:rsidR="00C67970" w:rsidRDefault="00BC4CE2" w:rsidP="006647C5">
      <w:pPr>
        <w:spacing w:before="120" w:after="120"/>
        <w:ind w:firstLine="360"/>
        <w:rPr>
          <w:lang w:eastAsia="zh-CN"/>
        </w:rPr>
      </w:pPr>
      <w:r>
        <w:rPr>
          <w:lang w:eastAsia="zh-CN"/>
        </w:rPr>
        <w:t>轧管时芯棒的限动速度是以芯棒寿命为出发点来选定的。根据实践，芯棒在第</w:t>
      </w:r>
      <w:r>
        <w:rPr>
          <w:lang w:eastAsia="zh-CN"/>
        </w:rPr>
        <w:t>3</w:t>
      </w:r>
      <w:r>
        <w:rPr>
          <w:rFonts w:ascii="MS Mincho" w:eastAsia="MS Mincho" w:hAnsi="MS Mincho" w:cs="MS Mincho" w:hint="eastAsia"/>
          <w:lang w:eastAsia="zh-CN"/>
        </w:rPr>
        <w:t>〜</w:t>
      </w:r>
      <w:r>
        <w:rPr>
          <w:lang w:eastAsia="zh-CN"/>
        </w:rPr>
        <w:t>5</w:t>
      </w:r>
      <w:r>
        <w:rPr>
          <w:lang w:eastAsia="zh-CN"/>
        </w:rPr>
        <w:t>机</w:t>
      </w:r>
      <w:r>
        <w:rPr>
          <w:lang w:eastAsia="zh-CN"/>
        </w:rPr>
        <w:t xml:space="preserve"> </w:t>
      </w:r>
      <w:r>
        <w:rPr>
          <w:lang w:eastAsia="zh-CN"/>
        </w:rPr>
        <w:t>架中受热负荷最大，为避免芯棒局部磨损，应使芯棒任意点只在热负荷最大的第</w:t>
      </w:r>
      <w:r>
        <w:rPr>
          <w:lang w:eastAsia="zh-CN"/>
        </w:rPr>
        <w:t>3</w:t>
      </w:r>
      <w:r>
        <w:rPr>
          <w:rFonts w:ascii="MS Mincho" w:eastAsia="MS Mincho" w:hAnsi="MS Mincho" w:cs="MS Mincho" w:hint="eastAsia"/>
          <w:lang w:eastAsia="zh-CN"/>
        </w:rPr>
        <w:t>〜</w:t>
      </w:r>
      <w:r>
        <w:rPr>
          <w:lang w:eastAsia="zh-CN"/>
        </w:rPr>
        <w:t>5</w:t>
      </w:r>
      <w:r>
        <w:rPr>
          <w:lang w:eastAsia="zh-CN"/>
        </w:rPr>
        <w:t>机架</w:t>
      </w:r>
      <w:r>
        <w:rPr>
          <w:lang w:eastAsia="zh-CN"/>
        </w:rPr>
        <w:t xml:space="preserve"> </w:t>
      </w:r>
      <w:r>
        <w:rPr>
          <w:lang w:eastAsia="zh-CN"/>
        </w:rPr>
        <w:t>中工作一次。据此：</w:t>
      </w:r>
    </w:p>
    <w:p w:rsidR="00C67970" w:rsidRDefault="00BC4CE2" w:rsidP="006647C5">
      <w:pPr>
        <w:tabs>
          <w:tab w:val="left" w:pos="4770"/>
        </w:tabs>
        <w:spacing w:before="120" w:after="120"/>
        <w:rPr>
          <w:lang w:eastAsia="zh-CN"/>
        </w:rPr>
      </w:pPr>
      <w:r>
        <w:rPr>
          <w:lang w:eastAsia="zh-CN"/>
        </w:rPr>
        <w:t>V</w:t>
      </w:r>
      <w:r>
        <w:rPr>
          <w:vertAlign w:val="subscript"/>
          <w:lang w:eastAsia="zh-CN"/>
        </w:rPr>
        <w:t>t</w:t>
      </w:r>
      <w:r>
        <w:rPr>
          <w:lang w:eastAsia="zh-CN"/>
        </w:rPr>
        <w:t>&lt;</w:t>
      </w:r>
      <w:r>
        <w:rPr>
          <w:vertAlign w:val="subscript"/>
          <w:lang w:eastAsia="zh-CN"/>
        </w:rPr>
        <w:t>r</w:t>
      </w:r>
      <w:r>
        <w:rPr>
          <w:lang w:eastAsia="zh-CN"/>
        </w:rPr>
        <w:t xml:space="preserve"> </w:t>
      </w:r>
      <w:r>
        <w:rPr>
          <w:vertAlign w:val="superscript"/>
          <w:lang w:eastAsia="zh-CN"/>
        </w:rPr>
        <w:t>l3</w:t>
      </w:r>
      <w:r>
        <w:rPr>
          <w:lang w:eastAsia="zh-CN"/>
        </w:rPr>
        <w:t>~V</w:t>
      </w:r>
      <w:r>
        <w:rPr>
          <w:vertAlign w:val="superscript"/>
          <w:lang w:eastAsia="zh-CN"/>
        </w:rPr>
        <w:t>+L4</w:t>
      </w:r>
      <w:r>
        <w:rPr>
          <w:lang w:eastAsia="zh-CN"/>
        </w:rPr>
        <w:t>~V ■</w:t>
      </w:r>
      <w:r>
        <w:rPr>
          <w:lang w:eastAsia="zh-CN"/>
        </w:rPr>
        <w:tab/>
        <w:t>(23-46)</w:t>
      </w:r>
    </w:p>
    <w:p w:rsidR="00C67970" w:rsidRDefault="00BC4CE2" w:rsidP="006647C5">
      <w:pPr>
        <w:spacing w:before="120" w:after="120"/>
        <w:rPr>
          <w:lang w:eastAsia="zh-CN"/>
        </w:rPr>
      </w:pPr>
      <w:r>
        <w:rPr>
          <w:lang w:eastAsia="zh-CN"/>
        </w:rPr>
        <w:t>L3—4 I ^4</w:t>
      </w:r>
      <w:r>
        <w:rPr>
          <w:lang w:eastAsia="zh-CN"/>
        </w:rPr>
        <w:t>一</w:t>
      </w:r>
      <w:r>
        <w:rPr>
          <w:lang w:eastAsia="zh-CN"/>
        </w:rPr>
        <w:t>5 i</w:t>
      </w:r>
    </w:p>
    <w:p w:rsidR="00C67970" w:rsidRDefault="00BC4CE2" w:rsidP="006647C5">
      <w:pPr>
        <w:spacing w:before="120" w:after="120"/>
        <w:rPr>
          <w:lang w:eastAsia="zh-CN"/>
        </w:rPr>
      </w:pPr>
      <w:bookmarkStart w:id="234" w:name="bookmark235"/>
      <w:r>
        <w:rPr>
          <w:lang w:eastAsia="zh-CN"/>
        </w:rPr>
        <w:t>~V7 ~F7 ~V7</w:t>
      </w:r>
      <w:bookmarkEnd w:id="234"/>
    </w:p>
    <w:p w:rsidR="00C67970" w:rsidRDefault="00BC4CE2" w:rsidP="006647C5">
      <w:pPr>
        <w:spacing w:before="120" w:after="120"/>
        <w:rPr>
          <w:lang w:eastAsia="zh-CN"/>
        </w:rPr>
      </w:pPr>
      <w:r>
        <w:rPr>
          <w:lang w:eastAsia="zh-CN"/>
        </w:rPr>
        <w:t>式中</w:t>
      </w:r>
      <w:r>
        <w:rPr>
          <w:lang w:eastAsia="zh-CN"/>
        </w:rPr>
        <w:t xml:space="preserve"> Vt—</w:t>
      </w:r>
      <w:r>
        <w:rPr>
          <w:lang w:eastAsia="zh-CN"/>
        </w:rPr>
        <w:t>芯棒速度，米</w:t>
      </w:r>
      <w:r>
        <w:rPr>
          <w:lang w:eastAsia="zh-CN"/>
        </w:rPr>
        <w:t>/</w:t>
      </w:r>
      <w:r>
        <w:rPr>
          <w:lang w:eastAsia="zh-CN"/>
        </w:rPr>
        <w:t>秒；</w:t>
      </w:r>
    </w:p>
    <w:p w:rsidR="00C67970" w:rsidRDefault="00BC4CE2" w:rsidP="006647C5">
      <w:pPr>
        <w:spacing w:before="120" w:after="120"/>
        <w:ind w:firstLine="360"/>
        <w:rPr>
          <w:lang w:eastAsia="zh-CN"/>
        </w:rPr>
      </w:pPr>
      <w:r>
        <w:rPr>
          <w:lang w:eastAsia="zh-CN"/>
        </w:rPr>
        <w:t>L</w:t>
      </w:r>
      <w:r>
        <w:rPr>
          <w:vertAlign w:val="subscript"/>
          <w:lang w:eastAsia="zh-CN"/>
        </w:rPr>
        <w:t>3</w:t>
      </w:r>
      <w:r>
        <w:rPr>
          <w:lang w:eastAsia="zh-CN"/>
        </w:rPr>
        <w:t>-</w:t>
      </w:r>
      <w:r>
        <w:rPr>
          <w:vertAlign w:val="subscript"/>
          <w:lang w:eastAsia="zh-CN"/>
        </w:rPr>
        <w:t>4</w:t>
      </w:r>
      <w:r>
        <w:rPr>
          <w:lang w:eastAsia="zh-CN"/>
        </w:rPr>
        <w:t>和</w:t>
      </w:r>
      <w:r>
        <w:rPr>
          <w:lang w:eastAsia="zh-CN"/>
        </w:rPr>
        <w:t>L</w:t>
      </w:r>
      <w:r>
        <w:rPr>
          <w:vertAlign w:val="subscript"/>
          <w:lang w:eastAsia="zh-CN"/>
        </w:rPr>
        <w:t>4</w:t>
      </w:r>
      <w:r>
        <w:rPr>
          <w:lang w:eastAsia="zh-CN"/>
        </w:rPr>
        <w:t>-</w:t>
      </w:r>
      <w:r>
        <w:rPr>
          <w:vertAlign w:val="subscript"/>
          <w:lang w:eastAsia="zh-CN"/>
        </w:rPr>
        <w:t>5</w:t>
      </w:r>
      <w:r>
        <w:rPr>
          <w:lang w:eastAsia="zh-CN"/>
        </w:rPr>
        <w:t>——</w:t>
      </w:r>
      <w:r>
        <w:rPr>
          <w:lang w:eastAsia="zh-CN"/>
        </w:rPr>
        <w:t>第</w:t>
      </w:r>
      <w:r>
        <w:rPr>
          <w:lang w:eastAsia="zh-CN"/>
        </w:rPr>
        <w:t>3</w:t>
      </w:r>
      <w:r>
        <w:rPr>
          <w:lang w:eastAsia="zh-CN"/>
        </w:rPr>
        <w:t>至</w:t>
      </w:r>
      <w:r>
        <w:rPr>
          <w:lang w:eastAsia="zh-CN"/>
        </w:rPr>
        <w:t>4</w:t>
      </w:r>
      <w:r>
        <w:rPr>
          <w:lang w:eastAsia="zh-CN"/>
        </w:rPr>
        <w:t>机架和第</w:t>
      </w:r>
      <w:r>
        <w:rPr>
          <w:lang w:eastAsia="zh-CN"/>
        </w:rPr>
        <w:t>4</w:t>
      </w:r>
      <w:r>
        <w:rPr>
          <w:lang w:eastAsia="zh-CN"/>
        </w:rPr>
        <w:t>至</w:t>
      </w:r>
      <w:r>
        <w:rPr>
          <w:lang w:eastAsia="zh-CN"/>
        </w:rPr>
        <w:t>5</w:t>
      </w:r>
      <w:r>
        <w:rPr>
          <w:lang w:eastAsia="zh-CN"/>
        </w:rPr>
        <w:t>机架间距，米；</w:t>
      </w:r>
    </w:p>
    <w:p w:rsidR="00C67970" w:rsidRDefault="00BC4CE2" w:rsidP="006647C5">
      <w:pPr>
        <w:spacing w:before="120" w:after="120"/>
        <w:ind w:firstLine="360"/>
        <w:rPr>
          <w:lang w:eastAsia="zh-CN"/>
        </w:rPr>
      </w:pPr>
      <w:r>
        <w:rPr>
          <w:lang w:eastAsia="zh-CN"/>
        </w:rPr>
        <w:t>厂</w:t>
      </w:r>
      <w:r>
        <w:rPr>
          <w:vertAlign w:val="subscript"/>
          <w:lang w:eastAsia="zh-CN"/>
        </w:rPr>
        <w:t>3</w:t>
      </w:r>
      <w:r>
        <w:rPr>
          <w:lang w:eastAsia="zh-CN"/>
        </w:rPr>
        <w:t>、厂</w:t>
      </w:r>
      <w:r>
        <w:rPr>
          <w:vertAlign w:val="subscript"/>
          <w:lang w:eastAsia="zh-CN"/>
        </w:rPr>
        <w:t>4</w:t>
      </w:r>
      <w:r>
        <w:rPr>
          <w:lang w:eastAsia="zh-CN"/>
        </w:rPr>
        <w:t>和厂</w:t>
      </w:r>
      <w:r>
        <w:rPr>
          <w:vertAlign w:val="subscript"/>
          <w:lang w:eastAsia="zh-CN"/>
        </w:rPr>
        <w:t>5</w:t>
      </w:r>
      <w:r>
        <w:rPr>
          <w:lang w:eastAsia="zh-CN"/>
        </w:rPr>
        <w:t>——</w:t>
      </w:r>
      <w:r>
        <w:rPr>
          <w:lang w:eastAsia="zh-CN"/>
        </w:rPr>
        <w:t>第</w:t>
      </w:r>
      <w:r>
        <w:rPr>
          <w:lang w:eastAsia="zh-CN"/>
        </w:rPr>
        <w:t>3</w:t>
      </w:r>
      <w:r>
        <w:rPr>
          <w:lang w:eastAsia="zh-CN"/>
        </w:rPr>
        <w:t>、</w:t>
      </w:r>
      <w:r>
        <w:rPr>
          <w:lang w:eastAsia="zh-CN"/>
        </w:rPr>
        <w:t>4</w:t>
      </w:r>
      <w:r>
        <w:rPr>
          <w:lang w:eastAsia="zh-CN"/>
        </w:rPr>
        <w:t>、</w:t>
      </w:r>
      <w:r>
        <w:rPr>
          <w:lang w:eastAsia="zh-CN"/>
        </w:rPr>
        <w:t>5</w:t>
      </w:r>
      <w:r>
        <w:rPr>
          <w:lang w:eastAsia="zh-CN"/>
        </w:rPr>
        <w:t>机架的轧制速度，米</w:t>
      </w:r>
      <w:r>
        <w:rPr>
          <w:lang w:eastAsia="zh-CN"/>
        </w:rPr>
        <w:t>/</w:t>
      </w:r>
      <w:r>
        <w:rPr>
          <w:lang w:eastAsia="zh-CN"/>
        </w:rPr>
        <w:t>秒；</w:t>
      </w:r>
    </w:p>
    <w:p w:rsidR="00C67970" w:rsidRDefault="00BC4CE2" w:rsidP="006647C5">
      <w:pPr>
        <w:spacing w:before="120" w:after="120"/>
        <w:rPr>
          <w:lang w:eastAsia="zh-CN"/>
        </w:rPr>
      </w:pPr>
      <w:r>
        <w:rPr>
          <w:lang w:eastAsia="zh-CN"/>
        </w:rPr>
        <w:t>Z,Z5——</w:t>
      </w:r>
      <w:r>
        <w:rPr>
          <w:lang w:eastAsia="zh-CN"/>
        </w:rPr>
        <w:t>第</w:t>
      </w:r>
      <w:r>
        <w:rPr>
          <w:lang w:eastAsia="zh-CN"/>
        </w:rPr>
        <w:t>5</w:t>
      </w:r>
      <w:r>
        <w:rPr>
          <w:lang w:eastAsia="zh-CN"/>
        </w:rPr>
        <w:t>机架轧后管子长度。</w:t>
      </w:r>
    </w:p>
    <w:p w:rsidR="00C67970" w:rsidRDefault="00BC4CE2" w:rsidP="006647C5">
      <w:pPr>
        <w:spacing w:before="120" w:after="120"/>
        <w:ind w:firstLine="360"/>
        <w:rPr>
          <w:lang w:eastAsia="zh-CN"/>
        </w:rPr>
      </w:pPr>
      <w:r>
        <w:rPr>
          <w:lang w:eastAsia="zh-CN"/>
        </w:rPr>
        <w:t>为使芯棒磨损均匀，每轧一根管子前应当变动芯棒原始位置，变动量相当于齿条的一</w:t>
      </w:r>
      <w:r>
        <w:rPr>
          <w:lang w:eastAsia="zh-CN"/>
        </w:rPr>
        <w:t xml:space="preserve"> </w:t>
      </w:r>
      <w:r>
        <w:rPr>
          <w:lang w:eastAsia="zh-CN"/>
        </w:rPr>
        <w:t>个节距，变化范围约</w:t>
      </w:r>
      <w:r>
        <w:rPr>
          <w:lang w:eastAsia="zh-CN"/>
        </w:rPr>
        <w:t>0.5</w:t>
      </w:r>
      <w:r>
        <w:rPr>
          <w:lang w:eastAsia="zh-CN"/>
        </w:rPr>
        <w:t>米。</w:t>
      </w:r>
    </w:p>
    <w:p w:rsidR="00C67970" w:rsidRDefault="00BC4CE2" w:rsidP="006647C5">
      <w:pPr>
        <w:spacing w:before="120" w:after="120"/>
        <w:ind w:firstLine="360"/>
        <w:rPr>
          <w:lang w:eastAsia="zh-CN"/>
        </w:rPr>
      </w:pPr>
      <w:r>
        <w:rPr>
          <w:lang w:eastAsia="zh-CN"/>
        </w:rPr>
        <w:t>与</w:t>
      </w:r>
      <w:r>
        <w:rPr>
          <w:lang w:eastAsia="zh-CN"/>
        </w:rPr>
        <w:t>MM</w:t>
      </w:r>
      <w:r>
        <w:rPr>
          <w:lang w:eastAsia="zh-CN"/>
        </w:rPr>
        <w:t>相比，</w:t>
      </w:r>
      <w:r>
        <w:rPr>
          <w:lang w:eastAsia="zh-CN"/>
        </w:rPr>
        <w:t>MPM</w:t>
      </w:r>
      <w:r>
        <w:rPr>
          <w:lang w:eastAsia="zh-CN"/>
        </w:rPr>
        <w:t>有如下特点：</w:t>
      </w:r>
      <w:r>
        <w:rPr>
          <w:lang w:eastAsia="zh-CN"/>
        </w:rPr>
        <w:t>1)</w:t>
      </w:r>
      <w:r>
        <w:rPr>
          <w:lang w:eastAsia="zh-CN"/>
        </w:rPr>
        <w:t>降低工具消耗。可使芯棒消耗量降至每吨钢管</w:t>
      </w:r>
      <w:r>
        <w:rPr>
          <w:lang w:eastAsia="zh-CN"/>
        </w:rPr>
        <w:t xml:space="preserve">1 </w:t>
      </w:r>
      <w:r>
        <w:rPr>
          <w:lang w:eastAsia="zh-CN"/>
        </w:rPr>
        <w:t>公斤左右。</w:t>
      </w:r>
      <w:r>
        <w:rPr>
          <w:lang w:eastAsia="zh-CN"/>
        </w:rPr>
        <w:t>2)</w:t>
      </w:r>
      <w:r>
        <w:rPr>
          <w:lang w:eastAsia="zh-CN"/>
        </w:rPr>
        <w:t>改善了管子质量。由于限动芯棒轧管具有搓轧性质，有利于金属延伸，减小</w:t>
      </w:r>
      <w:r>
        <w:rPr>
          <w:lang w:eastAsia="zh-CN"/>
        </w:rPr>
        <w:t xml:space="preserve"> </w:t>
      </w:r>
      <w:r>
        <w:rPr>
          <w:lang w:eastAsia="zh-CN"/>
        </w:rPr>
        <w:t>了横变形，并避免</w:t>
      </w:r>
      <w:r>
        <w:rPr>
          <w:lang w:eastAsia="zh-CN"/>
        </w:rPr>
        <w:t>MM</w:t>
      </w:r>
      <w:r>
        <w:rPr>
          <w:lang w:eastAsia="zh-CN"/>
        </w:rPr>
        <w:t>连轧管出现的竹节缺陷，使管子内外表面质量和尺寸精度均有所改</w:t>
      </w:r>
      <w:r>
        <w:rPr>
          <w:lang w:eastAsia="zh-CN"/>
        </w:rPr>
        <w:t xml:space="preserve"> </w:t>
      </w:r>
      <w:r>
        <w:rPr>
          <w:lang w:eastAsia="zh-CN"/>
        </w:rPr>
        <w:t>善，壁厚偏差可达士</w:t>
      </w:r>
      <w:r>
        <w:rPr>
          <w:lang w:eastAsia="zh-CN"/>
        </w:rPr>
        <w:t>6</w:t>
      </w:r>
      <w:r>
        <w:rPr>
          <w:rFonts w:ascii="MS Mincho" w:eastAsia="MS Mincho" w:hAnsi="MS Mincho" w:cs="MS Mincho" w:hint="eastAsia"/>
          <w:lang w:eastAsia="zh-CN"/>
        </w:rPr>
        <w:t>〜</w:t>
      </w:r>
      <w:r>
        <w:rPr>
          <w:lang w:eastAsia="zh-CN"/>
        </w:rPr>
        <w:t>8%(MM</w:t>
      </w:r>
      <w:r>
        <w:rPr>
          <w:lang w:eastAsia="zh-CN"/>
        </w:rPr>
        <w:t>为士</w:t>
      </w:r>
      <w:r>
        <w:rPr>
          <w:lang w:eastAsia="zh-CN"/>
        </w:rPr>
        <w:t>8</w:t>
      </w:r>
      <w:r>
        <w:rPr>
          <w:rFonts w:ascii="MS Mincho" w:eastAsia="MS Mincho" w:hAnsi="MS Mincho" w:cs="MS Mincho" w:hint="eastAsia"/>
          <w:lang w:eastAsia="zh-CN"/>
        </w:rPr>
        <w:t>〜</w:t>
      </w:r>
      <w:r>
        <w:rPr>
          <w:lang w:eastAsia="zh-CN"/>
        </w:rPr>
        <w:t>10%),</w:t>
      </w:r>
      <w:r>
        <w:rPr>
          <w:lang w:eastAsia="zh-CN"/>
        </w:rPr>
        <w:t>外径偏差可达土</w:t>
      </w:r>
      <w:r>
        <w:rPr>
          <w:lang w:eastAsia="zh-CN"/>
        </w:rPr>
        <w:t>0.7%</w:t>
      </w:r>
      <w:r>
        <w:rPr>
          <w:lang w:eastAsia="zh-CN"/>
        </w:rPr>
        <w:t>。</w:t>
      </w:r>
      <w:r>
        <w:rPr>
          <w:lang w:eastAsia="zh-CN"/>
        </w:rPr>
        <w:t>3)</w:t>
      </w:r>
      <w:r>
        <w:rPr>
          <w:lang w:eastAsia="zh-CN"/>
        </w:rPr>
        <w:t>试验资料表明，</w:t>
      </w:r>
    </w:p>
    <w:p w:rsidR="00C67970" w:rsidRDefault="00BC4CE2" w:rsidP="006647C5">
      <w:pPr>
        <w:spacing w:before="120" w:after="120"/>
        <w:rPr>
          <w:lang w:eastAsia="zh-CN"/>
        </w:rPr>
      </w:pPr>
      <w:r>
        <w:rPr>
          <w:lang w:eastAsia="zh-CN"/>
        </w:rPr>
        <w:t>轧制压力和电能消耗比</w:t>
      </w:r>
      <w:r>
        <w:rPr>
          <w:lang w:eastAsia="zh-CN"/>
        </w:rPr>
        <w:t>MM</w:t>
      </w:r>
      <w:r>
        <w:rPr>
          <w:lang w:eastAsia="zh-CN"/>
        </w:rPr>
        <w:t>的低</w:t>
      </w:r>
      <w:r>
        <w:rPr>
          <w:lang w:eastAsia="zh-CN"/>
        </w:rPr>
        <w:t>4)</w:t>
      </w:r>
      <w:r>
        <w:rPr>
          <w:lang w:eastAsia="zh-CN"/>
        </w:rPr>
        <w:t>取消了脱棒机，缩短了工艺流程，提高了连轧的</w:t>
      </w:r>
    </w:p>
    <w:p w:rsidR="00C67970" w:rsidRDefault="00BC4CE2" w:rsidP="006647C5">
      <w:pPr>
        <w:spacing w:before="120" w:after="120"/>
        <w:rPr>
          <w:lang w:eastAsia="zh-CN"/>
        </w:rPr>
      </w:pPr>
      <w:r>
        <w:rPr>
          <w:lang w:eastAsia="zh-CN"/>
        </w:rPr>
        <w:t>终轧温度，并可能省去定减径前的再加热炉。</w:t>
      </w:r>
      <w:r>
        <w:rPr>
          <w:lang w:eastAsia="zh-CN"/>
        </w:rPr>
        <w:t>5)</w:t>
      </w:r>
      <w:r>
        <w:rPr>
          <w:lang w:eastAsia="zh-CN"/>
        </w:rPr>
        <w:t>扩大了品种。与</w:t>
      </w:r>
      <w:r>
        <w:rPr>
          <w:lang w:eastAsia="zh-CN"/>
        </w:rPr>
        <w:t>MM</w:t>
      </w:r>
      <w:r>
        <w:rPr>
          <w:lang w:eastAsia="zh-CN"/>
        </w:rPr>
        <w:t>相比，可轧大管和</w:t>
      </w:r>
      <w:r>
        <w:rPr>
          <w:lang w:eastAsia="zh-CN"/>
        </w:rPr>
        <w:t xml:space="preserve"> </w:t>
      </w:r>
      <w:r>
        <w:rPr>
          <w:lang w:eastAsia="zh-CN"/>
        </w:rPr>
        <w:t>更厚或更薄的管子。</w:t>
      </w:r>
      <w:r>
        <w:rPr>
          <w:lang w:eastAsia="zh-CN"/>
        </w:rPr>
        <w:t>6 )</w:t>
      </w:r>
      <w:r>
        <w:rPr>
          <w:lang w:eastAsia="zh-CN"/>
        </w:rPr>
        <w:t>延伸系数可达</w:t>
      </w:r>
      <w:r>
        <w:rPr>
          <w:lang w:eastAsia="zh-CN"/>
        </w:rPr>
        <w:t>6</w:t>
      </w:r>
      <w:r>
        <w:rPr>
          <w:rFonts w:ascii="MS Mincho" w:eastAsia="MS Mincho" w:hAnsi="MS Mincho" w:cs="MS Mincho" w:hint="eastAsia"/>
          <w:lang w:eastAsia="zh-CN"/>
        </w:rPr>
        <w:t>〜</w:t>
      </w:r>
      <w:r>
        <w:rPr>
          <w:lang w:eastAsia="zh-CN"/>
        </w:rPr>
        <w:t>10</w:t>
      </w:r>
      <w:r>
        <w:rPr>
          <w:lang w:eastAsia="zh-CN"/>
        </w:rPr>
        <w:t>，可采用较厚的毛管，为采用连铸坯为原料创</w:t>
      </w:r>
      <w:r>
        <w:rPr>
          <w:lang w:eastAsia="zh-CN"/>
        </w:rPr>
        <w:t xml:space="preserve"> </w:t>
      </w:r>
      <w:r>
        <w:rPr>
          <w:lang w:eastAsia="zh-CN"/>
        </w:rPr>
        <w:t>造了条件。</w:t>
      </w:r>
    </w:p>
    <w:p w:rsidR="00C67970" w:rsidRDefault="00BC4CE2" w:rsidP="006647C5">
      <w:pPr>
        <w:spacing w:before="120" w:after="120"/>
        <w:rPr>
          <w:lang w:eastAsia="zh-CN"/>
        </w:rPr>
      </w:pPr>
      <w:r>
        <w:rPr>
          <w:lang w:eastAsia="zh-CN"/>
        </w:rPr>
        <w:t>但是，</w:t>
      </w:r>
      <w:r>
        <w:rPr>
          <w:lang w:eastAsia="zh-CN"/>
        </w:rPr>
        <w:t>MPM</w:t>
      </w:r>
      <w:r>
        <w:rPr>
          <w:lang w:eastAsia="zh-CN"/>
        </w:rPr>
        <w:t>的生产率比</w:t>
      </w:r>
      <w:r>
        <w:rPr>
          <w:lang w:eastAsia="zh-CN"/>
        </w:rPr>
        <w:t>MM</w:t>
      </w:r>
      <w:r>
        <w:rPr>
          <w:lang w:eastAsia="zh-CN"/>
        </w:rPr>
        <w:t>的小得多，每分钟只能轧两根钢管。由此，限制了</w:t>
      </w:r>
      <w:r>
        <w:rPr>
          <w:lang w:eastAsia="zh-CN"/>
        </w:rPr>
        <w:t xml:space="preserve"> MPM</w:t>
      </w:r>
    </w:p>
    <w:p w:rsidR="00C67970" w:rsidRDefault="00BC4CE2" w:rsidP="006647C5">
      <w:pPr>
        <w:spacing w:before="120" w:after="120"/>
        <w:rPr>
          <w:lang w:eastAsia="zh-CN"/>
        </w:rPr>
      </w:pPr>
      <w:r>
        <w:rPr>
          <w:lang w:eastAsia="zh-CN"/>
        </w:rPr>
        <w:t>437</w:t>
      </w:r>
    </w:p>
    <w:p w:rsidR="00C67970" w:rsidRDefault="00BC4CE2" w:rsidP="006647C5">
      <w:pPr>
        <w:spacing w:before="120" w:after="120"/>
        <w:rPr>
          <w:lang w:eastAsia="zh-CN"/>
        </w:rPr>
      </w:pPr>
      <w:r>
        <w:rPr>
          <w:lang w:eastAsia="zh-CN"/>
        </w:rPr>
        <w:t>的发展。</w:t>
      </w:r>
    </w:p>
    <w:p w:rsidR="00C67970" w:rsidRDefault="00BC4CE2" w:rsidP="006647C5">
      <w:pPr>
        <w:spacing w:before="120" w:after="120"/>
        <w:rPr>
          <w:lang w:eastAsia="zh-CN"/>
        </w:rPr>
      </w:pPr>
      <w:bookmarkStart w:id="235" w:name="bookmark236"/>
      <w:r>
        <w:rPr>
          <w:lang w:eastAsia="zh-CN"/>
        </w:rPr>
        <w:t>第三节三缚轧管机轧管</w:t>
      </w:r>
      <w:bookmarkEnd w:id="235"/>
    </w:p>
    <w:p w:rsidR="00C67970" w:rsidRDefault="00BC4CE2" w:rsidP="006647C5">
      <w:pPr>
        <w:spacing w:before="120" w:after="120"/>
        <w:ind w:firstLine="360"/>
        <w:rPr>
          <w:lang w:eastAsia="zh-CN"/>
        </w:rPr>
      </w:pPr>
      <w:r>
        <w:rPr>
          <w:lang w:eastAsia="zh-CN"/>
        </w:rPr>
        <w:t>三辊乳管机目前可以生产</w:t>
      </w:r>
      <w:r>
        <w:rPr>
          <w:lang w:eastAsia="zh-CN"/>
        </w:rPr>
        <w:t>4240</w:t>
      </w:r>
      <w:r>
        <w:rPr>
          <w:lang w:eastAsia="zh-CN"/>
        </w:rPr>
        <w:t>毫米以下的钢管</w:t>
      </w:r>
      <w:r>
        <w:rPr>
          <w:lang w:eastAsia="zh-CN"/>
        </w:rPr>
        <w:t>W</w:t>
      </w:r>
      <w:r>
        <w:rPr>
          <w:vertAlign w:val="subscript"/>
          <w:lang w:eastAsia="zh-CN"/>
        </w:rPr>
        <w:t>c</w:t>
      </w:r>
      <w:r>
        <w:rPr>
          <w:lang w:eastAsia="zh-CN"/>
        </w:rPr>
        <w:t>/d</w:t>
      </w:r>
      <w:r>
        <w:rPr>
          <w:vertAlign w:val="subscript"/>
          <w:lang w:eastAsia="zh-CN"/>
        </w:rPr>
        <w:t>c</w:t>
      </w:r>
      <w:r>
        <w:rPr>
          <w:lang w:eastAsia="zh-CN"/>
        </w:rPr>
        <w:t>&lt;50)</w:t>
      </w:r>
      <w:r>
        <w:rPr>
          <w:lang w:eastAsia="zh-CN"/>
        </w:rPr>
        <w:t>，管长达</w:t>
      </w:r>
      <w:r>
        <w:rPr>
          <w:lang w:eastAsia="zh-CN"/>
        </w:rPr>
        <w:t>8</w:t>
      </w:r>
      <w:r>
        <w:rPr>
          <w:rFonts w:ascii="MS Mincho" w:eastAsia="MS Mincho" w:hAnsi="MS Mincho" w:cs="MS Mincho" w:hint="eastAsia"/>
          <w:lang w:eastAsia="zh-CN"/>
        </w:rPr>
        <w:t>〜</w:t>
      </w:r>
      <w:r>
        <w:rPr>
          <w:lang w:eastAsia="zh-CN"/>
        </w:rPr>
        <w:t>10</w:t>
      </w:r>
      <w:r>
        <w:rPr>
          <w:lang w:eastAsia="zh-CN"/>
        </w:rPr>
        <w:t>米。这种</w:t>
      </w:r>
      <w:r>
        <w:rPr>
          <w:lang w:eastAsia="zh-CN"/>
        </w:rPr>
        <w:t xml:space="preserve"> </w:t>
      </w:r>
      <w:r>
        <w:rPr>
          <w:lang w:eastAsia="zh-CN"/>
        </w:rPr>
        <w:t>轧管机的特点是：容易生产厚壁管，产品尺寸精度高（外径士</w:t>
      </w:r>
      <w:r>
        <w:rPr>
          <w:lang w:eastAsia="zh-CN"/>
        </w:rPr>
        <w:t>0,5%;</w:t>
      </w:r>
      <w:r>
        <w:rPr>
          <w:lang w:eastAsia="zh-CN"/>
        </w:rPr>
        <w:t>壁厚士</w:t>
      </w:r>
      <w:r>
        <w:rPr>
          <w:lang w:eastAsia="zh-CN"/>
        </w:rPr>
        <w:t>5</w:t>
      </w:r>
      <w:r>
        <w:rPr>
          <w:rFonts w:ascii="MS Mincho" w:eastAsia="MS Mincho" w:hAnsi="MS Mincho" w:cs="MS Mincho" w:hint="eastAsia"/>
          <w:lang w:eastAsia="zh-CN"/>
        </w:rPr>
        <w:t>〜</w:t>
      </w:r>
      <w:r>
        <w:rPr>
          <w:lang w:eastAsia="zh-CN"/>
        </w:rPr>
        <w:t>7.5%)</w:t>
      </w:r>
      <w:r>
        <w:rPr>
          <w:lang w:eastAsia="zh-CN"/>
        </w:rPr>
        <w:t>，</w:t>
      </w:r>
      <w:r>
        <w:rPr>
          <w:lang w:eastAsia="zh-CN"/>
        </w:rPr>
        <w:t xml:space="preserve"> </w:t>
      </w:r>
      <w:r>
        <w:rPr>
          <w:lang w:eastAsia="zh-CN"/>
        </w:rPr>
        <w:t>钢管表面质量好，轧机调整方便，容易改变产品规格，轧管工具少且工具消耗少，易于实</w:t>
      </w:r>
      <w:r>
        <w:rPr>
          <w:lang w:eastAsia="zh-CN"/>
        </w:rPr>
        <w:t xml:space="preserve"> </w:t>
      </w:r>
      <w:r>
        <w:rPr>
          <w:lang w:eastAsia="zh-CN"/>
        </w:rPr>
        <w:t>现自动化等。其缺点是生产率较低，需采用优质管还，生产薄壁管比较困难等，这种方法</w:t>
      </w:r>
      <w:r>
        <w:rPr>
          <w:lang w:eastAsia="zh-CN"/>
        </w:rPr>
        <w:t xml:space="preserve"> </w:t>
      </w:r>
      <w:r>
        <w:rPr>
          <w:lang w:eastAsia="zh-CN"/>
        </w:rPr>
        <w:t>目前主要用来生产轴承管和枪炮等高精度厚壁管。</w:t>
      </w:r>
    </w:p>
    <w:p w:rsidR="00C67970" w:rsidRDefault="00BC4CE2" w:rsidP="006647C5">
      <w:pPr>
        <w:spacing w:before="120" w:after="120"/>
        <w:ind w:firstLine="360"/>
        <w:rPr>
          <w:lang w:eastAsia="zh-CN"/>
        </w:rPr>
      </w:pPr>
      <w:r>
        <w:rPr>
          <w:lang w:eastAsia="zh-CN"/>
        </w:rPr>
        <w:t>一、轧机工作原理</w:t>
      </w:r>
    </w:p>
    <w:p w:rsidR="00C67970" w:rsidRDefault="00BC4CE2" w:rsidP="006647C5">
      <w:pPr>
        <w:spacing w:before="120" w:after="120"/>
        <w:ind w:firstLine="360"/>
        <w:rPr>
          <w:lang w:eastAsia="zh-CN"/>
        </w:rPr>
      </w:pPr>
      <w:r>
        <w:rPr>
          <w:lang w:eastAsia="zh-CN"/>
        </w:rPr>
        <w:t>三辊轧管机的结构有阿塞尔轧管机和特朗斯瓦尔轧管机两种。最早的是阿塞尔轧管</w:t>
      </w:r>
    </w:p>
    <w:p w:rsidR="00C67970" w:rsidRDefault="00BC4CE2" w:rsidP="006647C5">
      <w:pPr>
        <w:tabs>
          <w:tab w:val="left" w:pos="3574"/>
        </w:tabs>
        <w:spacing w:before="120" w:after="120"/>
        <w:rPr>
          <w:lang w:eastAsia="zh-CN"/>
        </w:rPr>
      </w:pPr>
      <w:r>
        <w:rPr>
          <w:lang w:eastAsia="zh-CN"/>
        </w:rPr>
        <w:t>机，它是</w:t>
      </w:r>
      <w:r>
        <w:rPr>
          <w:lang w:eastAsia="zh-CN"/>
        </w:rPr>
        <w:t>W.J.Assel</w:t>
      </w:r>
      <w:r>
        <w:rPr>
          <w:lang w:eastAsia="zh-CN"/>
        </w:rPr>
        <w:t>于</w:t>
      </w:r>
      <w:r>
        <w:rPr>
          <w:lang w:eastAsia="zh-CN"/>
        </w:rPr>
        <w:t>1932</w:t>
      </w:r>
      <w:r>
        <w:rPr>
          <w:lang w:eastAsia="zh-CN"/>
        </w:rPr>
        <w:t>年发明的，</w:t>
      </w:r>
      <w:r>
        <w:rPr>
          <w:lang w:eastAsia="zh-CN"/>
        </w:rPr>
        <w:t>1935</w:t>
      </w:r>
      <w:r>
        <w:rPr>
          <w:lang w:eastAsia="zh-CN"/>
        </w:rPr>
        <w:t>年用</w:t>
      </w:r>
      <w:r>
        <w:rPr>
          <w:lang w:eastAsia="zh-CN"/>
        </w:rPr>
        <w:t xml:space="preserve"> </w:t>
      </w:r>
      <w:r>
        <w:rPr>
          <w:lang w:eastAsia="zh-CN"/>
        </w:rPr>
        <w:t>于工业生产。这种轧管机由三个主动轧辊和一根</w:t>
      </w:r>
      <w:r>
        <w:rPr>
          <w:lang w:eastAsia="zh-CN"/>
        </w:rPr>
        <w:t xml:space="preserve"> </w:t>
      </w:r>
      <w:r>
        <w:rPr>
          <w:lang w:eastAsia="zh-CN"/>
        </w:rPr>
        <w:t>芯棒组成环形封闭孔型（图</w:t>
      </w:r>
      <w:r>
        <w:rPr>
          <w:lang w:eastAsia="zh-CN"/>
        </w:rPr>
        <w:t>23-25)</w:t>
      </w:r>
      <w:r>
        <w:rPr>
          <w:lang w:eastAsia="zh-CN"/>
        </w:rPr>
        <w:t>，三个轧辊</w:t>
      </w:r>
      <w:r>
        <w:rPr>
          <w:lang w:eastAsia="zh-CN"/>
        </w:rPr>
        <w:t xml:space="preserve"> “</w:t>
      </w:r>
      <w:r>
        <w:rPr>
          <w:lang w:eastAsia="zh-CN"/>
        </w:rPr>
        <w:t>对称</w:t>
      </w:r>
      <w:r>
        <w:rPr>
          <w:lang w:eastAsia="zh-CN"/>
        </w:rPr>
        <w:t>”</w:t>
      </w:r>
      <w:r>
        <w:rPr>
          <w:lang w:eastAsia="zh-CN"/>
        </w:rPr>
        <w:t>布置在以轧制线为形心的等边三角形的</w:t>
      </w:r>
      <w:r>
        <w:rPr>
          <w:lang w:eastAsia="zh-CN"/>
        </w:rPr>
        <w:t xml:space="preserve"> </w:t>
      </w:r>
      <w:r>
        <w:rPr>
          <w:lang w:eastAsia="zh-CN"/>
        </w:rPr>
        <w:t>顶点，轧辊轴线与轧制线成两个倾斜角度上</w:t>
      </w:r>
      <w:r>
        <w:rPr>
          <w:lang w:eastAsia="zh-CN"/>
        </w:rPr>
        <w:t xml:space="preserve"> </w:t>
      </w:r>
      <w:r>
        <w:rPr>
          <w:lang w:eastAsia="zh-CN"/>
        </w:rPr>
        <w:t>辑为例，轧制线与轧辊轴线在包含轧制线的垂直</w:t>
      </w:r>
      <w:r>
        <w:rPr>
          <w:lang w:eastAsia="zh-CN"/>
        </w:rPr>
        <w:t xml:space="preserve"> </w:t>
      </w:r>
      <w:r>
        <w:rPr>
          <w:lang w:eastAsia="zh-CN"/>
        </w:rPr>
        <w:t>平面上的投影之间有一夹角</w:t>
      </w:r>
      <w:r>
        <w:rPr>
          <w:lang w:eastAsia="zh-CN"/>
        </w:rPr>
        <w:t>&lt;P (</w:t>
      </w:r>
      <w:r>
        <w:rPr>
          <w:lang w:eastAsia="zh-CN"/>
        </w:rPr>
        <w:t>图</w:t>
      </w:r>
      <w:r>
        <w:rPr>
          <w:lang w:eastAsia="zh-CN"/>
        </w:rPr>
        <w:t>2346)</w:t>
      </w:r>
      <w:r>
        <w:rPr>
          <w:lang w:eastAsia="zh-CN"/>
        </w:rPr>
        <w:t>，此角</w:t>
      </w:r>
      <w:r>
        <w:rPr>
          <w:lang w:eastAsia="zh-CN"/>
        </w:rPr>
        <w:t xml:space="preserve"> </w:t>
      </w:r>
      <w:r>
        <w:rPr>
          <w:vertAlign w:val="superscript"/>
          <w:lang w:eastAsia="zh-CN"/>
        </w:rPr>
        <w:t>m 23-25</w:t>
      </w:r>
      <w:r>
        <w:rPr>
          <w:lang w:eastAsia="zh-CN"/>
        </w:rPr>
        <w:tab/>
      </w:r>
      <w:r>
        <w:rPr>
          <w:lang w:eastAsia="zh-CN"/>
        </w:rPr>
        <w:t>称辗乳角；而两者在水平面的投影之间有一夹角</w:t>
      </w:r>
    </w:p>
    <w:p w:rsidR="00C67970" w:rsidRDefault="00BC4CE2" w:rsidP="006647C5">
      <w:pPr>
        <w:spacing w:before="120" w:after="120"/>
        <w:ind w:firstLine="360"/>
        <w:rPr>
          <w:lang w:eastAsia="zh-CN"/>
        </w:rPr>
      </w:pPr>
      <w:r>
        <w:rPr>
          <w:lang w:eastAsia="zh-CN"/>
        </w:rPr>
        <w:t>此角称送进角（图</w:t>
      </w:r>
      <w:r>
        <w:rPr>
          <w:lang w:eastAsia="zh-CN"/>
        </w:rPr>
        <w:t>23-25)</w:t>
      </w:r>
      <w:r>
        <w:rPr>
          <w:lang w:eastAsia="zh-CN"/>
        </w:rPr>
        <w:t>。轧辊辊身分入口锥、辊肩、平整段和出口锥四段，相应的</w:t>
      </w:r>
      <w:r>
        <w:rPr>
          <w:lang w:eastAsia="zh-CN"/>
        </w:rPr>
        <w:t xml:space="preserve"> </w:t>
      </w:r>
      <w:r>
        <w:rPr>
          <w:lang w:eastAsia="zh-CN"/>
        </w:rPr>
        <w:t>变形区分咬入</w:t>
      </w:r>
      <w:r>
        <w:rPr>
          <w:lang w:eastAsia="zh-CN"/>
        </w:rPr>
        <w:t>(</w:t>
      </w:r>
      <w:r>
        <w:rPr>
          <w:lang w:eastAsia="zh-CN"/>
        </w:rPr>
        <w:t>减径）区、减壁区、平整区和归圆区（图</w:t>
      </w:r>
      <w:r>
        <w:rPr>
          <w:lang w:eastAsia="zh-CN"/>
        </w:rPr>
        <w:t>23-26)</w:t>
      </w:r>
      <w:r>
        <w:rPr>
          <w:lang w:eastAsia="zh-CN"/>
        </w:rPr>
        <w:t>。由穿孔机送来的毛管，套</w:t>
      </w:r>
      <w:r>
        <w:rPr>
          <w:lang w:eastAsia="zh-CN"/>
        </w:rPr>
        <w:t xml:space="preserve"> </w:t>
      </w:r>
      <w:r>
        <w:rPr>
          <w:lang w:eastAsia="zh-CN"/>
        </w:rPr>
        <w:t>在长芯棒上，用喂管器送入轧管机中轧制，毛管在变形区中经咬入、减壁（同时减径）、</w:t>
      </w:r>
      <w:r>
        <w:rPr>
          <w:lang w:eastAsia="zh-CN"/>
        </w:rPr>
        <w:t xml:space="preserve"> </w:t>
      </w:r>
      <w:r>
        <w:rPr>
          <w:lang w:eastAsia="zh-CN"/>
        </w:rPr>
        <w:t>平整和归圆而成钢管。</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\\AppData\\Local\\Temp\\FineReader11\\media\\image577.png" \* MERGEFORMATINET </w:instrText>
      </w:r>
      <w:r>
        <w:fldChar w:fldCharType="separate"/>
      </w:r>
      <w:r w:rsidR="006647C5">
        <w:pict>
          <v:shape id="_x0000_i1601" type="#_x0000_t75" style="width:344.3pt;height:135.45pt">
            <v:imagedata r:id="rId1159" r:href="rId1160"/>
          </v:shape>
        </w:pict>
      </w:r>
      <w:r>
        <w:fldChar w:fldCharType="end"/>
      </w:r>
    </w:p>
    <w:p w:rsidR="00C67970" w:rsidRDefault="00BC4CE2" w:rsidP="006647C5">
      <w:pPr>
        <w:spacing w:before="120" w:after="120"/>
        <w:outlineLvl w:val="0"/>
        <w:rPr>
          <w:lang w:eastAsia="zh-CN"/>
        </w:rPr>
      </w:pPr>
      <w:r>
        <w:rPr>
          <w:lang w:eastAsia="zh-CN"/>
        </w:rPr>
        <w:t>图</w:t>
      </w:r>
      <w:r>
        <w:rPr>
          <w:lang w:eastAsia="zh-CN"/>
        </w:rPr>
        <w:t>23-26</w:t>
      </w:r>
      <w:r>
        <w:rPr>
          <w:lang w:eastAsia="zh-CN"/>
        </w:rPr>
        <w:t>三辊轧管机的辊型和变形区</w:t>
      </w:r>
    </w:p>
    <w:p w:rsidR="00C67970" w:rsidRDefault="00BC4CE2" w:rsidP="006647C5">
      <w:pPr>
        <w:spacing w:before="120" w:after="120"/>
        <w:ind w:firstLine="360"/>
        <w:rPr>
          <w:lang w:eastAsia="zh-CN"/>
        </w:rPr>
      </w:pPr>
      <w:r>
        <w:rPr>
          <w:lang w:eastAsia="zh-CN"/>
        </w:rPr>
        <w:t>阿塞尔轧管机只能轧制的钢管。当轧制更薄的管子时，管子会出现</w:t>
      </w:r>
      <w:r>
        <w:rPr>
          <w:lang w:eastAsia="zh-CN"/>
        </w:rPr>
        <w:t>“</w:t>
      </w:r>
      <w:r>
        <w:rPr>
          <w:lang w:eastAsia="zh-CN"/>
        </w:rPr>
        <w:t>尾三</w:t>
      </w:r>
      <w:r>
        <w:rPr>
          <w:lang w:eastAsia="zh-CN"/>
        </w:rPr>
        <w:t xml:space="preserve"> </w:t>
      </w:r>
      <w:r>
        <w:rPr>
          <w:lang w:eastAsia="zh-CN"/>
        </w:rPr>
        <w:t>角</w:t>
      </w:r>
      <w:r>
        <w:rPr>
          <w:lang w:eastAsia="zh-CN"/>
        </w:rPr>
        <w:t>”</w:t>
      </w:r>
      <w:r>
        <w:rPr>
          <w:lang w:eastAsia="zh-CN"/>
        </w:rPr>
        <w:t>，轧制过程无法终结。为解决这一问题，出现了特朗斯瓦尔轧机（</w:t>
      </w:r>
      <w:r>
        <w:rPr>
          <w:lang w:eastAsia="zh-CN"/>
        </w:rPr>
        <w:t>Transval mill)</w:t>
      </w:r>
      <w:r>
        <w:rPr>
          <w:lang w:eastAsia="zh-CN"/>
        </w:rPr>
        <w:t>。这</w:t>
      </w:r>
      <w:r>
        <w:rPr>
          <w:lang w:eastAsia="zh-CN"/>
        </w:rPr>
        <w:t xml:space="preserve"> </w:t>
      </w:r>
      <w:r>
        <w:rPr>
          <w:lang w:eastAsia="zh-CN"/>
        </w:rPr>
        <w:t>种轧机是</w:t>
      </w:r>
      <w:r>
        <w:rPr>
          <w:lang w:eastAsia="zh-CN"/>
        </w:rPr>
        <w:t>1967</w:t>
      </w:r>
      <w:r>
        <w:rPr>
          <w:lang w:eastAsia="zh-CN"/>
        </w:rPr>
        <w:t>年的法国专利，它是在阿塞尔轧管机基础上发展起来的，本质上还是阿塞尔</w:t>
      </w:r>
      <w:r>
        <w:rPr>
          <w:lang w:eastAsia="zh-CN"/>
        </w:rPr>
        <w:t xml:space="preserve"> </w:t>
      </w:r>
      <w:r>
        <w:rPr>
          <w:lang w:eastAsia="zh-CN"/>
        </w:rPr>
        <w:t>轧管机，所不同的是可在轧制过程中实现变送进角、变轧制速度，即根据需要能在每根管</w:t>
      </w:r>
      <w:r>
        <w:rPr>
          <w:lang w:eastAsia="zh-CN"/>
        </w:rPr>
        <w:t xml:space="preserve"> </w:t>
      </w:r>
      <w:r>
        <w:rPr>
          <w:lang w:eastAsia="zh-CN"/>
        </w:rPr>
        <w:t>子轧制过程中迅速桉要求改变送进角和轧辊转速。与阿塞尔轧管机相比，它有如下优点：</w:t>
      </w:r>
      <w:r>
        <w:rPr>
          <w:lang w:eastAsia="zh-CN"/>
        </w:rPr>
        <w:t xml:space="preserve"> 1)</w:t>
      </w:r>
      <w:r>
        <w:rPr>
          <w:lang w:eastAsia="zh-CN"/>
        </w:rPr>
        <w:t>可轧薄壁管，采用变送角轧制法</w:t>
      </w:r>
      <w:r>
        <w:rPr>
          <w:lang w:eastAsia="zh-CN"/>
        </w:rPr>
        <w:t>(</w:t>
      </w:r>
      <w:r>
        <w:rPr>
          <w:lang w:eastAsia="zh-CN"/>
        </w:rPr>
        <w:t>轧管子尾钾时采用较小的送进角）可以轧出</w:t>
      </w:r>
    </w:p>
    <w:p w:rsidR="00C67970" w:rsidRDefault="00BC4CE2" w:rsidP="006647C5">
      <w:pPr>
        <w:spacing w:before="120" w:after="120"/>
      </w:pPr>
      <w:r>
        <w:t>438</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\\AppData\\Local\\Temp\\FineReader11\\media\\image578.png" \* MERGEFORMATINET </w:instrText>
      </w:r>
      <w:r>
        <w:fldChar w:fldCharType="separate"/>
      </w:r>
      <w:r w:rsidR="006647C5">
        <w:pict>
          <v:shape id="_x0000_i1602" type="#_x0000_t75" style="width:188.9pt;height:85.55pt">
            <v:imagedata r:id="rId1161" r:href="rId1162"/>
          </v:shape>
        </w:pict>
      </w:r>
      <w:r>
        <w:fldChar w:fldCharType="end"/>
      </w:r>
    </w:p>
    <w:p w:rsidR="00C67970" w:rsidRDefault="00BC4CE2" w:rsidP="006647C5">
      <w:pPr>
        <w:tabs>
          <w:tab w:val="left" w:pos="6207"/>
          <w:tab w:val="left" w:pos="8286"/>
        </w:tabs>
        <w:spacing w:before="120" w:after="120"/>
        <w:rPr>
          <w:lang w:eastAsia="zh-CN"/>
        </w:rPr>
      </w:pPr>
      <w:r>
        <w:rPr>
          <w:lang w:eastAsia="zh-CN"/>
        </w:rPr>
        <w:t>50</w:t>
      </w:r>
      <w:r>
        <w:rPr>
          <w:lang w:eastAsia="zh-CN"/>
        </w:rPr>
        <w:t>的薄壁管；</w:t>
      </w:r>
      <w:r>
        <w:rPr>
          <w:lang w:eastAsia="zh-CN"/>
        </w:rPr>
        <w:t>2)</w:t>
      </w:r>
      <w:r>
        <w:rPr>
          <w:lang w:eastAsia="zh-CN"/>
        </w:rPr>
        <w:t>可提嵩机组产量。阿塞尔轧管机由午受管子会出现</w:t>
      </w:r>
      <w:r>
        <w:rPr>
          <w:lang w:eastAsia="zh-CN"/>
        </w:rPr>
        <w:t>“</w:t>
      </w:r>
      <w:r>
        <w:rPr>
          <w:lang w:eastAsia="zh-CN"/>
        </w:rPr>
        <w:t>尾三角</w:t>
      </w:r>
      <w:r>
        <w:rPr>
          <w:lang w:eastAsia="zh-CN"/>
        </w:rPr>
        <w:t>”</w:t>
      </w:r>
      <w:r>
        <w:rPr>
          <w:lang w:eastAsia="zh-CN"/>
        </w:rPr>
        <w:t>的限制，</w:t>
      </w:r>
      <w:r>
        <w:rPr>
          <w:lang w:eastAsia="zh-CN"/>
        </w:rPr>
        <w:t xml:space="preserve"> </w:t>
      </w:r>
      <w:r>
        <w:rPr>
          <w:lang w:eastAsia="zh-CN"/>
        </w:rPr>
        <w:t>对不同的</w:t>
      </w:r>
      <w:r>
        <w:rPr>
          <w:lang w:eastAsia="zh-CN"/>
        </w:rPr>
        <w:t>D</w:t>
      </w:r>
      <w:r>
        <w:rPr>
          <w:lang w:eastAsia="zh-CN"/>
        </w:rPr>
        <w:t>。</w:t>
      </w:r>
      <w:r>
        <w:rPr>
          <w:lang w:eastAsia="zh-CN"/>
        </w:rPr>
        <w:t>/</w:t>
      </w:r>
      <w:r>
        <w:rPr>
          <w:lang w:eastAsia="zh-CN"/>
        </w:rPr>
        <w:t>丄比的管子均需采用相应的较小的送进角和较低的轧辊转速，故生产率较</w:t>
      </w:r>
      <w:r>
        <w:rPr>
          <w:lang w:eastAsia="zh-CN"/>
        </w:rPr>
        <w:t xml:space="preserve"> </w:t>
      </w:r>
      <w:r>
        <w:rPr>
          <w:lang w:eastAsia="zh-CN"/>
        </w:rPr>
        <w:t>低，而这种轧机可采用较大的送进角和较髙的轧辊转速（只是在轧尾部时才将送进角变至</w:t>
      </w:r>
      <w:r>
        <w:rPr>
          <w:lang w:eastAsia="zh-CN"/>
        </w:rPr>
        <w:t xml:space="preserve"> </w:t>
      </w:r>
      <w:r>
        <w:rPr>
          <w:lang w:eastAsia="zh-CN"/>
        </w:rPr>
        <w:t>相应的較小值），因而大大提髙了生产率；</w:t>
      </w:r>
      <w:r>
        <w:rPr>
          <w:lang w:eastAsia="zh-CN"/>
        </w:rPr>
        <w:t>3)</w:t>
      </w:r>
      <w:r>
        <w:rPr>
          <w:lang w:eastAsia="zh-CN"/>
        </w:rPr>
        <w:t>可以利用变送进角轧制法和改变孔喉尺寸的</w:t>
      </w:r>
      <w:r>
        <w:rPr>
          <w:lang w:eastAsia="zh-CN"/>
        </w:rPr>
        <w:t xml:space="preserve"> </w:t>
      </w:r>
      <w:r>
        <w:rPr>
          <w:lang w:eastAsia="zh-CN"/>
        </w:rPr>
        <w:t>方法生产变断面管，如端头加厚管等。特朗斯瓦尔轧管机是靠转动入口回转牌坊来改变送</w:t>
      </w:r>
      <w:r>
        <w:rPr>
          <w:lang w:eastAsia="zh-CN"/>
        </w:rPr>
        <w:t xml:space="preserve"> </w:t>
      </w:r>
      <w:r>
        <w:rPr>
          <w:lang w:eastAsia="zh-CN"/>
        </w:rPr>
        <w:t>进角仏（轧辊轴承应有球面轴承座</w:t>
      </w:r>
      <w:r>
        <w:rPr>
          <w:lang w:eastAsia="zh-CN"/>
        </w:rPr>
        <w:t>)</w:t>
      </w:r>
      <w:r>
        <w:rPr>
          <w:lang w:eastAsia="zh-CN"/>
        </w:rPr>
        <w:t>。在改变送进角的同时，孔喉尺寸也发生变化，例如，</w:t>
      </w:r>
      <w:r>
        <w:rPr>
          <w:lang w:eastAsia="zh-CN"/>
        </w:rPr>
        <w:t xml:space="preserve"> </w:t>
      </w:r>
      <w:r>
        <w:rPr>
          <w:lang w:eastAsia="zh-CN"/>
        </w:rPr>
        <w:t>减小送进角，则孔喉直径增大。</w:t>
      </w:r>
      <w:r>
        <w:rPr>
          <w:lang w:eastAsia="zh-CN"/>
        </w:rPr>
        <w:tab/>
        <w:t>' ^</w:t>
      </w:r>
      <w:r>
        <w:rPr>
          <w:lang w:eastAsia="zh-CN"/>
        </w:rPr>
        <w:tab/>
      </w:r>
      <w:r>
        <w:rPr>
          <w:lang w:eastAsia="zh-CN"/>
        </w:rPr>
        <w:t>、</w:t>
      </w:r>
    </w:p>
    <w:p w:rsidR="00C67970" w:rsidRDefault="00BC4CE2" w:rsidP="006647C5">
      <w:pPr>
        <w:spacing w:before="120" w:after="120"/>
        <w:ind w:firstLine="360"/>
        <w:rPr>
          <w:lang w:eastAsia="zh-CN"/>
        </w:rPr>
      </w:pPr>
      <w:r>
        <w:rPr>
          <w:lang w:eastAsia="zh-CN"/>
        </w:rPr>
        <w:t>有些实现变送进角轧制的轧机，釆用转鼓</w:t>
      </w:r>
      <w:r>
        <w:rPr>
          <w:lang w:eastAsia="zh-CN"/>
        </w:rPr>
        <w:t>S</w:t>
      </w:r>
      <w:r>
        <w:rPr>
          <w:lang w:eastAsia="zh-CN"/>
        </w:rPr>
        <w:t>变送苹角机构和单独的改变孔喉尺寸的轧</w:t>
      </w:r>
      <w:r>
        <w:rPr>
          <w:lang w:eastAsia="zh-CN"/>
        </w:rPr>
        <w:t xml:space="preserve"> </w:t>
      </w:r>
      <w:r>
        <w:rPr>
          <w:lang w:eastAsia="zh-CN"/>
        </w:rPr>
        <w:t>辊快速回退机</w:t>
      </w:r>
      <w:r>
        <w:rPr>
          <w:lang w:eastAsia="zh-CN"/>
        </w:rPr>
        <w:t>feo</w:t>
      </w:r>
    </w:p>
    <w:p w:rsidR="00C67970" w:rsidRDefault="00BC4CE2" w:rsidP="006647C5">
      <w:pPr>
        <w:spacing w:before="120" w:after="120"/>
        <w:ind w:firstLine="360"/>
        <w:rPr>
          <w:lang w:eastAsia="zh-CN"/>
        </w:rPr>
      </w:pPr>
      <w:r>
        <w:rPr>
          <w:lang w:eastAsia="zh-CN"/>
        </w:rPr>
        <w:t>某些三辊乳管机的主要性能见表</w:t>
      </w:r>
      <w:r>
        <w:rPr>
          <w:lang w:eastAsia="zh-CN"/>
        </w:rPr>
        <w:t>23-3</w:t>
      </w:r>
      <w:r>
        <w:rPr>
          <w:lang w:eastAsia="zh-CN"/>
        </w:rPr>
        <w:t>。</w:t>
      </w:r>
    </w:p>
    <w:p w:rsidR="00C67970" w:rsidRDefault="00BC4CE2" w:rsidP="006647C5">
      <w:pPr>
        <w:spacing w:before="120" w:after="120"/>
        <w:rPr>
          <w:lang w:eastAsia="zh-CN"/>
        </w:rPr>
      </w:pPr>
      <w:r>
        <w:rPr>
          <w:lang w:eastAsia="zh-CN"/>
        </w:rPr>
        <w:t>表</w:t>
      </w:r>
      <w:r>
        <w:rPr>
          <w:lang w:eastAsia="zh-CN"/>
        </w:rPr>
        <w:t>23-3</w:t>
      </w:r>
      <w:r>
        <w:rPr>
          <w:lang w:eastAsia="zh-CN"/>
        </w:rPr>
        <w:t>某些兰《</w:t>
      </w:r>
      <w:r>
        <w:rPr>
          <w:lang w:eastAsia="zh-CN"/>
        </w:rPr>
        <w:t>1</w:t>
      </w:r>
      <w:r>
        <w:rPr>
          <w:lang w:eastAsia="zh-CN"/>
        </w:rPr>
        <w:t>乾管机的主要性雔参数</w:t>
      </w:r>
    </w:p>
    <w:tbl>
      <w:tblPr>
        <w:tblOverlap w:val="never"/>
        <w:tblW w:w="0" w:type="auto"/>
        <w:tblLayout w:type="fixed"/>
        <w:tblCellMar>
          <w:left w:w="10" w:type="dxa"/>
          <w:right w:w="10" w:type="dxa"/>
        </w:tblCellMar>
        <w:tblLook w:val="0000"/>
      </w:tblPr>
      <w:tblGrid>
        <w:gridCol w:w="393"/>
        <w:gridCol w:w="382"/>
        <w:gridCol w:w="1409"/>
        <w:gridCol w:w="1424"/>
        <w:gridCol w:w="1073"/>
        <w:gridCol w:w="628"/>
        <w:gridCol w:w="377"/>
        <w:gridCol w:w="1142"/>
        <w:gridCol w:w="822"/>
        <w:gridCol w:w="639"/>
        <w:gridCol w:w="765"/>
      </w:tblGrid>
      <w:tr w:rsidR="00C67970">
        <w:trPr>
          <w:trHeight w:val="922"/>
        </w:trPr>
        <w:tc>
          <w:tcPr>
            <w:tcW w:w="393" w:type="dxa"/>
            <w:tcBorders>
              <w:top w:val="single" w:sz="4" w:space="0" w:color="auto"/>
            </w:tcBorders>
            <w:shd w:val="clear" w:color="auto" w:fill="FFFFFF"/>
          </w:tcPr>
          <w:p w:rsidR="00C67970" w:rsidRDefault="00BC4CE2" w:rsidP="006647C5">
            <w:pPr>
              <w:spacing w:before="120" w:after="120"/>
            </w:pPr>
            <w:r>
              <w:t>X</w:t>
            </w:r>
          </w:p>
          <w:p w:rsidR="00C67970" w:rsidRDefault="00BC4CE2" w:rsidP="006647C5">
            <w:pPr>
              <w:spacing w:before="120" w:after="120"/>
            </w:pPr>
            <w:r>
              <w:t>厂</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机</w:t>
            </w:r>
          </w:p>
          <w:p w:rsidR="00C67970" w:rsidRDefault="00BC4CE2" w:rsidP="006647C5">
            <w:pPr>
              <w:spacing w:before="120" w:after="120"/>
            </w:pPr>
            <w:r>
              <w:t>组</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毛管尺寸</w:t>
            </w:r>
            <w:r>
              <w:t xml:space="preserve"> </w:t>
            </w:r>
            <w:r>
              <w:t>亳米</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钢管尺寸</w:t>
            </w:r>
            <w:r>
              <w:t xml:space="preserve"> </w:t>
            </w:r>
            <w:r>
              <w:t>亳米</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轧辊尺寸</w:t>
            </w:r>
            <w:r>
              <w:t xml:space="preserve"> </w:t>
            </w:r>
            <w:r>
              <w:t>奄米</w:t>
            </w:r>
          </w:p>
        </w:tc>
        <w:tc>
          <w:tcPr>
            <w:tcW w:w="628" w:type="dxa"/>
            <w:tcBorders>
              <w:top w:val="single" w:sz="4" w:space="0" w:color="auto"/>
              <w:left w:val="single" w:sz="4" w:space="0" w:color="auto"/>
            </w:tcBorders>
            <w:shd w:val="clear" w:color="auto" w:fill="FFFFFF"/>
          </w:tcPr>
          <w:p w:rsidR="00C67970" w:rsidRDefault="00BC4CE2" w:rsidP="006647C5">
            <w:pPr>
              <w:spacing w:before="120" w:after="120"/>
            </w:pPr>
            <w:r>
              <w:t>送进角</w:t>
            </w:r>
          </w:p>
          <w:p w:rsidR="00C67970" w:rsidRDefault="00BC4CE2" w:rsidP="006647C5">
            <w:pPr>
              <w:spacing w:before="120" w:after="120"/>
            </w:pPr>
            <w:r>
              <w:t>度</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辗</w:t>
            </w:r>
          </w:p>
          <w:p w:rsidR="00C67970" w:rsidRDefault="00BC4CE2" w:rsidP="006647C5">
            <w:pPr>
              <w:spacing w:before="120" w:after="120"/>
            </w:pPr>
            <w:r>
              <w:t>轧</w:t>
            </w:r>
          </w:p>
          <w:p w:rsidR="00C67970" w:rsidRDefault="00BC4CE2" w:rsidP="006647C5">
            <w:pPr>
              <w:spacing w:before="120" w:after="120"/>
            </w:pPr>
            <w:r>
              <w:t>角</w:t>
            </w:r>
          </w:p>
          <w:p w:rsidR="00C67970" w:rsidRDefault="00BC4CE2" w:rsidP="006647C5">
            <w:pPr>
              <w:spacing w:before="120" w:after="120"/>
            </w:pPr>
            <w:r>
              <w:t>度</w:t>
            </w:r>
          </w:p>
        </w:tc>
        <w:tc>
          <w:tcPr>
            <w:tcW w:w="1142" w:type="dxa"/>
            <w:tcBorders>
              <w:top w:val="single" w:sz="4" w:space="0" w:color="auto"/>
              <w:left w:val="single" w:sz="4" w:space="0" w:color="auto"/>
            </w:tcBorders>
            <w:shd w:val="clear" w:color="auto" w:fill="FFFFFF"/>
          </w:tcPr>
          <w:p w:rsidR="00C67970" w:rsidRDefault="00BC4CE2" w:rsidP="006647C5">
            <w:pPr>
              <w:spacing w:before="120" w:after="120"/>
            </w:pPr>
            <w:r>
              <w:t>主电机</w:t>
            </w:r>
          </w:p>
        </w:tc>
        <w:tc>
          <w:tcPr>
            <w:tcW w:w="822" w:type="dxa"/>
            <w:tcBorders>
              <w:top w:val="single" w:sz="4" w:space="0" w:color="auto"/>
              <w:left w:val="single" w:sz="4" w:space="0" w:color="auto"/>
            </w:tcBorders>
            <w:shd w:val="clear" w:color="auto" w:fill="FFFFFF"/>
          </w:tcPr>
          <w:p w:rsidR="00C67970" w:rsidRDefault="00BC4CE2" w:rsidP="006647C5">
            <w:pPr>
              <w:spacing w:before="120" w:after="120"/>
            </w:pPr>
            <w:r>
              <w:t>芯棒直径</w:t>
            </w:r>
            <w:r>
              <w:t xml:space="preserve"> </w:t>
            </w:r>
            <w:r>
              <w:t>毫米</w:t>
            </w:r>
          </w:p>
        </w:tc>
        <w:tc>
          <w:tcPr>
            <w:tcW w:w="639" w:type="dxa"/>
            <w:tcBorders>
              <w:top w:val="single" w:sz="4" w:space="0" w:color="auto"/>
              <w:left w:val="single" w:sz="4" w:space="0" w:color="auto"/>
            </w:tcBorders>
            <w:shd w:val="clear" w:color="auto" w:fill="FFFFFF"/>
          </w:tcPr>
          <w:p w:rsidR="00C67970" w:rsidRDefault="00BC4CE2" w:rsidP="006647C5">
            <w:pPr>
              <w:spacing w:before="120" w:after="120"/>
            </w:pPr>
            <w:r>
              <w:t>芯棒棵</w:t>
            </w:r>
          </w:p>
          <w:p w:rsidR="00C67970" w:rsidRDefault="00BC4CE2" w:rsidP="006647C5">
            <w:pPr>
              <w:spacing w:before="120" w:after="120"/>
            </w:pPr>
            <w:r>
              <w:t>作方式</w:t>
            </w:r>
          </w:p>
        </w:tc>
        <w:tc>
          <w:tcPr>
            <w:tcW w:w="765" w:type="dxa"/>
            <w:tcBorders>
              <w:top w:val="single" w:sz="4" w:space="0" w:color="auto"/>
              <w:left w:val="single" w:sz="4" w:space="0" w:color="auto"/>
            </w:tcBorders>
            <w:shd w:val="clear" w:color="auto" w:fill="FFFFFF"/>
          </w:tcPr>
          <w:p w:rsidR="00C67970" w:rsidRDefault="00BC4CE2" w:rsidP="006647C5">
            <w:pPr>
              <w:spacing w:before="120" w:after="120"/>
            </w:pPr>
            <w:r>
              <w:t>轧辊转速</w:t>
            </w:r>
            <w:r>
              <w:t xml:space="preserve"> </w:t>
            </w:r>
            <w:r>
              <w:t>转</w:t>
            </w:r>
            <w:r>
              <w:t>/</w:t>
            </w:r>
            <w:r>
              <w:t>分</w:t>
            </w:r>
          </w:p>
        </w:tc>
      </w:tr>
      <w:tr w:rsidR="00C67970">
        <w:trPr>
          <w:trHeight w:val="550"/>
        </w:trPr>
        <w:tc>
          <w:tcPr>
            <w:tcW w:w="393" w:type="dxa"/>
            <w:tcBorders>
              <w:top w:val="single" w:sz="4" w:space="0" w:color="auto"/>
            </w:tcBorders>
            <w:shd w:val="clear" w:color="auto" w:fill="FFFFFF"/>
          </w:tcPr>
          <w:p w:rsidR="00C67970" w:rsidRDefault="00BC4CE2" w:rsidP="006647C5">
            <w:pPr>
              <w:spacing w:before="120" w:after="120"/>
            </w:pPr>
            <w:r>
              <w:t>L</w:t>
            </w:r>
          </w:p>
        </w:tc>
        <w:tc>
          <w:tcPr>
            <w:tcW w:w="382" w:type="dxa"/>
            <w:tcBorders>
              <w:top w:val="single" w:sz="4" w:space="0" w:color="auto"/>
              <w:left w:val="single" w:sz="4" w:space="0" w:color="auto"/>
            </w:tcBorders>
            <w:shd w:val="clear" w:color="auto" w:fill="FFFFFF"/>
          </w:tcPr>
          <w:p w:rsidR="00C67970" w:rsidRDefault="00BC4CE2" w:rsidP="006647C5">
            <w:pPr>
              <w:spacing w:before="120" w:after="120"/>
            </w:pPr>
            <w:r>
              <w:t>200</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080</w:t>
            </w:r>
            <w:r>
              <w:rPr>
                <w:rFonts w:ascii="MS Mincho" w:eastAsia="MS Mincho" w:hAnsi="MS Mincho" w:cs="MS Mincho" w:hint="eastAsia"/>
              </w:rPr>
              <w:t>〜</w:t>
            </w:r>
            <w:r>
              <w:t>225 x 4.4</w:t>
            </w:r>
            <w:r>
              <w:rPr>
                <w:rFonts w:ascii="MS Mincho" w:eastAsia="MS Mincho" w:hAnsi="MS Mincho" w:cs="MS Mincho" w:hint="eastAsia"/>
              </w:rPr>
              <w:t>〜</w:t>
            </w:r>
            <w:r>
              <w:t xml:space="preserve"> 31,5x3600</w:t>
            </w:r>
            <w:r>
              <w:rPr>
                <w:rFonts w:ascii="MS Mincho" w:eastAsia="MS Mincho" w:hAnsi="MS Mincho" w:cs="MS Mincho" w:hint="eastAsia"/>
              </w:rPr>
              <w:t>〜</w:t>
            </w:r>
            <w:r>
              <w:t>7000</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必</w:t>
            </w:r>
            <w:r>
              <w:t>60</w:t>
            </w:r>
            <w:r>
              <w:rPr>
                <w:rFonts w:ascii="MS Mincho" w:eastAsia="MS Mincho" w:hAnsi="MS Mincho" w:cs="MS Mincho" w:hint="eastAsia"/>
              </w:rPr>
              <w:t>〜</w:t>
            </w:r>
            <w:r>
              <w:t>200 x 4.0</w:t>
            </w:r>
            <w:r>
              <w:rPr>
                <w:rFonts w:ascii="MS Mincho" w:eastAsia="MS Mincho" w:hAnsi="MS Mincho" w:cs="MS Mincho" w:hint="eastAsia"/>
              </w:rPr>
              <w:t>〜</w:t>
            </w:r>
            <w:r>
              <w:t xml:space="preserve"> 30x4000</w:t>
            </w:r>
            <w:r>
              <w:rPr>
                <w:rFonts w:ascii="MS Mincho" w:eastAsia="MS Mincho" w:hAnsi="MS Mincho" w:cs="MS Mincho" w:hint="eastAsia"/>
              </w:rPr>
              <w:t>〜</w:t>
            </w:r>
            <w:r>
              <w:t>10000</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彡</w:t>
            </w:r>
            <w:r>
              <w:t>460,</w:t>
            </w:r>
            <w:r>
              <w:t>彡</w:t>
            </w:r>
            <w:r>
              <w:t>320</w:t>
            </w:r>
          </w:p>
        </w:tc>
        <w:tc>
          <w:tcPr>
            <w:tcW w:w="628" w:type="dxa"/>
            <w:tcBorders>
              <w:top w:val="single" w:sz="4" w:space="0" w:color="auto"/>
              <w:left w:val="single" w:sz="4" w:space="0" w:color="auto"/>
            </w:tcBorders>
            <w:shd w:val="clear" w:color="auto" w:fill="FFFFFF"/>
          </w:tcPr>
          <w:p w:rsidR="00C67970" w:rsidRDefault="00BC4CE2" w:rsidP="006647C5">
            <w:pPr>
              <w:spacing w:before="120" w:after="120"/>
            </w:pPr>
            <w:r>
              <w:t>0</w:t>
            </w:r>
            <w:r>
              <w:t>。</w:t>
            </w:r>
            <w:r>
              <w:rPr>
                <w:rFonts w:ascii="MS Mincho" w:eastAsia="MS Mincho" w:hAnsi="MS Mincho" w:cs="MS Mincho" w:hint="eastAsia"/>
              </w:rPr>
              <w:t>〜</w:t>
            </w:r>
            <w:r>
              <w:t>10</w:t>
            </w:r>
            <w:r>
              <w:t>。</w:t>
            </w:r>
          </w:p>
        </w:tc>
        <w:tc>
          <w:tcPr>
            <w:tcW w:w="377" w:type="dxa"/>
            <w:tcBorders>
              <w:top w:val="single" w:sz="4" w:space="0" w:color="auto"/>
              <w:left w:val="single" w:sz="4" w:space="0" w:color="auto"/>
            </w:tcBorders>
            <w:shd w:val="clear" w:color="auto" w:fill="FFFFFF"/>
          </w:tcPr>
          <w:p w:rsidR="00C67970" w:rsidRDefault="00BC4CE2" w:rsidP="006647C5">
            <w:pPr>
              <w:spacing w:before="120" w:after="120"/>
            </w:pPr>
            <w:r>
              <w:t>3</w:t>
            </w:r>
            <w:r>
              <w:t>。</w:t>
            </w:r>
          </w:p>
        </w:tc>
        <w:tc>
          <w:tcPr>
            <w:tcW w:w="1142" w:type="dxa"/>
            <w:tcBorders>
              <w:top w:val="single" w:sz="4" w:space="0" w:color="auto"/>
              <w:left w:val="single" w:sz="4" w:space="0" w:color="auto"/>
            </w:tcBorders>
            <w:shd w:val="clear" w:color="auto" w:fill="FFFFFF"/>
          </w:tcPr>
          <w:p w:rsidR="00C67970" w:rsidRDefault="00BC4CE2" w:rsidP="006647C5">
            <w:pPr>
              <w:spacing w:before="120" w:after="120"/>
            </w:pPr>
            <w:r>
              <w:t>直流</w:t>
            </w:r>
            <w:r>
              <w:t>2000</w:t>
            </w:r>
            <w:r>
              <w:t>千瓦</w:t>
            </w:r>
            <w:r>
              <w:t xml:space="preserve"> 400*</w:t>
            </w:r>
            <w:r>
              <w:rPr>
                <w:rFonts w:ascii="MS Mincho" w:eastAsia="MS Mincho" w:hAnsi="MS Mincho" w:cs="MS Mincho" w:hint="eastAsia"/>
              </w:rPr>
              <w:t>〜</w:t>
            </w:r>
            <w:r>
              <w:t>7S0</w:t>
            </w:r>
            <w:r>
              <w:t>转</w:t>
            </w:r>
            <w:r>
              <w:t>/</w:t>
            </w:r>
            <w:r>
              <w:t>分</w:t>
            </w:r>
          </w:p>
        </w:tc>
        <w:tc>
          <w:tcPr>
            <w:tcW w:w="822" w:type="dxa"/>
            <w:tcBorders>
              <w:top w:val="single" w:sz="4" w:space="0" w:color="auto"/>
              <w:left w:val="single" w:sz="4" w:space="0" w:color="auto"/>
            </w:tcBorders>
            <w:shd w:val="clear" w:color="auto" w:fill="FFFFFF"/>
          </w:tcPr>
          <w:p w:rsidR="00C67970" w:rsidRDefault="00BC4CE2" w:rsidP="006647C5">
            <w:pPr>
              <w:spacing w:before="120" w:after="120"/>
            </w:pPr>
            <w:r>
              <w:t>彡</w:t>
            </w:r>
            <w:r>
              <w:t>31</w:t>
            </w:r>
            <w:r>
              <w:rPr>
                <w:rFonts w:ascii="MS Mincho" w:eastAsia="MS Mincho" w:hAnsi="MS Mincho" w:cs="MS Mincho" w:hint="eastAsia"/>
              </w:rPr>
              <w:t>〜</w:t>
            </w:r>
            <w:r>
              <w:t>169</w:t>
            </w:r>
          </w:p>
        </w:tc>
        <w:tc>
          <w:tcPr>
            <w:tcW w:w="639" w:type="dxa"/>
            <w:tcBorders>
              <w:top w:val="single" w:sz="4" w:space="0" w:color="auto"/>
              <w:left w:val="single" w:sz="4" w:space="0" w:color="auto"/>
            </w:tcBorders>
            <w:shd w:val="clear" w:color="auto" w:fill="FFFFFF"/>
          </w:tcPr>
          <w:p w:rsidR="00C67970" w:rsidRDefault="00BC4CE2" w:rsidP="006647C5">
            <w:pPr>
              <w:spacing w:before="120" w:after="120"/>
            </w:pPr>
            <w:r>
              <w:t>全</w:t>
            </w:r>
          </w:p>
        </w:tc>
        <w:tc>
          <w:tcPr>
            <w:tcW w:w="765" w:type="dxa"/>
            <w:tcBorders>
              <w:top w:val="single" w:sz="4" w:space="0" w:color="auto"/>
              <w:left w:val="single" w:sz="4" w:space="0" w:color="auto"/>
            </w:tcBorders>
            <w:shd w:val="clear" w:color="auto" w:fill="FFFFFF"/>
          </w:tcPr>
          <w:p w:rsidR="00C67970" w:rsidRDefault="00BC4CE2" w:rsidP="006647C5">
            <w:pPr>
              <w:spacing w:before="120" w:after="120"/>
            </w:pPr>
            <w:r>
              <w:t>127</w:t>
            </w:r>
            <w:r>
              <w:rPr>
                <w:rFonts w:ascii="MS Mincho" w:eastAsia="MS Mincho" w:hAnsi="MS Mincho" w:cs="MS Mincho" w:hint="eastAsia"/>
              </w:rPr>
              <w:t>〜</w:t>
            </w:r>
            <w:r>
              <w:t>380</w:t>
            </w:r>
          </w:p>
        </w:tc>
      </w:tr>
      <w:tr w:rsidR="00C67970">
        <w:trPr>
          <w:trHeight w:val="576"/>
        </w:trPr>
        <w:tc>
          <w:tcPr>
            <w:tcW w:w="393" w:type="dxa"/>
            <w:tcBorders>
              <w:top w:val="single" w:sz="4" w:space="0" w:color="auto"/>
              <w:bottom w:val="single" w:sz="4" w:space="0" w:color="auto"/>
            </w:tcBorders>
            <w:shd w:val="clear" w:color="auto" w:fill="FFFFFF"/>
          </w:tcPr>
          <w:p w:rsidR="00C67970" w:rsidRDefault="00BC4CE2" w:rsidP="006647C5">
            <w:pPr>
              <w:spacing w:before="120" w:after="120"/>
            </w:pPr>
            <w:r>
              <w:t>K</w:t>
            </w:r>
          </w:p>
        </w:tc>
        <w:tc>
          <w:tcPr>
            <w:tcW w:w="38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108</w:t>
            </w:r>
          </w:p>
        </w:tc>
        <w:tc>
          <w:tcPr>
            <w:tcW w:w="1409"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424"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^480^360</w:t>
            </w:r>
          </w:p>
          <w:p w:rsidR="00C67970" w:rsidRDefault="00BC4CE2" w:rsidP="006647C5">
            <w:pPr>
              <w:spacing w:before="120" w:after="120"/>
            </w:pPr>
            <w:r>
              <w:t>X320</w:t>
            </w:r>
          </w:p>
        </w:tc>
        <w:tc>
          <w:tcPr>
            <w:tcW w:w="6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w:t>
            </w:r>
            <w:r>
              <w:t>。</w:t>
            </w:r>
            <w:r>
              <w:rPr>
                <w:rFonts w:ascii="MS Mincho" w:eastAsia="MS Mincho" w:hAnsi="MS Mincho" w:cs="MS Mincho" w:hint="eastAsia"/>
              </w:rPr>
              <w:t>〜</w:t>
            </w:r>
            <w:r>
              <w:t>12</w:t>
            </w:r>
            <w:r>
              <w:t>。</w:t>
            </w:r>
          </w:p>
        </w:tc>
        <w:tc>
          <w:tcPr>
            <w:tcW w:w="37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w:t>
            </w:r>
          </w:p>
        </w:tc>
        <w:tc>
          <w:tcPr>
            <w:tcW w:w="114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直流</w:t>
            </w:r>
            <w:r>
              <w:t>1250</w:t>
            </w:r>
            <w:r>
              <w:t>千瓦</w:t>
            </w:r>
          </w:p>
        </w:tc>
        <w:tc>
          <w:tcPr>
            <w:tcW w:w="822"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63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全、半、</w:t>
            </w:r>
          </w:p>
          <w:p w:rsidR="00C67970" w:rsidRDefault="00BC4CE2" w:rsidP="006647C5">
            <w:pPr>
              <w:spacing w:before="120" w:after="120"/>
            </w:pPr>
            <w:r>
              <w:t>回</w:t>
            </w:r>
            <w:r>
              <w:t>®</w:t>
            </w:r>
          </w:p>
        </w:tc>
        <w:tc>
          <w:tcPr>
            <w:tcW w:w="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80 </w:t>
            </w:r>
            <w:r>
              <w:rPr>
                <w:rFonts w:ascii="MS Mincho" w:eastAsia="MS Mincho" w:hAnsi="MS Mincho" w:cs="MS Mincho" w:hint="eastAsia"/>
              </w:rPr>
              <w:t>〜</w:t>
            </w:r>
            <w:r>
              <w:t>240</w:t>
            </w:r>
          </w:p>
        </w:tc>
      </w:tr>
    </w:tbl>
    <w:p w:rsidR="00C67970" w:rsidRDefault="00BC4CE2" w:rsidP="006647C5">
      <w:pPr>
        <w:spacing w:before="120" w:after="120"/>
        <w:rPr>
          <w:lang w:eastAsia="zh-CN"/>
        </w:rPr>
      </w:pPr>
      <w:r>
        <w:rPr>
          <w:rFonts w:ascii="宋体" w:eastAsia="宋体" w:hAnsi="宋体" w:cs="宋体" w:hint="eastAsia"/>
          <w:lang w:eastAsia="zh-CN"/>
        </w:rPr>
        <w:t>①</w:t>
      </w:r>
      <w:r>
        <w:rPr>
          <w:lang w:eastAsia="zh-CN"/>
        </w:rPr>
        <w:t>全指全浮动式，半指半浮动式，回指回退式</w:t>
      </w:r>
      <w:r>
        <w:rPr>
          <w:lang w:eastAsia="zh-CN"/>
        </w:rPr>
        <w:t>/</w:t>
      </w:r>
    </w:p>
    <w:p w:rsidR="00C67970" w:rsidRDefault="00BC4CE2" w:rsidP="006647C5">
      <w:pPr>
        <w:spacing w:before="120" w:after="120"/>
        <w:ind w:firstLine="360"/>
        <w:rPr>
          <w:lang w:eastAsia="zh-CN"/>
        </w:rPr>
      </w:pPr>
      <w:r>
        <w:rPr>
          <w:lang w:eastAsia="zh-CN"/>
        </w:rPr>
        <w:t>二、轧辊孔型设计</w:t>
      </w:r>
    </w:p>
    <w:p w:rsidR="00C67970" w:rsidRDefault="00BC4CE2" w:rsidP="006647C5">
      <w:pPr>
        <w:spacing w:before="120" w:after="120"/>
        <w:ind w:firstLine="360"/>
        <w:rPr>
          <w:lang w:eastAsia="zh-CN"/>
        </w:rPr>
      </w:pPr>
      <w:r>
        <w:rPr>
          <w:lang w:eastAsia="zh-CN"/>
        </w:rPr>
        <w:t>轧辊直径</w:t>
      </w:r>
      <w:r>
        <w:rPr>
          <w:lang w:eastAsia="zh-CN"/>
        </w:rPr>
        <w:t>£&gt;</w:t>
      </w:r>
      <w:r>
        <w:rPr>
          <w:lang w:eastAsia="zh-CN"/>
        </w:rPr>
        <w:t>以辊肩处的辊径表示。根据乳最小管子时轧辊能靠拢至要求位置，贝</w:t>
      </w:r>
      <w:r>
        <w:rPr>
          <w:lang w:eastAsia="zh-CN"/>
        </w:rPr>
        <w:t>IJ:</w:t>
      </w:r>
    </w:p>
    <w:p w:rsidR="00C67970" w:rsidRPr="00E13F16" w:rsidRDefault="00BC4CE2" w:rsidP="006647C5">
      <w:pPr>
        <w:tabs>
          <w:tab w:val="left" w:pos="4870"/>
        </w:tabs>
        <w:spacing w:before="120" w:after="120"/>
      </w:pPr>
      <w:r>
        <w:t>D</w:t>
      </w:r>
      <w:r>
        <w:rPr>
          <w:vertAlign w:val="subscript"/>
        </w:rPr>
        <w:t>max</w:t>
      </w:r>
      <w:r>
        <w:t>^6»5Dh-min^7 »5A</w:t>
      </w:r>
      <w:r>
        <w:rPr>
          <w:vertAlign w:val="subscript"/>
        </w:rPr>
        <w:t>g</w:t>
      </w:r>
      <w:r>
        <w:tab/>
        <w:t>(23-47)</w:t>
      </w:r>
    </w:p>
    <w:p w:rsidR="00C67970" w:rsidRPr="00E13F16" w:rsidRDefault="00BC4CE2" w:rsidP="006647C5">
      <w:pPr>
        <w:tabs>
          <w:tab w:val="left" w:pos="4865"/>
        </w:tabs>
        <w:spacing w:before="120" w:after="120"/>
      </w:pPr>
      <w:r>
        <w:t>Dh'inia — Dt*'z&lt;xain + 2Sz»mla</w:t>
      </w:r>
      <w:r>
        <w:tab/>
        <w:t>(23</w:t>
      </w:r>
      <w:r>
        <w:rPr>
          <w:vertAlign w:val="superscript"/>
        </w:rPr>
        <w:t>—</w:t>
      </w:r>
      <w:r>
        <w:t>48)</w:t>
      </w:r>
    </w:p>
    <w:p w:rsidR="00C67970" w:rsidRDefault="00BC4CE2" w:rsidP="006647C5">
      <w:pPr>
        <w:tabs>
          <w:tab w:val="left" w:pos="1553"/>
        </w:tabs>
        <w:spacing w:before="120" w:after="120"/>
        <w:rPr>
          <w:lang w:eastAsia="zh-CN"/>
        </w:rPr>
      </w:pPr>
      <w:r>
        <w:rPr>
          <w:lang w:eastAsia="zh-CN"/>
        </w:rPr>
        <w:t>式中</w:t>
      </w:r>
      <w:r>
        <w:rPr>
          <w:lang w:eastAsia="zh-CN"/>
        </w:rPr>
        <w:tab/>
        <w:t>D</w:t>
      </w:r>
      <w:r>
        <w:rPr>
          <w:vertAlign w:val="subscript"/>
          <w:lang w:eastAsia="zh-CN"/>
        </w:rPr>
        <w:t>ktm</w:t>
      </w:r>
      <w:r>
        <w:rPr>
          <w:lang w:eastAsia="zh-CN"/>
        </w:rPr>
        <w:t>n——</w:t>
      </w:r>
      <w:r>
        <w:rPr>
          <w:lang w:eastAsia="zh-CN"/>
        </w:rPr>
        <w:t>乳辊最大直径及孔喉最小直径，毫米；</w:t>
      </w:r>
    </w:p>
    <w:p w:rsidR="00C67970" w:rsidRDefault="00BC4CE2" w:rsidP="006647C5">
      <w:pPr>
        <w:spacing w:before="120" w:after="120"/>
        <w:rPr>
          <w:lang w:eastAsia="zh-CN"/>
        </w:rPr>
      </w:pPr>
      <w:r>
        <w:rPr>
          <w:lang w:eastAsia="zh-CN"/>
        </w:rPr>
        <w:t>^Z.mio——</w:t>
      </w:r>
      <w:r>
        <w:rPr>
          <w:lang w:eastAsia="zh-CN"/>
        </w:rPr>
        <w:t>芯棒最小直径及轧后钢管最小壁厚，毫米。，</w:t>
      </w:r>
    </w:p>
    <w:p w:rsidR="00C67970" w:rsidRDefault="00BC4CE2" w:rsidP="006647C5">
      <w:pPr>
        <w:spacing w:before="120" w:after="120"/>
        <w:ind w:firstLine="360"/>
        <w:rPr>
          <w:lang w:eastAsia="zh-CN"/>
        </w:rPr>
      </w:pPr>
      <w:r>
        <w:rPr>
          <w:lang w:eastAsia="zh-CN"/>
        </w:rPr>
        <w:t>某一直径的轧辊所能轧制的最大管径受其强度条件的限制，而所能轧制的最小管径受</w:t>
      </w:r>
      <w:r>
        <w:rPr>
          <w:lang w:eastAsia="zh-CN"/>
        </w:rPr>
        <w:t xml:space="preserve"> </w:t>
      </w:r>
      <w:r>
        <w:rPr>
          <w:lang w:eastAsia="zh-CN"/>
        </w:rPr>
        <w:t>乳辊靠拢条件的限制。如果一个机组的管子品种规格范围较宽，则采用两种直径的轧辊。</w:t>
      </w:r>
      <w:r>
        <w:rPr>
          <w:lang w:eastAsia="zh-CN"/>
        </w:rPr>
        <w:t xml:space="preserve"> </w:t>
      </w:r>
      <w:r>
        <w:rPr>
          <w:lang w:eastAsia="zh-CN"/>
        </w:rPr>
        <w:t>辊身长</w:t>
      </w:r>
      <w:r>
        <w:rPr>
          <w:lang w:eastAsia="zh-CN"/>
        </w:rPr>
        <w:t>L</w:t>
      </w:r>
      <w:r>
        <w:rPr>
          <w:lang w:eastAsia="zh-CN"/>
        </w:rPr>
        <w:t>大体等于（</w:t>
      </w:r>
      <w:r>
        <w:rPr>
          <w:lang w:eastAsia="zh-CN"/>
        </w:rPr>
        <w:t>0.7</w:t>
      </w:r>
      <w:r>
        <w:rPr>
          <w:rFonts w:ascii="MS Mincho" w:eastAsia="MS Mincho" w:hAnsi="MS Mincho" w:cs="MS Mincho" w:hint="eastAsia"/>
          <w:lang w:eastAsia="zh-CN"/>
        </w:rPr>
        <w:t>〜</w:t>
      </w:r>
      <w:r>
        <w:rPr>
          <w:lang w:eastAsia="zh-CN"/>
        </w:rPr>
        <w:t>0.8)D,</w:t>
      </w:r>
      <w:r>
        <w:rPr>
          <w:lang w:eastAsia="zh-CN"/>
        </w:rPr>
        <w:t>但有些小机组取等于</w:t>
      </w:r>
      <w:r>
        <w:rPr>
          <w:lang w:eastAsia="zh-CN"/>
        </w:rPr>
        <w:t>1.01)</w:t>
      </w:r>
      <w:r>
        <w:rPr>
          <w:lang w:eastAsia="zh-CN"/>
        </w:rPr>
        <w:t>。</w:t>
      </w:r>
    </w:p>
    <w:p w:rsidR="00C67970" w:rsidRDefault="00BC4CE2" w:rsidP="006647C5">
      <w:pPr>
        <w:spacing w:before="120" w:after="120"/>
        <w:ind w:firstLine="360"/>
        <w:rPr>
          <w:lang w:eastAsia="zh-CN"/>
        </w:rPr>
      </w:pPr>
      <w:r>
        <w:rPr>
          <w:lang w:eastAsia="zh-CN"/>
        </w:rPr>
        <w:t>轧辊入口锥长二是为实现管子咬人，减径至内表面贴紧芯棒和完成少许的减壁量用</w:t>
      </w:r>
      <w:r>
        <w:rPr>
          <w:lang w:eastAsia="zh-CN"/>
        </w:rPr>
        <w:t xml:space="preserve"> </w:t>
      </w:r>
      <w:r>
        <w:rPr>
          <w:lang w:eastAsia="zh-CN"/>
        </w:rPr>
        <w:t>的，因此轧辊入口工作锥角</w:t>
      </w:r>
      <w:r>
        <w:rPr>
          <w:lang w:eastAsia="zh-CN"/>
        </w:rPr>
        <w:t>A</w:t>
      </w:r>
      <w:r>
        <w:rPr>
          <w:lang w:eastAsia="zh-CN"/>
        </w:rPr>
        <w:t>按保证可靠地咬入的观点来选择，一般取为</w:t>
      </w:r>
      <w:r>
        <w:rPr>
          <w:lang w:eastAsia="zh-CN"/>
        </w:rPr>
        <w:t>2.5°</w:t>
      </w:r>
      <w:r>
        <w:rPr>
          <w:rFonts w:ascii="MS Mincho" w:eastAsia="MS Mincho" w:hAnsi="MS Mincho" w:cs="MS Mincho" w:hint="eastAsia"/>
          <w:lang w:eastAsia="zh-CN"/>
        </w:rPr>
        <w:t>〜</w:t>
      </w:r>
      <w:r>
        <w:rPr>
          <w:lang w:eastAsia="zh-CN"/>
        </w:rPr>
        <w:t>3.0°</w:t>
      </w:r>
      <w:r>
        <w:rPr>
          <w:lang w:eastAsia="zh-CN"/>
        </w:rPr>
        <w:t>。与</w:t>
      </w:r>
      <w:r>
        <w:rPr>
          <w:lang w:eastAsia="zh-CN"/>
        </w:rPr>
        <w:t xml:space="preserve"> </w:t>
      </w:r>
      <w:r>
        <w:rPr>
          <w:lang w:eastAsia="zh-CN"/>
        </w:rPr>
        <w:t>此相应，轧辊入口锥角</w:t>
      </w:r>
      <w:r>
        <w:rPr>
          <w:lang w:eastAsia="zh-CN"/>
        </w:rPr>
        <w:t>M</w:t>
      </w:r>
      <w:r>
        <w:rPr>
          <w:lang w:eastAsia="zh-CN"/>
        </w:rPr>
        <w:t>为：</w:t>
      </w:r>
    </w:p>
    <w:p w:rsidR="00C67970" w:rsidRDefault="00BC4CE2" w:rsidP="006647C5">
      <w:pPr>
        <w:tabs>
          <w:tab w:val="left" w:pos="4948"/>
        </w:tabs>
        <w:spacing w:before="120" w:after="120"/>
        <w:rPr>
          <w:lang w:eastAsia="zh-CN"/>
        </w:rPr>
      </w:pPr>
      <w:r>
        <w:rPr>
          <w:lang w:eastAsia="zh-CN"/>
        </w:rPr>
        <w:t>.‘ -•</w:t>
      </w:r>
      <w:r>
        <w:rPr>
          <w:lang w:eastAsia="zh-CN"/>
        </w:rPr>
        <w:t>凡</w:t>
      </w:r>
      <w:r>
        <w:rPr>
          <w:lang w:eastAsia="zh-CN"/>
        </w:rPr>
        <w:t>+ 9</w:t>
      </w:r>
      <w:r>
        <w:rPr>
          <w:lang w:eastAsia="zh-CN"/>
        </w:rPr>
        <w:tab/>
        <w:t>(23-49)</w:t>
      </w:r>
    </w:p>
    <w:p w:rsidR="00C67970" w:rsidRDefault="00BC4CE2" w:rsidP="006647C5">
      <w:pPr>
        <w:tabs>
          <w:tab w:val="left" w:pos="4276"/>
        </w:tabs>
        <w:spacing w:before="120" w:after="120"/>
        <w:rPr>
          <w:lang w:eastAsia="zh-CN"/>
        </w:rPr>
      </w:pPr>
      <w:r>
        <w:rPr>
          <w:lang w:eastAsia="zh-CN"/>
        </w:rPr>
        <w:t>式中</w:t>
      </w:r>
      <w:r>
        <w:rPr>
          <w:lang w:eastAsia="zh-CN"/>
        </w:rPr>
        <w:t xml:space="preserve"> &lt;P——</w:t>
      </w:r>
      <w:r>
        <w:rPr>
          <w:lang w:eastAsia="zh-CN"/>
        </w:rPr>
        <w:t>辗轧角，度。</w:t>
      </w:r>
      <w:r>
        <w:rPr>
          <w:lang w:eastAsia="zh-CN"/>
        </w:rPr>
        <w:tab/>
        <w:t>.’</w:t>
      </w:r>
      <w:r>
        <w:rPr>
          <w:lang w:eastAsia="zh-CN"/>
        </w:rPr>
        <w:t>、</w:t>
      </w:r>
    </w:p>
    <w:p w:rsidR="00C67970" w:rsidRDefault="00BC4CE2" w:rsidP="006647C5">
      <w:pPr>
        <w:tabs>
          <w:tab w:val="left" w:pos="6297"/>
        </w:tabs>
        <w:spacing w:before="120" w:after="120"/>
        <w:ind w:firstLine="360"/>
        <w:rPr>
          <w:lang w:eastAsia="zh-CN"/>
        </w:rPr>
      </w:pPr>
      <w:r>
        <w:rPr>
          <w:lang w:eastAsia="zh-CN"/>
        </w:rPr>
        <w:t>入口锥长厶应满足减壁和减径任务的需要，即：</w:t>
      </w:r>
      <w:r>
        <w:rPr>
          <w:lang w:eastAsia="zh-CN"/>
        </w:rPr>
        <w:tab/>
      </w:r>
      <w:r>
        <w:rPr>
          <w:lang w:eastAsia="zh-CN"/>
        </w:rPr>
        <w:t>二</w:t>
      </w:r>
    </w:p>
    <w:p w:rsidR="00C67970" w:rsidRDefault="00BC4CE2" w:rsidP="006647C5">
      <w:pPr>
        <w:tabs>
          <w:tab w:val="left" w:pos="1194"/>
          <w:tab w:val="left" w:pos="6053"/>
        </w:tabs>
        <w:spacing w:before="120" w:after="120"/>
      </w:pPr>
      <w:r>
        <w:t>、</w:t>
      </w:r>
      <w:r>
        <w:tab/>
      </w:r>
      <w:r>
        <w:rPr>
          <w:vertAlign w:val="subscript"/>
        </w:rPr>
        <w:t>T</w:t>
      </w:r>
      <w:r>
        <w:t>、</w:t>
      </w:r>
      <w:r>
        <w:t>0.5</w:t>
      </w:r>
      <w:r>
        <w:t>厶</w:t>
      </w:r>
      <w:r>
        <w:t>.+ (0.18</w:t>
      </w:r>
      <w:r>
        <w:rPr>
          <w:rFonts w:ascii="MS Mincho" w:eastAsia="MS Mincho" w:hAnsi="MS Mincho" w:cs="MS Mincho" w:hint="eastAsia"/>
        </w:rPr>
        <w:t>〜</w:t>
      </w:r>
      <w:r>
        <w:t>0.25M</w:t>
      </w:r>
      <w:r>
        <w:tab/>
      </w:r>
      <w:r>
        <w:rPr>
          <w:vertAlign w:val="subscript"/>
        </w:rPr>
        <w:t>/00 CA</w:t>
      </w:r>
      <w:r>
        <w:t>、</w:t>
      </w:r>
    </w:p>
    <w:p w:rsidR="00C67970" w:rsidRDefault="00BC4CE2" w:rsidP="006647C5">
      <w:pPr>
        <w:tabs>
          <w:tab w:val="left" w:pos="4891"/>
        </w:tabs>
        <w:spacing w:before="120" w:after="120"/>
      </w:pPr>
      <w:r>
        <w:rPr>
          <w:vertAlign w:val="superscript"/>
        </w:rPr>
        <w:t>Ll</w:t>
      </w:r>
      <w:r>
        <w:t>&gt;— "tan^ —</w:t>
      </w:r>
      <w:r>
        <w:tab/>
        <w:t>(23-50)</w:t>
      </w:r>
    </w:p>
    <w:p w:rsidR="00C67970" w:rsidRDefault="00BC4CE2" w:rsidP="006647C5">
      <w:pPr>
        <w:spacing w:before="120" w:after="120"/>
        <w:ind w:left="360" w:hanging="360"/>
      </w:pPr>
      <w:r>
        <w:t>式中</w:t>
      </w:r>
      <w:r>
        <w:t xml:space="preserve"> ——</w:t>
      </w:r>
      <w:r>
        <w:t>芯棒与毛管内径之间隙，毫米；</w:t>
      </w:r>
      <w:r>
        <w:t xml:space="preserve"> h——</w:t>
      </w:r>
      <w:r>
        <w:t>辊肩髙，毫米；</w:t>
      </w:r>
    </w:p>
    <w:p w:rsidR="00C67970" w:rsidRDefault="00BC4CE2" w:rsidP="006647C5">
      <w:pPr>
        <w:tabs>
          <w:tab w:val="left" w:pos="5646"/>
        </w:tabs>
        <w:spacing w:before="120" w:after="120"/>
        <w:rPr>
          <w:lang w:eastAsia="zh-CN"/>
        </w:rPr>
      </w:pPr>
      <w:r>
        <w:rPr>
          <w:lang w:eastAsia="zh-CN"/>
        </w:rPr>
        <w:t>Px——</w:t>
      </w:r>
      <w:r>
        <w:rPr>
          <w:lang w:eastAsia="zh-CN"/>
        </w:rPr>
        <w:t>轧辊入口锥工作锥角，度。</w:t>
      </w:r>
      <w:r>
        <w:rPr>
          <w:lang w:eastAsia="zh-CN"/>
        </w:rPr>
        <w:tab/>
        <w:t>‘</w:t>
      </w:r>
    </w:p>
    <w:p w:rsidR="00C67970" w:rsidRDefault="00BC4CE2" w:rsidP="006647C5">
      <w:pPr>
        <w:spacing w:before="120" w:after="120"/>
        <w:rPr>
          <w:lang w:eastAsia="zh-CN"/>
        </w:rPr>
      </w:pPr>
      <w:r>
        <w:rPr>
          <w:lang w:eastAsia="zh-CN"/>
        </w:rPr>
        <w:t>439</w:t>
      </w:r>
    </w:p>
    <w:p w:rsidR="00C67970" w:rsidRDefault="00BC4CE2" w:rsidP="006647C5">
      <w:pPr>
        <w:spacing w:before="120" w:after="120"/>
        <w:rPr>
          <w:lang w:eastAsia="zh-CN"/>
        </w:rPr>
      </w:pPr>
      <w:r>
        <w:rPr>
          <w:lang w:eastAsia="zh-CN"/>
        </w:rPr>
        <w:t>间隙夂值要从插入芯棒方便并满足减径量要求的观点出发来选择</w:t>
      </w:r>
      <w:r>
        <w:rPr>
          <w:lang w:eastAsia="zh-CN"/>
        </w:rPr>
        <w:t>,</w:t>
      </w:r>
      <w:r>
        <w:rPr>
          <w:lang w:eastAsia="zh-CN"/>
        </w:rPr>
        <w:t>通常为</w:t>
      </w:r>
      <w:r>
        <w:rPr>
          <w:lang w:eastAsia="zh-CN"/>
        </w:rPr>
        <w:t>8</w:t>
      </w:r>
      <w:r>
        <w:rPr>
          <w:rFonts w:ascii="MS Mincho" w:eastAsia="MS Mincho" w:hAnsi="MS Mincho" w:cs="MS Mincho" w:hint="eastAsia"/>
          <w:lang w:eastAsia="zh-CN"/>
        </w:rPr>
        <w:t>〜</w:t>
      </w:r>
      <w:r>
        <w:rPr>
          <w:lang w:eastAsia="zh-CN"/>
        </w:rPr>
        <w:t>12</w:t>
      </w:r>
      <w:r>
        <w:rPr>
          <w:lang w:eastAsia="zh-CN"/>
        </w:rPr>
        <w:t>毫米，</w:t>
      </w:r>
    </w:p>
    <w:p w:rsidR="00C67970" w:rsidRDefault="00BC4CE2" w:rsidP="006647C5">
      <w:pPr>
        <w:spacing w:before="120" w:after="120"/>
        <w:rPr>
          <w:lang w:eastAsia="zh-CN"/>
        </w:rPr>
      </w:pPr>
      <w:r>
        <w:rPr>
          <w:lang w:eastAsia="zh-CN"/>
        </w:rPr>
        <w:t>个别小机组取为</w:t>
      </w:r>
      <w:r>
        <w:rPr>
          <w:lang w:eastAsia="zh-CN"/>
        </w:rPr>
        <w:t>4</w:t>
      </w:r>
      <w:r>
        <w:rPr>
          <w:lang w:eastAsia="zh-CN"/>
        </w:rPr>
        <w:t>毫米。</w:t>
      </w:r>
    </w:p>
    <w:p w:rsidR="00C67970" w:rsidRDefault="00BC4CE2" w:rsidP="006647C5">
      <w:pPr>
        <w:spacing w:before="120" w:after="120"/>
        <w:ind w:firstLine="360"/>
        <w:rPr>
          <w:lang w:eastAsia="zh-CN"/>
        </w:rPr>
      </w:pPr>
      <w:r>
        <w:rPr>
          <w:lang w:eastAsia="zh-CN"/>
        </w:rPr>
        <w:t>辊肩是完成辱管变形的主要区域。</w:t>
      </w:r>
      <w:r>
        <w:rPr>
          <w:lang w:eastAsia="zh-CN"/>
        </w:rPr>
        <w:t xml:space="preserve"> </w:t>
      </w:r>
      <w:r>
        <w:rPr>
          <w:lang w:eastAsia="zh-CN"/>
        </w:rPr>
        <w:t>辊肩高度</w:t>
      </w:r>
      <w:r>
        <w:rPr>
          <w:lang w:eastAsia="zh-CN"/>
        </w:rPr>
        <w:t>A</w:t>
      </w:r>
      <w:r>
        <w:rPr>
          <w:lang w:eastAsia="zh-CN"/>
        </w:rPr>
        <w:t>大体等于减壁量。由于目前</w:t>
      </w:r>
      <w:r>
        <w:rPr>
          <w:lang w:eastAsia="zh-CN"/>
        </w:rPr>
        <w:t xml:space="preserve"> </w:t>
      </w:r>
      <w:r>
        <w:rPr>
          <w:lang w:eastAsia="zh-CN"/>
        </w:rPr>
        <w:t>三辊轧管机的延伸系数七木多数为</w:t>
      </w:r>
      <w:r>
        <w:rPr>
          <w:lang w:eastAsia="zh-CN"/>
        </w:rPr>
        <w:t xml:space="preserve">2.0 </w:t>
      </w:r>
      <w:r>
        <w:rPr>
          <w:lang w:eastAsia="zh-CN"/>
        </w:rPr>
        <w:t>车右</w:t>
      </w:r>
      <w:r>
        <w:rPr>
          <w:lang w:eastAsia="zh-CN"/>
        </w:rPr>
        <w:t>(</w:t>
      </w:r>
      <w:r>
        <w:rPr>
          <w:lang w:eastAsia="zh-CN"/>
        </w:rPr>
        <w:t>允许范围为</w:t>
      </w:r>
      <w:r>
        <w:rPr>
          <w:lang w:eastAsia="zh-CN"/>
        </w:rPr>
        <w:t>1.5</w:t>
      </w:r>
      <w:r>
        <w:rPr>
          <w:rFonts w:ascii="MS Mincho" w:eastAsia="MS Mincho" w:hAnsi="MS Mincho" w:cs="MS Mincho" w:hint="eastAsia"/>
          <w:lang w:eastAsia="zh-CN"/>
        </w:rPr>
        <w:t>〜</w:t>
      </w:r>
      <w:r>
        <w:rPr>
          <w:lang w:eastAsia="zh-CN"/>
        </w:rPr>
        <w:t>3.2)</w:t>
      </w:r>
      <w:r>
        <w:rPr>
          <w:lang w:eastAsia="zh-CN"/>
        </w:rPr>
        <w:t>，因此辊</w:t>
      </w:r>
      <w:r>
        <w:rPr>
          <w:lang w:eastAsia="zh-CN"/>
        </w:rPr>
        <w:t xml:space="preserve"> </w:t>
      </w:r>
      <w:r>
        <w:rPr>
          <w:lang w:eastAsia="zh-CN"/>
        </w:rPr>
        <w:t>肩髙大体等于轧后管子壁厚（一组壁厚</w:t>
      </w:r>
      <w:r>
        <w:rPr>
          <w:lang w:eastAsia="zh-CN"/>
        </w:rPr>
        <w:t xml:space="preserve"> </w:t>
      </w:r>
      <w:r>
        <w:rPr>
          <w:lang w:eastAsia="zh-CN"/>
        </w:rPr>
        <w:t>以中间规格为代表规格来选择辊肩高</w:t>
      </w:r>
      <w:r>
        <w:rPr>
          <w:lang w:eastAsia="zh-CN"/>
        </w:rPr>
        <w:t>)</w:t>
      </w:r>
      <w:r>
        <w:rPr>
          <w:lang w:eastAsia="zh-CN"/>
        </w:rPr>
        <w:t>。</w:t>
      </w:r>
    </w:p>
    <w:p w:rsidR="00C67970" w:rsidRDefault="00BC4CE2" w:rsidP="006647C5">
      <w:pPr>
        <w:spacing w:before="120" w:after="120"/>
        <w:ind w:firstLine="360"/>
        <w:rPr>
          <w:lang w:eastAsia="zh-CN"/>
        </w:rPr>
      </w:pPr>
      <w:r>
        <w:rPr>
          <w:lang w:eastAsia="zh-CN"/>
        </w:rPr>
        <w:t>辊肩处用两个圆弧半径绘制（图</w:t>
      </w:r>
      <w:r>
        <w:rPr>
          <w:lang w:eastAsia="zh-CN"/>
        </w:rPr>
        <w:t xml:space="preserve"> 23-27):</w:t>
      </w:r>
    </w:p>
    <w:p w:rsidR="00C67970" w:rsidRDefault="00BC4CE2" w:rsidP="006647C5">
      <w:pPr>
        <w:tabs>
          <w:tab w:val="left" w:pos="2859"/>
        </w:tabs>
        <w:spacing w:before="120" w:after="120"/>
      </w:pPr>
      <w:r>
        <w:t>i? = 2.7lA</w:t>
      </w:r>
      <w:r>
        <w:tab/>
        <w:t>(23-51)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\\AppData\\Local\\Temp\\FineReader11\\media\\image579.png" \* MERGEFORMATINET </w:instrText>
      </w:r>
      <w:r>
        <w:fldChar w:fldCharType="separate"/>
      </w:r>
      <w:r w:rsidR="006647C5">
        <w:pict>
          <v:shape id="_x0000_i1603" type="#_x0000_t75" style="width:203.9pt;height:134pt">
            <v:imagedata r:id="rId1163" r:href="rId1164"/>
          </v:shape>
        </w:pict>
      </w:r>
      <w:r>
        <w:fldChar w:fldCharType="end"/>
      </w:r>
    </w:p>
    <w:p w:rsidR="00C67970" w:rsidRDefault="00BC4CE2" w:rsidP="006647C5">
      <w:pPr>
        <w:tabs>
          <w:tab w:val="left" w:pos="3681"/>
        </w:tabs>
        <w:spacing w:before="120" w:after="120"/>
        <w:ind w:firstLine="360"/>
        <w:rPr>
          <w:lang w:eastAsia="zh-CN"/>
        </w:rPr>
      </w:pPr>
      <w:r>
        <w:rPr>
          <w:lang w:eastAsia="zh-CN"/>
        </w:rPr>
        <w:t>B = 2h</w:t>
      </w:r>
      <w:r>
        <w:rPr>
          <w:lang w:eastAsia="zh-CN"/>
        </w:rPr>
        <w:t>，</w:t>
      </w:r>
      <w:r>
        <w:rPr>
          <w:lang w:eastAsia="zh-CN"/>
        </w:rPr>
        <w:t xml:space="preserve"> A = ZA2h</w:t>
      </w:r>
      <w:r>
        <w:rPr>
          <w:vertAlign w:val="subscript"/>
          <w:lang w:eastAsia="zh-CN"/>
        </w:rPr>
        <w:t>9</w:t>
      </w:r>
      <w:r>
        <w:rPr>
          <w:lang w:eastAsia="zh-CN"/>
        </w:rPr>
        <w:t xml:space="preserve"> </w:t>
      </w:r>
      <w:r>
        <w:rPr>
          <w:lang w:eastAsia="zh-CN"/>
        </w:rPr>
        <w:t>辊肩处对应的辊身长度</w:t>
      </w:r>
      <w:r>
        <w:rPr>
          <w:lang w:eastAsia="zh-CN"/>
        </w:rPr>
        <w:t>/</w:t>
      </w:r>
      <w:r>
        <w:rPr>
          <w:vertAlign w:val="subscript"/>
          <w:lang w:eastAsia="zh-CN"/>
        </w:rPr>
        <w:t>2</w:t>
      </w:r>
      <w:r>
        <w:rPr>
          <w:lang w:eastAsia="zh-CN"/>
        </w:rPr>
        <w:t>为：</w:t>
      </w:r>
      <w:r>
        <w:rPr>
          <w:lang w:eastAsia="zh-CN"/>
        </w:rPr>
        <w:tab/>
        <w:t>•</w:t>
      </w:r>
    </w:p>
    <w:p w:rsidR="00C67970" w:rsidRDefault="00BC4CE2" w:rsidP="006647C5">
      <w:pPr>
        <w:spacing w:before="120" w:after="120"/>
        <w:ind w:firstLine="360"/>
      </w:pPr>
      <w:r>
        <w:t>Lz = (7? sin^</w:t>
      </w:r>
      <w:r>
        <w:rPr>
          <w:vertAlign w:val="subscript"/>
        </w:rPr>
        <w:t>2</w:t>
      </w:r>
      <w:r>
        <w:t xml:space="preserve"> —/* sin^J cos </w:t>
      </w:r>
      <w:r>
        <w:t>炉一</w:t>
      </w:r>
      <w:r>
        <w:t xml:space="preserve">h sin </w:t>
      </w:r>
      <w:r>
        <w:t>屮</w:t>
      </w:r>
    </w:p>
    <w:p w:rsidR="00C67970" w:rsidRDefault="00BC4CE2" w:rsidP="006647C5">
      <w:pPr>
        <w:spacing w:before="120" w:after="120"/>
      </w:pPr>
      <w:r>
        <w:t>0.5^</w:t>
      </w:r>
    </w:p>
    <w:p w:rsidR="00C67970" w:rsidRDefault="00BC4CE2" w:rsidP="006647C5">
      <w:pPr>
        <w:spacing w:before="120" w:after="120"/>
      </w:pPr>
      <w:r>
        <w:t>COSy0</w:t>
      </w:r>
      <w:r>
        <w:rPr>
          <w:vertAlign w:val="subscript"/>
        </w:rPr>
        <w:t>2</w:t>
      </w:r>
    </w:p>
    <w:p w:rsidR="00C67970" w:rsidRDefault="00BC4CE2" w:rsidP="006647C5">
      <w:pPr>
        <w:spacing w:before="120" w:after="120"/>
      </w:pPr>
      <w:r>
        <w:t>R</w:t>
      </w:r>
    </w:p>
    <w:p w:rsidR="00C67970" w:rsidRDefault="00BC4CE2" w:rsidP="006647C5">
      <w:pPr>
        <w:spacing w:before="120" w:after="120"/>
      </w:pPr>
      <w:r>
        <w:t>0.63, #2 = 51</w:t>
      </w:r>
    </w:p>
    <w:p w:rsidR="00C67970" w:rsidRDefault="00BC4CE2" w:rsidP="006647C5">
      <w:pPr>
        <w:spacing w:before="120" w:after="120"/>
      </w:pPr>
      <w:r>
        <w:t>(23-52)</w:t>
      </w:r>
    </w:p>
    <w:p w:rsidR="00C67970" w:rsidRDefault="00BC4CE2" w:rsidP="006647C5">
      <w:pPr>
        <w:spacing w:before="120" w:after="120"/>
      </w:pPr>
      <w:r>
        <w:t>(23-53)</w:t>
      </w:r>
    </w:p>
    <w:p w:rsidR="00C67970" w:rsidRDefault="00BC4CE2" w:rsidP="006647C5">
      <w:pPr>
        <w:spacing w:before="120" w:after="120"/>
      </w:pPr>
      <w:r>
        <w:t>平整段长度</w:t>
      </w:r>
      <w:r>
        <w:t>L</w:t>
      </w:r>
      <w:r>
        <w:rPr>
          <w:vertAlign w:val="subscript"/>
        </w:rPr>
        <w:t>3</w:t>
      </w:r>
      <w:r>
        <w:t>必须保证钢管任意截面金属均在此段轧两次以上，以达到壁厚均匀</w:t>
      </w:r>
    </w:p>
    <w:p w:rsidR="00C67970" w:rsidRDefault="00BC4CE2" w:rsidP="006647C5">
      <w:pPr>
        <w:spacing w:before="120" w:after="120"/>
      </w:pPr>
      <w:r>
        <w:t>故</w:t>
      </w:r>
    </w:p>
    <w:p w:rsidR="00C67970" w:rsidRDefault="00BC4CE2" w:rsidP="006647C5">
      <w:pPr>
        <w:spacing w:before="120" w:after="120"/>
      </w:pPr>
      <w:r>
        <w:t>Z^ = (2</w:t>
      </w:r>
      <w:r>
        <w:rPr>
          <w:rFonts w:ascii="MS Mincho" w:eastAsia="MS Mincho" w:hAnsi="MS Mincho" w:cs="MS Mincho" w:hint="eastAsia"/>
        </w:rPr>
        <w:t>〜</w:t>
      </w:r>
      <w:r>
        <w:t>2.5)Z</w:t>
      </w:r>
      <w:r>
        <w:rPr>
          <w:vertAlign w:val="subscript"/>
        </w:rPr>
        <w:t>c</w:t>
      </w:r>
      <w:r>
        <w:t>a</w:t>
      </w:r>
    </w:p>
    <w:p w:rsidR="00C67970" w:rsidRDefault="00BC4CE2" w:rsidP="006647C5">
      <w:pPr>
        <w:spacing w:before="120" w:after="120"/>
        <w:rPr>
          <w:lang w:eastAsia="zh-CN"/>
        </w:rPr>
      </w:pPr>
      <w:r>
        <w:rPr>
          <w:lang w:eastAsia="zh-CN"/>
        </w:rPr>
        <w:t>(23-54)</w:t>
      </w:r>
    </w:p>
    <w:p w:rsidR="00C67970" w:rsidRDefault="00BC4CE2" w:rsidP="006647C5">
      <w:pPr>
        <w:spacing w:before="120" w:after="120"/>
        <w:rPr>
          <w:lang w:eastAsia="zh-CN"/>
        </w:rPr>
      </w:pPr>
      <w:r>
        <w:rPr>
          <w:lang w:eastAsia="zh-CN"/>
        </w:rPr>
        <w:t>式中</w:t>
      </w:r>
    </w:p>
    <w:p w:rsidR="00C67970" w:rsidRDefault="00BC4CE2" w:rsidP="006647C5">
      <w:pPr>
        <w:spacing w:before="120" w:after="120"/>
        <w:rPr>
          <w:lang w:eastAsia="zh-CN"/>
        </w:rPr>
      </w:pPr>
      <w:r>
        <w:rPr>
          <w:lang w:eastAsia="zh-CN"/>
        </w:rPr>
        <w:t>Zch'</w:t>
      </w:r>
    </w:p>
    <w:p w:rsidR="00C67970" w:rsidRDefault="00BC4CE2" w:rsidP="006647C5">
      <w:pPr>
        <w:spacing w:before="120" w:after="120"/>
        <w:rPr>
          <w:lang w:eastAsia="zh-CN"/>
        </w:rPr>
      </w:pPr>
      <w:r>
        <w:rPr>
          <w:lang w:eastAsia="zh-CN"/>
        </w:rPr>
        <w:t>Dr</w:t>
      </w:r>
    </w:p>
    <w:p w:rsidR="00C67970" w:rsidRDefault="00BC4CE2" w:rsidP="006647C5">
      <w:pPr>
        <w:spacing w:before="120" w:after="120"/>
        <w:rPr>
          <w:lang w:eastAsia="zh-CN"/>
        </w:rPr>
      </w:pPr>
      <w:r>
        <w:rPr>
          <w:lang w:eastAsia="zh-CN"/>
        </w:rPr>
        <w:t>1</w:t>
      </w:r>
    </w:p>
    <w:p w:rsidR="00C67970" w:rsidRDefault="00BC4CE2" w:rsidP="006647C5">
      <w:pPr>
        <w:spacing w:before="120" w:after="120"/>
        <w:rPr>
          <w:lang w:eastAsia="zh-CN"/>
        </w:rPr>
      </w:pPr>
      <w:r>
        <w:rPr>
          <w:lang w:eastAsia="zh-CN"/>
        </w:rPr>
        <w:t>螺距，对于三辊轧机</w:t>
      </w:r>
      <w:r>
        <w:rPr>
          <w:lang w:eastAsia="zh-CN"/>
        </w:rPr>
        <w:t>Z,</w:t>
      </w:r>
    </w:p>
    <w:p w:rsidR="00C67970" w:rsidRDefault="00BC4CE2" w:rsidP="006647C5">
      <w:pPr>
        <w:spacing w:before="120" w:after="120"/>
        <w:rPr>
          <w:lang w:eastAsia="zh-CN"/>
        </w:rPr>
      </w:pPr>
      <w:r>
        <w:rPr>
          <w:lang w:eastAsia="zh-CN"/>
        </w:rPr>
        <w:t>Dztana;</w:t>
      </w:r>
    </w:p>
    <w:p w:rsidR="00C67970" w:rsidRDefault="00BC4CE2" w:rsidP="006647C5">
      <w:pPr>
        <w:spacing w:before="120" w:after="120"/>
        <w:rPr>
          <w:lang w:eastAsia="zh-CN"/>
        </w:rPr>
      </w:pPr>
      <w:r>
        <w:rPr>
          <w:lang w:eastAsia="zh-CN"/>
        </w:rPr>
        <w:t>轧后钢管外径，毫米</w:t>
      </w:r>
      <w:r>
        <w:rPr>
          <w:lang w:eastAsia="zh-CN"/>
        </w:rPr>
        <w:t xml:space="preserve">; </w:t>
      </w:r>
      <w:r>
        <w:rPr>
          <w:lang w:eastAsia="zh-CN"/>
        </w:rPr>
        <w:t>送进角，度。</w:t>
      </w:r>
    </w:p>
    <w:p w:rsidR="00C67970" w:rsidRDefault="00BC4CE2" w:rsidP="006647C5">
      <w:pPr>
        <w:spacing w:before="120" w:after="120"/>
        <w:ind w:firstLine="360"/>
        <w:rPr>
          <w:lang w:eastAsia="zh-CN"/>
        </w:rPr>
      </w:pPr>
      <w:r>
        <w:rPr>
          <w:lang w:eastAsia="zh-CN"/>
        </w:rPr>
        <w:t>式中的应以最大值代入。平塵段的辊面角等于辗轧角炉。</w:t>
      </w:r>
    </w:p>
    <w:p w:rsidR="00C67970" w:rsidRDefault="00BC4CE2" w:rsidP="006647C5">
      <w:pPr>
        <w:tabs>
          <w:tab w:val="left" w:pos="4278"/>
        </w:tabs>
        <w:spacing w:before="120" w:after="120"/>
        <w:ind w:firstLine="360"/>
        <w:rPr>
          <w:lang w:eastAsia="zh-CN"/>
        </w:rPr>
      </w:pPr>
      <w:r>
        <w:rPr>
          <w:lang w:eastAsia="zh-CN"/>
        </w:rPr>
        <w:t>轧辊出口锥工作锥角久一般为</w:t>
      </w:r>
      <w:r>
        <w:rPr>
          <w:lang w:eastAsia="zh-CN"/>
        </w:rPr>
        <w:t>2°</w:t>
      </w:r>
      <w:r>
        <w:rPr>
          <w:lang w:eastAsia="zh-CN"/>
        </w:rPr>
        <w:t>，轧制薄壁管时可为</w:t>
      </w:r>
      <w:r>
        <w:rPr>
          <w:lang w:eastAsia="zh-CN"/>
        </w:rPr>
        <w:t>3</w:t>
      </w:r>
      <w:r>
        <w:rPr>
          <w:rFonts w:ascii="MS Mincho" w:eastAsia="MS Mincho" w:hAnsi="MS Mincho" w:cs="MS Mincho" w:hint="eastAsia"/>
          <w:lang w:eastAsia="zh-CN"/>
        </w:rPr>
        <w:t>〜</w:t>
      </w:r>
      <w:r>
        <w:rPr>
          <w:lang w:eastAsia="zh-CN"/>
        </w:rPr>
        <w:t>4°,</w:t>
      </w:r>
      <w:r>
        <w:rPr>
          <w:lang w:eastAsia="zh-CN"/>
        </w:rPr>
        <w:t>而冷炉一泠</w:t>
      </w:r>
      <w:r>
        <w:rPr>
          <w:vertAlign w:val="subscript"/>
          <w:lang w:eastAsia="zh-CN"/>
        </w:rPr>
        <w:t>4</w:t>
      </w:r>
      <w:r>
        <w:rPr>
          <w:lang w:eastAsia="zh-CN"/>
        </w:rPr>
        <w:t>。出口</w:t>
      </w:r>
      <w:r>
        <w:rPr>
          <w:lang w:eastAsia="zh-CN"/>
        </w:rPr>
        <w:t xml:space="preserve"> </w:t>
      </w:r>
      <w:r>
        <w:rPr>
          <w:lang w:eastAsia="zh-CN"/>
        </w:rPr>
        <w:t>锥长度上</w:t>
      </w:r>
      <w:r>
        <w:rPr>
          <w:vertAlign w:val="subscript"/>
          <w:lang w:eastAsia="zh-CN"/>
        </w:rPr>
        <w:t>4</w:t>
      </w:r>
      <w:r>
        <w:rPr>
          <w:lang w:eastAsia="zh-CN"/>
        </w:rPr>
        <w:t>应满足下列要求：</w:t>
      </w:r>
      <w:r>
        <w:rPr>
          <w:lang w:eastAsia="zh-CN"/>
        </w:rPr>
        <w:tab/>
        <w:t>.</w:t>
      </w:r>
    </w:p>
    <w:p w:rsidR="00C67970" w:rsidRDefault="00BC4CE2" w:rsidP="006647C5">
      <w:pPr>
        <w:spacing w:before="120" w:after="120"/>
        <w:rPr>
          <w:lang w:eastAsia="zh-CN"/>
        </w:rPr>
      </w:pPr>
      <w:r>
        <w:rPr>
          <w:lang w:eastAsia="zh-CN"/>
        </w:rPr>
        <w:t>式中</w:t>
      </w:r>
    </w:p>
    <w:p w:rsidR="00C67970" w:rsidRDefault="00BC4CE2" w:rsidP="006647C5">
      <w:pPr>
        <w:spacing w:before="120" w:after="120"/>
        <w:rPr>
          <w:lang w:eastAsia="zh-CN"/>
        </w:rPr>
      </w:pPr>
      <w:r>
        <w:rPr>
          <w:lang w:eastAsia="zh-CN"/>
        </w:rPr>
        <w:t>2tanyff</w:t>
      </w:r>
      <w:r>
        <w:rPr>
          <w:vertAlign w:val="subscript"/>
          <w:lang w:eastAsia="zh-CN"/>
        </w:rPr>
        <w:t>4</w:t>
      </w:r>
    </w:p>
    <w:p w:rsidR="00C67970" w:rsidRDefault="00BC4CE2" w:rsidP="006647C5">
      <w:pPr>
        <w:spacing w:before="120" w:after="120"/>
        <w:rPr>
          <w:lang w:eastAsia="zh-CN"/>
        </w:rPr>
      </w:pPr>
      <w:r>
        <w:rPr>
          <w:lang w:eastAsia="zh-CN"/>
        </w:rPr>
        <w:t>芯棒与轧后锎管内径之间的间隙，毫米。</w:t>
      </w:r>
    </w:p>
    <w:p w:rsidR="00C67970" w:rsidRDefault="00BC4CE2" w:rsidP="006647C5">
      <w:pPr>
        <w:spacing w:before="120" w:after="120"/>
        <w:rPr>
          <w:lang w:eastAsia="zh-CN"/>
        </w:rPr>
      </w:pPr>
      <w:r>
        <w:rPr>
          <w:lang w:eastAsia="zh-CN"/>
        </w:rPr>
        <w:t>(23-55)</w:t>
      </w:r>
    </w:p>
    <w:p w:rsidR="00C67970" w:rsidRDefault="00BC4CE2" w:rsidP="006647C5">
      <w:pPr>
        <w:spacing w:before="120" w:after="120"/>
        <w:ind w:firstLine="360"/>
        <w:rPr>
          <w:lang w:eastAsia="zh-CN"/>
        </w:rPr>
      </w:pPr>
      <w:r>
        <w:rPr>
          <w:lang w:eastAsia="zh-CN"/>
        </w:rPr>
        <w:t>对于比小于</w:t>
      </w:r>
      <w:r>
        <w:rPr>
          <w:lang w:eastAsia="zh-CN"/>
        </w:rPr>
        <w:t>12</w:t>
      </w:r>
      <w:r>
        <w:rPr>
          <w:lang w:eastAsia="zh-CN"/>
        </w:rPr>
        <w:t>的管子</w:t>
      </w:r>
      <w:r>
        <w:rPr>
          <w:lang w:eastAsia="zh-CN"/>
        </w:rPr>
        <w:t>A=0,03(</w:t>
      </w:r>
      <w:r>
        <w:rPr>
          <w:lang w:eastAsia="zh-CN"/>
        </w:rPr>
        <w:t>心十为乳后钢管内径</w:t>
      </w:r>
      <w:r>
        <w:rPr>
          <w:lang w:eastAsia="zh-CN"/>
        </w:rPr>
        <w:t>)</w:t>
      </w:r>
      <w:r>
        <w:rPr>
          <w:lang w:eastAsia="zh-CN"/>
        </w:rPr>
        <w:t>；而对于大</w:t>
      </w:r>
      <w:r>
        <w:rPr>
          <w:lang w:eastAsia="zh-CN"/>
        </w:rPr>
        <w:t xml:space="preserve"> </w:t>
      </w:r>
      <w:r>
        <w:rPr>
          <w:lang w:eastAsia="zh-CN"/>
        </w:rPr>
        <w:t>于</w:t>
      </w:r>
      <w:r>
        <w:rPr>
          <w:lang w:eastAsia="zh-CN"/>
        </w:rPr>
        <w:t>12</w:t>
      </w:r>
      <w:r>
        <w:rPr>
          <w:lang w:eastAsia="zh-CN"/>
        </w:rPr>
        <w:t>的管子，则</w:t>
      </w:r>
      <w:r>
        <w:rPr>
          <w:lang w:eastAsia="zh-CN"/>
        </w:rPr>
        <w:t>A</w:t>
      </w:r>
      <w:r>
        <w:rPr>
          <w:lang w:eastAsia="zh-CN"/>
        </w:rPr>
        <w:t>值较大</w:t>
      </w:r>
      <w:r>
        <w:rPr>
          <w:lang w:eastAsia="zh-CN"/>
        </w:rPr>
        <w:t>(</w:t>
      </w:r>
      <w:r>
        <w:rPr>
          <w:lang w:eastAsia="zh-CN"/>
        </w:rPr>
        <w:t>厶</w:t>
      </w:r>
      <w:r>
        <w:rPr>
          <w:lang w:eastAsia="zh-CN"/>
        </w:rPr>
        <w:t>=</w:t>
      </w:r>
      <w:r>
        <w:rPr>
          <w:lang w:eastAsia="zh-CN"/>
        </w:rPr>
        <w:t>〔</w:t>
      </w:r>
      <w:r>
        <w:rPr>
          <w:lang w:eastAsia="zh-CN"/>
        </w:rPr>
        <w:t>0.4</w:t>
      </w:r>
      <w:r>
        <w:rPr>
          <w:rFonts w:ascii="MS Mincho" w:eastAsia="MS Mincho" w:hAnsi="MS Mincho" w:cs="MS Mincho" w:hint="eastAsia"/>
          <w:lang w:eastAsia="zh-CN"/>
        </w:rPr>
        <w:t>〜</w:t>
      </w:r>
      <w:r>
        <w:rPr>
          <w:lang w:eastAsia="zh-CN"/>
        </w:rPr>
        <w:t>0.5</w:t>
      </w:r>
      <w:r>
        <w:rPr>
          <w:lang w:eastAsia="zh-CN"/>
        </w:rPr>
        <w:t>〕</w:t>
      </w:r>
      <w:r>
        <w:rPr>
          <w:lang w:eastAsia="zh-CN"/>
        </w:rPr>
        <w:t>'</w:t>
      </w:r>
    </w:p>
    <w:p w:rsidR="00C67970" w:rsidRDefault="00BC4CE2" w:rsidP="006647C5">
      <w:pPr>
        <w:spacing w:before="120" w:after="120"/>
        <w:rPr>
          <w:lang w:eastAsia="zh-CN"/>
        </w:rPr>
      </w:pPr>
      <w:r>
        <w:rPr>
          <w:lang w:eastAsia="zh-CN"/>
        </w:rPr>
        <w:t>Dz\</w:t>
      </w:r>
    </w:p>
    <w:p w:rsidR="00C67970" w:rsidRDefault="00BC4CE2" w:rsidP="006647C5">
      <w:pPr>
        <w:spacing w:before="120" w:after="120"/>
        <w:rPr>
          <w:lang w:eastAsia="zh-CN"/>
        </w:rPr>
      </w:pPr>
      <w:r>
        <w:rPr>
          <w:lang w:eastAsia="zh-CN"/>
        </w:rPr>
        <w:t>d</w:t>
      </w:r>
      <w:r>
        <w:rPr>
          <w:vertAlign w:val="subscript"/>
          <w:lang w:eastAsia="zh-CN"/>
        </w:rPr>
        <w:t>z</w:t>
      </w:r>
      <w:r>
        <w:rPr>
          <w:lang w:eastAsia="zh-CN"/>
        </w:rPr>
        <w:t xml:space="preserve"> J</w:t>
      </w:r>
    </w:p>
    <w:p w:rsidR="00C67970" w:rsidRDefault="00BC4CE2" w:rsidP="006647C5">
      <w:pPr>
        <w:spacing w:before="120" w:after="120"/>
        <w:ind w:firstLine="360"/>
        <w:rPr>
          <w:lang w:eastAsia="zh-CN"/>
        </w:rPr>
      </w:pPr>
      <w:r>
        <w:rPr>
          <w:lang w:eastAsia="zh-CN"/>
        </w:rPr>
        <w:t>轧辊各段的直径可按几何关系求得。轧辊端面用圆弧倒角。轧辊柒用滚珠钢或</w:t>
      </w:r>
      <w:r>
        <w:rPr>
          <w:lang w:eastAsia="zh-CN"/>
        </w:rPr>
        <w:t>65M</w:t>
      </w:r>
      <w:r>
        <w:rPr>
          <w:vertAlign w:val="subscript"/>
          <w:lang w:eastAsia="zh-CN"/>
        </w:rPr>
        <w:t>n</w:t>
      </w:r>
      <w:r>
        <w:rPr>
          <w:lang w:eastAsia="zh-CN"/>
        </w:rPr>
        <w:t xml:space="preserve"> </w:t>
      </w:r>
      <w:r>
        <w:rPr>
          <w:lang w:eastAsia="zh-CN"/>
        </w:rPr>
        <w:t>和</w:t>
      </w:r>
      <w:r>
        <w:rPr>
          <w:lang w:eastAsia="zh-CN"/>
        </w:rPr>
        <w:t>3Cr2W8</w:t>
      </w:r>
      <w:r>
        <w:rPr>
          <w:lang w:eastAsia="zh-CN"/>
        </w:rPr>
        <w:t>等材质制造，辊肩处应进行表面淬火处理。</w:t>
      </w:r>
    </w:p>
    <w:p w:rsidR="00C67970" w:rsidRDefault="00BC4CE2" w:rsidP="006647C5">
      <w:pPr>
        <w:spacing w:before="120" w:after="120"/>
        <w:ind w:firstLine="360"/>
        <w:rPr>
          <w:lang w:eastAsia="zh-CN"/>
        </w:rPr>
      </w:pPr>
      <w:r>
        <w:rPr>
          <w:lang w:eastAsia="zh-CN"/>
        </w:rPr>
        <w:t>三、芯棒尺寸和芯棒操作方式</w:t>
      </w:r>
    </w:p>
    <w:p w:rsidR="00C67970" w:rsidRDefault="00BC4CE2" w:rsidP="006647C5">
      <w:pPr>
        <w:spacing w:before="120" w:after="120"/>
        <w:ind w:firstLine="360"/>
        <w:rPr>
          <w:lang w:eastAsia="zh-CN"/>
        </w:rPr>
      </w:pPr>
      <w:r>
        <w:rPr>
          <w:lang w:eastAsia="zh-CN"/>
        </w:rPr>
        <w:t>三辑轧管机的芯棒操作方式有全浮动</w:t>
      </w:r>
      <w:r>
        <w:rPr>
          <w:lang w:eastAsia="zh-CN"/>
        </w:rPr>
        <w:t>(</w:t>
      </w:r>
      <w:r>
        <w:rPr>
          <w:lang w:eastAsia="zh-CN"/>
        </w:rPr>
        <w:t>随动</w:t>
      </w:r>
      <w:r>
        <w:rPr>
          <w:lang w:eastAsia="zh-CN"/>
        </w:rPr>
        <w:t>)</w:t>
      </w:r>
      <w:r>
        <w:rPr>
          <w:lang w:eastAsia="zh-CN"/>
        </w:rPr>
        <w:t>、半浮动</w:t>
      </w:r>
      <w:r>
        <w:rPr>
          <w:lang w:eastAsia="zh-CN"/>
        </w:rPr>
        <w:t>(</w:t>
      </w:r>
      <w:r>
        <w:rPr>
          <w:lang w:eastAsia="zh-CN"/>
        </w:rPr>
        <w:t>限动</w:t>
      </w:r>
      <w:r>
        <w:rPr>
          <w:lang w:eastAsia="zh-CN"/>
        </w:rPr>
        <w:t>)</w:t>
      </w:r>
      <w:r>
        <w:rPr>
          <w:lang w:eastAsia="zh-CN"/>
        </w:rPr>
        <w:t>和回退式三种。</w:t>
      </w:r>
    </w:p>
    <w:p w:rsidR="00C67970" w:rsidRDefault="00BC4CE2" w:rsidP="006647C5">
      <w:pPr>
        <w:spacing w:before="120" w:after="120"/>
        <w:ind w:firstLine="360"/>
        <w:rPr>
          <w:lang w:eastAsia="zh-CN"/>
        </w:rPr>
      </w:pPr>
      <w:r>
        <w:rPr>
          <w:lang w:eastAsia="zh-CN"/>
        </w:rPr>
        <w:t>1.</w:t>
      </w:r>
      <w:r>
        <w:rPr>
          <w:lang w:eastAsia="zh-CN"/>
        </w:rPr>
        <w:t>全浮动芯棒全浮动芯棒的操作方式是芯棒插入毛管后和毛管一起送入轧机中，</w:t>
      </w:r>
      <w:r>
        <w:rPr>
          <w:lang w:eastAsia="zh-CN"/>
        </w:rPr>
        <w:t xml:space="preserve"> </w:t>
      </w:r>
      <w:r>
        <w:rPr>
          <w:lang w:eastAsia="zh-CN"/>
        </w:rPr>
        <w:t>芯棒在轧管过程中自由随同管子运动，并与管子一起通过轧机。轧后用专门的脱棒机脱</w:t>
      </w:r>
      <w:r>
        <w:rPr>
          <w:lang w:eastAsia="zh-CN"/>
        </w:rPr>
        <w:t xml:space="preserve"> </w:t>
      </w:r>
      <w:r>
        <w:rPr>
          <w:lang w:eastAsia="zh-CN"/>
        </w:rPr>
        <w:t>棒，下一根管子用另外的芯棒轧制。</w:t>
      </w:r>
    </w:p>
    <w:p w:rsidR="00C67970" w:rsidRDefault="00BC4CE2" w:rsidP="006647C5">
      <w:pPr>
        <w:spacing w:before="120" w:after="120"/>
        <w:ind w:firstLine="360"/>
        <w:rPr>
          <w:lang w:eastAsia="zh-CN"/>
        </w:rPr>
      </w:pPr>
      <w:r>
        <w:rPr>
          <w:lang w:eastAsia="zh-CN"/>
        </w:rPr>
        <w:t>这种操作方法中，要有一组（</w:t>
      </w:r>
      <w:r>
        <w:rPr>
          <w:lang w:eastAsia="zh-CN"/>
        </w:rPr>
        <w:t>9</w:t>
      </w:r>
      <w:r>
        <w:rPr>
          <w:rFonts w:ascii="MS Mincho" w:eastAsia="MS Mincho" w:hAnsi="MS Mincho" w:cs="MS Mincho" w:hint="eastAsia"/>
          <w:lang w:eastAsia="zh-CN"/>
        </w:rPr>
        <w:t>〜</w:t>
      </w:r>
      <w:r>
        <w:rPr>
          <w:lang w:eastAsia="zh-CN"/>
        </w:rPr>
        <w:t>12</w:t>
      </w:r>
      <w:r>
        <w:rPr>
          <w:lang w:eastAsia="zh-CN"/>
        </w:rPr>
        <w:t>根</w:t>
      </w:r>
      <w:r>
        <w:rPr>
          <w:lang w:eastAsia="zh-CN"/>
        </w:rPr>
        <w:t>)</w:t>
      </w:r>
      <w:r>
        <w:rPr>
          <w:lang w:eastAsia="zh-CN"/>
        </w:rPr>
        <w:t>芯棒轮流在工作、抽棒、冷却和润滑等过程中</w:t>
      </w:r>
    </w:p>
    <w:p w:rsidR="00C67970" w:rsidRDefault="00BC4CE2" w:rsidP="006647C5">
      <w:pPr>
        <w:spacing w:before="120" w:after="120"/>
        <w:rPr>
          <w:lang w:eastAsia="zh-CN"/>
        </w:rPr>
      </w:pPr>
      <w:r>
        <w:rPr>
          <w:lang w:eastAsia="zh-CN"/>
        </w:rPr>
        <w:t>440</w:t>
      </w:r>
    </w:p>
    <w:p w:rsidR="00C67970" w:rsidRDefault="00BC4CE2" w:rsidP="006647C5">
      <w:pPr>
        <w:tabs>
          <w:tab w:val="left" w:pos="5811"/>
        </w:tabs>
        <w:spacing w:before="120" w:after="120"/>
        <w:rPr>
          <w:lang w:eastAsia="zh-CN"/>
        </w:rPr>
      </w:pPr>
      <w:r>
        <w:rPr>
          <w:lang w:eastAsia="zh-CN"/>
        </w:rPr>
        <w:t>循环。芯棒工作长度</w:t>
      </w:r>
      <w:r>
        <w:rPr>
          <w:lang w:eastAsia="zh-CN"/>
        </w:rPr>
        <w:t>L</w:t>
      </w:r>
      <w:r>
        <w:rPr>
          <w:lang w:eastAsia="zh-CN"/>
        </w:rPr>
        <w:t>。应比钢管轧后最大长度大</w:t>
      </w:r>
      <w:r>
        <w:rPr>
          <w:lang w:eastAsia="zh-CN"/>
        </w:rPr>
        <w:t>1.0</w:t>
      </w:r>
      <w:r>
        <w:rPr>
          <w:rFonts w:ascii="MS Mincho" w:eastAsia="MS Mincho" w:hAnsi="MS Mincho" w:cs="MS Mincho" w:hint="eastAsia"/>
          <w:lang w:eastAsia="zh-CN"/>
        </w:rPr>
        <w:t>〜</w:t>
      </w:r>
      <w:r>
        <w:rPr>
          <w:lang w:eastAsia="zh-CN"/>
        </w:rPr>
        <w:t>1.2</w:t>
      </w:r>
      <w:r>
        <w:rPr>
          <w:lang w:eastAsia="zh-CN"/>
        </w:rPr>
        <w:t>米（图</w:t>
      </w:r>
      <w:r>
        <w:rPr>
          <w:lang w:eastAsia="zh-CN"/>
        </w:rPr>
        <w:t>23-28)</w:t>
      </w:r>
      <w:r>
        <w:rPr>
          <w:lang w:eastAsia="zh-CN"/>
        </w:rPr>
        <w:t>。同组芯棒的直径</w:t>
      </w:r>
      <w:r>
        <w:rPr>
          <w:lang w:eastAsia="zh-CN"/>
        </w:rPr>
        <w:t xml:space="preserve"> </w:t>
      </w:r>
      <w:r>
        <w:rPr>
          <w:lang w:eastAsia="zh-CN"/>
        </w:rPr>
        <w:t>应当相同。</w:t>
      </w:r>
      <w:r>
        <w:rPr>
          <w:lang w:eastAsia="zh-CN"/>
        </w:rPr>
        <w:tab/>
        <w:t>m</w:t>
      </w:r>
    </w:p>
    <w:p w:rsidR="00C67970" w:rsidRDefault="00BC4CE2" w:rsidP="006647C5">
      <w:pPr>
        <w:spacing w:before="120" w:after="120"/>
        <w:rPr>
          <w:lang w:eastAsia="zh-CN"/>
        </w:rPr>
      </w:pPr>
      <w:r>
        <w:rPr>
          <w:lang w:eastAsia="zh-CN"/>
        </w:rPr>
        <w:t>这种操作方式的优点是：乳制</w:t>
      </w:r>
      <w:r>
        <w:rPr>
          <w:lang w:eastAsia="zh-CN"/>
        </w:rPr>
        <w:t xml:space="preserve"> </w:t>
      </w:r>
      <w:r>
        <w:rPr>
          <w:lang w:eastAsia="zh-CN"/>
        </w:rPr>
        <w:t>效率高（轴向滑动系数大），钢管</w:t>
      </w:r>
      <w:r>
        <w:rPr>
          <w:lang w:eastAsia="zh-CN"/>
        </w:rPr>
        <w:t xml:space="preserve"> </w:t>
      </w:r>
      <w:r>
        <w:rPr>
          <w:lang w:eastAsia="zh-CN"/>
        </w:rPr>
        <w:t>质量好，操作速度快，轧管辅助时</w:t>
      </w:r>
      <w:r>
        <w:rPr>
          <w:lang w:eastAsia="zh-CN"/>
        </w:rPr>
        <w:t xml:space="preserve"> </w:t>
      </w:r>
      <w:r>
        <w:rPr>
          <w:lang w:eastAsia="zh-CN"/>
        </w:rPr>
        <w:t>间少，生产率高，处理事故方便，</w:t>
      </w:r>
    </w:p>
    <w:p w:rsidR="00C67970" w:rsidRDefault="00BC4CE2" w:rsidP="006647C5">
      <w:pPr>
        <w:spacing w:before="120" w:after="120"/>
        <w:rPr>
          <w:lang w:eastAsia="zh-CN"/>
        </w:rPr>
      </w:pPr>
      <w:r>
        <w:rPr>
          <w:lang w:eastAsia="zh-CN"/>
        </w:rPr>
        <w:t>轧机前台简单，出现尾三角缺陷时</w:t>
      </w:r>
    </w:p>
    <w:tbl>
      <w:tblPr>
        <w:tblOverlap w:val="never"/>
        <w:tblW w:w="0" w:type="auto"/>
        <w:tblLayout w:type="fixed"/>
        <w:tblCellMar>
          <w:left w:w="10" w:type="dxa"/>
          <w:right w:w="10" w:type="dxa"/>
        </w:tblCellMar>
        <w:tblLook w:val="0000"/>
      </w:tblPr>
      <w:tblGrid>
        <w:gridCol w:w="728"/>
        <w:gridCol w:w="1304"/>
        <w:gridCol w:w="1419"/>
      </w:tblGrid>
      <w:tr w:rsidR="00C67970">
        <w:trPr>
          <w:trHeight w:val="450"/>
        </w:trPr>
        <w:tc>
          <w:tcPr>
            <w:tcW w:w="728" w:type="dxa"/>
            <w:shd w:val="clear" w:color="auto" w:fill="FFFFFF"/>
          </w:tcPr>
          <w:p w:rsidR="00C67970" w:rsidRDefault="00BC4CE2" w:rsidP="006647C5">
            <w:pPr>
              <w:spacing w:before="120" w:after="120"/>
            </w:pPr>
            <w:r>
              <w:t xml:space="preserve">Q 1 n </w:t>
            </w:r>
            <w:r>
              <w:t>、</w:t>
            </w:r>
          </w:p>
        </w:tc>
        <w:tc>
          <w:tcPr>
            <w:tcW w:w="1304" w:type="dxa"/>
            <w:tcBorders>
              <w:left w:val="single" w:sz="4" w:space="0" w:color="auto"/>
            </w:tcBorders>
            <w:shd w:val="clear" w:color="auto" w:fill="FFFFFF"/>
          </w:tcPr>
          <w:p w:rsidR="00C67970" w:rsidRDefault="00C67970" w:rsidP="006647C5">
            <w:pPr>
              <w:spacing w:before="120" w:after="120"/>
              <w:rPr>
                <w:sz w:val="10"/>
                <w:szCs w:val="10"/>
              </w:rPr>
            </w:pPr>
          </w:p>
        </w:tc>
        <w:tc>
          <w:tcPr>
            <w:tcW w:w="1419" w:type="dxa"/>
            <w:tcBorders>
              <w:left w:val="single" w:sz="4" w:space="0" w:color="auto"/>
            </w:tcBorders>
            <w:shd w:val="clear" w:color="auto" w:fill="FFFFFF"/>
          </w:tcPr>
          <w:p w:rsidR="00C67970" w:rsidRDefault="00BC4CE2" w:rsidP="006647C5">
            <w:pPr>
              <w:spacing w:before="120" w:after="120"/>
            </w:pPr>
            <w:r>
              <w:t>^ — - |"7\</w:t>
            </w:r>
          </w:p>
        </w:tc>
      </w:tr>
      <w:tr w:rsidR="00C67970">
        <w:trPr>
          <w:trHeight w:val="639"/>
        </w:trPr>
        <w:tc>
          <w:tcPr>
            <w:tcW w:w="728" w:type="dxa"/>
            <w:tcBorders>
              <w:top w:val="single" w:sz="4" w:space="0" w:color="auto"/>
              <w:bottom w:val="single" w:sz="4" w:space="0" w:color="auto"/>
            </w:tcBorders>
            <w:shd w:val="clear" w:color="auto" w:fill="FFFFFF"/>
          </w:tcPr>
          <w:p w:rsidR="00C67970" w:rsidRDefault="00BC4CE2" w:rsidP="006647C5">
            <w:pPr>
              <w:tabs>
                <w:tab w:val="left" w:leader="hyphen" w:pos="503"/>
              </w:tabs>
              <w:spacing w:before="120" w:after="120"/>
            </w:pPr>
            <w:r>
              <w:tab/>
              <w:t>u</w:t>
            </w:r>
          </w:p>
        </w:tc>
        <w:tc>
          <w:tcPr>
            <w:tcW w:w="130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19" w:type="dxa"/>
            <w:tcBorders>
              <w:top w:val="single" w:sz="4" w:space="0" w:color="auto"/>
              <w:left w:val="single" w:sz="4" w:space="0" w:color="auto"/>
            </w:tcBorders>
            <w:shd w:val="clear" w:color="auto" w:fill="FFFFFF"/>
          </w:tcPr>
          <w:p w:rsidR="00C67970" w:rsidRDefault="00BC4CE2" w:rsidP="006647C5">
            <w:pPr>
              <w:tabs>
                <w:tab w:val="left" w:leader="hyphen" w:pos="668"/>
                <w:tab w:val="left" w:leader="hyphen" w:pos="715"/>
              </w:tabs>
              <w:spacing w:before="120" w:after="120"/>
            </w:pPr>
            <w:r>
              <w:t>J</w:t>
            </w:r>
            <w:r>
              <w:tab/>
            </w:r>
            <w:r>
              <w:tab/>
              <w:t>LU</w:t>
            </w:r>
          </w:p>
        </w:tc>
      </w:tr>
    </w:tbl>
    <w:p w:rsidR="00C67970" w:rsidRDefault="00BC4CE2" w:rsidP="006647C5">
      <w:pPr>
        <w:spacing w:before="120" w:after="120"/>
        <w:rPr>
          <w:lang w:eastAsia="zh-CN"/>
        </w:rPr>
      </w:pPr>
      <w:r>
        <w:rPr>
          <w:lang w:eastAsia="zh-CN"/>
        </w:rPr>
        <w:t>图</w:t>
      </w:r>
      <w:r>
        <w:rPr>
          <w:lang w:eastAsia="zh-CN"/>
        </w:rPr>
        <w:t>23-28</w:t>
      </w:r>
      <w:r>
        <w:rPr>
          <w:lang w:eastAsia="zh-CN"/>
        </w:rPr>
        <w:t>三辊轧管机和</w:t>
      </w:r>
      <w:r>
        <w:rPr>
          <w:lang w:eastAsia="zh-CN"/>
        </w:rPr>
        <w:t>MM</w:t>
      </w:r>
      <w:r>
        <w:rPr>
          <w:lang w:eastAsia="zh-CN"/>
        </w:rPr>
        <w:t>连轧管机的芯棒</w:t>
      </w:r>
    </w:p>
    <w:p w:rsidR="00C67970" w:rsidRDefault="00BC4CE2" w:rsidP="006647C5">
      <w:pPr>
        <w:tabs>
          <w:tab w:val="left" w:pos="3083"/>
          <w:tab w:val="left" w:pos="6492"/>
        </w:tabs>
        <w:spacing w:before="120" w:after="120"/>
        <w:rPr>
          <w:lang w:eastAsia="zh-CN"/>
        </w:rPr>
      </w:pPr>
      <w:r>
        <w:rPr>
          <w:lang w:eastAsia="zh-CN"/>
        </w:rPr>
        <w:t>的较大（达</w:t>
      </w:r>
      <w:r>
        <w:rPr>
          <w:lang w:eastAsia="zh-CN"/>
        </w:rPr>
        <w:t>12)</w:t>
      </w:r>
      <w:r>
        <w:rPr>
          <w:lang w:eastAsia="zh-CN"/>
        </w:rPr>
        <w:t>，有刹于轧制薄壁管。其缺点是芯棒长度大、备用量多并需设置专</w:t>
      </w:r>
      <w:r>
        <w:rPr>
          <w:lang w:eastAsia="zh-CN"/>
        </w:rPr>
        <w:t xml:space="preserve"> </w:t>
      </w:r>
      <w:r>
        <w:rPr>
          <w:lang w:eastAsia="zh-CN"/>
        </w:rPr>
        <w:t>门的脱棒机构。</w:t>
      </w:r>
      <w:r>
        <w:rPr>
          <w:lang w:eastAsia="zh-CN"/>
        </w:rPr>
        <w:tab/>
        <w:t>'</w:t>
      </w:r>
      <w:r>
        <w:rPr>
          <w:lang w:eastAsia="zh-CN"/>
        </w:rPr>
        <w:tab/>
      </w:r>
      <w:r>
        <w:rPr>
          <w:lang w:eastAsia="zh-CN"/>
        </w:rPr>
        <w:t>、</w:t>
      </w:r>
      <w:r>
        <w:rPr>
          <w:lang w:eastAsia="zh-CN"/>
        </w:rPr>
        <w:t>.</w:t>
      </w:r>
    </w:p>
    <w:p w:rsidR="00C67970" w:rsidRDefault="00BC4CE2" w:rsidP="006647C5">
      <w:pPr>
        <w:spacing w:before="120" w:after="120"/>
        <w:ind w:firstLine="360"/>
        <w:rPr>
          <w:lang w:eastAsia="zh-CN"/>
        </w:rPr>
      </w:pPr>
      <w:r>
        <w:rPr>
          <w:lang w:eastAsia="zh-CN"/>
        </w:rPr>
        <w:t>2.</w:t>
      </w:r>
      <w:r>
        <w:rPr>
          <w:lang w:eastAsia="zh-CN"/>
        </w:rPr>
        <w:t>半浮动芯棒（限动芯棒）这种操作方式是将芯棒装在送进小车上，轧制时芯棒可</w:t>
      </w:r>
      <w:r>
        <w:rPr>
          <w:lang w:eastAsia="zh-CN"/>
        </w:rPr>
        <w:t xml:space="preserve"> </w:t>
      </w:r>
      <w:r>
        <w:rPr>
          <w:lang w:eastAsia="zh-CN"/>
        </w:rPr>
        <w:t>自由旋转（有的用电动机带动与钢管同向旋转），并连同小车一起随同钢管向前运动，但其</w:t>
      </w:r>
      <w:r>
        <w:rPr>
          <w:lang w:eastAsia="zh-CN"/>
        </w:rPr>
        <w:t xml:space="preserve"> </w:t>
      </w:r>
      <w:r>
        <w:rPr>
          <w:lang w:eastAsia="zh-CN"/>
        </w:rPr>
        <w:t>前进速度比钢管的小，而且是由专门机构控制的。轧制结束后，将芯棒直接从管中抽出并</w:t>
      </w:r>
      <w:r>
        <w:rPr>
          <w:lang w:eastAsia="zh-CN"/>
        </w:rPr>
        <w:t xml:space="preserve"> </w:t>
      </w:r>
      <w:r>
        <w:rPr>
          <w:lang w:eastAsia="zh-CN"/>
        </w:rPr>
        <w:t>返回原始位置，继缤进行下一根管子的轧制操作。</w:t>
      </w:r>
    </w:p>
    <w:p w:rsidR="00C67970" w:rsidRDefault="00BC4CE2" w:rsidP="006647C5">
      <w:pPr>
        <w:spacing w:before="120" w:after="120"/>
        <w:ind w:firstLine="360"/>
        <w:rPr>
          <w:lang w:eastAsia="zh-CN"/>
        </w:rPr>
      </w:pPr>
      <w:r>
        <w:rPr>
          <w:lang w:eastAsia="zh-CN"/>
        </w:rPr>
        <w:t>这种操作方式的优点是：芯棒长度较短</w:t>
      </w:r>
      <w:r>
        <w:rPr>
          <w:lang w:eastAsia="zh-CN"/>
        </w:rPr>
        <w:t>(</w:t>
      </w:r>
      <w:r>
        <w:rPr>
          <w:lang w:eastAsia="zh-CN"/>
        </w:rPr>
        <w:t>为全浮动式的</w:t>
      </w:r>
      <w:r>
        <w:rPr>
          <w:lang w:eastAsia="zh-CN"/>
        </w:rPr>
        <w:t>+</w:t>
      </w:r>
      <w:r>
        <w:rPr>
          <w:lang w:eastAsia="zh-CN"/>
        </w:rPr>
        <w:t>左右</w:t>
      </w:r>
      <w:r>
        <w:rPr>
          <w:lang w:eastAsia="zh-CN"/>
        </w:rPr>
        <w:t>)</w:t>
      </w:r>
      <w:r>
        <w:rPr>
          <w:lang w:eastAsia="zh-CN"/>
        </w:rPr>
        <w:t>，只需一根芯棒工作，</w:t>
      </w:r>
    </w:p>
    <w:p w:rsidR="00C67970" w:rsidRDefault="00BC4CE2" w:rsidP="006647C5">
      <w:pPr>
        <w:spacing w:before="120" w:after="120"/>
        <w:rPr>
          <w:lang w:eastAsia="zh-CN"/>
        </w:rPr>
      </w:pPr>
      <w:r>
        <w:rPr>
          <w:lang w:eastAsia="zh-CN"/>
        </w:rPr>
        <w:t>节约了芯棒储备，不需设专门的脱棒机。其缺点是生产率比全浮动式的低，出现尾三角缺</w:t>
      </w:r>
      <w:r>
        <w:rPr>
          <w:lang w:eastAsia="zh-CN"/>
        </w:rPr>
        <w:t xml:space="preserve"> </w:t>
      </w:r>
      <w:r>
        <w:rPr>
          <w:lang w:eastAsia="zh-CN"/>
        </w:rPr>
        <w:t>陷时的比值比全浮动式的小（约等于</w:t>
      </w:r>
      <w:r>
        <w:rPr>
          <w:lang w:eastAsia="zh-CN"/>
        </w:rPr>
        <w:t>10)</w:t>
      </w:r>
      <w:r>
        <w:rPr>
          <w:lang w:eastAsia="zh-CN"/>
        </w:rPr>
        <w:t>，处理轧制故障不方便。</w:t>
      </w:r>
    </w:p>
    <w:p w:rsidR="00C67970" w:rsidRDefault="00BC4CE2" w:rsidP="006647C5">
      <w:pPr>
        <w:spacing w:before="120" w:after="120"/>
        <w:ind w:firstLine="360"/>
        <w:rPr>
          <w:lang w:eastAsia="zh-CN"/>
        </w:rPr>
      </w:pPr>
      <w:r>
        <w:rPr>
          <w:lang w:eastAsia="zh-CN"/>
        </w:rPr>
        <w:t>3.</w:t>
      </w:r>
      <w:r>
        <w:rPr>
          <w:lang w:eastAsia="zh-CN"/>
        </w:rPr>
        <w:t>回退式芯棒回退式芯棒是将芯棒装在小车上，芯棒的运动受到小车的限制，芯</w:t>
      </w:r>
      <w:r>
        <w:rPr>
          <w:lang w:eastAsia="zh-CN"/>
        </w:rPr>
        <w:t xml:space="preserve"> </w:t>
      </w:r>
      <w:r>
        <w:rPr>
          <w:lang w:eastAsia="zh-CN"/>
        </w:rPr>
        <w:t>棒穿过毛管并到达最前部极限位置时开始轧管，轧制时开动芯棒小车使芯棒按给定速度后</w:t>
      </w:r>
      <w:r>
        <w:rPr>
          <w:lang w:eastAsia="zh-CN"/>
        </w:rPr>
        <w:t xml:space="preserve"> </w:t>
      </w:r>
      <w:r>
        <w:rPr>
          <w:lang w:eastAsia="zh-CN"/>
        </w:rPr>
        <w:t>退，芯棒逐渐地从钢管已轧完的部分中抽出，轧制结束时芯棒抽出工作也已全部完毕。</w:t>
      </w:r>
    </w:p>
    <w:p w:rsidR="00C67970" w:rsidRDefault="00BC4CE2" w:rsidP="006647C5">
      <w:pPr>
        <w:spacing w:before="120" w:after="120"/>
        <w:rPr>
          <w:lang w:eastAsia="zh-CN"/>
        </w:rPr>
      </w:pPr>
      <w:r>
        <w:rPr>
          <w:lang w:eastAsia="zh-CN"/>
        </w:rPr>
        <w:t>这种操作方式的优缺点与半浮动式大体相同，但生产率更低，出现尾三角缺陷时的</w:t>
      </w:r>
      <w:r>
        <w:rPr>
          <w:lang w:eastAsia="zh-CN"/>
        </w:rPr>
        <w:t xml:space="preserve"> </w:t>
      </w:r>
      <w:r>
        <w:rPr>
          <w:lang w:eastAsia="zh-CN"/>
        </w:rPr>
        <w:t>比更小（大约为</w:t>
      </w:r>
      <w:r>
        <w:rPr>
          <w:lang w:eastAsia="zh-CN"/>
        </w:rPr>
        <w:t>8)</w:t>
      </w:r>
      <w:r>
        <w:rPr>
          <w:lang w:eastAsia="zh-CN"/>
        </w:rPr>
        <w:t>。</w:t>
      </w:r>
    </w:p>
    <w:p w:rsidR="00C67970" w:rsidRDefault="00BC4CE2" w:rsidP="006647C5">
      <w:pPr>
        <w:spacing w:before="120" w:after="120"/>
        <w:ind w:firstLine="360"/>
        <w:rPr>
          <w:lang w:eastAsia="zh-CN"/>
        </w:rPr>
      </w:pPr>
      <w:r>
        <w:rPr>
          <w:lang w:eastAsia="zh-CN"/>
        </w:rPr>
        <w:t>根据上述，目前大多数三辊轧管机均采用全浮式芯棒操作。个别生产厚壁管、特厚壁</w:t>
      </w:r>
      <w:r>
        <w:rPr>
          <w:lang w:eastAsia="zh-CN"/>
        </w:rPr>
        <w:t xml:space="preserve"> </w:t>
      </w:r>
      <w:r>
        <w:rPr>
          <w:lang w:eastAsia="zh-CN"/>
        </w:rPr>
        <w:t>管或小批量生产的机组，则采用半浮动式或回退式操作。</w:t>
      </w:r>
      <w:r>
        <w:rPr>
          <w:lang w:eastAsia="zh-CN"/>
        </w:rPr>
        <w:t>‘</w:t>
      </w:r>
      <w:r>
        <w:rPr>
          <w:lang w:eastAsia="zh-CN"/>
        </w:rPr>
        <w:t>用回退式操作可生产</w:t>
      </w:r>
      <w:r>
        <w:rPr>
          <w:lang w:eastAsia="zh-CN"/>
        </w:rPr>
        <w:t>£^/(5z</w:t>
      </w:r>
      <w:r>
        <w:rPr>
          <w:lang w:eastAsia="zh-CN"/>
        </w:rPr>
        <w:t>小至</w:t>
      </w:r>
      <w:r>
        <w:rPr>
          <w:lang w:eastAsia="zh-CN"/>
        </w:rPr>
        <w:t xml:space="preserve"> 2.5</w:t>
      </w:r>
      <w:r>
        <w:rPr>
          <w:lang w:eastAsia="zh-CN"/>
        </w:rPr>
        <w:t>的特厚管。</w:t>
      </w:r>
    </w:p>
    <w:p w:rsidR="00C67970" w:rsidRDefault="00BC4CE2" w:rsidP="006647C5">
      <w:pPr>
        <w:spacing w:before="120" w:after="120"/>
        <w:ind w:firstLine="360"/>
        <w:rPr>
          <w:lang w:eastAsia="zh-CN"/>
        </w:rPr>
      </w:pPr>
      <w:r>
        <w:rPr>
          <w:lang w:eastAsia="zh-CN"/>
        </w:rPr>
        <w:t>芯棒的材质、热处理和润滑与连轧管机相同。</w:t>
      </w:r>
    </w:p>
    <w:p w:rsidR="00C67970" w:rsidRDefault="00BC4CE2" w:rsidP="006647C5">
      <w:pPr>
        <w:spacing w:before="120" w:after="120"/>
        <w:ind w:firstLine="360"/>
        <w:rPr>
          <w:lang w:eastAsia="zh-CN"/>
        </w:rPr>
      </w:pPr>
      <w:r>
        <w:rPr>
          <w:lang w:eastAsia="zh-CN"/>
        </w:rPr>
        <w:t>四、轧机调整和速度制度</w:t>
      </w:r>
    </w:p>
    <w:p w:rsidR="00C67970" w:rsidRDefault="00BC4CE2" w:rsidP="006647C5">
      <w:pPr>
        <w:spacing w:before="120" w:after="120"/>
        <w:ind w:firstLine="360"/>
        <w:rPr>
          <w:lang w:eastAsia="zh-CN"/>
        </w:rPr>
      </w:pPr>
      <w:r>
        <w:rPr>
          <w:lang w:eastAsia="zh-CN"/>
        </w:rPr>
        <w:t>1.</w:t>
      </w:r>
      <w:r>
        <w:rPr>
          <w:lang w:eastAsia="zh-CN"/>
        </w:rPr>
        <w:t>轧机调整参数已知轧后钢管尺寸心和</w:t>
      </w:r>
      <w:r>
        <w:rPr>
          <w:lang w:eastAsia="zh-CN"/>
        </w:rPr>
        <w:t>&amp;</w:t>
      </w:r>
      <w:r>
        <w:rPr>
          <w:lang w:eastAsia="zh-CN"/>
        </w:rPr>
        <w:t>等，贝</w:t>
      </w:r>
      <w:r>
        <w:rPr>
          <w:lang w:eastAsia="zh-CN"/>
        </w:rPr>
        <w:t>IJ:</w:t>
      </w:r>
    </w:p>
    <w:p w:rsidR="00C67970" w:rsidRDefault="00BC4CE2" w:rsidP="006647C5">
      <w:pPr>
        <w:tabs>
          <w:tab w:val="left" w:pos="4698"/>
          <w:tab w:val="left" w:pos="8113"/>
        </w:tabs>
        <w:spacing w:before="120" w:after="120"/>
      </w:pPr>
      <w:r>
        <w:t>=</w:t>
      </w:r>
      <w:r>
        <w:t>心一</w:t>
      </w:r>
      <w:r>
        <w:t xml:space="preserve"> A</w:t>
      </w:r>
      <w:r>
        <w:t>，</w:t>
      </w:r>
      <w:r>
        <w:tab/>
        <w:t>Dh — Dt-z"^2dz )</w:t>
      </w:r>
      <w:r>
        <w:tab/>
        <w:t>.</w:t>
      </w:r>
    </w:p>
    <w:p w:rsidR="00C67970" w:rsidRPr="00E13F16" w:rsidRDefault="00BC4CE2" w:rsidP="006647C5">
      <w:pPr>
        <w:tabs>
          <w:tab w:val="left" w:pos="2744"/>
          <w:tab w:val="left" w:pos="4341"/>
          <w:tab w:val="left" w:pos="5488"/>
        </w:tabs>
        <w:spacing w:before="120" w:after="120"/>
      </w:pPr>
      <w:r w:rsidRPr="00E13F16">
        <w:rPr>
          <w:vertAlign w:val="subscript"/>
        </w:rPr>
        <w:t>#</w:t>
      </w:r>
      <w:r w:rsidRPr="00E13F16">
        <w:t xml:space="preserve"> _</w:t>
      </w:r>
      <w:r w:rsidRPr="00E13F16">
        <w:tab/>
      </w:r>
      <w:r>
        <w:rPr>
          <w:vertAlign w:val="subscript"/>
        </w:rPr>
        <w:t>r</w:t>
      </w:r>
      <w:r>
        <w:tab/>
        <w:t>r</w:t>
      </w:r>
      <w:r>
        <w:tab/>
        <w:t>(23—56)</w:t>
      </w:r>
    </w:p>
    <w:p w:rsidR="00C67970" w:rsidRPr="00E13F16" w:rsidRDefault="00BC4CE2" w:rsidP="006647C5">
      <w:pPr>
        <w:tabs>
          <w:tab w:val="left" w:pos="4799"/>
          <w:tab w:val="left" w:pos="6999"/>
        </w:tabs>
        <w:spacing w:before="120" w:after="120"/>
      </w:pPr>
      <w:r>
        <w:t>心</w:t>
      </w:r>
      <w:r w:rsidRPr="00E13F16">
        <w:rPr>
          <w:vertAlign w:val="superscript"/>
        </w:rPr>
        <w:t>=</w:t>
      </w:r>
      <w:r w:rsidRPr="00E13F16">
        <w:t>■0</w:t>
      </w:r>
      <w:r>
        <w:t>卜</w:t>
      </w:r>
      <w:r w:rsidRPr="00E13F16">
        <w:t xml:space="preserve">2 + </w:t>
      </w:r>
      <w:r>
        <w:t>Am,</w:t>
      </w:r>
      <w:r>
        <w:tab/>
        <w:t xml:space="preserve">Dm </w:t>
      </w:r>
      <w:r w:rsidRPr="00E13F16">
        <w:t xml:space="preserve">~ </w:t>
      </w:r>
      <w:r>
        <w:t>2&lt;5</w:t>
      </w:r>
      <w:r>
        <w:rPr>
          <w:vertAlign w:val="subscript"/>
        </w:rPr>
        <w:t>m</w:t>
      </w:r>
      <w:r>
        <w:tab/>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\\AppData\\Local\\Temp\\FineReader11\\media\\image580.png" \* MERGEFORMATINET </w:instrText>
      </w:r>
      <w:r>
        <w:fldChar w:fldCharType="separate"/>
      </w:r>
      <w:r w:rsidR="006647C5">
        <w:pict>
          <v:shape id="_x0000_i1604" type="#_x0000_t75" style="width:159.7pt;height:94.8pt">
            <v:imagedata r:id="rId1165" r:href="rId1166"/>
          </v:shape>
        </w:pict>
      </w:r>
      <w:r>
        <w:fldChar w:fldCharType="end"/>
      </w:r>
    </w:p>
    <w:p w:rsidR="00C67970" w:rsidRDefault="00BC4CE2" w:rsidP="006647C5">
      <w:pPr>
        <w:spacing w:before="120" w:after="120"/>
        <w:rPr>
          <w:lang w:eastAsia="zh-CN"/>
        </w:rPr>
      </w:pPr>
      <w:r>
        <w:rPr>
          <w:lang w:eastAsia="zh-CN"/>
        </w:rPr>
        <w:t>3 4 5 6 7 8 9 10 11 12 13</w:t>
      </w:r>
    </w:p>
    <w:p w:rsidR="00C67970" w:rsidRDefault="00BC4CE2" w:rsidP="006647C5">
      <w:pPr>
        <w:spacing w:before="120" w:after="120"/>
        <w:rPr>
          <w:lang w:eastAsia="zh-CN"/>
        </w:rPr>
      </w:pPr>
      <w:r>
        <w:rPr>
          <w:lang w:eastAsia="zh-CN"/>
        </w:rPr>
        <w:t>Dzfdz</w:t>
      </w:r>
    </w:p>
    <w:p w:rsidR="00C67970" w:rsidRDefault="00BC4CE2" w:rsidP="006647C5">
      <w:pPr>
        <w:spacing w:before="120" w:after="120"/>
        <w:rPr>
          <w:lang w:eastAsia="zh-CN"/>
        </w:rPr>
      </w:pPr>
      <w:r>
        <w:rPr>
          <w:lang w:eastAsia="zh-CN"/>
        </w:rPr>
        <w:t>图</w:t>
      </w:r>
      <w:r>
        <w:rPr>
          <w:lang w:eastAsia="zh-CN"/>
        </w:rPr>
        <w:t>23</w:t>
      </w:r>
      <w:r>
        <w:rPr>
          <w:lang w:eastAsia="zh-CN"/>
        </w:rPr>
        <w:t>，</w:t>
      </w:r>
      <w:r>
        <w:rPr>
          <w:lang w:eastAsia="zh-CN"/>
        </w:rPr>
        <w:t>29</w:t>
      </w:r>
      <w:r>
        <w:rPr>
          <w:lang w:eastAsia="zh-CN"/>
        </w:rPr>
        <w:t>某厂实际采用的送进角</w:t>
      </w:r>
    </w:p>
    <w:p w:rsidR="00C67970" w:rsidRDefault="00BC4CE2" w:rsidP="006647C5">
      <w:pPr>
        <w:spacing w:before="120" w:after="120"/>
        <w:rPr>
          <w:lang w:eastAsia="zh-CN"/>
        </w:rPr>
      </w:pPr>
      <w:r>
        <w:rPr>
          <w:lang w:eastAsia="zh-CN"/>
        </w:rPr>
        <w:t>441</w:t>
      </w:r>
    </w:p>
    <w:p w:rsidR="00C67970" w:rsidRDefault="00BC4CE2" w:rsidP="006647C5">
      <w:pPr>
        <w:spacing w:before="120" w:after="120"/>
        <w:ind w:left="360" w:hanging="360"/>
        <w:rPr>
          <w:lang w:eastAsia="zh-CN"/>
        </w:rPr>
      </w:pPr>
      <w:r>
        <w:rPr>
          <w:lang w:eastAsia="zh-CN"/>
        </w:rPr>
        <w:t>式中</w:t>
      </w:r>
      <w:r>
        <w:rPr>
          <w:lang w:eastAsia="zh-CN"/>
        </w:rPr>
        <w:t>D</w:t>
      </w:r>
      <w:r>
        <w:rPr>
          <w:vertAlign w:val="subscript"/>
          <w:lang w:eastAsia="zh-CN"/>
        </w:rPr>
        <w:t>h</w:t>
      </w:r>
      <w:r>
        <w:rPr>
          <w:lang w:eastAsia="zh-CN"/>
        </w:rPr>
        <w:t>、</w:t>
      </w:r>
      <w:r>
        <w:rPr>
          <w:lang w:eastAsia="zh-CN"/>
        </w:rPr>
        <w:t>D</w:t>
      </w:r>
      <w:r>
        <w:rPr>
          <w:vertAlign w:val="subscript"/>
          <w:lang w:eastAsia="zh-CN"/>
        </w:rPr>
        <w:t>t</w:t>
      </w:r>
      <w:r>
        <w:rPr>
          <w:lang w:eastAsia="zh-CN"/>
        </w:rPr>
        <w:t>.</w:t>
      </w:r>
      <w:r>
        <w:rPr>
          <w:vertAlign w:val="subscript"/>
          <w:lang w:eastAsia="zh-CN"/>
        </w:rPr>
        <w:t>z</w:t>
      </w:r>
      <w:r>
        <w:rPr>
          <w:lang w:eastAsia="zh-CN"/>
        </w:rPr>
        <w:t>——</w:t>
      </w:r>
      <w:r>
        <w:rPr>
          <w:lang w:eastAsia="zh-CN"/>
        </w:rPr>
        <w:t>孔喉直径及轧管机芯棒直径，毫米；</w:t>
      </w:r>
      <w:r>
        <w:rPr>
          <w:lang w:eastAsia="zh-CN"/>
        </w:rPr>
        <w:t xml:space="preserve"> d</w:t>
      </w:r>
      <w:r>
        <w:rPr>
          <w:vertAlign w:val="subscript"/>
          <w:lang w:eastAsia="zh-CN"/>
        </w:rPr>
        <w:t>z</w:t>
      </w:r>
      <w:r>
        <w:rPr>
          <w:lang w:eastAsia="zh-CN"/>
        </w:rPr>
        <w:t>、</w:t>
      </w:r>
      <w:r>
        <w:rPr>
          <w:lang w:eastAsia="zh-CN"/>
        </w:rPr>
        <w:t>d</w:t>
      </w:r>
      <w:r>
        <w:rPr>
          <w:vertAlign w:val="subscript"/>
          <w:lang w:eastAsia="zh-CN"/>
        </w:rPr>
        <w:t>z</w:t>
      </w:r>
      <w:r>
        <w:rPr>
          <w:lang w:eastAsia="zh-CN"/>
        </w:rPr>
        <w:t>——</w:t>
      </w:r>
      <w:r>
        <w:rPr>
          <w:lang w:eastAsia="zh-CN"/>
        </w:rPr>
        <w:t>轧后钢管内径及壁厚，毫米；</w:t>
      </w:r>
      <w:r>
        <w:rPr>
          <w:lang w:eastAsia="zh-CN"/>
        </w:rPr>
        <w:t xml:space="preserve"> d</w:t>
      </w:r>
      <w:r>
        <w:rPr>
          <w:vertAlign w:val="subscript"/>
          <w:lang w:eastAsia="zh-CN"/>
        </w:rPr>
        <w:t>m</w:t>
      </w:r>
      <w:r>
        <w:rPr>
          <w:lang w:eastAsia="zh-CN"/>
        </w:rPr>
        <w:t>、</w:t>
      </w:r>
      <w:r>
        <w:rPr>
          <w:lang w:eastAsia="zh-CN"/>
        </w:rPr>
        <w:t>Dm——</w:t>
      </w:r>
      <w:r>
        <w:rPr>
          <w:lang w:eastAsia="zh-CN"/>
        </w:rPr>
        <w:t>毛管内径及外径，毫米；</w:t>
      </w:r>
    </w:p>
    <w:p w:rsidR="00C67970" w:rsidRDefault="00BC4CE2" w:rsidP="006647C5">
      <w:pPr>
        <w:spacing w:before="120" w:after="120"/>
        <w:rPr>
          <w:lang w:eastAsia="zh-CN"/>
        </w:rPr>
      </w:pPr>
      <w:r>
        <w:rPr>
          <w:lang w:eastAsia="zh-CN"/>
        </w:rPr>
        <w:t>厶、</w:t>
      </w:r>
      <w:r>
        <w:rPr>
          <w:lang w:eastAsia="zh-CN"/>
        </w:rPr>
        <w:t>6^</w:t>
      </w:r>
      <w:r>
        <w:rPr>
          <w:lang w:eastAsia="zh-CN"/>
        </w:rPr>
        <w:t>轧后钢管内径与芯棒的间隙及毛管内径与芯棒间间隙，毫米。</w:t>
      </w:r>
    </w:p>
    <w:p w:rsidR="00C67970" w:rsidRDefault="00BC4CE2" w:rsidP="006647C5">
      <w:pPr>
        <w:spacing w:before="120" w:after="120"/>
        <w:rPr>
          <w:lang w:eastAsia="zh-CN"/>
        </w:rPr>
      </w:pPr>
      <w:r>
        <w:rPr>
          <w:lang w:eastAsia="zh-CN"/>
        </w:rPr>
        <w:t>2.</w:t>
      </w:r>
      <w:r>
        <w:rPr>
          <w:lang w:eastAsia="zh-CN"/>
        </w:rPr>
        <w:t>送进角和轧辊转速选定轧辊转速和送进角要根据马达负荷、钢管在轧制过程中</w:t>
      </w:r>
      <w:r>
        <w:rPr>
          <w:lang w:eastAsia="zh-CN"/>
        </w:rPr>
        <w:t xml:space="preserve"> </w:t>
      </w:r>
      <w:r>
        <w:rPr>
          <w:lang w:eastAsia="zh-CN"/>
        </w:rPr>
        <w:t>的稳定性及防止尾三角缺陷的要求来选定。采用大送进角可提高生产率，因此在马达能力</w:t>
      </w:r>
      <w:r>
        <w:rPr>
          <w:lang w:eastAsia="zh-CN"/>
        </w:rPr>
        <w:t xml:space="preserve"> </w:t>
      </w:r>
      <w:r>
        <w:rPr>
          <w:lang w:eastAsia="zh-CN"/>
        </w:rPr>
        <w:t>允许和不致出现尾三角缺陷及不影响钢管稳定性的条件下，应尽量采用大送进角。乳制</w:t>
      </w:r>
      <w:r>
        <w:rPr>
          <w:lang w:eastAsia="zh-CN"/>
        </w:rPr>
        <w:t xml:space="preserve"> </w:t>
      </w:r>
      <w:r>
        <w:rPr>
          <w:lang w:eastAsia="zh-CN"/>
        </w:rPr>
        <w:t>比大的管子时，为防止尾三角缺陷，应采用小的送进角或用变送进角法轧制。图</w:t>
      </w:r>
      <w:r>
        <w:rPr>
          <w:lang w:eastAsia="zh-CN"/>
        </w:rPr>
        <w:t>23- 29</w:t>
      </w:r>
      <w:r>
        <w:rPr>
          <w:lang w:eastAsia="zh-CN"/>
        </w:rPr>
        <w:t>是某厂实际采用的送进角。通常应尽量使用最大的轧辊转速。</w:t>
      </w:r>
    </w:p>
    <w:p w:rsidR="00C67970" w:rsidRDefault="00BC4CE2" w:rsidP="006647C5">
      <w:pPr>
        <w:spacing w:before="120" w:after="120"/>
        <w:rPr>
          <w:lang w:eastAsia="zh-CN"/>
        </w:rPr>
      </w:pPr>
      <w:r>
        <w:rPr>
          <w:lang w:eastAsia="zh-CN"/>
        </w:rPr>
        <w:t>442</w:t>
      </w:r>
    </w:p>
    <w:p w:rsidR="00C67970" w:rsidRDefault="00BC4CE2" w:rsidP="006647C5">
      <w:pPr>
        <w:spacing w:before="120" w:after="120"/>
        <w:rPr>
          <w:lang w:eastAsia="zh-CN"/>
        </w:rPr>
      </w:pPr>
      <w:bookmarkStart w:id="236" w:name="bookmark237"/>
      <w:r>
        <w:rPr>
          <w:lang w:eastAsia="zh-CN"/>
        </w:rPr>
        <w:t>第二十四章钢管的定径、减径和</w:t>
      </w:r>
      <w:r>
        <w:rPr>
          <w:lang w:eastAsia="zh-CN"/>
        </w:rPr>
        <w:t xml:space="preserve"> </w:t>
      </w:r>
      <w:r>
        <w:rPr>
          <w:lang w:eastAsia="zh-CN"/>
        </w:rPr>
        <w:t>张力减径</w:t>
      </w:r>
      <w:bookmarkEnd w:id="236"/>
    </w:p>
    <w:p w:rsidR="00C67970" w:rsidRDefault="00BC4CE2" w:rsidP="006647C5">
      <w:pPr>
        <w:spacing w:before="120" w:after="120"/>
        <w:ind w:firstLine="360"/>
        <w:rPr>
          <w:lang w:eastAsia="zh-CN"/>
        </w:rPr>
      </w:pPr>
      <w:r>
        <w:rPr>
          <w:lang w:eastAsia="zh-CN"/>
        </w:rPr>
        <w:t>钢管定径、减径和张力减径过程是空心体不带芯棒的连轧过程</w:t>
      </w:r>
      <w:r>
        <w:rPr>
          <w:lang w:eastAsia="zh-CN"/>
        </w:rPr>
        <w:t>(</w:t>
      </w:r>
      <w:r>
        <w:rPr>
          <w:lang w:eastAsia="zh-CN"/>
        </w:rPr>
        <w:t>图</w:t>
      </w:r>
      <w:r>
        <w:rPr>
          <w:lang w:eastAsia="zh-CN"/>
        </w:rPr>
        <w:t>24-1&gt;</w:t>
      </w:r>
      <w:r>
        <w:rPr>
          <w:lang w:eastAsia="zh-CN"/>
        </w:rPr>
        <w:t>。定径的任务</w:t>
      </w:r>
      <w:r>
        <w:rPr>
          <w:lang w:eastAsia="zh-CN"/>
        </w:rPr>
        <w:t xml:space="preserve"> </w:t>
      </w:r>
      <w:r>
        <w:rPr>
          <w:lang w:eastAsia="zh-CN"/>
        </w:rPr>
        <w:t>是在较小的总减径率和小的单机架减径率条件下将钢管轧成具有要求的尺寸精度和真圆度</w:t>
      </w:r>
      <w:r>
        <w:rPr>
          <w:lang w:eastAsia="zh-CN"/>
        </w:rPr>
        <w:t xml:space="preserve"> </w:t>
      </w:r>
      <w:r>
        <w:rPr>
          <w:lang w:eastAsia="zh-CN"/>
        </w:rPr>
        <w:t>的成品管。其工作机架数目较少，一般为</w:t>
      </w:r>
      <w:r>
        <w:rPr>
          <w:lang w:eastAsia="zh-CN"/>
        </w:rPr>
        <w:t>3</w:t>
      </w:r>
      <w:r>
        <w:rPr>
          <w:rFonts w:ascii="MS Mincho" w:eastAsia="MS Mincho" w:hAnsi="MS Mincho" w:cs="MS Mincho" w:hint="eastAsia"/>
          <w:lang w:eastAsia="zh-CN"/>
        </w:rPr>
        <w:t>〜</w:t>
      </w:r>
      <w:r>
        <w:rPr>
          <w:lang w:eastAsia="zh-CN"/>
        </w:rPr>
        <w:t>12</w:t>
      </w:r>
      <w:r>
        <w:rPr>
          <w:lang w:eastAsia="zh-CN"/>
        </w:rPr>
        <w:t>架。减径的任务除了起定径作用之外</w:t>
      </w:r>
      <w:r>
        <w:rPr>
          <w:lang w:eastAsia="zh-CN"/>
        </w:rPr>
        <w:t>,</w:t>
      </w:r>
      <w:r>
        <w:rPr>
          <w:lang w:eastAsia="zh-CN"/>
        </w:rPr>
        <w:t>还要求</w:t>
      </w:r>
      <w:r>
        <w:rPr>
          <w:lang w:eastAsia="zh-CN"/>
        </w:rPr>
        <w:t xml:space="preserve"> </w:t>
      </w:r>
      <w:r>
        <w:rPr>
          <w:lang w:eastAsia="zh-CN"/>
        </w:rPr>
        <w:t>有较大的减径率，以实现用大管料生产小口径钢管的目的，因而工作机架数目较多，一般</w:t>
      </w:r>
      <w:r>
        <w:rPr>
          <w:lang w:eastAsia="zh-CN"/>
        </w:rPr>
        <w:t xml:space="preserve"> </w:t>
      </w:r>
      <w:r>
        <w:rPr>
          <w:lang w:eastAsia="zh-CN"/>
        </w:rPr>
        <w:t>为</w:t>
      </w:r>
      <w:r>
        <w:rPr>
          <w:lang w:eastAsia="zh-CN"/>
        </w:rPr>
        <w:t>9</w:t>
      </w:r>
      <w:r>
        <w:rPr>
          <w:rFonts w:ascii="MS Mincho" w:eastAsia="MS Mincho" w:hAnsi="MS Mincho" w:cs="MS Mincho" w:hint="eastAsia"/>
          <w:lang w:eastAsia="zh-CN"/>
        </w:rPr>
        <w:t>〜</w:t>
      </w:r>
      <w:r>
        <w:rPr>
          <w:lang w:eastAsia="zh-CN"/>
        </w:rPr>
        <w:t>24</w:t>
      </w:r>
      <w:r>
        <w:rPr>
          <w:lang w:eastAsia="zh-CN"/>
        </w:rPr>
        <w:t>架。张力减径则除有减径的任务以外，还要达到利用各机架间建立张力来实现减壁</w:t>
      </w:r>
      <w:r>
        <w:rPr>
          <w:lang w:eastAsia="zh-CN"/>
        </w:rPr>
        <w:t xml:space="preserve"> </w:t>
      </w:r>
      <w:r>
        <w:rPr>
          <w:lang w:eastAsia="zh-CN"/>
        </w:rPr>
        <w:t>的目的，因此其工作机架数目更多，一般为</w:t>
      </w:r>
      <w:r>
        <w:rPr>
          <w:lang w:eastAsia="zh-CN"/>
        </w:rPr>
        <w:t>12</w:t>
      </w:r>
      <w:r>
        <w:rPr>
          <w:rFonts w:ascii="MS Mincho" w:eastAsia="MS Mincho" w:hAnsi="MS Mincho" w:cs="MS Mincho" w:hint="eastAsia"/>
          <w:lang w:eastAsia="zh-CN"/>
        </w:rPr>
        <w:t>〜</w:t>
      </w:r>
      <w:r>
        <w:rPr>
          <w:lang w:eastAsia="zh-CN"/>
        </w:rPr>
        <w:t>24</w:t>
      </w:r>
      <w:r>
        <w:rPr>
          <w:lang w:eastAsia="zh-CN"/>
        </w:rPr>
        <w:t>架，多至架。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\\AppData\\Local\\Temp\\FineReader11\\media\\image581.png" \* MERGEFORMATINET </w:instrText>
      </w:r>
      <w:r>
        <w:fldChar w:fldCharType="separate"/>
      </w:r>
      <w:r w:rsidR="006647C5">
        <w:pict>
          <v:shape id="_x0000_i1605" type="#_x0000_t75" style="width:29.25pt;height:50.6pt">
            <v:imagedata r:id="rId1167" r:href="rId116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\\AppData\\Local\\Temp\\FineReader11\\media\\image582.png" \* MERGEFORMATINET </w:instrText>
      </w:r>
      <w:r>
        <w:fldChar w:fldCharType="separate"/>
      </w:r>
      <w:r w:rsidR="006647C5">
        <w:pict>
          <v:shape id="_x0000_i1606" type="#_x0000_t75" style="width:99.1pt;height:132.6pt">
            <v:imagedata r:id="rId1169" r:href="rId1170"/>
          </v:shape>
        </w:pict>
      </w:r>
      <w:r>
        <w:fldChar w:fldCharType="end"/>
      </w:r>
    </w:p>
    <w:p w:rsidR="00C67970" w:rsidRDefault="00BC4CE2" w:rsidP="006647C5">
      <w:pPr>
        <w:spacing w:before="120" w:after="120"/>
      </w:pPr>
      <w:r>
        <w:t>—■ ^ 5 -&gt;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\\AppData\\Local\\Temp\\FineReader11\\media\\image583.png" \* MERGEFORMATINET </w:instrText>
      </w:r>
      <w:r>
        <w:fldChar w:fldCharType="separate"/>
      </w:r>
      <w:r w:rsidR="006647C5">
        <w:pict>
          <v:shape id="_x0000_i1607" type="#_x0000_t75" style="width:36.35pt;height:37.8pt">
            <v:imagedata r:id="rId1171" r:href="rId1172"/>
          </v:shape>
        </w:pict>
      </w:r>
      <w:r>
        <w:fldChar w:fldCharType="end"/>
      </w:r>
    </w:p>
    <w:p w:rsidR="00C67970" w:rsidRDefault="00BC4CE2" w:rsidP="006647C5">
      <w:pPr>
        <w:spacing w:before="120" w:after="120"/>
        <w:rPr>
          <w:lang w:eastAsia="zh-CN"/>
        </w:rPr>
      </w:pPr>
      <w:r>
        <w:rPr>
          <w:lang w:eastAsia="zh-CN"/>
        </w:rPr>
        <w:t>图</w:t>
      </w:r>
      <w:r>
        <w:rPr>
          <w:lang w:eastAsia="zh-CN"/>
        </w:rPr>
        <w:t>24-1</w:t>
      </w:r>
      <w:r>
        <w:rPr>
          <w:lang w:eastAsia="zh-CN"/>
        </w:rPr>
        <w:t>钢管定径、减径和张力减径过程</w:t>
      </w:r>
      <w:r>
        <w:rPr>
          <w:lang w:eastAsia="zh-CN"/>
        </w:rPr>
        <w:t xml:space="preserve"> (a ) </w:t>
      </w:r>
      <w:r>
        <w:rPr>
          <w:lang w:eastAsia="zh-CN"/>
        </w:rPr>
        <w:t>二辊定径</w:t>
      </w:r>
      <w:r>
        <w:rPr>
          <w:lang w:eastAsia="zh-CN"/>
        </w:rPr>
        <w:t xml:space="preserve">&gt; (b ) </w:t>
      </w:r>
      <w:r>
        <w:rPr>
          <w:lang w:eastAsia="zh-CN"/>
        </w:rPr>
        <w:t>二辊减径</w:t>
      </w:r>
      <w:r>
        <w:rPr>
          <w:lang w:eastAsia="zh-CN"/>
        </w:rPr>
        <w:t>I ( c )</w:t>
      </w:r>
      <w:r>
        <w:rPr>
          <w:lang w:eastAsia="zh-CN"/>
        </w:rPr>
        <w:t>三辊张力减径</w:t>
      </w:r>
    </w:p>
    <w:p w:rsidR="00C67970" w:rsidRDefault="00BC4CE2" w:rsidP="006647C5">
      <w:pPr>
        <w:spacing w:before="120" w:after="120"/>
        <w:rPr>
          <w:lang w:eastAsia="zh-CN"/>
        </w:rPr>
      </w:pPr>
      <w:bookmarkStart w:id="237" w:name="bookmark238"/>
      <w:r>
        <w:rPr>
          <w:lang w:eastAsia="zh-CN"/>
        </w:rPr>
        <w:t>第一节钢管定径</w:t>
      </w:r>
      <w:r>
        <w:rPr>
          <w:lang w:eastAsia="zh-CN"/>
        </w:rPr>
        <w:t>v</w:t>
      </w:r>
      <w:r>
        <w:rPr>
          <w:lang w:eastAsia="zh-CN"/>
        </w:rPr>
        <w:t>减径和张力减径理论</w:t>
      </w:r>
      <w:bookmarkEnd w:id="237"/>
    </w:p>
    <w:p w:rsidR="00C67970" w:rsidRDefault="00BC4CE2" w:rsidP="006647C5">
      <w:pPr>
        <w:spacing w:before="120" w:after="120"/>
        <w:ind w:firstLine="360"/>
        <w:rPr>
          <w:lang w:eastAsia="zh-CN"/>
        </w:rPr>
      </w:pPr>
      <w:r>
        <w:rPr>
          <w:lang w:eastAsia="zh-CN"/>
        </w:rPr>
        <w:t>钢管定、减径和张力减径是空心体不带芯棒的连轧过程，因而它在金属流动、张力对</w:t>
      </w:r>
      <w:r>
        <w:rPr>
          <w:lang w:eastAsia="zh-CN"/>
        </w:rPr>
        <w:t xml:space="preserve"> </w:t>
      </w:r>
      <w:r>
        <w:rPr>
          <w:lang w:eastAsia="zh-CN"/>
        </w:rPr>
        <w:t>乳制过程的具体影响和轧制力能参数计算等方面都与普通实心体轧制过程有所区别。</w:t>
      </w:r>
    </w:p>
    <w:p w:rsidR="00C67970" w:rsidRDefault="00BC4CE2" w:rsidP="006647C5">
      <w:pPr>
        <w:spacing w:before="120" w:after="120"/>
        <w:rPr>
          <w:lang w:eastAsia="zh-CN"/>
        </w:rPr>
      </w:pPr>
      <w:r>
        <w:rPr>
          <w:lang w:eastAsia="zh-CN"/>
        </w:rPr>
        <w:t>一、钢管在定径、减径和张力减径时的变形</w:t>
      </w:r>
    </w:p>
    <w:p w:rsidR="00C67970" w:rsidRDefault="00BC4CE2" w:rsidP="006647C5">
      <w:pPr>
        <w:spacing w:before="120" w:after="120"/>
        <w:rPr>
          <w:lang w:eastAsia="zh-CN"/>
        </w:rPr>
      </w:pPr>
      <w:r>
        <w:rPr>
          <w:lang w:eastAsia="zh-CN"/>
        </w:rPr>
        <w:t>在定径、减径和张力减径过程中，锎管直径和壁厚都发</w:t>
      </w:r>
      <w:r>
        <w:rPr>
          <w:lang w:eastAsia="zh-CN"/>
        </w:rPr>
        <w:t xml:space="preserve"> </w:t>
      </w:r>
      <w:r>
        <w:rPr>
          <w:lang w:eastAsia="zh-CN"/>
        </w:rPr>
        <w:t>生变化。直径的变化主要取决于轧辊的孔型尺寸，而壁厚的</w:t>
      </w:r>
      <w:r>
        <w:rPr>
          <w:lang w:eastAsia="zh-CN"/>
        </w:rPr>
        <w:t xml:space="preserve">- </w:t>
      </w:r>
      <w:r>
        <w:rPr>
          <w:lang w:eastAsia="zh-CN"/>
        </w:rPr>
        <w:t>变化则与张力的大小和壁厚与直径之比等因素有关。</w:t>
      </w:r>
    </w:p>
    <w:p w:rsidR="00C67970" w:rsidRDefault="00BC4CE2" w:rsidP="006647C5">
      <w:pPr>
        <w:tabs>
          <w:tab w:val="left" w:pos="7006"/>
        </w:tabs>
        <w:spacing w:before="120" w:after="120"/>
      </w:pPr>
      <w:r>
        <w:rPr>
          <w:lang w:eastAsia="zh-CN"/>
        </w:rPr>
        <w:t>图</w:t>
      </w:r>
      <w:r>
        <w:rPr>
          <w:lang w:eastAsia="zh-CN"/>
        </w:rPr>
        <w:t>24-2</w:t>
      </w:r>
      <w:r>
        <w:rPr>
          <w:lang w:eastAsia="zh-CN"/>
        </w:rPr>
        <w:t>为钢管在定径、减径和张力减径时的应力图。由</w:t>
      </w:r>
      <w:r>
        <w:rPr>
          <w:lang w:eastAsia="zh-CN"/>
        </w:rPr>
        <w:t xml:space="preserve"> </w:t>
      </w:r>
      <w:r>
        <w:rPr>
          <w:lang w:eastAsia="zh-CN"/>
        </w:rPr>
        <w:t>于钢管在变形区内的径向应力</w:t>
      </w:r>
      <w:r>
        <w:rPr>
          <w:lang w:eastAsia="zh-CN"/>
        </w:rPr>
        <w:t>^3</w:t>
      </w:r>
      <w:r>
        <w:rPr>
          <w:lang w:eastAsia="zh-CN"/>
        </w:rPr>
        <w:t>、切向应力和轴向应力</w:t>
      </w:r>
      <w:r>
        <w:rPr>
          <w:lang w:eastAsia="zh-CN"/>
        </w:rPr>
        <w:t xml:space="preserve"> ^</w:t>
      </w:r>
      <w:r>
        <w:rPr>
          <w:lang w:eastAsia="zh-CN"/>
        </w:rPr>
        <w:t>无论是沿变形区纵截面上，还是横截面上分布都是不均匀</w:t>
      </w:r>
      <w:r>
        <w:rPr>
          <w:lang w:eastAsia="zh-CN"/>
        </w:rPr>
        <w:t xml:space="preserve"> </w:t>
      </w:r>
      <w:r>
        <w:rPr>
          <w:lang w:eastAsia="zh-CN"/>
        </w:rPr>
        <w:t>的。轴向应力</w:t>
      </w:r>
      <w:r>
        <w:rPr>
          <w:lang w:eastAsia="zh-CN"/>
        </w:rPr>
        <w:t>A</w:t>
      </w:r>
      <w:r>
        <w:rPr>
          <w:lang w:eastAsia="zh-CN"/>
        </w:rPr>
        <w:t>从变形区入口截面至出口截面是逐渐增</w:t>
      </w:r>
      <w:r>
        <w:rPr>
          <w:lang w:eastAsia="zh-CN"/>
        </w:rPr>
        <w:t xml:space="preserve"> </w:t>
      </w:r>
      <w:r>
        <w:rPr>
          <w:lang w:eastAsia="zh-CN"/>
        </w:rPr>
        <w:t>加，而径向应力或切向应力</w:t>
      </w:r>
      <w:r>
        <w:rPr>
          <w:lang w:eastAsia="zh-CN"/>
        </w:rPr>
        <w:t>Cd)</w:t>
      </w:r>
      <w:r>
        <w:rPr>
          <w:lang w:eastAsia="zh-CN"/>
        </w:rPr>
        <w:t>则是逐渐减少且沿变形</w:t>
      </w:r>
      <w:r>
        <w:rPr>
          <w:lang w:eastAsia="zh-CN"/>
        </w:rPr>
        <w:t xml:space="preserve"> </w:t>
      </w:r>
      <w:r>
        <w:rPr>
          <w:lang w:eastAsia="zh-CN"/>
        </w:rPr>
        <w:t>区橫载面上也是不相等的。因此，分析实际的定径、减径和</w:t>
      </w:r>
      <w:r>
        <w:rPr>
          <w:vertAlign w:val="subscript"/>
          <w:lang w:eastAsia="zh-CN"/>
        </w:rPr>
        <w:t>24</w:t>
      </w:r>
      <w:r>
        <w:rPr>
          <w:lang w:eastAsia="zh-CN"/>
        </w:rPr>
        <w:t>_</w:t>
      </w:r>
      <w:r>
        <w:rPr>
          <w:vertAlign w:val="subscript"/>
          <w:lang w:eastAsia="zh-CN"/>
        </w:rPr>
        <w:t>2</w:t>
      </w:r>
      <w:r>
        <w:rPr>
          <w:lang w:eastAsia="zh-CN"/>
        </w:rPr>
        <w:t>纟</w:t>
      </w:r>
      <w:r>
        <w:rPr>
          <w:vertAlign w:val="subscript"/>
          <w:lang w:eastAsia="zh-CN"/>
        </w:rPr>
        <w:t>&amp;</w:t>
      </w:r>
      <w:r>
        <w:rPr>
          <w:lang w:eastAsia="zh-CN"/>
        </w:rPr>
        <w:t>、力</w:t>
      </w:r>
      <w:r>
        <w:rPr>
          <w:rFonts w:ascii="宋体" w:eastAsia="宋体" w:hAnsi="宋体" w:cs="宋体" w:hint="eastAsia"/>
          <w:lang w:eastAsia="zh-CN"/>
        </w:rPr>
        <w:t>⑩</w:t>
      </w:r>
      <w:r>
        <w:rPr>
          <w:rFonts w:cs="Times New Roman"/>
          <w:lang w:eastAsia="zh-CN"/>
        </w:rPr>
        <w:t xml:space="preserve"> </w:t>
      </w:r>
      <w:r>
        <w:rPr>
          <w:lang w:eastAsia="zh-CN"/>
        </w:rPr>
        <w:t>张力减径过程是相当复杂的。</w:t>
      </w:r>
      <w:r>
        <w:rPr>
          <w:lang w:eastAsia="zh-CN"/>
        </w:rPr>
        <w:tab/>
      </w:r>
      <w:r>
        <w:t>径时的应力图</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\\AppData\\Local\\Temp\\FineReader11\\media\\image584.png" \* MERGEFORMATINET </w:instrText>
      </w:r>
      <w:r>
        <w:fldChar w:fldCharType="separate"/>
      </w:r>
      <w:r w:rsidR="006647C5">
        <w:pict>
          <v:shape id="_x0000_i1608" type="#_x0000_t75" style="width:94.8pt;height:138.3pt">
            <v:imagedata r:id="rId1173" r:href="rId1174"/>
          </v:shape>
        </w:pict>
      </w:r>
      <w:r>
        <w:fldChar w:fldCharType="end"/>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\\AppData\\Local\\Temp\\FineReader11\\media\\image585.png" \* MERGEFORMATINET </w:instrText>
      </w:r>
      <w:r>
        <w:fldChar w:fldCharType="separate"/>
      </w:r>
      <w:r w:rsidR="006647C5">
        <w:pict>
          <v:shape id="_x0000_i1609" type="#_x0000_t75" style="width:13.55pt;height:44.2pt">
            <v:imagedata r:id="rId1175" r:href="rId1176"/>
          </v:shape>
        </w:pict>
      </w:r>
      <w:r>
        <w:fldChar w:fldCharType="end"/>
      </w:r>
    </w:p>
    <w:p w:rsidR="00C67970" w:rsidRDefault="00BC4CE2" w:rsidP="006647C5">
      <w:pPr>
        <w:spacing w:before="120" w:after="120"/>
        <w:rPr>
          <w:lang w:eastAsia="zh-CN"/>
        </w:rPr>
      </w:pPr>
      <w:r>
        <w:rPr>
          <w:lang w:eastAsia="zh-CN"/>
        </w:rPr>
        <w:t>443</w:t>
      </w:r>
    </w:p>
    <w:p w:rsidR="00C67970" w:rsidRDefault="00BC4CE2" w:rsidP="006647C5">
      <w:pPr>
        <w:spacing w:before="120" w:after="120"/>
        <w:rPr>
          <w:lang w:eastAsia="zh-CN"/>
        </w:rPr>
      </w:pPr>
      <w:r>
        <w:rPr>
          <w:lang w:eastAsia="zh-CN"/>
        </w:rPr>
        <w:t>为便子分析，假设</w:t>
      </w:r>
      <w:r>
        <w:rPr>
          <w:lang w:eastAsia="zh-CN"/>
        </w:rPr>
        <w:t>a</w:t>
      </w:r>
      <w:r>
        <w:rPr>
          <w:vertAlign w:val="subscript"/>
          <w:lang w:eastAsia="zh-CN"/>
        </w:rPr>
        <w:t>D</w:t>
      </w:r>
      <w:r>
        <w:rPr>
          <w:lang w:eastAsia="zh-CN"/>
        </w:rPr>
        <w:t>、</w:t>
      </w:r>
      <w:r>
        <w:rPr>
          <w:rFonts w:ascii="MS Mincho" w:eastAsia="MS Mincho" w:hAnsi="MS Mincho" w:cs="MS Mincho" w:hint="eastAsia"/>
          <w:lang w:eastAsia="zh-CN"/>
        </w:rPr>
        <w:t>〜</w:t>
      </w:r>
      <w:r>
        <w:rPr>
          <w:rFonts w:ascii="华文细黑" w:hAnsi="华文细黑" w:cs="华文细黑" w:hint="eastAsia"/>
          <w:lang w:eastAsia="zh-CN"/>
        </w:rPr>
        <w:t>沿变形区的</w:t>
      </w:r>
      <w:r>
        <w:rPr>
          <w:lang w:eastAsia="zh-CN"/>
        </w:rPr>
        <w:t>任何断面上都是不变的，并等于实际过程</w:t>
      </w:r>
      <w:r>
        <w:rPr>
          <w:lang w:eastAsia="zh-CN"/>
        </w:rPr>
        <w:t xml:space="preserve"> </w:t>
      </w:r>
      <w:r>
        <w:rPr>
          <w:lang w:eastAsia="zh-CN"/>
        </w:rPr>
        <w:t>中这些应力的平均值。根据塑性变形理论的基本假设条件，应力和对数变形的关系式为：</w:t>
      </w:r>
    </w:p>
    <w:p w:rsidR="00C67970" w:rsidRPr="00E13F16" w:rsidRDefault="00BC4CE2" w:rsidP="006647C5">
      <w:pPr>
        <w:spacing w:before="120" w:after="120"/>
      </w:pPr>
      <w:r>
        <w:rPr>
          <w:vertAlign w:val="superscript"/>
        </w:rPr>
        <w:t>r</w:t>
      </w:r>
      <w:r>
        <w:t>z&gt;</w:t>
      </w:r>
      <w:r w:rsidRPr="00E13F16">
        <w:t>•.</w:t>
      </w:r>
      <w:r>
        <w:t>一</w:t>
      </w:r>
      <w:r w:rsidRPr="00E13F16">
        <w:t xml:space="preserve"> </w:t>
      </w:r>
      <w:r>
        <w:t xml:space="preserve">A </w:t>
      </w:r>
      <w:r w:rsidRPr="00E13F16">
        <w:t>••</w:t>
      </w:r>
      <w:r>
        <w:t>一</w:t>
      </w:r>
      <w:r w:rsidRPr="00E13F16">
        <w:t xml:space="preserve"> </w:t>
      </w:r>
      <w:r>
        <w:t>A</w:t>
      </w:r>
    </w:p>
    <w:p w:rsidR="00C67970" w:rsidRPr="00E13F16" w:rsidRDefault="00BC4CE2" w:rsidP="006647C5">
      <w:pPr>
        <w:spacing w:before="120" w:after="120"/>
      </w:pPr>
      <w:r>
        <w:t>(24-1)</w:t>
      </w:r>
    </w:p>
    <w:p w:rsidR="00C67970" w:rsidRPr="00E13F16" w:rsidRDefault="00BC4CE2" w:rsidP="006647C5">
      <w:pPr>
        <w:tabs>
          <w:tab w:val="left" w:pos="147"/>
        </w:tabs>
        <w:spacing w:before="120" w:after="120"/>
      </w:pPr>
      <w:bookmarkStart w:id="238" w:name="bookmark239"/>
      <w:r>
        <w:t>0</w:t>
      </w:r>
      <w:r>
        <w:t>；</w:t>
      </w:r>
      <w:r>
        <w:t xml:space="preserve"> Or,</w:t>
      </w:r>
      <w:bookmarkEnd w:id="238"/>
    </w:p>
    <w:p w:rsidR="00C67970" w:rsidRPr="00E13F16" w:rsidRDefault="00BC4CE2" w:rsidP="006647C5">
      <w:pPr>
        <w:spacing w:before="120" w:after="120"/>
      </w:pPr>
      <w:r>
        <w:t>A</w:t>
      </w:r>
    </w:p>
    <w:p w:rsidR="00C67970" w:rsidRPr="00E13F16" w:rsidRDefault="00BC4CE2" w:rsidP="006647C5">
      <w:pPr>
        <w:spacing w:before="120" w:after="120"/>
      </w:pPr>
      <w:r>
        <w:t>In-</w:t>
      </w:r>
    </w:p>
    <w:p w:rsidR="00C67970" w:rsidRPr="00E13F16" w:rsidRDefault="00BC4CE2" w:rsidP="006647C5">
      <w:pPr>
        <w:spacing w:before="120" w:after="120"/>
      </w:pPr>
      <w:r>
        <w:t>In",</w:t>
      </w:r>
      <w:r>
        <w:t>；</w:t>
      </w:r>
    </w:p>
    <w:p w:rsidR="00C67970" w:rsidRPr="00E13F16" w:rsidRDefault="00BC4CE2" w:rsidP="006647C5">
      <w:pPr>
        <w:spacing w:before="120" w:after="120"/>
      </w:pPr>
      <w:r>
        <w:t>In</w:t>
      </w:r>
    </w:p>
    <w:p w:rsidR="00C67970" w:rsidRPr="00E13F16" w:rsidRDefault="00BC4CE2" w:rsidP="006647C5">
      <w:pPr>
        <w:spacing w:before="120" w:after="120"/>
      </w:pPr>
      <w:r>
        <w:t>D</w:t>
      </w:r>
      <w:r>
        <w:rPr>
          <w:vertAlign w:val="subscript"/>
        </w:rPr>
        <w:t>t</w:t>
      </w:r>
      <w:r>
        <w:t>-d,</w:t>
      </w:r>
    </w:p>
    <w:p w:rsidR="00C67970" w:rsidRPr="00E13F16" w:rsidRDefault="00BC4CE2" w:rsidP="006647C5">
      <w:pPr>
        <w:spacing w:before="120" w:after="120"/>
      </w:pPr>
      <w:r>
        <w:rPr>
          <w:vertAlign w:val="superscript"/>
        </w:rPr>
        <w:t>D</w:t>
      </w:r>
      <w:r>
        <w:t>i</w:t>
      </w:r>
    </w:p>
    <w:p w:rsidR="00C67970" w:rsidRPr="00E13F16" w:rsidRDefault="00BC4CE2" w:rsidP="006647C5">
      <w:pPr>
        <w:spacing w:before="120" w:after="120"/>
      </w:pPr>
      <w:r>
        <w:t>式中</w:t>
      </w:r>
    </w:p>
    <w:p w:rsidR="00C67970" w:rsidRDefault="00BC4CE2" w:rsidP="006647C5">
      <w:pPr>
        <w:spacing w:before="120" w:after="120"/>
        <w:rPr>
          <w:lang w:eastAsia="zh-CN"/>
        </w:rPr>
      </w:pPr>
      <w:r>
        <w:rPr>
          <w:lang w:eastAsia="zh-CN"/>
        </w:rPr>
        <w:t>T</w:t>
      </w:r>
      <w:r>
        <w:rPr>
          <w:lang w:eastAsia="zh-CN"/>
        </w:rPr>
        <w:t>分别为</w:t>
      </w:r>
      <w:r>
        <w:rPr>
          <w:lang w:eastAsia="zh-CN"/>
        </w:rPr>
        <w:t>i</w:t>
      </w:r>
      <w:r>
        <w:rPr>
          <w:lang w:eastAsia="zh-CN"/>
        </w:rPr>
        <w:t>架的轴向、切向和径向应力，公斤</w:t>
      </w:r>
      <w:r>
        <w:rPr>
          <w:lang w:eastAsia="zh-CN"/>
        </w:rPr>
        <w:t>V</w:t>
      </w:r>
      <w:r>
        <w:rPr>
          <w:lang w:eastAsia="zh-CN"/>
        </w:rPr>
        <w:t>毫米</w:t>
      </w:r>
      <w:r>
        <w:rPr>
          <w:vertAlign w:val="superscript"/>
          <w:lang w:eastAsia="zh-CN"/>
        </w:rPr>
        <w:t>2</w:t>
      </w:r>
      <w:r>
        <w:rPr>
          <w:lang w:eastAsia="zh-CN"/>
        </w:rPr>
        <w:t>;</w:t>
      </w:r>
    </w:p>
    <w:p w:rsidR="00C67970" w:rsidRDefault="00BC4CE2" w:rsidP="006647C5">
      <w:pPr>
        <w:tabs>
          <w:tab w:val="left" w:pos="42"/>
        </w:tabs>
        <w:spacing w:before="120" w:after="120"/>
        <w:rPr>
          <w:lang w:eastAsia="zh-CN"/>
        </w:rPr>
      </w:pPr>
      <w:r>
        <w:rPr>
          <w:lang w:eastAsia="zh-CN"/>
        </w:rPr>
        <w:t>-</w:t>
      </w:r>
      <w:r>
        <w:rPr>
          <w:lang w:eastAsia="zh-CN"/>
        </w:rPr>
        <w:t>分别为</w:t>
      </w:r>
      <w:r>
        <w:rPr>
          <w:lang w:eastAsia="zh-CN"/>
        </w:rPr>
        <w:t>i</w:t>
      </w:r>
      <w:r>
        <w:rPr>
          <w:lang w:eastAsia="zh-CN"/>
        </w:rPr>
        <w:t>架的轴向、切向和径拘对数变形</w:t>
      </w:r>
      <w:r>
        <w:rPr>
          <w:lang w:eastAsia="zh-CN"/>
        </w:rPr>
        <w:t>;</w:t>
      </w:r>
    </w:p>
    <w:p w:rsidR="00C67970" w:rsidRDefault="00BC4CE2" w:rsidP="006647C5">
      <w:pPr>
        <w:spacing w:before="120" w:after="120"/>
        <w:rPr>
          <w:lang w:eastAsia="zh-CN"/>
        </w:rPr>
      </w:pPr>
      <w:r>
        <w:rPr>
          <w:lang w:eastAsia="zh-CN"/>
        </w:rPr>
        <w:t>Si\ Si Di-% D, /,</w:t>
      </w:r>
      <w:r>
        <w:rPr>
          <w:lang w:eastAsia="zh-CN"/>
        </w:rPr>
        <w:t>、</w:t>
      </w:r>
      <w:r>
        <w:rPr>
          <w:lang w:eastAsia="zh-CN"/>
        </w:rPr>
        <w:t>h</w:t>
      </w:r>
    </w:p>
    <w:p w:rsidR="00C67970" w:rsidRDefault="00BC4CE2" w:rsidP="006647C5">
      <w:pPr>
        <w:tabs>
          <w:tab w:val="left" w:pos="257"/>
        </w:tabs>
        <w:spacing w:before="120" w:after="120"/>
        <w:rPr>
          <w:lang w:eastAsia="zh-CN"/>
        </w:rPr>
      </w:pPr>
      <w:r>
        <w:rPr>
          <w:lang w:eastAsia="zh-CN"/>
        </w:rPr>
        <w:t>•</w:t>
      </w:r>
      <w:r>
        <w:rPr>
          <w:lang w:eastAsia="zh-CN"/>
        </w:rPr>
        <w:t>分别为</w:t>
      </w:r>
      <w:r>
        <w:rPr>
          <w:lang w:eastAsia="zh-CN"/>
        </w:rPr>
        <w:t>t•</w:t>
      </w:r>
      <w:r>
        <w:rPr>
          <w:lang w:eastAsia="zh-CN"/>
        </w:rPr>
        <w:t>架轧后</w:t>
      </w:r>
      <w:r>
        <w:rPr>
          <w:lang w:eastAsia="zh-CN"/>
        </w:rPr>
        <w:t>mi</w:t>
      </w:r>
      <w:r>
        <w:rPr>
          <w:lang w:eastAsia="zh-CN"/>
        </w:rPr>
        <w:t>轧前的钢管壁厚，毫米；</w:t>
      </w:r>
    </w:p>
    <w:p w:rsidR="00C67970" w:rsidRDefault="00BC4CE2" w:rsidP="006647C5">
      <w:pPr>
        <w:tabs>
          <w:tab w:val="left" w:pos="262"/>
        </w:tabs>
        <w:spacing w:before="120" w:after="120"/>
        <w:rPr>
          <w:lang w:eastAsia="zh-CN"/>
        </w:rPr>
      </w:pPr>
      <w:r>
        <w:rPr>
          <w:lang w:eastAsia="zh-CN"/>
        </w:rPr>
        <w:t>•</w:t>
      </w:r>
      <w:r>
        <w:rPr>
          <w:lang w:eastAsia="zh-CN"/>
        </w:rPr>
        <w:t>分别为（架轧后和轧前的钢管外径，毫米；</w:t>
      </w:r>
    </w:p>
    <w:p w:rsidR="00C67970" w:rsidRDefault="00BC4CE2" w:rsidP="006647C5">
      <w:pPr>
        <w:spacing w:before="120" w:after="120"/>
        <w:rPr>
          <w:lang w:eastAsia="zh-CN"/>
        </w:rPr>
      </w:pPr>
      <w:r>
        <w:rPr>
          <w:lang w:eastAsia="zh-CN"/>
        </w:rPr>
        <w:t>一分别为</w:t>
      </w:r>
      <w:r>
        <w:rPr>
          <w:lang w:eastAsia="zh-CN"/>
        </w:rPr>
        <w:t>/</w:t>
      </w:r>
      <w:r>
        <w:rPr>
          <w:lang w:eastAsia="zh-CN"/>
        </w:rPr>
        <w:t>架乳后和轧前的钢管长度，毫米；</w:t>
      </w:r>
    </w:p>
    <w:p w:rsidR="00C67970" w:rsidRDefault="00BC4CE2" w:rsidP="006647C5">
      <w:pPr>
        <w:spacing w:before="120" w:after="120"/>
        <w:rPr>
          <w:lang w:eastAsia="zh-CN"/>
        </w:rPr>
      </w:pPr>
      <w:r>
        <w:rPr>
          <w:lang w:eastAsia="zh-CN"/>
        </w:rPr>
        <w:t>^——f</w:t>
      </w:r>
      <w:r>
        <w:rPr>
          <w:lang w:eastAsia="zh-CN"/>
        </w:rPr>
        <w:t>机架上钢管的延伸系数。</w:t>
      </w:r>
    </w:p>
    <w:p w:rsidR="00C67970" w:rsidRDefault="00BC4CE2" w:rsidP="006647C5">
      <w:pPr>
        <w:spacing w:before="120" w:after="120"/>
        <w:rPr>
          <w:lang w:eastAsia="zh-CN"/>
        </w:rPr>
      </w:pPr>
      <w:r>
        <w:rPr>
          <w:lang w:eastAsia="zh-CN"/>
        </w:rPr>
        <w:t>将塑性条件</w:t>
      </w:r>
      <w:r>
        <w:rPr>
          <w:lang w:eastAsia="zh-CN"/>
        </w:rPr>
        <w:t>A /=</w:t>
      </w:r>
      <w:r>
        <w:rPr>
          <w:lang w:eastAsia="zh-CN"/>
        </w:rPr>
        <w:t>夂</w:t>
      </w:r>
      <w:r>
        <w:rPr>
          <w:lang w:eastAsia="zh-CN"/>
        </w:rPr>
        <w:t>(</w:t>
      </w:r>
      <w:r>
        <w:rPr>
          <w:lang w:eastAsia="zh-CN"/>
        </w:rPr>
        <w:t>夂为金属构</w:t>
      </w:r>
      <w:r>
        <w:rPr>
          <w:lang w:eastAsia="zh-CN"/>
        </w:rPr>
        <w:t>#</w:t>
      </w:r>
      <w:r>
        <w:rPr>
          <w:lang w:eastAsia="zh-CN"/>
        </w:rPr>
        <w:t>面士形抗岁，公斤</w:t>
      </w:r>
      <w:r>
        <w:rPr>
          <w:lang w:eastAsia="zh-CN"/>
        </w:rPr>
        <w:t>/</w:t>
      </w:r>
      <w:r>
        <w:rPr>
          <w:lang w:eastAsia="zh-CN"/>
        </w:rPr>
        <w:t>毫米</w:t>
      </w:r>
      <w:r>
        <w:rPr>
          <w:vertAlign w:val="superscript"/>
          <w:lang w:eastAsia="zh-CN"/>
        </w:rPr>
        <w:t>2</w:t>
      </w:r>
      <w:r>
        <w:rPr>
          <w:lang w:eastAsia="zh-CN"/>
        </w:rPr>
        <w:t>)</w:t>
      </w:r>
      <w:r>
        <w:rPr>
          <w:lang w:eastAsia="zh-CN"/>
        </w:rPr>
        <w:t>代入公式</w:t>
      </w:r>
      <w:r>
        <w:rPr>
          <w:lang w:eastAsia="zh-CN"/>
        </w:rPr>
        <w:t>(24-1)</w:t>
      </w:r>
    </w:p>
    <w:p w:rsidR="00C67970" w:rsidRDefault="00BC4CE2" w:rsidP="006647C5">
      <w:pPr>
        <w:spacing w:before="120" w:after="120"/>
        <w:rPr>
          <w:lang w:eastAsia="zh-CN"/>
        </w:rPr>
      </w:pPr>
      <w:r>
        <w:rPr>
          <w:lang w:eastAsia="zh-CN"/>
        </w:rPr>
        <w:t>得</w:t>
      </w:r>
    </w:p>
    <w:p w:rsidR="00C67970" w:rsidRDefault="00BC4CE2" w:rsidP="006647C5">
      <w:pPr>
        <w:spacing w:before="120" w:after="120"/>
        <w:rPr>
          <w:lang w:eastAsia="zh-CN"/>
        </w:rPr>
      </w:pPr>
      <w:r>
        <w:rPr>
          <w:lang w:eastAsia="zh-CN"/>
        </w:rPr>
        <w:t>则</w:t>
      </w:r>
    </w:p>
    <w:p w:rsidR="00C67970" w:rsidRDefault="00BC4CE2" w:rsidP="006647C5">
      <w:pPr>
        <w:spacing w:before="120" w:after="120"/>
        <w:rPr>
          <w:lang w:eastAsia="zh-CN"/>
        </w:rPr>
      </w:pPr>
      <w:r>
        <w:rPr>
          <w:lang w:eastAsia="zh-CN"/>
        </w:rPr>
        <w:t>一（</w:t>
      </w:r>
      <w:r>
        <w:rPr>
          <w:lang w:eastAsia="zh-CN"/>
        </w:rPr>
        <w:t>1</w:t>
      </w:r>
      <w:r>
        <w:rPr>
          <w:lang w:eastAsia="zh-CN"/>
        </w:rPr>
        <w:t>一</w:t>
      </w:r>
    </w:p>
    <w:p w:rsidR="00C67970" w:rsidRDefault="00BC4CE2" w:rsidP="006647C5">
      <w:pPr>
        <w:spacing w:before="120" w:after="120"/>
        <w:rPr>
          <w:lang w:eastAsia="zh-CN"/>
        </w:rPr>
      </w:pPr>
      <w:r>
        <w:rPr>
          <w:lang w:eastAsia="zh-CN"/>
        </w:rPr>
        <w:t>(24-2)</w:t>
      </w:r>
    </w:p>
    <w:p w:rsidR="00C67970" w:rsidRDefault="00BC4CE2" w:rsidP="006647C5">
      <w:pPr>
        <w:spacing w:before="120" w:after="120"/>
        <w:rPr>
          <w:lang w:eastAsia="zh-CN"/>
        </w:rPr>
      </w:pPr>
      <w:r>
        <w:rPr>
          <w:lang w:eastAsia="zh-CN"/>
        </w:rPr>
        <w:t>Pi</w:t>
      </w:r>
    </w:p>
    <w:p w:rsidR="00C67970" w:rsidRDefault="00BC4CE2" w:rsidP="006647C5">
      <w:pPr>
        <w:spacing w:before="120" w:after="120"/>
        <w:rPr>
          <w:lang w:eastAsia="zh-CN"/>
        </w:rPr>
      </w:pPr>
      <w:bookmarkStart w:id="239" w:name="bookmark240"/>
      <w:r>
        <w:rPr>
          <w:lang w:eastAsia="zh-CN"/>
        </w:rPr>
        <w:t>2(CT, . — €7</w:t>
      </w:r>
      <w:r>
        <w:rPr>
          <w:vertAlign w:val="subscript"/>
          <w:lang w:eastAsia="zh-CN"/>
        </w:rPr>
        <w:t>a</w:t>
      </w:r>
      <w:r>
        <w:rPr>
          <w:lang w:eastAsia="zh-CN"/>
        </w:rPr>
        <w:t xml:space="preserve"> </w:t>
      </w:r>
      <w:r>
        <w:rPr>
          <w:lang w:eastAsia="zh-CN"/>
        </w:rPr>
        <w:t>；</w:t>
      </w:r>
      <w:r>
        <w:rPr>
          <w:lang w:eastAsia="zh-CN"/>
        </w:rPr>
        <w:t xml:space="preserve"> &gt; —/C</w:t>
      </w:r>
      <w:bookmarkEnd w:id="239"/>
    </w:p>
    <w:p w:rsidR="00C67970" w:rsidRDefault="00BC4CE2" w:rsidP="006647C5">
      <w:pPr>
        <w:spacing w:before="120" w:after="120"/>
        <w:rPr>
          <w:lang w:eastAsia="zh-CN"/>
        </w:rPr>
      </w:pPr>
      <w:r>
        <w:rPr>
          <w:lang w:eastAsia="zh-CN"/>
        </w:rPr>
        <w:t>i</w:t>
      </w:r>
      <w:r>
        <w:rPr>
          <w:vertAlign w:val="superscript"/>
          <w:lang w:eastAsia="zh-CN"/>
        </w:rPr>
        <w:t>a</w:t>
      </w:r>
      <w:r>
        <w:rPr>
          <w:lang w:eastAsia="zh-CN"/>
        </w:rPr>
        <w:t xml:space="preserve">t </w:t>
      </w:r>
      <w:r>
        <w:rPr>
          <w:lang w:eastAsia="zh-CN"/>
        </w:rPr>
        <w:t>丨</w:t>
      </w:r>
      <w:r>
        <w:rPr>
          <w:lang w:eastAsia="zh-CN"/>
        </w:rPr>
        <w:t>.</w:t>
      </w:r>
      <w:r>
        <w:rPr>
          <w:lang w:eastAsia="zh-CN"/>
        </w:rPr>
        <w:t>一</w:t>
      </w:r>
      <w:r>
        <w:rPr>
          <w:lang w:eastAsia="zh-CN"/>
        </w:rPr>
        <w:t>°\ ) —2AT</w:t>
      </w:r>
    </w:p>
    <w:p w:rsidR="00C67970" w:rsidRDefault="00BC4CE2" w:rsidP="006647C5">
      <w:pPr>
        <w:spacing w:before="120" w:after="120"/>
        <w:rPr>
          <w:lang w:eastAsia="zh-CN"/>
        </w:rPr>
      </w:pPr>
      <w:r>
        <w:rPr>
          <w:lang w:eastAsia="zh-CN"/>
        </w:rPr>
        <w:t>系数反为钢管的壁厚变化指数，它表示軸应力和径向应力对壁厚变化的影</w:t>
      </w:r>
    </w:p>
    <w:p w:rsidR="00C67970" w:rsidRDefault="00BC4CE2" w:rsidP="006647C5">
      <w:pPr>
        <w:spacing w:before="120" w:after="120"/>
        <w:rPr>
          <w:lang w:eastAsia="zh-CN"/>
        </w:rPr>
      </w:pPr>
      <w:r>
        <w:rPr>
          <w:lang w:eastAsia="zh-CN"/>
        </w:rPr>
        <w:t>响</w:t>
      </w:r>
    </w:p>
    <w:p w:rsidR="00C67970" w:rsidRDefault="00BC4CE2" w:rsidP="006647C5">
      <w:pPr>
        <w:spacing w:before="120" w:after="120"/>
        <w:ind w:firstLine="360"/>
        <w:rPr>
          <w:lang w:eastAsia="zh-CN"/>
        </w:rPr>
      </w:pPr>
      <w:r>
        <w:rPr>
          <w:lang w:eastAsia="zh-CN"/>
        </w:rPr>
        <w:t>为使公式</w:t>
      </w:r>
      <w:r>
        <w:rPr>
          <w:lang w:eastAsia="zh-CN"/>
        </w:rPr>
        <w:t>(24-2)</w:t>
      </w:r>
      <w:r>
        <w:rPr>
          <w:lang w:eastAsia="zh-CN"/>
        </w:rPr>
        <w:t>应用于实际，必须求出径向应力</w:t>
      </w:r>
      <w:r>
        <w:rPr>
          <w:lang w:eastAsia="zh-CN"/>
        </w:rPr>
        <w:t>a'</w:t>
      </w:r>
      <w:r>
        <w:rPr>
          <w:lang w:eastAsia="zh-CN"/>
        </w:rPr>
        <w:t>和轴向应力</w:t>
      </w:r>
      <w:r>
        <w:rPr>
          <w:lang w:eastAsia="zh-CN"/>
        </w:rPr>
        <w:t>a</w:t>
      </w:r>
      <w:r>
        <w:rPr>
          <w:lang w:eastAsia="zh-CN"/>
        </w:rPr>
        <w:t>、的平均值。</w:t>
      </w:r>
    </w:p>
    <w:p w:rsidR="00C67970" w:rsidRDefault="00BC4CE2" w:rsidP="006647C5">
      <w:pPr>
        <w:tabs>
          <w:tab w:val="left" w:pos="2341"/>
          <w:tab w:val="left" w:pos="4032"/>
        </w:tabs>
        <w:spacing w:before="120" w:after="120"/>
        <w:ind w:firstLine="360"/>
        <w:rPr>
          <w:lang w:eastAsia="zh-CN"/>
        </w:rPr>
      </w:pPr>
      <w:r>
        <w:rPr>
          <w:lang w:eastAsia="zh-CN"/>
        </w:rPr>
        <w:t>由于径向应力从钢管外表面的最大值遂渐减小至内表面为零，故其平均值（当量</w:t>
      </w:r>
      <w:r>
        <w:rPr>
          <w:lang w:eastAsia="zh-CN"/>
        </w:rPr>
        <w:t xml:space="preserve"> </w:t>
      </w:r>
      <w:r>
        <w:rPr>
          <w:lang w:eastAsia="zh-CN"/>
        </w:rPr>
        <w:t>值</w:t>
      </w:r>
      <w:r>
        <w:rPr>
          <w:lang w:eastAsia="zh-CN"/>
        </w:rPr>
        <w:t>)</w:t>
      </w:r>
      <w:r>
        <w:rPr>
          <w:lang w:eastAsia="zh-CN"/>
        </w:rPr>
        <w:t>为：</w:t>
      </w:r>
      <w:r>
        <w:rPr>
          <w:lang w:eastAsia="zh-CN"/>
        </w:rPr>
        <w:tab/>
      </w:r>
      <w:r>
        <w:rPr>
          <w:lang w:eastAsia="zh-CN"/>
        </w:rPr>
        <w:t>、</w:t>
      </w:r>
      <w:r>
        <w:rPr>
          <w:lang w:eastAsia="zh-CN"/>
        </w:rPr>
        <w:tab/>
        <w:t>'</w:t>
      </w:r>
    </w:p>
    <w:p w:rsidR="00C67970" w:rsidRDefault="00BC4CE2" w:rsidP="006647C5">
      <w:pPr>
        <w:spacing w:before="120" w:after="120"/>
        <w:rPr>
          <w:lang w:eastAsia="zh-CN"/>
        </w:rPr>
      </w:pPr>
      <w:r>
        <w:rPr>
          <w:lang w:eastAsia="zh-CN"/>
        </w:rPr>
        <w:t>23,-i</w:t>
      </w:r>
    </w:p>
    <w:p w:rsidR="00C67970" w:rsidRDefault="00BC4CE2" w:rsidP="006647C5">
      <w:pPr>
        <w:spacing w:before="120" w:after="120"/>
        <w:rPr>
          <w:lang w:eastAsia="zh-CN"/>
        </w:rPr>
      </w:pPr>
      <w:r>
        <w:rPr>
          <w:lang w:eastAsia="zh-CN"/>
        </w:rPr>
        <w:t>Di-i</w:t>
      </w:r>
    </w:p>
    <w:p w:rsidR="00C67970" w:rsidRDefault="00BC4CE2" w:rsidP="006647C5">
      <w:pPr>
        <w:spacing w:before="120" w:after="120"/>
        <w:rPr>
          <w:lang w:eastAsia="zh-CN"/>
        </w:rPr>
      </w:pPr>
      <w:r>
        <w:rPr>
          <w:lang w:eastAsia="zh-CN"/>
        </w:rPr>
        <w:t>(24-3)</w:t>
      </w:r>
    </w:p>
    <w:p w:rsidR="00C67970" w:rsidRDefault="00BC4CE2" w:rsidP="006647C5">
      <w:pPr>
        <w:spacing w:before="120" w:after="120"/>
        <w:rPr>
          <w:lang w:eastAsia="zh-CN"/>
        </w:rPr>
      </w:pPr>
      <w:r>
        <w:rPr>
          <w:lang w:eastAsia="zh-CN"/>
        </w:rPr>
        <w:t>式中</w:t>
      </w:r>
    </w:p>
    <w:p w:rsidR="00C67970" w:rsidRDefault="00BC4CE2" w:rsidP="006647C5">
      <w:pPr>
        <w:tabs>
          <w:tab w:val="left" w:pos="42"/>
        </w:tabs>
        <w:spacing w:before="120" w:after="120"/>
        <w:rPr>
          <w:lang w:eastAsia="zh-CN"/>
        </w:rPr>
      </w:pPr>
      <w:r>
        <w:rPr>
          <w:lang w:eastAsia="zh-CN"/>
        </w:rPr>
        <w:t>•</w:t>
      </w:r>
      <w:r>
        <w:rPr>
          <w:lang w:eastAsia="zh-CN"/>
        </w:rPr>
        <w:t>考虑外摩擦和外区对单位压力影响的系数；</w:t>
      </w:r>
    </w:p>
    <w:p w:rsidR="00C67970" w:rsidRDefault="00BC4CE2" w:rsidP="006647C5">
      <w:pPr>
        <w:tabs>
          <w:tab w:val="left" w:pos="251"/>
        </w:tabs>
        <w:spacing w:before="120" w:after="120"/>
        <w:rPr>
          <w:lang w:eastAsia="zh-CN"/>
        </w:rPr>
      </w:pPr>
      <w:r>
        <w:rPr>
          <w:lang w:eastAsia="zh-CN"/>
        </w:rPr>
        <w:t>i</w:t>
      </w:r>
      <w:r>
        <w:rPr>
          <w:lang w:eastAsia="zh-CN"/>
        </w:rPr>
        <w:t>机架减径时的乎均单位压力，公斤</w:t>
      </w:r>
      <w:r>
        <w:rPr>
          <w:lang w:eastAsia="zh-CN"/>
        </w:rPr>
        <w:t>/</w:t>
      </w:r>
      <w:r>
        <w:rPr>
          <w:lang w:eastAsia="zh-CN"/>
        </w:rPr>
        <w:t>毫米</w:t>
      </w:r>
      <w:r>
        <w:rPr>
          <w:lang w:eastAsia="zh-CN"/>
        </w:rPr>
        <w:t>:</w:t>
      </w:r>
    </w:p>
    <w:p w:rsidR="00C67970" w:rsidRDefault="00BC4CE2" w:rsidP="006647C5">
      <w:pPr>
        <w:spacing w:before="120" w:after="120"/>
        <w:rPr>
          <w:lang w:eastAsia="zh-CN"/>
        </w:rPr>
      </w:pPr>
      <w:r>
        <w:rPr>
          <w:lang w:eastAsia="zh-CN"/>
        </w:rPr>
        <w:t>轴向应力沿变形区长度上分布实际上最不均勻的。因此，为确定轴向平均应力，需建</w:t>
      </w:r>
      <w:r>
        <w:rPr>
          <w:lang w:eastAsia="zh-CN"/>
        </w:rPr>
        <w:t xml:space="preserve"> </w:t>
      </w:r>
      <w:r>
        <w:rPr>
          <w:lang w:eastAsia="zh-CN"/>
        </w:rPr>
        <w:t>立钢管变形区的一个单元体的微分平衡方程式。该单元体由垂直于轧制中心线的两个平面</w:t>
      </w:r>
      <w:r>
        <w:rPr>
          <w:lang w:eastAsia="zh-CN"/>
        </w:rPr>
        <w:t xml:space="preserve"> </w:t>
      </w:r>
      <w:r>
        <w:rPr>
          <w:lang w:eastAsia="zh-CN"/>
        </w:rPr>
        <w:t>和彼此形成夹角为</w:t>
      </w:r>
      <w:r>
        <w:rPr>
          <w:lang w:eastAsia="zh-CN"/>
        </w:rPr>
        <w:t>A</w:t>
      </w:r>
      <w:r>
        <w:rPr>
          <w:lang w:eastAsia="zh-CN"/>
        </w:rPr>
        <w:t>卩的两个径向乎面构成</w:t>
      </w:r>
      <w:r>
        <w:rPr>
          <w:lang w:eastAsia="zh-CN"/>
        </w:rPr>
        <w:t>(</w:t>
      </w:r>
      <w:r>
        <w:rPr>
          <w:lang w:eastAsia="zh-CN"/>
        </w:rPr>
        <w:t>图</w:t>
      </w:r>
      <w:r>
        <w:rPr>
          <w:lang w:eastAsia="zh-CN"/>
        </w:rPr>
        <w:t>24-3)</w:t>
      </w:r>
      <w:r>
        <w:rPr>
          <w:lang w:eastAsia="zh-CN"/>
        </w:rPr>
        <w:t>。对所建立的单元体投影的平衡方程</w:t>
      </w:r>
      <w:r>
        <w:rPr>
          <w:lang w:eastAsia="zh-CN"/>
        </w:rPr>
        <w:t xml:space="preserve"> </w:t>
      </w:r>
      <w:r>
        <w:rPr>
          <w:lang w:eastAsia="zh-CN"/>
        </w:rPr>
        <w:t>式联立隶解，再依流动条件，则得：</w:t>
      </w:r>
    </w:p>
    <w:p w:rsidR="00C67970" w:rsidRDefault="00BC4CE2" w:rsidP="006647C5">
      <w:pPr>
        <w:spacing w:before="120" w:after="120"/>
        <w:rPr>
          <w:lang w:eastAsia="zh-CN"/>
        </w:rPr>
      </w:pPr>
      <w:r>
        <w:rPr>
          <w:lang w:eastAsia="zh-CN"/>
        </w:rPr>
        <w:t>(24-4)</w:t>
      </w:r>
    </w:p>
    <w:p w:rsidR="00C67970" w:rsidRDefault="00BC4CE2" w:rsidP="006647C5">
      <w:pPr>
        <w:spacing w:before="120" w:after="120"/>
        <w:rPr>
          <w:lang w:eastAsia="zh-CN"/>
        </w:rPr>
      </w:pPr>
      <w:r>
        <w:rPr>
          <w:lang w:eastAsia="zh-CN"/>
        </w:rPr>
        <w:t>式中</w:t>
      </w:r>
      <w:r>
        <w:rPr>
          <w:lang w:eastAsia="zh-CN"/>
        </w:rPr>
        <w:t>——</w:t>
      </w:r>
      <w:r>
        <w:rPr>
          <w:lang w:eastAsia="zh-CN"/>
        </w:rPr>
        <w:t>孔型顶部辊径，毫米；</w:t>
      </w:r>
    </w:p>
    <w:p w:rsidR="00C67970" w:rsidRDefault="00BC4CE2" w:rsidP="006647C5">
      <w:pPr>
        <w:spacing w:before="120" w:after="120"/>
        <w:rPr>
          <w:lang w:eastAsia="zh-CN"/>
        </w:rPr>
      </w:pPr>
      <w:r>
        <w:rPr>
          <w:lang w:eastAsia="zh-CN"/>
        </w:rPr>
        <w:t>r——</w:t>
      </w:r>
      <w:r>
        <w:rPr>
          <w:lang w:eastAsia="zh-CN"/>
        </w:rPr>
        <w:t>变形区内钢管的位变半径，毫米。</w:t>
      </w:r>
    </w:p>
    <w:p w:rsidR="00C67970" w:rsidRDefault="00BC4CE2" w:rsidP="006647C5">
      <w:pPr>
        <w:spacing w:before="120" w:after="120"/>
        <w:rPr>
          <w:lang w:eastAsia="zh-CN"/>
        </w:rPr>
      </w:pPr>
      <w:r>
        <w:rPr>
          <w:lang w:eastAsia="zh-CN"/>
        </w:rPr>
        <w:t>444</w:t>
      </w:r>
    </w:p>
    <w:p w:rsidR="00C67970" w:rsidRDefault="00BC4CE2" w:rsidP="006647C5">
      <w:pPr>
        <w:spacing w:before="120" w:after="120"/>
      </w:pPr>
      <w:r>
        <w:rPr>
          <w:lang w:eastAsia="zh-CN"/>
        </w:rPr>
        <w:t>在所得的微分方程式</w:t>
      </w:r>
      <w:r>
        <w:rPr>
          <w:lang w:eastAsia="zh-CN"/>
        </w:rPr>
        <w:t>(24-4)</w:t>
      </w:r>
      <w:r>
        <w:rPr>
          <w:lang w:eastAsia="zh-CN"/>
        </w:rPr>
        <w:t>中，当初始条件取：</w:t>
      </w:r>
      <w:r>
        <w:rPr>
          <w:lang w:eastAsia="zh-CN"/>
        </w:rPr>
        <w:t>r#</w:t>
      </w:r>
      <w:r>
        <w:rPr>
          <w:lang w:eastAsia="zh-CN"/>
        </w:rPr>
        <w:t>。时，后轴向应力）；</w:t>
      </w:r>
      <w:r>
        <w:rPr>
          <w:lang w:eastAsia="zh-CN"/>
        </w:rPr>
        <w:t xml:space="preserve"> ^</w:t>
      </w:r>
      <w:r>
        <w:rPr>
          <w:lang w:eastAsia="zh-CN"/>
        </w:rPr>
        <w:t>时，</w:t>
      </w:r>
      <w:r>
        <w:rPr>
          <w:lang w:eastAsia="zh-CN"/>
        </w:rPr>
        <w:t>(</w:t>
      </w:r>
      <w:r>
        <w:rPr>
          <w:lang w:eastAsia="zh-CN"/>
        </w:rPr>
        <w:t>前轴向应力），即可求出前滑区和后滑区的轴向应力</w:t>
      </w:r>
      <w:r>
        <w:rPr>
          <w:lang w:eastAsia="zh-CN"/>
        </w:rPr>
        <w:t>•</w:t>
      </w:r>
      <w:r>
        <w:rPr>
          <w:lang w:eastAsia="zh-CN"/>
        </w:rPr>
        <w:t>的平均值。</w:t>
      </w:r>
      <w:r>
        <w:t>根</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\\AppData\\Local\\Temp\\FineReader11\\media\\image586.png" \* MERGEFORMATINET </w:instrText>
      </w:r>
      <w:r>
        <w:fldChar w:fldCharType="separate"/>
      </w:r>
      <w:r w:rsidR="006647C5">
        <w:pict>
          <v:shape id="_x0000_i1610" type="#_x0000_t75" style="width:228.85pt;height:158.25pt">
            <v:imagedata r:id="rId1177" r:href="rId1178"/>
          </v:shape>
        </w:pict>
      </w:r>
      <w:r>
        <w:fldChar w:fldCharType="end"/>
      </w:r>
    </w:p>
    <w:p w:rsidR="00C67970" w:rsidRDefault="00BC4CE2" w:rsidP="006647C5">
      <w:pPr>
        <w:spacing w:before="120" w:after="120"/>
        <w:rPr>
          <w:lang w:eastAsia="zh-CN"/>
        </w:rPr>
      </w:pPr>
      <w:r>
        <w:rPr>
          <w:lang w:eastAsia="zh-CN"/>
        </w:rPr>
        <w:t>据计算结果，平均轴向应力</w:t>
      </w:r>
      <w:r>
        <w:rPr>
          <w:lang w:eastAsia="zh-CN"/>
        </w:rPr>
        <w:t xml:space="preserve">3 </w:t>
      </w:r>
      <w:r>
        <w:rPr>
          <w:vertAlign w:val="subscript"/>
          <w:lang w:eastAsia="zh-CN"/>
        </w:rPr>
        <w:t>f</w:t>
      </w:r>
      <w:r>
        <w:rPr>
          <w:lang w:eastAsia="zh-CN"/>
        </w:rPr>
        <w:t>可用</w:t>
      </w:r>
      <w:r>
        <w:rPr>
          <w:lang w:eastAsia="zh-CN"/>
        </w:rPr>
        <w:t>y</w:t>
      </w:r>
      <w:r>
        <w:rPr>
          <w:lang w:eastAsia="zh-CN"/>
        </w:rPr>
        <w:t>个线性近似关系表示：</w:t>
      </w:r>
    </w:p>
    <w:p w:rsidR="00C67970" w:rsidRDefault="00BC4CE2" w:rsidP="006647C5">
      <w:pPr>
        <w:tabs>
          <w:tab w:val="left" w:pos="1617"/>
        </w:tabs>
        <w:spacing w:before="120" w:after="120"/>
      </w:pPr>
      <w:r>
        <w:t>产</w:t>
      </w:r>
      <w:r>
        <w:t xml:space="preserve"> CV-i •</w:t>
      </w:r>
      <w:r>
        <w:tab/>
      </w:r>
      <w:r>
        <w:t>十</w:t>
      </w:r>
      <w:r>
        <w:t xml:space="preserve"> C,4</w:t>
      </w:r>
    </w:p>
    <w:p w:rsidR="00C67970" w:rsidRDefault="00BC4CE2" w:rsidP="006647C5">
      <w:pPr>
        <w:tabs>
          <w:tab w:val="left" w:pos="5342"/>
        </w:tabs>
        <w:spacing w:before="120" w:after="120"/>
        <w:ind w:firstLine="360"/>
      </w:pPr>
      <w:r>
        <w:t>2</w:t>
      </w:r>
      <w:r>
        <w:tab/>
        <w:t>1 C*•</w:t>
      </w:r>
      <w:r>
        <w:t>一</w:t>
      </w:r>
      <w:r>
        <w:t xml:space="preserve"> 1 </w:t>
      </w:r>
      <w:r>
        <w:t>口</w:t>
      </w:r>
      <w:r>
        <w:t xml:space="preserve"> </w:t>
      </w:r>
      <w:r>
        <w:t>一</w:t>
      </w:r>
      <w:r>
        <w:t>^"</w:t>
      </w:r>
      <w:r>
        <w:t>，</w:t>
      </w:r>
      <w:r>
        <w:t xml:space="preserve">Ci — o </w:t>
      </w:r>
      <w:r>
        <w:rPr>
          <w:vertAlign w:val="superscript"/>
        </w:rPr>
        <w:t>_</w:t>
      </w:r>
      <w:r>
        <w:t>.</w:t>
      </w:r>
    </w:p>
    <w:p w:rsidR="00C67970" w:rsidRDefault="00BC4CE2" w:rsidP="006647C5">
      <w:pPr>
        <w:tabs>
          <w:tab w:val="left" w:pos="4357"/>
          <w:tab w:val="left" w:pos="5410"/>
        </w:tabs>
        <w:spacing w:before="120" w:after="120"/>
      </w:pPr>
      <w:r>
        <w:t>*/,-</w:t>
      </w:r>
      <w:r>
        <w:tab/>
        <w:t>O</w:t>
      </w:r>
      <w:r>
        <w:tab/>
        <w:t xml:space="preserve">O </w:t>
      </w:r>
      <w:r>
        <w:rPr>
          <w:vertAlign w:val="subscript"/>
        </w:rPr>
        <w:t>i</w:t>
      </w:r>
    </w:p>
    <w:p w:rsidR="00C67970" w:rsidRDefault="00BC4CE2" w:rsidP="006647C5">
      <w:pPr>
        <w:spacing w:before="120" w:after="120"/>
      </w:pPr>
      <w:r>
        <w:t>公式</w:t>
      </w:r>
      <w:r>
        <w:t>(24_5)</w:t>
      </w:r>
      <w:r>
        <w:t>用尺除后，即得《机架上的平均张力系数艺：</w:t>
      </w:r>
    </w:p>
    <w:p w:rsidR="00C67970" w:rsidRDefault="00BC4CE2" w:rsidP="006647C5">
      <w:pPr>
        <w:spacing w:before="120" w:after="120"/>
        <w:rPr>
          <w:lang w:eastAsia="zh-CN"/>
        </w:rPr>
      </w:pPr>
      <w:bookmarkStart w:id="240" w:name="bookmark241"/>
      <w:r>
        <w:rPr>
          <w:lang w:eastAsia="zh-CN"/>
        </w:rPr>
        <w:t>z,=-^z,_</w:t>
      </w:r>
      <w:r>
        <w:rPr>
          <w:vertAlign w:val="subscript"/>
          <w:lang w:eastAsia="zh-CN"/>
        </w:rPr>
        <w:t>1</w:t>
      </w:r>
      <w:r>
        <w:rPr>
          <w:lang w:eastAsia="zh-CN"/>
        </w:rPr>
        <w:t>+-|-z</w:t>
      </w:r>
      <w:r>
        <w:rPr>
          <w:vertAlign w:val="subscript"/>
          <w:lang w:eastAsia="zh-CN"/>
        </w:rPr>
        <w:t>1</w:t>
      </w:r>
      <w:bookmarkEnd w:id="240"/>
    </w:p>
    <w:p w:rsidR="00C67970" w:rsidRDefault="00BC4CE2" w:rsidP="006647C5">
      <w:pPr>
        <w:spacing w:before="120" w:after="120"/>
        <w:rPr>
          <w:lang w:eastAsia="zh-CN"/>
        </w:rPr>
      </w:pPr>
      <w:r>
        <w:rPr>
          <w:lang w:eastAsia="zh-CN"/>
        </w:rPr>
        <w:t>式中乙</w:t>
      </w:r>
      <w:r>
        <w:rPr>
          <w:lang w:eastAsia="zh-CN"/>
        </w:rPr>
        <w:t>―</w:t>
      </w:r>
      <w:r>
        <w:rPr>
          <w:lang w:eastAsia="zh-CN"/>
        </w:rPr>
        <w:t>、乙一分别为</w:t>
      </w:r>
      <w:r>
        <w:rPr>
          <w:lang w:eastAsia="zh-CN"/>
        </w:rPr>
        <w:t>I•</w:t>
      </w:r>
      <w:r>
        <w:rPr>
          <w:lang w:eastAsia="zh-CN"/>
        </w:rPr>
        <w:t>机架后、前张力系数，兄</w:t>
      </w:r>
      <w:r>
        <w:rPr>
          <w:lang w:eastAsia="zh-CN"/>
        </w:rPr>
        <w:t>Z,</w:t>
      </w:r>
    </w:p>
    <w:p w:rsidR="00C67970" w:rsidRDefault="00BC4CE2" w:rsidP="006647C5">
      <w:pPr>
        <w:spacing w:before="120" w:after="120"/>
        <w:rPr>
          <w:lang w:eastAsia="zh-CN"/>
        </w:rPr>
      </w:pPr>
      <w:r>
        <w:rPr>
          <w:lang w:eastAsia="zh-CN"/>
        </w:rPr>
        <w:t>(24-5)</w:t>
      </w:r>
    </w:p>
    <w:p w:rsidR="00C67970" w:rsidRDefault="00BC4CE2" w:rsidP="006647C5">
      <w:pPr>
        <w:spacing w:before="120" w:after="120"/>
        <w:rPr>
          <w:lang w:eastAsia="zh-CN"/>
        </w:rPr>
      </w:pPr>
      <w:r>
        <w:rPr>
          <w:lang w:eastAsia="zh-CN"/>
        </w:rPr>
        <w:t>(24-6)</w:t>
      </w:r>
    </w:p>
    <w:p w:rsidR="00C67970" w:rsidRDefault="00BC4CE2" w:rsidP="006647C5">
      <w:pPr>
        <w:spacing w:before="120" w:after="120"/>
        <w:outlineLvl w:val="0"/>
        <w:rPr>
          <w:lang w:eastAsia="zh-CN"/>
        </w:rPr>
      </w:pPr>
      <w:r>
        <w:rPr>
          <w:lang w:eastAsia="zh-CN"/>
        </w:rPr>
        <w:t>K… K °</w:t>
      </w:r>
    </w:p>
    <w:p w:rsidR="00C67970" w:rsidRDefault="00BC4CE2" w:rsidP="006647C5">
      <w:pPr>
        <w:spacing w:before="120" w:after="120"/>
        <w:rPr>
          <w:lang w:eastAsia="zh-CN"/>
        </w:rPr>
      </w:pPr>
      <w:r>
        <w:rPr>
          <w:lang w:eastAsia="zh-CN"/>
        </w:rPr>
        <w:t>一般，相邻机架间的平面变形抗力</w:t>
      </w:r>
      <w:r>
        <w:rPr>
          <w:lang w:eastAsia="zh-CN"/>
        </w:rPr>
        <w:t>X</w:t>
      </w:r>
      <w:r>
        <w:rPr>
          <w:lang w:eastAsia="zh-CN"/>
        </w:rPr>
        <w:t>相差很小，故可认为</w:t>
      </w:r>
      <w:r>
        <w:rPr>
          <w:lang w:eastAsia="zh-CN"/>
        </w:rPr>
        <w:t>i</w:t>
      </w:r>
      <w:r>
        <w:rPr>
          <w:lang w:eastAsia="zh-CN"/>
        </w:rPr>
        <w:t>机架上的后张力系数等于</w:t>
      </w:r>
      <w:r>
        <w:rPr>
          <w:lang w:eastAsia="zh-CN"/>
        </w:rPr>
        <w:t xml:space="preserve"> 1</w:t>
      </w:r>
      <w:r>
        <w:rPr>
          <w:lang w:eastAsia="zh-CN"/>
        </w:rPr>
        <w:t>架上的前张力系数。</w:t>
      </w:r>
    </w:p>
    <w:p w:rsidR="00C67970" w:rsidRDefault="00BC4CE2" w:rsidP="006647C5">
      <w:pPr>
        <w:spacing w:before="120" w:after="120"/>
        <w:rPr>
          <w:lang w:eastAsia="zh-CN"/>
        </w:rPr>
      </w:pPr>
      <w:r>
        <w:rPr>
          <w:lang w:eastAsia="zh-CN"/>
        </w:rPr>
        <w:t>若将公式</w:t>
      </w:r>
      <w:r>
        <w:rPr>
          <w:lang w:eastAsia="zh-CN"/>
        </w:rPr>
        <w:t>(24-3)</w:t>
      </w:r>
      <w:r>
        <w:rPr>
          <w:lang w:eastAsia="zh-CN"/>
        </w:rPr>
        <w:t>、</w:t>
      </w:r>
      <w:r>
        <w:rPr>
          <w:lang w:eastAsia="zh-CN"/>
        </w:rPr>
        <w:t>(24-5)</w:t>
      </w:r>
      <w:r>
        <w:rPr>
          <w:lang w:eastAsia="zh-CN"/>
        </w:rPr>
        <w:t>和</w:t>
      </w:r>
      <w:r>
        <w:rPr>
          <w:lang w:eastAsia="zh-CN"/>
        </w:rPr>
        <w:t>(24-6)</w:t>
      </w:r>
      <w:r>
        <w:rPr>
          <w:lang w:eastAsia="zh-CN"/>
        </w:rPr>
        <w:t>值代入公式</w:t>
      </w:r>
      <w:r>
        <w:rPr>
          <w:lang w:eastAsia="zh-CN"/>
        </w:rPr>
        <w:t>(24-2)</w:t>
      </w:r>
      <w:r>
        <w:rPr>
          <w:lang w:eastAsia="zh-CN"/>
        </w:rPr>
        <w:t>，则得：</w:t>
      </w:r>
    </w:p>
    <w:p w:rsidR="00C67970" w:rsidRDefault="00BC4CE2" w:rsidP="006647C5">
      <w:pPr>
        <w:spacing w:before="120" w:after="120"/>
      </w:pPr>
      <w:r>
        <w:t>„ l-22</w:t>
      </w:r>
      <w:r>
        <w:t>；</w:t>
      </w:r>
      <w:r>
        <w:t>-(Z</w:t>
      </w:r>
      <w:r>
        <w:t>：</w:t>
      </w:r>
      <w:r>
        <w:t>-l)«</w:t>
      </w:r>
    </w:p>
    <w:p w:rsidR="00C67970" w:rsidRDefault="00BC4CE2" w:rsidP="006647C5">
      <w:pPr>
        <w:spacing w:before="120" w:after="120"/>
      </w:pPr>
      <w:r>
        <w:t>2—Z, —0*5(Z, —1)</w:t>
      </w:r>
    </w:p>
    <w:p w:rsidR="00C67970" w:rsidRDefault="00BC4CE2" w:rsidP="006647C5">
      <w:pPr>
        <w:spacing w:before="120" w:after="120"/>
        <w:rPr>
          <w:lang w:eastAsia="zh-CN"/>
        </w:rPr>
      </w:pPr>
      <w:r>
        <w:rPr>
          <w:lang w:eastAsia="zh-CN"/>
        </w:rPr>
        <w:t>(24-7)</w:t>
      </w:r>
    </w:p>
    <w:p w:rsidR="00C67970" w:rsidRDefault="00BC4CE2" w:rsidP="006647C5">
      <w:pPr>
        <w:spacing w:before="120" w:after="120"/>
        <w:rPr>
          <w:lang w:eastAsia="zh-CN"/>
        </w:rPr>
      </w:pPr>
      <w:r>
        <w:rPr>
          <w:lang w:eastAsia="zh-CN"/>
        </w:rPr>
        <w:t>2(5</w:t>
      </w:r>
    </w:p>
    <w:p w:rsidR="00C67970" w:rsidRDefault="00BC4CE2" w:rsidP="006647C5">
      <w:pPr>
        <w:spacing w:before="120" w:after="120"/>
        <w:rPr>
          <w:lang w:eastAsia="zh-CN"/>
        </w:rPr>
      </w:pPr>
      <w:r>
        <w:rPr>
          <w:lang w:eastAsia="zh-CN"/>
        </w:rPr>
        <w:t>式中的《</w:t>
      </w:r>
      <w:r>
        <w:rPr>
          <w:lang w:eastAsia="zh-CN"/>
        </w:rPr>
        <w:t xml:space="preserve"> = «/«/■</w:t>
      </w:r>
      <w:r>
        <w:rPr>
          <w:lang w:eastAsia="zh-CN"/>
        </w:rPr>
        <w:t>是原始鲞厚对机架上壁厚变化的影晌指数。</w:t>
      </w:r>
    </w:p>
    <w:p w:rsidR="00C67970" w:rsidRDefault="00BC4CE2" w:rsidP="006647C5">
      <w:pPr>
        <w:spacing w:before="120" w:after="120"/>
        <w:rPr>
          <w:lang w:eastAsia="zh-CN"/>
        </w:rPr>
      </w:pPr>
      <w:r>
        <w:rPr>
          <w:lang w:eastAsia="zh-CN"/>
        </w:rPr>
        <w:t>Lfi-\</w:t>
      </w:r>
    </w:p>
    <w:p w:rsidR="00C67970" w:rsidRDefault="00BC4CE2" w:rsidP="006647C5">
      <w:pPr>
        <w:spacing w:before="120" w:after="120"/>
        <w:ind w:firstLine="360"/>
        <w:rPr>
          <w:lang w:eastAsia="zh-CN"/>
        </w:rPr>
      </w:pPr>
      <w:r>
        <w:rPr>
          <w:lang w:eastAsia="zh-CN"/>
        </w:rPr>
        <w:t>时，公式</w:t>
      </w:r>
      <w:r>
        <w:rPr>
          <w:lang w:eastAsia="zh-CN"/>
        </w:rPr>
        <w:t>(24-7)</w:t>
      </w:r>
      <w:r>
        <w:rPr>
          <w:lang w:eastAsia="zh-CN"/>
        </w:rPr>
        <w:t>可绘成图</w:t>
      </w:r>
      <w:r>
        <w:rPr>
          <w:lang w:eastAsia="zh-CN"/>
        </w:rPr>
        <w:t>24-4</w:t>
      </w:r>
      <w:r>
        <w:rPr>
          <w:lang w:eastAsia="zh-CN"/>
        </w:rPr>
        <w:t>的曲线。按曲线确定指数</w:t>
      </w:r>
      <w:r>
        <w:rPr>
          <w:lang w:eastAsia="zh-CN"/>
        </w:rPr>
        <w:t>A</w:t>
      </w:r>
      <w:r>
        <w:rPr>
          <w:lang w:eastAsia="zh-CN"/>
        </w:rPr>
        <w:t>后，就可按</w:t>
      </w:r>
      <w:r>
        <w:rPr>
          <w:lang w:eastAsia="zh-CN"/>
        </w:rPr>
        <w:t xml:space="preserve"> </w:t>
      </w:r>
      <w:r>
        <w:rPr>
          <w:lang w:eastAsia="zh-CN"/>
        </w:rPr>
        <w:t>下式确定机架上的钢管壁厚变化和延伸</w:t>
      </w:r>
    </w:p>
    <w:p w:rsidR="00C67970" w:rsidRDefault="00BC4CE2" w:rsidP="006647C5">
      <w:pPr>
        <w:spacing w:before="120" w:after="120"/>
        <w:ind w:firstLine="360"/>
        <w:rPr>
          <w:lang w:eastAsia="zh-CN"/>
        </w:rPr>
      </w:pPr>
      <w:r>
        <w:rPr>
          <w:lang w:eastAsia="zh-CN"/>
        </w:rPr>
        <w:t>(1 - 0O*.~e</w:t>
      </w:r>
      <w:r>
        <w:rPr>
          <w:vertAlign w:val="subscript"/>
          <w:lang w:eastAsia="zh-CN"/>
        </w:rPr>
        <w:t>D</w:t>
      </w:r>
      <w:r>
        <w:rPr>
          <w:lang w:eastAsia="zh-CN"/>
        </w:rPr>
        <w:t>^</w:t>
      </w:r>
    </w:p>
    <w:p w:rsidR="00C67970" w:rsidRDefault="00BC4CE2" w:rsidP="006647C5">
      <w:pPr>
        <w:spacing w:before="120" w:after="120"/>
        <w:rPr>
          <w:lang w:eastAsia="zh-CN"/>
        </w:rPr>
      </w:pPr>
      <w:r>
        <w:rPr>
          <w:lang w:eastAsia="zh-CN"/>
        </w:rPr>
        <w:t>(24-8)</w:t>
      </w:r>
    </w:p>
    <w:p w:rsidR="00C67970" w:rsidRDefault="00BC4CE2" w:rsidP="006647C5">
      <w:pPr>
        <w:spacing w:before="120" w:after="120"/>
        <w:rPr>
          <w:lang w:eastAsia="zh-CN"/>
        </w:rPr>
      </w:pPr>
      <w:r>
        <w:rPr>
          <w:lang w:eastAsia="zh-CN"/>
        </w:rPr>
        <w:t>式中</w:t>
      </w:r>
    </w:p>
    <w:p w:rsidR="00C67970" w:rsidRDefault="00BC4CE2" w:rsidP="006647C5">
      <w:pPr>
        <w:tabs>
          <w:tab w:val="left" w:pos="130"/>
        </w:tabs>
        <w:spacing w:before="120" w:after="120"/>
        <w:rPr>
          <w:lang w:eastAsia="zh-CN"/>
        </w:rPr>
      </w:pPr>
      <w:r>
        <w:rPr>
          <w:lang w:eastAsia="zh-CN"/>
        </w:rPr>
        <w:t>-</w:t>
      </w:r>
      <w:r>
        <w:rPr>
          <w:lang w:eastAsia="zh-CN"/>
        </w:rPr>
        <w:t>自然对数的底数。</w:t>
      </w:r>
    </w:p>
    <w:p w:rsidR="00C67970" w:rsidRDefault="00BC4CE2" w:rsidP="006647C5">
      <w:pPr>
        <w:spacing w:before="120" w:after="120"/>
        <w:rPr>
          <w:lang w:eastAsia="zh-CN"/>
        </w:rPr>
      </w:pPr>
      <w:r>
        <w:rPr>
          <w:lang w:eastAsia="zh-CN"/>
        </w:rPr>
        <w:t>由于单机架减径率一般都不大，故可取</w:t>
      </w:r>
    </w:p>
    <w:p w:rsidR="00C67970" w:rsidRDefault="00BC4CE2" w:rsidP="006647C5">
      <w:pPr>
        <w:tabs>
          <w:tab w:val="left" w:pos="4760"/>
        </w:tabs>
        <w:spacing w:before="120" w:after="120"/>
        <w:rPr>
          <w:lang w:eastAsia="zh-CN"/>
        </w:rPr>
      </w:pPr>
      <w:r>
        <w:rPr>
          <w:lang w:eastAsia="zh-CN"/>
        </w:rPr>
        <w:t>厶</w:t>
      </w:r>
      <w:r>
        <w:rPr>
          <w:lang w:eastAsia="zh-CN"/>
        </w:rPr>
        <w:t>(3,=U(-%)</w:t>
      </w:r>
      <w:r>
        <w:rPr>
          <w:lang w:eastAsia="zh-CN"/>
        </w:rPr>
        <w:tab/>
        <w:t>(24-9)</w:t>
      </w:r>
    </w:p>
    <w:p w:rsidR="00C67970" w:rsidRDefault="00BC4CE2" w:rsidP="006647C5">
      <w:pPr>
        <w:spacing w:before="120" w:after="120"/>
        <w:rPr>
          <w:lang w:eastAsia="zh-CN"/>
        </w:rPr>
      </w:pPr>
      <w:r>
        <w:rPr>
          <w:lang w:eastAsia="zh-CN"/>
        </w:rPr>
        <w:t>从公式</w:t>
      </w:r>
      <w:r>
        <w:rPr>
          <w:lang w:eastAsia="zh-CN"/>
        </w:rPr>
        <w:t>(24-8)</w:t>
      </w:r>
      <w:r>
        <w:rPr>
          <w:lang w:eastAsia="zh-CN"/>
        </w:rPr>
        <w:t>、（</w:t>
      </w:r>
      <w:r>
        <w:rPr>
          <w:lang w:eastAsia="zh-CN"/>
        </w:rPr>
        <w:t>24-9)</w:t>
      </w:r>
      <w:r>
        <w:rPr>
          <w:lang w:eastAsia="zh-CN"/>
        </w:rPr>
        <w:t>和图</w:t>
      </w:r>
      <w:r>
        <w:rPr>
          <w:lang w:eastAsia="zh-CN"/>
        </w:rPr>
        <w:t>24-4</w:t>
      </w:r>
      <w:r>
        <w:rPr>
          <w:lang w:eastAsia="zh-CN"/>
        </w:rPr>
        <w:t>看出，当</w:t>
      </w:r>
      <w:r>
        <w:rPr>
          <w:lang w:eastAsia="zh-CN"/>
        </w:rPr>
        <w:t>A&lt;0</w:t>
      </w:r>
      <w:r>
        <w:rPr>
          <w:lang w:eastAsia="zh-CN"/>
        </w:rPr>
        <w:t>时，管壁发生减薄，即相当于张力减</w:t>
      </w:r>
    </w:p>
    <w:p w:rsidR="00C67970" w:rsidRDefault="00BC4CE2" w:rsidP="006647C5">
      <w:pPr>
        <w:spacing w:before="120" w:after="120"/>
        <w:rPr>
          <w:lang w:eastAsia="zh-CN"/>
        </w:rPr>
      </w:pPr>
      <w:r>
        <w:rPr>
          <w:lang w:eastAsia="zh-CN"/>
        </w:rPr>
        <w:t>445</w:t>
      </w:r>
    </w:p>
    <w:p w:rsidR="00C67970" w:rsidRDefault="00BC4CE2" w:rsidP="006647C5">
      <w:pPr>
        <w:spacing w:before="120" w:after="120"/>
        <w:rPr>
          <w:lang w:eastAsia="zh-CN"/>
        </w:rPr>
      </w:pPr>
      <w:r>
        <w:rPr>
          <w:lang w:eastAsia="zh-CN"/>
        </w:rPr>
        <w:t>径过程，一般其艺</w:t>
      </w:r>
      <w:r>
        <w:rPr>
          <w:lang w:eastAsia="zh-CN"/>
        </w:rPr>
        <w:t>&gt;0.5;</w:t>
      </w:r>
      <w:r>
        <w:rPr>
          <w:lang w:eastAsia="zh-CN"/>
        </w:rPr>
        <w:t>当汊</w:t>
      </w:r>
      <w:r>
        <w:rPr>
          <w:lang w:eastAsia="zh-CN"/>
        </w:rPr>
        <w:t>= Oflt</w:t>
      </w:r>
      <w:r>
        <w:rPr>
          <w:lang w:eastAsia="zh-CN"/>
        </w:rPr>
        <w:t>，管壁不发生变化，根据钢管壁厚系数</w:t>
      </w:r>
      <w:r>
        <w:rPr>
          <w:lang w:eastAsia="zh-CN"/>
        </w:rPr>
        <w:t>G/</w:t>
      </w:r>
      <w:r>
        <w:rPr>
          <w:lang w:eastAsia="zh-CN"/>
        </w:rPr>
        <w:t>乃</w:t>
      </w:r>
      <w:r>
        <w:rPr>
          <w:lang w:eastAsia="zh-CN"/>
        </w:rPr>
        <w:t>)</w:t>
      </w:r>
      <w:r>
        <w:rPr>
          <w:lang w:eastAsia="zh-CN"/>
        </w:rPr>
        <w:t>不同，</w:t>
      </w:r>
      <w:r>
        <w:rPr>
          <w:lang w:eastAsia="zh-CN"/>
        </w:rPr>
        <w:t xml:space="preserve"> </w:t>
      </w:r>
      <w:r>
        <w:rPr>
          <w:lang w:eastAsia="zh-CN"/>
        </w:rPr>
        <w:t>管壁不发生变化的艺值也不同，一般为</w:t>
      </w:r>
      <w:r>
        <w:rPr>
          <w:lang w:eastAsia="zh-CN"/>
        </w:rPr>
        <w:t>0.34</w:t>
      </w:r>
      <w:r>
        <w:rPr>
          <w:rFonts w:ascii="MS Mincho" w:eastAsia="MS Mincho" w:hAnsi="MS Mincho" w:cs="MS Mincho" w:hint="eastAsia"/>
          <w:lang w:eastAsia="zh-CN"/>
        </w:rPr>
        <w:t>〜</w:t>
      </w:r>
      <w:r>
        <w:rPr>
          <w:lang w:eastAsia="zh-CN"/>
        </w:rPr>
        <w:t>0.5</w:t>
      </w:r>
      <w:r>
        <w:rPr>
          <w:lang w:eastAsia="zh-CN"/>
        </w:rPr>
        <w:t>之间；当見</w:t>
      </w:r>
      <w:r>
        <w:rPr>
          <w:lang w:eastAsia="zh-CN"/>
        </w:rPr>
        <w:t>&gt;0</w:t>
      </w:r>
      <w:r>
        <w:rPr>
          <w:lang w:eastAsia="zh-CN"/>
        </w:rPr>
        <w:t>时，管壁发生增厚，即</w:t>
      </w:r>
      <w:r>
        <w:rPr>
          <w:lang w:eastAsia="zh-CN"/>
        </w:rPr>
        <w:t xml:space="preserve"> </w:t>
      </w:r>
      <w:r>
        <w:rPr>
          <w:lang w:eastAsia="zh-CN"/>
        </w:rPr>
        <w:t>相当于定、减径过程，一般</w:t>
      </w:r>
      <w:r>
        <w:rPr>
          <w:lang w:eastAsia="zh-CN"/>
        </w:rPr>
        <w:t>Z</w:t>
      </w:r>
      <w:r>
        <w:rPr>
          <w:lang w:eastAsia="zh-CN"/>
        </w:rPr>
        <w:t>为</w:t>
      </w:r>
      <w:r>
        <w:rPr>
          <w:lang w:eastAsia="zh-CN"/>
        </w:rPr>
        <w:t>0</w:t>
      </w:r>
      <w:r>
        <w:rPr>
          <w:rFonts w:ascii="MS Mincho" w:eastAsia="MS Mincho" w:hAnsi="MS Mincho" w:cs="MS Mincho" w:hint="eastAsia"/>
          <w:lang w:eastAsia="zh-CN"/>
        </w:rPr>
        <w:t>〜</w:t>
      </w:r>
      <w:r>
        <w:rPr>
          <w:lang w:eastAsia="zh-CN"/>
        </w:rPr>
        <w:t>0.33</w:t>
      </w:r>
      <w:r>
        <w:rPr>
          <w:lang w:eastAsia="zh-CN"/>
        </w:rPr>
        <w:t>。</w:t>
      </w:r>
    </w:p>
    <w:p w:rsidR="00C67970" w:rsidRDefault="00BC4CE2" w:rsidP="006647C5">
      <w:pPr>
        <w:spacing w:before="120" w:after="120"/>
        <w:rPr>
          <w:lang w:eastAsia="zh-CN"/>
        </w:rPr>
      </w:pPr>
      <w:r>
        <w:rPr>
          <w:lang w:eastAsia="zh-CN"/>
        </w:rPr>
        <w:t>图</w:t>
      </w:r>
      <w:r>
        <w:rPr>
          <w:lang w:eastAsia="zh-CN"/>
        </w:rPr>
        <w:t>24-4</w:t>
      </w:r>
      <w:r>
        <w:rPr>
          <w:lang w:eastAsia="zh-CN"/>
        </w:rPr>
        <w:t>壁厚变化系数与张力系数的关系</w:t>
      </w:r>
      <w:r>
        <w:rPr>
          <w:lang w:eastAsia="zh-CN"/>
        </w:rPr>
        <w:t>(n</w:t>
      </w:r>
      <w:r>
        <w:rPr>
          <w:vertAlign w:val="subscript"/>
          <w:lang w:eastAsia="zh-CN"/>
        </w:rPr>
        <w:t>/W/</w:t>
      </w:r>
      <w:r>
        <w:rPr>
          <w:lang w:eastAsia="zh-CN"/>
        </w:rPr>
        <w:t xml:space="preserve"> -1.3</w:t>
      </w:r>
      <w:r>
        <w:rPr>
          <w:lang w:eastAsia="zh-CN"/>
        </w:rPr>
        <w:t>〉</w:t>
      </w:r>
    </w:p>
    <w:p w:rsidR="00C67970" w:rsidRDefault="00BC4CE2" w:rsidP="006647C5">
      <w:pPr>
        <w:spacing w:before="120" w:after="120"/>
        <w:ind w:firstLine="360"/>
        <w:rPr>
          <w:lang w:eastAsia="zh-CN"/>
        </w:rPr>
      </w:pPr>
      <w:r>
        <w:rPr>
          <w:lang w:eastAsia="zh-CN"/>
        </w:rPr>
        <w:t>若在公式</w:t>
      </w:r>
      <w:r>
        <w:rPr>
          <w:lang w:eastAsia="zh-CN"/>
        </w:rPr>
        <w:t>(24-8)</w:t>
      </w:r>
      <w:r>
        <w:rPr>
          <w:lang w:eastAsia="zh-CN"/>
        </w:rPr>
        <w:t>中将</w:t>
      </w:r>
      <w:r>
        <w:rPr>
          <w:lang w:eastAsia="zh-CN"/>
        </w:rPr>
        <w:t>&lt;5,4</w:t>
      </w:r>
      <w:r>
        <w:rPr>
          <w:lang w:eastAsia="zh-CN"/>
        </w:rPr>
        <w:t>改换为管料壁厚山，将</w:t>
      </w:r>
      <w:r>
        <w:rPr>
          <w:lang w:eastAsia="zh-CN"/>
        </w:rPr>
        <w:t>&amp;</w:t>
      </w:r>
      <w:r>
        <w:rPr>
          <w:lang w:eastAsia="zh-CN"/>
        </w:rPr>
        <w:t>改换为成品管的壁厚</w:t>
      </w:r>
      <w:r>
        <w:rPr>
          <w:lang w:eastAsia="zh-CN"/>
        </w:rPr>
        <w:t>&amp;</w:t>
      </w:r>
      <w:r>
        <w:rPr>
          <w:lang w:eastAsia="zh-CN"/>
        </w:rPr>
        <w:t>，并忽略钢</w:t>
      </w:r>
      <w:r>
        <w:rPr>
          <w:lang w:eastAsia="zh-CN"/>
        </w:rPr>
        <w:t xml:space="preserve"> </w:t>
      </w:r>
      <w:r>
        <w:rPr>
          <w:lang w:eastAsia="zh-CN"/>
        </w:rPr>
        <w:t>管在机架间的变形，则可得出计算乳机总壁厚变化和总延伸系数的关系式，即</w:t>
      </w:r>
    </w:p>
    <w:p w:rsidR="00C67970" w:rsidRDefault="00BC4CE2" w:rsidP="006647C5">
      <w:pPr>
        <w:tabs>
          <w:tab w:val="left" w:pos="4482"/>
          <w:tab w:val="left" w:pos="8283"/>
        </w:tabs>
        <w:spacing w:before="120" w:after="120"/>
        <w:ind w:firstLine="360"/>
        <w:rPr>
          <w:lang w:eastAsia="zh-CN"/>
        </w:rPr>
      </w:pPr>
      <w:r>
        <w:rPr>
          <w:lang w:eastAsia="zh-CN"/>
        </w:rPr>
        <w:t xml:space="preserve">i </w:t>
      </w:r>
      <w:r>
        <w:rPr>
          <w:lang w:eastAsia="zh-CN"/>
        </w:rPr>
        <w:t>卢</w:t>
      </w:r>
      <w:r>
        <w:rPr>
          <w:lang w:eastAsia="zh-CN"/>
        </w:rPr>
        <w:t>•(</w:t>
      </w:r>
      <w:r>
        <w:rPr>
          <w:lang w:eastAsia="zh-CN"/>
        </w:rPr>
        <w:t>一</w:t>
      </w:r>
      <w:r>
        <w:rPr>
          <w:rFonts w:ascii="MS Mincho" w:eastAsia="MS Mincho" w:hAnsi="MS Mincho" w:cs="MS Mincho" w:hint="eastAsia"/>
          <w:lang w:eastAsia="zh-CN"/>
        </w:rPr>
        <w:t>〜</w:t>
      </w:r>
      <w:r>
        <w:rPr>
          <w:lang w:eastAsia="zh-CN"/>
        </w:rPr>
        <w:t xml:space="preserve">■) </w:t>
      </w:r>
      <w:r>
        <w:rPr>
          <w:lang w:eastAsia="zh-CN"/>
        </w:rPr>
        <w:t>全</w:t>
      </w:r>
      <w:r>
        <w:rPr>
          <w:lang w:eastAsia="zh-CN"/>
        </w:rPr>
        <w:t>(1</w:t>
      </w:r>
      <w:r>
        <w:rPr>
          <w:lang w:eastAsia="zh-CN"/>
        </w:rPr>
        <w:t>一汄</w:t>
      </w:r>
      <w:r>
        <w:rPr>
          <w:lang w:eastAsia="zh-CN"/>
        </w:rPr>
        <w:t>)</w:t>
      </w:r>
      <w:r>
        <w:rPr>
          <w:lang w:eastAsia="zh-CN"/>
        </w:rPr>
        <w:t>（一</w:t>
      </w:r>
      <w:r>
        <w:rPr>
          <w:lang w:eastAsia="zh-CN"/>
        </w:rPr>
        <w:t>^) dc=die</w:t>
      </w:r>
      <w:r>
        <w:rPr>
          <w:vertAlign w:val="superscript"/>
          <w:lang w:eastAsia="zh-CN"/>
        </w:rPr>
        <w:t>ml</w:t>
      </w:r>
      <w:r>
        <w:rPr>
          <w:lang w:eastAsia="zh-CN"/>
        </w:rPr>
        <w:tab/>
      </w:r>
      <w:r>
        <w:rPr>
          <w:lang w:eastAsia="zh-CN"/>
        </w:rPr>
        <w:t>；</w:t>
      </w:r>
      <w:r>
        <w:rPr>
          <w:lang w:eastAsia="zh-CN"/>
        </w:rPr>
        <w:t xml:space="preserve"> ^e'</w:t>
      </w:r>
      <w:r>
        <w:rPr>
          <w:vertAlign w:val="superscript"/>
          <w:lang w:eastAsia="zh-CN"/>
        </w:rPr>
        <w:t>X</w:t>
      </w:r>
      <w:r>
        <w:rPr>
          <w:lang w:eastAsia="zh-CN"/>
        </w:rPr>
        <w:tab/>
        <w:t>(24-10)</w:t>
      </w:r>
    </w:p>
    <w:p w:rsidR="00C67970" w:rsidRDefault="00BC4CE2" w:rsidP="006647C5">
      <w:pPr>
        <w:spacing w:before="120" w:after="120"/>
        <w:ind w:firstLine="360"/>
        <w:rPr>
          <w:lang w:eastAsia="zh-CN"/>
        </w:rPr>
      </w:pPr>
      <w:r>
        <w:rPr>
          <w:lang w:eastAsia="zh-CN"/>
        </w:rPr>
        <w:t>计算结果表明，单机架管壁变化公式</w:t>
      </w:r>
      <w:r>
        <w:rPr>
          <w:lang w:eastAsia="zh-CN"/>
        </w:rPr>
        <w:t>(24-8)</w:t>
      </w:r>
      <w:r>
        <w:rPr>
          <w:lang w:eastAsia="zh-CN"/>
        </w:rPr>
        <w:t>和轧机总的管壁变化公式</w:t>
      </w:r>
      <w:r>
        <w:rPr>
          <w:lang w:eastAsia="zh-CN"/>
        </w:rPr>
        <w:t>(24-10)</w:t>
      </w:r>
      <w:r>
        <w:rPr>
          <w:lang w:eastAsia="zh-CN"/>
        </w:rPr>
        <w:t>，对大张</w:t>
      </w:r>
      <w:r>
        <w:rPr>
          <w:lang w:eastAsia="zh-CN"/>
        </w:rPr>
        <w:t xml:space="preserve"> </w:t>
      </w:r>
      <w:r>
        <w:rPr>
          <w:lang w:eastAsia="zh-CN"/>
        </w:rPr>
        <w:t>力和中等张力减径时，能在较宽的壁厚范围内得到较好的结果</w:t>
      </w:r>
      <w:r>
        <w:rPr>
          <w:lang w:eastAsia="zh-CN"/>
        </w:rPr>
        <w:t>(</w:t>
      </w:r>
      <w:r>
        <w:rPr>
          <w:lang w:eastAsia="zh-CN"/>
        </w:rPr>
        <w:t>厚壁管例外</w:t>
      </w:r>
      <w:r>
        <w:rPr>
          <w:lang w:eastAsia="zh-CN"/>
        </w:rPr>
        <w:t>&gt;;</w:t>
      </w:r>
      <w:r>
        <w:rPr>
          <w:lang w:eastAsia="zh-CN"/>
        </w:rPr>
        <w:t>姐对无张力</w:t>
      </w:r>
    </w:p>
    <w:p w:rsidR="00C67970" w:rsidRDefault="00BC4CE2" w:rsidP="006647C5">
      <w:pPr>
        <w:spacing w:before="120" w:after="120"/>
        <w:rPr>
          <w:lang w:eastAsia="zh-CN"/>
        </w:rPr>
      </w:pPr>
      <w:r>
        <w:rPr>
          <w:lang w:eastAsia="zh-CN"/>
        </w:rPr>
        <w:t>j ' -</w:t>
      </w:r>
    </w:p>
    <w:p w:rsidR="00C67970" w:rsidRDefault="00BC4CE2" w:rsidP="006647C5">
      <w:pPr>
        <w:spacing w:before="120" w:after="120"/>
        <w:rPr>
          <w:lang w:eastAsia="zh-CN"/>
        </w:rPr>
      </w:pPr>
      <w:r>
        <w:rPr>
          <w:lang w:eastAsia="zh-CN"/>
        </w:rPr>
        <w:t>和小张力的定、减径，只在壁厚比</w:t>
      </w:r>
      <w:r>
        <w:rPr>
          <w:lang w:eastAsia="zh-CN"/>
        </w:rPr>
        <w:t>t&lt;0.18</w:t>
      </w:r>
      <w:r>
        <w:rPr>
          <w:rFonts w:ascii="MS Mincho" w:eastAsia="MS Mincho" w:hAnsi="MS Mincho" w:cs="MS Mincho" w:hint="eastAsia"/>
          <w:lang w:eastAsia="zh-CN"/>
        </w:rPr>
        <w:t>〜</w:t>
      </w:r>
      <w:r>
        <w:rPr>
          <w:lang w:eastAsia="zh-CN"/>
        </w:rPr>
        <w:t>0.20</w:t>
      </w:r>
      <w:r>
        <w:rPr>
          <w:lang w:eastAsia="zh-CN"/>
        </w:rPr>
        <w:t>的钢管才能得到较好的结果。</w:t>
      </w:r>
    </w:p>
    <w:p w:rsidR="00C67970" w:rsidRDefault="00BC4CE2" w:rsidP="006647C5">
      <w:pPr>
        <w:spacing w:before="120" w:after="120"/>
        <w:ind w:firstLine="360"/>
        <w:rPr>
          <w:lang w:eastAsia="zh-CN"/>
        </w:rPr>
      </w:pPr>
      <w:r>
        <w:rPr>
          <w:lang w:eastAsia="zh-CN"/>
        </w:rPr>
        <w:t>对厚壁管的壁厚变化值可按</w:t>
      </w:r>
      <w:r>
        <w:rPr>
          <w:lang w:eastAsia="zh-CN"/>
        </w:rPr>
        <w:t>ryjiaeB</w:t>
      </w:r>
      <w:r>
        <w:rPr>
          <w:lang w:eastAsia="zh-CN"/>
        </w:rPr>
        <w:t>用求位移法（钢管的壁厚变化等于其内外表面位移</w:t>
      </w:r>
      <w:r>
        <w:rPr>
          <w:lang w:eastAsia="zh-CN"/>
        </w:rPr>
        <w:t xml:space="preserve"> </w:t>
      </w:r>
      <w:r>
        <w:rPr>
          <w:lang w:eastAsia="zh-CN"/>
        </w:rPr>
        <w:t>差）导出的公式进行计算。即对单机架</w:t>
      </w:r>
    </w:p>
    <w:p w:rsidR="00C67970" w:rsidRDefault="00BC4CE2" w:rsidP="006647C5">
      <w:pPr>
        <w:spacing w:before="120" w:after="120"/>
        <w:rPr>
          <w:lang w:eastAsia="zh-CN"/>
        </w:rPr>
      </w:pPr>
      <w:r>
        <w:rPr>
          <w:rFonts w:ascii="MS Mincho" w:eastAsia="MS Mincho" w:hAnsi="MS Mincho" w:cs="MS Mincho" w:hint="eastAsia"/>
          <w:lang w:eastAsia="zh-CN"/>
        </w:rPr>
        <w:t>〜</w:t>
      </w:r>
      <w:r>
        <w:rPr>
          <w:lang w:eastAsia="zh-CN"/>
        </w:rPr>
        <w:t>= d •</w:t>
      </w:r>
      <w:r>
        <w:rPr>
          <w:lang w:eastAsia="zh-CN"/>
        </w:rPr>
        <w:t>免</w:t>
      </w:r>
      <w:r>
        <w:rPr>
          <w:lang w:eastAsia="zh-CN"/>
        </w:rPr>
        <w:t>(24-11)</w:t>
      </w:r>
    </w:p>
    <w:p w:rsidR="00C67970" w:rsidRDefault="00BC4CE2" w:rsidP="006647C5">
      <w:pPr>
        <w:spacing w:before="120" w:after="120"/>
        <w:rPr>
          <w:lang w:eastAsia="zh-CN"/>
        </w:rPr>
      </w:pPr>
      <w:r>
        <w:rPr>
          <w:lang w:eastAsia="zh-CN"/>
        </w:rPr>
        <w:t>2C1 - 3v</w:t>
      </w:r>
      <w:r>
        <w:rPr>
          <w:vertAlign w:val="subscript"/>
          <w:lang w:eastAsia="zh-CN"/>
        </w:rPr>
        <w:t>f</w:t>
      </w:r>
      <w:r>
        <w:rPr>
          <w:lang w:eastAsia="zh-CN"/>
        </w:rPr>
        <w:t xml:space="preserve">—2 </w:t>
      </w:r>
      <w:r>
        <w:rPr>
          <w:lang w:eastAsia="zh-CN"/>
        </w:rPr>
        <w:t>艺</w:t>
      </w:r>
      <w:r>
        <w:rPr>
          <w:lang w:eastAsia="zh-CN"/>
        </w:rPr>
        <w:t>(1-20</w:t>
      </w:r>
      <w:r>
        <w:rPr>
          <w:lang w:eastAsia="zh-CN"/>
        </w:rPr>
        <w:t>〕</w:t>
      </w:r>
    </w:p>
    <w:p w:rsidR="00C67970" w:rsidRDefault="00BC4CE2" w:rsidP="006647C5">
      <w:pPr>
        <w:spacing w:before="120" w:after="120"/>
      </w:pPr>
      <w:r>
        <w:t xml:space="preserve">(1 </w:t>
      </w:r>
      <w:r>
        <w:t>一艺</w:t>
      </w:r>
      <w:r>
        <w:t>)</w:t>
      </w:r>
      <w:r>
        <w:t>〔</w:t>
      </w:r>
      <w:r>
        <w:t>1 + 3(1—h)</w:t>
      </w:r>
      <w:r>
        <w:rPr>
          <w:vertAlign w:val="superscript"/>
        </w:rPr>
        <w:t>2</w:t>
      </w:r>
      <w:r>
        <w:t>〕</w:t>
      </w:r>
      <w:r>
        <w:t>+2</w:t>
      </w:r>
      <w:r>
        <w:t>艺</w:t>
      </w:r>
      <w:r>
        <w:t xml:space="preserve">(1 </w:t>
      </w:r>
      <w:r>
        <w:t>一</w:t>
      </w:r>
      <w:r>
        <w:t xml:space="preserve"> h)</w:t>
      </w:r>
    </w:p>
    <w:p w:rsidR="00C67970" w:rsidRDefault="00BC4CE2" w:rsidP="006647C5">
      <w:pPr>
        <w:spacing w:before="120" w:after="120"/>
      </w:pPr>
      <w:r>
        <w:t>. j\A •</w:t>
      </w:r>
    </w:p>
    <w:p w:rsidR="00C67970" w:rsidRDefault="00BC4CE2" w:rsidP="006647C5">
      <w:pPr>
        <w:spacing w:before="120" w:after="120"/>
      </w:pPr>
      <w:r>
        <w:t>式中</w:t>
      </w:r>
      <w:r>
        <w:t xml:space="preserve"> ——</w:t>
      </w:r>
      <w:r>
        <w:t>》</w:t>
      </w:r>
      <w:r>
        <w:t>’</w:t>
      </w:r>
      <w:r>
        <w:t>机架的相对减壁率，</w:t>
      </w:r>
      <w:r>
        <w:rPr>
          <w:rFonts w:ascii="MS Mincho" w:eastAsia="MS Mincho" w:hAnsi="MS Mincho" w:cs="MS Mincho" w:hint="eastAsia"/>
        </w:rPr>
        <w:t>〜</w:t>
      </w:r>
      <w:r>
        <w:rPr>
          <w:rFonts w:ascii="华文细黑" w:hAnsi="华文细黑" w:cs="华文细黑" w:hint="eastAsia"/>
        </w:rPr>
        <w:t>七</w:t>
      </w:r>
      <w:r>
        <w:rPr>
          <w:vertAlign w:val="superscript"/>
        </w:rPr>
        <w:t>1</w:t>
      </w:r>
      <w:r>
        <w:t>■■</w:t>
      </w:r>
    </w:p>
    <w:p w:rsidR="00C67970" w:rsidRDefault="00BC4CE2" w:rsidP="006647C5">
      <w:pPr>
        <w:spacing w:before="120" w:after="120"/>
      </w:pPr>
      <w:r>
        <w:t>Oi.i Oi—1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\\AppData\\Local\\Temp\\FineReader11\\media\\image587.png" \* MERGEFORMATINET </w:instrText>
      </w:r>
      <w:r>
        <w:fldChar w:fldCharType="separate"/>
      </w:r>
      <w:r w:rsidR="006647C5">
        <w:pict>
          <v:shape id="_x0000_i1611" type="#_x0000_t75" style="width:402.05pt;height:243.1pt">
            <v:imagedata r:id="rId1179" r:href="rId1180"/>
          </v:shape>
        </w:pict>
      </w:r>
      <w:r>
        <w:fldChar w:fldCharType="end"/>
      </w:r>
    </w:p>
    <w:p w:rsidR="00C67970" w:rsidRDefault="00BC4CE2" w:rsidP="006647C5">
      <w:pPr>
        <w:spacing w:before="120" w:after="120"/>
        <w:rPr>
          <w:lang w:eastAsia="zh-CN"/>
        </w:rPr>
      </w:pPr>
      <w:r>
        <w:rPr>
          <w:lang w:eastAsia="zh-CN"/>
        </w:rPr>
        <w:t>446</w:t>
      </w:r>
    </w:p>
    <w:p w:rsidR="00C67970" w:rsidRDefault="00BC4CE2" w:rsidP="006647C5">
      <w:pPr>
        <w:spacing w:before="120" w:after="120"/>
        <w:rPr>
          <w:lang w:eastAsia="zh-CN"/>
        </w:rPr>
      </w:pPr>
      <w:r>
        <w:rPr>
          <w:lang w:eastAsia="zh-CN"/>
        </w:rPr>
        <w:t>Mi— i</w:t>
      </w:r>
      <w:r>
        <w:rPr>
          <w:lang w:eastAsia="zh-CN"/>
        </w:rPr>
        <w:t>机架的壁厚变化量</w:t>
      </w:r>
      <w:r>
        <w:rPr>
          <w:lang w:eastAsia="zh-CN"/>
        </w:rPr>
        <w:t>(</w:t>
      </w:r>
      <w:r>
        <w:rPr>
          <w:lang w:eastAsia="zh-CN"/>
        </w:rPr>
        <w:t>张力减径时的减壁量）</w:t>
      </w:r>
      <w:r>
        <w:rPr>
          <w:lang w:eastAsia="zh-CN"/>
        </w:rPr>
        <w:t>; e</w:t>
      </w:r>
      <w:r>
        <w:rPr>
          <w:vertAlign w:val="subscript"/>
          <w:lang w:eastAsia="zh-CN"/>
        </w:rPr>
        <w:t>Di</w:t>
      </w:r>
      <w:r>
        <w:rPr>
          <w:lang w:eastAsia="zh-CN"/>
        </w:rPr>
        <w:t>——1•</w:t>
      </w:r>
      <w:r>
        <w:rPr>
          <w:lang w:eastAsia="zh-CN"/>
        </w:rPr>
        <w:t>机架的</w:t>
      </w:r>
      <w:r>
        <w:rPr>
          <w:lang w:eastAsia="zh-CN"/>
        </w:rPr>
        <w:t>&gt;0</w:t>
      </w:r>
      <w:r>
        <w:rPr>
          <w:lang w:eastAsia="zh-CN"/>
        </w:rPr>
        <w:t>对减径率，</w:t>
      </w:r>
      <w:r>
        <w:rPr>
          <w:rFonts w:ascii="MS Mincho" w:eastAsia="MS Mincho" w:hAnsi="MS Mincho" w:cs="MS Mincho" w:hint="eastAsia"/>
          <w:lang w:eastAsia="zh-CN"/>
        </w:rPr>
        <w:t>〜</w:t>
      </w:r>
    </w:p>
    <w:p w:rsidR="00C67970" w:rsidRDefault="00BC4CE2" w:rsidP="006647C5">
      <w:pPr>
        <w:spacing w:before="120" w:after="120"/>
        <w:rPr>
          <w:lang w:eastAsia="zh-CN"/>
        </w:rPr>
      </w:pPr>
      <w:r>
        <w:rPr>
          <w:lang w:eastAsia="zh-CN"/>
        </w:rPr>
        <w:t>AZ),——:•</w:t>
      </w:r>
      <w:r>
        <w:rPr>
          <w:lang w:eastAsia="zh-CN"/>
        </w:rPr>
        <w:t>机架的减径量；</w:t>
      </w:r>
    </w:p>
    <w:p w:rsidR="00C67970" w:rsidRPr="00E13F16" w:rsidRDefault="00BC4CE2" w:rsidP="006647C5">
      <w:pPr>
        <w:spacing w:before="120" w:after="120"/>
      </w:pPr>
      <w:r>
        <w:t>Di-i</w:t>
      </w:r>
      <w:r w:rsidRPr="00E13F16">
        <w:t>—</w:t>
      </w:r>
      <w:r>
        <w:t>Di —</w:t>
      </w:r>
      <w:r>
        <w:t>么</w:t>
      </w:r>
      <w:r>
        <w:t>Di •</w:t>
      </w:r>
    </w:p>
    <w:p w:rsidR="00C67970" w:rsidRPr="00E13F16" w:rsidRDefault="00BC4CE2" w:rsidP="006647C5">
      <w:pPr>
        <w:spacing w:before="120" w:after="120"/>
      </w:pPr>
      <w:r>
        <w:t>Di-i Dt-i</w:t>
      </w:r>
    </w:p>
    <w:p w:rsidR="00C67970" w:rsidRPr="00E13F16" w:rsidRDefault="00BC4CE2" w:rsidP="006647C5">
      <w:pPr>
        <w:spacing w:before="120" w:after="120"/>
      </w:pPr>
      <w:r>
        <w:t>机架的壁厚系数</w:t>
      </w:r>
      <w:r w:rsidRPr="00E13F16">
        <w:t>，</w:t>
      </w:r>
      <w:r>
        <w:t>A</w:t>
      </w:r>
    </w:p>
    <w:p w:rsidR="00C67970" w:rsidRPr="00E13F16" w:rsidRDefault="00BC4CE2" w:rsidP="006647C5">
      <w:pPr>
        <w:spacing w:before="120" w:after="120"/>
        <w:ind w:firstLine="360"/>
      </w:pPr>
      <w:r w:rsidRPr="00E13F16">
        <w:t xml:space="preserve">1 1 </w:t>
      </w:r>
      <w:r>
        <w:t xml:space="preserve">■ I </w:t>
      </w:r>
      <w:r w:rsidRPr="00E13F16">
        <w:t>I</w:t>
      </w:r>
    </w:p>
    <w:p w:rsidR="00C67970" w:rsidRPr="00E13F16" w:rsidRDefault="00BC4CE2" w:rsidP="006647C5">
      <w:pPr>
        <w:spacing w:before="120" w:after="120"/>
        <w:ind w:firstLine="360"/>
      </w:pPr>
      <w:r>
        <w:t>z)</w:t>
      </w:r>
    </w:p>
    <w:p w:rsidR="00C67970" w:rsidRPr="00E13F16" w:rsidRDefault="00BC4CE2" w:rsidP="006647C5">
      <w:pPr>
        <w:spacing w:before="120" w:after="120"/>
      </w:pPr>
      <w:r w:rsidRPr="00E13F16">
        <w:t>1</w:t>
      </w:r>
    </w:p>
    <w:p w:rsidR="00C67970" w:rsidRPr="00E13F16" w:rsidRDefault="00BC4CE2" w:rsidP="006647C5">
      <w:pPr>
        <w:spacing w:before="120" w:after="120"/>
      </w:pPr>
      <w:r>
        <w:t>对机组</w:t>
      </w:r>
      <w:r w:rsidRPr="00E13F16">
        <w:t>(</w:t>
      </w:r>
      <w:r>
        <w:t>计算成品管</w:t>
      </w:r>
      <w:r w:rsidRPr="00E13F16">
        <w:t>_</w:t>
      </w:r>
      <w:r>
        <w:t>厚或管料壁厚）</w:t>
      </w:r>
      <w:r w:rsidRPr="00E13F16">
        <w:t>:</w:t>
      </w:r>
    </w:p>
    <w:p w:rsidR="00C67970" w:rsidRPr="00E13F16" w:rsidRDefault="00BC4CE2" w:rsidP="006647C5">
      <w:pPr>
        <w:spacing w:before="120" w:after="120"/>
      </w:pPr>
      <w:r>
        <w:t>或</w:t>
      </w:r>
    </w:p>
    <w:p w:rsidR="00C67970" w:rsidRPr="00E13F16" w:rsidRDefault="00BC4CE2" w:rsidP="006647C5">
      <w:pPr>
        <w:spacing w:before="120" w:after="120"/>
      </w:pPr>
      <w:r>
        <w:t>3i = Sc</w:t>
      </w:r>
    </w:p>
    <w:p w:rsidR="00C67970" w:rsidRPr="00E13F16" w:rsidRDefault="00BC4CE2" w:rsidP="006647C5">
      <w:pPr>
        <w:spacing w:before="120" w:after="120"/>
      </w:pPr>
      <w:r>
        <w:t>D</w:t>
      </w:r>
      <w:r>
        <w:rPr>
          <w:vertAlign w:val="subscript"/>
        </w:rPr>
        <w:t>t</w:t>
      </w:r>
    </w:p>
    <w:p w:rsidR="00C67970" w:rsidRPr="00E13F16" w:rsidRDefault="00BC4CE2" w:rsidP="006647C5">
      <w:pPr>
        <w:spacing w:before="120" w:after="120"/>
      </w:pPr>
      <w:r>
        <w:t>A</w:t>
      </w:r>
    </w:p>
    <w:p w:rsidR="00C67970" w:rsidRPr="00E13F16" w:rsidRDefault="00BC4CE2" w:rsidP="006647C5">
      <w:pPr>
        <w:spacing w:before="120" w:after="120"/>
      </w:pPr>
      <w:r w:rsidRPr="00E13F16">
        <w:t>2</w:t>
      </w:r>
      <w:r>
        <w:t>〔</w:t>
      </w:r>
      <w:r w:rsidRPr="00E13F16">
        <w:t xml:space="preserve">1 </w:t>
      </w:r>
      <w:r>
        <w:t>一</w:t>
      </w:r>
      <w:r w:rsidRPr="00E13F16">
        <w:t xml:space="preserve"> </w:t>
      </w:r>
      <w:r>
        <w:t>3v—2Z(l_2v)</w:t>
      </w:r>
      <w:r>
        <w:t>〕</w:t>
      </w:r>
    </w:p>
    <w:p w:rsidR="00C67970" w:rsidRPr="00E13F16" w:rsidRDefault="00BC4CE2" w:rsidP="006647C5">
      <w:pPr>
        <w:spacing w:before="120" w:after="120"/>
      </w:pPr>
      <w:r>
        <w:t>(1-Z)</w:t>
      </w:r>
      <w:r>
        <w:t>〔</w:t>
      </w:r>
      <w:r>
        <w:t xml:space="preserve">1 </w:t>
      </w:r>
      <w:r>
        <w:t>十</w:t>
      </w:r>
      <w:r w:rsidRPr="00E13F16">
        <w:t xml:space="preserve"> </w:t>
      </w:r>
      <w:r>
        <w:t>3(l—2v)</w:t>
      </w:r>
      <w:r>
        <w:rPr>
          <w:vertAlign w:val="superscript"/>
        </w:rPr>
        <w:t>2</w:t>
      </w:r>
      <w:r>
        <w:t>〕十</w:t>
      </w:r>
      <w:r w:rsidRPr="00E13F16">
        <w:t xml:space="preserve"> </w:t>
      </w:r>
      <w:r>
        <w:t xml:space="preserve">2Z(1 </w:t>
      </w:r>
      <w:r w:rsidRPr="00E13F16">
        <w:t xml:space="preserve">— </w:t>
      </w:r>
      <w:r>
        <w:t>v)</w:t>
      </w:r>
    </w:p>
    <w:p w:rsidR="00C67970" w:rsidRPr="00E13F16" w:rsidRDefault="00BC4CE2" w:rsidP="006647C5">
      <w:pPr>
        <w:spacing w:before="120" w:after="120"/>
      </w:pPr>
      <w:r>
        <w:t>z^z</w:t>
      </w:r>
      <w:r>
        <w:rPr>
          <w:vertAlign w:val="subscript"/>
        </w:rPr>
        <w:t>s</w:t>
      </w:r>
    </w:p>
    <w:p w:rsidR="00C67970" w:rsidRPr="00E13F16" w:rsidRDefault="00BC4CE2" w:rsidP="006647C5">
      <w:pPr>
        <w:spacing w:before="120" w:after="120"/>
      </w:pPr>
      <w:r>
        <w:t>\(Di _—</w:t>
      </w:r>
      <w:r>
        <w:t>、、</w:t>
      </w:r>
    </w:p>
    <w:p w:rsidR="00C67970" w:rsidRPr="00E13F16" w:rsidRDefault="00BC4CE2" w:rsidP="006647C5">
      <w:pPr>
        <w:spacing w:before="120" w:after="120"/>
      </w:pPr>
      <w:r>
        <w:t>(24-12)</w:t>
      </w:r>
    </w:p>
    <w:p w:rsidR="00C67970" w:rsidRPr="00E13F16" w:rsidRDefault="00BC4CE2" w:rsidP="006647C5">
      <w:pPr>
        <w:spacing w:before="120" w:after="120"/>
      </w:pPr>
      <w:r>
        <w:t>(24-13)</w:t>
      </w:r>
    </w:p>
    <w:p w:rsidR="00C67970" w:rsidRPr="00E13F16" w:rsidRDefault="00BC4CE2" w:rsidP="006647C5">
      <w:pPr>
        <w:spacing w:before="120" w:after="120"/>
      </w:pPr>
      <w:r>
        <w:t>(24-14)</w:t>
      </w:r>
    </w:p>
    <w:p w:rsidR="00C67970" w:rsidRPr="00E13F16" w:rsidRDefault="00BC4CE2" w:rsidP="006647C5">
      <w:pPr>
        <w:tabs>
          <w:tab w:val="left" w:pos="1142"/>
        </w:tabs>
        <w:spacing w:before="120" w:after="120"/>
      </w:pPr>
      <w:r>
        <w:t>或</w:t>
      </w:r>
      <w:r w:rsidRPr="00E13F16">
        <w:tab/>
      </w:r>
      <w:r>
        <w:t>》</w:t>
      </w:r>
    </w:p>
    <w:p w:rsidR="00C67970" w:rsidRPr="00E13F16" w:rsidRDefault="00BC4CE2" w:rsidP="006647C5">
      <w:pPr>
        <w:spacing w:before="120" w:after="120"/>
      </w:pPr>
      <w:r>
        <w:t>式中</w:t>
      </w:r>
      <w:r w:rsidRPr="00E13F16">
        <w:t xml:space="preserve"> </w:t>
      </w:r>
      <w:r>
        <w:t>〃、</w:t>
      </w:r>
      <w:r>
        <w:t>z</w:t>
      </w:r>
      <w:r>
        <w:rPr>
          <w:vertAlign w:val="subscript"/>
        </w:rPr>
        <w:t>x</w:t>
      </w:r>
      <w:r>
        <w:t>-</w:t>
      </w:r>
    </w:p>
    <w:p w:rsidR="00C67970" w:rsidRPr="00E13F16" w:rsidRDefault="00BC4CE2" w:rsidP="006647C5">
      <w:pPr>
        <w:spacing w:before="120" w:after="120"/>
      </w:pPr>
      <w:r>
        <w:t>Di</w:t>
      </w:r>
      <w:r>
        <w:t>、</w:t>
      </w:r>
      <w:r>
        <w:t>D</w:t>
      </w:r>
      <w:r>
        <w:rPr>
          <w:vertAlign w:val="subscript"/>
        </w:rPr>
        <w:t>c</w:t>
      </w:r>
      <w:r>
        <w:t>' &lt;5,</w:t>
      </w:r>
      <w:r>
        <w:t>、</w:t>
      </w:r>
      <w:r>
        <w:t>S</w:t>
      </w:r>
      <w:r>
        <w:rPr>
          <w:vertAlign w:val="subscript"/>
        </w:rPr>
        <w:t>c</w:t>
      </w:r>
      <w:r>
        <w:t>-</w:t>
      </w:r>
    </w:p>
    <w:p w:rsidR="00C67970" w:rsidRPr="00E13F16" w:rsidRDefault="00BC4CE2" w:rsidP="006647C5">
      <w:pPr>
        <w:tabs>
          <w:tab w:val="left" w:pos="513"/>
        </w:tabs>
        <w:spacing w:before="120" w:after="120"/>
      </w:pPr>
      <w:r>
        <w:t>1</w:t>
      </w:r>
      <w:r>
        <w:tab/>
        <w:t>do</w:t>
      </w:r>
    </w:p>
    <w:p w:rsidR="00C67970" w:rsidRDefault="00BC4CE2" w:rsidP="006647C5">
      <w:pPr>
        <w:tabs>
          <w:tab w:val="left" w:pos="466"/>
        </w:tabs>
        <w:spacing w:before="120" w:after="120"/>
        <w:rPr>
          <w:lang w:eastAsia="zh-CN"/>
        </w:rPr>
      </w:pPr>
      <w:r>
        <w:rPr>
          <w:lang w:eastAsia="zh-CN"/>
        </w:rPr>
        <w:t>2</w:t>
      </w:r>
      <w:r>
        <w:rPr>
          <w:lang w:eastAsia="zh-CN"/>
        </w:rPr>
        <w:tab/>
        <w:t>Do</w:t>
      </w:r>
    </w:p>
    <w:p w:rsidR="00C67970" w:rsidRDefault="00BC4CE2" w:rsidP="006647C5">
      <w:pPr>
        <w:spacing w:before="120" w:after="120"/>
        <w:rPr>
          <w:lang w:eastAsia="zh-CN"/>
        </w:rPr>
      </w:pPr>
      <w:r>
        <w:rPr>
          <w:lang w:eastAsia="zh-CN"/>
        </w:rPr>
        <w:t>1 +</w:t>
      </w:r>
    </w:p>
    <w:p w:rsidR="00C67970" w:rsidRDefault="00BC4CE2" w:rsidP="006647C5">
      <w:pPr>
        <w:spacing w:before="120" w:after="120"/>
        <w:rPr>
          <w:lang w:eastAsia="zh-CN"/>
        </w:rPr>
      </w:pPr>
      <w:r>
        <w:rPr>
          <w:lang w:eastAsia="zh-CN"/>
        </w:rPr>
        <w:t>(</w:t>
      </w:r>
      <w:r>
        <w:rPr>
          <w:lang w:eastAsia="zh-CN"/>
        </w:rPr>
        <w:t>已知山时用）</w:t>
      </w:r>
    </w:p>
    <w:p w:rsidR="00C67970" w:rsidRDefault="00BC4CE2" w:rsidP="006647C5">
      <w:pPr>
        <w:spacing w:before="120" w:after="120"/>
        <w:rPr>
          <w:lang w:eastAsia="zh-CN"/>
        </w:rPr>
      </w:pPr>
      <w:r>
        <w:rPr>
          <w:lang w:eastAsia="zh-CN"/>
        </w:rPr>
        <w:t>(</w:t>
      </w:r>
      <w:r>
        <w:rPr>
          <w:lang w:eastAsia="zh-CN"/>
        </w:rPr>
        <w:t>已知</w:t>
      </w:r>
      <w:r>
        <w:rPr>
          <w:lang w:eastAsia="zh-CN"/>
        </w:rPr>
        <w:t>&amp;</w:t>
      </w:r>
      <w:r>
        <w:rPr>
          <w:lang w:eastAsia="zh-CN"/>
        </w:rPr>
        <w:t>时用）</w:t>
      </w:r>
    </w:p>
    <w:p w:rsidR="00C67970" w:rsidRDefault="00BC4CE2" w:rsidP="006647C5">
      <w:pPr>
        <w:spacing w:before="120" w:after="120"/>
        <w:rPr>
          <w:lang w:eastAsia="zh-CN"/>
        </w:rPr>
      </w:pPr>
      <w:r>
        <w:rPr>
          <w:lang w:eastAsia="zh-CN"/>
        </w:rPr>
        <w:t>-</w:t>
      </w:r>
      <w:r>
        <w:rPr>
          <w:lang w:eastAsia="zh-CN"/>
        </w:rPr>
        <w:t>分別为壁厚系数及机组的平均张力系数</w:t>
      </w:r>
      <w:r>
        <w:rPr>
          <w:lang w:eastAsia="zh-CN"/>
        </w:rPr>
        <w:t>(</w:t>
      </w:r>
      <w:r>
        <w:rPr>
          <w:lang w:eastAsia="zh-CN"/>
        </w:rPr>
        <w:t>计算方法见后）；</w:t>
      </w:r>
      <w:r>
        <w:rPr>
          <w:lang w:eastAsia="zh-CN"/>
        </w:rPr>
        <w:t xml:space="preserve"> -</w:t>
      </w:r>
      <w:r>
        <w:rPr>
          <w:lang w:eastAsia="zh-CN"/>
        </w:rPr>
        <w:t>分别为管料和</w:t>
      </w:r>
      <w:r>
        <w:rPr>
          <w:lang w:eastAsia="zh-CN"/>
        </w:rPr>
        <w:t>k</w:t>
      </w:r>
      <w:r>
        <w:rPr>
          <w:lang w:eastAsia="zh-CN"/>
        </w:rPr>
        <w:t>品管外径，毫米；</w:t>
      </w:r>
    </w:p>
    <w:p w:rsidR="00C67970" w:rsidRDefault="00BC4CE2" w:rsidP="006647C5">
      <w:pPr>
        <w:spacing w:before="120" w:after="120"/>
        <w:rPr>
          <w:lang w:eastAsia="zh-CN"/>
        </w:rPr>
      </w:pPr>
      <w:r>
        <w:rPr>
          <w:lang w:eastAsia="zh-CN"/>
        </w:rPr>
        <w:t>-</w:t>
      </w:r>
      <w:r>
        <w:rPr>
          <w:lang w:eastAsia="zh-CN"/>
        </w:rPr>
        <w:t>分别为管料和成品管壁厚，毫米。</w:t>
      </w:r>
    </w:p>
    <w:p w:rsidR="00C67970" w:rsidRDefault="00BC4CE2" w:rsidP="006647C5">
      <w:pPr>
        <w:spacing w:before="120" w:after="120"/>
        <w:ind w:firstLine="360"/>
        <w:rPr>
          <w:lang w:eastAsia="zh-CN"/>
        </w:rPr>
      </w:pPr>
      <w:r>
        <w:rPr>
          <w:lang w:eastAsia="zh-CN"/>
        </w:rPr>
        <w:t>为简化计算，可将公式</w:t>
      </w:r>
      <w:r>
        <w:rPr>
          <w:lang w:eastAsia="zh-CN"/>
        </w:rPr>
        <w:t>(24-14)</w:t>
      </w:r>
      <w:r>
        <w:rPr>
          <w:lang w:eastAsia="zh-CN"/>
        </w:rPr>
        <w:t>绘制成图</w:t>
      </w:r>
      <w:r>
        <w:rPr>
          <w:lang w:eastAsia="zh-CN"/>
        </w:rPr>
        <w:t>24-5</w:t>
      </w:r>
      <w:r>
        <w:rPr>
          <w:lang w:eastAsia="zh-CN"/>
        </w:rPr>
        <w:t>的</w:t>
      </w:r>
      <w:r>
        <w:rPr>
          <w:lang w:eastAsia="zh-CN"/>
        </w:rPr>
        <w:t>d</w:t>
      </w:r>
      <w:r>
        <w:rPr>
          <w:lang w:eastAsia="zh-CN"/>
        </w:rPr>
        <w:t>与</w:t>
      </w:r>
      <w:r>
        <w:rPr>
          <w:lang w:eastAsia="zh-CN"/>
        </w:rPr>
        <w:t>Z</w:t>
      </w:r>
      <w:r>
        <w:rPr>
          <w:lang w:eastAsia="zh-CN"/>
        </w:rPr>
        <w:t>的关系曲线图。当已知艺和</w:t>
      </w:r>
      <w:r>
        <w:rPr>
          <w:lang w:eastAsia="zh-CN"/>
        </w:rPr>
        <w:t xml:space="preserve">V,-, </w:t>
      </w:r>
      <w:r>
        <w:rPr>
          <w:lang w:eastAsia="zh-CN"/>
        </w:rPr>
        <w:t>则可求出读机架的</w:t>
      </w:r>
      <w:r>
        <w:rPr>
          <w:lang w:eastAsia="zh-CN"/>
        </w:rPr>
        <w:t>d</w:t>
      </w:r>
      <w:r>
        <w:rPr>
          <w:lang w:eastAsia="zh-CN"/>
        </w:rPr>
        <w:t>值，再用公式</w:t>
      </w:r>
      <w:r>
        <w:rPr>
          <w:lang w:eastAsia="zh-CN"/>
        </w:rPr>
        <w:t>(24-5)</w:t>
      </w:r>
      <w:r>
        <w:rPr>
          <w:lang w:eastAsia="zh-CN"/>
        </w:rPr>
        <w:t>求出</w:t>
      </w:r>
      <w:r>
        <w:rPr>
          <w:lang w:eastAsia="zh-CN"/>
        </w:rPr>
        <w:t>~.</w:t>
      </w:r>
      <w:r>
        <w:rPr>
          <w:lang w:eastAsia="zh-CN"/>
        </w:rPr>
        <w:t>。当已知</w:t>
      </w:r>
      <w:r>
        <w:rPr>
          <w:lang w:eastAsia="zh-CN"/>
        </w:rPr>
        <w:t>Z)/</w:t>
      </w:r>
      <w:r>
        <w:rPr>
          <w:lang w:eastAsia="zh-CN"/>
        </w:rPr>
        <w:t>、</w:t>
      </w:r>
      <w:r>
        <w:rPr>
          <w:lang w:eastAsia="zh-CN"/>
        </w:rPr>
        <w:t>Dc &lt;5/</w:t>
      </w:r>
      <w:r>
        <w:rPr>
          <w:lang w:eastAsia="zh-CN"/>
        </w:rPr>
        <w:t>和</w:t>
      </w:r>
      <w:r>
        <w:rPr>
          <w:lang w:eastAsia="zh-CN"/>
        </w:rPr>
        <w:t>&amp;</w:t>
      </w:r>
      <w:r>
        <w:rPr>
          <w:lang w:eastAsia="zh-CN"/>
        </w:rPr>
        <w:t>时，从图</w:t>
      </w:r>
      <w:r>
        <w:rPr>
          <w:lang w:eastAsia="zh-CN"/>
        </w:rPr>
        <w:t>24-5</w:t>
      </w:r>
    </w:p>
    <w:p w:rsidR="00C67970" w:rsidRDefault="00BC4CE2" w:rsidP="006647C5">
      <w:pPr>
        <w:spacing w:before="120" w:after="120"/>
        <w:rPr>
          <w:lang w:eastAsia="zh-CN"/>
        </w:rPr>
      </w:pPr>
      <w:r>
        <w:rPr>
          <w:lang w:eastAsia="zh-CN"/>
        </w:rPr>
        <w:t>' ►</w:t>
      </w:r>
    </w:p>
    <w:p w:rsidR="00C67970" w:rsidRDefault="00BC4CE2" w:rsidP="006647C5">
      <w:pPr>
        <w:spacing w:before="120" w:after="120"/>
        <w:rPr>
          <w:lang w:eastAsia="zh-CN"/>
        </w:rPr>
      </w:pPr>
      <w:r>
        <w:rPr>
          <w:lang w:eastAsia="zh-CN"/>
        </w:rPr>
        <w:t>.1/ &amp;</w:t>
      </w:r>
      <w:r>
        <w:rPr>
          <w:lang w:eastAsia="zh-CN"/>
        </w:rPr>
        <w:t>」</w:t>
      </w:r>
    </w:p>
    <w:p w:rsidR="00C67970" w:rsidRPr="00E13F16" w:rsidRDefault="00BC4CE2" w:rsidP="006647C5">
      <w:pPr>
        <w:spacing w:before="120" w:after="120"/>
      </w:pPr>
      <w:r>
        <w:rPr>
          <w:lang w:eastAsia="zh-CN"/>
        </w:rPr>
        <w:t>可查出机组总的平均张力系数在这种情况下的具体求法是</w:t>
      </w:r>
      <w:r>
        <w:rPr>
          <w:lang w:eastAsia="zh-CN"/>
        </w:rPr>
        <w:t xml:space="preserve">.• </w:t>
      </w:r>
      <w:r>
        <w:t>1)</w:t>
      </w:r>
      <w:r>
        <w:t>求出</w:t>
      </w:r>
    </w:p>
    <w:p w:rsidR="00C67970" w:rsidRPr="00E13F16" w:rsidRDefault="00BC4CE2" w:rsidP="006647C5">
      <w:pPr>
        <w:spacing w:before="120" w:after="120"/>
      </w:pPr>
      <w:r>
        <w:t>Di</w:t>
      </w:r>
    </w:p>
    <w:p w:rsidR="00C67970" w:rsidRPr="00E13F16" w:rsidRDefault="00BC4CE2" w:rsidP="006647C5">
      <w:pPr>
        <w:spacing w:before="120" w:after="120"/>
      </w:pPr>
      <w:r w:rsidRPr="00E13F16">
        <w:t>^)</w:t>
      </w:r>
      <w:r w:rsidRPr="00E13F16">
        <w:t>；</w:t>
      </w:r>
      <w:r w:rsidRPr="00E13F16">
        <w:t xml:space="preserve"> </w:t>
      </w:r>
      <w:r>
        <w:t>2)</w:t>
      </w:r>
      <w:r>
        <w:t>按公式</w:t>
      </w:r>
      <w:r>
        <w:t>(24-12)</w:t>
      </w:r>
      <w:r>
        <w:t>求</w:t>
      </w:r>
    </w:p>
    <w:p w:rsidR="00C67970" w:rsidRPr="00E13F16" w:rsidRDefault="00BC4CE2" w:rsidP="006647C5">
      <w:pPr>
        <w:spacing w:before="120" w:after="120"/>
      </w:pPr>
      <w:r>
        <w:t>(5</w:t>
      </w:r>
      <w:r>
        <w:rPr>
          <w:vertAlign w:val="subscript"/>
        </w:rPr>
        <w:t>C</w:t>
      </w:r>
    </w:p>
    <w:p w:rsidR="00C67970" w:rsidRPr="00E13F16" w:rsidRDefault="00BC4CE2" w:rsidP="006647C5">
      <w:pPr>
        <w:spacing w:before="120" w:after="120"/>
      </w:pPr>
      <w:r>
        <w:rPr>
          <w:vertAlign w:val="superscript"/>
        </w:rPr>
        <w:t>In</w:t>
      </w:r>
      <w:r>
        <w:t xml:space="preserve">"f7 I </w:t>
      </w:r>
      <w:r>
        <w:rPr>
          <w:vertAlign w:val="superscript"/>
        </w:rPr>
        <w:t>ln</w:t>
      </w:r>
      <w:r>
        <w:t>D&gt;</w:t>
      </w:r>
      <w:r>
        <w:rPr>
          <w:vertAlign w:val="superscript"/>
        </w:rPr>
        <w:t>；</w:t>
      </w:r>
      <w:r>
        <w:rPr>
          <w:vertAlign w:val="superscript"/>
        </w:rPr>
        <w:t xml:space="preserve"> 3</w:t>
      </w:r>
      <w:r>
        <w:t xml:space="preserve"> )</w:t>
      </w:r>
      <w:r>
        <w:t>按已知的</w:t>
      </w:r>
      <w:r>
        <w:t>d</w:t>
      </w:r>
      <w:r>
        <w:t>和</w:t>
      </w:r>
      <w:r>
        <w:t>v</w:t>
      </w:r>
      <w:r>
        <w:t>求出</w:t>
      </w:r>
      <w:r>
        <w:t>Z^</w:t>
      </w:r>
      <w:r>
        <w:t>。</w:t>
      </w:r>
    </w:p>
    <w:p w:rsidR="00C67970" w:rsidRDefault="00BC4CE2" w:rsidP="006647C5">
      <w:pPr>
        <w:spacing w:before="120" w:after="120"/>
        <w:ind w:firstLine="360"/>
        <w:rPr>
          <w:lang w:eastAsia="zh-CN"/>
        </w:rPr>
      </w:pPr>
      <w:r>
        <w:rPr>
          <w:lang w:eastAsia="zh-CN"/>
        </w:rPr>
        <w:t>用上述关系式求出的壁厚变化值均为平均值。实际上，无论是定、减径时的管壁增</w:t>
      </w:r>
      <w:r>
        <w:rPr>
          <w:lang w:eastAsia="zh-CN"/>
        </w:rPr>
        <w:t xml:space="preserve"> </w:t>
      </w:r>
      <w:r>
        <w:rPr>
          <w:lang w:eastAsia="zh-CN"/>
        </w:rPr>
        <w:t>厚，还是张力减径时的管壁减薄，沿横向</w:t>
      </w:r>
      <w:r>
        <w:rPr>
          <w:lang w:eastAsia="zh-CN"/>
        </w:rPr>
        <w:t>(</w:t>
      </w:r>
      <w:r>
        <w:rPr>
          <w:lang w:eastAsia="zh-CN"/>
        </w:rPr>
        <w:t>孔型宽度上</w:t>
      </w:r>
      <w:r>
        <w:rPr>
          <w:lang w:eastAsia="zh-CN"/>
        </w:rPr>
        <w:t>)</w:t>
      </w:r>
      <w:r>
        <w:rPr>
          <w:lang w:eastAsia="zh-CN"/>
        </w:rPr>
        <w:t>都是不均勻的。如图</w:t>
      </w:r>
      <w:r>
        <w:rPr>
          <w:lang w:eastAsia="zh-CN"/>
        </w:rPr>
        <w:t>24-6</w:t>
      </w:r>
      <w:r>
        <w:rPr>
          <w:lang w:eastAsia="zh-CN"/>
        </w:rPr>
        <w:t>所示，孔</w:t>
      </w:r>
      <w:r>
        <w:rPr>
          <w:lang w:eastAsia="zh-CN"/>
        </w:rPr>
        <w:t xml:space="preserve"> </w:t>
      </w:r>
      <w:r>
        <w:rPr>
          <w:lang w:eastAsia="zh-CN"/>
        </w:rPr>
        <w:t>型顶部</w:t>
      </w:r>
      <w:r>
        <w:rPr>
          <w:lang w:eastAsia="zh-CN"/>
        </w:rPr>
        <w:t>I - I</w:t>
      </w:r>
      <w:r>
        <w:rPr>
          <w:lang w:eastAsia="zh-CN"/>
        </w:rPr>
        <w:t>断面及其附近处的金属受减径变形而产生延伸和展宽时，由于受孔型槽壁的限</w:t>
      </w:r>
      <w:r>
        <w:rPr>
          <w:lang w:eastAsia="zh-CN"/>
        </w:rPr>
        <w:t xml:space="preserve"> </w:t>
      </w:r>
      <w:r>
        <w:rPr>
          <w:lang w:eastAsia="zh-CN"/>
        </w:rPr>
        <w:t>制，展宽</w:t>
      </w:r>
      <w:r>
        <w:rPr>
          <w:lang w:eastAsia="zh-CN"/>
        </w:rPr>
        <w:t>(</w:t>
      </w:r>
      <w:r>
        <w:rPr>
          <w:lang w:eastAsia="zh-CN"/>
        </w:rPr>
        <w:t>管壁增厚</w:t>
      </w:r>
      <w:r>
        <w:rPr>
          <w:lang w:eastAsia="zh-CN"/>
        </w:rPr>
        <w:t>)</w:t>
      </w:r>
      <w:r>
        <w:rPr>
          <w:lang w:eastAsia="zh-CN"/>
        </w:rPr>
        <w:t>只能向内进行；而在辊缝处</w:t>
      </w:r>
      <w:r>
        <w:rPr>
          <w:lang w:eastAsia="zh-CN"/>
        </w:rPr>
        <w:t>(Jff-JT</w:t>
      </w:r>
      <w:r>
        <w:rPr>
          <w:lang w:eastAsia="zh-CN"/>
        </w:rPr>
        <w:t>断面</w:t>
      </w:r>
      <w:r>
        <w:rPr>
          <w:lang w:eastAsia="zh-CN"/>
        </w:rPr>
        <w:t>)</w:t>
      </w:r>
      <w:r>
        <w:rPr>
          <w:lang w:eastAsia="zh-CN"/>
        </w:rPr>
        <w:t>的金属还可以向外增厚；</w:t>
      </w:r>
      <w:r>
        <w:rPr>
          <w:lang w:eastAsia="zh-CN"/>
        </w:rPr>
        <w:t xml:space="preserve"> E-I</w:t>
      </w:r>
      <w:r>
        <w:rPr>
          <w:lang w:eastAsia="zh-CN"/>
        </w:rPr>
        <w:t>断面处的金属介于以上两者之间。同时，孔型顶部处的单位压力最大，辊缝处最小</w:t>
      </w:r>
      <w:r>
        <w:rPr>
          <w:lang w:eastAsia="zh-CN"/>
        </w:rPr>
        <w:t>, I-I</w:t>
      </w:r>
      <w:r>
        <w:rPr>
          <w:lang w:eastAsia="zh-CN"/>
        </w:rPr>
        <w:t>断面处介于中伺状况，因而孔型顶部处金属将向辊缝部位流动。由于上述两种原因，</w:t>
      </w:r>
      <w:r>
        <w:rPr>
          <w:lang w:eastAsia="zh-CN"/>
        </w:rPr>
        <w:t xml:space="preserve"> </w:t>
      </w:r>
      <w:r>
        <w:rPr>
          <w:lang w:eastAsia="zh-CN"/>
        </w:rPr>
        <w:t>使无张力或微张力定、减径过程中出现壁厚增厚不均匀，在孔型顶部最小</w:t>
      </w:r>
      <w:r>
        <w:rPr>
          <w:lang w:eastAsia="zh-CN"/>
        </w:rPr>
        <w:t>,</w:t>
      </w:r>
      <w:r>
        <w:rPr>
          <w:lang w:eastAsia="zh-CN"/>
        </w:rPr>
        <w:t>而由</w:t>
      </w:r>
      <w:r>
        <w:rPr>
          <w:lang w:eastAsia="zh-CN"/>
        </w:rPr>
        <w:t>I - I</w:t>
      </w:r>
      <w:r>
        <w:rPr>
          <w:lang w:eastAsia="zh-CN"/>
        </w:rPr>
        <w:t>断面至</w:t>
      </w:r>
      <w:r>
        <w:rPr>
          <w:lang w:eastAsia="zh-CN"/>
        </w:rPr>
        <w:t xml:space="preserve"> </w:t>
      </w:r>
      <w:r>
        <w:rPr>
          <w:lang w:eastAsia="zh-CN"/>
        </w:rPr>
        <w:t>皿</w:t>
      </w:r>
      <w:r>
        <w:rPr>
          <w:lang w:eastAsia="zh-CN"/>
        </w:rPr>
        <w:t>-Iff</w:t>
      </w:r>
      <w:r>
        <w:rPr>
          <w:lang w:eastAsia="zh-CN"/>
        </w:rPr>
        <w:t>断面逐渐增大。由于相邻机架辊缝</w:t>
      </w:r>
      <w:r>
        <w:rPr>
          <w:lang w:eastAsia="zh-CN"/>
        </w:rPr>
        <w:t>S</w:t>
      </w:r>
      <w:r>
        <w:rPr>
          <w:lang w:eastAsia="zh-CN"/>
        </w:rPr>
        <w:t>成</w:t>
      </w:r>
      <w:r>
        <w:rPr>
          <w:lang w:eastAsia="zh-CN"/>
        </w:rPr>
        <w:t>90°,</w:t>
      </w:r>
      <w:r>
        <w:rPr>
          <w:lang w:eastAsia="zh-CN"/>
        </w:rPr>
        <w:t>故经多机架二辊式定、减径机定、减径</w:t>
      </w:r>
    </w:p>
    <w:p w:rsidR="00C67970" w:rsidRDefault="00BC4CE2" w:rsidP="006647C5">
      <w:pPr>
        <w:spacing w:before="120" w:after="120"/>
        <w:rPr>
          <w:lang w:eastAsia="zh-CN"/>
        </w:rPr>
      </w:pPr>
      <w:r>
        <w:rPr>
          <w:lang w:eastAsia="zh-CN"/>
        </w:rPr>
        <w:t>447</w:t>
      </w:r>
    </w:p>
    <w:p w:rsidR="00C67970" w:rsidRDefault="00BC4CE2" w:rsidP="006647C5">
      <w:pPr>
        <w:spacing w:before="120" w:after="120"/>
        <w:rPr>
          <w:lang w:eastAsia="zh-CN"/>
        </w:rPr>
      </w:pPr>
      <w:r>
        <w:rPr>
          <w:lang w:eastAsia="zh-CN"/>
        </w:rPr>
        <w:t>后，有可能出现钢管</w:t>
      </w:r>
      <w:r>
        <w:rPr>
          <w:lang w:eastAsia="zh-CN"/>
        </w:rPr>
        <w:t>“</w:t>
      </w:r>
      <w:r>
        <w:rPr>
          <w:lang w:eastAsia="zh-CN"/>
        </w:rPr>
        <w:t>内方</w:t>
      </w:r>
      <w:r>
        <w:rPr>
          <w:lang w:eastAsia="zh-CN"/>
        </w:rPr>
        <w:t>”</w:t>
      </w:r>
      <w:r>
        <w:rPr>
          <w:lang w:eastAsia="zh-CN"/>
        </w:rPr>
        <w:t>缺陷；而经多机架三辊式定、减径机</w:t>
      </w:r>
      <w:r>
        <w:rPr>
          <w:lang w:eastAsia="zh-CN"/>
        </w:rPr>
        <w:t>(</w:t>
      </w:r>
      <w:r>
        <w:rPr>
          <w:lang w:eastAsia="zh-CN"/>
        </w:rPr>
        <w:t>相邻机架辊缝互成</w:t>
      </w:r>
      <w:r>
        <w:rPr>
          <w:lang w:eastAsia="zh-CN"/>
        </w:rPr>
        <w:t xml:space="preserve"> 60°)</w:t>
      </w:r>
      <w:r>
        <w:rPr>
          <w:lang w:eastAsia="zh-CN"/>
        </w:rPr>
        <w:t>定、减径后有可能出现钢管</w:t>
      </w:r>
      <w:r>
        <w:rPr>
          <w:lang w:eastAsia="zh-CN"/>
        </w:rPr>
        <w:t>“</w:t>
      </w:r>
      <w:r>
        <w:rPr>
          <w:lang w:eastAsia="zh-CN"/>
        </w:rPr>
        <w:t>内六角</w:t>
      </w:r>
      <w:r>
        <w:rPr>
          <w:lang w:eastAsia="zh-CN"/>
        </w:rPr>
        <w:t>”</w:t>
      </w:r>
      <w:r>
        <w:rPr>
          <w:lang w:eastAsia="zh-CN"/>
        </w:rPr>
        <w:t>缺陷。为了减少无张力定、减径时的横向壁厚</w:t>
      </w:r>
      <w:r>
        <w:rPr>
          <w:lang w:eastAsia="zh-CN"/>
        </w:rPr>
        <w:t xml:space="preserve"> </w:t>
      </w:r>
      <w:r>
        <w:rPr>
          <w:lang w:eastAsia="zh-CN"/>
        </w:rPr>
        <w:t>不均，目前有下列措施：</w:t>
      </w:r>
      <w:r>
        <w:rPr>
          <w:lang w:eastAsia="zh-CN"/>
        </w:rPr>
        <w:t>1 )</w:t>
      </w:r>
      <w:r>
        <w:rPr>
          <w:lang w:eastAsia="zh-CN"/>
        </w:rPr>
        <w:t>采用三辊式定、减径机，减少沿轧槽宽度上速度差和单位压</w:t>
      </w:r>
      <w:r>
        <w:rPr>
          <w:lang w:eastAsia="zh-CN"/>
        </w:rPr>
        <w:t xml:space="preserve"> </w:t>
      </w:r>
      <w:r>
        <w:rPr>
          <w:lang w:eastAsia="zh-CN"/>
        </w:rPr>
        <w:t>力差，可减轻横向壁厚不均。即使三辊式定、减径机易出现</w:t>
      </w:r>
      <w:r>
        <w:rPr>
          <w:lang w:eastAsia="zh-CN"/>
        </w:rPr>
        <w:t>“</w:t>
      </w:r>
      <w:r>
        <w:rPr>
          <w:lang w:eastAsia="zh-CN"/>
        </w:rPr>
        <w:t>内六角</w:t>
      </w:r>
      <w:r>
        <w:rPr>
          <w:lang w:eastAsia="zh-CN"/>
        </w:rPr>
        <w:t>”</w:t>
      </w:r>
      <w:r>
        <w:rPr>
          <w:lang w:eastAsia="zh-CN"/>
        </w:rPr>
        <w:t>，但它比二辊式</w:t>
      </w:r>
      <w:r>
        <w:rPr>
          <w:lang w:eastAsia="zh-CN"/>
        </w:rPr>
        <w:t xml:space="preserve"> </w:t>
      </w:r>
      <w:r>
        <w:rPr>
          <w:lang w:eastAsia="zh-CN"/>
        </w:rPr>
        <w:t>定、减径机的</w:t>
      </w:r>
      <w:r>
        <w:rPr>
          <w:lang w:eastAsia="zh-CN"/>
        </w:rPr>
        <w:t>“</w:t>
      </w:r>
      <w:r>
        <w:rPr>
          <w:lang w:eastAsia="zh-CN"/>
        </w:rPr>
        <w:t>内方</w:t>
      </w:r>
      <w:r>
        <w:rPr>
          <w:lang w:eastAsia="zh-CN"/>
        </w:rPr>
        <w:t>”</w:t>
      </w:r>
      <w:r>
        <w:rPr>
          <w:lang w:eastAsia="zh-CN"/>
        </w:rPr>
        <w:t>更接近于圆形。</w:t>
      </w:r>
      <w:r>
        <w:rPr>
          <w:lang w:eastAsia="zh-CN"/>
        </w:rPr>
        <w:t>2)</w:t>
      </w:r>
      <w:r>
        <w:rPr>
          <w:lang w:eastAsia="zh-CN"/>
        </w:rPr>
        <w:t>在调整定、减径机时使铜管轧制时产生小的旋</w:t>
      </w:r>
    </w:p>
    <w:p w:rsidR="00C67970" w:rsidRDefault="00BC4CE2" w:rsidP="006647C5">
      <w:pPr>
        <w:spacing w:before="120" w:after="120"/>
        <w:rPr>
          <w:lang w:eastAsia="zh-CN"/>
        </w:rPr>
      </w:pPr>
      <w:r>
        <w:rPr>
          <w:lang w:eastAsia="zh-CN"/>
        </w:rPr>
        <w:t>可以减小横向壁厚不均。</w:t>
      </w:r>
      <w:r>
        <w:rPr>
          <w:lang w:eastAsia="zh-CN"/>
        </w:rPr>
        <w:t>3)</w:t>
      </w:r>
      <w:r>
        <w:rPr>
          <w:lang w:eastAsia="zh-CN"/>
        </w:rPr>
        <w:t>各机架间呈</w:t>
      </w:r>
      <w:r>
        <w:rPr>
          <w:lang w:eastAsia="zh-CN"/>
        </w:rPr>
        <w:t xml:space="preserve"> </w:t>
      </w:r>
      <w:r>
        <w:rPr>
          <w:lang w:eastAsia="zh-CN"/>
        </w:rPr>
        <w:t>不同角度布置（即后机架与前机架成某一</w:t>
      </w:r>
      <w:r>
        <w:rPr>
          <w:lang w:eastAsia="zh-CN"/>
        </w:rPr>
        <w:t xml:space="preserve"> </w:t>
      </w:r>
      <w:r>
        <w:rPr>
          <w:lang w:eastAsia="zh-CN"/>
        </w:rPr>
        <w:t>较小的角度）也有利于减少横向壁厚不</w:t>
      </w:r>
      <w:r>
        <w:rPr>
          <w:lang w:eastAsia="zh-CN"/>
        </w:rPr>
        <w:t xml:space="preserve"> </w:t>
      </w:r>
      <w:r>
        <w:rPr>
          <w:lang w:eastAsia="zh-CN"/>
        </w:rPr>
        <w:t>均，但此法会导致定、减径机结构复杂，</w:t>
      </w:r>
      <w:r>
        <w:rPr>
          <w:lang w:eastAsia="zh-CN"/>
        </w:rPr>
        <w:t xml:space="preserve"> </w:t>
      </w:r>
      <w:r>
        <w:rPr>
          <w:lang w:eastAsia="zh-CN"/>
        </w:rPr>
        <w:t>故应用较少。</w:t>
      </w:r>
      <w:r>
        <w:rPr>
          <w:lang w:eastAsia="zh-CN"/>
        </w:rPr>
        <w:t>4)</w:t>
      </w:r>
      <w:r>
        <w:rPr>
          <w:lang w:eastAsia="zh-CN"/>
        </w:rPr>
        <w:t>采用带微张力轧制，促进</w:t>
      </w:r>
      <w:r>
        <w:rPr>
          <w:lang w:eastAsia="zh-CN"/>
        </w:rPr>
        <w:t xml:space="preserve"> </w:t>
      </w:r>
      <w:r>
        <w:rPr>
          <w:lang w:eastAsia="zh-CN"/>
        </w:rPr>
        <w:t>金属延伸，有利于减小横向壁厚不均。</w:t>
      </w:r>
    </w:p>
    <w:p w:rsidR="00C67970" w:rsidRDefault="00BC4CE2" w:rsidP="006647C5">
      <w:pPr>
        <w:spacing w:before="120" w:after="120"/>
        <w:rPr>
          <w:lang w:eastAsia="zh-CN"/>
        </w:rPr>
      </w:pPr>
      <w:r>
        <w:rPr>
          <w:lang w:eastAsia="zh-CN"/>
        </w:rPr>
        <w:t>do ^</w:t>
      </w:r>
    </w:p>
    <w:p w:rsidR="00C67970" w:rsidRDefault="00BC4CE2" w:rsidP="006647C5">
      <w:pPr>
        <w:spacing w:before="120" w:after="120"/>
        <w:rPr>
          <w:lang w:eastAsia="zh-CN"/>
        </w:rPr>
      </w:pPr>
      <w:r>
        <w:rPr>
          <w:lang w:eastAsia="zh-CN"/>
        </w:rPr>
        <w:t>图</w:t>
      </w:r>
      <w:r>
        <w:rPr>
          <w:vertAlign w:val="superscript"/>
          <w:lang w:eastAsia="zh-CN"/>
        </w:rPr>
        <w:t>24</w:t>
      </w:r>
      <w:r>
        <w:rPr>
          <w:lang w:eastAsia="zh-CN"/>
        </w:rPr>
        <w:t>-6</w:t>
      </w:r>
      <w:r>
        <w:rPr>
          <w:lang w:eastAsia="zh-CN"/>
        </w:rPr>
        <w:t>壁厚不均均分布</w:t>
      </w:r>
    </w:p>
    <w:p w:rsidR="00C67970" w:rsidRDefault="00BC4CE2" w:rsidP="006647C5">
      <w:pPr>
        <w:spacing w:before="120" w:after="120"/>
        <w:rPr>
          <w:lang w:eastAsia="zh-CN"/>
        </w:rPr>
      </w:pPr>
      <w:r>
        <w:rPr>
          <w:lang w:eastAsia="zh-CN"/>
        </w:rPr>
        <w:t>而辊缝最小，结果也会因横向壁厚不均</w:t>
      </w:r>
      <w:r>
        <w:rPr>
          <w:lang w:eastAsia="zh-CN"/>
        </w:rPr>
        <w:t xml:space="preserve"> </w:t>
      </w:r>
      <w:r>
        <w:rPr>
          <w:lang w:eastAsia="zh-CN"/>
        </w:rPr>
        <w:t>而出现钢管</w:t>
      </w:r>
      <w:r>
        <w:rPr>
          <w:lang w:eastAsia="zh-CN"/>
        </w:rPr>
        <w:t>“</w:t>
      </w:r>
      <w:r>
        <w:rPr>
          <w:lang w:eastAsia="zh-CN"/>
        </w:rPr>
        <w:t>内方</w:t>
      </w:r>
      <w:r>
        <w:rPr>
          <w:lang w:eastAsia="zh-CN"/>
        </w:rPr>
        <w:t>”</w:t>
      </w:r>
      <w:r>
        <w:rPr>
          <w:lang w:eastAsia="zh-CN"/>
        </w:rPr>
        <w:t>或</w:t>
      </w:r>
      <w:r>
        <w:rPr>
          <w:lang w:eastAsia="zh-CN"/>
        </w:rPr>
        <w:t>“</w:t>
      </w:r>
      <w:r>
        <w:rPr>
          <w:lang w:eastAsia="zh-CN"/>
        </w:rPr>
        <w:t>内六角</w:t>
      </w:r>
      <w:r>
        <w:rPr>
          <w:lang w:eastAsia="zh-CN"/>
        </w:rPr>
        <w:t>”</w:t>
      </w:r>
      <w:r>
        <w:rPr>
          <w:lang w:eastAsia="zh-CN"/>
        </w:rPr>
        <w:t>缺陷。根据试验，影响这种缺陷形成的因素有：</w:t>
      </w:r>
      <w:r>
        <w:rPr>
          <w:lang w:eastAsia="zh-CN"/>
        </w:rPr>
        <w:t>1 )</w:t>
      </w:r>
    </w:p>
    <w:p w:rsidR="00C67970" w:rsidRDefault="00BC4CE2" w:rsidP="006647C5">
      <w:pPr>
        <w:spacing w:before="120" w:after="120"/>
        <w:rPr>
          <w:lang w:eastAsia="zh-CN"/>
        </w:rPr>
      </w:pPr>
      <w:r>
        <w:rPr>
          <w:lang w:eastAsia="zh-CN"/>
        </w:rPr>
        <w:t>|</w:t>
      </w:r>
      <w:r>
        <w:rPr>
          <w:lang w:eastAsia="zh-CN"/>
        </w:rPr>
        <w:t>值愈小，则壁厚不均愈小，当值为</w:t>
      </w:r>
      <w:r>
        <w:rPr>
          <w:lang w:eastAsia="zh-CN"/>
        </w:rPr>
        <w:t>0«05</w:t>
      </w:r>
      <w:r>
        <w:rPr>
          <w:rFonts w:ascii="MS Mincho" w:eastAsia="MS Mincho" w:hAnsi="MS Mincho" w:cs="MS Mincho" w:hint="eastAsia"/>
          <w:lang w:eastAsia="zh-CN"/>
        </w:rPr>
        <w:t>〜</w:t>
      </w:r>
      <w:r>
        <w:rPr>
          <w:lang w:eastAsia="zh-CN"/>
        </w:rPr>
        <w:t>0.,10</w:t>
      </w:r>
      <w:r>
        <w:rPr>
          <w:lang w:eastAsia="zh-CN"/>
        </w:rPr>
        <w:t>时，、几乎不出现内多角形缺陷，</w:t>
      </w:r>
    </w:p>
    <w:p w:rsidR="00C67970" w:rsidRDefault="00BC4CE2" w:rsidP="006647C5">
      <w:pPr>
        <w:tabs>
          <w:tab w:val="left" w:pos="3737"/>
          <w:tab w:val="left" w:pos="6475"/>
        </w:tabs>
        <w:spacing w:before="120" w:after="120"/>
        <w:rPr>
          <w:lang w:eastAsia="zh-CN"/>
        </w:rPr>
      </w:pPr>
      <w:r>
        <w:rPr>
          <w:lang w:eastAsia="zh-CN"/>
        </w:rPr>
        <w:t>JJ</w:t>
      </w:r>
      <w:r>
        <w:rPr>
          <w:lang w:eastAsia="zh-CN"/>
        </w:rPr>
        <w:tab/>
        <w:t>JJ</w:t>
      </w:r>
      <w:r>
        <w:rPr>
          <w:lang w:eastAsia="zh-CN"/>
        </w:rPr>
        <w:tab/>
        <w:t>■-</w:t>
      </w:r>
    </w:p>
    <w:p w:rsidR="00C67970" w:rsidRDefault="00BC4CE2" w:rsidP="006647C5">
      <w:pPr>
        <w:spacing w:before="120" w:after="120"/>
        <w:rPr>
          <w:lang w:eastAsia="zh-CN"/>
        </w:rPr>
      </w:pPr>
      <w:r>
        <w:rPr>
          <w:lang w:eastAsia="zh-CN"/>
        </w:rPr>
        <w:t>......... ' . •</w:t>
      </w:r>
    </w:p>
    <w:p w:rsidR="00C67970" w:rsidRDefault="00BC4CE2" w:rsidP="006647C5">
      <w:pPr>
        <w:tabs>
          <w:tab w:val="left" w:pos="5475"/>
        </w:tabs>
        <w:spacing w:before="120" w:after="120"/>
        <w:ind w:left="360" w:hanging="360"/>
        <w:rPr>
          <w:lang w:eastAsia="zh-CN"/>
        </w:rPr>
      </w:pPr>
      <w:r>
        <w:rPr>
          <w:lang w:eastAsia="zh-CN"/>
        </w:rPr>
        <w:t>而当一</w:t>
      </w:r>
      <w:r>
        <w:rPr>
          <w:lang w:eastAsia="zh-CN"/>
        </w:rPr>
        <w:t>^■</w:t>
      </w:r>
      <w:r>
        <w:rPr>
          <w:lang w:eastAsia="zh-CN"/>
        </w:rPr>
        <w:t>达</w:t>
      </w:r>
      <w:r>
        <w:rPr>
          <w:lang w:eastAsia="zh-CN"/>
        </w:rPr>
        <w:t>0.20</w:t>
      </w:r>
      <w:r>
        <w:rPr>
          <w:lang w:eastAsia="zh-CN"/>
        </w:rPr>
        <w:t>以上时，内孔不圆特别显著。</w:t>
      </w:r>
      <w:r>
        <w:rPr>
          <w:lang w:eastAsia="zh-CN"/>
        </w:rPr>
        <w:t>2)</w:t>
      </w:r>
      <w:r>
        <w:rPr>
          <w:lang w:eastAsia="zh-CN"/>
        </w:rPr>
        <w:t>当</w:t>
      </w:r>
      <w:r>
        <w:rPr>
          <w:lang w:eastAsia="zh-CN"/>
        </w:rPr>
        <w:t>j</w:t>
      </w:r>
      <w:r>
        <w:rPr>
          <w:lang w:eastAsia="zh-CN"/>
        </w:rPr>
        <w:t>值较小</w:t>
      </w:r>
      <w:r>
        <w:rPr>
          <w:lang w:eastAsia="zh-CN"/>
        </w:rPr>
        <w:t>(0.05</w:t>
      </w:r>
      <w:r>
        <w:rPr>
          <w:rFonts w:ascii="MS Mincho" w:eastAsia="MS Mincho" w:hAnsi="MS Mincho" w:cs="MS Mincho" w:hint="eastAsia"/>
          <w:lang w:eastAsia="zh-CN"/>
        </w:rPr>
        <w:t>〜</w:t>
      </w:r>
      <w:r>
        <w:rPr>
          <w:lang w:eastAsia="zh-CN"/>
        </w:rPr>
        <w:t>0.10)</w:t>
      </w:r>
      <w:r>
        <w:rPr>
          <w:lang w:eastAsia="zh-CN"/>
        </w:rPr>
        <w:t>时，张力对</w:t>
      </w:r>
      <w:r>
        <w:rPr>
          <w:lang w:eastAsia="zh-CN"/>
        </w:rPr>
        <w:t xml:space="preserve"> D</w:t>
      </w:r>
      <w:r>
        <w:rPr>
          <w:lang w:eastAsia="zh-CN"/>
        </w:rPr>
        <w:tab/>
        <w:t>L)</w:t>
      </w:r>
    </w:p>
    <w:p w:rsidR="00C67970" w:rsidRDefault="00BC4CE2" w:rsidP="006647C5">
      <w:pPr>
        <w:tabs>
          <w:tab w:val="right" w:pos="5727"/>
        </w:tabs>
        <w:spacing w:before="120" w:after="120"/>
        <w:rPr>
          <w:lang w:eastAsia="zh-CN"/>
        </w:rPr>
      </w:pPr>
      <w:r>
        <w:rPr>
          <w:lang w:eastAsia="zh-CN"/>
        </w:rPr>
        <w:t>\</w:t>
      </w:r>
      <w:r>
        <w:rPr>
          <w:lang w:eastAsia="zh-CN"/>
        </w:rPr>
        <w:tab/>
        <w:t>y</w:t>
      </w:r>
    </w:p>
    <w:p w:rsidR="00C67970" w:rsidRDefault="00BC4CE2" w:rsidP="006647C5">
      <w:pPr>
        <w:spacing w:before="120" w:after="120"/>
        <w:rPr>
          <w:lang w:eastAsia="zh-CN"/>
        </w:rPr>
      </w:pPr>
      <w:r>
        <w:rPr>
          <w:lang w:eastAsia="zh-CN"/>
        </w:rPr>
        <w:t>横向壁厚不均无明显影响，但一</w:t>
      </w:r>
      <w:r>
        <w:rPr>
          <w:lang w:eastAsia="zh-CN"/>
        </w:rPr>
        <w:t>|"</w:t>
      </w:r>
      <w:r>
        <w:rPr>
          <w:lang w:eastAsia="zh-CN"/>
        </w:rPr>
        <w:t>值较大时，则张力愈大，横向壁厚不均愈大。因此，当</w:t>
      </w:r>
      <w:r>
        <w:rPr>
          <w:lang w:eastAsia="zh-CN"/>
        </w:rPr>
        <w:t xml:space="preserve"> </w:t>
      </w:r>
      <w:r>
        <w:rPr>
          <w:lang w:eastAsia="zh-CN"/>
        </w:rPr>
        <w:t>值较大且采用</w:t>
      </w:r>
      <w:r>
        <w:rPr>
          <w:lang w:eastAsia="zh-CN"/>
        </w:rPr>
        <w:t>7 %</w:t>
      </w:r>
      <w:r>
        <w:rPr>
          <w:lang w:eastAsia="zh-CN"/>
        </w:rPr>
        <w:t>以上的单机架减径率时，应当采用微张力工作。</w:t>
      </w:r>
      <w:r>
        <w:rPr>
          <w:lang w:eastAsia="zh-CN"/>
        </w:rPr>
        <w:t>3)</w:t>
      </w:r>
      <w:r>
        <w:rPr>
          <w:lang w:eastAsia="zh-CN"/>
        </w:rPr>
        <w:t>横向壁厚不均</w:t>
      </w:r>
    </w:p>
    <w:p w:rsidR="00C67970" w:rsidRDefault="00BC4CE2" w:rsidP="006647C5">
      <w:pPr>
        <w:spacing w:before="120" w:after="120"/>
        <w:rPr>
          <w:lang w:eastAsia="zh-CN"/>
        </w:rPr>
      </w:pPr>
      <w:r>
        <w:rPr>
          <w:lang w:eastAsia="zh-CN"/>
        </w:rPr>
        <w:t>主要产生于中、后部各机架，因为各机架的</w:t>
      </w:r>
      <w:r>
        <w:rPr>
          <w:lang w:eastAsia="zh-CN"/>
        </w:rPr>
        <w:t>|</w:t>
      </w:r>
      <w:r>
        <w:rPr>
          <w:lang w:eastAsia="zh-CN"/>
        </w:rPr>
        <w:t>值顺轧制方向逐渐增加，且中、后部机架</w:t>
      </w:r>
    </w:p>
    <w:p w:rsidR="00C67970" w:rsidRDefault="00BC4CE2" w:rsidP="006647C5">
      <w:pPr>
        <w:tabs>
          <w:tab w:val="left" w:pos="4483"/>
          <w:tab w:val="right" w:pos="8179"/>
        </w:tabs>
        <w:spacing w:before="120" w:after="120"/>
        <w:rPr>
          <w:lang w:eastAsia="zh-CN"/>
        </w:rPr>
      </w:pPr>
      <w:r>
        <w:rPr>
          <w:lang w:eastAsia="zh-CN"/>
        </w:rPr>
        <w:t>、</w:t>
      </w:r>
      <w:r>
        <w:rPr>
          <w:lang w:eastAsia="zh-CN"/>
        </w:rPr>
        <w:tab/>
        <w:t>u</w:t>
      </w:r>
      <w:r>
        <w:rPr>
          <w:lang w:eastAsia="zh-CN"/>
        </w:rPr>
        <w:tab/>
      </w:r>
      <w:r>
        <w:rPr>
          <w:vertAlign w:val="superscript"/>
          <w:lang w:eastAsia="zh-CN"/>
        </w:rPr>
        <w:t>1</w:t>
      </w:r>
    </w:p>
    <w:p w:rsidR="00C67970" w:rsidRDefault="00BC4CE2" w:rsidP="006647C5">
      <w:pPr>
        <w:spacing w:before="120" w:after="120"/>
        <w:rPr>
          <w:lang w:eastAsia="zh-CN"/>
        </w:rPr>
      </w:pPr>
      <w:r>
        <w:rPr>
          <w:lang w:eastAsia="zh-CN"/>
        </w:rPr>
        <w:t>的张力也比始乳机架的大。</w:t>
      </w:r>
      <w:r>
        <w:rPr>
          <w:lang w:eastAsia="zh-CN"/>
        </w:rPr>
        <w:t>4)</w:t>
      </w:r>
      <w:r>
        <w:rPr>
          <w:lang w:eastAsia="zh-CN"/>
        </w:rPr>
        <w:t>单机架减径率愈大，横向璧厚不均愈大。</w:t>
      </w:r>
      <w:r>
        <w:rPr>
          <w:lang w:eastAsia="zh-CN"/>
        </w:rPr>
        <w:t>5)</w:t>
      </w:r>
      <w:r>
        <w:rPr>
          <w:lang w:eastAsia="zh-CN"/>
        </w:rPr>
        <w:t>孔型椭圆度</w:t>
      </w:r>
      <w:r>
        <w:rPr>
          <w:lang w:eastAsia="zh-CN"/>
        </w:rPr>
        <w:t xml:space="preserve"> </w:t>
      </w:r>
      <w:r>
        <w:rPr>
          <w:lang w:eastAsia="zh-CN"/>
        </w:rPr>
        <w:t>愈大，横向壁厚不均愈大。</w:t>
      </w:r>
    </w:p>
    <w:p w:rsidR="00C67970" w:rsidRDefault="00BC4CE2" w:rsidP="006647C5">
      <w:pPr>
        <w:spacing w:before="120" w:after="120"/>
        <w:ind w:firstLine="360"/>
        <w:rPr>
          <w:lang w:eastAsia="zh-CN"/>
        </w:rPr>
      </w:pPr>
      <w:r>
        <w:rPr>
          <w:lang w:eastAsia="zh-CN"/>
        </w:rPr>
        <w:t>因此，为了减轻张力减径时的横向壁厚的不均匀，应当合理地选择单机架减径率、张</w:t>
      </w:r>
      <w:r>
        <w:rPr>
          <w:lang w:eastAsia="zh-CN"/>
        </w:rPr>
        <w:t xml:space="preserve"> </w:t>
      </w:r>
      <w:r>
        <w:rPr>
          <w:lang w:eastAsia="zh-CN"/>
        </w:rPr>
        <w:t>力和孔型椭圆度。</w:t>
      </w:r>
    </w:p>
    <w:p w:rsidR="00C67970" w:rsidRDefault="00BC4CE2" w:rsidP="006647C5">
      <w:pPr>
        <w:spacing w:before="120" w:after="120"/>
        <w:ind w:firstLine="360"/>
        <w:rPr>
          <w:lang w:eastAsia="zh-CN"/>
        </w:rPr>
      </w:pPr>
      <w:r>
        <w:rPr>
          <w:lang w:eastAsia="zh-CN"/>
        </w:rPr>
        <w:t>Neuhoff</w:t>
      </w:r>
      <w:r>
        <w:rPr>
          <w:lang w:eastAsia="zh-CN"/>
        </w:rPr>
        <w:t>和</w:t>
      </w:r>
      <w:r>
        <w:rPr>
          <w:lang w:eastAsia="zh-CN"/>
        </w:rPr>
        <w:t>Biller</w:t>
      </w:r>
      <w:r>
        <w:rPr>
          <w:lang w:eastAsia="zh-CN"/>
        </w:rPr>
        <w:t>研究指出，横向壁厚还和变形区长度有关，如果选用一种变形区长</w:t>
      </w:r>
      <w:r>
        <w:rPr>
          <w:lang w:eastAsia="zh-CN"/>
        </w:rPr>
        <w:t xml:space="preserve"> </w:t>
      </w:r>
      <w:r>
        <w:rPr>
          <w:lang w:eastAsia="zh-CN"/>
        </w:rPr>
        <w:t>度沿孔型宽度上差值很小的孔型，可显著减轻横向壁厚不均。</w:t>
      </w:r>
    </w:p>
    <w:p w:rsidR="00C67970" w:rsidRDefault="00BC4CE2" w:rsidP="006647C5">
      <w:pPr>
        <w:spacing w:before="120" w:after="120"/>
        <w:ind w:firstLine="360"/>
        <w:rPr>
          <w:lang w:eastAsia="zh-CN"/>
        </w:rPr>
      </w:pPr>
      <w:bookmarkStart w:id="241" w:name="bookmark242"/>
      <w:r>
        <w:rPr>
          <w:lang w:eastAsia="zh-CN"/>
        </w:rPr>
        <w:t>二、张力减径时管端增厚的长度和减少措施</w:t>
      </w:r>
      <w:bookmarkEnd w:id="241"/>
    </w:p>
    <w:p w:rsidR="00C67970" w:rsidRDefault="00BC4CE2" w:rsidP="006647C5">
      <w:pPr>
        <w:spacing w:before="120" w:after="120"/>
        <w:rPr>
          <w:lang w:eastAsia="zh-CN"/>
        </w:rPr>
      </w:pPr>
      <w:r>
        <w:rPr>
          <w:lang w:eastAsia="zh-CN"/>
        </w:rPr>
        <w:t>.</w:t>
      </w:r>
      <w:r>
        <w:rPr>
          <w:lang w:eastAsia="zh-CN"/>
        </w:rPr>
        <w:t>转，以使各架辊缝不固定在钢管横断面四点上，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\\AppData\\Local\\Temp\\FineReader11\\media\\image588.png" \* MERGEFORMATINET </w:instrText>
      </w:r>
      <w:r>
        <w:fldChar w:fldCharType="separate"/>
      </w:r>
      <w:r w:rsidR="006647C5">
        <w:pict>
          <v:shape id="_x0000_i1612" type="#_x0000_t75" style="width:215.3pt;height:191.75pt">
            <v:imagedata r:id="rId1181" r:href="rId1182"/>
          </v:shape>
        </w:pict>
      </w:r>
      <w:r>
        <w:fldChar w:fldCharType="end"/>
      </w:r>
    </w:p>
    <w:p w:rsidR="00C67970" w:rsidRDefault="00BC4CE2" w:rsidP="006647C5">
      <w:pPr>
        <w:spacing w:before="120" w:after="120"/>
        <w:rPr>
          <w:lang w:eastAsia="zh-CN"/>
        </w:rPr>
      </w:pPr>
      <w:r>
        <w:rPr>
          <w:lang w:eastAsia="zh-CN"/>
        </w:rPr>
        <w:t>图</w:t>
      </w:r>
      <w:r>
        <w:rPr>
          <w:lang w:eastAsia="zh-CN"/>
        </w:rPr>
        <w:t>24-,5</w:t>
      </w:r>
      <w:r>
        <w:rPr>
          <w:lang w:eastAsia="zh-CN"/>
        </w:rPr>
        <w:t>确定</w:t>
      </w:r>
      <w:r>
        <w:rPr>
          <w:lang w:eastAsia="zh-CN"/>
        </w:rPr>
        <w:t>j</w:t>
      </w:r>
      <w:r>
        <w:rPr>
          <w:lang w:eastAsia="zh-CN"/>
        </w:rPr>
        <w:t>值的图表</w:t>
      </w:r>
      <w:r>
        <w:rPr>
          <w:lang w:eastAsia="zh-CN"/>
        </w:rPr>
        <w:t xml:space="preserve"> </w:t>
      </w:r>
      <w:r>
        <w:rPr>
          <w:lang w:eastAsia="zh-CN"/>
        </w:rPr>
        <w:t>张力减径时，孔型顶部处管壁减薄量最大，</w:t>
      </w:r>
    </w:p>
    <w:p w:rsidR="00C67970" w:rsidRDefault="00BC4CE2" w:rsidP="006647C5">
      <w:pPr>
        <w:spacing w:before="120" w:after="120"/>
        <w:rPr>
          <w:lang w:eastAsia="zh-CN"/>
        </w:rPr>
      </w:pPr>
      <w:r>
        <w:rPr>
          <w:lang w:eastAsia="zh-CN"/>
        </w:rPr>
        <w:t>448</w:t>
      </w:r>
    </w:p>
    <w:p w:rsidR="00C67970" w:rsidRDefault="00BC4CE2" w:rsidP="006647C5">
      <w:pPr>
        <w:spacing w:before="120" w:after="120"/>
        <w:ind w:firstLine="360"/>
        <w:rPr>
          <w:lang w:eastAsia="zh-CN"/>
        </w:rPr>
      </w:pPr>
      <w:r>
        <w:rPr>
          <w:lang w:eastAsia="zh-CN"/>
        </w:rPr>
        <w:t>钢管无张力定</w:t>
      </w:r>
      <w:r>
        <w:rPr>
          <w:lang w:eastAsia="zh-CN"/>
        </w:rPr>
        <w:t>.</w:t>
      </w:r>
      <w:r>
        <w:rPr>
          <w:lang w:eastAsia="zh-CN"/>
        </w:rPr>
        <w:t>减径时，管壁有所增厚，但沿管子垒长上壁厚是相同的。张力减径</w:t>
      </w:r>
      <w:r>
        <w:rPr>
          <w:lang w:eastAsia="zh-CN"/>
        </w:rPr>
        <w:t xml:space="preserve"> </w:t>
      </w:r>
      <w:r>
        <w:rPr>
          <w:lang w:eastAsia="zh-CN"/>
        </w:rPr>
        <w:t>肘，在管子中段处管壁厚度保持不变或略有减薄，但两端管壁增厚。超出公差的增厚的管</w:t>
      </w:r>
      <w:r>
        <w:rPr>
          <w:lang w:eastAsia="zh-CN"/>
        </w:rPr>
        <w:t xml:space="preserve"> </w:t>
      </w:r>
      <w:r>
        <w:rPr>
          <w:lang w:eastAsia="zh-CN"/>
        </w:rPr>
        <w:t>端部分必须切除，因此必须减少增厚端的艮度以保证张力减径的经济性。管端增厚的原因</w:t>
      </w:r>
      <w:r>
        <w:rPr>
          <w:lang w:eastAsia="zh-CN"/>
        </w:rPr>
        <w:t xml:space="preserve"> </w:t>
      </w:r>
      <w:r>
        <w:rPr>
          <w:lang w:eastAsia="zh-CN"/>
        </w:rPr>
        <w:t>是被轧制钢管的前端和尾端通过张力减径机时，所承受的张力比稳定轧制时为小，因此，</w:t>
      </w:r>
      <w:r>
        <w:rPr>
          <w:lang w:eastAsia="zh-CN"/>
        </w:rPr>
        <w:t xml:space="preserve"> </w:t>
      </w:r>
      <w:r>
        <w:rPr>
          <w:lang w:eastAsia="zh-CN"/>
        </w:rPr>
        <w:t>轧后钢管的前端和尾端的壁厚要比中间部分略厚。</w:t>
      </w:r>
    </w:p>
    <w:p w:rsidR="00C67970" w:rsidRDefault="00BC4CE2" w:rsidP="006647C5">
      <w:pPr>
        <w:spacing w:before="120" w:after="120"/>
        <w:ind w:firstLine="360"/>
        <w:rPr>
          <w:lang w:eastAsia="zh-CN"/>
        </w:rPr>
      </w:pPr>
      <w:r>
        <w:rPr>
          <w:lang w:eastAsia="zh-CN"/>
        </w:rPr>
        <w:t>通常，管端增厚段的长度（即需要切除的壁厚超公差部分的长度）随变形量、机架</w:t>
      </w:r>
      <w:r>
        <w:rPr>
          <w:lang w:eastAsia="zh-CN"/>
        </w:rPr>
        <w:t xml:space="preserve"> </w:t>
      </w:r>
      <w:r>
        <w:rPr>
          <w:lang w:eastAsia="zh-CN"/>
        </w:rPr>
        <w:t>间距、轧制速度、平均张力系数的增加而增长，但随单机架减径率、</w:t>
      </w:r>
      <w:r>
        <w:rPr>
          <w:lang w:eastAsia="zh-CN"/>
        </w:rPr>
        <w:t>3AD</w:t>
      </w:r>
      <w:r>
        <w:rPr>
          <w:lang w:eastAsia="zh-CN"/>
        </w:rPr>
        <w:t>比值、轧辊名义</w:t>
      </w:r>
      <w:r>
        <w:rPr>
          <w:lang w:eastAsia="zh-CN"/>
        </w:rPr>
        <w:t xml:space="preserve"> </w:t>
      </w:r>
      <w:r>
        <w:rPr>
          <w:lang w:eastAsia="zh-CN"/>
        </w:rPr>
        <w:t>直径、摩擦系数、轧制温度的增加而减短。合</w:t>
      </w:r>
      <w:r>
        <w:rPr>
          <w:lang w:eastAsia="zh-CN"/>
        </w:rPr>
        <w:t>i</w:t>
      </w:r>
      <w:r>
        <w:rPr>
          <w:lang w:eastAsia="zh-CN"/>
        </w:rPr>
        <w:t>钢增厚段的长度较碳钢为大。</w:t>
      </w:r>
    </w:p>
    <w:p w:rsidR="00C67970" w:rsidRDefault="00BC4CE2" w:rsidP="006647C5">
      <w:pPr>
        <w:spacing w:before="120" w:after="120"/>
        <w:ind w:firstLine="360"/>
        <w:rPr>
          <w:lang w:eastAsia="zh-CN"/>
        </w:rPr>
      </w:pPr>
      <w:r>
        <w:rPr>
          <w:lang w:eastAsia="zh-CN"/>
        </w:rPr>
        <w:t>用理论公式计算管端增厚段的长度</w:t>
      </w:r>
      <w:r>
        <w:rPr>
          <w:lang w:eastAsia="zh-CN"/>
        </w:rPr>
        <w:t>Lu</w:t>
      </w:r>
      <w:r>
        <w:rPr>
          <w:lang w:eastAsia="zh-CN"/>
        </w:rPr>
        <w:t>十分复杂，并有一定的困难。实际常用下列经</w:t>
      </w:r>
      <w:r>
        <w:rPr>
          <w:lang w:eastAsia="zh-CN"/>
        </w:rPr>
        <w:t xml:space="preserve"> </w:t>
      </w:r>
      <w:r>
        <w:rPr>
          <w:lang w:eastAsia="zh-CN"/>
        </w:rPr>
        <w:t>验公式进行估算，</w:t>
      </w:r>
    </w:p>
    <w:p w:rsidR="00C67970" w:rsidRPr="00E13F16" w:rsidRDefault="00BC4CE2" w:rsidP="006647C5">
      <w:pPr>
        <w:spacing w:before="120" w:after="120"/>
      </w:pPr>
      <w:r>
        <w:t>(</w:t>
      </w:r>
      <w:r w:rsidRPr="00E13F16">
        <w:t xml:space="preserve">1 </w:t>
      </w:r>
      <w:r>
        <w:t>) A• A•LLIeBqeHKo</w:t>
      </w:r>
      <w:r>
        <w:t>公式</w:t>
      </w:r>
    </w:p>
    <w:p w:rsidR="00C67970" w:rsidRPr="00E13F16" w:rsidRDefault="00BC4CE2" w:rsidP="006647C5">
      <w:pPr>
        <w:spacing w:before="120" w:after="120"/>
      </w:pPr>
      <w:r>
        <w:t xml:space="preserve">Lze </w:t>
      </w:r>
      <w:r w:rsidRPr="00E13F16">
        <w:rPr>
          <w:vertAlign w:val="superscript"/>
        </w:rPr>
        <w:t>=</w:t>
      </w:r>
      <w:r w:rsidRPr="00E13F16">
        <w:t xml:space="preserve">2 </w:t>
      </w:r>
      <w:r>
        <w:t>丄</w:t>
      </w:r>
    </w:p>
    <w:p w:rsidR="00C67970" w:rsidRDefault="00BC4CE2" w:rsidP="006647C5">
      <w:pPr>
        <w:spacing w:before="120" w:after="120"/>
        <w:rPr>
          <w:lang w:eastAsia="zh-CN"/>
        </w:rPr>
      </w:pPr>
      <w:r>
        <w:rPr>
          <w:lang w:eastAsia="zh-CN"/>
        </w:rPr>
        <w:t>式中</w:t>
      </w:r>
      <w:r>
        <w:rPr>
          <w:lang w:eastAsia="zh-CN"/>
        </w:rPr>
        <w:t xml:space="preserve"> </w:t>
      </w:r>
      <w:r>
        <w:rPr>
          <w:lang w:eastAsia="zh-CN"/>
        </w:rPr>
        <w:t>一机架间距，</w:t>
      </w:r>
      <w:r>
        <w:rPr>
          <w:lang w:eastAsia="zh-CN"/>
        </w:rPr>
        <w:t>L = (0,9</w:t>
      </w:r>
      <w:r>
        <w:rPr>
          <w:rFonts w:ascii="MS Mincho" w:eastAsia="MS Mincho" w:hAnsi="MS Mincho" w:cs="MS Mincho" w:hint="eastAsia"/>
          <w:lang w:eastAsia="zh-CN"/>
        </w:rPr>
        <w:t>〜</w:t>
      </w:r>
      <w:r>
        <w:rPr>
          <w:lang w:eastAsia="zh-CN"/>
        </w:rPr>
        <w:t>1.0)3</w:t>
      </w:r>
      <w:r>
        <w:rPr>
          <w:lang w:eastAsia="zh-CN"/>
        </w:rPr>
        <w:t>。，为</w:t>
      </w:r>
      <w:r>
        <w:rPr>
          <w:lang w:eastAsia="zh-CN"/>
        </w:rPr>
        <w:t>'</w:t>
      </w:r>
      <w:r>
        <w:rPr>
          <w:lang w:eastAsia="zh-CN"/>
        </w:rPr>
        <w:t>乳辊名义直径，毫米；</w:t>
      </w:r>
    </w:p>
    <w:p w:rsidR="00C67970" w:rsidRDefault="00BC4CE2" w:rsidP="006647C5">
      <w:pPr>
        <w:spacing w:before="120" w:after="120"/>
        <w:rPr>
          <w:lang w:eastAsia="zh-CN"/>
        </w:rPr>
      </w:pPr>
      <w:r>
        <w:rPr>
          <w:lang w:eastAsia="zh-CN"/>
        </w:rPr>
        <w:t>^——</w:t>
      </w:r>
      <w:r>
        <w:rPr>
          <w:lang w:eastAsia="zh-CN"/>
        </w:rPr>
        <w:t>张力减径机的总延伸系数。</w:t>
      </w:r>
    </w:p>
    <w:p w:rsidR="00C67970" w:rsidRDefault="00BC4CE2" w:rsidP="006647C5">
      <w:pPr>
        <w:tabs>
          <w:tab w:val="left" w:pos="7198"/>
        </w:tabs>
        <w:spacing w:before="120" w:after="120"/>
        <w:rPr>
          <w:lang w:eastAsia="zh-CN"/>
        </w:rPr>
      </w:pPr>
      <w:r>
        <w:rPr>
          <w:lang w:eastAsia="zh-CN"/>
        </w:rPr>
        <w:t>公式</w:t>
      </w:r>
      <w:r>
        <w:rPr>
          <w:lang w:eastAsia="zh-CN"/>
        </w:rPr>
        <w:t>(24-15)</w:t>
      </w:r>
      <w:r>
        <w:rPr>
          <w:lang w:eastAsia="zh-CN"/>
        </w:rPr>
        <w:t>适用于总延伸系数在</w:t>
      </w:r>
      <w:r>
        <w:rPr>
          <w:lang w:eastAsia="zh-CN"/>
        </w:rPr>
        <w:t>2</w:t>
      </w:r>
      <w:r>
        <w:rPr>
          <w:rFonts w:ascii="MS Mincho" w:eastAsia="MS Mincho" w:hAnsi="MS Mincho" w:cs="MS Mincho" w:hint="eastAsia"/>
          <w:lang w:eastAsia="zh-CN"/>
        </w:rPr>
        <w:t>〜</w:t>
      </w:r>
      <w:r>
        <w:rPr>
          <w:lang w:eastAsia="zh-CN"/>
        </w:rPr>
        <w:t>2.5</w:t>
      </w:r>
      <w:r>
        <w:rPr>
          <w:lang w:eastAsia="zh-CN"/>
        </w:rPr>
        <w:t>范围内的张力减径机。</w:t>
      </w:r>
      <w:r>
        <w:rPr>
          <w:lang w:eastAsia="zh-CN"/>
        </w:rPr>
        <w:tab/>
        <w:t>•</w:t>
      </w:r>
    </w:p>
    <w:p w:rsidR="00C67970" w:rsidRDefault="00BC4CE2" w:rsidP="006647C5">
      <w:pPr>
        <w:tabs>
          <w:tab w:val="left" w:pos="4339"/>
        </w:tabs>
        <w:spacing w:before="120" w:after="120"/>
        <w:rPr>
          <w:lang w:eastAsia="zh-CN"/>
        </w:rPr>
      </w:pPr>
      <w:r>
        <w:rPr>
          <w:lang w:eastAsia="zh-CN"/>
        </w:rPr>
        <w:t>(2)</w:t>
      </w:r>
      <w:r>
        <w:rPr>
          <w:lang w:eastAsia="zh-CN"/>
        </w:rPr>
        <w:t>全苏管材科学听究所提出的公式</w:t>
      </w:r>
      <w:r>
        <w:rPr>
          <w:lang w:eastAsia="zh-CN"/>
        </w:rPr>
        <w:tab/>
        <w:t>—</w:t>
      </w:r>
    </w:p>
    <w:p w:rsidR="00C67970" w:rsidRDefault="00BC4CE2" w:rsidP="006647C5">
      <w:pPr>
        <w:spacing w:before="120" w:after="120"/>
        <w:rPr>
          <w:lang w:eastAsia="zh-CN"/>
        </w:rPr>
      </w:pPr>
      <w:r>
        <w:rPr>
          <w:lang w:eastAsia="zh-CN"/>
        </w:rPr>
        <w:t>L</w:t>
      </w:r>
      <w:r>
        <w:rPr>
          <w:vertAlign w:val="subscript"/>
          <w:lang w:eastAsia="zh-CN"/>
        </w:rPr>
        <w:t>ze</w:t>
      </w:r>
      <w:r>
        <w:rPr>
          <w:lang w:eastAsia="zh-CN"/>
        </w:rPr>
        <w:t>=0.7(n—2) Z</w:t>
      </w:r>
      <w:r>
        <w:rPr>
          <w:vertAlign w:val="superscript"/>
          <w:lang w:eastAsia="zh-CN"/>
        </w:rPr>
        <w:t>0</w:t>
      </w:r>
      <w:r>
        <w:rPr>
          <w:lang w:eastAsia="zh-CN"/>
        </w:rPr>
        <w:t>/</w:t>
      </w:r>
      <w:r>
        <w:rPr>
          <w:vertAlign w:val="superscript"/>
          <w:lang w:eastAsia="zh-CN"/>
        </w:rPr>
        <w:t>8</w:t>
      </w:r>
      <w:r>
        <w:rPr>
          <w:lang w:eastAsia="zh-CN"/>
        </w:rPr>
        <w:t xml:space="preserve"> • L</w:t>
      </w:r>
    </w:p>
    <w:p w:rsidR="00C67970" w:rsidRDefault="00BC4CE2" w:rsidP="006647C5">
      <w:pPr>
        <w:spacing w:before="120" w:after="120"/>
        <w:rPr>
          <w:lang w:eastAsia="zh-CN"/>
        </w:rPr>
      </w:pPr>
      <w:r>
        <w:rPr>
          <w:lang w:eastAsia="zh-CN"/>
        </w:rPr>
        <w:t>式中</w:t>
      </w:r>
      <w:r>
        <w:rPr>
          <w:lang w:eastAsia="zh-CN"/>
        </w:rPr>
        <w:t xml:space="preserve"> </w:t>
      </w:r>
      <w:r>
        <w:rPr>
          <w:lang w:eastAsia="zh-CN"/>
        </w:rPr>
        <w:t>《、</w:t>
      </w:r>
      <w:r>
        <w:rPr>
          <w:lang w:eastAsia="zh-CN"/>
        </w:rPr>
        <w:t>I——</w:t>
      </w:r>
      <w:r>
        <w:rPr>
          <w:lang w:eastAsia="zh-CN"/>
        </w:rPr>
        <w:t>分别为机架数目及机组总的平均张力赛数。</w:t>
      </w:r>
    </w:p>
    <w:p w:rsidR="00C67970" w:rsidRDefault="00BC4CE2" w:rsidP="006647C5">
      <w:pPr>
        <w:spacing w:before="120" w:after="120"/>
        <w:rPr>
          <w:lang w:eastAsia="zh-CN"/>
        </w:rPr>
      </w:pPr>
      <w:r>
        <w:rPr>
          <w:lang w:eastAsia="zh-CN"/>
        </w:rPr>
        <w:t>公式</w:t>
      </w:r>
      <w:r>
        <w:rPr>
          <w:lang w:eastAsia="zh-CN"/>
        </w:rPr>
        <w:t>(24-16)</w:t>
      </w:r>
      <w:r>
        <w:rPr>
          <w:lang w:eastAsia="zh-CN"/>
        </w:rPr>
        <w:t>当横向壁厚不均的实际值在</w:t>
      </w:r>
      <w:r>
        <w:rPr>
          <w:lang w:eastAsia="zh-CN"/>
        </w:rPr>
        <w:t>20%</w:t>
      </w:r>
      <w:r>
        <w:rPr>
          <w:lang w:eastAsia="zh-CN"/>
        </w:rPr>
        <w:t>，总延伸系数为</w:t>
      </w:r>
      <w:r>
        <w:rPr>
          <w:lang w:eastAsia="zh-CN"/>
        </w:rPr>
        <w:t>2.25</w:t>
      </w:r>
      <w:r>
        <w:rPr>
          <w:rFonts w:ascii="MS Mincho" w:eastAsia="MS Mincho" w:hAnsi="MS Mincho" w:cs="MS Mincho" w:hint="eastAsia"/>
          <w:lang w:eastAsia="zh-CN"/>
        </w:rPr>
        <w:t>〜</w:t>
      </w:r>
      <w:r>
        <w:rPr>
          <w:lang w:eastAsia="zh-CN"/>
        </w:rPr>
        <w:t>7.0</w:t>
      </w:r>
      <w:r>
        <w:rPr>
          <w:lang w:eastAsia="zh-CN"/>
        </w:rPr>
        <w:t>时，</w:t>
      </w:r>
    </w:p>
    <w:p w:rsidR="00C67970" w:rsidRDefault="00BC4CE2" w:rsidP="006647C5">
      <w:pPr>
        <w:tabs>
          <w:tab w:val="left" w:pos="616"/>
        </w:tabs>
        <w:spacing w:before="120" w:after="120"/>
        <w:rPr>
          <w:lang w:eastAsia="zh-CN"/>
        </w:rPr>
      </w:pPr>
      <w:r>
        <w:rPr>
          <w:lang w:eastAsia="zh-CN"/>
        </w:rPr>
        <w:t>(3)</w:t>
      </w:r>
      <w:r>
        <w:rPr>
          <w:lang w:eastAsia="zh-CN"/>
        </w:rPr>
        <w:tab/>
        <w:t>B.B•</w:t>
      </w:r>
      <w:r>
        <w:rPr>
          <w:lang w:eastAsia="zh-CN"/>
        </w:rPr>
        <w:t>达里包尔公式</w:t>
      </w:r>
    </w:p>
    <w:p w:rsidR="00C67970" w:rsidRDefault="00BC4CE2" w:rsidP="006647C5">
      <w:pPr>
        <w:tabs>
          <w:tab w:val="left" w:pos="2930"/>
          <w:tab w:val="left" w:pos="192"/>
        </w:tabs>
        <w:spacing w:before="120" w:after="120"/>
        <w:rPr>
          <w:lang w:eastAsia="zh-CN"/>
        </w:rPr>
      </w:pPr>
      <w:r>
        <w:rPr>
          <w:lang w:eastAsia="zh-CN"/>
        </w:rPr>
        <w:t>•</w:t>
      </w:r>
      <w:r>
        <w:rPr>
          <w:lang w:eastAsia="zh-CN"/>
        </w:rPr>
        <w:tab/>
        <w:t xml:space="preserve">2L • </w:t>
      </w:r>
      <w:r>
        <w:rPr>
          <w:vertAlign w:val="superscript"/>
          <w:lang w:eastAsia="zh-CN"/>
        </w:rPr>
        <w:t>Dl</w:t>
      </w:r>
      <w:r>
        <w:rPr>
          <w:lang w:eastAsia="zh-CN"/>
        </w:rPr>
        <w:t>~l</w:t>
      </w:r>
      <w:r>
        <w:rPr>
          <w:vertAlign w:val="superscript"/>
          <w:lang w:eastAsia="zh-CN"/>
        </w:rPr>
        <w:t>Dc</w:t>
      </w:r>
      <w:r>
        <w:rPr>
          <w:lang w:eastAsia="zh-CN"/>
        </w:rPr>
        <w:t>-(1 —</w:t>
      </w:r>
      <w:r>
        <w:rPr>
          <w:lang w:eastAsia="zh-CN"/>
        </w:rPr>
        <w:tab/>
        <w:t>+150</w:t>
      </w:r>
      <w:r>
        <w:rPr>
          <w:lang w:eastAsia="zh-CN"/>
        </w:rPr>
        <w:t>毫米</w:t>
      </w:r>
    </w:p>
    <w:p w:rsidR="00C67970" w:rsidRDefault="00BC4CE2" w:rsidP="006647C5">
      <w:pPr>
        <w:tabs>
          <w:tab w:val="left" w:pos="710"/>
        </w:tabs>
        <w:spacing w:before="120" w:after="120"/>
        <w:rPr>
          <w:lang w:eastAsia="zh-CN"/>
        </w:rPr>
      </w:pPr>
      <w:r>
        <w:rPr>
          <w:lang w:eastAsia="zh-CN"/>
        </w:rPr>
        <w:t>V</w:t>
      </w:r>
      <w:r>
        <w:rPr>
          <w:lang w:eastAsia="zh-CN"/>
        </w:rPr>
        <w:tab/>
        <w:t>Oc ,</w:t>
      </w:r>
    </w:p>
    <w:p w:rsidR="00C67970" w:rsidRDefault="00BC4CE2" w:rsidP="006647C5">
      <w:pPr>
        <w:spacing w:before="120" w:after="120"/>
        <w:rPr>
          <w:lang w:eastAsia="zh-CN"/>
        </w:rPr>
      </w:pPr>
      <w:r>
        <w:rPr>
          <w:lang w:eastAsia="zh-CN"/>
        </w:rPr>
        <w:t>公式</w:t>
      </w:r>
      <w:r>
        <w:rPr>
          <w:lang w:eastAsia="zh-CN"/>
        </w:rPr>
        <w:t>(24-17)</w:t>
      </w:r>
      <w:r>
        <w:rPr>
          <w:lang w:eastAsia="zh-CN"/>
        </w:rPr>
        <w:t>考虑了总减径率的影响，当总延伸系数为</w:t>
      </w:r>
      <w:r>
        <w:rPr>
          <w:lang w:eastAsia="zh-CN"/>
        </w:rPr>
        <w:t>1.5</w:t>
      </w:r>
      <w:r>
        <w:rPr>
          <w:rFonts w:ascii="MS Mincho" w:eastAsia="MS Mincho" w:hAnsi="MS Mincho" w:cs="MS Mincho" w:hint="eastAsia"/>
          <w:lang w:eastAsia="zh-CN"/>
        </w:rPr>
        <w:t>〜</w:t>
      </w:r>
      <w:r>
        <w:rPr>
          <w:lang w:eastAsia="zh-CN"/>
        </w:rPr>
        <w:t>7.0</w:t>
      </w:r>
      <w:r>
        <w:rPr>
          <w:vertAlign w:val="superscript"/>
          <w:lang w:eastAsia="zh-CN"/>
        </w:rPr>
        <w:t>1</w:t>
      </w:r>
      <w:r>
        <w:rPr>
          <w:lang w:eastAsia="zh-CN"/>
        </w:rPr>
        <w:t>时，计算误差不大于</w:t>
      </w:r>
    </w:p>
    <w:p w:rsidR="00C67970" w:rsidRDefault="00BC4CE2" w:rsidP="006647C5">
      <w:pPr>
        <w:spacing w:before="120" w:after="120"/>
        <w:rPr>
          <w:lang w:eastAsia="zh-CN"/>
        </w:rPr>
      </w:pPr>
      <w:r>
        <w:rPr>
          <w:lang w:eastAsia="zh-CN"/>
        </w:rPr>
        <w:t>8%o</w:t>
      </w:r>
    </w:p>
    <w:p w:rsidR="00C67970" w:rsidRDefault="00BC4CE2" w:rsidP="006647C5">
      <w:pPr>
        <w:spacing w:before="120" w:after="120"/>
        <w:ind w:firstLine="360"/>
        <w:rPr>
          <w:lang w:eastAsia="zh-CN"/>
        </w:rPr>
      </w:pPr>
      <w:r>
        <w:rPr>
          <w:lang w:eastAsia="zh-CN"/>
        </w:rPr>
        <w:t>上述各算式只能用来估算增厚端的长度。实际上各张力减径机组都有它自己的轧管精</w:t>
      </w:r>
      <w:r>
        <w:rPr>
          <w:lang w:eastAsia="zh-CN"/>
        </w:rPr>
        <w:t xml:space="preserve"> </w:t>
      </w:r>
      <w:r>
        <w:rPr>
          <w:lang w:eastAsia="zh-CN"/>
        </w:rPr>
        <w:t>度和传动类型，因此应当按各厂实际统计数据为基础建立各机组自己的管端增厚长度计算</w:t>
      </w:r>
      <w:r>
        <w:rPr>
          <w:lang w:eastAsia="zh-CN"/>
        </w:rPr>
        <w:t xml:space="preserve"> </w:t>
      </w:r>
      <w:r>
        <w:rPr>
          <w:lang w:eastAsia="zh-CN"/>
        </w:rPr>
        <w:t>公式。</w:t>
      </w:r>
      <w:r>
        <w:rPr>
          <w:lang w:eastAsia="zh-CN"/>
        </w:rPr>
        <w:t>/</w:t>
      </w:r>
    </w:p>
    <w:p w:rsidR="00C67970" w:rsidRDefault="00BC4CE2" w:rsidP="006647C5">
      <w:pPr>
        <w:spacing w:before="120" w:after="120"/>
        <w:ind w:firstLine="360"/>
        <w:rPr>
          <w:lang w:eastAsia="zh-CN"/>
        </w:rPr>
      </w:pPr>
      <w:r>
        <w:rPr>
          <w:lang w:eastAsia="zh-CN"/>
        </w:rPr>
        <w:t>应该指出，采用增大单机架减径率、减少机架间距、增加钢管长度等措施可以减少管</w:t>
      </w:r>
      <w:r>
        <w:rPr>
          <w:lang w:eastAsia="zh-CN"/>
        </w:rPr>
        <w:t xml:space="preserve"> </w:t>
      </w:r>
      <w:r>
        <w:rPr>
          <w:lang w:eastAsia="zh-CN"/>
        </w:rPr>
        <w:t>端增厚段长度，但结果仍然不够理想，其增厚段长度仍占钢管总长的</w:t>
      </w:r>
      <w:r>
        <w:rPr>
          <w:lang w:eastAsia="zh-CN"/>
        </w:rPr>
        <w:t>8</w:t>
      </w:r>
      <w:r>
        <w:rPr>
          <w:rFonts w:ascii="MS Mincho" w:eastAsia="MS Mincho" w:hAnsi="MS Mincho" w:cs="MS Mincho" w:hint="eastAsia"/>
          <w:lang w:eastAsia="zh-CN"/>
        </w:rPr>
        <w:t>〜</w:t>
      </w:r>
      <w:r>
        <w:rPr>
          <w:lang w:eastAsia="zh-CN"/>
        </w:rPr>
        <w:t>14%</w:t>
      </w:r>
      <w:r>
        <w:rPr>
          <w:lang w:eastAsia="zh-CN"/>
        </w:rPr>
        <w:t>。</w:t>
      </w:r>
    </w:p>
    <w:p w:rsidR="00C67970" w:rsidRDefault="00BC4CE2" w:rsidP="006647C5">
      <w:pPr>
        <w:spacing w:before="120" w:after="120"/>
        <w:ind w:firstLine="360"/>
        <w:rPr>
          <w:lang w:eastAsia="zh-CN"/>
        </w:rPr>
      </w:pPr>
      <w:r>
        <w:rPr>
          <w:lang w:eastAsia="zh-CN"/>
        </w:rPr>
        <w:t>文献指出，采用端头厚度电控技术可使管端增厚段长度减少</w:t>
      </w:r>
      <w:r>
        <w:rPr>
          <w:lang w:eastAsia="zh-CN"/>
        </w:rPr>
        <w:t>37</w:t>
      </w:r>
      <w:r>
        <w:rPr>
          <w:rFonts w:ascii="MS Mincho" w:eastAsia="MS Mincho" w:hAnsi="MS Mincho" w:cs="MS Mincho" w:hint="eastAsia"/>
          <w:lang w:eastAsia="zh-CN"/>
        </w:rPr>
        <w:t>〜</w:t>
      </w:r>
      <w:r>
        <w:rPr>
          <w:lang w:eastAsia="zh-CN"/>
        </w:rPr>
        <w:t>53%</w:t>
      </w:r>
      <w:r>
        <w:rPr>
          <w:lang w:eastAsia="zh-CN"/>
        </w:rPr>
        <w:t>。具体地说，在</w:t>
      </w:r>
      <w:r>
        <w:rPr>
          <w:lang w:eastAsia="zh-CN"/>
        </w:rPr>
        <w:t xml:space="preserve"> </w:t>
      </w:r>
      <w:r>
        <w:rPr>
          <w:lang w:eastAsia="zh-CN"/>
        </w:rPr>
        <w:t>稳定轧制时</w:t>
      </w:r>
      <w:r>
        <w:rPr>
          <w:lang w:eastAsia="zh-CN"/>
        </w:rPr>
        <w:t>(</w:t>
      </w:r>
      <w:r>
        <w:rPr>
          <w:lang w:eastAsia="zh-CN"/>
        </w:rPr>
        <w:t>轧制钢管中部时</w:t>
      </w:r>
      <w:r>
        <w:rPr>
          <w:lang w:eastAsia="zh-CN"/>
        </w:rPr>
        <w:t>)</w:t>
      </w:r>
      <w:r>
        <w:rPr>
          <w:lang w:eastAsia="zh-CN"/>
        </w:rPr>
        <w:t>各机架轧辊均具有设定张力值要求的圆周速度，使钢管在一</w:t>
      </w:r>
      <w:r>
        <w:rPr>
          <w:lang w:eastAsia="zh-CN"/>
        </w:rPr>
        <w:t xml:space="preserve"> </w:t>
      </w:r>
      <w:r>
        <w:rPr>
          <w:lang w:eastAsia="zh-CN"/>
        </w:rPr>
        <w:t>定的张力下轧制，当钢管前端通过机架时，使后面各架的轧辊周速比正常的速度有所增</w:t>
      </w:r>
      <w:r>
        <w:rPr>
          <w:lang w:eastAsia="zh-CN"/>
        </w:rPr>
        <w:t xml:space="preserve"> </w:t>
      </w:r>
      <w:r>
        <w:rPr>
          <w:lang w:eastAsia="zh-CN"/>
        </w:rPr>
        <w:t>加，同时使每架速度增量始终大于其前一机架的增量</w:t>
      </w:r>
      <w:r>
        <w:rPr>
          <w:lang w:eastAsia="zh-CN"/>
        </w:rPr>
        <w:t>(</w:t>
      </w:r>
      <w:r>
        <w:rPr>
          <w:lang w:eastAsia="zh-CN"/>
        </w:rPr>
        <w:t>图</w:t>
      </w:r>
      <w:r>
        <w:rPr>
          <w:lang w:eastAsia="zh-CN"/>
        </w:rPr>
        <w:t>24-76);</w:t>
      </w:r>
      <w:r>
        <w:rPr>
          <w:lang w:eastAsia="zh-CN"/>
        </w:rPr>
        <w:t>当钢管尾端通过机架时</w:t>
      </w:r>
      <w:r>
        <w:rPr>
          <w:lang w:eastAsia="zh-CN"/>
        </w:rPr>
        <w:t xml:space="preserve">, </w:t>
      </w:r>
      <w:r>
        <w:rPr>
          <w:lang w:eastAsia="zh-CN"/>
        </w:rPr>
        <w:t>前面各机架的周速比正常的速度有所减低，同时每架速度的减少量始终大于其后一架的减</w:t>
      </w:r>
      <w:r>
        <w:rPr>
          <w:lang w:eastAsia="zh-CN"/>
        </w:rPr>
        <w:t xml:space="preserve"> </w:t>
      </w:r>
      <w:r>
        <w:rPr>
          <w:lang w:eastAsia="zh-CN"/>
        </w:rPr>
        <w:t>少量</w:t>
      </w:r>
      <w:r>
        <w:rPr>
          <w:lang w:eastAsia="zh-CN"/>
        </w:rPr>
        <w:t>(</w:t>
      </w:r>
      <w:r>
        <w:rPr>
          <w:lang w:eastAsia="zh-CN"/>
        </w:rPr>
        <w:t>图</w:t>
      </w:r>
      <w:r>
        <w:rPr>
          <w:lang w:eastAsia="zh-CN"/>
        </w:rPr>
        <w:t>24-70</w:t>
      </w:r>
      <w:r>
        <w:rPr>
          <w:lang w:eastAsia="zh-CN"/>
        </w:rPr>
        <w:t>，这样就可使钢管前端和尾端所受的总张为与钢管中段所受张力接近相同，</w:t>
      </w:r>
      <w:r>
        <w:rPr>
          <w:lang w:eastAsia="zh-CN"/>
        </w:rPr>
        <w:t xml:space="preserve"> </w:t>
      </w:r>
      <w:r>
        <w:rPr>
          <w:lang w:eastAsia="zh-CN"/>
        </w:rPr>
        <w:t>从而缩短了锎管增厚段的长度。表</w:t>
      </w:r>
      <w:r>
        <w:rPr>
          <w:lang w:eastAsia="zh-CN"/>
        </w:rPr>
        <w:t>24-1</w:t>
      </w:r>
      <w:r>
        <w:rPr>
          <w:lang w:eastAsia="zh-CN"/>
        </w:rPr>
        <w:t>为用一般张力减径和采用端头加厚</w:t>
      </w:r>
      <w:r>
        <w:rPr>
          <w:lang w:eastAsia="zh-CN"/>
        </w:rPr>
        <w:t>fe</w:t>
      </w:r>
      <w:r>
        <w:rPr>
          <w:lang w:eastAsia="zh-CN"/>
        </w:rPr>
        <w:t>控技术张力减</w:t>
      </w:r>
      <w:r>
        <w:rPr>
          <w:lang w:eastAsia="zh-CN"/>
        </w:rPr>
        <w:t xml:space="preserve"> </w:t>
      </w:r>
      <w:r>
        <w:rPr>
          <w:lang w:eastAsia="zh-CN"/>
        </w:rPr>
        <w:t>径法的管端增厚长度的对比。</w:t>
      </w:r>
    </w:p>
    <w:p w:rsidR="00C67970" w:rsidRDefault="00BC4CE2" w:rsidP="006647C5">
      <w:pPr>
        <w:spacing w:before="120" w:after="120"/>
        <w:ind w:firstLine="360"/>
        <w:rPr>
          <w:lang w:eastAsia="zh-CN"/>
        </w:rPr>
      </w:pPr>
      <w:r>
        <w:rPr>
          <w:lang w:eastAsia="zh-CN"/>
        </w:rPr>
        <w:t>减少管端增厚段长度的最理想办法是实行无头张力减径。这在苏联第一乌拉尔新钢管</w:t>
      </w:r>
    </w:p>
    <w:p w:rsidR="00C67970" w:rsidRDefault="00BC4CE2" w:rsidP="006647C5">
      <w:pPr>
        <w:spacing w:before="120" w:after="120"/>
        <w:rPr>
          <w:lang w:eastAsia="zh-CN"/>
        </w:rPr>
      </w:pPr>
      <w:r>
        <w:rPr>
          <w:lang w:eastAsia="zh-CN"/>
        </w:rPr>
        <w:t>(24-15)</w:t>
      </w:r>
    </w:p>
    <w:p w:rsidR="00C67970" w:rsidRDefault="00BC4CE2" w:rsidP="006647C5">
      <w:pPr>
        <w:spacing w:before="120" w:after="120"/>
        <w:rPr>
          <w:lang w:eastAsia="zh-CN"/>
        </w:rPr>
      </w:pPr>
      <w:r>
        <w:rPr>
          <w:lang w:eastAsia="zh-CN"/>
        </w:rPr>
        <w:t xml:space="preserve">(24-16) </w:t>
      </w:r>
      <w:r>
        <w:rPr>
          <w:lang w:eastAsia="zh-CN"/>
        </w:rPr>
        <w:t>计算误差</w:t>
      </w:r>
    </w:p>
    <w:p w:rsidR="00C67970" w:rsidRDefault="00BC4CE2" w:rsidP="006647C5">
      <w:pPr>
        <w:spacing w:before="120" w:after="120"/>
        <w:rPr>
          <w:lang w:eastAsia="zh-CN"/>
        </w:rPr>
      </w:pPr>
      <w:r>
        <w:rPr>
          <w:lang w:eastAsia="zh-CN"/>
        </w:rPr>
        <w:t>(24-17)</w:t>
      </w:r>
    </w:p>
    <w:p w:rsidR="00C67970" w:rsidRDefault="00BC4CE2" w:rsidP="006647C5">
      <w:pPr>
        <w:spacing w:before="120" w:after="120"/>
        <w:rPr>
          <w:lang w:eastAsia="zh-CN"/>
        </w:rPr>
      </w:pPr>
      <w:r>
        <w:rPr>
          <w:lang w:eastAsia="zh-CN"/>
        </w:rPr>
        <w:t>449</w:t>
      </w:r>
    </w:p>
    <w:p w:rsidR="00C67970" w:rsidRDefault="00BC4CE2" w:rsidP="006647C5">
      <w:pPr>
        <w:spacing w:before="120" w:after="120"/>
        <w:rPr>
          <w:lang w:eastAsia="zh-CN"/>
        </w:rPr>
      </w:pPr>
      <w:r>
        <w:rPr>
          <w:lang w:eastAsia="zh-CN"/>
        </w:rPr>
        <w:t>图</w:t>
      </w:r>
      <w:r>
        <w:rPr>
          <w:lang w:eastAsia="zh-CN"/>
        </w:rPr>
        <w:t>24-7</w:t>
      </w:r>
      <w:r>
        <w:rPr>
          <w:lang w:eastAsia="zh-CN"/>
        </w:rPr>
        <w:t>轧辊速度变化示意图</w:t>
      </w:r>
    </w:p>
    <w:p w:rsidR="00C67970" w:rsidRDefault="00BC4CE2" w:rsidP="006647C5">
      <w:pPr>
        <w:spacing w:before="120" w:after="120"/>
        <w:rPr>
          <w:lang w:eastAsia="zh-CN"/>
        </w:rPr>
      </w:pPr>
      <w:r>
        <w:rPr>
          <w:lang w:eastAsia="zh-CN"/>
        </w:rPr>
        <w:t>一正常轧制时的轧辊速度</w:t>
      </w:r>
      <w:r>
        <w:rPr>
          <w:lang w:eastAsia="zh-CN"/>
        </w:rPr>
        <w:t>I 6—</w:t>
      </w:r>
      <w:r>
        <w:rPr>
          <w:lang w:eastAsia="zh-CN"/>
        </w:rPr>
        <w:t>前端轧制时的轧</w:t>
      </w:r>
      <w:r>
        <w:rPr>
          <w:lang w:eastAsia="zh-CN"/>
        </w:rPr>
        <w:t xml:space="preserve"> </w:t>
      </w:r>
      <w:r>
        <w:rPr>
          <w:lang w:eastAsia="zh-CN"/>
        </w:rPr>
        <w:t>辊速度》</w:t>
      </w:r>
      <w:r>
        <w:rPr>
          <w:lang w:eastAsia="zh-CN"/>
        </w:rPr>
        <w:t xml:space="preserve"> </w:t>
      </w:r>
      <w:r>
        <w:rPr>
          <w:lang w:eastAsia="zh-CN"/>
        </w:rPr>
        <w:t>尾端轧制时的轧辊速度</w:t>
      </w:r>
    </w:p>
    <w:p w:rsidR="00C67970" w:rsidRDefault="00BC4CE2" w:rsidP="006647C5">
      <w:pPr>
        <w:spacing w:before="120" w:after="120"/>
        <w:rPr>
          <w:lang w:eastAsia="zh-CN"/>
        </w:rPr>
      </w:pPr>
      <w:r>
        <w:rPr>
          <w:lang w:eastAsia="zh-CN"/>
        </w:rPr>
        <w:t>G</w:t>
      </w:r>
    </w:p>
    <w:p w:rsidR="00C67970" w:rsidRDefault="00BC4CE2" w:rsidP="006647C5">
      <w:pPr>
        <w:spacing w:before="120" w:after="120"/>
        <w:ind w:firstLine="360"/>
        <w:rPr>
          <w:lang w:eastAsia="zh-CN"/>
        </w:rPr>
      </w:pPr>
      <w:r>
        <w:rPr>
          <w:lang w:eastAsia="zh-CN"/>
        </w:rPr>
        <w:t>图</w:t>
      </w:r>
      <w:r>
        <w:rPr>
          <w:lang w:eastAsia="zh-CN"/>
        </w:rPr>
        <w:t>24-8</w:t>
      </w:r>
      <w:r>
        <w:rPr>
          <w:lang w:eastAsia="zh-CN"/>
        </w:rPr>
        <w:t>接触弧长度</w:t>
      </w:r>
      <w:r>
        <w:rPr>
          <w:lang w:eastAsia="zh-CN"/>
        </w:rPr>
        <w:t xml:space="preserve"> </w:t>
      </w:r>
      <w:r>
        <w:rPr>
          <w:lang w:eastAsia="zh-CN"/>
        </w:rPr>
        <w:t>表</w:t>
      </w:r>
      <w:r>
        <w:rPr>
          <w:lang w:eastAsia="zh-CN"/>
        </w:rPr>
        <w:t>24-1</w:t>
      </w:r>
      <w:r>
        <w:rPr>
          <w:lang w:eastAsia="zh-CN"/>
        </w:rPr>
        <w:t>不同张力臧径法的管斓增厚长度</w:t>
      </w:r>
    </w:p>
    <w:tbl>
      <w:tblPr>
        <w:tblOverlap w:val="never"/>
        <w:tblW w:w="0" w:type="auto"/>
        <w:tblLayout w:type="fixed"/>
        <w:tblCellMar>
          <w:left w:w="10" w:type="dxa"/>
          <w:right w:w="10" w:type="dxa"/>
        </w:tblCellMar>
        <w:tblLook w:val="0000"/>
      </w:tblPr>
      <w:tblGrid>
        <w:gridCol w:w="1974"/>
        <w:gridCol w:w="1770"/>
        <w:gridCol w:w="1759"/>
        <w:gridCol w:w="1759"/>
        <w:gridCol w:w="1791"/>
      </w:tblGrid>
      <w:tr w:rsidR="00C67970">
        <w:trPr>
          <w:trHeight w:val="759"/>
        </w:trPr>
        <w:tc>
          <w:tcPr>
            <w:tcW w:w="1974" w:type="dxa"/>
            <w:tcBorders>
              <w:top w:val="single" w:sz="4" w:space="0" w:color="auto"/>
            </w:tcBorders>
            <w:shd w:val="clear" w:color="auto" w:fill="FFFFFF"/>
          </w:tcPr>
          <w:p w:rsidR="00C67970" w:rsidRDefault="00BC4CE2" w:rsidP="006647C5">
            <w:pPr>
              <w:spacing w:before="120" w:after="120"/>
            </w:pPr>
            <w:r>
              <w:t>成品管外径</w:t>
            </w:r>
            <w:r>
              <w:t xml:space="preserve"> </w:t>
            </w:r>
            <w:r>
              <w:t>毫米</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成品管总长</w:t>
            </w:r>
            <w:r>
              <w:t xml:space="preserve"> </w:t>
            </w:r>
            <w:r>
              <w:t>亳米</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w:t>
            </w:r>
            <w:r>
              <w:rPr>
                <w:lang w:eastAsia="zh-CN"/>
              </w:rPr>
              <w:t>般张力减径：</w:t>
            </w:r>
            <w:r>
              <w:rPr>
                <w:lang w:eastAsia="zh-CN"/>
              </w:rPr>
              <w:t xml:space="preserve"> </w:t>
            </w:r>
            <w:r>
              <w:rPr>
                <w:lang w:eastAsia="zh-CN"/>
              </w:rPr>
              <w:t>法切除长度</w:t>
            </w:r>
            <w:r>
              <w:rPr>
                <w:lang w:eastAsia="zh-CN"/>
              </w:rPr>
              <w:t xml:space="preserve"> </w:t>
            </w:r>
            <w:r>
              <w:rPr>
                <w:lang w:eastAsia="zh-CN"/>
              </w:rPr>
              <w:t>亳米</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端头加厚电控</w:t>
            </w:r>
            <w:r>
              <w:rPr>
                <w:lang w:eastAsia="zh-CN"/>
              </w:rPr>
              <w:t xml:space="preserve"> </w:t>
            </w:r>
            <w:r>
              <w:rPr>
                <w:lang w:eastAsia="zh-CN"/>
              </w:rPr>
              <w:t>法切除长度</w:t>
            </w:r>
            <w:r>
              <w:rPr>
                <w:lang w:eastAsia="zh-CN"/>
              </w:rPr>
              <w:t xml:space="preserve"> </w:t>
            </w:r>
            <w:r>
              <w:rPr>
                <w:lang w:eastAsia="zh-CN"/>
              </w:rPr>
              <w:t>毫米</w:t>
            </w:r>
          </w:p>
        </w:tc>
        <w:tc>
          <w:tcPr>
            <w:tcW w:w="1791" w:type="dxa"/>
            <w:tcBorders>
              <w:top w:val="single" w:sz="4" w:space="0" w:color="auto"/>
              <w:left w:val="single" w:sz="4" w:space="0" w:color="auto"/>
            </w:tcBorders>
            <w:shd w:val="clear" w:color="auto" w:fill="FFFFFF"/>
          </w:tcPr>
          <w:p w:rsidR="00C67970" w:rsidRDefault="00BC4CE2" w:rsidP="006647C5">
            <w:pPr>
              <w:spacing w:before="120" w:after="120"/>
            </w:pPr>
            <w:r>
              <w:t>切除减少率</w:t>
            </w:r>
            <w:r>
              <w:t xml:space="preserve"> %</w:t>
            </w:r>
          </w:p>
        </w:tc>
      </w:tr>
      <w:tr w:rsidR="00C67970">
        <w:trPr>
          <w:trHeight w:val="319"/>
        </w:trPr>
        <w:tc>
          <w:tcPr>
            <w:tcW w:w="1974" w:type="dxa"/>
            <w:tcBorders>
              <w:top w:val="single" w:sz="4" w:space="0" w:color="auto"/>
            </w:tcBorders>
            <w:shd w:val="clear" w:color="auto" w:fill="FFFFFF"/>
          </w:tcPr>
          <w:p w:rsidR="00C67970" w:rsidRDefault="00BC4CE2" w:rsidP="006647C5">
            <w:pPr>
              <w:spacing w:before="120" w:after="120"/>
            </w:pPr>
            <w:r>
              <w:t>89.1 X9.6</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11800</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4</w:t>
            </w:r>
          </w:p>
          <w:p w:rsidR="00C67970" w:rsidRDefault="00BC4CE2" w:rsidP="006647C5">
            <w:pPr>
              <w:spacing w:before="120" w:after="120"/>
            </w:pPr>
            <w:r>
              <w:t>500</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300</w:t>
            </w:r>
          </w:p>
        </w:tc>
        <w:tc>
          <w:tcPr>
            <w:tcW w:w="1791" w:type="dxa"/>
            <w:tcBorders>
              <w:top w:val="single" w:sz="4" w:space="0" w:color="auto"/>
              <w:left w:val="single" w:sz="4" w:space="0" w:color="auto"/>
            </w:tcBorders>
            <w:shd w:val="clear" w:color="auto" w:fill="FFFFFF"/>
          </w:tcPr>
          <w:p w:rsidR="00C67970" w:rsidRDefault="00BC4CE2" w:rsidP="006647C5">
            <w:pPr>
              <w:spacing w:before="120" w:after="120"/>
            </w:pPr>
            <w:r>
              <w:t>40</w:t>
            </w:r>
          </w:p>
        </w:tc>
      </w:tr>
      <w:tr w:rsidR="00C67970">
        <w:trPr>
          <w:trHeight w:val="257"/>
        </w:trPr>
        <w:tc>
          <w:tcPr>
            <w:tcW w:w="1974" w:type="dxa"/>
            <w:shd w:val="clear" w:color="auto" w:fill="FFFFFF"/>
          </w:tcPr>
          <w:p w:rsidR="00C67970" w:rsidRDefault="00BC4CE2" w:rsidP="006647C5">
            <w:pPr>
              <w:spacing w:before="120" w:after="120"/>
            </w:pPr>
            <w:r>
              <w:t>89.1x4.0</w:t>
            </w:r>
          </w:p>
        </w:tc>
        <w:tc>
          <w:tcPr>
            <w:tcW w:w="1770" w:type="dxa"/>
            <w:tcBorders>
              <w:left w:val="single" w:sz="4" w:space="0" w:color="auto"/>
            </w:tcBorders>
            <w:shd w:val="clear" w:color="auto" w:fill="FFFFFF"/>
          </w:tcPr>
          <w:p w:rsidR="00C67970" w:rsidRDefault="00BC4CE2" w:rsidP="006647C5">
            <w:pPr>
              <w:spacing w:before="120" w:after="120"/>
            </w:pPr>
            <w:r>
              <w:t>13400</w:t>
            </w:r>
          </w:p>
        </w:tc>
        <w:tc>
          <w:tcPr>
            <w:tcW w:w="1759" w:type="dxa"/>
            <w:tcBorders>
              <w:left w:val="single" w:sz="4" w:space="0" w:color="auto"/>
            </w:tcBorders>
            <w:shd w:val="clear" w:color="auto" w:fill="FFFFFF"/>
          </w:tcPr>
          <w:p w:rsidR="00C67970" w:rsidRDefault="00BC4CE2" w:rsidP="006647C5">
            <w:pPr>
              <w:spacing w:before="120" w:after="120"/>
            </w:pPr>
            <w:r>
              <w:t>400</w:t>
            </w:r>
          </w:p>
        </w:tc>
        <w:tc>
          <w:tcPr>
            <w:tcW w:w="1759" w:type="dxa"/>
            <w:tcBorders>
              <w:left w:val="single" w:sz="4" w:space="0" w:color="auto"/>
            </w:tcBorders>
            <w:shd w:val="clear" w:color="auto" w:fill="FFFFFF"/>
          </w:tcPr>
          <w:p w:rsidR="00C67970" w:rsidRDefault="00BC4CE2" w:rsidP="006647C5">
            <w:pPr>
              <w:spacing w:before="120" w:after="120"/>
            </w:pPr>
            <w:r>
              <w:t>250</w:t>
            </w:r>
          </w:p>
        </w:tc>
        <w:tc>
          <w:tcPr>
            <w:tcW w:w="1791" w:type="dxa"/>
            <w:tcBorders>
              <w:left w:val="single" w:sz="4" w:space="0" w:color="auto"/>
            </w:tcBorders>
            <w:shd w:val="clear" w:color="auto" w:fill="FFFFFF"/>
          </w:tcPr>
          <w:p w:rsidR="00C67970" w:rsidRDefault="00BC4CE2" w:rsidP="006647C5">
            <w:pPr>
              <w:spacing w:before="120" w:after="120"/>
            </w:pPr>
            <w:r>
              <w:t>37-5</w:t>
            </w:r>
          </w:p>
        </w:tc>
      </w:tr>
      <w:tr w:rsidR="00C67970">
        <w:trPr>
          <w:trHeight w:val="257"/>
        </w:trPr>
        <w:tc>
          <w:tcPr>
            <w:tcW w:w="1974" w:type="dxa"/>
            <w:shd w:val="clear" w:color="auto" w:fill="FFFFFF"/>
          </w:tcPr>
          <w:p w:rsidR="00C67970" w:rsidRDefault="00BC4CE2" w:rsidP="006647C5">
            <w:pPr>
              <w:spacing w:before="120" w:after="120"/>
            </w:pPr>
            <w:r>
              <w:t>60.5x 5-5</w:t>
            </w:r>
          </w:p>
        </w:tc>
        <w:tc>
          <w:tcPr>
            <w:tcW w:w="1770" w:type="dxa"/>
            <w:tcBorders>
              <w:left w:val="single" w:sz="4" w:space="0" w:color="auto"/>
            </w:tcBorders>
            <w:shd w:val="clear" w:color="auto" w:fill="FFFFFF"/>
          </w:tcPr>
          <w:p w:rsidR="00C67970" w:rsidRDefault="00BC4CE2" w:rsidP="006647C5">
            <w:pPr>
              <w:spacing w:before="120" w:after="120"/>
            </w:pPr>
            <w:r>
              <w:t>31900</w:t>
            </w:r>
          </w:p>
        </w:tc>
        <w:tc>
          <w:tcPr>
            <w:tcW w:w="1759" w:type="dxa"/>
            <w:tcBorders>
              <w:left w:val="single" w:sz="4" w:space="0" w:color="auto"/>
            </w:tcBorders>
            <w:shd w:val="clear" w:color="auto" w:fill="FFFFFF"/>
          </w:tcPr>
          <w:p w:rsidR="00C67970" w:rsidRDefault="00BC4CE2" w:rsidP="006647C5">
            <w:pPr>
              <w:spacing w:before="120" w:after="120"/>
            </w:pPr>
            <w:r>
              <w:t>1300</w:t>
            </w:r>
          </w:p>
        </w:tc>
        <w:tc>
          <w:tcPr>
            <w:tcW w:w="1759" w:type="dxa"/>
            <w:tcBorders>
              <w:left w:val="single" w:sz="4" w:space="0" w:color="auto"/>
            </w:tcBorders>
            <w:shd w:val="clear" w:color="auto" w:fill="FFFFFF"/>
          </w:tcPr>
          <w:p w:rsidR="00C67970" w:rsidRDefault="00BC4CE2" w:rsidP="006647C5">
            <w:pPr>
              <w:spacing w:before="120" w:after="120"/>
            </w:pPr>
            <w:r>
              <w:t>700</w:t>
            </w:r>
          </w:p>
        </w:tc>
        <w:tc>
          <w:tcPr>
            <w:tcW w:w="1791" w:type="dxa"/>
            <w:tcBorders>
              <w:left w:val="single" w:sz="4" w:space="0" w:color="auto"/>
            </w:tcBorders>
            <w:shd w:val="clear" w:color="auto" w:fill="FFFFFF"/>
          </w:tcPr>
          <w:p w:rsidR="00C67970" w:rsidRDefault="00BC4CE2" w:rsidP="006647C5">
            <w:pPr>
              <w:spacing w:before="120" w:after="120"/>
            </w:pPr>
            <w:r>
              <w:t>46.2</w:t>
            </w:r>
          </w:p>
        </w:tc>
      </w:tr>
      <w:tr w:rsidR="00C67970">
        <w:trPr>
          <w:trHeight w:val="262"/>
        </w:trPr>
        <w:tc>
          <w:tcPr>
            <w:tcW w:w="1974" w:type="dxa"/>
            <w:shd w:val="clear" w:color="auto" w:fill="FFFFFF"/>
          </w:tcPr>
          <w:p w:rsidR="00C67970" w:rsidRDefault="00BC4CE2" w:rsidP="006647C5">
            <w:pPr>
              <w:spacing w:before="120" w:after="120"/>
            </w:pPr>
            <w:r>
              <w:t>60.5x3.8</w:t>
            </w:r>
          </w:p>
        </w:tc>
        <w:tc>
          <w:tcPr>
            <w:tcW w:w="1770" w:type="dxa"/>
            <w:tcBorders>
              <w:left w:val="single" w:sz="4" w:space="0" w:color="auto"/>
            </w:tcBorders>
            <w:shd w:val="clear" w:color="auto" w:fill="FFFFFF"/>
          </w:tcPr>
          <w:p w:rsidR="00C67970" w:rsidRDefault="00BC4CE2" w:rsidP="006647C5">
            <w:pPr>
              <w:spacing w:before="120" w:after="120"/>
            </w:pPr>
            <w:r>
              <w:t>26000</w:t>
            </w:r>
          </w:p>
        </w:tc>
        <w:tc>
          <w:tcPr>
            <w:tcW w:w="1759" w:type="dxa"/>
            <w:tcBorders>
              <w:left w:val="single" w:sz="4" w:space="0" w:color="auto"/>
            </w:tcBorders>
            <w:shd w:val="clear" w:color="auto" w:fill="FFFFFF"/>
          </w:tcPr>
          <w:p w:rsidR="00C67970" w:rsidRDefault="00BC4CE2" w:rsidP="006647C5">
            <w:pPr>
              <w:spacing w:before="120" w:after="120"/>
            </w:pPr>
            <w:r>
              <w:t>1500</w:t>
            </w:r>
          </w:p>
        </w:tc>
        <w:tc>
          <w:tcPr>
            <w:tcW w:w="1759" w:type="dxa"/>
            <w:tcBorders>
              <w:left w:val="single" w:sz="4" w:space="0" w:color="auto"/>
            </w:tcBorders>
            <w:shd w:val="clear" w:color="auto" w:fill="FFFFFF"/>
          </w:tcPr>
          <w:p w:rsidR="00C67970" w:rsidRDefault="00BC4CE2" w:rsidP="006647C5">
            <w:pPr>
              <w:spacing w:before="120" w:after="120"/>
            </w:pPr>
            <w:r>
              <w:t>- 700</w:t>
            </w:r>
          </w:p>
        </w:tc>
        <w:tc>
          <w:tcPr>
            <w:tcW w:w="1791" w:type="dxa"/>
            <w:tcBorders>
              <w:left w:val="single" w:sz="4" w:space="0" w:color="auto"/>
            </w:tcBorders>
            <w:shd w:val="clear" w:color="auto" w:fill="FFFFFF"/>
          </w:tcPr>
          <w:p w:rsidR="00C67970" w:rsidRDefault="00BC4CE2" w:rsidP="006647C5">
            <w:pPr>
              <w:spacing w:before="120" w:after="120"/>
            </w:pPr>
            <w:r>
              <w:t>53.4</w:t>
            </w:r>
          </w:p>
        </w:tc>
      </w:tr>
      <w:tr w:rsidR="00C67970">
        <w:trPr>
          <w:trHeight w:val="267"/>
        </w:trPr>
        <w:tc>
          <w:tcPr>
            <w:tcW w:w="1974" w:type="dxa"/>
            <w:shd w:val="clear" w:color="auto" w:fill="FFFFFF"/>
          </w:tcPr>
          <w:p w:rsidR="00C67970" w:rsidRDefault="00BC4CE2" w:rsidP="006647C5">
            <w:pPr>
              <w:spacing w:before="120" w:after="120"/>
            </w:pPr>
            <w:r>
              <w:t>38.0x5.7</w:t>
            </w:r>
          </w:p>
        </w:tc>
        <w:tc>
          <w:tcPr>
            <w:tcW w:w="1770" w:type="dxa"/>
            <w:tcBorders>
              <w:left w:val="single" w:sz="4" w:space="0" w:color="auto"/>
            </w:tcBorders>
            <w:shd w:val="clear" w:color="auto" w:fill="FFFFFF"/>
          </w:tcPr>
          <w:p w:rsidR="00C67970" w:rsidRDefault="00BC4CE2" w:rsidP="006647C5">
            <w:pPr>
              <w:spacing w:before="120" w:after="120"/>
            </w:pPr>
            <w:r>
              <w:t>46700</w:t>
            </w:r>
          </w:p>
        </w:tc>
        <w:tc>
          <w:tcPr>
            <w:tcW w:w="1759" w:type="dxa"/>
            <w:tcBorders>
              <w:left w:val="single" w:sz="4" w:space="0" w:color="auto"/>
            </w:tcBorders>
            <w:shd w:val="clear" w:color="auto" w:fill="FFFFFF"/>
          </w:tcPr>
          <w:p w:rsidR="00C67970" w:rsidRDefault="00BC4CE2" w:rsidP="006647C5">
            <w:pPr>
              <w:spacing w:before="120" w:after="120"/>
            </w:pPr>
            <w:r>
              <w:t>1800</w:t>
            </w:r>
          </w:p>
        </w:tc>
        <w:tc>
          <w:tcPr>
            <w:tcW w:w="1759" w:type="dxa"/>
            <w:tcBorders>
              <w:left w:val="single" w:sz="4" w:space="0" w:color="auto"/>
            </w:tcBorders>
            <w:shd w:val="clear" w:color="auto" w:fill="FFFFFF"/>
          </w:tcPr>
          <w:p w:rsidR="00C67970" w:rsidRDefault="00BC4CE2" w:rsidP="006647C5">
            <w:pPr>
              <w:spacing w:before="120" w:after="120"/>
            </w:pPr>
            <w:r>
              <w:t>,900 -</w:t>
            </w:r>
          </w:p>
        </w:tc>
        <w:tc>
          <w:tcPr>
            <w:tcW w:w="1791" w:type="dxa"/>
            <w:tcBorders>
              <w:left w:val="single" w:sz="4" w:space="0" w:color="auto"/>
            </w:tcBorders>
            <w:shd w:val="clear" w:color="auto" w:fill="FFFFFF"/>
          </w:tcPr>
          <w:p w:rsidR="00C67970" w:rsidRDefault="00BC4CE2" w:rsidP="006647C5">
            <w:pPr>
              <w:spacing w:before="120" w:after="120"/>
            </w:pPr>
            <w:r>
              <w:t>50</w:t>
            </w:r>
          </w:p>
        </w:tc>
      </w:tr>
      <w:tr w:rsidR="00C67970">
        <w:trPr>
          <w:trHeight w:val="346"/>
        </w:trPr>
        <w:tc>
          <w:tcPr>
            <w:tcW w:w="1974" w:type="dxa"/>
            <w:tcBorders>
              <w:bottom w:val="single" w:sz="4" w:space="0" w:color="auto"/>
            </w:tcBorders>
            <w:shd w:val="clear" w:color="auto" w:fill="FFFFFF"/>
          </w:tcPr>
          <w:p w:rsidR="00C67970" w:rsidRDefault="00BC4CE2" w:rsidP="006647C5">
            <w:pPr>
              <w:spacing w:before="120" w:after="120"/>
            </w:pPr>
            <w:r>
              <w:t>38.0x4-1</w:t>
            </w:r>
          </w:p>
        </w:tc>
        <w:tc>
          <w:tcPr>
            <w:tcW w:w="1770" w:type="dxa"/>
            <w:tcBorders>
              <w:left w:val="single" w:sz="4" w:space="0" w:color="auto"/>
              <w:bottom w:val="single" w:sz="4" w:space="0" w:color="auto"/>
            </w:tcBorders>
            <w:shd w:val="clear" w:color="auto" w:fill="FFFFFF"/>
          </w:tcPr>
          <w:p w:rsidR="00C67970" w:rsidRDefault="00BC4CE2" w:rsidP="006647C5">
            <w:pPr>
              <w:spacing w:before="120" w:after="120"/>
            </w:pPr>
            <w:r>
              <w:t>48800</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2150</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1000</w:t>
            </w:r>
          </w:p>
        </w:tc>
        <w:tc>
          <w:tcPr>
            <w:tcW w:w="1791" w:type="dxa"/>
            <w:tcBorders>
              <w:left w:val="single" w:sz="4" w:space="0" w:color="auto"/>
              <w:bottom w:val="single" w:sz="4" w:space="0" w:color="auto"/>
            </w:tcBorders>
            <w:shd w:val="clear" w:color="auto" w:fill="FFFFFF"/>
          </w:tcPr>
          <w:p w:rsidR="00C67970" w:rsidRDefault="00BC4CE2" w:rsidP="006647C5">
            <w:pPr>
              <w:spacing w:before="120" w:after="120"/>
            </w:pPr>
            <w:r>
              <w:t>53.5</w:t>
            </w:r>
          </w:p>
        </w:tc>
      </w:tr>
    </w:tbl>
    <w:p w:rsidR="00C67970" w:rsidRDefault="00BC4CE2" w:rsidP="006647C5">
      <w:pPr>
        <w:spacing w:before="120" w:after="120"/>
        <w:rPr>
          <w:lang w:eastAsia="zh-CN"/>
        </w:rPr>
      </w:pPr>
      <w:r>
        <w:rPr>
          <w:lang w:eastAsia="zh-CN"/>
        </w:rPr>
        <w:t>厂</w:t>
      </w:r>
      <w:r>
        <w:rPr>
          <w:lang w:eastAsia="zh-CN"/>
        </w:rPr>
        <w:t>30</w:t>
      </w:r>
      <w:r>
        <w:rPr>
          <w:rFonts w:ascii="MS Mincho" w:eastAsia="MS Mincho" w:hAnsi="MS Mincho" w:cs="MS Mincho" w:hint="eastAsia"/>
          <w:lang w:eastAsia="zh-CN"/>
        </w:rPr>
        <w:t>〜</w:t>
      </w:r>
      <w:r>
        <w:rPr>
          <w:lang w:eastAsia="zh-CN"/>
        </w:rPr>
        <w:t>102</w:t>
      </w:r>
      <w:r>
        <w:rPr>
          <w:lang w:eastAsia="zh-CN"/>
        </w:rPr>
        <w:t>毫米连乳管机组的张力减径机上已实现。</w:t>
      </w:r>
    </w:p>
    <w:p w:rsidR="00C67970" w:rsidRDefault="00BC4CE2" w:rsidP="006647C5">
      <w:pPr>
        <w:spacing w:before="120" w:after="120"/>
        <w:ind w:firstLine="360"/>
        <w:rPr>
          <w:lang w:eastAsia="zh-CN"/>
        </w:rPr>
      </w:pPr>
      <w:r>
        <w:rPr>
          <w:lang w:eastAsia="zh-CN"/>
        </w:rPr>
        <w:t>三、接触弧长度和接触面积的确定</w:t>
      </w:r>
    </w:p>
    <w:p w:rsidR="00C67970" w:rsidRDefault="00BC4CE2" w:rsidP="006647C5">
      <w:pPr>
        <w:spacing w:before="120" w:after="120"/>
        <w:ind w:firstLine="360"/>
        <w:rPr>
          <w:lang w:eastAsia="zh-CN"/>
        </w:rPr>
      </w:pPr>
      <w:r>
        <w:rPr>
          <w:lang w:eastAsia="zh-CN"/>
        </w:rPr>
        <w:t>钢管定、减径和张力减径时的变形区由压扁区和减径区组成。如图</w:t>
      </w:r>
      <w:r>
        <w:rPr>
          <w:lang w:eastAsia="zh-CN"/>
        </w:rPr>
        <w:t>24-8</w:t>
      </w:r>
      <w:r>
        <w:rPr>
          <w:lang w:eastAsia="zh-CN"/>
        </w:rPr>
        <w:t>所示，从钢管</w:t>
      </w:r>
      <w:r>
        <w:rPr>
          <w:lang w:eastAsia="zh-CN"/>
        </w:rPr>
        <w:t xml:space="preserve"> </w:t>
      </w:r>
      <w:r>
        <w:rPr>
          <w:lang w:eastAsia="zh-CN"/>
        </w:rPr>
        <w:t>表面与孔型表面在</w:t>
      </w:r>
      <w:r>
        <w:rPr>
          <w:lang w:eastAsia="zh-CN"/>
        </w:rPr>
        <w:t>W</w:t>
      </w:r>
      <w:r>
        <w:rPr>
          <w:lang w:eastAsia="zh-CN"/>
        </w:rPr>
        <w:t>点开始接触起至平面为止之间的区域为压扁区，钢管在此区域中</w:t>
      </w:r>
      <w:r>
        <w:rPr>
          <w:lang w:eastAsia="zh-CN"/>
        </w:rPr>
        <w:t xml:space="preserve"> </w:t>
      </w:r>
      <w:r>
        <w:rPr>
          <w:lang w:eastAsia="zh-CN"/>
        </w:rPr>
        <w:t>只发生形状变化，而横断窗面积不变。从</w:t>
      </w:r>
      <w:r>
        <w:rPr>
          <w:lang w:eastAsia="zh-CN"/>
        </w:rPr>
        <w:t>C</w:t>
      </w:r>
      <w:r>
        <w:rPr>
          <w:lang w:eastAsia="zh-CN"/>
        </w:rPr>
        <w:t>五平面到钢管出口平面之间的区域为减径区，</w:t>
      </w:r>
      <w:r>
        <w:rPr>
          <w:lang w:eastAsia="zh-CN"/>
        </w:rPr>
        <w:t xml:space="preserve"> </w:t>
      </w:r>
      <w:r>
        <w:rPr>
          <w:lang w:eastAsia="zh-CN"/>
        </w:rPr>
        <w:t>钢管在此区域中发生横断面面积的变化。与减径区域长度相等的接触弧长度</w:t>
      </w:r>
      <w:r>
        <w:rPr>
          <w:lang w:eastAsia="zh-CN"/>
        </w:rPr>
        <w:t>,</w:t>
      </w:r>
      <w:r>
        <w:rPr>
          <w:lang w:eastAsia="zh-CN"/>
        </w:rPr>
        <w:t>可根据钢管</w:t>
      </w:r>
      <w:r>
        <w:rPr>
          <w:lang w:eastAsia="zh-CN"/>
        </w:rPr>
        <w:t xml:space="preserve"> </w:t>
      </w:r>
      <w:r>
        <w:rPr>
          <w:lang w:eastAsia="zh-CN"/>
        </w:rPr>
        <w:t>入口断面的周边与</w:t>
      </w:r>
      <w:r>
        <w:rPr>
          <w:lang w:eastAsia="zh-CN"/>
        </w:rPr>
        <w:t>C</w:t>
      </w:r>
      <w:r>
        <w:rPr>
          <w:lang w:eastAsia="zh-CN"/>
        </w:rPr>
        <w:t>五平面处钢管断面周边相等这一条件确定。</w:t>
      </w:r>
    </w:p>
    <w:p w:rsidR="00C67970" w:rsidRDefault="00BC4CE2" w:rsidP="006647C5">
      <w:pPr>
        <w:spacing w:before="120" w:after="120"/>
        <w:ind w:firstLine="360"/>
        <w:rPr>
          <w:lang w:eastAsia="zh-CN"/>
        </w:rPr>
      </w:pPr>
      <w:r>
        <w:rPr>
          <w:lang w:eastAsia="zh-CN"/>
        </w:rPr>
        <w:t>对姐装起来后再采用专用机床镗削孔型的轧辊来说，可以认为匸</w:t>
      </w:r>
      <w:r>
        <w:rPr>
          <w:lang w:eastAsia="zh-CN"/>
        </w:rPr>
        <w:t>£'</w:t>
      </w:r>
      <w:r>
        <w:rPr>
          <w:lang w:eastAsia="zh-CN"/>
        </w:rPr>
        <w:t>平面内的孔型外形</w:t>
      </w:r>
      <w:r>
        <w:rPr>
          <w:lang w:eastAsia="zh-CN"/>
        </w:rPr>
        <w:t xml:space="preserve"> </w:t>
      </w:r>
      <w:r>
        <w:rPr>
          <w:lang w:eastAsia="zh-CN"/>
        </w:rPr>
        <w:t>是一个圆周，并且这一圆周的直径等于入口钢管的平均直径，即</w:t>
      </w:r>
    </w:p>
    <w:p w:rsidR="00C67970" w:rsidRPr="00E13F16" w:rsidRDefault="00BC4CE2" w:rsidP="006647C5">
      <w:pPr>
        <w:spacing w:before="120" w:after="120"/>
      </w:pPr>
      <w:r>
        <w:t xml:space="preserve">^Di-1 = ^{2hi </w:t>
      </w:r>
      <w:r w:rsidRPr="00E13F16">
        <w:t xml:space="preserve">+ </w:t>
      </w:r>
      <w:r w:rsidRPr="00E13F16">
        <w:t>，</w:t>
      </w:r>
      <w:r>
        <w:t xml:space="preserve">AA, </w:t>
      </w:r>
      <w:r w:rsidRPr="00E13F16">
        <w:t xml:space="preserve">— </w:t>
      </w:r>
      <w:r>
        <w:t>2K</w:t>
      </w:r>
    </w:p>
    <w:p w:rsidR="00C67970" w:rsidRPr="00E13F16" w:rsidRDefault="00BC4CE2" w:rsidP="006647C5">
      <w:pPr>
        <w:tabs>
          <w:tab w:val="left" w:pos="1917"/>
          <w:tab w:val="left" w:pos="5090"/>
        </w:tabs>
        <w:spacing w:before="120" w:after="120"/>
      </w:pPr>
      <w:r>
        <w:t>Li = V</w:t>
      </w:r>
      <w:r>
        <w:tab/>
      </w:r>
      <w:r w:rsidRPr="00E13F16">
        <w:t>—</w:t>
      </w:r>
      <w:r>
        <w:t>2\)</w:t>
      </w:r>
      <w:r>
        <w:tab/>
        <w:t>(24-18 &gt;</w:t>
      </w:r>
    </w:p>
    <w:p w:rsidR="00C67970" w:rsidRDefault="00BC4CE2" w:rsidP="006647C5">
      <w:pPr>
        <w:spacing w:before="120" w:after="120"/>
        <w:rPr>
          <w:lang w:eastAsia="zh-CN"/>
        </w:rPr>
      </w:pPr>
      <w:r>
        <w:rPr>
          <w:lang w:eastAsia="zh-CN"/>
        </w:rPr>
        <w:t>式中</w:t>
      </w:r>
      <w:r>
        <w:rPr>
          <w:lang w:eastAsia="zh-CN"/>
        </w:rPr>
        <w:t>R</w:t>
      </w:r>
      <w:r>
        <w:rPr>
          <w:lang w:eastAsia="zh-CN"/>
        </w:rPr>
        <w:t>心</w:t>
      </w:r>
      <w:r>
        <w:rPr>
          <w:lang w:eastAsia="zh-CN"/>
        </w:rPr>
        <w:t>——:•</w:t>
      </w:r>
      <w:r>
        <w:rPr>
          <w:lang w:eastAsia="zh-CN"/>
        </w:rPr>
        <w:t>机架孔型顶部的轧辊半径，毫米；</w:t>
      </w:r>
    </w:p>
    <w:p w:rsidR="00C67970" w:rsidRDefault="00BC4CE2" w:rsidP="006647C5">
      <w:pPr>
        <w:tabs>
          <w:tab w:val="left" w:pos="7409"/>
        </w:tabs>
        <w:spacing w:before="120" w:after="120"/>
        <w:rPr>
          <w:lang w:eastAsia="zh-CN"/>
        </w:rPr>
      </w:pPr>
      <w:r>
        <w:rPr>
          <w:lang w:eastAsia="zh-CN"/>
        </w:rPr>
        <w:t>以</w:t>
      </w:r>
      <w:r>
        <w:rPr>
          <w:lang w:eastAsia="zh-CN"/>
        </w:rPr>
        <w:t>^</w:t>
      </w:r>
      <w:r>
        <w:rPr>
          <w:lang w:eastAsia="zh-CN"/>
        </w:rPr>
        <w:t>一</w:t>
      </w:r>
      <w:r>
        <w:rPr>
          <w:lang w:eastAsia="zh-CN"/>
        </w:rPr>
        <w:t>;</w:t>
      </w:r>
      <w:r>
        <w:rPr>
          <w:lang w:eastAsia="zh-CN"/>
        </w:rPr>
        <w:t>机架人</w:t>
      </w:r>
      <w:r>
        <w:rPr>
          <w:lang w:eastAsia="zh-CN"/>
        </w:rPr>
        <w:t>0</w:t>
      </w:r>
      <w:r>
        <w:rPr>
          <w:lang w:eastAsia="zh-CN"/>
        </w:rPr>
        <w:t>钢管，即前架孔型的乎均直径，</w:t>
      </w:r>
      <w:r>
        <w:rPr>
          <w:lang w:eastAsia="zh-CN"/>
        </w:rPr>
        <w:t>:</w:t>
      </w:r>
      <w:r>
        <w:rPr>
          <w:lang w:eastAsia="zh-CN"/>
        </w:rPr>
        <w:t>毫米；</w:t>
      </w:r>
      <w:r>
        <w:rPr>
          <w:lang w:eastAsia="zh-CN"/>
        </w:rPr>
        <w:tab/>
        <w:t>&gt;</w:t>
      </w:r>
    </w:p>
    <w:p w:rsidR="00C67970" w:rsidRDefault="00BC4CE2" w:rsidP="006647C5">
      <w:pPr>
        <w:tabs>
          <w:tab w:val="left" w:pos="7660"/>
          <w:tab w:val="right" w:pos="8998"/>
        </w:tabs>
        <w:spacing w:before="120" w:after="120"/>
        <w:ind w:firstLine="360"/>
        <w:rPr>
          <w:lang w:eastAsia="zh-CN"/>
        </w:rPr>
      </w:pPr>
      <w:r>
        <w:rPr>
          <w:lang w:eastAsia="zh-CN"/>
        </w:rPr>
        <w:t>——f</w:t>
      </w:r>
      <w:r>
        <w:rPr>
          <w:lang w:eastAsia="zh-CN"/>
        </w:rPr>
        <w:t>机架减径区钢管的髙向压下量，毫米；</w:t>
      </w:r>
      <w:r>
        <w:rPr>
          <w:lang w:eastAsia="zh-CN"/>
        </w:rPr>
        <w:t xml:space="preserve"> h</w:t>
      </w:r>
      <w:r>
        <w:rPr>
          <w:vertAlign w:val="subscript"/>
          <w:lang w:eastAsia="zh-CN"/>
        </w:rPr>
        <w:t>t</w:t>
      </w:r>
      <w:r>
        <w:rPr>
          <w:lang w:eastAsia="zh-CN"/>
        </w:rPr>
        <w:t>~~ f</w:t>
      </w:r>
      <w:r>
        <w:rPr>
          <w:lang w:eastAsia="zh-CN"/>
        </w:rPr>
        <w:t>机架从轧制线到孔型顶部的距离（乳槽髙），毫米；</w:t>
      </w:r>
      <w:r>
        <w:rPr>
          <w:lang w:eastAsia="zh-CN"/>
        </w:rPr>
        <w:tab/>
      </w:r>
      <w:r>
        <w:rPr>
          <w:vertAlign w:val="superscript"/>
          <w:lang w:eastAsia="zh-CN"/>
        </w:rPr>
        <w:t>1</w:t>
      </w:r>
      <w:r>
        <w:rPr>
          <w:lang w:eastAsia="zh-CN"/>
        </w:rPr>
        <w:tab/>
      </w:r>
      <w:r>
        <w:rPr>
          <w:lang w:eastAsia="zh-CN"/>
        </w:rPr>
        <w:t>、</w:t>
      </w:r>
    </w:p>
    <w:p w:rsidR="00C67970" w:rsidRDefault="00BC4CE2" w:rsidP="006647C5">
      <w:pPr>
        <w:spacing w:before="120" w:after="120"/>
        <w:rPr>
          <w:lang w:eastAsia="zh-CN"/>
        </w:rPr>
      </w:pPr>
      <w:r>
        <w:rPr>
          <w:lang w:eastAsia="zh-CN"/>
        </w:rPr>
        <w:t>Li——</w:t>
      </w:r>
      <w:r>
        <w:rPr>
          <w:lang w:eastAsia="zh-CN"/>
        </w:rPr>
        <w:t>（机架的减径区接触弧长度</w:t>
      </w:r>
      <w:r>
        <w:rPr>
          <w:lang w:eastAsia="zh-CN"/>
        </w:rPr>
        <w:t>(</w:t>
      </w:r>
      <w:r>
        <w:rPr>
          <w:lang w:eastAsia="zh-CN"/>
        </w:rPr>
        <w:t>变形区长度），毫米。</w:t>
      </w:r>
    </w:p>
    <w:p w:rsidR="00C67970" w:rsidRDefault="00BC4CE2" w:rsidP="006647C5">
      <w:pPr>
        <w:tabs>
          <w:tab w:val="left" w:pos="6324"/>
        </w:tabs>
        <w:spacing w:before="120" w:after="120"/>
        <w:ind w:firstLine="360"/>
        <w:rPr>
          <w:lang w:eastAsia="zh-CN"/>
        </w:rPr>
      </w:pPr>
      <w:r>
        <w:rPr>
          <w:lang w:eastAsia="zh-CN"/>
        </w:rPr>
        <w:t>对非組装镗削的二孔型，在</w:t>
      </w:r>
      <w:r>
        <w:rPr>
          <w:lang w:eastAsia="zh-CN"/>
        </w:rPr>
        <w:t>C£</w:t>
      </w:r>
      <w:r>
        <w:rPr>
          <w:lang w:eastAsia="zh-CN"/>
        </w:rPr>
        <w:t>：平面里的管子</w:t>
      </w:r>
      <w:r>
        <w:rPr>
          <w:lang w:eastAsia="zh-CN"/>
        </w:rPr>
        <w:t>f</w:t>
      </w:r>
      <w:r>
        <w:rPr>
          <w:lang w:eastAsia="zh-CN"/>
        </w:rPr>
        <w:t>面周长可分为两个部分：与孔型</w:t>
      </w:r>
      <w:r>
        <w:rPr>
          <w:lang w:eastAsia="zh-CN"/>
        </w:rPr>
        <w:t xml:space="preserve"> </w:t>
      </w:r>
      <w:r>
        <w:rPr>
          <w:lang w:eastAsia="zh-CN"/>
        </w:rPr>
        <w:t>有相同形状的周边部分</w:t>
      </w:r>
      <w:r>
        <w:rPr>
          <w:lang w:eastAsia="zh-CN"/>
        </w:rPr>
        <w:t>@</w:t>
      </w:r>
      <w:r>
        <w:rPr>
          <w:lang w:eastAsia="zh-CN"/>
        </w:rPr>
        <w:t>和孔型不接触的周边部分由于减径区咬入角《很小，可</w:t>
      </w:r>
      <w:r>
        <w:rPr>
          <w:lang w:eastAsia="zh-CN"/>
        </w:rPr>
        <w:t xml:space="preserve"> </w:t>
      </w:r>
      <w:r>
        <w:rPr>
          <w:lang w:eastAsia="zh-CN"/>
        </w:rPr>
        <w:t>取而部分为直线，故</w:t>
      </w:r>
      <w:r>
        <w:rPr>
          <w:lang w:eastAsia="zh-CN"/>
        </w:rPr>
        <w:tab/>
        <w:t xml:space="preserve">. </w:t>
      </w:r>
      <w:r>
        <w:rPr>
          <w:lang w:eastAsia="zh-CN"/>
        </w:rPr>
        <w:t>，</w:t>
      </w:r>
    </w:p>
    <w:p w:rsidR="00C67970" w:rsidRPr="00E13F16" w:rsidRDefault="00BC4CE2" w:rsidP="006647C5">
      <w:pPr>
        <w:spacing w:before="120" w:after="120"/>
      </w:pPr>
      <w:r>
        <w:t>+ 4i?</w:t>
      </w:r>
      <w:r>
        <w:rPr>
          <w:vertAlign w:val="subscript"/>
        </w:rPr>
        <w:t>mifl</w:t>
      </w:r>
      <w:r>
        <w:t>(l —cosa)</w:t>
      </w:r>
    </w:p>
    <w:p w:rsidR="00C67970" w:rsidRPr="00E13F16" w:rsidRDefault="00BC4CE2" w:rsidP="006647C5">
      <w:pPr>
        <w:spacing w:before="120" w:after="120"/>
      </w:pPr>
      <w:r>
        <w:t>ARmin (1 - cosa) = n {Di-!- Di)</w:t>
      </w:r>
    </w:p>
    <w:p w:rsidR="00C67970" w:rsidRPr="00E13F16" w:rsidRDefault="00BC4CE2" w:rsidP="006647C5">
      <w:pPr>
        <w:spacing w:before="120" w:after="120"/>
      </w:pPr>
      <w:r>
        <w:t>AA</w:t>
      </w:r>
      <w:r>
        <w:rPr>
          <w:vertAlign w:val="subscript"/>
        </w:rPr>
        <w:t>I</w:t>
      </w:r>
      <w:r>
        <w:t xml:space="preserve"> = 2i?</w:t>
      </w:r>
      <w:r>
        <w:rPr>
          <w:vertAlign w:val="subscript"/>
        </w:rPr>
        <w:t>min</w:t>
      </w:r>
      <w:r>
        <w:t>(l-cosa)=-^(D,_</w:t>
      </w:r>
      <w:r>
        <w:rPr>
          <w:vertAlign w:val="subscript"/>
        </w:rPr>
        <w:t>a</w:t>
      </w:r>
      <w:r>
        <w:t>-A)</w:t>
      </w:r>
    </w:p>
    <w:p w:rsidR="00C67970" w:rsidRPr="00E13F16" w:rsidRDefault="00BC4CE2" w:rsidP="006647C5">
      <w:pPr>
        <w:tabs>
          <w:tab w:val="left" w:pos="1424"/>
          <w:tab w:val="left" w:pos="3812"/>
          <w:tab w:val="left" w:pos="7336"/>
        </w:tabs>
        <w:spacing w:before="120" w:after="120"/>
      </w:pPr>
      <w:r>
        <w:rPr>
          <w:vertAlign w:val="subscript"/>
        </w:rPr>
        <w:t>f</w:t>
      </w:r>
      <w:r>
        <w:t xml:space="preserve"> ,</w:t>
      </w:r>
      <w:r>
        <w:tab/>
        <w:t>Li^J</w:t>
      </w:r>
      <w:r>
        <w:tab/>
        <w:t>Dd^l.2SVR^Di</w:t>
      </w:r>
      <w:r>
        <w:tab/>
        <w:t>(24-19)</w:t>
      </w:r>
    </w:p>
    <w:p w:rsidR="00C67970" w:rsidRDefault="00BC4CE2" w:rsidP="006647C5">
      <w:pPr>
        <w:spacing w:before="120" w:after="120"/>
        <w:rPr>
          <w:lang w:eastAsia="zh-CN"/>
        </w:rPr>
      </w:pPr>
      <w:r>
        <w:rPr>
          <w:vertAlign w:val="superscript"/>
          <w:lang w:eastAsia="zh-CN"/>
        </w:rPr>
        <w:t>1</w:t>
      </w:r>
      <w:r>
        <w:rPr>
          <w:lang w:eastAsia="zh-CN"/>
        </w:rPr>
        <w:t xml:space="preserve"> ■' !■ * 2</w:t>
      </w:r>
    </w:p>
    <w:p w:rsidR="00C67970" w:rsidRDefault="00BC4CE2" w:rsidP="006647C5">
      <w:pPr>
        <w:spacing w:before="120" w:after="120"/>
        <w:ind w:firstLine="360"/>
        <w:rPr>
          <w:lang w:eastAsia="zh-CN"/>
        </w:rPr>
      </w:pPr>
      <w:r>
        <w:rPr>
          <w:lang w:eastAsia="zh-CN"/>
        </w:rPr>
        <w:t>为了便于计算</w:t>
      </w:r>
      <w:r>
        <w:rPr>
          <w:lang w:eastAsia="zh-CN"/>
        </w:rPr>
        <w:t>A. A.m</w:t>
      </w:r>
      <w:r>
        <w:rPr>
          <w:vertAlign w:val="subscript"/>
          <w:lang w:eastAsia="zh-CN"/>
        </w:rPr>
        <w:t>eB</w:t>
      </w:r>
      <w:r>
        <w:rPr>
          <w:lang w:eastAsia="zh-CN"/>
        </w:rPr>
        <w:t>q</w:t>
      </w:r>
      <w:r>
        <w:rPr>
          <w:vertAlign w:val="subscript"/>
          <w:lang w:eastAsia="zh-CN"/>
        </w:rPr>
        <w:t>eH</w:t>
      </w:r>
      <w:r>
        <w:rPr>
          <w:lang w:eastAsia="zh-CN"/>
        </w:rPr>
        <w:t>K</w:t>
      </w:r>
      <w:r>
        <w:rPr>
          <w:vertAlign w:val="subscript"/>
          <w:lang w:eastAsia="zh-CN"/>
        </w:rPr>
        <w:t>0</w:t>
      </w:r>
      <w:r>
        <w:rPr>
          <w:lang w:eastAsia="zh-CN"/>
        </w:rPr>
        <w:t>用系数来修正由于压扁囟的存在而使減径段减小的数</w:t>
      </w:r>
      <w:r>
        <w:rPr>
          <w:lang w:eastAsia="zh-CN"/>
        </w:rPr>
        <w:t xml:space="preserve"> </w:t>
      </w:r>
      <w:r>
        <w:rPr>
          <w:lang w:eastAsia="zh-CN"/>
        </w:rPr>
        <w:t>值，而直接用通常按髙向压下量计算变形区长的方法来计算减径区长度和接触面积，</w:t>
      </w:r>
      <w:r>
        <w:rPr>
          <w:lang w:eastAsia="zh-CN"/>
        </w:rPr>
        <w:t xml:space="preserve"> </w:t>
      </w:r>
      <w:r>
        <w:rPr>
          <w:lang w:eastAsia="zh-CN"/>
        </w:rPr>
        <w:t>即对二辊式定、减径机：</w:t>
      </w:r>
    </w:p>
    <w:p w:rsidR="00C67970" w:rsidRPr="00E13F16" w:rsidRDefault="00BC4CE2" w:rsidP="006647C5">
      <w:pPr>
        <w:spacing w:before="120" w:after="120"/>
      </w:pPr>
      <w:r>
        <w:t xml:space="preserve">Li =(0.8 </w:t>
      </w:r>
      <w:r>
        <w:rPr>
          <w:rFonts w:ascii="MS Mincho" w:eastAsia="MS Mincho" w:hAnsi="MS Mincho" w:cs="MS Mincho" w:hint="eastAsia"/>
        </w:rPr>
        <w:t>〜</w:t>
      </w:r>
      <w:r>
        <w:t>0.85)y/^</w:t>
      </w:r>
      <w:r>
        <w:rPr>
          <w:vertAlign w:val="subscript"/>
        </w:rPr>
        <w:t>in</w:t>
      </w:r>
      <w:r>
        <w:t xml:space="preserve"> — p</w:t>
      </w:r>
      <w:r>
        <w:rPr>
          <w:vertAlign w:val="subscript"/>
        </w:rPr>
        <w:t>min</w:t>
      </w:r>
      <w:r>
        <w:t>-D</w:t>
      </w:r>
      <w:r>
        <w:rPr>
          <w:vertAlign w:val="superscript"/>
        </w:rPr>
        <w:t>2</w:t>
      </w:r>
    </w:p>
    <w:p w:rsidR="00C67970" w:rsidRPr="00E13F16" w:rsidRDefault="00BC4CE2" w:rsidP="006647C5">
      <w:pPr>
        <w:spacing w:before="120" w:after="120"/>
      </w:pPr>
      <w:r>
        <w:t>—(0_8</w:t>
      </w:r>
      <w:r>
        <w:rPr>
          <w:rFonts w:ascii="MS Mincho" w:eastAsia="MS Mincho" w:hAnsi="MS Mincho" w:cs="MS Mincho" w:hint="eastAsia"/>
        </w:rPr>
        <w:t>〜</w:t>
      </w:r>
      <w:r>
        <w:t>0.85)v</w:t>
      </w:r>
      <w:r>
        <w:rPr>
          <w:vertAlign w:val="superscript"/>
        </w:rPr>
        <w:t>/</w:t>
      </w:r>
      <w:r>
        <w:t>0_5(6f_</w:t>
      </w:r>
      <w:r>
        <w:rPr>
          <w:vertAlign w:val="subscript"/>
        </w:rPr>
        <w:t>1</w:t>
      </w:r>
      <w:r>
        <w:t>—a, )CD</w:t>
      </w:r>
      <w:r>
        <w:rPr>
          <w:vertAlign w:val="subscript"/>
        </w:rPr>
        <w:t>mia</w:t>
      </w:r>
      <w:r>
        <w:t>—(K5(6,-i""a,</w:t>
      </w:r>
      <w:r w:rsidRPr="00E13F16">
        <w:t>)</w:t>
      </w:r>
      <w:r>
        <w:t>〕</w:t>
      </w:r>
    </w:p>
    <w:p w:rsidR="00C67970" w:rsidRPr="00E13F16" w:rsidRDefault="00BC4CE2" w:rsidP="006647C5">
      <w:pPr>
        <w:spacing w:before="120" w:after="120"/>
        <w:ind w:left="360" w:hanging="360"/>
      </w:pPr>
      <w:r>
        <w:t>F% Li ; (0.8</w:t>
      </w:r>
      <w:r>
        <w:rPr>
          <w:rFonts w:ascii="MS Mincho" w:eastAsia="MS Mincho" w:hAnsi="MS Mincho" w:cs="MS Mincho" w:hint="eastAsia"/>
        </w:rPr>
        <w:t>〜</w:t>
      </w:r>
      <w:r>
        <w:t>0.85)6, i/0.5(^i-i—</w:t>
      </w:r>
      <w:r>
        <w:rPr>
          <w:vertAlign w:val="superscript"/>
        </w:rPr>
        <w:t>a</w:t>
      </w:r>
      <w:r>
        <w:t>, )</w:t>
      </w:r>
      <w:r>
        <w:t>〔</w:t>
      </w:r>
      <w:r>
        <w:t>Z}</w:t>
      </w:r>
      <w:r>
        <w:rPr>
          <w:vertAlign w:val="subscript"/>
        </w:rPr>
        <w:t>m</w:t>
      </w:r>
      <w:r>
        <w:t>i</w:t>
      </w:r>
      <w:r>
        <w:rPr>
          <w:vertAlign w:val="subscript"/>
        </w:rPr>
        <w:t>n</w:t>
      </w:r>
      <w:r>
        <w:t xml:space="preserve"> —0_5di—)</w:t>
      </w:r>
      <w:r>
        <w:t>〕</w:t>
      </w:r>
    </w:p>
    <w:p w:rsidR="00C67970" w:rsidRDefault="00BC4CE2" w:rsidP="006647C5">
      <w:pPr>
        <w:spacing w:before="120" w:after="120"/>
        <w:ind w:left="360" w:hanging="360"/>
        <w:rPr>
          <w:lang w:eastAsia="zh-CN"/>
        </w:rPr>
      </w:pPr>
      <w:r>
        <w:rPr>
          <w:lang w:eastAsia="zh-CN"/>
        </w:rPr>
        <w:t>式中</w:t>
      </w:r>
      <w:r>
        <w:rPr>
          <w:lang w:eastAsia="zh-CN"/>
        </w:rPr>
        <w:t>b,</w:t>
      </w:r>
      <w:r>
        <w:rPr>
          <w:lang w:eastAsia="zh-CN"/>
        </w:rPr>
        <w:t>、</w:t>
      </w:r>
      <w:r>
        <w:rPr>
          <w:lang w:eastAsia="zh-CN"/>
        </w:rPr>
        <w:t>——*•</w:t>
      </w:r>
      <w:r>
        <w:rPr>
          <w:lang w:eastAsia="zh-CN"/>
        </w:rPr>
        <w:t>架和〖一</w:t>
      </w:r>
      <w:r>
        <w:rPr>
          <w:lang w:eastAsia="zh-CN"/>
        </w:rPr>
        <w:t>1</w:t>
      </w:r>
      <w:r>
        <w:rPr>
          <w:lang w:eastAsia="zh-CN"/>
        </w:rPr>
        <w:t>架的孔型宽度，毫米；</w:t>
      </w:r>
    </w:p>
    <w:p w:rsidR="00C67970" w:rsidRDefault="00BC4CE2" w:rsidP="006647C5">
      <w:pPr>
        <w:spacing w:before="120" w:after="120"/>
        <w:rPr>
          <w:lang w:eastAsia="zh-CN"/>
        </w:rPr>
      </w:pPr>
      <w:r>
        <w:rPr>
          <w:lang w:eastAsia="zh-CN"/>
        </w:rPr>
        <w:t>…——/</w:t>
      </w:r>
      <w:r>
        <w:rPr>
          <w:lang w:eastAsia="zh-CN"/>
        </w:rPr>
        <w:t>架的孔型高度，毫米；</w:t>
      </w:r>
      <w:r>
        <w:rPr>
          <w:lang w:eastAsia="zh-CN"/>
        </w:rPr>
        <w:t xml:space="preserve"> i?ml</w:t>
      </w:r>
      <w:r>
        <w:rPr>
          <w:vertAlign w:val="subscript"/>
          <w:lang w:eastAsia="zh-CN"/>
        </w:rPr>
        <w:t>0</w:t>
      </w:r>
      <w:r>
        <w:rPr>
          <w:lang w:eastAsia="zh-CN"/>
        </w:rPr>
        <w:t>——*•</w:t>
      </w:r>
      <w:r>
        <w:rPr>
          <w:lang w:eastAsia="zh-CN"/>
        </w:rPr>
        <w:t>架孔型顶部轧辊半径，毫米。</w:t>
      </w:r>
    </w:p>
    <w:p w:rsidR="00C67970" w:rsidRDefault="00BC4CE2" w:rsidP="006647C5">
      <w:pPr>
        <w:spacing w:before="120" w:after="120"/>
        <w:ind w:firstLine="360"/>
      </w:pPr>
      <w:r>
        <w:t>对三辊式定、减径机</w:t>
      </w:r>
    </w:p>
    <w:p w:rsidR="00C67970" w:rsidRDefault="00BC4CE2" w:rsidP="006647C5">
      <w:pPr>
        <w:spacing w:before="120" w:after="120"/>
        <w:ind w:left="360" w:hanging="360"/>
      </w:pPr>
      <w:r>
        <w:t>L, = (0.9</w:t>
      </w:r>
      <w:r>
        <w:rPr>
          <w:rFonts w:ascii="MS Mincho" w:eastAsia="MS Mincho" w:hAnsi="MS Mincho" w:cs="MS Mincho" w:hint="eastAsia"/>
        </w:rPr>
        <w:t>〜</w:t>
      </w:r>
      <w:r>
        <w:t>0.95)7</w:t>
      </w:r>
      <w:r>
        <w:t>茂</w:t>
      </w:r>
      <w:r>
        <w:t xml:space="preserve">,-r </w:t>
      </w:r>
      <w:r>
        <w:rPr>
          <w:rFonts w:ascii="MS Mincho" w:eastAsia="MS Mincho" w:hAnsi="MS Mincho" w:cs="MS Mincho" w:hint="eastAsia"/>
        </w:rPr>
        <w:t>〜</w:t>
      </w:r>
      <w:r>
        <w:t>）</w:t>
      </w:r>
      <w:r>
        <w:t>CD</w:t>
      </w:r>
      <w:r>
        <w:rPr>
          <w:vertAlign w:val="subscript"/>
        </w:rPr>
        <w:t>mia</w:t>
      </w:r>
      <w:r>
        <w:t xml:space="preserve"> — (t.-x-a,)</w:t>
      </w:r>
      <w:r>
        <w:t>〕</w:t>
      </w:r>
    </w:p>
    <w:p w:rsidR="00C67970" w:rsidRDefault="00BC4CE2" w:rsidP="006647C5">
      <w:pPr>
        <w:spacing w:before="120" w:after="120"/>
        <w:ind w:left="360" w:hanging="360"/>
      </w:pPr>
      <w:r>
        <w:t>. ^</w:t>
      </w:r>
    </w:p>
    <w:p w:rsidR="00C67970" w:rsidRDefault="00BC4CE2" w:rsidP="006647C5">
      <w:pPr>
        <w:spacing w:before="120" w:after="120"/>
        <w:ind w:left="360" w:hanging="360"/>
        <w:outlineLvl w:val="0"/>
      </w:pPr>
      <w:r>
        <w:t>Fi =BL</w:t>
      </w:r>
      <w:r>
        <w:rPr>
          <w:vertAlign w:val="subscript"/>
        </w:rPr>
        <w:t>i</w:t>
      </w:r>
    </w:p>
    <w:p w:rsidR="00C67970" w:rsidRDefault="00BC4CE2" w:rsidP="006647C5">
      <w:pPr>
        <w:spacing w:before="120" w:after="120"/>
        <w:ind w:left="360" w:hanging="360"/>
      </w:pPr>
      <w:r>
        <w:t>式中</w:t>
      </w:r>
      <w:r>
        <w:t>6,..,——f</w:t>
      </w:r>
      <w:r>
        <w:t>架孔型长半轴及</w:t>
      </w:r>
      <w:r>
        <w:t>/ — I</w:t>
      </w:r>
      <w:r>
        <w:t>架孔型长半轴，毫米；</w:t>
      </w:r>
      <w:r>
        <w:t xml:space="preserve"> a,——:•</w:t>
      </w:r>
      <w:r>
        <w:t>架孔型短半轴，毫米；</w:t>
      </w:r>
    </w:p>
    <w:p w:rsidR="00C67970" w:rsidRDefault="00BC4CE2" w:rsidP="006647C5">
      <w:pPr>
        <w:spacing w:before="120" w:after="120"/>
        <w:ind w:firstLine="360"/>
        <w:rPr>
          <w:lang w:eastAsia="zh-CN"/>
        </w:rPr>
      </w:pPr>
      <w:r>
        <w:rPr>
          <w:lang w:eastAsia="zh-CN"/>
        </w:rPr>
        <w:t>B</w:t>
      </w:r>
      <w:r>
        <w:rPr>
          <w:lang w:eastAsia="zh-CN"/>
        </w:rPr>
        <w:t>、</w:t>
      </w:r>
      <w:r>
        <w:rPr>
          <w:lang w:eastAsia="zh-CN"/>
        </w:rPr>
        <w:t>D</w:t>
      </w:r>
      <w:r>
        <w:rPr>
          <w:vertAlign w:val="subscript"/>
          <w:lang w:eastAsia="zh-CN"/>
        </w:rPr>
        <w:t>mia</w:t>
      </w:r>
      <w:r>
        <w:rPr>
          <w:lang w:eastAsia="zh-CN"/>
        </w:rPr>
        <w:t>——</w:t>
      </w:r>
      <w:r>
        <w:rPr>
          <w:lang w:eastAsia="zh-CN"/>
        </w:rPr>
        <w:t>接触宽度及孔型顶部轧辊直径，毫米。</w:t>
      </w:r>
    </w:p>
    <w:p w:rsidR="00C67970" w:rsidRDefault="00BC4CE2" w:rsidP="006647C5">
      <w:pPr>
        <w:spacing w:before="120" w:after="120"/>
        <w:rPr>
          <w:lang w:eastAsia="zh-CN"/>
        </w:rPr>
      </w:pPr>
      <w:r>
        <w:rPr>
          <w:lang w:eastAsia="zh-CN"/>
        </w:rPr>
        <w:t>四、定、减径和张力减径的压力计算</w:t>
      </w:r>
      <w:r>
        <w:rPr>
          <w:lang w:eastAsia="zh-CN"/>
        </w:rPr>
        <w:t xml:space="preserve"> </w:t>
      </w:r>
      <w:r>
        <w:rPr>
          <w:lang w:eastAsia="zh-CN"/>
        </w:rPr>
        <w:t>轧制压力</w:t>
      </w:r>
    </w:p>
    <w:p w:rsidR="00C67970" w:rsidRDefault="00BC4CE2" w:rsidP="006647C5">
      <w:pPr>
        <w:spacing w:before="120" w:after="120"/>
        <w:rPr>
          <w:lang w:eastAsia="zh-CN"/>
        </w:rPr>
      </w:pPr>
      <w:r>
        <w:rPr>
          <w:lang w:eastAsia="zh-CN"/>
        </w:rPr>
        <w:t xml:space="preserve">P = P • F </w:t>
      </w:r>
      <w:r>
        <w:rPr>
          <w:lang w:eastAsia="zh-CN"/>
        </w:rPr>
        <w:t>式中</w:t>
      </w:r>
      <w:r>
        <w:rPr>
          <w:lang w:eastAsia="zh-CN"/>
        </w:rPr>
        <w:t xml:space="preserve"> p——</w:t>
      </w:r>
      <w:r>
        <w:rPr>
          <w:lang w:eastAsia="zh-CN"/>
        </w:rPr>
        <w:t>平均单位压力，公斤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ind w:left="360" w:hanging="360"/>
        <w:rPr>
          <w:lang w:eastAsia="zh-CN"/>
        </w:rPr>
      </w:pPr>
      <w:r>
        <w:rPr>
          <w:lang w:eastAsia="zh-CN"/>
        </w:rPr>
        <w:t>F——</w:t>
      </w:r>
      <w:r>
        <w:rPr>
          <w:lang w:eastAsia="zh-CN"/>
        </w:rPr>
        <w:t>减径区接触面积（水平投影），毫米</w:t>
      </w:r>
      <w:r>
        <w:rPr>
          <w:vertAlign w:val="superscript"/>
          <w:lang w:eastAsia="zh-CN"/>
        </w:rPr>
        <w:t>2</w:t>
      </w:r>
      <w:r>
        <w:rPr>
          <w:lang w:eastAsia="zh-CN"/>
        </w:rPr>
        <w:t>。</w:t>
      </w:r>
    </w:p>
    <w:p w:rsidR="00C67970" w:rsidRDefault="00BC4CE2" w:rsidP="006647C5">
      <w:pPr>
        <w:spacing w:before="120" w:after="120"/>
        <w:ind w:firstLine="360"/>
        <w:rPr>
          <w:lang w:eastAsia="zh-CN"/>
        </w:rPr>
      </w:pPr>
      <w:r>
        <w:rPr>
          <w:lang w:eastAsia="zh-CN"/>
        </w:rPr>
        <w:t>各机架的接触面积按公式（</w:t>
      </w:r>
      <w:r>
        <w:rPr>
          <w:lang w:eastAsia="zh-CN"/>
        </w:rPr>
        <w:t>24-21)</w:t>
      </w:r>
      <w:r>
        <w:rPr>
          <w:lang w:eastAsia="zh-CN"/>
        </w:rPr>
        <w:t>和（</w:t>
      </w:r>
      <w:r>
        <w:rPr>
          <w:lang w:eastAsia="zh-CN"/>
        </w:rPr>
        <w:t>24-23)</w:t>
      </w:r>
      <w:r>
        <w:rPr>
          <w:lang w:eastAsia="zh-CN"/>
        </w:rPr>
        <w:t>计算，平均单位压力歹的计算式</w:t>
      </w:r>
      <w:r>
        <w:rPr>
          <w:lang w:eastAsia="zh-CN"/>
        </w:rPr>
        <w:t xml:space="preserve"> </w:t>
      </w:r>
      <w:r>
        <w:rPr>
          <w:lang w:eastAsia="zh-CN"/>
        </w:rPr>
        <w:t>由公式（</w:t>
      </w:r>
      <w:r>
        <w:rPr>
          <w:lang w:eastAsia="zh-CN"/>
        </w:rPr>
        <w:t>24-3)</w:t>
      </w:r>
      <w:r>
        <w:rPr>
          <w:lang w:eastAsia="zh-CN"/>
        </w:rPr>
        <w:t>推导出：</w:t>
      </w:r>
    </w:p>
    <w:p w:rsidR="00C67970" w:rsidRPr="00E13F16" w:rsidRDefault="00BC4CE2" w:rsidP="006647C5">
      <w:pPr>
        <w:tabs>
          <w:tab w:val="left" w:pos="4530"/>
        </w:tabs>
        <w:spacing w:before="120" w:after="120"/>
      </w:pPr>
      <w:r>
        <w:t>~r~</w:t>
      </w:r>
      <w:r>
        <w:tab/>
        <w:t>2(5/—</w:t>
      </w:r>
      <w:r w:rsidRPr="00E13F16">
        <w:t>I</w:t>
      </w:r>
    </w:p>
    <w:p w:rsidR="00C67970" w:rsidRPr="00E13F16" w:rsidRDefault="00BC4CE2" w:rsidP="006647C5">
      <w:pPr>
        <w:spacing w:before="120" w:after="120"/>
      </w:pPr>
      <w:r>
        <w:t>A* =</w:t>
      </w:r>
      <w:r>
        <w:rPr>
          <w:vertAlign w:val="superscript"/>
        </w:rPr>
        <w:t>n</w:t>
      </w:r>
      <w:r>
        <w:t xml:space="preserve">/ • </w:t>
      </w:r>
      <w:r>
        <w:rPr>
          <w:vertAlign w:val="superscript"/>
        </w:rPr>
        <w:t>n</w:t>
      </w:r>
      <w:r>
        <w:t>i • ~ [J~</w:t>
      </w:r>
      <w:r>
        <w:rPr>
          <w:vertAlign w:val="subscript"/>
        </w:rPr>
        <w:t>x</w:t>
      </w:r>
      <w:r>
        <w:t xml:space="preserve"> • </w:t>
      </w:r>
      <w:r>
        <w:rPr>
          <w:vertAlign w:val="superscript"/>
        </w:rPr>
        <w:t>a</w:t>
      </w:r>
      <w:r>
        <w:t>Di</w:t>
      </w:r>
    </w:p>
    <w:p w:rsidR="00C67970" w:rsidRPr="00E13F16" w:rsidRDefault="00BC4CE2" w:rsidP="006647C5">
      <w:pPr>
        <w:tabs>
          <w:tab w:val="left" w:pos="1984"/>
        </w:tabs>
        <w:spacing w:before="120" w:after="120"/>
        <w:ind w:left="360" w:hanging="360"/>
      </w:pPr>
      <w:r>
        <w:t>S</w:t>
      </w:r>
      <w:r>
        <w:tab/>
        <w:t xml:space="preserve">^^Di </w:t>
      </w:r>
      <w:r>
        <w:rPr>
          <w:vertAlign w:val="superscript"/>
        </w:rPr>
        <w:t>=</w:t>
      </w:r>
      <w:r>
        <w:t xml:space="preserve"> Ki</w:t>
      </w:r>
      <w:r>
        <w:rPr>
          <w:vertAlign w:val="subscript"/>
        </w:rPr>
        <w:t>{</w:t>
      </w:r>
      <w:r>
        <w:t xml:space="preserve"> = AT(1—) =^,3 • K</w:t>
      </w:r>
    </w:p>
    <w:p w:rsidR="00C67970" w:rsidRPr="00E13F16" w:rsidRDefault="00BC4CE2" w:rsidP="006647C5">
      <w:pPr>
        <w:tabs>
          <w:tab w:val="left" w:pos="3130"/>
          <w:tab w:val="left" w:pos="8136"/>
        </w:tabs>
        <w:spacing w:before="120" w:after="120"/>
        <w:ind w:left="360" w:hanging="360"/>
      </w:pPr>
      <w:r>
        <w:t>故</w:t>
      </w:r>
      <w:r w:rsidRPr="00E13F16">
        <w:tab/>
      </w:r>
      <w:r>
        <w:t>Ti =«/ • n</w:t>
      </w:r>
      <w:r>
        <w:rPr>
          <w:vertAlign w:val="subscript"/>
        </w:rPr>
        <w:t>r</w:t>
      </w:r>
      <w:r>
        <w:t xml:space="preserve"> ^n</w:t>
      </w:r>
      <w:r>
        <w:rPr>
          <w:vertAlign w:val="subscript"/>
        </w:rPr>
        <w:t>q</w:t>
      </w:r>
      <w:r>
        <w:t xml:space="preserve"> •</w:t>
      </w:r>
      <w:r>
        <w:tab/>
        <w:t>(24-25)</w:t>
      </w:r>
    </w:p>
    <w:p w:rsidR="00C67970" w:rsidRDefault="00BC4CE2" w:rsidP="006647C5">
      <w:pPr>
        <w:spacing w:before="120" w:after="120"/>
        <w:rPr>
          <w:lang w:eastAsia="zh-CN"/>
        </w:rPr>
      </w:pPr>
      <w:r>
        <w:rPr>
          <w:lang w:eastAsia="zh-CN"/>
        </w:rPr>
        <w:t>(24-20)</w:t>
      </w:r>
    </w:p>
    <w:p w:rsidR="00C67970" w:rsidRDefault="00BC4CE2" w:rsidP="006647C5">
      <w:pPr>
        <w:spacing w:before="120" w:after="120"/>
        <w:rPr>
          <w:lang w:eastAsia="zh-CN"/>
        </w:rPr>
      </w:pPr>
      <w:r>
        <w:rPr>
          <w:lang w:eastAsia="zh-CN"/>
        </w:rPr>
        <w:t>(24-21)</w:t>
      </w:r>
    </w:p>
    <w:p w:rsidR="00C67970" w:rsidRDefault="00BC4CE2" w:rsidP="006647C5">
      <w:pPr>
        <w:spacing w:before="120" w:after="120"/>
        <w:rPr>
          <w:lang w:eastAsia="zh-CN"/>
        </w:rPr>
      </w:pPr>
      <w:r>
        <w:rPr>
          <w:lang w:eastAsia="zh-CN"/>
        </w:rPr>
        <w:t>(24-22)</w:t>
      </w:r>
    </w:p>
    <w:p w:rsidR="00C67970" w:rsidRDefault="00BC4CE2" w:rsidP="006647C5">
      <w:pPr>
        <w:spacing w:before="120" w:after="120"/>
        <w:rPr>
          <w:lang w:eastAsia="zh-CN"/>
        </w:rPr>
      </w:pPr>
      <w:r>
        <w:rPr>
          <w:lang w:eastAsia="zh-CN"/>
        </w:rPr>
        <w:t>(24-23)</w:t>
      </w:r>
    </w:p>
    <w:p w:rsidR="00C67970" w:rsidRDefault="00BC4CE2" w:rsidP="006647C5">
      <w:pPr>
        <w:spacing w:before="120" w:after="120"/>
        <w:rPr>
          <w:lang w:eastAsia="zh-CN"/>
        </w:rPr>
      </w:pPr>
      <w:r>
        <w:rPr>
          <w:lang w:eastAsia="zh-CN"/>
        </w:rPr>
        <w:t>(24-24)</w:t>
      </w:r>
    </w:p>
    <w:p w:rsidR="00C67970" w:rsidRDefault="00BC4CE2" w:rsidP="006647C5">
      <w:pPr>
        <w:spacing w:before="120" w:after="120"/>
        <w:ind w:left="360" w:hanging="360"/>
        <w:rPr>
          <w:lang w:eastAsia="zh-CN"/>
        </w:rPr>
      </w:pPr>
      <w:r>
        <w:rPr>
          <w:lang w:eastAsia="zh-CN"/>
        </w:rPr>
        <w:t>式中尺</w:t>
      </w:r>
      <w:r>
        <w:rPr>
          <w:lang w:eastAsia="zh-CN"/>
        </w:rPr>
        <w:t>——</w:t>
      </w:r>
      <w:r>
        <w:rPr>
          <w:lang w:eastAsia="zh-CN"/>
        </w:rPr>
        <w:t>金属的平面变形抗力，尺</w:t>
      </w:r>
      <w:r>
        <w:rPr>
          <w:lang w:eastAsia="zh-CN"/>
        </w:rPr>
        <w:t>= 1.15</w:t>
      </w:r>
      <w:r>
        <w:rPr>
          <w:rFonts w:ascii="MS Mincho" w:eastAsia="MS Mincho" w:hAnsi="MS Mincho" w:cs="MS Mincho" w:hint="eastAsia"/>
          <w:lang w:eastAsia="zh-CN"/>
        </w:rPr>
        <w:t>〜</w:t>
      </w:r>
      <w:r>
        <w:rPr>
          <w:rFonts w:ascii="华文细黑" w:hAnsi="华文细黑" w:cs="华文细黑" w:hint="eastAsia"/>
          <w:lang w:eastAsia="zh-CN"/>
        </w:rPr>
        <w:t>，公斤</w:t>
      </w:r>
      <w:r>
        <w:rPr>
          <w:lang w:eastAsia="zh-CN"/>
        </w:rPr>
        <w:t>/</w:t>
      </w:r>
      <w:r>
        <w:rPr>
          <w:lang w:eastAsia="zh-CN"/>
        </w:rPr>
        <w:t>毫米</w:t>
      </w:r>
      <w:r>
        <w:rPr>
          <w:vertAlign w:val="superscript"/>
          <w:lang w:eastAsia="zh-CN"/>
        </w:rPr>
        <w:t>2</w:t>
      </w:r>
      <w:r>
        <w:rPr>
          <w:lang w:eastAsia="zh-CN"/>
        </w:rPr>
        <w:t>，</w:t>
      </w:r>
      <w:r>
        <w:rPr>
          <w:lang w:eastAsia="zh-CN"/>
        </w:rPr>
        <w:t>CT,</w:t>
      </w:r>
      <w:r>
        <w:rPr>
          <w:lang w:eastAsia="zh-CN"/>
        </w:rPr>
        <w:t>为金属屈服极限</w:t>
      </w:r>
      <w:r>
        <w:rPr>
          <w:lang w:eastAsia="zh-CN"/>
        </w:rPr>
        <w:t>; &lt;3,-!——/</w:t>
      </w:r>
      <w:r>
        <w:rPr>
          <w:lang w:eastAsia="zh-CN"/>
        </w:rPr>
        <w:t>机架减径前钢管壁厚，毫米；</w:t>
      </w:r>
    </w:p>
    <w:p w:rsidR="00C67970" w:rsidRDefault="00BC4CE2" w:rsidP="006647C5">
      <w:pPr>
        <w:spacing w:before="120" w:after="120"/>
        <w:ind w:firstLine="360"/>
        <w:rPr>
          <w:lang w:eastAsia="zh-CN"/>
        </w:rPr>
      </w:pPr>
      <w:r>
        <w:rPr>
          <w:lang w:eastAsia="zh-CN"/>
        </w:rPr>
        <w:t>D.-i——t•</w:t>
      </w:r>
      <w:r>
        <w:rPr>
          <w:lang w:eastAsia="zh-CN"/>
        </w:rPr>
        <w:t>机架减径前钢管直径（等于</w:t>
      </w:r>
      <w:r>
        <w:rPr>
          <w:lang w:eastAsia="zh-CN"/>
        </w:rPr>
        <w:t>1</w:t>
      </w:r>
      <w:r>
        <w:rPr>
          <w:lang w:eastAsia="zh-CN"/>
        </w:rPr>
        <w:t>架孔型平均直径），毫米；</w:t>
      </w:r>
    </w:p>
    <w:p w:rsidR="00C67970" w:rsidRDefault="00BC4CE2" w:rsidP="006647C5">
      <w:pPr>
        <w:spacing w:before="120" w:after="120"/>
        <w:rPr>
          <w:lang w:eastAsia="zh-CN"/>
        </w:rPr>
      </w:pPr>
      <w:r>
        <w:rPr>
          <w:lang w:eastAsia="zh-CN"/>
        </w:rPr>
        <w:t>-</w:t>
      </w:r>
      <w:r>
        <w:rPr>
          <w:lang w:eastAsia="zh-CN"/>
        </w:rPr>
        <w:t>外摩擦对平均单位压力影响的系数（查图</w:t>
      </w:r>
      <w:r>
        <w:rPr>
          <w:lang w:eastAsia="zh-CN"/>
        </w:rPr>
        <w:t>24-9); •</w:t>
      </w:r>
      <w:r>
        <w:rPr>
          <w:lang w:eastAsia="zh-CN"/>
        </w:rPr>
        <w:t>外区对平均单位压力影响的系数，《</w:t>
      </w:r>
      <w:r>
        <w:rPr>
          <w:lang w:eastAsia="zh-CN"/>
        </w:rPr>
        <w:t>/ = 1 + 0.9</w:t>
      </w:r>
    </w:p>
    <w:p w:rsidR="00C67970" w:rsidRDefault="00BC4CE2" w:rsidP="006647C5">
      <w:pPr>
        <w:spacing w:before="120" w:after="120"/>
        <w:rPr>
          <w:lang w:eastAsia="zh-CN"/>
        </w:rPr>
      </w:pPr>
      <w:r>
        <w:rPr>
          <w:lang w:eastAsia="zh-CN"/>
        </w:rPr>
        <w:t>Di-idi-</w:t>
      </w:r>
    </w:p>
    <w:p w:rsidR="00C67970" w:rsidRDefault="00BC4CE2" w:rsidP="006647C5">
      <w:pPr>
        <w:spacing w:before="120" w:after="120"/>
        <w:rPr>
          <w:lang w:eastAsia="zh-CN"/>
        </w:rPr>
      </w:pPr>
      <w:r>
        <w:rPr>
          <w:lang w:eastAsia="zh-CN"/>
        </w:rPr>
        <w:t>Zi</w:t>
      </w:r>
      <w:r>
        <w:rPr>
          <w:lang w:eastAsia="zh-CN"/>
        </w:rPr>
        <w:t>、</w:t>
      </w:r>
    </w:p>
    <w:p w:rsidR="00C67970" w:rsidRDefault="00BC4CE2" w:rsidP="006647C5">
      <w:pPr>
        <w:spacing w:before="120" w:after="120"/>
        <w:rPr>
          <w:lang w:eastAsia="zh-CN"/>
        </w:rPr>
      </w:pPr>
      <w:r>
        <w:rPr>
          <w:lang w:eastAsia="zh-CN"/>
        </w:rPr>
        <w:t>张力对平均单位压力影响的系数，</w:t>
      </w:r>
      <w:r>
        <w:rPr>
          <w:lang w:eastAsia="zh-CN"/>
        </w:rPr>
        <w:t>ri</w:t>
      </w:r>
    </w:p>
    <w:p w:rsidR="00C67970" w:rsidRDefault="00BC4CE2" w:rsidP="006647C5">
      <w:pPr>
        <w:spacing w:before="120" w:after="120"/>
        <w:rPr>
          <w:lang w:eastAsia="zh-CN"/>
        </w:rPr>
      </w:pPr>
      <w:r>
        <w:rPr>
          <w:lang w:eastAsia="zh-CN"/>
        </w:rPr>
        <w:t>i</w:t>
      </w:r>
      <w:r>
        <w:rPr>
          <w:lang w:eastAsia="zh-CN"/>
        </w:rPr>
        <w:t>机架减径区长度，见公式（</w:t>
      </w:r>
      <w:r>
        <w:rPr>
          <w:lang w:eastAsia="zh-CN"/>
        </w:rPr>
        <w:t>24-18) i</w:t>
      </w:r>
      <w:r>
        <w:rPr>
          <w:lang w:eastAsia="zh-CN"/>
        </w:rPr>
        <w:t>机架的前张力系数及后张力系数。</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\\AppData\\Local\\Temp\\FineReader11\\media\\image589.png" \* MERGEFORMATINET </w:instrText>
      </w:r>
      <w:r>
        <w:fldChar w:fldCharType="separate"/>
      </w:r>
      <w:r w:rsidR="006647C5">
        <w:pict>
          <v:shape id="_x0000_i1613" type="#_x0000_t75" style="width:116.9pt;height:114.75pt">
            <v:imagedata r:id="rId1183" r:href="rId1184"/>
          </v:shape>
        </w:pict>
      </w:r>
      <w:r>
        <w:fldChar w:fldCharType="end"/>
      </w:r>
    </w:p>
    <w:p w:rsidR="00C67970" w:rsidRDefault="00BC4CE2" w:rsidP="006647C5">
      <w:pPr>
        <w:spacing w:before="120" w:after="120"/>
      </w:pPr>
      <w:r>
        <w:t>Z,</w:t>
      </w:r>
    </w:p>
    <w:p w:rsidR="00C67970" w:rsidRDefault="00BC4CE2" w:rsidP="006647C5">
      <w:pPr>
        <w:spacing w:before="120" w:after="120"/>
      </w:pPr>
      <w:r>
        <w:t xml:space="preserve">(24-19) </w:t>
      </w:r>
      <w:r>
        <w:t>、</w:t>
      </w:r>
      <w:r>
        <w:t xml:space="preserve"> (24-20)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\\AppData\\Local\\Temp\\FineReader11\\media\\image590.png" \* MERGEFORMATINET </w:instrText>
      </w:r>
      <w:r>
        <w:fldChar w:fldCharType="separate"/>
      </w:r>
      <w:r w:rsidR="006647C5">
        <w:pict>
          <v:shape id="_x0000_i1614" type="#_x0000_t75" style="width:97.65pt;height:93.4pt">
            <v:imagedata r:id="rId1185" r:href="rId1186"/>
          </v:shape>
        </w:pict>
      </w:r>
      <w:r>
        <w:fldChar w:fldCharType="end"/>
      </w:r>
    </w:p>
    <w:p w:rsidR="00C67970" w:rsidRDefault="00BC4CE2" w:rsidP="006647C5">
      <w:pPr>
        <w:spacing w:before="120" w:after="120"/>
        <w:rPr>
          <w:lang w:eastAsia="zh-CN"/>
        </w:rPr>
      </w:pPr>
      <w:r>
        <w:rPr>
          <w:lang w:eastAsia="zh-CN"/>
        </w:rPr>
        <w:t>(6&gt;</w:t>
      </w:r>
    </w:p>
    <w:p w:rsidR="00C67970" w:rsidRDefault="00BC4CE2" w:rsidP="006647C5">
      <w:pPr>
        <w:spacing w:before="120" w:after="120"/>
        <w:rPr>
          <w:lang w:eastAsia="zh-CN"/>
        </w:rPr>
      </w:pPr>
      <w:r>
        <w:rPr>
          <w:lang w:eastAsia="zh-CN"/>
        </w:rPr>
        <w:t>图</w:t>
      </w:r>
      <w:r>
        <w:rPr>
          <w:lang w:eastAsia="zh-CN"/>
        </w:rPr>
        <w:t>24-9</w:t>
      </w:r>
      <w:r>
        <w:rPr>
          <w:lang w:eastAsia="zh-CN"/>
        </w:rPr>
        <w:t>确定</w:t>
      </w:r>
      <w:r>
        <w:rPr>
          <w:lang w:eastAsia="zh-CN"/>
        </w:rPr>
        <w:t>n/</w:t>
      </w:r>
      <w:r>
        <w:rPr>
          <w:lang w:eastAsia="zh-CN"/>
        </w:rPr>
        <w:t>值的曲线图</w:t>
      </w:r>
      <w:r>
        <w:rPr>
          <w:lang w:eastAsia="zh-CN"/>
        </w:rPr>
        <w:t xml:space="preserve"> </w:t>
      </w:r>
      <w:r>
        <w:rPr>
          <w:lang w:eastAsia="zh-CN"/>
        </w:rPr>
        <w:t>减径率乃。一轧辊名义直径</w:t>
      </w:r>
      <w:r>
        <w:rPr>
          <w:lang w:eastAsia="zh-CN"/>
        </w:rPr>
        <w:t>*</w:t>
      </w:r>
      <w:r>
        <w:rPr>
          <w:lang w:eastAsia="zh-CN"/>
        </w:rPr>
        <w:t>乃</w:t>
      </w:r>
      <w:r>
        <w:rPr>
          <w:lang w:eastAsia="zh-CN"/>
        </w:rPr>
        <w:t>^+—</w:t>
      </w:r>
      <w:r>
        <w:rPr>
          <w:lang w:eastAsia="zh-CN"/>
        </w:rPr>
        <w:t>丨机架孔型平均直径</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\\AppData\\Local\\Temp\\FineReader11\\media\\image591.png" \* MERGEFORMATINET </w:instrText>
      </w:r>
      <w:r>
        <w:fldChar w:fldCharType="separate"/>
      </w:r>
      <w:r w:rsidR="006647C5">
        <w:pict>
          <v:shape id="_x0000_i1615" type="#_x0000_t75" style="width:108.35pt;height:91.95pt">
            <v:imagedata r:id="rId1187" r:href="rId118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\\AppData\\Local\\Temp\\FineReader11\\media\\image592.png" \* MERGEFORMATINET </w:instrText>
      </w:r>
      <w:r>
        <w:fldChar w:fldCharType="separate"/>
      </w:r>
      <w:r w:rsidR="006647C5">
        <w:pict>
          <v:shape id="_x0000_i1616" type="#_x0000_t75" style="width:102.65pt;height:114.75pt">
            <v:imagedata r:id="rId1189" r:href="rId119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\\AppData\\Local\\Temp\\FineReader11\\media\\image593.png" \* MERGEFORMATINET </w:instrText>
      </w:r>
      <w:r>
        <w:fldChar w:fldCharType="separate"/>
      </w:r>
      <w:r w:rsidR="006647C5">
        <w:pict>
          <v:shape id="_x0000_i1617" type="#_x0000_t75" style="width:227.4pt;height:122.6pt">
            <v:imagedata r:id="rId1191" r:href="rId1192"/>
          </v:shape>
        </w:pict>
      </w:r>
      <w:r>
        <w:fldChar w:fldCharType="end"/>
      </w:r>
    </w:p>
    <w:p w:rsidR="00C67970" w:rsidRDefault="00BC4CE2" w:rsidP="006647C5">
      <w:pPr>
        <w:spacing w:before="120" w:after="120"/>
        <w:ind w:firstLine="360"/>
        <w:rPr>
          <w:lang w:eastAsia="zh-CN"/>
        </w:rPr>
      </w:pPr>
      <w:r>
        <w:rPr>
          <w:lang w:eastAsia="zh-CN"/>
        </w:rPr>
        <w:t>图</w:t>
      </w:r>
      <w:r>
        <w:rPr>
          <w:lang w:eastAsia="zh-CN"/>
        </w:rPr>
        <w:t>24-10 —</w:t>
      </w:r>
      <w:r>
        <w:rPr>
          <w:lang w:eastAsia="zh-CN"/>
        </w:rPr>
        <w:t>个机架中钢管受力图示</w:t>
      </w:r>
      <w:r>
        <w:rPr>
          <w:lang w:eastAsia="zh-CN"/>
        </w:rPr>
        <w:t xml:space="preserve"> </w:t>
      </w:r>
      <w:r>
        <w:rPr>
          <w:lang w:eastAsia="zh-CN"/>
        </w:rPr>
        <w:t>定、减径和张力减径时各机架的总全压力</w:t>
      </w:r>
      <w:r>
        <w:rPr>
          <w:lang w:eastAsia="zh-CN"/>
        </w:rPr>
        <w:t>Pp</w:t>
      </w:r>
      <w:r>
        <w:rPr>
          <w:lang w:eastAsia="zh-CN"/>
        </w:rPr>
        <w:t>如图</w:t>
      </w:r>
      <w:r>
        <w:rPr>
          <w:lang w:eastAsia="zh-CN"/>
        </w:rPr>
        <w:t>24-10</w:t>
      </w:r>
      <w:r>
        <w:rPr>
          <w:lang w:eastAsia="zh-CN"/>
        </w:rPr>
        <w:t>所示，为</w:t>
      </w:r>
    </w:p>
    <w:p w:rsidR="00C67970" w:rsidRDefault="00BC4CE2" w:rsidP="006647C5">
      <w:pPr>
        <w:spacing w:before="120" w:after="120"/>
        <w:ind w:firstLine="360"/>
      </w:pPr>
      <w:r>
        <w:t>dp</w:t>
      </w:r>
      <w:r>
        <w:rPr>
          <w:vertAlign w:val="subscript"/>
        </w:rPr>
        <w:t>£</w:t>
      </w:r>
      <w:r>
        <w:t xml:space="preserve"> = p.dF ~~p*dldb P</w:t>
      </w:r>
      <w:r>
        <w:rPr>
          <w:vertAlign w:val="subscript"/>
        </w:rPr>
        <w:t>2</w:t>
      </w:r>
      <w:r>
        <w:t xml:space="preserve"> — jfp^djp — ^fp*dt»db = | </w:t>
      </w:r>
      <w:r>
        <w:rPr>
          <w:vertAlign w:val="superscript"/>
        </w:rPr>
        <w:t>1</w:t>
      </w:r>
      <w:r>
        <w:t xml:space="preserve"> db | pdl</w:t>
      </w:r>
    </w:p>
    <w:p w:rsidR="00C67970" w:rsidRDefault="00BC4CE2" w:rsidP="006647C5">
      <w:pPr>
        <w:spacing w:before="120" w:after="120"/>
      </w:pPr>
      <w:r>
        <w:t>故</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\\AppData\\Local\\Temp\\FineReader11\\media\\image594.png" \* MERGEFORMATINET </w:instrText>
      </w:r>
      <w:r>
        <w:fldChar w:fldCharType="separate"/>
      </w:r>
      <w:r w:rsidR="006647C5">
        <w:pict>
          <v:shape id="_x0000_i1618" type="#_x0000_t75" style="width:9.25pt;height:22.1pt">
            <v:imagedata r:id="rId1193" r:href="rId1194"/>
          </v:shape>
        </w:pict>
      </w:r>
      <w:r>
        <w:fldChar w:fldCharType="end"/>
      </w:r>
    </w:p>
    <w:p w:rsidR="00C67970" w:rsidRDefault="00BC4CE2" w:rsidP="006647C5">
      <w:pPr>
        <w:spacing w:before="120" w:after="120"/>
      </w:pPr>
      <w:r>
        <w:t>和（</w:t>
      </w:r>
      <w:r>
        <w:t>24-22);</w:t>
      </w:r>
    </w:p>
    <w:p w:rsidR="00C67970" w:rsidRDefault="00BC4CE2" w:rsidP="006647C5">
      <w:pPr>
        <w:spacing w:before="120" w:after="120"/>
      </w:pPr>
      <w:r>
        <w:t>(24-26) (24-27)</w:t>
      </w:r>
    </w:p>
    <w:p w:rsidR="00C67970" w:rsidRDefault="00BC4CE2" w:rsidP="006647C5">
      <w:pPr>
        <w:spacing w:before="120" w:after="120"/>
      </w:pPr>
      <w:r>
        <w:t>452</w:t>
      </w:r>
    </w:p>
    <w:p w:rsidR="00C67970" w:rsidRDefault="00BC4CE2" w:rsidP="006647C5">
      <w:pPr>
        <w:spacing w:before="120" w:after="120"/>
      </w:pPr>
      <w:r>
        <w:t>因</w:t>
      </w:r>
    </w:p>
    <w:p w:rsidR="00C67970" w:rsidRDefault="00BC4CE2" w:rsidP="006647C5">
      <w:pPr>
        <w:spacing w:before="120" w:after="120"/>
      </w:pPr>
      <w:r>
        <w:t>p=n</w:t>
      </w:r>
      <w:r>
        <w:rPr>
          <w:vertAlign w:val="subscript"/>
        </w:rPr>
        <w:t>/</w:t>
      </w:r>
      <w:r>
        <w:t>n</w:t>
      </w:r>
      <w:r>
        <w:rPr>
          <w:vertAlign w:val="subscript"/>
        </w:rPr>
        <w:t>l</w:t>
      </w:r>
      <w:r>
        <w:t>(l^Z</w:t>
      </w:r>
      <w:r>
        <w:rPr>
          <w:vertAlign w:val="subscript"/>
        </w:rPr>
        <w:t>i</w:t>
      </w:r>
      <w:r>
        <w:t xml:space="preserve"> )~^K</w:t>
      </w:r>
    </w:p>
    <w:p w:rsidR="00C67970" w:rsidRDefault="00BC4CE2" w:rsidP="006647C5">
      <w:pPr>
        <w:spacing w:before="120" w:after="120"/>
      </w:pPr>
      <w:r>
        <w:t>LJi—1</w:t>
      </w:r>
    </w:p>
    <w:p w:rsidR="00C67970" w:rsidRDefault="00BC4CE2" w:rsidP="006647C5">
      <w:pPr>
        <w:tabs>
          <w:tab w:val="left" w:pos="2511"/>
          <w:tab w:val="left" w:pos="8192"/>
        </w:tabs>
        <w:spacing w:before="120" w:after="120"/>
      </w:pPr>
      <w:r>
        <w:t>故</w:t>
      </w:r>
      <w:r>
        <w:tab/>
        <w:t>P^^DVRmi^ AA n</w:t>
      </w:r>
      <w:r>
        <w:rPr>
          <w:vertAlign w:val="subscript"/>
        </w:rPr>
        <w:t>f</w:t>
      </w:r>
      <w:r>
        <w:t>n</w:t>
      </w:r>
      <w:r>
        <w:rPr>
          <w:vertAlign w:val="subscript"/>
        </w:rPr>
        <w:t>{</w:t>
      </w:r>
      <w:r>
        <w:t xml:space="preserve"> • {l-Zd^=^K</w:t>
      </w:r>
      <w:r>
        <w:tab/>
        <w:t>(24-28&gt;</w:t>
      </w:r>
    </w:p>
    <w:p w:rsidR="00C67970" w:rsidRDefault="00BC4CE2" w:rsidP="006647C5">
      <w:pPr>
        <w:spacing w:before="120" w:after="120"/>
        <w:ind w:firstLine="360"/>
        <w:rPr>
          <w:lang w:eastAsia="zh-CN"/>
        </w:rPr>
      </w:pPr>
      <w:r>
        <w:rPr>
          <w:lang w:eastAsia="zh-CN"/>
        </w:rPr>
        <w:t>每个轧辊的全压力为</w:t>
      </w:r>
    </w:p>
    <w:p w:rsidR="00C67970" w:rsidRDefault="00BC4CE2" w:rsidP="006647C5">
      <w:pPr>
        <w:spacing w:before="120" w:after="120"/>
        <w:rPr>
          <w:lang w:eastAsia="zh-CN"/>
        </w:rPr>
      </w:pPr>
      <w:r>
        <w:rPr>
          <w:lang w:eastAsia="zh-CN"/>
        </w:rPr>
        <w:t>式中</w:t>
      </w:r>
      <w:r>
        <w:rPr>
          <w:lang w:eastAsia="zh-CN"/>
        </w:rPr>
        <w:t xml:space="preserve">' </w:t>
      </w:r>
      <w:r>
        <w:rPr>
          <w:lang w:eastAsia="zh-CN"/>
        </w:rPr>
        <w:t>、</w:t>
      </w:r>
      <w:r>
        <w:rPr>
          <w:lang w:eastAsia="zh-CN"/>
        </w:rPr>
        <w:t>n——x</w:t>
      </w:r>
      <w:r>
        <w:rPr>
          <w:lang w:eastAsia="zh-CN"/>
        </w:rPr>
        <w:t>机架钢管（孔型）直径及平均直径，毫米；</w:t>
      </w:r>
    </w:p>
    <w:p w:rsidR="00C67970" w:rsidRDefault="00BC4CE2" w:rsidP="006647C5">
      <w:pPr>
        <w:spacing w:before="120" w:after="120"/>
        <w:rPr>
          <w:lang w:eastAsia="zh-CN"/>
        </w:rPr>
      </w:pPr>
      <w:r>
        <w:rPr>
          <w:lang w:eastAsia="zh-CN"/>
        </w:rPr>
        <w:t>&lt;5,-1——/</w:t>
      </w:r>
      <w:r>
        <w:rPr>
          <w:lang w:eastAsia="zh-CN"/>
        </w:rPr>
        <w:t>机架入口钢管直径及壁厚，毫米；</w:t>
      </w:r>
    </w:p>
    <w:p w:rsidR="00C67970" w:rsidRDefault="00BC4CE2" w:rsidP="006647C5">
      <w:pPr>
        <w:tabs>
          <w:tab w:val="left" w:pos="5869"/>
        </w:tabs>
        <w:spacing w:before="120" w:after="120"/>
        <w:rPr>
          <w:lang w:eastAsia="zh-CN"/>
        </w:rPr>
      </w:pPr>
      <w:r>
        <w:rPr>
          <w:lang w:eastAsia="zh-CN"/>
        </w:rPr>
        <w:t>« ~T</w:t>
      </w:r>
      <w:r>
        <w:rPr>
          <w:lang w:eastAsia="zh-CN"/>
        </w:rPr>
        <w:t>轧辊数目。</w:t>
      </w:r>
      <w:r>
        <w:rPr>
          <w:lang w:eastAsia="zh-CN"/>
        </w:rPr>
        <w:tab/>
        <w:t>.</w:t>
      </w:r>
    </w:p>
    <w:p w:rsidR="00C67970" w:rsidRDefault="00BC4CE2" w:rsidP="006647C5">
      <w:pPr>
        <w:spacing w:before="120" w:after="120"/>
        <w:ind w:firstLine="360"/>
        <w:rPr>
          <w:lang w:eastAsia="zh-CN"/>
        </w:rPr>
      </w:pPr>
      <w:r>
        <w:rPr>
          <w:lang w:eastAsia="zh-CN"/>
        </w:rPr>
        <w:t>定、减径机上的乳制压力一般都不大，约波动在</w:t>
      </w:r>
      <w:r>
        <w:rPr>
          <w:lang w:eastAsia="zh-CN"/>
        </w:rPr>
        <w:t>20</w:t>
      </w:r>
      <w:r>
        <w:rPr>
          <w:rFonts w:ascii="MS Mincho" w:eastAsia="MS Mincho" w:hAnsi="MS Mincho" w:cs="MS Mincho" w:hint="eastAsia"/>
          <w:lang w:eastAsia="zh-CN"/>
        </w:rPr>
        <w:t>〜</w:t>
      </w:r>
      <w:r>
        <w:rPr>
          <w:lang w:eastAsia="zh-CN"/>
        </w:rPr>
        <w:t>30</w:t>
      </w:r>
      <w:r>
        <w:rPr>
          <w:lang w:eastAsia="zh-CN"/>
        </w:rPr>
        <w:t>吨力之间，并以成品前</w:t>
      </w:r>
      <w:r>
        <w:rPr>
          <w:lang w:eastAsia="zh-CN"/>
        </w:rPr>
        <w:t>1</w:t>
      </w:r>
      <w:r>
        <w:rPr>
          <w:rFonts w:ascii="MS Mincho" w:eastAsia="MS Mincho" w:hAnsi="MS Mincho" w:cs="MS Mincho" w:hint="eastAsia"/>
          <w:lang w:eastAsia="zh-CN"/>
        </w:rPr>
        <w:t>〜</w:t>
      </w:r>
      <w:r>
        <w:rPr>
          <w:lang w:eastAsia="zh-CN"/>
        </w:rPr>
        <w:t>2</w:t>
      </w:r>
      <w:r>
        <w:rPr>
          <w:lang w:eastAsia="zh-CN"/>
        </w:rPr>
        <w:t>架</w:t>
      </w:r>
      <w:r>
        <w:rPr>
          <w:lang w:eastAsia="zh-CN"/>
        </w:rPr>
        <w:t xml:space="preserve"> </w:t>
      </w:r>
      <w:r>
        <w:rPr>
          <w:lang w:eastAsia="zh-CN"/>
        </w:rPr>
        <w:t>负荷最大。二辊式或三辊式张力减径机的轧制压力都是在咬入初期馬有最大值；当钢管充</w:t>
      </w:r>
      <w:r>
        <w:rPr>
          <w:lang w:eastAsia="zh-CN"/>
        </w:rPr>
        <w:t xml:space="preserve"> </w:t>
      </w:r>
      <w:r>
        <w:rPr>
          <w:lang w:eastAsia="zh-CN"/>
        </w:rPr>
        <w:t>满</w:t>
      </w:r>
      <w:r>
        <w:rPr>
          <w:lang w:eastAsia="zh-CN"/>
        </w:rPr>
        <w:t>3</w:t>
      </w:r>
      <w:r>
        <w:rPr>
          <w:rFonts w:ascii="MS Mincho" w:eastAsia="MS Mincho" w:hAnsi="MS Mincho" w:cs="MS Mincho" w:hint="eastAsia"/>
          <w:lang w:eastAsia="zh-CN"/>
        </w:rPr>
        <w:t>〜</w:t>
      </w:r>
      <w:r>
        <w:rPr>
          <w:lang w:eastAsia="zh-CN"/>
        </w:rPr>
        <w:t>4</w:t>
      </w:r>
      <w:r>
        <w:rPr>
          <w:lang w:eastAsia="zh-CN"/>
        </w:rPr>
        <w:t>架后轧制压力达到稳定值；当尾端离开的时候又</w:t>
      </w:r>
      <w:r>
        <w:rPr>
          <w:lang w:eastAsia="zh-CN"/>
        </w:rPr>
        <w:t>&amp;</w:t>
      </w:r>
      <w:r>
        <w:rPr>
          <w:lang w:eastAsia="zh-CN"/>
        </w:rPr>
        <w:t>现轧制压力增大的情况。这种情</w:t>
      </w:r>
      <w:r>
        <w:rPr>
          <w:lang w:eastAsia="zh-CN"/>
        </w:rPr>
        <w:t xml:space="preserve"> </w:t>
      </w:r>
      <w:r>
        <w:rPr>
          <w:lang w:eastAsia="zh-CN"/>
        </w:rPr>
        <w:t>况是由于张力和壁厚变化而引起的（前后管端管壁较厚，且张力小）。</w:t>
      </w:r>
    </w:p>
    <w:p w:rsidR="00C67970" w:rsidRDefault="00BC4CE2" w:rsidP="006647C5">
      <w:pPr>
        <w:spacing w:before="120" w:after="120"/>
        <w:ind w:firstLine="360"/>
        <w:rPr>
          <w:lang w:eastAsia="zh-CN"/>
        </w:rPr>
      </w:pPr>
      <w:r>
        <w:rPr>
          <w:lang w:eastAsia="zh-CN"/>
        </w:rPr>
        <w:t>影响乳制压力大小的因素有：钢管壁厚、变形抗力、平均张力系数、轧辊直径和单机</w:t>
      </w:r>
      <w:r>
        <w:rPr>
          <w:lang w:eastAsia="zh-CN"/>
        </w:rPr>
        <w:t xml:space="preserve">. </w:t>
      </w:r>
      <w:r>
        <w:rPr>
          <w:lang w:eastAsia="zh-CN"/>
        </w:rPr>
        <w:t>架减径率等。对张力减径机来说，平均张力系数对轧制压力影响最大。</w:t>
      </w:r>
    </w:p>
    <w:p w:rsidR="00C67970" w:rsidRDefault="00BC4CE2" w:rsidP="006647C5">
      <w:pPr>
        <w:spacing w:before="120" w:after="120"/>
        <w:rPr>
          <w:lang w:eastAsia="zh-CN"/>
        </w:rPr>
      </w:pPr>
      <w:bookmarkStart w:id="242" w:name="bookmark243"/>
      <w:r>
        <w:rPr>
          <w:lang w:eastAsia="zh-CN"/>
        </w:rPr>
        <w:t>第二节定、减径机和张力减径机的变形制度和轧辊孔型设计</w:t>
      </w:r>
      <w:bookmarkEnd w:id="242"/>
    </w:p>
    <w:p w:rsidR="00C67970" w:rsidRDefault="00BC4CE2" w:rsidP="006647C5">
      <w:pPr>
        <w:spacing w:before="120" w:after="120"/>
        <w:ind w:firstLine="360"/>
        <w:rPr>
          <w:lang w:eastAsia="zh-CN"/>
        </w:rPr>
      </w:pPr>
      <w:r>
        <w:rPr>
          <w:lang w:eastAsia="zh-CN"/>
        </w:rPr>
        <w:t>細、变形制度</w:t>
      </w:r>
    </w:p>
    <w:p w:rsidR="00C67970" w:rsidRDefault="00BC4CE2" w:rsidP="006647C5">
      <w:pPr>
        <w:spacing w:before="120" w:after="120"/>
        <w:ind w:firstLine="360"/>
        <w:rPr>
          <w:lang w:eastAsia="zh-CN"/>
        </w:rPr>
      </w:pPr>
      <w:r>
        <w:rPr>
          <w:lang w:eastAsia="zh-CN"/>
        </w:rPr>
        <w:t>减径率和壁厚变化率是定、减径和张力减径变形过程中的两个主要参数。成品质量主</w:t>
      </w:r>
      <w:r>
        <w:rPr>
          <w:lang w:eastAsia="zh-CN"/>
        </w:rPr>
        <w:t xml:space="preserve"> </w:t>
      </w:r>
      <w:r>
        <w:rPr>
          <w:lang w:eastAsia="zh-CN"/>
        </w:rPr>
        <w:t>要取决于这两个变形参数的大小和其比例选择的是否合理。这是一个很重要的问题。</w:t>
      </w:r>
    </w:p>
    <w:p w:rsidR="00C67970" w:rsidRDefault="00BC4CE2" w:rsidP="006647C5">
      <w:pPr>
        <w:spacing w:before="120" w:after="120"/>
        <w:ind w:firstLine="360"/>
        <w:rPr>
          <w:lang w:eastAsia="zh-CN"/>
        </w:rPr>
      </w:pPr>
      <w:r>
        <w:rPr>
          <w:lang w:eastAsia="zh-CN"/>
        </w:rPr>
        <w:t>1.</w:t>
      </w:r>
      <w:r>
        <w:rPr>
          <w:lang w:eastAsia="zh-CN"/>
        </w:rPr>
        <w:t>减径率及其分配单机架的最大减径率根据钢管的品种确定《与单机架减径率相</w:t>
      </w:r>
      <w:r>
        <w:rPr>
          <w:lang w:eastAsia="zh-CN"/>
        </w:rPr>
        <w:t xml:space="preserve"> </w:t>
      </w:r>
      <w:r>
        <w:rPr>
          <w:lang w:eastAsia="zh-CN"/>
        </w:rPr>
        <w:t>关的因素有：壁厚变化值、壁厚系数和张力系数等，另外，它还受钢管横断面稳定性的限</w:t>
      </w:r>
      <w:r>
        <w:rPr>
          <w:lang w:eastAsia="zh-CN"/>
        </w:rPr>
        <w:t xml:space="preserve"> </w:t>
      </w:r>
      <w:r>
        <w:rPr>
          <w:lang w:eastAsia="zh-CN"/>
        </w:rPr>
        <w:t>制。钢管失去了稳定性会引起某处变细、弯曲和其它缺陷。单机架减径率的最高值</w:t>
      </w:r>
      <w:r>
        <w:rPr>
          <w:lang w:eastAsia="zh-CN"/>
        </w:rPr>
        <w:t>C</w:t>
      </w:r>
      <w:r>
        <w:rPr>
          <w:lang w:eastAsia="zh-CN"/>
        </w:rPr>
        <w:t>开始</w:t>
      </w:r>
      <w:r>
        <w:rPr>
          <w:lang w:eastAsia="zh-CN"/>
        </w:rPr>
        <w:t xml:space="preserve"> </w:t>
      </w:r>
      <w:r>
        <w:rPr>
          <w:lang w:eastAsia="zh-CN"/>
        </w:rPr>
        <w:t>失去稳定性时）称为临界值。单机架减径率</w:t>
      </w:r>
      <w:r>
        <w:rPr>
          <w:lang w:eastAsia="zh-CN"/>
        </w:rPr>
        <w:t>@</w:t>
      </w:r>
      <w:r>
        <w:rPr>
          <w:lang w:eastAsia="zh-CN"/>
        </w:rPr>
        <w:t>临界可用图</w:t>
      </w:r>
      <w:r>
        <w:rPr>
          <w:lang w:eastAsia="zh-CN"/>
        </w:rPr>
        <w:t>24-11</w:t>
      </w:r>
      <w:r>
        <w:rPr>
          <w:lang w:eastAsia="zh-CN"/>
        </w:rPr>
        <w:t>和图</w:t>
      </w:r>
      <w:r>
        <w:rPr>
          <w:lang w:eastAsia="zh-CN"/>
        </w:rPr>
        <w:t>24-12</w:t>
      </w:r>
      <w:r>
        <w:rPr>
          <w:lang w:eastAsia="zh-CN"/>
        </w:rPr>
        <w:t>确定。总减径</w:t>
      </w:r>
      <w:r>
        <w:rPr>
          <w:lang w:eastAsia="zh-CN"/>
        </w:rPr>
        <w:t xml:space="preserve"> </w:t>
      </w:r>
      <w:r>
        <w:rPr>
          <w:lang w:eastAsia="zh-CN"/>
        </w:rPr>
        <w:t>率须根据管料、成品管尺寸和其糌度要求及机架数目来确定。与总减径率相关的因素与单</w:t>
      </w:r>
      <w:r>
        <w:rPr>
          <w:lang w:eastAsia="zh-CN"/>
        </w:rPr>
        <w:t xml:space="preserve"> </w:t>
      </w:r>
      <w:r>
        <w:rPr>
          <w:lang w:eastAsia="zh-CN"/>
        </w:rPr>
        <w:t>机架减径率同。无张力定、减径时管壁自由增厚，故其单机架减径率应在</w:t>
      </w:r>
      <w:r>
        <w:rPr>
          <w:lang w:eastAsia="zh-CN"/>
        </w:rPr>
        <w:t>3</w:t>
      </w:r>
      <w:r>
        <w:rPr>
          <w:rFonts w:ascii="MS Mincho" w:eastAsia="MS Mincho" w:hAnsi="MS Mincho" w:cs="MS Mincho" w:hint="eastAsia"/>
          <w:lang w:eastAsia="zh-CN"/>
        </w:rPr>
        <w:t>〜</w:t>
      </w:r>
      <w:r>
        <w:rPr>
          <w:lang w:eastAsia="zh-CN"/>
        </w:rPr>
        <w:t>5%</w:t>
      </w:r>
      <w:r>
        <w:rPr>
          <w:lang w:eastAsia="zh-CN"/>
        </w:rPr>
        <w:t>以下，超</w:t>
      </w:r>
      <w:r>
        <w:rPr>
          <w:lang w:eastAsia="zh-CN"/>
        </w:rPr>
        <w:t xml:space="preserve"> </w:t>
      </w:r>
      <w:r>
        <w:rPr>
          <w:lang w:eastAsia="zh-CN"/>
        </w:rPr>
        <w:t>过此值则会出现内方缺陷；张力减径时，由于有轴向张力存在，壁厚不均的程度大</w:t>
      </w:r>
      <w:r>
        <w:rPr>
          <w:lang w:eastAsia="zh-CN"/>
        </w:rPr>
        <w:t>:</w:t>
      </w:r>
      <w:r>
        <w:rPr>
          <w:lang w:eastAsia="zh-CN"/>
        </w:rPr>
        <w:t>为减</w:t>
      </w:r>
      <w:r>
        <w:rPr>
          <w:lang w:eastAsia="zh-CN"/>
        </w:rPr>
        <w:t xml:space="preserve"> </w:t>
      </w:r>
      <w:r>
        <w:rPr>
          <w:lang w:eastAsia="zh-CN"/>
        </w:rPr>
        <w:t>少，从而可大大增加单机架减径率。</w:t>
      </w:r>
    </w:p>
    <w:p w:rsidR="00C67970" w:rsidRDefault="00BC4CE2" w:rsidP="006647C5">
      <w:pPr>
        <w:spacing w:before="120" w:after="120"/>
        <w:ind w:firstLine="360"/>
        <w:rPr>
          <w:lang w:eastAsia="zh-CN"/>
        </w:rPr>
      </w:pPr>
      <w:r>
        <w:rPr>
          <w:lang w:eastAsia="zh-CN"/>
        </w:rPr>
        <w:t>由此可见，</w:t>
      </w:r>
      <w:r>
        <w:rPr>
          <w:lang w:eastAsia="zh-CN"/>
        </w:rPr>
        <w:t>5</w:t>
      </w:r>
      <w:r>
        <w:rPr>
          <w:rFonts w:ascii="MS Mincho" w:eastAsia="MS Mincho" w:hAnsi="MS Mincho" w:cs="MS Mincho" w:hint="eastAsia"/>
          <w:lang w:eastAsia="zh-CN"/>
        </w:rPr>
        <w:t>〜</w:t>
      </w:r>
      <w:r>
        <w:rPr>
          <w:lang w:eastAsia="zh-CN"/>
        </w:rPr>
        <w:t>7</w:t>
      </w:r>
      <w:r>
        <w:rPr>
          <w:lang w:eastAsia="zh-CN"/>
        </w:rPr>
        <w:t>架定径机的总减径率一般在</w:t>
      </w:r>
      <w:r>
        <w:rPr>
          <w:lang w:eastAsia="zh-CN"/>
        </w:rPr>
        <w:t>3</w:t>
      </w:r>
      <w:r>
        <w:rPr>
          <w:rFonts w:ascii="MS Mincho" w:eastAsia="MS Mincho" w:hAnsi="MS Mincho" w:cs="MS Mincho" w:hint="eastAsia"/>
          <w:lang w:eastAsia="zh-CN"/>
        </w:rPr>
        <w:t>〜</w:t>
      </w:r>
      <w:r>
        <w:rPr>
          <w:lang w:eastAsia="zh-CN"/>
        </w:rPr>
        <w:t>15%</w:t>
      </w:r>
      <w:r>
        <w:rPr>
          <w:lang w:eastAsia="zh-CN"/>
        </w:rPr>
        <w:t>范围内，</w:t>
      </w:r>
      <w:r>
        <w:rPr>
          <w:lang w:eastAsia="zh-CN"/>
        </w:rPr>
        <w:t>12</w:t>
      </w:r>
      <w:r>
        <w:rPr>
          <w:lang w:eastAsia="zh-CN"/>
        </w:rPr>
        <w:t>架定径机的总减傘在</w:t>
      </w:r>
      <w:r>
        <w:rPr>
          <w:lang w:eastAsia="zh-CN"/>
        </w:rPr>
        <w:t xml:space="preserve"> 30%</w:t>
      </w:r>
      <w:r>
        <w:rPr>
          <w:lang w:eastAsia="zh-CN"/>
        </w:rPr>
        <w:t>左右；单机架最大减径率为</w:t>
      </w:r>
      <w:r>
        <w:rPr>
          <w:lang w:eastAsia="zh-CN"/>
        </w:rPr>
        <w:t>3</w:t>
      </w:r>
      <w:r>
        <w:rPr>
          <w:rFonts w:ascii="MS Mincho" w:eastAsia="MS Mincho" w:hAnsi="MS Mincho" w:cs="MS Mincho" w:hint="eastAsia"/>
          <w:lang w:eastAsia="zh-CN"/>
        </w:rPr>
        <w:t>〜</w:t>
      </w:r>
      <w:r>
        <w:rPr>
          <w:lang w:eastAsia="zh-CN"/>
        </w:rPr>
        <w:t>6%</w:t>
      </w:r>
      <w:r>
        <w:rPr>
          <w:lang w:eastAsia="zh-CN"/>
        </w:rPr>
        <w:t>，为提高定径管的尺寸精度，定径时的单机架减径</w:t>
      </w:r>
      <w:r>
        <w:rPr>
          <w:lang w:eastAsia="zh-CN"/>
        </w:rPr>
        <w:t xml:space="preserve"> </w:t>
      </w:r>
      <w:r>
        <w:rPr>
          <w:lang w:eastAsia="zh-CN"/>
        </w:rPr>
        <w:t>率常被限制在</w:t>
      </w:r>
      <w:r>
        <w:rPr>
          <w:lang w:eastAsia="zh-CN"/>
        </w:rPr>
        <w:t>3</w:t>
      </w:r>
      <w:r>
        <w:rPr>
          <w:rFonts w:ascii="MS Mincho" w:eastAsia="MS Mincho" w:hAnsi="MS Mincho" w:cs="MS Mincho" w:hint="eastAsia"/>
          <w:lang w:eastAsia="zh-CN"/>
        </w:rPr>
        <w:t>〜</w:t>
      </w:r>
      <w:r>
        <w:rPr>
          <w:lang w:eastAsia="zh-CN"/>
        </w:rPr>
        <w:t>3.5%</w:t>
      </w:r>
      <w:r>
        <w:rPr>
          <w:lang w:eastAsia="zh-CN"/>
        </w:rPr>
        <w:t>以下，减径时（</w:t>
      </w:r>
      <w:r>
        <w:rPr>
          <w:lang w:eastAsia="zh-CN"/>
        </w:rPr>
        <w:t>24</w:t>
      </w:r>
      <w:r>
        <w:rPr>
          <w:lang w:eastAsia="zh-CN"/>
        </w:rPr>
        <w:t>架）的总减径率均不超过</w:t>
      </w:r>
      <w:r>
        <w:rPr>
          <w:lang w:eastAsia="zh-CN"/>
        </w:rPr>
        <w:t>45%;</w:t>
      </w:r>
      <w:r>
        <w:rPr>
          <w:lang w:eastAsia="zh-CN"/>
        </w:rPr>
        <w:t>与定径时一样，</w:t>
      </w:r>
      <w:r>
        <w:rPr>
          <w:lang w:eastAsia="zh-CN"/>
        </w:rPr>
        <w:t xml:space="preserve"> </w:t>
      </w:r>
      <w:r>
        <w:rPr>
          <w:lang w:eastAsia="zh-CN"/>
        </w:rPr>
        <w:t>当机架数目足够的情况下，减径时的单机架减痉率亦被限制在</w:t>
      </w:r>
      <w:r>
        <w:rPr>
          <w:lang w:eastAsia="zh-CN"/>
        </w:rPr>
        <w:t>3</w:t>
      </w:r>
      <w:r>
        <w:rPr>
          <w:rFonts w:ascii="MS Mincho" w:eastAsia="MS Mincho" w:hAnsi="MS Mincho" w:cs="MS Mincho" w:hint="eastAsia"/>
          <w:lang w:eastAsia="zh-CN"/>
        </w:rPr>
        <w:t>〜</w:t>
      </w:r>
      <w:r>
        <w:rPr>
          <w:lang w:eastAsia="zh-CN"/>
        </w:rPr>
        <w:t>3.5%</w:t>
      </w:r>
      <w:r>
        <w:rPr>
          <w:lang w:eastAsia="zh-CN"/>
        </w:rPr>
        <w:t>以内。张力减径时</w:t>
      </w:r>
      <w:r>
        <w:rPr>
          <w:lang w:eastAsia="zh-CN"/>
        </w:rPr>
        <w:t xml:space="preserve"> (28</w:t>
      </w:r>
      <w:r>
        <w:rPr>
          <w:lang w:eastAsia="zh-CN"/>
        </w:rPr>
        <w:t>架）的总减径率可达</w:t>
      </w:r>
      <w:r>
        <w:rPr>
          <w:lang w:eastAsia="zh-CN"/>
        </w:rPr>
        <w:t>90%;</w:t>
      </w:r>
      <w:r>
        <w:rPr>
          <w:lang w:eastAsia="zh-CN"/>
        </w:rPr>
        <w:t>单机架减径率多在</w:t>
      </w:r>
      <w:r>
        <w:rPr>
          <w:lang w:eastAsia="zh-CN"/>
        </w:rPr>
        <w:t>12% (</w:t>
      </w:r>
      <w:r>
        <w:rPr>
          <w:lang w:eastAsia="zh-CN"/>
        </w:rPr>
        <w:t>最髙可达</w:t>
      </w:r>
      <w:r>
        <w:rPr>
          <w:lang w:eastAsia="zh-CN"/>
        </w:rPr>
        <w:t>17%)</w:t>
      </w:r>
      <w:r>
        <w:rPr>
          <w:lang w:eastAsia="zh-CN"/>
        </w:rPr>
        <w:t>，为提高减径管</w:t>
      </w:r>
      <w:r>
        <w:rPr>
          <w:lang w:eastAsia="zh-CN"/>
        </w:rPr>
        <w:t xml:space="preserve"> </w:t>
      </w:r>
      <w:r>
        <w:rPr>
          <w:lang w:eastAsia="zh-CN"/>
        </w:rPr>
        <w:t>质量其值常被限制在</w:t>
      </w:r>
      <w:r>
        <w:rPr>
          <w:lang w:eastAsia="zh-CN"/>
        </w:rPr>
        <w:t>7</w:t>
      </w:r>
      <w:r>
        <w:rPr>
          <w:rFonts w:ascii="MS Mincho" w:eastAsia="MS Mincho" w:hAnsi="MS Mincho" w:cs="MS Mincho" w:hint="eastAsia"/>
          <w:lang w:eastAsia="zh-CN"/>
        </w:rPr>
        <w:t>〜</w:t>
      </w:r>
      <w:r>
        <w:rPr>
          <w:lang w:eastAsia="zh-CN"/>
        </w:rPr>
        <w:t>9%</w:t>
      </w:r>
      <w:r>
        <w:rPr>
          <w:lang w:eastAsia="zh-CN"/>
        </w:rPr>
        <w:t>范围内。</w:t>
      </w:r>
    </w:p>
    <w:p w:rsidR="00C67970" w:rsidRDefault="00BC4CE2" w:rsidP="006647C5">
      <w:pPr>
        <w:spacing w:before="120" w:after="120"/>
        <w:ind w:firstLine="360"/>
        <w:rPr>
          <w:lang w:eastAsia="zh-CN"/>
        </w:rPr>
      </w:pPr>
      <w:r>
        <w:rPr>
          <w:lang w:eastAsia="zh-CN"/>
        </w:rPr>
        <w:t>减径率的分配就是把总减径率合理地分配到各机架上。一雔地说，在机架数目既定的</w:t>
      </w:r>
      <w:r>
        <w:rPr>
          <w:lang w:eastAsia="zh-CN"/>
        </w:rPr>
        <w:t xml:space="preserve"> </w:t>
      </w:r>
      <w:r>
        <w:rPr>
          <w:lang w:eastAsia="zh-CN"/>
        </w:rPr>
        <w:t>条件下，总减径率愈大，</w:t>
      </w:r>
      <w:r>
        <w:rPr>
          <w:vertAlign w:val="superscript"/>
          <w:lang w:eastAsia="zh-CN"/>
        </w:rPr>
        <w:t>:</w:t>
      </w:r>
      <w:r>
        <w:rPr>
          <w:lang w:eastAsia="zh-CN"/>
        </w:rPr>
        <w:t>单机架的减径率也愈大</w:t>
      </w:r>
      <w:r>
        <w:rPr>
          <w:lang w:eastAsia="zh-CN"/>
        </w:rPr>
        <w:t>b</w:t>
      </w:r>
      <w:r>
        <w:rPr>
          <w:lang w:eastAsia="zh-CN"/>
        </w:rPr>
        <w:t>单机架减径率的最大值多处于中间各机</w:t>
      </w:r>
      <w:r>
        <w:rPr>
          <w:lang w:eastAsia="zh-CN"/>
        </w:rPr>
        <w:t xml:space="preserve"> </w:t>
      </w:r>
      <w:r>
        <w:rPr>
          <w:lang w:eastAsia="zh-CN"/>
        </w:rPr>
        <w:t>架内，依此来决定开始各架升起和尾部各架降落的减径率。一般单机架减径率最好是均勻</w:t>
      </w:r>
      <w:r>
        <w:rPr>
          <w:lang w:eastAsia="zh-CN"/>
        </w:rPr>
        <w:t xml:space="preserve"> </w:t>
      </w:r>
      <w:r>
        <w:rPr>
          <w:lang w:eastAsia="zh-CN"/>
        </w:rPr>
        <w:t>升降。</w:t>
      </w:r>
    </w:p>
    <w:p w:rsidR="00C67970" w:rsidRDefault="00BC4CE2" w:rsidP="006647C5">
      <w:pPr>
        <w:spacing w:before="120" w:after="120"/>
        <w:rPr>
          <w:lang w:eastAsia="zh-CN"/>
        </w:rPr>
      </w:pPr>
      <w:r>
        <w:rPr>
          <w:lang w:eastAsia="zh-CN"/>
        </w:rPr>
        <w:t>453</w:t>
      </w:r>
    </w:p>
    <w:p w:rsidR="00C67970" w:rsidRDefault="00BC4CE2" w:rsidP="006647C5">
      <w:pPr>
        <w:spacing w:before="120" w:after="120"/>
        <w:rPr>
          <w:lang w:eastAsia="zh-CN"/>
        </w:rPr>
      </w:pPr>
      <w:r>
        <w:rPr>
          <w:lang w:eastAsia="zh-CN"/>
        </w:rPr>
        <w:t>图</w:t>
      </w:r>
      <w:r>
        <w:rPr>
          <w:lang w:eastAsia="zh-CN"/>
        </w:rPr>
        <w:t xml:space="preserve">24-11 </w:t>
      </w:r>
      <w:r>
        <w:rPr>
          <w:lang w:eastAsia="zh-CN"/>
        </w:rPr>
        <w:t>二辊定、减径机</w:t>
      </w:r>
      <w:r>
        <w:rPr>
          <w:lang w:eastAsia="zh-CN"/>
        </w:rPr>
        <w:t xml:space="preserve"> &lt; a &gt;</w:t>
      </w:r>
      <w:r>
        <w:rPr>
          <w:lang w:eastAsia="zh-CN"/>
        </w:rPr>
        <w:t>第二架临界减径率；</w:t>
      </w:r>
      <w:r>
        <w:rPr>
          <w:lang w:eastAsia="zh-CN"/>
        </w:rPr>
        <w:t>(b )</w:t>
      </w:r>
      <w:r>
        <w:rPr>
          <w:lang w:eastAsia="zh-CN"/>
        </w:rPr>
        <w:t>第三架</w:t>
      </w:r>
      <w:r>
        <w:rPr>
          <w:lang w:eastAsia="zh-CN"/>
        </w:rPr>
        <w:t xml:space="preserve"> </w:t>
      </w:r>
      <w:r>
        <w:rPr>
          <w:lang w:eastAsia="zh-CN"/>
        </w:rPr>
        <w:t>临界减径率；（</w:t>
      </w:r>
      <w:r>
        <w:rPr>
          <w:lang w:eastAsia="zh-CN"/>
        </w:rPr>
        <w:t>c )</w:t>
      </w:r>
      <w:r>
        <w:rPr>
          <w:lang w:eastAsia="zh-CN"/>
        </w:rPr>
        <w:t>其它各架临界减径率</w:t>
      </w:r>
      <w:r>
        <w:rPr>
          <w:lang w:eastAsia="zh-CN"/>
        </w:rPr>
        <w:t xml:space="preserve"> 1, Z </w:t>
      </w:r>
      <w:r>
        <w:rPr>
          <w:vertAlign w:val="superscript"/>
          <w:lang w:eastAsia="zh-CN"/>
        </w:rPr>
        <w:t>25</w:t>
      </w:r>
      <w:r>
        <w:rPr>
          <w:lang w:eastAsia="zh-CN"/>
        </w:rPr>
        <w:t xml:space="preserve"> 0&gt; 2 f Z ^ 0• 2&gt; 3, Z </w:t>
      </w:r>
      <w:r>
        <w:rPr>
          <w:vertAlign w:val="superscript"/>
          <w:lang w:eastAsia="zh-CN"/>
        </w:rPr>
        <w:t>=</w:t>
      </w:r>
      <w:r>
        <w:rPr>
          <w:lang w:eastAsia="zh-CN"/>
        </w:rPr>
        <w:t xml:space="preserve"> 0• 4) 4f 2 ^ 0^5} 5, Z </w:t>
      </w:r>
      <w:r>
        <w:rPr>
          <w:vertAlign w:val="superscript"/>
          <w:lang w:eastAsia="zh-CN"/>
        </w:rPr>
        <w:t>=</w:t>
      </w:r>
      <w:r>
        <w:rPr>
          <w:lang w:eastAsia="zh-CN"/>
        </w:rPr>
        <w:t xml:space="preserve"> 0«6| 6,</w:t>
      </w:r>
    </w:p>
    <w:p w:rsidR="00C67970" w:rsidRDefault="00BC4CE2" w:rsidP="006647C5">
      <w:pPr>
        <w:spacing w:before="120" w:after="120"/>
      </w:pPr>
      <w:r>
        <w:t>图</w:t>
      </w:r>
      <w:r>
        <w:t>24-12</w:t>
      </w:r>
      <w:r>
        <w:t>三辊定，减径机</w:t>
      </w:r>
      <w:r>
        <w:t xml:space="preserve"> (a &gt;</w:t>
      </w:r>
      <w:r>
        <w:t>第二架临界减径率</w:t>
      </w:r>
      <w:r>
        <w:t>,</w:t>
      </w:r>
      <w:r>
        <w:t>（</w:t>
      </w:r>
      <w:r>
        <w:t>b &gt;</w:t>
      </w:r>
      <w:r>
        <w:t>第三架</w:t>
      </w:r>
      <w:r>
        <w:t xml:space="preserve"> </w:t>
      </w:r>
      <w:r>
        <w:t>临界减径率</w:t>
      </w:r>
      <w:r>
        <w:t>,</w:t>
      </w:r>
      <w:r>
        <w:rPr>
          <w:vertAlign w:val="superscript"/>
        </w:rPr>
        <w:t>1</w:t>
      </w:r>
      <w:r>
        <w:t xml:space="preserve"> ( c )</w:t>
      </w:r>
      <w:r>
        <w:t>其它各架临界戚径率</w:t>
      </w:r>
      <w:r>
        <w:t xml:space="preserve"> It Z « 0| 2, Z - 0^2| 3» Z = 0.4» 4</w:t>
      </w:r>
      <w:r>
        <w:t>，</w:t>
      </w:r>
      <w:r>
        <w:t xml:space="preserve"> Z ^ 0*5) 5, Z ^ 0#6i 6, Z </w:t>
      </w:r>
      <w:r>
        <w:rPr>
          <w:vertAlign w:val="superscript"/>
        </w:rPr>
        <w:t>s</w:t>
      </w:r>
      <w:r>
        <w:t xml:space="preserve"> 0^7</w:t>
      </w:r>
    </w:p>
    <w:p w:rsidR="00C67970" w:rsidRDefault="00BC4CE2" w:rsidP="006647C5">
      <w:pPr>
        <w:spacing w:before="120" w:after="120"/>
        <w:ind w:firstLine="360"/>
        <w:rPr>
          <w:lang w:eastAsia="zh-CN"/>
        </w:rPr>
      </w:pPr>
      <w:r>
        <w:rPr>
          <w:lang w:eastAsia="zh-CN"/>
        </w:rPr>
        <w:t>按上述分配原则，定、减径机的中间各架减径率最大（即均等分配），第「</w:t>
      </w:r>
      <w:r>
        <w:rPr>
          <w:lang w:eastAsia="zh-CN"/>
        </w:rPr>
        <w:t>-</w:t>
      </w:r>
      <w:r>
        <w:rPr>
          <w:lang w:eastAsia="zh-CN"/>
        </w:rPr>
        <w:t>架和成品</w:t>
      </w:r>
      <w:r>
        <w:rPr>
          <w:lang w:eastAsia="zh-CN"/>
        </w:rPr>
        <w:t xml:space="preserve"> </w:t>
      </w:r>
      <w:r>
        <w:rPr>
          <w:lang w:eastAsia="zh-CN"/>
        </w:rPr>
        <w:t>前一架的减径率为中间机架的一半，成品机架的减径率一般为零。张力减径时，按机架间</w:t>
      </w:r>
      <w:r>
        <w:rPr>
          <w:lang w:eastAsia="zh-CN"/>
        </w:rPr>
        <w:t xml:space="preserve"> </w:t>
      </w:r>
      <w:r>
        <w:rPr>
          <w:lang w:eastAsia="zh-CN"/>
        </w:rPr>
        <w:t>张力的变化将机架分为始轧、中轧和终轧三部分。一般使张力升起致最大值的始轧机架数</w:t>
      </w:r>
      <w:r>
        <w:rPr>
          <w:lang w:eastAsia="zh-CN"/>
        </w:rPr>
        <w:t xml:space="preserve"> </w:t>
      </w:r>
      <w:r>
        <w:rPr>
          <w:lang w:eastAsia="zh-CN"/>
        </w:rPr>
        <w:t>多为</w:t>
      </w:r>
      <w:r>
        <w:rPr>
          <w:lang w:eastAsia="zh-CN"/>
        </w:rPr>
        <w:t>1</w:t>
      </w:r>
      <w:r>
        <w:rPr>
          <w:rFonts w:ascii="MS Mincho" w:eastAsia="MS Mincho" w:hAnsi="MS Mincho" w:cs="MS Mincho" w:hint="eastAsia"/>
          <w:lang w:eastAsia="zh-CN"/>
        </w:rPr>
        <w:t>〜</w:t>
      </w:r>
      <w:r>
        <w:rPr>
          <w:lang w:eastAsia="zh-CN"/>
        </w:rPr>
        <w:t>2</w:t>
      </w:r>
      <w:r>
        <w:rPr>
          <w:lang w:eastAsia="zh-CN"/>
        </w:rPr>
        <w:t>架，而使张力下降至零的终轧机架数多为</w:t>
      </w:r>
      <w:r>
        <w:rPr>
          <w:lang w:eastAsia="zh-CN"/>
        </w:rPr>
        <w:t>2</w:t>
      </w:r>
      <w:r>
        <w:rPr>
          <w:rFonts w:ascii="MS Mincho" w:eastAsia="MS Mincho" w:hAnsi="MS Mincho" w:cs="MS Mincho" w:hint="eastAsia"/>
          <w:lang w:eastAsia="zh-CN"/>
        </w:rPr>
        <w:t>〜</w:t>
      </w:r>
      <w:r>
        <w:rPr>
          <w:lang w:eastAsia="zh-CN"/>
        </w:rPr>
        <w:t>3</w:t>
      </w:r>
      <w:r>
        <w:rPr>
          <w:lang w:eastAsia="zh-CN"/>
        </w:rPr>
        <w:t>架。减径率的分配原则是：始轧机</w:t>
      </w:r>
      <w:r>
        <w:rPr>
          <w:lang w:eastAsia="zh-CN"/>
        </w:rPr>
        <w:t xml:space="preserve"> </w:t>
      </w:r>
      <w:r>
        <w:rPr>
          <w:lang w:eastAsia="zh-CN"/>
        </w:rPr>
        <w:t>架逐渐增加，中间机架均匀分配，终轧机架遂渐减小，至成品架为零或接近于零。分配方</w:t>
      </w:r>
      <w:r>
        <w:rPr>
          <w:lang w:eastAsia="zh-CN"/>
        </w:rPr>
        <w:t xml:space="preserve"> </w:t>
      </w:r>
      <w:r>
        <w:rPr>
          <w:lang w:eastAsia="zh-CN"/>
        </w:rPr>
        <w:t>案见表</w:t>
      </w:r>
      <w:r>
        <w:rPr>
          <w:lang w:eastAsia="zh-CN"/>
        </w:rPr>
        <w:t>24-2</w:t>
      </w:r>
      <w:r>
        <w:rPr>
          <w:lang w:eastAsia="zh-CN"/>
        </w:rPr>
        <w:t>。</w:t>
      </w:r>
      <w:r>
        <w:rPr>
          <w:lang w:eastAsia="zh-CN"/>
        </w:rPr>
        <w:t>"</w:t>
      </w:r>
    </w:p>
    <w:p w:rsidR="00C67970" w:rsidRDefault="00BC4CE2" w:rsidP="006647C5">
      <w:pPr>
        <w:spacing w:before="120" w:after="120"/>
        <w:rPr>
          <w:lang w:eastAsia="zh-CN"/>
        </w:rPr>
      </w:pPr>
      <w:r>
        <w:rPr>
          <w:lang w:eastAsia="zh-CN"/>
        </w:rPr>
        <w:t>表</w:t>
      </w:r>
      <w:r>
        <w:rPr>
          <w:lang w:eastAsia="zh-CN"/>
        </w:rPr>
        <w:t>24-2</w:t>
      </w:r>
      <w:r>
        <w:rPr>
          <w:lang w:eastAsia="zh-CN"/>
        </w:rPr>
        <w:t>张力臧径机城径率的分</w:t>
      </w:r>
      <w:r>
        <w:rPr>
          <w:lang w:eastAsia="zh-CN"/>
        </w:rPr>
        <w:t>S</w:t>
      </w:r>
      <w:r>
        <w:rPr>
          <w:lang w:eastAsia="zh-CN"/>
        </w:rPr>
        <w:t>方案</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\\AppData\\Local\\Temp\\FineReader11\\media\\image595.png" \* MERGEFORMATINET </w:instrText>
      </w:r>
      <w:r>
        <w:fldChar w:fldCharType="separate"/>
      </w:r>
      <w:r w:rsidR="006647C5">
        <w:pict>
          <v:shape id="_x0000_i1619" type="#_x0000_t75" style="width:451.25pt;height:163.25pt">
            <v:imagedata r:id="rId1195" r:href="rId1196"/>
          </v:shape>
        </w:pict>
      </w:r>
      <w:r>
        <w:fldChar w:fldCharType="end"/>
      </w:r>
    </w:p>
    <w:p w:rsidR="00C67970" w:rsidRDefault="00BC4CE2" w:rsidP="006647C5">
      <w:pPr>
        <w:spacing w:before="120" w:after="120"/>
        <w:ind w:firstLine="360"/>
        <w:rPr>
          <w:lang w:eastAsia="zh-CN"/>
        </w:rPr>
      </w:pPr>
      <w:r>
        <w:rPr>
          <w:lang w:eastAsia="zh-CN"/>
        </w:rPr>
        <w:t>目前，定、减径和张力减径时减径率的分配均按上述原则进行。但研究表明，在张力</w:t>
      </w:r>
      <w:r>
        <w:rPr>
          <w:lang w:eastAsia="zh-CN"/>
        </w:rPr>
        <w:t xml:space="preserve"> </w:t>
      </w:r>
      <w:r>
        <w:rPr>
          <w:lang w:eastAsia="zh-CN"/>
        </w:rPr>
        <w:t>减径机上单机架减径率按逐渐下降（相邻机架减径率差</w:t>
      </w:r>
      <w:r>
        <w:rPr>
          <w:lang w:eastAsia="zh-CN"/>
        </w:rPr>
        <w:t>1.5</w:t>
      </w:r>
      <w:r>
        <w:rPr>
          <w:rFonts w:ascii="MS Mincho" w:eastAsia="MS Mincho" w:hAnsi="MS Mincho" w:cs="MS Mincho" w:hint="eastAsia"/>
          <w:lang w:eastAsia="zh-CN"/>
        </w:rPr>
        <w:t>〜</w:t>
      </w:r>
      <w:r>
        <w:rPr>
          <w:lang w:eastAsia="zh-CN"/>
        </w:rPr>
        <w:t>2.0%)</w:t>
      </w:r>
      <w:r>
        <w:rPr>
          <w:lang w:eastAsia="zh-CN"/>
        </w:rPr>
        <w:t>的分配原则是合理</w:t>
      </w:r>
      <w:r>
        <w:rPr>
          <w:lang w:eastAsia="zh-CN"/>
        </w:rPr>
        <w:t xml:space="preserve"> </w:t>
      </w:r>
      <w:r>
        <w:rPr>
          <w:lang w:eastAsia="zh-CN"/>
        </w:rPr>
        <w:t>的。因为这种分配方法可使各架轧辊孔型磨损均勻、负荷相等（均匀分配减径率时，后</w:t>
      </w:r>
      <w:r>
        <w:rPr>
          <w:lang w:eastAsia="zh-CN"/>
        </w:rPr>
        <w:t xml:space="preserve"> </w:t>
      </w:r>
      <w:r>
        <w:rPr>
          <w:lang w:eastAsia="zh-CN"/>
        </w:rPr>
        <w:t>几架轧辊孔型磨损较重）。</w:t>
      </w:r>
    </w:p>
    <w:p w:rsidR="00C67970" w:rsidRDefault="00BC4CE2" w:rsidP="006647C5">
      <w:pPr>
        <w:spacing w:before="120" w:after="120"/>
        <w:rPr>
          <w:lang w:eastAsia="zh-CN"/>
        </w:rPr>
      </w:pPr>
      <w:r>
        <w:rPr>
          <w:lang w:eastAsia="zh-CN"/>
        </w:rPr>
        <w:t>454^.</w:t>
      </w:r>
    </w:p>
    <w:p w:rsidR="00C67970" w:rsidRDefault="00BC4CE2" w:rsidP="006647C5">
      <w:pPr>
        <w:tabs>
          <w:tab w:val="left" w:pos="3036"/>
        </w:tabs>
        <w:spacing w:before="120" w:after="120"/>
        <w:ind w:firstLine="360"/>
        <w:rPr>
          <w:lang w:eastAsia="zh-CN"/>
        </w:rPr>
      </w:pPr>
      <w:r>
        <w:rPr>
          <w:lang w:eastAsia="zh-CN"/>
        </w:rPr>
        <w:t>2.</w:t>
      </w:r>
      <w:r>
        <w:rPr>
          <w:lang w:eastAsia="zh-CN"/>
        </w:rPr>
        <w:t>壁厚变化率和减壁率的分配与壁厚变化值相关的因素有：减径率、壁厚系数和张</w:t>
      </w:r>
      <w:r>
        <w:rPr>
          <w:lang w:eastAsia="zh-CN"/>
        </w:rPr>
        <w:t xml:space="preserve"> </w:t>
      </w:r>
      <w:r>
        <w:rPr>
          <w:lang w:eastAsia="zh-CN"/>
        </w:rPr>
        <w:t>力系数等。例如，张力减径时钢管减壁率是靠轴向张力得到的，而张力大小又与单机架减</w:t>
      </w:r>
      <w:r>
        <w:rPr>
          <w:lang w:eastAsia="zh-CN"/>
        </w:rPr>
        <w:t xml:space="preserve"> </w:t>
      </w:r>
      <w:r>
        <w:rPr>
          <w:lang w:eastAsia="zh-CN"/>
        </w:rPr>
        <w:t>径率的大小有关。较大的单机架减径率是施加较大张力的条件。也就是说，要实现预期的</w:t>
      </w:r>
      <w:r>
        <w:rPr>
          <w:lang w:eastAsia="zh-CN"/>
        </w:rPr>
        <w:t xml:space="preserve"> </w:t>
      </w:r>
      <w:r>
        <w:rPr>
          <w:lang w:eastAsia="zh-CN"/>
        </w:rPr>
        <w:t>减壁率，必须有相应的单机架减径率。实践证明，单机架减径率小于</w:t>
      </w:r>
      <w:r>
        <w:rPr>
          <w:lang w:eastAsia="zh-CN"/>
        </w:rPr>
        <w:t>4</w:t>
      </w:r>
      <w:r>
        <w:rPr>
          <w:rFonts w:ascii="MS Mincho" w:eastAsia="MS Mincho" w:hAnsi="MS Mincho" w:cs="MS Mincho" w:hint="eastAsia"/>
          <w:lang w:eastAsia="zh-CN"/>
        </w:rPr>
        <w:t>〜</w:t>
      </w:r>
      <w:r>
        <w:rPr>
          <w:lang w:eastAsia="zh-CN"/>
        </w:rPr>
        <w:t>5%</w:t>
      </w:r>
      <w:r>
        <w:rPr>
          <w:lang w:eastAsia="zh-CN"/>
        </w:rPr>
        <w:t>时，不可能发</w:t>
      </w:r>
      <w:r>
        <w:rPr>
          <w:lang w:eastAsia="zh-CN"/>
        </w:rPr>
        <w:t xml:space="preserve"> </w:t>
      </w:r>
      <w:r>
        <w:rPr>
          <w:lang w:eastAsia="zh-CN"/>
        </w:rPr>
        <w:t>生减壁。同样，要获得一定的总减壁率也需要有相应的总减径率。实践还证明，当总减径</w:t>
      </w:r>
      <w:r>
        <w:rPr>
          <w:lang w:eastAsia="zh-CN"/>
        </w:rPr>
        <w:t xml:space="preserve"> </w:t>
      </w:r>
      <w:r>
        <w:rPr>
          <w:lang w:eastAsia="zh-CN"/>
        </w:rPr>
        <w:t>率小于</w:t>
      </w:r>
      <w:r>
        <w:rPr>
          <w:lang w:eastAsia="zh-CN"/>
        </w:rPr>
        <w:t>30%</w:t>
      </w:r>
      <w:r>
        <w:rPr>
          <w:lang w:eastAsia="zh-CN"/>
        </w:rPr>
        <w:t>时，不能实现减壁。</w:t>
      </w:r>
    </w:p>
    <w:p w:rsidR="00C67970" w:rsidRDefault="00BC4CE2" w:rsidP="006647C5">
      <w:pPr>
        <w:spacing w:before="120" w:after="120"/>
        <w:ind w:firstLine="360"/>
        <w:rPr>
          <w:lang w:eastAsia="zh-CN"/>
        </w:rPr>
      </w:pPr>
      <w:r>
        <w:rPr>
          <w:lang w:eastAsia="zh-CN"/>
        </w:rPr>
        <w:t>-</w:t>
      </w:r>
      <w:r>
        <w:rPr>
          <w:lang w:eastAsia="zh-CN"/>
        </w:rPr>
        <w:t>单机架的和总的壁厚变化率可按前述的理论公式计算。在实际生产中为迅速找出减径</w:t>
      </w:r>
      <w:r>
        <w:rPr>
          <w:lang w:eastAsia="zh-CN"/>
        </w:rPr>
        <w:t xml:space="preserve"> </w:t>
      </w:r>
      <w:r>
        <w:rPr>
          <w:lang w:eastAsia="zh-CN"/>
        </w:rPr>
        <w:t>率与壁厚变化率之间的关系，亦可按经验式计算。例如，对张力减径机，可取单机架减壁</w:t>
      </w:r>
      <w:r>
        <w:rPr>
          <w:lang w:eastAsia="zh-CN"/>
        </w:rPr>
        <w:t xml:space="preserve"> </w:t>
      </w:r>
      <w:r>
        <w:rPr>
          <w:lang w:eastAsia="zh-CN"/>
        </w:rPr>
        <w:t>率</w:t>
      </w:r>
      <w:r>
        <w:rPr>
          <w:rFonts w:ascii="MS Mincho" w:eastAsia="MS Mincho" w:hAnsi="MS Mincho" w:cs="MS Mincho" w:hint="eastAsia"/>
          <w:lang w:eastAsia="zh-CN"/>
        </w:rPr>
        <w:t>〜</w:t>
      </w:r>
      <w:r>
        <w:rPr>
          <w:lang w:eastAsia="zh-CN"/>
        </w:rPr>
        <w:t>,=0.33</w:t>
      </w:r>
      <w:r>
        <w:rPr>
          <w:rFonts w:ascii="MS Mincho" w:eastAsia="MS Mincho" w:hAnsi="MS Mincho" w:cs="MS Mincho" w:hint="eastAsia"/>
          <w:lang w:eastAsia="zh-CN"/>
        </w:rPr>
        <w:t>〜</w:t>
      </w:r>
      <w:r>
        <w:rPr>
          <w:lang w:eastAsia="zh-CN"/>
        </w:rPr>
        <w:t>0.5</w:t>
      </w:r>
      <w:r>
        <w:rPr>
          <w:rFonts w:ascii="MS Mincho" w:eastAsia="MS Mincho" w:hAnsi="MS Mincho" w:cs="MS Mincho" w:hint="eastAsia"/>
          <w:lang w:eastAsia="zh-CN"/>
        </w:rPr>
        <w:t>〜</w:t>
      </w:r>
      <w:r>
        <w:rPr>
          <w:rFonts w:ascii="华文细黑" w:hAnsi="华文细黑" w:cs="华文细黑" w:hint="eastAsia"/>
          <w:lang w:eastAsia="zh-CN"/>
        </w:rPr>
        <w:t>总减壁率</w:t>
      </w:r>
      <w:r>
        <w:rPr>
          <w:lang w:eastAsia="zh-CN"/>
        </w:rPr>
        <w:t>~ =(</w:t>
      </w:r>
      <w:r>
        <w:rPr>
          <w:rFonts w:ascii="MS Mincho" w:eastAsia="MS Mincho" w:hAnsi="MS Mincho" w:cs="MS Mincho" w:hint="eastAsia"/>
          <w:lang w:eastAsia="zh-CN"/>
        </w:rPr>
        <w:t>〜</w:t>
      </w:r>
      <w:r>
        <w:rPr>
          <w:lang w:eastAsia="zh-CN"/>
        </w:rPr>
        <w:t>一</w:t>
      </w:r>
      <w:r>
        <w:rPr>
          <w:lang w:eastAsia="zh-CN"/>
        </w:rPr>
        <w:t>16%) x0.55(</w:t>
      </w:r>
      <w:r>
        <w:rPr>
          <w:rFonts w:ascii="MS Mincho" w:eastAsia="MS Mincho" w:hAnsi="MS Mincho" w:cs="MS Mincho" w:hint="eastAsia"/>
          <w:lang w:eastAsia="zh-CN"/>
        </w:rPr>
        <w:t>〜</w:t>
      </w:r>
      <w:r>
        <w:rPr>
          <w:lang w:eastAsia="zh-CN"/>
        </w:rPr>
        <w:t>&gt;50%</w:t>
      </w:r>
      <w:r>
        <w:rPr>
          <w:lang w:eastAsia="zh-CN"/>
        </w:rPr>
        <w:t>时）或</w:t>
      </w:r>
      <w:r>
        <w:rPr>
          <w:lang w:eastAsia="zh-CN"/>
        </w:rPr>
        <w:t>~ = (~ —13%)x</w:t>
      </w:r>
    </w:p>
    <w:p w:rsidR="00C67970" w:rsidRDefault="00BC4CE2" w:rsidP="006647C5">
      <w:pPr>
        <w:tabs>
          <w:tab w:val="left" w:pos="2005"/>
        </w:tabs>
        <w:spacing w:before="120" w:after="120"/>
        <w:rPr>
          <w:lang w:eastAsia="zh-CN"/>
        </w:rPr>
      </w:pPr>
      <w:r>
        <w:rPr>
          <w:lang w:eastAsia="zh-CN"/>
        </w:rPr>
        <w:t>0.55(~&lt;50%</w:t>
      </w:r>
      <w:r>
        <w:rPr>
          <w:lang w:eastAsia="zh-CN"/>
        </w:rPr>
        <w:t>时）。而对定、减径机，则当成品管壁厚小于</w:t>
      </w:r>
      <w:r>
        <w:rPr>
          <w:lang w:eastAsia="zh-CN"/>
        </w:rPr>
        <w:t>15</w:t>
      </w:r>
      <w:r>
        <w:rPr>
          <w:lang w:eastAsia="zh-CN"/>
        </w:rPr>
        <w:t>毫米时，取</w:t>
      </w:r>
    </w:p>
    <w:p w:rsidR="00C67970" w:rsidRDefault="00BC4CE2" w:rsidP="006647C5">
      <w:pPr>
        <w:tabs>
          <w:tab w:val="left" w:pos="1052"/>
        </w:tabs>
        <w:spacing w:before="120" w:after="120"/>
        <w:rPr>
          <w:lang w:eastAsia="zh-CN"/>
        </w:rPr>
      </w:pPr>
      <w:r>
        <w:rPr>
          <w:lang w:eastAsia="zh-CN"/>
        </w:rPr>
        <w:t>0.004(Z?/ -Z)</w:t>
      </w:r>
      <w:r>
        <w:rPr>
          <w:vertAlign w:val="subscript"/>
          <w:lang w:eastAsia="zh-CN"/>
        </w:rPr>
        <w:t>C</w:t>
      </w:r>
      <w:r>
        <w:rPr>
          <w:lang w:eastAsia="zh-CN"/>
        </w:rPr>
        <w:t>)D,</w:t>
      </w:r>
      <w:r>
        <w:rPr>
          <w:lang w:eastAsia="zh-CN"/>
        </w:rPr>
        <w:t>成品管壁厚大于</w:t>
      </w:r>
      <w:r>
        <w:rPr>
          <w:lang w:eastAsia="zh-CN"/>
        </w:rPr>
        <w:t xml:space="preserve"> 15</w:t>
      </w:r>
      <w:r>
        <w:rPr>
          <w:lang w:eastAsia="zh-CN"/>
        </w:rPr>
        <w:t>毫米时，取</w:t>
      </w:r>
      <w:r>
        <w:rPr>
          <w:lang w:eastAsia="zh-CN"/>
        </w:rPr>
        <w:t>3/—(Z), — IU/14.9</w:t>
      </w:r>
      <w:r>
        <w:rPr>
          <w:lang w:eastAsia="zh-CN"/>
        </w:rPr>
        <w:t>。</w:t>
      </w:r>
    </w:p>
    <w:p w:rsidR="00C67970" w:rsidRDefault="00BC4CE2" w:rsidP="006647C5">
      <w:pPr>
        <w:tabs>
          <w:tab w:val="left" w:pos="6743"/>
        </w:tabs>
        <w:spacing w:before="120" w:after="120"/>
        <w:ind w:firstLine="360"/>
        <w:rPr>
          <w:lang w:eastAsia="zh-CN"/>
        </w:rPr>
      </w:pPr>
      <w:r>
        <w:rPr>
          <w:lang w:eastAsia="zh-CN"/>
        </w:rPr>
        <w:t>壁厚变化率的分配就是把已求出的总壁厚变化率（增厚或减薄），合理的分配到各机</w:t>
      </w:r>
      <w:r>
        <w:rPr>
          <w:lang w:eastAsia="zh-CN"/>
        </w:rPr>
        <w:t xml:space="preserve"> </w:t>
      </w:r>
      <w:r>
        <w:rPr>
          <w:lang w:eastAsia="zh-CN"/>
        </w:rPr>
        <w:t>架上去。因此，分配壁厚变化率的总原则是：单机架的壁厚变化率必须与单机架减径率相</w:t>
      </w:r>
      <w:r>
        <w:rPr>
          <w:lang w:eastAsia="zh-CN"/>
        </w:rPr>
        <w:t xml:space="preserve"> </w:t>
      </w:r>
      <w:r>
        <w:rPr>
          <w:lang w:eastAsia="zh-CN"/>
        </w:rPr>
        <w:t>对应，如有张力存在，再根据张力升起和降落是否平滑加以调整。以张力减径为例，如果</w:t>
      </w:r>
      <w:r>
        <w:rPr>
          <w:lang w:eastAsia="zh-CN"/>
        </w:rPr>
        <w:t xml:space="preserve"> </w:t>
      </w:r>
      <w:r>
        <w:rPr>
          <w:lang w:eastAsia="zh-CN"/>
        </w:rPr>
        <w:t>单机架减壁率是按单机架减径率相对应进行分配的，则张力系数在始轧和终轧机架的升起</w:t>
      </w:r>
      <w:r>
        <w:rPr>
          <w:lang w:eastAsia="zh-CN"/>
        </w:rPr>
        <w:t xml:space="preserve"> </w:t>
      </w:r>
      <w:r>
        <w:rPr>
          <w:lang w:eastAsia="zh-CN"/>
        </w:rPr>
        <w:t>和降落都能基本保持平滑，而中间机架的张力系数也就接近一致。但这种所谓对应关系并</w:t>
      </w:r>
      <w:r>
        <w:rPr>
          <w:lang w:eastAsia="zh-CN"/>
        </w:rPr>
        <w:t xml:space="preserve"> </w:t>
      </w:r>
      <w:r>
        <w:rPr>
          <w:lang w:eastAsia="zh-CN"/>
        </w:rPr>
        <w:t>非正比例关系，而是一种较复杂的比例关系。图</w:t>
      </w:r>
      <w:r>
        <w:rPr>
          <w:lang w:eastAsia="zh-CN"/>
        </w:rPr>
        <w:t>24-13</w:t>
      </w:r>
      <w:r>
        <w:rPr>
          <w:lang w:eastAsia="zh-CN"/>
        </w:rPr>
        <w:t>给出张力减径时沿机架顺序方向壁</w:t>
      </w:r>
      <w:r>
        <w:rPr>
          <w:lang w:eastAsia="zh-CN"/>
        </w:rPr>
        <w:t xml:space="preserve"> </w:t>
      </w:r>
      <w:r>
        <w:rPr>
          <w:lang w:eastAsia="zh-CN"/>
        </w:rPr>
        <w:t>厚变化的图示。在始轧和终轧机架中，由于张力逐渐升起和下降，故管端壁厚增加，而在</w:t>
      </w:r>
      <w:r>
        <w:rPr>
          <w:lang w:eastAsia="zh-CN"/>
        </w:rPr>
        <w:t xml:space="preserve"> </w:t>
      </w:r>
      <w:r>
        <w:rPr>
          <w:lang w:eastAsia="zh-CN"/>
        </w:rPr>
        <w:t>中轧机架上，管壁则按直线关系减薄。具体的说，若始轧机架为</w:t>
      </w:r>
      <w:r>
        <w:rPr>
          <w:lang w:eastAsia="zh-CN"/>
        </w:rPr>
        <w:t>2</w:t>
      </w:r>
      <w:r>
        <w:rPr>
          <w:rFonts w:ascii="MS Mincho" w:eastAsia="MS Mincho" w:hAnsi="MS Mincho" w:cs="MS Mincho" w:hint="eastAsia"/>
          <w:lang w:eastAsia="zh-CN"/>
        </w:rPr>
        <w:t>〜</w:t>
      </w:r>
      <w:r>
        <w:rPr>
          <w:lang w:eastAsia="zh-CN"/>
        </w:rPr>
        <w:t>3</w:t>
      </w:r>
      <w:r>
        <w:rPr>
          <w:lang w:eastAsia="zh-CN"/>
        </w:rPr>
        <w:t>架，则应按第一架管</w:t>
      </w:r>
      <w:r>
        <w:rPr>
          <w:lang w:eastAsia="zh-CN"/>
        </w:rPr>
        <w:t xml:space="preserve"> </w:t>
      </w:r>
      <w:r>
        <w:rPr>
          <w:lang w:eastAsia="zh-CN"/>
        </w:rPr>
        <w:t>壁增厚、第二架减薄（仍大于原始壁厚</w:t>
      </w:r>
      <w:r>
        <w:rPr>
          <w:lang w:eastAsia="zh-CN"/>
        </w:rPr>
        <w:t>)</w:t>
      </w:r>
      <w:r>
        <w:rPr>
          <w:lang w:eastAsia="zh-CN"/>
        </w:rPr>
        <w:t>，第三架</w:t>
      </w:r>
      <w:r>
        <w:rPr>
          <w:lang w:eastAsia="zh-CN"/>
        </w:rPr>
        <w:t xml:space="preserve"> </w:t>
      </w:r>
      <w:r>
        <w:rPr>
          <w:lang w:eastAsia="zh-CN"/>
        </w:rPr>
        <w:t>减薄（小于原始壁厚）；或第一、二架管壁增厚，</w:t>
      </w:r>
      <w:r>
        <w:rPr>
          <w:lang w:eastAsia="zh-CN"/>
        </w:rPr>
        <w:t xml:space="preserve"> I </w:t>
      </w:r>
      <w:r>
        <w:rPr>
          <w:lang w:eastAsia="zh-CN"/>
        </w:rPr>
        <w:t>第三架减薄（仍大于原始壁厚），第四架减薄（小</w:t>
      </w:r>
      <w:r>
        <w:rPr>
          <w:lang w:eastAsia="zh-CN"/>
        </w:rPr>
        <w:t xml:space="preserve"> </w:t>
      </w:r>
      <w:r>
        <w:rPr>
          <w:lang w:eastAsia="zh-CN"/>
        </w:rPr>
        <w:t>于原始壁厚）的原则进行分配。但要注意壁厚开始</w:t>
      </w:r>
      <w:r>
        <w:rPr>
          <w:lang w:eastAsia="zh-CN"/>
        </w:rPr>
        <w:t xml:space="preserve"> </w:t>
      </w:r>
      <w:r>
        <w:rPr>
          <w:lang w:eastAsia="zh-CN"/>
        </w:rPr>
        <w:t>小于原始壁厚机架的减壁率应近似等于中乳机架的</w:t>
      </w:r>
      <w:r>
        <w:rPr>
          <w:lang w:eastAsia="zh-CN"/>
        </w:rPr>
        <w:t xml:space="preserve"> </w:t>
      </w:r>
      <w:r>
        <w:rPr>
          <w:lang w:eastAsia="zh-CN"/>
        </w:rPr>
        <w:t>减壁率。若终轧机架为三架，则应按成品机架管壁</w:t>
      </w:r>
      <w:r>
        <w:rPr>
          <w:lang w:eastAsia="zh-CN"/>
        </w:rPr>
        <w:t xml:space="preserve"> </w:t>
      </w:r>
      <w:r>
        <w:rPr>
          <w:lang w:eastAsia="zh-CN"/>
        </w:rPr>
        <w:t>稍有增厚（或无增厚），成品前架总是增厚，成品</w:t>
      </w:r>
      <w:r>
        <w:rPr>
          <w:lang w:eastAsia="zh-CN"/>
        </w:rPr>
        <w:t xml:space="preserve"> </w:t>
      </w:r>
      <w:r>
        <w:rPr>
          <w:lang w:eastAsia="zh-CN"/>
        </w:rPr>
        <w:t>再前架有增厚（或减薄）的原则进行分配。始轧机</w:t>
      </w:r>
      <w:r>
        <w:rPr>
          <w:lang w:eastAsia="zh-CN"/>
        </w:rPr>
        <w:t xml:space="preserve"> </w:t>
      </w:r>
      <w:r>
        <w:rPr>
          <w:lang w:eastAsia="zh-CN"/>
        </w:rPr>
        <w:t>图</w:t>
      </w:r>
      <w:r>
        <w:rPr>
          <w:lang w:eastAsia="zh-CN"/>
        </w:rPr>
        <w:t>^-13</w:t>
      </w:r>
      <w:r>
        <w:rPr>
          <w:lang w:eastAsia="zh-CN"/>
        </w:rPr>
        <w:t>张力减径时钢管壁厚</w:t>
      </w:r>
      <w:r>
        <w:rPr>
          <w:lang w:eastAsia="zh-CN"/>
        </w:rPr>
        <w:t xml:space="preserve"> </w:t>
      </w:r>
      <w:r>
        <w:rPr>
          <w:lang w:eastAsia="zh-CN"/>
        </w:rPr>
        <w:t>架管壁增厚或减薄值一般在</w:t>
      </w:r>
      <w:r>
        <w:rPr>
          <w:lang w:eastAsia="zh-CN"/>
        </w:rPr>
        <w:t>0.03</w:t>
      </w:r>
      <w:r>
        <w:rPr>
          <w:rFonts w:ascii="MS Mincho" w:eastAsia="MS Mincho" w:hAnsi="MS Mincho" w:cs="MS Mincho" w:hint="eastAsia"/>
          <w:lang w:eastAsia="zh-CN"/>
        </w:rPr>
        <w:t>〜</w:t>
      </w:r>
      <w:r>
        <w:rPr>
          <w:lang w:eastAsia="zh-CN"/>
        </w:rPr>
        <w:t>0.08</w:t>
      </w:r>
      <w:r>
        <w:rPr>
          <w:lang w:eastAsia="zh-CN"/>
        </w:rPr>
        <w:t>毫米的范围</w:t>
      </w:r>
      <w:r>
        <w:rPr>
          <w:lang w:eastAsia="zh-CN"/>
        </w:rPr>
        <w:tab/>
      </w:r>
      <w:r>
        <w:rPr>
          <w:lang w:eastAsia="zh-CN"/>
        </w:rPr>
        <w:t>变化示意图</w:t>
      </w:r>
    </w:p>
    <w:p w:rsidR="00C67970" w:rsidRDefault="00BC4CE2" w:rsidP="006647C5">
      <w:pPr>
        <w:spacing w:before="120" w:after="120"/>
        <w:rPr>
          <w:lang w:eastAsia="zh-CN"/>
        </w:rPr>
      </w:pPr>
      <w:r>
        <w:rPr>
          <w:lang w:eastAsia="zh-CN"/>
        </w:rPr>
        <w:t>内；终轧机架的管壁增厚或减薄值一般在</w:t>
      </w:r>
      <w:r>
        <w:rPr>
          <w:lang w:eastAsia="zh-CN"/>
        </w:rPr>
        <w:t>0.01</w:t>
      </w:r>
      <w:r>
        <w:rPr>
          <w:rFonts w:ascii="MS Mincho" w:eastAsia="MS Mincho" w:hAnsi="MS Mincho" w:cs="MS Mincho" w:hint="eastAsia"/>
          <w:lang w:eastAsia="zh-CN"/>
        </w:rPr>
        <w:t>〜</w:t>
      </w:r>
      <w:r>
        <w:rPr>
          <w:lang w:eastAsia="zh-CN"/>
        </w:rPr>
        <w:t>0.03</w:t>
      </w:r>
      <w:r>
        <w:rPr>
          <w:lang w:eastAsia="zh-CN"/>
        </w:rPr>
        <w:t>毫米范围内。一根钢管在减径过程</w:t>
      </w:r>
      <w:r>
        <w:rPr>
          <w:lang w:eastAsia="zh-CN"/>
        </w:rPr>
        <w:t xml:space="preserve"> </w:t>
      </w:r>
      <w:r>
        <w:rPr>
          <w:lang w:eastAsia="zh-CN"/>
        </w:rPr>
        <w:t>中，在倒数第三架或第四架处为最薄</w:t>
      </w:r>
      <w:r>
        <w:rPr>
          <w:vertAlign w:val="subscript"/>
          <w:lang w:eastAsia="zh-CN"/>
        </w:rPr>
        <w:t>a</w:t>
      </w:r>
    </w:p>
    <w:p w:rsidR="00C67970" w:rsidRDefault="00BC4CE2" w:rsidP="006647C5">
      <w:pPr>
        <w:spacing w:before="120" w:after="120"/>
        <w:ind w:firstLine="360"/>
        <w:rPr>
          <w:lang w:eastAsia="zh-CN"/>
        </w:rPr>
      </w:pPr>
      <w:r>
        <w:rPr>
          <w:lang w:eastAsia="zh-CN"/>
        </w:rPr>
        <w:t>中间各机架均按平均减壁率进行分配，当总减壁率已知时，可按下式确定各机架的减</w:t>
      </w:r>
      <w:r>
        <w:rPr>
          <w:lang w:eastAsia="zh-CN"/>
        </w:rPr>
        <w:t xml:space="preserve"> </w:t>
      </w:r>
      <w:r>
        <w:rPr>
          <w:lang w:eastAsia="zh-CN"/>
        </w:rPr>
        <w:t>壁率：</w:t>
      </w:r>
    </w:p>
    <w:p w:rsidR="00C67970" w:rsidRDefault="00BC4CE2" w:rsidP="006647C5">
      <w:pPr>
        <w:spacing w:before="120" w:after="120"/>
        <w:rPr>
          <w:lang w:eastAsia="zh-CN"/>
        </w:rPr>
      </w:pPr>
      <w:r>
        <w:rPr>
          <w:lang w:eastAsia="zh-CN"/>
        </w:rPr>
        <w:t>乙</w:t>
      </w:r>
      <w:r>
        <w:rPr>
          <w:lang w:eastAsia="zh-CN"/>
        </w:rPr>
        <w:t xml:space="preserve">, = (1 </w:t>
      </w:r>
      <w:r>
        <w:rPr>
          <w:lang w:eastAsia="zh-CN"/>
        </w:rPr>
        <w:t>一巧</w:t>
      </w:r>
      <w:r>
        <w:rPr>
          <w:lang w:eastAsia="zh-CN"/>
        </w:rPr>
        <w:t>C = C:+C</w:t>
      </w:r>
      <w:r>
        <w:rPr>
          <w:vertAlign w:val="subscript"/>
          <w:lang w:eastAsia="zh-CN"/>
        </w:rPr>
        <w:t>5</w:t>
      </w:r>
      <w:r>
        <w:rPr>
          <w:lang w:eastAsia="zh-CN"/>
        </w:rPr>
        <w:t>+2C,</w:t>
      </w:r>
    </w:p>
    <w:p w:rsidR="00C67970" w:rsidRDefault="00BC4CE2" w:rsidP="006647C5">
      <w:pPr>
        <w:spacing w:before="120" w:after="120"/>
        <w:rPr>
          <w:lang w:eastAsia="zh-CN"/>
        </w:rPr>
      </w:pPr>
      <w:r>
        <w:rPr>
          <w:lang w:eastAsia="zh-CN"/>
        </w:rPr>
        <w:t>式中的</w:t>
      </w:r>
      <w:r>
        <w:rPr>
          <w:lang w:eastAsia="zh-CN"/>
        </w:rPr>
        <w:t>c,</w:t>
      </w:r>
      <w:r>
        <w:rPr>
          <w:lang w:eastAsia="zh-CN"/>
        </w:rPr>
        <w:t>、</w:t>
      </w:r>
      <w:r>
        <w:rPr>
          <w:lang w:eastAsia="zh-CN"/>
        </w:rPr>
        <w:t>c</w:t>
      </w:r>
      <w:r>
        <w:rPr>
          <w:vertAlign w:val="subscript"/>
          <w:lang w:eastAsia="zh-CN"/>
        </w:rPr>
        <w:t>g</w:t>
      </w:r>
      <w:r>
        <w:rPr>
          <w:lang w:eastAsia="zh-CN"/>
        </w:rPr>
        <w:t>、</w:t>
      </w:r>
      <w:r>
        <w:rPr>
          <w:lang w:eastAsia="zh-CN"/>
        </w:rPr>
        <w:t>G</w:t>
      </w:r>
      <w:r>
        <w:rPr>
          <w:lang w:eastAsia="zh-CN"/>
        </w:rPr>
        <w:t>分别为张力升起、降落和张力为零的机架数。对定、减径机各架的管</w:t>
      </w:r>
    </w:p>
    <w:p w:rsidR="00C67970" w:rsidRDefault="00BC4CE2" w:rsidP="006647C5">
      <w:pPr>
        <w:spacing w:before="120" w:after="120"/>
        <w:rPr>
          <w:lang w:eastAsia="zh-CN"/>
        </w:rPr>
      </w:pPr>
      <w:r>
        <w:rPr>
          <w:lang w:eastAsia="zh-CN"/>
        </w:rPr>
        <w:t>壁增厚量为：</w:t>
      </w:r>
    </w:p>
    <w:p w:rsidR="00C67970" w:rsidRPr="00E13F16" w:rsidRDefault="00BC4CE2" w:rsidP="006647C5">
      <w:pPr>
        <w:tabs>
          <w:tab w:val="left" w:pos="5311"/>
        </w:tabs>
        <w:spacing w:before="120" w:after="120"/>
      </w:pPr>
      <w:r>
        <w:rPr>
          <w:vertAlign w:val="subscript"/>
        </w:rPr>
        <w:t>A</w:t>
      </w:r>
      <w:r>
        <w:t xml:space="preserve"> o Di-x — Dj</w:t>
      </w:r>
      <w:r>
        <w:tab/>
        <w:t>ADj</w:t>
      </w:r>
    </w:p>
    <w:p w:rsidR="00C67970" w:rsidRDefault="00BC4CE2" w:rsidP="006647C5">
      <w:pPr>
        <w:spacing w:before="120" w:after="120"/>
        <w:rPr>
          <w:lang w:eastAsia="zh-CN"/>
        </w:rPr>
      </w:pPr>
      <w:r>
        <w:rPr>
          <w:lang w:eastAsia="zh-CN"/>
        </w:rPr>
        <w:t>厶么</w:t>
      </w:r>
      <w:r>
        <w:rPr>
          <w:vertAlign w:val="superscript"/>
          <w:lang w:eastAsia="zh-CN"/>
        </w:rPr>
        <w:t>=z</w:t>
      </w:r>
      <w:r>
        <w:rPr>
          <w:lang w:eastAsia="zh-CN"/>
        </w:rPr>
        <w:t>~D</w:t>
      </w:r>
      <w:r>
        <w:rPr>
          <w:vertAlign w:val="subscript"/>
          <w:lang w:eastAsia="zh-CN"/>
        </w:rPr>
        <w:t>l</w:t>
      </w:r>
      <w:r>
        <w:rPr>
          <w:lang w:eastAsia="zh-CN"/>
        </w:rPr>
        <w:t xml:space="preserve"> -Dc </w:t>
      </w:r>
      <w:r>
        <w:rPr>
          <w:vertAlign w:val="superscript"/>
          <w:lang w:eastAsia="zh-CN"/>
        </w:rPr>
        <w:t>Add =</w:t>
      </w:r>
      <w:r>
        <w:rPr>
          <w:lang w:eastAsia="zh-CN"/>
        </w:rPr>
        <w:t xml:space="preserve"> AD^</w:t>
      </w:r>
      <w:r>
        <w:rPr>
          <w:vertAlign w:val="superscript"/>
          <w:lang w:eastAsia="zh-CN"/>
        </w:rPr>
        <w:t>Md</w:t>
      </w:r>
    </w:p>
    <w:p w:rsidR="00C67970" w:rsidRDefault="00BC4CE2" w:rsidP="006647C5">
      <w:pPr>
        <w:spacing w:before="120" w:after="120"/>
        <w:rPr>
          <w:lang w:eastAsia="zh-CN"/>
        </w:rPr>
      </w:pPr>
      <w:r>
        <w:rPr>
          <w:lang w:eastAsia="zh-CN"/>
        </w:rPr>
        <w:t>式中</w:t>
      </w:r>
      <w:r>
        <w:rPr>
          <w:lang w:eastAsia="zh-CN"/>
        </w:rPr>
        <w:t>M):</w:t>
      </w:r>
      <w:r>
        <w:rPr>
          <w:lang w:eastAsia="zh-CN"/>
        </w:rPr>
        <w:t>、厶认分别为</w:t>
      </w:r>
      <w:r>
        <w:rPr>
          <w:lang w:eastAsia="zh-CN"/>
        </w:rPr>
        <w:t>f</w:t>
      </w:r>
      <w:r>
        <w:rPr>
          <w:lang w:eastAsia="zh-CN"/>
        </w:rPr>
        <w:t>机架和总的减径量，为管壁溢增厚</w:t>
      </w:r>
      <w:r>
        <w:rPr>
          <w:lang w:eastAsia="zh-CN"/>
        </w:rPr>
        <w:t>A,</w:t>
      </w:r>
      <w:r>
        <w:rPr>
          <w:lang w:eastAsia="zh-CN"/>
        </w:rPr>
        <w:t>以上单</w:t>
      </w:r>
    </w:p>
    <w:p w:rsidR="00C67970" w:rsidRDefault="00BC4CE2" w:rsidP="006647C5">
      <w:pPr>
        <w:spacing w:before="120" w:after="120"/>
      </w:pPr>
      <w:r>
        <w:t>455</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\\AppData\\Local\\Temp\\FineReader11\\media\\image596.png" \* MERGEFORMATINET </w:instrText>
      </w:r>
      <w:r>
        <w:fldChar w:fldCharType="separate"/>
      </w:r>
      <w:r w:rsidR="006647C5">
        <w:pict>
          <v:shape id="_x0000_i1620" type="#_x0000_t75" style="width:135.45pt;height:62pt">
            <v:imagedata r:id="rId1197" r:href="rId1198"/>
          </v:shape>
        </w:pict>
      </w:r>
      <w:r>
        <w:fldChar w:fldCharType="end"/>
      </w:r>
    </w:p>
    <w:p w:rsidR="00C67970" w:rsidRDefault="00BC4CE2" w:rsidP="006647C5">
      <w:pPr>
        <w:spacing w:before="120" w:after="120"/>
        <w:outlineLvl w:val="0"/>
        <w:rPr>
          <w:lang w:eastAsia="zh-CN"/>
        </w:rPr>
      </w:pPr>
      <w:r>
        <w:rPr>
          <w:lang w:eastAsia="zh-CN"/>
        </w:rPr>
        <w:t>图</w:t>
      </w:r>
      <w:r>
        <w:rPr>
          <w:lang w:eastAsia="zh-CN"/>
        </w:rPr>
        <w:t>24-15</w:t>
      </w:r>
      <w:r>
        <w:rPr>
          <w:lang w:eastAsia="zh-CN"/>
        </w:rPr>
        <w:t>张力系数的分配</w:t>
      </w:r>
    </w:p>
    <w:p w:rsidR="00C67970" w:rsidRDefault="00BC4CE2" w:rsidP="006647C5">
      <w:pPr>
        <w:spacing w:before="120" w:after="120"/>
        <w:rPr>
          <w:lang w:eastAsia="zh-CN"/>
        </w:rPr>
      </w:pPr>
      <w:r>
        <w:rPr>
          <w:lang w:eastAsia="zh-CN"/>
        </w:rPr>
        <w:t>:</w:t>
      </w:r>
      <w:r>
        <w:rPr>
          <w:lang w:eastAsia="zh-CN"/>
        </w:rPr>
        <w:t>张力，必须使多数机架具有可能的最大</w:t>
      </w:r>
      <w:r>
        <w:rPr>
          <w:lang w:eastAsia="zh-CN"/>
        </w:rPr>
        <w:t xml:space="preserve"> </w:t>
      </w:r>
      <w:r>
        <w:rPr>
          <w:lang w:eastAsia="zh-CN"/>
        </w:rPr>
        <w:t>值；</w:t>
      </w:r>
      <w:r>
        <w:rPr>
          <w:lang w:eastAsia="zh-CN"/>
        </w:rPr>
        <w:t>2)</w:t>
      </w:r>
      <w:r>
        <w:rPr>
          <w:lang w:eastAsia="zh-CN"/>
        </w:rPr>
        <w:t>为避免钢管拉裂，厶值不应超过允许的最大值；</w:t>
      </w:r>
      <w:r>
        <w:rPr>
          <w:lang w:eastAsia="zh-CN"/>
        </w:rPr>
        <w:t>3)</w:t>
      </w:r>
      <w:r>
        <w:rPr>
          <w:lang w:eastAsia="zh-CN"/>
        </w:rPr>
        <w:t>不管实际的</w:t>
      </w:r>
      <w:r>
        <w:rPr>
          <w:lang w:eastAsia="zh-CN"/>
        </w:rPr>
        <w:t>Z,</w:t>
      </w:r>
      <w:r>
        <w:rPr>
          <w:lang w:eastAsia="zh-CN"/>
        </w:rPr>
        <w:t>值多大，它</w:t>
      </w:r>
    </w:p>
    <w:p w:rsidR="00C67970" w:rsidRDefault="00BC4CE2" w:rsidP="006647C5">
      <w:pPr>
        <w:spacing w:before="120" w:after="120"/>
        <w:rPr>
          <w:lang w:eastAsia="zh-CN"/>
        </w:rPr>
      </w:pPr>
      <w:r>
        <w:rPr>
          <w:lang w:eastAsia="zh-CN"/>
        </w:rPr>
        <w:t>位均为毫米。</w:t>
      </w:r>
    </w:p>
    <w:p w:rsidR="00C67970" w:rsidRDefault="00BC4CE2" w:rsidP="006647C5">
      <w:pPr>
        <w:spacing w:before="120" w:after="120"/>
        <w:ind w:firstLine="360"/>
        <w:rPr>
          <w:lang w:eastAsia="zh-CN"/>
        </w:rPr>
      </w:pPr>
      <w:r>
        <w:rPr>
          <w:lang w:eastAsia="zh-CN"/>
        </w:rPr>
        <w:t>二、张力系数</w:t>
      </w:r>
    </w:p>
    <w:p w:rsidR="00C67970" w:rsidRDefault="00BC4CE2" w:rsidP="006647C5">
      <w:pPr>
        <w:spacing w:before="120" w:after="120"/>
        <w:ind w:firstLine="360"/>
        <w:rPr>
          <w:lang w:eastAsia="zh-CN"/>
        </w:rPr>
      </w:pPr>
      <w:r>
        <w:rPr>
          <w:lang w:eastAsia="zh-CN"/>
        </w:rPr>
        <w:t>无张力定、减径过程一般采用无张力（</w:t>
      </w:r>
      <w:r>
        <w:rPr>
          <w:lang w:eastAsia="zh-CN"/>
        </w:rPr>
        <w:t>Z,=0)</w:t>
      </w:r>
      <w:r>
        <w:rPr>
          <w:lang w:eastAsia="zh-CN"/>
        </w:rPr>
        <w:t>，或采用</w:t>
      </w:r>
      <w:r>
        <w:rPr>
          <w:lang w:eastAsia="zh-CN"/>
        </w:rPr>
        <w:t>0.3</w:t>
      </w:r>
      <w:r>
        <w:rPr>
          <w:rFonts w:ascii="MS Mincho" w:eastAsia="MS Mincho" w:hAnsi="MS Mincho" w:cs="MS Mincho" w:hint="eastAsia"/>
          <w:lang w:eastAsia="zh-CN"/>
        </w:rPr>
        <w:t>〜</w:t>
      </w:r>
      <w:r>
        <w:rPr>
          <w:lang w:eastAsia="zh-CN"/>
        </w:rPr>
        <w:t>0,5%</w:t>
      </w:r>
      <w:r>
        <w:rPr>
          <w:lang w:eastAsia="zh-CN"/>
        </w:rPr>
        <w:t>的运动学张力</w:t>
      </w:r>
      <w:r>
        <w:rPr>
          <w:lang w:eastAsia="zh-CN"/>
        </w:rPr>
        <w:t xml:space="preserve"> (</w:t>
      </w:r>
      <w:r>
        <w:rPr>
          <w:lang w:eastAsia="zh-CN"/>
        </w:rPr>
        <w:t>后机架秒流量比前架大</w:t>
      </w:r>
      <w:r>
        <w:rPr>
          <w:lang w:eastAsia="zh-CN"/>
        </w:rPr>
        <w:t>0.3</w:t>
      </w:r>
      <w:r>
        <w:rPr>
          <w:rFonts w:ascii="MS Mincho" w:eastAsia="MS Mincho" w:hAnsi="MS Mincho" w:cs="MS Mincho" w:hint="eastAsia"/>
          <w:lang w:eastAsia="zh-CN"/>
        </w:rPr>
        <w:t>〜</w:t>
      </w:r>
      <w:r>
        <w:rPr>
          <w:lang w:eastAsia="zh-CN"/>
        </w:rPr>
        <w:t>0.5%)</w:t>
      </w:r>
      <w:r>
        <w:rPr>
          <w:lang w:eastAsia="zh-CN"/>
        </w:rPr>
        <w:t>。</w:t>
      </w:r>
    </w:p>
    <w:p w:rsidR="00C67970" w:rsidRDefault="00BC4CE2" w:rsidP="006647C5">
      <w:pPr>
        <w:spacing w:before="120" w:after="120"/>
        <w:ind w:firstLine="360"/>
        <w:rPr>
          <w:lang w:eastAsia="zh-CN"/>
        </w:rPr>
      </w:pPr>
      <w:r>
        <w:rPr>
          <w:lang w:eastAsia="zh-CN"/>
        </w:rPr>
        <w:t>张力减径时应尽可能采用大的张力，以强化过程和获得薄壁的成品管。张力系数的最</w:t>
      </w:r>
      <w:r>
        <w:rPr>
          <w:lang w:eastAsia="zh-CN"/>
        </w:rPr>
        <w:t xml:space="preserve"> </w:t>
      </w:r>
      <w:r>
        <w:rPr>
          <w:lang w:eastAsia="zh-CN"/>
        </w:rPr>
        <w:t>大值主要取决于轧辊的曳入能力和钢管断裂条件。过大的张力系数会造成钢管在轧辊上打</w:t>
      </w:r>
      <w:r>
        <w:rPr>
          <w:lang w:eastAsia="zh-CN"/>
        </w:rPr>
        <w:t xml:space="preserve"> </w:t>
      </w:r>
      <w:r>
        <w:rPr>
          <w:lang w:eastAsia="zh-CN"/>
        </w:rPr>
        <w:t>滑或不咬入，并且也可能使钢管产生拉裂。因此张力系数只能小于</w:t>
      </w:r>
      <w:r>
        <w:rPr>
          <w:lang w:eastAsia="zh-CN"/>
        </w:rPr>
        <w:t>1 (Z,.&lt;1)</w:t>
      </w:r>
      <w:r>
        <w:rPr>
          <w:lang w:eastAsia="zh-CN"/>
        </w:rPr>
        <w:t>。研究证</w:t>
      </w:r>
      <w:r>
        <w:rPr>
          <w:lang w:eastAsia="zh-CN"/>
        </w:rPr>
        <w:t xml:space="preserve"> </w:t>
      </w:r>
      <w:r>
        <w:rPr>
          <w:lang w:eastAsia="zh-CN"/>
        </w:rPr>
        <w:t>实，在总减径率不大于</w:t>
      </w:r>
      <w:r>
        <w:rPr>
          <w:lang w:eastAsia="zh-CN"/>
        </w:rPr>
        <w:t>50</w:t>
      </w:r>
      <w:r>
        <w:rPr>
          <w:rFonts w:ascii="MS Mincho" w:eastAsia="MS Mincho" w:hAnsi="MS Mincho" w:cs="MS Mincho" w:hint="eastAsia"/>
          <w:lang w:eastAsia="zh-CN"/>
        </w:rPr>
        <w:t>〜</w:t>
      </w:r>
      <w:r>
        <w:rPr>
          <w:lang w:eastAsia="zh-CN"/>
        </w:rPr>
        <w:t>55%</w:t>
      </w:r>
      <w:r>
        <w:rPr>
          <w:lang w:eastAsia="zh-CN"/>
        </w:rPr>
        <w:t>时，值主要受轧辊曳入能力的限制；若总减径率在</w:t>
      </w:r>
      <w:r>
        <w:rPr>
          <w:lang w:eastAsia="zh-CN"/>
        </w:rPr>
        <w:t xml:space="preserve"> 55%</w:t>
      </w:r>
      <w:r>
        <w:rPr>
          <w:lang w:eastAsia="zh-CN"/>
        </w:rPr>
        <w:t>以上，则值主要受钢管拉裂条件的限制。图</w:t>
      </w:r>
      <w:r>
        <w:rPr>
          <w:lang w:eastAsia="zh-CN"/>
        </w:rPr>
        <w:t>24-14</w:t>
      </w:r>
      <w:r>
        <w:rPr>
          <w:lang w:eastAsia="zh-CN"/>
        </w:rPr>
        <w:t>表示总减径率与张力系数极限</w:t>
      </w:r>
      <w:r>
        <w:rPr>
          <w:lang w:eastAsia="zh-CN"/>
        </w:rPr>
        <w:t xml:space="preserve"> </w:t>
      </w:r>
      <w:r>
        <w:rPr>
          <w:lang w:eastAsia="zh-CN"/>
        </w:rPr>
        <w:t>值的关系。研究指出，中轧机架上的</w:t>
      </w:r>
      <w:r>
        <w:rPr>
          <w:lang w:eastAsia="zh-CN"/>
        </w:rPr>
        <w:t>^</w:t>
      </w:r>
      <w:r>
        <w:rPr>
          <w:lang w:eastAsia="zh-CN"/>
        </w:rPr>
        <w:t>随辊径的增大和减径率的减小而增大；始轧和终</w:t>
      </w:r>
      <w:r>
        <w:rPr>
          <w:lang w:eastAsia="zh-CN"/>
        </w:rPr>
        <w:t xml:space="preserve"> </w:t>
      </w:r>
      <w:r>
        <w:rPr>
          <w:lang w:eastAsia="zh-CN"/>
        </w:rPr>
        <w:t>轧机架</w:t>
      </w:r>
      <w:r>
        <w:rPr>
          <w:lang w:eastAsia="zh-CN"/>
        </w:rPr>
        <w:t>^</w:t>
      </w:r>
      <w:r>
        <w:rPr>
          <w:lang w:eastAsia="zh-CN"/>
        </w:rPr>
        <w:t>随辊径和减径率的增加而增大。</w:t>
      </w:r>
    </w:p>
    <w:p w:rsidR="00C67970" w:rsidRDefault="00BC4CE2" w:rsidP="006647C5">
      <w:pPr>
        <w:spacing w:before="120" w:after="120"/>
        <w:ind w:firstLine="360"/>
        <w:rPr>
          <w:lang w:eastAsia="zh-CN"/>
        </w:rPr>
      </w:pPr>
      <w:r>
        <w:rPr>
          <w:lang w:eastAsia="zh-CN"/>
        </w:rPr>
        <w:t>关于</w:t>
      </w:r>
      <w:r>
        <w:rPr>
          <w:lang w:eastAsia="zh-CN"/>
        </w:rPr>
        <w:t>2*«</w:t>
      </w:r>
      <w:r>
        <w:rPr>
          <w:lang w:eastAsia="zh-CN"/>
        </w:rPr>
        <w:t>与钢管拉裂条件的关系，至今尚无统一意见。多数研究认为，当力</w:t>
      </w:r>
      <w:r>
        <w:rPr>
          <w:lang w:eastAsia="zh-CN"/>
        </w:rPr>
        <w:t>=</w:t>
      </w:r>
      <w:r>
        <w:rPr>
          <w:lang w:eastAsia="zh-CN"/>
        </w:rPr>
        <w:t>尺（</w:t>
      </w:r>
      <w:r>
        <w:rPr>
          <w:lang w:eastAsia="zh-CN"/>
        </w:rPr>
        <w:t>.</w:t>
      </w:r>
      <w:r>
        <w:rPr>
          <w:lang w:eastAsia="zh-CN"/>
        </w:rPr>
        <w:t>即</w:t>
      </w:r>
    </w:p>
    <w:p w:rsidR="00C67970" w:rsidRDefault="00BC4CE2" w:rsidP="006647C5">
      <w:pPr>
        <w:tabs>
          <w:tab w:val="left" w:pos="2067"/>
        </w:tabs>
        <w:spacing w:before="120" w:after="120"/>
        <w:rPr>
          <w:lang w:eastAsia="zh-CN"/>
        </w:rPr>
      </w:pPr>
      <w:r>
        <w:rPr>
          <w:lang w:eastAsia="zh-CN"/>
        </w:rPr>
        <w:t>1)</w:t>
      </w:r>
      <w:r>
        <w:rPr>
          <w:lang w:eastAsia="zh-CN"/>
        </w:rPr>
        <w:t>时，钢管产生拉裂。但实际表明，由于极限状态方程为</w:t>
      </w:r>
      <w:r>
        <w:rPr>
          <w:lang w:eastAsia="zh-CN"/>
        </w:rPr>
        <w:t>—</w:t>
      </w:r>
      <w:r>
        <w:rPr>
          <w:lang w:eastAsia="zh-CN"/>
        </w:rPr>
        <w:t>（一</w:t>
      </w:r>
      <w:r>
        <w:rPr>
          <w:lang w:eastAsia="zh-CN"/>
        </w:rPr>
        <w:t>c^)=</w:t>
      </w:r>
      <w:r>
        <w:rPr>
          <w:lang w:eastAsia="zh-CN"/>
        </w:rPr>
        <w:t>尺，故拉裂是发生在</w:t>
      </w:r>
      <w:r>
        <w:rPr>
          <w:lang w:eastAsia="zh-CN"/>
        </w:rPr>
        <w:t xml:space="preserve"> Z&lt;1</w:t>
      </w:r>
      <w:r>
        <w:rPr>
          <w:lang w:eastAsia="zh-CN"/>
        </w:rPr>
        <w:t>的时候。由于钢管在变形区内的变形抗力大于机架间的变形抗力（处于纯拉伸状态</w:t>
      </w:r>
      <w:r>
        <w:rPr>
          <w:lang w:eastAsia="zh-CN"/>
        </w:rPr>
        <w:t>)</w:t>
      </w:r>
      <w:r>
        <w:rPr>
          <w:lang w:eastAsia="zh-CN"/>
        </w:rPr>
        <w:t>，</w:t>
      </w:r>
      <w:r>
        <w:rPr>
          <w:lang w:eastAsia="zh-CN"/>
        </w:rPr>
        <w:t xml:space="preserve"> </w:t>
      </w:r>
      <w:r>
        <w:rPr>
          <w:lang w:eastAsia="zh-CN"/>
        </w:rPr>
        <w:t>所以拉裂是发生在机架之间。实际生产中</w:t>
      </w:r>
      <w:r>
        <w:rPr>
          <w:lang w:eastAsia="zh-CN"/>
        </w:rPr>
        <w:t>Z</w:t>
      </w:r>
      <w:r>
        <w:rPr>
          <w:vertAlign w:val="subscript"/>
          <w:lang w:eastAsia="zh-CN"/>
        </w:rPr>
        <w:t>m</w:t>
      </w:r>
      <w:r>
        <w:rPr>
          <w:lang w:eastAsia="zh-CN"/>
        </w:rPr>
        <w:t>«</w:t>
      </w:r>
      <w:r>
        <w:rPr>
          <w:lang w:eastAsia="zh-CN"/>
        </w:rPr>
        <w:t>在</w:t>
      </w:r>
      <w:r>
        <w:rPr>
          <w:lang w:eastAsia="zh-CN"/>
        </w:rPr>
        <w:t>0.65</w:t>
      </w:r>
      <w:r>
        <w:rPr>
          <w:rFonts w:ascii="MS Mincho" w:eastAsia="MS Mincho" w:hAnsi="MS Mincho" w:cs="MS Mincho" w:hint="eastAsia"/>
          <w:lang w:eastAsia="zh-CN"/>
        </w:rPr>
        <w:t>〜</w:t>
      </w:r>
      <w:r>
        <w:rPr>
          <w:lang w:eastAsia="zh-CN"/>
        </w:rPr>
        <w:t>0.85</w:t>
      </w:r>
      <w:r>
        <w:rPr>
          <w:lang w:eastAsia="zh-CN"/>
        </w:rPr>
        <w:t>之间</w:t>
      </w:r>
      <w:r>
        <w:rPr>
          <w:lang w:eastAsia="zh-CN"/>
        </w:rPr>
        <w:t>,</w:t>
      </w:r>
      <w:r>
        <w:rPr>
          <w:lang w:eastAsia="zh-CN"/>
        </w:rPr>
        <w:t>轧制温度高时取下限。</w:t>
      </w:r>
    </w:p>
    <w:p w:rsidR="00C67970" w:rsidRDefault="00BC4CE2" w:rsidP="006647C5">
      <w:pPr>
        <w:spacing w:before="120" w:after="120"/>
        <w:ind w:firstLine="360"/>
        <w:rPr>
          <w:lang w:eastAsia="zh-CN"/>
        </w:rPr>
      </w:pPr>
      <w:r>
        <w:rPr>
          <w:lang w:eastAsia="zh-CN"/>
        </w:rPr>
        <w:t>各架的平均张力系数艺〔按公式（</w:t>
      </w:r>
      <w:r>
        <w:rPr>
          <w:lang w:eastAsia="zh-CN"/>
        </w:rPr>
        <w:t>24_6)</w:t>
      </w:r>
      <w:r>
        <w:rPr>
          <w:lang w:eastAsia="zh-CN"/>
        </w:rPr>
        <w:t>计算〕是求张力差值必需的参数，因为它能</w:t>
      </w:r>
      <w:r>
        <w:rPr>
          <w:lang w:eastAsia="zh-CN"/>
        </w:rPr>
        <w:t xml:space="preserve"> </w:t>
      </w:r>
      <w:r>
        <w:rPr>
          <w:lang w:eastAsia="zh-CN"/>
        </w:rPr>
        <w:t>反映出某个机架变形时的实际有效的相对张力，同时它又决定了壁厚的变化。如果是多机</w:t>
      </w:r>
      <w:r>
        <w:rPr>
          <w:lang w:eastAsia="zh-CN"/>
        </w:rPr>
        <w:t xml:space="preserve"> </w:t>
      </w:r>
      <w:r>
        <w:rPr>
          <w:lang w:eastAsia="zh-CN"/>
        </w:rPr>
        <w:t>架参与变形，则可从若干机架中的有效平均张力系数出发，重新形成一个平均值，即对整</w:t>
      </w:r>
      <w:r>
        <w:rPr>
          <w:lang w:eastAsia="zh-CN"/>
        </w:rPr>
        <w:t xml:space="preserve"> </w:t>
      </w:r>
      <w:r>
        <w:rPr>
          <w:lang w:eastAsia="zh-CN"/>
        </w:rPr>
        <w:t>个机架的总的平均张力系数它的大小主要取决于参与变形的机架数</w:t>
      </w:r>
      <w:r>
        <w:rPr>
          <w:lang w:eastAsia="zh-CN"/>
        </w:rPr>
        <w:t>,</w:t>
      </w:r>
      <w:r>
        <w:rPr>
          <w:lang w:eastAsia="zh-CN"/>
        </w:rPr>
        <w:t>而始轧和终轧机</w:t>
      </w:r>
      <w:r>
        <w:rPr>
          <w:lang w:eastAsia="zh-CN"/>
        </w:rPr>
        <w:t xml:space="preserve"> </w:t>
      </w:r>
      <w:r>
        <w:rPr>
          <w:lang w:eastAsia="zh-CN"/>
        </w:rPr>
        <w:t>架内张力系数增大和减小的迅速程度也有一定影响。当已知总减径率、总减壁率和管坯觇</w:t>
      </w:r>
      <w:r>
        <w:rPr>
          <w:lang w:eastAsia="zh-CN"/>
        </w:rPr>
        <w:t xml:space="preserve"> </w:t>
      </w:r>
      <w:r>
        <w:rPr>
          <w:lang w:eastAsia="zh-CN"/>
        </w:rPr>
        <w:t>格时，总的平均张力系数可用下式计算：</w:t>
      </w:r>
    </w:p>
    <w:p w:rsidR="00C67970" w:rsidRDefault="00BC4CE2" w:rsidP="006647C5">
      <w:pPr>
        <w:tabs>
          <w:tab w:val="left" w:pos="1037"/>
          <w:tab w:val="left" w:pos="5341"/>
        </w:tabs>
        <w:spacing w:before="120" w:after="120"/>
        <w:rPr>
          <w:lang w:eastAsia="zh-CN"/>
        </w:rPr>
      </w:pPr>
      <w:bookmarkStart w:id="243" w:name="bookmark244"/>
      <w:r>
        <w:t>n —</w:t>
      </w:r>
      <w:r>
        <w:tab/>
        <w:t>- (2 — ^o)g</w:t>
      </w:r>
      <w:r w:rsidRPr="00E13F16">
        <w:t xml:space="preserve">3 + </w:t>
      </w:r>
      <w:r>
        <w:t xml:space="preserve">(1 </w:t>
      </w:r>
      <w:r w:rsidRPr="00E13F16">
        <w:t>— 2</w:t>
      </w:r>
      <w:r>
        <w:t>v</w:t>
      </w:r>
      <w:r>
        <w:rPr>
          <w:vertAlign w:val="subscript"/>
        </w:rPr>
        <w:t>0</w:t>
      </w:r>
      <w:r>
        <w:t>)</w:t>
      </w:r>
      <w:r>
        <w:rPr>
          <w:vertAlign w:val="superscript"/>
        </w:rPr>
        <w:t>e</w:t>
      </w:r>
      <w:r>
        <w:t>D</w:t>
      </w:r>
      <w:r>
        <w:tab/>
      </w:r>
      <w:r>
        <w:t>一。</w:t>
      </w:r>
      <w:r>
        <w:rPr>
          <w:lang w:eastAsia="zh-CN"/>
        </w:rPr>
        <w:t>门、</w:t>
      </w:r>
      <w:bookmarkEnd w:id="243"/>
    </w:p>
    <w:p w:rsidR="00C67970" w:rsidRDefault="00BC4CE2" w:rsidP="006647C5">
      <w:pPr>
        <w:tabs>
          <w:tab w:val="left" w:pos="5875"/>
        </w:tabs>
        <w:spacing w:before="120" w:after="120"/>
        <w:rPr>
          <w:lang w:eastAsia="zh-CN"/>
        </w:rPr>
      </w:pPr>
      <w:r>
        <w:rPr>
          <w:lang w:eastAsia="zh-CN"/>
        </w:rPr>
        <w:t>—V 2(n-n</w:t>
      </w:r>
      <w:r>
        <w:rPr>
          <w:vertAlign w:val="superscript"/>
          <w:lang w:eastAsia="zh-CN"/>
        </w:rPr>
        <w:t>/</w:t>
      </w:r>
      <w:r>
        <w:rPr>
          <w:lang w:eastAsia="zh-CN"/>
        </w:rPr>
        <w:t>)-14 •</w:t>
      </w:r>
      <w:r>
        <w:rPr>
          <w:lang w:eastAsia="zh-CN"/>
        </w:rPr>
        <w:tab/>
        <w:t xml:space="preserve">^ </w:t>
      </w:r>
      <w:r>
        <w:rPr>
          <w:vertAlign w:val="superscript"/>
          <w:lang w:eastAsia="zh-CN"/>
        </w:rPr>
        <w:t>；</w:t>
      </w:r>
    </w:p>
    <w:p w:rsidR="00C67970" w:rsidRDefault="00BC4CE2" w:rsidP="006647C5">
      <w:pPr>
        <w:spacing w:before="120" w:after="120"/>
        <w:rPr>
          <w:lang w:eastAsia="zh-CN"/>
        </w:rPr>
      </w:pPr>
      <w:r>
        <w:rPr>
          <w:lang w:eastAsia="zh-CN"/>
        </w:rPr>
        <w:t>式中一一张力系数为零的机</w:t>
      </w:r>
      <w:r>
        <w:rPr>
          <w:lang w:eastAsia="zh-CN"/>
        </w:rPr>
        <w:t>_</w:t>
      </w:r>
      <w:r>
        <w:rPr>
          <w:lang w:eastAsia="zh-CN"/>
        </w:rPr>
        <w:t>数；</w:t>
      </w:r>
    </w:p>
    <w:p w:rsidR="00C67970" w:rsidRDefault="00BC4CE2" w:rsidP="006647C5">
      <w:pPr>
        <w:spacing w:before="120" w:after="120"/>
        <w:rPr>
          <w:lang w:eastAsia="zh-CN"/>
        </w:rPr>
      </w:pPr>
      <w:r>
        <w:rPr>
          <w:lang w:eastAsia="zh-CN"/>
        </w:rPr>
        <w:t>14——</w:t>
      </w:r>
      <w:r>
        <w:rPr>
          <w:lang w:eastAsia="zh-CN"/>
        </w:rPr>
        <w:t>按实际得出的修正系数。</w:t>
      </w:r>
    </w:p>
    <w:p w:rsidR="00C67970" w:rsidRDefault="00BC4CE2" w:rsidP="006647C5">
      <w:pPr>
        <w:spacing w:before="120" w:after="120"/>
        <w:ind w:firstLine="360"/>
        <w:rPr>
          <w:lang w:eastAsia="zh-CN"/>
        </w:rPr>
      </w:pPr>
      <w:r>
        <w:rPr>
          <w:lang w:eastAsia="zh-CN"/>
        </w:rPr>
        <w:t>当已知管料和成品管尺寸以及各机架的减径率时，亦可按图</w:t>
      </w:r>
      <w:r>
        <w:rPr>
          <w:lang w:eastAsia="zh-CN"/>
        </w:rPr>
        <w:t>24_5</w:t>
      </w:r>
      <w:r>
        <w:rPr>
          <w:lang w:eastAsia="zh-CN"/>
        </w:rPr>
        <w:t>査出总的平</w:t>
      </w:r>
      <w:r>
        <w:rPr>
          <w:lang w:eastAsia="zh-CN"/>
        </w:rPr>
        <w:t>$</w:t>
      </w:r>
      <w:r>
        <w:rPr>
          <w:lang w:eastAsia="zh-CN"/>
        </w:rPr>
        <w:t>张力系</w:t>
      </w:r>
      <w:r>
        <w:rPr>
          <w:lang w:eastAsia="zh-CN"/>
        </w:rPr>
        <w:t xml:space="preserve"> </w:t>
      </w:r>
      <w:r>
        <w:rPr>
          <w:lang w:eastAsia="zh-CN"/>
        </w:rPr>
        <w:t>数之</w:t>
      </w:r>
      <w:r>
        <w:rPr>
          <w:lang w:eastAsia="zh-CN"/>
        </w:rPr>
        <w:t>z</w:t>
      </w:r>
      <w:r>
        <w:rPr>
          <w:lang w:eastAsia="zh-CN"/>
        </w:rPr>
        <w:t>。以求出的之</w:t>
      </w:r>
      <w:r>
        <w:rPr>
          <w:lang w:eastAsia="zh-CN"/>
        </w:rPr>
        <w:t>-</w:t>
      </w:r>
      <w:r>
        <w:rPr>
          <w:lang w:eastAsia="zh-CN"/>
        </w:rPr>
        <w:t>为基础，再根据各架的减壁率及其专影响因素来确定各机架的艺。</w:t>
      </w:r>
    </w:p>
    <w:p w:rsidR="00C67970" w:rsidRDefault="00BC4CE2" w:rsidP="006647C5">
      <w:pPr>
        <w:spacing w:before="120" w:after="120"/>
      </w:pPr>
      <w:r>
        <w:t>v«00</w:t>
      </w:r>
    </w:p>
    <w:p w:rsidR="00C67970" w:rsidRDefault="00BC4CE2" w:rsidP="006647C5">
      <w:pPr>
        <w:spacing w:before="120" w:after="120"/>
      </w:pPr>
      <w:r>
        <w:t>0.80</w:t>
      </w:r>
    </w:p>
    <w:p w:rsidR="00C67970" w:rsidRDefault="00BC4CE2" w:rsidP="006647C5">
      <w:pPr>
        <w:spacing w:before="120" w:after="120"/>
      </w:pPr>
      <w:r>
        <w:t>0,75</w:t>
      </w:r>
    </w:p>
    <w:p w:rsidR="00C67970" w:rsidRDefault="00BC4CE2" w:rsidP="006647C5">
      <w:pPr>
        <w:spacing w:before="120" w:after="120"/>
      </w:pPr>
      <w:r>
        <w:t>0,70</w:t>
      </w:r>
    </w:p>
    <w:p w:rsidR="00C67970" w:rsidRDefault="00BC4CE2" w:rsidP="006647C5">
      <w:pPr>
        <w:spacing w:before="120" w:after="120"/>
      </w:pPr>
      <w:r>
        <w:t>0.60</w:t>
      </w:r>
    </w:p>
    <w:tbl>
      <w:tblPr>
        <w:tblOverlap w:val="never"/>
        <w:tblW w:w="0" w:type="auto"/>
        <w:tblLayout w:type="fixed"/>
        <w:tblCellMar>
          <w:left w:w="10" w:type="dxa"/>
          <w:right w:w="10" w:type="dxa"/>
        </w:tblCellMar>
        <w:tblLook w:val="0000"/>
      </w:tblPr>
      <w:tblGrid>
        <w:gridCol w:w="424"/>
        <w:gridCol w:w="403"/>
        <w:gridCol w:w="387"/>
        <w:gridCol w:w="408"/>
        <w:gridCol w:w="497"/>
      </w:tblGrid>
      <w:tr w:rsidR="00C67970">
        <w:trPr>
          <w:trHeight w:val="450"/>
        </w:trPr>
        <w:tc>
          <w:tcPr>
            <w:tcW w:w="42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0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95" w:type="dxa"/>
            <w:gridSpan w:val="2"/>
            <w:tcBorders>
              <w:top w:val="single" w:sz="4" w:space="0" w:color="auto"/>
              <w:left w:val="single" w:sz="4" w:space="0" w:color="auto"/>
            </w:tcBorders>
            <w:shd w:val="clear" w:color="auto" w:fill="FFFFFF"/>
          </w:tcPr>
          <w:p w:rsidR="00C67970" w:rsidRDefault="00BC4CE2" w:rsidP="006647C5">
            <w:pPr>
              <w:spacing w:before="120" w:after="120"/>
            </w:pPr>
            <w:r>
              <w:t>||</w:t>
            </w:r>
          </w:p>
        </w:tc>
        <w:tc>
          <w:tcPr>
            <w:tcW w:w="497"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98"/>
        </w:trPr>
        <w:tc>
          <w:tcPr>
            <w:tcW w:w="42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0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95" w:type="dxa"/>
            <w:gridSpan w:val="2"/>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97"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每区域</w:t>
            </w:r>
          </w:p>
        </w:tc>
      </w:tr>
      <w:tr w:rsidR="00C67970">
        <w:trPr>
          <w:trHeight w:val="419"/>
        </w:trPr>
        <w:tc>
          <w:tcPr>
            <w:tcW w:w="42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0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w:t>
            </w:r>
            <w:r>
              <w:t>」</w:t>
            </w:r>
          </w:p>
        </w:tc>
        <w:tc>
          <w:tcPr>
            <w:tcW w:w="497"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408"/>
        </w:trPr>
        <w:tc>
          <w:tcPr>
            <w:tcW w:w="42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0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8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408" w:type="dxa"/>
            <w:tcBorders>
              <w:top w:val="single" w:sz="4" w:space="0" w:color="auto"/>
              <w:left w:val="single" w:sz="4" w:space="0" w:color="auto"/>
            </w:tcBorders>
            <w:shd w:val="clear" w:color="auto" w:fill="FFFFFF"/>
          </w:tcPr>
          <w:p w:rsidR="00C67970" w:rsidRDefault="00BC4CE2" w:rsidP="006647C5">
            <w:pPr>
              <w:spacing w:before="120" w:after="120"/>
            </w:pPr>
            <w:r>
              <w:t>° %</w:t>
            </w:r>
          </w:p>
        </w:tc>
        <w:tc>
          <w:tcPr>
            <w:tcW w:w="497"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424"/>
        </w:trPr>
        <w:tc>
          <w:tcPr>
            <w:tcW w:w="424"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03"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87"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08"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497"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W .</w:t>
            </w:r>
          </w:p>
        </w:tc>
      </w:tr>
    </w:tbl>
    <w:p w:rsidR="00C67970" w:rsidRDefault="00BC4CE2" w:rsidP="006647C5">
      <w:pPr>
        <w:spacing w:before="120" w:after="120"/>
      </w:pPr>
      <w:r>
        <w:t xml:space="preserve">30 40 50 60 70 8 </w:t>
      </w:r>
      <w:r>
        <w:t>戊</w:t>
      </w:r>
    </w:p>
    <w:p w:rsidR="00C67970" w:rsidRDefault="00BC4CE2" w:rsidP="006647C5">
      <w:pPr>
        <w:spacing w:before="120" w:after="120"/>
      </w:pPr>
      <w:r>
        <w:t>^Dt%</w:t>
      </w:r>
    </w:p>
    <w:p w:rsidR="00C67970" w:rsidRDefault="00BC4CE2" w:rsidP="006647C5">
      <w:pPr>
        <w:spacing w:before="120" w:after="120"/>
        <w:rPr>
          <w:lang w:eastAsia="zh-CN"/>
        </w:rPr>
      </w:pPr>
      <w:r>
        <w:rPr>
          <w:lang w:eastAsia="zh-CN"/>
        </w:rPr>
        <w:t>图</w:t>
      </w:r>
      <w:r>
        <w:rPr>
          <w:lang w:eastAsia="zh-CN"/>
        </w:rPr>
        <w:t>24-14 Z</w:t>
      </w:r>
      <w:r>
        <w:rPr>
          <w:vertAlign w:val="subscript"/>
          <w:lang w:eastAsia="zh-CN"/>
        </w:rPr>
        <w:t>maI</w:t>
      </w:r>
      <w:r>
        <w:rPr>
          <w:lang w:eastAsia="zh-CN"/>
        </w:rPr>
        <w:t>与</w:t>
      </w:r>
      <w:r>
        <w:rPr>
          <w:lang w:eastAsia="zh-CN"/>
        </w:rPr>
        <w:t>h</w:t>
      </w:r>
      <w:r>
        <w:rPr>
          <w:lang w:eastAsia="zh-CN"/>
        </w:rPr>
        <w:t>的关系（开轧温度</w:t>
      </w:r>
      <w:r>
        <w:rPr>
          <w:lang w:eastAsia="zh-CN"/>
        </w:rPr>
        <w:t xml:space="preserve">950°C) </w:t>
      </w:r>
      <w:r>
        <w:rPr>
          <w:lang w:eastAsia="zh-CN"/>
        </w:rPr>
        <w:t>在分配张力系数时应考虑：</w:t>
      </w:r>
      <w:r>
        <w:rPr>
          <w:lang w:eastAsia="zh-CN"/>
        </w:rPr>
        <w:t>1 )</w:t>
      </w:r>
      <w:r>
        <w:rPr>
          <w:lang w:eastAsia="zh-CN"/>
        </w:rPr>
        <w:t>为获得最大</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\\AppData\\Local\\Temp\\FineReader11\\media\\image597.png" \* MERGEFORMATINET </w:instrText>
      </w:r>
      <w:r>
        <w:fldChar w:fldCharType="separate"/>
      </w:r>
      <w:r w:rsidR="006647C5">
        <w:pict>
          <v:shape id="_x0000_i1621" type="#_x0000_t75" style="width:114.75pt;height:65.6pt">
            <v:imagedata r:id="rId1199" r:href="rId1200"/>
          </v:shape>
        </w:pict>
      </w:r>
      <w:r>
        <w:fldChar w:fldCharType="end"/>
      </w:r>
    </w:p>
    <w:p w:rsidR="00C67970" w:rsidRDefault="00BC4CE2" w:rsidP="006647C5">
      <w:pPr>
        <w:spacing w:before="120" w:after="120"/>
        <w:outlineLvl w:val="0"/>
        <w:rPr>
          <w:lang w:eastAsia="zh-CN"/>
        </w:rPr>
      </w:pPr>
      <w:r>
        <w:rPr>
          <w:lang w:eastAsia="zh-CN"/>
        </w:rPr>
        <w:t>机架</w:t>
      </w:r>
    </w:p>
    <w:p w:rsidR="00C67970" w:rsidRDefault="00BC4CE2" w:rsidP="006647C5">
      <w:pPr>
        <w:spacing w:before="120" w:after="120"/>
        <w:rPr>
          <w:lang w:eastAsia="zh-CN"/>
        </w:rPr>
      </w:pPr>
      <w:r>
        <w:rPr>
          <w:lang w:eastAsia="zh-CN"/>
        </w:rPr>
        <w:t>456</w:t>
      </w:r>
    </w:p>
    <w:p w:rsidR="00C67970" w:rsidRDefault="00BC4CE2" w:rsidP="006647C5">
      <w:pPr>
        <w:tabs>
          <w:tab w:val="left" w:pos="7691"/>
        </w:tabs>
        <w:spacing w:before="120" w:after="120"/>
        <w:rPr>
          <w:lang w:eastAsia="zh-CN"/>
        </w:rPr>
      </w:pPr>
      <w:r>
        <w:rPr>
          <w:lang w:eastAsia="zh-CN"/>
        </w:rPr>
        <w:t>在中间的一架或几架中达到尖峰。图</w:t>
      </w:r>
      <w:r>
        <w:rPr>
          <w:lang w:eastAsia="zh-CN"/>
        </w:rPr>
        <w:t>24-15</w:t>
      </w:r>
      <w:r>
        <w:rPr>
          <w:lang w:eastAsia="zh-CN"/>
        </w:rPr>
        <w:t>是张力减径中各架张力系数</w:t>
      </w:r>
      <w:r>
        <w:rPr>
          <w:lang w:eastAsia="zh-CN"/>
        </w:rPr>
        <w:t>Z,</w:t>
      </w:r>
      <w:r>
        <w:rPr>
          <w:lang w:eastAsia="zh-CN"/>
        </w:rPr>
        <w:t>分配的理想方案。</w:t>
      </w:r>
      <w:r>
        <w:rPr>
          <w:lang w:eastAsia="zh-CN"/>
        </w:rPr>
        <w:t xml:space="preserve"> </w:t>
      </w:r>
      <w:r>
        <w:rPr>
          <w:lang w:eastAsia="zh-CN"/>
        </w:rPr>
        <w:t>按照这个方案，大部分机架以最佳的</w:t>
      </w:r>
      <w:r>
        <w:rPr>
          <w:lang w:eastAsia="zh-CN"/>
        </w:rPr>
        <w:t>Z,.</w:t>
      </w:r>
      <w:r>
        <w:rPr>
          <w:lang w:eastAsia="zh-CN"/>
        </w:rPr>
        <w:t>值运行，仅有少数的入口和出口机架用来使张力</w:t>
      </w:r>
      <w:r>
        <w:rPr>
          <w:lang w:eastAsia="zh-CN"/>
        </w:rPr>
        <w:t xml:space="preserve"> </w:t>
      </w:r>
      <w:r>
        <w:rPr>
          <w:lang w:eastAsia="zh-CN"/>
        </w:rPr>
        <w:t>升起和降落。</w:t>
      </w:r>
      <w:r>
        <w:rPr>
          <w:lang w:eastAsia="zh-CN"/>
        </w:rPr>
        <w:t>.</w:t>
      </w:r>
      <w:r>
        <w:rPr>
          <w:lang w:eastAsia="zh-CN"/>
        </w:rPr>
        <w:tab/>
        <w:t>,</w:t>
      </w:r>
    </w:p>
    <w:p w:rsidR="00C67970" w:rsidRDefault="00BC4CE2" w:rsidP="006647C5">
      <w:pPr>
        <w:spacing w:before="120" w:after="120"/>
        <w:ind w:firstLine="360"/>
        <w:rPr>
          <w:lang w:eastAsia="zh-CN"/>
        </w:rPr>
      </w:pPr>
      <w:r>
        <w:rPr>
          <w:lang w:eastAsia="zh-CN"/>
        </w:rPr>
        <w:t>三、机架数目的确定</w:t>
      </w:r>
    </w:p>
    <w:p w:rsidR="00C67970" w:rsidRDefault="00BC4CE2" w:rsidP="006647C5">
      <w:pPr>
        <w:spacing w:before="120" w:after="120"/>
        <w:ind w:firstLine="360"/>
        <w:rPr>
          <w:lang w:eastAsia="zh-CN"/>
        </w:rPr>
      </w:pPr>
      <w:r>
        <w:rPr>
          <w:lang w:eastAsia="zh-CN"/>
        </w:rPr>
        <w:t>定、减径的机架数目主要是根据总减径率和单机架减径率的大小来确定。张力减径机</w:t>
      </w:r>
      <w:r>
        <w:rPr>
          <w:lang w:eastAsia="zh-CN"/>
        </w:rPr>
        <w:t xml:space="preserve"> </w:t>
      </w:r>
      <w:r>
        <w:rPr>
          <w:lang w:eastAsia="zh-CN"/>
        </w:rPr>
        <w:t>的机架数目除土述数据外，尚要考虑张力升起和降落的机架数。按变形关系导出机架数目</w:t>
      </w:r>
      <w:r>
        <w:rPr>
          <w:lang w:eastAsia="zh-CN"/>
        </w:rPr>
        <w:t xml:space="preserve"> </w:t>
      </w:r>
      <w:r>
        <w:rPr>
          <w:lang w:eastAsia="zh-CN"/>
        </w:rPr>
        <w:t>的公式为：</w:t>
      </w:r>
    </w:p>
    <w:p w:rsidR="00C67970" w:rsidRDefault="00BC4CE2" w:rsidP="006647C5">
      <w:pPr>
        <w:spacing w:before="120" w:after="120"/>
        <w:rPr>
          <w:lang w:eastAsia="zh-CN"/>
        </w:rPr>
      </w:pPr>
      <w:r>
        <w:rPr>
          <w:lang w:eastAsia="zh-CN"/>
        </w:rPr>
        <w:t>D</w:t>
      </w:r>
      <w:r>
        <w:rPr>
          <w:vertAlign w:val="subscript"/>
          <w:lang w:eastAsia="zh-CN"/>
        </w:rPr>
        <w:t>c</w:t>
      </w:r>
      <w:r>
        <w:rPr>
          <w:lang w:eastAsia="zh-CN"/>
        </w:rPr>
        <w:t>—</w:t>
      </w:r>
    </w:p>
    <w:p w:rsidR="00C67970" w:rsidRDefault="00BC4CE2" w:rsidP="006647C5">
      <w:pPr>
        <w:tabs>
          <w:tab w:val="left" w:pos="2733"/>
        </w:tabs>
        <w:spacing w:before="120" w:after="120"/>
        <w:rPr>
          <w:lang w:eastAsia="zh-CN"/>
        </w:rPr>
      </w:pPr>
      <w:r>
        <w:rPr>
          <w:lang w:eastAsia="zh-CN"/>
        </w:rPr>
        <w:t>k</w:t>
      </w:r>
      <w:r>
        <w:rPr>
          <w:lang w:eastAsia="zh-CN"/>
        </w:rPr>
        <w:tab/>
        <w:t>(24-30)</w:t>
      </w:r>
    </w:p>
    <w:p w:rsidR="00C67970" w:rsidRPr="00E13F16" w:rsidRDefault="00BC4CE2" w:rsidP="006647C5">
      <w:pPr>
        <w:spacing w:before="120" w:after="120"/>
      </w:pPr>
      <w:r>
        <w:t>In</w:t>
      </w:r>
    </w:p>
    <w:p w:rsidR="00C67970" w:rsidRPr="00E13F16" w:rsidRDefault="00BC4CE2" w:rsidP="006647C5">
      <w:pPr>
        <w:spacing w:before="120" w:after="120"/>
      </w:pPr>
      <w:r>
        <w:t>Dj</w:t>
      </w:r>
    </w:p>
    <w:p w:rsidR="00C67970" w:rsidRPr="00E13F16" w:rsidRDefault="00BC4CE2" w:rsidP="006647C5">
      <w:pPr>
        <w:spacing w:before="120" w:after="120"/>
      </w:pPr>
      <w:r>
        <w:t>ln(l —s</w:t>
      </w:r>
      <w:r>
        <w:rPr>
          <w:vertAlign w:val="subscript"/>
        </w:rPr>
        <w:t>D</w:t>
      </w:r>
      <w:r>
        <w:t>’.</w:t>
      </w:r>
      <w:r>
        <w:t>）</w:t>
      </w:r>
    </w:p>
    <w:p w:rsidR="00C67970" w:rsidRDefault="00BC4CE2" w:rsidP="006647C5">
      <w:pPr>
        <w:spacing w:before="120" w:after="120"/>
        <w:rPr>
          <w:lang w:eastAsia="zh-CN"/>
        </w:rPr>
      </w:pPr>
      <w:r>
        <w:rPr>
          <w:lang w:eastAsia="zh-CN"/>
        </w:rPr>
        <w:t>式中</w:t>
      </w:r>
      <w:r>
        <w:rPr>
          <w:lang w:eastAsia="zh-CN"/>
        </w:rPr>
        <w:t xml:space="preserve"> 9</w:t>
      </w:r>
      <w:r>
        <w:rPr>
          <w:lang w:eastAsia="zh-CN"/>
        </w:rPr>
        <w:t>乃是考虑首尾各机架张力升起、降落和减径率较小所需机架的折合数，</w:t>
      </w:r>
    </w:p>
    <w:p w:rsidR="00C67970" w:rsidRDefault="00BC4CE2" w:rsidP="006647C5">
      <w:pPr>
        <w:spacing w:before="120" w:after="120"/>
        <w:rPr>
          <w:lang w:eastAsia="zh-CN"/>
        </w:rPr>
      </w:pPr>
      <w:r>
        <w:rPr>
          <w:lang w:eastAsia="zh-CN"/>
        </w:rPr>
        <w:t>C</w:t>
      </w:r>
    </w:p>
    <w:p w:rsidR="00C67970" w:rsidRDefault="00BC4CE2" w:rsidP="006647C5">
      <w:pPr>
        <w:spacing w:before="120" w:after="120"/>
        <w:rPr>
          <w:lang w:eastAsia="zh-CN"/>
        </w:rPr>
      </w:pPr>
      <w:r>
        <w:rPr>
          <w:lang w:eastAsia="zh-CN"/>
        </w:rPr>
        <w:t>(C = C,+Cp+2C,)</w:t>
      </w:r>
      <w:r>
        <w:rPr>
          <w:lang w:eastAsia="zh-CN"/>
        </w:rPr>
        <w:t>。定减径机为</w:t>
      </w:r>
      <w:r>
        <w:rPr>
          <w:lang w:eastAsia="zh-CN"/>
        </w:rPr>
        <w:t>2</w:t>
      </w:r>
      <w:r>
        <w:rPr>
          <w:lang w:eastAsia="zh-CN"/>
        </w:rPr>
        <w:t>，张力减径机为</w:t>
      </w:r>
      <w:r>
        <w:rPr>
          <w:lang w:eastAsia="zh-CN"/>
        </w:rPr>
        <w:t>2</w:t>
      </w:r>
      <w:r>
        <w:rPr>
          <w:rFonts w:ascii="MS Mincho" w:eastAsia="MS Mincho" w:hAnsi="MS Mincho" w:cs="MS Mincho" w:hint="eastAsia"/>
          <w:lang w:eastAsia="zh-CN"/>
        </w:rPr>
        <w:t>〜</w:t>
      </w:r>
      <w:r>
        <w:rPr>
          <w:lang w:eastAsia="zh-CN"/>
        </w:rPr>
        <w:t xml:space="preserve">4, </w:t>
      </w:r>
      <w:r>
        <w:rPr>
          <w:lang w:eastAsia="zh-CN"/>
        </w:rPr>
        <w:t>均值。</w:t>
      </w:r>
    </w:p>
    <w:p w:rsidR="00C67970" w:rsidRDefault="00BC4CE2" w:rsidP="006647C5">
      <w:pPr>
        <w:spacing w:before="120" w:after="120"/>
        <w:ind w:firstLine="360"/>
        <w:rPr>
          <w:lang w:eastAsia="zh-CN"/>
        </w:rPr>
      </w:pPr>
      <w:r>
        <w:rPr>
          <w:lang w:eastAsia="zh-CN"/>
        </w:rPr>
        <w:t>四、轧辊孔型设计</w:t>
      </w:r>
    </w:p>
    <w:p w:rsidR="00C67970" w:rsidRDefault="00BC4CE2" w:rsidP="006647C5">
      <w:pPr>
        <w:spacing w:before="120" w:after="120"/>
        <w:ind w:firstLine="360"/>
        <w:rPr>
          <w:lang w:eastAsia="zh-CN"/>
        </w:rPr>
      </w:pPr>
      <w:r>
        <w:rPr>
          <w:lang w:eastAsia="zh-CN"/>
        </w:rPr>
        <w:t>目前，二辊式定、减径机和张力减径机多采用偏心</w:t>
      </w:r>
      <w:r>
        <w:rPr>
          <w:lang w:eastAsia="zh-CN"/>
        </w:rPr>
        <w:t xml:space="preserve"> </w:t>
      </w:r>
      <w:r>
        <w:rPr>
          <w:lang w:eastAsia="zh-CN"/>
        </w:rPr>
        <w:t>椭圆孔型，而成品机架则采用圆孔型（偏心距</w:t>
      </w:r>
      <w:r>
        <w:rPr>
          <w:lang w:eastAsia="zh-CN"/>
        </w:rPr>
        <w:t>e = 0)</w:t>
      </w:r>
      <w:r>
        <w:rPr>
          <w:lang w:eastAsia="zh-CN"/>
        </w:rPr>
        <w:t>。</w:t>
      </w:r>
      <w:r>
        <w:rPr>
          <w:lang w:eastAsia="zh-CN"/>
        </w:rPr>
        <w:t xml:space="preserve"> </w:t>
      </w:r>
      <w:r>
        <w:rPr>
          <w:lang w:eastAsia="zh-CN"/>
        </w:rPr>
        <w:t>三辊式定、减径机和张力减径机采用三圆弧构成的椭圆</w:t>
      </w:r>
      <w:r>
        <w:rPr>
          <w:lang w:eastAsia="zh-CN"/>
        </w:rPr>
        <w:t xml:space="preserve"> </w:t>
      </w:r>
      <w:r>
        <w:rPr>
          <w:lang w:eastAsia="zh-CN"/>
        </w:rPr>
        <w:t>孔型，成品机架也采用圆孔型。孔型的结构和有关尺寸，</w:t>
      </w:r>
      <w:r>
        <w:rPr>
          <w:lang w:eastAsia="zh-CN"/>
        </w:rPr>
        <w:t xml:space="preserve"> </w:t>
      </w:r>
      <w:r>
        <w:rPr>
          <w:lang w:eastAsia="zh-CN"/>
        </w:rPr>
        <w:t>如图</w:t>
      </w:r>
      <w:r>
        <w:rPr>
          <w:lang w:eastAsia="zh-CN"/>
        </w:rPr>
        <w:t>24-16</w:t>
      </w:r>
      <w:r>
        <w:rPr>
          <w:lang w:eastAsia="zh-CN"/>
        </w:rPr>
        <w:t>所示。一套孔型可用于轧制外径相同，但壁</w:t>
      </w:r>
      <w:r>
        <w:rPr>
          <w:lang w:eastAsia="zh-CN"/>
        </w:rPr>
        <w:t xml:space="preserve"> </w:t>
      </w:r>
      <w:r>
        <w:rPr>
          <w:lang w:eastAsia="zh-CN"/>
        </w:rPr>
        <w:t>厚不同的钢管，孔型设计按薄壁管进行。</w:t>
      </w:r>
    </w:p>
    <w:p w:rsidR="00C67970" w:rsidRDefault="00BC4CE2" w:rsidP="006647C5">
      <w:pPr>
        <w:tabs>
          <w:tab w:val="left" w:pos="4659"/>
        </w:tabs>
        <w:spacing w:before="120" w:after="120"/>
        <w:ind w:firstLine="360"/>
        <w:rPr>
          <w:lang w:eastAsia="zh-CN"/>
        </w:rPr>
      </w:pPr>
      <w:r>
        <w:rPr>
          <w:lang w:eastAsia="zh-CN"/>
        </w:rPr>
        <w:t>孔型的平均直径</w:t>
      </w:r>
      <w:r>
        <w:rPr>
          <w:lang w:eastAsia="zh-CN"/>
        </w:rPr>
        <w:t>5,</w:t>
      </w:r>
      <w:r>
        <w:rPr>
          <w:lang w:eastAsia="zh-CN"/>
        </w:rPr>
        <w:t>为</w:t>
      </w:r>
      <w:r>
        <w:rPr>
          <w:lang w:eastAsia="zh-CN"/>
        </w:rPr>
        <w:t xml:space="preserve"> </w:t>
      </w:r>
      <w:r>
        <w:rPr>
          <w:lang w:eastAsia="zh-CN"/>
        </w:rPr>
        <w:t>二辊</w:t>
      </w:r>
      <w:r>
        <w:rPr>
          <w:lang w:eastAsia="zh-CN"/>
        </w:rPr>
        <w:t xml:space="preserve"> =0-5(0, +6,.)</w:t>
      </w:r>
      <w:r>
        <w:rPr>
          <w:lang w:eastAsia="zh-CN"/>
        </w:rPr>
        <w:tab/>
        <w:t>(24-31)</w:t>
      </w:r>
    </w:p>
    <w:p w:rsidR="00C67970" w:rsidRDefault="00BC4CE2" w:rsidP="006647C5">
      <w:pPr>
        <w:tabs>
          <w:tab w:val="left" w:pos="4665"/>
        </w:tabs>
        <w:spacing w:before="120" w:after="120"/>
        <w:rPr>
          <w:lang w:eastAsia="zh-CN"/>
        </w:rPr>
      </w:pPr>
      <w:r>
        <w:rPr>
          <w:lang w:eastAsia="zh-CN"/>
        </w:rPr>
        <w:t>三辊</w:t>
      </w:r>
      <w:r>
        <w:rPr>
          <w:lang w:eastAsia="zh-CN"/>
        </w:rPr>
        <w:t xml:space="preserve"> 5,</w:t>
      </w:r>
      <w:r>
        <w:rPr>
          <w:lang w:eastAsia="zh-CN"/>
        </w:rPr>
        <w:tab/>
        <w:t>(24-32)</w:t>
      </w:r>
    </w:p>
    <w:p w:rsidR="00C67970" w:rsidRDefault="00BC4CE2" w:rsidP="006647C5">
      <w:pPr>
        <w:tabs>
          <w:tab w:val="left" w:leader="hyphen" w:pos="1858"/>
        </w:tabs>
        <w:spacing w:before="120" w:after="120"/>
        <w:rPr>
          <w:lang w:eastAsia="zh-CN"/>
        </w:rPr>
      </w:pPr>
      <w:r>
        <w:rPr>
          <w:lang w:eastAsia="zh-CN"/>
        </w:rPr>
        <w:t>式中七、</w:t>
      </w:r>
      <w:r>
        <w:rPr>
          <w:lang w:eastAsia="zh-CN"/>
        </w:rPr>
        <w:t>b</w:t>
      </w:r>
      <w:r>
        <w:rPr>
          <w:vertAlign w:val="subscript"/>
          <w:lang w:eastAsia="zh-CN"/>
        </w:rPr>
        <w:t>{</w:t>
      </w:r>
      <w:r>
        <w:rPr>
          <w:lang w:eastAsia="zh-CN"/>
        </w:rPr>
        <w:tab/>
        <w:t>f</w:t>
      </w:r>
      <w:r>
        <w:rPr>
          <w:lang w:eastAsia="zh-CN"/>
        </w:rPr>
        <w:t>孔型的高度及宽度。</w:t>
      </w:r>
    </w:p>
    <w:p w:rsidR="00C67970" w:rsidRDefault="00BC4CE2" w:rsidP="006647C5">
      <w:pPr>
        <w:spacing w:before="120" w:after="120"/>
        <w:ind w:firstLine="360"/>
        <w:rPr>
          <w:lang w:eastAsia="zh-CN"/>
        </w:rPr>
      </w:pPr>
      <w:r>
        <w:rPr>
          <w:lang w:eastAsia="zh-CN"/>
        </w:rPr>
        <w:t>以二辊轧机为例，孔型设计步骤如下。</w:t>
      </w:r>
    </w:p>
    <w:p w:rsidR="00C67970" w:rsidRDefault="00BC4CE2" w:rsidP="006647C5">
      <w:pPr>
        <w:spacing w:before="120" w:after="120"/>
        <w:ind w:firstLine="360"/>
        <w:rPr>
          <w:lang w:eastAsia="zh-CN"/>
        </w:rPr>
      </w:pPr>
      <w:r>
        <w:rPr>
          <w:lang w:eastAsia="zh-CN"/>
        </w:rPr>
        <w:t>(1 )</w:t>
      </w:r>
      <w:r>
        <w:rPr>
          <w:lang w:eastAsia="zh-CN"/>
        </w:rPr>
        <w:t>根据轧制表，已知管料和</w:t>
      </w:r>
      <w:r>
        <w:rPr>
          <w:vertAlign w:val="superscript"/>
          <w:lang w:eastAsia="zh-CN"/>
        </w:rPr>
        <w:t>;</w:t>
      </w:r>
      <w:r>
        <w:rPr>
          <w:lang w:eastAsia="zh-CN"/>
        </w:rPr>
        <w:t>成品尺寸，选定单</w:t>
      </w:r>
      <w:r>
        <w:rPr>
          <w:lang w:eastAsia="zh-CN"/>
        </w:rPr>
        <w:t xml:space="preserve"> </w:t>
      </w:r>
      <w:r>
        <w:rPr>
          <w:lang w:eastAsia="zh-CN"/>
        </w:rPr>
        <w:t>机架减径率，并按上述有关公式求出所需机架数目</w:t>
      </w:r>
      <w:r>
        <w:rPr>
          <w:vertAlign w:val="subscript"/>
          <w:lang w:eastAsia="zh-CN"/>
        </w:rPr>
        <w:t>P</w:t>
      </w:r>
      <w:r>
        <w:rPr>
          <w:lang w:eastAsia="zh-CN"/>
        </w:rPr>
        <w:t xml:space="preserve"> &gt;</w:t>
      </w:r>
    </w:p>
    <w:p w:rsidR="00C67970" w:rsidRDefault="00BC4CE2" w:rsidP="006647C5">
      <w:pPr>
        <w:spacing w:before="120" w:after="120"/>
        <w:ind w:firstLine="360"/>
        <w:rPr>
          <w:lang w:eastAsia="zh-CN"/>
        </w:rPr>
      </w:pPr>
      <w:r>
        <w:rPr>
          <w:lang w:eastAsia="zh-CN"/>
        </w:rPr>
        <w:t>(2)</w:t>
      </w:r>
      <w:r>
        <w:rPr>
          <w:lang w:eastAsia="zh-CN"/>
        </w:rPr>
        <w:t>按前述原则分配各机架的</w:t>
      </w:r>
      <w:r>
        <w:rPr>
          <w:lang w:eastAsia="zh-CN"/>
        </w:rPr>
        <w:t>_</w:t>
      </w:r>
      <w:r>
        <w:rPr>
          <w:lang w:eastAsia="zh-CN"/>
        </w:rPr>
        <w:t>机减径率，求出</w:t>
      </w:r>
      <w:r>
        <w:rPr>
          <w:lang w:eastAsia="zh-CN"/>
        </w:rPr>
        <w:t xml:space="preserve"> </w:t>
      </w:r>
      <w:r>
        <w:rPr>
          <w:lang w:eastAsia="zh-CN"/>
        </w:rPr>
        <w:t>每机孥孔聖的平均直径</w:t>
      </w:r>
      <w:r>
        <w:rPr>
          <w:lang w:eastAsia="zh-CN"/>
        </w:rPr>
        <w:t>D,: .</w:t>
      </w:r>
    </w:p>
    <w:p w:rsidR="00C67970" w:rsidRDefault="00BC4CE2" w:rsidP="006647C5">
      <w:pPr>
        <w:tabs>
          <w:tab w:val="left" w:pos="2162"/>
        </w:tabs>
        <w:spacing w:before="120" w:after="120"/>
        <w:rPr>
          <w:lang w:eastAsia="zh-CN"/>
        </w:rPr>
      </w:pPr>
      <w:r>
        <w:rPr>
          <w:lang w:eastAsia="zh-CN"/>
        </w:rPr>
        <w:t>U'</w:t>
      </w:r>
      <w:r>
        <w:rPr>
          <w:lang w:eastAsia="zh-CN"/>
        </w:rPr>
        <w:tab/>
        <w:t>~</w:t>
      </w:r>
    </w:p>
    <w:p w:rsidR="00C67970" w:rsidRDefault="00BC4CE2" w:rsidP="006647C5">
      <w:pPr>
        <w:spacing w:before="120" w:after="120"/>
        <w:rPr>
          <w:lang w:eastAsia="zh-CN"/>
        </w:rPr>
      </w:pPr>
      <w:r>
        <w:rPr>
          <w:lang w:eastAsia="zh-CN"/>
        </w:rPr>
        <w:t>为中间各机架减径率的平</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\\AppData\\Local\\Temp\\FineReader11\\media\\image598.png" \* MERGEFORMATINET </w:instrText>
      </w:r>
      <w:r>
        <w:fldChar w:fldCharType="separate"/>
      </w:r>
      <w:r w:rsidR="006647C5">
        <w:pict>
          <v:shape id="_x0000_i1622" type="#_x0000_t75" style="width:117.6pt;height:200.3pt">
            <v:imagedata r:id="rId1201" r:href="rId1202"/>
          </v:shape>
        </w:pict>
      </w:r>
      <w:r>
        <w:fldChar w:fldCharType="end"/>
      </w:r>
    </w:p>
    <w:p w:rsidR="00C67970" w:rsidRDefault="00BC4CE2" w:rsidP="006647C5">
      <w:pPr>
        <w:spacing w:before="120" w:after="120"/>
        <w:outlineLvl w:val="0"/>
        <w:rPr>
          <w:lang w:eastAsia="zh-CN"/>
        </w:rPr>
      </w:pPr>
      <w:r>
        <w:rPr>
          <w:lang w:eastAsia="zh-CN"/>
        </w:rPr>
        <w:t>图</w:t>
      </w:r>
      <w:r>
        <w:rPr>
          <w:lang w:eastAsia="zh-CN"/>
        </w:rPr>
        <w:t>‘24-16</w:t>
      </w:r>
      <w:r>
        <w:rPr>
          <w:lang w:eastAsia="zh-CN"/>
        </w:rPr>
        <w:t>定、减径和张力减径</w:t>
      </w:r>
      <w:r>
        <w:rPr>
          <w:lang w:eastAsia="zh-CN"/>
        </w:rPr>
        <w:t xml:space="preserve"> </w:t>
      </w:r>
      <w:r>
        <w:rPr>
          <w:lang w:eastAsia="zh-CN"/>
        </w:rPr>
        <w:t>机的孔型</w:t>
      </w:r>
      <w:r>
        <w:rPr>
          <w:lang w:eastAsia="zh-CN"/>
        </w:rPr>
        <w:t xml:space="preserve"> </w:t>
      </w:r>
      <w:r>
        <w:rPr>
          <w:lang w:eastAsia="zh-CN"/>
        </w:rPr>
        <w:t>二辊式</w:t>
      </w:r>
      <w:r>
        <w:rPr>
          <w:lang w:eastAsia="zh-CN"/>
        </w:rPr>
        <w:t>I (6)</w:t>
      </w:r>
      <w:r>
        <w:rPr>
          <w:lang w:eastAsia="zh-CN"/>
        </w:rPr>
        <w:t>三辊式</w:t>
      </w:r>
    </w:p>
    <w:p w:rsidR="00C67970" w:rsidRPr="00E13F16" w:rsidRDefault="00BC4CE2" w:rsidP="006647C5">
      <w:pPr>
        <w:spacing w:before="120" w:after="120"/>
      </w:pPr>
      <w:r w:rsidRPr="00E13F16">
        <w:t>%</w:t>
      </w:r>
    </w:p>
    <w:p w:rsidR="00C67970" w:rsidRPr="00E13F16" w:rsidRDefault="00BC4CE2" w:rsidP="006647C5">
      <w:pPr>
        <w:spacing w:before="120" w:after="120"/>
      </w:pPr>
      <w:r w:rsidRPr="00E13F16">
        <w:t>100% =</w:t>
      </w:r>
      <w:r>
        <w:t>性</w:t>
      </w:r>
      <w:r w:rsidRPr="00E13F16">
        <w:t xml:space="preserve"> 100%</w:t>
      </w:r>
    </w:p>
    <w:p w:rsidR="00C67970" w:rsidRPr="00E13F16" w:rsidRDefault="00BC4CE2" w:rsidP="006647C5">
      <w:pPr>
        <w:spacing w:before="120" w:after="120"/>
      </w:pPr>
      <w:r>
        <w:t>Di—\</w:t>
      </w:r>
    </w:p>
    <w:p w:rsidR="00C67970" w:rsidRPr="00E13F16" w:rsidRDefault="00BC4CE2" w:rsidP="006647C5">
      <w:pPr>
        <w:spacing w:before="120" w:after="120"/>
      </w:pPr>
      <w:r w:rsidRPr="00E13F16">
        <w:t>100</w:t>
      </w:r>
    </w:p>
    <w:p w:rsidR="00C67970" w:rsidRPr="00E13F16" w:rsidRDefault="00BC4CE2" w:rsidP="006647C5">
      <w:pPr>
        <w:spacing w:before="120" w:after="120"/>
      </w:pPr>
      <w:r>
        <w:t>Dz</w:t>
      </w:r>
      <w:r w:rsidRPr="00E13F16">
        <w:rPr>
          <w:vertAlign w:val="superscript"/>
        </w:rPr>
        <w:t>==</w:t>
      </w:r>
      <w:r w:rsidRPr="00E13F16">
        <w:t xml:space="preserve"> </w:t>
      </w:r>
      <w:r>
        <w:t xml:space="preserve">D i (• </w:t>
      </w:r>
      <w:r w:rsidRPr="00E13F16">
        <w:t>1</w:t>
      </w:r>
    </w:p>
    <w:p w:rsidR="00C67970" w:rsidRPr="00E13F16" w:rsidRDefault="00BC4CE2" w:rsidP="006647C5">
      <w:pPr>
        <w:spacing w:before="120" w:after="120"/>
      </w:pPr>
      <w:r>
        <w:rPr>
          <w:smallCaps/>
          <w:vertAlign w:val="superscript"/>
        </w:rPr>
        <w:t>£</w:t>
      </w:r>
      <w:r>
        <w:rPr>
          <w:smallCaps/>
        </w:rPr>
        <w:t>d-</w:t>
      </w:r>
    </w:p>
    <w:p w:rsidR="00C67970" w:rsidRPr="00E13F16" w:rsidRDefault="00BC4CE2" w:rsidP="006647C5">
      <w:pPr>
        <w:spacing w:before="120" w:after="120"/>
      </w:pPr>
      <w:r>
        <w:t>100</w:t>
      </w:r>
    </w:p>
    <w:p w:rsidR="00C67970" w:rsidRPr="00E13F16" w:rsidRDefault="00BC4CE2" w:rsidP="006647C5">
      <w:pPr>
        <w:spacing w:before="120" w:after="120"/>
      </w:pPr>
      <w:r>
        <w:t>Di.Al-</w:t>
      </w:r>
    </w:p>
    <w:p w:rsidR="00C67970" w:rsidRPr="00E13F16" w:rsidRDefault="00BC4CE2" w:rsidP="006647C5">
      <w:pPr>
        <w:spacing w:before="120" w:after="120"/>
      </w:pPr>
      <w:r>
        <w:t>100</w:t>
      </w:r>
    </w:p>
    <w:p w:rsidR="00C67970" w:rsidRPr="00E13F16" w:rsidRDefault="00BC4CE2" w:rsidP="006647C5">
      <w:pPr>
        <w:spacing w:before="120" w:after="120"/>
      </w:pPr>
      <w:r>
        <w:rPr>
          <w:vertAlign w:val="superscript"/>
        </w:rPr>
        <w:t>e</w:t>
      </w:r>
      <w:r>
        <w:t>D</w:t>
      </w:r>
      <w:r>
        <w:rPr>
          <w:vertAlign w:val="subscript"/>
        </w:rPr>
        <w:t>t</w:t>
      </w:r>
    </w:p>
    <w:p w:rsidR="00C67970" w:rsidRPr="00E13F16" w:rsidRDefault="00BC4CE2" w:rsidP="006647C5">
      <w:pPr>
        <w:spacing w:before="120" w:after="120"/>
      </w:pPr>
      <w:r>
        <w:t>100</w:t>
      </w:r>
    </w:p>
    <w:p w:rsidR="00C67970" w:rsidRPr="00E13F16" w:rsidRDefault="00BC4CE2" w:rsidP="006647C5">
      <w:pPr>
        <w:spacing w:before="120" w:after="120"/>
      </w:pPr>
      <w:r>
        <w:t>1</w:t>
      </w:r>
    </w:p>
    <w:p w:rsidR="00C67970" w:rsidRPr="00E13F16" w:rsidRDefault="00BC4CE2" w:rsidP="006647C5">
      <w:pPr>
        <w:spacing w:before="120" w:after="120"/>
      </w:pPr>
      <w:r>
        <w:t>(24-33)</w:t>
      </w:r>
    </w:p>
    <w:p w:rsidR="00C67970" w:rsidRPr="00E13F16" w:rsidRDefault="00BC4CE2" w:rsidP="006647C5">
      <w:pPr>
        <w:spacing w:before="120" w:after="120"/>
      </w:pPr>
      <w:r>
        <w:t xml:space="preserve">Di V 100 </w:t>
      </w:r>
      <w:r>
        <w:t>八</w:t>
      </w:r>
      <w:r>
        <w:t>▲ 100</w:t>
      </w:r>
    </w:p>
    <w:p w:rsidR="00C67970" w:rsidRDefault="00BC4CE2" w:rsidP="006647C5">
      <w:pPr>
        <w:spacing w:before="120" w:after="120"/>
        <w:rPr>
          <w:lang w:eastAsia="zh-CN"/>
        </w:rPr>
      </w:pPr>
      <w:r>
        <w:rPr>
          <w:lang w:eastAsia="zh-CN"/>
        </w:rPr>
        <w:t>式中的瓦、方</w:t>
      </w:r>
      <w:r>
        <w:rPr>
          <w:lang w:eastAsia="zh-CN"/>
        </w:rPr>
        <w:t>2</w:t>
      </w:r>
      <w:r>
        <w:rPr>
          <w:lang w:eastAsia="zh-CN"/>
        </w:rPr>
        <w:t>、</w:t>
      </w:r>
      <w:r>
        <w:rPr>
          <w:lang w:eastAsia="zh-CN"/>
        </w:rPr>
        <w:t>Di^ A</w:t>
      </w:r>
      <w:r>
        <w:rPr>
          <w:lang w:eastAsia="zh-CN"/>
        </w:rPr>
        <w:t>、么分别为第</w:t>
      </w:r>
      <w:r>
        <w:rPr>
          <w:lang w:eastAsia="zh-CN"/>
        </w:rPr>
        <w:t>1&gt; 2</w:t>
      </w:r>
      <w:r>
        <w:rPr>
          <w:lang w:eastAsia="zh-CN"/>
        </w:rPr>
        <w:t>、</w:t>
      </w:r>
    </w:p>
    <w:p w:rsidR="00C67970" w:rsidRDefault="00BC4CE2" w:rsidP="006647C5">
      <w:pPr>
        <w:spacing w:before="120" w:after="120"/>
        <w:rPr>
          <w:lang w:eastAsia="zh-CN"/>
        </w:rPr>
      </w:pPr>
      <w:r>
        <w:rPr>
          <w:lang w:eastAsia="zh-CN"/>
        </w:rPr>
        <w:t>1</w:t>
      </w:r>
      <w:r>
        <w:rPr>
          <w:lang w:eastAsia="zh-CN"/>
        </w:rPr>
        <w:t>、</w:t>
      </w:r>
    </w:p>
    <w:p w:rsidR="00C67970" w:rsidRDefault="00BC4CE2" w:rsidP="006647C5">
      <w:pPr>
        <w:spacing w:before="120" w:after="120"/>
        <w:rPr>
          <w:lang w:eastAsia="zh-CN"/>
        </w:rPr>
      </w:pPr>
      <w:r>
        <w:rPr>
          <w:lang w:eastAsia="zh-CN"/>
        </w:rPr>
        <w:t>100 / J</w:t>
      </w:r>
    </w:p>
    <w:p w:rsidR="00C67970" w:rsidRDefault="00BC4CE2" w:rsidP="006647C5">
      <w:pPr>
        <w:spacing w:before="120" w:after="120"/>
        <w:rPr>
          <w:lang w:eastAsia="zh-CN"/>
        </w:rPr>
      </w:pPr>
      <w:r>
        <w:rPr>
          <w:lang w:eastAsia="zh-CN"/>
        </w:rPr>
        <w:t>«</w:t>
      </w:r>
      <w:r>
        <w:rPr>
          <w:lang w:eastAsia="zh-CN"/>
        </w:rPr>
        <w:t>机架钢管或孔型的平均直径</w:t>
      </w:r>
      <w:r>
        <w:rPr>
          <w:lang w:eastAsia="zh-CN"/>
        </w:rPr>
        <w:t>,</w:t>
      </w:r>
    </w:p>
    <w:p w:rsidR="00C67970" w:rsidRDefault="00BC4CE2" w:rsidP="006647C5">
      <w:pPr>
        <w:spacing w:before="120" w:after="120"/>
        <w:rPr>
          <w:lang w:eastAsia="zh-CN"/>
        </w:rPr>
      </w:pPr>
      <w:r>
        <w:rPr>
          <w:lang w:eastAsia="zh-CN"/>
        </w:rPr>
        <w:t>457</w:t>
      </w:r>
    </w:p>
    <w:p w:rsidR="00C67970" w:rsidRDefault="00BC4CE2" w:rsidP="006647C5">
      <w:pPr>
        <w:spacing w:before="120" w:after="120"/>
        <w:rPr>
          <w:lang w:eastAsia="zh-CN"/>
        </w:rPr>
      </w:pPr>
      <w:r>
        <w:rPr>
          <w:lang w:eastAsia="zh-CN"/>
        </w:rPr>
        <w:t>单位为毫米。</w:t>
      </w:r>
      <w:r>
        <w:rPr>
          <w:lang w:eastAsia="zh-CN"/>
        </w:rPr>
        <w:t>~</w:t>
      </w:r>
      <w:r>
        <w:rPr>
          <w:vertAlign w:val="subscript"/>
          <w:lang w:eastAsia="zh-CN"/>
        </w:rPr>
        <w:t>2</w:t>
      </w:r>
      <w:r>
        <w:rPr>
          <w:lang w:eastAsia="zh-CN"/>
        </w:rPr>
        <w:t>、</w:t>
      </w:r>
      <w:r>
        <w:rPr>
          <w:lang w:eastAsia="zh-CN"/>
        </w:rPr>
        <w:t>e</w:t>
      </w:r>
      <w:r>
        <w:rPr>
          <w:vertAlign w:val="subscript"/>
          <w:lang w:eastAsia="zh-CN"/>
        </w:rPr>
        <w:t>Di</w:t>
      </w:r>
      <w:r>
        <w:rPr>
          <w:lang w:eastAsia="zh-CN"/>
        </w:rPr>
        <w:t>、分别为第</w:t>
      </w:r>
      <w:r>
        <w:rPr>
          <w:lang w:eastAsia="zh-CN"/>
        </w:rPr>
        <w:t>1</w:t>
      </w:r>
      <w:r>
        <w:rPr>
          <w:lang w:eastAsia="zh-CN"/>
        </w:rPr>
        <w:t>、</w:t>
      </w:r>
      <w:r>
        <w:rPr>
          <w:lang w:eastAsia="zh-CN"/>
        </w:rPr>
        <w:t>2</w:t>
      </w:r>
      <w:r>
        <w:rPr>
          <w:lang w:eastAsia="zh-CN"/>
        </w:rPr>
        <w:t>、</w:t>
      </w:r>
      <w:r>
        <w:rPr>
          <w:lang w:eastAsia="zh-CN"/>
        </w:rPr>
        <w:t>t\ n</w:t>
      </w:r>
      <w:r>
        <w:rPr>
          <w:lang w:eastAsia="zh-CN"/>
        </w:rPr>
        <w:t>架的减径率（％</w:t>
      </w:r>
      <w:r>
        <w:rPr>
          <w:lang w:eastAsia="zh-CN"/>
        </w:rPr>
        <w:t>)</w:t>
      </w:r>
      <w:r>
        <w:rPr>
          <w:lang w:eastAsia="zh-CN"/>
        </w:rPr>
        <w:t>，</w:t>
      </w:r>
      <w:r>
        <w:rPr>
          <w:lang w:eastAsia="zh-CN"/>
        </w:rPr>
        <w:t>D</w:t>
      </w:r>
      <w:r>
        <w:rPr>
          <w:vertAlign w:val="subscript"/>
          <w:lang w:eastAsia="zh-CN"/>
        </w:rPr>
        <w:t>t</w:t>
      </w:r>
      <w:r>
        <w:rPr>
          <w:lang w:eastAsia="zh-CN"/>
        </w:rPr>
        <w:t>, /)/</w:t>
      </w:r>
      <w:r>
        <w:rPr>
          <w:lang w:eastAsia="zh-CN"/>
        </w:rPr>
        <w:t>为管料</w:t>
      </w:r>
      <w:r>
        <w:rPr>
          <w:lang w:eastAsia="zh-CN"/>
        </w:rPr>
        <w:t xml:space="preserve"> </w:t>
      </w:r>
      <w:r>
        <w:rPr>
          <w:lang w:eastAsia="zh-CN"/>
        </w:rPr>
        <w:t>和热状态成品管外径，似为第</w:t>
      </w:r>
      <w:r>
        <w:rPr>
          <w:lang w:eastAsia="zh-CN"/>
        </w:rPr>
        <w:t>i</w:t>
      </w:r>
      <w:r>
        <w:rPr>
          <w:lang w:eastAsia="zh-CN"/>
        </w:rPr>
        <w:t>机架的减径量。单位毫米。</w:t>
      </w:r>
    </w:p>
    <w:p w:rsidR="00C67970" w:rsidRDefault="00BC4CE2" w:rsidP="006647C5">
      <w:pPr>
        <w:spacing w:before="120" w:after="120"/>
        <w:rPr>
          <w:lang w:eastAsia="zh-CN"/>
        </w:rPr>
      </w:pPr>
      <w:r>
        <w:rPr>
          <w:lang w:eastAsia="zh-CN"/>
        </w:rPr>
        <w:t>(3)</w:t>
      </w:r>
      <w:r>
        <w:rPr>
          <w:lang w:eastAsia="zh-CN"/>
        </w:rPr>
        <w:t>计算各机架轧辊孔型高度和宽度。例如，对于二辊式定、减径机和张力减径</w:t>
      </w:r>
    </w:p>
    <w:p w:rsidR="00C67970" w:rsidRDefault="00BC4CE2" w:rsidP="006647C5">
      <w:pPr>
        <w:spacing w:before="120" w:after="120"/>
      </w:pPr>
      <w:r>
        <w:t>机：</w:t>
      </w:r>
    </w:p>
    <w:p w:rsidR="00C67970" w:rsidRDefault="00BC4CE2" w:rsidP="006647C5">
      <w:pPr>
        <w:spacing w:before="120" w:after="120"/>
      </w:pPr>
      <w:r>
        <w:t>厶</w:t>
      </w:r>
      <w:r>
        <w:t>a,- =6</w:t>
      </w:r>
      <w:r>
        <w:rPr>
          <w:vertAlign w:val="subscript"/>
        </w:rPr>
        <w:t>I</w:t>
      </w:r>
      <w:r>
        <w:t>_</w:t>
      </w:r>
      <w:r>
        <w:rPr>
          <w:vertAlign w:val="subscript"/>
        </w:rPr>
        <w:t>1</w:t>
      </w:r>
      <w:r>
        <w:t xml:space="preserve"> —a,.</w:t>
      </w:r>
      <w:r>
        <w:t>，</w:t>
      </w:r>
      <w:r>
        <w:t>A^</w:t>
      </w:r>
      <w:r>
        <w:rPr>
          <w:vertAlign w:val="subscript"/>
        </w:rPr>
        <w:t>(</w:t>
      </w:r>
      <w:r>
        <w:t xml:space="preserve"> </w:t>
      </w:r>
      <w:r>
        <w:t>一</w:t>
      </w:r>
      <w:r>
        <w:t>a,—</w:t>
      </w:r>
      <w:r>
        <w:rPr>
          <w:vertAlign w:val="subscript"/>
        </w:rPr>
        <w:t>x</w:t>
      </w:r>
    </w:p>
    <w:p w:rsidR="00C67970" w:rsidRDefault="00BC4CE2" w:rsidP="006647C5">
      <w:pPr>
        <w:spacing w:before="120" w:after="120"/>
      </w:pPr>
      <w:r>
        <w:t>Di-'—Di =AZ), —0.5C(^.-i—</w:t>
      </w:r>
      <w:r>
        <w:rPr>
          <w:vertAlign w:val="superscript"/>
        </w:rPr>
        <w:t>a</w:t>
      </w:r>
      <w:r>
        <w:t>, ) — (bi — a,-,) 11 = 0.5(Aa, —A^,)</w:t>
      </w:r>
    </w:p>
    <w:p w:rsidR="00C67970" w:rsidRDefault="00BC4CE2" w:rsidP="006647C5">
      <w:pPr>
        <w:spacing w:before="120" w:after="120"/>
      </w:pPr>
      <w:r>
        <w:t>令</w:t>
      </w:r>
      <w:r>
        <w:t>A6, =7,A+</w:t>
      </w:r>
      <w:r>
        <w:t>，贝</w:t>
      </w:r>
      <w:r>
        <w:t>IJ:</w:t>
      </w:r>
    </w:p>
    <w:p w:rsidR="00C67970" w:rsidRDefault="00BC4CE2" w:rsidP="006647C5">
      <w:pPr>
        <w:tabs>
          <w:tab w:val="left" w:pos="5462"/>
        </w:tabs>
        <w:spacing w:before="120" w:after="120"/>
      </w:pPr>
      <w:r>
        <w:rPr>
          <w:vertAlign w:val="subscript"/>
        </w:rPr>
        <w:t>A</w:t>
      </w:r>
      <w:r>
        <w:t xml:space="preserve"> „ 2AZ), _ , 2AZ)t</w:t>
      </w:r>
      <w:r>
        <w:tab/>
        <w:t xml:space="preserve">i n </w:t>
      </w:r>
      <w:r>
        <w:rPr>
          <w:smallCaps/>
        </w:rPr>
        <w:t>a \</w:t>
      </w:r>
    </w:p>
    <w:p w:rsidR="00C67970" w:rsidRDefault="00BC4CE2" w:rsidP="006647C5">
      <w:pPr>
        <w:tabs>
          <w:tab w:val="left" w:pos="5252"/>
        </w:tabs>
        <w:spacing w:before="120" w:after="120"/>
      </w:pPr>
      <w:r>
        <w:t>A</w:t>
      </w:r>
      <w:r>
        <w:rPr>
          <w:vertAlign w:val="superscript"/>
        </w:rPr>
        <w:t>a</w:t>
      </w:r>
      <w:r>
        <w:t xml:space="preserve">i </w:t>
      </w:r>
      <w:r>
        <w:rPr>
          <w:vertAlign w:val="superscript"/>
        </w:rPr>
        <w:t>=</w:t>
      </w:r>
      <w:r>
        <w:t>卜，</w:t>
      </w:r>
      <w:r>
        <w:t xml:space="preserve"> </w:t>
      </w:r>
      <w:r>
        <w:rPr>
          <w:vertAlign w:val="superscript"/>
        </w:rPr>
        <w:t>a</w:t>
      </w:r>
      <w:r>
        <w:t>i =6,-i_</w:t>
      </w:r>
      <w:r>
        <w:t>卜</w:t>
      </w:r>
      <w:r>
        <w:t>”</w:t>
      </w:r>
      <w:r>
        <w:t>厂</w:t>
      </w:r>
      <w:r>
        <w:tab/>
        <w:t>(24-34)</w:t>
      </w:r>
    </w:p>
    <w:p w:rsidR="00C67970" w:rsidRDefault="00BC4CE2" w:rsidP="006647C5">
      <w:pPr>
        <w:tabs>
          <w:tab w:val="left" w:pos="4262"/>
        </w:tabs>
        <w:spacing w:before="120" w:after="120"/>
        <w:rPr>
          <w:lang w:eastAsia="zh-CN"/>
        </w:rPr>
      </w:pPr>
      <w:r>
        <w:rPr>
          <w:lang w:eastAsia="zh-CN"/>
        </w:rPr>
        <w:t>bi =2Di -a</w:t>
      </w:r>
      <w:r>
        <w:rPr>
          <w:vertAlign w:val="subscript"/>
          <w:lang w:eastAsia="zh-CN"/>
        </w:rPr>
        <w:t>(</w:t>
      </w:r>
      <w:r>
        <w:rPr>
          <w:lang w:eastAsia="zh-CN"/>
        </w:rPr>
        <w:t>.</w:t>
      </w:r>
      <w:r>
        <w:rPr>
          <w:lang w:eastAsia="zh-CN"/>
        </w:rPr>
        <w:tab/>
        <w:t>(24-35)</w:t>
      </w:r>
    </w:p>
    <w:p w:rsidR="00C67970" w:rsidRDefault="00BC4CE2" w:rsidP="006647C5">
      <w:pPr>
        <w:spacing w:before="120" w:after="120"/>
        <w:rPr>
          <w:lang w:eastAsia="zh-CN"/>
        </w:rPr>
      </w:pPr>
      <w:r>
        <w:rPr>
          <w:lang w:eastAsia="zh-CN"/>
        </w:rPr>
        <w:t>式中</w:t>
      </w:r>
      <w:r>
        <w:rPr>
          <w:lang w:eastAsia="zh-CN"/>
        </w:rPr>
        <w:t>Aa,</w:t>
      </w:r>
      <w:r>
        <w:rPr>
          <w:lang w:eastAsia="zh-CN"/>
        </w:rPr>
        <w:t>、</w:t>
      </w:r>
      <w:r>
        <w:rPr>
          <w:lang w:eastAsia="zh-CN"/>
        </w:rPr>
        <w:t>Abi——</w:t>
      </w:r>
      <w:r>
        <w:rPr>
          <w:lang w:eastAsia="zh-CN"/>
        </w:rPr>
        <w:t>第</w:t>
      </w:r>
      <w:r>
        <w:rPr>
          <w:lang w:eastAsia="zh-CN"/>
        </w:rPr>
        <w:t>*•</w:t>
      </w:r>
      <w:r>
        <w:rPr>
          <w:lang w:eastAsia="zh-CN"/>
        </w:rPr>
        <w:t>机架的钢管髙向压下量和轮廓宽展量，毫米；</w:t>
      </w:r>
    </w:p>
    <w:p w:rsidR="00C67970" w:rsidRDefault="00BC4CE2" w:rsidP="006647C5">
      <w:pPr>
        <w:spacing w:before="120" w:after="120"/>
        <w:rPr>
          <w:lang w:eastAsia="zh-CN"/>
        </w:rPr>
      </w:pPr>
      <w:r>
        <w:rPr>
          <w:lang w:eastAsia="zh-CN"/>
        </w:rPr>
        <w:t>%——</w:t>
      </w:r>
      <w:r>
        <w:rPr>
          <w:lang w:eastAsia="zh-CN"/>
        </w:rPr>
        <w:t>第</w:t>
      </w:r>
      <w:r>
        <w:rPr>
          <w:lang w:eastAsia="zh-CN"/>
        </w:rPr>
        <w:t>i</w:t>
      </w:r>
      <w:r>
        <w:rPr>
          <w:lang w:eastAsia="zh-CN"/>
        </w:rPr>
        <w:t>架钢管的轮廓宽展系数，％</w:t>
      </w:r>
      <w:r>
        <w:rPr>
          <w:lang w:eastAsia="zh-CN"/>
        </w:rPr>
        <w:t xml:space="preserve"> =•</w:t>
      </w:r>
      <w:r>
        <w:rPr>
          <w:lang w:eastAsia="zh-CN"/>
        </w:rPr>
        <w:t>，</w:t>
      </w:r>
    </w:p>
    <w:p w:rsidR="00C67970" w:rsidRDefault="00BC4CE2" w:rsidP="006647C5">
      <w:pPr>
        <w:spacing w:before="120" w:after="120"/>
        <w:rPr>
          <w:lang w:eastAsia="zh-CN"/>
        </w:rPr>
      </w:pPr>
      <w:r>
        <w:rPr>
          <w:lang w:eastAsia="zh-CN"/>
        </w:rPr>
        <w:t>无张力定、减径时，对于碳钢，当</w:t>
      </w:r>
      <w:r>
        <w:rPr>
          <w:lang w:eastAsia="zh-CN"/>
        </w:rPr>
        <w:t>}&lt;10</w:t>
      </w:r>
      <w:r>
        <w:rPr>
          <w:lang w:eastAsia="zh-CN"/>
        </w:rPr>
        <w:t>时，</w:t>
      </w:r>
      <w:r>
        <w:rPr>
          <w:lang w:eastAsia="zh-CN"/>
        </w:rPr>
        <w:t>1=0.2;</w:t>
      </w:r>
      <w:r>
        <w:rPr>
          <w:lang w:eastAsia="zh-CN"/>
        </w:rPr>
        <w:t>当</w:t>
      </w:r>
      <w:r>
        <w:rPr>
          <w:lang w:eastAsia="zh-CN"/>
        </w:rPr>
        <w:t>~f~&gt;20</w:t>
      </w:r>
      <w:r>
        <w:rPr>
          <w:lang w:eastAsia="zh-CN"/>
        </w:rPr>
        <w:t>时刀</w:t>
      </w:r>
      <w:r>
        <w:rPr>
          <w:lang w:eastAsia="zh-CN"/>
        </w:rPr>
        <w:t>,=0.41</w:t>
      </w:r>
      <w:r>
        <w:rPr>
          <w:lang w:eastAsia="zh-CN"/>
        </w:rPr>
        <w:t>。</w:t>
      </w:r>
    </w:p>
    <w:p w:rsidR="00C67970" w:rsidRDefault="00BC4CE2" w:rsidP="006647C5">
      <w:pPr>
        <w:spacing w:before="120" w:after="120"/>
        <w:rPr>
          <w:lang w:eastAsia="zh-CN"/>
        </w:rPr>
      </w:pPr>
      <w:r>
        <w:rPr>
          <w:lang w:eastAsia="zh-CN"/>
        </w:rPr>
        <w:t>不锈钢的</w:t>
      </w:r>
      <w:r>
        <w:rPr>
          <w:lang w:eastAsia="zh-CN"/>
        </w:rPr>
        <w:t>1</w:t>
      </w:r>
      <w:r>
        <w:rPr>
          <w:lang w:eastAsia="zh-CN"/>
        </w:rPr>
        <w:t>值比碳钢在相同条件下的</w:t>
      </w:r>
      <w:r>
        <w:rPr>
          <w:lang w:eastAsia="zh-CN"/>
        </w:rPr>
        <w:t>I</w:t>
      </w:r>
      <w:r>
        <w:rPr>
          <w:lang w:eastAsia="zh-CN"/>
        </w:rPr>
        <w:t>大</w:t>
      </w:r>
      <w:r>
        <w:rPr>
          <w:lang w:eastAsia="zh-CN"/>
        </w:rPr>
        <w:t>30</w:t>
      </w:r>
      <w:r>
        <w:rPr>
          <w:rFonts w:ascii="MS Mincho" w:eastAsia="MS Mincho" w:hAnsi="MS Mincho" w:cs="MS Mincho" w:hint="eastAsia"/>
          <w:lang w:eastAsia="zh-CN"/>
        </w:rPr>
        <w:t>〜</w:t>
      </w:r>
      <w:r>
        <w:rPr>
          <w:lang w:eastAsia="zh-CN"/>
        </w:rPr>
        <w:t>40%</w:t>
      </w:r>
      <w:r>
        <w:rPr>
          <w:lang w:eastAsia="zh-CN"/>
        </w:rPr>
        <w:t>。张力减径时的</w:t>
      </w:r>
      <w:r>
        <w:rPr>
          <w:lang w:eastAsia="zh-CN"/>
        </w:rPr>
        <w:t>I</w:t>
      </w:r>
      <w:r>
        <w:rPr>
          <w:lang w:eastAsia="zh-CN"/>
        </w:rPr>
        <w:t>值比无张力减径时</w:t>
      </w:r>
      <w:r>
        <w:rPr>
          <w:lang w:eastAsia="zh-CN"/>
        </w:rPr>
        <w:t xml:space="preserve"> </w:t>
      </w:r>
      <w:r>
        <w:rPr>
          <w:lang w:eastAsia="zh-CN"/>
        </w:rPr>
        <w:t>小</w:t>
      </w:r>
      <w:r>
        <w:rPr>
          <w:lang w:eastAsia="zh-CN"/>
        </w:rPr>
        <w:t>20</w:t>
      </w:r>
      <w:r>
        <w:rPr>
          <w:rFonts w:ascii="MS Mincho" w:eastAsia="MS Mincho" w:hAnsi="MS Mincho" w:cs="MS Mincho" w:hint="eastAsia"/>
          <w:lang w:eastAsia="zh-CN"/>
        </w:rPr>
        <w:t>〜</w:t>
      </w:r>
      <w:r>
        <w:rPr>
          <w:lang w:eastAsia="zh-CN"/>
        </w:rPr>
        <w:t>50%,</w:t>
      </w:r>
      <w:r>
        <w:rPr>
          <w:lang w:eastAsia="zh-CN"/>
        </w:rPr>
        <w:t>张力系数愈大，则％值愈小。选定</w:t>
      </w:r>
      <w:r>
        <w:rPr>
          <w:lang w:eastAsia="zh-CN"/>
        </w:rPr>
        <w:t>I</w:t>
      </w:r>
      <w:r>
        <w:rPr>
          <w:lang w:eastAsia="zh-CN"/>
        </w:rPr>
        <w:t>值后，即可求出</w:t>
      </w:r>
      <w:r>
        <w:rPr>
          <w:lang w:eastAsia="zh-CN"/>
        </w:rPr>
        <w:t>6,</w:t>
      </w:r>
      <w:r>
        <w:rPr>
          <w:lang w:eastAsia="zh-CN"/>
        </w:rPr>
        <w:t>和七。</w:t>
      </w:r>
    </w:p>
    <w:p w:rsidR="00C67970" w:rsidRDefault="00BC4CE2" w:rsidP="006647C5">
      <w:pPr>
        <w:spacing w:before="120" w:after="120"/>
        <w:rPr>
          <w:lang w:eastAsia="zh-CN"/>
        </w:rPr>
      </w:pPr>
      <w:r>
        <w:rPr>
          <w:lang w:eastAsia="zh-CN"/>
        </w:rPr>
        <w:t>此外，也可以按选定的孔型椭圆系数知确定孔型宽度和高度。</w:t>
      </w:r>
    </w:p>
    <w:p w:rsidR="00C67970" w:rsidRPr="00E13F16" w:rsidRDefault="00BC4CE2" w:rsidP="006647C5">
      <w:pPr>
        <w:spacing w:before="120" w:after="120"/>
      </w:pPr>
      <w:r>
        <w:t>Dt =0.5(o, +6,.) =0.5(l + l, )o,</w:t>
      </w:r>
    </w:p>
    <w:p w:rsidR="00C67970" w:rsidRDefault="00BC4CE2" w:rsidP="006647C5">
      <w:pPr>
        <w:tabs>
          <w:tab w:val="left" w:pos="4870"/>
        </w:tabs>
        <w:spacing w:before="120" w:after="120"/>
        <w:rPr>
          <w:lang w:eastAsia="zh-CN"/>
        </w:rPr>
      </w:pPr>
      <w:r>
        <w:t>a-—</w:t>
      </w:r>
      <w:r>
        <w:t>么</w:t>
      </w:r>
      <w:r>
        <w:t xml:space="preserve">Di </w:t>
      </w:r>
      <w:r w:rsidRPr="00E13F16">
        <w:t xml:space="preserve">&amp; </w:t>
      </w:r>
      <w:r>
        <w:t>_.2Z?j_lx.</w:t>
      </w:r>
      <w:r>
        <w:tab/>
      </w:r>
      <w:r>
        <w:rPr>
          <w:lang w:eastAsia="zh-CN"/>
        </w:rPr>
        <w:t>(24-36)</w:t>
      </w:r>
    </w:p>
    <w:p w:rsidR="00C67970" w:rsidRDefault="00BC4CE2" w:rsidP="006647C5">
      <w:pPr>
        <w:tabs>
          <w:tab w:val="left" w:pos="4739"/>
          <w:tab w:val="left" w:pos="5430"/>
          <w:tab w:val="left" w:pos="403"/>
        </w:tabs>
        <w:spacing w:before="120" w:after="120"/>
        <w:rPr>
          <w:lang w:eastAsia="zh-CN"/>
        </w:rPr>
      </w:pPr>
      <w:r>
        <w:rPr>
          <w:lang w:eastAsia="zh-CN"/>
        </w:rPr>
        <w:t>•</w:t>
      </w:r>
      <w:r>
        <w:rPr>
          <w:lang w:eastAsia="zh-CN"/>
        </w:rPr>
        <w:tab/>
        <w:t xml:space="preserve">1 + L * 1 </w:t>
      </w:r>
      <w:r>
        <w:rPr>
          <w:lang w:eastAsia="zh-CN"/>
        </w:rPr>
        <w:t>十</w:t>
      </w:r>
      <w:r>
        <w:rPr>
          <w:lang w:eastAsia="zh-CN"/>
        </w:rPr>
        <w:t>!,■</w:t>
      </w:r>
      <w:r>
        <w:rPr>
          <w:lang w:eastAsia="zh-CN"/>
        </w:rPr>
        <w:tab/>
      </w:r>
      <w:r>
        <w:rPr>
          <w:vertAlign w:val="superscript"/>
          <w:lang w:eastAsia="zh-CN"/>
        </w:rPr>
        <w:t>V</w:t>
      </w:r>
      <w:r>
        <w:rPr>
          <w:vertAlign w:val="superscript"/>
          <w:lang w:eastAsia="zh-CN"/>
        </w:rPr>
        <w:tab/>
        <w:t>}</w:t>
      </w:r>
    </w:p>
    <w:p w:rsidR="00C67970" w:rsidRDefault="00BC4CE2" w:rsidP="006647C5">
      <w:pPr>
        <w:spacing w:before="120" w:after="120"/>
        <w:rPr>
          <w:lang w:eastAsia="zh-CN"/>
        </w:rPr>
      </w:pPr>
      <w:r>
        <w:rPr>
          <w:lang w:eastAsia="zh-CN"/>
        </w:rPr>
        <w:t>t</w:t>
      </w:r>
      <w:r>
        <w:rPr>
          <w:lang w:eastAsia="zh-CN"/>
        </w:rPr>
        <w:t>值的大小与化有关，愈大，则</w:t>
      </w:r>
      <w:r>
        <w:rPr>
          <w:lang w:eastAsia="zh-CN"/>
        </w:rPr>
        <w:t>t</w:t>
      </w:r>
      <w:r>
        <w:rPr>
          <w:lang w:eastAsia="zh-CN"/>
        </w:rPr>
        <w:t>值愈大。二辊张力减径时的</w:t>
      </w:r>
      <w:r>
        <w:rPr>
          <w:lang w:eastAsia="zh-CN"/>
        </w:rPr>
        <w:t>I,•</w:t>
      </w:r>
      <w:r>
        <w:rPr>
          <w:lang w:eastAsia="zh-CN"/>
        </w:rPr>
        <w:t>值可按下式计</w:t>
      </w:r>
    </w:p>
    <w:p w:rsidR="00C67970" w:rsidRDefault="00BC4CE2" w:rsidP="006647C5">
      <w:pPr>
        <w:spacing w:before="120" w:after="120"/>
      </w:pPr>
      <w:r>
        <w:t>算</w:t>
      </w:r>
      <w:r>
        <w:t>••</w:t>
      </w:r>
    </w:p>
    <w:p w:rsidR="00C67970" w:rsidRDefault="00BC4CE2" w:rsidP="006647C5">
      <w:pPr>
        <w:tabs>
          <w:tab w:val="left" w:pos="4152"/>
        </w:tabs>
        <w:spacing w:before="120" w:after="120"/>
      </w:pPr>
      <w:r>
        <w:rPr>
          <w:vertAlign w:val="superscript"/>
        </w:rPr>
        <w:t>=</w:t>
      </w:r>
      <w:r>
        <w:t>C, (1-^-)</w:t>
      </w:r>
      <w:r>
        <w:tab/>
        <w:t>(24-37)</w:t>
      </w:r>
    </w:p>
    <w:p w:rsidR="00C67970" w:rsidRDefault="00BC4CE2" w:rsidP="006647C5">
      <w:pPr>
        <w:spacing w:before="120" w:after="120"/>
      </w:pPr>
      <w:r>
        <w:t>式中</w:t>
      </w:r>
      <w:r>
        <w:t xml:space="preserve"> C,——C, </w:t>
      </w:r>
      <w:r>
        <w:t>其值可由表</w:t>
      </w:r>
      <w:r>
        <w:t>24-3</w:t>
      </w:r>
      <w:r>
        <w:t>査得。</w:t>
      </w:r>
    </w:p>
    <w:p w:rsidR="00C67970" w:rsidRDefault="00BC4CE2" w:rsidP="006647C5">
      <w:pPr>
        <w:spacing w:before="120" w:after="120"/>
      </w:pPr>
      <w:r>
        <w:t>Oi</w:t>
      </w:r>
    </w:p>
    <w:p w:rsidR="00C67970" w:rsidRDefault="00BC4CE2" w:rsidP="006647C5">
      <w:pPr>
        <w:spacing w:before="120" w:after="120"/>
      </w:pPr>
      <w:r>
        <w:t>表</w:t>
      </w:r>
      <w:r>
        <w:t xml:space="preserve">24-3 </w:t>
      </w:r>
      <w:r>
        <w:t>与</w:t>
      </w:r>
      <w:r>
        <w:t>C,</w:t>
      </w:r>
      <w:r>
        <w:t>的关系</w:t>
      </w:r>
    </w:p>
    <w:tbl>
      <w:tblPr>
        <w:tblOverlap w:val="never"/>
        <w:tblW w:w="0" w:type="auto"/>
        <w:tblLayout w:type="fixed"/>
        <w:tblCellMar>
          <w:left w:w="10" w:type="dxa"/>
          <w:right w:w="10" w:type="dxa"/>
        </w:tblCellMar>
        <w:tblLook w:val="0000"/>
      </w:tblPr>
      <w:tblGrid>
        <w:gridCol w:w="1979"/>
        <w:gridCol w:w="1775"/>
        <w:gridCol w:w="1759"/>
        <w:gridCol w:w="1759"/>
        <w:gridCol w:w="1775"/>
      </w:tblGrid>
      <w:tr w:rsidR="00C67970">
        <w:trPr>
          <w:trHeight w:val="576"/>
        </w:trPr>
        <w:tc>
          <w:tcPr>
            <w:tcW w:w="3754" w:type="dxa"/>
            <w:gridSpan w:val="2"/>
            <w:tcBorders>
              <w:top w:val="single" w:sz="4" w:space="0" w:color="auto"/>
            </w:tcBorders>
            <w:shd w:val="clear" w:color="auto" w:fill="FFFFFF"/>
          </w:tcPr>
          <w:p w:rsidR="00C67970" w:rsidRDefault="00BC4CE2" w:rsidP="006647C5">
            <w:pPr>
              <w:spacing w:before="120" w:after="120"/>
            </w:pPr>
            <w:r>
              <w:t>eoi j 0*02</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0.04</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0.06</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0.07</w:t>
            </w:r>
          </w:p>
        </w:tc>
      </w:tr>
      <w:tr w:rsidR="00C67970">
        <w:trPr>
          <w:trHeight w:val="576"/>
        </w:trPr>
        <w:tc>
          <w:tcPr>
            <w:tcW w:w="1979" w:type="dxa"/>
            <w:tcBorders>
              <w:top w:val="single" w:sz="4" w:space="0" w:color="auto"/>
              <w:bottom w:val="single" w:sz="4" w:space="0" w:color="auto"/>
            </w:tcBorders>
            <w:shd w:val="clear" w:color="auto" w:fill="FFFFFF"/>
          </w:tcPr>
          <w:p w:rsidR="00C67970" w:rsidRDefault="00BC4CE2" w:rsidP="006647C5">
            <w:pPr>
              <w:spacing w:before="120" w:after="120"/>
            </w:pPr>
            <w:r>
              <w:t>Ci</w:t>
            </w:r>
          </w:p>
        </w:tc>
        <w:tc>
          <w:tcPr>
            <w:tcW w:w="17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0.99</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0,985</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0.975</w:t>
            </w:r>
          </w:p>
        </w:tc>
        <w:tc>
          <w:tcPr>
            <w:tcW w:w="17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0.968</w:t>
            </w:r>
          </w:p>
        </w:tc>
      </w:tr>
    </w:tbl>
    <w:p w:rsidR="00C67970" w:rsidRDefault="00BC4CE2" w:rsidP="006647C5">
      <w:pPr>
        <w:spacing w:before="120" w:after="120"/>
        <w:rPr>
          <w:lang w:eastAsia="zh-CN"/>
        </w:rPr>
      </w:pPr>
      <w:r>
        <w:rPr>
          <w:lang w:eastAsia="zh-CN"/>
        </w:rPr>
        <w:t>确定</w:t>
      </w:r>
      <w:r>
        <w:rPr>
          <w:lang w:eastAsia="zh-CN"/>
        </w:rPr>
        <w:t>t</w:t>
      </w:r>
      <w:r>
        <w:rPr>
          <w:lang w:eastAsia="zh-CN"/>
        </w:rPr>
        <w:t>值的另一个经验式是</w:t>
      </w:r>
    </w:p>
    <w:p w:rsidR="00C67970" w:rsidRDefault="00BC4CE2" w:rsidP="006647C5">
      <w:pPr>
        <w:tabs>
          <w:tab w:val="left" w:pos="4404"/>
        </w:tabs>
        <w:spacing w:before="120" w:after="120"/>
        <w:rPr>
          <w:lang w:eastAsia="zh-CN"/>
        </w:rPr>
      </w:pPr>
      <w:r>
        <w:rPr>
          <w:lang w:eastAsia="zh-CN"/>
        </w:rPr>
        <w:t>&gt;71^</w:t>
      </w:r>
      <w:r>
        <w:rPr>
          <w:lang w:eastAsia="zh-CN"/>
        </w:rPr>
        <w:tab/>
      </w:r>
      <w:r>
        <w:rPr>
          <w:vertAlign w:val="superscript"/>
          <w:lang w:eastAsia="zh-CN"/>
        </w:rPr>
        <w:t>(24</w:t>
      </w:r>
      <w:r>
        <w:rPr>
          <w:lang w:eastAsia="zh-CN"/>
        </w:rPr>
        <w:t>-</w:t>
      </w:r>
      <w:r>
        <w:rPr>
          <w:vertAlign w:val="superscript"/>
          <w:lang w:eastAsia="zh-CN"/>
        </w:rPr>
        <w:t>38)</w:t>
      </w:r>
    </w:p>
    <w:p w:rsidR="00C67970" w:rsidRDefault="00BC4CE2" w:rsidP="006647C5">
      <w:pPr>
        <w:spacing w:before="120" w:after="120"/>
        <w:rPr>
          <w:lang w:eastAsia="zh-CN"/>
        </w:rPr>
      </w:pPr>
      <w:r>
        <w:rPr>
          <w:lang w:eastAsia="zh-CN"/>
        </w:rPr>
        <w:t>式中的</w:t>
      </w:r>
      <w:r>
        <w:rPr>
          <w:lang w:eastAsia="zh-CN"/>
        </w:rPr>
        <w:t>9</w:t>
      </w:r>
      <w:r>
        <w:rPr>
          <w:lang w:eastAsia="zh-CN"/>
        </w:rPr>
        <w:t>值为：无张力减径时碳钢为</w:t>
      </w:r>
      <w:r>
        <w:rPr>
          <w:lang w:eastAsia="zh-CN"/>
        </w:rPr>
        <w:t>1.5,</w:t>
      </w:r>
      <w:r>
        <w:rPr>
          <w:lang w:eastAsia="zh-CN"/>
        </w:rPr>
        <w:t>不锈钢为</w:t>
      </w:r>
      <w:r>
        <w:rPr>
          <w:lang w:eastAsia="zh-CN"/>
        </w:rPr>
        <w:t>2</w:t>
      </w:r>
      <w:r>
        <w:rPr>
          <w:rFonts w:ascii="MS Mincho" w:eastAsia="MS Mincho" w:hAnsi="MS Mincho" w:cs="MS Mincho" w:hint="eastAsia"/>
          <w:lang w:eastAsia="zh-CN"/>
        </w:rPr>
        <w:t>〜</w:t>
      </w:r>
      <w:r>
        <w:rPr>
          <w:lang w:eastAsia="zh-CN"/>
        </w:rPr>
        <w:t>2,5;</w:t>
      </w:r>
      <w:r>
        <w:rPr>
          <w:lang w:eastAsia="zh-CN"/>
        </w:rPr>
        <w:t>张力减径时碳钢为</w:t>
      </w:r>
      <w:r>
        <w:rPr>
          <w:lang w:eastAsia="zh-CN"/>
        </w:rPr>
        <w:t>1</w:t>
      </w:r>
      <w:r>
        <w:rPr>
          <w:lang w:eastAsia="zh-CN"/>
        </w:rPr>
        <w:t>士</w:t>
      </w:r>
    </w:p>
    <w:p w:rsidR="00C67970" w:rsidRDefault="00BC4CE2" w:rsidP="006647C5">
      <w:pPr>
        <w:spacing w:before="120" w:after="120"/>
        <w:rPr>
          <w:lang w:eastAsia="zh-CN"/>
        </w:rPr>
      </w:pPr>
      <w:r>
        <w:rPr>
          <w:lang w:eastAsia="zh-CN"/>
        </w:rPr>
        <w:t>0.25,</w:t>
      </w:r>
      <w:r>
        <w:rPr>
          <w:lang w:eastAsia="zh-CN"/>
        </w:rPr>
        <w:t>不锈钢为</w:t>
      </w:r>
      <w:r>
        <w:rPr>
          <w:lang w:eastAsia="zh-CN"/>
        </w:rPr>
        <w:t>1.8</w:t>
      </w:r>
      <w:r>
        <w:rPr>
          <w:rFonts w:ascii="MS Mincho" w:eastAsia="MS Mincho" w:hAnsi="MS Mincho" w:cs="MS Mincho" w:hint="eastAsia"/>
          <w:lang w:eastAsia="zh-CN"/>
        </w:rPr>
        <w:t>〜</w:t>
      </w:r>
      <w:r>
        <w:rPr>
          <w:lang w:eastAsia="zh-CN"/>
        </w:rPr>
        <w:t>2</w:t>
      </w:r>
      <w:r>
        <w:rPr>
          <w:lang w:eastAsia="zh-CN"/>
        </w:rPr>
        <w:t>毫米。</w:t>
      </w:r>
    </w:p>
    <w:p w:rsidR="00C67970" w:rsidRDefault="00BC4CE2" w:rsidP="006647C5">
      <w:pPr>
        <w:spacing w:before="120" w:after="120"/>
        <w:rPr>
          <w:lang w:eastAsia="zh-CN"/>
        </w:rPr>
      </w:pPr>
      <w:r>
        <w:rPr>
          <w:lang w:eastAsia="zh-CN"/>
        </w:rPr>
        <w:t>由于万</w:t>
      </w:r>
      <w:r>
        <w:rPr>
          <w:lang w:eastAsia="zh-CN"/>
        </w:rPr>
        <w:t>:•</w:t>
      </w:r>
      <w:r>
        <w:rPr>
          <w:lang w:eastAsia="zh-CN"/>
        </w:rPr>
        <w:t>和句已知，因此选定</w:t>
      </w:r>
      <w:r>
        <w:rPr>
          <w:lang w:eastAsia="zh-CN"/>
        </w:rPr>
        <w:t>C,</w:t>
      </w:r>
      <w:r>
        <w:rPr>
          <w:lang w:eastAsia="zh-CN"/>
        </w:rPr>
        <w:t>或</w:t>
      </w:r>
      <w:r>
        <w:rPr>
          <w:lang w:eastAsia="zh-CN"/>
        </w:rPr>
        <w:t>9</w:t>
      </w:r>
      <w:r>
        <w:rPr>
          <w:lang w:eastAsia="zh-CN"/>
        </w:rPr>
        <w:t>值并求出</w:t>
      </w:r>
      <w:r>
        <w:rPr>
          <w:lang w:eastAsia="zh-CN"/>
        </w:rPr>
        <w:t>I,•</w:t>
      </w:r>
      <w:r>
        <w:rPr>
          <w:lang w:eastAsia="zh-CN"/>
        </w:rPr>
        <w:t>后，便可按有关公式求得</w:t>
      </w:r>
      <w:r>
        <w:rPr>
          <w:lang w:eastAsia="zh-CN"/>
        </w:rPr>
        <w:t>a,</w:t>
      </w:r>
      <w:r>
        <w:rPr>
          <w:lang w:eastAsia="zh-CN"/>
        </w:rPr>
        <w:t>和</w:t>
      </w:r>
      <w:r>
        <w:rPr>
          <w:lang w:eastAsia="zh-CN"/>
        </w:rPr>
        <w:t>6,</w:t>
      </w:r>
      <w:r>
        <w:rPr>
          <w:lang w:eastAsia="zh-CN"/>
        </w:rPr>
        <w:t>值》</w:t>
      </w:r>
    </w:p>
    <w:p w:rsidR="00C67970" w:rsidRDefault="00BC4CE2" w:rsidP="006647C5">
      <w:pPr>
        <w:spacing w:before="120" w:after="120"/>
        <w:rPr>
          <w:lang w:eastAsia="zh-CN"/>
        </w:rPr>
      </w:pPr>
      <w:r>
        <w:rPr>
          <w:lang w:eastAsia="zh-CN"/>
        </w:rPr>
        <w:t>458</w:t>
      </w:r>
    </w:p>
    <w:p w:rsidR="00C67970" w:rsidRDefault="00BC4CE2" w:rsidP="006647C5">
      <w:pPr>
        <w:spacing w:before="120" w:after="120"/>
        <w:ind w:firstLine="360"/>
        <w:rPr>
          <w:lang w:eastAsia="zh-CN"/>
        </w:rPr>
      </w:pPr>
      <w:r>
        <w:rPr>
          <w:lang w:eastAsia="zh-CN"/>
        </w:rPr>
        <w:t>(4)</w:t>
      </w:r>
      <w:r>
        <w:rPr>
          <w:lang w:eastAsia="zh-CN"/>
        </w:rPr>
        <w:t>确定各轧辊孔型的孔型半径</w:t>
      </w:r>
      <w:r>
        <w:rPr>
          <w:lang w:eastAsia="zh-CN"/>
        </w:rPr>
        <w:t>i?</w:t>
      </w:r>
      <w:r>
        <w:rPr>
          <w:lang w:eastAsia="zh-CN"/>
        </w:rPr>
        <w:t>，偏心距</w:t>
      </w:r>
      <w:r>
        <w:rPr>
          <w:lang w:eastAsia="zh-CN"/>
        </w:rPr>
        <w:t>e</w:t>
      </w:r>
      <w:r>
        <w:rPr>
          <w:lang w:eastAsia="zh-CN"/>
        </w:rPr>
        <w:t>和其它尺寸。例如，对于二辊轧机：</w:t>
      </w:r>
    </w:p>
    <w:p w:rsidR="00C67970" w:rsidRDefault="00BC4CE2" w:rsidP="006647C5">
      <w:pPr>
        <w:tabs>
          <w:tab w:val="left" w:pos="5202"/>
        </w:tabs>
        <w:spacing w:before="120" w:after="120"/>
      </w:pPr>
      <w:r>
        <w:rPr>
          <w:lang w:eastAsia="zh-CN"/>
        </w:rPr>
        <w:t xml:space="preserve">&lt;3? </w:t>
      </w:r>
      <w:r>
        <w:t>+ A -</w:t>
      </w:r>
      <w:r>
        <w:rPr>
          <w:vertAlign w:val="superscript"/>
        </w:rPr>
        <w:t>2</w:t>
      </w:r>
      <w:r>
        <w:tab/>
        <w:t>A ? — O ?</w:t>
      </w:r>
    </w:p>
    <w:p w:rsidR="00C67970" w:rsidRDefault="00BC4CE2" w:rsidP="006647C5">
      <w:pPr>
        <w:spacing w:before="120" w:after="120"/>
      </w:pPr>
      <w:r>
        <w:t>兄</w:t>
      </w:r>
      <w:r>
        <w:t>=f</w:t>
      </w:r>
      <w:r>
        <w:t>，</w:t>
      </w:r>
      <w:r>
        <w:t>(24-39)</w:t>
      </w:r>
    </w:p>
    <w:p w:rsidR="00C67970" w:rsidRDefault="00BC4CE2" w:rsidP="006647C5">
      <w:pPr>
        <w:spacing w:before="120" w:after="120"/>
      </w:pPr>
      <w:r>
        <w:t>厶</w:t>
      </w:r>
      <w:r>
        <w:rPr>
          <w:vertAlign w:val="subscript"/>
        </w:rPr>
        <w:t>5</w:t>
      </w:r>
      <w:r>
        <w:t>=1,5</w:t>
      </w:r>
      <w:r>
        <w:rPr>
          <w:rFonts w:ascii="MS Mincho" w:eastAsia="MS Mincho" w:hAnsi="MS Mincho" w:cs="MS Mincho" w:hint="eastAsia"/>
        </w:rPr>
        <w:t>〜</w:t>
      </w:r>
      <w:r>
        <w:t>5</w:t>
      </w:r>
      <w:r>
        <w:t>毫米，</w:t>
      </w:r>
      <w:r>
        <w:t>r = 3</w:t>
      </w:r>
      <w:r>
        <w:rPr>
          <w:rFonts w:ascii="MS Mincho" w:eastAsia="MS Mincho" w:hAnsi="MS Mincho" w:cs="MS Mincho" w:hint="eastAsia"/>
        </w:rPr>
        <w:t>〜</w:t>
      </w:r>
      <w:r>
        <w:t>6</w:t>
      </w:r>
      <w:r>
        <w:t>毫米。</w:t>
      </w:r>
    </w:p>
    <w:p w:rsidR="00C67970" w:rsidRDefault="00BC4CE2" w:rsidP="006647C5">
      <w:pPr>
        <w:spacing w:before="120" w:after="120"/>
        <w:ind w:left="360" w:hanging="360"/>
      </w:pPr>
      <w:r>
        <w:t>小尺寸的孔型和成品孔型采用小的、和</w:t>
      </w:r>
      <w:r>
        <w:t>r</w:t>
      </w:r>
      <w:r>
        <w:t>值。</w:t>
      </w:r>
    </w:p>
    <w:p w:rsidR="00C67970" w:rsidRDefault="00BC4CE2" w:rsidP="006647C5">
      <w:pPr>
        <w:spacing w:before="120" w:after="120"/>
        <w:ind w:firstLine="360"/>
        <w:rPr>
          <w:lang w:eastAsia="zh-CN"/>
        </w:rPr>
      </w:pPr>
      <w:r>
        <w:rPr>
          <w:lang w:eastAsia="zh-CN"/>
        </w:rPr>
        <w:t>五、轧辊转速计算</w:t>
      </w:r>
    </w:p>
    <w:p w:rsidR="00C67970" w:rsidRDefault="00BC4CE2" w:rsidP="006647C5">
      <w:pPr>
        <w:spacing w:before="120" w:after="120"/>
        <w:ind w:firstLine="360"/>
        <w:rPr>
          <w:lang w:eastAsia="zh-CN"/>
        </w:rPr>
      </w:pPr>
      <w:r>
        <w:rPr>
          <w:lang w:eastAsia="zh-CN"/>
        </w:rPr>
        <w:t>轧辊转速计算一般在轧制表编制和孔型设计完成后进行。计算遵循体积不变定律，即</w:t>
      </w:r>
      <w:r>
        <w:rPr>
          <w:lang w:eastAsia="zh-CN"/>
        </w:rPr>
        <w:t xml:space="preserve"> </w:t>
      </w:r>
      <w:r>
        <w:rPr>
          <w:lang w:eastAsia="zh-CN"/>
        </w:rPr>
        <w:t>各架秒流量相等的原则。计算时首先按前述方法求出各机架钢管横断面积</w:t>
      </w:r>
      <w:r>
        <w:rPr>
          <w:lang w:eastAsia="zh-CN"/>
        </w:rPr>
        <w:t>F,</w:t>
      </w:r>
      <w:r>
        <w:rPr>
          <w:lang w:eastAsia="zh-CN"/>
        </w:rPr>
        <w:t>，然后将它</w:t>
      </w:r>
      <w:r>
        <w:rPr>
          <w:lang w:eastAsia="zh-CN"/>
        </w:rPr>
        <w:t xml:space="preserve"> </w:t>
      </w:r>
      <w:r>
        <w:rPr>
          <w:lang w:eastAsia="zh-CN"/>
        </w:rPr>
        <w:t>代入</w:t>
      </w:r>
      <w:r>
        <w:rPr>
          <w:lang w:eastAsia="zh-CN"/>
        </w:rPr>
        <w:t>=</w:t>
      </w:r>
      <w:r>
        <w:rPr>
          <w:lang w:eastAsia="zh-CN"/>
        </w:rPr>
        <w:t>常值的公式中，即可求出各机架的乳辊转速</w:t>
      </w:r>
      <w:r>
        <w:rPr>
          <w:lang w:eastAsia="zh-CN"/>
        </w:rPr>
        <w:t>1</w:t>
      </w:r>
      <w:r>
        <w:rPr>
          <w:lang w:eastAsia="zh-CN"/>
        </w:rPr>
        <w:t>。对于无张力定、减径机</w:t>
      </w:r>
    </w:p>
    <w:p w:rsidR="00C67970" w:rsidRDefault="00BC4CE2" w:rsidP="006647C5">
      <w:pPr>
        <w:spacing w:before="120" w:after="120"/>
        <w:rPr>
          <w:lang w:eastAsia="zh-CN"/>
        </w:rPr>
      </w:pPr>
      <w:r>
        <w:rPr>
          <w:vertAlign w:val="subscript"/>
          <w:lang w:eastAsia="zh-CN"/>
        </w:rPr>
        <w:t>u</w:t>
      </w:r>
      <w:r>
        <w:rPr>
          <w:lang w:eastAsia="zh-CN"/>
        </w:rPr>
        <w:t xml:space="preserve"> Fj-^Via-Cy) _ D</w:t>
      </w:r>
      <w:r>
        <w:rPr>
          <w:vertAlign w:val="subscript"/>
          <w:lang w:eastAsia="zh-CN"/>
        </w:rPr>
        <w:t>g</w:t>
      </w:r>
      <w:r>
        <w:rPr>
          <w:lang w:eastAsia="zh-CN"/>
        </w:rPr>
        <w:t>,n,(l-C^)</w:t>
      </w:r>
    </w:p>
    <w:p w:rsidR="00C67970" w:rsidRDefault="00BC4CE2" w:rsidP="006647C5">
      <w:pPr>
        <w:tabs>
          <w:tab w:val="left" w:pos="3796"/>
        </w:tabs>
        <w:spacing w:before="120" w:after="120"/>
        <w:rPr>
          <w:lang w:eastAsia="zh-CN"/>
        </w:rPr>
      </w:pPr>
      <w:r>
        <w:rPr>
          <w:vertAlign w:val="superscript"/>
          <w:lang w:eastAsia="zh-CN"/>
        </w:rPr>
        <w:t>1</w:t>
      </w:r>
      <w:r>
        <w:rPr>
          <w:lang w:eastAsia="zh-CN"/>
        </w:rPr>
        <w:t xml:space="preserve"> </w:t>
      </w:r>
      <w:r>
        <w:rPr>
          <w:lang w:eastAsia="zh-CN"/>
        </w:rPr>
        <w:t>一</w:t>
      </w:r>
      <w:r>
        <w:rPr>
          <w:lang w:eastAsia="zh-CN"/>
        </w:rPr>
        <w:t xml:space="preserve"> Fi fZ</w:t>
      </w:r>
      <w:r>
        <w:rPr>
          <w:lang w:eastAsia="zh-CN"/>
        </w:rPr>
        <w:tab/>
        <w:t>—</w:t>
      </w:r>
    </w:p>
    <w:p w:rsidR="00C67970" w:rsidRDefault="00BC4CE2" w:rsidP="006647C5">
      <w:pPr>
        <w:tabs>
          <w:tab w:val="left" w:pos="2900"/>
          <w:tab w:val="left" w:pos="8136"/>
        </w:tabs>
        <w:spacing w:before="120" w:after="120"/>
        <w:rPr>
          <w:lang w:eastAsia="zh-CN"/>
        </w:rPr>
      </w:pPr>
      <w:bookmarkStart w:id="244" w:name="bookmark245"/>
      <w:r>
        <w:rPr>
          <w:lang w:eastAsia="zh-CN"/>
        </w:rPr>
        <w:t>故</w:t>
      </w:r>
      <w:r>
        <w:rPr>
          <w:lang w:eastAsia="zh-CN"/>
        </w:rPr>
        <w:tab/>
        <w:t xml:space="preserve">"• </w:t>
      </w:r>
      <w:r>
        <w:rPr>
          <w:vertAlign w:val="superscript"/>
          <w:lang w:eastAsia="zh-CN"/>
        </w:rPr>
        <w:t>=</w:t>
      </w:r>
      <w:r>
        <w:rPr>
          <w:lang w:eastAsia="zh-CN"/>
        </w:rPr>
        <w:t xml:space="preserve"> W</w:t>
      </w:r>
      <w:r>
        <w:rPr>
          <w:lang w:eastAsia="zh-CN"/>
        </w:rPr>
        <w:t>：</w:t>
      </w:r>
      <w:r>
        <w:rPr>
          <w:lang w:eastAsia="zh-CN"/>
        </w:rPr>
        <w:t>-6</w:t>
      </w:r>
      <w:r>
        <w:rPr>
          <w:lang w:eastAsia="zh-CN"/>
        </w:rPr>
        <w:t>；</w:t>
      </w:r>
      <w:r>
        <w:rPr>
          <w:lang w:eastAsia="zh-CN"/>
        </w:rPr>
        <w:t>)i</w:t>
      </w:r>
      <w:r>
        <w:rPr>
          <w:vertAlign w:val="superscript"/>
          <w:lang w:eastAsia="zh-CN"/>
        </w:rPr>
        <w:t>S</w:t>
      </w:r>
      <w:r>
        <w:rPr>
          <w:lang w:eastAsia="zh-CN"/>
        </w:rPr>
        <w:t>D^cJ</w:t>
      </w:r>
      <w:r>
        <w:rPr>
          <w:lang w:eastAsia="zh-CN"/>
        </w:rPr>
        <w:tab/>
      </w:r>
      <w:r>
        <w:rPr>
          <w:vertAlign w:val="superscript"/>
          <w:lang w:eastAsia="zh-CN"/>
        </w:rPr>
        <w:t>(24</w:t>
      </w:r>
      <w:r>
        <w:rPr>
          <w:lang w:eastAsia="zh-CN"/>
        </w:rPr>
        <w:t>_</w:t>
      </w:r>
      <w:r>
        <w:rPr>
          <w:vertAlign w:val="superscript"/>
          <w:lang w:eastAsia="zh-CN"/>
        </w:rPr>
        <w:t>40)</w:t>
      </w:r>
      <w:bookmarkEnd w:id="244"/>
    </w:p>
    <w:p w:rsidR="00C67970" w:rsidRDefault="00BC4CE2" w:rsidP="006647C5">
      <w:pPr>
        <w:spacing w:before="120" w:after="120"/>
        <w:ind w:left="360" w:hanging="360"/>
        <w:rPr>
          <w:lang w:eastAsia="zh-CN"/>
        </w:rPr>
      </w:pPr>
      <w:r>
        <w:rPr>
          <w:lang w:eastAsia="zh-CN"/>
        </w:rPr>
        <w:t>式中</w:t>
      </w:r>
      <w:r>
        <w:rPr>
          <w:lang w:eastAsia="zh-CN"/>
        </w:rPr>
        <w:t>D</w:t>
      </w:r>
      <w:r>
        <w:rPr>
          <w:vertAlign w:val="subscript"/>
          <w:lang w:eastAsia="zh-CN"/>
        </w:rPr>
        <w:t>ffi</w:t>
      </w:r>
      <w:r>
        <w:rPr>
          <w:lang w:eastAsia="zh-CN"/>
        </w:rPr>
        <w:t>——</w:t>
      </w:r>
      <w:r>
        <w:rPr>
          <w:lang w:eastAsia="zh-CN"/>
        </w:rPr>
        <w:t>为</w:t>
      </w:r>
      <w:r>
        <w:rPr>
          <w:lang w:eastAsia="zh-CN"/>
        </w:rPr>
        <w:t>(</w:t>
      </w:r>
      <w:r>
        <w:rPr>
          <w:lang w:eastAsia="zh-CN"/>
        </w:rPr>
        <w:t>一</w:t>
      </w:r>
      <w:r>
        <w:rPr>
          <w:lang w:eastAsia="zh-CN"/>
        </w:rPr>
        <w:t xml:space="preserve"> 1</w:t>
      </w:r>
      <w:r>
        <w:rPr>
          <w:lang w:eastAsia="zh-CN"/>
        </w:rPr>
        <w:t>和</w:t>
      </w:r>
      <w:r>
        <w:rPr>
          <w:lang w:eastAsia="zh-CN"/>
        </w:rPr>
        <w:t>/</w:t>
      </w:r>
      <w:r>
        <w:rPr>
          <w:lang w:eastAsia="zh-CN"/>
        </w:rPr>
        <w:t>机架的轧辊工作直径，毫米；</w:t>
      </w:r>
      <w:r>
        <w:rPr>
          <w:lang w:eastAsia="zh-CN"/>
        </w:rPr>
        <w:t xml:space="preserve"> n,</w:t>
      </w:r>
      <w:r>
        <w:rPr>
          <w:vertAlign w:val="subscript"/>
          <w:lang w:eastAsia="zh-CN"/>
        </w:rPr>
        <w:t>w</w:t>
      </w:r>
      <w:r>
        <w:rPr>
          <w:lang w:eastAsia="zh-CN"/>
        </w:rPr>
        <w:t>, ——</w:t>
      </w:r>
      <w:r>
        <w:rPr>
          <w:lang w:eastAsia="zh-CN"/>
        </w:rPr>
        <w:t>为</w:t>
      </w:r>
      <w:r>
        <w:rPr>
          <w:lang w:eastAsia="zh-CN"/>
        </w:rPr>
        <w:t>(</w:t>
      </w:r>
      <w:r>
        <w:rPr>
          <w:lang w:eastAsia="zh-CN"/>
        </w:rPr>
        <w:t>一</w:t>
      </w:r>
      <w:r>
        <w:rPr>
          <w:lang w:eastAsia="zh-CN"/>
        </w:rPr>
        <w:t xml:space="preserve"> 1</w:t>
      </w:r>
      <w:r>
        <w:rPr>
          <w:lang w:eastAsia="zh-CN"/>
        </w:rPr>
        <w:t>和（机架的轧辊转速，转</w:t>
      </w:r>
      <w:r>
        <w:rPr>
          <w:lang w:eastAsia="zh-CN"/>
        </w:rPr>
        <w:t>/</w:t>
      </w:r>
      <w:r>
        <w:rPr>
          <w:lang w:eastAsia="zh-CN"/>
        </w:rPr>
        <w:t>分；</w:t>
      </w:r>
    </w:p>
    <w:p w:rsidR="00C67970" w:rsidRDefault="00BC4CE2" w:rsidP="006647C5">
      <w:pPr>
        <w:spacing w:before="120" w:after="120"/>
        <w:rPr>
          <w:lang w:eastAsia="zh-CN"/>
        </w:rPr>
      </w:pPr>
      <w:r>
        <w:rPr>
          <w:lang w:eastAsia="zh-CN"/>
        </w:rPr>
        <w:t>C</w:t>
      </w:r>
      <w:r>
        <w:rPr>
          <w:vertAlign w:val="subscript"/>
          <w:lang w:eastAsia="zh-CN"/>
        </w:rPr>
        <w:t>Vi</w:t>
      </w:r>
      <w:r>
        <w:rPr>
          <w:lang w:eastAsia="zh-CN"/>
        </w:rPr>
        <w:t>——i</w:t>
      </w:r>
      <w:r>
        <w:rPr>
          <w:lang w:eastAsia="zh-CN"/>
        </w:rPr>
        <w:t>机燊的运动学张力系数，</w:t>
      </w:r>
      <w:r>
        <w:rPr>
          <w:lang w:eastAsia="zh-CN"/>
        </w:rPr>
        <w:t>Cq =0.003</w:t>
      </w:r>
      <w:r>
        <w:rPr>
          <w:rFonts w:ascii="MS Mincho" w:eastAsia="MS Mincho" w:hAnsi="MS Mincho" w:cs="MS Mincho" w:hint="eastAsia"/>
          <w:lang w:eastAsia="zh-CN"/>
        </w:rPr>
        <w:t>〜</w:t>
      </w:r>
      <w:r>
        <w:rPr>
          <w:lang w:eastAsia="zh-CN"/>
        </w:rPr>
        <w:t>0.005;</w:t>
      </w:r>
    </w:p>
    <w:p w:rsidR="00C67970" w:rsidRDefault="00BC4CE2" w:rsidP="006647C5">
      <w:pPr>
        <w:spacing w:before="120" w:after="120"/>
        <w:rPr>
          <w:lang w:eastAsia="zh-CN"/>
        </w:rPr>
      </w:pPr>
      <w:r>
        <w:rPr>
          <w:lang w:eastAsia="zh-CN"/>
        </w:rPr>
        <w:t>V</w:t>
      </w:r>
      <w:r>
        <w:rPr>
          <w:lang w:eastAsia="zh-CN"/>
        </w:rPr>
        <w:t>卜</w:t>
      </w:r>
      <w:r>
        <w:rPr>
          <w:lang w:eastAsia="zh-CN"/>
        </w:rPr>
        <w:t>” Vi——</w:t>
      </w:r>
      <w:r>
        <w:rPr>
          <w:lang w:eastAsia="zh-CN"/>
        </w:rPr>
        <w:t>为</w:t>
      </w:r>
      <w:r>
        <w:rPr>
          <w:lang w:eastAsia="zh-CN"/>
        </w:rPr>
        <w:t>(</w:t>
      </w:r>
      <w:r>
        <w:rPr>
          <w:lang w:eastAsia="zh-CN"/>
        </w:rPr>
        <w:t>一</w:t>
      </w:r>
      <w:r>
        <w:rPr>
          <w:lang w:eastAsia="zh-CN"/>
        </w:rPr>
        <w:t>1</w:t>
      </w:r>
      <w:r>
        <w:rPr>
          <w:lang w:eastAsia="zh-CN"/>
        </w:rPr>
        <w:t>和</w:t>
      </w:r>
      <w:r>
        <w:rPr>
          <w:lang w:eastAsia="zh-CN"/>
        </w:rPr>
        <w:t>:_</w:t>
      </w:r>
      <w:r>
        <w:rPr>
          <w:lang w:eastAsia="zh-CN"/>
        </w:rPr>
        <w:t>机架的钢管出口速度，米</w:t>
      </w:r>
      <w:r>
        <w:rPr>
          <w:lang w:eastAsia="zh-CN"/>
        </w:rPr>
        <w:t>/</w:t>
      </w:r>
      <w:r>
        <w:rPr>
          <w:lang w:eastAsia="zh-CN"/>
        </w:rPr>
        <w:t>秒。</w:t>
      </w:r>
    </w:p>
    <w:p w:rsidR="00C67970" w:rsidRDefault="00BC4CE2" w:rsidP="006647C5">
      <w:pPr>
        <w:spacing w:before="120" w:after="120"/>
        <w:ind w:firstLine="360"/>
        <w:rPr>
          <w:lang w:eastAsia="zh-CN"/>
        </w:rPr>
      </w:pPr>
      <w:r>
        <w:rPr>
          <w:lang w:eastAsia="zh-CN"/>
        </w:rPr>
        <w:t>轧辊工作直径按下列公式计算：</w:t>
      </w:r>
    </w:p>
    <w:p w:rsidR="00C67970" w:rsidRPr="00E13F16" w:rsidRDefault="00BC4CE2" w:rsidP="006647C5">
      <w:pPr>
        <w:tabs>
          <w:tab w:val="left" w:pos="5404"/>
        </w:tabs>
        <w:spacing w:before="120" w:after="120"/>
      </w:pPr>
      <w:r>
        <w:t>D</w:t>
      </w:r>
      <w:r>
        <w:rPr>
          <w:vertAlign w:val="subscript"/>
        </w:rPr>
        <w:t>gi</w:t>
      </w:r>
      <w:r>
        <w:t xml:space="preserve"> = D^—hi cos</w:t>
      </w:r>
      <w:r w:rsidRPr="00E13F16">
        <w:t>0^ £)</w:t>
      </w:r>
      <w:r w:rsidRPr="00E13F16">
        <w:rPr>
          <w:vertAlign w:val="subscript"/>
        </w:rPr>
        <w:t>0</w:t>
      </w:r>
      <w:r w:rsidRPr="00E13F16">
        <w:t>. —</w:t>
      </w:r>
      <w:r>
        <w:t>0.75A,-</w:t>
      </w:r>
      <w:r>
        <w:tab/>
        <w:t>(24-41)</w:t>
      </w:r>
    </w:p>
    <w:p w:rsidR="00C67970" w:rsidRDefault="00BC4CE2" w:rsidP="006647C5">
      <w:pPr>
        <w:spacing w:before="120" w:after="120"/>
        <w:ind w:left="360" w:hanging="360"/>
        <w:rPr>
          <w:lang w:eastAsia="zh-CN"/>
        </w:rPr>
      </w:pPr>
      <w:r>
        <w:rPr>
          <w:lang w:eastAsia="zh-CN"/>
        </w:rPr>
        <w:t>式中</w:t>
      </w:r>
      <w:r>
        <w:rPr>
          <w:lang w:eastAsia="zh-CN"/>
        </w:rPr>
        <w:t>h——</w:t>
      </w:r>
      <w:r>
        <w:rPr>
          <w:lang w:eastAsia="zh-CN"/>
        </w:rPr>
        <w:t>孔型高，二辊式</w:t>
      </w:r>
      <w:r>
        <w:rPr>
          <w:lang w:eastAsia="zh-CN"/>
        </w:rPr>
        <w:t>&amp;•=</w:t>
      </w:r>
      <w:r>
        <w:rPr>
          <w:rFonts w:ascii="MS Mincho" w:eastAsia="MS Mincho" w:hAnsi="MS Mincho" w:cs="MS Mincho" w:hint="eastAsia"/>
          <w:lang w:eastAsia="zh-CN"/>
        </w:rPr>
        <w:t>〜</w:t>
      </w:r>
      <w:r>
        <w:rPr>
          <w:rFonts w:ascii="华文细黑" w:hAnsi="华文细黑" w:cs="华文细黑" w:hint="eastAsia"/>
          <w:lang w:eastAsia="zh-CN"/>
        </w:rPr>
        <w:t>，三辊式知</w:t>
      </w:r>
      <w:r>
        <w:rPr>
          <w:lang w:eastAsia="zh-CN"/>
        </w:rPr>
        <w:t>=2</w:t>
      </w:r>
      <w:r>
        <w:rPr>
          <w:lang w:eastAsia="zh-CN"/>
        </w:rPr>
        <w:t>七，毫米；</w:t>
      </w:r>
    </w:p>
    <w:p w:rsidR="00C67970" w:rsidRDefault="00BC4CE2" w:rsidP="006647C5">
      <w:pPr>
        <w:spacing w:before="120" w:after="120"/>
        <w:rPr>
          <w:lang w:eastAsia="zh-CN"/>
        </w:rPr>
      </w:pPr>
      <w:r>
        <w:rPr>
          <w:lang w:eastAsia="zh-CN"/>
        </w:rPr>
        <w:t>«——</w:t>
      </w:r>
      <w:r>
        <w:rPr>
          <w:lang w:eastAsia="zh-CN"/>
        </w:rPr>
        <w:t>轧辊数目，二辊式《</w:t>
      </w:r>
      <w:r>
        <w:rPr>
          <w:lang w:eastAsia="zh-CN"/>
        </w:rPr>
        <w:t xml:space="preserve"> = 2</w:t>
      </w:r>
      <w:r>
        <w:rPr>
          <w:lang w:eastAsia="zh-CN"/>
        </w:rPr>
        <w:t>，三辊式《</w:t>
      </w:r>
      <w:r>
        <w:rPr>
          <w:lang w:eastAsia="zh-CN"/>
        </w:rPr>
        <w:t xml:space="preserve"> = 3</w:t>
      </w:r>
      <w:r>
        <w:rPr>
          <w:lang w:eastAsia="zh-CN"/>
        </w:rPr>
        <w:t>。</w:t>
      </w:r>
    </w:p>
    <w:p w:rsidR="00C67970" w:rsidRDefault="00BC4CE2" w:rsidP="006647C5">
      <w:pPr>
        <w:spacing w:before="120" w:after="120"/>
        <w:ind w:firstLine="360"/>
        <w:rPr>
          <w:lang w:eastAsia="zh-CN"/>
        </w:rPr>
      </w:pPr>
      <w:r>
        <w:rPr>
          <w:lang w:eastAsia="zh-CN"/>
        </w:rPr>
        <w:t>Ouo——</w:t>
      </w:r>
      <w:r>
        <w:rPr>
          <w:lang w:eastAsia="zh-CN"/>
        </w:rPr>
        <w:t>与轧辊工作直径相应的角度。</w:t>
      </w:r>
    </w:p>
    <w:p w:rsidR="00C67970" w:rsidRDefault="00BC4CE2" w:rsidP="006647C5">
      <w:pPr>
        <w:spacing w:before="120" w:after="120"/>
        <w:ind w:firstLine="360"/>
        <w:rPr>
          <w:lang w:eastAsia="zh-CN"/>
        </w:rPr>
      </w:pPr>
      <w:r>
        <w:rPr>
          <w:lang w:eastAsia="zh-CN"/>
        </w:rPr>
        <w:t>按生产能力要求和设备能力条件选定第一机架轧辊转速力或入口速度</w:t>
      </w:r>
      <w:r>
        <w:rPr>
          <w:lang w:eastAsia="zh-CN"/>
        </w:rPr>
        <w:t>F</w:t>
      </w:r>
      <w:r>
        <w:rPr>
          <w:lang w:eastAsia="zh-CN"/>
        </w:rPr>
        <w:t>。后，便可依次</w:t>
      </w:r>
      <w:r>
        <w:rPr>
          <w:lang w:eastAsia="zh-CN"/>
        </w:rPr>
        <w:t xml:space="preserve"> </w:t>
      </w:r>
      <w:r>
        <w:rPr>
          <w:lang w:eastAsia="zh-CN"/>
        </w:rPr>
        <w:t>求出各机架的轧辊转速。对成组传动的轧机，各机架乳辊转速已定，则按上述有关式计算</w:t>
      </w:r>
      <w:r>
        <w:rPr>
          <w:lang w:eastAsia="zh-CN"/>
        </w:rPr>
        <w:t xml:space="preserve"> </w:t>
      </w:r>
      <w:r>
        <w:rPr>
          <w:lang w:eastAsia="zh-CN"/>
        </w:rPr>
        <w:t>出各架的轧辊工作直径，以便配备相应辊径的轧辊。</w:t>
      </w:r>
    </w:p>
    <w:p w:rsidR="00C67970" w:rsidRDefault="00BC4CE2" w:rsidP="006647C5">
      <w:pPr>
        <w:spacing w:before="120" w:after="120"/>
        <w:rPr>
          <w:lang w:eastAsia="zh-CN"/>
        </w:rPr>
      </w:pPr>
      <w:r>
        <w:rPr>
          <w:lang w:eastAsia="zh-CN"/>
        </w:rPr>
        <w:t>459</w:t>
      </w:r>
    </w:p>
    <w:p w:rsidR="00C67970" w:rsidRDefault="00BC4CE2" w:rsidP="006647C5">
      <w:pPr>
        <w:spacing w:before="120" w:after="120"/>
        <w:rPr>
          <w:lang w:eastAsia="zh-CN"/>
        </w:rPr>
      </w:pPr>
      <w:bookmarkStart w:id="245" w:name="bookmark246"/>
      <w:r>
        <w:rPr>
          <w:lang w:eastAsia="zh-CN"/>
        </w:rPr>
        <w:t>第二十五章钢管的冷却和精整</w:t>
      </w:r>
      <w:bookmarkEnd w:id="245"/>
    </w:p>
    <w:p w:rsidR="00C67970" w:rsidRDefault="00BC4CE2" w:rsidP="006647C5">
      <w:pPr>
        <w:spacing w:before="120" w:after="120"/>
        <w:rPr>
          <w:lang w:eastAsia="zh-CN"/>
        </w:rPr>
      </w:pPr>
      <w:bookmarkStart w:id="246" w:name="bookmark247"/>
      <w:r>
        <w:rPr>
          <w:lang w:eastAsia="zh-CN"/>
        </w:rPr>
        <w:t>第一节钢管冷却</w:t>
      </w:r>
      <w:r>
        <w:rPr>
          <w:lang w:eastAsia="zh-CN"/>
        </w:rPr>
        <w:t xml:space="preserve"> .</w:t>
      </w:r>
      <w:bookmarkEnd w:id="246"/>
    </w:p>
    <w:p w:rsidR="00C67970" w:rsidRDefault="00BC4CE2" w:rsidP="006647C5">
      <w:pPr>
        <w:spacing w:before="120" w:after="120"/>
        <w:ind w:firstLine="360"/>
        <w:rPr>
          <w:lang w:eastAsia="zh-CN"/>
        </w:rPr>
      </w:pPr>
      <w:r>
        <w:rPr>
          <w:lang w:eastAsia="zh-CN"/>
        </w:rPr>
        <w:t>经过热定径或減径后的钢管温度一般在</w:t>
      </w:r>
      <w:r>
        <w:rPr>
          <w:lang w:eastAsia="zh-CN"/>
        </w:rPr>
        <w:t>700</w:t>
      </w:r>
      <w:r>
        <w:rPr>
          <w:rFonts w:ascii="MS Mincho" w:eastAsia="MS Mincho" w:hAnsi="MS Mincho" w:cs="MS Mincho" w:hint="eastAsia"/>
          <w:lang w:eastAsia="zh-CN"/>
        </w:rPr>
        <w:t>〜</w:t>
      </w:r>
      <w:r>
        <w:rPr>
          <w:lang w:eastAsia="zh-CN"/>
        </w:rPr>
        <w:t>900°C</w:t>
      </w:r>
      <w:r>
        <w:rPr>
          <w:lang w:eastAsia="zh-CN"/>
        </w:rPr>
        <w:t>。为便于以后精整，必须将其冷却</w:t>
      </w:r>
      <w:r>
        <w:rPr>
          <w:lang w:eastAsia="zh-CN"/>
        </w:rPr>
        <w:t xml:space="preserve"> </w:t>
      </w:r>
      <w:r>
        <w:rPr>
          <w:lang w:eastAsia="zh-CN"/>
        </w:rPr>
        <w:t>至</w:t>
      </w:r>
      <w:r>
        <w:rPr>
          <w:lang w:eastAsia="zh-CN"/>
        </w:rPr>
        <w:t>100</w:t>
      </w:r>
      <w:r>
        <w:rPr>
          <w:lang w:eastAsia="zh-CN"/>
        </w:rPr>
        <w:t>化以下。钢管冷却一般在冷床上进行。冷床有链式、步进式和螺旋式三种。过去多</w:t>
      </w:r>
      <w:r>
        <w:rPr>
          <w:lang w:eastAsia="zh-CN"/>
        </w:rPr>
        <w:t xml:space="preserve"> </w:t>
      </w:r>
      <w:r>
        <w:rPr>
          <w:lang w:eastAsia="zh-CN"/>
        </w:rPr>
        <w:t>采用结构简单的链式冷床。但因其易产生链条错位而使钢管弯曲，以及从输入辊道至冷床</w:t>
      </w:r>
      <w:r>
        <w:rPr>
          <w:lang w:eastAsia="zh-CN"/>
        </w:rPr>
        <w:t xml:space="preserve"> </w:t>
      </w:r>
      <w:r>
        <w:rPr>
          <w:lang w:eastAsia="zh-CN"/>
        </w:rPr>
        <w:t>入口处不能自由收集钢管，故现巳很少采用。步进式和螺旋式冷床均可保证钢管冷却后的</w:t>
      </w:r>
      <w:r>
        <w:rPr>
          <w:lang w:eastAsia="zh-CN"/>
        </w:rPr>
        <w:t xml:space="preserve"> </w:t>
      </w:r>
      <w:r>
        <w:rPr>
          <w:lang w:eastAsia="zh-CN"/>
        </w:rPr>
        <w:t>弯曲度在士</w:t>
      </w:r>
      <w:r>
        <w:rPr>
          <w:lang w:eastAsia="zh-CN"/>
        </w:rPr>
        <w:t xml:space="preserve"> 1.6</w:t>
      </w:r>
      <w:r>
        <w:rPr>
          <w:lang w:eastAsia="zh-CN"/>
        </w:rPr>
        <w:t>毫米</w:t>
      </w:r>
      <w:r>
        <w:rPr>
          <w:lang w:eastAsia="zh-CN"/>
        </w:rPr>
        <w:t>/</w:t>
      </w:r>
      <w:r>
        <w:rPr>
          <w:lang w:eastAsia="zh-CN"/>
        </w:rPr>
        <w:t>米的范围内。前者的特点是结构简单，而后者是钢管在旋转前进中不</w:t>
      </w:r>
      <w:r>
        <w:rPr>
          <w:lang w:eastAsia="zh-CN"/>
        </w:rPr>
        <w:t xml:space="preserve"> </w:t>
      </w:r>
      <w:r>
        <w:rPr>
          <w:lang w:eastAsia="zh-CN"/>
        </w:rPr>
        <w:t>存在滑移。二者相比，步进式较为优越。</w:t>
      </w:r>
    </w:p>
    <w:p w:rsidR="00C67970" w:rsidRDefault="00BC4CE2" w:rsidP="006647C5">
      <w:pPr>
        <w:spacing w:before="120" w:after="120"/>
        <w:ind w:firstLine="360"/>
        <w:rPr>
          <w:lang w:eastAsia="zh-CN"/>
        </w:rPr>
      </w:pPr>
      <w:r>
        <w:rPr>
          <w:lang w:eastAsia="zh-CN"/>
        </w:rPr>
        <w:t>钢管冷却方式随其材质而异。对于大多数钢种，采用自然冷却即可达到要求。对某些</w:t>
      </w:r>
      <w:r>
        <w:rPr>
          <w:lang w:eastAsia="zh-CN"/>
        </w:rPr>
        <w:t xml:space="preserve"> </w:t>
      </w:r>
      <w:r>
        <w:rPr>
          <w:lang w:eastAsia="zh-CN"/>
        </w:rPr>
        <w:t>特殊用途的钢管，为保证其所要求的组织状态和物理、机械性能，必须有一定的冷却方式</w:t>
      </w:r>
      <w:r>
        <w:rPr>
          <w:lang w:eastAsia="zh-CN"/>
        </w:rPr>
        <w:t xml:space="preserve"> </w:t>
      </w:r>
      <w:r>
        <w:rPr>
          <w:lang w:eastAsia="zh-CN"/>
        </w:rPr>
        <w:t>和冷却制度。例如，奥氏体不锈钢管，需要在一定温</w:t>
      </w:r>
      <w:r>
        <w:rPr>
          <w:lang w:eastAsia="zh-CN"/>
        </w:rPr>
        <w:t>f</w:t>
      </w:r>
      <w:r>
        <w:rPr>
          <w:lang w:eastAsia="zh-CN"/>
        </w:rPr>
        <w:t>终轧后，用水急冷以进行固溶处</w:t>
      </w:r>
      <w:r>
        <w:rPr>
          <w:lang w:eastAsia="zh-CN"/>
        </w:rPr>
        <w:t xml:space="preserve"> </w:t>
      </w:r>
      <w:r>
        <w:rPr>
          <w:lang w:eastAsia="zh-CN"/>
        </w:rPr>
        <w:t>理，然后再送入冷床进行自然冷却。为使</w:t>
      </w:r>
      <w:r>
        <w:rPr>
          <w:lang w:eastAsia="zh-CN"/>
        </w:rPr>
        <w:t>GCrl5</w:t>
      </w:r>
      <w:r>
        <w:rPr>
          <w:lang w:eastAsia="zh-CN"/>
        </w:rPr>
        <w:t>轴承钢管轧后具有片状珠光体组织和防止</w:t>
      </w:r>
      <w:r>
        <w:rPr>
          <w:lang w:eastAsia="zh-CN"/>
        </w:rPr>
        <w:t xml:space="preserve"> </w:t>
      </w:r>
      <w:r>
        <w:rPr>
          <w:lang w:eastAsia="zh-CN"/>
        </w:rPr>
        <w:t>网状碳化物析出，以利于以后的球化退火</w:t>
      </w:r>
      <w:r>
        <w:rPr>
          <w:lang w:eastAsia="zh-CN"/>
        </w:rPr>
        <w:t>U</w:t>
      </w:r>
      <w:r>
        <w:rPr>
          <w:lang w:eastAsia="zh-CN"/>
        </w:rPr>
        <w:t>：序的进行，应控制在</w:t>
      </w:r>
      <w:r>
        <w:rPr>
          <w:lang w:eastAsia="zh-CN"/>
        </w:rPr>
        <w:t>850°C</w:t>
      </w:r>
      <w:r>
        <w:rPr>
          <w:lang w:eastAsia="zh-CN"/>
        </w:rPr>
        <w:t>以上终乳，然后以</w:t>
      </w:r>
      <w:r>
        <w:rPr>
          <w:lang w:eastAsia="zh-CN"/>
        </w:rPr>
        <w:t xml:space="preserve"> 50</w:t>
      </w:r>
      <w:r>
        <w:rPr>
          <w:rFonts w:ascii="MS Mincho" w:eastAsia="MS Mincho" w:hAnsi="MS Mincho" w:cs="MS Mincho" w:hint="eastAsia"/>
          <w:lang w:eastAsia="zh-CN"/>
        </w:rPr>
        <w:t>〜</w:t>
      </w:r>
      <w:r>
        <w:rPr>
          <w:lang w:eastAsia="zh-CN"/>
        </w:rPr>
        <w:t>70°C/</w:t>
      </w:r>
      <w:r>
        <w:rPr>
          <w:lang w:eastAsia="zh-CN"/>
        </w:rPr>
        <w:t>分的速度进行快冷。</w:t>
      </w:r>
    </w:p>
    <w:p w:rsidR="00C67970" w:rsidRDefault="00BC4CE2" w:rsidP="006647C5">
      <w:pPr>
        <w:spacing w:before="120" w:after="120"/>
        <w:rPr>
          <w:lang w:eastAsia="zh-CN"/>
        </w:rPr>
      </w:pPr>
      <w:bookmarkStart w:id="247" w:name="bookmark248"/>
      <w:r>
        <w:rPr>
          <w:lang w:eastAsia="zh-CN"/>
        </w:rPr>
        <w:t>第二节钢管的精整和加工</w:t>
      </w:r>
      <w:bookmarkEnd w:id="247"/>
    </w:p>
    <w:p w:rsidR="00C67970" w:rsidRDefault="00BC4CE2" w:rsidP="006647C5">
      <w:pPr>
        <w:spacing w:before="120" w:after="120"/>
        <w:ind w:firstLine="360"/>
        <w:rPr>
          <w:lang w:eastAsia="zh-CN"/>
        </w:rPr>
      </w:pPr>
      <w:r>
        <w:rPr>
          <w:lang w:eastAsia="zh-CN"/>
        </w:rPr>
        <w:t>由子钢管的质量荽求较高，以及在各生产工序中不可避免地会产生各种缺陷，因此钢</w:t>
      </w:r>
      <w:r>
        <w:rPr>
          <w:lang w:eastAsia="zh-CN"/>
        </w:rPr>
        <w:t xml:space="preserve"> </w:t>
      </w:r>
      <w:r>
        <w:rPr>
          <w:lang w:eastAsia="zh-CN"/>
        </w:rPr>
        <w:t>管冷却后还必须进行精整和各种加工处理。各种钢管的精整和加工处理的工艺流程如图</w:t>
      </w:r>
      <w:r>
        <w:rPr>
          <w:lang w:eastAsia="zh-CN"/>
        </w:rPr>
        <w:t xml:space="preserve"> 25-1</w:t>
      </w:r>
      <w:r>
        <w:rPr>
          <w:lang w:eastAsia="zh-CN"/>
        </w:rPr>
        <w:t>所示。</w:t>
      </w:r>
    </w:p>
    <w:p w:rsidR="00C67970" w:rsidRDefault="00BC4CE2" w:rsidP="006647C5">
      <w:pPr>
        <w:tabs>
          <w:tab w:val="left" w:pos="950"/>
        </w:tabs>
        <w:spacing w:before="120" w:after="120"/>
        <w:ind w:firstLine="360"/>
        <w:rPr>
          <w:lang w:eastAsia="zh-CN"/>
        </w:rPr>
      </w:pPr>
      <w:bookmarkStart w:id="248" w:name="bookmark249"/>
      <w:r>
        <w:rPr>
          <w:lang w:eastAsia="zh-CN"/>
        </w:rPr>
        <w:t>一、钢管的矫直</w:t>
      </w:r>
      <w:bookmarkEnd w:id="248"/>
    </w:p>
    <w:p w:rsidR="00C67970" w:rsidRDefault="00BC4CE2" w:rsidP="006647C5">
      <w:pPr>
        <w:spacing w:before="120" w:after="120"/>
        <w:ind w:firstLine="360"/>
        <w:rPr>
          <w:lang w:eastAsia="zh-CN"/>
        </w:rPr>
      </w:pPr>
      <w:r>
        <w:rPr>
          <w:lang w:eastAsia="zh-CN"/>
        </w:rPr>
        <w:t>矫直工序的任务是消除轧制、运送、热处理和冷却过程中钢管产生的弯曲。此外还兼</w:t>
      </w:r>
      <w:r>
        <w:rPr>
          <w:lang w:eastAsia="zh-CN"/>
        </w:rPr>
        <w:t xml:space="preserve"> </w:t>
      </w:r>
      <w:r>
        <w:rPr>
          <w:lang w:eastAsia="zh-CN"/>
        </w:rPr>
        <w:t>有减少钢管椭圆度的作用。</w:t>
      </w:r>
    </w:p>
    <w:p w:rsidR="00C67970" w:rsidRDefault="00BC4CE2" w:rsidP="006647C5">
      <w:pPr>
        <w:spacing w:before="120" w:after="120"/>
        <w:ind w:firstLine="360"/>
        <w:rPr>
          <w:lang w:eastAsia="zh-CN"/>
        </w:rPr>
      </w:pPr>
      <w:r>
        <w:rPr>
          <w:lang w:eastAsia="zh-CN"/>
        </w:rPr>
        <w:t>1.</w:t>
      </w:r>
      <w:r>
        <w:rPr>
          <w:lang w:eastAsia="zh-CN"/>
        </w:rPr>
        <w:t>钢管矫直机的种类及其应用钢管矫直机可采用机械压力矫直机和斜辊矫直机。</w:t>
      </w:r>
      <w:r>
        <w:rPr>
          <w:lang w:eastAsia="zh-CN"/>
        </w:rPr>
        <w:t xml:space="preserve"> </w:t>
      </w:r>
      <w:r>
        <w:rPr>
          <w:lang w:eastAsia="zh-CN"/>
        </w:rPr>
        <w:t>前者是最简单的矫直机，它适用于直径为</w:t>
      </w:r>
      <w:r>
        <w:rPr>
          <w:lang w:eastAsia="zh-CN"/>
        </w:rPr>
        <w:t>38</w:t>
      </w:r>
      <w:r>
        <w:rPr>
          <w:rFonts w:ascii="MS Mincho" w:eastAsia="MS Mincho" w:hAnsi="MS Mincho" w:cs="MS Mincho" w:hint="eastAsia"/>
          <w:lang w:eastAsia="zh-CN"/>
        </w:rPr>
        <w:t>〜</w:t>
      </w:r>
      <w:r>
        <w:rPr>
          <w:lang w:eastAsia="zh-CN"/>
        </w:rPr>
        <w:t>600</w:t>
      </w:r>
      <w:r>
        <w:rPr>
          <w:lang w:eastAsia="zh-CN"/>
        </w:rPr>
        <w:t>毫米，</w:t>
      </w:r>
      <w:r>
        <w:rPr>
          <w:lang w:eastAsia="zh-CN"/>
        </w:rPr>
        <w:t>.</w:t>
      </w:r>
      <w:r>
        <w:rPr>
          <w:lang w:eastAsia="zh-CN"/>
        </w:rPr>
        <w:t>弯曲度在</w:t>
      </w:r>
      <w:r>
        <w:rPr>
          <w:lang w:eastAsia="zh-CN"/>
        </w:rPr>
        <w:t>50</w:t>
      </w:r>
      <w:r>
        <w:rPr>
          <w:lang w:eastAsia="zh-CN"/>
        </w:rPr>
        <w:t>毫米</w:t>
      </w:r>
      <w:r>
        <w:rPr>
          <w:lang w:eastAsia="zh-CN"/>
        </w:rPr>
        <w:t>/</w:t>
      </w:r>
      <w:r>
        <w:rPr>
          <w:lang w:eastAsia="zh-CN"/>
        </w:rPr>
        <w:t>米以上的钢管矫</w:t>
      </w:r>
      <w:r>
        <w:rPr>
          <w:lang w:eastAsia="zh-CN"/>
        </w:rPr>
        <w:t xml:space="preserve"> </w:t>
      </w:r>
      <w:r>
        <w:rPr>
          <w:lang w:eastAsia="zh-CN"/>
        </w:rPr>
        <w:t>直。它生产率低，需人工辅助操作，矫直质量亦不髙，多用于钢管初矫。目前广泛采用的</w:t>
      </w:r>
      <w:r>
        <w:rPr>
          <w:lang w:eastAsia="zh-CN"/>
        </w:rPr>
        <w:t xml:space="preserve"> </w:t>
      </w:r>
      <w:r>
        <w:rPr>
          <w:lang w:eastAsia="zh-CN"/>
        </w:rPr>
        <w:t>是斜辊矫直机，莫矫直辊的排列型式如图</w:t>
      </w:r>
      <w:r>
        <w:rPr>
          <w:lang w:eastAsia="zh-CN"/>
        </w:rPr>
        <w:t>25-2</w:t>
      </w:r>
      <w:r>
        <w:rPr>
          <w:lang w:eastAsia="zh-CN"/>
        </w:rPr>
        <w:t>所示。由于矫直辊倾斜配置，故钢管在矫直</w:t>
      </w:r>
      <w:r>
        <w:rPr>
          <w:lang w:eastAsia="zh-CN"/>
        </w:rPr>
        <w:t xml:space="preserve"> </w:t>
      </w:r>
      <w:r>
        <w:rPr>
          <w:lang w:eastAsia="zh-CN"/>
        </w:rPr>
        <w:t>过程中作螺旋前进运动（图</w:t>
      </w:r>
      <w:r>
        <w:rPr>
          <w:lang w:eastAsia="zh-CN"/>
        </w:rPr>
        <w:t>25-3)</w:t>
      </w:r>
      <w:r>
        <w:rPr>
          <w:lang w:eastAsia="zh-CN"/>
        </w:rPr>
        <w:t>。由于钢管在矫直辊间进行多次纵向反复弯曲，故可用</w:t>
      </w:r>
      <w:r>
        <w:rPr>
          <w:lang w:eastAsia="zh-CN"/>
        </w:rPr>
        <w:t xml:space="preserve"> </w:t>
      </w:r>
      <w:r>
        <w:rPr>
          <w:lang w:eastAsia="zh-CN"/>
        </w:rPr>
        <w:t>为数不多的矫直辊完成钢管轴向对称的矫直。</w:t>
      </w:r>
    </w:p>
    <w:p w:rsidR="00C67970" w:rsidRDefault="00BC4CE2" w:rsidP="006647C5">
      <w:pPr>
        <w:spacing w:before="120" w:after="120"/>
        <w:ind w:firstLine="360"/>
        <w:rPr>
          <w:lang w:eastAsia="zh-CN"/>
        </w:rPr>
      </w:pPr>
      <w:r>
        <w:rPr>
          <w:lang w:eastAsia="zh-CN"/>
        </w:rPr>
        <w:t>斜辊矫直机的优点是：</w:t>
      </w:r>
      <w:r>
        <w:rPr>
          <w:lang w:eastAsia="zh-CN"/>
        </w:rPr>
        <w:t>1)</w:t>
      </w:r>
      <w:r>
        <w:rPr>
          <w:lang w:eastAsia="zh-CN"/>
        </w:rPr>
        <w:t>由于工作过程是连续的，故具有较高的生产率。</w:t>
      </w:r>
      <w:r>
        <w:rPr>
          <w:lang w:eastAsia="zh-CN"/>
        </w:rPr>
        <w:t>2)</w:t>
      </w:r>
      <w:r>
        <w:rPr>
          <w:lang w:eastAsia="zh-CN"/>
        </w:rPr>
        <w:t>由于</w:t>
      </w:r>
      <w:r>
        <w:rPr>
          <w:lang w:eastAsia="zh-CN"/>
        </w:rPr>
        <w:t xml:space="preserve"> </w:t>
      </w:r>
      <w:r>
        <w:rPr>
          <w:lang w:eastAsia="zh-CN"/>
        </w:rPr>
        <w:t>矫直辊上、下间距可调，除可消除钢管椭圆度外，尚能确保矫直精度。</w:t>
      </w:r>
      <w:r>
        <w:rPr>
          <w:lang w:eastAsia="zh-CN"/>
        </w:rPr>
        <w:t>3)</w:t>
      </w:r>
      <w:r>
        <w:rPr>
          <w:lang w:eastAsia="zh-CN"/>
        </w:rPr>
        <w:t>由于矫直辊具</w:t>
      </w:r>
      <w:r>
        <w:rPr>
          <w:lang w:eastAsia="zh-CN"/>
        </w:rPr>
        <w:t xml:space="preserve"> </w:t>
      </w:r>
      <w:r>
        <w:rPr>
          <w:lang w:eastAsia="zh-CN"/>
        </w:rPr>
        <w:t>有特定的辊型曲线，这就保证了钢管与辊子有相应的接触面积，从而可保证钢管的矫直质</w:t>
      </w:r>
      <w:r>
        <w:rPr>
          <w:lang w:eastAsia="zh-CN"/>
        </w:rPr>
        <w:t xml:space="preserve"> </w:t>
      </w:r>
      <w:r>
        <w:rPr>
          <w:lang w:eastAsia="zh-CN"/>
        </w:rPr>
        <w:t>量。</w:t>
      </w:r>
    </w:p>
    <w:p w:rsidR="00C67970" w:rsidRDefault="00BC4CE2" w:rsidP="006647C5">
      <w:pPr>
        <w:spacing w:before="120" w:after="120"/>
        <w:ind w:firstLine="360"/>
        <w:rPr>
          <w:lang w:eastAsia="zh-CN"/>
        </w:rPr>
      </w:pPr>
      <w:r>
        <w:rPr>
          <w:lang w:eastAsia="zh-CN"/>
        </w:rPr>
        <w:t>常用的斜辊矫直机有五辊和七辊等型式。七辊矫直机的结构比较完善，并有较多的矫</w:t>
      </w:r>
      <w:r>
        <w:rPr>
          <w:lang w:eastAsia="zh-CN"/>
        </w:rPr>
        <w:t xml:space="preserve"> </w:t>
      </w:r>
      <w:r>
        <w:rPr>
          <w:lang w:eastAsia="zh-CN"/>
        </w:rPr>
        <w:t>直循环次数，因而应用最广。按其配辊方案不同，又分</w:t>
      </w:r>
      <w:r>
        <w:rPr>
          <w:lang w:eastAsia="zh-CN"/>
        </w:rPr>
        <w:t>2-2-2-1</w:t>
      </w:r>
      <w:r>
        <w:rPr>
          <w:lang w:eastAsia="zh-CN"/>
        </w:rPr>
        <w:t>型、</w:t>
      </w:r>
      <w:r>
        <w:rPr>
          <w:lang w:eastAsia="zh-CN"/>
        </w:rPr>
        <w:t>1-2-1-2-1</w:t>
      </w:r>
      <w:r>
        <w:rPr>
          <w:lang w:eastAsia="zh-CN"/>
        </w:rPr>
        <w:t>型和</w:t>
      </w:r>
      <w:r>
        <w:rPr>
          <w:lang w:eastAsia="zh-CN"/>
        </w:rPr>
        <w:t xml:space="preserve">3-1_3 </w:t>
      </w:r>
      <w:r>
        <w:rPr>
          <w:lang w:eastAsia="zh-CN"/>
        </w:rPr>
        <w:t>型等数种。表</w:t>
      </w:r>
      <w:r>
        <w:rPr>
          <w:lang w:eastAsia="zh-CN"/>
        </w:rPr>
        <w:t>25-1</w:t>
      </w:r>
      <w:r>
        <w:rPr>
          <w:lang w:eastAsia="zh-CN"/>
        </w:rPr>
        <w:t>是几种七辊斜辊矫直机的技术性能。目前，各厂以使用</w:t>
      </w:r>
      <w:r>
        <w:rPr>
          <w:lang w:eastAsia="zh-CN"/>
        </w:rPr>
        <w:t>2-2-2-1</w:t>
      </w:r>
      <w:r>
        <w:rPr>
          <w:lang w:eastAsia="zh-CN"/>
        </w:rPr>
        <w:t>型为最</w:t>
      </w:r>
    </w:p>
    <w:p w:rsidR="00C67970" w:rsidRDefault="00BC4CE2" w:rsidP="006647C5">
      <w:pPr>
        <w:spacing w:before="120" w:after="120"/>
        <w:rPr>
          <w:lang w:eastAsia="zh-CN"/>
        </w:rPr>
      </w:pPr>
      <w:r>
        <w:rPr>
          <w:lang w:eastAsia="zh-CN"/>
        </w:rPr>
        <w:t>460</w:t>
      </w:r>
    </w:p>
    <w:p w:rsidR="00C67970" w:rsidRDefault="00BC4CE2" w:rsidP="006647C5">
      <w:pPr>
        <w:spacing w:before="120" w:after="120"/>
        <w:rPr>
          <w:lang w:eastAsia="zh-CN"/>
        </w:rPr>
      </w:pPr>
      <w:r>
        <w:rPr>
          <w:lang w:eastAsia="zh-CN"/>
        </w:rPr>
        <w:t>(</w:t>
      </w:r>
      <w:r>
        <w:rPr>
          <w:lang w:eastAsia="zh-CN"/>
        </w:rPr>
        <w:t>不锈管〉</w:t>
      </w:r>
    </w:p>
    <w:p w:rsidR="00C67970" w:rsidRDefault="00BC4CE2" w:rsidP="006647C5">
      <w:pPr>
        <w:spacing w:before="120" w:after="120"/>
        <w:rPr>
          <w:lang w:eastAsia="zh-CN"/>
        </w:rPr>
      </w:pPr>
      <w:r>
        <w:rPr>
          <w:lang w:eastAsia="zh-CN"/>
        </w:rPr>
        <w:t>(</w:t>
      </w:r>
      <w:r>
        <w:rPr>
          <w:lang w:eastAsia="zh-CN"/>
        </w:rPr>
        <w:t>轴承管</w:t>
      </w:r>
      <w:r>
        <w:rPr>
          <w:lang w:eastAsia="zh-CN"/>
        </w:rPr>
        <w:t>0</w:t>
      </w:r>
    </w:p>
    <w:p w:rsidR="00C67970" w:rsidRDefault="00BC4CE2" w:rsidP="006647C5">
      <w:pPr>
        <w:spacing w:before="120" w:after="120"/>
        <w:rPr>
          <w:lang w:eastAsia="zh-CN"/>
        </w:rPr>
      </w:pPr>
      <w:r>
        <w:rPr>
          <w:lang w:eastAsia="zh-CN"/>
        </w:rPr>
        <w:t>热釔理</w:t>
      </w:r>
      <w:r>
        <w:rPr>
          <w:lang w:eastAsia="zh-CN"/>
        </w:rPr>
        <w:t>1</w:t>
      </w:r>
    </w:p>
    <w:p w:rsidR="00C67970" w:rsidRDefault="00BC4CE2" w:rsidP="006647C5">
      <w:pPr>
        <w:spacing w:before="120" w:after="120"/>
        <w:rPr>
          <w:lang w:eastAsia="zh-CN"/>
        </w:rPr>
      </w:pPr>
      <w:r>
        <w:rPr>
          <w:lang w:eastAsia="zh-CN"/>
        </w:rPr>
        <w:t>矫直</w:t>
      </w:r>
    </w:p>
    <w:p w:rsidR="00C67970" w:rsidRDefault="00BC4CE2" w:rsidP="006647C5">
      <w:pPr>
        <w:spacing w:before="120" w:after="120"/>
        <w:rPr>
          <w:lang w:eastAsia="zh-CN"/>
        </w:rPr>
      </w:pPr>
      <w:r>
        <w:rPr>
          <w:lang w:eastAsia="zh-CN"/>
        </w:rPr>
        <w:t>矫直</w:t>
      </w:r>
    </w:p>
    <w:p w:rsidR="00C67970" w:rsidRDefault="00BC4CE2" w:rsidP="006647C5">
      <w:pPr>
        <w:spacing w:before="120" w:after="120"/>
        <w:rPr>
          <w:lang w:eastAsia="zh-CN"/>
        </w:rPr>
      </w:pPr>
      <w:r>
        <w:rPr>
          <w:lang w:eastAsia="zh-CN"/>
        </w:rPr>
        <w:t>切断</w:t>
      </w:r>
    </w:p>
    <w:p w:rsidR="00C67970" w:rsidRDefault="00BC4CE2" w:rsidP="006647C5">
      <w:pPr>
        <w:spacing w:before="120" w:after="120"/>
        <w:rPr>
          <w:lang w:eastAsia="zh-CN"/>
        </w:rPr>
      </w:pPr>
      <w:r>
        <w:rPr>
          <w:lang w:eastAsia="zh-CN"/>
        </w:rPr>
        <w:t>切管</w:t>
      </w:r>
    </w:p>
    <w:p w:rsidR="00C67970" w:rsidRDefault="00BC4CE2" w:rsidP="006647C5">
      <w:pPr>
        <w:spacing w:before="120" w:after="120"/>
        <w:rPr>
          <w:lang w:eastAsia="zh-CN"/>
        </w:rPr>
      </w:pPr>
      <w:r>
        <w:rPr>
          <w:lang w:eastAsia="zh-CN"/>
        </w:rPr>
        <w:t xml:space="preserve">| </w:t>
      </w:r>
      <w:r>
        <w:rPr>
          <w:lang w:eastAsia="zh-CN"/>
        </w:rPr>
        <w:t>矫直</w:t>
      </w:r>
    </w:p>
    <w:p w:rsidR="00C67970" w:rsidRDefault="00BC4CE2" w:rsidP="006647C5">
      <w:pPr>
        <w:spacing w:before="120" w:after="120"/>
        <w:rPr>
          <w:lang w:eastAsia="zh-CN"/>
        </w:rPr>
      </w:pPr>
      <w:r>
        <w:rPr>
          <w:lang w:eastAsia="zh-CN"/>
        </w:rPr>
        <w:t xml:space="preserve">| </w:t>
      </w:r>
      <w:r>
        <w:rPr>
          <w:lang w:eastAsia="zh-CN"/>
        </w:rPr>
        <w:t>初检</w:t>
      </w:r>
    </w:p>
    <w:p w:rsidR="00C67970" w:rsidRDefault="00BC4CE2" w:rsidP="006647C5">
      <w:pPr>
        <w:tabs>
          <w:tab w:val="left" w:pos="2509"/>
        </w:tabs>
        <w:spacing w:before="120" w:after="120"/>
        <w:rPr>
          <w:lang w:eastAsia="zh-CN"/>
        </w:rPr>
      </w:pPr>
      <w:r>
        <w:rPr>
          <w:lang w:eastAsia="zh-CN"/>
        </w:rPr>
        <w:t>(</w:t>
      </w:r>
      <w:r>
        <w:rPr>
          <w:lang w:eastAsia="zh-CN"/>
        </w:rPr>
        <w:t>钻铤方钻杆）</w:t>
      </w:r>
      <w:r>
        <w:rPr>
          <w:lang w:eastAsia="zh-CN"/>
        </w:rPr>
        <w:t xml:space="preserve"> </w:t>
      </w:r>
      <w:r>
        <w:rPr>
          <w:lang w:eastAsia="zh-CN"/>
        </w:rPr>
        <w:t>（套管</w:t>
      </w:r>
      <w:r>
        <w:rPr>
          <w:lang w:eastAsia="zh-CN"/>
        </w:rPr>
        <w:t xml:space="preserve"> &gt;</w:t>
      </w:r>
      <w:r>
        <w:rPr>
          <w:lang w:eastAsia="zh-CN"/>
        </w:rPr>
        <w:tab/>
        <w:t>(</w:t>
      </w:r>
      <w:r>
        <w:rPr>
          <w:lang w:eastAsia="zh-CN"/>
        </w:rPr>
        <w:t>钴杆〉</w:t>
      </w:r>
    </w:p>
    <w:p w:rsidR="00C67970" w:rsidRDefault="00BC4CE2" w:rsidP="006647C5">
      <w:pPr>
        <w:spacing w:before="120" w:after="120"/>
        <w:rPr>
          <w:lang w:eastAsia="zh-CN"/>
        </w:rPr>
      </w:pPr>
      <w:r>
        <w:rPr>
          <w:lang w:eastAsia="zh-CN"/>
        </w:rPr>
        <w:t>切断</w:t>
      </w:r>
    </w:p>
    <w:p w:rsidR="00C67970" w:rsidRDefault="00BC4CE2" w:rsidP="006647C5">
      <w:pPr>
        <w:spacing w:before="120" w:after="120"/>
        <w:rPr>
          <w:lang w:eastAsia="zh-CN"/>
        </w:rPr>
      </w:pPr>
      <w:r>
        <w:rPr>
          <w:lang w:eastAsia="zh-CN"/>
        </w:rPr>
        <w:t>1</w:t>
      </w:r>
      <w:r>
        <w:rPr>
          <w:lang w:eastAsia="zh-CN"/>
        </w:rPr>
        <w:t>常化处理</w:t>
      </w:r>
    </w:p>
    <w:p w:rsidR="00C67970" w:rsidRDefault="00BC4CE2" w:rsidP="006647C5">
      <w:pPr>
        <w:spacing w:before="120" w:after="120"/>
        <w:rPr>
          <w:lang w:eastAsia="zh-CN"/>
        </w:rPr>
      </w:pPr>
      <w:r>
        <w:rPr>
          <w:lang w:eastAsia="zh-CN"/>
        </w:rPr>
        <w:t>加热淬火</w:t>
      </w:r>
      <w:r>
        <w:rPr>
          <w:lang w:eastAsia="zh-CN"/>
        </w:rPr>
        <w:t xml:space="preserve">| </w:t>
      </w:r>
      <w:r>
        <w:rPr>
          <w:lang w:eastAsia="zh-CN"/>
        </w:rPr>
        <w:t>管端加热</w:t>
      </w:r>
      <w:r>
        <w:rPr>
          <w:lang w:eastAsia="zh-CN"/>
        </w:rPr>
        <w:t>1</w:t>
      </w:r>
    </w:p>
    <w:p w:rsidR="00C67970" w:rsidRDefault="00BC4CE2" w:rsidP="006647C5">
      <w:pPr>
        <w:spacing w:before="120" w:after="120"/>
        <w:rPr>
          <w:lang w:eastAsia="zh-CN"/>
        </w:rPr>
      </w:pPr>
      <w:r>
        <w:rPr>
          <w:lang w:eastAsia="zh-CN"/>
        </w:rPr>
        <w:t>检杏</w:t>
      </w:r>
    </w:p>
    <w:p w:rsidR="00C67970" w:rsidRDefault="00BC4CE2" w:rsidP="006647C5">
      <w:pPr>
        <w:spacing w:before="120" w:after="120"/>
        <w:rPr>
          <w:lang w:eastAsia="zh-CN"/>
        </w:rPr>
      </w:pPr>
      <w:r>
        <w:rPr>
          <w:lang w:eastAsia="zh-CN"/>
        </w:rPr>
        <w:t>矫直</w:t>
      </w:r>
    </w:p>
    <w:p w:rsidR="00C67970" w:rsidRDefault="00BC4CE2" w:rsidP="006647C5">
      <w:pPr>
        <w:spacing w:before="120" w:after="120"/>
        <w:rPr>
          <w:lang w:eastAsia="zh-CN"/>
        </w:rPr>
      </w:pPr>
      <w:r>
        <w:rPr>
          <w:lang w:eastAsia="zh-CN"/>
        </w:rPr>
        <w:t>J</w:t>
      </w:r>
      <w:r>
        <w:rPr>
          <w:lang w:eastAsia="zh-CN"/>
        </w:rPr>
        <w:t>管端疸加工</w:t>
      </w:r>
      <w:r>
        <w:rPr>
          <w:lang w:eastAsia="zh-CN"/>
        </w:rPr>
        <w:t xml:space="preserve"> 1 [</w:t>
      </w:r>
    </w:p>
    <w:p w:rsidR="00C67970" w:rsidRDefault="00BC4CE2" w:rsidP="006647C5">
      <w:pPr>
        <w:spacing w:before="120" w:after="120"/>
      </w:pPr>
      <w:r>
        <w:t>定昏</w:t>
      </w:r>
    </w:p>
    <w:p w:rsidR="00C67970" w:rsidRDefault="00BC4CE2" w:rsidP="006647C5">
      <w:pPr>
        <w:spacing w:before="120" w:after="120"/>
      </w:pPr>
      <w:r>
        <w:t>磨修</w:t>
      </w:r>
    </w:p>
    <w:p w:rsidR="00C67970" w:rsidRDefault="00BC4CE2" w:rsidP="006647C5">
      <w:pPr>
        <w:spacing w:before="120" w:after="120"/>
      </w:pPr>
      <w:r>
        <w:t>矫直</w:t>
      </w:r>
      <w:r>
        <w:t xml:space="preserve"> | [ </w:t>
      </w:r>
      <w:r>
        <w:t>检柰</w:t>
      </w:r>
    </w:p>
    <w:tbl>
      <w:tblPr>
        <w:tblOverlap w:val="never"/>
        <w:tblW w:w="0" w:type="auto"/>
        <w:tblLayout w:type="fixed"/>
        <w:tblCellMar>
          <w:left w:w="10" w:type="dxa"/>
          <w:right w:w="10" w:type="dxa"/>
        </w:tblCellMar>
        <w:tblLook w:val="0000"/>
      </w:tblPr>
      <w:tblGrid>
        <w:gridCol w:w="880"/>
        <w:gridCol w:w="1299"/>
        <w:gridCol w:w="859"/>
        <w:gridCol w:w="1215"/>
        <w:gridCol w:w="974"/>
      </w:tblGrid>
      <w:tr w:rsidR="00C67970">
        <w:trPr>
          <w:trHeight w:val="236"/>
        </w:trPr>
        <w:tc>
          <w:tcPr>
            <w:tcW w:w="880" w:type="dxa"/>
            <w:tcBorders>
              <w:top w:val="single" w:sz="4" w:space="0" w:color="auto"/>
              <w:left w:val="single" w:sz="4" w:space="0" w:color="auto"/>
            </w:tcBorders>
            <w:shd w:val="clear" w:color="auto" w:fill="FFFFFF"/>
          </w:tcPr>
          <w:p w:rsidR="00C67970" w:rsidRDefault="00BC4CE2" w:rsidP="006647C5">
            <w:pPr>
              <w:spacing w:before="120" w:after="120"/>
            </w:pPr>
            <w:r>
              <w:t>管端感</w:t>
            </w:r>
          </w:p>
        </w:tc>
        <w:tc>
          <w:tcPr>
            <w:tcW w:w="1299" w:type="dxa"/>
            <w:tcBorders>
              <w:top w:val="single" w:sz="4" w:space="0" w:color="auto"/>
              <w:left w:val="single" w:sz="4" w:space="0" w:color="auto"/>
            </w:tcBorders>
            <w:shd w:val="clear" w:color="auto" w:fill="FFFFFF"/>
          </w:tcPr>
          <w:p w:rsidR="00C67970" w:rsidRDefault="00BC4CE2" w:rsidP="006647C5">
            <w:pPr>
              <w:spacing w:before="120" w:after="120"/>
            </w:pPr>
            <w:r>
              <w:t>1</w:t>
            </w:r>
            <w:r>
              <w:t>矫直</w:t>
            </w:r>
            <w:r>
              <w:t>1</w:t>
            </w:r>
          </w:p>
        </w:tc>
        <w:tc>
          <w:tcPr>
            <w:tcW w:w="859" w:type="dxa"/>
            <w:tcBorders>
              <w:top w:val="single" w:sz="4" w:space="0" w:color="auto"/>
              <w:left w:val="single" w:sz="4" w:space="0" w:color="auto"/>
            </w:tcBorders>
            <w:shd w:val="clear" w:color="auto" w:fill="FFFFFF"/>
          </w:tcPr>
          <w:p w:rsidR="00C67970" w:rsidRDefault="00BC4CE2" w:rsidP="006647C5">
            <w:pPr>
              <w:spacing w:before="120" w:after="120"/>
            </w:pPr>
            <w:r>
              <w:t>检査</w:t>
            </w:r>
          </w:p>
        </w:tc>
        <w:tc>
          <w:tcPr>
            <w:tcW w:w="1215" w:type="dxa"/>
            <w:tcBorders>
              <w:top w:val="single" w:sz="4" w:space="0" w:color="auto"/>
              <w:left w:val="single" w:sz="4" w:space="0" w:color="auto"/>
            </w:tcBorders>
            <w:shd w:val="clear" w:color="auto" w:fill="FFFFFF"/>
          </w:tcPr>
          <w:p w:rsidR="00C67970" w:rsidRDefault="00BC4CE2" w:rsidP="006647C5">
            <w:pPr>
              <w:spacing w:before="120" w:after="120"/>
            </w:pPr>
            <w:r>
              <w:t>打印包装</w:t>
            </w:r>
          </w:p>
        </w:tc>
        <w:tc>
          <w:tcPr>
            <w:tcW w:w="974"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1</w:t>
            </w:r>
            <w:r>
              <w:t>内外修麼</w:t>
            </w:r>
          </w:p>
        </w:tc>
      </w:tr>
      <w:tr w:rsidR="00C67970">
        <w:trPr>
          <w:trHeight w:val="236"/>
        </w:trPr>
        <w:tc>
          <w:tcPr>
            <w:tcW w:w="88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应加热</w:t>
            </w:r>
          </w:p>
        </w:tc>
        <w:tc>
          <w:tcPr>
            <w:tcW w:w="129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 1 </w:t>
            </w:r>
            <w:r>
              <w:rPr>
                <w:vertAlign w:val="superscript"/>
              </w:rPr>
              <w:t>f</w:t>
            </w:r>
            <w:r>
              <w:t xml:space="preserve"> III ■_■</w:t>
            </w:r>
          </w:p>
        </w:tc>
        <w:tc>
          <w:tcPr>
            <w:tcW w:w="8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r>
              <w:t>无损探伤）</w:t>
            </w:r>
          </w:p>
        </w:tc>
        <w:tc>
          <w:tcPr>
            <w:tcW w:w="2189" w:type="dxa"/>
            <w:gridSpan w:val="2"/>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 1,</w:t>
            </w:r>
          </w:p>
        </w:tc>
      </w:tr>
    </w:tbl>
    <w:p w:rsidR="00C67970" w:rsidRDefault="00BC4CE2" w:rsidP="006647C5">
      <w:pPr>
        <w:spacing w:before="120" w:after="120"/>
      </w:pPr>
      <w:r>
        <w:t>淬火</w:t>
      </w:r>
      <w:r>
        <w:t xml:space="preserve"> |</w:t>
      </w:r>
    </w:p>
    <w:p w:rsidR="00C67970" w:rsidRDefault="00BC4CE2" w:rsidP="006647C5">
      <w:pPr>
        <w:spacing w:before="120" w:after="120"/>
      </w:pPr>
      <w:r>
        <w:t>检查</w:t>
      </w:r>
      <w:r>
        <w:t>(</w:t>
      </w:r>
      <w:r>
        <w:t>无</w:t>
      </w:r>
      <w:r>
        <w:t xml:space="preserve"> </w:t>
      </w:r>
      <w:r>
        <w:t>损探伤）</w:t>
      </w:r>
    </w:p>
    <w:p w:rsidR="00C67970" w:rsidRDefault="00BC4CE2" w:rsidP="006647C5">
      <w:pPr>
        <w:spacing w:before="120" w:after="120"/>
      </w:pPr>
      <w:r>
        <w:t>I</w:t>
      </w:r>
      <w:r>
        <w:t>管端处理</w:t>
      </w:r>
      <w:r>
        <w:t>I</w:t>
      </w:r>
    </w:p>
    <w:p w:rsidR="00C67970" w:rsidRDefault="00BC4CE2" w:rsidP="006647C5">
      <w:pPr>
        <w:spacing w:before="120" w:after="120"/>
        <w:rPr>
          <w:lang w:eastAsia="zh-CN"/>
        </w:rPr>
      </w:pPr>
      <w:r>
        <w:rPr>
          <w:lang w:eastAsia="zh-CN"/>
        </w:rPr>
        <w:t>回灭</w:t>
      </w:r>
      <w:r>
        <w:rPr>
          <w:lang w:eastAsia="zh-CN"/>
        </w:rPr>
        <w:t>―|</w:t>
      </w:r>
      <w:r>
        <w:rPr>
          <w:lang w:eastAsia="zh-CN"/>
        </w:rPr>
        <w:t>「切管</w:t>
      </w:r>
      <w:r>
        <w:rPr>
          <w:lang w:eastAsia="zh-CN"/>
        </w:rPr>
        <w:t xml:space="preserve"> | I</w:t>
      </w:r>
      <w:r>
        <w:rPr>
          <w:lang w:eastAsia="zh-CN"/>
        </w:rPr>
        <w:t>接头焊接</w:t>
      </w:r>
    </w:p>
    <w:p w:rsidR="00C67970" w:rsidRDefault="00BC4CE2" w:rsidP="006647C5">
      <w:pPr>
        <w:spacing w:before="120" w:after="120"/>
        <w:rPr>
          <w:lang w:eastAsia="zh-CN"/>
        </w:rPr>
      </w:pPr>
      <w:r>
        <w:rPr>
          <w:lang w:eastAsia="zh-CN"/>
        </w:rPr>
        <w:t>矫直</w:t>
      </w:r>
      <w:r>
        <w:rPr>
          <w:lang w:eastAsia="zh-CN"/>
        </w:rPr>
        <w:t>|</w:t>
      </w:r>
    </w:p>
    <w:p w:rsidR="00C67970" w:rsidRDefault="00BC4CE2" w:rsidP="006647C5">
      <w:pPr>
        <w:spacing w:before="120" w:after="120"/>
        <w:rPr>
          <w:lang w:eastAsia="zh-CN"/>
        </w:rPr>
      </w:pPr>
      <w:r>
        <w:rPr>
          <w:lang w:eastAsia="zh-CN"/>
        </w:rPr>
        <w:t>车螺纹</w:t>
      </w:r>
    </w:p>
    <w:p w:rsidR="00C67970" w:rsidRDefault="00BC4CE2" w:rsidP="006647C5">
      <w:pPr>
        <w:spacing w:before="120" w:after="120"/>
        <w:rPr>
          <w:lang w:eastAsia="zh-CN"/>
        </w:rPr>
      </w:pPr>
      <w:r>
        <w:rPr>
          <w:lang w:eastAsia="zh-CN"/>
        </w:rPr>
        <w:t>拧管按头</w:t>
      </w:r>
    </w:p>
    <w:p w:rsidR="00C67970" w:rsidRDefault="00BC4CE2" w:rsidP="006647C5">
      <w:pPr>
        <w:spacing w:before="120" w:after="120"/>
        <w:rPr>
          <w:lang w:eastAsia="zh-CN"/>
        </w:rPr>
      </w:pPr>
      <w:r>
        <w:rPr>
          <w:lang w:eastAsia="zh-CN"/>
        </w:rPr>
        <w:t>入库</w:t>
      </w:r>
    </w:p>
    <w:p w:rsidR="00C67970" w:rsidRDefault="00BC4CE2" w:rsidP="006647C5">
      <w:pPr>
        <w:spacing w:before="120" w:after="120"/>
        <w:rPr>
          <w:lang w:eastAsia="zh-CN"/>
        </w:rPr>
      </w:pPr>
      <w:r>
        <w:rPr>
          <w:lang w:eastAsia="zh-CN"/>
        </w:rPr>
        <w:t>库丝</w:t>
      </w:r>
      <w:r>
        <w:rPr>
          <w:lang w:eastAsia="zh-CN"/>
        </w:rPr>
        <w:t xml:space="preserve"> | 1</w:t>
      </w:r>
      <w:r>
        <w:rPr>
          <w:lang w:eastAsia="zh-CN"/>
        </w:rPr>
        <w:t>清理毛</w:t>
      </w:r>
      <w:r>
        <w:rPr>
          <w:lang w:eastAsia="zh-CN"/>
        </w:rPr>
        <w:t>&amp;</w:t>
      </w:r>
    </w:p>
    <w:p w:rsidR="00C67970" w:rsidRDefault="00BC4CE2" w:rsidP="006647C5">
      <w:pPr>
        <w:spacing w:before="120" w:after="120"/>
        <w:rPr>
          <w:lang w:eastAsia="zh-CN"/>
        </w:rPr>
      </w:pPr>
      <w:r>
        <w:rPr>
          <w:lang w:eastAsia="zh-CN"/>
        </w:rPr>
        <w:t>拧接头</w:t>
      </w:r>
    </w:p>
    <w:p w:rsidR="00C67970" w:rsidRDefault="00BC4CE2" w:rsidP="006647C5">
      <w:pPr>
        <w:spacing w:before="120" w:after="120"/>
        <w:rPr>
          <w:lang w:eastAsia="zh-CN"/>
        </w:rPr>
      </w:pPr>
      <w:r>
        <w:rPr>
          <w:lang w:eastAsia="zh-CN"/>
        </w:rPr>
        <w:t>焊缝热处</w:t>
      </w:r>
      <w:r>
        <w:rPr>
          <w:lang w:eastAsia="zh-CN"/>
        </w:rPr>
        <w:t xml:space="preserve"> </w:t>
      </w:r>
      <w:r>
        <w:rPr>
          <w:lang w:eastAsia="zh-CN"/>
        </w:rPr>
        <w:t>理及探伤</w:t>
      </w:r>
    </w:p>
    <w:p w:rsidR="00C67970" w:rsidRDefault="00BC4CE2" w:rsidP="006647C5">
      <w:pPr>
        <w:spacing w:before="120" w:after="120"/>
        <w:rPr>
          <w:lang w:eastAsia="zh-CN"/>
        </w:rPr>
      </w:pPr>
      <w:r>
        <w:rPr>
          <w:lang w:eastAsia="zh-CN"/>
        </w:rPr>
        <w:t>水压试验</w:t>
      </w:r>
    </w:p>
    <w:p w:rsidR="00C67970" w:rsidRDefault="00BC4CE2" w:rsidP="006647C5">
      <w:pPr>
        <w:spacing w:before="120" w:after="120"/>
        <w:rPr>
          <w:lang w:eastAsia="zh-CN"/>
        </w:rPr>
      </w:pPr>
      <w:r>
        <w:rPr>
          <w:lang w:eastAsia="zh-CN"/>
        </w:rPr>
        <w:t>钢管车丝</w:t>
      </w:r>
    </w:p>
    <w:p w:rsidR="00C67970" w:rsidRDefault="00BC4CE2" w:rsidP="006647C5">
      <w:pPr>
        <w:spacing w:before="120" w:after="120"/>
        <w:rPr>
          <w:lang w:eastAsia="zh-CN"/>
        </w:rPr>
      </w:pPr>
      <w:r>
        <w:rPr>
          <w:lang w:eastAsia="zh-CN"/>
        </w:rPr>
        <w:t>入库</w:t>
      </w:r>
    </w:p>
    <w:p w:rsidR="00C67970" w:rsidRDefault="00BC4CE2" w:rsidP="006647C5">
      <w:pPr>
        <w:spacing w:before="120" w:after="120"/>
        <w:rPr>
          <w:lang w:eastAsia="zh-CN"/>
        </w:rPr>
      </w:pPr>
      <w:r>
        <w:rPr>
          <w:lang w:eastAsia="zh-CN"/>
        </w:rPr>
        <w:t>I</w:t>
      </w:r>
      <w:r>
        <w:rPr>
          <w:lang w:eastAsia="zh-CN"/>
        </w:rPr>
        <w:t>拧管</w:t>
      </w:r>
      <w:r>
        <w:rPr>
          <w:lang w:eastAsia="zh-CN"/>
        </w:rPr>
        <w:t>‘</w:t>
      </w:r>
      <w:r>
        <w:rPr>
          <w:lang w:eastAsia="zh-CN"/>
        </w:rPr>
        <w:t>接头</w:t>
      </w:r>
      <w:r>
        <w:rPr>
          <w:lang w:eastAsia="zh-CN"/>
        </w:rPr>
        <w:t>I</w:t>
      </w:r>
    </w:p>
    <w:p w:rsidR="00C67970" w:rsidRDefault="00BC4CE2" w:rsidP="006647C5">
      <w:pPr>
        <w:spacing w:before="120" w:after="120"/>
      </w:pPr>
      <w:r>
        <w:t>1 mmm | ~I</w:t>
      </w:r>
    </w:p>
    <w:p w:rsidR="00C67970" w:rsidRDefault="00BC4CE2" w:rsidP="006647C5">
      <w:pPr>
        <w:spacing w:before="120" w:after="120"/>
      </w:pPr>
      <w:r>
        <w:t>-/rv</w:t>
      </w:r>
    </w:p>
    <w:p w:rsidR="00C67970" w:rsidRDefault="00BC4CE2" w:rsidP="006647C5">
      <w:pPr>
        <w:tabs>
          <w:tab w:val="left" w:pos="935"/>
        </w:tabs>
        <w:spacing w:before="120" w:after="120"/>
      </w:pPr>
      <w:r>
        <w:t>-q»j</w:t>
      </w:r>
      <w:r>
        <w:tab/>
        <w:t xml:space="preserve">j </w:t>
      </w:r>
      <w:r>
        <w:t>擎</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\\AppData\\Local\\Temp\\FineReader11\\media\\image599.png" \* MERGEFORMATINET </w:instrText>
      </w:r>
      <w:r>
        <w:fldChar w:fldCharType="separate"/>
      </w:r>
      <w:r w:rsidR="006647C5">
        <w:pict>
          <v:shape id="_x0000_i1623" type="#_x0000_t75" style="width:136.85pt;height:27.8pt">
            <v:imagedata r:id="rId1203" r:href="rId1204"/>
          </v:shape>
        </w:pict>
      </w:r>
      <w:r>
        <w:fldChar w:fldCharType="end"/>
      </w:r>
    </w:p>
    <w:p w:rsidR="00C67970" w:rsidRDefault="00BC4CE2" w:rsidP="006647C5">
      <w:pPr>
        <w:spacing w:before="120" w:after="120"/>
      </w:pPr>
      <w:r>
        <w:t>r—</w:t>
      </w:r>
    </w:p>
    <w:p w:rsidR="00C67970" w:rsidRDefault="00BC4CE2" w:rsidP="006647C5">
      <w:pPr>
        <w:spacing w:before="120" w:after="120"/>
      </w:pPr>
      <w:r>
        <w:t>2-2-2</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\\AppData\\Local\\Temp\\FineReader11\\media\\image600.png" \* MERGEFORMATINET </w:instrText>
      </w:r>
      <w:r>
        <w:fldChar w:fldCharType="separate"/>
      </w:r>
      <w:r w:rsidR="006647C5">
        <w:pict>
          <v:shape id="_x0000_i1624" type="#_x0000_t75" style="width:2in;height:37.8pt">
            <v:imagedata r:id="rId1205" r:href="rId120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\\AppData\\Local\\Temp\\FineReader11\\media\\image601.png" \* MERGEFORMATINET </w:instrText>
      </w:r>
      <w:r>
        <w:fldChar w:fldCharType="separate"/>
      </w:r>
      <w:r w:rsidR="006647C5">
        <w:pict>
          <v:shape id="_x0000_i1625" type="#_x0000_t75" style="width:149.7pt;height:72.7pt">
            <v:imagedata r:id="rId1207" r:href="rId1208"/>
          </v:shape>
        </w:pict>
      </w:r>
      <w:r>
        <w:fldChar w:fldCharType="end"/>
      </w:r>
    </w:p>
    <w:p w:rsidR="00C67970" w:rsidRDefault="00BC4CE2" w:rsidP="006647C5">
      <w:pPr>
        <w:spacing w:before="120" w:after="120"/>
      </w:pPr>
      <w:r>
        <w:t>1-2-</w:t>
      </w:r>
      <w:r>
        <w:t>卜</w:t>
      </w:r>
      <w:r>
        <w:t>2-1</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\\AppData\\Local\\Temp\\FineReader11\\media\\image602.png" \* MERGEFORMATINET </w:instrText>
      </w:r>
      <w:r>
        <w:fldChar w:fldCharType="separate"/>
      </w:r>
      <w:r w:rsidR="006647C5">
        <w:pict>
          <v:shape id="_x0000_i1626" type="#_x0000_t75" style="width:173.25pt;height:49.2pt">
            <v:imagedata r:id="rId1209" r:href="rId1210"/>
          </v:shape>
        </w:pict>
      </w:r>
      <w:r>
        <w:fldChar w:fldCharType="end"/>
      </w:r>
    </w:p>
    <w:p w:rsidR="00C67970" w:rsidRDefault="00BC4CE2" w:rsidP="006647C5">
      <w:pPr>
        <w:spacing w:before="120" w:after="120"/>
        <w:outlineLvl w:val="0"/>
        <w:rPr>
          <w:lang w:eastAsia="zh-CN"/>
        </w:rPr>
      </w:pPr>
      <w:r>
        <w:rPr>
          <w:lang w:eastAsia="zh-CN"/>
        </w:rPr>
        <w:t>人库</w:t>
      </w:r>
    </w:p>
    <w:p w:rsidR="00C67970" w:rsidRDefault="00BC4CE2" w:rsidP="006647C5">
      <w:pPr>
        <w:spacing w:before="120" w:after="120"/>
        <w:rPr>
          <w:lang w:eastAsia="zh-CN"/>
        </w:rPr>
      </w:pPr>
      <w:r>
        <w:rPr>
          <w:lang w:eastAsia="zh-CN"/>
        </w:rPr>
        <w:t>酸冼</w:t>
      </w:r>
    </w:p>
    <w:p w:rsidR="00C67970" w:rsidRDefault="00BC4CE2" w:rsidP="006647C5">
      <w:pPr>
        <w:spacing w:before="120" w:after="120"/>
        <w:rPr>
          <w:lang w:eastAsia="zh-CN"/>
        </w:rPr>
      </w:pPr>
      <w:r>
        <w:rPr>
          <w:lang w:eastAsia="zh-CN"/>
        </w:rPr>
        <w:t>光泽处理</w:t>
      </w:r>
    </w:p>
    <w:p w:rsidR="00C67970" w:rsidRDefault="00BC4CE2" w:rsidP="006647C5">
      <w:pPr>
        <w:spacing w:before="120" w:after="120"/>
        <w:rPr>
          <w:lang w:eastAsia="zh-CN"/>
        </w:rPr>
      </w:pPr>
      <w:r>
        <w:rPr>
          <w:lang w:eastAsia="zh-CN"/>
        </w:rPr>
        <w:t>检迕</w:t>
      </w:r>
    </w:p>
    <w:p w:rsidR="00C67970" w:rsidRDefault="00BC4CE2" w:rsidP="006647C5">
      <w:pPr>
        <w:spacing w:before="120" w:after="120"/>
        <w:rPr>
          <w:lang w:eastAsia="zh-CN"/>
        </w:rPr>
      </w:pPr>
      <w:r>
        <w:rPr>
          <w:lang w:eastAsia="zh-CN"/>
        </w:rPr>
        <w:t>检奄</w:t>
      </w:r>
    </w:p>
    <w:p w:rsidR="00C67970" w:rsidRDefault="00BC4CE2" w:rsidP="006647C5">
      <w:pPr>
        <w:spacing w:before="120" w:after="120"/>
        <w:rPr>
          <w:lang w:eastAsia="zh-CN"/>
        </w:rPr>
      </w:pPr>
      <w:r>
        <w:rPr>
          <w:lang w:eastAsia="zh-CN"/>
        </w:rPr>
        <w:t>打印</w:t>
      </w:r>
    </w:p>
    <w:p w:rsidR="00C67970" w:rsidRDefault="00BC4CE2" w:rsidP="006647C5">
      <w:pPr>
        <w:spacing w:before="120" w:after="120"/>
        <w:rPr>
          <w:lang w:eastAsia="zh-CN"/>
        </w:rPr>
      </w:pPr>
      <w:r>
        <w:rPr>
          <w:lang w:eastAsia="zh-CN"/>
        </w:rPr>
        <w:t>入库</w:t>
      </w:r>
    </w:p>
    <w:p w:rsidR="00C67970" w:rsidRDefault="00BC4CE2" w:rsidP="006647C5">
      <w:pPr>
        <w:spacing w:before="120" w:after="120"/>
        <w:rPr>
          <w:lang w:eastAsia="zh-CN"/>
        </w:rPr>
      </w:pPr>
      <w:r>
        <w:rPr>
          <w:lang w:eastAsia="zh-CN"/>
        </w:rPr>
        <w:t>修磨</w:t>
      </w:r>
    </w:p>
    <w:p w:rsidR="00C67970" w:rsidRDefault="00BC4CE2" w:rsidP="006647C5">
      <w:pPr>
        <w:spacing w:before="120" w:after="120"/>
        <w:rPr>
          <w:lang w:eastAsia="zh-CN"/>
        </w:rPr>
      </w:pPr>
      <w:r>
        <w:rPr>
          <w:lang w:eastAsia="zh-CN"/>
        </w:rPr>
        <w:t>图</w:t>
      </w:r>
      <w:r>
        <w:rPr>
          <w:lang w:eastAsia="zh-CN"/>
        </w:rPr>
        <w:t>25-1</w:t>
      </w:r>
      <w:r>
        <w:rPr>
          <w:lang w:eastAsia="zh-CN"/>
        </w:rPr>
        <w:t>各种钢管的精整和</w:t>
      </w:r>
      <w:r>
        <w:rPr>
          <w:lang w:eastAsia="zh-CN"/>
        </w:rPr>
        <w:t xml:space="preserve"> </w:t>
      </w:r>
      <w:r>
        <w:rPr>
          <w:lang w:eastAsia="zh-CN"/>
        </w:rPr>
        <w:t>加工工序</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\\AppData\\Local\\Temp\\FineReader11\\media\\image603.png" \* MERGEFORMATINET </w:instrText>
      </w:r>
      <w:r>
        <w:fldChar w:fldCharType="separate"/>
      </w:r>
      <w:r w:rsidR="006647C5">
        <w:pict>
          <v:shape id="_x0000_i1627" type="#_x0000_t75" style="width:171.8pt;height:85.55pt">
            <v:imagedata r:id="rId1211" r:href="rId1212"/>
          </v:shape>
        </w:pict>
      </w:r>
      <w:r>
        <w:fldChar w:fldCharType="end"/>
      </w:r>
    </w:p>
    <w:p w:rsidR="00C67970" w:rsidRDefault="00BC4CE2" w:rsidP="006647C5">
      <w:pPr>
        <w:spacing w:before="120" w:after="120"/>
        <w:outlineLvl w:val="0"/>
        <w:rPr>
          <w:lang w:eastAsia="zh-CN"/>
        </w:rPr>
      </w:pPr>
      <w:r>
        <w:rPr>
          <w:lang w:eastAsia="zh-CN"/>
        </w:rPr>
        <w:t>图</w:t>
      </w:r>
      <w:r>
        <w:rPr>
          <w:lang w:eastAsia="zh-CN"/>
        </w:rPr>
        <w:t>25-3</w:t>
      </w:r>
      <w:r>
        <w:rPr>
          <w:lang w:eastAsia="zh-CN"/>
        </w:rPr>
        <w:t>矫直辊与钢管配置的关系</w:t>
      </w:r>
    </w:p>
    <w:p w:rsidR="00C67970" w:rsidRDefault="00BC4CE2" w:rsidP="006647C5">
      <w:pPr>
        <w:spacing w:before="120" w:after="120"/>
        <w:rPr>
          <w:lang w:eastAsia="zh-CN"/>
        </w:rPr>
      </w:pPr>
      <w:r>
        <w:rPr>
          <w:lang w:eastAsia="zh-CN"/>
        </w:rPr>
        <w:t>图</w:t>
      </w:r>
      <w:r>
        <w:rPr>
          <w:lang w:eastAsia="zh-CN"/>
        </w:rPr>
        <w:t>25-2</w:t>
      </w:r>
      <w:r>
        <w:rPr>
          <w:lang w:eastAsia="zh-CN"/>
        </w:rPr>
        <w:t>斜辊矫直机矫直辊的排列型式</w:t>
      </w:r>
    </w:p>
    <w:p w:rsidR="00C67970" w:rsidRDefault="00BC4CE2" w:rsidP="006647C5">
      <w:pPr>
        <w:spacing w:before="120" w:after="120"/>
        <w:rPr>
          <w:lang w:eastAsia="zh-CN"/>
        </w:rPr>
      </w:pPr>
      <w:r>
        <w:rPr>
          <w:lang w:eastAsia="zh-CN"/>
        </w:rPr>
        <w:t>461</w:t>
      </w:r>
    </w:p>
    <w:p w:rsidR="00C67970" w:rsidRDefault="00BC4CE2" w:rsidP="006647C5">
      <w:pPr>
        <w:spacing w:before="120" w:after="120"/>
        <w:rPr>
          <w:lang w:eastAsia="zh-CN"/>
        </w:rPr>
      </w:pPr>
      <w:r>
        <w:rPr>
          <w:lang w:eastAsia="zh-CN"/>
        </w:rPr>
        <w:t>多。</w:t>
      </w:r>
      <w:r>
        <w:rPr>
          <w:lang w:eastAsia="zh-CN"/>
        </w:rPr>
        <w:t>3-1-3</w:t>
      </w:r>
      <w:r>
        <w:rPr>
          <w:lang w:eastAsia="zh-CN"/>
        </w:rPr>
        <w:t>型矫直机多用于端部不加厚的石油管的矫直。它不仅可以矫直钢管，而且还可</w:t>
      </w:r>
      <w:r>
        <w:rPr>
          <w:lang w:eastAsia="zh-CN"/>
        </w:rPr>
        <w:t xml:space="preserve"> </w:t>
      </w:r>
      <w:r>
        <w:rPr>
          <w:lang w:eastAsia="zh-CN"/>
        </w:rPr>
        <w:t>对</w:t>
      </w:r>
      <w:r>
        <w:rPr>
          <w:rFonts w:ascii="MS Mincho" w:eastAsia="MS Mincho" w:hAnsi="MS Mincho" w:cs="MS Mincho" w:hint="eastAsia"/>
          <w:lang w:eastAsia="zh-CN"/>
        </w:rPr>
        <w:t>〜</w:t>
      </w:r>
      <w:r>
        <w:rPr>
          <w:rFonts w:ascii="华文细黑" w:hAnsi="华文细黑" w:cs="华文细黑" w:hint="eastAsia"/>
          <w:lang w:eastAsia="zh-CN"/>
        </w:rPr>
        <w:t>达</w:t>
      </w:r>
      <w:r>
        <w:rPr>
          <w:lang w:eastAsia="zh-CN"/>
        </w:rPr>
        <w:t>120</w:t>
      </w:r>
      <w:r>
        <w:rPr>
          <w:lang w:eastAsia="zh-CN"/>
        </w:rPr>
        <w:t>公斤</w:t>
      </w:r>
      <w:r>
        <w:rPr>
          <w:lang w:eastAsia="zh-CN"/>
        </w:rPr>
        <w:t>/</w:t>
      </w:r>
      <w:r>
        <w:rPr>
          <w:lang w:eastAsia="zh-CN"/>
        </w:rPr>
        <w:t>毫米</w:t>
      </w:r>
      <w:r>
        <w:rPr>
          <w:vertAlign w:val="superscript"/>
          <w:lang w:eastAsia="zh-CN"/>
        </w:rPr>
        <w:t>2</w:t>
      </w:r>
      <w:r>
        <w:rPr>
          <w:lang w:eastAsia="zh-CN"/>
        </w:rPr>
        <w:t>的套管进行定径。具有六个主动辊和一个被动辊的</w:t>
      </w:r>
      <w:r>
        <w:rPr>
          <w:lang w:eastAsia="zh-CN"/>
        </w:rPr>
        <w:t>2-2-2-1</w:t>
      </w:r>
      <w:r>
        <w:rPr>
          <w:lang w:eastAsia="zh-CN"/>
        </w:rPr>
        <w:t>型斜辊矫</w:t>
      </w:r>
      <w:r>
        <w:rPr>
          <w:lang w:eastAsia="zh-CN"/>
        </w:rPr>
        <w:t xml:space="preserve"> </w:t>
      </w:r>
      <w:r>
        <w:rPr>
          <w:lang w:eastAsia="zh-CN"/>
        </w:rPr>
        <w:t>直机，主要用于小径薄壁管的矫直。而</w:t>
      </w:r>
      <w:r>
        <w:rPr>
          <w:lang w:eastAsia="zh-CN"/>
        </w:rPr>
        <w:t>1-2-1-2-1</w:t>
      </w:r>
      <w:r>
        <w:rPr>
          <w:lang w:eastAsia="zh-CN"/>
        </w:rPr>
        <w:t>型则多用于矫直端部加厚或不加厚的石</w:t>
      </w:r>
    </w:p>
    <w:p w:rsidR="00C67970" w:rsidRDefault="00BC4CE2" w:rsidP="006647C5">
      <w:pPr>
        <w:spacing w:before="120" w:after="120"/>
        <w:rPr>
          <w:lang w:eastAsia="zh-CN"/>
        </w:rPr>
      </w:pPr>
      <w:r>
        <w:rPr>
          <w:lang w:eastAsia="zh-CN"/>
        </w:rPr>
        <w:t>油管。</w:t>
      </w:r>
    </w:p>
    <w:p w:rsidR="00C67970" w:rsidRDefault="00BC4CE2" w:rsidP="006647C5">
      <w:pPr>
        <w:spacing w:before="120" w:after="120"/>
        <w:rPr>
          <w:lang w:eastAsia="zh-CN"/>
        </w:rPr>
      </w:pPr>
      <w:r>
        <w:rPr>
          <w:lang w:eastAsia="zh-CN"/>
        </w:rPr>
        <w:t>表</w:t>
      </w:r>
      <w:r>
        <w:rPr>
          <w:lang w:eastAsia="zh-CN"/>
        </w:rPr>
        <w:t>25-1</w:t>
      </w:r>
      <w:r>
        <w:rPr>
          <w:lang w:eastAsia="zh-CN"/>
        </w:rPr>
        <w:t>七辊式斜辊矫直机技术性能</w:t>
      </w:r>
    </w:p>
    <w:tbl>
      <w:tblPr>
        <w:tblOverlap w:val="never"/>
        <w:tblW w:w="0" w:type="auto"/>
        <w:tblLayout w:type="fixed"/>
        <w:tblCellMar>
          <w:left w:w="10" w:type="dxa"/>
          <w:right w:w="10" w:type="dxa"/>
        </w:tblCellMar>
        <w:tblLook w:val="0000"/>
      </w:tblPr>
      <w:tblGrid>
        <w:gridCol w:w="1974"/>
        <w:gridCol w:w="1770"/>
        <w:gridCol w:w="1759"/>
        <w:gridCol w:w="1770"/>
        <w:gridCol w:w="1770"/>
      </w:tblGrid>
      <w:tr w:rsidR="00C67970">
        <w:trPr>
          <w:trHeight w:val="754"/>
        </w:trPr>
        <w:tc>
          <w:tcPr>
            <w:tcW w:w="1974" w:type="dxa"/>
            <w:tcBorders>
              <w:top w:val="single" w:sz="4" w:space="0" w:color="auto"/>
            </w:tcBorders>
            <w:shd w:val="clear" w:color="auto" w:fill="FFFFFF"/>
          </w:tcPr>
          <w:p w:rsidR="00C67970" w:rsidRDefault="00BC4CE2" w:rsidP="006647C5">
            <w:pPr>
              <w:spacing w:before="120" w:after="120"/>
            </w:pPr>
            <w:r>
              <w:t>矫直机</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型</w:t>
            </w:r>
            <w:r>
              <w:t xml:space="preserve"> </w:t>
            </w:r>
            <w:r>
              <w:t>式</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矫直范围</w:t>
            </w:r>
            <w:r>
              <w:t xml:space="preserve"> </w:t>
            </w:r>
            <w:r>
              <w:t>毫米</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矫直速度</w:t>
            </w:r>
          </w:p>
          <w:p w:rsidR="00C67970" w:rsidRDefault="00BC4CE2" w:rsidP="006647C5">
            <w:pPr>
              <w:spacing w:before="120" w:after="120"/>
            </w:pPr>
            <w:r>
              <w:t>米</w:t>
            </w:r>
            <w:r>
              <w:t>/</w:t>
            </w:r>
            <w:r>
              <w:t>分</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调整角度</w:t>
            </w:r>
            <w:r>
              <w:t xml:space="preserve"> </w:t>
            </w:r>
            <w:r>
              <w:t>度</w:t>
            </w:r>
          </w:p>
        </w:tc>
      </w:tr>
      <w:tr w:rsidR="00C67970">
        <w:trPr>
          <w:trHeight w:val="319"/>
        </w:trPr>
        <w:tc>
          <w:tcPr>
            <w:tcW w:w="1974" w:type="dxa"/>
            <w:tcBorders>
              <w:top w:val="single" w:sz="4" w:space="0" w:color="auto"/>
            </w:tcBorders>
            <w:shd w:val="clear" w:color="auto" w:fill="FFFFFF"/>
          </w:tcPr>
          <w:p w:rsidR="00C67970" w:rsidRDefault="00BC4CE2" w:rsidP="006647C5">
            <w:pPr>
              <w:spacing w:before="120" w:after="120"/>
            </w:pPr>
            <w:r>
              <w:t>七辊</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2-2 2-1</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17.3</w:t>
            </w:r>
            <w:r>
              <w:rPr>
                <w:rFonts w:ascii="MS Mincho" w:eastAsia="MS Mincho" w:hAnsi="MS Mincho" w:cs="MS Mincho" w:hint="eastAsia"/>
              </w:rPr>
              <w:t>〜</w:t>
            </w:r>
            <w:r>
              <w:t>76.3</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120</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 xml:space="preserve">28 </w:t>
            </w:r>
            <w:r>
              <w:rPr>
                <w:rFonts w:ascii="MS Mincho" w:eastAsia="MS Mincho" w:hAnsi="MS Mincho" w:cs="MS Mincho" w:hint="eastAsia"/>
              </w:rPr>
              <w:t>〜</w:t>
            </w:r>
            <w:r>
              <w:t>32</w:t>
            </w:r>
          </w:p>
        </w:tc>
      </w:tr>
      <w:tr w:rsidR="00C67970">
        <w:trPr>
          <w:trHeight w:val="257"/>
        </w:trPr>
        <w:tc>
          <w:tcPr>
            <w:tcW w:w="1974" w:type="dxa"/>
            <w:shd w:val="clear" w:color="auto" w:fill="FFFFFF"/>
          </w:tcPr>
          <w:p w:rsidR="00C67970" w:rsidRDefault="00C67970" w:rsidP="006647C5">
            <w:pPr>
              <w:spacing w:before="120" w:after="120"/>
              <w:rPr>
                <w:sz w:val="10"/>
                <w:szCs w:val="10"/>
              </w:rPr>
            </w:pPr>
          </w:p>
        </w:tc>
        <w:tc>
          <w:tcPr>
            <w:tcW w:w="1770" w:type="dxa"/>
            <w:tcBorders>
              <w:left w:val="single" w:sz="4" w:space="0" w:color="auto"/>
            </w:tcBorders>
            <w:shd w:val="clear" w:color="auto" w:fill="FFFFFF"/>
          </w:tcPr>
          <w:p w:rsidR="00C67970" w:rsidRDefault="00BC4CE2" w:rsidP="006647C5">
            <w:pPr>
              <w:spacing w:before="120" w:after="120"/>
            </w:pPr>
            <w:r>
              <w:t>22-2-1</w:t>
            </w:r>
          </w:p>
        </w:tc>
        <w:tc>
          <w:tcPr>
            <w:tcW w:w="1759" w:type="dxa"/>
            <w:tcBorders>
              <w:left w:val="single" w:sz="4" w:space="0" w:color="auto"/>
            </w:tcBorders>
            <w:shd w:val="clear" w:color="auto" w:fill="FFFFFF"/>
          </w:tcPr>
          <w:p w:rsidR="00C67970" w:rsidRDefault="00BC4CE2" w:rsidP="006647C5">
            <w:pPr>
              <w:spacing w:before="120" w:after="120"/>
            </w:pPr>
            <w:r>
              <w:t>30.0</w:t>
            </w:r>
            <w:r>
              <w:rPr>
                <w:rFonts w:ascii="MS Mincho" w:eastAsia="MS Mincho" w:hAnsi="MS Mincho" w:cs="MS Mincho" w:hint="eastAsia"/>
              </w:rPr>
              <w:t>〜</w:t>
            </w:r>
            <w:r>
              <w:t>115.0</w:t>
            </w:r>
          </w:p>
        </w:tc>
        <w:tc>
          <w:tcPr>
            <w:tcW w:w="1770" w:type="dxa"/>
            <w:tcBorders>
              <w:left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90</w:t>
            </w:r>
          </w:p>
        </w:tc>
        <w:tc>
          <w:tcPr>
            <w:tcW w:w="1770" w:type="dxa"/>
            <w:tcBorders>
              <w:left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31</w:t>
            </w:r>
          </w:p>
        </w:tc>
      </w:tr>
      <w:tr w:rsidR="00C67970">
        <w:trPr>
          <w:trHeight w:val="262"/>
        </w:trPr>
        <w:tc>
          <w:tcPr>
            <w:tcW w:w="1974" w:type="dxa"/>
            <w:shd w:val="clear" w:color="auto" w:fill="FFFFFF"/>
          </w:tcPr>
          <w:p w:rsidR="00C67970" w:rsidRDefault="00C67970" w:rsidP="006647C5">
            <w:pPr>
              <w:spacing w:before="120" w:after="120"/>
              <w:rPr>
                <w:sz w:val="10"/>
                <w:szCs w:val="10"/>
              </w:rPr>
            </w:pPr>
          </w:p>
        </w:tc>
        <w:tc>
          <w:tcPr>
            <w:tcW w:w="1770" w:type="dxa"/>
            <w:tcBorders>
              <w:left w:val="single" w:sz="4" w:space="0" w:color="auto"/>
            </w:tcBorders>
            <w:shd w:val="clear" w:color="auto" w:fill="FFFFFF"/>
          </w:tcPr>
          <w:p w:rsidR="00C67970" w:rsidRDefault="00BC4CE2" w:rsidP="006647C5">
            <w:pPr>
              <w:spacing w:before="120" w:after="120"/>
            </w:pPr>
            <w:r>
              <w:t>2</w:t>
            </w:r>
            <w:r>
              <w:t>「</w:t>
            </w:r>
            <w:r>
              <w:t>2-2-1</w:t>
            </w:r>
          </w:p>
        </w:tc>
        <w:tc>
          <w:tcPr>
            <w:tcW w:w="1759" w:type="dxa"/>
            <w:tcBorders>
              <w:left w:val="single" w:sz="4" w:space="0" w:color="auto"/>
            </w:tcBorders>
            <w:shd w:val="clear" w:color="auto" w:fill="FFFFFF"/>
          </w:tcPr>
          <w:p w:rsidR="00C67970" w:rsidRDefault="00BC4CE2" w:rsidP="006647C5">
            <w:pPr>
              <w:spacing w:before="120" w:after="120"/>
            </w:pPr>
            <w:r>
              <w:t>21.7</w:t>
            </w:r>
            <w:r>
              <w:rPr>
                <w:rFonts w:ascii="MS Mincho" w:eastAsia="MS Mincho" w:hAnsi="MS Mincho" w:cs="MS Mincho" w:hint="eastAsia"/>
              </w:rPr>
              <w:t>〜</w:t>
            </w:r>
            <w:r>
              <w:t>60.5</w:t>
            </w:r>
          </w:p>
        </w:tc>
        <w:tc>
          <w:tcPr>
            <w:tcW w:w="1770" w:type="dxa"/>
            <w:tcBorders>
              <w:left w:val="single" w:sz="4" w:space="0" w:color="auto"/>
            </w:tcBorders>
            <w:shd w:val="clear" w:color="auto" w:fill="FFFFFF"/>
          </w:tcPr>
          <w:p w:rsidR="00C67970" w:rsidRDefault="00BC4CE2" w:rsidP="006647C5">
            <w:pPr>
              <w:spacing w:before="120" w:after="120"/>
            </w:pPr>
            <w:r>
              <w:t xml:space="preserve">45 </w:t>
            </w:r>
            <w:r>
              <w:rPr>
                <w:rFonts w:ascii="MS Mincho" w:eastAsia="MS Mincho" w:hAnsi="MS Mincho" w:cs="MS Mincho" w:hint="eastAsia"/>
              </w:rPr>
              <w:t>〜</w:t>
            </w:r>
            <w:r>
              <w:t>60</w:t>
            </w:r>
          </w:p>
        </w:tc>
        <w:tc>
          <w:tcPr>
            <w:tcW w:w="1770" w:type="dxa"/>
            <w:tcBorders>
              <w:left w:val="single" w:sz="4" w:space="0" w:color="auto"/>
            </w:tcBorders>
            <w:shd w:val="clear" w:color="auto" w:fill="FFFFFF"/>
          </w:tcPr>
          <w:p w:rsidR="00C67970" w:rsidRDefault="00BC4CE2" w:rsidP="006647C5">
            <w:pPr>
              <w:spacing w:before="120" w:after="120"/>
            </w:pPr>
            <w:r>
              <w:t xml:space="preserve">26 </w:t>
            </w:r>
            <w:r>
              <w:rPr>
                <w:rFonts w:ascii="MS Mincho" w:eastAsia="MS Mincho" w:hAnsi="MS Mincho" w:cs="MS Mincho" w:hint="eastAsia"/>
              </w:rPr>
              <w:t>〜</w:t>
            </w:r>
            <w:r>
              <w:t>30</w:t>
            </w:r>
          </w:p>
        </w:tc>
      </w:tr>
      <w:tr w:rsidR="00C67970">
        <w:trPr>
          <w:trHeight w:val="262"/>
        </w:trPr>
        <w:tc>
          <w:tcPr>
            <w:tcW w:w="1974" w:type="dxa"/>
            <w:shd w:val="clear" w:color="auto" w:fill="FFFFFF"/>
          </w:tcPr>
          <w:p w:rsidR="00C67970" w:rsidRDefault="00C67970" w:rsidP="006647C5">
            <w:pPr>
              <w:spacing w:before="120" w:after="120"/>
              <w:rPr>
                <w:sz w:val="10"/>
                <w:szCs w:val="10"/>
              </w:rPr>
            </w:pPr>
          </w:p>
        </w:tc>
        <w:tc>
          <w:tcPr>
            <w:tcW w:w="1770" w:type="dxa"/>
            <w:tcBorders>
              <w:left w:val="single" w:sz="4" w:space="0" w:color="auto"/>
            </w:tcBorders>
            <w:shd w:val="clear" w:color="auto" w:fill="FFFFFF"/>
          </w:tcPr>
          <w:p w:rsidR="00C67970" w:rsidRDefault="00BC4CE2" w:rsidP="006647C5">
            <w:pPr>
              <w:spacing w:before="120" w:after="120"/>
            </w:pPr>
            <w:r>
              <w:t>2-2-2-1</w:t>
            </w:r>
          </w:p>
        </w:tc>
        <w:tc>
          <w:tcPr>
            <w:tcW w:w="1759" w:type="dxa"/>
            <w:tcBorders>
              <w:left w:val="single" w:sz="4" w:space="0" w:color="auto"/>
            </w:tcBorders>
            <w:shd w:val="clear" w:color="auto" w:fill="FFFFFF"/>
          </w:tcPr>
          <w:p w:rsidR="00C67970" w:rsidRDefault="00BC4CE2" w:rsidP="006647C5">
            <w:pPr>
              <w:spacing w:before="120" w:after="120"/>
            </w:pPr>
            <w:r>
              <w:t>15.9</w:t>
            </w:r>
            <w:r>
              <w:rPr>
                <w:rFonts w:ascii="MS Mincho" w:eastAsia="MS Mincho" w:hAnsi="MS Mincho" w:cs="MS Mincho" w:hint="eastAsia"/>
              </w:rPr>
              <w:t>〜</w:t>
            </w:r>
            <w:r>
              <w:t>50.8</w:t>
            </w:r>
          </w:p>
        </w:tc>
        <w:tc>
          <w:tcPr>
            <w:tcW w:w="1770" w:type="dxa"/>
            <w:tcBorders>
              <w:lef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120</w:t>
            </w:r>
          </w:p>
        </w:tc>
        <w:tc>
          <w:tcPr>
            <w:tcW w:w="1770" w:type="dxa"/>
            <w:tcBorders>
              <w:left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40</w:t>
            </w:r>
          </w:p>
        </w:tc>
      </w:tr>
      <w:tr w:rsidR="00C67970">
        <w:trPr>
          <w:trHeight w:val="267"/>
        </w:trPr>
        <w:tc>
          <w:tcPr>
            <w:tcW w:w="1974" w:type="dxa"/>
            <w:shd w:val="clear" w:color="auto" w:fill="FFFFFF"/>
          </w:tcPr>
          <w:p w:rsidR="00C67970" w:rsidRDefault="00C67970" w:rsidP="006647C5">
            <w:pPr>
              <w:spacing w:before="120" w:after="120"/>
              <w:rPr>
                <w:sz w:val="10"/>
                <w:szCs w:val="10"/>
              </w:rPr>
            </w:pPr>
          </w:p>
        </w:tc>
        <w:tc>
          <w:tcPr>
            <w:tcW w:w="1770" w:type="dxa"/>
            <w:tcBorders>
              <w:left w:val="single" w:sz="4" w:space="0" w:color="auto"/>
            </w:tcBorders>
            <w:shd w:val="clear" w:color="auto" w:fill="FFFFFF"/>
          </w:tcPr>
          <w:p w:rsidR="00C67970" w:rsidRDefault="00BC4CE2" w:rsidP="006647C5">
            <w:pPr>
              <w:spacing w:before="120" w:after="120"/>
            </w:pPr>
            <w:r>
              <w:t>2+2-1</w:t>
            </w:r>
          </w:p>
        </w:tc>
        <w:tc>
          <w:tcPr>
            <w:tcW w:w="1759" w:type="dxa"/>
            <w:tcBorders>
              <w:left w:val="single" w:sz="4" w:space="0" w:color="auto"/>
            </w:tcBorders>
            <w:shd w:val="clear" w:color="auto" w:fill="FFFFFF"/>
          </w:tcPr>
          <w:p w:rsidR="00C67970" w:rsidRDefault="00BC4CE2" w:rsidP="006647C5">
            <w:pPr>
              <w:spacing w:before="120" w:after="120"/>
            </w:pPr>
            <w:r>
              <w:t>16.0</w:t>
            </w:r>
            <w:r>
              <w:rPr>
                <w:rFonts w:ascii="MS Mincho" w:eastAsia="MS Mincho" w:hAnsi="MS Mincho" w:cs="MS Mincho" w:hint="eastAsia"/>
              </w:rPr>
              <w:t>〜</w:t>
            </w:r>
            <w:r>
              <w:t>50.0</w:t>
            </w:r>
          </w:p>
        </w:tc>
        <w:tc>
          <w:tcPr>
            <w:tcW w:w="1770" w:type="dxa"/>
            <w:tcBorders>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120</w:t>
            </w:r>
          </w:p>
        </w:tc>
        <w:tc>
          <w:tcPr>
            <w:tcW w:w="1770" w:type="dxa"/>
            <w:tcBorders>
              <w:left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31</w:t>
            </w:r>
          </w:p>
        </w:tc>
      </w:tr>
      <w:tr w:rsidR="00C67970">
        <w:trPr>
          <w:trHeight w:val="257"/>
        </w:trPr>
        <w:tc>
          <w:tcPr>
            <w:tcW w:w="1974" w:type="dxa"/>
            <w:shd w:val="clear" w:color="auto" w:fill="FFFFFF"/>
          </w:tcPr>
          <w:p w:rsidR="00C67970" w:rsidRDefault="00C67970" w:rsidP="006647C5">
            <w:pPr>
              <w:spacing w:before="120" w:after="120"/>
              <w:rPr>
                <w:sz w:val="10"/>
                <w:szCs w:val="10"/>
              </w:rPr>
            </w:pPr>
          </w:p>
        </w:tc>
        <w:tc>
          <w:tcPr>
            <w:tcW w:w="1770" w:type="dxa"/>
            <w:tcBorders>
              <w:left w:val="single" w:sz="4" w:space="0" w:color="auto"/>
            </w:tcBorders>
            <w:shd w:val="clear" w:color="auto" w:fill="FFFFFF"/>
          </w:tcPr>
          <w:p w:rsidR="00C67970" w:rsidRDefault="00BC4CE2" w:rsidP="006647C5">
            <w:pPr>
              <w:spacing w:before="120" w:after="120"/>
            </w:pPr>
            <w:r>
              <w:t>31-3</w:t>
            </w:r>
          </w:p>
        </w:tc>
        <w:tc>
          <w:tcPr>
            <w:tcW w:w="1759" w:type="dxa"/>
            <w:tcBorders>
              <w:left w:val="single" w:sz="4" w:space="0" w:color="auto"/>
            </w:tcBorders>
            <w:shd w:val="clear" w:color="auto" w:fill="FFFFFF"/>
          </w:tcPr>
          <w:p w:rsidR="00C67970" w:rsidRDefault="00BC4CE2" w:rsidP="006647C5">
            <w:pPr>
              <w:spacing w:before="120" w:after="120"/>
            </w:pPr>
            <w:r>
              <w:t>114.3</w:t>
            </w:r>
            <w:r>
              <w:rPr>
                <w:rFonts w:ascii="MS Mincho" w:eastAsia="MS Mincho" w:hAnsi="MS Mincho" w:cs="MS Mincho" w:hint="eastAsia"/>
              </w:rPr>
              <w:t>〜</w:t>
            </w:r>
            <w:r>
              <w:t>381.0</w:t>
            </w:r>
          </w:p>
        </w:tc>
        <w:tc>
          <w:tcPr>
            <w:tcW w:w="1770" w:type="dxa"/>
            <w:tcBorders>
              <w:left w:val="single" w:sz="4" w:space="0" w:color="auto"/>
            </w:tcBorders>
            <w:shd w:val="clear" w:color="auto" w:fill="FFFFFF"/>
          </w:tcPr>
          <w:p w:rsidR="00C67970" w:rsidRDefault="00BC4CE2" w:rsidP="006647C5">
            <w:pPr>
              <w:spacing w:before="120" w:after="120"/>
            </w:pPr>
            <w:r>
              <w:t xml:space="preserve">18 </w:t>
            </w:r>
            <w:r>
              <w:rPr>
                <w:rFonts w:ascii="MS Mincho" w:eastAsia="MS Mincho" w:hAnsi="MS Mincho" w:cs="MS Mincho" w:hint="eastAsia"/>
              </w:rPr>
              <w:t>〜</w:t>
            </w:r>
            <w:r>
              <w:t>70</w:t>
            </w:r>
          </w:p>
        </w:tc>
        <w:tc>
          <w:tcPr>
            <w:tcW w:w="1770" w:type="dxa"/>
            <w:tcBorders>
              <w:left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40</w:t>
            </w:r>
          </w:p>
        </w:tc>
      </w:tr>
      <w:tr w:rsidR="00C67970">
        <w:trPr>
          <w:trHeight w:val="346"/>
        </w:trPr>
        <w:tc>
          <w:tcPr>
            <w:tcW w:w="1974" w:type="dxa"/>
            <w:tcBorders>
              <w:bottom w:val="single" w:sz="4" w:space="0" w:color="auto"/>
            </w:tcBorders>
            <w:shd w:val="clear" w:color="auto" w:fill="FFFFFF"/>
          </w:tcPr>
          <w:p w:rsidR="00C67970" w:rsidRDefault="00C67970" w:rsidP="006647C5">
            <w:pPr>
              <w:spacing w:before="120" w:after="120"/>
              <w:rPr>
                <w:sz w:val="10"/>
                <w:szCs w:val="10"/>
              </w:rPr>
            </w:pPr>
          </w:p>
        </w:tc>
        <w:tc>
          <w:tcPr>
            <w:tcW w:w="1770" w:type="dxa"/>
            <w:tcBorders>
              <w:left w:val="single" w:sz="4" w:space="0" w:color="auto"/>
              <w:bottom w:val="single" w:sz="4" w:space="0" w:color="auto"/>
            </w:tcBorders>
            <w:shd w:val="clear" w:color="auto" w:fill="FFFFFF"/>
          </w:tcPr>
          <w:p w:rsidR="00C67970" w:rsidRDefault="00BC4CE2" w:rsidP="006647C5">
            <w:pPr>
              <w:spacing w:before="120" w:after="120"/>
            </w:pPr>
            <w:r>
              <w:t>31-3</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165,2</w:t>
            </w:r>
            <w:r>
              <w:rPr>
                <w:rFonts w:ascii="MS Mincho" w:eastAsia="MS Mincho" w:hAnsi="MS Mincho" w:cs="MS Mincho" w:hint="eastAsia"/>
              </w:rPr>
              <w:t>〜</w:t>
            </w:r>
            <w:r>
              <w:t>50.8</w:t>
            </w:r>
          </w:p>
        </w:tc>
        <w:tc>
          <w:tcPr>
            <w:tcW w:w="1770" w:type="dxa"/>
            <w:tcBorders>
              <w:left w:val="single" w:sz="4" w:space="0" w:color="auto"/>
              <w:bottom w:val="single" w:sz="4" w:space="0" w:color="auto"/>
            </w:tcBorders>
            <w:shd w:val="clear" w:color="auto" w:fill="FFFFFF"/>
          </w:tcPr>
          <w:p w:rsidR="00C67970" w:rsidRDefault="00BC4CE2" w:rsidP="006647C5">
            <w:pPr>
              <w:spacing w:before="120" w:after="120"/>
            </w:pPr>
            <w:r>
              <w:t>15.2</w:t>
            </w:r>
            <w:r>
              <w:rPr>
                <w:rFonts w:ascii="MS Mincho" w:eastAsia="MS Mincho" w:hAnsi="MS Mincho" w:cs="MS Mincho" w:hint="eastAsia"/>
              </w:rPr>
              <w:t>〜</w:t>
            </w:r>
            <w:r>
              <w:t>61</w:t>
            </w:r>
          </w:p>
        </w:tc>
        <w:tc>
          <w:tcPr>
            <w:tcW w:w="1770" w:type="dxa"/>
            <w:tcBorders>
              <w:left w:val="single" w:sz="4" w:space="0" w:color="auto"/>
              <w:bottom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45</w:t>
            </w:r>
          </w:p>
        </w:tc>
      </w:tr>
    </w:tbl>
    <w:p w:rsidR="00C67970" w:rsidRDefault="00BC4CE2" w:rsidP="006647C5">
      <w:pPr>
        <w:spacing w:before="120" w:after="120"/>
        <w:ind w:firstLine="360"/>
        <w:rPr>
          <w:lang w:eastAsia="zh-CN"/>
        </w:rPr>
      </w:pPr>
      <w:r>
        <w:rPr>
          <w:lang w:eastAsia="zh-CN"/>
        </w:rPr>
        <w:t>应当指出，用一般斜辊矫直机矫直</w:t>
      </w:r>
      <w:r>
        <w:rPr>
          <w:lang w:eastAsia="zh-CN"/>
        </w:rPr>
        <w:t>A =75</w:t>
      </w:r>
      <w:r>
        <w:rPr>
          <w:lang w:eastAsia="zh-CN"/>
        </w:rPr>
        <w:t>公斤</w:t>
      </w:r>
      <w:r>
        <w:rPr>
          <w:lang w:eastAsia="zh-CN"/>
        </w:rPr>
        <w:t>/</w:t>
      </w:r>
      <w:r>
        <w:rPr>
          <w:lang w:eastAsia="zh-CN"/>
        </w:rPr>
        <w:t>毫米</w:t>
      </w:r>
      <w:r>
        <w:rPr>
          <w:vertAlign w:val="superscript"/>
          <w:lang w:eastAsia="zh-CN"/>
        </w:rPr>
        <w:t>2</w:t>
      </w:r>
      <w:r>
        <w:rPr>
          <w:lang w:eastAsia="zh-CN"/>
        </w:rPr>
        <w:t>以上的高强度石油管时，很难达</w:t>
      </w:r>
      <w:r>
        <w:rPr>
          <w:lang w:eastAsia="zh-CN"/>
        </w:rPr>
        <w:t xml:space="preserve"> </w:t>
      </w:r>
      <w:r>
        <w:rPr>
          <w:lang w:eastAsia="zh-CN"/>
        </w:rPr>
        <w:t>到矫直的目的。故目前一般采用温矫的方法，即钢管回火后立即进行定径和矫直。为此需</w:t>
      </w:r>
      <w:r>
        <w:rPr>
          <w:lang w:eastAsia="zh-CN"/>
        </w:rPr>
        <w:t xml:space="preserve"> </w:t>
      </w:r>
      <w:r>
        <w:rPr>
          <w:lang w:eastAsia="zh-CN"/>
        </w:rPr>
        <w:t>在热处理炉后设置定径和矫直设备。</w:t>
      </w:r>
    </w:p>
    <w:p w:rsidR="00C67970" w:rsidRDefault="00BC4CE2" w:rsidP="006647C5">
      <w:pPr>
        <w:spacing w:before="120" w:after="120"/>
        <w:ind w:firstLine="360"/>
        <w:rPr>
          <w:lang w:eastAsia="zh-CN"/>
        </w:rPr>
      </w:pPr>
      <w:r>
        <w:rPr>
          <w:lang w:eastAsia="zh-CN"/>
        </w:rPr>
        <w:t>2.</w:t>
      </w:r>
      <w:r>
        <w:rPr>
          <w:lang w:eastAsia="zh-CN"/>
        </w:rPr>
        <w:t>斜辊矫直机辊型曲线的确定斜辊矫直机辊型曲线是影响钢管矫直质量的关键因</w:t>
      </w:r>
      <w:r>
        <w:rPr>
          <w:lang w:eastAsia="zh-CN"/>
        </w:rPr>
        <w:t xml:space="preserve"> </w:t>
      </w:r>
      <w:r>
        <w:rPr>
          <w:lang w:eastAsia="zh-CN"/>
        </w:rPr>
        <w:t>素。而矫直辊的最小直径</w:t>
      </w:r>
      <w:r>
        <w:rPr>
          <w:lang w:eastAsia="zh-CN"/>
        </w:rPr>
        <w:t>/?_</w:t>
      </w:r>
      <w:r>
        <w:rPr>
          <w:lang w:eastAsia="zh-CN"/>
        </w:rPr>
        <w:t>则根据强度条件确定。即</w:t>
      </w:r>
      <w:r>
        <w:rPr>
          <w:lang w:eastAsia="zh-CN"/>
        </w:rPr>
        <w:t>£&gt;</w:t>
      </w:r>
      <w:r>
        <w:rPr>
          <w:vertAlign w:val="subscript"/>
          <w:lang w:eastAsia="zh-CN"/>
        </w:rPr>
        <w:t>rain</w:t>
      </w:r>
      <w:r>
        <w:rPr>
          <w:lang w:eastAsia="zh-CN"/>
        </w:rPr>
        <w:t xml:space="preserve"> = r.5</w:t>
      </w:r>
      <w:r>
        <w:rPr>
          <w:lang w:eastAsia="zh-CN"/>
        </w:rPr>
        <w:t>从</w:t>
      </w:r>
      <w:r>
        <w:rPr>
          <w:vertAlign w:val="subscript"/>
          <w:lang w:eastAsia="zh-CN"/>
        </w:rPr>
        <w:t>max</w:t>
      </w:r>
      <w:r>
        <w:rPr>
          <w:lang w:eastAsia="zh-CN"/>
        </w:rPr>
        <w:t xml:space="preserve"> (D</w:t>
      </w:r>
      <w:r>
        <w:rPr>
          <w:vertAlign w:val="subscript"/>
          <w:lang w:eastAsia="zh-CN"/>
        </w:rPr>
        <w:t>Cmax</w:t>
      </w:r>
      <w:r>
        <w:rPr>
          <w:lang w:eastAsia="zh-CN"/>
        </w:rPr>
        <w:t>是被矫钢</w:t>
      </w:r>
      <w:r>
        <w:rPr>
          <w:lang w:eastAsia="zh-CN"/>
        </w:rPr>
        <w:t xml:space="preserve"> </w:t>
      </w:r>
      <w:r>
        <w:rPr>
          <w:lang w:eastAsia="zh-CN"/>
        </w:rPr>
        <w:t>管的最大直径，毫米）；矫直辊身长度矫直辊身端部圆角半径</w:t>
      </w:r>
      <w:r>
        <w:rPr>
          <w:lang w:eastAsia="zh-CN"/>
        </w:rPr>
        <w:t>^ =30</w:t>
      </w:r>
      <w:r>
        <w:rPr>
          <w:lang w:eastAsia="zh-CN"/>
        </w:rPr>
        <w:t>毫米。</w:t>
      </w:r>
    </w:p>
    <w:p w:rsidR="00C67970" w:rsidRDefault="00BC4CE2" w:rsidP="006647C5">
      <w:pPr>
        <w:spacing w:before="120" w:after="120"/>
        <w:ind w:firstLine="360"/>
        <w:rPr>
          <w:lang w:eastAsia="zh-CN"/>
        </w:rPr>
      </w:pPr>
      <w:r>
        <w:rPr>
          <w:lang w:eastAsia="zh-CN"/>
        </w:rPr>
        <w:t>目前，矫直辊辑型曲线的计算方法有</w:t>
      </w:r>
      <w:r>
        <w:rPr>
          <w:lang w:eastAsia="zh-CN"/>
        </w:rPr>
        <w:t>n.T.EMejii&gt;aHeHKO</w:t>
      </w:r>
      <w:r>
        <w:rPr>
          <w:lang w:eastAsia="zh-CN"/>
        </w:rPr>
        <w:t>法，</w:t>
      </w:r>
      <w:r>
        <w:rPr>
          <w:lang w:eastAsia="zh-CN"/>
        </w:rPr>
        <w:t>A.M.Ucjihkob</w:t>
      </w:r>
      <w:r>
        <w:rPr>
          <w:lang w:eastAsia="zh-CN"/>
        </w:rPr>
        <w:t>法，日本</w:t>
      </w:r>
      <w:r>
        <w:rPr>
          <w:lang w:eastAsia="zh-CN"/>
        </w:rPr>
        <w:t xml:space="preserve"> </w:t>
      </w:r>
      <w:r>
        <w:rPr>
          <w:lang w:eastAsia="zh-CN"/>
        </w:rPr>
        <w:t>制管学科学会提出的方法，</w:t>
      </w:r>
      <w:r>
        <w:rPr>
          <w:lang w:eastAsia="zh-CN"/>
        </w:rPr>
        <w:t>P.F.Lilienthal</w:t>
      </w:r>
      <w:r>
        <w:rPr>
          <w:lang w:eastAsia="zh-CN"/>
        </w:rPr>
        <w:t>法以及我国有关人员提出的方法等</w:t>
      </w:r>
      <w:r>
        <w:rPr>
          <w:lang w:eastAsia="zh-CN"/>
        </w:rPr>
        <w:t>a</w:t>
      </w:r>
      <w:r>
        <w:rPr>
          <w:lang w:eastAsia="zh-CN"/>
        </w:rPr>
        <w:t>下面主要</w:t>
      </w:r>
      <w:r>
        <w:rPr>
          <w:lang w:eastAsia="zh-CN"/>
        </w:rPr>
        <w:t xml:space="preserve"> </w:t>
      </w:r>
      <w:r>
        <w:rPr>
          <w:lang w:eastAsia="zh-CN"/>
        </w:rPr>
        <w:t>介绍</w:t>
      </w:r>
      <w:r>
        <w:rPr>
          <w:lang w:eastAsia="zh-CN"/>
        </w:rPr>
        <w:t>A.M.UejimcoB</w:t>
      </w:r>
      <w:r>
        <w:rPr>
          <w:lang w:eastAsia="zh-CN"/>
        </w:rPr>
        <w:t>的包络线法和我国的椭圆平移法。</w:t>
      </w:r>
    </w:p>
    <w:p w:rsidR="00C67970" w:rsidRDefault="00BC4CE2" w:rsidP="006647C5">
      <w:pPr>
        <w:spacing w:before="120" w:after="120"/>
        <w:ind w:firstLine="360"/>
        <w:rPr>
          <w:lang w:eastAsia="zh-CN"/>
        </w:rPr>
      </w:pPr>
      <w:r>
        <w:rPr>
          <w:lang w:eastAsia="zh-CN"/>
        </w:rPr>
        <w:t>(1)</w:t>
      </w:r>
      <w:r>
        <w:rPr>
          <w:lang w:eastAsia="zh-CN"/>
        </w:rPr>
        <w:t>包络线法：它把辊型曲线看成是由无数球面的包络线所构成（图</w:t>
      </w:r>
      <w:r>
        <w:rPr>
          <w:lang w:eastAsia="zh-CN"/>
        </w:rPr>
        <w:t>25-4)</w:t>
      </w:r>
      <w:r>
        <w:rPr>
          <w:lang w:eastAsia="zh-CN"/>
        </w:rPr>
        <w:t>，球的</w:t>
      </w:r>
      <w:r>
        <w:rPr>
          <w:lang w:eastAsia="zh-CN"/>
        </w:rPr>
        <w:t xml:space="preserve"> </w:t>
      </w:r>
      <w:r>
        <w:rPr>
          <w:lang w:eastAsia="zh-CN"/>
        </w:rPr>
        <w:t>半径用下式计算：</w:t>
      </w:r>
    </w:p>
    <w:p w:rsidR="00C67970" w:rsidRDefault="00BC4CE2" w:rsidP="006647C5">
      <w:pPr>
        <w:spacing w:before="120" w:after="120"/>
        <w:ind w:firstLine="360"/>
        <w:rPr>
          <w:lang w:eastAsia="zh-CN"/>
        </w:rPr>
      </w:pPr>
      <w:r>
        <w:t>i?</w:t>
      </w:r>
      <w:r>
        <w:rPr>
          <w:vertAlign w:val="superscript"/>
        </w:rPr>
        <w:t>7</w:t>
      </w:r>
      <w:r>
        <w:t xml:space="preserve"> </w:t>
      </w:r>
      <w:r w:rsidRPr="00E13F16">
        <w:t xml:space="preserve">= 1/ </w:t>
      </w:r>
      <w:r>
        <w:t>(i?o + ^o)</w:t>
      </w:r>
      <w:r>
        <w:rPr>
          <w:vertAlign w:val="superscript"/>
        </w:rPr>
        <w:t>2</w:t>
      </w:r>
      <w:r>
        <w:t>+ (Z'sln^o)</w:t>
      </w:r>
      <w:r>
        <w:rPr>
          <w:vertAlign w:val="superscript"/>
        </w:rPr>
        <w:t>2</w:t>
      </w:r>
      <w:r>
        <w:t xml:space="preserve"> —r</w:t>
      </w:r>
      <w:r>
        <w:rPr>
          <w:vertAlign w:val="subscript"/>
        </w:rPr>
        <w:t>Q</w:t>
      </w:r>
      <w:r>
        <w:t xml:space="preserve"> = \/ Co+(Z^inaro)</w:t>
      </w:r>
      <w:r>
        <w:rPr>
          <w:vertAlign w:val="superscript"/>
        </w:rPr>
        <w:t>2</w:t>
      </w:r>
      <w:r>
        <w:t xml:space="preserve"> -r</w:t>
      </w:r>
      <w:r>
        <w:t>。</w:t>
      </w:r>
      <w:r>
        <w:t xml:space="preserve"> </w:t>
      </w:r>
      <w:r>
        <w:rPr>
          <w:lang w:eastAsia="zh-CN"/>
        </w:rPr>
        <w:t xml:space="preserve">(25-1) </w:t>
      </w:r>
      <w:r>
        <w:rPr>
          <w:lang w:eastAsia="zh-CN"/>
        </w:rPr>
        <w:t>式中</w:t>
      </w:r>
      <w:r>
        <w:rPr>
          <w:lang w:eastAsia="zh-CN"/>
        </w:rPr>
        <w:t>J?o——</w:t>
      </w:r>
      <w:r>
        <w:rPr>
          <w:lang w:eastAsia="zh-CN"/>
        </w:rPr>
        <w:t>矫直辊最细处的半径，</w:t>
      </w:r>
      <w:r>
        <w:rPr>
          <w:lang w:eastAsia="zh-CN"/>
        </w:rPr>
        <w:t>i?</w:t>
      </w:r>
      <w:r>
        <w:rPr>
          <w:vertAlign w:val="subscript"/>
          <w:lang w:eastAsia="zh-CN"/>
        </w:rPr>
        <w:t>D</w:t>
      </w:r>
      <w:r>
        <w:rPr>
          <w:lang w:eastAsia="zh-CN"/>
        </w:rPr>
        <w:t xml:space="preserve"> = 0.5Z)</w:t>
      </w:r>
      <w:r>
        <w:rPr>
          <w:vertAlign w:val="subscript"/>
          <w:lang w:eastAsia="zh-CN"/>
        </w:rPr>
        <w:t>min</w:t>
      </w:r>
      <w:r>
        <w:rPr>
          <w:lang w:eastAsia="zh-CN"/>
        </w:rPr>
        <w:t>毫米；</w:t>
      </w:r>
    </w:p>
    <w:p w:rsidR="00C67970" w:rsidRDefault="00BC4CE2" w:rsidP="006647C5">
      <w:pPr>
        <w:tabs>
          <w:tab w:val="left" w:pos="3404"/>
        </w:tabs>
        <w:spacing w:before="120" w:after="120"/>
        <w:rPr>
          <w:lang w:eastAsia="zh-CN"/>
        </w:rPr>
      </w:pPr>
      <w:r>
        <w:rPr>
          <w:lang w:eastAsia="zh-CN"/>
        </w:rPr>
        <w:t>r</w:t>
      </w:r>
      <w:r>
        <w:rPr>
          <w:vertAlign w:val="subscript"/>
          <w:lang w:eastAsia="zh-CN"/>
        </w:rPr>
        <w:t>0</w:t>
      </w:r>
      <w:r>
        <w:rPr>
          <w:lang w:eastAsia="zh-CN"/>
        </w:rPr>
        <w:t>——</w:t>
      </w:r>
      <w:r>
        <w:rPr>
          <w:lang w:eastAsia="zh-CN"/>
        </w:rPr>
        <w:t>钢管半径，</w:t>
      </w:r>
      <w:r>
        <w:rPr>
          <w:lang w:eastAsia="zh-CN"/>
        </w:rPr>
        <w:t>^ =</w:t>
      </w:r>
      <w:r>
        <w:rPr>
          <w:lang w:eastAsia="zh-CN"/>
        </w:rPr>
        <w:tab/>
      </w:r>
      <w:r>
        <w:rPr>
          <w:lang w:eastAsia="zh-CN"/>
        </w:rPr>
        <w:t>计算时一般以最大钢管半径代入，毫米；</w:t>
      </w:r>
    </w:p>
    <w:p w:rsidR="00C67970" w:rsidRDefault="00BC4CE2" w:rsidP="006647C5">
      <w:pPr>
        <w:spacing w:before="120" w:after="120"/>
        <w:ind w:firstLine="360"/>
        <w:rPr>
          <w:lang w:eastAsia="zh-CN"/>
        </w:rPr>
      </w:pPr>
      <w:r>
        <w:rPr>
          <w:lang w:eastAsia="zh-CN"/>
        </w:rPr>
        <w:t>Co——</w:t>
      </w:r>
      <w:r>
        <w:rPr>
          <w:lang w:eastAsia="zh-CN"/>
        </w:rPr>
        <w:t>钢管中心线与矫直辊轴线间最短距离，毫米；</w:t>
      </w:r>
    </w:p>
    <w:p w:rsidR="00C67970" w:rsidRDefault="00BC4CE2" w:rsidP="006647C5">
      <w:pPr>
        <w:spacing w:before="120" w:after="120"/>
        <w:ind w:firstLine="360"/>
        <w:rPr>
          <w:lang w:eastAsia="zh-CN"/>
        </w:rPr>
      </w:pPr>
      <w:r>
        <w:rPr>
          <w:lang w:eastAsia="zh-CN"/>
        </w:rPr>
        <w:t>矫直辊最细处中心至球中心的距离，毫米；</w:t>
      </w:r>
    </w:p>
    <w:p w:rsidR="00C67970" w:rsidRDefault="00BC4CE2" w:rsidP="006647C5">
      <w:pPr>
        <w:spacing w:before="120" w:after="120"/>
        <w:rPr>
          <w:lang w:eastAsia="zh-CN"/>
        </w:rPr>
      </w:pPr>
      <w:r>
        <w:rPr>
          <w:lang w:eastAsia="zh-CN"/>
        </w:rPr>
        <w:t>——</w:t>
      </w:r>
      <w:r>
        <w:rPr>
          <w:lang w:eastAsia="zh-CN"/>
        </w:rPr>
        <w:t>钢管中心线与矫直辊轴线间的倾角，度。</w:t>
      </w:r>
    </w:p>
    <w:p w:rsidR="00C67970" w:rsidRDefault="00BC4CE2" w:rsidP="006647C5">
      <w:pPr>
        <w:spacing w:before="120" w:after="120"/>
        <w:ind w:firstLine="360"/>
        <w:rPr>
          <w:lang w:eastAsia="zh-CN"/>
        </w:rPr>
      </w:pPr>
      <w:r>
        <w:rPr>
          <w:lang w:eastAsia="zh-CN"/>
        </w:rPr>
        <w:t>用这种包络线作图法，可以迅速求出辊型曲线，但要精确计算，必须找出辊面曲线方</w:t>
      </w:r>
      <w:r>
        <w:rPr>
          <w:lang w:eastAsia="zh-CN"/>
        </w:rPr>
        <w:t xml:space="preserve"> </w:t>
      </w:r>
      <w:r>
        <w:rPr>
          <w:lang w:eastAsia="zh-CN"/>
        </w:rPr>
        <w:t>程式</w:t>
      </w:r>
      <w:r>
        <w:rPr>
          <w:lang w:eastAsia="zh-CN"/>
        </w:rPr>
        <w:t>i?-/(Z)(</w:t>
      </w:r>
      <w:r>
        <w:rPr>
          <w:lang w:eastAsia="zh-CN"/>
        </w:rPr>
        <w:t>图</w:t>
      </w:r>
      <w:r>
        <w:rPr>
          <w:lang w:eastAsia="zh-CN"/>
        </w:rPr>
        <w:t>25-5)</w:t>
      </w:r>
      <w:r>
        <w:rPr>
          <w:lang w:eastAsia="zh-CN"/>
        </w:rPr>
        <w:t>。对应于坐标</w:t>
      </w:r>
      <w:r>
        <w:rPr>
          <w:lang w:eastAsia="zh-CN"/>
        </w:rPr>
        <w:t>Z</w:t>
      </w:r>
      <w:r>
        <w:rPr>
          <w:lang w:eastAsia="zh-CN"/>
        </w:rPr>
        <w:t>的矫直辊半径</w:t>
      </w:r>
      <w:r>
        <w:rPr>
          <w:lang w:eastAsia="zh-CN"/>
        </w:rPr>
        <w:t>i?</w:t>
      </w:r>
      <w:r>
        <w:rPr>
          <w:lang w:eastAsia="zh-CN"/>
        </w:rPr>
        <w:t>用下式计算：</w:t>
      </w:r>
    </w:p>
    <w:p w:rsidR="00C67970" w:rsidRPr="00E13F16" w:rsidRDefault="00BC4CE2" w:rsidP="006647C5">
      <w:pPr>
        <w:tabs>
          <w:tab w:val="left" w:pos="4451"/>
        </w:tabs>
        <w:spacing w:before="120" w:after="120"/>
      </w:pPr>
      <w:r>
        <w:t>R = V R</w:t>
      </w:r>
      <w:r>
        <w:rPr>
          <w:vertAlign w:val="superscript"/>
        </w:rPr>
        <w:t>lZ</w:t>
      </w:r>
      <w:r>
        <w:t>-u</w:t>
      </w:r>
      <w:r>
        <w:rPr>
          <w:vertAlign w:val="superscript"/>
        </w:rPr>
        <w:t>2</w:t>
      </w:r>
      <w:r>
        <w:tab/>
        <w:t>(25-2)</w:t>
      </w:r>
    </w:p>
    <w:p w:rsidR="00C67970" w:rsidRPr="00E13F16" w:rsidRDefault="00BC4CE2" w:rsidP="006647C5">
      <w:pPr>
        <w:spacing w:before="120" w:after="120"/>
      </w:pPr>
      <w:r>
        <w:t xml:space="preserve">Vf </w:t>
      </w:r>
      <w:r w:rsidRPr="00E13F16">
        <w:t>7</w:t>
      </w:r>
    </w:p>
    <w:p w:rsidR="00C67970" w:rsidRPr="00E13F16" w:rsidRDefault="00BC4CE2" w:rsidP="006647C5">
      <w:pPr>
        <w:tabs>
          <w:tab w:val="left" w:leader="hyphen" w:pos="3587"/>
          <w:tab w:val="left" w:pos="5702"/>
        </w:tabs>
        <w:spacing w:before="120" w:after="120"/>
      </w:pPr>
      <w:r>
        <w:t>t;sina</w:t>
      </w:r>
      <w:r>
        <w:rPr>
          <w:vertAlign w:val="subscript"/>
        </w:rPr>
        <w:t>0</w:t>
      </w:r>
      <w:r>
        <w:t xml:space="preserve"> = i?</w:t>
      </w:r>
      <w:r>
        <w:rPr>
          <w:vertAlign w:val="superscript"/>
        </w:rPr>
        <w:t>/</w:t>
      </w:r>
      <w:r>
        <w:t>sin^ • sina</w:t>
      </w:r>
      <w:r>
        <w:rPr>
          <w:vertAlign w:val="subscript"/>
        </w:rPr>
        <w:t>0</w:t>
      </w:r>
      <w:r>
        <w:t xml:space="preserve"> = —^</w:t>
      </w:r>
      <w:r>
        <w:tab/>
        <w:t>sin</w:t>
      </w:r>
      <w:r>
        <w:rPr>
          <w:vertAlign w:val="superscript"/>
        </w:rPr>
        <w:t>2</w:t>
      </w:r>
      <w:r>
        <w:t>a</w:t>
      </w:r>
      <w:r>
        <w:rPr>
          <w:vertAlign w:val="subscript"/>
        </w:rPr>
        <w:t>0</w:t>
      </w:r>
      <w:r>
        <w:tab/>
        <w:t>(25-3)</w:t>
      </w:r>
    </w:p>
    <w:p w:rsidR="00C67970" w:rsidRDefault="00BC4CE2" w:rsidP="006647C5">
      <w:pPr>
        <w:tabs>
          <w:tab w:val="left" w:pos="4210"/>
        </w:tabs>
        <w:spacing w:before="120" w:after="120"/>
        <w:rPr>
          <w:lang w:eastAsia="zh-CN"/>
        </w:rPr>
      </w:pPr>
      <w:r>
        <w:rPr>
          <w:lang w:eastAsia="zh-CN"/>
        </w:rPr>
        <w:t>Z =</w:t>
      </w:r>
      <w:r>
        <w:rPr>
          <w:lang w:eastAsia="zh-CN"/>
        </w:rPr>
        <w:tab/>
        <w:t>(25-4)</w:t>
      </w:r>
    </w:p>
    <w:p w:rsidR="00C67970" w:rsidRDefault="00BC4CE2" w:rsidP="006647C5">
      <w:pPr>
        <w:spacing w:before="120" w:after="120"/>
        <w:rPr>
          <w:lang w:eastAsia="zh-CN"/>
        </w:rPr>
      </w:pPr>
      <w:r>
        <w:rPr>
          <w:lang w:eastAsia="zh-CN"/>
        </w:rPr>
        <w:t>式中</w:t>
      </w:r>
      <w:r>
        <w:rPr>
          <w:lang w:eastAsia="zh-CN"/>
        </w:rPr>
        <w:t xml:space="preserve"> </w:t>
      </w:r>
      <w:r>
        <w:rPr>
          <w:lang w:eastAsia="zh-CN"/>
        </w:rPr>
        <w:t>》</w:t>
      </w:r>
      <w:r>
        <w:rPr>
          <w:lang w:eastAsia="zh-CN"/>
        </w:rPr>
        <w:t>——</w:t>
      </w:r>
      <w:r>
        <w:rPr>
          <w:lang w:eastAsia="zh-CN"/>
        </w:rPr>
        <w:t>接触点圆周的中心至球面中心的距离，毫米。</w:t>
      </w:r>
    </w:p>
    <w:p w:rsidR="00C67970" w:rsidRDefault="00BC4CE2" w:rsidP="006647C5">
      <w:pPr>
        <w:spacing w:before="120" w:after="120"/>
        <w:ind w:firstLine="360"/>
        <w:rPr>
          <w:lang w:eastAsia="zh-CN"/>
        </w:rPr>
      </w:pPr>
      <w:r>
        <w:rPr>
          <w:lang w:eastAsia="zh-CN"/>
        </w:rPr>
        <w:t>计算时先给定各种按公式（</w:t>
      </w:r>
      <w:r>
        <w:rPr>
          <w:lang w:eastAsia="zh-CN"/>
        </w:rPr>
        <w:t>25-1)</w:t>
      </w:r>
      <w:r>
        <w:rPr>
          <w:lang w:eastAsia="zh-CN"/>
        </w:rPr>
        <w:t>计算</w:t>
      </w:r>
      <w:r>
        <w:rPr>
          <w:lang w:eastAsia="zh-CN"/>
        </w:rPr>
        <w:t>^^</w:t>
      </w:r>
      <w:r>
        <w:rPr>
          <w:lang w:eastAsia="zh-CN"/>
        </w:rPr>
        <w:t>值，再按（</w:t>
      </w:r>
      <w:r>
        <w:rPr>
          <w:lang w:eastAsia="zh-CN"/>
        </w:rPr>
        <w:t>25-3)</w:t>
      </w:r>
      <w:r>
        <w:rPr>
          <w:lang w:eastAsia="zh-CN"/>
        </w:rPr>
        <w:t>式算出》值，按</w:t>
      </w:r>
    </w:p>
    <w:p w:rsidR="00C67970" w:rsidRDefault="00BC4CE2" w:rsidP="006647C5">
      <w:pPr>
        <w:spacing w:before="120" w:after="120"/>
        <w:rPr>
          <w:lang w:eastAsia="zh-CN"/>
        </w:rPr>
      </w:pPr>
      <w:r>
        <w:rPr>
          <w:lang w:eastAsia="zh-CN"/>
        </w:rPr>
        <w:t>462</w:t>
      </w:r>
    </w:p>
    <w:p w:rsidR="00C67970" w:rsidRDefault="00BC4CE2" w:rsidP="006647C5">
      <w:pPr>
        <w:spacing w:before="120" w:after="120"/>
        <w:rPr>
          <w:lang w:eastAsia="zh-CN"/>
        </w:rPr>
      </w:pPr>
      <w:r>
        <w:rPr>
          <w:lang w:eastAsia="zh-CN"/>
        </w:rPr>
        <w:t>接触点一</w:t>
      </w:r>
    </w:p>
    <w:p w:rsidR="00C67970" w:rsidRDefault="00BC4CE2" w:rsidP="006647C5">
      <w:pPr>
        <w:spacing w:before="120" w:after="120"/>
        <w:rPr>
          <w:lang w:eastAsia="zh-CN"/>
        </w:rPr>
      </w:pPr>
      <w:r>
        <w:rPr>
          <w:lang w:eastAsia="zh-CN"/>
        </w:rPr>
        <w:t>球面曲线</w:t>
      </w:r>
      <w:r>
        <w:rPr>
          <w:lang w:eastAsia="zh-CN"/>
        </w:rPr>
        <w:t xml:space="preserve"> =</w:t>
      </w:r>
      <w:r>
        <w:rPr>
          <w:lang w:eastAsia="zh-CN"/>
        </w:rPr>
        <w:t>广</w:t>
      </w:r>
      <w:r>
        <w:rPr>
          <w:lang w:eastAsia="zh-CN"/>
        </w:rPr>
        <w:t>(^)</w:t>
      </w:r>
      <w:r>
        <w:rPr>
          <w:lang w:eastAsia="zh-CN"/>
        </w:rPr>
        <w:t>曲线</w:t>
      </w:r>
    </w:p>
    <w:p w:rsidR="00C67970" w:rsidRDefault="00BC4CE2" w:rsidP="006647C5">
      <w:pPr>
        <w:spacing w:before="120" w:after="120"/>
        <w:rPr>
          <w:lang w:eastAsia="zh-CN"/>
        </w:rPr>
      </w:pPr>
      <w:r>
        <w:rPr>
          <w:lang w:eastAsia="zh-CN"/>
        </w:rPr>
        <w:t>&lt;</w:t>
      </w:r>
      <w:r>
        <w:rPr>
          <w:lang w:eastAsia="zh-CN"/>
        </w:rPr>
        <w:t>接触线投影</w:t>
      </w:r>
    </w:p>
    <w:p w:rsidR="00C67970" w:rsidRDefault="00BC4CE2" w:rsidP="006647C5">
      <w:pPr>
        <w:tabs>
          <w:tab w:val="left" w:pos="5748"/>
        </w:tabs>
        <w:spacing w:before="120" w:after="120"/>
        <w:rPr>
          <w:lang w:eastAsia="zh-CN"/>
        </w:rPr>
      </w:pPr>
      <w:r>
        <w:rPr>
          <w:lang w:eastAsia="zh-CN"/>
        </w:rPr>
        <w:t>图</w:t>
      </w:r>
      <w:r>
        <w:rPr>
          <w:lang w:eastAsia="zh-CN"/>
        </w:rPr>
        <w:t>25-4</w:t>
      </w:r>
      <w:r>
        <w:rPr>
          <w:lang w:eastAsia="zh-CN"/>
        </w:rPr>
        <w:t>包络线作图法</w:t>
      </w:r>
      <w:r>
        <w:rPr>
          <w:lang w:eastAsia="zh-CN"/>
        </w:rPr>
        <w:tab/>
      </w:r>
      <w:r>
        <w:rPr>
          <w:lang w:eastAsia="zh-CN"/>
        </w:rPr>
        <w:t>图</w:t>
      </w:r>
      <w:r>
        <w:rPr>
          <w:lang w:eastAsia="zh-CN"/>
        </w:rPr>
        <w:t>25-5</w:t>
      </w:r>
      <w:r>
        <w:rPr>
          <w:lang w:eastAsia="zh-CN"/>
        </w:rPr>
        <w:t>包络线计算法简图</w:t>
      </w:r>
    </w:p>
    <w:p w:rsidR="00C67970" w:rsidRDefault="00BC4CE2" w:rsidP="006647C5">
      <w:pPr>
        <w:spacing w:before="120" w:after="120"/>
        <w:ind w:firstLine="360"/>
        <w:rPr>
          <w:lang w:eastAsia="zh-CN"/>
        </w:rPr>
      </w:pPr>
      <w:r>
        <w:rPr>
          <w:lang w:eastAsia="zh-CN"/>
        </w:rPr>
        <w:t>(2)</w:t>
      </w:r>
      <w:r>
        <w:rPr>
          <w:lang w:eastAsia="zh-CN"/>
        </w:rPr>
        <w:t>椭圆平移作图法：包络线作图法是作一系列垂直于钢管轴线的平面，而椭圆平</w:t>
      </w:r>
      <w:r>
        <w:rPr>
          <w:lang w:eastAsia="zh-CN"/>
        </w:rPr>
        <w:t xml:space="preserve"> </w:t>
      </w:r>
      <w:r>
        <w:rPr>
          <w:lang w:eastAsia="zh-CN"/>
        </w:rPr>
        <w:t>移法则是垂直于矫直辊轴线来截取平面（图</w:t>
      </w:r>
      <w:r>
        <w:rPr>
          <w:lang w:eastAsia="zh-CN"/>
        </w:rPr>
        <w:t>25-6)</w:t>
      </w:r>
      <w:r>
        <w:rPr>
          <w:lang w:eastAsia="zh-CN"/>
        </w:rPr>
        <w:t>。每一平面与辊子曲面的截交线是一个</w:t>
      </w:r>
      <w:r>
        <w:rPr>
          <w:lang w:eastAsia="zh-CN"/>
        </w:rPr>
        <w:t xml:space="preserve"> </w:t>
      </w:r>
      <w:r>
        <w:rPr>
          <w:lang w:eastAsia="zh-CN"/>
        </w:rPr>
        <w:t>不同直径的圆，而与钢管的截交线是一个沿钢管轴向移动的椭圆，其短轴半径为％，长轴</w:t>
      </w:r>
    </w:p>
    <w:p w:rsidR="00C67970" w:rsidRDefault="00BC4CE2" w:rsidP="006647C5">
      <w:pPr>
        <w:spacing w:before="120" w:after="120"/>
        <w:rPr>
          <w:lang w:eastAsia="zh-CN"/>
        </w:rPr>
      </w:pPr>
      <w:r>
        <w:rPr>
          <w:lang w:eastAsia="zh-CN"/>
        </w:rPr>
        <w:t>半径为</w:t>
      </w:r>
      <w:r>
        <w:rPr>
          <w:lang w:eastAsia="zh-CN"/>
        </w:rPr>
        <w:t xml:space="preserve">a = </w:t>
      </w:r>
      <w:r>
        <w:rPr>
          <w:vertAlign w:val="subscript"/>
          <w:lang w:eastAsia="zh-CN"/>
        </w:rPr>
        <w:t>T</w:t>
      </w:r>
      <w:r>
        <w:rPr>
          <w:lang w:eastAsia="zh-CN"/>
        </w:rPr>
        <w:t>£t—-</w:t>
      </w:r>
      <w:r>
        <w:rPr>
          <w:lang w:eastAsia="zh-CN"/>
        </w:rPr>
        <w:t>，椭圆中心的移动坐标</w:t>
      </w:r>
      <w:r>
        <w:rPr>
          <w:lang w:eastAsia="zh-CN"/>
        </w:rPr>
        <w:t>S-Zjana</w:t>
      </w:r>
      <w:r>
        <w:rPr>
          <w:lang w:eastAsia="zh-CN"/>
        </w:rPr>
        <w:t>。。由义点作椭圆的相切半径，就是对</w:t>
      </w:r>
    </w:p>
    <w:p w:rsidR="00C67970" w:rsidRDefault="00BC4CE2" w:rsidP="006647C5">
      <w:pPr>
        <w:spacing w:before="120" w:after="120"/>
        <w:rPr>
          <w:lang w:eastAsia="zh-CN"/>
        </w:rPr>
      </w:pPr>
      <w:r>
        <w:rPr>
          <w:lang w:eastAsia="zh-CN"/>
        </w:rPr>
        <w:t xml:space="preserve">^ vJ Cc </w:t>
      </w:r>
      <w:r>
        <w:rPr>
          <w:smallCaps/>
          <w:lang w:eastAsia="zh-CN"/>
        </w:rPr>
        <w:t>q</w:t>
      </w:r>
    </w:p>
    <w:p w:rsidR="00C67970" w:rsidRDefault="00BC4CE2" w:rsidP="006647C5">
      <w:pPr>
        <w:spacing w:before="120" w:after="120"/>
        <w:rPr>
          <w:lang w:eastAsia="zh-CN"/>
        </w:rPr>
      </w:pPr>
      <w:r>
        <w:rPr>
          <w:lang w:eastAsia="zh-CN"/>
        </w:rPr>
        <w:t>应于坐标</w:t>
      </w:r>
      <w:r>
        <w:rPr>
          <w:lang w:eastAsia="zh-CN"/>
        </w:rPr>
        <w:t>I</w:t>
      </w:r>
      <w:r>
        <w:rPr>
          <w:lang w:eastAsia="zh-CN"/>
        </w:rPr>
        <w:t>的辊面半径</w:t>
      </w:r>
      <w:r>
        <w:rPr>
          <w:lang w:eastAsia="zh-CN"/>
        </w:rPr>
        <w:t>i?</w:t>
      </w:r>
      <w:r>
        <w:rPr>
          <w:vertAlign w:val="subscript"/>
          <w:lang w:eastAsia="zh-CN"/>
        </w:rPr>
        <w:t>Q</w:t>
      </w:r>
      <w:r>
        <w:rPr>
          <w:lang w:eastAsia="zh-CN"/>
        </w:rPr>
        <w:t>。椭圆平移法求辊面曲线方程的最终形式为：</w:t>
      </w:r>
    </w:p>
    <w:p w:rsidR="00C67970" w:rsidRDefault="00BC4CE2" w:rsidP="006647C5">
      <w:pPr>
        <w:tabs>
          <w:tab w:val="left" w:pos="3933"/>
        </w:tabs>
        <w:spacing w:before="120" w:after="120"/>
      </w:pPr>
      <w:r>
        <w:t>h~r\ +/-^rr\</w:t>
      </w:r>
      <w:r>
        <w:tab/>
        <w:t>(25-5)</w:t>
      </w:r>
    </w:p>
    <w:p w:rsidR="00C67970" w:rsidRDefault="00BC4CE2" w:rsidP="006647C5">
      <w:pPr>
        <w:spacing w:before="120" w:after="120"/>
      </w:pPr>
      <w:bookmarkStart w:id="249" w:name="bookmark250"/>
      <w:r>
        <w:t>Vl^x/ \</w:t>
      </w:r>
      <w:r>
        <w:rPr>
          <w:vertAlign w:val="superscript"/>
        </w:rPr>
        <w:t>1+</w:t>
      </w:r>
      <w:r>
        <w:t>T-/</w:t>
      </w:r>
      <w:bookmarkEnd w:id="249"/>
    </w:p>
    <w:p w:rsidR="00C67970" w:rsidRDefault="00BC4CE2" w:rsidP="006647C5">
      <w:pPr>
        <w:spacing w:before="120" w:after="120"/>
        <w:rPr>
          <w:lang w:eastAsia="zh-CN"/>
        </w:rPr>
      </w:pPr>
      <w:r>
        <w:t>式中</w:t>
      </w:r>
      <w:r>
        <w:t xml:space="preserve"> A——</w:t>
      </w:r>
      <w:r>
        <w:t>拉格郎日乘子（；</w:t>
      </w:r>
      <w:r>
        <w:t>1=</w:t>
      </w:r>
      <w:r>
        <w:t>及</w:t>
      </w:r>
      <w:r>
        <w:rPr>
          <w:rFonts w:ascii="MS Mincho" w:eastAsia="MS Mincho" w:hAnsi="MS Mincho" w:cs="MS Mincho" w:hint="eastAsia"/>
        </w:rPr>
        <w:t>〜</w:t>
      </w:r>
      <w:r>
        <w:rPr>
          <w:rFonts w:ascii="华文细黑" w:hAnsi="华文细黑" w:cs="华文细黑" w:hint="eastAsia"/>
        </w:rPr>
        <w:t>。</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ind w:firstLine="360"/>
        <w:rPr>
          <w:lang w:eastAsia="zh-CN"/>
        </w:rPr>
      </w:pPr>
      <w:r>
        <w:rPr>
          <w:lang w:eastAsia="zh-CN"/>
        </w:rPr>
        <w:t>实践证明，对精密钢管的矫直，椭圆平移法较包络线法精度髙。</w:t>
      </w:r>
    </w:p>
    <w:p w:rsidR="00C67970" w:rsidRDefault="00BC4CE2" w:rsidP="006647C5">
      <w:pPr>
        <w:spacing w:before="120" w:after="120"/>
        <w:ind w:firstLine="360"/>
        <w:rPr>
          <w:lang w:eastAsia="zh-CN"/>
        </w:rPr>
      </w:pPr>
      <w:r>
        <w:rPr>
          <w:lang w:eastAsia="zh-CN"/>
        </w:rPr>
        <w:t>3.</w:t>
      </w:r>
      <w:r>
        <w:rPr>
          <w:lang w:eastAsia="zh-CN"/>
        </w:rPr>
        <w:t>矫直操作矫直质量除与矫直辊型设计有关外，尚与矫直时的压下量和矫直辊倾</w:t>
      </w:r>
      <w:r>
        <w:rPr>
          <w:lang w:eastAsia="zh-CN"/>
        </w:rPr>
        <w:t xml:space="preserve"> </w:t>
      </w:r>
      <w:r>
        <w:rPr>
          <w:lang w:eastAsia="zh-CN"/>
        </w:rPr>
        <w:t>角大小有关。一般，压下量过小和倾角过大，都易因矫直辊与钢管的接触面积减少而使其</w:t>
      </w:r>
      <w:r>
        <w:rPr>
          <w:lang w:eastAsia="zh-CN"/>
        </w:rPr>
        <w:t xml:space="preserve"> </w:t>
      </w:r>
      <w:r>
        <w:rPr>
          <w:lang w:eastAsia="zh-CN"/>
        </w:rPr>
        <w:t>不易矫直。反之，又会产生矫凹或矫方等现象。</w:t>
      </w:r>
    </w:p>
    <w:p w:rsidR="00C67970" w:rsidRDefault="00BC4CE2" w:rsidP="006647C5">
      <w:pPr>
        <w:spacing w:before="120" w:after="120"/>
        <w:ind w:firstLine="360"/>
        <w:rPr>
          <w:lang w:eastAsia="zh-CN"/>
        </w:rPr>
      </w:pPr>
      <w:r>
        <w:rPr>
          <w:lang w:eastAsia="zh-CN"/>
        </w:rPr>
        <w:t>矫直辊轴线与矫直中心线的倾角多在</w:t>
      </w:r>
      <w:r>
        <w:rPr>
          <w:lang w:eastAsia="zh-CN"/>
        </w:rPr>
        <w:t>24°</w:t>
      </w:r>
      <w:r>
        <w:rPr>
          <w:rFonts w:ascii="MS Mincho" w:eastAsia="MS Mincho" w:hAnsi="MS Mincho" w:cs="MS Mincho" w:hint="eastAsia"/>
          <w:lang w:eastAsia="zh-CN"/>
        </w:rPr>
        <w:t>〜</w:t>
      </w:r>
      <w:r>
        <w:rPr>
          <w:lang w:eastAsia="zh-CN"/>
        </w:rPr>
        <w:t>35°</w:t>
      </w:r>
      <w:r>
        <w:rPr>
          <w:lang w:eastAsia="zh-CN"/>
        </w:rPr>
        <w:t>之间变化。为保证矫直质量，理论上对</w:t>
      </w:r>
    </w:p>
    <w:p w:rsidR="00C67970" w:rsidRDefault="00BC4CE2" w:rsidP="006647C5">
      <w:pPr>
        <w:spacing w:before="120" w:after="120"/>
        <w:rPr>
          <w:lang w:eastAsia="zh-CN"/>
        </w:rPr>
      </w:pPr>
      <w:r>
        <w:rPr>
          <w:lang w:eastAsia="zh-CN"/>
        </w:rPr>
        <w:t>463</w:t>
      </w:r>
    </w:p>
    <w:p w:rsidR="00C67970" w:rsidRDefault="00BC4CE2" w:rsidP="006647C5">
      <w:pPr>
        <w:spacing w:before="120" w:after="120"/>
        <w:rPr>
          <w:lang w:eastAsia="zh-CN"/>
        </w:rPr>
      </w:pPr>
      <w:r>
        <w:rPr>
          <w:lang w:eastAsia="zh-CN"/>
        </w:rPr>
        <w:t>(25-2)</w:t>
      </w:r>
      <w:r>
        <w:rPr>
          <w:lang w:eastAsia="zh-CN"/>
        </w:rPr>
        <w:t>和</w:t>
      </w:r>
      <w:r>
        <w:rPr>
          <w:lang w:eastAsia="zh-CN"/>
        </w:rPr>
        <w:t>(25-4)</w:t>
      </w:r>
      <w:r>
        <w:rPr>
          <w:lang w:eastAsia="zh-CN"/>
        </w:rPr>
        <w:t>式算出对应于坐标</w:t>
      </w:r>
      <w:r>
        <w:rPr>
          <w:lang w:eastAsia="zh-CN"/>
        </w:rPr>
        <w:t>Z</w:t>
      </w:r>
      <w:r>
        <w:rPr>
          <w:lang w:eastAsia="zh-CN"/>
        </w:rPr>
        <w:t>的辊面圆周半径</w:t>
      </w:r>
      <w:r>
        <w:rPr>
          <w:lang w:eastAsia="zh-CN"/>
        </w:rPr>
        <w:t>i?,</w:t>
      </w:r>
      <w:r>
        <w:rPr>
          <w:lang w:eastAsia="zh-CN"/>
        </w:rPr>
        <w:t>即可得出辊面曲线</w:t>
      </w:r>
    </w:p>
    <w:p w:rsidR="00C67970" w:rsidRDefault="00BC4CE2" w:rsidP="006647C5">
      <w:pPr>
        <w:spacing w:before="120" w:after="120"/>
        <w:ind w:firstLine="360"/>
        <w:rPr>
          <w:lang w:eastAsia="zh-CN"/>
        </w:rPr>
      </w:pPr>
      <w:r>
        <w:rPr>
          <w:lang w:eastAsia="zh-CN"/>
        </w:rPr>
        <w:t>应当指出，包络线方程</w:t>
      </w:r>
      <w:r>
        <w:rPr>
          <w:lang w:eastAsia="zh-CN"/>
        </w:rPr>
        <w:t>i?==/(Z)</w:t>
      </w:r>
      <w:r>
        <w:rPr>
          <w:lang w:eastAsia="zh-CN"/>
        </w:rPr>
        <w:t>和球面半径方程及</w:t>
      </w:r>
      <w:r>
        <w:rPr>
          <w:lang w:eastAsia="zh-CN"/>
        </w:rPr>
        <w:t>'-/(ZO</w:t>
      </w:r>
      <w:r>
        <w:rPr>
          <w:lang w:eastAsia="zh-CN"/>
        </w:rPr>
        <w:t>是两条不同的曲线，</w:t>
      </w:r>
      <w:r>
        <w:rPr>
          <w:lang w:eastAsia="zh-CN"/>
        </w:rPr>
        <w:t xml:space="preserve"> </w:t>
      </w:r>
      <w:r>
        <w:rPr>
          <w:lang w:eastAsia="zh-CN"/>
        </w:rPr>
        <w:t>二者绝不能混淆，否则势必造成矫直辊与钢管不是线接触，而是点接触。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\\AppData\\Local\\Temp\\FineReader11\\media\\image604.png" \* MERGEFORMATINET </w:instrText>
      </w:r>
      <w:r>
        <w:fldChar w:fldCharType="separate"/>
      </w:r>
      <w:r w:rsidR="006647C5">
        <w:pict>
          <v:shape id="_x0000_i1628" type="#_x0000_t75" style="width:319.35pt;height:85.55pt">
            <v:imagedata r:id="rId1213" r:href="rId121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\\AppData\\Local\\Temp\\FineReader11\\media\\image605.png" \* MERGEFORMATINET </w:instrText>
      </w:r>
      <w:r>
        <w:fldChar w:fldCharType="separate"/>
      </w:r>
      <w:r w:rsidR="006647C5">
        <w:pict>
          <v:shape id="_x0000_i1629" type="#_x0000_t75" style="width:186.05pt;height:141.15pt">
            <v:imagedata r:id="rId1215" r:href="rId1216"/>
          </v:shape>
        </w:pict>
      </w:r>
      <w:r>
        <w:fldChar w:fldCharType="end"/>
      </w:r>
    </w:p>
    <w:p w:rsidR="00C67970" w:rsidRDefault="00BC4CE2" w:rsidP="006647C5">
      <w:pPr>
        <w:spacing w:before="120" w:after="120"/>
        <w:outlineLvl w:val="0"/>
        <w:rPr>
          <w:lang w:eastAsia="zh-CN"/>
        </w:rPr>
      </w:pPr>
      <w:r>
        <w:rPr>
          <w:lang w:eastAsia="zh-CN"/>
        </w:rPr>
        <w:t>接触线投影</w:t>
      </w:r>
    </w:p>
    <w:p w:rsidR="00C67970" w:rsidRDefault="00BC4CE2" w:rsidP="006647C5">
      <w:pPr>
        <w:spacing w:before="120" w:after="120"/>
        <w:rPr>
          <w:lang w:eastAsia="zh-CN"/>
        </w:rPr>
      </w:pPr>
      <w:r>
        <w:rPr>
          <w:lang w:eastAsia="zh-CN"/>
        </w:rPr>
        <w:t>I</w:t>
      </w:r>
    </w:p>
    <w:p w:rsidR="00C67970" w:rsidRDefault="00BC4CE2" w:rsidP="006647C5">
      <w:pPr>
        <w:spacing w:before="120" w:after="120"/>
        <w:rPr>
          <w:lang w:eastAsia="zh-CN"/>
        </w:rPr>
      </w:pPr>
      <w:r>
        <w:rPr>
          <w:lang w:eastAsia="zh-CN"/>
        </w:rPr>
        <w:t>管材中心线</w:t>
      </w:r>
    </w:p>
    <w:p w:rsidR="00C67970" w:rsidRDefault="00BC4CE2" w:rsidP="006647C5">
      <w:pPr>
        <w:spacing w:before="120" w:after="120"/>
        <w:rPr>
          <w:lang w:eastAsia="zh-CN"/>
        </w:rPr>
      </w:pPr>
      <w:r>
        <w:rPr>
          <w:lang w:eastAsia="zh-CN"/>
        </w:rPr>
        <w:t>丁</w:t>
      </w:r>
      <w:r>
        <w:rPr>
          <w:lang w:eastAsia="zh-CN"/>
        </w:rPr>
        <w:t>e+ oo.</w:t>
      </w:r>
    </w:p>
    <w:p w:rsidR="00C67970" w:rsidRDefault="00BC4CE2" w:rsidP="006647C5">
      <w:pPr>
        <w:spacing w:before="120" w:after="120"/>
        <w:rPr>
          <w:lang w:eastAsia="zh-CN"/>
        </w:rPr>
      </w:pPr>
      <w:r>
        <w:rPr>
          <w:lang w:eastAsia="zh-CN"/>
        </w:rPr>
        <w:t>不同直径的钢管应采用不同辊型的矫直辊和相应的倾角。但在实际生产中，为简化矫直辑</w:t>
      </w:r>
      <w:r>
        <w:rPr>
          <w:lang w:eastAsia="zh-CN"/>
        </w:rPr>
        <w:t xml:space="preserve"> </w:t>
      </w:r>
      <w:r>
        <w:rPr>
          <w:lang w:eastAsia="zh-CN"/>
        </w:rPr>
        <w:t>备品和换辊作业，多采用一种矫直辊辊型，通过变换矫直辊倾角的办法来完成不同尺寸规</w:t>
      </w:r>
    </w:p>
    <w:p w:rsidR="00C67970" w:rsidRDefault="00BC4CE2" w:rsidP="006647C5">
      <w:pPr>
        <w:spacing w:before="120" w:after="120"/>
        <w:rPr>
          <w:lang w:eastAsia="zh-CN"/>
        </w:rPr>
      </w:pPr>
      <w:r>
        <w:rPr>
          <w:lang w:eastAsia="zh-CN"/>
        </w:rPr>
        <w:t>格钢管的矫直。表</w:t>
      </w:r>
      <w:r>
        <w:rPr>
          <w:lang w:eastAsia="zh-CN"/>
        </w:rPr>
        <w:t>25-2</w:t>
      </w:r>
      <w:r>
        <w:rPr>
          <w:lang w:eastAsia="zh-CN"/>
        </w:rPr>
        <w:t>为某</w:t>
      </w:r>
      <w:r>
        <w:rPr>
          <w:lang w:eastAsia="zh-CN"/>
        </w:rPr>
        <w:t>2-2-2-1</w:t>
      </w:r>
      <w:r>
        <w:rPr>
          <w:lang w:eastAsia="zh-CN"/>
        </w:rPr>
        <w:t>矫直机所矫钢管尺寸与矫直辊倾角的关系。</w:t>
      </w:r>
    </w:p>
    <w:p w:rsidR="00C67970" w:rsidRDefault="00BC4CE2" w:rsidP="006647C5">
      <w:pPr>
        <w:spacing w:before="120" w:after="120"/>
        <w:rPr>
          <w:lang w:eastAsia="zh-CN"/>
        </w:rPr>
      </w:pPr>
      <w:r>
        <w:rPr>
          <w:lang w:eastAsia="zh-CN"/>
        </w:rPr>
        <w:t>表</w:t>
      </w:r>
      <w:r>
        <w:rPr>
          <w:lang w:eastAsia="zh-CN"/>
        </w:rPr>
        <w:t>25-2</w:t>
      </w:r>
      <w:r>
        <w:rPr>
          <w:lang w:eastAsia="zh-CN"/>
        </w:rPr>
        <w:t>钢管尺寸与矫直辊倾角的关系</w:t>
      </w:r>
    </w:p>
    <w:tbl>
      <w:tblPr>
        <w:tblOverlap w:val="never"/>
        <w:tblW w:w="0" w:type="auto"/>
        <w:tblLayout w:type="fixed"/>
        <w:tblCellMar>
          <w:left w:w="10" w:type="dxa"/>
          <w:right w:w="10" w:type="dxa"/>
        </w:tblCellMar>
        <w:tblLook w:val="0000"/>
      </w:tblPr>
      <w:tblGrid>
        <w:gridCol w:w="1524"/>
        <w:gridCol w:w="1079"/>
        <w:gridCol w:w="1084"/>
        <w:gridCol w:w="1073"/>
        <w:gridCol w:w="1073"/>
        <w:gridCol w:w="1089"/>
        <w:gridCol w:w="1073"/>
        <w:gridCol w:w="1073"/>
      </w:tblGrid>
      <w:tr w:rsidR="00C67970">
        <w:trPr>
          <w:trHeight w:val="566"/>
        </w:trPr>
        <w:tc>
          <w:tcPr>
            <w:tcW w:w="1524" w:type="dxa"/>
            <w:tcBorders>
              <w:top w:val="single" w:sz="4" w:space="0" w:color="auto"/>
            </w:tcBorders>
            <w:shd w:val="clear" w:color="auto" w:fill="FFFFFF"/>
          </w:tcPr>
          <w:p w:rsidR="00C67970" w:rsidRDefault="00BC4CE2" w:rsidP="006647C5">
            <w:pPr>
              <w:spacing w:before="120" w:after="120"/>
            </w:pPr>
            <w:r>
              <w:t>钢管直径，毫米</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38</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50</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70</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88</w:t>
            </w:r>
          </w:p>
        </w:tc>
        <w:tc>
          <w:tcPr>
            <w:tcW w:w="1089" w:type="dxa"/>
            <w:tcBorders>
              <w:top w:val="single" w:sz="4" w:space="0" w:color="auto"/>
              <w:left w:val="single" w:sz="4" w:space="0" w:color="auto"/>
            </w:tcBorders>
            <w:shd w:val="clear" w:color="auto" w:fill="FFFFFF"/>
          </w:tcPr>
          <w:p w:rsidR="00C67970" w:rsidRDefault="00BC4CE2" w:rsidP="006647C5">
            <w:pPr>
              <w:spacing w:before="120" w:after="120"/>
            </w:pPr>
            <w:r>
              <w:t>108</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133</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140</w:t>
            </w:r>
          </w:p>
        </w:tc>
      </w:tr>
      <w:tr w:rsidR="00C67970">
        <w:trPr>
          <w:trHeight w:val="576"/>
        </w:trPr>
        <w:tc>
          <w:tcPr>
            <w:tcW w:w="1524" w:type="dxa"/>
            <w:tcBorders>
              <w:top w:val="single" w:sz="4" w:space="0" w:color="auto"/>
              <w:bottom w:val="single" w:sz="4" w:space="0" w:color="auto"/>
            </w:tcBorders>
            <w:shd w:val="clear" w:color="auto" w:fill="FFFFFF"/>
          </w:tcPr>
          <w:p w:rsidR="00C67970" w:rsidRDefault="00BC4CE2" w:rsidP="006647C5">
            <w:pPr>
              <w:spacing w:before="120" w:after="120"/>
            </w:pPr>
            <w:r>
              <w:t>矫直辊倾角，度</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25</w:t>
            </w:r>
            <w:r>
              <w:rPr>
                <w:vertAlign w:val="superscript"/>
              </w:rPr>
              <w:t>9</w:t>
            </w:r>
            <w:r>
              <w:t>12</w:t>
            </w:r>
            <w:r>
              <w:rPr>
                <w:vertAlign w:val="superscript"/>
              </w:rPr>
              <w:t>/</w:t>
            </w:r>
          </w:p>
        </w:tc>
        <w:tc>
          <w:tcPr>
            <w:tcW w:w="108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26</w:t>
            </w:r>
            <w:r>
              <w:t>。</w:t>
            </w:r>
            <w:r>
              <w:t>7'</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27°1</w:t>
            </w:r>
            <w:r>
              <w:rPr>
                <w:vertAlign w:val="superscript"/>
              </w:rPr>
              <w:t>/</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27°58</w:t>
            </w:r>
            <w:r>
              <w:rPr>
                <w:vertAlign w:val="superscript"/>
              </w:rPr>
              <w:t>/</w:t>
            </w:r>
          </w:p>
        </w:tc>
        <w:tc>
          <w:tcPr>
            <w:tcW w:w="108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28</w:t>
            </w:r>
            <w:r>
              <w:t>。</w:t>
            </w:r>
            <w:r>
              <w:t>45'</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29</w:t>
            </w:r>
            <w:r>
              <w:t>。</w:t>
            </w:r>
            <w:r>
              <w:t>35'</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30°</w:t>
            </w:r>
          </w:p>
        </w:tc>
      </w:tr>
    </w:tbl>
    <w:p w:rsidR="00C67970" w:rsidRDefault="00BC4CE2" w:rsidP="006647C5">
      <w:pPr>
        <w:spacing w:before="120" w:after="120"/>
        <w:rPr>
          <w:lang w:eastAsia="zh-CN"/>
        </w:rPr>
      </w:pPr>
      <w:r>
        <w:rPr>
          <w:lang w:eastAsia="zh-CN"/>
        </w:rPr>
        <w:t>根据工艺要求，不同直径的钢管应采用不同的矫直速度，其大小应按机组所要求的产</w:t>
      </w:r>
      <w:r>
        <w:rPr>
          <w:lang w:eastAsia="zh-CN"/>
        </w:rPr>
        <w:t xml:space="preserve"> </w:t>
      </w:r>
      <w:r>
        <w:rPr>
          <w:lang w:eastAsia="zh-CN"/>
        </w:rPr>
        <w:t>量、设备能力和矫直质量而定。随着钢管轧制速度的提髙，矫直的速度也不断地提高，有</w:t>
      </w:r>
    </w:p>
    <w:p w:rsidR="00C67970" w:rsidRDefault="00BC4CE2" w:rsidP="006647C5">
      <w:pPr>
        <w:spacing w:before="120" w:after="120"/>
        <w:rPr>
          <w:lang w:eastAsia="zh-CN"/>
        </w:rPr>
      </w:pPr>
      <w:r>
        <w:rPr>
          <w:lang w:eastAsia="zh-CN"/>
        </w:rPr>
        <w:t>的已达</w:t>
      </w:r>
      <w:r>
        <w:rPr>
          <w:lang w:eastAsia="zh-CN"/>
        </w:rPr>
        <w:t>330</w:t>
      </w:r>
      <w:r>
        <w:rPr>
          <w:lang w:eastAsia="zh-CN"/>
        </w:rPr>
        <w:t>米</w:t>
      </w:r>
      <w:r>
        <w:rPr>
          <w:lang w:eastAsia="zh-CN"/>
        </w:rPr>
        <w:t>/</w:t>
      </w:r>
      <w:r>
        <w:rPr>
          <w:lang w:eastAsia="zh-CN"/>
        </w:rPr>
        <w:t>分。</w:t>
      </w:r>
    </w:p>
    <w:p w:rsidR="00C67970" w:rsidRDefault="00BC4CE2" w:rsidP="006647C5">
      <w:pPr>
        <w:spacing w:before="120" w:after="120"/>
        <w:ind w:firstLine="360"/>
        <w:rPr>
          <w:lang w:eastAsia="zh-CN"/>
        </w:rPr>
      </w:pPr>
      <w:r>
        <w:rPr>
          <w:lang w:eastAsia="zh-CN"/>
        </w:rPr>
        <w:t>对于热轧后弯曲度较大的钢管，或是</w:t>
      </w:r>
      <w:r>
        <w:rPr>
          <w:lang w:eastAsia="zh-CN"/>
        </w:rPr>
        <w:t xml:space="preserve"> </w:t>
      </w:r>
      <w:r>
        <w:rPr>
          <w:rFonts w:ascii="MS Mincho" w:eastAsia="MS Mincho" w:hAnsi="MS Mincho" w:cs="MS Mincho" w:hint="eastAsia"/>
          <w:lang w:eastAsia="zh-CN"/>
        </w:rPr>
        <w:t>〜</w:t>
      </w:r>
      <w:r>
        <w:rPr>
          <w:rFonts w:ascii="华文细黑" w:hAnsi="华文细黑" w:cs="华文细黑" w:hint="eastAsia"/>
          <w:lang w:eastAsia="zh-CN"/>
        </w:rPr>
        <w:t>较高、且热处理后弯曲较严重的钢管，</w:t>
      </w:r>
      <w:r>
        <w:rPr>
          <w:lang w:eastAsia="zh-CN"/>
        </w:rPr>
        <w:t xml:space="preserve"> </w:t>
      </w:r>
      <w:r>
        <w:rPr>
          <w:lang w:eastAsia="zh-CN"/>
        </w:rPr>
        <w:t>进行精矫之前应首先在压力矫直机上预</w:t>
      </w:r>
      <w:r>
        <w:rPr>
          <w:lang w:eastAsia="zh-CN"/>
        </w:rPr>
        <w:t xml:space="preserve"> </w:t>
      </w:r>
      <w:r>
        <w:rPr>
          <w:lang w:eastAsia="zh-CN"/>
        </w:rPr>
        <w:t>矫。</w:t>
      </w:r>
    </w:p>
    <w:p w:rsidR="00C67970" w:rsidRDefault="00BC4CE2" w:rsidP="006647C5">
      <w:pPr>
        <w:spacing w:before="120" w:after="120"/>
        <w:rPr>
          <w:lang w:eastAsia="zh-CN"/>
        </w:rPr>
      </w:pPr>
      <w:bookmarkStart w:id="250" w:name="bookmark251"/>
      <w:r>
        <w:rPr>
          <w:lang w:eastAsia="zh-CN"/>
        </w:rPr>
        <w:t>二、钢管的切断</w:t>
      </w:r>
      <w:bookmarkEnd w:id="250"/>
    </w:p>
    <w:p w:rsidR="00C67970" w:rsidRDefault="00BC4CE2" w:rsidP="006647C5">
      <w:pPr>
        <w:spacing w:before="120" w:after="120"/>
        <w:ind w:firstLine="360"/>
        <w:rPr>
          <w:lang w:eastAsia="zh-CN"/>
        </w:rPr>
      </w:pPr>
      <w:r>
        <w:rPr>
          <w:lang w:eastAsia="zh-CN"/>
        </w:rPr>
        <w:t>钢管矫直后，经初次检查吹灰以确定</w:t>
      </w:r>
      <w:r>
        <w:rPr>
          <w:lang w:eastAsia="zh-CN"/>
        </w:rPr>
        <w:t xml:space="preserve"> </w:t>
      </w:r>
      <w:r>
        <w:rPr>
          <w:lang w:eastAsia="zh-CN"/>
        </w:rPr>
        <w:t>切头长度。钢管在切管机上进行切断的目</w:t>
      </w:r>
      <w:r>
        <w:rPr>
          <w:lang w:eastAsia="zh-CN"/>
        </w:rPr>
        <w:t xml:space="preserve"> </w:t>
      </w:r>
      <w:r>
        <w:rPr>
          <w:lang w:eastAsia="zh-CN"/>
        </w:rPr>
        <w:t>的是清除具有裂纹、结疤、撕裂和壁厚不</w:t>
      </w:r>
      <w:r>
        <w:rPr>
          <w:lang w:eastAsia="zh-CN"/>
        </w:rPr>
        <w:t xml:space="preserve"> </w:t>
      </w:r>
      <w:r>
        <w:rPr>
          <w:lang w:eastAsia="zh-CN"/>
        </w:rPr>
        <w:t>均的端头，以获得所要求的定尺钢管。目</w:t>
      </w:r>
      <w:r>
        <w:rPr>
          <w:lang w:eastAsia="zh-CN"/>
        </w:rPr>
        <w:t xml:space="preserve"> </w:t>
      </w:r>
      <w:r>
        <w:rPr>
          <w:lang w:eastAsia="zh-CN"/>
        </w:rPr>
        <w:t>前应用较广的切管设备是附设有自动装卸</w:t>
      </w:r>
      <w:r>
        <w:rPr>
          <w:lang w:eastAsia="zh-CN"/>
        </w:rPr>
        <w:t xml:space="preserve"> </w:t>
      </w:r>
      <w:r>
        <w:rPr>
          <w:lang w:eastAsia="zh-CN"/>
        </w:rPr>
        <w:t>料和集料装置的各种切断机床</w:t>
      </w:r>
      <w:r>
        <w:rPr>
          <w:lang w:eastAsia="zh-CN"/>
        </w:rPr>
        <w:t>(</w:t>
      </w:r>
      <w:r>
        <w:rPr>
          <w:lang w:eastAsia="zh-CN"/>
        </w:rPr>
        <w:t>切管机</w:t>
      </w:r>
      <w:r>
        <w:rPr>
          <w:lang w:eastAsia="zh-CN"/>
        </w:rPr>
        <w:t>)</w:t>
      </w:r>
      <w:r>
        <w:rPr>
          <w:lang w:eastAsia="zh-CN"/>
        </w:rPr>
        <w:t>。</w:t>
      </w:r>
      <w:r>
        <w:rPr>
          <w:lang w:eastAsia="zh-CN"/>
        </w:rPr>
        <w:t xml:space="preserve"> </w:t>
      </w:r>
      <w:r>
        <w:rPr>
          <w:lang w:eastAsia="zh-CN"/>
        </w:rPr>
        <w:t>有的钢管厂采用热（冷）圆盘锯预锯切，</w:t>
      </w:r>
      <w:r>
        <w:rPr>
          <w:lang w:eastAsia="zh-CN"/>
        </w:rPr>
        <w:t xml:space="preserve"> </w:t>
      </w:r>
      <w:r>
        <w:rPr>
          <w:lang w:eastAsia="zh-CN"/>
        </w:rPr>
        <w:t>再用切管机进行平头和倒棱。切头长度主</w:t>
      </w:r>
      <w:r>
        <w:rPr>
          <w:lang w:eastAsia="zh-CN"/>
        </w:rPr>
        <w:t xml:space="preserve"> </w:t>
      </w:r>
      <w:r>
        <w:rPr>
          <w:lang w:eastAsia="zh-CN"/>
        </w:rPr>
        <w:t>要取决于生产方法和生产技术水平。一般</w:t>
      </w:r>
      <w:r>
        <w:rPr>
          <w:lang w:eastAsia="zh-CN"/>
        </w:rPr>
        <w:t xml:space="preserve"> </w:t>
      </w:r>
      <w:r>
        <w:rPr>
          <w:lang w:eastAsia="zh-CN"/>
        </w:rPr>
        <w:t>定、减径管前端切头长度为</w:t>
      </w:r>
      <w:r>
        <w:rPr>
          <w:lang w:eastAsia="zh-CN"/>
        </w:rPr>
        <w:t>50</w:t>
      </w:r>
      <w:r>
        <w:rPr>
          <w:rFonts w:ascii="MS Mincho" w:eastAsia="MS Mincho" w:hAnsi="MS Mincho" w:cs="MS Mincho" w:hint="eastAsia"/>
          <w:lang w:eastAsia="zh-CN"/>
        </w:rPr>
        <w:t>〜</w:t>
      </w:r>
      <w:r>
        <w:rPr>
          <w:lang w:eastAsia="zh-CN"/>
        </w:rPr>
        <w:t>100</w:t>
      </w:r>
      <w:r>
        <w:rPr>
          <w:lang w:eastAsia="zh-CN"/>
        </w:rPr>
        <w:t>毫</w:t>
      </w:r>
      <w:r>
        <w:rPr>
          <w:lang w:eastAsia="zh-CN"/>
        </w:rPr>
        <w:t xml:space="preserve"> </w:t>
      </w:r>
      <w:r>
        <w:rPr>
          <w:lang w:eastAsia="zh-CN"/>
        </w:rPr>
        <w:t>米，后端切头</w:t>
      </w:r>
      <w:r>
        <w:rPr>
          <w:lang w:eastAsia="zh-CN"/>
        </w:rPr>
        <w:t>50</w:t>
      </w:r>
      <w:r>
        <w:rPr>
          <w:rFonts w:ascii="MS Mincho" w:eastAsia="MS Mincho" w:hAnsi="MS Mincho" w:cs="MS Mincho" w:hint="eastAsia"/>
          <w:lang w:eastAsia="zh-CN"/>
        </w:rPr>
        <w:t>〜</w:t>
      </w:r>
      <w:r>
        <w:rPr>
          <w:lang w:eastAsia="zh-CN"/>
        </w:rPr>
        <w:t>300</w:t>
      </w:r>
      <w:r>
        <w:rPr>
          <w:lang w:eastAsia="zh-CN"/>
        </w:rPr>
        <w:t>毫米，张力减径管</w:t>
      </w:r>
      <w:r>
        <w:rPr>
          <w:lang w:eastAsia="zh-CN"/>
        </w:rPr>
        <w:t xml:space="preserve"> </w:t>
      </w:r>
      <w:r>
        <w:rPr>
          <w:lang w:eastAsia="zh-CN"/>
        </w:rPr>
        <w:t>切头长度已如前述。</w:t>
      </w:r>
    </w:p>
    <w:p w:rsidR="00C67970" w:rsidRDefault="00BC4CE2" w:rsidP="006647C5">
      <w:pPr>
        <w:spacing w:before="120" w:after="120"/>
        <w:rPr>
          <w:lang w:eastAsia="zh-CN"/>
        </w:rPr>
      </w:pPr>
      <w:bookmarkStart w:id="251" w:name="bookmark252"/>
      <w:r>
        <w:rPr>
          <w:lang w:eastAsia="zh-CN"/>
        </w:rPr>
        <w:t>三、钢管的热处理</w:t>
      </w:r>
      <w:bookmarkEnd w:id="251"/>
    </w:p>
    <w:p w:rsidR="00C67970" w:rsidRDefault="00BC4CE2" w:rsidP="006647C5">
      <w:pPr>
        <w:spacing w:before="120" w:after="120"/>
        <w:ind w:firstLine="360"/>
        <w:rPr>
          <w:lang w:eastAsia="zh-CN"/>
        </w:rPr>
      </w:pPr>
      <w:r>
        <w:rPr>
          <w:lang w:eastAsia="zh-CN"/>
        </w:rPr>
        <w:t>热轧状态下达不到技术条件所要求的</w:t>
      </w:r>
      <w:r>
        <w:rPr>
          <w:lang w:eastAsia="zh-CN"/>
        </w:rPr>
        <w:t xml:space="preserve"> </w:t>
      </w:r>
      <w:r>
        <w:rPr>
          <w:lang w:eastAsia="zh-CN"/>
        </w:rPr>
        <w:t>机械性能和组织状态的钢管，如不锈钢管、</w:t>
      </w:r>
      <w:r>
        <w:rPr>
          <w:lang w:eastAsia="zh-CN"/>
        </w:rPr>
        <w:t>_</w:t>
      </w:r>
      <w:r>
        <w:rPr>
          <w:lang w:eastAsia="zh-CN"/>
        </w:rPr>
        <w:t>轴承管、高压锅炉钢管等，在精整加工或交货</w:t>
      </w:r>
      <w:r>
        <w:rPr>
          <w:lang w:eastAsia="zh-CN"/>
        </w:rPr>
        <w:t xml:space="preserve"> </w:t>
      </w:r>
      <w:r>
        <w:rPr>
          <w:lang w:eastAsia="zh-CN"/>
        </w:rPr>
        <w:t>前要热处理。</w:t>
      </w:r>
    </w:p>
    <w:p w:rsidR="00C67970" w:rsidRDefault="00BC4CE2" w:rsidP="006647C5">
      <w:pPr>
        <w:tabs>
          <w:tab w:val="left" w:pos="8936"/>
        </w:tabs>
        <w:spacing w:before="120" w:after="120"/>
        <w:ind w:firstLine="360"/>
        <w:rPr>
          <w:lang w:eastAsia="zh-CN"/>
        </w:rPr>
      </w:pPr>
      <w:r>
        <w:rPr>
          <w:lang w:eastAsia="zh-CN"/>
        </w:rPr>
        <w:t>(1)</w:t>
      </w:r>
      <w:r>
        <w:rPr>
          <w:lang w:eastAsia="zh-CN"/>
        </w:rPr>
        <w:t>不锈钢管的热处理：按化学成分和组织特点不同，这种钢管可分为马氏体型、</w:t>
      </w:r>
      <w:r>
        <w:rPr>
          <w:lang w:eastAsia="zh-CN"/>
        </w:rPr>
        <w:t xml:space="preserve"> </w:t>
      </w:r>
      <w:r>
        <w:rPr>
          <w:lang w:eastAsia="zh-CN"/>
        </w:rPr>
        <w:t>铗素体型和奥氏体型三类。就奥氏体不锈钢管来说，具有双相组织的（</w:t>
      </w:r>
      <w:r>
        <w:rPr>
          <w:lang w:eastAsia="zh-CN"/>
        </w:rPr>
        <w:t>lC</w:t>
      </w:r>
      <w:r>
        <w:rPr>
          <w:vertAlign w:val="subscript"/>
          <w:lang w:eastAsia="zh-CN"/>
        </w:rPr>
        <w:t>r</w:t>
      </w:r>
      <w:r>
        <w:rPr>
          <w:lang w:eastAsia="zh-CN"/>
        </w:rPr>
        <w:t>18Ni9Ti)</w:t>
      </w:r>
      <w:r>
        <w:rPr>
          <w:lang w:eastAsia="zh-CN"/>
        </w:rPr>
        <w:t>不如</w:t>
      </w:r>
      <w:r>
        <w:rPr>
          <w:lang w:eastAsia="zh-CN"/>
        </w:rPr>
        <w:t xml:space="preserve"> </w:t>
      </w:r>
      <w:r>
        <w:rPr>
          <w:lang w:eastAsia="zh-CN"/>
        </w:rPr>
        <w:t>具有单相组织的（</w:t>
      </w:r>
      <w:r>
        <w:rPr>
          <w:lang w:eastAsia="zh-CN"/>
        </w:rPr>
        <w:t>lC</w:t>
      </w:r>
      <w:r>
        <w:rPr>
          <w:vertAlign w:val="subscript"/>
          <w:lang w:eastAsia="zh-CN"/>
        </w:rPr>
        <w:t>r</w:t>
      </w:r>
      <w:r>
        <w:rPr>
          <w:lang w:eastAsia="zh-CN"/>
        </w:rPr>
        <w:t>18Ni9Ti)</w:t>
      </w:r>
      <w:r>
        <w:rPr>
          <w:lang w:eastAsia="zh-CN"/>
        </w:rPr>
        <w:t>塑性好。在常温下为获得单一的奥氏体组织，以增强抗蚀</w:t>
      </w:r>
      <w:r>
        <w:rPr>
          <w:lang w:eastAsia="zh-CN"/>
        </w:rPr>
        <w:t xml:space="preserve"> </w:t>
      </w:r>
      <w:r>
        <w:rPr>
          <w:lang w:eastAsia="zh-CN"/>
        </w:rPr>
        <w:t>能力、减弱晶间腐蚀倾向和破坏致密的表面氧化铁皮，这祌钢管轧后必须进行固溶处理。</w:t>
      </w:r>
      <w:r>
        <w:rPr>
          <w:lang w:eastAsia="zh-CN"/>
        </w:rPr>
        <w:t xml:space="preserve"> </w:t>
      </w:r>
      <w:r>
        <w:rPr>
          <w:lang w:eastAsia="zh-CN"/>
        </w:rPr>
        <w:t>即轧后的钢管再加热至</w:t>
      </w:r>
      <w:r>
        <w:rPr>
          <w:lang w:eastAsia="zh-CN"/>
        </w:rPr>
        <w:t>920</w:t>
      </w:r>
      <w:r>
        <w:rPr>
          <w:rFonts w:ascii="MS Mincho" w:eastAsia="MS Mincho" w:hAnsi="MS Mincho" w:cs="MS Mincho" w:hint="eastAsia"/>
          <w:lang w:eastAsia="zh-CN"/>
        </w:rPr>
        <w:t>〜</w:t>
      </w:r>
      <w:r>
        <w:rPr>
          <w:lang w:eastAsia="zh-CN"/>
        </w:rPr>
        <w:t>1180°C</w:t>
      </w:r>
      <w:r>
        <w:rPr>
          <w:lang w:eastAsia="zh-CN"/>
        </w:rPr>
        <w:t>后进行淬火，淬火时应防止增碳，因为任何增碳都会</w:t>
      </w:r>
      <w:r>
        <w:rPr>
          <w:lang w:eastAsia="zh-CN"/>
        </w:rPr>
        <w:t xml:space="preserve"> </w:t>
      </w:r>
      <w:r>
        <w:rPr>
          <w:lang w:eastAsia="zh-CN"/>
        </w:rPr>
        <w:t>使晶间腐蚀性能降低。</w:t>
      </w:r>
      <w:r>
        <w:rPr>
          <w:lang w:eastAsia="zh-CN"/>
        </w:rPr>
        <w:tab/>
        <w:t>’</w:t>
      </w:r>
    </w:p>
    <w:p w:rsidR="00C67970" w:rsidRDefault="00BC4CE2" w:rsidP="006647C5">
      <w:pPr>
        <w:spacing w:before="120" w:after="120"/>
        <w:rPr>
          <w:lang w:eastAsia="zh-CN"/>
        </w:rPr>
      </w:pPr>
      <w:r>
        <w:rPr>
          <w:lang w:eastAsia="zh-CN"/>
        </w:rPr>
        <w:t>(2)</w:t>
      </w:r>
      <w:r>
        <w:rPr>
          <w:lang w:eastAsia="zh-CN"/>
        </w:rPr>
        <w:t>轴承管的热处理：轴承钢系属髙碳钢类（如</w:t>
      </w:r>
      <w:r>
        <w:rPr>
          <w:lang w:eastAsia="zh-CN"/>
        </w:rPr>
        <w:t>GCr6</w:t>
      </w:r>
      <w:r>
        <w:rPr>
          <w:lang w:eastAsia="zh-CN"/>
        </w:rPr>
        <w:t>、</w:t>
      </w:r>
      <w:r>
        <w:rPr>
          <w:lang w:eastAsia="zh-CN"/>
        </w:rPr>
        <w:t>GCr9</w:t>
      </w:r>
      <w:r>
        <w:rPr>
          <w:lang w:eastAsia="zh-CN"/>
        </w:rPr>
        <w:t>、</w:t>
      </w:r>
      <w:r>
        <w:rPr>
          <w:lang w:eastAsia="zh-CN"/>
        </w:rPr>
        <w:t>GCrl2</w:t>
      </w:r>
      <w:r>
        <w:rPr>
          <w:lang w:eastAsia="zh-CN"/>
        </w:rPr>
        <w:t>、</w:t>
      </w:r>
      <w:r>
        <w:rPr>
          <w:lang w:eastAsia="zh-CN"/>
        </w:rPr>
        <w:t>GCrl5)</w:t>
      </w:r>
      <w:r>
        <w:rPr>
          <w:lang w:eastAsia="zh-CN"/>
        </w:rPr>
        <w:t>。</w:t>
      </w:r>
    </w:p>
    <w:p w:rsidR="00C67970" w:rsidRDefault="00BC4CE2" w:rsidP="006647C5">
      <w:pPr>
        <w:spacing w:before="120" w:after="120"/>
      </w:pPr>
      <w:r>
        <w:t>464</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\\AppData\\Local\\Temp\\FineReader11\\media\\image606.png" \* MERGEFORMATINET </w:instrText>
      </w:r>
      <w:r>
        <w:fldChar w:fldCharType="separate"/>
      </w:r>
      <w:r w:rsidR="006647C5">
        <w:pict>
          <v:shape id="_x0000_i1630" type="#_x0000_t75" style="width:191.05pt;height:298.7pt">
            <v:imagedata r:id="rId1217" r:href="rId1218"/>
          </v:shape>
        </w:pict>
      </w:r>
      <w:r>
        <w:fldChar w:fldCharType="end"/>
      </w:r>
    </w:p>
    <w:p w:rsidR="00C67970" w:rsidRDefault="00BC4CE2" w:rsidP="006647C5">
      <w:pPr>
        <w:spacing w:before="120" w:after="120"/>
        <w:rPr>
          <w:lang w:eastAsia="zh-CN"/>
        </w:rPr>
      </w:pPr>
      <w:r>
        <w:rPr>
          <w:lang w:eastAsia="zh-CN"/>
        </w:rPr>
        <w:t>图</w:t>
      </w:r>
      <w:r>
        <w:rPr>
          <w:lang w:eastAsia="zh-CN"/>
        </w:rPr>
        <w:t>25-6</w:t>
      </w:r>
      <w:r>
        <w:rPr>
          <w:lang w:eastAsia="zh-CN"/>
        </w:rPr>
        <w:t>椭圆平移作图法</w:t>
      </w:r>
    </w:p>
    <w:p w:rsidR="00C67970" w:rsidRDefault="00BC4CE2" w:rsidP="006647C5">
      <w:pPr>
        <w:spacing w:before="120" w:after="120"/>
        <w:rPr>
          <w:lang w:eastAsia="zh-CN"/>
        </w:rPr>
      </w:pPr>
      <w:r>
        <w:rPr>
          <w:lang w:eastAsia="zh-CN"/>
        </w:rPr>
        <w:t>1/ 4 •</w:t>
      </w:r>
      <w:r>
        <w:rPr>
          <w:lang w:eastAsia="zh-CN"/>
        </w:rPr>
        <w:t>初</w:t>
      </w:r>
      <w:r>
        <w:rPr>
          <w:lang w:eastAsia="zh-CN"/>
        </w:rPr>
        <w:t xml:space="preserve"> 0</w:t>
      </w:r>
    </w:p>
    <w:p w:rsidR="00C67970" w:rsidRDefault="00BC4CE2" w:rsidP="006647C5">
      <w:pPr>
        <w:spacing w:before="120" w:after="120"/>
        <w:rPr>
          <w:lang w:eastAsia="zh-CN"/>
        </w:rPr>
      </w:pPr>
      <w:r>
        <w:rPr>
          <w:lang w:eastAsia="zh-CN"/>
        </w:rPr>
        <w:t>按使用条件，它要求有髙而均勻的硬度，没有软点，没有脆弱的夹杂物。因此，轴承钢管</w:t>
      </w:r>
      <w:r>
        <w:rPr>
          <w:lang w:eastAsia="zh-CN"/>
        </w:rPr>
        <w:t xml:space="preserve"> </w:t>
      </w:r>
      <w:r>
        <w:rPr>
          <w:lang w:eastAsia="zh-CN"/>
        </w:rPr>
        <w:t>除对非金属夹杂、表面脱碳和低倍组织有一定要求外，其显微组织应是球状珠光体。为得</w:t>
      </w:r>
      <w:r>
        <w:rPr>
          <w:lang w:eastAsia="zh-CN"/>
        </w:rPr>
        <w:t xml:space="preserve"> </w:t>
      </w:r>
      <w:r>
        <w:rPr>
          <w:lang w:eastAsia="zh-CN"/>
        </w:rPr>
        <w:t>到均匀的球状珠光体组织，消除内应力和降低硬度，以便于矫直和切削加工，轴承钢管轧</w:t>
      </w:r>
      <w:r>
        <w:rPr>
          <w:lang w:eastAsia="zh-CN"/>
        </w:rPr>
        <w:t xml:space="preserve"> </w:t>
      </w:r>
      <w:r>
        <w:rPr>
          <w:lang w:eastAsia="zh-CN"/>
        </w:rPr>
        <w:t>后必须进行球化退火。表</w:t>
      </w:r>
      <w:r>
        <w:rPr>
          <w:lang w:eastAsia="zh-CN"/>
        </w:rPr>
        <w:t>25-3</w:t>
      </w:r>
      <w:r>
        <w:rPr>
          <w:lang w:eastAsia="zh-CN"/>
        </w:rPr>
        <w:t>为国内某厂生产</w:t>
      </w:r>
      <w:r>
        <w:rPr>
          <w:lang w:eastAsia="zh-CN"/>
        </w:rPr>
        <w:t>GCrl5</w:t>
      </w:r>
      <w:r>
        <w:rPr>
          <w:lang w:eastAsia="zh-CN"/>
        </w:rPr>
        <w:t>钢管的热处理制度。</w:t>
      </w:r>
    </w:p>
    <w:p w:rsidR="00C67970" w:rsidRDefault="00BC4CE2" w:rsidP="006647C5">
      <w:pPr>
        <w:spacing w:before="120" w:after="120"/>
      </w:pPr>
      <w:r>
        <w:t>表</w:t>
      </w:r>
      <w:r>
        <w:t>25~3 GCr 15</w:t>
      </w:r>
      <w:r>
        <w:t>热处理制度</w:t>
      </w:r>
    </w:p>
    <w:tbl>
      <w:tblPr>
        <w:tblOverlap w:val="never"/>
        <w:tblW w:w="0" w:type="auto"/>
        <w:tblLayout w:type="fixed"/>
        <w:tblCellMar>
          <w:left w:w="10" w:type="dxa"/>
          <w:right w:w="10" w:type="dxa"/>
        </w:tblCellMar>
        <w:tblLook w:val="0000"/>
      </w:tblPr>
      <w:tblGrid>
        <w:gridCol w:w="1796"/>
        <w:gridCol w:w="911"/>
        <w:gridCol w:w="2121"/>
        <w:gridCol w:w="2115"/>
        <w:gridCol w:w="2126"/>
      </w:tblGrid>
      <w:tr w:rsidR="00C67970">
        <w:trPr>
          <w:trHeight w:val="377"/>
        </w:trPr>
        <w:tc>
          <w:tcPr>
            <w:tcW w:w="1796" w:type="dxa"/>
            <w:tcBorders>
              <w:top w:val="single" w:sz="4" w:space="0" w:color="auto"/>
            </w:tcBorders>
            <w:shd w:val="clear" w:color="auto" w:fill="FFFFFF"/>
          </w:tcPr>
          <w:p w:rsidR="00C67970" w:rsidRDefault="00C67970" w:rsidP="006647C5">
            <w:pPr>
              <w:spacing w:before="120" w:after="120"/>
              <w:rPr>
                <w:sz w:val="10"/>
                <w:szCs w:val="10"/>
              </w:rPr>
            </w:pPr>
          </w:p>
        </w:tc>
        <w:tc>
          <w:tcPr>
            <w:tcW w:w="911" w:type="dxa"/>
            <w:tcBorders>
              <w:top w:val="single" w:sz="4" w:space="0" w:color="auto"/>
            </w:tcBorders>
            <w:shd w:val="clear" w:color="auto" w:fill="FFFFFF"/>
          </w:tcPr>
          <w:p w:rsidR="00C67970" w:rsidRDefault="00BC4CE2" w:rsidP="006647C5">
            <w:pPr>
              <w:spacing w:before="120" w:after="120"/>
            </w:pPr>
            <w:r>
              <w:t>制度</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加热温度</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保温时间</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冷却速度</w:t>
            </w:r>
          </w:p>
        </w:tc>
      </w:tr>
      <w:tr w:rsidR="00C67970">
        <w:trPr>
          <w:trHeight w:val="356"/>
        </w:trPr>
        <w:tc>
          <w:tcPr>
            <w:tcW w:w="1796" w:type="dxa"/>
            <w:shd w:val="clear" w:color="auto" w:fill="FFFFFF"/>
          </w:tcPr>
          <w:p w:rsidR="00C67970" w:rsidRDefault="00BC4CE2" w:rsidP="006647C5">
            <w:pPr>
              <w:spacing w:before="120" w:after="120"/>
            </w:pPr>
            <w:r>
              <w:t>钢种</w:t>
            </w:r>
          </w:p>
        </w:tc>
        <w:tc>
          <w:tcPr>
            <w:tcW w:w="911" w:type="dxa"/>
            <w:shd w:val="clear" w:color="auto" w:fill="FFFFFF"/>
          </w:tcPr>
          <w:p w:rsidR="00C67970" w:rsidRDefault="00C67970" w:rsidP="006647C5">
            <w:pPr>
              <w:spacing w:before="120" w:after="120"/>
              <w:rPr>
                <w:sz w:val="10"/>
                <w:szCs w:val="10"/>
              </w:rPr>
            </w:pPr>
          </w:p>
        </w:tc>
        <w:tc>
          <w:tcPr>
            <w:tcW w:w="2121" w:type="dxa"/>
            <w:tcBorders>
              <w:left w:val="single" w:sz="4" w:space="0" w:color="auto"/>
            </w:tcBorders>
            <w:shd w:val="clear" w:color="auto" w:fill="FFFFFF"/>
          </w:tcPr>
          <w:p w:rsidR="00C67970" w:rsidRDefault="00C67970" w:rsidP="006647C5">
            <w:pPr>
              <w:spacing w:before="120" w:after="120"/>
              <w:rPr>
                <w:sz w:val="10"/>
                <w:szCs w:val="10"/>
              </w:rPr>
            </w:pPr>
          </w:p>
        </w:tc>
        <w:tc>
          <w:tcPr>
            <w:tcW w:w="2115" w:type="dxa"/>
            <w:tcBorders>
              <w:left w:val="single" w:sz="4" w:space="0" w:color="auto"/>
            </w:tcBorders>
            <w:shd w:val="clear" w:color="auto" w:fill="FFFFFF"/>
          </w:tcPr>
          <w:p w:rsidR="00C67970" w:rsidRDefault="00BC4CE2" w:rsidP="006647C5">
            <w:pPr>
              <w:spacing w:before="120" w:after="120"/>
            </w:pPr>
            <w:r>
              <w:t>小时</w:t>
            </w:r>
          </w:p>
        </w:tc>
        <w:tc>
          <w:tcPr>
            <w:tcW w:w="2126" w:type="dxa"/>
            <w:tcBorders>
              <w:left w:val="single" w:sz="4" w:space="0" w:color="auto"/>
            </w:tcBorders>
            <w:shd w:val="clear" w:color="auto" w:fill="FFFFFF"/>
          </w:tcPr>
          <w:p w:rsidR="00C67970" w:rsidRDefault="00BC4CE2" w:rsidP="006647C5">
            <w:pPr>
              <w:spacing w:before="120" w:after="120"/>
            </w:pPr>
            <w:r>
              <w:t>度</w:t>
            </w:r>
            <w:r>
              <w:t>/</w:t>
            </w:r>
            <w:r>
              <w:t>时</w:t>
            </w:r>
          </w:p>
        </w:tc>
      </w:tr>
      <w:tr w:rsidR="00C67970">
        <w:trPr>
          <w:trHeight w:val="586"/>
        </w:trPr>
        <w:tc>
          <w:tcPr>
            <w:tcW w:w="2707" w:type="dxa"/>
            <w:gridSpan w:val="2"/>
            <w:tcBorders>
              <w:top w:val="single" w:sz="4" w:space="0" w:color="auto"/>
              <w:bottom w:val="single" w:sz="4" w:space="0" w:color="auto"/>
            </w:tcBorders>
            <w:shd w:val="clear" w:color="auto" w:fill="FFFFFF"/>
          </w:tcPr>
          <w:p w:rsidR="00C67970" w:rsidRDefault="00BC4CE2" w:rsidP="006647C5">
            <w:pPr>
              <w:spacing w:before="120" w:after="120"/>
            </w:pPr>
            <w:r>
              <w:t>GCrl5</w:t>
            </w:r>
          </w:p>
        </w:tc>
        <w:tc>
          <w:tcPr>
            <w:tcW w:w="212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790</w:t>
            </w:r>
            <w:r>
              <w:rPr>
                <w:rFonts w:ascii="MS Mincho" w:eastAsia="MS Mincho" w:hAnsi="MS Mincho" w:cs="MS Mincho" w:hint="eastAsia"/>
              </w:rPr>
              <w:t>〜</w:t>
            </w:r>
            <w:r>
              <w:t>800</w:t>
            </w:r>
          </w:p>
        </w:tc>
        <w:tc>
          <w:tcPr>
            <w:tcW w:w="211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5</w:t>
            </w:r>
          </w:p>
        </w:tc>
        <w:tc>
          <w:tcPr>
            <w:tcW w:w="212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w:t>
            </w:r>
          </w:p>
        </w:tc>
      </w:tr>
    </w:tbl>
    <w:p w:rsidR="00C67970" w:rsidRDefault="00BC4CE2" w:rsidP="006647C5">
      <w:pPr>
        <w:spacing w:before="120" w:after="120"/>
        <w:ind w:firstLine="360"/>
        <w:rPr>
          <w:lang w:eastAsia="zh-CN"/>
        </w:rPr>
      </w:pPr>
      <w:r>
        <w:rPr>
          <w:lang w:eastAsia="zh-CN"/>
        </w:rPr>
        <w:t>(3 )</w:t>
      </w:r>
      <w:r>
        <w:rPr>
          <w:lang w:eastAsia="zh-CN"/>
        </w:rPr>
        <w:t>高压锅炉管的热处理：髙</w:t>
      </w:r>
      <w:r>
        <w:rPr>
          <w:lang w:eastAsia="zh-CN"/>
        </w:rPr>
        <w:t>'</w:t>
      </w:r>
      <w:r>
        <w:rPr>
          <w:lang w:eastAsia="zh-CN"/>
        </w:rPr>
        <w:t>压锅炉管多在高温高压条件下工作，并要求相应的抗</w:t>
      </w:r>
      <w:r>
        <w:rPr>
          <w:lang w:eastAsia="zh-CN"/>
        </w:rPr>
        <w:t xml:space="preserve"> </w:t>
      </w:r>
      <w:r>
        <w:rPr>
          <w:lang w:eastAsia="zh-CN"/>
        </w:rPr>
        <w:t>氧化和耐磨能力，</w:t>
      </w:r>
      <w:r>
        <w:rPr>
          <w:lang w:eastAsia="zh-CN"/>
        </w:rPr>
        <w:t>.</w:t>
      </w:r>
      <w:r>
        <w:rPr>
          <w:lang w:eastAsia="zh-CN"/>
        </w:rPr>
        <w:t>故需根据工作条件选用相应的钢管材质。在</w:t>
      </w:r>
      <w:r>
        <w:rPr>
          <w:lang w:eastAsia="zh-CN"/>
        </w:rPr>
        <w:t>475</w:t>
      </w:r>
      <w:r>
        <w:rPr>
          <w:rFonts w:ascii="MS Mincho" w:eastAsia="MS Mincho" w:hAnsi="MS Mincho" w:cs="MS Mincho" w:hint="eastAsia"/>
          <w:lang w:eastAsia="zh-CN"/>
        </w:rPr>
        <w:t>〜</w:t>
      </w:r>
      <w:r>
        <w:rPr>
          <w:lang w:eastAsia="zh-CN"/>
        </w:rPr>
        <w:t>570°C</w:t>
      </w:r>
      <w:r>
        <w:rPr>
          <w:lang w:eastAsia="zh-CN"/>
        </w:rPr>
        <w:t>温度工作的锅炉</w:t>
      </w:r>
      <w:r>
        <w:rPr>
          <w:lang w:eastAsia="zh-CN"/>
        </w:rPr>
        <w:t xml:space="preserve"> </w:t>
      </w:r>
      <w:r>
        <w:rPr>
          <w:lang w:eastAsia="zh-CN"/>
        </w:rPr>
        <w:t>管多采用珠光体类的钼钢、铬钼钒钢、铬钒铜等；在</w:t>
      </w:r>
      <w:r>
        <w:rPr>
          <w:lang w:eastAsia="zh-CN"/>
        </w:rPr>
        <w:t>570</w:t>
      </w:r>
      <w:r>
        <w:rPr>
          <w:rFonts w:ascii="MS Mincho" w:eastAsia="MS Mincho" w:hAnsi="MS Mincho" w:cs="MS Mincho" w:hint="eastAsia"/>
          <w:lang w:eastAsia="zh-CN"/>
        </w:rPr>
        <w:t>〜</w:t>
      </w:r>
      <w:r>
        <w:rPr>
          <w:lang w:eastAsia="zh-CN"/>
        </w:rPr>
        <w:t>625°C</w:t>
      </w:r>
      <w:r>
        <w:rPr>
          <w:lang w:eastAsia="zh-CN"/>
        </w:rPr>
        <w:t>工作的多采用马氏体和奥</w:t>
      </w:r>
      <w:r>
        <w:rPr>
          <w:lang w:eastAsia="zh-CN"/>
        </w:rPr>
        <w:t xml:space="preserve"> </w:t>
      </w:r>
      <w:r>
        <w:rPr>
          <w:lang w:eastAsia="zh-CN"/>
        </w:rPr>
        <w:t>氏体类耐热钢；工作温度高于</w:t>
      </w:r>
      <w:r>
        <w:rPr>
          <w:lang w:eastAsia="zh-CN"/>
        </w:rPr>
        <w:t>700°C</w:t>
      </w:r>
      <w:r>
        <w:rPr>
          <w:lang w:eastAsia="zh-CN"/>
        </w:rPr>
        <w:t>时主要采用髙温合金（镍基合金）。为使髙压锅炉管具</w:t>
      </w:r>
      <w:r>
        <w:rPr>
          <w:lang w:eastAsia="zh-CN"/>
        </w:rPr>
        <w:t xml:space="preserve"> </w:t>
      </w:r>
      <w:r>
        <w:rPr>
          <w:lang w:eastAsia="zh-CN"/>
        </w:rPr>
        <w:t>有足够的髙温强度、高的塑性变形能力、小的时效和热脆倾向、足够的腐蚀稳定性和良好</w:t>
      </w:r>
      <w:r>
        <w:rPr>
          <w:lang w:eastAsia="zh-CN"/>
        </w:rPr>
        <w:t xml:space="preserve"> </w:t>
      </w:r>
      <w:r>
        <w:rPr>
          <w:lang w:eastAsia="zh-CN"/>
        </w:rPr>
        <w:t>的工艺性能，这种钢管轧后必须进行正火和回火热处理。表</w:t>
      </w:r>
      <w:r>
        <w:rPr>
          <w:lang w:eastAsia="zh-CN"/>
        </w:rPr>
        <w:t>25-4</w:t>
      </w:r>
      <w:r>
        <w:rPr>
          <w:lang w:eastAsia="zh-CN"/>
        </w:rPr>
        <w:t>为国外某厂生产</w:t>
      </w:r>
      <w:r>
        <w:rPr>
          <w:lang w:eastAsia="zh-CN"/>
        </w:rPr>
        <w:t xml:space="preserve">12CrMoV </w:t>
      </w:r>
      <w:r>
        <w:rPr>
          <w:lang w:eastAsia="zh-CN"/>
        </w:rPr>
        <w:t>锅炉管的热处理制度。</w:t>
      </w:r>
    </w:p>
    <w:p w:rsidR="00C67970" w:rsidRDefault="00BC4CE2" w:rsidP="006647C5">
      <w:pPr>
        <w:spacing w:before="120" w:after="120"/>
        <w:rPr>
          <w:lang w:eastAsia="zh-CN"/>
        </w:rPr>
      </w:pPr>
      <w:r>
        <w:rPr>
          <w:lang w:eastAsia="zh-CN"/>
        </w:rPr>
        <w:t>表</w:t>
      </w:r>
      <w:r>
        <w:rPr>
          <w:lang w:eastAsia="zh-CN"/>
        </w:rPr>
        <w:t>25-4 12 CrMoV</w:t>
      </w:r>
      <w:r>
        <w:rPr>
          <w:lang w:eastAsia="zh-CN"/>
        </w:rPr>
        <w:t>锅炉管的热处理制度</w:t>
      </w:r>
    </w:p>
    <w:tbl>
      <w:tblPr>
        <w:tblOverlap w:val="never"/>
        <w:tblW w:w="0" w:type="auto"/>
        <w:tblLayout w:type="fixed"/>
        <w:tblCellMar>
          <w:left w:w="10" w:type="dxa"/>
          <w:right w:w="10" w:type="dxa"/>
        </w:tblCellMar>
        <w:tblLook w:val="0000"/>
      </w:tblPr>
      <w:tblGrid>
        <w:gridCol w:w="1985"/>
        <w:gridCol w:w="1765"/>
        <w:gridCol w:w="1775"/>
        <w:gridCol w:w="1765"/>
        <w:gridCol w:w="1775"/>
      </w:tblGrid>
      <w:tr w:rsidR="00C67970">
        <w:trPr>
          <w:trHeight w:val="304"/>
        </w:trPr>
        <w:tc>
          <w:tcPr>
            <w:tcW w:w="1985" w:type="dxa"/>
            <w:tcBorders>
              <w:top w:val="single" w:sz="4" w:space="0" w:color="auto"/>
            </w:tcBorders>
            <w:shd w:val="clear" w:color="auto" w:fill="FFFFFF"/>
          </w:tcPr>
          <w:p w:rsidR="00C67970" w:rsidRDefault="00C67970" w:rsidP="006647C5">
            <w:pPr>
              <w:spacing w:before="120" w:after="120"/>
              <w:rPr>
                <w:sz w:val="10"/>
                <w:szCs w:val="10"/>
                <w:lang w:eastAsia="zh-CN"/>
              </w:rPr>
            </w:pP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炉</w:t>
            </w:r>
            <w:r>
              <w:t xml:space="preserve"> </w:t>
            </w:r>
            <w:r>
              <w:t>温</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加热</w:t>
            </w:r>
            <w:r>
              <w:t>’</w:t>
            </w:r>
            <w:r>
              <w:t>时间</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保温温度</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保温时间</w:t>
            </w:r>
          </w:p>
        </w:tc>
      </w:tr>
      <w:tr w:rsidR="00C67970">
        <w:trPr>
          <w:trHeight w:val="178"/>
        </w:trPr>
        <w:tc>
          <w:tcPr>
            <w:tcW w:w="1985" w:type="dxa"/>
            <w:shd w:val="clear" w:color="auto" w:fill="FFFFFF"/>
          </w:tcPr>
          <w:p w:rsidR="00C67970" w:rsidRDefault="00BC4CE2" w:rsidP="006647C5">
            <w:pPr>
              <w:spacing w:before="120" w:after="120"/>
            </w:pPr>
            <w:r>
              <w:t>名</w:t>
            </w:r>
            <w:r>
              <w:t xml:space="preserve"> </w:t>
            </w:r>
            <w:r>
              <w:t>称</w:t>
            </w:r>
          </w:p>
        </w:tc>
        <w:tc>
          <w:tcPr>
            <w:tcW w:w="1765" w:type="dxa"/>
            <w:tcBorders>
              <w:left w:val="single" w:sz="4" w:space="0" w:color="auto"/>
            </w:tcBorders>
            <w:shd w:val="clear" w:color="auto" w:fill="FFFFFF"/>
          </w:tcPr>
          <w:p w:rsidR="00C67970" w:rsidRDefault="00C67970" w:rsidP="006647C5">
            <w:pPr>
              <w:spacing w:before="120" w:after="120"/>
              <w:rPr>
                <w:sz w:val="10"/>
                <w:szCs w:val="10"/>
              </w:rPr>
            </w:pPr>
          </w:p>
        </w:tc>
        <w:tc>
          <w:tcPr>
            <w:tcW w:w="1775" w:type="dxa"/>
            <w:tcBorders>
              <w:left w:val="single" w:sz="4" w:space="0" w:color="auto"/>
            </w:tcBorders>
            <w:shd w:val="clear" w:color="auto" w:fill="FFFFFF"/>
          </w:tcPr>
          <w:p w:rsidR="00C67970" w:rsidRDefault="00C67970" w:rsidP="006647C5">
            <w:pPr>
              <w:spacing w:before="120" w:after="120"/>
              <w:rPr>
                <w:sz w:val="10"/>
                <w:szCs w:val="10"/>
              </w:rPr>
            </w:pPr>
          </w:p>
        </w:tc>
        <w:tc>
          <w:tcPr>
            <w:tcW w:w="1765" w:type="dxa"/>
            <w:tcBorders>
              <w:left w:val="single" w:sz="4" w:space="0" w:color="auto"/>
            </w:tcBorders>
            <w:shd w:val="clear" w:color="auto" w:fill="FFFFFF"/>
          </w:tcPr>
          <w:p w:rsidR="00C67970" w:rsidRDefault="00C67970" w:rsidP="006647C5">
            <w:pPr>
              <w:spacing w:before="120" w:after="120"/>
              <w:rPr>
                <w:sz w:val="10"/>
                <w:szCs w:val="10"/>
              </w:rPr>
            </w:pPr>
          </w:p>
        </w:tc>
        <w:tc>
          <w:tcPr>
            <w:tcW w:w="1775"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72"/>
        </w:trPr>
        <w:tc>
          <w:tcPr>
            <w:tcW w:w="1985" w:type="dxa"/>
            <w:shd w:val="clear" w:color="auto" w:fill="FFFFFF"/>
          </w:tcPr>
          <w:p w:rsidR="00C67970" w:rsidRDefault="00C67970" w:rsidP="006647C5">
            <w:pPr>
              <w:spacing w:before="120" w:after="120"/>
              <w:rPr>
                <w:sz w:val="10"/>
                <w:szCs w:val="10"/>
              </w:rPr>
            </w:pPr>
          </w:p>
        </w:tc>
        <w:tc>
          <w:tcPr>
            <w:tcW w:w="1765" w:type="dxa"/>
            <w:tcBorders>
              <w:left w:val="single" w:sz="4" w:space="0" w:color="auto"/>
            </w:tcBorders>
            <w:shd w:val="clear" w:color="auto" w:fill="FFFFFF"/>
          </w:tcPr>
          <w:p w:rsidR="00C67970" w:rsidRDefault="00BC4CE2" w:rsidP="006647C5">
            <w:pPr>
              <w:spacing w:before="120" w:after="120"/>
            </w:pPr>
            <w:r>
              <w:t>t</w:t>
            </w:r>
          </w:p>
        </w:tc>
        <w:tc>
          <w:tcPr>
            <w:tcW w:w="1775" w:type="dxa"/>
            <w:tcBorders>
              <w:left w:val="single" w:sz="4" w:space="0" w:color="auto"/>
            </w:tcBorders>
            <w:shd w:val="clear" w:color="auto" w:fill="FFFFFF"/>
          </w:tcPr>
          <w:p w:rsidR="00C67970" w:rsidRDefault="00BC4CE2" w:rsidP="006647C5">
            <w:pPr>
              <w:spacing w:before="120" w:after="120"/>
            </w:pPr>
            <w:r>
              <w:t>时、分</w:t>
            </w:r>
          </w:p>
        </w:tc>
        <w:tc>
          <w:tcPr>
            <w:tcW w:w="1765" w:type="dxa"/>
            <w:tcBorders>
              <w:left w:val="single" w:sz="4" w:space="0" w:color="auto"/>
            </w:tcBorders>
            <w:shd w:val="clear" w:color="auto" w:fill="FFFFFF"/>
          </w:tcPr>
          <w:p w:rsidR="00C67970" w:rsidRDefault="00C67970" w:rsidP="006647C5">
            <w:pPr>
              <w:spacing w:before="120" w:after="120"/>
              <w:rPr>
                <w:sz w:val="10"/>
                <w:szCs w:val="10"/>
              </w:rPr>
            </w:pPr>
          </w:p>
        </w:tc>
        <w:tc>
          <w:tcPr>
            <w:tcW w:w="1775" w:type="dxa"/>
            <w:tcBorders>
              <w:left w:val="single" w:sz="4" w:space="0" w:color="auto"/>
            </w:tcBorders>
            <w:shd w:val="clear" w:color="auto" w:fill="FFFFFF"/>
          </w:tcPr>
          <w:p w:rsidR="00C67970" w:rsidRDefault="00BC4CE2" w:rsidP="006647C5">
            <w:pPr>
              <w:spacing w:before="120" w:after="120"/>
            </w:pPr>
            <w:r>
              <w:t>时、分</w:t>
            </w:r>
          </w:p>
        </w:tc>
      </w:tr>
      <w:tr w:rsidR="00C67970">
        <w:trPr>
          <w:trHeight w:val="450"/>
        </w:trPr>
        <w:tc>
          <w:tcPr>
            <w:tcW w:w="1985" w:type="dxa"/>
            <w:tcBorders>
              <w:top w:val="single" w:sz="4" w:space="0" w:color="auto"/>
            </w:tcBorders>
            <w:shd w:val="clear" w:color="auto" w:fill="FFFFFF"/>
          </w:tcPr>
          <w:p w:rsidR="00C67970" w:rsidRDefault="00BC4CE2" w:rsidP="006647C5">
            <w:pPr>
              <w:spacing w:before="120" w:after="120"/>
            </w:pPr>
            <w:r>
              <w:t>常</w:t>
            </w:r>
            <w:r>
              <w:t xml:space="preserve"> </w:t>
            </w:r>
            <w:r>
              <w:t>化</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980</w:t>
            </w:r>
            <w:r>
              <w:rPr>
                <w:rFonts w:ascii="MS Mincho" w:eastAsia="MS Mincho" w:hAnsi="MS Mincho" w:cs="MS Mincho" w:hint="eastAsia"/>
              </w:rPr>
              <w:t>〜</w:t>
            </w:r>
            <w:r>
              <w:t>1050</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3-30</w:t>
            </w:r>
            <w:r>
              <w:rPr>
                <w:rFonts w:ascii="MS Mincho" w:eastAsia="MS Mincho" w:hAnsi="MS Mincho" w:cs="MS Mincho" w:hint="eastAsia"/>
              </w:rPr>
              <w:t>〜</w:t>
            </w:r>
            <w:r>
              <w:t>4-30</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950</w:t>
            </w:r>
            <w:r>
              <w:rPr>
                <w:rFonts w:ascii="MS Mincho" w:eastAsia="MS Mincho" w:hAnsi="MS Mincho" w:cs="MS Mincho" w:hint="eastAsia"/>
              </w:rPr>
              <w:t>〜</w:t>
            </w:r>
            <w:r>
              <w:t>980</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0-40</w:t>
            </w:r>
            <w:r>
              <w:rPr>
                <w:rFonts w:ascii="MS Mincho" w:eastAsia="MS Mincho" w:hAnsi="MS Mincho" w:cs="MS Mincho" w:hint="eastAsia"/>
              </w:rPr>
              <w:t>〜</w:t>
            </w:r>
            <w:r>
              <w:t>0-50</w:t>
            </w:r>
          </w:p>
        </w:tc>
      </w:tr>
      <w:tr w:rsidR="00C67970">
        <w:trPr>
          <w:trHeight w:val="487"/>
        </w:trPr>
        <w:tc>
          <w:tcPr>
            <w:tcW w:w="1985" w:type="dxa"/>
            <w:tcBorders>
              <w:bottom w:val="single" w:sz="4" w:space="0" w:color="auto"/>
            </w:tcBorders>
            <w:shd w:val="clear" w:color="auto" w:fill="FFFFFF"/>
          </w:tcPr>
          <w:p w:rsidR="00C67970" w:rsidRDefault="00BC4CE2" w:rsidP="006647C5">
            <w:pPr>
              <w:spacing w:before="120" w:after="120"/>
            </w:pPr>
            <w:r>
              <w:t>高温回火</w:t>
            </w:r>
          </w:p>
        </w:tc>
        <w:tc>
          <w:tcPr>
            <w:tcW w:w="1765" w:type="dxa"/>
            <w:tcBorders>
              <w:left w:val="single" w:sz="4" w:space="0" w:color="auto"/>
              <w:bottom w:val="single" w:sz="4" w:space="0" w:color="auto"/>
            </w:tcBorders>
            <w:shd w:val="clear" w:color="auto" w:fill="FFFFFF"/>
          </w:tcPr>
          <w:p w:rsidR="00C67970" w:rsidRDefault="00BC4CE2" w:rsidP="006647C5">
            <w:pPr>
              <w:spacing w:before="120" w:after="120"/>
            </w:pPr>
            <w:r>
              <w:t>800</w:t>
            </w:r>
            <w:r>
              <w:rPr>
                <w:rFonts w:ascii="MS Mincho" w:eastAsia="MS Mincho" w:hAnsi="MS Mincho" w:cs="MS Mincho" w:hint="eastAsia"/>
              </w:rPr>
              <w:t>〜</w:t>
            </w:r>
            <w:r>
              <w:t>850</w:t>
            </w:r>
          </w:p>
        </w:tc>
        <w:tc>
          <w:tcPr>
            <w:tcW w:w="1775" w:type="dxa"/>
            <w:tcBorders>
              <w:left w:val="single" w:sz="4" w:space="0" w:color="auto"/>
              <w:bottom w:val="single" w:sz="4" w:space="0" w:color="auto"/>
            </w:tcBorders>
            <w:shd w:val="clear" w:color="auto" w:fill="FFFFFF"/>
          </w:tcPr>
          <w:p w:rsidR="00C67970" w:rsidRDefault="00BC4CE2" w:rsidP="006647C5">
            <w:pPr>
              <w:spacing w:before="120" w:after="120"/>
            </w:pPr>
            <w:r>
              <w:t xml:space="preserve">3~00 </w:t>
            </w:r>
            <w:r>
              <w:rPr>
                <w:rFonts w:ascii="MS Mincho" w:eastAsia="MS Mincho" w:hAnsi="MS Mincho" w:cs="MS Mincho" w:hint="eastAsia"/>
              </w:rPr>
              <w:t>〜</w:t>
            </w:r>
            <w:r>
              <w:rPr>
                <w:vertAlign w:val="superscript"/>
              </w:rPr>
              <w:t>1</w:t>
            </w:r>
            <w:r>
              <w:t>4—00</w:t>
            </w:r>
          </w:p>
        </w:tc>
        <w:tc>
          <w:tcPr>
            <w:tcW w:w="1765" w:type="dxa"/>
            <w:tcBorders>
              <w:left w:val="single" w:sz="4" w:space="0" w:color="auto"/>
              <w:bottom w:val="single" w:sz="4" w:space="0" w:color="auto"/>
            </w:tcBorders>
            <w:shd w:val="clear" w:color="auto" w:fill="FFFFFF"/>
          </w:tcPr>
          <w:p w:rsidR="00C67970" w:rsidRDefault="00BC4CE2" w:rsidP="006647C5">
            <w:pPr>
              <w:spacing w:before="120" w:after="120"/>
            </w:pPr>
            <w:r>
              <w:t>730</w:t>
            </w:r>
            <w:r>
              <w:rPr>
                <w:rFonts w:ascii="MS Mincho" w:eastAsia="MS Mincho" w:hAnsi="MS Mincho" w:cs="MS Mincho" w:hint="eastAsia"/>
              </w:rPr>
              <w:t>〜</w:t>
            </w:r>
            <w:r>
              <w:t>750</w:t>
            </w:r>
          </w:p>
        </w:tc>
        <w:tc>
          <w:tcPr>
            <w:tcW w:w="1775" w:type="dxa"/>
            <w:tcBorders>
              <w:left w:val="single" w:sz="4" w:space="0" w:color="auto"/>
              <w:bottom w:val="single" w:sz="4" w:space="0" w:color="auto"/>
            </w:tcBorders>
            <w:shd w:val="clear" w:color="auto" w:fill="FFFFFF"/>
          </w:tcPr>
          <w:p w:rsidR="00C67970" w:rsidRDefault="00BC4CE2" w:rsidP="006647C5">
            <w:pPr>
              <w:spacing w:before="120" w:after="120"/>
            </w:pPr>
            <w:r>
              <w:t>4-00</w:t>
            </w:r>
          </w:p>
        </w:tc>
      </w:tr>
    </w:tbl>
    <w:p w:rsidR="00C67970" w:rsidRDefault="00BC4CE2" w:rsidP="006647C5">
      <w:pPr>
        <w:tabs>
          <w:tab w:val="left" w:pos="4889"/>
        </w:tabs>
        <w:spacing w:before="120" w:after="120"/>
        <w:ind w:firstLine="360"/>
        <w:rPr>
          <w:lang w:eastAsia="zh-CN"/>
        </w:rPr>
      </w:pPr>
      <w:r>
        <w:rPr>
          <w:lang w:eastAsia="zh-CN"/>
        </w:rPr>
        <w:t>(4)</w:t>
      </w:r>
      <w:r>
        <w:rPr>
          <w:lang w:eastAsia="zh-CN"/>
        </w:rPr>
        <w:t>石油管的热处理：石油用管（套管、钻杆和油管）根据其强度要求不同，可采</w:t>
      </w:r>
      <w:r>
        <w:rPr>
          <w:lang w:eastAsia="zh-CN"/>
        </w:rPr>
        <w:t xml:space="preserve"> </w:t>
      </w:r>
      <w:r>
        <w:rPr>
          <w:lang w:eastAsia="zh-CN"/>
        </w:rPr>
        <w:t>用常化、常化加回火和淬火加回火等几种热处理方式。与常化相比，调质处理（淬火</w:t>
      </w:r>
      <w:r>
        <w:rPr>
          <w:lang w:eastAsia="zh-CN"/>
        </w:rPr>
        <w:t>+</w:t>
      </w:r>
      <w:r>
        <w:rPr>
          <w:lang w:eastAsia="zh-CN"/>
        </w:rPr>
        <w:t>回</w:t>
      </w:r>
      <w:r>
        <w:rPr>
          <w:lang w:eastAsia="zh-CN"/>
        </w:rPr>
        <w:t xml:space="preserve"> </w:t>
      </w:r>
      <w:r>
        <w:rPr>
          <w:lang w:eastAsia="zh-CN"/>
        </w:rPr>
        <w:t>火）可以更充分发挥金属材料的潜力。因此，目前生产髙强度石油管广泛应用调质处理，</w:t>
      </w:r>
      <w:r>
        <w:rPr>
          <w:lang w:eastAsia="zh-CN"/>
        </w:rPr>
        <w:t xml:space="preserve"> </w:t>
      </w:r>
      <w:r>
        <w:rPr>
          <w:lang w:eastAsia="zh-CN"/>
        </w:rPr>
        <w:t>并有取代常化处理之势。表</w:t>
      </w:r>
      <w:r>
        <w:rPr>
          <w:lang w:eastAsia="zh-CN"/>
        </w:rPr>
        <w:t>25-5</w:t>
      </w:r>
      <w:r>
        <w:rPr>
          <w:lang w:eastAsia="zh-CN"/>
        </w:rPr>
        <w:t>为碳钢调质和合金铜常化加回火处理后机械性能的对比。</w:t>
      </w:r>
    </w:p>
    <w:p w:rsidR="00C67970" w:rsidRDefault="00BC4CE2" w:rsidP="006647C5">
      <w:pPr>
        <w:spacing w:before="120" w:after="120"/>
        <w:rPr>
          <w:lang w:eastAsia="zh-CN"/>
        </w:rPr>
      </w:pPr>
      <w:r>
        <w:rPr>
          <w:lang w:eastAsia="zh-CN"/>
        </w:rPr>
        <w:t>表</w:t>
      </w:r>
      <w:r>
        <w:rPr>
          <w:lang w:eastAsia="zh-CN"/>
        </w:rPr>
        <w:t>25-5</w:t>
      </w:r>
      <w:r>
        <w:rPr>
          <w:lang w:eastAsia="zh-CN"/>
        </w:rPr>
        <w:t>镧质与常化加回火处理的比较</w:t>
      </w:r>
    </w:p>
    <w:tbl>
      <w:tblPr>
        <w:tblOverlap w:val="never"/>
        <w:tblW w:w="0" w:type="auto"/>
        <w:tblLayout w:type="fixed"/>
        <w:tblCellMar>
          <w:left w:w="10" w:type="dxa"/>
          <w:right w:w="10" w:type="dxa"/>
        </w:tblCellMar>
        <w:tblLook w:val="0000"/>
      </w:tblPr>
      <w:tblGrid>
        <w:gridCol w:w="3597"/>
        <w:gridCol w:w="2634"/>
        <w:gridCol w:w="2828"/>
      </w:tblGrid>
      <w:tr w:rsidR="00C67970">
        <w:trPr>
          <w:trHeight w:val="571"/>
        </w:trPr>
        <w:tc>
          <w:tcPr>
            <w:tcW w:w="3597" w:type="dxa"/>
            <w:tcBorders>
              <w:top w:val="single" w:sz="4" w:space="0" w:color="auto"/>
            </w:tcBorders>
            <w:shd w:val="clear" w:color="auto" w:fill="FFFFFF"/>
          </w:tcPr>
          <w:p w:rsidR="00C67970" w:rsidRDefault="00BC4CE2" w:rsidP="006647C5">
            <w:pPr>
              <w:spacing w:before="120" w:after="120"/>
            </w:pPr>
            <w:r>
              <w:t>机</w:t>
            </w:r>
            <w:r>
              <w:t xml:space="preserve"> </w:t>
            </w:r>
            <w:r>
              <w:t>械性能</w:t>
            </w:r>
          </w:p>
        </w:tc>
        <w:tc>
          <w:tcPr>
            <w:tcW w:w="2634" w:type="dxa"/>
            <w:tcBorders>
              <w:top w:val="single" w:sz="4" w:space="0" w:color="auto"/>
              <w:left w:val="single" w:sz="4" w:space="0" w:color="auto"/>
            </w:tcBorders>
            <w:shd w:val="clear" w:color="auto" w:fill="FFFFFF"/>
          </w:tcPr>
          <w:p w:rsidR="00C67970" w:rsidRDefault="00BC4CE2" w:rsidP="006647C5">
            <w:pPr>
              <w:spacing w:before="120" w:after="120"/>
            </w:pPr>
            <w:r>
              <w:t>碳钢（淬火</w:t>
            </w:r>
            <w:r>
              <w:t>+</w:t>
            </w:r>
            <w:r>
              <w:t>回火）</w:t>
            </w:r>
          </w:p>
        </w:tc>
        <w:tc>
          <w:tcPr>
            <w:tcW w:w="2828" w:type="dxa"/>
            <w:tcBorders>
              <w:top w:val="single" w:sz="4" w:space="0" w:color="auto"/>
              <w:left w:val="single" w:sz="4" w:space="0" w:color="auto"/>
            </w:tcBorders>
            <w:shd w:val="clear" w:color="auto" w:fill="FFFFFF"/>
          </w:tcPr>
          <w:p w:rsidR="00C67970" w:rsidRDefault="00BC4CE2" w:rsidP="006647C5">
            <w:pPr>
              <w:spacing w:before="120" w:after="120"/>
            </w:pPr>
            <w:r>
              <w:t>合金钢（常化</w:t>
            </w:r>
            <w:r>
              <w:t>+</w:t>
            </w:r>
            <w:r>
              <w:t>回火）</w:t>
            </w:r>
          </w:p>
        </w:tc>
      </w:tr>
      <w:tr w:rsidR="00C67970">
        <w:trPr>
          <w:trHeight w:val="319"/>
        </w:trPr>
        <w:tc>
          <w:tcPr>
            <w:tcW w:w="3597" w:type="dxa"/>
            <w:tcBorders>
              <w:top w:val="single" w:sz="4" w:space="0" w:color="auto"/>
            </w:tcBorders>
            <w:shd w:val="clear" w:color="auto" w:fill="FFFFFF"/>
          </w:tcPr>
          <w:p w:rsidR="00C67970" w:rsidRDefault="00BC4CE2" w:rsidP="006647C5">
            <w:pPr>
              <w:spacing w:before="120" w:after="120"/>
            </w:pPr>
            <w:r>
              <w:t>公厅</w:t>
            </w:r>
            <w:r>
              <w:t>/</w:t>
            </w:r>
            <w:r>
              <w:t>亳米</w:t>
            </w:r>
            <w:r>
              <w:rPr>
                <w:vertAlign w:val="superscript"/>
              </w:rPr>
              <w:t>2</w:t>
            </w:r>
          </w:p>
        </w:tc>
        <w:tc>
          <w:tcPr>
            <w:tcW w:w="2634" w:type="dxa"/>
            <w:tcBorders>
              <w:top w:val="single" w:sz="4" w:space="0" w:color="auto"/>
              <w:left w:val="single" w:sz="4" w:space="0" w:color="auto"/>
            </w:tcBorders>
            <w:shd w:val="clear" w:color="auto" w:fill="FFFFFF"/>
          </w:tcPr>
          <w:p w:rsidR="00C67970" w:rsidRDefault="00BC4CE2" w:rsidP="006647C5">
            <w:pPr>
              <w:spacing w:before="120" w:after="120"/>
            </w:pPr>
            <w:r>
              <w:t xml:space="preserve">77.0 </w:t>
            </w:r>
            <w:r>
              <w:t>、</w:t>
            </w:r>
          </w:p>
        </w:tc>
        <w:tc>
          <w:tcPr>
            <w:tcW w:w="2828" w:type="dxa"/>
            <w:tcBorders>
              <w:top w:val="single" w:sz="4" w:space="0" w:color="auto"/>
              <w:left w:val="single" w:sz="4" w:space="0" w:color="auto"/>
            </w:tcBorders>
            <w:shd w:val="clear" w:color="auto" w:fill="FFFFFF"/>
          </w:tcPr>
          <w:p w:rsidR="00C67970" w:rsidRDefault="00BC4CE2" w:rsidP="006647C5">
            <w:pPr>
              <w:spacing w:before="120" w:after="120"/>
            </w:pPr>
            <w:r>
              <w:t>85.3</w:t>
            </w:r>
          </w:p>
        </w:tc>
      </w:tr>
      <w:tr w:rsidR="00C67970">
        <w:trPr>
          <w:trHeight w:val="267"/>
        </w:trPr>
        <w:tc>
          <w:tcPr>
            <w:tcW w:w="3597" w:type="dxa"/>
            <w:shd w:val="clear" w:color="auto" w:fill="FFFFFF"/>
          </w:tcPr>
          <w:p w:rsidR="00C67970" w:rsidRDefault="00BC4CE2" w:rsidP="006647C5">
            <w:pPr>
              <w:spacing w:before="120" w:after="120"/>
            </w:pPr>
            <w:r>
              <w:t>公斤</w:t>
            </w:r>
            <w:r>
              <w:t>/</w:t>
            </w:r>
            <w:r>
              <w:t>毫米</w:t>
            </w:r>
            <w:r>
              <w:rPr>
                <w:vertAlign w:val="superscript"/>
              </w:rPr>
              <w:t>2</w:t>
            </w:r>
          </w:p>
        </w:tc>
        <w:tc>
          <w:tcPr>
            <w:tcW w:w="2634" w:type="dxa"/>
            <w:tcBorders>
              <w:left w:val="single" w:sz="4" w:space="0" w:color="auto"/>
            </w:tcBorders>
            <w:shd w:val="clear" w:color="auto" w:fill="FFFFFF"/>
          </w:tcPr>
          <w:p w:rsidR="00C67970" w:rsidRDefault="00BC4CE2" w:rsidP="006647C5">
            <w:pPr>
              <w:spacing w:before="120" w:after="120"/>
            </w:pPr>
            <w:r>
              <w:t>70.0</w:t>
            </w:r>
          </w:p>
        </w:tc>
        <w:tc>
          <w:tcPr>
            <w:tcW w:w="2828" w:type="dxa"/>
            <w:tcBorders>
              <w:left w:val="single" w:sz="4" w:space="0" w:color="auto"/>
            </w:tcBorders>
            <w:shd w:val="clear" w:color="auto" w:fill="FFFFFF"/>
          </w:tcPr>
          <w:p w:rsidR="00C67970" w:rsidRDefault="00BC4CE2" w:rsidP="006647C5">
            <w:pPr>
              <w:spacing w:before="120" w:after="120"/>
            </w:pPr>
            <w:r>
              <w:t>70.1</w:t>
            </w:r>
          </w:p>
        </w:tc>
      </w:tr>
      <w:tr w:rsidR="00C67970">
        <w:trPr>
          <w:trHeight w:val="309"/>
        </w:trPr>
        <w:tc>
          <w:tcPr>
            <w:tcW w:w="3597" w:type="dxa"/>
            <w:shd w:val="clear" w:color="auto" w:fill="FFFFFF"/>
          </w:tcPr>
          <w:p w:rsidR="00C67970" w:rsidRDefault="00BC4CE2" w:rsidP="006647C5">
            <w:pPr>
              <w:spacing w:before="120" w:after="120"/>
            </w:pPr>
            <w:r>
              <w:t>&amp;</w:t>
            </w:r>
            <w:r>
              <w:t>，</w:t>
            </w:r>
            <w:r>
              <w:t xml:space="preserve"> %</w:t>
            </w:r>
          </w:p>
        </w:tc>
        <w:tc>
          <w:tcPr>
            <w:tcW w:w="2634" w:type="dxa"/>
            <w:tcBorders>
              <w:left w:val="single" w:sz="4" w:space="0" w:color="auto"/>
            </w:tcBorders>
            <w:shd w:val="clear" w:color="auto" w:fill="FFFFFF"/>
          </w:tcPr>
          <w:p w:rsidR="00C67970" w:rsidRDefault="00BC4CE2" w:rsidP="006647C5">
            <w:pPr>
              <w:spacing w:before="120" w:after="120"/>
            </w:pPr>
            <w:r>
              <w:t>26.0</w:t>
            </w:r>
          </w:p>
        </w:tc>
        <w:tc>
          <w:tcPr>
            <w:tcW w:w="2828" w:type="dxa"/>
            <w:tcBorders>
              <w:left w:val="single" w:sz="4" w:space="0" w:color="auto"/>
            </w:tcBorders>
            <w:shd w:val="clear" w:color="auto" w:fill="FFFFFF"/>
          </w:tcPr>
          <w:p w:rsidR="00C67970" w:rsidRDefault="00BC4CE2" w:rsidP="006647C5">
            <w:pPr>
              <w:spacing w:before="120" w:after="120"/>
            </w:pPr>
            <w:r>
              <w:t>23.0</w:t>
            </w:r>
          </w:p>
        </w:tc>
      </w:tr>
      <w:tr w:rsidR="00C67970">
        <w:trPr>
          <w:trHeight w:val="330"/>
        </w:trPr>
        <w:tc>
          <w:tcPr>
            <w:tcW w:w="3597" w:type="dxa"/>
            <w:tcBorders>
              <w:top w:val="single" w:sz="4" w:space="0" w:color="auto"/>
            </w:tcBorders>
            <w:shd w:val="clear" w:color="auto" w:fill="FFFFFF"/>
          </w:tcPr>
          <w:p w:rsidR="00C67970" w:rsidRDefault="00BC4CE2" w:rsidP="006647C5">
            <w:pPr>
              <w:spacing w:before="120" w:after="120"/>
            </w:pPr>
            <w:r>
              <w:t>公斤</w:t>
            </w:r>
            <w:r>
              <w:t>•</w:t>
            </w:r>
            <w:r>
              <w:t>米</w:t>
            </w:r>
            <w:r>
              <w:t>/</w:t>
            </w:r>
            <w:r>
              <w:t>厘米</w:t>
            </w:r>
            <w:r>
              <w:rPr>
                <w:vertAlign w:val="superscript"/>
              </w:rPr>
              <w:t>2</w:t>
            </w:r>
          </w:p>
        </w:tc>
        <w:tc>
          <w:tcPr>
            <w:tcW w:w="2634"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2828" w:type="dxa"/>
            <w:tcBorders>
              <w:top w:val="single" w:sz="4" w:space="0" w:color="auto"/>
              <w:left w:val="single" w:sz="4" w:space="0" w:color="auto"/>
            </w:tcBorders>
            <w:shd w:val="clear" w:color="auto" w:fill="FFFFFF"/>
          </w:tcPr>
          <w:p w:rsidR="00C67970" w:rsidRDefault="00BC4CE2" w:rsidP="006647C5">
            <w:pPr>
              <w:spacing w:before="120" w:after="120"/>
            </w:pPr>
            <w:r>
              <w:t>—</w:t>
            </w:r>
          </w:p>
        </w:tc>
      </w:tr>
      <w:tr w:rsidR="00C67970">
        <w:trPr>
          <w:trHeight w:val="251"/>
        </w:trPr>
        <w:tc>
          <w:tcPr>
            <w:tcW w:w="3597" w:type="dxa"/>
            <w:shd w:val="clear" w:color="auto" w:fill="FFFFFF"/>
          </w:tcPr>
          <w:p w:rsidR="00C67970" w:rsidRDefault="00BC4CE2" w:rsidP="006647C5">
            <w:pPr>
              <w:spacing w:before="120" w:after="120"/>
            </w:pPr>
            <w:r>
              <w:t>+ 43010</w:t>
            </w:r>
            <w:r>
              <w:t>，时</w:t>
            </w:r>
          </w:p>
        </w:tc>
        <w:tc>
          <w:tcPr>
            <w:tcW w:w="2634" w:type="dxa"/>
            <w:tcBorders>
              <w:left w:val="single" w:sz="4" w:space="0" w:color="auto"/>
            </w:tcBorders>
            <w:shd w:val="clear" w:color="auto" w:fill="FFFFFF"/>
          </w:tcPr>
          <w:p w:rsidR="00C67970" w:rsidRDefault="00BC4CE2" w:rsidP="006647C5">
            <w:pPr>
              <w:spacing w:before="120" w:after="120"/>
            </w:pPr>
            <w:r>
              <w:t>6.36</w:t>
            </w:r>
          </w:p>
        </w:tc>
        <w:tc>
          <w:tcPr>
            <w:tcW w:w="2828" w:type="dxa"/>
            <w:tcBorders>
              <w:left w:val="single" w:sz="4" w:space="0" w:color="auto"/>
            </w:tcBorders>
            <w:shd w:val="clear" w:color="auto" w:fill="FFFFFF"/>
          </w:tcPr>
          <w:p w:rsidR="00C67970" w:rsidRDefault="00BC4CE2" w:rsidP="006647C5">
            <w:pPr>
              <w:spacing w:before="120" w:after="120"/>
            </w:pPr>
            <w:r>
              <w:t>5.67</w:t>
            </w:r>
          </w:p>
        </w:tc>
      </w:tr>
      <w:tr w:rsidR="00C67970">
        <w:trPr>
          <w:trHeight w:val="267"/>
        </w:trPr>
        <w:tc>
          <w:tcPr>
            <w:tcW w:w="3597" w:type="dxa"/>
            <w:shd w:val="clear" w:color="auto" w:fill="FFFFFF"/>
          </w:tcPr>
          <w:p w:rsidR="00C67970" w:rsidRDefault="00BC4CE2" w:rsidP="006647C5">
            <w:pPr>
              <w:spacing w:before="120" w:after="120"/>
            </w:pPr>
            <w:r>
              <w:t>-18TC,</w:t>
            </w:r>
            <w:r>
              <w:t>时</w:t>
            </w:r>
          </w:p>
        </w:tc>
        <w:tc>
          <w:tcPr>
            <w:tcW w:w="2634" w:type="dxa"/>
            <w:tcBorders>
              <w:left w:val="single" w:sz="4" w:space="0" w:color="auto"/>
            </w:tcBorders>
            <w:shd w:val="clear" w:color="auto" w:fill="FFFFFF"/>
          </w:tcPr>
          <w:p w:rsidR="00C67970" w:rsidRDefault="00BC4CE2" w:rsidP="006647C5">
            <w:pPr>
              <w:spacing w:before="120" w:after="120"/>
            </w:pPr>
            <w:r>
              <w:t>6.08</w:t>
            </w:r>
          </w:p>
        </w:tc>
        <w:tc>
          <w:tcPr>
            <w:tcW w:w="2828" w:type="dxa"/>
            <w:tcBorders>
              <w:left w:val="single" w:sz="4" w:space="0" w:color="auto"/>
            </w:tcBorders>
            <w:shd w:val="clear" w:color="auto" w:fill="FFFFFF"/>
          </w:tcPr>
          <w:p w:rsidR="00C67970" w:rsidRDefault="00BC4CE2" w:rsidP="006647C5">
            <w:pPr>
              <w:spacing w:before="120" w:after="120"/>
            </w:pPr>
            <w:r>
              <w:t>2,76</w:t>
            </w:r>
          </w:p>
        </w:tc>
      </w:tr>
      <w:tr w:rsidR="00C67970">
        <w:trPr>
          <w:trHeight w:val="257"/>
        </w:trPr>
        <w:tc>
          <w:tcPr>
            <w:tcW w:w="3597" w:type="dxa"/>
            <w:shd w:val="clear" w:color="auto" w:fill="FFFFFF"/>
          </w:tcPr>
          <w:p w:rsidR="00C67970" w:rsidRDefault="00BC4CE2" w:rsidP="006647C5">
            <w:pPr>
              <w:spacing w:before="120" w:after="120"/>
            </w:pPr>
            <w:r>
              <w:t>-48TC,</w:t>
            </w:r>
            <w:r>
              <w:t>时</w:t>
            </w:r>
          </w:p>
        </w:tc>
        <w:tc>
          <w:tcPr>
            <w:tcW w:w="2634" w:type="dxa"/>
            <w:tcBorders>
              <w:left w:val="single" w:sz="4" w:space="0" w:color="auto"/>
            </w:tcBorders>
            <w:shd w:val="clear" w:color="auto" w:fill="FFFFFF"/>
          </w:tcPr>
          <w:p w:rsidR="00C67970" w:rsidRDefault="00BC4CE2" w:rsidP="006647C5">
            <w:pPr>
              <w:spacing w:before="120" w:after="120"/>
            </w:pPr>
            <w:r>
              <w:t>5.5S</w:t>
            </w:r>
          </w:p>
        </w:tc>
        <w:tc>
          <w:tcPr>
            <w:tcW w:w="2828" w:type="dxa"/>
            <w:tcBorders>
              <w:left w:val="single" w:sz="4" w:space="0" w:color="auto"/>
            </w:tcBorders>
            <w:shd w:val="clear" w:color="auto" w:fill="FFFFFF"/>
          </w:tcPr>
          <w:p w:rsidR="00C67970" w:rsidRDefault="00BC4CE2" w:rsidP="006647C5">
            <w:pPr>
              <w:spacing w:before="120" w:after="120"/>
            </w:pPr>
            <w:r>
              <w:t>2.07</w:t>
            </w:r>
          </w:p>
        </w:tc>
      </w:tr>
      <w:tr w:rsidR="00C67970">
        <w:trPr>
          <w:trHeight w:val="351"/>
        </w:trPr>
        <w:tc>
          <w:tcPr>
            <w:tcW w:w="3597" w:type="dxa"/>
            <w:tcBorders>
              <w:bottom w:val="single" w:sz="4" w:space="0" w:color="auto"/>
            </w:tcBorders>
            <w:shd w:val="clear" w:color="auto" w:fill="FFFFFF"/>
          </w:tcPr>
          <w:p w:rsidR="00C67970" w:rsidRDefault="00BC4CE2" w:rsidP="006647C5">
            <w:pPr>
              <w:spacing w:before="120" w:after="120"/>
            </w:pPr>
            <w:r>
              <w:t>一</w:t>
            </w:r>
            <w:r>
              <w:t>79</w:t>
            </w:r>
            <w:r>
              <w:t>亡，时</w:t>
            </w:r>
          </w:p>
        </w:tc>
        <w:tc>
          <w:tcPr>
            <w:tcW w:w="2634" w:type="dxa"/>
            <w:tcBorders>
              <w:left w:val="single" w:sz="4" w:space="0" w:color="auto"/>
              <w:bottom w:val="single" w:sz="4" w:space="0" w:color="auto"/>
            </w:tcBorders>
            <w:shd w:val="clear" w:color="auto" w:fill="FFFFFF"/>
          </w:tcPr>
          <w:p w:rsidR="00C67970" w:rsidRDefault="00BC4CE2" w:rsidP="006647C5">
            <w:pPr>
              <w:spacing w:before="120" w:after="120"/>
            </w:pPr>
            <w:r>
              <w:t>3.87</w:t>
            </w:r>
          </w:p>
        </w:tc>
        <w:tc>
          <w:tcPr>
            <w:tcW w:w="2828" w:type="dxa"/>
            <w:tcBorders>
              <w:left w:val="single" w:sz="4" w:space="0" w:color="auto"/>
              <w:bottom w:val="single" w:sz="4" w:space="0" w:color="auto"/>
            </w:tcBorders>
            <w:shd w:val="clear" w:color="auto" w:fill="FFFFFF"/>
          </w:tcPr>
          <w:p w:rsidR="00C67970" w:rsidRDefault="00BC4CE2" w:rsidP="006647C5">
            <w:pPr>
              <w:spacing w:before="120" w:after="120"/>
            </w:pPr>
            <w:r>
              <w:t>1.80</w:t>
            </w:r>
          </w:p>
        </w:tc>
      </w:tr>
    </w:tbl>
    <w:p w:rsidR="00C67970" w:rsidRDefault="00BC4CE2" w:rsidP="006647C5">
      <w:pPr>
        <w:spacing w:before="120" w:after="120"/>
        <w:ind w:firstLine="360"/>
        <w:rPr>
          <w:lang w:eastAsia="zh-CN"/>
        </w:rPr>
      </w:pPr>
      <w:r>
        <w:rPr>
          <w:lang w:eastAsia="zh-CN"/>
        </w:rPr>
        <w:t>目前生产髙强度石油管所采用的调质处理有以下几种：</w:t>
      </w:r>
      <w:r>
        <w:rPr>
          <w:lang w:eastAsia="zh-CN"/>
        </w:rPr>
        <w:t>1)</w:t>
      </w:r>
      <w:r>
        <w:rPr>
          <w:lang w:eastAsia="zh-CN"/>
        </w:rPr>
        <w:t>在连续直通式炉内加热、</w:t>
      </w:r>
      <w:r>
        <w:rPr>
          <w:lang w:eastAsia="zh-CN"/>
        </w:rPr>
        <w:t xml:space="preserve"> </w:t>
      </w:r>
      <w:r>
        <w:rPr>
          <w:lang w:eastAsia="zh-CN"/>
        </w:rPr>
        <w:t>水槽内淬火、再在连续式直通炉中回火；</w:t>
      </w:r>
      <w:r>
        <w:rPr>
          <w:lang w:eastAsia="zh-CN"/>
        </w:rPr>
        <w:t>2)</w:t>
      </w:r>
      <w:r>
        <w:rPr>
          <w:lang w:eastAsia="zh-CN"/>
        </w:rPr>
        <w:t>在步进式炉内加热、喷水淬火、再在步进式</w:t>
      </w:r>
    </w:p>
    <w:p w:rsidR="00C67970" w:rsidRDefault="00BC4CE2" w:rsidP="006647C5">
      <w:pPr>
        <w:spacing w:before="120" w:after="120"/>
        <w:rPr>
          <w:lang w:eastAsia="zh-CN"/>
        </w:rPr>
      </w:pPr>
      <w:r>
        <w:rPr>
          <w:lang w:eastAsia="zh-CN"/>
        </w:rPr>
        <w:t>465</w:t>
      </w:r>
    </w:p>
    <w:p w:rsidR="00C67970" w:rsidRDefault="00BC4CE2" w:rsidP="006647C5">
      <w:pPr>
        <w:spacing w:before="120" w:after="120"/>
        <w:rPr>
          <w:lang w:eastAsia="zh-CN"/>
        </w:rPr>
      </w:pPr>
      <w:r>
        <w:rPr>
          <w:lang w:eastAsia="zh-CN"/>
        </w:rPr>
        <w:t>炉内回火；</w:t>
      </w:r>
      <w:r>
        <w:rPr>
          <w:lang w:eastAsia="zh-CN"/>
        </w:rPr>
        <w:t>3)</w:t>
      </w:r>
      <w:r>
        <w:rPr>
          <w:lang w:eastAsia="zh-CN"/>
        </w:rPr>
        <w:t>在分室快速炉中加热、喷水淬火、再在快速加热炉或辊底炉中回火；</w:t>
      </w:r>
      <w:r>
        <w:rPr>
          <w:lang w:eastAsia="zh-CN"/>
        </w:rPr>
        <w:t xml:space="preserve">4&gt; </w:t>
      </w:r>
      <w:r>
        <w:rPr>
          <w:lang w:eastAsia="zh-CN"/>
        </w:rPr>
        <w:t>感应加热、喷水淬火、感应加热炉回火。</w:t>
      </w:r>
    </w:p>
    <w:p w:rsidR="00C67970" w:rsidRDefault="00BC4CE2" w:rsidP="006647C5">
      <w:pPr>
        <w:spacing w:before="120" w:after="120"/>
        <w:ind w:firstLine="360"/>
        <w:rPr>
          <w:lang w:eastAsia="zh-CN"/>
        </w:rPr>
      </w:pPr>
      <w:r>
        <w:rPr>
          <w:lang w:eastAsia="zh-CN"/>
        </w:rPr>
        <w:t>上述几种方式中，以后者效果较好，不仅产量高，而且钢管表面也比较光洁。表</w:t>
      </w:r>
      <w:r>
        <w:rPr>
          <w:lang w:eastAsia="zh-CN"/>
        </w:rPr>
        <w:t xml:space="preserve">25-6 </w:t>
      </w:r>
      <w:r>
        <w:rPr>
          <w:lang w:eastAsia="zh-CN"/>
        </w:rPr>
        <w:t>和表</w:t>
      </w:r>
      <w:r>
        <w:rPr>
          <w:lang w:eastAsia="zh-CN"/>
        </w:rPr>
        <w:t>25-7</w:t>
      </w:r>
      <w:r>
        <w:rPr>
          <w:lang w:eastAsia="zh-CN"/>
        </w:rPr>
        <w:t>为石油套管采用方案</w:t>
      </w:r>
      <w:r>
        <w:rPr>
          <w:lang w:eastAsia="zh-CN"/>
        </w:rPr>
        <w:t>3 )</w:t>
      </w:r>
      <w:r>
        <w:rPr>
          <w:lang w:eastAsia="zh-CN"/>
        </w:rPr>
        <w:t>和方案</w:t>
      </w:r>
      <w:r>
        <w:rPr>
          <w:lang w:eastAsia="zh-CN"/>
        </w:rPr>
        <w:t>4</w:t>
      </w:r>
      <w:r>
        <w:rPr>
          <w:lang w:eastAsia="zh-CN"/>
        </w:rPr>
        <w:t>疒的热处理制度。</w:t>
      </w:r>
    </w:p>
    <w:p w:rsidR="00C67970" w:rsidRDefault="00BC4CE2" w:rsidP="006647C5">
      <w:pPr>
        <w:spacing w:before="120" w:after="120"/>
        <w:rPr>
          <w:lang w:eastAsia="zh-CN"/>
        </w:rPr>
      </w:pPr>
      <w:r>
        <w:rPr>
          <w:lang w:eastAsia="zh-CN"/>
        </w:rPr>
        <w:t>表</w:t>
      </w:r>
      <w:r>
        <w:rPr>
          <w:lang w:eastAsia="zh-CN"/>
        </w:rPr>
        <w:t>25-6 ^ 146x10</w:t>
      </w:r>
      <w:r>
        <w:rPr>
          <w:lang w:eastAsia="zh-CN"/>
        </w:rPr>
        <w:t>毫米鏖管热处理聃度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\\AppData\\Local\\Temp\\FineReader11\\media\\image607.png" \* MERGEFORMATINET </w:instrText>
      </w:r>
      <w:r>
        <w:fldChar w:fldCharType="separate"/>
      </w:r>
      <w:r w:rsidR="006647C5">
        <w:pict>
          <v:shape id="_x0000_i1631" type="#_x0000_t75" style="width:451.25pt;height:97.65pt">
            <v:imagedata r:id="rId1219" r:href="rId122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\\AppData\\Local\\Temp\\FineReader11\\media\\image608.png" \* MERGEFORMATINET </w:instrText>
      </w:r>
      <w:r>
        <w:fldChar w:fldCharType="separate"/>
      </w:r>
      <w:r w:rsidR="006647C5">
        <w:pict>
          <v:shape id="_x0000_i1632" type="#_x0000_t75" style="width:449.8pt;height:76.3pt">
            <v:imagedata r:id="rId1221" r:href="rId1222"/>
          </v:shape>
        </w:pict>
      </w:r>
      <w:r>
        <w:fldChar w:fldCharType="end"/>
      </w:r>
    </w:p>
    <w:p w:rsidR="00C67970" w:rsidRDefault="00BC4CE2" w:rsidP="006647C5">
      <w:pPr>
        <w:spacing w:before="120" w:after="120"/>
        <w:ind w:firstLine="360"/>
        <w:rPr>
          <w:lang w:eastAsia="zh-CN"/>
        </w:rPr>
      </w:pPr>
      <w:r>
        <w:rPr>
          <w:lang w:eastAsia="zh-CN"/>
        </w:rPr>
        <w:t>钻杆的调质处理比较困难，因为它具有加厚端，钢管各段很难得到均匀加热和冷却，</w:t>
      </w:r>
      <w:r>
        <w:rPr>
          <w:lang w:eastAsia="zh-CN"/>
        </w:rPr>
        <w:t xml:space="preserve"> </w:t>
      </w:r>
      <w:r>
        <w:rPr>
          <w:lang w:eastAsia="zh-CN"/>
        </w:rPr>
        <w:t>所以不易得到沿全长性能相同的钢管。</w:t>
      </w:r>
    </w:p>
    <w:p w:rsidR="00C67970" w:rsidRDefault="00BC4CE2" w:rsidP="006647C5">
      <w:pPr>
        <w:spacing w:before="120" w:after="120"/>
        <w:ind w:firstLine="360"/>
        <w:rPr>
          <w:lang w:eastAsia="zh-CN"/>
        </w:rPr>
      </w:pPr>
      <w:r>
        <w:rPr>
          <w:lang w:eastAsia="zh-CN"/>
        </w:rPr>
        <w:t>表</w:t>
      </w:r>
      <w:r>
        <w:rPr>
          <w:lang w:eastAsia="zh-CN"/>
        </w:rPr>
        <w:t>25-8</w:t>
      </w:r>
      <w:r>
        <w:rPr>
          <w:lang w:eastAsia="zh-CN"/>
        </w:rPr>
        <w:t>为日本某厂对各类钢管所用的热处理曲线。</w:t>
      </w:r>
    </w:p>
    <w:p w:rsidR="00C67970" w:rsidRDefault="00BC4CE2" w:rsidP="006647C5">
      <w:pPr>
        <w:spacing w:before="120" w:after="120"/>
        <w:ind w:firstLine="360"/>
        <w:rPr>
          <w:lang w:eastAsia="zh-CN"/>
        </w:rPr>
      </w:pPr>
      <w:bookmarkStart w:id="252" w:name="bookmark253"/>
      <w:r>
        <w:rPr>
          <w:lang w:eastAsia="zh-CN"/>
        </w:rPr>
        <w:t>四、钢管尺寸和质量检査</w:t>
      </w:r>
      <w:bookmarkEnd w:id="252"/>
    </w:p>
    <w:p w:rsidR="00C67970" w:rsidRDefault="00BC4CE2" w:rsidP="006647C5">
      <w:pPr>
        <w:spacing w:before="120" w:after="120"/>
        <w:ind w:firstLine="360"/>
        <w:rPr>
          <w:lang w:eastAsia="zh-CN"/>
        </w:rPr>
      </w:pPr>
      <w:r>
        <w:rPr>
          <w:lang w:eastAsia="zh-CN"/>
        </w:rPr>
        <w:t>切断后的钢管要根据技术要求进行质量检査。检查内容包括逐个检查钢管的尺寸和弯</w:t>
      </w:r>
      <w:r>
        <w:rPr>
          <w:lang w:eastAsia="zh-CN"/>
        </w:rPr>
        <w:t xml:space="preserve"> </w:t>
      </w:r>
      <w:r>
        <w:rPr>
          <w:lang w:eastAsia="zh-CN"/>
        </w:rPr>
        <w:t>曲度以及钢管内外表面质量，并取样抽查钢管的机械性能和工艺性能等。钢管几何尺寸和</w:t>
      </w:r>
      <w:r>
        <w:rPr>
          <w:lang w:eastAsia="zh-CN"/>
        </w:rPr>
        <w:t xml:space="preserve"> </w:t>
      </w:r>
      <w:r>
        <w:rPr>
          <w:lang w:eastAsia="zh-CN"/>
        </w:rPr>
        <w:t>弯曲度的检査，可在检查台上用各种量具进行，也可采用自动尺寸检测装置（如激光测</w:t>
      </w:r>
      <w:r>
        <w:rPr>
          <w:lang w:eastAsia="zh-CN"/>
        </w:rPr>
        <w:t xml:space="preserve"> </w:t>
      </w:r>
      <w:r>
        <w:rPr>
          <w:lang w:eastAsia="zh-CN"/>
        </w:rPr>
        <w:t>径、测厚、测长）进行连续检测。现代化的车间常采用后一种方式。</w:t>
      </w:r>
    </w:p>
    <w:p w:rsidR="00C67970" w:rsidRDefault="00BC4CE2" w:rsidP="006647C5">
      <w:pPr>
        <w:spacing w:before="120" w:after="120"/>
        <w:ind w:firstLine="360"/>
        <w:rPr>
          <w:lang w:eastAsia="zh-CN"/>
        </w:rPr>
      </w:pPr>
      <w:r>
        <w:rPr>
          <w:lang w:eastAsia="zh-CN"/>
        </w:rPr>
        <w:t>钢管外表面检查一般采用目检，而内表面除用目检外，尚可利用反射棱镜进行检査。</w:t>
      </w:r>
      <w:r>
        <w:rPr>
          <w:lang w:eastAsia="zh-CN"/>
        </w:rPr>
        <w:t xml:space="preserve"> </w:t>
      </w:r>
      <w:r>
        <w:rPr>
          <w:lang w:eastAsia="zh-CN"/>
        </w:rPr>
        <w:t>目前，</w:t>
      </w:r>
      <w:r>
        <w:rPr>
          <w:lang w:eastAsia="zh-CN"/>
        </w:rPr>
        <w:t>::</w:t>
      </w:r>
      <w:r>
        <w:rPr>
          <w:lang w:eastAsia="zh-CN"/>
        </w:rPr>
        <w:t>已开始利用各种无损探伤法（射线探伤、磁力探伤、超声波探伤、涡流和荧光探伤</w:t>
      </w:r>
      <w:r>
        <w:rPr>
          <w:lang w:eastAsia="zh-CN"/>
        </w:rPr>
        <w:t xml:space="preserve"> </w:t>
      </w:r>
      <w:r>
        <w:rPr>
          <w:lang w:eastAsia="zh-CN"/>
        </w:rPr>
        <w:t>法等）。即在不损坏钢管的情况下，直接检査其内部和外表面缺陷。近十年来无损探伤法</w:t>
      </w:r>
      <w:r>
        <w:rPr>
          <w:lang w:eastAsia="zh-CN"/>
        </w:rPr>
        <w:t xml:space="preserve"> </w:t>
      </w:r>
      <w:r>
        <w:rPr>
          <w:lang w:eastAsia="zh-CN"/>
        </w:rPr>
        <w:t>有很大发展，最近又出现了声发射全息照相、超声波频谱分析探伤、超声波显像探伤以及</w:t>
      </w:r>
      <w:r>
        <w:rPr>
          <w:lang w:eastAsia="zh-CN"/>
        </w:rPr>
        <w:t xml:space="preserve"> </w:t>
      </w:r>
      <w:r>
        <w:rPr>
          <w:lang w:eastAsia="zh-CN"/>
        </w:rPr>
        <w:t>超声波髙温探伤等新技术。它已成为钢管生产不可缺少的工序。表</w:t>
      </w:r>
      <w:r>
        <w:rPr>
          <w:lang w:eastAsia="zh-CN"/>
        </w:rPr>
        <w:t>25-9</w:t>
      </w:r>
      <w:r>
        <w:rPr>
          <w:lang w:eastAsia="zh-CN"/>
        </w:rPr>
        <w:t>为常用的几种无掼</w:t>
      </w:r>
      <w:r>
        <w:rPr>
          <w:lang w:eastAsia="zh-CN"/>
        </w:rPr>
        <w:t xml:space="preserve"> </w:t>
      </w:r>
      <w:r>
        <w:rPr>
          <w:lang w:eastAsia="zh-CN"/>
        </w:rPr>
        <w:t>探伤法的特点。可按产品检查要求选用其中一种或几种方法进行之。一般来说，钢管成品</w:t>
      </w:r>
      <w:r>
        <w:rPr>
          <w:lang w:eastAsia="zh-CN"/>
        </w:rPr>
        <w:t xml:space="preserve"> </w:t>
      </w:r>
      <w:r>
        <w:rPr>
          <w:lang w:eastAsia="zh-CN"/>
        </w:rPr>
        <w:t>检查均采用在线涡流、在线荧光磁粉和超声波探伤；油井等专用钢管还要进行超声波及磁</w:t>
      </w:r>
      <w:r>
        <w:rPr>
          <w:lang w:eastAsia="zh-CN"/>
        </w:rPr>
        <w:t xml:space="preserve"> </w:t>
      </w:r>
      <w:r>
        <w:rPr>
          <w:lang w:eastAsia="zh-CN"/>
        </w:rPr>
        <w:t>力探伤；冷轧、冷拔钢管一般采用超声波、涡流和磁力探伤。</w:t>
      </w:r>
    </w:p>
    <w:p w:rsidR="00C67970" w:rsidRDefault="00BC4CE2" w:rsidP="006647C5">
      <w:pPr>
        <w:spacing w:before="120" w:after="120"/>
        <w:ind w:firstLine="360"/>
        <w:rPr>
          <w:lang w:eastAsia="zh-CN"/>
        </w:rPr>
      </w:pPr>
      <w:r>
        <w:rPr>
          <w:lang w:eastAsia="zh-CN"/>
        </w:rPr>
        <w:t>表面质量不合格的产品须进行修磨。外表面多采用砂轮机修磨，内表面多采用内磨床</w:t>
      </w:r>
      <w:r>
        <w:rPr>
          <w:lang w:eastAsia="zh-CN"/>
        </w:rPr>
        <w:t xml:space="preserve"> </w:t>
      </w:r>
      <w:r>
        <w:rPr>
          <w:lang w:eastAsia="zh-CN"/>
        </w:rPr>
        <w:t>修磨。对某些表面质量要求严格的钢管则采用电抛光进行表面处理。</w:t>
      </w:r>
    </w:p>
    <w:p w:rsidR="00C67970" w:rsidRDefault="00BC4CE2" w:rsidP="006647C5">
      <w:pPr>
        <w:spacing w:before="120" w:after="120"/>
        <w:ind w:firstLine="360"/>
        <w:rPr>
          <w:lang w:eastAsia="zh-CN"/>
        </w:rPr>
      </w:pPr>
      <w:r>
        <w:rPr>
          <w:lang w:eastAsia="zh-CN"/>
        </w:rPr>
        <w:t>钢管检査的机械化和自动化是提髙轧管机组生产率的关键工序之一，因此，创建钢管</w:t>
      </w:r>
      <w:r>
        <w:rPr>
          <w:lang w:eastAsia="zh-CN"/>
        </w:rPr>
        <w:t xml:space="preserve"> </w:t>
      </w:r>
      <w:r>
        <w:rPr>
          <w:lang w:eastAsia="zh-CN"/>
        </w:rPr>
        <w:t>检查和修磨的连续自动线是钢管自动化急待解决的问题。</w:t>
      </w:r>
    </w:p>
    <w:p w:rsidR="00C67970" w:rsidRDefault="00BC4CE2" w:rsidP="006647C5">
      <w:pPr>
        <w:spacing w:before="120" w:after="120"/>
        <w:ind w:firstLine="360"/>
        <w:rPr>
          <w:lang w:eastAsia="zh-CN"/>
        </w:rPr>
      </w:pPr>
      <w:r>
        <w:rPr>
          <w:lang w:eastAsia="zh-CN"/>
        </w:rPr>
        <w:t>五、液压试验</w:t>
      </w:r>
    </w:p>
    <w:p w:rsidR="00C67970" w:rsidRDefault="00BC4CE2" w:rsidP="006647C5">
      <w:pPr>
        <w:spacing w:before="120" w:after="120"/>
        <w:ind w:firstLine="360"/>
      </w:pPr>
      <w:r>
        <w:rPr>
          <w:lang w:eastAsia="zh-CN"/>
        </w:rPr>
        <w:t>凡用作承受压力的钢管均需在液压试验机上进行液压试验，以检査钢管承受压力的情</w:t>
      </w:r>
      <w:r>
        <w:rPr>
          <w:lang w:eastAsia="zh-CN"/>
        </w:rPr>
        <w:t xml:space="preserve"> </w:t>
      </w:r>
      <w:r>
        <w:rPr>
          <w:lang w:eastAsia="zh-CN"/>
        </w:rPr>
        <w:t>况和进一步发现隐藏的缺陷。</w:t>
      </w:r>
      <w:r>
        <w:rPr>
          <w:lang w:eastAsia="zh-CN"/>
        </w:rPr>
        <w:t>,</w:t>
      </w:r>
      <w:r>
        <w:rPr>
          <w:lang w:eastAsia="zh-CN"/>
        </w:rPr>
        <w:t>试验压力按有关标准规定进行。</w:t>
      </w:r>
      <w:r>
        <w:t>压力可按下式计算：</w:t>
      </w:r>
    </w:p>
    <w:p w:rsidR="00C67970" w:rsidRDefault="00BC4CE2" w:rsidP="006647C5">
      <w:pPr>
        <w:spacing w:before="120" w:after="120"/>
      </w:pPr>
      <w:r>
        <w:t>466</w:t>
      </w:r>
    </w:p>
    <w:p w:rsidR="00C67970" w:rsidRDefault="00BC4CE2" w:rsidP="006647C5">
      <w:pPr>
        <w:spacing w:before="120" w:after="120"/>
      </w:pPr>
      <w:r>
        <w:t>表</w:t>
      </w:r>
      <w:r>
        <w:t>25-8</w:t>
      </w:r>
      <w:r>
        <w:t>备种钢管的热处理曲线</w:t>
      </w:r>
    </w:p>
    <w:tbl>
      <w:tblPr>
        <w:tblOverlap w:val="never"/>
        <w:tblW w:w="0" w:type="auto"/>
        <w:tblLayout w:type="fixed"/>
        <w:tblCellMar>
          <w:left w:w="10" w:type="dxa"/>
          <w:right w:w="10" w:type="dxa"/>
        </w:tblCellMar>
        <w:tblLook w:val="0000"/>
      </w:tblPr>
      <w:tblGrid>
        <w:gridCol w:w="1676"/>
        <w:gridCol w:w="5587"/>
        <w:gridCol w:w="1775"/>
      </w:tblGrid>
      <w:tr w:rsidR="00C67970">
        <w:trPr>
          <w:trHeight w:val="560"/>
        </w:trPr>
        <w:tc>
          <w:tcPr>
            <w:tcW w:w="1676" w:type="dxa"/>
            <w:tcBorders>
              <w:top w:val="single" w:sz="4" w:space="0" w:color="auto"/>
            </w:tcBorders>
            <w:shd w:val="clear" w:color="auto" w:fill="FFFFFF"/>
          </w:tcPr>
          <w:p w:rsidR="00C67970" w:rsidRDefault="00BC4CE2" w:rsidP="006647C5">
            <w:pPr>
              <w:spacing w:before="120" w:after="120"/>
            </w:pPr>
            <w:r>
              <w:t>热处理种类</w:t>
            </w:r>
          </w:p>
        </w:tc>
        <w:tc>
          <w:tcPr>
            <w:tcW w:w="5587" w:type="dxa"/>
            <w:tcBorders>
              <w:top w:val="single" w:sz="4" w:space="0" w:color="auto"/>
              <w:left w:val="single" w:sz="4" w:space="0" w:color="auto"/>
            </w:tcBorders>
            <w:shd w:val="clear" w:color="auto" w:fill="FFFFFF"/>
          </w:tcPr>
          <w:p w:rsidR="00C67970" w:rsidRDefault="00BC4CE2" w:rsidP="006647C5">
            <w:pPr>
              <w:spacing w:before="120" w:after="120"/>
            </w:pPr>
            <w:r>
              <w:t>热处</w:t>
            </w:r>
            <w:r>
              <w:t xml:space="preserve"> </w:t>
            </w:r>
            <w:r>
              <w:t>理曲线</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适用钢种</w:t>
            </w:r>
          </w:p>
        </w:tc>
      </w:tr>
      <w:tr w:rsidR="00C67970">
        <w:trPr>
          <w:trHeight w:val="1419"/>
        </w:trPr>
        <w:tc>
          <w:tcPr>
            <w:tcW w:w="1676" w:type="dxa"/>
            <w:tcBorders>
              <w:top w:val="single" w:sz="4" w:space="0" w:color="auto"/>
            </w:tcBorders>
            <w:shd w:val="clear" w:color="auto" w:fill="FFFFFF"/>
          </w:tcPr>
          <w:p w:rsidR="00C67970" w:rsidRDefault="00BC4CE2" w:rsidP="006647C5">
            <w:pPr>
              <w:spacing w:before="120" w:after="120"/>
            </w:pPr>
            <w:r>
              <w:t>变态退火</w:t>
            </w:r>
            <w:r>
              <w:t xml:space="preserve"> (</w:t>
            </w:r>
            <w:r>
              <w:t>完全退火）</w:t>
            </w:r>
          </w:p>
        </w:tc>
        <w:tc>
          <w:tcPr>
            <w:tcW w:w="5587" w:type="dxa"/>
            <w:tcBorders>
              <w:top w:val="single" w:sz="4" w:space="0" w:color="auto"/>
              <w:left w:val="single" w:sz="4" w:space="0" w:color="auto"/>
            </w:tcBorders>
            <w:shd w:val="clear" w:color="auto" w:fill="FFFFFF"/>
          </w:tcPr>
          <w:p w:rsidR="00C67970" w:rsidRDefault="00BC4CE2" w:rsidP="006647C5">
            <w:pPr>
              <w:spacing w:before="120" w:after="120"/>
              <w:ind w:firstLine="360"/>
              <w:rPr>
                <w:lang w:eastAsia="zh-CN"/>
              </w:rPr>
            </w:pPr>
            <w:r>
              <w:rPr>
                <w:lang w:eastAsia="zh-CN"/>
              </w:rPr>
              <w:t>900</w:t>
            </w:r>
            <w:r>
              <w:rPr>
                <w:rFonts w:ascii="MS Mincho" w:eastAsia="MS Mincho" w:hAnsi="MS Mincho" w:cs="MS Mincho" w:hint="eastAsia"/>
                <w:lang w:eastAsia="zh-CN"/>
              </w:rPr>
              <w:t>〜</w:t>
            </w:r>
            <w:r>
              <w:rPr>
                <w:lang w:eastAsia="zh-CN"/>
              </w:rPr>
              <w:t>930t</w:t>
            </w:r>
          </w:p>
          <w:p w:rsidR="00C67970" w:rsidRDefault="00BC4CE2" w:rsidP="006647C5">
            <w:pPr>
              <w:spacing w:before="120" w:after="120"/>
              <w:rPr>
                <w:lang w:eastAsia="zh-CN"/>
              </w:rPr>
            </w:pPr>
            <w:r>
              <w:rPr>
                <w:lang w:eastAsia="zh-CN"/>
              </w:rPr>
              <w:t>常温</w:t>
            </w:r>
            <w:r>
              <w:rPr>
                <w:lang w:eastAsia="zh-CN"/>
              </w:rPr>
              <w:t>/ j«20</w:t>
            </w:r>
            <w:r>
              <w:rPr>
                <w:rFonts w:ascii="MS Mincho" w:eastAsia="MS Mincho" w:hAnsi="MS Mincho" w:cs="MS Mincho" w:hint="eastAsia"/>
                <w:lang w:eastAsia="zh-CN"/>
              </w:rPr>
              <w:t>〜</w:t>
            </w:r>
            <w:r>
              <w:rPr>
                <w:lang w:eastAsia="zh-CN"/>
              </w:rPr>
              <w:t>90</w:t>
            </w:r>
            <w:r>
              <w:rPr>
                <w:lang w:eastAsia="zh-CN"/>
              </w:rPr>
              <w:t>分</w:t>
            </w:r>
            <w:r>
              <w:rPr>
                <w:lang w:eastAsia="zh-CN"/>
              </w:rPr>
              <w:t>&lt;1 50</w:t>
            </w:r>
            <w:r>
              <w:rPr>
                <w:rFonts w:ascii="MS Mincho" w:eastAsia="MS Mincho" w:hAnsi="MS Mincho" w:cs="MS Mincho" w:hint="eastAsia"/>
                <w:lang w:eastAsia="zh-CN"/>
              </w:rPr>
              <w:t>〜</w:t>
            </w:r>
            <w:r>
              <w:rPr>
                <w:lang w:eastAsia="zh-CN"/>
              </w:rPr>
              <w:t>751C /</w:t>
            </w:r>
            <w:r>
              <w:rPr>
                <w:lang w:eastAsia="zh-CN"/>
              </w:rPr>
              <w:t>小时</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锅炉、热交换器用</w:t>
            </w:r>
          </w:p>
          <w:p w:rsidR="00C67970" w:rsidRDefault="00BC4CE2" w:rsidP="006647C5">
            <w:pPr>
              <w:spacing w:before="120" w:after="120"/>
              <w:rPr>
                <w:lang w:eastAsia="zh-CN"/>
              </w:rPr>
            </w:pPr>
            <w:r>
              <w:rPr>
                <w:lang w:eastAsia="zh-CN"/>
              </w:rPr>
              <w:t>钢管</w:t>
            </w:r>
          </w:p>
        </w:tc>
      </w:tr>
      <w:tr w:rsidR="00C67970">
        <w:trPr>
          <w:trHeight w:val="1246"/>
        </w:trPr>
        <w:tc>
          <w:tcPr>
            <w:tcW w:w="1676" w:type="dxa"/>
            <w:tcBorders>
              <w:top w:val="single" w:sz="4" w:space="0" w:color="auto"/>
            </w:tcBorders>
            <w:shd w:val="clear" w:color="auto" w:fill="FFFFFF"/>
          </w:tcPr>
          <w:p w:rsidR="00C67970" w:rsidRDefault="00BC4CE2" w:rsidP="006647C5">
            <w:pPr>
              <w:spacing w:before="120" w:after="120"/>
            </w:pPr>
            <w:r>
              <w:t>等温退火</w:t>
            </w:r>
          </w:p>
        </w:tc>
        <w:tc>
          <w:tcPr>
            <w:tcW w:w="5587" w:type="dxa"/>
            <w:tcBorders>
              <w:top w:val="single" w:sz="4" w:space="0" w:color="auto"/>
              <w:left w:val="single" w:sz="4" w:space="0" w:color="auto"/>
            </w:tcBorders>
            <w:shd w:val="clear" w:color="auto" w:fill="FFFFFF"/>
          </w:tcPr>
          <w:p w:rsidR="00C67970" w:rsidRDefault="00BC4CE2" w:rsidP="006647C5">
            <w:pPr>
              <w:spacing w:before="120" w:after="120"/>
              <w:ind w:firstLine="360"/>
            </w:pPr>
            <w:r>
              <w:t>900</w:t>
            </w:r>
            <w:r>
              <w:rPr>
                <w:rFonts w:ascii="MS Mincho" w:eastAsia="MS Mincho" w:hAnsi="MS Mincho" w:cs="MS Mincho" w:hint="eastAsia"/>
              </w:rPr>
              <w:t>〜</w:t>
            </w:r>
            <w:r>
              <w:t>930U</w:t>
            </w:r>
          </w:p>
          <w:p w:rsidR="00C67970" w:rsidRDefault="00BC4CE2" w:rsidP="006647C5">
            <w:pPr>
              <w:spacing w:before="120" w:after="120"/>
            </w:pPr>
            <w:r>
              <w:t xml:space="preserve">A 690 </w:t>
            </w:r>
            <w:r>
              <w:rPr>
                <w:rFonts w:ascii="MS Mincho" w:eastAsia="MS Mincho" w:hAnsi="MS Mincho" w:cs="MS Mincho" w:hint="eastAsia"/>
              </w:rPr>
              <w:t>〜</w:t>
            </w:r>
            <w:r>
              <w:t xml:space="preserve">730t </w:t>
            </w:r>
            <w:r>
              <w:t>常温</w:t>
            </w:r>
            <w:r>
              <w:t>/ r~so</w:t>
            </w:r>
            <w:r>
              <w:rPr>
                <w:rFonts w:ascii="MS Mincho" w:eastAsia="MS Mincho" w:hAnsi="MS Mincho" w:cs="MS Mincho" w:hint="eastAsia"/>
              </w:rPr>
              <w:t>〜</w:t>
            </w:r>
            <w:r>
              <w:t>2io</w:t>
            </w:r>
            <w:r>
              <w:t>分</w:t>
            </w:r>
            <w:r>
              <w:t>—</w:t>
            </w:r>
            <w:r>
              <w:t>空冷</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配管用合金钢管</w:t>
            </w:r>
            <w:r>
              <w:t xml:space="preserve"> (2-254Cr l.oMo)</w:t>
            </w:r>
          </w:p>
        </w:tc>
      </w:tr>
      <w:tr w:rsidR="00C67970">
        <w:trPr>
          <w:trHeight w:val="1251"/>
        </w:trPr>
        <w:tc>
          <w:tcPr>
            <w:tcW w:w="1676" w:type="dxa"/>
            <w:tcBorders>
              <w:top w:val="single" w:sz="4" w:space="0" w:color="auto"/>
            </w:tcBorders>
            <w:shd w:val="clear" w:color="auto" w:fill="FFFFFF"/>
          </w:tcPr>
          <w:p w:rsidR="00C67970" w:rsidRDefault="00BC4CE2" w:rsidP="006647C5">
            <w:pPr>
              <w:spacing w:before="120" w:after="120"/>
            </w:pPr>
            <w:r>
              <w:t>球化退火</w:t>
            </w:r>
            <w:r>
              <w:t xml:space="preserve"> (</w:t>
            </w:r>
            <w:r>
              <w:t>缓冷法）</w:t>
            </w:r>
          </w:p>
        </w:tc>
        <w:tc>
          <w:tcPr>
            <w:tcW w:w="5587" w:type="dxa"/>
            <w:tcBorders>
              <w:top w:val="single" w:sz="4" w:space="0" w:color="auto"/>
              <w:left w:val="single" w:sz="4" w:space="0" w:color="auto"/>
            </w:tcBorders>
            <w:shd w:val="clear" w:color="auto" w:fill="FFFFFF"/>
          </w:tcPr>
          <w:p w:rsidR="00C67970" w:rsidRDefault="00BC4CE2" w:rsidP="006647C5">
            <w:pPr>
              <w:spacing w:before="120" w:after="120"/>
              <w:ind w:firstLine="360"/>
              <w:rPr>
                <w:lang w:eastAsia="zh-CN"/>
              </w:rPr>
            </w:pPr>
            <w:r>
              <w:rPr>
                <w:lang w:eastAsia="zh-CN"/>
              </w:rPr>
              <w:t xml:space="preserve">780-8101C </w:t>
            </w:r>
            <w:r>
              <w:rPr>
                <w:lang w:eastAsia="zh-CN"/>
              </w:rPr>
              <w:t>徐冷</w:t>
            </w:r>
            <w:r>
              <w:rPr>
                <w:lang w:eastAsia="zh-CN"/>
              </w:rPr>
              <w:t>lot</w:t>
            </w:r>
            <w:r>
              <w:rPr>
                <w:lang w:eastAsia="zh-CN"/>
              </w:rPr>
              <w:t>以内</w:t>
            </w:r>
            <w:r>
              <w:rPr>
                <w:lang w:eastAsia="zh-CN"/>
              </w:rPr>
              <w:t>/</w:t>
            </w:r>
            <w:r>
              <w:rPr>
                <w:lang w:eastAsia="zh-CN"/>
              </w:rPr>
              <w:t>时</w:t>
            </w:r>
            <w:r>
              <w:rPr>
                <w:lang w:eastAsia="zh-CN"/>
              </w:rPr>
              <w:t xml:space="preserve"> </w:t>
            </w:r>
            <w:r>
              <w:rPr>
                <w:lang w:eastAsia="zh-CN"/>
              </w:rPr>
              <w:t>常</w:t>
            </w:r>
            <w:r>
              <w:rPr>
                <w:lang w:eastAsia="zh-CN"/>
              </w:rPr>
              <w:t>;</w:t>
            </w:r>
            <w:r>
              <w:rPr>
                <w:lang w:eastAsia="zh-CN"/>
              </w:rPr>
              <w:t>菊</w:t>
            </w:r>
            <w:r>
              <w:rPr>
                <w:lang w:eastAsia="zh-CN"/>
              </w:rPr>
              <w:t xml:space="preserve"> 120</w:t>
            </w:r>
            <w:r>
              <w:rPr>
                <w:lang w:eastAsia="zh-CN"/>
              </w:rPr>
              <w:t>分丨</w:t>
            </w:r>
            <w:r>
              <w:rPr>
                <w:lang w:eastAsia="zh-CN"/>
              </w:rPr>
              <w:t xml:space="preserve"> </w:t>
            </w:r>
            <w:r>
              <w:rPr>
                <w:lang w:eastAsia="zh-CN"/>
              </w:rPr>
              <w:t>空冷</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轴承管</w:t>
            </w:r>
          </w:p>
        </w:tc>
      </w:tr>
      <w:tr w:rsidR="00C67970">
        <w:trPr>
          <w:trHeight w:val="1424"/>
        </w:trPr>
        <w:tc>
          <w:tcPr>
            <w:tcW w:w="1676" w:type="dxa"/>
            <w:tcBorders>
              <w:top w:val="single" w:sz="4" w:space="0" w:color="auto"/>
            </w:tcBorders>
            <w:shd w:val="clear" w:color="auto" w:fill="FFFFFF"/>
          </w:tcPr>
          <w:p w:rsidR="00C67970" w:rsidRDefault="00BC4CE2" w:rsidP="006647C5">
            <w:pPr>
              <w:spacing w:before="120" w:after="120"/>
            </w:pPr>
            <w:r>
              <w:t>球化退火</w:t>
            </w:r>
            <w:r>
              <w:t xml:space="preserve"> (</w:t>
            </w:r>
            <w:r>
              <w:t>等温法</w:t>
            </w:r>
            <w:r>
              <w:t>)</w:t>
            </w:r>
          </w:p>
        </w:tc>
        <w:tc>
          <w:tcPr>
            <w:tcW w:w="5587" w:type="dxa"/>
            <w:tcBorders>
              <w:top w:val="single" w:sz="4" w:space="0" w:color="auto"/>
              <w:left w:val="single" w:sz="4" w:space="0" w:color="auto"/>
            </w:tcBorders>
            <w:shd w:val="clear" w:color="auto" w:fill="FFFFFF"/>
          </w:tcPr>
          <w:p w:rsidR="00C67970" w:rsidRDefault="00BC4CE2" w:rsidP="006647C5">
            <w:pPr>
              <w:spacing w:before="120" w:after="120"/>
              <w:ind w:firstLine="360"/>
              <w:rPr>
                <w:lang w:eastAsia="zh-CN"/>
              </w:rPr>
            </w:pPr>
            <w:r>
              <w:rPr>
                <w:lang w:eastAsia="zh-CN"/>
              </w:rPr>
              <w:t>780</w:t>
            </w:r>
            <w:r>
              <w:rPr>
                <w:rFonts w:ascii="MS Mincho" w:eastAsia="MS Mincho" w:hAnsi="MS Mincho" w:cs="MS Mincho" w:hint="eastAsia"/>
                <w:lang w:eastAsia="zh-CN"/>
              </w:rPr>
              <w:t>〜</w:t>
            </w:r>
            <w:r>
              <w:rPr>
                <w:lang w:eastAsia="zh-CN"/>
              </w:rPr>
              <w:t>8101C _ ,</w:t>
            </w:r>
          </w:p>
          <w:p w:rsidR="00C67970" w:rsidRDefault="00BC4CE2" w:rsidP="006647C5">
            <w:pPr>
              <w:tabs>
                <w:tab w:val="left" w:leader="hyphen" w:pos="2478"/>
              </w:tabs>
              <w:spacing w:before="120" w:after="120"/>
              <w:ind w:firstLine="360"/>
              <w:rPr>
                <w:lang w:eastAsia="zh-CN"/>
              </w:rPr>
            </w:pPr>
            <w:r>
              <w:rPr>
                <w:lang w:eastAsia="zh-CN"/>
              </w:rPr>
              <w:t>&gt;1</w:t>
            </w:r>
            <w:r>
              <w:rPr>
                <w:lang w:eastAsia="zh-CN"/>
              </w:rPr>
              <w:tab/>
              <w:t xml:space="preserve">V _ </w:t>
            </w:r>
            <w:r>
              <w:rPr>
                <w:lang w:eastAsia="zh-CN"/>
              </w:rPr>
              <w:t>徐冷</w:t>
            </w:r>
            <w:r>
              <w:rPr>
                <w:lang w:eastAsia="zh-CN"/>
              </w:rPr>
              <w:t>10</w:t>
            </w:r>
            <w:r>
              <w:rPr>
                <w:rFonts w:ascii="MS Mincho" w:eastAsia="MS Mincho" w:hAnsi="MS Mincho" w:cs="MS Mincho" w:hint="eastAsia"/>
                <w:lang w:eastAsia="zh-CN"/>
              </w:rPr>
              <w:t>〜</w:t>
            </w:r>
            <w:r>
              <w:rPr>
                <w:lang w:eastAsia="zh-CN"/>
              </w:rPr>
              <w:t>15TC/</w:t>
            </w:r>
            <w:r>
              <w:rPr>
                <w:lang w:eastAsia="zh-CN"/>
              </w:rPr>
              <w:t>时</w:t>
            </w:r>
          </w:p>
          <w:p w:rsidR="00C67970" w:rsidRDefault="00BC4CE2" w:rsidP="006647C5">
            <w:pPr>
              <w:spacing w:before="120" w:after="120"/>
              <w:rPr>
                <w:lang w:eastAsia="zh-CN"/>
              </w:rPr>
            </w:pPr>
            <w:r>
              <w:rPr>
                <w:lang w:eastAsia="zh-CN"/>
              </w:rPr>
              <w:t>加热</w:t>
            </w:r>
            <w:r>
              <w:rPr>
                <w:lang w:eastAsia="zh-CN"/>
              </w:rPr>
              <w:t>/</w:t>
            </w:r>
            <w:r>
              <w:rPr>
                <w:lang w:eastAsia="zh-CN"/>
              </w:rPr>
              <w:t>丨</w:t>
            </w:r>
            <w:r>
              <w:rPr>
                <w:lang w:eastAsia="zh-CN"/>
              </w:rPr>
              <w:t xml:space="preserve"> \ 720t</w:t>
            </w:r>
            <w:r>
              <w:rPr>
                <w:lang w:eastAsia="zh-CN"/>
              </w:rPr>
              <w:t>：</w:t>
            </w:r>
          </w:p>
          <w:p w:rsidR="00C67970" w:rsidRDefault="00BC4CE2" w:rsidP="006647C5">
            <w:pPr>
              <w:spacing w:before="120" w:after="120"/>
              <w:rPr>
                <w:lang w:eastAsia="zh-CN"/>
              </w:rPr>
            </w:pPr>
            <w:r>
              <w:rPr>
                <w:lang w:eastAsia="zh-CN"/>
              </w:rPr>
              <w:t>^ 7</w:t>
            </w:r>
            <w:r>
              <w:rPr>
                <w:vertAlign w:val="superscript"/>
                <w:lang w:eastAsia="zh-CN"/>
              </w:rPr>
              <w:t>7</w:t>
            </w:r>
            <w:r>
              <w:rPr>
                <w:lang w:eastAsia="zh-CN"/>
              </w:rPr>
              <w:t>;</w:t>
            </w:r>
            <w:r>
              <w:rPr>
                <w:lang w:eastAsia="zh-CN"/>
              </w:rPr>
              <w:t>。</w:t>
            </w:r>
            <w:r>
              <w:rPr>
                <w:rFonts w:ascii="MS Mincho" w:eastAsia="MS Mincho" w:hAnsi="MS Mincho" w:cs="MS Mincho" w:hint="eastAsia"/>
                <w:lang w:eastAsia="zh-CN"/>
              </w:rPr>
              <w:t>〜</w:t>
            </w:r>
            <w:r>
              <w:rPr>
                <w:vertAlign w:val="superscript"/>
                <w:lang w:eastAsia="zh-CN"/>
              </w:rPr>
              <w:t>79</w:t>
            </w:r>
            <w:r>
              <w:rPr>
                <w:lang w:eastAsia="zh-CN"/>
              </w:rPr>
              <w:t xml:space="preserve">° </w:t>
            </w:r>
            <w:r>
              <w:rPr>
                <w:lang w:eastAsia="zh-CN"/>
              </w:rPr>
              <w:t>戶</w:t>
            </w:r>
            <w:r>
              <w:rPr>
                <w:lang w:eastAsia="zh-CN"/>
              </w:rPr>
              <w:t xml:space="preserve"> j 1</w:t>
            </w:r>
            <w:r>
              <w:rPr>
                <w:lang w:eastAsia="zh-CN"/>
              </w:rPr>
              <w:t>、</w:t>
            </w:r>
            <w:r>
              <w:rPr>
                <w:lang w:eastAsia="zh-CN"/>
              </w:rPr>
              <w:t>^^</w:t>
            </w:r>
            <w:r>
              <w:rPr>
                <w:lang w:eastAsia="zh-CN"/>
              </w:rPr>
              <w:t>畴</w:t>
            </w:r>
          </w:p>
          <w:p w:rsidR="00C67970" w:rsidRDefault="00BC4CE2" w:rsidP="006647C5">
            <w:pPr>
              <w:spacing w:before="120" w:after="120"/>
              <w:rPr>
                <w:lang w:eastAsia="zh-CN"/>
              </w:rPr>
            </w:pPr>
            <w:r>
              <w:rPr>
                <w:lang w:eastAsia="zh-CN"/>
              </w:rPr>
              <w:t>常温</w:t>
            </w:r>
            <w:r>
              <w:rPr>
                <w:lang w:eastAsia="zh-CN"/>
              </w:rPr>
              <w:t xml:space="preserve"> 240</w:t>
            </w:r>
            <w:r>
              <w:rPr>
                <w:rFonts w:ascii="MS Mincho" w:eastAsia="MS Mincho" w:hAnsi="MS Mincho" w:cs="MS Mincho" w:hint="eastAsia"/>
                <w:lang w:eastAsia="zh-CN"/>
              </w:rPr>
              <w:t>〜</w:t>
            </w:r>
            <w:r>
              <w:rPr>
                <w:lang w:eastAsia="zh-CN"/>
              </w:rPr>
              <w:t>360</w:t>
            </w:r>
            <w:r>
              <w:rPr>
                <w:lang w:eastAsia="zh-CN"/>
              </w:rPr>
              <w:t>务</w:t>
            </w:r>
            <w:r>
              <w:rPr>
                <w:lang w:eastAsia="zh-CN"/>
              </w:rPr>
              <w:t>240</w:t>
            </w:r>
            <w:r>
              <w:rPr>
                <w:rFonts w:ascii="MS Mincho" w:eastAsia="MS Mincho" w:hAnsi="MS Mincho" w:cs="MS Mincho" w:hint="eastAsia"/>
                <w:lang w:eastAsia="zh-CN"/>
              </w:rPr>
              <w:t>〜</w:t>
            </w:r>
            <w:r>
              <w:rPr>
                <w:lang w:eastAsia="zh-CN"/>
              </w:rPr>
              <w:t>360</w:t>
            </w:r>
            <w:r>
              <w:rPr>
                <w:lang w:eastAsia="zh-CN"/>
              </w:rPr>
              <w:t>分</w:t>
            </w:r>
          </w:p>
          <w:p w:rsidR="00C67970" w:rsidRDefault="00BC4CE2" w:rsidP="006647C5">
            <w:pPr>
              <w:spacing w:before="120" w:after="120"/>
              <w:ind w:firstLine="360"/>
            </w:pPr>
            <w:r>
              <w:t>r—1</w:t>
            </w:r>
            <w:r>
              <w:t>卜</w:t>
            </w:r>
            <w:r>
              <w:t>H '</w:t>
            </w:r>
            <w:r>
              <w:t>空冷</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轴承管</w:t>
            </w:r>
          </w:p>
        </w:tc>
      </w:tr>
      <w:tr w:rsidR="00C67970">
        <w:trPr>
          <w:trHeight w:val="885"/>
        </w:trPr>
        <w:tc>
          <w:tcPr>
            <w:tcW w:w="1676" w:type="dxa"/>
            <w:tcBorders>
              <w:top w:val="single" w:sz="4" w:space="0" w:color="auto"/>
            </w:tcBorders>
            <w:shd w:val="clear" w:color="auto" w:fill="FFFFFF"/>
          </w:tcPr>
          <w:p w:rsidR="00C67970" w:rsidRDefault="00BC4CE2" w:rsidP="006647C5">
            <w:pPr>
              <w:spacing w:before="120" w:after="120"/>
              <w:rPr>
                <w:lang w:eastAsia="zh-CN"/>
              </w:rPr>
            </w:pPr>
            <w:r>
              <w:rPr>
                <w:lang w:eastAsia="zh-CN"/>
              </w:rPr>
              <w:t>消除应力退火</w:t>
            </w:r>
            <w:r>
              <w:rPr>
                <w:lang w:eastAsia="zh-CN"/>
              </w:rPr>
              <w:t xml:space="preserve"> </w:t>
            </w:r>
            <w:r>
              <w:rPr>
                <w:lang w:eastAsia="zh-CN"/>
              </w:rPr>
              <w:t>再结晶退火</w:t>
            </w:r>
          </w:p>
        </w:tc>
        <w:tc>
          <w:tcPr>
            <w:tcW w:w="5587" w:type="dxa"/>
            <w:tcBorders>
              <w:top w:val="single" w:sz="4" w:space="0" w:color="auto"/>
              <w:left w:val="single" w:sz="4" w:space="0" w:color="auto"/>
            </w:tcBorders>
            <w:shd w:val="clear" w:color="auto" w:fill="FFFFFF"/>
          </w:tcPr>
          <w:p w:rsidR="00C67970" w:rsidRDefault="00BC4CE2" w:rsidP="006647C5">
            <w:pPr>
              <w:spacing w:before="120" w:after="120"/>
            </w:pPr>
            <w:r>
              <w:t>\</w:t>
            </w:r>
            <w:r>
              <w:t>空冷</w:t>
            </w:r>
          </w:p>
          <w:p w:rsidR="00C67970" w:rsidRDefault="00BC4CE2" w:rsidP="006647C5">
            <w:pPr>
              <w:spacing w:before="120" w:after="120"/>
            </w:pPr>
            <w:r>
              <w:t>常温</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全部钢管，特别是</w:t>
            </w:r>
            <w:r>
              <w:rPr>
                <w:lang w:eastAsia="zh-CN"/>
              </w:rPr>
              <w:t xml:space="preserve"> </w:t>
            </w:r>
            <w:r>
              <w:rPr>
                <w:lang w:eastAsia="zh-CN"/>
              </w:rPr>
              <w:t>冷加工和电焊管</w:t>
            </w:r>
          </w:p>
        </w:tc>
      </w:tr>
      <w:tr w:rsidR="00C67970">
        <w:trPr>
          <w:trHeight w:val="1251"/>
        </w:trPr>
        <w:tc>
          <w:tcPr>
            <w:tcW w:w="1676" w:type="dxa"/>
            <w:tcBorders>
              <w:top w:val="single" w:sz="4" w:space="0" w:color="auto"/>
            </w:tcBorders>
            <w:shd w:val="clear" w:color="auto" w:fill="FFFFFF"/>
          </w:tcPr>
          <w:p w:rsidR="00C67970" w:rsidRDefault="00BC4CE2" w:rsidP="006647C5">
            <w:pPr>
              <w:spacing w:before="120" w:after="120"/>
            </w:pPr>
            <w:r>
              <w:t>退</w:t>
            </w:r>
            <w:r>
              <w:t xml:space="preserve"> </w:t>
            </w:r>
            <w:r>
              <w:t>火</w:t>
            </w:r>
          </w:p>
        </w:tc>
        <w:tc>
          <w:tcPr>
            <w:tcW w:w="5587" w:type="dxa"/>
            <w:tcBorders>
              <w:top w:val="single" w:sz="4" w:space="0" w:color="auto"/>
              <w:left w:val="single" w:sz="4" w:space="0" w:color="auto"/>
            </w:tcBorders>
            <w:shd w:val="clear" w:color="auto" w:fill="FFFFFF"/>
          </w:tcPr>
          <w:p w:rsidR="00C67970" w:rsidRDefault="00BC4CE2" w:rsidP="006647C5">
            <w:pPr>
              <w:spacing w:before="120" w:after="120"/>
            </w:pPr>
            <w:r>
              <w:t xml:space="preserve">820 </w:t>
            </w:r>
            <w:r>
              <w:rPr>
                <w:rFonts w:ascii="MS Mincho" w:eastAsia="MS Mincho" w:hAnsi="MS Mincho" w:cs="MS Mincho" w:hint="eastAsia"/>
              </w:rPr>
              <w:t>〜</w:t>
            </w:r>
            <w:r>
              <w:t>910TC</w:t>
            </w:r>
          </w:p>
          <w:p w:rsidR="00C67970" w:rsidRDefault="00BC4CE2" w:rsidP="006647C5">
            <w:pPr>
              <w:spacing w:before="120" w:after="120"/>
            </w:pPr>
            <w:r>
              <w:t>常温</w:t>
            </w:r>
            <w:r>
              <w:t xml:space="preserve"> j |</w:t>
            </w:r>
            <w:r>
              <w:t>空冷</w:t>
            </w:r>
            <w:r>
              <w:t xml:space="preserve"> U!0</w:t>
            </w:r>
            <w:r>
              <w:rPr>
                <w:rFonts w:ascii="MS Mincho" w:eastAsia="MS Mincho" w:hAnsi="MS Mincho" w:cs="MS Mincho" w:hint="eastAsia"/>
              </w:rPr>
              <w:t>〜</w:t>
            </w:r>
            <w:r>
              <w:t>20</w:t>
            </w:r>
            <w:r>
              <w:t>分</w:t>
            </w:r>
            <w:r>
              <w:t>J</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全部钢管，特别是</w:t>
            </w:r>
            <w:r>
              <w:rPr>
                <w:lang w:eastAsia="zh-CN"/>
              </w:rPr>
              <w:t xml:space="preserve"> </w:t>
            </w:r>
            <w:r>
              <w:rPr>
                <w:lang w:eastAsia="zh-CN"/>
              </w:rPr>
              <w:t>碳素钢管</w:t>
            </w:r>
          </w:p>
        </w:tc>
      </w:tr>
      <w:tr w:rsidR="00C67970">
        <w:trPr>
          <w:trHeight w:val="1236"/>
        </w:trPr>
        <w:tc>
          <w:tcPr>
            <w:tcW w:w="1676" w:type="dxa"/>
            <w:tcBorders>
              <w:top w:val="single" w:sz="4" w:space="0" w:color="auto"/>
            </w:tcBorders>
            <w:shd w:val="clear" w:color="auto" w:fill="FFFFFF"/>
          </w:tcPr>
          <w:p w:rsidR="00C67970" w:rsidRDefault="00BC4CE2" w:rsidP="006647C5">
            <w:pPr>
              <w:spacing w:before="120" w:after="120"/>
            </w:pPr>
            <w:r>
              <w:t>常化</w:t>
            </w:r>
            <w:r>
              <w:t>-</w:t>
            </w:r>
            <w:r>
              <w:t>回火</w:t>
            </w:r>
          </w:p>
        </w:tc>
        <w:tc>
          <w:tcPr>
            <w:tcW w:w="5587" w:type="dxa"/>
            <w:tcBorders>
              <w:top w:val="single" w:sz="4" w:space="0" w:color="auto"/>
              <w:left w:val="single" w:sz="4" w:space="0" w:color="auto"/>
            </w:tcBorders>
            <w:shd w:val="clear" w:color="auto" w:fill="FFFFFF"/>
          </w:tcPr>
          <w:p w:rsidR="00C67970" w:rsidRDefault="00BC4CE2" w:rsidP="006647C5">
            <w:pPr>
              <w:spacing w:before="120" w:after="120"/>
            </w:pPr>
            <w:r>
              <w:t>820</w:t>
            </w:r>
            <w:r>
              <w:rPr>
                <w:rFonts w:ascii="MS Mincho" w:eastAsia="MS Mincho" w:hAnsi="MS Mincho" w:cs="MS Mincho" w:hint="eastAsia"/>
              </w:rPr>
              <w:t>〜</w:t>
            </w:r>
            <w:r>
              <w:t>9101C</w:t>
            </w:r>
          </w:p>
          <w:p w:rsidR="00C67970" w:rsidRDefault="00BC4CE2" w:rsidP="006647C5">
            <w:pPr>
              <w:tabs>
                <w:tab w:val="left" w:leader="hyphen" w:pos="4933"/>
              </w:tabs>
              <w:spacing w:before="120" w:after="120"/>
            </w:pPr>
            <w:r>
              <w:t>丨</w:t>
            </w:r>
            <w:r>
              <w:t xml:space="preserve"> \ 580 </w:t>
            </w:r>
            <w:r>
              <w:rPr>
                <w:rFonts w:ascii="MS Mincho" w:eastAsia="MS Mincho" w:hAnsi="MS Mincho" w:cs="MS Mincho" w:hint="eastAsia"/>
              </w:rPr>
              <w:t>〜</w:t>
            </w:r>
            <w:r>
              <w:t>700t 1 | \</w:t>
            </w:r>
            <w:r>
              <w:t>空冷</w:t>
            </w:r>
            <w:r>
              <w:t xml:space="preserve"> </w:t>
            </w:r>
            <w:r>
              <w:tab/>
              <w:t>rv</w:t>
            </w:r>
          </w:p>
          <w:p w:rsidR="00C67970" w:rsidRDefault="00BC4CE2" w:rsidP="006647C5">
            <w:pPr>
              <w:spacing w:before="120" w:after="120"/>
            </w:pPr>
            <w:r>
              <w:t>常温</w:t>
            </w:r>
            <w:r>
              <w:t xml:space="preserve"> |10</w:t>
            </w:r>
            <w:r>
              <w:rPr>
                <w:rFonts w:ascii="MS Mincho" w:eastAsia="MS Mincho" w:hAnsi="MS Mincho" w:cs="MS Mincho" w:hint="eastAsia"/>
              </w:rPr>
              <w:t>〜</w:t>
            </w:r>
            <w:r>
              <w:t>20</w:t>
            </w:r>
            <w:r>
              <w:t>分</w:t>
            </w:r>
            <w:r>
              <w:t xml:space="preserve"> \ I </w:t>
            </w:r>
            <w:r>
              <w:rPr>
                <w:vertAlign w:val="subscript"/>
              </w:rPr>
              <w:t>rtn a t</w:t>
            </w:r>
          </w:p>
          <w:p w:rsidR="00C67970" w:rsidRDefault="00BC4CE2" w:rsidP="006647C5">
            <w:pPr>
              <w:spacing w:before="120" w:after="120"/>
              <w:ind w:firstLine="360"/>
            </w:pPr>
            <w:r>
              <w:t xml:space="preserve">H </w:t>
            </w:r>
            <w:r>
              <w:t>、</w:t>
            </w:r>
            <w:r>
              <w:t xml:space="preserve">■ | ^ </w:t>
            </w:r>
            <w:r>
              <w:rPr>
                <w:vertAlign w:val="superscript"/>
              </w:rPr>
              <w:t>2</w:t>
            </w:r>
            <w:r>
              <w:t>0</w:t>
            </w:r>
            <w:r>
              <w:rPr>
                <w:rFonts w:ascii="MS Mincho" w:eastAsia="MS Mincho" w:hAnsi="MS Mincho" w:cs="MS Mincho" w:hint="eastAsia"/>
              </w:rPr>
              <w:t>〜</w:t>
            </w:r>
            <w:r>
              <w:t>ISfl</w:t>
            </w:r>
            <w:r>
              <w:t>分货丨</w:t>
            </w:r>
            <w:r>
              <w:t>2</w:t>
            </w:r>
            <w:r>
              <w:t>冷</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锅炉热交换器合金</w:t>
            </w:r>
            <w:r>
              <w:t xml:space="preserve"> </w:t>
            </w:r>
            <w:r>
              <w:t>管</w:t>
            </w:r>
          </w:p>
        </w:tc>
      </w:tr>
      <w:tr w:rsidR="00C67970">
        <w:trPr>
          <w:trHeight w:val="1257"/>
        </w:trPr>
        <w:tc>
          <w:tcPr>
            <w:tcW w:w="1676" w:type="dxa"/>
            <w:tcBorders>
              <w:top w:val="single" w:sz="4" w:space="0" w:color="auto"/>
            </w:tcBorders>
            <w:shd w:val="clear" w:color="auto" w:fill="FFFFFF"/>
          </w:tcPr>
          <w:p w:rsidR="00C67970" w:rsidRDefault="00BC4CE2" w:rsidP="006647C5">
            <w:pPr>
              <w:spacing w:before="120" w:after="120"/>
            </w:pPr>
            <w:r>
              <w:t>淬火</w:t>
            </w:r>
            <w:r>
              <w:t>-</w:t>
            </w:r>
            <w:r>
              <w:t>回火</w:t>
            </w:r>
          </w:p>
        </w:tc>
        <w:tc>
          <w:tcPr>
            <w:tcW w:w="5587"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880—9001</w:t>
            </w:r>
            <w:r>
              <w:rPr>
                <w:lang w:eastAsia="zh-CN"/>
              </w:rPr>
              <w:t>：</w:t>
            </w:r>
          </w:p>
          <w:p w:rsidR="00C67970" w:rsidRDefault="00BC4CE2" w:rsidP="006647C5">
            <w:pPr>
              <w:spacing w:before="120" w:after="120"/>
              <w:rPr>
                <w:lang w:eastAsia="zh-CN"/>
              </w:rPr>
            </w:pPr>
            <w:r>
              <w:rPr>
                <w:lang w:eastAsia="zh-CN"/>
              </w:rPr>
              <w:t>加热</w:t>
            </w:r>
            <w:r>
              <w:rPr>
                <w:lang w:eastAsia="zh-CN"/>
              </w:rPr>
              <w:t xml:space="preserve"> 580</w:t>
            </w:r>
            <w:r>
              <w:rPr>
                <w:rFonts w:ascii="MS Mincho" w:eastAsia="MS Mincho" w:hAnsi="MS Mincho" w:cs="MS Mincho" w:hint="eastAsia"/>
                <w:lang w:eastAsia="zh-CN"/>
              </w:rPr>
              <w:t>〜</w:t>
            </w:r>
            <w:r>
              <w:rPr>
                <w:lang w:eastAsia="zh-CN"/>
              </w:rPr>
              <w:t>700X)</w:t>
            </w:r>
          </w:p>
          <w:p w:rsidR="00C67970" w:rsidRDefault="00BC4CE2" w:rsidP="006647C5">
            <w:pPr>
              <w:spacing w:before="120" w:after="120"/>
              <w:rPr>
                <w:lang w:eastAsia="zh-CN"/>
              </w:rPr>
            </w:pPr>
            <w:r>
              <w:rPr>
                <w:lang w:eastAsia="zh-CN"/>
              </w:rPr>
              <w:t>常温</w:t>
            </w:r>
            <w:r>
              <w:rPr>
                <w:lang w:eastAsia="zh-CN"/>
              </w:rPr>
              <w:t xml:space="preserve"> |^10~30</w:t>
            </w:r>
            <w:r>
              <w:rPr>
                <w:lang w:eastAsia="zh-CN"/>
              </w:rPr>
              <w:t>分</w:t>
            </w:r>
            <w:r>
              <w:rPr>
                <w:lang w:eastAsia="zh-CN"/>
              </w:rPr>
              <w:t>20~150</w:t>
            </w:r>
            <w:r>
              <w:rPr>
                <w:lang w:eastAsia="zh-CN"/>
              </w:rPr>
              <w:t>分一空冷</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油井管、管线管</w:t>
            </w:r>
          </w:p>
        </w:tc>
      </w:tr>
      <w:tr w:rsidR="00C67970">
        <w:trPr>
          <w:trHeight w:val="1241"/>
        </w:trPr>
        <w:tc>
          <w:tcPr>
            <w:tcW w:w="1676" w:type="dxa"/>
            <w:tcBorders>
              <w:top w:val="single" w:sz="4" w:space="0" w:color="auto"/>
            </w:tcBorders>
            <w:shd w:val="clear" w:color="auto" w:fill="FFFFFF"/>
          </w:tcPr>
          <w:p w:rsidR="00C67970" w:rsidRDefault="00BC4CE2" w:rsidP="006647C5">
            <w:pPr>
              <w:spacing w:before="120" w:after="120"/>
            </w:pPr>
            <w:r>
              <w:t>固熔处理</w:t>
            </w:r>
          </w:p>
        </w:tc>
        <w:tc>
          <w:tcPr>
            <w:tcW w:w="5587" w:type="dxa"/>
            <w:tcBorders>
              <w:top w:val="single" w:sz="4" w:space="0" w:color="auto"/>
              <w:left w:val="single" w:sz="4" w:space="0" w:color="auto"/>
            </w:tcBorders>
            <w:shd w:val="clear" w:color="auto" w:fill="FFFFFF"/>
          </w:tcPr>
          <w:p w:rsidR="00C67970" w:rsidRDefault="00BC4CE2" w:rsidP="006647C5">
            <w:pPr>
              <w:spacing w:before="120" w:after="120"/>
            </w:pPr>
            <w:r>
              <w:t>920</w:t>
            </w:r>
            <w:r>
              <w:rPr>
                <w:rFonts w:ascii="MS Mincho" w:eastAsia="MS Mincho" w:hAnsi="MS Mincho" w:cs="MS Mincho" w:hint="eastAsia"/>
              </w:rPr>
              <w:t>〜</w:t>
            </w:r>
            <w:r>
              <w:t>11801C</w:t>
            </w:r>
          </w:p>
          <w:p w:rsidR="00C67970" w:rsidRDefault="00BC4CE2" w:rsidP="006647C5">
            <w:pPr>
              <w:spacing w:before="120" w:after="120"/>
            </w:pPr>
            <w:r>
              <w:t xml:space="preserve">! </w:t>
            </w:r>
            <w:r>
              <w:rPr>
                <w:vertAlign w:val="superscript"/>
              </w:rPr>
              <w:t>1</w:t>
            </w:r>
            <w:r>
              <w:t xml:space="preserve"> \</w:t>
            </w:r>
            <w:r>
              <w:t>水冷</w:t>
            </w:r>
          </w:p>
          <w:p w:rsidR="00C67970" w:rsidRDefault="00BC4CE2" w:rsidP="006647C5">
            <w:pPr>
              <w:spacing w:before="120" w:after="120"/>
            </w:pPr>
            <w:r>
              <w:t>吊温</w:t>
            </w:r>
            <w:r>
              <w:t xml:space="preserve"> </w:t>
            </w:r>
            <w:r>
              <w:rPr>
                <w:rFonts w:ascii="MS Mincho" w:eastAsia="MS Mincho" w:hAnsi="MS Mincho" w:cs="MS Mincho" w:hint="eastAsia"/>
              </w:rPr>
              <w:t>〜</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奥氏体系不锈钢管</w:t>
            </w:r>
          </w:p>
        </w:tc>
      </w:tr>
      <w:tr w:rsidR="00C67970">
        <w:trPr>
          <w:trHeight w:val="1262"/>
        </w:trPr>
        <w:tc>
          <w:tcPr>
            <w:tcW w:w="1676" w:type="dxa"/>
            <w:tcBorders>
              <w:top w:val="single" w:sz="4" w:space="0" w:color="auto"/>
              <w:bottom w:val="single" w:sz="4" w:space="0" w:color="auto"/>
            </w:tcBorders>
            <w:shd w:val="clear" w:color="auto" w:fill="FFFFFF"/>
          </w:tcPr>
          <w:p w:rsidR="00C67970" w:rsidRDefault="00BC4CE2" w:rsidP="006647C5">
            <w:pPr>
              <w:spacing w:before="120" w:after="120"/>
            </w:pPr>
            <w:r>
              <w:t>常</w:t>
            </w:r>
            <w:r>
              <w:t xml:space="preserve"> </w:t>
            </w:r>
            <w:r>
              <w:t>化</w:t>
            </w:r>
          </w:p>
        </w:tc>
        <w:tc>
          <w:tcPr>
            <w:tcW w:w="558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700~830XJ</w:t>
            </w:r>
          </w:p>
          <w:p w:rsidR="00C67970" w:rsidRDefault="00BC4CE2" w:rsidP="006647C5">
            <w:pPr>
              <w:spacing w:before="120" w:after="120"/>
              <w:ind w:firstLine="360"/>
            </w:pPr>
            <w:r>
              <w:t>一</w:t>
            </w:r>
            <w:r>
              <w:t>Tv</w:t>
            </w:r>
            <w:r>
              <w:t>空冷</w:t>
            </w:r>
            <w:r>
              <w:t xml:space="preserve"> 10 </w:t>
            </w:r>
            <w:r>
              <w:rPr>
                <w:rFonts w:ascii="MS Mincho" w:eastAsia="MS Mincho" w:hAnsi="MS Mincho" w:cs="MS Mincho" w:hint="eastAsia"/>
              </w:rPr>
              <w:t>〜</w:t>
            </w:r>
            <w:r>
              <w:t xml:space="preserve">20 </w:t>
            </w:r>
            <w:r>
              <w:t>分</w:t>
            </w:r>
            <w:r>
              <w:t xml:space="preserve"> 1</w:t>
            </w:r>
          </w:p>
          <w:p w:rsidR="00C67970" w:rsidRDefault="00BC4CE2" w:rsidP="006647C5">
            <w:pPr>
              <w:spacing w:before="120" w:after="120"/>
            </w:pPr>
            <w:r>
              <w:t>常温</w:t>
            </w:r>
            <w:r>
              <w:t xml:space="preserve"> L -H</w:t>
            </w:r>
          </w:p>
        </w:tc>
        <w:tc>
          <w:tcPr>
            <w:tcW w:w="177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铁素体系不锈钢管</w:t>
            </w:r>
          </w:p>
        </w:tc>
      </w:tr>
    </w:tbl>
    <w:p w:rsidR="00C67970" w:rsidRDefault="00BC4CE2" w:rsidP="006647C5">
      <w:pPr>
        <w:spacing w:before="120" w:after="120"/>
      </w:pPr>
      <w:r>
        <w:t>467</w:t>
      </w:r>
    </w:p>
    <w:p w:rsidR="00C67970" w:rsidRDefault="00BC4CE2" w:rsidP="006647C5">
      <w:pPr>
        <w:spacing w:before="120" w:after="120"/>
        <w:rPr>
          <w:lang w:eastAsia="zh-CN"/>
        </w:rPr>
      </w:pPr>
      <w:r>
        <w:rPr>
          <w:lang w:eastAsia="zh-CN"/>
        </w:rPr>
        <w:t>表</w:t>
      </w:r>
      <w:r>
        <w:rPr>
          <w:lang w:eastAsia="zh-CN"/>
        </w:rPr>
        <w:t>25-9</w:t>
      </w:r>
      <w:r>
        <w:rPr>
          <w:lang w:eastAsia="zh-CN"/>
        </w:rPr>
        <w:t>几种无播探伤法的特点</w:t>
      </w:r>
    </w:p>
    <w:tbl>
      <w:tblPr>
        <w:tblOverlap w:val="never"/>
        <w:tblW w:w="0" w:type="auto"/>
        <w:tblLayout w:type="fixed"/>
        <w:tblCellMar>
          <w:left w:w="10" w:type="dxa"/>
          <w:right w:w="10" w:type="dxa"/>
        </w:tblCellMar>
        <w:tblLook w:val="0000"/>
      </w:tblPr>
      <w:tblGrid>
        <w:gridCol w:w="948"/>
        <w:gridCol w:w="901"/>
        <w:gridCol w:w="895"/>
        <w:gridCol w:w="901"/>
        <w:gridCol w:w="901"/>
        <w:gridCol w:w="901"/>
        <w:gridCol w:w="895"/>
        <w:gridCol w:w="895"/>
        <w:gridCol w:w="901"/>
        <w:gridCol w:w="911"/>
      </w:tblGrid>
      <w:tr w:rsidR="00C67970">
        <w:trPr>
          <w:trHeight w:val="367"/>
        </w:trPr>
        <w:tc>
          <w:tcPr>
            <w:tcW w:w="948" w:type="dxa"/>
            <w:vMerge w:val="restart"/>
            <w:tcBorders>
              <w:top w:val="single" w:sz="4" w:space="0" w:color="auto"/>
            </w:tcBorders>
            <w:shd w:val="clear" w:color="auto" w:fill="FFFFFF"/>
          </w:tcPr>
          <w:p w:rsidR="00C67970" w:rsidRDefault="00BC4CE2" w:rsidP="006647C5">
            <w:pPr>
              <w:spacing w:before="120" w:after="120"/>
            </w:pPr>
            <w:r>
              <w:t>检査方法</w:t>
            </w:r>
          </w:p>
        </w:tc>
        <w:tc>
          <w:tcPr>
            <w:tcW w:w="901" w:type="dxa"/>
            <w:vMerge w:val="restart"/>
            <w:tcBorders>
              <w:top w:val="single" w:sz="4" w:space="0" w:color="auto"/>
              <w:left w:val="single" w:sz="4" w:space="0" w:color="auto"/>
            </w:tcBorders>
            <w:shd w:val="clear" w:color="auto" w:fill="FFFFFF"/>
          </w:tcPr>
          <w:p w:rsidR="00C67970" w:rsidRDefault="00BC4CE2" w:rsidP="006647C5">
            <w:pPr>
              <w:spacing w:before="120" w:after="120"/>
            </w:pPr>
            <w:r>
              <w:t>设备成本</w:t>
            </w:r>
          </w:p>
        </w:tc>
        <w:tc>
          <w:tcPr>
            <w:tcW w:w="895" w:type="dxa"/>
            <w:vMerge w:val="restart"/>
            <w:tcBorders>
              <w:top w:val="single" w:sz="4" w:space="0" w:color="auto"/>
              <w:left w:val="single" w:sz="4" w:space="0" w:color="auto"/>
            </w:tcBorders>
            <w:shd w:val="clear" w:color="auto" w:fill="FFFFFF"/>
          </w:tcPr>
          <w:p w:rsidR="00C67970" w:rsidRDefault="00BC4CE2" w:rsidP="006647C5">
            <w:pPr>
              <w:spacing w:before="120" w:after="120"/>
            </w:pPr>
            <w:r>
              <w:t>技术要求</w:t>
            </w:r>
          </w:p>
        </w:tc>
        <w:tc>
          <w:tcPr>
            <w:tcW w:w="901" w:type="dxa"/>
            <w:vMerge w:val="restart"/>
            <w:tcBorders>
              <w:top w:val="single" w:sz="4" w:space="0" w:color="auto"/>
              <w:left w:val="single" w:sz="4" w:space="0" w:color="auto"/>
            </w:tcBorders>
            <w:shd w:val="clear" w:color="auto" w:fill="FFFFFF"/>
          </w:tcPr>
          <w:p w:rsidR="00C67970" w:rsidRDefault="00BC4CE2" w:rsidP="006647C5">
            <w:pPr>
              <w:spacing w:before="120" w:after="120"/>
            </w:pPr>
            <w:r>
              <w:t>检查速度</w:t>
            </w:r>
          </w:p>
        </w:tc>
        <w:tc>
          <w:tcPr>
            <w:tcW w:w="901" w:type="dxa"/>
            <w:vMerge w:val="restart"/>
            <w:tcBorders>
              <w:top w:val="single" w:sz="4" w:space="0" w:color="auto"/>
              <w:left w:val="single" w:sz="4" w:space="0" w:color="auto"/>
            </w:tcBorders>
            <w:shd w:val="clear" w:color="auto" w:fill="FFFFFF"/>
          </w:tcPr>
          <w:p w:rsidR="00C67970" w:rsidRDefault="00BC4CE2" w:rsidP="006647C5">
            <w:pPr>
              <w:spacing w:before="120" w:after="120"/>
            </w:pPr>
            <w:r>
              <w:t>结果判断</w:t>
            </w:r>
          </w:p>
        </w:tc>
        <w:tc>
          <w:tcPr>
            <w:tcW w:w="2691" w:type="dxa"/>
            <w:gridSpan w:val="3"/>
            <w:tcBorders>
              <w:top w:val="single" w:sz="4" w:space="0" w:color="auto"/>
              <w:left w:val="single" w:sz="4" w:space="0" w:color="auto"/>
            </w:tcBorders>
            <w:shd w:val="clear" w:color="auto" w:fill="FFFFFF"/>
          </w:tcPr>
          <w:p w:rsidR="00C67970" w:rsidRDefault="00BC4CE2" w:rsidP="006647C5">
            <w:pPr>
              <w:spacing w:before="120" w:after="120"/>
            </w:pPr>
            <w:r>
              <w:t>表面缺陷检查效果</w:t>
            </w:r>
          </w:p>
        </w:tc>
        <w:tc>
          <w:tcPr>
            <w:tcW w:w="901" w:type="dxa"/>
            <w:vMerge w:val="restart"/>
            <w:tcBorders>
              <w:top w:val="single" w:sz="4" w:space="0" w:color="auto"/>
              <w:left w:val="single" w:sz="4" w:space="0" w:color="auto"/>
            </w:tcBorders>
            <w:shd w:val="clear" w:color="auto" w:fill="FFFFFF"/>
          </w:tcPr>
          <w:p w:rsidR="00C67970" w:rsidRDefault="00BC4CE2" w:rsidP="006647C5">
            <w:pPr>
              <w:spacing w:before="120" w:after="120"/>
            </w:pPr>
            <w:r>
              <w:t>化学成分</w:t>
            </w:r>
          </w:p>
        </w:tc>
        <w:tc>
          <w:tcPr>
            <w:tcW w:w="911" w:type="dxa"/>
            <w:vMerge w:val="restart"/>
            <w:tcBorders>
              <w:top w:val="single" w:sz="4" w:space="0" w:color="auto"/>
              <w:left w:val="single" w:sz="4" w:space="0" w:color="auto"/>
            </w:tcBorders>
            <w:shd w:val="clear" w:color="auto" w:fill="FFFFFF"/>
          </w:tcPr>
          <w:p w:rsidR="00C67970" w:rsidRDefault="00BC4CE2" w:rsidP="006647C5">
            <w:pPr>
              <w:spacing w:before="120" w:after="120"/>
            </w:pPr>
            <w:r>
              <w:t>尺寸</w:t>
            </w:r>
          </w:p>
        </w:tc>
      </w:tr>
      <w:tr w:rsidR="00C67970">
        <w:trPr>
          <w:trHeight w:val="372"/>
        </w:trPr>
        <w:tc>
          <w:tcPr>
            <w:tcW w:w="948" w:type="dxa"/>
            <w:vMerge/>
            <w:shd w:val="clear" w:color="auto" w:fill="FFFFFF"/>
          </w:tcPr>
          <w:p w:rsidR="00C67970" w:rsidRDefault="00C67970" w:rsidP="006647C5">
            <w:pPr>
              <w:spacing w:before="120" w:after="120"/>
            </w:pPr>
          </w:p>
        </w:tc>
        <w:tc>
          <w:tcPr>
            <w:tcW w:w="901" w:type="dxa"/>
            <w:vMerge/>
            <w:tcBorders>
              <w:left w:val="single" w:sz="4" w:space="0" w:color="auto"/>
            </w:tcBorders>
            <w:shd w:val="clear" w:color="auto" w:fill="FFFFFF"/>
          </w:tcPr>
          <w:p w:rsidR="00C67970" w:rsidRDefault="00C67970" w:rsidP="006647C5">
            <w:pPr>
              <w:spacing w:before="120" w:after="120"/>
            </w:pPr>
          </w:p>
        </w:tc>
        <w:tc>
          <w:tcPr>
            <w:tcW w:w="895" w:type="dxa"/>
            <w:vMerge/>
            <w:tcBorders>
              <w:left w:val="single" w:sz="4" w:space="0" w:color="auto"/>
            </w:tcBorders>
            <w:shd w:val="clear" w:color="auto" w:fill="FFFFFF"/>
          </w:tcPr>
          <w:p w:rsidR="00C67970" w:rsidRDefault="00C67970" w:rsidP="006647C5">
            <w:pPr>
              <w:spacing w:before="120" w:after="120"/>
            </w:pPr>
          </w:p>
        </w:tc>
        <w:tc>
          <w:tcPr>
            <w:tcW w:w="901" w:type="dxa"/>
            <w:vMerge/>
            <w:tcBorders>
              <w:left w:val="single" w:sz="4" w:space="0" w:color="auto"/>
            </w:tcBorders>
            <w:shd w:val="clear" w:color="auto" w:fill="FFFFFF"/>
          </w:tcPr>
          <w:p w:rsidR="00C67970" w:rsidRDefault="00C67970" w:rsidP="006647C5">
            <w:pPr>
              <w:spacing w:before="120" w:after="120"/>
            </w:pPr>
          </w:p>
        </w:tc>
        <w:tc>
          <w:tcPr>
            <w:tcW w:w="901" w:type="dxa"/>
            <w:vMerge/>
            <w:tcBorders>
              <w:left w:val="single" w:sz="4" w:space="0" w:color="auto"/>
            </w:tcBorders>
            <w:shd w:val="clear" w:color="auto" w:fill="FFFFFF"/>
          </w:tcPr>
          <w:p w:rsidR="00C67970" w:rsidRDefault="00C67970" w:rsidP="006647C5">
            <w:pPr>
              <w:spacing w:before="120" w:after="120"/>
            </w:pP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外</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内</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壁中</w:t>
            </w:r>
          </w:p>
        </w:tc>
        <w:tc>
          <w:tcPr>
            <w:tcW w:w="901" w:type="dxa"/>
            <w:vMerge/>
            <w:tcBorders>
              <w:left w:val="single" w:sz="4" w:space="0" w:color="auto"/>
            </w:tcBorders>
            <w:shd w:val="clear" w:color="auto" w:fill="FFFFFF"/>
          </w:tcPr>
          <w:p w:rsidR="00C67970" w:rsidRDefault="00C67970" w:rsidP="006647C5">
            <w:pPr>
              <w:spacing w:before="120" w:after="120"/>
            </w:pPr>
          </w:p>
        </w:tc>
        <w:tc>
          <w:tcPr>
            <w:tcW w:w="911" w:type="dxa"/>
            <w:vMerge/>
            <w:tcBorders>
              <w:left w:val="single" w:sz="4" w:space="0" w:color="auto"/>
            </w:tcBorders>
            <w:shd w:val="clear" w:color="auto" w:fill="FFFFFF"/>
          </w:tcPr>
          <w:p w:rsidR="00C67970" w:rsidRDefault="00C67970" w:rsidP="006647C5">
            <w:pPr>
              <w:spacing w:before="120" w:after="120"/>
            </w:pPr>
          </w:p>
        </w:tc>
      </w:tr>
      <w:tr w:rsidR="00C67970">
        <w:trPr>
          <w:trHeight w:val="325"/>
        </w:trPr>
        <w:tc>
          <w:tcPr>
            <w:tcW w:w="948" w:type="dxa"/>
            <w:tcBorders>
              <w:top w:val="single" w:sz="4" w:space="0" w:color="auto"/>
            </w:tcBorders>
            <w:shd w:val="clear" w:color="auto" w:fill="FFFFFF"/>
          </w:tcPr>
          <w:p w:rsidR="00C67970" w:rsidRDefault="00BC4CE2" w:rsidP="006647C5">
            <w:pPr>
              <w:spacing w:before="120" w:after="120"/>
            </w:pPr>
            <w:r>
              <w:t>超声波</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高</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高</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中</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要熟练</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优</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优</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优</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不可</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可</w:t>
            </w:r>
          </w:p>
        </w:tc>
      </w:tr>
      <w:tr w:rsidR="00C67970">
        <w:trPr>
          <w:trHeight w:val="262"/>
        </w:trPr>
        <w:tc>
          <w:tcPr>
            <w:tcW w:w="948" w:type="dxa"/>
            <w:shd w:val="clear" w:color="auto" w:fill="FFFFFF"/>
          </w:tcPr>
          <w:p w:rsidR="00C67970" w:rsidRDefault="00BC4CE2" w:rsidP="006647C5">
            <w:pPr>
              <w:spacing w:before="120" w:after="120"/>
            </w:pPr>
            <w:r>
              <w:t>磁</w:t>
            </w:r>
            <w:r>
              <w:t xml:space="preserve"> </w:t>
            </w:r>
            <w:r>
              <w:t>扮</w:t>
            </w:r>
          </w:p>
        </w:tc>
        <w:tc>
          <w:tcPr>
            <w:tcW w:w="901" w:type="dxa"/>
            <w:tcBorders>
              <w:left w:val="single" w:sz="4" w:space="0" w:color="auto"/>
            </w:tcBorders>
            <w:shd w:val="clear" w:color="auto" w:fill="FFFFFF"/>
          </w:tcPr>
          <w:p w:rsidR="00C67970" w:rsidRDefault="00BC4CE2" w:rsidP="006647C5">
            <w:pPr>
              <w:spacing w:before="120" w:after="120"/>
            </w:pPr>
            <w:r>
              <w:t>中</w:t>
            </w:r>
          </w:p>
        </w:tc>
        <w:tc>
          <w:tcPr>
            <w:tcW w:w="895" w:type="dxa"/>
            <w:tcBorders>
              <w:left w:val="single" w:sz="4" w:space="0" w:color="auto"/>
            </w:tcBorders>
            <w:shd w:val="clear" w:color="auto" w:fill="FFFFFF"/>
          </w:tcPr>
          <w:p w:rsidR="00C67970" w:rsidRDefault="00BC4CE2" w:rsidP="006647C5">
            <w:pPr>
              <w:spacing w:before="120" w:after="120"/>
            </w:pPr>
            <w:r>
              <w:t>中</w:t>
            </w:r>
          </w:p>
        </w:tc>
        <w:tc>
          <w:tcPr>
            <w:tcW w:w="901" w:type="dxa"/>
            <w:tcBorders>
              <w:left w:val="single" w:sz="4" w:space="0" w:color="auto"/>
            </w:tcBorders>
            <w:shd w:val="clear" w:color="auto" w:fill="FFFFFF"/>
          </w:tcPr>
          <w:p w:rsidR="00C67970" w:rsidRDefault="00BC4CE2" w:rsidP="006647C5">
            <w:pPr>
              <w:spacing w:before="120" w:after="120"/>
            </w:pPr>
            <w:r>
              <w:t>高</w:t>
            </w:r>
          </w:p>
        </w:tc>
        <w:tc>
          <w:tcPr>
            <w:tcW w:w="901" w:type="dxa"/>
            <w:tcBorders>
              <w:left w:val="single" w:sz="4" w:space="0" w:color="auto"/>
            </w:tcBorders>
            <w:shd w:val="clear" w:color="auto" w:fill="FFFFFF"/>
          </w:tcPr>
          <w:p w:rsidR="00C67970" w:rsidRDefault="00BC4CE2" w:rsidP="006647C5">
            <w:pPr>
              <w:spacing w:before="120" w:after="120"/>
            </w:pPr>
            <w:r>
              <w:t>容易</w:t>
            </w:r>
          </w:p>
        </w:tc>
        <w:tc>
          <w:tcPr>
            <w:tcW w:w="901" w:type="dxa"/>
            <w:tcBorders>
              <w:left w:val="single" w:sz="4" w:space="0" w:color="auto"/>
            </w:tcBorders>
            <w:shd w:val="clear" w:color="auto" w:fill="FFFFFF"/>
          </w:tcPr>
          <w:p w:rsidR="00C67970" w:rsidRDefault="00BC4CE2" w:rsidP="006647C5">
            <w:pPr>
              <w:spacing w:before="120" w:after="120"/>
            </w:pPr>
            <w:r>
              <w:t>优</w:t>
            </w:r>
          </w:p>
        </w:tc>
        <w:tc>
          <w:tcPr>
            <w:tcW w:w="895" w:type="dxa"/>
            <w:tcBorders>
              <w:left w:val="single" w:sz="4" w:space="0" w:color="auto"/>
            </w:tcBorders>
            <w:shd w:val="clear" w:color="auto" w:fill="FFFFFF"/>
          </w:tcPr>
          <w:p w:rsidR="00C67970" w:rsidRDefault="00BC4CE2" w:rsidP="006647C5">
            <w:pPr>
              <w:spacing w:before="120" w:after="120"/>
            </w:pPr>
            <w:r>
              <w:t>困难</w:t>
            </w:r>
          </w:p>
        </w:tc>
        <w:tc>
          <w:tcPr>
            <w:tcW w:w="895" w:type="dxa"/>
            <w:tcBorders>
              <w:left w:val="single" w:sz="4" w:space="0" w:color="auto"/>
            </w:tcBorders>
            <w:shd w:val="clear" w:color="auto" w:fill="FFFFFF"/>
          </w:tcPr>
          <w:p w:rsidR="00C67970" w:rsidRDefault="00BC4CE2" w:rsidP="006647C5">
            <w:pPr>
              <w:spacing w:before="120" w:after="120"/>
            </w:pPr>
            <w:r>
              <w:t>可</w:t>
            </w:r>
          </w:p>
        </w:tc>
        <w:tc>
          <w:tcPr>
            <w:tcW w:w="901" w:type="dxa"/>
            <w:tcBorders>
              <w:left w:val="single" w:sz="4" w:space="0" w:color="auto"/>
            </w:tcBorders>
            <w:shd w:val="clear" w:color="auto" w:fill="FFFFFF"/>
          </w:tcPr>
          <w:p w:rsidR="00C67970" w:rsidRDefault="00BC4CE2" w:rsidP="006647C5">
            <w:pPr>
              <w:spacing w:before="120" w:after="120"/>
            </w:pPr>
            <w:r>
              <w:t>不可</w:t>
            </w:r>
          </w:p>
        </w:tc>
        <w:tc>
          <w:tcPr>
            <w:tcW w:w="911" w:type="dxa"/>
            <w:tcBorders>
              <w:left w:val="single" w:sz="4" w:space="0" w:color="auto"/>
            </w:tcBorders>
            <w:shd w:val="clear" w:color="auto" w:fill="FFFFFF"/>
          </w:tcPr>
          <w:p w:rsidR="00C67970" w:rsidRDefault="00BC4CE2" w:rsidP="006647C5">
            <w:pPr>
              <w:spacing w:before="120" w:after="120"/>
            </w:pPr>
            <w:r>
              <w:t>不可</w:t>
            </w:r>
          </w:p>
        </w:tc>
      </w:tr>
      <w:tr w:rsidR="00C67970">
        <w:trPr>
          <w:trHeight w:val="257"/>
        </w:trPr>
        <w:tc>
          <w:tcPr>
            <w:tcW w:w="948" w:type="dxa"/>
            <w:shd w:val="clear" w:color="auto" w:fill="FFFFFF"/>
          </w:tcPr>
          <w:p w:rsidR="00C67970" w:rsidRDefault="00BC4CE2" w:rsidP="006647C5">
            <w:pPr>
              <w:spacing w:before="120" w:after="120"/>
            </w:pPr>
            <w:r>
              <w:t>着色浸透</w:t>
            </w:r>
          </w:p>
        </w:tc>
        <w:tc>
          <w:tcPr>
            <w:tcW w:w="901" w:type="dxa"/>
            <w:tcBorders>
              <w:left w:val="single" w:sz="4" w:space="0" w:color="auto"/>
            </w:tcBorders>
            <w:shd w:val="clear" w:color="auto" w:fill="FFFFFF"/>
          </w:tcPr>
          <w:p w:rsidR="00C67970" w:rsidRDefault="00BC4CE2" w:rsidP="006647C5">
            <w:pPr>
              <w:spacing w:before="120" w:after="120"/>
            </w:pPr>
            <w:r>
              <w:t>低</w:t>
            </w:r>
          </w:p>
        </w:tc>
        <w:tc>
          <w:tcPr>
            <w:tcW w:w="895" w:type="dxa"/>
            <w:tcBorders>
              <w:left w:val="single" w:sz="4" w:space="0" w:color="auto"/>
            </w:tcBorders>
            <w:shd w:val="clear" w:color="auto" w:fill="FFFFFF"/>
          </w:tcPr>
          <w:p w:rsidR="00C67970" w:rsidRDefault="00BC4CE2" w:rsidP="006647C5">
            <w:pPr>
              <w:spacing w:before="120" w:after="120"/>
            </w:pPr>
            <w:r>
              <w:t>低</w:t>
            </w:r>
          </w:p>
        </w:tc>
        <w:tc>
          <w:tcPr>
            <w:tcW w:w="901" w:type="dxa"/>
            <w:tcBorders>
              <w:left w:val="single" w:sz="4" w:space="0" w:color="auto"/>
            </w:tcBorders>
            <w:shd w:val="clear" w:color="auto" w:fill="FFFFFF"/>
          </w:tcPr>
          <w:p w:rsidR="00C67970" w:rsidRDefault="00BC4CE2" w:rsidP="006647C5">
            <w:pPr>
              <w:spacing w:before="120" w:after="120"/>
            </w:pPr>
            <w:r>
              <w:t>中</w:t>
            </w:r>
          </w:p>
        </w:tc>
        <w:tc>
          <w:tcPr>
            <w:tcW w:w="901" w:type="dxa"/>
            <w:tcBorders>
              <w:left w:val="single" w:sz="4" w:space="0" w:color="auto"/>
            </w:tcBorders>
            <w:shd w:val="clear" w:color="auto" w:fill="FFFFFF"/>
          </w:tcPr>
          <w:p w:rsidR="00C67970" w:rsidRDefault="00BC4CE2" w:rsidP="006647C5">
            <w:pPr>
              <w:spacing w:before="120" w:after="120"/>
            </w:pPr>
            <w:r>
              <w:t>容易</w:t>
            </w:r>
          </w:p>
        </w:tc>
        <w:tc>
          <w:tcPr>
            <w:tcW w:w="901" w:type="dxa"/>
            <w:tcBorders>
              <w:left w:val="single" w:sz="4" w:space="0" w:color="auto"/>
            </w:tcBorders>
            <w:shd w:val="clear" w:color="auto" w:fill="FFFFFF"/>
          </w:tcPr>
          <w:p w:rsidR="00C67970" w:rsidRDefault="00BC4CE2" w:rsidP="006647C5">
            <w:pPr>
              <w:spacing w:before="120" w:after="120"/>
            </w:pPr>
            <w:r>
              <w:t>优</w:t>
            </w:r>
          </w:p>
        </w:tc>
        <w:tc>
          <w:tcPr>
            <w:tcW w:w="895" w:type="dxa"/>
            <w:tcBorders>
              <w:left w:val="single" w:sz="4" w:space="0" w:color="auto"/>
            </w:tcBorders>
            <w:shd w:val="clear" w:color="auto" w:fill="FFFFFF"/>
          </w:tcPr>
          <w:p w:rsidR="00C67970" w:rsidRDefault="00BC4CE2" w:rsidP="006647C5">
            <w:pPr>
              <w:spacing w:before="120" w:after="120"/>
            </w:pPr>
            <w:r>
              <w:t>困难</w:t>
            </w:r>
          </w:p>
        </w:tc>
        <w:tc>
          <w:tcPr>
            <w:tcW w:w="895" w:type="dxa"/>
            <w:tcBorders>
              <w:left w:val="single" w:sz="4" w:space="0" w:color="auto"/>
            </w:tcBorders>
            <w:shd w:val="clear" w:color="auto" w:fill="FFFFFF"/>
          </w:tcPr>
          <w:p w:rsidR="00C67970" w:rsidRDefault="00BC4CE2" w:rsidP="006647C5">
            <w:pPr>
              <w:spacing w:before="120" w:after="120"/>
            </w:pPr>
            <w:r>
              <w:t>不可</w:t>
            </w:r>
          </w:p>
        </w:tc>
        <w:tc>
          <w:tcPr>
            <w:tcW w:w="901" w:type="dxa"/>
            <w:tcBorders>
              <w:left w:val="single" w:sz="4" w:space="0" w:color="auto"/>
            </w:tcBorders>
            <w:shd w:val="clear" w:color="auto" w:fill="FFFFFF"/>
          </w:tcPr>
          <w:p w:rsidR="00C67970" w:rsidRDefault="00BC4CE2" w:rsidP="006647C5">
            <w:pPr>
              <w:spacing w:before="120" w:after="120"/>
            </w:pPr>
            <w:r>
              <w:t>不可</w:t>
            </w:r>
          </w:p>
        </w:tc>
        <w:tc>
          <w:tcPr>
            <w:tcW w:w="911" w:type="dxa"/>
            <w:tcBorders>
              <w:left w:val="single" w:sz="4" w:space="0" w:color="auto"/>
            </w:tcBorders>
            <w:shd w:val="clear" w:color="auto" w:fill="FFFFFF"/>
          </w:tcPr>
          <w:p w:rsidR="00C67970" w:rsidRDefault="00BC4CE2" w:rsidP="006647C5">
            <w:pPr>
              <w:spacing w:before="120" w:after="120"/>
            </w:pPr>
            <w:r>
              <w:t>不可</w:t>
            </w:r>
          </w:p>
        </w:tc>
      </w:tr>
      <w:tr w:rsidR="00C67970">
        <w:trPr>
          <w:trHeight w:val="262"/>
        </w:trPr>
        <w:tc>
          <w:tcPr>
            <w:tcW w:w="948" w:type="dxa"/>
            <w:shd w:val="clear" w:color="auto" w:fill="FFFFFF"/>
          </w:tcPr>
          <w:p w:rsidR="00C67970" w:rsidRDefault="00BC4CE2" w:rsidP="006647C5">
            <w:pPr>
              <w:spacing w:before="120" w:after="120"/>
            </w:pPr>
            <w:r>
              <w:t>荧光浸透</w:t>
            </w:r>
          </w:p>
        </w:tc>
        <w:tc>
          <w:tcPr>
            <w:tcW w:w="901" w:type="dxa"/>
            <w:tcBorders>
              <w:left w:val="single" w:sz="4" w:space="0" w:color="auto"/>
            </w:tcBorders>
            <w:shd w:val="clear" w:color="auto" w:fill="FFFFFF"/>
          </w:tcPr>
          <w:p w:rsidR="00C67970" w:rsidRDefault="00BC4CE2" w:rsidP="006647C5">
            <w:pPr>
              <w:spacing w:before="120" w:after="120"/>
            </w:pPr>
            <w:r>
              <w:t>中</w:t>
            </w:r>
          </w:p>
        </w:tc>
        <w:tc>
          <w:tcPr>
            <w:tcW w:w="895" w:type="dxa"/>
            <w:tcBorders>
              <w:left w:val="single" w:sz="4" w:space="0" w:color="auto"/>
            </w:tcBorders>
            <w:shd w:val="clear" w:color="auto" w:fill="FFFFFF"/>
          </w:tcPr>
          <w:p w:rsidR="00C67970" w:rsidRDefault="00BC4CE2" w:rsidP="006647C5">
            <w:pPr>
              <w:spacing w:before="120" w:after="120"/>
            </w:pPr>
            <w:r>
              <w:t>中</w:t>
            </w:r>
          </w:p>
        </w:tc>
        <w:tc>
          <w:tcPr>
            <w:tcW w:w="901" w:type="dxa"/>
            <w:tcBorders>
              <w:left w:val="single" w:sz="4" w:space="0" w:color="auto"/>
            </w:tcBorders>
            <w:shd w:val="clear" w:color="auto" w:fill="FFFFFF"/>
          </w:tcPr>
          <w:p w:rsidR="00C67970" w:rsidRDefault="00BC4CE2" w:rsidP="006647C5">
            <w:pPr>
              <w:spacing w:before="120" w:after="120"/>
            </w:pPr>
            <w:r>
              <w:t>中</w:t>
            </w:r>
          </w:p>
        </w:tc>
        <w:tc>
          <w:tcPr>
            <w:tcW w:w="901" w:type="dxa"/>
            <w:tcBorders>
              <w:left w:val="single" w:sz="4" w:space="0" w:color="auto"/>
            </w:tcBorders>
            <w:shd w:val="clear" w:color="auto" w:fill="FFFFFF"/>
          </w:tcPr>
          <w:p w:rsidR="00C67970" w:rsidRDefault="00BC4CE2" w:rsidP="006647C5">
            <w:pPr>
              <w:spacing w:before="120" w:after="120"/>
            </w:pPr>
            <w:r>
              <w:t>容易</w:t>
            </w:r>
          </w:p>
        </w:tc>
        <w:tc>
          <w:tcPr>
            <w:tcW w:w="901" w:type="dxa"/>
            <w:tcBorders>
              <w:left w:val="single" w:sz="4" w:space="0" w:color="auto"/>
            </w:tcBorders>
            <w:shd w:val="clear" w:color="auto" w:fill="FFFFFF"/>
          </w:tcPr>
          <w:p w:rsidR="00C67970" w:rsidRDefault="00BC4CE2" w:rsidP="006647C5">
            <w:pPr>
              <w:spacing w:before="120" w:after="120"/>
            </w:pPr>
            <w:r>
              <w:t>优</w:t>
            </w:r>
          </w:p>
        </w:tc>
        <w:tc>
          <w:tcPr>
            <w:tcW w:w="895" w:type="dxa"/>
            <w:tcBorders>
              <w:left w:val="single" w:sz="4" w:space="0" w:color="auto"/>
            </w:tcBorders>
            <w:shd w:val="clear" w:color="auto" w:fill="FFFFFF"/>
          </w:tcPr>
          <w:p w:rsidR="00C67970" w:rsidRDefault="00BC4CE2" w:rsidP="006647C5">
            <w:pPr>
              <w:spacing w:before="120" w:after="120"/>
            </w:pPr>
            <w:r>
              <w:t>困难</w:t>
            </w:r>
          </w:p>
        </w:tc>
        <w:tc>
          <w:tcPr>
            <w:tcW w:w="895" w:type="dxa"/>
            <w:tcBorders>
              <w:left w:val="single" w:sz="4" w:space="0" w:color="auto"/>
            </w:tcBorders>
            <w:shd w:val="clear" w:color="auto" w:fill="FFFFFF"/>
          </w:tcPr>
          <w:p w:rsidR="00C67970" w:rsidRDefault="00BC4CE2" w:rsidP="006647C5">
            <w:pPr>
              <w:spacing w:before="120" w:after="120"/>
            </w:pPr>
            <w:r>
              <w:t>不可</w:t>
            </w:r>
          </w:p>
        </w:tc>
        <w:tc>
          <w:tcPr>
            <w:tcW w:w="901" w:type="dxa"/>
            <w:tcBorders>
              <w:left w:val="single" w:sz="4" w:space="0" w:color="auto"/>
            </w:tcBorders>
            <w:shd w:val="clear" w:color="auto" w:fill="FFFFFF"/>
          </w:tcPr>
          <w:p w:rsidR="00C67970" w:rsidRDefault="00BC4CE2" w:rsidP="006647C5">
            <w:pPr>
              <w:spacing w:before="120" w:after="120"/>
            </w:pPr>
            <w:r>
              <w:t>不可</w:t>
            </w:r>
          </w:p>
        </w:tc>
        <w:tc>
          <w:tcPr>
            <w:tcW w:w="911" w:type="dxa"/>
            <w:tcBorders>
              <w:left w:val="single" w:sz="4" w:space="0" w:color="auto"/>
            </w:tcBorders>
            <w:shd w:val="clear" w:color="auto" w:fill="FFFFFF"/>
          </w:tcPr>
          <w:p w:rsidR="00C67970" w:rsidRDefault="00BC4CE2" w:rsidP="006647C5">
            <w:pPr>
              <w:spacing w:before="120" w:after="120"/>
            </w:pPr>
            <w:r>
              <w:t>不可</w:t>
            </w:r>
          </w:p>
        </w:tc>
      </w:tr>
      <w:tr w:rsidR="00C67970">
        <w:trPr>
          <w:trHeight w:val="340"/>
        </w:trPr>
        <w:tc>
          <w:tcPr>
            <w:tcW w:w="948" w:type="dxa"/>
            <w:tcBorders>
              <w:bottom w:val="single" w:sz="4" w:space="0" w:color="auto"/>
            </w:tcBorders>
            <w:shd w:val="clear" w:color="auto" w:fill="FFFFFF"/>
          </w:tcPr>
          <w:p w:rsidR="00C67970" w:rsidRDefault="00BC4CE2" w:rsidP="006647C5">
            <w:pPr>
              <w:spacing w:before="120" w:after="120"/>
            </w:pPr>
            <w:r>
              <w:t>涡</w:t>
            </w:r>
            <w:r>
              <w:t xml:space="preserve"> </w:t>
            </w:r>
            <w:r>
              <w:t>流</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高</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高</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髙</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要熟练</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优</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w:t>
            </w:r>
            <w:r>
              <w:t>良</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良</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可</w:t>
            </w:r>
          </w:p>
        </w:tc>
        <w:tc>
          <w:tcPr>
            <w:tcW w:w="911" w:type="dxa"/>
            <w:tcBorders>
              <w:left w:val="single" w:sz="4" w:space="0" w:color="auto"/>
              <w:bottom w:val="single" w:sz="4" w:space="0" w:color="auto"/>
            </w:tcBorders>
            <w:shd w:val="clear" w:color="auto" w:fill="FFFFFF"/>
          </w:tcPr>
          <w:p w:rsidR="00C67970" w:rsidRDefault="00BC4CE2" w:rsidP="006647C5">
            <w:pPr>
              <w:spacing w:before="120" w:after="120"/>
            </w:pPr>
            <w:r>
              <w:t>可</w:t>
            </w:r>
          </w:p>
        </w:tc>
      </w:tr>
    </w:tbl>
    <w:p w:rsidR="00C67970" w:rsidRDefault="00BC4CE2" w:rsidP="006647C5">
      <w:pPr>
        <w:tabs>
          <w:tab w:val="left" w:pos="4603"/>
        </w:tabs>
        <w:spacing w:before="120" w:after="120"/>
      </w:pPr>
      <w:r>
        <w:t xml:space="preserve">P= </w:t>
      </w:r>
      <w:r>
        <w:rPr>
          <w:vertAlign w:val="superscript"/>
        </w:rPr>
        <w:t>20</w:t>
      </w:r>
      <w:r>
        <w:t>U</w:t>
      </w:r>
      <w:r>
        <w:t>。〕</w:t>
      </w:r>
      <w:r>
        <w:t>.</w:t>
      </w:r>
      <w:r>
        <w:tab/>
        <w:t>(25-6)</w:t>
      </w:r>
    </w:p>
    <w:p w:rsidR="00C67970" w:rsidRDefault="00BC4CE2" w:rsidP="006647C5">
      <w:pPr>
        <w:spacing w:before="120" w:after="120"/>
        <w:ind w:left="360" w:hanging="360"/>
        <w:rPr>
          <w:lang w:eastAsia="zh-CN"/>
        </w:rPr>
      </w:pPr>
      <w:r>
        <w:rPr>
          <w:lang w:eastAsia="zh-CN"/>
        </w:rPr>
        <w:t>式中</w:t>
      </w:r>
      <w:r>
        <w:rPr>
          <w:lang w:eastAsia="zh-CN"/>
        </w:rPr>
        <w:t>——</w:t>
      </w:r>
      <w:r>
        <w:rPr>
          <w:lang w:eastAsia="zh-CN"/>
        </w:rPr>
        <w:t>成品钢管最小壁厚，牵米；</w:t>
      </w:r>
      <w:r>
        <w:rPr>
          <w:lang w:eastAsia="zh-CN"/>
        </w:rPr>
        <w:t xml:space="preserve"> d</w:t>
      </w:r>
      <w:r>
        <w:rPr>
          <w:vertAlign w:val="subscript"/>
          <w:lang w:eastAsia="zh-CN"/>
        </w:rPr>
        <w:t>c</w:t>
      </w:r>
      <w:r>
        <w:rPr>
          <w:lang w:eastAsia="zh-CN"/>
        </w:rPr>
        <w:t>——</w:t>
      </w:r>
      <w:r>
        <w:rPr>
          <w:lang w:eastAsia="zh-CN"/>
        </w:rPr>
        <w:t>成品钢管内径，毫米；</w:t>
      </w:r>
    </w:p>
    <w:p w:rsidR="00C67970" w:rsidRDefault="00BC4CE2" w:rsidP="006647C5">
      <w:pPr>
        <w:spacing w:before="120" w:after="120"/>
        <w:rPr>
          <w:lang w:eastAsia="zh-CN"/>
        </w:rPr>
      </w:pPr>
      <w:r>
        <w:rPr>
          <w:lang w:eastAsia="zh-CN"/>
        </w:rPr>
        <w:t>O</w:t>
      </w:r>
      <w:r>
        <w:rPr>
          <w:lang w:eastAsia="zh-CN"/>
        </w:rPr>
        <w:t>〕</w:t>
      </w:r>
      <w:r>
        <w:rPr>
          <w:lang w:eastAsia="zh-CN"/>
        </w:rPr>
        <w:t>——</w:t>
      </w:r>
      <w:r>
        <w:rPr>
          <w:lang w:eastAsia="zh-CN"/>
        </w:rPr>
        <w:t>许用应力，</w:t>
      </w:r>
      <w:r>
        <w:rPr>
          <w:lang w:eastAsia="zh-CN"/>
        </w:rPr>
        <w:t>[&gt;</w:t>
      </w:r>
      <w:r>
        <w:rPr>
          <w:lang w:eastAsia="zh-CN"/>
        </w:rPr>
        <w:t>〕</w:t>
      </w:r>
      <w:r>
        <w:rPr>
          <w:lang w:eastAsia="zh-CN"/>
        </w:rPr>
        <w:t>=0.8%</w:t>
      </w:r>
      <w:r>
        <w:rPr>
          <w:lang w:eastAsia="zh-CN"/>
        </w:rPr>
        <w:t>，公斤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ind w:firstLine="360"/>
        <w:rPr>
          <w:lang w:eastAsia="zh-CN"/>
        </w:rPr>
      </w:pPr>
      <w:r>
        <w:rPr>
          <w:lang w:eastAsia="zh-CN"/>
        </w:rPr>
        <w:t>六、涂油、打印、包装和特殊加工</w:t>
      </w:r>
    </w:p>
    <w:p w:rsidR="00C67970" w:rsidRDefault="00BC4CE2" w:rsidP="006647C5">
      <w:pPr>
        <w:spacing w:before="120" w:after="120"/>
        <w:ind w:firstLine="360"/>
        <w:rPr>
          <w:lang w:eastAsia="zh-CN"/>
        </w:rPr>
      </w:pPr>
      <w:r>
        <w:rPr>
          <w:lang w:eastAsia="zh-CN"/>
        </w:rPr>
        <w:t>经检查合格的钢管尚需进行分级、打印、涂油、然后包装入库。有些钢管根据工作条</w:t>
      </w:r>
      <w:r>
        <w:rPr>
          <w:lang w:eastAsia="zh-CN"/>
        </w:rPr>
        <w:t xml:space="preserve"> </w:t>
      </w:r>
      <w:r>
        <w:rPr>
          <w:lang w:eastAsia="zh-CN"/>
        </w:rPr>
        <w:t>件的要求，还需进行一些特殊的加工工序，如管端加厚、管端定径、管端车筚、涂防锈剂</w:t>
      </w:r>
      <w:r>
        <w:rPr>
          <w:lang w:eastAsia="zh-CN"/>
        </w:rPr>
        <w:t xml:space="preserve"> </w:t>
      </w:r>
      <w:r>
        <w:rPr>
          <w:lang w:eastAsia="zh-CN"/>
        </w:rPr>
        <w:t>和镀锌等。石油钻探管就是上述要求特殊加工的钢管之一。</w:t>
      </w:r>
    </w:p>
    <w:p w:rsidR="00C67970" w:rsidRDefault="00BC4CE2" w:rsidP="006647C5">
      <w:pPr>
        <w:spacing w:before="120" w:after="120"/>
        <w:rPr>
          <w:lang w:eastAsia="zh-CN"/>
        </w:rPr>
      </w:pPr>
      <w:r>
        <w:rPr>
          <w:lang w:eastAsia="zh-CN"/>
        </w:rPr>
        <w:t>468</w:t>
      </w:r>
    </w:p>
    <w:p w:rsidR="00C67970" w:rsidRDefault="00BC4CE2" w:rsidP="006647C5">
      <w:pPr>
        <w:spacing w:before="120" w:after="120"/>
        <w:rPr>
          <w:lang w:eastAsia="zh-CN"/>
        </w:rPr>
      </w:pPr>
      <w:bookmarkStart w:id="253" w:name="bookmark254"/>
      <w:r>
        <w:rPr>
          <w:lang w:eastAsia="zh-CN"/>
        </w:rPr>
        <w:t>第二十六章乳制表的编制和钢管</w:t>
      </w:r>
      <w:r>
        <w:rPr>
          <w:lang w:eastAsia="zh-CN"/>
        </w:rPr>
        <w:t xml:space="preserve"> </w:t>
      </w:r>
      <w:r>
        <w:rPr>
          <w:lang w:eastAsia="zh-CN"/>
        </w:rPr>
        <w:t>质量的保证</w:t>
      </w:r>
      <w:bookmarkEnd w:id="253"/>
    </w:p>
    <w:p w:rsidR="00C67970" w:rsidRDefault="00BC4CE2" w:rsidP="006647C5">
      <w:pPr>
        <w:tabs>
          <w:tab w:val="left" w:pos="3373"/>
        </w:tabs>
        <w:spacing w:before="120" w:after="120"/>
        <w:rPr>
          <w:lang w:eastAsia="zh-CN"/>
        </w:rPr>
      </w:pPr>
      <w:bookmarkStart w:id="254" w:name="bookmark255"/>
      <w:r>
        <w:rPr>
          <w:lang w:eastAsia="zh-CN"/>
        </w:rPr>
        <w:t>'</w:t>
      </w:r>
      <w:r>
        <w:rPr>
          <w:lang w:eastAsia="zh-CN"/>
        </w:rPr>
        <w:tab/>
      </w:r>
      <w:r>
        <w:rPr>
          <w:lang w:eastAsia="zh-CN"/>
        </w:rPr>
        <w:t>第一节轧制表编制</w:t>
      </w:r>
      <w:bookmarkEnd w:id="254"/>
    </w:p>
    <w:p w:rsidR="00C67970" w:rsidRDefault="00BC4CE2" w:rsidP="006647C5">
      <w:pPr>
        <w:spacing w:before="120" w:after="120"/>
        <w:ind w:firstLine="360"/>
        <w:rPr>
          <w:lang w:eastAsia="zh-CN"/>
        </w:rPr>
      </w:pPr>
      <w:bookmarkStart w:id="255" w:name="bookmark256"/>
      <w:r>
        <w:rPr>
          <w:lang w:eastAsia="zh-CN"/>
        </w:rPr>
        <w:t>一、轧制表编制原则和编制方法</w:t>
      </w:r>
      <w:bookmarkEnd w:id="255"/>
    </w:p>
    <w:p w:rsidR="00C67970" w:rsidRDefault="00BC4CE2" w:rsidP="006647C5">
      <w:pPr>
        <w:spacing w:before="120" w:after="120"/>
        <w:ind w:firstLine="360"/>
        <w:rPr>
          <w:lang w:eastAsia="zh-CN"/>
        </w:rPr>
      </w:pPr>
      <w:r>
        <w:rPr>
          <w:lang w:eastAsia="zh-CN"/>
        </w:rPr>
        <w:t>轧制表是指计算轧管工艺过程变形工序主要参数的表格。它是轧管工艺过程的基础。</w:t>
      </w:r>
      <w:r>
        <w:rPr>
          <w:lang w:eastAsia="zh-CN"/>
        </w:rPr>
        <w:t xml:space="preserve"> </w:t>
      </w:r>
      <w:r>
        <w:rPr>
          <w:lang w:eastAsia="zh-CN"/>
        </w:rPr>
        <w:t>其内容包括：成品尺寸及技术标准、管坯尺寸、各轧机的变形分配、轧后钢管或毛管尺</w:t>
      </w:r>
      <w:r>
        <w:rPr>
          <w:lang w:eastAsia="zh-CN"/>
        </w:rPr>
        <w:t xml:space="preserve"> </w:t>
      </w:r>
      <w:r>
        <w:rPr>
          <w:lang w:eastAsia="zh-CN"/>
        </w:rPr>
        <w:t>寸、工具尺寸和轧机调整参数等。</w:t>
      </w:r>
    </w:p>
    <w:p w:rsidR="00C67970" w:rsidRDefault="00BC4CE2" w:rsidP="006647C5">
      <w:pPr>
        <w:spacing w:before="120" w:after="120"/>
        <w:ind w:firstLine="360"/>
        <w:rPr>
          <w:lang w:eastAsia="zh-CN"/>
        </w:rPr>
      </w:pPr>
      <w:r>
        <w:rPr>
          <w:lang w:eastAsia="zh-CN"/>
        </w:rPr>
        <w:t>编制轧制表的要求是：</w:t>
      </w:r>
      <w:r>
        <w:rPr>
          <w:lang w:eastAsia="zh-CN"/>
        </w:rPr>
        <w:t>1)</w:t>
      </w:r>
      <w:r>
        <w:rPr>
          <w:lang w:eastAsia="zh-CN"/>
        </w:rPr>
        <w:t>各机架的变形量和调整参数应在允许范围内（参看第</w:t>
      </w:r>
      <w:r>
        <w:rPr>
          <w:lang w:eastAsia="zh-CN"/>
        </w:rPr>
        <w:t>22</w:t>
      </w:r>
      <w:r>
        <w:rPr>
          <w:rFonts w:ascii="MS Mincho" w:eastAsia="MS Mincho" w:hAnsi="MS Mincho" w:cs="MS Mincho" w:hint="eastAsia"/>
          <w:lang w:eastAsia="zh-CN"/>
        </w:rPr>
        <w:t>〜</w:t>
      </w:r>
      <w:r>
        <w:rPr>
          <w:lang w:eastAsia="zh-CN"/>
        </w:rPr>
        <w:t xml:space="preserve"> 24</w:t>
      </w:r>
      <w:r>
        <w:rPr>
          <w:lang w:eastAsia="zh-CN"/>
        </w:rPr>
        <w:t>章有关内容</w:t>
      </w:r>
      <w:r>
        <w:rPr>
          <w:lang w:eastAsia="zh-CN"/>
        </w:rPr>
        <w:t>)</w:t>
      </w:r>
      <w:r>
        <w:rPr>
          <w:lang w:eastAsia="zh-CN"/>
        </w:rPr>
        <w:t>，应充分保证钢管质量，并使轧制过程正常进行；</w:t>
      </w:r>
      <w:r>
        <w:rPr>
          <w:lang w:eastAsia="zh-CN"/>
        </w:rPr>
        <w:t>2)</w:t>
      </w:r>
      <w:r>
        <w:rPr>
          <w:lang w:eastAsia="zh-CN"/>
        </w:rPr>
        <w:t>结合机组设备条件，</w:t>
      </w:r>
      <w:r>
        <w:rPr>
          <w:lang w:eastAsia="zh-CN"/>
        </w:rPr>
        <w:t xml:space="preserve"> </w:t>
      </w:r>
      <w:r>
        <w:rPr>
          <w:lang w:eastAsia="zh-CN"/>
        </w:rPr>
        <w:t>使轧机（特别是穿孔和轧管机）的能力和轧制负荷大体匹配（一般前架略大于后架），以</w:t>
      </w:r>
      <w:r>
        <w:rPr>
          <w:lang w:eastAsia="zh-CN"/>
        </w:rPr>
        <w:t xml:space="preserve"> </w:t>
      </w:r>
      <w:r>
        <w:rPr>
          <w:lang w:eastAsia="zh-CN"/>
        </w:rPr>
        <w:t>充分发挥机组能力；</w:t>
      </w:r>
      <w:r>
        <w:rPr>
          <w:lang w:eastAsia="zh-CN"/>
        </w:rPr>
        <w:t>3 )</w:t>
      </w:r>
      <w:r>
        <w:rPr>
          <w:lang w:eastAsia="zh-CN"/>
        </w:rPr>
        <w:t>尽量使用较少的管坯和工具规格来生产多品种规格的钢管，连轧</w:t>
      </w:r>
      <w:r>
        <w:rPr>
          <w:lang w:eastAsia="zh-CN"/>
        </w:rPr>
        <w:t xml:space="preserve"> </w:t>
      </w:r>
      <w:r>
        <w:rPr>
          <w:lang w:eastAsia="zh-CN"/>
        </w:rPr>
        <w:t>管机组则应以</w:t>
      </w:r>
      <w:r>
        <w:rPr>
          <w:lang w:eastAsia="zh-CN"/>
        </w:rPr>
        <w:t>1</w:t>
      </w:r>
      <w:r>
        <w:rPr>
          <w:rFonts w:ascii="MS Mincho" w:eastAsia="MS Mincho" w:hAnsi="MS Mincho" w:cs="MS Mincho" w:hint="eastAsia"/>
          <w:lang w:eastAsia="zh-CN"/>
        </w:rPr>
        <w:t>〜</w:t>
      </w:r>
      <w:r>
        <w:rPr>
          <w:lang w:eastAsia="zh-CN"/>
        </w:rPr>
        <w:t>2</w:t>
      </w:r>
      <w:r>
        <w:rPr>
          <w:lang w:eastAsia="zh-CN"/>
        </w:rPr>
        <w:t>种规格的管坯来生产全部规格的产品，以减少更换工具的时间和便于生</w:t>
      </w:r>
      <w:r>
        <w:rPr>
          <w:lang w:eastAsia="zh-CN"/>
        </w:rPr>
        <w:t xml:space="preserve"> </w:t>
      </w:r>
      <w:r>
        <w:rPr>
          <w:lang w:eastAsia="zh-CN"/>
        </w:rPr>
        <w:t>产管理；</w:t>
      </w:r>
      <w:r>
        <w:rPr>
          <w:lang w:eastAsia="zh-CN"/>
        </w:rPr>
        <w:t>4)</w:t>
      </w:r>
      <w:r>
        <w:rPr>
          <w:lang w:eastAsia="zh-CN"/>
        </w:rPr>
        <w:t>便于轧机操作；</w:t>
      </w:r>
      <w:r>
        <w:rPr>
          <w:lang w:eastAsia="zh-CN"/>
        </w:rPr>
        <w:t>5)</w:t>
      </w:r>
      <w:r>
        <w:rPr>
          <w:lang w:eastAsia="zh-CN"/>
        </w:rPr>
        <w:t>尽可能减少能耗。</w:t>
      </w:r>
    </w:p>
    <w:p w:rsidR="00C67970" w:rsidRDefault="00BC4CE2" w:rsidP="006647C5">
      <w:pPr>
        <w:spacing w:before="120" w:after="120"/>
        <w:ind w:firstLine="360"/>
        <w:rPr>
          <w:lang w:eastAsia="zh-CN"/>
        </w:rPr>
      </w:pPr>
      <w:r>
        <w:rPr>
          <w:lang w:eastAsia="zh-CN"/>
        </w:rPr>
        <w:t>编制轧制表的步骤是：</w:t>
      </w:r>
      <w:r>
        <w:rPr>
          <w:lang w:eastAsia="zh-CN"/>
        </w:rPr>
        <w:t>1)</w:t>
      </w:r>
      <w:r>
        <w:rPr>
          <w:lang w:eastAsia="zh-CN"/>
        </w:rPr>
        <w:t>根据产品规格及技术条件确定生产工艺流程；</w:t>
      </w:r>
      <w:r>
        <w:rPr>
          <w:lang w:eastAsia="zh-CN"/>
        </w:rPr>
        <w:t>2)</w:t>
      </w:r>
      <w:r>
        <w:rPr>
          <w:lang w:eastAsia="zh-CN"/>
        </w:rPr>
        <w:t>分配各</w:t>
      </w:r>
      <w:r>
        <w:rPr>
          <w:lang w:eastAsia="zh-CN"/>
        </w:rPr>
        <w:t xml:space="preserve"> </w:t>
      </w:r>
      <w:r>
        <w:rPr>
          <w:lang w:eastAsia="zh-CN"/>
        </w:rPr>
        <w:t>轧机的变形量、计算各轧机轧后的钢管尺寸；</w:t>
      </w:r>
      <w:r>
        <w:rPr>
          <w:lang w:eastAsia="zh-CN"/>
        </w:rPr>
        <w:t>3 )</w:t>
      </w:r>
      <w:r>
        <w:rPr>
          <w:lang w:eastAsia="zh-CN"/>
        </w:rPr>
        <w:t>选定各轧机的工具尺寸和计算调整参数</w:t>
      </w:r>
      <w:r>
        <w:rPr>
          <w:lang w:eastAsia="zh-CN"/>
        </w:rPr>
        <w:t>; 4)</w:t>
      </w:r>
      <w:r>
        <w:rPr>
          <w:lang w:eastAsia="zh-CN"/>
        </w:rPr>
        <w:t>必要时校核轧辊强度和主电机能力。</w:t>
      </w:r>
    </w:p>
    <w:p w:rsidR="00C67970" w:rsidRDefault="00BC4CE2" w:rsidP="006647C5">
      <w:pPr>
        <w:spacing w:before="120" w:after="120"/>
        <w:ind w:firstLine="360"/>
        <w:rPr>
          <w:lang w:eastAsia="zh-CN"/>
        </w:rPr>
      </w:pPr>
      <w:r>
        <w:rPr>
          <w:lang w:eastAsia="zh-CN"/>
        </w:rPr>
        <w:t>轧制表编制方法有三种：</w:t>
      </w:r>
      <w:r>
        <w:rPr>
          <w:lang w:eastAsia="zh-CN"/>
        </w:rPr>
        <w:t>1)</w:t>
      </w:r>
      <w:r>
        <w:rPr>
          <w:lang w:eastAsia="zh-CN"/>
        </w:rPr>
        <w:t>逆轧制顺序计算；</w:t>
      </w:r>
      <w:r>
        <w:rPr>
          <w:lang w:eastAsia="zh-CN"/>
        </w:rPr>
        <w:t>2 &gt;</w:t>
      </w:r>
      <w:r>
        <w:rPr>
          <w:lang w:eastAsia="zh-CN"/>
        </w:rPr>
        <w:t>顺轧制顺序计算；</w:t>
      </w:r>
      <w:r>
        <w:rPr>
          <w:lang w:eastAsia="zh-CN"/>
        </w:rPr>
        <w:t>3)</w:t>
      </w:r>
      <w:r>
        <w:rPr>
          <w:lang w:eastAsia="zh-CN"/>
        </w:rPr>
        <w:t>从轧管工序</w:t>
      </w:r>
      <w:r>
        <w:rPr>
          <w:lang w:eastAsia="zh-CN"/>
        </w:rPr>
        <w:t xml:space="preserve"> </w:t>
      </w:r>
      <w:r>
        <w:rPr>
          <w:lang w:eastAsia="zh-CN"/>
        </w:rPr>
        <w:t>开始向前、后计算。后一种方法现厂应用最广，但三者并无原则区别。为便于掌握，在此</w:t>
      </w:r>
      <w:r>
        <w:rPr>
          <w:lang w:eastAsia="zh-CN"/>
        </w:rPr>
        <w:t xml:space="preserve"> </w:t>
      </w:r>
      <w:r>
        <w:rPr>
          <w:lang w:eastAsia="zh-CN"/>
        </w:rPr>
        <w:t>介绍逆轧制顺序计算的方法。</w:t>
      </w:r>
    </w:p>
    <w:p w:rsidR="00C67970" w:rsidRDefault="00BC4CE2" w:rsidP="006647C5">
      <w:pPr>
        <w:spacing w:before="120" w:after="120"/>
        <w:ind w:firstLine="360"/>
        <w:rPr>
          <w:lang w:eastAsia="zh-CN"/>
        </w:rPr>
      </w:pPr>
      <w:bookmarkStart w:id="256" w:name="bookmark257"/>
      <w:r>
        <w:rPr>
          <w:lang w:eastAsia="zh-CN"/>
        </w:rPr>
        <w:t>二、计算所用公式</w:t>
      </w:r>
      <w:bookmarkEnd w:id="256"/>
    </w:p>
    <w:p w:rsidR="00C67970" w:rsidRDefault="00BC4CE2" w:rsidP="006647C5">
      <w:pPr>
        <w:spacing w:before="120" w:after="120"/>
        <w:ind w:firstLine="360"/>
        <w:rPr>
          <w:lang w:eastAsia="zh-CN"/>
        </w:rPr>
      </w:pPr>
      <w:r>
        <w:rPr>
          <w:lang w:eastAsia="zh-CN"/>
        </w:rPr>
        <w:t>计算程序大体是：</w:t>
      </w:r>
      <w:r>
        <w:rPr>
          <w:lang w:eastAsia="zh-CN"/>
        </w:rPr>
        <w:t>1)</w:t>
      </w:r>
      <w:r>
        <w:rPr>
          <w:lang w:eastAsia="zh-CN"/>
        </w:rPr>
        <w:t>根据已知成品管外径</w:t>
      </w:r>
      <w:r>
        <w:rPr>
          <w:lang w:eastAsia="zh-CN"/>
        </w:rPr>
        <w:t>Z),</w:t>
      </w:r>
      <w:r>
        <w:rPr>
          <w:lang w:eastAsia="zh-CN"/>
        </w:rPr>
        <w:t>、壁厚</w:t>
      </w:r>
      <w:r>
        <w:rPr>
          <w:lang w:eastAsia="zh-CN"/>
        </w:rPr>
        <w:t>&amp;</w:t>
      </w:r>
      <w:r>
        <w:rPr>
          <w:lang w:eastAsia="zh-CN"/>
        </w:rPr>
        <w:t>、内径么和长度</w:t>
      </w:r>
      <w:r>
        <w:rPr>
          <w:lang w:eastAsia="zh-CN"/>
        </w:rPr>
        <w:t>4</w:t>
      </w:r>
      <w:r>
        <w:rPr>
          <w:lang w:eastAsia="zh-CN"/>
        </w:rPr>
        <w:t>确定成品</w:t>
      </w:r>
      <w:r>
        <w:rPr>
          <w:lang w:eastAsia="zh-CN"/>
        </w:rPr>
        <w:t xml:space="preserve"> </w:t>
      </w:r>
      <w:r>
        <w:rPr>
          <w:lang w:eastAsia="zh-CN"/>
        </w:rPr>
        <w:t>管的热尺寸；</w:t>
      </w:r>
      <w:r>
        <w:rPr>
          <w:lang w:eastAsia="zh-CN"/>
        </w:rPr>
        <w:t>2).</w:t>
      </w:r>
      <w:r>
        <w:rPr>
          <w:lang w:eastAsia="zh-CN"/>
        </w:rPr>
        <w:t>计算定径或减径的变形量和轧后钢管尺寸；</w:t>
      </w:r>
      <w:r>
        <w:rPr>
          <w:lang w:eastAsia="zh-CN"/>
        </w:rPr>
        <w:t>'3)</w:t>
      </w:r>
      <w:r>
        <w:rPr>
          <w:lang w:eastAsia="zh-CN"/>
        </w:rPr>
        <w:t>计算均整后钢管尺寸、</w:t>
      </w:r>
      <w:r>
        <w:rPr>
          <w:lang w:eastAsia="zh-CN"/>
        </w:rPr>
        <w:t xml:space="preserve"> </w:t>
      </w:r>
      <w:r>
        <w:rPr>
          <w:lang w:eastAsia="zh-CN"/>
        </w:rPr>
        <w:t>工具尺寸和调整参数（有的机组无均整机）；</w:t>
      </w:r>
      <w:r>
        <w:rPr>
          <w:lang w:eastAsia="zh-CN"/>
        </w:rPr>
        <w:t>4)</w:t>
      </w:r>
      <w:r>
        <w:rPr>
          <w:lang w:eastAsia="zh-CN"/>
        </w:rPr>
        <w:t>计算轧管机的变形量、钢管尺寸和工具</w:t>
      </w:r>
      <w:r>
        <w:rPr>
          <w:lang w:eastAsia="zh-CN"/>
        </w:rPr>
        <w:t xml:space="preserve"> </w:t>
      </w:r>
      <w:r>
        <w:rPr>
          <w:lang w:eastAsia="zh-CN"/>
        </w:rPr>
        <w:t>尺寸；</w:t>
      </w:r>
      <w:r>
        <w:rPr>
          <w:lang w:eastAsia="zh-CN"/>
        </w:rPr>
        <w:t>5)</w:t>
      </w:r>
      <w:r>
        <w:rPr>
          <w:lang w:eastAsia="zh-CN"/>
        </w:rPr>
        <w:t>计算穿孔机的变形量、毛管尺寸、工具尺寸及调整参数；</w:t>
      </w:r>
      <w:r>
        <w:rPr>
          <w:lang w:eastAsia="zh-CN"/>
        </w:rPr>
        <w:t>6)</w:t>
      </w:r>
      <w:r>
        <w:rPr>
          <w:lang w:eastAsia="zh-CN"/>
        </w:rPr>
        <w:t>选定管坯尺寸。</w:t>
      </w:r>
    </w:p>
    <w:p w:rsidR="00C67970" w:rsidRDefault="00BC4CE2" w:rsidP="006647C5">
      <w:pPr>
        <w:spacing w:before="120" w:after="120"/>
        <w:ind w:firstLine="360"/>
        <w:rPr>
          <w:lang w:eastAsia="zh-CN"/>
        </w:rPr>
      </w:pPr>
      <w:r>
        <w:rPr>
          <w:lang w:eastAsia="zh-CN"/>
        </w:rPr>
        <w:t>有关各机组变形分配和工具选择，目前只能按经验公式计算。配有二辊斜轧穿孔机的</w:t>
      </w:r>
      <w:r>
        <w:rPr>
          <w:lang w:eastAsia="zh-CN"/>
        </w:rPr>
        <w:t xml:space="preserve"> </w:t>
      </w:r>
      <w:r>
        <w:rPr>
          <w:lang w:eastAsia="zh-CN"/>
        </w:rPr>
        <w:t>机组所用计算式见表</w:t>
      </w:r>
      <w:r>
        <w:rPr>
          <w:lang w:eastAsia="zh-CN"/>
        </w:rPr>
        <w:t>26-1</w:t>
      </w:r>
      <w:r>
        <w:rPr>
          <w:lang w:eastAsia="zh-CN"/>
        </w:rPr>
        <w:t>。有关各轧机调整参数计算可参考以前有关章节，但为方便起</w:t>
      </w:r>
      <w:r>
        <w:rPr>
          <w:lang w:eastAsia="zh-CN"/>
        </w:rPr>
        <w:t xml:space="preserve"> </w:t>
      </w:r>
      <w:r>
        <w:rPr>
          <w:lang w:eastAsia="zh-CN"/>
        </w:rPr>
        <w:t>见，表</w:t>
      </w:r>
      <w:r>
        <w:rPr>
          <w:lang w:eastAsia="zh-CN"/>
        </w:rPr>
        <w:t>26-1</w:t>
      </w:r>
      <w:r>
        <w:rPr>
          <w:lang w:eastAsia="zh-CN"/>
        </w:rPr>
        <w:t>中也一并列入。</w:t>
      </w:r>
    </w:p>
    <w:p w:rsidR="00C67970" w:rsidRDefault="00BC4CE2" w:rsidP="006647C5">
      <w:pPr>
        <w:spacing w:before="120" w:after="120"/>
        <w:ind w:firstLine="360"/>
        <w:rPr>
          <w:lang w:eastAsia="zh-CN"/>
        </w:rPr>
      </w:pPr>
      <w:bookmarkStart w:id="257" w:name="bookmark258"/>
      <w:r>
        <w:rPr>
          <w:lang w:eastAsia="zh-CN"/>
        </w:rPr>
        <w:t>三、轧制表计算例埋</w:t>
      </w:r>
      <w:bookmarkEnd w:id="257"/>
    </w:p>
    <w:p w:rsidR="00C67970" w:rsidRDefault="00BC4CE2" w:rsidP="006647C5">
      <w:pPr>
        <w:spacing w:before="120" w:after="120"/>
        <w:ind w:firstLine="360"/>
        <w:rPr>
          <w:lang w:eastAsia="zh-CN"/>
        </w:rPr>
      </w:pPr>
      <w:r>
        <w:rPr>
          <w:lang w:eastAsia="zh-CN"/>
        </w:rPr>
        <w:t>在</w:t>
      </w:r>
      <w:r>
        <w:rPr>
          <w:lang w:eastAsia="zh-CN"/>
        </w:rPr>
        <w:t>400</w:t>
      </w:r>
      <w:r>
        <w:rPr>
          <w:lang w:eastAsia="zh-CN"/>
        </w:rPr>
        <w:t>自动轧管机组中生产</w:t>
      </w:r>
      <w:r>
        <w:rPr>
          <w:lang w:eastAsia="zh-CN"/>
        </w:rPr>
        <w:t>4&gt; 159 x 8</w:t>
      </w:r>
      <w:r>
        <w:rPr>
          <w:lang w:eastAsia="zh-CN"/>
        </w:rPr>
        <w:t>毫米的钢管</w:t>
      </w:r>
      <w:r>
        <w:rPr>
          <w:lang w:eastAsia="zh-CN"/>
        </w:rPr>
        <w:t>(20</w:t>
      </w:r>
      <w:r>
        <w:rPr>
          <w:lang w:eastAsia="zh-CN"/>
        </w:rPr>
        <w:t>号钢），其技术要求见</w:t>
      </w:r>
      <w:r>
        <w:rPr>
          <w:lang w:eastAsia="zh-CN"/>
        </w:rPr>
        <w:t>YB231—70</w:t>
      </w:r>
      <w:r>
        <w:rPr>
          <w:lang w:eastAsia="zh-CN"/>
        </w:rPr>
        <w:t>。</w:t>
      </w:r>
      <w:r>
        <w:rPr>
          <w:lang w:eastAsia="zh-CN"/>
        </w:rPr>
        <w:t xml:space="preserve"> </w:t>
      </w:r>
      <w:r>
        <w:rPr>
          <w:lang w:eastAsia="zh-CN"/>
        </w:rPr>
        <w:t>已知机组有二辊斜轧穿孔机一台，二辊斜轧延伸机一台（二次穿孔），自动轧管机</w:t>
      </w:r>
      <w:r>
        <w:rPr>
          <w:lang w:eastAsia="zh-CN"/>
        </w:rPr>
        <w:t>-</w:t>
      </w:r>
      <w:r>
        <w:rPr>
          <w:lang w:eastAsia="zh-CN"/>
        </w:rPr>
        <w:t>台，</w:t>
      </w:r>
      <w:r>
        <w:rPr>
          <w:lang w:eastAsia="zh-CN"/>
        </w:rPr>
        <w:t xml:space="preserve"> </w:t>
      </w:r>
      <w:r>
        <w:rPr>
          <w:lang w:eastAsia="zh-CN"/>
        </w:rPr>
        <w:t>二辊式均整机两台，七机架定径机一组。穿孔机、延伸机和轧管机的性能分别见表</w:t>
      </w:r>
      <w:r>
        <w:rPr>
          <w:lang w:eastAsia="zh-CN"/>
        </w:rPr>
        <w:t>22-1</w:t>
      </w:r>
      <w:r>
        <w:rPr>
          <w:lang w:eastAsia="zh-CN"/>
        </w:rPr>
        <w:t>、</w:t>
      </w:r>
      <w:r>
        <w:rPr>
          <w:lang w:eastAsia="zh-CN"/>
        </w:rPr>
        <w:t xml:space="preserve"> 22-16</w:t>
      </w:r>
      <w:r>
        <w:rPr>
          <w:lang w:eastAsia="zh-CN"/>
        </w:rPr>
        <w:t>和</w:t>
      </w:r>
      <w:r>
        <w:rPr>
          <w:lang w:eastAsia="zh-CN"/>
        </w:rPr>
        <w:t>23-1</w:t>
      </w:r>
      <w:r>
        <w:rPr>
          <w:lang w:eastAsia="zh-CN"/>
        </w:rPr>
        <w:t>中的</w:t>
      </w:r>
      <w:r>
        <w:rPr>
          <w:lang w:eastAsia="zh-CN"/>
        </w:rPr>
        <w:t>D</w:t>
      </w:r>
      <w:r>
        <w:rPr>
          <w:lang w:eastAsia="zh-CN"/>
        </w:rPr>
        <w:t>厂数据。均整机轧辊尺寸为</w:t>
      </w:r>
      <w:r>
        <w:rPr>
          <w:lang w:eastAsia="zh-CN"/>
        </w:rPr>
        <w:t>^ 1000/900x700</w:t>
      </w:r>
      <w:r>
        <w:rPr>
          <w:lang w:eastAsia="zh-CN"/>
        </w:rPr>
        <w:t>毫米，送进角《</w:t>
      </w:r>
      <w:r>
        <w:rPr>
          <w:lang w:eastAsia="zh-CN"/>
        </w:rPr>
        <w:t>=6°</w:t>
      </w:r>
      <w:r>
        <w:rPr>
          <w:lang w:eastAsia="zh-CN"/>
        </w:rPr>
        <w:t>，车</w:t>
      </w:r>
      <w:r>
        <w:rPr>
          <w:lang w:eastAsia="zh-CN"/>
        </w:rPr>
        <w:t xml:space="preserve">L </w:t>
      </w:r>
      <w:r>
        <w:rPr>
          <w:lang w:eastAsia="zh-CN"/>
        </w:rPr>
        <w:t>辊转速为</w:t>
      </w:r>
      <w:r>
        <w:rPr>
          <w:lang w:eastAsia="zh-CN"/>
        </w:rPr>
        <w:t>90</w:t>
      </w:r>
      <w:r>
        <w:rPr>
          <w:rFonts w:ascii="MS Mincho" w:eastAsia="MS Mincho" w:hAnsi="MS Mincho" w:cs="MS Mincho" w:hint="eastAsia"/>
          <w:lang w:eastAsia="zh-CN"/>
        </w:rPr>
        <w:t>〜</w:t>
      </w:r>
      <w:r>
        <w:rPr>
          <w:lang w:eastAsia="zh-CN"/>
        </w:rPr>
        <w:t>170</w:t>
      </w:r>
      <w:r>
        <w:rPr>
          <w:lang w:eastAsia="zh-CN"/>
        </w:rPr>
        <w:t>转</w:t>
      </w:r>
      <w:r>
        <w:rPr>
          <w:lang w:eastAsia="zh-CN"/>
        </w:rPr>
        <w:t>/</w:t>
      </w:r>
      <w:r>
        <w:rPr>
          <w:lang w:eastAsia="zh-CN"/>
        </w:rPr>
        <w:t>分，主电机为</w:t>
      </w:r>
      <w:r>
        <w:rPr>
          <w:lang w:eastAsia="zh-CN"/>
        </w:rPr>
        <w:t>890</w:t>
      </w:r>
      <w:r>
        <w:rPr>
          <w:lang w:eastAsia="zh-CN"/>
        </w:rPr>
        <w:t>千瓦，</w:t>
      </w:r>
      <w:r>
        <w:rPr>
          <w:lang w:eastAsia="zh-CN"/>
        </w:rPr>
        <w:t>400</w:t>
      </w:r>
      <w:r>
        <w:rPr>
          <w:rFonts w:ascii="MS Mincho" w:eastAsia="MS Mincho" w:hAnsi="MS Mincho" w:cs="MS Mincho" w:hint="eastAsia"/>
          <w:lang w:eastAsia="zh-CN"/>
        </w:rPr>
        <w:t>〜</w:t>
      </w:r>
      <w:r>
        <w:rPr>
          <w:lang w:eastAsia="zh-CN"/>
        </w:rPr>
        <w:t>750</w:t>
      </w:r>
      <w:r>
        <w:rPr>
          <w:lang w:eastAsia="zh-CN"/>
        </w:rPr>
        <w:t>转</w:t>
      </w:r>
      <w:r>
        <w:rPr>
          <w:lang w:eastAsia="zh-CN"/>
        </w:rPr>
        <w:t>/</w:t>
      </w:r>
      <w:r>
        <w:rPr>
          <w:lang w:eastAsia="zh-CN"/>
        </w:rPr>
        <w:t>分；定径机轧辊尺寸为</w:t>
      </w:r>
      <w:r>
        <w:rPr>
          <w:lang w:eastAsia="zh-CN"/>
        </w:rPr>
        <w:t>4800/ 700x550</w:t>
      </w:r>
      <w:r>
        <w:rPr>
          <w:lang w:eastAsia="zh-CN"/>
        </w:rPr>
        <w:t>毫米，轧辊转速</w:t>
      </w:r>
      <w:r>
        <w:rPr>
          <w:lang w:eastAsia="zh-CN"/>
        </w:rPr>
        <w:t>20</w:t>
      </w:r>
      <w:r>
        <w:rPr>
          <w:rFonts w:ascii="MS Mincho" w:eastAsia="MS Mincho" w:hAnsi="MS Mincho" w:cs="MS Mincho" w:hint="eastAsia"/>
          <w:lang w:eastAsia="zh-CN"/>
        </w:rPr>
        <w:t>〜</w:t>
      </w:r>
      <w:r>
        <w:rPr>
          <w:lang w:eastAsia="zh-CN"/>
        </w:rPr>
        <w:t>50</w:t>
      </w:r>
      <w:r>
        <w:rPr>
          <w:lang w:eastAsia="zh-CN"/>
        </w:rPr>
        <w:t>转</w:t>
      </w:r>
      <w:r>
        <w:rPr>
          <w:lang w:eastAsia="zh-CN"/>
        </w:rPr>
        <w:t>/</w:t>
      </w:r>
      <w:r>
        <w:rPr>
          <w:lang w:eastAsia="zh-CN"/>
        </w:rPr>
        <w:t>分，主电机每架为</w:t>
      </w:r>
      <w:r>
        <w:rPr>
          <w:lang w:eastAsia="zh-CN"/>
        </w:rPr>
        <w:t>125</w:t>
      </w:r>
      <w:r>
        <w:rPr>
          <w:lang w:eastAsia="zh-CN"/>
        </w:rPr>
        <w:t>千瓦，</w:t>
      </w:r>
      <w:r>
        <w:rPr>
          <w:lang w:eastAsia="zh-CN"/>
        </w:rPr>
        <w:t>500</w:t>
      </w:r>
      <w:r>
        <w:rPr>
          <w:rFonts w:ascii="MS Mincho" w:eastAsia="MS Mincho" w:hAnsi="MS Mincho" w:cs="MS Mincho" w:hint="eastAsia"/>
          <w:lang w:eastAsia="zh-CN"/>
        </w:rPr>
        <w:t>〜</w:t>
      </w:r>
      <w:r>
        <w:rPr>
          <w:lang w:eastAsia="zh-CN"/>
        </w:rPr>
        <w:t>1000</w:t>
      </w:r>
      <w:r>
        <w:rPr>
          <w:lang w:eastAsia="zh-CN"/>
        </w:rPr>
        <w:t>转</w:t>
      </w:r>
      <w:r>
        <w:rPr>
          <w:lang w:eastAsia="zh-CN"/>
        </w:rPr>
        <w:t>/</w:t>
      </w:r>
      <w:r>
        <w:rPr>
          <w:lang w:eastAsia="zh-CN"/>
        </w:rPr>
        <w:t>分。该厂各</w:t>
      </w:r>
      <w:r>
        <w:rPr>
          <w:lang w:eastAsia="zh-CN"/>
        </w:rPr>
        <w:t xml:space="preserve"> </w:t>
      </w:r>
      <w:r>
        <w:rPr>
          <w:lang w:eastAsia="zh-CN"/>
        </w:rPr>
        <w:t>轧机的工具也有自己的系列，需用的有关数据在计算时一并提出。试编制其轧制表。</w:t>
      </w:r>
    </w:p>
    <w:p w:rsidR="00C67970" w:rsidRDefault="00BC4CE2" w:rsidP="006647C5">
      <w:pPr>
        <w:spacing w:before="120" w:after="120"/>
        <w:rPr>
          <w:lang w:eastAsia="zh-CN"/>
        </w:rPr>
      </w:pPr>
      <w:r>
        <w:rPr>
          <w:lang w:eastAsia="zh-CN"/>
        </w:rPr>
        <w:t>表</w:t>
      </w:r>
      <w:r>
        <w:rPr>
          <w:lang w:eastAsia="zh-CN"/>
        </w:rPr>
        <w:t>26-1</w:t>
      </w:r>
      <w:r>
        <w:rPr>
          <w:lang w:eastAsia="zh-CN"/>
        </w:rPr>
        <w:t>轧制表计算公式</w:t>
      </w:r>
    </w:p>
    <w:p w:rsidR="00C67970" w:rsidRDefault="00BC4CE2" w:rsidP="006647C5">
      <w:pPr>
        <w:spacing w:before="120" w:after="120"/>
        <w:rPr>
          <w:lang w:eastAsia="zh-CN"/>
        </w:rPr>
      </w:pPr>
      <w:r>
        <w:rPr>
          <w:lang w:eastAsia="zh-CN"/>
        </w:rPr>
        <w:t>穿后毛管外径</w:t>
      </w:r>
      <w:r>
        <w:rPr>
          <w:lang w:eastAsia="zh-CN"/>
        </w:rPr>
        <w:t xml:space="preserve"> </w:t>
      </w:r>
      <w:r>
        <w:rPr>
          <w:lang w:eastAsia="zh-CN"/>
        </w:rPr>
        <w:t>穿后毛管壁厚</w:t>
      </w:r>
    </w:p>
    <w:p w:rsidR="00C67970" w:rsidRDefault="00BC4CE2" w:rsidP="006647C5">
      <w:pPr>
        <w:spacing w:before="120" w:after="120"/>
        <w:rPr>
          <w:lang w:eastAsia="zh-CN"/>
        </w:rPr>
      </w:pPr>
      <w:r>
        <w:rPr>
          <w:lang w:eastAsia="zh-CN"/>
        </w:rPr>
        <w:t>穿后毛管内径</w:t>
      </w:r>
    </w:p>
    <w:p w:rsidR="00C67970" w:rsidRDefault="00BC4CE2" w:rsidP="006647C5">
      <w:pPr>
        <w:spacing w:before="120" w:after="120"/>
        <w:rPr>
          <w:lang w:eastAsia="zh-CN"/>
        </w:rPr>
      </w:pPr>
      <w:r>
        <w:rPr>
          <w:lang w:eastAsia="zh-CN"/>
        </w:rPr>
        <w:t>顶头直径</w:t>
      </w:r>
      <w:r>
        <w:rPr>
          <w:lang w:eastAsia="zh-CN"/>
        </w:rPr>
        <w:t xml:space="preserve"> </w:t>
      </w:r>
      <w:r>
        <w:rPr>
          <w:lang w:eastAsia="zh-CN"/>
        </w:rPr>
        <w:t>延伸系数</w:t>
      </w:r>
    </w:p>
    <w:p w:rsidR="00C67970" w:rsidRDefault="00BC4CE2" w:rsidP="006647C5">
      <w:pPr>
        <w:spacing w:before="120" w:after="120"/>
      </w:pPr>
      <w:r>
        <w:t>Da</w:t>
      </w:r>
    </w:p>
    <w:p w:rsidR="00C67970" w:rsidRDefault="00BC4CE2" w:rsidP="006647C5">
      <w:pPr>
        <w:spacing w:before="120" w:after="120"/>
      </w:pPr>
      <w:r>
        <w:t>"c k2</w:t>
      </w:r>
    </w:p>
    <w:p w:rsidR="00C67970" w:rsidRDefault="00BC4CE2" w:rsidP="006647C5">
      <w:pPr>
        <w:spacing w:before="120" w:after="120"/>
      </w:pPr>
      <w:r>
        <w:t xml:space="preserve">Dm — &gt;Dm2 </w:t>
      </w:r>
      <w:r>
        <w:rPr>
          <w:vertAlign w:val="superscript"/>
        </w:rPr>
        <w:t>=</w:t>
      </w:r>
      <w:r>
        <w:t xml:space="preserve"> dm + 2 (3m Sm — (3mZ ~ bz + Ad 2 -dz + 2^ dz dm = d</w:t>
      </w:r>
      <w:r>
        <w:rPr>
          <w:vertAlign w:val="subscript"/>
        </w:rPr>
        <w:t>m</w:t>
      </w:r>
      <w:r>
        <w:t>z = dzz + Am</w:t>
      </w:r>
    </w:p>
    <w:p w:rsidR="00C67970" w:rsidRPr="00E13F16" w:rsidRDefault="00BC4CE2" w:rsidP="006647C5">
      <w:pPr>
        <w:spacing w:before="120" w:after="120"/>
      </w:pPr>
      <w:r>
        <w:t xml:space="preserve">Am ~ 0*58 </w:t>
      </w:r>
      <w:r>
        <w:t>公式</w:t>
      </w:r>
      <w:r>
        <w:t>(22-184)</w:t>
      </w:r>
    </w:p>
    <w:p w:rsidR="00C67970" w:rsidRPr="00E13F16" w:rsidRDefault="00BC4CE2" w:rsidP="006647C5">
      <w:pPr>
        <w:spacing w:before="120" w:after="120"/>
      </w:pPr>
      <w:r>
        <w:t>_ (-Pml — ^wl)^ ml</w:t>
      </w:r>
    </w:p>
    <w:p w:rsidR="00C67970" w:rsidRPr="00E13F16" w:rsidRDefault="00BC4CE2" w:rsidP="006647C5">
      <w:pPr>
        <w:spacing w:before="120" w:after="120"/>
      </w:pPr>
      <w:r>
        <w:t>^</w:t>
      </w:r>
      <w:r>
        <w:rPr>
          <w:vertAlign w:val="superscript"/>
        </w:rPr>
        <w:t>Ck2=S</w:t>
      </w:r>
      <w:r>
        <w:t>(D</w:t>
      </w:r>
      <w:r>
        <w:rPr>
          <w:vertAlign w:val="subscript"/>
        </w:rPr>
        <w:t>m2</w:t>
      </w:r>
      <w:r>
        <w:t>-Sm2)Sm</w:t>
      </w:r>
      <w:r>
        <w:rPr>
          <w:vertAlign w:val="subscript"/>
        </w:rPr>
        <w:t>3</w:t>
      </w:r>
    </w:p>
    <w:p w:rsidR="00C67970" w:rsidRPr="00E13F16" w:rsidRDefault="00BC4CE2" w:rsidP="006647C5">
      <w:pPr>
        <w:spacing w:before="120" w:after="120"/>
      </w:pPr>
      <w:r>
        <w:t>自动轧管机组</w:t>
      </w:r>
      <w:r>
        <w:t>I f^ckt</w:t>
      </w:r>
      <w:r>
        <w:rPr>
          <w:vertAlign w:val="superscript"/>
        </w:rPr>
        <w:t>=</w:t>
      </w:r>
      <w:r>
        <w:t xml:space="preserve"> 1.25^2*7</w:t>
      </w:r>
    </w:p>
    <w:p w:rsidR="00C67970" w:rsidRPr="00E13F16" w:rsidRDefault="00BC4CE2" w:rsidP="006647C5">
      <w:pPr>
        <w:spacing w:before="120" w:after="120"/>
      </w:pPr>
      <w:r>
        <w:t>乳后外径</w:t>
      </w:r>
      <w:r w:rsidRPr="00E13F16">
        <w:t xml:space="preserve"> </w:t>
      </w:r>
      <w:r>
        <w:t>乳后壁厚</w:t>
      </w:r>
      <w:r w:rsidRPr="00E13F16">
        <w:t xml:space="preserve"> </w:t>
      </w:r>
      <w:r>
        <w:t>轧后内径</w:t>
      </w:r>
      <w:r w:rsidRPr="00E13F16">
        <w:t xml:space="preserve"> </w:t>
      </w:r>
      <w:r>
        <w:t>延伸系数</w:t>
      </w:r>
    </w:p>
    <w:p w:rsidR="00C67970" w:rsidRPr="00E13F16" w:rsidRDefault="00BC4CE2" w:rsidP="006647C5">
      <w:pPr>
        <w:spacing w:before="120" w:after="120"/>
      </w:pPr>
      <w:r w:rsidRPr="00E13F16">
        <w:t>2</w:t>
      </w:r>
    </w:p>
    <w:p w:rsidR="00C67970" w:rsidRPr="00E13F16" w:rsidRDefault="00BC4CE2" w:rsidP="006647C5">
      <w:pPr>
        <w:spacing w:before="120" w:after="120"/>
      </w:pPr>
      <w:r>
        <w:t xml:space="preserve">C </w:t>
      </w:r>
      <w:r w:rsidRPr="00E13F16">
        <w:t>I</w:t>
      </w:r>
    </w:p>
    <w:p w:rsidR="00C67970" w:rsidRPr="00E13F16" w:rsidRDefault="00BC4CE2" w:rsidP="006647C5">
      <w:pPr>
        <w:spacing w:before="120" w:after="120"/>
      </w:pPr>
      <w:r>
        <w:t xml:space="preserve">w^rc? </w:t>
      </w:r>
      <w:r w:rsidRPr="00E13F16">
        <w:t>= II</w:t>
      </w:r>
    </w:p>
    <w:p w:rsidR="00C67970" w:rsidRPr="00E13F16" w:rsidRDefault="00BC4CE2" w:rsidP="006647C5">
      <w:pPr>
        <w:spacing w:before="120" w:after="120"/>
      </w:pPr>
      <w:r>
        <w:t>DadTJ</w:t>
      </w:r>
    </w:p>
    <w:p w:rsidR="00C67970" w:rsidRPr="00E13F16" w:rsidRDefault="00BC4CE2" w:rsidP="006647C5">
      <w:pPr>
        <w:spacing w:before="120" w:after="120"/>
      </w:pPr>
      <w:r>
        <w:t>f*a</w:t>
      </w:r>
    </w:p>
    <w:p w:rsidR="00C67970" w:rsidRPr="00E13F16" w:rsidRDefault="00BC4CE2" w:rsidP="006647C5">
      <w:pPr>
        <w:spacing w:before="120" w:after="120"/>
        <w:rPr>
          <w:lang w:eastAsia="zh-CN"/>
        </w:rPr>
      </w:pPr>
      <w:r>
        <w:rPr>
          <w:lang w:eastAsia="zh-CN"/>
        </w:rPr>
        <w:t>— &lt;3/ )di</w:t>
      </w:r>
    </w:p>
    <w:p w:rsidR="00C67970" w:rsidRPr="00E13F16" w:rsidRDefault="00BC4CE2" w:rsidP="006647C5">
      <w:pPr>
        <w:spacing w:before="120" w:after="120"/>
        <w:rPr>
          <w:lang w:eastAsia="zh-CN"/>
        </w:rPr>
      </w:pPr>
      <w:r>
        <w:rPr>
          <w:lang w:eastAsia="zh-CN"/>
        </w:rPr>
        <w:t>(•Drf ~6d )dd</w:t>
      </w:r>
    </w:p>
    <w:p w:rsidR="00C67970" w:rsidRDefault="00BC4CE2" w:rsidP="006647C5">
      <w:pPr>
        <w:spacing w:before="120" w:after="120"/>
        <w:rPr>
          <w:lang w:eastAsia="zh-CN"/>
        </w:rPr>
      </w:pPr>
      <w:r>
        <w:rPr>
          <w:lang w:eastAsia="zh-CN"/>
        </w:rPr>
        <w:t>自动轧管机组：</w:t>
      </w:r>
      <w:r>
        <w:rPr>
          <w:lang w:eastAsia="zh-CN"/>
        </w:rPr>
        <w:t xml:space="preserve">Di </w:t>
      </w:r>
      <w:r>
        <w:rPr>
          <w:lang w:eastAsia="zh-CN"/>
        </w:rPr>
        <w:t>二</w:t>
      </w:r>
      <w:r>
        <w:rPr>
          <w:lang w:eastAsia="zh-CN"/>
        </w:rPr>
        <w:t xml:space="preserve"> Dj di -dj </w:t>
      </w:r>
      <w:r>
        <w:rPr>
          <w:lang w:eastAsia="zh-CN"/>
        </w:rPr>
        <w:t>连轧或三辊式机组，</w:t>
      </w:r>
    </w:p>
    <w:p w:rsidR="00C67970" w:rsidRDefault="00BC4CE2" w:rsidP="006647C5">
      <w:pPr>
        <w:spacing w:before="120" w:after="120"/>
        <w:rPr>
          <w:lang w:eastAsia="zh-CN"/>
        </w:rPr>
      </w:pPr>
      <w:r>
        <w:rPr>
          <w:lang w:eastAsia="zh-CN"/>
        </w:rPr>
        <w:t>D, =Dz dt = dz</w:t>
      </w:r>
    </w:p>
    <w:p w:rsidR="00C67970" w:rsidRDefault="00BC4CE2" w:rsidP="006647C5">
      <w:pPr>
        <w:spacing w:before="120" w:after="120"/>
        <w:rPr>
          <w:lang w:eastAsia="zh-CN"/>
        </w:rPr>
      </w:pPr>
      <w:r>
        <w:rPr>
          <w:lang w:eastAsia="zh-CN"/>
        </w:rPr>
        <w:t>均</w:t>
      </w:r>
    </w:p>
    <w:p w:rsidR="00C67970" w:rsidRDefault="00BC4CE2" w:rsidP="006647C5">
      <w:pPr>
        <w:spacing w:before="120" w:after="120"/>
        <w:rPr>
          <w:lang w:eastAsia="zh-CN"/>
        </w:rPr>
      </w:pPr>
      <w:r>
        <w:rPr>
          <w:lang w:eastAsia="zh-CN"/>
        </w:rPr>
        <w:t>整</w:t>
      </w:r>
    </w:p>
    <w:p w:rsidR="00C67970" w:rsidRDefault="00BC4CE2" w:rsidP="006647C5">
      <w:pPr>
        <w:spacing w:before="120" w:after="120"/>
        <w:rPr>
          <w:lang w:eastAsia="zh-CN"/>
        </w:rPr>
      </w:pPr>
      <w:r>
        <w:rPr>
          <w:lang w:eastAsia="zh-CN"/>
        </w:rPr>
        <w:t>轧后外径</w:t>
      </w:r>
      <w:r>
        <w:rPr>
          <w:lang w:eastAsia="zh-CN"/>
        </w:rPr>
        <w:t xml:space="preserve"> </w:t>
      </w:r>
      <w:r>
        <w:rPr>
          <w:lang w:eastAsia="zh-CN"/>
        </w:rPr>
        <w:t>轧后壁厚</w:t>
      </w:r>
    </w:p>
    <w:p w:rsidR="00C67970" w:rsidRDefault="00BC4CE2" w:rsidP="006647C5">
      <w:pPr>
        <w:spacing w:before="120" w:after="120"/>
        <w:rPr>
          <w:lang w:eastAsia="zh-CN"/>
        </w:rPr>
      </w:pPr>
      <w:r>
        <w:rPr>
          <w:lang w:eastAsia="zh-CN"/>
        </w:rPr>
        <w:t>延伸系数</w:t>
      </w:r>
    </w:p>
    <w:p w:rsidR="00C67970" w:rsidRDefault="00BC4CE2" w:rsidP="006647C5">
      <w:pPr>
        <w:spacing w:before="120" w:after="120"/>
        <w:rPr>
          <w:lang w:eastAsia="zh-CN"/>
        </w:rPr>
      </w:pPr>
      <w:r>
        <w:rPr>
          <w:lang w:eastAsia="zh-CN"/>
        </w:rPr>
        <w:t>顶头直径</w:t>
      </w:r>
    </w:p>
    <w:p w:rsidR="00C67970" w:rsidRDefault="00BC4CE2" w:rsidP="006647C5">
      <w:pPr>
        <w:spacing w:before="120" w:after="120"/>
        <w:rPr>
          <w:lang w:eastAsia="zh-CN"/>
        </w:rPr>
      </w:pPr>
      <w:r>
        <w:rPr>
          <w:lang w:eastAsia="zh-CN"/>
        </w:rPr>
        <w:t>辊</w:t>
      </w:r>
      <w:r>
        <w:rPr>
          <w:lang w:eastAsia="zh-CN"/>
        </w:rPr>
        <w:t xml:space="preserve"> </w:t>
      </w:r>
      <w:r>
        <w:rPr>
          <w:lang w:eastAsia="zh-CN"/>
        </w:rPr>
        <w:t>距</w:t>
      </w:r>
      <w:r>
        <w:rPr>
          <w:lang w:eastAsia="zh-CN"/>
        </w:rPr>
        <w:t xml:space="preserve"> </w:t>
      </w:r>
      <w:r>
        <w:rPr>
          <w:lang w:eastAsia="zh-CN"/>
        </w:rPr>
        <w:t>导板距</w:t>
      </w:r>
    </w:p>
    <w:p w:rsidR="00C67970" w:rsidRDefault="00BC4CE2" w:rsidP="006647C5">
      <w:pPr>
        <w:spacing w:before="120" w:after="120"/>
      </w:pPr>
      <w:r>
        <w:t>Dj</w:t>
      </w:r>
    </w:p>
    <w:p w:rsidR="00C67970" w:rsidRDefault="00BC4CE2" w:rsidP="006647C5">
      <w:pPr>
        <w:spacing w:before="120" w:after="120"/>
      </w:pPr>
      <w:r>
        <w:t>di</w:t>
      </w:r>
    </w:p>
    <w:p w:rsidR="00C67970" w:rsidRDefault="00BC4CE2" w:rsidP="006647C5">
      <w:pPr>
        <w:spacing w:before="120" w:after="120"/>
      </w:pPr>
      <w:r>
        <w:t>Dt</w:t>
      </w:r>
      <w:r>
        <w:rPr>
          <w:vertAlign w:val="subscript"/>
        </w:rPr>
        <w:t>}</w:t>
      </w:r>
    </w:p>
    <w:p w:rsidR="00C67970" w:rsidRDefault="00BC4CE2" w:rsidP="006647C5">
      <w:pPr>
        <w:spacing w:before="120" w:after="120"/>
      </w:pPr>
      <w:r>
        <w:t>B</w:t>
      </w:r>
      <w:r>
        <w:rPr>
          <w:vertAlign w:val="subscript"/>
        </w:rPr>
        <w:t>}</w:t>
      </w:r>
    </w:p>
    <w:p w:rsidR="00C67970" w:rsidRDefault="00BC4CE2" w:rsidP="006647C5">
      <w:pPr>
        <w:spacing w:before="120" w:after="120"/>
      </w:pPr>
      <w:r>
        <w:t>D</w:t>
      </w:r>
      <w:r>
        <w:t>；</w:t>
      </w:r>
      <w:r>
        <w:t xml:space="preserve"> *= Dd + </w:t>
      </w:r>
      <w:r>
        <w:t>厶</w:t>
      </w:r>
      <w:r>
        <w:t>jD(</w:t>
      </w:r>
    </w:p>
    <w:p w:rsidR="00C67970" w:rsidRDefault="00BC4CE2" w:rsidP="006647C5">
      <w:pPr>
        <w:spacing w:before="120" w:after="120"/>
      </w:pPr>
      <w:r>
        <w:t>dj - dd ± A(3d</w:t>
      </w:r>
    </w:p>
    <w:p w:rsidR="00C67970" w:rsidRDefault="00BC4CE2" w:rsidP="006647C5">
      <w:pPr>
        <w:spacing w:before="120" w:after="120"/>
      </w:pPr>
      <w:r>
        <w:t>D</w:t>
      </w:r>
    </w:p>
    <w:p w:rsidR="00C67970" w:rsidRDefault="00BC4CE2" w:rsidP="006647C5">
      <w:pPr>
        <w:spacing w:before="120" w:after="120"/>
      </w:pPr>
      <w:r>
        <w:t>(I&gt;; —dj )dj</w:t>
      </w:r>
    </w:p>
    <w:p w:rsidR="00C67970" w:rsidRDefault="00BC4CE2" w:rsidP="006647C5">
      <w:pPr>
        <w:spacing w:before="120" w:after="120"/>
      </w:pPr>
      <w:r>
        <w:t>W-</w:t>
      </w:r>
    </w:p>
    <w:p w:rsidR="00C67970" w:rsidRDefault="00BC4CE2" w:rsidP="006647C5">
      <w:pPr>
        <w:spacing w:before="120" w:after="120"/>
      </w:pPr>
      <w:r>
        <w:t>dz +</w:t>
      </w:r>
    </w:p>
    <w:p w:rsidR="00C67970" w:rsidRDefault="00BC4CE2" w:rsidP="006647C5">
      <w:pPr>
        <w:spacing w:before="120" w:after="120"/>
      </w:pPr>
      <w:r>
        <w:t>Bj =Dtj + 23/ Lj - iDj —Bj</w:t>
      </w:r>
    </w:p>
    <w:p w:rsidR="00C67970" w:rsidRDefault="00BC4CE2" w:rsidP="006647C5">
      <w:pPr>
        <w:spacing w:before="120" w:after="120"/>
        <w:rPr>
          <w:lang w:eastAsia="zh-CN"/>
        </w:rPr>
      </w:pPr>
      <w:r>
        <w:rPr>
          <w:lang w:eastAsia="zh-CN"/>
        </w:rPr>
        <w:t>AD</w:t>
      </w:r>
      <w:r>
        <w:rPr>
          <w:vertAlign w:val="subscript"/>
          <w:lang w:eastAsia="zh-CN"/>
        </w:rPr>
        <w:t>d</w:t>
      </w:r>
      <w:r>
        <w:rPr>
          <w:lang w:eastAsia="zh-CN"/>
        </w:rPr>
        <w:t>—</w:t>
      </w:r>
      <w:r>
        <w:rPr>
          <w:lang w:eastAsia="zh-CN"/>
        </w:rPr>
        <w:t>定、域径时的减径</w:t>
      </w:r>
      <w:r>
        <w:rPr>
          <w:lang w:eastAsia="zh-CN"/>
        </w:rPr>
        <w:t xml:space="preserve"> </w:t>
      </w:r>
      <w:r>
        <w:rPr>
          <w:lang w:eastAsia="zh-CN"/>
        </w:rPr>
        <w:t>量，亳米》</w:t>
      </w:r>
    </w:p>
    <w:p w:rsidR="00C67970" w:rsidRDefault="00BC4CE2" w:rsidP="006647C5">
      <w:pPr>
        <w:spacing w:before="120" w:after="120"/>
        <w:rPr>
          <w:lang w:eastAsia="zh-CN"/>
        </w:rPr>
      </w:pPr>
      <w:r>
        <w:rPr>
          <w:lang w:eastAsia="zh-CN"/>
        </w:rPr>
        <w:t>A</w:t>
      </w:r>
      <w:r>
        <w:rPr>
          <w:lang w:eastAsia="zh-CN"/>
        </w:rPr>
        <w:t>如一定、减径时的壁厚变</w:t>
      </w:r>
      <w:r>
        <w:rPr>
          <w:lang w:eastAsia="zh-CN"/>
        </w:rPr>
        <w:t xml:space="preserve"> </w:t>
      </w:r>
      <w:r>
        <w:rPr>
          <w:lang w:eastAsia="zh-CN"/>
        </w:rPr>
        <w:t>化，增厚为（一），减薄为</w:t>
      </w:r>
      <w:r>
        <w:rPr>
          <w:lang w:eastAsia="zh-CN"/>
        </w:rPr>
        <w:t xml:space="preserve"> (+ )|</w:t>
      </w:r>
    </w:p>
    <w:p w:rsidR="00C67970" w:rsidRDefault="00BC4CE2" w:rsidP="006647C5">
      <w:pPr>
        <w:spacing w:before="120" w:after="120"/>
        <w:rPr>
          <w:lang w:eastAsia="zh-CN"/>
        </w:rPr>
      </w:pPr>
      <w:r>
        <w:rPr>
          <w:lang w:eastAsia="zh-CN"/>
        </w:rPr>
        <w:t>B</w:t>
      </w:r>
      <w:r>
        <w:rPr>
          <w:lang w:eastAsia="zh-CN"/>
        </w:rPr>
        <w:t>；、</w:t>
      </w:r>
      <w:r>
        <w:rPr>
          <w:lang w:eastAsia="zh-CN"/>
        </w:rPr>
        <w:t>L;+</w:t>
      </w:r>
      <w:r>
        <w:rPr>
          <w:lang w:eastAsia="zh-CN"/>
        </w:rPr>
        <w:t>计算式只适用于二</w:t>
      </w:r>
      <w:r>
        <w:rPr>
          <w:lang w:eastAsia="zh-CN"/>
        </w:rPr>
        <w:t xml:space="preserve"> </w:t>
      </w:r>
      <w:r>
        <w:rPr>
          <w:lang w:eastAsia="zh-CN"/>
        </w:rPr>
        <w:t>辊式均整机</w:t>
      </w:r>
    </w:p>
    <w:p w:rsidR="00C67970" w:rsidRDefault="00BC4CE2" w:rsidP="006647C5">
      <w:pPr>
        <w:spacing w:before="120" w:after="120"/>
        <w:rPr>
          <w:lang w:eastAsia="zh-CN"/>
        </w:rPr>
      </w:pPr>
      <w:r>
        <w:rPr>
          <w:lang w:eastAsia="zh-CN"/>
        </w:rPr>
        <w:t>轧</w:t>
      </w:r>
    </w:p>
    <w:p w:rsidR="00C67970" w:rsidRDefault="00BC4CE2" w:rsidP="006647C5">
      <w:pPr>
        <w:spacing w:before="120" w:after="120"/>
        <w:rPr>
          <w:lang w:eastAsia="zh-CN"/>
        </w:rPr>
      </w:pPr>
      <w:r>
        <w:rPr>
          <w:lang w:eastAsia="zh-CN"/>
        </w:rPr>
        <w:t>管</w:t>
      </w:r>
    </w:p>
    <w:p w:rsidR="00C67970" w:rsidRDefault="00BC4CE2" w:rsidP="006647C5">
      <w:pPr>
        <w:spacing w:before="120" w:after="120"/>
        <w:rPr>
          <w:lang w:eastAsia="zh-CN"/>
        </w:rPr>
      </w:pPr>
      <w:r>
        <w:rPr>
          <w:lang w:eastAsia="zh-CN"/>
        </w:rPr>
        <w:t>孔型高</w:t>
      </w:r>
      <w:r>
        <w:rPr>
          <w:lang w:eastAsia="zh-CN"/>
        </w:rPr>
        <w:t xml:space="preserve"> </w:t>
      </w:r>
      <w:r>
        <w:rPr>
          <w:lang w:eastAsia="zh-CN"/>
        </w:rPr>
        <w:t>轧后外径</w:t>
      </w:r>
      <w:r>
        <w:rPr>
          <w:lang w:eastAsia="zh-CN"/>
        </w:rPr>
        <w:t xml:space="preserve"> </w:t>
      </w:r>
      <w:r>
        <w:rPr>
          <w:lang w:eastAsia="zh-CN"/>
        </w:rPr>
        <w:t>轧后壁厚</w:t>
      </w:r>
      <w:r>
        <w:rPr>
          <w:lang w:eastAsia="zh-CN"/>
        </w:rPr>
        <w:t xml:space="preserve"> </w:t>
      </w:r>
      <w:r>
        <w:rPr>
          <w:lang w:eastAsia="zh-CN"/>
        </w:rPr>
        <w:t>轧后内径</w:t>
      </w:r>
      <w:r>
        <w:rPr>
          <w:lang w:eastAsia="zh-CN"/>
        </w:rPr>
        <w:t xml:space="preserve"> </w:t>
      </w:r>
      <w:r>
        <w:rPr>
          <w:lang w:eastAsia="zh-CN"/>
        </w:rPr>
        <w:t>第一道顶头直径</w:t>
      </w:r>
      <w:r>
        <w:rPr>
          <w:lang w:eastAsia="zh-CN"/>
        </w:rPr>
        <w:t xml:space="preserve"> </w:t>
      </w:r>
      <w:r>
        <w:rPr>
          <w:lang w:eastAsia="zh-CN"/>
        </w:rPr>
        <w:t>第二道顶头直径</w:t>
      </w:r>
      <w:r>
        <w:rPr>
          <w:lang w:eastAsia="zh-CN"/>
        </w:rPr>
        <w:t xml:space="preserve"> </w:t>
      </w:r>
      <w:r>
        <w:rPr>
          <w:lang w:eastAsia="zh-CN"/>
        </w:rPr>
        <w:t>第一道轧后壁厚</w:t>
      </w:r>
      <w:r>
        <w:rPr>
          <w:lang w:eastAsia="zh-CN"/>
        </w:rPr>
        <w:t xml:space="preserve"> </w:t>
      </w:r>
      <w:r>
        <w:rPr>
          <w:lang w:eastAsia="zh-CN"/>
        </w:rPr>
        <w:t>心棒直径</w:t>
      </w:r>
    </w:p>
    <w:p w:rsidR="00C67970" w:rsidRDefault="00BC4CE2" w:rsidP="006647C5">
      <w:pPr>
        <w:spacing w:before="120" w:after="120"/>
        <w:rPr>
          <w:lang w:eastAsia="zh-CN"/>
        </w:rPr>
      </w:pPr>
      <w:r>
        <w:rPr>
          <w:lang w:eastAsia="zh-CN"/>
        </w:rPr>
        <w:t>第一道延伸系数</w:t>
      </w:r>
      <w:r>
        <w:rPr>
          <w:lang w:eastAsia="zh-CN"/>
        </w:rPr>
        <w:t xml:space="preserve"> </w:t>
      </w:r>
      <w:r>
        <w:rPr>
          <w:lang w:eastAsia="zh-CN"/>
        </w:rPr>
        <w:t>第二道延伸系数</w:t>
      </w:r>
      <w:r>
        <w:rPr>
          <w:lang w:eastAsia="zh-CN"/>
        </w:rPr>
        <w:t xml:space="preserve"> </w:t>
      </w:r>
      <w:r>
        <w:rPr>
          <w:lang w:eastAsia="zh-CN"/>
        </w:rPr>
        <w:t>轧管机延伸系数</w:t>
      </w:r>
    </w:p>
    <w:p w:rsidR="00C67970" w:rsidRDefault="00BC4CE2" w:rsidP="006647C5">
      <w:pPr>
        <w:spacing w:before="120" w:after="120"/>
      </w:pPr>
      <w:r>
        <w:t>1 2</w:t>
      </w:r>
    </w:p>
    <w:p w:rsidR="00C67970" w:rsidRDefault="00BC4CE2" w:rsidP="006647C5">
      <w:pPr>
        <w:spacing w:before="120" w:after="120"/>
      </w:pPr>
      <w:r>
        <w:t>fZNJ 1Z1 2</w:t>
      </w:r>
    </w:p>
    <w:p w:rsidR="00C67970" w:rsidRDefault="00BC4CE2" w:rsidP="006647C5">
      <w:pPr>
        <w:spacing w:before="120" w:after="120"/>
      </w:pPr>
      <w:r>
        <w:t>aD&lt;52dz!5D</w:t>
      </w:r>
      <w:r>
        <w:t>丨如</w:t>
      </w:r>
      <w:r>
        <w:t>D/MZS ^</w:t>
      </w:r>
    </w:p>
    <w:p w:rsidR="00C67970" w:rsidRDefault="00BC4CE2" w:rsidP="006647C5">
      <w:pPr>
        <w:spacing w:before="120" w:after="120"/>
      </w:pPr>
      <w:r>
        <w:t>D</w:t>
      </w:r>
      <w:r>
        <w:rPr>
          <w:vertAlign w:val="subscript"/>
        </w:rPr>
        <w:t>z</w:t>
      </w:r>
      <w:r>
        <w:t xml:space="preserve"> “ a = D j —ADkj dz = dz2= S</w:t>
      </w:r>
      <w:r>
        <w:t>；</w:t>
      </w:r>
      <w:r>
        <w:t xml:space="preserve"> + A(5&gt; dz ~ dzz ~ ct~2Sz ^tzi = —(0 </w:t>
      </w:r>
      <w:r>
        <w:rPr>
          <w:rFonts w:ascii="MS Mincho" w:eastAsia="MS Mincho" w:hAnsi="MS Mincho" w:cs="MS Mincho" w:hint="eastAsia"/>
        </w:rPr>
        <w:t>〜</w:t>
      </w:r>
      <w:r>
        <w:t>2) J^tZ2 = &lt;^Z</w:t>
      </w:r>
    </w:p>
    <w:p w:rsidR="00C67970" w:rsidRPr="00E13F16" w:rsidRDefault="00BC4CE2" w:rsidP="006647C5">
      <w:pPr>
        <w:spacing w:before="120" w:after="120"/>
      </w:pPr>
      <w:r>
        <w:t>Szi-0*S(Dz —Dtzi)</w:t>
      </w:r>
    </w:p>
    <w:p w:rsidR="00C67970" w:rsidRPr="00E13F16" w:rsidRDefault="00BC4CE2" w:rsidP="006647C5">
      <w:pPr>
        <w:spacing w:before="120" w:after="120"/>
      </w:pPr>
      <w:r>
        <w:t>J^z — Dd + ADd dz = dd t Add dz = Dz — 2(5z</w:t>
      </w:r>
    </w:p>
    <w:p w:rsidR="00C67970" w:rsidRPr="00E13F16" w:rsidRDefault="00BC4CE2" w:rsidP="006647C5">
      <w:pPr>
        <w:spacing w:before="120" w:after="120"/>
      </w:pPr>
      <w:r>
        <w:t>Dtz = — A</w:t>
      </w:r>
    </w:p>
    <w:p w:rsidR="00C67970" w:rsidRPr="00E13F16" w:rsidRDefault="00BC4CE2" w:rsidP="006647C5">
      <w:pPr>
        <w:spacing w:before="120" w:after="120"/>
      </w:pPr>
      <w:r>
        <w:t>y-zx</w:t>
      </w:r>
    </w:p>
    <w:p w:rsidR="00C67970" w:rsidRPr="00E13F16" w:rsidRDefault="00BC4CE2" w:rsidP="006647C5">
      <w:pPr>
        <w:spacing w:before="120" w:after="120"/>
      </w:pPr>
      <w:r>
        <w:t>f*zz</w:t>
      </w:r>
    </w:p>
    <w:p w:rsidR="00C67970" w:rsidRPr="00E13F16" w:rsidRDefault="00BC4CE2" w:rsidP="006647C5">
      <w:pPr>
        <w:spacing w:before="120" w:after="120"/>
      </w:pPr>
      <w:r>
        <w:t>(Om —</w:t>
      </w:r>
    </w:p>
    <w:p w:rsidR="00C67970" w:rsidRPr="00E13F16" w:rsidRDefault="00BC4CE2" w:rsidP="006647C5">
      <w:pPr>
        <w:spacing w:before="120" w:after="120"/>
      </w:pPr>
      <w:r>
        <w:t>(D</w:t>
      </w:r>
      <w:r>
        <w:rPr>
          <w:vertAlign w:val="subscript"/>
        </w:rPr>
        <w:t>z</w:t>
      </w:r>
      <w:r>
        <w:t xml:space="preserve"> ~dzi)Szi (Dz —&amp;z\)&amp;z\</w:t>
      </w:r>
    </w:p>
    <w:p w:rsidR="00C67970" w:rsidRPr="00E13F16" w:rsidRDefault="00BC4CE2" w:rsidP="006647C5">
      <w:pPr>
        <w:spacing w:before="120" w:after="120"/>
      </w:pPr>
      <w:r>
        <w:t>=</w:t>
      </w:r>
    </w:p>
    <w:p w:rsidR="00C67970" w:rsidRPr="00E13F16" w:rsidRDefault="00BC4CE2" w:rsidP="006647C5">
      <w:pPr>
        <w:spacing w:before="120" w:after="120"/>
      </w:pPr>
      <w:r>
        <w:t>(Pz — dzz)dzz</w:t>
      </w:r>
    </w:p>
    <w:p w:rsidR="00C67970" w:rsidRPr="00E13F16" w:rsidRDefault="00BC4CE2" w:rsidP="006647C5">
      <w:pPr>
        <w:spacing w:before="120" w:after="120"/>
      </w:pPr>
      <w:r>
        <w:t>(.Dm — (3m</w:t>
      </w:r>
    </w:p>
    <w:p w:rsidR="00C67970" w:rsidRPr="00E13F16" w:rsidRDefault="00BC4CE2" w:rsidP="006647C5">
      <w:pPr>
        <w:spacing w:before="120" w:after="120"/>
      </w:pPr>
      <w:r>
        <w:t>(.Dz —Sz)Sz</w:t>
      </w:r>
    </w:p>
    <w:p w:rsidR="00C67970" w:rsidRPr="00E13F16" w:rsidRDefault="00BC4CE2" w:rsidP="006647C5">
      <w:pPr>
        <w:spacing w:before="120" w:after="120"/>
      </w:pPr>
      <w:r>
        <w:t>f^z</w:t>
      </w:r>
    </w:p>
    <w:p w:rsidR="00C67970" w:rsidRPr="00E13F16" w:rsidRDefault="00BC4CE2" w:rsidP="006647C5">
      <w:pPr>
        <w:spacing w:before="120" w:after="120"/>
      </w:pPr>
      <w:r>
        <w:t xml:space="preserve">C-Pm </w:t>
      </w:r>
      <w:r>
        <w:t>一</w:t>
      </w:r>
      <w:r w:rsidRPr="00E13F16">
        <w:t xml:space="preserve"> </w:t>
      </w:r>
      <w:r>
        <w:t>) (5m {Dz — &lt;3z)&lt;3z</w:t>
      </w:r>
    </w:p>
    <w:p w:rsidR="00C67970" w:rsidRPr="00E13F16" w:rsidRDefault="00BC4CE2" w:rsidP="006647C5">
      <w:pPr>
        <w:spacing w:before="120" w:after="120"/>
      </w:pPr>
      <w:r>
        <w:t>Dj</w:t>
      </w:r>
    </w:p>
    <w:p w:rsidR="00C67970" w:rsidRPr="00E13F16" w:rsidRDefault="00BC4CE2" w:rsidP="006647C5">
      <w:pPr>
        <w:spacing w:before="120" w:after="120"/>
      </w:pPr>
      <w:r>
        <w:t>^~dT</w:t>
      </w:r>
    </w:p>
    <w:p w:rsidR="00C67970" w:rsidRPr="00E13F16" w:rsidRDefault="00BC4CE2" w:rsidP="006647C5">
      <w:pPr>
        <w:spacing w:before="120" w:after="120"/>
      </w:pPr>
      <w:r>
        <w:t xml:space="preserve">Adj ^0 </w:t>
      </w:r>
      <w:r>
        <w:t>三辊均整机的</w:t>
      </w:r>
      <w:r>
        <w:t>ADfr;</w:t>
      </w:r>
      <w:r w:rsidRPr="00E13F16">
        <w:t>■</w:t>
      </w:r>
      <w:r>
        <w:t>与</w:t>
      </w:r>
      <w:r>
        <w:t xml:space="preserve">A&amp; </w:t>
      </w:r>
      <w:r>
        <w:t>的关系查图</w:t>
      </w:r>
      <w:r>
        <w:t xml:space="preserve">23-20 </w:t>
      </w:r>
      <w:r>
        <w:t>连轧管</w:t>
      </w:r>
      <w:r>
        <w:t>* A=1</w:t>
      </w:r>
      <w:r>
        <w:rPr>
          <w:rFonts w:ascii="MS Mincho" w:eastAsia="MS Mincho" w:hAnsi="MS Mincho" w:cs="MS Mincho" w:hint="eastAsia"/>
        </w:rPr>
        <w:t>〜</w:t>
      </w:r>
      <w:r w:rsidRPr="00E13F16">
        <w:t>3</w:t>
      </w:r>
      <w:r>
        <w:t>毫米</w:t>
      </w:r>
      <w:r w:rsidRPr="00E13F16">
        <w:t xml:space="preserve"> </w:t>
      </w:r>
      <w:r>
        <w:t>三辊轧管机</w:t>
      </w:r>
      <w:r w:rsidRPr="00E13F16">
        <w:t>*</w:t>
      </w:r>
    </w:p>
    <w:p w:rsidR="00C67970" w:rsidRDefault="00BC4CE2" w:rsidP="006647C5">
      <w:pPr>
        <w:spacing w:before="120" w:after="120"/>
        <w:ind w:left="360" w:hanging="360"/>
      </w:pPr>
      <w:r>
        <w:t>~^~&lt;12</w:t>
      </w:r>
      <w:r>
        <w:t>时</w:t>
      </w:r>
      <w:r>
        <w:t>,A=0.03 oz</w:t>
      </w:r>
    </w:p>
    <w:p w:rsidR="00C67970" w:rsidRDefault="00BC4CE2" w:rsidP="006647C5">
      <w:pPr>
        <w:spacing w:before="120" w:after="120"/>
        <w:ind w:left="360" w:hanging="360"/>
      </w:pPr>
      <w:r>
        <w:t>(^7 —dz )</w:t>
      </w:r>
    </w:p>
    <w:p w:rsidR="00C67970" w:rsidRDefault="00BC4CE2" w:rsidP="006647C5">
      <w:pPr>
        <w:spacing w:before="120" w:after="120"/>
      </w:pPr>
      <w:r>
        <w:t>乳管机延伸系数的范围查表</w:t>
      </w:r>
      <w:r>
        <w:t xml:space="preserve"> 20-2</w:t>
      </w:r>
    </w:p>
    <w:p w:rsidR="00C67970" w:rsidRDefault="00BC4CE2" w:rsidP="006647C5">
      <w:pPr>
        <w:spacing w:before="120" w:after="120"/>
        <w:rPr>
          <w:lang w:eastAsia="zh-CN"/>
        </w:rPr>
      </w:pPr>
      <w:r>
        <w:rPr>
          <w:lang w:eastAsia="zh-CN"/>
        </w:rPr>
        <w:t>参</w:t>
      </w:r>
    </w:p>
    <w:p w:rsidR="00C67970" w:rsidRDefault="00BC4CE2" w:rsidP="006647C5">
      <w:pPr>
        <w:spacing w:before="120" w:after="120"/>
        <w:rPr>
          <w:lang w:eastAsia="zh-CN"/>
        </w:rPr>
      </w:pPr>
      <w:r>
        <w:rPr>
          <w:lang w:eastAsia="zh-CN"/>
        </w:rPr>
        <w:t>数</w:t>
      </w:r>
    </w:p>
    <w:p w:rsidR="00C67970" w:rsidRDefault="00BC4CE2" w:rsidP="006647C5">
      <w:pPr>
        <w:spacing w:before="120" w:after="120"/>
        <w:rPr>
          <w:lang w:eastAsia="zh-CN"/>
        </w:rPr>
      </w:pPr>
      <w:r>
        <w:rPr>
          <w:lang w:eastAsia="zh-CN"/>
        </w:rPr>
        <w:t>符号</w:t>
      </w:r>
    </w:p>
    <w:p w:rsidR="00C67970" w:rsidRDefault="00BC4CE2" w:rsidP="006647C5">
      <w:pPr>
        <w:spacing w:before="120" w:after="120"/>
        <w:rPr>
          <w:lang w:eastAsia="zh-CN"/>
        </w:rPr>
      </w:pPr>
      <w:r>
        <w:rPr>
          <w:lang w:eastAsia="zh-CN"/>
        </w:rPr>
        <w:t>计</w:t>
      </w:r>
    </w:p>
    <w:p w:rsidR="00C67970" w:rsidRDefault="00BC4CE2" w:rsidP="006647C5">
      <w:pPr>
        <w:spacing w:before="120" w:after="120"/>
        <w:rPr>
          <w:lang w:eastAsia="zh-CN"/>
        </w:rPr>
      </w:pPr>
      <w:r>
        <w:rPr>
          <w:lang w:eastAsia="zh-CN"/>
        </w:rPr>
        <w:t>自动轧管机组</w:t>
      </w:r>
    </w:p>
    <w:p w:rsidR="00C67970" w:rsidRDefault="00BC4CE2" w:rsidP="006647C5">
      <w:pPr>
        <w:spacing w:before="120" w:after="120"/>
        <w:rPr>
          <w:lang w:eastAsia="zh-CN"/>
        </w:rPr>
      </w:pPr>
      <w:r>
        <w:rPr>
          <w:lang w:eastAsia="zh-CN"/>
        </w:rPr>
        <w:t>算</w:t>
      </w:r>
    </w:p>
    <w:p w:rsidR="00C67970" w:rsidRDefault="00BC4CE2" w:rsidP="006647C5">
      <w:pPr>
        <w:spacing w:before="120" w:after="120"/>
        <w:rPr>
          <w:lang w:eastAsia="zh-CN"/>
        </w:rPr>
      </w:pPr>
      <w:r>
        <w:rPr>
          <w:lang w:eastAsia="zh-CN"/>
        </w:rPr>
        <w:t>公</w:t>
      </w:r>
    </w:p>
    <w:p w:rsidR="00C67970" w:rsidRDefault="00BC4CE2" w:rsidP="006647C5">
      <w:pPr>
        <w:spacing w:before="120" w:after="120"/>
        <w:rPr>
          <w:lang w:eastAsia="zh-CN"/>
        </w:rPr>
      </w:pPr>
      <w:r>
        <w:rPr>
          <w:lang w:eastAsia="zh-CN"/>
        </w:rPr>
        <w:t>式</w:t>
      </w:r>
    </w:p>
    <w:p w:rsidR="00C67970" w:rsidRDefault="00BC4CE2" w:rsidP="006647C5">
      <w:pPr>
        <w:spacing w:before="120" w:after="120"/>
        <w:rPr>
          <w:lang w:eastAsia="zh-CN"/>
        </w:rPr>
      </w:pPr>
      <w:r>
        <w:rPr>
          <w:lang w:eastAsia="zh-CN"/>
        </w:rPr>
        <w:t>连轧管机组三辊式轧管机组</w:t>
      </w:r>
    </w:p>
    <w:p w:rsidR="00C67970" w:rsidRDefault="00BC4CE2" w:rsidP="006647C5">
      <w:pPr>
        <w:spacing w:before="120" w:after="120"/>
        <w:rPr>
          <w:lang w:eastAsia="zh-CN"/>
        </w:rPr>
      </w:pPr>
      <w:r>
        <w:rPr>
          <w:lang w:eastAsia="zh-CN"/>
        </w:rPr>
        <w:t>说</w:t>
      </w:r>
    </w:p>
    <w:p w:rsidR="00C67970" w:rsidRDefault="00BC4CE2" w:rsidP="006647C5">
      <w:pPr>
        <w:spacing w:before="120" w:after="120"/>
        <w:rPr>
          <w:lang w:eastAsia="zh-CN"/>
        </w:rPr>
      </w:pPr>
      <w:r>
        <w:rPr>
          <w:lang w:eastAsia="zh-CN"/>
        </w:rPr>
        <w:t>明</w:t>
      </w:r>
    </w:p>
    <w:p w:rsidR="00C67970" w:rsidRDefault="00BC4CE2" w:rsidP="006647C5">
      <w:pPr>
        <w:spacing w:before="120" w:after="120"/>
        <w:rPr>
          <w:lang w:eastAsia="zh-CN"/>
        </w:rPr>
      </w:pPr>
      <w:r>
        <w:rPr>
          <w:lang w:eastAsia="zh-CN"/>
        </w:rPr>
        <w:t>热</w:t>
      </w:r>
    </w:p>
    <w:p w:rsidR="00C67970" w:rsidRDefault="00BC4CE2" w:rsidP="006647C5">
      <w:pPr>
        <w:spacing w:before="120" w:after="120"/>
        <w:rPr>
          <w:lang w:eastAsia="zh-CN"/>
        </w:rPr>
      </w:pPr>
      <w:r>
        <w:rPr>
          <w:lang w:eastAsia="zh-CN"/>
        </w:rPr>
        <w:t>成</w:t>
      </w:r>
    </w:p>
    <w:p w:rsidR="00C67970" w:rsidRDefault="00BC4CE2" w:rsidP="006647C5">
      <w:pPr>
        <w:spacing w:before="120" w:after="120"/>
        <w:rPr>
          <w:lang w:eastAsia="zh-CN"/>
        </w:rPr>
      </w:pPr>
      <w:r>
        <w:rPr>
          <w:lang w:eastAsia="zh-CN"/>
        </w:rPr>
        <w:t>品</w:t>
      </w:r>
    </w:p>
    <w:p w:rsidR="00C67970" w:rsidRDefault="00BC4CE2" w:rsidP="006647C5">
      <w:pPr>
        <w:spacing w:before="120" w:after="120"/>
        <w:rPr>
          <w:lang w:eastAsia="zh-CN"/>
        </w:rPr>
      </w:pPr>
      <w:r>
        <w:rPr>
          <w:lang w:eastAsia="zh-CN"/>
        </w:rPr>
        <w:t>管</w:t>
      </w:r>
    </w:p>
    <w:p w:rsidR="00C67970" w:rsidRDefault="00BC4CE2" w:rsidP="006647C5">
      <w:pPr>
        <w:spacing w:before="120" w:after="120"/>
        <w:rPr>
          <w:lang w:eastAsia="zh-CN"/>
        </w:rPr>
      </w:pPr>
      <w:r>
        <w:rPr>
          <w:lang w:eastAsia="zh-CN"/>
        </w:rPr>
        <w:t>尺</w:t>
      </w:r>
    </w:p>
    <w:p w:rsidR="00C67970" w:rsidRDefault="00BC4CE2" w:rsidP="006647C5">
      <w:pPr>
        <w:spacing w:before="120" w:after="120"/>
        <w:rPr>
          <w:lang w:eastAsia="zh-CN"/>
        </w:rPr>
      </w:pPr>
      <w:r>
        <w:rPr>
          <w:lang w:eastAsia="zh-CN"/>
        </w:rPr>
        <w:t>寸</w:t>
      </w:r>
    </w:p>
    <w:p w:rsidR="00C67970" w:rsidRDefault="00BC4CE2" w:rsidP="006647C5">
      <w:pPr>
        <w:spacing w:before="120" w:after="120"/>
        <w:rPr>
          <w:lang w:eastAsia="zh-CN"/>
        </w:rPr>
      </w:pPr>
      <w:r>
        <w:rPr>
          <w:lang w:eastAsia="zh-CN"/>
        </w:rPr>
        <w:t>外</w:t>
      </w:r>
    </w:p>
    <w:p w:rsidR="00C67970" w:rsidRDefault="00BC4CE2" w:rsidP="006647C5">
      <w:pPr>
        <w:spacing w:before="120" w:after="120"/>
        <w:rPr>
          <w:lang w:eastAsia="zh-CN"/>
        </w:rPr>
      </w:pPr>
      <w:r>
        <w:rPr>
          <w:lang w:eastAsia="zh-CN"/>
        </w:rPr>
        <w:t>壁</w:t>
      </w:r>
    </w:p>
    <w:p w:rsidR="00C67970" w:rsidRDefault="00BC4CE2" w:rsidP="006647C5">
      <w:pPr>
        <w:spacing w:before="120" w:after="120"/>
        <w:rPr>
          <w:lang w:eastAsia="zh-CN"/>
        </w:rPr>
      </w:pPr>
      <w:r>
        <w:rPr>
          <w:lang w:eastAsia="zh-CN"/>
        </w:rPr>
        <w:t>长</w:t>
      </w:r>
    </w:p>
    <w:p w:rsidR="00C67970" w:rsidRDefault="00BC4CE2" w:rsidP="006647C5">
      <w:pPr>
        <w:spacing w:before="120" w:after="120"/>
      </w:pPr>
      <w:r>
        <w:t>径</w:t>
      </w:r>
    </w:p>
    <w:p w:rsidR="00C67970" w:rsidRDefault="00BC4CE2" w:rsidP="006647C5">
      <w:pPr>
        <w:spacing w:before="120" w:after="120"/>
      </w:pPr>
      <w:r>
        <w:t>厚</w:t>
      </w:r>
    </w:p>
    <w:p w:rsidR="00C67970" w:rsidRDefault="00BC4CE2" w:rsidP="006647C5">
      <w:pPr>
        <w:spacing w:before="120" w:after="120"/>
      </w:pPr>
      <w:r>
        <w:t>径</w:t>
      </w:r>
    </w:p>
    <w:p w:rsidR="00C67970" w:rsidRDefault="00BC4CE2" w:rsidP="006647C5">
      <w:pPr>
        <w:spacing w:before="120" w:after="120"/>
      </w:pPr>
      <w:r>
        <w:t>度</w:t>
      </w:r>
    </w:p>
    <w:p w:rsidR="00C67970" w:rsidRDefault="00BC4CE2" w:rsidP="006647C5">
      <w:pPr>
        <w:spacing w:before="120" w:after="120"/>
      </w:pPr>
      <w:r>
        <w:t>D*</w:t>
      </w:r>
    </w:p>
    <w:p w:rsidR="00C67970" w:rsidRDefault="00BC4CE2" w:rsidP="006647C5">
      <w:pPr>
        <w:spacing w:before="120" w:after="120"/>
      </w:pPr>
      <w:r>
        <w:t>&lt;5</w:t>
      </w:r>
      <w:r>
        <w:rPr>
          <w:vertAlign w:val="superscript"/>
        </w:rPr>
        <w:t>/</w:t>
      </w:r>
      <w:r>
        <w:t>&lt;</w:t>
      </w:r>
    </w:p>
    <w:p w:rsidR="00C67970" w:rsidRDefault="00BC4CE2" w:rsidP="006647C5">
      <w:pPr>
        <w:spacing w:before="120" w:after="120"/>
      </w:pPr>
      <w:r>
        <w:t>B</w:t>
      </w:r>
      <w:r>
        <w:rPr>
          <w:vertAlign w:val="superscript"/>
        </w:rPr>
        <w:t>f</w:t>
      </w:r>
      <w:r>
        <w:rPr>
          <w:vertAlign w:val="subscript"/>
        </w:rPr>
        <w:t>c</w:t>
      </w:r>
      <w:r>
        <w:t xml:space="preserve"> = (1 + at) —P</w:t>
      </w:r>
      <w:r>
        <w:rPr>
          <w:vertAlign w:val="superscript"/>
        </w:rPr>
        <w:t>cmax</w:t>
      </w:r>
      <w:r>
        <w:t xml:space="preserve"> : D</w:t>
      </w:r>
      <w:r>
        <w:rPr>
          <w:vertAlign w:val="subscript"/>
        </w:rPr>
        <w:t>cm</w:t>
      </w:r>
      <w:r>
        <w:t>t</w:t>
      </w:r>
      <w:r>
        <w:rPr>
          <w:vertAlign w:val="subscript"/>
        </w:rPr>
        <w:t>n</w:t>
      </w:r>
      <w:r>
        <w:t>_</w:t>
      </w:r>
    </w:p>
    <w:p w:rsidR="00C67970" w:rsidRDefault="00BC4CE2" w:rsidP="006647C5">
      <w:pPr>
        <w:spacing w:before="120" w:after="120"/>
      </w:pPr>
      <w:r>
        <w:t>5cmax + &lt;5cmln</w:t>
      </w:r>
    </w:p>
    <w:p w:rsidR="00C67970" w:rsidRDefault="00BC4CE2" w:rsidP="006647C5">
      <w:pPr>
        <w:spacing w:before="120" w:after="120"/>
      </w:pPr>
      <w:r>
        <w:t>3</w:t>
      </w:r>
      <w:r>
        <w:rPr>
          <w:vertAlign w:val="superscript"/>
        </w:rPr>
        <w:t>/</w:t>
      </w:r>
      <w:r>
        <w:t>c =(l + at).</w:t>
      </w:r>
    </w:p>
    <w:p w:rsidR="00C67970" w:rsidRDefault="00BC4CE2" w:rsidP="006647C5">
      <w:pPr>
        <w:spacing w:before="120" w:after="120"/>
      </w:pPr>
      <w:r>
        <w:t>2</w:t>
      </w:r>
    </w:p>
    <w:p w:rsidR="00C67970" w:rsidRDefault="00BC4CE2" w:rsidP="006647C5">
      <w:pPr>
        <w:spacing w:before="120" w:after="120"/>
        <w:ind w:firstLine="360"/>
      </w:pPr>
      <w:r>
        <w:t>亡</w:t>
      </w:r>
      <w:r>
        <w:t>=800</w:t>
      </w:r>
      <w:r>
        <w:rPr>
          <w:rFonts w:ascii="MS Mincho" w:eastAsia="MS Mincho" w:hAnsi="MS Mincho" w:cs="MS Mincho" w:hint="eastAsia"/>
        </w:rPr>
        <w:t>〜</w:t>
      </w:r>
      <w:r>
        <w:t>900\</w:t>
      </w:r>
      <w:r>
        <w:t>：时，（</w:t>
      </w:r>
      <w:r>
        <w:t xml:space="preserve">1 + </w:t>
      </w:r>
      <w:r>
        <w:t>口（</w:t>
      </w:r>
      <w:r>
        <w:t xml:space="preserve">) =* 1.01 </w:t>
      </w:r>
      <w:r>
        <w:rPr>
          <w:rFonts w:ascii="MS Mincho" w:eastAsia="MS Mincho" w:hAnsi="MS Mincho" w:cs="MS Mincho" w:hint="eastAsia"/>
        </w:rPr>
        <w:t>〜</w:t>
      </w:r>
      <w:r>
        <w:t>1.013 t = 900</w:t>
      </w:r>
      <w:r>
        <w:rPr>
          <w:rFonts w:ascii="MS Mincho" w:eastAsia="MS Mincho" w:hAnsi="MS Mincho" w:cs="MS Mincho" w:hint="eastAsia"/>
        </w:rPr>
        <w:t>〜</w:t>
      </w:r>
      <w:r>
        <w:t>10001</w:t>
      </w:r>
      <w:r>
        <w:t>：时，（</w:t>
      </w:r>
      <w:r>
        <w:t>1 + at) *= 1.013</w:t>
      </w:r>
      <w:r>
        <w:rPr>
          <w:rFonts w:ascii="MS Mincho" w:eastAsia="MS Mincho" w:hAnsi="MS Mincho" w:cs="MS Mincho" w:hint="eastAsia"/>
        </w:rPr>
        <w:t>〜</w:t>
      </w:r>
      <w:r>
        <w:t xml:space="preserve">1.015 d* c </w:t>
      </w:r>
      <w:r>
        <w:rPr>
          <w:vertAlign w:val="superscript"/>
        </w:rPr>
        <w:t>=</w:t>
      </w:r>
      <w:r>
        <w:t xml:space="preserve"> jD</w:t>
      </w:r>
      <w:r>
        <w:rPr>
          <w:vertAlign w:val="superscript"/>
        </w:rPr>
        <w:t>7</w:t>
      </w:r>
      <w:r>
        <w:t xml:space="preserve"> c —26'c Li</w:t>
      </w:r>
      <w:r>
        <w:rPr>
          <w:vertAlign w:val="superscript"/>
        </w:rPr>
        <w:t>/</w:t>
      </w:r>
      <w:r>
        <w:t xml:space="preserve"> </w:t>
      </w:r>
      <w:r>
        <w:rPr>
          <w:vertAlign w:val="subscript"/>
        </w:rPr>
        <w:t>c</w:t>
      </w:r>
      <w:r>
        <w:t xml:space="preserve"> </w:t>
      </w:r>
      <w:r>
        <w:rPr>
          <w:vertAlign w:val="superscript"/>
        </w:rPr>
        <w:t>=</w:t>
      </w:r>
      <w:r>
        <w:t xml:space="preserve"> Wc Lie + Al</w:t>
      </w:r>
    </w:p>
    <w:p w:rsidR="00C67970" w:rsidRDefault="00BC4CE2" w:rsidP="006647C5">
      <w:pPr>
        <w:spacing w:before="120" w:after="120"/>
        <w:ind w:firstLine="360"/>
        <w:rPr>
          <w:lang w:eastAsia="zh-CN"/>
        </w:rPr>
      </w:pPr>
      <w:r>
        <w:rPr>
          <w:lang w:eastAsia="zh-CN"/>
        </w:rPr>
        <w:t>D</w:t>
      </w:r>
      <w:r>
        <w:rPr>
          <w:vertAlign w:val="subscript"/>
          <w:lang w:eastAsia="zh-CN"/>
        </w:rPr>
        <w:t>min</w:t>
      </w:r>
      <w:r>
        <w:rPr>
          <w:lang w:eastAsia="zh-CN"/>
        </w:rPr>
        <w:t>_</w:t>
      </w:r>
      <w:r>
        <w:rPr>
          <w:lang w:eastAsia="zh-CN"/>
        </w:rPr>
        <w:t>成品允许最</w:t>
      </w:r>
      <w:r>
        <w:rPr>
          <w:lang w:eastAsia="zh-CN"/>
        </w:rPr>
        <w:t xml:space="preserve"> </w:t>
      </w:r>
      <w:r>
        <w:rPr>
          <w:lang w:eastAsia="zh-CN"/>
        </w:rPr>
        <w:t>大及最小外径，亳米》</w:t>
      </w:r>
      <w:r>
        <w:rPr>
          <w:lang w:eastAsia="zh-CN"/>
        </w:rPr>
        <w:t xml:space="preserve"> (5cmax</w:t>
      </w:r>
      <w:r>
        <w:rPr>
          <w:lang w:eastAsia="zh-CN"/>
        </w:rPr>
        <w:t>、</w:t>
      </w:r>
      <w:r>
        <w:rPr>
          <w:lang w:eastAsia="zh-CN"/>
        </w:rPr>
        <w:t>(5cmln</w:t>
      </w:r>
      <w:r>
        <w:rPr>
          <w:lang w:eastAsia="zh-CN"/>
        </w:rPr>
        <w:t>成品允许最</w:t>
      </w:r>
      <w:r>
        <w:rPr>
          <w:lang w:eastAsia="zh-CN"/>
        </w:rPr>
        <w:t xml:space="preserve"> </w:t>
      </w:r>
      <w:r>
        <w:rPr>
          <w:lang w:eastAsia="zh-CN"/>
        </w:rPr>
        <w:t>大及最小壁厚，毫米</w:t>
      </w:r>
      <w:r>
        <w:rPr>
          <w:lang w:eastAsia="zh-CN"/>
        </w:rPr>
        <w:t xml:space="preserve">i </w:t>
      </w:r>
      <w:r>
        <w:rPr>
          <w:rFonts w:ascii="MS Mincho" w:eastAsia="MS Mincho" w:hAnsi="MS Mincho" w:cs="MS Mincho" w:hint="eastAsia"/>
          <w:lang w:eastAsia="zh-CN"/>
        </w:rPr>
        <w:t>〜</w:t>
      </w:r>
      <w:r>
        <w:rPr>
          <w:rFonts w:ascii="华文细黑" w:hAnsi="华文细黑" w:cs="华文细黑" w:hint="eastAsia"/>
          <w:lang w:eastAsia="zh-CN"/>
        </w:rPr>
        <w:t>一成品倍尺根数</w:t>
      </w:r>
      <w:r>
        <w:rPr>
          <w:lang w:eastAsia="zh-CN"/>
        </w:rPr>
        <w:t>I</w:t>
      </w:r>
    </w:p>
    <w:p w:rsidR="00C67970" w:rsidRDefault="00BC4CE2" w:rsidP="006647C5">
      <w:pPr>
        <w:spacing w:before="120" w:after="120"/>
        <w:ind w:firstLine="360"/>
        <w:rPr>
          <w:lang w:eastAsia="zh-CN"/>
        </w:rPr>
      </w:pPr>
      <w:r>
        <w:rPr>
          <w:lang w:eastAsia="zh-CN"/>
        </w:rPr>
        <w:t>成品定尺长度，亳米</w:t>
      </w:r>
      <w:r>
        <w:rPr>
          <w:lang w:eastAsia="zh-CN"/>
        </w:rPr>
        <w:t xml:space="preserve">| </w:t>
      </w:r>
      <w:r>
        <w:rPr>
          <w:lang w:eastAsia="zh-CN"/>
        </w:rPr>
        <w:t>切头、切尾长度</w:t>
      </w:r>
      <w:r>
        <w:rPr>
          <w:lang w:eastAsia="zh-CN"/>
        </w:rPr>
        <w:t>,</w:t>
      </w:r>
      <w:r>
        <w:rPr>
          <w:lang w:eastAsia="zh-CN"/>
        </w:rPr>
        <w:t>毫米</w:t>
      </w:r>
      <w:r>
        <w:rPr>
          <w:lang w:eastAsia="zh-CN"/>
        </w:rPr>
        <w:t>I D</w:t>
      </w:r>
      <w:r>
        <w:rPr>
          <w:vertAlign w:val="subscript"/>
          <w:lang w:eastAsia="zh-CN"/>
        </w:rPr>
        <w:t>c</w:t>
      </w:r>
      <w:r>
        <w:rPr>
          <w:lang w:eastAsia="zh-CN"/>
        </w:rPr>
        <w:t>、</w:t>
      </w:r>
      <w:r>
        <w:rPr>
          <w:lang w:eastAsia="zh-CN"/>
        </w:rPr>
        <w:t>&amp;</w:t>
      </w:r>
      <w:r>
        <w:rPr>
          <w:lang w:eastAsia="zh-CN"/>
        </w:rPr>
        <w:t>、</w:t>
      </w:r>
      <w:r>
        <w:rPr>
          <w:lang w:eastAsia="zh-CN"/>
        </w:rPr>
        <w:t>6</w:t>
      </w:r>
      <w:r>
        <w:rPr>
          <w:lang w:eastAsia="zh-CN"/>
        </w:rPr>
        <w:t>、</w:t>
      </w:r>
      <w:r>
        <w:rPr>
          <w:lang w:eastAsia="zh-CN"/>
        </w:rPr>
        <w:t>L</w:t>
      </w:r>
      <w:r>
        <w:rPr>
          <w:vertAlign w:val="subscript"/>
          <w:lang w:eastAsia="zh-CN"/>
        </w:rPr>
        <w:t>c</w:t>
      </w:r>
      <w:r>
        <w:rPr>
          <w:lang w:eastAsia="zh-CN"/>
        </w:rPr>
        <w:t xml:space="preserve"> _</w:t>
      </w:r>
      <w:r>
        <w:rPr>
          <w:lang w:eastAsia="zh-CN"/>
        </w:rPr>
        <w:t>成品</w:t>
      </w:r>
      <w:r>
        <w:rPr>
          <w:lang w:eastAsia="zh-CN"/>
        </w:rPr>
        <w:t xml:space="preserve"> </w:t>
      </w:r>
      <w:r>
        <w:rPr>
          <w:lang w:eastAsia="zh-CN"/>
        </w:rPr>
        <w:t>管相应冷尺寸</w:t>
      </w:r>
    </w:p>
    <w:p w:rsidR="00C67970" w:rsidRDefault="00BC4CE2" w:rsidP="006647C5">
      <w:pPr>
        <w:spacing w:before="120" w:after="120"/>
        <w:rPr>
          <w:lang w:eastAsia="zh-CN"/>
        </w:rPr>
      </w:pPr>
      <w:r>
        <w:rPr>
          <w:lang w:eastAsia="zh-CN"/>
        </w:rPr>
        <w:t>I</w:t>
      </w:r>
      <w:r>
        <w:rPr>
          <w:lang w:eastAsia="zh-CN"/>
        </w:rPr>
        <w:t>次穿孔《延伸</w:t>
      </w:r>
      <w:r>
        <w:rPr>
          <w:lang w:eastAsia="zh-CN"/>
        </w:rPr>
        <w:t>)</w:t>
      </w:r>
    </w:p>
    <w:p w:rsidR="00C67970" w:rsidRDefault="00BC4CE2" w:rsidP="006647C5">
      <w:pPr>
        <w:spacing w:before="120" w:after="120"/>
        <w:rPr>
          <w:lang w:eastAsia="zh-CN"/>
        </w:rPr>
      </w:pPr>
      <w:r>
        <w:rPr>
          <w:lang w:eastAsia="zh-CN"/>
        </w:rPr>
        <w:t>定张</w:t>
      </w:r>
    </w:p>
    <w:p w:rsidR="00C67970" w:rsidRDefault="00BC4CE2" w:rsidP="006647C5">
      <w:pPr>
        <w:spacing w:before="120" w:after="120"/>
        <w:rPr>
          <w:lang w:eastAsia="zh-CN"/>
        </w:rPr>
      </w:pPr>
      <w:r>
        <w:rPr>
          <w:lang w:eastAsia="zh-CN"/>
        </w:rPr>
        <w:t>减力</w:t>
      </w:r>
    </w:p>
    <w:p w:rsidR="00C67970" w:rsidRDefault="00BC4CE2" w:rsidP="006647C5">
      <w:pPr>
        <w:spacing w:before="120" w:after="120"/>
        <w:rPr>
          <w:lang w:eastAsia="zh-CN"/>
        </w:rPr>
      </w:pPr>
      <w:r>
        <w:rPr>
          <w:lang w:eastAsia="zh-CN"/>
        </w:rPr>
        <w:t>径减</w:t>
      </w:r>
    </w:p>
    <w:p w:rsidR="00C67970" w:rsidRDefault="00BC4CE2" w:rsidP="006647C5">
      <w:pPr>
        <w:spacing w:before="120" w:after="120"/>
        <w:rPr>
          <w:lang w:eastAsia="zh-CN"/>
        </w:rPr>
      </w:pPr>
      <w:r>
        <w:rPr>
          <w:lang w:eastAsia="zh-CN"/>
        </w:rPr>
        <w:t>或径</w:t>
      </w:r>
    </w:p>
    <w:p w:rsidR="00C67970" w:rsidRDefault="00BC4CE2" w:rsidP="006647C5">
      <w:pPr>
        <w:spacing w:before="120" w:after="120"/>
        <w:rPr>
          <w:lang w:eastAsia="zh-CN"/>
        </w:rPr>
      </w:pPr>
      <w:r>
        <w:rPr>
          <w:lang w:eastAsia="zh-CN"/>
        </w:rPr>
        <w:t>470</w:t>
      </w:r>
    </w:p>
    <w:p w:rsidR="00C67970" w:rsidRDefault="00BC4CE2" w:rsidP="006647C5">
      <w:pPr>
        <w:spacing w:before="120" w:after="120"/>
        <w:rPr>
          <w:lang w:eastAsia="zh-CN"/>
        </w:rPr>
      </w:pPr>
      <w:r>
        <w:rPr>
          <w:lang w:eastAsia="zh-CN"/>
        </w:rPr>
        <w:t>续表</w:t>
      </w:r>
      <w:r>
        <w:rPr>
          <w:lang w:eastAsia="zh-CN"/>
        </w:rPr>
        <w:t>26-1</w:t>
      </w:r>
    </w:p>
    <w:p w:rsidR="00C67970" w:rsidRDefault="00BC4CE2" w:rsidP="006647C5">
      <w:pPr>
        <w:spacing w:before="120" w:after="120"/>
        <w:rPr>
          <w:lang w:eastAsia="zh-CN"/>
        </w:rPr>
      </w:pPr>
      <w:r>
        <w:rPr>
          <w:lang w:eastAsia="zh-CN"/>
        </w:rPr>
        <w:t xml:space="preserve">m </w:t>
      </w:r>
      <w:r>
        <w:rPr>
          <w:lang w:eastAsia="zh-CN"/>
        </w:rPr>
        <w:t>距</w:t>
      </w:r>
    </w:p>
    <w:p w:rsidR="00C67970" w:rsidRDefault="00BC4CE2" w:rsidP="006647C5">
      <w:pPr>
        <w:spacing w:before="120" w:after="120"/>
        <w:rPr>
          <w:lang w:eastAsia="zh-CN"/>
        </w:rPr>
      </w:pPr>
      <w:r>
        <w:rPr>
          <w:lang w:eastAsia="zh-CN"/>
        </w:rPr>
        <w:t>顶杆位置</w:t>
      </w:r>
      <w:r>
        <w:rPr>
          <w:lang w:eastAsia="zh-CN"/>
        </w:rPr>
        <w:t xml:space="preserve"> </w:t>
      </w:r>
      <w:r>
        <w:rPr>
          <w:lang w:eastAsia="zh-CN"/>
        </w:rPr>
        <w:t>导板距离</w:t>
      </w:r>
    </w:p>
    <w:p w:rsidR="00C67970" w:rsidRDefault="00BC4CE2" w:rsidP="006647C5">
      <w:pPr>
        <w:spacing w:before="120" w:after="120"/>
      </w:pPr>
      <w:r>
        <w:t>B ckz</w:t>
      </w:r>
    </w:p>
    <w:p w:rsidR="00C67970" w:rsidRDefault="00BC4CE2" w:rsidP="006647C5">
      <w:pPr>
        <w:spacing w:before="120" w:after="120"/>
      </w:pPr>
      <w:r>
        <w:t>y</w:t>
      </w:r>
    </w:p>
    <w:p w:rsidR="00C67970" w:rsidRDefault="00BC4CE2" w:rsidP="006647C5">
      <w:pPr>
        <w:spacing w:before="120" w:after="120"/>
      </w:pPr>
      <w:r>
        <w:t>Lcki</w:t>
      </w:r>
    </w:p>
    <w:p w:rsidR="00C67970" w:rsidRDefault="00BC4CE2" w:rsidP="006647C5">
      <w:pPr>
        <w:spacing w:before="120" w:after="120"/>
      </w:pPr>
      <w:r>
        <w:t>公式</w:t>
      </w:r>
      <w:r>
        <w:t xml:space="preserve">(22-82) </w:t>
      </w:r>
      <w:r>
        <w:t>公式（</w:t>
      </w:r>
      <w:r>
        <w:t xml:space="preserve">22-33&gt; </w:t>
      </w:r>
      <w:r>
        <w:t>公式</w:t>
      </w:r>
      <w:r>
        <w:t>(22-84)</w:t>
      </w:r>
    </w:p>
    <w:p w:rsidR="00C67970" w:rsidRDefault="00BC4CE2" w:rsidP="006647C5">
      <w:pPr>
        <w:spacing w:before="120" w:after="120"/>
        <w:rPr>
          <w:lang w:eastAsia="zh-CN"/>
        </w:rPr>
      </w:pPr>
      <w:r>
        <w:rPr>
          <w:lang w:eastAsia="zh-CN"/>
        </w:rPr>
        <w:t>次</w:t>
      </w:r>
    </w:p>
    <w:p w:rsidR="00C67970" w:rsidRDefault="00BC4CE2" w:rsidP="006647C5">
      <w:pPr>
        <w:spacing w:before="120" w:after="120"/>
        <w:rPr>
          <w:lang w:eastAsia="zh-CN"/>
        </w:rPr>
      </w:pPr>
      <w:r>
        <w:rPr>
          <w:lang w:eastAsia="zh-CN"/>
        </w:rPr>
        <w:t>穿</w:t>
      </w:r>
    </w:p>
    <w:p w:rsidR="00C67970" w:rsidRDefault="00BC4CE2" w:rsidP="006647C5">
      <w:pPr>
        <w:spacing w:before="120" w:after="120"/>
        <w:rPr>
          <w:lang w:eastAsia="zh-CN"/>
        </w:rPr>
      </w:pPr>
      <w:r>
        <w:rPr>
          <w:lang w:eastAsia="zh-CN"/>
        </w:rPr>
        <w:t>孔</w:t>
      </w:r>
    </w:p>
    <w:p w:rsidR="00C67970" w:rsidRDefault="00BC4CE2" w:rsidP="006647C5">
      <w:pPr>
        <w:spacing w:before="120" w:after="120"/>
        <w:rPr>
          <w:lang w:eastAsia="zh-CN"/>
        </w:rPr>
      </w:pPr>
      <w:r>
        <w:rPr>
          <w:lang w:eastAsia="zh-CN"/>
        </w:rPr>
        <w:t>有二次穿孔时</w:t>
      </w:r>
      <w:r>
        <w:rPr>
          <w:lang w:eastAsia="zh-CN"/>
        </w:rPr>
        <w:t xml:space="preserve">: </w:t>
      </w:r>
      <w:r>
        <w:rPr>
          <w:lang w:eastAsia="zh-CN"/>
        </w:rPr>
        <w:t>穿后毛管外径</w:t>
      </w:r>
    </w:p>
    <w:p w:rsidR="00C67970" w:rsidRDefault="00BC4CE2" w:rsidP="006647C5">
      <w:pPr>
        <w:spacing w:before="120" w:after="120"/>
        <w:rPr>
          <w:lang w:eastAsia="zh-CN"/>
        </w:rPr>
      </w:pPr>
      <w:r>
        <w:rPr>
          <w:lang w:eastAsia="zh-CN"/>
        </w:rPr>
        <w:t>穿后毛管内径</w:t>
      </w:r>
      <w:r>
        <w:rPr>
          <w:lang w:eastAsia="zh-CN"/>
        </w:rPr>
        <w:t xml:space="preserve"> </w:t>
      </w:r>
      <w:r>
        <w:rPr>
          <w:lang w:eastAsia="zh-CN"/>
        </w:rPr>
        <w:t>穿后毛管壁厚</w:t>
      </w:r>
    </w:p>
    <w:p w:rsidR="00C67970" w:rsidRDefault="00BC4CE2" w:rsidP="006647C5">
      <w:pPr>
        <w:spacing w:before="120" w:after="120"/>
        <w:rPr>
          <w:lang w:eastAsia="zh-CN"/>
        </w:rPr>
      </w:pPr>
      <w:r>
        <w:rPr>
          <w:lang w:eastAsia="zh-CN"/>
        </w:rPr>
        <w:t>顶头直径</w:t>
      </w:r>
    </w:p>
    <w:p w:rsidR="00C67970" w:rsidRDefault="00BC4CE2" w:rsidP="006647C5">
      <w:pPr>
        <w:spacing w:before="120" w:after="120"/>
        <w:rPr>
          <w:lang w:eastAsia="zh-CN"/>
        </w:rPr>
      </w:pPr>
      <w:r>
        <w:rPr>
          <w:lang w:eastAsia="zh-CN"/>
        </w:rPr>
        <w:t>延伸系数</w:t>
      </w:r>
    </w:p>
    <w:p w:rsidR="00C67970" w:rsidRDefault="00BC4CE2" w:rsidP="006647C5">
      <w:pPr>
        <w:spacing w:before="120" w:after="120"/>
        <w:rPr>
          <w:lang w:eastAsia="zh-CN"/>
        </w:rPr>
      </w:pPr>
      <w:r>
        <w:rPr>
          <w:lang w:eastAsia="zh-CN"/>
        </w:rPr>
        <w:t>仅一次穿孔时</w:t>
      </w:r>
      <w:r>
        <w:rPr>
          <w:lang w:eastAsia="zh-CN"/>
        </w:rPr>
        <w:t xml:space="preserve">: </w:t>
      </w:r>
      <w:r>
        <w:rPr>
          <w:lang w:eastAsia="zh-CN"/>
        </w:rPr>
        <w:t>穿后毛管外径</w:t>
      </w:r>
      <w:r>
        <w:rPr>
          <w:lang w:eastAsia="zh-CN"/>
        </w:rPr>
        <w:t xml:space="preserve"> </w:t>
      </w:r>
      <w:r>
        <w:rPr>
          <w:lang w:eastAsia="zh-CN"/>
        </w:rPr>
        <w:t>穿后毛管壁厚</w:t>
      </w:r>
    </w:p>
    <w:p w:rsidR="00C67970" w:rsidRDefault="00BC4CE2" w:rsidP="006647C5">
      <w:pPr>
        <w:spacing w:before="120" w:after="120"/>
        <w:rPr>
          <w:lang w:eastAsia="zh-CN"/>
        </w:rPr>
      </w:pPr>
      <w:r>
        <w:rPr>
          <w:lang w:eastAsia="zh-CN"/>
        </w:rPr>
        <w:t>穿后毛管内径</w:t>
      </w:r>
    </w:p>
    <w:p w:rsidR="00C67970" w:rsidRDefault="00BC4CE2" w:rsidP="006647C5">
      <w:pPr>
        <w:spacing w:before="120" w:after="120"/>
        <w:rPr>
          <w:lang w:eastAsia="zh-CN"/>
        </w:rPr>
      </w:pPr>
      <w:r>
        <w:rPr>
          <w:lang w:eastAsia="zh-CN"/>
        </w:rPr>
        <w:t>延伸系数</w:t>
      </w:r>
    </w:p>
    <w:p w:rsidR="00C67970" w:rsidRDefault="00BC4CE2" w:rsidP="006647C5">
      <w:pPr>
        <w:spacing w:before="120" w:after="120"/>
        <w:rPr>
          <w:lang w:eastAsia="zh-CN"/>
        </w:rPr>
      </w:pPr>
      <w:r>
        <w:rPr>
          <w:lang w:eastAsia="zh-CN"/>
        </w:rPr>
        <w:t>辊</w:t>
      </w:r>
      <w:r>
        <w:rPr>
          <w:lang w:eastAsia="zh-CN"/>
        </w:rPr>
        <w:t xml:space="preserve"> </w:t>
      </w:r>
      <w:r>
        <w:rPr>
          <w:lang w:eastAsia="zh-CN"/>
        </w:rPr>
        <w:t>距</w:t>
      </w:r>
      <w:r>
        <w:rPr>
          <w:lang w:eastAsia="zh-CN"/>
        </w:rPr>
        <w:t xml:space="preserve"> </w:t>
      </w:r>
      <w:r>
        <w:rPr>
          <w:lang w:eastAsia="zh-CN"/>
        </w:rPr>
        <w:t>导板距</w:t>
      </w:r>
      <w:r>
        <w:rPr>
          <w:lang w:eastAsia="zh-CN"/>
        </w:rPr>
        <w:t xml:space="preserve"> </w:t>
      </w:r>
      <w:r>
        <w:rPr>
          <w:lang w:eastAsia="zh-CN"/>
        </w:rPr>
        <w:t>顶头位置</w:t>
      </w:r>
      <w:r>
        <w:rPr>
          <w:lang w:eastAsia="zh-CN"/>
        </w:rPr>
        <w:t xml:space="preserve"> </w:t>
      </w:r>
      <w:r>
        <w:rPr>
          <w:lang w:eastAsia="zh-CN"/>
        </w:rPr>
        <w:t>顶杆位置</w:t>
      </w:r>
    </w:p>
    <w:p w:rsidR="00C67970" w:rsidRPr="00E13F16" w:rsidRDefault="00BC4CE2" w:rsidP="006647C5">
      <w:pPr>
        <w:spacing w:before="120" w:after="120"/>
      </w:pPr>
      <w:r>
        <w:t>D</w:t>
      </w:r>
      <w:r>
        <w:rPr>
          <w:vertAlign w:val="subscript"/>
        </w:rPr>
        <w:t>mi</w:t>
      </w:r>
    </w:p>
    <w:p w:rsidR="00C67970" w:rsidRPr="00E13F16" w:rsidRDefault="00BC4CE2" w:rsidP="006647C5">
      <w:pPr>
        <w:spacing w:before="120" w:after="120"/>
      </w:pPr>
      <w:r>
        <w:t>d mi</w:t>
      </w:r>
    </w:p>
    <w:p w:rsidR="00C67970" w:rsidRPr="00E13F16" w:rsidRDefault="00BC4CE2" w:rsidP="006647C5">
      <w:pPr>
        <w:spacing w:before="120" w:after="120"/>
      </w:pPr>
      <w:r>
        <w:t>(5mi</w:t>
      </w:r>
    </w:p>
    <w:p w:rsidR="00C67970" w:rsidRPr="00E13F16" w:rsidRDefault="00BC4CE2" w:rsidP="006647C5">
      <w:pPr>
        <w:spacing w:before="120" w:after="120"/>
      </w:pPr>
      <w:r>
        <w:t>D</w:t>
      </w:r>
      <w:r>
        <w:rPr>
          <w:vertAlign w:val="subscript"/>
        </w:rPr>
        <w:t>n</w:t>
      </w:r>
    </w:p>
    <w:p w:rsidR="00C67970" w:rsidRPr="00E13F16" w:rsidRDefault="00BC4CE2" w:rsidP="006647C5">
      <w:pPr>
        <w:spacing w:before="120" w:after="120"/>
      </w:pPr>
      <w:r>
        <w:t>^ck\</w:t>
      </w:r>
    </w:p>
    <w:p w:rsidR="00C67970" w:rsidRPr="00E13F16" w:rsidRDefault="00BC4CE2" w:rsidP="006647C5">
      <w:pPr>
        <w:spacing w:before="120" w:after="120"/>
      </w:pPr>
      <w:r>
        <w:t>Dmt</w:t>
      </w:r>
    </w:p>
    <w:p w:rsidR="00C67970" w:rsidRPr="00E13F16" w:rsidRDefault="00BC4CE2" w:rsidP="006647C5">
      <w:pPr>
        <w:spacing w:before="120" w:after="120"/>
      </w:pPr>
      <w:r>
        <w:t>^ck</w:t>
      </w:r>
    </w:p>
    <w:p w:rsidR="00C67970" w:rsidRPr="00E13F16" w:rsidRDefault="00BC4CE2" w:rsidP="006647C5">
      <w:pPr>
        <w:spacing w:before="120" w:after="120"/>
      </w:pPr>
      <w:r>
        <w:t>Bek</w:t>
      </w:r>
    </w:p>
    <w:p w:rsidR="00C67970" w:rsidRPr="00E13F16" w:rsidRDefault="00BC4CE2" w:rsidP="006647C5">
      <w:pPr>
        <w:spacing w:before="120" w:after="120"/>
      </w:pPr>
      <w:r>
        <w:t>Lck</w:t>
      </w:r>
    </w:p>
    <w:p w:rsidR="00C67970" w:rsidRPr="00E13F16" w:rsidRDefault="00BC4CE2" w:rsidP="006647C5">
      <w:pPr>
        <w:spacing w:before="120" w:after="120"/>
      </w:pPr>
      <w:r>
        <w:t>D,</w:t>
      </w:r>
    </w:p>
    <w:p w:rsidR="00C67970" w:rsidRPr="00E13F16" w:rsidRDefault="00BC4CE2" w:rsidP="006647C5">
      <w:pPr>
        <w:spacing w:before="120" w:after="120"/>
      </w:pPr>
      <w:r>
        <w:t>D,</w:t>
      </w:r>
    </w:p>
    <w:p w:rsidR="00C67970" w:rsidRPr="00E13F16" w:rsidRDefault="00BC4CE2" w:rsidP="006647C5">
      <w:pPr>
        <w:spacing w:before="120" w:after="120"/>
      </w:pPr>
      <w:r>
        <w:t>D,</w:t>
      </w:r>
    </w:p>
    <w:p w:rsidR="00C67970" w:rsidRPr="00E13F16" w:rsidRDefault="00BC4CE2" w:rsidP="006647C5">
      <w:pPr>
        <w:spacing w:before="120" w:after="120"/>
      </w:pPr>
      <w:r>
        <w:t>.5v/^</w:t>
      </w:r>
    </w:p>
    <w:p w:rsidR="00C67970" w:rsidRPr="00E13F16" w:rsidRDefault="00BC4CE2" w:rsidP="006647C5">
      <w:pPr>
        <w:spacing w:before="120" w:after="120"/>
      </w:pPr>
      <w:r>
        <w:t>Du = d</w:t>
      </w:r>
    </w:p>
    <w:p w:rsidR="00C67970" w:rsidRPr="00E13F16" w:rsidRDefault="00BC4CE2" w:rsidP="006647C5">
      <w:pPr>
        <w:spacing w:before="120" w:after="120"/>
      </w:pPr>
      <w:r>
        <w:t>f^ck</w:t>
      </w:r>
    </w:p>
    <w:p w:rsidR="00C67970" w:rsidRPr="00E13F16" w:rsidRDefault="00BC4CE2" w:rsidP="006647C5">
      <w:pPr>
        <w:spacing w:before="120" w:after="120"/>
      </w:pPr>
      <w:r>
        <w:t>1.2</w:t>
      </w:r>
    </w:p>
    <w:p w:rsidR="00C67970" w:rsidRPr="00E13F16" w:rsidRDefault="00BC4CE2" w:rsidP="006647C5">
      <w:pPr>
        <w:spacing w:before="120" w:after="120"/>
      </w:pPr>
      <w:r>
        <w:t>0,5(D</w:t>
      </w:r>
      <w:r>
        <w:rPr>
          <w:vertAlign w:val="subscript"/>
        </w:rPr>
        <w:t>m</w:t>
      </w:r>
      <w:r>
        <w:t>i — d</w:t>
      </w:r>
      <w:r>
        <w:rPr>
          <w:vertAlign w:val="subscript"/>
        </w:rPr>
        <w:t>m</w:t>
      </w:r>
      <w:r>
        <w:t>i) D</w:t>
      </w:r>
      <w:r>
        <w:rPr>
          <w:vertAlign w:val="subscript"/>
        </w:rPr>
        <w:t>m</w:t>
      </w:r>
      <w:r>
        <w:t>l</w:t>
      </w:r>
    </w:p>
    <w:p w:rsidR="00C67970" w:rsidRPr="00E13F16" w:rsidRDefault="00BC4CE2" w:rsidP="006647C5">
      <w:pPr>
        <w:spacing w:before="120" w:after="120"/>
      </w:pPr>
      <w:r>
        <w:t>3%/ (3 mi</w:t>
      </w:r>
    </w:p>
    <w:p w:rsidR="00C67970" w:rsidRPr="00E13F16" w:rsidRDefault="00BC4CE2" w:rsidP="006647C5">
      <w:pPr>
        <w:spacing w:before="120" w:after="120"/>
      </w:pPr>
      <w:r>
        <w:t>dml)6m</w:t>
      </w:r>
    </w:p>
    <w:p w:rsidR="00C67970" w:rsidRPr="00E13F16" w:rsidRDefault="00BC4CE2" w:rsidP="006647C5">
      <w:pPr>
        <w:spacing w:before="120" w:after="120"/>
      </w:pPr>
      <w:r>
        <w:t>Dml ~ — dm + i5mi = &lt;52 + A(5z '</w:t>
      </w:r>
    </w:p>
    <w:p w:rsidR="00C67970" w:rsidRPr="00E13F16" w:rsidRDefault="00BC4CE2" w:rsidP="006647C5">
      <w:pPr>
        <w:spacing w:before="120" w:after="120"/>
      </w:pPr>
      <w:r>
        <w:t xml:space="preserve">-Sz + 2 </w:t>
      </w:r>
      <w:r>
        <w:rPr>
          <w:vertAlign w:val="superscript"/>
        </w:rPr>
        <w:t>3</w:t>
      </w:r>
      <w:r>
        <w:t>\/dz</w:t>
      </w:r>
    </w:p>
    <w:p w:rsidR="00C67970" w:rsidRPr="00E13F16" w:rsidRDefault="00BC4CE2" w:rsidP="006647C5">
      <w:pPr>
        <w:spacing w:before="120" w:after="120"/>
      </w:pPr>
      <w:r>
        <w:t>d</w:t>
      </w:r>
      <w:r>
        <w:rPr>
          <w:vertAlign w:val="subscript"/>
        </w:rPr>
        <w:t>m</w:t>
      </w:r>
      <w:r>
        <w:t>i = dzi+ Lm = dz\</w:t>
      </w:r>
    </w:p>
    <w:p w:rsidR="00C67970" w:rsidRPr="00E13F16" w:rsidRDefault="00BC4CE2" w:rsidP="006647C5">
      <w:pPr>
        <w:spacing w:before="120" w:after="120"/>
      </w:pPr>
      <w:r>
        <w:t>+ ^</w:t>
      </w:r>
      <w:r>
        <w:rPr>
          <w:vertAlign w:val="superscript"/>
        </w:rPr>
        <w:t>Zl</w:t>
      </w:r>
      <w:r>
        <w:t xml:space="preserve"> +</w:t>
      </w:r>
    </w:p>
    <w:p w:rsidR="00C67970" w:rsidRPr="00E13F16" w:rsidRDefault="00BC4CE2" w:rsidP="006647C5">
      <w:pPr>
        <w:spacing w:before="120" w:after="120"/>
      </w:pPr>
      <w:r>
        <w:t>^ck</w:t>
      </w:r>
    </w:p>
    <w:p w:rsidR="00C67970" w:rsidRPr="00E13F16" w:rsidRDefault="00BC4CE2" w:rsidP="006647C5">
      <w:pPr>
        <w:spacing w:before="120" w:after="120"/>
      </w:pPr>
      <w:r>
        <w:t>AiDm — dm)di</w:t>
      </w:r>
    </w:p>
    <w:p w:rsidR="00C67970" w:rsidRPr="00E13F16" w:rsidRDefault="00BC4CE2" w:rsidP="006647C5">
      <w:pPr>
        <w:spacing w:before="120" w:after="120"/>
      </w:pPr>
      <w:r>
        <w:t>公式（</w:t>
      </w:r>
      <w:r>
        <w:t xml:space="preserve">22-75) </w:t>
      </w:r>
      <w:r>
        <w:t>公式（</w:t>
      </w:r>
      <w:r>
        <w:t xml:space="preserve">22-78) </w:t>
      </w:r>
      <w:r>
        <w:t>公式（</w:t>
      </w:r>
      <w:r>
        <w:t xml:space="preserve">22-76) </w:t>
      </w:r>
      <w:r>
        <w:t>公式（</w:t>
      </w:r>
      <w:r>
        <w:t>22-77)</w:t>
      </w:r>
    </w:p>
    <w:p w:rsidR="00C67970" w:rsidRPr="00E13F16" w:rsidRDefault="00BC4CE2" w:rsidP="006647C5">
      <w:pPr>
        <w:spacing w:before="120" w:after="120"/>
      </w:pPr>
      <w:r>
        <w:t>Dm — dm + 2Sfn</w:t>
      </w:r>
    </w:p>
    <w:p w:rsidR="00C67970" w:rsidRPr="00E13F16" w:rsidRDefault="00BC4CE2" w:rsidP="006647C5">
      <w:pPr>
        <w:spacing w:before="120" w:after="120"/>
      </w:pPr>
      <w:r>
        <w:t>Sm= Sz + Adz</w:t>
      </w:r>
    </w:p>
    <w:p w:rsidR="00C67970" w:rsidRPr="00E13F16" w:rsidRDefault="00BC4CE2" w:rsidP="006647C5">
      <w:pPr>
        <w:spacing w:before="120" w:after="120"/>
      </w:pPr>
      <w:r>
        <w:t>dm = Dtz + Am =dz —A +Am</w:t>
      </w:r>
    </w:p>
    <w:p w:rsidR="00C67970" w:rsidRPr="00E13F16" w:rsidRDefault="00BC4CE2" w:rsidP="006647C5">
      <w:pPr>
        <w:spacing w:before="120" w:after="120"/>
      </w:pPr>
      <w:r>
        <w:t>公式（</w:t>
      </w:r>
      <w:r>
        <w:t xml:space="preserve">22 75) </w:t>
      </w:r>
      <w:r>
        <w:t>公式（</w:t>
      </w:r>
      <w:r>
        <w:t xml:space="preserve">22-7S) </w:t>
      </w:r>
      <w:r>
        <w:t>公式（</w:t>
      </w:r>
      <w:r>
        <w:t xml:space="preserve">22-76) </w:t>
      </w:r>
      <w:r>
        <w:t>公式（</w:t>
      </w:r>
      <w:r>
        <w:t>22:77)</w:t>
      </w:r>
    </w:p>
    <w:p w:rsidR="00C67970" w:rsidRDefault="00BC4CE2" w:rsidP="006647C5">
      <w:pPr>
        <w:spacing w:before="120" w:after="120"/>
        <w:ind w:left="360" w:hanging="360"/>
        <w:rPr>
          <w:lang w:eastAsia="zh-CN"/>
        </w:rPr>
      </w:pPr>
      <w:r>
        <w:rPr>
          <w:lang w:eastAsia="zh-CN"/>
        </w:rPr>
        <w:t>连轧管机组：</w:t>
      </w:r>
    </w:p>
    <w:p w:rsidR="00C67970" w:rsidRDefault="00BC4CE2" w:rsidP="006647C5">
      <w:pPr>
        <w:spacing w:before="120" w:after="120"/>
        <w:rPr>
          <w:lang w:eastAsia="zh-CN"/>
        </w:rPr>
      </w:pPr>
      <w:r>
        <w:rPr>
          <w:lang w:eastAsia="zh-CN"/>
        </w:rPr>
        <w:t xml:space="preserve">Mc* = 1.8 </w:t>
      </w:r>
      <w:r>
        <w:rPr>
          <w:rFonts w:ascii="MS Mincho" w:eastAsia="MS Mincho" w:hAnsi="MS Mincho" w:cs="MS Mincho" w:hint="eastAsia"/>
          <w:lang w:eastAsia="zh-CN"/>
        </w:rPr>
        <w:t>〜</w:t>
      </w:r>
      <w:r>
        <w:rPr>
          <w:lang w:eastAsia="zh-CN"/>
        </w:rPr>
        <w:t>4.5 Am = 5</w:t>
      </w:r>
      <w:r>
        <w:rPr>
          <w:rFonts w:ascii="MS Mincho" w:eastAsia="MS Mincho" w:hAnsi="MS Mincho" w:cs="MS Mincho" w:hint="eastAsia"/>
          <w:lang w:eastAsia="zh-CN"/>
        </w:rPr>
        <w:t>〜</w:t>
      </w:r>
      <w:r>
        <w:rPr>
          <w:lang w:eastAsia="zh-CN"/>
        </w:rPr>
        <w:t>12</w:t>
      </w:r>
      <w:r>
        <w:rPr>
          <w:lang w:eastAsia="zh-CN"/>
        </w:rPr>
        <w:t>毫米</w:t>
      </w:r>
      <w:r>
        <w:rPr>
          <w:lang w:eastAsia="zh-CN"/>
        </w:rPr>
        <w:t xml:space="preserve"> </w:t>
      </w:r>
      <w:r>
        <w:rPr>
          <w:lang w:eastAsia="zh-CN"/>
        </w:rPr>
        <w:t>厶</w:t>
      </w:r>
      <w:r>
        <w:rPr>
          <w:lang w:eastAsia="zh-CN"/>
        </w:rPr>
        <w:t>=1</w:t>
      </w:r>
      <w:r>
        <w:rPr>
          <w:rFonts w:ascii="MS Mincho" w:eastAsia="MS Mincho" w:hAnsi="MS Mincho" w:cs="MS Mincho" w:hint="eastAsia"/>
          <w:lang w:eastAsia="zh-CN"/>
        </w:rPr>
        <w:t>〜</w:t>
      </w:r>
      <w:r>
        <w:rPr>
          <w:lang w:eastAsia="zh-CN"/>
        </w:rPr>
        <w:t>3</w:t>
      </w:r>
      <w:r>
        <w:rPr>
          <w:lang w:eastAsia="zh-CN"/>
        </w:rPr>
        <w:t>毫米</w:t>
      </w:r>
      <w:r>
        <w:rPr>
          <w:lang w:eastAsia="zh-CN"/>
        </w:rPr>
        <w:t xml:space="preserve"> Adz =8</w:t>
      </w:r>
      <w:r>
        <w:rPr>
          <w:rFonts w:ascii="MS Mincho" w:eastAsia="MS Mincho" w:hAnsi="MS Mincho" w:cs="MS Mincho" w:hint="eastAsia"/>
          <w:lang w:eastAsia="zh-CN"/>
        </w:rPr>
        <w:t>〜</w:t>
      </w:r>
      <w:r>
        <w:rPr>
          <w:lang w:eastAsia="zh-CN"/>
        </w:rPr>
        <w:t>14</w:t>
      </w:r>
      <w:r>
        <w:rPr>
          <w:lang w:eastAsia="zh-CN"/>
        </w:rPr>
        <w:t>毫米</w:t>
      </w:r>
      <w:r>
        <w:rPr>
          <w:lang w:eastAsia="zh-CN"/>
        </w:rPr>
        <w:t xml:space="preserve"> </w:t>
      </w:r>
      <w:r>
        <w:rPr>
          <w:lang w:eastAsia="zh-CN"/>
        </w:rPr>
        <w:t>三辊式轧管机组</w:t>
      </w:r>
      <w:r>
        <w:rPr>
          <w:lang w:eastAsia="zh-CN"/>
        </w:rPr>
        <w:t xml:space="preserve"> Pc6 = l_5 </w:t>
      </w:r>
      <w:r>
        <w:rPr>
          <w:rFonts w:ascii="MS Mincho" w:eastAsia="MS Mincho" w:hAnsi="MS Mincho" w:cs="MS Mincho" w:hint="eastAsia"/>
          <w:lang w:eastAsia="zh-CN"/>
        </w:rPr>
        <w:t>〜</w:t>
      </w:r>
      <w:r>
        <w:rPr>
          <w:lang w:eastAsia="zh-CN"/>
        </w:rPr>
        <w:t>3.5</w:t>
      </w:r>
    </w:p>
    <w:p w:rsidR="00C67970" w:rsidRDefault="00BC4CE2" w:rsidP="006647C5">
      <w:pPr>
        <w:spacing w:before="120" w:after="120"/>
        <w:rPr>
          <w:lang w:eastAsia="zh-CN"/>
        </w:rPr>
      </w:pPr>
      <w:r>
        <w:rPr>
          <w:lang w:eastAsia="zh-CN"/>
        </w:rPr>
        <w:t>Am ~ 8</w:t>
      </w:r>
      <w:r>
        <w:rPr>
          <w:rFonts w:ascii="MS Mincho" w:eastAsia="MS Mincho" w:hAnsi="MS Mincho" w:cs="MS Mincho" w:hint="eastAsia"/>
          <w:lang w:eastAsia="zh-CN"/>
        </w:rPr>
        <w:t>〜</w:t>
      </w:r>
      <w:r>
        <w:rPr>
          <w:lang w:eastAsia="zh-CN"/>
        </w:rPr>
        <w:t>12</w:t>
      </w:r>
      <w:r>
        <w:rPr>
          <w:lang w:eastAsia="zh-CN"/>
        </w:rPr>
        <w:t>毫米</w:t>
      </w:r>
      <w:r>
        <w:rPr>
          <w:lang w:eastAsia="zh-CN"/>
        </w:rPr>
        <w:t xml:space="preserve"> =3</w:t>
      </w:r>
      <w:r>
        <w:rPr>
          <w:rFonts w:ascii="MS Mincho" w:eastAsia="MS Mincho" w:hAnsi="MS Mincho" w:cs="MS Mincho" w:hint="eastAsia"/>
          <w:lang w:eastAsia="zh-CN"/>
        </w:rPr>
        <w:t>〜</w:t>
      </w:r>
      <w:r>
        <w:rPr>
          <w:lang w:eastAsia="zh-CN"/>
        </w:rPr>
        <w:t>20</w:t>
      </w:r>
      <w:r>
        <w:rPr>
          <w:lang w:eastAsia="zh-CN"/>
        </w:rPr>
        <w:t>毫米</w:t>
      </w:r>
      <w:r>
        <w:rPr>
          <w:lang w:eastAsia="zh-CN"/>
        </w:rPr>
        <w:t xml:space="preserve"> </w:t>
      </w:r>
      <w:r>
        <w:rPr>
          <w:lang w:eastAsia="zh-CN"/>
        </w:rPr>
        <w:t>自动轧管机组</w:t>
      </w:r>
      <w:r>
        <w:rPr>
          <w:lang w:eastAsia="zh-CN"/>
        </w:rPr>
        <w:t xml:space="preserve"> ^ck\ ~ 1-5</w:t>
      </w:r>
      <w:r>
        <w:rPr>
          <w:rFonts w:ascii="MS Mincho" w:eastAsia="MS Mincho" w:hAnsi="MS Mincho" w:cs="MS Mincho" w:hint="eastAsia"/>
          <w:lang w:eastAsia="zh-CN"/>
        </w:rPr>
        <w:t>〜</w:t>
      </w:r>
      <w:r>
        <w:rPr>
          <w:lang w:eastAsia="zh-CN"/>
        </w:rPr>
        <w:t>2.0 ^cki — 1.3</w:t>
      </w:r>
      <w:r>
        <w:rPr>
          <w:rFonts w:ascii="MS Mincho" w:eastAsia="MS Mincho" w:hAnsi="MS Mincho" w:cs="MS Mincho" w:hint="eastAsia"/>
          <w:lang w:eastAsia="zh-CN"/>
        </w:rPr>
        <w:t>〜</w:t>
      </w:r>
      <w:r>
        <w:rPr>
          <w:lang w:eastAsia="zh-CN"/>
        </w:rPr>
        <w:t>4_5</w:t>
      </w:r>
    </w:p>
    <w:p w:rsidR="00C67970" w:rsidRDefault="00BC4CE2" w:rsidP="006647C5">
      <w:pPr>
        <w:spacing w:before="120" w:after="120"/>
        <w:ind w:left="360" w:hanging="360"/>
        <w:rPr>
          <w:lang w:eastAsia="zh-CN"/>
        </w:rPr>
      </w:pPr>
      <w:r>
        <w:rPr>
          <w:lang w:eastAsia="zh-CN"/>
        </w:rPr>
        <w:t>三辊和连轧管机组顶头直径</w:t>
      </w:r>
      <w:r>
        <w:rPr>
          <w:lang w:eastAsia="zh-CN"/>
        </w:rPr>
        <w:t xml:space="preserve"> Dm</w:t>
      </w:r>
    </w:p>
    <w:p w:rsidR="00C67970" w:rsidRDefault="00BC4CE2" w:rsidP="006647C5">
      <w:pPr>
        <w:spacing w:before="120" w:after="120"/>
        <w:rPr>
          <w:lang w:eastAsia="zh-CN"/>
        </w:rPr>
      </w:pPr>
      <w:r>
        <w:rPr>
          <w:lang w:eastAsia="zh-CN"/>
        </w:rPr>
        <w:t>Dt = dt</w:t>
      </w:r>
    </w:p>
    <w:p w:rsidR="00C67970" w:rsidRDefault="00BC4CE2" w:rsidP="006647C5">
      <w:pPr>
        <w:spacing w:before="120" w:after="120"/>
        <w:rPr>
          <w:lang w:eastAsia="zh-CN"/>
        </w:rPr>
      </w:pPr>
      <w:r>
        <w:rPr>
          <w:lang w:eastAsia="zh-CN"/>
        </w:rPr>
        <w:t>5\/ di</w:t>
      </w:r>
    </w:p>
    <w:p w:rsidR="00C67970" w:rsidRDefault="00BC4CE2" w:rsidP="006647C5">
      <w:pPr>
        <w:spacing w:before="120" w:after="120"/>
        <w:rPr>
          <w:lang w:eastAsia="zh-CN"/>
        </w:rPr>
      </w:pPr>
      <w:r>
        <w:rPr>
          <w:lang w:eastAsia="zh-CN"/>
        </w:rPr>
        <w:t>管</w:t>
      </w:r>
    </w:p>
    <w:p w:rsidR="00C67970" w:rsidRDefault="00BC4CE2" w:rsidP="006647C5">
      <w:pPr>
        <w:spacing w:before="120" w:after="120"/>
        <w:rPr>
          <w:lang w:eastAsia="zh-CN"/>
        </w:rPr>
      </w:pPr>
      <w:r>
        <w:rPr>
          <w:lang w:eastAsia="zh-CN"/>
        </w:rPr>
        <w:t>有二次穿孔时丨</w:t>
      </w:r>
    </w:p>
    <w:p w:rsidR="00C67970" w:rsidRDefault="00BC4CE2" w:rsidP="006647C5">
      <w:pPr>
        <w:spacing w:before="120" w:after="120"/>
        <w:rPr>
          <w:lang w:eastAsia="zh-CN"/>
        </w:rPr>
      </w:pPr>
      <w:r>
        <w:rPr>
          <w:lang w:eastAsia="zh-CN"/>
        </w:rPr>
        <w:t>直</w:t>
      </w:r>
      <w:r>
        <w:rPr>
          <w:lang w:eastAsia="zh-CN"/>
        </w:rPr>
        <w:t xml:space="preserve"> </w:t>
      </w:r>
      <w:r>
        <w:rPr>
          <w:lang w:eastAsia="zh-CN"/>
        </w:rPr>
        <w:t>径</w:t>
      </w:r>
    </w:p>
    <w:p w:rsidR="00C67970" w:rsidRDefault="00BC4CE2" w:rsidP="006647C5">
      <w:pPr>
        <w:spacing w:before="120" w:after="120"/>
        <w:rPr>
          <w:lang w:eastAsia="zh-CN"/>
        </w:rPr>
      </w:pPr>
      <w:r>
        <w:rPr>
          <w:lang w:eastAsia="zh-CN"/>
        </w:rPr>
        <w:t>仅一次穿孔时</w:t>
      </w:r>
      <w:r>
        <w:rPr>
          <w:lang w:eastAsia="zh-CN"/>
        </w:rPr>
        <w:t>*</w:t>
      </w:r>
    </w:p>
    <w:p w:rsidR="00C67970" w:rsidRDefault="00BC4CE2" w:rsidP="006647C5">
      <w:pPr>
        <w:spacing w:before="120" w:after="120"/>
      </w:pPr>
      <w:r>
        <w:t>直</w:t>
      </w:r>
    </w:p>
    <w:p w:rsidR="00C67970" w:rsidRDefault="00BC4CE2" w:rsidP="006647C5">
      <w:pPr>
        <w:spacing w:before="120" w:after="120"/>
      </w:pPr>
      <w:r>
        <w:t>长</w:t>
      </w:r>
    </w:p>
    <w:p w:rsidR="00C67970" w:rsidRDefault="00BC4CE2" w:rsidP="006647C5">
      <w:pPr>
        <w:spacing w:before="120" w:after="120"/>
      </w:pPr>
      <w:r>
        <w:t>径</w:t>
      </w:r>
    </w:p>
    <w:p w:rsidR="00C67970" w:rsidRDefault="00BC4CE2" w:rsidP="006647C5">
      <w:pPr>
        <w:spacing w:before="120" w:after="120"/>
      </w:pPr>
      <w:r>
        <w:t>度</w:t>
      </w:r>
    </w:p>
    <w:p w:rsidR="00C67970" w:rsidRDefault="00BC4CE2" w:rsidP="006647C5">
      <w:pPr>
        <w:spacing w:before="120" w:after="120"/>
      </w:pPr>
      <w:r>
        <w:t>Dp</w:t>
      </w:r>
    </w:p>
    <w:p w:rsidR="00C67970" w:rsidRDefault="00BC4CE2" w:rsidP="006647C5">
      <w:pPr>
        <w:spacing w:before="120" w:after="120"/>
      </w:pPr>
      <w:r>
        <w:t>Dp</w:t>
      </w:r>
    </w:p>
    <w:p w:rsidR="00C67970" w:rsidRDefault="00BC4CE2" w:rsidP="006647C5">
      <w:pPr>
        <w:spacing w:before="120" w:after="120"/>
      </w:pPr>
      <w:r>
        <w:t>L</w:t>
      </w:r>
      <w:r>
        <w:rPr>
          <w:vertAlign w:val="subscript"/>
        </w:rPr>
        <w:t>P</w:t>
      </w:r>
    </w:p>
    <w:p w:rsidR="00C67970" w:rsidRDefault="00BC4CE2" w:rsidP="006647C5">
      <w:pPr>
        <w:spacing w:before="120" w:after="120"/>
      </w:pPr>
      <w:r>
        <w:t>Dp = D,</w:t>
      </w:r>
    </w:p>
    <w:p w:rsidR="00C67970" w:rsidRDefault="00BC4CE2" w:rsidP="006647C5">
      <w:pPr>
        <w:spacing w:before="120" w:after="120"/>
      </w:pPr>
      <w:r>
        <w:t>Dp = D,</w:t>
      </w:r>
    </w:p>
    <w:p w:rsidR="00C67970" w:rsidRDefault="00BC4CE2" w:rsidP="006647C5">
      <w:pPr>
        <w:spacing w:before="120" w:after="120"/>
      </w:pPr>
      <w:r>
        <w:t>公式</w:t>
      </w:r>
      <w:r>
        <w:t>(211)</w:t>
      </w:r>
    </w:p>
    <w:p w:rsidR="00C67970" w:rsidRDefault="00BC4CE2" w:rsidP="006647C5">
      <w:pPr>
        <w:spacing w:before="120" w:after="120"/>
        <w:outlineLvl w:val="0"/>
      </w:pPr>
      <w:r>
        <w:t>D,</w:t>
      </w:r>
    </w:p>
    <w:p w:rsidR="00C67970" w:rsidRDefault="00BC4CE2" w:rsidP="006647C5">
      <w:pPr>
        <w:spacing w:before="120" w:after="120"/>
        <w:outlineLvl w:val="0"/>
      </w:pPr>
      <w:r>
        <w:t>或</w:t>
      </w:r>
      <w:r>
        <w:t xml:space="preserve"> D</w:t>
      </w:r>
      <w:r>
        <w:rPr>
          <w:vertAlign w:val="subscript"/>
        </w:rPr>
        <w:t>P</w:t>
      </w:r>
      <w:r>
        <w:t>=D</w:t>
      </w:r>
    </w:p>
    <w:p w:rsidR="00C67970" w:rsidRDefault="00BC4CE2" w:rsidP="006647C5">
      <w:pPr>
        <w:spacing w:before="120" w:after="120"/>
      </w:pPr>
      <w:r>
        <w:t>公式（</w:t>
      </w:r>
      <w:r>
        <w:t>21-1)</w:t>
      </w:r>
    </w:p>
    <w:p w:rsidR="00C67970" w:rsidRDefault="00BC4CE2" w:rsidP="006647C5">
      <w:pPr>
        <w:spacing w:before="120" w:after="120"/>
      </w:pPr>
      <w:r>
        <w:t>(0.9</w:t>
      </w:r>
      <w:r>
        <w:rPr>
          <w:rFonts w:ascii="MS Mincho" w:eastAsia="MS Mincho" w:hAnsi="MS Mincho" w:cs="MS Mincho" w:hint="eastAsia"/>
        </w:rPr>
        <w:t>〜</w:t>
      </w:r>
      <w:r>
        <w:t>1.05) D, D</w:t>
      </w:r>
      <w:r>
        <w:rPr>
          <w:vertAlign w:val="subscript"/>
        </w:rPr>
        <w:t>m</w:t>
      </w:r>
    </w:p>
    <w:p w:rsidR="00C67970" w:rsidRDefault="00BC4CE2" w:rsidP="006647C5">
      <w:pPr>
        <w:spacing w:before="120" w:after="120"/>
        <w:rPr>
          <w:lang w:eastAsia="zh-CN"/>
        </w:rPr>
      </w:pPr>
      <w:r>
        <w:rPr>
          <w:lang w:eastAsia="zh-CN"/>
        </w:rPr>
        <w:t>10%/ci,</w:t>
      </w:r>
    </w:p>
    <w:p w:rsidR="00C67970" w:rsidRDefault="00BC4CE2" w:rsidP="006647C5">
      <w:pPr>
        <w:spacing w:before="120" w:after="120"/>
        <w:rPr>
          <w:lang w:eastAsia="zh-CN"/>
        </w:rPr>
      </w:pPr>
      <w:r>
        <w:rPr>
          <w:lang w:eastAsia="zh-CN"/>
        </w:rPr>
        <w:t>(1 )</w:t>
      </w:r>
      <w:r>
        <w:rPr>
          <w:lang w:eastAsia="zh-CN"/>
        </w:rPr>
        <w:t>成品热尺寸：</w:t>
      </w:r>
    </w:p>
    <w:p w:rsidR="00C67970" w:rsidRDefault="00BC4CE2" w:rsidP="006647C5">
      <w:pPr>
        <w:spacing w:before="120" w:after="120"/>
        <w:rPr>
          <w:lang w:eastAsia="zh-CN"/>
        </w:rPr>
      </w:pPr>
      <w:r>
        <w:rPr>
          <w:lang w:eastAsia="zh-CN"/>
        </w:rPr>
        <w:t>终轧温度（</w:t>
      </w:r>
      <w:r>
        <w:rPr>
          <w:lang w:eastAsia="zh-CN"/>
        </w:rPr>
        <w:t>=800</w:t>
      </w:r>
      <w:r>
        <w:rPr>
          <w:rFonts w:ascii="MS Mincho" w:eastAsia="MS Mincho" w:hAnsi="MS Mincho" w:cs="MS Mincho" w:hint="eastAsia"/>
          <w:lang w:eastAsia="zh-CN"/>
        </w:rPr>
        <w:t>〜</w:t>
      </w:r>
      <w:r>
        <w:rPr>
          <w:lang w:eastAsia="zh-CN"/>
        </w:rPr>
        <w:t>760°C</w:t>
      </w:r>
      <w:r>
        <w:rPr>
          <w:lang w:eastAsia="zh-CN"/>
        </w:rPr>
        <w:t>，</w:t>
      </w:r>
      <w:r>
        <w:rPr>
          <w:lang w:eastAsia="zh-CN"/>
        </w:rPr>
        <w:t>l + w = 1.01</w:t>
      </w:r>
      <w:r>
        <w:rPr>
          <w:lang w:eastAsia="zh-CN"/>
        </w:rPr>
        <w:t>，成品公差从</w:t>
      </w:r>
      <w:r>
        <w:rPr>
          <w:lang w:eastAsia="zh-CN"/>
        </w:rPr>
        <w:t>1f%</w:t>
      </w:r>
      <w:r>
        <w:rPr>
          <w:lang w:eastAsia="zh-CN"/>
        </w:rPr>
        <w:t>、</w:t>
      </w:r>
      <w:r>
        <w:rPr>
          <w:lang w:eastAsia="zh-CN"/>
        </w:rPr>
        <w:t>m</w:t>
      </w:r>
      <w:r>
        <w:rPr>
          <w:lang w:eastAsia="zh-CN"/>
        </w:rPr>
        <w:t>故：</w:t>
      </w:r>
    </w:p>
    <w:p w:rsidR="00C67970" w:rsidRPr="00E13F16" w:rsidRDefault="00BC4CE2" w:rsidP="006647C5">
      <w:pPr>
        <w:spacing w:before="120" w:after="120"/>
      </w:pPr>
      <w:r>
        <w:t>ZX =0.5(l + d)Ca</w:t>
      </w:r>
      <w:r>
        <w:rPr>
          <w:vertAlign w:val="subscript"/>
        </w:rPr>
        <w:t>max</w:t>
      </w:r>
      <w:r>
        <w:t xml:space="preserve"> +Dc</w:t>
      </w:r>
      <w:r>
        <w:rPr>
          <w:vertAlign w:val="subscript"/>
        </w:rPr>
        <w:t>min</w:t>
      </w:r>
      <w:r>
        <w:t xml:space="preserve"> ) =0.5 X l.oi X (160.98 + 157.41)</w:t>
      </w:r>
      <w:r w:rsidRPr="00E13F16">
        <w:t>%160.8</w:t>
      </w:r>
      <w:r>
        <w:t>毫米</w:t>
      </w:r>
    </w:p>
    <w:p w:rsidR="00C67970" w:rsidRPr="00E13F16" w:rsidRDefault="00BC4CE2" w:rsidP="006647C5">
      <w:pPr>
        <w:tabs>
          <w:tab w:val="left" w:pos="3055"/>
        </w:tabs>
        <w:spacing w:before="120" w:after="120"/>
      </w:pPr>
      <w:r w:rsidRPr="00E13F16">
        <w:t xml:space="preserve">XIX </w:t>
      </w:r>
      <w:r>
        <w:t>BX</w:t>
      </w:r>
      <w:r>
        <w:tab/>
        <w:t>III 1 II</w:t>
      </w:r>
    </w:p>
    <w:p w:rsidR="00C67970" w:rsidRPr="00E13F16" w:rsidRDefault="00BC4CE2" w:rsidP="006647C5">
      <w:pPr>
        <w:spacing w:before="120" w:after="120"/>
      </w:pPr>
      <w:r w:rsidRPr="00E13F16">
        <w:t xml:space="preserve">&lt;3^=0.5(1 + «0(5^^ </w:t>
      </w:r>
      <w:r>
        <w:t>+c3</w:t>
      </w:r>
      <w:r>
        <w:rPr>
          <w:vertAlign w:val="subscript"/>
        </w:rPr>
        <w:t>efflin</w:t>
      </w:r>
      <w:r>
        <w:t xml:space="preserve"> )=0.5xl,01x (9 + 6.8)</w:t>
      </w:r>
      <w:r>
        <w:rPr>
          <w:rFonts w:ascii="MS Mincho" w:eastAsia="MS Mincho" w:hAnsi="MS Mincho" w:cs="MS Mincho" w:hint="eastAsia"/>
        </w:rPr>
        <w:t>〜</w:t>
      </w:r>
      <w:r>
        <w:t>8</w:t>
      </w:r>
      <w:r>
        <w:t>毫米</w:t>
      </w:r>
    </w:p>
    <w:p w:rsidR="00C67970" w:rsidRDefault="00BC4CE2" w:rsidP="006647C5">
      <w:pPr>
        <w:spacing w:before="120" w:after="120"/>
        <w:rPr>
          <w:lang w:eastAsia="zh-CN"/>
        </w:rPr>
      </w:pPr>
      <w:r>
        <w:rPr>
          <w:lang w:eastAsia="zh-CN"/>
        </w:rPr>
        <w:t>(2)</w:t>
      </w:r>
      <w:r>
        <w:rPr>
          <w:lang w:eastAsia="zh-CN"/>
        </w:rPr>
        <w:t>定径：</w:t>
      </w:r>
    </w:p>
    <w:p w:rsidR="00C67970" w:rsidRDefault="00BC4CE2" w:rsidP="006647C5">
      <w:pPr>
        <w:spacing w:before="120" w:after="120"/>
        <w:rPr>
          <w:lang w:eastAsia="zh-CN"/>
        </w:rPr>
      </w:pPr>
      <w:r>
        <w:rPr>
          <w:lang w:eastAsia="zh-CN"/>
        </w:rPr>
        <w:t>D</w:t>
      </w:r>
      <w:r>
        <w:rPr>
          <w:vertAlign w:val="subscript"/>
          <w:lang w:eastAsia="zh-CN"/>
        </w:rPr>
        <w:t>d</w:t>
      </w:r>
      <w:r>
        <w:rPr>
          <w:lang w:eastAsia="zh-CN"/>
        </w:rPr>
        <w:t xml:space="preserve"> =160.8</w:t>
      </w:r>
      <w:r>
        <w:rPr>
          <w:lang w:eastAsia="zh-CN"/>
        </w:rPr>
        <w:t>毫米</w:t>
      </w:r>
      <w:r>
        <w:rPr>
          <w:rFonts w:ascii="MS Mincho" w:eastAsia="MS Mincho" w:hAnsi="MS Mincho" w:cs="MS Mincho" w:hint="eastAsia"/>
          <w:lang w:eastAsia="zh-CN"/>
        </w:rPr>
        <w:t>〜</w:t>
      </w:r>
      <w:r>
        <w:rPr>
          <w:lang w:eastAsia="zh-CN"/>
        </w:rPr>
        <w:t>=(3: =8</w:t>
      </w:r>
      <w:r>
        <w:rPr>
          <w:lang w:eastAsia="zh-CN"/>
        </w:rPr>
        <w:t>毫米</w:t>
      </w:r>
      <w:r>
        <w:rPr>
          <w:lang w:eastAsia="zh-CN"/>
        </w:rPr>
        <w:t>&lt;/ =D</w:t>
      </w:r>
      <w:r>
        <w:rPr>
          <w:vertAlign w:val="subscript"/>
          <w:lang w:eastAsia="zh-CN"/>
        </w:rPr>
        <w:t>d</w:t>
      </w:r>
      <w:r>
        <w:rPr>
          <w:lang w:eastAsia="zh-CN"/>
        </w:rPr>
        <w:t xml:space="preserve"> —2d</w:t>
      </w:r>
      <w:r>
        <w:rPr>
          <w:vertAlign w:val="subscript"/>
          <w:lang w:eastAsia="zh-CN"/>
        </w:rPr>
        <w:t>d</w:t>
      </w:r>
      <w:r>
        <w:rPr>
          <w:lang w:eastAsia="zh-CN"/>
        </w:rPr>
        <w:t xml:space="preserve"> =160.8 —16 = 144.8 </w:t>
      </w:r>
      <w:r>
        <w:rPr>
          <w:lang w:eastAsia="zh-CN"/>
        </w:rPr>
        <w:t>毫米</w:t>
      </w:r>
      <w:r>
        <w:rPr>
          <w:lang w:eastAsia="zh-CN"/>
        </w:rPr>
        <w:t xml:space="preserve"> (3 )</w:t>
      </w:r>
      <w:r>
        <w:rPr>
          <w:lang w:eastAsia="zh-CN"/>
        </w:rPr>
        <w:t>均整：</w:t>
      </w:r>
    </w:p>
    <w:p w:rsidR="00C67970" w:rsidRDefault="00BC4CE2" w:rsidP="006647C5">
      <w:pPr>
        <w:spacing w:before="120" w:after="120"/>
        <w:rPr>
          <w:lang w:eastAsia="zh-CN"/>
        </w:rPr>
      </w:pPr>
      <w:r>
        <w:rPr>
          <w:lang w:eastAsia="zh-CN"/>
        </w:rPr>
        <w:t>参</w:t>
      </w:r>
    </w:p>
    <w:p w:rsidR="00C67970" w:rsidRDefault="00BC4CE2" w:rsidP="006647C5">
      <w:pPr>
        <w:spacing w:before="120" w:after="120"/>
        <w:rPr>
          <w:lang w:eastAsia="zh-CN"/>
        </w:rPr>
      </w:pPr>
      <w:r>
        <w:rPr>
          <w:lang w:eastAsia="zh-CN"/>
        </w:rPr>
        <w:t>数</w:t>
      </w:r>
    </w:p>
    <w:p w:rsidR="00C67970" w:rsidRDefault="00BC4CE2" w:rsidP="006647C5">
      <w:pPr>
        <w:spacing w:before="120" w:after="120"/>
        <w:rPr>
          <w:lang w:eastAsia="zh-CN"/>
        </w:rPr>
      </w:pPr>
      <w:r>
        <w:rPr>
          <w:lang w:eastAsia="zh-CN"/>
        </w:rPr>
        <w:t>符号</w:t>
      </w:r>
    </w:p>
    <w:p w:rsidR="00C67970" w:rsidRDefault="00BC4CE2" w:rsidP="006647C5">
      <w:pPr>
        <w:spacing w:before="120" w:after="120"/>
        <w:rPr>
          <w:lang w:eastAsia="zh-CN"/>
        </w:rPr>
      </w:pPr>
      <w:r>
        <w:rPr>
          <w:lang w:eastAsia="zh-CN"/>
        </w:rPr>
        <w:t>计</w:t>
      </w:r>
    </w:p>
    <w:p w:rsidR="00C67970" w:rsidRDefault="00BC4CE2" w:rsidP="006647C5">
      <w:pPr>
        <w:spacing w:before="120" w:after="120"/>
        <w:rPr>
          <w:lang w:eastAsia="zh-CN"/>
        </w:rPr>
      </w:pPr>
      <w:r>
        <w:rPr>
          <w:lang w:eastAsia="zh-CN"/>
        </w:rPr>
        <w:t>自动轧管机组</w:t>
      </w:r>
    </w:p>
    <w:p w:rsidR="00C67970" w:rsidRDefault="00BC4CE2" w:rsidP="006647C5">
      <w:pPr>
        <w:spacing w:before="120" w:after="120"/>
        <w:rPr>
          <w:lang w:eastAsia="zh-CN"/>
        </w:rPr>
      </w:pPr>
      <w:r>
        <w:rPr>
          <w:lang w:eastAsia="zh-CN"/>
        </w:rPr>
        <w:t>算</w:t>
      </w:r>
    </w:p>
    <w:p w:rsidR="00C67970" w:rsidRDefault="00BC4CE2" w:rsidP="006647C5">
      <w:pPr>
        <w:spacing w:before="120" w:after="120"/>
        <w:rPr>
          <w:lang w:eastAsia="zh-CN"/>
        </w:rPr>
      </w:pPr>
      <w:r>
        <w:rPr>
          <w:lang w:eastAsia="zh-CN"/>
        </w:rPr>
        <w:t>公</w:t>
      </w:r>
    </w:p>
    <w:p w:rsidR="00C67970" w:rsidRDefault="00BC4CE2" w:rsidP="006647C5">
      <w:pPr>
        <w:spacing w:before="120" w:after="120"/>
        <w:rPr>
          <w:lang w:eastAsia="zh-CN"/>
        </w:rPr>
      </w:pPr>
      <w:r>
        <w:rPr>
          <w:lang w:eastAsia="zh-CN"/>
        </w:rPr>
        <w:t>连乳管机组</w:t>
      </w:r>
    </w:p>
    <w:p w:rsidR="00C67970" w:rsidRDefault="00BC4CE2" w:rsidP="006647C5">
      <w:pPr>
        <w:spacing w:before="120" w:after="120"/>
        <w:rPr>
          <w:lang w:eastAsia="zh-CN"/>
        </w:rPr>
      </w:pPr>
      <w:r>
        <w:rPr>
          <w:lang w:eastAsia="zh-CN"/>
        </w:rPr>
        <w:t>式</w:t>
      </w:r>
    </w:p>
    <w:p w:rsidR="00C67970" w:rsidRDefault="00BC4CE2" w:rsidP="006647C5">
      <w:pPr>
        <w:spacing w:before="120" w:after="120"/>
        <w:rPr>
          <w:lang w:eastAsia="zh-CN"/>
        </w:rPr>
      </w:pPr>
      <w:r>
        <w:rPr>
          <w:lang w:eastAsia="zh-CN"/>
        </w:rPr>
        <w:t>:</w:t>
      </w:r>
      <w:r>
        <w:rPr>
          <w:lang w:eastAsia="zh-CN"/>
        </w:rPr>
        <w:t>辊式轧管机组</w:t>
      </w:r>
    </w:p>
    <w:p w:rsidR="00C67970" w:rsidRDefault="00BC4CE2" w:rsidP="006647C5">
      <w:pPr>
        <w:spacing w:before="120" w:after="120"/>
        <w:rPr>
          <w:lang w:eastAsia="zh-CN"/>
        </w:rPr>
      </w:pPr>
      <w:r>
        <w:rPr>
          <w:lang w:eastAsia="zh-CN"/>
        </w:rPr>
        <w:t>说</w:t>
      </w:r>
    </w:p>
    <w:p w:rsidR="00C67970" w:rsidRDefault="00BC4CE2" w:rsidP="006647C5">
      <w:pPr>
        <w:spacing w:before="120" w:after="120"/>
        <w:rPr>
          <w:lang w:eastAsia="zh-CN"/>
        </w:rPr>
      </w:pPr>
      <w:r>
        <w:rPr>
          <w:lang w:eastAsia="zh-CN"/>
        </w:rPr>
        <w:t>明</w:t>
      </w:r>
    </w:p>
    <w:p w:rsidR="00C67970" w:rsidRDefault="00BC4CE2" w:rsidP="006647C5">
      <w:pPr>
        <w:spacing w:before="120" w:after="120"/>
        <w:rPr>
          <w:lang w:eastAsia="zh-CN"/>
        </w:rPr>
      </w:pPr>
      <w:r>
        <w:rPr>
          <w:lang w:eastAsia="zh-CN"/>
        </w:rPr>
        <w:t>(</w:t>
      </w:r>
      <w:r>
        <w:rPr>
          <w:lang w:eastAsia="zh-CN"/>
        </w:rPr>
        <w:t>延仲</w:t>
      </w:r>
      <w:r>
        <w:rPr>
          <w:lang w:eastAsia="zh-CN"/>
        </w:rPr>
        <w:t>)</w:t>
      </w:r>
    </w:p>
    <w:p w:rsidR="00C67970" w:rsidRDefault="00BC4CE2" w:rsidP="006647C5">
      <w:pPr>
        <w:spacing w:before="120" w:after="120"/>
      </w:pPr>
      <w:r>
        <w:t>1</w:t>
      </w:r>
      <w:r>
        <w:t>次穿孔</w:t>
      </w:r>
    </w:p>
    <w:p w:rsidR="00C67970" w:rsidRDefault="00BC4CE2" w:rsidP="006647C5">
      <w:pPr>
        <w:spacing w:before="120" w:after="120"/>
      </w:pPr>
      <w:r>
        <w:t>471</w:t>
      </w:r>
    </w:p>
    <w:p w:rsidR="00C67970" w:rsidRDefault="00BC4CE2" w:rsidP="006647C5">
      <w:pPr>
        <w:tabs>
          <w:tab w:val="left" w:leader="dot" w:pos="1360"/>
        </w:tabs>
        <w:spacing w:before="120" w:after="120"/>
      </w:pPr>
      <w:r>
        <w:tab/>
        <w:t xml:space="preserve"> Di =D</w:t>
      </w:r>
      <w:r>
        <w:rPr>
          <w:vertAlign w:val="subscript"/>
        </w:rPr>
        <w:t>d</w:t>
      </w:r>
      <w:r>
        <w:t>i-AD</w:t>
      </w:r>
      <w:r>
        <w:rPr>
          <w:vertAlign w:val="subscript"/>
        </w:rPr>
        <w:t>d9</w:t>
      </w:r>
      <w:r>
        <w:t>由经验公式</w:t>
      </w:r>
      <w:r>
        <w:t>LD</w:t>
      </w:r>
      <w:r>
        <w:rPr>
          <w:vertAlign w:val="subscript"/>
        </w:rPr>
        <w:t>d</w:t>
      </w:r>
      <w:r>
        <w:t xml:space="preserve"> = </w:t>
      </w:r>
      <w:r>
        <w:rPr>
          <w:vertAlign w:val="subscript"/>
        </w:rPr>
        <w:t>7</w:t>
      </w:r>
      <w:r>
        <w:t>■■</w:t>
      </w:r>
      <w:r>
        <w:t>免「可得</w:t>
      </w:r>
      <w:r>
        <w:t>••</w:t>
      </w:r>
    </w:p>
    <w:p w:rsidR="00C67970" w:rsidRDefault="00BC4CE2" w:rsidP="006647C5">
      <w:pPr>
        <w:spacing w:before="120" w:after="120"/>
      </w:pPr>
      <w:r>
        <w:t>Di ^D</w:t>
      </w:r>
      <w:r>
        <w:rPr>
          <w:vertAlign w:val="subscript"/>
        </w:rPr>
        <w:t>d</w:t>
      </w:r>
      <w:r>
        <w:t xml:space="preserve"> (l + y^7=~) = 1..05D, = 170</w:t>
      </w:r>
      <w:r>
        <w:t>毫米</w:t>
      </w:r>
    </w:p>
    <w:p w:rsidR="00C67970" w:rsidRDefault="00BC4CE2" w:rsidP="006647C5">
      <w:pPr>
        <w:spacing w:before="120" w:after="120"/>
        <w:ind w:firstLine="360"/>
      </w:pPr>
      <w:r>
        <w:rPr>
          <w:rFonts w:ascii="MS Mincho" w:eastAsia="MS Mincho" w:hAnsi="MS Mincho" w:cs="MS Mincho" w:hint="eastAsia"/>
        </w:rPr>
        <w:t>〜</w:t>
      </w:r>
      <w:r>
        <w:t>&amp;</w:t>
      </w:r>
      <w:r>
        <w:t>士厶</w:t>
      </w:r>
      <w:r>
        <w:t>&amp;-8</w:t>
      </w:r>
      <w:r>
        <w:t>毫米（考虑厶认</w:t>
      </w:r>
      <w:r>
        <w:t>=9,4</w:t>
      </w:r>
      <w:r>
        <w:t>毫米很小，故取厶</w:t>
      </w:r>
      <w:r>
        <w:t>&amp; =0) d</w:t>
      </w:r>
      <w:r>
        <w:rPr>
          <w:vertAlign w:val="subscript"/>
        </w:rPr>
        <w:t>}</w:t>
      </w:r>
      <w:r>
        <w:t>- =A-2Sj =170—16 = 154</w:t>
      </w:r>
      <w:r>
        <w:t>毫米</w:t>
      </w:r>
      <w:r>
        <w:t xml:space="preserve"> </w:t>
      </w:r>
      <w:r>
        <w:t>由公式（</w:t>
      </w:r>
      <w:r>
        <w:t>23-34)</w:t>
      </w:r>
      <w:r>
        <w:t>有：</w:t>
      </w:r>
    </w:p>
    <w:p w:rsidR="00C67970" w:rsidRDefault="00BC4CE2" w:rsidP="006647C5">
      <w:pPr>
        <w:spacing w:before="120" w:after="120"/>
        <w:rPr>
          <w:lang w:eastAsia="zh-CN"/>
        </w:rPr>
      </w:pPr>
      <w:r>
        <w:rPr>
          <w:lang w:eastAsia="zh-CN"/>
        </w:rPr>
        <w:t>以</w:t>
      </w:r>
      <w:r>
        <w:rPr>
          <w:lang w:eastAsia="zh-CN"/>
        </w:rPr>
        <w:t>—+!^7=</w:t>
      </w:r>
      <w:r>
        <w:rPr>
          <w:vertAlign w:val="superscript"/>
          <w:lang w:eastAsia="zh-CN"/>
        </w:rPr>
        <w:t>142+</w:t>
      </w:r>
      <w:r>
        <w:rPr>
          <w:lang w:eastAsia="zh-CN"/>
        </w:rPr>
        <w:t>1#1^</w:t>
      </w:r>
      <w:r>
        <w:rPr>
          <w:vertAlign w:val="superscript"/>
          <w:lang w:eastAsia="zh-CN"/>
        </w:rPr>
        <w:t>147</w:t>
      </w:r>
      <w:r>
        <w:rPr>
          <w:lang w:eastAsia="zh-CN"/>
        </w:rPr>
        <w:t xml:space="preserve"> </w:t>
      </w:r>
      <w:r>
        <w:rPr>
          <w:lang w:eastAsia="zh-CN"/>
        </w:rPr>
        <w:t>毫米</w:t>
      </w:r>
    </w:p>
    <w:p w:rsidR="00C67970" w:rsidRDefault="00BC4CE2" w:rsidP="006647C5">
      <w:pPr>
        <w:spacing w:before="120" w:after="120"/>
        <w:ind w:firstLine="360"/>
        <w:rPr>
          <w:lang w:eastAsia="zh-CN"/>
        </w:rPr>
      </w:pPr>
      <w:r>
        <w:rPr>
          <w:lang w:eastAsia="zh-CN"/>
        </w:rPr>
        <w:t>均整机采用锥形轧辊</w:t>
      </w:r>
      <w:r>
        <w:rPr>
          <w:lang w:eastAsia="zh-CN"/>
        </w:rPr>
        <w:t>(</w:t>
      </w:r>
      <w:r>
        <w:rPr>
          <w:lang w:eastAsia="zh-CN"/>
        </w:rPr>
        <w:t>图</w:t>
      </w:r>
      <w:r>
        <w:rPr>
          <w:lang w:eastAsia="zh-CN"/>
        </w:rPr>
        <w:t>23-14(c))</w:t>
      </w:r>
      <w:r>
        <w:rPr>
          <w:lang w:eastAsia="zh-CN"/>
        </w:rPr>
        <w:t>，仏二</w:t>
      </w:r>
      <w:r>
        <w:rPr>
          <w:lang w:eastAsia="zh-CN"/>
        </w:rPr>
        <w:t>2</w:t>
      </w:r>
      <w:r>
        <w:rPr>
          <w:vertAlign w:val="superscript"/>
          <w:lang w:eastAsia="zh-CN"/>
        </w:rPr>
        <w:t>0</w:t>
      </w:r>
      <w:r>
        <w:rPr>
          <w:lang w:eastAsia="zh-CN"/>
        </w:rPr>
        <w:t>，卢</w:t>
      </w:r>
      <w:r>
        <w:rPr>
          <w:vertAlign w:val="subscript"/>
          <w:lang w:eastAsia="zh-CN"/>
        </w:rPr>
        <w:t>2</w:t>
      </w:r>
      <w:r>
        <w:rPr>
          <w:lang w:eastAsia="zh-CN"/>
        </w:rPr>
        <w:t xml:space="preserve"> = 1.5°</w:t>
      </w:r>
      <w:r>
        <w:rPr>
          <w:lang w:eastAsia="zh-CN"/>
        </w:rPr>
        <w:t>，</w:t>
      </w:r>
      <w:r>
        <w:rPr>
          <w:lang w:eastAsia="zh-CN"/>
        </w:rPr>
        <w:t>Z^ = 270</w:t>
      </w:r>
      <w:r>
        <w:rPr>
          <w:lang w:eastAsia="zh-CN"/>
        </w:rPr>
        <w:t>毫米</w:t>
      </w:r>
      <w:r>
        <w:rPr>
          <w:lang w:eastAsia="zh-CN"/>
        </w:rPr>
        <w:t>,L</w:t>
      </w:r>
      <w:r>
        <w:rPr>
          <w:vertAlign w:val="subscript"/>
          <w:lang w:eastAsia="zh-CN"/>
        </w:rPr>
        <w:t>2</w:t>
      </w:r>
      <w:r>
        <w:rPr>
          <w:lang w:eastAsia="zh-CN"/>
        </w:rPr>
        <w:t xml:space="preserve"> = 430</w:t>
      </w:r>
      <w:r>
        <w:rPr>
          <w:lang w:eastAsia="zh-CN"/>
        </w:rPr>
        <w:t>毫</w:t>
      </w:r>
      <w:r>
        <w:rPr>
          <w:lang w:eastAsia="zh-CN"/>
        </w:rPr>
        <w:t xml:space="preserve"> </w:t>
      </w:r>
      <w:r>
        <w:rPr>
          <w:lang w:eastAsia="zh-CN"/>
        </w:rPr>
        <w:t>米，</w:t>
      </w:r>
      <w:r>
        <w:rPr>
          <w:lang w:eastAsia="zh-CN"/>
        </w:rPr>
        <w:t>L</w:t>
      </w:r>
      <w:r>
        <w:rPr>
          <w:vertAlign w:val="subscript"/>
          <w:lang w:eastAsia="zh-CN"/>
        </w:rPr>
        <w:t>3</w:t>
      </w:r>
      <w:r>
        <w:rPr>
          <w:lang w:eastAsia="zh-CN"/>
        </w:rPr>
        <w:t>=0o</w:t>
      </w:r>
      <w:r>
        <w:rPr>
          <w:lang w:eastAsia="zh-CN"/>
        </w:rPr>
        <w:t>均整机顶头为圆锥形（图</w:t>
      </w:r>
      <w:r>
        <w:rPr>
          <w:lang w:eastAsia="zh-CN"/>
        </w:rPr>
        <w:t>23-15(6)),= 305</w:t>
      </w:r>
      <w:r>
        <w:rPr>
          <w:lang w:eastAsia="zh-CN"/>
        </w:rPr>
        <w:t>毫米，</w:t>
      </w:r>
      <w:r>
        <w:rPr>
          <w:lang w:eastAsia="zh-CN"/>
        </w:rPr>
        <w:t>/</w:t>
      </w:r>
      <w:r>
        <w:rPr>
          <w:vertAlign w:val="subscript"/>
          <w:lang w:eastAsia="zh-CN"/>
        </w:rPr>
        <w:t>fl</w:t>
      </w:r>
      <w:r>
        <w:rPr>
          <w:lang w:eastAsia="zh-CN"/>
        </w:rPr>
        <w:t xml:space="preserve"> = 110</w:t>
      </w:r>
      <w:r>
        <w:rPr>
          <w:lang w:eastAsia="zh-CN"/>
        </w:rPr>
        <w:t>毫米，</w:t>
      </w:r>
      <w:r>
        <w:rPr>
          <w:lang w:eastAsia="zh-CN"/>
        </w:rPr>
        <w:t>^ = 165</w:t>
      </w:r>
      <w:r>
        <w:rPr>
          <w:lang w:eastAsia="zh-CN"/>
        </w:rPr>
        <w:t>毫</w:t>
      </w:r>
      <w:r>
        <w:rPr>
          <w:lang w:eastAsia="zh-CN"/>
        </w:rPr>
        <w:t xml:space="preserve"> </w:t>
      </w:r>
      <w:r>
        <w:rPr>
          <w:lang w:eastAsia="zh-CN"/>
        </w:rPr>
        <w:t>米，</w:t>
      </w:r>
      <w:r>
        <w:rPr>
          <w:lang w:eastAsia="zh-CN"/>
        </w:rPr>
        <w:t>M = 30</w:t>
      </w:r>
      <w:r>
        <w:rPr>
          <w:lang w:eastAsia="zh-CN"/>
        </w:rPr>
        <w:t>毫米，見</w:t>
      </w:r>
      <w:r>
        <w:rPr>
          <w:lang w:eastAsia="zh-CN"/>
        </w:rPr>
        <w:t>=1.5°</w:t>
      </w:r>
      <w:r>
        <w:rPr>
          <w:lang w:eastAsia="zh-CN"/>
        </w:rPr>
        <w:t>。故不采用公式（</w:t>
      </w:r>
      <w:r>
        <w:rPr>
          <w:lang w:eastAsia="zh-CN"/>
        </w:rPr>
        <w:t>23-37)</w:t>
      </w:r>
      <w:r>
        <w:rPr>
          <w:lang w:eastAsia="zh-CN"/>
        </w:rPr>
        <w:t>，而用：</w:t>
      </w:r>
    </w:p>
    <w:p w:rsidR="00C67970" w:rsidRDefault="00BC4CE2" w:rsidP="006647C5">
      <w:pPr>
        <w:tabs>
          <w:tab w:val="left" w:pos="7713"/>
        </w:tabs>
        <w:spacing w:before="120" w:after="120"/>
        <w:rPr>
          <w:lang w:eastAsia="zh-CN"/>
        </w:rPr>
      </w:pPr>
      <w:r>
        <w:rPr>
          <w:lang w:eastAsia="zh-CN"/>
        </w:rPr>
        <w:t xml:space="preserve">Bi “ </w:t>
      </w:r>
      <w:r>
        <w:rPr>
          <w:lang w:eastAsia="zh-CN"/>
        </w:rPr>
        <w:t>十</w:t>
      </w:r>
      <w:r>
        <w:rPr>
          <w:lang w:eastAsia="zh-CN"/>
        </w:rPr>
        <w:t>2^-2i</w:t>
      </w:r>
      <w:r>
        <w:rPr>
          <w:vertAlign w:val="subscript"/>
          <w:lang w:eastAsia="zh-CN"/>
        </w:rPr>
        <w:t>n</w:t>
      </w:r>
      <w:r>
        <w:rPr>
          <w:lang w:eastAsia="zh-CN"/>
        </w:rPr>
        <w:t xml:space="preserve"> • tan</w:t>
      </w:r>
      <w:r>
        <w:rPr>
          <w:lang w:eastAsia="zh-CN"/>
        </w:rPr>
        <w:t>禹</w:t>
      </w:r>
      <w:r>
        <w:rPr>
          <w:lang w:eastAsia="zh-CN"/>
        </w:rPr>
        <w:t>= 147</w:t>
      </w:r>
      <w:r>
        <w:rPr>
          <w:lang w:eastAsia="zh-CN"/>
        </w:rPr>
        <w:t>十</w:t>
      </w:r>
      <w:r>
        <w:rPr>
          <w:lang w:eastAsia="zh-CN"/>
        </w:rPr>
        <w:t>2x8—2xl65x(K026 = 154</w:t>
      </w:r>
      <w:r>
        <w:rPr>
          <w:lang w:eastAsia="zh-CN"/>
        </w:rPr>
        <w:t>毫米</w:t>
      </w:r>
      <w:r>
        <w:rPr>
          <w:lang w:eastAsia="zh-CN"/>
        </w:rPr>
        <w:tab/>
        <w:t>'</w:t>
      </w:r>
    </w:p>
    <w:p w:rsidR="00C67970" w:rsidRDefault="00BC4CE2" w:rsidP="006647C5">
      <w:pPr>
        <w:spacing w:before="120" w:after="120"/>
      </w:pPr>
      <w:r>
        <w:t>L =2£&gt;/—5;. =340—154=186</w:t>
      </w:r>
      <w:r>
        <w:t>毫米</w:t>
      </w:r>
    </w:p>
    <w:p w:rsidR="00C67970" w:rsidRDefault="00BC4CE2" w:rsidP="006647C5">
      <w:pPr>
        <w:spacing w:before="120" w:after="120"/>
        <w:ind w:firstLine="360"/>
      </w:pPr>
      <w:r>
        <w:t>(4)</w:t>
      </w:r>
      <w:r>
        <w:t>轧管：</w:t>
      </w:r>
    </w:p>
    <w:p w:rsidR="00C67970" w:rsidRDefault="00BC4CE2" w:rsidP="006647C5">
      <w:pPr>
        <w:tabs>
          <w:tab w:val="left" w:pos="6726"/>
        </w:tabs>
        <w:spacing w:before="120" w:after="120"/>
        <w:ind w:firstLine="360"/>
      </w:pPr>
      <w:r>
        <w:t>B</w:t>
      </w:r>
      <w:r>
        <w:rPr>
          <w:vertAlign w:val="subscript"/>
        </w:rPr>
        <w:t>z</w:t>
      </w:r>
      <w:r>
        <w:t xml:space="preserve"> — </w:t>
      </w:r>
      <w:r>
        <w:rPr>
          <w:vertAlign w:val="superscript"/>
        </w:rPr>
        <w:t>a</w:t>
      </w:r>
      <w:r>
        <w:t xml:space="preserve">—Di </w:t>
      </w:r>
      <w:r>
        <w:t>一</w:t>
      </w:r>
      <w:r>
        <w:t>Mhi =-0</w:t>
      </w:r>
      <w:r>
        <w:t>；</w:t>
      </w:r>
      <w:r>
        <w:t xml:space="preserve"> (1 </w:t>
      </w:r>
      <w:r>
        <w:t>一</w:t>
      </w:r>
      <w:r>
        <w:t xml:space="preserve"> y^|=) = 170(1 -</w:t>
      </w:r>
      <w:r>
        <w:tab/>
      </w:r>
      <w:r>
        <w:rPr>
          <w:rFonts w:ascii="MS Mincho" w:eastAsia="MS Mincho" w:hAnsi="MS Mincho" w:cs="MS Mincho" w:hint="eastAsia"/>
        </w:rPr>
        <w:t>〜</w:t>
      </w:r>
      <w:r>
        <w:t xml:space="preserve">161 </w:t>
      </w:r>
      <w:r>
        <w:t>毫米</w:t>
      </w:r>
      <w:r>
        <w:t>(</w:t>
      </w:r>
      <w:r>
        <w:t>考虑现厂现</w:t>
      </w:r>
    </w:p>
    <w:p w:rsidR="00C67970" w:rsidRDefault="00BC4CE2" w:rsidP="006647C5">
      <w:pPr>
        <w:spacing w:before="120" w:after="120"/>
      </w:pPr>
      <w:r>
        <w:t>有孔型</w:t>
      </w:r>
      <w:r>
        <w:t>a =158</w:t>
      </w:r>
      <w:r>
        <w:t>，或</w:t>
      </w:r>
      <w:r>
        <w:t>a =160</w:t>
      </w:r>
      <w:r>
        <w:t>毫米，故取</w:t>
      </w:r>
      <w:r>
        <w:t>158</w:t>
      </w:r>
      <w:r>
        <w:t>毫米）</w:t>
      </w:r>
    </w:p>
    <w:p w:rsidR="00C67970" w:rsidRDefault="00BC4CE2" w:rsidP="006647C5">
      <w:pPr>
        <w:spacing w:before="120" w:after="120"/>
        <w:ind w:firstLine="360"/>
      </w:pPr>
      <w:r>
        <w:t xml:space="preserve">dz^dj + </w:t>
      </w:r>
      <w:r>
        <w:t>厶</w:t>
      </w:r>
      <w:r>
        <w:t>&lt;5/</w:t>
      </w:r>
      <w:r>
        <w:rPr>
          <w:rFonts w:ascii="MS Mincho" w:eastAsia="MS Mincho" w:hAnsi="MS Mincho" w:cs="MS Mincho" w:hint="eastAsia"/>
        </w:rPr>
        <w:t>〜</w:t>
      </w:r>
      <w:r>
        <w:t>8</w:t>
      </w:r>
      <w:r>
        <w:t>毫米，</w:t>
      </w:r>
      <w:r>
        <w:t>= A — 2&lt;3</w:t>
      </w:r>
      <w:r>
        <w:rPr>
          <w:vertAlign w:val="subscript"/>
        </w:rPr>
        <w:t>Z</w:t>
      </w:r>
      <w:r>
        <w:t xml:space="preserve"> = 158—2x8 = 142</w:t>
      </w:r>
      <w:r>
        <w:t>毫米</w:t>
      </w:r>
      <w:r>
        <w:t xml:space="preserve"> 1^</w:t>
      </w:r>
      <w:r>
        <w:rPr>
          <w:vertAlign w:val="subscript"/>
        </w:rPr>
        <w:t>1</w:t>
      </w:r>
      <w:r>
        <w:t xml:space="preserve"> =</w:t>
      </w:r>
      <w:r>
        <w:t>几</w:t>
      </w:r>
      <w:r>
        <w:t>2</w:t>
      </w:r>
      <w:r>
        <w:rPr>
          <w:vertAlign w:val="subscript"/>
        </w:rPr>
        <w:t>2</w:t>
      </w:r>
      <w:r>
        <w:t>—</w:t>
      </w:r>
      <w:r>
        <w:t>（</w:t>
      </w:r>
      <w:r>
        <w:t>0~2)=140</w:t>
      </w:r>
      <w:r>
        <w:t>毫米，</w:t>
      </w:r>
      <w:r>
        <w:t>&amp;</w:t>
      </w:r>
      <w:r>
        <w:rPr>
          <w:vertAlign w:val="subscript"/>
        </w:rPr>
        <w:t>1</w:t>
      </w:r>
      <w:r>
        <w:t xml:space="preserve"> = 0.5(1^—</w:t>
      </w:r>
      <w:r>
        <w:t>心</w:t>
      </w:r>
      <w:r>
        <w:rPr>
          <w:vertAlign w:val="subscript"/>
        </w:rPr>
        <w:t>1</w:t>
      </w:r>
      <w:r>
        <w:t>)=0.5(158 — 140)=9</w:t>
      </w:r>
      <w:r>
        <w:t>毫米</w:t>
      </w:r>
    </w:p>
    <w:p w:rsidR="00C67970" w:rsidRDefault="00BC4CE2" w:rsidP="006647C5">
      <w:pPr>
        <w:spacing w:before="120" w:after="120"/>
        <w:ind w:firstLine="360"/>
      </w:pPr>
      <w:r>
        <w:t>(5)</w:t>
      </w:r>
      <w:r>
        <w:t>穿孔</w:t>
      </w:r>
      <w:r>
        <w:t>••</w:t>
      </w:r>
    </w:p>
    <w:p w:rsidR="00C67970" w:rsidRDefault="00BC4CE2" w:rsidP="006647C5">
      <w:pPr>
        <w:spacing w:before="120" w:after="120"/>
      </w:pPr>
      <w:r>
        <w:t>6</w:t>
      </w:r>
      <w:r>
        <w:rPr>
          <w:vertAlign w:val="subscript"/>
        </w:rPr>
        <w:t>m</w:t>
      </w:r>
      <w:r>
        <w:t xml:space="preserve"> = 6</w:t>
      </w:r>
      <w:r>
        <w:rPr>
          <w:vertAlign w:val="subscript"/>
        </w:rPr>
        <w:t>z</w:t>
      </w:r>
      <w:r>
        <w:t xml:space="preserve"> +A3</w:t>
      </w:r>
      <w:r>
        <w:rPr>
          <w:vertAlign w:val="subscript"/>
        </w:rPr>
        <w:t>z</w:t>
      </w:r>
      <w:r>
        <w:t>=-dz +24^ = 8 + 2 • = 12</w:t>
      </w:r>
      <w:r>
        <w:t>毫米</w:t>
      </w:r>
    </w:p>
    <w:p w:rsidR="00C67970" w:rsidRDefault="00BC4CE2" w:rsidP="006647C5">
      <w:pPr>
        <w:tabs>
          <w:tab w:val="left" w:pos="4629"/>
        </w:tabs>
        <w:spacing w:before="120" w:after="120"/>
      </w:pPr>
      <w:r>
        <w:t>Z}</w:t>
      </w:r>
      <w:r>
        <w:rPr>
          <w:vertAlign w:val="subscript"/>
        </w:rPr>
        <w:t>m</w:t>
      </w:r>
      <w:r>
        <w:t xml:space="preserve"> = cL + 23m=168</w:t>
      </w:r>
      <w:r>
        <w:t>毫米，</w:t>
      </w:r>
      <w:r>
        <w:t>D/ = ‘</w:t>
      </w:r>
      <w:r>
        <w:t>一</w:t>
      </w:r>
      <w:r>
        <w:tab/>
      </w:r>
      <w:r>
        <w:rPr>
          <w:vertAlign w:val="superscript"/>
        </w:rPr>
        <w:t>=</w:t>
      </w:r>
      <w:r>
        <w:t>144—57l^^ = 134</w:t>
      </w:r>
      <w:r>
        <w:t>毫米</w:t>
      </w:r>
    </w:p>
    <w:p w:rsidR="00C67970" w:rsidRDefault="00BC4CE2" w:rsidP="006647C5">
      <w:pPr>
        <w:spacing w:before="120" w:after="120"/>
        <w:ind w:firstLine="360"/>
        <w:rPr>
          <w:lang w:eastAsia="zh-CN"/>
        </w:rPr>
      </w:pPr>
      <w:r>
        <w:rPr>
          <w:lang w:eastAsia="zh-CN"/>
        </w:rPr>
        <w:t>该厂现有</w:t>
      </w:r>
      <w:r>
        <w:rPr>
          <w:lang w:eastAsia="zh-CN"/>
        </w:rPr>
        <w:t>4134</w:t>
      </w:r>
      <w:r>
        <w:rPr>
          <w:lang w:eastAsia="zh-CN"/>
        </w:rPr>
        <w:t>毫米顶头，乙</w:t>
      </w:r>
      <w:r>
        <w:rPr>
          <w:lang w:eastAsia="zh-CN"/>
        </w:rPr>
        <w:t>=275</w:t>
      </w:r>
      <w:r>
        <w:rPr>
          <w:lang w:eastAsia="zh-CN"/>
        </w:rPr>
        <w:t>毫米，</w:t>
      </w:r>
      <w:r>
        <w:rPr>
          <w:lang w:eastAsia="zh-CN"/>
        </w:rPr>
        <w:t xml:space="preserve">/, </w:t>
      </w:r>
      <w:r>
        <w:rPr>
          <w:vertAlign w:val="subscript"/>
          <w:lang w:eastAsia="zh-CN"/>
        </w:rPr>
        <w:t>0</w:t>
      </w:r>
      <w:r>
        <w:rPr>
          <w:lang w:eastAsia="zh-CN"/>
        </w:rPr>
        <w:t xml:space="preserve"> = 30</w:t>
      </w:r>
      <w:r>
        <w:rPr>
          <w:lang w:eastAsia="zh-CN"/>
        </w:rPr>
        <w:t>毫米，</w:t>
      </w:r>
      <w:r>
        <w:rPr>
          <w:lang w:eastAsia="zh-CN"/>
        </w:rPr>
        <w:t>/</w:t>
      </w:r>
      <w:r>
        <w:rPr>
          <w:vertAlign w:val="subscript"/>
          <w:lang w:eastAsia="zh-CN"/>
        </w:rPr>
        <w:t>#</w:t>
      </w:r>
      <w:r>
        <w:rPr>
          <w:lang w:eastAsia="zh-CN"/>
        </w:rPr>
        <w:t>产</w:t>
      </w:r>
      <w:r>
        <w:rPr>
          <w:lang w:eastAsia="zh-CN"/>
        </w:rPr>
        <w:t>170</w:t>
      </w:r>
      <w:r>
        <w:rPr>
          <w:lang w:eastAsia="zh-CN"/>
        </w:rPr>
        <w:t>毫米，</w:t>
      </w:r>
      <w:r>
        <w:rPr>
          <w:lang w:eastAsia="zh-CN"/>
        </w:rPr>
        <w:t>/</w:t>
      </w:r>
      <w:r>
        <w:rPr>
          <w:vertAlign w:val="subscript"/>
          <w:lang w:eastAsia="zh-CN"/>
        </w:rPr>
        <w:t>#2</w:t>
      </w:r>
      <w:r>
        <w:rPr>
          <w:lang w:eastAsia="zh-CN"/>
        </w:rPr>
        <w:t xml:space="preserve"> = 55</w:t>
      </w:r>
      <w:r>
        <w:rPr>
          <w:lang w:eastAsia="zh-CN"/>
        </w:rPr>
        <w:t>毫米，</w:t>
      </w:r>
      <w:r>
        <w:rPr>
          <w:lang w:eastAsia="zh-CN"/>
        </w:rPr>
        <w:t xml:space="preserve"> /</w:t>
      </w:r>
      <w:r>
        <w:rPr>
          <w:vertAlign w:val="subscript"/>
          <w:lang w:eastAsia="zh-CN"/>
        </w:rPr>
        <w:t>/3</w:t>
      </w:r>
      <w:r>
        <w:rPr>
          <w:lang w:eastAsia="zh-CN"/>
        </w:rPr>
        <w:t xml:space="preserve"> = 20</w:t>
      </w:r>
      <w:r>
        <w:rPr>
          <w:lang w:eastAsia="zh-CN"/>
        </w:rPr>
        <w:t>毫米，仏</w:t>
      </w:r>
      <w:r>
        <w:rPr>
          <w:lang w:eastAsia="zh-CN"/>
        </w:rPr>
        <w:t>=4</w:t>
      </w:r>
      <w:r>
        <w:rPr>
          <w:lang w:eastAsia="zh-CN"/>
        </w:rPr>
        <w:t>。</w:t>
      </w:r>
      <w:r>
        <w:rPr>
          <w:lang w:eastAsia="zh-CN"/>
        </w:rPr>
        <w:t>(</w:t>
      </w:r>
      <w:r>
        <w:rPr>
          <w:lang w:eastAsia="zh-CN"/>
        </w:rPr>
        <w:t>参考图</w:t>
      </w:r>
      <w:r>
        <w:rPr>
          <w:lang w:eastAsia="zh-CN"/>
        </w:rPr>
        <w:t>22-4)</w:t>
      </w:r>
      <w:r>
        <w:rPr>
          <w:lang w:eastAsia="zh-CN"/>
        </w:rPr>
        <w:t>，轧辊尺寸</w:t>
      </w:r>
      <w:r>
        <w:rPr>
          <w:lang w:eastAsia="zh-CN"/>
        </w:rPr>
        <w:t>01300/1100x760</w:t>
      </w:r>
      <w:r>
        <w:rPr>
          <w:lang w:eastAsia="zh-CN"/>
        </w:rPr>
        <w:t>毫米，</w:t>
      </w:r>
      <w:r>
        <w:rPr>
          <w:lang w:eastAsia="zh-CN"/>
        </w:rPr>
        <w:t>^ = 305</w:t>
      </w:r>
      <w:r>
        <w:rPr>
          <w:lang w:eastAsia="zh-CN"/>
        </w:rPr>
        <w:t>毫米，</w:t>
      </w:r>
    </w:p>
    <w:p w:rsidR="00C67970" w:rsidRDefault="00BC4CE2" w:rsidP="006647C5">
      <w:pPr>
        <w:spacing w:before="120" w:after="120"/>
        <w:rPr>
          <w:lang w:eastAsia="zh-CN"/>
        </w:rPr>
      </w:pPr>
      <w:r>
        <w:rPr>
          <w:lang w:eastAsia="zh-CN"/>
        </w:rPr>
        <w:t>455</w:t>
      </w:r>
      <w:r>
        <w:rPr>
          <w:lang w:eastAsia="zh-CN"/>
        </w:rPr>
        <w:t>毫米，</w:t>
      </w:r>
      <w:r>
        <w:rPr>
          <w:lang w:eastAsia="zh-CN"/>
        </w:rPr>
        <w:t>£</w:t>
      </w:r>
      <w:r>
        <w:rPr>
          <w:vertAlign w:val="subscript"/>
          <w:lang w:eastAsia="zh-CN"/>
        </w:rPr>
        <w:t>3</w:t>
      </w:r>
      <w:r>
        <w:rPr>
          <w:lang w:eastAsia="zh-CN"/>
        </w:rPr>
        <w:t xml:space="preserve"> = 0</w:t>
      </w:r>
      <w:r>
        <w:rPr>
          <w:lang w:eastAsia="zh-CN"/>
        </w:rPr>
        <w:t>，</w:t>
      </w:r>
      <w:r>
        <w:rPr>
          <w:lang w:eastAsia="zh-CN"/>
        </w:rPr>
        <w:t>^ = 3.5</w:t>
      </w:r>
      <w:r>
        <w:rPr>
          <w:lang w:eastAsia="zh-CN"/>
        </w:rPr>
        <w:t>。，</w:t>
      </w:r>
      <w:r>
        <w:rPr>
          <w:lang w:eastAsia="zh-CN"/>
        </w:rPr>
        <w:t>&gt;5</w:t>
      </w:r>
      <w:r>
        <w:rPr>
          <w:vertAlign w:val="subscript"/>
          <w:lang w:eastAsia="zh-CN"/>
        </w:rPr>
        <w:t>2</w:t>
      </w:r>
      <w:r>
        <w:rPr>
          <w:lang w:eastAsia="zh-CN"/>
        </w:rPr>
        <w:t xml:space="preserve"> = 4°</w:t>
      </w:r>
      <w:r>
        <w:rPr>
          <w:lang w:eastAsia="zh-CN"/>
        </w:rPr>
        <w:t>。选定</w:t>
      </w:r>
      <w:r>
        <w:rPr>
          <w:lang w:eastAsia="zh-CN"/>
        </w:rPr>
        <w:t xml:space="preserve"> ~«=0.05(</w:t>
      </w:r>
      <w:r>
        <w:rPr>
          <w:lang w:eastAsia="zh-CN"/>
        </w:rPr>
        <w:t>表</w:t>
      </w:r>
      <w:r>
        <w:rPr>
          <w:lang w:eastAsia="zh-CN"/>
        </w:rPr>
        <w:t xml:space="preserve"> 22-12),</w:t>
      </w:r>
      <w:r>
        <w:rPr>
          <w:lang w:eastAsia="zh-CN"/>
        </w:rPr>
        <w:t>由公式</w:t>
      </w:r>
      <w:r>
        <w:rPr>
          <w:lang w:eastAsia="zh-CN"/>
        </w:rPr>
        <w:t>(22-75</w:t>
      </w:r>
      <w:r>
        <w:rPr>
          <w:lang w:eastAsia="zh-CN"/>
        </w:rPr>
        <w:t>、</w:t>
      </w:r>
      <w:r>
        <w:rPr>
          <w:lang w:eastAsia="zh-CN"/>
        </w:rPr>
        <w:t>76</w:t>
      </w:r>
      <w:r>
        <w:rPr>
          <w:lang w:eastAsia="zh-CN"/>
        </w:rPr>
        <w:t>、</w:t>
      </w:r>
      <w:r>
        <w:rPr>
          <w:lang w:eastAsia="zh-CN"/>
        </w:rPr>
        <w:t>77</w:t>
      </w:r>
      <w:r>
        <w:rPr>
          <w:lang w:eastAsia="zh-CN"/>
        </w:rPr>
        <w:t>、</w:t>
      </w:r>
      <w:r>
        <w:rPr>
          <w:lang w:eastAsia="zh-CN"/>
        </w:rPr>
        <w:t>78)</w:t>
      </w:r>
      <w:r>
        <w:rPr>
          <w:lang w:eastAsia="zh-CN"/>
        </w:rPr>
        <w:t>得</w:t>
      </w:r>
    </w:p>
    <w:p w:rsidR="00C67970" w:rsidRDefault="00BC4CE2" w:rsidP="006647C5">
      <w:pPr>
        <w:tabs>
          <w:tab w:val="left" w:pos="3527"/>
          <w:tab w:val="left" w:leader="underscore" w:pos="3783"/>
          <w:tab w:val="left" w:leader="underscore" w:pos="5883"/>
        </w:tabs>
        <w:spacing w:before="120" w:after="120"/>
        <w:ind w:firstLine="360"/>
      </w:pPr>
      <w:r>
        <w:t xml:space="preserve">D </w:t>
      </w:r>
      <w:r>
        <w:t>一。</w:t>
      </w:r>
      <w:r>
        <w:t>―</w:t>
      </w:r>
      <w:r>
        <w:t>忍）</w:t>
      </w:r>
      <w:r>
        <w:t xml:space="preserve"> Dp •</w:t>
      </w:r>
      <w:r>
        <w:tab/>
      </w:r>
      <w:r>
        <w:tab/>
        <w:t xml:space="preserve">[. (jj </w:t>
      </w:r>
      <w:r>
        <w:t>十</w:t>
      </w:r>
      <w:r>
        <w:t xml:space="preserve"> 23 ) • </w:t>
      </w:r>
      <w:r>
        <w:tab/>
        <w:t>tan</w:t>
      </w:r>
      <w:r>
        <w:t>々】</w:t>
      </w:r>
    </w:p>
    <w:p w:rsidR="00C67970" w:rsidRPr="00E13F16" w:rsidRDefault="00BC4CE2" w:rsidP="006647C5">
      <w:pPr>
        <w:spacing w:before="120" w:after="120"/>
        <w:ind w:firstLine="360"/>
      </w:pPr>
      <w:r>
        <w:t>凡</w:t>
      </w:r>
      <w:r>
        <w:t xml:space="preserve">* — </w:t>
      </w:r>
      <w:r>
        <w:rPr>
          <w:vertAlign w:val="superscript"/>
        </w:rPr>
        <w:t>(1 8dq)</w:t>
      </w:r>
      <w:r>
        <w:t xml:space="preserve"> tan</w:t>
      </w:r>
      <w:r>
        <w:rPr>
          <w:vertAlign w:val="subscript"/>
        </w:rPr>
        <w:t>/</w:t>
      </w:r>
      <w:r>
        <w:t>0</w:t>
      </w:r>
      <w:r>
        <w:rPr>
          <w:vertAlign w:val="subscript"/>
        </w:rPr>
        <w:t>1</w:t>
      </w:r>
      <w:r>
        <w:t xml:space="preserve"> + Un</w:t>
      </w:r>
      <w:r>
        <w:rPr>
          <w:vertAlign w:val="subscript"/>
        </w:rPr>
        <w:t>y</w:t>
      </w:r>
      <w:r>
        <w:t>0</w:t>
      </w:r>
      <w:r>
        <w:rPr>
          <w:vertAlign w:val="subscript"/>
        </w:rPr>
        <w:t>2</w:t>
      </w:r>
      <w:r>
        <w:t xml:space="preserve"> </w:t>
      </w:r>
      <w:r>
        <w:t>十以十</w:t>
      </w:r>
      <w:r>
        <w:t>tan^,+tan^</w:t>
      </w:r>
      <w:r>
        <w:rPr>
          <w:vertAlign w:val="subscript"/>
        </w:rPr>
        <w:t>2</w:t>
      </w:r>
    </w:p>
    <w:p w:rsidR="00C67970" w:rsidRPr="00E13F16" w:rsidRDefault="00BC4CE2" w:rsidP="006647C5">
      <w:pPr>
        <w:spacing w:before="120" w:after="120"/>
        <w:ind w:left="360" w:hanging="360"/>
      </w:pPr>
      <w:r>
        <w:t>一</w:t>
      </w:r>
      <w:r w:rsidRPr="00E13F16">
        <w:t>^</w:t>
      </w:r>
      <w:r>
        <w:rPr>
          <w:vertAlign w:val="superscript"/>
        </w:rPr>
        <w:t>ta</w:t>
      </w:r>
      <w:r>
        <w:t xml:space="preserve">^^. = (1 —0.05)86.4 + 0.46(134 + 24) </w:t>
      </w:r>
      <w:r w:rsidRPr="00E13F16">
        <w:t xml:space="preserve">— </w:t>
      </w:r>
      <w:r>
        <w:t>2(275 —20) tan^j + tan^j</w:t>
      </w:r>
    </w:p>
    <w:p w:rsidR="00C67970" w:rsidRPr="00E13F16" w:rsidRDefault="00BC4CE2" w:rsidP="006647C5">
      <w:pPr>
        <w:spacing w:before="120" w:after="120"/>
        <w:ind w:left="360" w:hanging="360"/>
      </w:pPr>
      <w:r>
        <w:t>x 0.032 + 140</w:t>
      </w:r>
      <w:r>
        <w:t>毫米</w:t>
      </w:r>
    </w:p>
    <w:p w:rsidR="00C67970" w:rsidRPr="00E13F16" w:rsidRDefault="00BC4CE2" w:rsidP="006647C5">
      <w:pPr>
        <w:spacing w:before="120" w:after="120"/>
      </w:pPr>
      <w:r>
        <w:t>e = "f7</w:t>
      </w:r>
      <w:r>
        <w:rPr>
          <w:vertAlign w:val="subscript"/>
        </w:rPr>
        <w:t>A</w:t>
      </w:r>
      <w:r>
        <w:t>——0,125 = 12.5%</w:t>
      </w:r>
    </w:p>
    <w:p w:rsidR="00C67970" w:rsidRPr="00E13F16" w:rsidRDefault="00BC4CE2" w:rsidP="006647C5">
      <w:pPr>
        <w:spacing w:before="120" w:after="120"/>
      </w:pPr>
      <w:r>
        <w:t>160</w:t>
      </w:r>
    </w:p>
    <w:p w:rsidR="00C67970" w:rsidRPr="00E13F16" w:rsidRDefault="00BC4CE2" w:rsidP="006647C5">
      <w:pPr>
        <w:spacing w:before="120" w:after="120"/>
      </w:pPr>
      <w:r>
        <w:t>C = (L,-hz)-(D</w:t>
      </w:r>
      <w:r>
        <w:rPr>
          <w:vertAlign w:val="subscript"/>
        </w:rPr>
        <w:t>t</w:t>
      </w:r>
      <w:r>
        <w:t>^2dm-B</w:t>
      </w:r>
      <w:r>
        <w:rPr>
          <w:vertAlign w:val="subscript"/>
        </w:rPr>
        <w:t>ck</w:t>
      </w:r>
      <w:r>
        <w:t xml:space="preserve">) • </w:t>
      </w:r>
      <w:r>
        <w:rPr>
          <w:vertAlign w:val="subscript"/>
        </w:rPr>
        <w:t>2ta</w:t>
      </w:r>
      <w:r>
        <w:t>l^ = (275 — 20) — (134</w:t>
      </w:r>
      <w:r>
        <w:t>十</w:t>
      </w:r>
      <w:r>
        <w:t>24-140)^</w:t>
      </w:r>
    </w:p>
    <w:p w:rsidR="00C67970" w:rsidRPr="00E13F16" w:rsidRDefault="00BC4CE2" w:rsidP="006647C5">
      <w:pPr>
        <w:spacing w:before="120" w:after="120"/>
      </w:pPr>
      <w:r>
        <w:rPr>
          <w:rFonts w:ascii="MS Mincho" w:eastAsia="MS Mincho" w:hAnsi="MS Mincho" w:cs="MS Mincho" w:hint="eastAsia"/>
        </w:rPr>
        <w:t>〜</w:t>
      </w:r>
      <w:r>
        <w:t>127</w:t>
      </w:r>
      <w:r>
        <w:t>毫米</w:t>
      </w:r>
    </w:p>
    <w:p w:rsidR="00C67970" w:rsidRPr="00E13F16" w:rsidRDefault="00BC4CE2" w:rsidP="006647C5">
      <w:pPr>
        <w:spacing w:before="120" w:after="120"/>
      </w:pPr>
      <w:r>
        <w:t>472</w:t>
      </w:r>
    </w:p>
    <w:p w:rsidR="00C67970" w:rsidRPr="00E13F16" w:rsidRDefault="00BC4CE2" w:rsidP="006647C5">
      <w:pPr>
        <w:spacing w:before="120" w:after="120"/>
        <w:ind w:firstLine="360"/>
      </w:pPr>
      <w:r>
        <w:t xml:space="preserve">F </w:t>
      </w:r>
      <w:r w:rsidRPr="00E13F16">
        <w:t>= 1</w:t>
      </w:r>
      <w:r>
        <w:t>广</w:t>
      </w:r>
      <w:r>
        <w:t>L, + C=455 —</w:t>
      </w:r>
      <w:r w:rsidRPr="00E13F16">
        <w:t xml:space="preserve">275 + 127 = 307 </w:t>
      </w:r>
      <w:r>
        <w:t>毫米</w:t>
      </w:r>
      <w:r w:rsidRPr="00E13F16">
        <w:t xml:space="preserve"> </w:t>
      </w:r>
      <w:r>
        <w:t>Lc</w:t>
      </w:r>
      <w:r>
        <w:rPr>
          <w:vertAlign w:val="subscript"/>
        </w:rPr>
        <w:t>A</w:t>
      </w:r>
      <w:r>
        <w:t xml:space="preserve"> =(l + 0.75fi *^-)Sc- (l + 0.75x0.125 • j||)140 = 153</w:t>
      </w:r>
      <w:r>
        <w:t>毫米</w:t>
      </w:r>
      <w:r w:rsidRPr="00E13F16">
        <w:t xml:space="preserve"> </w:t>
      </w:r>
      <w:r>
        <w:t>(6)</w:t>
      </w:r>
      <w:r>
        <w:t>管坯直径</w:t>
      </w:r>
      <w:r w:rsidRPr="00E13F16">
        <w:t>：</w:t>
      </w:r>
    </w:p>
    <w:p w:rsidR="00C67970" w:rsidRPr="00E13F16" w:rsidRDefault="00BC4CE2" w:rsidP="006647C5">
      <w:pPr>
        <w:spacing w:before="120" w:after="120"/>
        <w:ind w:left="360" w:hanging="360"/>
      </w:pPr>
      <w:r>
        <w:t>D</w:t>
      </w:r>
      <w:r>
        <w:rPr>
          <w:vertAlign w:val="subscript"/>
        </w:rPr>
        <w:t>P</w:t>
      </w:r>
      <w:r>
        <w:t>^D</w:t>
      </w:r>
      <w:r>
        <w:rPr>
          <w:vertAlign w:val="subscript"/>
        </w:rPr>
        <w:t>m</w:t>
      </w:r>
      <w:r>
        <w:t xml:space="preserve">- ioFIT </w:t>
      </w:r>
      <w:r>
        <w:rPr>
          <w:vertAlign w:val="superscript"/>
        </w:rPr>
        <w:t>= 168</w:t>
      </w:r>
      <w:r>
        <w:t>(</w:t>
      </w:r>
      <w:r>
        <w:rPr>
          <w:vertAlign w:val="superscript"/>
        </w:rPr>
        <w:t>1</w:t>
      </w:r>
      <w:r>
        <w:t xml:space="preserve">"lOv^ir) </w:t>
      </w:r>
      <w:r>
        <w:rPr>
          <w:vertAlign w:val="superscript"/>
        </w:rPr>
        <w:t>= 163</w:t>
      </w:r>
      <w:r>
        <w:t>*^</w:t>
      </w:r>
      <w:r>
        <w:rPr>
          <w:vertAlign w:val="superscript"/>
        </w:rPr>
        <w:t>9</w:t>
      </w:r>
      <w:r>
        <w:t xml:space="preserve"> </w:t>
      </w:r>
      <w:r>
        <w:t>按现有管述规格取为</w:t>
      </w:r>
      <w:r w:rsidRPr="00E13F16">
        <w:t xml:space="preserve"> </w:t>
      </w:r>
      <w:r>
        <w:t>160</w:t>
      </w:r>
      <w:r>
        <w:t>毫米</w:t>
      </w:r>
      <w:r>
        <w:t xml:space="preserve">• </w:t>
      </w:r>
      <w:r>
        <w:t>各轧机的延伸系数</w:t>
      </w:r>
      <w:r w:rsidRPr="00E13F16">
        <w:t>：</w:t>
      </w:r>
    </w:p>
    <w:p w:rsidR="00C67970" w:rsidRDefault="00BC4CE2" w:rsidP="006647C5">
      <w:pPr>
        <w:spacing w:before="120" w:after="120"/>
        <w:ind w:firstLine="360"/>
        <w:rPr>
          <w:lang w:eastAsia="zh-CN"/>
        </w:rPr>
      </w:pPr>
      <w:r>
        <w:rPr>
          <w:lang w:eastAsia="zh-CN"/>
        </w:rPr>
        <w:t>疋位</w:t>
      </w:r>
      <w:r>
        <w:rPr>
          <w:lang w:eastAsia="zh-CN"/>
        </w:rPr>
        <w:t xml:space="preserve"> </w:t>
      </w:r>
      <w:r>
        <w:rPr>
          <w:vertAlign w:val="superscript"/>
          <w:lang w:eastAsia="zh-CN"/>
        </w:rPr>
        <w:t>d</w:t>
      </w:r>
      <w:r>
        <w:rPr>
          <w:lang w:eastAsia="zh-CN"/>
        </w:rPr>
        <w:t xml:space="preserve"> {D</w:t>
      </w:r>
      <w:r>
        <w:rPr>
          <w:vertAlign w:val="subscript"/>
          <w:lang w:eastAsia="zh-CN"/>
        </w:rPr>
        <w:t>d</w:t>
      </w:r>
      <w:r>
        <w:rPr>
          <w:lang w:eastAsia="zh-CN"/>
        </w:rPr>
        <w:t>-8</w:t>
      </w:r>
      <w:r>
        <w:rPr>
          <w:vertAlign w:val="subscript"/>
          <w:lang w:eastAsia="zh-CN"/>
        </w:rPr>
        <w:t>d</w:t>
      </w:r>
      <w:r>
        <w:rPr>
          <w:lang w:eastAsia="zh-CN"/>
        </w:rPr>
        <w:t>)d</w:t>
      </w:r>
      <w:r>
        <w:rPr>
          <w:vertAlign w:val="subscript"/>
          <w:lang w:eastAsia="zh-CN"/>
        </w:rPr>
        <w:t>d</w:t>
      </w:r>
      <w:r>
        <w:rPr>
          <w:lang w:eastAsia="zh-CN"/>
        </w:rPr>
        <w:t xml:space="preserve"> (160.6-8)8 </w:t>
      </w:r>
      <w:r>
        <w:rPr>
          <w:vertAlign w:val="superscript"/>
          <w:lang w:eastAsia="zh-CN"/>
        </w:rPr>
        <w:t>1 U</w:t>
      </w:r>
      <w:r>
        <w:rPr>
          <w:lang w:eastAsia="zh-CN"/>
        </w:rPr>
        <w:t xml:space="preserve"> </w:t>
      </w:r>
      <w:r>
        <w:rPr>
          <w:lang w:eastAsia="zh-CN"/>
        </w:rPr>
        <w:t>其余类推，结果为：</w:t>
      </w:r>
    </w:p>
    <w:p w:rsidR="00C67970" w:rsidRDefault="00BC4CE2" w:rsidP="006647C5">
      <w:pPr>
        <w:spacing w:before="120" w:after="120"/>
        <w:ind w:firstLine="360"/>
        <w:rPr>
          <w:lang w:eastAsia="zh-CN"/>
        </w:rPr>
      </w:pPr>
      <w:r>
        <w:rPr>
          <w:lang w:eastAsia="zh-CN"/>
        </w:rPr>
        <w:t>均整</w:t>
      </w:r>
      <w:r>
        <w:rPr>
          <w:lang w:eastAsia="zh-CN"/>
        </w:rPr>
        <w:t>6 =0.925</w:t>
      </w:r>
      <w:r>
        <w:rPr>
          <w:lang w:eastAsia="zh-CN"/>
        </w:rPr>
        <w:t>，轧管</w:t>
      </w:r>
      <w:r>
        <w:rPr>
          <w:rFonts w:ascii="MS Mincho" w:eastAsia="MS Mincho" w:hAnsi="MS Mincho" w:cs="MS Mincho" w:hint="eastAsia"/>
          <w:lang w:eastAsia="zh-CN"/>
        </w:rPr>
        <w:t>〜</w:t>
      </w:r>
      <w:r>
        <w:rPr>
          <w:lang w:eastAsia="zh-CN"/>
        </w:rPr>
        <w:t>=1.52</w:t>
      </w:r>
      <w:r>
        <w:rPr>
          <w:lang w:eastAsia="zh-CN"/>
        </w:rPr>
        <w:t>，第一道</w:t>
      </w:r>
      <w:r>
        <w:rPr>
          <w:lang w:eastAsia="zh-CN"/>
        </w:rPr>
        <w:t>"n-1.36</w:t>
      </w:r>
      <w:r>
        <w:rPr>
          <w:lang w:eastAsia="zh-CN"/>
        </w:rPr>
        <w:t>，第二道</w:t>
      </w:r>
      <w:r>
        <w:rPr>
          <w:rFonts w:ascii="MS Mincho" w:eastAsia="MS Mincho" w:hAnsi="MS Mincho" w:cs="MS Mincho" w:hint="eastAsia"/>
          <w:lang w:eastAsia="zh-CN"/>
        </w:rPr>
        <w:t>〜</w:t>
      </w:r>
      <w:r>
        <w:rPr>
          <w:vertAlign w:val="subscript"/>
          <w:lang w:eastAsia="zh-CN"/>
        </w:rPr>
        <w:t>2</w:t>
      </w:r>
      <w:r>
        <w:rPr>
          <w:lang w:eastAsia="zh-CN"/>
        </w:rPr>
        <w:t xml:space="preserve"> = 1.11</w:t>
      </w:r>
    </w:p>
    <w:p w:rsidR="00C67970" w:rsidRPr="00E13F16" w:rsidRDefault="00BC4CE2" w:rsidP="006647C5">
      <w:pPr>
        <w:tabs>
          <w:tab w:val="left" w:pos="1731"/>
          <w:tab w:val="left" w:leader="underscore" w:pos="2952"/>
          <w:tab w:val="left" w:leader="underscore" w:pos="3915"/>
          <w:tab w:val="left" w:leader="underscore" w:pos="4653"/>
          <w:tab w:val="left" w:leader="underscore" w:pos="5554"/>
          <w:tab w:val="left" w:leader="underscore" w:pos="5748"/>
        </w:tabs>
        <w:spacing w:before="120" w:after="120"/>
        <w:ind w:firstLine="360"/>
      </w:pPr>
      <w:r>
        <w:t>空孑</w:t>
      </w:r>
      <w:r>
        <w:t>I</w:t>
      </w:r>
      <w:r>
        <w:tab/>
        <w:t xml:space="preserve">n </w:t>
      </w:r>
      <w:r w:rsidRPr="00E13F16">
        <w:rPr>
          <w:vertAlign w:val="subscript"/>
        </w:rPr>
        <w:t>=</w:t>
      </w:r>
      <w:r w:rsidRPr="00E13F16">
        <w:tab/>
      </w:r>
      <w:r>
        <w:t>Dp</w:t>
      </w:r>
      <w:r w:rsidRPr="00E13F16">
        <w:tab/>
        <w:t xml:space="preserve"> </w:t>
      </w:r>
      <w:r w:rsidRPr="00E13F16">
        <w:tab/>
      </w:r>
      <w:r>
        <w:t>160</w:t>
      </w:r>
      <w:r>
        <w:rPr>
          <w:vertAlign w:val="superscript"/>
        </w:rPr>
        <w:t>2</w:t>
      </w:r>
      <w:r w:rsidRPr="00E13F16">
        <w:tab/>
      </w:r>
      <w:r w:rsidRPr="00E13F16">
        <w:tab/>
        <w:t xml:space="preserve"> </w:t>
      </w:r>
      <w:r>
        <w:t>O AO</w:t>
      </w:r>
    </w:p>
    <w:p w:rsidR="00C67970" w:rsidRPr="00E13F16" w:rsidRDefault="00BC4CE2" w:rsidP="006647C5">
      <w:pPr>
        <w:tabs>
          <w:tab w:val="left" w:pos="1805"/>
        </w:tabs>
        <w:spacing w:before="120" w:after="120"/>
        <w:ind w:firstLine="360"/>
      </w:pPr>
      <w:r>
        <w:t>-</w:t>
      </w:r>
      <w:r>
        <w:tab/>
      </w:r>
      <w:r>
        <w:rPr>
          <w:vertAlign w:val="superscript"/>
        </w:rPr>
        <w:t>ck</w:t>
      </w:r>
      <w:r>
        <w:t>— AW</w:t>
      </w:r>
      <w:r>
        <w:rPr>
          <w:vertAlign w:val="subscript"/>
        </w:rPr>
        <w:t>m</w:t>
      </w:r>
      <w:r>
        <w:t>-S</w:t>
      </w:r>
      <w:r>
        <w:rPr>
          <w:vertAlign w:val="subscript"/>
        </w:rPr>
        <w:t>m</w:t>
      </w:r>
      <w:r>
        <w:t>)d</w:t>
      </w:r>
      <w:r>
        <w:rPr>
          <w:vertAlign w:val="subscript"/>
        </w:rPr>
        <w:t>m</w:t>
      </w:r>
      <w:r>
        <w:t xml:space="preserve"> 4(168—12)12</w:t>
      </w:r>
    </w:p>
    <w:p w:rsidR="00C67970" w:rsidRDefault="00BC4CE2" w:rsidP="006647C5">
      <w:pPr>
        <w:tabs>
          <w:tab w:val="left" w:pos="1459"/>
          <w:tab w:val="left" w:pos="3931"/>
        </w:tabs>
        <w:spacing w:before="120" w:after="120"/>
        <w:ind w:firstLine="360"/>
        <w:rPr>
          <w:lang w:eastAsia="zh-CN"/>
        </w:rPr>
      </w:pPr>
      <w:r>
        <w:rPr>
          <w:lang w:eastAsia="zh-CN"/>
        </w:rPr>
        <w:t>«</w:t>
      </w:r>
      <w:r>
        <w:rPr>
          <w:lang w:eastAsia="zh-CN"/>
        </w:rPr>
        <w:tab/>
        <w:t>, . " - — J</w:t>
      </w:r>
      <w:r>
        <w:rPr>
          <w:lang w:eastAsia="zh-CN"/>
        </w:rPr>
        <w:tab/>
        <w:t>—</w:t>
      </w:r>
      <w:r>
        <w:rPr>
          <w:lang w:eastAsia="zh-CN"/>
        </w:rPr>
        <w:t>機</w:t>
      </w:r>
      <w:r>
        <w:rPr>
          <w:vertAlign w:val="superscript"/>
          <w:lang w:eastAsia="zh-CN"/>
        </w:rPr>
        <w:t>2</w:t>
      </w:r>
      <w:r>
        <w:rPr>
          <w:lang w:eastAsia="zh-CN"/>
        </w:rPr>
        <w:t>—''</w:t>
      </w:r>
    </w:p>
    <w:p w:rsidR="00C67970" w:rsidRDefault="00BC4CE2" w:rsidP="006647C5">
      <w:pPr>
        <w:tabs>
          <w:tab w:val="left" w:pos="1831"/>
        </w:tabs>
        <w:spacing w:before="120" w:after="120"/>
        <w:ind w:firstLine="360"/>
        <w:rPr>
          <w:lang w:eastAsia="zh-CN"/>
        </w:rPr>
      </w:pPr>
      <w:r>
        <w:rPr>
          <w:lang w:eastAsia="zh-CN"/>
        </w:rPr>
        <w:t>忍</w:t>
      </w:r>
      <w:r>
        <w:rPr>
          <w:lang w:eastAsia="zh-CN"/>
        </w:rPr>
        <w:tab/>
        <w:t xml:space="preserve">&amp; </w:t>
      </w:r>
      <w:r>
        <w:rPr>
          <w:lang w:eastAsia="zh-CN"/>
        </w:rPr>
        <w:t>一</w:t>
      </w:r>
      <w:r>
        <w:rPr>
          <w:lang w:eastAsia="zh-CN"/>
        </w:rPr>
        <w:t>'4(</w:t>
      </w:r>
      <w:r>
        <w:rPr>
          <w:lang w:eastAsia="zh-CN"/>
        </w:rPr>
        <w:t>认</w:t>
      </w:r>
      <w:r>
        <w:rPr>
          <w:lang w:eastAsia="zh-CN"/>
        </w:rPr>
        <w:t>—^)&lt;3</w:t>
      </w:r>
      <w:r>
        <w:rPr>
          <w:vertAlign w:val="subscript"/>
          <w:lang w:eastAsia="zh-CN"/>
        </w:rPr>
        <w:t>rf</w:t>
      </w:r>
      <w:r>
        <w:rPr>
          <w:lang w:eastAsia="zh-CN"/>
        </w:rPr>
        <w:t xml:space="preserve"> 4(168-8)8 ^</w:t>
      </w:r>
      <w:r>
        <w:rPr>
          <w:vertAlign w:val="superscript"/>
          <w:lang w:eastAsia="zh-CN"/>
        </w:rPr>
        <w:t>ZD</w:t>
      </w:r>
    </w:p>
    <w:p w:rsidR="00C67970" w:rsidRDefault="00BC4CE2" w:rsidP="006647C5">
      <w:pPr>
        <w:spacing w:before="120" w:after="120"/>
        <w:ind w:firstLine="360"/>
        <w:rPr>
          <w:lang w:eastAsia="zh-CN"/>
        </w:rPr>
      </w:pPr>
      <w:r>
        <w:rPr>
          <w:lang w:eastAsia="zh-CN"/>
        </w:rPr>
        <w:t>(8)</w:t>
      </w:r>
      <w:r>
        <w:rPr>
          <w:lang w:eastAsia="zh-CN"/>
        </w:rPr>
        <w:t>校核：均整后外径</w:t>
      </w:r>
      <w:r>
        <w:rPr>
          <w:lang w:eastAsia="zh-CN"/>
        </w:rPr>
        <w:t>D,•</w:t>
      </w:r>
      <w:r>
        <w:rPr>
          <w:lang w:eastAsia="zh-CN"/>
        </w:rPr>
        <w:t>应小于第一架定径机孔型宽，穿孔后毛管外径</w:t>
      </w:r>
      <w:r>
        <w:rPr>
          <w:lang w:eastAsia="zh-CN"/>
        </w:rPr>
        <w:t>Z)</w:t>
      </w:r>
      <w:r>
        <w:rPr>
          <w:vertAlign w:val="subscript"/>
          <w:lang w:eastAsia="zh-CN"/>
        </w:rPr>
        <w:t>w</w:t>
      </w:r>
      <w:r>
        <w:rPr>
          <w:lang w:eastAsia="zh-CN"/>
        </w:rPr>
        <w:t>应小于</w:t>
      </w:r>
      <w:r>
        <w:rPr>
          <w:lang w:eastAsia="zh-CN"/>
        </w:rPr>
        <w:t xml:space="preserve"> </w:t>
      </w:r>
      <w:r>
        <w:rPr>
          <w:lang w:eastAsia="zh-CN"/>
        </w:rPr>
        <w:t>或等于轧管机孔型宽，各轧机延伸系数应在允许范围内。</w:t>
      </w:r>
    </w:p>
    <w:p w:rsidR="00C67970" w:rsidRDefault="00BC4CE2" w:rsidP="006647C5">
      <w:pPr>
        <w:tabs>
          <w:tab w:val="left" w:pos="7412"/>
        </w:tabs>
        <w:spacing w:before="120" w:after="120"/>
        <w:rPr>
          <w:lang w:eastAsia="zh-CN"/>
        </w:rPr>
      </w:pPr>
      <w:bookmarkStart w:id="258" w:name="bookmark259"/>
      <w:r>
        <w:rPr>
          <w:lang w:eastAsia="zh-CN"/>
        </w:rPr>
        <w:t>第二节钢管质量的保证</w:t>
      </w:r>
      <w:r>
        <w:rPr>
          <w:lang w:eastAsia="zh-CN"/>
        </w:rPr>
        <w:tab/>
        <w:t>,</w:t>
      </w:r>
      <w:bookmarkEnd w:id="258"/>
    </w:p>
    <w:p w:rsidR="00C67970" w:rsidRDefault="00BC4CE2" w:rsidP="006647C5">
      <w:pPr>
        <w:spacing w:before="120" w:after="120"/>
        <w:ind w:firstLine="360"/>
        <w:rPr>
          <w:lang w:eastAsia="zh-CN"/>
        </w:rPr>
      </w:pPr>
      <w:r>
        <w:rPr>
          <w:lang w:eastAsia="zh-CN"/>
        </w:rPr>
        <w:t>确保铜管质量是拟订生产工艺过程和组织生产的出发点，也是降低金属消耗的重要措</w:t>
      </w:r>
    </w:p>
    <w:p w:rsidR="00C67970" w:rsidRDefault="00BC4CE2" w:rsidP="006647C5">
      <w:pPr>
        <w:spacing w:before="120" w:after="120"/>
        <w:rPr>
          <w:lang w:eastAsia="zh-CN"/>
        </w:rPr>
      </w:pPr>
      <w:r>
        <w:rPr>
          <w:lang w:eastAsia="zh-CN"/>
        </w:rPr>
        <w:t>■fcfc …</w:t>
      </w:r>
    </w:p>
    <w:p w:rsidR="00C67970" w:rsidRDefault="00BC4CE2" w:rsidP="006647C5">
      <w:pPr>
        <w:spacing w:before="120" w:after="120"/>
        <w:rPr>
          <w:lang w:eastAsia="zh-CN"/>
        </w:rPr>
      </w:pPr>
      <w:r>
        <w:rPr>
          <w:lang w:eastAsia="zh-CN"/>
        </w:rPr>
        <w:t>胞</w:t>
      </w:r>
      <w:r>
        <w:rPr>
          <w:lang w:eastAsia="zh-CN"/>
        </w:rPr>
        <w:t>.</w:t>
      </w:r>
    </w:p>
    <w:p w:rsidR="00C67970" w:rsidRDefault="00BC4CE2" w:rsidP="006647C5">
      <w:pPr>
        <w:spacing w:before="120" w:after="120"/>
        <w:ind w:firstLine="360"/>
        <w:rPr>
          <w:lang w:eastAsia="zh-CN"/>
        </w:rPr>
      </w:pPr>
      <w:r>
        <w:rPr>
          <w:lang w:eastAsia="zh-CN"/>
        </w:rPr>
        <w:t>_</w:t>
      </w:r>
      <w:r>
        <w:rPr>
          <w:lang w:eastAsia="zh-CN"/>
        </w:rPr>
        <w:t>、表面质量的保证</w:t>
      </w:r>
    </w:p>
    <w:p w:rsidR="00C67970" w:rsidRDefault="00BC4CE2" w:rsidP="006647C5">
      <w:pPr>
        <w:spacing w:before="120" w:after="120"/>
        <w:ind w:firstLine="360"/>
        <w:rPr>
          <w:lang w:eastAsia="zh-CN"/>
        </w:rPr>
      </w:pPr>
      <w:r>
        <w:rPr>
          <w:lang w:eastAsia="zh-CN"/>
        </w:rPr>
        <w:t>钢管外表面缺陷主要有：外折叠、发裂、压痕（凹坑、结疤）、划伤（青线</w:t>
      </w:r>
      <w:r>
        <w:rPr>
          <w:lang w:eastAsia="zh-CN"/>
        </w:rPr>
        <w:t>,</w:t>
      </w:r>
      <w:r>
        <w:rPr>
          <w:lang w:eastAsia="zh-CN"/>
        </w:rPr>
        <w:t>或螺旋</w:t>
      </w:r>
      <w:r>
        <w:rPr>
          <w:lang w:eastAsia="zh-CN"/>
        </w:rPr>
        <w:t xml:space="preserve"> </w:t>
      </w:r>
      <w:r>
        <w:rPr>
          <w:lang w:eastAsia="zh-CN"/>
        </w:rPr>
        <w:t>道）、耳子、楞面和轧折等。内表面缺陷主要有：内折叠、内裂和内划伤（直道和螺旋</w:t>
      </w:r>
      <w:r>
        <w:rPr>
          <w:lang w:eastAsia="zh-CN"/>
        </w:rPr>
        <w:t xml:space="preserve"> </w:t>
      </w:r>
      <w:r>
        <w:rPr>
          <w:lang w:eastAsia="zh-CN"/>
        </w:rPr>
        <w:t>道）等。</w:t>
      </w:r>
    </w:p>
    <w:p w:rsidR="00C67970" w:rsidRDefault="00BC4CE2" w:rsidP="006647C5">
      <w:pPr>
        <w:tabs>
          <w:tab w:val="left" w:pos="7734"/>
        </w:tabs>
        <w:spacing w:before="120" w:after="120"/>
        <w:ind w:firstLine="360"/>
        <w:rPr>
          <w:lang w:eastAsia="zh-CN"/>
        </w:rPr>
      </w:pPr>
      <w:r>
        <w:rPr>
          <w:lang w:eastAsia="zh-CN"/>
        </w:rPr>
        <w:t>保证钢管表面质量主要靠：</w:t>
      </w:r>
      <w:r>
        <w:rPr>
          <w:lang w:eastAsia="zh-CN"/>
        </w:rPr>
        <w:t>1)</w:t>
      </w:r>
      <w:r>
        <w:rPr>
          <w:lang w:eastAsia="zh-CN"/>
        </w:rPr>
        <w:t>提髙管坯质量和对管坯表面缺陷进行严格清理；</w:t>
      </w:r>
      <w:r>
        <w:rPr>
          <w:lang w:eastAsia="zh-CN"/>
        </w:rPr>
        <w:t xml:space="preserve">2) </w:t>
      </w:r>
      <w:r>
        <w:rPr>
          <w:lang w:eastAsia="zh-CN"/>
        </w:rPr>
        <w:t>采用合理的加热制度、合理分配变形系数和正确调整轧机；</w:t>
      </w:r>
      <w:r>
        <w:rPr>
          <w:lang w:eastAsia="zh-CN"/>
        </w:rPr>
        <w:t>3 )</w:t>
      </w:r>
      <w:r>
        <w:rPr>
          <w:lang w:eastAsia="zh-CN"/>
        </w:rPr>
        <w:t>采用耐磨的工具、精确加</w:t>
      </w:r>
      <w:r>
        <w:rPr>
          <w:lang w:eastAsia="zh-CN"/>
        </w:rPr>
        <w:t xml:space="preserve"> </w:t>
      </w:r>
      <w:r>
        <w:rPr>
          <w:lang w:eastAsia="zh-CN"/>
        </w:rPr>
        <w:t>工孔型并保持工具工作面光洁。</w:t>
      </w:r>
      <w:r>
        <w:rPr>
          <w:lang w:eastAsia="zh-CN"/>
        </w:rPr>
        <w:tab/>
        <w:t>&gt;</w:t>
      </w:r>
    </w:p>
    <w:p w:rsidR="00C67970" w:rsidRDefault="00BC4CE2" w:rsidP="006647C5">
      <w:pPr>
        <w:spacing w:before="120" w:after="120"/>
        <w:ind w:firstLine="360"/>
        <w:rPr>
          <w:lang w:eastAsia="zh-CN"/>
        </w:rPr>
      </w:pPr>
      <w:r>
        <w:rPr>
          <w:lang w:eastAsia="zh-CN"/>
        </w:rPr>
        <w:t>缺陷产生于哪一个变形工序，可以根据缺陷分布形状来判断。在斜轧工序（穿孔和均</w:t>
      </w:r>
      <w:r>
        <w:rPr>
          <w:lang w:eastAsia="zh-CN"/>
        </w:rPr>
        <w:t xml:space="preserve"> </w:t>
      </w:r>
      <w:r>
        <w:rPr>
          <w:lang w:eastAsia="zh-CN"/>
        </w:rPr>
        <w:t>整），由于工具原因而带来的表面缺陷呈螺旋线分布，而纵轧工序（轧管和定、减径）出</w:t>
      </w:r>
      <w:r>
        <w:rPr>
          <w:lang w:eastAsia="zh-CN"/>
        </w:rPr>
        <w:t xml:space="preserve"> </w:t>
      </w:r>
      <w:r>
        <w:rPr>
          <w:lang w:eastAsia="zh-CN"/>
        </w:rPr>
        <w:t>现的缺陷则呈直线分布。</w:t>
      </w:r>
    </w:p>
    <w:p w:rsidR="00C67970" w:rsidRDefault="00BC4CE2" w:rsidP="006647C5">
      <w:pPr>
        <w:spacing w:before="120" w:after="120"/>
        <w:ind w:firstLine="360"/>
        <w:rPr>
          <w:lang w:eastAsia="zh-CN"/>
        </w:rPr>
      </w:pPr>
      <w:r>
        <w:rPr>
          <w:lang w:eastAsia="zh-CN"/>
        </w:rPr>
        <w:t>二、几何尺寸精度的保证</w:t>
      </w:r>
    </w:p>
    <w:p w:rsidR="00C67970" w:rsidRDefault="00BC4CE2" w:rsidP="006647C5">
      <w:pPr>
        <w:spacing w:before="120" w:after="120"/>
        <w:ind w:firstLine="360"/>
        <w:rPr>
          <w:lang w:eastAsia="zh-CN"/>
        </w:rPr>
      </w:pPr>
      <w:r>
        <w:rPr>
          <w:lang w:eastAsia="zh-CN"/>
        </w:rPr>
        <w:t>钢管的几何尺寸精度主要是外径精度、真圆度和壁厚精度。内径精度一般不做规</w:t>
      </w:r>
    </w:p>
    <w:p w:rsidR="00C67970" w:rsidRDefault="00BC4CE2" w:rsidP="006647C5">
      <w:pPr>
        <w:spacing w:before="120" w:after="120"/>
        <w:rPr>
          <w:lang w:eastAsia="zh-CN"/>
        </w:rPr>
      </w:pPr>
      <w:r>
        <w:rPr>
          <w:lang w:eastAsia="zh-CN"/>
        </w:rPr>
        <w:t>定。</w:t>
      </w:r>
    </w:p>
    <w:p w:rsidR="00C67970" w:rsidRDefault="00BC4CE2" w:rsidP="006647C5">
      <w:pPr>
        <w:tabs>
          <w:tab w:val="left" w:pos="5320"/>
        </w:tabs>
        <w:spacing w:before="120" w:after="120"/>
        <w:ind w:firstLine="360"/>
        <w:rPr>
          <w:lang w:eastAsia="zh-CN"/>
        </w:rPr>
      </w:pPr>
      <w:r>
        <w:rPr>
          <w:lang w:eastAsia="zh-CN"/>
        </w:rPr>
        <w:t>1.</w:t>
      </w:r>
      <w:r>
        <w:rPr>
          <w:lang w:eastAsia="zh-CN"/>
        </w:rPr>
        <w:t>外径精度影响外径精度的主要因素是：</w:t>
      </w:r>
      <w:r>
        <w:rPr>
          <w:lang w:eastAsia="zh-CN"/>
        </w:rPr>
        <w:t>1 )</w:t>
      </w:r>
      <w:r>
        <w:rPr>
          <w:lang w:eastAsia="zh-CN"/>
        </w:rPr>
        <w:t>用纵轧定减径机定径时，外径精度</w:t>
      </w:r>
      <w:r>
        <w:rPr>
          <w:lang w:eastAsia="zh-CN"/>
        </w:rPr>
        <w:t xml:space="preserve"> </w:t>
      </w:r>
      <w:r>
        <w:rPr>
          <w:lang w:eastAsia="zh-CN"/>
        </w:rPr>
        <w:t>可达士（</w:t>
      </w:r>
      <w:r>
        <w:rPr>
          <w:lang w:eastAsia="zh-CN"/>
        </w:rPr>
        <w:t>0.8</w:t>
      </w:r>
      <w:r>
        <w:rPr>
          <w:rFonts w:ascii="MS Mincho" w:eastAsia="MS Mincho" w:hAnsi="MS Mincho" w:cs="MS Mincho" w:hint="eastAsia"/>
          <w:lang w:eastAsia="zh-CN"/>
        </w:rPr>
        <w:t>〜</w:t>
      </w:r>
      <w:r>
        <w:rPr>
          <w:lang w:eastAsia="zh-CN"/>
        </w:rPr>
        <w:t>1.0)%</w:t>
      </w:r>
      <w:r>
        <w:rPr>
          <w:lang w:eastAsia="zh-CN"/>
        </w:rPr>
        <w:t>，而用斜轧定径机，其精度可达士</w:t>
      </w:r>
      <w:r>
        <w:rPr>
          <w:lang w:eastAsia="zh-CN"/>
        </w:rPr>
        <w:t>0.5%</w:t>
      </w:r>
      <w:r>
        <w:rPr>
          <w:lang w:eastAsia="zh-CN"/>
        </w:rPr>
        <w:t>。</w:t>
      </w:r>
      <w:r>
        <w:rPr>
          <w:lang w:eastAsia="zh-CN"/>
        </w:rPr>
        <w:t>2)</w:t>
      </w:r>
      <w:r>
        <w:rPr>
          <w:lang w:eastAsia="zh-CN"/>
        </w:rPr>
        <w:t>如终轧温度不稳定，</w:t>
      </w:r>
      <w:r>
        <w:rPr>
          <w:lang w:eastAsia="zh-CN"/>
        </w:rPr>
        <w:t xml:space="preserve"> </w:t>
      </w:r>
      <w:r>
        <w:rPr>
          <w:lang w:eastAsia="zh-CN"/>
        </w:rPr>
        <w:t>或沿管长温度不均勻将因冷却收缩量不同而引起外径尺寸波动。</w:t>
      </w:r>
      <w:r>
        <w:rPr>
          <w:lang w:eastAsia="zh-CN"/>
        </w:rPr>
        <w:t>3)</w:t>
      </w:r>
      <w:r>
        <w:rPr>
          <w:lang w:eastAsia="zh-CN"/>
        </w:rPr>
        <w:t>轧辊孔型车削精度及</w:t>
      </w:r>
      <w:r>
        <w:rPr>
          <w:lang w:eastAsia="zh-CN"/>
        </w:rPr>
        <w:t xml:space="preserve"> </w:t>
      </w:r>
      <w:r>
        <w:rPr>
          <w:lang w:eastAsia="zh-CN"/>
        </w:rPr>
        <w:t>轧机调整精度愈高，铜管外径精度也愈髙。轧辊偏心会引起钢管外径的周期性瘦化。</w:t>
      </w:r>
      <w:r>
        <w:rPr>
          <w:lang w:eastAsia="zh-CN"/>
        </w:rPr>
        <w:t xml:space="preserve">4) </w:t>
      </w:r>
      <w:r>
        <w:rPr>
          <w:lang w:eastAsia="zh-CN"/>
        </w:rPr>
        <w:t>变形量分配不当而产生的过充满或欠充满，都会使钢管外径精度下降。</w:t>
      </w:r>
      <w:r>
        <w:rPr>
          <w:lang w:eastAsia="zh-CN"/>
        </w:rPr>
        <w:t>5)</w:t>
      </w:r>
      <w:r>
        <w:rPr>
          <w:lang w:eastAsia="zh-CN"/>
        </w:rPr>
        <w:t>来料尺寸波动</w:t>
      </w:r>
    </w:p>
    <w:p w:rsidR="00C67970" w:rsidRDefault="00BC4CE2" w:rsidP="006647C5">
      <w:pPr>
        <w:spacing w:before="120" w:after="120"/>
        <w:rPr>
          <w:lang w:eastAsia="zh-CN"/>
        </w:rPr>
      </w:pPr>
      <w:r>
        <w:rPr>
          <w:lang w:eastAsia="zh-CN"/>
        </w:rPr>
        <w:t>473</w:t>
      </w:r>
    </w:p>
    <w:p w:rsidR="00C67970" w:rsidRDefault="00BC4CE2" w:rsidP="006647C5">
      <w:pPr>
        <w:spacing w:before="120" w:after="120"/>
        <w:rPr>
          <w:lang w:eastAsia="zh-CN"/>
        </w:rPr>
      </w:pPr>
      <w:r>
        <w:rPr>
          <w:lang w:eastAsia="zh-CN"/>
        </w:rPr>
        <w:t>也会使外径精度下降。</w:t>
      </w:r>
      <w:r>
        <w:rPr>
          <w:lang w:eastAsia="zh-CN"/>
        </w:rPr>
        <w:t>6)</w:t>
      </w:r>
      <w:r>
        <w:rPr>
          <w:lang w:eastAsia="zh-CN"/>
        </w:rPr>
        <w:t>正常的矫直操作可使外径减小量控制在</w:t>
      </w:r>
      <w:r>
        <w:rPr>
          <w:lang w:eastAsia="zh-CN"/>
        </w:rPr>
        <w:t>0.2%</w:t>
      </w:r>
      <w:r>
        <w:rPr>
          <w:lang w:eastAsia="zh-CN"/>
        </w:rPr>
        <w:t>以下。如果矫直</w:t>
      </w:r>
      <w:r>
        <w:rPr>
          <w:lang w:eastAsia="zh-CN"/>
        </w:rPr>
        <w:t xml:space="preserve"> </w:t>
      </w:r>
      <w:r>
        <w:rPr>
          <w:lang w:eastAsia="zh-CN"/>
        </w:rPr>
        <w:t>机调整不当，会使钢管外径增大或明显减小。</w:t>
      </w:r>
    </w:p>
    <w:p w:rsidR="00C67970" w:rsidRDefault="00BC4CE2" w:rsidP="006647C5">
      <w:pPr>
        <w:spacing w:before="120" w:after="120"/>
        <w:rPr>
          <w:lang w:eastAsia="zh-CN"/>
        </w:rPr>
      </w:pPr>
      <w:r>
        <w:rPr>
          <w:lang w:eastAsia="zh-CN"/>
        </w:rPr>
        <w:t>2.</w:t>
      </w:r>
      <w:r>
        <w:rPr>
          <w:lang w:eastAsia="zh-CN"/>
        </w:rPr>
        <w:t>壁厚精度钢管壁厚精度有两个主要指标。一是壁厚均勻度，一般是指横向壁厚</w:t>
      </w:r>
    </w:p>
    <w:p w:rsidR="00C67970" w:rsidRDefault="00BC4CE2" w:rsidP="006647C5">
      <w:pPr>
        <w:spacing w:before="120" w:after="120"/>
        <w:rPr>
          <w:lang w:eastAsia="zh-CN"/>
        </w:rPr>
      </w:pPr>
      <w:r>
        <w:rPr>
          <w:lang w:eastAsia="zh-CN"/>
        </w:rPr>
        <w:t>不均度厶</w:t>
      </w:r>
      <w:r>
        <w:rPr>
          <w:lang w:eastAsia="zh-CN"/>
        </w:rPr>
        <w:t>&lt;5</w:t>
      </w:r>
      <w:r>
        <w:rPr>
          <w:lang w:eastAsia="zh-CN"/>
        </w:rPr>
        <w:t>，</w:t>
      </w:r>
      <w:r>
        <w:rPr>
          <w:lang w:eastAsia="zh-CN"/>
        </w:rPr>
        <w:t>-</w:t>
      </w:r>
      <w:r>
        <w:rPr>
          <w:vertAlign w:val="superscript"/>
          <w:lang w:eastAsia="zh-CN"/>
        </w:rPr>
        <w:t>(3max</w:t>
      </w:r>
      <w:r>
        <w:rPr>
          <w:lang w:eastAsia="zh-CN"/>
        </w:rPr>
        <w:t>7</w:t>
      </w:r>
      <w:r>
        <w:rPr>
          <w:vertAlign w:val="superscript"/>
          <w:lang w:eastAsia="zh-CN"/>
        </w:rPr>
        <w:t>(3</w:t>
      </w:r>
      <w:r>
        <w:rPr>
          <w:lang w:eastAsia="zh-CN"/>
        </w:rPr>
        <w:t>—</w:t>
      </w:r>
      <w:r>
        <w:rPr>
          <w:lang w:eastAsia="zh-CN"/>
        </w:rPr>
        <w:t>其中和</w:t>
      </w:r>
      <w:r>
        <w:rPr>
          <w:lang w:eastAsia="zh-CN"/>
        </w:rPr>
        <w:t>3</w:t>
      </w:r>
      <w:r>
        <w:rPr>
          <w:lang w:eastAsia="zh-CN"/>
        </w:rPr>
        <w:t>吣是同一横截面上最大和最小壁厚，</w:t>
      </w:r>
      <w:r>
        <w:rPr>
          <w:lang w:eastAsia="zh-CN"/>
        </w:rPr>
        <w:t>&amp;</w:t>
      </w:r>
      <w:r>
        <w:rPr>
          <w:lang w:eastAsia="zh-CN"/>
        </w:rPr>
        <w:t>为</w:t>
      </w:r>
    </w:p>
    <w:p w:rsidR="00C67970" w:rsidRDefault="00BC4CE2" w:rsidP="006647C5">
      <w:pPr>
        <w:spacing w:before="120" w:after="120"/>
        <w:rPr>
          <w:lang w:eastAsia="zh-CN"/>
        </w:rPr>
      </w:pPr>
      <w:r>
        <w:rPr>
          <w:lang w:eastAsia="zh-CN"/>
        </w:rPr>
        <w:t>O c</w:t>
      </w:r>
    </w:p>
    <w:p w:rsidR="00C67970" w:rsidRDefault="00BC4CE2" w:rsidP="006647C5">
      <w:pPr>
        <w:spacing w:before="120" w:after="120"/>
        <w:rPr>
          <w:lang w:eastAsia="zh-CN"/>
        </w:rPr>
      </w:pPr>
      <w:r>
        <w:rPr>
          <w:lang w:eastAsia="zh-CN"/>
        </w:rPr>
        <w:t>钢管的名义壁厚，有时也考虑纵向壁厚不均（指沿钢管长度上各截面的平均壁厚差）；另</w:t>
      </w:r>
      <w:r>
        <w:rPr>
          <w:lang w:eastAsia="zh-CN"/>
        </w:rPr>
        <w:t xml:space="preserve"> </w:t>
      </w:r>
      <w:r>
        <w:rPr>
          <w:lang w:eastAsia="zh-CN"/>
        </w:rPr>
        <w:t>一个是实际壁厚平均值与名义壁厚之差。后者通过稳定轧制温度和及时检査并相应重调轧</w:t>
      </w:r>
      <w:r>
        <w:rPr>
          <w:lang w:eastAsia="zh-CN"/>
        </w:rPr>
        <w:t xml:space="preserve"> </w:t>
      </w:r>
      <w:r>
        <w:rPr>
          <w:lang w:eastAsia="zh-CN"/>
        </w:rPr>
        <w:t>机可以解决。</w:t>
      </w:r>
    </w:p>
    <w:p w:rsidR="00C67970" w:rsidRDefault="00BC4CE2" w:rsidP="006647C5">
      <w:pPr>
        <w:tabs>
          <w:tab w:val="left" w:pos="6983"/>
        </w:tabs>
        <w:spacing w:before="120" w:after="120"/>
        <w:ind w:firstLine="360"/>
        <w:rPr>
          <w:lang w:eastAsia="zh-CN"/>
        </w:rPr>
      </w:pPr>
      <w:r>
        <w:rPr>
          <w:lang w:eastAsia="zh-CN"/>
        </w:rPr>
        <w:t>热轧生产中最关键的还是壁厚均匀度，特别是横向均勻度问题。它与整个工艺过程有</w:t>
      </w:r>
      <w:r>
        <w:rPr>
          <w:lang w:eastAsia="zh-CN"/>
        </w:rPr>
        <w:t xml:space="preserve"> </w:t>
      </w:r>
      <w:r>
        <w:rPr>
          <w:lang w:eastAsia="zh-CN"/>
        </w:rPr>
        <w:t>关。根椐实践，提高钢管横向壁厚均勻度的主要措施是：</w:t>
      </w:r>
      <w:r>
        <w:rPr>
          <w:lang w:eastAsia="zh-CN"/>
        </w:rPr>
        <w:t>1)</w:t>
      </w:r>
      <w:r>
        <w:rPr>
          <w:lang w:eastAsia="zh-CN"/>
        </w:rPr>
        <w:t>管坯正确定心；</w:t>
      </w:r>
      <w:r>
        <w:rPr>
          <w:lang w:eastAsia="zh-CN"/>
        </w:rPr>
        <w:t>2 )</w:t>
      </w:r>
      <w:r>
        <w:rPr>
          <w:lang w:eastAsia="zh-CN"/>
        </w:rPr>
        <w:t>管坯及</w:t>
      </w:r>
      <w:r>
        <w:rPr>
          <w:lang w:eastAsia="zh-CN"/>
        </w:rPr>
        <w:t xml:space="preserve"> </w:t>
      </w:r>
      <w:r>
        <w:rPr>
          <w:lang w:eastAsia="zh-CN"/>
        </w:rPr>
        <w:t>中间管均勻加热；</w:t>
      </w:r>
      <w:r>
        <w:rPr>
          <w:lang w:eastAsia="zh-CN"/>
        </w:rPr>
        <w:t>3)</w:t>
      </w:r>
      <w:r>
        <w:rPr>
          <w:lang w:eastAsia="zh-CN"/>
        </w:rPr>
        <w:t>增加各轧机顶杆系统的刚度；</w:t>
      </w:r>
      <w:r>
        <w:rPr>
          <w:lang w:eastAsia="zh-CN"/>
        </w:rPr>
        <w:t>4)</w:t>
      </w:r>
      <w:r>
        <w:rPr>
          <w:lang w:eastAsia="zh-CN"/>
        </w:rPr>
        <w:t>提髙各轧机调整的对称性和同心</w:t>
      </w:r>
      <w:r>
        <w:rPr>
          <w:lang w:eastAsia="zh-CN"/>
        </w:rPr>
        <w:t xml:space="preserve"> </w:t>
      </w:r>
      <w:r>
        <w:rPr>
          <w:lang w:eastAsia="zh-CN"/>
        </w:rPr>
        <w:t>度；</w:t>
      </w:r>
      <w:r>
        <w:rPr>
          <w:lang w:eastAsia="zh-CN"/>
        </w:rPr>
        <w:t>5)</w:t>
      </w:r>
      <w:r>
        <w:rPr>
          <w:lang w:eastAsia="zh-CN"/>
        </w:rPr>
        <w:t>在成壁道次（自动轧管机的</w:t>
      </w:r>
      <w:r>
        <w:rPr>
          <w:lang w:eastAsia="zh-CN"/>
        </w:rPr>
        <w:t>2</w:t>
      </w:r>
      <w:r>
        <w:rPr>
          <w:rFonts w:ascii="MS Mincho" w:eastAsia="MS Mincho" w:hAnsi="MS Mincho" w:cs="MS Mincho" w:hint="eastAsia"/>
          <w:lang w:eastAsia="zh-CN"/>
        </w:rPr>
        <w:t>〜</w:t>
      </w:r>
      <w:r>
        <w:rPr>
          <w:lang w:eastAsia="zh-CN"/>
        </w:rPr>
        <w:t>3</w:t>
      </w:r>
      <w:r>
        <w:rPr>
          <w:lang w:eastAsia="zh-CN"/>
        </w:rPr>
        <w:t>道，连续轧管机的成品及成品前架）的变形量要</w:t>
      </w:r>
      <w:r>
        <w:rPr>
          <w:lang w:eastAsia="zh-CN"/>
        </w:rPr>
        <w:t xml:space="preserve"> </w:t>
      </w:r>
      <w:r>
        <w:rPr>
          <w:lang w:eastAsia="zh-CN"/>
        </w:rPr>
        <w:t>小以达到均壁作用；</w:t>
      </w:r>
      <w:r>
        <w:rPr>
          <w:lang w:eastAsia="zh-CN"/>
        </w:rPr>
        <w:t>6)</w:t>
      </w:r>
      <w:r>
        <w:rPr>
          <w:lang w:eastAsia="zh-CN"/>
        </w:rPr>
        <w:t>精确加工各</w:t>
      </w:r>
      <w:r>
        <w:rPr>
          <w:lang w:eastAsia="zh-CN"/>
        </w:rPr>
        <w:t>•</w:t>
      </w:r>
      <w:r>
        <w:rPr>
          <w:lang w:eastAsia="zh-CN"/>
        </w:rPr>
        <w:t>乳机的工具（孔型、顶头或芯棒）；</w:t>
      </w:r>
      <w:r>
        <w:rPr>
          <w:lang w:eastAsia="zh-CN"/>
        </w:rPr>
        <w:t>7)</w:t>
      </w:r>
      <w:r>
        <w:rPr>
          <w:lang w:eastAsia="zh-CN"/>
        </w:rPr>
        <w:t>在连轧管机</w:t>
      </w:r>
      <w:r>
        <w:rPr>
          <w:lang w:eastAsia="zh-CN"/>
        </w:rPr>
        <w:t xml:space="preserve"> </w:t>
      </w:r>
      <w:r>
        <w:rPr>
          <w:lang w:eastAsia="zh-CN"/>
        </w:rPr>
        <w:t>组中，前几架采用微张力轧制，并采用端头加厚电控技术</w:t>
      </w:r>
      <w:r>
        <w:rPr>
          <w:lang w:eastAsia="zh-CN"/>
        </w:rPr>
        <w:t>,(</w:t>
      </w:r>
      <w:r>
        <w:rPr>
          <w:lang w:eastAsia="zh-CN"/>
        </w:rPr>
        <w:t>第</w:t>
      </w:r>
      <w:r>
        <w:rPr>
          <w:lang w:eastAsia="zh-CN"/>
        </w:rPr>
        <w:t>23</w:t>
      </w:r>
      <w:r>
        <w:rPr>
          <w:lang w:eastAsia="zh-CN"/>
        </w:rPr>
        <w:t>章第二节）；</w:t>
      </w:r>
      <w:r>
        <w:rPr>
          <w:lang w:eastAsia="zh-CN"/>
        </w:rPr>
        <w:t>8)</w:t>
      </w:r>
      <w:r>
        <w:rPr>
          <w:lang w:eastAsia="zh-CN"/>
        </w:rPr>
        <w:t>采用张</w:t>
      </w:r>
      <w:r>
        <w:rPr>
          <w:lang w:eastAsia="zh-CN"/>
        </w:rPr>
        <w:t xml:space="preserve"> </w:t>
      </w:r>
      <w:r>
        <w:rPr>
          <w:lang w:eastAsia="zh-CN"/>
        </w:rPr>
        <w:t>力减径，根据实验，</w:t>
      </w:r>
      <w:r>
        <w:rPr>
          <w:lang w:eastAsia="zh-CN"/>
        </w:rPr>
        <w:t>Z =0.75</w:t>
      </w:r>
      <w:r>
        <w:rPr>
          <w:rFonts w:ascii="MS Mincho" w:eastAsia="MS Mincho" w:hAnsi="MS Mincho" w:cs="MS Mincho" w:hint="eastAsia"/>
          <w:lang w:eastAsia="zh-CN"/>
        </w:rPr>
        <w:t>〜</w:t>
      </w:r>
      <w:r>
        <w:rPr>
          <w:lang w:eastAsia="zh-CN"/>
        </w:rPr>
        <w:t>0.7</w:t>
      </w:r>
      <w:r>
        <w:rPr>
          <w:lang w:eastAsia="zh-CN"/>
        </w:rPr>
        <w:t>时，横向壁厚不均可降低</w:t>
      </w:r>
      <w:r>
        <w:rPr>
          <w:lang w:eastAsia="zh-CN"/>
        </w:rPr>
        <w:t>8</w:t>
      </w:r>
      <w:r>
        <w:rPr>
          <w:rFonts w:ascii="MS Mincho" w:eastAsia="MS Mincho" w:hAnsi="MS Mincho" w:cs="MS Mincho" w:hint="eastAsia"/>
          <w:lang w:eastAsia="zh-CN"/>
        </w:rPr>
        <w:t>〜</w:t>
      </w:r>
      <w:r>
        <w:rPr>
          <w:lang w:eastAsia="zh-CN"/>
        </w:rPr>
        <w:t>10%; 9)</w:t>
      </w:r>
      <w:r>
        <w:rPr>
          <w:lang w:eastAsia="zh-CN"/>
        </w:rPr>
        <w:t>在张力减径中</w:t>
      </w:r>
      <w:r>
        <w:rPr>
          <w:lang w:eastAsia="zh-CN"/>
        </w:rPr>
        <w:t xml:space="preserve"> </w:t>
      </w:r>
      <w:r>
        <w:rPr>
          <w:lang w:eastAsia="zh-CN"/>
        </w:rPr>
        <w:t>采用沿孔型宽度上接触长度相等的孔型；</w:t>
      </w:r>
      <w:r>
        <w:rPr>
          <w:lang w:eastAsia="zh-CN"/>
        </w:rPr>
        <w:t>10)</w:t>
      </w:r>
      <w:r>
        <w:rPr>
          <w:lang w:eastAsia="zh-CN"/>
        </w:rPr>
        <w:t>在张力减径中采用端头加厚电控技术（第二</w:t>
      </w:r>
      <w:r>
        <w:rPr>
          <w:lang w:eastAsia="zh-CN"/>
        </w:rPr>
        <w:t xml:space="preserve"> </w:t>
      </w:r>
      <w:r>
        <w:rPr>
          <w:lang w:eastAsia="zh-CN"/>
        </w:rPr>
        <w:t>十四章）。</w:t>
      </w:r>
      <w:r>
        <w:rPr>
          <w:lang w:eastAsia="zh-CN"/>
        </w:rPr>
        <w:tab/>
        <w:t>^</w:t>
      </w:r>
    </w:p>
    <w:p w:rsidR="00C67970" w:rsidRDefault="00BC4CE2" w:rsidP="006647C5">
      <w:pPr>
        <w:spacing w:before="120" w:after="120"/>
        <w:ind w:firstLine="360"/>
        <w:rPr>
          <w:lang w:eastAsia="zh-CN"/>
        </w:rPr>
      </w:pPr>
      <w:r>
        <w:rPr>
          <w:lang w:eastAsia="zh-CN"/>
        </w:rPr>
        <w:t>3.</w:t>
      </w:r>
      <w:r>
        <w:rPr>
          <w:lang w:eastAsia="zh-CN"/>
        </w:rPr>
        <w:t>钢管的弯曲度钢管的弯曲主要靠矫直来消除。通常，钢管原始弯曲度小、矫直</w:t>
      </w:r>
      <w:r>
        <w:rPr>
          <w:lang w:eastAsia="zh-CN"/>
        </w:rPr>
        <w:t xml:space="preserve"> </w:t>
      </w:r>
      <w:r>
        <w:rPr>
          <w:lang w:eastAsia="zh-CN"/>
        </w:rPr>
        <w:t>压下量大、钢管与矫直辊接触充分，矫直效果好。</w:t>
      </w:r>
    </w:p>
    <w:p w:rsidR="00C67970" w:rsidRDefault="00BC4CE2" w:rsidP="006647C5">
      <w:pPr>
        <w:spacing w:before="120" w:after="120"/>
        <w:ind w:firstLine="360"/>
        <w:rPr>
          <w:lang w:eastAsia="zh-CN"/>
        </w:rPr>
      </w:pPr>
      <w:r>
        <w:rPr>
          <w:lang w:eastAsia="zh-CN"/>
        </w:rPr>
        <w:t>三、钢管性能的保证</w:t>
      </w:r>
    </w:p>
    <w:p w:rsidR="00C67970" w:rsidRDefault="00BC4CE2" w:rsidP="006647C5">
      <w:pPr>
        <w:spacing w:before="120" w:after="120"/>
        <w:ind w:firstLine="360"/>
        <w:rPr>
          <w:lang w:eastAsia="zh-CN"/>
        </w:rPr>
      </w:pPr>
      <w:r>
        <w:rPr>
          <w:lang w:eastAsia="zh-CN"/>
        </w:rPr>
        <w:t>以往均采用合金化或热处理的手段来提髙钢管的机械性能。从五十年代初期开始，采</w:t>
      </w:r>
      <w:r>
        <w:rPr>
          <w:lang w:eastAsia="zh-CN"/>
        </w:rPr>
        <w:t xml:space="preserve"> </w:t>
      </w:r>
      <w:r>
        <w:rPr>
          <w:lang w:eastAsia="zh-CN"/>
        </w:rPr>
        <w:t>用了控制轧制和形变热处理的方法来提高钢管的机械性能。例如，美国国家钢管公司对碳</w:t>
      </w:r>
      <w:r>
        <w:rPr>
          <w:lang w:eastAsia="zh-CN"/>
        </w:rPr>
        <w:t xml:space="preserve"> </w:t>
      </w:r>
      <w:r>
        <w:rPr>
          <w:lang w:eastAsia="zh-CN"/>
        </w:rPr>
        <w:t>素钢管采用了低温形变热处理工艺。热轧后的钢管再进入加热炉内进行全长均热，而后以</w:t>
      </w:r>
      <w:r>
        <w:rPr>
          <w:lang w:eastAsia="zh-CN"/>
        </w:rPr>
        <w:t xml:space="preserve"> 5 %</w:t>
      </w:r>
      <w:r>
        <w:rPr>
          <w:lang w:eastAsia="zh-CN"/>
        </w:rPr>
        <w:t>的减径率进行定径，再在冷床上空冷，表</w:t>
      </w:r>
      <w:r>
        <w:rPr>
          <w:lang w:eastAsia="zh-CN"/>
        </w:rPr>
        <w:t>26-2</w:t>
      </w:r>
      <w:r>
        <w:rPr>
          <w:lang w:eastAsia="zh-CN"/>
        </w:rPr>
        <w:t>为其低温形变热处理后的机械性能。又</w:t>
      </w:r>
      <w:r>
        <w:rPr>
          <w:lang w:eastAsia="zh-CN"/>
        </w:rPr>
        <w:t xml:space="preserve"> </w:t>
      </w:r>
      <w:r>
        <w:rPr>
          <w:lang w:eastAsia="zh-CN"/>
        </w:rPr>
        <w:t>如，对</w:t>
      </w:r>
      <w:r>
        <w:rPr>
          <w:lang w:eastAsia="zh-CN"/>
        </w:rPr>
        <w:t>36CrSi</w:t>
      </w:r>
      <w:r>
        <w:rPr>
          <w:lang w:eastAsia="zh-CN"/>
        </w:rPr>
        <w:t>钢地质钻探管采用高温控制轧制时</w:t>
      </w:r>
      <w:r>
        <w:rPr>
          <w:lang w:eastAsia="zh-CN"/>
        </w:rPr>
        <w:t>,</w:t>
      </w:r>
      <w:r>
        <w:rPr>
          <w:lang w:eastAsia="zh-CN"/>
        </w:rPr>
        <w:t>定径后温度为</w:t>
      </w:r>
      <w:r>
        <w:rPr>
          <w:lang w:eastAsia="zh-CN"/>
        </w:rPr>
        <w:t>830°C</w:t>
      </w:r>
      <w:r>
        <w:rPr>
          <w:lang w:eastAsia="zh-CN"/>
        </w:rPr>
        <w:t>，然后急冷至室温，</w:t>
      </w:r>
      <w:r>
        <w:rPr>
          <w:lang w:eastAsia="zh-CN"/>
        </w:rPr>
        <w:t xml:space="preserve"> </w:t>
      </w:r>
      <w:r>
        <w:rPr>
          <w:lang w:eastAsia="zh-CN"/>
        </w:rPr>
        <w:t>再经</w:t>
      </w:r>
      <w:r>
        <w:rPr>
          <w:lang w:eastAsia="zh-CN"/>
        </w:rPr>
        <w:t>550</w:t>
      </w:r>
      <w:r>
        <w:rPr>
          <w:rFonts w:ascii="MS Mincho" w:eastAsia="MS Mincho" w:hAnsi="MS Mincho" w:cs="MS Mincho" w:hint="eastAsia"/>
          <w:lang w:eastAsia="zh-CN"/>
        </w:rPr>
        <w:t>〜</w:t>
      </w:r>
      <w:r>
        <w:rPr>
          <w:lang w:eastAsia="zh-CN"/>
        </w:rPr>
        <w:t>57G°C</w:t>
      </w:r>
      <w:r>
        <w:rPr>
          <w:lang w:eastAsia="zh-CN"/>
        </w:rPr>
        <w:t>回火，其机械性能较一般轧制工艺有明显提高（表</w:t>
      </w:r>
      <w:r>
        <w:rPr>
          <w:lang w:eastAsia="zh-CN"/>
        </w:rPr>
        <w:t>26-3)6</w:t>
      </w:r>
    </w:p>
    <w:p w:rsidR="00C67970" w:rsidRDefault="00BC4CE2" w:rsidP="006647C5">
      <w:pPr>
        <w:spacing w:before="120" w:after="120"/>
        <w:rPr>
          <w:lang w:eastAsia="zh-CN"/>
        </w:rPr>
      </w:pPr>
      <w:r>
        <w:rPr>
          <w:lang w:eastAsia="zh-CN"/>
        </w:rPr>
        <w:t>表</w:t>
      </w:r>
      <w:r>
        <w:rPr>
          <w:lang w:eastAsia="zh-CN"/>
        </w:rPr>
        <w:t>26-2</w:t>
      </w:r>
      <w:r>
        <w:rPr>
          <w:lang w:eastAsia="zh-CN"/>
        </w:rPr>
        <w:t>低温形变热处理的性能</w:t>
      </w:r>
    </w:p>
    <w:tbl>
      <w:tblPr>
        <w:tblOverlap w:val="never"/>
        <w:tblW w:w="0" w:type="auto"/>
        <w:tblLayout w:type="fixed"/>
        <w:tblCellMar>
          <w:left w:w="10" w:type="dxa"/>
          <w:right w:w="10" w:type="dxa"/>
        </w:tblCellMar>
        <w:tblLook w:val="0000"/>
      </w:tblPr>
      <w:tblGrid>
        <w:gridCol w:w="2728"/>
        <w:gridCol w:w="3147"/>
        <w:gridCol w:w="3152"/>
      </w:tblGrid>
      <w:tr w:rsidR="00C67970">
        <w:trPr>
          <w:trHeight w:val="576"/>
        </w:trPr>
        <w:tc>
          <w:tcPr>
            <w:tcW w:w="2728" w:type="dxa"/>
            <w:tcBorders>
              <w:top w:val="single" w:sz="4" w:space="0" w:color="auto"/>
            </w:tcBorders>
            <w:shd w:val="clear" w:color="auto" w:fill="FFFFFF"/>
          </w:tcPr>
          <w:p w:rsidR="00C67970" w:rsidRDefault="00BC4CE2" w:rsidP="006647C5">
            <w:pPr>
              <w:spacing w:before="120" w:after="120"/>
            </w:pPr>
            <w:r>
              <w:t>工艺</w:t>
            </w:r>
          </w:p>
          <w:p w:rsidR="00C67970" w:rsidRDefault="00BC4CE2" w:rsidP="006647C5">
            <w:pPr>
              <w:spacing w:before="120" w:after="120"/>
            </w:pPr>
            <w:r>
              <w:t>性能</w:t>
            </w:r>
          </w:p>
        </w:tc>
        <w:tc>
          <w:tcPr>
            <w:tcW w:w="3147" w:type="dxa"/>
            <w:tcBorders>
              <w:top w:val="single" w:sz="4" w:space="0" w:color="auto"/>
              <w:left w:val="single" w:sz="4" w:space="0" w:color="auto"/>
            </w:tcBorders>
            <w:shd w:val="clear" w:color="auto" w:fill="FFFFFF"/>
          </w:tcPr>
          <w:p w:rsidR="00C67970" w:rsidRDefault="00BC4CE2" w:rsidP="006647C5">
            <w:pPr>
              <w:spacing w:before="120" w:after="120"/>
            </w:pPr>
            <w:r>
              <w:t>热</w:t>
            </w:r>
            <w:r>
              <w:t xml:space="preserve"> </w:t>
            </w:r>
            <w:r>
              <w:t>轧</w:t>
            </w:r>
            <w:r>
              <w:t xml:space="preserve"> </w:t>
            </w:r>
            <w:r>
              <w:t>后</w:t>
            </w:r>
          </w:p>
        </w:tc>
        <w:tc>
          <w:tcPr>
            <w:tcW w:w="3152" w:type="dxa"/>
            <w:tcBorders>
              <w:top w:val="single" w:sz="4" w:space="0" w:color="auto"/>
              <w:left w:val="single" w:sz="4" w:space="0" w:color="auto"/>
            </w:tcBorders>
            <w:shd w:val="clear" w:color="auto" w:fill="FFFFFF"/>
          </w:tcPr>
          <w:p w:rsidR="00C67970" w:rsidRDefault="00BC4CE2" w:rsidP="006647C5">
            <w:pPr>
              <w:spacing w:before="120" w:after="120"/>
            </w:pPr>
            <w:r>
              <w:t>形变热处理后</w:t>
            </w:r>
          </w:p>
        </w:tc>
      </w:tr>
      <w:tr w:rsidR="00C67970">
        <w:trPr>
          <w:trHeight w:val="325"/>
        </w:trPr>
        <w:tc>
          <w:tcPr>
            <w:tcW w:w="2728" w:type="dxa"/>
            <w:tcBorders>
              <w:top w:val="single" w:sz="4" w:space="0" w:color="auto"/>
            </w:tcBorders>
            <w:shd w:val="clear" w:color="auto" w:fill="FFFFFF"/>
          </w:tcPr>
          <w:p w:rsidR="00C67970" w:rsidRDefault="00BC4CE2" w:rsidP="006647C5">
            <w:pPr>
              <w:spacing w:before="120" w:after="120"/>
            </w:pPr>
            <w:r>
              <w:t>o</w:t>
            </w:r>
            <w:r>
              <w:rPr>
                <w:vertAlign w:val="subscript"/>
              </w:rPr>
              <w:t>b9</w:t>
            </w:r>
            <w:r>
              <w:t>公斤</w:t>
            </w:r>
            <w:r>
              <w:t>/</w:t>
            </w:r>
            <w:r>
              <w:t>毫米</w:t>
            </w:r>
            <w:r>
              <w:rPr>
                <w:vertAlign w:val="superscript"/>
              </w:rPr>
              <w:t>2</w:t>
            </w:r>
          </w:p>
        </w:tc>
        <w:tc>
          <w:tcPr>
            <w:tcW w:w="3147" w:type="dxa"/>
            <w:tcBorders>
              <w:top w:val="single" w:sz="4" w:space="0" w:color="auto"/>
              <w:left w:val="single" w:sz="4" w:space="0" w:color="auto"/>
            </w:tcBorders>
            <w:shd w:val="clear" w:color="auto" w:fill="FFFFFF"/>
          </w:tcPr>
          <w:p w:rsidR="00C67970" w:rsidRDefault="00BC4CE2" w:rsidP="006647C5">
            <w:pPr>
              <w:spacing w:before="120" w:after="120"/>
            </w:pPr>
            <w:r>
              <w:t>76</w:t>
            </w:r>
          </w:p>
        </w:tc>
        <w:tc>
          <w:tcPr>
            <w:tcW w:w="3152" w:type="dxa"/>
            <w:tcBorders>
              <w:top w:val="single" w:sz="4" w:space="0" w:color="auto"/>
              <w:left w:val="single" w:sz="4" w:space="0" w:color="auto"/>
            </w:tcBorders>
            <w:shd w:val="clear" w:color="auto" w:fill="FFFFFF"/>
          </w:tcPr>
          <w:p w:rsidR="00C67970" w:rsidRDefault="00BC4CE2" w:rsidP="006647C5">
            <w:pPr>
              <w:spacing w:before="120" w:after="120"/>
            </w:pPr>
            <w:r>
              <w:t>81</w:t>
            </w:r>
          </w:p>
        </w:tc>
      </w:tr>
      <w:tr w:rsidR="00C67970">
        <w:trPr>
          <w:trHeight w:val="272"/>
        </w:trPr>
        <w:tc>
          <w:tcPr>
            <w:tcW w:w="2728" w:type="dxa"/>
            <w:shd w:val="clear" w:color="auto" w:fill="FFFFFF"/>
          </w:tcPr>
          <w:p w:rsidR="00C67970" w:rsidRDefault="00BC4CE2" w:rsidP="006647C5">
            <w:pPr>
              <w:spacing w:before="120" w:after="120"/>
            </w:pPr>
            <w:r>
              <w:t>cr</w:t>
            </w:r>
            <w:r>
              <w:rPr>
                <w:vertAlign w:val="subscript"/>
              </w:rPr>
              <w:t>s</w:t>
            </w:r>
            <w:r>
              <w:t xml:space="preserve"> ,</w:t>
            </w:r>
            <w:r>
              <w:t>公斤</w:t>
            </w:r>
            <w:r>
              <w:t>/</w:t>
            </w:r>
            <w:r>
              <w:t>毫米</w:t>
            </w:r>
            <w:r>
              <w:rPr>
                <w:vertAlign w:val="superscript"/>
              </w:rPr>
              <w:t>2</w:t>
            </w:r>
          </w:p>
        </w:tc>
        <w:tc>
          <w:tcPr>
            <w:tcW w:w="3147" w:type="dxa"/>
            <w:tcBorders>
              <w:left w:val="single" w:sz="4" w:space="0" w:color="auto"/>
            </w:tcBorders>
            <w:shd w:val="clear" w:color="auto" w:fill="FFFFFF"/>
          </w:tcPr>
          <w:p w:rsidR="00C67970" w:rsidRDefault="00BC4CE2" w:rsidP="006647C5">
            <w:pPr>
              <w:spacing w:before="120" w:after="120"/>
            </w:pPr>
            <w:r>
              <w:t>45</w:t>
            </w:r>
          </w:p>
        </w:tc>
        <w:tc>
          <w:tcPr>
            <w:tcW w:w="3152" w:type="dxa"/>
            <w:tcBorders>
              <w:left w:val="single" w:sz="4" w:space="0" w:color="auto"/>
            </w:tcBorders>
            <w:shd w:val="clear" w:color="auto" w:fill="FFFFFF"/>
          </w:tcPr>
          <w:p w:rsidR="00C67970" w:rsidRDefault="00BC4CE2" w:rsidP="006647C5">
            <w:pPr>
              <w:spacing w:before="120" w:after="120"/>
            </w:pPr>
            <w:r>
              <w:t>67</w:t>
            </w:r>
          </w:p>
        </w:tc>
      </w:tr>
      <w:tr w:rsidR="00C67970">
        <w:trPr>
          <w:trHeight w:val="346"/>
        </w:trPr>
        <w:tc>
          <w:tcPr>
            <w:tcW w:w="2728" w:type="dxa"/>
            <w:tcBorders>
              <w:bottom w:val="single" w:sz="4" w:space="0" w:color="auto"/>
            </w:tcBorders>
            <w:shd w:val="clear" w:color="auto" w:fill="FFFFFF"/>
          </w:tcPr>
          <w:p w:rsidR="00C67970" w:rsidRDefault="00BC4CE2" w:rsidP="006647C5">
            <w:pPr>
              <w:spacing w:before="120" w:after="120"/>
            </w:pPr>
            <w:r>
              <w:t>&lt;5</w:t>
            </w:r>
            <w:r>
              <w:t>，</w:t>
            </w:r>
            <w:r>
              <w:t>%</w:t>
            </w:r>
          </w:p>
        </w:tc>
        <w:tc>
          <w:tcPr>
            <w:tcW w:w="3147" w:type="dxa"/>
            <w:tcBorders>
              <w:left w:val="single" w:sz="4" w:space="0" w:color="auto"/>
              <w:bottom w:val="single" w:sz="4" w:space="0" w:color="auto"/>
            </w:tcBorders>
            <w:shd w:val="clear" w:color="auto" w:fill="FFFFFF"/>
          </w:tcPr>
          <w:p w:rsidR="00C67970" w:rsidRDefault="00BC4CE2" w:rsidP="006647C5">
            <w:pPr>
              <w:spacing w:before="120" w:after="120"/>
            </w:pPr>
            <w:r>
              <w:t>27</w:t>
            </w:r>
          </w:p>
        </w:tc>
        <w:tc>
          <w:tcPr>
            <w:tcW w:w="3152" w:type="dxa"/>
            <w:tcBorders>
              <w:left w:val="single" w:sz="4" w:space="0" w:color="auto"/>
              <w:bottom w:val="single" w:sz="4" w:space="0" w:color="auto"/>
            </w:tcBorders>
            <w:shd w:val="clear" w:color="auto" w:fill="FFFFFF"/>
          </w:tcPr>
          <w:p w:rsidR="00C67970" w:rsidRDefault="00BC4CE2" w:rsidP="006647C5">
            <w:pPr>
              <w:spacing w:before="120" w:after="120"/>
            </w:pPr>
            <w:r>
              <w:t>24</w:t>
            </w:r>
          </w:p>
        </w:tc>
      </w:tr>
    </w:tbl>
    <w:p w:rsidR="00C67970" w:rsidRDefault="00BC4CE2" w:rsidP="006647C5">
      <w:pPr>
        <w:spacing w:before="120" w:after="120"/>
        <w:rPr>
          <w:lang w:eastAsia="zh-CN"/>
        </w:rPr>
      </w:pPr>
      <w:r>
        <w:rPr>
          <w:lang w:eastAsia="zh-CN"/>
        </w:rPr>
        <w:t>表</w:t>
      </w:r>
      <w:r>
        <w:rPr>
          <w:lang w:eastAsia="zh-CN"/>
        </w:rPr>
        <w:t>26-3 36 CrSi</w:t>
      </w:r>
      <w:r>
        <w:rPr>
          <w:lang w:eastAsia="zh-CN"/>
        </w:rPr>
        <w:t>钢管离温控制轧制后的机械性能</w:t>
      </w:r>
    </w:p>
    <w:tbl>
      <w:tblPr>
        <w:tblOverlap w:val="never"/>
        <w:tblW w:w="0" w:type="auto"/>
        <w:tblLayout w:type="fixed"/>
        <w:tblCellMar>
          <w:left w:w="10" w:type="dxa"/>
          <w:right w:w="10" w:type="dxa"/>
        </w:tblCellMar>
        <w:tblLook w:val="0000"/>
      </w:tblPr>
      <w:tblGrid>
        <w:gridCol w:w="1555"/>
        <w:gridCol w:w="1246"/>
        <w:gridCol w:w="1246"/>
        <w:gridCol w:w="1241"/>
        <w:gridCol w:w="1251"/>
        <w:gridCol w:w="1246"/>
        <w:gridCol w:w="1220"/>
      </w:tblGrid>
      <w:tr w:rsidR="00C67970">
        <w:trPr>
          <w:trHeight w:val="477"/>
        </w:trPr>
        <w:tc>
          <w:tcPr>
            <w:tcW w:w="1555" w:type="dxa"/>
            <w:tcBorders>
              <w:top w:val="single" w:sz="4" w:space="0" w:color="auto"/>
            </w:tcBorders>
            <w:shd w:val="clear" w:color="auto" w:fill="FFFFFF"/>
          </w:tcPr>
          <w:p w:rsidR="00C67970" w:rsidRDefault="00BC4CE2" w:rsidP="006647C5">
            <w:pPr>
              <w:spacing w:before="120" w:after="120"/>
            </w:pPr>
            <w:r>
              <w:t>能</w:t>
            </w:r>
          </w:p>
        </w:tc>
        <w:tc>
          <w:tcPr>
            <w:tcW w:w="124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4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5s</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f .</w:t>
            </w:r>
          </w:p>
        </w:tc>
        <w:tc>
          <w:tcPr>
            <w:tcW w:w="124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20" w:type="dxa"/>
            <w:tcBorders>
              <w:top w:val="single" w:sz="4" w:space="0" w:color="auto"/>
              <w:left w:val="single" w:sz="4" w:space="0" w:color="auto"/>
            </w:tcBorders>
            <w:shd w:val="clear" w:color="auto" w:fill="FFFFFF"/>
          </w:tcPr>
          <w:p w:rsidR="00C67970" w:rsidRDefault="00BC4CE2" w:rsidP="006647C5">
            <w:pPr>
              <w:spacing w:before="120" w:after="120"/>
            </w:pPr>
            <w:r>
              <w:t>HRc</w:t>
            </w:r>
          </w:p>
        </w:tc>
      </w:tr>
      <w:tr w:rsidR="00C67970">
        <w:trPr>
          <w:trHeight w:val="298"/>
        </w:trPr>
        <w:tc>
          <w:tcPr>
            <w:tcW w:w="1555" w:type="dxa"/>
            <w:shd w:val="clear" w:color="auto" w:fill="FFFFFF"/>
          </w:tcPr>
          <w:p w:rsidR="00C67970" w:rsidRDefault="00BC4CE2" w:rsidP="006647C5">
            <w:pPr>
              <w:spacing w:before="120" w:after="120"/>
            </w:pPr>
            <w:r>
              <w:t>工艺</w:t>
            </w:r>
          </w:p>
        </w:tc>
        <w:tc>
          <w:tcPr>
            <w:tcW w:w="1246" w:type="dxa"/>
            <w:tcBorders>
              <w:left w:val="single" w:sz="4" w:space="0" w:color="auto"/>
            </w:tcBorders>
            <w:shd w:val="clear" w:color="auto" w:fill="FFFFFF"/>
          </w:tcPr>
          <w:p w:rsidR="00C67970" w:rsidRDefault="00BC4CE2" w:rsidP="006647C5">
            <w:pPr>
              <w:spacing w:before="120" w:after="120"/>
            </w:pPr>
            <w:r>
              <w:t>公斤</w:t>
            </w:r>
            <w:r>
              <w:t>/</w:t>
            </w:r>
            <w:r>
              <w:t>毫米</w:t>
            </w:r>
            <w:r>
              <w:rPr>
                <w:vertAlign w:val="superscript"/>
              </w:rPr>
              <w:t>2</w:t>
            </w:r>
          </w:p>
        </w:tc>
        <w:tc>
          <w:tcPr>
            <w:tcW w:w="1246" w:type="dxa"/>
            <w:tcBorders>
              <w:left w:val="single" w:sz="4" w:space="0" w:color="auto"/>
            </w:tcBorders>
            <w:shd w:val="clear" w:color="auto" w:fill="FFFFFF"/>
          </w:tcPr>
          <w:p w:rsidR="00C67970" w:rsidRDefault="00BC4CE2" w:rsidP="006647C5">
            <w:pPr>
              <w:spacing w:before="120" w:after="120"/>
            </w:pPr>
            <w:r>
              <w:t>公斤</w:t>
            </w:r>
            <w:r>
              <w:t>/</w:t>
            </w:r>
            <w:r>
              <w:t>毫米</w:t>
            </w:r>
            <w:r>
              <w:rPr>
                <w:vertAlign w:val="superscript"/>
              </w:rPr>
              <w:t>2</w:t>
            </w:r>
          </w:p>
        </w:tc>
        <w:tc>
          <w:tcPr>
            <w:tcW w:w="1241" w:type="dxa"/>
            <w:tcBorders>
              <w:left w:val="single" w:sz="4" w:space="0" w:color="auto"/>
            </w:tcBorders>
            <w:shd w:val="clear" w:color="auto" w:fill="FFFFFF"/>
          </w:tcPr>
          <w:p w:rsidR="00C67970" w:rsidRDefault="00BC4CE2" w:rsidP="006647C5">
            <w:pPr>
              <w:spacing w:before="120" w:after="120"/>
            </w:pPr>
            <w:r>
              <w:t>%</w:t>
            </w:r>
          </w:p>
        </w:tc>
        <w:tc>
          <w:tcPr>
            <w:tcW w:w="1251" w:type="dxa"/>
            <w:tcBorders>
              <w:left w:val="single" w:sz="4" w:space="0" w:color="auto"/>
            </w:tcBorders>
            <w:shd w:val="clear" w:color="auto" w:fill="FFFFFF"/>
          </w:tcPr>
          <w:p w:rsidR="00C67970" w:rsidRDefault="00BC4CE2" w:rsidP="006647C5">
            <w:pPr>
              <w:spacing w:before="120" w:after="120"/>
            </w:pPr>
            <w:r>
              <w:t>% .</w:t>
            </w:r>
          </w:p>
        </w:tc>
        <w:tc>
          <w:tcPr>
            <w:tcW w:w="1246" w:type="dxa"/>
            <w:tcBorders>
              <w:left w:val="single" w:sz="4" w:space="0" w:color="auto"/>
            </w:tcBorders>
            <w:shd w:val="clear" w:color="auto" w:fill="FFFFFF"/>
          </w:tcPr>
          <w:p w:rsidR="00C67970" w:rsidRDefault="00BC4CE2" w:rsidP="006647C5">
            <w:pPr>
              <w:spacing w:before="120" w:after="120"/>
            </w:pPr>
            <w:r>
              <w:t>公斤</w:t>
            </w:r>
            <w:r>
              <w:t>•</w:t>
            </w:r>
            <w:r>
              <w:t>米</w:t>
            </w:r>
            <w:r>
              <w:t>./</w:t>
            </w:r>
            <w:r>
              <w:t>厘米</w:t>
            </w:r>
            <w:r>
              <w:rPr>
                <w:vertAlign w:val="superscript"/>
              </w:rPr>
              <w:t>2</w:t>
            </w:r>
          </w:p>
        </w:tc>
        <w:tc>
          <w:tcPr>
            <w:tcW w:w="1220"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456"/>
        </w:trPr>
        <w:tc>
          <w:tcPr>
            <w:tcW w:w="1555" w:type="dxa"/>
            <w:tcBorders>
              <w:top w:val="single" w:sz="4" w:space="0" w:color="auto"/>
            </w:tcBorders>
            <w:shd w:val="clear" w:color="auto" w:fill="FFFFFF"/>
          </w:tcPr>
          <w:p w:rsidR="00C67970" w:rsidRDefault="00BC4CE2" w:rsidP="006647C5">
            <w:pPr>
              <w:spacing w:before="120" w:after="120"/>
            </w:pPr>
            <w:r>
              <w:t>高温控制轧制</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103</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78.5</w:t>
            </w:r>
            <w:r>
              <w:rPr>
                <w:rFonts w:ascii="MS Mincho" w:eastAsia="MS Mincho" w:hAnsi="MS Mincho" w:cs="MS Mincho" w:hint="eastAsia"/>
              </w:rPr>
              <w:t>〜</w:t>
            </w:r>
            <w:r>
              <w:t>89.5</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 xml:space="preserve">12 </w:t>
            </w:r>
            <w:r>
              <w:rPr>
                <w:rFonts w:ascii="MS Mincho" w:eastAsia="MS Mincho" w:hAnsi="MS Mincho" w:cs="MS Mincho" w:hint="eastAsia"/>
              </w:rPr>
              <w:t>〜</w:t>
            </w:r>
            <w:r>
              <w:t>14</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 xml:space="preserve">38 </w:t>
            </w:r>
            <w:r>
              <w:rPr>
                <w:rFonts w:ascii="MS Mincho" w:eastAsia="MS Mincho" w:hAnsi="MS Mincho" w:cs="MS Mincho" w:hint="eastAsia"/>
              </w:rPr>
              <w:t>〜</w:t>
            </w:r>
            <w:r>
              <w:t>46</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6.0</w:t>
            </w:r>
            <w:r>
              <w:rPr>
                <w:rFonts w:ascii="MS Mincho" w:eastAsia="MS Mincho" w:hAnsi="MS Mincho" w:cs="MS Mincho" w:hint="eastAsia"/>
              </w:rPr>
              <w:t>〜</w:t>
            </w:r>
            <w:r>
              <w:t>7.5</w:t>
            </w:r>
          </w:p>
        </w:tc>
        <w:tc>
          <w:tcPr>
            <w:tcW w:w="1220" w:type="dxa"/>
            <w:tcBorders>
              <w:top w:val="single" w:sz="4" w:space="0" w:color="auto"/>
              <w:left w:val="single" w:sz="4" w:space="0" w:color="auto"/>
            </w:tcBorders>
            <w:shd w:val="clear" w:color="auto" w:fill="FFFFFF"/>
          </w:tcPr>
          <w:p w:rsidR="00C67970" w:rsidRDefault="00BC4CE2" w:rsidP="006647C5">
            <w:pPr>
              <w:spacing w:before="120" w:after="120"/>
            </w:pPr>
            <w:r>
              <w:t>31</w:t>
            </w:r>
          </w:p>
        </w:tc>
      </w:tr>
      <w:tr w:rsidR="00C67970">
        <w:trPr>
          <w:trHeight w:val="477"/>
        </w:trPr>
        <w:tc>
          <w:tcPr>
            <w:tcW w:w="1555" w:type="dxa"/>
            <w:tcBorders>
              <w:bottom w:val="single" w:sz="4" w:space="0" w:color="auto"/>
            </w:tcBorders>
            <w:shd w:val="clear" w:color="auto" w:fill="FFFFFF"/>
          </w:tcPr>
          <w:p w:rsidR="00C67970" w:rsidRDefault="00BC4CE2" w:rsidP="006647C5">
            <w:pPr>
              <w:spacing w:before="120" w:after="120"/>
            </w:pPr>
            <w:r>
              <w:t>一般轧制工艺</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 xml:space="preserve">80 </w:t>
            </w:r>
            <w:r>
              <w:rPr>
                <w:rFonts w:ascii="MS Mincho" w:eastAsia="MS Mincho" w:hAnsi="MS Mincho" w:cs="MS Mincho" w:hint="eastAsia"/>
              </w:rPr>
              <w:t>〜</w:t>
            </w:r>
            <w:r>
              <w:t>85</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64</w:t>
            </w:r>
          </w:p>
        </w:tc>
        <w:tc>
          <w:tcPr>
            <w:tcW w:w="1241" w:type="dxa"/>
            <w:tcBorders>
              <w:left w:val="single" w:sz="4" w:space="0" w:color="auto"/>
              <w:bottom w:val="single" w:sz="4" w:space="0" w:color="auto"/>
            </w:tcBorders>
            <w:shd w:val="clear" w:color="auto" w:fill="FFFFFF"/>
          </w:tcPr>
          <w:p w:rsidR="00C67970" w:rsidRDefault="00BC4CE2" w:rsidP="006647C5">
            <w:pPr>
              <w:spacing w:before="120" w:after="120"/>
            </w:pPr>
            <w:r>
              <w:t>8</w:t>
            </w:r>
          </w:p>
        </w:tc>
        <w:tc>
          <w:tcPr>
            <w:tcW w:w="1251" w:type="dxa"/>
            <w:tcBorders>
              <w:left w:val="single" w:sz="4" w:space="0" w:color="auto"/>
              <w:bottom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42</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4.0</w:t>
            </w:r>
            <w:r>
              <w:rPr>
                <w:rFonts w:ascii="MS Mincho" w:eastAsia="MS Mincho" w:hAnsi="MS Mincho" w:cs="MS Mincho" w:hint="eastAsia"/>
              </w:rPr>
              <w:t>〜</w:t>
            </w:r>
            <w:r>
              <w:t>4.5</w:t>
            </w:r>
          </w:p>
        </w:tc>
        <w:tc>
          <w:tcPr>
            <w:tcW w:w="1220" w:type="dxa"/>
            <w:tcBorders>
              <w:left w:val="single" w:sz="4" w:space="0" w:color="auto"/>
              <w:bottom w:val="single" w:sz="4" w:space="0" w:color="auto"/>
            </w:tcBorders>
            <w:shd w:val="clear" w:color="auto" w:fill="FFFFFF"/>
          </w:tcPr>
          <w:p w:rsidR="00C67970" w:rsidRDefault="00BC4CE2" w:rsidP="006647C5">
            <w:pPr>
              <w:spacing w:before="120" w:after="120"/>
            </w:pPr>
            <w:r>
              <w:t>—</w:t>
            </w:r>
          </w:p>
        </w:tc>
      </w:tr>
    </w:tbl>
    <w:p w:rsidR="00C67970" w:rsidRDefault="00BC4CE2" w:rsidP="006647C5">
      <w:pPr>
        <w:spacing w:before="120" w:after="120"/>
      </w:pPr>
      <w:r>
        <w:t>47^</w:t>
      </w:r>
    </w:p>
    <w:p w:rsidR="00C67970" w:rsidRDefault="00BC4CE2" w:rsidP="006647C5">
      <w:pPr>
        <w:spacing w:before="120" w:after="120"/>
      </w:pPr>
      <w:bookmarkStart w:id="259" w:name="bookmark260"/>
      <w:r>
        <w:t>第二十七章焊管生产</w:t>
      </w:r>
      <w:bookmarkEnd w:id="259"/>
    </w:p>
    <w:p w:rsidR="00C67970" w:rsidRDefault="00BC4CE2" w:rsidP="006647C5">
      <w:pPr>
        <w:spacing w:before="120" w:after="120"/>
        <w:rPr>
          <w:lang w:eastAsia="zh-CN"/>
        </w:rPr>
      </w:pPr>
      <w:bookmarkStart w:id="260" w:name="bookmark261"/>
      <w:r>
        <w:rPr>
          <w:lang w:eastAsia="zh-CN"/>
        </w:rPr>
        <w:t>第一节髙频直缝连续电焊管生产</w:t>
      </w:r>
      <w:bookmarkEnd w:id="260"/>
    </w:p>
    <w:p w:rsidR="00C67970" w:rsidRDefault="00BC4CE2" w:rsidP="006647C5">
      <w:pPr>
        <w:spacing w:before="120" w:after="120"/>
        <w:ind w:firstLine="360"/>
        <w:rPr>
          <w:lang w:eastAsia="zh-CN"/>
        </w:rPr>
      </w:pPr>
      <w:r>
        <w:rPr>
          <w:lang w:eastAsia="zh-CN"/>
        </w:rPr>
        <w:t>-</w:t>
      </w:r>
      <w:r>
        <w:rPr>
          <w:lang w:eastAsia="zh-CN"/>
        </w:rPr>
        <w:t>、生产工艺流程</w:t>
      </w:r>
    </w:p>
    <w:p w:rsidR="00C67970" w:rsidRDefault="00BC4CE2" w:rsidP="006647C5">
      <w:pPr>
        <w:spacing w:before="120" w:after="120"/>
        <w:ind w:firstLine="360"/>
        <w:rPr>
          <w:lang w:eastAsia="zh-CN"/>
        </w:rPr>
      </w:pPr>
      <w:r>
        <w:rPr>
          <w:lang w:eastAsia="zh-CN"/>
        </w:rPr>
        <w:t>髙频直缝连续电焊管机组自前可生产</w:t>
      </w:r>
      <w:r>
        <w:rPr>
          <w:lang w:eastAsia="zh-CN"/>
        </w:rPr>
        <w:t>45</w:t>
      </w:r>
      <w:r>
        <w:rPr>
          <w:rFonts w:ascii="MS Mincho" w:eastAsia="MS Mincho" w:hAnsi="MS Mincho" w:cs="MS Mincho" w:hint="eastAsia"/>
          <w:lang w:eastAsia="zh-CN"/>
        </w:rPr>
        <w:t>〜</w:t>
      </w:r>
      <w:r>
        <w:rPr>
          <w:lang w:eastAsia="zh-CN"/>
        </w:rPr>
        <w:t>660x0.5</w:t>
      </w:r>
      <w:r>
        <w:rPr>
          <w:rFonts w:ascii="MS Mincho" w:eastAsia="MS Mincho" w:hAnsi="MS Mincho" w:cs="MS Mincho" w:hint="eastAsia"/>
          <w:lang w:eastAsia="zh-CN"/>
        </w:rPr>
        <w:t>〜</w:t>
      </w:r>
      <w:r>
        <w:rPr>
          <w:lang w:eastAsia="zh-CN"/>
        </w:rPr>
        <w:t>15</w:t>
      </w:r>
      <w:r>
        <w:rPr>
          <w:lang w:eastAsia="zh-CN"/>
        </w:rPr>
        <w:t>毫米的水煤气管道用管、锅</w:t>
      </w:r>
      <w:r>
        <w:rPr>
          <w:lang w:eastAsia="zh-CN"/>
        </w:rPr>
        <w:t xml:space="preserve"> </w:t>
      </w:r>
      <w:r>
        <w:rPr>
          <w:lang w:eastAsia="zh-CN"/>
        </w:rPr>
        <w:t>炉管、油管、石油钻探管和机械工业用管等中小口径管。当采用排辊成型法时，产品规格</w:t>
      </w:r>
      <w:r>
        <w:rPr>
          <w:lang w:eastAsia="zh-CN"/>
        </w:rPr>
        <w:t xml:space="preserve"> </w:t>
      </w:r>
      <w:r>
        <w:rPr>
          <w:lang w:eastAsia="zh-CN"/>
        </w:rPr>
        <w:t>可扩大到</w:t>
      </w:r>
      <w:r>
        <w:rPr>
          <w:lang w:eastAsia="zh-CN"/>
        </w:rPr>
        <w:t>♦ 400</w:t>
      </w:r>
      <w:r>
        <w:rPr>
          <w:rFonts w:ascii="MS Mincho" w:eastAsia="MS Mincho" w:hAnsi="MS Mincho" w:cs="MS Mincho" w:hint="eastAsia"/>
          <w:lang w:eastAsia="zh-CN"/>
        </w:rPr>
        <w:t>〜</w:t>
      </w:r>
      <w:r>
        <w:rPr>
          <w:lang w:eastAsia="zh-CN"/>
        </w:rPr>
        <w:t>1220 x 6.4</w:t>
      </w:r>
      <w:r>
        <w:rPr>
          <w:rFonts w:ascii="MS Mincho" w:eastAsia="MS Mincho" w:hAnsi="MS Mincho" w:cs="MS Mincho" w:hint="eastAsia"/>
          <w:lang w:eastAsia="zh-CN"/>
        </w:rPr>
        <w:t>〜</w:t>
      </w:r>
      <w:r>
        <w:rPr>
          <w:lang w:eastAsia="zh-CN"/>
        </w:rPr>
        <w:t>22.2</w:t>
      </w:r>
      <w:r>
        <w:rPr>
          <w:lang w:eastAsia="zh-CN"/>
        </w:rPr>
        <w:t>毫米。图</w:t>
      </w:r>
      <w:r>
        <w:rPr>
          <w:lang w:eastAsia="zh-CN"/>
        </w:rPr>
        <w:t>27-1</w:t>
      </w:r>
      <w:r>
        <w:rPr>
          <w:lang w:eastAsia="zh-CN"/>
        </w:rPr>
        <w:t>是小型高频直缝连续电焊管生产工艺流程</w:t>
      </w:r>
      <w:r>
        <w:rPr>
          <w:lang w:eastAsia="zh-CN"/>
        </w:rPr>
        <w:t xml:space="preserve"> </w:t>
      </w:r>
      <w:r>
        <w:rPr>
          <w:lang w:eastAsia="zh-CN"/>
        </w:rPr>
        <w:t>示意图（无张力减径机</w:t>
      </w:r>
      <w:r>
        <w:rPr>
          <w:lang w:eastAsia="zh-CN"/>
        </w:rPr>
        <w:t>)</w:t>
      </w:r>
      <w:r>
        <w:rPr>
          <w:lang w:eastAsia="zh-CN"/>
        </w:rPr>
        <w:t>。</w:t>
      </w:r>
    </w:p>
    <w:p w:rsidR="00C67970" w:rsidRDefault="00BC4CE2" w:rsidP="006647C5">
      <w:pPr>
        <w:tabs>
          <w:tab w:val="left" w:pos="6579"/>
        </w:tabs>
        <w:spacing w:before="120" w:after="120"/>
        <w:outlineLvl w:val="0"/>
      </w:pPr>
      <w:bookmarkStart w:id="261" w:name="bookmark262"/>
      <w:r>
        <w:t>门</w:t>
      </w:r>
      <w:r>
        <w:tab/>
        <w:t>1,</w:t>
      </w:r>
      <w:r>
        <w:t>】</w:t>
      </w:r>
      <w:bookmarkEnd w:id="261"/>
    </w:p>
    <w:p w:rsidR="00C67970" w:rsidRDefault="00BC4CE2" w:rsidP="006647C5">
      <w:pPr>
        <w:spacing w:before="120" w:after="120"/>
      </w:pPr>
      <w:bookmarkStart w:id="262" w:name="bookmark263"/>
      <w:r>
        <w:t>is ^=&gt; i7 o 16 &lt;=&gt; is &lt;=^ P</w:t>
      </w:r>
      <w:r>
        <w:rPr>
          <w:vertAlign w:val="superscript"/>
        </w:rPr>
        <w:t>J</w:t>
      </w:r>
      <w:r>
        <w:t>=TF==tr|&lt;^ firr rn\i</w:t>
      </w:r>
      <w:bookmarkEnd w:id="262"/>
    </w:p>
    <w:p w:rsidR="00C67970" w:rsidRDefault="00BC4CE2" w:rsidP="006647C5">
      <w:pPr>
        <w:spacing w:before="120" w:after="120"/>
      </w:pPr>
      <w:r>
        <w:t>图</w:t>
      </w:r>
      <w:r>
        <w:t>27-1 #21.3</w:t>
      </w:r>
      <w:r>
        <w:rPr>
          <w:rFonts w:ascii="MS Mincho" w:eastAsia="MS Mincho" w:hAnsi="MS Mincho" w:cs="MS Mincho" w:hint="eastAsia"/>
        </w:rPr>
        <w:t>〜</w:t>
      </w:r>
      <w:r>
        <w:t>168_3</w:t>
      </w:r>
      <w:r>
        <w:t>毫米小型高频直缝电焊管生产工艺流程示意图</w:t>
      </w:r>
      <w:r>
        <w:t xml:space="preserve"> 1—</w:t>
      </w:r>
      <w:r>
        <w:t>带钢卷》</w:t>
      </w:r>
      <w:r>
        <w:t>» 2—</w:t>
      </w:r>
      <w:r>
        <w:t>矫直〗</w:t>
      </w:r>
      <w:r>
        <w:t>3_</w:t>
      </w:r>
      <w:r>
        <w:t>闪光对焊机；</w:t>
      </w:r>
      <w:r>
        <w:t>4—</w:t>
      </w:r>
      <w:r>
        <w:t>地下活套</w:t>
      </w:r>
      <w:r>
        <w:t>I 5—</w:t>
      </w:r>
      <w:r>
        <w:t>成型机</w:t>
      </w:r>
      <w:r>
        <w:t>| 6—</w:t>
      </w:r>
      <w:r>
        <w:t>焊接</w:t>
      </w:r>
      <w:r>
        <w:t>)7—</w:t>
      </w:r>
    </w:p>
    <w:p w:rsidR="00C67970" w:rsidRDefault="00BC4CE2" w:rsidP="006647C5">
      <w:pPr>
        <w:spacing w:before="120" w:after="120"/>
        <w:rPr>
          <w:lang w:eastAsia="zh-CN"/>
        </w:rPr>
      </w:pPr>
      <w:r>
        <w:rPr>
          <w:lang w:eastAsia="zh-CN"/>
        </w:rPr>
        <w:t>刮削内外面焊刺</w:t>
      </w:r>
      <w:r>
        <w:rPr>
          <w:lang w:eastAsia="zh-CN"/>
        </w:rPr>
        <w:t>* 8—</w:t>
      </w:r>
      <w:r>
        <w:rPr>
          <w:lang w:eastAsia="zh-CN"/>
        </w:rPr>
        <w:t>冷却</w:t>
      </w:r>
      <w:r>
        <w:rPr>
          <w:lang w:eastAsia="zh-CN"/>
        </w:rPr>
        <w:t>&gt; 9</w:t>
      </w:r>
      <w:r>
        <w:rPr>
          <w:lang w:eastAsia="zh-CN"/>
        </w:rPr>
        <w:t>一定径机；</w:t>
      </w:r>
      <w:r>
        <w:rPr>
          <w:lang w:eastAsia="zh-CN"/>
        </w:rPr>
        <w:t>10—</w:t>
      </w:r>
      <w:r>
        <w:rPr>
          <w:lang w:eastAsia="zh-CN"/>
        </w:rPr>
        <w:t>切断》</w:t>
      </w:r>
      <w:r>
        <w:rPr>
          <w:lang w:eastAsia="zh-CN"/>
        </w:rPr>
        <w:t>11—</w:t>
      </w:r>
      <w:r>
        <w:rPr>
          <w:lang w:eastAsia="zh-CN"/>
        </w:rPr>
        <w:t>矫直</w:t>
      </w:r>
      <w:r>
        <w:rPr>
          <w:lang w:eastAsia="zh-CN"/>
        </w:rPr>
        <w:t>*1</w:t>
      </w:r>
      <w:r>
        <w:rPr>
          <w:vertAlign w:val="superscript"/>
          <w:lang w:eastAsia="zh-CN"/>
        </w:rPr>
        <w:t>2</w:t>
      </w:r>
      <w:r>
        <w:rPr>
          <w:lang w:eastAsia="zh-CN"/>
        </w:rPr>
        <w:t>—</w:t>
      </w:r>
      <w:r>
        <w:rPr>
          <w:lang w:eastAsia="zh-CN"/>
        </w:rPr>
        <w:t>涡流探伤机多</w:t>
      </w:r>
      <w:r>
        <w:rPr>
          <w:lang w:eastAsia="zh-CN"/>
        </w:rPr>
        <w:t xml:space="preserve"> 13—</w:t>
      </w:r>
      <w:r>
        <w:rPr>
          <w:lang w:eastAsia="zh-CN"/>
        </w:rPr>
        <w:t>端面切削》</w:t>
      </w:r>
      <w:r>
        <w:rPr>
          <w:lang w:eastAsia="zh-CN"/>
        </w:rPr>
        <w:t>14—</w:t>
      </w:r>
      <w:r>
        <w:rPr>
          <w:lang w:eastAsia="zh-CN"/>
        </w:rPr>
        <w:t>水压试验；</w:t>
      </w:r>
      <w:r>
        <w:rPr>
          <w:lang w:eastAsia="zh-CN"/>
        </w:rPr>
        <w:t>15—</w:t>
      </w:r>
      <w:r>
        <w:rPr>
          <w:lang w:eastAsia="zh-CN"/>
        </w:rPr>
        <w:t>检查</w:t>
      </w:r>
      <w:r>
        <w:rPr>
          <w:lang w:eastAsia="zh-CN"/>
        </w:rPr>
        <w:t>,16—</w:t>
      </w:r>
      <w:r>
        <w:rPr>
          <w:lang w:eastAsia="zh-CN"/>
        </w:rPr>
        <w:t>打印</w:t>
      </w:r>
      <w:r>
        <w:rPr>
          <w:lang w:eastAsia="zh-CN"/>
        </w:rPr>
        <w:t>,17—</w:t>
      </w:r>
      <w:r>
        <w:rPr>
          <w:lang w:eastAsia="zh-CN"/>
        </w:rPr>
        <w:t>涂油；</w:t>
      </w:r>
      <w:r>
        <w:rPr>
          <w:lang w:eastAsia="zh-CN"/>
        </w:rPr>
        <w:t>18—</w:t>
      </w:r>
      <w:r>
        <w:rPr>
          <w:lang w:eastAsia="zh-CN"/>
        </w:rPr>
        <w:t>包装</w:t>
      </w:r>
    </w:p>
    <w:p w:rsidR="00C67970" w:rsidRDefault="00BC4CE2" w:rsidP="006647C5">
      <w:pPr>
        <w:spacing w:before="120" w:after="120"/>
        <w:ind w:firstLine="360"/>
        <w:rPr>
          <w:lang w:eastAsia="zh-CN"/>
        </w:rPr>
      </w:pPr>
      <w:r>
        <w:rPr>
          <w:lang w:eastAsia="zh-CN"/>
        </w:rPr>
        <w:t>髙频电焊管机组一般以冷、热轧带钢卷为原料。原料成型前经开卷、矫直、切头尾、</w:t>
      </w:r>
      <w:r>
        <w:rPr>
          <w:lang w:eastAsia="zh-CN"/>
        </w:rPr>
        <w:t xml:space="preserve"> </w:t>
      </w:r>
      <w:r>
        <w:rPr>
          <w:lang w:eastAsia="zh-CN"/>
        </w:rPr>
        <w:t>端头对焊和剪边后再进入成型机成型和焊接。剪边的目的是使管坯沿长度方向宽度相等</w:t>
      </w:r>
      <w:r>
        <w:rPr>
          <w:vertAlign w:val="subscript"/>
          <w:lang w:eastAsia="zh-CN"/>
        </w:rPr>
        <w:t>y</w:t>
      </w:r>
      <w:r>
        <w:rPr>
          <w:lang w:eastAsia="zh-CN"/>
        </w:rPr>
        <w:t xml:space="preserve"> </w:t>
      </w:r>
      <w:r>
        <w:rPr>
          <w:lang w:eastAsia="zh-CN"/>
        </w:rPr>
        <w:t>以使成型后焊缝间隙一致，提高焊缝质量。为使成型焊接过程连续进行，除设置管坯端头</w:t>
      </w:r>
      <w:r>
        <w:rPr>
          <w:lang w:eastAsia="zh-CN"/>
        </w:rPr>
        <w:t xml:space="preserve"> </w:t>
      </w:r>
      <w:r>
        <w:rPr>
          <w:lang w:eastAsia="zh-CN"/>
        </w:rPr>
        <w:t>对焊机外，还需设置活套装置。</w:t>
      </w:r>
    </w:p>
    <w:p w:rsidR="00C67970" w:rsidRDefault="00BC4CE2" w:rsidP="006647C5">
      <w:pPr>
        <w:spacing w:before="120" w:after="120"/>
        <w:ind w:firstLine="360"/>
        <w:rPr>
          <w:lang w:eastAsia="zh-CN"/>
        </w:rPr>
      </w:pPr>
      <w:r>
        <w:rPr>
          <w:lang w:eastAsia="zh-CN"/>
        </w:rPr>
        <w:t>钢管焊后用焊刺清除设备清除焊缝处的内外面焊刺（焊瘤）。外焊刺清除一般采用先</w:t>
      </w:r>
      <w:r>
        <w:rPr>
          <w:lang w:eastAsia="zh-CN"/>
        </w:rPr>
        <w:t xml:space="preserve"> </w:t>
      </w:r>
      <w:r>
        <w:rPr>
          <w:lang w:eastAsia="zh-CN"/>
        </w:rPr>
        <w:t>刮削再用轧辊辗平的方法。由于钢管在焊接过程中受热受压而变形，为提高成品管外径尺寸</w:t>
      </w:r>
      <w:r>
        <w:rPr>
          <w:lang w:eastAsia="zh-CN"/>
        </w:rPr>
        <w:t xml:space="preserve"> </w:t>
      </w:r>
      <w:r>
        <w:rPr>
          <w:lang w:eastAsia="zh-CN"/>
        </w:rPr>
        <w:t>精度和真圆度，焊接后的钢管，必须经过定径。定径后钢管锯切成定尺再进行矫直、平端</w:t>
      </w:r>
      <w:r>
        <w:rPr>
          <w:lang w:eastAsia="zh-CN"/>
        </w:rPr>
        <w:t xml:space="preserve"> </w:t>
      </w:r>
      <w:r>
        <w:rPr>
          <w:lang w:eastAsia="zh-CN"/>
        </w:rPr>
        <w:t>头、水压试验、检查、车丝和涂层（或镀锌）等精整加工工序，最后包装出厂。设有张力</w:t>
      </w:r>
      <w:r>
        <w:rPr>
          <w:lang w:eastAsia="zh-CN"/>
        </w:rPr>
        <w:t xml:space="preserve"> </w:t>
      </w:r>
      <w:r>
        <w:rPr>
          <w:lang w:eastAsia="zh-CN"/>
        </w:rPr>
        <w:t>减径机的机组，钢管经定径、切断、再加热和张力减径后，再进行上述的精整加工工序。</w:t>
      </w:r>
    </w:p>
    <w:p w:rsidR="00C67970" w:rsidRDefault="00BC4CE2" w:rsidP="006647C5">
      <w:pPr>
        <w:spacing w:before="120" w:after="120"/>
        <w:ind w:firstLine="360"/>
        <w:rPr>
          <w:lang w:eastAsia="zh-CN"/>
        </w:rPr>
      </w:pPr>
      <w:r>
        <w:rPr>
          <w:lang w:eastAsia="zh-CN"/>
        </w:rPr>
        <w:t>二、中小</w:t>
      </w:r>
      <w:r>
        <w:rPr>
          <w:lang w:eastAsia="zh-CN"/>
        </w:rPr>
        <w:t>□</w:t>
      </w:r>
      <w:r>
        <w:rPr>
          <w:lang w:eastAsia="zh-CN"/>
        </w:rPr>
        <w:t>径电焊管的成型</w:t>
      </w:r>
    </w:p>
    <w:p w:rsidR="00C67970" w:rsidRDefault="00BC4CE2" w:rsidP="006647C5">
      <w:pPr>
        <w:spacing w:before="120" w:after="120"/>
        <w:ind w:firstLine="360"/>
        <w:rPr>
          <w:lang w:eastAsia="zh-CN"/>
        </w:rPr>
      </w:pPr>
      <w:r>
        <w:rPr>
          <w:lang w:eastAsia="zh-CN"/>
        </w:rPr>
        <w:t>中小口径电焊管主要采用连续辊式成型法，也采用排辊成型法。</w:t>
      </w:r>
    </w:p>
    <w:p w:rsidR="00C67970" w:rsidRDefault="00BC4CE2" w:rsidP="006647C5">
      <w:pPr>
        <w:spacing w:before="120" w:after="120"/>
        <w:ind w:firstLine="360"/>
        <w:rPr>
          <w:lang w:eastAsia="zh-CN"/>
        </w:rPr>
      </w:pPr>
      <w:r>
        <w:rPr>
          <w:lang w:eastAsia="zh-CN"/>
        </w:rPr>
        <w:t>1.</w:t>
      </w:r>
      <w:r>
        <w:rPr>
          <w:lang w:eastAsia="zh-CN"/>
        </w:rPr>
        <w:t>连续辊式成型法连续辊式成型是将管坯在具有一定轧辊孔型的多机架轧机上进</w:t>
      </w:r>
      <w:r>
        <w:rPr>
          <w:lang w:eastAsia="zh-CN"/>
        </w:rPr>
        <w:t xml:space="preserve"> </w:t>
      </w:r>
      <w:r>
        <w:rPr>
          <w:lang w:eastAsia="zh-CN"/>
        </w:rPr>
        <w:t>行连续塑性弯曲而成管筒，这是一种应用广泛的优质高效率的中小口径电焊管成型方法。</w:t>
      </w:r>
    </w:p>
    <w:p w:rsidR="00C67970" w:rsidRDefault="00BC4CE2" w:rsidP="006647C5">
      <w:pPr>
        <w:spacing w:before="120" w:after="120"/>
        <w:ind w:firstLine="360"/>
        <w:rPr>
          <w:lang w:eastAsia="zh-CN"/>
        </w:rPr>
      </w:pPr>
      <w:r>
        <w:rPr>
          <w:lang w:eastAsia="zh-CN"/>
        </w:rPr>
        <w:t>成型机一般由</w:t>
      </w:r>
      <w:r>
        <w:rPr>
          <w:lang w:eastAsia="zh-CN"/>
        </w:rPr>
        <w:t>6</w:t>
      </w:r>
      <w:r>
        <w:rPr>
          <w:rFonts w:ascii="MS Mincho" w:eastAsia="MS Mincho" w:hAnsi="MS Mincho" w:cs="MS Mincho" w:hint="eastAsia"/>
          <w:lang w:eastAsia="zh-CN"/>
        </w:rPr>
        <w:t>〜</w:t>
      </w:r>
      <w:r>
        <w:rPr>
          <w:lang w:eastAsia="zh-CN"/>
        </w:rPr>
        <w:t>10</w:t>
      </w:r>
      <w:r>
        <w:rPr>
          <w:lang w:eastAsia="zh-CN"/>
        </w:rPr>
        <w:t>架二辊式水平机架组成，各水平机架间装设有被动的导向立辊，其</w:t>
      </w:r>
      <w:r>
        <w:rPr>
          <w:lang w:eastAsia="zh-CN"/>
        </w:rPr>
        <w:t xml:space="preserve"> </w:t>
      </w:r>
      <w:r>
        <w:rPr>
          <w:lang w:eastAsia="zh-CN"/>
        </w:rPr>
        <w:t>功用是防止管坯串动，使之正确导向并防止带钢回弹</w:t>
      </w:r>
      <w:r>
        <w:rPr>
          <w:vertAlign w:val="subscript"/>
          <w:lang w:eastAsia="zh-CN"/>
        </w:rPr>
        <w:t>&amp;</w:t>
      </w:r>
      <w:r>
        <w:rPr>
          <w:lang w:eastAsia="zh-CN"/>
        </w:rPr>
        <w:t>水平机架数目取决于钢管规格。水</w:t>
      </w:r>
      <w:r>
        <w:rPr>
          <w:lang w:eastAsia="zh-CN"/>
        </w:rPr>
        <w:t xml:space="preserve"> </w:t>
      </w:r>
      <w:r>
        <w:rPr>
          <w:lang w:eastAsia="zh-CN"/>
        </w:rPr>
        <w:t>平机架有悬臂式和支点式两种，小口径（</w:t>
      </w:r>
      <w:r>
        <w:rPr>
          <w:lang w:eastAsia="zh-CN"/>
        </w:rPr>
        <w:t>1^&lt;465</w:t>
      </w:r>
      <w:r>
        <w:rPr>
          <w:lang w:eastAsia="zh-CN"/>
        </w:rPr>
        <w:t>毫米</w:t>
      </w:r>
      <w:r>
        <w:rPr>
          <w:lang w:eastAsia="zh-CN"/>
        </w:rPr>
        <w:t>.</w:t>
      </w:r>
      <w:r>
        <w:rPr>
          <w:lang w:eastAsia="zh-CN"/>
        </w:rPr>
        <w:t>）或薄壁（</w:t>
      </w:r>
      <w:r>
        <w:rPr>
          <w:lang w:eastAsia="zh-CN"/>
        </w:rPr>
        <w:t>3 &lt;2</w:t>
      </w:r>
      <w:r>
        <w:rPr>
          <w:lang w:eastAsia="zh-CN"/>
        </w:rPr>
        <w:t>毫米）管可采</w:t>
      </w:r>
      <w:r>
        <w:rPr>
          <w:lang w:eastAsia="zh-CN"/>
        </w:rPr>
        <w:t xml:space="preserve"> </w:t>
      </w:r>
      <w:r>
        <w:rPr>
          <w:lang w:eastAsia="zh-CN"/>
        </w:rPr>
        <w:t>用换辊方便的悬臂式，较大口径的管采用刚度大的双支点式。</w:t>
      </w:r>
    </w:p>
    <w:p w:rsidR="00C67970" w:rsidRDefault="00BC4CE2" w:rsidP="006647C5">
      <w:pPr>
        <w:spacing w:before="120" w:after="120"/>
        <w:rPr>
          <w:lang w:eastAsia="zh-CN"/>
        </w:rPr>
      </w:pPr>
      <w:r>
        <w:rPr>
          <w:lang w:eastAsia="zh-CN"/>
        </w:rPr>
        <w:t>475</w:t>
      </w:r>
    </w:p>
    <w:p w:rsidR="00C67970" w:rsidRDefault="00BC4CE2" w:rsidP="006647C5">
      <w:pPr>
        <w:spacing w:before="120" w:after="120"/>
        <w:rPr>
          <w:lang w:eastAsia="zh-CN"/>
        </w:rPr>
      </w:pPr>
      <w:r>
        <w:rPr>
          <w:lang w:eastAsia="zh-CN"/>
        </w:rPr>
        <w:t>连续辊式成型过程相当于连续板冲压过程，管坯进人轧辊孔型时，管坯边缘逐步被升</w:t>
      </w:r>
      <w:r>
        <w:rPr>
          <w:lang w:eastAsia="zh-CN"/>
        </w:rPr>
        <w:t xml:space="preserve"> </w:t>
      </w:r>
      <w:r>
        <w:rPr>
          <w:lang w:eastAsia="zh-CN"/>
        </w:rPr>
        <w:t>起，此时管坯边部不可避免的要产生拉伸，并因此而受拉力作用。如图</w:t>
      </w:r>
      <w:r>
        <w:rPr>
          <w:lang w:eastAsia="zh-CN"/>
        </w:rPr>
        <w:t>27-2</w:t>
      </w:r>
      <w:r>
        <w:rPr>
          <w:lang w:eastAsia="zh-CN"/>
        </w:rPr>
        <w:t>所示，</w:t>
      </w:r>
      <w:r>
        <w:rPr>
          <w:lang w:eastAsia="zh-CN"/>
        </w:rPr>
        <w:t>!</w:t>
      </w:r>
      <w:r>
        <w:rPr>
          <w:lang w:eastAsia="zh-CN"/>
        </w:rPr>
        <w:t>形区</w:t>
      </w:r>
    </w:p>
    <w:p w:rsidR="00C67970" w:rsidRDefault="00BC4CE2" w:rsidP="006647C5">
      <w:pPr>
        <w:tabs>
          <w:tab w:val="left" w:pos="8215"/>
        </w:tabs>
        <w:spacing w:before="120" w:after="120"/>
        <w:rPr>
          <w:lang w:eastAsia="zh-CN"/>
        </w:rPr>
      </w:pPr>
      <w:r>
        <w:rPr>
          <w:lang w:eastAsia="zh-CN"/>
        </w:rPr>
        <w:t>边长</w:t>
      </w:r>
      <w:r>
        <w:rPr>
          <w:lang w:eastAsia="zh-CN"/>
        </w:rPr>
        <w:t>(</w:t>
      </w:r>
      <w:r>
        <w:rPr>
          <w:lang w:eastAsia="zh-CN"/>
        </w:rPr>
        <w:t>以表示</w:t>
      </w:r>
      <w:r>
        <w:rPr>
          <w:lang w:eastAsia="zh-CN"/>
        </w:rPr>
        <w:t>)</w:t>
      </w:r>
      <w:r>
        <w:rPr>
          <w:lang w:eastAsia="zh-CN"/>
        </w:rPr>
        <w:t>、大于原来边长</w:t>
      </w:r>
      <w:r>
        <w:rPr>
          <w:lang w:eastAsia="zh-CN"/>
        </w:rPr>
        <w:t>$ (</w:t>
      </w:r>
      <w:r>
        <w:rPr>
          <w:lang w:eastAsia="zh-CN"/>
        </w:rPr>
        <w:t>以</w:t>
      </w:r>
      <w:r>
        <w:rPr>
          <w:lang w:eastAsia="zh-CN"/>
        </w:rPr>
        <w:t xml:space="preserve"> </w:t>
      </w:r>
      <w:r>
        <w:rPr>
          <w:lang w:eastAsia="zh-CN"/>
        </w:rPr>
        <w:t>乙表示），两者之差值</w:t>
      </w:r>
      <w:r>
        <w:rPr>
          <w:lang w:eastAsia="zh-CN"/>
        </w:rPr>
        <w:t>AL</w:t>
      </w:r>
      <w:r>
        <w:rPr>
          <w:lang w:eastAsia="zh-CN"/>
        </w:rPr>
        <w:tab/>
        <w:t xml:space="preserve">— </w:t>
      </w:r>
      <w:r>
        <w:rPr>
          <w:lang w:eastAsia="zh-CN"/>
        </w:rPr>
        <w:t>愈</w:t>
      </w:r>
    </w:p>
    <w:p w:rsidR="00C67970" w:rsidRDefault="00BC4CE2" w:rsidP="006647C5">
      <w:pPr>
        <w:spacing w:before="120" w:after="120"/>
      </w:pPr>
      <w:r>
        <w:rPr>
          <w:lang w:eastAsia="zh-CN"/>
        </w:rPr>
        <w:t>大，则拉伸及相应的拉应力愈大。若拉应力</w:t>
      </w:r>
      <w:r>
        <w:rPr>
          <w:lang w:eastAsia="zh-CN"/>
        </w:rPr>
        <w:t xml:space="preserve"> -</w:t>
      </w:r>
      <w:r>
        <w:rPr>
          <w:lang w:eastAsia="zh-CN"/>
        </w:rPr>
        <w:t>超过某</w:t>
      </w:r>
      <w:r>
        <w:rPr>
          <w:lang w:eastAsia="zh-CN"/>
        </w:rPr>
        <w:t>—</w:t>
      </w:r>
      <w:r>
        <w:rPr>
          <w:lang w:eastAsia="zh-CN"/>
        </w:rPr>
        <w:t>数值，则边部产生残余变形，导致</w:t>
      </w:r>
      <w:r>
        <w:rPr>
          <w:lang w:eastAsia="zh-CN"/>
        </w:rPr>
        <w:t xml:space="preserve"> </w:t>
      </w:r>
      <w:r>
        <w:rPr>
          <w:lang w:eastAsia="zh-CN"/>
        </w:rPr>
        <w:t>管筒边部出现折皱，影响管还</w:t>
      </w:r>
      <w:r>
        <w:rPr>
          <w:lang w:eastAsia="zh-CN"/>
        </w:rPr>
        <w:t>_</w:t>
      </w:r>
      <w:r>
        <w:rPr>
          <w:lang w:eastAsia="zh-CN"/>
        </w:rPr>
        <w:t>成犁</w:t>
      </w:r>
      <w:r>
        <w:rPr>
          <w:vertAlign w:val="subscript"/>
          <w:lang w:eastAsia="zh-CN"/>
        </w:rPr>
        <w:t>9</w:t>
      </w:r>
      <w:r>
        <w:rPr>
          <w:lang w:eastAsia="zh-CN"/>
        </w:rPr>
        <w:t>因</w:t>
      </w:r>
      <w:r>
        <w:rPr>
          <w:lang w:eastAsia="zh-CN"/>
        </w:rPr>
        <w:t xml:space="preserve"> </w:t>
      </w:r>
      <w:r>
        <w:rPr>
          <w:lang w:eastAsia="zh-CN"/>
        </w:rPr>
        <w:t>此设计成型机组时必须保证变形区中管坯</w:t>
      </w:r>
      <w:r>
        <w:rPr>
          <w:lang w:eastAsia="zh-CN"/>
        </w:rPr>
        <w:t xml:space="preserve"> </w:t>
      </w:r>
      <w:r>
        <w:rPr>
          <w:lang w:eastAsia="zh-CN"/>
        </w:rPr>
        <w:t>边部拉应力不超过带钢金属的弹性极限。</w:t>
      </w:r>
      <w:r>
        <w:t>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\\AppData\\Local\\Temp\\FineReader11\\media\\image609.png" \* MERGEFORMATINET </w:instrText>
      </w:r>
      <w:r>
        <w:fldChar w:fldCharType="separate"/>
      </w:r>
      <w:r w:rsidR="006647C5">
        <w:pict>
          <v:shape id="_x0000_i1633" type="#_x0000_t75" style="width:180.35pt;height:63.45pt">
            <v:imagedata r:id="rId1223" r:href="rId1224"/>
          </v:shape>
        </w:pict>
      </w:r>
      <w:r>
        <w:fldChar w:fldCharType="end"/>
      </w:r>
    </w:p>
    <w:p w:rsidR="00C67970" w:rsidRPr="00E13F16" w:rsidRDefault="00BC4CE2" w:rsidP="006647C5">
      <w:pPr>
        <w:spacing w:before="120" w:after="120"/>
        <w:ind w:firstLine="360"/>
      </w:pPr>
      <w:r>
        <w:rPr>
          <w:lang w:eastAsia="zh-CN"/>
        </w:rPr>
        <w:t>图</w:t>
      </w:r>
      <w:r>
        <w:rPr>
          <w:vertAlign w:val="superscript"/>
          <w:lang w:eastAsia="zh-CN"/>
        </w:rPr>
        <w:t>27</w:t>
      </w:r>
      <w:r>
        <w:rPr>
          <w:lang w:eastAsia="zh-CN"/>
        </w:rPr>
        <w:t>_</w:t>
      </w:r>
      <w:r>
        <w:rPr>
          <w:vertAlign w:val="superscript"/>
          <w:lang w:eastAsia="zh-CN"/>
        </w:rPr>
        <w:t>2</w:t>
      </w:r>
      <w:r>
        <w:rPr>
          <w:lang w:eastAsia="zh-CN"/>
        </w:rPr>
        <w:t>滓续辊式成型的变形区示意图</w:t>
      </w:r>
      <w:r>
        <w:rPr>
          <w:lang w:eastAsia="zh-CN"/>
        </w:rPr>
        <w:t xml:space="preserve"> </w:t>
      </w:r>
      <w:r>
        <w:rPr>
          <w:lang w:eastAsia="zh-CN"/>
        </w:rPr>
        <w:t>此通常将变形区中管坯边部相对延伸率控制在</w:t>
      </w:r>
      <w:r>
        <w:rPr>
          <w:lang w:eastAsia="zh-CN"/>
        </w:rPr>
        <w:t>&lt;0.1%</w:t>
      </w:r>
      <w:r>
        <w:rPr>
          <w:lang w:eastAsia="zh-CN"/>
        </w:rPr>
        <w:t>范围内。</w:t>
      </w:r>
      <w:r>
        <w:t>据此</w:t>
      </w:r>
    </w:p>
    <w:p w:rsidR="00C67970" w:rsidRPr="00E13F16" w:rsidRDefault="00BC4CE2" w:rsidP="006647C5">
      <w:pPr>
        <w:spacing w:before="120" w:after="120"/>
        <w:outlineLvl w:val="0"/>
      </w:pPr>
      <w:r w:rsidRPr="00E13F16">
        <w:t>V —</w:t>
      </w:r>
      <w:r>
        <w:t>L</w:t>
      </w:r>
    </w:p>
    <w:p w:rsidR="00C67970" w:rsidRPr="00E13F16" w:rsidRDefault="00BC4CE2" w:rsidP="006647C5">
      <w:pPr>
        <w:spacing w:before="120" w:after="120"/>
        <w:outlineLvl w:val="0"/>
      </w:pPr>
      <w:r>
        <w:t>或</w:t>
      </w:r>
    </w:p>
    <w:p w:rsidR="00C67970" w:rsidRPr="00E13F16" w:rsidRDefault="00BC4CE2" w:rsidP="006647C5">
      <w:pPr>
        <w:spacing w:before="120" w:after="120"/>
      </w:pPr>
      <w:r>
        <w:t>故</w:t>
      </w:r>
    </w:p>
    <w:p w:rsidR="00C67970" w:rsidRPr="00E13F16" w:rsidRDefault="00BC4CE2" w:rsidP="006647C5">
      <w:pPr>
        <w:spacing w:before="120" w:after="120"/>
      </w:pPr>
      <w:r>
        <w:t>L</w:t>
      </w:r>
    </w:p>
    <w:p w:rsidR="00C67970" w:rsidRPr="00E13F16" w:rsidRDefault="00BC4CE2" w:rsidP="006647C5">
      <w:pPr>
        <w:spacing w:before="120" w:after="120"/>
      </w:pPr>
      <w:r>
        <w:t>arp cot</w:t>
      </w:r>
    </w:p>
    <w:p w:rsidR="00C67970" w:rsidRPr="00E13F16" w:rsidRDefault="00BC4CE2" w:rsidP="006647C5">
      <w:pPr>
        <w:spacing w:before="120" w:after="120"/>
      </w:pPr>
      <w:r>
        <w:t>xl00%&lt;0.1%</w:t>
      </w:r>
    </w:p>
    <w:p w:rsidR="00C67970" w:rsidRPr="00E13F16" w:rsidRDefault="00BC4CE2" w:rsidP="006647C5">
      <w:pPr>
        <w:spacing w:before="120" w:after="120"/>
      </w:pPr>
      <w:r>
        <w:t>L</w:t>
      </w:r>
    </w:p>
    <w:p w:rsidR="00C67970" w:rsidRPr="00E13F16" w:rsidRDefault="00BC4CE2" w:rsidP="006647C5">
      <w:pPr>
        <w:spacing w:before="120" w:after="120"/>
      </w:pPr>
      <w:r>
        <w:t>D</w:t>
      </w:r>
      <w:r>
        <w:rPr>
          <w:vertAlign w:val="subscript"/>
        </w:rPr>
        <w:t>t</w:t>
      </w:r>
    </w:p>
    <w:p w:rsidR="00C67970" w:rsidRPr="00E13F16" w:rsidRDefault="00BC4CE2" w:rsidP="006647C5">
      <w:pPr>
        <w:spacing w:before="120" w:after="120"/>
      </w:pPr>
      <w:r>
        <w:t>式中</w:t>
      </w:r>
    </w:p>
    <w:p w:rsidR="00C67970" w:rsidRPr="00E13F16" w:rsidRDefault="00BC4CE2" w:rsidP="006647C5">
      <w:pPr>
        <w:spacing w:before="120" w:after="120"/>
      </w:pPr>
      <w:r>
        <w:t>"hr</w:t>
      </w:r>
    </w:p>
    <w:p w:rsidR="00C67970" w:rsidRPr="00E13F16" w:rsidRDefault="00BC4CE2" w:rsidP="006647C5">
      <w:pPr>
        <w:spacing w:before="120" w:after="120"/>
      </w:pPr>
      <w:r>
        <w:t>■Lmia</w:t>
      </w:r>
    </w:p>
    <w:p w:rsidR="00C67970" w:rsidRPr="00E13F16" w:rsidRDefault="00BC4CE2" w:rsidP="006647C5">
      <w:pPr>
        <w:spacing w:before="120" w:after="120"/>
      </w:pPr>
      <w:r>
        <w:t>^——</w:t>
      </w:r>
      <w:r>
        <w:t>管坯边部相对延伸率</w:t>
      </w:r>
      <w:r w:rsidRPr="00E13F16">
        <w:t>，％</w:t>
      </w:r>
      <w:r w:rsidRPr="00E13F16">
        <w:t xml:space="preserve">; </w:t>
      </w:r>
      <w:r>
        <w:t>a——</w:t>
      </w:r>
      <w:r>
        <w:t>管坯边部成型升起角</w:t>
      </w:r>
      <w:r w:rsidRPr="00E13F16">
        <w:t>，</w:t>
      </w:r>
      <w:r>
        <w:t>度</w:t>
      </w:r>
      <w:r w:rsidRPr="00E13F16">
        <w:t>；</w:t>
      </w:r>
    </w:p>
    <w:p w:rsidR="00C67970" w:rsidRPr="00E13F16" w:rsidRDefault="00BC4CE2" w:rsidP="006647C5">
      <w:pPr>
        <w:spacing w:before="120" w:after="120"/>
      </w:pPr>
      <w:r>
        <w:t xml:space="preserve">L~ Dc masCOttt </w:t>
      </w:r>
      <w:r w:rsidRPr="00E13F16">
        <w:t xml:space="preserve">= </w:t>
      </w:r>
      <w:r>
        <w:t>(40</w:t>
      </w:r>
      <w:r>
        <w:rPr>
          <w:rFonts w:ascii="MS Mincho" w:eastAsia="MS Mincho" w:hAnsi="MS Mincho" w:cs="MS Mincho" w:hint="eastAsia"/>
        </w:rPr>
        <w:t>〜</w:t>
      </w:r>
      <w:r w:rsidRPr="00E13F16">
        <w:t>57</w:t>
      </w:r>
      <w:r>
        <w:t>)Dc</w:t>
      </w:r>
    </w:p>
    <w:p w:rsidR="00C67970" w:rsidRPr="00E13F16" w:rsidRDefault="00BC4CE2" w:rsidP="006647C5">
      <w:pPr>
        <w:spacing w:before="120" w:after="120"/>
      </w:pPr>
      <w:r>
        <w:t>L</w:t>
      </w:r>
      <w:r>
        <w:rPr>
          <w:vertAlign w:val="subscript"/>
        </w:rPr>
        <w:t>m</w:t>
      </w:r>
      <w:r>
        <w:t xml:space="preserve">\ti ~ (4 </w:t>
      </w:r>
      <w:r>
        <w:rPr>
          <w:rFonts w:ascii="MS Mincho" w:eastAsia="MS Mincho" w:hAnsi="MS Mincho" w:cs="MS Mincho" w:hint="eastAsia"/>
        </w:rPr>
        <w:t>〜</w:t>
      </w:r>
      <w:r>
        <w:t>7) max</w:t>
      </w:r>
    </w:p>
    <w:p w:rsidR="00C67970" w:rsidRPr="00E13F16" w:rsidRDefault="00BC4CE2" w:rsidP="006647C5">
      <w:pPr>
        <w:tabs>
          <w:tab w:val="left" w:pos="2236"/>
        </w:tabs>
        <w:spacing w:before="120" w:after="120"/>
      </w:pPr>
      <w:r>
        <w:t>L</w:t>
      </w:r>
      <w:r>
        <w:tab/>
      </w:r>
      <w:r w:rsidRPr="00E13F16">
        <w:t>，</w:t>
      </w:r>
    </w:p>
    <w:p w:rsidR="00C67970" w:rsidRPr="00E13F16" w:rsidRDefault="00BC4CE2" w:rsidP="006647C5">
      <w:pPr>
        <w:spacing w:before="120" w:after="120"/>
      </w:pPr>
      <w:r>
        <w:t xml:space="preserve">+ 1 = 6 </w:t>
      </w:r>
      <w:r>
        <w:rPr>
          <w:rFonts w:ascii="MS Mincho" w:eastAsia="MS Mincho" w:hAnsi="MS Mincho" w:cs="MS Mincho" w:hint="eastAsia"/>
        </w:rPr>
        <w:t>〜</w:t>
      </w:r>
      <w:r>
        <w:t>14</w:t>
      </w:r>
    </w:p>
    <w:p w:rsidR="00C67970" w:rsidRDefault="00BC4CE2" w:rsidP="006647C5">
      <w:pPr>
        <w:spacing w:before="120" w:after="120"/>
        <w:rPr>
          <w:lang w:eastAsia="zh-CN"/>
        </w:rPr>
      </w:pPr>
      <w:r>
        <w:rPr>
          <w:lang w:eastAsia="zh-CN"/>
        </w:rPr>
        <w:t>(27-1)</w:t>
      </w:r>
    </w:p>
    <w:p w:rsidR="00C67970" w:rsidRDefault="00BC4CE2" w:rsidP="006647C5">
      <w:pPr>
        <w:spacing w:before="120" w:after="120"/>
        <w:rPr>
          <w:lang w:eastAsia="zh-CN"/>
        </w:rPr>
      </w:pPr>
      <w:r>
        <w:rPr>
          <w:lang w:eastAsia="zh-CN"/>
        </w:rPr>
        <w:t>(27-3)</w:t>
      </w:r>
    </w:p>
    <w:p w:rsidR="00C67970" w:rsidRDefault="00BC4CE2" w:rsidP="006647C5">
      <w:pPr>
        <w:spacing w:before="120" w:after="120"/>
        <w:rPr>
          <w:lang w:eastAsia="zh-CN"/>
        </w:rPr>
      </w:pPr>
      <w:r>
        <w:rPr>
          <w:lang w:eastAsia="zh-CN"/>
        </w:rPr>
        <w:t>(27-4)</w:t>
      </w:r>
    </w:p>
    <w:p w:rsidR="00C67970" w:rsidRDefault="00BC4CE2" w:rsidP="006647C5">
      <w:pPr>
        <w:spacing w:before="120" w:after="120"/>
        <w:rPr>
          <w:lang w:eastAsia="zh-CN"/>
        </w:rPr>
      </w:pPr>
      <w:r>
        <w:rPr>
          <w:lang w:eastAsia="zh-CN"/>
        </w:rPr>
        <w:t>(27-5)</w:t>
      </w:r>
    </w:p>
    <w:p w:rsidR="00C67970" w:rsidRDefault="00BC4CE2" w:rsidP="006647C5">
      <w:pPr>
        <w:spacing w:before="120" w:after="120"/>
        <w:rPr>
          <w:lang w:eastAsia="zh-CN"/>
        </w:rPr>
      </w:pPr>
      <w:r>
        <w:rPr>
          <w:lang w:eastAsia="zh-CN"/>
        </w:rPr>
        <w:t>L——</w:t>
      </w:r>
      <w:r>
        <w:rPr>
          <w:lang w:eastAsia="zh-CN"/>
        </w:rPr>
        <w:t>管坯成型区长度，米（或毫米</w:t>
      </w:r>
      <w:r>
        <w:rPr>
          <w:lang w:eastAsia="zh-CN"/>
        </w:rPr>
        <w:t>)J L</w:t>
      </w:r>
      <w:r>
        <w:rPr>
          <w:vertAlign w:val="subscript"/>
          <w:lang w:eastAsia="zh-CN"/>
        </w:rPr>
        <w:t>mia</w:t>
      </w:r>
      <w:r>
        <w:rPr>
          <w:lang w:eastAsia="zh-CN"/>
        </w:rPr>
        <w:t>——</w:t>
      </w:r>
      <w:r>
        <w:rPr>
          <w:lang w:eastAsia="zh-CN"/>
        </w:rPr>
        <w:t>成型机水平机架最小间距，毫米；：</w:t>
      </w:r>
    </w:p>
    <w:p w:rsidR="00C67970" w:rsidRDefault="00BC4CE2" w:rsidP="006647C5">
      <w:pPr>
        <w:spacing w:before="120" w:after="120"/>
        <w:ind w:left="360" w:hanging="360"/>
        <w:rPr>
          <w:lang w:eastAsia="zh-CN"/>
        </w:rPr>
      </w:pPr>
      <w:r>
        <w:rPr>
          <w:lang w:eastAsia="zh-CN"/>
        </w:rPr>
        <w:t>N</w:t>
      </w:r>
      <w:r>
        <w:rPr>
          <w:lang w:eastAsia="zh-CN"/>
        </w:rPr>
        <w:t>一</w:t>
      </w:r>
      <w:r>
        <w:rPr>
          <w:lang w:eastAsia="zh-CN"/>
        </w:rPr>
        <w:t>~</w:t>
      </w:r>
      <w:r>
        <w:rPr>
          <w:lang w:eastAsia="zh-CN"/>
        </w:rPr>
        <w:t>；成型架数，</w:t>
      </w:r>
      <w:r>
        <w:rPr>
          <w:lang w:eastAsia="zh-CN"/>
        </w:rPr>
        <w:t>t</w:t>
      </w:r>
      <w:r>
        <w:rPr>
          <w:lang w:eastAsia="zh-CN"/>
        </w:rPr>
        <w:t>般況为水平机架数目，辊机架只作导向用，当立辊参与变</w:t>
      </w:r>
      <w:r>
        <w:rPr>
          <w:lang w:eastAsia="zh-CN"/>
        </w:rPr>
        <w:t xml:space="preserve"> </w:t>
      </w:r>
      <w:r>
        <w:rPr>
          <w:lang w:eastAsia="zh-CN"/>
        </w:rPr>
        <w:t>形时，</w:t>
      </w:r>
      <w:r>
        <w:rPr>
          <w:lang w:eastAsia="zh-CN"/>
        </w:rPr>
        <w:t>.</w:t>
      </w:r>
      <w:r>
        <w:rPr>
          <w:lang w:eastAsia="zh-CN"/>
        </w:rPr>
        <w:t>则</w:t>
      </w:r>
      <w:r>
        <w:rPr>
          <w:lang w:eastAsia="zh-CN"/>
        </w:rPr>
        <w:t>iV</w:t>
      </w:r>
      <w:r>
        <w:rPr>
          <w:lang w:eastAsia="zh-CN"/>
        </w:rPr>
        <w:t>为水平机架和立辊机架的总数。</w:t>
      </w:r>
      <w:r>
        <w:rPr>
          <w:lang w:eastAsia="zh-CN"/>
        </w:rPr>
        <w:t>_</w:t>
      </w:r>
    </w:p>
    <w:p w:rsidR="00C67970" w:rsidRDefault="00BC4CE2" w:rsidP="006647C5">
      <w:pPr>
        <w:spacing w:before="120" w:after="120"/>
        <w:ind w:firstLine="360"/>
        <w:rPr>
          <w:lang w:eastAsia="zh-CN"/>
        </w:rPr>
      </w:pPr>
      <w:r>
        <w:rPr>
          <w:lang w:eastAsia="zh-CN"/>
        </w:rPr>
        <w:t>连续辊式成型机的轧辊孔型设计应当满足</w:t>
      </w:r>
      <w:r>
        <w:rPr>
          <w:lang w:eastAsia="zh-CN"/>
        </w:rPr>
        <w:t xml:space="preserve">: </w:t>
      </w:r>
      <w:r>
        <w:rPr>
          <w:lang w:eastAsia="zh-CN"/>
        </w:rPr>
        <w:t>小，相对延伸率不大于</w:t>
      </w:r>
      <w:r>
        <w:rPr>
          <w:lang w:eastAsia="zh-CN"/>
        </w:rPr>
        <w:t>0.1%i 2)</w:t>
      </w:r>
      <w:r>
        <w:rPr>
          <w:lang w:eastAsia="zh-CN"/>
        </w:rPr>
        <w:t>管坯</w:t>
      </w:r>
      <w:r>
        <w:rPr>
          <w:lang w:eastAsia="zh-CN"/>
        </w:rPr>
        <w:t xml:space="preserve"> </w:t>
      </w:r>
      <w:r>
        <w:rPr>
          <w:lang w:eastAsia="zh-CN"/>
        </w:rPr>
        <w:t>在孔型中稳定性好；</w:t>
      </w:r>
      <w:r>
        <w:rPr>
          <w:lang w:eastAsia="zh-CN"/>
        </w:rPr>
        <w:t>3)</w:t>
      </w:r>
      <w:r>
        <w:rPr>
          <w:lang w:eastAsia="zh-CN"/>
        </w:rPr>
        <w:t>成型后管坯边缘</w:t>
      </w:r>
      <w:r>
        <w:rPr>
          <w:lang w:eastAsia="zh-CN"/>
        </w:rPr>
        <w:t xml:space="preserve"> </w:t>
      </w:r>
      <w:r>
        <w:rPr>
          <w:lang w:eastAsia="zh-CN"/>
        </w:rPr>
        <w:t>在焊缝处应精确吻合</w:t>
      </w:r>
      <w:r>
        <w:rPr>
          <w:lang w:eastAsia="zh-CN"/>
        </w:rPr>
        <w:t>J 4)</w:t>
      </w:r>
      <w:r>
        <w:rPr>
          <w:lang w:eastAsia="zh-CN"/>
        </w:rPr>
        <w:t>管坯均匀弯曲</w:t>
      </w:r>
      <w:r>
        <w:rPr>
          <w:lang w:eastAsia="zh-CN"/>
        </w:rPr>
        <w:t xml:space="preserve"> </w:t>
      </w:r>
      <w:r>
        <w:rPr>
          <w:lang w:eastAsia="zh-CN"/>
        </w:rPr>
        <w:t>成型，成型能耗最小</w:t>
      </w:r>
      <w:r>
        <w:rPr>
          <w:lang w:eastAsia="zh-CN"/>
        </w:rPr>
        <w:t>r 5)</w:t>
      </w:r>
      <w:r>
        <w:rPr>
          <w:lang w:eastAsia="zh-CN"/>
        </w:rPr>
        <w:t>轧辊孔型加工</w:t>
      </w:r>
      <w:r>
        <w:rPr>
          <w:lang w:eastAsia="zh-CN"/>
        </w:rPr>
        <w:t xml:space="preserve"> </w:t>
      </w:r>
      <w:r>
        <w:rPr>
          <w:lang w:eastAsia="zh-CN"/>
        </w:rPr>
        <w:t>容易，孔型磨损量最小并且均勻。现有的</w:t>
      </w:r>
      <w:r>
        <w:rPr>
          <w:lang w:eastAsia="zh-CN"/>
        </w:rPr>
        <w:t xml:space="preserve"> </w:t>
      </w:r>
      <w:r>
        <w:rPr>
          <w:lang w:eastAsia="zh-CN"/>
        </w:rPr>
        <w:t>连续辊式成型机孔型系有五种，但最常用</w:t>
      </w:r>
      <w:r>
        <w:rPr>
          <w:lang w:eastAsia="zh-CN"/>
        </w:rPr>
        <w:t xml:space="preserve"> </w:t>
      </w:r>
      <w:r>
        <w:rPr>
          <w:lang w:eastAsia="zh-CN"/>
        </w:rPr>
        <w:t>的有两种（图</w:t>
      </w:r>
      <w:r>
        <w:rPr>
          <w:lang w:eastAsia="zh-CN"/>
        </w:rPr>
        <w:t>27-3)</w:t>
      </w:r>
      <w:r>
        <w:rPr>
          <w:lang w:eastAsia="zh-CN"/>
        </w:rPr>
        <w:t>。第一种孔型系为单</w:t>
      </w:r>
      <w:r>
        <w:rPr>
          <w:lang w:eastAsia="zh-CN"/>
        </w:rPr>
        <w:t xml:space="preserve"> </w:t>
      </w:r>
      <w:r>
        <w:rPr>
          <w:lang w:eastAsia="zh-CN"/>
        </w:rPr>
        <w:t>半径孔型系，如图</w:t>
      </w:r>
      <w:r>
        <w:rPr>
          <w:lang w:eastAsia="zh-CN"/>
        </w:rPr>
        <w:t>27_3 (O ,</w:t>
      </w:r>
      <w:r>
        <w:rPr>
          <w:lang w:eastAsia="zh-CN"/>
        </w:rPr>
        <w:t>所示，孔型</w:t>
      </w:r>
      <w:r>
        <w:rPr>
          <w:lang w:eastAsia="zh-CN"/>
        </w:rPr>
        <w:t xml:space="preserve"> </w:t>
      </w:r>
      <w:r>
        <w:rPr>
          <w:lang w:eastAsia="zh-CN"/>
        </w:rPr>
        <w:t>圆弧半径随成型道次增加逐渐减小。直至，</w:t>
      </w:r>
    </w:p>
    <w:p w:rsidR="00C67970" w:rsidRDefault="00BC4CE2" w:rsidP="006647C5">
      <w:pPr>
        <w:spacing w:before="120" w:after="120"/>
        <w:rPr>
          <w:lang w:eastAsia="zh-CN"/>
        </w:rPr>
      </w:pPr>
      <w:r>
        <w:rPr>
          <w:lang w:eastAsia="zh-CN"/>
        </w:rPr>
        <w:t>最后近于成品管半径。这种孔型系变形均</w:t>
      </w:r>
      <w:r>
        <w:rPr>
          <w:lang w:eastAsia="zh-CN"/>
        </w:rPr>
        <w:t xml:space="preserve"> </w:t>
      </w:r>
      <w:r>
        <w:rPr>
          <w:lang w:eastAsia="zh-CN"/>
        </w:rPr>
        <w:t>匀，共用性大，易于机械加工，但管坯在</w:t>
      </w:r>
      <w:r>
        <w:rPr>
          <w:lang w:eastAsia="zh-CN"/>
        </w:rPr>
        <w:t xml:space="preserve"> </w:t>
      </w:r>
      <w:r>
        <w:rPr>
          <w:lang w:eastAsia="zh-CN"/>
        </w:rPr>
        <w:t>孔型中易串动，稳定性小，</w:t>
      </w:r>
      <w:r>
        <w:rPr>
          <w:lang w:eastAsia="zh-CN"/>
        </w:rPr>
        <w:t>'</w:t>
      </w:r>
      <w:r>
        <w:rPr>
          <w:lang w:eastAsia="zh-CN"/>
        </w:rPr>
        <w:t>焊缝易产生</w:t>
      </w:r>
      <w:r>
        <w:rPr>
          <w:lang w:eastAsia="zh-CN"/>
        </w:rPr>
        <w:t xml:space="preserve"> “</w:t>
      </w:r>
      <w:r>
        <w:rPr>
          <w:lang w:eastAsia="zh-CN"/>
        </w:rPr>
        <w:t>桃尖形</w:t>
      </w:r>
      <w:r>
        <w:rPr>
          <w:lang w:eastAsia="zh-CN"/>
        </w:rPr>
        <w:t>”</w:t>
      </w:r>
      <w:r>
        <w:rPr>
          <w:lang w:eastAsia="zh-CN"/>
        </w:rPr>
        <w:t>，影响焊缝质量。目前这种孔型</w:t>
      </w:r>
      <w:r>
        <w:rPr>
          <w:lang w:eastAsia="zh-CN"/>
        </w:rPr>
        <w:t xml:space="preserve"> </w:t>
      </w:r>
      <w:r>
        <w:rPr>
          <w:lang w:eastAsia="zh-CN"/>
        </w:rPr>
        <w:t>系广泛用于小口径（</w:t>
      </w:r>
      <w:r>
        <w:rPr>
          <w:lang w:eastAsia="zh-CN"/>
        </w:rPr>
        <w:t>£)</w:t>
      </w:r>
      <w:r>
        <w:rPr>
          <w:vertAlign w:val="subscript"/>
          <w:lang w:eastAsia="zh-CN"/>
        </w:rPr>
        <w:t>e</w:t>
      </w:r>
      <w:r>
        <w:rPr>
          <w:lang w:eastAsia="zh-CN"/>
        </w:rPr>
        <w:t>&lt;0168</w:t>
      </w:r>
      <w:r>
        <w:rPr>
          <w:lang w:eastAsia="zh-CN"/>
        </w:rPr>
        <w:t>毫米）造</w:t>
      </w:r>
    </w:p>
    <w:p w:rsidR="00C67970" w:rsidRDefault="00BC4CE2" w:rsidP="006647C5">
      <w:pPr>
        <w:spacing w:before="120" w:after="120"/>
        <w:rPr>
          <w:lang w:eastAsia="zh-CN"/>
        </w:rPr>
      </w:pPr>
      <w:r>
        <w:rPr>
          <w:lang w:eastAsia="zh-CN"/>
        </w:rPr>
        <w:t>1)</w:t>
      </w:r>
      <w:r>
        <w:rPr>
          <w:lang w:eastAsia="zh-CN"/>
        </w:rPr>
        <w:t>成型时管坯边缘所产生的相对延伸最</w:t>
      </w:r>
    </w:p>
    <w:p w:rsidR="00C67970" w:rsidRDefault="00BC4CE2" w:rsidP="006647C5">
      <w:pPr>
        <w:spacing w:before="120" w:after="120"/>
        <w:rPr>
          <w:lang w:eastAsia="zh-CN"/>
        </w:rPr>
      </w:pPr>
      <w:r>
        <w:rPr>
          <w:lang w:eastAsia="zh-CN"/>
        </w:rPr>
        <w:t>% &lt;v&gt;</w:t>
      </w:r>
    </w:p>
    <w:p w:rsidR="00C67970" w:rsidRDefault="00BC4CE2" w:rsidP="006647C5">
      <w:pPr>
        <w:spacing w:before="120" w:after="120"/>
        <w:outlineLvl w:val="1"/>
        <w:rPr>
          <w:lang w:eastAsia="zh-CN"/>
        </w:rPr>
      </w:pPr>
      <w:bookmarkStart w:id="263" w:name="bookmark264"/>
      <w:r>
        <w:rPr>
          <w:lang w:eastAsia="zh-CN"/>
        </w:rPr>
        <w:t>,</w:t>
      </w:r>
      <w:r>
        <w:rPr>
          <w:lang w:eastAsia="zh-CN"/>
        </w:rPr>
        <w:t>伞</w:t>
      </w:r>
      <w:r>
        <w:rPr>
          <w:lang w:eastAsia="zh-CN"/>
        </w:rPr>
        <w:t>: ©</w:t>
      </w:r>
      <w:bookmarkEnd w:id="263"/>
    </w:p>
    <w:p w:rsidR="00C67970" w:rsidRDefault="00BC4CE2" w:rsidP="006647C5">
      <w:pPr>
        <w:spacing w:before="120" w:after="120"/>
        <w:rPr>
          <w:lang w:eastAsia="zh-CN"/>
        </w:rPr>
      </w:pPr>
      <w:r>
        <w:rPr>
          <w:lang w:eastAsia="zh-CN"/>
        </w:rPr>
        <w:t>&lt;f&gt;)</w:t>
      </w:r>
    </w:p>
    <w:p w:rsidR="00C67970" w:rsidRDefault="00BC4CE2" w:rsidP="006647C5">
      <w:pPr>
        <w:spacing w:before="120" w:after="120"/>
        <w:rPr>
          <w:lang w:eastAsia="zh-CN"/>
        </w:rPr>
      </w:pPr>
      <w:r>
        <w:rPr>
          <w:lang w:eastAsia="zh-CN"/>
        </w:rPr>
        <w:t>图</w:t>
      </w:r>
    </w:p>
    <w:p w:rsidR="00C67970" w:rsidRDefault="00BC4CE2" w:rsidP="006647C5">
      <w:pPr>
        <w:spacing w:before="120" w:after="120"/>
        <w:rPr>
          <w:lang w:eastAsia="zh-CN"/>
        </w:rPr>
      </w:pPr>
      <w:r>
        <w:rPr>
          <w:lang w:eastAsia="zh-CN"/>
        </w:rPr>
        <w:t>27-3</w:t>
      </w:r>
      <w:r>
        <w:rPr>
          <w:lang w:eastAsia="zh-CN"/>
        </w:rPr>
        <w:t>常用的连续辕式成型机孔型系</w:t>
      </w:r>
      <w:r>
        <w:rPr>
          <w:lang w:eastAsia="zh-CN"/>
        </w:rPr>
        <w:t xml:space="preserve"> (a)</w:t>
      </w:r>
      <w:r>
        <w:rPr>
          <w:lang w:eastAsia="zh-CN"/>
        </w:rPr>
        <w:t>单圆弧孔型系</w:t>
      </w:r>
      <w:r>
        <w:rPr>
          <w:lang w:eastAsia="zh-CN"/>
        </w:rPr>
        <w:t>&gt; (&amp;)</w:t>
      </w:r>
      <w:r>
        <w:rPr>
          <w:lang w:eastAsia="zh-CN"/>
        </w:rPr>
        <w:t>双圆弧孔型系</w:t>
      </w:r>
    </w:p>
    <w:p w:rsidR="00C67970" w:rsidRDefault="00BC4CE2" w:rsidP="006647C5">
      <w:pPr>
        <w:spacing w:before="120" w:after="120"/>
        <w:rPr>
          <w:lang w:eastAsia="zh-CN"/>
        </w:rPr>
      </w:pPr>
      <w:r>
        <w:rPr>
          <w:lang w:eastAsia="zh-CN"/>
        </w:rPr>
        <w:t>476</w:t>
      </w:r>
    </w:p>
    <w:p w:rsidR="00C67970" w:rsidRDefault="00BC4CE2" w:rsidP="006647C5">
      <w:pPr>
        <w:spacing w:before="120" w:after="120"/>
        <w:rPr>
          <w:lang w:eastAsia="zh-CN"/>
        </w:rPr>
      </w:pPr>
      <w:r>
        <w:rPr>
          <w:lang w:eastAsia="zh-CN"/>
        </w:rPr>
        <w:t>型。第二种孔型系是边部弯曲半径恒定，且等于成品管半径，中部弯曲半径较大且随成型</w:t>
      </w:r>
      <w:r>
        <w:rPr>
          <w:lang w:eastAsia="zh-CN"/>
        </w:rPr>
        <w:t xml:space="preserve"> </w:t>
      </w:r>
      <w:r>
        <w:rPr>
          <w:lang w:eastAsia="zh-CN"/>
        </w:rPr>
        <w:t>道次增加逐渐减小的双圆弧孔型系，如图</w:t>
      </w:r>
      <w:r>
        <w:rPr>
          <w:lang w:eastAsia="zh-CN"/>
        </w:rPr>
        <w:t>27-3 (6)</w:t>
      </w:r>
      <w:r>
        <w:rPr>
          <w:lang w:eastAsia="zh-CN"/>
        </w:rPr>
        <w:t>所示。这种孔型系比较完善，管坯在</w:t>
      </w:r>
      <w:r>
        <w:rPr>
          <w:lang w:eastAsia="zh-CN"/>
        </w:rPr>
        <w:t xml:space="preserve"> </w:t>
      </w:r>
      <w:r>
        <w:rPr>
          <w:lang w:eastAsia="zh-CN"/>
        </w:rPr>
        <w:t>孔型中变形分布较均勻，孔型磨损也较均勻，管坯在孔型中比较稳定，管坯边部造型质量</w:t>
      </w:r>
      <w:r>
        <w:rPr>
          <w:lang w:eastAsia="zh-CN"/>
        </w:rPr>
        <w:t xml:space="preserve"> </w:t>
      </w:r>
      <w:r>
        <w:rPr>
          <w:lang w:eastAsia="zh-CN"/>
        </w:rPr>
        <w:t>好，它适用于各种规格和铜种的誊坯造型，尤其是适合于厚壁管的造型。其缺点是共用性</w:t>
      </w:r>
      <w:r>
        <w:rPr>
          <w:lang w:eastAsia="zh-CN"/>
        </w:rPr>
        <w:t xml:space="preserve"> </w:t>
      </w:r>
      <w:r>
        <w:rPr>
          <w:lang w:eastAsia="zh-CN"/>
        </w:rPr>
        <w:t>小。我国目前主要采用第一种孔型系。日本则两种孔型系均采角，其中第二种孔型系用得</w:t>
      </w:r>
      <w:r>
        <w:rPr>
          <w:lang w:eastAsia="zh-CN"/>
        </w:rPr>
        <w:t xml:space="preserve"> </w:t>
      </w:r>
      <w:r>
        <w:rPr>
          <w:lang w:eastAsia="zh-CN"/>
        </w:rPr>
        <w:t>最多，尤其是在</w:t>
      </w:r>
      <w:r>
        <w:rPr>
          <w:lang w:eastAsia="zh-CN"/>
        </w:rPr>
        <w:t>4168.3</w:t>
      </w:r>
      <w:r>
        <w:rPr>
          <w:lang w:eastAsia="zh-CN"/>
        </w:rPr>
        <w:t>毫米以上的钢管成型时，有</w:t>
      </w:r>
      <w:r>
        <w:rPr>
          <w:lang w:eastAsia="zh-CN"/>
        </w:rPr>
        <w:t>67</w:t>
      </w:r>
      <w:r>
        <w:rPr>
          <w:rFonts w:ascii="MS Mincho" w:eastAsia="MS Mincho" w:hAnsi="MS Mincho" w:cs="MS Mincho" w:hint="eastAsia"/>
          <w:lang w:eastAsia="zh-CN"/>
        </w:rPr>
        <w:t>〜</w:t>
      </w:r>
      <w:r>
        <w:rPr>
          <w:lang w:eastAsia="zh-CN"/>
        </w:rPr>
        <w:t>75%</w:t>
      </w:r>
      <w:r>
        <w:rPr>
          <w:lang w:eastAsia="zh-CN"/>
        </w:rPr>
        <w:t>的机组采用第二种孔型系。</w:t>
      </w:r>
    </w:p>
    <w:p w:rsidR="00C67970" w:rsidRDefault="00BC4CE2" w:rsidP="006647C5">
      <w:pPr>
        <w:spacing w:before="120" w:after="120"/>
        <w:ind w:firstLine="360"/>
        <w:rPr>
          <w:lang w:eastAsia="zh-CN"/>
        </w:rPr>
      </w:pPr>
      <w:r>
        <w:rPr>
          <w:lang w:eastAsia="zh-CN"/>
        </w:rPr>
        <w:t>下面以第一种孔型系为例来说明成型机的轧辊孔型设计方法。计算时，将孔型分为三</w:t>
      </w:r>
      <w:r>
        <w:rPr>
          <w:lang w:eastAsia="zh-CN"/>
        </w:rPr>
        <w:t xml:space="preserve"> </w:t>
      </w:r>
      <w:r>
        <w:rPr>
          <w:lang w:eastAsia="zh-CN"/>
        </w:rPr>
        <w:t>组。第一组为孔型中心角的孔型，在这些孔型中管坯沿整个宽度上与上下轧辊</w:t>
      </w:r>
      <w:r>
        <w:rPr>
          <w:lang w:eastAsia="zh-CN"/>
        </w:rPr>
        <w:t xml:space="preserve"> </w:t>
      </w:r>
      <w:r>
        <w:rPr>
          <w:lang w:eastAsia="zh-CN"/>
        </w:rPr>
        <w:t>接触。第二组为孔型中心角</w:t>
      </w:r>
      <w:r>
        <w:rPr>
          <w:lang w:eastAsia="zh-CN"/>
        </w:rPr>
        <w:t>180°&lt;%&lt;270°</w:t>
      </w:r>
      <w:r>
        <w:rPr>
          <w:lang w:eastAsia="zh-CN"/>
        </w:rPr>
        <w:t>的孔型，管坯在这些孔型中和下轧辊全接触，</w:t>
      </w:r>
      <w:r>
        <w:rPr>
          <w:lang w:eastAsia="zh-CN"/>
        </w:rPr>
        <w:t>.</w:t>
      </w:r>
      <w:r>
        <w:rPr>
          <w:lang w:eastAsia="zh-CN"/>
        </w:rPr>
        <w:t>、</w:t>
      </w:r>
      <w:r>
        <w:rPr>
          <w:lang w:eastAsia="zh-CN"/>
        </w:rPr>
        <w:t xml:space="preserve"> </w:t>
      </w:r>
      <w:r>
        <w:rPr>
          <w:lang w:eastAsia="zh-CN"/>
        </w:rPr>
        <w:t>而与上轧辊只中部接触。第三组为孔型中心角大于</w:t>
      </w:r>
      <w:r>
        <w:rPr>
          <w:lang w:eastAsia="zh-CN"/>
        </w:rPr>
        <w:t>270°</w:t>
      </w:r>
      <w:r>
        <w:rPr>
          <w:lang w:eastAsia="zh-CN"/>
        </w:rPr>
        <w:t>的孔型，这些暴带切入垫圈的孔</w:t>
      </w:r>
      <w:r>
        <w:rPr>
          <w:lang w:eastAsia="zh-CN"/>
        </w:rPr>
        <w:t xml:space="preserve"> </w:t>
      </w:r>
      <w:r>
        <w:rPr>
          <w:lang w:eastAsia="zh-CN"/>
        </w:rPr>
        <w:t>型。计算步骤如下。</w:t>
      </w:r>
    </w:p>
    <w:p w:rsidR="00C67970" w:rsidRDefault="00BC4CE2" w:rsidP="006647C5">
      <w:pPr>
        <w:spacing w:before="120" w:after="120"/>
        <w:ind w:firstLine="360"/>
        <w:rPr>
          <w:lang w:eastAsia="zh-CN"/>
        </w:rPr>
      </w:pPr>
      <w:r>
        <w:rPr>
          <w:lang w:eastAsia="zh-CN"/>
        </w:rPr>
        <w:t>(1)</w:t>
      </w:r>
      <w:r>
        <w:rPr>
          <w:lang w:eastAsia="zh-CN"/>
        </w:rPr>
        <w:t>确定管坯宽度</w:t>
      </w:r>
      <w:r>
        <w:rPr>
          <w:vertAlign w:val="superscript"/>
          <w:lang w:eastAsia="zh-CN"/>
        </w:rPr>
        <w:t>!</w:t>
      </w:r>
    </w:p>
    <w:p w:rsidR="00C67970" w:rsidRDefault="00BC4CE2" w:rsidP="006647C5">
      <w:pPr>
        <w:tabs>
          <w:tab w:val="left" w:pos="5566"/>
        </w:tabs>
        <w:spacing w:before="120" w:after="120"/>
        <w:rPr>
          <w:lang w:eastAsia="zh-CN"/>
        </w:rPr>
      </w:pPr>
      <w:r>
        <w:rPr>
          <w:lang w:eastAsia="zh-CN"/>
        </w:rPr>
        <w:t xml:space="preserve">Bp — </w:t>
      </w:r>
      <w:r>
        <w:rPr>
          <w:vertAlign w:val="superscript"/>
          <w:lang w:eastAsia="zh-CN"/>
        </w:rPr>
        <w:t>n</w:t>
      </w:r>
      <w:r>
        <w:rPr>
          <w:lang w:eastAsia="zh-CN"/>
        </w:rPr>
        <w:t xml:space="preserve"> (D</w:t>
      </w:r>
      <w:r>
        <w:rPr>
          <w:vertAlign w:val="subscript"/>
          <w:lang w:eastAsia="zh-CN"/>
        </w:rPr>
        <w:t>c</w:t>
      </w:r>
      <w:r>
        <w:rPr>
          <w:lang w:eastAsia="zh-CN"/>
        </w:rPr>
        <w:t>—) + A5i + AB2 + A53</w:t>
      </w:r>
      <w:r>
        <w:rPr>
          <w:lang w:eastAsia="zh-CN"/>
        </w:rPr>
        <w:tab/>
        <w:t>(27-6)</w:t>
      </w:r>
    </w:p>
    <w:p w:rsidR="00C67970" w:rsidRDefault="00BC4CE2" w:rsidP="006647C5">
      <w:pPr>
        <w:spacing w:before="120" w:after="120"/>
        <w:rPr>
          <w:lang w:eastAsia="zh-CN"/>
        </w:rPr>
      </w:pPr>
      <w:r>
        <w:rPr>
          <w:lang w:eastAsia="zh-CN"/>
        </w:rPr>
        <w:t>式中</w:t>
      </w:r>
      <w:r>
        <w:rPr>
          <w:lang w:eastAsia="zh-CN"/>
        </w:rPr>
        <w:t>_ D</w:t>
      </w:r>
      <w:r>
        <w:rPr>
          <w:vertAlign w:val="subscript"/>
          <w:lang w:eastAsia="zh-CN"/>
        </w:rPr>
        <w:t>c</w:t>
      </w:r>
      <w:r>
        <w:rPr>
          <w:lang w:eastAsia="zh-CN"/>
        </w:rPr>
        <w:t>、汶一定径成品</w:t>
      </w:r>
      <w:r>
        <w:rPr>
          <w:lang w:eastAsia="zh-CN"/>
        </w:rPr>
        <w:t>•</w:t>
      </w:r>
      <w:r>
        <w:rPr>
          <w:lang w:eastAsia="zh-CN"/>
        </w:rPr>
        <w:t>外径及壁厚</w:t>
      </w:r>
      <w:r>
        <w:rPr>
          <w:lang w:eastAsia="zh-CN"/>
        </w:rPr>
        <w:t>;</w:t>
      </w:r>
      <w:r>
        <w:rPr>
          <w:vertAlign w:val="superscript"/>
          <w:lang w:eastAsia="zh-CN"/>
        </w:rPr>
        <w:t>1</w:t>
      </w:r>
      <w:r>
        <w:rPr>
          <w:lang w:eastAsia="zh-CN"/>
        </w:rPr>
        <w:t>毫米</w:t>
      </w:r>
      <w:r>
        <w:rPr>
          <w:lang w:eastAsia="zh-CN"/>
        </w:rPr>
        <w:t>;</w:t>
      </w:r>
      <w:r>
        <w:rPr>
          <w:lang w:eastAsia="zh-CN"/>
        </w:rPr>
        <w:t>）</w:t>
      </w:r>
    </w:p>
    <w:p w:rsidR="00C67970" w:rsidRDefault="00BC4CE2" w:rsidP="006647C5">
      <w:pPr>
        <w:spacing w:before="120" w:after="120"/>
        <w:ind w:left="360" w:hanging="360"/>
        <w:rPr>
          <w:lang w:eastAsia="zh-CN"/>
        </w:rPr>
      </w:pPr>
      <w:r>
        <w:rPr>
          <w:lang w:eastAsia="zh-CN"/>
        </w:rPr>
        <w:t>A5</w:t>
      </w:r>
      <w:r>
        <w:rPr>
          <w:vertAlign w:val="subscript"/>
          <w:lang w:eastAsia="zh-CN"/>
        </w:rPr>
        <w:t>t</w:t>
      </w:r>
      <w:r>
        <w:rPr>
          <w:lang w:eastAsia="zh-CN"/>
        </w:rPr>
        <w:t>、</w:t>
      </w:r>
      <w:r>
        <w:rPr>
          <w:lang w:eastAsia="zh-CN"/>
        </w:rPr>
        <w:t>A5</w:t>
      </w:r>
      <w:r>
        <w:rPr>
          <w:vertAlign w:val="subscript"/>
          <w:lang w:eastAsia="zh-CN"/>
        </w:rPr>
        <w:t>2</w:t>
      </w:r>
      <w:r>
        <w:rPr>
          <w:lang w:eastAsia="zh-CN"/>
        </w:rPr>
        <w:t>、</w:t>
      </w:r>
      <w:r>
        <w:rPr>
          <w:lang w:eastAsia="zh-CN"/>
        </w:rPr>
        <w:t>AB</w:t>
      </w:r>
      <w:r>
        <w:rPr>
          <w:vertAlign w:val="subscript"/>
          <w:lang w:eastAsia="zh-CN"/>
        </w:rPr>
        <w:t>3</w:t>
      </w:r>
      <w:r>
        <w:rPr>
          <w:lang w:eastAsia="zh-CN"/>
        </w:rPr>
        <w:t>——</w:t>
      </w:r>
      <w:r>
        <w:rPr>
          <w:lang w:eastAsia="zh-CN"/>
        </w:rPr>
        <w:t>成型余皇</w:t>
      </w:r>
      <w:r>
        <w:rPr>
          <w:lang w:eastAsia="zh-CN"/>
        </w:rPr>
        <w:t>(</w:t>
      </w:r>
      <w:r>
        <w:rPr>
          <w:lang w:eastAsia="zh-CN"/>
        </w:rPr>
        <w:t>查表</w:t>
      </w:r>
      <w:r>
        <w:rPr>
          <w:lang w:eastAsia="zh-CN"/>
        </w:rPr>
        <w:t>27-1)</w:t>
      </w:r>
      <w:r>
        <w:rPr>
          <w:lang w:eastAsia="zh-CN"/>
        </w:rPr>
        <w:t>、</w:t>
      </w:r>
      <w:r>
        <w:rPr>
          <w:vertAlign w:val="superscript"/>
          <w:lang w:eastAsia="zh-CN"/>
        </w:rPr>
        <w:t>；</w:t>
      </w:r>
      <w:r>
        <w:rPr>
          <w:lang w:eastAsia="zh-CN"/>
        </w:rPr>
        <w:t>焊接佘量（查表</w:t>
      </w:r>
      <w:r>
        <w:rPr>
          <w:lang w:eastAsia="zh-CN"/>
        </w:rPr>
        <w:t>27-2)</w:t>
      </w:r>
      <w:r>
        <w:rPr>
          <w:lang w:eastAsia="zh-CN"/>
        </w:rPr>
        <w:t>疫定径余量（查表</w:t>
      </w:r>
      <w:r>
        <w:rPr>
          <w:lang w:eastAsia="zh-CN"/>
        </w:rPr>
        <w:t>27_3)</w:t>
      </w:r>
      <w:r>
        <w:rPr>
          <w:lang w:eastAsia="zh-CN"/>
        </w:rPr>
        <w:t>，</w:t>
      </w:r>
      <w:r>
        <w:rPr>
          <w:lang w:eastAsia="zh-CN"/>
        </w:rPr>
        <w:t xml:space="preserve"> </w:t>
      </w:r>
      <w:r>
        <w:rPr>
          <w:lang w:eastAsia="zh-CN"/>
        </w:rPr>
        <w:t>毫米。</w:t>
      </w:r>
    </w:p>
    <w:p w:rsidR="00C67970" w:rsidRDefault="00BC4CE2" w:rsidP="006647C5">
      <w:pPr>
        <w:tabs>
          <w:tab w:val="left" w:pos="2632"/>
          <w:tab w:val="left" w:pos="8371"/>
        </w:tabs>
        <w:spacing w:before="120" w:after="120"/>
        <w:ind w:firstLine="360"/>
        <w:rPr>
          <w:lang w:eastAsia="zh-CN"/>
        </w:rPr>
      </w:pPr>
      <w:r>
        <w:rPr>
          <w:lang w:eastAsia="zh-CN"/>
        </w:rPr>
        <w:t>当有张力减径机时，则须先确定上述公式</w:t>
      </w:r>
      <w:r>
        <w:rPr>
          <w:lang w:eastAsia="zh-CN"/>
        </w:rPr>
        <w:t>(27-6)</w:t>
      </w:r>
      <w:r>
        <w:rPr>
          <w:lang w:eastAsia="zh-CN"/>
        </w:rPr>
        <w:t>中的宾径管尺寸，再计算管坯尺</w:t>
      </w:r>
      <w:r>
        <w:rPr>
          <w:lang w:eastAsia="zh-CN"/>
        </w:rPr>
        <w:t xml:space="preserve"> </w:t>
      </w:r>
      <w:r>
        <w:rPr>
          <w:lang w:eastAsia="zh-CN"/>
        </w:rPr>
        <w:t>寸。</w:t>
      </w:r>
      <w:r>
        <w:rPr>
          <w:lang w:eastAsia="zh-CN"/>
        </w:rPr>
        <w:t>—</w:t>
      </w:r>
      <w:r>
        <w:rPr>
          <w:lang w:eastAsia="zh-CN"/>
        </w:rPr>
        <w:tab/>
        <w:t>•</w:t>
      </w:r>
      <w:r>
        <w:rPr>
          <w:lang w:eastAsia="zh-CN"/>
        </w:rPr>
        <w:tab/>
        <w:t>'</w:t>
      </w:r>
    </w:p>
    <w:p w:rsidR="00C67970" w:rsidRDefault="00BC4CE2" w:rsidP="006647C5">
      <w:pPr>
        <w:spacing w:before="120" w:after="120"/>
        <w:rPr>
          <w:lang w:eastAsia="zh-CN"/>
        </w:rPr>
      </w:pPr>
      <w:r>
        <w:rPr>
          <w:lang w:eastAsia="zh-CN"/>
        </w:rPr>
        <w:t>表</w:t>
      </w:r>
      <w:r>
        <w:rPr>
          <w:lang w:eastAsia="zh-CN"/>
        </w:rPr>
        <w:t>27-1</w:t>
      </w:r>
      <w:r>
        <w:rPr>
          <w:lang w:eastAsia="zh-CN"/>
        </w:rPr>
        <w:t>保证管</w:t>
      </w:r>
      <w:r>
        <w:rPr>
          <w:lang w:eastAsia="zh-CN"/>
        </w:rPr>
        <w:t>0</w:t>
      </w:r>
      <w:r>
        <w:rPr>
          <w:lang w:eastAsia="zh-CN"/>
        </w:rPr>
        <w:t>边缘紧密接触的成型余</w:t>
      </w:r>
      <w:r>
        <w:rPr>
          <w:lang w:eastAsia="zh-CN"/>
        </w:rPr>
        <w:t xml:space="preserve">it </w:t>
      </w:r>
      <w:r>
        <w:rPr>
          <w:lang w:eastAsia="zh-CN"/>
        </w:rPr>
        <w:t>毫米</w:t>
      </w:r>
    </w:p>
    <w:tbl>
      <w:tblPr>
        <w:tblOverlap w:val="never"/>
        <w:tblW w:w="0" w:type="auto"/>
        <w:tblLayout w:type="fixed"/>
        <w:tblCellMar>
          <w:left w:w="10" w:type="dxa"/>
          <w:right w:w="10" w:type="dxa"/>
        </w:tblCellMar>
        <w:tblLook w:val="0000"/>
      </w:tblPr>
      <w:tblGrid>
        <w:gridCol w:w="1974"/>
        <w:gridCol w:w="1770"/>
        <w:gridCol w:w="1765"/>
        <w:gridCol w:w="1770"/>
        <w:gridCol w:w="1749"/>
      </w:tblGrid>
      <w:tr w:rsidR="00C67970">
        <w:trPr>
          <w:trHeight w:val="560"/>
        </w:trPr>
        <w:tc>
          <w:tcPr>
            <w:tcW w:w="1974" w:type="dxa"/>
            <w:tcBorders>
              <w:top w:val="single" w:sz="4" w:space="0" w:color="auto"/>
              <w:left w:val="single" w:sz="4" w:space="0" w:color="auto"/>
            </w:tcBorders>
            <w:shd w:val="clear" w:color="auto" w:fill="FFFFFF"/>
          </w:tcPr>
          <w:p w:rsidR="00C67970" w:rsidRDefault="00BC4CE2" w:rsidP="006647C5">
            <w:pPr>
              <w:spacing w:before="120" w:after="120"/>
            </w:pPr>
            <w:r>
              <w:t>Do 1</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15</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25</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 xml:space="preserve">25 </w:t>
            </w:r>
            <w:r>
              <w:rPr>
                <w:rFonts w:ascii="MS Mincho" w:eastAsia="MS Mincho" w:hAnsi="MS Mincho" w:cs="MS Mincho" w:hint="eastAsia"/>
              </w:rPr>
              <w:t>〜</w:t>
            </w:r>
            <w:r>
              <w:t>40</w:t>
            </w:r>
          </w:p>
        </w:tc>
        <w:tc>
          <w:tcPr>
            <w:tcW w:w="1749"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60</w:t>
            </w:r>
          </w:p>
        </w:tc>
      </w:tr>
      <w:tr w:rsidR="00C67970">
        <w:trPr>
          <w:trHeight w:val="759"/>
        </w:trPr>
        <w:tc>
          <w:tcPr>
            <w:tcW w:w="197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AB)</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丄</w:t>
            </w:r>
            <w:r>
              <w:t>&amp;</w:t>
            </w:r>
          </w:p>
          <w:p w:rsidR="00C67970" w:rsidRDefault="00BC4CE2" w:rsidP="006647C5">
            <w:pPr>
              <w:spacing w:before="120" w:after="120"/>
            </w:pPr>
            <w:r>
              <w:t>2</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2 , </w:t>
            </w:r>
            <w:r>
              <w:t>丁</w:t>
            </w:r>
            <w:r>
              <w:t xml:space="preserve"> &amp;</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tabs>
                <w:tab w:val="left" w:pos="298"/>
              </w:tabs>
              <w:spacing w:before="120" w:after="120"/>
            </w:pPr>
            <w:r>
              <w:t>3</w:t>
            </w:r>
            <w:r>
              <w:tab/>
              <w:t>o</w:t>
            </w:r>
          </w:p>
          <w:p w:rsidR="00C67970" w:rsidRDefault="00BC4CE2" w:rsidP="006647C5">
            <w:pPr>
              <w:spacing w:before="120" w:after="120"/>
            </w:pPr>
            <w:r>
              <w:t xml:space="preserve">• </w:t>
            </w:r>
            <w:r>
              <w:rPr>
                <w:vertAlign w:val="superscript"/>
              </w:rPr>
              <w:t>1</w:t>
            </w:r>
            <w:r>
              <w:t xml:space="preserve"> Oc </w:t>
            </w:r>
            <w:r>
              <w:rPr>
                <w:vertAlign w:val="subscript"/>
              </w:rPr>
              <w:t>t</w:t>
            </w:r>
          </w:p>
          <w:p w:rsidR="00C67970" w:rsidRDefault="00BC4CE2" w:rsidP="006647C5">
            <w:pPr>
              <w:spacing w:before="120" w:after="120"/>
            </w:pPr>
            <w:r>
              <w:t>4</w:t>
            </w:r>
          </w:p>
        </w:tc>
        <w:tc>
          <w:tcPr>
            <w:tcW w:w="1749"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dc</w:t>
            </w:r>
          </w:p>
        </w:tc>
      </w:tr>
    </w:tbl>
    <w:p w:rsidR="00C67970" w:rsidRDefault="00BC4CE2" w:rsidP="006647C5">
      <w:pPr>
        <w:spacing w:before="120" w:after="120"/>
        <w:rPr>
          <w:lang w:eastAsia="zh-CN"/>
        </w:rPr>
      </w:pPr>
      <w:r>
        <w:rPr>
          <w:lang w:eastAsia="zh-CN"/>
        </w:rPr>
        <w:t>表</w:t>
      </w:r>
      <w:r>
        <w:rPr>
          <w:lang w:eastAsia="zh-CN"/>
        </w:rPr>
        <w:t>27-2</w:t>
      </w:r>
      <w:r>
        <w:rPr>
          <w:lang w:eastAsia="zh-CN"/>
        </w:rPr>
        <w:t>保证燁缉质置的焊刺余量</w:t>
      </w:r>
      <w:r>
        <w:rPr>
          <w:lang w:eastAsia="zh-CN"/>
        </w:rPr>
        <w:t>A</w:t>
      </w:r>
      <w:r>
        <w:rPr>
          <w:lang w:eastAsia="zh-CN"/>
        </w:rPr>
        <w:t>历，毫米</w:t>
      </w:r>
    </w:p>
    <w:tbl>
      <w:tblPr>
        <w:tblOverlap w:val="never"/>
        <w:tblW w:w="0" w:type="auto"/>
        <w:tblLayout w:type="fixed"/>
        <w:tblCellMar>
          <w:left w:w="10" w:type="dxa"/>
          <w:right w:w="10" w:type="dxa"/>
        </w:tblCellMar>
        <w:tblLook w:val="0000"/>
      </w:tblPr>
      <w:tblGrid>
        <w:gridCol w:w="2707"/>
        <w:gridCol w:w="2110"/>
        <w:gridCol w:w="2110"/>
        <w:gridCol w:w="2126"/>
      </w:tblGrid>
      <w:tr w:rsidR="00C67970">
        <w:trPr>
          <w:trHeight w:val="576"/>
        </w:trPr>
        <w:tc>
          <w:tcPr>
            <w:tcW w:w="2707" w:type="dxa"/>
            <w:tcBorders>
              <w:top w:val="single" w:sz="4" w:space="0" w:color="auto"/>
              <w:left w:val="single" w:sz="4" w:space="0" w:color="auto"/>
            </w:tcBorders>
            <w:shd w:val="clear" w:color="auto" w:fill="FFFFFF"/>
          </w:tcPr>
          <w:p w:rsidR="00C67970" w:rsidRDefault="00BC4CE2" w:rsidP="006647C5">
            <w:pPr>
              <w:spacing w:before="120" w:after="120"/>
            </w:pPr>
            <w:r>
              <w:t>Sc</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&lt;1.0</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 xml:space="preserve">UO </w:t>
            </w:r>
            <w:r>
              <w:rPr>
                <w:rFonts w:ascii="MS Mincho" w:eastAsia="MS Mincho" w:hAnsi="MS Mincho" w:cs="MS Mincho" w:hint="eastAsia"/>
              </w:rPr>
              <w:t>〜</w:t>
            </w:r>
            <w:r>
              <w:t>4.0</w:t>
            </w:r>
          </w:p>
          <w:p w:rsidR="00C67970" w:rsidRDefault="00BC4CE2" w:rsidP="006647C5">
            <w:pPr>
              <w:spacing w:before="120" w:after="120"/>
            </w:pPr>
            <w:r>
              <w:t>*</w:t>
            </w:r>
          </w:p>
        </w:tc>
        <w:tc>
          <w:tcPr>
            <w:tcW w:w="2126"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6*0</w:t>
            </w:r>
          </w:p>
        </w:tc>
      </w:tr>
      <w:tr w:rsidR="00C67970">
        <w:trPr>
          <w:trHeight w:val="749"/>
        </w:trPr>
        <w:tc>
          <w:tcPr>
            <w:tcW w:w="270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rPr>
                <w:smallCaps/>
              </w:rPr>
              <w:t>aB</w:t>
            </w:r>
            <w:r>
              <w:rPr>
                <w:smallCaps/>
                <w:vertAlign w:val="subscript"/>
              </w:rPr>
              <w:t>2</w:t>
            </w:r>
          </w:p>
        </w:tc>
        <w:tc>
          <w:tcPr>
            <w:tcW w:w="211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Sc</w:t>
            </w:r>
          </w:p>
        </w:tc>
        <w:tc>
          <w:tcPr>
            <w:tcW w:w="211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2 </w:t>
            </w:r>
            <w:r>
              <w:rPr>
                <w:vertAlign w:val="subscript"/>
              </w:rPr>
              <w:t>A</w:t>
            </w: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2</w:t>
            </w:r>
          </w:p>
          <w:p w:rsidR="00C67970" w:rsidRDefault="00BC4CE2" w:rsidP="006647C5">
            <w:pPr>
              <w:spacing w:before="120" w:after="120"/>
            </w:pPr>
            <w:r>
              <w:t>.'</w:t>
            </w:r>
          </w:p>
        </w:tc>
      </w:tr>
    </w:tbl>
    <w:p w:rsidR="00C67970" w:rsidRDefault="00BC4CE2" w:rsidP="006647C5">
      <w:pPr>
        <w:spacing w:before="120" w:after="120"/>
      </w:pPr>
      <w:r>
        <w:t>表</w:t>
      </w:r>
      <w:r>
        <w:t>27-3</w:t>
      </w:r>
      <w:r>
        <w:t>定径余置</w:t>
      </w:r>
      <w:r>
        <w:t>A5</w:t>
      </w:r>
      <w:r>
        <w:rPr>
          <w:vertAlign w:val="subscript"/>
        </w:rPr>
        <w:t>3</w:t>
      </w:r>
      <w:r>
        <w:t>值，毫米</w:t>
      </w:r>
    </w:p>
    <w:tbl>
      <w:tblPr>
        <w:tblOverlap w:val="never"/>
        <w:tblW w:w="0" w:type="auto"/>
        <w:tblLayout w:type="fixed"/>
        <w:tblCellMar>
          <w:left w:w="10" w:type="dxa"/>
          <w:right w:w="10" w:type="dxa"/>
        </w:tblCellMar>
        <w:tblLook w:val="0000"/>
      </w:tblPr>
      <w:tblGrid>
        <w:gridCol w:w="969"/>
        <w:gridCol w:w="901"/>
        <w:gridCol w:w="895"/>
        <w:gridCol w:w="895"/>
        <w:gridCol w:w="901"/>
        <w:gridCol w:w="895"/>
        <w:gridCol w:w="906"/>
        <w:gridCol w:w="901"/>
        <w:gridCol w:w="901"/>
        <w:gridCol w:w="880"/>
      </w:tblGrid>
      <w:tr w:rsidR="00C67970">
        <w:trPr>
          <w:trHeight w:val="571"/>
        </w:trPr>
        <w:tc>
          <w:tcPr>
            <w:tcW w:w="969" w:type="dxa"/>
            <w:tcBorders>
              <w:top w:val="single" w:sz="4" w:space="0" w:color="auto"/>
            </w:tcBorders>
            <w:shd w:val="clear" w:color="auto" w:fill="FFFFFF"/>
          </w:tcPr>
          <w:p w:rsidR="00C67970" w:rsidRDefault="00BC4CE2" w:rsidP="006647C5">
            <w:pPr>
              <w:spacing w:before="120" w:after="120"/>
            </w:pPr>
            <w:r>
              <w:t>D</w:t>
            </w:r>
            <w:r>
              <w:rPr>
                <w:vertAlign w:val="subscript"/>
              </w:rPr>
              <w:t>c</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22</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 xml:space="preserve">22 </w:t>
            </w:r>
            <w:r>
              <w:rPr>
                <w:rFonts w:ascii="MS Mincho" w:eastAsia="MS Mincho" w:hAnsi="MS Mincho" w:cs="MS Mincho" w:hint="eastAsia"/>
              </w:rPr>
              <w:t>〜</w:t>
            </w:r>
            <w:r>
              <w:t>35</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 xml:space="preserve">35 </w:t>
            </w:r>
            <w:r>
              <w:rPr>
                <w:rFonts w:ascii="MS Mincho" w:eastAsia="MS Mincho" w:hAnsi="MS Mincho" w:cs="MS Mincho" w:hint="eastAsia"/>
              </w:rPr>
              <w:t>〜</w:t>
            </w:r>
            <w:r>
              <w:t>45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 xml:space="preserve">45 </w:t>
            </w:r>
            <w:r>
              <w:rPr>
                <w:rFonts w:ascii="MS Mincho" w:eastAsia="MS Mincho" w:hAnsi="MS Mincho" w:cs="MS Mincho" w:hint="eastAsia"/>
              </w:rPr>
              <w:t>〜</w:t>
            </w:r>
            <w:r>
              <w:t>70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 xml:space="preserve">70 </w:t>
            </w:r>
            <w:r>
              <w:rPr>
                <w:rFonts w:ascii="MS Mincho" w:eastAsia="MS Mincho" w:hAnsi="MS Mincho" w:cs="MS Mincho" w:hint="eastAsia"/>
              </w:rPr>
              <w:t>〜</w:t>
            </w:r>
            <w:r>
              <w:t>95</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95</w:t>
            </w:r>
            <w:r>
              <w:rPr>
                <w:rFonts w:ascii="MS Mincho" w:eastAsia="MS Mincho" w:hAnsi="MS Mincho" w:cs="MS Mincho" w:hint="eastAsia"/>
              </w:rPr>
              <w:t>〜</w:t>
            </w:r>
            <w:r>
              <w:t>1</w:t>
            </w:r>
            <w:r>
              <w:t>含</w:t>
            </w:r>
            <w:r>
              <w:t>1</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 xml:space="preserve">—121 </w:t>
            </w:r>
            <w:r>
              <w:rPr>
                <w:rFonts w:ascii="MS Mincho" w:eastAsia="MS Mincho" w:hAnsi="MS Mincho" w:cs="MS Mincho" w:hint="eastAsia"/>
              </w:rPr>
              <w:t>〜</w:t>
            </w:r>
            <w:r>
              <w:t>146</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146</w:t>
            </w:r>
            <w:r>
              <w:rPr>
                <w:rFonts w:ascii="MS Mincho" w:eastAsia="MS Mincho" w:hAnsi="MS Mincho" w:cs="MS Mincho" w:hint="eastAsia"/>
              </w:rPr>
              <w:t>〜</w:t>
            </w:r>
            <w:r>
              <w:t>172</w:t>
            </w:r>
          </w:p>
        </w:tc>
        <w:tc>
          <w:tcPr>
            <w:tcW w:w="880" w:type="dxa"/>
            <w:tcBorders>
              <w:top w:val="single" w:sz="4" w:space="0" w:color="auto"/>
              <w:left w:val="single" w:sz="4" w:space="0" w:color="auto"/>
            </w:tcBorders>
            <w:shd w:val="clear" w:color="auto" w:fill="FFFFFF"/>
          </w:tcPr>
          <w:p w:rsidR="00C67970" w:rsidRDefault="00BC4CE2" w:rsidP="006647C5">
            <w:pPr>
              <w:spacing w:before="120" w:after="120"/>
            </w:pPr>
            <w:r>
              <w:t>172</w:t>
            </w:r>
            <w:r>
              <w:rPr>
                <w:rFonts w:ascii="MS Mincho" w:eastAsia="MS Mincho" w:hAnsi="MS Mincho" w:cs="MS Mincho" w:hint="eastAsia"/>
              </w:rPr>
              <w:t>〜</w:t>
            </w:r>
            <w:r>
              <w:t>200</w:t>
            </w:r>
          </w:p>
        </w:tc>
      </w:tr>
      <w:tr w:rsidR="00C67970">
        <w:trPr>
          <w:trHeight w:val="581"/>
        </w:trPr>
        <w:tc>
          <w:tcPr>
            <w:tcW w:w="969" w:type="dxa"/>
            <w:tcBorders>
              <w:top w:val="single" w:sz="4" w:space="0" w:color="auto"/>
              <w:bottom w:val="single" w:sz="4" w:space="0" w:color="auto"/>
            </w:tcBorders>
            <w:shd w:val="clear" w:color="auto" w:fill="FFFFFF"/>
          </w:tcPr>
          <w:p w:rsidR="00C67970" w:rsidRDefault="00BC4CE2" w:rsidP="006647C5">
            <w:pPr>
              <w:spacing w:before="120" w:after="120"/>
            </w:pPr>
            <w:r>
              <w:t>AB z</w:t>
            </w:r>
          </w:p>
        </w:tc>
        <w:tc>
          <w:tcPr>
            <w:tcW w:w="90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0.7</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1.3</w:t>
            </w:r>
          </w:p>
        </w:tc>
        <w:tc>
          <w:tcPr>
            <w:tcW w:w="90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1.5</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2.0</w:t>
            </w:r>
          </w:p>
        </w:tc>
        <w:tc>
          <w:tcPr>
            <w:tcW w:w="90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2.6</w:t>
            </w:r>
          </w:p>
        </w:tc>
        <w:tc>
          <w:tcPr>
            <w:tcW w:w="90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2.9</w:t>
            </w:r>
          </w:p>
        </w:tc>
        <w:tc>
          <w:tcPr>
            <w:tcW w:w="90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3.2</w:t>
            </w:r>
          </w:p>
        </w:tc>
        <w:tc>
          <w:tcPr>
            <w:tcW w:w="88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3.5</w:t>
            </w:r>
          </w:p>
        </w:tc>
      </w:tr>
    </w:tbl>
    <w:p w:rsidR="00C67970" w:rsidRDefault="00BC4CE2" w:rsidP="006647C5">
      <w:pPr>
        <w:spacing w:before="120" w:after="120"/>
        <w:ind w:firstLine="360"/>
        <w:rPr>
          <w:lang w:eastAsia="zh-CN"/>
        </w:rPr>
      </w:pPr>
      <w:r>
        <w:rPr>
          <w:lang w:eastAsia="zh-CN"/>
        </w:rPr>
        <w:t>(2)</w:t>
      </w:r>
      <w:r>
        <w:rPr>
          <w:lang w:eastAsia="zh-CN"/>
        </w:rPr>
        <w:t>确定各成型机架孔型半径</w:t>
      </w:r>
    </w:p>
    <w:p w:rsidR="00C67970" w:rsidRDefault="00BC4CE2" w:rsidP="006647C5">
      <w:pPr>
        <w:spacing w:before="120" w:after="120"/>
        <w:ind w:firstLine="360"/>
        <w:rPr>
          <w:lang w:eastAsia="zh-CN"/>
        </w:rPr>
      </w:pPr>
      <w:r>
        <w:rPr>
          <w:lang w:eastAsia="zh-CN"/>
        </w:rPr>
        <w:t>各成型机架孔型半径的变化规律是设计者根据最休孔型设计的要求给定的。以下仅介</w:t>
      </w:r>
      <w:r>
        <w:rPr>
          <w:lang w:eastAsia="zh-CN"/>
        </w:rPr>
        <w:t xml:space="preserve"> </w:t>
      </w:r>
      <w:r>
        <w:rPr>
          <w:lang w:eastAsia="zh-CN"/>
        </w:rPr>
        <w:t>绍单半径孔型系，变形量按平均分配法的各孔型半径的计算。</w:t>
      </w:r>
    </w:p>
    <w:p w:rsidR="00C67970" w:rsidRDefault="00BC4CE2" w:rsidP="006647C5">
      <w:pPr>
        <w:spacing w:before="120" w:after="120"/>
        <w:ind w:firstLine="360"/>
        <w:rPr>
          <w:lang w:eastAsia="zh-CN"/>
        </w:rPr>
      </w:pPr>
      <w:r>
        <w:rPr>
          <w:lang w:eastAsia="zh-CN"/>
        </w:rPr>
        <w:t>不带导向环的水乎轧辊孔型半径通常按下式计算：</w:t>
      </w:r>
    </w:p>
    <w:p w:rsidR="00C67970" w:rsidRDefault="00BC4CE2" w:rsidP="006647C5">
      <w:pPr>
        <w:spacing w:before="120" w:after="120"/>
        <w:rPr>
          <w:lang w:eastAsia="zh-CN"/>
        </w:rPr>
      </w:pPr>
      <w:r>
        <w:rPr>
          <w:lang w:eastAsia="zh-CN"/>
        </w:rPr>
        <w:t xml:space="preserve">/?• = </w:t>
      </w:r>
      <w:r>
        <w:rPr>
          <w:lang w:eastAsia="zh-CN"/>
        </w:rPr>
        <w:t>了</w:t>
      </w:r>
      <w:r>
        <w:rPr>
          <w:lang w:eastAsia="zh-CN"/>
        </w:rPr>
        <w:t>(27-7)</w:t>
      </w:r>
    </w:p>
    <w:p w:rsidR="00C67970" w:rsidRDefault="00BC4CE2" w:rsidP="006647C5">
      <w:pPr>
        <w:spacing w:before="120" w:after="120"/>
        <w:rPr>
          <w:lang w:eastAsia="zh-CN"/>
        </w:rPr>
      </w:pPr>
      <w:r>
        <w:rPr>
          <w:lang w:eastAsia="zh-CN"/>
        </w:rPr>
        <w:t>477</w:t>
      </w:r>
    </w:p>
    <w:p w:rsidR="00C67970" w:rsidRDefault="00BC4CE2" w:rsidP="006647C5">
      <w:pPr>
        <w:spacing w:before="120" w:after="120"/>
        <w:rPr>
          <w:lang w:eastAsia="zh-CN"/>
        </w:rPr>
      </w:pPr>
      <w:r>
        <w:rPr>
          <w:lang w:eastAsia="zh-CN"/>
        </w:rPr>
        <w:t>图</w:t>
      </w:r>
      <w:r>
        <w:rPr>
          <w:lang w:eastAsia="zh-CN"/>
        </w:rPr>
        <w:t>27-4</w:t>
      </w:r>
      <w:r>
        <w:rPr>
          <w:lang w:eastAsia="zh-CN"/>
        </w:rPr>
        <w:t>计算第一组孔型尺寸的图示</w:t>
      </w:r>
    </w:p>
    <w:p w:rsidR="00C67970" w:rsidRDefault="00BC4CE2" w:rsidP="006647C5">
      <w:pPr>
        <w:spacing w:before="120" w:after="120"/>
        <w:ind w:left="360" w:hanging="360"/>
        <w:rPr>
          <w:lang w:eastAsia="zh-CN"/>
        </w:rPr>
      </w:pPr>
      <w:r>
        <w:rPr>
          <w:lang w:eastAsia="zh-CN"/>
        </w:rPr>
        <w:t>式中私</w:t>
      </w:r>
      <w:r>
        <w:rPr>
          <w:lang w:eastAsia="zh-CN"/>
        </w:rPr>
        <w:t>——</w:t>
      </w:r>
      <w:r>
        <w:rPr>
          <w:lang w:eastAsia="zh-CN"/>
        </w:rPr>
        <w:t>第</w:t>
      </w:r>
      <w:r>
        <w:rPr>
          <w:lang w:eastAsia="zh-CN"/>
        </w:rPr>
        <w:t>:•</w:t>
      </w:r>
      <w:r>
        <w:rPr>
          <w:lang w:eastAsia="zh-CN"/>
        </w:rPr>
        <w:t>机架孔型半径（</w:t>
      </w:r>
      <w:r>
        <w:rPr>
          <w:lang w:eastAsia="zh-CN"/>
        </w:rPr>
        <w:t>I•</w:t>
      </w:r>
      <w:r>
        <w:rPr>
          <w:lang w:eastAsia="zh-CN"/>
        </w:rPr>
        <w:t>是参与成型的机架序号，只作导向的机架不计算在</w:t>
      </w:r>
      <w:r>
        <w:rPr>
          <w:lang w:eastAsia="zh-CN"/>
        </w:rPr>
        <w:t xml:space="preserve"> </w:t>
      </w:r>
      <w:r>
        <w:rPr>
          <w:lang w:eastAsia="zh-CN"/>
        </w:rPr>
        <w:t>内），毫米；</w:t>
      </w:r>
    </w:p>
    <w:p w:rsidR="00C67970" w:rsidRDefault="00BC4CE2" w:rsidP="006647C5">
      <w:pPr>
        <w:spacing w:before="120" w:after="120"/>
        <w:rPr>
          <w:lang w:eastAsia="zh-CN"/>
        </w:rPr>
      </w:pPr>
      <w:r>
        <w:rPr>
          <w:lang w:eastAsia="zh-CN"/>
        </w:rPr>
        <w:t>一参与成型的机架数目，</w:t>
      </w:r>
      <w:r>
        <w:rPr>
          <w:lang w:eastAsia="zh-CN"/>
        </w:rPr>
        <w:t>n' = 7V — 2;</w:t>
      </w:r>
    </w:p>
    <w:p w:rsidR="00C67970" w:rsidRDefault="00BC4CE2" w:rsidP="006647C5">
      <w:pPr>
        <w:spacing w:before="120" w:after="120"/>
        <w:ind w:left="360" w:hanging="360"/>
        <w:rPr>
          <w:lang w:eastAsia="zh-CN"/>
        </w:rPr>
      </w:pPr>
      <w:r>
        <w:rPr>
          <w:lang w:eastAsia="zh-CN"/>
        </w:rPr>
        <w:t>&lt;Pi——</w:t>
      </w:r>
      <w:r>
        <w:rPr>
          <w:lang w:eastAsia="zh-CN"/>
        </w:rPr>
        <w:t>孔型中心角，弧度（换算成度单位时乘以</w:t>
      </w:r>
      <w:r>
        <w:rPr>
          <w:lang w:eastAsia="zh-CN"/>
        </w:rPr>
        <w:t>57.296);</w:t>
      </w:r>
    </w:p>
    <w:p w:rsidR="00C67970" w:rsidRDefault="00BC4CE2" w:rsidP="006647C5">
      <w:pPr>
        <w:spacing w:before="120" w:after="120"/>
        <w:rPr>
          <w:lang w:eastAsia="zh-CN"/>
        </w:rPr>
      </w:pPr>
      <w:r>
        <w:rPr>
          <w:lang w:eastAsia="zh-CN"/>
        </w:rPr>
        <w:t>B</w:t>
      </w:r>
      <w:r>
        <w:rPr>
          <w:vertAlign w:val="subscript"/>
          <w:lang w:eastAsia="zh-CN"/>
        </w:rPr>
        <w:t>P</w:t>
      </w:r>
      <w:r>
        <w:rPr>
          <w:lang w:eastAsia="zh-CN"/>
        </w:rPr>
        <w:t>、</w:t>
      </w:r>
      <w:r>
        <w:rPr>
          <w:lang w:eastAsia="zh-CN"/>
        </w:rPr>
        <w:t>R</w:t>
      </w:r>
      <w:r>
        <w:rPr>
          <w:vertAlign w:val="subscript"/>
          <w:lang w:eastAsia="zh-CN"/>
        </w:rPr>
        <w:t>C</w:t>
      </w:r>
      <w:r>
        <w:rPr>
          <w:lang w:eastAsia="zh-CN"/>
        </w:rPr>
        <w:t>——</w:t>
      </w:r>
      <w:r>
        <w:rPr>
          <w:lang w:eastAsia="zh-CN"/>
        </w:rPr>
        <w:t>管坯宽度及成品管半径（定径后尺寸），毫米。</w:t>
      </w:r>
    </w:p>
    <w:p w:rsidR="00C67970" w:rsidRDefault="00BC4CE2" w:rsidP="006647C5">
      <w:pPr>
        <w:spacing w:before="120" w:after="120"/>
        <w:rPr>
          <w:lang w:eastAsia="zh-CN"/>
        </w:rPr>
      </w:pPr>
      <w:r>
        <w:rPr>
          <w:lang w:eastAsia="zh-CN"/>
        </w:rPr>
        <w:t>带导向环的规圆轧辊孔型半径按下式计算：</w:t>
      </w:r>
    </w:p>
    <w:p w:rsidR="00C67970" w:rsidRDefault="00BC4CE2" w:rsidP="006647C5">
      <w:pPr>
        <w:tabs>
          <w:tab w:val="left" w:pos="5027"/>
        </w:tabs>
        <w:spacing w:before="120" w:after="120"/>
        <w:rPr>
          <w:lang w:eastAsia="zh-CN"/>
        </w:rPr>
      </w:pPr>
      <w:r>
        <w:rPr>
          <w:lang w:eastAsia="zh-CN"/>
        </w:rPr>
        <w:t>Ri = 2^"~</w:t>
      </w:r>
      <w:r>
        <w:rPr>
          <w:vertAlign w:val="superscript"/>
          <w:lang w:eastAsia="zh-CN"/>
        </w:rPr>
        <w:t>+(3c/2</w:t>
      </w:r>
      <w:r>
        <w:rPr>
          <w:lang w:eastAsia="zh-CN"/>
        </w:rPr>
        <w:tab/>
        <w:t>(27-8)</w:t>
      </w:r>
    </w:p>
    <w:p w:rsidR="00C67970" w:rsidRDefault="00BC4CE2" w:rsidP="006647C5">
      <w:pPr>
        <w:spacing w:before="120" w:after="120"/>
        <w:ind w:left="360" w:hanging="360"/>
        <w:rPr>
          <w:lang w:eastAsia="zh-CN"/>
        </w:rPr>
      </w:pPr>
      <w:r>
        <w:rPr>
          <w:lang w:eastAsia="zh-CN"/>
        </w:rPr>
        <w:t>式中</w:t>
      </w:r>
      <w:r>
        <w:rPr>
          <w:lang w:eastAsia="zh-CN"/>
        </w:rPr>
        <w:t>&amp;—</w:t>
      </w:r>
      <w:r>
        <w:rPr>
          <w:lang w:eastAsia="zh-CN"/>
        </w:rPr>
        <w:t>带导向环的规圆乳辊孔型半径，毫米；</w:t>
      </w:r>
    </w:p>
    <w:p w:rsidR="00C67970" w:rsidRDefault="00BC4CE2" w:rsidP="006647C5">
      <w:pPr>
        <w:spacing w:before="120" w:after="120"/>
        <w:ind w:left="360" w:hanging="360"/>
        <w:rPr>
          <w:lang w:eastAsia="zh-CN"/>
        </w:rPr>
      </w:pPr>
      <w:r>
        <w:rPr>
          <w:lang w:eastAsia="zh-CN"/>
        </w:rPr>
        <w:t>&lt;5</w:t>
      </w:r>
      <w:r>
        <w:rPr>
          <w:vertAlign w:val="subscript"/>
          <w:lang w:eastAsia="zh-CN"/>
        </w:rPr>
        <w:t>;</w:t>
      </w:r>
      <w:r>
        <w:rPr>
          <w:lang w:eastAsia="zh-CN"/>
        </w:rPr>
        <w:t>—</w:t>
      </w:r>
      <w:r>
        <w:rPr>
          <w:lang w:eastAsia="zh-CN"/>
        </w:rPr>
        <w:t>导向环与带钢边部两侧之间隙，</w:t>
      </w:r>
      <w:r>
        <w:rPr>
          <w:lang w:eastAsia="zh-CN"/>
        </w:rPr>
        <w:t>1^■</w:t>
      </w:r>
      <w:r>
        <w:rPr>
          <w:rFonts w:ascii="MS Mincho" w:eastAsia="MS Mincho" w:hAnsi="MS Mincho" w:cs="MS Mincho" w:hint="eastAsia"/>
          <w:lang w:eastAsia="zh-CN"/>
        </w:rPr>
        <w:t>〜</w:t>
      </w:r>
      <w:r>
        <w:rPr>
          <w:lang w:eastAsia="zh-CN"/>
        </w:rPr>
        <w:t>2+</w:t>
      </w:r>
      <w:r>
        <w:rPr>
          <w:lang w:eastAsia="zh-CN"/>
        </w:rPr>
        <w:t>英寸的管子，取</w:t>
      </w:r>
      <w:r>
        <w:rPr>
          <w:lang w:eastAsia="zh-CN"/>
        </w:rPr>
        <w:t>A =1</w:t>
      </w:r>
      <w:r>
        <w:rPr>
          <w:rFonts w:ascii="MS Mincho" w:eastAsia="MS Mincho" w:hAnsi="MS Mincho" w:cs="MS Mincho" w:hint="eastAsia"/>
          <w:lang w:eastAsia="zh-CN"/>
        </w:rPr>
        <w:t>〜</w:t>
      </w:r>
      <w:r>
        <w:rPr>
          <w:lang w:eastAsia="zh-CN"/>
        </w:rPr>
        <w:t>2</w:t>
      </w:r>
      <w:r>
        <w:rPr>
          <w:lang w:eastAsia="zh-CN"/>
        </w:rPr>
        <w:t>毫米，</w:t>
      </w:r>
    </w:p>
    <w:p w:rsidR="00C67970" w:rsidRDefault="00BC4CE2" w:rsidP="006647C5">
      <w:pPr>
        <w:spacing w:before="120" w:after="120"/>
        <w:rPr>
          <w:lang w:eastAsia="zh-CN"/>
        </w:rPr>
      </w:pPr>
      <w:r>
        <w:rPr>
          <w:lang w:eastAsia="zh-CN"/>
        </w:rPr>
        <w:t>&lt;3, ^=4</w:t>
      </w:r>
      <w:r>
        <w:rPr>
          <w:rFonts w:ascii="MS Mincho" w:eastAsia="MS Mincho" w:hAnsi="MS Mincho" w:cs="MS Mincho" w:hint="eastAsia"/>
          <w:lang w:eastAsia="zh-CN"/>
        </w:rPr>
        <w:t>〜</w:t>
      </w:r>
      <w:r>
        <w:rPr>
          <w:lang w:eastAsia="zh-CN"/>
        </w:rPr>
        <w:t>6</w:t>
      </w:r>
      <w:r>
        <w:rPr>
          <w:lang w:eastAsia="zh-CN"/>
        </w:rPr>
        <w:t>毫米；焊管成型条件极好，或管径较小时（如</w:t>
      </w:r>
      <w:r>
        <w:rPr>
          <w:lang w:eastAsia="zh-CN"/>
        </w:rPr>
        <w:t>1</w:t>
      </w:r>
      <w:r>
        <w:rPr>
          <w:lang w:eastAsia="zh-CN"/>
        </w:rPr>
        <w:t>英寸以下）此间</w:t>
      </w:r>
      <w:r>
        <w:rPr>
          <w:lang w:eastAsia="zh-CN"/>
        </w:rPr>
        <w:t xml:space="preserve"> </w:t>
      </w:r>
      <w:r>
        <w:rPr>
          <w:lang w:eastAsia="zh-CN"/>
        </w:rPr>
        <w:t>隙可不考虑；</w:t>
      </w:r>
    </w:p>
    <w:p w:rsidR="00C67970" w:rsidRDefault="00BC4CE2" w:rsidP="006647C5">
      <w:pPr>
        <w:spacing w:before="120" w:after="120"/>
        <w:ind w:left="360" w:hanging="360"/>
        <w:rPr>
          <w:lang w:eastAsia="zh-CN"/>
        </w:rPr>
      </w:pPr>
      <w:r>
        <w:rPr>
          <w:lang w:eastAsia="zh-CN"/>
        </w:rPr>
        <w:t>S,-——</w:t>
      </w:r>
      <w:r>
        <w:rPr>
          <w:lang w:eastAsia="zh-CN"/>
        </w:rPr>
        <w:t>导向环厚度，对于中小规格管，</w:t>
      </w:r>
      <w:r>
        <w:rPr>
          <w:lang w:eastAsia="zh-CN"/>
        </w:rPr>
        <w:t>= 2.4)&amp;</w:t>
      </w:r>
      <w:r>
        <w:rPr>
          <w:lang w:eastAsia="zh-CN"/>
        </w:rPr>
        <w:t>，</w:t>
      </w:r>
      <w:r>
        <w:rPr>
          <w:lang w:eastAsia="zh-CN"/>
        </w:rPr>
        <w:t>S</w:t>
      </w:r>
      <w:r>
        <w:rPr>
          <w:vertAlign w:val="subscript"/>
          <w:lang w:eastAsia="zh-CN"/>
        </w:rPr>
        <w:t>t</w:t>
      </w:r>
      <w:r>
        <w:rPr>
          <w:lang w:eastAsia="zh-CN"/>
        </w:rPr>
        <w:t>^S</w:t>
      </w:r>
      <w:r>
        <w:rPr>
          <w:vertAlign w:val="subscript"/>
          <w:lang w:eastAsia="zh-CN"/>
        </w:rPr>
        <w:t>d</w:t>
      </w:r>
      <w:r>
        <w:rPr>
          <w:lang w:eastAsia="zh-CN"/>
        </w:rPr>
        <w:t>&gt;</w:t>
      </w:r>
      <w:r>
        <w:rPr>
          <w:lang w:eastAsia="zh-CN"/>
        </w:rPr>
        <w:t>对于较大</w:t>
      </w:r>
      <w:r>
        <w:rPr>
          <w:lang w:eastAsia="zh-CN"/>
        </w:rPr>
        <w:t xml:space="preserve"> </w:t>
      </w:r>
      <w:r>
        <w:rPr>
          <w:lang w:eastAsia="zh-CN"/>
        </w:rPr>
        <w:t>规格管，</w:t>
      </w:r>
      <w:r>
        <w:rPr>
          <w:lang w:eastAsia="zh-CN"/>
        </w:rPr>
        <w:t>&amp;-! = (1.5</w:t>
      </w:r>
      <w:r>
        <w:rPr>
          <w:rFonts w:ascii="MS Mincho" w:eastAsia="MS Mincho" w:hAnsi="MS Mincho" w:cs="MS Mincho" w:hint="eastAsia"/>
          <w:lang w:eastAsia="zh-CN"/>
        </w:rPr>
        <w:t>〜</w:t>
      </w:r>
      <w:r>
        <w:rPr>
          <w:lang w:eastAsia="zh-CN"/>
        </w:rPr>
        <w:t>1.7)5\, &amp;=(1,4</w:t>
      </w:r>
      <w:r>
        <w:rPr>
          <w:rFonts w:ascii="MS Mincho" w:eastAsia="MS Mincho" w:hAnsi="MS Mincho" w:cs="MS Mincho" w:hint="eastAsia"/>
          <w:lang w:eastAsia="zh-CN"/>
        </w:rPr>
        <w:t>〜</w:t>
      </w:r>
      <w:r>
        <w:rPr>
          <w:lang w:eastAsia="zh-CN"/>
        </w:rPr>
        <w:t>1.5)&amp;;</w:t>
      </w:r>
    </w:p>
    <w:p w:rsidR="00C67970" w:rsidRDefault="00BC4CE2" w:rsidP="006647C5">
      <w:pPr>
        <w:spacing w:before="120" w:after="120"/>
        <w:ind w:left="360" w:hanging="360"/>
        <w:rPr>
          <w:lang w:eastAsia="zh-CN"/>
        </w:rPr>
      </w:pPr>
      <w:r>
        <w:rPr>
          <w:lang w:eastAsia="zh-CN"/>
        </w:rPr>
        <w:t>S</w:t>
      </w:r>
      <w:r>
        <w:rPr>
          <w:vertAlign w:val="subscript"/>
          <w:lang w:eastAsia="zh-CN"/>
        </w:rPr>
        <w:t>d</w:t>
      </w:r>
      <w:r>
        <w:rPr>
          <w:lang w:eastAsia="zh-CN"/>
        </w:rPr>
        <w:t>——</w:t>
      </w:r>
      <w:r>
        <w:rPr>
          <w:lang w:eastAsia="zh-CN"/>
        </w:rPr>
        <w:t>导向辊的导向环厚度，见表</w:t>
      </w:r>
      <w:r>
        <w:rPr>
          <w:lang w:eastAsia="zh-CN"/>
        </w:rPr>
        <w:t>27-4</w:t>
      </w:r>
      <w:r>
        <w:rPr>
          <w:lang w:eastAsia="zh-CN"/>
        </w:rPr>
        <w:t>。</w:t>
      </w:r>
    </w:p>
    <w:p w:rsidR="00C67970" w:rsidRDefault="00BC4CE2" w:rsidP="006647C5">
      <w:pPr>
        <w:spacing w:before="120" w:after="120"/>
        <w:rPr>
          <w:lang w:eastAsia="zh-CN"/>
        </w:rPr>
      </w:pPr>
      <w:r>
        <w:rPr>
          <w:lang w:eastAsia="zh-CN"/>
        </w:rPr>
        <w:t>表</w:t>
      </w:r>
      <w:r>
        <w:rPr>
          <w:lang w:eastAsia="zh-CN"/>
        </w:rPr>
        <w:t>27-4</w:t>
      </w:r>
      <w:r>
        <w:rPr>
          <w:lang w:eastAsia="zh-CN"/>
        </w:rPr>
        <w:t>导向辊的导向环厚皮，毫米</w:t>
      </w:r>
    </w:p>
    <w:tbl>
      <w:tblPr>
        <w:tblOverlap w:val="never"/>
        <w:tblW w:w="0" w:type="auto"/>
        <w:tblLayout w:type="fixed"/>
        <w:tblCellMar>
          <w:left w:w="10" w:type="dxa"/>
          <w:right w:w="10" w:type="dxa"/>
        </w:tblCellMar>
        <w:tblLook w:val="0000"/>
      </w:tblPr>
      <w:tblGrid>
        <w:gridCol w:w="1995"/>
        <w:gridCol w:w="1728"/>
        <w:gridCol w:w="1759"/>
        <w:gridCol w:w="1770"/>
        <w:gridCol w:w="1759"/>
      </w:tblGrid>
      <w:tr w:rsidR="00C67970">
        <w:trPr>
          <w:trHeight w:val="749"/>
        </w:trPr>
        <w:tc>
          <w:tcPr>
            <w:tcW w:w="1995" w:type="dxa"/>
            <w:tcBorders>
              <w:top w:val="single" w:sz="4" w:space="0" w:color="auto"/>
              <w:left w:val="single" w:sz="4" w:space="0" w:color="auto"/>
            </w:tcBorders>
            <w:shd w:val="clear" w:color="auto" w:fill="FFFFFF"/>
          </w:tcPr>
          <w:p w:rsidR="00C67970" w:rsidRDefault="00BC4CE2" w:rsidP="006647C5">
            <w:pPr>
              <w:spacing w:before="120" w:after="120"/>
            </w:pPr>
            <w:r>
              <w:t>钢管直径，英寸</w:t>
            </w:r>
          </w:p>
        </w:tc>
        <w:tc>
          <w:tcPr>
            <w:tcW w:w="1728" w:type="dxa"/>
            <w:tcBorders>
              <w:top w:val="single" w:sz="4" w:space="0" w:color="auto"/>
              <w:left w:val="single" w:sz="4" w:space="0" w:color="auto"/>
            </w:tcBorders>
            <w:shd w:val="clear" w:color="auto" w:fill="FFFFFF"/>
          </w:tcPr>
          <w:p w:rsidR="00C67970" w:rsidRDefault="00BC4CE2" w:rsidP="006647C5">
            <w:pPr>
              <w:tabs>
                <w:tab w:val="left" w:pos="335"/>
              </w:tabs>
              <w:spacing w:before="120" w:after="120"/>
            </w:pPr>
            <w:r>
              <w:t>1</w:t>
            </w:r>
            <w:r>
              <w:tab/>
              <w:t>3</w:t>
            </w:r>
          </w:p>
          <w:p w:rsidR="00C67970" w:rsidRDefault="00BC4CE2" w:rsidP="006647C5">
            <w:pPr>
              <w:tabs>
                <w:tab w:val="left" w:pos="346"/>
              </w:tabs>
              <w:spacing w:before="120" w:after="120"/>
            </w:pPr>
            <w:r>
              <w:t>2</w:t>
            </w:r>
            <w:r>
              <w:tab/>
              <w:t>4</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 xml:space="preserve">1 </w:t>
            </w:r>
            <w:r>
              <w:rPr>
                <w:rFonts w:ascii="MS Mincho" w:eastAsia="MS Mincho" w:hAnsi="MS Mincho" w:cs="MS Mincho" w:hint="eastAsia"/>
              </w:rPr>
              <w:t>〜</w:t>
            </w:r>
            <w:r>
              <w:t>i4*</w:t>
            </w:r>
          </w:p>
          <w:p w:rsidR="00C67970" w:rsidRDefault="00BC4CE2" w:rsidP="006647C5">
            <w:pPr>
              <w:spacing w:before="120" w:after="120"/>
            </w:pPr>
            <w:r>
              <w:t>4</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1</w:t>
            </w:r>
            <w:r>
              <w:t>各</w:t>
            </w:r>
            <w:r>
              <w:rPr>
                <w:rFonts w:ascii="MS Mincho" w:eastAsia="MS Mincho" w:hAnsi="MS Mincho" w:cs="MS Mincho" w:hint="eastAsia"/>
              </w:rPr>
              <w:t>〜</w:t>
            </w:r>
            <w:r>
              <w:t>2 2</w:t>
            </w:r>
          </w:p>
        </w:tc>
        <w:tc>
          <w:tcPr>
            <w:tcW w:w="1759"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4</w:t>
            </w:r>
          </w:p>
        </w:tc>
      </w:tr>
      <w:tr w:rsidR="00C67970">
        <w:trPr>
          <w:trHeight w:val="566"/>
        </w:trPr>
        <w:tc>
          <w:tcPr>
            <w:tcW w:w="19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S</w:t>
            </w:r>
            <w:r>
              <w:rPr>
                <w:vertAlign w:val="subscript"/>
              </w:rPr>
              <w:t>d</w:t>
            </w:r>
          </w:p>
        </w:tc>
        <w:tc>
          <w:tcPr>
            <w:tcW w:w="172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p>
        </w:tc>
        <w:tc>
          <w:tcPr>
            <w:tcW w:w="177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6</w:t>
            </w:r>
          </w:p>
        </w:tc>
        <w:tc>
          <w:tcPr>
            <w:tcW w:w="1759"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8</w:t>
            </w:r>
          </w:p>
        </w:tc>
      </w:tr>
    </w:tbl>
    <w:p w:rsidR="00C67970" w:rsidRDefault="00BC4CE2" w:rsidP="006647C5">
      <w:pPr>
        <w:spacing w:before="120" w:after="120"/>
        <w:rPr>
          <w:lang w:eastAsia="zh-CN"/>
        </w:rPr>
      </w:pPr>
      <w:r>
        <w:rPr>
          <w:lang w:eastAsia="zh-CN"/>
        </w:rPr>
        <w:t>成型立辊孔型半径按下式计算：</w:t>
      </w:r>
    </w:p>
    <w:p w:rsidR="00C67970" w:rsidRDefault="00BC4CE2" w:rsidP="006647C5">
      <w:pPr>
        <w:tabs>
          <w:tab w:val="left" w:pos="4671"/>
        </w:tabs>
        <w:spacing w:before="120" w:after="120"/>
      </w:pPr>
      <w:r>
        <w:rPr>
          <w:vertAlign w:val="subscript"/>
        </w:rPr>
        <w:t>Rii</w:t>
      </w:r>
      <w:r>
        <w:t>^En±^L^i</w:t>
      </w:r>
      <w:r>
        <w:tab/>
        <w:t>(27-9)</w:t>
      </w:r>
    </w:p>
    <w:p w:rsidR="00C67970" w:rsidRDefault="00BC4CE2" w:rsidP="006647C5">
      <w:pPr>
        <w:spacing w:before="120" w:after="120"/>
      </w:pPr>
      <w:r>
        <w:t>规圆部分的立辊孔型半径的计算：</w:t>
      </w:r>
    </w:p>
    <w:p w:rsidR="00C67970" w:rsidRDefault="00BC4CE2" w:rsidP="006647C5">
      <w:pPr>
        <w:tabs>
          <w:tab w:val="left" w:pos="8083"/>
        </w:tabs>
        <w:spacing w:before="120" w:after="120"/>
      </w:pPr>
      <w:r>
        <w:t>R</w:t>
      </w:r>
      <w:r>
        <w:rPr>
          <w:vertAlign w:val="subscript"/>
        </w:rPr>
        <w:t>it</w:t>
      </w:r>
      <w:r>
        <w:t>=R”</w:t>
      </w:r>
      <w:r>
        <w:tab/>
        <w:t>(27-10)</w:t>
      </w:r>
    </w:p>
    <w:p w:rsidR="00C67970" w:rsidRDefault="00BC4CE2" w:rsidP="006647C5">
      <w:pPr>
        <w:spacing w:before="120" w:after="120"/>
        <w:ind w:left="360" w:hanging="360"/>
      </w:pPr>
      <w:r>
        <w:t>式中兄</w:t>
      </w:r>
      <w:r>
        <w:t>.</w:t>
      </w:r>
      <w:r>
        <w:t>；一成型立辊孔型半径，毫米；</w:t>
      </w:r>
    </w:p>
    <w:p w:rsidR="00C67970" w:rsidRDefault="00BC4CE2" w:rsidP="006647C5">
      <w:pPr>
        <w:spacing w:before="120" w:after="120"/>
        <w:ind w:left="360" w:hanging="360"/>
      </w:pPr>
      <w:r>
        <w:t>R</w:t>
      </w:r>
      <w:r>
        <w:rPr>
          <w:vertAlign w:val="subscript"/>
        </w:rPr>
        <w:t>xi</w:t>
      </w:r>
      <w:r>
        <w:t>——</w:t>
      </w:r>
      <w:r>
        <w:t>第</w:t>
      </w:r>
      <w:r>
        <w:t>f</w:t>
      </w:r>
      <w:r>
        <w:t>架下轧辊半径，毫米。</w:t>
      </w:r>
    </w:p>
    <w:p w:rsidR="00C67970" w:rsidRDefault="00BC4CE2" w:rsidP="006647C5">
      <w:pPr>
        <w:spacing w:before="120" w:after="120"/>
        <w:rPr>
          <w:lang w:eastAsia="zh-CN"/>
        </w:rPr>
      </w:pPr>
      <w:r>
        <w:rPr>
          <w:lang w:eastAsia="zh-CN"/>
        </w:rPr>
        <w:t>(3)</w:t>
      </w:r>
      <w:r>
        <w:rPr>
          <w:lang w:eastAsia="zh-CN"/>
        </w:rPr>
        <w:t>计算水平辊孔型尺寸</w:t>
      </w:r>
    </w:p>
    <w:p w:rsidR="00C67970" w:rsidRDefault="00BC4CE2" w:rsidP="006647C5">
      <w:pPr>
        <w:tabs>
          <w:tab w:val="left" w:pos="2483"/>
        </w:tabs>
        <w:spacing w:before="120" w:after="120"/>
        <w:rPr>
          <w:lang w:eastAsia="zh-CN"/>
        </w:rPr>
      </w:pPr>
      <w:r>
        <w:rPr>
          <w:lang w:eastAsia="zh-CN"/>
        </w:rPr>
        <w:t>1)</w:t>
      </w:r>
      <w:r>
        <w:rPr>
          <w:lang w:eastAsia="zh-CN"/>
        </w:rPr>
        <w:t>第一组孔型</w:t>
      </w:r>
      <w:r>
        <w:rPr>
          <w:lang w:eastAsia="zh-CN"/>
        </w:rPr>
        <w:t>(A &lt;180</w:t>
      </w:r>
      <w:r>
        <w:rPr>
          <w:lang w:eastAsia="zh-CN"/>
        </w:rPr>
        <w:t>。），如图</w:t>
      </w:r>
      <w:r>
        <w:rPr>
          <w:lang w:eastAsia="zh-CN"/>
        </w:rPr>
        <w:t>27-4</w:t>
      </w:r>
      <w:r>
        <w:rPr>
          <w:lang w:eastAsia="zh-CN"/>
        </w:rPr>
        <w:t>所示。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\\AppData\\Local\\Temp\\FineReader11\\media\\image610.png" \* MERGEFORMATINET </w:instrText>
      </w:r>
      <w:r>
        <w:fldChar w:fldCharType="separate"/>
      </w:r>
      <w:r w:rsidR="006647C5">
        <w:pict>
          <v:shape id="_x0000_i1634" type="#_x0000_t75" style="width:160.4pt;height:108.35pt">
            <v:imagedata r:id="rId1225" r:href="rId1226"/>
          </v:shape>
        </w:pict>
      </w:r>
      <w:r>
        <w:fldChar w:fldCharType="end"/>
      </w:r>
    </w:p>
    <w:p w:rsidR="00C67970" w:rsidRDefault="00BC4CE2" w:rsidP="006647C5">
      <w:pPr>
        <w:spacing w:before="120" w:after="120"/>
      </w:pPr>
      <w:r>
        <w:t>478</w:t>
      </w:r>
    </w:p>
    <w:p w:rsidR="00C67970" w:rsidRDefault="00BC4CE2" w:rsidP="006647C5">
      <w:pPr>
        <w:spacing w:before="120" w:after="120"/>
      </w:pPr>
      <w:r>
        <w:t>沪</w:t>
      </w:r>
      <w:r>
        <w:t>,=57.296 x</w:t>
      </w:r>
    </w:p>
    <w:p w:rsidR="00C67970" w:rsidRDefault="00BC4CE2" w:rsidP="006647C5">
      <w:pPr>
        <w:spacing w:before="120" w:after="120"/>
      </w:pPr>
      <w:r>
        <w:t>度</w:t>
      </w:r>
    </w:p>
    <w:p w:rsidR="00C67970" w:rsidRDefault="00BC4CE2" w:rsidP="006647C5">
      <w:pPr>
        <w:spacing w:before="120" w:after="120"/>
      </w:pPr>
      <w:r>
        <w:t>Rxi = Ri R</w:t>
      </w:r>
      <w:r>
        <w:rPr>
          <w:vertAlign w:val="subscript"/>
        </w:rPr>
        <w:t>si</w:t>
      </w:r>
      <w:r>
        <w:t xml:space="preserve"> = Rt, </w:t>
      </w:r>
      <w:r>
        <w:t>一</w:t>
      </w:r>
      <w:r>
        <w:t>&amp;</w:t>
      </w:r>
      <w:r>
        <w:rPr>
          <w:vertAlign w:val="subscript"/>
        </w:rPr>
        <w:t>c</w:t>
      </w:r>
    </w:p>
    <w:p w:rsidR="00C67970" w:rsidRDefault="00BC4CE2" w:rsidP="006647C5">
      <w:pPr>
        <w:spacing w:before="120" w:after="120"/>
      </w:pPr>
      <w:r>
        <w:t>=2R</w:t>
      </w:r>
      <w:r>
        <w:rPr>
          <w:vertAlign w:val="subscript"/>
        </w:rPr>
        <w:t>si</w:t>
      </w:r>
      <w:r>
        <w:t xml:space="preserve"> sin ~^+(3</w:t>
      </w:r>
      <w:r>
        <w:rPr>
          <w:rFonts w:ascii="MS Mincho" w:eastAsia="MS Mincho" w:hAnsi="MS Mincho" w:cs="MS Mincho" w:hint="eastAsia"/>
        </w:rPr>
        <w:t>〜</w:t>
      </w:r>
      <w:r>
        <w:t>5)</w:t>
      </w:r>
      <w:r>
        <w:t>毫米</w:t>
      </w:r>
      <w:r>
        <w:t xml:space="preserve"> &lt;P</w:t>
      </w:r>
    </w:p>
    <w:p w:rsidR="00C67970" w:rsidRDefault="00BC4CE2" w:rsidP="006647C5">
      <w:pPr>
        <w:spacing w:before="120" w:after="120"/>
      </w:pPr>
      <w:r>
        <w:t>h =2Rxi sin (40</w:t>
      </w:r>
      <w:r>
        <w:rPr>
          <w:rFonts w:ascii="MS Mincho" w:eastAsia="MS Mincho" w:hAnsi="MS Mincho" w:cs="MS Mincho" w:hint="eastAsia"/>
        </w:rPr>
        <w:t>〜</w:t>
      </w:r>
      <w:r>
        <w:t>50)</w:t>
      </w:r>
      <w:r>
        <w:t>毫米</w:t>
      </w:r>
    </w:p>
    <w:p w:rsidR="00C67970" w:rsidRDefault="00BC4CE2" w:rsidP="006647C5">
      <w:pPr>
        <w:tabs>
          <w:tab w:val="left" w:pos="2273"/>
        </w:tabs>
        <w:spacing w:before="120" w:after="120"/>
      </w:pPr>
      <w:r>
        <w:t>D</w:t>
      </w:r>
      <w:r>
        <w:rPr>
          <w:vertAlign w:val="subscript"/>
        </w:rPr>
        <w:t>3i</w:t>
      </w:r>
      <w:r>
        <w:t xml:space="preserve"> —Dxi +</w:t>
      </w:r>
      <w:r>
        <w:tab/>
        <w:t>cosj)</w:t>
      </w:r>
      <w:r>
        <w:t>或作图法确定</w:t>
      </w:r>
    </w:p>
    <w:p w:rsidR="00C67970" w:rsidRPr="00E13F16" w:rsidRDefault="00BC4CE2" w:rsidP="006647C5">
      <w:pPr>
        <w:spacing w:before="120" w:after="120"/>
      </w:pPr>
      <w:r>
        <w:t>D</w:t>
      </w:r>
      <w:r>
        <w:rPr>
          <w:vertAlign w:val="subscript"/>
        </w:rPr>
        <w:t>xi</w:t>
      </w:r>
      <w:r>
        <w:t xml:space="preserve"> =(1.P04 </w:t>
      </w:r>
      <w:r>
        <w:rPr>
          <w:rFonts w:ascii="MS Mincho" w:eastAsia="MS Mincho" w:hAnsi="MS Mincho" w:cs="MS Mincho" w:hint="eastAsia"/>
        </w:rPr>
        <w:t>〜</w:t>
      </w:r>
      <w:r w:rsidRPr="00E13F16">
        <w:t>:</w:t>
      </w:r>
      <w:r>
        <w:t>^0065)1^:-”</w:t>
      </w:r>
    </w:p>
    <w:p w:rsidR="00C67970" w:rsidRPr="00E13F16" w:rsidRDefault="00BC4CE2" w:rsidP="006647C5">
      <w:pPr>
        <w:tabs>
          <w:tab w:val="left" w:pos="4741"/>
        </w:tabs>
        <w:spacing w:before="120" w:after="120"/>
      </w:pPr>
      <w:bookmarkStart w:id="264" w:name="bookmark265"/>
      <w:r>
        <w:t>H.7</w:t>
      </w:r>
      <w:r>
        <w:rPr>
          <w:rFonts w:ascii="MS Mincho" w:eastAsia="MS Mincho" w:hAnsi="MS Mincho" w:cs="MS Mincho" w:hint="eastAsia"/>
        </w:rPr>
        <w:t>〜</w:t>
      </w:r>
      <w:r>
        <w:t>2.1)d</w:t>
      </w:r>
      <w:r>
        <w:rPr>
          <w:vertAlign w:val="subscript"/>
        </w:rPr>
        <w:t>2</w:t>
      </w:r>
      <w:r>
        <w:t>” B</w:t>
      </w:r>
      <w:r>
        <w:rPr>
          <w:vertAlign w:val="subscript"/>
        </w:rPr>
        <w:t>st</w:t>
      </w:r>
      <w:r>
        <w:t xml:space="preserve"> = D,, ~</w:t>
      </w:r>
      <w:bookmarkEnd w:id="264"/>
    </w:p>
    <w:p w:rsidR="00C67970" w:rsidRDefault="00BC4CE2" w:rsidP="006647C5">
      <w:pPr>
        <w:spacing w:before="120" w:after="120"/>
        <w:rPr>
          <w:lang w:eastAsia="zh-CN"/>
        </w:rPr>
      </w:pPr>
      <w:r>
        <w:rPr>
          <w:vertAlign w:val="superscript"/>
          <w:lang w:eastAsia="zh-CN"/>
        </w:rPr>
        <w:t>u</w:t>
      </w:r>
      <w:r>
        <w:rPr>
          <w:lang w:eastAsia="zh-CN"/>
        </w:rPr>
        <w:t>si</w:t>
      </w:r>
    </w:p>
    <w:p w:rsidR="00C67970" w:rsidRDefault="00BC4CE2" w:rsidP="006647C5">
      <w:pPr>
        <w:spacing w:before="120" w:after="120"/>
        <w:rPr>
          <w:lang w:eastAsia="zh-CN"/>
        </w:rPr>
      </w:pPr>
      <w:r>
        <w:rPr>
          <w:lang w:eastAsia="zh-CN"/>
        </w:rPr>
        <w:t>d</w:t>
      </w:r>
      <w:r>
        <w:rPr>
          <w:vertAlign w:val="subscript"/>
          <w:lang w:eastAsia="zh-CN"/>
        </w:rPr>
        <w:t>sP</w:t>
      </w:r>
      <w:r>
        <w:rPr>
          <w:lang w:eastAsia="zh-CN"/>
        </w:rPr>
        <w:t xml:space="preserve"> = KDc^</w:t>
      </w:r>
      <w:r>
        <w:rPr>
          <w:vertAlign w:val="subscript"/>
          <w:lang w:eastAsia="zh-CN"/>
        </w:rPr>
        <w:t>9</w:t>
      </w:r>
      <w:r>
        <w:rPr>
          <w:lang w:eastAsia="zh-CN"/>
        </w:rPr>
        <w:t xml:space="preserve"> r = l.5</w:t>
      </w:r>
      <w:r>
        <w:rPr>
          <w:rFonts w:ascii="MS Mincho" w:eastAsia="MS Mincho" w:hAnsi="MS Mincho" w:cs="MS Mincho" w:hint="eastAsia"/>
          <w:lang w:eastAsia="zh-CN"/>
        </w:rPr>
        <w:t>〜</w:t>
      </w:r>
      <w:r>
        <w:rPr>
          <w:lang w:eastAsia="zh-CN"/>
        </w:rPr>
        <w:t>3.0</w:t>
      </w:r>
      <w:r>
        <w:rPr>
          <w:lang w:eastAsia="zh-CN"/>
        </w:rPr>
        <w:t>毫米</w:t>
      </w:r>
      <w:r>
        <w:rPr>
          <w:lang w:eastAsia="zh-CN"/>
        </w:rPr>
        <w:t xml:space="preserve"> -</w:t>
      </w:r>
      <w:r>
        <w:rPr>
          <w:lang w:eastAsia="zh-CN"/>
        </w:rPr>
        <w:t>成品管最大外径及轧辊轴直径，毫米；</w:t>
      </w:r>
    </w:p>
    <w:p w:rsidR="00C67970" w:rsidRDefault="00BC4CE2" w:rsidP="006647C5">
      <w:pPr>
        <w:spacing w:before="120" w:after="120"/>
        <w:rPr>
          <w:lang w:eastAsia="zh-CN"/>
        </w:rPr>
      </w:pPr>
      <w:r>
        <w:rPr>
          <w:lang w:eastAsia="zh-CN"/>
        </w:rPr>
        <w:t>(27-11)</w:t>
      </w:r>
    </w:p>
    <w:p w:rsidR="00C67970" w:rsidRDefault="00BC4CE2" w:rsidP="006647C5">
      <w:pPr>
        <w:spacing w:before="120" w:after="120"/>
        <w:rPr>
          <w:lang w:eastAsia="zh-CN"/>
        </w:rPr>
      </w:pPr>
      <w:r>
        <w:rPr>
          <w:lang w:eastAsia="zh-CN"/>
        </w:rPr>
        <w:t>式中</w:t>
      </w:r>
      <w:r>
        <w:rPr>
          <w:lang w:eastAsia="zh-CN"/>
        </w:rPr>
        <w:t xml:space="preserve"> D</w:t>
      </w:r>
      <w:r>
        <w:rPr>
          <w:vertAlign w:val="subscript"/>
          <w:lang w:eastAsia="zh-CN"/>
        </w:rPr>
        <w:t>c maT</w:t>
      </w:r>
      <w:r>
        <w:rPr>
          <w:lang w:eastAsia="zh-CN"/>
        </w:rPr>
        <w:t>、</w:t>
      </w:r>
      <w:r>
        <w:rPr>
          <w:lang w:eastAsia="zh-CN"/>
        </w:rPr>
        <w:t>d</w:t>
      </w:r>
      <w:r>
        <w:rPr>
          <w:vertAlign w:val="subscript"/>
          <w:lang w:eastAsia="zh-CN"/>
        </w:rPr>
        <w:t>zP</w:t>
      </w:r>
    </w:p>
    <w:p w:rsidR="00C67970" w:rsidRDefault="00BC4CE2" w:rsidP="006647C5">
      <w:pPr>
        <w:spacing w:before="120" w:after="120"/>
        <w:rPr>
          <w:lang w:eastAsia="zh-CN"/>
        </w:rPr>
      </w:pPr>
      <w:r>
        <w:rPr>
          <w:lang w:eastAsia="zh-CN"/>
        </w:rPr>
        <w:t>K——</w:t>
      </w:r>
      <w:r>
        <w:rPr>
          <w:lang w:eastAsia="zh-CN"/>
        </w:rPr>
        <w:t>系数，从</w:t>
      </w:r>
      <w:r>
        <w:rPr>
          <w:lang w:eastAsia="zh-CN"/>
        </w:rPr>
        <w:t>&lt;35</w:t>
      </w:r>
      <w:r>
        <w:rPr>
          <w:lang w:eastAsia="zh-CN"/>
        </w:rPr>
        <w:t>毫米时，尺</w:t>
      </w:r>
      <w:r>
        <w:rPr>
          <w:lang w:eastAsia="zh-CN"/>
        </w:rPr>
        <w:t>= 1.15</w:t>
      </w:r>
      <w:r>
        <w:rPr>
          <w:rFonts w:ascii="MS Mincho" w:eastAsia="MS Mincho" w:hAnsi="MS Mincho" w:cs="MS Mincho" w:hint="eastAsia"/>
          <w:lang w:eastAsia="zh-CN"/>
        </w:rPr>
        <w:t>〜</w:t>
      </w:r>
      <w:r>
        <w:rPr>
          <w:lang w:eastAsia="zh-CN"/>
        </w:rPr>
        <w:t>1.2;</w:t>
      </w:r>
      <w:r>
        <w:rPr>
          <w:lang w:eastAsia="zh-CN"/>
        </w:rPr>
        <w:t>汉</w:t>
      </w:r>
      <w:r>
        <w:rPr>
          <w:lang w:eastAsia="zh-CN"/>
        </w:rPr>
        <w:t>=35</w:t>
      </w:r>
      <w:r>
        <w:rPr>
          <w:rFonts w:ascii="MS Mincho" w:eastAsia="MS Mincho" w:hAnsi="MS Mincho" w:cs="MS Mincho" w:hint="eastAsia"/>
          <w:lang w:eastAsia="zh-CN"/>
        </w:rPr>
        <w:t>〜</w:t>
      </w:r>
      <w:r>
        <w:rPr>
          <w:lang w:eastAsia="zh-CN"/>
        </w:rPr>
        <w:t>250</w:t>
      </w:r>
      <w:r>
        <w:rPr>
          <w:lang w:eastAsia="zh-CN"/>
        </w:rPr>
        <w:t>毫米时，昃</w:t>
      </w:r>
    </w:p>
    <w:p w:rsidR="00C67970" w:rsidRDefault="00BC4CE2" w:rsidP="006647C5">
      <w:pPr>
        <w:spacing w:before="120" w:after="120"/>
        <w:rPr>
          <w:lang w:eastAsia="zh-CN"/>
        </w:rPr>
      </w:pPr>
      <w:r>
        <w:rPr>
          <w:lang w:eastAsia="zh-CN"/>
        </w:rPr>
        <w:t>0.75</w:t>
      </w:r>
      <w:r>
        <w:rPr>
          <w:rFonts w:ascii="MS Mincho" w:eastAsia="MS Mincho" w:hAnsi="MS Mincho" w:cs="MS Mincho" w:hint="eastAsia"/>
          <w:lang w:eastAsia="zh-CN"/>
        </w:rPr>
        <w:t>〜</w:t>
      </w:r>
      <w:r>
        <w:rPr>
          <w:lang w:eastAsia="zh-CN"/>
        </w:rPr>
        <w:t>1.0;</w:t>
      </w:r>
    </w:p>
    <w:p w:rsidR="00C67970" w:rsidRDefault="00BC4CE2" w:rsidP="006647C5">
      <w:pPr>
        <w:spacing w:before="120" w:after="120"/>
        <w:rPr>
          <w:lang w:eastAsia="zh-CN"/>
        </w:rPr>
      </w:pPr>
      <w:r>
        <w:rPr>
          <w:lang w:eastAsia="zh-CN"/>
        </w:rPr>
        <w:t>«x„ ——</w:t>
      </w:r>
      <w:r>
        <w:rPr>
          <w:lang w:eastAsia="zh-CN"/>
        </w:rPr>
        <w:t>下轧辊转数及上轧辊转数，转</w:t>
      </w:r>
      <w:r>
        <w:rPr>
          <w:lang w:eastAsia="zh-CN"/>
        </w:rPr>
        <w:t>/</w:t>
      </w:r>
      <w:r>
        <w:rPr>
          <w:lang w:eastAsia="zh-CN"/>
        </w:rPr>
        <w:t>分；</w:t>
      </w:r>
    </w:p>
    <w:p w:rsidR="00C67970" w:rsidRDefault="00BC4CE2" w:rsidP="006647C5">
      <w:pPr>
        <w:spacing w:before="120" w:after="120"/>
        <w:rPr>
          <w:lang w:eastAsia="zh-CN"/>
        </w:rPr>
      </w:pPr>
      <w:r>
        <w:rPr>
          <w:lang w:eastAsia="zh-CN"/>
        </w:rPr>
        <w:t>D</w:t>
      </w:r>
      <w:r>
        <w:rPr>
          <w:vertAlign w:val="subscript"/>
          <w:lang w:eastAsia="zh-CN"/>
        </w:rPr>
        <w:t>X1</w:t>
      </w:r>
      <w:r>
        <w:rPr>
          <w:lang w:eastAsia="zh-CN"/>
        </w:rPr>
        <w:t>一</w:t>
      </w:r>
      <w:r>
        <w:rPr>
          <w:lang w:eastAsia="zh-CN"/>
        </w:rPr>
        <w:t>-</w:t>
      </w:r>
      <w:r>
        <w:rPr>
          <w:lang w:eastAsia="zh-CN"/>
        </w:rPr>
        <w:t>第一机架下轧辊工作辊径，亳米。</w:t>
      </w:r>
    </w:p>
    <w:p w:rsidR="00C67970" w:rsidRDefault="00BC4CE2" w:rsidP="006647C5">
      <w:pPr>
        <w:spacing w:before="120" w:after="120"/>
        <w:rPr>
          <w:lang w:eastAsia="zh-CN"/>
        </w:rPr>
      </w:pPr>
      <w:r>
        <w:rPr>
          <w:lang w:eastAsia="zh-CN"/>
        </w:rPr>
        <w:t>公式（</w:t>
      </w:r>
      <w:r>
        <w:rPr>
          <w:lang w:eastAsia="zh-CN"/>
        </w:rPr>
        <w:t>27-11)</w:t>
      </w:r>
      <w:r>
        <w:rPr>
          <w:lang w:eastAsia="zh-CN"/>
        </w:rPr>
        <w:t>中其余符号意义如图</w:t>
      </w:r>
      <w:r>
        <w:rPr>
          <w:lang w:eastAsia="zh-CN"/>
        </w:rPr>
        <w:t>27-4</w:t>
      </w:r>
      <w:r>
        <w:rPr>
          <w:lang w:eastAsia="zh-CN"/>
        </w:rPr>
        <w:t>所示。</w:t>
      </w:r>
    </w:p>
    <w:p w:rsidR="00C67970" w:rsidRDefault="00BC4CE2" w:rsidP="006647C5">
      <w:pPr>
        <w:spacing w:before="120" w:after="120"/>
        <w:rPr>
          <w:lang w:eastAsia="zh-CN"/>
        </w:rPr>
      </w:pPr>
      <w:r>
        <w:rPr>
          <w:lang w:eastAsia="zh-CN"/>
        </w:rPr>
        <w:t>2)</w:t>
      </w:r>
      <w:r>
        <w:rPr>
          <w:lang w:eastAsia="zh-CN"/>
        </w:rPr>
        <w:t>第二组孔型（</w:t>
      </w:r>
      <w:r>
        <w:rPr>
          <w:lang w:eastAsia="zh-CN"/>
        </w:rPr>
        <w:t>180°&lt;</w:t>
      </w:r>
      <w:r>
        <w:rPr>
          <w:lang w:eastAsia="zh-CN"/>
        </w:rPr>
        <w:t>氕</w:t>
      </w:r>
      <w:r>
        <w:rPr>
          <w:lang w:eastAsia="zh-CN"/>
        </w:rPr>
        <w:t>&lt;270°)</w:t>
      </w:r>
      <w:r>
        <w:rPr>
          <w:lang w:eastAsia="zh-CN"/>
        </w:rPr>
        <w:t>见图</w:t>
      </w:r>
      <w:r>
        <w:rPr>
          <w:lang w:eastAsia="zh-CN"/>
        </w:rPr>
        <w:t>27-5</w:t>
      </w:r>
      <w:r>
        <w:rPr>
          <w:lang w:eastAsia="zh-CN"/>
        </w:rPr>
        <w:t>。</w:t>
      </w:r>
    </w:p>
    <w:p w:rsidR="00C67970" w:rsidRDefault="00BC4CE2" w:rsidP="006647C5">
      <w:pPr>
        <w:spacing w:before="120" w:after="120"/>
      </w:pPr>
      <w:r>
        <w:t>&lt;P</w:t>
      </w:r>
    </w:p>
    <w:p w:rsidR="00C67970" w:rsidRDefault="00BC4CE2" w:rsidP="006647C5">
      <w:pPr>
        <w:spacing w:before="120" w:after="120"/>
      </w:pPr>
      <w:r>
        <w:t>1.9/?. sin^, 6,. =2R</w:t>
      </w:r>
      <w:r>
        <w:rPr>
          <w:vertAlign w:val="subscript"/>
        </w:rPr>
        <w:t>Xi</w:t>
      </w:r>
      <w:r>
        <w:t xml:space="preserve"> +(40</w:t>
      </w:r>
      <w:r>
        <w:rPr>
          <w:rFonts w:ascii="MS Mincho" w:eastAsia="MS Mincho" w:hAnsi="MS Mincho" w:cs="MS Mincho" w:hint="eastAsia"/>
        </w:rPr>
        <w:t>〜</w:t>
      </w:r>
      <w:r>
        <w:t>80)</w:t>
      </w:r>
      <w:r>
        <w:t>毫米</w:t>
      </w:r>
    </w:p>
    <w:p w:rsidR="00C67970" w:rsidRDefault="00BC4CE2" w:rsidP="006647C5">
      <w:pPr>
        <w:tabs>
          <w:tab w:val="left" w:pos="1864"/>
        </w:tabs>
        <w:spacing w:before="120" w:after="120"/>
      </w:pPr>
      <w:r>
        <w:t>0.8</w:t>
      </w:r>
      <w:r>
        <w:rPr>
          <w:rFonts w:ascii="MS Mincho" w:eastAsia="MS Mincho" w:hAnsi="MS Mincho" w:cs="MS Mincho" w:hint="eastAsia"/>
        </w:rPr>
        <w:t>〜</w:t>
      </w:r>
      <w:r>
        <w:t>1.0</w:t>
      </w:r>
      <w:r>
        <w:t>毫米，</w:t>
      </w:r>
      <w:r>
        <w:t>^ = 1.5</w:t>
      </w:r>
      <w:r>
        <w:rPr>
          <w:rFonts w:ascii="MS Mincho" w:eastAsia="MS Mincho" w:hAnsi="MS Mincho" w:cs="MS Mincho" w:hint="eastAsia"/>
        </w:rPr>
        <w:t>〜</w:t>
      </w:r>
      <w:r>
        <w:t>2.0</w:t>
      </w:r>
      <w:r>
        <w:t>毫米</w:t>
      </w:r>
    </w:p>
    <w:p w:rsidR="00C67970" w:rsidRDefault="00BC4CE2" w:rsidP="006647C5">
      <w:pPr>
        <w:spacing w:before="120" w:after="120"/>
      </w:pPr>
      <w:r>
        <w:t>(27-12)</w:t>
      </w:r>
    </w:p>
    <w:p w:rsidR="00C67970" w:rsidRDefault="00BC4CE2" w:rsidP="006647C5">
      <w:pPr>
        <w:spacing w:before="120" w:after="120"/>
      </w:pPr>
      <w:r>
        <w:t>D</w:t>
      </w:r>
      <w:r>
        <w:rPr>
          <w:vertAlign w:val="subscript"/>
        </w:rPr>
        <w:t>9i</w:t>
      </w:r>
      <w:r>
        <w:t xml:space="preserve"> =Dx, +2(i?x, +P)</w:t>
      </w:r>
      <w:r>
        <w:t>，</w:t>
      </w:r>
      <w:r>
        <w:t>P = 10</w:t>
      </w:r>
      <w:r>
        <w:rPr>
          <w:rFonts w:ascii="MS Mincho" w:eastAsia="MS Mincho" w:hAnsi="MS Mincho" w:cs="MS Mincho" w:hint="eastAsia"/>
        </w:rPr>
        <w:t>〜</w:t>
      </w:r>
      <w:r>
        <w:t>20</w:t>
      </w:r>
      <w:r>
        <w:t>毫米</w:t>
      </w:r>
      <w:r>
        <w:t xml:space="preserve"> J </w:t>
      </w:r>
      <w:r>
        <w:t>其它尺寸如見</w:t>
      </w:r>
      <w:r>
        <w:t>,</w:t>
      </w:r>
      <w:r>
        <w:t>、</w:t>
      </w:r>
      <w:r>
        <w:t>D“</w:t>
      </w:r>
      <w:r>
        <w:t>、</w:t>
      </w:r>
      <w:r>
        <w:t>Dsi, A</w:t>
      </w:r>
      <w:r>
        <w:t>等计算公式与公式（</w:t>
      </w:r>
      <w:r>
        <w:t>27-11)</w:t>
      </w:r>
      <w:r>
        <w:t>相同。符号意义，如图</w:t>
      </w:r>
      <w:r>
        <w:t xml:space="preserve"> (27-5)</w:t>
      </w:r>
      <w:r>
        <w:t>所示。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\\AppData\\Local\\Temp\\FineReader11\\media\\image611.png" \* MERGEFORMATINET </w:instrText>
      </w:r>
      <w:r>
        <w:fldChar w:fldCharType="separate"/>
      </w:r>
      <w:r w:rsidR="006647C5">
        <w:pict>
          <v:shape id="_x0000_i1635" type="#_x0000_t75" style="width:116.2pt;height:145.45pt">
            <v:imagedata r:id="rId1227" r:href="rId122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\\AppData\\Local\\Temp\\FineReader11\\media\\image612.png" \* MERGEFORMATINET </w:instrText>
      </w:r>
      <w:r>
        <w:fldChar w:fldCharType="separate"/>
      </w:r>
      <w:r w:rsidR="006647C5">
        <w:pict>
          <v:shape id="_x0000_i1636" type="#_x0000_t75" style="width:141.15pt;height:124.75pt">
            <v:imagedata r:id="rId1229" r:href="rId1230"/>
          </v:shape>
        </w:pict>
      </w:r>
      <w:r>
        <w:fldChar w:fldCharType="end"/>
      </w:r>
    </w:p>
    <w:p w:rsidR="00C67970" w:rsidRDefault="00BC4CE2" w:rsidP="006647C5">
      <w:pPr>
        <w:spacing w:before="120" w:after="120"/>
        <w:outlineLvl w:val="0"/>
        <w:rPr>
          <w:lang w:eastAsia="zh-CN"/>
        </w:rPr>
      </w:pPr>
      <w:r>
        <w:rPr>
          <w:lang w:eastAsia="zh-CN"/>
        </w:rPr>
        <w:t>图</w:t>
      </w:r>
      <w:r>
        <w:rPr>
          <w:lang w:eastAsia="zh-CN"/>
        </w:rPr>
        <w:t>27-5</w:t>
      </w:r>
      <w:r>
        <w:rPr>
          <w:lang w:eastAsia="zh-CN"/>
        </w:rPr>
        <w:t>计算第二组孔型尺寸的图示</w:t>
      </w:r>
    </w:p>
    <w:p w:rsidR="00C67970" w:rsidRDefault="00BC4CE2" w:rsidP="006647C5">
      <w:pPr>
        <w:spacing w:before="120" w:after="120"/>
        <w:rPr>
          <w:lang w:eastAsia="zh-CN"/>
        </w:rPr>
      </w:pPr>
      <w:r>
        <w:rPr>
          <w:lang w:eastAsia="zh-CN"/>
        </w:rPr>
        <w:t>3)</w:t>
      </w:r>
      <w:r>
        <w:rPr>
          <w:lang w:eastAsia="zh-CN"/>
        </w:rPr>
        <w:t>第三组孔型</w:t>
      </w:r>
      <w:r>
        <w:rPr>
          <w:lang w:eastAsia="zh-CN"/>
        </w:rPr>
        <w:t>&gt;270°</w:t>
      </w:r>
      <w:r>
        <w:rPr>
          <w:lang w:eastAsia="zh-CN"/>
        </w:rPr>
        <w:t>的带导向环孔型，</w:t>
      </w:r>
    </w:p>
    <w:p w:rsidR="00C67970" w:rsidRDefault="00BC4CE2" w:rsidP="006647C5">
      <w:pPr>
        <w:spacing w:before="120" w:after="120"/>
        <w:rPr>
          <w:lang w:eastAsia="zh-CN"/>
        </w:rPr>
      </w:pPr>
      <w:r>
        <w:rPr>
          <w:lang w:eastAsia="zh-CN"/>
        </w:rPr>
        <w:t>B</w:t>
      </w:r>
      <w:r>
        <w:rPr>
          <w:vertAlign w:val="subscript"/>
          <w:lang w:eastAsia="zh-CN"/>
        </w:rPr>
        <w:t>P</w:t>
      </w:r>
    </w:p>
    <w:p w:rsidR="00C67970" w:rsidRDefault="00BC4CE2" w:rsidP="006647C5">
      <w:pPr>
        <w:spacing w:before="120" w:after="120"/>
        <w:rPr>
          <w:lang w:eastAsia="zh-CN"/>
        </w:rPr>
      </w:pPr>
      <w:r>
        <w:rPr>
          <w:lang w:eastAsia="zh-CN"/>
        </w:rPr>
        <w:t>图</w:t>
      </w:r>
      <w:r>
        <w:rPr>
          <w:lang w:eastAsia="zh-CN"/>
        </w:rPr>
        <w:t>27-6</w:t>
      </w:r>
      <w:r>
        <w:rPr>
          <w:lang w:eastAsia="zh-CN"/>
        </w:rPr>
        <w:t>计算带导向环孔型尺寸的图示</w:t>
      </w:r>
      <w:r>
        <w:rPr>
          <w:lang w:eastAsia="zh-CN"/>
        </w:rPr>
        <w:t xml:space="preserve"> </w:t>
      </w:r>
      <w:r>
        <w:rPr>
          <w:lang w:eastAsia="zh-CN"/>
        </w:rPr>
        <w:t>如图</w:t>
      </w:r>
      <w:r>
        <w:rPr>
          <w:lang w:eastAsia="zh-CN"/>
        </w:rPr>
        <w:t>27-6</w:t>
      </w:r>
      <w:r>
        <w:rPr>
          <w:lang w:eastAsia="zh-CN"/>
        </w:rPr>
        <w:t>所示）。</w:t>
      </w:r>
    </w:p>
    <w:p w:rsidR="00C67970" w:rsidRPr="00E13F16" w:rsidRDefault="00BC4CE2" w:rsidP="006647C5">
      <w:pPr>
        <w:spacing w:before="120" w:after="120"/>
      </w:pPr>
      <w:r>
        <w:t>Ri</w:t>
      </w:r>
    </w:p>
    <w:p w:rsidR="00C67970" w:rsidRPr="00E13F16" w:rsidRDefault="00BC4CE2" w:rsidP="006647C5">
      <w:pPr>
        <w:spacing w:before="120" w:after="120"/>
      </w:pPr>
      <w:r>
        <w:t>x57.296</w:t>
      </w:r>
    </w:p>
    <w:p w:rsidR="00C67970" w:rsidRPr="00E13F16" w:rsidRDefault="00BC4CE2" w:rsidP="006647C5">
      <w:pPr>
        <w:spacing w:before="120" w:after="120"/>
      </w:pPr>
      <w:r>
        <w:t xml:space="preserve">A </w:t>
      </w:r>
      <w:r>
        <w:t>二</w:t>
      </w:r>
      <w:r>
        <w:t>2R</w:t>
      </w:r>
      <w:r>
        <w:rPr>
          <w:vertAlign w:val="subscript"/>
        </w:rPr>
        <w:t>xi</w:t>
      </w:r>
      <w:r>
        <w:t xml:space="preserve"> </w:t>
      </w:r>
      <w:r w:rsidRPr="00E13F16">
        <w:t>+(40&lt;50)</w:t>
      </w:r>
      <w:r>
        <w:t>毫米</w:t>
      </w:r>
      <w:r w:rsidRPr="00E13F16">
        <w:t xml:space="preserve"> </w:t>
      </w:r>
      <w:r>
        <w:t>D</w:t>
      </w:r>
      <w:r>
        <w:rPr>
          <w:vertAlign w:val="subscript"/>
        </w:rPr>
        <w:t>st</w:t>
      </w:r>
      <w:r>
        <w:t xml:space="preserve"> = D</w:t>
      </w:r>
      <w:r>
        <w:rPr>
          <w:vertAlign w:val="subscript"/>
        </w:rPr>
        <w:t>xi9</w:t>
      </w:r>
      <w:r>
        <w:t xml:space="preserve"> =(1.004</w:t>
      </w:r>
      <w:r>
        <w:rPr>
          <w:rFonts w:ascii="MS Mincho" w:eastAsia="MS Mincho" w:hAnsi="MS Mincho" w:cs="MS Mincho" w:hint="eastAsia"/>
        </w:rPr>
        <w:t>〜</w:t>
      </w:r>
      <w:r>
        <w:t xml:space="preserve">1.006)I^(, Dg </w:t>
      </w:r>
      <w:r w:rsidRPr="00E13F16">
        <w:rPr>
          <w:vertAlign w:val="superscript"/>
        </w:rPr>
        <w:t>=</w:t>
      </w:r>
      <w:r w:rsidRPr="00E13F16">
        <w:t xml:space="preserve"> </w:t>
      </w:r>
      <w:r>
        <w:t xml:space="preserve">Dx i </w:t>
      </w:r>
      <w:r w:rsidRPr="00E13F16">
        <w:t xml:space="preserve">+ </w:t>
      </w:r>
      <w:r>
        <w:t xml:space="preserve">2Rx i </w:t>
      </w:r>
      <w:r>
        <w:t>一</w:t>
      </w:r>
      <w:r w:rsidRPr="00E13F16">
        <w:t xml:space="preserve"> </w:t>
      </w:r>
      <w:r>
        <w:t>Ag</w:t>
      </w:r>
      <w:r w:rsidRPr="00E13F16">
        <w:t>，</w:t>
      </w:r>
      <w:r>
        <w:t xml:space="preserve">Ag — 1 </w:t>
      </w:r>
      <w:r>
        <w:rPr>
          <w:rFonts w:ascii="MS Mincho" w:eastAsia="MS Mincho" w:hAnsi="MS Mincho" w:cs="MS Mincho" w:hint="eastAsia"/>
        </w:rPr>
        <w:t>〜</w:t>
      </w:r>
      <w:r>
        <w:t xml:space="preserve">2 </w:t>
      </w:r>
      <w:r>
        <w:t>霉米</w:t>
      </w:r>
    </w:p>
    <w:p w:rsidR="00C67970" w:rsidRDefault="00BC4CE2" w:rsidP="006647C5">
      <w:pPr>
        <w:spacing w:before="120" w:after="120"/>
        <w:rPr>
          <w:lang w:eastAsia="zh-CN"/>
        </w:rPr>
      </w:pPr>
      <w:r>
        <w:rPr>
          <w:lang w:eastAsia="zh-CN"/>
        </w:rPr>
        <w:t>(27-13)</w:t>
      </w:r>
    </w:p>
    <w:p w:rsidR="00C67970" w:rsidRDefault="00BC4CE2" w:rsidP="006647C5">
      <w:pPr>
        <w:spacing w:before="120" w:after="120"/>
        <w:rPr>
          <w:lang w:eastAsia="zh-CN"/>
        </w:rPr>
      </w:pPr>
      <w:r>
        <w:rPr>
          <w:lang w:eastAsia="zh-CN"/>
        </w:rPr>
        <w:t>479</w:t>
      </w:r>
    </w:p>
    <w:p w:rsidR="00C67970" w:rsidRDefault="00BC4CE2" w:rsidP="006647C5">
      <w:pPr>
        <w:spacing w:before="120" w:after="120"/>
        <w:rPr>
          <w:lang w:eastAsia="zh-CN"/>
        </w:rPr>
      </w:pPr>
      <w:r>
        <w:rPr>
          <w:lang w:eastAsia="zh-CN"/>
        </w:rPr>
        <w:t>(4)</w:t>
      </w:r>
      <w:r>
        <w:rPr>
          <w:lang w:eastAsia="zh-CN"/>
        </w:rPr>
        <w:t>计算立辊孔型尺寸</w:t>
      </w:r>
    </w:p>
    <w:p w:rsidR="00C67970" w:rsidRDefault="00BC4CE2" w:rsidP="006647C5">
      <w:pPr>
        <w:tabs>
          <w:tab w:val="left" w:pos="213"/>
        </w:tabs>
        <w:spacing w:before="120" w:after="120"/>
        <w:rPr>
          <w:lang w:eastAsia="zh-CN"/>
        </w:rPr>
      </w:pPr>
      <w:r>
        <w:rPr>
          <w:lang w:eastAsia="zh-CN"/>
        </w:rPr>
        <w:t>1</w:t>
      </w:r>
      <w:r>
        <w:rPr>
          <w:lang w:eastAsia="zh-CN"/>
        </w:rPr>
        <w:tab/>
        <w:t>)</w:t>
      </w:r>
      <w:r>
        <w:rPr>
          <w:lang w:eastAsia="zh-CN"/>
        </w:rPr>
        <w:t>第一组水平辊间的立辊孔型（图</w:t>
      </w:r>
      <w:r>
        <w:rPr>
          <w:lang w:eastAsia="zh-CN"/>
        </w:rPr>
        <w:t>27-7)</w:t>
      </w:r>
    </w:p>
    <w:p w:rsidR="00C67970" w:rsidRPr="00E13F16" w:rsidRDefault="00BC4CE2" w:rsidP="006647C5">
      <w:pPr>
        <w:spacing w:before="120" w:after="120"/>
      </w:pPr>
      <w:r w:rsidRPr="00E13F16">
        <w:t xml:space="preserve">~ </w:t>
      </w:r>
      <w:r>
        <w:t xml:space="preserve">2i?x </w:t>
      </w:r>
      <w:r w:rsidRPr="00E13F16">
        <w:t xml:space="preserve">| </w:t>
      </w:r>
      <w:r>
        <w:t>sio Rxi</w:t>
      </w:r>
    </w:p>
    <w:p w:rsidR="00C67970" w:rsidRPr="00E13F16" w:rsidRDefault="00BC4CE2" w:rsidP="006647C5">
      <w:pPr>
        <w:spacing w:before="120" w:after="120"/>
      </w:pPr>
      <w:r>
        <w:t>&lt;P</w:t>
      </w:r>
      <w:r>
        <w:rPr>
          <w:vertAlign w:val="subscript"/>
        </w:rPr>
        <w:t>X</w:t>
      </w:r>
      <w:r>
        <w:t xml:space="preserve"> =57.296</w:t>
      </w:r>
    </w:p>
    <w:p w:rsidR="00C67970" w:rsidRPr="00E13F16" w:rsidRDefault="00BC4CE2" w:rsidP="006647C5">
      <w:pPr>
        <w:spacing w:before="120" w:after="120"/>
      </w:pPr>
      <w:r>
        <w:t>&lt;P,</w:t>
      </w:r>
    </w:p>
    <w:p w:rsidR="00C67970" w:rsidRPr="00E13F16" w:rsidRDefault="00BC4CE2" w:rsidP="006647C5">
      <w:pPr>
        <w:spacing w:before="120" w:after="120"/>
      </w:pPr>
      <w:r>
        <w:t>B</w:t>
      </w:r>
      <w:r>
        <w:rPr>
          <w:vertAlign w:val="subscript"/>
        </w:rPr>
        <w:t>P</w:t>
      </w:r>
    </w:p>
    <w:p w:rsidR="00C67970" w:rsidRPr="00E13F16" w:rsidRDefault="00BC4CE2" w:rsidP="006647C5">
      <w:pPr>
        <w:spacing w:before="120" w:after="120"/>
      </w:pPr>
      <w:r>
        <w:t>R</w:t>
      </w:r>
      <w:r>
        <w:rPr>
          <w:vertAlign w:val="subscript"/>
        </w:rPr>
        <w:t>xi</w:t>
      </w:r>
    </w:p>
    <w:p w:rsidR="00C67970" w:rsidRPr="00E13F16" w:rsidRDefault="00BC4CE2" w:rsidP="006647C5">
      <w:pPr>
        <w:spacing w:before="120" w:after="120"/>
      </w:pPr>
      <w:r>
        <w:t>cos</w:t>
      </w:r>
    </w:p>
    <w:p w:rsidR="00C67970" w:rsidRPr="00E13F16" w:rsidRDefault="00BC4CE2" w:rsidP="006647C5">
      <w:pPr>
        <w:spacing w:before="120" w:after="120"/>
      </w:pPr>
      <w:r>
        <w:t>a,</w:t>
      </w:r>
    </w:p>
    <w:p w:rsidR="00C67970" w:rsidRPr="00E13F16" w:rsidRDefault="00BC4CE2" w:rsidP="006647C5">
      <w:pPr>
        <w:spacing w:before="120" w:after="120"/>
      </w:pPr>
      <w:r>
        <w:t>(27—14)</w:t>
      </w:r>
    </w:p>
    <w:p w:rsidR="00C67970" w:rsidRPr="00E13F16" w:rsidRDefault="00BC4CE2" w:rsidP="006647C5">
      <w:pPr>
        <w:spacing w:before="120" w:after="120"/>
      </w:pPr>
      <w:r>
        <w:t>cos-</w:t>
      </w:r>
    </w:p>
    <w:p w:rsidR="00C67970" w:rsidRPr="00E13F16" w:rsidRDefault="00BC4CE2" w:rsidP="006647C5">
      <w:pPr>
        <w:spacing w:before="120" w:after="120"/>
      </w:pPr>
      <w:r>
        <w:t>fh = Q.5h</w:t>
      </w:r>
      <w:r>
        <w:rPr>
          <w:vertAlign w:val="subscript"/>
        </w:rPr>
        <w:t>2</w:t>
      </w:r>
      <w:r>
        <w:t>，</w:t>
      </w:r>
      <w:r>
        <w:t>A</w:t>
      </w:r>
      <w:r>
        <w:rPr>
          <w:vertAlign w:val="subscript"/>
        </w:rPr>
        <w:t>4</w:t>
      </w:r>
      <w:r>
        <w:t xml:space="preserve"> = 20</w:t>
      </w:r>
      <w:r>
        <w:rPr>
          <w:rFonts w:ascii="MS Mincho" w:eastAsia="MS Mincho" w:hAnsi="MS Mincho" w:cs="MS Mincho" w:hint="eastAsia"/>
        </w:rPr>
        <w:t>〜</w:t>
      </w:r>
      <w:r>
        <w:t>30</w:t>
      </w:r>
      <w:r>
        <w:t>毫米</w:t>
      </w:r>
      <w:r w:rsidRPr="00E13F16">
        <w:rPr>
          <w:vertAlign w:val="superscript"/>
        </w:rPr>
        <w:t>1</w:t>
      </w:r>
      <w:r w:rsidRPr="00E13F16">
        <w:t xml:space="preserve"> </w:t>
      </w:r>
      <w:r>
        <w:t>^ " 0 • 5-Oc max'</w:t>
      </w:r>
      <w:r>
        <w:t>，</w:t>
      </w:r>
      <w:r>
        <w:t xml:space="preserve"> Di ^2d</w:t>
      </w:r>
      <w:r>
        <w:rPr>
          <w:vertAlign w:val="subscript"/>
        </w:rPr>
        <w:t>xl</w:t>
      </w:r>
    </w:p>
    <w:p w:rsidR="00C67970" w:rsidRPr="00E13F16" w:rsidRDefault="00BC4CE2" w:rsidP="006647C5">
      <w:pPr>
        <w:tabs>
          <w:tab w:val="left" w:pos="5403"/>
        </w:tabs>
        <w:spacing w:before="120" w:after="120"/>
      </w:pPr>
      <w:r>
        <w:t>D</w:t>
      </w:r>
      <w:r>
        <w:rPr>
          <w:vertAlign w:val="subscript"/>
        </w:rPr>
        <w:t>g</w:t>
      </w:r>
      <w:r>
        <w:t>x = Dr +2^ R</w:t>
      </w:r>
      <w:r>
        <w:rPr>
          <w:vertAlign w:val="subscript"/>
        </w:rPr>
        <w:t>xi</w:t>
      </w:r>
      <w:r>
        <w:tab/>
        <w:t>—</w:t>
      </w:r>
    </w:p>
    <w:p w:rsidR="00C67970" w:rsidRPr="00E13F16" w:rsidRDefault="00BC4CE2" w:rsidP="006647C5">
      <w:pPr>
        <w:spacing w:before="120" w:after="120"/>
      </w:pPr>
      <w:r>
        <w:t>• ••• *</w:t>
      </w:r>
    </w:p>
    <w:p w:rsidR="00C67970" w:rsidRPr="00E13F16" w:rsidRDefault="00BC4CE2" w:rsidP="006647C5">
      <w:pPr>
        <w:spacing w:before="120" w:after="120"/>
      </w:pPr>
      <w:r>
        <w:t>Dgs^Di +2V</w:t>
      </w:r>
      <w:r>
        <w:rPr>
          <w:vertAlign w:val="superscript"/>
        </w:rPr>
        <w:t>aQ</w:t>
      </w:r>
      <w:r>
        <w:t xml:space="preserve"> -y-</w:t>
      </w:r>
    </w:p>
    <w:p w:rsidR="00C67970" w:rsidRDefault="00BC4CE2" w:rsidP="006647C5">
      <w:pPr>
        <w:spacing w:before="120" w:after="120"/>
        <w:ind w:firstLine="360"/>
        <w:rPr>
          <w:lang w:eastAsia="zh-CN"/>
        </w:rPr>
      </w:pPr>
      <w:r>
        <w:rPr>
          <w:lang w:eastAsia="zh-CN"/>
        </w:rPr>
        <w:t>式中符号意义如图</w:t>
      </w:r>
      <w:r>
        <w:rPr>
          <w:lang w:eastAsia="zh-CN"/>
        </w:rPr>
        <w:t>27-7</w:t>
      </w:r>
      <w:r>
        <w:rPr>
          <w:lang w:eastAsia="zh-CN"/>
        </w:rPr>
        <w:t>所示，人与</w:t>
      </w:r>
      <w:r>
        <w:rPr>
          <w:lang w:eastAsia="zh-CN"/>
        </w:rPr>
        <w:t>^</w:t>
      </w:r>
      <w:r>
        <w:rPr>
          <w:lang w:eastAsia="zh-CN"/>
        </w:rPr>
        <w:t>最小值约</w:t>
      </w:r>
      <w:r>
        <w:rPr>
          <w:lang w:eastAsia="zh-CN"/>
        </w:rPr>
        <w:t>10</w:t>
      </w:r>
      <w:r>
        <w:rPr>
          <w:rFonts w:ascii="MS Mincho" w:eastAsia="MS Mincho" w:hAnsi="MS Mincho" w:cs="MS Mincho" w:hint="eastAsia"/>
          <w:lang w:eastAsia="zh-CN"/>
        </w:rPr>
        <w:t>〜</w:t>
      </w:r>
      <w:r>
        <w:rPr>
          <w:lang w:eastAsia="zh-CN"/>
        </w:rPr>
        <w:t>15</w:t>
      </w:r>
      <w:r>
        <w:rPr>
          <w:lang w:eastAsia="zh-CN"/>
        </w:rPr>
        <w:t>毫米，从顺利成型着眼确定</w:t>
      </w:r>
      <w:r>
        <w:rPr>
          <w:lang w:eastAsia="zh-CN"/>
        </w:rPr>
        <w:t>\</w:t>
      </w:r>
      <w:r>
        <w:rPr>
          <w:lang w:eastAsia="zh-CN"/>
        </w:rPr>
        <w:t>值</w:t>
      </w:r>
      <w:r>
        <w:rPr>
          <w:lang w:eastAsia="zh-CN"/>
        </w:rPr>
        <w:t xml:space="preserve"> </w:t>
      </w:r>
      <w:r>
        <w:rPr>
          <w:lang w:eastAsia="zh-CN"/>
        </w:rPr>
        <w:t>时，必须使疋点位于其前后水平机架的下辊孔型最低点的连线上。</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\\AppData\\Local\\Temp\\FineReader11\\media\\image613.png" \* MERGEFORMATINET </w:instrText>
      </w:r>
      <w:r>
        <w:fldChar w:fldCharType="separate"/>
      </w:r>
      <w:r w:rsidR="006647C5">
        <w:pict>
          <v:shape id="_x0000_i1637" type="#_x0000_t75" style="width:181.8pt;height:168.95pt">
            <v:imagedata r:id="rId1231" r:href="rId123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\\AppData\\Local\\Temp\\FineReader11\\media\\image614.png" \* MERGEFORMATINET </w:instrText>
      </w:r>
      <w:r>
        <w:fldChar w:fldCharType="separate"/>
      </w:r>
      <w:r w:rsidR="006647C5">
        <w:pict>
          <v:shape id="_x0000_i1638" type="#_x0000_t75" style="width:176.8pt;height:164.65pt">
            <v:imagedata r:id="rId1233" r:href="rId1234"/>
          </v:shape>
        </w:pict>
      </w:r>
      <w:r>
        <w:fldChar w:fldCharType="end"/>
      </w:r>
    </w:p>
    <w:p w:rsidR="00C67970" w:rsidRDefault="00BC4CE2" w:rsidP="006647C5">
      <w:pPr>
        <w:spacing w:before="120" w:after="120"/>
        <w:rPr>
          <w:lang w:eastAsia="zh-CN"/>
        </w:rPr>
      </w:pPr>
      <w:r>
        <w:rPr>
          <w:lang w:eastAsia="zh-CN"/>
        </w:rPr>
        <w:t>2)</w:t>
      </w:r>
      <w:r>
        <w:rPr>
          <w:lang w:eastAsia="zh-CN"/>
        </w:rPr>
        <w:t>第二组水平机架间的立辊孔型（图</w:t>
      </w:r>
      <w:r>
        <w:rPr>
          <w:lang w:eastAsia="zh-CN"/>
        </w:rPr>
        <w:t>27-8)</w:t>
      </w:r>
    </w:p>
    <w:p w:rsidR="00C67970" w:rsidRPr="00E13F16" w:rsidRDefault="00BC4CE2" w:rsidP="006647C5">
      <w:pPr>
        <w:spacing w:before="120" w:after="120"/>
      </w:pPr>
      <w:r>
        <w:t>Dgx~ Di +2/?x, —</w:t>
      </w:r>
    </w:p>
    <w:p w:rsidR="00C67970" w:rsidRPr="00E13F16" w:rsidRDefault="00BC4CE2" w:rsidP="006647C5">
      <w:pPr>
        <w:spacing w:before="120" w:after="120"/>
      </w:pPr>
      <w:r>
        <w:t>Dgs^Di +2/?x, fl- sin</w:t>
      </w:r>
    </w:p>
    <w:p w:rsidR="00C67970" w:rsidRPr="00E13F16" w:rsidRDefault="00BC4CE2" w:rsidP="006647C5">
      <w:pPr>
        <w:spacing w:before="120" w:after="120"/>
      </w:pPr>
      <w:r>
        <w:t>&lt;p</w:t>
      </w:r>
      <w:r>
        <w:rPr>
          <w:vertAlign w:val="subscript"/>
        </w:rPr>
        <w:t>t</w:t>
      </w:r>
    </w:p>
    <w:p w:rsidR="00C67970" w:rsidRPr="00E13F16" w:rsidRDefault="00BC4CE2" w:rsidP="006647C5">
      <w:pPr>
        <w:spacing w:before="120" w:after="120"/>
      </w:pPr>
      <w:r>
        <w:t>)I</w:t>
      </w:r>
    </w:p>
    <w:p w:rsidR="00C67970" w:rsidRPr="00E13F16" w:rsidRDefault="00BC4CE2" w:rsidP="006647C5">
      <w:pPr>
        <w:spacing w:before="120" w:after="120"/>
      </w:pPr>
      <w:r>
        <w:t>(27-15)</w:t>
      </w:r>
    </w:p>
    <w:p w:rsidR="00C67970" w:rsidRDefault="00BC4CE2" w:rsidP="006647C5">
      <w:pPr>
        <w:spacing w:before="120" w:after="120"/>
      </w:pPr>
      <w:r>
        <w:t>h</w:t>
      </w:r>
      <w:r>
        <w:rPr>
          <w:vertAlign w:val="subscript"/>
        </w:rPr>
        <w:t>z</w:t>
      </w:r>
      <w:r>
        <w:t>=R</w:t>
      </w:r>
      <w:r>
        <w:rPr>
          <w:vertAlign w:val="subscript"/>
        </w:rPr>
        <w:t>xi</w:t>
      </w:r>
      <w:r>
        <w:t xml:space="preserve"> sin </w:t>
      </w:r>
      <w:r w:rsidRPr="00E13F16">
        <w:t>(</w:t>
      </w:r>
      <w:r>
        <w:t>言一</w:t>
      </w:r>
      <w:r>
        <w:t>90</w:t>
      </w:r>
      <w:r>
        <w:t>。</w:t>
      </w:r>
      <w:r>
        <w:t>)</w:t>
      </w:r>
      <w:r>
        <w:t>；</w:t>
      </w:r>
      <w:r>
        <w:t>- h~i= R:i</w:t>
      </w:r>
      <w:r>
        <w:t>，</w:t>
      </w:r>
      <w:r>
        <w:t xml:space="preserve">Aj </w:t>
      </w:r>
      <w:r>
        <w:t>二之毫米</w:t>
      </w:r>
    </w:p>
    <w:p w:rsidR="00C67970" w:rsidRDefault="00BC4CE2" w:rsidP="006647C5">
      <w:pPr>
        <w:spacing w:before="120" w:after="120"/>
        <w:rPr>
          <w:lang w:eastAsia="zh-CN"/>
        </w:rPr>
      </w:pPr>
      <w:r>
        <w:rPr>
          <w:lang w:eastAsia="zh-CN"/>
        </w:rPr>
        <w:t>%</w:t>
      </w:r>
      <w:r>
        <w:rPr>
          <w:lang w:eastAsia="zh-CN"/>
        </w:rPr>
        <w:t>以和之</w:t>
      </w:r>
      <w:r>
        <w:rPr>
          <w:lang w:eastAsia="zh-CN"/>
        </w:rPr>
        <w:t>/</w:t>
      </w:r>
      <w:r>
        <w:rPr>
          <w:lang w:eastAsia="zh-CN"/>
        </w:rPr>
        <w:t>值见公式（</w:t>
      </w:r>
      <w:r>
        <w:rPr>
          <w:lang w:eastAsia="zh-CN"/>
        </w:rPr>
        <w:t>27-14)</w:t>
      </w:r>
      <w:r>
        <w:rPr>
          <w:lang w:eastAsia="zh-CN"/>
        </w:rPr>
        <w:t>，</w:t>
      </w:r>
      <w:r>
        <w:rPr>
          <w:lang w:eastAsia="zh-CN"/>
        </w:rPr>
        <w:t>\</w:t>
      </w:r>
      <w:r>
        <w:rPr>
          <w:lang w:eastAsia="zh-CN"/>
        </w:rPr>
        <w:t>值选择方法与上述方法相同。</w:t>
      </w:r>
    </w:p>
    <w:p w:rsidR="00C67970" w:rsidRDefault="00BC4CE2" w:rsidP="006647C5">
      <w:pPr>
        <w:spacing w:before="120" w:after="120"/>
        <w:rPr>
          <w:lang w:eastAsia="zh-CN"/>
        </w:rPr>
      </w:pPr>
      <w:r>
        <w:rPr>
          <w:lang w:eastAsia="zh-CN"/>
        </w:rPr>
        <w:t>3)</w:t>
      </w:r>
      <w:r>
        <w:rPr>
          <w:lang w:eastAsia="zh-CN"/>
        </w:rPr>
        <w:t>第三组水平机架间的立辊孔型（图</w:t>
      </w:r>
      <w:r>
        <w:rPr>
          <w:lang w:eastAsia="zh-CN"/>
        </w:rPr>
        <w:t>27-9)</w:t>
      </w:r>
      <w:r>
        <w:rPr>
          <w:lang w:eastAsia="zh-CN"/>
        </w:rPr>
        <w:t>。</w:t>
      </w:r>
    </w:p>
    <w:p w:rsidR="00C67970" w:rsidRDefault="00BC4CE2" w:rsidP="006647C5">
      <w:pPr>
        <w:tabs>
          <w:tab w:val="left" w:pos="5491"/>
        </w:tabs>
        <w:spacing w:before="120" w:after="120"/>
      </w:pPr>
      <w:r>
        <w:t xml:space="preserve">Bg=^2Rxi </w:t>
      </w:r>
      <w:r>
        <w:t>十</w:t>
      </w:r>
      <w:r>
        <w:t xml:space="preserve"> fh </w:t>
      </w:r>
      <w:r>
        <w:t>十</w:t>
      </w:r>
      <w:r>
        <w:t xml:space="preserve"> fh</w:t>
      </w:r>
      <w:r>
        <w:tab/>
      </w:r>
      <w:r>
        <w:t>丨</w:t>
      </w:r>
    </w:p>
    <w:p w:rsidR="00C67970" w:rsidRDefault="00BC4CE2" w:rsidP="006647C5">
      <w:pPr>
        <w:spacing w:before="120" w:after="120"/>
      </w:pPr>
      <w:r>
        <w:t>JDg s = Dg x ~ D{ + 2iRxi As )</w:t>
      </w:r>
    </w:p>
    <w:p w:rsidR="00C67970" w:rsidRDefault="00BC4CE2" w:rsidP="006647C5">
      <w:pPr>
        <w:spacing w:before="120" w:after="120"/>
      </w:pPr>
      <w:r>
        <w:t>D,</w:t>
      </w:r>
      <w:r>
        <w:t>和心</w:t>
      </w:r>
      <w:r>
        <w:t>/</w:t>
      </w:r>
      <w:r>
        <w:t>值见公式（</w:t>
      </w:r>
      <w:r>
        <w:t>27-14)</w:t>
      </w:r>
      <w:r>
        <w:t>，约为</w:t>
      </w:r>
      <w:r>
        <w:t>1.5</w:t>
      </w:r>
      <w:r>
        <w:rPr>
          <w:rFonts w:ascii="MS Mincho" w:eastAsia="MS Mincho" w:hAnsi="MS Mincho" w:cs="MS Mincho" w:hint="eastAsia"/>
        </w:rPr>
        <w:t>〜</w:t>
      </w:r>
      <w:r>
        <w:t>2.0</w:t>
      </w:r>
      <w:r>
        <w:t>毫米。</w:t>
      </w:r>
    </w:p>
    <w:p w:rsidR="00C67970" w:rsidRDefault="00BC4CE2" w:rsidP="006647C5">
      <w:pPr>
        <w:spacing w:before="120" w:after="120"/>
      </w:pPr>
      <w:r>
        <w:t>(27—16)</w:t>
      </w:r>
    </w:p>
    <w:p w:rsidR="00C67970" w:rsidRDefault="00BC4CE2" w:rsidP="006647C5">
      <w:pPr>
        <w:spacing w:before="120" w:after="120"/>
      </w:pPr>
      <w:r>
        <w:t>480</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\\AppData\\Local\\Temp\\FineReader11\\media\\image615.png" \* MERGEFORMATINET </w:instrText>
      </w:r>
      <w:r>
        <w:fldChar w:fldCharType="separate"/>
      </w:r>
      <w:r w:rsidR="006647C5">
        <w:pict>
          <v:shape id="_x0000_i1639" type="#_x0000_t75" style="width:173.25pt;height:102.65pt">
            <v:imagedata r:id="rId1235" r:href="rId1236"/>
          </v:shape>
        </w:pict>
      </w:r>
      <w:r>
        <w:fldChar w:fldCharType="end"/>
      </w:r>
    </w:p>
    <w:p w:rsidR="00C67970" w:rsidRDefault="00BC4CE2" w:rsidP="006647C5">
      <w:pPr>
        <w:spacing w:before="120" w:after="120"/>
        <w:outlineLvl w:val="0"/>
        <w:rPr>
          <w:lang w:eastAsia="zh-CN"/>
        </w:rPr>
      </w:pPr>
      <w:r>
        <w:rPr>
          <w:lang w:eastAsia="zh-CN"/>
        </w:rPr>
        <w:t>图</w:t>
      </w:r>
      <w:r>
        <w:rPr>
          <w:lang w:eastAsia="zh-CN"/>
        </w:rPr>
        <w:t>27-9</w:t>
      </w:r>
      <w:r>
        <w:rPr>
          <w:lang w:eastAsia="zh-CN"/>
        </w:rPr>
        <w:t>第三组水平机架间立箱孔型</w:t>
      </w:r>
    </w:p>
    <w:p w:rsidR="00C67970" w:rsidRDefault="00BC4CE2" w:rsidP="006647C5">
      <w:pPr>
        <w:spacing w:before="120" w:after="120"/>
        <w:ind w:firstLine="360"/>
        <w:rPr>
          <w:lang w:eastAsia="zh-CN"/>
        </w:rPr>
      </w:pPr>
      <w:r>
        <w:rPr>
          <w:vertAlign w:val="superscript"/>
          <w:lang w:eastAsia="zh-CN"/>
        </w:rPr>
        <w:t>(5</w:t>
      </w:r>
      <w:r>
        <w:rPr>
          <w:lang w:eastAsia="zh-CN"/>
        </w:rPr>
        <w:t xml:space="preserve"> }</w:t>
      </w:r>
      <w:r>
        <w:rPr>
          <w:lang w:eastAsia="zh-CN"/>
        </w:rPr>
        <w:t>定径机孔型计算。</w:t>
      </w:r>
      <w:r>
        <w:rPr>
          <w:lang w:eastAsia="zh-CN"/>
        </w:rPr>
        <w:t>■</w:t>
      </w:r>
    </w:p>
    <w:p w:rsidR="00C67970" w:rsidRDefault="00BC4CE2" w:rsidP="006647C5">
      <w:pPr>
        <w:tabs>
          <w:tab w:val="left" w:pos="5356"/>
        </w:tabs>
        <w:spacing w:before="120" w:after="120"/>
        <w:ind w:firstLine="360"/>
        <w:rPr>
          <w:lang w:eastAsia="zh-CN"/>
        </w:rPr>
      </w:pPr>
      <w:r>
        <w:rPr>
          <w:lang w:eastAsia="zh-CN"/>
        </w:rPr>
        <w:t>瘅管机组定径机的作用是使焊管几何尺寸精确化，</w:t>
      </w:r>
      <w:r>
        <w:rPr>
          <w:lang w:eastAsia="zh-CN"/>
        </w:rPr>
        <w:t>;</w:t>
      </w:r>
      <w:r>
        <w:rPr>
          <w:lang w:eastAsia="zh-CN"/>
        </w:rPr>
        <w:t>提髙真圆度，消除焊管冷却过程产</w:t>
      </w:r>
      <w:r>
        <w:rPr>
          <w:lang w:eastAsia="zh-CN"/>
        </w:rPr>
        <w:t xml:space="preserve"> </w:t>
      </w:r>
      <w:r>
        <w:rPr>
          <w:lang w:eastAsia="zh-CN"/>
        </w:rPr>
        <w:t>生的弯曲，并可控制焊管进入飞剪的方向</w:t>
      </w:r>
      <w:r>
        <w:rPr>
          <w:lang w:eastAsia="zh-CN"/>
        </w:rPr>
        <w:t>J</w:t>
      </w:r>
      <w:r>
        <w:rPr>
          <w:lang w:eastAsia="zh-CN"/>
        </w:rPr>
        <w:tab/>
        <w:t>,</w:t>
      </w:r>
    </w:p>
    <w:p w:rsidR="00C67970" w:rsidRDefault="00BC4CE2" w:rsidP="006647C5">
      <w:pPr>
        <w:tabs>
          <w:tab w:val="left" w:pos="8456"/>
        </w:tabs>
        <w:spacing w:before="120" w:after="120"/>
        <w:ind w:firstLine="360"/>
        <w:rPr>
          <w:lang w:eastAsia="zh-CN"/>
        </w:rPr>
      </w:pPr>
      <w:r>
        <w:rPr>
          <w:lang w:eastAsia="zh-CN"/>
        </w:rPr>
        <w:t>焊管定径是在冷轧减径时进行的，其减径量分配原则是逐架减小，减径量可</w:t>
      </w:r>
      <w:r>
        <w:rPr>
          <w:lang w:eastAsia="zh-CN"/>
        </w:rPr>
        <w:t>_</w:t>
      </w:r>
      <w:r>
        <w:rPr>
          <w:lang w:eastAsia="zh-CN"/>
        </w:rPr>
        <w:t>看表</w:t>
      </w:r>
      <w:r>
        <w:rPr>
          <w:lang w:eastAsia="zh-CN"/>
        </w:rPr>
        <w:t xml:space="preserve"> 27_5</w:t>
      </w:r>
      <w:r>
        <w:rPr>
          <w:lang w:eastAsia="zh-CN"/>
        </w:rPr>
        <w:t>。通常大多数定径机为</w:t>
      </w:r>
      <w:r>
        <w:rPr>
          <w:lang w:eastAsia="zh-CN"/>
        </w:rPr>
        <w:t>5</w:t>
      </w:r>
      <w:r>
        <w:rPr>
          <w:rFonts w:ascii="MS Mincho" w:eastAsia="MS Mincho" w:hAnsi="MS Mincho" w:cs="MS Mincho" w:hint="eastAsia"/>
          <w:lang w:eastAsia="zh-CN"/>
        </w:rPr>
        <w:t>〜</w:t>
      </w:r>
      <w:r>
        <w:rPr>
          <w:lang w:eastAsia="zh-CN"/>
        </w:rPr>
        <w:t>6</w:t>
      </w:r>
      <w:r>
        <w:rPr>
          <w:lang w:eastAsia="zh-CN"/>
        </w:rPr>
        <w:t>架，其中三架为水丰辊和三架为立辊（或二架立辊径</w:t>
      </w:r>
      <w:r>
        <w:rPr>
          <w:lang w:eastAsia="zh-CN"/>
        </w:rPr>
        <w:t xml:space="preserve"> </w:t>
      </w:r>
      <w:r>
        <w:rPr>
          <w:lang w:eastAsia="zh-CN"/>
        </w:rPr>
        <w:t>机孔型设计时应考虑轧辊磨掼造成的孔型增大，最后机架的孔型直径应按成品管外径负公</w:t>
      </w:r>
      <w:r>
        <w:rPr>
          <w:lang w:eastAsia="zh-CN"/>
        </w:rPr>
        <w:t xml:space="preserve"> k</w:t>
      </w:r>
      <w:r>
        <w:rPr>
          <w:lang w:eastAsia="zh-CN"/>
        </w:rPr>
        <w:t>设计，其余各架孔型直径</w:t>
      </w:r>
      <w:r>
        <w:rPr>
          <w:lang w:eastAsia="zh-CN"/>
        </w:rPr>
        <w:t>+</w:t>
      </w:r>
      <w:r>
        <w:rPr>
          <w:lang w:eastAsia="zh-CN"/>
        </w:rPr>
        <w:tab/>
        <w:t>,</w:t>
      </w:r>
    </w:p>
    <w:tbl>
      <w:tblPr>
        <w:tblOverlap w:val="never"/>
        <w:tblW w:w="0" w:type="auto"/>
        <w:tblLayout w:type="fixed"/>
        <w:tblCellMar>
          <w:left w:w="10" w:type="dxa"/>
          <w:right w:w="10" w:type="dxa"/>
        </w:tblCellMar>
        <w:tblLook w:val="0000"/>
      </w:tblPr>
      <w:tblGrid>
        <w:gridCol w:w="1953"/>
        <w:gridCol w:w="1791"/>
        <w:gridCol w:w="1749"/>
        <w:gridCol w:w="1759"/>
        <w:gridCol w:w="1786"/>
      </w:tblGrid>
      <w:tr w:rsidR="00C67970">
        <w:trPr>
          <w:trHeight w:val="335"/>
        </w:trPr>
        <w:tc>
          <w:tcPr>
            <w:tcW w:w="1953" w:type="dxa"/>
            <w:shd w:val="clear" w:color="auto" w:fill="FFFFFF"/>
          </w:tcPr>
          <w:p w:rsidR="00C67970" w:rsidRDefault="00C67970" w:rsidP="006647C5">
            <w:pPr>
              <w:spacing w:before="120" w:after="120"/>
              <w:rPr>
                <w:sz w:val="10"/>
                <w:szCs w:val="10"/>
                <w:lang w:eastAsia="zh-CN"/>
              </w:rPr>
            </w:pPr>
          </w:p>
        </w:tc>
        <w:tc>
          <w:tcPr>
            <w:tcW w:w="1791" w:type="dxa"/>
            <w:shd w:val="clear" w:color="auto" w:fill="FFFFFF"/>
          </w:tcPr>
          <w:p w:rsidR="00C67970" w:rsidRDefault="00C67970" w:rsidP="006647C5">
            <w:pPr>
              <w:spacing w:before="120" w:after="120"/>
              <w:rPr>
                <w:sz w:val="10"/>
                <w:szCs w:val="10"/>
                <w:lang w:eastAsia="zh-CN"/>
              </w:rPr>
            </w:pPr>
          </w:p>
        </w:tc>
        <w:tc>
          <w:tcPr>
            <w:tcW w:w="1749" w:type="dxa"/>
            <w:shd w:val="clear" w:color="auto" w:fill="FFFFFF"/>
          </w:tcPr>
          <w:p w:rsidR="00C67970" w:rsidRDefault="00BC4CE2" w:rsidP="006647C5">
            <w:pPr>
              <w:spacing w:before="120" w:after="120"/>
            </w:pPr>
            <w:r>
              <w:t>表</w:t>
            </w:r>
            <w:r>
              <w:t xml:space="preserve"> 27-5</w:t>
            </w:r>
          </w:p>
        </w:tc>
        <w:tc>
          <w:tcPr>
            <w:tcW w:w="1759" w:type="dxa"/>
            <w:shd w:val="clear" w:color="auto" w:fill="FFFFFF"/>
          </w:tcPr>
          <w:p w:rsidR="00C67970" w:rsidRDefault="00BC4CE2" w:rsidP="006647C5">
            <w:pPr>
              <w:spacing w:before="120" w:after="120"/>
            </w:pPr>
            <w:r>
              <w:t>.</w:t>
            </w:r>
            <w:r>
              <w:t>、</w:t>
            </w:r>
            <w:r>
              <w:t>•</w:t>
            </w:r>
          </w:p>
        </w:tc>
        <w:tc>
          <w:tcPr>
            <w:tcW w:w="1786" w:type="dxa"/>
            <w:shd w:val="clear" w:color="auto" w:fill="FFFFFF"/>
          </w:tcPr>
          <w:p w:rsidR="00C67970" w:rsidRDefault="00BC4CE2" w:rsidP="006647C5">
            <w:pPr>
              <w:spacing w:before="120" w:after="120"/>
            </w:pPr>
            <w:r>
              <w:t>单毫来</w:t>
            </w:r>
          </w:p>
        </w:tc>
      </w:tr>
      <w:tr w:rsidR="00C67970">
        <w:trPr>
          <w:trHeight w:val="555"/>
        </w:trPr>
        <w:tc>
          <w:tcPr>
            <w:tcW w:w="1953" w:type="dxa"/>
            <w:tcBorders>
              <w:top w:val="single" w:sz="4" w:space="0" w:color="auto"/>
            </w:tcBorders>
            <w:shd w:val="clear" w:color="auto" w:fill="FFFFFF"/>
          </w:tcPr>
          <w:p w:rsidR="00C67970" w:rsidRDefault="00BC4CE2" w:rsidP="006647C5">
            <w:pPr>
              <w:spacing w:before="120" w:after="120"/>
            </w:pPr>
            <w:r>
              <w:t>D</w:t>
            </w:r>
            <w:r>
              <w:rPr>
                <w:vertAlign w:val="subscript"/>
              </w:rPr>
              <w:t>c</w:t>
            </w:r>
          </w:p>
        </w:tc>
        <w:tc>
          <w:tcPr>
            <w:tcW w:w="1791" w:type="dxa"/>
            <w:tcBorders>
              <w:top w:val="single" w:sz="4" w:space="0" w:color="auto"/>
              <w:left w:val="single" w:sz="4" w:space="0" w:color="auto"/>
            </w:tcBorders>
            <w:shd w:val="clear" w:color="auto" w:fill="FFFFFF"/>
          </w:tcPr>
          <w:p w:rsidR="00C67970" w:rsidRDefault="00BC4CE2" w:rsidP="006647C5">
            <w:pPr>
              <w:spacing w:before="120" w:after="120"/>
            </w:pPr>
            <w:r>
              <w:t>&lt;33.5</w:t>
            </w:r>
          </w:p>
        </w:tc>
        <w:tc>
          <w:tcPr>
            <w:tcW w:w="1749" w:type="dxa"/>
            <w:tcBorders>
              <w:top w:val="single" w:sz="4" w:space="0" w:color="auto"/>
              <w:left w:val="single" w:sz="4" w:space="0" w:color="auto"/>
            </w:tcBorders>
            <w:shd w:val="clear" w:color="auto" w:fill="FFFFFF"/>
          </w:tcPr>
          <w:p w:rsidR="00C67970" w:rsidRDefault="00BC4CE2" w:rsidP="006647C5">
            <w:pPr>
              <w:spacing w:before="120" w:after="120"/>
            </w:pPr>
            <w:r>
              <w:t>33.5</w:t>
            </w:r>
            <w:r>
              <w:rPr>
                <w:rFonts w:ascii="MS Mincho" w:eastAsia="MS Mincho" w:hAnsi="MS Mincho" w:cs="MS Mincho" w:hint="eastAsia"/>
              </w:rPr>
              <w:t>〜</w:t>
            </w:r>
            <w:r>
              <w:t>48</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rPr>
                <w:vertAlign w:val="subscript"/>
              </w:rPr>
              <w:t>v</w:t>
            </w:r>
            <w:r>
              <w:t xml:space="preserve"> 48</w:t>
            </w:r>
            <w:r>
              <w:rPr>
                <w:rFonts w:ascii="MS Mincho" w:eastAsia="MS Mincho" w:hAnsi="MS Mincho" w:cs="MS Mincho" w:hint="eastAsia"/>
              </w:rPr>
              <w:t>〜</w:t>
            </w:r>
            <w:r>
              <w:t>60</w:t>
            </w:r>
          </w:p>
        </w:tc>
        <w:tc>
          <w:tcPr>
            <w:tcW w:w="1786" w:type="dxa"/>
            <w:tcBorders>
              <w:top w:val="single" w:sz="4" w:space="0" w:color="auto"/>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75</w:t>
            </w:r>
          </w:p>
        </w:tc>
      </w:tr>
      <w:tr w:rsidR="00C67970">
        <w:trPr>
          <w:trHeight w:val="581"/>
        </w:trPr>
        <w:tc>
          <w:tcPr>
            <w:tcW w:w="1953" w:type="dxa"/>
            <w:tcBorders>
              <w:top w:val="single" w:sz="4" w:space="0" w:color="auto"/>
              <w:bottom w:val="single" w:sz="4" w:space="0" w:color="auto"/>
            </w:tcBorders>
            <w:shd w:val="clear" w:color="auto" w:fill="FFFFFF"/>
          </w:tcPr>
          <w:p w:rsidR="00C67970" w:rsidRDefault="00BC4CE2" w:rsidP="006647C5">
            <w:pPr>
              <w:spacing w:before="120" w:after="120"/>
            </w:pPr>
            <w:r>
              <w:rPr>
                <w:smallCaps/>
              </w:rPr>
              <w:t>ad</w:t>
            </w:r>
          </w:p>
        </w:tc>
        <w:tc>
          <w:tcPr>
            <w:tcW w:w="179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w:t>
            </w:r>
            <w:r>
              <w:t>。</w:t>
            </w:r>
            <w:r>
              <w:t>6</w:t>
            </w:r>
          </w:p>
        </w:tc>
        <w:tc>
          <w:tcPr>
            <w:tcW w:w="174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0.7</w:t>
            </w:r>
          </w:p>
        </w:tc>
        <w:tc>
          <w:tcPr>
            <w:tcW w:w="175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w:t>
            </w:r>
          </w:p>
        </w:tc>
        <w:tc>
          <w:tcPr>
            <w:tcW w:w="178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1.0</w:t>
            </w:r>
          </w:p>
        </w:tc>
      </w:tr>
    </w:tbl>
    <w:p w:rsidR="00C67970" w:rsidRDefault="00BC4CE2" w:rsidP="006647C5">
      <w:pPr>
        <w:spacing w:before="120" w:after="120"/>
        <w:ind w:firstLine="360"/>
        <w:rPr>
          <w:lang w:eastAsia="zh-CN"/>
        </w:rPr>
      </w:pPr>
      <w:r>
        <w:rPr>
          <w:lang w:eastAsia="zh-CN"/>
        </w:rPr>
        <w:t>定径机立辊孔型半径，可取前后水平辊孔型半径的平均值，或取前一架水平辊孔型半</w:t>
      </w:r>
      <w:r>
        <w:rPr>
          <w:lang w:eastAsia="zh-CN"/>
        </w:rPr>
        <w:t xml:space="preserve"> </w:t>
      </w:r>
      <w:r>
        <w:rPr>
          <w:lang w:eastAsia="zh-CN"/>
        </w:rPr>
        <w:t>径，或选取后一架水平辊孔型半径，依定径机组的布置方式而萣。</w:t>
      </w:r>
    </w:p>
    <w:p w:rsidR="00C67970" w:rsidRDefault="00BC4CE2" w:rsidP="006647C5">
      <w:pPr>
        <w:spacing w:before="120" w:after="120"/>
        <w:ind w:firstLine="360"/>
        <w:rPr>
          <w:lang w:eastAsia="zh-CN"/>
        </w:rPr>
      </w:pPr>
      <w:r>
        <w:rPr>
          <w:lang w:eastAsia="zh-CN"/>
        </w:rPr>
        <w:t>2.</w:t>
      </w:r>
      <w:r>
        <w:rPr>
          <w:lang w:eastAsia="zh-CN"/>
        </w:rPr>
        <w:t>排辊式冷弯成型法这是近年来在中型直缝电焊管成型工艺基础上发展起来的一</w:t>
      </w:r>
      <w:r>
        <w:rPr>
          <w:lang w:eastAsia="zh-CN"/>
        </w:rPr>
        <w:t xml:space="preserve"> </w:t>
      </w:r>
      <w:r>
        <w:rPr>
          <w:lang w:eastAsia="zh-CN"/>
        </w:rPr>
        <w:t>种新的成型技术。在连续辊式成型机上成型大直径</w:t>
      </w:r>
      <w:r>
        <w:rPr>
          <w:lang w:eastAsia="zh-CN"/>
        </w:rPr>
        <w:t>&gt;400</w:t>
      </w:r>
      <w:r>
        <w:rPr>
          <w:lang w:eastAsia="zh-CN"/>
        </w:rPr>
        <w:t>毫米）薄壁管时，最大问题</w:t>
      </w:r>
      <w:r>
        <w:rPr>
          <w:lang w:eastAsia="zh-CN"/>
        </w:rPr>
        <w:t xml:space="preserve"> </w:t>
      </w:r>
      <w:r>
        <w:rPr>
          <w:lang w:eastAsia="zh-CN"/>
        </w:rPr>
        <w:t>是</w:t>
      </w:r>
      <w:r>
        <w:rPr>
          <w:lang w:eastAsia="zh-CN"/>
        </w:rPr>
        <w:t>#</w:t>
      </w:r>
      <w:r>
        <w:rPr>
          <w:lang w:eastAsia="zh-CN"/>
        </w:rPr>
        <w:t>坯两边产生</w:t>
      </w:r>
      <w:r>
        <w:rPr>
          <w:lang w:eastAsia="zh-CN"/>
        </w:rPr>
        <w:t>“</w:t>
      </w:r>
      <w:r>
        <w:rPr>
          <w:lang w:eastAsia="zh-CN"/>
        </w:rPr>
        <w:t>边缘伸长</w:t>
      </w:r>
      <w:r>
        <w:rPr>
          <w:lang w:eastAsia="zh-CN"/>
        </w:rPr>
        <w:t>”</w:t>
      </w:r>
      <w:r>
        <w:rPr>
          <w:lang w:eastAsia="zh-CN"/>
        </w:rPr>
        <w:t>。比值愈大，愈易产生折皱现象，</w:t>
      </w:r>
      <w:r>
        <w:rPr>
          <w:lang w:eastAsia="zh-CN"/>
        </w:rPr>
        <w:t>.</w:t>
      </w:r>
      <w:r>
        <w:rPr>
          <w:lang w:eastAsia="zh-CN"/>
        </w:rPr>
        <w:t>这将造成成型不稳</w:t>
      </w:r>
      <w:r>
        <w:rPr>
          <w:lang w:eastAsia="zh-CN"/>
        </w:rPr>
        <w:t xml:space="preserve"> </w:t>
      </w:r>
      <w:r>
        <w:rPr>
          <w:lang w:eastAsia="zh-CN"/>
        </w:rPr>
        <w:t>定，焊接困难，因此必须在孔型设计时设法防止产生折皱。</w:t>
      </w:r>
    </w:p>
    <w:p w:rsidR="00C67970" w:rsidRDefault="00BC4CE2" w:rsidP="006647C5">
      <w:pPr>
        <w:spacing w:before="120" w:after="120"/>
        <w:ind w:firstLine="360"/>
        <w:rPr>
          <w:lang w:eastAsia="zh-CN"/>
        </w:rPr>
      </w:pPr>
      <w:r>
        <w:rPr>
          <w:lang w:eastAsia="zh-CN"/>
        </w:rPr>
        <w:t>为防止边缘产生折皱，一是控制边缘延伸，二是将延伸了的边缘以压应变的方式在轧</w:t>
      </w:r>
      <w:r>
        <w:rPr>
          <w:lang w:eastAsia="zh-CN"/>
        </w:rPr>
        <w:t xml:space="preserve"> </w:t>
      </w:r>
      <w:r>
        <w:rPr>
          <w:lang w:eastAsia="zh-CN"/>
        </w:rPr>
        <w:t>辊间吸收。排辊（</w:t>
      </w:r>
      <w:r>
        <w:rPr>
          <w:lang w:eastAsia="zh-CN"/>
        </w:rPr>
        <w:t>CFE)</w:t>
      </w:r>
      <w:r>
        <w:rPr>
          <w:lang w:eastAsia="zh-CN"/>
        </w:rPr>
        <w:t>成型法的特点是沿管坯轴线方向边缘外侧配置了轧辊群以控制</w:t>
      </w:r>
      <w:r>
        <w:rPr>
          <w:lang w:eastAsia="zh-CN"/>
        </w:rPr>
        <w:t xml:space="preserve"> </w:t>
      </w:r>
      <w:r>
        <w:rPr>
          <w:lang w:eastAsia="zh-CN"/>
        </w:rPr>
        <w:t>边缘延伸，同时轧辊群由外侧束缚管坯边缘，将边缘延伸作为压缩变形的形式被吸收，所</w:t>
      </w:r>
      <w:r>
        <w:rPr>
          <w:lang w:eastAsia="zh-CN"/>
        </w:rPr>
        <w:t xml:space="preserve"> </w:t>
      </w:r>
      <w:r>
        <w:rPr>
          <w:lang w:eastAsia="zh-CN"/>
        </w:rPr>
        <w:t>以这是一种既能防止边缘</w:t>
      </w:r>
      <w:r>
        <w:rPr>
          <w:lang w:eastAsia="zh-CN"/>
        </w:rPr>
        <w:t>“</w:t>
      </w:r>
      <w:r>
        <w:rPr>
          <w:lang w:eastAsia="zh-CN"/>
        </w:rPr>
        <w:t>延伸</w:t>
      </w:r>
      <w:r>
        <w:rPr>
          <w:lang w:eastAsia="zh-CN"/>
        </w:rPr>
        <w:t>”</w:t>
      </w:r>
      <w:r>
        <w:rPr>
          <w:lang w:eastAsia="zh-CN"/>
        </w:rPr>
        <w:t>又能吸收边缘</w:t>
      </w:r>
      <w:r>
        <w:rPr>
          <w:lang w:eastAsia="zh-CN"/>
        </w:rPr>
        <w:t>“</w:t>
      </w:r>
      <w:r>
        <w:rPr>
          <w:lang w:eastAsia="zh-CN"/>
        </w:rPr>
        <w:t>延伸</w:t>
      </w:r>
      <w:r>
        <w:rPr>
          <w:lang w:eastAsia="zh-CN"/>
        </w:rPr>
        <w:t>”</w:t>
      </w:r>
      <w:r>
        <w:rPr>
          <w:lang w:eastAsia="zh-CN"/>
        </w:rPr>
        <w:t>的成型法（图</w:t>
      </w:r>
      <w:r>
        <w:rPr>
          <w:lang w:eastAsia="zh-CN"/>
        </w:rPr>
        <w:t>27-10&gt;</w:t>
      </w:r>
      <w:r>
        <w:rPr>
          <w:lang w:eastAsia="zh-CN"/>
        </w:rPr>
        <w:t>。</w:t>
      </w:r>
    </w:p>
    <w:p w:rsidR="00C67970" w:rsidRDefault="00BC4CE2" w:rsidP="006647C5">
      <w:pPr>
        <w:spacing w:before="120" w:after="120"/>
        <w:ind w:firstLine="360"/>
        <w:rPr>
          <w:lang w:eastAsia="zh-CN"/>
        </w:rPr>
      </w:pPr>
      <w:r>
        <w:rPr>
          <w:lang w:eastAsia="zh-CN"/>
        </w:rPr>
        <w:t>三、中小</w:t>
      </w:r>
      <w:r>
        <w:rPr>
          <w:lang w:eastAsia="zh-CN"/>
        </w:rPr>
        <w:t>□</w:t>
      </w:r>
      <w:r>
        <w:rPr>
          <w:lang w:eastAsia="zh-CN"/>
        </w:rPr>
        <w:t>径管电焊焊接法</w:t>
      </w:r>
    </w:p>
    <w:p w:rsidR="00C67970" w:rsidRDefault="00BC4CE2" w:rsidP="006647C5">
      <w:pPr>
        <w:spacing w:before="120" w:after="120"/>
        <w:ind w:firstLine="360"/>
        <w:rPr>
          <w:lang w:eastAsia="zh-CN"/>
        </w:rPr>
      </w:pPr>
      <w:r>
        <w:rPr>
          <w:lang w:eastAsia="zh-CN"/>
        </w:rPr>
        <w:t>1.</w:t>
      </w:r>
      <w:r>
        <w:rPr>
          <w:lang w:eastAsia="zh-CN"/>
        </w:rPr>
        <w:t>高频焊电阻焊接钢管分低频电流（</w:t>
      </w:r>
      <w:r>
        <w:rPr>
          <w:lang w:eastAsia="zh-CN"/>
        </w:rPr>
        <w:t>50</w:t>
      </w:r>
      <w:r>
        <w:rPr>
          <w:rFonts w:ascii="MS Mincho" w:eastAsia="MS Mincho" w:hAnsi="MS Mincho" w:cs="MS Mincho" w:hint="eastAsia"/>
          <w:lang w:eastAsia="zh-CN"/>
        </w:rPr>
        <w:t>〜</w:t>
      </w:r>
      <w:r>
        <w:rPr>
          <w:lang w:eastAsia="zh-CN"/>
        </w:rPr>
        <w:t>360</w:t>
      </w:r>
      <w:r>
        <w:rPr>
          <w:lang w:eastAsia="zh-CN"/>
        </w:rPr>
        <w:t>赫兹）焊接法和高频电流（</w:t>
      </w:r>
      <w:r>
        <w:rPr>
          <w:lang w:eastAsia="zh-CN"/>
        </w:rPr>
        <w:t>200</w:t>
      </w:r>
      <w:r>
        <w:rPr>
          <w:rFonts w:ascii="MS Mincho" w:eastAsia="MS Mincho" w:hAnsi="MS Mincho" w:cs="MS Mincho" w:hint="eastAsia"/>
          <w:lang w:eastAsia="zh-CN"/>
        </w:rPr>
        <w:t>〜</w:t>
      </w:r>
      <w:r>
        <w:rPr>
          <w:lang w:eastAsia="zh-CN"/>
        </w:rPr>
        <w:t xml:space="preserve"> 450</w:t>
      </w:r>
      <w:r>
        <w:rPr>
          <w:lang w:eastAsia="zh-CN"/>
        </w:rPr>
        <w:t>千赫兹）焊接法。髙频电流焊接法又分为高频接触焊和髙频感应焊两种。高频焊接法</w:t>
      </w:r>
      <w:r>
        <w:rPr>
          <w:lang w:eastAsia="zh-CN"/>
        </w:rPr>
        <w:t xml:space="preserve"> </w:t>
      </w:r>
      <w:r>
        <w:rPr>
          <w:lang w:eastAsia="zh-CN"/>
        </w:rPr>
        <w:t>近年来获得迅速发展，新建设的焊管厂全部采甩髙频焊接法。中小直经髙频焊管机电源容</w:t>
      </w:r>
      <w:r>
        <w:rPr>
          <w:lang w:eastAsia="zh-CN"/>
        </w:rPr>
        <w:t xml:space="preserve"> </w:t>
      </w:r>
      <w:r>
        <w:rPr>
          <w:lang w:eastAsia="zh-CN"/>
        </w:rPr>
        <w:t>量一般为</w:t>
      </w:r>
      <w:r>
        <w:rPr>
          <w:lang w:eastAsia="zh-CN"/>
        </w:rPr>
        <w:t>30</w:t>
      </w:r>
      <w:r>
        <w:rPr>
          <w:rFonts w:ascii="MS Mincho" w:eastAsia="MS Mincho" w:hAnsi="MS Mincho" w:cs="MS Mincho" w:hint="eastAsia"/>
          <w:lang w:eastAsia="zh-CN"/>
        </w:rPr>
        <w:t>〜</w:t>
      </w:r>
      <w:r>
        <w:rPr>
          <w:lang w:eastAsia="zh-CN"/>
        </w:rPr>
        <w:t>600</w:t>
      </w:r>
      <w:r>
        <w:rPr>
          <w:lang w:eastAsia="zh-CN"/>
        </w:rPr>
        <w:t>千瓦，频率为</w:t>
      </w:r>
      <w:r>
        <w:rPr>
          <w:lang w:eastAsia="zh-CN"/>
        </w:rPr>
        <w:t>200</w:t>
      </w:r>
      <w:r>
        <w:rPr>
          <w:rFonts w:ascii="MS Mincho" w:eastAsia="MS Mincho" w:hAnsi="MS Mincho" w:cs="MS Mincho" w:hint="eastAsia"/>
          <w:lang w:eastAsia="zh-CN"/>
        </w:rPr>
        <w:t>〜</w:t>
      </w:r>
      <w:r>
        <w:rPr>
          <w:lang w:eastAsia="zh-CN"/>
        </w:rPr>
        <w:t>450</w:t>
      </w:r>
      <w:r>
        <w:rPr>
          <w:lang w:eastAsia="zh-CN"/>
        </w:rPr>
        <w:t>千赫兹。</w:t>
      </w:r>
      <w:r>
        <w:rPr>
          <w:lang w:eastAsia="zh-CN"/>
        </w:rPr>
        <w:t>'</w:t>
      </w:r>
    </w:p>
    <w:p w:rsidR="00C67970" w:rsidRDefault="00BC4CE2" w:rsidP="006647C5">
      <w:pPr>
        <w:spacing w:before="120" w:after="120"/>
        <w:ind w:firstLine="360"/>
        <w:rPr>
          <w:lang w:eastAsia="zh-CN"/>
        </w:rPr>
      </w:pPr>
      <w:r>
        <w:rPr>
          <w:lang w:eastAsia="zh-CN"/>
        </w:rPr>
        <w:t>电阻焊接钢管法是一种压力焊接法，它是利用通过成型后的管坯边缘</w:t>
      </w:r>
      <w:r>
        <w:rPr>
          <w:lang w:eastAsia="zh-CN"/>
        </w:rPr>
        <w:t>V</w:t>
      </w:r>
      <w:r>
        <w:rPr>
          <w:lang w:eastAsia="zh-CN"/>
        </w:rPr>
        <w:t>形觖口的电流</w:t>
      </w:r>
      <w:r>
        <w:rPr>
          <w:lang w:eastAsia="zh-CN"/>
        </w:rPr>
        <w:t xml:space="preserve"> </w:t>
      </w:r>
      <w:r>
        <w:rPr>
          <w:lang w:eastAsia="zh-CN"/>
        </w:rPr>
        <w:t>产生的热量，将焊缝加热至焊接温度然后加压焊合。</w:t>
      </w:r>
    </w:p>
    <w:p w:rsidR="00C67970" w:rsidRDefault="00BC4CE2" w:rsidP="006647C5">
      <w:pPr>
        <w:spacing w:before="120" w:after="120"/>
        <w:ind w:firstLine="360"/>
        <w:rPr>
          <w:lang w:eastAsia="zh-CN"/>
        </w:rPr>
      </w:pPr>
      <w:r>
        <w:rPr>
          <w:lang w:eastAsia="zh-CN"/>
        </w:rPr>
        <w:t>低频电阻焊接钢管的原理如图</w:t>
      </w:r>
      <w:r>
        <w:rPr>
          <w:lang w:eastAsia="zh-CN"/>
        </w:rPr>
        <w:t>27-11</w:t>
      </w:r>
      <w:r>
        <w:rPr>
          <w:lang w:eastAsia="zh-CN"/>
        </w:rPr>
        <w:t>所示。用铜合金制造的两个大电极轮分别与管材</w:t>
      </w:r>
      <w:r>
        <w:rPr>
          <w:lang w:eastAsia="zh-CN"/>
        </w:rPr>
        <w:t xml:space="preserve"> </w:t>
      </w:r>
      <w:r>
        <w:rPr>
          <w:lang w:eastAsia="zh-CN"/>
        </w:rPr>
        <w:t>两边缘接触，电流由变压器次级线圈供给，电流从一个电极轮通过管材边缘部</w:t>
      </w:r>
      <w:r>
        <w:rPr>
          <w:lang w:eastAsia="zh-CN"/>
        </w:rPr>
        <w:t>V.</w:t>
      </w:r>
      <w:r>
        <w:rPr>
          <w:lang w:eastAsia="zh-CN"/>
        </w:rPr>
        <w:t>形缺口流</w:t>
      </w:r>
    </w:p>
    <w:p w:rsidR="00C67970" w:rsidRDefault="00BC4CE2" w:rsidP="006647C5">
      <w:pPr>
        <w:spacing w:before="120" w:after="120"/>
        <w:outlineLvl w:val="0"/>
        <w:rPr>
          <w:lang w:eastAsia="zh-CN"/>
        </w:rPr>
      </w:pPr>
      <w:r>
        <w:rPr>
          <w:lang w:eastAsia="zh-CN"/>
        </w:rPr>
        <w:t>48J</w:t>
      </w:r>
    </w:p>
    <w:p w:rsidR="00C67970" w:rsidRDefault="00BC4CE2" w:rsidP="006647C5">
      <w:pPr>
        <w:spacing w:before="120" w:after="120"/>
        <w:rPr>
          <w:lang w:eastAsia="zh-CN"/>
        </w:rPr>
      </w:pPr>
      <w:r>
        <w:rPr>
          <w:lang w:eastAsia="zh-CN"/>
        </w:rPr>
        <w:t>向另一个电极轮。由于电阻发热使边缘部</w:t>
      </w:r>
      <w:r>
        <w:rPr>
          <w:lang w:eastAsia="zh-CN"/>
        </w:rPr>
        <w:t>V</w:t>
      </w:r>
      <w:r>
        <w:rPr>
          <w:lang w:eastAsia="zh-CN"/>
        </w:rPr>
        <w:t>形缺口被加热到焊接温度并靠挤压辊的挤压作</w:t>
      </w:r>
      <w:r>
        <w:rPr>
          <w:lang w:eastAsia="zh-CN"/>
        </w:rPr>
        <w:t xml:space="preserve"> </w:t>
      </w:r>
      <w:r>
        <w:rPr>
          <w:lang w:eastAsia="zh-CN"/>
        </w:rPr>
        <w:t>用，使金属原子迅速扩散，产生再结晶而焊合成钢管。电极轮采用导电性好，高温强度高</w:t>
      </w:r>
    </w:p>
    <w:p w:rsidR="00C67970" w:rsidRDefault="00BC4CE2" w:rsidP="006647C5">
      <w:pPr>
        <w:spacing w:before="120" w:after="120"/>
      </w:pPr>
      <w:r>
        <w:t>的</w:t>
      </w:r>
      <w:r>
        <w:t>Cu</w:t>
      </w:r>
      <w:r>
        <w:rPr>
          <w:vertAlign w:val="superscript"/>
        </w:rPr>
        <w:t>_</w:t>
      </w:r>
      <w:r>
        <w:t>Cd</w:t>
      </w:r>
      <w:r>
        <w:t>，</w:t>
      </w:r>
      <w:r>
        <w:t>Cu</w:t>
      </w:r>
      <w:r>
        <w:rPr>
          <w:vertAlign w:val="superscript"/>
        </w:rPr>
        <w:t>_</w:t>
      </w:r>
      <w:r>
        <w:t>Cr</w:t>
      </w:r>
      <w:r>
        <w:t>合金制造。</w:t>
      </w:r>
    </w:p>
    <w:p w:rsidR="00C67970" w:rsidRDefault="00BC4CE2" w:rsidP="006647C5">
      <w:pPr>
        <w:spacing w:before="120" w:after="120"/>
        <w:ind w:firstLine="360"/>
        <w:rPr>
          <w:lang w:eastAsia="zh-CN"/>
        </w:rPr>
      </w:pPr>
      <w:r>
        <w:rPr>
          <w:lang w:eastAsia="zh-CN"/>
        </w:rPr>
        <w:t>髙频接触焊如图</w:t>
      </w:r>
      <w:r>
        <w:rPr>
          <w:lang w:eastAsia="zh-CN"/>
        </w:rPr>
        <w:t>27-12(a )</w:t>
      </w:r>
      <w:r>
        <w:rPr>
          <w:lang w:eastAsia="zh-CN"/>
        </w:rPr>
        <w:t>所示，是利用</w:t>
      </w:r>
      <w:r>
        <w:rPr>
          <w:lang w:eastAsia="zh-CN"/>
        </w:rPr>
        <w:t xml:space="preserve"> </w:t>
      </w:r>
      <w:r>
        <w:rPr>
          <w:lang w:eastAsia="zh-CN"/>
        </w:rPr>
        <w:t>两块接触片（电极或焊脚）分别与管坯两边缘</w:t>
      </w:r>
      <w:r>
        <w:rPr>
          <w:lang w:eastAsia="zh-CN"/>
        </w:rPr>
        <w:t xml:space="preserve"> </w:t>
      </w:r>
      <w:r>
        <w:rPr>
          <w:lang w:eastAsia="zh-CN"/>
        </w:rPr>
        <w:t>接触，电流从一个接触片沿</w:t>
      </w:r>
      <w:r>
        <w:rPr>
          <w:lang w:eastAsia="zh-CN"/>
        </w:rPr>
        <w:t>V</w:t>
      </w:r>
      <w:r>
        <w:rPr>
          <w:lang w:eastAsia="zh-CN"/>
        </w:rPr>
        <w:t>形缺口流向另一</w:t>
      </w:r>
      <w:r>
        <w:rPr>
          <w:lang w:eastAsia="zh-CN"/>
        </w:rPr>
        <w:t xml:space="preserve"> </w:t>
      </w:r>
      <w:r>
        <w:rPr>
          <w:lang w:eastAsia="zh-CN"/>
        </w:rPr>
        <w:t>个接触片，因电流频率髙而产生集肤效应和邻</w:t>
      </w:r>
      <w:r>
        <w:rPr>
          <w:lang w:eastAsia="zh-CN"/>
        </w:rPr>
        <w:t xml:space="preserve"> </w:t>
      </w:r>
      <w:r>
        <w:rPr>
          <w:lang w:eastAsia="zh-CN"/>
        </w:rPr>
        <w:t>近效应使</w:t>
      </w:r>
      <w:r>
        <w:rPr>
          <w:lang w:eastAsia="zh-CN"/>
        </w:rPr>
        <w:t>V</w:t>
      </w:r>
      <w:r>
        <w:rPr>
          <w:lang w:eastAsia="zh-CN"/>
        </w:rPr>
        <w:t>形缺口在瞬间被加热到焊接温度，</w:t>
      </w:r>
      <w:r>
        <w:rPr>
          <w:lang w:eastAsia="zh-CN"/>
        </w:rPr>
        <w:t xml:space="preserve"> </w:t>
      </w:r>
      <w:r>
        <w:rPr>
          <w:lang w:eastAsia="zh-CN"/>
        </w:rPr>
        <w:t>同时加压焊合成钢管。另一部分电流从一个接</w:t>
      </w:r>
      <w:r>
        <w:rPr>
          <w:lang w:eastAsia="zh-CN"/>
        </w:rPr>
        <w:t xml:space="preserve"> </w:t>
      </w:r>
      <w:r>
        <w:rPr>
          <w:lang w:eastAsia="zh-CN"/>
        </w:rPr>
        <w:t>触片经过管坯圆周流向另一个接触片作为热损</w:t>
      </w:r>
      <w:r>
        <w:rPr>
          <w:lang w:eastAsia="zh-CN"/>
        </w:rPr>
        <w:t xml:space="preserve"> </w:t>
      </w:r>
      <w:r>
        <w:rPr>
          <w:lang w:eastAsia="zh-CN"/>
        </w:rPr>
        <w:t>失而消耗掉。</w:t>
      </w:r>
    </w:p>
    <w:p w:rsidR="00C67970" w:rsidRDefault="00BC4CE2" w:rsidP="006647C5">
      <w:pPr>
        <w:spacing w:before="120" w:after="120"/>
      </w:pPr>
      <w:r>
        <w:t>(0)</w:t>
      </w:r>
    </w:p>
    <w:p w:rsidR="00C67970" w:rsidRDefault="00BC4CE2" w:rsidP="006647C5">
      <w:pPr>
        <w:spacing w:before="120" w:after="120"/>
      </w:pPr>
      <w:r>
        <w:t>&lt;b)</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\\AppData\\Local\\Temp\\FineReader11\\media\\image616.png" \* MERGEFORMATINET </w:instrText>
      </w:r>
      <w:r>
        <w:fldChar w:fldCharType="separate"/>
      </w:r>
      <w:r w:rsidR="006647C5">
        <w:pict>
          <v:shape id="_x0000_i1640" type="#_x0000_t75" style="width:84.1pt;height:164.65pt">
            <v:imagedata r:id="rId1237" r:href="rId1238"/>
          </v:shape>
        </w:pict>
      </w:r>
      <w:r>
        <w:fldChar w:fldCharType="end"/>
      </w:r>
    </w:p>
    <w:p w:rsidR="00C67970" w:rsidRDefault="00BC4CE2" w:rsidP="006647C5">
      <w:pPr>
        <w:spacing w:before="120" w:after="120"/>
        <w:outlineLvl w:val="0"/>
        <w:rPr>
          <w:lang w:eastAsia="zh-CN"/>
        </w:rPr>
      </w:pPr>
      <w:r>
        <w:rPr>
          <w:lang w:eastAsia="zh-CN"/>
        </w:rPr>
        <w:t>图</w:t>
      </w:r>
      <w:r>
        <w:rPr>
          <w:lang w:eastAsia="zh-CN"/>
        </w:rPr>
        <w:t>27-10</w:t>
      </w:r>
      <w:r>
        <w:rPr>
          <w:lang w:eastAsia="zh-CN"/>
        </w:rPr>
        <w:t>排辊成型法过程示意图</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\\AppData\\Local\\Temp\\FineReader11\\media\\image617.png" \* MERGEFORMATINET </w:instrText>
      </w:r>
      <w:r>
        <w:fldChar w:fldCharType="separate"/>
      </w:r>
      <w:r w:rsidR="006647C5">
        <w:pict>
          <v:shape id="_x0000_i1641" type="#_x0000_t75" style="width:225.25pt;height:146.85pt">
            <v:imagedata r:id="rId1239" r:href="rId124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\\AppData\\Local\\Temp\\FineReader11\\media\\image618.png" \* MERGEFORMATINET </w:instrText>
      </w:r>
      <w:r>
        <w:fldChar w:fldCharType="separate"/>
      </w:r>
      <w:r w:rsidR="006647C5">
        <w:pict>
          <v:shape id="_x0000_i1642" type="#_x0000_t75" style="width:196.05pt;height:156.1pt">
            <v:imagedata r:id="rId1241" r:href="rId1242"/>
          </v:shape>
        </w:pict>
      </w:r>
      <w:r>
        <w:fldChar w:fldCharType="end"/>
      </w:r>
    </w:p>
    <w:p w:rsidR="00C67970" w:rsidRDefault="00BC4CE2" w:rsidP="006647C5">
      <w:pPr>
        <w:spacing w:before="120" w:after="120"/>
        <w:outlineLvl w:val="0"/>
      </w:pPr>
      <w:r>
        <w:t>焊接电流</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\\AppData\\Local\\Temp\\FineReader11\\media\\image619.png" \* MERGEFORMATINET </w:instrText>
      </w:r>
      <w:r>
        <w:fldChar w:fldCharType="separate"/>
      </w:r>
      <w:r w:rsidR="006647C5">
        <w:pict>
          <v:shape id="_x0000_i1643" type="#_x0000_t75" style="width:171.1pt;height:135.45pt">
            <v:imagedata r:id="rId1243" r:href="rId1244"/>
          </v:shape>
        </w:pict>
      </w:r>
      <w:r>
        <w:fldChar w:fldCharType="end"/>
      </w:r>
    </w:p>
    <w:p w:rsidR="00C67970" w:rsidRDefault="00BC4CE2" w:rsidP="006647C5">
      <w:pPr>
        <w:spacing w:before="120" w:after="120"/>
        <w:rPr>
          <w:lang w:eastAsia="zh-CN"/>
        </w:rPr>
      </w:pPr>
      <w:r>
        <w:rPr>
          <w:lang w:eastAsia="zh-CN"/>
        </w:rPr>
        <w:t>挤压辑</w:t>
      </w:r>
      <w:r>
        <w:rPr>
          <w:lang w:eastAsia="zh-CN"/>
        </w:rPr>
        <w:t>&gt;</w:t>
      </w:r>
    </w:p>
    <w:p w:rsidR="00C67970" w:rsidRDefault="00BC4CE2" w:rsidP="006647C5">
      <w:pPr>
        <w:spacing w:before="120" w:after="120"/>
        <w:rPr>
          <w:lang w:eastAsia="zh-CN"/>
        </w:rPr>
      </w:pPr>
      <w:r>
        <w:rPr>
          <w:lang w:eastAsia="zh-CN"/>
        </w:rPr>
        <w:t>感应圈</w:t>
      </w:r>
    </w:p>
    <w:p w:rsidR="00C67970" w:rsidRDefault="00BC4CE2" w:rsidP="006647C5">
      <w:pPr>
        <w:spacing w:before="120" w:after="120"/>
        <w:rPr>
          <w:lang w:eastAsia="zh-CN"/>
        </w:rPr>
      </w:pPr>
      <w:r>
        <w:rPr>
          <w:lang w:eastAsia="zh-CN"/>
        </w:rPr>
        <w:t>孩棒</w:t>
      </w:r>
    </w:p>
    <w:p w:rsidR="00C67970" w:rsidRDefault="00BC4CE2" w:rsidP="006647C5">
      <w:pPr>
        <w:spacing w:before="120" w:after="120"/>
        <w:rPr>
          <w:lang w:eastAsia="zh-CN"/>
        </w:rPr>
      </w:pPr>
      <w:r>
        <w:rPr>
          <w:lang w:eastAsia="zh-CN"/>
        </w:rPr>
        <w:t>_</w:t>
      </w:r>
      <w:r>
        <w:rPr>
          <w:lang w:eastAsia="zh-CN"/>
        </w:rPr>
        <w:t>循环电流（</w:t>
      </w:r>
      <w:r>
        <w:rPr>
          <w:lang w:eastAsia="zh-CN"/>
        </w:rPr>
        <w:t>6)</w:t>
      </w:r>
    </w:p>
    <w:p w:rsidR="00C67970" w:rsidRDefault="00BC4CE2" w:rsidP="006647C5">
      <w:pPr>
        <w:spacing w:before="120" w:after="120"/>
        <w:rPr>
          <w:lang w:eastAsia="zh-CN"/>
        </w:rPr>
      </w:pPr>
      <w:r>
        <w:rPr>
          <w:lang w:eastAsia="zh-CN"/>
        </w:rPr>
        <w:t>! «</w:t>
      </w:r>
    </w:p>
    <w:p w:rsidR="00C67970" w:rsidRDefault="00BC4CE2" w:rsidP="006647C5">
      <w:pPr>
        <w:spacing w:before="120" w:after="120"/>
        <w:rPr>
          <w:lang w:eastAsia="zh-CN"/>
        </w:rPr>
      </w:pPr>
      <w:r>
        <w:rPr>
          <w:vertAlign w:val="subscript"/>
          <w:lang w:eastAsia="zh-CN"/>
        </w:rPr>
        <w:t>(</w:t>
      </w:r>
      <w:r>
        <w:rPr>
          <w:lang w:eastAsia="zh-CN"/>
        </w:rPr>
        <w:t xml:space="preserve"> </w:t>
      </w:r>
      <w:r>
        <w:rPr>
          <w:lang w:eastAsia="zh-CN"/>
        </w:rPr>
        <w:t>图</w:t>
      </w:r>
      <w:r>
        <w:rPr>
          <w:lang w:eastAsia="zh-CN"/>
        </w:rPr>
        <w:t>2</w:t>
      </w:r>
      <w:r>
        <w:rPr>
          <w:lang w:eastAsia="zh-CN"/>
        </w:rPr>
        <w:t>卜</w:t>
      </w:r>
      <w:r>
        <w:rPr>
          <w:lang w:eastAsia="zh-CN"/>
        </w:rPr>
        <w:t>12</w:t>
      </w:r>
      <w:r>
        <w:rPr>
          <w:lang w:eastAsia="zh-CN"/>
        </w:rPr>
        <w:t>髙频焊接原理</w:t>
      </w:r>
      <w:r>
        <w:rPr>
          <w:lang w:eastAsia="zh-CN"/>
        </w:rPr>
        <w:t xml:space="preserve"> (a)</w:t>
      </w:r>
      <w:r>
        <w:rPr>
          <w:lang w:eastAsia="zh-CN"/>
        </w:rPr>
        <w:t>高频电阻焊</w:t>
      </w:r>
      <w:r>
        <w:rPr>
          <w:vertAlign w:val="subscript"/>
          <w:lang w:eastAsia="zh-CN"/>
        </w:rPr>
        <w:t>3</w:t>
      </w:r>
      <w:r>
        <w:rPr>
          <w:lang w:eastAsia="zh-CN"/>
        </w:rPr>
        <w:t xml:space="preserve"> (6)</w:t>
      </w:r>
      <w:r>
        <w:rPr>
          <w:lang w:eastAsia="zh-CN"/>
        </w:rPr>
        <w:t>高频感应焊</w:t>
      </w:r>
      <w:r>
        <w:rPr>
          <w:lang w:eastAsia="zh-CN"/>
        </w:rPr>
        <w:t>.</w:t>
      </w:r>
    </w:p>
    <w:p w:rsidR="00C67970" w:rsidRDefault="00BC4CE2" w:rsidP="006647C5">
      <w:pPr>
        <w:spacing w:before="120" w:after="120"/>
        <w:ind w:firstLine="360"/>
      </w:pPr>
      <w:r>
        <w:rPr>
          <w:lang w:eastAsia="zh-CN"/>
        </w:rPr>
        <w:t>高频感应焊接法如图</w:t>
      </w:r>
      <w:r>
        <w:rPr>
          <w:lang w:eastAsia="zh-CN"/>
        </w:rPr>
        <w:t>27-12 (6)</w:t>
      </w:r>
      <w:r>
        <w:rPr>
          <w:lang w:eastAsia="zh-CN"/>
        </w:rPr>
        <w:t>所示，是钢管从感应圈中间通过，当感应圈中通高</w:t>
      </w:r>
      <w:r>
        <w:rPr>
          <w:lang w:eastAsia="zh-CN"/>
        </w:rPr>
        <w:t xml:space="preserve"> </w:t>
      </w:r>
      <w:r>
        <w:rPr>
          <w:lang w:eastAsia="zh-CN"/>
        </w:rPr>
        <w:t>频电流时产生高频磁场，因而在钢管中产生涡流电流，密集的涡流电流流经管坯边缘</w:t>
      </w:r>
      <w:r>
        <w:rPr>
          <w:lang w:eastAsia="zh-CN"/>
        </w:rPr>
        <w:t>V</w:t>
      </w:r>
      <w:r>
        <w:rPr>
          <w:lang w:eastAsia="zh-CN"/>
        </w:rPr>
        <w:t>形</w:t>
      </w:r>
      <w:r>
        <w:rPr>
          <w:lang w:eastAsia="zh-CN"/>
        </w:rPr>
        <w:t xml:space="preserve"> </w:t>
      </w:r>
      <w:r>
        <w:rPr>
          <w:lang w:eastAsia="zh-CN"/>
        </w:rPr>
        <w:t>缺口，管坯因自身阻抗而迅速被加热到焊接温度，同时加压焊合成钢管。加热</w:t>
      </w:r>
      <w:r>
        <w:rPr>
          <w:lang w:eastAsia="zh-CN"/>
        </w:rPr>
        <w:t>V</w:t>
      </w:r>
      <w:r>
        <w:rPr>
          <w:lang w:eastAsia="zh-CN"/>
        </w:rPr>
        <w:t>形缺口的</w:t>
      </w:r>
      <w:r>
        <w:rPr>
          <w:lang w:eastAsia="zh-CN"/>
        </w:rPr>
        <w:t xml:space="preserve"> </w:t>
      </w:r>
      <w:r>
        <w:rPr>
          <w:lang w:eastAsia="zh-CN"/>
        </w:rPr>
        <w:t>电流称髙频感应焊接电流，而沿管坯横截面外周向内层流动的是循环电流，循环电流将管</w:t>
      </w:r>
      <w:r>
        <w:rPr>
          <w:lang w:eastAsia="zh-CN"/>
        </w:rPr>
        <w:t xml:space="preserve"> </w:t>
      </w:r>
      <w:r>
        <w:rPr>
          <w:lang w:eastAsia="zh-CN"/>
        </w:rPr>
        <w:t>坯周身加热，这是一种热损失。为增加焊接电流，减少循环电流，一般是在感应圈（或接</w:t>
      </w:r>
      <w:r>
        <w:rPr>
          <w:lang w:eastAsia="zh-CN"/>
        </w:rPr>
        <w:t xml:space="preserve"> </w:t>
      </w:r>
      <w:r>
        <w:rPr>
          <w:lang w:eastAsia="zh-CN"/>
        </w:rPr>
        <w:t>驷片）下部位置空心体的管坯中心放置一个磁棒，以增加管坯内表面的感抗。</w:t>
      </w:r>
      <w:r>
        <w:t>实钱赛明，</w:t>
      </w:r>
    </w:p>
    <w:p w:rsidR="00C67970" w:rsidRDefault="00BC4CE2" w:rsidP="006647C5">
      <w:pPr>
        <w:spacing w:before="120" w:after="120"/>
      </w:pPr>
      <w:r>
        <w:t>482</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\\AppData\\Local\\Temp\\FineReader11\\media\\image620.png" \* MERGEFORMATINET </w:instrText>
      </w:r>
      <w:r>
        <w:fldChar w:fldCharType="separate"/>
      </w:r>
      <w:r w:rsidR="006647C5">
        <w:pict>
          <v:shape id="_x0000_i1644" type="#_x0000_t75" style="width:122.6pt;height:102.65pt">
            <v:imagedata r:id="rId1245" r:href="rId1246"/>
          </v:shape>
        </w:pict>
      </w:r>
      <w:r>
        <w:fldChar w:fldCharType="end"/>
      </w:r>
    </w:p>
    <w:p w:rsidR="00C67970" w:rsidRDefault="00BC4CE2" w:rsidP="006647C5">
      <w:pPr>
        <w:tabs>
          <w:tab w:val="left" w:leader="dot" w:pos="238"/>
        </w:tabs>
        <w:spacing w:before="120" w:after="120"/>
        <w:rPr>
          <w:lang w:eastAsia="zh-CN"/>
        </w:rPr>
      </w:pPr>
      <w:r>
        <w:tab/>
      </w:r>
      <w:r>
        <w:rPr>
          <w:lang w:eastAsia="zh-CN"/>
        </w:rPr>
        <w:t>…■ ■</w:t>
      </w:r>
    </w:p>
    <w:p w:rsidR="00C67970" w:rsidRDefault="00BC4CE2" w:rsidP="006647C5">
      <w:pPr>
        <w:spacing w:before="120" w:after="120"/>
        <w:rPr>
          <w:lang w:eastAsia="zh-CN"/>
        </w:rPr>
      </w:pPr>
      <w:r>
        <w:rPr>
          <w:lang w:eastAsia="zh-CN"/>
        </w:rPr>
        <w:t>至带垫颶轧辊键距</w:t>
      </w:r>
    </w:p>
    <w:p w:rsidR="00C67970" w:rsidRDefault="00BC4CE2" w:rsidP="006647C5">
      <w:pPr>
        <w:spacing w:before="120" w:after="120"/>
        <w:rPr>
          <w:lang w:eastAsia="zh-CN"/>
        </w:rPr>
      </w:pPr>
      <w:r>
        <w:rPr>
          <w:lang w:eastAsia="zh-CN"/>
        </w:rPr>
        <w:t>图</w:t>
      </w:r>
      <w:r>
        <w:rPr>
          <w:lang w:eastAsia="zh-CN"/>
        </w:rPr>
        <w:t>27-13</w:t>
      </w:r>
      <w:r>
        <w:rPr>
          <w:lang w:eastAsia="zh-CN"/>
        </w:rPr>
        <w:t>接触片位置</w:t>
      </w:r>
    </w:p>
    <w:p w:rsidR="00C67970" w:rsidRDefault="00BC4CE2" w:rsidP="006647C5">
      <w:pPr>
        <w:spacing w:before="120" w:after="120"/>
        <w:ind w:firstLine="360"/>
        <w:rPr>
          <w:lang w:eastAsia="zh-CN"/>
        </w:rPr>
      </w:pPr>
      <w:r>
        <w:rPr>
          <w:lang w:eastAsia="zh-CN"/>
        </w:rPr>
        <w:t>焊接过程的根本问题是焊缝质量问题，焊缝质量优劣主要受管坯材质和几何尺寸精度</w:t>
      </w:r>
      <w:r>
        <w:rPr>
          <w:lang w:eastAsia="zh-CN"/>
        </w:rPr>
        <w:t xml:space="preserve"> </w:t>
      </w:r>
      <w:r>
        <w:rPr>
          <w:lang w:eastAsia="zh-CN"/>
        </w:rPr>
        <w:t>以及焊接中各工艺因素的影响。生产中必须做到：</w:t>
      </w:r>
      <w:r>
        <w:rPr>
          <w:lang w:eastAsia="zh-CN"/>
        </w:rPr>
        <w:t>1)</w:t>
      </w:r>
      <w:r>
        <w:rPr>
          <w:lang w:eastAsia="zh-CN"/>
        </w:rPr>
        <w:t>正确控制管坯几何尺寸，使管坯全</w:t>
      </w:r>
      <w:r>
        <w:rPr>
          <w:lang w:eastAsia="zh-CN"/>
        </w:rPr>
        <w:t xml:space="preserve"> </w:t>
      </w:r>
      <w:r>
        <w:rPr>
          <w:lang w:eastAsia="zh-CN"/>
        </w:rPr>
        <w:t>长上等宽，严禁月牙弯以保证焊接中焊缝压力相等。</w:t>
      </w:r>
      <w:r>
        <w:rPr>
          <w:lang w:eastAsia="zh-CN"/>
        </w:rPr>
        <w:t>2)</w:t>
      </w:r>
      <w:r>
        <w:rPr>
          <w:lang w:eastAsia="zh-CN"/>
        </w:rPr>
        <w:t>正确放置接触片（或感应圈）的</w:t>
      </w:r>
      <w:r>
        <w:rPr>
          <w:lang w:eastAsia="zh-CN"/>
        </w:rPr>
        <w:t xml:space="preserve"> </w:t>
      </w:r>
      <w:r>
        <w:rPr>
          <w:lang w:eastAsia="zh-CN"/>
        </w:rPr>
        <w:t>位置（图</w:t>
      </w:r>
      <w:r>
        <w:rPr>
          <w:lang w:eastAsia="zh-CN"/>
        </w:rPr>
        <w:t>27-13)</w:t>
      </w:r>
      <w:r>
        <w:rPr>
          <w:lang w:eastAsia="zh-CN"/>
        </w:rPr>
        <w:t>。焊接电流的阻抗与接触片（或感应线圈）的位置，铁氧体磁棒直径大小</w:t>
      </w:r>
      <w:r>
        <w:rPr>
          <w:lang w:eastAsia="zh-CN"/>
        </w:rPr>
        <w:t xml:space="preserve"> </w:t>
      </w:r>
      <w:r>
        <w:rPr>
          <w:lang w:eastAsia="zh-CN"/>
        </w:rPr>
        <w:t>及放置的位置有关，一般当接触片</w:t>
      </w:r>
      <w:r>
        <w:rPr>
          <w:lang w:eastAsia="zh-CN"/>
        </w:rPr>
        <w:t>(</w:t>
      </w:r>
      <w:r>
        <w:rPr>
          <w:lang w:eastAsia="zh-CN"/>
        </w:rPr>
        <w:t>或感应圈</w:t>
      </w:r>
      <w:r>
        <w:rPr>
          <w:lang w:eastAsia="zh-CN"/>
        </w:rPr>
        <w:t>)</w:t>
      </w:r>
      <w:r>
        <w:rPr>
          <w:lang w:eastAsia="zh-CN"/>
        </w:rPr>
        <w:t>距焊接点</w:t>
      </w:r>
      <w:r>
        <w:rPr>
          <w:lang w:eastAsia="zh-CN"/>
        </w:rPr>
        <w:t>(</w:t>
      </w:r>
      <w:r>
        <w:rPr>
          <w:lang w:eastAsia="zh-CN"/>
        </w:rPr>
        <w:t>挤压辊中心连线上〉的距离乙较</w:t>
      </w:r>
      <w:r>
        <w:rPr>
          <w:lang w:eastAsia="zh-CN"/>
        </w:rPr>
        <w:t xml:space="preserve"> </w:t>
      </w:r>
      <w:r>
        <w:rPr>
          <w:lang w:eastAsia="zh-CN"/>
        </w:rPr>
        <w:t>远时，消耗电能多，从而为保证质量，必降低焊速，导致生产率低。反之如</w:t>
      </w:r>
      <w:r>
        <w:rPr>
          <w:lang w:eastAsia="zh-CN"/>
        </w:rPr>
        <w:t>Li</w:t>
      </w:r>
      <w:r>
        <w:rPr>
          <w:lang w:eastAsia="zh-CN"/>
        </w:rPr>
        <w:t>值小，焊</w:t>
      </w:r>
      <w:r>
        <w:rPr>
          <w:lang w:eastAsia="zh-CN"/>
        </w:rPr>
        <w:t xml:space="preserve"> </w:t>
      </w:r>
      <w:r>
        <w:rPr>
          <w:lang w:eastAsia="zh-CN"/>
        </w:rPr>
        <w:t>缝质量恶化。一般焊管外径奵</w:t>
      </w:r>
      <w:r>
        <w:rPr>
          <w:lang w:eastAsia="zh-CN"/>
        </w:rPr>
        <w:t>5</w:t>
      </w:r>
      <w:r>
        <w:rPr>
          <w:rFonts w:ascii="MS Mincho" w:eastAsia="MS Mincho" w:hAnsi="MS Mincho" w:cs="MS Mincho" w:hint="eastAsia"/>
          <w:lang w:eastAsia="zh-CN"/>
        </w:rPr>
        <w:t>〜</w:t>
      </w:r>
      <w:r>
        <w:rPr>
          <w:lang w:eastAsia="zh-CN"/>
        </w:rPr>
        <w:t>400-</w:t>
      </w:r>
      <w:r>
        <w:rPr>
          <w:lang w:eastAsia="zh-CN"/>
        </w:rPr>
        <w:t>米时，</w:t>
      </w:r>
      <w:r>
        <w:rPr>
          <w:lang w:eastAsia="zh-CN"/>
        </w:rPr>
        <w:t>^^</w:t>
      </w:r>
      <w:r>
        <w:rPr>
          <w:lang w:eastAsia="zh-CN"/>
        </w:rPr>
        <w:t>为奶</w:t>
      </w:r>
      <w:r>
        <w:rPr>
          <w:rFonts w:ascii="MS Mincho" w:eastAsia="MS Mincho" w:hAnsi="MS Mincho" w:cs="MS Mincho" w:hint="eastAsia"/>
          <w:lang w:eastAsia="zh-CN"/>
        </w:rPr>
        <w:t>〜</w:t>
      </w:r>
      <w:r>
        <w:rPr>
          <w:lang w:eastAsia="zh-CN"/>
        </w:rPr>
        <w:t>200</w:t>
      </w:r>
      <w:r>
        <w:rPr>
          <w:lang w:eastAsia="zh-CN"/>
        </w:rPr>
        <w:t>毫米。焊接速度一定时，磁</w:t>
      </w:r>
      <w:r>
        <w:rPr>
          <w:lang w:eastAsia="zh-CN"/>
        </w:rPr>
        <w:t xml:space="preserve"> </w:t>
      </w:r>
      <w:r>
        <w:rPr>
          <w:lang w:eastAsia="zh-CN"/>
        </w:rPr>
        <w:t>棒直径愈大，耗电愈少（图</w:t>
      </w:r>
      <w:r>
        <w:rPr>
          <w:lang w:eastAsia="zh-CN"/>
        </w:rPr>
        <w:t>27-14),</w:t>
      </w:r>
      <w:r>
        <w:rPr>
          <w:lang w:eastAsia="zh-CN"/>
        </w:rPr>
        <w:t>故操作上允许时采用大直径磁棒。但应指出，焊接小</w:t>
      </w:r>
      <w:r>
        <w:rPr>
          <w:lang w:eastAsia="zh-CN"/>
        </w:rPr>
        <w:t xml:space="preserve"> </w:t>
      </w:r>
      <w:r>
        <w:rPr>
          <w:lang w:eastAsia="zh-CN"/>
        </w:rPr>
        <w:t>管时加磁棒的效果显著，随着被焊钢管直径的增加，效果减小。</w:t>
      </w:r>
      <w:r>
        <w:rPr>
          <w:lang w:eastAsia="zh-CN"/>
        </w:rPr>
        <w:t>’3 )</w:t>
      </w:r>
      <w:r>
        <w:rPr>
          <w:lang w:eastAsia="zh-CN"/>
        </w:rPr>
        <w:t>焊接温度与焊接速度</w:t>
      </w:r>
      <w:r>
        <w:rPr>
          <w:lang w:eastAsia="zh-CN"/>
        </w:rPr>
        <w:t xml:space="preserve"> </w:t>
      </w:r>
      <w:r>
        <w:rPr>
          <w:lang w:eastAsia="zh-CN"/>
        </w:rPr>
        <w:t>恰当配合。焊接温度与电源供给焊缝的热量多少有关，热量过多造成焊缝过烧；否则又会</w:t>
      </w:r>
      <w:r>
        <w:rPr>
          <w:lang w:eastAsia="zh-CN"/>
        </w:rPr>
        <w:t xml:space="preserve"> </w:t>
      </w:r>
      <w:r>
        <w:rPr>
          <w:lang w:eastAsia="zh-CN"/>
        </w:rPr>
        <w:t>造成焊接热量不足。实践表明，当电源供给的热量足够时可禽速焊接。如果焊刺不开花，则</w:t>
      </w:r>
      <w:r>
        <w:rPr>
          <w:lang w:eastAsia="zh-CN"/>
        </w:rPr>
        <w:t xml:space="preserve"> </w:t>
      </w:r>
      <w:r>
        <w:rPr>
          <w:lang w:eastAsia="zh-CN"/>
        </w:rPr>
        <w:t>表明焊接温度与焊接速度配合相当。</w:t>
      </w:r>
      <w:r>
        <w:rPr>
          <w:lang w:eastAsia="zh-CN"/>
        </w:rPr>
        <w:t>4)</w:t>
      </w:r>
      <w:r>
        <w:rPr>
          <w:lang w:eastAsia="zh-CN"/>
        </w:rPr>
        <w:t>控制管坯的化学成分。管坯中碳当量增加则焊接</w:t>
      </w:r>
      <w:r>
        <w:rPr>
          <w:lang w:eastAsia="zh-CN"/>
        </w:rPr>
        <w:t xml:space="preserve"> </w:t>
      </w:r>
      <w:r>
        <w:rPr>
          <w:lang w:eastAsia="zh-CN"/>
        </w:rPr>
        <w:t>处硬度高，塑性低（图</w:t>
      </w:r>
      <w:r>
        <w:rPr>
          <w:lang w:eastAsia="zh-CN"/>
        </w:rPr>
        <w:t>27_15)</w:t>
      </w:r>
      <w:r>
        <w:rPr>
          <w:lang w:eastAsia="zh-CN"/>
        </w:rPr>
        <w:t>，对剪断及后部加工工序均有困难，在弯曲成型加工时容易</w:t>
      </w:r>
      <w:r>
        <w:rPr>
          <w:lang w:eastAsia="zh-CN"/>
        </w:rPr>
        <w:t xml:space="preserve"> </w:t>
      </w:r>
      <w:r>
        <w:rPr>
          <w:lang w:eastAsia="zh-CN"/>
        </w:rPr>
        <w:t>产生裂纹。因此，目前只能焊接碳当量上限为</w:t>
      </w:r>
      <w:r>
        <w:rPr>
          <w:lang w:eastAsia="zh-CN"/>
        </w:rPr>
        <w:t>0.65</w:t>
      </w:r>
      <w:r>
        <w:rPr>
          <w:rFonts w:ascii="MS Mincho" w:eastAsia="MS Mincho" w:hAnsi="MS Mincho" w:cs="MS Mincho" w:hint="eastAsia"/>
          <w:lang w:eastAsia="zh-CN"/>
        </w:rPr>
        <w:t>〜</w:t>
      </w:r>
      <w:r>
        <w:rPr>
          <w:lang w:eastAsia="zh-CN"/>
        </w:rPr>
        <w:t>0.75%</w:t>
      </w:r>
      <w:r>
        <w:rPr>
          <w:lang w:eastAsia="zh-CN"/>
        </w:rPr>
        <w:t>的管坯。此外锎中含杂质多也</w:t>
      </w:r>
      <w:r>
        <w:rPr>
          <w:lang w:eastAsia="zh-CN"/>
        </w:rPr>
        <w:t xml:space="preserve"> </w:t>
      </w:r>
      <w:r>
        <w:rPr>
          <w:lang w:eastAsia="zh-CN"/>
        </w:rPr>
        <w:t>会恶化焊缝质量，故炼钢时采取适当方法净化钢水中的杂质。</w:t>
      </w:r>
      <w:r>
        <w:rPr>
          <w:lang w:eastAsia="zh-CN"/>
        </w:rPr>
        <w:t>5)</w:t>
      </w:r>
      <w:r>
        <w:rPr>
          <w:lang w:eastAsia="zh-CN"/>
        </w:rPr>
        <w:t>控制挤压辊的挤压量，</w:t>
      </w:r>
      <w:r>
        <w:rPr>
          <w:lang w:eastAsia="zh-CN"/>
        </w:rPr>
        <w:t xml:space="preserve"> </w:t>
      </w:r>
      <w:r>
        <w:rPr>
          <w:lang w:eastAsia="zh-CN"/>
        </w:rPr>
        <w:t>挤压量大形成毛刺量大，挤压量小则焊缝不稳定，产生不完全焊合现象，一般挤压力为</w:t>
      </w:r>
      <w:r>
        <w:rPr>
          <w:lang w:eastAsia="zh-CN"/>
        </w:rPr>
        <w:t xml:space="preserve"> 1</w:t>
      </w:r>
      <w:r>
        <w:rPr>
          <w:rFonts w:ascii="MS Mincho" w:eastAsia="MS Mincho" w:hAnsi="MS Mincho" w:cs="MS Mincho" w:hint="eastAsia"/>
          <w:lang w:eastAsia="zh-CN"/>
        </w:rPr>
        <w:t>〜</w:t>
      </w:r>
      <w:r>
        <w:rPr>
          <w:lang w:eastAsia="zh-CN"/>
        </w:rPr>
        <w:t>4</w:t>
      </w:r>
      <w:r>
        <w:rPr>
          <w:lang w:eastAsia="zh-CN"/>
        </w:rPr>
        <w:t>公斤</w:t>
      </w:r>
      <w:r>
        <w:rPr>
          <w:lang w:eastAsia="zh-CN"/>
        </w:rPr>
        <w:t>/•</w:t>
      </w:r>
      <w:r>
        <w:rPr>
          <w:lang w:eastAsia="zh-CN"/>
        </w:rPr>
        <w:t>米</w:t>
      </w:r>
      <w:r>
        <w:rPr>
          <w:vertAlign w:val="superscript"/>
          <w:lang w:eastAsia="zh-CN"/>
        </w:rPr>
        <w:t>2</w:t>
      </w:r>
      <w:r>
        <w:rPr>
          <w:lang w:eastAsia="zh-CN"/>
        </w:rPr>
        <w:t>。</w:t>
      </w:r>
    </w:p>
    <w:p w:rsidR="00C67970" w:rsidRDefault="00BC4CE2" w:rsidP="006647C5">
      <w:pPr>
        <w:spacing w:before="120" w:after="120"/>
        <w:ind w:firstLine="360"/>
        <w:rPr>
          <w:lang w:eastAsia="zh-CN"/>
        </w:rPr>
      </w:pPr>
      <w:r>
        <w:rPr>
          <w:lang w:eastAsia="zh-CN"/>
        </w:rPr>
        <w:t>2.</w:t>
      </w:r>
      <w:r>
        <w:rPr>
          <w:lang w:eastAsia="zh-CN"/>
        </w:rPr>
        <w:t>其它焊接方法对于中小口径钢管，还可以采用氩弧焊、电子束焊和等离子焊等</w:t>
      </w:r>
      <w:r>
        <w:rPr>
          <w:lang w:eastAsia="zh-CN"/>
        </w:rPr>
        <w:t xml:space="preserve"> </w:t>
      </w:r>
      <w:r>
        <w:rPr>
          <w:lang w:eastAsia="zh-CN"/>
        </w:rPr>
        <w:t>焊接方法来生产木锈钢等高合金管材。电子束焊接是由电子枪发射的高速度的电子束射到</w:t>
      </w:r>
      <w:r>
        <w:rPr>
          <w:lang w:eastAsia="zh-CN"/>
        </w:rPr>
        <w:t xml:space="preserve"> </w:t>
      </w:r>
      <w:r>
        <w:rPr>
          <w:lang w:eastAsia="zh-CN"/>
        </w:rPr>
        <w:t>被焊的金属表面上，髙速电子的动能转换成热能而使焊缝处熔化，而后在压力下焊接。电</w:t>
      </w:r>
    </w:p>
    <w:p w:rsidR="00C67970" w:rsidRDefault="00BC4CE2" w:rsidP="006647C5">
      <w:pPr>
        <w:spacing w:before="120" w:after="120"/>
        <w:rPr>
          <w:lang w:eastAsia="zh-CN"/>
        </w:rPr>
      </w:pPr>
      <w:r>
        <w:rPr>
          <w:lang w:eastAsia="zh-CN"/>
        </w:rPr>
        <w:t>焊小口径钢管时放置磁棒后焊接速度可提髙</w:t>
      </w:r>
      <w:r>
        <w:rPr>
          <w:lang w:eastAsia="zh-CN"/>
        </w:rPr>
        <w:t>2</w:t>
      </w:r>
      <w:r>
        <w:rPr>
          <w:lang w:eastAsia="zh-CN"/>
        </w:rPr>
        <w:t>倍。</w:t>
      </w:r>
    </w:p>
    <w:p w:rsidR="00C67970" w:rsidRDefault="00BC4CE2" w:rsidP="006647C5">
      <w:pPr>
        <w:spacing w:before="120" w:after="120"/>
        <w:ind w:firstLine="360"/>
        <w:rPr>
          <w:lang w:eastAsia="zh-CN"/>
        </w:rPr>
      </w:pPr>
      <w:r>
        <w:rPr>
          <w:lang w:eastAsia="zh-CN"/>
        </w:rPr>
        <w:t>高频焊接与低频焊接比较，髙频焊接有如下优点</w:t>
      </w:r>
      <w:r>
        <w:rPr>
          <w:vertAlign w:val="subscript"/>
          <w:lang w:eastAsia="zh-CN"/>
        </w:rPr>
        <w:t>：</w:t>
      </w:r>
      <w:r>
        <w:rPr>
          <w:lang w:eastAsia="zh-CN"/>
        </w:rPr>
        <w:t>1)</w:t>
      </w:r>
      <w:r>
        <w:rPr>
          <w:lang w:eastAsia="zh-CN"/>
        </w:rPr>
        <w:t>焊缝质量高，这是由于髙频电</w:t>
      </w:r>
      <w:r>
        <w:rPr>
          <w:lang w:eastAsia="zh-CN"/>
        </w:rPr>
        <w:t xml:space="preserve"> </w:t>
      </w:r>
      <w:r>
        <w:rPr>
          <w:lang w:eastAsia="zh-CN"/>
        </w:rPr>
        <w:t>流产生集肤效应和邻近效应，使密集电流经过管坯边缘的</w:t>
      </w:r>
      <w:r>
        <w:rPr>
          <w:lang w:eastAsia="zh-CN"/>
        </w:rPr>
        <w:t>V</w:t>
      </w:r>
      <w:r>
        <w:rPr>
          <w:lang w:eastAsia="zh-CN"/>
        </w:rPr>
        <w:t>形缺口，热量集中在</w:t>
      </w:r>
      <w:r>
        <w:rPr>
          <w:lang w:eastAsia="zh-CN"/>
        </w:rPr>
        <w:t>V</w:t>
      </w:r>
      <w:r>
        <w:rPr>
          <w:lang w:eastAsia="zh-CN"/>
        </w:rPr>
        <w:t>形缺口</w:t>
      </w:r>
      <w:r>
        <w:rPr>
          <w:lang w:eastAsia="zh-CN"/>
        </w:rPr>
        <w:t xml:space="preserve"> </w:t>
      </w:r>
      <w:r>
        <w:rPr>
          <w:lang w:eastAsia="zh-CN"/>
        </w:rPr>
        <w:t>处，所以</w:t>
      </w:r>
      <w:r>
        <w:rPr>
          <w:lang w:eastAsia="zh-CN"/>
        </w:rPr>
        <w:t>V</w:t>
      </w:r>
      <w:r>
        <w:rPr>
          <w:lang w:eastAsia="zh-CN"/>
        </w:rPr>
        <w:t>形缺口边缘焊接温度比低频电流焊接温度高，且热影响区狭窄，故可加大压力</w:t>
      </w:r>
      <w:r>
        <w:rPr>
          <w:lang w:eastAsia="zh-CN"/>
        </w:rPr>
        <w:t xml:space="preserve"> </w:t>
      </w:r>
      <w:r>
        <w:rPr>
          <w:lang w:eastAsia="zh-CN"/>
        </w:rPr>
        <w:t>以获得</w:t>
      </w:r>
      <w:r>
        <w:rPr>
          <w:lang w:eastAsia="zh-CN"/>
        </w:rPr>
        <w:t>g</w:t>
      </w:r>
      <w:r>
        <w:rPr>
          <w:lang w:eastAsia="zh-CN"/>
        </w:rPr>
        <w:t>好的焊接质量。髙频焊接法不仅能焊接碳钢、低合金钢，也能焊接不锈钢；</w:t>
      </w:r>
      <w:r>
        <w:rPr>
          <w:lang w:eastAsia="zh-CN"/>
        </w:rPr>
        <w:t xml:space="preserve">2) </w:t>
      </w:r>
      <w:r>
        <w:rPr>
          <w:lang w:eastAsia="zh-CN"/>
        </w:rPr>
        <w:t>焊接速奋快，在</w:t>
      </w:r>
      <w:r>
        <w:rPr>
          <w:lang w:eastAsia="zh-CN"/>
        </w:rPr>
        <w:t>0.01</w:t>
      </w:r>
      <w:r>
        <w:rPr>
          <w:lang w:eastAsia="zh-CN"/>
        </w:rPr>
        <w:t>秒内就能使管坯边缘达到焊接温度，髙频焊接不像低频焊接那样受跳</w:t>
      </w:r>
      <w:r>
        <w:rPr>
          <w:lang w:eastAsia="zh-CN"/>
        </w:rPr>
        <w:t xml:space="preserve"> </w:t>
      </w:r>
      <w:r>
        <w:rPr>
          <w:lang w:eastAsia="zh-CN"/>
        </w:rPr>
        <w:t>焊缺陷等限制，与相同容量低频电源比较，高频焊焊接速度高。</w:t>
      </w:r>
      <w:r>
        <w:rPr>
          <w:lang w:eastAsia="zh-CN"/>
        </w:rPr>
        <w:t>3)</w:t>
      </w:r>
      <w:r>
        <w:rPr>
          <w:lang w:eastAsia="zh-CN"/>
        </w:rPr>
        <w:t>高频电阻焊接使用的</w:t>
      </w:r>
      <w:r>
        <w:rPr>
          <w:lang w:eastAsia="zh-CN"/>
        </w:rPr>
        <w:t xml:space="preserve"> </w:t>
      </w:r>
      <w:r>
        <w:rPr>
          <w:lang w:eastAsia="zh-CN"/>
        </w:rPr>
        <w:t>接触片小，不像低频焊接使用大电极轮，故热影响区狭窄，易焊薄壁管；</w:t>
      </w:r>
      <w:r>
        <w:rPr>
          <w:lang w:eastAsia="zh-CN"/>
        </w:rPr>
        <w:t>4)</w:t>
      </w:r>
      <w:r>
        <w:rPr>
          <w:lang w:eastAsia="zh-CN"/>
        </w:rPr>
        <w:t>髙频焊接不</w:t>
      </w:r>
      <w:r>
        <w:rPr>
          <w:lang w:eastAsia="zh-CN"/>
        </w:rPr>
        <w:t xml:space="preserve"> </w:t>
      </w:r>
      <w:r>
        <w:rPr>
          <w:lang w:eastAsia="zh-CN"/>
        </w:rPr>
        <w:t>需清除带钢表面的氧化铁皮。</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\\AppData\\Local\\Temp\\FineReader11\\media\\image621.png" \* MERGEFORMATINET </w:instrText>
      </w:r>
      <w:r>
        <w:fldChar w:fldCharType="separate"/>
      </w:r>
      <w:r w:rsidR="006647C5">
        <w:pict>
          <v:shape id="_x0000_i1645" type="#_x0000_t75" style="width:205.3pt;height:128.3pt">
            <v:imagedata r:id="rId1247" r:href="rId1248"/>
          </v:shape>
        </w:pict>
      </w:r>
      <w:r>
        <w:fldChar w:fldCharType="end"/>
      </w:r>
    </w:p>
    <w:p w:rsidR="00C67970" w:rsidRDefault="00BC4CE2" w:rsidP="006647C5">
      <w:pPr>
        <w:spacing w:before="120" w:after="120"/>
        <w:rPr>
          <w:lang w:eastAsia="zh-CN"/>
        </w:rPr>
      </w:pPr>
      <w:r>
        <w:rPr>
          <w:lang w:eastAsia="zh-CN"/>
        </w:rPr>
        <w:t>483</w:t>
      </w:r>
    </w:p>
    <w:p w:rsidR="00C67970" w:rsidRDefault="00BC4CE2" w:rsidP="006647C5">
      <w:pPr>
        <w:spacing w:before="120" w:after="120"/>
        <w:rPr>
          <w:lang w:eastAsia="zh-CN"/>
        </w:rPr>
      </w:pPr>
      <w:r>
        <w:rPr>
          <w:lang w:eastAsia="zh-CN"/>
        </w:rPr>
        <w:t>子束焊接分真空与非真空两种。当焊管壁厚为</w:t>
      </w:r>
      <w:r>
        <w:rPr>
          <w:lang w:eastAsia="zh-CN"/>
        </w:rPr>
        <w:t>2</w:t>
      </w:r>
      <w:r>
        <w:rPr>
          <w:rFonts w:ascii="MS Mincho" w:eastAsia="MS Mincho" w:hAnsi="MS Mincho" w:cs="MS Mincho" w:hint="eastAsia"/>
          <w:lang w:eastAsia="zh-CN"/>
        </w:rPr>
        <w:t>〜</w:t>
      </w:r>
      <w:r>
        <w:rPr>
          <w:lang w:eastAsia="zh-CN"/>
        </w:rPr>
        <w:t>2.5</w:t>
      </w:r>
      <w:r>
        <w:rPr>
          <w:lang w:eastAsia="zh-CN"/>
        </w:rPr>
        <w:t>毫米时，焊速可达</w:t>
      </w:r>
      <w:r>
        <w:rPr>
          <w:lang w:eastAsia="zh-CN"/>
        </w:rPr>
        <w:t>10</w:t>
      </w:r>
      <w:r>
        <w:rPr>
          <w:lang w:eastAsia="zh-CN"/>
        </w:rPr>
        <w:t>米</w:t>
      </w:r>
      <w:r>
        <w:rPr>
          <w:lang w:eastAsia="zh-CN"/>
        </w:rPr>
        <w:t>/</w:t>
      </w:r>
      <w:r>
        <w:rPr>
          <w:lang w:eastAsia="zh-CN"/>
        </w:rPr>
        <w:t>分。此法和</w:t>
      </w:r>
      <w:r>
        <w:rPr>
          <w:lang w:eastAsia="zh-CN"/>
        </w:rPr>
        <w:t xml:space="preserve"> </w:t>
      </w:r>
      <w:r>
        <w:rPr>
          <w:lang w:eastAsia="zh-CN"/>
        </w:rPr>
        <w:t>等离子焊接法还处于试验阶段。</w:t>
      </w:r>
    </w:p>
    <w:p w:rsidR="00C67970" w:rsidRDefault="00BC4CE2" w:rsidP="006647C5">
      <w:pPr>
        <w:tabs>
          <w:tab w:val="left" w:leader="hyphen" w:pos="482"/>
        </w:tabs>
        <w:spacing w:before="120" w:after="120"/>
      </w:pPr>
      <w:r>
        <w:rPr>
          <w:vertAlign w:val="superscript"/>
        </w:rPr>
        <w:t>/J&gt;</w:t>
      </w:r>
      <w:r>
        <w:t>L</w:t>
      </w:r>
      <w:r>
        <w:tab/>
        <w:t>I t » I 1 I ■</w:t>
      </w:r>
    </w:p>
    <w:p w:rsidR="00C67970" w:rsidRDefault="00BC4CE2" w:rsidP="006647C5">
      <w:pPr>
        <w:spacing w:before="120" w:after="120"/>
      </w:pPr>
      <w:r>
        <w:t>0.10 0.15 0.200.250.30 0.35 0.40 0.45 0.50</w:t>
      </w:r>
    </w:p>
    <w:p w:rsidR="00C67970" w:rsidRDefault="00BC4CE2" w:rsidP="006647C5">
      <w:pPr>
        <w:spacing w:before="120" w:after="120"/>
      </w:pPr>
      <w:r>
        <w:t>碳当量，％</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\\AppData\\Local\\Temp\\FineReader11\\media\\image622.png" \* MERGEFORMATINET </w:instrText>
      </w:r>
      <w:r>
        <w:fldChar w:fldCharType="separate"/>
      </w:r>
      <w:r w:rsidR="006647C5">
        <w:pict>
          <v:shape id="_x0000_i1646" type="#_x0000_t75" style="width:101.25pt;height:96.95pt">
            <v:imagedata r:id="rId1249" r:href="rId1250"/>
          </v:shape>
        </w:pict>
      </w:r>
      <w:r>
        <w:fldChar w:fldCharType="end"/>
      </w:r>
    </w:p>
    <w:p w:rsidR="00C67970" w:rsidRDefault="00BC4CE2" w:rsidP="006647C5">
      <w:pPr>
        <w:tabs>
          <w:tab w:val="left" w:pos="1602"/>
        </w:tabs>
        <w:spacing w:before="120" w:after="120"/>
        <w:rPr>
          <w:lang w:eastAsia="zh-CN"/>
        </w:rPr>
      </w:pPr>
      <w:r>
        <w:rPr>
          <w:lang w:eastAsia="zh-CN"/>
        </w:rPr>
        <w:t>"40 ,, . 50</w:t>
      </w:r>
      <w:r>
        <w:rPr>
          <w:lang w:eastAsia="zh-CN"/>
        </w:rPr>
        <w:tab/>
        <w:t>60</w:t>
      </w:r>
    </w:p>
    <w:p w:rsidR="00C67970" w:rsidRDefault="00BC4CE2" w:rsidP="006647C5">
      <w:pPr>
        <w:spacing w:before="120" w:after="120"/>
        <w:rPr>
          <w:lang w:eastAsia="zh-CN"/>
        </w:rPr>
      </w:pPr>
      <w:r>
        <w:rPr>
          <w:lang w:eastAsia="zh-CN"/>
        </w:rPr>
        <w:t>焊耆速度，米</w:t>
      </w:r>
      <w:r>
        <w:rPr>
          <w:lang w:eastAsia="zh-CN"/>
        </w:rPr>
        <w:t>/</w:t>
      </w:r>
      <w:r>
        <w:rPr>
          <w:lang w:eastAsia="zh-CN"/>
        </w:rPr>
        <w:t>分</w:t>
      </w:r>
    </w:p>
    <w:p w:rsidR="00C67970" w:rsidRDefault="00BC4CE2" w:rsidP="006647C5">
      <w:pPr>
        <w:tabs>
          <w:tab w:val="left" w:pos="5323"/>
        </w:tabs>
        <w:spacing w:before="120" w:after="120"/>
        <w:ind w:firstLine="360"/>
        <w:rPr>
          <w:lang w:eastAsia="zh-CN"/>
        </w:rPr>
      </w:pPr>
      <w:r>
        <w:rPr>
          <w:lang w:eastAsia="zh-CN"/>
        </w:rPr>
        <w:t>图</w:t>
      </w:r>
      <w:r>
        <w:rPr>
          <w:lang w:eastAsia="zh-CN"/>
        </w:rPr>
        <w:t>27-14</w:t>
      </w:r>
      <w:r>
        <w:rPr>
          <w:lang w:eastAsia="zh-CN"/>
        </w:rPr>
        <w:t>磁棒直轻、焊速与电耗关系</w:t>
      </w:r>
      <w:r>
        <w:rPr>
          <w:lang w:eastAsia="zh-CN"/>
        </w:rPr>
        <w:t>.</w:t>
      </w:r>
      <w:r>
        <w:rPr>
          <w:lang w:eastAsia="zh-CN"/>
        </w:rPr>
        <w:tab/>
      </w:r>
      <w:r>
        <w:rPr>
          <w:lang w:eastAsia="zh-CN"/>
        </w:rPr>
        <w:t>图</w:t>
      </w:r>
      <w:r>
        <w:rPr>
          <w:lang w:eastAsia="zh-CN"/>
        </w:rPr>
        <w:t>27-15</w:t>
      </w:r>
      <w:r>
        <w:rPr>
          <w:lang w:eastAsia="zh-CN"/>
        </w:rPr>
        <w:t>碳当蛊与硬度的关系</w:t>
      </w:r>
    </w:p>
    <w:p w:rsidR="00C67970" w:rsidRDefault="00BC4CE2" w:rsidP="006647C5">
      <w:pPr>
        <w:spacing w:before="120" w:after="120"/>
        <w:ind w:firstLine="360"/>
        <w:rPr>
          <w:lang w:eastAsia="zh-CN"/>
        </w:rPr>
      </w:pPr>
      <w:r>
        <w:rPr>
          <w:lang w:eastAsia="zh-CN"/>
        </w:rPr>
        <w:t>目前高频焊管生产发展的趋向是：</w:t>
      </w:r>
      <w:r>
        <w:rPr>
          <w:lang w:eastAsia="zh-CN"/>
        </w:rPr>
        <w:t>1 )</w:t>
      </w:r>
      <w:r>
        <w:rPr>
          <w:lang w:eastAsia="zh-CN"/>
        </w:rPr>
        <w:t>興高焊接速度和焊接质量。目前最高焊速达</w:t>
      </w:r>
      <w:r>
        <w:rPr>
          <w:lang w:eastAsia="zh-CN"/>
        </w:rPr>
        <w:t xml:space="preserve"> 200</w:t>
      </w:r>
      <w:r>
        <w:rPr>
          <w:lang w:eastAsia="zh-CN"/>
        </w:rPr>
        <w:t>米</w:t>
      </w:r>
      <w:r>
        <w:rPr>
          <w:lang w:eastAsia="zh-CN"/>
        </w:rPr>
        <w:t>/</w:t>
      </w:r>
      <w:r>
        <w:rPr>
          <w:lang w:eastAsia="zh-CN"/>
        </w:rPr>
        <w:t>分，电阻焊接的电焊管已取代无缝管的部分规格和品种（石油套管、油管等）。</w:t>
      </w:r>
      <w:r>
        <w:rPr>
          <w:lang w:eastAsia="zh-CN"/>
        </w:rPr>
        <w:t xml:space="preserve">2) </w:t>
      </w:r>
      <w:r>
        <w:rPr>
          <w:lang w:eastAsia="zh-CN"/>
        </w:rPr>
        <w:t>增设张力减径机和热处理设备（包括焊缝退火设备</w:t>
      </w:r>
      <w:r>
        <w:rPr>
          <w:lang w:eastAsia="zh-CN"/>
        </w:rPr>
        <w:t>)</w:t>
      </w:r>
      <w:r>
        <w:rPr>
          <w:lang w:eastAsia="zh-CN"/>
        </w:rPr>
        <w:t>。为减少带钢规格，扩大产品范围，减</w:t>
      </w:r>
      <w:r>
        <w:rPr>
          <w:lang w:eastAsia="zh-CN"/>
        </w:rPr>
        <w:t xml:space="preserve"> </w:t>
      </w:r>
      <w:r>
        <w:rPr>
          <w:lang w:eastAsia="zh-CN"/>
        </w:rPr>
        <w:t>少换辊时间，改善焊缝质量，充分发挥机组生产能力，在中小电焊管机组中广泛设置张力</w:t>
      </w:r>
      <w:r>
        <w:rPr>
          <w:lang w:eastAsia="zh-CN"/>
        </w:rPr>
        <w:t xml:space="preserve"> </w:t>
      </w:r>
      <w:r>
        <w:rPr>
          <w:lang w:eastAsia="zh-CN"/>
        </w:rPr>
        <w:t>减径机。各国的张力减径机中约</w:t>
      </w:r>
      <w:r>
        <w:rPr>
          <w:lang w:eastAsia="zh-CN"/>
        </w:rPr>
        <w:t>50%</w:t>
      </w:r>
      <w:r>
        <w:rPr>
          <w:lang w:eastAsia="zh-CN"/>
        </w:rPr>
        <w:t>以上设置在电焊管机组中，电焊管机组中的张力减径</w:t>
      </w:r>
      <w:r>
        <w:rPr>
          <w:lang w:eastAsia="zh-CN"/>
        </w:rPr>
        <w:t xml:space="preserve"> </w:t>
      </w:r>
      <w:r>
        <w:rPr>
          <w:lang w:eastAsia="zh-CN"/>
        </w:rPr>
        <w:t>机最高出口速度达</w:t>
      </w:r>
      <w:r>
        <w:rPr>
          <w:lang w:eastAsia="zh-CN"/>
        </w:rPr>
        <w:t>360</w:t>
      </w:r>
      <w:r>
        <w:rPr>
          <w:lang w:eastAsia="zh-CN"/>
        </w:rPr>
        <w:t>米</w:t>
      </w:r>
      <w:r>
        <w:rPr>
          <w:lang w:eastAsia="zh-CN"/>
        </w:rPr>
        <w:t>/</w:t>
      </w:r>
      <w:r>
        <w:rPr>
          <w:lang w:eastAsia="zh-CN"/>
        </w:rPr>
        <w:t>分。近年来为适应在寒冷地区与深海地区幵发石油、天然气对高</w:t>
      </w:r>
      <w:r>
        <w:rPr>
          <w:lang w:eastAsia="zh-CN"/>
        </w:rPr>
        <w:t xml:space="preserve"> </w:t>
      </w:r>
      <w:r>
        <w:rPr>
          <w:lang w:eastAsia="zh-CN"/>
        </w:rPr>
        <w:t>强度、高軔铁钢管的需要，在电焊管车间作业线的焊接机与定径机之间设置退火设备，焊</w:t>
      </w:r>
      <w:r>
        <w:rPr>
          <w:lang w:eastAsia="zh-CN"/>
        </w:rPr>
        <w:t xml:space="preserve"> </w:t>
      </w:r>
      <w:r>
        <w:rPr>
          <w:lang w:eastAsia="zh-CN"/>
        </w:rPr>
        <w:t>接后钢管立即在定径前采用电感应局部加热并急速冷却以使焊缝及其附近获得细的珠光体</w:t>
      </w:r>
      <w:r>
        <w:rPr>
          <w:lang w:eastAsia="zh-CN"/>
        </w:rPr>
        <w:t xml:space="preserve"> </w:t>
      </w:r>
      <w:r>
        <w:rPr>
          <w:lang w:eastAsia="zh-CN"/>
        </w:rPr>
        <w:t>和细粒的铁素体，并消除含碳量较髙时钢的焊接脆性而使其强韧化。采用电感应加热时，</w:t>
      </w:r>
      <w:r>
        <w:rPr>
          <w:lang w:eastAsia="zh-CN"/>
        </w:rPr>
        <w:t xml:space="preserve"> </w:t>
      </w:r>
      <w:r>
        <w:rPr>
          <w:lang w:eastAsia="zh-CN"/>
        </w:rPr>
        <w:t>加热宽度仅为</w:t>
      </w:r>
      <w:r>
        <w:rPr>
          <w:lang w:eastAsia="zh-CN"/>
        </w:rPr>
        <w:t>20</w:t>
      </w:r>
      <w:r>
        <w:rPr>
          <w:rFonts w:ascii="MS Mincho" w:eastAsia="MS Mincho" w:hAnsi="MS Mincho" w:cs="MS Mincho" w:hint="eastAsia"/>
          <w:lang w:eastAsia="zh-CN"/>
        </w:rPr>
        <w:t>〜</w:t>
      </w:r>
      <w:r>
        <w:rPr>
          <w:lang w:eastAsia="zh-CN"/>
        </w:rPr>
        <w:t>30</w:t>
      </w:r>
      <w:r>
        <w:rPr>
          <w:lang w:eastAsia="zh-CN"/>
        </w:rPr>
        <w:t>毫米，加热温度视处理顰求而异，一般在</w:t>
      </w:r>
      <w:r>
        <w:rPr>
          <w:lang w:eastAsia="zh-CN"/>
        </w:rPr>
        <w:t>600</w:t>
      </w:r>
      <w:r>
        <w:rPr>
          <w:rFonts w:ascii="MS Mincho" w:eastAsia="MS Mincho" w:hAnsi="MS Mincho" w:cs="MS Mincho" w:hint="eastAsia"/>
          <w:lang w:eastAsia="zh-CN"/>
        </w:rPr>
        <w:t>〜</w:t>
      </w:r>
      <w:r>
        <w:rPr>
          <w:lang w:eastAsia="zh-CN"/>
        </w:rPr>
        <w:t>95(TC</w:t>
      </w:r>
      <w:r>
        <w:rPr>
          <w:lang w:eastAsia="zh-CN"/>
        </w:rPr>
        <w:t>范</w:t>
      </w:r>
      <w:r>
        <w:rPr>
          <w:lang w:eastAsia="zh-CN"/>
        </w:rPr>
        <w:t>p</w:t>
      </w:r>
      <w:r>
        <w:rPr>
          <w:lang w:eastAsia="zh-CN"/>
        </w:rPr>
        <w:t>内。对大直</w:t>
      </w:r>
      <w:r>
        <w:rPr>
          <w:lang w:eastAsia="zh-CN"/>
        </w:rPr>
        <w:t xml:space="preserve"> </w:t>
      </w:r>
      <w:r>
        <w:rPr>
          <w:lang w:eastAsia="zh-CN"/>
        </w:rPr>
        <w:t>径（</w:t>
      </w:r>
      <w:r>
        <w:rPr>
          <w:lang w:eastAsia="zh-CN"/>
        </w:rPr>
        <w:t>4400</w:t>
      </w:r>
      <w:r>
        <w:rPr>
          <w:rFonts w:ascii="MS Mincho" w:eastAsia="MS Mincho" w:hAnsi="MS Mincho" w:cs="MS Mincho" w:hint="eastAsia"/>
          <w:lang w:eastAsia="zh-CN"/>
        </w:rPr>
        <w:t>〜</w:t>
      </w:r>
      <w:r>
        <w:rPr>
          <w:lang w:eastAsia="zh-CN"/>
        </w:rPr>
        <w:t>1400</w:t>
      </w:r>
      <w:r>
        <w:rPr>
          <w:lang w:eastAsia="zh-CN"/>
        </w:rPr>
        <w:t>毫米</w:t>
      </w:r>
      <w:r>
        <w:rPr>
          <w:lang w:eastAsia="zh-CN"/>
        </w:rPr>
        <w:t>)</w:t>
      </w:r>
      <w:r>
        <w:rPr>
          <w:lang w:eastAsia="zh-CN"/>
        </w:rPr>
        <w:t>的</w:t>
      </w:r>
      <w:r>
        <w:rPr>
          <w:lang w:eastAsia="zh-CN"/>
        </w:rPr>
        <w:t>_</w:t>
      </w:r>
      <w:r>
        <w:rPr>
          <w:lang w:eastAsia="zh-CN"/>
        </w:rPr>
        <w:t>管，，采用热处理更为必要</w:t>
      </w:r>
      <w:r>
        <w:rPr>
          <w:lang w:eastAsia="zh-CN"/>
        </w:rPr>
        <w:t>/</w:t>
      </w:r>
    </w:p>
    <w:p w:rsidR="00C67970" w:rsidRDefault="00BC4CE2" w:rsidP="006647C5">
      <w:pPr>
        <w:spacing w:before="120" w:after="120"/>
        <w:rPr>
          <w:lang w:eastAsia="zh-CN"/>
        </w:rPr>
      </w:pPr>
      <w:bookmarkStart w:id="265" w:name="bookmark266"/>
      <w:r>
        <w:rPr>
          <w:lang w:eastAsia="zh-CN"/>
        </w:rPr>
        <w:t>第二节</w:t>
      </w:r>
      <w:r>
        <w:rPr>
          <w:lang w:eastAsia="zh-CN"/>
        </w:rPr>
        <w:t>UOE</w:t>
      </w:r>
      <w:r>
        <w:rPr>
          <w:lang w:eastAsia="zh-CN"/>
        </w:rPr>
        <w:t>直缝电焊管生产工艺</w:t>
      </w:r>
      <w:bookmarkEnd w:id="265"/>
    </w:p>
    <w:p w:rsidR="00C67970" w:rsidRDefault="00BC4CE2" w:rsidP="006647C5">
      <w:pPr>
        <w:spacing w:before="120" w:after="120"/>
        <w:rPr>
          <w:lang w:eastAsia="zh-CN"/>
        </w:rPr>
      </w:pPr>
      <w:r>
        <w:rPr>
          <w:lang w:eastAsia="zh-CN"/>
        </w:rPr>
        <w:t xml:space="preserve">• </w:t>
      </w:r>
      <w:r>
        <w:rPr>
          <w:lang w:eastAsia="zh-CN"/>
        </w:rPr>
        <w:t>、</w:t>
      </w:r>
      <w:r>
        <w:rPr>
          <w:lang w:eastAsia="zh-CN"/>
        </w:rPr>
        <w:t>'</w:t>
      </w:r>
    </w:p>
    <w:p w:rsidR="00C67970" w:rsidRDefault="00BC4CE2" w:rsidP="006647C5">
      <w:pPr>
        <w:spacing w:before="120" w:after="120"/>
        <w:ind w:firstLine="360"/>
        <w:rPr>
          <w:lang w:eastAsia="zh-CN"/>
        </w:rPr>
      </w:pPr>
      <w:r>
        <w:rPr>
          <w:lang w:eastAsia="zh-CN"/>
        </w:rPr>
        <w:t>UOE</w:t>
      </w:r>
      <w:r>
        <w:rPr>
          <w:lang w:eastAsia="zh-CN"/>
        </w:rPr>
        <w:t>法是将预先经过刨边、打坡和边部预弯曲的钢板、依次进入</w:t>
      </w:r>
      <w:r>
        <w:rPr>
          <w:lang w:eastAsia="zh-CN"/>
        </w:rPr>
        <w:t>U</w:t>
      </w:r>
      <w:r>
        <w:rPr>
          <w:lang w:eastAsia="zh-CN"/>
        </w:rPr>
        <w:t>型压力机和〇型</w:t>
      </w:r>
      <w:r>
        <w:rPr>
          <w:lang w:eastAsia="zh-CN"/>
        </w:rPr>
        <w:t xml:space="preserve"> </w:t>
      </w:r>
      <w:r>
        <w:rPr>
          <w:lang w:eastAsia="zh-CN"/>
        </w:rPr>
        <w:t>压力机压制成管筒，然后焊接成钢管。</w:t>
      </w:r>
      <w:r>
        <w:rPr>
          <w:lang w:eastAsia="zh-CN"/>
        </w:rPr>
        <w:t>UOE</w:t>
      </w:r>
      <w:r>
        <w:rPr>
          <w:lang w:eastAsia="zh-CN"/>
        </w:rPr>
        <w:t>法是生产大口径直缝电焊管的主要方法，</w:t>
      </w:r>
      <w:r>
        <w:rPr>
          <w:lang w:eastAsia="zh-CN"/>
        </w:rPr>
        <w:t>.</w:t>
      </w:r>
      <w:r>
        <w:rPr>
          <w:lang w:eastAsia="zh-CN"/>
        </w:rPr>
        <w:t>目</w:t>
      </w:r>
      <w:r>
        <w:rPr>
          <w:lang w:eastAsia="zh-CN"/>
        </w:rPr>
        <w:t xml:space="preserve"> </w:t>
      </w:r>
      <w:r>
        <w:rPr>
          <w:lang w:eastAsia="zh-CN"/>
        </w:rPr>
        <w:t>前主要生产糾</w:t>
      </w:r>
      <w:r>
        <w:rPr>
          <w:lang w:eastAsia="zh-CN"/>
        </w:rPr>
        <w:t>06</w:t>
      </w:r>
      <w:r>
        <w:rPr>
          <w:rFonts w:ascii="MS Mincho" w:eastAsia="MS Mincho" w:hAnsi="MS Mincho" w:cs="MS Mincho" w:hint="eastAsia"/>
          <w:lang w:eastAsia="zh-CN"/>
        </w:rPr>
        <w:t>〜</w:t>
      </w:r>
      <w:r>
        <w:rPr>
          <w:lang w:eastAsia="zh-CN"/>
        </w:rPr>
        <w:t>1625x 6.0</w:t>
      </w:r>
      <w:r>
        <w:rPr>
          <w:rFonts w:ascii="MS Mincho" w:eastAsia="MS Mincho" w:hAnsi="MS Mincho" w:cs="MS Mincho" w:hint="eastAsia"/>
          <w:lang w:eastAsia="zh-CN"/>
        </w:rPr>
        <w:t>〜</w:t>
      </w:r>
      <w:r>
        <w:rPr>
          <w:lang w:eastAsia="zh-CN"/>
        </w:rPr>
        <w:t>32</w:t>
      </w:r>
      <w:r>
        <w:rPr>
          <w:lang w:eastAsia="zh-CN"/>
        </w:rPr>
        <w:t>毫米长达</w:t>
      </w:r>
      <w:r>
        <w:rPr>
          <w:lang w:eastAsia="zh-CN"/>
        </w:rPr>
        <w:t>18</w:t>
      </w:r>
      <w:r>
        <w:rPr>
          <w:lang w:eastAsia="zh-CN"/>
        </w:rPr>
        <w:t>米的铟管</w:t>
      </w:r>
      <w:r>
        <w:rPr>
          <w:lang w:eastAsia="zh-CN"/>
        </w:rPr>
        <w:t>p</w:t>
      </w:r>
      <w:r>
        <w:rPr>
          <w:lang w:eastAsia="zh-CN"/>
        </w:rPr>
        <w:t>美国于</w:t>
      </w:r>
      <w:r>
        <w:rPr>
          <w:lang w:eastAsia="zh-CN"/>
        </w:rPr>
        <w:t>1951</w:t>
      </w:r>
      <w:r>
        <w:rPr>
          <w:lang w:eastAsia="zh-CN"/>
        </w:rPr>
        <w:t>年首先</w:t>
      </w:r>
      <w:r>
        <w:rPr>
          <w:lang w:eastAsia="zh-CN"/>
        </w:rPr>
        <w:t>‘</w:t>
      </w:r>
      <w:r>
        <w:rPr>
          <w:lang w:eastAsia="zh-CN"/>
        </w:rPr>
        <w:t>将</w:t>
      </w:r>
      <w:r>
        <w:rPr>
          <w:lang w:eastAsia="zh-CN"/>
        </w:rPr>
        <w:t>UOE</w:t>
      </w:r>
      <w:r>
        <w:rPr>
          <w:lang w:eastAsia="zh-CN"/>
        </w:rPr>
        <w:t>法用于</w:t>
      </w:r>
      <w:r>
        <w:rPr>
          <w:lang w:eastAsia="zh-CN"/>
        </w:rPr>
        <w:t xml:space="preserve"> </w:t>
      </w:r>
      <w:r>
        <w:rPr>
          <w:lang w:eastAsia="zh-CN"/>
        </w:rPr>
        <w:t>大口径钢管生产。石油天然气工业的发展，对髙强度大口径管需奏量急增，使</w:t>
      </w:r>
      <w:r>
        <w:rPr>
          <w:lang w:eastAsia="zh-CN"/>
        </w:rPr>
        <w:t>UOE</w:t>
      </w:r>
      <w:r>
        <w:rPr>
          <w:lang w:eastAsia="zh-CN"/>
        </w:rPr>
        <w:t>焊管</w:t>
      </w:r>
      <w:r>
        <w:rPr>
          <w:lang w:eastAsia="zh-CN"/>
        </w:rPr>
        <w:t xml:space="preserve"> </w:t>
      </w:r>
      <w:r>
        <w:rPr>
          <w:lang w:eastAsia="zh-CN"/>
        </w:rPr>
        <w:t>生产方法发展很快，到</w:t>
      </w:r>
      <w:r>
        <w:rPr>
          <w:lang w:eastAsia="zh-CN"/>
        </w:rPr>
        <w:t>1976</w:t>
      </w:r>
      <w:r>
        <w:rPr>
          <w:lang w:eastAsia="zh-CN"/>
        </w:rPr>
        <w:t>年止，世界上约有</w:t>
      </w:r>
      <w:r>
        <w:rPr>
          <w:lang w:eastAsia="zh-CN"/>
        </w:rPr>
        <w:t>24</w:t>
      </w:r>
      <w:r>
        <w:rPr>
          <w:lang w:eastAsia="zh-CN"/>
        </w:rPr>
        <w:t>套</w:t>
      </w:r>
      <w:r>
        <w:rPr>
          <w:lang w:eastAsia="zh-CN"/>
        </w:rPr>
        <w:t>UOE</w:t>
      </w:r>
      <w:r>
        <w:rPr>
          <w:lang w:eastAsia="zh-CN"/>
        </w:rPr>
        <w:t>设备。</w:t>
      </w:r>
      <w:r>
        <w:rPr>
          <w:lang w:eastAsia="zh-CN"/>
        </w:rPr>
        <w:t>UOE</w:t>
      </w:r>
      <w:r>
        <w:rPr>
          <w:lang w:eastAsia="zh-CN"/>
        </w:rPr>
        <w:t>直鋒电焊管生产工艺</w:t>
      </w:r>
      <w:r>
        <w:rPr>
          <w:lang w:eastAsia="zh-CN"/>
        </w:rPr>
        <w:t xml:space="preserve"> </w:t>
      </w:r>
      <w:r>
        <w:rPr>
          <w:lang w:eastAsia="zh-CN"/>
        </w:rPr>
        <w:t>流程如图</w:t>
      </w:r>
      <w:r>
        <w:rPr>
          <w:lang w:eastAsia="zh-CN"/>
        </w:rPr>
        <w:t>27-16</w:t>
      </w:r>
      <w:r>
        <w:rPr>
          <w:lang w:eastAsia="zh-CN"/>
        </w:rPr>
        <w:t>所示。其主要工序如下：</w:t>
      </w:r>
    </w:p>
    <w:p w:rsidR="00C67970" w:rsidRDefault="00BC4CE2" w:rsidP="006647C5">
      <w:pPr>
        <w:spacing w:before="120" w:after="120"/>
        <w:ind w:firstLine="360"/>
        <w:rPr>
          <w:lang w:eastAsia="zh-CN"/>
        </w:rPr>
      </w:pPr>
      <w:r>
        <w:rPr>
          <w:lang w:eastAsia="zh-CN"/>
        </w:rPr>
        <w:t>_</w:t>
      </w:r>
      <w:r>
        <w:rPr>
          <w:lang w:eastAsia="zh-CN"/>
        </w:rPr>
        <w:t>、预处理</w:t>
      </w:r>
    </w:p>
    <w:p w:rsidR="00C67970" w:rsidRDefault="00BC4CE2" w:rsidP="006647C5">
      <w:pPr>
        <w:spacing w:before="120" w:after="120"/>
        <w:ind w:firstLine="360"/>
        <w:rPr>
          <w:lang w:eastAsia="zh-CN"/>
        </w:rPr>
      </w:pPr>
      <w:r>
        <w:rPr>
          <w:lang w:eastAsia="zh-CN"/>
        </w:rPr>
        <w:t>预处理的内容有探伤、刨边、打坡口和边部预弯曲。刨边加工有两个目的，一是把钢</w:t>
      </w:r>
      <w:r>
        <w:rPr>
          <w:lang w:eastAsia="zh-CN"/>
        </w:rPr>
        <w:t xml:space="preserve"> </w:t>
      </w:r>
      <w:r>
        <w:rPr>
          <w:lang w:eastAsia="zh-CN"/>
        </w:rPr>
        <w:t>板加工成钢管直径要求的板宽；二是根据焊接工艺要求将板边加工成有一定形状的坡口，</w:t>
      </w:r>
      <w:r>
        <w:rPr>
          <w:lang w:eastAsia="zh-CN"/>
        </w:rPr>
        <w:t xml:space="preserve"> </w:t>
      </w:r>
      <w:r>
        <w:rPr>
          <w:lang w:eastAsia="zh-CN"/>
        </w:rPr>
        <w:t>以保证获得良好均匀的焊缝。焊接坡口形状和尺寸要根据所要求的焊缝深度和宽度等因素</w:t>
      </w:r>
      <w:r>
        <w:rPr>
          <w:lang w:eastAsia="zh-CN"/>
        </w:rPr>
        <w:t xml:space="preserve"> </w:t>
      </w:r>
      <w:r>
        <w:rPr>
          <w:lang w:eastAsia="zh-CN"/>
        </w:rPr>
        <w:t>确定。对千薄钢板采用单面焊接时坡口为</w:t>
      </w:r>
      <w:r>
        <w:rPr>
          <w:lang w:eastAsia="zh-CN"/>
        </w:rPr>
        <w:t>45°</w:t>
      </w:r>
      <w:r>
        <w:rPr>
          <w:lang w:eastAsia="zh-CN"/>
        </w:rPr>
        <w:t>，而厚钢板采甩小的坡口角。例如，钢板厚度</w:t>
      </w:r>
      <w:r>
        <w:rPr>
          <w:lang w:eastAsia="zh-CN"/>
        </w:rPr>
        <w:t xml:space="preserve"> </w:t>
      </w:r>
      <w:r>
        <w:rPr>
          <w:lang w:eastAsia="zh-CN"/>
        </w:rPr>
        <w:t>大于</w:t>
      </w:r>
      <w:r>
        <w:rPr>
          <w:lang w:eastAsia="zh-CN"/>
        </w:rPr>
        <w:t>20</w:t>
      </w:r>
      <w:r>
        <w:rPr>
          <w:lang w:eastAsia="zh-CN"/>
        </w:rPr>
        <w:t>毫米时，采用</w:t>
      </w:r>
      <w:r>
        <w:rPr>
          <w:lang w:eastAsia="zh-CN"/>
        </w:rPr>
        <w:t>30°</w:t>
      </w:r>
      <w:r>
        <w:rPr>
          <w:lang w:eastAsia="zh-CN"/>
        </w:rPr>
        <w:t>坡口。坡口深</w:t>
      </w:r>
      <w:r>
        <w:rPr>
          <w:lang w:eastAsia="zh-CN"/>
        </w:rPr>
        <w:t>(fh</w:t>
      </w:r>
      <w:r>
        <w:rPr>
          <w:lang w:eastAsia="zh-CN"/>
        </w:rPr>
        <w:t>，</w:t>
      </w:r>
      <w:r>
        <w:rPr>
          <w:lang w:eastAsia="zh-CN"/>
        </w:rPr>
        <w:t>h</w:t>
      </w:r>
      <w:r>
        <w:rPr>
          <w:vertAlign w:val="subscript"/>
          <w:lang w:eastAsia="zh-CN"/>
        </w:rPr>
        <w:t>2</w:t>
      </w:r>
      <w:r>
        <w:rPr>
          <w:lang w:eastAsia="zh-CN"/>
        </w:rPr>
        <w:t xml:space="preserve">) </w:t>
      </w:r>
      <w:r>
        <w:rPr>
          <w:lang w:eastAsia="zh-CN"/>
        </w:rPr>
        <w:t>一般为钢板厚度的</w:t>
      </w:r>
      <w:r>
        <w:rPr>
          <w:lang w:eastAsia="zh-CN"/>
        </w:rPr>
        <w:t>1/3 (</w:t>
      </w:r>
      <w:r>
        <w:rPr>
          <w:lang w:eastAsia="zh-CN"/>
        </w:rPr>
        <w:t>图</w:t>
      </w:r>
      <w:r>
        <w:rPr>
          <w:lang w:eastAsia="zh-CN"/>
        </w:rPr>
        <w:t>27-17)</w:t>
      </w:r>
      <w:r>
        <w:rPr>
          <w:lang w:eastAsia="zh-CN"/>
        </w:rPr>
        <w:t>。</w:t>
      </w:r>
    </w:p>
    <w:p w:rsidR="00C67970" w:rsidRDefault="00BC4CE2" w:rsidP="006647C5">
      <w:pPr>
        <w:spacing w:before="120" w:after="120"/>
        <w:ind w:firstLine="360"/>
        <w:rPr>
          <w:lang w:eastAsia="zh-CN"/>
        </w:rPr>
      </w:pPr>
      <w:r>
        <w:rPr>
          <w:lang w:eastAsia="zh-CN"/>
        </w:rPr>
        <w:t>成型前将钢板两边预弯曲目的是为了便于获得正确真圆度的管筒。如果不设置预弯边</w:t>
      </w:r>
    </w:p>
    <w:p w:rsidR="00C67970" w:rsidRDefault="00BC4CE2" w:rsidP="006647C5">
      <w:pPr>
        <w:tabs>
          <w:tab w:val="left" w:pos="5752"/>
        </w:tabs>
        <w:spacing w:before="120" w:after="120"/>
        <w:rPr>
          <w:lang w:eastAsia="zh-CN"/>
        </w:rPr>
      </w:pPr>
      <w:r>
        <w:rPr>
          <w:lang w:eastAsia="zh-CN"/>
        </w:rPr>
        <w:t>•</w:t>
      </w:r>
      <w:r>
        <w:rPr>
          <w:lang w:eastAsia="zh-CN"/>
        </w:rPr>
        <w:tab/>
        <w:t>- •</w:t>
      </w:r>
    </w:p>
    <w:p w:rsidR="00C67970" w:rsidRDefault="00BC4CE2" w:rsidP="006647C5">
      <w:pPr>
        <w:spacing w:before="120" w:after="120"/>
        <w:rPr>
          <w:lang w:eastAsia="zh-CN"/>
        </w:rPr>
      </w:pPr>
      <w:r>
        <w:rPr>
          <w:vertAlign w:val="subscript"/>
          <w:lang w:eastAsia="zh-CN"/>
        </w:rPr>
        <w:t>14</w:t>
      </w:r>
      <w:r>
        <w:rPr>
          <w:lang w:eastAsia="zh-CN"/>
        </w:rPr>
        <w:t>_,</w:t>
      </w:r>
      <w:r>
        <w:rPr>
          <w:lang w:eastAsia="zh-CN"/>
        </w:rPr>
        <w:t>高顿电阻焊接焊</w:t>
      </w:r>
      <w:r>
        <w:rPr>
          <w:lang w:eastAsia="zh-CN"/>
        </w:rPr>
        <w:t xml:space="preserve"> </w:t>
      </w:r>
      <w:r>
        <w:rPr>
          <w:lang w:eastAsia="zh-CN"/>
        </w:rPr>
        <w:t>管尺寸</w:t>
      </w:r>
      <w:r>
        <w:rPr>
          <w:lang w:eastAsia="zh-CN"/>
        </w:rPr>
        <w:t xml:space="preserve"> 48.SX23</w:t>
      </w:r>
    </w:p>
    <w:p w:rsidR="00C67970" w:rsidRDefault="00BC4CE2" w:rsidP="006647C5">
      <w:pPr>
        <w:spacing w:before="120" w:after="120"/>
        <w:rPr>
          <w:lang w:eastAsia="zh-CN"/>
        </w:rPr>
      </w:pPr>
      <w:r>
        <w:rPr>
          <w:lang w:eastAsia="zh-CN"/>
        </w:rPr>
        <w:t>484</w:t>
      </w:r>
    </w:p>
    <w:p w:rsidR="00C67970" w:rsidRDefault="00BC4CE2" w:rsidP="006647C5">
      <w:pPr>
        <w:spacing w:before="120" w:after="120"/>
        <w:rPr>
          <w:lang w:eastAsia="zh-CN"/>
        </w:rPr>
      </w:pPr>
      <w:r>
        <w:rPr>
          <w:lang w:eastAsia="zh-CN"/>
        </w:rPr>
        <w:t>工序，即使在</w:t>
      </w:r>
      <w:r>
        <w:rPr>
          <w:lang w:eastAsia="zh-CN"/>
        </w:rPr>
        <w:t>0</w:t>
      </w:r>
      <w:r>
        <w:rPr>
          <w:lang w:eastAsia="zh-CN"/>
        </w:rPr>
        <w:t>型压力机上成型时有</w:t>
      </w:r>
      <w:r>
        <w:rPr>
          <w:lang w:eastAsia="zh-CN"/>
        </w:rPr>
        <w:t>1%</w:t>
      </w:r>
      <w:r>
        <w:rPr>
          <w:lang w:eastAsia="zh-CN"/>
        </w:rPr>
        <w:t>左右的压缩率，在钢板边缘仍然会出现平直段而</w:t>
      </w:r>
      <w:r>
        <w:rPr>
          <w:lang w:eastAsia="zh-CN"/>
        </w:rPr>
        <w:t xml:space="preserve"> </w:t>
      </w:r>
      <w:r>
        <w:rPr>
          <w:lang w:eastAsia="zh-CN"/>
        </w:rPr>
        <w:t>使成型后的管筒成为</w:t>
      </w:r>
      <w:r>
        <w:rPr>
          <w:lang w:eastAsia="zh-CN"/>
        </w:rPr>
        <w:t>“</w:t>
      </w:r>
      <w:r>
        <w:rPr>
          <w:lang w:eastAsia="zh-CN"/>
        </w:rPr>
        <w:t>栗子形</w:t>
      </w:r>
      <w:r>
        <w:rPr>
          <w:lang w:eastAsia="zh-CN"/>
        </w:rPr>
        <w:t>”</w:t>
      </w:r>
      <w:r>
        <w:rPr>
          <w:lang w:eastAsia="zh-CN"/>
        </w:rPr>
        <w:t>。边部预弯曲是在压力机或辊压机上进行。</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\\AppData\\Local\\Temp\\FineReader11\\media\\image623.png" \* MERGEFORMATINET </w:instrText>
      </w:r>
      <w:r>
        <w:fldChar w:fldCharType="separate"/>
      </w:r>
      <w:r w:rsidR="006647C5">
        <w:pict>
          <v:shape id="_x0000_i1647" type="#_x0000_t75" style="width:359.3pt;height:273.75pt">
            <v:imagedata r:id="rId1251" r:href="rId1252"/>
          </v:shape>
        </w:pict>
      </w:r>
      <w:r>
        <w:fldChar w:fldCharType="end"/>
      </w:r>
    </w:p>
    <w:p w:rsidR="00C67970" w:rsidRDefault="00BC4CE2" w:rsidP="006647C5">
      <w:pPr>
        <w:spacing w:before="120" w:after="120"/>
        <w:outlineLvl w:val="0"/>
        <w:rPr>
          <w:lang w:eastAsia="zh-CN"/>
        </w:rPr>
      </w:pPr>
      <w:r>
        <w:rPr>
          <w:lang w:eastAsia="zh-CN"/>
        </w:rPr>
        <w:t>外观尺寸査</w:t>
      </w:r>
    </w:p>
    <w:p w:rsidR="00C67970" w:rsidRDefault="00BC4CE2" w:rsidP="006647C5">
      <w:pPr>
        <w:spacing w:before="120" w:after="120"/>
        <w:rPr>
          <w:lang w:eastAsia="zh-CN"/>
        </w:rPr>
      </w:pPr>
      <w:r>
        <w:rPr>
          <w:lang w:eastAsia="zh-CN"/>
        </w:rPr>
        <w:t>图</w:t>
      </w:r>
      <w:r>
        <w:rPr>
          <w:lang w:eastAsia="zh-CN"/>
        </w:rPr>
        <w:t>27-16 UOE</w:t>
      </w:r>
      <w:r>
        <w:rPr>
          <w:lang w:eastAsia="zh-CN"/>
        </w:rPr>
        <w:t>制管法</w:t>
      </w:r>
      <w:r>
        <w:rPr>
          <w:lang w:eastAsia="zh-CN"/>
        </w:rPr>
        <w:t>i</w:t>
      </w:r>
      <w:r>
        <w:rPr>
          <w:lang w:eastAsia="zh-CN"/>
        </w:rPr>
        <w:t>艺流程示意图示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\\AppData\\Local\\Temp\\FineReader11\\media\\image624.png" \* MERGEFORMATINET </w:instrText>
      </w:r>
      <w:r>
        <w:fldChar w:fldCharType="separate"/>
      </w:r>
      <w:r w:rsidR="006647C5">
        <w:pict>
          <v:shape id="_x0000_i1648" type="#_x0000_t75" style="width:99.8pt;height:111.9pt">
            <v:imagedata r:id="rId1253" r:href="rId1254"/>
          </v:shape>
        </w:pict>
      </w:r>
      <w:r>
        <w:fldChar w:fldCharType="end"/>
      </w:r>
    </w:p>
    <w:p w:rsidR="00C67970" w:rsidRDefault="00BC4CE2" w:rsidP="006647C5">
      <w:pPr>
        <w:spacing w:before="120" w:after="120"/>
        <w:outlineLvl w:val="0"/>
        <w:rPr>
          <w:lang w:eastAsia="zh-CN"/>
        </w:rPr>
      </w:pPr>
      <w:r>
        <w:rPr>
          <w:lang w:eastAsia="zh-CN"/>
        </w:rPr>
        <w:t>图</w:t>
      </w:r>
      <w:r>
        <w:rPr>
          <w:lang w:eastAsia="zh-CN"/>
        </w:rPr>
        <w:t>27-17</w:t>
      </w:r>
      <w:r>
        <w:rPr>
          <w:lang w:eastAsia="zh-CN"/>
        </w:rPr>
        <w:t>坡口形状</w:t>
      </w:r>
    </w:p>
    <w:p w:rsidR="00C67970" w:rsidRDefault="00BC4CE2" w:rsidP="006647C5">
      <w:pPr>
        <w:spacing w:before="120" w:after="120"/>
        <w:rPr>
          <w:lang w:eastAsia="zh-CN"/>
        </w:rPr>
      </w:pPr>
      <w:r>
        <w:rPr>
          <w:lang w:eastAsia="zh-CN"/>
        </w:rPr>
        <w:t>二、成型、冲洗和干燥</w:t>
      </w:r>
    </w:p>
    <w:p w:rsidR="00C67970" w:rsidRDefault="00BC4CE2" w:rsidP="006647C5">
      <w:pPr>
        <w:spacing w:before="120" w:after="120"/>
        <w:rPr>
          <w:lang w:eastAsia="zh-CN"/>
        </w:rPr>
      </w:pPr>
      <w:r>
        <w:rPr>
          <w:lang w:eastAsia="zh-CN"/>
        </w:rPr>
        <w:t>管坯采用</w:t>
      </w:r>
      <w:r>
        <w:rPr>
          <w:lang w:eastAsia="zh-CN"/>
        </w:rPr>
        <w:t>UOE</w:t>
      </w:r>
      <w:r>
        <w:rPr>
          <w:lang w:eastAsia="zh-CN"/>
        </w:rPr>
        <w:t>法成型与用辊式弯梹机成型相比较</w:t>
      </w:r>
      <w:r>
        <w:rPr>
          <w:lang w:eastAsia="zh-CN"/>
        </w:rPr>
        <w:t xml:space="preserve"> </w:t>
      </w:r>
      <w:r>
        <w:rPr>
          <w:lang w:eastAsia="zh-CN"/>
        </w:rPr>
        <w:t>有较好的成型质量和较髙的生产率。与螺旋焊相比较，</w:t>
      </w:r>
    </w:p>
    <w:p w:rsidR="00C67970" w:rsidRDefault="00BC4CE2" w:rsidP="006647C5">
      <w:pPr>
        <w:spacing w:before="120" w:after="120"/>
        <w:rPr>
          <w:lang w:eastAsia="zh-CN"/>
        </w:rPr>
      </w:pPr>
      <w:r>
        <w:rPr>
          <w:lang w:eastAsia="zh-CN"/>
        </w:rPr>
        <w:t>UOE</w:t>
      </w:r>
      <w:r>
        <w:rPr>
          <w:lang w:eastAsia="zh-CN"/>
        </w:rPr>
        <w:t>法有如下特点：</w:t>
      </w:r>
      <w:r>
        <w:rPr>
          <w:lang w:eastAsia="zh-CN"/>
        </w:rPr>
        <w:t>1 ) UOE</w:t>
      </w:r>
      <w:r>
        <w:rPr>
          <w:lang w:eastAsia="zh-CN"/>
        </w:rPr>
        <w:t>可生产的最大直径巳达</w:t>
      </w:r>
      <w:r>
        <w:rPr>
          <w:lang w:eastAsia="zh-CN"/>
        </w:rPr>
        <w:t xml:space="preserve"> 1625.6</w:t>
      </w:r>
      <w:r>
        <w:rPr>
          <w:lang w:eastAsia="zh-CN"/>
        </w:rPr>
        <w:t>毫米，最大壁厚达</w:t>
      </w:r>
      <w:r>
        <w:rPr>
          <w:lang w:eastAsia="zh-CN"/>
        </w:rPr>
        <w:t>32</w:t>
      </w:r>
      <w:r>
        <w:rPr>
          <w:lang w:eastAsia="zh-CN"/>
        </w:rPr>
        <w:t>毫米，螺旋焊管最大壁厚只</w:t>
      </w:r>
      <w:r>
        <w:rPr>
          <w:lang w:eastAsia="zh-CN"/>
        </w:rPr>
        <w:t xml:space="preserve"> </w:t>
      </w:r>
      <w:r>
        <w:rPr>
          <w:lang w:eastAsia="zh-CN"/>
        </w:rPr>
        <w:t>达</w:t>
      </w:r>
      <w:r>
        <w:rPr>
          <w:lang w:eastAsia="zh-CN"/>
        </w:rPr>
        <w:t>25.4</w:t>
      </w:r>
      <w:r>
        <w:rPr>
          <w:lang w:eastAsia="zh-CN"/>
        </w:rPr>
        <w:t>毫米；</w:t>
      </w:r>
      <w:r>
        <w:rPr>
          <w:lang w:eastAsia="zh-CN"/>
        </w:rPr>
        <w:t>2)UOE</w:t>
      </w:r>
      <w:r>
        <w:rPr>
          <w:lang w:eastAsia="zh-CN"/>
        </w:rPr>
        <w:t>法操作简单，质量容晷保</w:t>
      </w:r>
      <w:r>
        <w:rPr>
          <w:lang w:eastAsia="zh-CN"/>
        </w:rPr>
        <w:t>i</w:t>
      </w:r>
      <w:r>
        <w:rPr>
          <w:lang w:eastAsia="zh-CN"/>
        </w:rPr>
        <w:t>正，</w:t>
      </w:r>
    </w:p>
    <w:p w:rsidR="00C67970" w:rsidRDefault="00BC4CE2" w:rsidP="006647C5">
      <w:pPr>
        <w:spacing w:before="120" w:after="120"/>
        <w:rPr>
          <w:lang w:eastAsia="zh-CN"/>
        </w:rPr>
      </w:pPr>
      <w:r>
        <w:rPr>
          <w:lang w:eastAsia="zh-CN"/>
        </w:rPr>
        <w:t>相同长度钢管的焊缝仅为螺旋焊管的一半左右，焊缝产</w:t>
      </w:r>
      <w:r>
        <w:rPr>
          <w:lang w:eastAsia="zh-CN"/>
        </w:rPr>
        <w:t xml:space="preserve"> </w:t>
      </w:r>
      <w:r>
        <w:rPr>
          <w:lang w:eastAsia="zh-CN"/>
        </w:rPr>
        <w:t>生缺陷的几率小；</w:t>
      </w:r>
      <w:r>
        <w:rPr>
          <w:lang w:eastAsia="zh-CN"/>
        </w:rPr>
        <w:t>3) UOE</w:t>
      </w:r>
      <w:r>
        <w:rPr>
          <w:lang w:eastAsia="zh-CN"/>
        </w:rPr>
        <w:t>机组产量高，一台</w:t>
      </w:r>
      <w:r>
        <w:rPr>
          <w:lang w:eastAsia="zh-CN"/>
        </w:rPr>
        <w:t>UOE</w:t>
      </w:r>
      <w:r>
        <w:rPr>
          <w:lang w:eastAsia="zh-CN"/>
        </w:rPr>
        <w:t>焊</w:t>
      </w:r>
      <w:r>
        <w:rPr>
          <w:lang w:eastAsia="zh-CN"/>
        </w:rPr>
        <w:t xml:space="preserve"> </w:t>
      </w:r>
      <w:r>
        <w:rPr>
          <w:lang w:eastAsia="zh-CN"/>
        </w:rPr>
        <w:t>管机组的产量一般相当于</w:t>
      </w:r>
      <w:r>
        <w:rPr>
          <w:lang w:eastAsia="zh-CN"/>
        </w:rPr>
        <w:t>4</w:t>
      </w:r>
      <w:r>
        <w:rPr>
          <w:rFonts w:ascii="MS Mincho" w:eastAsia="MS Mincho" w:hAnsi="MS Mincho" w:cs="MS Mincho" w:hint="eastAsia"/>
          <w:lang w:eastAsia="zh-CN"/>
        </w:rPr>
        <w:t>〜</w:t>
      </w:r>
      <w:r>
        <w:rPr>
          <w:lang w:eastAsia="zh-CN"/>
        </w:rPr>
        <w:t>6</w:t>
      </w:r>
      <w:r>
        <w:rPr>
          <w:lang w:eastAsia="zh-CN"/>
        </w:rPr>
        <w:t>台螺旋焊管机组的总产</w:t>
      </w:r>
      <w:r>
        <w:rPr>
          <w:lang w:eastAsia="zh-CN"/>
        </w:rPr>
        <w:t xml:space="preserve"> </w:t>
      </w:r>
      <w:r>
        <w:rPr>
          <w:lang w:eastAsia="zh-CN"/>
        </w:rPr>
        <w:t>量；</w:t>
      </w:r>
      <w:r>
        <w:rPr>
          <w:lang w:eastAsia="zh-CN"/>
        </w:rPr>
        <w:t>4 ) UOE</w:t>
      </w:r>
      <w:r>
        <w:rPr>
          <w:lang w:eastAsia="zh-CN"/>
        </w:rPr>
        <w:t>焊管经过机械扩管后，可提髙钢管强度和内径尺寸精确度，管道铺设维修</w:t>
      </w:r>
      <w:r>
        <w:rPr>
          <w:lang w:eastAsia="zh-CN"/>
        </w:rPr>
        <w:t xml:space="preserve"> </w:t>
      </w:r>
      <w:r>
        <w:rPr>
          <w:lang w:eastAsia="zh-CN"/>
        </w:rPr>
        <w:t>比较方便；</w:t>
      </w:r>
      <w:r>
        <w:rPr>
          <w:lang w:eastAsia="zh-CN"/>
        </w:rPr>
        <w:t>5) UOE</w:t>
      </w:r>
      <w:r>
        <w:rPr>
          <w:lang w:eastAsia="zh-CN"/>
        </w:rPr>
        <w:t>设备比螺旋焊管机组大，费用高，且不能像螺旋焊管那样使用较窄</w:t>
      </w:r>
      <w:r>
        <w:rPr>
          <w:lang w:eastAsia="zh-CN"/>
        </w:rPr>
        <w:t xml:space="preserve"> </w:t>
      </w:r>
      <w:r>
        <w:rPr>
          <w:lang w:eastAsia="zh-CN"/>
        </w:rPr>
        <w:t>和较小规格的板卷能生产出不同直径的大口径钢管。由于</w:t>
      </w:r>
      <w:r>
        <w:rPr>
          <w:lang w:eastAsia="zh-CN"/>
        </w:rPr>
        <w:t>UOE</w:t>
      </w:r>
      <w:r>
        <w:rPr>
          <w:lang w:eastAsia="zh-CN"/>
        </w:rPr>
        <w:t>焊管在质量和品种上有种</w:t>
      </w:r>
      <w:r>
        <w:rPr>
          <w:lang w:eastAsia="zh-CN"/>
        </w:rPr>
        <w:t xml:space="preserve"> </w:t>
      </w:r>
      <w:r>
        <w:rPr>
          <w:lang w:eastAsia="zh-CN"/>
        </w:rPr>
        <w:t>种螺旋焊管不能取代的优点，因而目前在大批量生产石油、天然气输送干线用管方面仍较</w:t>
      </w:r>
      <w:r>
        <w:rPr>
          <w:lang w:eastAsia="zh-CN"/>
        </w:rPr>
        <w:t xml:space="preserve"> </w:t>
      </w:r>
      <w:r>
        <w:rPr>
          <w:lang w:eastAsia="zh-CN"/>
        </w:rPr>
        <w:t>为优越。</w:t>
      </w:r>
    </w:p>
    <w:p w:rsidR="00C67970" w:rsidRDefault="00BC4CE2" w:rsidP="006647C5">
      <w:pPr>
        <w:spacing w:before="120" w:after="120"/>
        <w:ind w:firstLine="360"/>
        <w:rPr>
          <w:lang w:eastAsia="zh-CN"/>
        </w:rPr>
      </w:pPr>
      <w:r>
        <w:rPr>
          <w:lang w:eastAsia="zh-CN"/>
        </w:rPr>
        <w:t>UOE</w:t>
      </w:r>
      <w:r>
        <w:rPr>
          <w:lang w:eastAsia="zh-CN"/>
        </w:rPr>
        <w:t>法成型过程如下：经预先处理的钢板送入</w:t>
      </w:r>
      <w:r>
        <w:rPr>
          <w:lang w:eastAsia="zh-CN"/>
        </w:rPr>
        <w:t>U</w:t>
      </w:r>
      <w:r>
        <w:rPr>
          <w:lang w:eastAsia="zh-CN"/>
        </w:rPr>
        <w:t>形压力机中，首先用定心装置使钢</w:t>
      </w:r>
      <w:r>
        <w:rPr>
          <w:lang w:eastAsia="zh-CN"/>
        </w:rPr>
        <w:t xml:space="preserve"> </w:t>
      </w:r>
      <w:r>
        <w:rPr>
          <w:lang w:eastAsia="zh-CN"/>
        </w:rPr>
        <w:t>板与压力机对正中心，然后用油缸驱动压头把钢板全长一次压成</w:t>
      </w:r>
      <w:r>
        <w:rPr>
          <w:lang w:eastAsia="zh-CN"/>
        </w:rPr>
        <w:t>U</w:t>
      </w:r>
      <w:r>
        <w:rPr>
          <w:lang w:eastAsia="zh-CN"/>
        </w:rPr>
        <w:t>形。经</w:t>
      </w:r>
      <w:r>
        <w:rPr>
          <w:lang w:eastAsia="zh-CN"/>
        </w:rPr>
        <w:t>U</w:t>
      </w:r>
      <w:r>
        <w:rPr>
          <w:lang w:eastAsia="zh-CN"/>
        </w:rPr>
        <w:t>形压力机成型</w:t>
      </w:r>
      <w:r>
        <w:rPr>
          <w:lang w:eastAsia="zh-CN"/>
        </w:rPr>
        <w:t xml:space="preserve"> </w:t>
      </w:r>
      <w:r>
        <w:rPr>
          <w:lang w:eastAsia="zh-CN"/>
        </w:rPr>
        <w:t>后，用立辊装置将</w:t>
      </w:r>
      <w:r>
        <w:rPr>
          <w:lang w:eastAsia="zh-CN"/>
        </w:rPr>
        <w:t>U</w:t>
      </w:r>
      <w:r>
        <w:rPr>
          <w:lang w:eastAsia="zh-CN"/>
        </w:rPr>
        <w:t>形钢板竖着送往</w:t>
      </w:r>
      <w:r>
        <w:rPr>
          <w:lang w:eastAsia="zh-CN"/>
        </w:rPr>
        <w:t>0</w:t>
      </w:r>
      <w:r>
        <w:rPr>
          <w:lang w:eastAsia="zh-CN"/>
        </w:rPr>
        <w:t>形压力机，此时润滑剂喷射装置自动向</w:t>
      </w:r>
      <w:r>
        <w:rPr>
          <w:lang w:eastAsia="zh-CN"/>
        </w:rPr>
        <w:t>U</w:t>
      </w:r>
      <w:r>
        <w:rPr>
          <w:lang w:eastAsia="zh-CN"/>
        </w:rPr>
        <w:t>形钢板外</w:t>
      </w:r>
      <w:r>
        <w:rPr>
          <w:lang w:eastAsia="zh-CN"/>
        </w:rPr>
        <w:t xml:space="preserve"> </w:t>
      </w:r>
      <w:r>
        <w:rPr>
          <w:lang w:eastAsia="zh-CN"/>
        </w:rPr>
        <w:t>表面喷射水溶性的润滑剂。然后用电动的侧辊把支持在下模底部自由辊上的</w:t>
      </w:r>
      <w:r>
        <w:rPr>
          <w:lang w:eastAsia="zh-CN"/>
        </w:rPr>
        <w:t>U</w:t>
      </w:r>
      <w:r>
        <w:rPr>
          <w:lang w:eastAsia="zh-CN"/>
        </w:rPr>
        <w:t>形钢板送入</w:t>
      </w:r>
    </w:p>
    <w:p w:rsidR="00C67970" w:rsidRDefault="00BC4CE2" w:rsidP="006647C5">
      <w:pPr>
        <w:spacing w:before="120" w:after="120"/>
        <w:rPr>
          <w:lang w:eastAsia="zh-CN"/>
        </w:rPr>
      </w:pPr>
      <w:r>
        <w:rPr>
          <w:lang w:eastAsia="zh-CN"/>
        </w:rPr>
        <w:t>486</w:t>
      </w:r>
    </w:p>
    <w:p w:rsidR="00C67970" w:rsidRDefault="00BC4CE2" w:rsidP="006647C5">
      <w:pPr>
        <w:spacing w:before="120" w:after="120"/>
        <w:rPr>
          <w:lang w:eastAsia="zh-CN"/>
        </w:rPr>
      </w:pPr>
      <w:r>
        <w:rPr>
          <w:lang w:eastAsia="zh-CN"/>
        </w:rPr>
        <w:t>O</w:t>
      </w:r>
      <w:r>
        <w:rPr>
          <w:lang w:eastAsia="zh-CN"/>
        </w:rPr>
        <w:t>型压力机中。</w:t>
      </w:r>
      <w:r>
        <w:rPr>
          <w:lang w:eastAsia="zh-CN"/>
        </w:rPr>
        <w:t>0</w:t>
      </w:r>
      <w:r>
        <w:rPr>
          <w:lang w:eastAsia="zh-CN"/>
        </w:rPr>
        <w:t>型庄力机压模是由上下对开的圆弧形金属板构成，通过它将</w:t>
      </w:r>
      <w:r>
        <w:rPr>
          <w:lang w:eastAsia="zh-CN"/>
        </w:rPr>
        <w:t>U</w:t>
      </w:r>
      <w:r>
        <w:rPr>
          <w:lang w:eastAsia="zh-CN"/>
        </w:rPr>
        <w:t>形钢板</w:t>
      </w:r>
      <w:r>
        <w:rPr>
          <w:lang w:eastAsia="zh-CN"/>
        </w:rPr>
        <w:t xml:space="preserve">ffi </w:t>
      </w:r>
      <w:r>
        <w:rPr>
          <w:lang w:eastAsia="zh-CN"/>
        </w:rPr>
        <w:t>成</w:t>
      </w:r>
      <w:r>
        <w:rPr>
          <w:lang w:eastAsia="zh-CN"/>
        </w:rPr>
        <w:t>0</w:t>
      </w:r>
      <w:r>
        <w:rPr>
          <w:lang w:eastAsia="zh-CN"/>
        </w:rPr>
        <w:t>形。此加工过程是将钢板弯曲和反弯曲，逐渐使</w:t>
      </w:r>
      <w:r>
        <w:rPr>
          <w:lang w:eastAsia="zh-CN"/>
        </w:rPr>
        <w:t>U</w:t>
      </w:r>
      <w:r>
        <w:rPr>
          <w:lang w:eastAsia="zh-CN"/>
        </w:rPr>
        <w:t>形钢板紧贴模的内壁，并在最后进</w:t>
      </w:r>
      <w:r>
        <w:rPr>
          <w:lang w:eastAsia="zh-CN"/>
        </w:rPr>
        <w:t xml:space="preserve"> </w:t>
      </w:r>
      <w:r>
        <w:rPr>
          <w:lang w:eastAsia="zh-CN"/>
        </w:rPr>
        <w:t>行直径压缩过程。</w:t>
      </w:r>
    </w:p>
    <w:p w:rsidR="00C67970" w:rsidRDefault="00BC4CE2" w:rsidP="006647C5">
      <w:pPr>
        <w:spacing w:before="120" w:after="120"/>
        <w:ind w:firstLine="360"/>
        <w:rPr>
          <w:lang w:eastAsia="zh-CN"/>
        </w:rPr>
      </w:pPr>
      <w:r>
        <w:rPr>
          <w:lang w:eastAsia="zh-CN"/>
        </w:rPr>
        <w:t>UOE</w:t>
      </w:r>
      <w:r>
        <w:rPr>
          <w:lang w:eastAsia="zh-CN"/>
        </w:rPr>
        <w:t>成型中关键问题是在</w:t>
      </w:r>
      <w:r>
        <w:rPr>
          <w:lang w:eastAsia="zh-CN"/>
        </w:rPr>
        <w:t>0</w:t>
      </w:r>
      <w:r>
        <w:rPr>
          <w:lang w:eastAsia="zh-CN"/>
        </w:rPr>
        <w:t>成型中对钢板边缘施加足够压力，使边缘对边紧密贴紧，</w:t>
      </w:r>
      <w:r>
        <w:rPr>
          <w:lang w:eastAsia="zh-CN"/>
        </w:rPr>
        <w:t xml:space="preserve"> </w:t>
      </w:r>
      <w:r>
        <w:rPr>
          <w:lang w:eastAsia="zh-CN"/>
        </w:rPr>
        <w:t>以保证成型质量。大直径直缝焊管成型中，如受钢板宽度限制，则可用双缝焊接成型法。</w:t>
      </w:r>
      <w:r>
        <w:rPr>
          <w:lang w:eastAsia="zh-CN"/>
        </w:rPr>
        <w:t xml:space="preserve"> </w:t>
      </w:r>
      <w:r>
        <w:rPr>
          <w:lang w:eastAsia="zh-CN"/>
        </w:rPr>
        <w:t>用两块钢扳预先双面焊接成所需宽度的钢板，随后成型，最终焊接成钢管；或者预先将钢</w:t>
      </w:r>
      <w:r>
        <w:rPr>
          <w:lang w:eastAsia="zh-CN"/>
        </w:rPr>
        <w:t xml:space="preserve"> </w:t>
      </w:r>
      <w:r>
        <w:rPr>
          <w:lang w:eastAsia="zh-CN"/>
        </w:rPr>
        <w:t>板成型为半圆，随后将两个半圆焊接成钢管。</w:t>
      </w:r>
    </w:p>
    <w:p w:rsidR="00C67970" w:rsidRDefault="00BC4CE2" w:rsidP="006647C5">
      <w:pPr>
        <w:spacing w:before="120" w:after="120"/>
        <w:ind w:firstLine="360"/>
        <w:rPr>
          <w:lang w:eastAsia="zh-CN"/>
        </w:rPr>
      </w:pPr>
      <w:r>
        <w:rPr>
          <w:lang w:eastAsia="zh-CN"/>
        </w:rPr>
        <w:t>O</w:t>
      </w:r>
      <w:r>
        <w:rPr>
          <w:lang w:eastAsia="zh-CN"/>
        </w:rPr>
        <w:t>成型后</w:t>
      </w:r>
      <w:r>
        <w:rPr>
          <w:lang w:eastAsia="zh-CN"/>
        </w:rPr>
        <w:t>^</w:t>
      </w:r>
      <w:r>
        <w:rPr>
          <w:lang w:eastAsia="zh-CN"/>
        </w:rPr>
        <w:t>筒用辊道输送到高压水清洗处进行内、外表面的清冼，除掉残留在管子上</w:t>
      </w:r>
      <w:r>
        <w:rPr>
          <w:lang w:eastAsia="zh-CN"/>
        </w:rPr>
        <w:t xml:space="preserve"> </w:t>
      </w:r>
      <w:r>
        <w:rPr>
          <w:lang w:eastAsia="zh-CN"/>
        </w:rPr>
        <w:t>的油脂和氧化铁皮。髙压水压力约为</w:t>
      </w:r>
      <w:r>
        <w:rPr>
          <w:lang w:eastAsia="zh-CN"/>
        </w:rPr>
        <w:t>50</w:t>
      </w:r>
      <w:r>
        <w:rPr>
          <w:lang w:eastAsia="zh-CN"/>
        </w:rPr>
        <w:t>大气压，清洗后的钢管送到热风循环式干燥机中干</w:t>
      </w:r>
      <w:r>
        <w:rPr>
          <w:lang w:eastAsia="zh-CN"/>
        </w:rPr>
        <w:t xml:space="preserve"> </w:t>
      </w:r>
      <w:r>
        <w:rPr>
          <w:lang w:eastAsia="zh-CN"/>
        </w:rPr>
        <w:t>燥。</w:t>
      </w:r>
    </w:p>
    <w:p w:rsidR="00C67970" w:rsidRDefault="00BC4CE2" w:rsidP="006647C5">
      <w:pPr>
        <w:spacing w:before="120" w:after="120"/>
        <w:ind w:firstLine="360"/>
        <w:rPr>
          <w:lang w:eastAsia="zh-CN"/>
        </w:rPr>
      </w:pPr>
      <w:r>
        <w:rPr>
          <w:lang w:eastAsia="zh-CN"/>
        </w:rPr>
        <w:t>三、预焊、本焊和扩管</w:t>
      </w:r>
    </w:p>
    <w:p w:rsidR="00C67970" w:rsidRDefault="00BC4CE2" w:rsidP="006647C5">
      <w:pPr>
        <w:spacing w:before="120" w:after="120"/>
        <w:ind w:firstLine="360"/>
        <w:rPr>
          <w:lang w:eastAsia="zh-CN"/>
        </w:rPr>
      </w:pPr>
      <w:r>
        <w:rPr>
          <w:lang w:eastAsia="zh-CN"/>
        </w:rPr>
        <w:t>预焊（或定位焊）是本焊前的一道重要工序，预焊好坏直接影响本焊后的焊管质量。</w:t>
      </w:r>
      <w:r>
        <w:rPr>
          <w:lang w:eastAsia="zh-CN"/>
        </w:rPr>
        <w:t xml:space="preserve"> </w:t>
      </w:r>
      <w:r>
        <w:rPr>
          <w:lang w:eastAsia="zh-CN"/>
        </w:rPr>
        <w:t>热风干燥（风温约</w:t>
      </w:r>
      <w:r>
        <w:rPr>
          <w:lang w:eastAsia="zh-CN"/>
        </w:rPr>
        <w:t>300°C)</w:t>
      </w:r>
      <w:r>
        <w:rPr>
          <w:lang w:eastAsia="zh-CN"/>
        </w:rPr>
        <w:t>后的管筒，用框架上的夹紧工具把管筒固定（焊缝朝上），用手</w:t>
      </w:r>
      <w:r>
        <w:rPr>
          <w:lang w:eastAsia="zh-CN"/>
        </w:rPr>
        <w:t xml:space="preserve"> </w:t>
      </w:r>
      <w:r>
        <w:rPr>
          <w:lang w:eastAsia="zh-CN"/>
        </w:rPr>
        <w:t>工电弧焊或二氧化碳、惰性气体保护焊（</w:t>
      </w:r>
      <w:r>
        <w:rPr>
          <w:lang w:eastAsia="zh-CN"/>
        </w:rPr>
        <w:t>MTG)</w:t>
      </w:r>
      <w:r>
        <w:rPr>
          <w:lang w:eastAsia="zh-CN"/>
        </w:rPr>
        <w:t>、自动非连续焊（点焊）或连续焊进行定</w:t>
      </w:r>
      <w:r>
        <w:rPr>
          <w:lang w:eastAsia="zh-CN"/>
        </w:rPr>
        <w:t xml:space="preserve"> </w:t>
      </w:r>
      <w:r>
        <w:rPr>
          <w:lang w:eastAsia="zh-CN"/>
        </w:rPr>
        <w:t>位焊接，定位焊接的目的是防止内、外焊接时发生偏心。预焊后的钢管用平头机车平管筒</w:t>
      </w:r>
      <w:r>
        <w:rPr>
          <w:lang w:eastAsia="zh-CN"/>
        </w:rPr>
        <w:t xml:space="preserve"> </w:t>
      </w:r>
      <w:r>
        <w:rPr>
          <w:lang w:eastAsia="zh-CN"/>
        </w:rPr>
        <w:t>询两端面，用手工在两端焊缝处焊上引弧板，然后开始本焊。</w:t>
      </w:r>
    </w:p>
    <w:p w:rsidR="00C67970" w:rsidRDefault="00BC4CE2" w:rsidP="006647C5">
      <w:pPr>
        <w:spacing w:before="120" w:after="120"/>
        <w:ind w:firstLine="360"/>
        <w:rPr>
          <w:lang w:eastAsia="zh-CN"/>
        </w:rPr>
      </w:pPr>
      <w:r>
        <w:rPr>
          <w:lang w:eastAsia="zh-CN"/>
        </w:rPr>
        <w:t>本焊也叫正焊。先内焊后外焊。内焊时可管筒固定，焊头移动，也可焊头固定，管筒</w:t>
      </w:r>
      <w:r>
        <w:rPr>
          <w:lang w:eastAsia="zh-CN"/>
        </w:rPr>
        <w:t xml:space="preserve"> </w:t>
      </w:r>
      <w:r>
        <w:rPr>
          <w:lang w:eastAsia="zh-CN"/>
        </w:rPr>
        <w:t>移动，但大多数采用前种焊接方式。在内焊之前管子进入框架后使焊缝朝下，再用夹紧工</w:t>
      </w:r>
      <w:r>
        <w:rPr>
          <w:lang w:eastAsia="zh-CN"/>
        </w:rPr>
        <w:t xml:space="preserve"> </w:t>
      </w:r>
      <w:r>
        <w:rPr>
          <w:lang w:eastAsia="zh-CN"/>
        </w:rPr>
        <w:t>具定位</w:t>
      </w:r>
      <w:r>
        <w:rPr>
          <w:vertAlign w:val="subscript"/>
          <w:lang w:eastAsia="zh-CN"/>
        </w:rPr>
        <w:t>9</w:t>
      </w:r>
      <w:r>
        <w:rPr>
          <w:lang w:eastAsia="zh-CN"/>
        </w:rPr>
        <w:t>此时将装在悬臂横梁上的焊头伸入管筒里端，然后横梁由里向外移动，边移动边</w:t>
      </w:r>
      <w:r>
        <w:rPr>
          <w:lang w:eastAsia="zh-CN"/>
        </w:rPr>
        <w:t xml:space="preserve"> </w:t>
      </w:r>
      <w:r>
        <w:rPr>
          <w:lang w:eastAsia="zh-CN"/>
        </w:rPr>
        <w:t>焊接。焊接速度约为</w:t>
      </w:r>
      <w:r>
        <w:rPr>
          <w:lang w:eastAsia="zh-CN"/>
        </w:rPr>
        <w:t>2</w:t>
      </w:r>
      <w:r>
        <w:rPr>
          <w:lang w:eastAsia="zh-CN"/>
        </w:rPr>
        <w:t>米</w:t>
      </w:r>
      <w:r>
        <w:rPr>
          <w:lang w:eastAsia="zh-CN"/>
        </w:rPr>
        <w:t>/</w:t>
      </w:r>
      <w:r>
        <w:rPr>
          <w:lang w:eastAsia="zh-CN"/>
        </w:rPr>
        <w:t>分。焊丝对正焊缝是靠装在焊头上的导向轮沿坡口斜槽滚动来实</w:t>
      </w:r>
      <w:r>
        <w:rPr>
          <w:lang w:eastAsia="zh-CN"/>
        </w:rPr>
        <w:t xml:space="preserve"> </w:t>
      </w:r>
      <w:r>
        <w:rPr>
          <w:lang w:eastAsia="zh-CN"/>
        </w:rPr>
        <w:t>现的，导向轮追随坡口轨迹用电视接收机跟踪。为防止焊接时烧穿，需采用焊剂垫。内焊</w:t>
      </w:r>
      <w:r>
        <w:rPr>
          <w:lang w:eastAsia="zh-CN"/>
        </w:rPr>
        <w:t xml:space="preserve"> </w:t>
      </w:r>
      <w:r>
        <w:rPr>
          <w:lang w:eastAsia="zh-CN"/>
        </w:rPr>
        <w:t>采用双丝埋弧焊接。在开始焊接和焊接结束时，由于电流不稳定，焊接部位容易出现裂纹</w:t>
      </w:r>
      <w:r>
        <w:rPr>
          <w:lang w:eastAsia="zh-CN"/>
        </w:rPr>
        <w:t xml:space="preserve"> </w:t>
      </w:r>
      <w:r>
        <w:rPr>
          <w:lang w:eastAsia="zh-CN"/>
        </w:rPr>
        <w:t>等缺陷，为保证管端焊接质量，应在管端前</w:t>
      </w:r>
      <w:r>
        <w:rPr>
          <w:lang w:eastAsia="zh-CN"/>
        </w:rPr>
        <w:t>100</w:t>
      </w:r>
      <w:r>
        <w:rPr>
          <w:rFonts w:ascii="MS Mincho" w:eastAsia="MS Mincho" w:hAnsi="MS Mincho" w:cs="MS Mincho" w:hint="eastAsia"/>
          <w:lang w:eastAsia="zh-CN"/>
        </w:rPr>
        <w:t>〜</w:t>
      </w:r>
      <w:r>
        <w:rPr>
          <w:lang w:eastAsia="zh-CN"/>
        </w:rPr>
        <w:t>200</w:t>
      </w:r>
      <w:r>
        <w:rPr>
          <w:lang w:eastAsia="zh-CN"/>
        </w:rPr>
        <w:t>毫米处开始引弧，结束时也要越过管</w:t>
      </w:r>
      <w:r>
        <w:rPr>
          <w:lang w:eastAsia="zh-CN"/>
        </w:rPr>
        <w:t xml:space="preserve"> -</w:t>
      </w:r>
      <w:r>
        <w:rPr>
          <w:lang w:eastAsia="zh-CN"/>
        </w:rPr>
        <w:t>端</w:t>
      </w:r>
      <w:r>
        <w:rPr>
          <w:lang w:eastAsia="zh-CN"/>
        </w:rPr>
        <w:t>150</w:t>
      </w:r>
      <w:r>
        <w:rPr>
          <w:lang w:eastAsia="zh-CN"/>
        </w:rPr>
        <w:t>毫米以上灭弧，因此需要在正式焊接之前在管子两端焊上引弧板。外焊时，焊头固定</w:t>
      </w:r>
      <w:r>
        <w:rPr>
          <w:lang w:eastAsia="zh-CN"/>
        </w:rPr>
        <w:t xml:space="preserve"> </w:t>
      </w:r>
      <w:r>
        <w:rPr>
          <w:lang w:eastAsia="zh-CN"/>
        </w:rPr>
        <w:t>不动，管筒由输入辊道送到焊机内，直接用辊子托住，焊接时管筒按焊接速度移动。为保</w:t>
      </w:r>
      <w:r>
        <w:rPr>
          <w:lang w:eastAsia="zh-CN"/>
        </w:rPr>
        <w:t xml:space="preserve"> </w:t>
      </w:r>
      <w:r>
        <w:rPr>
          <w:lang w:eastAsia="zh-CN"/>
        </w:rPr>
        <w:t>证焊接时管子稳定，管子上边用滚轮压住。为提高焊接速度和焊接质量，采用双丝埋弧焊</w:t>
      </w:r>
      <w:r>
        <w:rPr>
          <w:lang w:eastAsia="zh-CN"/>
        </w:rPr>
        <w:t xml:space="preserve"> (</w:t>
      </w:r>
      <w:r>
        <w:rPr>
          <w:lang w:eastAsia="zh-CN"/>
        </w:rPr>
        <w:t>图</w:t>
      </w:r>
      <w:r>
        <w:rPr>
          <w:lang w:eastAsia="zh-CN"/>
        </w:rPr>
        <w:t>27-18)</w:t>
      </w:r>
      <w:r>
        <w:rPr>
          <w:lang w:eastAsia="zh-CN"/>
        </w:rPr>
        <w:t>，焊速为</w:t>
      </w:r>
      <w:r>
        <w:rPr>
          <w:lang w:eastAsia="zh-CN"/>
        </w:rPr>
        <w:t>0.3</w:t>
      </w:r>
      <w:r>
        <w:rPr>
          <w:rFonts w:ascii="MS Mincho" w:eastAsia="MS Mincho" w:hAnsi="MS Mincho" w:cs="MS Mincho" w:hint="eastAsia"/>
          <w:lang w:eastAsia="zh-CN"/>
        </w:rPr>
        <w:t>〜</w:t>
      </w:r>
      <w:r>
        <w:rPr>
          <w:lang w:eastAsia="zh-CN"/>
        </w:rPr>
        <w:t>3</w:t>
      </w:r>
      <w:r>
        <w:rPr>
          <w:lang w:eastAsia="zh-CN"/>
        </w:rPr>
        <w:t>米</w:t>
      </w:r>
      <w:r>
        <w:rPr>
          <w:lang w:eastAsia="zh-CN"/>
        </w:rPr>
        <w:t>/</w:t>
      </w:r>
      <w:r>
        <w:rPr>
          <w:lang w:eastAsia="zh-CN"/>
        </w:rPr>
        <w:t>分。最近也有采用三电极埋弧电弧焊接法。</w:t>
      </w:r>
    </w:p>
    <w:p w:rsidR="00C67970" w:rsidRDefault="00BC4CE2" w:rsidP="006647C5">
      <w:pPr>
        <w:spacing w:before="120" w:after="120"/>
        <w:ind w:firstLine="360"/>
        <w:rPr>
          <w:lang w:eastAsia="zh-CN"/>
        </w:rPr>
      </w:pPr>
      <w:r>
        <w:rPr>
          <w:lang w:eastAsia="zh-CN"/>
        </w:rPr>
        <w:t>扩管目的有两个。</w:t>
      </w:r>
      <w:r>
        <w:rPr>
          <w:lang w:eastAsia="zh-CN"/>
        </w:rPr>
        <w:t>:</w:t>
      </w:r>
      <w:r>
        <w:rPr>
          <w:lang w:eastAsia="zh-CN"/>
        </w:rPr>
        <w:t>一个是矫正由焊接热造成的钢管变形，使钢管真圆度和平直度达到</w:t>
      </w:r>
      <w:r>
        <w:rPr>
          <w:lang w:eastAsia="zh-CN"/>
        </w:rPr>
        <w:t xml:space="preserve"> </w:t>
      </w:r>
      <w:r>
        <w:rPr>
          <w:lang w:eastAsia="zh-CN"/>
        </w:rPr>
        <w:t>要求精度，另一个是消除因焊接造成焊缝的残余应力，避免油井、气井中氢气作用而发生</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\\AppData\\Local\\Temp\\FineReader11\\media\\image625.png" \* MERGEFORMATINET </w:instrText>
      </w:r>
      <w:r>
        <w:fldChar w:fldCharType="separate"/>
      </w:r>
      <w:r w:rsidR="006647C5">
        <w:pict>
          <v:shape id="_x0000_i1649" type="#_x0000_t75" style="width:168.25pt;height:107.65pt">
            <v:imagedata r:id="rId1255" r:href="rId1256"/>
          </v:shape>
        </w:pict>
      </w:r>
      <w:r>
        <w:fldChar w:fldCharType="end"/>
      </w:r>
    </w:p>
    <w:p w:rsidR="00C67970" w:rsidRDefault="00BC4CE2" w:rsidP="006647C5">
      <w:pPr>
        <w:spacing w:before="120" w:after="120"/>
      </w:pPr>
      <w:r>
        <w:t>v/z/y/</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\\AppData\\Local\\Temp\\FineReader11\\media\\image626.png" \* MERGEFORMATINET </w:instrText>
      </w:r>
      <w:r>
        <w:fldChar w:fldCharType="separate"/>
      </w:r>
      <w:r w:rsidR="006647C5">
        <w:pict>
          <v:shape id="_x0000_i1650" type="#_x0000_t75" style="width:85.55pt;height:104.1pt">
            <v:imagedata r:id="rId1257" r:href="rId1258"/>
          </v:shape>
        </w:pict>
      </w:r>
      <w:r>
        <w:fldChar w:fldCharType="end"/>
      </w:r>
    </w:p>
    <w:p w:rsidR="00C67970" w:rsidRDefault="00BC4CE2" w:rsidP="006647C5">
      <w:pPr>
        <w:spacing w:before="120" w:after="120"/>
        <w:outlineLvl w:val="0"/>
        <w:rPr>
          <w:lang w:eastAsia="zh-CN"/>
        </w:rPr>
      </w:pPr>
      <w:r>
        <w:rPr>
          <w:lang w:eastAsia="zh-CN"/>
        </w:rPr>
        <w:t>图</w:t>
      </w:r>
      <w:r>
        <w:rPr>
          <w:lang w:eastAsia="zh-CN"/>
        </w:rPr>
        <w:t>27-18</w:t>
      </w:r>
      <w:r>
        <w:rPr>
          <w:lang w:eastAsia="zh-CN"/>
        </w:rPr>
        <w:t>欢丝埋弧电弧焊</w:t>
      </w:r>
    </w:p>
    <w:p w:rsidR="00C67970" w:rsidRDefault="00BC4CE2" w:rsidP="006647C5">
      <w:pPr>
        <w:spacing w:before="120" w:after="120"/>
        <w:rPr>
          <w:lang w:eastAsia="zh-CN"/>
        </w:rPr>
      </w:pPr>
      <w:r>
        <w:rPr>
          <w:lang w:eastAsia="zh-CN"/>
        </w:rPr>
        <w:t>图</w:t>
      </w:r>
      <w:r>
        <w:rPr>
          <w:lang w:eastAsia="zh-CN"/>
        </w:rPr>
        <w:t>27-19</w:t>
      </w:r>
      <w:r>
        <w:rPr>
          <w:lang w:eastAsia="zh-CN"/>
        </w:rPr>
        <w:t>机械扩管示意图</w:t>
      </w:r>
      <w:r>
        <w:rPr>
          <w:lang w:eastAsia="zh-CN"/>
        </w:rPr>
        <w:t xml:space="preserve"> 1—</w:t>
      </w:r>
      <w:r>
        <w:rPr>
          <w:lang w:eastAsia="zh-CN"/>
        </w:rPr>
        <w:t>钢管；</w:t>
      </w:r>
      <w:r>
        <w:rPr>
          <w:lang w:eastAsia="zh-CN"/>
        </w:rPr>
        <w:t>2—</w:t>
      </w:r>
      <w:r>
        <w:rPr>
          <w:lang w:eastAsia="zh-CN"/>
        </w:rPr>
        <w:t>扇形块；</w:t>
      </w:r>
      <w:r>
        <w:rPr>
          <w:lang w:eastAsia="zh-CN"/>
        </w:rPr>
        <w:t>3—</w:t>
      </w:r>
      <w:r>
        <w:rPr>
          <w:lang w:eastAsia="zh-CN"/>
        </w:rPr>
        <w:t>斜块》</w:t>
      </w:r>
      <w:r>
        <w:rPr>
          <w:lang w:eastAsia="zh-CN"/>
        </w:rPr>
        <w:t>4—</w:t>
      </w:r>
      <w:r>
        <w:rPr>
          <w:lang w:eastAsia="zh-CN"/>
        </w:rPr>
        <w:t>棱锥体</w:t>
      </w:r>
      <w:r>
        <w:rPr>
          <w:lang w:eastAsia="zh-CN"/>
        </w:rPr>
        <w:t>I 5—</w:t>
      </w:r>
      <w:r>
        <w:rPr>
          <w:lang w:eastAsia="zh-CN"/>
        </w:rPr>
        <w:t>拉杆</w:t>
      </w:r>
    </w:p>
    <w:p w:rsidR="00C67970" w:rsidRDefault="00BC4CE2" w:rsidP="006647C5">
      <w:pPr>
        <w:spacing w:before="120" w:after="120"/>
        <w:rPr>
          <w:lang w:eastAsia="zh-CN"/>
        </w:rPr>
      </w:pPr>
      <w:r>
        <w:rPr>
          <w:lang w:eastAsia="zh-CN"/>
        </w:rPr>
        <w:t>486</w:t>
      </w:r>
    </w:p>
    <w:p w:rsidR="00C67970" w:rsidRDefault="00BC4CE2" w:rsidP="006647C5">
      <w:pPr>
        <w:spacing w:before="120" w:after="120"/>
        <w:rPr>
          <w:lang w:eastAsia="zh-CN"/>
        </w:rPr>
      </w:pPr>
      <w:r>
        <w:rPr>
          <w:lang w:eastAsia="zh-CN"/>
        </w:rPr>
        <w:t>的氢脆破裂。扩管量一般为管子直径的</w:t>
      </w:r>
      <w:r>
        <w:rPr>
          <w:lang w:eastAsia="zh-CN"/>
        </w:rPr>
        <w:t>0.5%</w:t>
      </w:r>
      <w:r>
        <w:rPr>
          <w:rFonts w:ascii="MS Mincho" w:eastAsia="MS Mincho" w:hAnsi="MS Mincho" w:cs="MS Mincho" w:hint="eastAsia"/>
          <w:lang w:eastAsia="zh-CN"/>
        </w:rPr>
        <w:t>〜</w:t>
      </w:r>
      <w:r>
        <w:rPr>
          <w:lang w:eastAsia="zh-CN"/>
        </w:rPr>
        <w:t>1.5%</w:t>
      </w:r>
      <w:r>
        <w:rPr>
          <w:lang w:eastAsia="zh-CN"/>
        </w:rPr>
        <w:t>，扩管后管壁可能减少约</w:t>
      </w:r>
      <w:r>
        <w:rPr>
          <w:lang w:eastAsia="zh-CN"/>
        </w:rPr>
        <w:t>0.8%,</w:t>
      </w:r>
      <w:r>
        <w:rPr>
          <w:lang w:eastAsia="zh-CN"/>
        </w:rPr>
        <w:t>管长</w:t>
      </w:r>
      <w:r>
        <w:rPr>
          <w:lang w:eastAsia="zh-CN"/>
        </w:rPr>
        <w:t xml:space="preserve"> </w:t>
      </w:r>
      <w:r>
        <w:rPr>
          <w:lang w:eastAsia="zh-CN"/>
        </w:rPr>
        <w:t>要减少</w:t>
      </w:r>
      <w:r>
        <w:rPr>
          <w:lang w:eastAsia="zh-CN"/>
        </w:rPr>
        <w:t>0.5%</w:t>
      </w:r>
      <w:r>
        <w:rPr>
          <w:lang w:eastAsia="zh-CN"/>
        </w:rPr>
        <w:t>，最终达到成品管外径的几何尺寸。扩管机有水压式、机械式，早期建设的</w:t>
      </w:r>
      <w:r>
        <w:rPr>
          <w:lang w:eastAsia="zh-CN"/>
        </w:rPr>
        <w:t xml:space="preserve"> UOE</w:t>
      </w:r>
      <w:r>
        <w:rPr>
          <w:lang w:eastAsia="zh-CN"/>
        </w:rPr>
        <w:t>工广采用水压式，近年兴建的广几乎全是用机械式。机械式在生产大直径焊管时的</w:t>
      </w:r>
      <w:r>
        <w:rPr>
          <w:lang w:eastAsia="zh-CN"/>
        </w:rPr>
        <w:t xml:space="preserve"> </w:t>
      </w:r>
      <w:r>
        <w:rPr>
          <w:lang w:eastAsia="zh-CN"/>
        </w:rPr>
        <w:t>扩管率高，易满足钢管内径几何尺寸的严格要求，真圆度好，管端形状和尺寸较精确。机</w:t>
      </w:r>
      <w:r>
        <w:rPr>
          <w:lang w:eastAsia="zh-CN"/>
        </w:rPr>
        <w:t xml:space="preserve"> </w:t>
      </w:r>
      <w:r>
        <w:rPr>
          <w:lang w:eastAsia="zh-CN"/>
        </w:rPr>
        <w:t>械扩管原理如图</w:t>
      </w:r>
      <w:r>
        <w:rPr>
          <w:lang w:eastAsia="zh-CN"/>
        </w:rPr>
        <w:t>27-19</w:t>
      </w:r>
      <w:r>
        <w:rPr>
          <w:lang w:eastAsia="zh-CN"/>
        </w:rPr>
        <w:t>所示，液压缸通过拉杆拉动棱锥体时借助斜块使扇形块径向胀缩</w:t>
      </w:r>
      <w:r>
        <w:rPr>
          <w:lang w:eastAsia="zh-CN"/>
        </w:rPr>
        <w:t>,</w:t>
      </w:r>
      <w:r>
        <w:rPr>
          <w:lang w:eastAsia="zh-CN"/>
        </w:rPr>
        <w:t>达</w:t>
      </w:r>
      <w:r>
        <w:rPr>
          <w:lang w:eastAsia="zh-CN"/>
        </w:rPr>
        <w:t xml:space="preserve"> </w:t>
      </w:r>
      <w:r>
        <w:rPr>
          <w:lang w:eastAsia="zh-CN"/>
        </w:rPr>
        <w:t>到扩管要求。</w:t>
      </w:r>
    </w:p>
    <w:p w:rsidR="00C67970" w:rsidRDefault="00BC4CE2" w:rsidP="006647C5">
      <w:pPr>
        <w:spacing w:before="120" w:after="120"/>
        <w:ind w:firstLine="360"/>
        <w:rPr>
          <w:lang w:eastAsia="zh-CN"/>
        </w:rPr>
      </w:pPr>
      <w:r>
        <w:rPr>
          <w:lang w:eastAsia="zh-CN"/>
        </w:rPr>
        <w:t>UOE</w:t>
      </w:r>
      <w:r>
        <w:rPr>
          <w:lang w:eastAsia="zh-CN"/>
        </w:rPr>
        <w:t>制管法的发展趋向是：</w:t>
      </w:r>
      <w:r>
        <w:rPr>
          <w:lang w:eastAsia="zh-CN"/>
        </w:rPr>
        <w:t>1) 0</w:t>
      </w:r>
      <w:r>
        <w:rPr>
          <w:lang w:eastAsia="zh-CN"/>
        </w:rPr>
        <w:t>成型压力机吨位增加，初期（</w:t>
      </w:r>
      <w:r>
        <w:rPr>
          <w:lang w:eastAsia="zh-CN"/>
        </w:rPr>
        <w:t>1951</w:t>
      </w:r>
      <w:r>
        <w:rPr>
          <w:rFonts w:ascii="MS Mincho" w:eastAsia="MS Mincho" w:hAnsi="MS Mincho" w:cs="MS Mincho" w:hint="eastAsia"/>
          <w:lang w:eastAsia="zh-CN"/>
        </w:rPr>
        <w:t>〜</w:t>
      </w:r>
      <w:r>
        <w:rPr>
          <w:lang w:eastAsia="zh-CN"/>
        </w:rPr>
        <w:t>1954</w:t>
      </w:r>
      <w:r>
        <w:rPr>
          <w:lang w:eastAsia="zh-CN"/>
        </w:rPr>
        <w:t>年）最</w:t>
      </w:r>
      <w:r>
        <w:rPr>
          <w:lang w:eastAsia="zh-CN"/>
        </w:rPr>
        <w:t xml:space="preserve"> </w:t>
      </w:r>
      <w:r>
        <w:rPr>
          <w:lang w:eastAsia="zh-CN"/>
        </w:rPr>
        <w:t>大压力为</w:t>
      </w:r>
      <w:r>
        <w:rPr>
          <w:lang w:eastAsia="zh-CN"/>
        </w:rPr>
        <w:t>18000</w:t>
      </w:r>
      <w:r>
        <w:rPr>
          <w:lang w:eastAsia="zh-CN"/>
        </w:rPr>
        <w:t>吨，现在已达到</w:t>
      </w:r>
      <w:r>
        <w:rPr>
          <w:lang w:eastAsia="zh-CN"/>
        </w:rPr>
        <w:t>45000</w:t>
      </w:r>
      <w:r>
        <w:rPr>
          <w:lang w:eastAsia="zh-CN"/>
        </w:rPr>
        <w:t>吨。</w:t>
      </w:r>
      <w:r>
        <w:rPr>
          <w:lang w:eastAsia="zh-CN"/>
        </w:rPr>
        <w:t>2)</w:t>
      </w:r>
      <w:r>
        <w:rPr>
          <w:lang w:eastAsia="zh-CN"/>
        </w:rPr>
        <w:t>随着压力机吨位的提髙，所生产钢管的外径</w:t>
      </w:r>
      <w:r>
        <w:rPr>
          <w:lang w:eastAsia="zh-CN"/>
        </w:rPr>
        <w:t xml:space="preserve"> </w:t>
      </w:r>
      <w:r>
        <w:rPr>
          <w:lang w:eastAsia="zh-CN"/>
        </w:rPr>
        <w:t>和壁厚也迅速增大，目前直径已达奵</w:t>
      </w:r>
      <w:r>
        <w:rPr>
          <w:lang w:eastAsia="zh-CN"/>
        </w:rPr>
        <w:t>6</w:t>
      </w:r>
      <w:r>
        <w:rPr>
          <w:lang w:eastAsia="zh-CN"/>
        </w:rPr>
        <w:t>纟</w:t>
      </w:r>
      <w:r>
        <w:rPr>
          <w:lang w:eastAsia="zh-CN"/>
        </w:rPr>
        <w:t>5.6</w:t>
      </w:r>
      <w:r>
        <w:rPr>
          <w:lang w:eastAsia="zh-CN"/>
        </w:rPr>
        <w:t>毫米，壁厚达</w:t>
      </w:r>
      <w:r>
        <w:rPr>
          <w:lang w:eastAsia="zh-CN"/>
        </w:rPr>
        <w:t>32</w:t>
      </w:r>
      <w:r>
        <w:rPr>
          <w:lang w:eastAsia="zh-CN"/>
        </w:rPr>
        <w:t>毫米。目前</w:t>
      </w:r>
      <w:r>
        <w:rPr>
          <w:lang w:eastAsia="zh-CN"/>
        </w:rPr>
        <w:t>UOE</w:t>
      </w:r>
      <w:r>
        <w:rPr>
          <w:lang w:eastAsia="zh-CN"/>
        </w:rPr>
        <w:t>钢管向大口</w:t>
      </w:r>
      <w:r>
        <w:rPr>
          <w:lang w:eastAsia="zh-CN"/>
        </w:rPr>
        <w:t xml:space="preserve"> </w:t>
      </w:r>
      <w:r>
        <w:rPr>
          <w:lang w:eastAsia="zh-CN"/>
        </w:rPr>
        <w:t>径、厚壁和髙强度方向发展。</w:t>
      </w:r>
      <w:r>
        <w:rPr>
          <w:lang w:eastAsia="zh-CN"/>
        </w:rPr>
        <w:t>3)</w:t>
      </w:r>
      <w:r>
        <w:rPr>
          <w:lang w:eastAsia="zh-CN"/>
        </w:rPr>
        <w:t>为满足输送用管的大直径、厚壁、高强庹和高精度化的</w:t>
      </w:r>
      <w:r>
        <w:rPr>
          <w:lang w:eastAsia="zh-CN"/>
        </w:rPr>
        <w:t xml:space="preserve"> </w:t>
      </w:r>
      <w:r>
        <w:rPr>
          <w:lang w:eastAsia="zh-CN"/>
        </w:rPr>
        <w:t>要求，在</w:t>
      </w:r>
      <w:r>
        <w:rPr>
          <w:lang w:eastAsia="zh-CN"/>
        </w:rPr>
        <w:t>UQE</w:t>
      </w:r>
      <w:r>
        <w:rPr>
          <w:lang w:eastAsia="zh-CN"/>
        </w:rPr>
        <w:t>压力机前设置了卷边机和焊后机械扩管机。</w:t>
      </w:r>
      <w:r>
        <w:rPr>
          <w:lang w:eastAsia="zh-CN"/>
        </w:rPr>
        <w:t>4)</w:t>
      </w:r>
      <w:r>
        <w:rPr>
          <w:lang w:eastAsia="zh-CN"/>
        </w:rPr>
        <w:t>在质量检验等方面广泛运</w:t>
      </w:r>
      <w:r>
        <w:rPr>
          <w:lang w:eastAsia="zh-CN"/>
        </w:rPr>
        <w:t xml:space="preserve"> </w:t>
      </w:r>
      <w:r>
        <w:rPr>
          <w:lang w:eastAsia="zh-CN"/>
        </w:rPr>
        <w:t>用自动检测技术和自动控制技术等。</w:t>
      </w:r>
    </w:p>
    <w:p w:rsidR="00C67970" w:rsidRDefault="00BC4CE2" w:rsidP="006647C5">
      <w:pPr>
        <w:spacing w:before="120" w:after="120"/>
        <w:rPr>
          <w:lang w:eastAsia="zh-CN"/>
        </w:rPr>
      </w:pPr>
      <w:bookmarkStart w:id="266" w:name="bookmark267"/>
      <w:r>
        <w:rPr>
          <w:lang w:eastAsia="zh-CN"/>
        </w:rPr>
        <w:t>第三节螺旋电焊管生产工艺</w:t>
      </w:r>
      <w:bookmarkEnd w:id="266"/>
    </w:p>
    <w:p w:rsidR="00C67970" w:rsidRDefault="00BC4CE2" w:rsidP="006647C5">
      <w:pPr>
        <w:spacing w:before="120" w:after="120"/>
        <w:ind w:firstLine="360"/>
        <w:rPr>
          <w:lang w:eastAsia="zh-CN"/>
        </w:rPr>
      </w:pPr>
      <w:r>
        <w:rPr>
          <w:lang w:eastAsia="zh-CN"/>
        </w:rPr>
        <w:t>螺旋焊管法出现于</w:t>
      </w:r>
      <w:r>
        <w:rPr>
          <w:lang w:eastAsia="zh-CN"/>
        </w:rPr>
        <w:t>1888</w:t>
      </w:r>
      <w:r>
        <w:rPr>
          <w:lang w:eastAsia="zh-CN"/>
        </w:rPr>
        <w:t>年，</w:t>
      </w:r>
      <w:r>
        <w:rPr>
          <w:lang w:eastAsia="zh-CN"/>
        </w:rPr>
        <w:t>J960</w:t>
      </w:r>
      <w:r>
        <w:rPr>
          <w:lang w:eastAsia="zh-CN"/>
        </w:rPr>
        <w:t>年出现双面焊接后其焊缝质量大为提高，它主要用于</w:t>
      </w:r>
      <w:r>
        <w:rPr>
          <w:lang w:eastAsia="zh-CN"/>
        </w:rPr>
        <w:t xml:space="preserve"> </w:t>
      </w:r>
      <w:r>
        <w:rPr>
          <w:lang w:eastAsia="zh-CN"/>
        </w:rPr>
        <w:t>生产直径</w:t>
      </w:r>
      <w:r>
        <w:rPr>
          <w:lang w:eastAsia="zh-CN"/>
        </w:rPr>
        <w:t>489</w:t>
      </w:r>
      <w:r>
        <w:rPr>
          <w:rFonts w:ascii="MS Mincho" w:eastAsia="MS Mincho" w:hAnsi="MS Mincho" w:cs="MS Mincho" w:hint="eastAsia"/>
          <w:lang w:eastAsia="zh-CN"/>
        </w:rPr>
        <w:t>〜</w:t>
      </w:r>
      <w:r>
        <w:rPr>
          <w:lang w:eastAsia="zh-CN"/>
        </w:rPr>
        <w:t>2450x0.5</w:t>
      </w:r>
      <w:r>
        <w:rPr>
          <w:rFonts w:ascii="MS Mincho" w:eastAsia="MS Mincho" w:hAnsi="MS Mincho" w:cs="MS Mincho" w:hint="eastAsia"/>
          <w:lang w:eastAsia="zh-CN"/>
        </w:rPr>
        <w:t>〜</w:t>
      </w:r>
      <w:r>
        <w:rPr>
          <w:lang w:eastAsia="zh-CN"/>
        </w:rPr>
        <w:t>25.4</w:t>
      </w:r>
      <w:r>
        <w:rPr>
          <w:lang w:eastAsia="zh-CN"/>
        </w:rPr>
        <w:t>毫米，长度为</w:t>
      </w:r>
      <w:r>
        <w:rPr>
          <w:lang w:eastAsia="zh-CN"/>
        </w:rPr>
        <w:t>6</w:t>
      </w:r>
      <w:r>
        <w:rPr>
          <w:rFonts w:ascii="MS Mincho" w:eastAsia="MS Mincho" w:hAnsi="MS Mincho" w:cs="MS Mincho" w:hint="eastAsia"/>
          <w:lang w:eastAsia="zh-CN"/>
        </w:rPr>
        <w:t>〜</w:t>
      </w:r>
      <w:r>
        <w:rPr>
          <w:lang w:eastAsia="zh-CN"/>
        </w:rPr>
        <w:t>35</w:t>
      </w:r>
      <w:r>
        <w:rPr>
          <w:lang w:eastAsia="zh-CN"/>
        </w:rPr>
        <w:t>米的输送管道用管</w:t>
      </w:r>
      <w:r>
        <w:rPr>
          <w:lang w:eastAsia="zh-CN"/>
        </w:rPr>
        <w:t>,</w:t>
      </w:r>
      <w:r>
        <w:rPr>
          <w:lang w:eastAsia="zh-CN"/>
        </w:rPr>
        <w:t>、管桩和某些机械</w:t>
      </w:r>
      <w:r>
        <w:rPr>
          <w:lang w:eastAsia="zh-CN"/>
        </w:rPr>
        <w:t xml:space="preserve"> </w:t>
      </w:r>
      <w:r>
        <w:rPr>
          <w:lang w:eastAsia="zh-CN"/>
        </w:rPr>
        <w:t>结构用管。</w:t>
      </w:r>
    </w:p>
    <w:p w:rsidR="00C67970" w:rsidRDefault="00BC4CE2" w:rsidP="006647C5">
      <w:pPr>
        <w:spacing w:before="120" w:after="120"/>
        <w:ind w:firstLine="360"/>
        <w:rPr>
          <w:lang w:eastAsia="zh-CN"/>
        </w:rPr>
      </w:pPr>
      <w:r>
        <w:rPr>
          <w:lang w:eastAsia="zh-CN"/>
        </w:rPr>
        <w:t>螺旋焊与</w:t>
      </w:r>
      <w:r>
        <w:rPr>
          <w:lang w:eastAsia="zh-CN"/>
        </w:rPr>
        <w:t>UOE</w:t>
      </w:r>
      <w:r>
        <w:rPr>
          <w:lang w:eastAsia="zh-CN"/>
        </w:rPr>
        <w:t>法相比有以下优点：</w:t>
      </w:r>
      <w:r>
        <w:rPr>
          <w:lang w:eastAsia="zh-CN"/>
        </w:rPr>
        <w:t>1)</w:t>
      </w:r>
      <w:r>
        <w:rPr>
          <w:lang w:eastAsia="zh-CN"/>
        </w:rPr>
        <w:t>用同样宽度的带钢可生产不同直径的钢管；</w:t>
      </w:r>
    </w:p>
    <w:p w:rsidR="00C67970" w:rsidRDefault="00BC4CE2" w:rsidP="006647C5">
      <w:pPr>
        <w:tabs>
          <w:tab w:val="left" w:pos="2769"/>
        </w:tabs>
        <w:spacing w:before="120" w:after="120"/>
        <w:rPr>
          <w:lang w:eastAsia="zh-CN"/>
        </w:rPr>
      </w:pPr>
      <w:r>
        <w:rPr>
          <w:lang w:eastAsia="zh-CN"/>
        </w:rPr>
        <w:t>2)</w:t>
      </w:r>
      <w:r>
        <w:rPr>
          <w:lang w:eastAsia="zh-CN"/>
        </w:rPr>
        <w:t>内、外焊缝呈螺旋形，具有增加铜管刚性的作用；</w:t>
      </w:r>
      <w:r>
        <w:rPr>
          <w:lang w:eastAsia="zh-CN"/>
        </w:rPr>
        <w:t>3)</w:t>
      </w:r>
      <w:r>
        <w:rPr>
          <w:lang w:eastAsia="zh-CN"/>
        </w:rPr>
        <w:t>钢管笔直度好，不需设置矫直</w:t>
      </w:r>
      <w:r>
        <w:rPr>
          <w:lang w:eastAsia="zh-CN"/>
        </w:rPr>
        <w:t xml:space="preserve"> </w:t>
      </w:r>
      <w:r>
        <w:rPr>
          <w:lang w:eastAsia="zh-CN"/>
        </w:rPr>
        <w:t>机，外径椭圆度小，但钢管外径偏差比</w:t>
      </w:r>
      <w:r>
        <w:rPr>
          <w:lang w:eastAsia="zh-CN"/>
        </w:rPr>
        <w:t>UOE</w:t>
      </w:r>
      <w:r>
        <w:rPr>
          <w:lang w:eastAsia="zh-CN"/>
        </w:rPr>
        <w:t>成型法的大；</w:t>
      </w:r>
      <w:r>
        <w:rPr>
          <w:lang w:eastAsia="zh-CN"/>
        </w:rPr>
        <w:t>4)</w:t>
      </w:r>
      <w:r>
        <w:rPr>
          <w:lang w:eastAsia="zh-CN"/>
        </w:rPr>
        <w:t>生产过程易于实现机械化、</w:t>
      </w:r>
      <w:r>
        <w:rPr>
          <w:lang w:eastAsia="zh-CN"/>
        </w:rPr>
        <w:t xml:space="preserve"> </w:t>
      </w:r>
      <w:r>
        <w:rPr>
          <w:lang w:eastAsia="zh-CN"/>
        </w:rPr>
        <w:t>自动化和连繹化；</w:t>
      </w:r>
      <w:r>
        <w:rPr>
          <w:lang w:eastAsia="zh-CN"/>
        </w:rPr>
        <w:t>5)</w:t>
      </w:r>
      <w:r>
        <w:rPr>
          <w:lang w:eastAsia="zh-CN"/>
        </w:rPr>
        <w:t>设备外形尺寸小，占地面积少，投资少，建设快</w:t>
      </w:r>
      <w:r>
        <w:rPr>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\\AppData\\Local\\Temp\\FineReader11\\media\\image627.png" \* MERGEFORMATINET </w:instrText>
      </w:r>
      <w:r>
        <w:fldChar w:fldCharType="separate"/>
      </w:r>
      <w:r w:rsidR="006647C5">
        <w:pict>
          <v:shape id="_x0000_i1651" type="#_x0000_t75" style="width:427.7pt;height:124.05pt">
            <v:imagedata r:id="rId1259" r:href="rId1260"/>
          </v:shape>
        </w:pict>
      </w:r>
      <w:r>
        <w:fldChar w:fldCharType="end"/>
      </w:r>
    </w:p>
    <w:p w:rsidR="00C67970" w:rsidRDefault="00BC4CE2" w:rsidP="006647C5">
      <w:pPr>
        <w:spacing w:before="120" w:after="120"/>
        <w:rPr>
          <w:lang w:eastAsia="zh-CN"/>
        </w:rPr>
      </w:pPr>
      <w:r>
        <w:rPr>
          <w:lang w:eastAsia="zh-CN"/>
        </w:rPr>
        <w:t xml:space="preserve">1 </w:t>
      </w:r>
      <w:r>
        <w:rPr>
          <w:lang w:eastAsia="zh-CN"/>
        </w:rPr>
        <w:t>一板卷</w:t>
      </w:r>
      <w:r>
        <w:rPr>
          <w:vertAlign w:val="subscript"/>
          <w:lang w:eastAsia="zh-CN"/>
        </w:rPr>
        <w:t>}</w:t>
      </w:r>
      <w:r>
        <w:rPr>
          <w:lang w:eastAsia="zh-CN"/>
        </w:rPr>
        <w:t xml:space="preserve"> 2—</w:t>
      </w:r>
      <w:r>
        <w:rPr>
          <w:lang w:eastAsia="zh-CN"/>
        </w:rPr>
        <w:t>三辊直头机</w:t>
      </w:r>
      <w:r>
        <w:rPr>
          <w:lang w:eastAsia="zh-CN"/>
        </w:rPr>
        <w:t>&gt; 3—</w:t>
      </w:r>
      <w:r>
        <w:rPr>
          <w:lang w:eastAsia="zh-CN"/>
        </w:rPr>
        <w:t>焊接机；</w:t>
      </w:r>
      <w:r>
        <w:rPr>
          <w:lang w:eastAsia="zh-CN"/>
        </w:rPr>
        <w:t>4—</w:t>
      </w:r>
      <w:r>
        <w:rPr>
          <w:lang w:eastAsia="zh-CN"/>
        </w:rPr>
        <w:t>矫直机</w:t>
      </w:r>
      <w:r>
        <w:rPr>
          <w:lang w:eastAsia="zh-CN"/>
        </w:rPr>
        <w:t>;5—</w:t>
      </w:r>
      <w:r>
        <w:rPr>
          <w:lang w:eastAsia="zh-CN"/>
        </w:rPr>
        <w:t>剪边机</w:t>
      </w:r>
      <w:r>
        <w:rPr>
          <w:lang w:eastAsia="zh-CN"/>
        </w:rPr>
        <w:t>* 6—</w:t>
      </w:r>
      <w:r>
        <w:rPr>
          <w:lang w:eastAsia="zh-CN"/>
        </w:rPr>
        <w:t>修边机；</w:t>
      </w:r>
      <w:r>
        <w:rPr>
          <w:lang w:eastAsia="zh-CN"/>
        </w:rPr>
        <w:t>7—</w:t>
      </w:r>
    </w:p>
    <w:p w:rsidR="00C67970" w:rsidRDefault="00BC4CE2" w:rsidP="006647C5">
      <w:pPr>
        <w:spacing w:before="120" w:after="120"/>
        <w:rPr>
          <w:lang w:eastAsia="zh-CN"/>
        </w:rPr>
      </w:pPr>
      <w:r>
        <w:rPr>
          <w:lang w:eastAsia="zh-CN"/>
        </w:rPr>
        <w:t>主动递送辊；</w:t>
      </w:r>
      <w:r>
        <w:rPr>
          <w:lang w:eastAsia="zh-CN"/>
        </w:rPr>
        <w:t>8—</w:t>
      </w:r>
      <w:r>
        <w:rPr>
          <w:lang w:eastAsia="zh-CN"/>
        </w:rPr>
        <w:t>弯边机》</w:t>
      </w:r>
      <w:r>
        <w:rPr>
          <w:lang w:eastAsia="zh-CN"/>
        </w:rPr>
        <w:t>9—</w:t>
      </w:r>
      <w:r>
        <w:rPr>
          <w:lang w:eastAsia="zh-CN"/>
        </w:rPr>
        <w:t>成型机；</w:t>
      </w:r>
      <w:r>
        <w:rPr>
          <w:lang w:eastAsia="zh-CN"/>
        </w:rPr>
        <w:t>10—</w:t>
      </w:r>
      <w:r>
        <w:rPr>
          <w:lang w:eastAsia="zh-CN"/>
        </w:rPr>
        <w:t>内、外自动焊接机</w:t>
      </w:r>
      <w:r>
        <w:rPr>
          <w:lang w:eastAsia="zh-CN"/>
        </w:rPr>
        <w:t xml:space="preserve">,11 </w:t>
      </w:r>
      <w:r>
        <w:rPr>
          <w:lang w:eastAsia="zh-CN"/>
        </w:rPr>
        <w:t>一超声波探伤</w:t>
      </w:r>
    </w:p>
    <w:p w:rsidR="00C67970" w:rsidRDefault="00BC4CE2" w:rsidP="006647C5">
      <w:pPr>
        <w:tabs>
          <w:tab w:val="left" w:pos="4734"/>
        </w:tabs>
        <w:spacing w:before="120" w:after="120"/>
        <w:rPr>
          <w:lang w:eastAsia="zh-CN"/>
        </w:rPr>
      </w:pPr>
      <w:r>
        <w:rPr>
          <w:lang w:eastAsia="zh-CN"/>
        </w:rPr>
        <w:t>机》</w:t>
      </w:r>
      <w:r>
        <w:rPr>
          <w:lang w:eastAsia="zh-CN"/>
        </w:rPr>
        <w:t>12—</w:t>
      </w:r>
      <w:r>
        <w:rPr>
          <w:lang w:eastAsia="zh-CN"/>
        </w:rPr>
        <w:t>剪切机</w:t>
      </w:r>
      <w:r>
        <w:rPr>
          <w:lang w:eastAsia="zh-CN"/>
        </w:rPr>
        <w:t>13—</w:t>
      </w:r>
      <w:r>
        <w:rPr>
          <w:lang w:eastAsia="zh-CN"/>
        </w:rPr>
        <w:t>焊管</w:t>
      </w:r>
      <w:r>
        <w:rPr>
          <w:lang w:eastAsia="zh-CN"/>
        </w:rPr>
        <w:tab/>
        <w:t>‘</w:t>
      </w:r>
    </w:p>
    <w:p w:rsidR="00C67970" w:rsidRDefault="00BC4CE2" w:rsidP="006647C5">
      <w:pPr>
        <w:spacing w:before="120" w:after="120"/>
        <w:ind w:firstLine="360"/>
        <w:rPr>
          <w:lang w:eastAsia="zh-CN"/>
        </w:rPr>
      </w:pPr>
      <w:r>
        <w:rPr>
          <w:lang w:eastAsia="zh-CN"/>
        </w:rPr>
        <w:t>螺旋焊管机组（图</w:t>
      </w:r>
      <w:r>
        <w:rPr>
          <w:lang w:eastAsia="zh-CN"/>
        </w:rPr>
        <w:t>27-20)</w:t>
      </w:r>
      <w:r>
        <w:rPr>
          <w:lang w:eastAsia="zh-CN"/>
        </w:rPr>
        <w:t>的生产方式分为连续和间断式两种，机组采用螺旋成型。</w:t>
      </w:r>
      <w:r>
        <w:rPr>
          <w:lang w:eastAsia="zh-CN"/>
        </w:rPr>
        <w:t xml:space="preserve"> </w:t>
      </w:r>
      <w:r>
        <w:rPr>
          <w:lang w:eastAsia="zh-CN"/>
        </w:rPr>
        <w:t>它分上卷成型和下卷成型（图</w:t>
      </w:r>
      <w:r>
        <w:rPr>
          <w:lang w:eastAsia="zh-CN"/>
        </w:rPr>
        <w:t>27-21)</w:t>
      </w:r>
      <w:r>
        <w:rPr>
          <w:lang w:eastAsia="zh-CN"/>
        </w:rPr>
        <w:t>。</w:t>
      </w:r>
      <w:r>
        <w:rPr>
          <w:lang w:eastAsia="zh-CN"/>
        </w:rPr>
        <w:t>:</w:t>
      </w:r>
      <w:r>
        <w:rPr>
          <w:lang w:eastAsia="zh-CN"/>
        </w:rPr>
        <w:t>前者设备简单、操作调整方便、生产产品规格范围</w:t>
      </w:r>
      <w:r>
        <w:rPr>
          <w:lang w:eastAsia="zh-CN"/>
        </w:rPr>
        <w:t xml:space="preserve"> </w:t>
      </w:r>
      <w:r>
        <w:rPr>
          <w:lang w:eastAsia="zh-CN"/>
        </w:rPr>
        <w:t>广，故较后者为好，伹是，目前采用高频电阻焊接钢管却需采用下卷成型法。焊缝焊接采</w:t>
      </w:r>
      <w:r>
        <w:rPr>
          <w:lang w:eastAsia="zh-CN"/>
        </w:rPr>
        <w:t xml:space="preserve"> </w:t>
      </w:r>
      <w:r>
        <w:rPr>
          <w:lang w:eastAsia="zh-CN"/>
        </w:rPr>
        <w:t>用内、外双弧焊机。焊缝可搭接或对接，为保证焊缝质量，必须控制焊丝对准焊缝中心，</w:t>
      </w:r>
      <w:r>
        <w:rPr>
          <w:lang w:eastAsia="zh-CN"/>
        </w:rPr>
        <w:t xml:space="preserve"> </w:t>
      </w:r>
      <w:r>
        <w:rPr>
          <w:lang w:eastAsia="zh-CN"/>
        </w:rPr>
        <w:t>为此螺旋焊管机组设有内外焊头跟踪机构。</w:t>
      </w:r>
    </w:p>
    <w:p w:rsidR="00C67970" w:rsidRDefault="00BC4CE2" w:rsidP="006647C5">
      <w:pPr>
        <w:spacing w:before="120" w:after="120"/>
        <w:ind w:firstLine="360"/>
        <w:rPr>
          <w:lang w:eastAsia="zh-CN"/>
        </w:rPr>
      </w:pPr>
      <w:r>
        <w:rPr>
          <w:lang w:eastAsia="zh-CN"/>
        </w:rPr>
        <w:t>螺旋焊管生产新的工艺是采用分段焊接，先在一台螺旋焊管机上进行成型和预焊（点</w:t>
      </w:r>
    </w:p>
    <w:p w:rsidR="00C67970" w:rsidRDefault="00BC4CE2" w:rsidP="006647C5">
      <w:pPr>
        <w:spacing w:before="120" w:after="120"/>
        <w:rPr>
          <w:lang w:eastAsia="zh-CN"/>
        </w:rPr>
      </w:pPr>
      <w:r>
        <w:rPr>
          <w:lang w:eastAsia="zh-CN"/>
        </w:rPr>
        <w:t>487</w:t>
      </w:r>
    </w:p>
    <w:p w:rsidR="00C67970" w:rsidRDefault="00BC4CE2" w:rsidP="006647C5">
      <w:pPr>
        <w:spacing w:before="120" w:after="120"/>
        <w:rPr>
          <w:lang w:eastAsia="zh-CN"/>
        </w:rPr>
      </w:pPr>
      <w:r>
        <w:rPr>
          <w:lang w:eastAsia="zh-CN"/>
        </w:rPr>
        <w:t>焊），然后在最终焊接设备上进行内、外埋弧电弧焊接。一台成型及预焊设备可配四条埋弧</w:t>
      </w:r>
      <w:r>
        <w:rPr>
          <w:lang w:eastAsia="zh-CN"/>
        </w:rPr>
        <w:t xml:space="preserve"> </w:t>
      </w:r>
      <w:r>
        <w:rPr>
          <w:lang w:eastAsia="zh-CN"/>
        </w:rPr>
        <w:t>电弧终焊设备，其产量相当于四台普通的螺旋焊管设备，因此这种新工艺很有发展前途。</w:t>
      </w:r>
    </w:p>
    <w:p w:rsidR="00C67970" w:rsidRDefault="00BC4CE2" w:rsidP="006647C5">
      <w:pPr>
        <w:spacing w:before="120" w:after="120"/>
        <w:rPr>
          <w:lang w:eastAsia="zh-CN"/>
        </w:rPr>
      </w:pPr>
      <w:bookmarkStart w:id="267" w:name="bookmark268"/>
      <w:r>
        <w:rPr>
          <w:lang w:eastAsia="zh-CN"/>
        </w:rPr>
        <w:t>第四节连续炉焊管生产</w:t>
      </w:r>
      <w:bookmarkEnd w:id="267"/>
    </w:p>
    <w:p w:rsidR="00C67970" w:rsidRDefault="00BC4CE2" w:rsidP="006647C5">
      <w:pPr>
        <w:spacing w:before="120" w:after="120"/>
        <w:ind w:firstLine="360"/>
        <w:rPr>
          <w:lang w:eastAsia="zh-CN"/>
        </w:rPr>
      </w:pPr>
      <w:r>
        <w:rPr>
          <w:lang w:eastAsia="zh-CN"/>
        </w:rPr>
        <w:t>炉焊法生产钢管是将焊管坯加热至</w:t>
      </w:r>
      <w:r>
        <w:rPr>
          <w:lang w:eastAsia="zh-CN"/>
        </w:rPr>
        <w:t>1350</w:t>
      </w:r>
      <w:r>
        <w:rPr>
          <w:rFonts w:ascii="MS Mincho" w:eastAsia="MS Mincho" w:hAnsi="MS Mincho" w:cs="MS Mincho" w:hint="eastAsia"/>
          <w:lang w:eastAsia="zh-CN"/>
        </w:rPr>
        <w:t>〜</w:t>
      </w:r>
      <w:r>
        <w:rPr>
          <w:lang w:eastAsia="zh-CN"/>
        </w:rPr>
        <w:t xml:space="preserve">1400°C </w:t>
      </w:r>
      <w:r>
        <w:rPr>
          <w:lang w:eastAsia="zh-CN"/>
        </w:rPr>
        <w:t>的焊接温度，然后通过成型焊接机或焊管模（</w:t>
      </w:r>
      <w:r>
        <w:rPr>
          <w:lang w:eastAsia="zh-CN"/>
        </w:rPr>
        <w:t>4</w:t>
      </w:r>
      <w:r>
        <w:rPr>
          <w:lang w:eastAsia="zh-CN"/>
        </w:rPr>
        <w:t>肖连续</w:t>
      </w:r>
      <w:r>
        <w:rPr>
          <w:lang w:eastAsia="zh-CN"/>
        </w:rPr>
        <w:t xml:space="preserve"> </w:t>
      </w:r>
      <w:r>
        <w:rPr>
          <w:lang w:eastAsia="zh-CN"/>
        </w:rPr>
        <w:t>炉焊）受压成型并焊接成钢管的过程。连续式炉焊机</w:t>
      </w:r>
      <w:r>
        <w:rPr>
          <w:lang w:eastAsia="zh-CN"/>
        </w:rPr>
        <w:t xml:space="preserve"> </w:t>
      </w:r>
      <w:r>
        <w:rPr>
          <w:lang w:eastAsia="zh-CN"/>
        </w:rPr>
        <w:t>组是最先进的生产炉焊管的设备之一。这种机组生产</w:t>
      </w:r>
      <w:r>
        <w:rPr>
          <w:lang w:eastAsia="zh-CN"/>
        </w:rPr>
        <w:t xml:space="preserve"> </w:t>
      </w:r>
      <w:r>
        <w:rPr>
          <w:lang w:eastAsia="zh-CN"/>
        </w:rPr>
        <w:t>效率高、成本低、机械化及自动化程度髙，速度已达</w:t>
      </w:r>
      <w:r>
        <w:rPr>
          <w:lang w:eastAsia="zh-CN"/>
        </w:rPr>
        <w:t xml:space="preserve"> 480</w:t>
      </w:r>
      <w:r>
        <w:rPr>
          <w:rFonts w:ascii="MS Mincho" w:eastAsia="MS Mincho" w:hAnsi="MS Mincho" w:cs="MS Mincho" w:hint="eastAsia"/>
          <w:lang w:eastAsia="zh-CN"/>
        </w:rPr>
        <w:t>〜</w:t>
      </w:r>
      <w:r>
        <w:rPr>
          <w:lang w:eastAsia="zh-CN"/>
        </w:rPr>
        <w:t>630</w:t>
      </w:r>
      <w:r>
        <w:rPr>
          <w:lang w:eastAsia="zh-CN"/>
        </w:rPr>
        <w:t>米</w:t>
      </w:r>
      <w:r>
        <w:rPr>
          <w:lang w:eastAsia="zh-CN"/>
        </w:rPr>
        <w:t>/</w:t>
      </w:r>
      <w:r>
        <w:rPr>
          <w:lang w:eastAsia="zh-CN"/>
        </w:rPr>
        <w:t>分，一套机缉的生产率比同规格电焊机</w:t>
      </w:r>
      <w:r>
        <w:rPr>
          <w:lang w:eastAsia="zh-CN"/>
        </w:rPr>
        <w:t xml:space="preserve"> </w:t>
      </w:r>
      <w:r>
        <w:rPr>
          <w:lang w:eastAsia="zh-CN"/>
        </w:rPr>
        <w:t>「组约高</w:t>
      </w:r>
      <w:r>
        <w:rPr>
          <w:lang w:eastAsia="zh-CN"/>
        </w:rPr>
        <w:t>6</w:t>
      </w:r>
      <w:r>
        <w:rPr>
          <w:rFonts w:ascii="MS Mincho" w:eastAsia="MS Mincho" w:hAnsi="MS Mincho" w:cs="MS Mincho" w:hint="eastAsia"/>
          <w:lang w:eastAsia="zh-CN"/>
        </w:rPr>
        <w:t>〜</w:t>
      </w:r>
      <w:r>
        <w:rPr>
          <w:lang w:eastAsia="zh-CN"/>
        </w:rPr>
        <w:t>7</w:t>
      </w:r>
      <w:r>
        <w:rPr>
          <w:lang w:eastAsia="zh-CN"/>
        </w:rPr>
        <w:t>倍。炉焊管成本比电焊管约低</w:t>
      </w:r>
      <w:r>
        <w:rPr>
          <w:lang w:eastAsia="zh-CN"/>
        </w:rPr>
        <w:t>20%</w:t>
      </w:r>
      <w:r>
        <w:rPr>
          <w:lang w:eastAsia="zh-CN"/>
        </w:rPr>
        <w:t>，比无</w:t>
      </w:r>
      <w:r>
        <w:rPr>
          <w:lang w:eastAsia="zh-CN"/>
        </w:rPr>
        <w:t xml:space="preserve"> </w:t>
      </w:r>
      <w:r>
        <w:rPr>
          <w:lang w:eastAsia="zh-CN"/>
        </w:rPr>
        <w:t>缝管低</w:t>
      </w:r>
      <w:r>
        <w:rPr>
          <w:lang w:eastAsia="zh-CN"/>
        </w:rPr>
        <w:t>30%</w:t>
      </w:r>
      <w:r>
        <w:rPr>
          <w:lang w:eastAsia="zh-CN"/>
        </w:rPr>
        <w:t>，但焊缝强度较电焊管为低，一般仅限于</w:t>
      </w:r>
      <w:r>
        <w:rPr>
          <w:lang w:eastAsia="zh-CN"/>
        </w:rPr>
        <w:t xml:space="preserve"> </w:t>
      </w:r>
      <w:r>
        <w:rPr>
          <w:lang w:eastAsia="zh-CN"/>
        </w:rPr>
        <w:t>焊接低碳的沸腾钢钢管。主要用作水管、煤气管、电</w:t>
      </w:r>
      <w:r>
        <w:rPr>
          <w:lang w:eastAsia="zh-CN"/>
        </w:rPr>
        <w:t xml:space="preserve"> </w:t>
      </w:r>
      <w:r>
        <w:rPr>
          <w:lang w:eastAsia="zh-CN"/>
        </w:rPr>
        <w:t>缆护管及结构用钢管。</w:t>
      </w:r>
    </w:p>
    <w:p w:rsidR="00C67970" w:rsidRDefault="00BC4CE2" w:rsidP="006647C5">
      <w:pPr>
        <w:spacing w:before="120" w:after="120"/>
        <w:ind w:firstLine="360"/>
        <w:rPr>
          <w:lang w:eastAsia="zh-CN"/>
        </w:rPr>
      </w:pPr>
      <w:r>
        <w:rPr>
          <w:lang w:eastAsia="zh-CN"/>
        </w:rPr>
        <w:t>连续式炉焊机组生产线是由焊管坯准备装置、加热炉、成型焊接机、</w:t>
      </w:r>
      <w:r>
        <w:rPr>
          <w:lang w:eastAsia="zh-CN"/>
        </w:rPr>
        <w:t>’</w:t>
      </w:r>
      <w:r>
        <w:rPr>
          <w:lang w:eastAsia="zh-CN"/>
        </w:rPr>
        <w:t>飞锯、定（减）</w:t>
      </w:r>
      <w:r>
        <w:rPr>
          <w:lang w:eastAsia="zh-CN"/>
        </w:rPr>
        <w:t xml:space="preserve"> </w:t>
      </w:r>
      <w:r>
        <w:rPr>
          <w:lang w:eastAsia="zh-CN"/>
        </w:rPr>
        <w:t>径机及其他精整设备等所组成。按生产品种可将机组分为大型（</w:t>
      </w:r>
      <w:r>
        <w:rPr>
          <w:lang w:eastAsia="zh-CN"/>
        </w:rPr>
        <w:t>425</w:t>
      </w:r>
      <w:r>
        <w:rPr>
          <w:rFonts w:ascii="MS Mincho" w:eastAsia="MS Mincho" w:hAnsi="MS Mincho" w:cs="MS Mincho" w:hint="eastAsia"/>
          <w:lang w:eastAsia="zh-CN"/>
        </w:rPr>
        <w:t>〜</w:t>
      </w:r>
      <w:r>
        <w:rPr>
          <w:lang w:eastAsia="zh-CN"/>
        </w:rPr>
        <w:t>100</w:t>
      </w:r>
      <w:r>
        <w:rPr>
          <w:lang w:eastAsia="zh-CN"/>
        </w:rPr>
        <w:t>毫米</w:t>
      </w:r>
      <w:r>
        <w:rPr>
          <w:lang w:eastAsia="zh-CN"/>
        </w:rPr>
        <w:t>)</w:t>
      </w:r>
      <w:r>
        <w:rPr>
          <w:lang w:eastAsia="zh-CN"/>
        </w:rPr>
        <w:t>、中型</w:t>
      </w:r>
      <w:r>
        <w:rPr>
          <w:lang w:eastAsia="zh-CN"/>
        </w:rPr>
        <w:t xml:space="preserve"> (015</w:t>
      </w:r>
      <w:r>
        <w:rPr>
          <w:rFonts w:ascii="MS Mincho" w:eastAsia="MS Mincho" w:hAnsi="MS Mincho" w:cs="MS Mincho" w:hint="eastAsia"/>
          <w:lang w:eastAsia="zh-CN"/>
        </w:rPr>
        <w:t>〜</w:t>
      </w:r>
      <w:r>
        <w:rPr>
          <w:lang w:eastAsia="zh-CN"/>
        </w:rPr>
        <w:t>75</w:t>
      </w:r>
      <w:r>
        <w:rPr>
          <w:lang w:eastAsia="zh-CN"/>
        </w:rPr>
        <w:t>毫米）及小型（卵</w:t>
      </w:r>
      <w:r>
        <w:rPr>
          <w:rFonts w:ascii="MS Mincho" w:eastAsia="MS Mincho" w:hAnsi="MS Mincho" w:cs="MS Mincho" w:hint="eastAsia"/>
          <w:lang w:eastAsia="zh-CN"/>
        </w:rPr>
        <w:t>〜</w:t>
      </w:r>
      <w:r>
        <w:rPr>
          <w:lang w:eastAsia="zh-CN"/>
        </w:rPr>
        <w:t>40</w:t>
      </w:r>
      <w:r>
        <w:rPr>
          <w:lang w:eastAsia="zh-CN"/>
        </w:rPr>
        <w:t>毫米）三种。炉焊管生产工艺流程如图</w:t>
      </w:r>
      <w:r>
        <w:rPr>
          <w:lang w:eastAsia="zh-CN"/>
        </w:rPr>
        <w:t>27-22</w:t>
      </w:r>
      <w:r>
        <w:rPr>
          <w:lang w:eastAsia="zh-CN"/>
        </w:rPr>
        <w:t>所示。</w:t>
      </w:r>
      <w:r>
        <w:rPr>
          <w:lang w:eastAsia="zh-CN"/>
        </w:rPr>
        <w:t>.</w:t>
      </w:r>
      <w:r>
        <w:rPr>
          <w:lang w:eastAsia="zh-CN"/>
        </w:rPr>
        <w:t>带</w:t>
      </w:r>
      <w:r>
        <w:rPr>
          <w:lang w:eastAsia="zh-CN"/>
        </w:rPr>
        <w:t xml:space="preserve"> </w:t>
      </w:r>
      <w:r>
        <w:rPr>
          <w:lang w:eastAsia="zh-CN"/>
        </w:rPr>
        <w:t>钢经开卷、矫直、切头、对焊、刮焊刺等工序后进入活套装置，由活套装置经预热炉再进</w:t>
      </w:r>
      <w:r>
        <w:rPr>
          <w:lang w:eastAsia="zh-CN"/>
        </w:rPr>
        <w:t xml:space="preserve"> </w:t>
      </w:r>
      <w:r>
        <w:rPr>
          <w:lang w:eastAsia="zh-CN"/>
        </w:rPr>
        <w:t>入加热炉加热至规定的温度。</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\\AppData\\Local\\Temp\\FineReader11\\media\\image628.png" \* MERGEFORMATINET </w:instrText>
      </w:r>
      <w:r>
        <w:fldChar w:fldCharType="separate"/>
      </w:r>
      <w:r w:rsidR="006647C5">
        <w:pict>
          <v:shape id="_x0000_i1652" type="#_x0000_t75" style="width:108.35pt;height:164.65pt">
            <v:imagedata r:id="rId1261" r:href="rId1262"/>
          </v:shape>
        </w:pict>
      </w:r>
      <w:r>
        <w:fldChar w:fldCharType="end"/>
      </w:r>
    </w:p>
    <w:p w:rsidR="00C67970" w:rsidRDefault="00BC4CE2" w:rsidP="006647C5">
      <w:pPr>
        <w:spacing w:before="120" w:after="120"/>
        <w:outlineLvl w:val="0"/>
        <w:rPr>
          <w:lang w:eastAsia="zh-CN"/>
        </w:rPr>
      </w:pPr>
      <w:r>
        <w:rPr>
          <w:lang w:eastAsia="zh-CN"/>
        </w:rPr>
        <w:t>开卷机</w:t>
      </w:r>
    </w:p>
    <w:p w:rsidR="00C67970" w:rsidRDefault="00BC4CE2" w:rsidP="006647C5">
      <w:pPr>
        <w:spacing w:before="120" w:after="120"/>
        <w:rPr>
          <w:lang w:eastAsia="zh-CN"/>
        </w:rPr>
      </w:pPr>
      <w:r>
        <w:rPr>
          <w:lang w:eastAsia="zh-CN"/>
        </w:rPr>
        <w:t>预热炉</w:t>
      </w:r>
    </w:p>
    <w:p w:rsidR="00C67970" w:rsidRDefault="00BC4CE2" w:rsidP="006647C5">
      <w:pPr>
        <w:spacing w:before="120" w:after="120"/>
        <w:rPr>
          <w:lang w:eastAsia="zh-CN"/>
        </w:rPr>
      </w:pPr>
      <w:r>
        <w:rPr>
          <w:lang w:eastAsia="zh-CN"/>
        </w:rPr>
        <w:t>Vt&gt; c 0</w:t>
      </w:r>
    </w:p>
    <w:p w:rsidR="00C67970" w:rsidRDefault="00BC4CE2" w:rsidP="006647C5">
      <w:pPr>
        <w:spacing w:before="120" w:after="120"/>
        <w:rPr>
          <w:lang w:eastAsia="zh-CN"/>
        </w:rPr>
      </w:pPr>
      <w:r>
        <w:rPr>
          <w:lang w:eastAsia="zh-CN"/>
        </w:rPr>
        <w:t>热锯</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\\AppData\\Local\\Temp\\FineReader11\\media\\image629.png" \* MERGEFORMATINET </w:instrText>
      </w:r>
      <w:r>
        <w:fldChar w:fldCharType="separate"/>
      </w:r>
      <w:r w:rsidR="006647C5">
        <w:pict>
          <v:shape id="_x0000_i1653" type="#_x0000_t75" style="width:49.2pt;height:27.1pt">
            <v:imagedata r:id="rId1263" r:href="rId1264"/>
          </v:shape>
        </w:pict>
      </w:r>
      <w:r>
        <w:fldChar w:fldCharType="end"/>
      </w:r>
    </w:p>
    <w:p w:rsidR="00C67970" w:rsidRDefault="00BC4CE2" w:rsidP="006647C5">
      <w:pPr>
        <w:spacing w:before="120" w:after="120"/>
        <w:rPr>
          <w:lang w:eastAsia="zh-CN"/>
        </w:rPr>
      </w:pPr>
      <w:r>
        <w:rPr>
          <w:lang w:eastAsia="zh-CN"/>
        </w:rPr>
        <w:t>闪光对焊执</w:t>
      </w:r>
      <w:r>
        <w:rPr>
          <w:lang w:eastAsia="zh-CN"/>
        </w:rPr>
        <w:t>:</w:t>
      </w:r>
    </w:p>
    <w:p w:rsidR="00C67970" w:rsidRDefault="00BC4CE2" w:rsidP="006647C5">
      <w:pPr>
        <w:spacing w:before="120" w:after="120"/>
        <w:rPr>
          <w:lang w:eastAsia="zh-CN"/>
        </w:rPr>
      </w:pPr>
      <w:r>
        <w:rPr>
          <w:lang w:eastAsia="zh-CN"/>
        </w:rPr>
        <w:t>剪断机</w:t>
      </w:r>
    </w:p>
    <w:p w:rsidR="00C67970" w:rsidRDefault="00BC4CE2" w:rsidP="006647C5">
      <w:pPr>
        <w:spacing w:before="120" w:after="120"/>
        <w:rPr>
          <w:lang w:eastAsia="zh-CN"/>
        </w:rPr>
      </w:pPr>
      <w:r>
        <w:rPr>
          <w:lang w:eastAsia="zh-CN"/>
        </w:rPr>
        <w:t>径</w:t>
      </w:r>
      <w:r>
        <w:rPr>
          <w:lang w:eastAsia="zh-CN"/>
        </w:rPr>
        <w:t>IV</w:t>
      </w:r>
    </w:p>
    <w:p w:rsidR="00C67970" w:rsidRDefault="00BC4CE2" w:rsidP="006647C5">
      <w:pPr>
        <w:spacing w:before="120" w:after="120"/>
      </w:pPr>
      <w:r>
        <w:t xml:space="preserve">^ </w:t>
      </w:r>
      <w:r>
        <w:t>接</w:t>
      </w:r>
      <w:r>
        <w:t>(V</w:t>
      </w:r>
    </w:p>
    <w:p w:rsidR="00C67970" w:rsidRDefault="00BC4CE2" w:rsidP="006647C5">
      <w:pPr>
        <w:spacing w:before="120" w:after="120"/>
      </w:pPr>
      <w:r>
        <w:t xml:space="preserve">il </w:t>
      </w:r>
      <w:r>
        <w:t>型</w:t>
      </w:r>
      <w:r>
        <w:t xml:space="preserve"> JWO |</w:t>
      </w:r>
    </w:p>
    <w:p w:rsidR="00C67970" w:rsidRDefault="00BC4CE2" w:rsidP="006647C5">
      <w:pPr>
        <w:spacing w:before="120" w:after="120"/>
      </w:pPr>
      <w:r>
        <w:t>&lt;=&gt;</w:t>
      </w:r>
    </w:p>
    <w:p w:rsidR="00C67970" w:rsidRDefault="00BC4CE2" w:rsidP="006647C5">
      <w:pPr>
        <w:spacing w:before="120" w:after="120"/>
      </w:pPr>
      <w:r>
        <w:t>ai 1 &lt;J=*</w:t>
      </w:r>
    </w:p>
    <w:p w:rsidR="00C67970" w:rsidRDefault="00BC4CE2" w:rsidP="006647C5">
      <w:pPr>
        <w:spacing w:before="120" w:after="120"/>
        <w:rPr>
          <w:lang w:eastAsia="zh-CN"/>
        </w:rPr>
      </w:pPr>
      <w:r>
        <w:rPr>
          <w:lang w:eastAsia="zh-CN"/>
        </w:rPr>
        <w:t>m</w:t>
      </w:r>
    </w:p>
    <w:p w:rsidR="00C67970" w:rsidRDefault="00BC4CE2" w:rsidP="006647C5">
      <w:pPr>
        <w:spacing w:before="120" w:after="120"/>
        <w:rPr>
          <w:lang w:eastAsia="zh-CN"/>
        </w:rPr>
      </w:pPr>
      <w:r>
        <w:rPr>
          <w:lang w:eastAsia="zh-CN"/>
        </w:rPr>
        <w:t>至活套</w:t>
      </w:r>
    </w:p>
    <w:p w:rsidR="00C67970" w:rsidRDefault="00BC4CE2" w:rsidP="006647C5">
      <w:pPr>
        <w:spacing w:before="120" w:after="120"/>
        <w:rPr>
          <w:lang w:eastAsia="zh-CN"/>
        </w:rPr>
      </w:pPr>
      <w:r>
        <w:rPr>
          <w:lang w:eastAsia="zh-CN"/>
        </w:rPr>
        <w:t>0 6 60</w:t>
      </w:r>
    </w:p>
    <w:p w:rsidR="00C67970" w:rsidRDefault="00BC4CE2" w:rsidP="006647C5">
      <w:pPr>
        <w:spacing w:before="120" w:after="120"/>
        <w:rPr>
          <w:lang w:eastAsia="zh-CN"/>
        </w:rPr>
      </w:pPr>
      <w:r>
        <w:rPr>
          <w:lang w:eastAsia="zh-CN"/>
        </w:rPr>
        <w:t>磁力辊道</w:t>
      </w:r>
    </w:p>
    <w:p w:rsidR="00C67970" w:rsidRDefault="00BC4CE2" w:rsidP="006647C5">
      <w:pPr>
        <w:spacing w:before="120" w:after="120"/>
        <w:rPr>
          <w:lang w:eastAsia="zh-CN"/>
        </w:rPr>
      </w:pPr>
      <w:r>
        <w:rPr>
          <w:lang w:eastAsia="zh-CN"/>
        </w:rPr>
        <w:t>冷床</w:t>
      </w:r>
    </w:p>
    <w:p w:rsidR="00C67970" w:rsidRDefault="00BC4CE2" w:rsidP="006647C5">
      <w:pPr>
        <w:spacing w:before="120" w:after="120"/>
        <w:rPr>
          <w:lang w:eastAsia="zh-CN"/>
        </w:rPr>
      </w:pPr>
      <w:r>
        <w:rPr>
          <w:lang w:eastAsia="zh-CN"/>
        </w:rPr>
        <w:t>黑管</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\\AppData\\Local\\Temp\\FineReader11\\media\\image630.png" \* MERGEFORMATINET </w:instrText>
      </w:r>
      <w:r>
        <w:fldChar w:fldCharType="separate"/>
      </w:r>
      <w:r w:rsidR="006647C5">
        <w:pict>
          <v:shape id="_x0000_i1654" type="#_x0000_t75" style="width:236.65pt;height:108.35pt">
            <v:imagedata r:id="rId1265" r:href="rId1266"/>
          </v:shape>
        </w:pict>
      </w:r>
      <w:r>
        <w:fldChar w:fldCharType="end"/>
      </w:r>
    </w:p>
    <w:p w:rsidR="00C67970" w:rsidRDefault="00BC4CE2" w:rsidP="006647C5">
      <w:pPr>
        <w:spacing w:before="120" w:after="120"/>
        <w:outlineLvl w:val="0"/>
        <w:rPr>
          <w:lang w:eastAsia="zh-CN"/>
        </w:rPr>
      </w:pPr>
      <w:r>
        <w:rPr>
          <w:lang w:eastAsia="zh-CN"/>
        </w:rPr>
        <w:t>「色装</w:t>
      </w:r>
    </w:p>
    <w:p w:rsidR="00C67970" w:rsidRDefault="00BC4CE2" w:rsidP="006647C5">
      <w:pPr>
        <w:spacing w:before="120" w:after="120"/>
        <w:rPr>
          <w:lang w:eastAsia="zh-CN"/>
        </w:rPr>
      </w:pPr>
      <w:r>
        <w:rPr>
          <w:lang w:eastAsia="zh-CN"/>
        </w:rPr>
        <w:t>娇正机</w:t>
      </w:r>
    </w:p>
    <w:p w:rsidR="00C67970" w:rsidRDefault="00BC4CE2" w:rsidP="006647C5">
      <w:pPr>
        <w:spacing w:before="120" w:after="120"/>
        <w:rPr>
          <w:lang w:eastAsia="zh-CN"/>
        </w:rPr>
      </w:pPr>
      <w:r>
        <w:rPr>
          <w:lang w:eastAsia="zh-CN"/>
        </w:rPr>
        <w:t>图</w:t>
      </w:r>
      <w:r>
        <w:rPr>
          <w:lang w:eastAsia="zh-CN"/>
        </w:rPr>
        <w:t>27-22</w:t>
      </w:r>
      <w:r>
        <w:rPr>
          <w:lang w:eastAsia="zh-CN"/>
        </w:rPr>
        <w:t>夺</w:t>
      </w:r>
      <w:r>
        <w:rPr>
          <w:lang w:eastAsia="zh-CN"/>
        </w:rPr>
        <w:t>21.7</w:t>
      </w:r>
      <w:r>
        <w:rPr>
          <w:rFonts w:ascii="MS Mincho" w:eastAsia="MS Mincho" w:hAnsi="MS Mincho" w:cs="MS Mincho" w:hint="eastAsia"/>
          <w:lang w:eastAsia="zh-CN"/>
        </w:rPr>
        <w:t>〜</w:t>
      </w:r>
      <w:r>
        <w:rPr>
          <w:lang w:eastAsia="zh-CN"/>
        </w:rPr>
        <w:t>1.14.3</w:t>
      </w:r>
      <w:r>
        <w:rPr>
          <w:lang w:eastAsia="zh-CN"/>
        </w:rPr>
        <w:t>毫米连续炉焊管生产工艺流程图</w:t>
      </w:r>
    </w:p>
    <w:p w:rsidR="00C67970" w:rsidRDefault="00BC4CE2" w:rsidP="006647C5">
      <w:pPr>
        <w:spacing w:before="120" w:after="120"/>
        <w:ind w:firstLine="360"/>
        <w:rPr>
          <w:lang w:eastAsia="zh-CN"/>
        </w:rPr>
      </w:pPr>
      <w:r>
        <w:rPr>
          <w:lang w:eastAsia="zh-CN"/>
        </w:rPr>
        <w:t>加热炉为细长形式的通道，即隧道式的三段式或四段式加热炉，其有效长度为</w:t>
      </w:r>
      <w:r>
        <w:rPr>
          <w:lang w:eastAsia="zh-CN"/>
        </w:rPr>
        <w:t>50</w:t>
      </w:r>
      <w:r>
        <w:rPr>
          <w:rFonts w:ascii="MS Mincho" w:eastAsia="MS Mincho" w:hAnsi="MS Mincho" w:cs="MS Mincho" w:hint="eastAsia"/>
          <w:lang w:eastAsia="zh-CN"/>
        </w:rPr>
        <w:t>〜</w:t>
      </w:r>
      <w:r>
        <w:rPr>
          <w:lang w:eastAsia="zh-CN"/>
        </w:rPr>
        <w:t xml:space="preserve">60 </w:t>
      </w:r>
      <w:r>
        <w:rPr>
          <w:lang w:eastAsia="zh-CN"/>
        </w:rPr>
        <w:t>米，宽度</w:t>
      </w:r>
      <w:r>
        <w:rPr>
          <w:lang w:eastAsia="zh-CN"/>
        </w:rPr>
        <w:t>730</w:t>
      </w:r>
      <w:r>
        <w:rPr>
          <w:rFonts w:ascii="MS Mincho" w:eastAsia="MS Mincho" w:hAnsi="MS Mincho" w:cs="MS Mincho" w:hint="eastAsia"/>
          <w:lang w:eastAsia="zh-CN"/>
        </w:rPr>
        <w:t>〜</w:t>
      </w:r>
      <w:r>
        <w:rPr>
          <w:lang w:eastAsia="zh-CN"/>
        </w:rPr>
        <w:t>830</w:t>
      </w:r>
      <w:r>
        <w:rPr>
          <w:lang w:eastAsia="zh-CN"/>
        </w:rPr>
        <w:t>毫米。带钢在炉内加热的特点是边部温度比中部温度高</w:t>
      </w:r>
      <w:r>
        <w:rPr>
          <w:lang w:eastAsia="zh-CN"/>
        </w:rPr>
        <w:t>40</w:t>
      </w:r>
      <w:r>
        <w:rPr>
          <w:rFonts w:ascii="MS Mincho" w:eastAsia="MS Mincho" w:hAnsi="MS Mincho" w:cs="MS Mincho" w:hint="eastAsia"/>
          <w:lang w:eastAsia="zh-CN"/>
        </w:rPr>
        <w:t>〜</w:t>
      </w:r>
      <w:r>
        <w:rPr>
          <w:lang w:eastAsia="zh-CN"/>
        </w:rPr>
        <w:t>50°C (</w:t>
      </w:r>
      <w:r>
        <w:rPr>
          <w:lang w:eastAsia="zh-CN"/>
        </w:rPr>
        <w:t>图</w:t>
      </w:r>
      <w:r>
        <w:rPr>
          <w:lang w:eastAsia="zh-CN"/>
        </w:rPr>
        <w:t xml:space="preserve"> 27-23)</w:t>
      </w:r>
      <w:r>
        <w:rPr>
          <w:lang w:eastAsia="zh-CN"/>
        </w:rPr>
        <w:t>，这一温度差是保证稳定的对焊压力、焊缝质量的</w:t>
      </w:r>
      <w:r>
        <w:rPr>
          <w:lang w:eastAsia="zh-CN"/>
        </w:rPr>
        <w:t>f</w:t>
      </w:r>
      <w:r>
        <w:rPr>
          <w:lang w:eastAsia="zh-CN"/>
        </w:rPr>
        <w:t>个重要因素。出炉的带钢经炉</w:t>
      </w:r>
      <w:r>
        <w:rPr>
          <w:lang w:eastAsia="zh-CN"/>
        </w:rPr>
        <w:t xml:space="preserve"> </w:t>
      </w:r>
      <w:r>
        <w:rPr>
          <w:lang w:eastAsia="zh-CN"/>
        </w:rPr>
        <w:t>子出料端两侧喷嘴对带钢边缘进行第一次喷吹空气（或氧气</w:t>
      </w:r>
      <w:r>
        <w:rPr>
          <w:lang w:eastAsia="zh-CN"/>
        </w:rPr>
        <w:t>)</w:t>
      </w:r>
      <w:r>
        <w:rPr>
          <w:lang w:eastAsia="zh-CN"/>
        </w:rPr>
        <w:t>以提髙带钢边缘温度，、同时</w:t>
      </w:r>
      <w:r>
        <w:rPr>
          <w:lang w:eastAsia="zh-CN"/>
        </w:rPr>
        <w:t xml:space="preserve"> </w:t>
      </w:r>
      <w:r>
        <w:rPr>
          <w:lang w:eastAsia="zh-CN"/>
        </w:rPr>
        <w:t>去掉带钢表面氧化铁皮，随后带钢经过由</w:t>
      </w:r>
      <w:r>
        <w:rPr>
          <w:lang w:eastAsia="zh-CN"/>
        </w:rPr>
        <w:t>6</w:t>
      </w:r>
      <w:r>
        <w:rPr>
          <w:rFonts w:ascii="MS Mincho" w:eastAsia="MS Mincho" w:hAnsi="MS Mincho" w:cs="MS Mincho" w:hint="eastAsia"/>
          <w:lang w:eastAsia="zh-CN"/>
        </w:rPr>
        <w:t>〜</w:t>
      </w:r>
      <w:r>
        <w:rPr>
          <w:lang w:eastAsia="zh-CN"/>
        </w:rPr>
        <w:t>14</w:t>
      </w:r>
      <w:r>
        <w:rPr>
          <w:lang w:eastAsia="zh-CN"/>
        </w:rPr>
        <w:t>机架组成的成型焊接机进行成型</w:t>
      </w:r>
      <w:r>
        <w:rPr>
          <w:lang w:eastAsia="zh-CN"/>
        </w:rPr>
        <w:t>.</w:t>
      </w:r>
      <w:r>
        <w:rPr>
          <w:lang w:eastAsia="zh-CN"/>
        </w:rPr>
        <w:t>、焊接。</w:t>
      </w:r>
      <w:r>
        <w:rPr>
          <w:lang w:eastAsia="zh-CN"/>
        </w:rPr>
        <w:t xml:space="preserve"> </w:t>
      </w:r>
      <w:r>
        <w:rPr>
          <w:lang w:eastAsia="zh-CN"/>
        </w:rPr>
        <w:t>成型焊接机为二辊式，相邻机架轧辊轴线互为</w:t>
      </w:r>
      <w:r>
        <w:rPr>
          <w:lang w:eastAsia="zh-CN"/>
        </w:rPr>
        <w:t>90°</w:t>
      </w:r>
      <w:r>
        <w:rPr>
          <w:lang w:eastAsia="zh-CN"/>
        </w:rPr>
        <w:t>角交替布置，第一架为立辊，第二架为</w:t>
      </w:r>
      <w:r>
        <w:rPr>
          <w:lang w:eastAsia="zh-CN"/>
        </w:rPr>
        <w:t xml:space="preserve"> </w:t>
      </w:r>
      <w:r>
        <w:rPr>
          <w:lang w:eastAsia="zh-CN"/>
        </w:rPr>
        <w:t>水平辊。在第一对立辊机架</w:t>
      </w:r>
      <w:r>
        <w:rPr>
          <w:lang w:eastAsia="zh-CN"/>
        </w:rPr>
        <w:t>(</w:t>
      </w:r>
      <w:r>
        <w:rPr>
          <w:lang w:eastAsia="zh-CN"/>
        </w:rPr>
        <w:t>成型机架</w:t>
      </w:r>
      <w:r>
        <w:rPr>
          <w:lang w:eastAsia="zh-CN"/>
        </w:rPr>
        <w:t>)</w:t>
      </w:r>
      <w:r>
        <w:rPr>
          <w:lang w:eastAsia="zh-CN"/>
        </w:rPr>
        <w:t>中带钢弯曲成近似于马蹄形管坯，圆心角为</w:t>
      </w:r>
      <w:r>
        <w:rPr>
          <w:lang w:eastAsia="zh-CN"/>
        </w:rPr>
        <w:t xml:space="preserve">270% </w:t>
      </w:r>
      <w:r>
        <w:rPr>
          <w:lang w:eastAsia="zh-CN"/>
        </w:rPr>
        <w:t>开口应向下以防止熔渣等掉入管内。在第</w:t>
      </w:r>
      <w:r>
        <w:rPr>
          <w:lang w:eastAsia="zh-CN"/>
        </w:rPr>
        <w:t>1</w:t>
      </w:r>
      <w:r>
        <w:rPr>
          <w:rFonts w:ascii="MS Mincho" w:eastAsia="MS Mincho" w:hAnsi="MS Mincho" w:cs="MS Mincho" w:hint="eastAsia"/>
          <w:lang w:eastAsia="zh-CN"/>
        </w:rPr>
        <w:t>〜</w:t>
      </w:r>
      <w:r>
        <w:rPr>
          <w:lang w:eastAsia="zh-CN"/>
        </w:rPr>
        <w:t>2</w:t>
      </w:r>
      <w:r>
        <w:rPr>
          <w:lang w:eastAsia="zh-CN"/>
        </w:rPr>
        <w:t>机架间设有喷边喷嘴。喷嘴顶部钴有小孔使</w:t>
      </w:r>
    </w:p>
    <w:p w:rsidR="00C67970" w:rsidRDefault="00BC4CE2" w:rsidP="006647C5">
      <w:pPr>
        <w:spacing w:before="120" w:after="120"/>
        <w:rPr>
          <w:lang w:eastAsia="zh-CN"/>
        </w:rPr>
      </w:pPr>
      <w:r>
        <w:rPr>
          <w:lang w:eastAsia="zh-CN"/>
        </w:rPr>
        <w:t>488.</w:t>
      </w:r>
    </w:p>
    <w:p w:rsidR="00C67970" w:rsidRDefault="00BC4CE2" w:rsidP="006647C5">
      <w:pPr>
        <w:spacing w:before="120" w:after="120"/>
        <w:rPr>
          <w:lang w:eastAsia="zh-CN"/>
        </w:rPr>
      </w:pPr>
      <w:r>
        <w:rPr>
          <w:lang w:eastAsia="zh-CN"/>
        </w:rPr>
        <w:t>空气（或氧气）喷到管坯边缘上，借助铁氧化时放出的热量使管坯边缘充分温升，以便在</w:t>
      </w:r>
      <w:r>
        <w:rPr>
          <w:lang w:eastAsia="zh-CN"/>
        </w:rPr>
        <w:t xml:space="preserve"> </w:t>
      </w:r>
      <w:r>
        <w:rPr>
          <w:lang w:eastAsia="zh-CN"/>
        </w:rPr>
        <w:t>第二机架进行锻接（图</w:t>
      </w:r>
      <w:r>
        <w:rPr>
          <w:lang w:eastAsia="zh-CN"/>
        </w:rPr>
        <w:t>27-24)</w:t>
      </w:r>
      <w:r>
        <w:rPr>
          <w:lang w:eastAsia="zh-CN"/>
        </w:rPr>
        <w:t>，喷吹还起到清除边缘氧化铁皮及其他杂质及对带钢的导向</w:t>
      </w:r>
      <w:r>
        <w:rPr>
          <w:lang w:eastAsia="zh-CN"/>
        </w:rPr>
        <w:t xml:space="preserve"> </w:t>
      </w:r>
      <w:r>
        <w:rPr>
          <w:lang w:eastAsia="zh-CN"/>
        </w:rPr>
        <w:t>和定位作用，防止缝口扭曲。第二架以后的各机架均起到减径作用，每机架减径量约</w:t>
      </w:r>
      <w:r>
        <w:rPr>
          <w:lang w:eastAsia="zh-CN"/>
        </w:rPr>
        <w:t>5</w:t>
      </w:r>
      <w:r>
        <w:rPr>
          <w:rFonts w:ascii="MS Mincho" w:eastAsia="MS Mincho" w:hAnsi="MS Mincho" w:cs="MS Mincho" w:hint="eastAsia"/>
          <w:lang w:eastAsia="zh-CN"/>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\\AppData\\Local\\Temp\\FineReader11\\media\\image631.png" \* MERGEFORMATINET </w:instrText>
      </w:r>
      <w:r>
        <w:fldChar w:fldCharType="separate"/>
      </w:r>
      <w:r w:rsidR="006647C5">
        <w:pict>
          <v:shape id="_x0000_i1655" type="#_x0000_t75" style="width:159.7pt;height:112.65pt">
            <v:imagedata r:id="rId1267" r:href="rId1268"/>
          </v:shape>
        </w:pict>
      </w:r>
      <w:r>
        <w:fldChar w:fldCharType="end"/>
      </w:r>
    </w:p>
    <w:p w:rsidR="00C67970" w:rsidRDefault="00BC4CE2" w:rsidP="006647C5">
      <w:pPr>
        <w:spacing w:before="120" w:after="120"/>
        <w:rPr>
          <w:lang w:eastAsia="zh-CN"/>
        </w:rPr>
      </w:pPr>
      <w:r>
        <w:rPr>
          <w:lang w:eastAsia="zh-CN"/>
        </w:rPr>
        <w:t>$0 60 70</w:t>
      </w:r>
    </w:p>
    <w:p w:rsidR="00C67970" w:rsidRDefault="00BC4CE2" w:rsidP="006647C5">
      <w:pPr>
        <w:spacing w:before="120" w:after="120"/>
        <w:rPr>
          <w:lang w:eastAsia="zh-CN"/>
        </w:rPr>
      </w:pPr>
      <w:r>
        <w:rPr>
          <w:lang w:eastAsia="zh-CN"/>
        </w:rPr>
        <w:t>带钢边部到带钢</w:t>
      </w:r>
      <w:r>
        <w:rPr>
          <w:lang w:eastAsia="zh-CN"/>
        </w:rPr>
        <w:t>$</w:t>
      </w:r>
      <w:r>
        <w:rPr>
          <w:lang w:eastAsia="zh-CN"/>
        </w:rPr>
        <w:t>部的</w:t>
      </w:r>
      <w:r>
        <w:rPr>
          <w:lang w:eastAsia="zh-CN"/>
        </w:rPr>
        <w:t>.</w:t>
      </w:r>
      <w:r>
        <w:rPr>
          <w:lang w:eastAsia="zh-CN"/>
        </w:rPr>
        <w:t>距离，奄米</w:t>
      </w:r>
    </w:p>
    <w:p w:rsidR="00C67970" w:rsidRDefault="00BC4CE2" w:rsidP="006647C5">
      <w:pPr>
        <w:spacing w:before="120" w:after="120"/>
        <w:rPr>
          <w:lang w:eastAsia="zh-CN"/>
        </w:rPr>
      </w:pPr>
      <w:r>
        <w:rPr>
          <w:lang w:eastAsia="zh-CN"/>
        </w:rPr>
        <w:t>图</w:t>
      </w:r>
      <w:r>
        <w:rPr>
          <w:vertAlign w:val="superscript"/>
          <w:lang w:eastAsia="zh-CN"/>
        </w:rPr>
        <w:t>2</w:t>
      </w:r>
      <w:r>
        <w:rPr>
          <w:lang w:eastAsia="zh-CN"/>
        </w:rPr>
        <w:t>卜</w:t>
      </w:r>
      <w:r>
        <w:rPr>
          <w:vertAlign w:val="superscript"/>
          <w:lang w:eastAsia="zh-CN"/>
        </w:rPr>
        <w:t>23</w:t>
      </w:r>
      <w:r>
        <w:rPr>
          <w:lang w:eastAsia="zh-CN"/>
        </w:rPr>
        <w:t>出炉带钢</w:t>
      </w:r>
      <w:r>
        <w:rPr>
          <w:lang w:eastAsia="zh-CN"/>
        </w:rPr>
        <w:t>&amp;</w:t>
      </w:r>
      <w:r>
        <w:rPr>
          <w:lang w:eastAsia="zh-CN"/>
        </w:rPr>
        <w:t>宽度</w:t>
      </w:r>
      <w:r>
        <w:rPr>
          <w:lang w:eastAsia="zh-CN"/>
        </w:rPr>
        <w:t>J</w:t>
      </w:r>
      <w:r>
        <w:rPr>
          <w:lang w:eastAsia="zh-CN"/>
        </w:rPr>
        <w:t>；輝度分布</w:t>
      </w:r>
      <w:r>
        <w:rPr>
          <w:lang w:eastAsia="zh-CN"/>
        </w:rPr>
        <w:t>.</w:t>
      </w:r>
    </w:p>
    <w:p w:rsidR="00C67970" w:rsidRDefault="00BC4CE2" w:rsidP="006647C5">
      <w:pPr>
        <w:spacing w:before="120" w:after="120"/>
        <w:rPr>
          <w:lang w:eastAsia="zh-CN"/>
        </w:rPr>
      </w:pPr>
      <w:r>
        <w:rPr>
          <w:lang w:eastAsia="zh-CN"/>
        </w:rPr>
        <w:t>8%</w:t>
      </w:r>
      <w:r>
        <w:rPr>
          <w:lang w:eastAsia="zh-CN"/>
        </w:rPr>
        <w:t>。钢管经成型焊接后，进行锯切、定径、</w:t>
      </w:r>
      <w:r>
        <w:rPr>
          <w:lang w:eastAsia="zh-CN"/>
        </w:rPr>
        <w:t xml:space="preserve"> </w:t>
      </w:r>
      <w:r>
        <w:rPr>
          <w:lang w:eastAsia="zh-CN"/>
        </w:rPr>
        <w:t>涂油等工序，即可出厂。</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\\AppData\\Local\\Temp\\FineReader11\\media\\image632.png" \* MERGEFORMATINET </w:instrText>
      </w:r>
      <w:r>
        <w:fldChar w:fldCharType="separate"/>
      </w:r>
      <w:r w:rsidR="006647C5">
        <w:pict>
          <v:shape id="_x0000_i1656" type="#_x0000_t75" style="width:184.65pt;height:101.95pt">
            <v:imagedata r:id="rId1269" r:href="rId1270"/>
          </v:shape>
        </w:pict>
      </w:r>
      <w:r>
        <w:fldChar w:fldCharType="end"/>
      </w:r>
    </w:p>
    <w:p w:rsidR="00C67970" w:rsidRDefault="00BC4CE2" w:rsidP="006647C5">
      <w:pPr>
        <w:spacing w:before="120" w:after="120"/>
        <w:rPr>
          <w:lang w:eastAsia="zh-CN"/>
        </w:rPr>
      </w:pPr>
      <w:r>
        <w:rPr>
          <w:lang w:eastAsia="zh-CN"/>
        </w:rPr>
        <w:t>图？卜</w:t>
      </w:r>
      <w:r>
        <w:rPr>
          <w:vertAlign w:val="superscript"/>
          <w:lang w:eastAsia="zh-CN"/>
        </w:rPr>
        <w:t>24</w:t>
      </w:r>
      <w:r>
        <w:rPr>
          <w:lang w:eastAsia="zh-CN"/>
        </w:rPr>
        <w:t>成型、焊接轧辊图示</w:t>
      </w:r>
      <w:r>
        <w:rPr>
          <w:lang w:eastAsia="zh-CN"/>
        </w:rPr>
        <w:t xml:space="preserve"> </w:t>
      </w:r>
      <w:r>
        <w:rPr>
          <w:lang w:eastAsia="zh-CN"/>
        </w:rPr>
        <w:t>冷却，然后依次进行精整、试验检耷、打印、</w:t>
      </w:r>
    </w:p>
    <w:p w:rsidR="00C67970" w:rsidRDefault="00BC4CE2" w:rsidP="006647C5">
      <w:pPr>
        <w:spacing w:before="120" w:after="120"/>
        <w:rPr>
          <w:lang w:eastAsia="zh-CN"/>
        </w:rPr>
      </w:pPr>
      <w:r>
        <w:rPr>
          <w:lang w:eastAsia="zh-CN"/>
        </w:rPr>
        <w:t>489</w:t>
      </w:r>
    </w:p>
    <w:p w:rsidR="00C67970" w:rsidRDefault="00BC4CE2" w:rsidP="006647C5">
      <w:pPr>
        <w:spacing w:before="120" w:after="120"/>
        <w:rPr>
          <w:lang w:eastAsia="zh-CN"/>
        </w:rPr>
      </w:pPr>
      <w:bookmarkStart w:id="268" w:name="bookmark269"/>
      <w:r>
        <w:rPr>
          <w:lang w:eastAsia="zh-CN"/>
        </w:rPr>
        <w:t>第二十八章冷轧、冷拔钢管生产</w:t>
      </w:r>
      <w:bookmarkEnd w:id="268"/>
    </w:p>
    <w:p w:rsidR="00C67970" w:rsidRDefault="00BC4CE2" w:rsidP="006647C5">
      <w:pPr>
        <w:spacing w:before="120" w:after="120"/>
        <w:rPr>
          <w:lang w:eastAsia="zh-CN"/>
        </w:rPr>
      </w:pPr>
      <w:bookmarkStart w:id="269" w:name="bookmark270"/>
      <w:r>
        <w:rPr>
          <w:lang w:eastAsia="zh-CN"/>
        </w:rPr>
        <w:t>.</w:t>
      </w:r>
      <w:r>
        <w:rPr>
          <w:lang w:eastAsia="zh-CN"/>
        </w:rPr>
        <w:t>第一节冷轧、冷拔钢管生产概述</w:t>
      </w:r>
      <w:bookmarkEnd w:id="269"/>
    </w:p>
    <w:p w:rsidR="00C67970" w:rsidRDefault="00BC4CE2" w:rsidP="006647C5">
      <w:pPr>
        <w:spacing w:before="120" w:after="120"/>
        <w:ind w:firstLine="360"/>
        <w:rPr>
          <w:lang w:eastAsia="zh-CN"/>
        </w:rPr>
      </w:pPr>
      <w:r>
        <w:rPr>
          <w:lang w:eastAsia="zh-CN"/>
        </w:rPr>
        <w:t>-</w:t>
      </w:r>
      <w:r>
        <w:rPr>
          <w:lang w:eastAsia="zh-CN"/>
        </w:rPr>
        <w:t>、锎管冷加工方法</w:t>
      </w:r>
    </w:p>
    <w:p w:rsidR="00C67970" w:rsidRDefault="00BC4CE2" w:rsidP="006647C5">
      <w:pPr>
        <w:spacing w:before="120" w:after="120"/>
        <w:ind w:firstLine="360"/>
        <w:rPr>
          <w:lang w:eastAsia="zh-CN"/>
        </w:rPr>
      </w:pPr>
      <w:r>
        <w:rPr>
          <w:lang w:eastAsia="zh-CN"/>
        </w:rPr>
        <w:t>钢管冷加工方法包括冷轧、冷抜和旋压三种，它是生产精密、薄壁和高强度管材的主</w:t>
      </w:r>
      <w:r>
        <w:rPr>
          <w:lang w:eastAsia="zh-CN"/>
        </w:rPr>
        <w:t xml:space="preserve"> </w:t>
      </w:r>
      <w:r>
        <w:rPr>
          <w:lang w:eastAsia="zh-CN"/>
        </w:rPr>
        <w:t>要方法。冷轧、冷拔管材生产之所以得到迅速发展，是因为它与热轧相比，有下列优点：</w:t>
      </w:r>
    </w:p>
    <w:p w:rsidR="00C67970" w:rsidRDefault="00BC4CE2" w:rsidP="006647C5">
      <w:pPr>
        <w:spacing w:before="120" w:after="120"/>
        <w:rPr>
          <w:lang w:eastAsia="zh-CN"/>
        </w:rPr>
      </w:pPr>
      <w:r>
        <w:rPr>
          <w:lang w:eastAsia="zh-CN"/>
        </w:rPr>
        <w:t>1)</w:t>
      </w:r>
      <w:r>
        <w:rPr>
          <w:lang w:eastAsia="zh-CN"/>
        </w:rPr>
        <w:t>可生产薄壁、极薄擘和大直径薄壁管材；</w:t>
      </w:r>
      <w:r>
        <w:rPr>
          <w:lang w:eastAsia="zh-CN"/>
        </w:rPr>
        <w:t>2)</w:t>
      </w:r>
      <w:r>
        <w:rPr>
          <w:lang w:eastAsia="zh-CN"/>
        </w:rPr>
        <w:t>可生产小口径管和毛细管；</w:t>
      </w:r>
      <w:r>
        <w:rPr>
          <w:lang w:eastAsia="zh-CN"/>
        </w:rPr>
        <w:t>3)</w:t>
      </w:r>
      <w:r>
        <w:rPr>
          <w:lang w:eastAsia="zh-CN"/>
        </w:rPr>
        <w:t>可生产</w:t>
      </w:r>
      <w:r>
        <w:rPr>
          <w:lang w:eastAsia="zh-CN"/>
        </w:rPr>
        <w:t xml:space="preserve"> </w:t>
      </w:r>
      <w:r>
        <w:rPr>
          <w:lang w:eastAsia="zh-CN"/>
        </w:rPr>
        <w:t>高几何尺寸精度的管材；</w:t>
      </w:r>
      <w:r>
        <w:rPr>
          <w:lang w:eastAsia="zh-CN"/>
        </w:rPr>
        <w:t>4)</w:t>
      </w:r>
      <w:r>
        <w:rPr>
          <w:lang w:eastAsia="zh-CN"/>
        </w:rPr>
        <w:t>可生产表面光洁度高的管材；</w:t>
      </w:r>
      <w:r>
        <w:rPr>
          <w:lang w:eastAsia="zh-CN"/>
        </w:rPr>
        <w:t>5)</w:t>
      </w:r>
      <w:r>
        <w:rPr>
          <w:lang w:eastAsia="zh-CN"/>
        </w:rPr>
        <w:t>冷加工有助于金属晶粒细</w:t>
      </w:r>
      <w:r>
        <w:rPr>
          <w:lang w:eastAsia="zh-CN"/>
        </w:rPr>
        <w:t xml:space="preserve"> </w:t>
      </w:r>
      <w:r>
        <w:rPr>
          <w:lang w:eastAsia="zh-CN"/>
        </w:rPr>
        <w:t>化，配以相应的热处琿制度，可以得到髙的综合机械性能，不仅可有高的强度，还有好的</w:t>
      </w:r>
      <w:r>
        <w:rPr>
          <w:lang w:eastAsia="zh-CN"/>
        </w:rPr>
        <w:t xml:space="preserve"> </w:t>
      </w:r>
      <w:r>
        <w:rPr>
          <w:lang w:eastAsia="zh-CN"/>
        </w:rPr>
        <w:t>轫性；</w:t>
      </w:r>
      <w:r>
        <w:rPr>
          <w:lang w:eastAsia="zh-CN"/>
        </w:rPr>
        <w:t>6)</w:t>
      </w:r>
      <w:r>
        <w:rPr>
          <w:lang w:eastAsia="zh-CN"/>
        </w:rPr>
        <w:t>可生产各种异型和变断面管材和管件；了）一銮热加工温度范围窄、高温韧性</w:t>
      </w:r>
      <w:r>
        <w:rPr>
          <w:lang w:eastAsia="zh-CN"/>
        </w:rPr>
        <w:t xml:space="preserve"> </w:t>
      </w:r>
      <w:r>
        <w:rPr>
          <w:lang w:eastAsia="zh-CN"/>
        </w:rPr>
        <w:t>低，而室温塑桂好的材料（如</w:t>
      </w:r>
      <w:r>
        <w:rPr>
          <w:lang w:eastAsia="zh-CN"/>
        </w:rPr>
        <w:t>0Cr20Ni24Si4.5Ti&gt;.</w:t>
      </w:r>
      <w:r>
        <w:rPr>
          <w:lang w:eastAsia="zh-CN"/>
        </w:rPr>
        <w:t>用热轧成形较难，而采用空心铸坯进</w:t>
      </w:r>
      <w:r>
        <w:rPr>
          <w:lang w:eastAsia="zh-CN"/>
        </w:rPr>
        <w:t xml:space="preserve"> </w:t>
      </w:r>
      <w:r>
        <w:rPr>
          <w:lang w:eastAsia="zh-CN"/>
        </w:rPr>
        <w:t>行冷加工生产管材较容易。</w:t>
      </w:r>
    </w:p>
    <w:p w:rsidR="00C67970" w:rsidRDefault="00BC4CE2" w:rsidP="006647C5">
      <w:pPr>
        <w:spacing w:before="120" w:after="120"/>
        <w:ind w:firstLine="360"/>
        <w:rPr>
          <w:lang w:eastAsia="zh-CN"/>
        </w:rPr>
      </w:pPr>
      <w:r>
        <w:rPr>
          <w:lang w:eastAsia="zh-CN"/>
        </w:rPr>
        <w:t>冷轧、冷拔和旋压这三种管材冷加工方法中，以冷拔和冷轧应用最广。旋压法实质上</w:t>
      </w:r>
      <w:r>
        <w:rPr>
          <w:lang w:eastAsia="zh-CN"/>
        </w:rPr>
        <w:t xml:space="preserve"> </w:t>
      </w:r>
      <w:r>
        <w:rPr>
          <w:lang w:eastAsia="zh-CN"/>
        </w:rPr>
        <w:t>也是冷轧法，它的特点是能生产各种大小口径的特薄壁管材，但生产效率较低，加工成本</w:t>
      </w:r>
      <w:r>
        <w:rPr>
          <w:lang w:eastAsia="zh-CN"/>
        </w:rPr>
        <w:t xml:space="preserve"> </w:t>
      </w:r>
      <w:r>
        <w:rPr>
          <w:lang w:eastAsia="zh-CN"/>
        </w:rPr>
        <w:t>较髙，故多用于特殊用途的特薄壁管生产。</w:t>
      </w:r>
      <w:r>
        <w:rPr>
          <w:lang w:eastAsia="zh-CN"/>
        </w:rPr>
        <w:t>4200</w:t>
      </w:r>
      <w:r>
        <w:rPr>
          <w:rFonts w:ascii="MS Mincho" w:eastAsia="MS Mincho" w:hAnsi="MS Mincho" w:cs="MS Mincho" w:hint="eastAsia"/>
          <w:lang w:eastAsia="zh-CN"/>
        </w:rPr>
        <w:t>〜</w:t>
      </w:r>
      <w:r>
        <w:rPr>
          <w:lang w:eastAsia="zh-CN"/>
        </w:rPr>
        <w:t>4500</w:t>
      </w:r>
      <w:r>
        <w:rPr>
          <w:lang w:eastAsia="zh-CN"/>
        </w:rPr>
        <w:t>毫米的大口径薄壁管，目前主要靠</w:t>
      </w:r>
      <w:r>
        <w:rPr>
          <w:lang w:eastAsia="zh-CN"/>
        </w:rPr>
        <w:t xml:space="preserve"> </w:t>
      </w:r>
      <w:r>
        <w:rPr>
          <w:lang w:eastAsia="zh-CN"/>
        </w:rPr>
        <w:t>旋压法生产。在生产合金、髙合金等精密、薄壁和高机械性能管材时，都尽量采用冷轧和</w:t>
      </w:r>
      <w:r>
        <w:rPr>
          <w:lang w:eastAsia="zh-CN"/>
        </w:rPr>
        <w:t xml:space="preserve"> </w:t>
      </w:r>
      <w:r>
        <w:rPr>
          <w:lang w:eastAsia="zh-CN"/>
        </w:rPr>
        <w:t>冷拔联合生产的方式，以充分发挥各法的优点。通常是利用冷轧（主要是二辊周期式冷轧</w:t>
      </w:r>
      <w:r>
        <w:rPr>
          <w:lang w:eastAsia="zh-CN"/>
        </w:rPr>
        <w:t xml:space="preserve"> </w:t>
      </w:r>
      <w:r>
        <w:rPr>
          <w:lang w:eastAsia="zh-CN"/>
        </w:rPr>
        <w:t>管机）法减壁和成壁，然后用冷拔法定径。这样既可生产各种钢号和尺寸规格的管材，而</w:t>
      </w:r>
      <w:r>
        <w:rPr>
          <w:lang w:eastAsia="zh-CN"/>
        </w:rPr>
        <w:t xml:space="preserve"> </w:t>
      </w:r>
      <w:r>
        <w:rPr>
          <w:lang w:eastAsia="zh-CN"/>
        </w:rPr>
        <w:t>且产品质量也较高，并可减少中间工序，降低金属、工具、燃料和其它辅助材料消耗，生</w:t>
      </w:r>
      <w:r>
        <w:rPr>
          <w:lang w:eastAsia="zh-CN"/>
        </w:rPr>
        <w:t xml:space="preserve"> </w:t>
      </w:r>
      <w:r>
        <w:rPr>
          <w:lang w:eastAsia="zh-CN"/>
        </w:rPr>
        <w:t>产率也较髙。对于难以用冷拔法生产的一些低塑性合金管材和特薄壁管材，则用冷乳或旋</w:t>
      </w:r>
      <w:r>
        <w:rPr>
          <w:lang w:eastAsia="zh-CN"/>
        </w:rPr>
        <w:t xml:space="preserve"> </w:t>
      </w:r>
      <w:r>
        <w:rPr>
          <w:lang w:eastAsia="zh-CN"/>
        </w:rPr>
        <w:t>压法直接出成品。</w:t>
      </w:r>
    </w:p>
    <w:p w:rsidR="00C67970" w:rsidRDefault="00BC4CE2" w:rsidP="006647C5">
      <w:pPr>
        <w:spacing w:before="120" w:after="120"/>
        <w:ind w:firstLine="360"/>
        <w:rPr>
          <w:lang w:eastAsia="zh-CN"/>
        </w:rPr>
      </w:pPr>
      <w:r>
        <w:rPr>
          <w:lang w:eastAsia="zh-CN"/>
        </w:rPr>
        <w:t>由于冷拔法是一种投资少、建设快、产品质量也有相当髙的生产方法，故目前还广泛</w:t>
      </w:r>
      <w:r>
        <w:rPr>
          <w:lang w:eastAsia="zh-CN"/>
        </w:rPr>
        <w:t xml:space="preserve"> </w:t>
      </w:r>
      <w:r>
        <w:rPr>
          <w:lang w:eastAsia="zh-CN"/>
        </w:rPr>
        <w:t>被单独用于管材冷加工生产。例如，用短芯棒</w:t>
      </w:r>
      <w:r>
        <w:rPr>
          <w:lang w:eastAsia="zh-CN"/>
        </w:rPr>
        <w:t>-</w:t>
      </w:r>
      <w:r>
        <w:rPr>
          <w:lang w:eastAsia="zh-CN"/>
        </w:rPr>
        <w:t>无芯擰联合拔制方式生产一般用途的各种</w:t>
      </w:r>
      <w:r>
        <w:rPr>
          <w:lang w:eastAsia="zh-CN"/>
        </w:rPr>
        <w:t xml:space="preserve"> </w:t>
      </w:r>
      <w:r>
        <w:rPr>
          <w:lang w:eastAsia="zh-CN"/>
        </w:rPr>
        <w:t>冷加工管材；用长芯棒</w:t>
      </w:r>
      <w:r>
        <w:rPr>
          <w:lang w:eastAsia="zh-CN"/>
        </w:rPr>
        <w:t>-</w:t>
      </w:r>
      <w:r>
        <w:rPr>
          <w:lang w:eastAsia="zh-CN"/>
        </w:rPr>
        <w:t>短芯棒</w:t>
      </w:r>
      <w:r>
        <w:rPr>
          <w:lang w:eastAsia="zh-CN"/>
        </w:rPr>
        <w:t>-</w:t>
      </w:r>
      <w:r>
        <w:rPr>
          <w:lang w:eastAsia="zh-CN"/>
        </w:rPr>
        <w:t>无芯棒联合拔制方式生产外径在</w:t>
      </w:r>
      <w:r>
        <w:rPr>
          <w:lang w:eastAsia="zh-CN"/>
        </w:rPr>
        <w:t>435</w:t>
      </w:r>
      <w:r>
        <w:rPr>
          <w:lang w:eastAsia="zh-CN"/>
        </w:rPr>
        <w:t>毫米以下、壁厚小于</w:t>
      </w:r>
      <w:r>
        <w:rPr>
          <w:lang w:eastAsia="zh-CN"/>
        </w:rPr>
        <w:t xml:space="preserve"> 1.5</w:t>
      </w:r>
      <w:r>
        <w:rPr>
          <w:lang w:eastAsia="zh-CN"/>
        </w:rPr>
        <w:t>毫米的小口径薄壁管材等。而毛细管生产必须采用冷拔法。我国的经验证明，如果精</w:t>
      </w:r>
      <w:r>
        <w:rPr>
          <w:lang w:eastAsia="zh-CN"/>
        </w:rPr>
        <w:t xml:space="preserve"> </w:t>
      </w:r>
      <w:r>
        <w:rPr>
          <w:lang w:eastAsia="zh-CN"/>
        </w:rPr>
        <w:t>心操作，采用短芯棒</w:t>
      </w:r>
      <w:r>
        <w:rPr>
          <w:lang w:eastAsia="zh-CN"/>
        </w:rPr>
        <w:t>-</w:t>
      </w:r>
      <w:r>
        <w:rPr>
          <w:lang w:eastAsia="zh-CN"/>
        </w:rPr>
        <w:t>无芯棒联合拔制方式可生产出质量较髙的</w:t>
      </w:r>
      <w:r>
        <w:rPr>
          <w:lang w:eastAsia="zh-CN"/>
        </w:rPr>
        <w:t>20A</w:t>
      </w:r>
      <w:r>
        <w:rPr>
          <w:lang w:eastAsia="zh-CN"/>
        </w:rPr>
        <w:t>、</w:t>
      </w:r>
      <w:r>
        <w:rPr>
          <w:lang w:eastAsia="zh-CN"/>
        </w:rPr>
        <w:t>30CrMnSiA</w:t>
      </w:r>
      <w:r>
        <w:rPr>
          <w:lang w:eastAsia="zh-CN"/>
        </w:rPr>
        <w:t>和</w:t>
      </w:r>
      <w:r>
        <w:rPr>
          <w:lang w:eastAsia="zh-CN"/>
        </w:rPr>
        <w:t xml:space="preserve"> lC</w:t>
      </w:r>
      <w:r>
        <w:rPr>
          <w:vertAlign w:val="subscript"/>
          <w:lang w:eastAsia="zh-CN"/>
        </w:rPr>
        <w:t>r</w:t>
      </w:r>
      <w:r>
        <w:rPr>
          <w:lang w:eastAsia="zh-CN"/>
        </w:rPr>
        <w:t>18Ni9Ti</w:t>
      </w:r>
      <w:r>
        <w:rPr>
          <w:lang w:eastAsia="zh-CN"/>
        </w:rPr>
        <w:t>等钢号的航空用小口径薄壁管。</w:t>
      </w:r>
    </w:p>
    <w:p w:rsidR="00C67970" w:rsidRDefault="00BC4CE2" w:rsidP="006647C5">
      <w:pPr>
        <w:spacing w:before="120" w:after="120"/>
        <w:ind w:firstLine="360"/>
        <w:rPr>
          <w:lang w:eastAsia="zh-CN"/>
        </w:rPr>
      </w:pPr>
      <w:r>
        <w:rPr>
          <w:lang w:eastAsia="zh-CN"/>
        </w:rPr>
        <w:t>二、钢管冷乳和冷拔的生产工艺流程</w:t>
      </w:r>
    </w:p>
    <w:p w:rsidR="00C67970" w:rsidRDefault="00BC4CE2" w:rsidP="006647C5">
      <w:pPr>
        <w:spacing w:before="120" w:after="120"/>
        <w:ind w:firstLine="360"/>
        <w:rPr>
          <w:lang w:eastAsia="zh-CN"/>
        </w:rPr>
      </w:pPr>
      <w:r>
        <w:rPr>
          <w:lang w:eastAsia="zh-CN"/>
        </w:rPr>
        <w:t>图</w:t>
      </w:r>
      <w:r>
        <w:rPr>
          <w:lang w:eastAsia="zh-CN"/>
        </w:rPr>
        <w:t>28-1</w:t>
      </w:r>
      <w:r>
        <w:rPr>
          <w:lang w:eastAsia="zh-CN"/>
        </w:rPr>
        <w:t>列出了碳素钢管、合金钢管的冷轧、冷拔生产工艺流程。各种铟管由于其钢种</w:t>
      </w:r>
      <w:r>
        <w:rPr>
          <w:lang w:eastAsia="zh-CN"/>
        </w:rPr>
        <w:t xml:space="preserve"> </w:t>
      </w:r>
      <w:r>
        <w:rPr>
          <w:lang w:eastAsia="zh-CN"/>
        </w:rPr>
        <w:t>特性不同，技术条件不同或壁厚不同，其生产工艺流程、工序的安排及其工艺制度也有所</w:t>
      </w:r>
      <w:r>
        <w:rPr>
          <w:lang w:eastAsia="zh-CN"/>
        </w:rPr>
        <w:t xml:space="preserve"> </w:t>
      </w:r>
      <w:r>
        <w:rPr>
          <w:lang w:eastAsia="zh-CN"/>
        </w:rPr>
        <w:t>不同。但是由于都是冷加工过程，所以各种管材的工艺流程共性是一致的，总的来说都由</w:t>
      </w:r>
      <w:r>
        <w:rPr>
          <w:lang w:eastAsia="zh-CN"/>
        </w:rPr>
        <w:t xml:space="preserve"> </w:t>
      </w:r>
      <w:r>
        <w:rPr>
          <w:lang w:eastAsia="zh-CN"/>
        </w:rPr>
        <w:t>下列几方面工序所组成。</w:t>
      </w:r>
    </w:p>
    <w:p w:rsidR="00C67970" w:rsidRDefault="00BC4CE2" w:rsidP="006647C5">
      <w:pPr>
        <w:spacing w:before="120" w:after="120"/>
        <w:ind w:firstLine="360"/>
        <w:rPr>
          <w:lang w:eastAsia="zh-CN"/>
        </w:rPr>
      </w:pPr>
      <w:r>
        <w:rPr>
          <w:lang w:eastAsia="zh-CN"/>
        </w:rPr>
        <w:t>1.</w:t>
      </w:r>
      <w:r>
        <w:rPr>
          <w:lang w:eastAsia="zh-CN"/>
        </w:rPr>
        <w:t>管料及管料冷轧、冷拔前的准备它包括管料的复验及选择、管料及半成品管的</w:t>
      </w:r>
      <w:r>
        <w:rPr>
          <w:lang w:eastAsia="zh-CN"/>
        </w:rPr>
        <w:t xml:space="preserve"> </w:t>
      </w:r>
      <w:r>
        <w:rPr>
          <w:lang w:eastAsia="zh-CN"/>
        </w:rPr>
        <w:t>打头、热处理、酸洗及润滑，对髙合金钢往往还需酸洗、检査、修磨或外剥皮、内搪等。</w:t>
      </w:r>
    </w:p>
    <w:p w:rsidR="00C67970" w:rsidRDefault="00BC4CE2" w:rsidP="006647C5">
      <w:pPr>
        <w:spacing w:before="120" w:after="120"/>
        <w:ind w:firstLine="360"/>
        <w:rPr>
          <w:lang w:eastAsia="zh-CN"/>
        </w:rPr>
      </w:pPr>
      <w:r>
        <w:rPr>
          <w:lang w:eastAsia="zh-CN"/>
        </w:rPr>
        <w:t>(1 )</w:t>
      </w:r>
      <w:r>
        <w:rPr>
          <w:lang w:eastAsia="zh-CN"/>
        </w:rPr>
        <w:t>冷拔管料打头，冷轧管料清除毛刺：打头是将管料前端加热并锻打至小于拔模</w:t>
      </w:r>
      <w:r>
        <w:rPr>
          <w:lang w:eastAsia="zh-CN"/>
        </w:rPr>
        <w:t xml:space="preserve"> </w:t>
      </w:r>
      <w:r>
        <w:rPr>
          <w:lang w:eastAsia="zh-CN"/>
        </w:rPr>
        <w:t>模孔的直径，以使于拔管时打头部分先伸过模孔，让小车绀口夹紧管头以实现拔制过程。</w:t>
      </w:r>
    </w:p>
    <w:p w:rsidR="00C67970" w:rsidRDefault="00BC4CE2" w:rsidP="006647C5">
      <w:pPr>
        <w:spacing w:before="120" w:after="120"/>
        <w:rPr>
          <w:lang w:eastAsia="zh-CN"/>
        </w:rPr>
      </w:pPr>
      <w:r>
        <w:rPr>
          <w:lang w:eastAsia="zh-CN"/>
        </w:rPr>
        <w:t>490</w:t>
      </w:r>
    </w:p>
    <w:p w:rsidR="00C67970" w:rsidRDefault="00BC4CE2" w:rsidP="006647C5">
      <w:pPr>
        <w:spacing w:before="120" w:after="120"/>
        <w:rPr>
          <w:lang w:eastAsia="zh-CN"/>
        </w:rPr>
      </w:pPr>
      <w:r>
        <w:rPr>
          <w:lang w:eastAsia="zh-CN"/>
        </w:rPr>
        <w:t>为减少打头次数，管体直径和打头部分直径尺寸差值应尽量大些，这样打头一次可以拔制</w:t>
      </w:r>
      <w:r>
        <w:rPr>
          <w:lang w:eastAsia="zh-CN"/>
        </w:rPr>
        <w:t xml:space="preserve"> 2</w:t>
      </w:r>
      <w:r>
        <w:rPr>
          <w:rFonts w:ascii="MS Mincho" w:eastAsia="MS Mincho" w:hAnsi="MS Mincho" w:cs="MS Mincho" w:hint="eastAsia"/>
          <w:lang w:eastAsia="zh-CN"/>
        </w:rPr>
        <w:t>〜</w:t>
      </w:r>
      <w:r>
        <w:rPr>
          <w:lang w:eastAsia="zh-CN"/>
        </w:rPr>
        <w:t>3</w:t>
      </w:r>
      <w:r>
        <w:rPr>
          <w:lang w:eastAsia="zh-CN"/>
        </w:rPr>
        <w:t>道次。打头端长度要使金属消耗最小而又能保证拔管小车钳口能正常夹紧钢管，一般</w:t>
      </w:r>
      <w:r>
        <w:rPr>
          <w:lang w:eastAsia="zh-CN"/>
        </w:rPr>
        <w:t xml:space="preserve"> </w:t>
      </w:r>
      <w:r>
        <w:rPr>
          <w:lang w:eastAsia="zh-CN"/>
        </w:rPr>
        <w:t>为</w:t>
      </w:r>
      <w:r>
        <w:rPr>
          <w:lang w:eastAsia="zh-CN"/>
        </w:rPr>
        <w:t>100</w:t>
      </w:r>
      <w:r>
        <w:rPr>
          <w:rFonts w:ascii="MS Mincho" w:eastAsia="MS Mincho" w:hAnsi="MS Mincho" w:cs="MS Mincho" w:hint="eastAsia"/>
          <w:lang w:eastAsia="zh-CN"/>
        </w:rPr>
        <w:t>〜</w:t>
      </w:r>
      <w:r>
        <w:rPr>
          <w:lang w:eastAsia="zh-CN"/>
        </w:rPr>
        <w:t>200</w:t>
      </w:r>
      <w:r>
        <w:rPr>
          <w:lang w:eastAsia="zh-CN"/>
        </w:rPr>
        <w:t>毫米，打头断面形状多为</w:t>
      </w:r>
      <w:r>
        <w:rPr>
          <w:lang w:eastAsia="zh-CN"/>
        </w:rPr>
        <w:t>S</w:t>
      </w:r>
      <w:r>
        <w:rPr>
          <w:lang w:eastAsia="zh-CN"/>
        </w:rPr>
        <w:t>形或</w:t>
      </w:r>
      <w:r>
        <w:rPr>
          <w:lang w:eastAsia="zh-CN"/>
        </w:rPr>
        <w:t>W</w:t>
      </w:r>
      <w:r>
        <w:rPr>
          <w:lang w:eastAsia="zh-CN"/>
        </w:rPr>
        <w:t>形。现代尚拔管生产已幵始采用强迫喂入新</w:t>
      </w:r>
      <w:r>
        <w:rPr>
          <w:lang w:eastAsia="zh-CN"/>
        </w:rPr>
        <w:t xml:space="preserve"> </w:t>
      </w:r>
      <w:r>
        <w:rPr>
          <w:lang w:eastAsia="zh-CN"/>
        </w:rPr>
        <w:t>技术，省掉了专门的拔管打头工序。</w:t>
      </w:r>
    </w:p>
    <w:p w:rsidR="00C67970" w:rsidRDefault="00BC4CE2" w:rsidP="006647C5">
      <w:pPr>
        <w:spacing w:before="120" w:after="120"/>
        <w:rPr>
          <w:lang w:eastAsia="zh-CN"/>
        </w:rPr>
      </w:pPr>
      <w:r>
        <w:rPr>
          <w:lang w:eastAsia="zh-CN"/>
        </w:rPr>
        <w:t>I</w:t>
      </w:r>
      <w:r>
        <w:rPr>
          <w:lang w:eastAsia="zh-CN"/>
        </w:rPr>
        <w:t>打头（冷拔</w:t>
      </w:r>
      <w:r>
        <w:rPr>
          <w:lang w:eastAsia="zh-CN"/>
        </w:rPr>
        <w:t>)p</w:t>
      </w:r>
    </w:p>
    <w:p w:rsidR="00C67970" w:rsidRDefault="00BC4CE2" w:rsidP="006647C5">
      <w:pPr>
        <w:spacing w:before="120" w:after="120"/>
        <w:rPr>
          <w:lang w:eastAsia="zh-CN"/>
        </w:rPr>
      </w:pPr>
      <w:r>
        <w:rPr>
          <w:lang w:eastAsia="zh-CN"/>
        </w:rPr>
        <w:t>| ■</w:t>
      </w:r>
      <w:r>
        <w:rPr>
          <w:lang w:eastAsia="zh-CN"/>
        </w:rPr>
        <w:t>昝</w:t>
      </w:r>
      <w:r>
        <w:rPr>
          <w:lang w:eastAsia="zh-CN"/>
        </w:rPr>
        <w:t>i</w:t>
      </w:r>
      <w:r>
        <w:rPr>
          <w:lang w:eastAsia="zh-CN"/>
        </w:rPr>
        <w:t>和</w:t>
      </w:r>
      <w:r>
        <w:rPr>
          <w:lang w:eastAsia="zh-CN"/>
        </w:rPr>
        <w:t>1"1</w:t>
      </w:r>
    </w:p>
    <w:p w:rsidR="00C67970" w:rsidRDefault="00BC4CE2" w:rsidP="006647C5">
      <w:pPr>
        <w:spacing w:before="120" w:after="120"/>
        <w:rPr>
          <w:lang w:eastAsia="zh-CN"/>
        </w:rPr>
      </w:pPr>
      <w:r>
        <w:rPr>
          <w:lang w:eastAsia="zh-CN"/>
        </w:rPr>
        <w:t xml:space="preserve">I </w:t>
      </w:r>
      <w:r>
        <w:rPr>
          <w:vertAlign w:val="superscript"/>
          <w:lang w:eastAsia="zh-CN"/>
        </w:rPr>
        <w:t>1</w:t>
      </w:r>
    </w:p>
    <w:p w:rsidR="00C67970" w:rsidRDefault="00BC4CE2" w:rsidP="006647C5">
      <w:pPr>
        <w:spacing w:before="120" w:after="120"/>
        <w:rPr>
          <w:lang w:eastAsia="zh-CN"/>
        </w:rPr>
      </w:pPr>
      <w:r>
        <w:rPr>
          <w:lang w:eastAsia="zh-CN"/>
        </w:rPr>
        <w:t xml:space="preserve">[ </w:t>
      </w:r>
      <w:r>
        <w:rPr>
          <w:lang w:eastAsia="zh-CN"/>
        </w:rPr>
        <w:t>矫</w:t>
      </w:r>
      <w:r>
        <w:rPr>
          <w:lang w:eastAsia="zh-CN"/>
        </w:rPr>
        <w:t>:k——}</w:t>
      </w:r>
    </w:p>
    <w:p w:rsidR="00C67970" w:rsidRDefault="00BC4CE2" w:rsidP="006647C5">
      <w:pPr>
        <w:spacing w:before="120" w:after="120"/>
        <w:rPr>
          <w:lang w:eastAsia="zh-CN"/>
        </w:rPr>
      </w:pPr>
      <w:r>
        <w:rPr>
          <w:lang w:eastAsia="zh-CN"/>
        </w:rPr>
        <w:t>1</w:t>
      </w:r>
      <w:r>
        <w:rPr>
          <w:lang w:eastAsia="zh-CN"/>
        </w:rPr>
        <w:t>管料</w:t>
      </w:r>
    </w:p>
    <w:p w:rsidR="00C67970" w:rsidRDefault="00BC4CE2" w:rsidP="006647C5">
      <w:pPr>
        <w:spacing w:before="120" w:after="120"/>
        <w:rPr>
          <w:lang w:eastAsia="zh-CN"/>
        </w:rPr>
      </w:pPr>
      <w:r>
        <w:rPr>
          <w:lang w:eastAsia="zh-CN"/>
        </w:rPr>
        <w:t>修磨</w:t>
      </w:r>
    </w:p>
    <w:p w:rsidR="00C67970" w:rsidRDefault="00BC4CE2" w:rsidP="006647C5">
      <w:pPr>
        <w:spacing w:before="120" w:after="120"/>
        <w:rPr>
          <w:lang w:eastAsia="zh-CN"/>
        </w:rPr>
      </w:pPr>
      <w:r>
        <w:rPr>
          <w:lang w:eastAsia="zh-CN"/>
        </w:rPr>
        <w:t>睛丨</w:t>
      </w:r>
    </w:p>
    <w:p w:rsidR="00C67970" w:rsidRDefault="00BC4CE2" w:rsidP="006647C5">
      <w:pPr>
        <w:spacing w:before="120" w:after="120"/>
        <w:rPr>
          <w:lang w:eastAsia="zh-CN"/>
        </w:rPr>
      </w:pPr>
      <w:r>
        <w:rPr>
          <w:lang w:eastAsia="zh-CN"/>
        </w:rPr>
        <w:t>1</w:t>
      </w:r>
      <w:r>
        <w:rPr>
          <w:lang w:eastAsia="zh-CN"/>
        </w:rPr>
        <w:t>清洗、冲抚</w:t>
      </w:r>
      <w:r>
        <w:rPr>
          <w:lang w:eastAsia="zh-CN"/>
        </w:rPr>
        <w:t xml:space="preserve">~ </w:t>
      </w:r>
      <w:r>
        <w:rPr>
          <w:lang w:eastAsia="zh-CN"/>
        </w:rPr>
        <w:t>鮮铜</w:t>
      </w:r>
      <w:r>
        <w:rPr>
          <w:lang w:eastAsia="zh-CN"/>
        </w:rPr>
        <w:t>;4</w:t>
      </w:r>
      <w:r>
        <w:rPr>
          <w:lang w:eastAsia="zh-CN"/>
        </w:rPr>
        <w:t>、草化</w:t>
      </w:r>
      <w:r>
        <w:rPr>
          <w:lang w:eastAsia="zh-CN"/>
        </w:rPr>
        <w:t>1</w:t>
      </w:r>
    </w:p>
    <w:p w:rsidR="00C67970" w:rsidRDefault="00BC4CE2" w:rsidP="006647C5">
      <w:pPr>
        <w:spacing w:before="120" w:after="120"/>
        <w:rPr>
          <w:lang w:eastAsia="zh-CN"/>
        </w:rPr>
      </w:pPr>
      <w:r>
        <w:rPr>
          <w:lang w:eastAsia="zh-CN"/>
        </w:rPr>
        <w:t>r=5=n</w:t>
      </w:r>
    </w:p>
    <w:p w:rsidR="00C67970" w:rsidRDefault="00BC4CE2" w:rsidP="006647C5">
      <w:pPr>
        <w:spacing w:before="120" w:after="120"/>
        <w:rPr>
          <w:lang w:eastAsia="zh-CN"/>
        </w:rPr>
      </w:pPr>
      <w:r>
        <w:rPr>
          <w:lang w:eastAsia="zh-CN"/>
        </w:rPr>
        <w:t>中间〒冷就</w:t>
      </w:r>
      <w:r>
        <w:rPr>
          <w:lang w:eastAsia="zh-CN"/>
        </w:rPr>
        <w:t xml:space="preserve">) </w:t>
      </w:r>
      <w:r>
        <w:rPr>
          <w:lang w:eastAsia="zh-CN"/>
        </w:rPr>
        <w:t>中</w:t>
      </w:r>
    </w:p>
    <w:p w:rsidR="00C67970" w:rsidRDefault="00BC4CE2" w:rsidP="006647C5">
      <w:pPr>
        <w:spacing w:before="120" w:after="120"/>
        <w:rPr>
          <w:lang w:eastAsia="zh-CN"/>
        </w:rPr>
      </w:pPr>
      <w:r>
        <w:rPr>
          <w:lang w:eastAsia="zh-CN"/>
        </w:rPr>
        <w:t>i</w:t>
      </w:r>
      <w:r>
        <w:rPr>
          <w:lang w:eastAsia="zh-CN"/>
        </w:rPr>
        <w:t>中间</w:t>
      </w:r>
      <w:r>
        <w:rPr>
          <w:lang w:eastAsia="zh-CN"/>
        </w:rPr>
        <w:t>▲</w:t>
      </w:r>
      <w:r>
        <w:rPr>
          <w:lang w:eastAsia="zh-CN"/>
        </w:rPr>
        <w:t>远</w:t>
      </w:r>
      <w:r>
        <w:rPr>
          <w:lang w:eastAsia="zh-CN"/>
        </w:rPr>
        <w:t>i—l</w:t>
      </w:r>
    </w:p>
    <w:p w:rsidR="00C67970" w:rsidRDefault="00BC4CE2" w:rsidP="006647C5">
      <w:pPr>
        <w:spacing w:before="120" w:after="120"/>
        <w:rPr>
          <w:lang w:eastAsia="zh-CN"/>
        </w:rPr>
      </w:pPr>
      <w:r>
        <w:rPr>
          <w:lang w:eastAsia="zh-CN"/>
        </w:rPr>
        <w:t>打头</w:t>
      </w:r>
    </w:p>
    <w:p w:rsidR="00C67970" w:rsidRDefault="00BC4CE2" w:rsidP="006647C5">
      <w:pPr>
        <w:spacing w:before="120" w:after="120"/>
        <w:rPr>
          <w:lang w:eastAsia="zh-CN"/>
        </w:rPr>
      </w:pPr>
      <w:r>
        <w:rPr>
          <w:lang w:eastAsia="zh-CN"/>
        </w:rPr>
        <w:t>I</w:t>
      </w:r>
    </w:p>
    <w:p w:rsidR="00C67970" w:rsidRDefault="00BC4CE2" w:rsidP="006647C5">
      <w:pPr>
        <w:tabs>
          <w:tab w:val="left" w:pos="1393"/>
          <w:tab w:val="left" w:leader="hyphen" w:pos="2650"/>
        </w:tabs>
        <w:spacing w:before="120" w:after="120"/>
        <w:rPr>
          <w:lang w:eastAsia="zh-CN"/>
        </w:rPr>
      </w:pPr>
      <w:r>
        <w:rPr>
          <w:lang w:eastAsia="zh-CN"/>
        </w:rPr>
        <w:t>^</w:t>
      </w:r>
      <w:r>
        <w:rPr>
          <w:lang w:eastAsia="zh-CN"/>
        </w:rPr>
        <w:t>化</w:t>
      </w:r>
      <w:r>
        <w:rPr>
          <w:lang w:eastAsia="zh-CN"/>
        </w:rPr>
        <w:tab/>
      </w:r>
      <w:r>
        <w:rPr>
          <w:lang w:eastAsia="zh-CN"/>
        </w:rPr>
        <w:t>冷轧或冷</w:t>
      </w:r>
      <w:r>
        <w:rPr>
          <w:lang w:eastAsia="zh-CN"/>
        </w:rPr>
        <w:tab/>
        <w:t>1</w:t>
      </w:r>
      <w:r>
        <w:rPr>
          <w:lang w:eastAsia="zh-CN"/>
        </w:rPr>
        <w:t>中间切断</w:t>
      </w:r>
    </w:p>
    <w:p w:rsidR="00C67970" w:rsidRDefault="00BC4CE2" w:rsidP="006647C5">
      <w:pPr>
        <w:spacing w:before="120" w:after="120"/>
        <w:rPr>
          <w:lang w:eastAsia="zh-CN"/>
        </w:rPr>
      </w:pPr>
      <w:r>
        <w:rPr>
          <w:lang w:eastAsia="zh-CN"/>
        </w:rPr>
        <w:t>I</w:t>
      </w:r>
      <w:r>
        <w:rPr>
          <w:lang w:eastAsia="zh-CN"/>
        </w:rPr>
        <w:t>成品</w:t>
      </w:r>
      <w:r>
        <w:rPr>
          <w:lang w:eastAsia="zh-CN"/>
        </w:rPr>
        <w:t>&amp;</w:t>
      </w:r>
      <w:r>
        <w:rPr>
          <w:lang w:eastAsia="zh-CN"/>
        </w:rPr>
        <w:t>处理</w:t>
      </w:r>
    </w:p>
    <w:p w:rsidR="00C67970" w:rsidRDefault="00BC4CE2" w:rsidP="006647C5">
      <w:pPr>
        <w:spacing w:before="120" w:after="120"/>
        <w:rPr>
          <w:lang w:eastAsia="zh-CN"/>
        </w:rPr>
      </w:pPr>
      <w:r>
        <w:rPr>
          <w:lang w:eastAsia="zh-CN"/>
        </w:rPr>
        <w:t>矫</w:t>
      </w:r>
      <w:r>
        <w:rPr>
          <w:lang w:eastAsia="zh-CN"/>
        </w:rPr>
        <w:t>•</w:t>
      </w:r>
      <w:r>
        <w:rPr>
          <w:lang w:eastAsia="zh-CN"/>
        </w:rPr>
        <w:t>直</w:t>
      </w:r>
    </w:p>
    <w:p w:rsidR="00C67970" w:rsidRDefault="00BC4CE2" w:rsidP="006647C5">
      <w:pPr>
        <w:spacing w:before="120" w:after="120"/>
        <w:rPr>
          <w:lang w:eastAsia="zh-CN"/>
        </w:rPr>
      </w:pPr>
      <w:r>
        <w:rPr>
          <w:lang w:eastAsia="zh-CN"/>
        </w:rPr>
        <w:t>切断</w:t>
      </w:r>
      <w:r>
        <w:rPr>
          <w:lang w:eastAsia="zh-CN"/>
        </w:rPr>
        <w:t>^</w:t>
      </w:r>
      <w:r>
        <w:rPr>
          <w:lang w:eastAsia="zh-CN"/>
        </w:rPr>
        <w:t>切买</w:t>
      </w:r>
      <w:r>
        <w:rPr>
          <w:lang w:eastAsia="zh-CN"/>
        </w:rPr>
        <w:t>V-H</w:t>
      </w:r>
      <w:r>
        <w:rPr>
          <w:lang w:eastAsia="zh-CN"/>
        </w:rPr>
        <w:t>物性檯验（样习</w:t>
      </w:r>
      <w:r>
        <w:rPr>
          <w:lang w:eastAsia="zh-CN"/>
        </w:rPr>
        <w:t xml:space="preserve"> id</w:t>
      </w:r>
      <w:r>
        <w:rPr>
          <w:lang w:eastAsia="zh-CN"/>
        </w:rPr>
        <w:t>探伤丨</w:t>
      </w:r>
    </w:p>
    <w:p w:rsidR="00C67970" w:rsidRDefault="00BC4CE2" w:rsidP="006647C5">
      <w:pPr>
        <w:spacing w:before="120" w:after="120"/>
        <w:rPr>
          <w:lang w:eastAsia="zh-CN"/>
        </w:rPr>
      </w:pPr>
      <w:r>
        <w:rPr>
          <w:lang w:eastAsia="zh-CN"/>
        </w:rPr>
        <w:t>检查</w:t>
      </w:r>
      <w:r>
        <w:rPr>
          <w:lang w:eastAsia="zh-CN"/>
        </w:rPr>
        <w:t>'</w:t>
      </w:r>
    </w:p>
    <w:p w:rsidR="00C67970" w:rsidRDefault="00BC4CE2" w:rsidP="006647C5">
      <w:pPr>
        <w:tabs>
          <w:tab w:val="left" w:pos="268"/>
        </w:tabs>
        <w:spacing w:before="120" w:after="120"/>
        <w:rPr>
          <w:lang w:eastAsia="zh-CN"/>
        </w:rPr>
      </w:pPr>
      <w:bookmarkStart w:id="270" w:name="bookmark271"/>
      <w:r>
        <w:rPr>
          <w:lang w:eastAsia="zh-CN"/>
        </w:rPr>
        <w:t>I</w:t>
      </w:r>
      <w:r>
        <w:rPr>
          <w:lang w:eastAsia="zh-CN"/>
        </w:rPr>
        <w:tab/>
        <w:t>Wml</w:t>
      </w:r>
      <w:r>
        <w:rPr>
          <w:lang w:eastAsia="zh-CN"/>
        </w:rPr>
        <w:t>包装</w:t>
      </w:r>
      <w:r>
        <w:rPr>
          <w:lang w:eastAsia="zh-CN"/>
        </w:rPr>
        <w:t>"1</w:t>
      </w:r>
      <w:bookmarkEnd w:id="270"/>
    </w:p>
    <w:p w:rsidR="00C67970" w:rsidRDefault="00BC4CE2" w:rsidP="006647C5">
      <w:pPr>
        <w:tabs>
          <w:tab w:val="left" w:pos="351"/>
          <w:tab w:val="left" w:pos="823"/>
          <w:tab w:val="left" w:pos="1053"/>
        </w:tabs>
        <w:spacing w:before="120" w:after="120"/>
        <w:rPr>
          <w:lang w:eastAsia="zh-CN"/>
        </w:rPr>
      </w:pPr>
      <w:r>
        <w:rPr>
          <w:lang w:eastAsia="zh-CN"/>
        </w:rPr>
        <w:t>_</w:t>
      </w:r>
      <w:r>
        <w:rPr>
          <w:lang w:eastAsia="zh-CN"/>
        </w:rPr>
        <w:tab/>
        <w:t>" i'.I</w:t>
      </w:r>
      <w:r>
        <w:rPr>
          <w:lang w:eastAsia="zh-CN"/>
        </w:rPr>
        <w:tab/>
        <w:t>.</w:t>
      </w:r>
      <w:r>
        <w:rPr>
          <w:lang w:eastAsia="zh-CN"/>
        </w:rPr>
        <w:tab/>
        <w:t xml:space="preserve">J </w:t>
      </w:r>
      <w:r>
        <w:rPr>
          <w:lang w:eastAsia="zh-CN"/>
        </w:rPr>
        <w:t>气</w:t>
      </w:r>
    </w:p>
    <w:p w:rsidR="00C67970" w:rsidRDefault="00BC4CE2" w:rsidP="006647C5">
      <w:pPr>
        <w:spacing w:before="120" w:after="120"/>
        <w:rPr>
          <w:lang w:eastAsia="zh-CN"/>
        </w:rPr>
      </w:pPr>
      <w:r>
        <w:rPr>
          <w:lang w:eastAsia="zh-CN"/>
        </w:rPr>
        <w:t xml:space="preserve">» </w:t>
      </w:r>
      <w:r>
        <w:rPr>
          <w:lang w:eastAsia="zh-CN"/>
        </w:rPr>
        <w:t>人库</w:t>
      </w:r>
      <w:r>
        <w:rPr>
          <w:lang w:eastAsia="zh-CN"/>
        </w:rPr>
        <w:t xml:space="preserve"> &gt;</w:t>
      </w:r>
    </w:p>
    <w:p w:rsidR="00C67970" w:rsidRDefault="00BC4CE2" w:rsidP="006647C5">
      <w:pPr>
        <w:spacing w:before="120" w:after="120"/>
        <w:rPr>
          <w:lang w:eastAsia="zh-CN"/>
        </w:rPr>
      </w:pPr>
      <w:r>
        <w:rPr>
          <w:lang w:eastAsia="zh-CN"/>
        </w:rPr>
        <w:t>图</w:t>
      </w:r>
      <w:r>
        <w:rPr>
          <w:lang w:eastAsia="zh-CN"/>
        </w:rPr>
        <w:t>28-1</w:t>
      </w:r>
      <w:r>
        <w:rPr>
          <w:lang w:eastAsia="zh-CN"/>
        </w:rPr>
        <w:t>碳素钢管、合金钢管冷轧、冷拔生产工艺流程</w:t>
      </w:r>
    </w:p>
    <w:p w:rsidR="00C67970" w:rsidRDefault="00BC4CE2" w:rsidP="006647C5">
      <w:pPr>
        <w:spacing w:before="120" w:after="120"/>
        <w:ind w:firstLine="360"/>
        <w:rPr>
          <w:lang w:eastAsia="zh-CN"/>
        </w:rPr>
      </w:pPr>
      <w:r>
        <w:rPr>
          <w:lang w:eastAsia="zh-CN"/>
        </w:rPr>
        <w:t>(2)</w:t>
      </w:r>
      <w:r>
        <w:rPr>
          <w:lang w:eastAsia="zh-CN"/>
        </w:rPr>
        <w:t>管料预先热处理：管料热处理主要是软化处理。管料的硬度和组织显著的影响</w:t>
      </w:r>
      <w:r>
        <w:rPr>
          <w:lang w:eastAsia="zh-CN"/>
        </w:rPr>
        <w:t xml:space="preserve"> </w:t>
      </w:r>
      <w:r>
        <w:rPr>
          <w:lang w:eastAsia="zh-CN"/>
        </w:rPr>
        <w:t>冷拔变形过程的进行。硬度过高，冷拔（轧）时模具磨损快，电能消耗量大，且钢管本身</w:t>
      </w:r>
      <w:r>
        <w:rPr>
          <w:lang w:eastAsia="zh-CN"/>
        </w:rPr>
        <w:t xml:space="preserve"> </w:t>
      </w:r>
      <w:r>
        <w:rPr>
          <w:lang w:eastAsia="zh-CN"/>
        </w:rPr>
        <w:t>易开裂或拔断。因此要求冷拔管料硬度逋常不大于</w:t>
      </w:r>
      <w:r>
        <w:rPr>
          <w:lang w:eastAsia="zh-CN"/>
        </w:rPr>
        <w:t>HB207,</w:t>
      </w:r>
      <w:r>
        <w:rPr>
          <w:lang w:eastAsia="zh-CN"/>
        </w:rPr>
        <w:t>对个别钢种允许不大于</w:t>
      </w:r>
      <w:r>
        <w:rPr>
          <w:lang w:eastAsia="zh-CN"/>
        </w:rPr>
        <w:t>HB250</w:t>
      </w:r>
      <w:r>
        <w:rPr>
          <w:lang w:eastAsia="zh-CN"/>
        </w:rPr>
        <w:t>。</w:t>
      </w:r>
      <w:r>
        <w:rPr>
          <w:lang w:eastAsia="zh-CN"/>
        </w:rPr>
        <w:t xml:space="preserve"> </w:t>
      </w:r>
      <w:r>
        <w:rPr>
          <w:lang w:eastAsia="zh-CN"/>
        </w:rPr>
        <w:t>若热轧低碳钢管料的硬度与组织符合冷拔要求，则可不必热处理；中、髙碳钢及合金钢管</w:t>
      </w:r>
      <w:r>
        <w:rPr>
          <w:lang w:eastAsia="zh-CN"/>
        </w:rPr>
        <w:t xml:space="preserve"> </w:t>
      </w:r>
      <w:r>
        <w:rPr>
          <w:lang w:eastAsia="zh-CN"/>
        </w:rPr>
        <w:t>料的终轧温度髙、轧后冷却速度不均，因而导致管料组织与性能不均、内应力较大和硬度</w:t>
      </w:r>
      <w:r>
        <w:rPr>
          <w:lang w:eastAsia="zh-CN"/>
        </w:rPr>
        <w:t xml:space="preserve"> </w:t>
      </w:r>
      <w:r>
        <w:rPr>
          <w:lang w:eastAsia="zh-CN"/>
        </w:rPr>
        <w:t>偏高，故拔（轧）前一般都要进行退火或正火处理。奥氏体类钢拔（轧）前需进行固溶处</w:t>
      </w:r>
      <w:r>
        <w:rPr>
          <w:lang w:eastAsia="zh-CN"/>
        </w:rPr>
        <w:t xml:space="preserve"> </w:t>
      </w:r>
      <w:r>
        <w:rPr>
          <w:lang w:eastAsia="zh-CN"/>
        </w:rPr>
        <w:t>理；高碳工具钢，合金工具钢及滚珠钢，需进行球化处理；半成品管为消除冷加工硬化，</w:t>
      </w:r>
      <w:r>
        <w:rPr>
          <w:lang w:eastAsia="zh-CN"/>
        </w:rPr>
        <w:t xml:space="preserve"> </w:t>
      </w:r>
      <w:r>
        <w:rPr>
          <w:lang w:eastAsia="zh-CN"/>
        </w:rPr>
        <w:t>提髙塑性需进行中间热处理；成品管为提髙钢管综合机械性能需进行最终热处理。钢管热</w:t>
      </w:r>
      <w:r>
        <w:rPr>
          <w:lang w:eastAsia="zh-CN"/>
        </w:rPr>
        <w:t xml:space="preserve"> </w:t>
      </w:r>
      <w:r>
        <w:rPr>
          <w:lang w:eastAsia="zh-CN"/>
        </w:rPr>
        <w:t>处理所用设备，视处理钢种、交货标准和产量要求而定，常用的有室式退火炉，辊底式连</w:t>
      </w:r>
      <w:r>
        <w:rPr>
          <w:lang w:eastAsia="zh-CN"/>
        </w:rPr>
        <w:t xml:space="preserve"> </w:t>
      </w:r>
      <w:r>
        <w:rPr>
          <w:lang w:eastAsia="zh-CN"/>
        </w:rPr>
        <w:t>续退火炉和电接触加热或电感应加热退火设备。</w:t>
      </w:r>
    </w:p>
    <w:p w:rsidR="00C67970" w:rsidRDefault="00BC4CE2" w:rsidP="006647C5">
      <w:pPr>
        <w:spacing w:before="120" w:after="120"/>
        <w:ind w:firstLine="360"/>
        <w:rPr>
          <w:lang w:eastAsia="zh-CN"/>
        </w:rPr>
      </w:pPr>
      <w:r>
        <w:rPr>
          <w:lang w:eastAsia="zh-CN"/>
        </w:rPr>
        <w:t>(3)</w:t>
      </w:r>
      <w:r>
        <w:rPr>
          <w:lang w:eastAsia="zh-CN"/>
        </w:rPr>
        <w:t>酸洗和润滑：管料在冷加工之前，均须将内、外表面的氧化铁皮清除掉。氧化</w:t>
      </w:r>
      <w:r>
        <w:rPr>
          <w:lang w:eastAsia="zh-CN"/>
        </w:rPr>
        <w:t xml:space="preserve"> </w:t>
      </w:r>
      <w:r>
        <w:rPr>
          <w:lang w:eastAsia="zh-CN"/>
        </w:rPr>
        <w:t>铁皮的存在，一方面影响润滑时润滑薄膜（铜层或磷酸盐或草酸盐）的析出，从而影响润</w:t>
      </w:r>
      <w:r>
        <w:rPr>
          <w:lang w:eastAsia="zh-CN"/>
        </w:rPr>
        <w:t xml:space="preserve"> </w:t>
      </w:r>
      <w:r>
        <w:rPr>
          <w:lang w:eastAsia="zh-CN"/>
        </w:rPr>
        <w:t>滑层组织的致密性及其与钢的铁基体的结合力；另一方面在冷加工时氧化铁皮会使钢管</w:t>
      </w:r>
      <w:r>
        <w:rPr>
          <w:lang w:eastAsia="zh-CN"/>
        </w:rPr>
        <w:t xml:space="preserve"> </w:t>
      </w:r>
      <w:r>
        <w:rPr>
          <w:lang w:eastAsia="zh-CN"/>
        </w:rPr>
        <w:t>内、外表面出现压痕、麻点和划痕等缺陷。同时因润滑效果的破坏，使拔制时摩擦力增</w:t>
      </w:r>
      <w:r>
        <w:rPr>
          <w:lang w:eastAsia="zh-CN"/>
        </w:rPr>
        <w:t xml:space="preserve"> </w:t>
      </w:r>
      <w:r>
        <w:rPr>
          <w:lang w:eastAsia="zh-CN"/>
        </w:rPr>
        <w:t>大，工具消耗增加，生产效率陴低，并可能使拔制过程产生抖振</w:t>
      </w:r>
      <w:r>
        <w:rPr>
          <w:lang w:eastAsia="zh-CN"/>
        </w:rPr>
        <w:t>i</w:t>
      </w:r>
      <w:r>
        <w:rPr>
          <w:lang w:eastAsia="zh-CN"/>
        </w:rPr>
        <w:t>使钢管表面出现抖纹，</w:t>
      </w:r>
    </w:p>
    <w:p w:rsidR="00C67970" w:rsidRDefault="00BC4CE2" w:rsidP="006647C5">
      <w:pPr>
        <w:spacing w:before="120" w:after="120"/>
        <w:rPr>
          <w:lang w:eastAsia="zh-CN"/>
        </w:rPr>
      </w:pPr>
      <w:r>
        <w:rPr>
          <w:lang w:eastAsia="zh-CN"/>
        </w:rPr>
        <w:t>491</w:t>
      </w:r>
    </w:p>
    <w:p w:rsidR="00C67970" w:rsidRDefault="00BC4CE2" w:rsidP="006647C5">
      <w:pPr>
        <w:spacing w:before="120" w:after="120"/>
        <w:rPr>
          <w:lang w:eastAsia="zh-CN"/>
        </w:rPr>
      </w:pPr>
      <w:r>
        <w:rPr>
          <w:lang w:eastAsia="zh-CN"/>
        </w:rPr>
        <w:t>严重时使钢管报废。因此需逋过酸洗等法以去除铁皮是冷加工管材生产的一个重要工序。</w:t>
      </w:r>
      <w:r>
        <w:rPr>
          <w:lang w:eastAsia="zh-CN"/>
        </w:rPr>
        <w:t xml:space="preserve"> </w:t>
      </w:r>
      <w:r>
        <w:rPr>
          <w:lang w:eastAsia="zh-CN"/>
        </w:rPr>
        <w:t>现代钢管冷加工已开始采用无氧化热处理</w:t>
      </w:r>
      <w:r>
        <w:rPr>
          <w:lang w:eastAsia="zh-CN"/>
        </w:rPr>
        <w:t>,</w:t>
      </w:r>
      <w:r>
        <w:rPr>
          <w:lang w:eastAsia="zh-CN"/>
        </w:rPr>
        <w:t>以省除酸洗工序。</w:t>
      </w:r>
      <w:r>
        <w:rPr>
          <w:lang w:eastAsia="zh-CN"/>
        </w:rPr>
        <w:t xml:space="preserve"> </w:t>
      </w:r>
      <w:r>
        <w:rPr>
          <w:lang w:eastAsia="zh-CN"/>
        </w:rPr>
        <w:t>、</w:t>
      </w:r>
    </w:p>
    <w:p w:rsidR="00C67970" w:rsidRDefault="00BC4CE2" w:rsidP="006647C5">
      <w:pPr>
        <w:spacing w:before="120" w:after="120"/>
        <w:ind w:firstLine="360"/>
        <w:rPr>
          <w:lang w:eastAsia="zh-CN"/>
        </w:rPr>
      </w:pPr>
      <w:r>
        <w:rPr>
          <w:lang w:eastAsia="zh-CN"/>
        </w:rPr>
        <w:t>冷拔（轧</w:t>
      </w:r>
      <w:r>
        <w:rPr>
          <w:lang w:eastAsia="zh-CN"/>
        </w:rPr>
        <w:t>&gt;.</w:t>
      </w:r>
      <w:r>
        <w:rPr>
          <w:lang w:eastAsia="zh-CN"/>
        </w:rPr>
        <w:t>管林生产中酸洗脖通常用的有三酸（硫酸、盐酸、硝酸）、氢氟酸及碱</w:t>
      </w:r>
      <w:r>
        <w:rPr>
          <w:lang w:eastAsia="zh-CN"/>
        </w:rPr>
        <w:t>-</w:t>
      </w:r>
      <w:r>
        <w:rPr>
          <w:lang w:eastAsia="zh-CN"/>
        </w:rPr>
        <w:t>酸</w:t>
      </w:r>
      <w:r>
        <w:rPr>
          <w:lang w:eastAsia="zh-CN"/>
        </w:rPr>
        <w:t xml:space="preserve"> </w:t>
      </w:r>
      <w:r>
        <w:rPr>
          <w:lang w:eastAsia="zh-CN"/>
        </w:rPr>
        <w:t>复合酸洗等酸洗法。各种酸都有其特点和一定的适用范围，因此要根据钢种及质量要求同</w:t>
      </w:r>
      <w:r>
        <w:rPr>
          <w:lang w:eastAsia="zh-CN"/>
        </w:rPr>
        <w:t xml:space="preserve"> </w:t>
      </w:r>
      <w:r>
        <w:rPr>
          <w:lang w:eastAsia="zh-CN"/>
        </w:rPr>
        <w:t>时考虑经济上的合理性来选择酸洗方法。对普通钢和低合金钢钢管；</w:t>
      </w:r>
      <w:r>
        <w:rPr>
          <w:lang w:eastAsia="zh-CN"/>
        </w:rPr>
        <w:t>.</w:t>
      </w:r>
      <w:r>
        <w:rPr>
          <w:lang w:eastAsia="zh-CN"/>
        </w:rPr>
        <w:t>一般可采用硫酸或盐</w:t>
      </w:r>
      <w:r>
        <w:rPr>
          <w:lang w:eastAsia="zh-CN"/>
        </w:rPr>
        <w:t xml:space="preserve"> </w:t>
      </w:r>
      <w:r>
        <w:rPr>
          <w:lang w:eastAsia="zh-CN"/>
        </w:rPr>
        <w:t>酸酸洗，对一般没有特殊要求的碳素钢和低奋金结构钢管通常可風硫酸酸洗。对表面质量</w:t>
      </w:r>
      <w:r>
        <w:rPr>
          <w:lang w:eastAsia="zh-CN"/>
        </w:rPr>
        <w:t xml:space="preserve"> </w:t>
      </w:r>
      <w:r>
        <w:rPr>
          <w:lang w:eastAsia="zh-CN"/>
        </w:rPr>
        <w:t>要求髙的优质碳素钢和低合金结构钢的精密钢管，一般采用盐酸酸洗。含有镍铬的合金钢</w:t>
      </w:r>
      <w:r>
        <w:rPr>
          <w:lang w:eastAsia="zh-CN"/>
        </w:rPr>
        <w:t xml:space="preserve"> </w:t>
      </w:r>
      <w:r>
        <w:rPr>
          <w:lang w:eastAsia="zh-CN"/>
        </w:rPr>
        <w:t>管，表面氧化铁皮中除含有铁的氧化物外，还含有极难溶于一般酸的尖晶石晶格类型的镍</w:t>
      </w:r>
      <w:r>
        <w:rPr>
          <w:lang w:eastAsia="zh-CN"/>
        </w:rPr>
        <w:t xml:space="preserve"> </w:t>
      </w:r>
      <w:r>
        <w:rPr>
          <w:lang w:eastAsia="zh-CN"/>
        </w:rPr>
        <w:t>铬氧化物。这种氧化物结构紧密，高温下稳定性好</w:t>
      </w:r>
      <w:r>
        <w:rPr>
          <w:lang w:eastAsia="zh-CN"/>
        </w:rPr>
        <w:t>U</w:t>
      </w:r>
      <w:r>
        <w:rPr>
          <w:lang w:eastAsia="zh-CN"/>
        </w:rPr>
        <w:t>酸擠很难渗厶到钢的铁基体表面。加</w:t>
      </w:r>
      <w:r>
        <w:rPr>
          <w:lang w:eastAsia="zh-CN"/>
        </w:rPr>
        <w:t xml:space="preserve"> </w:t>
      </w:r>
      <w:r>
        <w:rPr>
          <w:lang w:eastAsia="zh-CN"/>
        </w:rPr>
        <w:t>之铬的氧化物不溶于</w:t>
      </w:r>
      <w:r>
        <w:rPr>
          <w:lang w:eastAsia="zh-CN"/>
        </w:rPr>
        <w:t>80°C</w:t>
      </w:r>
      <w:r>
        <w:rPr>
          <w:lang w:eastAsia="zh-CN"/>
        </w:rPr>
        <w:t>的单一硫酸、盐酸或硝酸溶液中，因此酸洗过程的溶解和机械剥</w:t>
      </w:r>
      <w:r>
        <w:rPr>
          <w:lang w:eastAsia="zh-CN"/>
        </w:rPr>
        <w:t xml:space="preserve"> </w:t>
      </w:r>
      <w:r>
        <w:rPr>
          <w:lang w:eastAsia="zh-CN"/>
        </w:rPr>
        <w:t>离作用对它都是无效（或效果甚少）的。故含髙铬镍的合金钢通常采用混合酸或碱</w:t>
      </w:r>
      <w:r>
        <w:rPr>
          <w:lang w:eastAsia="zh-CN"/>
        </w:rPr>
        <w:t>-</w:t>
      </w:r>
      <w:r>
        <w:rPr>
          <w:lang w:eastAsia="zh-CN"/>
        </w:rPr>
        <w:t>酸复</w:t>
      </w:r>
      <w:r>
        <w:rPr>
          <w:lang w:eastAsia="zh-CN"/>
        </w:rPr>
        <w:t xml:space="preserve"> </w:t>
      </w:r>
      <w:r>
        <w:rPr>
          <w:lang w:eastAsia="zh-CN"/>
        </w:rPr>
        <w:t>合酸洗法。对奥氏体类不钢菜用效果较好的氢氟酸酸洗法。</w:t>
      </w:r>
      <w:r>
        <w:rPr>
          <w:lang w:eastAsia="zh-CN"/>
        </w:rPr>
        <w:t>'</w:t>
      </w:r>
    </w:p>
    <w:p w:rsidR="00C67970" w:rsidRDefault="00BC4CE2" w:rsidP="006647C5">
      <w:pPr>
        <w:spacing w:before="120" w:after="120"/>
        <w:ind w:firstLine="360"/>
        <w:rPr>
          <w:lang w:eastAsia="zh-CN"/>
        </w:rPr>
      </w:pPr>
      <w:r>
        <w:rPr>
          <w:lang w:eastAsia="zh-CN"/>
        </w:rPr>
        <w:t>碳素钢钢管和低合金</w:t>
      </w:r>
      <w:r>
        <w:rPr>
          <w:lang w:eastAsia="zh-CN"/>
        </w:rPr>
        <w:t>^</w:t>
      </w:r>
      <w:r>
        <w:rPr>
          <w:lang w:eastAsia="zh-CN"/>
        </w:rPr>
        <w:t>钢管采用硫酸酸洗时，一方面是靠氣化铁皮与硫酸溶液起化学</w:t>
      </w:r>
      <w:r>
        <w:rPr>
          <w:lang w:eastAsia="zh-CN"/>
        </w:rPr>
        <w:t xml:space="preserve"> </w:t>
      </w:r>
      <w:r>
        <w:rPr>
          <w:lang w:eastAsia="zh-CN"/>
        </w:rPr>
        <w:t>反应生成可溶解于水的铁盛及並铁盐的溶解作用彡另」方面更主要的是靠钢的铁基体与硫</w:t>
      </w:r>
      <w:r>
        <w:rPr>
          <w:lang w:eastAsia="zh-CN"/>
        </w:rPr>
        <w:t xml:space="preserve"> </w:t>
      </w:r>
      <w:r>
        <w:rPr>
          <w:lang w:eastAsia="zh-CN"/>
        </w:rPr>
        <w:t>酸作用生成氢气，靠氢气的膨胀压力把辦皮机械剥离下来。</w:t>
      </w:r>
    </w:p>
    <w:p w:rsidR="00C67970" w:rsidRDefault="00BC4CE2" w:rsidP="006647C5">
      <w:pPr>
        <w:tabs>
          <w:tab w:val="left" w:pos="4497"/>
        </w:tabs>
        <w:spacing w:before="120" w:after="120"/>
        <w:ind w:firstLine="360"/>
        <w:rPr>
          <w:lang w:eastAsia="zh-CN"/>
        </w:rPr>
      </w:pPr>
      <w:r>
        <w:rPr>
          <w:lang w:eastAsia="zh-CN"/>
        </w:rPr>
        <w:t>与冷轧板一样，钢管在冷拔（轧）前的润滑是为了减少拔（轧）加工时金属与工具间</w:t>
      </w:r>
      <w:r>
        <w:rPr>
          <w:lang w:eastAsia="zh-CN"/>
        </w:rPr>
        <w:t xml:space="preserve"> </w:t>
      </w:r>
      <w:r>
        <w:rPr>
          <w:lang w:eastAsia="zh-CN"/>
        </w:rPr>
        <w:t>的摩擦，减少拔（轧）制力，提高钢管表</w:t>
      </w:r>
      <w:r>
        <w:rPr>
          <w:lang w:eastAsia="zh-CN"/>
        </w:rPr>
        <w:t>*</w:t>
      </w:r>
      <w:r>
        <w:rPr>
          <w:lang w:eastAsia="zh-CN"/>
        </w:rPr>
        <w:t>愿量，</w:t>
      </w:r>
      <w:r>
        <w:rPr>
          <w:lang w:eastAsia="zh-CN"/>
        </w:rPr>
        <w:t>•</w:t>
      </w:r>
      <w:r>
        <w:rPr>
          <w:lang w:eastAsia="zh-CN"/>
        </w:rPr>
        <w:t>减少工具磨损与消耗，加大道次变形</w:t>
      </w:r>
      <w:r>
        <w:rPr>
          <w:lang w:eastAsia="zh-CN"/>
        </w:rPr>
        <w:t xml:space="preserve"> </w:t>
      </w:r>
      <w:r>
        <w:rPr>
          <w:lang w:eastAsia="zh-CN"/>
        </w:rPr>
        <w:t>量，提髙变形速度，提高生产率。但润滑方法与冷乱板不同。钢管的拔（轧）前润滑方法</w:t>
      </w:r>
      <w:r>
        <w:rPr>
          <w:lang w:eastAsia="zh-CN"/>
        </w:rPr>
        <w:t xml:space="preserve"> </w:t>
      </w:r>
      <w:r>
        <w:rPr>
          <w:lang w:eastAsia="zh-CN"/>
        </w:rPr>
        <w:t>有化学镀铜法，草酸盐法，磷酸盐法及涂牛油</w:t>
      </w:r>
      <w:r>
        <w:rPr>
          <w:lang w:eastAsia="zh-CN"/>
        </w:rPr>
        <w:t>-</w:t>
      </w:r>
      <w:r>
        <w:rPr>
          <w:lang w:eastAsia="zh-CN"/>
        </w:rPr>
        <w:t>石灰法等。即是在钢管表面上形成牢固的</w:t>
      </w:r>
      <w:r>
        <w:rPr>
          <w:lang w:eastAsia="zh-CN"/>
        </w:rPr>
        <w:t xml:space="preserve"> </w:t>
      </w:r>
      <w:r>
        <w:rPr>
          <w:lang w:eastAsia="zh-CN"/>
        </w:rPr>
        <w:t>镀（涂）层。不同钢种采用不同的润滑方法</w:t>
      </w:r>
      <w:r>
        <w:rPr>
          <w:lang w:eastAsia="zh-CN"/>
        </w:rPr>
        <w:t>y</w:t>
      </w:r>
      <w:r>
        <w:rPr>
          <w:lang w:eastAsia="zh-CN"/>
        </w:rPr>
        <w:t>部分钢种的酸洗润滑制度参看表</w:t>
      </w:r>
      <w:r>
        <w:rPr>
          <w:lang w:eastAsia="zh-CN"/>
        </w:rPr>
        <w:t>28-1</w:t>
      </w:r>
      <w:r>
        <w:rPr>
          <w:lang w:eastAsia="zh-CN"/>
        </w:rPr>
        <w:t>。冷拔</w:t>
      </w:r>
      <w:r>
        <w:rPr>
          <w:lang w:eastAsia="zh-CN"/>
        </w:rPr>
        <w:t xml:space="preserve"> (</w:t>
      </w:r>
      <w:r>
        <w:rPr>
          <w:lang w:eastAsia="zh-CN"/>
        </w:rPr>
        <w:t>轧）管润滑实例见表</w:t>
      </w:r>
      <w:r>
        <w:rPr>
          <w:lang w:eastAsia="zh-CN"/>
        </w:rPr>
        <w:t>28-2</w:t>
      </w:r>
      <w:r>
        <w:rPr>
          <w:lang w:eastAsia="zh-CN"/>
        </w:rPr>
        <w:t>。</w:t>
      </w:r>
      <w:r>
        <w:rPr>
          <w:lang w:eastAsia="zh-CN"/>
        </w:rPr>
        <w:tab/>
        <w:t>…</w:t>
      </w:r>
    </w:p>
    <w:p w:rsidR="00C67970" w:rsidRDefault="00BC4CE2" w:rsidP="006647C5">
      <w:pPr>
        <w:spacing w:before="120" w:after="120"/>
        <w:rPr>
          <w:lang w:eastAsia="zh-CN"/>
        </w:rPr>
      </w:pPr>
      <w:r>
        <w:rPr>
          <w:lang w:eastAsia="zh-CN"/>
        </w:rPr>
        <w:t>表</w:t>
      </w:r>
      <w:r>
        <w:rPr>
          <w:lang w:eastAsia="zh-CN"/>
        </w:rPr>
        <w:t>28-1</w:t>
      </w:r>
      <w:r>
        <w:rPr>
          <w:lang w:eastAsia="zh-CN"/>
        </w:rPr>
        <w:t>部分钢轉冷竣</w:t>
      </w:r>
      <w:r>
        <w:rPr>
          <w:lang w:eastAsia="zh-CN"/>
        </w:rPr>
        <w:t>|D±</w:t>
      </w:r>
      <w:r>
        <w:rPr>
          <w:lang w:eastAsia="zh-CN"/>
        </w:rPr>
        <w:t>酸洗润滑制度</w:t>
      </w:r>
    </w:p>
    <w:tbl>
      <w:tblPr>
        <w:tblOverlap w:val="never"/>
        <w:tblW w:w="0" w:type="auto"/>
        <w:tblLayout w:type="fixed"/>
        <w:tblCellMar>
          <w:left w:w="10" w:type="dxa"/>
          <w:right w:w="10" w:type="dxa"/>
        </w:tblCellMar>
        <w:tblLook w:val="0000"/>
      </w:tblPr>
      <w:tblGrid>
        <w:gridCol w:w="1461"/>
        <w:gridCol w:w="1414"/>
        <w:gridCol w:w="3137"/>
        <w:gridCol w:w="1236"/>
        <w:gridCol w:w="1765"/>
      </w:tblGrid>
      <w:tr w:rsidR="00C67970">
        <w:trPr>
          <w:trHeight w:val="576"/>
        </w:trPr>
        <w:tc>
          <w:tcPr>
            <w:tcW w:w="1461" w:type="dxa"/>
            <w:tcBorders>
              <w:top w:val="single" w:sz="4" w:space="0" w:color="auto"/>
            </w:tcBorders>
            <w:shd w:val="clear" w:color="auto" w:fill="FFFFFF"/>
          </w:tcPr>
          <w:p w:rsidR="00C67970" w:rsidRDefault="00BC4CE2" w:rsidP="006647C5">
            <w:pPr>
              <w:spacing w:before="120" w:after="120"/>
            </w:pPr>
            <w:r>
              <w:t>钢</w:t>
            </w:r>
            <w:r>
              <w:t xml:space="preserve"> </w:t>
            </w:r>
            <w:r>
              <w:t>种</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酸洗或辑滑方式</w:t>
            </w:r>
          </w:p>
        </w:tc>
        <w:tc>
          <w:tcPr>
            <w:tcW w:w="3137" w:type="dxa"/>
            <w:tcBorders>
              <w:top w:val="single" w:sz="4" w:space="0" w:color="auto"/>
              <w:left w:val="single" w:sz="4" w:space="0" w:color="auto"/>
            </w:tcBorders>
            <w:shd w:val="clear" w:color="auto" w:fill="FFFFFF"/>
          </w:tcPr>
          <w:p w:rsidR="00C67970" w:rsidRDefault="00BC4CE2" w:rsidP="006647C5">
            <w:pPr>
              <w:spacing w:before="120" w:after="120"/>
            </w:pPr>
            <w:r>
              <w:t>,</w:t>
            </w:r>
            <w:r>
              <w:t>溶波使用范围</w:t>
            </w:r>
            <w:r>
              <w:t>.</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使用温度</w:t>
            </w:r>
            <w:r>
              <w:t xml:space="preserve"> V</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时间，分</w:t>
            </w:r>
          </w:p>
        </w:tc>
      </w:tr>
      <w:tr w:rsidR="00C67970">
        <w:trPr>
          <w:trHeight w:val="634"/>
        </w:trPr>
        <w:tc>
          <w:tcPr>
            <w:tcW w:w="1461" w:type="dxa"/>
            <w:tcBorders>
              <w:top w:val="single" w:sz="4" w:space="0" w:color="auto"/>
            </w:tcBorders>
            <w:shd w:val="clear" w:color="auto" w:fill="FFFFFF"/>
          </w:tcPr>
          <w:p w:rsidR="00C67970" w:rsidRDefault="00BC4CE2" w:rsidP="006647C5">
            <w:pPr>
              <w:spacing w:before="120" w:after="120"/>
            </w:pPr>
            <w:r>
              <w:t>轱承钢</w:t>
            </w:r>
            <w:r>
              <w:t xml:space="preserve"> </w:t>
            </w:r>
            <w:r>
              <w:t>碳结、合结</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w:t>
            </w:r>
            <w:r>
              <w:t>硫酸酸洗</w:t>
            </w:r>
          </w:p>
        </w:tc>
        <w:tc>
          <w:tcPr>
            <w:tcW w:w="3137" w:type="dxa"/>
            <w:tcBorders>
              <w:top w:val="single" w:sz="4" w:space="0" w:color="auto"/>
              <w:left w:val="single" w:sz="4" w:space="0" w:color="auto"/>
            </w:tcBorders>
            <w:shd w:val="clear" w:color="auto" w:fill="FFFFFF"/>
          </w:tcPr>
          <w:p w:rsidR="00C67970" w:rsidRDefault="00BC4CE2" w:rsidP="006647C5">
            <w:pPr>
              <w:spacing w:before="120" w:after="120"/>
            </w:pPr>
            <w:r>
              <w:t>H</w:t>
            </w:r>
            <w:r>
              <w:rPr>
                <w:vertAlign w:val="subscript"/>
              </w:rPr>
              <w:t>2</w:t>
            </w:r>
            <w:r>
              <w:t>§0</w:t>
            </w:r>
            <w:r>
              <w:rPr>
                <w:vertAlign w:val="subscript"/>
              </w:rPr>
              <w:t>4</w:t>
            </w:r>
            <w:r>
              <w:t xml:space="preserve"> 8</w:t>
            </w:r>
            <w:r>
              <w:rPr>
                <w:rFonts w:ascii="MS Mincho" w:eastAsia="MS Mincho" w:hAnsi="MS Mincho" w:cs="MS Mincho" w:hint="eastAsia"/>
              </w:rPr>
              <w:t>〜</w:t>
            </w:r>
            <w:r>
              <w:t>20% FeS0</w:t>
            </w:r>
            <w:r>
              <w:rPr>
                <w:vertAlign w:val="subscript"/>
              </w:rPr>
              <w:t>4</w:t>
            </w:r>
            <w:r>
              <w:t xml:space="preserve"> —^200</w:t>
            </w:r>
            <w:r>
              <w:t>克</w:t>
            </w:r>
            <w:r>
              <w:t xml:space="preserve"> / </w:t>
            </w:r>
            <w:r>
              <w:t>升</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 xml:space="preserve">65 </w:t>
            </w:r>
            <w:r>
              <w:rPr>
                <w:rFonts w:ascii="MS Mincho" w:eastAsia="MS Mincho" w:hAnsi="MS Mincho" w:cs="MS Mincho" w:hint="eastAsia"/>
              </w:rPr>
              <w:t>〜</w:t>
            </w:r>
            <w:r>
              <w:t>75</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10</w:t>
            </w:r>
            <w:r>
              <w:rPr>
                <w:rFonts w:ascii="MS Mincho" w:eastAsia="MS Mincho" w:hAnsi="MS Mincho" w:cs="MS Mincho" w:hint="eastAsia"/>
              </w:rPr>
              <w:t>〜</w:t>
            </w:r>
            <w:r>
              <w:t>40,</w:t>
            </w:r>
            <w:r>
              <w:t>视铢皮洗</w:t>
            </w:r>
            <w:r>
              <w:t xml:space="preserve"> </w:t>
            </w:r>
            <w:r>
              <w:t>净为止</w:t>
            </w:r>
          </w:p>
        </w:tc>
      </w:tr>
      <w:tr w:rsidR="00C67970">
        <w:trPr>
          <w:trHeight w:val="817"/>
        </w:trPr>
        <w:tc>
          <w:tcPr>
            <w:tcW w:w="1461" w:type="dxa"/>
            <w:tcBorders>
              <w:top w:val="single" w:sz="4" w:space="0" w:color="auto"/>
            </w:tcBorders>
            <w:shd w:val="clear" w:color="auto" w:fill="FFFFFF"/>
          </w:tcPr>
          <w:p w:rsidR="00C67970" w:rsidRDefault="00BC4CE2" w:rsidP="006647C5">
            <w:pPr>
              <w:spacing w:before="120" w:after="120"/>
            </w:pPr>
            <w:r>
              <w:t>轴竿钢</w:t>
            </w:r>
            <w:r>
              <w:t xml:space="preserve"> </w:t>
            </w:r>
            <w:r>
              <w:t>碳举、合结</w:t>
            </w:r>
            <w:r>
              <w:t>"</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盐酸酸洗</w:t>
            </w:r>
            <w:r>
              <w:t>.</w:t>
            </w:r>
          </w:p>
        </w:tc>
        <w:tc>
          <w:tcPr>
            <w:tcW w:w="3137" w:type="dxa"/>
            <w:tcBorders>
              <w:top w:val="single" w:sz="4" w:space="0" w:color="auto"/>
              <w:left w:val="single" w:sz="4" w:space="0" w:color="auto"/>
            </w:tcBorders>
            <w:shd w:val="clear" w:color="auto" w:fill="FFFFFF"/>
          </w:tcPr>
          <w:p w:rsidR="00C67970" w:rsidRDefault="00BC4CE2" w:rsidP="006647C5">
            <w:pPr>
              <w:spacing w:before="120" w:after="120"/>
            </w:pPr>
            <w:r>
              <w:t>Tipt 8</w:t>
            </w:r>
            <w:r>
              <w:rPr>
                <w:rFonts w:ascii="MS Mincho" w:eastAsia="MS Mincho" w:hAnsi="MS Mincho" w:cs="MS Mincho" w:hint="eastAsia"/>
              </w:rPr>
              <w:t>〜</w:t>
            </w:r>
            <w:r>
              <w:t>12% (</w:t>
            </w:r>
            <w:r>
              <w:t>冬、春、秋）</w:t>
            </w:r>
            <w:r>
              <w:t xml:space="preserve"> 6</w:t>
            </w:r>
            <w:r>
              <w:rPr>
                <w:rFonts w:ascii="MS Mincho" w:eastAsia="MS Mincho" w:hAnsi="MS Mincho" w:cs="MS Mincho" w:hint="eastAsia"/>
              </w:rPr>
              <w:t>〜</w:t>
            </w:r>
            <w:r>
              <w:t>8% (</w:t>
            </w:r>
            <w:r>
              <w:t>夏天）</w:t>
            </w:r>
          </w:p>
          <w:p w:rsidR="00C67970" w:rsidRDefault="00BC4CE2" w:rsidP="006647C5">
            <w:pPr>
              <w:spacing w:before="120" w:after="120"/>
            </w:pPr>
            <w:r>
              <w:t>FeC</w:t>
            </w:r>
            <w:r>
              <w:t>丨：</w:t>
            </w:r>
            <w:r>
              <w:t>H00</w:t>
            </w:r>
            <w:r>
              <w:t>克</w:t>
            </w:r>
            <w:r>
              <w:t>/</w:t>
            </w:r>
            <w:r>
              <w:t>升</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室辑，</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10</w:t>
            </w:r>
            <w:r>
              <w:rPr>
                <w:rFonts w:ascii="MS Mincho" w:eastAsia="MS Mincho" w:hAnsi="MS Mincho" w:cs="MS Mincho" w:hint="eastAsia"/>
                <w:lang w:eastAsia="zh-CN"/>
              </w:rPr>
              <w:t>〜</w:t>
            </w:r>
            <w:r>
              <w:rPr>
                <w:lang w:eastAsia="zh-CN"/>
              </w:rPr>
              <w:t>30,</w:t>
            </w:r>
            <w:r>
              <w:rPr>
                <w:lang w:eastAsia="zh-CN"/>
              </w:rPr>
              <w:t>视铁皮洗</w:t>
            </w:r>
            <w:r>
              <w:rPr>
                <w:lang w:eastAsia="zh-CN"/>
              </w:rPr>
              <w:t xml:space="preserve"> </w:t>
            </w:r>
            <w:r>
              <w:rPr>
                <w:lang w:eastAsia="zh-CN"/>
              </w:rPr>
              <w:t>净，不致过酸洗为准</w:t>
            </w:r>
          </w:p>
        </w:tc>
      </w:tr>
      <w:tr w:rsidR="00C67970">
        <w:trPr>
          <w:trHeight w:val="639"/>
        </w:trPr>
        <w:tc>
          <w:tcPr>
            <w:tcW w:w="1461" w:type="dxa"/>
            <w:tcBorders>
              <w:top w:val="single" w:sz="4" w:space="0" w:color="auto"/>
            </w:tcBorders>
            <w:shd w:val="clear" w:color="auto" w:fill="FFFFFF"/>
          </w:tcPr>
          <w:p w:rsidR="00C67970" w:rsidRDefault="00BC4CE2" w:rsidP="006647C5">
            <w:pPr>
              <w:spacing w:before="120" w:after="120"/>
            </w:pPr>
            <w:r>
              <w:t>奥氏体类</w:t>
            </w:r>
            <w:r>
              <w:t>.</w:t>
            </w:r>
          </w:p>
          <w:p w:rsidR="00C67970" w:rsidRDefault="00BC4CE2" w:rsidP="006647C5">
            <w:pPr>
              <w:spacing w:before="120" w:after="120"/>
            </w:pPr>
            <w:r>
              <w:t>不锈钢</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 xml:space="preserve">&gt; ^ _ </w:t>
            </w:r>
            <w:r>
              <w:t>氢氟酸洗</w:t>
            </w:r>
          </w:p>
        </w:tc>
        <w:tc>
          <w:tcPr>
            <w:tcW w:w="3137" w:type="dxa"/>
            <w:tcBorders>
              <w:top w:val="single" w:sz="4" w:space="0" w:color="auto"/>
              <w:left w:val="single" w:sz="4" w:space="0" w:color="auto"/>
            </w:tcBorders>
            <w:shd w:val="clear" w:color="auto" w:fill="FFFFFF"/>
          </w:tcPr>
          <w:p w:rsidR="00C67970" w:rsidRDefault="00BC4CE2" w:rsidP="006647C5">
            <w:pPr>
              <w:spacing w:before="120" w:after="120"/>
            </w:pPr>
            <w:r>
              <w:t>HFHhtOs 8</w:t>
            </w:r>
            <w:r>
              <w:rPr>
                <w:rFonts w:ascii="MS Mincho" w:eastAsia="MS Mincho" w:hAnsi="MS Mincho" w:cs="MS Mincho" w:hint="eastAsia"/>
              </w:rPr>
              <w:t>〜</w:t>
            </w:r>
            <w:r>
              <w:t>12%</w:t>
            </w:r>
          </w:p>
          <w:p w:rsidR="00C67970" w:rsidRDefault="00BC4CE2" w:rsidP="006647C5">
            <w:pPr>
              <w:spacing w:before="120" w:after="120"/>
            </w:pPr>
            <w:r>
              <w:t>Fe</w:t>
            </w:r>
            <w:r>
              <w:t>；</w:t>
            </w:r>
            <w:r>
              <w:t xml:space="preserve">H8 </w:t>
            </w:r>
            <w:r>
              <w:t>克</w:t>
            </w:r>
            <w:r>
              <w:t xml:space="preserve"> / </w:t>
            </w:r>
            <w:r>
              <w:t>升</w:t>
            </w:r>
            <w:r>
              <w:t>.</w:t>
            </w:r>
            <w:r>
              <w:t>、</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 xml:space="preserve">50 </w:t>
            </w:r>
            <w:r>
              <w:rPr>
                <w:rFonts w:ascii="MS Mincho" w:eastAsia="MS Mincho" w:hAnsi="MS Mincho" w:cs="MS Mincho" w:hint="eastAsia"/>
              </w:rPr>
              <w:t>〜</w:t>
            </w:r>
            <w:r>
              <w:t>60</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2</w:t>
            </w:r>
            <w:r>
              <w:t>0</w:t>
            </w:r>
            <w:r>
              <w:rPr>
                <w:rFonts w:ascii="MS Mincho" w:eastAsia="MS Mincho" w:hAnsi="MS Mincho" w:cs="MS Mincho" w:hint="eastAsia"/>
              </w:rPr>
              <w:t>〜</w:t>
            </w:r>
            <w:r>
              <w:rPr>
                <w:vertAlign w:val="superscript"/>
              </w:rPr>
              <w:t>4</w:t>
            </w:r>
            <w:r>
              <w:t>0</w:t>
            </w:r>
            <w:r>
              <w:t>，铢净为准</w:t>
            </w:r>
          </w:p>
        </w:tc>
      </w:tr>
      <w:tr w:rsidR="00C67970">
        <w:trPr>
          <w:trHeight w:val="628"/>
        </w:trPr>
        <w:tc>
          <w:tcPr>
            <w:tcW w:w="1461" w:type="dxa"/>
            <w:tcBorders>
              <w:top w:val="single" w:sz="4" w:space="0" w:color="auto"/>
            </w:tcBorders>
            <w:shd w:val="clear" w:color="auto" w:fill="FFFFFF"/>
          </w:tcPr>
          <w:p w:rsidR="00C67970" w:rsidRDefault="00BC4CE2" w:rsidP="006647C5">
            <w:pPr>
              <w:spacing w:before="120" w:after="120"/>
            </w:pPr>
            <w:r>
              <w:t>轴承钢</w:t>
            </w:r>
            <w:r>
              <w:t xml:space="preserve"> .</w:t>
            </w:r>
            <w:r>
              <w:t>碳结、合结</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w:t>
            </w:r>
            <w:r>
              <w:t>碑酸盐法</w:t>
            </w:r>
          </w:p>
        </w:tc>
        <w:tc>
          <w:tcPr>
            <w:tcW w:w="3137" w:type="dxa"/>
            <w:tcBorders>
              <w:top w:val="single" w:sz="4" w:space="0" w:color="auto"/>
              <w:left w:val="single" w:sz="4" w:space="0" w:color="auto"/>
            </w:tcBorders>
            <w:shd w:val="clear" w:color="auto" w:fill="FFFFFF"/>
          </w:tcPr>
          <w:p w:rsidR="00C67970" w:rsidRDefault="00BC4CE2" w:rsidP="006647C5">
            <w:pPr>
              <w:spacing w:before="120" w:after="120"/>
            </w:pPr>
            <w:r>
              <w:t>HN0</w:t>
            </w:r>
            <w:r>
              <w:rPr>
                <w:vertAlign w:val="subscript"/>
              </w:rPr>
              <w:t>3</w:t>
            </w:r>
            <w:r>
              <w:t xml:space="preserve"> 18</w:t>
            </w:r>
            <w:r>
              <w:t>克</w:t>
            </w:r>
            <w:r>
              <w:t xml:space="preserve"> / </w:t>
            </w:r>
            <w:r>
              <w:t>升</w:t>
            </w:r>
            <w:r>
              <w:t xml:space="preserve"> H</w:t>
            </w:r>
            <w:r>
              <w:rPr>
                <w:vertAlign w:val="subscript"/>
              </w:rPr>
              <w:t>3</w:t>
            </w:r>
            <w:r>
              <w:t>F0</w:t>
            </w:r>
            <w:r>
              <w:rPr>
                <w:vertAlign w:val="subscript"/>
              </w:rPr>
              <w:t>4</w:t>
            </w:r>
            <w:r>
              <w:t xml:space="preserve"> 8</w:t>
            </w:r>
            <w:r>
              <w:t>克</w:t>
            </w:r>
            <w:r>
              <w:t>/</w:t>
            </w:r>
            <w:r>
              <w:t>升</w:t>
            </w:r>
            <w:r>
              <w:t xml:space="preserve"> ZnO ,15*</w:t>
            </w:r>
            <w:r>
              <w:t>升：</w:t>
            </w:r>
            <w:r>
              <w:t>Fe&gt;2.5</w:t>
            </w:r>
            <w:r>
              <w:t>克</w:t>
            </w:r>
            <w:r>
              <w:t>/</w:t>
            </w:r>
            <w:r>
              <w:t>升</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65</w:t>
            </w:r>
            <w:r>
              <w:rPr>
                <w:rFonts w:ascii="MS Mincho" w:eastAsia="MS Mincho" w:hAnsi="MS Mincho" w:cs="MS Mincho" w:hint="eastAsia"/>
              </w:rPr>
              <w:t>〜</w:t>
            </w:r>
            <w:r>
              <w:t>7</w:t>
            </w:r>
            <w:r>
              <w:t>合</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10</w:t>
            </w:r>
            <w:r>
              <w:rPr>
                <w:rFonts w:ascii="MS Mincho" w:eastAsia="MS Mincho" w:hAnsi="MS Mincho" w:cs="MS Mincho" w:hint="eastAsia"/>
                <w:lang w:eastAsia="zh-CN"/>
              </w:rPr>
              <w:t>〜</w:t>
            </w:r>
            <w:r>
              <w:rPr>
                <w:lang w:eastAsia="zh-CN"/>
              </w:rPr>
              <w:t>4G,</w:t>
            </w:r>
            <w:r>
              <w:rPr>
                <w:lang w:eastAsia="zh-CN"/>
              </w:rPr>
              <w:t>锒上磷化</w:t>
            </w:r>
          </w:p>
          <w:p w:rsidR="00C67970" w:rsidRDefault="00BC4CE2" w:rsidP="006647C5">
            <w:pPr>
              <w:spacing w:before="120" w:after="120"/>
              <w:rPr>
                <w:lang w:eastAsia="zh-CN"/>
              </w:rPr>
            </w:pPr>
            <w:r>
              <w:rPr>
                <w:lang w:eastAsia="zh-CN"/>
              </w:rPr>
              <w:t>层为准</w:t>
            </w:r>
          </w:p>
          <w:p w:rsidR="00C67970" w:rsidRDefault="00BC4CE2" w:rsidP="006647C5">
            <w:pPr>
              <w:spacing w:before="120" w:after="120"/>
              <w:rPr>
                <w:lang w:eastAsia="zh-CN"/>
              </w:rPr>
            </w:pPr>
            <w:r>
              <w:rPr>
                <w:lang w:eastAsia="zh-CN"/>
              </w:rPr>
              <w:t>'* ,</w:t>
            </w:r>
          </w:p>
        </w:tc>
      </w:tr>
      <w:tr w:rsidR="00C67970">
        <w:trPr>
          <w:trHeight w:val="895"/>
        </w:trPr>
        <w:tc>
          <w:tcPr>
            <w:tcW w:w="1461" w:type="dxa"/>
            <w:tcBorders>
              <w:top w:val="single" w:sz="4" w:space="0" w:color="auto"/>
            </w:tcBorders>
            <w:shd w:val="clear" w:color="auto" w:fill="FFFFFF"/>
          </w:tcPr>
          <w:p w:rsidR="00C67970" w:rsidRDefault="00BC4CE2" w:rsidP="006647C5">
            <w:pPr>
              <w:spacing w:before="120" w:after="120"/>
            </w:pPr>
            <w:r>
              <w:t>奥氏体类，</w:t>
            </w:r>
            <w:r>
              <w:t xml:space="preserve"> </w:t>
            </w:r>
            <w:r>
              <w:t>不</w:t>
            </w:r>
            <w:r>
              <w:rPr>
                <w:vertAlign w:val="superscript"/>
              </w:rPr>
              <w:t>1</w:t>
            </w:r>
            <w:r>
              <w:t>锈钢</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草酸盐法</w:t>
            </w:r>
          </w:p>
        </w:tc>
        <w:tc>
          <w:tcPr>
            <w:tcW w:w="3137" w:type="dxa"/>
            <w:tcBorders>
              <w:top w:val="single" w:sz="4" w:space="0" w:color="auto"/>
              <w:left w:val="single" w:sz="4" w:space="0" w:color="auto"/>
            </w:tcBorders>
            <w:shd w:val="clear" w:color="auto" w:fill="FFFFFF"/>
          </w:tcPr>
          <w:p w:rsidR="00C67970" w:rsidRDefault="00BC4CE2" w:rsidP="006647C5">
            <w:pPr>
              <w:spacing w:before="120" w:after="120"/>
            </w:pPr>
            <w:r>
              <w:t>. 1 ..' H</w:t>
            </w:r>
            <w:r>
              <w:rPr>
                <w:vertAlign w:val="subscript"/>
              </w:rPr>
              <w:t>2</w:t>
            </w:r>
            <w:r>
              <w:t>C</w:t>
            </w:r>
            <w:r>
              <w:rPr>
                <w:vertAlign w:val="subscript"/>
              </w:rPr>
              <w:t>2</w:t>
            </w:r>
            <w:r>
              <w:t>0</w:t>
            </w:r>
            <w:r>
              <w:rPr>
                <w:vertAlign w:val="subscript"/>
              </w:rPr>
              <w:t>4</w:t>
            </w:r>
            <w:r>
              <w:t xml:space="preserve"> 40</w:t>
            </w:r>
            <w:r>
              <w:rPr>
                <w:rFonts w:ascii="MS Mincho" w:eastAsia="MS Mincho" w:hAnsi="MS Mincho" w:cs="MS Mincho" w:hint="eastAsia"/>
              </w:rPr>
              <w:t>〜</w:t>
            </w:r>
            <w:r>
              <w:t>60</w:t>
            </w:r>
            <w:r>
              <w:t>克</w:t>
            </w:r>
            <w:r>
              <w:t>/</w:t>
            </w:r>
            <w:r>
              <w:t>升</w:t>
            </w:r>
          </w:p>
          <w:p w:rsidR="00C67970" w:rsidRDefault="00BC4CE2" w:rsidP="006647C5">
            <w:pPr>
              <w:spacing w:before="120" w:after="120"/>
            </w:pPr>
            <w:r>
              <w:t>NaCl 25</w:t>
            </w:r>
            <w:r>
              <w:rPr>
                <w:rFonts w:ascii="MS Mincho" w:eastAsia="MS Mincho" w:hAnsi="MS Mincho" w:cs="MS Mincho" w:hint="eastAsia"/>
              </w:rPr>
              <w:t>〜</w:t>
            </w:r>
            <w:r>
              <w:t>35</w:t>
            </w:r>
            <w:r>
              <w:t>克</w:t>
            </w:r>
            <w:r>
              <w:t>/</w:t>
            </w:r>
            <w:r>
              <w:t>升</w:t>
            </w:r>
          </w:p>
          <w:p w:rsidR="00C67970" w:rsidRDefault="00BC4CE2" w:rsidP="006647C5">
            <w:pPr>
              <w:spacing w:before="120" w:after="120"/>
            </w:pPr>
            <w:r>
              <w:t>NaSO</w:t>
            </w:r>
            <w:r>
              <w:rPr>
                <w:vertAlign w:val="subscript"/>
              </w:rPr>
              <w:t>a</w:t>
            </w:r>
            <w:r>
              <w:t xml:space="preserve"> 2</w:t>
            </w:r>
            <w:r>
              <w:rPr>
                <w:rFonts w:ascii="MS Mincho" w:eastAsia="MS Mincho" w:hAnsi="MS Mincho" w:cs="MS Mincho" w:hint="eastAsia"/>
              </w:rPr>
              <w:t>〜</w:t>
            </w:r>
            <w:r>
              <w:t>4</w:t>
            </w:r>
            <w:r>
              <w:t>克</w:t>
            </w:r>
            <w:r>
              <w:t>/</w:t>
            </w:r>
            <w:r>
              <w:t>升</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 xml:space="preserve">70 </w:t>
            </w:r>
            <w:r>
              <w:rPr>
                <w:rFonts w:ascii="MS Mincho" w:eastAsia="MS Mincho" w:hAnsi="MS Mincho" w:cs="MS Mincho" w:hint="eastAsia"/>
              </w:rPr>
              <w:t>〜</w:t>
            </w:r>
            <w:r>
              <w:t>80</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镀上草酸盐层为准</w:t>
            </w:r>
          </w:p>
        </w:tc>
      </w:tr>
      <w:tr w:rsidR="00C67970">
        <w:trPr>
          <w:trHeight w:val="634"/>
        </w:trPr>
        <w:tc>
          <w:tcPr>
            <w:tcW w:w="1461" w:type="dxa"/>
            <w:tcBorders>
              <w:top w:val="single" w:sz="4" w:space="0" w:color="auto"/>
            </w:tcBorders>
            <w:shd w:val="clear" w:color="auto" w:fill="FFFFFF"/>
          </w:tcPr>
          <w:p w:rsidR="00C67970" w:rsidRDefault="00BC4CE2" w:rsidP="006647C5">
            <w:pPr>
              <w:spacing w:before="120" w:after="120"/>
            </w:pPr>
            <w:r>
              <w:t>不锈钢</w:t>
            </w:r>
          </w:p>
        </w:tc>
        <w:tc>
          <w:tcPr>
            <w:tcW w:w="141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137"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牛油</w:t>
            </w:r>
            <w:r>
              <w:rPr>
                <w:lang w:eastAsia="zh-CN"/>
              </w:rPr>
              <w:t>‘</w:t>
            </w:r>
            <w:r>
              <w:rPr>
                <w:lang w:eastAsia="zh-CN"/>
              </w:rPr>
              <w:t>（</w:t>
            </w:r>
            <w:r>
              <w:rPr>
                <w:lang w:eastAsia="zh-CN"/>
              </w:rPr>
              <w:t>Ca</w:t>
            </w:r>
            <w:r>
              <w:rPr>
                <w:lang w:eastAsia="zh-CN"/>
              </w:rPr>
              <w:t>基或</w:t>
            </w:r>
            <w:r>
              <w:rPr>
                <w:lang w:eastAsia="zh-CN"/>
              </w:rPr>
              <w:t>Na</w:t>
            </w:r>
            <w:r>
              <w:rPr>
                <w:lang w:eastAsia="zh-CN"/>
              </w:rPr>
              <w:t>基髙温压延机油）：</w:t>
            </w:r>
            <w:r>
              <w:rPr>
                <w:lang w:eastAsia="zh-CN"/>
              </w:rPr>
              <w:t xml:space="preserve"> </w:t>
            </w:r>
            <w:r>
              <w:rPr>
                <w:lang w:eastAsia="zh-CN"/>
              </w:rPr>
              <w:t>石灰</w:t>
            </w:r>
            <w:r>
              <w:rPr>
                <w:lang w:eastAsia="zh-CN"/>
              </w:rPr>
              <w:t>=1:(9</w:t>
            </w:r>
            <w:r>
              <w:rPr>
                <w:rFonts w:ascii="MS Mincho" w:eastAsia="MS Mincho" w:hAnsi="MS Mincho" w:cs="MS Mincho" w:hint="eastAsia"/>
                <w:lang w:eastAsia="zh-CN"/>
              </w:rPr>
              <w:t>〜</w:t>
            </w:r>
            <w:r>
              <w:rPr>
                <w:lang w:eastAsia="zh-CN"/>
              </w:rPr>
              <w:t>10)</w:t>
            </w:r>
            <w:r>
              <w:rPr>
                <w:lang w:eastAsia="zh-CN"/>
              </w:rPr>
              <w:t>充分搅拌巧勻</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室温</w:t>
            </w:r>
          </w:p>
        </w:tc>
        <w:tc>
          <w:tcPr>
            <w:tcW w:w="176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1021"/>
        </w:trPr>
        <w:tc>
          <w:tcPr>
            <w:tcW w:w="1461" w:type="dxa"/>
            <w:tcBorders>
              <w:top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1</w:t>
            </w:r>
            <w:r>
              <w:rPr>
                <w:lang w:eastAsia="zh-CN"/>
              </w:rPr>
              <w:t>磷化后钢管</w:t>
            </w:r>
            <w:r>
              <w:rPr>
                <w:lang w:eastAsia="zh-CN"/>
              </w:rPr>
              <w:t xml:space="preserve"> 2</w:t>
            </w:r>
            <w:r>
              <w:rPr>
                <w:lang w:eastAsia="zh-CN"/>
              </w:rPr>
              <w:t>草化后钢管</w:t>
            </w:r>
          </w:p>
        </w:tc>
        <w:tc>
          <w:tcPr>
            <w:tcW w:w="141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皂化法</w:t>
            </w:r>
          </w:p>
        </w:tc>
        <w:tc>
          <w:tcPr>
            <w:tcW w:w="313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磷化后，游离碱</w:t>
            </w:r>
            <w:r>
              <w:rPr>
                <w:lang w:eastAsia="zh-CN"/>
              </w:rPr>
              <w:t>&lt;4</w:t>
            </w:r>
            <w:r>
              <w:rPr>
                <w:lang w:eastAsia="zh-CN"/>
              </w:rPr>
              <w:t>克</w:t>
            </w:r>
            <w:r>
              <w:rPr>
                <w:lang w:eastAsia="zh-CN"/>
              </w:rPr>
              <w:t>/</w:t>
            </w:r>
            <w:r>
              <w:rPr>
                <w:lang w:eastAsia="zh-CN"/>
              </w:rPr>
              <w:t>升，</w:t>
            </w:r>
            <w:r>
              <w:rPr>
                <w:lang w:eastAsia="zh-CN"/>
              </w:rPr>
              <w:t xml:space="preserve"> </w:t>
            </w:r>
            <w:r>
              <w:rPr>
                <w:lang w:eastAsia="zh-CN"/>
              </w:rPr>
              <w:t>脂肪酸</w:t>
            </w:r>
            <w:r>
              <w:rPr>
                <w:lang w:eastAsia="zh-CN"/>
              </w:rPr>
              <w:t>50</w:t>
            </w:r>
            <w:r>
              <w:rPr>
                <w:rFonts w:ascii="MS Mincho" w:eastAsia="MS Mincho" w:hAnsi="MS Mincho" w:cs="MS Mincho" w:hint="eastAsia"/>
                <w:lang w:eastAsia="zh-CN"/>
              </w:rPr>
              <w:t>〜</w:t>
            </w:r>
            <w:r>
              <w:rPr>
                <w:lang w:eastAsia="zh-CN"/>
              </w:rPr>
              <w:t>80</w:t>
            </w:r>
            <w:r>
              <w:rPr>
                <w:lang w:eastAsia="zh-CN"/>
              </w:rPr>
              <w:t>克升</w:t>
            </w:r>
          </w:p>
          <w:p w:rsidR="00C67970" w:rsidRDefault="00BC4CE2" w:rsidP="006647C5">
            <w:pPr>
              <w:spacing w:before="120" w:after="120"/>
              <w:rPr>
                <w:lang w:eastAsia="zh-CN"/>
              </w:rPr>
            </w:pPr>
            <w:r>
              <w:rPr>
                <w:lang w:eastAsia="zh-CN"/>
              </w:rPr>
              <w:t>草化后，游离碱</w:t>
            </w:r>
            <w:r>
              <w:rPr>
                <w:lang w:eastAsia="zh-CN"/>
              </w:rPr>
              <w:t>&lt;4</w:t>
            </w:r>
            <w:r>
              <w:rPr>
                <w:lang w:eastAsia="zh-CN"/>
              </w:rPr>
              <w:t>克</w:t>
            </w:r>
            <w:r>
              <w:rPr>
                <w:lang w:eastAsia="zh-CN"/>
              </w:rPr>
              <w:t>/</w:t>
            </w:r>
            <w:r>
              <w:rPr>
                <w:lang w:eastAsia="zh-CN"/>
              </w:rPr>
              <w:t>升，</w:t>
            </w:r>
            <w:r>
              <w:rPr>
                <w:lang w:eastAsia="zh-CN"/>
              </w:rPr>
              <w:t xml:space="preserve"> </w:t>
            </w:r>
            <w:r>
              <w:rPr>
                <w:lang w:eastAsia="zh-CN"/>
              </w:rPr>
              <w:t>脂肪酸</w:t>
            </w:r>
            <w:r>
              <w:rPr>
                <w:lang w:eastAsia="zh-CN"/>
              </w:rPr>
              <w:t>1</w:t>
            </w:r>
            <w:r>
              <w:rPr>
                <w:vertAlign w:val="superscript"/>
                <w:lang w:eastAsia="zh-CN"/>
              </w:rPr>
              <w:t>4</w:t>
            </w:r>
            <w:r>
              <w:rPr>
                <w:lang w:eastAsia="zh-CN"/>
              </w:rPr>
              <w:t>0</w:t>
            </w:r>
            <w:r>
              <w:rPr>
                <w:rFonts w:ascii="MS Mincho" w:eastAsia="MS Mincho" w:hAnsi="MS Mincho" w:cs="MS Mincho" w:hint="eastAsia"/>
                <w:lang w:eastAsia="zh-CN"/>
              </w:rPr>
              <w:t>〜</w:t>
            </w:r>
            <w:r>
              <w:rPr>
                <w:lang w:eastAsia="zh-CN"/>
              </w:rPr>
              <w:t>1</w:t>
            </w:r>
            <w:r>
              <w:rPr>
                <w:vertAlign w:val="superscript"/>
                <w:lang w:eastAsia="zh-CN"/>
              </w:rPr>
              <w:t>6</w:t>
            </w:r>
            <w:r>
              <w:rPr>
                <w:lang w:eastAsia="zh-CN"/>
              </w:rPr>
              <w:t>0</w:t>
            </w:r>
            <w:r>
              <w:rPr>
                <w:lang w:eastAsia="zh-CN"/>
              </w:rPr>
              <w:t>克</w:t>
            </w:r>
            <w:r>
              <w:rPr>
                <w:lang w:eastAsia="zh-CN"/>
              </w:rPr>
              <w:t>/</w:t>
            </w:r>
            <w:r>
              <w:rPr>
                <w:lang w:eastAsia="zh-CN"/>
              </w:rPr>
              <w:t>升</w:t>
            </w:r>
          </w:p>
        </w:tc>
        <w:tc>
          <w:tcPr>
            <w:tcW w:w="123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30 </w:t>
            </w:r>
            <w:r>
              <w:rPr>
                <w:rFonts w:ascii="MS Mincho" w:eastAsia="MS Mincho" w:hAnsi="MS Mincho" w:cs="MS Mincho" w:hint="eastAsia"/>
              </w:rPr>
              <w:t>〜</w:t>
            </w:r>
            <w:r>
              <w:t xml:space="preserve">45 30 </w:t>
            </w:r>
            <w:r>
              <w:rPr>
                <w:rFonts w:ascii="MS Mincho" w:eastAsia="MS Mincho" w:hAnsi="MS Mincho" w:cs="MS Mincho" w:hint="eastAsia"/>
              </w:rPr>
              <w:t>〜</w:t>
            </w:r>
            <w:r>
              <w:t>40</w:t>
            </w:r>
          </w:p>
        </w:tc>
        <w:tc>
          <w:tcPr>
            <w:tcW w:w="176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 xml:space="preserve">60 20 </w:t>
            </w:r>
            <w:r>
              <w:rPr>
                <w:rFonts w:ascii="MS Mincho" w:eastAsia="MS Mincho" w:hAnsi="MS Mincho" w:cs="MS Mincho" w:hint="eastAsia"/>
              </w:rPr>
              <w:t>〜</w:t>
            </w:r>
            <w:r>
              <w:t>60</w:t>
            </w:r>
          </w:p>
        </w:tc>
      </w:tr>
    </w:tbl>
    <w:p w:rsidR="00C67970" w:rsidRDefault="00BC4CE2" w:rsidP="006647C5">
      <w:pPr>
        <w:spacing w:before="120" w:after="120"/>
      </w:pPr>
      <w:r>
        <w:t>492</w:t>
      </w:r>
    </w:p>
    <w:p w:rsidR="00C67970" w:rsidRDefault="00BC4CE2" w:rsidP="006647C5">
      <w:pPr>
        <w:spacing w:before="120" w:after="120"/>
        <w:rPr>
          <w:lang w:eastAsia="zh-CN"/>
        </w:rPr>
      </w:pPr>
      <w:r>
        <w:rPr>
          <w:lang w:eastAsia="zh-CN"/>
        </w:rPr>
        <w:t>表</w:t>
      </w:r>
      <w:r>
        <w:rPr>
          <w:lang w:eastAsia="zh-CN"/>
        </w:rPr>
        <w:t>28-2</w:t>
      </w:r>
      <w:r>
        <w:rPr>
          <w:lang w:eastAsia="zh-CN"/>
        </w:rPr>
        <w:t>冷拔（轧）管润滑方法实例</w:t>
      </w:r>
    </w:p>
    <w:tbl>
      <w:tblPr>
        <w:tblOverlap w:val="never"/>
        <w:tblW w:w="0" w:type="auto"/>
        <w:tblLayout w:type="fixed"/>
        <w:tblCellMar>
          <w:left w:w="10" w:type="dxa"/>
          <w:right w:w="10" w:type="dxa"/>
        </w:tblCellMar>
        <w:tblLook w:val="0000"/>
      </w:tblPr>
      <w:tblGrid>
        <w:gridCol w:w="733"/>
        <w:gridCol w:w="906"/>
        <w:gridCol w:w="4943"/>
        <w:gridCol w:w="2461"/>
      </w:tblGrid>
      <w:tr w:rsidR="00C67970">
        <w:trPr>
          <w:trHeight w:val="560"/>
        </w:trPr>
        <w:tc>
          <w:tcPr>
            <w:tcW w:w="733" w:type="dxa"/>
            <w:tcBorders>
              <w:top w:val="single" w:sz="4" w:space="0" w:color="auto"/>
            </w:tcBorders>
            <w:shd w:val="clear" w:color="auto" w:fill="FFFFFF"/>
          </w:tcPr>
          <w:p w:rsidR="00C67970" w:rsidRDefault="00BC4CE2" w:rsidP="006647C5">
            <w:pPr>
              <w:spacing w:before="120" w:after="120"/>
            </w:pPr>
            <w:r>
              <w:t>钢种</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加工方法</w:t>
            </w:r>
          </w:p>
        </w:tc>
        <w:tc>
          <w:tcPr>
            <w:tcW w:w="494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1964"/>
        </w:trPr>
        <w:tc>
          <w:tcPr>
            <w:tcW w:w="733" w:type="dxa"/>
            <w:tcBorders>
              <w:top w:val="single" w:sz="4" w:space="0" w:color="auto"/>
            </w:tcBorders>
            <w:shd w:val="clear" w:color="auto" w:fill="FFFFFF"/>
          </w:tcPr>
          <w:p w:rsidR="00C67970" w:rsidRDefault="00BC4CE2" w:rsidP="006647C5">
            <w:pPr>
              <w:spacing w:before="120" w:after="120"/>
            </w:pPr>
            <w:r>
              <w:t>不锈钢</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冷拔</w:t>
            </w:r>
          </w:p>
        </w:tc>
        <w:tc>
          <w:tcPr>
            <w:tcW w:w="4943"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1.</w:t>
            </w:r>
            <w:r>
              <w:rPr>
                <w:lang w:eastAsia="zh-CN"/>
              </w:rPr>
              <w:t>内、外表面涂牛油石灰</w:t>
            </w:r>
            <w:r>
              <w:rPr>
                <w:lang w:eastAsia="zh-CN"/>
              </w:rPr>
              <w:t>+</w:t>
            </w:r>
            <w:r>
              <w:rPr>
                <w:lang w:eastAsia="zh-CN"/>
              </w:rPr>
              <w:t>烘烤</w:t>
            </w:r>
          </w:p>
          <w:p w:rsidR="00C67970" w:rsidRDefault="00BC4CE2" w:rsidP="006647C5">
            <w:pPr>
              <w:spacing w:before="120" w:after="120"/>
              <w:rPr>
                <w:lang w:eastAsia="zh-CN"/>
              </w:rPr>
            </w:pPr>
            <w:r>
              <w:rPr>
                <w:lang w:eastAsia="zh-CN"/>
              </w:rPr>
              <w:t>2.</w:t>
            </w:r>
            <w:r>
              <w:rPr>
                <w:lang w:eastAsia="zh-CN"/>
              </w:rPr>
              <w:t>内、外表面涂牛油石灰</w:t>
            </w:r>
            <w:r>
              <w:rPr>
                <w:lang w:eastAsia="zh-CN"/>
              </w:rPr>
              <w:t>+</w:t>
            </w:r>
            <w:r>
              <w:rPr>
                <w:lang w:eastAsia="zh-CN"/>
              </w:rPr>
              <w:t>烘烤</w:t>
            </w:r>
            <w:r>
              <w:rPr>
                <w:lang w:eastAsia="zh-CN"/>
              </w:rPr>
              <w:t>+</w:t>
            </w:r>
            <w:r>
              <w:rPr>
                <w:lang w:eastAsia="zh-CN"/>
              </w:rPr>
              <w:t>擦掉涂层重复上述过程卜</w:t>
            </w:r>
            <w:r>
              <w:rPr>
                <w:lang w:eastAsia="zh-CN"/>
              </w:rPr>
              <w:t>2</w:t>
            </w:r>
            <w:r>
              <w:rPr>
                <w:lang w:eastAsia="zh-CN"/>
              </w:rPr>
              <w:t>次</w:t>
            </w:r>
            <w:r>
              <w:rPr>
                <w:lang w:eastAsia="zh-CN"/>
              </w:rPr>
              <w:t xml:space="preserve"> 3..</w:t>
            </w:r>
            <w:r>
              <w:rPr>
                <w:lang w:eastAsia="zh-CN"/>
              </w:rPr>
              <w:t>草化</w:t>
            </w:r>
            <w:r>
              <w:rPr>
                <w:lang w:eastAsia="zh-CN"/>
              </w:rPr>
              <w:t>+</w:t>
            </w:r>
            <w:r>
              <w:rPr>
                <w:lang w:eastAsia="zh-CN"/>
              </w:rPr>
              <w:t>皂化</w:t>
            </w:r>
            <w:r>
              <w:rPr>
                <w:lang w:eastAsia="zh-CN"/>
              </w:rPr>
              <w:t>+</w:t>
            </w:r>
            <w:r>
              <w:rPr>
                <w:lang w:eastAsia="zh-CN"/>
              </w:rPr>
              <w:t>内表面涂灰</w:t>
            </w:r>
            <w:r>
              <w:rPr>
                <w:lang w:eastAsia="zh-CN"/>
              </w:rPr>
              <w:t>+</w:t>
            </w:r>
            <w:r>
              <w:rPr>
                <w:lang w:eastAsia="zh-CN"/>
              </w:rPr>
              <w:t>烘烤</w:t>
            </w:r>
          </w:p>
          <w:p w:rsidR="00C67970" w:rsidRDefault="00BC4CE2" w:rsidP="006647C5">
            <w:pPr>
              <w:spacing w:before="120" w:after="120"/>
              <w:rPr>
                <w:lang w:eastAsia="zh-CN"/>
              </w:rPr>
            </w:pPr>
            <w:r>
              <w:rPr>
                <w:lang w:eastAsia="zh-CN"/>
              </w:rPr>
              <w:t>j.</w:t>
            </w:r>
            <w:r>
              <w:rPr>
                <w:vertAlign w:val="superscript"/>
                <w:lang w:eastAsia="zh-CN"/>
              </w:rPr>
              <w:t>1</w:t>
            </w:r>
            <w:r>
              <w:rPr>
                <w:lang w:eastAsia="zh-CN"/>
              </w:rPr>
              <w:t xml:space="preserve"> </w:t>
            </w:r>
            <w:r>
              <w:rPr>
                <w:lang w:eastAsia="zh-CN"/>
              </w:rPr>
              <w:t>嘴化</w:t>
            </w:r>
            <w:r>
              <w:rPr>
                <w:lang w:eastAsia="zh-CN"/>
              </w:rPr>
              <w:t>+</w:t>
            </w:r>
            <w:r>
              <w:rPr>
                <w:lang w:eastAsia="zh-CN"/>
              </w:rPr>
              <w:t>输</w:t>
            </w:r>
            <w:r>
              <w:rPr>
                <w:lang w:eastAsia="zh-CN"/>
              </w:rPr>
              <w:t xml:space="preserve"> ’ '</w:t>
            </w:r>
          </w:p>
          <w:p w:rsidR="00C67970" w:rsidRDefault="00BC4CE2" w:rsidP="006647C5">
            <w:pPr>
              <w:spacing w:before="120" w:after="120"/>
              <w:rPr>
                <w:lang w:eastAsia="zh-CN"/>
              </w:rPr>
            </w:pPr>
            <w:r>
              <w:rPr>
                <w:lang w:eastAsia="zh-CN"/>
              </w:rPr>
              <w:t>5.</w:t>
            </w:r>
            <w:r>
              <w:rPr>
                <w:lang w:eastAsia="zh-CN"/>
              </w:rPr>
              <w:t>镀铜</w:t>
            </w:r>
            <w:r>
              <w:rPr>
                <w:lang w:eastAsia="zh-CN"/>
              </w:rPr>
              <w:t>,+</w:t>
            </w:r>
            <w:r>
              <w:rPr>
                <w:lang w:eastAsia="zh-CN"/>
              </w:rPr>
              <w:t>皂化</w:t>
            </w:r>
            <w:r>
              <w:rPr>
                <w:lang w:eastAsia="zh-CN"/>
              </w:rPr>
              <w:t>+</w:t>
            </w:r>
            <w:r>
              <w:rPr>
                <w:lang w:eastAsia="zh-CN"/>
              </w:rPr>
              <w:t>氯牝石蜡</w:t>
            </w:r>
          </w:p>
          <w:p w:rsidR="00C67970" w:rsidRDefault="00BC4CE2" w:rsidP="006647C5">
            <w:pPr>
              <w:spacing w:before="120" w:after="120"/>
            </w:pPr>
            <w:r>
              <w:t>6.</w:t>
            </w:r>
            <w:r>
              <w:t>白化</w:t>
            </w:r>
            <w:r>
              <w:t>+</w:t>
            </w:r>
            <w:r>
              <w:t>氯化石蜡</w:t>
            </w:r>
          </w:p>
          <w:p w:rsidR="00C67970" w:rsidRDefault="00BC4CE2" w:rsidP="006647C5">
            <w:pPr>
              <w:tabs>
                <w:tab w:val="left" w:pos="4535"/>
              </w:tabs>
              <w:spacing w:before="120" w:after="120"/>
            </w:pPr>
            <w:r>
              <w:t>7.</w:t>
            </w:r>
            <w:r>
              <w:t>白化</w:t>
            </w:r>
            <w:r>
              <w:t>+</w:t>
            </w:r>
            <w:r>
              <w:t>氯托石睛</w:t>
            </w:r>
            <w:r>
              <w:t>\(</w:t>
            </w:r>
            <w:r>
              <w:t>含</w:t>
            </w:r>
            <w:r>
              <w:t>3</w:t>
            </w:r>
            <w:r>
              <w:rPr>
                <w:rFonts w:ascii="MS Mincho" w:eastAsia="MS Mincho" w:hAnsi="MS Mincho" w:cs="MS Mincho" w:hint="eastAsia"/>
              </w:rPr>
              <w:t>〜</w:t>
            </w:r>
            <w:r>
              <w:t>5%MoS</w:t>
            </w:r>
            <w:r>
              <w:rPr>
                <w:vertAlign w:val="subscript"/>
              </w:rPr>
              <w:t>2</w:t>
            </w:r>
            <w:r>
              <w:t>)</w:t>
            </w:r>
            <w:r>
              <w:tab/>
            </w:r>
            <w:r>
              <w:t>、</w:t>
            </w:r>
          </w:p>
        </w:tc>
        <w:tc>
          <w:tcPr>
            <w:tcW w:w="2461"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表面质量要求严格钢管</w:t>
            </w:r>
          </w:p>
        </w:tc>
      </w:tr>
      <w:tr w:rsidR="00C67970">
        <w:trPr>
          <w:trHeight w:val="890"/>
        </w:trPr>
        <w:tc>
          <w:tcPr>
            <w:tcW w:w="733" w:type="dxa"/>
            <w:shd w:val="clear" w:color="auto" w:fill="FFFFFF"/>
          </w:tcPr>
          <w:p w:rsidR="00C67970" w:rsidRDefault="00BC4CE2" w:rsidP="006647C5">
            <w:pPr>
              <w:spacing w:before="120" w:after="120"/>
            </w:pPr>
            <w:r>
              <w:t>-</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冷轧</w:t>
            </w:r>
            <w:r>
              <w:t>.</w:t>
            </w:r>
          </w:p>
        </w:tc>
        <w:tc>
          <w:tcPr>
            <w:tcW w:w="4943"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1</w:t>
            </w:r>
            <w:r>
              <w:rPr>
                <w:lang w:eastAsia="zh-CN"/>
              </w:rPr>
              <w:t>，鍍铜</w:t>
            </w:r>
            <w:r>
              <w:rPr>
                <w:lang w:eastAsia="zh-CN"/>
              </w:rPr>
              <w:t>+</w:t>
            </w:r>
            <w:r>
              <w:rPr>
                <w:lang w:eastAsia="zh-CN"/>
              </w:rPr>
              <w:t>氯化石蜡，</w:t>
            </w:r>
          </w:p>
          <w:p w:rsidR="00C67970" w:rsidRDefault="00BC4CE2" w:rsidP="006647C5">
            <w:pPr>
              <w:spacing w:before="120" w:after="120"/>
              <w:rPr>
                <w:lang w:eastAsia="zh-CN"/>
              </w:rPr>
            </w:pPr>
            <w:r>
              <w:rPr>
                <w:lang w:eastAsia="zh-CN"/>
              </w:rPr>
              <w:t>2.</w:t>
            </w:r>
            <w:r>
              <w:rPr>
                <w:lang w:eastAsia="zh-CN"/>
              </w:rPr>
              <w:t>镀铜</w:t>
            </w:r>
            <w:r>
              <w:rPr>
                <w:lang w:eastAsia="zh-CN"/>
              </w:rPr>
              <w:t>+</w:t>
            </w:r>
            <w:r>
              <w:rPr>
                <w:lang w:eastAsia="zh-CN"/>
              </w:rPr>
              <w:t>涂牛油石灰（洪烤后擦掉）</w:t>
            </w:r>
            <w:r>
              <w:rPr>
                <w:lang w:eastAsia="zh-CN"/>
              </w:rPr>
              <w:t>+</w:t>
            </w:r>
            <w:r>
              <w:rPr>
                <w:lang w:eastAsia="zh-CN"/>
              </w:rPr>
              <w:t>皂化液或</w:t>
            </w:r>
            <w:r>
              <w:rPr>
                <w:lang w:eastAsia="zh-CN"/>
              </w:rPr>
              <w:t>2G</w:t>
            </w:r>
            <w:r>
              <w:rPr>
                <w:lang w:eastAsia="zh-CN"/>
              </w:rPr>
              <w:t>号机油</w:t>
            </w:r>
            <w:r>
              <w:rPr>
                <w:lang w:eastAsia="zh-CN"/>
              </w:rPr>
              <w:t xml:space="preserve"> </w:t>
            </w:r>
            <w:r>
              <w:rPr>
                <w:vertAlign w:val="superscript"/>
                <w:lang w:eastAsia="zh-CN"/>
              </w:rPr>
              <w:t>?</w:t>
            </w:r>
            <w:r>
              <w:rPr>
                <w:lang w:eastAsia="zh-CN"/>
              </w:rPr>
              <w:t xml:space="preserve"> 3</w:t>
            </w:r>
            <w:r>
              <w:rPr>
                <w:lang w:eastAsia="zh-CN"/>
              </w:rPr>
              <w:t>〉白化</w:t>
            </w:r>
            <w:r>
              <w:rPr>
                <w:lang w:eastAsia="zh-CN"/>
              </w:rPr>
              <w:t>+</w:t>
            </w:r>
            <w:r>
              <w:rPr>
                <w:lang w:eastAsia="zh-CN"/>
              </w:rPr>
              <w:t>内表面嫿氯化石措</w:t>
            </w:r>
            <w:r>
              <w:rPr>
                <w:lang w:eastAsia="zh-CN"/>
              </w:rPr>
              <w:t>'V</w:t>
            </w:r>
            <w:r>
              <w:rPr>
                <w:lang w:eastAsia="zh-CN"/>
              </w:rPr>
              <w:t>外表面加机油或皂化液</w:t>
            </w:r>
          </w:p>
        </w:tc>
        <w:tc>
          <w:tcPr>
            <w:tcW w:w="2461" w:type="dxa"/>
            <w:tcBorders>
              <w:top w:val="single" w:sz="4" w:space="0" w:color="auto"/>
              <w:left w:val="single" w:sz="4" w:space="0" w:color="auto"/>
            </w:tcBorders>
            <w:shd w:val="clear" w:color="auto" w:fill="FFFFFF"/>
          </w:tcPr>
          <w:p w:rsidR="00C67970" w:rsidRDefault="00BC4CE2" w:rsidP="006647C5">
            <w:pPr>
              <w:spacing w:before="120" w:after="120"/>
            </w:pPr>
            <w:r>
              <w:t>xnT-32 xrrr</w:t>
            </w:r>
            <w:r>
              <w:t>二</w:t>
            </w:r>
            <w:r>
              <w:t>55 xriT-75 xnT</w:t>
            </w:r>
            <w:r>
              <w:t>：</w:t>
            </w:r>
            <w:r>
              <w:t>32 xnT-55</w:t>
            </w:r>
          </w:p>
          <w:p w:rsidR="00C67970" w:rsidRDefault="00BC4CE2" w:rsidP="006647C5">
            <w:pPr>
              <w:spacing w:before="120" w:after="120"/>
            </w:pPr>
            <w:r>
              <w:t>LD70</w:t>
            </w:r>
          </w:p>
        </w:tc>
      </w:tr>
      <w:tr w:rsidR="00C67970">
        <w:trPr>
          <w:trHeight w:val="387"/>
        </w:trPr>
        <w:tc>
          <w:tcPr>
            <w:tcW w:w="733" w:type="dxa"/>
            <w:tcBorders>
              <w:top w:val="single" w:sz="4" w:space="0" w:color="auto"/>
            </w:tcBorders>
            <w:shd w:val="clear" w:color="auto" w:fill="FFFFFF"/>
          </w:tcPr>
          <w:p w:rsidR="00C67970" w:rsidRDefault="00BC4CE2" w:rsidP="006647C5">
            <w:pPr>
              <w:spacing w:before="120" w:after="120"/>
            </w:pPr>
            <w:r>
              <w:t>碳钢</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冷</w:t>
            </w:r>
            <w:r>
              <w:rPr>
                <w:vertAlign w:val="superscript"/>
              </w:rPr>
              <w:t>;</w:t>
            </w:r>
            <w:r>
              <w:t>拔</w:t>
            </w:r>
          </w:p>
        </w:tc>
        <w:tc>
          <w:tcPr>
            <w:tcW w:w="4943"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1 •</w:t>
            </w:r>
            <w:r>
              <w:rPr>
                <w:lang w:eastAsia="zh-CN"/>
              </w:rPr>
              <w:t>满化</w:t>
            </w:r>
            <w:r>
              <w:rPr>
                <w:lang w:eastAsia="zh-CN"/>
              </w:rPr>
              <w:t>+</w:t>
            </w:r>
            <w:r>
              <w:rPr>
                <w:lang w:eastAsia="zh-CN"/>
              </w:rPr>
              <w:t>皂化</w:t>
            </w:r>
            <w:r>
              <w:rPr>
                <w:lang w:eastAsia="zh-CN"/>
              </w:rPr>
              <w:t>,2.:</w:t>
            </w:r>
            <w:r>
              <w:rPr>
                <w:lang w:eastAsia="zh-CN"/>
              </w:rPr>
              <w:t>萆化</w:t>
            </w:r>
            <w:r>
              <w:rPr>
                <w:lang w:eastAsia="zh-CN"/>
              </w:rPr>
              <w:t>+■</w:t>
            </w:r>
            <w:r>
              <w:rPr>
                <w:lang w:eastAsia="zh-CN"/>
              </w:rPr>
              <w:t>草化</w:t>
            </w:r>
            <w:r>
              <w:rPr>
                <w:lang w:eastAsia="zh-CN"/>
              </w:rPr>
              <w:t>,3.</w:t>
            </w:r>
            <w:r>
              <w:rPr>
                <w:lang w:eastAsia="zh-CN"/>
              </w:rPr>
              <w:t>镀铜</w:t>
            </w:r>
            <w:r>
              <w:rPr>
                <w:lang w:eastAsia="zh-CN"/>
              </w:rPr>
              <w:t>+</w:t>
            </w:r>
            <w:r>
              <w:rPr>
                <w:lang w:eastAsia="zh-CN"/>
              </w:rPr>
              <w:t>皂化</w:t>
            </w:r>
          </w:p>
        </w:tc>
        <w:tc>
          <w:tcPr>
            <w:tcW w:w="2461" w:type="dxa"/>
            <w:tcBorders>
              <w:top w:val="single" w:sz="4" w:space="0" w:color="auto"/>
              <w:left w:val="single" w:sz="4" w:space="0" w:color="auto"/>
            </w:tcBorders>
            <w:shd w:val="clear" w:color="auto" w:fill="FFFFFF"/>
          </w:tcPr>
          <w:p w:rsidR="00C67970" w:rsidRDefault="00C67970" w:rsidP="006647C5">
            <w:pPr>
              <w:spacing w:before="120" w:after="120"/>
              <w:rPr>
                <w:sz w:val="10"/>
                <w:szCs w:val="10"/>
                <w:lang w:eastAsia="zh-CN"/>
              </w:rPr>
            </w:pPr>
          </w:p>
        </w:tc>
      </w:tr>
      <w:tr w:rsidR="00C67970">
        <w:trPr>
          <w:trHeight w:val="393"/>
        </w:trPr>
        <w:tc>
          <w:tcPr>
            <w:tcW w:w="733" w:type="dxa"/>
            <w:tcBorders>
              <w:bottom w:val="single" w:sz="4" w:space="0" w:color="auto"/>
            </w:tcBorders>
            <w:shd w:val="clear" w:color="auto" w:fill="FFFFFF"/>
          </w:tcPr>
          <w:p w:rsidR="00C67970" w:rsidRDefault="00BC4CE2" w:rsidP="006647C5">
            <w:pPr>
              <w:spacing w:before="120" w:after="120"/>
            </w:pPr>
            <w:r>
              <w:t>合结钢</w:t>
            </w:r>
          </w:p>
        </w:tc>
        <w:tc>
          <w:tcPr>
            <w:tcW w:w="90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k</w:t>
            </w:r>
            <w:r>
              <w:t>乳</w:t>
            </w:r>
          </w:p>
        </w:tc>
        <w:tc>
          <w:tcPr>
            <w:tcW w:w="494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w:t>
            </w:r>
            <w:r>
              <w:t>镀铜</w:t>
            </w:r>
            <w:r>
              <w:t>+</w:t>
            </w:r>
            <w:r>
              <w:t>氯化右腊</w:t>
            </w:r>
            <w:r>
              <w:t>…</w:t>
            </w:r>
          </w:p>
        </w:tc>
        <w:tc>
          <w:tcPr>
            <w:tcW w:w="2461"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tabs>
          <w:tab w:val="left" w:pos="7929"/>
          <w:tab w:val="left" w:pos="692"/>
        </w:tabs>
        <w:spacing w:before="120" w:after="120"/>
        <w:ind w:firstLine="360"/>
        <w:rPr>
          <w:lang w:eastAsia="zh-CN"/>
        </w:rPr>
      </w:pPr>
      <w:r>
        <w:rPr>
          <w:lang w:eastAsia="zh-CN"/>
        </w:rPr>
        <w:t>2</w:t>
      </w:r>
      <w:r>
        <w:rPr>
          <w:lang w:eastAsia="zh-CN"/>
        </w:rPr>
        <w:tab/>
        <w:t>•</w:t>
      </w:r>
      <w:r>
        <w:rPr>
          <w:lang w:eastAsia="zh-CN"/>
        </w:rPr>
        <w:t>冷轧或柃拔参苋下节。</w:t>
      </w:r>
      <w:r>
        <w:rPr>
          <w:lang w:eastAsia="zh-CN"/>
        </w:rPr>
        <w:t>'</w:t>
      </w:r>
      <w:r>
        <w:rPr>
          <w:lang w:eastAsia="zh-CN"/>
        </w:rPr>
        <w:tab/>
        <w:t>_</w:t>
      </w:r>
    </w:p>
    <w:p w:rsidR="00C67970" w:rsidRDefault="00BC4CE2" w:rsidP="006647C5">
      <w:pPr>
        <w:tabs>
          <w:tab w:val="left" w:pos="6040"/>
        </w:tabs>
        <w:spacing w:before="120" w:after="120"/>
        <w:ind w:firstLine="360"/>
        <w:rPr>
          <w:lang w:eastAsia="zh-CN"/>
        </w:rPr>
      </w:pPr>
      <w:r>
        <w:rPr>
          <w:lang w:eastAsia="zh-CN"/>
        </w:rPr>
        <w:t>' 3•</w:t>
      </w:r>
      <w:r>
        <w:rPr>
          <w:lang w:eastAsia="zh-CN"/>
        </w:rPr>
        <w:t>成品瞢的精整和处理其内容包括成品管热处理、矫直和切管、</w:t>
      </w:r>
      <w:r>
        <w:rPr>
          <w:lang w:eastAsia="zh-CN"/>
        </w:rPr>
        <w:t>'</w:t>
      </w:r>
      <w:r>
        <w:rPr>
          <w:lang w:eastAsia="zh-CN"/>
        </w:rPr>
        <w:t>成品管表面质量</w:t>
      </w:r>
      <w:r>
        <w:rPr>
          <w:lang w:eastAsia="zh-CN"/>
        </w:rPr>
        <w:t xml:space="preserve"> </w:t>
      </w:r>
      <w:r>
        <w:rPr>
          <w:lang w:eastAsia="zh-CN"/>
        </w:rPr>
        <w:t>和尺寸精度检查、物理性能检验、无损探伤以及用光谱或火花鉴定化学成分等。有些成品</w:t>
      </w:r>
      <w:r>
        <w:rPr>
          <w:lang w:eastAsia="zh-CN"/>
        </w:rPr>
        <w:t xml:space="preserve"> </w:t>
      </w:r>
      <w:r>
        <w:rPr>
          <w:lang w:eastAsia="zh-CN"/>
        </w:rPr>
        <w:t>管还要经酸洗及钝</w:t>
      </w:r>
      <w:r>
        <w:rPr>
          <w:lang w:eastAsia="zh-CN"/>
        </w:rPr>
        <w:t>L</w:t>
      </w:r>
      <w:r>
        <w:rPr>
          <w:lang w:eastAsia="zh-CN"/>
        </w:rPr>
        <w:t>千、涂油和爸</w:t>
      </w:r>
      <w:r>
        <w:rPr>
          <w:lang w:eastAsia="zh-CN"/>
        </w:rPr>
        <w:t>;</w:t>
      </w:r>
      <w:r>
        <w:rPr>
          <w:lang w:eastAsia="zh-CN"/>
        </w:rPr>
        <w:t>樂等；</w:t>
      </w:r>
      <w:r>
        <w:rPr>
          <w:lang w:eastAsia="zh-CN"/>
        </w:rPr>
        <w:t>/</w:t>
      </w:r>
      <w:r>
        <w:rPr>
          <w:lang w:eastAsia="zh-CN"/>
        </w:rPr>
        <w:tab/>
        <w:t>.</w:t>
      </w:r>
    </w:p>
    <w:p w:rsidR="00C67970" w:rsidRDefault="00BC4CE2" w:rsidP="006647C5">
      <w:pPr>
        <w:spacing w:before="120" w:after="120"/>
        <w:ind w:firstLine="360"/>
        <w:rPr>
          <w:lang w:eastAsia="zh-CN"/>
        </w:rPr>
      </w:pPr>
      <w:r>
        <w:rPr>
          <w:lang w:eastAsia="zh-CN"/>
        </w:rPr>
        <w:t>管材冷轧、冷拔多是周期性多循环的过程，工序繁多而童复</w:t>
      </w:r>
      <w:r>
        <w:rPr>
          <w:lang w:eastAsia="zh-CN"/>
        </w:rPr>
        <w:t>d</w:t>
      </w:r>
      <w:r>
        <w:rPr>
          <w:lang w:eastAsia="zh-CN"/>
        </w:rPr>
        <w:t>因此进行设备布置时，</w:t>
      </w:r>
      <w:r>
        <w:rPr>
          <w:lang w:eastAsia="zh-CN"/>
        </w:rPr>
        <w:t xml:space="preserve"> </w:t>
      </w:r>
      <w:r>
        <w:rPr>
          <w:lang w:eastAsia="zh-CN"/>
        </w:rPr>
        <w:t>应在保证产品质量的前提下，力求生产流程尽可能短些</w:t>
      </w:r>
      <w:r>
        <w:rPr>
          <w:lang w:eastAsia="zh-CN"/>
        </w:rPr>
        <w:t>,</w:t>
      </w:r>
      <w:r>
        <w:rPr>
          <w:lang w:eastAsia="zh-CN"/>
        </w:rPr>
        <w:t>弗应进免交叉和往复。</w:t>
      </w:r>
      <w:r>
        <w:rPr>
          <w:lang w:eastAsia="zh-CN"/>
        </w:rPr>
        <w:t>_</w:t>
      </w:r>
    </w:p>
    <w:p w:rsidR="00C67970" w:rsidRDefault="00BC4CE2" w:rsidP="006647C5">
      <w:pPr>
        <w:spacing w:before="120" w:after="120"/>
        <w:rPr>
          <w:lang w:eastAsia="zh-CN"/>
        </w:rPr>
      </w:pPr>
      <w:r>
        <w:rPr>
          <w:vertAlign w:val="subscript"/>
          <w:lang w:eastAsia="zh-CN"/>
        </w:rPr>
        <w:t>;</w:t>
      </w:r>
      <w:r>
        <w:rPr>
          <w:lang w:eastAsia="zh-CN"/>
        </w:rPr>
        <w:t>第二节</w:t>
      </w:r>
      <w:r>
        <w:rPr>
          <w:lang w:eastAsia="zh-CN"/>
        </w:rPr>
        <w:t>'M</w:t>
      </w:r>
      <w:r>
        <w:rPr>
          <w:vertAlign w:val="subscript"/>
          <w:lang w:eastAsia="zh-CN"/>
        </w:rPr>
        <w:t>f</w:t>
      </w:r>
      <w:r>
        <w:rPr>
          <w:lang w:eastAsia="zh-CN"/>
        </w:rPr>
        <w:t>-</w:t>
      </w:r>
      <w:r>
        <w:rPr>
          <w:lang w:eastAsia="zh-CN"/>
        </w:rPr>
        <w:t>管冷、拔</w:t>
      </w:r>
      <w:r>
        <w:rPr>
          <w:lang w:eastAsia="zh-CN"/>
        </w:rPr>
        <w:t>;</w:t>
      </w:r>
    </w:p>
    <w:p w:rsidR="00C67970" w:rsidRDefault="00BC4CE2" w:rsidP="006647C5">
      <w:pPr>
        <w:spacing w:before="120" w:after="120"/>
        <w:ind w:firstLine="360"/>
        <w:rPr>
          <w:lang w:eastAsia="zh-CN"/>
        </w:rPr>
      </w:pPr>
      <w:r>
        <w:rPr>
          <w:lang w:eastAsia="zh-CN"/>
        </w:rPr>
        <w:t>&gt;</w:t>
      </w:r>
      <w:r>
        <w:rPr>
          <w:lang w:eastAsia="zh-CN"/>
        </w:rPr>
        <w:t>、拔管方法</w:t>
      </w:r>
    </w:p>
    <w:p w:rsidR="00C67970" w:rsidRDefault="00BC4CE2" w:rsidP="006647C5">
      <w:pPr>
        <w:tabs>
          <w:tab w:val="left" w:pos="3757"/>
        </w:tabs>
        <w:spacing w:before="120" w:after="120"/>
        <w:ind w:firstLine="360"/>
        <w:rPr>
          <w:lang w:eastAsia="zh-CN"/>
        </w:rPr>
      </w:pPr>
      <w:r>
        <w:rPr>
          <w:lang w:eastAsia="zh-CN"/>
        </w:rPr>
        <w:t>1.</w:t>
      </w:r>
      <w:r>
        <w:rPr>
          <w:lang w:eastAsia="zh-CN"/>
        </w:rPr>
        <w:t>无芯棒拔制法</w:t>
      </w:r>
      <w:r>
        <w:rPr>
          <w:lang w:eastAsia="zh-CN"/>
        </w:rPr>
        <w:t>1</w:t>
      </w:r>
      <w:r>
        <w:rPr>
          <w:lang w:eastAsia="zh-CN"/>
        </w:rPr>
        <w:t>图</w:t>
      </w:r>
      <w:r>
        <w:rPr>
          <w:lang w:eastAsia="zh-CN"/>
        </w:rPr>
        <w:t xml:space="preserve">28-2) </w:t>
      </w:r>
      <w:r>
        <w:rPr>
          <w:lang w:eastAsia="zh-CN"/>
        </w:rPr>
        <w:t>这种方法能实现钢管的减径，但不能减壁。不过由于</w:t>
      </w:r>
      <w:r>
        <w:rPr>
          <w:lang w:eastAsia="zh-CN"/>
        </w:rPr>
        <w:t xml:space="preserve"> </w:t>
      </w:r>
      <w:r>
        <w:rPr>
          <w:lang w:eastAsia="zh-CN"/>
        </w:rPr>
        <w:t>这种过程的应力状态条</w:t>
      </w:r>
      <w:r>
        <w:rPr>
          <w:lang w:eastAsia="zh-CN"/>
        </w:rPr>
        <w:t>#</w:t>
      </w:r>
      <w:r>
        <w:rPr>
          <w:lang w:eastAsia="zh-CN"/>
        </w:rPr>
        <w:t>的影晌，二般情况下壁厚也有少许变化。生产实践证实，</w:t>
      </w:r>
      <w:r>
        <w:rPr>
          <w:lang w:eastAsia="zh-CN"/>
        </w:rPr>
        <w:t>'</w:t>
      </w:r>
      <w:r>
        <w:rPr>
          <w:lang w:eastAsia="zh-CN"/>
        </w:rPr>
        <w:t>无芯棒拔</w:t>
      </w:r>
      <w:r>
        <w:rPr>
          <w:lang w:eastAsia="zh-CN"/>
        </w:rPr>
        <w:t xml:space="preserve"> </w:t>
      </w:r>
      <w:r>
        <w:rPr>
          <w:lang w:eastAsia="zh-CN"/>
        </w:rPr>
        <w:t>制时，当拔前钢管外径（</w:t>
      </w:r>
      <w:r>
        <w:rPr>
          <w:lang w:eastAsia="zh-CN"/>
        </w:rPr>
        <w:t>D)</w:t>
      </w:r>
      <w:r>
        <w:rPr>
          <w:lang w:eastAsia="zh-CN"/>
        </w:rPr>
        <w:t>和壁厚</w:t>
      </w:r>
      <w:r>
        <w:rPr>
          <w:lang w:eastAsia="zh-CN"/>
        </w:rPr>
        <w:t>U )</w:t>
      </w:r>
      <w:r>
        <w:rPr>
          <w:lang w:eastAsia="zh-CN"/>
        </w:rPr>
        <w:t>比值</w:t>
      </w:r>
      <w:r>
        <w:rPr>
          <w:lang w:eastAsia="zh-CN"/>
        </w:rPr>
        <w:t>Z)M&gt;5~6</w:t>
      </w:r>
      <w:r>
        <w:rPr>
          <w:lang w:eastAsia="zh-CN"/>
        </w:rPr>
        <w:t>时</w:t>
      </w:r>
      <w:r>
        <w:rPr>
          <w:lang w:eastAsia="zh-CN"/>
        </w:rPr>
        <w:t>,</w:t>
      </w:r>
      <w:r>
        <w:rPr>
          <w:lang w:eastAsia="zh-CN"/>
        </w:rPr>
        <w:t>若钢管外径减缩约</w:t>
      </w:r>
      <w:r>
        <w:rPr>
          <w:lang w:eastAsia="zh-CN"/>
        </w:rPr>
        <w:t>10</w:t>
      </w:r>
      <w:r>
        <w:rPr>
          <w:lang w:eastAsia="zh-CN"/>
        </w:rPr>
        <w:t>毫米，则</w:t>
      </w:r>
      <w:r>
        <w:rPr>
          <w:lang w:eastAsia="zh-CN"/>
        </w:rPr>
        <w:t xml:space="preserve"> </w:t>
      </w:r>
      <w:r>
        <w:rPr>
          <w:lang w:eastAsia="zh-CN"/>
        </w:rPr>
        <w:t>壁厚约增厚</w:t>
      </w:r>
      <w:r>
        <w:rPr>
          <w:lang w:eastAsia="zh-CN"/>
        </w:rPr>
        <w:t>0.1</w:t>
      </w:r>
      <w:r>
        <w:rPr>
          <w:lang w:eastAsia="zh-CN"/>
        </w:rPr>
        <w:t>毫米；当</w:t>
      </w:r>
      <w:r>
        <w:rPr>
          <w:lang w:eastAsia="zh-CN"/>
        </w:rPr>
        <w:t>dM&lt;5</w:t>
      </w:r>
      <w:r>
        <w:rPr>
          <w:rFonts w:ascii="MS Mincho" w:eastAsia="MS Mincho" w:hAnsi="MS Mincho" w:cs="MS Mincho" w:hint="eastAsia"/>
          <w:lang w:eastAsia="zh-CN"/>
        </w:rPr>
        <w:t>〜</w:t>
      </w:r>
      <w:r>
        <w:rPr>
          <w:lang w:eastAsia="zh-CN"/>
        </w:rPr>
        <w:t>6</w:t>
      </w:r>
      <w:r>
        <w:rPr>
          <w:lang w:eastAsia="zh-CN"/>
        </w:rPr>
        <w:t>时</w:t>
      </w:r>
      <w:r>
        <w:rPr>
          <w:lang w:eastAsia="zh-CN"/>
        </w:rPr>
        <w:t>,</w:t>
      </w:r>
      <w:r>
        <w:rPr>
          <w:lang w:eastAsia="zh-CN"/>
        </w:rPr>
        <w:t>若锏管外径减缩约</w:t>
      </w:r>
      <w:r>
        <w:rPr>
          <w:lang w:eastAsia="zh-CN"/>
        </w:rPr>
        <w:t>10</w:t>
      </w:r>
      <w:r>
        <w:rPr>
          <w:lang w:eastAsia="zh-CN"/>
        </w:rPr>
        <w:t>毫米，则壁厚约减薄</w:t>
      </w:r>
      <w:r>
        <w:rPr>
          <w:lang w:eastAsia="zh-CN"/>
        </w:rPr>
        <w:t>0,1</w:t>
      </w:r>
      <w:r>
        <w:rPr>
          <w:lang w:eastAsia="zh-CN"/>
        </w:rPr>
        <w:t>毫米。</w:t>
      </w:r>
    </w:p>
    <w:p w:rsidR="00C67970" w:rsidRDefault="00BC4CE2" w:rsidP="006647C5">
      <w:pPr>
        <w:spacing w:before="120" w:after="120"/>
        <w:rPr>
          <w:lang w:eastAsia="zh-CN"/>
        </w:rPr>
      </w:pPr>
      <w:r>
        <w:rPr>
          <w:lang w:eastAsia="zh-CN"/>
        </w:rPr>
        <w:t>P</w:t>
      </w:r>
      <w:r>
        <w:rPr>
          <w:vertAlign w:val="subscript"/>
          <w:lang w:eastAsia="zh-CN"/>
        </w:rPr>
        <w:t>b</w:t>
      </w:r>
    </w:p>
    <w:p w:rsidR="00C67970" w:rsidRDefault="00BC4CE2" w:rsidP="006647C5">
      <w:pPr>
        <w:tabs>
          <w:tab w:val="left" w:pos="4668"/>
        </w:tabs>
        <w:spacing w:before="120" w:after="120"/>
        <w:rPr>
          <w:lang w:eastAsia="zh-CN"/>
        </w:rPr>
      </w:pPr>
      <w:r>
        <w:rPr>
          <w:lang w:eastAsia="zh-CN"/>
        </w:rPr>
        <w:t>图</w:t>
      </w:r>
      <w:r>
        <w:rPr>
          <w:lang w:eastAsia="zh-CN"/>
        </w:rPr>
        <w:t>28-</w:t>
      </w:r>
      <w:r>
        <w:rPr>
          <w:vertAlign w:val="superscript"/>
          <w:lang w:eastAsia="zh-CN"/>
        </w:rPr>
        <w:t>2</w:t>
      </w:r>
      <w:r>
        <w:rPr>
          <w:lang w:eastAsia="zh-CN"/>
        </w:rPr>
        <w:t>无芯棒拔制</w:t>
      </w:r>
      <w:r>
        <w:rPr>
          <w:lang w:eastAsia="zh-CN"/>
        </w:rPr>
        <w:tab/>
      </w:r>
      <w:r>
        <w:rPr>
          <w:lang w:eastAsia="zh-CN"/>
        </w:rPr>
        <w:t>图</w:t>
      </w:r>
      <w:r>
        <w:rPr>
          <w:lang w:eastAsia="zh-CN"/>
        </w:rPr>
        <w:t>28-3</w:t>
      </w:r>
      <w:r>
        <w:rPr>
          <w:lang w:eastAsia="zh-CN"/>
        </w:rPr>
        <w:t>短芯棒拔制</w:t>
      </w:r>
    </w:p>
    <w:p w:rsidR="00C67970" w:rsidRDefault="00BC4CE2" w:rsidP="006647C5">
      <w:pPr>
        <w:tabs>
          <w:tab w:val="left" w:pos="4598"/>
        </w:tabs>
        <w:spacing w:before="120" w:after="120"/>
        <w:rPr>
          <w:lang w:eastAsia="zh-CN"/>
        </w:rPr>
      </w:pPr>
      <w:r>
        <w:rPr>
          <w:lang w:eastAsia="zh-CN"/>
        </w:rPr>
        <w:t>1 —</w:t>
      </w:r>
      <w:r>
        <w:rPr>
          <w:lang w:eastAsia="zh-CN"/>
        </w:rPr>
        <w:t>钢管；</w:t>
      </w:r>
      <w:r>
        <w:rPr>
          <w:lang w:eastAsia="zh-CN"/>
        </w:rPr>
        <w:t>2—</w:t>
      </w:r>
      <w:r>
        <w:rPr>
          <w:lang w:eastAsia="zh-CN"/>
        </w:rPr>
        <w:t>模座；</w:t>
      </w:r>
      <w:r>
        <w:rPr>
          <w:lang w:eastAsia="zh-CN"/>
        </w:rPr>
        <w:t>3_</w:t>
      </w:r>
      <w:r>
        <w:rPr>
          <w:lang w:eastAsia="zh-CN"/>
        </w:rPr>
        <w:t>拔管摸</w:t>
      </w:r>
      <w:r>
        <w:rPr>
          <w:lang w:eastAsia="zh-CN"/>
        </w:rPr>
        <w:tab/>
        <w:t>1—</w:t>
      </w:r>
      <w:r>
        <w:rPr>
          <w:lang w:eastAsia="zh-CN"/>
        </w:rPr>
        <w:t>钢管；</w:t>
      </w:r>
      <w:r>
        <w:rPr>
          <w:lang w:eastAsia="zh-CN"/>
        </w:rPr>
        <w:t>2—</w:t>
      </w:r>
      <w:r>
        <w:rPr>
          <w:lang w:eastAsia="zh-CN"/>
        </w:rPr>
        <w:t>模座</w:t>
      </w:r>
      <w:r>
        <w:rPr>
          <w:lang w:eastAsia="zh-CN"/>
        </w:rPr>
        <w:t>,3—</w:t>
      </w:r>
      <w:r>
        <w:rPr>
          <w:lang w:eastAsia="zh-CN"/>
        </w:rPr>
        <w:t>拔管模；芯棒</w:t>
      </w:r>
      <w:r>
        <w:rPr>
          <w:lang w:eastAsia="zh-CN"/>
        </w:rPr>
        <w:t>| 5—</w:t>
      </w:r>
      <w:r>
        <w:rPr>
          <w:lang w:eastAsia="zh-CN"/>
        </w:rPr>
        <w:t>芯杆</w:t>
      </w:r>
    </w:p>
    <w:p w:rsidR="00C67970" w:rsidRDefault="00BC4CE2" w:rsidP="006647C5">
      <w:pPr>
        <w:tabs>
          <w:tab w:val="left" w:pos="8218"/>
        </w:tabs>
        <w:spacing w:before="120" w:after="120"/>
        <w:ind w:firstLine="360"/>
      </w:pPr>
      <w:r>
        <w:rPr>
          <w:lang w:eastAsia="zh-CN"/>
        </w:rPr>
        <w:t>无芯棒拔制的道次减径量一般为</w:t>
      </w:r>
      <w:r>
        <w:rPr>
          <w:lang w:eastAsia="zh-CN"/>
        </w:rPr>
        <w:t>4</w:t>
      </w:r>
      <w:r>
        <w:rPr>
          <w:rFonts w:ascii="MS Mincho" w:eastAsia="MS Mincho" w:hAnsi="MS Mincho" w:cs="MS Mincho" w:hint="eastAsia"/>
          <w:lang w:eastAsia="zh-CN"/>
        </w:rPr>
        <w:t>〜</w:t>
      </w:r>
      <w:r>
        <w:rPr>
          <w:lang w:eastAsia="zh-CN"/>
        </w:rPr>
        <w:t>10</w:t>
      </w:r>
      <w:r>
        <w:rPr>
          <w:lang w:eastAsia="zh-CN"/>
        </w:rPr>
        <w:t>毫米（</w:t>
      </w:r>
      <w:r>
        <w:rPr>
          <w:lang w:eastAsia="zh-CN"/>
        </w:rPr>
        <w:t>€15</w:t>
      </w:r>
      <w:r>
        <w:rPr>
          <w:lang w:eastAsia="zh-CN"/>
        </w:rPr>
        <w:t>毫米</w:t>
      </w:r>
      <w:r>
        <w:rPr>
          <w:lang w:eastAsia="zh-CN"/>
        </w:rPr>
        <w:t>)</w:t>
      </w:r>
      <w:r>
        <w:rPr>
          <w:lang w:eastAsia="zh-CN"/>
        </w:rPr>
        <w:t>，每道次的面縮率为</w:t>
      </w:r>
      <w:r>
        <w:rPr>
          <w:lang w:eastAsia="zh-CN"/>
        </w:rPr>
        <w:t>25</w:t>
      </w:r>
      <w:r>
        <w:rPr>
          <w:rFonts w:ascii="MS Mincho" w:eastAsia="MS Mincho" w:hAnsi="MS Mincho" w:cs="MS Mincho" w:hint="eastAsia"/>
          <w:lang w:eastAsia="zh-CN"/>
        </w:rPr>
        <w:t>〜</w:t>
      </w:r>
      <w:r>
        <w:rPr>
          <w:lang w:eastAsia="zh-CN"/>
        </w:rPr>
        <w:t>30% &lt;&lt;35%)</w:t>
      </w:r>
      <w:r>
        <w:rPr>
          <w:lang w:eastAsia="zh-CN"/>
        </w:rPr>
        <w:t>，延伸系数最大值为</w:t>
      </w:r>
      <w:r>
        <w:rPr>
          <w:lang w:eastAsia="zh-CN"/>
        </w:rPr>
        <w:t>1.5</w:t>
      </w:r>
      <w:r>
        <w:rPr>
          <w:rFonts w:ascii="MS Mincho" w:eastAsia="MS Mincho" w:hAnsi="MS Mincho" w:cs="MS Mincho" w:hint="eastAsia"/>
          <w:lang w:eastAsia="zh-CN"/>
        </w:rPr>
        <w:t>〜</w:t>
      </w:r>
      <w:r>
        <w:rPr>
          <w:lang w:eastAsia="zh-CN"/>
        </w:rPr>
        <w:t>1.6</w:t>
      </w:r>
      <w:r>
        <w:rPr>
          <w:lang w:eastAsia="zh-CN"/>
        </w:rPr>
        <w:t>。此法一般用于生产小直径</w:t>
      </w:r>
      <w:r>
        <w:rPr>
          <w:lang w:eastAsia="zh-CN"/>
        </w:rPr>
        <w:t>(Z)&lt;30</w:t>
      </w:r>
      <w:r>
        <w:rPr>
          <w:lang w:eastAsia="zh-CN"/>
        </w:rPr>
        <w:t>毫米、壁厚</w:t>
      </w:r>
      <w:r>
        <w:rPr>
          <w:lang w:eastAsia="zh-CN"/>
        </w:rPr>
        <w:t>&lt;5&lt; 1.0</w:t>
      </w:r>
      <w:r>
        <w:rPr>
          <w:lang w:eastAsia="zh-CN"/>
        </w:rPr>
        <w:t>毫米）的管材以及各种冷成形管的成品道次和成品前几道次的定径。</w:t>
      </w:r>
      <w:r>
        <w:rPr>
          <w:lang w:eastAsia="zh-CN"/>
        </w:rPr>
        <w:tab/>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\\AppData\\Local\\Temp\\FineReader11\\media\\image633.png" \* MERGEFORMATINET </w:instrText>
      </w:r>
      <w:r>
        <w:fldChar w:fldCharType="separate"/>
      </w:r>
      <w:r w:rsidR="006647C5">
        <w:pict>
          <v:shape id="_x0000_i1657" type="#_x0000_t75" style="width:248.1pt;height:91.25pt">
            <v:imagedata r:id="rId1271" r:href="rId1272"/>
          </v:shape>
        </w:pict>
      </w:r>
      <w:r>
        <w:fldChar w:fldCharType="end"/>
      </w:r>
    </w:p>
    <w:p w:rsidR="00C67970" w:rsidRDefault="00BC4CE2" w:rsidP="006647C5">
      <w:pPr>
        <w:spacing w:before="120" w:after="120"/>
      </w:pPr>
      <w:r>
        <w:t>493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\\AppData\\Local\\Temp\\FineReader11\\media\\image634.png" \* MERGEFORMATINET </w:instrText>
      </w:r>
      <w:r>
        <w:fldChar w:fldCharType="separate"/>
      </w:r>
      <w:r w:rsidR="006647C5">
        <w:pict>
          <v:shape id="_x0000_i1658" type="#_x0000_t75" style="width:122.6pt;height:57.75pt">
            <v:imagedata r:id="rId1273" r:href="rId1274"/>
          </v:shape>
        </w:pict>
      </w:r>
      <w:r>
        <w:fldChar w:fldCharType="end"/>
      </w:r>
    </w:p>
    <w:p w:rsidR="00C67970" w:rsidRDefault="00BC4CE2" w:rsidP="006647C5">
      <w:pPr>
        <w:spacing w:before="120" w:after="120"/>
        <w:ind w:firstLine="360"/>
        <w:rPr>
          <w:lang w:eastAsia="zh-CN"/>
        </w:rPr>
      </w:pPr>
      <w:r>
        <w:rPr>
          <w:lang w:eastAsia="zh-CN"/>
        </w:rPr>
        <w:t>2.</w:t>
      </w:r>
      <w:r>
        <w:rPr>
          <w:lang w:eastAsia="zh-CN"/>
        </w:rPr>
        <w:t>短芯棒拔制方法拔制时芯棒由拉杆固定在一定位置，管子在拔模和芯棒组成的</w:t>
      </w:r>
      <w:r>
        <w:rPr>
          <w:lang w:eastAsia="zh-CN"/>
        </w:rPr>
        <w:t xml:space="preserve"> </w:t>
      </w:r>
      <w:r>
        <w:rPr>
          <w:lang w:eastAsia="zh-CN"/>
        </w:rPr>
        <w:t>环状间隙中变形（图</w:t>
      </w:r>
      <w:r>
        <w:rPr>
          <w:lang w:eastAsia="zh-CN"/>
        </w:rPr>
        <w:t>28-3)</w:t>
      </w:r>
      <w:r>
        <w:rPr>
          <w:lang w:eastAsia="zh-CN"/>
        </w:rPr>
        <w:t>。拔制时钢管直径和壁厚同时受到压缩，道次减径量一般为</w:t>
      </w:r>
      <w:r>
        <w:rPr>
          <w:lang w:eastAsia="zh-CN"/>
        </w:rPr>
        <w:t>6</w:t>
      </w:r>
      <w:r>
        <w:rPr>
          <w:rFonts w:ascii="MS Mincho" w:eastAsia="MS Mincho" w:hAnsi="MS Mincho" w:cs="MS Mincho" w:hint="eastAsia"/>
          <w:lang w:eastAsia="zh-CN"/>
        </w:rPr>
        <w:t>〜</w:t>
      </w:r>
      <w:r>
        <w:rPr>
          <w:lang w:eastAsia="zh-CN"/>
        </w:rPr>
        <w:t xml:space="preserve"> 10</w:t>
      </w:r>
      <w:r>
        <w:rPr>
          <w:lang w:eastAsia="zh-CN"/>
        </w:rPr>
        <w:t>毫米，道次面缩率为</w:t>
      </w:r>
      <w:r>
        <w:rPr>
          <w:lang w:eastAsia="zh-CN"/>
        </w:rPr>
        <w:t>30</w:t>
      </w:r>
      <w:r>
        <w:rPr>
          <w:rFonts w:ascii="MS Mincho" w:eastAsia="MS Mincho" w:hAnsi="MS Mincho" w:cs="MS Mincho" w:hint="eastAsia"/>
          <w:lang w:eastAsia="zh-CN"/>
        </w:rPr>
        <w:t>〜</w:t>
      </w:r>
      <w:r>
        <w:rPr>
          <w:lang w:eastAsia="zh-CN"/>
        </w:rPr>
        <w:t>35%(&lt;40%)</w:t>
      </w:r>
      <w:r>
        <w:rPr>
          <w:lang w:eastAsia="zh-CN"/>
        </w:rPr>
        <w:t>，延伸系数最大为</w:t>
      </w:r>
      <w:r>
        <w:rPr>
          <w:lang w:eastAsia="zh-CN"/>
        </w:rPr>
        <w:t>1.7</w:t>
      </w:r>
      <w:r>
        <w:rPr>
          <w:rFonts w:ascii="MS Mincho" w:eastAsia="MS Mincho" w:hAnsi="MS Mincho" w:cs="MS Mincho" w:hint="eastAsia"/>
          <w:lang w:eastAsia="zh-CN"/>
        </w:rPr>
        <w:t>〜</w:t>
      </w:r>
      <w:r>
        <w:rPr>
          <w:lang w:eastAsia="zh-CN"/>
        </w:rPr>
        <w:t>1.8(</w:t>
      </w:r>
      <w:r>
        <w:rPr>
          <w:lang w:eastAsia="zh-CN"/>
        </w:rPr>
        <w:t>个别情况下可达</w:t>
      </w:r>
      <w:r>
        <w:rPr>
          <w:lang w:eastAsia="zh-CN"/>
        </w:rPr>
        <w:t xml:space="preserve">2.1)0 </w:t>
      </w:r>
      <w:r>
        <w:rPr>
          <w:lang w:eastAsia="zh-CN"/>
        </w:rPr>
        <w:t>该拔制方法道次变形量大，且管子内表面质量好，所以多用于开始及中间道次以及成壁前</w:t>
      </w:r>
    </w:p>
    <w:p w:rsidR="00C67970" w:rsidRDefault="00BC4CE2" w:rsidP="006647C5">
      <w:pPr>
        <w:spacing w:before="120" w:after="120"/>
        <w:rPr>
          <w:lang w:eastAsia="zh-CN"/>
        </w:rPr>
      </w:pPr>
      <w:r>
        <w:rPr>
          <w:lang w:eastAsia="zh-CN"/>
        </w:rPr>
        <w:t>的各道次，承担拔制生产过程中的主要变形。</w:t>
      </w:r>
    </w:p>
    <w:p w:rsidR="00C67970" w:rsidRDefault="00BC4CE2" w:rsidP="006647C5">
      <w:pPr>
        <w:tabs>
          <w:tab w:val="left" w:pos="2464"/>
        </w:tabs>
        <w:spacing w:before="120" w:after="120"/>
        <w:ind w:firstLine="360"/>
        <w:rPr>
          <w:lang w:eastAsia="zh-CN"/>
        </w:rPr>
      </w:pPr>
      <w:r>
        <w:rPr>
          <w:lang w:eastAsia="zh-CN"/>
        </w:rPr>
        <w:t>3.</w:t>
      </w:r>
      <w:r>
        <w:rPr>
          <w:lang w:eastAsia="zh-CN"/>
        </w:rPr>
        <w:t>长芯棒拔制方法拔制时管子与芯棒一起</w:t>
      </w:r>
      <w:r>
        <w:rPr>
          <w:lang w:eastAsia="zh-CN"/>
        </w:rPr>
        <w:t xml:space="preserve"> g —</w:t>
      </w:r>
      <w:r>
        <w:rPr>
          <w:vertAlign w:val="superscript"/>
          <w:lang w:eastAsia="zh-CN"/>
        </w:rPr>
        <w:t>3</w:t>
      </w:r>
      <w:r>
        <w:rPr>
          <w:lang w:eastAsia="zh-CN"/>
        </w:rPr>
        <w:t xml:space="preserve"> 4/Sp^ </w:t>
      </w:r>
      <w:r>
        <w:rPr>
          <w:lang w:eastAsia="zh-CN"/>
        </w:rPr>
        <w:t>通过拔模（图</w:t>
      </w:r>
      <w:r>
        <w:rPr>
          <w:lang w:eastAsia="zh-CN"/>
        </w:rPr>
        <w:t>28-4)</w:t>
      </w:r>
      <w:r>
        <w:rPr>
          <w:lang w:eastAsia="zh-CN"/>
        </w:rPr>
        <w:t>，故管子与芯棒间摩擦力很</w:t>
      </w:r>
      <w:r>
        <w:rPr>
          <w:lang w:eastAsia="zh-CN"/>
        </w:rPr>
        <w:t xml:space="preserve"> ^</w:t>
      </w:r>
      <w:r>
        <w:rPr>
          <w:lang w:eastAsia="zh-CN"/>
        </w:rPr>
        <w:tab/>
      </w:r>
      <w:r>
        <w:rPr>
          <w:lang w:eastAsia="zh-CN"/>
        </w:rPr>
        <w:t>小，</w:t>
      </w:r>
      <w:r>
        <w:rPr>
          <w:lang w:eastAsia="zh-CN"/>
        </w:rPr>
        <w:t>&lt;</w:t>
      </w:r>
      <w:r>
        <w:rPr>
          <w:lang w:eastAsia="zh-CN"/>
        </w:rPr>
        <w:t>一般只有延伸率相同条件下的短芯棒拔制时的</w:t>
      </w:r>
    </w:p>
    <w:p w:rsidR="00C67970" w:rsidRDefault="00BC4CE2" w:rsidP="006647C5">
      <w:pPr>
        <w:tabs>
          <w:tab w:val="left" w:pos="3955"/>
        </w:tabs>
        <w:spacing w:before="120" w:after="120"/>
        <w:rPr>
          <w:lang w:eastAsia="zh-CN"/>
        </w:rPr>
      </w:pPr>
      <w:r>
        <w:rPr>
          <w:lang w:eastAsia="zh-CN"/>
        </w:rPr>
        <w:t>摩擦力的</w:t>
      </w:r>
      <w:r>
        <w:rPr>
          <w:lang w:eastAsia="zh-CN"/>
        </w:rPr>
        <w:t>1/6</w:t>
      </w:r>
      <w:r>
        <w:rPr>
          <w:lang w:eastAsia="zh-CN"/>
        </w:rPr>
        <w:t>，金属在拔模工作锥带的拉制应力要</w:t>
      </w:r>
      <w:r>
        <w:rPr>
          <w:lang w:eastAsia="zh-CN"/>
        </w:rPr>
        <w:t xml:space="preserve"> </w:t>
      </w:r>
      <w:r>
        <w:rPr>
          <w:lang w:eastAsia="zh-CN"/>
        </w:rPr>
        <w:t>比短芯棒拔制时小</w:t>
      </w:r>
      <w:r>
        <w:rPr>
          <w:lang w:eastAsia="zh-CN"/>
        </w:rPr>
        <w:t>15</w:t>
      </w:r>
      <w:r>
        <w:rPr>
          <w:rFonts w:ascii="MS Mincho" w:eastAsia="MS Mincho" w:hAnsi="MS Mincho" w:cs="MS Mincho" w:hint="eastAsia"/>
          <w:lang w:eastAsia="zh-CN"/>
        </w:rPr>
        <w:t>〜</w:t>
      </w:r>
      <w:r>
        <w:rPr>
          <w:lang w:eastAsia="zh-CN"/>
        </w:rPr>
        <w:t>20%,</w:t>
      </w:r>
      <w:r>
        <w:rPr>
          <w:lang w:eastAsia="zh-CN"/>
        </w:rPr>
        <w:t>因而该方法可生产壁</w:t>
      </w:r>
      <w:r>
        <w:rPr>
          <w:lang w:eastAsia="zh-CN"/>
        </w:rPr>
        <w:t xml:space="preserve"> </w:t>
      </w:r>
      <w:r>
        <w:rPr>
          <w:lang w:eastAsia="zh-CN"/>
        </w:rPr>
        <w:t>厚为</w:t>
      </w:r>
      <w:r>
        <w:rPr>
          <w:lang w:eastAsia="zh-CN"/>
        </w:rPr>
        <w:t>0.01</w:t>
      </w:r>
      <w:r>
        <w:rPr>
          <w:lang w:eastAsia="zh-CN"/>
        </w:rPr>
        <w:t>毫米的极薄壁管材。长芯棒拔制道次变形</w:t>
      </w:r>
      <w:r>
        <w:rPr>
          <w:lang w:eastAsia="zh-CN"/>
        </w:rPr>
        <w:t xml:space="preserve"> </w:t>
      </w:r>
      <w:r>
        <w:rPr>
          <w:vertAlign w:val="superscript"/>
          <w:lang w:eastAsia="zh-CN"/>
        </w:rPr>
        <w:t>m 28</w:t>
      </w:r>
      <w:r>
        <w:rPr>
          <w:lang w:eastAsia="zh-CN"/>
        </w:rPr>
        <w:t>'</w:t>
      </w:r>
      <w:r>
        <w:rPr>
          <w:vertAlign w:val="superscript"/>
          <w:lang w:eastAsia="zh-CN"/>
        </w:rPr>
        <w:t>4</w:t>
      </w:r>
      <w:r>
        <w:rPr>
          <w:lang w:eastAsia="zh-CN"/>
        </w:rPr>
        <w:t>长芯棒拔制</w:t>
      </w:r>
      <w:r>
        <w:rPr>
          <w:lang w:eastAsia="zh-CN"/>
        </w:rPr>
        <w:tab/>
      </w:r>
      <w:r>
        <w:rPr>
          <w:lang w:eastAsia="zh-CN"/>
        </w:rPr>
        <w:t>量可大达</w:t>
      </w:r>
      <w:r>
        <w:rPr>
          <w:lang w:eastAsia="zh-CN"/>
        </w:rPr>
        <w:t>40</w:t>
      </w:r>
      <w:r>
        <w:rPr>
          <w:rFonts w:ascii="MS Mincho" w:eastAsia="MS Mincho" w:hAnsi="MS Mincho" w:cs="MS Mincho" w:hint="eastAsia"/>
          <w:lang w:eastAsia="zh-CN"/>
        </w:rPr>
        <w:t>〜</w:t>
      </w:r>
      <w:r>
        <w:rPr>
          <w:lang w:eastAsia="zh-CN"/>
        </w:rPr>
        <w:t>55%</w:t>
      </w:r>
      <w:r>
        <w:rPr>
          <w:lang w:eastAsia="zh-CN"/>
        </w:rPr>
        <w:t>，壁厚相对变形量为</w:t>
      </w:r>
      <w:r>
        <w:rPr>
          <w:lang w:eastAsia="zh-CN"/>
        </w:rPr>
        <w:t>30</w:t>
      </w:r>
      <w:r>
        <w:rPr>
          <w:rFonts w:ascii="MS Mincho" w:eastAsia="MS Mincho" w:hAnsi="MS Mincho" w:cs="MS Mincho" w:hint="eastAsia"/>
          <w:lang w:eastAsia="zh-CN"/>
        </w:rPr>
        <w:t>〜</w:t>
      </w:r>
      <w:r>
        <w:rPr>
          <w:lang w:eastAsia="zh-CN"/>
        </w:rPr>
        <w:t>35%</w:t>
      </w:r>
      <w:r>
        <w:rPr>
          <w:lang w:eastAsia="zh-CN"/>
        </w:rPr>
        <w:t>，</w:t>
      </w:r>
    </w:p>
    <w:p w:rsidR="00C67970" w:rsidRDefault="00BC4CE2" w:rsidP="006647C5">
      <w:pPr>
        <w:spacing w:before="120" w:after="120"/>
        <w:ind w:firstLine="360"/>
        <w:rPr>
          <w:lang w:eastAsia="zh-CN"/>
        </w:rPr>
      </w:pPr>
      <w:r>
        <w:rPr>
          <w:lang w:eastAsia="zh-CN"/>
        </w:rPr>
        <w:t xml:space="preserve">z-mm i-zw </w:t>
      </w:r>
      <w:r>
        <w:rPr>
          <w:lang w:eastAsia="zh-CN"/>
        </w:rPr>
        <w:t>延伸系数为</w:t>
      </w:r>
      <w:r>
        <w:rPr>
          <w:lang w:eastAsia="zh-CN"/>
        </w:rPr>
        <w:t>2.0</w:t>
      </w:r>
      <w:r>
        <w:rPr>
          <w:rFonts w:ascii="MS Mincho" w:eastAsia="MS Mincho" w:hAnsi="MS Mincho" w:cs="MS Mincho" w:hint="eastAsia"/>
          <w:lang w:eastAsia="zh-CN"/>
        </w:rPr>
        <w:t>〜</w:t>
      </w:r>
      <w:r>
        <w:rPr>
          <w:lang w:eastAsia="zh-CN"/>
        </w:rPr>
        <w:t>2.25</w:t>
      </w:r>
      <w:r>
        <w:rPr>
          <w:lang w:eastAsia="zh-CN"/>
        </w:rPr>
        <w:t>。该方法多应用于生产薄璧</w:t>
      </w:r>
      <w:r>
        <w:rPr>
          <w:lang w:eastAsia="zh-CN"/>
        </w:rPr>
        <w:t xml:space="preserve"> </w:t>
      </w:r>
      <w:r>
        <w:rPr>
          <w:lang w:eastAsia="zh-CN"/>
        </w:rPr>
        <w:t>管的第一、二道次，以获得较大的变形，消除来料纵、横向的壁厚不均。另外还用于生产</w:t>
      </w:r>
      <w:r>
        <w:rPr>
          <w:lang w:eastAsia="zh-CN"/>
        </w:rPr>
        <w:t xml:space="preserve"> </w:t>
      </w:r>
      <w:r>
        <w:rPr>
          <w:lang w:eastAsia="zh-CN"/>
        </w:rPr>
        <w:t>小直径极薄壁管、毛细管以及塑性较差的特殊合金及有色金属管材。长芯棒拔制缺点是要</w:t>
      </w:r>
      <w:r>
        <w:rPr>
          <w:lang w:eastAsia="zh-CN"/>
        </w:rPr>
        <w:t xml:space="preserve"> </w:t>
      </w:r>
      <w:r>
        <w:rPr>
          <w:lang w:eastAsia="zh-CN"/>
        </w:rPr>
        <w:t>求有材质好、尺寸精，确、表面需精加工且数量较多的芯棒。此外还需要设置松棒机和芯棒</w:t>
      </w:r>
      <w:r>
        <w:rPr>
          <w:lang w:eastAsia="zh-CN"/>
        </w:rPr>
        <w:t xml:space="preserve"> </w:t>
      </w:r>
      <w:r>
        <w:rPr>
          <w:lang w:eastAsia="zh-CN"/>
        </w:rPr>
        <w:t>抽出机。</w:t>
      </w:r>
    </w:p>
    <w:p w:rsidR="00C67970" w:rsidRDefault="00BC4CE2" w:rsidP="006647C5">
      <w:pPr>
        <w:spacing w:before="120" w:after="120"/>
        <w:ind w:firstLine="360"/>
        <w:rPr>
          <w:lang w:eastAsia="zh-CN"/>
        </w:rPr>
      </w:pPr>
      <w:r>
        <w:rPr>
          <w:lang w:eastAsia="zh-CN"/>
        </w:rPr>
        <w:t>此外，还有游动芯头拔制、双模过渡拔制、滚模拔制、多根拔制、连续拔制、温拔和</w:t>
      </w:r>
      <w:r>
        <w:rPr>
          <w:lang w:eastAsia="zh-CN"/>
        </w:rPr>
        <w:t xml:space="preserve"> </w:t>
      </w:r>
      <w:r>
        <w:rPr>
          <w:lang w:eastAsia="zh-CN"/>
        </w:rPr>
        <w:t>超声波振动拔制等多种拔制方法。</w:t>
      </w:r>
    </w:p>
    <w:p w:rsidR="00C67970" w:rsidRDefault="00BC4CE2" w:rsidP="006647C5">
      <w:pPr>
        <w:spacing w:before="120" w:after="120"/>
        <w:ind w:firstLine="360"/>
        <w:rPr>
          <w:lang w:eastAsia="zh-CN"/>
        </w:rPr>
      </w:pPr>
      <w:bookmarkStart w:id="271" w:name="bookmark272"/>
      <w:r>
        <w:rPr>
          <w:lang w:eastAsia="zh-CN"/>
        </w:rPr>
        <w:t>二、拔管时的变形力和拔制力</w:t>
      </w:r>
      <w:bookmarkEnd w:id="271"/>
    </w:p>
    <w:p w:rsidR="00C67970" w:rsidRDefault="00BC4CE2" w:rsidP="006647C5">
      <w:pPr>
        <w:spacing w:before="120" w:after="120"/>
        <w:ind w:firstLine="360"/>
        <w:rPr>
          <w:lang w:eastAsia="zh-CN"/>
        </w:rPr>
      </w:pPr>
      <w:r>
        <w:rPr>
          <w:lang w:eastAsia="zh-CN"/>
        </w:rPr>
        <w:t>1.</w:t>
      </w:r>
      <w:r>
        <w:rPr>
          <w:lang w:eastAsia="zh-CN"/>
        </w:rPr>
        <w:t>拔管时的外力、内力和应力状态拔制力（功）一般包括变形所需之力（功）和</w:t>
      </w:r>
      <w:r>
        <w:rPr>
          <w:lang w:eastAsia="zh-CN"/>
        </w:rPr>
        <w:t xml:space="preserve"> </w:t>
      </w:r>
      <w:r>
        <w:rPr>
          <w:lang w:eastAsia="zh-CN"/>
        </w:rPr>
        <w:t>克服摩擦所需之力（功</w:t>
      </w:r>
      <w:r>
        <w:rPr>
          <w:lang w:eastAsia="zh-CN"/>
        </w:rPr>
        <w:t>)</w:t>
      </w:r>
      <w:r>
        <w:rPr>
          <w:lang w:eastAsia="zh-CN"/>
        </w:rPr>
        <w:t>。后者约占总拔制力的</w:t>
      </w:r>
      <w:r>
        <w:rPr>
          <w:lang w:eastAsia="zh-CN"/>
        </w:rPr>
        <w:t>40</w:t>
      </w:r>
      <w:r>
        <w:rPr>
          <w:rFonts w:ascii="MS Mincho" w:eastAsia="MS Mincho" w:hAnsi="MS Mincho" w:cs="MS Mincho" w:hint="eastAsia"/>
          <w:lang w:eastAsia="zh-CN"/>
        </w:rPr>
        <w:t>〜</w:t>
      </w:r>
      <w:r>
        <w:rPr>
          <w:lang w:eastAsia="zh-CN"/>
        </w:rPr>
        <w:t>60%</w:t>
      </w:r>
      <w:r>
        <w:rPr>
          <w:lang w:eastAsia="zh-CN"/>
        </w:rPr>
        <w:t>，故为减少拔制力，除了要降低</w:t>
      </w:r>
      <w:r>
        <w:rPr>
          <w:lang w:eastAsia="zh-CN"/>
        </w:rPr>
        <w:t xml:space="preserve"> </w:t>
      </w:r>
      <w:r>
        <w:rPr>
          <w:lang w:eastAsia="zh-CN"/>
        </w:rPr>
        <w:t>金属变形抗力和合理设计模具外，而且要采取充分润滑以降低摩擦系数。无芯棒、短芯棒</w:t>
      </w:r>
      <w:r>
        <w:rPr>
          <w:lang w:eastAsia="zh-CN"/>
        </w:rPr>
        <w:t xml:space="preserve"> (</w:t>
      </w:r>
      <w:r>
        <w:rPr>
          <w:lang w:eastAsia="zh-CN"/>
        </w:rPr>
        <w:t>锥形摸和柱形芯棒）和长芯棒拔管时，钢管的受力及应力和应变咪态如图</w:t>
      </w:r>
      <w:r>
        <w:rPr>
          <w:lang w:eastAsia="zh-CN"/>
        </w:rPr>
        <w:t>28-5</w:t>
      </w:r>
      <w:r>
        <w:rPr>
          <w:lang w:eastAsia="zh-CN"/>
        </w:rPr>
        <w:t>所示。</w:t>
      </w:r>
      <w:r>
        <w:rPr>
          <w:lang w:eastAsia="zh-CN"/>
        </w:rPr>
        <w:t xml:space="preserve"> </w:t>
      </w:r>
      <w:r>
        <w:rPr>
          <w:lang w:eastAsia="zh-CN"/>
        </w:rPr>
        <w:t>戶</w:t>
      </w:r>
      <w:r>
        <w:rPr>
          <w:vertAlign w:val="subscript"/>
          <w:lang w:eastAsia="zh-CN"/>
        </w:rPr>
        <w:t>6</w:t>
      </w:r>
      <w:r>
        <w:rPr>
          <w:lang w:eastAsia="zh-CN"/>
        </w:rPr>
        <w:t>为作用力，即拔制力；</w:t>
      </w:r>
      <w:r>
        <w:rPr>
          <w:lang w:eastAsia="zh-CN"/>
        </w:rPr>
        <w:t xml:space="preserve">Po </w:t>
      </w:r>
      <w:r>
        <w:rPr>
          <w:lang w:eastAsia="zh-CN"/>
        </w:rPr>
        <w:t>分别为外模人口锥和定径带对舞</w:t>
      </w:r>
      <w:r>
        <w:rPr>
          <w:lang w:eastAsia="zh-CN"/>
        </w:rPr>
        <w:t>S</w:t>
      </w:r>
      <w:r>
        <w:rPr>
          <w:lang w:eastAsia="zh-CN"/>
        </w:rPr>
        <w:t>管的作用力；</w:t>
      </w:r>
    </w:p>
    <w:p w:rsidR="00C67970" w:rsidRDefault="00BC4CE2" w:rsidP="006647C5">
      <w:pPr>
        <w:spacing w:before="120" w:after="120"/>
        <w:rPr>
          <w:lang w:eastAsia="zh-CN"/>
        </w:rPr>
      </w:pPr>
      <w:r>
        <w:rPr>
          <w:lang w:eastAsia="zh-CN"/>
        </w:rPr>
        <w:t>尸</w:t>
      </w:r>
      <w:r>
        <w:rPr>
          <w:lang w:eastAsia="zh-CN"/>
        </w:rPr>
        <w:t>^</w:t>
      </w:r>
      <w:r>
        <w:rPr>
          <w:lang w:eastAsia="zh-CN"/>
        </w:rPr>
        <w:t>为芯棒在减壁区和定径带对钢管的作用力；</w:t>
      </w:r>
      <w:r>
        <w:rPr>
          <w:lang w:eastAsia="zh-CN"/>
        </w:rPr>
        <w:t xml:space="preserve">T,\ </w:t>
      </w:r>
      <w:r>
        <w:rPr>
          <w:lang w:eastAsia="zh-CN"/>
        </w:rPr>
        <w:t>分别为外模木口锥和定径带作用</w:t>
      </w:r>
      <w:r>
        <w:rPr>
          <w:lang w:eastAsia="zh-CN"/>
        </w:rPr>
        <w:t xml:space="preserve"> </w:t>
      </w:r>
      <w:r>
        <w:rPr>
          <w:lang w:eastAsia="zh-CN"/>
        </w:rPr>
        <w:t>给钢管的摩擦力</w:t>
      </w:r>
      <w:r>
        <w:rPr>
          <w:lang w:eastAsia="zh-CN"/>
        </w:rPr>
        <w:t>;r</w:t>
      </w:r>
      <w:r>
        <w:rPr>
          <w:vertAlign w:val="subscript"/>
          <w:lang w:eastAsia="zh-CN"/>
        </w:rPr>
        <w:t>£6</w:t>
      </w:r>
      <w:r>
        <w:rPr>
          <w:lang w:eastAsia="zh-CN"/>
        </w:rPr>
        <w:t>、</w:t>
      </w:r>
      <w:r>
        <w:rPr>
          <w:lang w:eastAsia="zh-CN"/>
        </w:rPr>
        <w:t>;r</w:t>
      </w:r>
      <w:r>
        <w:rPr>
          <w:vertAlign w:val="subscript"/>
          <w:lang w:eastAsia="zh-CN"/>
        </w:rPr>
        <w:t>dS</w:t>
      </w:r>
      <w:r>
        <w:rPr>
          <w:lang w:eastAsia="zh-CN"/>
        </w:rPr>
        <w:t>分别为芯捧在减壁区和定径带作用给钢管的摩擦力。</w:t>
      </w:r>
      <w:r>
        <w:rPr>
          <w:lang w:eastAsia="zh-CN"/>
        </w:rPr>
        <w:t>p</w:t>
      </w:r>
      <w:r>
        <w:rPr>
          <w:vertAlign w:val="subscript"/>
          <w:lang w:eastAsia="zh-CN"/>
        </w:rPr>
        <w:t>r</w:t>
      </w:r>
      <w:r>
        <w:rPr>
          <w:lang w:eastAsia="zh-CN"/>
        </w:rPr>
        <w:t>和凡分</w:t>
      </w:r>
      <w:r>
        <w:rPr>
          <w:lang w:eastAsia="zh-CN"/>
        </w:rPr>
        <w:t xml:space="preserve"> </w:t>
      </w:r>
      <w:r>
        <w:rPr>
          <w:lang w:eastAsia="zh-CN"/>
        </w:rPr>
        <w:t>别是的径向分力和轴向分力，</w:t>
      </w:r>
      <w:r>
        <w:rPr>
          <w:lang w:eastAsia="zh-CN"/>
        </w:rPr>
        <w:t>7%</w:t>
      </w:r>
      <w:r>
        <w:rPr>
          <w:lang w:eastAsia="zh-CN"/>
        </w:rPr>
        <w:t>和</w:t>
      </w:r>
      <w:r>
        <w:rPr>
          <w:lang w:eastAsia="zh-CN"/>
        </w:rPr>
        <w:t>7\</w:t>
      </w:r>
      <w:r>
        <w:rPr>
          <w:lang w:eastAsia="zh-CN"/>
        </w:rPr>
        <w:t>分别是</w:t>
      </w:r>
      <w:r>
        <w:rPr>
          <w:lang w:eastAsia="zh-CN"/>
        </w:rPr>
        <w:t>7%</w:t>
      </w:r>
      <w:r>
        <w:rPr>
          <w:lang w:eastAsia="zh-CN"/>
        </w:rPr>
        <w:t>的径向分力和轴向分力。上述三种拔管</w:t>
      </w:r>
      <w:r>
        <w:rPr>
          <w:lang w:eastAsia="zh-CN"/>
        </w:rPr>
        <w:t xml:space="preserve"> </w:t>
      </w:r>
      <w:r>
        <w:rPr>
          <w:lang w:eastAsia="zh-CN"/>
        </w:rPr>
        <w:t>方式在变形区中钢管所受到的外力可由两部分组成，一是外壁（空拔时）或外壁和内壁</w:t>
      </w:r>
      <w:r>
        <w:rPr>
          <w:lang w:eastAsia="zh-CN"/>
        </w:rPr>
        <w:t xml:space="preserve"> (</w:t>
      </w:r>
      <w:r>
        <w:rPr>
          <w:lang w:eastAsia="zh-CN"/>
        </w:rPr>
        <w:t>有芯棒拔制）沿圆周分布的径向压力，二是一组互相平衡的轴向检力。</w:t>
      </w:r>
    </w:p>
    <w:p w:rsidR="00C67970" w:rsidRDefault="00BC4CE2" w:rsidP="006647C5">
      <w:pPr>
        <w:spacing w:before="120" w:after="120"/>
        <w:ind w:firstLine="360"/>
      </w:pPr>
      <w:r>
        <w:t>无芯棒拔制时：</w:t>
      </w:r>
    </w:p>
    <w:p w:rsidR="00C67970" w:rsidRDefault="00BC4CE2" w:rsidP="006647C5">
      <w:pPr>
        <w:tabs>
          <w:tab w:val="left" w:pos="4770"/>
        </w:tabs>
        <w:spacing w:before="120" w:after="120"/>
      </w:pPr>
      <w:bookmarkStart w:id="272" w:name="bookmark273"/>
      <w:r>
        <w:t>p</w:t>
      </w:r>
      <w:r>
        <w:rPr>
          <w:vertAlign w:val="subscript"/>
        </w:rPr>
        <w:t>6</w:t>
      </w:r>
      <w:r>
        <w:t xml:space="preserve"> = p,H-r,+r</w:t>
      </w:r>
      <w:r>
        <w:rPr>
          <w:vertAlign w:val="subscript"/>
        </w:rPr>
        <w:t>rf</w:t>
      </w:r>
      <w:r>
        <w:tab/>
        <w:t>(28-1)</w:t>
      </w:r>
      <w:bookmarkEnd w:id="272"/>
    </w:p>
    <w:p w:rsidR="00C67970" w:rsidRDefault="00BC4CE2" w:rsidP="006647C5">
      <w:pPr>
        <w:spacing w:before="120" w:after="120"/>
        <w:ind w:firstLine="360"/>
      </w:pPr>
      <w:r>
        <w:t>短芯棒拔制时：</w:t>
      </w:r>
    </w:p>
    <w:p w:rsidR="00C67970" w:rsidRDefault="00BC4CE2" w:rsidP="006647C5">
      <w:pPr>
        <w:tabs>
          <w:tab w:val="left" w:pos="5184"/>
        </w:tabs>
        <w:spacing w:before="120" w:after="120"/>
      </w:pPr>
      <w:r>
        <w:t>P</w:t>
      </w:r>
      <w:r>
        <w:rPr>
          <w:vertAlign w:val="subscript"/>
        </w:rPr>
        <w:t>b</w:t>
      </w:r>
      <w:r>
        <w:t xml:space="preserve"> = P</w:t>
      </w:r>
      <w:r>
        <w:rPr>
          <w:vertAlign w:val="subscript"/>
        </w:rPr>
        <w:t>s</w:t>
      </w:r>
      <w:r>
        <w:t xml:space="preserve"> +7% -VT^Tdb-VTi</w:t>
      </w:r>
      <w:r>
        <w:tab/>
        <w:t>(28-2)</w:t>
      </w:r>
    </w:p>
    <w:p w:rsidR="00C67970" w:rsidRDefault="00BC4CE2" w:rsidP="006647C5">
      <w:pPr>
        <w:spacing w:before="120" w:after="120"/>
        <w:ind w:firstLine="360"/>
      </w:pPr>
      <w:r>
        <w:t>长芯棒拔制时：</w:t>
      </w:r>
    </w:p>
    <w:p w:rsidR="00C67970" w:rsidRDefault="00BC4CE2" w:rsidP="006647C5">
      <w:pPr>
        <w:tabs>
          <w:tab w:val="left" w:pos="5163"/>
        </w:tabs>
        <w:spacing w:before="120" w:after="120"/>
      </w:pPr>
      <w:r>
        <w:t xml:space="preserve">Pb = Ps </w:t>
      </w:r>
      <w:r>
        <w:rPr>
          <w:vertAlign w:val="subscript"/>
        </w:rPr>
        <w:t>s</w:t>
      </w:r>
      <w:r>
        <w:t xml:space="preserve"> —T</w:t>
      </w:r>
      <w:r>
        <w:rPr>
          <w:vertAlign w:val="subscript"/>
        </w:rPr>
        <w:t>z</w:t>
      </w:r>
      <w:r>
        <w:t>b</w:t>
      </w:r>
      <w:r>
        <w:t>一</w:t>
      </w:r>
      <w:r>
        <w:t>Tdb</w:t>
      </w:r>
      <w:r>
        <w:t>七</w:t>
      </w:r>
      <w:r>
        <w:t>T</w:t>
      </w:r>
      <w:r>
        <w:t>在</w:t>
      </w:r>
      <w:r>
        <w:tab/>
        <w:t>(28</w:t>
      </w:r>
      <w:r>
        <w:rPr>
          <w:vertAlign w:val="superscript"/>
        </w:rPr>
        <w:t>-</w:t>
      </w:r>
      <w:r>
        <w:t>3)</w:t>
      </w:r>
    </w:p>
    <w:p w:rsidR="00C67970" w:rsidRDefault="00BC4CE2" w:rsidP="006647C5">
      <w:pPr>
        <w:spacing w:before="120" w:after="120"/>
        <w:rPr>
          <w:lang w:eastAsia="zh-CN"/>
        </w:rPr>
      </w:pPr>
      <w:r>
        <w:rPr>
          <w:lang w:eastAsia="zh-CN"/>
        </w:rPr>
        <w:t>'</w:t>
      </w:r>
      <w:r>
        <w:rPr>
          <w:lang w:eastAsia="zh-CN"/>
        </w:rPr>
        <w:t>在上述外力作用下，钢管内部将相应产生轴向拉应力％、径向压应力</w:t>
      </w:r>
      <w:r>
        <w:rPr>
          <w:lang w:eastAsia="zh-CN"/>
        </w:rPr>
        <w:t>^</w:t>
      </w:r>
      <w:r>
        <w:rPr>
          <w:lang w:eastAsia="zh-CN"/>
        </w:rPr>
        <w:t>和切向压应力</w:t>
      </w:r>
      <w:r>
        <w:rPr>
          <w:lang w:eastAsia="zh-CN"/>
        </w:rPr>
        <w:t xml:space="preserve"> a</w:t>
      </w:r>
      <w:r>
        <w:rPr>
          <w:vertAlign w:val="subscript"/>
          <w:lang w:eastAsia="zh-CN"/>
        </w:rPr>
        <w:t>D</w:t>
      </w:r>
      <w:r>
        <w:rPr>
          <w:lang w:eastAsia="zh-CN"/>
        </w:rPr>
        <w:t>，因此不管有无芯棒参与拔制变形，变形区金属均处于一向拉二向压的应力状态。所</w:t>
      </w:r>
      <w:r>
        <w:rPr>
          <w:lang w:eastAsia="zh-CN"/>
        </w:rPr>
        <w:t xml:space="preserve"> </w:t>
      </w:r>
      <w:r>
        <w:rPr>
          <w:lang w:eastAsia="zh-CN"/>
        </w:rPr>
        <w:t>以，作用力是拉力的变形时，金属处于一向拉伸二向压缩的应力状态，它是拔管过程的基</w:t>
      </w:r>
    </w:p>
    <w:p w:rsidR="00C67970" w:rsidRDefault="00BC4CE2" w:rsidP="006647C5">
      <w:pPr>
        <w:spacing w:before="120" w:after="120"/>
        <w:rPr>
          <w:lang w:eastAsia="zh-CN"/>
        </w:rPr>
      </w:pPr>
      <w:r>
        <w:rPr>
          <w:lang w:eastAsia="zh-CN"/>
        </w:rPr>
        <w:t>494</w:t>
      </w:r>
    </w:p>
    <w:p w:rsidR="00C67970" w:rsidRDefault="00BC4CE2" w:rsidP="006647C5">
      <w:pPr>
        <w:spacing w:before="120" w:after="120"/>
        <w:rPr>
          <w:lang w:eastAsia="zh-CN"/>
        </w:rPr>
      </w:pPr>
      <w:r>
        <w:rPr>
          <w:lang w:eastAsia="zh-CN"/>
        </w:rPr>
        <w:t>本力学特征。由于拉应力的存在拔管时金属变形阻力较低并降低了金属塑性。拔制低塑性</w:t>
      </w:r>
    </w:p>
    <w:p w:rsidR="00C67970" w:rsidRDefault="00BC4CE2" w:rsidP="006647C5">
      <w:pPr>
        <w:spacing w:before="120" w:after="120"/>
        <w:rPr>
          <w:lang w:eastAsia="zh-CN"/>
        </w:rPr>
      </w:pPr>
      <w:r>
        <w:rPr>
          <w:lang w:eastAsia="zh-CN"/>
        </w:rPr>
        <w:t>金属时易产生缺陷。</w:t>
      </w:r>
    </w:p>
    <w:p w:rsidR="00C67970" w:rsidRDefault="00BC4CE2" w:rsidP="006647C5">
      <w:pPr>
        <w:spacing w:before="120" w:after="120"/>
        <w:rPr>
          <w:lang w:eastAsia="zh-CN"/>
        </w:rPr>
      </w:pPr>
      <w:r>
        <w:rPr>
          <w:lang w:eastAsia="zh-CN"/>
        </w:rPr>
        <w:t>(6&gt;</w:t>
      </w:r>
    </w:p>
    <w:p w:rsidR="00C67970" w:rsidRDefault="00BC4CE2" w:rsidP="006647C5">
      <w:pPr>
        <w:spacing w:before="120" w:after="120"/>
        <w:rPr>
          <w:lang w:eastAsia="zh-CN"/>
        </w:rPr>
      </w:pPr>
      <w:r>
        <w:rPr>
          <w:lang w:eastAsia="zh-CN"/>
        </w:rPr>
        <w:t>图</w:t>
      </w:r>
      <w:r>
        <w:rPr>
          <w:vertAlign w:val="superscript"/>
          <w:lang w:eastAsia="zh-CN"/>
        </w:rPr>
        <w:t>28</w:t>
      </w:r>
      <w:r>
        <w:rPr>
          <w:lang w:eastAsia="zh-CN"/>
        </w:rPr>
        <w:t>为无芯棒、短芯棒和长芩棒拔管时作用</w:t>
      </w:r>
      <w:r>
        <w:rPr>
          <w:lang w:eastAsia="zh-CN"/>
        </w:rPr>
        <w:t>&amp;</w:t>
      </w:r>
      <w:r>
        <w:rPr>
          <w:lang w:eastAsia="zh-CN"/>
        </w:rPr>
        <w:t>钢管上的</w:t>
      </w:r>
    </w:p>
    <w:p w:rsidR="00C67970" w:rsidRDefault="00BC4CE2" w:rsidP="006647C5">
      <w:pPr>
        <w:spacing w:before="120" w:after="120"/>
        <w:rPr>
          <w:lang w:eastAsia="zh-CN"/>
        </w:rPr>
      </w:pPr>
      <w:r>
        <w:rPr>
          <w:lang w:eastAsia="zh-CN"/>
        </w:rPr>
        <w:t>外力（</w:t>
      </w:r>
      <w:r>
        <w:rPr>
          <w:lang w:eastAsia="zh-CN"/>
        </w:rPr>
        <w:t>O</w:t>
      </w:r>
      <w:r>
        <w:rPr>
          <w:lang w:eastAsia="zh-CN"/>
        </w:rPr>
        <w:t>和应力应变图示（</w:t>
      </w:r>
      <w:r>
        <w:rPr>
          <w:lang w:eastAsia="zh-CN"/>
        </w:rPr>
        <w:t>6 )</w:t>
      </w:r>
    </w:p>
    <w:p w:rsidR="00C67970" w:rsidRDefault="00BC4CE2" w:rsidP="006647C5">
      <w:pPr>
        <w:spacing w:before="120" w:after="120"/>
        <w:rPr>
          <w:lang w:eastAsia="zh-CN"/>
        </w:rPr>
      </w:pPr>
      <w:r>
        <w:rPr>
          <w:lang w:eastAsia="zh-CN"/>
        </w:rPr>
        <w:t>' . * ..</w:t>
      </w:r>
    </w:p>
    <w:p w:rsidR="00C67970" w:rsidRDefault="00BC4CE2" w:rsidP="006647C5">
      <w:pPr>
        <w:tabs>
          <w:tab w:val="left" w:pos="691"/>
        </w:tabs>
        <w:spacing w:before="120" w:after="120"/>
        <w:ind w:firstLine="360"/>
        <w:rPr>
          <w:lang w:eastAsia="zh-CN"/>
        </w:rPr>
      </w:pPr>
      <w:r>
        <w:rPr>
          <w:lang w:eastAsia="zh-CN"/>
        </w:rPr>
        <w:t>2•</w:t>
      </w:r>
      <w:r>
        <w:rPr>
          <w:lang w:eastAsia="zh-CN"/>
        </w:rPr>
        <w:t>实现拔制过程的条件作用在被拔制钢管出口横截面（尸</w:t>
      </w:r>
      <w:r>
        <w:rPr>
          <w:lang w:eastAsia="zh-CN"/>
        </w:rPr>
        <w:t>J</w:t>
      </w:r>
      <w:r>
        <w:rPr>
          <w:lang w:eastAsia="zh-CN"/>
        </w:rPr>
        <w:t>单位面积上的拔制</w:t>
      </w:r>
      <w:r>
        <w:rPr>
          <w:lang w:eastAsia="zh-CN"/>
        </w:rPr>
        <w:t xml:space="preserve"> </w:t>
      </w:r>
      <w:r>
        <w:rPr>
          <w:lang w:eastAsia="zh-CN"/>
        </w:rPr>
        <w:t>力称拔制应力拔制应力应小于金属变形后的屈服极限只有这样才能正常实现拔</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\\AppData\\Local\\Temp\\FineReader11\\media\\image635.png" \* MERGEFORMATINET </w:instrText>
      </w:r>
      <w:r>
        <w:fldChar w:fldCharType="separate"/>
      </w:r>
      <w:r w:rsidR="006647C5">
        <w:pict>
          <v:shape id="_x0000_i1659" type="#_x0000_t75" style="width:217.45pt;height:86.25pt">
            <v:imagedata r:id="rId1275" r:href="rId127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\\AppData\\Local\\Temp\\FineReader11\\media\\image636.png" \* MERGEFORMATINET </w:instrText>
      </w:r>
      <w:r>
        <w:fldChar w:fldCharType="separate"/>
      </w:r>
      <w:r w:rsidR="006647C5">
        <w:pict>
          <v:shape id="_x0000_i1660" type="#_x0000_t75" style="width:205.3pt;height:86.25pt">
            <v:imagedata r:id="rId1277" r:href="rId1278"/>
          </v:shape>
        </w:pict>
      </w:r>
      <w:r>
        <w:fldChar w:fldCharType="end"/>
      </w:r>
    </w:p>
    <w:p w:rsidR="00C67970" w:rsidRDefault="00BC4CE2" w:rsidP="006647C5">
      <w:pPr>
        <w:spacing w:before="120" w:after="120"/>
      </w:pPr>
      <w:r>
        <w:t>Tr</w:t>
      </w:r>
      <w:r>
        <w:t>：</w:t>
      </w: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\\AppData\\Local\\Temp\\FineReader11\\media\\image637.png" \* MERGEFORMATINET </w:instrText>
      </w:r>
      <w:r>
        <w:fldChar w:fldCharType="separate"/>
      </w:r>
      <w:r w:rsidR="006647C5">
        <w:pict>
          <v:shape id="_x0000_i1661" type="#_x0000_t75" style="width:154pt;height:94.8pt">
            <v:imagedata r:id="rId1279" r:href="rId1280"/>
          </v:shape>
        </w:pict>
      </w:r>
      <w:r>
        <w:fldChar w:fldCharType="end"/>
      </w:r>
    </w:p>
    <w:p w:rsidR="00C67970" w:rsidRDefault="00BC4CE2" w:rsidP="006647C5">
      <w:pPr>
        <w:spacing w:before="120" w:after="120"/>
        <w:outlineLvl w:val="0"/>
      </w:pPr>
      <w:r>
        <w:t>Pdb_</w:t>
      </w:r>
    </w:p>
    <w:p w:rsidR="00C67970" w:rsidRDefault="00BC4CE2" w:rsidP="006647C5">
      <w:pPr>
        <w:spacing w:before="120" w:after="120"/>
      </w:pPr>
      <w:r>
        <w:t>拔法</w:t>
      </w:r>
    </w:p>
    <w:p w:rsidR="00C67970" w:rsidRDefault="00BC4CE2" w:rsidP="006647C5">
      <w:pPr>
        <w:spacing w:before="120" w:after="120"/>
      </w:pPr>
      <w:r>
        <w:t>Pb</w:t>
      </w:r>
      <w:r>
        <w:rPr>
          <w:vertAlign w:val="superscript"/>
        </w:rPr>
        <w:t>]</w:t>
      </w:r>
    </w:p>
    <w:p w:rsidR="00C67970" w:rsidRDefault="00BC4CE2" w:rsidP="006647C5">
      <w:pPr>
        <w:spacing w:before="120" w:after="120"/>
      </w:pPr>
      <w:r>
        <w:t>短忿棒拔制</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\\AppData\\Local\\Temp\\FineReader11\\media\\image638.png" \* MERGEFORMATINET </w:instrText>
      </w:r>
      <w:r>
        <w:fldChar w:fldCharType="separate"/>
      </w:r>
      <w:r w:rsidR="006647C5">
        <w:pict>
          <v:shape id="_x0000_i1662" type="#_x0000_t75" style="width:108.35pt;height:191.05pt">
            <v:imagedata r:id="rId1281" r:href="rId1282"/>
          </v:shape>
        </w:pict>
      </w:r>
      <w:r>
        <w:fldChar w:fldCharType="end"/>
      </w:r>
    </w:p>
    <w:p w:rsidR="00C67970" w:rsidRDefault="00BC4CE2" w:rsidP="006647C5">
      <w:pPr>
        <w:spacing w:before="120" w:after="120"/>
        <w:outlineLvl w:val="0"/>
        <w:rPr>
          <w:lang w:eastAsia="zh-CN"/>
        </w:rPr>
      </w:pPr>
      <w:r>
        <w:rPr>
          <w:lang w:eastAsia="zh-CN"/>
        </w:rPr>
        <w:t>长芯榉拔制</w:t>
      </w:r>
    </w:p>
    <w:p w:rsidR="00C67970" w:rsidRDefault="00BC4CE2" w:rsidP="006647C5">
      <w:pPr>
        <w:spacing w:before="120" w:after="120"/>
        <w:rPr>
          <w:lang w:eastAsia="zh-CN"/>
        </w:rPr>
      </w:pPr>
      <w:r>
        <w:rPr>
          <w:lang w:eastAsia="zh-CN"/>
        </w:rPr>
        <w:t>第一遒</w:t>
      </w:r>
    </w:p>
    <w:p w:rsidR="00C67970" w:rsidRDefault="00BC4CE2" w:rsidP="006647C5">
      <w:pPr>
        <w:spacing w:before="120" w:after="120"/>
        <w:rPr>
          <w:lang w:eastAsia="zh-CN"/>
        </w:rPr>
      </w:pPr>
      <w:r>
        <w:rPr>
          <w:lang w:eastAsia="zh-CN"/>
        </w:rPr>
        <w:t>其他各道</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\\AppData\\Local\\Temp\\FineReader11\\media\\image639.png" \* MERGEFORMATINET </w:instrText>
      </w:r>
      <w:r>
        <w:fldChar w:fldCharType="separate"/>
      </w:r>
      <w:r w:rsidR="006647C5">
        <w:pict>
          <v:shape id="_x0000_i1663" type="#_x0000_t75" style="width:98.4pt;height:150.4pt">
            <v:imagedata r:id="rId1283" r:href="rId128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\\AppData\\Local\\Temp\\FineReader11\\media\\image640.png" \* MERGEFORMATINET </w:instrText>
      </w:r>
      <w:r>
        <w:fldChar w:fldCharType="separate"/>
      </w:r>
      <w:r w:rsidR="006647C5">
        <w:pict>
          <v:shape id="_x0000_i1664" type="#_x0000_t75" style="width:57.75pt;height:163.25pt">
            <v:imagedata r:id="rId1285" r:href="rId1286"/>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\\AppData\\Local\\Temp\\FineReader11\\media\\image641.png" \* MERGEFORMATINET </w:instrText>
      </w:r>
      <w:r>
        <w:fldChar w:fldCharType="separate"/>
      </w:r>
      <w:r w:rsidR="006647C5">
        <w:pict>
          <v:shape id="_x0000_i1665" type="#_x0000_t75" style="width:94.8pt;height:171.8pt">
            <v:imagedata r:id="rId1287" r:href="rId1288"/>
          </v:shape>
        </w:pict>
      </w:r>
      <w:r>
        <w:fldChar w:fldCharType="end"/>
      </w:r>
    </w:p>
    <w:p w:rsidR="00C67970" w:rsidRDefault="00BC4CE2" w:rsidP="006647C5">
      <w:pPr>
        <w:spacing w:before="120" w:after="120"/>
        <w:outlineLvl w:val="0"/>
        <w:rPr>
          <w:lang w:eastAsia="zh-CN"/>
        </w:rPr>
      </w:pPr>
      <w:r>
        <w:rPr>
          <w:lang w:eastAsia="zh-CN"/>
        </w:rPr>
        <w:t>主应力图示</w:t>
      </w:r>
    </w:p>
    <w:p w:rsidR="00C67970" w:rsidRDefault="00BC4CE2" w:rsidP="006647C5">
      <w:pPr>
        <w:spacing w:before="120" w:after="120"/>
        <w:rPr>
          <w:lang w:eastAsia="zh-CN"/>
        </w:rPr>
      </w:pPr>
      <w:r>
        <w:rPr>
          <w:lang w:eastAsia="zh-CN"/>
        </w:rPr>
        <w:t>人口部分</w:t>
      </w:r>
      <w:r>
        <w:rPr>
          <w:lang w:eastAsia="zh-CN"/>
        </w:rPr>
        <w:t>_</w:t>
      </w:r>
    </w:p>
    <w:p w:rsidR="00C67970" w:rsidRDefault="00BC4CE2" w:rsidP="006647C5">
      <w:pPr>
        <w:spacing w:before="120" w:after="120"/>
        <w:rPr>
          <w:lang w:eastAsia="zh-CN"/>
        </w:rPr>
      </w:pPr>
      <w:r>
        <w:rPr>
          <w:lang w:eastAsia="zh-CN"/>
        </w:rPr>
        <w:t>与芯棒相遇后</w:t>
      </w:r>
    </w:p>
    <w:p w:rsidR="00C67970" w:rsidRDefault="00BC4CE2" w:rsidP="006647C5">
      <w:pPr>
        <w:spacing w:before="120" w:after="120"/>
        <w:rPr>
          <w:lang w:eastAsia="zh-CN"/>
        </w:rPr>
      </w:pPr>
      <w:r>
        <w:rPr>
          <w:lang w:eastAsia="zh-CN"/>
        </w:rPr>
        <w:t>主变形图示</w:t>
      </w:r>
    </w:p>
    <w:p w:rsidR="00C67970" w:rsidRDefault="00BC4CE2" w:rsidP="006647C5">
      <w:pPr>
        <w:spacing w:before="120" w:after="120"/>
        <w:rPr>
          <w:lang w:eastAsia="zh-CN"/>
        </w:rPr>
      </w:pPr>
      <w:r>
        <w:rPr>
          <w:lang w:eastAsia="zh-CN"/>
        </w:rPr>
        <w:t>495</w:t>
      </w:r>
    </w:p>
    <w:p w:rsidR="00C67970" w:rsidRDefault="00BC4CE2" w:rsidP="006647C5">
      <w:pPr>
        <w:spacing w:before="120" w:after="120"/>
        <w:rPr>
          <w:lang w:eastAsia="zh-CN"/>
        </w:rPr>
      </w:pPr>
      <w:r>
        <w:rPr>
          <w:lang w:eastAsia="zh-CN"/>
        </w:rPr>
        <w:t>制过程。即</w:t>
      </w:r>
    </w:p>
    <w:p w:rsidR="00C67970" w:rsidRDefault="00BC4CE2" w:rsidP="006647C5">
      <w:pPr>
        <w:tabs>
          <w:tab w:val="left" w:pos="4535"/>
        </w:tabs>
        <w:spacing w:before="120" w:after="120"/>
        <w:rPr>
          <w:lang w:eastAsia="zh-CN"/>
        </w:rPr>
      </w:pPr>
      <w:r>
        <w:rPr>
          <w:lang w:eastAsia="zh-CN"/>
        </w:rPr>
        <w:t xml:space="preserve">°^ </w:t>
      </w:r>
      <w:r>
        <w:rPr>
          <w:lang w:eastAsia="zh-CN"/>
        </w:rPr>
        <w:t>〈</w:t>
      </w:r>
      <w:r>
        <w:rPr>
          <w:vertAlign w:val="superscript"/>
          <w:lang w:eastAsia="zh-CN"/>
        </w:rPr>
        <w:t>a</w:t>
      </w:r>
      <w:r>
        <w:rPr>
          <w:lang w:eastAsia="zh-CN"/>
        </w:rPr>
        <w:t>s</w:t>
      </w:r>
      <w:r>
        <w:rPr>
          <w:lang w:eastAsia="zh-CN"/>
        </w:rPr>
        <w:tab/>
        <w:t>(28-4)</w:t>
      </w:r>
    </w:p>
    <w:p w:rsidR="00C67970" w:rsidRDefault="00BC4CE2" w:rsidP="006647C5">
      <w:pPr>
        <w:tabs>
          <w:tab w:val="left" w:pos="4637"/>
        </w:tabs>
        <w:spacing w:before="120" w:after="120"/>
        <w:ind w:firstLine="360"/>
        <w:rPr>
          <w:lang w:eastAsia="zh-CN"/>
        </w:rPr>
      </w:pPr>
      <w:r>
        <w:rPr>
          <w:lang w:eastAsia="zh-CN"/>
        </w:rPr>
        <w:t>因经冷加工变形后的</w:t>
      </w:r>
      <w:r>
        <w:rPr>
          <w:rFonts w:ascii="MS Mincho" w:eastAsia="MS Mincho" w:hAnsi="MS Mincho" w:cs="MS Mincho" w:hint="eastAsia"/>
          <w:lang w:eastAsia="zh-CN"/>
        </w:rPr>
        <w:t>〜</w:t>
      </w:r>
      <w:r>
        <w:rPr>
          <w:rFonts w:ascii="华文细黑" w:hAnsi="华文细黑" w:cs="华文细黑" w:hint="eastAsia"/>
          <w:lang w:eastAsia="zh-CN"/>
        </w:rPr>
        <w:t>值随着变形量大小而不同，在工程计算中为简化起见，用管</w:t>
      </w:r>
      <w:r>
        <w:rPr>
          <w:lang w:eastAsia="zh-CN"/>
        </w:rPr>
        <w:t xml:space="preserve"> </w:t>
      </w:r>
      <w:r>
        <w:rPr>
          <w:lang w:eastAsia="zh-CN"/>
        </w:rPr>
        <w:t>料的强度极限（、）代替，但因两者又不完全相同，故引入一个折合系数（</w:t>
      </w:r>
      <w:r>
        <w:rPr>
          <w:lang w:eastAsia="zh-CN"/>
        </w:rPr>
        <w:t>0.8</w:t>
      </w:r>
      <w:r>
        <w:rPr>
          <w:rFonts w:ascii="MS Mincho" w:eastAsia="MS Mincho" w:hAnsi="MS Mincho" w:cs="MS Mincho" w:hint="eastAsia"/>
          <w:lang w:eastAsia="zh-CN"/>
        </w:rPr>
        <w:t>〜</w:t>
      </w:r>
      <w:r>
        <w:rPr>
          <w:lang w:eastAsia="zh-CN"/>
        </w:rPr>
        <w:t>0.9)</w:t>
      </w:r>
      <w:r>
        <w:rPr>
          <w:lang w:eastAsia="zh-CN"/>
        </w:rPr>
        <w:t>，</w:t>
      </w:r>
      <w:r>
        <w:rPr>
          <w:lang w:eastAsia="zh-CN"/>
        </w:rPr>
        <w:t xml:space="preserve"> </w:t>
      </w:r>
      <w:r>
        <w:rPr>
          <w:lang w:eastAsia="zh-CN"/>
        </w:rPr>
        <w:t>因此公式（</w:t>
      </w:r>
      <w:r>
        <w:rPr>
          <w:lang w:eastAsia="zh-CN"/>
        </w:rPr>
        <w:t>28-4)</w:t>
      </w:r>
      <w:r>
        <w:rPr>
          <w:lang w:eastAsia="zh-CN"/>
        </w:rPr>
        <w:t>可改写为：</w:t>
      </w:r>
      <w:r>
        <w:rPr>
          <w:lang w:eastAsia="zh-CN"/>
        </w:rPr>
        <w:tab/>
      </w:r>
      <w:r>
        <w:rPr>
          <w:lang w:eastAsia="zh-CN"/>
        </w:rPr>
        <w:t>，</w:t>
      </w:r>
      <w:r>
        <w:rPr>
          <w:lang w:eastAsia="zh-CN"/>
        </w:rPr>
        <w:t>…</w:t>
      </w:r>
      <w:r>
        <w:rPr>
          <w:vertAlign w:val="superscript"/>
          <w:lang w:eastAsia="zh-CN"/>
        </w:rPr>
        <w:t>，</w:t>
      </w:r>
    </w:p>
    <w:p w:rsidR="00C67970" w:rsidRDefault="00BC4CE2" w:rsidP="006647C5">
      <w:pPr>
        <w:tabs>
          <w:tab w:val="left" w:pos="3392"/>
          <w:tab w:val="left" w:pos="8199"/>
        </w:tabs>
        <w:spacing w:before="120" w:after="120"/>
        <w:ind w:firstLine="360"/>
        <w:rPr>
          <w:lang w:eastAsia="zh-CN"/>
        </w:rPr>
      </w:pPr>
      <w:r>
        <w:rPr>
          <w:lang w:eastAsia="zh-CN"/>
        </w:rPr>
        <w:t>_</w:t>
      </w:r>
      <w:r>
        <w:rPr>
          <w:lang w:eastAsia="zh-CN"/>
        </w:rPr>
        <w:tab/>
      </w:r>
      <w:r>
        <w:rPr>
          <w:rFonts w:ascii="MS Mincho" w:eastAsia="MS Mincho" w:hAnsi="MS Mincho" w:cs="MS Mincho" w:hint="eastAsia"/>
          <w:lang w:eastAsia="zh-CN"/>
        </w:rPr>
        <w:t>〜</w:t>
      </w:r>
      <w:r>
        <w:rPr>
          <w:lang w:eastAsia="zh-CN"/>
        </w:rPr>
        <w:t xml:space="preserve">&lt;(0.8 </w:t>
      </w:r>
      <w:r>
        <w:rPr>
          <w:rFonts w:ascii="MS Mincho" w:eastAsia="MS Mincho" w:hAnsi="MS Mincho" w:cs="MS Mincho" w:hint="eastAsia"/>
          <w:lang w:eastAsia="zh-CN"/>
        </w:rPr>
        <w:t>〜</w:t>
      </w:r>
      <w:r>
        <w:rPr>
          <w:lang w:eastAsia="zh-CN"/>
        </w:rPr>
        <w:t>0.9)h</w:t>
      </w:r>
      <w:r>
        <w:rPr>
          <w:lang w:eastAsia="zh-CN"/>
        </w:rPr>
        <w:tab/>
        <w:t>(28-5)</w:t>
      </w:r>
    </w:p>
    <w:p w:rsidR="00C67970" w:rsidRDefault="00BC4CE2" w:rsidP="006647C5">
      <w:pPr>
        <w:tabs>
          <w:tab w:val="left" w:pos="7318"/>
        </w:tabs>
        <w:spacing w:before="120" w:after="120"/>
        <w:ind w:firstLine="360"/>
        <w:rPr>
          <w:lang w:eastAsia="zh-CN"/>
        </w:rPr>
      </w:pPr>
      <w:r>
        <w:rPr>
          <w:lang w:eastAsia="zh-CN"/>
        </w:rPr>
        <w:t>道次变形量愈大，拔制力</w:t>
      </w:r>
      <w:r>
        <w:rPr>
          <w:lang w:eastAsia="zh-CN"/>
        </w:rPr>
        <w:t>P</w:t>
      </w:r>
      <w:r>
        <w:rPr>
          <w:vertAlign w:val="subscript"/>
          <w:lang w:eastAsia="zh-CN"/>
        </w:rPr>
        <w:t>6</w:t>
      </w:r>
      <w:r>
        <w:rPr>
          <w:lang w:eastAsia="zh-CN"/>
        </w:rPr>
        <w:t>愈大，拉应力</w:t>
      </w:r>
      <w:r>
        <w:rPr>
          <w:rFonts w:ascii="MS Mincho" w:eastAsia="MS Mincho" w:hAnsi="MS Mincho" w:cs="MS Mincho" w:hint="eastAsia"/>
          <w:lang w:eastAsia="zh-CN"/>
        </w:rPr>
        <w:t>〜</w:t>
      </w:r>
      <w:r>
        <w:rPr>
          <w:rFonts w:ascii="华文细黑" w:hAnsi="华文细黑" w:cs="华文细黑" w:hint="eastAsia"/>
          <w:lang w:eastAsia="zh-CN"/>
        </w:rPr>
        <w:t>也相应增加，因此为满足公式</w:t>
      </w:r>
      <w:r>
        <w:rPr>
          <w:lang w:eastAsia="zh-CN"/>
        </w:rPr>
        <w:t>（</w:t>
      </w:r>
      <w:r>
        <w:rPr>
          <w:lang w:eastAsia="zh-CN"/>
        </w:rPr>
        <w:t>28-5)</w:t>
      </w:r>
      <w:r>
        <w:rPr>
          <w:lang w:eastAsia="zh-CN"/>
        </w:rPr>
        <w:t>的</w:t>
      </w:r>
      <w:r>
        <w:rPr>
          <w:lang w:eastAsia="zh-CN"/>
        </w:rPr>
        <w:t xml:space="preserve"> </w:t>
      </w:r>
      <w:r>
        <w:rPr>
          <w:lang w:eastAsia="zh-CN"/>
        </w:rPr>
        <w:t>条件，防止管料拔断，拔管时道次变形量是有限度的。为降低拔制力，提髙道次变形量，</w:t>
      </w:r>
      <w:r>
        <w:rPr>
          <w:lang w:eastAsia="zh-CN"/>
        </w:rPr>
        <w:t xml:space="preserve"> </w:t>
      </w:r>
      <w:r>
        <w:rPr>
          <w:lang w:eastAsia="zh-CN"/>
        </w:rPr>
        <w:t>必须对管料进行充分的软化热处理和良好的润滑。</w:t>
      </w:r>
      <w:r>
        <w:rPr>
          <w:lang w:eastAsia="zh-CN"/>
        </w:rPr>
        <w:tab/>
        <w:t>,</w:t>
      </w:r>
    </w:p>
    <w:p w:rsidR="00C67970" w:rsidRDefault="00BC4CE2" w:rsidP="006647C5">
      <w:pPr>
        <w:tabs>
          <w:tab w:val="left" w:pos="7173"/>
          <w:tab w:val="left" w:pos="7178"/>
        </w:tabs>
        <w:spacing w:before="120" w:after="120"/>
        <w:ind w:firstLine="360"/>
        <w:rPr>
          <w:lang w:eastAsia="zh-CN"/>
        </w:rPr>
      </w:pPr>
      <w:r>
        <w:rPr>
          <w:lang w:eastAsia="zh-CN"/>
        </w:rPr>
        <w:t>3.</w:t>
      </w:r>
      <w:r>
        <w:rPr>
          <w:lang w:eastAsia="zh-CN"/>
        </w:rPr>
        <w:t>拔管时金属的变形</w:t>
      </w:r>
      <w:r>
        <w:rPr>
          <w:lang w:eastAsia="zh-CN"/>
        </w:rPr>
        <w:tab/>
        <w:t>,</w:t>
      </w:r>
      <w:r>
        <w:rPr>
          <w:lang w:eastAsia="zh-CN"/>
        </w:rPr>
        <w:t>、</w:t>
      </w:r>
    </w:p>
    <w:p w:rsidR="00C67970" w:rsidRDefault="00BC4CE2" w:rsidP="006647C5">
      <w:pPr>
        <w:tabs>
          <w:tab w:val="left" w:pos="4689"/>
        </w:tabs>
        <w:spacing w:before="120" w:after="120"/>
        <w:ind w:firstLine="360"/>
        <w:rPr>
          <w:lang w:eastAsia="zh-CN"/>
        </w:rPr>
      </w:pPr>
      <w:r>
        <w:rPr>
          <w:lang w:eastAsia="zh-CN"/>
        </w:rPr>
        <w:t>(1)</w:t>
      </w:r>
      <w:r>
        <w:rPr>
          <w:lang w:eastAsia="zh-CN"/>
        </w:rPr>
        <w:t>无芯棒拔管时，钢</w:t>
      </w:r>
      <w:r>
        <w:rPr>
          <w:lang w:eastAsia="zh-CN"/>
        </w:rPr>
        <w:t>f</w:t>
      </w:r>
      <w:r>
        <w:rPr>
          <w:lang w:eastAsia="zh-CN"/>
        </w:rPr>
        <w:t>内外层金属产生不均匀变形，并因此产生附加应力，若附</w:t>
      </w:r>
      <w:r>
        <w:rPr>
          <w:lang w:eastAsia="zh-CN"/>
        </w:rPr>
        <w:t xml:space="preserve"> </w:t>
      </w:r>
      <w:r>
        <w:rPr>
          <w:lang w:eastAsia="zh-CN"/>
        </w:rPr>
        <w:t>加拉应力较大</w:t>
      </w:r>
      <w:r>
        <w:rPr>
          <w:lang w:eastAsia="zh-CN"/>
        </w:rPr>
        <w:t>y</w:t>
      </w:r>
      <w:r>
        <w:rPr>
          <w:lang w:eastAsia="zh-CN"/>
        </w:rPr>
        <w:t>、钢誉表面易生横裂和纵裂等缺陷，所以威少不均匀变形是改进无芯棒拔</w:t>
      </w:r>
      <w:r>
        <w:rPr>
          <w:lang w:eastAsia="zh-CN"/>
        </w:rPr>
        <w:t xml:space="preserve"> </w:t>
      </w:r>
      <w:r>
        <w:rPr>
          <w:lang w:eastAsia="zh-CN"/>
        </w:rPr>
        <w:t>管工艺的重要</w:t>
      </w:r>
      <w:r>
        <w:rPr>
          <w:lang w:eastAsia="zh-CN"/>
        </w:rPr>
        <w:t>&amp;</w:t>
      </w:r>
      <w:r>
        <w:rPr>
          <w:lang w:eastAsia="zh-CN"/>
        </w:rPr>
        <w:t>容之一，生产中必须给予充分洋赛。无芯棒拔管时的不均匀变形亨外摩檫</w:t>
      </w:r>
      <w:r>
        <w:rPr>
          <w:lang w:eastAsia="zh-CN"/>
        </w:rPr>
        <w:t xml:space="preserve"> </w:t>
      </w:r>
      <w:r>
        <w:rPr>
          <w:lang w:eastAsia="zh-CN"/>
        </w:rPr>
        <w:t>及变形工具（外模）形状等因素有关，可用坐标网格法来研究圆棒拉伸属的流动情况</w:t>
      </w:r>
      <w:r>
        <w:rPr>
          <w:lang w:eastAsia="zh-CN"/>
        </w:rPr>
        <w:t xml:space="preserve"> (</w:t>
      </w:r>
      <w:r>
        <w:rPr>
          <w:lang w:eastAsia="zh-CN"/>
        </w:rPr>
        <w:t>图</w:t>
      </w:r>
      <w:r>
        <w:rPr>
          <w:lang w:eastAsia="zh-CN"/>
        </w:rPr>
        <w:t>28_6)</w:t>
      </w:r>
      <w:r>
        <w:rPr>
          <w:lang w:eastAsia="zh-CN"/>
        </w:rPr>
        <w:t>。坐标网的</w:t>
      </w:r>
      <w:r>
        <w:rPr>
          <w:lang w:eastAsia="zh-CN"/>
        </w:rPr>
        <w:t>4</w:t>
      </w:r>
      <w:r>
        <w:rPr>
          <w:lang w:eastAsia="zh-CN"/>
        </w:rPr>
        <w:t>纵坐标线在拉伸前是直线，适伸变形中成为曲线并弯向拉伸方向，</w:t>
      </w:r>
      <w:r>
        <w:rPr>
          <w:lang w:eastAsia="zh-CN"/>
        </w:rPr>
        <w:t xml:space="preserve"> </w:t>
      </w:r>
      <w:r>
        <w:rPr>
          <w:lang w:eastAsia="zh-CN"/>
        </w:rPr>
        <w:t>曲线的曲率通过变形区逐渐增大；坐标网的橫坐标或拉伸每仍然是直线。俱</w:t>
      </w:r>
      <w:r>
        <w:rPr>
          <w:lang w:eastAsia="zh-CN"/>
        </w:rPr>
        <w:t>•</w:t>
      </w:r>
      <w:r>
        <w:rPr>
          <w:lang w:eastAsia="zh-CN"/>
        </w:rPr>
        <w:t>在事近中心各</w:t>
      </w:r>
      <w:r>
        <w:rPr>
          <w:lang w:eastAsia="zh-CN"/>
        </w:rPr>
        <w:t xml:space="preserve"> </w:t>
      </w:r>
      <w:r>
        <w:rPr>
          <w:lang w:eastAsia="zh-CN"/>
        </w:rPr>
        <w:t>层正方形的坐</w:t>
      </w:r>
      <w:r>
        <w:rPr>
          <w:lang w:eastAsia="zh-CN"/>
        </w:rPr>
        <w:t>&amp;</w:t>
      </w:r>
      <w:r>
        <w:rPr>
          <w:lang w:eastAsia="zh-CN"/>
        </w:rPr>
        <w:t>网格变成矩形，内切圆变成正椭</w:t>
      </w:r>
      <w:r>
        <w:rPr>
          <w:lang w:eastAsia="zh-CN"/>
        </w:rPr>
        <w:t>.1^</w:t>
      </w:r>
      <w:r>
        <w:rPr>
          <w:lang w:eastAsia="zh-CN"/>
        </w:rPr>
        <w:t>轻向被压缩，轴向被拉伸。靠近模子</w:t>
      </w:r>
      <w:r>
        <w:rPr>
          <w:lang w:eastAsia="zh-CN"/>
        </w:rPr>
        <w:t xml:space="preserve"> ' ^</w:t>
      </w:r>
      <w:r>
        <w:rPr>
          <w:lang w:eastAsia="zh-CN"/>
        </w:rPr>
        <w:tab/>
      </w:r>
      <w:r>
        <w:rPr>
          <w:lang w:eastAsia="zh-CN"/>
        </w:rPr>
        <w:t>一</w:t>
      </w:r>
      <w:r>
        <w:rPr>
          <w:lang w:eastAsia="zh-CN"/>
        </w:rPr>
        <w:t>&amp;</w:t>
      </w:r>
      <w:r>
        <w:rPr>
          <w:lang w:eastAsia="zh-CN"/>
        </w:rPr>
        <w:t>外层金属正方形坐标网格变成了平行四</w:t>
      </w:r>
    </w:p>
    <w:p w:rsidR="00C67970" w:rsidRDefault="00BC4CE2" w:rsidP="006647C5">
      <w:pPr>
        <w:spacing w:before="120" w:after="120"/>
        <w:rPr>
          <w:lang w:eastAsia="zh-CN"/>
        </w:rPr>
      </w:pPr>
      <w:r>
        <w:rPr>
          <w:lang w:eastAsia="zh-CN"/>
        </w:rPr>
        <w:t>边形，内切圆变成斜椭圆。无芯棒拔管时</w:t>
      </w:r>
      <w:r>
        <w:rPr>
          <w:lang w:eastAsia="zh-CN"/>
        </w:rPr>
        <w:t xml:space="preserve"> </w:t>
      </w:r>
      <w:r>
        <w:rPr>
          <w:lang w:eastAsia="zh-CN"/>
        </w:rPr>
        <w:t>与拉伸圆棒材变形类似，只是没有中心层</w:t>
      </w:r>
      <w:r>
        <w:rPr>
          <w:lang w:eastAsia="zh-CN"/>
        </w:rPr>
        <w:t xml:space="preserve"> </w:t>
      </w:r>
      <w:r>
        <w:rPr>
          <w:lang w:eastAsia="zh-CN"/>
        </w:rPr>
        <w:t>金属罢了。苁坐标网格变化可认识到纵坐</w:t>
      </w:r>
      <w:r>
        <w:rPr>
          <w:lang w:eastAsia="zh-CN"/>
        </w:rPr>
        <w:t xml:space="preserve"> </w:t>
      </w:r>
      <w:r>
        <w:rPr>
          <w:lang w:eastAsia="zh-CN"/>
        </w:rPr>
        <w:t>标线遽过变形区时从入口至出口曲率逐渐</w:t>
      </w:r>
      <w:r>
        <w:rPr>
          <w:lang w:eastAsia="zh-CN"/>
        </w:rPr>
        <w:t xml:space="preserve"> </w:t>
      </w:r>
      <w:r>
        <w:rPr>
          <w:lang w:eastAsia="zh-CN"/>
        </w:rPr>
        <w:t>增加，说明内、外层金属的流动速度不</w:t>
      </w:r>
      <w:r>
        <w:rPr>
          <w:lang w:eastAsia="zh-CN"/>
        </w:rPr>
        <w:t xml:space="preserve"> </w:t>
      </w:r>
      <w:r>
        <w:rPr>
          <w:lang w:eastAsia="zh-CN"/>
        </w:rPr>
        <w:t>等。由于摩擦阻力的作用，外层金辱比内</w:t>
      </w:r>
      <w:r>
        <w:rPr>
          <w:lang w:eastAsia="zh-CN"/>
        </w:rPr>
        <w:t xml:space="preserve"> </w:t>
      </w:r>
      <w:r>
        <w:rPr>
          <w:lang w:eastAsia="zh-CN"/>
        </w:rPr>
        <w:t>层金属流动速度慢，外摩擦系数愈大，</w:t>
      </w:r>
    </w:p>
    <w:p w:rsidR="00C67970" w:rsidRDefault="00BC4CE2" w:rsidP="006647C5">
      <w:pPr>
        <w:tabs>
          <w:tab w:val="left" w:pos="4853"/>
        </w:tabs>
        <w:spacing w:before="120" w:after="120"/>
        <w:ind w:firstLine="360"/>
        <w:rPr>
          <w:lang w:eastAsia="zh-CN"/>
        </w:rPr>
      </w:pPr>
      <w:r>
        <w:rPr>
          <w:lang w:eastAsia="zh-CN"/>
        </w:rPr>
        <w:t>图</w:t>
      </w:r>
      <w:r>
        <w:rPr>
          <w:lang w:eastAsia="zh-CN"/>
        </w:rPr>
        <w:t>28-6</w:t>
      </w:r>
      <w:r>
        <w:rPr>
          <w:lang w:eastAsia="zh-CN"/>
        </w:rPr>
        <w:t>拔制圆棒时坐标网的畸变图示</w:t>
      </w:r>
      <w:r>
        <w:rPr>
          <w:lang w:eastAsia="zh-CN"/>
        </w:rPr>
        <w:tab/>
      </w:r>
      <w:r>
        <w:rPr>
          <w:lang w:eastAsia="zh-CN"/>
        </w:rPr>
        <w:t>内、外层金属流动速度差值愈大。</w:t>
      </w:r>
      <w:r>
        <w:rPr>
          <w:lang w:eastAsia="zh-CN"/>
        </w:rPr>
        <w:t>'</w:t>
      </w:r>
      <w:r>
        <w:rPr>
          <w:lang w:eastAsia="zh-CN"/>
        </w:rPr>
        <w:t>由外层</w:t>
      </w:r>
    </w:p>
    <w:p w:rsidR="00C67970" w:rsidRDefault="00BC4CE2" w:rsidP="006647C5">
      <w:pPr>
        <w:spacing w:before="120" w:after="120"/>
        <w:rPr>
          <w:lang w:eastAsia="zh-CN"/>
        </w:rPr>
      </w:pPr>
      <w:r>
        <w:rPr>
          <w:lang w:eastAsia="zh-CN"/>
        </w:rPr>
        <w:t>至内层间有一个流动速度等于平均值（延伸量等于实陈延伸量）的</w:t>
      </w:r>
      <w:r>
        <w:rPr>
          <w:lang w:eastAsia="zh-CN"/>
        </w:rPr>
        <w:t>“</w:t>
      </w:r>
      <w:r>
        <w:rPr>
          <w:lang w:eastAsia="zh-CN"/>
        </w:rPr>
        <w:t>中性层</w:t>
      </w:r>
      <w:r>
        <w:rPr>
          <w:lang w:eastAsia="zh-CN"/>
        </w:rPr>
        <w:t>”</w:t>
      </w:r>
      <w:r>
        <w:rPr>
          <w:lang w:eastAsia="zh-CN"/>
        </w:rPr>
        <w:t>存在，由</w:t>
      </w:r>
      <w:r>
        <w:rPr>
          <w:lang w:eastAsia="zh-CN"/>
        </w:rPr>
        <w:t xml:space="preserve"> “</w:t>
      </w:r>
      <w:r>
        <w:rPr>
          <w:lang w:eastAsia="zh-CN"/>
        </w:rPr>
        <w:t>中性层</w:t>
      </w:r>
      <w:r>
        <w:rPr>
          <w:lang w:eastAsia="zh-CN"/>
        </w:rPr>
        <w:t>”</w:t>
      </w:r>
      <w:r>
        <w:rPr>
          <w:lang w:eastAsia="zh-CN"/>
        </w:rPr>
        <w:t>往外各层金属流动速度和自無延伸暈小于</w:t>
      </w:r>
      <w:r>
        <w:rPr>
          <w:lang w:eastAsia="zh-CN"/>
        </w:rPr>
        <w:t>“</w:t>
      </w:r>
      <w:r>
        <w:rPr>
          <w:lang w:eastAsia="zh-CN"/>
        </w:rPr>
        <w:t>中性层</w:t>
      </w:r>
      <w:r>
        <w:rPr>
          <w:lang w:eastAsia="zh-CN"/>
        </w:rPr>
        <w:t>”</w:t>
      </w:r>
      <w:r>
        <w:rPr>
          <w:lang w:eastAsia="zh-CN"/>
        </w:rPr>
        <w:t>的金属流动速度和延伸</w:t>
      </w:r>
      <w:r>
        <w:rPr>
          <w:lang w:eastAsia="zh-CN"/>
        </w:rPr>
        <w:t xml:space="preserve"> </w:t>
      </w:r>
      <w:r>
        <w:rPr>
          <w:lang w:eastAsia="zh-CN"/>
        </w:rPr>
        <w:t>量，而其以内各</w:t>
      </w:r>
      <w:r>
        <w:rPr>
          <w:lang w:eastAsia="zh-CN"/>
        </w:rPr>
        <w:t>jp</w:t>
      </w:r>
      <w:r>
        <w:rPr>
          <w:lang w:eastAsia="zh-CN"/>
        </w:rPr>
        <w:t>金属流动速度和自然延伸量则大于</w:t>
      </w:r>
      <w:r>
        <w:rPr>
          <w:lang w:eastAsia="zh-CN"/>
        </w:rPr>
        <w:t>“</w:t>
      </w:r>
      <w:r>
        <w:rPr>
          <w:lang w:eastAsia="zh-CN"/>
        </w:rPr>
        <w:t>中性层</w:t>
      </w:r>
      <w:r>
        <w:rPr>
          <w:lang w:eastAsia="zh-CN"/>
        </w:rPr>
        <w:t>”</w:t>
      </w:r>
      <w:r>
        <w:rPr>
          <w:lang w:eastAsia="zh-CN"/>
        </w:rPr>
        <w:t>金属流动速度和延伸量。</w:t>
      </w:r>
      <w:r>
        <w:rPr>
          <w:lang w:eastAsia="zh-CN"/>
        </w:rPr>
        <w:t xml:space="preserve"> </w:t>
      </w:r>
      <w:r>
        <w:rPr>
          <w:lang w:eastAsia="zh-CN"/>
        </w:rPr>
        <w:t>但钢管是一个整各层间互为制约，拔后钢管轴向尺寸变化是各层作为独立体时的最大</w:t>
      </w:r>
      <w:r>
        <w:rPr>
          <w:lang w:eastAsia="zh-CN"/>
        </w:rPr>
        <w:t xml:space="preserve"> </w:t>
      </w:r>
      <w:r>
        <w:rPr>
          <w:lang w:eastAsia="zh-CN"/>
        </w:rPr>
        <w:t>尺寸变化与最小尺寸变化的平均值（即近似于中性层尺寸变化）。因此变形趋势大的内层</w:t>
      </w:r>
      <w:r>
        <w:rPr>
          <w:lang w:eastAsia="zh-CN"/>
        </w:rPr>
        <w:t xml:space="preserve"> </w:t>
      </w:r>
      <w:r>
        <w:rPr>
          <w:lang w:eastAsia="zh-CN"/>
        </w:rPr>
        <w:t>对变形小的外层产生附加</w:t>
      </w:r>
      <w:r>
        <w:rPr>
          <w:lang w:eastAsia="zh-CN"/>
        </w:rPr>
        <w:t>’</w:t>
      </w:r>
      <w:r>
        <w:rPr>
          <w:lang w:eastAsia="zh-CN"/>
        </w:rPr>
        <w:t>拉庳力；反之，变形小的外层约束变形大的内层而使内层受附</w:t>
      </w:r>
      <w:r>
        <w:rPr>
          <w:lang w:eastAsia="zh-CN"/>
        </w:rPr>
        <w:t xml:space="preserve"> </w:t>
      </w:r>
      <w:r>
        <w:rPr>
          <w:lang w:eastAsia="zh-CN"/>
        </w:rPr>
        <w:t>加压应力，此拉压应力在变形区中互相平衡。拔制时轴向基本应力为拉应力，外表层存</w:t>
      </w:r>
      <w:r>
        <w:rPr>
          <w:lang w:eastAsia="zh-CN"/>
        </w:rPr>
        <w:t xml:space="preserve"> </w:t>
      </w:r>
      <w:r>
        <w:rPr>
          <w:lang w:eastAsia="zh-CN"/>
        </w:rPr>
        <w:t>在着的附加拉应力导致外表层的工作拉应力大于基本拉应力，易促使表面发生横裂纹缺</w:t>
      </w:r>
      <w:r>
        <w:rPr>
          <w:lang w:eastAsia="zh-CN"/>
        </w:rPr>
        <w:t xml:space="preserve"> </w:t>
      </w:r>
      <w:r>
        <w:rPr>
          <w:lang w:eastAsia="zh-CN"/>
        </w:rPr>
        <w:t>陷。相反，内表面为附加压应力，结果工作应力小于基本应力，故内表面不易产生横裂缺</w:t>
      </w:r>
      <w:r>
        <w:rPr>
          <w:lang w:eastAsia="zh-CN"/>
        </w:rPr>
        <w:t xml:space="preserve"> </w:t>
      </w:r>
      <w:r>
        <w:rPr>
          <w:lang w:eastAsia="zh-CN"/>
        </w:rPr>
        <w:t>箱。空拔时切向基本应力是压应力，而附加应力是拉应力。空拔时出现纵裂纹就是切向附</w:t>
      </w:r>
      <w:r>
        <w:rPr>
          <w:lang w:eastAsia="zh-CN"/>
        </w:rPr>
        <w:t xml:space="preserve"> </w:t>
      </w:r>
      <w:r>
        <w:rPr>
          <w:lang w:eastAsia="zh-CN"/>
        </w:rPr>
        <w:t>加拉应力造成的。空拔时，由于外摩擦的影响而产生纵向不均匀变形以外，还产生切向不</w:t>
      </w:r>
      <w:r>
        <w:rPr>
          <w:lang w:eastAsia="zh-CN"/>
        </w:rPr>
        <w:t xml:space="preserve"> </w:t>
      </w:r>
      <w:r>
        <w:rPr>
          <w:lang w:eastAsia="zh-CN"/>
        </w:rPr>
        <w:t>均匀变形。由上可知，</w:t>
      </w:r>
      <w:r>
        <w:rPr>
          <w:lang w:eastAsia="zh-CN"/>
        </w:rPr>
        <w:t>“</w:t>
      </w:r>
      <w:r>
        <w:rPr>
          <w:lang w:eastAsia="zh-CN"/>
        </w:rPr>
        <w:t>中性层</w:t>
      </w:r>
      <w:r>
        <w:rPr>
          <w:lang w:eastAsia="zh-CN"/>
        </w:rPr>
        <w:t>”</w:t>
      </w:r>
      <w:r>
        <w:rPr>
          <w:lang w:eastAsia="zh-CN"/>
        </w:rPr>
        <w:t>到外表面各层自然延伸小于实际延伸，因此拔管后外层管</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\\AppData\\Local\\Temp\\FineReader11\\media\\image642.png" \* MERGEFORMATINET </w:instrText>
      </w:r>
      <w:r>
        <w:fldChar w:fldCharType="separate"/>
      </w:r>
      <w:r w:rsidR="006647C5">
        <w:pict>
          <v:shape id="_x0000_i1666" type="#_x0000_t75" style="width:214.55pt;height:97.65pt">
            <v:imagedata r:id="rId1289" r:href="rId1290"/>
          </v:shape>
        </w:pict>
      </w:r>
      <w:r>
        <w:fldChar w:fldCharType="end"/>
      </w:r>
    </w:p>
    <w:p w:rsidR="00C67970" w:rsidRDefault="00BC4CE2" w:rsidP="006647C5">
      <w:pPr>
        <w:spacing w:before="120" w:after="120"/>
        <w:rPr>
          <w:lang w:eastAsia="zh-CN"/>
        </w:rPr>
      </w:pPr>
      <w:r>
        <w:rPr>
          <w:lang w:eastAsia="zh-CN"/>
        </w:rPr>
        <w:t>496</w:t>
      </w:r>
    </w:p>
    <w:p w:rsidR="00C67970" w:rsidRDefault="00BC4CE2" w:rsidP="006647C5">
      <w:pPr>
        <w:spacing w:before="120" w:after="120"/>
        <w:rPr>
          <w:lang w:eastAsia="zh-CN"/>
        </w:rPr>
      </w:pPr>
      <w:r>
        <w:rPr>
          <w:lang w:eastAsia="zh-CN"/>
        </w:rPr>
        <w:t>璧厚度要比其自然延伸时薄，而</w:t>
      </w:r>
      <w:r>
        <w:rPr>
          <w:lang w:eastAsia="zh-CN"/>
        </w:rPr>
        <w:t>“</w:t>
      </w:r>
      <w:r>
        <w:rPr>
          <w:lang w:eastAsia="zh-CN"/>
        </w:rPr>
        <w:t>中性层</w:t>
      </w:r>
      <w:r>
        <w:rPr>
          <w:lang w:eastAsia="zh-CN"/>
        </w:rPr>
        <w:t>”</w:t>
      </w:r>
      <w:r>
        <w:rPr>
          <w:lang w:eastAsia="zh-CN"/>
        </w:rPr>
        <w:t>到内表面各层的自然延伸大于实际延伸，故其</w:t>
      </w:r>
      <w:r>
        <w:rPr>
          <w:lang w:eastAsia="zh-CN"/>
        </w:rPr>
        <w:t xml:space="preserve"> </w:t>
      </w:r>
      <w:r>
        <w:rPr>
          <w:lang w:eastAsia="zh-CN"/>
        </w:rPr>
        <w:t>管壁厚度要比其自然延伸时的厚。因此由于受外层的牵曳，内层金属在相对于自然延伸状</w:t>
      </w:r>
      <w:r>
        <w:rPr>
          <w:lang w:eastAsia="zh-CN"/>
        </w:rPr>
        <w:t xml:space="preserve"> </w:t>
      </w:r>
      <w:r>
        <w:rPr>
          <w:lang w:eastAsia="zh-CN"/>
        </w:rPr>
        <w:t>态减少延伸和增加壁摩的向时增大其直径。而外层相反，在增加延伸和壁厚减少的同时，</w:t>
      </w:r>
      <w:r>
        <w:rPr>
          <w:lang w:eastAsia="zh-CN"/>
        </w:rPr>
        <w:t xml:space="preserve"> </w:t>
      </w:r>
      <w:r>
        <w:rPr>
          <w:lang w:eastAsia="zh-CN"/>
        </w:rPr>
        <w:t>其直径有减小的趋势。因此在变形过程中外层力图阻止内层增加直径，、而内层力图扩大外</w:t>
      </w:r>
      <w:r>
        <w:rPr>
          <w:lang w:eastAsia="zh-CN"/>
        </w:rPr>
        <w:t xml:space="preserve"> </w:t>
      </w:r>
      <w:r>
        <w:rPr>
          <w:lang w:eastAsia="zh-CN"/>
        </w:rPr>
        <w:t>层直径，因而在内、外层中相应产生了附加的切向压应力和拉应力，此附加拉应力是产生</w:t>
      </w:r>
      <w:r>
        <w:rPr>
          <w:lang w:eastAsia="zh-CN"/>
        </w:rPr>
        <w:t xml:space="preserve"> </w:t>
      </w:r>
      <w:r>
        <w:rPr>
          <w:lang w:eastAsia="zh-CN"/>
        </w:rPr>
        <w:t>纵裂缺陷的力学因素。空拔厚壁管时（某厂经验壁厚大于</w:t>
      </w:r>
      <w:r>
        <w:rPr>
          <w:lang w:eastAsia="zh-CN"/>
        </w:rPr>
        <w:t>3.5</w:t>
      </w:r>
      <w:r>
        <w:rPr>
          <w:lang w:eastAsia="zh-CN"/>
        </w:rPr>
        <w:t>毫米），若减径量过大，易</w:t>
      </w:r>
      <w:r>
        <w:rPr>
          <w:lang w:eastAsia="zh-CN"/>
        </w:rPr>
        <w:t xml:space="preserve"> </w:t>
      </w:r>
      <w:r>
        <w:rPr>
          <w:lang w:eastAsia="zh-CN"/>
        </w:rPr>
        <w:t>产生纵裂。如果拔制厚壁管时变形量小，变形不能深透到内部，则内表面受附加轴向拉应</w:t>
      </w:r>
      <w:r>
        <w:rPr>
          <w:lang w:eastAsia="zh-CN"/>
        </w:rPr>
        <w:t xml:space="preserve"> </w:t>
      </w:r>
      <w:r>
        <w:rPr>
          <w:lang w:eastAsia="zh-CN"/>
        </w:rPr>
        <w:t>力的同时还受附加的切向拉应力，</w:t>
      </w:r>
      <w:r>
        <w:rPr>
          <w:lang w:eastAsia="zh-CN"/>
        </w:rPr>
        <w:t>.</w:t>
      </w:r>
      <w:r>
        <w:rPr>
          <w:lang w:eastAsia="zh-CN"/>
        </w:rPr>
        <w:t>这种应力也会造成纵裂。钢管纵裂发生于钢管从变形区</w:t>
      </w:r>
      <w:r>
        <w:rPr>
          <w:lang w:eastAsia="zh-CN"/>
        </w:rPr>
        <w:t xml:space="preserve"> </w:t>
      </w:r>
      <w:r>
        <w:rPr>
          <w:lang w:eastAsia="zh-CN"/>
        </w:rPr>
        <w:t>出来之后。钢的塑性低，加工罈化程度大或退火质量差都会增加出现纵裂缺陷的几率。</w:t>
      </w:r>
    </w:p>
    <w:p w:rsidR="00C67970" w:rsidRDefault="00BC4CE2" w:rsidP="006647C5">
      <w:pPr>
        <w:spacing w:before="120" w:after="120"/>
        <w:ind w:firstLine="360"/>
        <w:rPr>
          <w:lang w:eastAsia="zh-CN"/>
        </w:rPr>
      </w:pPr>
      <w:r>
        <w:rPr>
          <w:lang w:eastAsia="zh-CN"/>
        </w:rPr>
        <w:t>(2)</w:t>
      </w:r>
      <w:r>
        <w:rPr>
          <w:lang w:eastAsia="zh-CN"/>
        </w:rPr>
        <w:t>短芯棒拔管是在由锥形外模和柱形芯棒或弧形外模和锥形芯棒相配合而成的环</w:t>
      </w:r>
      <w:r>
        <w:rPr>
          <w:lang w:eastAsia="zh-CN"/>
        </w:rPr>
        <w:t xml:space="preserve"> </w:t>
      </w:r>
      <w:r>
        <w:rPr>
          <w:lang w:eastAsia="zh-CN"/>
        </w:rPr>
        <w:t>形模孔中进行的（图</w:t>
      </w:r>
      <w:r>
        <w:rPr>
          <w:lang w:eastAsia="zh-CN"/>
        </w:rPr>
        <w:t>28-7)</w:t>
      </w:r>
      <w:r>
        <w:rPr>
          <w:lang w:eastAsia="zh-CN"/>
        </w:rPr>
        <w:t>，变形区由减径区</w:t>
      </w:r>
      <w:r>
        <w:rPr>
          <w:lang w:eastAsia="zh-CN"/>
        </w:rPr>
        <w:t>I</w:t>
      </w:r>
      <w:r>
        <w:rPr>
          <w:lang w:eastAsia="zh-CN"/>
        </w:rPr>
        <w:t>、减壁区</w:t>
      </w:r>
      <w:r>
        <w:rPr>
          <w:lang w:eastAsia="zh-CN"/>
        </w:rPr>
        <w:t>I</w:t>
      </w:r>
      <w:r>
        <w:rPr>
          <w:lang w:eastAsia="zh-CN"/>
        </w:rPr>
        <w:t>和定径区</w:t>
      </w:r>
      <w:r>
        <w:rPr>
          <w:lang w:eastAsia="zh-CN"/>
        </w:rPr>
        <w:t>I</w:t>
      </w:r>
      <w:r>
        <w:rPr>
          <w:lang w:eastAsia="zh-CN"/>
        </w:rPr>
        <w:t>组成</w:t>
      </w:r>
      <w:r>
        <w:rPr>
          <w:lang w:eastAsia="zh-CN"/>
        </w:rPr>
        <w:t>,</w:t>
      </w:r>
      <w:r>
        <w:rPr>
          <w:lang w:eastAsia="zh-CN"/>
        </w:rPr>
        <w:t>钢管变形过程是</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\\AppData\\Local\\Temp\\FineReader11\\media\\image643.png" \* MERGEFORMATINET </w:instrText>
      </w:r>
      <w:r>
        <w:fldChar w:fldCharType="separate"/>
      </w:r>
      <w:r w:rsidR="006647C5">
        <w:pict>
          <v:shape id="_x0000_i1667" type="#_x0000_t75" style="width:136.85pt;height:106.2pt">
            <v:imagedata r:id="rId1291" r:href="rId129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\\AppData\\Local\\Temp\\FineReader11\\media\\image644.png" \* MERGEFORMATINET </w:instrText>
      </w:r>
      <w:r>
        <w:fldChar w:fldCharType="separate"/>
      </w:r>
      <w:r w:rsidR="006647C5">
        <w:pict>
          <v:shape id="_x0000_i1668" type="#_x0000_t75" style="width:111.9pt;height:97.65pt">
            <v:imagedata r:id="rId1293" r:href="rId1294"/>
          </v:shape>
        </w:pict>
      </w:r>
      <w:r>
        <w:fldChar w:fldCharType="end"/>
      </w:r>
    </w:p>
    <w:p w:rsidR="00C67970" w:rsidRDefault="00BC4CE2" w:rsidP="006647C5">
      <w:pPr>
        <w:spacing w:before="120" w:after="120"/>
        <w:ind w:left="360" w:hanging="360"/>
        <w:outlineLvl w:val="0"/>
        <w:rPr>
          <w:lang w:eastAsia="zh-CN"/>
        </w:rPr>
      </w:pPr>
      <w:r>
        <w:rPr>
          <w:lang w:eastAsia="zh-CN"/>
        </w:rPr>
        <w:t>短芯棒拔管时</w:t>
      </w:r>
      <w:r>
        <w:rPr>
          <w:lang w:eastAsia="zh-CN"/>
        </w:rPr>
        <w:t>g</w:t>
      </w:r>
      <w:r>
        <w:rPr>
          <w:lang w:eastAsia="zh-CN"/>
        </w:rPr>
        <w:t>示</w:t>
      </w:r>
      <w:r>
        <w:rPr>
          <w:lang w:eastAsia="zh-CN"/>
        </w:rPr>
        <w:t xml:space="preserve"> )</w:t>
      </w:r>
      <w:r>
        <w:rPr>
          <w:lang w:eastAsia="zh-CN"/>
        </w:rPr>
        <w:t>锥形模柱形芯棒</w:t>
      </w:r>
      <w:r>
        <w:rPr>
          <w:lang w:eastAsia="zh-CN"/>
        </w:rPr>
        <w:t>&gt; (6)</w:t>
      </w:r>
      <w:r>
        <w:rPr>
          <w:lang w:eastAsia="zh-CN"/>
        </w:rPr>
        <w:t>弧形模锥形芯棒</w:t>
      </w:r>
    </w:p>
    <w:p w:rsidR="00C67970" w:rsidRDefault="00BC4CE2" w:rsidP="006647C5">
      <w:pPr>
        <w:spacing w:before="120" w:after="120"/>
        <w:rPr>
          <w:lang w:eastAsia="zh-CN"/>
        </w:rPr>
      </w:pPr>
      <w:r>
        <w:rPr>
          <w:lang w:eastAsia="zh-CN"/>
        </w:rPr>
        <w:t>先减径后减壁再定径。减径区的变形相当于无芯棒拔制时的情况</w:t>
      </w:r>
      <w:r>
        <w:rPr>
          <w:vertAlign w:val="subscript"/>
          <w:lang w:eastAsia="zh-CN"/>
        </w:rPr>
        <w:t>9</w:t>
      </w:r>
      <w:r>
        <w:rPr>
          <w:lang w:eastAsia="zh-CN"/>
        </w:rPr>
        <w:t>在减壁区因有固定的芯</w:t>
      </w:r>
      <w:r>
        <w:rPr>
          <w:lang w:eastAsia="zh-CN"/>
        </w:rPr>
        <w:t xml:space="preserve"> </w:t>
      </w:r>
      <w:r>
        <w:rPr>
          <w:lang w:eastAsia="zh-CN"/>
        </w:rPr>
        <w:t>棒参加变形，钢管内壁作用有</w:t>
      </w:r>
      <w:r>
        <w:rPr>
          <w:lang w:eastAsia="zh-CN"/>
        </w:rPr>
        <w:t>je</w:t>
      </w:r>
      <w:r>
        <w:rPr>
          <w:lang w:eastAsia="zh-CN"/>
        </w:rPr>
        <w:t>压力</w:t>
      </w:r>
      <w:r>
        <w:rPr>
          <w:lang w:eastAsia="zh-CN"/>
        </w:rPr>
        <w:t>/%</w:t>
      </w:r>
      <w:r>
        <w:rPr>
          <w:vertAlign w:val="subscript"/>
          <w:lang w:eastAsia="zh-CN"/>
        </w:rPr>
        <w:t>6</w:t>
      </w:r>
      <w:r>
        <w:rPr>
          <w:lang w:eastAsia="zh-CN"/>
        </w:rPr>
        <w:t>和摩擬力是阻碍金属流动的。因此靠近</w:t>
      </w:r>
      <w:r>
        <w:rPr>
          <w:lang w:eastAsia="zh-CN"/>
        </w:rPr>
        <w:t xml:space="preserve"> </w:t>
      </w:r>
      <w:r>
        <w:rPr>
          <w:lang w:eastAsia="zh-CN"/>
        </w:rPr>
        <w:t>内</w:t>
      </w:r>
      <w:r>
        <w:rPr>
          <w:lang w:eastAsia="zh-CN"/>
        </w:rPr>
        <w:t>Y</w:t>
      </w:r>
      <w:r>
        <w:rPr>
          <w:lang w:eastAsia="zh-CN"/>
        </w:rPr>
        <w:t>外模的钢管表面层金属流动滞后于中间层金属的流动。用坐标网格法试验得出，在减</w:t>
      </w:r>
      <w:r>
        <w:rPr>
          <w:lang w:eastAsia="zh-CN"/>
        </w:rPr>
        <w:t xml:space="preserve"> </w:t>
      </w:r>
      <w:r>
        <w:rPr>
          <w:lang w:eastAsia="zh-CN"/>
        </w:rPr>
        <w:t>壁过程中，纵坐标线在靠近外、内表面的</w:t>
      </w:r>
      <w:r>
        <w:rPr>
          <w:lang w:eastAsia="zh-CN"/>
        </w:rPr>
        <w:t>.</w:t>
      </w:r>
      <w:r>
        <w:rPr>
          <w:lang w:eastAsia="zh-CN"/>
        </w:rPr>
        <w:t>部分都向入口方向弯曲，这说明内、外层金属流</w:t>
      </w:r>
      <w:r>
        <w:rPr>
          <w:lang w:eastAsia="zh-CN"/>
        </w:rPr>
        <w:t xml:space="preserve"> </w:t>
      </w:r>
      <w:r>
        <w:rPr>
          <w:lang w:eastAsia="zh-CN"/>
        </w:rPr>
        <w:t>动存在滞盾现象。但与空拔相比，内、外层金属流动速逢相对均勻些，拔后残余应力相应</w:t>
      </w:r>
      <w:r>
        <w:rPr>
          <w:lang w:eastAsia="zh-CN"/>
        </w:rPr>
        <w:t xml:space="preserve"> </w:t>
      </w:r>
      <w:r>
        <w:rPr>
          <w:lang w:eastAsia="zh-CN"/>
        </w:rPr>
        <w:t>减少，因此短芯棒拔制很少产生沿钢管长度方向上纵裂缺陷。用锥形外摸与柱形芯棒拔管</w:t>
      </w:r>
      <w:r>
        <w:rPr>
          <w:lang w:eastAsia="zh-CN"/>
        </w:rPr>
        <w:t xml:space="preserve"> </w:t>
      </w:r>
      <w:r>
        <w:rPr>
          <w:lang w:eastAsia="zh-CN"/>
        </w:rPr>
        <w:t>时的锋制力叱用弧形外模和锥形芯棒拔制时小</w:t>
      </w:r>
      <w:r>
        <w:rPr>
          <w:lang w:eastAsia="zh-CN"/>
        </w:rPr>
        <w:t>1/5</w:t>
      </w:r>
      <w:r>
        <w:rPr>
          <w:rFonts w:ascii="MS Mincho" w:eastAsia="MS Mincho" w:hAnsi="MS Mincho" w:cs="MS Mincho" w:hint="eastAsia"/>
          <w:lang w:eastAsia="zh-CN"/>
        </w:rPr>
        <w:t>〜</w:t>
      </w:r>
      <w:r>
        <w:rPr>
          <w:lang w:eastAsia="zh-CN"/>
        </w:rPr>
        <w:t>1/6</w:t>
      </w:r>
      <w:r>
        <w:rPr>
          <w:lang w:eastAsia="zh-CN"/>
        </w:rPr>
        <w:t>，拔管时可采用较大的面缩率。这</w:t>
      </w:r>
      <w:r>
        <w:rPr>
          <w:lang w:eastAsia="zh-CN"/>
        </w:rPr>
        <w:t xml:space="preserve"> </w:t>
      </w:r>
      <w:r>
        <w:rPr>
          <w:lang w:eastAsia="zh-CN"/>
        </w:rPr>
        <w:t>是因为弧形模的圆锥段和定径带比较宽，圆锥段锥角又小（一般为</w:t>
      </w:r>
      <w:r>
        <w:rPr>
          <w:lang w:eastAsia="zh-CN"/>
        </w:rPr>
        <w:t>3</w:t>
      </w:r>
      <w:r>
        <w:rPr>
          <w:rFonts w:ascii="MS Mincho" w:eastAsia="MS Mincho" w:hAnsi="MS Mincho" w:cs="MS Mincho" w:hint="eastAsia"/>
          <w:lang w:eastAsia="zh-CN"/>
        </w:rPr>
        <w:t>〜</w:t>
      </w:r>
      <w:r>
        <w:rPr>
          <w:lang w:eastAsia="zh-CN"/>
        </w:rPr>
        <w:t>5°)</w:t>
      </w:r>
      <w:r>
        <w:rPr>
          <w:lang w:eastAsia="zh-CN"/>
        </w:rPr>
        <w:t>，拔管变形时接</w:t>
      </w:r>
      <w:r>
        <w:rPr>
          <w:lang w:eastAsia="zh-CN"/>
        </w:rPr>
        <w:t xml:space="preserve"> </w:t>
      </w:r>
      <w:r>
        <w:rPr>
          <w:lang w:eastAsia="zh-CN"/>
        </w:rPr>
        <w:t>触面积和摩擦力增加，故导致拔制力增加，因而使</w:t>
      </w:r>
      <w:r>
        <w:rPr>
          <w:lang w:eastAsia="zh-CN"/>
        </w:rPr>
        <w:t xml:space="preserve"> </w:t>
      </w:r>
      <w:r>
        <w:rPr>
          <w:lang w:eastAsia="zh-CN"/>
        </w:rPr>
        <w:t>道次变形量受到限制。用锥形外模和柱形芯棒拔制</w:t>
      </w:r>
      <w:r>
        <w:rPr>
          <w:lang w:eastAsia="zh-CN"/>
        </w:rPr>
        <w:t xml:space="preserve"> </w:t>
      </w:r>
      <w:r>
        <w:rPr>
          <w:lang w:eastAsia="zh-CN"/>
        </w:rPr>
        <w:t>出的铜管的外表面比较光洁，，角弧形外模与锥形芯</w:t>
      </w:r>
      <w:r>
        <w:rPr>
          <w:lang w:eastAsia="zh-CN"/>
        </w:rPr>
        <w:t xml:space="preserve"> </w:t>
      </w:r>
      <w:r>
        <w:rPr>
          <w:lang w:eastAsia="zh-CN"/>
        </w:rPr>
        <w:t>棒拔制的钢管的内表面比较光洁，通常生产直径较</w:t>
      </w:r>
      <w:r>
        <w:rPr>
          <w:lang w:eastAsia="zh-CN"/>
        </w:rPr>
        <w:t xml:space="preserve"> </w:t>
      </w:r>
      <w:r>
        <w:rPr>
          <w:lang w:eastAsia="zh-CN"/>
        </w:rPr>
        <w:t>大</w:t>
      </w:r>
      <w:r>
        <w:rPr>
          <w:lang w:eastAsia="zh-CN"/>
        </w:rPr>
        <w:t>,09&gt;45</w:t>
      </w:r>
      <w:r>
        <w:rPr>
          <w:lang w:eastAsia="zh-CN"/>
        </w:rPr>
        <w:t>毫米</w:t>
      </w:r>
      <w:r>
        <w:rPr>
          <w:lang w:eastAsia="zh-CN"/>
        </w:rPr>
        <w:t>)</w:t>
      </w:r>
      <w:r>
        <w:rPr>
          <w:lang w:eastAsia="zh-CN"/>
        </w:rPr>
        <w:t>、管屋较厚（</w:t>
      </w:r>
      <w:r>
        <w:rPr>
          <w:lang w:eastAsia="zh-CN"/>
        </w:rPr>
        <w:t>&lt;3&gt;2.5</w:t>
      </w:r>
      <w:r>
        <w:rPr>
          <w:lang w:eastAsia="zh-CN"/>
        </w:rPr>
        <w:t>毫米）的钢管</w:t>
      </w:r>
      <w:r>
        <w:rPr>
          <w:lang w:eastAsia="zh-CN"/>
        </w:rPr>
        <w:t xml:space="preserve"> </w:t>
      </w:r>
      <w:r>
        <w:rPr>
          <w:lang w:eastAsia="zh-CN"/>
        </w:rPr>
        <w:t>肘多采用锥形外模与柱形芯棒拔制；而生产小直径</w:t>
      </w:r>
      <w:r>
        <w:rPr>
          <w:lang w:eastAsia="zh-CN"/>
        </w:rPr>
        <w:t xml:space="preserve"> </w:t>
      </w:r>
      <w:r>
        <w:rPr>
          <w:lang w:eastAsia="zh-CN"/>
        </w:rPr>
        <w:t>薄壁管，尤其是生产各种航空用小直径薄壁管时，</w:t>
      </w:r>
    </w:p>
    <w:p w:rsidR="00C67970" w:rsidRDefault="00BC4CE2" w:rsidP="006647C5">
      <w:pPr>
        <w:spacing w:before="120" w:after="120"/>
        <w:rPr>
          <w:lang w:eastAsia="zh-CN"/>
        </w:rPr>
      </w:pPr>
      <w:r>
        <w:rPr>
          <w:lang w:eastAsia="zh-CN"/>
        </w:rPr>
        <w:t>几乎均采用弧形模和锥形芯棒拔制，以求改善钢管</w:t>
      </w:r>
      <w:r>
        <w:rPr>
          <w:lang w:eastAsia="zh-CN"/>
        </w:rPr>
        <w:t xml:space="preserve"> </w:t>
      </w:r>
      <w:r>
        <w:rPr>
          <w:lang w:eastAsia="zh-CN"/>
        </w:rPr>
        <w:t>内表面质量。</w:t>
      </w:r>
    </w:p>
    <w:p w:rsidR="00C67970" w:rsidRDefault="00BC4CE2" w:rsidP="006647C5">
      <w:pPr>
        <w:spacing w:before="120" w:after="120"/>
        <w:ind w:firstLine="360"/>
        <w:rPr>
          <w:lang w:eastAsia="zh-CN"/>
        </w:rPr>
      </w:pPr>
      <w:r>
        <w:rPr>
          <w:lang w:eastAsia="zh-CN"/>
        </w:rPr>
        <w:t>(3)</w:t>
      </w:r>
      <w:r>
        <w:rPr>
          <w:lang w:eastAsia="zh-CN"/>
        </w:rPr>
        <w:t>长芯棒拔管（图</w:t>
      </w:r>
      <w:r>
        <w:rPr>
          <w:lang w:eastAsia="zh-CN"/>
        </w:rPr>
        <w:t>28-8)</w:t>
      </w:r>
      <w:r>
        <w:rPr>
          <w:lang w:eastAsia="zh-CN"/>
        </w:rPr>
        <w:t>时，钢管和芯棒一起移动通过变形区，根据单位时间内</w:t>
      </w:r>
      <w:r>
        <w:rPr>
          <w:lang w:eastAsia="zh-CN"/>
        </w:rPr>
        <w:t xml:space="preserve"> </w:t>
      </w:r>
      <w:r>
        <w:rPr>
          <w:lang w:eastAsia="zh-CN"/>
        </w:rPr>
        <w:t>通过变形区各截面金属的流量应相等的原则可判断出减壁区中金属向前流动速度落后于芯</w:t>
      </w:r>
      <w:r>
        <w:rPr>
          <w:lang w:eastAsia="zh-CN"/>
        </w:rPr>
        <w:t xml:space="preserve"> </w:t>
      </w:r>
      <w:r>
        <w:rPr>
          <w:lang w:eastAsia="zh-CN"/>
        </w:rPr>
        <w:t>棒移动速度（芯棒移动速度等于钢管从变形区出口的速度，即拔制速度），减壁区中芯棒对</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\\AppData\\Local\\Temp\\FineReader11\\media\\image645.png" \* MERGEFORMATINET </w:instrText>
      </w:r>
      <w:r>
        <w:fldChar w:fldCharType="separate"/>
      </w:r>
      <w:r w:rsidR="006647C5">
        <w:pict>
          <v:shape id="_x0000_i1669" type="#_x0000_t75" style="width:138.3pt;height:96.25pt">
            <v:imagedata r:id="rId1295" r:href="rId1296"/>
          </v:shape>
        </w:pict>
      </w:r>
      <w:r>
        <w:fldChar w:fldCharType="end"/>
      </w:r>
    </w:p>
    <w:p w:rsidR="00C67970" w:rsidRDefault="00BC4CE2" w:rsidP="006647C5">
      <w:pPr>
        <w:spacing w:before="120" w:after="120"/>
        <w:outlineLvl w:val="0"/>
        <w:rPr>
          <w:lang w:eastAsia="zh-CN"/>
        </w:rPr>
      </w:pPr>
      <w:r>
        <w:rPr>
          <w:lang w:eastAsia="zh-CN"/>
        </w:rPr>
        <w:t>图</w:t>
      </w:r>
      <w:r>
        <w:rPr>
          <w:lang w:eastAsia="zh-CN"/>
        </w:rPr>
        <w:t>28-8</w:t>
      </w:r>
      <w:r>
        <w:rPr>
          <w:lang w:eastAsia="zh-CN"/>
        </w:rPr>
        <w:t>长心棒拔管时图示</w:t>
      </w:r>
    </w:p>
    <w:p w:rsidR="00C67970" w:rsidRDefault="00BC4CE2" w:rsidP="006647C5">
      <w:pPr>
        <w:spacing w:before="120" w:after="120"/>
        <w:rPr>
          <w:lang w:eastAsia="zh-CN"/>
        </w:rPr>
      </w:pPr>
      <w:r>
        <w:rPr>
          <w:lang w:eastAsia="zh-CN"/>
        </w:rPr>
        <w:t>497</w:t>
      </w:r>
    </w:p>
    <w:p w:rsidR="00C67970" w:rsidRDefault="00BC4CE2" w:rsidP="006647C5">
      <w:pPr>
        <w:spacing w:before="120" w:after="120"/>
        <w:rPr>
          <w:lang w:eastAsia="zh-CN"/>
        </w:rPr>
      </w:pPr>
      <w:r>
        <w:rPr>
          <w:lang w:eastAsia="zh-CN"/>
        </w:rPr>
        <w:t>金属的摩擦力的方向有利于拔制变形，故长芯棒拔制时的拔制力小，从而可实现较大的变</w:t>
      </w:r>
      <w:r>
        <w:rPr>
          <w:lang w:eastAsia="zh-CN"/>
        </w:rPr>
        <w:t xml:space="preserve"> </w:t>
      </w:r>
      <w:r>
        <w:rPr>
          <w:lang w:eastAsia="zh-CN"/>
        </w:rPr>
        <w:t>形。</w:t>
      </w:r>
    </w:p>
    <w:p w:rsidR="00C67970" w:rsidRDefault="00BC4CE2" w:rsidP="006647C5">
      <w:pPr>
        <w:spacing w:before="120" w:after="120"/>
        <w:ind w:firstLine="360"/>
        <w:rPr>
          <w:lang w:eastAsia="zh-CN"/>
        </w:rPr>
      </w:pPr>
      <w:r>
        <w:rPr>
          <w:lang w:eastAsia="zh-CN"/>
        </w:rPr>
        <w:t>4.</w:t>
      </w:r>
      <w:r>
        <w:rPr>
          <w:lang w:eastAsia="zh-CN"/>
        </w:rPr>
        <w:t>拔制力计算为了确定拔管机的吨位和预先估计拔制应力的大小（以防钢管拔</w:t>
      </w:r>
      <w:r>
        <w:rPr>
          <w:lang w:eastAsia="zh-CN"/>
        </w:rPr>
        <w:t xml:space="preserve"> </w:t>
      </w:r>
      <w:r>
        <w:rPr>
          <w:lang w:eastAsia="zh-CN"/>
        </w:rPr>
        <w:t>断），需要计算拔制力。</w:t>
      </w:r>
    </w:p>
    <w:p w:rsidR="00C67970" w:rsidRDefault="00BC4CE2" w:rsidP="006647C5">
      <w:pPr>
        <w:spacing w:before="120" w:after="120"/>
        <w:ind w:firstLine="360"/>
        <w:rPr>
          <w:lang w:eastAsia="zh-CN"/>
        </w:rPr>
      </w:pPr>
      <w:r>
        <w:rPr>
          <w:lang w:eastAsia="zh-CN"/>
        </w:rPr>
        <w:t>(1)</w:t>
      </w:r>
      <w:r>
        <w:rPr>
          <w:lang w:eastAsia="zh-CN"/>
        </w:rPr>
        <w:t>无顶头拔制时</w:t>
      </w:r>
    </w:p>
    <w:p w:rsidR="00C67970" w:rsidRDefault="00BC4CE2" w:rsidP="006647C5">
      <w:pPr>
        <w:tabs>
          <w:tab w:val="center" w:pos="6585"/>
        </w:tabs>
        <w:spacing w:before="120" w:after="120"/>
        <w:ind w:firstLine="360"/>
        <w:rPr>
          <w:lang w:eastAsia="zh-CN"/>
        </w:rPr>
      </w:pPr>
      <w:r>
        <w:rPr>
          <w:lang w:eastAsia="zh-CN"/>
        </w:rPr>
        <w:t>当</w:t>
      </w:r>
      <w:r>
        <w:rPr>
          <w:lang w:eastAsia="zh-CN"/>
        </w:rPr>
        <w:t xml:space="preserve"> &lt;5&lt;0.05D </w:t>
      </w:r>
      <w:r>
        <w:rPr>
          <w:lang w:eastAsia="zh-CN"/>
        </w:rPr>
        <w:t>时，</w:t>
      </w:r>
      <w:r>
        <w:rPr>
          <w:lang w:eastAsia="zh-CN"/>
        </w:rPr>
        <w:tab/>
      </w:r>
      <w:r>
        <w:rPr>
          <w:lang w:eastAsia="zh-CN"/>
        </w:rPr>
        <w:t>珍</w:t>
      </w:r>
      <w:r>
        <w:rPr>
          <w:lang w:eastAsia="zh-CN"/>
        </w:rPr>
        <w:t xml:space="preserve"> (28-6)</w:t>
      </w:r>
    </w:p>
    <w:p w:rsidR="00C67970" w:rsidRDefault="00BC4CE2" w:rsidP="006647C5">
      <w:pPr>
        <w:tabs>
          <w:tab w:val="center" w:pos="6590"/>
        </w:tabs>
        <w:spacing w:before="120" w:after="120"/>
        <w:ind w:firstLine="360"/>
        <w:rPr>
          <w:lang w:eastAsia="zh-CN"/>
        </w:rPr>
      </w:pPr>
      <w:r>
        <w:rPr>
          <w:lang w:eastAsia="zh-CN"/>
        </w:rPr>
        <w:t>当</w:t>
      </w:r>
      <w:r>
        <w:rPr>
          <w:lang w:eastAsia="zh-CN"/>
        </w:rPr>
        <w:t xml:space="preserve"> 5&gt;0.05Z)</w:t>
      </w:r>
      <w:r>
        <w:rPr>
          <w:lang w:eastAsia="zh-CN"/>
        </w:rPr>
        <w:t>时，</w:t>
      </w:r>
      <w:r>
        <w:rPr>
          <w:lang w:eastAsia="zh-CN"/>
        </w:rPr>
        <w:tab/>
        <w:t>(28-7)</w:t>
      </w:r>
    </w:p>
    <w:p w:rsidR="00C67970" w:rsidRDefault="00BC4CE2" w:rsidP="006647C5">
      <w:pPr>
        <w:tabs>
          <w:tab w:val="left" w:pos="4428"/>
        </w:tabs>
        <w:spacing w:before="120" w:after="120"/>
        <w:ind w:firstLine="360"/>
        <w:rPr>
          <w:lang w:eastAsia="zh-CN"/>
        </w:rPr>
      </w:pPr>
      <w:r>
        <w:rPr>
          <w:lang w:eastAsia="zh-CN"/>
        </w:rPr>
        <w:t>(2)</w:t>
      </w:r>
      <w:r>
        <w:rPr>
          <w:lang w:eastAsia="zh-CN"/>
        </w:rPr>
        <w:t>短顶头拔制时</w:t>
      </w:r>
      <w:r>
        <w:rPr>
          <w:lang w:eastAsia="zh-CN"/>
        </w:rPr>
        <w:tab/>
        <w:t>=2.52^6(28-8&gt;</w:t>
      </w:r>
    </w:p>
    <w:p w:rsidR="00C67970" w:rsidRDefault="00BC4CE2" w:rsidP="006647C5">
      <w:pPr>
        <w:spacing w:before="120" w:after="120"/>
        <w:rPr>
          <w:lang w:eastAsia="zh-CN"/>
        </w:rPr>
      </w:pPr>
      <w:r>
        <w:rPr>
          <w:lang w:eastAsia="zh-CN"/>
        </w:rPr>
        <w:t>式中巧</w:t>
      </w:r>
      <w:r>
        <w:rPr>
          <w:lang w:eastAsia="zh-CN"/>
        </w:rPr>
        <w:t>——</w:t>
      </w:r>
      <w:r>
        <w:rPr>
          <w:lang w:eastAsia="zh-CN"/>
        </w:rPr>
        <w:t>钢管平均强度极限，</w:t>
      </w:r>
      <w:r>
        <w:rPr>
          <w:lang w:eastAsia="zh-CN"/>
        </w:rPr>
        <w:t>,a</w:t>
      </w:r>
      <w:r>
        <w:rPr>
          <w:vertAlign w:val="subscript"/>
          <w:lang w:eastAsia="zh-CN"/>
        </w:rPr>
        <w:t>b=</w:t>
      </w:r>
      <w:r>
        <w:rPr>
          <w:lang w:eastAsia="zh-CN"/>
        </w:rPr>
        <w:t>.</w:t>
      </w:r>
      <w:r>
        <w:rPr>
          <w:vertAlign w:val="superscript"/>
          <w:lang w:eastAsia="zh-CN"/>
        </w:rPr>
        <w:t>a</w:t>
      </w:r>
      <w:r>
        <w:rPr>
          <w:lang w:eastAsia="zh-CN"/>
        </w:rPr>
        <w:t>i±</w:t>
      </w:r>
      <w:r>
        <w:rPr>
          <w:vertAlign w:val="superscript"/>
          <w:lang w:eastAsia="zh-CN"/>
        </w:rPr>
        <w:t>a</w:t>
      </w:r>
      <w:r>
        <w:rPr>
          <w:lang w:eastAsia="zh-CN"/>
        </w:rPr>
        <w:t>L</w:t>
      </w:r>
      <w:r>
        <w:rPr>
          <w:vertAlign w:val="subscript"/>
          <w:lang w:eastAsia="zh-CN"/>
        </w:rPr>
        <w:t>9</w:t>
      </w:r>
      <w:r>
        <w:rPr>
          <w:lang w:eastAsia="zh-CN"/>
        </w:rPr>
        <w:t>公斤</w:t>
      </w:r>
      <w:r>
        <w:rPr>
          <w:lang w:eastAsia="zh-CN"/>
        </w:rPr>
        <w:t>/</w:t>
      </w:r>
      <w:r>
        <w:rPr>
          <w:lang w:eastAsia="zh-CN"/>
        </w:rPr>
        <w:t>毫米</w:t>
      </w:r>
      <w:r>
        <w:rPr>
          <w:lang w:eastAsia="zh-CN"/>
        </w:rPr>
        <w:t>2</w:t>
      </w:r>
      <w:r>
        <w:rPr>
          <w:vertAlign w:val="subscript"/>
          <w:lang w:eastAsia="zh-CN"/>
        </w:rPr>
        <w:t>;</w:t>
      </w:r>
    </w:p>
    <w:p w:rsidR="00C67970" w:rsidRDefault="00BC4CE2" w:rsidP="006647C5">
      <w:pPr>
        <w:spacing w:before="120" w:after="120"/>
        <w:rPr>
          <w:lang w:eastAsia="zh-CN"/>
        </w:rPr>
      </w:pPr>
      <w:r>
        <w:rPr>
          <w:lang w:eastAsia="zh-CN"/>
        </w:rPr>
        <w:t>ol</w:t>
      </w:r>
      <w:r>
        <w:rPr>
          <w:lang w:eastAsia="zh-CN"/>
        </w:rPr>
        <w:t>、</w:t>
      </w:r>
      <w:r>
        <w:rPr>
          <w:lang w:eastAsia="zh-CN"/>
        </w:rPr>
        <w:t>&lt;H</w:t>
      </w:r>
      <w:r>
        <w:rPr>
          <w:lang w:eastAsia="zh-CN"/>
        </w:rPr>
        <w:t>一一钢管拔前及拔后的强度极限，公斤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rPr>
          <w:lang w:eastAsia="zh-CN"/>
        </w:rPr>
      </w:pPr>
      <w:r>
        <w:rPr>
          <w:lang w:eastAsia="zh-CN"/>
        </w:rPr>
        <w:t>Fo.Fi——</w:t>
      </w:r>
      <w:r>
        <w:rPr>
          <w:lang w:eastAsia="zh-CN"/>
        </w:rPr>
        <w:t>拔前及拔后钢管横截面积，毫米</w:t>
      </w:r>
      <w:r>
        <w:rPr>
          <w:vertAlign w:val="superscript"/>
          <w:lang w:eastAsia="zh-CN"/>
        </w:rPr>
        <w:t>2</w:t>
      </w:r>
      <w:r>
        <w:rPr>
          <w:lang w:eastAsia="zh-CN"/>
        </w:rPr>
        <w:t>;</w:t>
      </w:r>
    </w:p>
    <w:p w:rsidR="00C67970" w:rsidRDefault="00BC4CE2" w:rsidP="006647C5">
      <w:pPr>
        <w:tabs>
          <w:tab w:val="left" w:pos="3648"/>
        </w:tabs>
        <w:spacing w:before="120" w:after="120"/>
        <w:ind w:firstLine="360"/>
        <w:rPr>
          <w:lang w:eastAsia="zh-CN"/>
        </w:rPr>
      </w:pPr>
      <w:r>
        <w:rPr>
          <w:lang w:eastAsia="zh-CN"/>
        </w:rPr>
        <w:t>於</w:t>
      </w:r>
      <w:r>
        <w:rPr>
          <w:lang w:eastAsia="zh-CN"/>
        </w:rPr>
        <w:t>——</w:t>
      </w:r>
      <w:r>
        <w:rPr>
          <w:lang w:eastAsia="zh-CN"/>
        </w:rPr>
        <w:t>面缩率，</w:t>
      </w:r>
      <w:r>
        <w:rPr>
          <w:lang w:eastAsia="zh-CN"/>
        </w:rPr>
        <w:tab/>
      </w:r>
      <w:r>
        <w:rPr>
          <w:lang w:eastAsia="zh-CN"/>
        </w:rPr>
        <w:t>伞</w:t>
      </w:r>
      <w:r>
        <w:rPr>
          <w:vertAlign w:val="subscript"/>
          <w:lang w:eastAsia="zh-CN"/>
        </w:rPr>
        <w:t>=</w:t>
      </w:r>
      <w:r>
        <w:rPr>
          <w:lang w:eastAsia="zh-CN"/>
        </w:rPr>
        <w:t xml:space="preserve">_£0^1 </w:t>
      </w:r>
      <w:r>
        <w:rPr>
          <w:vertAlign w:val="subscript"/>
          <w:lang w:eastAsia="zh-CN"/>
        </w:rPr>
        <w:t>x m%</w:t>
      </w:r>
    </w:p>
    <w:p w:rsidR="00C67970" w:rsidRDefault="00BC4CE2" w:rsidP="006647C5">
      <w:pPr>
        <w:spacing w:before="120" w:after="120"/>
        <w:rPr>
          <w:lang w:eastAsia="zh-CN"/>
        </w:rPr>
      </w:pPr>
      <w:r>
        <w:rPr>
          <w:lang w:eastAsia="zh-CN"/>
        </w:rPr>
        <w:t>r o</w:t>
      </w:r>
    </w:p>
    <w:p w:rsidR="00C67970" w:rsidRDefault="00BC4CE2" w:rsidP="006647C5">
      <w:pPr>
        <w:spacing w:before="120" w:after="120"/>
        <w:ind w:firstLine="360"/>
        <w:rPr>
          <w:lang w:eastAsia="zh-CN"/>
        </w:rPr>
      </w:pPr>
      <w:r>
        <w:rPr>
          <w:lang w:eastAsia="zh-CN"/>
        </w:rPr>
        <w:t>计算拔制力的经验公式为：</w:t>
      </w:r>
    </w:p>
    <w:p w:rsidR="00C67970" w:rsidRDefault="00BC4CE2" w:rsidP="006647C5">
      <w:pPr>
        <w:tabs>
          <w:tab w:val="left" w:pos="8246"/>
        </w:tabs>
        <w:spacing w:before="120" w:after="120"/>
      </w:pPr>
      <w:r>
        <w:t>Pt^KiFo-F,)</w:t>
      </w:r>
      <w:r>
        <w:tab/>
        <w:t>(28-9)</w:t>
      </w:r>
    </w:p>
    <w:p w:rsidR="00C67970" w:rsidRDefault="00BC4CE2" w:rsidP="006647C5">
      <w:pPr>
        <w:spacing w:before="120" w:after="120"/>
        <w:ind w:firstLine="360"/>
        <w:rPr>
          <w:lang w:eastAsia="zh-CN"/>
        </w:rPr>
      </w:pPr>
      <w:r>
        <w:t>公式（</w:t>
      </w:r>
      <w:r>
        <w:t>28-9)</w:t>
      </w:r>
      <w:r>
        <w:t>中尸</w:t>
      </w:r>
      <w:r>
        <w:rPr>
          <w:vertAlign w:val="subscript"/>
        </w:rPr>
        <w:t>6</w:t>
      </w:r>
      <w:r>
        <w:t>、尸。</w:t>
      </w:r>
      <w:r>
        <w:rPr>
          <w:lang w:eastAsia="zh-CN"/>
        </w:rPr>
        <w:t>和意义同前，尺为拔制力系数（公斤</w:t>
      </w:r>
      <w:r>
        <w:rPr>
          <w:lang w:eastAsia="zh-CN"/>
        </w:rPr>
        <w:t>/</w:t>
      </w:r>
      <w:r>
        <w:rPr>
          <w:lang w:eastAsia="zh-CN"/>
        </w:rPr>
        <w:t>毫米</w:t>
      </w:r>
      <w:r>
        <w:rPr>
          <w:vertAlign w:val="superscript"/>
          <w:lang w:eastAsia="zh-CN"/>
        </w:rPr>
        <w:t>2</w:t>
      </w:r>
      <w:r>
        <w:rPr>
          <w:lang w:eastAsia="zh-CN"/>
        </w:rPr>
        <w:t>)</w:t>
      </w:r>
      <w:r>
        <w:rPr>
          <w:lang w:eastAsia="zh-CN"/>
        </w:rPr>
        <w:t>。公式</w:t>
      </w:r>
      <w:r>
        <w:rPr>
          <w:lang w:eastAsia="zh-CN"/>
        </w:rPr>
        <w:t xml:space="preserve">(28-9) </w:t>
      </w:r>
      <w:r>
        <w:rPr>
          <w:lang w:eastAsia="zh-CN"/>
        </w:rPr>
        <w:t>只反映驾形程度对拔制力影响，而其它如退火、酸洗、润滑、工具设计、拔制方式和拔制</w:t>
      </w:r>
      <w:r>
        <w:rPr>
          <w:lang w:eastAsia="zh-CN"/>
        </w:rPr>
        <w:t xml:space="preserve"> </w:t>
      </w:r>
      <w:r>
        <w:rPr>
          <w:lang w:eastAsia="zh-CN"/>
        </w:rPr>
        <w:t>速度等因素对拔制力影响，都归结在拔制力系数</w:t>
      </w:r>
      <w:r>
        <w:rPr>
          <w:lang w:eastAsia="zh-CN"/>
        </w:rPr>
        <w:t>K</w:t>
      </w:r>
      <w:r>
        <w:rPr>
          <w:lang w:eastAsia="zh-CN"/>
        </w:rPr>
        <w:t>值中。显然，正确选取拔制力系數欠值</w:t>
      </w:r>
      <w:r>
        <w:rPr>
          <w:lang w:eastAsia="zh-CN"/>
        </w:rPr>
        <w:t xml:space="preserve"> </w:t>
      </w:r>
      <w:r>
        <w:rPr>
          <w:lang w:eastAsia="zh-CN"/>
        </w:rPr>
        <w:t>对正确计算拔制力是相当重荽的。</w:t>
      </w:r>
      <w:r>
        <w:rPr>
          <w:lang w:eastAsia="zh-CN"/>
        </w:rPr>
        <w:t>JT</w:t>
      </w:r>
      <w:r>
        <w:rPr>
          <w:lang w:eastAsia="zh-CN"/>
        </w:rPr>
        <w:t>值由经验选取（表</w:t>
      </w:r>
      <w:r>
        <w:rPr>
          <w:lang w:eastAsia="zh-CN"/>
        </w:rPr>
        <w:t>28-3)</w:t>
      </w:r>
      <w:r>
        <w:rPr>
          <w:lang w:eastAsia="zh-CN"/>
        </w:rPr>
        <w:t>。</w:t>
      </w:r>
    </w:p>
    <w:p w:rsidR="00C67970" w:rsidRDefault="00BC4CE2" w:rsidP="006647C5">
      <w:pPr>
        <w:spacing w:before="120" w:after="120"/>
        <w:rPr>
          <w:lang w:eastAsia="zh-CN"/>
        </w:rPr>
      </w:pPr>
      <w:r>
        <w:rPr>
          <w:lang w:eastAsia="zh-CN"/>
        </w:rPr>
        <w:t>表</w:t>
      </w:r>
      <w:r>
        <w:rPr>
          <w:lang w:eastAsia="zh-CN"/>
        </w:rPr>
        <w:t>28-3</w:t>
      </w:r>
      <w:r>
        <w:rPr>
          <w:lang w:eastAsia="zh-CN"/>
        </w:rPr>
        <w:t>某厂冷拔钢管选用拔制力系数尺值</w:t>
      </w:r>
    </w:p>
    <w:tbl>
      <w:tblPr>
        <w:tblOverlap w:val="never"/>
        <w:tblW w:w="0" w:type="auto"/>
        <w:tblLayout w:type="fixed"/>
        <w:tblCellMar>
          <w:left w:w="10" w:type="dxa"/>
          <w:right w:w="10" w:type="dxa"/>
        </w:tblCellMar>
        <w:tblLook w:val="0000"/>
      </w:tblPr>
      <w:tblGrid>
        <w:gridCol w:w="2739"/>
        <w:gridCol w:w="901"/>
        <w:gridCol w:w="911"/>
        <w:gridCol w:w="2697"/>
        <w:gridCol w:w="895"/>
        <w:gridCol w:w="922"/>
      </w:tblGrid>
      <w:tr w:rsidR="00C67970">
        <w:trPr>
          <w:trHeight w:val="367"/>
        </w:trPr>
        <w:tc>
          <w:tcPr>
            <w:tcW w:w="2739" w:type="dxa"/>
            <w:vMerge w:val="restart"/>
            <w:tcBorders>
              <w:top w:val="single" w:sz="4" w:space="0" w:color="auto"/>
            </w:tcBorders>
            <w:shd w:val="clear" w:color="auto" w:fill="FFFFFF"/>
          </w:tcPr>
          <w:p w:rsidR="00C67970" w:rsidRDefault="00BC4CE2" w:rsidP="006647C5">
            <w:pPr>
              <w:spacing w:before="120" w:after="120"/>
            </w:pPr>
            <w:r>
              <w:t>系数</w:t>
            </w:r>
          </w:p>
          <w:p w:rsidR="00C67970" w:rsidRDefault="00BC4CE2" w:rsidP="006647C5">
            <w:pPr>
              <w:spacing w:before="120" w:after="120"/>
            </w:pPr>
            <w:r>
              <w:t>钢种</w:t>
            </w:r>
          </w:p>
        </w:tc>
        <w:tc>
          <w:tcPr>
            <w:tcW w:w="1812" w:type="dxa"/>
            <w:gridSpan w:val="2"/>
            <w:tcBorders>
              <w:top w:val="single" w:sz="4" w:space="0" w:color="auto"/>
              <w:left w:val="single" w:sz="4" w:space="0" w:color="auto"/>
            </w:tcBorders>
            <w:shd w:val="clear" w:color="auto" w:fill="FFFFFF"/>
          </w:tcPr>
          <w:p w:rsidR="00C67970" w:rsidRDefault="00BC4CE2" w:rsidP="006647C5">
            <w:pPr>
              <w:spacing w:before="120" w:after="120"/>
            </w:pPr>
            <w:r>
              <w:t>K</w:t>
            </w:r>
            <w:r>
              <w:t>，公斤</w:t>
            </w:r>
            <w:r>
              <w:t>/</w:t>
            </w:r>
            <w:r>
              <w:t>亳米</w:t>
            </w:r>
            <w:r>
              <w:rPr>
                <w:vertAlign w:val="superscript"/>
              </w:rPr>
              <w:t>2</w:t>
            </w:r>
          </w:p>
        </w:tc>
        <w:tc>
          <w:tcPr>
            <w:tcW w:w="2697" w:type="dxa"/>
            <w:vMerge w:val="restart"/>
            <w:tcBorders>
              <w:top w:val="single" w:sz="4" w:space="0" w:color="auto"/>
              <w:left w:val="single" w:sz="4" w:space="0" w:color="auto"/>
            </w:tcBorders>
            <w:shd w:val="clear" w:color="auto" w:fill="FFFFFF"/>
          </w:tcPr>
          <w:p w:rsidR="00C67970" w:rsidRDefault="00BC4CE2" w:rsidP="006647C5">
            <w:pPr>
              <w:spacing w:before="120" w:after="120"/>
            </w:pPr>
            <w:r>
              <w:t>系</w:t>
            </w:r>
            <w:r>
              <w:t>.</w:t>
            </w:r>
            <w:r>
              <w:t>数</w:t>
            </w:r>
          </w:p>
          <w:p w:rsidR="00C67970" w:rsidRDefault="00BC4CE2" w:rsidP="006647C5">
            <w:pPr>
              <w:spacing w:before="120" w:after="120"/>
            </w:pPr>
            <w:r>
              <w:t>钢种</w:t>
            </w:r>
          </w:p>
        </w:tc>
        <w:tc>
          <w:tcPr>
            <w:tcW w:w="1817" w:type="dxa"/>
            <w:gridSpan w:val="2"/>
            <w:tcBorders>
              <w:top w:val="single" w:sz="4" w:space="0" w:color="auto"/>
              <w:left w:val="single" w:sz="4" w:space="0" w:color="auto"/>
            </w:tcBorders>
            <w:shd w:val="clear" w:color="auto" w:fill="FFFFFF"/>
          </w:tcPr>
          <w:p w:rsidR="00C67970" w:rsidRDefault="00BC4CE2" w:rsidP="006647C5">
            <w:pPr>
              <w:spacing w:before="120" w:after="120"/>
            </w:pPr>
            <w:r>
              <w:t>Kf</w:t>
            </w:r>
            <w:r>
              <w:t>公斤</w:t>
            </w:r>
            <w:r>
              <w:t>/</w:t>
            </w:r>
            <w:r>
              <w:t>亳米</w:t>
            </w:r>
            <w:r>
              <w:t>*</w:t>
            </w:r>
          </w:p>
        </w:tc>
      </w:tr>
      <w:tr w:rsidR="00C67970">
        <w:trPr>
          <w:trHeight w:val="382"/>
        </w:trPr>
        <w:tc>
          <w:tcPr>
            <w:tcW w:w="2739" w:type="dxa"/>
            <w:vMerge/>
            <w:shd w:val="clear" w:color="auto" w:fill="FFFFFF"/>
          </w:tcPr>
          <w:p w:rsidR="00C67970" w:rsidRDefault="00C67970" w:rsidP="006647C5">
            <w:pPr>
              <w:spacing w:before="120" w:after="120"/>
            </w:pP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短顶头</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无顶头</w:t>
            </w:r>
          </w:p>
        </w:tc>
        <w:tc>
          <w:tcPr>
            <w:tcW w:w="2697" w:type="dxa"/>
            <w:vMerge/>
            <w:tcBorders>
              <w:left w:val="single" w:sz="4" w:space="0" w:color="auto"/>
            </w:tcBorders>
            <w:shd w:val="clear" w:color="auto" w:fill="FFFFFF"/>
          </w:tcPr>
          <w:p w:rsidR="00C67970" w:rsidRDefault="00C67970" w:rsidP="006647C5">
            <w:pPr>
              <w:spacing w:before="120" w:after="120"/>
            </w:pP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短顶实</w:t>
            </w:r>
          </w:p>
        </w:tc>
        <w:tc>
          <w:tcPr>
            <w:tcW w:w="922" w:type="dxa"/>
            <w:tcBorders>
              <w:top w:val="single" w:sz="4" w:space="0" w:color="auto"/>
              <w:left w:val="single" w:sz="4" w:space="0" w:color="auto"/>
            </w:tcBorders>
            <w:shd w:val="clear" w:color="auto" w:fill="FFFFFF"/>
          </w:tcPr>
          <w:p w:rsidR="00C67970" w:rsidRDefault="00BC4CE2" w:rsidP="006647C5">
            <w:pPr>
              <w:spacing w:before="120" w:after="120"/>
            </w:pPr>
            <w:r>
              <w:t>无项头</w:t>
            </w:r>
          </w:p>
        </w:tc>
      </w:tr>
      <w:tr w:rsidR="00C67970">
        <w:trPr>
          <w:trHeight w:val="377"/>
        </w:trPr>
        <w:tc>
          <w:tcPr>
            <w:tcW w:w="2739" w:type="dxa"/>
            <w:tcBorders>
              <w:top w:val="single" w:sz="4" w:space="0" w:color="auto"/>
            </w:tcBorders>
            <w:shd w:val="clear" w:color="auto" w:fill="FFFFFF"/>
          </w:tcPr>
          <w:p w:rsidR="00C67970" w:rsidRDefault="00BC4CE2" w:rsidP="006647C5">
            <w:pPr>
              <w:spacing w:before="120" w:after="120"/>
            </w:pPr>
            <w:r>
              <w:t>10</w:t>
            </w:r>
            <w:r>
              <w:t>、</w:t>
            </w:r>
            <w:r>
              <w:t>20</w:t>
            </w:r>
            <w:r>
              <w:t>、</w:t>
            </w:r>
            <w:r>
              <w:t>20A</w:t>
            </w:r>
            <w:r>
              <w:t>、</w:t>
            </w:r>
            <w:r>
              <w:t>15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 xml:space="preserve">75 </w:t>
            </w:r>
            <w:r>
              <w:rPr>
                <w:rFonts w:ascii="MS Mincho" w:eastAsia="MS Mincho" w:hAnsi="MS Mincho" w:cs="MS Mincho" w:hint="eastAsia"/>
              </w:rPr>
              <w:t>〜</w:t>
            </w:r>
            <w:r>
              <w:t>85</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 xml:space="preserve">65 </w:t>
            </w:r>
            <w:r>
              <w:rPr>
                <w:rFonts w:ascii="MS Mincho" w:eastAsia="MS Mincho" w:hAnsi="MS Mincho" w:cs="MS Mincho" w:hint="eastAsia"/>
              </w:rPr>
              <w:t>〜</w:t>
            </w:r>
            <w:r>
              <w:t>75</w:t>
            </w:r>
          </w:p>
        </w:tc>
        <w:tc>
          <w:tcPr>
            <w:tcW w:w="2697" w:type="dxa"/>
            <w:vMerge w:val="restart"/>
            <w:tcBorders>
              <w:top w:val="single" w:sz="4" w:space="0" w:color="auto"/>
              <w:left w:val="single" w:sz="4" w:space="0" w:color="auto"/>
            </w:tcBorders>
            <w:shd w:val="clear" w:color="auto" w:fill="FFFFFF"/>
          </w:tcPr>
          <w:p w:rsidR="00C67970" w:rsidRDefault="00BC4CE2" w:rsidP="006647C5">
            <w:pPr>
              <w:spacing w:before="120" w:after="120"/>
            </w:pPr>
            <w:r>
              <w:t>30CrMnSiA</w:t>
            </w:r>
            <w:r>
              <w:t>、</w:t>
            </w:r>
            <w:r>
              <w:t>SfiCrMnAlA^ 40Mn2Mo</w:t>
            </w:r>
            <w:r>
              <w:rPr>
                <w:vertAlign w:val="subscript"/>
              </w:rPr>
              <w:t>&gt;</w:t>
            </w:r>
            <w:r>
              <w:t>9CrNilMo</w:t>
            </w:r>
            <w:r>
              <w:rPr>
                <w:vertAlign w:val="subscript"/>
              </w:rPr>
              <w:t>%</w:t>
            </w:r>
            <w:r>
              <w:t xml:space="preserve"> 9CrMo</w:t>
            </w:r>
            <w:r>
              <w:t>、</w:t>
            </w:r>
            <w:r>
              <w:t xml:space="preserve"> l&lt;CrNiW</w:t>
            </w:r>
            <w:r>
              <w:t>、</w:t>
            </w:r>
            <w:r>
              <w:t>50CrV,35drMnSiA</w:t>
            </w:r>
            <w:r>
              <w:t>、</w:t>
            </w:r>
            <w:r>
              <w:t xml:space="preserve"> 45Cr</w:t>
            </w:r>
            <w:r>
              <w:t>、</w:t>
            </w:r>
            <w:r>
              <w:t>50Cr</w:t>
            </w:r>
            <w:r>
              <w:t>、</w:t>
            </w:r>
            <w:r>
              <w:t>12CrNi3A</w:t>
            </w:r>
            <w:r>
              <w:t>、</w:t>
            </w:r>
            <w:r>
              <w:t xml:space="preserve"> 12Cr2Ni4A</w:t>
            </w:r>
            <w:r>
              <w:t>、</w:t>
            </w:r>
            <w:r>
              <w:t>20CrMnMo</w:t>
            </w:r>
            <w:r>
              <w:t>、</w:t>
            </w:r>
            <w:r>
              <w:t xml:space="preserve"> GCrl5</w:t>
            </w:r>
            <w:r>
              <w:t>、</w:t>
            </w:r>
            <w:r>
              <w:t>7Cr</w:t>
            </w:r>
            <w:r>
              <w:t>、</w:t>
            </w:r>
            <w:r>
              <w:t>lgMo</w:t>
            </w:r>
          </w:p>
        </w:tc>
        <w:tc>
          <w:tcPr>
            <w:tcW w:w="895" w:type="dxa"/>
            <w:vMerge w:val="restart"/>
            <w:tcBorders>
              <w:top w:val="single" w:sz="4" w:space="0" w:color="auto"/>
              <w:left w:val="single" w:sz="4" w:space="0" w:color="auto"/>
            </w:tcBorders>
            <w:shd w:val="clear" w:color="auto" w:fill="FFFFFF"/>
          </w:tcPr>
          <w:p w:rsidR="00C67970" w:rsidRDefault="00BC4CE2" w:rsidP="006647C5">
            <w:pPr>
              <w:spacing w:before="120" w:after="120"/>
            </w:pPr>
            <w:r>
              <w:t>170</w:t>
            </w:r>
            <w:r>
              <w:rPr>
                <w:rFonts w:ascii="MS Mincho" w:eastAsia="MS Mincho" w:hAnsi="MS Mincho" w:cs="MS Mincho" w:hint="eastAsia"/>
              </w:rPr>
              <w:t>〜</w:t>
            </w:r>
            <w:r>
              <w:t>180</w:t>
            </w:r>
          </w:p>
        </w:tc>
        <w:tc>
          <w:tcPr>
            <w:tcW w:w="922" w:type="dxa"/>
            <w:vMerge w:val="restart"/>
            <w:tcBorders>
              <w:top w:val="single" w:sz="4" w:space="0" w:color="auto"/>
              <w:left w:val="single" w:sz="4" w:space="0" w:color="auto"/>
            </w:tcBorders>
            <w:shd w:val="clear" w:color="auto" w:fill="FFFFFF"/>
          </w:tcPr>
          <w:p w:rsidR="00C67970" w:rsidRDefault="00BC4CE2" w:rsidP="006647C5">
            <w:pPr>
              <w:spacing w:before="120" w:after="120"/>
            </w:pPr>
            <w:r>
              <w:t xml:space="preserve">140 </w:t>
            </w:r>
            <w:r>
              <w:rPr>
                <w:rFonts w:ascii="MS Mincho" w:eastAsia="MS Mincho" w:hAnsi="MS Mincho" w:cs="MS Mincho" w:hint="eastAsia"/>
              </w:rPr>
              <w:t>〜</w:t>
            </w:r>
            <w:r>
              <w:t>15(1</w:t>
            </w:r>
          </w:p>
        </w:tc>
      </w:tr>
      <w:tr w:rsidR="00C67970">
        <w:trPr>
          <w:trHeight w:val="377"/>
        </w:trPr>
        <w:tc>
          <w:tcPr>
            <w:tcW w:w="2739" w:type="dxa"/>
            <w:tcBorders>
              <w:top w:val="single" w:sz="4" w:space="0" w:color="auto"/>
            </w:tcBorders>
            <w:shd w:val="clear" w:color="auto" w:fill="FFFFFF"/>
          </w:tcPr>
          <w:p w:rsidR="00C67970" w:rsidRDefault="00BC4CE2" w:rsidP="006647C5">
            <w:pPr>
              <w:spacing w:before="120" w:after="120"/>
            </w:pPr>
            <w:r>
              <w:t>35</w:t>
            </w:r>
            <w:r>
              <w:t>、</w:t>
            </w:r>
            <w:r>
              <w:t>45</w:t>
            </w:r>
            <w:r>
              <w:t>、</w:t>
            </w:r>
            <w:r>
              <w:t>12CrMo</w:t>
            </w:r>
            <w:r>
              <w:rPr>
                <w:vertAlign w:val="subscript"/>
              </w:rPr>
              <w:t>&gt;</w:t>
            </w:r>
            <w:r>
              <w:t xml:space="preserve"> 15Cr</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110</w:t>
            </w:r>
            <w:r>
              <w:rPr>
                <w:rFonts w:ascii="MS Mincho" w:eastAsia="MS Mincho" w:hAnsi="MS Mincho" w:cs="MS Mincho" w:hint="eastAsia"/>
              </w:rPr>
              <w:t>〜</w:t>
            </w:r>
            <w:r>
              <w:t>120</w:t>
            </w:r>
          </w:p>
        </w:tc>
        <w:tc>
          <w:tcPr>
            <w:tcW w:w="911" w:type="dxa"/>
            <w:tcBorders>
              <w:top w:val="single" w:sz="4" w:space="0" w:color="auto"/>
              <w:left w:val="single" w:sz="4" w:space="0" w:color="auto"/>
            </w:tcBorders>
            <w:shd w:val="clear" w:color="auto" w:fill="FFFFFF"/>
          </w:tcPr>
          <w:p w:rsidR="00C67970" w:rsidRDefault="00BC4CE2" w:rsidP="006647C5">
            <w:pPr>
              <w:spacing w:before="120" w:after="120"/>
            </w:pPr>
            <w:r>
              <w:t xml:space="preserve">90 </w:t>
            </w:r>
            <w:r>
              <w:rPr>
                <w:rFonts w:ascii="MS Mincho" w:eastAsia="MS Mincho" w:hAnsi="MS Mincho" w:cs="MS Mincho" w:hint="eastAsia"/>
              </w:rPr>
              <w:t>〜</w:t>
            </w:r>
            <w:r>
              <w:t>100</w:t>
            </w:r>
          </w:p>
        </w:tc>
        <w:tc>
          <w:tcPr>
            <w:tcW w:w="2697" w:type="dxa"/>
            <w:vMerge/>
            <w:tcBorders>
              <w:left w:val="single" w:sz="4" w:space="0" w:color="auto"/>
            </w:tcBorders>
            <w:shd w:val="clear" w:color="auto" w:fill="FFFFFF"/>
          </w:tcPr>
          <w:p w:rsidR="00C67970" w:rsidRDefault="00C67970" w:rsidP="006647C5">
            <w:pPr>
              <w:spacing w:before="120" w:after="120"/>
            </w:pPr>
          </w:p>
        </w:tc>
        <w:tc>
          <w:tcPr>
            <w:tcW w:w="895" w:type="dxa"/>
            <w:vMerge/>
            <w:tcBorders>
              <w:left w:val="single" w:sz="4" w:space="0" w:color="auto"/>
            </w:tcBorders>
            <w:shd w:val="clear" w:color="auto" w:fill="FFFFFF"/>
          </w:tcPr>
          <w:p w:rsidR="00C67970" w:rsidRDefault="00C67970" w:rsidP="006647C5">
            <w:pPr>
              <w:spacing w:before="120" w:after="120"/>
            </w:pPr>
          </w:p>
        </w:tc>
        <w:tc>
          <w:tcPr>
            <w:tcW w:w="922" w:type="dxa"/>
            <w:vMerge/>
            <w:tcBorders>
              <w:left w:val="single" w:sz="4" w:space="0" w:color="auto"/>
            </w:tcBorders>
            <w:shd w:val="clear" w:color="auto" w:fill="FFFFFF"/>
          </w:tcPr>
          <w:p w:rsidR="00C67970" w:rsidRDefault="00C67970" w:rsidP="006647C5">
            <w:pPr>
              <w:spacing w:before="120" w:after="120"/>
            </w:pPr>
          </w:p>
        </w:tc>
      </w:tr>
      <w:tr w:rsidR="00C67970">
        <w:trPr>
          <w:trHeight w:val="932"/>
        </w:trPr>
        <w:tc>
          <w:tcPr>
            <w:tcW w:w="2739" w:type="dxa"/>
            <w:vMerge w:val="restart"/>
            <w:tcBorders>
              <w:top w:val="single" w:sz="4" w:space="0" w:color="auto"/>
            </w:tcBorders>
            <w:shd w:val="clear" w:color="auto" w:fill="FFFFFF"/>
          </w:tcPr>
          <w:p w:rsidR="00C67970" w:rsidRDefault="00BC4CE2" w:rsidP="006647C5">
            <w:pPr>
              <w:spacing w:before="120" w:after="120"/>
            </w:pPr>
            <w:r>
              <w:t>35Cr</w:t>
            </w:r>
            <w:r>
              <w:t>、</w:t>
            </w:r>
            <w:r>
              <w:t>38Cr</w:t>
            </w:r>
            <w:r>
              <w:t>、</w:t>
            </w:r>
            <w:r>
              <w:t>40Cr</w:t>
            </w:r>
            <w:r>
              <w:t>、</w:t>
            </w:r>
            <w:r>
              <w:t>15MnV, 12CrMoV</w:t>
            </w:r>
            <w:r>
              <w:t>、</w:t>
            </w:r>
            <w:r>
              <w:t>12CrlMoV^ 18MnMoNb&gt; 15MnMoNb</w:t>
            </w:r>
            <w:r>
              <w:t>、</w:t>
            </w:r>
            <w:r>
              <w:t xml:space="preserve"> 14MnMoV, 35CrAU 38CrAl</w:t>
            </w:r>
            <w:r>
              <w:t>、</w:t>
            </w:r>
            <w:r>
              <w:t xml:space="preserve"> 30CrMo</w:t>
            </w:r>
            <w:r>
              <w:t>、</w:t>
            </w:r>
            <w:r>
              <w:t>40Mu2</w:t>
            </w:r>
            <w:r>
              <w:rPr>
                <w:vertAlign w:val="subscript"/>
              </w:rPr>
              <w:t>&gt;</w:t>
            </w:r>
            <w:r>
              <w:t xml:space="preserve"> 40MhB</w:t>
            </w:r>
            <w:r>
              <w:t>、</w:t>
            </w:r>
            <w:r>
              <w:t xml:space="preserve"> 45MnB</w:t>
            </w:r>
            <w:r>
              <w:rPr>
                <w:vertAlign w:val="subscript"/>
              </w:rPr>
              <w:t>&gt;</w:t>
            </w:r>
            <w:r>
              <w:t xml:space="preserve"> 12MnMoV</w:t>
            </w:r>
            <w:r>
              <w:rPr>
                <w:vertAlign w:val="subscript"/>
              </w:rPr>
              <w:t>&gt;</w:t>
            </w:r>
            <w:r>
              <w:t xml:space="preserve"> 25CrMnSiA</w:t>
            </w:r>
            <w:r>
              <w:t>、</w:t>
            </w:r>
            <w:r>
              <w:rPr>
                <w:rFonts w:ascii="MS Mincho" w:eastAsia="MS Mincho" w:hAnsi="MS Mincho" w:cs="MS Mincho" w:hint="eastAsia"/>
              </w:rPr>
              <w:t>〜</w:t>
            </w:r>
            <w:r>
              <w:t>£^</w:t>
            </w:r>
            <w:r>
              <w:rPr>
                <w:vertAlign w:val="subscript"/>
              </w:rPr>
              <w:t>4</w:t>
            </w:r>
          </w:p>
        </w:tc>
        <w:tc>
          <w:tcPr>
            <w:tcW w:w="901" w:type="dxa"/>
            <w:vMerge w:val="restart"/>
            <w:tcBorders>
              <w:top w:val="single" w:sz="4" w:space="0" w:color="auto"/>
              <w:left w:val="single" w:sz="4" w:space="0" w:color="auto"/>
            </w:tcBorders>
            <w:shd w:val="clear" w:color="auto" w:fill="FFFFFF"/>
          </w:tcPr>
          <w:p w:rsidR="00C67970" w:rsidRDefault="00BC4CE2" w:rsidP="006647C5">
            <w:pPr>
              <w:spacing w:before="120" w:after="120"/>
            </w:pPr>
            <w:r>
              <w:t>160</w:t>
            </w:r>
            <w:r>
              <w:rPr>
                <w:rFonts w:ascii="MS Mincho" w:eastAsia="MS Mincho" w:hAnsi="MS Mincho" w:cs="MS Mincho" w:hint="eastAsia"/>
              </w:rPr>
              <w:t>〜</w:t>
            </w:r>
            <w:r>
              <w:t>170</w:t>
            </w:r>
          </w:p>
        </w:tc>
        <w:tc>
          <w:tcPr>
            <w:tcW w:w="911" w:type="dxa"/>
            <w:vMerge w:val="restart"/>
            <w:tcBorders>
              <w:top w:val="single" w:sz="4" w:space="0" w:color="auto"/>
              <w:left w:val="single" w:sz="4" w:space="0" w:color="auto"/>
            </w:tcBorders>
            <w:shd w:val="clear" w:color="auto" w:fill="FFFFFF"/>
          </w:tcPr>
          <w:p w:rsidR="00C67970" w:rsidRDefault="00BC4CE2" w:rsidP="006647C5">
            <w:pPr>
              <w:spacing w:before="120" w:after="120"/>
            </w:pPr>
            <w:r>
              <w:t>140</w:t>
            </w:r>
            <w:r>
              <w:rPr>
                <w:rFonts w:ascii="MS Mincho" w:eastAsia="MS Mincho" w:hAnsi="MS Mincho" w:cs="MS Mincho" w:hint="eastAsia"/>
              </w:rPr>
              <w:t>〜</w:t>
            </w:r>
            <w:r>
              <w:t>150</w:t>
            </w:r>
          </w:p>
        </w:tc>
        <w:tc>
          <w:tcPr>
            <w:tcW w:w="2697" w:type="dxa"/>
            <w:vMerge/>
            <w:tcBorders>
              <w:left w:val="single" w:sz="4" w:space="0" w:color="auto"/>
            </w:tcBorders>
            <w:shd w:val="clear" w:color="auto" w:fill="FFFFFF"/>
          </w:tcPr>
          <w:p w:rsidR="00C67970" w:rsidRDefault="00C67970" w:rsidP="006647C5">
            <w:pPr>
              <w:spacing w:before="120" w:after="120"/>
            </w:pPr>
          </w:p>
        </w:tc>
        <w:tc>
          <w:tcPr>
            <w:tcW w:w="895" w:type="dxa"/>
            <w:vMerge/>
            <w:tcBorders>
              <w:left w:val="single" w:sz="4" w:space="0" w:color="auto"/>
            </w:tcBorders>
            <w:shd w:val="clear" w:color="auto" w:fill="FFFFFF"/>
          </w:tcPr>
          <w:p w:rsidR="00C67970" w:rsidRDefault="00C67970" w:rsidP="006647C5">
            <w:pPr>
              <w:spacing w:before="120" w:after="120"/>
            </w:pPr>
          </w:p>
        </w:tc>
        <w:tc>
          <w:tcPr>
            <w:tcW w:w="922" w:type="dxa"/>
            <w:vMerge/>
            <w:tcBorders>
              <w:left w:val="single" w:sz="4" w:space="0" w:color="auto"/>
            </w:tcBorders>
            <w:shd w:val="clear" w:color="auto" w:fill="FFFFFF"/>
          </w:tcPr>
          <w:p w:rsidR="00C67970" w:rsidRDefault="00C67970" w:rsidP="006647C5">
            <w:pPr>
              <w:spacing w:before="120" w:after="120"/>
            </w:pPr>
          </w:p>
        </w:tc>
      </w:tr>
      <w:tr w:rsidR="00C67970">
        <w:trPr>
          <w:trHeight w:val="1189"/>
        </w:trPr>
        <w:tc>
          <w:tcPr>
            <w:tcW w:w="2739" w:type="dxa"/>
            <w:vMerge/>
            <w:tcBorders>
              <w:bottom w:val="single" w:sz="4" w:space="0" w:color="auto"/>
            </w:tcBorders>
            <w:shd w:val="clear" w:color="auto" w:fill="FFFFFF"/>
          </w:tcPr>
          <w:p w:rsidR="00C67970" w:rsidRDefault="00C67970" w:rsidP="006647C5">
            <w:pPr>
              <w:spacing w:before="120" w:after="120"/>
            </w:pPr>
          </w:p>
        </w:tc>
        <w:tc>
          <w:tcPr>
            <w:tcW w:w="901"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911" w:type="dxa"/>
            <w:vMerge/>
            <w:tcBorders>
              <w:left w:val="single" w:sz="4" w:space="0" w:color="auto"/>
              <w:bottom w:val="single" w:sz="4" w:space="0" w:color="auto"/>
            </w:tcBorders>
            <w:shd w:val="clear" w:color="auto" w:fill="FFFFFF"/>
          </w:tcPr>
          <w:p w:rsidR="00C67970" w:rsidRDefault="00C67970" w:rsidP="006647C5">
            <w:pPr>
              <w:spacing w:before="120" w:after="120"/>
            </w:pPr>
          </w:p>
        </w:tc>
        <w:tc>
          <w:tcPr>
            <w:tcW w:w="2697" w:type="dxa"/>
            <w:tcBorders>
              <w:top w:val="single" w:sz="4" w:space="0" w:color="auto"/>
              <w:left w:val="single" w:sz="4" w:space="0" w:color="auto"/>
              <w:bottom w:val="single" w:sz="4" w:space="0" w:color="auto"/>
            </w:tcBorders>
            <w:shd w:val="clear" w:color="auto" w:fill="FFFFFF"/>
          </w:tcPr>
          <w:p w:rsidR="00C67970" w:rsidRPr="00E13F16" w:rsidRDefault="00BC4CE2" w:rsidP="006647C5">
            <w:pPr>
              <w:spacing w:before="120" w:after="120"/>
            </w:pPr>
            <w:r>
              <w:t>• ' . f lCrl3</w:t>
            </w:r>
            <w:r>
              <w:t>、</w:t>
            </w:r>
            <w:r>
              <w:t>2Crl3</w:t>
            </w:r>
            <w:r>
              <w:t>、</w:t>
            </w:r>
            <w:r>
              <w:t>0Crl8Nil0&gt;</w:t>
            </w:r>
          </w:p>
          <w:p w:rsidR="00C67970" w:rsidRPr="00E13F16" w:rsidRDefault="00BC4CE2" w:rsidP="006647C5">
            <w:pPr>
              <w:spacing w:before="120" w:after="120"/>
            </w:pPr>
            <w:r>
              <w:t>lCrl8Ni9Ti, Crl7Nil3Mo2Ti,</w:t>
            </w:r>
          </w:p>
          <w:p w:rsidR="00C67970" w:rsidRPr="00E13F16" w:rsidRDefault="00BC4CE2" w:rsidP="006647C5">
            <w:pPr>
              <w:spacing w:before="120" w:after="120"/>
            </w:pPr>
            <w:r>
              <w:t>Crl7Nil4Mo3Ti</w:t>
            </w:r>
            <w:r>
              <w:t>、</w:t>
            </w:r>
            <w:r>
              <w:t>oCrl8NilOTi</w:t>
            </w:r>
            <w:r>
              <w:t>、</w:t>
            </w:r>
          </w:p>
          <w:p w:rsidR="00C67970" w:rsidRDefault="00BC4CE2" w:rsidP="006647C5">
            <w:pPr>
              <w:spacing w:before="120" w:after="120"/>
            </w:pPr>
            <w:r>
              <w:t>lCr2lNi5Ti</w:t>
            </w:r>
          </w:p>
        </w:tc>
        <w:tc>
          <w:tcPr>
            <w:tcW w:w="895" w:type="dxa"/>
            <w:tcBorders>
              <w:top w:val="single" w:sz="4" w:space="0" w:color="auto"/>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92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140</w:t>
            </w:r>
            <w:r>
              <w:rPr>
                <w:rFonts w:ascii="MS Mincho" w:eastAsia="MS Mincho" w:hAnsi="MS Mincho" w:cs="MS Mincho" w:hint="eastAsia"/>
              </w:rPr>
              <w:t>〜</w:t>
            </w:r>
            <w:r>
              <w:t>150</w:t>
            </w:r>
          </w:p>
        </w:tc>
      </w:tr>
    </w:tbl>
    <w:p w:rsidR="00C67970" w:rsidRDefault="00BC4CE2" w:rsidP="006647C5">
      <w:pPr>
        <w:tabs>
          <w:tab w:val="left" w:pos="6449"/>
          <w:tab w:val="left" w:pos="6454"/>
        </w:tabs>
        <w:spacing w:before="120" w:after="120"/>
        <w:ind w:firstLine="360"/>
      </w:pPr>
      <w:bookmarkStart w:id="273" w:name="bookmark274"/>
      <w:r>
        <w:t>三、拔制工具设计</w:t>
      </w:r>
      <w:r>
        <w:t>-</w:t>
      </w:r>
      <w:r>
        <w:tab/>
        <w:t>■</w:t>
      </w:r>
      <w:bookmarkEnd w:id="273"/>
    </w:p>
    <w:p w:rsidR="00C67970" w:rsidRDefault="00BC4CE2" w:rsidP="006647C5">
      <w:pPr>
        <w:spacing w:before="120" w:after="120"/>
        <w:ind w:firstLine="360"/>
        <w:rPr>
          <w:lang w:eastAsia="zh-CN"/>
        </w:rPr>
      </w:pPr>
      <w:r>
        <w:rPr>
          <w:lang w:eastAsia="zh-CN"/>
        </w:rPr>
        <w:t>优质拔管工具是保证拔管生产髙产、优质和低消耗的重要条件。对拔管工具主要要求</w:t>
      </w:r>
      <w:r>
        <w:rPr>
          <w:lang w:eastAsia="zh-CN"/>
        </w:rPr>
        <w:t xml:space="preserve"> </w:t>
      </w:r>
      <w:r>
        <w:rPr>
          <w:lang w:eastAsia="zh-CN"/>
        </w:rPr>
        <w:t>是：</w:t>
      </w:r>
      <w:r>
        <w:rPr>
          <w:lang w:eastAsia="zh-CN"/>
        </w:rPr>
        <w:t>1)</w:t>
      </w:r>
      <w:r>
        <w:rPr>
          <w:lang w:eastAsia="zh-CN"/>
        </w:rPr>
        <w:t>工具表面有足够的硬度（表面硬度</w:t>
      </w:r>
      <w:r>
        <w:rPr>
          <w:lang w:eastAsia="zh-CN"/>
        </w:rPr>
        <w:t>RC</w:t>
      </w:r>
      <w:r>
        <w:rPr>
          <w:lang w:eastAsia="zh-CN"/>
        </w:rPr>
        <w:t>为</w:t>
      </w:r>
      <w:r>
        <w:rPr>
          <w:lang w:eastAsia="zh-CN"/>
        </w:rPr>
        <w:t>58</w:t>
      </w:r>
      <w:r>
        <w:rPr>
          <w:rFonts w:ascii="MS Mincho" w:eastAsia="MS Mincho" w:hAnsi="MS Mincho" w:cs="MS Mincho" w:hint="eastAsia"/>
          <w:lang w:eastAsia="zh-CN"/>
        </w:rPr>
        <w:t>〜</w:t>
      </w:r>
      <w:r>
        <w:rPr>
          <w:lang w:eastAsia="zh-CN"/>
        </w:rPr>
        <w:t>62)</w:t>
      </w:r>
      <w:r>
        <w:rPr>
          <w:lang w:eastAsia="zh-CN"/>
        </w:rPr>
        <w:t>和耐磨性，特别是在冷变形摩</w:t>
      </w:r>
      <w:r>
        <w:rPr>
          <w:lang w:eastAsia="zh-CN"/>
        </w:rPr>
        <w:t xml:space="preserve"> </w:t>
      </w:r>
      <w:r>
        <w:rPr>
          <w:lang w:eastAsia="zh-CN"/>
        </w:rPr>
        <w:t>檫生热时仍应保持较高的硬度；</w:t>
      </w:r>
      <w:r>
        <w:rPr>
          <w:lang w:eastAsia="zh-CN"/>
        </w:rPr>
        <w:t>2)</w:t>
      </w:r>
      <w:r>
        <w:rPr>
          <w:lang w:eastAsia="zh-CN"/>
        </w:rPr>
        <w:t>工具几何尺寸必须精确，形状应合理；</w:t>
      </w:r>
      <w:r>
        <w:rPr>
          <w:lang w:eastAsia="zh-CN"/>
        </w:rPr>
        <w:t>3 )</w:t>
      </w:r>
      <w:r>
        <w:rPr>
          <w:lang w:eastAsia="zh-CN"/>
        </w:rPr>
        <w:t>工具表面</w:t>
      </w:r>
      <w:r>
        <w:rPr>
          <w:lang w:eastAsia="zh-CN"/>
        </w:rPr>
        <w:t xml:space="preserve"> </w:t>
      </w:r>
      <w:r>
        <w:rPr>
          <w:lang w:eastAsia="zh-CN"/>
        </w:rPr>
        <w:t>应光滑无损，表面光洁度要高。</w:t>
      </w:r>
    </w:p>
    <w:p w:rsidR="00C67970" w:rsidRDefault="00BC4CE2" w:rsidP="006647C5">
      <w:pPr>
        <w:tabs>
          <w:tab w:val="left" w:pos="4092"/>
        </w:tabs>
        <w:spacing w:before="120" w:after="120"/>
        <w:ind w:firstLine="360"/>
        <w:rPr>
          <w:lang w:eastAsia="zh-CN"/>
        </w:rPr>
      </w:pPr>
      <w:r>
        <w:rPr>
          <w:lang w:eastAsia="zh-CN"/>
        </w:rPr>
        <w:t>1.</w:t>
      </w:r>
      <w:r>
        <w:rPr>
          <w:lang w:eastAsia="zh-CN"/>
        </w:rPr>
        <w:t>外模设计锥形外模如图</w:t>
      </w:r>
      <w:r>
        <w:rPr>
          <w:lang w:eastAsia="zh-CN"/>
        </w:rPr>
        <w:t>28-9 (a)</w:t>
      </w:r>
      <w:r>
        <w:rPr>
          <w:lang w:eastAsia="zh-CN"/>
        </w:rPr>
        <w:t>所示，主荽是由入口锥、定径带和出口锥三</w:t>
      </w:r>
      <w:r>
        <w:rPr>
          <w:lang w:eastAsia="zh-CN"/>
        </w:rPr>
        <w:t xml:space="preserve"> </w:t>
      </w:r>
      <w:r>
        <w:rPr>
          <w:lang w:eastAsia="zh-CN"/>
        </w:rPr>
        <w:t>个部分构成。入口锥起到钢管减径作用，生产实践证实锥形模拔制角《为</w:t>
      </w:r>
      <w:r>
        <w:rPr>
          <w:lang w:eastAsia="zh-CN"/>
        </w:rPr>
        <w:t>12</w:t>
      </w:r>
      <w:r>
        <w:rPr>
          <w:rFonts w:ascii="MS Mincho" w:eastAsia="MS Mincho" w:hAnsi="MS Mincho" w:cs="MS Mincho" w:hint="eastAsia"/>
          <w:lang w:eastAsia="zh-CN"/>
        </w:rPr>
        <w:t>〜</w:t>
      </w:r>
      <w:r>
        <w:rPr>
          <w:lang w:eastAsia="zh-CN"/>
        </w:rPr>
        <w:t>14°</w:t>
      </w:r>
      <w:r>
        <w:rPr>
          <w:lang w:eastAsia="zh-CN"/>
        </w:rPr>
        <w:t>范围内</w:t>
      </w:r>
    </w:p>
    <w:p w:rsidR="00C67970" w:rsidRDefault="00BC4CE2" w:rsidP="006647C5">
      <w:pPr>
        <w:spacing w:before="120" w:after="120"/>
        <w:rPr>
          <w:lang w:eastAsia="zh-CN"/>
        </w:rPr>
      </w:pPr>
      <w:r>
        <w:rPr>
          <w:lang w:eastAsia="zh-CN"/>
        </w:rPr>
        <w:t>498</w:t>
      </w:r>
    </w:p>
    <w:p w:rsidR="00C67970" w:rsidRDefault="00BC4CE2" w:rsidP="006647C5">
      <w:pPr>
        <w:spacing w:before="120" w:after="120"/>
        <w:rPr>
          <w:lang w:eastAsia="zh-CN"/>
        </w:rPr>
      </w:pPr>
      <w:r>
        <w:rPr>
          <w:lang w:eastAsia="zh-CN"/>
        </w:rPr>
        <w:t>-</w:t>
      </w:r>
      <w:r>
        <w:rPr>
          <w:lang w:eastAsia="zh-CN"/>
        </w:rPr>
        <w:t>拔制力最小，超出此范围均使拔制力增加。定径带起到保证钢管外径达到技术条件规定精</w:t>
      </w:r>
      <w:r>
        <w:rPr>
          <w:lang w:eastAsia="zh-CN"/>
        </w:rPr>
        <w:t xml:space="preserve"> </w:t>
      </w:r>
      <w:r>
        <w:rPr>
          <w:lang w:eastAsia="zh-CN"/>
        </w:rPr>
        <w:t>度的定径作用，定径带宽度</w:t>
      </w:r>
      <w:r>
        <w:rPr>
          <w:lang w:eastAsia="zh-CN"/>
        </w:rPr>
        <w:t>6</w:t>
      </w:r>
      <w:r>
        <w:rPr>
          <w:lang w:eastAsia="zh-CN"/>
        </w:rPr>
        <w:t>值愈大，则拔制力愈大，伹钢管拔制较稳定，拔后钢管弯曲</w:t>
      </w:r>
      <w:r>
        <w:rPr>
          <w:lang w:eastAsia="zh-CN"/>
        </w:rPr>
        <w:t xml:space="preserve"> </w:t>
      </w:r>
      <w:r>
        <w:rPr>
          <w:lang w:eastAsia="zh-CN"/>
        </w:rPr>
        <w:t>小，空拔后钢管外径</w:t>
      </w:r>
      <w:r>
        <w:rPr>
          <w:lang w:eastAsia="zh-CN"/>
        </w:rPr>
        <w:t>it</w:t>
      </w:r>
      <w:r>
        <w:rPr>
          <w:lang w:eastAsia="zh-CN"/>
        </w:rPr>
        <w:t>模孔直径收缩值小些；反之，定径带窄时拔制力小，但模具易麼</w:t>
      </w:r>
      <w:r>
        <w:rPr>
          <w:lang w:eastAsia="zh-CN"/>
        </w:rPr>
        <w:t xml:space="preserve"> </w:t>
      </w:r>
      <w:r>
        <w:rPr>
          <w:lang w:eastAsia="zh-CN"/>
        </w:rPr>
        <w:t>损，拔后钢管弯曲度大，空拔后外径收缩值大。在生产中，采用锥形外模的定径带宽度为</w:t>
      </w:r>
      <w:r>
        <w:rPr>
          <w:lang w:eastAsia="zh-CN"/>
        </w:rPr>
        <w:t xml:space="preserve"> ■3</w:t>
      </w:r>
      <w:r>
        <w:rPr>
          <w:rFonts w:ascii="MS Mincho" w:eastAsia="MS Mincho" w:hAnsi="MS Mincho" w:cs="MS Mincho" w:hint="eastAsia"/>
          <w:lang w:eastAsia="zh-CN"/>
        </w:rPr>
        <w:t>〜</w:t>
      </w:r>
      <w:r>
        <w:rPr>
          <w:lang w:eastAsia="zh-CN"/>
        </w:rPr>
        <w:t>7</w:t>
      </w:r>
      <w:r>
        <w:rPr>
          <w:lang w:eastAsia="zh-CN"/>
        </w:rPr>
        <w:t>毫米。出口锥的作用是使拔制后钢管顺利脱模，不划伤钢管外表面。出口锥角沒一般</w:t>
      </w:r>
    </w:p>
    <w:p w:rsidR="00C67970" w:rsidRDefault="00BC4CE2" w:rsidP="006647C5">
      <w:pPr>
        <w:spacing w:before="120" w:after="120"/>
        <w:rPr>
          <w:lang w:eastAsia="zh-CN"/>
        </w:rPr>
      </w:pPr>
      <w:r>
        <w:rPr>
          <w:lang w:eastAsia="zh-CN"/>
        </w:rPr>
        <w:t>图</w:t>
      </w:r>
      <w:r>
        <w:rPr>
          <w:lang w:eastAsia="zh-CN"/>
        </w:rPr>
        <w:t>28-9</w:t>
      </w:r>
      <w:r>
        <w:rPr>
          <w:lang w:eastAsia="zh-CN"/>
        </w:rPr>
        <w:t>锥形外模（幻和弧形外模</w:t>
      </w:r>
      <w:r>
        <w:rPr>
          <w:lang w:eastAsia="zh-CN"/>
        </w:rPr>
        <w:t>(b)</w:t>
      </w:r>
    </w:p>
    <w:p w:rsidR="00C67970" w:rsidRDefault="00BC4CE2" w:rsidP="006647C5">
      <w:pPr>
        <w:spacing w:before="120" w:after="120"/>
        <w:rPr>
          <w:lang w:eastAsia="zh-CN"/>
        </w:rPr>
      </w:pPr>
      <w:r>
        <w:rPr>
          <w:lang w:eastAsia="zh-CN"/>
        </w:rPr>
        <w:t>为</w:t>
      </w:r>
      <w:r>
        <w:rPr>
          <w:lang w:eastAsia="zh-CN"/>
        </w:rPr>
        <w:t>30°</w:t>
      </w:r>
      <w:r>
        <w:rPr>
          <w:lang w:eastAsia="zh-CN"/>
        </w:rPr>
        <w:t>，亦可以弧形代替锥形，出口锥长度</w:t>
      </w:r>
      <w:r>
        <w:rPr>
          <w:lang w:eastAsia="zh-CN"/>
        </w:rPr>
        <w:t xml:space="preserve">c </w:t>
      </w:r>
      <w:r>
        <w:rPr>
          <w:lang w:eastAsia="zh-CN"/>
        </w:rPr>
        <w:t>一般近似等于定径带宽度</w:t>
      </w:r>
      <w:r>
        <w:rPr>
          <w:lang w:eastAsia="zh-CN"/>
        </w:rPr>
        <w:t>6</w:t>
      </w:r>
      <w:r>
        <w:rPr>
          <w:lang w:eastAsia="zh-CN"/>
        </w:rPr>
        <w:t>。</w:t>
      </w:r>
      <w:r>
        <w:rPr>
          <w:lang w:eastAsia="zh-CN"/>
        </w:rPr>
        <w:t>:</w:t>
      </w:r>
      <w:r>
        <w:rPr>
          <w:lang w:eastAsia="zh-CN"/>
        </w:rPr>
        <w:t>拔模厚度</w:t>
      </w:r>
      <w:r>
        <w:rPr>
          <w:lang w:eastAsia="zh-CN"/>
        </w:rPr>
        <w:t>//</w:t>
      </w:r>
      <w:r>
        <w:rPr>
          <w:lang w:eastAsia="zh-CN"/>
        </w:rPr>
        <w:t>要</w:t>
      </w:r>
      <w:r>
        <w:rPr>
          <w:lang w:eastAsia="zh-CN"/>
        </w:rPr>
        <w:t xml:space="preserve"> </w:t>
      </w:r>
      <w:r>
        <w:rPr>
          <w:lang w:eastAsia="zh-CN"/>
        </w:rPr>
        <w:t>从保证所需的最大减径量来选定，一般</w:t>
      </w:r>
      <w:r>
        <w:rPr>
          <w:lang w:eastAsia="zh-CN"/>
        </w:rPr>
        <w:t>//</w:t>
      </w:r>
      <w:r>
        <w:rPr>
          <w:lang w:eastAsia="zh-CN"/>
        </w:rPr>
        <w:t>值为</w:t>
      </w:r>
      <w:r>
        <w:rPr>
          <w:lang w:eastAsia="zh-CN"/>
        </w:rPr>
        <w:t>35</w:t>
      </w:r>
      <w:r>
        <w:rPr>
          <w:rFonts w:ascii="MS Mincho" w:eastAsia="MS Mincho" w:hAnsi="MS Mincho" w:cs="MS Mincho" w:hint="eastAsia"/>
          <w:lang w:eastAsia="zh-CN"/>
        </w:rPr>
        <w:t>〜</w:t>
      </w:r>
      <w:r>
        <w:rPr>
          <w:lang w:eastAsia="zh-CN"/>
        </w:rPr>
        <w:t>70</w:t>
      </w:r>
      <w:r>
        <w:rPr>
          <w:lang w:eastAsia="zh-CN"/>
        </w:rPr>
        <w:t>毫米，视模孔直径</w:t>
      </w:r>
      <w:r>
        <w:rPr>
          <w:lang w:eastAsia="zh-CN"/>
        </w:rPr>
        <w:t>rf</w:t>
      </w:r>
      <w:r>
        <w:rPr>
          <w:lang w:eastAsia="zh-CN"/>
        </w:rPr>
        <w:t>值不同而异。当</w:t>
      </w:r>
      <w:r>
        <w:rPr>
          <w:lang w:eastAsia="zh-CN"/>
        </w:rPr>
        <w:t xml:space="preserve"> «</w:t>
      </w:r>
      <w:r>
        <w:rPr>
          <w:lang w:eastAsia="zh-CN"/>
        </w:rPr>
        <w:t>为</w:t>
      </w:r>
      <w:r>
        <w:rPr>
          <w:lang w:eastAsia="zh-CN"/>
        </w:rPr>
        <w:t>12</w:t>
      </w:r>
      <w:r>
        <w:rPr>
          <w:rFonts w:ascii="MS Mincho" w:eastAsia="MS Mincho" w:hAnsi="MS Mincho" w:cs="MS Mincho" w:hint="eastAsia"/>
          <w:lang w:eastAsia="zh-CN"/>
        </w:rPr>
        <w:t>〜</w:t>
      </w:r>
      <w:r>
        <w:rPr>
          <w:lang w:eastAsia="zh-CN"/>
        </w:rPr>
        <w:t>14°</w:t>
      </w:r>
      <w:r>
        <w:rPr>
          <w:lang w:eastAsia="zh-CN"/>
        </w:rPr>
        <w:t>，面缩率</w:t>
      </w:r>
      <w:r>
        <w:rPr>
          <w:lang w:eastAsia="zh-CN"/>
        </w:rPr>
        <w:t>&lt;30</w:t>
      </w:r>
      <w:r>
        <w:rPr>
          <w:rFonts w:ascii="MS Mincho" w:eastAsia="MS Mincho" w:hAnsi="MS Mincho" w:cs="MS Mincho" w:hint="eastAsia"/>
          <w:lang w:eastAsia="zh-CN"/>
        </w:rPr>
        <w:t>〜</w:t>
      </w:r>
      <w:r>
        <w:rPr>
          <w:lang w:eastAsia="zh-CN"/>
        </w:rPr>
        <w:t>50%</w:t>
      </w:r>
      <w:r>
        <w:rPr>
          <w:lang w:eastAsia="zh-CN"/>
        </w:rPr>
        <w:t>，拔模厚度</w:t>
      </w:r>
      <w:r>
        <w:rPr>
          <w:lang w:eastAsia="zh-CN"/>
        </w:rPr>
        <w:t>//</w:t>
      </w:r>
      <w:r>
        <w:rPr>
          <w:lang w:eastAsia="zh-CN"/>
        </w:rPr>
        <w:t>为</w:t>
      </w:r>
      <w:r>
        <w:rPr>
          <w:lang w:eastAsia="zh-CN"/>
        </w:rPr>
        <w:t>45</w:t>
      </w:r>
      <w:r>
        <w:rPr>
          <w:rFonts w:ascii="MS Mincho" w:eastAsia="MS Mincho" w:hAnsi="MS Mincho" w:cs="MS Mincho" w:hint="eastAsia"/>
          <w:lang w:eastAsia="zh-CN"/>
        </w:rPr>
        <w:t>〜</w:t>
      </w:r>
      <w:r>
        <w:rPr>
          <w:lang w:eastAsia="zh-CN"/>
        </w:rPr>
        <w:t>50</w:t>
      </w:r>
      <w:r>
        <w:rPr>
          <w:lang w:eastAsia="zh-CN"/>
        </w:rPr>
        <w:t>毫米已能满足工艺要求。拔模外</w:t>
      </w:r>
      <w:r>
        <w:rPr>
          <w:lang w:eastAsia="zh-CN"/>
        </w:rPr>
        <w:t xml:space="preserve"> </w:t>
      </w:r>
      <w:r>
        <w:rPr>
          <w:lang w:eastAsia="zh-CN"/>
        </w:rPr>
        <w:t>径</w:t>
      </w:r>
      <w:r>
        <w:rPr>
          <w:lang w:eastAsia="zh-CN"/>
        </w:rPr>
        <w:t>D</w:t>
      </w:r>
      <w:r>
        <w:rPr>
          <w:lang w:eastAsia="zh-CN"/>
        </w:rPr>
        <w:t>从保证拔模强度出发一般选</w:t>
      </w:r>
      <w:r>
        <w:rPr>
          <w:lang w:eastAsia="zh-CN"/>
        </w:rPr>
        <w:t>Z)</w:t>
      </w:r>
      <w:r>
        <w:rPr>
          <w:lang w:eastAsia="zh-CN"/>
        </w:rPr>
        <w:t>多</w:t>
      </w:r>
      <w:r>
        <w:rPr>
          <w:lang w:eastAsia="zh-CN"/>
        </w:rPr>
        <w:t>2rf</w:t>
      </w:r>
      <w:r>
        <w:rPr>
          <w:lang w:eastAsia="zh-CN"/>
        </w:rPr>
        <w:t>。为简化工具规格，使模套有共用性，外模的外径</w:t>
      </w:r>
      <w:r>
        <w:rPr>
          <w:lang w:eastAsia="zh-CN"/>
        </w:rPr>
        <w:t xml:space="preserve"> </w:t>
      </w:r>
      <w:r>
        <w:rPr>
          <w:lang w:eastAsia="zh-CN"/>
        </w:rPr>
        <w:t>乃应尽可能统一化。表</w:t>
      </w:r>
      <w:r>
        <w:rPr>
          <w:lang w:eastAsia="zh-CN"/>
        </w:rPr>
        <w:t>28-4</w:t>
      </w:r>
      <w:r>
        <w:rPr>
          <w:lang w:eastAsia="zh-CN"/>
        </w:rPr>
        <w:t>、表</w:t>
      </w:r>
      <w:r>
        <w:rPr>
          <w:lang w:eastAsia="zh-CN"/>
        </w:rPr>
        <w:t>28-5</w:t>
      </w:r>
      <w:r>
        <w:rPr>
          <w:lang w:eastAsia="zh-CN"/>
        </w:rPr>
        <w:t>为现场使用的锥形模和弧形模尺寸。</w:t>
      </w:r>
    </w:p>
    <w:p w:rsidR="00C67970" w:rsidRDefault="00BC4CE2" w:rsidP="006647C5">
      <w:pPr>
        <w:tabs>
          <w:tab w:val="left" w:pos="4844"/>
        </w:tabs>
        <w:spacing w:before="120" w:after="120"/>
        <w:rPr>
          <w:lang w:eastAsia="zh-CN"/>
        </w:rPr>
      </w:pPr>
      <w:r>
        <w:rPr>
          <w:lang w:eastAsia="zh-CN"/>
        </w:rPr>
        <w:t>m 28-4</w:t>
      </w:r>
      <w:r>
        <w:rPr>
          <w:lang w:eastAsia="zh-CN"/>
        </w:rPr>
        <w:t>短芯棒拔管锥形外模尺寸</w:t>
      </w:r>
      <w:r>
        <w:rPr>
          <w:lang w:eastAsia="zh-CN"/>
        </w:rPr>
        <w:tab/>
      </w:r>
      <w:r>
        <w:rPr>
          <w:lang w:eastAsia="zh-CN"/>
        </w:rPr>
        <w:t>单位：毫米</w:t>
      </w:r>
    </w:p>
    <w:tbl>
      <w:tblPr>
        <w:tblOverlap w:val="never"/>
        <w:tblW w:w="0" w:type="auto"/>
        <w:tblLayout w:type="fixed"/>
        <w:tblCellMar>
          <w:left w:w="10" w:type="dxa"/>
          <w:right w:w="10" w:type="dxa"/>
        </w:tblCellMar>
        <w:tblLook w:val="0000"/>
      </w:tblPr>
      <w:tblGrid>
        <w:gridCol w:w="1011"/>
        <w:gridCol w:w="1063"/>
        <w:gridCol w:w="1251"/>
        <w:gridCol w:w="890"/>
        <w:gridCol w:w="906"/>
        <w:gridCol w:w="885"/>
        <w:gridCol w:w="895"/>
        <w:gridCol w:w="895"/>
        <w:gridCol w:w="1257"/>
      </w:tblGrid>
      <w:tr w:rsidR="00C67970">
        <w:trPr>
          <w:trHeight w:val="576"/>
        </w:trPr>
        <w:tc>
          <w:tcPr>
            <w:tcW w:w="1011" w:type="dxa"/>
            <w:tcBorders>
              <w:top w:val="single" w:sz="4" w:space="0" w:color="auto"/>
            </w:tcBorders>
            <w:shd w:val="clear" w:color="auto" w:fill="FFFFFF"/>
          </w:tcPr>
          <w:p w:rsidR="00C67970" w:rsidRDefault="00C67970" w:rsidP="006647C5">
            <w:pPr>
              <w:spacing w:before="120" w:after="120"/>
              <w:rPr>
                <w:sz w:val="10"/>
                <w:szCs w:val="10"/>
                <w:lang w:eastAsia="zh-CN"/>
              </w:rPr>
            </w:pP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D</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d</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885" w:type="dxa"/>
            <w:tcBorders>
              <w:top w:val="single" w:sz="4" w:space="0" w:color="auto"/>
              <w:left w:val="single" w:sz="4" w:space="0" w:color="auto"/>
            </w:tcBorders>
            <w:shd w:val="clear" w:color="auto" w:fill="FFFFFF"/>
          </w:tcPr>
          <w:p w:rsidR="00C67970" w:rsidRDefault="00BC4CE2" w:rsidP="006647C5">
            <w:pPr>
              <w:spacing w:before="120" w:after="120"/>
            </w:pPr>
            <w:r>
              <w:t>C</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a</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R</w:t>
            </w:r>
          </w:p>
        </w:tc>
        <w:tc>
          <w:tcPr>
            <w:tcW w:w="1257" w:type="dxa"/>
            <w:tcBorders>
              <w:top w:val="single" w:sz="4" w:space="0" w:color="auto"/>
              <w:left w:val="single" w:sz="4" w:space="0" w:color="auto"/>
            </w:tcBorders>
            <w:shd w:val="clear" w:color="auto" w:fill="FFFFFF"/>
          </w:tcPr>
          <w:p w:rsidR="00C67970" w:rsidRDefault="00BC4CE2" w:rsidP="006647C5">
            <w:pPr>
              <w:spacing w:before="120" w:after="120"/>
            </w:pPr>
            <w:r>
              <w:t>0</w:t>
            </w:r>
          </w:p>
        </w:tc>
      </w:tr>
      <w:tr w:rsidR="00C67970">
        <w:trPr>
          <w:trHeight w:val="325"/>
        </w:trPr>
        <w:tc>
          <w:tcPr>
            <w:tcW w:w="1011" w:type="dxa"/>
            <w:tcBorders>
              <w:top w:val="single" w:sz="4" w:space="0" w:color="auto"/>
            </w:tcBorders>
            <w:shd w:val="clear" w:color="auto" w:fill="FFFFFF"/>
          </w:tcPr>
          <w:p w:rsidR="00C67970" w:rsidRDefault="00BC4CE2" w:rsidP="006647C5">
            <w:pPr>
              <w:spacing w:before="120" w:after="120"/>
            </w:pPr>
            <w:r>
              <w:t>1</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170</w:t>
            </w:r>
          </w:p>
        </w:tc>
        <w:tc>
          <w:tcPr>
            <w:tcW w:w="1251" w:type="dxa"/>
            <w:tcBorders>
              <w:top w:val="single" w:sz="4" w:space="0" w:color="auto"/>
              <w:left w:val="single" w:sz="4" w:space="0" w:color="auto"/>
            </w:tcBorders>
            <w:shd w:val="clear" w:color="auto" w:fill="FFFFFF"/>
          </w:tcPr>
          <w:p w:rsidR="00C67970" w:rsidRDefault="00BC4CE2" w:rsidP="006647C5">
            <w:pPr>
              <w:spacing w:before="120" w:after="120"/>
            </w:pPr>
            <w:r>
              <w:t>…&gt;70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60</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885" w:type="dxa"/>
            <w:tcBorders>
              <w:top w:val="single" w:sz="4" w:space="0" w:color="auto"/>
              <w:left w:val="single" w:sz="4" w:space="0" w:color="auto"/>
            </w:tcBorders>
            <w:shd w:val="clear" w:color="auto" w:fill="FFFFFF"/>
          </w:tcPr>
          <w:p w:rsidR="00C67970" w:rsidRDefault="00BC4CE2" w:rsidP="006647C5">
            <w:pPr>
              <w:spacing w:before="120" w:after="120"/>
            </w:pPr>
            <w:r>
              <w:t>10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13°</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.7</w:t>
            </w:r>
          </w:p>
        </w:tc>
        <w:tc>
          <w:tcPr>
            <w:tcW w:w="1257" w:type="dxa"/>
            <w:tcBorders>
              <w:top w:val="single" w:sz="4" w:space="0" w:color="auto"/>
              <w:left w:val="single" w:sz="4" w:space="0" w:color="auto"/>
            </w:tcBorders>
            <w:shd w:val="clear" w:color="auto" w:fill="FFFFFF"/>
          </w:tcPr>
          <w:p w:rsidR="00C67970" w:rsidRDefault="00BC4CE2" w:rsidP="006647C5">
            <w:pPr>
              <w:spacing w:before="120" w:after="120"/>
            </w:pPr>
            <w:r>
              <w:t>30°</w:t>
            </w:r>
          </w:p>
        </w:tc>
      </w:tr>
      <w:tr w:rsidR="00C67970">
        <w:trPr>
          <w:trHeight w:val="257"/>
        </w:trPr>
        <w:tc>
          <w:tcPr>
            <w:tcW w:w="1011" w:type="dxa"/>
            <w:shd w:val="clear" w:color="auto" w:fill="FFFFFF"/>
          </w:tcPr>
          <w:p w:rsidR="00C67970" w:rsidRDefault="00BC4CE2" w:rsidP="006647C5">
            <w:pPr>
              <w:spacing w:before="120" w:after="120"/>
            </w:pPr>
            <w:r>
              <w:t>2</w:t>
            </w:r>
          </w:p>
        </w:tc>
        <w:tc>
          <w:tcPr>
            <w:tcW w:w="1063" w:type="dxa"/>
            <w:tcBorders>
              <w:left w:val="single" w:sz="4" w:space="0" w:color="auto"/>
            </w:tcBorders>
            <w:shd w:val="clear" w:color="auto" w:fill="FFFFFF"/>
          </w:tcPr>
          <w:p w:rsidR="00C67970" w:rsidRDefault="00BC4CE2" w:rsidP="006647C5">
            <w:pPr>
              <w:spacing w:before="120" w:after="120"/>
            </w:pPr>
            <w:r>
              <w:t>140</w:t>
            </w:r>
          </w:p>
        </w:tc>
        <w:tc>
          <w:tcPr>
            <w:tcW w:w="1251" w:type="dxa"/>
            <w:tcBorders>
              <w:left w:val="single" w:sz="4" w:space="0" w:color="auto"/>
            </w:tcBorders>
            <w:shd w:val="clear" w:color="auto" w:fill="FFFFFF"/>
          </w:tcPr>
          <w:p w:rsidR="00C67970" w:rsidRDefault="00BC4CE2" w:rsidP="006647C5">
            <w:pPr>
              <w:spacing w:before="120" w:after="120"/>
            </w:pPr>
            <w:r>
              <w:t xml:space="preserve">51 </w:t>
            </w:r>
            <w:r>
              <w:rPr>
                <w:rFonts w:ascii="MS Mincho" w:eastAsia="MS Mincho" w:hAnsi="MS Mincho" w:cs="MS Mincho" w:hint="eastAsia"/>
              </w:rPr>
              <w:t>〜</w:t>
            </w:r>
            <w:r>
              <w:t>69</w:t>
            </w:r>
          </w:p>
        </w:tc>
        <w:tc>
          <w:tcPr>
            <w:tcW w:w="890" w:type="dxa"/>
            <w:tcBorders>
              <w:left w:val="single" w:sz="4" w:space="0" w:color="auto"/>
            </w:tcBorders>
            <w:shd w:val="clear" w:color="auto" w:fill="FFFFFF"/>
          </w:tcPr>
          <w:p w:rsidR="00C67970" w:rsidRDefault="00BC4CE2" w:rsidP="006647C5">
            <w:pPr>
              <w:spacing w:before="120" w:after="120"/>
            </w:pPr>
            <w:r>
              <w:t>50</w:t>
            </w:r>
          </w:p>
        </w:tc>
        <w:tc>
          <w:tcPr>
            <w:tcW w:w="906" w:type="dxa"/>
            <w:tcBorders>
              <w:left w:val="single" w:sz="4" w:space="0" w:color="auto"/>
            </w:tcBorders>
            <w:shd w:val="clear" w:color="auto" w:fill="FFFFFF"/>
          </w:tcPr>
          <w:p w:rsidR="00C67970" w:rsidRDefault="00BC4CE2" w:rsidP="006647C5">
            <w:pPr>
              <w:spacing w:before="120" w:after="120"/>
            </w:pPr>
            <w:r>
              <w:t>5</w:t>
            </w:r>
          </w:p>
        </w:tc>
        <w:tc>
          <w:tcPr>
            <w:tcW w:w="885" w:type="dxa"/>
            <w:tcBorders>
              <w:left w:val="single" w:sz="4" w:space="0" w:color="auto"/>
            </w:tcBorders>
            <w:shd w:val="clear" w:color="auto" w:fill="FFFFFF"/>
          </w:tcPr>
          <w:p w:rsidR="00C67970" w:rsidRDefault="00BC4CE2" w:rsidP="006647C5">
            <w:pPr>
              <w:spacing w:before="120" w:after="120"/>
            </w:pPr>
            <w:r>
              <w:t>g</w:t>
            </w:r>
          </w:p>
        </w:tc>
        <w:tc>
          <w:tcPr>
            <w:tcW w:w="895" w:type="dxa"/>
            <w:tcBorders>
              <w:left w:val="single" w:sz="4" w:space="0" w:color="auto"/>
            </w:tcBorders>
            <w:shd w:val="clear" w:color="auto" w:fill="FFFFFF"/>
          </w:tcPr>
          <w:p w:rsidR="00C67970" w:rsidRDefault="00BC4CE2" w:rsidP="006647C5">
            <w:pPr>
              <w:spacing w:before="120" w:after="120"/>
            </w:pPr>
            <w:r>
              <w:t>13</w:t>
            </w:r>
            <w:r>
              <w:t>。</w:t>
            </w:r>
          </w:p>
        </w:tc>
        <w:tc>
          <w:tcPr>
            <w:tcW w:w="895" w:type="dxa"/>
            <w:tcBorders>
              <w:left w:val="single" w:sz="4" w:space="0" w:color="auto"/>
            </w:tcBorders>
            <w:shd w:val="clear" w:color="auto" w:fill="FFFFFF"/>
          </w:tcPr>
          <w:p w:rsidR="00C67970" w:rsidRDefault="00BC4CE2" w:rsidP="006647C5">
            <w:pPr>
              <w:spacing w:before="120" w:after="120"/>
            </w:pPr>
            <w:r>
              <w:t>5</w:t>
            </w:r>
          </w:p>
        </w:tc>
        <w:tc>
          <w:tcPr>
            <w:tcW w:w="1257" w:type="dxa"/>
            <w:tcBorders>
              <w:left w:val="single" w:sz="4" w:space="0" w:color="auto"/>
            </w:tcBorders>
            <w:shd w:val="clear" w:color="auto" w:fill="FFFFFF"/>
          </w:tcPr>
          <w:p w:rsidR="00C67970" w:rsidRDefault="00BC4CE2" w:rsidP="006647C5">
            <w:pPr>
              <w:spacing w:before="120" w:after="120"/>
            </w:pPr>
            <w:r>
              <w:t>30</w:t>
            </w:r>
            <w:r>
              <w:t>。</w:t>
            </w:r>
          </w:p>
        </w:tc>
      </w:tr>
      <w:tr w:rsidR="00C67970">
        <w:trPr>
          <w:trHeight w:val="262"/>
        </w:trPr>
        <w:tc>
          <w:tcPr>
            <w:tcW w:w="1011" w:type="dxa"/>
            <w:shd w:val="clear" w:color="auto" w:fill="FFFFFF"/>
          </w:tcPr>
          <w:p w:rsidR="00C67970" w:rsidRDefault="00BC4CE2" w:rsidP="006647C5">
            <w:pPr>
              <w:spacing w:before="120" w:after="120"/>
            </w:pPr>
            <w:r>
              <w:t>3</w:t>
            </w:r>
          </w:p>
        </w:tc>
        <w:tc>
          <w:tcPr>
            <w:tcW w:w="1063" w:type="dxa"/>
            <w:tcBorders>
              <w:left w:val="single" w:sz="4" w:space="0" w:color="auto"/>
            </w:tcBorders>
            <w:shd w:val="clear" w:color="auto" w:fill="FFFFFF"/>
          </w:tcPr>
          <w:p w:rsidR="00C67970" w:rsidRDefault="00BC4CE2" w:rsidP="006647C5">
            <w:pPr>
              <w:spacing w:before="120" w:after="120"/>
            </w:pPr>
            <w:r>
              <w:t>120</w:t>
            </w:r>
          </w:p>
        </w:tc>
        <w:tc>
          <w:tcPr>
            <w:tcW w:w="1251" w:type="dxa"/>
            <w:tcBorders>
              <w:left w:val="single" w:sz="4" w:space="0" w:color="auto"/>
            </w:tcBorders>
            <w:shd w:val="clear" w:color="auto" w:fill="FFFFFF"/>
          </w:tcPr>
          <w:p w:rsidR="00C67970" w:rsidRDefault="00BC4CE2" w:rsidP="006647C5">
            <w:pPr>
              <w:spacing w:before="120" w:after="120"/>
            </w:pPr>
            <w:r>
              <w:t xml:space="preserve">45 </w:t>
            </w:r>
            <w:r>
              <w:rPr>
                <w:rFonts w:ascii="MS Mincho" w:eastAsia="MS Mincho" w:hAnsi="MS Mincho" w:cs="MS Mincho" w:hint="eastAsia"/>
              </w:rPr>
              <w:t>〜</w:t>
            </w:r>
            <w:r>
              <w:t>50</w:t>
            </w:r>
          </w:p>
        </w:tc>
        <w:tc>
          <w:tcPr>
            <w:tcW w:w="890" w:type="dxa"/>
            <w:tcBorders>
              <w:left w:val="single" w:sz="4" w:space="0" w:color="auto"/>
            </w:tcBorders>
            <w:shd w:val="clear" w:color="auto" w:fill="FFFFFF"/>
          </w:tcPr>
          <w:p w:rsidR="00C67970" w:rsidRDefault="00BC4CE2" w:rsidP="006647C5">
            <w:pPr>
              <w:spacing w:before="120" w:after="120"/>
            </w:pPr>
            <w:r>
              <w:t>45</w:t>
            </w:r>
          </w:p>
        </w:tc>
        <w:tc>
          <w:tcPr>
            <w:tcW w:w="906" w:type="dxa"/>
            <w:tcBorders>
              <w:left w:val="single" w:sz="4" w:space="0" w:color="auto"/>
            </w:tcBorders>
            <w:shd w:val="clear" w:color="auto" w:fill="FFFFFF"/>
          </w:tcPr>
          <w:p w:rsidR="00C67970" w:rsidRDefault="00BC4CE2" w:rsidP="006647C5">
            <w:pPr>
              <w:spacing w:before="120" w:after="120"/>
            </w:pPr>
            <w:r>
              <w:t>4</w:t>
            </w:r>
          </w:p>
        </w:tc>
        <w:tc>
          <w:tcPr>
            <w:tcW w:w="885" w:type="dxa"/>
            <w:tcBorders>
              <w:left w:val="single" w:sz="4" w:space="0" w:color="auto"/>
            </w:tcBorders>
            <w:shd w:val="clear" w:color="auto" w:fill="FFFFFF"/>
          </w:tcPr>
          <w:p w:rsidR="00C67970" w:rsidRDefault="00BC4CE2" w:rsidP="006647C5">
            <w:pPr>
              <w:spacing w:before="120" w:after="120"/>
            </w:pPr>
            <w:r>
              <w:t>6</w:t>
            </w:r>
          </w:p>
        </w:tc>
        <w:tc>
          <w:tcPr>
            <w:tcW w:w="895" w:type="dxa"/>
            <w:tcBorders>
              <w:left w:val="single" w:sz="4" w:space="0" w:color="auto"/>
            </w:tcBorders>
            <w:shd w:val="clear" w:color="auto" w:fill="FFFFFF"/>
          </w:tcPr>
          <w:p w:rsidR="00C67970" w:rsidRDefault="00BC4CE2" w:rsidP="006647C5">
            <w:pPr>
              <w:spacing w:before="120" w:after="120"/>
            </w:pPr>
            <w:r>
              <w:t>13</w:t>
            </w:r>
            <w:r>
              <w:t>。</w:t>
            </w:r>
          </w:p>
        </w:tc>
        <w:tc>
          <w:tcPr>
            <w:tcW w:w="895" w:type="dxa"/>
            <w:tcBorders>
              <w:left w:val="single" w:sz="4" w:space="0" w:color="auto"/>
            </w:tcBorders>
            <w:shd w:val="clear" w:color="auto" w:fill="FFFFFF"/>
          </w:tcPr>
          <w:p w:rsidR="00C67970" w:rsidRDefault="00BC4CE2" w:rsidP="006647C5">
            <w:pPr>
              <w:spacing w:before="120" w:after="120"/>
            </w:pPr>
            <w:r>
              <w:t>5</w:t>
            </w:r>
          </w:p>
        </w:tc>
        <w:tc>
          <w:tcPr>
            <w:tcW w:w="1257" w:type="dxa"/>
            <w:tcBorders>
              <w:left w:val="single" w:sz="4" w:space="0" w:color="auto"/>
            </w:tcBorders>
            <w:shd w:val="clear" w:color="auto" w:fill="FFFFFF"/>
          </w:tcPr>
          <w:p w:rsidR="00C67970" w:rsidRDefault="00BC4CE2" w:rsidP="006647C5">
            <w:pPr>
              <w:spacing w:before="120" w:after="120"/>
            </w:pPr>
            <w:r>
              <w:t>30*</w:t>
            </w:r>
          </w:p>
        </w:tc>
      </w:tr>
      <w:tr w:rsidR="00C67970">
        <w:trPr>
          <w:trHeight w:val="262"/>
        </w:trPr>
        <w:tc>
          <w:tcPr>
            <w:tcW w:w="1011" w:type="dxa"/>
            <w:shd w:val="clear" w:color="auto" w:fill="FFFFFF"/>
          </w:tcPr>
          <w:p w:rsidR="00C67970" w:rsidRDefault="00BC4CE2" w:rsidP="006647C5">
            <w:pPr>
              <w:spacing w:before="120" w:after="120"/>
            </w:pPr>
            <w:r>
              <w:t>4</w:t>
            </w:r>
          </w:p>
        </w:tc>
        <w:tc>
          <w:tcPr>
            <w:tcW w:w="1063" w:type="dxa"/>
            <w:tcBorders>
              <w:left w:val="single" w:sz="4" w:space="0" w:color="auto"/>
            </w:tcBorders>
            <w:shd w:val="clear" w:color="auto" w:fill="FFFFFF"/>
          </w:tcPr>
          <w:p w:rsidR="00C67970" w:rsidRDefault="00BC4CE2" w:rsidP="006647C5">
            <w:pPr>
              <w:spacing w:before="120" w:after="120"/>
            </w:pPr>
            <w:r>
              <w:t>120</w:t>
            </w:r>
          </w:p>
        </w:tc>
        <w:tc>
          <w:tcPr>
            <w:tcW w:w="1251" w:type="dxa"/>
            <w:tcBorders>
              <w:left w:val="single" w:sz="4" w:space="0" w:color="auto"/>
            </w:tcBorders>
            <w:shd w:val="clear" w:color="auto" w:fill="FFFFFF"/>
          </w:tcPr>
          <w:p w:rsidR="00C67970" w:rsidRDefault="00BC4CE2" w:rsidP="006647C5">
            <w:pPr>
              <w:spacing w:before="120" w:after="120"/>
            </w:pPr>
            <w:r>
              <w:t xml:space="preserve">35 </w:t>
            </w:r>
            <w:r>
              <w:rPr>
                <w:rFonts w:ascii="MS Mincho" w:eastAsia="MS Mincho" w:hAnsi="MS Mincho" w:cs="MS Mincho" w:hint="eastAsia"/>
              </w:rPr>
              <w:t>〜</w:t>
            </w:r>
            <w:r>
              <w:t>44</w:t>
            </w:r>
          </w:p>
        </w:tc>
        <w:tc>
          <w:tcPr>
            <w:tcW w:w="890" w:type="dxa"/>
            <w:tcBorders>
              <w:left w:val="single" w:sz="4" w:space="0" w:color="auto"/>
            </w:tcBorders>
            <w:shd w:val="clear" w:color="auto" w:fill="FFFFFF"/>
          </w:tcPr>
          <w:p w:rsidR="00C67970" w:rsidRDefault="00BC4CE2" w:rsidP="006647C5">
            <w:pPr>
              <w:spacing w:before="120" w:after="120"/>
            </w:pPr>
            <w:r>
              <w:t>40</w:t>
            </w:r>
          </w:p>
        </w:tc>
        <w:tc>
          <w:tcPr>
            <w:tcW w:w="906" w:type="dxa"/>
            <w:tcBorders>
              <w:left w:val="single" w:sz="4" w:space="0" w:color="auto"/>
            </w:tcBorders>
            <w:shd w:val="clear" w:color="auto" w:fill="FFFFFF"/>
          </w:tcPr>
          <w:p w:rsidR="00C67970" w:rsidRDefault="00BC4CE2" w:rsidP="006647C5">
            <w:pPr>
              <w:spacing w:before="120" w:after="120"/>
            </w:pPr>
            <w:r>
              <w:t>4</w:t>
            </w:r>
          </w:p>
        </w:tc>
        <w:tc>
          <w:tcPr>
            <w:tcW w:w="885" w:type="dxa"/>
            <w:tcBorders>
              <w:left w:val="single" w:sz="4" w:space="0" w:color="auto"/>
            </w:tcBorders>
            <w:shd w:val="clear" w:color="auto" w:fill="FFFFFF"/>
          </w:tcPr>
          <w:p w:rsidR="00C67970" w:rsidRDefault="00BC4CE2" w:rsidP="006647C5">
            <w:pPr>
              <w:spacing w:before="120" w:after="120"/>
            </w:pPr>
            <w:r>
              <w:t>5</w:t>
            </w:r>
          </w:p>
        </w:tc>
        <w:tc>
          <w:tcPr>
            <w:tcW w:w="895" w:type="dxa"/>
            <w:tcBorders>
              <w:left w:val="single" w:sz="4" w:space="0" w:color="auto"/>
            </w:tcBorders>
            <w:shd w:val="clear" w:color="auto" w:fill="FFFFFF"/>
          </w:tcPr>
          <w:p w:rsidR="00C67970" w:rsidRDefault="00BC4CE2" w:rsidP="006647C5">
            <w:pPr>
              <w:spacing w:before="120" w:after="120"/>
            </w:pPr>
            <w:r>
              <w:t>13</w:t>
            </w:r>
            <w:r>
              <w:t>。</w:t>
            </w:r>
          </w:p>
        </w:tc>
        <w:tc>
          <w:tcPr>
            <w:tcW w:w="895" w:type="dxa"/>
            <w:tcBorders>
              <w:left w:val="single" w:sz="4" w:space="0" w:color="auto"/>
            </w:tcBorders>
            <w:shd w:val="clear" w:color="auto" w:fill="FFFFFF"/>
          </w:tcPr>
          <w:p w:rsidR="00C67970" w:rsidRDefault="00BC4CE2" w:rsidP="006647C5">
            <w:pPr>
              <w:spacing w:before="120" w:after="120"/>
            </w:pPr>
            <w:r>
              <w:t>4</w:t>
            </w:r>
          </w:p>
        </w:tc>
        <w:tc>
          <w:tcPr>
            <w:tcW w:w="1257" w:type="dxa"/>
            <w:tcBorders>
              <w:left w:val="single" w:sz="4" w:space="0" w:color="auto"/>
            </w:tcBorders>
            <w:shd w:val="clear" w:color="auto" w:fill="FFFFFF"/>
          </w:tcPr>
          <w:p w:rsidR="00C67970" w:rsidRDefault="00BC4CE2" w:rsidP="006647C5">
            <w:pPr>
              <w:spacing w:before="120" w:after="120"/>
            </w:pPr>
            <w:r>
              <w:t>30*</w:t>
            </w:r>
          </w:p>
        </w:tc>
      </w:tr>
      <w:tr w:rsidR="00C67970">
        <w:trPr>
          <w:trHeight w:val="356"/>
        </w:trPr>
        <w:tc>
          <w:tcPr>
            <w:tcW w:w="1011" w:type="dxa"/>
            <w:tcBorders>
              <w:bottom w:val="single" w:sz="4" w:space="0" w:color="auto"/>
            </w:tcBorders>
            <w:shd w:val="clear" w:color="auto" w:fill="FFFFFF"/>
          </w:tcPr>
          <w:p w:rsidR="00C67970" w:rsidRDefault="00BC4CE2" w:rsidP="006647C5">
            <w:pPr>
              <w:spacing w:before="120" w:after="120"/>
            </w:pPr>
            <w:r>
              <w:t>5</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t>.100</w:t>
            </w:r>
          </w:p>
        </w:tc>
        <w:tc>
          <w:tcPr>
            <w:tcW w:w="1251" w:type="dxa"/>
            <w:tcBorders>
              <w:left w:val="single" w:sz="4" w:space="0" w:color="auto"/>
              <w:bottom w:val="single" w:sz="4" w:space="0" w:color="auto"/>
            </w:tcBorders>
            <w:shd w:val="clear" w:color="auto" w:fill="FFFFFF"/>
          </w:tcPr>
          <w:p w:rsidR="00C67970" w:rsidRDefault="00BC4CE2" w:rsidP="006647C5">
            <w:pPr>
              <w:spacing w:before="120" w:after="120"/>
            </w:pPr>
            <w:r>
              <w:t>20^34,</w:t>
            </w:r>
          </w:p>
        </w:tc>
        <w:tc>
          <w:tcPr>
            <w:tcW w:w="890" w:type="dxa"/>
            <w:tcBorders>
              <w:left w:val="single" w:sz="4" w:space="0" w:color="auto"/>
              <w:bottom w:val="single" w:sz="4" w:space="0" w:color="auto"/>
            </w:tcBorders>
            <w:shd w:val="clear" w:color="auto" w:fill="FFFFFF"/>
          </w:tcPr>
          <w:p w:rsidR="00C67970" w:rsidRDefault="00BC4CE2" w:rsidP="006647C5">
            <w:pPr>
              <w:spacing w:before="120" w:after="120"/>
            </w:pPr>
            <w:r>
              <w:t>30</w:t>
            </w:r>
          </w:p>
        </w:tc>
        <w:tc>
          <w:tcPr>
            <w:tcW w:w="906" w:type="dxa"/>
            <w:tcBorders>
              <w:left w:val="single" w:sz="4" w:space="0" w:color="auto"/>
              <w:bottom w:val="single" w:sz="4" w:space="0" w:color="auto"/>
            </w:tcBorders>
            <w:shd w:val="clear" w:color="auto" w:fill="FFFFFF"/>
          </w:tcPr>
          <w:p w:rsidR="00C67970" w:rsidRDefault="00BC4CE2" w:rsidP="006647C5">
            <w:pPr>
              <w:spacing w:before="120" w:after="120"/>
            </w:pPr>
            <w:r>
              <w:t>4</w:t>
            </w:r>
          </w:p>
        </w:tc>
        <w:tc>
          <w:tcPr>
            <w:tcW w:w="885" w:type="dxa"/>
            <w:tcBorders>
              <w:left w:val="single" w:sz="4" w:space="0" w:color="auto"/>
              <w:bottom w:val="single" w:sz="4" w:space="0" w:color="auto"/>
            </w:tcBorders>
            <w:shd w:val="clear" w:color="auto" w:fill="FFFFFF"/>
          </w:tcPr>
          <w:p w:rsidR="00C67970" w:rsidRDefault="00BC4CE2" w:rsidP="006647C5">
            <w:pPr>
              <w:spacing w:before="120" w:after="120"/>
            </w:pPr>
            <w:r>
              <w:t>5</w:t>
            </w:r>
          </w:p>
        </w:tc>
        <w:tc>
          <w:tcPr>
            <w:tcW w:w="895"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3</w:t>
            </w:r>
          </w:p>
        </w:tc>
        <w:tc>
          <w:tcPr>
            <w:tcW w:w="1257" w:type="dxa"/>
            <w:tcBorders>
              <w:left w:val="single" w:sz="4" w:space="0" w:color="auto"/>
              <w:bottom w:val="single" w:sz="4" w:space="0" w:color="auto"/>
            </w:tcBorders>
            <w:shd w:val="clear" w:color="auto" w:fill="FFFFFF"/>
          </w:tcPr>
          <w:p w:rsidR="00C67970" w:rsidRDefault="00BC4CE2" w:rsidP="006647C5">
            <w:pPr>
              <w:spacing w:before="120" w:after="120"/>
            </w:pPr>
            <w:r>
              <w:t>30</w:t>
            </w:r>
            <w:r>
              <w:t>。</w:t>
            </w:r>
            <w:r>
              <w:rPr>
                <w:vertAlign w:val="subscript"/>
              </w:rPr>
              <w:t>i</w:t>
            </w:r>
            <w:r>
              <w:rPr>
                <w:vertAlign w:val="subscript"/>
              </w:rPr>
              <w:t>；</w:t>
            </w:r>
          </w:p>
        </w:tc>
      </w:tr>
    </w:tbl>
    <w:p w:rsidR="00C67970" w:rsidRDefault="00BC4CE2" w:rsidP="006647C5">
      <w:pPr>
        <w:tabs>
          <w:tab w:val="left" w:pos="5064"/>
        </w:tabs>
        <w:spacing w:before="120" w:after="120"/>
        <w:rPr>
          <w:lang w:eastAsia="zh-CN"/>
        </w:rPr>
      </w:pPr>
      <w:r>
        <w:rPr>
          <w:lang w:eastAsia="zh-CN"/>
        </w:rPr>
        <w:t>* 28-5</w:t>
      </w:r>
      <w:r>
        <w:rPr>
          <w:lang w:eastAsia="zh-CN"/>
        </w:rPr>
        <w:t>短芯棒拔制时孤形外供尺寸</w:t>
      </w:r>
      <w:r>
        <w:rPr>
          <w:lang w:eastAsia="zh-CN"/>
        </w:rPr>
        <w:t>.</w:t>
      </w:r>
      <w:r>
        <w:rPr>
          <w:lang w:eastAsia="zh-CN"/>
        </w:rPr>
        <w:tab/>
      </w:r>
      <w:r>
        <w:rPr>
          <w:lang w:eastAsia="zh-CN"/>
        </w:rPr>
        <w:t>单位</w:t>
      </w:r>
      <w:r>
        <w:rPr>
          <w:lang w:eastAsia="zh-CN"/>
        </w:rPr>
        <w:t>:</w:t>
      </w:r>
      <w:r>
        <w:rPr>
          <w:lang w:eastAsia="zh-CN"/>
        </w:rPr>
        <w:t>毫米</w:t>
      </w:r>
    </w:p>
    <w:tbl>
      <w:tblPr>
        <w:tblOverlap w:val="never"/>
        <w:tblW w:w="0" w:type="auto"/>
        <w:tblLayout w:type="fixed"/>
        <w:tblCellMar>
          <w:left w:w="10" w:type="dxa"/>
          <w:right w:w="10" w:type="dxa"/>
        </w:tblCellMar>
        <w:tblLook w:val="0000"/>
      </w:tblPr>
      <w:tblGrid>
        <w:gridCol w:w="1168"/>
        <w:gridCol w:w="895"/>
        <w:gridCol w:w="1246"/>
        <w:gridCol w:w="895"/>
        <w:gridCol w:w="895"/>
        <w:gridCol w:w="890"/>
        <w:gridCol w:w="895"/>
        <w:gridCol w:w="901"/>
        <w:gridCol w:w="1236"/>
      </w:tblGrid>
      <w:tr w:rsidR="00C67970">
        <w:trPr>
          <w:trHeight w:val="581"/>
        </w:trPr>
        <w:tc>
          <w:tcPr>
            <w:tcW w:w="1168" w:type="dxa"/>
            <w:tcBorders>
              <w:top w:val="single" w:sz="4" w:space="0" w:color="auto"/>
            </w:tcBorders>
            <w:shd w:val="clear" w:color="auto" w:fill="FFFFFF"/>
          </w:tcPr>
          <w:p w:rsidR="00C67970" w:rsidRDefault="00BC4CE2" w:rsidP="006647C5">
            <w:pPr>
              <w:spacing w:before="120" w:after="120"/>
            </w:pPr>
            <w:r>
              <w:t>D</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H</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d</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a</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e</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R</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c</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a</w:t>
            </w:r>
          </w:p>
        </w:tc>
      </w:tr>
      <w:tr w:rsidR="00C67970">
        <w:trPr>
          <w:trHeight w:val="325"/>
        </w:trPr>
        <w:tc>
          <w:tcPr>
            <w:tcW w:w="1168" w:type="dxa"/>
            <w:tcBorders>
              <w:top w:val="single" w:sz="4" w:space="0" w:color="auto"/>
            </w:tcBorders>
            <w:shd w:val="clear" w:color="auto" w:fill="FFFFFF"/>
          </w:tcPr>
          <w:p w:rsidR="00C67970" w:rsidRDefault="00BC4CE2" w:rsidP="006647C5">
            <w:pPr>
              <w:spacing w:before="120" w:after="120"/>
            </w:pPr>
            <w:r>
              <w:t>150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45</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46</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15</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23.8</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2</w:t>
            </w:r>
          </w:p>
        </w:tc>
        <w:tc>
          <w:tcPr>
            <w:tcW w:w="1236" w:type="dxa"/>
            <w:tcBorders>
              <w:top w:val="single" w:sz="4" w:space="0" w:color="auto"/>
              <w:left w:val="single" w:sz="4" w:space="0" w:color="auto"/>
            </w:tcBorders>
            <w:shd w:val="clear" w:color="auto" w:fill="FFFFFF"/>
          </w:tcPr>
          <w:p w:rsidR="00C67970" w:rsidRDefault="00BC4CE2" w:rsidP="006647C5">
            <w:pPr>
              <w:spacing w:before="120" w:after="120"/>
            </w:pPr>
            <w:r>
              <w:t>3° 30</w:t>
            </w:r>
            <w:r>
              <w:rPr>
                <w:vertAlign w:val="superscript"/>
              </w:rPr>
              <w:t>7</w:t>
            </w:r>
          </w:p>
        </w:tc>
      </w:tr>
      <w:tr w:rsidR="00C67970">
        <w:trPr>
          <w:trHeight w:val="251"/>
        </w:trPr>
        <w:tc>
          <w:tcPr>
            <w:tcW w:w="1168" w:type="dxa"/>
            <w:shd w:val="clear" w:color="auto" w:fill="FFFFFF"/>
          </w:tcPr>
          <w:p w:rsidR="00C67970" w:rsidRDefault="00BC4CE2" w:rsidP="006647C5">
            <w:pPr>
              <w:spacing w:before="120" w:after="120"/>
            </w:pPr>
            <w:r>
              <w:t>150</w:t>
            </w:r>
          </w:p>
        </w:tc>
        <w:tc>
          <w:tcPr>
            <w:tcW w:w="895" w:type="dxa"/>
            <w:tcBorders>
              <w:left w:val="single" w:sz="4" w:space="0" w:color="auto"/>
            </w:tcBorders>
            <w:shd w:val="clear" w:color="auto" w:fill="FFFFFF"/>
          </w:tcPr>
          <w:p w:rsidR="00C67970" w:rsidRDefault="00BC4CE2" w:rsidP="006647C5">
            <w:pPr>
              <w:spacing w:before="120" w:after="120"/>
            </w:pPr>
            <w:r>
              <w:t>45</w:t>
            </w:r>
          </w:p>
        </w:tc>
        <w:tc>
          <w:tcPr>
            <w:tcW w:w="1246" w:type="dxa"/>
            <w:tcBorders>
              <w:left w:val="single" w:sz="4" w:space="0" w:color="auto"/>
            </w:tcBorders>
            <w:shd w:val="clear" w:color="auto" w:fill="FFFFFF"/>
          </w:tcPr>
          <w:p w:rsidR="00C67970" w:rsidRDefault="00BC4CE2" w:rsidP="006647C5">
            <w:pPr>
              <w:spacing w:before="120" w:after="120"/>
            </w:pPr>
            <w:r>
              <w:t xml:space="preserve">45 </w:t>
            </w:r>
            <w:r>
              <w:rPr>
                <w:rFonts w:ascii="MS Mincho" w:eastAsia="MS Mincho" w:hAnsi="MS Mincho" w:cs="MS Mincho" w:hint="eastAsia"/>
              </w:rPr>
              <w:t>〜</w:t>
            </w:r>
            <w:r>
              <w:t>40</w:t>
            </w:r>
          </w:p>
        </w:tc>
        <w:tc>
          <w:tcPr>
            <w:tcW w:w="895" w:type="dxa"/>
            <w:tcBorders>
              <w:left w:val="single" w:sz="4" w:space="0" w:color="auto"/>
            </w:tcBorders>
            <w:shd w:val="clear" w:color="auto" w:fill="FFFFFF"/>
          </w:tcPr>
          <w:p w:rsidR="00C67970" w:rsidRDefault="00BC4CE2" w:rsidP="006647C5">
            <w:pPr>
              <w:spacing w:before="120" w:after="120"/>
            </w:pPr>
            <w:r>
              <w:t>7</w:t>
            </w:r>
          </w:p>
        </w:tc>
        <w:tc>
          <w:tcPr>
            <w:tcW w:w="895" w:type="dxa"/>
            <w:tcBorders>
              <w:left w:val="single" w:sz="4" w:space="0" w:color="auto"/>
            </w:tcBorders>
            <w:shd w:val="clear" w:color="auto" w:fill="FFFFFF"/>
          </w:tcPr>
          <w:p w:rsidR="00C67970" w:rsidRDefault="00BC4CE2" w:rsidP="006647C5">
            <w:pPr>
              <w:spacing w:before="120" w:after="120"/>
            </w:pPr>
            <w:r>
              <w:t>14</w:t>
            </w:r>
          </w:p>
        </w:tc>
        <w:tc>
          <w:tcPr>
            <w:tcW w:w="890" w:type="dxa"/>
            <w:tcBorders>
              <w:left w:val="single" w:sz="4" w:space="0" w:color="auto"/>
            </w:tcBorders>
            <w:shd w:val="clear" w:color="auto" w:fill="FFFFFF"/>
          </w:tcPr>
          <w:p w:rsidR="00C67970" w:rsidRDefault="00BC4CE2" w:rsidP="006647C5">
            <w:pPr>
              <w:spacing w:before="120" w:after="120"/>
            </w:pPr>
            <w:r>
              <w:t>22</w:t>
            </w:r>
          </w:p>
        </w:tc>
        <w:tc>
          <w:tcPr>
            <w:tcW w:w="895" w:type="dxa"/>
            <w:tcBorders>
              <w:left w:val="single" w:sz="4" w:space="0" w:color="auto"/>
            </w:tcBorders>
            <w:shd w:val="clear" w:color="auto" w:fill="FFFFFF"/>
          </w:tcPr>
          <w:p w:rsidR="00C67970" w:rsidRDefault="00BC4CE2" w:rsidP="006647C5">
            <w:pPr>
              <w:spacing w:before="120" w:after="120"/>
            </w:pPr>
            <w:r>
              <w:t>30.6</w:t>
            </w:r>
          </w:p>
        </w:tc>
        <w:tc>
          <w:tcPr>
            <w:tcW w:w="901" w:type="dxa"/>
            <w:tcBorders>
              <w:left w:val="single" w:sz="4" w:space="0" w:color="auto"/>
            </w:tcBorders>
            <w:shd w:val="clear" w:color="auto" w:fill="FFFFFF"/>
          </w:tcPr>
          <w:p w:rsidR="00C67970" w:rsidRDefault="00BC4CE2" w:rsidP="006647C5">
            <w:pPr>
              <w:spacing w:before="120" w:after="120"/>
            </w:pPr>
            <w:r>
              <w:t>2</w:t>
            </w:r>
          </w:p>
        </w:tc>
        <w:tc>
          <w:tcPr>
            <w:tcW w:w="1236" w:type="dxa"/>
            <w:tcBorders>
              <w:left w:val="single" w:sz="4" w:space="0" w:color="auto"/>
            </w:tcBorders>
            <w:shd w:val="clear" w:color="auto" w:fill="FFFFFF"/>
          </w:tcPr>
          <w:p w:rsidR="00C67970" w:rsidRDefault="00BC4CE2" w:rsidP="006647C5">
            <w:pPr>
              <w:spacing w:before="120" w:after="120"/>
            </w:pPr>
            <w:r>
              <w:t>' 3</w:t>
            </w:r>
            <w:r>
              <w:rPr>
                <w:vertAlign w:val="superscript"/>
              </w:rPr>
              <w:t>Q</w:t>
            </w:r>
            <w:r>
              <w:t>3(K</w:t>
            </w:r>
          </w:p>
        </w:tc>
      </w:tr>
      <w:tr w:rsidR="00C67970">
        <w:trPr>
          <w:trHeight w:val="267"/>
        </w:trPr>
        <w:tc>
          <w:tcPr>
            <w:tcW w:w="1168" w:type="dxa"/>
            <w:shd w:val="clear" w:color="auto" w:fill="FFFFFF"/>
          </w:tcPr>
          <w:p w:rsidR="00C67970" w:rsidRDefault="00BC4CE2" w:rsidP="006647C5">
            <w:pPr>
              <w:spacing w:before="120" w:after="120"/>
            </w:pPr>
            <w:r>
              <w:t>120</w:t>
            </w:r>
          </w:p>
        </w:tc>
        <w:tc>
          <w:tcPr>
            <w:tcW w:w="895" w:type="dxa"/>
            <w:tcBorders>
              <w:left w:val="single" w:sz="4" w:space="0" w:color="auto"/>
            </w:tcBorders>
            <w:shd w:val="clear" w:color="auto" w:fill="FFFFFF"/>
          </w:tcPr>
          <w:p w:rsidR="00C67970" w:rsidRDefault="00BC4CE2" w:rsidP="006647C5">
            <w:pPr>
              <w:spacing w:before="120" w:after="120"/>
            </w:pPr>
            <w:r>
              <w:t>32</w:t>
            </w:r>
          </w:p>
        </w:tc>
        <w:tc>
          <w:tcPr>
            <w:tcW w:w="1246" w:type="dxa"/>
            <w:tcBorders>
              <w:left w:val="single" w:sz="4" w:space="0" w:color="auto"/>
            </w:tcBorders>
            <w:shd w:val="clear" w:color="auto" w:fill="FFFFFF"/>
          </w:tcPr>
          <w:p w:rsidR="00C67970" w:rsidRDefault="00BC4CE2" w:rsidP="006647C5">
            <w:pPr>
              <w:spacing w:before="120" w:after="120"/>
            </w:pPr>
            <w:r>
              <w:t xml:space="preserve">39 </w:t>
            </w:r>
            <w:r>
              <w:rPr>
                <w:rFonts w:ascii="MS Mincho" w:eastAsia="MS Mincho" w:hAnsi="MS Mincho" w:cs="MS Mincho" w:hint="eastAsia"/>
              </w:rPr>
              <w:t>〜</w:t>
            </w:r>
            <w:r>
              <w:t>20</w:t>
            </w:r>
          </w:p>
        </w:tc>
        <w:tc>
          <w:tcPr>
            <w:tcW w:w="895" w:type="dxa"/>
            <w:tcBorders>
              <w:left w:val="single" w:sz="4" w:space="0" w:color="auto"/>
            </w:tcBorders>
            <w:shd w:val="clear" w:color="auto" w:fill="FFFFFF"/>
          </w:tcPr>
          <w:p w:rsidR="00C67970" w:rsidRDefault="00BC4CE2" w:rsidP="006647C5">
            <w:pPr>
              <w:spacing w:before="120" w:after="120"/>
            </w:pPr>
            <w:r>
              <w:t>7</w:t>
            </w:r>
          </w:p>
        </w:tc>
        <w:tc>
          <w:tcPr>
            <w:tcW w:w="895" w:type="dxa"/>
            <w:tcBorders>
              <w:left w:val="single" w:sz="4" w:space="0" w:color="auto"/>
            </w:tcBorders>
            <w:shd w:val="clear" w:color="auto" w:fill="FFFFFF"/>
          </w:tcPr>
          <w:p w:rsidR="00C67970" w:rsidRDefault="00BC4CE2" w:rsidP="006647C5">
            <w:pPr>
              <w:spacing w:before="120" w:after="120"/>
            </w:pPr>
            <w:r>
              <w:t>13</w:t>
            </w:r>
          </w:p>
        </w:tc>
        <w:tc>
          <w:tcPr>
            <w:tcW w:w="890" w:type="dxa"/>
            <w:tcBorders>
              <w:left w:val="single" w:sz="4" w:space="0" w:color="auto"/>
            </w:tcBorders>
            <w:shd w:val="clear" w:color="auto" w:fill="FFFFFF"/>
          </w:tcPr>
          <w:p w:rsidR="00C67970" w:rsidRDefault="00BC4CE2" w:rsidP="006647C5">
            <w:pPr>
              <w:spacing w:before="120" w:after="120"/>
            </w:pPr>
            <w:r>
              <w:t>9</w:t>
            </w:r>
          </w:p>
        </w:tc>
        <w:tc>
          <w:tcPr>
            <w:tcW w:w="895" w:type="dxa"/>
            <w:tcBorders>
              <w:left w:val="single" w:sz="4" w:space="0" w:color="auto"/>
            </w:tcBorders>
            <w:shd w:val="clear" w:color="auto" w:fill="FFFFFF"/>
          </w:tcPr>
          <w:p w:rsidR="00C67970" w:rsidRDefault="00BC4CE2" w:rsidP="006647C5">
            <w:pPr>
              <w:spacing w:before="120" w:after="120"/>
            </w:pPr>
            <w:r>
              <w:t>12.5</w:t>
            </w:r>
          </w:p>
        </w:tc>
        <w:tc>
          <w:tcPr>
            <w:tcW w:w="901" w:type="dxa"/>
            <w:tcBorders>
              <w:left w:val="single" w:sz="4" w:space="0" w:color="auto"/>
            </w:tcBorders>
            <w:shd w:val="clear" w:color="auto" w:fill="FFFFFF"/>
          </w:tcPr>
          <w:p w:rsidR="00C67970" w:rsidRDefault="00BC4CE2" w:rsidP="006647C5">
            <w:pPr>
              <w:spacing w:before="120" w:after="120"/>
            </w:pPr>
            <w:r>
              <w:t>2</w:t>
            </w:r>
          </w:p>
        </w:tc>
        <w:tc>
          <w:tcPr>
            <w:tcW w:w="1236" w:type="dxa"/>
            <w:tcBorders>
              <w:left w:val="single" w:sz="4" w:space="0" w:color="auto"/>
            </w:tcBorders>
            <w:shd w:val="clear" w:color="auto" w:fill="FFFFFF"/>
          </w:tcPr>
          <w:p w:rsidR="00C67970" w:rsidRDefault="00BC4CE2" w:rsidP="006647C5">
            <w:pPr>
              <w:spacing w:before="120" w:after="120"/>
            </w:pPr>
            <w:r>
              <w:t>3</w:t>
            </w:r>
            <w:r>
              <w:rPr>
                <w:vertAlign w:val="superscript"/>
              </w:rPr>
              <w:t>6</w:t>
            </w:r>
            <w:r>
              <w:t>30,</w:t>
            </w:r>
          </w:p>
        </w:tc>
      </w:tr>
      <w:tr w:rsidR="00C67970">
        <w:trPr>
          <w:trHeight w:val="351"/>
        </w:trPr>
        <w:tc>
          <w:tcPr>
            <w:tcW w:w="1168" w:type="dxa"/>
            <w:tcBorders>
              <w:bottom w:val="single" w:sz="4" w:space="0" w:color="auto"/>
            </w:tcBorders>
            <w:shd w:val="clear" w:color="auto" w:fill="FFFFFF"/>
          </w:tcPr>
          <w:p w:rsidR="00C67970" w:rsidRDefault="00BC4CE2" w:rsidP="006647C5">
            <w:pPr>
              <w:spacing w:before="120" w:after="120"/>
            </w:pPr>
            <w:r>
              <w:t>90</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28</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 xml:space="preserve">19 </w:t>
            </w:r>
            <w:r>
              <w:rPr>
                <w:rFonts w:ascii="MS Mincho" w:eastAsia="MS Mincho" w:hAnsi="MS Mincho" w:cs="MS Mincho" w:hint="eastAsia"/>
              </w:rPr>
              <w:t>〜</w:t>
            </w:r>
            <w:r>
              <w:t>12</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6</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12</w:t>
            </w:r>
          </w:p>
        </w:tc>
        <w:tc>
          <w:tcPr>
            <w:tcW w:w="890" w:type="dxa"/>
            <w:tcBorders>
              <w:left w:val="single" w:sz="4" w:space="0" w:color="auto"/>
              <w:bottom w:val="single" w:sz="4" w:space="0" w:color="auto"/>
            </w:tcBorders>
            <w:shd w:val="clear" w:color="auto" w:fill="FFFFFF"/>
          </w:tcPr>
          <w:p w:rsidR="00C67970" w:rsidRDefault="00BC4CE2" w:rsidP="006647C5">
            <w:pPr>
              <w:spacing w:before="120" w:after="120"/>
            </w:pPr>
            <w:r>
              <w:t>8</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11</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2</w:t>
            </w:r>
          </w:p>
        </w:tc>
        <w:tc>
          <w:tcPr>
            <w:tcW w:w="1236" w:type="dxa"/>
            <w:tcBorders>
              <w:left w:val="single" w:sz="4" w:space="0" w:color="auto"/>
              <w:bottom w:val="single" w:sz="4" w:space="0" w:color="auto"/>
            </w:tcBorders>
            <w:shd w:val="clear" w:color="auto" w:fill="FFFFFF"/>
          </w:tcPr>
          <w:p w:rsidR="00C67970" w:rsidRDefault="00BC4CE2" w:rsidP="006647C5">
            <w:pPr>
              <w:spacing w:before="120" w:after="120"/>
            </w:pPr>
            <w:r>
              <w:t>3</w:t>
            </w:r>
            <w:r>
              <w:t>。</w:t>
            </w:r>
            <w:r>
              <w:t>30'</w:t>
            </w:r>
          </w:p>
        </w:tc>
      </w:tr>
    </w:tbl>
    <w:p w:rsidR="00C67970" w:rsidRDefault="00BC4CE2" w:rsidP="006647C5">
      <w:pPr>
        <w:spacing w:before="120" w:after="120"/>
        <w:ind w:firstLine="360"/>
        <w:rPr>
          <w:lang w:eastAsia="zh-CN"/>
        </w:rPr>
      </w:pPr>
      <w:r>
        <w:rPr>
          <w:lang w:eastAsia="zh-CN"/>
        </w:rPr>
        <w:t>为提髙拔模的使用寿命，改善拔管表面质量，目前较普遍使用硬质合金（</w:t>
      </w:r>
      <w:r>
        <w:rPr>
          <w:lang w:eastAsia="zh-CN"/>
        </w:rPr>
        <w:t>FG8</w:t>
      </w:r>
      <w:r>
        <w:rPr>
          <w:lang w:eastAsia="zh-CN"/>
        </w:rPr>
        <w:t>、</w:t>
      </w:r>
      <w:r>
        <w:rPr>
          <w:lang w:eastAsia="zh-CN"/>
        </w:rPr>
        <w:t xml:space="preserve">YG18 </w:t>
      </w:r>
      <w:r>
        <w:rPr>
          <w:lang w:eastAsia="zh-CN"/>
        </w:rPr>
        <w:t>等牌号）拔模，它具有硬度高、耐磨性好等优点，但郁性差，受力震动易损坏，为此使用</w:t>
      </w:r>
      <w:r>
        <w:rPr>
          <w:lang w:eastAsia="zh-CN"/>
        </w:rPr>
        <w:t xml:space="preserve"> </w:t>
      </w:r>
      <w:r>
        <w:rPr>
          <w:lang w:eastAsia="zh-CN"/>
        </w:rPr>
        <w:t>时在硬质合金模外镶上模套箍住拔模。</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\\AppData\\Local\\Temp\\FineReader11\\media\\image646.png" \* MERGEFORMATINET </w:instrText>
      </w:r>
      <w:r>
        <w:fldChar w:fldCharType="separate"/>
      </w:r>
      <w:r w:rsidR="006647C5">
        <w:pict>
          <v:shape id="_x0000_i1670" type="#_x0000_t75" style="width:106.2pt;height:142.55pt">
            <v:imagedata r:id="rId1297" r:href="rId1298"/>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\\AppData\\Local\\Temp\\FineReader11\\media\\image647.png" \* MERGEFORMATINET </w:instrText>
      </w:r>
      <w:r>
        <w:fldChar w:fldCharType="separate"/>
      </w:r>
      <w:r w:rsidR="006647C5">
        <w:pict>
          <v:shape id="_x0000_i1671" type="#_x0000_t75" style="width:104.1pt;height:148.3pt">
            <v:imagedata r:id="rId1299" r:href="rId1300"/>
          </v:shape>
        </w:pict>
      </w:r>
      <w:r>
        <w:fldChar w:fldCharType="end"/>
      </w:r>
    </w:p>
    <w:p w:rsidR="00C67970" w:rsidRDefault="00BC4CE2" w:rsidP="006647C5">
      <w:pPr>
        <w:spacing w:before="120" w:after="120"/>
        <w:rPr>
          <w:lang w:eastAsia="zh-CN"/>
        </w:rPr>
      </w:pPr>
      <w:r>
        <w:rPr>
          <w:lang w:eastAsia="zh-CN"/>
        </w:rPr>
        <w:t>499</w:t>
      </w:r>
    </w:p>
    <w:p w:rsidR="00C67970" w:rsidRDefault="00BC4CE2" w:rsidP="006647C5">
      <w:pPr>
        <w:tabs>
          <w:tab w:val="left" w:pos="967"/>
        </w:tabs>
        <w:spacing w:before="120" w:after="120"/>
        <w:ind w:firstLine="360"/>
        <w:rPr>
          <w:lang w:eastAsia="zh-CN"/>
        </w:rPr>
      </w:pPr>
      <w:r>
        <w:rPr>
          <w:lang w:eastAsia="zh-CN"/>
        </w:rPr>
        <w:t>2.</w:t>
      </w:r>
      <w:r>
        <w:rPr>
          <w:lang w:eastAsia="zh-CN"/>
        </w:rPr>
        <w:t>芯棒设计柱形芯棒分空芯和实芯两种。空芯芯棒如图</w:t>
      </w:r>
      <w:r>
        <w:rPr>
          <w:lang w:eastAsia="zh-CN"/>
        </w:rPr>
        <w:t>28-10 (g)</w:t>
      </w:r>
      <w:r>
        <w:rPr>
          <w:lang w:eastAsia="zh-CN"/>
        </w:rPr>
        <w:t>所示，用它</w:t>
      </w:r>
      <w:r>
        <w:rPr>
          <w:lang w:eastAsia="zh-CN"/>
        </w:rPr>
        <w:t xml:space="preserve"> </w:t>
      </w:r>
      <w:r>
        <w:rPr>
          <w:lang w:eastAsia="zh-CN"/>
        </w:rPr>
        <w:t>来拔制内径大于</w:t>
      </w:r>
      <w:r>
        <w:rPr>
          <w:lang w:eastAsia="zh-CN"/>
        </w:rPr>
        <w:t>30*</w:t>
      </w:r>
      <w:r>
        <w:rPr>
          <w:lang w:eastAsia="zh-CN"/>
        </w:rPr>
        <w:t>米的钢管。拔制</w:t>
      </w:r>
      <w:r>
        <w:rPr>
          <w:lang w:eastAsia="zh-CN"/>
        </w:rPr>
        <w:t>#30</w:t>
      </w:r>
      <w:r>
        <w:rPr>
          <w:lang w:eastAsia="zh-CN"/>
        </w:rPr>
        <w:t>毫米以下的钢管时，则用实芯芯棒，如图</w:t>
      </w:r>
      <w:r>
        <w:rPr>
          <w:lang w:eastAsia="zh-CN"/>
        </w:rPr>
        <w:t>28-10</w:t>
      </w:r>
    </w:p>
    <w:p w:rsidR="00C67970" w:rsidRDefault="00BC4CE2" w:rsidP="006647C5">
      <w:pPr>
        <w:spacing w:before="120" w:after="120"/>
      </w:pPr>
      <w:r>
        <w:rPr>
          <w:lang w:eastAsia="zh-CN"/>
        </w:rPr>
        <w:t>(6)</w:t>
      </w:r>
      <w:r>
        <w:rPr>
          <w:lang w:eastAsia="zh-CN"/>
        </w:rPr>
        <w:t>所示。空芯芯棒机械加工方便，又可两头使用，故较经济。柱形芯棒外径</w:t>
      </w:r>
      <w:r>
        <w:rPr>
          <w:lang w:eastAsia="zh-CN"/>
        </w:rPr>
        <w:t>Zh</w:t>
      </w:r>
      <w:r>
        <w:rPr>
          <w:lang w:eastAsia="zh-CN"/>
        </w:rPr>
        <w:t>等于</w:t>
      </w:r>
      <w:r>
        <w:rPr>
          <w:lang w:eastAsia="zh-CN"/>
        </w:rPr>
        <w:t xml:space="preserve"> </w:t>
      </w:r>
      <w:r>
        <w:rPr>
          <w:lang w:eastAsia="zh-CN"/>
        </w:rPr>
        <w:t>拔后的钢管内径，芯棒长度与直径之比约为</w:t>
      </w:r>
      <w:r>
        <w:rPr>
          <w:lang w:eastAsia="zh-CN"/>
        </w:rPr>
        <w:t>1</w:t>
      </w:r>
      <w:r>
        <w:rPr>
          <w:rFonts w:ascii="MS Mincho" w:eastAsia="MS Mincho" w:hAnsi="MS Mincho" w:cs="MS Mincho" w:hint="eastAsia"/>
          <w:lang w:eastAsia="zh-CN"/>
        </w:rPr>
        <w:t>〜</w:t>
      </w:r>
      <w:r>
        <w:rPr>
          <w:lang w:eastAsia="zh-CN"/>
        </w:rPr>
        <w:t>1.5</w:t>
      </w:r>
      <w:r>
        <w:rPr>
          <w:lang w:eastAsia="zh-CN"/>
        </w:rPr>
        <w:t>。</w:t>
      </w:r>
      <w:r>
        <w:rPr>
          <w:vertAlign w:val="superscript"/>
        </w:rP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\\AppData\\Local\\Temp\\FineReader11\\media\\image648.png" \* MERGEFORMATINET </w:instrText>
      </w:r>
      <w:r>
        <w:fldChar w:fldCharType="separate"/>
      </w:r>
      <w:r w:rsidR="006647C5">
        <w:pict>
          <v:shape id="_x0000_i1672" type="#_x0000_t75" style="width:215.3pt;height:97.65pt">
            <v:imagedata r:id="rId1301" r:href="rId1302"/>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314"/>
        <w:gridCol w:w="974"/>
        <w:gridCol w:w="529"/>
        <w:gridCol w:w="1011"/>
        <w:gridCol w:w="571"/>
      </w:tblGrid>
      <w:tr w:rsidR="00C67970">
        <w:trPr>
          <w:trHeight w:val="440"/>
        </w:trPr>
        <w:tc>
          <w:tcPr>
            <w:tcW w:w="314" w:type="dxa"/>
            <w:shd w:val="clear" w:color="auto" w:fill="FFFFFF"/>
          </w:tcPr>
          <w:p w:rsidR="00C67970" w:rsidRDefault="00C67970" w:rsidP="006647C5">
            <w:pPr>
              <w:spacing w:before="120" w:after="120"/>
              <w:rPr>
                <w:sz w:val="10"/>
                <w:szCs w:val="10"/>
              </w:rPr>
            </w:pPr>
          </w:p>
        </w:tc>
        <w:tc>
          <w:tcPr>
            <w:tcW w:w="974" w:type="dxa"/>
            <w:shd w:val="clear" w:color="auto" w:fill="FFFFFF"/>
          </w:tcPr>
          <w:p w:rsidR="00C67970" w:rsidRDefault="00BC4CE2" w:rsidP="006647C5">
            <w:pPr>
              <w:spacing w:before="120" w:after="120"/>
            </w:pPr>
            <w:r>
              <w:t>2M5</w:t>
            </w:r>
            <w:r>
              <w:t>。</w:t>
            </w:r>
          </w:p>
          <w:p w:rsidR="00C67970" w:rsidRDefault="00BC4CE2" w:rsidP="006647C5">
            <w:pPr>
              <w:spacing w:before="120" w:after="120"/>
            </w:pPr>
            <w:r>
              <w:t>/</w:t>
            </w:r>
          </w:p>
        </w:tc>
        <w:tc>
          <w:tcPr>
            <w:tcW w:w="1540" w:type="dxa"/>
            <w:gridSpan w:val="2"/>
            <w:tcBorders>
              <w:left w:val="single" w:sz="4" w:space="0" w:color="auto"/>
            </w:tcBorders>
            <w:shd w:val="clear" w:color="auto" w:fill="FFFFFF"/>
          </w:tcPr>
          <w:p w:rsidR="00C67970" w:rsidRDefault="00BC4CE2" w:rsidP="006647C5">
            <w:pPr>
              <w:spacing w:before="120" w:after="120"/>
            </w:pPr>
            <w:r>
              <w:t>1/</w:t>
            </w:r>
          </w:p>
          <w:p w:rsidR="00C67970" w:rsidRDefault="00BC4CE2" w:rsidP="006647C5">
            <w:pPr>
              <w:spacing w:before="120" w:after="120"/>
            </w:pPr>
            <w:r>
              <w:rPr>
                <w:vertAlign w:val="superscript"/>
              </w:rPr>
              <w:t>RX</w:t>
            </w:r>
            <w:r>
              <w:t>f 2x45°</w:t>
            </w:r>
          </w:p>
        </w:tc>
        <w:tc>
          <w:tcPr>
            <w:tcW w:w="571"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72"/>
        </w:trPr>
        <w:tc>
          <w:tcPr>
            <w:tcW w:w="314" w:type="dxa"/>
            <w:vMerge w:val="restart"/>
            <w:tcBorders>
              <w:top w:val="single" w:sz="4" w:space="0" w:color="auto"/>
            </w:tcBorders>
            <w:shd w:val="clear" w:color="auto" w:fill="FFFFFF"/>
          </w:tcPr>
          <w:p w:rsidR="00C67970" w:rsidRDefault="00BC4CE2" w:rsidP="006647C5">
            <w:pPr>
              <w:spacing w:before="120" w:after="120"/>
            </w:pPr>
            <w:r>
              <w:t>!</w:t>
            </w:r>
          </w:p>
          <w:p w:rsidR="00C67970" w:rsidRDefault="00BC4CE2" w:rsidP="006647C5">
            <w:pPr>
              <w:spacing w:before="120" w:after="120"/>
            </w:pPr>
            <w:r>
              <w:t>N</w:t>
            </w:r>
          </w:p>
        </w:tc>
        <w:tc>
          <w:tcPr>
            <w:tcW w:w="974" w:type="dxa"/>
            <w:vMerge w:val="restart"/>
            <w:tcBorders>
              <w:top w:val="single" w:sz="4" w:space="0" w:color="auto"/>
              <w:left w:val="single" w:sz="4" w:space="0" w:color="auto"/>
            </w:tcBorders>
            <w:shd w:val="clear" w:color="auto" w:fill="FFFFFF"/>
          </w:tcPr>
          <w:p w:rsidR="00C67970" w:rsidRDefault="00BC4CE2" w:rsidP="006647C5">
            <w:pPr>
              <w:spacing w:before="120" w:after="120"/>
            </w:pPr>
            <w:r>
              <w:t>/</w:t>
            </w:r>
          </w:p>
          <w:p w:rsidR="00C67970" w:rsidRDefault="00BC4CE2" w:rsidP="006647C5">
            <w:pPr>
              <w:spacing w:before="120" w:after="120"/>
            </w:pPr>
            <w:r>
              <w:t>4</w:t>
            </w:r>
          </w:p>
          <w:p w:rsidR="00C67970" w:rsidRDefault="00BC4CE2" w:rsidP="006647C5">
            <w:pPr>
              <w:spacing w:before="120" w:after="120"/>
            </w:pPr>
            <w:r>
              <w:t>/</w:t>
            </w:r>
          </w:p>
          <w:p w:rsidR="00C67970" w:rsidRDefault="00BC4CE2" w:rsidP="006647C5">
            <w:pPr>
              <w:spacing w:before="120" w:after="120"/>
            </w:pPr>
            <w:r>
              <w:t>i y J</w:t>
            </w:r>
          </w:p>
        </w:tc>
        <w:tc>
          <w:tcPr>
            <w:tcW w:w="529" w:type="dxa"/>
            <w:vMerge w:val="restart"/>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11" w:type="dxa"/>
            <w:tcBorders>
              <w:top w:val="single" w:sz="4" w:space="0" w:color="auto"/>
              <w:left w:val="single" w:sz="4" w:space="0" w:color="auto"/>
            </w:tcBorders>
            <w:shd w:val="clear" w:color="auto" w:fill="FFFFFF"/>
          </w:tcPr>
          <w:p w:rsidR="00C67970" w:rsidRDefault="00BC4CE2" w:rsidP="006647C5">
            <w:pPr>
              <w:tabs>
                <w:tab w:val="left" w:leader="hyphen" w:pos="826"/>
              </w:tabs>
              <w:spacing w:before="120" w:after="120"/>
            </w:pPr>
            <w:r>
              <w:tab/>
              <w:t>^</w:t>
            </w:r>
          </w:p>
        </w:tc>
        <w:tc>
          <w:tcPr>
            <w:tcW w:w="571" w:type="dxa"/>
            <w:tcBorders>
              <w:top w:val="single" w:sz="4" w:space="0" w:color="auto"/>
              <w:left w:val="single" w:sz="4" w:space="0" w:color="auto"/>
            </w:tcBorders>
            <w:shd w:val="clear" w:color="auto" w:fill="FFFFFF"/>
          </w:tcPr>
          <w:p w:rsidR="00C67970" w:rsidRDefault="00BC4CE2" w:rsidP="006647C5">
            <w:pPr>
              <w:spacing w:before="120" w:after="120"/>
            </w:pPr>
            <w:r>
              <w:t>1</w:t>
            </w:r>
          </w:p>
        </w:tc>
      </w:tr>
      <w:tr w:rsidR="00C67970">
        <w:trPr>
          <w:trHeight w:val="346"/>
        </w:trPr>
        <w:tc>
          <w:tcPr>
            <w:tcW w:w="314" w:type="dxa"/>
            <w:vMerge/>
            <w:shd w:val="clear" w:color="auto" w:fill="FFFFFF"/>
          </w:tcPr>
          <w:p w:rsidR="00C67970" w:rsidRDefault="00C67970" w:rsidP="006647C5">
            <w:pPr>
              <w:spacing w:before="120" w:after="120"/>
            </w:pPr>
          </w:p>
        </w:tc>
        <w:tc>
          <w:tcPr>
            <w:tcW w:w="974" w:type="dxa"/>
            <w:vMerge/>
            <w:tcBorders>
              <w:left w:val="single" w:sz="4" w:space="0" w:color="auto"/>
            </w:tcBorders>
            <w:shd w:val="clear" w:color="auto" w:fill="FFFFFF"/>
          </w:tcPr>
          <w:p w:rsidR="00C67970" w:rsidRDefault="00C67970" w:rsidP="006647C5">
            <w:pPr>
              <w:spacing w:before="120" w:after="120"/>
            </w:pPr>
          </w:p>
        </w:tc>
        <w:tc>
          <w:tcPr>
            <w:tcW w:w="529" w:type="dxa"/>
            <w:vMerge/>
            <w:tcBorders>
              <w:left w:val="single" w:sz="4" w:space="0" w:color="auto"/>
            </w:tcBorders>
            <w:shd w:val="clear" w:color="auto" w:fill="FFFFFF"/>
          </w:tcPr>
          <w:p w:rsidR="00C67970" w:rsidRDefault="00C67970" w:rsidP="006647C5">
            <w:pPr>
              <w:spacing w:before="120" w:after="120"/>
            </w:pPr>
          </w:p>
        </w:tc>
        <w:tc>
          <w:tcPr>
            <w:tcW w:w="1011" w:type="dxa"/>
            <w:tcBorders>
              <w:top w:val="single" w:sz="4" w:space="0" w:color="auto"/>
              <w:left w:val="single" w:sz="4" w:space="0" w:color="auto"/>
            </w:tcBorders>
            <w:shd w:val="clear" w:color="auto" w:fill="FFFFFF"/>
          </w:tcPr>
          <w:p w:rsidR="00C67970" w:rsidRDefault="00BC4CE2" w:rsidP="006647C5">
            <w:pPr>
              <w:spacing w:before="120" w:after="120"/>
            </w:pPr>
            <w:r>
              <w:t>‘ —</w:t>
            </w:r>
            <w:r>
              <w:t>一</w:t>
            </w:r>
            <w:r>
              <w:t xml:space="preserve"> </w:t>
            </w:r>
            <w:r>
              <w:t>錢</w:t>
            </w:r>
            <w:r>
              <w:rPr>
                <w:vertAlign w:val="superscript"/>
              </w:rPr>
              <w:t>-</w:t>
            </w:r>
          </w:p>
        </w:tc>
        <w:tc>
          <w:tcPr>
            <w:tcW w:w="571" w:type="dxa"/>
            <w:tcBorders>
              <w:top w:val="single" w:sz="4" w:space="0" w:color="auto"/>
              <w:left w:val="single" w:sz="4" w:space="0" w:color="auto"/>
            </w:tcBorders>
            <w:shd w:val="clear" w:color="auto" w:fill="FFFFFF"/>
          </w:tcPr>
          <w:p w:rsidR="00C67970" w:rsidRDefault="00BC4CE2" w:rsidP="006647C5">
            <w:pPr>
              <w:spacing w:before="120" w:after="120"/>
            </w:pPr>
            <w:r>
              <w:t>\ ^</w:t>
            </w:r>
          </w:p>
        </w:tc>
      </w:tr>
      <w:tr w:rsidR="00C67970">
        <w:trPr>
          <w:trHeight w:val="597"/>
        </w:trPr>
        <w:tc>
          <w:tcPr>
            <w:tcW w:w="314" w:type="dxa"/>
            <w:shd w:val="clear" w:color="auto" w:fill="FFFFFF"/>
          </w:tcPr>
          <w:p w:rsidR="00C67970" w:rsidRDefault="00C67970" w:rsidP="006647C5">
            <w:pPr>
              <w:spacing w:before="120" w:after="120"/>
              <w:rPr>
                <w:sz w:val="10"/>
                <w:szCs w:val="10"/>
              </w:rPr>
            </w:pPr>
          </w:p>
        </w:tc>
        <w:tc>
          <w:tcPr>
            <w:tcW w:w="1503" w:type="dxa"/>
            <w:gridSpan w:val="2"/>
            <w:tcBorders>
              <w:top w:val="single" w:sz="4" w:space="0" w:color="auto"/>
              <w:left w:val="single" w:sz="4" w:space="0" w:color="auto"/>
            </w:tcBorders>
            <w:shd w:val="clear" w:color="auto" w:fill="FFFFFF"/>
          </w:tcPr>
          <w:p w:rsidR="00C67970" w:rsidRDefault="00BC4CE2" w:rsidP="006647C5">
            <w:pPr>
              <w:spacing w:before="120" w:after="120"/>
            </w:pPr>
            <w:r>
              <w:t xml:space="preserve">- ■. * </w:t>
            </w:r>
            <w:r>
              <w:t>、</w:t>
            </w:r>
            <w:r>
              <w:t>1</w:t>
            </w:r>
          </w:p>
        </w:tc>
        <w:tc>
          <w:tcPr>
            <w:tcW w:w="1011" w:type="dxa"/>
            <w:tcBorders>
              <w:top w:val="single" w:sz="4" w:space="0" w:color="auto"/>
              <w:left w:val="single" w:sz="4" w:space="0" w:color="auto"/>
            </w:tcBorders>
            <w:shd w:val="clear" w:color="auto" w:fill="FFFFFF"/>
          </w:tcPr>
          <w:p w:rsidR="00C67970" w:rsidRDefault="00BC4CE2" w:rsidP="006647C5">
            <w:pPr>
              <w:spacing w:before="120" w:after="120"/>
            </w:pPr>
            <w:r>
              <w:t>-• •</w:t>
            </w:r>
          </w:p>
        </w:tc>
        <w:tc>
          <w:tcPr>
            <w:tcW w:w="571" w:type="dxa"/>
            <w:tcBorders>
              <w:left w:val="single" w:sz="4" w:space="0" w:color="auto"/>
            </w:tcBorders>
            <w:shd w:val="clear" w:color="auto" w:fill="FFFFFF"/>
          </w:tcPr>
          <w:p w:rsidR="00C67970" w:rsidRDefault="00BC4CE2" w:rsidP="006647C5">
            <w:pPr>
              <w:spacing w:before="120" w:after="120"/>
            </w:pPr>
            <w:r>
              <w:t>llf</w:t>
            </w:r>
          </w:p>
        </w:tc>
      </w:tr>
      <w:tr w:rsidR="00C67970">
        <w:trPr>
          <w:trHeight w:val="283"/>
        </w:trPr>
        <w:tc>
          <w:tcPr>
            <w:tcW w:w="314" w:type="dxa"/>
            <w:vMerge w:val="restart"/>
            <w:tcBorders>
              <w:top w:val="single" w:sz="4" w:space="0" w:color="auto"/>
            </w:tcBorders>
            <w:shd w:val="clear" w:color="auto" w:fill="FFFFFF"/>
          </w:tcPr>
          <w:p w:rsidR="00C67970" w:rsidRDefault="00C67970" w:rsidP="006647C5">
            <w:pPr>
              <w:spacing w:before="120" w:after="120"/>
              <w:rPr>
                <w:sz w:val="10"/>
                <w:szCs w:val="10"/>
              </w:rPr>
            </w:pPr>
          </w:p>
        </w:tc>
        <w:tc>
          <w:tcPr>
            <w:tcW w:w="1503" w:type="dxa"/>
            <w:gridSpan w:val="2"/>
            <w:tcBorders>
              <w:top w:val="single" w:sz="4" w:space="0" w:color="auto"/>
              <w:left w:val="single" w:sz="4" w:space="0" w:color="auto"/>
            </w:tcBorders>
            <w:shd w:val="clear" w:color="auto" w:fill="FFFFFF"/>
          </w:tcPr>
          <w:p w:rsidR="00C67970" w:rsidRDefault="00BC4CE2" w:rsidP="006647C5">
            <w:pPr>
              <w:tabs>
                <w:tab w:val="left" w:leader="hyphen" w:pos="445"/>
                <w:tab w:val="left" w:leader="hyphen" w:pos="555"/>
              </w:tabs>
              <w:spacing w:before="120" w:after="120"/>
            </w:pPr>
            <w:r>
              <w:t>—</w:t>
            </w:r>
            <w:r>
              <w:tab/>
            </w:r>
            <w:r>
              <w:tab/>
              <w:t>Lz .</w:t>
            </w:r>
            <w:r>
              <w:t>尸</w:t>
            </w:r>
            <w:r>
              <w:t>|</w:t>
            </w:r>
          </w:p>
        </w:tc>
        <w:tc>
          <w:tcPr>
            <w:tcW w:w="101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71"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189"/>
        </w:trPr>
        <w:tc>
          <w:tcPr>
            <w:tcW w:w="314" w:type="dxa"/>
            <w:vMerge/>
            <w:shd w:val="clear" w:color="auto" w:fill="FFFFFF"/>
          </w:tcPr>
          <w:p w:rsidR="00C67970" w:rsidRDefault="00C67970" w:rsidP="006647C5">
            <w:pPr>
              <w:spacing w:before="120" w:after="120"/>
            </w:pPr>
          </w:p>
        </w:tc>
        <w:tc>
          <w:tcPr>
            <w:tcW w:w="2514" w:type="dxa"/>
            <w:gridSpan w:val="3"/>
            <w:tcBorders>
              <w:top w:val="single" w:sz="4" w:space="0" w:color="auto"/>
              <w:left w:val="single" w:sz="4" w:space="0" w:color="auto"/>
            </w:tcBorders>
            <w:shd w:val="clear" w:color="auto" w:fill="FFFFFF"/>
          </w:tcPr>
          <w:p w:rsidR="00C67970" w:rsidRDefault="00BC4CE2" w:rsidP="006647C5">
            <w:pPr>
              <w:tabs>
                <w:tab w:val="left" w:leader="hyphen" w:pos="1021"/>
                <w:tab w:val="left" w:leader="hyphen" w:pos="1162"/>
              </w:tabs>
              <w:spacing w:before="120" w:after="120"/>
            </w:pPr>
            <w:r>
              <w:tab/>
            </w:r>
            <w:r>
              <w:tab/>
            </w:r>
          </w:p>
        </w:tc>
        <w:tc>
          <w:tcPr>
            <w:tcW w:w="571" w:type="dxa"/>
            <w:tcBorders>
              <w:left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rPr>
          <w:lang w:eastAsia="zh-CN"/>
        </w:rPr>
      </w:pPr>
      <w:r>
        <w:rPr>
          <w:lang w:eastAsia="zh-CN"/>
        </w:rPr>
        <w:t>图</w:t>
      </w:r>
      <w:r>
        <w:rPr>
          <w:lang w:eastAsia="zh-CN"/>
        </w:rPr>
        <w:t>28-10</w:t>
      </w:r>
      <w:r>
        <w:rPr>
          <w:lang w:eastAsia="zh-CN"/>
        </w:rPr>
        <w:t>柱形芯棒</w:t>
      </w:r>
      <w:r>
        <w:rPr>
          <w:lang w:eastAsia="zh-CN"/>
        </w:rPr>
        <w:t xml:space="preserve"> )</w:t>
      </w:r>
      <w:r>
        <w:rPr>
          <w:lang w:eastAsia="zh-CN"/>
        </w:rPr>
        <w:t>空芯芯棒（</w:t>
      </w:r>
      <w:r>
        <w:rPr>
          <w:lang w:eastAsia="zh-CN"/>
        </w:rPr>
        <w:t>b)</w:t>
      </w:r>
      <w:r>
        <w:rPr>
          <w:lang w:eastAsia="zh-CN"/>
        </w:rPr>
        <w:t>实芯芯棒</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\\AppData\\Local\\Temp\\FineReader11\\media\\image649.png" \* MERGEFORMATINET </w:instrText>
      </w:r>
      <w:r>
        <w:fldChar w:fldCharType="separate"/>
      </w:r>
      <w:r w:rsidR="006647C5">
        <w:pict>
          <v:shape id="_x0000_i1673" type="#_x0000_t75" style="width:167.5pt;height:116.2pt">
            <v:imagedata r:id="rId1303" r:href="rId130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\\AppData\\Local\\Temp\\FineReader11\\media\\image650.png" \* MERGEFORMATINET </w:instrText>
      </w:r>
      <w:r>
        <w:fldChar w:fldCharType="separate"/>
      </w:r>
      <w:r w:rsidR="006647C5">
        <w:pict>
          <v:shape id="_x0000_i1674" type="#_x0000_t75" style="width:2in;height:109.8pt">
            <v:imagedata r:id="rId1305" r:href="rId1306"/>
          </v:shape>
        </w:pict>
      </w:r>
      <w:r>
        <w:fldChar w:fldCharType="end"/>
      </w:r>
    </w:p>
    <w:p w:rsidR="00C67970" w:rsidRDefault="00BC4CE2" w:rsidP="006647C5">
      <w:pPr>
        <w:tabs>
          <w:tab w:val="left" w:pos="6604"/>
          <w:tab w:val="left" w:pos="7557"/>
          <w:tab w:val="left" w:leader="dot" w:pos="7913"/>
        </w:tabs>
        <w:spacing w:before="120" w:after="120"/>
        <w:rPr>
          <w:lang w:eastAsia="zh-CN"/>
        </w:rPr>
      </w:pPr>
      <w:r>
        <w:rPr>
          <w:lang w:eastAsia="zh-CN"/>
        </w:rPr>
        <w:t xml:space="preserve">.. ■ 0 28-11 </w:t>
      </w:r>
      <w:r>
        <w:rPr>
          <w:lang w:eastAsia="zh-CN"/>
        </w:rPr>
        <w:t>锥形芯棒</w:t>
      </w:r>
      <w:r>
        <w:rPr>
          <w:lang w:eastAsia="zh-CN"/>
        </w:rPr>
        <w:tab/>
        <w:t>.</w:t>
      </w:r>
      <w:r>
        <w:rPr>
          <w:lang w:eastAsia="zh-CN"/>
        </w:rPr>
        <w:tab/>
      </w:r>
      <w:r>
        <w:rPr>
          <w:lang w:eastAsia="zh-CN"/>
        </w:rPr>
        <w:tab/>
        <w:t>-</w:t>
      </w:r>
    </w:p>
    <w:p w:rsidR="00C67970" w:rsidRDefault="00BC4CE2" w:rsidP="006647C5">
      <w:pPr>
        <w:spacing w:before="120" w:after="120"/>
        <w:rPr>
          <w:lang w:eastAsia="zh-CN"/>
        </w:rPr>
      </w:pPr>
      <w:r>
        <w:rPr>
          <w:lang w:eastAsia="zh-CN"/>
        </w:rPr>
        <w:t>,(4 )</w:t>
      </w:r>
      <w:r>
        <w:rPr>
          <w:lang w:eastAsia="zh-CN"/>
        </w:rPr>
        <w:t>空芯芯棒（</w:t>
      </w:r>
      <w:r>
        <w:rPr>
          <w:lang w:eastAsia="zh-CN"/>
        </w:rPr>
        <w:t>6)</w:t>
      </w:r>
      <w:r>
        <w:rPr>
          <w:lang w:eastAsia="zh-CN"/>
        </w:rPr>
        <w:t>实芯芯棒</w:t>
      </w:r>
    </w:p>
    <w:p w:rsidR="00C67970" w:rsidRDefault="00BC4CE2" w:rsidP="006647C5">
      <w:pPr>
        <w:spacing w:before="120" w:after="120"/>
        <w:ind w:firstLine="360"/>
        <w:rPr>
          <w:lang w:eastAsia="zh-CN"/>
        </w:rPr>
      </w:pPr>
      <w:r>
        <w:rPr>
          <w:lang w:eastAsia="zh-CN"/>
        </w:rPr>
        <w:t>锥形芯棒（图</w:t>
      </w:r>
      <w:r>
        <w:rPr>
          <w:lang w:eastAsia="zh-CN"/>
        </w:rPr>
        <w:t>28-11)</w:t>
      </w:r>
      <w:r>
        <w:rPr>
          <w:lang w:eastAsia="zh-CN"/>
        </w:rPr>
        <w:t>也分为实芯和空芯两种，它由三部分组成：</w:t>
      </w:r>
      <w:r>
        <w:rPr>
          <w:lang w:eastAsia="zh-CN"/>
        </w:rPr>
        <w:t>1)</w:t>
      </w:r>
      <w:r>
        <w:rPr>
          <w:lang w:eastAsia="zh-CN"/>
        </w:rPr>
        <w:t>顶端倒角区，</w:t>
      </w:r>
      <w:r>
        <w:rPr>
          <w:lang w:eastAsia="zh-CN"/>
        </w:rPr>
        <w:t xml:space="preserve"> </w:t>
      </w:r>
      <w:r>
        <w:rPr>
          <w:lang w:eastAsia="zh-CN"/>
        </w:rPr>
        <w:t>用以使钢管平稳艇离内律而不划伤铜管内表面；</w:t>
      </w:r>
      <w:r>
        <w:rPr>
          <w:lang w:eastAsia="zh-CN"/>
        </w:rPr>
        <w:t>2 )</w:t>
      </w:r>
      <w:r>
        <w:rPr>
          <w:lang w:eastAsia="zh-CN"/>
        </w:rPr>
        <w:t>减壁带，其长度由减壁量与圆锥角方</w:t>
      </w:r>
      <w:r>
        <w:rPr>
          <w:lang w:eastAsia="zh-CN"/>
        </w:rPr>
        <w:t xml:space="preserve"> </w:t>
      </w:r>
      <w:r>
        <w:rPr>
          <w:lang w:eastAsia="zh-CN"/>
        </w:rPr>
        <w:t>决定，减壁量一定时，玟小则减壁带长，摩擦力大，使拔制力增太。反之，</w:t>
      </w:r>
      <w:r>
        <w:rPr>
          <w:lang w:eastAsia="zh-CN"/>
        </w:rPr>
        <w:t>.</w:t>
      </w:r>
      <w:r>
        <w:rPr>
          <w:lang w:eastAsia="zh-CN"/>
        </w:rPr>
        <w:t>若於增大时，</w:t>
      </w:r>
      <w:r>
        <w:rPr>
          <w:lang w:eastAsia="zh-CN"/>
        </w:rPr>
        <w:t xml:space="preserve"> </w:t>
      </w:r>
      <w:r>
        <w:rPr>
          <w:lang w:eastAsia="zh-CN"/>
        </w:rPr>
        <w:t>减壁量集中在很短窄的区域里，使单位压力及发热量增大，易</w:t>
      </w:r>
      <w:r>
        <w:rPr>
          <w:lang w:eastAsia="zh-CN"/>
        </w:rPr>
        <w:t>:</w:t>
      </w:r>
      <w:r>
        <w:rPr>
          <w:lang w:eastAsia="zh-CN"/>
        </w:rPr>
        <w:t>烧坏芯棒。因此要选择</w:t>
      </w:r>
      <w:r>
        <w:rPr>
          <w:lang w:eastAsia="zh-CN"/>
        </w:rPr>
        <w:t xml:space="preserve"> </w:t>
      </w:r>
      <w:r>
        <w:rPr>
          <w:lang w:eastAsia="zh-CN"/>
        </w:rPr>
        <w:t>合适，</w:t>
      </w:r>
      <w:r>
        <w:rPr>
          <w:lang w:eastAsia="zh-CN"/>
        </w:rPr>
        <w:t>,</w:t>
      </w:r>
      <w:r>
        <w:rPr>
          <w:lang w:eastAsia="zh-CN"/>
        </w:rPr>
        <w:t>俞</w:t>
      </w:r>
      <w:r>
        <w:rPr>
          <w:lang w:eastAsia="zh-CN"/>
        </w:rPr>
        <w:t>#</w:t>
      </w:r>
      <w:r>
        <w:rPr>
          <w:lang w:eastAsia="zh-CN"/>
        </w:rPr>
        <w:t>角</w:t>
      </w:r>
      <w:r>
        <w:rPr>
          <w:lang w:eastAsia="zh-CN"/>
        </w:rPr>
        <w:t>8</w:t>
      </w:r>
      <w:r>
        <w:rPr>
          <w:rFonts w:ascii="MS Mincho" w:eastAsia="MS Mincho" w:hAnsi="MS Mincho" w:cs="MS Mincho" w:hint="eastAsia"/>
          <w:lang w:eastAsia="zh-CN"/>
        </w:rPr>
        <w:t>〜</w:t>
      </w:r>
      <w:r>
        <w:rPr>
          <w:lang w:eastAsia="zh-CN"/>
        </w:rPr>
        <w:t>9</w:t>
      </w:r>
      <w:r>
        <w:rPr>
          <w:lang w:eastAsia="zh-CN"/>
        </w:rPr>
        <w:t>。；</w:t>
      </w:r>
      <w:r>
        <w:rPr>
          <w:lang w:eastAsia="zh-CN"/>
        </w:rPr>
        <w:t xml:space="preserve"> 3 f</w:t>
      </w:r>
      <w:r>
        <w:rPr>
          <w:lang w:eastAsia="zh-CN"/>
        </w:rPr>
        <w:t>芯棒</w:t>
      </w:r>
      <w:r>
        <w:rPr>
          <w:lang w:eastAsia="zh-CN"/>
        </w:rPr>
        <w:t>•</w:t>
      </w:r>
      <w:r>
        <w:rPr>
          <w:lang w:eastAsia="zh-CN"/>
        </w:rPr>
        <w:t>定径带是用以控兩钢管壁厚</w:t>
      </w:r>
      <w:r>
        <w:rPr>
          <w:lang w:eastAsia="zh-CN"/>
        </w:rPr>
        <w:t>/</w:t>
      </w:r>
      <w:r>
        <w:rPr>
          <w:lang w:eastAsia="zh-CN"/>
        </w:rPr>
        <w:t>是运带承受</w:t>
      </w:r>
      <w:r>
        <w:rPr>
          <w:lang w:eastAsia="zh-CN"/>
        </w:rPr>
        <w:t>ft</w:t>
      </w:r>
      <w:r>
        <w:rPr>
          <w:lang w:eastAsia="zh-CN"/>
        </w:rPr>
        <w:t>荷蒗夫，摩</w:t>
      </w:r>
      <w:r>
        <w:rPr>
          <w:lang w:eastAsia="zh-CN"/>
        </w:rPr>
        <w:t xml:space="preserve"> </w:t>
      </w:r>
      <w:r>
        <w:rPr>
          <w:lang w:eastAsia="zh-CN"/>
        </w:rPr>
        <w:t>擦发热</w:t>
      </w:r>
      <w:r>
        <w:rPr>
          <w:lang w:eastAsia="zh-CN"/>
        </w:rPr>
        <w:t>#</w:t>
      </w:r>
      <w:r>
        <w:rPr>
          <w:lang w:eastAsia="zh-CN"/>
        </w:rPr>
        <w:t>重，故一般作成圆弧状，其宽度为</w:t>
      </w:r>
      <w:r>
        <w:rPr>
          <w:lang w:eastAsia="zh-CN"/>
        </w:rPr>
        <w:t>1</w:t>
      </w:r>
      <w:r>
        <w:rPr>
          <w:rFonts w:ascii="MS Mincho" w:eastAsia="MS Mincho" w:hAnsi="MS Mincho" w:cs="MS Mincho" w:hint="eastAsia"/>
          <w:lang w:eastAsia="zh-CN"/>
        </w:rPr>
        <w:t>〜</w:t>
      </w:r>
      <w:r>
        <w:rPr>
          <w:lang w:eastAsia="zh-CN"/>
        </w:rPr>
        <w:t>3</w:t>
      </w:r>
      <w:r>
        <w:rPr>
          <w:lang w:eastAsia="zh-CN"/>
        </w:rPr>
        <w:t>毫米。</w:t>
      </w:r>
    </w:p>
    <w:p w:rsidR="00C67970" w:rsidRDefault="00BC4CE2" w:rsidP="006647C5">
      <w:pPr>
        <w:spacing w:before="120" w:after="120"/>
        <w:rPr>
          <w:lang w:eastAsia="zh-CN"/>
        </w:rPr>
      </w:pPr>
      <w:bookmarkStart w:id="274" w:name="bookmark275"/>
      <w:r>
        <w:rPr>
          <w:lang w:eastAsia="zh-CN"/>
        </w:rPr>
        <w:t>第三节钢管冷轧</w:t>
      </w:r>
      <w:bookmarkEnd w:id="274"/>
    </w:p>
    <w:p w:rsidR="00C67970" w:rsidRDefault="00BC4CE2" w:rsidP="006647C5">
      <w:pPr>
        <w:tabs>
          <w:tab w:val="left" w:pos="4526"/>
        </w:tabs>
        <w:spacing w:before="120" w:after="120"/>
        <w:ind w:firstLine="360"/>
        <w:rPr>
          <w:lang w:eastAsia="zh-CN"/>
        </w:rPr>
      </w:pPr>
      <w:r>
        <w:rPr>
          <w:lang w:eastAsia="zh-CN"/>
        </w:rPr>
        <w:t>_</w:t>
      </w:r>
      <w:r>
        <w:rPr>
          <w:lang w:eastAsia="zh-CN"/>
        </w:rPr>
        <w:t>、二辊式冷轧管机的工作原理</w:t>
      </w:r>
      <w:r>
        <w:rPr>
          <w:lang w:eastAsia="zh-CN"/>
        </w:rPr>
        <w:tab/>
      </w:r>
      <w:r>
        <w:rPr>
          <w:vertAlign w:val="superscript"/>
          <w:lang w:eastAsia="zh-CN"/>
        </w:rPr>
        <w:t>1</w:t>
      </w:r>
    </w:p>
    <w:p w:rsidR="00C67970" w:rsidRDefault="00BC4CE2" w:rsidP="006647C5">
      <w:pPr>
        <w:tabs>
          <w:tab w:val="left" w:pos="5758"/>
        </w:tabs>
        <w:spacing w:before="120" w:after="120"/>
        <w:ind w:firstLine="360"/>
        <w:rPr>
          <w:lang w:eastAsia="zh-CN"/>
        </w:rPr>
      </w:pPr>
      <w:r>
        <w:rPr>
          <w:lang w:eastAsia="zh-CN"/>
        </w:rPr>
        <w:t>常用的钢管冷轧机有二辊周期式和多辊（三辊或四辊）式两种，前者应用较为广泛。</w:t>
      </w:r>
      <w:r>
        <w:rPr>
          <w:lang w:eastAsia="zh-CN"/>
        </w:rPr>
        <w:t xml:space="preserve"> </w:t>
      </w:r>
      <w:r>
        <w:rPr>
          <w:lang w:eastAsia="zh-CN"/>
        </w:rPr>
        <w:t>这种轧机在结构上的主要特点是：在轧制过程中，工作机架连同轧辊由曲柄连杆机构带动</w:t>
      </w:r>
      <w:r>
        <w:rPr>
          <w:lang w:eastAsia="zh-CN"/>
        </w:rPr>
        <w:t xml:space="preserve"> </w:t>
      </w:r>
      <w:r>
        <w:rPr>
          <w:lang w:eastAsia="zh-CN"/>
        </w:rPr>
        <w:t>作往复运动。轧机由以下三个部分组成：</w:t>
      </w:r>
      <w:r>
        <w:rPr>
          <w:lang w:eastAsia="zh-CN"/>
        </w:rPr>
        <w:t>1)</w:t>
      </w:r>
      <w:r>
        <w:rPr>
          <w:lang w:eastAsia="zh-CN"/>
        </w:rPr>
        <w:t>机架和乳辊做往复运动睁主传动装置（包括</w:t>
      </w:r>
      <w:r>
        <w:rPr>
          <w:lang w:eastAsia="zh-CN"/>
        </w:rPr>
        <w:t xml:space="preserve"> </w:t>
      </w:r>
      <w:r>
        <w:rPr>
          <w:lang w:eastAsia="zh-CN"/>
        </w:rPr>
        <w:t>主电机、减速箱、曲柄连杆机构和齿轮齿条系统</w:t>
      </w:r>
      <w:r>
        <w:rPr>
          <w:lang w:eastAsia="zh-CN"/>
        </w:rPr>
        <w:t>)</w:t>
      </w:r>
      <w:r>
        <w:rPr>
          <w:lang w:eastAsia="zh-CN"/>
        </w:rPr>
        <w:t>；</w:t>
      </w:r>
      <w:r>
        <w:rPr>
          <w:lang w:eastAsia="zh-CN"/>
        </w:rPr>
        <w:t>2)</w:t>
      </w:r>
      <w:r>
        <w:rPr>
          <w:lang w:eastAsia="zh-CN"/>
        </w:rPr>
        <w:t>工作机架；</w:t>
      </w:r>
      <w:r>
        <w:rPr>
          <w:lang w:eastAsia="zh-CN"/>
        </w:rPr>
        <w:t>3)</w:t>
      </w:r>
      <w:r>
        <w:rPr>
          <w:lang w:eastAsia="zh-CN"/>
        </w:rPr>
        <w:t>在乳辊极限位置</w:t>
      </w:r>
      <w:r>
        <w:rPr>
          <w:lang w:eastAsia="zh-CN"/>
        </w:rPr>
        <w:t xml:space="preserve"> </w:t>
      </w:r>
      <w:r>
        <w:rPr>
          <w:lang w:eastAsia="zh-CN"/>
        </w:rPr>
        <w:t>设有送进和回转钢管的分配机构。</w:t>
      </w:r>
      <w:r>
        <w:rPr>
          <w:lang w:eastAsia="zh-CN"/>
        </w:rPr>
        <w:tab/>
        <w:t>.</w:t>
      </w:r>
    </w:p>
    <w:p w:rsidR="00C67970" w:rsidRDefault="00BC4CE2" w:rsidP="006647C5">
      <w:pPr>
        <w:spacing w:before="120" w:after="120"/>
        <w:rPr>
          <w:lang w:eastAsia="zh-CN"/>
        </w:rPr>
      </w:pPr>
      <w:r>
        <w:rPr>
          <w:lang w:eastAsia="zh-CN"/>
        </w:rPr>
        <w:t>500</w:t>
      </w:r>
    </w:p>
    <w:p w:rsidR="00C67970" w:rsidRDefault="00BC4CE2" w:rsidP="006647C5">
      <w:pPr>
        <w:tabs>
          <w:tab w:val="left" w:pos="7859"/>
        </w:tabs>
        <w:spacing w:before="120" w:after="120"/>
        <w:ind w:firstLine="360"/>
        <w:rPr>
          <w:lang w:eastAsia="zh-CN"/>
        </w:rPr>
      </w:pPr>
      <w:r>
        <w:rPr>
          <w:lang w:eastAsia="zh-CN"/>
        </w:rPr>
        <w:t>工作机架内装有一对工作轧辊，为使两个辊同步运转，在其轴头上装有同步齿轮。下</w:t>
      </w:r>
      <w:r>
        <w:rPr>
          <w:lang w:eastAsia="zh-CN"/>
        </w:rPr>
        <w:t xml:space="preserve"> </w:t>
      </w:r>
      <w:r>
        <w:rPr>
          <w:lang w:eastAsia="zh-CN"/>
        </w:rPr>
        <w:t>辊的轴头上装有直齿轮，会与固定在机架两侧托架上的齿条相咬合，使轧辊在机架往复运</w:t>
      </w:r>
      <w:r>
        <w:rPr>
          <w:lang w:eastAsia="zh-CN"/>
        </w:rPr>
        <w:t xml:space="preserve"> </w:t>
      </w:r>
      <w:r>
        <w:rPr>
          <w:lang w:eastAsia="zh-CN"/>
        </w:rPr>
        <w:t>动的同时得到转动。</w:t>
      </w:r>
      <w:r>
        <w:rPr>
          <w:lang w:eastAsia="zh-CN"/>
        </w:rPr>
        <w:tab/>
        <w:t>^ ,</w:t>
      </w:r>
    </w:p>
    <w:p w:rsidR="00C67970" w:rsidRDefault="00BC4CE2" w:rsidP="006647C5">
      <w:pPr>
        <w:tabs>
          <w:tab w:val="left" w:pos="8456"/>
        </w:tabs>
        <w:spacing w:before="120" w:after="120"/>
        <w:ind w:firstLine="360"/>
        <w:rPr>
          <w:lang w:eastAsia="zh-CN"/>
        </w:rPr>
      </w:pPr>
      <w:r>
        <w:rPr>
          <w:lang w:eastAsia="zh-CN"/>
        </w:rPr>
        <w:t>轧管时（图</w:t>
      </w:r>
      <w:r>
        <w:rPr>
          <w:lang w:eastAsia="zh-CN"/>
        </w:rPr>
        <w:t>28-12)</w:t>
      </w:r>
      <w:r>
        <w:rPr>
          <w:lang w:eastAsia="zh-CN"/>
        </w:rPr>
        <w:t>，管料</w:t>
      </w:r>
      <w:r>
        <w:rPr>
          <w:lang w:eastAsia="zh-CN"/>
        </w:rPr>
        <w:t>5</w:t>
      </w:r>
      <w:r>
        <w:rPr>
          <w:lang w:eastAsia="zh-CN"/>
        </w:rPr>
        <w:t>套在一根拧在芯棒杆</w:t>
      </w:r>
      <w:r>
        <w:rPr>
          <w:lang w:eastAsia="zh-CN"/>
        </w:rPr>
        <w:t>4</w:t>
      </w:r>
      <w:r>
        <w:rPr>
          <w:lang w:eastAsia="zh-CN"/>
        </w:rPr>
        <w:t>上面的、固定不动的锥形芯棒</w:t>
      </w:r>
      <w:r>
        <w:rPr>
          <w:lang w:eastAsia="zh-CN"/>
        </w:rPr>
        <w:t xml:space="preserve">3 </w:t>
      </w:r>
      <w:r>
        <w:rPr>
          <w:lang w:eastAsia="zh-CN"/>
        </w:rPr>
        <w:t>上，在由装于轧辊</w:t>
      </w:r>
      <w:r>
        <w:rPr>
          <w:lang w:eastAsia="zh-CN"/>
        </w:rPr>
        <w:t>2</w:t>
      </w:r>
      <w:r>
        <w:rPr>
          <w:lang w:eastAsia="zh-CN"/>
        </w:rPr>
        <w:t>切槽中的两个变断面的圆形轧槽</w:t>
      </w:r>
      <w:r>
        <w:rPr>
          <w:lang w:eastAsia="zh-CN"/>
        </w:rPr>
        <w:t>1</w:t>
      </w:r>
      <w:r>
        <w:rPr>
          <w:lang w:eastAsia="zh-CN"/>
        </w:rPr>
        <w:t>所组成的环形孔型中进行筑偷。孔</w:t>
      </w:r>
      <w:r>
        <w:rPr>
          <w:lang w:eastAsia="zh-CN"/>
        </w:rPr>
        <w:t xml:space="preserve"> </w:t>
      </w:r>
      <w:r>
        <w:rPr>
          <w:lang w:eastAsia="zh-CN"/>
        </w:rPr>
        <w:t>型工作部分始端的直径枏当于管料</w:t>
      </w:r>
      <w:r>
        <w:rPr>
          <w:vertAlign w:val="superscript"/>
          <w:lang w:eastAsia="zh-CN"/>
        </w:rPr>
        <w:t>:</w:t>
      </w:r>
      <w:r>
        <w:rPr>
          <w:lang w:eastAsia="zh-CN"/>
        </w:rPr>
        <w:t>5</w:t>
      </w:r>
      <w:r>
        <w:rPr>
          <w:lang w:eastAsia="zh-CN"/>
        </w:rPr>
        <w:t>的鲊径，而其末端直径相当于成品</w:t>
      </w:r>
      <w:r>
        <w:rPr>
          <w:lang w:eastAsia="zh-CN"/>
        </w:rPr>
        <w:t>#6</w:t>
      </w:r>
      <w:r>
        <w:rPr>
          <w:lang w:eastAsia="zh-CN"/>
        </w:rPr>
        <w:t>的直径（当工</w:t>
      </w:r>
      <w:r>
        <w:rPr>
          <w:lang w:eastAsia="zh-CN"/>
        </w:rPr>
        <w:t xml:space="preserve"> </w:t>
      </w:r>
      <w:r>
        <w:rPr>
          <w:lang w:eastAsia="zh-CN"/>
        </w:rPr>
        <w:t>作机架处于原始位置（图</w:t>
      </w:r>
      <w:r>
        <w:rPr>
          <w:lang w:eastAsia="zh-CN"/>
        </w:rPr>
        <w:t>28-12</w:t>
      </w:r>
      <w:r>
        <w:rPr>
          <w:lang w:eastAsia="zh-CN"/>
        </w:rPr>
        <w:t>土</w:t>
      </w:r>
      <w:r>
        <w:rPr>
          <w:lang w:eastAsia="zh-CN"/>
        </w:rPr>
        <w:t xml:space="preserve"> I-I)</w:t>
      </w:r>
      <w:r>
        <w:rPr>
          <w:lang w:eastAsia="zh-CN"/>
        </w:rPr>
        <w:t>时，借助送进机构将管料向乳卿发向送进</w:t>
      </w:r>
      <w:r>
        <w:rPr>
          <w:lang w:eastAsia="zh-CN"/>
        </w:rPr>
        <w:t>”</w:t>
      </w:r>
      <w:r>
        <w:rPr>
          <w:lang w:eastAsia="zh-CN"/>
        </w:rPr>
        <w:t>段距</w:t>
      </w:r>
      <w:r>
        <w:rPr>
          <w:lang w:eastAsia="zh-CN"/>
        </w:rPr>
        <w:t xml:space="preserve"> </w:t>
      </w:r>
      <w:r>
        <w:rPr>
          <w:lang w:eastAsia="zh-CN"/>
        </w:rPr>
        <w:t>离爪</w:t>
      </w:r>
      <w:r>
        <w:rPr>
          <w:lang w:eastAsia="zh-CN"/>
        </w:rPr>
        <w:t>(</w:t>
      </w:r>
      <w:r>
        <w:rPr>
          <w:lang w:eastAsia="zh-CN"/>
        </w:rPr>
        <w:t>亦称送进量</w:t>
      </w:r>
      <w:r>
        <w:rPr>
          <w:lang w:eastAsia="zh-CN"/>
        </w:rPr>
        <w:t>)</w:t>
      </w:r>
      <w:r>
        <w:rPr>
          <w:lang w:eastAsia="zh-CN"/>
        </w:rPr>
        <w:t>。当工作机架向前移动时，轧辊也筒时转动，孔裂半径逐渐緘小</w:t>
      </w:r>
      <w:r>
        <w:rPr>
          <w:lang w:eastAsia="zh-CN"/>
        </w:rPr>
        <w:t>L</w:t>
      </w:r>
      <w:r>
        <w:rPr>
          <w:lang w:eastAsia="zh-CN"/>
        </w:rPr>
        <w:t>使</w:t>
      </w:r>
      <w:r>
        <w:rPr>
          <w:lang w:eastAsia="zh-CN"/>
        </w:rPr>
        <w:t xml:space="preserve"> </w:t>
      </w:r>
      <w:r>
        <w:rPr>
          <w:lang w:eastAsia="zh-CN"/>
        </w:rPr>
        <w:t>已送进的管料获得减径和减壁，钢管的变形部分称为工作锥（图</w:t>
      </w:r>
      <w:r>
        <w:rPr>
          <w:lang w:eastAsia="zh-CN"/>
        </w:rPr>
        <w:t>28-12</w:t>
      </w:r>
      <w:r>
        <w:rPr>
          <w:lang w:eastAsia="zh-CN"/>
        </w:rPr>
        <w:t>之</w:t>
      </w:r>
      <w:r>
        <w:rPr>
          <w:lang w:eastAsia="zh-CN"/>
        </w:rPr>
        <w:t>7)</w:t>
      </w:r>
      <w:r>
        <w:rPr>
          <w:lang w:eastAsia="zh-CN"/>
        </w:rPr>
        <w:t>。在轧制</w:t>
      </w:r>
      <w:r>
        <w:rPr>
          <w:lang w:eastAsia="zh-CN"/>
        </w:rPr>
        <w:t>k</w:t>
      </w:r>
      <w:r>
        <w:rPr>
          <w:lang w:eastAsia="zh-CN"/>
        </w:rPr>
        <w:t>裎</w:t>
      </w:r>
      <w:r>
        <w:rPr>
          <w:lang w:eastAsia="zh-CN"/>
        </w:rPr>
        <w:t xml:space="preserve"> </w:t>
      </w:r>
      <w:r>
        <w:rPr>
          <w:lang w:eastAsia="zh-CN"/>
        </w:rPr>
        <w:t>中，管料后端被压住，不能发生轴向移动。当工作机架移至前面极限位置（图</w:t>
      </w:r>
      <w:r>
        <w:rPr>
          <w:lang w:eastAsia="zh-CN"/>
        </w:rPr>
        <w:t>28-12</w:t>
      </w:r>
      <w:r>
        <w:rPr>
          <w:lang w:eastAsia="zh-CN"/>
        </w:rPr>
        <w:t>之</w:t>
      </w:r>
      <w:r>
        <w:rPr>
          <w:lang w:eastAsia="zh-CN"/>
        </w:rPr>
        <w:t>I-</w:t>
      </w:r>
    </w:p>
    <w:p w:rsidR="00C67970" w:rsidRDefault="00BC4CE2" w:rsidP="006647C5">
      <w:pPr>
        <w:tabs>
          <w:tab w:val="left" w:pos="8456"/>
          <w:tab w:val="left" w:pos="481"/>
        </w:tabs>
        <w:spacing w:before="120" w:after="120"/>
        <w:rPr>
          <w:lang w:eastAsia="zh-CN"/>
        </w:rPr>
      </w:pPr>
      <w:r>
        <w:rPr>
          <w:lang w:eastAsia="zh-CN"/>
        </w:rPr>
        <w:t>I)</w:t>
      </w:r>
      <w:r>
        <w:rPr>
          <w:lang w:eastAsia="zh-CN"/>
        </w:rPr>
        <w:t>时，用专门的回转机构将管嵙和志棒同时回转</w:t>
      </w:r>
      <w:r>
        <w:rPr>
          <w:lang w:eastAsia="zh-CN"/>
        </w:rPr>
        <w:t>60</w:t>
      </w:r>
      <w:r>
        <w:rPr>
          <w:rFonts w:ascii="MS Mincho" w:eastAsia="MS Mincho" w:hAnsi="MS Mincho" w:cs="MS Mincho" w:hint="eastAsia"/>
          <w:lang w:eastAsia="zh-CN"/>
        </w:rPr>
        <w:t>〜</w:t>
      </w:r>
      <w:r>
        <w:rPr>
          <w:lang w:eastAsia="zh-CN"/>
        </w:rPr>
        <w:t>90</w:t>
      </w:r>
      <w:r>
        <w:rPr>
          <w:lang w:eastAsia="zh-CN"/>
        </w:rPr>
        <w:t>。。当工作机架返冋时、轧辊孔</w:t>
      </w:r>
      <w:r>
        <w:rPr>
          <w:lang w:eastAsia="zh-CN"/>
        </w:rPr>
        <w:t xml:space="preserve"> </w:t>
      </w:r>
      <w:r>
        <w:rPr>
          <w:lang w:eastAsia="zh-CN"/>
        </w:rPr>
        <w:t>型可使已轧过部分的钢管得到精整。此外，</w:t>
      </w:r>
      <w:r>
        <w:rPr>
          <w:lang w:eastAsia="zh-CN"/>
        </w:rPr>
        <w:t>•</w:t>
      </w:r>
      <w:r>
        <w:rPr>
          <w:lang w:eastAsia="zh-CN"/>
        </w:rPr>
        <w:t>由于金</w:t>
      </w:r>
      <w:r>
        <w:rPr>
          <w:lang w:eastAsia="zh-CN"/>
        </w:rPr>
        <w:t>'</w:t>
      </w:r>
      <w:r>
        <w:rPr>
          <w:lang w:eastAsia="zh-CN"/>
        </w:rPr>
        <w:t>属横向流动的结果，将使钢管和芯棒之</w:t>
      </w:r>
      <w:r>
        <w:rPr>
          <w:lang w:eastAsia="zh-CN"/>
        </w:rPr>
        <w:t xml:space="preserve"> </w:t>
      </w:r>
      <w:r>
        <w:rPr>
          <w:lang w:eastAsia="zh-CN"/>
        </w:rPr>
        <w:t>间产生一定间隙，这就为下次送料创造了条件。当工作机架同到原始位亶时，</w:t>
      </w:r>
      <w:r>
        <w:rPr>
          <w:vertAlign w:val="superscript"/>
          <w:lang w:eastAsia="zh-CN"/>
        </w:rPr>
        <w:t>p</w:t>
      </w:r>
      <w:r>
        <w:rPr>
          <w:lang w:eastAsia="zh-CN"/>
        </w:rPr>
        <w:t>再送进一段</w:t>
      </w:r>
      <w:r>
        <w:rPr>
          <w:lang w:eastAsia="zh-CN"/>
        </w:rPr>
        <w:t xml:space="preserve"> </w:t>
      </w:r>
      <w:r>
        <w:rPr>
          <w:lang w:eastAsia="zh-CN"/>
        </w:rPr>
        <w:t>长为切的管料。如此反复直至全部管料轧堯为止。</w:t>
      </w:r>
      <w:r>
        <w:rPr>
          <w:lang w:eastAsia="zh-CN"/>
        </w:rPr>
        <w:tab/>
        <w:t>^</w:t>
      </w:r>
    </w:p>
    <w:p w:rsidR="00C67970" w:rsidRDefault="00BC4CE2" w:rsidP="006647C5">
      <w:pPr>
        <w:tabs>
          <w:tab w:val="left" w:pos="4577"/>
        </w:tabs>
        <w:spacing w:before="120" w:after="120"/>
        <w:rPr>
          <w:lang w:eastAsia="zh-CN"/>
        </w:rPr>
      </w:pPr>
      <w:r>
        <w:rPr>
          <w:vertAlign w:val="subscript"/>
          <w:lang w:eastAsia="zh-CN"/>
        </w:rPr>
        <w:t>f</w:t>
      </w:r>
      <w:r>
        <w:rPr>
          <w:lang w:eastAsia="zh-CN"/>
        </w:rPr>
        <w:t>：图二辊冷轧管机轧管示意图：</w:t>
      </w:r>
      <w:r>
        <w:rPr>
          <w:lang w:eastAsia="zh-CN"/>
        </w:rPr>
        <w:tab/>
        <w:t xml:space="preserve">m 28-13 </w:t>
      </w:r>
      <w:r>
        <w:rPr>
          <w:lang w:eastAsia="zh-CN"/>
        </w:rPr>
        <w:t>二辊式冷轧管机餘轧槽纵断面</w:t>
      </w:r>
    </w:p>
    <w:p w:rsidR="00C67970" w:rsidRDefault="00BC4CE2" w:rsidP="006647C5">
      <w:pPr>
        <w:tabs>
          <w:tab w:val="left" w:pos="4877"/>
        </w:tabs>
        <w:spacing w:before="120" w:after="120"/>
        <w:rPr>
          <w:lang w:eastAsia="zh-CN"/>
        </w:rPr>
      </w:pPr>
      <w:r>
        <w:rPr>
          <w:lang w:eastAsia="zh-CN"/>
        </w:rPr>
        <w:t>-</w:t>
      </w:r>
      <w:r>
        <w:rPr>
          <w:lang w:eastAsia="zh-CN"/>
        </w:rPr>
        <w:tab/>
      </w:r>
      <w:r>
        <w:rPr>
          <w:vertAlign w:val="superscript"/>
          <w:lang w:eastAsia="zh-CN"/>
        </w:rPr>
        <w:t>:</w:t>
      </w:r>
      <w:r>
        <w:rPr>
          <w:lang w:eastAsia="zh-CN"/>
        </w:rPr>
        <w:t xml:space="preserve"> ' - .</w:t>
      </w:r>
    </w:p>
    <w:p w:rsidR="00C67970" w:rsidRDefault="00BC4CE2" w:rsidP="006647C5">
      <w:pPr>
        <w:tabs>
          <w:tab w:val="left" w:pos="7053"/>
          <w:tab w:val="left" w:pos="2774"/>
          <w:tab w:val="left" w:pos="2774"/>
        </w:tabs>
        <w:spacing w:before="120" w:after="120"/>
        <w:ind w:firstLine="360"/>
        <w:rPr>
          <w:lang w:eastAsia="zh-CN"/>
        </w:rPr>
      </w:pPr>
      <w:bookmarkStart w:id="275" w:name="bookmark276"/>
      <w:r>
        <w:rPr>
          <w:lang w:eastAsia="zh-CN"/>
        </w:rPr>
        <w:t>二、二辑式冷轧管机轧管工具</w:t>
      </w:r>
      <w:r>
        <w:rPr>
          <w:lang w:eastAsia="zh-CN"/>
        </w:rPr>
        <w:tab/>
        <w:t>&gt; ,</w:t>
      </w:r>
      <w:bookmarkEnd w:id="275"/>
    </w:p>
    <w:p w:rsidR="00C67970" w:rsidRDefault="00BC4CE2" w:rsidP="006647C5">
      <w:pPr>
        <w:spacing w:before="120" w:after="120"/>
        <w:ind w:firstLine="360"/>
        <w:rPr>
          <w:lang w:eastAsia="zh-CN"/>
        </w:rPr>
      </w:pPr>
      <w:r>
        <w:rPr>
          <w:lang w:eastAsia="zh-CN"/>
        </w:rPr>
        <w:t>其所用的主要变形工具是半圆形或扇形的孔犁和具有一定锥度的芯棒。图</w:t>
      </w:r>
      <w:r>
        <w:rPr>
          <w:lang w:eastAsia="zh-CN"/>
        </w:rPr>
        <w:t>28-13</w:t>
      </w:r>
      <w:r>
        <w:rPr>
          <w:lang w:eastAsia="zh-CN"/>
        </w:rPr>
        <w:t>为轧</w:t>
      </w:r>
      <w:r>
        <w:rPr>
          <w:lang w:eastAsia="zh-CN"/>
        </w:rPr>
        <w:t xml:space="preserve"> </w:t>
      </w:r>
      <w:r>
        <w:rPr>
          <w:lang w:eastAsia="zh-CN"/>
        </w:rPr>
        <w:t>辊乳槽块的纵断面。从图中可见，它由三个基本部分所</w:t>
      </w:r>
      <w:r>
        <w:rPr>
          <w:lang w:eastAsia="zh-CN"/>
        </w:rPr>
        <w:t>it</w:t>
      </w:r>
      <w:r>
        <w:rPr>
          <w:lang w:eastAsia="zh-CN"/>
        </w:rPr>
        <w:t>成：</w:t>
      </w:r>
      <w:r>
        <w:rPr>
          <w:lang w:eastAsia="zh-CN"/>
        </w:rPr>
        <w:t>1)</w:t>
      </w:r>
      <w:r>
        <w:rPr>
          <w:lang w:eastAsia="zh-CN"/>
        </w:rPr>
        <w:t>空转部分（或送进开</w:t>
      </w:r>
      <w:r>
        <w:rPr>
          <w:lang w:eastAsia="zh-CN"/>
        </w:rPr>
        <w:t xml:space="preserve"> </w:t>
      </w:r>
      <w:r>
        <w:rPr>
          <w:lang w:eastAsia="zh-CN"/>
        </w:rPr>
        <w:t>口），它是指圆心角义所对应的，其长度为部分，当技朝</w:t>
      </w:r>
      <w:r>
        <w:rPr>
          <w:lang w:eastAsia="zh-CN"/>
        </w:rPr>
        <w:t>i</w:t>
      </w:r>
      <w:r>
        <w:rPr>
          <w:lang w:eastAsia="zh-CN"/>
        </w:rPr>
        <w:t>分转至轧制中心线时，管料就</w:t>
      </w:r>
      <w:r>
        <w:rPr>
          <w:lang w:eastAsia="zh-CN"/>
        </w:rPr>
        <w:t xml:space="preserve"> </w:t>
      </w:r>
      <w:r>
        <w:rPr>
          <w:lang w:eastAsia="zh-CN"/>
        </w:rPr>
        <w:t>进行送进；</w:t>
      </w:r>
      <w:r>
        <w:rPr>
          <w:lang w:eastAsia="zh-CN"/>
        </w:rPr>
        <w:t>2)</w:t>
      </w:r>
      <w:r>
        <w:rPr>
          <w:lang w:eastAsia="zh-CN"/>
        </w:rPr>
        <w:t>工作部分是指与圆心角</w:t>
      </w:r>
      <w:r>
        <w:rPr>
          <w:lang w:eastAsia="zh-CN"/>
        </w:rPr>
        <w:t>^</w:t>
      </w:r>
      <w:r>
        <w:rPr>
          <w:lang w:eastAsia="zh-CN"/>
        </w:rPr>
        <w:t>对应的，其长度为</w:t>
      </w:r>
      <w:r>
        <w:rPr>
          <w:lang w:eastAsia="zh-CN"/>
        </w:rPr>
        <w:t>/p</w:t>
      </w:r>
      <w:r>
        <w:rPr>
          <w:lang w:eastAsia="zh-CN"/>
        </w:rPr>
        <w:t>部分。金厲在此部分产生变</w:t>
      </w:r>
      <w:r>
        <w:rPr>
          <w:lang w:eastAsia="zh-CN"/>
        </w:rPr>
        <w:t xml:space="preserve"> </w:t>
      </w:r>
      <w:r>
        <w:rPr>
          <w:lang w:eastAsia="zh-CN"/>
        </w:rPr>
        <w:t>形</w:t>
      </w:r>
      <w:r>
        <w:rPr>
          <w:lang w:eastAsia="zh-CN"/>
        </w:rPr>
        <w:t>;3</w:t>
      </w:r>
      <w:r>
        <w:rPr>
          <w:lang w:eastAsia="zh-CN"/>
        </w:rPr>
        <w:t>广回转部分（回转开口）是指与圆心角</w:t>
      </w:r>
      <w:r>
        <w:rPr>
          <w:lang w:eastAsia="zh-CN"/>
        </w:rPr>
        <w:t>A</w:t>
      </w:r>
      <w:r>
        <w:rPr>
          <w:lang w:eastAsia="zh-CN"/>
        </w:rPr>
        <w:t>对应的，长度为</w:t>
      </w:r>
      <w:r>
        <w:rPr>
          <w:lang w:eastAsia="zh-CN"/>
        </w:rPr>
        <w:t>/„</w:t>
      </w:r>
      <w:r>
        <w:rPr>
          <w:lang w:eastAsia="zh-CN"/>
        </w:rPr>
        <w:t>的部分。哲这部分转到</w:t>
      </w:r>
      <w:r>
        <w:rPr>
          <w:lang w:eastAsia="zh-CN"/>
        </w:rPr>
        <w:t xml:space="preserve"> </w:t>
      </w:r>
      <w:r>
        <w:rPr>
          <w:lang w:eastAsia="zh-CN"/>
        </w:rPr>
        <w:t>轧制中心线时，管料就进行回转。</w:t>
      </w:r>
      <w:r>
        <w:rPr>
          <w:lang w:eastAsia="zh-CN"/>
        </w:rPr>
        <w:t>'</w:t>
      </w:r>
    </w:p>
    <w:p w:rsidR="00C67970" w:rsidRDefault="00BC4CE2" w:rsidP="006647C5">
      <w:pPr>
        <w:spacing w:before="120" w:after="120"/>
        <w:ind w:firstLine="360"/>
      </w:pPr>
      <w:r>
        <w:rPr>
          <w:lang w:eastAsia="zh-CN"/>
        </w:rPr>
        <w:t>一般说来，金属在孔型工作部分进行变形时，基本经过减径、压下、荒乱、精轧和定</w:t>
      </w:r>
      <w:r>
        <w:rPr>
          <w:lang w:eastAsia="zh-CN"/>
        </w:rPr>
        <w:t xml:space="preserve"> </w:t>
      </w:r>
      <w:r>
        <w:rPr>
          <w:lang w:eastAsia="zh-CN"/>
        </w:rPr>
        <w:t>径等五个阶段。图</w:t>
      </w:r>
      <w:r>
        <w:rPr>
          <w:lang w:eastAsia="zh-CN"/>
        </w:rPr>
        <w:t>28-14</w:t>
      </w:r>
      <w:r>
        <w:rPr>
          <w:lang w:eastAsia="zh-CN"/>
        </w:rPr>
        <w:t>为孔型工作部分顶部，按轧辊主动齿轮节圆直径展开的轮廓图。</w:t>
      </w:r>
      <w:r>
        <w:rPr>
          <w:lang w:eastAsia="zh-CN"/>
        </w:rPr>
        <w:t xml:space="preserve"> </w:t>
      </w:r>
      <w:r>
        <w:rPr>
          <w:lang w:eastAsia="zh-CN"/>
        </w:rPr>
        <w:t>横坐标为孔型长度，纵坐标为管料半径。孔型工作部分各段的作用是：</w:t>
      </w:r>
      <w:r>
        <w:rPr>
          <w:lang w:eastAsia="zh-CN"/>
        </w:rPr>
        <w:t>1)</w:t>
      </w:r>
      <w:r>
        <w:rPr>
          <w:lang w:eastAsia="zh-CN"/>
        </w:rPr>
        <w:t>减径段（</w:t>
      </w:r>
      <w:r>
        <w:rPr>
          <w:lang w:eastAsia="zh-CN"/>
        </w:rPr>
        <w:t xml:space="preserve">/, ) </w:t>
      </w:r>
      <w:r>
        <w:rPr>
          <w:lang w:eastAsia="zh-CN"/>
        </w:rPr>
        <w:t>用以压缩钢管外径。压缩量大小与管料内径和芯棒间的间隙大小有关。</w:t>
      </w:r>
      <w:r>
        <w:rPr>
          <w:lang w:eastAsia="zh-CN"/>
        </w:rPr>
        <w:t>2)</w:t>
      </w:r>
      <w:r>
        <w:rPr>
          <w:lang w:eastAsia="zh-CN"/>
        </w:rPr>
        <w:t>压下段（</w:t>
      </w:r>
      <w:r>
        <w:rPr>
          <w:lang w:eastAsia="zh-CN"/>
        </w:rPr>
        <w:t>/</w:t>
      </w:r>
      <w:r>
        <w:rPr>
          <w:vertAlign w:val="subscript"/>
          <w:lang w:eastAsia="zh-CN"/>
        </w:rPr>
        <w:t>y</w:t>
      </w:r>
      <w:r>
        <w:rPr>
          <w:lang w:eastAsia="zh-CN"/>
        </w:rPr>
        <w:t xml:space="preserve">) </w:t>
      </w:r>
      <w:r>
        <w:rPr>
          <w:lang w:eastAsia="zh-CN"/>
        </w:rPr>
        <w:t>除有压缩钢管外径的作用外，还有减壁的作用，是实现钢管变形最集中的区段。</w:t>
      </w:r>
      <w:r>
        <w:rPr>
          <w:lang w:eastAsia="zh-CN"/>
        </w:rPr>
        <w:t>3)</w:t>
      </w:r>
      <w:r>
        <w:rPr>
          <w:lang w:eastAsia="zh-CN"/>
        </w:rPr>
        <w:t>荒轧</w:t>
      </w:r>
      <w:r>
        <w:rPr>
          <w:lang w:eastAsia="zh-CN"/>
        </w:rPr>
        <w:t xml:space="preserve"> </w:t>
      </w:r>
      <w:r>
        <w:rPr>
          <w:lang w:eastAsia="zh-CN"/>
        </w:rPr>
        <w:t>段</w:t>
      </w:r>
      <w:r>
        <w:rPr>
          <w:lang w:eastAsia="zh-CN"/>
        </w:rPr>
        <w:t>(h)</w:t>
      </w:r>
      <w:r>
        <w:rPr>
          <w:lang w:eastAsia="zh-CN"/>
        </w:rPr>
        <w:t>的作用是在钢管经压下段后，其变形尚未全部完成，在此段继续减径和减壁。</w:t>
      </w:r>
      <w:r>
        <w:t>考</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\\AppData\\Local\\Temp\\FineReader11\\media\\image651.png" \* MERGEFORMATINET </w:instrText>
      </w:r>
      <w:r>
        <w:fldChar w:fldCharType="separate"/>
      </w:r>
      <w:r w:rsidR="006647C5">
        <w:pict>
          <v:shape id="_x0000_i1675" type="#_x0000_t75" style="width:447.7pt;height:159.7pt">
            <v:imagedata r:id="rId1307" r:href="rId1308"/>
          </v:shape>
        </w:pict>
      </w:r>
      <w:r>
        <w:fldChar w:fldCharType="end"/>
      </w:r>
    </w:p>
    <w:p w:rsidR="00C67970" w:rsidRDefault="00BC4CE2" w:rsidP="006647C5">
      <w:pPr>
        <w:spacing w:before="120" w:after="120"/>
        <w:rPr>
          <w:lang w:eastAsia="zh-CN"/>
        </w:rPr>
      </w:pPr>
      <w:r>
        <w:rPr>
          <w:lang w:eastAsia="zh-CN"/>
        </w:rPr>
        <w:t>501</w:t>
      </w:r>
    </w:p>
    <w:p w:rsidR="00C67970" w:rsidRDefault="00BC4CE2" w:rsidP="006647C5">
      <w:pPr>
        <w:spacing w:before="120" w:after="120"/>
        <w:rPr>
          <w:lang w:eastAsia="zh-CN"/>
        </w:rPr>
      </w:pPr>
      <w:r>
        <w:rPr>
          <w:lang w:eastAsia="zh-CN"/>
        </w:rPr>
        <w:t>虑到金属在压下段受较大的变形而呈现加工硬化</w:t>
      </w:r>
      <w:r>
        <w:rPr>
          <w:lang w:eastAsia="zh-CN"/>
        </w:rPr>
        <w:t>,</w:t>
      </w:r>
      <w:r>
        <w:rPr>
          <w:lang w:eastAsia="zh-CN"/>
        </w:rPr>
        <w:t>故此段减径和减壁量均较小。</w:t>
      </w:r>
      <w:r>
        <w:rPr>
          <w:lang w:eastAsia="zh-CN"/>
        </w:rPr>
        <w:t>4 )</w:t>
      </w:r>
      <w:r>
        <w:rPr>
          <w:lang w:eastAsia="zh-CN"/>
        </w:rPr>
        <w:t>精轧</w:t>
      </w:r>
      <w:r>
        <w:rPr>
          <w:lang w:eastAsia="zh-CN"/>
        </w:rPr>
        <w:t xml:space="preserve"> </w:t>
      </w:r>
      <w:r>
        <w:rPr>
          <w:lang w:eastAsia="zh-CN"/>
        </w:rPr>
        <w:t>段</w:t>
      </w:r>
      <w:r>
        <w:rPr>
          <w:lang w:eastAsia="zh-CN"/>
        </w:rPr>
        <w:t>D</w:t>
      </w:r>
      <w:r>
        <w:rPr>
          <w:lang w:eastAsia="zh-CN"/>
        </w:rPr>
        <w:t>仅进行微小的减径减壁，使壁厚达到要求尺寸。</w:t>
      </w:r>
      <w:r>
        <w:rPr>
          <w:lang w:eastAsia="zh-CN"/>
        </w:rPr>
        <w:t>5)</w:t>
      </w:r>
      <w:r>
        <w:rPr>
          <w:lang w:eastAsia="zh-CN"/>
        </w:rPr>
        <w:t>定径段主要作用是使</w:t>
      </w:r>
      <w:r>
        <w:rPr>
          <w:lang w:eastAsia="zh-CN"/>
        </w:rPr>
        <w:t xml:space="preserve"> </w:t>
      </w:r>
      <w:r>
        <w:rPr>
          <w:lang w:eastAsia="zh-CN"/>
        </w:rPr>
        <w:t>外径达到要求尺寸，并保证钢管表面质量。</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\\AppData\\Local\\Temp\\FineReader11\\media\\image652.png" \* MERGEFORMATINET </w:instrText>
      </w:r>
      <w:r>
        <w:fldChar w:fldCharType="separate"/>
      </w:r>
      <w:r w:rsidR="006647C5">
        <w:pict>
          <v:shape id="_x0000_i1676" type="#_x0000_t75" style="width:212.45pt;height:86.95pt">
            <v:imagedata r:id="rId1309" r:href="rId1310"/>
          </v:shape>
        </w:pict>
      </w:r>
      <w:r>
        <w:fldChar w:fldCharType="end"/>
      </w:r>
    </w:p>
    <w:p w:rsidR="00C67970" w:rsidRDefault="00BC4CE2" w:rsidP="006647C5">
      <w:pPr>
        <w:tabs>
          <w:tab w:val="left" w:pos="4765"/>
        </w:tabs>
        <w:spacing w:before="120" w:after="120"/>
        <w:rPr>
          <w:lang w:eastAsia="zh-CN"/>
        </w:rPr>
      </w:pPr>
      <w:r>
        <w:rPr>
          <w:lang w:eastAsia="zh-CN"/>
        </w:rPr>
        <w:t>图</w:t>
      </w:r>
      <w:r>
        <w:rPr>
          <w:lang w:eastAsia="zh-CN"/>
        </w:rPr>
        <w:t>28-14</w:t>
      </w:r>
      <w:r>
        <w:rPr>
          <w:lang w:eastAsia="zh-CN"/>
        </w:rPr>
        <w:t>孔型顶部展开</w:t>
      </w:r>
      <w:r>
        <w:rPr>
          <w:lang w:eastAsia="zh-CN"/>
        </w:rPr>
        <w:t>_</w:t>
      </w:r>
      <w:r>
        <w:rPr>
          <w:lang w:eastAsia="zh-CN"/>
        </w:rPr>
        <w:tab/>
      </w:r>
      <w:r>
        <w:rPr>
          <w:lang w:eastAsia="zh-CN"/>
        </w:rPr>
        <w:t>图</w:t>
      </w:r>
      <w:r>
        <w:rPr>
          <w:lang w:eastAsia="zh-CN"/>
        </w:rPr>
        <w:t>28-15</w:t>
      </w:r>
      <w:r>
        <w:rPr>
          <w:lang w:eastAsia="zh-CN"/>
        </w:rPr>
        <w:t>芯棒形状</w:t>
      </w:r>
    </w:p>
    <w:p w:rsidR="00C67970" w:rsidRDefault="00BC4CE2" w:rsidP="006647C5">
      <w:pPr>
        <w:spacing w:before="120" w:after="120"/>
        <w:ind w:firstLine="360"/>
        <w:rPr>
          <w:lang w:eastAsia="zh-CN"/>
        </w:rPr>
      </w:pPr>
      <w:r>
        <w:rPr>
          <w:lang w:eastAsia="zh-CN"/>
        </w:rPr>
        <w:t>图</w:t>
      </w:r>
      <w:r>
        <w:rPr>
          <w:lang w:eastAsia="zh-CN"/>
        </w:rPr>
        <w:t>28-15</w:t>
      </w:r>
      <w:r>
        <w:rPr>
          <w:lang w:eastAsia="zh-CN"/>
        </w:rPr>
        <w:t>为二辊冷轧管机芯棒形状</w:t>
      </w:r>
      <w:r>
        <w:rPr>
          <w:lang w:eastAsia="zh-CN"/>
        </w:rPr>
        <w:t>®</w:t>
      </w:r>
      <w:r>
        <w:rPr>
          <w:lang w:eastAsia="zh-CN"/>
        </w:rPr>
        <w:t>。它由圆柱部分与孔黑工作部分长度相对应的</w:t>
      </w:r>
      <w:r>
        <w:rPr>
          <w:lang w:eastAsia="zh-CN"/>
        </w:rPr>
        <w:t xml:space="preserve"> </w:t>
      </w:r>
      <w:r>
        <w:rPr>
          <w:lang w:eastAsia="zh-CN"/>
        </w:rPr>
        <w:t>锥形部分（</w:t>
      </w:r>
      <w:r>
        <w:rPr>
          <w:lang w:eastAsia="zh-CN"/>
        </w:rPr>
        <w:t>/_)</w:t>
      </w:r>
      <w:r>
        <w:rPr>
          <w:lang w:eastAsia="zh-CN"/>
        </w:rPr>
        <w:t>和相当于孔型定径部位的定径段所组麻。</w:t>
      </w:r>
    </w:p>
    <w:p w:rsidR="00C67970" w:rsidRDefault="00BC4CE2" w:rsidP="006647C5">
      <w:pPr>
        <w:spacing w:before="120" w:after="120"/>
        <w:ind w:firstLine="360"/>
        <w:rPr>
          <w:lang w:eastAsia="zh-CN"/>
        </w:rPr>
      </w:pPr>
      <w:r>
        <w:rPr>
          <w:lang w:eastAsia="zh-CN"/>
        </w:rPr>
        <w:t>=</w:t>
      </w:r>
      <w:r>
        <w:rPr>
          <w:lang w:eastAsia="zh-CN"/>
        </w:rPr>
        <w:t>、二辊冷轧管机上轧管理论要点</w:t>
      </w:r>
    </w:p>
    <w:p w:rsidR="00C67970" w:rsidRDefault="00BC4CE2" w:rsidP="006647C5">
      <w:pPr>
        <w:spacing w:before="120" w:after="120"/>
        <w:ind w:firstLine="360"/>
        <w:rPr>
          <w:lang w:eastAsia="zh-CN"/>
        </w:rPr>
      </w:pPr>
      <w:r>
        <w:rPr>
          <w:lang w:eastAsia="zh-CN"/>
        </w:rPr>
        <w:t>1.</w:t>
      </w:r>
      <w:r>
        <w:rPr>
          <w:lang w:eastAsia="zh-CN"/>
        </w:rPr>
        <w:t>变形特点二辊式冷轧管机的轧管方式如图</w:t>
      </w:r>
      <w:r>
        <w:rPr>
          <w:lang w:eastAsia="zh-CN"/>
        </w:rPr>
        <w:t>28-16</w:t>
      </w:r>
      <w:r>
        <w:rPr>
          <w:lang w:eastAsia="zh-CN"/>
        </w:rPr>
        <w:t>所示</w:t>
      </w:r>
      <w:r>
        <w:rPr>
          <w:lang w:eastAsia="zh-CN"/>
        </w:rPr>
        <w:t>▲</w:t>
      </w:r>
      <w:r>
        <w:rPr>
          <w:lang w:eastAsia="zh-CN"/>
        </w:rPr>
        <w:t>当工作机架徉原始位置</w:t>
      </w:r>
      <w:r>
        <w:rPr>
          <w:lang w:eastAsia="zh-CN"/>
        </w:rPr>
        <w:t xml:space="preserve"> </w:t>
      </w:r>
      <w:r>
        <w:rPr>
          <w:lang w:eastAsia="zh-CN"/>
        </w:rPr>
        <w:t>时，由于管料的送进，工作锥沿轧制方向移动一段距离爪（送进量）如图</w:t>
      </w:r>
      <w:r>
        <w:rPr>
          <w:lang w:eastAsia="zh-CN"/>
        </w:rPr>
        <w:t>28-16(a)</w:t>
      </w:r>
      <w:r>
        <w:rPr>
          <w:lang w:eastAsia="zh-CN"/>
        </w:rPr>
        <w:t>所示，</w:t>
      </w:r>
      <w:r>
        <w:rPr>
          <w:lang w:eastAsia="zh-CN"/>
        </w:rPr>
        <w:t xml:space="preserve"> </w:t>
      </w:r>
      <w:r>
        <w:rPr>
          <w:lang w:eastAsia="zh-CN"/>
        </w:rPr>
        <w:t>此时，等于管料截面的工作锥</w:t>
      </w:r>
      <w:r>
        <w:rPr>
          <w:lang w:eastAsia="zh-CN"/>
        </w:rPr>
        <w:t>I-I</w:t>
      </w:r>
      <w:r>
        <w:rPr>
          <w:lang w:eastAsia="zh-CN"/>
        </w:rPr>
        <w:t>截面也释动相同的距离，达到</w:t>
      </w:r>
      <w:r>
        <w:rPr>
          <w:lang w:eastAsia="zh-CN"/>
        </w:rPr>
        <w:t>Irh</w:t>
      </w:r>
      <w:r>
        <w:rPr>
          <w:lang w:eastAsia="zh-CN"/>
        </w:rPr>
        <w:t>截面位置。工作</w:t>
      </w:r>
      <w:r>
        <w:rPr>
          <w:lang w:eastAsia="zh-CN"/>
        </w:rPr>
        <w:t xml:space="preserve"> </w:t>
      </w:r>
      <w:r>
        <w:rPr>
          <w:lang w:eastAsia="zh-CN"/>
        </w:rPr>
        <w:t>锥</w:t>
      </w:r>
      <w:r>
        <w:rPr>
          <w:lang w:eastAsia="zh-CN"/>
        </w:rPr>
        <w:t>I-I</w:t>
      </w:r>
      <w:r>
        <w:rPr>
          <w:lang w:eastAsia="zh-CN"/>
        </w:rPr>
        <w:t>截面相应也移动一段距离爪，达到</w:t>
      </w:r>
      <w:r>
        <w:rPr>
          <w:lang w:eastAsia="zh-CN"/>
        </w:rPr>
        <w:t>Eflh</w:t>
      </w:r>
      <w:r>
        <w:rPr>
          <w:lang w:eastAsia="zh-CN"/>
        </w:rPr>
        <w:t>的位置。在管料送进时，工作锥的内表</w:t>
      </w:r>
      <w:r>
        <w:rPr>
          <w:lang w:eastAsia="zh-CN"/>
        </w:rPr>
        <w:t xml:space="preserve"> </w:t>
      </w:r>
      <w:r>
        <w:rPr>
          <w:lang w:eastAsia="zh-CN"/>
        </w:rPr>
        <w:t>面与芯棒的表面间形成了一个间隙</w:t>
      </w:r>
      <w:r>
        <w:rPr>
          <w:lang w:eastAsia="zh-CN"/>
        </w:rPr>
        <w:t>&lt;3</w:t>
      </w:r>
      <w:r>
        <w:rPr>
          <w:lang w:eastAsia="zh-CN"/>
        </w:rPr>
        <w:t>。当工作机架向前移动时，工作锥的直径先减小到达</w:t>
      </w:r>
      <w:r>
        <w:rPr>
          <w:lang w:eastAsia="zh-CN"/>
        </w:rPr>
        <w:t xml:space="preserve"> </w:t>
      </w:r>
      <w:r>
        <w:rPr>
          <w:lang w:eastAsia="zh-CN"/>
        </w:rPr>
        <w:t>内表面与芯棒相接触，而后同时开始减径和减壁。随着工作机架向前移动，处在乳槽前而</w:t>
      </w:r>
      <w:r>
        <w:rPr>
          <w:lang w:eastAsia="zh-CN"/>
        </w:rPr>
        <w:t xml:space="preserve"> </w:t>
      </w:r>
      <w:r>
        <w:rPr>
          <w:lang w:eastAsia="zh-CN"/>
        </w:rPr>
        <w:t>的一部分工作锥，齒受压而向前延伸，此时工作锥末端截面五广</w:t>
      </w:r>
      <w:r>
        <w:rPr>
          <w:lang w:eastAsia="zh-CN"/>
        </w:rPr>
        <w:t>^</w:t>
      </w:r>
      <w:r>
        <w:rPr>
          <w:lang w:eastAsia="zh-CN"/>
        </w:rPr>
        <w:t>则移至过渡位置</w:t>
      </w:r>
      <w:r>
        <w:rPr>
          <w:lang w:eastAsia="zh-CN"/>
        </w:rPr>
        <w:t>1</w:t>
      </w:r>
      <w:r>
        <w:rPr>
          <w:lang w:eastAsia="zh-CN"/>
        </w:rPr>
        <w:t>〃</w:t>
      </w:r>
      <w:r>
        <w:rPr>
          <w:lang w:eastAsia="zh-CN"/>
        </w:rPr>
        <w:t xml:space="preserve"> Ix,</w:t>
      </w:r>
      <w:r>
        <w:rPr>
          <w:lang w:eastAsia="zh-CN"/>
        </w:rPr>
        <w:t>即相对</w:t>
      </w:r>
      <w:r>
        <w:rPr>
          <w:lang w:eastAsia="zh-CN"/>
        </w:rPr>
        <w:t>#1-I</w:t>
      </w:r>
      <w:r>
        <w:rPr>
          <w:lang w:eastAsia="zh-CN"/>
        </w:rPr>
        <w:t>截面移动的距离为延伸系数的瞵时值</w:t>
      </w:r>
      <w:r>
        <w:rPr>
          <w:lang w:eastAsia="zh-CN"/>
        </w:rPr>
        <w:t>)</w:t>
      </w:r>
      <w:r>
        <w:rPr>
          <w:lang w:eastAsia="zh-CN"/>
        </w:rPr>
        <w:t>，相对于</w:t>
      </w:r>
      <w:r>
        <w:rPr>
          <w:lang w:eastAsia="zh-CN"/>
        </w:rPr>
        <w:t>I</w:t>
      </w:r>
      <w:r>
        <w:rPr>
          <w:lang w:eastAsia="zh-CN"/>
        </w:rPr>
        <w:t>广</w:t>
      </w:r>
      <w:r>
        <w:rPr>
          <w:lang w:eastAsia="zh-CN"/>
        </w:rPr>
        <w:t>^</w:t>
      </w:r>
      <w:r>
        <w:rPr>
          <w:lang w:eastAsia="zh-CN"/>
        </w:rPr>
        <w:t>截面</w:t>
      </w:r>
      <w:r>
        <w:rPr>
          <w:lang w:eastAsia="zh-CN"/>
        </w:rPr>
        <w:t xml:space="preserve"> </w:t>
      </w:r>
      <w:r>
        <w:rPr>
          <w:lang w:eastAsia="zh-CN"/>
        </w:rPr>
        <w:t>移动</w:t>
      </w:r>
      <w:r>
        <w:rPr>
          <w:lang w:eastAsia="zh-CN"/>
        </w:rPr>
        <w:t>(</w:t>
      </w:r>
      <w:r>
        <w:rPr>
          <w:lang w:eastAsia="zh-CN"/>
        </w:rPr>
        <w:t>化一</w:t>
      </w:r>
      <w:r>
        <w:rPr>
          <w:lang w:eastAsia="zh-CN"/>
        </w:rPr>
        <w:t>l)m</w:t>
      </w:r>
      <w:r>
        <w:rPr>
          <w:lang w:eastAsia="zh-CN"/>
        </w:rPr>
        <w:t>的距离。随工作机架继续前进，工作锥内表面与位于轧槽块前面的芯棒之</w:t>
      </w:r>
      <w:r>
        <w:rPr>
          <w:lang w:eastAsia="zh-CN"/>
        </w:rPr>
        <w:t xml:space="preserve"> </w:t>
      </w:r>
      <w:r>
        <w:rPr>
          <w:lang w:eastAsia="zh-CN"/>
        </w:rPr>
        <w:t>间的间隙</w:t>
      </w:r>
      <w:r>
        <w:rPr>
          <w:lang w:eastAsia="zh-CN"/>
        </w:rPr>
        <w:t>3</w:t>
      </w:r>
      <w:r>
        <w:rPr>
          <w:lang w:eastAsia="zh-CN"/>
        </w:rPr>
        <w:t>也不断加大，如图</w:t>
      </w:r>
      <w:r>
        <w:rPr>
          <w:lang w:eastAsia="zh-CN"/>
        </w:rPr>
        <w:t>28-16(6 )</w:t>
      </w:r>
      <w:r>
        <w:rPr>
          <w:lang w:eastAsia="zh-CN"/>
        </w:rPr>
        <w:t>所示。当工作机架达到前进的极限位置时，如图</w:t>
      </w:r>
      <w:r>
        <w:rPr>
          <w:lang w:eastAsia="zh-CN"/>
        </w:rPr>
        <w:t>28- 16(c)</w:t>
      </w:r>
      <w:r>
        <w:rPr>
          <w:lang w:eastAsia="zh-CN"/>
        </w:rPr>
        <w:t>所示，管料翻转</w:t>
      </w:r>
      <w:r>
        <w:rPr>
          <w:lang w:eastAsia="zh-CN"/>
        </w:rPr>
        <w:t>60</w:t>
      </w:r>
      <w:r>
        <w:rPr>
          <w:rFonts w:ascii="MS Mincho" w:eastAsia="MS Mincho" w:hAnsi="MS Mincho" w:cs="MS Mincho" w:hint="eastAsia"/>
          <w:lang w:eastAsia="zh-CN"/>
        </w:rPr>
        <w:t>〜</w:t>
      </w:r>
      <w:r>
        <w:rPr>
          <w:lang w:eastAsia="zh-CN"/>
        </w:rPr>
        <w:t>90°</w:t>
      </w:r>
      <w:r>
        <w:rPr>
          <w:lang w:eastAsia="zh-CN"/>
        </w:rPr>
        <w:t>之后工作机架做反向移动，使已轧过的一段钢管受到精整</w:t>
      </w:r>
      <w:r>
        <w:rPr>
          <w:lang w:eastAsia="zh-CN"/>
        </w:rPr>
        <w:t xml:space="preserve"> </w:t>
      </w:r>
      <w:r>
        <w:rPr>
          <w:lang w:eastAsia="zh-CN"/>
        </w:rPr>
        <w:t>加工。当工作机架回到原始位置（图</w:t>
      </w:r>
      <w:r>
        <w:rPr>
          <w:lang w:eastAsia="zh-CN"/>
        </w:rPr>
        <w:t>28-16(a))</w:t>
      </w:r>
      <w:r>
        <w:rPr>
          <w:lang w:eastAsia="zh-CN"/>
        </w:rPr>
        <w:t>时，一个轧制周期结束，轧制成一段长</w:t>
      </w:r>
      <w:r>
        <w:rPr>
          <w:lang w:eastAsia="zh-CN"/>
        </w:rPr>
        <w:t xml:space="preserve"> </w:t>
      </w:r>
      <w:r>
        <w:rPr>
          <w:lang w:eastAsia="zh-CN"/>
        </w:rPr>
        <w:t>为管径为</w:t>
      </w:r>
      <w:r>
        <w:rPr>
          <w:lang w:eastAsia="zh-CN"/>
        </w:rPr>
        <w:t>/),</w:t>
      </w:r>
      <w:r>
        <w:rPr>
          <w:lang w:eastAsia="zh-CN"/>
        </w:rPr>
        <w:t>，壁厚为</w:t>
      </w:r>
      <w:r>
        <w:rPr>
          <w:lang w:eastAsia="zh-CN"/>
        </w:rPr>
        <w:t>&amp;</w:t>
      </w:r>
      <w:r>
        <w:rPr>
          <w:lang w:eastAsia="zh-CN"/>
        </w:rPr>
        <w:t>的钢管。根据送进体积和一个轧制周期轧成钢管体积相等</w:t>
      </w:r>
      <w:r>
        <w:rPr>
          <w:lang w:eastAsia="zh-CN"/>
        </w:rPr>
        <w:t xml:space="preserve"> </w:t>
      </w:r>
      <w:r>
        <w:rPr>
          <w:lang w:eastAsia="zh-CN"/>
        </w:rPr>
        <w:t>的原则，</w:t>
      </w:r>
      <w:r>
        <w:rPr>
          <w:lang w:eastAsia="zh-CN"/>
        </w:rPr>
        <w:t>P</w:t>
      </w:r>
      <w:r>
        <w:rPr>
          <w:lang w:eastAsia="zh-CN"/>
        </w:rPr>
        <w:t>、爪、厶</w:t>
      </w:r>
      <w:r>
        <w:rPr>
          <w:lang w:eastAsia="zh-CN"/>
        </w:rPr>
        <w:t>L</w:t>
      </w:r>
      <w:r>
        <w:rPr>
          <w:lang w:eastAsia="zh-CN"/>
        </w:rPr>
        <w:t>有如下关系：</w:t>
      </w:r>
    </w:p>
    <w:p w:rsidR="00C67970" w:rsidRDefault="00BC4CE2" w:rsidP="006647C5">
      <w:pPr>
        <w:spacing w:before="120" w:after="120"/>
        <w:rPr>
          <w:lang w:eastAsia="zh-CN"/>
        </w:rPr>
      </w:pPr>
      <w:r>
        <w:rPr>
          <w:lang w:eastAsia="zh-CN"/>
        </w:rPr>
        <w:t>' (28-10)</w:t>
      </w:r>
    </w:p>
    <w:p w:rsidR="00C67970" w:rsidRDefault="00BC4CE2" w:rsidP="006647C5">
      <w:pPr>
        <w:tabs>
          <w:tab w:val="left" w:pos="1642"/>
        </w:tabs>
        <w:spacing w:before="120" w:after="120"/>
        <w:rPr>
          <w:lang w:eastAsia="zh-CN"/>
        </w:rPr>
      </w:pPr>
      <w:r>
        <w:rPr>
          <w:lang w:eastAsia="zh-CN"/>
        </w:rPr>
        <w:t>式中</w:t>
      </w:r>
      <w:r>
        <w:rPr>
          <w:lang w:eastAsia="zh-CN"/>
        </w:rPr>
        <w:tab/>
      </w:r>
      <w:r>
        <w:rPr>
          <w:lang w:eastAsia="zh-CN"/>
        </w:rPr>
        <w:t>一个轧制周期的延伸系数；</w:t>
      </w:r>
    </w:p>
    <w:p w:rsidR="00C67970" w:rsidRDefault="00BC4CE2" w:rsidP="006647C5">
      <w:pPr>
        <w:tabs>
          <w:tab w:val="left" w:pos="4851"/>
        </w:tabs>
        <w:spacing w:before="120" w:after="120"/>
        <w:ind w:firstLine="360"/>
        <w:rPr>
          <w:lang w:eastAsia="zh-CN"/>
        </w:rPr>
      </w:pPr>
      <w:r>
        <w:rPr>
          <w:lang w:eastAsia="zh-CN"/>
        </w:rPr>
        <w:t>Di</w:t>
      </w:r>
      <w:r>
        <w:rPr>
          <w:lang w:eastAsia="zh-CN"/>
        </w:rPr>
        <w:t>、</w:t>
      </w:r>
      <w:r>
        <w:rPr>
          <w:lang w:eastAsia="zh-CN"/>
        </w:rPr>
        <w:t xml:space="preserve">3, </w:t>
      </w:r>
      <w:r>
        <w:rPr>
          <w:lang w:eastAsia="zh-CN"/>
        </w:rPr>
        <w:t>管料外径及壁厚。</w:t>
      </w:r>
      <w:r>
        <w:rPr>
          <w:lang w:eastAsia="zh-CN"/>
        </w:rPr>
        <w:t>.</w:t>
      </w:r>
      <w:r>
        <w:rPr>
          <w:lang w:eastAsia="zh-CN"/>
        </w:rPr>
        <w:t>；</w:t>
      </w:r>
      <w:r>
        <w:rPr>
          <w:lang w:eastAsia="zh-CN"/>
        </w:rPr>
        <w:tab/>
        <w:t>!</w:t>
      </w:r>
    </w:p>
    <w:p w:rsidR="00C67970" w:rsidRDefault="00BC4CE2" w:rsidP="006647C5">
      <w:pPr>
        <w:tabs>
          <w:tab w:val="left" w:pos="6743"/>
        </w:tabs>
        <w:spacing w:before="120" w:after="120"/>
        <w:ind w:firstLine="360"/>
        <w:rPr>
          <w:lang w:eastAsia="zh-CN"/>
        </w:rPr>
      </w:pPr>
      <w:r>
        <w:rPr>
          <w:lang w:eastAsia="zh-CN"/>
        </w:rPr>
        <w:t>由公式</w:t>
      </w:r>
      <w:r>
        <w:rPr>
          <w:lang w:eastAsia="zh-CN"/>
        </w:rPr>
        <w:t>(28-10)</w:t>
      </w:r>
      <w:r>
        <w:rPr>
          <w:lang w:eastAsia="zh-CN"/>
        </w:rPr>
        <w:t>可以看出，延伸系数和送进量愈大，则管料在变形区中的周期性压缩</w:t>
      </w:r>
      <w:r>
        <w:rPr>
          <w:lang w:eastAsia="zh-CN"/>
        </w:rPr>
        <w:t xml:space="preserve"> </w:t>
      </w:r>
      <w:r>
        <w:rPr>
          <w:lang w:eastAsia="zh-CN"/>
        </w:rPr>
        <w:t>次数就愈少。但延伸系数的允许值又受铟种、设备能力和锎管质</w:t>
      </w:r>
      <w:r>
        <w:rPr>
          <w:lang w:eastAsia="zh-CN"/>
        </w:rPr>
        <w:t>.</w:t>
      </w:r>
      <w:r>
        <w:rPr>
          <w:lang w:eastAsia="zh-CN"/>
        </w:rPr>
        <w:t>暈的限制。一般情况，其</w:t>
      </w:r>
      <w:r>
        <w:rPr>
          <w:lang w:eastAsia="zh-CN"/>
        </w:rPr>
        <w:t xml:space="preserve"> </w:t>
      </w:r>
      <w:r>
        <w:rPr>
          <w:lang w:eastAsia="zh-CN"/>
        </w:rPr>
        <w:t>延伸系数多为</w:t>
      </w:r>
      <w:r>
        <w:rPr>
          <w:lang w:eastAsia="zh-CN"/>
        </w:rPr>
        <w:t>a.O</w:t>
      </w:r>
      <w:r>
        <w:rPr>
          <w:rFonts w:ascii="MS Mincho" w:eastAsia="MS Mincho" w:hAnsi="MS Mincho" w:cs="MS Mincho" w:hint="eastAsia"/>
          <w:lang w:eastAsia="zh-CN"/>
        </w:rPr>
        <w:t>〜</w:t>
      </w:r>
      <w:r>
        <w:rPr>
          <w:lang w:eastAsia="zh-CN"/>
        </w:rPr>
        <w:t>4.5,</w:t>
      </w:r>
      <w:r>
        <w:rPr>
          <w:lang w:eastAsia="zh-CN"/>
        </w:rPr>
        <w:t>送进量为</w:t>
      </w:r>
      <w:r>
        <w:rPr>
          <w:lang w:eastAsia="zh-CN"/>
        </w:rPr>
        <w:t>3</w:t>
      </w:r>
      <w:r>
        <w:rPr>
          <w:rFonts w:ascii="MS Mincho" w:eastAsia="MS Mincho" w:hAnsi="MS Mincho" w:cs="MS Mincho" w:hint="eastAsia"/>
          <w:lang w:eastAsia="zh-CN"/>
        </w:rPr>
        <w:t>〜</w:t>
      </w:r>
      <w:r>
        <w:rPr>
          <w:lang w:eastAsia="zh-CN"/>
        </w:rPr>
        <w:t>8</w:t>
      </w:r>
      <w:r>
        <w:rPr>
          <w:lang w:eastAsia="zh-CN"/>
        </w:rPr>
        <w:t>毫米。送进量愈大，产量愈髙，但超过一定值后，</w:t>
      </w:r>
      <w:r>
        <w:rPr>
          <w:lang w:eastAsia="zh-CN"/>
        </w:rPr>
        <w:t xml:space="preserve"> </w:t>
      </w:r>
      <w:r>
        <w:rPr>
          <w:lang w:eastAsia="zh-CN"/>
        </w:rPr>
        <w:t>会影响产品质量，产生相反的效果。</w:t>
      </w:r>
      <w:r>
        <w:rPr>
          <w:lang w:eastAsia="zh-CN"/>
        </w:rPr>
        <w:tab/>
        <w:t>.</w:t>
      </w:r>
    </w:p>
    <w:p w:rsidR="00C67970" w:rsidRDefault="00BC4CE2" w:rsidP="006647C5">
      <w:pPr>
        <w:spacing w:before="120" w:after="120"/>
        <w:ind w:firstLine="360"/>
        <w:rPr>
          <w:lang w:eastAsia="zh-CN"/>
        </w:rPr>
      </w:pPr>
      <w:r>
        <w:rPr>
          <w:lang w:eastAsia="zh-CN"/>
        </w:rPr>
        <w:t>综上所述，在二辊冷乳管机上，变形是由减径阶段和减径同时又减壁两个阶段所组</w:t>
      </w:r>
      <w:r>
        <w:rPr>
          <w:lang w:eastAsia="zh-CN"/>
        </w:rPr>
        <w:t xml:space="preserve"> </w:t>
      </w:r>
      <w:r>
        <w:rPr>
          <w:lang w:eastAsia="zh-CN"/>
        </w:rPr>
        <w:t>成。减径阶段变形特点是钢管外径减小而壁厚增加。故减径阶段是冷轧管最不理想的变形</w:t>
      </w:r>
      <w:r>
        <w:rPr>
          <w:lang w:eastAsia="zh-CN"/>
        </w:rPr>
        <w:t xml:space="preserve"> </w:t>
      </w:r>
      <w:r>
        <w:rPr>
          <w:lang w:eastAsia="zh-CN"/>
        </w:rPr>
        <w:t>过程，故应尽力成少管壁增厚值。减径同时减壁阶段的变形特点是乳槽强迫牵属展宽，故</w:t>
      </w:r>
      <w:r>
        <w:rPr>
          <w:lang w:eastAsia="zh-CN"/>
        </w:rPr>
        <w:t xml:space="preserve"> </w:t>
      </w:r>
      <w:r>
        <w:rPr>
          <w:lang w:eastAsia="zh-CN"/>
        </w:rPr>
        <w:t>在确定轧槽宽度肘应考虑这种情况。</w:t>
      </w:r>
    </w:p>
    <w:p w:rsidR="00C67970" w:rsidRDefault="00BC4CE2" w:rsidP="006647C5">
      <w:pPr>
        <w:spacing w:before="120" w:after="120"/>
      </w:pPr>
      <w:r>
        <w:t>502</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\\AppData\\Local\\Temp\\FineReader11\\media\\image653.png" \* MERGEFORMATINET </w:instrText>
      </w:r>
      <w:r>
        <w:fldChar w:fldCharType="separate"/>
      </w:r>
      <w:r w:rsidR="006647C5">
        <w:pict>
          <v:shape id="_x0000_i1677" type="#_x0000_t75" style="width:320.1pt;height:72.7pt">
            <v:imagedata r:id="rId1311" r:href="rId1312"/>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\\AppData\\Local\\Temp\\FineReader11\\media\\image654.png" \* MERGEFORMATINET </w:instrText>
      </w:r>
      <w:r>
        <w:fldChar w:fldCharType="separate"/>
      </w:r>
      <w:r w:rsidR="006647C5">
        <w:pict>
          <v:shape id="_x0000_i1678" type="#_x0000_t75" style="width:218.85pt;height:81.25pt">
            <v:imagedata r:id="rId1313" r:href="rId131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\\AppData\\Local\\Temp\\FineReader11\\media\\image655.png" \* MERGEFORMATINET </w:instrText>
      </w:r>
      <w:r>
        <w:fldChar w:fldCharType="separate"/>
      </w:r>
      <w:r w:rsidR="006647C5">
        <w:pict>
          <v:shape id="_x0000_i1679" type="#_x0000_t75" style="width:239.5pt;height:119.05pt">
            <v:imagedata r:id="rId1315" r:href="rId1316"/>
          </v:shape>
        </w:pict>
      </w:r>
      <w:r>
        <w:fldChar w:fldCharType="end"/>
      </w:r>
    </w:p>
    <w:p w:rsidR="00C67970" w:rsidRDefault="00BC4CE2" w:rsidP="006647C5">
      <w:pPr>
        <w:spacing w:before="120" w:after="120"/>
        <w:outlineLvl w:val="0"/>
        <w:rPr>
          <w:lang w:eastAsia="zh-CN"/>
        </w:rPr>
      </w:pPr>
      <w:r>
        <w:rPr>
          <w:lang w:eastAsia="zh-CN"/>
        </w:rPr>
        <w:t>图</w:t>
      </w:r>
      <w:r>
        <w:rPr>
          <w:lang w:eastAsia="zh-CN"/>
        </w:rPr>
        <w:t xml:space="preserve">28-16 </w:t>
      </w:r>
      <w:r>
        <w:rPr>
          <w:lang w:eastAsia="zh-CN"/>
        </w:rPr>
        <w:t>二辊冷轧管时金属的变形</w:t>
      </w:r>
    </w:p>
    <w:p w:rsidR="00C67970" w:rsidRDefault="00BC4CE2" w:rsidP="006647C5">
      <w:pPr>
        <w:tabs>
          <w:tab w:val="left" w:pos="6147"/>
          <w:tab w:val="left" w:pos="7576"/>
        </w:tabs>
        <w:spacing w:before="120" w:after="120"/>
        <w:ind w:firstLine="360"/>
        <w:rPr>
          <w:lang w:eastAsia="zh-CN"/>
        </w:rPr>
      </w:pPr>
      <w:r>
        <w:rPr>
          <w:lang w:eastAsia="zh-CN"/>
        </w:rPr>
        <w:t>2.</w:t>
      </w:r>
      <w:r>
        <w:rPr>
          <w:lang w:eastAsia="zh-CN"/>
        </w:rPr>
        <w:t>相对减壁量（减壁率）和延伸系数的确定它们是计算轧制压力和设计轧辊孔型</w:t>
      </w:r>
      <w:r>
        <w:rPr>
          <w:lang w:eastAsia="zh-CN"/>
        </w:rPr>
        <w:t xml:space="preserve"> </w:t>
      </w:r>
      <w:r>
        <w:rPr>
          <w:lang w:eastAsia="zh-CN"/>
        </w:rPr>
        <w:t>等所必需的参数。</w:t>
      </w:r>
      <w:r>
        <w:rPr>
          <w:lang w:eastAsia="zh-CN"/>
        </w:rPr>
        <w:t>II.T.EMejiMHeHKO</w:t>
      </w:r>
      <w:r>
        <w:rPr>
          <w:lang w:eastAsia="zh-CN"/>
        </w:rPr>
        <w:t>规定了一个原则，作为推导工作锥任一截面的相对</w:t>
      </w:r>
      <w:r>
        <w:rPr>
          <w:lang w:eastAsia="zh-CN"/>
        </w:rPr>
        <w:t xml:space="preserve"> </w:t>
      </w:r>
      <w:r>
        <w:rPr>
          <w:lang w:eastAsia="zh-CN"/>
        </w:rPr>
        <w:t>变形计算公式的基础，目卩：</w:t>
      </w:r>
      <w:r>
        <w:rPr>
          <w:lang w:eastAsia="zh-CN"/>
        </w:rPr>
        <w:t>“</w:t>
      </w:r>
      <w:r>
        <w:rPr>
          <w:lang w:eastAsia="zh-CN"/>
        </w:rPr>
        <w:t>在周期断面轧辊上的压缩量，等子所研究断面高度同另一与</w:t>
      </w:r>
      <w:r>
        <w:rPr>
          <w:lang w:eastAsia="zh-CN"/>
        </w:rPr>
        <w:t xml:space="preserve"> </w:t>
      </w:r>
      <w:r>
        <w:rPr>
          <w:lang w:eastAsia="zh-CN"/>
        </w:rPr>
        <w:t>此断面相隔一定距离的断面高度之差。而这两个断</w:t>
      </w:r>
      <w:r>
        <w:rPr>
          <w:lang w:eastAsia="zh-CN"/>
        </w:rPr>
        <w:tab/>
        <w:t>j</w:t>
      </w:r>
      <w:r>
        <w:rPr>
          <w:lang w:eastAsia="zh-CN"/>
        </w:rPr>
        <w:tab/>
      </w:r>
      <w:r>
        <w:rPr>
          <w:vertAlign w:val="subscript"/>
          <w:lang w:eastAsia="zh-CN"/>
        </w:rPr>
        <w:t>2</w:t>
      </w:r>
    </w:p>
    <w:p w:rsidR="00C67970" w:rsidRDefault="00BC4CE2" w:rsidP="006647C5">
      <w:pPr>
        <w:spacing w:before="120" w:after="120"/>
        <w:rPr>
          <w:lang w:eastAsia="zh-CN"/>
        </w:rPr>
      </w:pPr>
      <w:r>
        <w:rPr>
          <w:lang w:eastAsia="zh-CN"/>
        </w:rPr>
        <w:t>面间所包括的金</w:t>
      </w:r>
      <w:r>
        <w:rPr>
          <w:lang w:eastAsia="zh-CN"/>
        </w:rPr>
        <w:t>k</w:t>
      </w:r>
      <w:r>
        <w:rPr>
          <w:lang w:eastAsia="zh-CN"/>
        </w:rPr>
        <w:t>体积，等于送进的金属体輟</w:t>
      </w:r>
      <w:r>
        <w:rPr>
          <w:lang w:eastAsia="zh-CN"/>
        </w:rPr>
        <w:t>”</w:t>
      </w:r>
      <w:r>
        <w:rPr>
          <w:lang w:eastAsia="zh-CN"/>
        </w:rPr>
        <w:t>。</w:t>
      </w:r>
    </w:p>
    <w:p w:rsidR="00C67970" w:rsidRDefault="00BC4CE2" w:rsidP="006647C5">
      <w:pPr>
        <w:spacing w:before="120" w:after="120"/>
        <w:rPr>
          <w:lang w:eastAsia="zh-CN"/>
        </w:rPr>
      </w:pPr>
      <w:r>
        <w:rPr>
          <w:lang w:eastAsia="zh-CN"/>
        </w:rPr>
        <w:t>按此，若将轧辊孔型顶部为圆锥形的孔型设计的工</w:t>
      </w:r>
      <w:r>
        <w:rPr>
          <w:lang w:eastAsia="zh-CN"/>
        </w:rPr>
        <w:t xml:space="preserve"> </w:t>
      </w:r>
      <w:r>
        <w:rPr>
          <w:lang w:eastAsia="zh-CN"/>
        </w:rPr>
        <w:t>作锥画在直角坐标中（图</w:t>
      </w:r>
      <w:r>
        <w:rPr>
          <w:lang w:eastAsia="zh-CN"/>
        </w:rPr>
        <w:t>28-17),</w:t>
      </w:r>
      <w:r>
        <w:rPr>
          <w:lang w:eastAsia="zh-CN"/>
        </w:rPr>
        <w:t>由于管料内壁是</w:t>
      </w:r>
      <w:r>
        <w:rPr>
          <w:lang w:eastAsia="zh-CN"/>
        </w:rPr>
        <w:t xml:space="preserve"> </w:t>
      </w:r>
      <w:r>
        <w:rPr>
          <w:lang w:eastAsia="zh-CN"/>
        </w:rPr>
        <w:t>在锥形芯棒上轧制，所以</w:t>
      </w:r>
      <w:r>
        <w:rPr>
          <w:lang w:eastAsia="zh-CN"/>
        </w:rPr>
        <w:t>t</w:t>
      </w:r>
      <w:r>
        <w:rPr>
          <w:lang w:eastAsia="zh-CN"/>
        </w:rPr>
        <w:t>作锥的内母线为直线，</w:t>
      </w:r>
    </w:p>
    <w:p w:rsidR="00C67970" w:rsidRDefault="00BC4CE2" w:rsidP="006647C5">
      <w:pPr>
        <w:spacing w:before="120" w:after="120"/>
        <w:rPr>
          <w:lang w:eastAsia="zh-CN"/>
        </w:rPr>
      </w:pPr>
      <w:r>
        <w:rPr>
          <w:lang w:eastAsia="zh-CN"/>
        </w:rPr>
        <w:t>而管料外表面是在半径变化的轧槽中轧制，所以外</w:t>
      </w:r>
      <w:r>
        <w:rPr>
          <w:lang w:eastAsia="zh-CN"/>
        </w:rPr>
        <w:t xml:space="preserve"> </w:t>
      </w:r>
      <w:r>
        <w:rPr>
          <w:lang w:eastAsia="zh-CN"/>
        </w:rPr>
        <w:t>母线在一般情况下为曲线，而对孔型顶部为圆柱形</w:t>
      </w:r>
      <w:r>
        <w:rPr>
          <w:lang w:eastAsia="zh-CN"/>
        </w:rPr>
        <w:t xml:space="preserve"> </w:t>
      </w:r>
      <w:r>
        <w:rPr>
          <w:lang w:eastAsia="zh-CN"/>
        </w:rPr>
        <w:t>的孔型，则为直线。</w:t>
      </w:r>
    </w:p>
    <w:p w:rsidR="00C67970" w:rsidRDefault="00BC4CE2" w:rsidP="006647C5">
      <w:pPr>
        <w:spacing w:before="120" w:after="120"/>
        <w:ind w:firstLine="360"/>
        <w:rPr>
          <w:lang w:eastAsia="zh-CN"/>
        </w:rPr>
      </w:pPr>
      <w:r>
        <w:rPr>
          <w:lang w:eastAsia="zh-CN"/>
        </w:rPr>
        <w:t>若已知工作锥</w:t>
      </w:r>
      <w:r>
        <w:rPr>
          <w:lang w:eastAsia="zh-CN"/>
        </w:rPr>
        <w:t>I-I</w:t>
      </w:r>
      <w:r>
        <w:rPr>
          <w:lang w:eastAsia="zh-CN"/>
        </w:rPr>
        <w:t>断面的半径为开</w:t>
      </w:r>
      <w:r>
        <w:rPr>
          <w:lang w:eastAsia="zh-CN"/>
        </w:rPr>
        <w:t>,</w:t>
      </w:r>
      <w:r>
        <w:rPr>
          <w:lang w:eastAsia="zh-CN"/>
        </w:rPr>
        <w:t>，而内半径为为求其相对变形值，还必须知</w:t>
      </w:r>
      <w:r>
        <w:rPr>
          <w:lang w:eastAsia="zh-CN"/>
        </w:rPr>
        <w:t xml:space="preserve"> </w:t>
      </w:r>
      <w:r>
        <w:rPr>
          <w:lang w:eastAsia="zh-CN"/>
        </w:rPr>
        <w:t>道</w:t>
      </w:r>
      <w:r>
        <w:rPr>
          <w:lang w:eastAsia="zh-CN"/>
        </w:rPr>
        <w:t>I-Iff</w:t>
      </w:r>
      <w:r>
        <w:rPr>
          <w:lang w:eastAsia="zh-CN"/>
        </w:rPr>
        <w:t>面上工作锥的尺寸。</w:t>
      </w:r>
      <w:r>
        <w:rPr>
          <w:lang w:eastAsia="zh-CN"/>
        </w:rPr>
        <w:t>I-I</w:t>
      </w:r>
      <w:r>
        <w:rPr>
          <w:lang w:eastAsia="zh-CN"/>
        </w:rPr>
        <w:t>和</w:t>
      </w:r>
      <w:r>
        <w:rPr>
          <w:lang w:eastAsia="zh-CN"/>
        </w:rPr>
        <w:t>I-I</w:t>
      </w:r>
      <w:r>
        <w:rPr>
          <w:lang w:eastAsia="zh-CN"/>
        </w:rPr>
        <w:t>两个断面间距为</w:t>
      </w:r>
      <w:r>
        <w:rPr>
          <w:lang w:eastAsia="zh-CN"/>
        </w:rPr>
        <w:t>Aa</w:t>
      </w:r>
      <w:r>
        <w:rPr>
          <w:lang w:eastAsia="zh-CN"/>
        </w:rPr>
        <w:t>它们之间所包括的体积</w:t>
      </w:r>
      <w:r>
        <w:rPr>
          <w:lang w:eastAsia="zh-CN"/>
        </w:rPr>
        <w:t xml:space="preserve"> </w:t>
      </w:r>
      <w:r>
        <w:rPr>
          <w:lang w:eastAsia="zh-CN"/>
        </w:rPr>
        <w:t>等于送进体积。外半径、内半径和壁厚的变化用下列方程式表示：</w:t>
      </w:r>
    </w:p>
    <w:p w:rsidR="00C67970" w:rsidRPr="00E13F16" w:rsidRDefault="00BC4CE2" w:rsidP="006647C5">
      <w:pPr>
        <w:tabs>
          <w:tab w:val="left" w:pos="3545"/>
          <w:tab w:val="left" w:pos="4922"/>
        </w:tabs>
        <w:spacing w:before="120" w:after="120"/>
      </w:pPr>
      <w:r>
        <w:t>-i?</w:t>
      </w:r>
      <w:r>
        <w:rPr>
          <w:vertAlign w:val="subscript"/>
        </w:rPr>
        <w:t>A</w:t>
      </w:r>
      <w:r>
        <w:t>x-i?,' + A^tanV</w:t>
      </w:r>
      <w:r>
        <w:tab/>
        <w:t>' ,</w:t>
      </w:r>
      <w:r>
        <w:tab/>
        <w:t>(28-11)</w:t>
      </w:r>
    </w:p>
    <w:p w:rsidR="00C67970" w:rsidRPr="00E13F16" w:rsidRDefault="00BC4CE2" w:rsidP="006647C5">
      <w:pPr>
        <w:tabs>
          <w:tab w:val="left" w:pos="4488"/>
        </w:tabs>
        <w:spacing w:before="120" w:after="120"/>
      </w:pPr>
      <w:r>
        <w:t>r^</w:t>
      </w:r>
      <w:r>
        <w:rPr>
          <w:vertAlign w:val="subscript"/>
        </w:rPr>
        <w:t>x</w:t>
      </w:r>
      <w:r>
        <w:t>=r</w:t>
      </w:r>
      <w:r>
        <w:rPr>
          <w:vertAlign w:val="subscript"/>
        </w:rPr>
        <w:t>x</w:t>
      </w:r>
      <w:r>
        <w:t xml:space="preserve"> -\-^xt&amp;na</w:t>
      </w:r>
      <w:r>
        <w:tab/>
        <w:t>(28-12)</w:t>
      </w:r>
    </w:p>
    <w:p w:rsidR="00C67970" w:rsidRPr="00E13F16" w:rsidRDefault="00BC4CE2" w:rsidP="006647C5">
      <w:pPr>
        <w:tabs>
          <w:tab w:val="left" w:pos="3734"/>
          <w:tab w:val="left" w:pos="4577"/>
        </w:tabs>
        <w:spacing w:before="120" w:after="120"/>
      </w:pPr>
      <w:r>
        <w:t xml:space="preserve">= </w:t>
      </w:r>
      <w:r>
        <w:t>十</w:t>
      </w:r>
      <w:r>
        <w:t>Ar(tany —tana)</w:t>
      </w:r>
      <w:r>
        <w:tab/>
        <w:t>—</w:t>
      </w:r>
      <w:r>
        <w:tab/>
        <w:t>(28—13)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\\AppData\\Local\\Temp\\FineReader11\\media\\image656.png" \* MERGEFORMATINET </w:instrText>
      </w:r>
      <w:r>
        <w:fldChar w:fldCharType="separate"/>
      </w:r>
      <w:r w:rsidR="006647C5">
        <w:pict>
          <v:shape id="_x0000_i1680" type="#_x0000_t75" style="width:156.85pt;height:108.35pt">
            <v:imagedata r:id="rId1317" r:href="rId1318"/>
          </v:shape>
        </w:pict>
      </w:r>
      <w:r>
        <w:fldChar w:fldCharType="end"/>
      </w:r>
    </w:p>
    <w:p w:rsidR="00C67970" w:rsidRDefault="00BC4CE2" w:rsidP="006647C5">
      <w:pPr>
        <w:spacing w:before="120" w:after="120"/>
        <w:outlineLvl w:val="0"/>
        <w:rPr>
          <w:lang w:eastAsia="zh-CN"/>
        </w:rPr>
      </w:pPr>
      <w:r>
        <w:rPr>
          <w:lang w:eastAsia="zh-CN"/>
        </w:rPr>
        <w:t>60S</w:t>
      </w:r>
    </w:p>
    <w:p w:rsidR="00C67970" w:rsidRDefault="00BC4CE2" w:rsidP="006647C5">
      <w:pPr>
        <w:spacing w:before="120" w:after="120"/>
        <w:outlineLvl w:val="0"/>
        <w:rPr>
          <w:lang w:eastAsia="zh-CN"/>
        </w:rPr>
      </w:pPr>
      <w:r>
        <w:rPr>
          <w:lang w:eastAsia="zh-CN"/>
        </w:rPr>
        <w:t>两个断面间包括的体积为</w:t>
      </w:r>
    </w:p>
    <w:p w:rsidR="00C67970" w:rsidRPr="00E13F16" w:rsidRDefault="00BC4CE2" w:rsidP="006647C5">
      <w:pPr>
        <w:spacing w:before="120" w:after="120"/>
      </w:pPr>
      <w:bookmarkStart w:id="276" w:name="bookmark277"/>
      <w:r>
        <w:t>= A i?Lcf(A:)</w:t>
      </w:r>
      <w:r w:rsidRPr="00E13F16">
        <w:t>—</w:t>
      </w:r>
      <w:r>
        <w:t>江</w:t>
      </w:r>
      <w:r w:rsidRPr="00E13F16">
        <w:t xml:space="preserve"> </w:t>
      </w:r>
      <w:r>
        <w:t>f ^*Lc?(A^)=^ f &lt;3Ar&lt;2^Ax+&lt;5</w:t>
      </w:r>
      <w:r>
        <w:rPr>
          <w:vertAlign w:val="subscript"/>
        </w:rPr>
        <w:t>Al</w:t>
      </w:r>
      <w:r>
        <w:t>)(i(A^)</w:t>
      </w:r>
      <w:bookmarkEnd w:id="276"/>
    </w:p>
    <w:p w:rsidR="00C67970" w:rsidRPr="00E13F16" w:rsidRDefault="00BC4CE2" w:rsidP="006647C5">
      <w:pPr>
        <w:tabs>
          <w:tab w:val="left" w:pos="3553"/>
          <w:tab w:val="left" w:pos="5286"/>
        </w:tabs>
        <w:spacing w:before="120" w:after="120"/>
      </w:pPr>
      <w:r>
        <w:t>Jo</w:t>
      </w:r>
      <w:r>
        <w:tab/>
        <w:t>Jo</w:t>
      </w:r>
      <w:r>
        <w:tab/>
        <w:t>Jo</w:t>
      </w:r>
    </w:p>
    <w:p w:rsidR="00C67970" w:rsidRPr="00E13F16" w:rsidRDefault="00BC4CE2" w:rsidP="006647C5">
      <w:pPr>
        <w:tabs>
          <w:tab w:val="left" w:pos="1633"/>
          <w:tab w:val="left" w:pos="8115"/>
        </w:tabs>
        <w:spacing w:before="120" w:after="120"/>
      </w:pPr>
      <w:r>
        <w:t>即</w:t>
      </w:r>
      <w:r w:rsidRPr="00E13F16">
        <w:tab/>
      </w:r>
      <w:r>
        <w:t>~^ = r*&lt;5</w:t>
      </w:r>
      <w:r>
        <w:rPr>
          <w:vertAlign w:val="subscript"/>
        </w:rPr>
        <w:t>Ax</w:t>
      </w:r>
      <w:r>
        <w:t>(2r</w:t>
      </w:r>
      <w:r>
        <w:rPr>
          <w:vertAlign w:val="subscript"/>
        </w:rPr>
        <w:t>Ax</w:t>
      </w:r>
      <w:r>
        <w:t xml:space="preserve"> + (3</w:t>
      </w:r>
      <w:r>
        <w:rPr>
          <w:vertAlign w:val="subscript"/>
        </w:rPr>
        <w:t>A</w:t>
      </w:r>
      <w:r>
        <w:t>J(KA</w:t>
      </w:r>
      <w:r>
        <w:t>工），</w:t>
      </w:r>
      <w:r>
        <w:t>Vm = ^Wi-3i)S</w:t>
      </w:r>
      <w:r>
        <w:rPr>
          <w:vertAlign w:val="subscript"/>
        </w:rPr>
        <w:t>l</w:t>
      </w:r>
      <w:r>
        <w:t>m</w:t>
      </w:r>
      <w:r>
        <w:tab/>
        <w:t>(28</w:t>
      </w:r>
      <w:r w:rsidRPr="00E13F16">
        <w:t>-</w:t>
      </w:r>
      <w:r>
        <w:t>14)</w:t>
      </w:r>
    </w:p>
    <w:p w:rsidR="00C67970" w:rsidRPr="00E13F16" w:rsidRDefault="00BC4CE2" w:rsidP="006647C5">
      <w:pPr>
        <w:spacing w:before="120" w:after="120"/>
      </w:pPr>
      <w:r>
        <w:rPr>
          <w:vertAlign w:val="superscript"/>
        </w:rPr>
        <w:t>n</w:t>
      </w:r>
      <w:r>
        <w:t xml:space="preserve"> Jo</w:t>
      </w:r>
    </w:p>
    <w:p w:rsidR="00C67970" w:rsidRPr="00E13F16" w:rsidRDefault="00BC4CE2" w:rsidP="006647C5">
      <w:pPr>
        <w:spacing w:before="120" w:after="120"/>
      </w:pPr>
      <w:r>
        <w:t>将</w:t>
      </w:r>
      <w:r>
        <w:t>(28-12) (28</w:t>
      </w:r>
      <w:r w:rsidRPr="00E13F16">
        <w:t>-</w:t>
      </w:r>
      <w:r>
        <w:t>13)</w:t>
      </w:r>
      <w:r>
        <w:t>代入（</w:t>
      </w:r>
      <w:r>
        <w:t>28-14)</w:t>
      </w:r>
      <w:r>
        <w:t>，并忽略</w:t>
      </w:r>
      <w:r w:rsidRPr="00E13F16">
        <w:t xml:space="preserve"> </w:t>
      </w:r>
      <w:r>
        <w:t>A-</w:t>
      </w:r>
      <w:r>
        <w:rPr>
          <w:vertAlign w:val="superscript"/>
        </w:rPr>
        <w:t>2</w:t>
      </w:r>
      <w:r>
        <w:t>(tan</w:t>
      </w:r>
      <w:r>
        <w:rPr>
          <w:vertAlign w:val="superscript"/>
        </w:rPr>
        <w:t>2</w:t>
      </w:r>
      <w:r>
        <w:t>V</w:t>
      </w:r>
      <w:r w:rsidRPr="00E13F16">
        <w:t>-</w:t>
      </w:r>
      <w:r>
        <w:t>tan</w:t>
      </w:r>
      <w:r>
        <w:rPr>
          <w:vertAlign w:val="superscript"/>
        </w:rPr>
        <w:t>2</w:t>
      </w:r>
      <w:r>
        <w:t>a)</w:t>
      </w:r>
      <w:r>
        <w:t>项</w:t>
      </w:r>
      <w:r w:rsidRPr="00E13F16">
        <w:t>，</w:t>
      </w:r>
      <w:r>
        <w:t>积分后便得</w:t>
      </w:r>
      <w:r w:rsidRPr="00E13F16">
        <w:t xml:space="preserve"> </w:t>
      </w:r>
      <w:r>
        <w:t xml:space="preserve">Ah </w:t>
      </w:r>
      <w:r>
        <w:t>即</w:t>
      </w:r>
    </w:p>
    <w:p w:rsidR="00C67970" w:rsidRPr="00E13F16" w:rsidRDefault="00BC4CE2" w:rsidP="006647C5">
      <w:pPr>
        <w:spacing w:before="120" w:after="120"/>
      </w:pPr>
      <w:r>
        <w:t>P i(2r</w:t>
      </w:r>
      <w:r>
        <w:rPr>
          <w:vertAlign w:val="subscript"/>
        </w:rPr>
        <w:t>x</w:t>
      </w:r>
      <w:r>
        <w:t xml:space="preserve">^-dx)dx </w:t>
      </w:r>
      <w:r w:rsidRPr="00E13F16">
        <w:t xml:space="preserve">+ </w:t>
      </w:r>
      <w:r>
        <w:t>2C^x tany + r</w:t>
      </w:r>
      <w:r>
        <w:rPr>
          <w:vertAlign w:val="subscript"/>
        </w:rPr>
        <w:t>x</w:t>
      </w:r>
      <w:r>
        <w:t xml:space="preserve"> (tany - tana) d(Aoc)</w:t>
      </w:r>
    </w:p>
    <w:p w:rsidR="00C67970" w:rsidRPr="00E13F16" w:rsidRDefault="00BC4CE2" w:rsidP="006647C5">
      <w:pPr>
        <w:tabs>
          <w:tab w:val="right" w:pos="7823"/>
        </w:tabs>
        <w:spacing w:before="120" w:after="120"/>
      </w:pPr>
      <w:r>
        <w:t>Jo</w:t>
      </w:r>
      <w:r>
        <w:tab/>
      </w:r>
      <w:r>
        <w:rPr>
          <w:vertAlign w:val="superscript"/>
        </w:rPr>
        <w:t>71</w:t>
      </w:r>
    </w:p>
    <w:p w:rsidR="00C67970" w:rsidRPr="00E13F16" w:rsidRDefault="00BC4CE2" w:rsidP="006647C5">
      <w:pPr>
        <w:spacing w:before="120" w:after="120"/>
      </w:pPr>
      <w:r>
        <w:t>〔</w:t>
      </w:r>
      <w:r>
        <w:t xml:space="preserve">itany </w:t>
      </w:r>
      <w:r>
        <w:t>十</w:t>
      </w:r>
      <w:r w:rsidRPr="00E13F16">
        <w:t xml:space="preserve"> </w:t>
      </w:r>
      <w:r>
        <w:t>r</w:t>
      </w:r>
      <w:r>
        <w:rPr>
          <w:vertAlign w:val="subscript"/>
        </w:rPr>
        <w:t>z</w:t>
      </w:r>
      <w:r>
        <w:t>(tanV —tana)</w:t>
      </w:r>
      <w:r>
        <w:t>〕厶</w:t>
      </w:r>
      <w:r>
        <w:t>x</w:t>
      </w:r>
      <w:r>
        <w:rPr>
          <w:vertAlign w:val="superscript"/>
        </w:rPr>
        <w:t>2</w:t>
      </w:r>
      <w:r>
        <w:t>+ (2^x + 6x)(3xA^—</w:t>
      </w:r>
      <w:r w:rsidRPr="00E13F16">
        <w:t>~^ = 0</w:t>
      </w:r>
    </w:p>
    <w:p w:rsidR="00C67970" w:rsidRPr="00E13F16" w:rsidRDefault="00BC4CE2" w:rsidP="006647C5">
      <w:pPr>
        <w:spacing w:before="120" w:after="120"/>
      </w:pPr>
      <w:r>
        <w:t>J (2r</w:t>
      </w:r>
      <w:r>
        <w:rPr>
          <w:vertAlign w:val="subscript"/>
        </w:rPr>
        <w:t>x</w:t>
      </w:r>
      <w:r>
        <w:t xml:space="preserve"> + S.ydl 4-4-^-C^x (tany-tana) + ^xtany] -&lt;5^(2^ +&lt;5</w:t>
      </w:r>
      <w:r>
        <w:rPr>
          <w:vertAlign w:val="subscript"/>
        </w:rPr>
        <w:t>X</w:t>
      </w:r>
      <w:r>
        <w:t>)</w:t>
      </w:r>
    </w:p>
    <w:p w:rsidR="00C67970" w:rsidRPr="00E13F16" w:rsidRDefault="00BC4CE2" w:rsidP="006647C5">
      <w:pPr>
        <w:tabs>
          <w:tab w:val="left" w:leader="underscore" w:pos="3354"/>
          <w:tab w:val="left" w:leader="underscore" w:pos="3480"/>
          <w:tab w:val="left" w:leader="underscore" w:pos="6554"/>
          <w:tab w:val="left" w:leader="underscore" w:pos="7606"/>
          <w:tab w:val="left" w:leader="underscore" w:pos="7617"/>
        </w:tabs>
        <w:spacing w:before="120" w:after="120"/>
      </w:pPr>
      <w:r>
        <w:t>Ao: = -</w:t>
      </w:r>
      <w:r>
        <w:tab/>
      </w:r>
      <w:r>
        <w:tab/>
      </w:r>
      <w:r>
        <w:tab/>
      </w:r>
      <w:r>
        <w:tab/>
      </w:r>
      <w:r>
        <w:tab/>
        <w:t xml:space="preserve"> _</w:t>
      </w:r>
    </w:p>
    <w:p w:rsidR="00C67970" w:rsidRPr="00E13F16" w:rsidRDefault="00BC4CE2" w:rsidP="006647C5">
      <w:pPr>
        <w:spacing w:before="120" w:after="120"/>
      </w:pPr>
      <w:r>
        <w:t>2C</w:t>
      </w:r>
      <w:r>
        <w:rPr>
          <w:vertAlign w:val="superscript"/>
        </w:rPr>
        <w:t>r</w:t>
      </w:r>
      <w:r>
        <w:t>x (tany —tana)</w:t>
      </w:r>
      <w:r>
        <w:t>十</w:t>
      </w:r>
      <w:r>
        <w:t>(3</w:t>
      </w:r>
      <w:r>
        <w:rPr>
          <w:vertAlign w:val="subscript"/>
        </w:rPr>
        <w:t>t</w:t>
      </w:r>
      <w:r>
        <w:t>tanv3</w:t>
      </w:r>
    </w:p>
    <w:p w:rsidR="00C67970" w:rsidRPr="00E13F16" w:rsidRDefault="00BC4CE2" w:rsidP="006647C5">
      <w:pPr>
        <w:spacing w:before="120" w:after="120"/>
        <w:rPr>
          <w:lang w:eastAsia="zh-CN"/>
        </w:rPr>
      </w:pPr>
      <w:r>
        <w:rPr>
          <w:lang w:eastAsia="zh-CN"/>
        </w:rPr>
        <w:t>(28</w:t>
      </w:r>
      <w:r w:rsidRPr="00E13F16">
        <w:rPr>
          <w:lang w:eastAsia="zh-CN"/>
        </w:rPr>
        <w:t>-</w:t>
      </w:r>
      <w:r>
        <w:rPr>
          <w:lang w:eastAsia="zh-CN"/>
        </w:rPr>
        <w:t>15)</w:t>
      </w:r>
    </w:p>
    <w:p w:rsidR="00C67970" w:rsidRPr="00E13F16" w:rsidRDefault="00BC4CE2" w:rsidP="006647C5">
      <w:pPr>
        <w:spacing w:before="120" w:after="120"/>
        <w:rPr>
          <w:lang w:eastAsia="zh-CN"/>
        </w:rPr>
      </w:pPr>
      <w:r>
        <w:rPr>
          <w:lang w:eastAsia="zh-CN"/>
        </w:rPr>
        <w:t>A</w:t>
      </w:r>
      <w:r>
        <w:rPr>
          <w:lang w:eastAsia="zh-CN"/>
        </w:rPr>
        <w:t>工巳知后</w:t>
      </w:r>
      <w:r w:rsidRPr="00E13F16">
        <w:rPr>
          <w:lang w:eastAsia="zh-CN"/>
        </w:rPr>
        <w:t>，</w:t>
      </w:r>
      <w:r>
        <w:rPr>
          <w:lang w:eastAsia="zh-CN"/>
        </w:rPr>
        <w:t>便可用式</w:t>
      </w:r>
      <w:r w:rsidRPr="00E13F16">
        <w:rPr>
          <w:lang w:eastAsia="zh-CN"/>
        </w:rPr>
        <w:t>（</w:t>
      </w:r>
      <w:r w:rsidRPr="00E13F16">
        <w:rPr>
          <w:lang w:eastAsia="zh-CN"/>
        </w:rPr>
        <w:t>28-11)</w:t>
      </w:r>
      <w:r>
        <w:rPr>
          <w:lang w:eastAsia="zh-CN"/>
        </w:rPr>
        <w:t>、</w:t>
      </w:r>
      <w:r w:rsidRPr="00E13F16">
        <w:rPr>
          <w:lang w:eastAsia="zh-CN"/>
        </w:rPr>
        <w:t>(28-12)</w:t>
      </w:r>
      <w:r>
        <w:rPr>
          <w:lang w:eastAsia="zh-CN"/>
        </w:rPr>
        <w:t>、</w:t>
      </w:r>
      <w:r>
        <w:rPr>
          <w:lang w:eastAsia="zh-CN"/>
        </w:rPr>
        <w:t>(28-13)</w:t>
      </w:r>
      <w:r>
        <w:rPr>
          <w:lang w:eastAsia="zh-CN"/>
        </w:rPr>
        <w:t>分别求出</w:t>
      </w:r>
      <w:r>
        <w:rPr>
          <w:lang w:eastAsia="zh-CN"/>
        </w:rPr>
        <w:t>i?^</w:t>
      </w:r>
      <w:r>
        <w:rPr>
          <w:lang w:eastAsia="zh-CN"/>
        </w:rPr>
        <w:t>、和</w:t>
      </w:r>
      <w:r>
        <w:rPr>
          <w:lang w:eastAsia="zh-CN"/>
        </w:rPr>
        <w:t>c5w</w:t>
      </w:r>
      <w:r>
        <w:rPr>
          <w:lang w:eastAsia="zh-CN"/>
        </w:rPr>
        <w:t>值</w:t>
      </w:r>
      <w:r w:rsidRPr="00E13F16">
        <w:rPr>
          <w:lang w:eastAsia="zh-CN"/>
        </w:rPr>
        <w:t>，</w:t>
      </w:r>
      <w:r>
        <w:rPr>
          <w:lang w:eastAsia="zh-CN"/>
        </w:rPr>
        <w:t>依</w:t>
      </w:r>
    </w:p>
    <w:p w:rsidR="00C67970" w:rsidRDefault="00BC4CE2" w:rsidP="006647C5">
      <w:pPr>
        <w:tabs>
          <w:tab w:val="right" w:pos="7093"/>
        </w:tabs>
        <w:spacing w:before="120" w:after="120"/>
        <w:rPr>
          <w:lang w:eastAsia="zh-CN"/>
        </w:rPr>
      </w:pPr>
      <w:r>
        <w:rPr>
          <w:lang w:eastAsia="zh-CN"/>
        </w:rPr>
        <w:t>Apr</w:t>
      </w:r>
      <w:r>
        <w:rPr>
          <w:lang w:eastAsia="zh-CN"/>
        </w:rPr>
        <w:tab/>
        <w:t>AA</w:t>
      </w:r>
    </w:p>
    <w:p w:rsidR="00C67970" w:rsidRDefault="00BC4CE2" w:rsidP="006647C5">
      <w:pPr>
        <w:spacing w:before="120" w:after="120"/>
        <w:rPr>
          <w:lang w:eastAsia="zh-CN"/>
        </w:rPr>
      </w:pPr>
      <w:r>
        <w:rPr>
          <w:lang w:eastAsia="zh-CN"/>
        </w:rPr>
        <w:t>此即可得到确定延伸系数横断面相对减缩率</w:t>
      </w:r>
      <w:r>
        <w:rPr>
          <w:lang w:eastAsia="zh-CN"/>
        </w:rPr>
        <w:t>f</w:t>
      </w:r>
      <w:r>
        <w:rPr>
          <w:lang w:eastAsia="zh-CN"/>
        </w:rPr>
        <w:t>和相对减壁量</w:t>
      </w:r>
      <w:r>
        <w:rPr>
          <w:lang w:eastAsia="zh-CN"/>
        </w:rPr>
        <w:t>j</w:t>
      </w:r>
      <w:r>
        <w:rPr>
          <w:lang w:eastAsia="zh-CN"/>
        </w:rPr>
        <w:t>的计算公式，即</w:t>
      </w:r>
    </w:p>
    <w:p w:rsidR="00C67970" w:rsidRPr="00E13F16" w:rsidRDefault="00BC4CE2" w:rsidP="006647C5">
      <w:pPr>
        <w:spacing w:before="120" w:after="120"/>
      </w:pPr>
      <w:r>
        <w:t>,,</w:t>
      </w:r>
      <w:r w:rsidRPr="00E13F16">
        <w:t>_ ^(2</w:t>
      </w:r>
      <w:r>
        <w:t>、十</w:t>
      </w:r>
      <w:r w:rsidRPr="00E13F16">
        <w:t>&lt;3&amp;&gt; /</w:t>
      </w:r>
      <w:r w:rsidRPr="00E13F16">
        <w:rPr>
          <w:vertAlign w:val="subscript"/>
        </w:rPr>
        <w:t>1</w:t>
      </w:r>
      <w:r w:rsidRPr="00E13F16">
        <w:t xml:space="preserve"> </w:t>
      </w:r>
      <w:r>
        <w:t>, , Fm Rx (tany — tan«) + d</w:t>
      </w:r>
      <w:r>
        <w:rPr>
          <w:vertAlign w:val="subscript"/>
        </w:rPr>
        <w:t>x</w:t>
      </w:r>
      <w:r>
        <w:t xml:space="preserve">tana </w:t>
      </w:r>
      <w:r>
        <w:rPr>
          <w:vertAlign w:val="subscript"/>
        </w:rPr>
        <w:t>/no</w:t>
      </w:r>
    </w:p>
    <w:p w:rsidR="00C67970" w:rsidRPr="00E13F16" w:rsidRDefault="00BC4CE2" w:rsidP="006647C5">
      <w:pPr>
        <w:tabs>
          <w:tab w:val="left" w:pos="4488"/>
        </w:tabs>
        <w:spacing w:before="120" w:after="120"/>
      </w:pPr>
      <w:r>
        <w:t xml:space="preserve">^ = ~dJ2^W6j~ </w:t>
      </w:r>
      <w:r w:rsidRPr="00E13F16">
        <w:t xml:space="preserve">- </w:t>
      </w:r>
      <w:r>
        <w:t>V</w:t>
      </w:r>
      <w:r>
        <w:rPr>
          <w:vertAlign w:val="superscript"/>
        </w:rPr>
        <w:t>1</w:t>
      </w:r>
      <w:r>
        <w:t xml:space="preserve"> + </w:t>
      </w:r>
      <w:r>
        <w:rPr>
          <w:vertAlign w:val="superscript"/>
        </w:rPr>
        <w:t>4</w:t>
      </w:r>
      <w:r>
        <w:t>"^</w:t>
      </w:r>
      <w:r>
        <w:tab/>
        <w:t xml:space="preserve">3HR~^r ' </w:t>
      </w:r>
      <w:r>
        <w:rPr>
          <w:vertAlign w:val="superscript"/>
        </w:rPr>
        <w:t>(28</w:t>
      </w:r>
      <w:r>
        <w:t xml:space="preserve"> </w:t>
      </w:r>
      <w:r>
        <w:t>一</w:t>
      </w:r>
      <w:r>
        <w:rPr>
          <w:vertAlign w:val="superscript"/>
        </w:rPr>
        <w:t>16)</w:t>
      </w:r>
    </w:p>
    <w:p w:rsidR="00C67970" w:rsidRPr="00E13F16" w:rsidRDefault="00BC4CE2" w:rsidP="006647C5">
      <w:pPr>
        <w:tabs>
          <w:tab w:val="left" w:pos="4042"/>
          <w:tab w:val="left" w:pos="6640"/>
        </w:tabs>
        <w:spacing w:before="120" w:after="120"/>
      </w:pPr>
      <w:r>
        <w:rPr>
          <w:vertAlign w:val="superscript"/>
        </w:rPr>
        <w:t>AF</w:t>
      </w:r>
      <w:r>
        <w:t xml:space="preserve"> &lt; </w:t>
      </w:r>
      <w:r>
        <w:rPr>
          <w:vertAlign w:val="superscript"/>
        </w:rPr>
        <w:t>1</w:t>
      </w:r>
      <w:r>
        <w:t xml:space="preserve"> —</w:t>
      </w:r>
      <w:r>
        <w:tab/>
      </w:r>
      <w:r>
        <w:rPr>
          <w:vertAlign w:val="superscript"/>
        </w:rPr>
        <w:t>1</w:t>
      </w:r>
      <w:r>
        <w:tab/>
        <w:t>(28-17)</w:t>
      </w:r>
    </w:p>
    <w:p w:rsidR="00C67970" w:rsidRPr="00E13F16" w:rsidRDefault="00BC4CE2" w:rsidP="006647C5">
      <w:pPr>
        <w:tabs>
          <w:tab w:val="left" w:pos="2557"/>
        </w:tabs>
        <w:spacing w:before="120" w:after="120"/>
      </w:pPr>
      <w:r>
        <w:rPr>
          <w:smallCaps/>
        </w:rPr>
        <w:t>F</w:t>
      </w:r>
      <w:r>
        <w:rPr>
          <w:smallCaps/>
        </w:rPr>
        <w:tab/>
        <w:t>la</w:t>
      </w:r>
      <w:r>
        <w:t xml:space="preserve"> V</w:t>
      </w:r>
      <w:r>
        <w:rPr>
          <w:vertAlign w:val="subscript"/>
        </w:rPr>
        <w:t>m</w:t>
      </w:r>
      <w:r>
        <w:t xml:space="preserve"> R</w:t>
      </w:r>
      <w:r>
        <w:rPr>
          <w:vertAlign w:val="subscript"/>
        </w:rPr>
        <w:t>x</w:t>
      </w:r>
      <w:r>
        <w:t xml:space="preserve"> (tanV —tana) + d</w:t>
      </w:r>
      <w:r>
        <w:rPr>
          <w:vertAlign w:val="subscript"/>
        </w:rPr>
        <w:t>x</w:t>
      </w:r>
      <w:r>
        <w:t xml:space="preserve"> tana</w:t>
      </w:r>
    </w:p>
    <w:p w:rsidR="00C67970" w:rsidRPr="00E13F16" w:rsidRDefault="00BC4CE2" w:rsidP="006647C5">
      <w:pPr>
        <w:tabs>
          <w:tab w:val="left" w:pos="5405"/>
        </w:tabs>
        <w:spacing w:before="120" w:after="120"/>
      </w:pPr>
      <w:r>
        <w:t xml:space="preserve">V </w:t>
      </w:r>
      <w:r>
        <w:t>丄十</w:t>
      </w:r>
      <w:r w:rsidRPr="00E13F16">
        <w:tab/>
      </w:r>
      <w:r>
        <w:t>6HR</w:t>
      </w:r>
      <w:r>
        <w:rPr>
          <w:vertAlign w:val="subscript"/>
        </w:rPr>
        <w:t>x</w:t>
      </w:r>
      <w:r>
        <w:t>+r</w:t>
      </w:r>
      <w:r>
        <w:rPr>
          <w:vertAlign w:val="subscript"/>
        </w:rPr>
        <w:t>s</w:t>
      </w:r>
      <w:r>
        <w:t>y</w:t>
      </w:r>
    </w:p>
    <w:p w:rsidR="00C67970" w:rsidRPr="00E13F16" w:rsidRDefault="00BC4CE2" w:rsidP="006647C5">
      <w:pPr>
        <w:spacing w:before="120" w:after="120"/>
      </w:pPr>
      <w:r>
        <w:t xml:space="preserve">1 </w:t>
      </w:r>
      <w:r>
        <w:t>一</w:t>
      </w:r>
    </w:p>
    <w:p w:rsidR="00C67970" w:rsidRPr="00E13F16" w:rsidRDefault="00BC4CE2" w:rsidP="006647C5">
      <w:pPr>
        <w:tabs>
          <w:tab w:val="left" w:pos="2522"/>
        </w:tabs>
        <w:spacing w:before="120" w:after="120"/>
      </w:pPr>
      <w:r>
        <w:t>d^</w:t>
      </w:r>
      <w:r>
        <w:rPr>
          <w:vertAlign w:val="subscript"/>
        </w:rPr>
        <w:t>x</w:t>
      </w:r>
      <w:r>
        <w:tab/>
        <w:t>&lt;3x + (tany-tana)</w:t>
      </w:r>
    </w:p>
    <w:p w:rsidR="00C67970" w:rsidRPr="00E13F16" w:rsidRDefault="00BC4CE2" w:rsidP="006647C5">
      <w:pPr>
        <w:spacing w:before="120" w:after="120"/>
      </w:pPr>
      <w:r>
        <w:t>2 (R</w:t>
      </w:r>
      <w:r>
        <w:rPr>
          <w:vertAlign w:val="subscript"/>
        </w:rPr>
        <w:t>x</w:t>
      </w:r>
      <w:r>
        <w:t xml:space="preserve"> tany — r</w:t>
      </w:r>
      <w:r>
        <w:rPr>
          <w:vertAlign w:val="subscript"/>
        </w:rPr>
        <w:t>r</w:t>
      </w:r>
      <w:r>
        <w:t xml:space="preserve"> tana) S</w:t>
      </w:r>
      <w:r>
        <w:t>：</w:t>
      </w:r>
    </w:p>
    <w:p w:rsidR="00C67970" w:rsidRPr="00E13F16" w:rsidRDefault="00BC4CE2" w:rsidP="006647C5">
      <w:pPr>
        <w:spacing w:before="120" w:after="120"/>
      </w:pPr>
      <w:r>
        <w:t xml:space="preserve">(tanv-tana)^ </w:t>
      </w:r>
      <w:r w:rsidRPr="00E13F16">
        <w:t>(</w:t>
      </w:r>
      <w:r>
        <w:t>丑</w:t>
      </w:r>
      <w:r w:rsidRPr="00E13F16">
        <w:t>：</w:t>
      </w:r>
      <w:r>
        <w:t>+ r, ) M J + 4-^- (/?«tany - r, tan a) + &lt;5J (tan V + tana)</w:t>
      </w:r>
    </w:p>
    <w:p w:rsidR="00C67970" w:rsidRPr="00E13F16" w:rsidRDefault="00BC4CE2" w:rsidP="006647C5">
      <w:pPr>
        <w:spacing w:before="120" w:after="120"/>
      </w:pPr>
      <w:r>
        <w:t>、</w:t>
      </w:r>
      <w:r w:rsidRPr="00E13F16">
        <w:t xml:space="preserve"> </w:t>
      </w:r>
      <w:r>
        <w:t>(28-18)</w:t>
      </w:r>
    </w:p>
    <w:p w:rsidR="00C67970" w:rsidRPr="00E13F16" w:rsidRDefault="00BC4CE2" w:rsidP="006647C5">
      <w:pPr>
        <w:spacing w:before="120" w:after="120"/>
      </w:pPr>
      <w:r>
        <w:t>设厂</w:t>
      </w:r>
      <w:r w:rsidRPr="00E13F16">
        <w:t>“-</w:t>
      </w:r>
      <w:r>
        <w:t>开</w:t>
      </w:r>
      <w:r>
        <w:t>(i?:+</w:t>
      </w:r>
      <w:r>
        <w:rPr>
          <w:vertAlign w:val="superscript"/>
        </w:rPr>
        <w:t>r</w:t>
      </w:r>
      <w:r>
        <w:t>i) ^Ar</w:t>
      </w:r>
      <w:r>
        <w:t>，而</w:t>
      </w:r>
      <w:r w:rsidRPr="00E13F16">
        <w:t xml:space="preserve"> </w:t>
      </w:r>
      <w:r>
        <w:rPr>
          <w:vertAlign w:val="superscript"/>
        </w:rPr>
        <w:t>=</w:t>
      </w:r>
      <w:r>
        <w:t>几</w:t>
      </w:r>
      <w:r w:rsidRPr="00E13F16">
        <w:t>(</w:t>
      </w:r>
      <w:r>
        <w:t>兄</w:t>
      </w:r>
      <w:r>
        <w:t>+</w:t>
      </w:r>
      <w:r>
        <w:rPr>
          <w:vertAlign w:val="superscript"/>
        </w:rPr>
        <w:t>r</w:t>
      </w:r>
      <w:r>
        <w:t>*</w:t>
      </w:r>
      <w:r>
        <w:t>〉</w:t>
      </w:r>
      <w:r>
        <w:t>&lt;3</w:t>
      </w:r>
      <w:r>
        <w:t>；</w:t>
      </w:r>
      <w:r>
        <w:t>t</w:t>
      </w:r>
      <w:r>
        <w:t>，</w:t>
      </w:r>
      <w:r>
        <w:t>Vm =</w:t>
      </w:r>
      <w:r>
        <w:t>沉</w:t>
      </w:r>
      <w:r>
        <w:t xml:space="preserve">(i?x + </w:t>
      </w:r>
      <w:r>
        <w:rPr>
          <w:vertAlign w:val="superscript"/>
        </w:rPr>
        <w:t>r</w:t>
      </w:r>
      <w:r>
        <w:t>x) 2^tanV</w:t>
      </w:r>
      <w:r>
        <w:t>一</w:t>
      </w:r>
      <w:r>
        <w:t xml:space="preserve">tance) </w:t>
      </w:r>
      <w:r>
        <w:rPr>
          <w:vertAlign w:val="superscript"/>
        </w:rPr>
        <w:t>9</w:t>
      </w:r>
      <w:r>
        <w:t xml:space="preserve"> </w:t>
      </w:r>
      <w:r>
        <w:t>令</w:t>
      </w:r>
    </w:p>
    <w:p w:rsidR="00C67970" w:rsidRDefault="00BC4CE2" w:rsidP="006647C5">
      <w:pPr>
        <w:spacing w:before="120" w:after="120"/>
        <w:rPr>
          <w:lang w:eastAsia="zh-CN"/>
        </w:rPr>
      </w:pPr>
      <w:r>
        <w:rPr>
          <w:lang w:eastAsia="zh-CN"/>
        </w:rPr>
        <w:t>、，</w:t>
      </w:r>
      <w:r>
        <w:rPr>
          <w:lang w:eastAsia="zh-CN"/>
        </w:rPr>
        <w:t xml:space="preserve"> ' • *</w:t>
      </w:r>
    </w:p>
    <w:p w:rsidR="00C67970" w:rsidRDefault="00BC4CE2" w:rsidP="006647C5">
      <w:pPr>
        <w:spacing w:before="120" w:after="120"/>
        <w:outlineLvl w:val="0"/>
        <w:rPr>
          <w:lang w:eastAsia="zh-CN"/>
        </w:rPr>
      </w:pPr>
      <w:r>
        <w:rPr>
          <w:lang w:eastAsia="zh-CN"/>
        </w:rPr>
        <w:t>则得相对</w:t>
      </w:r>
      <w:r>
        <w:rPr>
          <w:lang w:eastAsia="zh-CN"/>
        </w:rPr>
        <w:t>_</w:t>
      </w:r>
      <w:r>
        <w:rPr>
          <w:lang w:eastAsia="zh-CN"/>
        </w:rPr>
        <w:t>置的简化式</w:t>
      </w:r>
    </w:p>
    <w:p w:rsidR="00C67970" w:rsidRPr="00E13F16" w:rsidRDefault="00BC4CE2" w:rsidP="006647C5">
      <w:pPr>
        <w:spacing w:before="120" w:after="120"/>
      </w:pPr>
      <w:r>
        <w:t>&amp;</w:t>
      </w:r>
      <w:r>
        <w:rPr>
          <w:vertAlign w:val="subscript"/>
        </w:rPr>
        <w:t>Lx</w:t>
      </w:r>
      <w:r>
        <w:t xml:space="preserve">-V </w:t>
      </w:r>
      <w:r w:rsidRPr="00E13F16">
        <w:t xml:space="preserve">61 </w:t>
      </w:r>
      <w:r>
        <w:t xml:space="preserve">4- </w:t>
      </w:r>
      <w:r>
        <w:rPr>
          <w:smallCaps/>
        </w:rPr>
        <w:t>2V</w:t>
      </w:r>
      <w:r>
        <w:rPr>
          <w:smallCaps/>
          <w:vertAlign w:val="subscript"/>
        </w:rPr>
        <w:t>d</w:t>
      </w:r>
      <w:r>
        <w:t xml:space="preserve"> (tany - tana)</w:t>
      </w:r>
    </w:p>
    <w:p w:rsidR="00C67970" w:rsidRPr="00E13F16" w:rsidRDefault="00BC4CE2" w:rsidP="006647C5">
      <w:pPr>
        <w:spacing w:before="120" w:after="120"/>
      </w:pPr>
      <w:r>
        <w:t>Vdl + W</w:t>
      </w:r>
      <w:r>
        <w:rPr>
          <w:vertAlign w:val="subscript"/>
        </w:rPr>
        <w:t>D</w:t>
      </w:r>
      <w:r>
        <w:t xml:space="preserve"> (</w:t>
      </w:r>
      <w:r>
        <w:rPr>
          <w:vertAlign w:val="superscript"/>
        </w:rPr>
        <w:t>tan</w:t>
      </w:r>
      <w:r>
        <w:t xml:space="preserve"> y </w:t>
      </w:r>
      <w:r>
        <w:t>一</w:t>
      </w:r>
      <w:r w:rsidRPr="00E13F16">
        <w:t xml:space="preserve"> </w:t>
      </w:r>
      <w:r>
        <w:t xml:space="preserve">tana). </w:t>
      </w:r>
      <w:r>
        <w:t>式中</w:t>
      </w:r>
      <w:r>
        <w:t>V</w:t>
      </w:r>
      <w:r>
        <w:rPr>
          <w:vertAlign w:val="subscript"/>
        </w:rPr>
        <w:t>m</w:t>
      </w:r>
      <w:r>
        <w:t>——</w:t>
      </w:r>
      <w:r>
        <w:t>送进体积</w:t>
      </w:r>
      <w:r w:rsidRPr="00E13F16">
        <w:t>，</w:t>
      </w:r>
      <w:r>
        <w:t>毫米</w:t>
      </w:r>
      <w:r>
        <w:rPr>
          <w:vertAlign w:val="superscript"/>
        </w:rPr>
        <w:t>3</w:t>
      </w:r>
      <w:r>
        <w:t>;</w:t>
      </w:r>
    </w:p>
    <w:p w:rsidR="00C67970" w:rsidRPr="00E13F16" w:rsidRDefault="00BC4CE2" w:rsidP="006647C5">
      <w:pPr>
        <w:spacing w:before="120" w:after="120"/>
      </w:pPr>
      <w:r>
        <w:rPr>
          <w:smallCaps/>
        </w:rPr>
        <w:t>Vd</w:t>
      </w:r>
      <w:r>
        <w:t>—^</w:t>
      </w:r>
      <w:r>
        <w:t>送进体积率</w:t>
      </w:r>
      <w:r w:rsidRPr="00E13F16">
        <w:t>，</w:t>
      </w:r>
      <w:r>
        <w:t>Fzj— R</w:t>
      </w:r>
      <w:r>
        <w:rPr>
          <w:vertAlign w:val="subscript"/>
        </w:rPr>
        <w:t>x</w:t>
      </w:r>
      <w:r>
        <w:t>-^r</w:t>
      </w:r>
      <w:r>
        <w:rPr>
          <w:vertAlign w:val="subscript"/>
        </w:rPr>
        <w:t>x</w:t>
      </w:r>
    </w:p>
    <w:p w:rsidR="00C67970" w:rsidRDefault="00BC4CE2" w:rsidP="006647C5">
      <w:pPr>
        <w:spacing w:before="120" w:after="120"/>
      </w:pPr>
      <w:r>
        <w:t>(28-19)</w:t>
      </w:r>
    </w:p>
    <w:p w:rsidR="00C67970" w:rsidRDefault="00BC4CE2" w:rsidP="006647C5">
      <w:pPr>
        <w:spacing w:before="120" w:after="120"/>
        <w:ind w:firstLine="360"/>
        <w:rPr>
          <w:lang w:eastAsia="zh-CN"/>
        </w:rPr>
      </w:pPr>
      <w:r>
        <w:rPr>
          <w:lang w:eastAsia="zh-CN"/>
        </w:rPr>
        <w:t>应当指出，在钢管冷轧过程中，由于牌坊和轧辊等的弹性变形，有相当一部分金属变</w:t>
      </w:r>
      <w:r>
        <w:rPr>
          <w:lang w:eastAsia="zh-CN"/>
        </w:rPr>
        <w:t xml:space="preserve"> </w:t>
      </w:r>
      <w:r>
        <w:rPr>
          <w:lang w:eastAsia="zh-CN"/>
        </w:rPr>
        <w:t>形是在轧机返回行程中完成的。为此，</w:t>
      </w:r>
      <w:r>
        <w:rPr>
          <w:lang w:eastAsia="zh-CN"/>
        </w:rPr>
        <w:t>IO.O.m</w:t>
      </w:r>
      <w:r>
        <w:rPr>
          <w:vertAlign w:val="subscript"/>
          <w:lang w:eastAsia="zh-CN"/>
        </w:rPr>
        <w:t>eBa</w:t>
      </w:r>
      <w:r>
        <w:rPr>
          <w:lang w:eastAsia="zh-CN"/>
        </w:rPr>
        <w:t>KHH</w:t>
      </w:r>
      <w:r>
        <w:rPr>
          <w:lang w:eastAsia="zh-CN"/>
        </w:rPr>
        <w:t>提出，机架正行程时的绝对压下</w:t>
      </w:r>
      <w:r>
        <w:rPr>
          <w:lang w:eastAsia="zh-CN"/>
        </w:rPr>
        <w:t xml:space="preserve"> </w:t>
      </w:r>
      <w:r>
        <w:rPr>
          <w:lang w:eastAsia="zh-CN"/>
        </w:rPr>
        <w:t>量（</w:t>
      </w:r>
      <w:r>
        <w:rPr>
          <w:lang w:eastAsia="zh-CN"/>
        </w:rPr>
        <w:t>A^</w:t>
      </w:r>
      <w:r>
        <w:rPr>
          <w:vertAlign w:val="subscript"/>
          <w:lang w:eastAsia="zh-CN"/>
        </w:rPr>
        <w:t>a</w:t>
      </w:r>
      <w:r>
        <w:rPr>
          <w:lang w:eastAsia="zh-CN"/>
        </w:rPr>
        <w:t>)</w:t>
      </w:r>
      <w:r>
        <w:rPr>
          <w:lang w:eastAsia="zh-CN"/>
        </w:rPr>
        <w:t>和机架返行程时的绝对压下量（</w:t>
      </w:r>
      <w:r>
        <w:rPr>
          <w:lang w:eastAsia="zh-CN"/>
        </w:rPr>
        <w:t>A</w:t>
      </w:r>
      <w:r>
        <w:rPr>
          <w:lang w:eastAsia="zh-CN"/>
        </w:rPr>
        <w:t>七</w:t>
      </w:r>
      <w:r>
        <w:rPr>
          <w:lang w:eastAsia="zh-CN"/>
        </w:rPr>
        <w:t>J</w:t>
      </w:r>
      <w:r>
        <w:rPr>
          <w:lang w:eastAsia="zh-CN"/>
        </w:rPr>
        <w:t>用下式计算：</w:t>
      </w:r>
    </w:p>
    <w:p w:rsidR="00C67970" w:rsidRPr="00E13F16" w:rsidRDefault="00BC4CE2" w:rsidP="006647C5">
      <w:pPr>
        <w:tabs>
          <w:tab w:val="left" w:pos="6022"/>
        </w:tabs>
        <w:spacing w:before="120" w:after="120"/>
      </w:pPr>
      <w:r>
        <w:t>A^</w:t>
      </w:r>
      <w:r>
        <w:rPr>
          <w:vertAlign w:val="subscript"/>
        </w:rPr>
        <w:t>A</w:t>
      </w:r>
      <w:r>
        <w:t xml:space="preserve"> = I</w:t>
      </w:r>
      <w:r>
        <w:t>：</w:t>
      </w:r>
      <w:r>
        <w:t>l/&lt;5J+2F</w:t>
      </w:r>
      <w:r>
        <w:rPr>
          <w:vertAlign w:val="subscript"/>
        </w:rPr>
        <w:t>I)</w:t>
      </w:r>
      <w:r>
        <w:t>(tanV- tana)-5x3(1-^)</w:t>
      </w:r>
      <w:r>
        <w:tab/>
        <w:t>(28—20)</w:t>
      </w:r>
    </w:p>
    <w:p w:rsidR="00C67970" w:rsidRPr="00E13F16" w:rsidRDefault="00BC4CE2" w:rsidP="006647C5">
      <w:pPr>
        <w:tabs>
          <w:tab w:val="left" w:pos="2774"/>
          <w:tab w:val="left" w:pos="8147"/>
        </w:tabs>
        <w:spacing w:before="120" w:after="120"/>
      </w:pPr>
      <w:r>
        <w:t>或</w:t>
      </w:r>
      <w:r w:rsidRPr="00E13F16">
        <w:tab/>
      </w:r>
      <w:r>
        <w:t>厶匕</w:t>
      </w:r>
      <w:r w:rsidRPr="00E13F16">
        <w:t xml:space="preserve"> </w:t>
      </w:r>
      <w:r>
        <w:t>a= {l — k</w:t>
      </w:r>
      <w:r>
        <w:rPr>
          <w:vertAlign w:val="subscript"/>
        </w:rPr>
        <w:t>x</w:t>
      </w:r>
      <w:r>
        <w:t>)^</w:t>
      </w:r>
      <w:r>
        <w:rPr>
          <w:vertAlign w:val="subscript"/>
        </w:rPr>
        <w:t>x</w:t>
      </w:r>
      <w:r>
        <w:t>rn (tany — tana)</w:t>
      </w:r>
      <w:r>
        <w:tab/>
        <w:t>(28-21)</w:t>
      </w:r>
    </w:p>
    <w:p w:rsidR="00C67970" w:rsidRPr="00E13F16" w:rsidRDefault="00BC4CE2" w:rsidP="006647C5">
      <w:pPr>
        <w:tabs>
          <w:tab w:val="left" w:pos="4236"/>
          <w:tab w:val="left" w:pos="6860"/>
        </w:tabs>
        <w:spacing w:before="120" w:after="120"/>
      </w:pPr>
      <w:r>
        <w:rPr>
          <w:rFonts w:ascii="Cambria Math" w:hAnsi="Cambria Math" w:cs="Cambria Math"/>
        </w:rPr>
        <w:t>△</w:t>
      </w:r>
      <w:r>
        <w:rPr>
          <w:rFonts w:cs="Times New Roman"/>
        </w:rPr>
        <w:t xml:space="preserve"> &lt;3</w:t>
      </w:r>
      <w:r>
        <w:rPr>
          <w:vertAlign w:val="subscript"/>
        </w:rPr>
        <w:t>/a</w:t>
      </w:r>
      <w:r>
        <w:t>=+2 Wtany —tana) —</w:t>
      </w:r>
      <w:r>
        <w:tab/>
        <w:t>="</w:t>
      </w:r>
      <w:r>
        <w:rPr>
          <w:vertAlign w:val="subscript"/>
        </w:rPr>
        <w:t>x</w:t>
      </w:r>
      <w:r>
        <w:t>m(tany—tana)</w:t>
      </w:r>
      <w:r>
        <w:tab/>
        <w:t>(28—22)</w:t>
      </w:r>
    </w:p>
    <w:p w:rsidR="00C67970" w:rsidRDefault="00BC4CE2" w:rsidP="006647C5">
      <w:pPr>
        <w:tabs>
          <w:tab w:val="left" w:leader="hyphen" w:pos="1387"/>
        </w:tabs>
        <w:spacing w:before="120" w:after="120"/>
        <w:rPr>
          <w:lang w:eastAsia="zh-CN"/>
        </w:rPr>
      </w:pPr>
      <w:r>
        <w:rPr>
          <w:lang w:eastAsia="zh-CN"/>
        </w:rPr>
        <w:t>式中</w:t>
      </w:r>
      <w:r>
        <w:rPr>
          <w:lang w:eastAsia="zh-CN"/>
        </w:rPr>
        <w:t>k</w:t>
      </w:r>
      <w:r>
        <w:rPr>
          <w:vertAlign w:val="subscript"/>
          <w:lang w:eastAsia="zh-CN"/>
        </w:rPr>
        <w:t>x</w:t>
      </w:r>
      <w:r>
        <w:rPr>
          <w:lang w:eastAsia="zh-CN"/>
        </w:rPr>
        <w:tab/>
      </w:r>
      <w:r>
        <w:rPr>
          <w:lang w:eastAsia="zh-CN"/>
        </w:rPr>
        <w:t>系数，</w:t>
      </w:r>
      <w:r>
        <w:rPr>
          <w:lang w:eastAsia="zh-CN"/>
        </w:rPr>
        <w:t>1=0.3</w:t>
      </w:r>
      <w:r>
        <w:rPr>
          <w:rFonts w:ascii="MS Mincho" w:eastAsia="MS Mincho" w:hAnsi="MS Mincho" w:cs="MS Mincho" w:hint="eastAsia"/>
          <w:lang w:eastAsia="zh-CN"/>
        </w:rPr>
        <w:t>〜</w:t>
      </w:r>
      <w:r>
        <w:rPr>
          <w:lang w:eastAsia="zh-CN"/>
        </w:rPr>
        <w:t>0.4</w:t>
      </w:r>
      <w:r>
        <w:rPr>
          <w:lang w:eastAsia="zh-CN"/>
        </w:rPr>
        <w:t>。</w:t>
      </w:r>
    </w:p>
    <w:p w:rsidR="00C67970" w:rsidRDefault="00BC4CE2" w:rsidP="006647C5">
      <w:pPr>
        <w:tabs>
          <w:tab w:val="left" w:pos="942"/>
        </w:tabs>
        <w:spacing w:before="120" w:after="120"/>
        <w:ind w:firstLine="360"/>
        <w:rPr>
          <w:lang w:eastAsia="zh-CN"/>
        </w:rPr>
      </w:pPr>
      <w:r>
        <w:rPr>
          <w:lang w:eastAsia="zh-CN"/>
        </w:rPr>
        <w:t>3.</w:t>
      </w:r>
      <w:r>
        <w:rPr>
          <w:lang w:eastAsia="zh-CN"/>
        </w:rPr>
        <w:tab/>
      </w:r>
      <w:r>
        <w:rPr>
          <w:lang w:eastAsia="zh-CN"/>
        </w:rPr>
        <w:t>二辊冷轧钢管时的接触面积冷轧管时轧件和轧辊的接触面积沿整个变形区长度</w:t>
      </w:r>
      <w:r>
        <w:rPr>
          <w:lang w:eastAsia="zh-CN"/>
        </w:rPr>
        <w:t xml:space="preserve"> </w:t>
      </w:r>
      <w:r>
        <w:rPr>
          <w:lang w:eastAsia="zh-CN"/>
        </w:rPr>
        <w:t>上，是随轧入角和工作锥的改变而变化的。因而它不能用图解法求出。为求出瞬间变形区</w:t>
      </w:r>
      <w:r>
        <w:rPr>
          <w:lang w:eastAsia="zh-CN"/>
        </w:rPr>
        <w:t xml:space="preserve"> </w:t>
      </w:r>
      <w:r>
        <w:rPr>
          <w:lang w:eastAsia="zh-CN"/>
        </w:rPr>
        <w:t>上的工作锥横断面尺寸，只能用解析法。应当指出，用解析法导出的接触面积计算式浚有</w:t>
      </w:r>
      <w:r>
        <w:rPr>
          <w:lang w:eastAsia="zh-CN"/>
        </w:rPr>
        <w:t xml:space="preserve"> </w:t>
      </w:r>
      <w:r>
        <w:rPr>
          <w:lang w:eastAsia="zh-CN"/>
        </w:rPr>
        <w:t>精确考虑变形择后边界线的位軍和轧辊弹性压扁，因而是近似</w:t>
      </w:r>
      <w:r>
        <w:rPr>
          <w:lang w:eastAsia="zh-CN"/>
        </w:rPr>
        <w:t>fe</w:t>
      </w:r>
      <w:r>
        <w:rPr>
          <w:lang w:eastAsia="zh-CN"/>
        </w:rPr>
        <w:t>。为计算接触面积的水平</w:t>
      </w:r>
      <w:r>
        <w:rPr>
          <w:lang w:eastAsia="zh-CN"/>
        </w:rPr>
        <w:t xml:space="preserve"> </w:t>
      </w:r>
      <w:r>
        <w:rPr>
          <w:lang w:eastAsia="zh-CN"/>
        </w:rPr>
        <w:t>投影，</w:t>
      </w:r>
      <w:r>
        <w:rPr>
          <w:lang w:eastAsia="zh-CN"/>
        </w:rPr>
        <w:t>K).0._£n</w:t>
      </w:r>
      <w:r>
        <w:rPr>
          <w:vertAlign w:val="subscript"/>
          <w:lang w:eastAsia="zh-CN"/>
        </w:rPr>
        <w:t>eB</w:t>
      </w:r>
      <w:r>
        <w:rPr>
          <w:lang w:eastAsia="zh-CN"/>
        </w:rPr>
        <w:t>a</w:t>
      </w:r>
      <w:r>
        <w:rPr>
          <w:vertAlign w:val="subscript"/>
          <w:lang w:eastAsia="zh-CN"/>
        </w:rPr>
        <w:t>KHH</w:t>
      </w:r>
      <w:r>
        <w:rPr>
          <w:lang w:eastAsia="zh-CN"/>
        </w:rPr>
        <w:t>:</w:t>
      </w:r>
      <w:r>
        <w:rPr>
          <w:lang w:eastAsia="zh-CN"/>
        </w:rPr>
        <w:t>提出</w:t>
      </w:r>
      <w:r>
        <w:rPr>
          <w:lang w:eastAsia="zh-CN"/>
        </w:rPr>
        <w:t>it</w:t>
      </w:r>
      <w:r>
        <w:rPr>
          <w:lang w:eastAsia="zh-CN"/>
        </w:rPr>
        <w:t>会简单而又精确的计算式，</w:t>
      </w:r>
      <w:r>
        <w:rPr>
          <w:lang w:eastAsia="zh-CN"/>
        </w:rPr>
        <w:t>•</w:t>
      </w:r>
      <w:r>
        <w:rPr>
          <w:lang w:eastAsia="zh-CN"/>
        </w:rPr>
        <w:t>即</w:t>
      </w:r>
      <w:r>
        <w:rPr>
          <w:lang w:eastAsia="zh-CN"/>
        </w:rPr>
        <w:t>••</w:t>
      </w:r>
    </w:p>
    <w:p w:rsidR="00C67970" w:rsidRPr="00E13F16" w:rsidRDefault="00BC4CE2" w:rsidP="006647C5">
      <w:pPr>
        <w:tabs>
          <w:tab w:val="left" w:pos="4335"/>
          <w:tab w:val="left" w:pos="1114"/>
        </w:tabs>
        <w:spacing w:before="120" w:after="120"/>
      </w:pPr>
      <w:r>
        <w:t>l.Al^DY R</w:t>
      </w:r>
      <w:r>
        <w:rPr>
          <w:vertAlign w:val="subscript"/>
        </w:rPr>
        <w:t>9</w:t>
      </w:r>
      <w:r>
        <w:t>d^d</w:t>
      </w:r>
      <w:r>
        <w:rPr>
          <w:vertAlign w:val="subscript"/>
        </w:rPr>
        <w:t>zh</w:t>
      </w:r>
      <w:r>
        <w:tab/>
        <w:t>(28-23)</w:t>
      </w:r>
    </w:p>
    <w:p w:rsidR="00C67970" w:rsidRDefault="00BC4CE2" w:rsidP="006647C5">
      <w:pPr>
        <w:tabs>
          <w:tab w:val="left" w:pos="4633"/>
        </w:tabs>
        <w:spacing w:before="120" w:after="120"/>
        <w:rPr>
          <w:lang w:eastAsia="zh-CN"/>
        </w:rPr>
      </w:pPr>
      <w:r>
        <w:rPr>
          <w:lang w:eastAsia="zh-CN"/>
        </w:rPr>
        <w:t>_ lAinBV R</w:t>
      </w:r>
      <w:r>
        <w:rPr>
          <w:vertAlign w:val="subscript"/>
          <w:lang w:eastAsia="zh-CN"/>
        </w:rPr>
        <w:t>a</w:t>
      </w:r>
      <w:r>
        <w:rPr>
          <w:lang w:eastAsia="zh-CN"/>
        </w:rPr>
        <w:t>a^6</w:t>
      </w:r>
      <w:r>
        <w:rPr>
          <w:vertAlign w:val="subscript"/>
          <w:lang w:eastAsia="zh-CN"/>
        </w:rPr>
        <w:t>zh</w:t>
      </w:r>
      <w:r>
        <w:rPr>
          <w:lang w:eastAsia="zh-CN"/>
        </w:rPr>
        <w:tab/>
        <w:t>(28-24)</w:t>
      </w:r>
    </w:p>
    <w:p w:rsidR="00C67970" w:rsidRDefault="00BC4CE2" w:rsidP="006647C5">
      <w:pPr>
        <w:spacing w:before="120" w:after="120"/>
        <w:rPr>
          <w:lang w:eastAsia="zh-CN"/>
        </w:rPr>
      </w:pPr>
      <w:r>
        <w:rPr>
          <w:lang w:eastAsia="zh-CN"/>
        </w:rPr>
        <w:t>式中</w:t>
      </w:r>
      <w:r>
        <w:rPr>
          <w:lang w:eastAsia="zh-CN"/>
        </w:rPr>
        <w:t xml:space="preserve"> F,</w:t>
      </w:r>
      <w:r>
        <w:rPr>
          <w:lang w:eastAsia="zh-CN"/>
        </w:rPr>
        <w:t>、</w:t>
      </w:r>
      <w:r>
        <w:rPr>
          <w:lang w:eastAsia="zh-CN"/>
        </w:rPr>
        <w:t>F</w:t>
      </w:r>
      <w:r>
        <w:rPr>
          <w:vertAlign w:val="subscript"/>
          <w:lang w:eastAsia="zh-CN"/>
        </w:rPr>
        <w:t>s</w:t>
      </w:r>
      <w:r>
        <w:rPr>
          <w:lang w:eastAsia="zh-CN"/>
        </w:rPr>
        <w:t>——</w:t>
      </w:r>
      <w:r>
        <w:rPr>
          <w:lang w:eastAsia="zh-CN"/>
        </w:rPr>
        <w:t>分别为减壁区和整个接触面积的水平投影，</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rPr>
          <w:lang w:eastAsia="zh-CN"/>
        </w:rPr>
      </w:pPr>
      <w:r>
        <w:rPr>
          <w:lang w:eastAsia="zh-CN"/>
        </w:rPr>
        <w:t>D</w:t>
      </w:r>
      <w:r>
        <w:rPr>
          <w:lang w:eastAsia="zh-CN"/>
        </w:rPr>
        <w:t>、</w:t>
      </w:r>
      <w:r>
        <w:rPr>
          <w:lang w:eastAsia="zh-CN"/>
        </w:rPr>
        <w:t>B~~</w:t>
      </w:r>
      <w:r>
        <w:rPr>
          <w:lang w:eastAsia="zh-CN"/>
        </w:rPr>
        <w:t>分别为孔型的直径和宽度，毫米；</w:t>
      </w:r>
    </w:p>
    <w:p w:rsidR="00C67970" w:rsidRDefault="00BC4CE2" w:rsidP="006647C5">
      <w:pPr>
        <w:spacing w:before="120" w:after="120"/>
        <w:ind w:firstLine="360"/>
        <w:rPr>
          <w:lang w:eastAsia="zh-CN"/>
        </w:rPr>
      </w:pPr>
      <w:r>
        <w:rPr>
          <w:lang w:eastAsia="zh-CN"/>
        </w:rPr>
        <w:t>浯轧槽顶部的轧辊半径，毫米；</w:t>
      </w:r>
      <w:r>
        <w:rPr>
          <w:lang w:eastAsia="zh-CN"/>
        </w:rPr>
        <w:t>… • a</w:t>
      </w:r>
      <w:r>
        <w:rPr>
          <w:lang w:eastAsia="zh-CN"/>
        </w:rPr>
        <w:t>么机架正行辱的绝对压下量，毫米；</w:t>
      </w:r>
      <w:r>
        <w:rPr>
          <w:lang w:eastAsia="zh-CN"/>
        </w:rPr>
        <w:t>•</w:t>
      </w:r>
    </w:p>
    <w:p w:rsidR="00C67970" w:rsidRDefault="00BC4CE2" w:rsidP="006647C5">
      <w:pPr>
        <w:spacing w:before="120" w:after="120"/>
        <w:ind w:firstLine="360"/>
        <w:rPr>
          <w:lang w:eastAsia="zh-CN"/>
        </w:rPr>
      </w:pPr>
      <w:r>
        <w:rPr>
          <w:lang w:eastAsia="zh-CN"/>
        </w:rPr>
        <w:t>数，</w:t>
      </w:r>
      <w:r>
        <w:rPr>
          <w:lang w:eastAsia="zh-CN"/>
        </w:rPr>
        <w:t>7=1.26</w:t>
      </w:r>
      <w:r>
        <w:rPr>
          <w:rFonts w:ascii="MS Mincho" w:eastAsia="MS Mincho" w:hAnsi="MS Mincho" w:cs="MS Mincho" w:hint="eastAsia"/>
          <w:lang w:eastAsia="zh-CN"/>
        </w:rPr>
        <w:t>〜</w:t>
      </w:r>
      <w:r>
        <w:rPr>
          <w:lang w:eastAsia="zh-CN"/>
        </w:rPr>
        <w:t>1.30</w:t>
      </w:r>
      <w:r>
        <w:rPr>
          <w:lang w:eastAsia="zh-CN"/>
        </w:rPr>
        <w:t>。</w:t>
      </w:r>
    </w:p>
    <w:p w:rsidR="00C67970" w:rsidRDefault="00BC4CE2" w:rsidP="006647C5">
      <w:pPr>
        <w:spacing w:before="120" w:after="120"/>
        <w:rPr>
          <w:lang w:eastAsia="zh-CN"/>
        </w:rPr>
      </w:pPr>
      <w:r>
        <w:rPr>
          <w:lang w:eastAsia="zh-CN"/>
        </w:rPr>
        <w:t>Fy</w:t>
      </w:r>
    </w:p>
    <w:p w:rsidR="00C67970" w:rsidRDefault="00BC4CE2" w:rsidP="006647C5">
      <w:pPr>
        <w:spacing w:before="120" w:after="120"/>
        <w:rPr>
          <w:lang w:eastAsia="zh-CN"/>
        </w:rPr>
      </w:pPr>
      <w:r>
        <w:rPr>
          <w:lang w:eastAsia="zh-CN"/>
        </w:rPr>
        <w:t>F,</w:t>
      </w:r>
    </w:p>
    <w:p w:rsidR="00C67970" w:rsidRDefault="00BC4CE2" w:rsidP="006647C5">
      <w:pPr>
        <w:spacing w:before="120" w:after="120"/>
        <w:ind w:firstLine="360"/>
        <w:rPr>
          <w:lang w:eastAsia="zh-CN"/>
        </w:rPr>
      </w:pPr>
      <w:r>
        <w:rPr>
          <w:lang w:eastAsia="zh-CN"/>
        </w:rPr>
        <w:t>计算机架返行程接触面积的水平投影时，将上式中的</w:t>
      </w:r>
      <w:r>
        <w:rPr>
          <w:lang w:eastAsia="zh-CN"/>
        </w:rPr>
        <w:t>43^</w:t>
      </w:r>
      <w:r>
        <w:rPr>
          <w:lang w:eastAsia="zh-CN"/>
        </w:rPr>
        <w:t>改为</w:t>
      </w:r>
      <w:r>
        <w:rPr>
          <w:lang w:eastAsia="zh-CN"/>
        </w:rPr>
        <w:t>43</w:t>
      </w:r>
      <w:r>
        <w:rPr>
          <w:vertAlign w:val="subscript"/>
          <w:lang w:eastAsia="zh-CN"/>
        </w:rPr>
        <w:t>/(1</w:t>
      </w:r>
      <w:r>
        <w:rPr>
          <w:lang w:eastAsia="zh-CN"/>
        </w:rPr>
        <w:t>即可。厶</w:t>
      </w:r>
      <w:r>
        <w:rPr>
          <w:lang w:eastAsia="zh-CN"/>
        </w:rPr>
        <w:t>&lt;^</w:t>
      </w:r>
      <w:r>
        <w:rPr>
          <w:lang w:eastAsia="zh-CN"/>
        </w:rPr>
        <w:t>和么</w:t>
      </w:r>
      <w:r>
        <w:rPr>
          <w:lang w:eastAsia="zh-CN"/>
        </w:rPr>
        <w:t>(3</w:t>
      </w:r>
      <w:r>
        <w:rPr>
          <w:vertAlign w:val="subscript"/>
          <w:lang w:eastAsia="zh-CN"/>
        </w:rPr>
        <w:t>/(1</w:t>
      </w:r>
      <w:r>
        <w:rPr>
          <w:lang w:eastAsia="zh-CN"/>
        </w:rPr>
        <w:t>用</w:t>
      </w:r>
      <w:r>
        <w:rPr>
          <w:lang w:eastAsia="zh-CN"/>
        </w:rPr>
        <w:t xml:space="preserve"> </w:t>
      </w:r>
      <w:r>
        <w:rPr>
          <w:lang w:eastAsia="zh-CN"/>
        </w:rPr>
        <w:t>公式（</w:t>
      </w:r>
      <w:r>
        <w:rPr>
          <w:lang w:eastAsia="zh-CN"/>
        </w:rPr>
        <w:t>28-20)</w:t>
      </w:r>
      <w:r>
        <w:rPr>
          <w:lang w:eastAsia="zh-CN"/>
        </w:rPr>
        <w:t>、</w:t>
      </w:r>
      <w:r>
        <w:rPr>
          <w:lang w:eastAsia="zh-CN"/>
        </w:rPr>
        <w:t>(28-21)</w:t>
      </w:r>
      <w:r>
        <w:rPr>
          <w:lang w:eastAsia="zh-CN"/>
        </w:rPr>
        <w:t>和（</w:t>
      </w:r>
      <w:r>
        <w:rPr>
          <w:lang w:eastAsia="zh-CN"/>
        </w:rPr>
        <w:t>28-22)</w:t>
      </w:r>
      <w:r>
        <w:rPr>
          <w:lang w:eastAsia="zh-CN"/>
        </w:rPr>
        <w:t>计算，此时通常取</w:t>
      </w:r>
      <w:r>
        <w:rPr>
          <w:lang w:eastAsia="zh-CN"/>
        </w:rPr>
        <w:t>&amp; = 0.3</w:t>
      </w:r>
      <w:r>
        <w:rPr>
          <w:lang w:eastAsia="zh-CN"/>
        </w:rPr>
        <w:t>，目卩</w:t>
      </w:r>
    </w:p>
    <w:p w:rsidR="00C67970" w:rsidRPr="00E13F16" w:rsidRDefault="00BC4CE2" w:rsidP="006647C5">
      <w:pPr>
        <w:spacing w:before="120" w:after="120"/>
      </w:pPr>
      <w:r>
        <w:rPr>
          <w:smallCaps/>
        </w:rPr>
        <w:t>A&lt;3</w:t>
      </w:r>
      <w:r>
        <w:rPr>
          <w:smallCaps/>
          <w:vertAlign w:val="subscript"/>
        </w:rPr>
        <w:t>f</w:t>
      </w:r>
      <w:r>
        <w:rPr>
          <w:smallCaps/>
        </w:rPr>
        <w:t>a</w:t>
      </w:r>
      <w:r>
        <w:t xml:space="preserve"> = 0.7^^* (tan? — tana) A5/</w:t>
      </w:r>
      <w:r>
        <w:rPr>
          <w:vertAlign w:val="subscript"/>
        </w:rPr>
        <w:t>G</w:t>
      </w:r>
      <w:r>
        <w:t xml:space="preserve"> = 0.3^^ar (tany —tana)</w:t>
      </w:r>
    </w:p>
    <w:p w:rsidR="00C67970" w:rsidRDefault="00BC4CE2" w:rsidP="006647C5">
      <w:pPr>
        <w:spacing w:before="120" w:after="120"/>
        <w:rPr>
          <w:lang w:eastAsia="zh-CN"/>
        </w:rPr>
      </w:pPr>
      <w:r>
        <w:rPr>
          <w:lang w:eastAsia="zh-CN"/>
        </w:rPr>
        <w:t>考虑轧辊弹性运扁造成的接触面积增量的水平投影为：</w:t>
      </w:r>
    </w:p>
    <w:p w:rsidR="00C67970" w:rsidRPr="00E13F16" w:rsidRDefault="00BC4CE2" w:rsidP="006647C5">
      <w:pPr>
        <w:spacing w:before="120" w:after="120"/>
      </w:pPr>
      <w:r>
        <w:t>Ft =3.9xl0-</w:t>
      </w:r>
      <w:r>
        <w:rPr>
          <w:vertAlign w:val="superscript"/>
        </w:rPr>
        <w:t>4</w:t>
      </w:r>
      <w:r>
        <w:t>cj</w:t>
      </w:r>
      <w:r>
        <w:rPr>
          <w:vertAlign w:val="subscript"/>
        </w:rPr>
        <w:t>6</w:t>
      </w:r>
      <w:r>
        <w:t>i?^-</w:t>
      </w:r>
    </w:p>
    <w:p w:rsidR="00C67970" w:rsidRPr="00E13F16" w:rsidRDefault="00BC4CE2" w:rsidP="006647C5">
      <w:pPr>
        <w:spacing w:before="120" w:after="120"/>
      </w:pPr>
      <w:r>
        <w:t>7?c</w:t>
      </w:r>
    </w:p>
    <w:p w:rsidR="00C67970" w:rsidRPr="00E13F16" w:rsidRDefault="00BC4CE2" w:rsidP="006647C5">
      <w:pPr>
        <w:spacing w:before="120" w:after="120"/>
      </w:pPr>
      <w:r>
        <w:t>i?x)</w:t>
      </w:r>
    </w:p>
    <w:p w:rsidR="00C67970" w:rsidRDefault="00BC4CE2" w:rsidP="006647C5">
      <w:pPr>
        <w:spacing w:before="120" w:after="120"/>
        <w:rPr>
          <w:lang w:eastAsia="zh-CN"/>
        </w:rPr>
      </w:pPr>
      <w:r>
        <w:rPr>
          <w:lang w:eastAsia="zh-CN"/>
        </w:rPr>
        <w:t>(28-25)</w:t>
      </w:r>
    </w:p>
    <w:p w:rsidR="00C67970" w:rsidRDefault="00BC4CE2" w:rsidP="006647C5">
      <w:pPr>
        <w:spacing w:before="120" w:after="120"/>
        <w:rPr>
          <w:lang w:eastAsia="zh-CN"/>
        </w:rPr>
      </w:pPr>
      <w:bookmarkStart w:id="277" w:name="bookmark278"/>
      <w:r>
        <w:rPr>
          <w:lang w:eastAsia="zh-CN"/>
        </w:rPr>
        <w:t>a.</w:t>
      </w:r>
      <w:bookmarkEnd w:id="277"/>
    </w:p>
    <w:p w:rsidR="00C67970" w:rsidRDefault="00BC4CE2" w:rsidP="006647C5">
      <w:pPr>
        <w:spacing w:before="120" w:after="120"/>
        <w:rPr>
          <w:lang w:eastAsia="zh-CN"/>
        </w:rPr>
      </w:pPr>
      <w:r>
        <w:rPr>
          <w:lang w:eastAsia="zh-CN"/>
        </w:rPr>
        <w:t>•</w:t>
      </w:r>
      <w:r>
        <w:rPr>
          <w:lang w:eastAsia="zh-CN"/>
        </w:rPr>
        <w:t>钢管在已知变形程度下的强度极限，公斤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rPr>
          <w:lang w:eastAsia="zh-CN"/>
        </w:rPr>
      </w:pPr>
      <w:r>
        <w:rPr>
          <w:lang w:eastAsia="zh-CN"/>
        </w:rPr>
        <w:t>•</w:t>
      </w:r>
      <w:r>
        <w:rPr>
          <w:lang w:eastAsia="zh-CN"/>
        </w:rPr>
        <w:t>分别为轧辊名义半径和</w:t>
      </w:r>
      <w:r>
        <w:rPr>
          <w:lang w:eastAsia="zh-CN"/>
        </w:rPr>
        <w:t>&amp;</w:t>
      </w:r>
      <w:r>
        <w:rPr>
          <w:lang w:eastAsia="zh-CN"/>
        </w:rPr>
        <w:t>知断面上工作锥的半径，毫米</w:t>
      </w:r>
      <w:r>
        <w:rPr>
          <w:lang w:eastAsia="zh-CN"/>
        </w:rPr>
        <w:t>,</w:t>
      </w:r>
    </w:p>
    <w:p w:rsidR="00C67970" w:rsidRDefault="00BC4CE2" w:rsidP="006647C5">
      <w:pPr>
        <w:spacing w:before="120" w:after="120"/>
        <w:rPr>
          <w:lang w:eastAsia="zh-CN"/>
        </w:rPr>
      </w:pPr>
      <w:bookmarkStart w:id="278" w:name="bookmark279"/>
      <w:r>
        <w:rPr>
          <w:lang w:eastAsia="zh-CN"/>
        </w:rPr>
        <w:t>式中</w:t>
      </w:r>
      <w:r>
        <w:rPr>
          <w:lang w:eastAsia="zh-CN"/>
        </w:rPr>
        <w:t xml:space="preserve"> i?o</w:t>
      </w:r>
      <w:r>
        <w:rPr>
          <w:lang w:eastAsia="zh-CN"/>
        </w:rPr>
        <w:t>、</w:t>
      </w:r>
      <w:r>
        <w:rPr>
          <w:lang w:eastAsia="zh-CN"/>
        </w:rPr>
        <w:t>R</w:t>
      </w:r>
      <w:bookmarkEnd w:id="278"/>
    </w:p>
    <w:p w:rsidR="00C67970" w:rsidRDefault="00BC4CE2" w:rsidP="006647C5">
      <w:pPr>
        <w:spacing w:before="120" w:after="120"/>
        <w:rPr>
          <w:lang w:eastAsia="zh-CN"/>
        </w:rPr>
      </w:pPr>
      <w:r>
        <w:rPr>
          <w:lang w:eastAsia="zh-CN"/>
        </w:rPr>
        <w:t>因此，当考虑轧辊弹性压扁时，总接触面积的水平投影为</w:t>
      </w:r>
      <w:r>
        <w:rPr>
          <w:lang w:eastAsia="zh-CN"/>
        </w:rPr>
        <w:t>•</w:t>
      </w:r>
    </w:p>
    <w:p w:rsidR="00C67970" w:rsidRDefault="00BC4CE2" w:rsidP="006647C5">
      <w:pPr>
        <w:spacing w:before="120" w:after="120"/>
        <w:rPr>
          <w:lang w:eastAsia="zh-CN"/>
        </w:rPr>
      </w:pPr>
      <w:r>
        <w:rPr>
          <w:lang w:eastAsia="zh-CN"/>
        </w:rPr>
        <w:t>s + F</w:t>
      </w:r>
      <w:r>
        <w:rPr>
          <w:vertAlign w:val="subscript"/>
          <w:lang w:eastAsia="zh-CN"/>
        </w:rPr>
        <w:t>t</w:t>
      </w:r>
    </w:p>
    <w:p w:rsidR="00C67970" w:rsidRDefault="00BC4CE2" w:rsidP="006647C5">
      <w:pPr>
        <w:spacing w:before="120" w:after="120"/>
        <w:rPr>
          <w:lang w:eastAsia="zh-CN"/>
        </w:rPr>
      </w:pPr>
      <w:r>
        <w:rPr>
          <w:lang w:eastAsia="zh-CN"/>
        </w:rPr>
        <w:t>减径区接触面</w:t>
      </w:r>
      <w:r>
        <w:rPr>
          <w:lang w:eastAsia="zh-CN"/>
        </w:rPr>
        <w:t>.</w:t>
      </w:r>
      <w:r>
        <w:rPr>
          <w:lang w:eastAsia="zh-CN"/>
        </w:rPr>
        <w:t>积的水平投影为：</w:t>
      </w:r>
    </w:p>
    <w:p w:rsidR="00C67970" w:rsidRDefault="00BC4CE2" w:rsidP="006647C5">
      <w:pPr>
        <w:spacing w:before="120" w:after="120"/>
        <w:rPr>
          <w:lang w:eastAsia="zh-CN"/>
        </w:rPr>
      </w:pPr>
      <w:r>
        <w:rPr>
          <w:lang w:eastAsia="zh-CN"/>
        </w:rPr>
        <w:t>(28—26)</w:t>
      </w:r>
    </w:p>
    <w:p w:rsidR="00C67970" w:rsidRDefault="00BC4CE2" w:rsidP="006647C5">
      <w:pPr>
        <w:spacing w:before="120" w:after="120"/>
        <w:rPr>
          <w:lang w:eastAsia="zh-CN"/>
        </w:rPr>
      </w:pPr>
      <w:r>
        <w:rPr>
          <w:lang w:eastAsia="zh-CN"/>
        </w:rPr>
        <w:t>式</w:t>
      </w:r>
    </w:p>
    <w:p w:rsidR="00C67970" w:rsidRDefault="00BC4CE2" w:rsidP="006647C5">
      <w:pPr>
        <w:tabs>
          <w:tab w:val="left" w:pos="396"/>
        </w:tabs>
        <w:spacing w:before="120" w:after="120"/>
        <w:ind w:left="360" w:hanging="360"/>
        <w:rPr>
          <w:lang w:eastAsia="zh-CN"/>
        </w:rPr>
      </w:pPr>
      <w:r>
        <w:rPr>
          <w:lang w:eastAsia="zh-CN"/>
        </w:rPr>
        <w:t>4.</w:t>
      </w:r>
      <w:r>
        <w:rPr>
          <w:lang w:eastAsia="zh-CN"/>
        </w:rPr>
        <w:t>轧制压力计算计算冷轧管的平均压力公式很多，这重推荐用</w:t>
      </w:r>
      <w:r>
        <w:rPr>
          <w:lang w:eastAsia="zh-CN"/>
        </w:rPr>
        <w:t>I0.3).m</w:t>
      </w:r>
      <w:r>
        <w:rPr>
          <w:vertAlign w:val="subscript"/>
          <w:lang w:eastAsia="zh-CN"/>
        </w:rPr>
        <w:t>eB</w:t>
      </w:r>
      <w:r>
        <w:rPr>
          <w:lang w:eastAsia="zh-CN"/>
        </w:rPr>
        <w:t>a</w:t>
      </w:r>
      <w:r>
        <w:rPr>
          <w:vertAlign w:val="subscript"/>
          <w:lang w:eastAsia="zh-CN"/>
        </w:rPr>
        <w:t>KHH</w:t>
      </w:r>
      <w:r>
        <w:rPr>
          <w:lang w:eastAsia="zh-CN"/>
        </w:rPr>
        <w:t>公</w:t>
      </w:r>
      <w:r>
        <w:rPr>
          <w:lang w:eastAsia="zh-CN"/>
        </w:rPr>
        <w:t xml:space="preserve"> - ... •&lt;</w:t>
      </w:r>
    </w:p>
    <w:p w:rsidR="00C67970" w:rsidRDefault="00BC4CE2" w:rsidP="006647C5">
      <w:pPr>
        <w:spacing w:before="120" w:after="120"/>
        <w:ind w:left="360" w:hanging="360"/>
        <w:rPr>
          <w:lang w:eastAsia="zh-CN"/>
        </w:rPr>
      </w:pPr>
      <w:r>
        <w:rPr>
          <w:lang w:eastAsia="zh-CN"/>
        </w:rPr>
        <w:t>E</w:t>
      </w:r>
      <w:r>
        <w:rPr>
          <w:lang w:eastAsia="zh-CN"/>
        </w:rPr>
        <w:t>行稈时</w:t>
      </w:r>
      <w:r>
        <w:rPr>
          <w:lang w:eastAsia="zh-CN"/>
        </w:rPr>
        <w:t xml:space="preserve"> P</w:t>
      </w:r>
      <w:r>
        <w:rPr>
          <w:vertAlign w:val="subscript"/>
          <w:lang w:eastAsia="zh-CN"/>
        </w:rPr>
        <w:t>Z</w:t>
      </w:r>
      <w:r>
        <w:rPr>
          <w:lang w:eastAsia="zh-CN"/>
        </w:rPr>
        <w:t>H= (1.02</w:t>
      </w:r>
      <w:r>
        <w:rPr>
          <w:rFonts w:ascii="MS Mincho" w:eastAsia="MS Mincho" w:hAnsi="MS Mincho" w:cs="MS Mincho" w:hint="eastAsia"/>
          <w:lang w:eastAsia="zh-CN"/>
        </w:rPr>
        <w:t>〜</w:t>
      </w:r>
      <w:r>
        <w:rPr>
          <w:lang w:eastAsia="zh-CN"/>
        </w:rPr>
        <w:t>1.08)% + [ / (</w:t>
      </w:r>
      <w:r>
        <w:rPr>
          <w:lang w:eastAsia="zh-CN"/>
        </w:rPr>
        <w:t>含</w:t>
      </w:r>
      <w:r>
        <w:rPr>
          <w:lang w:eastAsia="zh-CN"/>
        </w:rPr>
        <w:t>-1)</w:t>
      </w:r>
      <w:r>
        <w:rPr>
          <w:lang w:eastAsia="zh-CN"/>
        </w:rPr>
        <w:t>舍</w:t>
      </w:r>
      <w:r>
        <w:rPr>
          <w:lang w:eastAsia="zh-CN"/>
        </w:rPr>
        <w:t>\/</w:t>
      </w:r>
      <w:r>
        <w:rPr>
          <w:lang w:eastAsia="zh-CN"/>
        </w:rPr>
        <w:t>迅</w:t>
      </w:r>
      <w:r>
        <w:rPr>
          <w:lang w:eastAsia="zh-CN"/>
        </w:rPr>
        <w:t>(28-27)</w:t>
      </w:r>
    </w:p>
    <w:p w:rsidR="00C67970" w:rsidRDefault="00BC4CE2" w:rsidP="006647C5">
      <w:pPr>
        <w:spacing w:before="120" w:after="120"/>
        <w:rPr>
          <w:lang w:eastAsia="zh-CN"/>
        </w:rPr>
      </w:pPr>
      <w:r>
        <w:rPr>
          <w:lang w:eastAsia="zh-CN"/>
        </w:rPr>
        <w:t>返行程时</w:t>
      </w:r>
    </w:p>
    <w:p w:rsidR="00C67970" w:rsidRDefault="00BC4CE2" w:rsidP="006647C5">
      <w:pPr>
        <w:tabs>
          <w:tab w:val="left" w:pos="6517"/>
        </w:tabs>
        <w:spacing w:before="120" w:after="120"/>
        <w:ind w:left="360" w:hanging="360"/>
      </w:pPr>
      <w:bookmarkStart w:id="279" w:name="bookmark280"/>
      <w:r>
        <w:t xml:space="preserve">P/a-(1 • 02 </w:t>
      </w:r>
      <w:r>
        <w:rPr>
          <w:rFonts w:ascii="MS Mincho" w:eastAsia="MS Mincho" w:hAnsi="MS Mincho" w:cs="MS Mincho" w:hint="eastAsia"/>
        </w:rPr>
        <w:t>〜</w:t>
      </w:r>
      <w:r>
        <w:t>1 • 08)1 + [2/(-|j- — i)</w:t>
      </w:r>
      <w:r>
        <w:t>參</w:t>
      </w:r>
      <w:r>
        <w:t xml:space="preserve"> V</w:t>
      </w:r>
      <w:r>
        <w:tab/>
        <w:t>(28-28)</w:t>
      </w:r>
      <w:bookmarkEnd w:id="279"/>
    </w:p>
    <w:p w:rsidR="00C67970" w:rsidRDefault="00BC4CE2" w:rsidP="006647C5">
      <w:pPr>
        <w:spacing w:before="120" w:after="120"/>
      </w:pPr>
      <w:r>
        <w:t>式中</w:t>
      </w:r>
      <w:r>
        <w:t>1.02</w:t>
      </w:r>
      <w:r>
        <w:rPr>
          <w:rFonts w:ascii="MS Mincho" w:eastAsia="MS Mincho" w:hAnsi="MS Mincho" w:cs="MS Mincho" w:hint="eastAsia"/>
        </w:rPr>
        <w:t>〜</w:t>
      </w:r>
      <w:r>
        <w:t>1.08——</w:t>
      </w:r>
      <w:r>
        <w:t>考</w:t>
      </w:r>
      <w:r>
        <w:t>if</w:t>
      </w:r>
      <w:r>
        <w:t>：平均主应力的影响；</w:t>
      </w:r>
    </w:p>
    <w:p w:rsidR="00C67970" w:rsidRDefault="00BC4CE2" w:rsidP="006647C5">
      <w:pPr>
        <w:spacing w:before="120" w:after="120"/>
      </w:pPr>
      <w:r>
        <w:t>/-~</w:t>
      </w:r>
      <w:r>
        <w:t>摩擦系数，对钢</w:t>
      </w:r>
      <w:r>
        <w:t>/ = 0.08</w:t>
      </w:r>
      <w:r>
        <w:rPr>
          <w:rFonts w:ascii="MS Mincho" w:eastAsia="MS Mincho" w:hAnsi="MS Mincho" w:cs="MS Mincho" w:hint="eastAsia"/>
        </w:rPr>
        <w:t>〜</w:t>
      </w:r>
      <w:r>
        <w:t>0.10;</w:t>
      </w:r>
    </w:p>
    <w:p w:rsidR="00C67970" w:rsidRDefault="00BC4CE2" w:rsidP="006647C5">
      <w:pPr>
        <w:spacing w:before="120" w:after="120"/>
        <w:rPr>
          <w:lang w:eastAsia="zh-CN"/>
        </w:rPr>
      </w:pPr>
      <w:r>
        <w:rPr>
          <w:lang w:eastAsia="zh-CN"/>
        </w:rPr>
        <w:t>506</w:t>
      </w:r>
    </w:p>
    <w:p w:rsidR="00C67970" w:rsidRDefault="00BC4CE2" w:rsidP="006647C5">
      <w:pPr>
        <w:spacing w:before="120" w:after="120"/>
        <w:rPr>
          <w:lang w:eastAsia="zh-CN"/>
        </w:rPr>
      </w:pPr>
      <w:r>
        <w:rPr>
          <w:lang w:eastAsia="zh-CN"/>
        </w:rPr>
        <w:t>(5/&gt; d</w:t>
      </w:r>
      <w:r>
        <w:rPr>
          <w:vertAlign w:val="subscript"/>
          <w:lang w:eastAsia="zh-CN"/>
        </w:rPr>
        <w:t>x</w:t>
      </w:r>
      <w:r>
        <w:rPr>
          <w:lang w:eastAsia="zh-CN"/>
        </w:rPr>
        <w:t>——</w:t>
      </w:r>
      <w:r>
        <w:rPr>
          <w:lang w:eastAsia="zh-CN"/>
        </w:rPr>
        <w:t>分别为管料和所求截面钢管的壁厚，毫米；</w:t>
      </w:r>
    </w:p>
    <w:p w:rsidR="00C67970" w:rsidRDefault="00BC4CE2" w:rsidP="006647C5">
      <w:pPr>
        <w:spacing w:before="120" w:after="120"/>
        <w:rPr>
          <w:lang w:eastAsia="zh-CN"/>
        </w:rPr>
      </w:pPr>
      <w:r>
        <w:rPr>
          <w:lang w:eastAsia="zh-CN"/>
        </w:rPr>
        <w:t>R“</w:t>
      </w:r>
      <w:r>
        <w:rPr>
          <w:lang w:eastAsia="zh-CN"/>
        </w:rPr>
        <w:t>、</w:t>
      </w:r>
      <w:r>
        <w:rPr>
          <w:lang w:eastAsia="zh-CN"/>
        </w:rPr>
        <w:t>Rjy——</w:t>
      </w:r>
      <w:r>
        <w:rPr>
          <w:lang w:eastAsia="zh-CN"/>
        </w:rPr>
        <w:t>分别为所求截面轧辊顶部和主动齿轮半径，毫米。</w:t>
      </w:r>
    </w:p>
    <w:p w:rsidR="00C67970" w:rsidRDefault="00BC4CE2" w:rsidP="006647C5">
      <w:pPr>
        <w:spacing w:before="120" w:after="120"/>
        <w:ind w:firstLine="360"/>
        <w:rPr>
          <w:lang w:eastAsia="zh-CN"/>
        </w:rPr>
      </w:pPr>
      <w:r>
        <w:rPr>
          <w:lang w:eastAsia="zh-CN"/>
        </w:rPr>
        <w:t>在返行程中，由于来自芯棒和轧辊方面的摩擦力阻碍金属流动，所以摩擦阻力加倍。</w:t>
      </w:r>
      <w:r>
        <w:rPr>
          <w:lang w:eastAsia="zh-CN"/>
        </w:rPr>
        <w:t xml:space="preserve"> </w:t>
      </w:r>
      <w:r>
        <w:rPr>
          <w:lang w:eastAsia="zh-CN"/>
        </w:rPr>
        <w:t>求出</w:t>
      </w:r>
      <w:r>
        <w:rPr>
          <w:lang w:eastAsia="zh-CN"/>
        </w:rPr>
        <w:t>7</w:t>
      </w:r>
      <w:r>
        <w:rPr>
          <w:lang w:eastAsia="zh-CN"/>
        </w:rPr>
        <w:t>和</w:t>
      </w:r>
      <w:r>
        <w:rPr>
          <w:lang w:eastAsia="zh-CN"/>
        </w:rPr>
        <w:t>F</w:t>
      </w:r>
      <w:r>
        <w:rPr>
          <w:lang w:eastAsia="zh-CN"/>
        </w:rPr>
        <w:t>后，按尸</w:t>
      </w:r>
      <w:r>
        <w:rPr>
          <w:lang w:eastAsia="zh-CN"/>
        </w:rPr>
        <w:t>=</w:t>
      </w:r>
      <w:r>
        <w:rPr>
          <w:lang w:eastAsia="zh-CN"/>
        </w:rPr>
        <w:t>石</w:t>
      </w:r>
      <w:r>
        <w:rPr>
          <w:lang w:eastAsia="zh-CN"/>
        </w:rPr>
        <w:t>F</w:t>
      </w:r>
      <w:r>
        <w:rPr>
          <w:lang w:eastAsia="zh-CN"/>
        </w:rPr>
        <w:t>便可求得总轧制力。此外，尚可用下式计算二辊冷乳管时的平</w:t>
      </w:r>
      <w:r>
        <w:rPr>
          <w:lang w:eastAsia="zh-CN"/>
        </w:rPr>
        <w:t xml:space="preserve"> </w:t>
      </w:r>
      <w:r>
        <w:rPr>
          <w:lang w:eastAsia="zh-CN"/>
        </w:rPr>
        <w:t>均总压力：</w:t>
      </w:r>
    </w:p>
    <w:p w:rsidR="00C67970" w:rsidRPr="00E13F16" w:rsidRDefault="00BC4CE2" w:rsidP="006647C5">
      <w:pPr>
        <w:tabs>
          <w:tab w:val="left" w:pos="3367"/>
        </w:tabs>
        <w:spacing w:before="120" w:after="120"/>
      </w:pPr>
      <w:r>
        <w:t>P = ka(r</w:t>
      </w:r>
      <w:r>
        <w:rPr>
          <w:vertAlign w:val="subscript"/>
        </w:rPr>
        <w:t>b</w:t>
      </w:r>
      <w:r>
        <w:t>,</w:t>
      </w:r>
      <w:r>
        <w:rPr>
          <w:vertAlign w:val="subscript"/>
        </w:rPr>
        <w:t>0</w:t>
      </w:r>
      <w:r>
        <w:t>(D</w:t>
      </w:r>
      <w:r>
        <w:rPr>
          <w:vertAlign w:val="subscript"/>
        </w:rPr>
        <w:t>l</w:t>
      </w:r>
      <w:r>
        <w:t xml:space="preserve"> —D</w:t>
      </w:r>
      <w:r>
        <w:rPr>
          <w:vertAlign w:val="subscript"/>
        </w:rPr>
        <w:t>t</w:t>
      </w:r>
      <w:r>
        <w:t>) J</w:t>
      </w:r>
      <w:r>
        <w:tab/>
      </w:r>
      <w:r>
        <w:t>一</w:t>
      </w:r>
      <w:r w:rsidRPr="00E13F16">
        <w:t>&lt;3</w:t>
      </w:r>
      <w:r>
        <w:t>》</w:t>
      </w:r>
      <w:r>
        <w:t>(28—29)</w:t>
      </w:r>
    </w:p>
    <w:p w:rsidR="00C67970" w:rsidRDefault="00BC4CE2" w:rsidP="006647C5">
      <w:pPr>
        <w:spacing w:before="120" w:after="120"/>
        <w:rPr>
          <w:lang w:eastAsia="zh-CN"/>
        </w:rPr>
      </w:pPr>
      <w:r>
        <w:rPr>
          <w:lang w:eastAsia="zh-CN"/>
        </w:rPr>
        <w:t>Lg</w:t>
      </w:r>
    </w:p>
    <w:p w:rsidR="00C67970" w:rsidRDefault="00BC4CE2" w:rsidP="006647C5">
      <w:pPr>
        <w:spacing w:before="120" w:after="120"/>
        <w:rPr>
          <w:lang w:eastAsia="zh-CN"/>
        </w:rPr>
      </w:pPr>
      <w:r>
        <w:rPr>
          <w:lang w:eastAsia="zh-CN"/>
        </w:rPr>
        <w:t>式中</w:t>
      </w:r>
      <w:r>
        <w:rPr>
          <w:lang w:eastAsia="zh-CN"/>
        </w:rPr>
        <w:t>L——</w:t>
      </w:r>
      <w:r>
        <w:rPr>
          <w:lang w:eastAsia="zh-CN"/>
        </w:rPr>
        <w:t>与金属硬化特性有关的系数，对钢及其合金为</w:t>
      </w:r>
      <w:r>
        <w:rPr>
          <w:lang w:eastAsia="zh-CN"/>
        </w:rPr>
        <w:t>1^2;</w:t>
      </w:r>
    </w:p>
    <w:p w:rsidR="00C67970" w:rsidRDefault="00BC4CE2" w:rsidP="006647C5">
      <w:pPr>
        <w:spacing w:before="120" w:after="120"/>
        <w:ind w:firstLine="360"/>
        <w:rPr>
          <w:lang w:eastAsia="zh-CN"/>
        </w:rPr>
      </w:pPr>
      <w:r>
        <w:rPr>
          <w:lang w:eastAsia="zh-CN"/>
        </w:rPr>
        <w:t>^</w:t>
      </w:r>
      <w:r>
        <w:rPr>
          <w:vertAlign w:val="subscript"/>
          <w:lang w:eastAsia="zh-CN"/>
        </w:rPr>
        <w:t>5</w:t>
      </w:r>
      <w:r>
        <w:rPr>
          <w:lang w:eastAsia="zh-CN"/>
        </w:rPr>
        <w:t>o——50%</w:t>
      </w:r>
      <w:r>
        <w:rPr>
          <w:lang w:eastAsia="zh-CN"/>
        </w:rPr>
        <w:t>变形时的强度极限，公斤</w:t>
      </w:r>
      <w:r>
        <w:rPr>
          <w:lang w:eastAsia="zh-CN"/>
        </w:rPr>
        <w:t>/</w:t>
      </w:r>
      <w:r>
        <w:rPr>
          <w:lang w:eastAsia="zh-CN"/>
        </w:rPr>
        <w:t>毫米</w:t>
      </w:r>
      <w:r>
        <w:rPr>
          <w:vertAlign w:val="superscript"/>
          <w:lang w:eastAsia="zh-CN"/>
        </w:rPr>
        <w:t>2</w:t>
      </w:r>
      <w:r>
        <w:rPr>
          <w:lang w:eastAsia="zh-CN"/>
        </w:rPr>
        <w:t>;</w:t>
      </w:r>
    </w:p>
    <w:p w:rsidR="00C67970" w:rsidRDefault="00BC4CE2" w:rsidP="006647C5">
      <w:pPr>
        <w:spacing w:before="120" w:after="120"/>
        <w:rPr>
          <w:lang w:eastAsia="zh-CN"/>
        </w:rPr>
      </w:pPr>
      <w:r>
        <w:rPr>
          <w:lang w:eastAsia="zh-CN"/>
        </w:rPr>
        <w:t>——</w:t>
      </w:r>
      <w:r>
        <w:rPr>
          <w:lang w:eastAsia="zh-CN"/>
        </w:rPr>
        <w:t>轧后钢管直径和壁厚，毫米</w:t>
      </w:r>
      <w:r>
        <w:rPr>
          <w:lang w:eastAsia="zh-CN"/>
        </w:rPr>
        <w:t>J L</w:t>
      </w:r>
      <w:r>
        <w:rPr>
          <w:vertAlign w:val="subscript"/>
          <w:lang w:eastAsia="zh-CN"/>
        </w:rPr>
        <w:t>9</w:t>
      </w:r>
      <w:r>
        <w:rPr>
          <w:lang w:eastAsia="zh-CN"/>
        </w:rPr>
        <w:t>——</w:t>
      </w:r>
      <w:r>
        <w:rPr>
          <w:lang w:eastAsia="zh-CN"/>
        </w:rPr>
        <w:t>轧辊工作部分长度，毫米。</w:t>
      </w:r>
    </w:p>
    <w:p w:rsidR="00C67970" w:rsidRDefault="00BC4CE2" w:rsidP="006647C5">
      <w:pPr>
        <w:spacing w:before="120" w:after="120"/>
        <w:ind w:firstLine="360"/>
        <w:rPr>
          <w:lang w:eastAsia="zh-CN"/>
        </w:rPr>
      </w:pPr>
      <w:r>
        <w:rPr>
          <w:lang w:eastAsia="zh-CN"/>
        </w:rPr>
        <w:t>当考虑芯棒锥度或不均匀变形对轧制压力影响时，根据实验应乘以蓚正系数</w:t>
      </w:r>
      <w:r>
        <w:rPr>
          <w:lang w:eastAsia="zh-CN"/>
        </w:rPr>
        <w:t>k</w:t>
      </w:r>
      <w:r>
        <w:rPr>
          <w:vertAlign w:val="subscript"/>
          <w:lang w:eastAsia="zh-CN"/>
        </w:rPr>
        <w:t>x</w:t>
      </w:r>
      <w:r>
        <w:rPr>
          <w:lang w:eastAsia="zh-CN"/>
        </w:rPr>
        <w:t xml:space="preserve"> =</w:t>
      </w:r>
    </w:p>
    <w:p w:rsidR="00C67970" w:rsidRDefault="00BC4CE2" w:rsidP="006647C5">
      <w:pPr>
        <w:spacing w:before="120" w:after="120"/>
        <w:rPr>
          <w:lang w:eastAsia="zh-CN"/>
        </w:rPr>
      </w:pPr>
      <w:r>
        <w:rPr>
          <w:lang w:eastAsia="zh-CN"/>
        </w:rPr>
        <w:t>当</w:t>
      </w:r>
      <w:r>
        <w:rPr>
          <w:lang w:eastAsia="zh-CN"/>
        </w:rPr>
        <w:t>tana</w:t>
      </w:r>
      <w:r>
        <w:rPr>
          <w:lang w:eastAsia="zh-CN"/>
        </w:rPr>
        <w:t>多</w:t>
      </w:r>
      <w:r>
        <w:rPr>
          <w:lang w:eastAsia="zh-CN"/>
        </w:rPr>
        <w:t>0.02</w:t>
      </w:r>
      <w:r>
        <w:rPr>
          <w:lang w:eastAsia="zh-CN"/>
        </w:rPr>
        <w:t>时，平均总轧制压力公式可写为：</w:t>
      </w:r>
    </w:p>
    <w:p w:rsidR="00C67970" w:rsidRDefault="00BC4CE2" w:rsidP="006647C5">
      <w:pPr>
        <w:tabs>
          <w:tab w:val="left" w:pos="6017"/>
        </w:tabs>
        <w:spacing w:before="120" w:after="120"/>
        <w:rPr>
          <w:lang w:eastAsia="zh-CN"/>
        </w:rPr>
      </w:pPr>
      <w:r>
        <w:rPr>
          <w:lang w:eastAsia="zh-CN"/>
        </w:rPr>
        <w:t>P = k</w:t>
      </w:r>
      <w:r>
        <w:rPr>
          <w:vertAlign w:val="subscript"/>
          <w:lang w:eastAsia="zh-CN"/>
        </w:rPr>
        <w:t>x</w:t>
      </w:r>
      <w:r>
        <w:rPr>
          <w:lang w:eastAsia="zh-CN"/>
        </w:rPr>
        <w:t>kaCr</w:t>
      </w:r>
      <w:r>
        <w:rPr>
          <w:vertAlign w:val="subscript"/>
          <w:lang w:eastAsia="zh-CN"/>
        </w:rPr>
        <w:t>b</w:t>
      </w:r>
      <w:r>
        <w:rPr>
          <w:lang w:eastAsia="zh-CN"/>
        </w:rPr>
        <w:t>5o(Di-D</w:t>
      </w:r>
      <w:r>
        <w:rPr>
          <w:vertAlign w:val="subscript"/>
          <w:lang w:eastAsia="zh-CN"/>
        </w:rPr>
        <w:t>2</w:t>
      </w:r>
      <w:r>
        <w:rPr>
          <w:lang w:eastAsia="zh-CN"/>
        </w:rPr>
        <w:t>')</w:t>
      </w:r>
      <w:r>
        <w:rPr>
          <w:lang w:eastAsia="zh-CN"/>
        </w:rPr>
        <w:tab/>
        <w:t>(28-30)</w:t>
      </w:r>
    </w:p>
    <w:p w:rsidR="00C67970" w:rsidRDefault="00BC4CE2" w:rsidP="006647C5">
      <w:pPr>
        <w:spacing w:before="120" w:after="120"/>
        <w:rPr>
          <w:lang w:eastAsia="zh-CN"/>
        </w:rPr>
      </w:pPr>
      <w:r>
        <w:rPr>
          <w:lang w:eastAsia="zh-CN"/>
        </w:rPr>
        <w:t>Lg</w:t>
      </w:r>
    </w:p>
    <w:p w:rsidR="00C67970" w:rsidRDefault="00BC4CE2" w:rsidP="006647C5">
      <w:pPr>
        <w:spacing w:before="120" w:after="120"/>
        <w:ind w:firstLine="360"/>
        <w:rPr>
          <w:lang w:eastAsia="zh-CN"/>
        </w:rPr>
      </w:pPr>
      <w:r>
        <w:rPr>
          <w:lang w:eastAsia="zh-CN"/>
        </w:rPr>
        <w:t>5.</w:t>
      </w:r>
      <w:r>
        <w:rPr>
          <w:lang w:eastAsia="zh-CN"/>
        </w:rPr>
        <w:t>轴向力的计算冷轧钢管时，钢管受有很大的轴向力。它</w:t>
      </w:r>
      <w:r>
        <w:rPr>
          <w:lang w:eastAsia="zh-CN"/>
        </w:rPr>
        <w:t>:</w:t>
      </w:r>
      <w:r>
        <w:rPr>
          <w:lang w:eastAsia="zh-CN"/>
        </w:rPr>
        <w:t>会给冷乳钢管带来压</w:t>
      </w:r>
      <w:r>
        <w:rPr>
          <w:lang w:eastAsia="zh-CN"/>
        </w:rPr>
        <w:t xml:space="preserve"> </w:t>
      </w:r>
      <w:r>
        <w:rPr>
          <w:lang w:eastAsia="zh-CN"/>
        </w:rPr>
        <w:t>皱、对头切入等</w:t>
      </w:r>
      <w:r>
        <w:rPr>
          <w:lang w:eastAsia="zh-CN"/>
        </w:rPr>
        <w:t>If</w:t>
      </w:r>
      <w:r>
        <w:rPr>
          <w:lang w:eastAsia="zh-CN"/>
        </w:rPr>
        <w:t>艺缺陷，同时还限制了管径和管壁的压下。轴向力的大小</w:t>
      </w:r>
      <w:r>
        <w:rPr>
          <w:lang w:eastAsia="zh-CN"/>
        </w:rPr>
        <w:t>1|</w:t>
      </w:r>
      <w:r>
        <w:rPr>
          <w:lang w:eastAsia="zh-CN"/>
        </w:rPr>
        <w:t>机架行程长</w:t>
      </w:r>
      <w:r>
        <w:rPr>
          <w:lang w:eastAsia="zh-CN"/>
        </w:rPr>
        <w:t xml:space="preserve"> </w:t>
      </w:r>
      <w:r>
        <w:rPr>
          <w:lang w:eastAsia="zh-CN"/>
        </w:rPr>
        <w:t>度和轧辊直径而变。一般说来，机架返行程的轴向力，约为总轧制压力的</w:t>
      </w:r>
      <w:r>
        <w:rPr>
          <w:lang w:eastAsia="zh-CN"/>
        </w:rPr>
        <w:t>10</w:t>
      </w:r>
      <w:r>
        <w:rPr>
          <w:rFonts w:ascii="MS Mincho" w:eastAsia="MS Mincho" w:hAnsi="MS Mincho" w:cs="MS Mincho" w:hint="eastAsia"/>
          <w:lang w:eastAsia="zh-CN"/>
        </w:rPr>
        <w:t>〜</w:t>
      </w:r>
      <w:r>
        <w:rPr>
          <w:lang w:eastAsia="zh-CN"/>
        </w:rPr>
        <w:t>15%</w:t>
      </w:r>
      <w:r>
        <w:rPr>
          <w:lang w:eastAsia="zh-CN"/>
        </w:rPr>
        <w:t>，远远</w:t>
      </w:r>
      <w:r>
        <w:rPr>
          <w:lang w:eastAsia="zh-CN"/>
        </w:rPr>
        <w:t xml:space="preserve"> </w:t>
      </w:r>
      <w:r>
        <w:rPr>
          <w:lang w:eastAsia="zh-CN"/>
        </w:rPr>
        <w:t>大于正行程时的轴向力（约为总轧制力的</w:t>
      </w:r>
      <w:r>
        <w:rPr>
          <w:lang w:eastAsia="zh-CN"/>
        </w:rPr>
        <w:t>6</w:t>
      </w:r>
      <w:r>
        <w:rPr>
          <w:rFonts w:ascii="MS Mincho" w:eastAsia="MS Mincho" w:hAnsi="MS Mincho" w:cs="MS Mincho" w:hint="eastAsia"/>
          <w:lang w:eastAsia="zh-CN"/>
        </w:rPr>
        <w:t>〜</w:t>
      </w:r>
      <w:r>
        <w:rPr>
          <w:lang w:eastAsia="zh-CN"/>
        </w:rPr>
        <w:t>10%)</w:t>
      </w:r>
      <w:r>
        <w:rPr>
          <w:lang w:eastAsia="zh-CN"/>
        </w:rPr>
        <w:t>。平均轴向力可用多次试验和计算求</w:t>
      </w:r>
      <w:r>
        <w:rPr>
          <w:lang w:eastAsia="zh-CN"/>
        </w:rPr>
        <w:t xml:space="preserve"> </w:t>
      </w:r>
      <w:r>
        <w:rPr>
          <w:lang w:eastAsia="zh-CN"/>
        </w:rPr>
        <w:t>得，所用计算公式为：</w:t>
      </w:r>
    </w:p>
    <w:p w:rsidR="00C67970" w:rsidRDefault="00BC4CE2" w:rsidP="006647C5">
      <w:pPr>
        <w:tabs>
          <w:tab w:val="left" w:pos="4111"/>
        </w:tabs>
        <w:spacing w:before="120" w:after="120"/>
        <w:rPr>
          <w:lang w:eastAsia="zh-CN"/>
        </w:rPr>
      </w:pPr>
      <w:r>
        <w:rPr>
          <w:lang w:eastAsia="zh-CN"/>
        </w:rPr>
        <w:t>Q = «oP</w:t>
      </w:r>
      <w:r>
        <w:rPr>
          <w:lang w:eastAsia="zh-CN"/>
        </w:rPr>
        <w:tab/>
        <w:t>(28-31)</w:t>
      </w:r>
    </w:p>
    <w:p w:rsidR="00C67970" w:rsidRDefault="00BC4CE2" w:rsidP="006647C5">
      <w:pPr>
        <w:spacing w:before="120" w:after="120"/>
        <w:ind w:left="360" w:hanging="360"/>
        <w:rPr>
          <w:lang w:eastAsia="zh-CN"/>
        </w:rPr>
      </w:pPr>
      <w:r>
        <w:rPr>
          <w:lang w:eastAsia="zh-CN"/>
        </w:rPr>
        <w:t>式中</w:t>
      </w:r>
      <w:r>
        <w:rPr>
          <w:lang w:eastAsia="zh-CN"/>
        </w:rPr>
        <w:t>n</w:t>
      </w:r>
      <w:r>
        <w:rPr>
          <w:vertAlign w:val="subscript"/>
          <w:lang w:eastAsia="zh-CN"/>
        </w:rPr>
        <w:t>Q</w:t>
      </w:r>
      <w:r>
        <w:rPr>
          <w:lang w:eastAsia="zh-CN"/>
        </w:rPr>
        <w:t>——</w:t>
      </w:r>
      <w:r>
        <w:rPr>
          <w:lang w:eastAsia="zh-CN"/>
        </w:rPr>
        <w:t>与齿轮半径、钢管直径、管料直径、轧槽锥度和轧辊直径相美的系数，多数</w:t>
      </w:r>
      <w:r>
        <w:rPr>
          <w:lang w:eastAsia="zh-CN"/>
        </w:rPr>
        <w:t xml:space="preserve"> </w:t>
      </w:r>
      <w:r>
        <w:rPr>
          <w:lang w:eastAsia="zh-CN"/>
        </w:rPr>
        <w:t>情况下，％</w:t>
      </w:r>
      <w:r>
        <w:rPr>
          <w:lang w:eastAsia="zh-CN"/>
        </w:rPr>
        <w:t>=0.25</w:t>
      </w:r>
      <w:r>
        <w:rPr>
          <w:rFonts w:ascii="MS Mincho" w:eastAsia="MS Mincho" w:hAnsi="MS Mincho" w:cs="MS Mincho" w:hint="eastAsia"/>
          <w:lang w:eastAsia="zh-CN"/>
        </w:rPr>
        <w:t>〜</w:t>
      </w:r>
      <w:r>
        <w:rPr>
          <w:lang w:eastAsia="zh-CN"/>
        </w:rPr>
        <w:t>0.38</w:t>
      </w:r>
      <w:r>
        <w:rPr>
          <w:lang w:eastAsia="zh-CN"/>
        </w:rPr>
        <w:t>。</w:t>
      </w:r>
    </w:p>
    <w:p w:rsidR="00C67970" w:rsidRDefault="00BC4CE2" w:rsidP="006647C5">
      <w:pPr>
        <w:spacing w:before="120" w:after="120"/>
        <w:rPr>
          <w:lang w:eastAsia="zh-CN"/>
        </w:rPr>
      </w:pPr>
      <w:bookmarkStart w:id="280" w:name="bookmark281"/>
      <w:r>
        <w:rPr>
          <w:lang w:eastAsia="zh-CN"/>
        </w:rPr>
        <w:t>第四节钢管冷轧、冷拔制表编制</w:t>
      </w:r>
      <w:bookmarkEnd w:id="280"/>
    </w:p>
    <w:p w:rsidR="00C67970" w:rsidRDefault="00BC4CE2" w:rsidP="006647C5">
      <w:pPr>
        <w:spacing w:before="120" w:after="120"/>
        <w:ind w:firstLine="360"/>
        <w:rPr>
          <w:lang w:eastAsia="zh-CN"/>
        </w:rPr>
      </w:pPr>
      <w:r>
        <w:rPr>
          <w:lang w:eastAsia="zh-CN"/>
        </w:rPr>
        <w:t>铜管冷轧、拔制表是计算记录各种钢</w:t>
      </w:r>
      <w:r>
        <w:rPr>
          <w:lang w:eastAsia="zh-CN"/>
        </w:rPr>
        <w:t>#</w:t>
      </w:r>
      <w:r>
        <w:rPr>
          <w:lang w:eastAsia="zh-CN"/>
        </w:rPr>
        <w:t>冷加工工艺线路和工艺参数的表格。其内容</w:t>
      </w:r>
      <w:r>
        <w:rPr>
          <w:lang w:eastAsia="zh-CN"/>
        </w:rPr>
        <w:t xml:space="preserve"> </w:t>
      </w:r>
      <w:r>
        <w:rPr>
          <w:lang w:eastAsia="zh-CN"/>
        </w:rPr>
        <w:t>包括各成品管所用的管料尺寸、加工道次、各道次加工方法及所用设备、各道次延</w:t>
      </w:r>
      <w:r>
        <w:rPr>
          <w:lang w:eastAsia="zh-CN"/>
        </w:rPr>
        <w:t>f</w:t>
      </w:r>
      <w:r>
        <w:rPr>
          <w:lang w:eastAsia="zh-CN"/>
        </w:rPr>
        <w:t>电系数</w:t>
      </w:r>
      <w:r>
        <w:rPr>
          <w:lang w:eastAsia="zh-CN"/>
        </w:rPr>
        <w:t xml:space="preserve"> </w:t>
      </w:r>
      <w:r>
        <w:rPr>
          <w:lang w:eastAsia="zh-CN"/>
        </w:rPr>
        <w:t>和加工</w:t>
      </w:r>
      <w:r>
        <w:rPr>
          <w:lang w:eastAsia="zh-CN"/>
        </w:rPr>
        <w:t>$</w:t>
      </w:r>
      <w:r>
        <w:rPr>
          <w:lang w:eastAsia="zh-CN"/>
        </w:rPr>
        <w:t>后钢管尺寸以及各道次之间所需的中间工序等。</w:t>
      </w:r>
    </w:p>
    <w:p w:rsidR="00C67970" w:rsidRDefault="00BC4CE2" w:rsidP="006647C5">
      <w:pPr>
        <w:spacing w:before="120" w:after="120"/>
        <w:rPr>
          <w:lang w:eastAsia="zh-CN"/>
        </w:rPr>
      </w:pPr>
      <w:r>
        <w:rPr>
          <w:lang w:eastAsia="zh-CN"/>
        </w:rPr>
        <w:t>.</w:t>
      </w:r>
      <w:r>
        <w:rPr>
          <w:lang w:eastAsia="zh-CN"/>
        </w:rPr>
        <w:t>合理的冷轧、拔制表编制，必须从高产、优质、低成本以及车间内备设备</w:t>
      </w:r>
      <w:r>
        <w:rPr>
          <w:lang w:eastAsia="zh-CN"/>
        </w:rPr>
        <w:t>.</w:t>
      </w:r>
      <w:r>
        <w:rPr>
          <w:lang w:eastAsia="zh-CN"/>
        </w:rPr>
        <w:t>辑荷啕衡为</w:t>
      </w:r>
      <w:r>
        <w:rPr>
          <w:lang w:eastAsia="zh-CN"/>
        </w:rPr>
        <w:t xml:space="preserve"> </w:t>
      </w:r>
      <w:r>
        <w:rPr>
          <w:lang w:eastAsia="zh-CN"/>
        </w:rPr>
        <w:t>出发点，并综合考虑各种相关因素。其一般应遵循的原则是：</w:t>
      </w:r>
      <w:r>
        <w:rPr>
          <w:lang w:eastAsia="zh-CN"/>
        </w:rPr>
        <w:t>1)</w:t>
      </w:r>
      <w:r>
        <w:rPr>
          <w:lang w:eastAsia="zh-CN"/>
        </w:rPr>
        <w:t>合理选定工艺流</w:t>
      </w:r>
      <w:r>
        <w:rPr>
          <w:lang w:eastAsia="zh-CN"/>
        </w:rPr>
        <w:t>^</w:t>
      </w:r>
      <w:r>
        <w:rPr>
          <w:lang w:eastAsia="zh-CN"/>
        </w:rPr>
        <w:t>和加</w:t>
      </w:r>
      <w:r>
        <w:rPr>
          <w:lang w:eastAsia="zh-CN"/>
        </w:rPr>
        <w:t xml:space="preserve"> </w:t>
      </w:r>
      <w:r>
        <w:rPr>
          <w:lang w:eastAsia="zh-CN"/>
        </w:rPr>
        <w:t>工方法，减少工序、缩短周期。有冷轧管机的车间，应尽量采用轧、拔联合的生产方式。</w:t>
      </w:r>
    </w:p>
    <w:p w:rsidR="00C67970" w:rsidRDefault="00BC4CE2" w:rsidP="006647C5">
      <w:pPr>
        <w:spacing w:before="120" w:after="120"/>
        <w:rPr>
          <w:lang w:eastAsia="zh-CN"/>
        </w:rPr>
      </w:pPr>
      <w:r>
        <w:rPr>
          <w:lang w:eastAsia="zh-CN"/>
        </w:rPr>
        <w:t>2)</w:t>
      </w:r>
      <w:r>
        <w:rPr>
          <w:lang w:eastAsia="zh-CN"/>
        </w:rPr>
        <w:t>选择合理的变形参数：，在提高管料准备质量和金廡塑性允许的条悴下，尽量采用较大</w:t>
      </w:r>
      <w:r>
        <w:rPr>
          <w:lang w:eastAsia="zh-CN"/>
        </w:rPr>
        <w:t xml:space="preserve"> </w:t>
      </w:r>
      <w:r>
        <w:rPr>
          <w:lang w:eastAsia="zh-CN"/>
        </w:rPr>
        <w:t>的变形量，并将变形主要集中在前几个道次。</w:t>
      </w:r>
      <w:r>
        <w:rPr>
          <w:lang w:eastAsia="zh-CN"/>
        </w:rPr>
        <w:t>3)</w:t>
      </w:r>
      <w:r>
        <w:rPr>
          <w:lang w:eastAsia="zh-CN"/>
        </w:rPr>
        <w:t>在条件允许的情况下，尽量采用连续加</w:t>
      </w:r>
      <w:r>
        <w:rPr>
          <w:lang w:eastAsia="zh-CN"/>
        </w:rPr>
        <w:t xml:space="preserve"> </w:t>
      </w:r>
      <w:r>
        <w:rPr>
          <w:lang w:eastAsia="zh-CN"/>
        </w:rPr>
        <w:t>工，如冷轧后继续拔一道次。或在热处理、酸洗和润清一次后连续拔</w:t>
      </w:r>
      <w:r>
        <w:rPr>
          <w:lang w:eastAsia="zh-CN"/>
        </w:rPr>
        <w:t>1</w:t>
      </w:r>
      <w:r>
        <w:rPr>
          <w:rFonts w:ascii="MS Mincho" w:eastAsia="MS Mincho" w:hAnsi="MS Mincho" w:cs="MS Mincho" w:hint="eastAsia"/>
          <w:lang w:eastAsia="zh-CN"/>
        </w:rPr>
        <w:t>〜</w:t>
      </w:r>
      <w:r>
        <w:rPr>
          <w:lang w:eastAsia="zh-CN"/>
        </w:rPr>
        <w:t>3</w:t>
      </w:r>
      <w:r>
        <w:rPr>
          <w:lang w:eastAsia="zh-CN"/>
        </w:rPr>
        <w:t>道</w:t>
      </w:r>
      <w:r>
        <w:rPr>
          <w:lang w:eastAsia="zh-CN"/>
        </w:rPr>
        <w:t>&amp; (</w:t>
      </w:r>
      <w:r>
        <w:rPr>
          <w:lang w:eastAsia="zh-CN"/>
        </w:rPr>
        <w:t>每次拔前</w:t>
      </w:r>
      <w:r>
        <w:rPr>
          <w:lang w:eastAsia="zh-CN"/>
        </w:rPr>
        <w:t xml:space="preserve"> </w:t>
      </w:r>
      <w:r>
        <w:rPr>
          <w:lang w:eastAsia="zh-CN"/>
        </w:rPr>
        <w:t>需涂皂</w:t>
      </w:r>
      <w:r>
        <w:rPr>
          <w:lang w:eastAsia="zh-CN"/>
        </w:rPr>
        <w:t>)</w:t>
      </w:r>
      <w:r>
        <w:rPr>
          <w:lang w:eastAsia="zh-CN"/>
        </w:rPr>
        <w:t>。</w:t>
      </w:r>
      <w:r>
        <w:rPr>
          <w:lang w:eastAsia="zh-CN"/>
        </w:rPr>
        <w:t>4 )</w:t>
      </w:r>
      <w:r>
        <w:rPr>
          <w:lang w:eastAsia="zh-CN"/>
        </w:rPr>
        <w:t>采用直径和壁厚尽可能接近</w:t>
      </w:r>
      <w:r>
        <w:rPr>
          <w:lang w:eastAsia="zh-CN"/>
        </w:rPr>
        <w:t>.</w:t>
      </w:r>
      <w:r>
        <w:rPr>
          <w:lang w:eastAsia="zh-CN"/>
        </w:rPr>
        <w:t>于成品尺寸的管料，并在设备条件允许的情况</w:t>
      </w:r>
      <w:r>
        <w:rPr>
          <w:lang w:eastAsia="zh-CN"/>
        </w:rPr>
        <w:t xml:space="preserve"> </w:t>
      </w:r>
      <w:r>
        <w:rPr>
          <w:lang w:eastAsia="zh-CN"/>
        </w:rPr>
        <w:t>下，尽量采取长料。</w:t>
      </w:r>
      <w:r>
        <w:rPr>
          <w:lang w:eastAsia="zh-CN"/>
        </w:rPr>
        <w:t>5 )</w:t>
      </w:r>
      <w:r>
        <w:rPr>
          <w:lang w:eastAsia="zh-CN"/>
        </w:rPr>
        <w:t>必须考虑车间内各设备负荷均匀，消除薄弱环节。</w:t>
      </w:r>
    </w:p>
    <w:p w:rsidR="00C67970" w:rsidRDefault="00BC4CE2" w:rsidP="006647C5">
      <w:pPr>
        <w:spacing w:before="120" w:after="120"/>
        <w:rPr>
          <w:lang w:eastAsia="zh-CN"/>
        </w:rPr>
      </w:pPr>
      <w:r>
        <w:rPr>
          <w:lang w:eastAsia="zh-CN"/>
        </w:rPr>
        <w:t>冷轧、拔制表编制的步骤</w:t>
      </w:r>
      <w:r>
        <w:rPr>
          <w:lang w:eastAsia="zh-CN"/>
        </w:rPr>
        <w:t>fP</w:t>
      </w:r>
      <w:r>
        <w:rPr>
          <w:lang w:eastAsia="zh-CN"/>
        </w:rPr>
        <w:t>方法为：</w:t>
      </w:r>
      <w:r>
        <w:rPr>
          <w:lang w:eastAsia="zh-CN"/>
        </w:rPr>
        <w:t>1)</w:t>
      </w:r>
      <w:r>
        <w:rPr>
          <w:lang w:eastAsia="zh-CN"/>
        </w:rPr>
        <w:t>冷轧时应根据成品尺寸和现有孔型规格选择</w:t>
      </w:r>
      <w:r>
        <w:rPr>
          <w:lang w:eastAsia="zh-CN"/>
        </w:rPr>
        <w:t xml:space="preserve"> </w:t>
      </w:r>
      <w:r>
        <w:rPr>
          <w:lang w:eastAsia="zh-CN"/>
        </w:rPr>
        <w:t>管料尺寸。冷拔时应根据供料情况和成品尺寸来选择原料。</w:t>
      </w:r>
      <w:r>
        <w:rPr>
          <w:lang w:eastAsia="zh-CN"/>
        </w:rPr>
        <w:t>2)</w:t>
      </w:r>
      <w:r>
        <w:rPr>
          <w:lang w:eastAsia="zh-CN"/>
        </w:rPr>
        <w:t>确定轧拔道次，冷轧道次</w:t>
      </w:r>
    </w:p>
    <w:p w:rsidR="00C67970" w:rsidRDefault="00BC4CE2" w:rsidP="006647C5">
      <w:pPr>
        <w:spacing w:before="120" w:after="120"/>
        <w:rPr>
          <w:lang w:eastAsia="zh-CN"/>
        </w:rPr>
      </w:pPr>
      <w:r>
        <w:rPr>
          <w:lang w:eastAsia="zh-CN"/>
        </w:rPr>
        <w:t xml:space="preserve">■ • “ </w:t>
      </w:r>
      <w:r>
        <w:rPr>
          <w:lang w:eastAsia="zh-CN"/>
        </w:rPr>
        <w:t>，</w:t>
      </w:r>
    </w:p>
    <w:p w:rsidR="00C67970" w:rsidRDefault="00BC4CE2" w:rsidP="006647C5">
      <w:pPr>
        <w:spacing w:before="120" w:after="120"/>
        <w:rPr>
          <w:lang w:eastAsia="zh-CN"/>
        </w:rPr>
      </w:pPr>
      <w:r>
        <w:rPr>
          <w:lang w:eastAsia="zh-CN"/>
        </w:rPr>
        <w:t>606</w:t>
      </w:r>
    </w:p>
    <w:p w:rsidR="00C67970" w:rsidRDefault="00BC4CE2" w:rsidP="006647C5">
      <w:pPr>
        <w:spacing w:before="120" w:after="120"/>
        <w:rPr>
          <w:lang w:eastAsia="zh-CN"/>
        </w:rPr>
      </w:pPr>
      <w:r>
        <w:rPr>
          <w:lang w:eastAsia="zh-CN"/>
        </w:rPr>
        <w:t>应根据钢管的规格、用途、钢种、管料尺寸和孔型规格等来确定。冷拔道次（</w:t>
      </w:r>
      <w:r>
        <w:rPr>
          <w:lang w:eastAsia="zh-CN"/>
        </w:rPr>
        <w:t>ny</w:t>
      </w:r>
      <w:r>
        <w:rPr>
          <w:lang w:eastAsia="zh-CN"/>
        </w:rPr>
        <w:t>可按下</w:t>
      </w:r>
      <w:r>
        <w:rPr>
          <w:lang w:eastAsia="zh-CN"/>
        </w:rPr>
        <w:t xml:space="preserve"> </w:t>
      </w:r>
      <w:r>
        <w:rPr>
          <w:lang w:eastAsia="zh-CN"/>
        </w:rPr>
        <w:t>式确定：：</w:t>
      </w:r>
    </w:p>
    <w:p w:rsidR="00C67970" w:rsidRPr="00E13F16" w:rsidRDefault="00BC4CE2" w:rsidP="006647C5">
      <w:pPr>
        <w:tabs>
          <w:tab w:val="left" w:pos="2037"/>
          <w:tab w:val="left" w:pos="8106"/>
          <w:tab w:val="left" w:pos="964"/>
        </w:tabs>
        <w:spacing w:before="120" w:after="120"/>
      </w:pPr>
      <w:r>
        <w:t>•</w:t>
      </w:r>
      <w:r>
        <w:tab/>
        <w:t>. , ,</w:t>
      </w:r>
      <w:r>
        <w:tab/>
        <w:t>.</w:t>
      </w:r>
      <w:r>
        <w:tab/>
        <w:t>r -</w:t>
      </w:r>
    </w:p>
    <w:p w:rsidR="00C67970" w:rsidRPr="00E13F16" w:rsidRDefault="00BC4CE2" w:rsidP="006647C5">
      <w:pPr>
        <w:tabs>
          <w:tab w:val="left" w:pos="1786"/>
          <w:tab w:val="left" w:pos="2828"/>
          <w:tab w:val="left" w:pos="6640"/>
        </w:tabs>
        <w:spacing w:before="120" w:after="120"/>
      </w:pPr>
      <w:r w:rsidRPr="00E13F16">
        <w:t xml:space="preserve">7&gt; </w:t>
      </w:r>
      <w:r>
        <w:t>rr Fl</w:t>
      </w:r>
      <w:r>
        <w:tab/>
      </w:r>
      <w:r w:rsidRPr="00E13F16">
        <w:t>„</w:t>
      </w:r>
      <w:r w:rsidRPr="00E13F16">
        <w:tab/>
      </w:r>
      <w:r>
        <w:t>千</w:t>
      </w:r>
      <w:r w:rsidRPr="00E13F16">
        <w:t xml:space="preserve"> </w:t>
      </w:r>
      <w:r>
        <w:rPr>
          <w:vertAlign w:val="subscript"/>
        </w:rPr>
        <w:t>n</w:t>
      </w:r>
      <w:r>
        <w:t xml:space="preserve"> IgF/ -Ig'Fc</w:t>
      </w:r>
      <w:r>
        <w:tab/>
      </w:r>
      <w:r w:rsidRPr="00E13F16">
        <w:t>^</w:t>
      </w:r>
    </w:p>
    <w:p w:rsidR="00C67970" w:rsidRPr="00E13F16" w:rsidRDefault="00BC4CE2" w:rsidP="006647C5">
      <w:pPr>
        <w:tabs>
          <w:tab w:val="left" w:pos="6200"/>
        </w:tabs>
        <w:spacing w:before="120" w:after="120"/>
      </w:pPr>
      <w:r w:rsidRPr="00E13F16">
        <w:t>^ =4=^</w:t>
      </w:r>
      <w:r w:rsidRPr="00E13F16">
        <w:t>，</w:t>
      </w:r>
      <w:r>
        <w:rPr>
          <w:vertAlign w:val="superscript"/>
        </w:rPr>
        <w:t>n =</w:t>
      </w:r>
      <w:r>
        <w:t xml:space="preserve"> lg^"</w:t>
      </w:r>
      <w:r>
        <w:t>或</w:t>
      </w:r>
      <w:r w:rsidRPr="00E13F16">
        <w:t xml:space="preserve"> </w:t>
      </w:r>
      <w:r>
        <w:rPr>
          <w:vertAlign w:val="superscript"/>
        </w:rPr>
        <w:t>W =</w:t>
      </w:r>
      <w:r>
        <w:t xml:space="preserve"> </w:t>
      </w:r>
      <w:r w:rsidRPr="00E13F16">
        <w:t xml:space="preserve">~ </w:t>
      </w:r>
      <w:r>
        <w:t>l</w:t>
      </w:r>
      <w:r>
        <w:rPr>
          <w:vertAlign w:val="subscript"/>
        </w:rPr>
        <w:t>g</w:t>
      </w:r>
      <w:r>
        <w:t>U —</w:t>
      </w:r>
      <w:r>
        <w:tab/>
      </w:r>
      <w:r w:rsidRPr="00E13F16">
        <w:rPr>
          <w:vertAlign w:val="superscript"/>
        </w:rPr>
        <w:t>(28</w:t>
      </w:r>
      <w:r>
        <w:t>一</w:t>
      </w:r>
      <w:r w:rsidRPr="00E13F16">
        <w:rPr>
          <w:vertAlign w:val="superscript"/>
        </w:rPr>
        <w:t>32</w:t>
      </w:r>
      <w:r>
        <w:t>〉</w:t>
      </w:r>
    </w:p>
    <w:p w:rsidR="00C67970" w:rsidRDefault="00BC4CE2" w:rsidP="006647C5">
      <w:pPr>
        <w:spacing w:before="120" w:after="120"/>
        <w:rPr>
          <w:lang w:eastAsia="zh-CN"/>
        </w:rPr>
      </w:pPr>
      <w:r>
        <w:rPr>
          <w:lang w:eastAsia="zh-CN"/>
        </w:rPr>
        <w:t>式中</w:t>
      </w:r>
      <w:r>
        <w:rPr>
          <w:lang w:eastAsia="zh-CN"/>
        </w:rPr>
        <w:t xml:space="preserve"> F</w:t>
      </w:r>
      <w:r>
        <w:rPr>
          <w:vertAlign w:val="subscript"/>
          <w:lang w:eastAsia="zh-CN"/>
        </w:rPr>
        <w:t>t</w:t>
      </w:r>
      <w:r>
        <w:rPr>
          <w:lang w:eastAsia="zh-CN"/>
        </w:rPr>
        <w:t>、</w:t>
      </w:r>
      <w:r>
        <w:rPr>
          <w:lang w:eastAsia="zh-CN"/>
        </w:rPr>
        <w:t>F</w:t>
      </w:r>
      <w:r>
        <w:rPr>
          <w:vertAlign w:val="subscript"/>
          <w:lang w:eastAsia="zh-CN"/>
        </w:rPr>
        <w:t>c</w:t>
      </w:r>
      <w:r>
        <w:rPr>
          <w:lang w:eastAsia="zh-CN"/>
        </w:rPr>
        <w:t>——</w:t>
      </w:r>
      <w:r>
        <w:rPr>
          <w:lang w:eastAsia="zh-CN"/>
        </w:rPr>
        <w:t>冷拔管料和成品管的横断面积，毫米</w:t>
      </w:r>
      <w:r>
        <w:rPr>
          <w:vertAlign w:val="superscript"/>
          <w:lang w:eastAsia="zh-CN"/>
        </w:rPr>
        <w:t>2</w:t>
      </w:r>
      <w:r>
        <w:rPr>
          <w:lang w:eastAsia="zh-CN"/>
        </w:rPr>
        <w:t>;</w:t>
      </w:r>
    </w:p>
    <w:p w:rsidR="00C67970" w:rsidRDefault="00BC4CE2" w:rsidP="006647C5">
      <w:pPr>
        <w:spacing w:before="120" w:after="120"/>
        <w:rPr>
          <w:lang w:eastAsia="zh-CN"/>
        </w:rPr>
      </w:pPr>
      <w:r>
        <w:rPr>
          <w:lang w:eastAsia="zh-CN"/>
        </w:rPr>
        <w:t>孓、</w:t>
      </w:r>
      <w:r>
        <w:rPr>
          <w:lang w:eastAsia="zh-CN"/>
        </w:rPr>
        <w:t>~——</w:t>
      </w:r>
      <w:r>
        <w:rPr>
          <w:lang w:eastAsia="zh-CN"/>
        </w:rPr>
        <w:t>拔制的平均和总延伸系数，一般</w:t>
      </w:r>
      <w:r>
        <w:rPr>
          <w:lang w:eastAsia="zh-CN"/>
        </w:rPr>
        <w:t>&amp; = 1.3</w:t>
      </w:r>
      <w:r>
        <w:rPr>
          <w:rFonts w:ascii="MS Mincho" w:eastAsia="MS Mincho" w:hAnsi="MS Mincho" w:cs="MS Mincho" w:hint="eastAsia"/>
          <w:lang w:eastAsia="zh-CN"/>
        </w:rPr>
        <w:t>〜</w:t>
      </w:r>
      <w:r>
        <w:rPr>
          <w:lang w:eastAsia="zh-CN"/>
        </w:rPr>
        <w:t>1.5;</w:t>
      </w:r>
    </w:p>
    <w:p w:rsidR="00C67970" w:rsidRDefault="00BC4CE2" w:rsidP="006647C5">
      <w:pPr>
        <w:tabs>
          <w:tab w:val="left" w:pos="5585"/>
        </w:tabs>
        <w:spacing w:before="120" w:after="120"/>
        <w:rPr>
          <w:lang w:eastAsia="zh-CN"/>
        </w:rPr>
      </w:pPr>
      <w:r>
        <w:rPr>
          <w:lang w:eastAsia="zh-CN"/>
        </w:rPr>
        <w:t>3)</w:t>
      </w:r>
      <w:r>
        <w:rPr>
          <w:lang w:eastAsia="zh-CN"/>
        </w:rPr>
        <w:t>选定各道次加工方法和分配各道的延伸系数。</w:t>
      </w:r>
      <w:r>
        <w:rPr>
          <w:lang w:eastAsia="zh-CN"/>
        </w:rPr>
        <w:t>4)</w:t>
      </w:r>
      <w:r>
        <w:rPr>
          <w:lang w:eastAsia="zh-CN"/>
        </w:rPr>
        <w:t>根据体积不变定律确定各道次加工</w:t>
      </w:r>
      <w:r>
        <w:rPr>
          <w:lang w:eastAsia="zh-CN"/>
        </w:rPr>
        <w:t xml:space="preserve"> </w:t>
      </w:r>
      <w:r>
        <w:rPr>
          <w:lang w:eastAsia="zh-CN"/>
        </w:rPr>
        <w:t>后的钢管尺寸，</w:t>
      </w:r>
      <w:r>
        <w:rPr>
          <w:lang w:eastAsia="zh-CN"/>
        </w:rPr>
        <w:t>SP:</w:t>
      </w:r>
    </w:p>
    <w:p w:rsidR="00C67970" w:rsidRPr="00E13F16" w:rsidRDefault="00BC4CE2" w:rsidP="006647C5">
      <w:pPr>
        <w:spacing w:before="120" w:after="120"/>
      </w:pPr>
      <w:r>
        <w:t xml:space="preserve">Fi </w:t>
      </w:r>
      <w:r>
        <w:rPr>
          <w:vertAlign w:val="superscript"/>
        </w:rPr>
        <w:t>=</w:t>
      </w:r>
      <w:r>
        <w:t>~jj~</w:t>
      </w:r>
      <w:r w:rsidRPr="00E13F16">
        <w:t>，</w:t>
      </w:r>
      <w:r>
        <w:t xml:space="preserve">&lt;3, </w:t>
      </w:r>
      <w:r w:rsidRPr="00E13F16">
        <w:rPr>
          <w:vertAlign w:val="superscript"/>
        </w:rPr>
        <w:t>=</w:t>
      </w:r>
      <w:r w:rsidRPr="00E13F16">
        <w:t xml:space="preserve"> &lt;31-1 </w:t>
      </w:r>
      <w:r>
        <w:t>一</w:t>
      </w:r>
      <w:r>
        <w:t>A3i</w:t>
      </w:r>
      <w:r w:rsidRPr="00E13F16">
        <w:t>，</w:t>
      </w:r>
      <w:r>
        <w:t xml:space="preserve">Di </w:t>
      </w:r>
      <w:r w:rsidRPr="00E13F16">
        <w:t xml:space="preserve">= + </w:t>
      </w:r>
      <w:r>
        <w:t>(5,</w:t>
      </w:r>
      <w:r w:rsidRPr="00E13F16">
        <w:t>，</w:t>
      </w:r>
      <w:r>
        <w:t>Li = Li—i^i (28</w:t>
      </w:r>
      <w:r w:rsidRPr="00E13F16">
        <w:t>-</w:t>
      </w:r>
      <w:r>
        <w:t>33)</w:t>
      </w:r>
    </w:p>
    <w:p w:rsidR="00C67970" w:rsidRDefault="00BC4CE2" w:rsidP="006647C5">
      <w:pPr>
        <w:spacing w:before="120" w:after="120"/>
        <w:rPr>
          <w:lang w:eastAsia="zh-CN"/>
        </w:rPr>
      </w:pPr>
      <w:r>
        <w:rPr>
          <w:lang w:eastAsia="zh-CN"/>
        </w:rPr>
        <w:t>式中</w:t>
      </w:r>
      <w:r>
        <w:rPr>
          <w:lang w:eastAsia="zh-CN"/>
        </w:rPr>
        <w:t>FA</w:t>
      </w:r>
      <w:r>
        <w:rPr>
          <w:lang w:eastAsia="zh-CN"/>
        </w:rPr>
        <w:t>山</w:t>
      </w:r>
      <w:r>
        <w:rPr>
          <w:lang w:eastAsia="zh-CN"/>
        </w:rPr>
        <w:t>——</w:t>
      </w:r>
      <w:r>
        <w:rPr>
          <w:lang w:eastAsia="zh-CN"/>
        </w:rPr>
        <w:t>（道次钢管断面积、直径和长度，毫米；</w:t>
      </w:r>
    </w:p>
    <w:p w:rsidR="00C67970" w:rsidRDefault="00BC4CE2" w:rsidP="006647C5">
      <w:pPr>
        <w:spacing w:before="120" w:after="120"/>
        <w:rPr>
          <w:lang w:eastAsia="zh-CN"/>
        </w:rPr>
      </w:pPr>
      <w:r>
        <w:rPr>
          <w:lang w:eastAsia="zh-CN"/>
        </w:rPr>
        <w:t>6,</w:t>
      </w:r>
      <w:r>
        <w:rPr>
          <w:lang w:eastAsia="zh-CN"/>
        </w:rPr>
        <w:t>、</w:t>
      </w:r>
      <w:r>
        <w:rPr>
          <w:lang w:eastAsia="zh-CN"/>
        </w:rPr>
        <w:t>——</w:t>
      </w:r>
      <w:r>
        <w:rPr>
          <w:lang w:eastAsia="zh-CN"/>
        </w:rPr>
        <w:t>（道次钢管壁厚及减壁量，毫米。</w:t>
      </w:r>
    </w:p>
    <w:p w:rsidR="00C67970" w:rsidRDefault="00BC4CE2" w:rsidP="006647C5">
      <w:pPr>
        <w:spacing w:before="120" w:after="120"/>
      </w:pPr>
      <w:r>
        <w:t>表</w:t>
      </w:r>
      <w:r>
        <w:t>28-6 2OA07X2.5</w:t>
      </w:r>
      <w:r>
        <w:t>毫米离压油管拔制表</w:t>
      </w:r>
    </w:p>
    <w:tbl>
      <w:tblPr>
        <w:tblOverlap w:val="never"/>
        <w:tblW w:w="0" w:type="auto"/>
        <w:tblLayout w:type="fixed"/>
        <w:tblCellMar>
          <w:left w:w="10" w:type="dxa"/>
          <w:right w:w="10" w:type="dxa"/>
        </w:tblCellMar>
        <w:tblLook w:val="0000"/>
      </w:tblPr>
      <w:tblGrid>
        <w:gridCol w:w="560"/>
        <w:gridCol w:w="723"/>
        <w:gridCol w:w="728"/>
        <w:gridCol w:w="723"/>
        <w:gridCol w:w="728"/>
        <w:gridCol w:w="3592"/>
        <w:gridCol w:w="723"/>
        <w:gridCol w:w="545"/>
        <w:gridCol w:w="728"/>
      </w:tblGrid>
      <w:tr w:rsidR="00C67970">
        <w:trPr>
          <w:trHeight w:val="377"/>
        </w:trPr>
        <w:tc>
          <w:tcPr>
            <w:tcW w:w="560" w:type="dxa"/>
            <w:vMerge w:val="restart"/>
            <w:tcBorders>
              <w:top w:val="single" w:sz="4" w:space="0" w:color="auto"/>
            </w:tcBorders>
            <w:shd w:val="clear" w:color="auto" w:fill="FFFFFF"/>
          </w:tcPr>
          <w:p w:rsidR="00C67970" w:rsidRDefault="00BC4CE2" w:rsidP="006647C5">
            <w:pPr>
              <w:spacing w:before="120" w:after="120"/>
            </w:pPr>
            <w:r>
              <w:t>道次</w:t>
            </w:r>
          </w:p>
        </w:tc>
        <w:tc>
          <w:tcPr>
            <w:tcW w:w="1451" w:type="dxa"/>
            <w:gridSpan w:val="2"/>
            <w:tcBorders>
              <w:top w:val="single" w:sz="4" w:space="0" w:color="auto"/>
              <w:left w:val="single" w:sz="4" w:space="0" w:color="auto"/>
            </w:tcBorders>
            <w:shd w:val="clear" w:color="auto" w:fill="FFFFFF"/>
          </w:tcPr>
          <w:p w:rsidR="00C67970" w:rsidRDefault="00BC4CE2" w:rsidP="006647C5">
            <w:pPr>
              <w:spacing w:before="120" w:after="120"/>
            </w:pPr>
            <w:r>
              <w:t>钢管尺寸，毫米</w:t>
            </w:r>
          </w:p>
        </w:tc>
        <w:tc>
          <w:tcPr>
            <w:tcW w:w="723" w:type="dxa"/>
            <w:vMerge w:val="restart"/>
            <w:tcBorders>
              <w:top w:val="single" w:sz="4" w:space="0" w:color="auto"/>
              <w:left w:val="single" w:sz="4" w:space="0" w:color="auto"/>
            </w:tcBorders>
            <w:shd w:val="clear" w:color="auto" w:fill="FFFFFF"/>
          </w:tcPr>
          <w:p w:rsidR="00C67970" w:rsidRDefault="00BC4CE2" w:rsidP="006647C5">
            <w:pPr>
              <w:spacing w:before="120" w:after="120"/>
            </w:pPr>
            <w:r>
              <w:t>模子</w:t>
            </w:r>
            <w:r>
              <w:t xml:space="preserve"> </w:t>
            </w:r>
            <w:r>
              <w:t>类型</w:t>
            </w:r>
          </w:p>
        </w:tc>
        <w:tc>
          <w:tcPr>
            <w:tcW w:w="728" w:type="dxa"/>
            <w:vMerge w:val="restart"/>
            <w:tcBorders>
              <w:top w:val="single" w:sz="4" w:space="0" w:color="auto"/>
              <w:left w:val="single" w:sz="4" w:space="0" w:color="auto"/>
            </w:tcBorders>
            <w:shd w:val="clear" w:color="auto" w:fill="FFFFFF"/>
          </w:tcPr>
          <w:p w:rsidR="00C67970" w:rsidRDefault="00BC4CE2" w:rsidP="006647C5">
            <w:pPr>
              <w:spacing w:before="120" w:after="120"/>
            </w:pPr>
            <w:r>
              <w:t>拔制</w:t>
            </w:r>
            <w:r>
              <w:t xml:space="preserve"> </w:t>
            </w:r>
            <w:r>
              <w:t>方法</w:t>
            </w:r>
          </w:p>
        </w:tc>
        <w:tc>
          <w:tcPr>
            <w:tcW w:w="3592" w:type="dxa"/>
            <w:vMerge w:val="restart"/>
            <w:tcBorders>
              <w:top w:val="single" w:sz="4" w:space="0" w:color="auto"/>
              <w:left w:val="single" w:sz="4" w:space="0" w:color="auto"/>
            </w:tcBorders>
            <w:shd w:val="clear" w:color="auto" w:fill="FFFFFF"/>
          </w:tcPr>
          <w:p w:rsidR="00C67970" w:rsidRDefault="00BC4CE2" w:rsidP="006647C5">
            <w:pPr>
              <w:spacing w:before="120" w:after="120"/>
            </w:pPr>
            <w:r>
              <w:t>中</w:t>
            </w:r>
            <w:r>
              <w:t xml:space="preserve"> </w:t>
            </w:r>
            <w:r>
              <w:t>间</w:t>
            </w:r>
            <w:r>
              <w:t xml:space="preserve"> </w:t>
            </w:r>
            <w:r>
              <w:t>工</w:t>
            </w:r>
            <w:r>
              <w:t xml:space="preserve"> </w:t>
            </w:r>
            <w:r>
              <w:t>序</w:t>
            </w:r>
          </w:p>
        </w:tc>
        <w:tc>
          <w:tcPr>
            <w:tcW w:w="723" w:type="dxa"/>
            <w:vMerge w:val="restart"/>
            <w:tcBorders>
              <w:top w:val="single" w:sz="4" w:space="0" w:color="auto"/>
              <w:left w:val="single" w:sz="4" w:space="0" w:color="auto"/>
            </w:tcBorders>
            <w:shd w:val="clear" w:color="auto" w:fill="FFFFFF"/>
          </w:tcPr>
          <w:p w:rsidR="00C67970" w:rsidRDefault="00BC4CE2" w:rsidP="006647C5">
            <w:pPr>
              <w:spacing w:before="120" w:after="120"/>
            </w:pPr>
            <w:r>
              <w:t>钢管横</w:t>
            </w:r>
            <w:r>
              <w:t xml:space="preserve"> </w:t>
            </w:r>
            <w:r>
              <w:t>断面积</w:t>
            </w:r>
            <w:r>
              <w:t xml:space="preserve"> </w:t>
            </w:r>
            <w:r>
              <w:t>毫米</w:t>
            </w:r>
            <w:r>
              <w:rPr>
                <w:vertAlign w:val="superscript"/>
              </w:rPr>
              <w:t>2</w:t>
            </w:r>
          </w:p>
        </w:tc>
        <w:tc>
          <w:tcPr>
            <w:tcW w:w="545" w:type="dxa"/>
            <w:vMerge w:val="restart"/>
            <w:tcBorders>
              <w:top w:val="single" w:sz="4" w:space="0" w:color="auto"/>
              <w:left w:val="single" w:sz="4" w:space="0" w:color="auto"/>
            </w:tcBorders>
            <w:shd w:val="clear" w:color="auto" w:fill="FFFFFF"/>
          </w:tcPr>
          <w:p w:rsidR="00C67970" w:rsidRDefault="00BC4CE2" w:rsidP="006647C5">
            <w:pPr>
              <w:spacing w:before="120" w:after="120"/>
            </w:pPr>
            <w:r>
              <w:t>延伸</w:t>
            </w:r>
          </w:p>
          <w:p w:rsidR="00C67970" w:rsidRDefault="00BC4CE2" w:rsidP="006647C5">
            <w:pPr>
              <w:spacing w:before="120" w:after="120"/>
            </w:pPr>
            <w:r>
              <w:t>系数</w:t>
            </w:r>
          </w:p>
        </w:tc>
        <w:tc>
          <w:tcPr>
            <w:tcW w:w="728" w:type="dxa"/>
            <w:vMerge w:val="restart"/>
            <w:tcBorders>
              <w:top w:val="single" w:sz="4" w:space="0" w:color="auto"/>
              <w:left w:val="single" w:sz="4" w:space="0" w:color="auto"/>
            </w:tcBorders>
            <w:shd w:val="clear" w:color="auto" w:fill="FFFFFF"/>
          </w:tcPr>
          <w:p w:rsidR="00C67970" w:rsidRDefault="00BC4CE2" w:rsidP="006647C5">
            <w:pPr>
              <w:spacing w:before="120" w:after="120"/>
            </w:pPr>
            <w:r>
              <w:t>拔制力</w:t>
            </w:r>
          </w:p>
          <w:p w:rsidR="00C67970" w:rsidRDefault="00BC4CE2" w:rsidP="006647C5">
            <w:pPr>
              <w:spacing w:before="120" w:after="120"/>
            </w:pPr>
            <w:r>
              <w:t>吨</w:t>
            </w:r>
          </w:p>
        </w:tc>
      </w:tr>
      <w:tr w:rsidR="00C67970">
        <w:trPr>
          <w:trHeight w:val="372"/>
        </w:trPr>
        <w:tc>
          <w:tcPr>
            <w:tcW w:w="560" w:type="dxa"/>
            <w:vMerge/>
            <w:shd w:val="clear" w:color="auto" w:fill="FFFFFF"/>
          </w:tcPr>
          <w:p w:rsidR="00C67970" w:rsidRDefault="00C67970" w:rsidP="006647C5">
            <w:pPr>
              <w:spacing w:before="120" w:after="120"/>
            </w:pP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外径</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壁厚</w:t>
            </w:r>
          </w:p>
        </w:tc>
        <w:tc>
          <w:tcPr>
            <w:tcW w:w="723" w:type="dxa"/>
            <w:vMerge/>
            <w:tcBorders>
              <w:left w:val="single" w:sz="4" w:space="0" w:color="auto"/>
            </w:tcBorders>
            <w:shd w:val="clear" w:color="auto" w:fill="FFFFFF"/>
          </w:tcPr>
          <w:p w:rsidR="00C67970" w:rsidRDefault="00C67970" w:rsidP="006647C5">
            <w:pPr>
              <w:spacing w:before="120" w:after="120"/>
            </w:pPr>
          </w:p>
        </w:tc>
        <w:tc>
          <w:tcPr>
            <w:tcW w:w="728" w:type="dxa"/>
            <w:vMerge/>
            <w:tcBorders>
              <w:left w:val="single" w:sz="4" w:space="0" w:color="auto"/>
            </w:tcBorders>
            <w:shd w:val="clear" w:color="auto" w:fill="FFFFFF"/>
          </w:tcPr>
          <w:p w:rsidR="00C67970" w:rsidRDefault="00C67970" w:rsidP="006647C5">
            <w:pPr>
              <w:spacing w:before="120" w:after="120"/>
            </w:pPr>
          </w:p>
        </w:tc>
        <w:tc>
          <w:tcPr>
            <w:tcW w:w="3592" w:type="dxa"/>
            <w:vMerge/>
            <w:tcBorders>
              <w:left w:val="single" w:sz="4" w:space="0" w:color="auto"/>
            </w:tcBorders>
            <w:shd w:val="clear" w:color="auto" w:fill="FFFFFF"/>
          </w:tcPr>
          <w:p w:rsidR="00C67970" w:rsidRDefault="00C67970" w:rsidP="006647C5">
            <w:pPr>
              <w:spacing w:before="120" w:after="120"/>
            </w:pPr>
          </w:p>
        </w:tc>
        <w:tc>
          <w:tcPr>
            <w:tcW w:w="723" w:type="dxa"/>
            <w:vMerge/>
            <w:tcBorders>
              <w:left w:val="single" w:sz="4" w:space="0" w:color="auto"/>
            </w:tcBorders>
            <w:shd w:val="clear" w:color="auto" w:fill="FFFFFF"/>
          </w:tcPr>
          <w:p w:rsidR="00C67970" w:rsidRDefault="00C67970" w:rsidP="006647C5">
            <w:pPr>
              <w:spacing w:before="120" w:after="120"/>
            </w:pPr>
          </w:p>
        </w:tc>
        <w:tc>
          <w:tcPr>
            <w:tcW w:w="545" w:type="dxa"/>
            <w:vMerge/>
            <w:tcBorders>
              <w:left w:val="single" w:sz="4" w:space="0" w:color="auto"/>
            </w:tcBorders>
            <w:shd w:val="clear" w:color="auto" w:fill="FFFFFF"/>
          </w:tcPr>
          <w:p w:rsidR="00C67970" w:rsidRDefault="00C67970" w:rsidP="006647C5">
            <w:pPr>
              <w:spacing w:before="120" w:after="120"/>
            </w:pPr>
          </w:p>
        </w:tc>
        <w:tc>
          <w:tcPr>
            <w:tcW w:w="728" w:type="dxa"/>
            <w:vMerge/>
            <w:tcBorders>
              <w:left w:val="single" w:sz="4" w:space="0" w:color="auto"/>
            </w:tcBorders>
            <w:shd w:val="clear" w:color="auto" w:fill="FFFFFF"/>
          </w:tcPr>
          <w:p w:rsidR="00C67970" w:rsidRDefault="00C67970" w:rsidP="006647C5">
            <w:pPr>
              <w:spacing w:before="120" w:after="120"/>
            </w:pPr>
          </w:p>
        </w:tc>
      </w:tr>
      <w:tr w:rsidR="00C67970">
        <w:trPr>
          <w:trHeight w:val="325"/>
        </w:trPr>
        <w:tc>
          <w:tcPr>
            <w:tcW w:w="560" w:type="dxa"/>
            <w:tcBorders>
              <w:top w:val="single" w:sz="4" w:space="0" w:color="auto"/>
            </w:tcBorders>
            <w:shd w:val="clear" w:color="auto" w:fill="FFFFFF"/>
          </w:tcPr>
          <w:p w:rsidR="00C67970" w:rsidRDefault="00BC4CE2" w:rsidP="006647C5">
            <w:pPr>
              <w:spacing w:before="120" w:after="120"/>
            </w:pPr>
            <w:r>
              <w:t>0</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76</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圆锥</w:t>
            </w:r>
          </w:p>
        </w:tc>
        <w:tc>
          <w:tcPr>
            <w:tcW w:w="72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59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打头、酸洗、磷化、皂化、烘干</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1320</w:t>
            </w:r>
          </w:p>
        </w:tc>
        <w:tc>
          <w:tcPr>
            <w:tcW w:w="54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72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251"/>
        </w:trPr>
        <w:tc>
          <w:tcPr>
            <w:tcW w:w="560" w:type="dxa"/>
            <w:shd w:val="clear" w:color="auto" w:fill="FFFFFF"/>
          </w:tcPr>
          <w:p w:rsidR="00C67970" w:rsidRDefault="00BC4CE2" w:rsidP="006647C5">
            <w:pPr>
              <w:spacing w:before="120" w:after="120"/>
            </w:pPr>
            <w:r>
              <w:t>1</w:t>
            </w:r>
          </w:p>
        </w:tc>
        <w:tc>
          <w:tcPr>
            <w:tcW w:w="723" w:type="dxa"/>
            <w:tcBorders>
              <w:left w:val="single" w:sz="4" w:space="0" w:color="auto"/>
            </w:tcBorders>
            <w:shd w:val="clear" w:color="auto" w:fill="FFFFFF"/>
          </w:tcPr>
          <w:p w:rsidR="00C67970" w:rsidRDefault="00BC4CE2" w:rsidP="006647C5">
            <w:pPr>
              <w:spacing w:before="120" w:after="120"/>
            </w:pPr>
            <w:r>
              <w:t>66</w:t>
            </w:r>
          </w:p>
        </w:tc>
        <w:tc>
          <w:tcPr>
            <w:tcW w:w="728" w:type="dxa"/>
            <w:tcBorders>
              <w:left w:val="single" w:sz="4" w:space="0" w:color="auto"/>
            </w:tcBorders>
            <w:shd w:val="clear" w:color="auto" w:fill="FFFFFF"/>
          </w:tcPr>
          <w:p w:rsidR="00C67970" w:rsidRDefault="00BC4CE2" w:rsidP="006647C5">
            <w:pPr>
              <w:spacing w:before="120" w:after="120"/>
            </w:pPr>
            <w:r>
              <w:t>4.7</w:t>
            </w:r>
          </w:p>
        </w:tc>
        <w:tc>
          <w:tcPr>
            <w:tcW w:w="723" w:type="dxa"/>
            <w:tcBorders>
              <w:left w:val="single" w:sz="4" w:space="0" w:color="auto"/>
            </w:tcBorders>
            <w:shd w:val="clear" w:color="auto" w:fill="FFFFFF"/>
          </w:tcPr>
          <w:p w:rsidR="00C67970" w:rsidRDefault="00BC4CE2" w:rsidP="006647C5">
            <w:pPr>
              <w:spacing w:before="120" w:after="120"/>
            </w:pPr>
            <w:r>
              <w:t>同上</w:t>
            </w:r>
          </w:p>
        </w:tc>
        <w:tc>
          <w:tcPr>
            <w:tcW w:w="728" w:type="dxa"/>
            <w:tcBorders>
              <w:left w:val="single" w:sz="4" w:space="0" w:color="auto"/>
            </w:tcBorders>
            <w:shd w:val="clear" w:color="auto" w:fill="FFFFFF"/>
          </w:tcPr>
          <w:p w:rsidR="00C67970" w:rsidRDefault="00BC4CE2" w:rsidP="006647C5">
            <w:pPr>
              <w:spacing w:before="120" w:after="120"/>
            </w:pPr>
            <w:r>
              <w:t>短顶头</w:t>
            </w:r>
          </w:p>
        </w:tc>
        <w:tc>
          <w:tcPr>
            <w:tcW w:w="3592" w:type="dxa"/>
            <w:tcBorders>
              <w:left w:val="single" w:sz="4" w:space="0" w:color="auto"/>
            </w:tcBorders>
            <w:shd w:val="clear" w:color="auto" w:fill="FFFFFF"/>
          </w:tcPr>
          <w:p w:rsidR="00C67970" w:rsidRDefault="00BC4CE2" w:rsidP="006647C5">
            <w:pPr>
              <w:spacing w:before="120" w:after="120"/>
            </w:pPr>
            <w:r>
              <w:t>连拔</w:t>
            </w:r>
          </w:p>
        </w:tc>
        <w:tc>
          <w:tcPr>
            <w:tcW w:w="723" w:type="dxa"/>
            <w:tcBorders>
              <w:left w:val="single" w:sz="4" w:space="0" w:color="auto"/>
            </w:tcBorders>
            <w:shd w:val="clear" w:color="auto" w:fill="FFFFFF"/>
          </w:tcPr>
          <w:p w:rsidR="00C67970" w:rsidRDefault="00BC4CE2" w:rsidP="006647C5">
            <w:pPr>
              <w:spacing w:before="120" w:after="120"/>
            </w:pPr>
            <w:r>
              <w:t>905</w:t>
            </w:r>
          </w:p>
        </w:tc>
        <w:tc>
          <w:tcPr>
            <w:tcW w:w="545" w:type="dxa"/>
            <w:tcBorders>
              <w:left w:val="single" w:sz="4" w:space="0" w:color="auto"/>
            </w:tcBorders>
            <w:shd w:val="clear" w:color="auto" w:fill="FFFFFF"/>
          </w:tcPr>
          <w:p w:rsidR="00C67970" w:rsidRDefault="00BC4CE2" w:rsidP="006647C5">
            <w:pPr>
              <w:spacing w:before="120" w:after="120"/>
            </w:pPr>
            <w:r>
              <w:t>1.46</w:t>
            </w:r>
          </w:p>
        </w:tc>
        <w:tc>
          <w:tcPr>
            <w:tcW w:w="728" w:type="dxa"/>
            <w:tcBorders>
              <w:left w:val="single" w:sz="4" w:space="0" w:color="auto"/>
            </w:tcBorders>
            <w:shd w:val="clear" w:color="auto" w:fill="FFFFFF"/>
          </w:tcPr>
          <w:p w:rsidR="00C67970" w:rsidRDefault="00BC4CE2" w:rsidP="006647C5">
            <w:pPr>
              <w:spacing w:before="120" w:after="120"/>
            </w:pPr>
            <w:r>
              <w:t>48</w:t>
            </w:r>
          </w:p>
        </w:tc>
      </w:tr>
      <w:tr w:rsidR="00C67970">
        <w:trPr>
          <w:trHeight w:val="262"/>
        </w:trPr>
        <w:tc>
          <w:tcPr>
            <w:tcW w:w="560" w:type="dxa"/>
            <w:shd w:val="clear" w:color="auto" w:fill="FFFFFF"/>
          </w:tcPr>
          <w:p w:rsidR="00C67970" w:rsidRDefault="00BC4CE2" w:rsidP="006647C5">
            <w:pPr>
              <w:spacing w:before="120" w:after="120"/>
            </w:pPr>
            <w:r>
              <w:t>2</w:t>
            </w:r>
          </w:p>
        </w:tc>
        <w:tc>
          <w:tcPr>
            <w:tcW w:w="723" w:type="dxa"/>
            <w:tcBorders>
              <w:left w:val="single" w:sz="4" w:space="0" w:color="auto"/>
            </w:tcBorders>
            <w:shd w:val="clear" w:color="auto" w:fill="FFFFFF"/>
          </w:tcPr>
          <w:p w:rsidR="00C67970" w:rsidRDefault="00BC4CE2" w:rsidP="006647C5">
            <w:pPr>
              <w:spacing w:before="120" w:after="120"/>
            </w:pPr>
            <w:r>
              <w:t>57</w:t>
            </w:r>
          </w:p>
        </w:tc>
        <w:tc>
          <w:tcPr>
            <w:tcW w:w="728" w:type="dxa"/>
            <w:tcBorders>
              <w:left w:val="single" w:sz="4" w:space="0" w:color="auto"/>
            </w:tcBorders>
            <w:shd w:val="clear" w:color="auto" w:fill="FFFFFF"/>
          </w:tcPr>
          <w:p w:rsidR="00C67970" w:rsidRDefault="00BC4CE2" w:rsidP="006647C5">
            <w:pPr>
              <w:spacing w:before="120" w:after="120"/>
            </w:pPr>
            <w:r>
              <w:t>4.0</w:t>
            </w:r>
          </w:p>
        </w:tc>
        <w:tc>
          <w:tcPr>
            <w:tcW w:w="723" w:type="dxa"/>
            <w:tcBorders>
              <w:left w:val="single" w:sz="4" w:space="0" w:color="auto"/>
            </w:tcBorders>
            <w:shd w:val="clear" w:color="auto" w:fill="FFFFFF"/>
          </w:tcPr>
          <w:p w:rsidR="00C67970" w:rsidRDefault="00BC4CE2" w:rsidP="006647C5">
            <w:pPr>
              <w:spacing w:before="120" w:after="120"/>
            </w:pPr>
            <w:r>
              <w:t>同上</w:t>
            </w:r>
          </w:p>
        </w:tc>
        <w:tc>
          <w:tcPr>
            <w:tcW w:w="728" w:type="dxa"/>
            <w:tcBorders>
              <w:left w:val="single" w:sz="4" w:space="0" w:color="auto"/>
            </w:tcBorders>
            <w:shd w:val="clear" w:color="auto" w:fill="FFFFFF"/>
          </w:tcPr>
          <w:p w:rsidR="00C67970" w:rsidRDefault="00BC4CE2" w:rsidP="006647C5">
            <w:pPr>
              <w:spacing w:before="120" w:after="120"/>
            </w:pPr>
            <w:r>
              <w:t>同上</w:t>
            </w:r>
          </w:p>
        </w:tc>
        <w:tc>
          <w:tcPr>
            <w:tcW w:w="3592" w:type="dxa"/>
            <w:tcBorders>
              <w:left w:val="single" w:sz="4" w:space="0" w:color="auto"/>
            </w:tcBorders>
            <w:shd w:val="clear" w:color="auto" w:fill="FFFFFF"/>
          </w:tcPr>
          <w:p w:rsidR="00C67970" w:rsidRDefault="00BC4CE2" w:rsidP="006647C5">
            <w:pPr>
              <w:spacing w:before="120" w:after="120"/>
            </w:pPr>
            <w:r>
              <w:t>退火、酸洗、磷化、皂化、烘干</w:t>
            </w:r>
          </w:p>
        </w:tc>
        <w:tc>
          <w:tcPr>
            <w:tcW w:w="723" w:type="dxa"/>
            <w:tcBorders>
              <w:left w:val="single" w:sz="4" w:space="0" w:color="auto"/>
            </w:tcBorders>
            <w:shd w:val="clear" w:color="auto" w:fill="FFFFFF"/>
          </w:tcPr>
          <w:p w:rsidR="00C67970" w:rsidRDefault="00BC4CE2" w:rsidP="006647C5">
            <w:pPr>
              <w:spacing w:before="120" w:after="120"/>
            </w:pPr>
            <w:r>
              <w:t>665</w:t>
            </w:r>
          </w:p>
        </w:tc>
        <w:tc>
          <w:tcPr>
            <w:tcW w:w="545" w:type="dxa"/>
            <w:tcBorders>
              <w:left w:val="single" w:sz="4" w:space="0" w:color="auto"/>
            </w:tcBorders>
            <w:shd w:val="clear" w:color="auto" w:fill="FFFFFF"/>
          </w:tcPr>
          <w:p w:rsidR="00C67970" w:rsidRDefault="00BC4CE2" w:rsidP="006647C5">
            <w:pPr>
              <w:spacing w:before="120" w:after="120"/>
            </w:pPr>
            <w:r>
              <w:t>1.36</w:t>
            </w:r>
          </w:p>
        </w:tc>
        <w:tc>
          <w:tcPr>
            <w:tcW w:w="728" w:type="dxa"/>
            <w:tcBorders>
              <w:left w:val="single" w:sz="4" w:space="0" w:color="auto"/>
            </w:tcBorders>
            <w:shd w:val="clear" w:color="auto" w:fill="FFFFFF"/>
          </w:tcPr>
          <w:p w:rsidR="00C67970" w:rsidRDefault="00BC4CE2" w:rsidP="006647C5">
            <w:pPr>
              <w:spacing w:before="120" w:after="120"/>
            </w:pPr>
            <w:r>
              <w:t>28</w:t>
            </w:r>
          </w:p>
        </w:tc>
      </w:tr>
      <w:tr w:rsidR="00C67970">
        <w:trPr>
          <w:trHeight w:val="267"/>
        </w:trPr>
        <w:tc>
          <w:tcPr>
            <w:tcW w:w="560" w:type="dxa"/>
            <w:shd w:val="clear" w:color="auto" w:fill="FFFFFF"/>
          </w:tcPr>
          <w:p w:rsidR="00C67970" w:rsidRDefault="00BC4CE2" w:rsidP="006647C5">
            <w:pPr>
              <w:spacing w:before="120" w:after="120"/>
            </w:pPr>
            <w:r>
              <w:t>3</w:t>
            </w:r>
          </w:p>
        </w:tc>
        <w:tc>
          <w:tcPr>
            <w:tcW w:w="723" w:type="dxa"/>
            <w:tcBorders>
              <w:left w:val="single" w:sz="4" w:space="0" w:color="auto"/>
            </w:tcBorders>
            <w:shd w:val="clear" w:color="auto" w:fill="FFFFFF"/>
          </w:tcPr>
          <w:p w:rsidR="00C67970" w:rsidRDefault="00BC4CE2" w:rsidP="006647C5">
            <w:pPr>
              <w:spacing w:before="120" w:after="120"/>
            </w:pPr>
            <w:r>
              <w:t>42</w:t>
            </w:r>
          </w:p>
        </w:tc>
        <w:tc>
          <w:tcPr>
            <w:tcW w:w="728" w:type="dxa"/>
            <w:tcBorders>
              <w:left w:val="single" w:sz="4" w:space="0" w:color="auto"/>
            </w:tcBorders>
            <w:shd w:val="clear" w:color="auto" w:fill="FFFFFF"/>
          </w:tcPr>
          <w:p w:rsidR="00C67970" w:rsidRDefault="00BC4CE2" w:rsidP="006647C5">
            <w:pPr>
              <w:spacing w:before="120" w:after="120"/>
            </w:pPr>
            <w:r>
              <w:t>4.2</w:t>
            </w:r>
          </w:p>
        </w:tc>
        <w:tc>
          <w:tcPr>
            <w:tcW w:w="723" w:type="dxa"/>
            <w:tcBorders>
              <w:left w:val="single" w:sz="4" w:space="0" w:color="auto"/>
            </w:tcBorders>
            <w:shd w:val="clear" w:color="auto" w:fill="FFFFFF"/>
          </w:tcPr>
          <w:p w:rsidR="00C67970" w:rsidRDefault="00BC4CE2" w:rsidP="006647C5">
            <w:pPr>
              <w:spacing w:before="120" w:after="120"/>
            </w:pPr>
            <w:r>
              <w:t>同上</w:t>
            </w:r>
          </w:p>
        </w:tc>
        <w:tc>
          <w:tcPr>
            <w:tcW w:w="728" w:type="dxa"/>
            <w:tcBorders>
              <w:left w:val="single" w:sz="4" w:space="0" w:color="auto"/>
            </w:tcBorders>
            <w:shd w:val="clear" w:color="auto" w:fill="FFFFFF"/>
          </w:tcPr>
          <w:p w:rsidR="00C67970" w:rsidRDefault="00BC4CE2" w:rsidP="006647C5">
            <w:pPr>
              <w:spacing w:before="120" w:after="120"/>
            </w:pPr>
            <w:r>
              <w:t>无顶头</w:t>
            </w:r>
          </w:p>
        </w:tc>
        <w:tc>
          <w:tcPr>
            <w:tcW w:w="3592" w:type="dxa"/>
            <w:tcBorders>
              <w:left w:val="single" w:sz="4" w:space="0" w:color="auto"/>
            </w:tcBorders>
            <w:shd w:val="clear" w:color="auto" w:fill="FFFFFF"/>
          </w:tcPr>
          <w:p w:rsidR="00C67970" w:rsidRDefault="00BC4CE2" w:rsidP="006647C5">
            <w:pPr>
              <w:spacing w:before="120" w:after="120"/>
              <w:rPr>
                <w:lang w:eastAsia="zh-CN"/>
              </w:rPr>
            </w:pPr>
            <w:r>
              <w:rPr>
                <w:lang w:eastAsia="zh-CN"/>
              </w:rPr>
              <w:t>切头、退火、切断、打失、酸洗、磷化、皂化、烘干</w:t>
            </w:r>
          </w:p>
        </w:tc>
        <w:tc>
          <w:tcPr>
            <w:tcW w:w="723" w:type="dxa"/>
            <w:tcBorders>
              <w:left w:val="single" w:sz="4" w:space="0" w:color="auto"/>
            </w:tcBorders>
            <w:shd w:val="clear" w:color="auto" w:fill="FFFFFF"/>
          </w:tcPr>
          <w:p w:rsidR="00C67970" w:rsidRDefault="00BC4CE2" w:rsidP="006647C5">
            <w:pPr>
              <w:spacing w:before="120" w:after="120"/>
            </w:pPr>
            <w:r>
              <w:t>498</w:t>
            </w:r>
          </w:p>
        </w:tc>
        <w:tc>
          <w:tcPr>
            <w:tcW w:w="545" w:type="dxa"/>
            <w:tcBorders>
              <w:left w:val="single" w:sz="4" w:space="0" w:color="auto"/>
            </w:tcBorders>
            <w:shd w:val="clear" w:color="auto" w:fill="FFFFFF"/>
          </w:tcPr>
          <w:p w:rsidR="00C67970" w:rsidRDefault="00BC4CE2" w:rsidP="006647C5">
            <w:pPr>
              <w:spacing w:before="120" w:after="120"/>
            </w:pPr>
            <w:r>
              <w:t>1.33</w:t>
            </w:r>
          </w:p>
        </w:tc>
        <w:tc>
          <w:tcPr>
            <w:tcW w:w="728" w:type="dxa"/>
            <w:tcBorders>
              <w:left w:val="single" w:sz="4" w:space="0" w:color="auto"/>
            </w:tcBorders>
            <w:shd w:val="clear" w:color="auto" w:fill="FFFFFF"/>
          </w:tcPr>
          <w:p w:rsidR="00C67970" w:rsidRDefault="00BC4CE2" w:rsidP="006647C5">
            <w:pPr>
              <w:spacing w:before="120" w:after="120"/>
            </w:pPr>
            <w:r>
              <w:t>19.4</w:t>
            </w:r>
          </w:p>
        </w:tc>
      </w:tr>
      <w:tr w:rsidR="00C67970">
        <w:trPr>
          <w:trHeight w:val="257"/>
        </w:trPr>
        <w:tc>
          <w:tcPr>
            <w:tcW w:w="560" w:type="dxa"/>
            <w:shd w:val="clear" w:color="auto" w:fill="FFFFFF"/>
          </w:tcPr>
          <w:p w:rsidR="00C67970" w:rsidRDefault="00BC4CE2" w:rsidP="006647C5">
            <w:pPr>
              <w:spacing w:before="120" w:after="120"/>
            </w:pPr>
            <w:r>
              <w:t>4</w:t>
            </w:r>
          </w:p>
        </w:tc>
        <w:tc>
          <w:tcPr>
            <w:tcW w:w="723" w:type="dxa"/>
            <w:tcBorders>
              <w:left w:val="single" w:sz="4" w:space="0" w:color="auto"/>
            </w:tcBorders>
            <w:shd w:val="clear" w:color="auto" w:fill="FFFFFF"/>
          </w:tcPr>
          <w:p w:rsidR="00C67970" w:rsidRDefault="00BC4CE2" w:rsidP="006647C5">
            <w:pPr>
              <w:spacing w:before="120" w:after="120"/>
            </w:pPr>
            <w:r>
              <w:t>38</w:t>
            </w:r>
          </w:p>
        </w:tc>
        <w:tc>
          <w:tcPr>
            <w:tcW w:w="728" w:type="dxa"/>
            <w:tcBorders>
              <w:left w:val="single" w:sz="4" w:space="0" w:color="auto"/>
            </w:tcBorders>
            <w:shd w:val="clear" w:color="auto" w:fill="FFFFFF"/>
          </w:tcPr>
          <w:p w:rsidR="00C67970" w:rsidRDefault="00BC4CE2" w:rsidP="006647C5">
            <w:pPr>
              <w:spacing w:before="120" w:after="120"/>
            </w:pPr>
            <w:r>
              <w:t>3.5</w:t>
            </w:r>
          </w:p>
        </w:tc>
        <w:tc>
          <w:tcPr>
            <w:tcW w:w="723" w:type="dxa"/>
            <w:tcBorders>
              <w:left w:val="single" w:sz="4" w:space="0" w:color="auto"/>
            </w:tcBorders>
            <w:shd w:val="clear" w:color="auto" w:fill="FFFFFF"/>
          </w:tcPr>
          <w:p w:rsidR="00C67970" w:rsidRDefault="00BC4CE2" w:rsidP="006647C5">
            <w:pPr>
              <w:spacing w:before="120" w:after="120"/>
            </w:pPr>
            <w:r>
              <w:t>同上</w:t>
            </w:r>
          </w:p>
        </w:tc>
        <w:tc>
          <w:tcPr>
            <w:tcW w:w="728" w:type="dxa"/>
            <w:tcBorders>
              <w:left w:val="single" w:sz="4" w:space="0" w:color="auto"/>
            </w:tcBorders>
            <w:shd w:val="clear" w:color="auto" w:fill="FFFFFF"/>
          </w:tcPr>
          <w:p w:rsidR="00C67970" w:rsidRDefault="00BC4CE2" w:rsidP="006647C5">
            <w:pPr>
              <w:spacing w:before="120" w:after="120"/>
            </w:pPr>
            <w:r>
              <w:t>短顶头</w:t>
            </w:r>
          </w:p>
        </w:tc>
        <w:tc>
          <w:tcPr>
            <w:tcW w:w="3592" w:type="dxa"/>
            <w:tcBorders>
              <w:left w:val="single" w:sz="4" w:space="0" w:color="auto"/>
            </w:tcBorders>
            <w:shd w:val="clear" w:color="auto" w:fill="FFFFFF"/>
          </w:tcPr>
          <w:p w:rsidR="00C67970" w:rsidRDefault="00BC4CE2" w:rsidP="006647C5">
            <w:pPr>
              <w:spacing w:before="120" w:after="120"/>
            </w:pPr>
            <w:r>
              <w:t>连拔</w:t>
            </w:r>
          </w:p>
        </w:tc>
        <w:tc>
          <w:tcPr>
            <w:tcW w:w="723" w:type="dxa"/>
            <w:tcBorders>
              <w:left w:val="single" w:sz="4" w:space="0" w:color="auto"/>
            </w:tcBorders>
            <w:shd w:val="clear" w:color="auto" w:fill="FFFFFF"/>
          </w:tcPr>
          <w:p w:rsidR="00C67970" w:rsidRDefault="00BC4CE2" w:rsidP="006647C5">
            <w:pPr>
              <w:spacing w:before="120" w:after="120"/>
            </w:pPr>
            <w:r>
              <w:t>380</w:t>
            </w:r>
          </w:p>
        </w:tc>
        <w:tc>
          <w:tcPr>
            <w:tcW w:w="545" w:type="dxa"/>
            <w:tcBorders>
              <w:left w:val="single" w:sz="4" w:space="0" w:color="auto"/>
            </w:tcBorders>
            <w:shd w:val="clear" w:color="auto" w:fill="FFFFFF"/>
          </w:tcPr>
          <w:p w:rsidR="00C67970" w:rsidRDefault="00BC4CE2" w:rsidP="006647C5">
            <w:pPr>
              <w:spacing w:before="120" w:after="120"/>
            </w:pPr>
            <w:r>
              <w:t>1-31</w:t>
            </w:r>
          </w:p>
        </w:tc>
        <w:tc>
          <w:tcPr>
            <w:tcW w:w="728" w:type="dxa"/>
            <w:tcBorders>
              <w:left w:val="single" w:sz="4" w:space="0" w:color="auto"/>
            </w:tcBorders>
            <w:shd w:val="clear" w:color="auto" w:fill="FFFFFF"/>
          </w:tcPr>
          <w:p w:rsidR="00C67970" w:rsidRDefault="00BC4CE2" w:rsidP="006647C5">
            <w:pPr>
              <w:spacing w:before="120" w:after="120"/>
            </w:pPr>
            <w:r>
              <w:t>13.6</w:t>
            </w:r>
          </w:p>
        </w:tc>
      </w:tr>
      <w:tr w:rsidR="00C67970">
        <w:trPr>
          <w:trHeight w:val="267"/>
        </w:trPr>
        <w:tc>
          <w:tcPr>
            <w:tcW w:w="560" w:type="dxa"/>
            <w:shd w:val="clear" w:color="auto" w:fill="FFFFFF"/>
          </w:tcPr>
          <w:p w:rsidR="00C67970" w:rsidRDefault="00BC4CE2" w:rsidP="006647C5">
            <w:pPr>
              <w:spacing w:before="120" w:after="120"/>
            </w:pPr>
            <w:r>
              <w:t>5</w:t>
            </w:r>
          </w:p>
        </w:tc>
        <w:tc>
          <w:tcPr>
            <w:tcW w:w="723" w:type="dxa"/>
            <w:tcBorders>
              <w:left w:val="single" w:sz="4" w:space="0" w:color="auto"/>
            </w:tcBorders>
            <w:shd w:val="clear" w:color="auto" w:fill="FFFFFF"/>
          </w:tcPr>
          <w:p w:rsidR="00C67970" w:rsidRDefault="00BC4CE2" w:rsidP="006647C5">
            <w:pPr>
              <w:spacing w:before="120" w:after="120"/>
            </w:pPr>
            <w:r>
              <w:t>■ 29</w:t>
            </w:r>
          </w:p>
        </w:tc>
        <w:tc>
          <w:tcPr>
            <w:tcW w:w="728" w:type="dxa"/>
            <w:tcBorders>
              <w:left w:val="single" w:sz="4" w:space="0" w:color="auto"/>
            </w:tcBorders>
            <w:shd w:val="clear" w:color="auto" w:fill="FFFFFF"/>
          </w:tcPr>
          <w:p w:rsidR="00C67970" w:rsidRDefault="00BC4CE2" w:rsidP="006647C5">
            <w:pPr>
              <w:spacing w:before="120" w:after="120"/>
            </w:pPr>
            <w:r>
              <w:t>3.6</w:t>
            </w:r>
          </w:p>
        </w:tc>
        <w:tc>
          <w:tcPr>
            <w:tcW w:w="723" w:type="dxa"/>
            <w:tcBorders>
              <w:left w:val="single" w:sz="4" w:space="0" w:color="auto"/>
            </w:tcBorders>
            <w:shd w:val="clear" w:color="auto" w:fill="FFFFFF"/>
          </w:tcPr>
          <w:p w:rsidR="00C67970" w:rsidRDefault="00BC4CE2" w:rsidP="006647C5">
            <w:pPr>
              <w:spacing w:before="120" w:after="120"/>
            </w:pPr>
            <w:r>
              <w:t>同上</w:t>
            </w:r>
          </w:p>
        </w:tc>
        <w:tc>
          <w:tcPr>
            <w:tcW w:w="728" w:type="dxa"/>
            <w:tcBorders>
              <w:left w:val="single" w:sz="4" w:space="0" w:color="auto"/>
            </w:tcBorders>
            <w:shd w:val="clear" w:color="auto" w:fill="FFFFFF"/>
          </w:tcPr>
          <w:p w:rsidR="00C67970" w:rsidRDefault="00BC4CE2" w:rsidP="006647C5">
            <w:pPr>
              <w:spacing w:before="120" w:after="120"/>
            </w:pPr>
            <w:r>
              <w:t>无顶头</w:t>
            </w:r>
          </w:p>
        </w:tc>
        <w:tc>
          <w:tcPr>
            <w:tcW w:w="3592" w:type="dxa"/>
            <w:tcBorders>
              <w:left w:val="single" w:sz="4" w:space="0" w:color="auto"/>
            </w:tcBorders>
            <w:shd w:val="clear" w:color="auto" w:fill="FFFFFF"/>
          </w:tcPr>
          <w:p w:rsidR="00C67970" w:rsidRDefault="00BC4CE2" w:rsidP="006647C5">
            <w:pPr>
              <w:spacing w:before="120" w:after="120"/>
            </w:pPr>
            <w:r>
              <w:t>同道次</w:t>
            </w:r>
            <w:r>
              <w:t>3</w:t>
            </w:r>
          </w:p>
        </w:tc>
        <w:tc>
          <w:tcPr>
            <w:tcW w:w="723" w:type="dxa"/>
            <w:tcBorders>
              <w:left w:val="single" w:sz="4" w:space="0" w:color="auto"/>
            </w:tcBorders>
            <w:shd w:val="clear" w:color="auto" w:fill="FFFFFF"/>
          </w:tcPr>
          <w:p w:rsidR="00C67970" w:rsidRDefault="00BC4CE2" w:rsidP="006647C5">
            <w:pPr>
              <w:spacing w:before="120" w:after="120"/>
            </w:pPr>
            <w:r>
              <w:t>288</w:t>
            </w:r>
          </w:p>
        </w:tc>
        <w:tc>
          <w:tcPr>
            <w:tcW w:w="545" w:type="dxa"/>
            <w:tcBorders>
              <w:left w:val="single" w:sz="4" w:space="0" w:color="auto"/>
            </w:tcBorders>
            <w:shd w:val="clear" w:color="auto" w:fill="FFFFFF"/>
          </w:tcPr>
          <w:p w:rsidR="00C67970" w:rsidRDefault="00BC4CE2" w:rsidP="006647C5">
            <w:pPr>
              <w:spacing w:before="120" w:after="120"/>
            </w:pPr>
            <w:r>
              <w:t>1.32</w:t>
            </w:r>
          </w:p>
        </w:tc>
        <w:tc>
          <w:tcPr>
            <w:tcW w:w="728" w:type="dxa"/>
            <w:tcBorders>
              <w:left w:val="single" w:sz="4" w:space="0" w:color="auto"/>
            </w:tcBorders>
            <w:shd w:val="clear" w:color="auto" w:fill="FFFFFF"/>
          </w:tcPr>
          <w:p w:rsidR="00C67970" w:rsidRDefault="00BC4CE2" w:rsidP="006647C5">
            <w:pPr>
              <w:spacing w:before="120" w:after="120"/>
            </w:pPr>
            <w:r>
              <w:t>10.4</w:t>
            </w:r>
          </w:p>
        </w:tc>
      </w:tr>
      <w:tr w:rsidR="00C67970">
        <w:trPr>
          <w:trHeight w:val="257"/>
        </w:trPr>
        <w:tc>
          <w:tcPr>
            <w:tcW w:w="560" w:type="dxa"/>
            <w:shd w:val="clear" w:color="auto" w:fill="FFFFFF"/>
          </w:tcPr>
          <w:p w:rsidR="00C67970" w:rsidRDefault="00BC4CE2" w:rsidP="006647C5">
            <w:pPr>
              <w:spacing w:before="120" w:after="120"/>
            </w:pPr>
            <w:r>
              <w:t>6</w:t>
            </w:r>
          </w:p>
        </w:tc>
        <w:tc>
          <w:tcPr>
            <w:tcW w:w="723" w:type="dxa"/>
            <w:tcBorders>
              <w:left w:val="single" w:sz="4" w:space="0" w:color="auto"/>
            </w:tcBorders>
            <w:shd w:val="clear" w:color="auto" w:fill="FFFFFF"/>
          </w:tcPr>
          <w:p w:rsidR="00C67970" w:rsidRDefault="00BC4CE2" w:rsidP="006647C5">
            <w:pPr>
              <w:spacing w:before="120" w:after="120"/>
            </w:pPr>
            <w:r>
              <w:t>26</w:t>
            </w:r>
          </w:p>
        </w:tc>
        <w:tc>
          <w:tcPr>
            <w:tcW w:w="728" w:type="dxa"/>
            <w:tcBorders>
              <w:left w:val="single" w:sz="4" w:space="0" w:color="auto"/>
            </w:tcBorders>
            <w:shd w:val="clear" w:color="auto" w:fill="FFFFFF"/>
          </w:tcPr>
          <w:p w:rsidR="00C67970" w:rsidRDefault="00BC4CE2" w:rsidP="006647C5">
            <w:pPr>
              <w:spacing w:before="120" w:after="120"/>
            </w:pPr>
            <w:r>
              <w:t>3.2</w:t>
            </w:r>
          </w:p>
        </w:tc>
        <w:tc>
          <w:tcPr>
            <w:tcW w:w="723" w:type="dxa"/>
            <w:tcBorders>
              <w:left w:val="single" w:sz="4" w:space="0" w:color="auto"/>
            </w:tcBorders>
            <w:shd w:val="clear" w:color="auto" w:fill="FFFFFF"/>
          </w:tcPr>
          <w:p w:rsidR="00C67970" w:rsidRDefault="00BC4CE2" w:rsidP="006647C5">
            <w:pPr>
              <w:spacing w:before="120" w:after="120"/>
            </w:pPr>
            <w:r>
              <w:t>同上</w:t>
            </w:r>
          </w:p>
        </w:tc>
        <w:tc>
          <w:tcPr>
            <w:tcW w:w="728" w:type="dxa"/>
            <w:tcBorders>
              <w:left w:val="single" w:sz="4" w:space="0" w:color="auto"/>
            </w:tcBorders>
            <w:shd w:val="clear" w:color="auto" w:fill="FFFFFF"/>
          </w:tcPr>
          <w:p w:rsidR="00C67970" w:rsidRDefault="00BC4CE2" w:rsidP="006647C5">
            <w:pPr>
              <w:spacing w:before="120" w:after="120"/>
            </w:pPr>
            <w:r>
              <w:t>短顶头</w:t>
            </w:r>
          </w:p>
        </w:tc>
        <w:tc>
          <w:tcPr>
            <w:tcW w:w="3592" w:type="dxa"/>
            <w:tcBorders>
              <w:left w:val="single" w:sz="4" w:space="0" w:color="auto"/>
            </w:tcBorders>
            <w:shd w:val="clear" w:color="auto" w:fill="FFFFFF"/>
          </w:tcPr>
          <w:p w:rsidR="00C67970" w:rsidRDefault="00BC4CE2" w:rsidP="006647C5">
            <w:pPr>
              <w:spacing w:before="120" w:after="120"/>
            </w:pPr>
            <w:r>
              <w:t>连拔</w:t>
            </w:r>
          </w:p>
        </w:tc>
        <w:tc>
          <w:tcPr>
            <w:tcW w:w="723" w:type="dxa"/>
            <w:tcBorders>
              <w:left w:val="single" w:sz="4" w:space="0" w:color="auto"/>
            </w:tcBorders>
            <w:shd w:val="clear" w:color="auto" w:fill="FFFFFF"/>
          </w:tcPr>
          <w:p w:rsidR="00C67970" w:rsidRDefault="00BC4CE2" w:rsidP="006647C5">
            <w:pPr>
              <w:spacing w:before="120" w:after="120"/>
            </w:pPr>
            <w:r>
              <w:t>230</w:t>
            </w:r>
          </w:p>
        </w:tc>
        <w:tc>
          <w:tcPr>
            <w:tcW w:w="545" w:type="dxa"/>
            <w:tcBorders>
              <w:left w:val="single" w:sz="4" w:space="0" w:color="auto"/>
            </w:tcBorders>
            <w:shd w:val="clear" w:color="auto" w:fill="FFFFFF"/>
          </w:tcPr>
          <w:p w:rsidR="00C67970" w:rsidRDefault="00BC4CE2" w:rsidP="006647C5">
            <w:pPr>
              <w:spacing w:before="120" w:after="120"/>
            </w:pPr>
            <w:r>
              <w:t>1.25</w:t>
            </w:r>
          </w:p>
        </w:tc>
        <w:tc>
          <w:tcPr>
            <w:tcW w:w="728" w:type="dxa"/>
            <w:tcBorders>
              <w:left w:val="single" w:sz="4" w:space="0" w:color="auto"/>
            </w:tcBorders>
            <w:shd w:val="clear" w:color="auto" w:fill="FFFFFF"/>
          </w:tcPr>
          <w:p w:rsidR="00C67970" w:rsidRDefault="00BC4CE2" w:rsidP="006647C5">
            <w:pPr>
              <w:spacing w:before="120" w:after="120"/>
            </w:pPr>
            <w:r>
              <w:t>6.7</w:t>
            </w:r>
          </w:p>
        </w:tc>
      </w:tr>
      <w:tr w:rsidR="00C67970">
        <w:trPr>
          <w:trHeight w:val="262"/>
        </w:trPr>
        <w:tc>
          <w:tcPr>
            <w:tcW w:w="560" w:type="dxa"/>
            <w:shd w:val="clear" w:color="auto" w:fill="FFFFFF"/>
          </w:tcPr>
          <w:p w:rsidR="00C67970" w:rsidRDefault="00BC4CE2" w:rsidP="006647C5">
            <w:pPr>
              <w:spacing w:before="120" w:after="120"/>
            </w:pPr>
            <w:r>
              <w:t>7</w:t>
            </w:r>
          </w:p>
        </w:tc>
        <w:tc>
          <w:tcPr>
            <w:tcW w:w="723" w:type="dxa"/>
            <w:tcBorders>
              <w:left w:val="single" w:sz="4" w:space="0" w:color="auto"/>
            </w:tcBorders>
            <w:shd w:val="clear" w:color="auto" w:fill="FFFFFF"/>
          </w:tcPr>
          <w:p w:rsidR="00C67970" w:rsidRDefault="00BC4CE2" w:rsidP="006647C5">
            <w:pPr>
              <w:spacing w:before="120" w:after="120"/>
            </w:pPr>
            <w:r>
              <w:t>17</w:t>
            </w:r>
          </w:p>
        </w:tc>
        <w:tc>
          <w:tcPr>
            <w:tcW w:w="728" w:type="dxa"/>
            <w:tcBorders>
              <w:left w:val="single" w:sz="4" w:space="0" w:color="auto"/>
            </w:tcBorders>
            <w:shd w:val="clear" w:color="auto" w:fill="FFFFFF"/>
          </w:tcPr>
          <w:p w:rsidR="00C67970" w:rsidRDefault="00BC4CE2" w:rsidP="006647C5">
            <w:pPr>
              <w:spacing w:before="120" w:after="120"/>
            </w:pPr>
            <w:r>
              <w:t>3.4</w:t>
            </w:r>
          </w:p>
        </w:tc>
        <w:tc>
          <w:tcPr>
            <w:tcW w:w="723" w:type="dxa"/>
            <w:tcBorders>
              <w:left w:val="single" w:sz="4" w:space="0" w:color="auto"/>
            </w:tcBorders>
            <w:shd w:val="clear" w:color="auto" w:fill="FFFFFF"/>
          </w:tcPr>
          <w:p w:rsidR="00C67970" w:rsidRDefault="00BC4CE2" w:rsidP="006647C5">
            <w:pPr>
              <w:spacing w:before="120" w:after="120"/>
            </w:pPr>
            <w:r>
              <w:t>同上</w:t>
            </w:r>
          </w:p>
        </w:tc>
        <w:tc>
          <w:tcPr>
            <w:tcW w:w="728" w:type="dxa"/>
            <w:tcBorders>
              <w:left w:val="single" w:sz="4" w:space="0" w:color="auto"/>
            </w:tcBorders>
            <w:shd w:val="clear" w:color="auto" w:fill="FFFFFF"/>
          </w:tcPr>
          <w:p w:rsidR="00C67970" w:rsidRDefault="00BC4CE2" w:rsidP="006647C5">
            <w:pPr>
              <w:spacing w:before="120" w:after="120"/>
            </w:pPr>
            <w:r>
              <w:t>无顶头</w:t>
            </w:r>
          </w:p>
        </w:tc>
        <w:tc>
          <w:tcPr>
            <w:tcW w:w="3592" w:type="dxa"/>
            <w:tcBorders>
              <w:left w:val="single" w:sz="4" w:space="0" w:color="auto"/>
            </w:tcBorders>
            <w:shd w:val="clear" w:color="auto" w:fill="FFFFFF"/>
          </w:tcPr>
          <w:p w:rsidR="00C67970" w:rsidRDefault="00BC4CE2" w:rsidP="006647C5">
            <w:pPr>
              <w:spacing w:before="120" w:after="120"/>
              <w:rPr>
                <w:lang w:eastAsia="zh-CN"/>
              </w:rPr>
            </w:pPr>
            <w:r>
              <w:rPr>
                <w:lang w:eastAsia="zh-CN"/>
              </w:rPr>
              <w:t>切头、切断、打头、退火、酸洗、磷化、皂化、烘干</w:t>
            </w:r>
          </w:p>
        </w:tc>
        <w:tc>
          <w:tcPr>
            <w:tcW w:w="723" w:type="dxa"/>
            <w:tcBorders>
              <w:left w:val="single" w:sz="4" w:space="0" w:color="auto"/>
            </w:tcBorders>
            <w:shd w:val="clear" w:color="auto" w:fill="FFFFFF"/>
          </w:tcPr>
          <w:p w:rsidR="00C67970" w:rsidRDefault="00BC4CE2" w:rsidP="006647C5">
            <w:pPr>
              <w:spacing w:before="120" w:after="120"/>
            </w:pPr>
            <w:r>
              <w:t>145</w:t>
            </w:r>
          </w:p>
        </w:tc>
        <w:tc>
          <w:tcPr>
            <w:tcW w:w="545" w:type="dxa"/>
            <w:tcBorders>
              <w:left w:val="single" w:sz="4" w:space="0" w:color="auto"/>
            </w:tcBorders>
            <w:shd w:val="clear" w:color="auto" w:fill="FFFFFF"/>
          </w:tcPr>
          <w:p w:rsidR="00C67970" w:rsidRDefault="00BC4CE2" w:rsidP="006647C5">
            <w:pPr>
              <w:spacing w:before="120" w:after="120"/>
            </w:pPr>
            <w:r>
              <w:t>1.63</w:t>
            </w:r>
          </w:p>
        </w:tc>
        <w:tc>
          <w:tcPr>
            <w:tcW w:w="728" w:type="dxa"/>
            <w:tcBorders>
              <w:left w:val="single" w:sz="4" w:space="0" w:color="auto"/>
            </w:tcBorders>
            <w:shd w:val="clear" w:color="auto" w:fill="FFFFFF"/>
          </w:tcPr>
          <w:p w:rsidR="00C67970" w:rsidRDefault="00BC4CE2" w:rsidP="006647C5">
            <w:pPr>
              <w:spacing w:before="120" w:after="120"/>
            </w:pPr>
            <w:r>
              <w:t>10.5</w:t>
            </w:r>
          </w:p>
        </w:tc>
      </w:tr>
      <w:tr w:rsidR="00C67970">
        <w:trPr>
          <w:trHeight w:val="257"/>
        </w:trPr>
        <w:tc>
          <w:tcPr>
            <w:tcW w:w="560" w:type="dxa"/>
            <w:shd w:val="clear" w:color="auto" w:fill="FFFFFF"/>
          </w:tcPr>
          <w:p w:rsidR="00C67970" w:rsidRDefault="00BC4CE2" w:rsidP="006647C5">
            <w:pPr>
              <w:spacing w:before="120" w:after="120"/>
            </w:pPr>
            <w:r>
              <w:t>8</w:t>
            </w:r>
          </w:p>
        </w:tc>
        <w:tc>
          <w:tcPr>
            <w:tcW w:w="723" w:type="dxa"/>
            <w:tcBorders>
              <w:left w:val="single" w:sz="4" w:space="0" w:color="auto"/>
            </w:tcBorders>
            <w:shd w:val="clear" w:color="auto" w:fill="FFFFFF"/>
          </w:tcPr>
          <w:p w:rsidR="00C67970" w:rsidRDefault="00BC4CE2" w:rsidP="006647C5">
            <w:pPr>
              <w:spacing w:before="120" w:after="120"/>
            </w:pPr>
            <w:r>
              <w:t>12</w:t>
            </w:r>
          </w:p>
        </w:tc>
        <w:tc>
          <w:tcPr>
            <w:tcW w:w="728" w:type="dxa"/>
            <w:tcBorders>
              <w:left w:val="single" w:sz="4" w:space="0" w:color="auto"/>
            </w:tcBorders>
            <w:shd w:val="clear" w:color="auto" w:fill="FFFFFF"/>
          </w:tcPr>
          <w:p w:rsidR="00C67970" w:rsidRDefault="00BC4CE2" w:rsidP="006647C5">
            <w:pPr>
              <w:spacing w:before="120" w:after="120"/>
            </w:pPr>
            <w:r>
              <w:t>3.2</w:t>
            </w:r>
          </w:p>
        </w:tc>
        <w:tc>
          <w:tcPr>
            <w:tcW w:w="723" w:type="dxa"/>
            <w:tcBorders>
              <w:left w:val="single" w:sz="4" w:space="0" w:color="auto"/>
            </w:tcBorders>
            <w:shd w:val="clear" w:color="auto" w:fill="FFFFFF"/>
          </w:tcPr>
          <w:p w:rsidR="00C67970" w:rsidRDefault="00BC4CE2" w:rsidP="006647C5">
            <w:pPr>
              <w:spacing w:before="120" w:after="120"/>
            </w:pPr>
            <w:r>
              <w:t>同上</w:t>
            </w:r>
          </w:p>
        </w:tc>
        <w:tc>
          <w:tcPr>
            <w:tcW w:w="728" w:type="dxa"/>
            <w:tcBorders>
              <w:left w:val="single" w:sz="4" w:space="0" w:color="auto"/>
            </w:tcBorders>
            <w:shd w:val="clear" w:color="auto" w:fill="FFFFFF"/>
          </w:tcPr>
          <w:p w:rsidR="00C67970" w:rsidRDefault="00BC4CE2" w:rsidP="006647C5">
            <w:pPr>
              <w:spacing w:before="120" w:after="120"/>
            </w:pPr>
            <w:r>
              <w:t>无顶头</w:t>
            </w:r>
          </w:p>
        </w:tc>
        <w:tc>
          <w:tcPr>
            <w:tcW w:w="3592" w:type="dxa"/>
            <w:tcBorders>
              <w:left w:val="single" w:sz="4" w:space="0" w:color="auto"/>
            </w:tcBorders>
            <w:shd w:val="clear" w:color="auto" w:fill="FFFFFF"/>
          </w:tcPr>
          <w:p w:rsidR="00C67970" w:rsidRDefault="00BC4CE2" w:rsidP="006647C5">
            <w:pPr>
              <w:spacing w:before="120" w:after="120"/>
              <w:rPr>
                <w:lang w:eastAsia="zh-CN"/>
              </w:rPr>
            </w:pPr>
            <w:r>
              <w:rPr>
                <w:lang w:eastAsia="zh-CN"/>
              </w:rPr>
              <w:t>冷打头、头部磷化、皂化、烘干</w:t>
            </w:r>
          </w:p>
        </w:tc>
        <w:tc>
          <w:tcPr>
            <w:tcW w:w="723" w:type="dxa"/>
            <w:tcBorders>
              <w:left w:val="single" w:sz="4" w:space="0" w:color="auto"/>
            </w:tcBorders>
            <w:shd w:val="clear" w:color="auto" w:fill="FFFFFF"/>
          </w:tcPr>
          <w:p w:rsidR="00C67970" w:rsidRDefault="00BC4CE2" w:rsidP="006647C5">
            <w:pPr>
              <w:spacing w:before="120" w:after="120"/>
            </w:pPr>
            <w:r>
              <w:t>88.5</w:t>
            </w:r>
          </w:p>
        </w:tc>
        <w:tc>
          <w:tcPr>
            <w:tcW w:w="545" w:type="dxa"/>
            <w:tcBorders>
              <w:left w:val="single" w:sz="4" w:space="0" w:color="auto"/>
            </w:tcBorders>
            <w:shd w:val="clear" w:color="auto" w:fill="FFFFFF"/>
          </w:tcPr>
          <w:p w:rsidR="00C67970" w:rsidRDefault="00BC4CE2" w:rsidP="006647C5">
            <w:pPr>
              <w:spacing w:before="120" w:after="120"/>
            </w:pPr>
            <w:r>
              <w:t>1.64</w:t>
            </w:r>
          </w:p>
        </w:tc>
        <w:tc>
          <w:tcPr>
            <w:tcW w:w="728" w:type="dxa"/>
            <w:tcBorders>
              <w:left w:val="single" w:sz="4" w:space="0" w:color="auto"/>
            </w:tcBorders>
            <w:shd w:val="clear" w:color="auto" w:fill="FFFFFF"/>
          </w:tcPr>
          <w:p w:rsidR="00C67970" w:rsidRDefault="00BC4CE2" w:rsidP="006647C5">
            <w:pPr>
              <w:spacing w:before="120" w:after="120"/>
            </w:pPr>
            <w:r>
              <w:t>6.4</w:t>
            </w:r>
          </w:p>
        </w:tc>
      </w:tr>
      <w:tr w:rsidR="00C67970">
        <w:trPr>
          <w:trHeight w:val="262"/>
        </w:trPr>
        <w:tc>
          <w:tcPr>
            <w:tcW w:w="560" w:type="dxa"/>
            <w:shd w:val="clear" w:color="auto" w:fill="FFFFFF"/>
          </w:tcPr>
          <w:p w:rsidR="00C67970" w:rsidRDefault="00BC4CE2" w:rsidP="006647C5">
            <w:pPr>
              <w:spacing w:before="120" w:after="120"/>
            </w:pPr>
            <w:r>
              <w:t>9</w:t>
            </w:r>
          </w:p>
        </w:tc>
        <w:tc>
          <w:tcPr>
            <w:tcW w:w="723" w:type="dxa"/>
            <w:tcBorders>
              <w:left w:val="single" w:sz="4" w:space="0" w:color="auto"/>
            </w:tcBorders>
            <w:shd w:val="clear" w:color="auto" w:fill="FFFFFF"/>
          </w:tcPr>
          <w:p w:rsidR="00C67970" w:rsidRDefault="00BC4CE2" w:rsidP="006647C5">
            <w:pPr>
              <w:spacing w:before="120" w:after="120"/>
            </w:pPr>
            <w:r>
              <w:t>9</w:t>
            </w:r>
          </w:p>
        </w:tc>
        <w:tc>
          <w:tcPr>
            <w:tcW w:w="728" w:type="dxa"/>
            <w:tcBorders>
              <w:left w:val="single" w:sz="4" w:space="0" w:color="auto"/>
            </w:tcBorders>
            <w:shd w:val="clear" w:color="auto" w:fill="FFFFFF"/>
          </w:tcPr>
          <w:p w:rsidR="00C67970" w:rsidRDefault="00BC4CE2" w:rsidP="006647C5">
            <w:pPr>
              <w:spacing w:before="120" w:after="120"/>
            </w:pPr>
            <w:r>
              <w:t>2.9</w:t>
            </w:r>
          </w:p>
        </w:tc>
        <w:tc>
          <w:tcPr>
            <w:tcW w:w="723" w:type="dxa"/>
            <w:tcBorders>
              <w:left w:val="single" w:sz="4" w:space="0" w:color="auto"/>
            </w:tcBorders>
            <w:shd w:val="clear" w:color="auto" w:fill="FFFFFF"/>
          </w:tcPr>
          <w:p w:rsidR="00C67970" w:rsidRDefault="00BC4CE2" w:rsidP="006647C5">
            <w:pPr>
              <w:spacing w:before="120" w:after="120"/>
            </w:pPr>
            <w:r>
              <w:t>同上</w:t>
            </w:r>
          </w:p>
        </w:tc>
        <w:tc>
          <w:tcPr>
            <w:tcW w:w="728" w:type="dxa"/>
            <w:tcBorders>
              <w:left w:val="single" w:sz="4" w:space="0" w:color="auto"/>
            </w:tcBorders>
            <w:shd w:val="clear" w:color="auto" w:fill="FFFFFF"/>
          </w:tcPr>
          <w:p w:rsidR="00C67970" w:rsidRDefault="00BC4CE2" w:rsidP="006647C5">
            <w:pPr>
              <w:spacing w:before="120" w:after="120"/>
            </w:pPr>
            <w:r>
              <w:t>无顶头</w:t>
            </w:r>
          </w:p>
        </w:tc>
        <w:tc>
          <w:tcPr>
            <w:tcW w:w="3592" w:type="dxa"/>
            <w:tcBorders>
              <w:left w:val="single" w:sz="4" w:space="0" w:color="auto"/>
            </w:tcBorders>
            <w:shd w:val="clear" w:color="auto" w:fill="FFFFFF"/>
          </w:tcPr>
          <w:p w:rsidR="00C67970" w:rsidRDefault="00BC4CE2" w:rsidP="006647C5">
            <w:pPr>
              <w:spacing w:before="120" w:after="120"/>
              <w:rPr>
                <w:lang w:eastAsia="zh-CN"/>
              </w:rPr>
            </w:pPr>
            <w:r>
              <w:rPr>
                <w:lang w:eastAsia="zh-CN"/>
              </w:rPr>
              <w:t>切头、切断、退火、酸洗、锈化、烘干、冷打头</w:t>
            </w:r>
          </w:p>
        </w:tc>
        <w:tc>
          <w:tcPr>
            <w:tcW w:w="723" w:type="dxa"/>
            <w:tcBorders>
              <w:left w:val="single" w:sz="4" w:space="0" w:color="auto"/>
            </w:tcBorders>
            <w:shd w:val="clear" w:color="auto" w:fill="FFFFFF"/>
          </w:tcPr>
          <w:p w:rsidR="00C67970" w:rsidRDefault="00BC4CE2" w:rsidP="006647C5">
            <w:pPr>
              <w:spacing w:before="120" w:after="120"/>
            </w:pPr>
            <w:r>
              <w:t>55.6</w:t>
            </w:r>
          </w:p>
        </w:tc>
        <w:tc>
          <w:tcPr>
            <w:tcW w:w="545" w:type="dxa"/>
            <w:tcBorders>
              <w:left w:val="single" w:sz="4" w:space="0" w:color="auto"/>
            </w:tcBorders>
            <w:shd w:val="clear" w:color="auto" w:fill="FFFFFF"/>
          </w:tcPr>
          <w:p w:rsidR="00C67970" w:rsidRDefault="00BC4CE2" w:rsidP="006647C5">
            <w:pPr>
              <w:spacing w:before="120" w:after="120"/>
            </w:pPr>
            <w:r>
              <w:t>1.59</w:t>
            </w:r>
          </w:p>
        </w:tc>
        <w:tc>
          <w:tcPr>
            <w:tcW w:w="728" w:type="dxa"/>
            <w:tcBorders>
              <w:left w:val="single" w:sz="4" w:space="0" w:color="auto"/>
            </w:tcBorders>
            <w:shd w:val="clear" w:color="auto" w:fill="FFFFFF"/>
          </w:tcPr>
          <w:p w:rsidR="00C67970" w:rsidRDefault="00BC4CE2" w:rsidP="006647C5">
            <w:pPr>
              <w:spacing w:before="120" w:after="120"/>
            </w:pPr>
            <w:r>
              <w:t>3.8</w:t>
            </w:r>
          </w:p>
        </w:tc>
      </w:tr>
      <w:tr w:rsidR="00C67970">
        <w:trPr>
          <w:trHeight w:val="335"/>
        </w:trPr>
        <w:tc>
          <w:tcPr>
            <w:tcW w:w="560" w:type="dxa"/>
            <w:tcBorders>
              <w:bottom w:val="single" w:sz="4" w:space="0" w:color="auto"/>
            </w:tcBorders>
            <w:shd w:val="clear" w:color="auto" w:fill="FFFFFF"/>
          </w:tcPr>
          <w:p w:rsidR="00C67970" w:rsidRDefault="00BC4CE2" w:rsidP="006647C5">
            <w:pPr>
              <w:spacing w:before="120" w:after="120"/>
            </w:pPr>
            <w:r>
              <w:t>10</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7</w:t>
            </w:r>
          </w:p>
        </w:tc>
        <w:tc>
          <w:tcPr>
            <w:tcW w:w="728" w:type="dxa"/>
            <w:tcBorders>
              <w:left w:val="single" w:sz="4" w:space="0" w:color="auto"/>
              <w:bottom w:val="single" w:sz="4" w:space="0" w:color="auto"/>
            </w:tcBorders>
            <w:shd w:val="clear" w:color="auto" w:fill="FFFFFF"/>
          </w:tcPr>
          <w:p w:rsidR="00C67970" w:rsidRDefault="00BC4CE2" w:rsidP="006647C5">
            <w:pPr>
              <w:spacing w:before="120" w:after="120"/>
            </w:pPr>
            <w:r>
              <w:t>2.6</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同上</w:t>
            </w:r>
          </w:p>
        </w:tc>
        <w:tc>
          <w:tcPr>
            <w:tcW w:w="728" w:type="dxa"/>
            <w:tcBorders>
              <w:left w:val="single" w:sz="4" w:space="0" w:color="auto"/>
              <w:bottom w:val="single" w:sz="4" w:space="0" w:color="auto"/>
            </w:tcBorders>
            <w:shd w:val="clear" w:color="auto" w:fill="FFFFFF"/>
          </w:tcPr>
          <w:p w:rsidR="00C67970" w:rsidRDefault="00BC4CE2" w:rsidP="006647C5">
            <w:pPr>
              <w:spacing w:before="120" w:after="120"/>
            </w:pPr>
            <w:r>
              <w:t>无顶头</w:t>
            </w:r>
          </w:p>
        </w:tc>
        <w:tc>
          <w:tcPr>
            <w:tcW w:w="3592" w:type="dxa"/>
            <w:tcBorders>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成品热处理、精整、人库</w:t>
            </w:r>
            <w:r>
              <w:rPr>
                <w:lang w:eastAsia="zh-CN"/>
              </w:rPr>
              <w:t xml:space="preserve"> •</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35.9</w:t>
            </w:r>
          </w:p>
        </w:tc>
        <w:tc>
          <w:tcPr>
            <w:tcW w:w="545" w:type="dxa"/>
            <w:tcBorders>
              <w:left w:val="single" w:sz="4" w:space="0" w:color="auto"/>
              <w:bottom w:val="single" w:sz="4" w:space="0" w:color="auto"/>
            </w:tcBorders>
            <w:shd w:val="clear" w:color="auto" w:fill="FFFFFF"/>
          </w:tcPr>
          <w:p w:rsidR="00C67970" w:rsidRDefault="00BC4CE2" w:rsidP="006647C5">
            <w:pPr>
              <w:spacing w:before="120" w:after="120"/>
            </w:pPr>
            <w:r>
              <w:t>1.55</w:t>
            </w:r>
          </w:p>
        </w:tc>
        <w:tc>
          <w:tcPr>
            <w:tcW w:w="728" w:type="dxa"/>
            <w:tcBorders>
              <w:left w:val="single" w:sz="4" w:space="0" w:color="auto"/>
              <w:bottom w:val="single" w:sz="4" w:space="0" w:color="auto"/>
            </w:tcBorders>
            <w:shd w:val="clear" w:color="auto" w:fill="FFFFFF"/>
          </w:tcPr>
          <w:p w:rsidR="00C67970" w:rsidRDefault="00BC4CE2" w:rsidP="006647C5">
            <w:pPr>
              <w:spacing w:before="120" w:after="120"/>
            </w:pPr>
            <w:r>
              <w:t>2.27</w:t>
            </w:r>
          </w:p>
        </w:tc>
      </w:tr>
    </w:tbl>
    <w:p w:rsidR="00C67970" w:rsidRDefault="00BC4CE2" w:rsidP="006647C5">
      <w:pPr>
        <w:spacing w:before="120" w:after="120"/>
      </w:pPr>
      <w:r>
        <w:t>表</w:t>
      </w:r>
      <w:r>
        <w:t>28-7 2OA06X1</w:t>
      </w:r>
      <w:r>
        <w:t>毫米的轧拔制表</w:t>
      </w:r>
    </w:p>
    <w:tbl>
      <w:tblPr>
        <w:tblOverlap w:val="never"/>
        <w:tblW w:w="0" w:type="auto"/>
        <w:tblLayout w:type="fixed"/>
        <w:tblCellMar>
          <w:left w:w="10" w:type="dxa"/>
          <w:right w:w="10" w:type="dxa"/>
        </w:tblCellMar>
        <w:tblLook w:val="0000"/>
      </w:tblPr>
      <w:tblGrid>
        <w:gridCol w:w="1246"/>
        <w:gridCol w:w="1419"/>
        <w:gridCol w:w="1419"/>
        <w:gridCol w:w="1419"/>
        <w:gridCol w:w="1403"/>
        <w:gridCol w:w="2126"/>
      </w:tblGrid>
      <w:tr w:rsidR="00C67970">
        <w:trPr>
          <w:trHeight w:val="566"/>
        </w:trPr>
        <w:tc>
          <w:tcPr>
            <w:tcW w:w="1246" w:type="dxa"/>
            <w:tcBorders>
              <w:top w:val="single" w:sz="4" w:space="0" w:color="auto"/>
            </w:tcBorders>
            <w:shd w:val="clear" w:color="auto" w:fill="FFFFFF"/>
          </w:tcPr>
          <w:p w:rsidR="00C67970" w:rsidRDefault="00BC4CE2" w:rsidP="006647C5">
            <w:pPr>
              <w:spacing w:before="120" w:after="120"/>
            </w:pPr>
            <w:r>
              <w:t>道次</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尺寸，亳米</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面积，毫米</w:t>
            </w:r>
            <w:r>
              <w:rPr>
                <w:vertAlign w:val="superscript"/>
              </w:rPr>
              <w:t>2</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延伸系数</w:t>
            </w:r>
          </w:p>
        </w:tc>
        <w:tc>
          <w:tcPr>
            <w:tcW w:w="1403" w:type="dxa"/>
            <w:tcBorders>
              <w:top w:val="single" w:sz="4" w:space="0" w:color="auto"/>
              <w:left w:val="single" w:sz="4" w:space="0" w:color="auto"/>
            </w:tcBorders>
            <w:shd w:val="clear" w:color="auto" w:fill="FFFFFF"/>
          </w:tcPr>
          <w:p w:rsidR="00C67970" w:rsidRDefault="00BC4CE2" w:rsidP="006647C5">
            <w:pPr>
              <w:spacing w:before="120" w:after="120"/>
            </w:pPr>
            <w:r>
              <w:t>轧拔制法</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中间工序</w:t>
            </w:r>
          </w:p>
        </w:tc>
      </w:tr>
      <w:tr w:rsidR="00C67970">
        <w:trPr>
          <w:trHeight w:val="314"/>
        </w:trPr>
        <w:tc>
          <w:tcPr>
            <w:tcW w:w="1246" w:type="dxa"/>
            <w:tcBorders>
              <w:top w:val="single" w:sz="4" w:space="0" w:color="auto"/>
            </w:tcBorders>
            <w:shd w:val="clear" w:color="auto" w:fill="FFFFFF"/>
          </w:tcPr>
          <w:p w:rsidR="00C67970" w:rsidRDefault="00BC4CE2" w:rsidP="006647C5">
            <w:pPr>
              <w:spacing w:before="120" w:after="120"/>
            </w:pPr>
            <w:r>
              <w:t>0</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89x7</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1085</w:t>
            </w: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0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12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1246" w:type="dxa"/>
            <w:shd w:val="clear" w:color="auto" w:fill="FFFFFF"/>
          </w:tcPr>
          <w:p w:rsidR="00C67970" w:rsidRDefault="00BC4CE2" w:rsidP="006647C5">
            <w:pPr>
              <w:spacing w:before="120" w:after="120"/>
            </w:pPr>
            <w:r>
              <w:t>1</w:t>
            </w:r>
          </w:p>
        </w:tc>
        <w:tc>
          <w:tcPr>
            <w:tcW w:w="1419" w:type="dxa"/>
            <w:tcBorders>
              <w:left w:val="single" w:sz="4" w:space="0" w:color="auto"/>
            </w:tcBorders>
            <w:shd w:val="clear" w:color="auto" w:fill="FFFFFF"/>
          </w:tcPr>
          <w:p w:rsidR="00C67970" w:rsidRDefault="00BC4CE2" w:rsidP="006647C5">
            <w:pPr>
              <w:spacing w:before="120" w:after="120"/>
            </w:pPr>
            <w:r>
              <w:t>57X4</w:t>
            </w:r>
          </w:p>
        </w:tc>
        <w:tc>
          <w:tcPr>
            <w:tcW w:w="1419" w:type="dxa"/>
            <w:tcBorders>
              <w:left w:val="single" w:sz="4" w:space="0" w:color="auto"/>
            </w:tcBorders>
            <w:shd w:val="clear" w:color="auto" w:fill="FFFFFF"/>
          </w:tcPr>
          <w:p w:rsidR="00C67970" w:rsidRDefault="00BC4CE2" w:rsidP="006647C5">
            <w:pPr>
              <w:spacing w:before="120" w:after="120"/>
            </w:pPr>
            <w:r>
              <w:t>665</w:t>
            </w:r>
          </w:p>
        </w:tc>
        <w:tc>
          <w:tcPr>
            <w:tcW w:w="1419" w:type="dxa"/>
            <w:tcBorders>
              <w:left w:val="single" w:sz="4" w:space="0" w:color="auto"/>
            </w:tcBorders>
            <w:shd w:val="clear" w:color="auto" w:fill="FFFFFF"/>
          </w:tcPr>
          <w:p w:rsidR="00C67970" w:rsidRDefault="00BC4CE2" w:rsidP="006647C5">
            <w:pPr>
              <w:spacing w:before="120" w:after="120"/>
            </w:pPr>
            <w:r>
              <w:t>2.72</w:t>
            </w:r>
          </w:p>
        </w:tc>
        <w:tc>
          <w:tcPr>
            <w:tcW w:w="1403" w:type="dxa"/>
            <w:tcBorders>
              <w:left w:val="single" w:sz="4" w:space="0" w:color="auto"/>
            </w:tcBorders>
            <w:shd w:val="clear" w:color="auto" w:fill="FFFFFF"/>
          </w:tcPr>
          <w:p w:rsidR="00C67970" w:rsidRDefault="00BC4CE2" w:rsidP="006647C5">
            <w:pPr>
              <w:spacing w:before="120" w:after="120"/>
            </w:pPr>
            <w:r>
              <w:t>LG-75</w:t>
            </w:r>
          </w:p>
        </w:tc>
        <w:tc>
          <w:tcPr>
            <w:tcW w:w="2126" w:type="dxa"/>
            <w:tcBorders>
              <w:left w:val="single" w:sz="4" w:space="0" w:color="auto"/>
            </w:tcBorders>
            <w:shd w:val="clear" w:color="auto" w:fill="FFFFFF"/>
          </w:tcPr>
          <w:p w:rsidR="00C67970" w:rsidRDefault="00BC4CE2" w:rsidP="006647C5">
            <w:pPr>
              <w:spacing w:before="120" w:after="120"/>
            </w:pPr>
            <w:r>
              <w:t>轧、热处理</w:t>
            </w:r>
          </w:p>
        </w:tc>
      </w:tr>
      <w:tr w:rsidR="00C67970">
        <w:trPr>
          <w:trHeight w:val="262"/>
        </w:trPr>
        <w:tc>
          <w:tcPr>
            <w:tcW w:w="1246" w:type="dxa"/>
            <w:shd w:val="clear" w:color="auto" w:fill="FFFFFF"/>
          </w:tcPr>
          <w:p w:rsidR="00C67970" w:rsidRDefault="00BC4CE2" w:rsidP="006647C5">
            <w:pPr>
              <w:spacing w:before="120" w:after="120"/>
            </w:pPr>
            <w:r>
              <w:t>2</w:t>
            </w:r>
          </w:p>
        </w:tc>
        <w:tc>
          <w:tcPr>
            <w:tcW w:w="1419" w:type="dxa"/>
            <w:tcBorders>
              <w:left w:val="single" w:sz="4" w:space="0" w:color="auto"/>
            </w:tcBorders>
            <w:shd w:val="clear" w:color="auto" w:fill="FFFFFF"/>
          </w:tcPr>
          <w:p w:rsidR="00C67970" w:rsidRDefault="00BC4CE2" w:rsidP="006647C5">
            <w:pPr>
              <w:spacing w:before="120" w:after="120"/>
            </w:pPr>
            <w:r>
              <w:t>40x2</w:t>
            </w:r>
          </w:p>
        </w:tc>
        <w:tc>
          <w:tcPr>
            <w:tcW w:w="1419" w:type="dxa"/>
            <w:tcBorders>
              <w:left w:val="single" w:sz="4" w:space="0" w:color="auto"/>
            </w:tcBorders>
            <w:shd w:val="clear" w:color="auto" w:fill="FFFFFF"/>
          </w:tcPr>
          <w:p w:rsidR="00C67970" w:rsidRDefault="00BC4CE2" w:rsidP="006647C5">
            <w:pPr>
              <w:spacing w:before="120" w:after="120"/>
            </w:pPr>
            <w:r>
              <w:t>239</w:t>
            </w:r>
          </w:p>
        </w:tc>
        <w:tc>
          <w:tcPr>
            <w:tcW w:w="1419" w:type="dxa"/>
            <w:tcBorders>
              <w:left w:val="single" w:sz="4" w:space="0" w:color="auto"/>
            </w:tcBorders>
            <w:shd w:val="clear" w:color="auto" w:fill="FFFFFF"/>
          </w:tcPr>
          <w:p w:rsidR="00C67970" w:rsidRDefault="00BC4CE2" w:rsidP="006647C5">
            <w:pPr>
              <w:spacing w:before="120" w:after="120"/>
            </w:pPr>
            <w:r>
              <w:t>2.78</w:t>
            </w:r>
          </w:p>
        </w:tc>
        <w:tc>
          <w:tcPr>
            <w:tcW w:w="1403" w:type="dxa"/>
            <w:tcBorders>
              <w:left w:val="single" w:sz="4" w:space="0" w:color="auto"/>
            </w:tcBorders>
            <w:shd w:val="clear" w:color="auto" w:fill="FFFFFF"/>
          </w:tcPr>
          <w:p w:rsidR="00C67970" w:rsidRDefault="00BC4CE2" w:rsidP="006647C5">
            <w:pPr>
              <w:spacing w:before="120" w:after="120"/>
            </w:pPr>
            <w:r>
              <w:t>LG-55</w:t>
            </w:r>
          </w:p>
        </w:tc>
        <w:tc>
          <w:tcPr>
            <w:tcW w:w="2126" w:type="dxa"/>
            <w:tcBorders>
              <w:left w:val="single" w:sz="4" w:space="0" w:color="auto"/>
            </w:tcBorders>
            <w:shd w:val="clear" w:color="auto" w:fill="FFFFFF"/>
          </w:tcPr>
          <w:p w:rsidR="00C67970" w:rsidRDefault="00BC4CE2" w:rsidP="006647C5">
            <w:pPr>
              <w:spacing w:before="120" w:after="120"/>
            </w:pPr>
            <w:r>
              <w:t>轧、热处理</w:t>
            </w:r>
          </w:p>
        </w:tc>
      </w:tr>
      <w:tr w:rsidR="00C67970">
        <w:trPr>
          <w:trHeight w:val="262"/>
        </w:trPr>
        <w:tc>
          <w:tcPr>
            <w:tcW w:w="1246" w:type="dxa"/>
            <w:shd w:val="clear" w:color="auto" w:fill="FFFFFF"/>
          </w:tcPr>
          <w:p w:rsidR="00C67970" w:rsidRDefault="00BC4CE2" w:rsidP="006647C5">
            <w:pPr>
              <w:spacing w:before="120" w:after="120"/>
            </w:pPr>
            <w:r>
              <w:t>3</w:t>
            </w:r>
          </w:p>
        </w:tc>
        <w:tc>
          <w:tcPr>
            <w:tcW w:w="1419" w:type="dxa"/>
            <w:tcBorders>
              <w:left w:val="single" w:sz="4" w:space="0" w:color="auto"/>
            </w:tcBorders>
            <w:shd w:val="clear" w:color="auto" w:fill="FFFFFF"/>
          </w:tcPr>
          <w:p w:rsidR="00C67970" w:rsidRDefault="00BC4CE2" w:rsidP="006647C5">
            <w:pPr>
              <w:spacing w:before="120" w:after="120"/>
            </w:pPr>
            <w:r>
              <w:t>25x 0.85</w:t>
            </w:r>
          </w:p>
        </w:tc>
        <w:tc>
          <w:tcPr>
            <w:tcW w:w="1419" w:type="dxa"/>
            <w:tcBorders>
              <w:left w:val="single" w:sz="4" w:space="0" w:color="auto"/>
            </w:tcBorders>
            <w:shd w:val="clear" w:color="auto" w:fill="FFFFFF"/>
          </w:tcPr>
          <w:p w:rsidR="00C67970" w:rsidRDefault="00BC4CE2" w:rsidP="006647C5">
            <w:pPr>
              <w:spacing w:before="120" w:after="120"/>
            </w:pPr>
            <w:r>
              <w:t>64.5</w:t>
            </w:r>
          </w:p>
        </w:tc>
        <w:tc>
          <w:tcPr>
            <w:tcW w:w="1419" w:type="dxa"/>
            <w:tcBorders>
              <w:left w:val="single" w:sz="4" w:space="0" w:color="auto"/>
            </w:tcBorders>
            <w:shd w:val="clear" w:color="auto" w:fill="FFFFFF"/>
          </w:tcPr>
          <w:p w:rsidR="00C67970" w:rsidRDefault="00BC4CE2" w:rsidP="006647C5">
            <w:pPr>
              <w:spacing w:before="120" w:after="120"/>
            </w:pPr>
            <w:r>
              <w:t>3.54</w:t>
            </w:r>
          </w:p>
        </w:tc>
        <w:tc>
          <w:tcPr>
            <w:tcW w:w="1403" w:type="dxa"/>
            <w:tcBorders>
              <w:left w:val="single" w:sz="4" w:space="0" w:color="auto"/>
            </w:tcBorders>
            <w:shd w:val="clear" w:color="auto" w:fill="FFFFFF"/>
          </w:tcPr>
          <w:p w:rsidR="00C67970" w:rsidRDefault="00BC4CE2" w:rsidP="006647C5">
            <w:pPr>
              <w:spacing w:before="120" w:after="120"/>
            </w:pPr>
            <w:r>
              <w:t>LG-32</w:t>
            </w:r>
          </w:p>
        </w:tc>
        <w:tc>
          <w:tcPr>
            <w:tcW w:w="2126" w:type="dxa"/>
            <w:tcBorders>
              <w:left w:val="single" w:sz="4" w:space="0" w:color="auto"/>
            </w:tcBorders>
            <w:shd w:val="clear" w:color="auto" w:fill="FFFFFF"/>
          </w:tcPr>
          <w:p w:rsidR="00C67970" w:rsidRDefault="00BC4CE2" w:rsidP="006647C5">
            <w:pPr>
              <w:spacing w:before="120" w:after="120"/>
            </w:pPr>
            <w:r>
              <w:t>轧、热处理</w:t>
            </w:r>
          </w:p>
        </w:tc>
      </w:tr>
      <w:tr w:rsidR="00C67970">
        <w:trPr>
          <w:trHeight w:val="262"/>
        </w:trPr>
        <w:tc>
          <w:tcPr>
            <w:tcW w:w="1246" w:type="dxa"/>
            <w:shd w:val="clear" w:color="auto" w:fill="FFFFFF"/>
          </w:tcPr>
          <w:p w:rsidR="00C67970" w:rsidRDefault="00BC4CE2" w:rsidP="006647C5">
            <w:pPr>
              <w:spacing w:before="120" w:after="120"/>
            </w:pPr>
            <w:r>
              <w:t>4</w:t>
            </w:r>
          </w:p>
        </w:tc>
        <w:tc>
          <w:tcPr>
            <w:tcW w:w="1419" w:type="dxa"/>
            <w:tcBorders>
              <w:left w:val="single" w:sz="4" w:space="0" w:color="auto"/>
            </w:tcBorders>
            <w:shd w:val="clear" w:color="auto" w:fill="FFFFFF"/>
          </w:tcPr>
          <w:p w:rsidR="00C67970" w:rsidRDefault="00BC4CE2" w:rsidP="006647C5">
            <w:pPr>
              <w:spacing w:before="120" w:after="120"/>
            </w:pPr>
            <w:r>
              <w:t>18X0.9</w:t>
            </w:r>
          </w:p>
        </w:tc>
        <w:tc>
          <w:tcPr>
            <w:tcW w:w="1419" w:type="dxa"/>
            <w:tcBorders>
              <w:left w:val="single" w:sz="4" w:space="0" w:color="auto"/>
            </w:tcBorders>
            <w:shd w:val="clear" w:color="auto" w:fill="FFFFFF"/>
          </w:tcPr>
          <w:p w:rsidR="00C67970" w:rsidRDefault="00BC4CE2" w:rsidP="006647C5">
            <w:pPr>
              <w:spacing w:before="120" w:after="120"/>
            </w:pPr>
            <w:r>
              <w:t>48.5</w:t>
            </w:r>
          </w:p>
        </w:tc>
        <w:tc>
          <w:tcPr>
            <w:tcW w:w="1419" w:type="dxa"/>
            <w:tcBorders>
              <w:left w:val="single" w:sz="4" w:space="0" w:color="auto"/>
            </w:tcBorders>
            <w:shd w:val="clear" w:color="auto" w:fill="FFFFFF"/>
          </w:tcPr>
          <w:p w:rsidR="00C67970" w:rsidRDefault="00BC4CE2" w:rsidP="006647C5">
            <w:pPr>
              <w:spacing w:before="120" w:after="120"/>
            </w:pPr>
            <w:r>
              <w:t>1.33</w:t>
            </w:r>
          </w:p>
        </w:tc>
        <w:tc>
          <w:tcPr>
            <w:tcW w:w="1403" w:type="dxa"/>
            <w:tcBorders>
              <w:left w:val="single" w:sz="4" w:space="0" w:color="auto"/>
            </w:tcBorders>
            <w:shd w:val="clear" w:color="auto" w:fill="FFFFFF"/>
          </w:tcPr>
          <w:p w:rsidR="00C67970" w:rsidRDefault="00BC4CE2" w:rsidP="006647C5">
            <w:pPr>
              <w:spacing w:before="120" w:after="120"/>
            </w:pPr>
            <w:r>
              <w:t>无顶头</w:t>
            </w:r>
          </w:p>
        </w:tc>
        <w:tc>
          <w:tcPr>
            <w:tcW w:w="2126" w:type="dxa"/>
            <w:tcBorders>
              <w:left w:val="single" w:sz="4" w:space="0" w:color="auto"/>
            </w:tcBorders>
            <w:shd w:val="clear" w:color="auto" w:fill="FFFFFF"/>
          </w:tcPr>
          <w:p w:rsidR="00C67970" w:rsidRDefault="00BC4CE2" w:rsidP="006647C5">
            <w:pPr>
              <w:spacing w:before="120" w:after="120"/>
            </w:pPr>
            <w:r>
              <w:t>拔</w:t>
            </w:r>
          </w:p>
        </w:tc>
      </w:tr>
      <w:tr w:rsidR="00C67970">
        <w:trPr>
          <w:trHeight w:val="262"/>
        </w:trPr>
        <w:tc>
          <w:tcPr>
            <w:tcW w:w="1246" w:type="dxa"/>
            <w:shd w:val="clear" w:color="auto" w:fill="FFFFFF"/>
          </w:tcPr>
          <w:p w:rsidR="00C67970" w:rsidRDefault="00BC4CE2" w:rsidP="006647C5">
            <w:pPr>
              <w:spacing w:before="120" w:after="120"/>
            </w:pPr>
            <w:r>
              <w:t>5</w:t>
            </w:r>
          </w:p>
        </w:tc>
        <w:tc>
          <w:tcPr>
            <w:tcW w:w="1419" w:type="dxa"/>
            <w:tcBorders>
              <w:left w:val="single" w:sz="4" w:space="0" w:color="auto"/>
            </w:tcBorders>
            <w:shd w:val="clear" w:color="auto" w:fill="FFFFFF"/>
          </w:tcPr>
          <w:p w:rsidR="00C67970" w:rsidRDefault="00BC4CE2" w:rsidP="006647C5">
            <w:pPr>
              <w:spacing w:before="120" w:after="120"/>
            </w:pPr>
            <w:r>
              <w:t>13X0.95</w:t>
            </w:r>
          </w:p>
        </w:tc>
        <w:tc>
          <w:tcPr>
            <w:tcW w:w="1419" w:type="dxa"/>
            <w:tcBorders>
              <w:left w:val="single" w:sz="4" w:space="0" w:color="auto"/>
            </w:tcBorders>
            <w:shd w:val="clear" w:color="auto" w:fill="FFFFFF"/>
          </w:tcPr>
          <w:p w:rsidR="00C67970" w:rsidRDefault="00BC4CE2" w:rsidP="006647C5">
            <w:pPr>
              <w:spacing w:before="120" w:after="120"/>
            </w:pPr>
            <w:r>
              <w:t>36.0</w:t>
            </w:r>
          </w:p>
        </w:tc>
        <w:tc>
          <w:tcPr>
            <w:tcW w:w="1419" w:type="dxa"/>
            <w:tcBorders>
              <w:left w:val="single" w:sz="4" w:space="0" w:color="auto"/>
            </w:tcBorders>
            <w:shd w:val="clear" w:color="auto" w:fill="FFFFFF"/>
          </w:tcPr>
          <w:p w:rsidR="00C67970" w:rsidRDefault="00BC4CE2" w:rsidP="006647C5">
            <w:pPr>
              <w:spacing w:before="120" w:after="120"/>
            </w:pPr>
            <w:r>
              <w:t>1.34</w:t>
            </w:r>
          </w:p>
        </w:tc>
        <w:tc>
          <w:tcPr>
            <w:tcW w:w="1403" w:type="dxa"/>
            <w:tcBorders>
              <w:left w:val="single" w:sz="4" w:space="0" w:color="auto"/>
            </w:tcBorders>
            <w:shd w:val="clear" w:color="auto" w:fill="FFFFFF"/>
          </w:tcPr>
          <w:p w:rsidR="00C67970" w:rsidRDefault="00BC4CE2" w:rsidP="006647C5">
            <w:pPr>
              <w:spacing w:before="120" w:after="120"/>
            </w:pPr>
            <w:r>
              <w:t>无顶头</w:t>
            </w:r>
          </w:p>
        </w:tc>
        <w:tc>
          <w:tcPr>
            <w:tcW w:w="2126" w:type="dxa"/>
            <w:tcBorders>
              <w:left w:val="single" w:sz="4" w:space="0" w:color="auto"/>
            </w:tcBorders>
            <w:shd w:val="clear" w:color="auto" w:fill="FFFFFF"/>
          </w:tcPr>
          <w:p w:rsidR="00C67970" w:rsidRDefault="00BC4CE2" w:rsidP="006647C5">
            <w:pPr>
              <w:spacing w:before="120" w:after="120"/>
            </w:pPr>
            <w:r>
              <w:t>连拔、热处理</w:t>
            </w:r>
          </w:p>
        </w:tc>
      </w:tr>
      <w:tr w:rsidR="00C67970">
        <w:trPr>
          <w:trHeight w:val="257"/>
        </w:trPr>
        <w:tc>
          <w:tcPr>
            <w:tcW w:w="1246" w:type="dxa"/>
            <w:shd w:val="clear" w:color="auto" w:fill="FFFFFF"/>
          </w:tcPr>
          <w:p w:rsidR="00C67970" w:rsidRDefault="00BC4CE2" w:rsidP="006647C5">
            <w:pPr>
              <w:spacing w:before="120" w:after="120"/>
            </w:pPr>
            <w:r>
              <w:t>6</w:t>
            </w:r>
          </w:p>
        </w:tc>
        <w:tc>
          <w:tcPr>
            <w:tcW w:w="1419" w:type="dxa"/>
            <w:tcBorders>
              <w:left w:val="single" w:sz="4" w:space="0" w:color="auto"/>
            </w:tcBorders>
            <w:shd w:val="clear" w:color="auto" w:fill="FFFFFF"/>
          </w:tcPr>
          <w:p w:rsidR="00C67970" w:rsidRDefault="00BC4CE2" w:rsidP="006647C5">
            <w:pPr>
              <w:spacing w:before="120" w:after="120"/>
            </w:pPr>
            <w:r>
              <w:t>10x1</w:t>
            </w:r>
          </w:p>
        </w:tc>
        <w:tc>
          <w:tcPr>
            <w:tcW w:w="1419" w:type="dxa"/>
            <w:tcBorders>
              <w:left w:val="single" w:sz="4" w:space="0" w:color="auto"/>
            </w:tcBorders>
            <w:shd w:val="clear" w:color="auto" w:fill="FFFFFF"/>
          </w:tcPr>
          <w:p w:rsidR="00C67970" w:rsidRDefault="00BC4CE2" w:rsidP="006647C5">
            <w:pPr>
              <w:spacing w:before="120" w:after="120"/>
            </w:pPr>
            <w:r>
              <w:t>28.4</w:t>
            </w:r>
          </w:p>
        </w:tc>
        <w:tc>
          <w:tcPr>
            <w:tcW w:w="1419" w:type="dxa"/>
            <w:tcBorders>
              <w:left w:val="single" w:sz="4" w:space="0" w:color="auto"/>
            </w:tcBorders>
            <w:shd w:val="clear" w:color="auto" w:fill="FFFFFF"/>
          </w:tcPr>
          <w:p w:rsidR="00C67970" w:rsidRDefault="00BC4CE2" w:rsidP="006647C5">
            <w:pPr>
              <w:spacing w:before="120" w:after="120"/>
            </w:pPr>
            <w:r>
              <w:t>1.28</w:t>
            </w:r>
          </w:p>
        </w:tc>
        <w:tc>
          <w:tcPr>
            <w:tcW w:w="1403" w:type="dxa"/>
            <w:tcBorders>
              <w:left w:val="single" w:sz="4" w:space="0" w:color="auto"/>
            </w:tcBorders>
            <w:shd w:val="clear" w:color="auto" w:fill="FFFFFF"/>
          </w:tcPr>
          <w:p w:rsidR="00C67970" w:rsidRDefault="00BC4CE2" w:rsidP="006647C5">
            <w:pPr>
              <w:spacing w:before="120" w:after="120"/>
            </w:pPr>
            <w:r>
              <w:t>无顶头</w:t>
            </w:r>
          </w:p>
        </w:tc>
        <w:tc>
          <w:tcPr>
            <w:tcW w:w="2126" w:type="dxa"/>
            <w:tcBorders>
              <w:left w:val="single" w:sz="4" w:space="0" w:color="auto"/>
            </w:tcBorders>
            <w:shd w:val="clear" w:color="auto" w:fill="FFFFFF"/>
          </w:tcPr>
          <w:p w:rsidR="00C67970" w:rsidRDefault="00BC4CE2" w:rsidP="006647C5">
            <w:pPr>
              <w:spacing w:before="120" w:after="120"/>
            </w:pPr>
            <w:r>
              <w:t>拔</w:t>
            </w:r>
          </w:p>
        </w:tc>
      </w:tr>
      <w:tr w:rsidR="00C67970">
        <w:trPr>
          <w:trHeight w:val="262"/>
        </w:trPr>
        <w:tc>
          <w:tcPr>
            <w:tcW w:w="1246" w:type="dxa"/>
            <w:shd w:val="clear" w:color="auto" w:fill="FFFFFF"/>
          </w:tcPr>
          <w:p w:rsidR="00C67970" w:rsidRDefault="00BC4CE2" w:rsidP="006647C5">
            <w:pPr>
              <w:spacing w:before="120" w:after="120"/>
            </w:pPr>
            <w:r>
              <w:t>7</w:t>
            </w:r>
          </w:p>
        </w:tc>
        <w:tc>
          <w:tcPr>
            <w:tcW w:w="1419" w:type="dxa"/>
            <w:tcBorders>
              <w:left w:val="single" w:sz="4" w:space="0" w:color="auto"/>
            </w:tcBorders>
            <w:shd w:val="clear" w:color="auto" w:fill="FFFFFF"/>
          </w:tcPr>
          <w:p w:rsidR="00C67970" w:rsidRDefault="00BC4CE2" w:rsidP="006647C5">
            <w:pPr>
              <w:spacing w:before="120" w:after="120"/>
            </w:pPr>
            <w:r>
              <w:t>8x1</w:t>
            </w:r>
          </w:p>
        </w:tc>
        <w:tc>
          <w:tcPr>
            <w:tcW w:w="1419" w:type="dxa"/>
            <w:tcBorders>
              <w:left w:val="single" w:sz="4" w:space="0" w:color="auto"/>
            </w:tcBorders>
            <w:shd w:val="clear" w:color="auto" w:fill="FFFFFF"/>
          </w:tcPr>
          <w:p w:rsidR="00C67970" w:rsidRDefault="00BC4CE2" w:rsidP="006647C5">
            <w:pPr>
              <w:spacing w:before="120" w:after="120"/>
            </w:pPr>
            <w:r>
              <w:t>22.1</w:t>
            </w:r>
          </w:p>
        </w:tc>
        <w:tc>
          <w:tcPr>
            <w:tcW w:w="1419" w:type="dxa"/>
            <w:tcBorders>
              <w:left w:val="single" w:sz="4" w:space="0" w:color="auto"/>
            </w:tcBorders>
            <w:shd w:val="clear" w:color="auto" w:fill="FFFFFF"/>
          </w:tcPr>
          <w:p w:rsidR="00C67970" w:rsidRDefault="00BC4CE2" w:rsidP="006647C5">
            <w:pPr>
              <w:spacing w:before="120" w:after="120"/>
            </w:pPr>
            <w:r>
              <w:t>1.28</w:t>
            </w:r>
          </w:p>
        </w:tc>
        <w:tc>
          <w:tcPr>
            <w:tcW w:w="1403" w:type="dxa"/>
            <w:tcBorders>
              <w:left w:val="single" w:sz="4" w:space="0" w:color="auto"/>
            </w:tcBorders>
            <w:shd w:val="clear" w:color="auto" w:fill="FFFFFF"/>
          </w:tcPr>
          <w:p w:rsidR="00C67970" w:rsidRDefault="00BC4CE2" w:rsidP="006647C5">
            <w:pPr>
              <w:spacing w:before="120" w:after="120"/>
            </w:pPr>
            <w:r>
              <w:t>无顶头</w:t>
            </w:r>
          </w:p>
        </w:tc>
        <w:tc>
          <w:tcPr>
            <w:tcW w:w="2126" w:type="dxa"/>
            <w:tcBorders>
              <w:left w:val="single" w:sz="4" w:space="0" w:color="auto"/>
            </w:tcBorders>
            <w:shd w:val="clear" w:color="auto" w:fill="FFFFFF"/>
          </w:tcPr>
          <w:p w:rsidR="00C67970" w:rsidRDefault="00BC4CE2" w:rsidP="006647C5">
            <w:pPr>
              <w:spacing w:before="120" w:after="120"/>
            </w:pPr>
            <w:r>
              <w:t>连拔</w:t>
            </w:r>
          </w:p>
        </w:tc>
      </w:tr>
      <w:tr w:rsidR="00C67970">
        <w:trPr>
          <w:trHeight w:val="346"/>
        </w:trPr>
        <w:tc>
          <w:tcPr>
            <w:tcW w:w="1246" w:type="dxa"/>
            <w:tcBorders>
              <w:bottom w:val="single" w:sz="4" w:space="0" w:color="auto"/>
            </w:tcBorders>
            <w:shd w:val="clear" w:color="auto" w:fill="FFFFFF"/>
          </w:tcPr>
          <w:p w:rsidR="00C67970" w:rsidRDefault="00BC4CE2" w:rsidP="006647C5">
            <w:pPr>
              <w:spacing w:before="120" w:after="120"/>
            </w:pPr>
            <w:r>
              <w:t>8</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6x1</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15.4</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1.40</w:t>
            </w:r>
          </w:p>
        </w:tc>
        <w:tc>
          <w:tcPr>
            <w:tcW w:w="1403" w:type="dxa"/>
            <w:tcBorders>
              <w:left w:val="single" w:sz="4" w:space="0" w:color="auto"/>
              <w:bottom w:val="single" w:sz="4" w:space="0" w:color="auto"/>
            </w:tcBorders>
            <w:shd w:val="clear" w:color="auto" w:fill="FFFFFF"/>
          </w:tcPr>
          <w:p w:rsidR="00C67970" w:rsidRDefault="00BC4CE2" w:rsidP="006647C5">
            <w:pPr>
              <w:spacing w:before="120" w:after="120"/>
            </w:pPr>
            <w:r>
              <w:t>无顶头</w:t>
            </w:r>
          </w:p>
        </w:tc>
        <w:tc>
          <w:tcPr>
            <w:tcW w:w="2126" w:type="dxa"/>
            <w:tcBorders>
              <w:left w:val="single" w:sz="4" w:space="0" w:color="auto"/>
              <w:bottom w:val="single" w:sz="4" w:space="0" w:color="auto"/>
            </w:tcBorders>
            <w:shd w:val="clear" w:color="auto" w:fill="FFFFFF"/>
          </w:tcPr>
          <w:p w:rsidR="00C67970" w:rsidRDefault="00BC4CE2" w:rsidP="006647C5">
            <w:pPr>
              <w:spacing w:before="120" w:after="120"/>
            </w:pPr>
            <w:r>
              <w:t>连拔、成品热处理</w:t>
            </w:r>
          </w:p>
        </w:tc>
      </w:tr>
    </w:tbl>
    <w:p w:rsidR="00C67970" w:rsidRDefault="00BC4CE2" w:rsidP="006647C5">
      <w:pPr>
        <w:spacing w:before="120" w:after="120"/>
      </w:pPr>
      <w:r>
        <w:t>亂</w:t>
      </w:r>
    </w:p>
    <w:p w:rsidR="00C67970" w:rsidRDefault="00BC4CE2" w:rsidP="006647C5">
      <w:pPr>
        <w:spacing w:before="120" w:after="120"/>
        <w:ind w:firstLine="360"/>
        <w:rPr>
          <w:lang w:eastAsia="zh-CN"/>
        </w:rPr>
      </w:pPr>
      <w:r>
        <w:rPr>
          <w:lang w:eastAsia="zh-CN"/>
        </w:rPr>
        <w:t>短顶头拔制时道次减壁量</w:t>
      </w:r>
      <w:r>
        <w:rPr>
          <w:lang w:eastAsia="zh-CN"/>
        </w:rPr>
        <w:t>A5—</w:t>
      </w:r>
      <w:r>
        <w:rPr>
          <w:lang w:eastAsia="zh-CN"/>
        </w:rPr>
        <w:t>般取</w:t>
      </w:r>
      <w:r>
        <w:rPr>
          <w:lang w:eastAsia="zh-CN"/>
        </w:rPr>
        <w:t>0.3</w:t>
      </w:r>
      <w:r>
        <w:rPr>
          <w:rFonts w:ascii="MS Mincho" w:eastAsia="MS Mincho" w:hAnsi="MS Mincho" w:cs="MS Mincho" w:hint="eastAsia"/>
          <w:lang w:eastAsia="zh-CN"/>
        </w:rPr>
        <w:t>〜</w:t>
      </w:r>
      <w:r>
        <w:rPr>
          <w:lang w:eastAsia="zh-CN"/>
        </w:rPr>
        <w:t>0.8</w:t>
      </w:r>
      <w:r>
        <w:rPr>
          <w:lang w:eastAsia="zh-CN"/>
        </w:rPr>
        <w:t>毫米，最大</w:t>
      </w:r>
      <w:r>
        <w:rPr>
          <w:lang w:eastAsia="zh-CN"/>
        </w:rPr>
        <w:t>1.2</w:t>
      </w:r>
      <w:r>
        <w:rPr>
          <w:lang w:eastAsia="zh-CN"/>
        </w:rPr>
        <w:t>毫米。长芯棒拔制时</w:t>
      </w:r>
      <w:r>
        <w:rPr>
          <w:lang w:eastAsia="zh-CN"/>
        </w:rPr>
        <w:t xml:space="preserve">A3— </w:t>
      </w:r>
      <w:r>
        <w:rPr>
          <w:lang w:eastAsia="zh-CN"/>
        </w:rPr>
        <w:t>般取</w:t>
      </w:r>
      <w:r>
        <w:rPr>
          <w:lang w:eastAsia="zh-CN"/>
        </w:rPr>
        <w:t>1.6</w:t>
      </w:r>
      <w:r>
        <w:rPr>
          <w:rFonts w:ascii="MS Mincho" w:eastAsia="MS Mincho" w:hAnsi="MS Mincho" w:cs="MS Mincho" w:hint="eastAsia"/>
          <w:lang w:eastAsia="zh-CN"/>
        </w:rPr>
        <w:t>〜</w:t>
      </w:r>
      <w:r>
        <w:rPr>
          <w:lang w:eastAsia="zh-CN"/>
        </w:rPr>
        <w:t>1.7</w:t>
      </w:r>
      <w:r>
        <w:rPr>
          <w:lang w:eastAsia="zh-CN"/>
        </w:rPr>
        <w:t>毫米。无顶头拔制时，当</w:t>
      </w:r>
      <w:r>
        <w:rPr>
          <w:lang w:eastAsia="zh-CN"/>
        </w:rPr>
        <w:t>£&gt;/3 = 5</w:t>
      </w:r>
      <w:r>
        <w:rPr>
          <w:rFonts w:ascii="MS Mincho" w:eastAsia="MS Mincho" w:hAnsi="MS Mincho" w:cs="MS Mincho" w:hint="eastAsia"/>
          <w:lang w:eastAsia="zh-CN"/>
        </w:rPr>
        <w:t>〜</w:t>
      </w:r>
      <w:r>
        <w:rPr>
          <w:lang w:eastAsia="zh-CN"/>
        </w:rPr>
        <w:t>6</w:t>
      </w:r>
      <w:r>
        <w:rPr>
          <w:lang w:eastAsia="zh-CN"/>
        </w:rPr>
        <w:t>时，</w:t>
      </w:r>
      <w:r>
        <w:rPr>
          <w:lang w:eastAsia="zh-CN"/>
        </w:rPr>
        <w:t>Ad</w:t>
      </w:r>
      <w:r>
        <w:rPr>
          <w:rFonts w:ascii="MS Mincho" w:eastAsia="MS Mincho" w:hAnsi="MS Mincho" w:cs="MS Mincho" w:hint="eastAsia"/>
          <w:lang w:eastAsia="zh-CN"/>
        </w:rPr>
        <w:t>〜</w:t>
      </w:r>
      <w:r>
        <w:rPr>
          <w:lang w:eastAsia="zh-CN"/>
        </w:rPr>
        <w:t>0,</w:t>
      </w:r>
      <w:r>
        <w:rPr>
          <w:lang w:eastAsia="zh-CN"/>
        </w:rPr>
        <w:t>当</w:t>
      </w:r>
      <w:r>
        <w:rPr>
          <w:lang w:eastAsia="zh-CN"/>
        </w:rPr>
        <w:t>D/(5&lt;5</w:t>
      </w:r>
      <w:r>
        <w:rPr>
          <w:rFonts w:ascii="MS Mincho" w:eastAsia="MS Mincho" w:hAnsi="MS Mincho" w:cs="MS Mincho" w:hint="eastAsia"/>
          <w:lang w:eastAsia="zh-CN"/>
        </w:rPr>
        <w:t>〜</w:t>
      </w:r>
      <w:r>
        <w:rPr>
          <w:lang w:eastAsia="zh-CN"/>
        </w:rPr>
        <w:t>6</w:t>
      </w:r>
      <w:r>
        <w:rPr>
          <w:lang w:eastAsia="zh-CN"/>
        </w:rPr>
        <w:t>时，管壁减</w:t>
      </w:r>
      <w:r>
        <w:rPr>
          <w:lang w:eastAsia="zh-CN"/>
        </w:rPr>
        <w:t xml:space="preserve"> </w:t>
      </w:r>
      <w:r>
        <w:rPr>
          <w:lang w:eastAsia="zh-CN"/>
        </w:rPr>
        <w:t>薄，当</w:t>
      </w:r>
      <w:r>
        <w:rPr>
          <w:lang w:eastAsia="zh-CN"/>
        </w:rPr>
        <w:t>£&gt;/&lt;5&gt;6</w:t>
      </w:r>
      <w:r>
        <w:rPr>
          <w:lang w:eastAsia="zh-CN"/>
        </w:rPr>
        <w:t>时，管壁增厚。</w:t>
      </w:r>
      <w:r>
        <w:rPr>
          <w:lang w:eastAsia="zh-CN"/>
        </w:rPr>
        <w:t>5)</w:t>
      </w:r>
      <w:r>
        <w:rPr>
          <w:lang w:eastAsia="zh-CN"/>
        </w:rPr>
        <w:t>计算轧、拔制力。</w:t>
      </w:r>
      <w:r>
        <w:rPr>
          <w:lang w:eastAsia="zh-CN"/>
        </w:rPr>
        <w:t>6)</w:t>
      </w:r>
      <w:r>
        <w:rPr>
          <w:lang w:eastAsia="zh-CN"/>
        </w:rPr>
        <w:t>确定中间工序（包括连拔、切</w:t>
      </w:r>
      <w:r>
        <w:rPr>
          <w:lang w:eastAsia="zh-CN"/>
        </w:rPr>
        <w:t xml:space="preserve"> </w:t>
      </w:r>
      <w:r>
        <w:rPr>
          <w:lang w:eastAsia="zh-CN"/>
        </w:rPr>
        <w:t>断、切头、打头、热处理、矫直、酸洗和润滑等）的各项技术数据。表</w:t>
      </w:r>
      <w:r>
        <w:rPr>
          <w:lang w:eastAsia="zh-CN"/>
        </w:rPr>
        <w:t>28^6</w:t>
      </w:r>
      <w:r>
        <w:rPr>
          <w:lang w:eastAsia="zh-CN"/>
        </w:rPr>
        <w:t>是某厂拔制表</w:t>
      </w:r>
      <w:r>
        <w:rPr>
          <w:lang w:eastAsia="zh-CN"/>
        </w:rPr>
        <w:t xml:space="preserve"> </w:t>
      </w:r>
      <w:r>
        <w:rPr>
          <w:lang w:eastAsia="zh-CN"/>
        </w:rPr>
        <w:t>示例。表</w:t>
      </w:r>
      <w:r>
        <w:rPr>
          <w:lang w:eastAsia="zh-CN"/>
        </w:rPr>
        <w:t>28-7</w:t>
      </w:r>
      <w:r>
        <w:rPr>
          <w:lang w:eastAsia="zh-CN"/>
        </w:rPr>
        <w:t>为某厂冷轧、拔制表示例。</w:t>
      </w:r>
    </w:p>
    <w:p w:rsidR="00C67970" w:rsidRDefault="00BC4CE2" w:rsidP="006647C5">
      <w:pPr>
        <w:spacing w:before="120" w:after="120"/>
        <w:rPr>
          <w:lang w:eastAsia="zh-CN"/>
        </w:rPr>
      </w:pPr>
      <w:r>
        <w:rPr>
          <w:lang w:eastAsia="zh-CN"/>
        </w:rPr>
        <w:t>508</w:t>
      </w:r>
    </w:p>
    <w:p w:rsidR="00C67970" w:rsidRDefault="00BC4CE2" w:rsidP="006647C5">
      <w:pPr>
        <w:spacing w:before="120" w:after="120"/>
        <w:rPr>
          <w:lang w:eastAsia="zh-CN"/>
        </w:rPr>
      </w:pPr>
      <w:r>
        <w:rPr>
          <w:lang w:eastAsia="zh-CN"/>
        </w:rPr>
        <w:t>第五篇轧锎车间本艺设计碁本知识</w:t>
      </w:r>
    </w:p>
    <w:p w:rsidR="00C67970" w:rsidRDefault="00BC4CE2" w:rsidP="006647C5">
      <w:pPr>
        <w:tabs>
          <w:tab w:val="left" w:pos="5041"/>
        </w:tabs>
        <w:spacing w:before="120" w:after="120"/>
        <w:rPr>
          <w:lang w:eastAsia="zh-CN"/>
        </w:rPr>
      </w:pPr>
      <w:r>
        <w:rPr>
          <w:lang w:eastAsia="zh-CN"/>
        </w:rPr>
        <w:t>•</w:t>
      </w:r>
      <w:r>
        <w:rPr>
          <w:lang w:eastAsia="zh-CN"/>
        </w:rPr>
        <w:tab/>
        <w:t>1</w:t>
      </w:r>
    </w:p>
    <w:p w:rsidR="00C67970" w:rsidRDefault="00BC4CE2" w:rsidP="006647C5">
      <w:pPr>
        <w:spacing w:before="120" w:after="120"/>
        <w:rPr>
          <w:lang w:eastAsia="zh-CN"/>
        </w:rPr>
      </w:pPr>
      <w:r>
        <w:rPr>
          <w:vertAlign w:val="superscript"/>
          <w:lang w:eastAsia="zh-CN"/>
        </w:rPr>
        <w:t>1</w:t>
      </w:r>
      <w:r>
        <w:rPr>
          <w:lang w:eastAsia="zh-CN"/>
        </w:rPr>
        <w:t xml:space="preserve"> ' ' ... • •</w:t>
      </w:r>
    </w:p>
    <w:p w:rsidR="00C67970" w:rsidRDefault="00BC4CE2" w:rsidP="006647C5">
      <w:pPr>
        <w:spacing w:before="120" w:after="120"/>
        <w:rPr>
          <w:lang w:eastAsia="zh-CN"/>
        </w:rPr>
      </w:pPr>
      <w:r>
        <w:rPr>
          <w:lang w:eastAsia="zh-CN"/>
        </w:rPr>
        <w:t>, , .•</w:t>
      </w:r>
    </w:p>
    <w:p w:rsidR="00C67970" w:rsidRDefault="00BC4CE2" w:rsidP="006647C5">
      <w:pPr>
        <w:spacing w:before="120" w:after="120"/>
        <w:outlineLvl w:val="0"/>
        <w:rPr>
          <w:lang w:eastAsia="zh-CN"/>
        </w:rPr>
      </w:pPr>
      <w:bookmarkStart w:id="281" w:name="bookmark282"/>
      <w:r>
        <w:rPr>
          <w:lang w:eastAsia="zh-CN"/>
        </w:rPr>
        <w:t>第二十九章车间设计概述</w:t>
      </w:r>
      <w:bookmarkEnd w:id="281"/>
    </w:p>
    <w:p w:rsidR="00C67970" w:rsidRDefault="00BC4CE2" w:rsidP="006647C5">
      <w:pPr>
        <w:spacing w:before="120" w:after="120"/>
        <w:rPr>
          <w:lang w:eastAsia="zh-CN"/>
        </w:rPr>
      </w:pPr>
      <w:r>
        <w:rPr>
          <w:lang w:eastAsia="zh-CN"/>
        </w:rPr>
        <w:t>…</w:t>
      </w:r>
      <w:r>
        <w:rPr>
          <w:vertAlign w:val="superscript"/>
          <w:lang w:eastAsia="zh-CN"/>
        </w:rPr>
        <w:t>,</w:t>
      </w:r>
      <w:r>
        <w:rPr>
          <w:lang w:eastAsia="zh-CN"/>
        </w:rPr>
        <w:t xml:space="preserve"> - ^ •</w:t>
      </w:r>
    </w:p>
    <w:p w:rsidR="00C67970" w:rsidRDefault="00BC4CE2" w:rsidP="006647C5">
      <w:pPr>
        <w:spacing w:before="120" w:after="120"/>
        <w:rPr>
          <w:lang w:eastAsia="zh-CN"/>
        </w:rPr>
      </w:pPr>
      <w:r>
        <w:rPr>
          <w:lang w:eastAsia="zh-CN"/>
        </w:rPr>
        <w:t>、</w:t>
      </w:r>
      <w:r>
        <w:rPr>
          <w:lang w:eastAsia="zh-CN"/>
        </w:rPr>
        <w:t xml:space="preserve"> * - . . _ .</w:t>
      </w:r>
    </w:p>
    <w:p w:rsidR="00C67970" w:rsidRDefault="00BC4CE2" w:rsidP="006647C5">
      <w:pPr>
        <w:spacing w:before="120" w:after="120"/>
        <w:ind w:firstLine="360"/>
        <w:rPr>
          <w:lang w:eastAsia="zh-CN"/>
        </w:rPr>
      </w:pPr>
      <w:r>
        <w:rPr>
          <w:lang w:eastAsia="zh-CN"/>
        </w:rPr>
        <w:t>车间设计是基本建设的重要环节。要很好的完成一个乳钢车间的设计任务，除了要学</w:t>
      </w:r>
      <w:r>
        <w:rPr>
          <w:lang w:eastAsia="zh-CN"/>
        </w:rPr>
        <w:t xml:space="preserve"> </w:t>
      </w:r>
      <w:r>
        <w:rPr>
          <w:lang w:eastAsia="zh-CN"/>
        </w:rPr>
        <w:t>习和拿握与专业有关的基本理论知识外，逑么须了解和熟悉客项方针政策；深入生产实</w:t>
      </w:r>
      <w:r>
        <w:rPr>
          <w:lang w:eastAsia="zh-CN"/>
        </w:rPr>
        <w:t xml:space="preserve"> </w:t>
      </w:r>
      <w:r>
        <w:rPr>
          <w:lang w:eastAsia="zh-CN"/>
        </w:rPr>
        <w:t>际，总结和推</w:t>
      </w:r>
      <w:r>
        <w:rPr>
          <w:lang w:eastAsia="zh-CN"/>
        </w:rPr>
        <w:t>r</w:t>
      </w:r>
      <w:r>
        <w:rPr>
          <w:lang w:eastAsia="zh-CN"/>
        </w:rPr>
        <w:t>技来革新的成果；并掖据我国具钵儈况，学习和运用国外行之有效的先进</w:t>
      </w:r>
      <w:r>
        <w:rPr>
          <w:lang w:eastAsia="zh-CN"/>
        </w:rPr>
        <w:t xml:space="preserve"> </w:t>
      </w:r>
      <w:r>
        <w:rPr>
          <w:lang w:eastAsia="zh-CN"/>
        </w:rPr>
        <w:t>技术和矣邊经验。只有这样，分能做出经济上合理、接术上先进的设计来。</w:t>
      </w:r>
      <w:r>
        <w:rPr>
          <w:lang w:eastAsia="zh-CN"/>
        </w:rPr>
        <w:t>_</w:t>
      </w:r>
    </w:p>
    <w:p w:rsidR="00C67970" w:rsidRDefault="00BC4CE2" w:rsidP="006647C5">
      <w:pPr>
        <w:spacing w:before="120" w:after="120"/>
        <w:ind w:firstLine="360"/>
        <w:rPr>
          <w:lang w:eastAsia="zh-CN"/>
        </w:rPr>
      </w:pPr>
      <w:r>
        <w:rPr>
          <w:lang w:eastAsia="zh-CN"/>
        </w:rPr>
        <w:t>一个完銮的现代化的轧铜车向设讦苞括多方面的内容。通常由生产</w:t>
      </w:r>
      <w:r>
        <w:rPr>
          <w:lang w:eastAsia="zh-CN"/>
        </w:rPr>
        <w:t>x</w:t>
      </w:r>
      <w:r>
        <w:rPr>
          <w:lang w:eastAsia="zh-CN"/>
        </w:rPr>
        <w:t>艺、机械设备、</w:t>
      </w:r>
      <w:r>
        <w:rPr>
          <w:lang w:eastAsia="zh-CN"/>
        </w:rPr>
        <w:t xml:space="preserve"> </w:t>
      </w:r>
      <w:r>
        <w:rPr>
          <w:lang w:eastAsia="zh-CN"/>
        </w:rPr>
        <w:t>厂房与基础、供水与排水、热力与电力设施、通风与照明等设计所组成。不同的设计内容</w:t>
      </w:r>
      <w:r>
        <w:rPr>
          <w:lang w:eastAsia="zh-CN"/>
        </w:rPr>
        <w:t xml:space="preserve"> </w:t>
      </w:r>
      <w:r>
        <w:rPr>
          <w:lang w:eastAsia="zh-CN"/>
        </w:rPr>
        <w:t>由相应的专业设计部门来担任。它们之间形成了一个完整的整体〗要求不同的设计部门为</w:t>
      </w:r>
      <w:r>
        <w:rPr>
          <w:lang w:eastAsia="zh-CN"/>
        </w:rPr>
        <w:t xml:space="preserve"> </w:t>
      </w:r>
      <w:r>
        <w:rPr>
          <w:lang w:eastAsia="zh-CN"/>
        </w:rPr>
        <w:t>着完成同一目标互相协作，密初配合</w:t>
      </w:r>
      <w:r>
        <w:rPr>
          <w:lang w:eastAsia="zh-CN"/>
        </w:rPr>
        <w:t>^</w:t>
      </w:r>
      <w:r>
        <w:rPr>
          <w:lang w:eastAsia="zh-CN"/>
        </w:rPr>
        <w:t>其中轧钢车间工艺设计是整个轧铜车间设计的主体</w:t>
      </w:r>
      <w:r>
        <w:rPr>
          <w:lang w:eastAsia="zh-CN"/>
        </w:rPr>
        <w:t xml:space="preserve"> </w:t>
      </w:r>
      <w:r>
        <w:rPr>
          <w:lang w:eastAsia="zh-CN"/>
        </w:rPr>
        <w:t>部分。它的主要任务是根据上级机关确定的任务书，确定轧机组成、制订乳钢生产工艺过</w:t>
      </w:r>
      <w:r>
        <w:rPr>
          <w:lang w:eastAsia="zh-CN"/>
        </w:rPr>
        <w:t xml:space="preserve"> </w:t>
      </w:r>
      <w:r>
        <w:rPr>
          <w:lang w:eastAsia="zh-CN"/>
        </w:rPr>
        <w:t>程、选择相应的各种设备、画出车间工艺平面布置图，并提出对水、电、动力、热力、通</w:t>
      </w:r>
      <w:r>
        <w:rPr>
          <w:lang w:eastAsia="zh-CN"/>
        </w:rPr>
        <w:t xml:space="preserve"> </w:t>
      </w:r>
      <w:r>
        <w:rPr>
          <w:lang w:eastAsia="zh-CN"/>
        </w:rPr>
        <w:t>风照明、厂房建筑等设计的要求及其所需的资料。由此可知，工艺设计是轧钢车间设计中</w:t>
      </w:r>
      <w:r>
        <w:rPr>
          <w:lang w:eastAsia="zh-CN"/>
        </w:rPr>
        <w:t xml:space="preserve"> </w:t>
      </w:r>
      <w:r>
        <w:rPr>
          <w:lang w:eastAsia="zh-CN"/>
        </w:rPr>
        <w:t>具有决定性意义的部分。正确的进行工艺设计是完成车间设计的关键。</w:t>
      </w:r>
    </w:p>
    <w:p w:rsidR="00C67970" w:rsidRDefault="00BC4CE2" w:rsidP="006647C5">
      <w:pPr>
        <w:spacing w:before="120" w:after="120"/>
        <w:rPr>
          <w:lang w:eastAsia="zh-CN"/>
        </w:rPr>
      </w:pPr>
      <w:r>
        <w:rPr>
          <w:vertAlign w:val="superscript"/>
          <w:lang w:eastAsia="zh-CN"/>
        </w:rPr>
        <w:t>1</w:t>
      </w:r>
      <w:r>
        <w:rPr>
          <w:lang w:eastAsia="zh-CN"/>
        </w:rPr>
        <w:t>设计任务书是进行工艺设计的主要依据和盎础资料。一般设计任务书包括节列内容：</w:t>
      </w:r>
      <w:r>
        <w:rPr>
          <w:lang w:eastAsia="zh-CN"/>
        </w:rPr>
        <w:t xml:space="preserve"> 1)</w:t>
      </w:r>
      <w:r>
        <w:rPr>
          <w:lang w:eastAsia="zh-CN"/>
        </w:rPr>
        <w:t>需要进行设计的车间生产的产品品种和钢种；</w:t>
      </w:r>
      <w:r>
        <w:rPr>
          <w:lang w:eastAsia="zh-CN"/>
        </w:rPr>
        <w:t>2)</w:t>
      </w:r>
      <w:r>
        <w:rPr>
          <w:lang w:eastAsia="zh-CN"/>
        </w:rPr>
        <w:t>车间生产的规模；</w:t>
      </w:r>
      <w:r>
        <w:rPr>
          <w:lang w:eastAsia="zh-CN"/>
        </w:rPr>
        <w:t>3)</w:t>
      </w:r>
      <w:r>
        <w:rPr>
          <w:lang w:eastAsia="zh-CN"/>
        </w:rPr>
        <w:t>建厂范围及建厂地</w:t>
      </w:r>
      <w:r>
        <w:rPr>
          <w:lang w:eastAsia="zh-CN"/>
        </w:rPr>
        <w:t xml:space="preserve"> </w:t>
      </w:r>
      <w:r>
        <w:rPr>
          <w:lang w:eastAsia="zh-CN"/>
        </w:rPr>
        <w:t>区的资源情况；</w:t>
      </w:r>
      <w:r>
        <w:rPr>
          <w:lang w:eastAsia="zh-CN"/>
        </w:rPr>
        <w:t>4)</w:t>
      </w:r>
      <w:r>
        <w:rPr>
          <w:lang w:eastAsia="zh-CN"/>
        </w:rPr>
        <w:t>车间在全厂总图中所处的位置以及投资情况等。</w:t>
      </w:r>
    </w:p>
    <w:p w:rsidR="00C67970" w:rsidRDefault="00BC4CE2" w:rsidP="006647C5">
      <w:pPr>
        <w:spacing w:before="120" w:after="120"/>
        <w:rPr>
          <w:lang w:eastAsia="zh-CN"/>
        </w:rPr>
      </w:pPr>
      <w:bookmarkStart w:id="282" w:name="bookmark283"/>
      <w:r>
        <w:rPr>
          <w:lang w:eastAsia="zh-CN"/>
        </w:rPr>
        <w:t>第一节车间设计程序</w:t>
      </w:r>
      <w:bookmarkEnd w:id="282"/>
    </w:p>
    <w:p w:rsidR="00C67970" w:rsidRDefault="00BC4CE2" w:rsidP="006647C5">
      <w:pPr>
        <w:spacing w:before="120" w:after="120"/>
        <w:ind w:firstLine="360"/>
        <w:rPr>
          <w:lang w:eastAsia="zh-CN"/>
        </w:rPr>
      </w:pPr>
      <w:r>
        <w:rPr>
          <w:lang w:eastAsia="zh-CN"/>
        </w:rPr>
        <w:t>按照设计性质不同，车间设计可以分为新建设计、改建波计和扩建设计三种情况。新</w:t>
      </w:r>
      <w:r>
        <w:rPr>
          <w:lang w:eastAsia="zh-CN"/>
        </w:rPr>
        <w:t xml:space="preserve"> </w:t>
      </w:r>
      <w:r>
        <w:rPr>
          <w:lang w:eastAsia="zh-CN"/>
        </w:rPr>
        <w:t>建设计以设计任务书为依据，按照设计程序从头开始进行。改建设计和扩建设计则是对已</w:t>
      </w:r>
      <w:r>
        <w:rPr>
          <w:lang w:eastAsia="zh-CN"/>
        </w:rPr>
        <w:t xml:space="preserve"> </w:t>
      </w:r>
      <w:r>
        <w:rPr>
          <w:lang w:eastAsia="zh-CN"/>
        </w:rPr>
        <w:t>有车间加以改造和扩大，以达到增加产</w:t>
      </w:r>
      <w:r>
        <w:rPr>
          <w:lang w:eastAsia="zh-CN"/>
        </w:rPr>
        <w:t>;1;</w:t>
      </w:r>
      <w:r>
        <w:rPr>
          <w:lang w:eastAsia="zh-CN"/>
        </w:rPr>
        <w:t>或扩大品种的目的；设计时必须强调从现有条件</w:t>
      </w:r>
      <w:r>
        <w:rPr>
          <w:lang w:eastAsia="zh-CN"/>
        </w:rPr>
        <w:t xml:space="preserve"> </w:t>
      </w:r>
      <w:r>
        <w:rPr>
          <w:lang w:eastAsia="zh-CN"/>
        </w:rPr>
        <w:t>出发，强调对现有设备的利用和改造，其设计程序一般可以简</w:t>
      </w:r>
      <w:r>
        <w:rPr>
          <w:lang w:eastAsia="zh-CN"/>
        </w:rPr>
        <w:t>,</w:t>
      </w:r>
      <w:r>
        <w:rPr>
          <w:lang w:eastAsia="zh-CN"/>
        </w:rPr>
        <w:t>化</w:t>
      </w:r>
      <w:r>
        <w:rPr>
          <w:lang w:eastAsia="zh-CN"/>
        </w:rPr>
        <w:t>*</w:t>
      </w:r>
    </w:p>
    <w:p w:rsidR="00C67970" w:rsidRDefault="00BC4CE2" w:rsidP="006647C5">
      <w:pPr>
        <w:spacing w:before="120" w:after="120"/>
        <w:ind w:firstLine="360"/>
        <w:rPr>
          <w:lang w:eastAsia="zh-CN"/>
        </w:rPr>
      </w:pPr>
      <w:r>
        <w:rPr>
          <w:lang w:eastAsia="zh-CN"/>
        </w:rPr>
        <w:t>按照设计进行的程序可以把整个设计过程分为初步设计、</w:t>
      </w:r>
      <w:r>
        <w:rPr>
          <w:lang w:eastAsia="zh-CN"/>
        </w:rPr>
        <w:t>•</w:t>
      </w:r>
      <w:r>
        <w:rPr>
          <w:lang w:eastAsia="zh-CN"/>
        </w:rPr>
        <w:t>技术设计和施工设计三个阶</w:t>
      </w:r>
    </w:p>
    <w:p w:rsidR="00C67970" w:rsidRDefault="00BC4CE2" w:rsidP="006647C5">
      <w:pPr>
        <w:spacing w:before="120" w:after="120"/>
        <w:rPr>
          <w:lang w:eastAsia="zh-CN"/>
        </w:rPr>
      </w:pPr>
      <w:r>
        <w:rPr>
          <w:lang w:eastAsia="zh-CN"/>
        </w:rPr>
        <w:t>段。</w:t>
      </w:r>
    </w:p>
    <w:p w:rsidR="00C67970" w:rsidRDefault="00BC4CE2" w:rsidP="006647C5">
      <w:pPr>
        <w:spacing w:before="120" w:after="120"/>
        <w:ind w:firstLine="360"/>
        <w:rPr>
          <w:lang w:eastAsia="zh-CN"/>
        </w:rPr>
      </w:pPr>
      <w:r>
        <w:rPr>
          <w:lang w:eastAsia="zh-CN"/>
        </w:rPr>
        <w:t>_</w:t>
      </w:r>
      <w:r>
        <w:rPr>
          <w:lang w:eastAsia="zh-CN"/>
        </w:rPr>
        <w:t>、初步设计</w:t>
      </w:r>
    </w:p>
    <w:p w:rsidR="00C67970" w:rsidRDefault="00BC4CE2" w:rsidP="006647C5">
      <w:pPr>
        <w:spacing w:before="120" w:after="120"/>
        <w:ind w:firstLine="360"/>
        <w:rPr>
          <w:lang w:eastAsia="zh-CN"/>
        </w:rPr>
      </w:pPr>
      <w:r>
        <w:rPr>
          <w:lang w:eastAsia="zh-CN"/>
        </w:rPr>
        <w:t>初步设计是按照设计任务书给定的条件，确定在技术上可能、经济上合理的车间设计</w:t>
      </w:r>
      <w:r>
        <w:rPr>
          <w:lang w:eastAsia="zh-CN"/>
        </w:rPr>
        <w:t xml:space="preserve"> </w:t>
      </w:r>
      <w:r>
        <w:rPr>
          <w:lang w:eastAsia="zh-CN"/>
        </w:rPr>
        <w:t>方案。初步设计的主要内容及其程序是：</w:t>
      </w:r>
      <w:r>
        <w:rPr>
          <w:lang w:eastAsia="zh-CN"/>
        </w:rPr>
        <w:t>1)</w:t>
      </w:r>
      <w:r>
        <w:rPr>
          <w:lang w:eastAsia="zh-CN"/>
        </w:rPr>
        <w:t>根据建厂指导思想选择厂址，确定建厂规模以</w:t>
      </w:r>
      <w:r>
        <w:rPr>
          <w:lang w:eastAsia="zh-CN"/>
        </w:rPr>
        <w:t xml:space="preserve"> </w:t>
      </w:r>
      <w:r>
        <w:rPr>
          <w:lang w:eastAsia="zh-CN"/>
        </w:rPr>
        <w:t>及总体布置简图；</w:t>
      </w:r>
      <w:r>
        <w:rPr>
          <w:lang w:eastAsia="zh-CN"/>
        </w:rPr>
        <w:t>2)</w:t>
      </w:r>
      <w:r>
        <w:rPr>
          <w:lang w:eastAsia="zh-CN"/>
        </w:rPr>
        <w:t>编制产品方案；制定主要的或有代表性产品的生产工艺过程；</w:t>
      </w:r>
      <w:r>
        <w:rPr>
          <w:lang w:eastAsia="zh-CN"/>
        </w:rPr>
        <w:t>3)</w:t>
      </w:r>
      <w:r>
        <w:rPr>
          <w:lang w:eastAsia="zh-CN"/>
        </w:rPr>
        <w:t>选择</w:t>
      </w:r>
      <w:r>
        <w:rPr>
          <w:lang w:eastAsia="zh-CN"/>
        </w:rPr>
        <w:t xml:space="preserve"> </w:t>
      </w:r>
      <w:r>
        <w:rPr>
          <w:lang w:eastAsia="zh-CN"/>
        </w:rPr>
        <w:t>轧钢机组成并确定其主要的技术性能；</w:t>
      </w:r>
      <w:r>
        <w:rPr>
          <w:lang w:eastAsia="zh-CN"/>
        </w:rPr>
        <w:t>4)</w:t>
      </w:r>
      <w:r>
        <w:rPr>
          <w:lang w:eastAsia="zh-CN"/>
        </w:rPr>
        <w:t>选择其它各项设备并确定其主要的技术参数；</w:t>
      </w:r>
      <w:r>
        <w:rPr>
          <w:lang w:eastAsia="zh-CN"/>
        </w:rPr>
        <w:t xml:space="preserve"> 5)</w:t>
      </w:r>
      <w:r>
        <w:rPr>
          <w:lang w:eastAsia="zh-CN"/>
        </w:rPr>
        <w:t>拟订轧制程序，计算轧机生</w:t>
      </w:r>
      <w:r>
        <w:rPr>
          <w:lang w:eastAsia="zh-CN"/>
        </w:rPr>
        <w:t>,</w:t>
      </w:r>
      <w:r>
        <w:rPr>
          <w:lang w:eastAsia="zh-CN"/>
        </w:rPr>
        <w:t>产能力，并确定其它设备数量及负荷率，提出生产需要的各</w:t>
      </w:r>
      <w:r>
        <w:rPr>
          <w:lang w:eastAsia="zh-CN"/>
        </w:rPr>
        <w:t xml:space="preserve"> </w:t>
      </w:r>
      <w:r>
        <w:rPr>
          <w:lang w:eastAsia="zh-CN"/>
        </w:rPr>
        <w:t>种设备清单；</w:t>
      </w:r>
      <w:r>
        <w:rPr>
          <w:lang w:eastAsia="zh-CN"/>
        </w:rPr>
        <w:t>6)</w:t>
      </w:r>
      <w:r>
        <w:rPr>
          <w:lang w:eastAsia="zh-CN"/>
        </w:rPr>
        <w:t>按照产品生产工艺流程，考虑设备之间在车间内位置上的相互关系，拟订</w:t>
      </w:r>
      <w:r>
        <w:rPr>
          <w:lang w:eastAsia="zh-CN"/>
        </w:rPr>
        <w:t xml:space="preserve"> </w:t>
      </w:r>
      <w:r>
        <w:rPr>
          <w:lang w:eastAsia="zh-CN"/>
        </w:rPr>
        <w:t>车间工艺苹面布置图；</w:t>
      </w:r>
      <w:r>
        <w:rPr>
          <w:lang w:eastAsia="zh-CN"/>
        </w:rPr>
        <w:t>7)</w:t>
      </w:r>
      <w:r>
        <w:rPr>
          <w:lang w:eastAsia="zh-CN"/>
        </w:rPr>
        <w:t>拟订生产技术经济指标，计算生产所需的金属、轧辊、水、电、</w:t>
      </w:r>
      <w:r>
        <w:rPr>
          <w:lang w:eastAsia="zh-CN"/>
        </w:rPr>
        <w:t xml:space="preserve"> </w:t>
      </w:r>
      <w:r>
        <w:rPr>
          <w:lang w:eastAsia="zh-CN"/>
        </w:rPr>
        <w:t>燃料、气奪各种材料的消耗定额，估算产品成本，提出车间投资概算？</w:t>
      </w:r>
      <w:r>
        <w:rPr>
          <w:lang w:eastAsia="zh-CN"/>
        </w:rPr>
        <w:t xml:space="preserve"> 8)</w:t>
      </w:r>
      <w:r>
        <w:rPr>
          <w:lang w:eastAsia="zh-CN"/>
        </w:rPr>
        <w:t>编制车间工人、</w:t>
      </w:r>
      <w:r>
        <w:rPr>
          <w:lang w:eastAsia="zh-CN"/>
        </w:rPr>
        <w:t>’</w:t>
      </w:r>
    </w:p>
    <w:p w:rsidR="00C67970" w:rsidRDefault="00BC4CE2" w:rsidP="006647C5">
      <w:pPr>
        <w:spacing w:before="120" w:after="120"/>
        <w:rPr>
          <w:lang w:eastAsia="zh-CN"/>
        </w:rPr>
      </w:pPr>
      <w:r>
        <w:rPr>
          <w:lang w:eastAsia="zh-CN"/>
        </w:rPr>
        <w:t>609</w:t>
      </w:r>
    </w:p>
    <w:p w:rsidR="00C67970" w:rsidRDefault="00BC4CE2" w:rsidP="006647C5">
      <w:pPr>
        <w:spacing w:before="120" w:after="120"/>
        <w:rPr>
          <w:lang w:eastAsia="zh-CN"/>
        </w:rPr>
      </w:pPr>
      <w:r>
        <w:rPr>
          <w:lang w:eastAsia="zh-CN"/>
        </w:rPr>
        <w:t>生产管理人员定额，确定劳动组织形式；</w:t>
      </w:r>
      <w:r>
        <w:rPr>
          <w:lang w:eastAsia="zh-CN"/>
        </w:rPr>
        <w:t>9)</w:t>
      </w:r>
      <w:r>
        <w:rPr>
          <w:lang w:eastAsia="zh-CN"/>
        </w:rPr>
        <w:t>确定主要建筑物和构筑物的占地面积、构造形</w:t>
      </w:r>
      <w:r>
        <w:rPr>
          <w:lang w:eastAsia="zh-CN"/>
        </w:rPr>
        <w:t xml:space="preserve"> </w:t>
      </w:r>
      <w:r>
        <w:rPr>
          <w:lang w:eastAsia="zh-CN"/>
        </w:rPr>
        <w:t>式以及它们之间在位置上的相互关系</w:t>
      </w:r>
      <w:r>
        <w:rPr>
          <w:lang w:eastAsia="zh-CN"/>
        </w:rPr>
        <w:t>,"</w:t>
      </w:r>
      <w:r>
        <w:rPr>
          <w:lang w:eastAsia="zh-CN"/>
        </w:rPr>
        <w:t>考虑车间运输、材料供应、管线铺设等方案；</w:t>
      </w:r>
      <w:r>
        <w:rPr>
          <w:lang w:eastAsia="zh-CN"/>
        </w:rPr>
        <w:t xml:space="preserve">10) </w:t>
      </w:r>
      <w:r>
        <w:rPr>
          <w:lang w:eastAsia="zh-CN"/>
        </w:rPr>
        <w:t>考虑车间综合利用和环搜保护以及今后发展扩建的苛能性</w:t>
      </w:r>
      <w:r>
        <w:rPr>
          <w:lang w:eastAsia="zh-CN"/>
        </w:rPr>
        <w:t>i -</w:t>
      </w:r>
      <w:r>
        <w:rPr>
          <w:vertAlign w:val="superscript"/>
          <w:lang w:eastAsia="zh-CN"/>
        </w:rPr>
        <w:t>;</w:t>
      </w:r>
      <w:r>
        <w:rPr>
          <w:lang w:eastAsia="zh-CN"/>
        </w:rPr>
        <w:t xml:space="preserve"> • </w:t>
      </w:r>
      <w:r>
        <w:rPr>
          <w:vertAlign w:val="superscript"/>
          <w:lang w:eastAsia="zh-CN"/>
        </w:rPr>
        <w:t>4</w:t>
      </w:r>
    </w:p>
    <w:p w:rsidR="00C67970" w:rsidRDefault="00BC4CE2" w:rsidP="006647C5">
      <w:pPr>
        <w:spacing w:before="120" w:after="120"/>
        <w:ind w:firstLine="360"/>
        <w:rPr>
          <w:lang w:eastAsia="zh-CN"/>
        </w:rPr>
      </w:pPr>
      <w:r>
        <w:rPr>
          <w:lang w:eastAsia="zh-CN"/>
        </w:rPr>
        <w:t>初步设计虽是整个设计的开始，只是对车间生产的各个方面作了最基本的考虑。但它</w:t>
      </w:r>
      <w:r>
        <w:rPr>
          <w:lang w:eastAsia="zh-CN"/>
        </w:rPr>
        <w:t xml:space="preserve"> </w:t>
      </w:r>
      <w:r>
        <w:rPr>
          <w:lang w:eastAsia="zh-CN"/>
        </w:rPr>
        <w:t>是方案性的文件，是以后设计的基础。因此，在设计过程中对每一个问题的处理必须考虑</w:t>
      </w:r>
      <w:r>
        <w:rPr>
          <w:lang w:eastAsia="zh-CN"/>
        </w:rPr>
        <w:t xml:space="preserve"> </w:t>
      </w:r>
      <w:r>
        <w:rPr>
          <w:lang w:eastAsia="zh-CN"/>
        </w:rPr>
        <w:t>全面和慎重。重要工程时设计应拟订几个方案供逸择比较，以确定其中比较先进而又合理</w:t>
      </w:r>
    </w:p>
    <w:p w:rsidR="00C67970" w:rsidRDefault="00BC4CE2" w:rsidP="006647C5">
      <w:pPr>
        <w:spacing w:before="120" w:after="120"/>
        <w:rPr>
          <w:lang w:eastAsia="zh-CN"/>
        </w:rPr>
      </w:pPr>
      <w:r>
        <w:rPr>
          <w:lang w:eastAsia="zh-CN"/>
        </w:rPr>
        <w:t>* - .</w:t>
      </w:r>
    </w:p>
    <w:p w:rsidR="00C67970" w:rsidRDefault="00BC4CE2" w:rsidP="006647C5">
      <w:pPr>
        <w:spacing w:before="120" w:after="120"/>
        <w:rPr>
          <w:lang w:eastAsia="zh-CN"/>
        </w:rPr>
      </w:pPr>
      <w:r>
        <w:rPr>
          <w:lang w:eastAsia="zh-CN"/>
        </w:rPr>
        <w:t>的方案。初步设计完成后应编写设计说明书，呈送上级机关审核。</w:t>
      </w:r>
    </w:p>
    <w:p w:rsidR="00C67970" w:rsidRDefault="00BC4CE2" w:rsidP="006647C5">
      <w:pPr>
        <w:spacing w:before="120" w:after="120"/>
        <w:ind w:firstLine="360"/>
        <w:rPr>
          <w:lang w:eastAsia="zh-CN"/>
        </w:rPr>
      </w:pPr>
      <w:r>
        <w:rPr>
          <w:lang w:eastAsia="zh-CN"/>
        </w:rPr>
        <w:t>二、技术设计</w:t>
      </w:r>
    </w:p>
    <w:p w:rsidR="00C67970" w:rsidRDefault="00BC4CE2" w:rsidP="006647C5">
      <w:pPr>
        <w:tabs>
          <w:tab w:val="left" w:pos="8519"/>
        </w:tabs>
        <w:spacing w:before="120" w:after="120"/>
        <w:ind w:firstLine="360"/>
        <w:rPr>
          <w:lang w:eastAsia="zh-CN"/>
        </w:rPr>
      </w:pPr>
      <w:r>
        <w:rPr>
          <w:lang w:eastAsia="zh-CN"/>
        </w:rPr>
        <w:t>技术设计以批準的初步设计为依据，其任务在于进一步征实初步设计的正确性，并对</w:t>
      </w:r>
      <w:r>
        <w:rPr>
          <w:lang w:eastAsia="zh-CN"/>
        </w:rPr>
        <w:t xml:space="preserve"> </w:t>
      </w:r>
      <w:r>
        <w:rPr>
          <w:lang w:eastAsia="zh-CN"/>
        </w:rPr>
        <w:t>有关问题作更详细的计算和规定，作为设备制造和加工的依据。</w:t>
      </w:r>
      <w:r>
        <w:rPr>
          <w:lang w:eastAsia="zh-CN"/>
        </w:rPr>
        <w:t>,</w:t>
      </w:r>
      <w:r>
        <w:rPr>
          <w:lang w:eastAsia="zh-CN"/>
        </w:rPr>
        <w:t>枝术设计的主學内容和程</w:t>
      </w:r>
      <w:r>
        <w:rPr>
          <w:lang w:eastAsia="zh-CN"/>
        </w:rPr>
        <w:t xml:space="preserve"> </w:t>
      </w:r>
      <w:r>
        <w:rPr>
          <w:lang w:eastAsia="zh-CN"/>
        </w:rPr>
        <w:t>序是</w:t>
      </w:r>
      <w:r>
        <w:rPr>
          <w:lang w:eastAsia="zh-CN"/>
        </w:rPr>
        <w:t>•• 1)</w:t>
      </w:r>
      <w:r>
        <w:rPr>
          <w:lang w:eastAsia="zh-CN"/>
        </w:rPr>
        <w:t>确定能够满足生产要求的各生产工序，制订详尽的工艺规程；</w:t>
      </w:r>
      <w:r>
        <w:rPr>
          <w:lang w:eastAsia="zh-CN"/>
        </w:rPr>
        <w:t>2)</w:t>
      </w:r>
      <w:r>
        <w:rPr>
          <w:lang w:eastAsia="zh-CN"/>
        </w:rPr>
        <w:t>进行轧辊孔型设</w:t>
      </w:r>
      <w:r>
        <w:rPr>
          <w:lang w:eastAsia="zh-CN"/>
        </w:rPr>
        <w:t xml:space="preserve"> </w:t>
      </w:r>
      <w:r>
        <w:rPr>
          <w:lang w:eastAsia="zh-CN"/>
        </w:rPr>
        <w:t>计、轧制压力、电机能力等方面的计算，并对其它各项设备进行技术核算，编制有关技术</w:t>
      </w:r>
      <w:r>
        <w:rPr>
          <w:lang w:eastAsia="zh-CN"/>
        </w:rPr>
        <w:t xml:space="preserve"> </w:t>
      </w:r>
      <w:r>
        <w:rPr>
          <w:lang w:eastAsia="zh-CN"/>
        </w:rPr>
        <w:t>说明书；</w:t>
      </w:r>
      <w:r>
        <w:rPr>
          <w:lang w:eastAsia="zh-CN"/>
        </w:rPr>
        <w:t>3)</w:t>
      </w:r>
      <w:r>
        <w:rPr>
          <w:lang w:eastAsia="zh-CN"/>
        </w:rPr>
        <w:t>确定各项设备的数暈、能力和它们在车间内的具体位置；</w:t>
      </w:r>
      <w:r>
        <w:rPr>
          <w:lang w:eastAsia="zh-CN"/>
        </w:rPr>
        <w:t>4)</w:t>
      </w:r>
      <w:r>
        <w:rPr>
          <w:lang w:eastAsia="zh-CN"/>
        </w:rPr>
        <w:t>决定车间的生产能</w:t>
      </w:r>
      <w:r>
        <w:rPr>
          <w:lang w:eastAsia="zh-CN"/>
        </w:rPr>
        <w:t xml:space="preserve"> </w:t>
      </w:r>
      <w:r>
        <w:rPr>
          <w:lang w:eastAsia="zh-CN"/>
        </w:rPr>
        <w:t>力，编制各个产品的金属平衡，绘制可供施工用的车间平面布置图；</w:t>
      </w:r>
      <w:r>
        <w:rPr>
          <w:lang w:eastAsia="zh-CN"/>
        </w:rPr>
        <w:t>5)</w:t>
      </w:r>
      <w:r>
        <w:rPr>
          <w:lang w:eastAsia="zh-CN"/>
        </w:rPr>
        <w:t>验算轧制程序及确</w:t>
      </w:r>
      <w:r>
        <w:rPr>
          <w:lang w:eastAsia="zh-CN"/>
        </w:rPr>
        <w:t xml:space="preserve"> </w:t>
      </w:r>
      <w:r>
        <w:rPr>
          <w:lang w:eastAsia="zh-CN"/>
        </w:rPr>
        <w:t>定车间各类技术经济壻标；</w:t>
      </w:r>
      <w:r>
        <w:rPr>
          <w:lang w:eastAsia="zh-CN"/>
        </w:rPr>
        <w:t>6)</w:t>
      </w:r>
      <w:r>
        <w:rPr>
          <w:lang w:eastAsia="zh-CN"/>
        </w:rPr>
        <w:t>进行供电、水、油、气、通风照明、采光及土建等方面的技</w:t>
      </w:r>
      <w:r>
        <w:rPr>
          <w:lang w:eastAsia="zh-CN"/>
        </w:rPr>
        <w:t xml:space="preserve"> </w:t>
      </w:r>
      <w:r>
        <w:rPr>
          <w:lang w:eastAsia="zh-CN"/>
        </w:rPr>
        <w:t>术设计并编写有关说明书</w:t>
      </w:r>
      <w:r>
        <w:rPr>
          <w:lang w:eastAsia="zh-CN"/>
        </w:rPr>
        <w:t>.</w:t>
      </w:r>
      <w:r>
        <w:rPr>
          <w:lang w:eastAsia="zh-CN"/>
        </w:rPr>
        <w:t>；</w:t>
      </w:r>
      <w:r>
        <w:rPr>
          <w:lang w:eastAsia="zh-CN"/>
        </w:rPr>
        <w:t>7)</w:t>
      </w:r>
      <w:r>
        <w:rPr>
          <w:lang w:eastAsia="zh-CN"/>
        </w:rPr>
        <w:t>编翻</w:t>
      </w:r>
      <w:r>
        <w:rPr>
          <w:lang w:eastAsia="zh-CN"/>
        </w:rPr>
        <w:t>|</w:t>
      </w:r>
      <w:r>
        <w:rPr>
          <w:lang w:eastAsia="zh-CN"/>
        </w:rPr>
        <w:t>职工定员表，提出车间投资预算等。</w:t>
      </w:r>
      <w:r>
        <w:rPr>
          <w:lang w:eastAsia="zh-CN"/>
        </w:rPr>
        <w:tab/>
        <w:t>'</w:t>
      </w:r>
    </w:p>
    <w:p w:rsidR="00C67970" w:rsidRDefault="00BC4CE2" w:rsidP="006647C5">
      <w:pPr>
        <w:spacing w:before="120" w:after="120"/>
        <w:ind w:firstLine="360"/>
        <w:rPr>
          <w:lang w:eastAsia="zh-CN"/>
        </w:rPr>
      </w:pPr>
      <w:r>
        <w:rPr>
          <w:lang w:eastAsia="zh-CN"/>
        </w:rPr>
        <w:t>技术设计是施</w:t>
      </w:r>
      <w:r>
        <w:rPr>
          <w:lang w:eastAsia="zh-CN"/>
        </w:rPr>
        <w:t>.</w:t>
      </w:r>
      <w:r>
        <w:rPr>
          <w:lang w:eastAsia="zh-CN"/>
        </w:rPr>
        <w:t>工设计的依据。完成技术设计应有详细的各种设计说明书。同样，这些</w:t>
      </w:r>
      <w:r>
        <w:rPr>
          <w:lang w:eastAsia="zh-CN"/>
        </w:rPr>
        <w:t xml:space="preserve"> </w:t>
      </w:r>
      <w:r>
        <w:rPr>
          <w:lang w:eastAsia="zh-CN"/>
        </w:rPr>
        <w:t>设计文件汇总后须呈报有关主管部门审批。</w:t>
      </w:r>
    </w:p>
    <w:p w:rsidR="00C67970" w:rsidRDefault="00BC4CE2" w:rsidP="006647C5">
      <w:pPr>
        <w:spacing w:before="120" w:after="120"/>
        <w:ind w:firstLine="360"/>
        <w:rPr>
          <w:lang w:eastAsia="zh-CN"/>
        </w:rPr>
      </w:pPr>
      <w:r>
        <w:rPr>
          <w:lang w:eastAsia="zh-CN"/>
        </w:rPr>
        <w:t>三、施工设计</w:t>
      </w:r>
    </w:p>
    <w:p w:rsidR="00C67970" w:rsidRDefault="00BC4CE2" w:rsidP="006647C5">
      <w:pPr>
        <w:spacing w:before="120" w:after="120"/>
        <w:ind w:firstLine="360"/>
        <w:rPr>
          <w:lang w:eastAsia="zh-CN"/>
        </w:rPr>
      </w:pPr>
      <w:r>
        <w:rPr>
          <w:lang w:eastAsia="zh-CN"/>
        </w:rPr>
        <w:t>施工设计是辑计的最后阶段，一般在技术设计批准后进行。但有时：为了简化设计程</w:t>
      </w:r>
      <w:r>
        <w:rPr>
          <w:lang w:eastAsia="zh-CN"/>
        </w:rPr>
        <w:t xml:space="preserve"> </w:t>
      </w:r>
      <w:r>
        <w:rPr>
          <w:lang w:eastAsia="zh-CN"/>
        </w:rPr>
        <w:t>序，缩短设计时间，也有在技术设计进行了大部分工作之质即开始着手进行的。埯工设计</w:t>
      </w:r>
    </w:p>
    <w:p w:rsidR="00C67970" w:rsidRDefault="00BC4CE2" w:rsidP="006647C5">
      <w:pPr>
        <w:tabs>
          <w:tab w:val="left" w:leader="hyphen" w:pos="3861"/>
        </w:tabs>
        <w:spacing w:before="120" w:after="120"/>
        <w:ind w:firstLine="360"/>
        <w:rPr>
          <w:lang w:eastAsia="zh-CN"/>
        </w:rPr>
      </w:pPr>
      <w:r>
        <w:rPr>
          <w:lang w:eastAsia="zh-CN"/>
        </w:rPr>
        <w:t>\</w:t>
      </w:r>
      <w:r>
        <w:rPr>
          <w:lang w:eastAsia="zh-CN"/>
        </w:rPr>
        <w:t>上级下达</w:t>
      </w:r>
      <w:r>
        <w:rPr>
          <w:lang w:eastAsia="zh-CN"/>
        </w:rPr>
        <w:t>$</w:t>
      </w:r>
      <w:r>
        <w:rPr>
          <w:lang w:eastAsia="zh-CN"/>
        </w:rPr>
        <w:t>计任</w:t>
      </w:r>
      <w:r>
        <w:rPr>
          <w:lang w:eastAsia="zh-CN"/>
        </w:rPr>
        <w:t>"¥¥1 I</w:t>
      </w:r>
      <w:r>
        <w:rPr>
          <w:lang w:eastAsia="zh-CN"/>
        </w:rPr>
        <w:tab/>
        <w:t>—H</w:t>
      </w:r>
      <w:r>
        <w:rPr>
          <w:lang w:eastAsia="zh-CN"/>
        </w:rPr>
        <w:t>收集彳术</w:t>
      </w:r>
    </w:p>
    <w:p w:rsidR="00C67970" w:rsidRDefault="00BC4CE2" w:rsidP="006647C5">
      <w:pPr>
        <w:tabs>
          <w:tab w:val="left" w:leader="hyphen" w:pos="4063"/>
        </w:tabs>
        <w:spacing w:before="120" w:after="120"/>
        <w:rPr>
          <w:lang w:eastAsia="zh-CN"/>
        </w:rPr>
      </w:pPr>
      <w:r>
        <w:rPr>
          <w:lang w:eastAsia="zh-CN"/>
        </w:rPr>
        <w:t>\</w:t>
      </w:r>
      <w:r>
        <w:rPr>
          <w:lang w:eastAsia="zh-CN"/>
        </w:rPr>
        <w:t>钢铁厂规划</w:t>
      </w:r>
      <w:r>
        <w:rPr>
          <w:lang w:eastAsia="zh-CN"/>
        </w:rPr>
        <w:t>I</w:t>
      </w:r>
      <w:r>
        <w:rPr>
          <w:lang w:eastAsia="zh-CN"/>
        </w:rPr>
        <w:tab/>
        <w:t>-4</w:t>
      </w:r>
      <w:r>
        <w:rPr>
          <w:lang w:eastAsia="zh-CN"/>
        </w:rPr>
        <w:t>编制一品大疯</w:t>
      </w:r>
      <w:r>
        <w:rPr>
          <w:lang w:eastAsia="zh-CN"/>
        </w:rPr>
        <w:t>"T</w:t>
      </w:r>
    </w:p>
    <w:p w:rsidR="00C67970" w:rsidRDefault="00BC4CE2" w:rsidP="006647C5">
      <w:pPr>
        <w:tabs>
          <w:tab w:val="left" w:leader="hyphen" w:pos="4154"/>
        </w:tabs>
        <w:spacing w:before="120" w:after="120"/>
        <w:rPr>
          <w:lang w:eastAsia="zh-CN"/>
        </w:rPr>
      </w:pPr>
      <w:r>
        <w:rPr>
          <w:lang w:eastAsia="zh-CN"/>
        </w:rPr>
        <w:t>I</w:t>
      </w:r>
      <w:r>
        <w:rPr>
          <w:lang w:eastAsia="zh-CN"/>
        </w:rPr>
        <w:tab/>
        <w:t xml:space="preserve"> —t "</w:t>
      </w:r>
    </w:p>
    <w:p w:rsidR="00C67970" w:rsidRDefault="00BC4CE2" w:rsidP="006647C5">
      <w:pPr>
        <w:spacing w:before="120" w:after="120"/>
        <w:ind w:firstLine="360"/>
        <w:rPr>
          <w:lang w:eastAsia="zh-CN"/>
        </w:rPr>
      </w:pPr>
      <w:r>
        <w:rPr>
          <w:lang w:eastAsia="zh-CN"/>
        </w:rPr>
        <w:t xml:space="preserve">1 </w:t>
      </w:r>
      <w:r>
        <w:rPr>
          <w:lang w:eastAsia="zh-CN"/>
        </w:rPr>
        <w:t>广址选</w:t>
      </w:r>
      <w:r>
        <w:rPr>
          <w:lang w:eastAsia="zh-CN"/>
        </w:rPr>
        <w:t>#</w:t>
      </w:r>
    </w:p>
    <w:p w:rsidR="00C67970" w:rsidRDefault="00BC4CE2" w:rsidP="006647C5">
      <w:pPr>
        <w:tabs>
          <w:tab w:val="left" w:pos="4192"/>
          <w:tab w:val="left" w:leader="hyphen" w:pos="5957"/>
          <w:tab w:val="left" w:leader="hyphen" w:pos="5978"/>
          <w:tab w:val="left" w:leader="hyphen" w:pos="6318"/>
        </w:tabs>
        <w:spacing w:before="120" w:after="120"/>
        <w:rPr>
          <w:lang w:eastAsia="zh-CN"/>
        </w:rPr>
      </w:pPr>
      <w:r>
        <w:rPr>
          <w:lang w:eastAsia="zh-CN"/>
        </w:rPr>
        <w:t>I—I</w:t>
      </w:r>
      <w:r>
        <w:rPr>
          <w:lang w:eastAsia="zh-CN"/>
        </w:rPr>
        <w:t>通用设计</w:t>
      </w:r>
      <w:r>
        <w:rPr>
          <w:lang w:eastAsia="zh-CN"/>
        </w:rPr>
        <w:t>1</w:t>
      </w:r>
      <w:r>
        <w:rPr>
          <w:lang w:eastAsia="zh-CN"/>
        </w:rPr>
        <w:tab/>
        <w:t xml:space="preserve">I </w:t>
      </w:r>
      <w:r>
        <w:rPr>
          <w:lang w:eastAsia="zh-CN"/>
        </w:rPr>
        <w:t>切步设计</w:t>
      </w:r>
      <w:r>
        <w:rPr>
          <w:lang w:eastAsia="zh-CN"/>
        </w:rPr>
        <w:tab/>
      </w:r>
      <w:r>
        <w:rPr>
          <w:lang w:eastAsia="zh-CN"/>
        </w:rPr>
        <w:tab/>
      </w:r>
      <w:r>
        <w:rPr>
          <w:lang w:eastAsia="zh-CN"/>
        </w:rPr>
        <w:tab/>
      </w:r>
    </w:p>
    <w:p w:rsidR="00C67970" w:rsidRDefault="00BC4CE2" w:rsidP="006647C5">
      <w:pPr>
        <w:spacing w:before="120" w:after="120"/>
        <w:rPr>
          <w:lang w:eastAsia="zh-CN"/>
        </w:rPr>
      </w:pPr>
      <w:r>
        <w:rPr>
          <w:lang w:eastAsia="zh-CN"/>
        </w:rPr>
        <w:t xml:space="preserve">I </w:t>
      </w:r>
      <w:r>
        <w:rPr>
          <w:lang w:eastAsia="zh-CN"/>
        </w:rPr>
        <w:t>试验研究</w:t>
      </w:r>
      <w:r>
        <w:rPr>
          <w:lang w:eastAsia="zh-CN"/>
        </w:rPr>
        <w:t xml:space="preserve"> \.....—1 </w:t>
      </w:r>
      <w:r>
        <w:rPr>
          <w:vertAlign w:val="subscript"/>
          <w:lang w:eastAsia="zh-CN"/>
        </w:rPr>
        <w:t>；</w:t>
      </w:r>
      <w:r>
        <w:rPr>
          <w:lang w:eastAsia="zh-CN"/>
        </w:rPr>
        <w:t>..</w:t>
      </w:r>
    </w:p>
    <w:p w:rsidR="00C67970" w:rsidRDefault="00BC4CE2" w:rsidP="006647C5">
      <w:pPr>
        <w:tabs>
          <w:tab w:val="left" w:leader="hyphen" w:pos="3950"/>
          <w:tab w:val="left" w:pos="6091"/>
        </w:tabs>
        <w:spacing w:before="120" w:after="120"/>
        <w:rPr>
          <w:lang w:eastAsia="zh-CN"/>
        </w:rPr>
      </w:pPr>
      <w:r>
        <w:rPr>
          <w:lang w:eastAsia="zh-CN"/>
        </w:rPr>
        <w:t>^ I</w:t>
      </w:r>
      <w:r>
        <w:rPr>
          <w:lang w:eastAsia="zh-CN"/>
        </w:rPr>
        <w:t>设备设计</w:t>
      </w:r>
      <w:r>
        <w:rPr>
          <w:lang w:eastAsia="zh-CN"/>
        </w:rPr>
        <w:t>-</w:t>
      </w:r>
      <w:r>
        <w:rPr>
          <w:lang w:eastAsia="zh-CN"/>
        </w:rPr>
        <w:t>造任务书</w:t>
      </w:r>
      <w:r>
        <w:rPr>
          <w:lang w:eastAsia="zh-CN"/>
        </w:rPr>
        <w:t xml:space="preserve">1~&gt; M </w:t>
      </w:r>
      <w:r>
        <w:rPr>
          <w:vertAlign w:val="superscript"/>
          <w:lang w:eastAsia="zh-CN"/>
        </w:rPr>
        <w:t>1</w:t>
      </w:r>
      <w:r>
        <w:rPr>
          <w:lang w:eastAsia="zh-CN"/>
        </w:rPr>
        <w:tab/>
        <w:t xml:space="preserve"> . _t</w:t>
      </w:r>
      <w:r>
        <w:rPr>
          <w:lang w:eastAsia="zh-CN"/>
        </w:rPr>
        <w:tab/>
        <w:t>I</w:t>
      </w:r>
      <w:r>
        <w:rPr>
          <w:lang w:eastAsia="zh-CN"/>
        </w:rPr>
        <w:t>设备订蛋</w:t>
      </w:r>
      <w:r>
        <w:rPr>
          <w:lang w:eastAsia="zh-CN"/>
        </w:rPr>
        <w:t>1</w:t>
      </w:r>
    </w:p>
    <w:p w:rsidR="00C67970" w:rsidRDefault="00BC4CE2" w:rsidP="006647C5">
      <w:pPr>
        <w:tabs>
          <w:tab w:val="left" w:leader="hyphen" w:pos="4019"/>
          <w:tab w:val="center" w:pos="5433"/>
          <w:tab w:val="right" w:leader="hyphen" w:pos="6538"/>
        </w:tabs>
        <w:spacing w:before="120" w:after="120"/>
        <w:rPr>
          <w:lang w:eastAsia="zh-CN"/>
        </w:rPr>
      </w:pPr>
      <w:r>
        <w:rPr>
          <w:lang w:eastAsia="zh-CN"/>
        </w:rPr>
        <w:tab/>
        <w:t>-j</w:t>
      </w:r>
      <w:r>
        <w:rPr>
          <w:lang w:eastAsia="zh-CN"/>
        </w:rPr>
        <w:tab/>
        <w:t>mxm 1</w:t>
      </w:r>
      <w:r>
        <w:rPr>
          <w:lang w:eastAsia="zh-CN"/>
        </w:rPr>
        <w:tab/>
        <w:t>—^</w:t>
      </w:r>
    </w:p>
    <w:p w:rsidR="00C67970" w:rsidRDefault="00BC4CE2" w:rsidP="006647C5">
      <w:pPr>
        <w:tabs>
          <w:tab w:val="center" w:pos="1272"/>
        </w:tabs>
        <w:spacing w:before="120" w:after="120"/>
        <w:rPr>
          <w:lang w:eastAsia="zh-CN"/>
        </w:rPr>
      </w:pPr>
      <w:r>
        <w:rPr>
          <w:lang w:eastAsia="zh-CN"/>
        </w:rPr>
        <w:t>:</w:t>
      </w:r>
      <w:r>
        <w:rPr>
          <w:lang w:eastAsia="zh-CN"/>
        </w:rPr>
        <w:tab/>
        <w:t>♦</w:t>
      </w:r>
    </w:p>
    <w:p w:rsidR="00C67970" w:rsidRDefault="00BC4CE2" w:rsidP="006647C5">
      <w:pPr>
        <w:tabs>
          <w:tab w:val="left" w:leader="hyphen" w:pos="3915"/>
          <w:tab w:val="right" w:pos="5558"/>
        </w:tabs>
        <w:spacing w:before="120" w:after="120"/>
        <w:rPr>
          <w:lang w:eastAsia="zh-CN"/>
        </w:rPr>
      </w:pPr>
      <w:r>
        <w:rPr>
          <w:lang w:eastAsia="zh-CN"/>
        </w:rPr>
        <w:t>I</w:t>
      </w:r>
      <w:r>
        <w:rPr>
          <w:lang w:eastAsia="zh-CN"/>
        </w:rPr>
        <w:tab/>
      </w:r>
      <w:r>
        <w:rPr>
          <w:lang w:eastAsia="zh-CN"/>
        </w:rPr>
        <w:t>一</w:t>
      </w:r>
      <w:r>
        <w:rPr>
          <w:lang w:eastAsia="zh-CN"/>
        </w:rPr>
        <w:tab/>
      </w:r>
      <w:r>
        <w:rPr>
          <w:lang w:eastAsia="zh-CN"/>
        </w:rPr>
        <w:t>施工脲务一一</w:t>
      </w:r>
      <w:r>
        <w:rPr>
          <w:lang w:eastAsia="zh-CN"/>
        </w:rPr>
        <w:t>\</w:t>
      </w:r>
    </w:p>
    <w:p w:rsidR="00C67970" w:rsidRDefault="00BC4CE2" w:rsidP="006647C5">
      <w:pPr>
        <w:spacing w:before="120" w:after="120"/>
        <w:ind w:firstLine="360"/>
        <w:rPr>
          <w:lang w:eastAsia="zh-CN"/>
        </w:rPr>
      </w:pPr>
      <w:r>
        <w:rPr>
          <w:lang w:eastAsia="zh-CN"/>
        </w:rPr>
        <w:t>I</w:t>
      </w:r>
      <w:r>
        <w:rPr>
          <w:lang w:eastAsia="zh-CN"/>
        </w:rPr>
        <w:t>试运转</w:t>
      </w:r>
      <w:r>
        <w:rPr>
          <w:lang w:eastAsia="zh-CN"/>
        </w:rPr>
        <w:t>▲</w:t>
      </w:r>
      <w:r>
        <w:rPr>
          <w:lang w:eastAsia="zh-CN"/>
        </w:rPr>
        <w:t>试生</w:t>
      </w:r>
      <w:r>
        <w:rPr>
          <w:lang w:eastAsia="zh-CN"/>
        </w:rPr>
        <w:t>Ft ■</w:t>
      </w:r>
    </w:p>
    <w:p w:rsidR="00C67970" w:rsidRDefault="00BC4CE2" w:rsidP="006647C5">
      <w:pPr>
        <w:tabs>
          <w:tab w:val="right" w:pos="4939"/>
        </w:tabs>
        <w:spacing w:before="120" w:after="120"/>
        <w:rPr>
          <w:lang w:eastAsia="zh-CN"/>
        </w:rPr>
      </w:pPr>
      <w:r>
        <w:rPr>
          <w:lang w:eastAsia="zh-CN"/>
        </w:rPr>
        <w:t>,</w:t>
      </w:r>
      <w:r>
        <w:rPr>
          <w:lang w:eastAsia="zh-CN"/>
        </w:rPr>
        <w:t>「</w:t>
      </w:r>
      <w:r>
        <w:rPr>
          <w:lang w:eastAsia="zh-CN"/>
        </w:rPr>
        <w:tab/>
        <w:t>♦</w:t>
      </w:r>
    </w:p>
    <w:p w:rsidR="00C67970" w:rsidRDefault="00BC4CE2" w:rsidP="006647C5">
      <w:pPr>
        <w:tabs>
          <w:tab w:val="right" w:pos="5544"/>
        </w:tabs>
        <w:spacing w:before="120" w:after="120"/>
        <w:rPr>
          <w:lang w:eastAsia="zh-CN"/>
        </w:rPr>
      </w:pPr>
      <w:r>
        <w:rPr>
          <w:vertAlign w:val="superscript"/>
          <w:lang w:eastAsia="zh-CN"/>
        </w:rPr>
        <w:t>1</w:t>
      </w:r>
      <w:r>
        <w:rPr>
          <w:lang w:eastAsia="zh-CN"/>
        </w:rPr>
        <w:t xml:space="preserve"> i</w:t>
      </w:r>
      <w:r>
        <w:rPr>
          <w:lang w:eastAsia="zh-CN"/>
        </w:rPr>
        <w:tab/>
      </w:r>
      <w:r>
        <w:rPr>
          <w:lang w:eastAsia="zh-CN"/>
        </w:rPr>
        <w:t>工程</w:t>
      </w:r>
      <w:r>
        <w:rPr>
          <w:lang w:eastAsia="zh-CN"/>
        </w:rPr>
        <w:t>_</w:t>
      </w:r>
      <w:r>
        <w:rPr>
          <w:lang w:eastAsia="zh-CN"/>
        </w:rPr>
        <w:t>收</w:t>
      </w:r>
      <w:r>
        <w:rPr>
          <w:lang w:eastAsia="zh-CN"/>
        </w:rPr>
        <w:t xml:space="preserve"> V</w:t>
      </w:r>
    </w:p>
    <w:p w:rsidR="00C67970" w:rsidRDefault="00BC4CE2" w:rsidP="006647C5">
      <w:pPr>
        <w:tabs>
          <w:tab w:val="right" w:pos="5558"/>
        </w:tabs>
        <w:spacing w:before="120" w:after="120"/>
        <w:rPr>
          <w:lang w:eastAsia="zh-CN"/>
        </w:rPr>
      </w:pPr>
      <w:r>
        <w:rPr>
          <w:lang w:eastAsia="zh-CN"/>
        </w:rPr>
        <w:t>.</w:t>
      </w:r>
      <w:r>
        <w:rPr>
          <w:lang w:eastAsia="zh-CN"/>
        </w:rPr>
        <w:tab/>
        <w:t>t :</w:t>
      </w:r>
    </w:p>
    <w:p w:rsidR="00C67970" w:rsidRDefault="00BC4CE2" w:rsidP="006647C5">
      <w:pPr>
        <w:tabs>
          <w:tab w:val="center" w:pos="5362"/>
        </w:tabs>
        <w:spacing w:before="120" w:after="120"/>
        <w:ind w:firstLine="360"/>
        <w:rPr>
          <w:lang w:eastAsia="zh-CN"/>
        </w:rPr>
      </w:pPr>
      <w:r>
        <w:rPr>
          <w:lang w:eastAsia="zh-CN"/>
        </w:rPr>
        <w:t>I</w:t>
      </w:r>
      <w:r>
        <w:rPr>
          <w:lang w:eastAsia="zh-CN"/>
        </w:rPr>
        <w:tab/>
      </w:r>
      <w:r>
        <w:rPr>
          <w:lang w:eastAsia="zh-CN"/>
        </w:rPr>
        <w:t>工程总</w:t>
      </w:r>
      <w:r>
        <w:rPr>
          <w:lang w:eastAsia="zh-CN"/>
        </w:rPr>
        <w:t>‘I</w:t>
      </w:r>
    </w:p>
    <w:p w:rsidR="00C67970" w:rsidRDefault="00BC4CE2" w:rsidP="006647C5">
      <w:pPr>
        <w:spacing w:before="120" w:after="120"/>
        <w:rPr>
          <w:lang w:eastAsia="zh-CN"/>
        </w:rPr>
      </w:pPr>
      <w:r>
        <w:rPr>
          <w:lang w:eastAsia="zh-CN"/>
        </w:rPr>
        <w:t xml:space="preserve">' </w:t>
      </w:r>
      <w:r>
        <w:rPr>
          <w:lang w:eastAsia="zh-CN"/>
        </w:rPr>
        <w:t>图</w:t>
      </w:r>
      <w:r>
        <w:rPr>
          <w:lang w:eastAsia="zh-CN"/>
        </w:rPr>
        <w:t>29-1</w:t>
      </w:r>
      <w:r>
        <w:rPr>
          <w:lang w:eastAsia="zh-CN"/>
        </w:rPr>
        <w:t>乳钢车闾；艺设计痺序图</w:t>
      </w:r>
    </w:p>
    <w:p w:rsidR="00C67970" w:rsidRDefault="00BC4CE2" w:rsidP="006647C5">
      <w:pPr>
        <w:spacing w:before="120" w:after="120"/>
        <w:rPr>
          <w:lang w:eastAsia="zh-CN"/>
        </w:rPr>
      </w:pPr>
      <w:r>
        <w:rPr>
          <w:lang w:eastAsia="zh-CN"/>
        </w:rPr>
        <w:t>的任务在于为设备制造、厂房基础及其它构筑物的施工提供依墀。其主要内容是：</w:t>
      </w:r>
      <w:r>
        <w:rPr>
          <w:lang w:eastAsia="zh-CN"/>
        </w:rPr>
        <w:t>1)</w:t>
      </w:r>
      <w:r>
        <w:rPr>
          <w:lang w:eastAsia="zh-CN"/>
        </w:rPr>
        <w:t>车间</w:t>
      </w:r>
      <w:r>
        <w:rPr>
          <w:lang w:eastAsia="zh-CN"/>
        </w:rPr>
        <w:t xml:space="preserve"> </w:t>
      </w:r>
      <w:r>
        <w:rPr>
          <w:lang w:eastAsia="zh-CN"/>
        </w:rPr>
        <w:t>的全部土建课计</w:t>
      </w:r>
      <w:r>
        <w:rPr>
          <w:lang w:eastAsia="zh-CN"/>
        </w:rPr>
        <w:t>;2)</w:t>
      </w:r>
      <w:r>
        <w:rPr>
          <w:lang w:eastAsia="zh-CN"/>
        </w:rPr>
        <w:t>绘制各项设备的裤工图纸；</w:t>
      </w:r>
      <w:r>
        <w:rPr>
          <w:lang w:eastAsia="zh-CN"/>
        </w:rPr>
        <w:t>3)</w:t>
      </w:r>
      <w:r>
        <w:rPr>
          <w:lang w:eastAsia="zh-CN"/>
        </w:rPr>
        <w:t>施工时有关的文件准备和各项说明</w:t>
      </w:r>
      <w:r>
        <w:rPr>
          <w:lang w:eastAsia="zh-CN"/>
        </w:rPr>
        <w:t>a</w:t>
      </w:r>
    </w:p>
    <w:p w:rsidR="00C67970" w:rsidRDefault="00BC4CE2" w:rsidP="006647C5">
      <w:pPr>
        <w:spacing w:before="120" w:after="120"/>
        <w:rPr>
          <w:lang w:eastAsia="zh-CN"/>
        </w:rPr>
      </w:pPr>
      <w:r>
        <w:rPr>
          <w:lang w:eastAsia="zh-CN"/>
        </w:rPr>
        <w:t>510</w:t>
      </w:r>
    </w:p>
    <w:p w:rsidR="00C67970" w:rsidRDefault="00BC4CE2" w:rsidP="006647C5">
      <w:pPr>
        <w:spacing w:before="120" w:after="120"/>
        <w:ind w:firstLine="360"/>
        <w:rPr>
          <w:lang w:eastAsia="zh-CN"/>
        </w:rPr>
      </w:pPr>
      <w:r>
        <w:rPr>
          <w:lang w:eastAsia="zh-CN"/>
        </w:rPr>
        <w:t>施工设计不再呈送有关部门审批，设计完成后即可作为施工时的依据。</w:t>
      </w:r>
    </w:p>
    <w:p w:rsidR="00C67970" w:rsidRDefault="00BC4CE2" w:rsidP="006647C5">
      <w:pPr>
        <w:tabs>
          <w:tab w:val="left" w:pos="4382"/>
        </w:tabs>
        <w:spacing w:before="120" w:after="120"/>
        <w:ind w:firstLine="360"/>
        <w:rPr>
          <w:lang w:eastAsia="zh-CN"/>
        </w:rPr>
      </w:pPr>
      <w:r>
        <w:rPr>
          <w:lang w:eastAsia="zh-CN"/>
        </w:rPr>
        <w:t>上述设计的三个阶段不是一成不变的，</w:t>
      </w:r>
      <w:r>
        <w:rPr>
          <w:lang w:eastAsia="zh-CN"/>
        </w:rPr>
        <w:t>£</w:t>
      </w:r>
      <w:r>
        <w:rPr>
          <w:lang w:eastAsia="zh-CN"/>
        </w:rPr>
        <w:t>而是辦据译计构筑物的复杂程度、工艺过程的</w:t>
      </w:r>
      <w:r>
        <w:rPr>
          <w:lang w:eastAsia="zh-CN"/>
        </w:rPr>
        <w:t xml:space="preserve"> </w:t>
      </w:r>
      <w:r>
        <w:rPr>
          <w:lang w:eastAsia="zh-CN"/>
        </w:rPr>
        <w:t>繁简情况以及啟计</w:t>
      </w:r>
      <w:r>
        <w:rPr>
          <w:lang w:eastAsia="zh-CN"/>
        </w:rPr>
        <w:t>^</w:t>
      </w:r>
      <w:r>
        <w:rPr>
          <w:lang w:eastAsia="zh-CN"/>
        </w:rPr>
        <w:t>准</w:t>
      </w:r>
      <w:r>
        <w:rPr>
          <w:lang w:eastAsia="zh-CN"/>
        </w:rPr>
        <w:t>’</w:t>
      </w:r>
      <w:r>
        <w:rPr>
          <w:lang w:eastAsia="zh-CN"/>
        </w:rPr>
        <w:t>的高低和新技术新益备</w:t>
      </w:r>
      <w:r>
        <w:rPr>
          <w:lang w:eastAsia="zh-CN"/>
        </w:rPr>
        <w:t>_</w:t>
      </w:r>
      <w:r>
        <w:rPr>
          <w:lang w:eastAsia="zh-CN"/>
        </w:rPr>
        <w:t>的精说来决定的。在设计车间规模不大</w:t>
      </w:r>
      <w:r>
        <w:rPr>
          <w:lang w:eastAsia="zh-CN"/>
        </w:rPr>
        <w:t xml:space="preserve"> </w:t>
      </w:r>
      <w:r>
        <w:rPr>
          <w:lang w:eastAsia="zh-CN"/>
        </w:rPr>
        <w:t>且又有大批复用资料的情况下，为了简化设计过程，也可以按初步设计和施工设计两步来</w:t>
      </w:r>
      <w:r>
        <w:rPr>
          <w:lang w:eastAsia="zh-CN"/>
        </w:rPr>
        <w:t xml:space="preserve"> </w:t>
      </w:r>
      <w:r>
        <w:rPr>
          <w:lang w:eastAsia="zh-CN"/>
        </w:rPr>
        <w:t>进行。</w:t>
      </w:r>
      <w:r>
        <w:rPr>
          <w:lang w:eastAsia="zh-CN"/>
        </w:rPr>
        <w:tab/>
      </w:r>
      <w:r>
        <w:rPr>
          <w:vertAlign w:val="subscript"/>
          <w:lang w:eastAsia="zh-CN"/>
        </w:rPr>
        <w:t>(</w:t>
      </w:r>
    </w:p>
    <w:p w:rsidR="00C67970" w:rsidRDefault="00BC4CE2" w:rsidP="006647C5">
      <w:pPr>
        <w:spacing w:before="120" w:after="120"/>
        <w:ind w:firstLine="360"/>
        <w:rPr>
          <w:lang w:eastAsia="zh-CN"/>
        </w:rPr>
      </w:pPr>
      <w:r>
        <w:rPr>
          <w:lang w:eastAsia="zh-CN"/>
        </w:rPr>
        <w:t>综合上述整个设计过程，</w:t>
      </w:r>
      <w:r>
        <w:rPr>
          <w:lang w:eastAsia="zh-CN"/>
        </w:rPr>
        <w:t>i</w:t>
      </w:r>
      <w:r>
        <w:rPr>
          <w:lang w:eastAsia="zh-CN"/>
        </w:rPr>
        <w:t>乳钢车间工艺</w:t>
      </w:r>
      <w:r>
        <w:rPr>
          <w:lang w:eastAsia="zh-CN"/>
        </w:rPr>
        <w:t>ktf</w:t>
      </w:r>
      <w:r>
        <w:rPr>
          <w:lang w:eastAsia="zh-CN"/>
        </w:rPr>
        <w:t>的任务和程序大致可如图</w:t>
      </w:r>
      <w:r>
        <w:rPr>
          <w:lang w:eastAsia="zh-CN"/>
        </w:rPr>
        <w:t>29-1</w:t>
      </w:r>
      <w:r>
        <w:rPr>
          <w:lang w:eastAsia="zh-CN"/>
        </w:rPr>
        <w:t>所示。</w:t>
      </w:r>
    </w:p>
    <w:p w:rsidR="00C67970" w:rsidRDefault="00BC4CE2" w:rsidP="006647C5">
      <w:pPr>
        <w:tabs>
          <w:tab w:val="left" w:pos="3177"/>
        </w:tabs>
        <w:spacing w:before="120" w:after="120"/>
        <w:rPr>
          <w:lang w:eastAsia="zh-CN"/>
        </w:rPr>
      </w:pPr>
      <w:bookmarkStart w:id="283" w:name="bookmark284"/>
      <w:r>
        <w:rPr>
          <w:vertAlign w:val="superscript"/>
          <w:lang w:eastAsia="zh-CN"/>
        </w:rPr>
        <w:t>；</w:t>
      </w:r>
      <w:r>
        <w:rPr>
          <w:vertAlign w:val="superscript"/>
          <w:lang w:eastAsia="zh-CN"/>
        </w:rPr>
        <w:t>!</w:t>
      </w:r>
      <w:r>
        <w:rPr>
          <w:lang w:eastAsia="zh-CN"/>
        </w:rPr>
        <w:tab/>
      </w:r>
      <w:r>
        <w:rPr>
          <w:lang w:eastAsia="zh-CN"/>
        </w:rPr>
        <w:t>第土节产品</w:t>
      </w:r>
      <w:r>
        <w:rPr>
          <w:lang w:eastAsia="zh-CN"/>
        </w:rPr>
        <w:t>"</w:t>
      </w:r>
      <w:r>
        <w:rPr>
          <w:lang w:eastAsia="zh-CN"/>
        </w:rPr>
        <w:t>方案鳊制</w:t>
      </w:r>
      <w:bookmarkEnd w:id="283"/>
    </w:p>
    <w:p w:rsidR="00C67970" w:rsidRDefault="00BC4CE2" w:rsidP="006647C5">
      <w:pPr>
        <w:tabs>
          <w:tab w:val="left" w:pos="1548"/>
          <w:tab w:val="left" w:pos="2469"/>
          <w:tab w:val="left" w:pos="2951"/>
          <w:tab w:val="left" w:pos="4328"/>
          <w:tab w:val="left" w:pos="6360"/>
          <w:tab w:val="left" w:pos="7365"/>
        </w:tabs>
        <w:spacing w:before="120" w:after="120"/>
        <w:rPr>
          <w:lang w:eastAsia="zh-CN"/>
        </w:rPr>
      </w:pPr>
      <w:r>
        <w:rPr>
          <w:lang w:eastAsia="zh-CN"/>
        </w:rPr>
        <w:t>.,</w:t>
      </w:r>
      <w:r>
        <w:rPr>
          <w:lang w:eastAsia="zh-CN"/>
        </w:rPr>
        <w:tab/>
        <w:t>W.</w:t>
      </w:r>
      <w:r>
        <w:rPr>
          <w:lang w:eastAsia="zh-CN"/>
        </w:rPr>
        <w:tab/>
        <w:t>K .</w:t>
      </w:r>
      <w:r>
        <w:rPr>
          <w:lang w:eastAsia="zh-CN"/>
        </w:rPr>
        <w:tab/>
        <w:t>• ,</w:t>
      </w:r>
      <w:r>
        <w:rPr>
          <w:lang w:eastAsia="zh-CN"/>
        </w:rPr>
        <w:tab/>
        <w:t>1' ^ ^</w:t>
      </w:r>
      <w:r>
        <w:rPr>
          <w:lang w:eastAsia="zh-CN"/>
        </w:rPr>
        <w:tab/>
        <w:t>*</w:t>
      </w:r>
      <w:r>
        <w:rPr>
          <w:lang w:eastAsia="zh-CN"/>
        </w:rPr>
        <w:tab/>
        <w:t>,</w:t>
      </w:r>
    </w:p>
    <w:p w:rsidR="00C67970" w:rsidRDefault="00BC4CE2" w:rsidP="006647C5">
      <w:pPr>
        <w:spacing w:before="120" w:after="120"/>
        <w:rPr>
          <w:lang w:eastAsia="zh-CN"/>
        </w:rPr>
      </w:pPr>
      <w:r>
        <w:rPr>
          <w:vertAlign w:val="superscript"/>
          <w:lang w:eastAsia="zh-CN"/>
        </w:rPr>
        <w:t>1</w:t>
      </w:r>
      <w:r>
        <w:rPr>
          <w:lang w:eastAsia="zh-CN"/>
        </w:rPr>
        <w:t xml:space="preserve"> *' </w:t>
      </w:r>
      <w:r>
        <w:rPr>
          <w:lang w:eastAsia="zh-CN"/>
        </w:rPr>
        <w:t>；</w:t>
      </w:r>
      <w:r>
        <w:rPr>
          <w:lang w:eastAsia="zh-CN"/>
        </w:rPr>
        <w:t xml:space="preserve">•' i ♦ • </w:t>
      </w:r>
      <w:r>
        <w:rPr>
          <w:lang w:eastAsia="zh-CN"/>
        </w:rPr>
        <w:t>；</w:t>
      </w:r>
    </w:p>
    <w:p w:rsidR="00C67970" w:rsidRDefault="00BC4CE2" w:rsidP="006647C5">
      <w:pPr>
        <w:spacing w:before="120" w:after="120"/>
        <w:ind w:firstLine="360"/>
        <w:rPr>
          <w:lang w:eastAsia="zh-CN"/>
        </w:rPr>
      </w:pPr>
      <w:r>
        <w:rPr>
          <w:lang w:eastAsia="zh-CN"/>
        </w:rPr>
        <w:t>产品方案是设计任务书中的夫要忐容之一，</w:t>
      </w:r>
      <w:r>
        <w:rPr>
          <w:lang w:eastAsia="zh-CN"/>
        </w:rPr>
        <w:t>•</w:t>
      </w:r>
      <w:r>
        <w:rPr>
          <w:lang w:eastAsia="zh-CN"/>
        </w:rPr>
        <w:t>是缉行诠计时制订忑艺填程、确定轧机组</w:t>
      </w:r>
      <w:r>
        <w:rPr>
          <w:lang w:eastAsia="zh-CN"/>
        </w:rPr>
        <w:t xml:space="preserve"> </w:t>
      </w:r>
      <w:r>
        <w:rPr>
          <w:lang w:eastAsia="zh-CN"/>
        </w:rPr>
        <w:t>成耜选择各种设备的重要依据。产品方</w:t>
      </w:r>
      <w:r>
        <w:rPr>
          <w:lang w:eastAsia="zh-CN"/>
        </w:rPr>
        <w:t>‘</w:t>
      </w:r>
      <w:r>
        <w:rPr>
          <w:lang w:eastAsia="zh-CN"/>
        </w:rPr>
        <w:t>案的内畚主</w:t>
      </w:r>
      <w:r>
        <w:rPr>
          <w:lang w:eastAsia="zh-CN"/>
        </w:rPr>
        <w:t>•</w:t>
      </w:r>
      <w:r>
        <w:rPr>
          <w:lang w:eastAsia="zh-CN"/>
        </w:rPr>
        <w:t>要包插车间的生产规楱及钢种、各类产</w:t>
      </w:r>
      <w:r>
        <w:rPr>
          <w:lang w:eastAsia="zh-CN"/>
        </w:rPr>
        <w:t xml:space="preserve"> </w:t>
      </w:r>
      <w:r>
        <w:rPr>
          <w:lang w:eastAsia="zh-CN"/>
        </w:rPr>
        <w:t>品的品种规格及其产量（包括在总产量中所占的比例）等等。编制产品方案时应注意：</w:t>
      </w:r>
      <w:r>
        <w:rPr>
          <w:lang w:eastAsia="zh-CN"/>
        </w:rPr>
        <w:t>1</w:t>
      </w:r>
      <w:r>
        <w:rPr>
          <w:lang w:eastAsia="zh-CN"/>
        </w:rPr>
        <w:t>〉</w:t>
      </w:r>
      <w:r>
        <w:rPr>
          <w:lang w:eastAsia="zh-CN"/>
        </w:rPr>
        <w:t xml:space="preserve"> </w:t>
      </w:r>
      <w:r>
        <w:rPr>
          <w:lang w:eastAsia="zh-CN"/>
        </w:rPr>
        <w:t>满足国民经济</w:t>
      </w:r>
      <w:r>
        <w:rPr>
          <w:lang w:eastAsia="zh-CN"/>
        </w:rPr>
        <w:t>.</w:t>
      </w:r>
      <w:r>
        <w:rPr>
          <w:lang w:eastAsia="zh-CN"/>
        </w:rPr>
        <w:t>发</w:t>
      </w:r>
      <w:r>
        <w:rPr>
          <w:lang w:eastAsia="zh-CN"/>
        </w:rPr>
        <w:t>M</w:t>
      </w:r>
      <w:r>
        <w:rPr>
          <w:lang w:eastAsia="zh-CN"/>
        </w:rPr>
        <w:t>对轧制产品的需要，特别要注意保平事些短线产品的供应和满足重要部</w:t>
      </w:r>
      <w:r>
        <w:rPr>
          <w:lang w:eastAsia="zh-CN"/>
        </w:rPr>
        <w:t xml:space="preserve"> </w:t>
      </w:r>
      <w:r>
        <w:rPr>
          <w:lang w:eastAsia="zh-CN"/>
        </w:rPr>
        <w:t>门对钢材酷需要；</w:t>
      </w:r>
      <w:r>
        <w:rPr>
          <w:lang w:eastAsia="zh-CN"/>
        </w:rPr>
        <w:t>2)</w:t>
      </w:r>
      <w:r>
        <w:rPr>
          <w:lang w:eastAsia="zh-CN"/>
        </w:rPr>
        <w:t>考虑各类产品的平衡，疋确处理矣</w:t>
      </w:r>
      <w:r>
        <w:rPr>
          <w:lang w:eastAsia="zh-CN"/>
        </w:rPr>
        <w:t>li</w:t>
      </w:r>
      <w:r>
        <w:rPr>
          <w:lang w:eastAsia="zh-CN"/>
        </w:rPr>
        <w:t>与当前、局部与整</w:t>
      </w:r>
      <w:r>
        <w:rPr>
          <w:lang w:eastAsia="zh-CN"/>
        </w:rPr>
        <w:t>_</w:t>
      </w:r>
      <w:r>
        <w:rPr>
          <w:lang w:eastAsia="zh-CN"/>
        </w:rPr>
        <w:t>秀系，做</w:t>
      </w:r>
      <w:r>
        <w:rPr>
          <w:lang w:eastAsia="zh-CN"/>
        </w:rPr>
        <w:t xml:space="preserve"> </w:t>
      </w:r>
      <w:r>
        <w:rPr>
          <w:lang w:eastAsia="zh-CN"/>
        </w:rPr>
        <w:t>到供求适应，品种卒衡，产销对路，布局合理；</w:t>
      </w:r>
      <w:r>
        <w:rPr>
          <w:lang w:eastAsia="zh-CN"/>
        </w:rPr>
        <w:t>3)</w:t>
      </w:r>
      <w:r>
        <w:rPr>
          <w:lang w:eastAsia="zh-CN"/>
        </w:rPr>
        <w:t>考虑乳机生产能力的充分刹角和地区产</w:t>
      </w:r>
      <w:r>
        <w:rPr>
          <w:lang w:eastAsia="zh-CN"/>
        </w:rPr>
        <w:t xml:space="preserve"> </w:t>
      </w:r>
      <w:r>
        <w:rPr>
          <w:lang w:eastAsia="zh-CN"/>
        </w:rPr>
        <w:t>品的合理分工，便于轧机向专业化和系列化方向发展；</w:t>
      </w:r>
      <w:r>
        <w:rPr>
          <w:lang w:eastAsia="zh-CN"/>
        </w:rPr>
        <w:t>4)</w:t>
      </w:r>
      <w:r>
        <w:rPr>
          <w:lang w:eastAsia="zh-CN"/>
        </w:rPr>
        <w:t>考虑建厂地区资源及钢的供应条</w:t>
      </w:r>
      <w:r>
        <w:rPr>
          <w:lang w:eastAsia="zh-CN"/>
        </w:rPr>
        <w:t xml:space="preserve"> </w:t>
      </w:r>
      <w:r>
        <w:rPr>
          <w:lang w:eastAsia="zh-CN"/>
        </w:rPr>
        <w:t>件和物资运输条件，逐歩建立和完善我国自己独立的轧钢生产体系。</w:t>
      </w:r>
    </w:p>
    <w:p w:rsidR="00C67970" w:rsidRDefault="00BC4CE2" w:rsidP="006647C5">
      <w:pPr>
        <w:spacing w:before="120" w:after="120"/>
        <w:rPr>
          <w:lang w:eastAsia="zh-CN"/>
        </w:rPr>
      </w:pPr>
      <w:r>
        <w:rPr>
          <w:lang w:eastAsia="zh-CN"/>
        </w:rPr>
        <w:t>612</w:t>
      </w:r>
    </w:p>
    <w:p w:rsidR="00C67970" w:rsidRDefault="00BC4CE2" w:rsidP="006647C5">
      <w:pPr>
        <w:spacing w:before="120" w:after="120"/>
        <w:rPr>
          <w:lang w:eastAsia="zh-CN"/>
        </w:rPr>
      </w:pPr>
      <w:r>
        <w:rPr>
          <w:lang w:eastAsia="zh-CN"/>
        </w:rPr>
        <w:t>图</w:t>
      </w:r>
      <w:r>
        <w:rPr>
          <w:lang w:eastAsia="zh-CN"/>
        </w:rPr>
        <w:t>30-2</w:t>
      </w:r>
      <w:r>
        <w:rPr>
          <w:lang w:eastAsia="zh-CN"/>
        </w:rPr>
        <w:t>冶金联合企业顺序系统布置图</w:t>
      </w:r>
      <w:r>
        <w:rPr>
          <w:lang w:eastAsia="zh-CN"/>
        </w:rPr>
        <w:t xml:space="preserve"> 1 </w:t>
      </w:r>
      <w:r>
        <w:rPr>
          <w:lang w:eastAsia="zh-CN"/>
        </w:rPr>
        <w:t>一炼铁车间</w:t>
      </w:r>
      <w:r>
        <w:rPr>
          <w:lang w:eastAsia="zh-CN"/>
        </w:rPr>
        <w:t>,2—</w:t>
      </w:r>
      <w:r>
        <w:rPr>
          <w:lang w:eastAsia="zh-CN"/>
        </w:rPr>
        <w:t>炼钢车间》</w:t>
      </w:r>
      <w:r>
        <w:rPr>
          <w:lang w:eastAsia="zh-CN"/>
        </w:rPr>
        <w:t>3—</w:t>
      </w:r>
      <w:r>
        <w:rPr>
          <w:lang w:eastAsia="zh-CN"/>
        </w:rPr>
        <w:t>轧钢车间</w:t>
      </w:r>
    </w:p>
    <w:p w:rsidR="00C67970" w:rsidRDefault="00BC4CE2" w:rsidP="006647C5">
      <w:pPr>
        <w:spacing w:before="120" w:after="120"/>
        <w:rPr>
          <w:lang w:eastAsia="zh-CN"/>
        </w:rPr>
      </w:pPr>
      <w:bookmarkStart w:id="284" w:name="bookmark285"/>
      <w:r>
        <w:rPr>
          <w:lang w:eastAsia="zh-CN"/>
        </w:rPr>
        <w:t>第三十章钢铁联合企业及乳钢车间组成</w:t>
      </w:r>
      <w:bookmarkEnd w:id="284"/>
    </w:p>
    <w:p w:rsidR="00C67970" w:rsidRDefault="00BC4CE2" w:rsidP="006647C5">
      <w:pPr>
        <w:spacing w:before="120" w:after="120"/>
        <w:rPr>
          <w:lang w:eastAsia="zh-CN"/>
        </w:rPr>
      </w:pPr>
      <w:bookmarkStart w:id="285" w:name="bookmark286"/>
      <w:r>
        <w:rPr>
          <w:lang w:eastAsia="zh-CN"/>
        </w:rPr>
        <w:t>第一节钢铁联合企业组成及其相互关系</w:t>
      </w:r>
      <w:bookmarkEnd w:id="285"/>
    </w:p>
    <w:p w:rsidR="00C67970" w:rsidRDefault="00BC4CE2" w:rsidP="006647C5">
      <w:pPr>
        <w:spacing w:before="120" w:after="120"/>
        <w:ind w:firstLine="360"/>
        <w:rPr>
          <w:lang w:eastAsia="zh-CN"/>
        </w:rPr>
      </w:pPr>
      <w:r>
        <w:rPr>
          <w:lang w:eastAsia="zh-CN"/>
        </w:rPr>
        <w:t>现代化的钢铁联合企业包括炼铁、</w:t>
      </w:r>
      <w:r>
        <w:rPr>
          <w:lang w:eastAsia="zh-CN"/>
        </w:rPr>
        <w:t>.</w:t>
      </w:r>
      <w:r>
        <w:rPr>
          <w:lang w:eastAsia="zh-CN"/>
        </w:rPr>
        <w:t>炼</w:t>
      </w:r>
      <w:r>
        <w:rPr>
          <w:lang w:eastAsia="zh-CN"/>
        </w:rPr>
        <w:t>#</w:t>
      </w:r>
      <w:r>
        <w:rPr>
          <w:lang w:eastAsia="zh-CN"/>
        </w:rPr>
        <w:t>、轧钢三个主荽生产部分以及相关的各辅助车</w:t>
      </w:r>
      <w:r>
        <w:rPr>
          <w:lang w:eastAsia="zh-CN"/>
        </w:rPr>
        <w:t xml:space="preserve"> </w:t>
      </w:r>
      <w:r>
        <w:rPr>
          <w:lang w:eastAsia="zh-CN"/>
        </w:rPr>
        <w:t>间和机构（图</w:t>
      </w:r>
      <w:r>
        <w:rPr>
          <w:lang w:eastAsia="zh-CN"/>
        </w:rPr>
        <w:t>30-1)</w:t>
      </w:r>
      <w:r>
        <w:rPr>
          <w:lang w:eastAsia="zh-CN"/>
        </w:rPr>
        <w:t>。这种钢铁联合企业具</w:t>
      </w:r>
      <w:r>
        <w:rPr>
          <w:lang w:eastAsia="zh-CN"/>
        </w:rPr>
        <w:t>#</w:t>
      </w:r>
      <w:r>
        <w:rPr>
          <w:lang w:eastAsia="zh-CN"/>
        </w:rPr>
        <w:t>很多优点：</w:t>
      </w:r>
      <w:r>
        <w:rPr>
          <w:lang w:eastAsia="zh-CN"/>
        </w:rPr>
        <w:t>1)</w:t>
      </w:r>
      <w:r>
        <w:rPr>
          <w:lang w:eastAsia="zh-CN"/>
        </w:rPr>
        <w:t>生产能力大，劳动生产率髙，产</w:t>
      </w:r>
      <w:r>
        <w:rPr>
          <w:lang w:eastAsia="zh-CN"/>
        </w:rPr>
        <w:t xml:space="preserve"> </w:t>
      </w:r>
      <w:r>
        <w:rPr>
          <w:lang w:eastAsia="zh-CN"/>
        </w:rPr>
        <w:t>品成本低；</w:t>
      </w:r>
      <w:r>
        <w:rPr>
          <w:lang w:eastAsia="zh-CN"/>
        </w:rPr>
        <w:t>2</w:t>
      </w:r>
      <w:r>
        <w:rPr>
          <w:lang w:eastAsia="zh-CN"/>
        </w:rPr>
        <w:t>〉便千实现生产过程的机械化、自动化和连续化；</w:t>
      </w:r>
      <w:r>
        <w:rPr>
          <w:lang w:eastAsia="zh-CN"/>
        </w:rPr>
        <w:t>3)</w:t>
      </w:r>
      <w:r>
        <w:rPr>
          <w:lang w:eastAsia="zh-CN"/>
        </w:rPr>
        <w:t>能充分的利用本企业生产</w:t>
      </w:r>
    </w:p>
    <w:p w:rsidR="00C67970" w:rsidRDefault="00BC4CE2" w:rsidP="006647C5">
      <w:pPr>
        <w:spacing w:before="120" w:after="120"/>
      </w:pPr>
      <w:r>
        <w:t>10</w:t>
      </w:r>
    </w:p>
    <w:tbl>
      <w:tblPr>
        <w:tblOverlap w:val="never"/>
        <w:tblW w:w="0" w:type="auto"/>
        <w:tblLayout w:type="fixed"/>
        <w:tblCellMar>
          <w:left w:w="10" w:type="dxa"/>
          <w:right w:w="10" w:type="dxa"/>
        </w:tblCellMar>
        <w:tblLook w:val="0000"/>
      </w:tblPr>
      <w:tblGrid>
        <w:gridCol w:w="1094"/>
        <w:gridCol w:w="298"/>
        <w:gridCol w:w="283"/>
        <w:gridCol w:w="1110"/>
      </w:tblGrid>
      <w:tr w:rsidR="00C67970">
        <w:trPr>
          <w:trHeight w:val="262"/>
        </w:trPr>
        <w:tc>
          <w:tcPr>
            <w:tcW w:w="109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8" w:type="dxa"/>
            <w:tcBorders>
              <w:left w:val="single" w:sz="4" w:space="0" w:color="auto"/>
            </w:tcBorders>
            <w:shd w:val="clear" w:color="auto" w:fill="FFFFFF"/>
          </w:tcPr>
          <w:p w:rsidR="00C67970" w:rsidRDefault="00C67970" w:rsidP="006647C5">
            <w:pPr>
              <w:spacing w:before="120" w:after="120"/>
              <w:rPr>
                <w:sz w:val="10"/>
                <w:szCs w:val="10"/>
              </w:rPr>
            </w:pPr>
          </w:p>
        </w:tc>
        <w:tc>
          <w:tcPr>
            <w:tcW w:w="28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110" w:type="dxa"/>
            <w:tcBorders>
              <w:top w:val="single" w:sz="4" w:space="0" w:color="auto"/>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35"/>
        </w:trPr>
        <w:tc>
          <w:tcPr>
            <w:tcW w:w="1094"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8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110"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 xml:space="preserve">JJLLIXLLLL </w:t>
            </w:r>
            <w:r>
              <w:rPr>
                <w:vertAlign w:val="superscript"/>
              </w:rPr>
              <w:t>v</w:t>
            </w:r>
            <w:r>
              <w:t xml:space="preserve"> /</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\\AppData\\Local\\Temp\\FineReader11\\media\\image657.png" \* MERGEFORMATINET </w:instrText>
      </w:r>
      <w:r>
        <w:fldChar w:fldCharType="separate"/>
      </w:r>
      <w:r w:rsidR="006647C5">
        <w:pict>
          <v:shape id="_x0000_i1681" type="#_x0000_t75" style="width:149.7pt;height:71.3pt">
            <v:imagedata r:id="rId1319" r:href="rId1320"/>
          </v:shape>
        </w:pict>
      </w:r>
      <w:r>
        <w:fldChar w:fldCharType="end"/>
      </w:r>
    </w:p>
    <w:p w:rsidR="00C67970" w:rsidRDefault="00C67970" w:rsidP="006647C5">
      <w:pPr>
        <w:spacing w:before="120" w:after="120"/>
      </w:pPr>
    </w:p>
    <w:tbl>
      <w:tblPr>
        <w:tblOverlap w:val="never"/>
        <w:tblW w:w="0" w:type="auto"/>
        <w:tblLayout w:type="fixed"/>
        <w:tblCellMar>
          <w:left w:w="10" w:type="dxa"/>
          <w:right w:w="10" w:type="dxa"/>
        </w:tblCellMar>
        <w:tblLook w:val="0000"/>
      </w:tblPr>
      <w:tblGrid>
        <w:gridCol w:w="298"/>
        <w:gridCol w:w="1063"/>
        <w:gridCol w:w="278"/>
      </w:tblGrid>
      <w:tr w:rsidR="00C67970">
        <w:trPr>
          <w:trHeight w:val="382"/>
        </w:trPr>
        <w:tc>
          <w:tcPr>
            <w:tcW w:w="298"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left w:val="single" w:sz="4" w:space="0" w:color="auto"/>
            </w:tcBorders>
            <w:shd w:val="clear" w:color="auto" w:fill="FFFFFF"/>
          </w:tcPr>
          <w:p w:rsidR="00C67970" w:rsidRDefault="00C67970" w:rsidP="006647C5">
            <w:pPr>
              <w:spacing w:before="120" w:after="120"/>
              <w:rPr>
                <w:sz w:val="10"/>
                <w:szCs w:val="10"/>
              </w:rPr>
            </w:pPr>
          </w:p>
        </w:tc>
        <w:tc>
          <w:tcPr>
            <w:tcW w:w="278"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20"/>
        </w:trPr>
        <w:tc>
          <w:tcPr>
            <w:tcW w:w="298"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78"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15"/>
        </w:trPr>
        <w:tc>
          <w:tcPr>
            <w:tcW w:w="298"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78"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09"/>
        </w:trPr>
        <w:tc>
          <w:tcPr>
            <w:tcW w:w="298"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78"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25"/>
        </w:trPr>
        <w:tc>
          <w:tcPr>
            <w:tcW w:w="298"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w:t>
            </w:r>
          </w:p>
        </w:tc>
        <w:tc>
          <w:tcPr>
            <w:tcW w:w="278"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340"/>
        </w:trPr>
        <w:tc>
          <w:tcPr>
            <w:tcW w:w="298" w:type="dxa"/>
            <w:tcBorders>
              <w:left w:val="single" w:sz="4" w:space="0" w:color="auto"/>
            </w:tcBorders>
            <w:shd w:val="clear" w:color="auto" w:fill="FFFFFF"/>
          </w:tcPr>
          <w:p w:rsidR="00C67970" w:rsidRDefault="00C67970" w:rsidP="006647C5">
            <w:pPr>
              <w:spacing w:before="120" w:after="120"/>
              <w:rPr>
                <w:sz w:val="10"/>
                <w:szCs w:val="10"/>
              </w:rPr>
            </w:pP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J</w:t>
            </w:r>
          </w:p>
        </w:tc>
        <w:tc>
          <w:tcPr>
            <w:tcW w:w="278"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rPr>
          <w:lang w:eastAsia="zh-CN"/>
        </w:rPr>
      </w:pPr>
      <w:r>
        <w:rPr>
          <w:lang w:eastAsia="zh-CN"/>
        </w:rPr>
        <w:t>图</w:t>
      </w:r>
      <w:r>
        <w:rPr>
          <w:lang w:eastAsia="zh-CN"/>
        </w:rPr>
        <w:t>30-1</w:t>
      </w:r>
      <w:r>
        <w:rPr>
          <w:lang w:eastAsia="zh-CN"/>
        </w:rPr>
        <w:t>钢铁联合企业主要车间布置示意图</w:t>
      </w:r>
      <w:r>
        <w:rPr>
          <w:lang w:eastAsia="zh-CN"/>
        </w:rPr>
        <w:t xml:space="preserve"> 1 </w:t>
      </w:r>
      <w:r>
        <w:rPr>
          <w:lang w:eastAsia="zh-CN"/>
        </w:rPr>
        <w:t>一炼铁车间</w:t>
      </w:r>
      <w:r>
        <w:rPr>
          <w:lang w:eastAsia="zh-CN"/>
        </w:rPr>
        <w:t>I 2—</w:t>
      </w:r>
      <w:r>
        <w:rPr>
          <w:lang w:eastAsia="zh-CN"/>
        </w:rPr>
        <w:t>混铁炉</w:t>
      </w:r>
      <w:r>
        <w:rPr>
          <w:vertAlign w:val="subscript"/>
          <w:lang w:eastAsia="zh-CN"/>
        </w:rPr>
        <w:t>？</w:t>
      </w:r>
      <w:r>
        <w:rPr>
          <w:lang w:eastAsia="zh-CN"/>
        </w:rPr>
        <w:t xml:space="preserve"> 3—</w:t>
      </w:r>
      <w:r>
        <w:rPr>
          <w:lang w:eastAsia="zh-CN"/>
        </w:rPr>
        <w:t>炼钢车间</w:t>
      </w:r>
      <w:r>
        <w:rPr>
          <w:lang w:eastAsia="zh-CN"/>
        </w:rPr>
        <w:t>&gt; 4</w:t>
      </w:r>
      <w:r>
        <w:rPr>
          <w:lang w:eastAsia="zh-CN"/>
        </w:rPr>
        <w:t>一脱模工段</w:t>
      </w:r>
      <w:r>
        <w:rPr>
          <w:lang w:eastAsia="zh-CN"/>
        </w:rPr>
        <w:t>I 5—</w:t>
      </w:r>
      <w:r>
        <w:rPr>
          <w:lang w:eastAsia="zh-CN"/>
        </w:rPr>
        <w:t>均热工段</w:t>
      </w:r>
      <w:r>
        <w:rPr>
          <w:lang w:eastAsia="zh-CN"/>
        </w:rPr>
        <w:t>,6—</w:t>
      </w:r>
      <w:r>
        <w:rPr>
          <w:lang w:eastAsia="zh-CN"/>
        </w:rPr>
        <w:t>初轧</w:t>
      </w:r>
      <w:r>
        <w:rPr>
          <w:lang w:eastAsia="zh-CN"/>
        </w:rPr>
        <w:t xml:space="preserve"> </w:t>
      </w:r>
      <w:r>
        <w:rPr>
          <w:lang w:eastAsia="zh-CN"/>
        </w:rPr>
        <w:t>机</w:t>
      </w:r>
      <w:r>
        <w:rPr>
          <w:lang w:eastAsia="zh-CN"/>
        </w:rPr>
        <w:t>I 7—</w:t>
      </w:r>
      <w:r>
        <w:rPr>
          <w:lang w:eastAsia="zh-CN"/>
        </w:rPr>
        <w:t>大剪》</w:t>
      </w:r>
      <w:r>
        <w:rPr>
          <w:lang w:eastAsia="zh-CN"/>
        </w:rPr>
        <w:t>8—</w:t>
      </w:r>
      <w:r>
        <w:rPr>
          <w:lang w:eastAsia="zh-CN"/>
        </w:rPr>
        <w:t>钢坯连轧机》</w:t>
      </w:r>
      <w:r>
        <w:rPr>
          <w:lang w:eastAsia="zh-CN"/>
        </w:rPr>
        <w:t>9—</w:t>
      </w:r>
      <w:r>
        <w:rPr>
          <w:lang w:eastAsia="zh-CN"/>
        </w:rPr>
        <w:t>飞剪》</w:t>
      </w:r>
      <w:r>
        <w:rPr>
          <w:lang w:eastAsia="zh-CN"/>
        </w:rPr>
        <w:t>10</w:t>
      </w:r>
      <w:r>
        <w:rPr>
          <w:lang w:eastAsia="zh-CN"/>
        </w:rPr>
        <w:t>、</w:t>
      </w:r>
      <w:r>
        <w:rPr>
          <w:lang w:eastAsia="zh-CN"/>
        </w:rPr>
        <w:t>12—</w:t>
      </w:r>
      <w:r>
        <w:rPr>
          <w:lang w:eastAsia="zh-CN"/>
        </w:rPr>
        <w:t>仓库</w:t>
      </w:r>
      <w:r>
        <w:rPr>
          <w:lang w:eastAsia="zh-CN"/>
        </w:rPr>
        <w:t>| 11—</w:t>
      </w:r>
      <w:r>
        <w:rPr>
          <w:lang w:eastAsia="zh-CN"/>
        </w:rPr>
        <w:t>成品轧钢车间</w:t>
      </w:r>
    </w:p>
    <w:p w:rsidR="00C67970" w:rsidRDefault="00BC4CE2" w:rsidP="006647C5">
      <w:pPr>
        <w:spacing w:before="120" w:after="120"/>
        <w:rPr>
          <w:lang w:eastAsia="zh-CN"/>
        </w:rPr>
      </w:pPr>
      <w:r>
        <w:rPr>
          <w:lang w:eastAsia="zh-CN"/>
        </w:rPr>
        <w:t>的各种副产品，开展综合利用；</w:t>
      </w:r>
      <w:r>
        <w:rPr>
          <w:lang w:eastAsia="zh-CN"/>
        </w:rPr>
        <w:t>4)</w:t>
      </w:r>
      <w:r>
        <w:rPr>
          <w:lang w:eastAsia="zh-CN"/>
        </w:rPr>
        <w:t>运输距离短，生产周期短，运输费用低；</w:t>
      </w:r>
      <w:r>
        <w:rPr>
          <w:lang w:eastAsia="zh-CN"/>
        </w:rPr>
        <w:t>5)</w:t>
      </w:r>
      <w:r>
        <w:rPr>
          <w:lang w:eastAsia="zh-CN"/>
        </w:rPr>
        <w:t>具有良好的</w:t>
      </w:r>
      <w:r>
        <w:rPr>
          <w:lang w:eastAsia="zh-CN"/>
        </w:rPr>
        <w:t xml:space="preserve"> </w:t>
      </w:r>
      <w:r>
        <w:rPr>
          <w:lang w:eastAsia="zh-CN"/>
        </w:rPr>
        <w:t>生产条件，能保证本企业生产的正常进行，不受外界各种因素的干扰和影响。</w:t>
      </w:r>
    </w:p>
    <w:p w:rsidR="00C67970" w:rsidRDefault="00BC4CE2" w:rsidP="006647C5">
      <w:pPr>
        <w:spacing w:before="120" w:after="120"/>
        <w:ind w:firstLine="360"/>
        <w:rPr>
          <w:lang w:eastAsia="zh-CN"/>
        </w:rPr>
      </w:pPr>
      <w:r>
        <w:rPr>
          <w:lang w:eastAsia="zh-CN"/>
        </w:rPr>
        <w:t>组成联合企业的各个生产车间和辅助车间之间，在生产过程上有着紧密的联系，这种</w:t>
      </w:r>
      <w:r>
        <w:rPr>
          <w:lang w:eastAsia="zh-CN"/>
        </w:rPr>
        <w:t xml:space="preserve"> </w:t>
      </w:r>
      <w:r>
        <w:rPr>
          <w:lang w:eastAsia="zh-CN"/>
        </w:rPr>
        <w:t>联系首先表现在坯料的供求关系上的互相满足。其次也表现在生产能力上的相互平衡和相</w:t>
      </w:r>
      <w:r>
        <w:rPr>
          <w:lang w:eastAsia="zh-CN"/>
        </w:rPr>
        <w:t xml:space="preserve"> </w:t>
      </w:r>
      <w:r>
        <w:rPr>
          <w:lang w:eastAsia="zh-CN"/>
        </w:rPr>
        <w:t>互适应。</w:t>
      </w:r>
    </w:p>
    <w:p w:rsidR="00C67970" w:rsidRDefault="00BC4CE2" w:rsidP="006647C5">
      <w:pPr>
        <w:spacing w:before="120" w:after="120"/>
        <w:ind w:firstLine="360"/>
        <w:rPr>
          <w:lang w:eastAsia="zh-CN"/>
        </w:rPr>
      </w:pPr>
      <w:r>
        <w:rPr>
          <w:lang w:eastAsia="zh-CN"/>
        </w:rPr>
        <w:t>钢铁联合企业车间之间在相互位置上的关系即构成了所谓联合企业的总平面布置图。</w:t>
      </w:r>
      <w:r>
        <w:rPr>
          <w:lang w:eastAsia="zh-CN"/>
        </w:rPr>
        <w:t xml:space="preserve"> </w:t>
      </w:r>
      <w:r>
        <w:rPr>
          <w:lang w:eastAsia="zh-CN"/>
        </w:rPr>
        <w:t>它标明了联合企业内地面及地下一切构筑物相互间的位置和高度关系。其作用在于了解企</w:t>
      </w:r>
      <w:r>
        <w:rPr>
          <w:lang w:eastAsia="zh-CN"/>
        </w:rPr>
        <w:t xml:space="preserve"> </w:t>
      </w:r>
      <w:r>
        <w:rPr>
          <w:lang w:eastAsia="zh-CN"/>
        </w:rPr>
        <w:t>业内各车间和构筑物间的生产联系、所在位置、相对关系、地形和方位、运输方法与距离</w:t>
      </w:r>
      <w:r>
        <w:rPr>
          <w:lang w:eastAsia="zh-CN"/>
        </w:rPr>
        <w:t xml:space="preserve"> </w:t>
      </w:r>
      <w:r>
        <w:rPr>
          <w:lang w:eastAsia="zh-CN"/>
        </w:rPr>
        <w:t>等问题。</w:t>
      </w:r>
    </w:p>
    <w:p w:rsidR="00C67970" w:rsidRDefault="00BC4CE2" w:rsidP="006647C5">
      <w:pPr>
        <w:spacing w:before="120" w:after="120"/>
        <w:ind w:firstLine="360"/>
        <w:rPr>
          <w:lang w:eastAsia="zh-CN"/>
        </w:rPr>
      </w:pPr>
      <w:r>
        <w:rPr>
          <w:lang w:eastAsia="zh-CN"/>
        </w:rPr>
        <w:t>由于企业规模大小和生产条件不同以及厂址地形的差异，目前在处理企业内车间与构</w:t>
      </w:r>
      <w:r>
        <w:rPr>
          <w:lang w:eastAsia="zh-CN"/>
        </w:rPr>
        <w:t xml:space="preserve"> </w:t>
      </w:r>
      <w:r>
        <w:rPr>
          <w:lang w:eastAsia="zh-CN"/>
        </w:rPr>
        <w:t>筑物之间相互位置关系的方案有多种。但比较典型的则有下列几种。</w:t>
      </w:r>
    </w:p>
    <w:p w:rsidR="00C67970" w:rsidRDefault="00BC4CE2" w:rsidP="006647C5">
      <w:pPr>
        <w:tabs>
          <w:tab w:val="left" w:pos="936"/>
        </w:tabs>
        <w:spacing w:before="120" w:after="120"/>
        <w:ind w:firstLine="360"/>
        <w:rPr>
          <w:lang w:eastAsia="zh-CN"/>
        </w:rPr>
      </w:pPr>
      <w:r>
        <w:rPr>
          <w:lang w:eastAsia="zh-CN"/>
        </w:rPr>
        <w:t>1.</w:t>
      </w:r>
      <w:r>
        <w:rPr>
          <w:lang w:eastAsia="zh-CN"/>
        </w:rPr>
        <w:t>顺序系统（串联布置）如图</w:t>
      </w:r>
      <w:r>
        <w:rPr>
          <w:lang w:eastAsia="zh-CN"/>
        </w:rPr>
        <w:t>30-2</w:t>
      </w:r>
      <w:r>
        <w:rPr>
          <w:lang w:eastAsia="zh-CN"/>
        </w:rPr>
        <w:t>所示，这种系统最适宜于地形狭长并与外界有</w:t>
      </w:r>
      <w:r>
        <w:rPr>
          <w:lang w:eastAsia="zh-CN"/>
        </w:rPr>
        <w:t xml:space="preserve"> </w:t>
      </w:r>
      <w:r>
        <w:rPr>
          <w:lang w:eastAsia="zh-CN"/>
        </w:rPr>
        <w:t>两个接轨站的情况。在与外界只有一个接轨站的情况下，为了减少原</w:t>
      </w:r>
      <w:r>
        <w:rPr>
          <w:lang w:eastAsia="zh-CN"/>
        </w:rPr>
        <w:t>#</w:t>
      </w:r>
      <w:r>
        <w:rPr>
          <w:lang w:eastAsia="zh-CN"/>
        </w:rPr>
        <w:t>和成品的运输距</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\\AppData\\Local\\Temp\\FineReader11\\media\\image658.png" \* MERGEFORMATINET </w:instrText>
      </w:r>
      <w:r>
        <w:fldChar w:fldCharType="separate"/>
      </w:r>
      <w:r w:rsidR="006647C5">
        <w:pict>
          <v:shape id="_x0000_i1682" type="#_x0000_t75" style="width:73.45pt;height:55.6pt">
            <v:imagedata r:id="rId1321" r:href="rId1322"/>
          </v:shape>
        </w:pict>
      </w:r>
      <w:r>
        <w:fldChar w:fldCharType="end"/>
      </w:r>
    </w:p>
    <w:p w:rsidR="00C67970" w:rsidRDefault="00BC4CE2" w:rsidP="006647C5">
      <w:pPr>
        <w:spacing w:before="120" w:after="120"/>
        <w:rPr>
          <w:lang w:eastAsia="zh-CN"/>
        </w:rPr>
      </w:pPr>
      <w:r>
        <w:rPr>
          <w:lang w:eastAsia="zh-CN"/>
        </w:rPr>
        <w:t>612</w:t>
      </w:r>
    </w:p>
    <w:p w:rsidR="00C67970" w:rsidRDefault="00BC4CE2" w:rsidP="006647C5">
      <w:pPr>
        <w:spacing w:before="120" w:after="120"/>
        <w:rPr>
          <w:lang w:eastAsia="zh-CN"/>
        </w:rPr>
      </w:pPr>
      <w:r>
        <w:rPr>
          <w:lang w:eastAsia="zh-CN"/>
        </w:rPr>
        <w:t>离，编组站往往设置在炼钢和轧钢车间之间。串联布置的优点是企业发展方便，有可能发</w:t>
      </w:r>
      <w:r>
        <w:rPr>
          <w:lang w:eastAsia="zh-CN"/>
        </w:rPr>
        <w:t xml:space="preserve"> </w:t>
      </w:r>
      <w:r>
        <w:rPr>
          <w:lang w:eastAsia="zh-CN"/>
        </w:rPr>
        <w:t>展成为两个或两个以上具有完整生产过程的大型联合企业》其主要缺点是，如只有一个接</w:t>
      </w:r>
      <w:r>
        <w:rPr>
          <w:lang w:eastAsia="zh-CN"/>
        </w:rPr>
        <w:t xml:space="preserve"> </w:t>
      </w:r>
      <w:r>
        <w:rPr>
          <w:lang w:eastAsia="zh-CN"/>
        </w:rPr>
        <w:t>轨站，造成了物品的往返运输。另外，厂址狭长也带来了各种管线加长、土方工程量增</w:t>
      </w:r>
      <w:r>
        <w:rPr>
          <w:lang w:eastAsia="zh-CN"/>
        </w:rPr>
        <w:t xml:space="preserve"> </w:t>
      </w:r>
      <w:r>
        <w:rPr>
          <w:lang w:eastAsia="zh-CN"/>
        </w:rPr>
        <w:t>大、工厂占地面积加大以及热电</w:t>
      </w:r>
      <w:r>
        <w:rPr>
          <w:lang w:eastAsia="zh-CN"/>
        </w:rPr>
        <w:t>#</w:t>
      </w:r>
      <w:r>
        <w:rPr>
          <w:lang w:eastAsia="zh-CN"/>
        </w:rPr>
        <w:t>布置等困难。这种布置系统多适用于年产</w:t>
      </w:r>
      <w:r>
        <w:rPr>
          <w:lang w:eastAsia="zh-CN"/>
        </w:rPr>
        <w:t>300</w:t>
      </w:r>
      <w:r>
        <w:rPr>
          <w:lang w:eastAsia="zh-CN"/>
        </w:rPr>
        <w:t>万吨以上</w:t>
      </w:r>
      <w:r>
        <w:rPr>
          <w:lang w:eastAsia="zh-CN"/>
        </w:rPr>
        <w:t xml:space="preserve"> </w:t>
      </w:r>
      <w:r>
        <w:rPr>
          <w:lang w:eastAsia="zh-CN"/>
        </w:rPr>
        <w:t>的大型联合企业。</w:t>
      </w:r>
    </w:p>
    <w:p w:rsidR="00C67970" w:rsidRDefault="00BC4CE2" w:rsidP="006647C5">
      <w:pPr>
        <w:spacing w:before="120" w:after="120"/>
        <w:ind w:firstLine="360"/>
        <w:rPr>
          <w:lang w:eastAsia="zh-CN"/>
        </w:rPr>
      </w:pPr>
      <w:r>
        <w:rPr>
          <w:lang w:eastAsia="zh-CN"/>
        </w:rPr>
        <w:t>2.</w:t>
      </w:r>
      <w:r>
        <w:rPr>
          <w:lang w:eastAsia="zh-CN"/>
        </w:rPr>
        <w:t>横向系统（平行布置）如图</w:t>
      </w:r>
      <w:r>
        <w:rPr>
          <w:lang w:eastAsia="zh-CN"/>
        </w:rPr>
        <w:t>30-3</w:t>
      </w:r>
      <w:r>
        <w:rPr>
          <w:lang w:eastAsia="zh-CN"/>
        </w:rPr>
        <w:t>所示，这种系统通常把车间布置成方块形</w:t>
      </w:r>
      <w:r>
        <w:rPr>
          <w:lang w:eastAsia="zh-CN"/>
        </w:rPr>
        <w:t>,</w:t>
      </w:r>
      <w:r>
        <w:rPr>
          <w:lang w:eastAsia="zh-CN"/>
        </w:rPr>
        <w:t>，使</w:t>
      </w:r>
      <w:r>
        <w:rPr>
          <w:lang w:eastAsia="zh-CN"/>
        </w:rPr>
        <w:t xml:space="preserve"> </w:t>
      </w:r>
      <w:r>
        <w:rPr>
          <w:lang w:eastAsia="zh-CN"/>
        </w:rPr>
        <w:t>车间之间安排得十分紧凑。这样厂房占地面积较少，运输距离较短。这种系统多适用于与</w:t>
      </w:r>
    </w:p>
    <w:p w:rsidR="00C67970" w:rsidRDefault="00BC4CE2" w:rsidP="006647C5">
      <w:pPr>
        <w:spacing w:before="120" w:after="120"/>
      </w:pPr>
      <w:r>
        <w:rPr>
          <w:lang w:eastAsia="zh-CN"/>
        </w:rPr>
        <w:t>厂外只有一个接轨站的中小型钢铁眹合企业。</w:t>
      </w:r>
      <w:r>
        <w:t>；</w:t>
      </w:r>
    </w:p>
    <w:p w:rsidR="00C67970" w:rsidRDefault="00BC4CE2" w:rsidP="006647C5">
      <w:pPr>
        <w:spacing w:before="120" w:after="120"/>
      </w:pPr>
      <w:r>
        <w:t>(</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\\AppData\\Local\\Temp\\FineReader11\\media\\image659.png" \* MERGEFORMATINET </w:instrText>
      </w:r>
      <w:r>
        <w:fldChar w:fldCharType="separate"/>
      </w:r>
      <w:r w:rsidR="006647C5">
        <w:pict>
          <v:shape id="_x0000_i1683" type="#_x0000_t75" style="width:214.55pt;height:106.2pt">
            <v:imagedata r:id="rId1323" r:href="rId1324"/>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\\AppData\\Local\\Temp\\FineReader11\\media\\image660.png" \* MERGEFORMATINET </w:instrText>
      </w:r>
      <w:r>
        <w:fldChar w:fldCharType="separate"/>
      </w:r>
      <w:r w:rsidR="006647C5">
        <w:pict>
          <v:shape id="_x0000_i1684" type="#_x0000_t75" style="width:206.75pt;height:85.55pt">
            <v:imagedata r:id="rId1325" r:href="rId1326"/>
          </v:shape>
        </w:pict>
      </w:r>
      <w:r>
        <w:fldChar w:fldCharType="end"/>
      </w:r>
    </w:p>
    <w:p w:rsidR="00C67970" w:rsidRDefault="00BC4CE2" w:rsidP="006647C5">
      <w:pPr>
        <w:tabs>
          <w:tab w:val="left" w:pos="5162"/>
        </w:tabs>
        <w:spacing w:before="120" w:after="120"/>
        <w:ind w:firstLine="360"/>
        <w:rPr>
          <w:lang w:eastAsia="zh-CN"/>
        </w:rPr>
      </w:pPr>
      <w:r>
        <w:rPr>
          <w:lang w:eastAsia="zh-CN"/>
        </w:rPr>
        <w:t xml:space="preserve">1 </w:t>
      </w:r>
      <w:r>
        <w:rPr>
          <w:lang w:eastAsia="zh-CN"/>
        </w:rPr>
        <w:t>一炼铁车间</w:t>
      </w:r>
      <w:r>
        <w:rPr>
          <w:lang w:eastAsia="zh-CN"/>
        </w:rPr>
        <w:t>I 2—</w:t>
      </w:r>
      <w:r>
        <w:rPr>
          <w:lang w:eastAsia="zh-CN"/>
        </w:rPr>
        <w:t>铸铁机；</w:t>
      </w:r>
      <w:r>
        <w:rPr>
          <w:lang w:eastAsia="zh-CN"/>
        </w:rPr>
        <w:t>3—</w:t>
      </w:r>
      <w:r>
        <w:rPr>
          <w:lang w:eastAsia="zh-CN"/>
        </w:rPr>
        <w:t>炼钢车间</w:t>
      </w:r>
      <w:r>
        <w:rPr>
          <w:lang w:eastAsia="zh-CN"/>
        </w:rPr>
        <w:t>*</w:t>
      </w:r>
      <w:r>
        <w:rPr>
          <w:lang w:eastAsia="zh-CN"/>
        </w:rPr>
        <w:tab/>
        <w:t>1</w:t>
      </w:r>
      <w:r>
        <w:rPr>
          <w:lang w:eastAsia="zh-CN"/>
        </w:rPr>
        <w:t>一炼铁车间；</w:t>
      </w:r>
      <w:r>
        <w:rPr>
          <w:lang w:eastAsia="zh-CN"/>
        </w:rPr>
        <w:t>2—</w:t>
      </w:r>
      <w:r>
        <w:rPr>
          <w:lang w:eastAsia="zh-CN"/>
        </w:rPr>
        <w:t>炼钢车间；</w:t>
      </w:r>
      <w:r>
        <w:rPr>
          <w:lang w:eastAsia="zh-CN"/>
        </w:rPr>
        <w:t>3—</w:t>
      </w:r>
      <w:r>
        <w:rPr>
          <w:lang w:eastAsia="zh-CN"/>
        </w:rPr>
        <w:t>轧钢车间</w:t>
      </w:r>
    </w:p>
    <w:p w:rsidR="00C67970" w:rsidRDefault="00BC4CE2" w:rsidP="006647C5">
      <w:pPr>
        <w:spacing w:before="120" w:after="120"/>
        <w:rPr>
          <w:lang w:eastAsia="zh-CN"/>
        </w:rPr>
      </w:pPr>
      <w:r>
        <w:rPr>
          <w:lang w:eastAsia="zh-CN"/>
        </w:rPr>
        <w:t>4</w:t>
      </w:r>
      <w:r>
        <w:rPr>
          <w:lang w:eastAsia="zh-CN"/>
        </w:rPr>
        <w:t>一轧钢车间，</w:t>
      </w:r>
      <w:r>
        <w:rPr>
          <w:lang w:eastAsia="zh-CN"/>
        </w:rPr>
        <w:t>5—</w:t>
      </w:r>
      <w:r>
        <w:rPr>
          <w:lang w:eastAsia="zh-CN"/>
        </w:rPr>
        <w:t>机修区，</w:t>
      </w:r>
      <w:r>
        <w:rPr>
          <w:lang w:eastAsia="zh-CN"/>
        </w:rPr>
        <w:t>6—</w:t>
      </w:r>
      <w:r>
        <w:rPr>
          <w:lang w:eastAsia="zh-CN"/>
        </w:rPr>
        <w:t>仓库区</w:t>
      </w:r>
    </w:p>
    <w:p w:rsidR="00C67970" w:rsidRDefault="00BC4CE2" w:rsidP="006647C5">
      <w:pPr>
        <w:tabs>
          <w:tab w:val="left" w:pos="1022"/>
        </w:tabs>
        <w:spacing w:before="120" w:after="120"/>
        <w:ind w:firstLine="360"/>
        <w:rPr>
          <w:lang w:eastAsia="zh-CN"/>
        </w:rPr>
      </w:pPr>
      <w:r>
        <w:rPr>
          <w:lang w:eastAsia="zh-CN"/>
        </w:rPr>
        <w:t>3.</w:t>
      </w:r>
      <w:r>
        <w:rPr>
          <w:lang w:eastAsia="zh-CN"/>
        </w:rPr>
        <w:t>顺序平行系统（混合布置）如图</w:t>
      </w:r>
      <w:r>
        <w:rPr>
          <w:lang w:eastAsia="zh-CN"/>
        </w:rPr>
        <w:t>30-4</w:t>
      </w:r>
      <w:r>
        <w:rPr>
          <w:lang w:eastAsia="zh-CN"/>
        </w:rPr>
        <w:t>所示</w:t>
      </w:r>
      <w:r>
        <w:rPr>
          <w:lang w:eastAsia="zh-CN"/>
        </w:rPr>
        <w:t>,</w:t>
      </w:r>
      <w:r>
        <w:rPr>
          <w:lang w:eastAsia="zh-CN"/>
        </w:rPr>
        <w:t>这种系统是上述两种系统的</w:t>
      </w:r>
      <w:r>
        <w:rPr>
          <w:lang w:eastAsia="zh-CN"/>
        </w:rPr>
        <w:t xml:space="preserve"> </w:t>
      </w:r>
      <w:r>
        <w:rPr>
          <w:lang w:eastAsia="zh-CN"/>
        </w:rPr>
        <w:t>在这种系统中，炼焦炼铁联合车间与炼钢车间串联布置，商炼钢车间与轧钢车间成并叙布</w:t>
      </w:r>
      <w:r>
        <w:rPr>
          <w:lang w:eastAsia="zh-CN"/>
        </w:rPr>
        <w:t xml:space="preserve"> </w:t>
      </w:r>
      <w:r>
        <w:rPr>
          <w:lang w:eastAsia="zh-CN"/>
        </w:rPr>
        <w:t>置的。此外也有炼铁、炼钢并联布置而炼铜与轧钢车间成串联布置的。这种布置的优点</w:t>
      </w:r>
      <w:r>
        <w:rPr>
          <w:lang w:eastAsia="zh-CN"/>
        </w:rPr>
        <w:t xml:space="preserve"> </w:t>
      </w:r>
      <w:r>
        <w:rPr>
          <w:lang w:eastAsia="zh-CN"/>
        </w:rPr>
        <w:t>是</w:t>
      </w:r>
      <w:r>
        <w:rPr>
          <w:lang w:eastAsia="zh-CN"/>
        </w:rPr>
        <w:t>:</w:t>
      </w:r>
      <w:r>
        <w:rPr>
          <w:lang w:eastAsia="zh-CN"/>
        </w:rPr>
        <w:t>热电站位置容易安放，车间之间布置紧凑，占地</w:t>
      </w:r>
      <w:r>
        <w:rPr>
          <w:lang w:eastAsia="zh-CN"/>
        </w:rPr>
        <w:t>M</w:t>
      </w:r>
      <w:r>
        <w:rPr>
          <w:lang w:eastAsia="zh-CN"/>
        </w:rPr>
        <w:t>积也铰小，各种管一线长度可以绾</w:t>
      </w:r>
      <w:r>
        <w:rPr>
          <w:lang w:eastAsia="zh-CN"/>
        </w:rPr>
        <w:t xml:space="preserve"> </w:t>
      </w:r>
      <w:r>
        <w:rPr>
          <w:lang w:eastAsia="zh-CN"/>
        </w:rPr>
        <w:t>短。所感不足的是造成企此在发展第二个完整的生产系统时总图布置困难。如采用折角绕</w:t>
      </w:r>
      <w:r>
        <w:rPr>
          <w:lang w:eastAsia="zh-CN"/>
        </w:rPr>
        <w:t xml:space="preserve"> </w:t>
      </w:r>
      <w:r>
        <w:rPr>
          <w:lang w:eastAsia="zh-CN"/>
        </w:rPr>
        <w:t>行，又带来了运输的不便。此种系统通常用于年产</w:t>
      </w:r>
      <w:r>
        <w:rPr>
          <w:lang w:eastAsia="zh-CN"/>
        </w:rPr>
        <w:t>300</w:t>
      </w:r>
      <w:r>
        <w:rPr>
          <w:lang w:eastAsia="zh-CN"/>
        </w:rPr>
        <w:t>万吨以下的联合企业。</w:t>
      </w:r>
    </w:p>
    <w:p w:rsidR="00C67970" w:rsidRDefault="00BC4CE2" w:rsidP="006647C5">
      <w:pPr>
        <w:spacing w:before="120" w:after="120"/>
        <w:ind w:firstLine="360"/>
        <w:rPr>
          <w:lang w:eastAsia="zh-CN"/>
        </w:rPr>
      </w:pPr>
      <w:r>
        <w:rPr>
          <w:lang w:eastAsia="zh-CN"/>
        </w:rPr>
        <w:t>企业内部车间之间相互关系处理得是否合适，直接影响到企业的技术经济效果。总图</w:t>
      </w:r>
      <w:r>
        <w:rPr>
          <w:lang w:eastAsia="zh-CN"/>
        </w:rPr>
        <w:t xml:space="preserve"> </w:t>
      </w:r>
      <w:r>
        <w:rPr>
          <w:lang w:eastAsia="zh-CN"/>
        </w:rPr>
        <w:t>指标即是反映车间位置处理是杏妥善的一个重要标志。某些企业的总图指标如表</w:t>
      </w:r>
      <w:r>
        <w:rPr>
          <w:lang w:eastAsia="zh-CN"/>
        </w:rPr>
        <w:t>30-1</w:t>
      </w:r>
      <w:r>
        <w:rPr>
          <w:lang w:eastAsia="zh-CN"/>
        </w:rPr>
        <w:t>所</w:t>
      </w:r>
    </w:p>
    <w:p w:rsidR="00C67970" w:rsidRDefault="00BC4CE2" w:rsidP="006647C5">
      <w:pPr>
        <w:spacing w:before="120" w:after="120"/>
        <w:rPr>
          <w:lang w:eastAsia="zh-CN"/>
        </w:rPr>
      </w:pPr>
      <w:r>
        <w:rPr>
          <w:lang w:eastAsia="zh-CN"/>
        </w:rPr>
        <w:t>表某些钢铁联合企並总图指标</w:t>
      </w:r>
    </w:p>
    <w:tbl>
      <w:tblPr>
        <w:tblOverlap w:val="never"/>
        <w:tblW w:w="0" w:type="auto"/>
        <w:tblLayout w:type="fixed"/>
        <w:tblCellMar>
          <w:left w:w="10" w:type="dxa"/>
          <w:right w:w="10" w:type="dxa"/>
        </w:tblCellMar>
        <w:tblLook w:val="0000"/>
      </w:tblPr>
      <w:tblGrid>
        <w:gridCol w:w="1084"/>
        <w:gridCol w:w="1587"/>
        <w:gridCol w:w="1587"/>
        <w:gridCol w:w="1592"/>
        <w:gridCol w:w="1581"/>
        <w:gridCol w:w="1608"/>
      </w:tblGrid>
      <w:tr w:rsidR="00C67970">
        <w:trPr>
          <w:trHeight w:val="560"/>
        </w:trPr>
        <w:tc>
          <w:tcPr>
            <w:tcW w:w="1084" w:type="dxa"/>
            <w:tcBorders>
              <w:top w:val="single" w:sz="4" w:space="0" w:color="auto"/>
            </w:tcBorders>
            <w:shd w:val="clear" w:color="auto" w:fill="FFFFFF"/>
          </w:tcPr>
          <w:p w:rsidR="00C67970" w:rsidRDefault="00BC4CE2" w:rsidP="006647C5">
            <w:pPr>
              <w:spacing w:before="120" w:after="120"/>
            </w:pPr>
            <w:r>
              <w:t>工厂号</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占地总面积，公顷</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建</w:t>
            </w:r>
            <w:r>
              <w:t>_</w:t>
            </w:r>
            <w:r>
              <w:t>系数，％</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铁路长，公里</w:t>
            </w: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公路长，公里</w:t>
            </w:r>
            <w:r>
              <w:t>.</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单位面积产惫</w:t>
            </w:r>
          </w:p>
          <w:p w:rsidR="00C67970" w:rsidRDefault="00BC4CE2" w:rsidP="006647C5">
            <w:pPr>
              <w:spacing w:before="120" w:after="120"/>
            </w:pPr>
            <w:r>
              <w:t>吨</w:t>
            </w:r>
            <w:r>
              <w:t>/</w:t>
            </w:r>
            <w:r>
              <w:t>米</w:t>
            </w:r>
            <w:r>
              <w:t>*</w:t>
            </w:r>
          </w:p>
        </w:tc>
      </w:tr>
      <w:tr w:rsidR="00C67970">
        <w:trPr>
          <w:trHeight w:val="325"/>
        </w:trPr>
        <w:tc>
          <w:tcPr>
            <w:tcW w:w="1084" w:type="dxa"/>
            <w:tcBorders>
              <w:top w:val="single" w:sz="4" w:space="0" w:color="auto"/>
            </w:tcBorders>
            <w:shd w:val="clear" w:color="auto" w:fill="FFFFFF"/>
          </w:tcPr>
          <w:p w:rsidR="00C67970" w:rsidRDefault="00BC4CE2" w:rsidP="006647C5">
            <w:pPr>
              <w:spacing w:before="120" w:after="120"/>
            </w:pPr>
            <w:r>
              <w:t>1</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635</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22.2</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250</w:t>
            </w: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50</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1.7</w:t>
            </w:r>
          </w:p>
        </w:tc>
      </w:tr>
      <w:tr w:rsidR="00C67970">
        <w:trPr>
          <w:trHeight w:val="257"/>
        </w:trPr>
        <w:tc>
          <w:tcPr>
            <w:tcW w:w="1084" w:type="dxa"/>
            <w:shd w:val="clear" w:color="auto" w:fill="FFFFFF"/>
          </w:tcPr>
          <w:p w:rsidR="00C67970" w:rsidRDefault="00BC4CE2" w:rsidP="006647C5">
            <w:pPr>
              <w:spacing w:before="120" w:after="120"/>
            </w:pPr>
            <w:r>
              <w:t>2</w:t>
            </w:r>
          </w:p>
        </w:tc>
        <w:tc>
          <w:tcPr>
            <w:tcW w:w="1587" w:type="dxa"/>
            <w:tcBorders>
              <w:left w:val="single" w:sz="4" w:space="0" w:color="auto"/>
            </w:tcBorders>
            <w:shd w:val="clear" w:color="auto" w:fill="FFFFFF"/>
          </w:tcPr>
          <w:p w:rsidR="00C67970" w:rsidRDefault="00BC4CE2" w:rsidP="006647C5">
            <w:pPr>
              <w:spacing w:before="120" w:after="120"/>
            </w:pPr>
            <w:r>
              <w:t>552</w:t>
            </w:r>
          </w:p>
        </w:tc>
        <w:tc>
          <w:tcPr>
            <w:tcW w:w="1587" w:type="dxa"/>
            <w:tcBorders>
              <w:left w:val="single" w:sz="4" w:space="0" w:color="auto"/>
            </w:tcBorders>
            <w:shd w:val="clear" w:color="auto" w:fill="FFFFFF"/>
          </w:tcPr>
          <w:p w:rsidR="00C67970" w:rsidRDefault="00BC4CE2" w:rsidP="006647C5">
            <w:pPr>
              <w:spacing w:before="120" w:after="120"/>
            </w:pPr>
            <w:r>
              <w:t>22.0</w:t>
            </w:r>
          </w:p>
        </w:tc>
        <w:tc>
          <w:tcPr>
            <w:tcW w:w="1592" w:type="dxa"/>
            <w:tcBorders>
              <w:left w:val="single" w:sz="4" w:space="0" w:color="auto"/>
            </w:tcBorders>
            <w:shd w:val="clear" w:color="auto" w:fill="FFFFFF"/>
          </w:tcPr>
          <w:p w:rsidR="00C67970" w:rsidRDefault="00BC4CE2" w:rsidP="006647C5">
            <w:pPr>
              <w:spacing w:before="120" w:after="120"/>
            </w:pPr>
            <w:r>
              <w:t>216</w:t>
            </w:r>
          </w:p>
        </w:tc>
        <w:tc>
          <w:tcPr>
            <w:tcW w:w="1581" w:type="dxa"/>
            <w:tcBorders>
              <w:left w:val="single" w:sz="4" w:space="0" w:color="auto"/>
            </w:tcBorders>
            <w:shd w:val="clear" w:color="auto" w:fill="FFFFFF"/>
          </w:tcPr>
          <w:p w:rsidR="00C67970" w:rsidRDefault="00BC4CE2" w:rsidP="006647C5">
            <w:pPr>
              <w:spacing w:before="120" w:after="120"/>
            </w:pPr>
            <w:r>
              <w:t>36</w:t>
            </w:r>
          </w:p>
        </w:tc>
        <w:tc>
          <w:tcPr>
            <w:tcW w:w="1608" w:type="dxa"/>
            <w:tcBorders>
              <w:left w:val="single" w:sz="4" w:space="0" w:color="auto"/>
            </w:tcBorders>
            <w:shd w:val="clear" w:color="auto" w:fill="FFFFFF"/>
          </w:tcPr>
          <w:p w:rsidR="00C67970" w:rsidRDefault="00BC4CE2" w:rsidP="006647C5">
            <w:pPr>
              <w:spacing w:before="120" w:after="120"/>
            </w:pPr>
            <w:r>
              <w:t>1.2</w:t>
            </w:r>
          </w:p>
        </w:tc>
      </w:tr>
      <w:tr w:rsidR="00C67970">
        <w:trPr>
          <w:trHeight w:val="262"/>
        </w:trPr>
        <w:tc>
          <w:tcPr>
            <w:tcW w:w="1084" w:type="dxa"/>
            <w:shd w:val="clear" w:color="auto" w:fill="FFFFFF"/>
          </w:tcPr>
          <w:p w:rsidR="00C67970" w:rsidRDefault="00BC4CE2" w:rsidP="006647C5">
            <w:pPr>
              <w:spacing w:before="120" w:after="120"/>
            </w:pPr>
            <w:r>
              <w:t>3</w:t>
            </w:r>
          </w:p>
        </w:tc>
        <w:tc>
          <w:tcPr>
            <w:tcW w:w="1587" w:type="dxa"/>
            <w:tcBorders>
              <w:left w:val="single" w:sz="4" w:space="0" w:color="auto"/>
            </w:tcBorders>
            <w:shd w:val="clear" w:color="auto" w:fill="FFFFFF"/>
          </w:tcPr>
          <w:p w:rsidR="00C67970" w:rsidRDefault="00BC4CE2" w:rsidP="006647C5">
            <w:pPr>
              <w:spacing w:before="120" w:after="120"/>
            </w:pPr>
            <w:r>
              <w:t>319</w:t>
            </w:r>
          </w:p>
        </w:tc>
        <w:tc>
          <w:tcPr>
            <w:tcW w:w="1587" w:type="dxa"/>
            <w:tcBorders>
              <w:left w:val="single" w:sz="4" w:space="0" w:color="auto"/>
            </w:tcBorders>
            <w:shd w:val="clear" w:color="auto" w:fill="FFFFFF"/>
          </w:tcPr>
          <w:p w:rsidR="00C67970" w:rsidRDefault="00BC4CE2" w:rsidP="006647C5">
            <w:pPr>
              <w:spacing w:before="120" w:after="120"/>
            </w:pPr>
            <w:r>
              <w:t>29.9</w:t>
            </w:r>
          </w:p>
        </w:tc>
        <w:tc>
          <w:tcPr>
            <w:tcW w:w="1592" w:type="dxa"/>
            <w:tcBorders>
              <w:left w:val="single" w:sz="4" w:space="0" w:color="auto"/>
            </w:tcBorders>
            <w:shd w:val="clear" w:color="auto" w:fill="FFFFFF"/>
          </w:tcPr>
          <w:p w:rsidR="00C67970" w:rsidRDefault="00BC4CE2" w:rsidP="006647C5">
            <w:pPr>
              <w:spacing w:before="120" w:after="120"/>
            </w:pPr>
            <w:r>
              <w:t>197</w:t>
            </w:r>
          </w:p>
        </w:tc>
        <w:tc>
          <w:tcPr>
            <w:tcW w:w="1581" w:type="dxa"/>
            <w:tcBorders>
              <w:left w:val="single" w:sz="4" w:space="0" w:color="auto"/>
            </w:tcBorders>
            <w:shd w:val="clear" w:color="auto" w:fill="FFFFFF"/>
          </w:tcPr>
          <w:p w:rsidR="00C67970" w:rsidRDefault="00BC4CE2" w:rsidP="006647C5">
            <w:pPr>
              <w:spacing w:before="120" w:after="120"/>
            </w:pPr>
            <w:r>
              <w:t>21</w:t>
            </w:r>
          </w:p>
        </w:tc>
        <w:tc>
          <w:tcPr>
            <w:tcW w:w="1608" w:type="dxa"/>
            <w:tcBorders>
              <w:left w:val="single" w:sz="4" w:space="0" w:color="auto"/>
            </w:tcBorders>
            <w:shd w:val="clear" w:color="auto" w:fill="FFFFFF"/>
          </w:tcPr>
          <w:p w:rsidR="00C67970" w:rsidRDefault="00BC4CE2" w:rsidP="006647C5">
            <w:pPr>
              <w:spacing w:before="120" w:after="120"/>
            </w:pPr>
            <w:r>
              <w:t>1.4</w:t>
            </w:r>
          </w:p>
        </w:tc>
      </w:tr>
      <w:tr w:rsidR="00C67970">
        <w:trPr>
          <w:trHeight w:val="267"/>
        </w:trPr>
        <w:tc>
          <w:tcPr>
            <w:tcW w:w="1084" w:type="dxa"/>
            <w:shd w:val="clear" w:color="auto" w:fill="FFFFFF"/>
          </w:tcPr>
          <w:p w:rsidR="00C67970" w:rsidRDefault="00BC4CE2" w:rsidP="006647C5">
            <w:pPr>
              <w:spacing w:before="120" w:after="120"/>
            </w:pPr>
            <w:r>
              <w:t>4</w:t>
            </w:r>
          </w:p>
        </w:tc>
        <w:tc>
          <w:tcPr>
            <w:tcW w:w="1587" w:type="dxa"/>
            <w:tcBorders>
              <w:left w:val="single" w:sz="4" w:space="0" w:color="auto"/>
            </w:tcBorders>
            <w:shd w:val="clear" w:color="auto" w:fill="FFFFFF"/>
          </w:tcPr>
          <w:p w:rsidR="00C67970" w:rsidRDefault="00BC4CE2" w:rsidP="006647C5">
            <w:pPr>
              <w:spacing w:before="120" w:after="120"/>
            </w:pPr>
            <w:r>
              <w:t>349 .</w:t>
            </w:r>
          </w:p>
        </w:tc>
        <w:tc>
          <w:tcPr>
            <w:tcW w:w="1587" w:type="dxa"/>
            <w:tcBorders>
              <w:left w:val="single" w:sz="4" w:space="0" w:color="auto"/>
            </w:tcBorders>
            <w:shd w:val="clear" w:color="auto" w:fill="FFFFFF"/>
          </w:tcPr>
          <w:p w:rsidR="00C67970" w:rsidRDefault="00BC4CE2" w:rsidP="006647C5">
            <w:pPr>
              <w:spacing w:before="120" w:after="120"/>
            </w:pPr>
            <w:r>
              <w:t>24.9</w:t>
            </w:r>
          </w:p>
        </w:tc>
        <w:tc>
          <w:tcPr>
            <w:tcW w:w="1592" w:type="dxa"/>
            <w:tcBorders>
              <w:left w:val="single" w:sz="4" w:space="0" w:color="auto"/>
            </w:tcBorders>
            <w:shd w:val="clear" w:color="auto" w:fill="FFFFFF"/>
          </w:tcPr>
          <w:p w:rsidR="00C67970" w:rsidRDefault="00BC4CE2" w:rsidP="006647C5">
            <w:pPr>
              <w:spacing w:before="120" w:after="120"/>
            </w:pPr>
            <w:r>
              <w:t>136</w:t>
            </w:r>
          </w:p>
        </w:tc>
        <w:tc>
          <w:tcPr>
            <w:tcW w:w="1581" w:type="dxa"/>
            <w:tcBorders>
              <w:left w:val="single" w:sz="4" w:space="0" w:color="auto"/>
            </w:tcBorders>
            <w:shd w:val="clear" w:color="auto" w:fill="FFFFFF"/>
          </w:tcPr>
          <w:p w:rsidR="00C67970" w:rsidRDefault="00BC4CE2" w:rsidP="006647C5">
            <w:pPr>
              <w:spacing w:before="120" w:after="120"/>
            </w:pPr>
            <w:r>
              <w:t>20</w:t>
            </w:r>
          </w:p>
        </w:tc>
        <w:tc>
          <w:tcPr>
            <w:tcW w:w="1608" w:type="dxa"/>
            <w:tcBorders>
              <w:left w:val="single" w:sz="4" w:space="0" w:color="auto"/>
            </w:tcBorders>
            <w:shd w:val="clear" w:color="auto" w:fill="FFFFFF"/>
          </w:tcPr>
          <w:p w:rsidR="00C67970" w:rsidRDefault="00BC4CE2" w:rsidP="006647C5">
            <w:pPr>
              <w:spacing w:before="120" w:after="120"/>
            </w:pPr>
            <w:r>
              <w:t>1.1</w:t>
            </w:r>
          </w:p>
        </w:tc>
      </w:tr>
      <w:tr w:rsidR="00C67970">
        <w:trPr>
          <w:trHeight w:val="262"/>
        </w:trPr>
        <w:tc>
          <w:tcPr>
            <w:tcW w:w="1084" w:type="dxa"/>
            <w:shd w:val="clear" w:color="auto" w:fill="FFFFFF"/>
          </w:tcPr>
          <w:p w:rsidR="00C67970" w:rsidRDefault="00BC4CE2" w:rsidP="006647C5">
            <w:pPr>
              <w:spacing w:before="120" w:after="120"/>
            </w:pPr>
            <w:r>
              <w:t>5</w:t>
            </w:r>
          </w:p>
        </w:tc>
        <w:tc>
          <w:tcPr>
            <w:tcW w:w="1587" w:type="dxa"/>
            <w:tcBorders>
              <w:left w:val="single" w:sz="4" w:space="0" w:color="auto"/>
            </w:tcBorders>
            <w:shd w:val="clear" w:color="auto" w:fill="FFFFFF"/>
          </w:tcPr>
          <w:p w:rsidR="00C67970" w:rsidRDefault="00BC4CE2" w:rsidP="006647C5">
            <w:pPr>
              <w:spacing w:before="120" w:after="120"/>
            </w:pPr>
            <w:r>
              <w:t>334</w:t>
            </w:r>
          </w:p>
        </w:tc>
        <w:tc>
          <w:tcPr>
            <w:tcW w:w="1587" w:type="dxa"/>
            <w:tcBorders>
              <w:left w:val="single" w:sz="4" w:space="0" w:color="auto"/>
            </w:tcBorders>
            <w:shd w:val="clear" w:color="auto" w:fill="FFFFFF"/>
          </w:tcPr>
          <w:p w:rsidR="00C67970" w:rsidRDefault="00BC4CE2" w:rsidP="006647C5">
            <w:pPr>
              <w:spacing w:before="120" w:after="120"/>
            </w:pPr>
            <w:r>
              <w:t>19.1</w:t>
            </w:r>
          </w:p>
        </w:tc>
        <w:tc>
          <w:tcPr>
            <w:tcW w:w="1592" w:type="dxa"/>
            <w:tcBorders>
              <w:left w:val="single" w:sz="4" w:space="0" w:color="auto"/>
            </w:tcBorders>
            <w:shd w:val="clear" w:color="auto" w:fill="FFFFFF"/>
          </w:tcPr>
          <w:p w:rsidR="00C67970" w:rsidRDefault="00BC4CE2" w:rsidP="006647C5">
            <w:pPr>
              <w:spacing w:before="120" w:after="120"/>
            </w:pPr>
            <w:r>
              <w:t>153</w:t>
            </w:r>
          </w:p>
          <w:p w:rsidR="00C67970" w:rsidRDefault="00BC4CE2" w:rsidP="006647C5">
            <w:pPr>
              <w:spacing w:before="120" w:after="120"/>
            </w:pPr>
            <w:r>
              <w:t>■ '</w:t>
            </w:r>
          </w:p>
        </w:tc>
        <w:tc>
          <w:tcPr>
            <w:tcW w:w="1581" w:type="dxa"/>
            <w:tcBorders>
              <w:left w:val="single" w:sz="4" w:space="0" w:color="auto"/>
            </w:tcBorders>
            <w:shd w:val="clear" w:color="auto" w:fill="FFFFFF"/>
          </w:tcPr>
          <w:p w:rsidR="00C67970" w:rsidRDefault="00BC4CE2" w:rsidP="006647C5">
            <w:pPr>
              <w:spacing w:before="120" w:after="120"/>
            </w:pPr>
            <w:r>
              <w:t>38</w:t>
            </w:r>
          </w:p>
        </w:tc>
        <w:tc>
          <w:tcPr>
            <w:tcW w:w="1608" w:type="dxa"/>
            <w:tcBorders>
              <w:left w:val="single" w:sz="4" w:space="0" w:color="auto"/>
            </w:tcBorders>
            <w:shd w:val="clear" w:color="auto" w:fill="FFFFFF"/>
          </w:tcPr>
          <w:p w:rsidR="00C67970" w:rsidRDefault="00BC4CE2" w:rsidP="006647C5">
            <w:pPr>
              <w:spacing w:before="120" w:after="120"/>
            </w:pPr>
            <w:r>
              <w:t>0.8</w:t>
            </w:r>
          </w:p>
        </w:tc>
      </w:tr>
      <w:tr w:rsidR="00C67970">
        <w:trPr>
          <w:trHeight w:val="351"/>
        </w:trPr>
        <w:tc>
          <w:tcPr>
            <w:tcW w:w="1084" w:type="dxa"/>
            <w:tcBorders>
              <w:bottom w:val="single" w:sz="4" w:space="0" w:color="auto"/>
            </w:tcBorders>
            <w:shd w:val="clear" w:color="auto" w:fill="FFFFFF"/>
          </w:tcPr>
          <w:p w:rsidR="00C67970" w:rsidRDefault="00BC4CE2" w:rsidP="006647C5">
            <w:pPr>
              <w:spacing w:before="120" w:after="120"/>
            </w:pPr>
            <w:r>
              <w:t>6</w:t>
            </w: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206</w:t>
            </w: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20.0</w:t>
            </w:r>
          </w:p>
        </w:tc>
        <w:tc>
          <w:tcPr>
            <w:tcW w:w="1592" w:type="dxa"/>
            <w:tcBorders>
              <w:left w:val="single" w:sz="4" w:space="0" w:color="auto"/>
              <w:bottom w:val="single" w:sz="4" w:space="0" w:color="auto"/>
            </w:tcBorders>
            <w:shd w:val="clear" w:color="auto" w:fill="FFFFFF"/>
          </w:tcPr>
          <w:p w:rsidR="00C67970" w:rsidRDefault="00BC4CE2" w:rsidP="006647C5">
            <w:pPr>
              <w:spacing w:before="120" w:after="120"/>
            </w:pPr>
            <w:r>
              <w:t>65</w:t>
            </w:r>
          </w:p>
        </w:tc>
        <w:tc>
          <w:tcPr>
            <w:tcW w:w="1581" w:type="dxa"/>
            <w:tcBorders>
              <w:left w:val="single" w:sz="4" w:space="0" w:color="auto"/>
              <w:bottom w:val="single" w:sz="4" w:space="0" w:color="auto"/>
            </w:tcBorders>
            <w:shd w:val="clear" w:color="auto" w:fill="FFFFFF"/>
          </w:tcPr>
          <w:p w:rsidR="00C67970" w:rsidRDefault="00BC4CE2" w:rsidP="006647C5">
            <w:pPr>
              <w:spacing w:before="120" w:after="120"/>
            </w:pPr>
            <w:r>
              <w:t>19</w:t>
            </w:r>
          </w:p>
        </w:tc>
        <w:tc>
          <w:tcPr>
            <w:tcW w:w="1608" w:type="dxa"/>
            <w:tcBorders>
              <w:left w:val="single" w:sz="4" w:space="0" w:color="auto"/>
              <w:bottom w:val="single" w:sz="4" w:space="0" w:color="auto"/>
            </w:tcBorders>
            <w:shd w:val="clear" w:color="auto" w:fill="FFFFFF"/>
          </w:tcPr>
          <w:p w:rsidR="00C67970" w:rsidRDefault="00BC4CE2" w:rsidP="006647C5">
            <w:pPr>
              <w:spacing w:before="120" w:after="120"/>
            </w:pPr>
            <w:r>
              <w:t>0.6</w:t>
            </w:r>
          </w:p>
        </w:tc>
      </w:tr>
    </w:tbl>
    <w:p w:rsidR="00C67970" w:rsidRDefault="00BC4CE2" w:rsidP="006647C5">
      <w:pPr>
        <w:spacing w:before="120" w:after="120"/>
        <w:rPr>
          <w:lang w:eastAsia="zh-CN"/>
        </w:rPr>
      </w:pPr>
      <w:r>
        <w:rPr>
          <w:lang w:eastAsia="zh-CN"/>
        </w:rPr>
        <w:t>示。由表可以看出，不同工厂之间的技术经济效果相差是十分悬殊的。在对企业作总图布</w:t>
      </w:r>
      <w:r>
        <w:rPr>
          <w:lang w:eastAsia="zh-CN"/>
        </w:rPr>
        <w:t xml:space="preserve"> </w:t>
      </w:r>
      <w:r>
        <w:rPr>
          <w:lang w:eastAsia="zh-CN"/>
        </w:rPr>
        <w:t>置时应注意下述各点</w:t>
      </w:r>
      <w:r>
        <w:rPr>
          <w:vertAlign w:val="subscript"/>
          <w:lang w:eastAsia="zh-CN"/>
        </w:rPr>
        <w:t>：</w:t>
      </w:r>
      <w:r>
        <w:rPr>
          <w:lang w:eastAsia="zh-CN"/>
        </w:rPr>
        <w:t>1)</w:t>
      </w:r>
      <w:r>
        <w:rPr>
          <w:lang w:eastAsia="zh-CN"/>
        </w:rPr>
        <w:t>车间和其它构筑物的布置应符合生产工艺流程的要求。使材料、</w:t>
      </w:r>
      <w:r>
        <w:rPr>
          <w:lang w:eastAsia="zh-CN"/>
        </w:rPr>
        <w:t xml:space="preserve"> .</w:t>
      </w:r>
      <w:r>
        <w:rPr>
          <w:lang w:eastAsia="zh-CN"/>
        </w:rPr>
        <w:t>半成品和成品暑有最短的运输距离，力求避免不必要的交叉和往返。</w:t>
      </w:r>
      <w:r>
        <w:rPr>
          <w:lang w:eastAsia="zh-CN"/>
        </w:rPr>
        <w:t>2)</w:t>
      </w:r>
      <w:r>
        <w:rPr>
          <w:lang w:eastAsia="zh-CN"/>
        </w:rPr>
        <w:t>工厂与外部铁路、</w:t>
      </w:r>
      <w:r>
        <w:rPr>
          <w:lang w:eastAsia="zh-CN"/>
        </w:rPr>
        <w:t xml:space="preserve"> </w:t>
      </w:r>
      <w:r>
        <w:rPr>
          <w:lang w:eastAsia="zh-CN"/>
        </w:rPr>
        <w:t>公路、髙压输电线、供水管、下水道等路线的联接耍合理。</w:t>
      </w:r>
      <w:r>
        <w:rPr>
          <w:lang w:eastAsia="zh-CN"/>
        </w:rPr>
        <w:t>3)</w:t>
      </w:r>
      <w:r>
        <w:rPr>
          <w:lang w:eastAsia="zh-CN"/>
        </w:rPr>
        <w:t>辅助车间和动力设施应尽量</w:t>
      </w:r>
      <w:r>
        <w:rPr>
          <w:lang w:eastAsia="zh-CN"/>
        </w:rPr>
        <w:t xml:space="preserve"> </w:t>
      </w:r>
      <w:r>
        <w:rPr>
          <w:lang w:eastAsia="zh-CN"/>
        </w:rPr>
        <w:t>布置在靠缉其所服务</w:t>
      </w:r>
      <w:r>
        <w:rPr>
          <w:lang w:eastAsia="zh-CN"/>
        </w:rPr>
        <w:t>#</w:t>
      </w:r>
      <w:r>
        <w:rPr>
          <w:lang w:eastAsia="zh-CN"/>
        </w:rPr>
        <w:t>象的负荷中心，知变电站主要是为轧钢车间服务的，故变电站应布</w:t>
      </w:r>
      <w:r>
        <w:rPr>
          <w:lang w:eastAsia="zh-CN"/>
        </w:rPr>
        <w:t xml:space="preserve"> </w:t>
      </w:r>
      <w:r>
        <w:rPr>
          <w:lang w:eastAsia="zh-CN"/>
        </w:rPr>
        <w:t>置在其附近。</w:t>
      </w:r>
      <w:r>
        <w:rPr>
          <w:lang w:eastAsia="zh-CN"/>
        </w:rPr>
        <w:t>4)</w:t>
      </w:r>
      <w:r>
        <w:rPr>
          <w:lang w:eastAsia="zh-CN"/>
        </w:rPr>
        <w:t>保证企业内人流的便利和安全。</w:t>
      </w:r>
      <w:r>
        <w:rPr>
          <w:lang w:eastAsia="zh-CN"/>
        </w:rPr>
        <w:t>5)</w:t>
      </w:r>
      <w:r>
        <w:rPr>
          <w:lang w:eastAsia="zh-CN"/>
        </w:rPr>
        <w:t>对污染性较大的车间，如焦化、炼铁、</w:t>
      </w:r>
    </w:p>
    <w:p w:rsidR="00C67970" w:rsidRDefault="00BC4CE2" w:rsidP="006647C5">
      <w:pPr>
        <w:spacing w:before="120" w:after="120"/>
        <w:rPr>
          <w:lang w:eastAsia="zh-CN"/>
        </w:rPr>
      </w:pPr>
      <w:r>
        <w:rPr>
          <w:lang w:eastAsia="zh-CN"/>
        </w:rPr>
        <w:t>613</w:t>
      </w:r>
    </w:p>
    <w:p w:rsidR="00C67970" w:rsidRDefault="00BC4CE2" w:rsidP="006647C5">
      <w:pPr>
        <w:spacing w:before="120" w:after="120"/>
        <w:rPr>
          <w:lang w:eastAsia="zh-CN"/>
        </w:rPr>
      </w:pPr>
      <w:r>
        <w:rPr>
          <w:lang w:eastAsia="zh-CN"/>
        </w:rPr>
        <w:t>煤气站等应布置在企业的边沿和主导风向的下风向，以保证厂区卫生。対易燃和可燃材料</w:t>
      </w:r>
      <w:r>
        <w:rPr>
          <w:lang w:eastAsia="zh-CN"/>
        </w:rPr>
        <w:t xml:space="preserve"> </w:t>
      </w:r>
      <w:r>
        <w:rPr>
          <w:lang w:eastAsia="zh-CN"/>
        </w:rPr>
        <w:t>的仓库、经常散发大量火花的设备和各种明火火源，必须布置在生产厂房和用料单位的下</w:t>
      </w:r>
      <w:r>
        <w:rPr>
          <w:lang w:eastAsia="zh-CN"/>
        </w:rPr>
        <w:t xml:space="preserve"> </w:t>
      </w:r>
      <w:r>
        <w:rPr>
          <w:lang w:eastAsia="zh-CN"/>
        </w:rPr>
        <w:t>风向；并按消防要求与有关单位保持一定距离</w:t>
      </w:r>
      <w:r>
        <w:rPr>
          <w:lang w:eastAsia="zh-CN"/>
        </w:rPr>
        <w:t>.</w:t>
      </w:r>
      <w:r>
        <w:rPr>
          <w:lang w:eastAsia="zh-CN"/>
        </w:rPr>
        <w:t>，以保证工厂安全。此外，在钢铁联合企业</w:t>
      </w:r>
      <w:r>
        <w:rPr>
          <w:lang w:eastAsia="zh-CN"/>
        </w:rPr>
        <w:t xml:space="preserve"> </w:t>
      </w:r>
      <w:r>
        <w:rPr>
          <w:lang w:eastAsia="zh-CN"/>
        </w:rPr>
        <w:t>中，通常都按照生产性质、防火及卫生条件进行分区安排，将同类性质的车间放置在同一</w:t>
      </w:r>
      <w:r>
        <w:rPr>
          <w:lang w:eastAsia="zh-CN"/>
        </w:rPr>
        <w:t xml:space="preserve"> </w:t>
      </w:r>
      <w:r>
        <w:rPr>
          <w:lang w:eastAsia="zh-CN"/>
        </w:rPr>
        <w:t>区域中。</w:t>
      </w:r>
      <w:r>
        <w:rPr>
          <w:lang w:eastAsia="zh-CN"/>
        </w:rPr>
        <w:t>6)</w:t>
      </w:r>
      <w:r>
        <w:rPr>
          <w:lang w:eastAsia="zh-CN"/>
        </w:rPr>
        <w:t>根据工厂的发展规划和开展技术革命的要求，预先考虑到企业扩建的可能性，</w:t>
      </w:r>
      <w:r>
        <w:rPr>
          <w:lang w:eastAsia="zh-CN"/>
        </w:rPr>
        <w:t xml:space="preserve"> </w:t>
      </w:r>
      <w:r>
        <w:rPr>
          <w:lang w:eastAsia="zh-CN"/>
        </w:rPr>
        <w:t>使工厂留有充分发展的余地。</w:t>
      </w:r>
    </w:p>
    <w:p w:rsidR="00C67970" w:rsidRDefault="00BC4CE2" w:rsidP="006647C5">
      <w:pPr>
        <w:spacing w:before="120" w:after="120"/>
        <w:rPr>
          <w:lang w:eastAsia="zh-CN"/>
        </w:rPr>
      </w:pPr>
      <w:bookmarkStart w:id="286" w:name="bookmark287"/>
      <w:r>
        <w:rPr>
          <w:lang w:eastAsia="zh-CN"/>
        </w:rPr>
        <w:t>第二节轧铜车间组成及其相互关系</w:t>
      </w:r>
      <w:bookmarkEnd w:id="286"/>
    </w:p>
    <w:p w:rsidR="00C67970" w:rsidRDefault="00BC4CE2" w:rsidP="006647C5">
      <w:pPr>
        <w:spacing w:before="120" w:after="120"/>
        <w:ind w:firstLine="360"/>
        <w:rPr>
          <w:lang w:eastAsia="zh-CN"/>
        </w:rPr>
      </w:pPr>
      <w:r>
        <w:rPr>
          <w:lang w:eastAsia="zh-CN"/>
        </w:rPr>
        <w:t>轧钢生产是处于钢铁联合企业中最后的重要生产环节，它担负着使钢成材的繁重任</w:t>
      </w:r>
      <w:r>
        <w:rPr>
          <w:lang w:eastAsia="zh-CN"/>
        </w:rPr>
        <w:t xml:space="preserve"> </w:t>
      </w:r>
      <w:r>
        <w:rPr>
          <w:lang w:eastAsia="zh-CN"/>
        </w:rPr>
        <w:t>务。通常，轧钢车间的主要特点是：</w:t>
      </w:r>
      <w:r>
        <w:rPr>
          <w:lang w:eastAsia="zh-CN"/>
        </w:rPr>
        <w:t>1)</w:t>
      </w:r>
      <w:r>
        <w:rPr>
          <w:lang w:eastAsia="zh-CN"/>
        </w:rPr>
        <w:t>设备重量大；</w:t>
      </w:r>
      <w:r>
        <w:rPr>
          <w:lang w:eastAsia="zh-CN"/>
        </w:rPr>
        <w:t>2)</w:t>
      </w:r>
      <w:r>
        <w:rPr>
          <w:lang w:eastAsia="zh-CN"/>
        </w:rPr>
        <w:t>生产耗电量多；</w:t>
      </w:r>
      <w:r>
        <w:rPr>
          <w:lang w:eastAsia="zh-CN"/>
        </w:rPr>
        <w:t>3&gt;</w:t>
      </w:r>
      <w:r>
        <w:rPr>
          <w:lang w:eastAsia="zh-CN"/>
        </w:rPr>
        <w:t>运輪任务繁重；</w:t>
      </w:r>
    </w:p>
    <w:p w:rsidR="00C67970" w:rsidRDefault="00BC4CE2" w:rsidP="006647C5">
      <w:pPr>
        <w:spacing w:before="120" w:after="120"/>
        <w:rPr>
          <w:lang w:eastAsia="zh-CN"/>
        </w:rPr>
      </w:pPr>
      <w:r>
        <w:rPr>
          <w:lang w:eastAsia="zh-CN"/>
        </w:rPr>
        <w:t>4)</w:t>
      </w:r>
      <w:r>
        <w:rPr>
          <w:lang w:eastAsia="zh-CN"/>
        </w:rPr>
        <w:t>车间类型多，建筑面积大；</w:t>
      </w:r>
      <w:r>
        <w:rPr>
          <w:lang w:eastAsia="zh-CN"/>
        </w:rPr>
        <w:t>5)</w:t>
      </w:r>
      <w:r>
        <w:rPr>
          <w:lang w:eastAsia="zh-CN"/>
        </w:rPr>
        <w:t>各车间之间关系密切，各轧钢车间之间不仅要求满足坯料</w:t>
      </w:r>
      <w:r>
        <w:rPr>
          <w:lang w:eastAsia="zh-CN"/>
        </w:rPr>
        <w:t xml:space="preserve"> </w:t>
      </w:r>
      <w:r>
        <w:rPr>
          <w:lang w:eastAsia="zh-CN"/>
        </w:rPr>
        <w:t>供求上的平衡，而且在供求</w:t>
      </w:r>
      <w:r>
        <w:rPr>
          <w:lang w:eastAsia="zh-CN"/>
        </w:rPr>
        <w:t>-</w:t>
      </w:r>
      <w:r>
        <w:rPr>
          <w:lang w:eastAsia="zh-CN"/>
        </w:rPr>
        <w:t>还料的品种规格上荽互相适应，既要照顾到开坯轧机能力的充</w:t>
      </w:r>
      <w:r>
        <w:rPr>
          <w:lang w:eastAsia="zh-CN"/>
        </w:rPr>
        <w:t xml:space="preserve"> </w:t>
      </w:r>
      <w:r>
        <w:rPr>
          <w:lang w:eastAsia="zh-CN"/>
        </w:rPr>
        <w:t>分发挥，又要考虑到成品轧机有较好的技术经济效果。对于轧钢车间的这些特点，在进行</w:t>
      </w:r>
      <w:r>
        <w:rPr>
          <w:lang w:eastAsia="zh-CN"/>
        </w:rPr>
        <w:t xml:space="preserve"> </w:t>
      </w:r>
      <w:r>
        <w:rPr>
          <w:lang w:eastAsia="zh-CN"/>
        </w:rPr>
        <w:t>车间设计时必须加以考虑。</w:t>
      </w:r>
    </w:p>
    <w:p w:rsidR="00C67970" w:rsidRDefault="00BC4CE2" w:rsidP="006647C5">
      <w:pPr>
        <w:spacing w:before="120" w:after="120"/>
        <w:ind w:firstLine="360"/>
        <w:rPr>
          <w:lang w:eastAsia="zh-CN"/>
        </w:rPr>
      </w:pPr>
      <w:r>
        <w:rPr>
          <w:lang w:eastAsia="zh-CN"/>
        </w:rPr>
        <w:t>现代钢铁企业由于生产规模大小以及厂址所在地</w:t>
      </w:r>
      <w:r>
        <w:rPr>
          <w:lang w:eastAsia="zh-CN"/>
        </w:rPr>
        <w:t>E</w:t>
      </w:r>
      <w:r>
        <w:rPr>
          <w:lang w:eastAsia="zh-CN"/>
        </w:rPr>
        <w:t>对钢材品种和规格要去的不同，组</w:t>
      </w:r>
      <w:r>
        <w:rPr>
          <w:lang w:eastAsia="zh-CN"/>
        </w:rPr>
        <w:t xml:space="preserve"> </w:t>
      </w:r>
      <w:r>
        <w:rPr>
          <w:lang w:eastAsia="zh-CN"/>
        </w:rPr>
        <w:t>成了不同的轧钢生产系统。按照轧制产品的种类和生产规模的大小，轧钢生产系统可以分</w:t>
      </w:r>
      <w:r>
        <w:rPr>
          <w:lang w:eastAsia="zh-CN"/>
        </w:rPr>
        <w:t xml:space="preserve"> </w:t>
      </w:r>
      <w:r>
        <w:rPr>
          <w:lang w:eastAsia="zh-CN"/>
        </w:rPr>
        <w:t>为型钢生产系统、钢管生产系统</w:t>
      </w:r>
      <w:r>
        <w:rPr>
          <w:lang w:eastAsia="zh-CN"/>
        </w:rPr>
        <w:t>V</w:t>
      </w:r>
      <w:r>
        <w:rPr>
          <w:lang w:eastAsia="zh-CN"/>
        </w:rPr>
        <w:t>钢板生产系统以及</w:t>
      </w:r>
      <w:r>
        <w:rPr>
          <w:lang w:eastAsia="zh-CN"/>
        </w:rPr>
        <w:t>_</w:t>
      </w:r>
      <w:r>
        <w:rPr>
          <w:lang w:eastAsia="zh-CN"/>
        </w:rPr>
        <w:t>它们组成的混合系统等数种。情况</w:t>
      </w:r>
      <w:r>
        <w:rPr>
          <w:lang w:eastAsia="zh-CN"/>
        </w:rPr>
        <w:t xml:space="preserve"> </w:t>
      </w:r>
      <w:r>
        <w:rPr>
          <w:lang w:eastAsia="zh-CN"/>
        </w:rPr>
        <w:t>已如第一章所述</w:t>
      </w:r>
      <w:r>
        <w:rPr>
          <w:lang w:eastAsia="zh-CN"/>
        </w:rPr>
        <w:t>^</w:t>
      </w:r>
      <w:r>
        <w:rPr>
          <w:lang w:eastAsia="zh-CN"/>
        </w:rPr>
        <w:t>表</w:t>
      </w:r>
      <w:r>
        <w:rPr>
          <w:lang w:eastAsia="zh-CN"/>
        </w:rPr>
        <w:t>30-2</w:t>
      </w:r>
      <w:r>
        <w:rPr>
          <w:lang w:eastAsia="zh-CN"/>
        </w:rPr>
        <w:t>为几种轧钢生产系统组成举例。</w:t>
      </w:r>
    </w:p>
    <w:p w:rsidR="00C67970" w:rsidRDefault="00BC4CE2" w:rsidP="006647C5">
      <w:pPr>
        <w:spacing w:before="120" w:after="120"/>
      </w:pPr>
      <w:r>
        <w:t>表</w:t>
      </w:r>
      <w:r>
        <w:t>30-2</w:t>
      </w:r>
      <w:r>
        <w:t>轧钢妇系统组成举例</w:t>
      </w:r>
    </w:p>
    <w:tbl>
      <w:tblPr>
        <w:tblOverlap w:val="never"/>
        <w:tblW w:w="0" w:type="auto"/>
        <w:tblLayout w:type="fixed"/>
        <w:tblCellMar>
          <w:left w:w="10" w:type="dxa"/>
          <w:right w:w="10" w:type="dxa"/>
        </w:tblCellMar>
        <w:tblLook w:val="0000"/>
      </w:tblPr>
      <w:tblGrid>
        <w:gridCol w:w="377"/>
        <w:gridCol w:w="728"/>
        <w:gridCol w:w="2461"/>
        <w:gridCol w:w="477"/>
        <w:gridCol w:w="387"/>
        <w:gridCol w:w="550"/>
        <w:gridCol w:w="3508"/>
        <w:gridCol w:w="550"/>
      </w:tblGrid>
      <w:tr w:rsidR="00C67970">
        <w:trPr>
          <w:trHeight w:val="744"/>
        </w:trPr>
        <w:tc>
          <w:tcPr>
            <w:tcW w:w="377" w:type="dxa"/>
            <w:tcBorders>
              <w:top w:val="single" w:sz="4" w:space="0" w:color="auto"/>
            </w:tcBorders>
            <w:shd w:val="clear" w:color="auto" w:fill="FFFFFF"/>
          </w:tcPr>
          <w:p w:rsidR="00C67970" w:rsidRDefault="00BC4CE2" w:rsidP="006647C5">
            <w:pPr>
              <w:spacing w:before="120" w:after="120"/>
            </w:pPr>
            <w:r>
              <w:t>生产</w:t>
            </w:r>
          </w:p>
          <w:p w:rsidR="00C67970" w:rsidRDefault="00BC4CE2" w:rsidP="006647C5">
            <w:pPr>
              <w:spacing w:before="120" w:after="120"/>
            </w:pPr>
            <w:r>
              <w:t>系统</w:t>
            </w:r>
          </w:p>
          <w:p w:rsidR="00C67970" w:rsidRDefault="00BC4CE2" w:rsidP="006647C5">
            <w:pPr>
              <w:spacing w:before="120" w:after="120"/>
            </w:pPr>
            <w:r>
              <w:t>名称</w:t>
            </w:r>
          </w:p>
        </w:tc>
        <w:tc>
          <w:tcPr>
            <w:tcW w:w="728" w:type="dxa"/>
            <w:tcBorders>
              <w:top w:val="single" w:sz="4" w:space="0" w:color="auto"/>
              <w:left w:val="single" w:sz="4" w:space="0" w:color="auto"/>
            </w:tcBorders>
            <w:shd w:val="clear" w:color="auto" w:fill="FFFFFF"/>
          </w:tcPr>
          <w:p w:rsidR="00C67970" w:rsidRDefault="00BC4CE2" w:rsidP="006647C5">
            <w:pPr>
              <w:spacing w:before="120" w:after="120"/>
            </w:pPr>
            <w:r>
              <w:t>成品产量</w:t>
            </w:r>
          </w:p>
          <w:p w:rsidR="00C67970" w:rsidRDefault="00BC4CE2" w:rsidP="006647C5">
            <w:pPr>
              <w:spacing w:before="120" w:after="120"/>
            </w:pPr>
            <w:r>
              <w:t>万吨</w:t>
            </w:r>
          </w:p>
        </w:tc>
        <w:tc>
          <w:tcPr>
            <w:tcW w:w="2461" w:type="dxa"/>
            <w:tcBorders>
              <w:top w:val="single" w:sz="4" w:space="0" w:color="auto"/>
              <w:left w:val="single" w:sz="4" w:space="0" w:color="auto"/>
            </w:tcBorders>
            <w:shd w:val="clear" w:color="auto" w:fill="FFFFFF"/>
          </w:tcPr>
          <w:p w:rsidR="00C67970" w:rsidRDefault="00BC4CE2" w:rsidP="006647C5">
            <w:pPr>
              <w:spacing w:before="120" w:after="120"/>
            </w:pPr>
            <w:r>
              <w:t>轧</w:t>
            </w:r>
            <w:r>
              <w:t xml:space="preserve"> </w:t>
            </w:r>
            <w:r>
              <w:t>机</w:t>
            </w:r>
            <w:r>
              <w:t xml:space="preserve"> </w:t>
            </w:r>
            <w:r>
              <w:t>组</w:t>
            </w:r>
            <w:r>
              <w:t xml:space="preserve"> </w:t>
            </w:r>
            <w:r>
              <w:t>成</w:t>
            </w:r>
          </w:p>
        </w:tc>
        <w:tc>
          <w:tcPr>
            <w:tcW w:w="477" w:type="dxa"/>
            <w:tcBorders>
              <w:top w:val="single" w:sz="4" w:space="0" w:color="auto"/>
              <w:left w:val="single" w:sz="4" w:space="0" w:color="auto"/>
            </w:tcBorders>
            <w:shd w:val="clear" w:color="auto" w:fill="FFFFFF"/>
          </w:tcPr>
          <w:p w:rsidR="00C67970" w:rsidRDefault="00BC4CE2" w:rsidP="006647C5">
            <w:pPr>
              <w:spacing w:before="120" w:after="120"/>
            </w:pPr>
            <w:r>
              <w:t>生卢</w:t>
            </w:r>
            <w:r>
              <w:t>_</w:t>
            </w:r>
          </w:p>
          <w:p w:rsidR="00C67970" w:rsidRDefault="00BC4CE2" w:rsidP="006647C5">
            <w:pPr>
              <w:spacing w:before="120" w:after="120"/>
            </w:pPr>
            <w:r>
              <w:t>能力</w:t>
            </w:r>
          </w:p>
          <w:p w:rsidR="00C67970" w:rsidRDefault="00BC4CE2" w:rsidP="006647C5">
            <w:pPr>
              <w:spacing w:before="120" w:after="120"/>
            </w:pPr>
            <w:r>
              <w:t>方吨</w:t>
            </w:r>
          </w:p>
        </w:tc>
        <w:tc>
          <w:tcPr>
            <w:tcW w:w="387" w:type="dxa"/>
            <w:tcBorders>
              <w:top w:val="single" w:sz="4" w:space="0" w:color="auto"/>
              <w:left w:val="single" w:sz="4" w:space="0" w:color="auto"/>
            </w:tcBorders>
            <w:shd w:val="clear" w:color="auto" w:fill="FFFFFF"/>
          </w:tcPr>
          <w:p w:rsidR="00C67970" w:rsidRDefault="00BC4CE2" w:rsidP="006647C5">
            <w:pPr>
              <w:spacing w:before="120" w:after="120"/>
            </w:pPr>
            <w:r>
              <w:t>生产</w:t>
            </w:r>
          </w:p>
          <w:p w:rsidR="00C67970" w:rsidRDefault="00BC4CE2" w:rsidP="006647C5">
            <w:pPr>
              <w:spacing w:before="120" w:after="120"/>
            </w:pPr>
            <w:r>
              <w:t>系统</w:t>
            </w:r>
          </w:p>
          <w:p w:rsidR="00C67970" w:rsidRDefault="00BC4CE2" w:rsidP="006647C5">
            <w:pPr>
              <w:spacing w:before="120" w:after="120"/>
            </w:pPr>
            <w:r>
              <w:t>名称</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成品</w:t>
            </w:r>
          </w:p>
          <w:p w:rsidR="00C67970" w:rsidRDefault="00BC4CE2" w:rsidP="006647C5">
            <w:pPr>
              <w:spacing w:before="120" w:after="120"/>
            </w:pPr>
            <w:r>
              <w:t>产量</w:t>
            </w:r>
          </w:p>
          <w:p w:rsidR="00C67970" w:rsidRDefault="00BC4CE2" w:rsidP="006647C5">
            <w:pPr>
              <w:spacing w:before="120" w:after="120"/>
            </w:pPr>
            <w:r>
              <w:t>万吨</w:t>
            </w:r>
          </w:p>
        </w:tc>
        <w:tc>
          <w:tcPr>
            <w:tcW w:w="3508" w:type="dxa"/>
            <w:tcBorders>
              <w:top w:val="single" w:sz="4" w:space="0" w:color="auto"/>
              <w:left w:val="single" w:sz="4" w:space="0" w:color="auto"/>
            </w:tcBorders>
            <w:shd w:val="clear" w:color="auto" w:fill="FFFFFF"/>
          </w:tcPr>
          <w:p w:rsidR="00C67970" w:rsidRDefault="00BC4CE2" w:rsidP="006647C5">
            <w:pPr>
              <w:spacing w:before="120" w:after="120"/>
            </w:pPr>
            <w:r>
              <w:t>轧机</w:t>
            </w:r>
            <w:r>
              <w:t xml:space="preserve"> </w:t>
            </w:r>
            <w:r>
              <w:t>组成，</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生产</w:t>
            </w:r>
            <w:r>
              <w:t xml:space="preserve"> </w:t>
            </w:r>
            <w:r>
              <w:t>能力</w:t>
            </w:r>
            <w:r>
              <w:t xml:space="preserve"> </w:t>
            </w:r>
            <w:r>
              <w:t>方</w:t>
            </w:r>
            <w:r>
              <w:t>_</w:t>
            </w:r>
          </w:p>
        </w:tc>
      </w:tr>
      <w:tr w:rsidR="00C67970">
        <w:trPr>
          <w:trHeight w:val="314"/>
        </w:trPr>
        <w:tc>
          <w:tcPr>
            <w:tcW w:w="377" w:type="dxa"/>
            <w:tcBorders>
              <w:top w:val="single" w:sz="4" w:space="0" w:color="auto"/>
            </w:tcBorders>
            <w:shd w:val="clear" w:color="auto" w:fill="FFFFFF"/>
          </w:tcPr>
          <w:p w:rsidR="00C67970" w:rsidRDefault="00C67970" w:rsidP="006647C5">
            <w:pPr>
              <w:spacing w:before="120" w:after="120"/>
              <w:rPr>
                <w:sz w:val="10"/>
                <w:szCs w:val="10"/>
              </w:rPr>
            </w:pPr>
          </w:p>
        </w:tc>
        <w:tc>
          <w:tcPr>
            <w:tcW w:w="72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461" w:type="dxa"/>
            <w:tcBorders>
              <w:top w:val="single" w:sz="4" w:space="0" w:color="auto"/>
              <w:left w:val="single" w:sz="4" w:space="0" w:color="auto"/>
            </w:tcBorders>
            <w:shd w:val="clear" w:color="auto" w:fill="FFFFFF"/>
          </w:tcPr>
          <w:p w:rsidR="00C67970" w:rsidRDefault="00BC4CE2" w:rsidP="006647C5">
            <w:pPr>
              <w:spacing w:before="120" w:after="120"/>
            </w:pPr>
            <w:r>
              <w:t>11S0</w:t>
            </w:r>
            <w:r>
              <w:t>亳米初轧机</w:t>
            </w:r>
          </w:p>
        </w:tc>
        <w:tc>
          <w:tcPr>
            <w:tcW w:w="477" w:type="dxa"/>
            <w:tcBorders>
              <w:top w:val="single" w:sz="4" w:space="0" w:color="auto"/>
              <w:left w:val="single" w:sz="4" w:space="0" w:color="auto"/>
            </w:tcBorders>
            <w:shd w:val="clear" w:color="auto" w:fill="FFFFFF"/>
          </w:tcPr>
          <w:p w:rsidR="00C67970" w:rsidRDefault="00BC4CE2" w:rsidP="006647C5">
            <w:pPr>
              <w:spacing w:before="120" w:after="120"/>
            </w:pPr>
            <w:r>
              <w:t>250</w:t>
            </w:r>
          </w:p>
        </w:tc>
        <w:tc>
          <w:tcPr>
            <w:tcW w:w="38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5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508" w:type="dxa"/>
            <w:tcBorders>
              <w:top w:val="single" w:sz="4" w:space="0" w:color="auto"/>
              <w:left w:val="single" w:sz="4" w:space="0" w:color="auto"/>
            </w:tcBorders>
            <w:shd w:val="clear" w:color="auto" w:fill="FFFFFF"/>
          </w:tcPr>
          <w:p w:rsidR="00C67970" w:rsidRDefault="00BC4CE2" w:rsidP="006647C5">
            <w:pPr>
              <w:spacing w:before="120" w:after="120"/>
            </w:pPr>
            <w:r>
              <w:t>板坯连铸机</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100</w:t>
            </w:r>
          </w:p>
        </w:tc>
      </w:tr>
      <w:tr w:rsidR="00C67970">
        <w:trPr>
          <w:trHeight w:val="257"/>
        </w:trPr>
        <w:tc>
          <w:tcPr>
            <w:tcW w:w="377" w:type="dxa"/>
            <w:shd w:val="clear" w:color="auto" w:fill="FFFFFF"/>
          </w:tcPr>
          <w:p w:rsidR="00C67970" w:rsidRDefault="00BC4CE2" w:rsidP="006647C5">
            <w:pPr>
              <w:spacing w:before="120" w:after="120"/>
            </w:pPr>
            <w:r>
              <w:t>M</w:t>
            </w:r>
          </w:p>
          <w:p w:rsidR="00C67970" w:rsidRDefault="00BC4CE2" w:rsidP="006647C5">
            <w:pPr>
              <w:spacing w:before="120" w:after="120"/>
            </w:pPr>
            <w:r>
              <w:t>钢</w:t>
            </w:r>
          </w:p>
        </w:tc>
        <w:tc>
          <w:tcPr>
            <w:tcW w:w="728" w:type="dxa"/>
            <w:tcBorders>
              <w:left w:val="single" w:sz="4" w:space="0" w:color="auto"/>
            </w:tcBorders>
            <w:shd w:val="clear" w:color="auto" w:fill="FFFFFF"/>
          </w:tcPr>
          <w:p w:rsidR="00C67970" w:rsidRDefault="00C67970" w:rsidP="006647C5">
            <w:pPr>
              <w:spacing w:before="120" w:after="120"/>
              <w:rPr>
                <w:sz w:val="10"/>
                <w:szCs w:val="10"/>
              </w:rPr>
            </w:pPr>
          </w:p>
        </w:tc>
        <w:tc>
          <w:tcPr>
            <w:tcW w:w="2461" w:type="dxa"/>
            <w:tcBorders>
              <w:left w:val="single" w:sz="4" w:space="0" w:color="auto"/>
            </w:tcBorders>
            <w:shd w:val="clear" w:color="auto" w:fill="FFFFFF"/>
          </w:tcPr>
          <w:p w:rsidR="00C67970" w:rsidRDefault="00BC4CE2" w:rsidP="006647C5">
            <w:pPr>
              <w:spacing w:before="120" w:after="120"/>
            </w:pPr>
            <w:r>
              <w:t>850"50/500</w:t>
            </w:r>
            <w:r>
              <w:t>毫米连轧机</w:t>
            </w:r>
          </w:p>
        </w:tc>
        <w:tc>
          <w:tcPr>
            <w:tcW w:w="477" w:type="dxa"/>
            <w:tcBorders>
              <w:left w:val="single" w:sz="4" w:space="0" w:color="auto"/>
            </w:tcBorders>
            <w:shd w:val="clear" w:color="auto" w:fill="FFFFFF"/>
          </w:tcPr>
          <w:p w:rsidR="00C67970" w:rsidRDefault="00C67970" w:rsidP="006647C5">
            <w:pPr>
              <w:spacing w:before="120" w:after="120"/>
              <w:rPr>
                <w:sz w:val="10"/>
                <w:szCs w:val="10"/>
              </w:rPr>
            </w:pPr>
          </w:p>
        </w:tc>
        <w:tc>
          <w:tcPr>
            <w:tcW w:w="387" w:type="dxa"/>
            <w:tcBorders>
              <w:left w:val="single" w:sz="4" w:space="0" w:color="auto"/>
            </w:tcBorders>
            <w:shd w:val="clear" w:color="auto" w:fill="FFFFFF"/>
          </w:tcPr>
          <w:p w:rsidR="00C67970" w:rsidRDefault="00BC4CE2" w:rsidP="006647C5">
            <w:pPr>
              <w:spacing w:before="120" w:after="120"/>
            </w:pPr>
            <w:r>
              <w:t>m</w:t>
            </w:r>
          </w:p>
        </w:tc>
        <w:tc>
          <w:tcPr>
            <w:tcW w:w="550" w:type="dxa"/>
            <w:tcBorders>
              <w:left w:val="single" w:sz="4" w:space="0" w:color="auto"/>
            </w:tcBorders>
            <w:shd w:val="clear" w:color="auto" w:fill="FFFFFF"/>
          </w:tcPr>
          <w:p w:rsidR="00C67970" w:rsidRDefault="00C67970" w:rsidP="006647C5">
            <w:pPr>
              <w:spacing w:before="120" w:after="120"/>
              <w:rPr>
                <w:sz w:val="10"/>
                <w:szCs w:val="10"/>
              </w:rPr>
            </w:pPr>
          </w:p>
        </w:tc>
        <w:tc>
          <w:tcPr>
            <w:tcW w:w="3508" w:type="dxa"/>
            <w:tcBorders>
              <w:left w:val="single" w:sz="4" w:space="0" w:color="auto"/>
            </w:tcBorders>
            <w:shd w:val="clear" w:color="auto" w:fill="FFFFFF"/>
          </w:tcPr>
          <w:p w:rsidR="00C67970" w:rsidRDefault="00BC4CE2" w:rsidP="006647C5">
            <w:pPr>
              <w:spacing w:before="120" w:after="120"/>
            </w:pPr>
            <w:r>
              <w:t>U50</w:t>
            </w:r>
            <w:r>
              <w:t>奢米板拯初轧执</w:t>
            </w:r>
            <w:r>
              <w:t>..</w:t>
            </w:r>
          </w:p>
        </w:tc>
        <w:tc>
          <w:tcPr>
            <w:tcW w:w="550" w:type="dxa"/>
            <w:tcBorders>
              <w:left w:val="single" w:sz="4" w:space="0" w:color="auto"/>
            </w:tcBorders>
            <w:shd w:val="clear" w:color="auto" w:fill="FFFFFF"/>
          </w:tcPr>
          <w:p w:rsidR="00C67970" w:rsidRDefault="00BC4CE2" w:rsidP="006647C5">
            <w:pPr>
              <w:spacing w:before="120" w:after="120"/>
            </w:pPr>
            <w:r>
              <w:t>350</w:t>
            </w:r>
          </w:p>
        </w:tc>
      </w:tr>
      <w:tr w:rsidR="00C67970">
        <w:trPr>
          <w:trHeight w:val="267"/>
        </w:trPr>
        <w:tc>
          <w:tcPr>
            <w:tcW w:w="377" w:type="dxa"/>
            <w:shd w:val="clear" w:color="auto" w:fill="FFFFFF"/>
          </w:tcPr>
          <w:p w:rsidR="00C67970" w:rsidRDefault="00BC4CE2" w:rsidP="006647C5">
            <w:pPr>
              <w:spacing w:before="120" w:after="120"/>
            </w:pPr>
            <w:r>
              <w:t>生</w:t>
            </w:r>
          </w:p>
        </w:tc>
        <w:tc>
          <w:tcPr>
            <w:tcW w:w="728" w:type="dxa"/>
            <w:tcBorders>
              <w:left w:val="single" w:sz="4" w:space="0" w:color="auto"/>
            </w:tcBorders>
            <w:shd w:val="clear" w:color="auto" w:fill="FFFFFF"/>
          </w:tcPr>
          <w:p w:rsidR="00C67970" w:rsidRDefault="00BC4CE2" w:rsidP="006647C5">
            <w:pPr>
              <w:spacing w:before="120" w:after="120"/>
            </w:pPr>
            <w:r>
              <w:t>200</w:t>
            </w:r>
          </w:p>
        </w:tc>
        <w:tc>
          <w:tcPr>
            <w:tcW w:w="2461" w:type="dxa"/>
            <w:tcBorders>
              <w:left w:val="single" w:sz="4" w:space="0" w:color="auto"/>
            </w:tcBorders>
            <w:shd w:val="clear" w:color="auto" w:fill="FFFFFF"/>
          </w:tcPr>
          <w:p w:rsidR="00C67970" w:rsidRDefault="00BC4CE2" w:rsidP="006647C5">
            <w:pPr>
              <w:spacing w:before="120" w:after="120"/>
            </w:pPr>
            <w:r>
              <w:t>350</w:t>
            </w:r>
            <w:r>
              <w:t>毫米棋盘式中型轧机</w:t>
            </w:r>
          </w:p>
        </w:tc>
        <w:tc>
          <w:tcPr>
            <w:tcW w:w="477" w:type="dxa"/>
            <w:tcBorders>
              <w:left w:val="single" w:sz="4" w:space="0" w:color="auto"/>
            </w:tcBorders>
            <w:shd w:val="clear" w:color="auto" w:fill="FFFFFF"/>
          </w:tcPr>
          <w:p w:rsidR="00C67970" w:rsidRDefault="00BC4CE2" w:rsidP="006647C5">
            <w:pPr>
              <w:spacing w:before="120" w:after="120"/>
            </w:pPr>
            <w:r>
              <w:t>70</w:t>
            </w:r>
          </w:p>
        </w:tc>
        <w:tc>
          <w:tcPr>
            <w:tcW w:w="387" w:type="dxa"/>
            <w:tcBorders>
              <w:left w:val="single" w:sz="4" w:space="0" w:color="auto"/>
            </w:tcBorders>
            <w:shd w:val="clear" w:color="auto" w:fill="FFFFFF"/>
          </w:tcPr>
          <w:p w:rsidR="00C67970" w:rsidRDefault="00BC4CE2" w:rsidP="006647C5">
            <w:pPr>
              <w:spacing w:before="120" w:after="120"/>
            </w:pPr>
            <w:r>
              <w:t>权</w:t>
            </w:r>
          </w:p>
          <w:p w:rsidR="00C67970" w:rsidRDefault="00BC4CE2" w:rsidP="006647C5">
            <w:pPr>
              <w:spacing w:before="120" w:after="120"/>
            </w:pPr>
            <w:r>
              <w:t>半</w:t>
            </w:r>
          </w:p>
        </w:tc>
        <w:tc>
          <w:tcPr>
            <w:tcW w:w="550" w:type="dxa"/>
            <w:tcBorders>
              <w:left w:val="single" w:sz="4" w:space="0" w:color="auto"/>
            </w:tcBorders>
            <w:shd w:val="clear" w:color="auto" w:fill="FFFFFF"/>
          </w:tcPr>
          <w:p w:rsidR="00C67970" w:rsidRDefault="00BC4CE2" w:rsidP="006647C5">
            <w:pPr>
              <w:spacing w:before="120" w:after="120"/>
            </w:pPr>
            <w:r>
              <w:t>4do</w:t>
            </w:r>
          </w:p>
        </w:tc>
        <w:tc>
          <w:tcPr>
            <w:tcW w:w="3508" w:type="dxa"/>
            <w:tcBorders>
              <w:left w:val="single" w:sz="4" w:space="0" w:color="auto"/>
            </w:tcBorders>
            <w:shd w:val="clear" w:color="auto" w:fill="FFFFFF"/>
          </w:tcPr>
          <w:p w:rsidR="00C67970" w:rsidRDefault="00BC4CE2" w:rsidP="006647C5">
            <w:pPr>
              <w:spacing w:before="120" w:after="120"/>
              <w:rPr>
                <w:lang w:eastAsia="zh-CN"/>
              </w:rPr>
            </w:pPr>
            <w:r>
              <w:rPr>
                <w:lang w:eastAsia="zh-CN"/>
              </w:rPr>
              <w:t>1700</w:t>
            </w:r>
            <w:r>
              <w:rPr>
                <w:lang w:eastAsia="zh-CN"/>
              </w:rPr>
              <w:t>毫米热连轧宽带钢轧机</w:t>
            </w:r>
          </w:p>
        </w:tc>
        <w:tc>
          <w:tcPr>
            <w:tcW w:w="550" w:type="dxa"/>
            <w:tcBorders>
              <w:left w:val="single" w:sz="4" w:space="0" w:color="auto"/>
            </w:tcBorders>
            <w:shd w:val="clear" w:color="auto" w:fill="FFFFFF"/>
          </w:tcPr>
          <w:p w:rsidR="00C67970" w:rsidRDefault="00BC4CE2" w:rsidP="006647C5">
            <w:pPr>
              <w:spacing w:before="120" w:after="120"/>
            </w:pPr>
            <w:r>
              <w:t>300</w:t>
            </w:r>
          </w:p>
        </w:tc>
      </w:tr>
      <w:tr w:rsidR="00C67970">
        <w:trPr>
          <w:trHeight w:val="257"/>
        </w:trPr>
        <w:tc>
          <w:tcPr>
            <w:tcW w:w="377" w:type="dxa"/>
            <w:shd w:val="clear" w:color="auto" w:fill="FFFFFF"/>
          </w:tcPr>
          <w:p w:rsidR="00C67970" w:rsidRDefault="00BC4CE2" w:rsidP="006647C5">
            <w:pPr>
              <w:spacing w:before="120" w:after="120"/>
            </w:pPr>
            <w:r>
              <w:t>产</w:t>
            </w:r>
          </w:p>
          <w:p w:rsidR="00C67970" w:rsidRDefault="00BC4CE2" w:rsidP="006647C5">
            <w:pPr>
              <w:spacing w:before="120" w:after="120"/>
            </w:pPr>
            <w:r>
              <w:t>f</w:t>
            </w:r>
            <w:r>
              <w:t>；</w:t>
            </w:r>
          </w:p>
        </w:tc>
        <w:tc>
          <w:tcPr>
            <w:tcW w:w="728" w:type="dxa"/>
            <w:tcBorders>
              <w:left w:val="single" w:sz="4" w:space="0" w:color="auto"/>
            </w:tcBorders>
            <w:shd w:val="clear" w:color="auto" w:fill="FFFFFF"/>
          </w:tcPr>
          <w:p w:rsidR="00C67970" w:rsidRDefault="00C67970" w:rsidP="006647C5">
            <w:pPr>
              <w:spacing w:before="120" w:after="120"/>
              <w:rPr>
                <w:sz w:val="10"/>
                <w:szCs w:val="10"/>
              </w:rPr>
            </w:pPr>
          </w:p>
        </w:tc>
        <w:tc>
          <w:tcPr>
            <w:tcW w:w="2461" w:type="dxa"/>
            <w:tcBorders>
              <w:left w:val="single" w:sz="4" w:space="0" w:color="auto"/>
            </w:tcBorders>
            <w:shd w:val="clear" w:color="auto" w:fill="FFFFFF"/>
          </w:tcPr>
          <w:p w:rsidR="00C67970" w:rsidRDefault="00BC4CE2" w:rsidP="006647C5">
            <w:pPr>
              <w:spacing w:before="120" w:after="120"/>
            </w:pPr>
            <w:r>
              <w:t>300</w:t>
            </w:r>
            <w:r>
              <w:t>毫米连续式型钢轧机</w:t>
            </w:r>
          </w:p>
        </w:tc>
        <w:tc>
          <w:tcPr>
            <w:tcW w:w="477" w:type="dxa"/>
            <w:tcBorders>
              <w:left w:val="single" w:sz="4" w:space="0" w:color="auto"/>
            </w:tcBorders>
            <w:shd w:val="clear" w:color="auto" w:fill="FFFFFF"/>
          </w:tcPr>
          <w:p w:rsidR="00C67970" w:rsidRDefault="00BC4CE2" w:rsidP="006647C5">
            <w:pPr>
              <w:spacing w:before="120" w:after="120"/>
            </w:pPr>
            <w:r>
              <w:t>50</w:t>
            </w:r>
          </w:p>
        </w:tc>
        <w:tc>
          <w:tcPr>
            <w:tcW w:w="387" w:type="dxa"/>
            <w:tcBorders>
              <w:left w:val="single" w:sz="4" w:space="0" w:color="auto"/>
            </w:tcBorders>
            <w:shd w:val="clear" w:color="auto" w:fill="FFFFFF"/>
          </w:tcPr>
          <w:p w:rsidR="00C67970" w:rsidRDefault="00BC4CE2" w:rsidP="006647C5">
            <w:pPr>
              <w:spacing w:before="120" w:after="120"/>
            </w:pPr>
            <w:r>
              <w:t>产</w:t>
            </w:r>
          </w:p>
        </w:tc>
        <w:tc>
          <w:tcPr>
            <w:tcW w:w="550" w:type="dxa"/>
            <w:tcBorders>
              <w:left w:val="single" w:sz="4" w:space="0" w:color="auto"/>
            </w:tcBorders>
            <w:shd w:val="clear" w:color="auto" w:fill="FFFFFF"/>
          </w:tcPr>
          <w:p w:rsidR="00C67970" w:rsidRDefault="00C67970" w:rsidP="006647C5">
            <w:pPr>
              <w:spacing w:before="120" w:after="120"/>
              <w:rPr>
                <w:sz w:val="10"/>
                <w:szCs w:val="10"/>
              </w:rPr>
            </w:pPr>
          </w:p>
        </w:tc>
        <w:tc>
          <w:tcPr>
            <w:tcW w:w="3508" w:type="dxa"/>
            <w:tcBorders>
              <w:left w:val="single" w:sz="4" w:space="0" w:color="auto"/>
            </w:tcBorders>
            <w:shd w:val="clear" w:color="auto" w:fill="FFFFFF"/>
          </w:tcPr>
          <w:p w:rsidR="00C67970" w:rsidRDefault="00BC4CE2" w:rsidP="006647C5">
            <w:pPr>
              <w:spacing w:before="120" w:after="120"/>
            </w:pPr>
            <w:r>
              <w:t>2800</w:t>
            </w:r>
            <w:r>
              <w:t>毫米中厚板轧机</w:t>
            </w:r>
          </w:p>
        </w:tc>
        <w:tc>
          <w:tcPr>
            <w:tcW w:w="550" w:type="dxa"/>
            <w:tcBorders>
              <w:left w:val="single" w:sz="4" w:space="0" w:color="auto"/>
            </w:tcBorders>
            <w:shd w:val="clear" w:color="auto" w:fill="FFFFFF"/>
          </w:tcPr>
          <w:p w:rsidR="00C67970" w:rsidRDefault="00BC4CE2" w:rsidP="006647C5">
            <w:pPr>
              <w:spacing w:before="120" w:after="120"/>
            </w:pPr>
            <w:r>
              <w:t>100</w:t>
            </w:r>
          </w:p>
        </w:tc>
      </w:tr>
      <w:tr w:rsidR="00C67970">
        <w:trPr>
          <w:trHeight w:val="262"/>
        </w:trPr>
        <w:tc>
          <w:tcPr>
            <w:tcW w:w="377" w:type="dxa"/>
            <w:shd w:val="clear" w:color="auto" w:fill="FFFFFF"/>
          </w:tcPr>
          <w:p w:rsidR="00C67970" w:rsidRDefault="00BC4CE2" w:rsidP="006647C5">
            <w:pPr>
              <w:spacing w:before="120" w:after="120"/>
            </w:pPr>
            <w:r>
              <w:t>统</w:t>
            </w:r>
          </w:p>
        </w:tc>
        <w:tc>
          <w:tcPr>
            <w:tcW w:w="728" w:type="dxa"/>
            <w:tcBorders>
              <w:left w:val="single" w:sz="4" w:space="0" w:color="auto"/>
            </w:tcBorders>
            <w:shd w:val="clear" w:color="auto" w:fill="FFFFFF"/>
          </w:tcPr>
          <w:p w:rsidR="00C67970" w:rsidRDefault="00C67970" w:rsidP="006647C5">
            <w:pPr>
              <w:spacing w:before="120" w:after="120"/>
              <w:rPr>
                <w:sz w:val="10"/>
                <w:szCs w:val="10"/>
              </w:rPr>
            </w:pPr>
          </w:p>
        </w:tc>
        <w:tc>
          <w:tcPr>
            <w:tcW w:w="2461" w:type="dxa"/>
            <w:tcBorders>
              <w:left w:val="single" w:sz="4" w:space="0" w:color="auto"/>
            </w:tcBorders>
            <w:shd w:val="clear" w:color="auto" w:fill="FFFFFF"/>
          </w:tcPr>
          <w:p w:rsidR="00C67970" w:rsidRDefault="00BC4CE2" w:rsidP="006647C5">
            <w:pPr>
              <w:spacing w:before="120" w:after="120"/>
            </w:pPr>
            <w:r>
              <w:t>350</w:t>
            </w:r>
            <w:r>
              <w:t>毫米连续式小型轧机</w:t>
            </w:r>
          </w:p>
        </w:tc>
        <w:tc>
          <w:tcPr>
            <w:tcW w:w="477" w:type="dxa"/>
            <w:tcBorders>
              <w:left w:val="single" w:sz="4" w:space="0" w:color="auto"/>
            </w:tcBorders>
            <w:shd w:val="clear" w:color="auto" w:fill="FFFFFF"/>
          </w:tcPr>
          <w:p w:rsidR="00C67970" w:rsidRDefault="00BC4CE2" w:rsidP="006647C5">
            <w:pPr>
              <w:spacing w:before="120" w:after="120"/>
            </w:pPr>
            <w:r>
              <w:t>30</w:t>
            </w:r>
          </w:p>
        </w:tc>
        <w:tc>
          <w:tcPr>
            <w:tcW w:w="387" w:type="dxa"/>
            <w:tcBorders>
              <w:left w:val="single" w:sz="4" w:space="0" w:color="auto"/>
            </w:tcBorders>
            <w:shd w:val="clear" w:color="auto" w:fill="FFFFFF"/>
          </w:tcPr>
          <w:p w:rsidR="00C67970" w:rsidRDefault="00BC4CE2" w:rsidP="006647C5">
            <w:pPr>
              <w:spacing w:before="120" w:after="120"/>
            </w:pPr>
            <w:r>
              <w:t>系</w:t>
            </w:r>
          </w:p>
          <w:p w:rsidR="00C67970" w:rsidRDefault="00BC4CE2" w:rsidP="006647C5">
            <w:pPr>
              <w:spacing w:before="120" w:after="120"/>
            </w:pPr>
            <w:r>
              <w:t>、统</w:t>
            </w:r>
          </w:p>
        </w:tc>
        <w:tc>
          <w:tcPr>
            <w:tcW w:w="550" w:type="dxa"/>
            <w:tcBorders>
              <w:left w:val="single" w:sz="4" w:space="0" w:color="auto"/>
            </w:tcBorders>
            <w:shd w:val="clear" w:color="auto" w:fill="FFFFFF"/>
          </w:tcPr>
          <w:p w:rsidR="00C67970" w:rsidRDefault="00C67970" w:rsidP="006647C5">
            <w:pPr>
              <w:spacing w:before="120" w:after="120"/>
              <w:rPr>
                <w:sz w:val="10"/>
                <w:szCs w:val="10"/>
              </w:rPr>
            </w:pPr>
          </w:p>
        </w:tc>
        <w:tc>
          <w:tcPr>
            <w:tcW w:w="3508" w:type="dxa"/>
            <w:tcBorders>
              <w:left w:val="single" w:sz="4" w:space="0" w:color="auto"/>
            </w:tcBorders>
            <w:shd w:val="clear" w:color="auto" w:fill="FFFFFF"/>
          </w:tcPr>
          <w:p w:rsidR="00C67970" w:rsidRDefault="00BC4CE2" w:rsidP="006647C5">
            <w:pPr>
              <w:spacing w:before="120" w:after="120"/>
              <w:rPr>
                <w:lang w:eastAsia="zh-CN"/>
              </w:rPr>
            </w:pPr>
            <w:r>
              <w:rPr>
                <w:lang w:eastAsia="zh-CN"/>
              </w:rPr>
              <w:t>毛轧为二辊可逆式轧机</w:t>
            </w:r>
          </w:p>
        </w:tc>
        <w:tc>
          <w:tcPr>
            <w:tcW w:w="550" w:type="dxa"/>
            <w:tcBorders>
              <w:left w:val="single" w:sz="4" w:space="0" w:color="auto"/>
            </w:tcBorders>
            <w:shd w:val="clear" w:color="auto" w:fill="FFFFFF"/>
          </w:tcPr>
          <w:p w:rsidR="00C67970" w:rsidRDefault="00C67970" w:rsidP="006647C5">
            <w:pPr>
              <w:spacing w:before="120" w:after="120"/>
              <w:rPr>
                <w:sz w:val="10"/>
                <w:szCs w:val="10"/>
                <w:lang w:eastAsia="zh-CN"/>
              </w:rPr>
            </w:pPr>
          </w:p>
        </w:tc>
      </w:tr>
      <w:tr w:rsidR="00C67970">
        <w:trPr>
          <w:trHeight w:val="325"/>
        </w:trPr>
        <w:tc>
          <w:tcPr>
            <w:tcW w:w="377" w:type="dxa"/>
            <w:shd w:val="clear" w:color="auto" w:fill="FFFFFF"/>
          </w:tcPr>
          <w:p w:rsidR="00C67970" w:rsidRDefault="00C67970" w:rsidP="006647C5">
            <w:pPr>
              <w:spacing w:before="120" w:after="120"/>
              <w:rPr>
                <w:sz w:val="10"/>
                <w:szCs w:val="10"/>
                <w:lang w:eastAsia="zh-CN"/>
              </w:rPr>
            </w:pPr>
          </w:p>
        </w:tc>
        <w:tc>
          <w:tcPr>
            <w:tcW w:w="728" w:type="dxa"/>
            <w:tcBorders>
              <w:left w:val="single" w:sz="4" w:space="0" w:color="auto"/>
            </w:tcBorders>
            <w:shd w:val="clear" w:color="auto" w:fill="FFFFFF"/>
          </w:tcPr>
          <w:p w:rsidR="00C67970" w:rsidRDefault="00C67970" w:rsidP="006647C5">
            <w:pPr>
              <w:spacing w:before="120" w:after="120"/>
              <w:rPr>
                <w:sz w:val="10"/>
                <w:szCs w:val="10"/>
                <w:lang w:eastAsia="zh-CN"/>
              </w:rPr>
            </w:pPr>
          </w:p>
        </w:tc>
        <w:tc>
          <w:tcPr>
            <w:tcW w:w="2461" w:type="dxa"/>
            <w:tcBorders>
              <w:left w:val="single" w:sz="4" w:space="0" w:color="auto"/>
            </w:tcBorders>
            <w:shd w:val="clear" w:color="auto" w:fill="FFFFFF"/>
          </w:tcPr>
          <w:p w:rsidR="00C67970" w:rsidRDefault="00BC4CE2" w:rsidP="006647C5">
            <w:pPr>
              <w:spacing w:before="120" w:after="120"/>
            </w:pPr>
            <w:r>
              <w:t>250</w:t>
            </w:r>
            <w:r>
              <w:t>毫米连续式线材轧机</w:t>
            </w:r>
          </w:p>
        </w:tc>
        <w:tc>
          <w:tcPr>
            <w:tcW w:w="477" w:type="dxa"/>
            <w:tcBorders>
              <w:left w:val="single" w:sz="4" w:space="0" w:color="auto"/>
            </w:tcBorders>
            <w:shd w:val="clear" w:color="auto" w:fill="FFFFFF"/>
          </w:tcPr>
          <w:p w:rsidR="00C67970" w:rsidRDefault="00BC4CE2" w:rsidP="006647C5">
            <w:pPr>
              <w:spacing w:before="120" w:after="120"/>
            </w:pPr>
            <w:r>
              <w:t>50</w:t>
            </w:r>
          </w:p>
        </w:tc>
        <w:tc>
          <w:tcPr>
            <w:tcW w:w="387" w:type="dxa"/>
            <w:tcBorders>
              <w:left w:val="single" w:sz="4" w:space="0" w:color="auto"/>
            </w:tcBorders>
            <w:shd w:val="clear" w:color="auto" w:fill="FFFFFF"/>
          </w:tcPr>
          <w:p w:rsidR="00C67970" w:rsidRDefault="00C67970" w:rsidP="006647C5">
            <w:pPr>
              <w:spacing w:before="120" w:after="120"/>
              <w:rPr>
                <w:sz w:val="10"/>
                <w:szCs w:val="10"/>
              </w:rPr>
            </w:pPr>
          </w:p>
        </w:tc>
        <w:tc>
          <w:tcPr>
            <w:tcW w:w="550" w:type="dxa"/>
            <w:tcBorders>
              <w:left w:val="single" w:sz="4" w:space="0" w:color="auto"/>
            </w:tcBorders>
            <w:shd w:val="clear" w:color="auto" w:fill="FFFFFF"/>
          </w:tcPr>
          <w:p w:rsidR="00C67970" w:rsidRDefault="00C67970" w:rsidP="006647C5">
            <w:pPr>
              <w:spacing w:before="120" w:after="120"/>
              <w:rPr>
                <w:sz w:val="10"/>
                <w:szCs w:val="10"/>
              </w:rPr>
            </w:pPr>
          </w:p>
        </w:tc>
        <w:tc>
          <w:tcPr>
            <w:tcW w:w="3508" w:type="dxa"/>
            <w:tcBorders>
              <w:left w:val="single" w:sz="4" w:space="0" w:color="auto"/>
            </w:tcBorders>
            <w:shd w:val="clear" w:color="auto" w:fill="FFFFFF"/>
          </w:tcPr>
          <w:p w:rsidR="00C67970" w:rsidRDefault="00BC4CE2" w:rsidP="006647C5">
            <w:pPr>
              <w:spacing w:before="120" w:after="120"/>
            </w:pPr>
            <w:r>
              <w:t>精轧为四辊式轧机</w:t>
            </w:r>
          </w:p>
        </w:tc>
        <w:tc>
          <w:tcPr>
            <w:tcW w:w="550"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14"/>
        </w:trPr>
        <w:tc>
          <w:tcPr>
            <w:tcW w:w="377" w:type="dxa"/>
            <w:tcBorders>
              <w:top w:val="single" w:sz="4" w:space="0" w:color="auto"/>
            </w:tcBorders>
            <w:shd w:val="clear" w:color="auto" w:fill="FFFFFF"/>
          </w:tcPr>
          <w:p w:rsidR="00C67970" w:rsidRDefault="00BC4CE2" w:rsidP="006647C5">
            <w:pPr>
              <w:spacing w:before="120" w:after="120"/>
            </w:pPr>
            <w:r>
              <w:t>特生</w:t>
            </w:r>
          </w:p>
        </w:tc>
        <w:tc>
          <w:tcPr>
            <w:tcW w:w="72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461" w:type="dxa"/>
            <w:tcBorders>
              <w:top w:val="single" w:sz="4" w:space="0" w:color="auto"/>
              <w:left w:val="single" w:sz="4" w:space="0" w:color="auto"/>
            </w:tcBorders>
            <w:shd w:val="clear" w:color="auto" w:fill="FFFFFF"/>
          </w:tcPr>
          <w:p w:rsidR="00C67970" w:rsidRDefault="00BC4CE2" w:rsidP="006647C5">
            <w:pPr>
              <w:spacing w:before="120" w:after="120"/>
            </w:pPr>
            <w:r>
              <w:t>850</w:t>
            </w:r>
            <w:r>
              <w:t>或</w:t>
            </w:r>
            <w:r>
              <w:t>750</w:t>
            </w:r>
            <w:r>
              <w:t>毫米初轧机</w:t>
            </w:r>
          </w:p>
        </w:tc>
        <w:tc>
          <w:tcPr>
            <w:tcW w:w="477" w:type="dxa"/>
            <w:tcBorders>
              <w:top w:val="single" w:sz="4" w:space="0" w:color="auto"/>
              <w:left w:val="single" w:sz="4" w:space="0" w:color="auto"/>
            </w:tcBorders>
            <w:shd w:val="clear" w:color="auto" w:fill="FFFFFF"/>
          </w:tcPr>
          <w:p w:rsidR="00C67970" w:rsidRDefault="00BC4CE2" w:rsidP="006647C5">
            <w:pPr>
              <w:spacing w:before="120" w:after="120"/>
            </w:pPr>
            <w:r>
              <w:t>40</w:t>
            </w:r>
          </w:p>
        </w:tc>
        <w:tc>
          <w:tcPr>
            <w:tcW w:w="38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550"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3508"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1150</w:t>
            </w:r>
            <w:r>
              <w:rPr>
                <w:lang w:eastAsia="zh-CN"/>
              </w:rPr>
              <w:t>毫米初轧机，</w:t>
            </w:r>
            <w:r>
              <w:rPr>
                <w:lang w:eastAsia="zh-CN"/>
              </w:rPr>
              <w:t>850/750</w:t>
            </w:r>
            <w:r>
              <w:rPr>
                <w:lang w:eastAsia="zh-CN"/>
              </w:rPr>
              <w:t>毫米钢坯连轧机</w:t>
            </w:r>
          </w:p>
        </w:tc>
        <w:tc>
          <w:tcPr>
            <w:tcW w:w="550" w:type="dxa"/>
            <w:tcBorders>
              <w:top w:val="single" w:sz="4" w:space="0" w:color="auto"/>
              <w:left w:val="single" w:sz="4" w:space="0" w:color="auto"/>
            </w:tcBorders>
            <w:shd w:val="clear" w:color="auto" w:fill="FFFFFF"/>
          </w:tcPr>
          <w:p w:rsidR="00C67970" w:rsidRDefault="00BC4CE2" w:rsidP="006647C5">
            <w:pPr>
              <w:spacing w:before="120" w:after="120"/>
            </w:pPr>
            <w:r>
              <w:t>300</w:t>
            </w:r>
          </w:p>
        </w:tc>
      </w:tr>
      <w:tr w:rsidR="00C67970">
        <w:trPr>
          <w:trHeight w:val="262"/>
        </w:trPr>
        <w:tc>
          <w:tcPr>
            <w:tcW w:w="377" w:type="dxa"/>
            <w:shd w:val="clear" w:color="auto" w:fill="FFFFFF"/>
          </w:tcPr>
          <w:p w:rsidR="00C67970" w:rsidRDefault="00BC4CE2" w:rsidP="006647C5">
            <w:pPr>
              <w:spacing w:before="120" w:after="120"/>
            </w:pPr>
            <w:r>
              <w:t>殊产</w:t>
            </w:r>
          </w:p>
        </w:tc>
        <w:tc>
          <w:tcPr>
            <w:tcW w:w="728" w:type="dxa"/>
            <w:tcBorders>
              <w:left w:val="single" w:sz="4" w:space="0" w:color="auto"/>
            </w:tcBorders>
            <w:shd w:val="clear" w:color="auto" w:fill="FFFFFF"/>
          </w:tcPr>
          <w:p w:rsidR="00C67970" w:rsidRDefault="00BC4CE2" w:rsidP="006647C5">
            <w:pPr>
              <w:spacing w:before="120" w:after="120"/>
            </w:pPr>
            <w:r>
              <w:t>40</w:t>
            </w:r>
          </w:p>
        </w:tc>
        <w:tc>
          <w:tcPr>
            <w:tcW w:w="2461" w:type="dxa"/>
            <w:tcBorders>
              <w:left w:val="single" w:sz="4" w:space="0" w:color="auto"/>
            </w:tcBorders>
            <w:shd w:val="clear" w:color="auto" w:fill="FFFFFF"/>
          </w:tcPr>
          <w:p w:rsidR="00C67970" w:rsidRDefault="00BC4CE2" w:rsidP="006647C5">
            <w:pPr>
              <w:spacing w:before="120" w:after="120"/>
            </w:pPr>
            <w:r>
              <w:t>500</w:t>
            </w:r>
            <w:r>
              <w:t>毫米横列式中型乳机</w:t>
            </w:r>
          </w:p>
        </w:tc>
        <w:tc>
          <w:tcPr>
            <w:tcW w:w="477" w:type="dxa"/>
            <w:tcBorders>
              <w:left w:val="single" w:sz="4" w:space="0" w:color="auto"/>
            </w:tcBorders>
            <w:shd w:val="clear" w:color="auto" w:fill="FFFFFF"/>
          </w:tcPr>
          <w:p w:rsidR="00C67970" w:rsidRDefault="00BC4CE2" w:rsidP="006647C5">
            <w:pPr>
              <w:spacing w:before="120" w:after="120"/>
            </w:pPr>
            <w:r>
              <w:t>12</w:t>
            </w:r>
          </w:p>
        </w:tc>
        <w:tc>
          <w:tcPr>
            <w:tcW w:w="387" w:type="dxa"/>
            <w:tcBorders>
              <w:left w:val="single" w:sz="4" w:space="0" w:color="auto"/>
            </w:tcBorders>
            <w:shd w:val="clear" w:color="auto" w:fill="FFFFFF"/>
          </w:tcPr>
          <w:p w:rsidR="00C67970" w:rsidRDefault="00BC4CE2" w:rsidP="006647C5">
            <w:pPr>
              <w:spacing w:before="120" w:after="120"/>
            </w:pPr>
            <w:r>
              <w:t>合</w:t>
            </w:r>
          </w:p>
        </w:tc>
        <w:tc>
          <w:tcPr>
            <w:tcW w:w="550" w:type="dxa"/>
            <w:tcBorders>
              <w:left w:val="single" w:sz="4" w:space="0" w:color="auto"/>
            </w:tcBorders>
            <w:shd w:val="clear" w:color="auto" w:fill="FFFFFF"/>
          </w:tcPr>
          <w:p w:rsidR="00C67970" w:rsidRDefault="00C67970" w:rsidP="006647C5">
            <w:pPr>
              <w:spacing w:before="120" w:after="120"/>
              <w:rPr>
                <w:sz w:val="10"/>
                <w:szCs w:val="10"/>
              </w:rPr>
            </w:pPr>
          </w:p>
        </w:tc>
        <w:tc>
          <w:tcPr>
            <w:tcW w:w="3508" w:type="dxa"/>
            <w:tcBorders>
              <w:left w:val="single" w:sz="4" w:space="0" w:color="auto"/>
            </w:tcBorders>
            <w:shd w:val="clear" w:color="auto" w:fill="FFFFFF"/>
          </w:tcPr>
          <w:p w:rsidR="00C67970" w:rsidRDefault="00BC4CE2" w:rsidP="006647C5">
            <w:pPr>
              <w:spacing w:before="120" w:after="120"/>
            </w:pPr>
            <w:r>
              <w:t>800</w:t>
            </w:r>
            <w:r>
              <w:t>毫米横列式轨梁轧机</w:t>
            </w:r>
          </w:p>
        </w:tc>
        <w:tc>
          <w:tcPr>
            <w:tcW w:w="550" w:type="dxa"/>
            <w:tcBorders>
              <w:left w:val="single" w:sz="4" w:space="0" w:color="auto"/>
            </w:tcBorders>
            <w:shd w:val="clear" w:color="auto" w:fill="FFFFFF"/>
          </w:tcPr>
          <w:p w:rsidR="00C67970" w:rsidRDefault="00BC4CE2" w:rsidP="006647C5">
            <w:pPr>
              <w:spacing w:before="120" w:after="120"/>
            </w:pPr>
            <w:r>
              <w:t>90</w:t>
            </w:r>
          </w:p>
        </w:tc>
      </w:tr>
      <w:tr w:rsidR="00C67970">
        <w:trPr>
          <w:trHeight w:val="262"/>
        </w:trPr>
        <w:tc>
          <w:tcPr>
            <w:tcW w:w="377" w:type="dxa"/>
            <w:shd w:val="clear" w:color="auto" w:fill="FFFFFF"/>
          </w:tcPr>
          <w:p w:rsidR="00C67970" w:rsidRDefault="00BC4CE2" w:rsidP="006647C5">
            <w:pPr>
              <w:spacing w:before="120" w:after="120"/>
            </w:pPr>
            <w:r>
              <w:t>型统</w:t>
            </w:r>
          </w:p>
        </w:tc>
        <w:tc>
          <w:tcPr>
            <w:tcW w:w="728" w:type="dxa"/>
            <w:tcBorders>
              <w:left w:val="single" w:sz="4" w:space="0" w:color="auto"/>
            </w:tcBorders>
            <w:shd w:val="clear" w:color="auto" w:fill="FFFFFF"/>
          </w:tcPr>
          <w:p w:rsidR="00C67970" w:rsidRDefault="00BC4CE2" w:rsidP="006647C5">
            <w:pPr>
              <w:spacing w:before="120" w:after="120"/>
            </w:pPr>
            <w:r>
              <w:t>(</w:t>
            </w:r>
            <w:r>
              <w:t>按锭计</w:t>
            </w:r>
            <w:r>
              <w:t>)</w:t>
            </w:r>
          </w:p>
        </w:tc>
        <w:tc>
          <w:tcPr>
            <w:tcW w:w="2461" w:type="dxa"/>
            <w:tcBorders>
              <w:left w:val="single" w:sz="4" w:space="0" w:color="auto"/>
            </w:tcBorders>
            <w:shd w:val="clear" w:color="auto" w:fill="FFFFFF"/>
          </w:tcPr>
          <w:p w:rsidR="00C67970" w:rsidRDefault="00BC4CE2" w:rsidP="006647C5">
            <w:pPr>
              <w:spacing w:before="120" w:after="120"/>
            </w:pPr>
            <w:r>
              <w:t>430/300</w:t>
            </w:r>
            <w:r>
              <w:t>毫米横列式小型轧机</w:t>
            </w:r>
          </w:p>
        </w:tc>
        <w:tc>
          <w:tcPr>
            <w:tcW w:w="477" w:type="dxa"/>
            <w:tcBorders>
              <w:left w:val="single" w:sz="4" w:space="0" w:color="auto"/>
            </w:tcBorders>
            <w:shd w:val="clear" w:color="auto" w:fill="FFFFFF"/>
          </w:tcPr>
          <w:p w:rsidR="00C67970" w:rsidRDefault="00BC4CE2" w:rsidP="006647C5">
            <w:pPr>
              <w:spacing w:before="120" w:after="120"/>
            </w:pPr>
            <w:r>
              <w:t>5</w:t>
            </w:r>
          </w:p>
        </w:tc>
        <w:tc>
          <w:tcPr>
            <w:tcW w:w="387" w:type="dxa"/>
            <w:tcBorders>
              <w:left w:val="single" w:sz="4" w:space="0" w:color="auto"/>
            </w:tcBorders>
            <w:shd w:val="clear" w:color="auto" w:fill="FFFFFF"/>
          </w:tcPr>
          <w:p w:rsidR="00C67970" w:rsidRDefault="00BC4CE2" w:rsidP="006647C5">
            <w:pPr>
              <w:spacing w:before="120" w:after="120"/>
            </w:pPr>
            <w:r>
              <w:t>系</w:t>
            </w:r>
          </w:p>
        </w:tc>
        <w:tc>
          <w:tcPr>
            <w:tcW w:w="550" w:type="dxa"/>
            <w:tcBorders>
              <w:left w:val="single" w:sz="4" w:space="0" w:color="auto"/>
            </w:tcBorders>
            <w:shd w:val="clear" w:color="auto" w:fill="FFFFFF"/>
          </w:tcPr>
          <w:p w:rsidR="00C67970" w:rsidRDefault="00BC4CE2" w:rsidP="006647C5">
            <w:pPr>
              <w:spacing w:before="120" w:after="120"/>
            </w:pPr>
            <w:r>
              <w:t>230</w:t>
            </w:r>
          </w:p>
        </w:tc>
        <w:tc>
          <w:tcPr>
            <w:tcW w:w="3508" w:type="dxa"/>
            <w:tcBorders>
              <w:left w:val="single" w:sz="4" w:space="0" w:color="auto"/>
            </w:tcBorders>
            <w:shd w:val="clear" w:color="auto" w:fill="FFFFFF"/>
          </w:tcPr>
          <w:p w:rsidR="00C67970" w:rsidRDefault="00BC4CE2" w:rsidP="006647C5">
            <w:pPr>
              <w:spacing w:before="120" w:after="120"/>
            </w:pPr>
            <w:r>
              <w:t>500</w:t>
            </w:r>
            <w:r>
              <w:t>毫米跟踪式大型轧机</w:t>
            </w:r>
          </w:p>
        </w:tc>
        <w:tc>
          <w:tcPr>
            <w:tcW w:w="550" w:type="dxa"/>
            <w:tcBorders>
              <w:left w:val="single" w:sz="4" w:space="0" w:color="auto"/>
            </w:tcBorders>
            <w:shd w:val="clear" w:color="auto" w:fill="FFFFFF"/>
          </w:tcPr>
          <w:p w:rsidR="00C67970" w:rsidRDefault="00BC4CE2" w:rsidP="006647C5">
            <w:pPr>
              <w:spacing w:before="120" w:after="120"/>
            </w:pPr>
            <w:r>
              <w:t>120</w:t>
            </w:r>
          </w:p>
        </w:tc>
      </w:tr>
      <w:tr w:rsidR="00C67970">
        <w:trPr>
          <w:trHeight w:val="346"/>
        </w:trPr>
        <w:tc>
          <w:tcPr>
            <w:tcW w:w="377" w:type="dxa"/>
            <w:tcBorders>
              <w:bottom w:val="single" w:sz="4" w:space="0" w:color="auto"/>
            </w:tcBorders>
            <w:shd w:val="clear" w:color="auto" w:fill="FFFFFF"/>
          </w:tcPr>
          <w:p w:rsidR="00C67970" w:rsidRDefault="00BC4CE2" w:rsidP="006647C5">
            <w:pPr>
              <w:spacing w:before="120" w:after="120"/>
            </w:pPr>
            <w:r>
              <w:t>钢</w:t>
            </w:r>
          </w:p>
        </w:tc>
        <w:tc>
          <w:tcPr>
            <w:tcW w:w="728"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461" w:type="dxa"/>
            <w:tcBorders>
              <w:left w:val="single" w:sz="4" w:space="0" w:color="auto"/>
              <w:bottom w:val="single" w:sz="4" w:space="0" w:color="auto"/>
            </w:tcBorders>
            <w:shd w:val="clear" w:color="auto" w:fill="FFFFFF"/>
          </w:tcPr>
          <w:p w:rsidR="00C67970" w:rsidRDefault="00BC4CE2" w:rsidP="006647C5">
            <w:pPr>
              <w:spacing w:before="120" w:after="120"/>
            </w:pPr>
            <w:r>
              <w:t>400/2S0</w:t>
            </w:r>
            <w:r>
              <w:t>毫米横列式小型轧机</w:t>
            </w:r>
          </w:p>
        </w:tc>
        <w:tc>
          <w:tcPr>
            <w:tcW w:w="477" w:type="dxa"/>
            <w:tcBorders>
              <w:left w:val="single" w:sz="4" w:space="0" w:color="auto"/>
              <w:bottom w:val="single" w:sz="4" w:space="0" w:color="auto"/>
            </w:tcBorders>
            <w:shd w:val="clear" w:color="auto" w:fill="FFFFFF"/>
          </w:tcPr>
          <w:p w:rsidR="00C67970" w:rsidRDefault="00BC4CE2" w:rsidP="006647C5">
            <w:pPr>
              <w:spacing w:before="120" w:after="120"/>
            </w:pPr>
            <w:r>
              <w:t>6</w:t>
            </w:r>
          </w:p>
        </w:tc>
        <w:tc>
          <w:tcPr>
            <w:tcW w:w="387"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550"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3508" w:type="dxa"/>
            <w:tcBorders>
              <w:left w:val="single" w:sz="4" w:space="0" w:color="auto"/>
              <w:bottom w:val="single" w:sz="4" w:space="0" w:color="auto"/>
            </w:tcBorders>
            <w:shd w:val="clear" w:color="auto" w:fill="FFFFFF"/>
          </w:tcPr>
          <w:p w:rsidR="00C67970" w:rsidRDefault="00BC4CE2" w:rsidP="006647C5">
            <w:pPr>
              <w:spacing w:before="120" w:after="120"/>
            </w:pPr>
            <w:r>
              <w:t>140</w:t>
            </w:r>
            <w:r>
              <w:t>毫米自动式轧管机组</w:t>
            </w:r>
          </w:p>
        </w:tc>
        <w:tc>
          <w:tcPr>
            <w:tcW w:w="550" w:type="dxa"/>
            <w:tcBorders>
              <w:left w:val="single" w:sz="4" w:space="0" w:color="auto"/>
              <w:bottom w:val="single" w:sz="4" w:space="0" w:color="auto"/>
            </w:tcBorders>
            <w:shd w:val="clear" w:color="auto" w:fill="FFFFFF"/>
          </w:tcPr>
          <w:p w:rsidR="00C67970" w:rsidRDefault="00BC4CE2" w:rsidP="006647C5">
            <w:pPr>
              <w:spacing w:before="120" w:after="120"/>
            </w:pPr>
            <w:r>
              <w:t>20</w:t>
            </w:r>
          </w:p>
        </w:tc>
      </w:tr>
    </w:tbl>
    <w:p w:rsidR="00C67970" w:rsidRDefault="00BC4CE2" w:rsidP="006647C5">
      <w:pPr>
        <w:spacing w:before="120" w:after="120"/>
        <w:ind w:firstLine="360"/>
        <w:rPr>
          <w:lang w:eastAsia="zh-CN"/>
        </w:rPr>
      </w:pPr>
      <w:r>
        <w:rPr>
          <w:lang w:eastAsia="zh-CN"/>
        </w:rPr>
        <w:t>从轧钢生产的整个过程来看，轧钢生产一般可以分为二个阶段：即半成品生产和成品</w:t>
      </w:r>
      <w:r>
        <w:rPr>
          <w:lang w:eastAsia="zh-CN"/>
        </w:rPr>
        <w:t xml:space="preserve"> </w:t>
      </w:r>
      <w:r>
        <w:rPr>
          <w:lang w:eastAsia="zh-CN"/>
        </w:rPr>
        <w:t>生产。处理好半成品生产和成品生产之间的关系是轧钢车间组成的重要关键。在处理二者</w:t>
      </w:r>
      <w:r>
        <w:rPr>
          <w:lang w:eastAsia="zh-CN"/>
        </w:rPr>
        <w:t xml:space="preserve"> </w:t>
      </w:r>
      <w:r>
        <w:rPr>
          <w:lang w:eastAsia="zh-CN"/>
        </w:rPr>
        <w:t>之间的关系时应注意以下各点：</w:t>
      </w:r>
      <w:r>
        <w:rPr>
          <w:lang w:eastAsia="zh-CN"/>
        </w:rPr>
        <w:t>1)</w:t>
      </w:r>
      <w:r>
        <w:rPr>
          <w:lang w:eastAsia="zh-CN"/>
        </w:rPr>
        <w:t>满足产品方案中对钢材品种和数量的要求，选择好关系</w:t>
      </w:r>
      <w:r>
        <w:rPr>
          <w:lang w:eastAsia="zh-CN"/>
        </w:rPr>
        <w:t xml:space="preserve"> </w:t>
      </w:r>
      <w:r>
        <w:rPr>
          <w:lang w:eastAsia="zh-CN"/>
        </w:rPr>
        <w:t>到全厂发展的供坯轧机。在数量上成品轧机与供坯轧机应相互适应。一般供坯轧机产量要</w:t>
      </w:r>
      <w:r>
        <w:rPr>
          <w:lang w:eastAsia="zh-CN"/>
        </w:rPr>
        <w:t xml:space="preserve"> </w:t>
      </w:r>
      <w:r>
        <w:rPr>
          <w:lang w:eastAsia="zh-CN"/>
        </w:rPr>
        <w:t>大于成品轧机。在品种规袼上半成品轧机所供应的坯料要满足成品轧机的需要，做到成品</w:t>
      </w:r>
      <w:r>
        <w:rPr>
          <w:lang w:eastAsia="zh-CN"/>
        </w:rPr>
        <w:t xml:space="preserve"> </w:t>
      </w:r>
      <w:r>
        <w:rPr>
          <w:lang w:eastAsia="zh-CN"/>
        </w:rPr>
        <w:t>轧机所要求的坯料规格正好是供坯轧机生产的合理产品范围。这样酰利于发挥供坯紅机的</w:t>
      </w:r>
      <w:r>
        <w:rPr>
          <w:lang w:eastAsia="zh-CN"/>
        </w:rPr>
        <w:t xml:space="preserve"> </w:t>
      </w:r>
      <w:r>
        <w:rPr>
          <w:lang w:eastAsia="zh-CN"/>
        </w:rPr>
        <w:t>作用，又利于成品轧机组织生产。</w:t>
      </w:r>
      <w:r>
        <w:rPr>
          <w:lang w:eastAsia="zh-CN"/>
        </w:rPr>
        <w:t>2&gt;</w:t>
      </w:r>
      <w:r>
        <w:rPr>
          <w:lang w:eastAsia="zh-CN"/>
        </w:rPr>
        <w:t>成品轧机与供坯轧机生产系统</w:t>
      </w:r>
      <w:r>
        <w:rPr>
          <w:lang w:eastAsia="zh-CN"/>
        </w:rPr>
        <w:t>i</w:t>
      </w:r>
      <w:r>
        <w:rPr>
          <w:lang w:eastAsia="zh-CN"/>
        </w:rPr>
        <w:t>的同」性。即型镝轧</w:t>
      </w:r>
      <w:r>
        <w:rPr>
          <w:lang w:eastAsia="zh-CN"/>
        </w:rPr>
        <w:t xml:space="preserve"> </w:t>
      </w:r>
      <w:r>
        <w:rPr>
          <w:lang w:eastAsia="zh-CN"/>
        </w:rPr>
        <w:t>机应考虑选用方坯初轧机供坯；钢板轧机则应考虑选用板坯初乳机供料等。</w:t>
      </w:r>
      <w:r>
        <w:rPr>
          <w:lang w:eastAsia="zh-CN"/>
        </w:rPr>
        <w:t>3)</w:t>
      </w:r>
      <w:r>
        <w:rPr>
          <w:lang w:eastAsia="zh-CN"/>
        </w:rPr>
        <w:t>确定就机组</w:t>
      </w:r>
      <w:r>
        <w:rPr>
          <w:lang w:eastAsia="zh-CN"/>
        </w:rPr>
        <w:t xml:space="preserve"> </w:t>
      </w:r>
      <w:r>
        <w:rPr>
          <w:lang w:eastAsia="zh-CN"/>
        </w:rPr>
        <w:t>成时，除了正确地处理好上下车间之间的坯料供求关系和金属平衡外，生产品</w:t>
      </w:r>
      <w:r>
        <w:rPr>
          <w:lang w:eastAsia="zh-CN"/>
        </w:rPr>
        <w:t>#</w:t>
      </w:r>
      <w:r>
        <w:rPr>
          <w:lang w:eastAsia="zh-CN"/>
        </w:rPr>
        <w:t>不宜过</w:t>
      </w:r>
    </w:p>
    <w:p w:rsidR="00C67970" w:rsidRDefault="00BC4CE2" w:rsidP="006647C5">
      <w:pPr>
        <w:spacing w:before="120" w:after="120"/>
        <w:rPr>
          <w:lang w:eastAsia="zh-CN"/>
        </w:rPr>
      </w:pPr>
      <w:r>
        <w:rPr>
          <w:lang w:eastAsia="zh-CN"/>
        </w:rPr>
        <w:t>614</w:t>
      </w:r>
    </w:p>
    <w:p w:rsidR="00C67970" w:rsidRDefault="00BC4CE2" w:rsidP="006647C5">
      <w:pPr>
        <w:spacing w:before="120" w:after="120"/>
        <w:rPr>
          <w:lang w:eastAsia="zh-CN"/>
        </w:rPr>
      </w:pPr>
      <w:r>
        <w:rPr>
          <w:lang w:eastAsia="zh-CN"/>
        </w:rPr>
        <w:t>多、轧机套数也应尽量减少，除此之外，还要从实际出发，考虑当前的技术水平和设备条</w:t>
      </w:r>
      <w:r>
        <w:rPr>
          <w:lang w:eastAsia="zh-CN"/>
        </w:rPr>
        <w:t xml:space="preserve"> </w:t>
      </w:r>
      <w:r>
        <w:rPr>
          <w:lang w:eastAsia="zh-CN"/>
        </w:rPr>
        <w:t>件，考虑投资多少和建厂地址等许多具体因素。</w:t>
      </w:r>
      <w:r>
        <w:rPr>
          <w:lang w:eastAsia="zh-CN"/>
        </w:rPr>
        <w:t>4)</w:t>
      </w:r>
      <w:r>
        <w:rPr>
          <w:lang w:eastAsia="zh-CN"/>
        </w:rPr>
        <w:t>充分选用连续铸坯。这是钢坯生产技术</w:t>
      </w:r>
      <w:r>
        <w:rPr>
          <w:lang w:eastAsia="zh-CN"/>
        </w:rPr>
        <w:t xml:space="preserve"> </w:t>
      </w:r>
      <w:r>
        <w:rPr>
          <w:lang w:eastAsia="zh-CN"/>
        </w:rPr>
        <w:t>的发展方向。</w:t>
      </w:r>
    </w:p>
    <w:p w:rsidR="00C67970" w:rsidRDefault="00BC4CE2" w:rsidP="006647C5">
      <w:pPr>
        <w:spacing w:before="120" w:after="120"/>
        <w:ind w:firstLine="360"/>
        <w:rPr>
          <w:lang w:eastAsia="zh-CN"/>
        </w:rPr>
      </w:pPr>
      <w:r>
        <w:rPr>
          <w:lang w:eastAsia="zh-CN"/>
        </w:rPr>
        <w:t>处理好轧钢车间之间在位置上的相互关系是考虑车间组成的另一个重要问题。按照车</w:t>
      </w:r>
      <w:r>
        <w:rPr>
          <w:lang w:eastAsia="zh-CN"/>
        </w:rPr>
        <w:t xml:space="preserve"> </w:t>
      </w:r>
      <w:r>
        <w:rPr>
          <w:lang w:eastAsia="zh-CN"/>
        </w:rPr>
        <w:t>间的相互位置关系，、各轧钢车间布置可分为顺列布置，往复并列布置及分列布置三种情况</w:t>
      </w:r>
      <w:r>
        <w:rPr>
          <w:lang w:eastAsia="zh-CN"/>
        </w:rPr>
        <w:t xml:space="preserve"> (</w:t>
      </w:r>
      <w:r>
        <w:rPr>
          <w:lang w:eastAsia="zh-CN"/>
        </w:rPr>
        <w:t>图</w:t>
      </w:r>
      <w:r>
        <w:rPr>
          <w:lang w:eastAsia="zh-CN"/>
        </w:rPr>
        <w:t>30-5)</w:t>
      </w:r>
      <w:r>
        <w:rPr>
          <w:lang w:eastAsia="zh-CN"/>
        </w:rPr>
        <w:t>。由图可知，顺列布置的生产流程是合理的，它的运输线路短，布置紧凑，仓</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\\AppData\\Local\\Temp\\FineReader11\\media\\image661.png" \* MERGEFORMATINET </w:instrText>
      </w:r>
      <w:r>
        <w:fldChar w:fldCharType="separate"/>
      </w:r>
      <w:r w:rsidR="006647C5">
        <w:pict>
          <v:shape id="_x0000_i1685" type="#_x0000_t75" style="width:346.45pt;height:67pt">
            <v:imagedata r:id="rId1327" r:href="rId1328"/>
          </v:shape>
        </w:pict>
      </w:r>
      <w:r>
        <w:fldChar w:fldCharType="end"/>
      </w:r>
    </w:p>
    <w:p w:rsidR="00C67970" w:rsidRDefault="00BC4CE2" w:rsidP="006647C5">
      <w:pPr>
        <w:spacing w:before="120" w:after="120"/>
        <w:rPr>
          <w:lang w:eastAsia="zh-CN"/>
        </w:rPr>
      </w:pPr>
      <w:r>
        <w:rPr>
          <w:lang w:eastAsia="zh-CN"/>
        </w:rPr>
        <w:t>图</w:t>
      </w:r>
      <w:r>
        <w:rPr>
          <w:lang w:eastAsia="zh-CN"/>
        </w:rPr>
        <w:t>30-5</w:t>
      </w:r>
      <w:r>
        <w:rPr>
          <w:lang w:eastAsia="zh-CN"/>
        </w:rPr>
        <w:t>轧钢车间相袁位置关系图</w:t>
      </w:r>
      <w:r>
        <w:rPr>
          <w:lang w:eastAsia="zh-CN"/>
        </w:rPr>
        <w:t xml:space="preserve"> (a)</w:t>
      </w:r>
      <w:r>
        <w:rPr>
          <w:lang w:eastAsia="zh-CN"/>
        </w:rPr>
        <w:t>顺列布置</w:t>
      </w:r>
      <w:r>
        <w:rPr>
          <w:lang w:eastAsia="zh-CN"/>
        </w:rPr>
        <w:t>* (6)</w:t>
      </w:r>
      <w:r>
        <w:rPr>
          <w:lang w:eastAsia="zh-CN"/>
        </w:rPr>
        <w:t>往复</w:t>
      </w:r>
      <w:r>
        <w:rPr>
          <w:lang w:eastAsia="zh-CN"/>
        </w:rPr>
        <w:t>:</w:t>
      </w:r>
      <w:r>
        <w:rPr>
          <w:lang w:eastAsia="zh-CN"/>
        </w:rPr>
        <w:t>并列布置</w:t>
      </w:r>
      <w:r>
        <w:rPr>
          <w:lang w:eastAsia="zh-CN"/>
        </w:rPr>
        <w:t>&gt; (c)</w:t>
      </w:r>
      <w:r>
        <w:rPr>
          <w:lang w:eastAsia="zh-CN"/>
        </w:rPr>
        <w:t>分列布置</w:t>
      </w:r>
    </w:p>
    <w:p w:rsidR="00C67970" w:rsidRDefault="00BC4CE2" w:rsidP="006647C5">
      <w:pPr>
        <w:spacing w:before="120" w:after="120"/>
        <w:rPr>
          <w:lang w:eastAsia="zh-CN"/>
        </w:rPr>
      </w:pPr>
      <w:r>
        <w:rPr>
          <w:lang w:eastAsia="zh-CN"/>
        </w:rPr>
        <w:t>库可以共用，节省了厂房面积，并便利于今后的发展。当厂房长度受到限制而成品车间又</w:t>
      </w:r>
      <w:r>
        <w:rPr>
          <w:lang w:eastAsia="zh-CN"/>
        </w:rPr>
        <w:t xml:space="preserve"> </w:t>
      </w:r>
      <w:r>
        <w:rPr>
          <w:lang w:eastAsia="zh-CN"/>
        </w:rPr>
        <w:t>较少时，则可采用往复并列布置。至于分列布置不大合理，往往只是改建之后被迫形成</w:t>
      </w:r>
      <w:r>
        <w:rPr>
          <w:lang w:eastAsia="zh-CN"/>
        </w:rPr>
        <w:t xml:space="preserve"> </w:t>
      </w:r>
      <w:r>
        <w:rPr>
          <w:lang w:eastAsia="zh-CN"/>
        </w:rPr>
        <w:t>的。</w:t>
      </w:r>
    </w:p>
    <w:p w:rsidR="00C67970" w:rsidRDefault="00BC4CE2" w:rsidP="006647C5">
      <w:pPr>
        <w:spacing w:before="120" w:after="120"/>
        <w:rPr>
          <w:lang w:eastAsia="zh-CN"/>
        </w:rPr>
      </w:pPr>
      <w:bookmarkStart w:id="287" w:name="bookmark288"/>
      <w:r>
        <w:rPr>
          <w:lang w:eastAsia="zh-CN"/>
        </w:rPr>
        <w:t>第三十一章轧钢机型式选择</w:t>
      </w:r>
      <w:bookmarkEnd w:id="287"/>
    </w:p>
    <w:p w:rsidR="00C67970" w:rsidRDefault="00BC4CE2" w:rsidP="006647C5">
      <w:pPr>
        <w:spacing w:before="120" w:after="120"/>
        <w:ind w:firstLine="360"/>
        <w:rPr>
          <w:lang w:eastAsia="zh-CN"/>
        </w:rPr>
      </w:pPr>
      <w:r>
        <w:rPr>
          <w:lang w:eastAsia="zh-CN"/>
        </w:rPr>
        <w:t>轧机选择是否合理对轧钢生产具有重荽的影响。轧机选择的主要依据是生产的钢材品</w:t>
      </w:r>
      <w:r>
        <w:rPr>
          <w:lang w:eastAsia="zh-CN"/>
        </w:rPr>
        <w:t xml:space="preserve"> </w:t>
      </w:r>
      <w:r>
        <w:rPr>
          <w:lang w:eastAsia="zh-CN"/>
        </w:rPr>
        <w:t>种、生产规模的大小以及由此而确定的工艺过程。对工艺设计而言，轧机选择的内容主要</w:t>
      </w:r>
      <w:r>
        <w:rPr>
          <w:lang w:eastAsia="zh-CN"/>
        </w:rPr>
        <w:t xml:space="preserve"> </w:t>
      </w:r>
      <w:r>
        <w:rPr>
          <w:lang w:eastAsia="zh-CN"/>
        </w:rPr>
        <w:t>是确定轧机结构的型式、主要参数和它们的布置。选择轧机时一般要考虑下列原则：</w:t>
      </w:r>
      <w:r>
        <w:rPr>
          <w:lang w:eastAsia="zh-CN"/>
        </w:rPr>
        <w:t xml:space="preserve">1) </w:t>
      </w:r>
      <w:r>
        <w:rPr>
          <w:lang w:eastAsia="zh-CN"/>
        </w:rPr>
        <w:t>在满足产品方案的前提下，揮純机组成合理、布置紧凑；</w:t>
      </w:r>
      <w:r>
        <w:rPr>
          <w:lang w:eastAsia="zh-CN"/>
        </w:rPr>
        <w:t>2)</w:t>
      </w:r>
      <w:r>
        <w:rPr>
          <w:lang w:eastAsia="zh-CN"/>
        </w:rPr>
        <w:t>有较高的生产效率和设备利</w:t>
      </w:r>
      <w:r>
        <w:rPr>
          <w:lang w:eastAsia="zh-CN"/>
        </w:rPr>
        <w:t xml:space="preserve"> </w:t>
      </w:r>
      <w:r>
        <w:rPr>
          <w:lang w:eastAsia="zh-CN"/>
        </w:rPr>
        <w:t>用系数；</w:t>
      </w:r>
      <w:r>
        <w:rPr>
          <w:lang w:eastAsia="zh-CN"/>
        </w:rPr>
        <w:t>3)</w:t>
      </w:r>
      <w:r>
        <w:rPr>
          <w:lang w:eastAsia="zh-CN"/>
        </w:rPr>
        <w:t>有利于机械化自动化的</w:t>
      </w:r>
      <w:r>
        <w:rPr>
          <w:lang w:eastAsia="zh-CN"/>
        </w:rPr>
        <w:t>~</w:t>
      </w:r>
      <w:r>
        <w:rPr>
          <w:lang w:eastAsia="zh-CN"/>
        </w:rPr>
        <w:t>实现，有助于工人劳动条件的改善；</w:t>
      </w:r>
      <w:r>
        <w:rPr>
          <w:lang w:eastAsia="zh-CN"/>
        </w:rPr>
        <w:t>4)</w:t>
      </w:r>
      <w:r>
        <w:rPr>
          <w:lang w:eastAsia="zh-CN"/>
        </w:rPr>
        <w:t>保证获得髙</w:t>
      </w:r>
      <w:r>
        <w:rPr>
          <w:lang w:eastAsia="zh-CN"/>
        </w:rPr>
        <w:t xml:space="preserve"> </w:t>
      </w:r>
      <w:r>
        <w:rPr>
          <w:lang w:eastAsia="zh-CN"/>
        </w:rPr>
        <w:t>质量的产品；</w:t>
      </w:r>
      <w:r>
        <w:rPr>
          <w:lang w:eastAsia="zh-CN"/>
        </w:rPr>
        <w:t>5)</w:t>
      </w:r>
      <w:r>
        <w:rPr>
          <w:lang w:eastAsia="zh-CN"/>
        </w:rPr>
        <w:t>乳机结构型式先进合理，制造容易，操作简单，维</w:t>
      </w:r>
      <w:r>
        <w:rPr>
          <w:lang w:eastAsia="zh-CN"/>
        </w:rPr>
        <w:t>'</w:t>
      </w:r>
      <w:r>
        <w:rPr>
          <w:lang w:eastAsia="zh-CN"/>
        </w:rPr>
        <w:t>修方便；</w:t>
      </w:r>
      <w:r>
        <w:rPr>
          <w:lang w:eastAsia="zh-CN"/>
        </w:rPr>
        <w:t>6)</w:t>
      </w:r>
      <w:r>
        <w:rPr>
          <w:lang w:eastAsia="zh-CN"/>
        </w:rPr>
        <w:t>备品备</w:t>
      </w:r>
      <w:r>
        <w:rPr>
          <w:lang w:eastAsia="zh-CN"/>
        </w:rPr>
        <w:t xml:space="preserve"> </w:t>
      </w:r>
      <w:r>
        <w:rPr>
          <w:lang w:eastAsia="zh-CN"/>
        </w:rPr>
        <w:t>件更换方便，易于实现标准化；</w:t>
      </w:r>
      <w:r>
        <w:rPr>
          <w:lang w:eastAsia="zh-CN"/>
        </w:rPr>
        <w:t>7)</w:t>
      </w:r>
      <w:r>
        <w:rPr>
          <w:lang w:eastAsia="zh-CN"/>
        </w:rPr>
        <w:t>有良好的技术经济指标。</w:t>
      </w:r>
    </w:p>
    <w:p w:rsidR="00C67970" w:rsidRDefault="00BC4CE2" w:rsidP="006647C5">
      <w:pPr>
        <w:spacing w:before="120" w:after="120"/>
        <w:ind w:firstLine="360"/>
        <w:rPr>
          <w:lang w:eastAsia="zh-CN"/>
        </w:rPr>
      </w:pPr>
      <w:r>
        <w:rPr>
          <w:lang w:eastAsia="zh-CN"/>
        </w:rPr>
        <w:t>但是由于轧制产品的不同，对轧机的要求也不一样。因此，选择轧钢机时除遵循上述</w:t>
      </w:r>
      <w:r>
        <w:rPr>
          <w:lang w:eastAsia="zh-CN"/>
        </w:rPr>
        <w:t xml:space="preserve"> </w:t>
      </w:r>
      <w:r>
        <w:rPr>
          <w:lang w:eastAsia="zh-CN"/>
        </w:rPr>
        <w:t>原则外，还要从产品的工艺要求出发，根据各类产品的生产特点来确定轧机的结构型式和</w:t>
      </w:r>
      <w:r>
        <w:rPr>
          <w:lang w:eastAsia="zh-CN"/>
        </w:rPr>
        <w:t xml:space="preserve"> </w:t>
      </w:r>
      <w:r>
        <w:rPr>
          <w:lang w:eastAsia="zh-CN"/>
        </w:rPr>
        <w:t>它的参数。实际上由子机械制造工业的发展和轧钢生产的日益进步，现在的主要轧机除去</w:t>
      </w:r>
      <w:r>
        <w:rPr>
          <w:lang w:eastAsia="zh-CN"/>
        </w:rPr>
        <w:t xml:space="preserve"> </w:t>
      </w:r>
      <w:r>
        <w:rPr>
          <w:lang w:eastAsia="zh-CN"/>
        </w:rPr>
        <w:t>特殊用途轧机外，已趋手系列化了。</w:t>
      </w:r>
    </w:p>
    <w:p w:rsidR="00C67970" w:rsidRDefault="00BC4CE2" w:rsidP="006647C5">
      <w:pPr>
        <w:spacing w:before="120" w:after="120"/>
        <w:rPr>
          <w:lang w:eastAsia="zh-CN"/>
        </w:rPr>
      </w:pPr>
      <w:bookmarkStart w:id="288" w:name="bookmark289"/>
      <w:r>
        <w:rPr>
          <w:lang w:eastAsia="zh-CN"/>
        </w:rPr>
        <w:t>第一节轧辊尺寸确定</w:t>
      </w:r>
      <w:bookmarkEnd w:id="288"/>
    </w:p>
    <w:p w:rsidR="00C67970" w:rsidRDefault="00BC4CE2" w:rsidP="006647C5">
      <w:pPr>
        <w:spacing w:before="120" w:after="120"/>
        <w:ind w:firstLine="360"/>
        <w:rPr>
          <w:lang w:eastAsia="zh-CN"/>
        </w:rPr>
      </w:pPr>
      <w:r>
        <w:rPr>
          <w:lang w:eastAsia="zh-CN"/>
        </w:rPr>
        <w:t>轧辊的主要尺寸是辊身直径和辊身长度。在确定轧辊主要尺寸时要考虑到乳制时轧辊</w:t>
      </w:r>
      <w:r>
        <w:rPr>
          <w:lang w:eastAsia="zh-CN"/>
        </w:rPr>
        <w:t xml:space="preserve"> </w:t>
      </w:r>
      <w:r>
        <w:rPr>
          <w:lang w:eastAsia="zh-CN"/>
        </w:rPr>
        <w:t>的抗弯强度和其允许的挠度，以保证轧辊的安全和轧制产品的精确。</w:t>
      </w:r>
    </w:p>
    <w:p w:rsidR="00C67970" w:rsidRDefault="00BC4CE2" w:rsidP="006647C5">
      <w:pPr>
        <w:spacing w:before="120" w:after="120"/>
      </w:pPr>
      <w:r>
        <w:t>表</w:t>
      </w:r>
      <w:r>
        <w:t>31-1</w:t>
      </w:r>
      <w:r>
        <w:t>不同轧制情况下的咬入角和</w:t>
      </w:r>
      <w:r>
        <w:t>Aft/i?</w:t>
      </w:r>
      <w:r>
        <w:t>的关系</w:t>
      </w:r>
    </w:p>
    <w:tbl>
      <w:tblPr>
        <w:tblOverlap w:val="never"/>
        <w:tblW w:w="0" w:type="auto"/>
        <w:tblLayout w:type="fixed"/>
        <w:tblCellMar>
          <w:left w:w="10" w:type="dxa"/>
          <w:right w:w="10" w:type="dxa"/>
        </w:tblCellMar>
        <w:tblLook w:val="0000"/>
      </w:tblPr>
      <w:tblGrid>
        <w:gridCol w:w="4273"/>
        <w:gridCol w:w="1592"/>
        <w:gridCol w:w="1587"/>
        <w:gridCol w:w="1608"/>
      </w:tblGrid>
      <w:tr w:rsidR="00C67970">
        <w:trPr>
          <w:trHeight w:val="581"/>
        </w:trPr>
        <w:tc>
          <w:tcPr>
            <w:tcW w:w="4273" w:type="dxa"/>
            <w:tcBorders>
              <w:top w:val="single" w:sz="4" w:space="0" w:color="auto"/>
            </w:tcBorders>
            <w:shd w:val="clear" w:color="auto" w:fill="FFFFFF"/>
          </w:tcPr>
          <w:p w:rsidR="00C67970" w:rsidRDefault="00BC4CE2" w:rsidP="006647C5">
            <w:pPr>
              <w:spacing w:before="120" w:after="120"/>
            </w:pPr>
            <w:r>
              <w:t>轧</w:t>
            </w:r>
            <w:r>
              <w:t xml:space="preserve"> </w:t>
            </w:r>
            <w:r>
              <w:t>制</w:t>
            </w:r>
            <w:r>
              <w:t xml:space="preserve"> </w:t>
            </w:r>
            <w:r>
              <w:t>情</w:t>
            </w:r>
            <w:r>
              <w:t xml:space="preserve"> </w:t>
            </w:r>
            <w:r>
              <w:t>況</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摩擦系数，</w:t>
            </w:r>
            <w:r>
              <w:t>P</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最大咬人角，</w:t>
            </w:r>
            <w:r>
              <w:t>a</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最大比值，</w:t>
            </w:r>
            <w:r>
              <w:t>AhfR</w:t>
            </w:r>
          </w:p>
        </w:tc>
      </w:tr>
      <w:tr w:rsidR="00C67970">
        <w:trPr>
          <w:trHeight w:val="524"/>
        </w:trPr>
        <w:tc>
          <w:tcPr>
            <w:tcW w:w="4273" w:type="dxa"/>
            <w:tcBorders>
              <w:top w:val="single" w:sz="4" w:space="0" w:color="auto"/>
            </w:tcBorders>
            <w:shd w:val="clear" w:color="auto" w:fill="FFFFFF"/>
          </w:tcPr>
          <w:p w:rsidR="00C67970" w:rsidRDefault="00BC4CE2" w:rsidP="006647C5">
            <w:pPr>
              <w:spacing w:before="120" w:after="120"/>
              <w:rPr>
                <w:lang w:eastAsia="zh-CN"/>
              </w:rPr>
            </w:pPr>
            <w:r>
              <w:rPr>
                <w:lang w:eastAsia="zh-CN"/>
              </w:rPr>
              <w:t>1.</w:t>
            </w:r>
            <w:r>
              <w:rPr>
                <w:lang w:eastAsia="zh-CN"/>
              </w:rPr>
              <w:t>带有刻痕或焊点的轧辊轧制初轧坯、钢坯</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0.45</w:t>
            </w:r>
            <w:r>
              <w:rPr>
                <w:rFonts w:ascii="MS Mincho" w:eastAsia="MS Mincho" w:hAnsi="MS Mincho" w:cs="MS Mincho" w:hint="eastAsia"/>
              </w:rPr>
              <w:t>〜</w:t>
            </w:r>
            <w:r>
              <w:t>0.62</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 xml:space="preserve">24 </w:t>
            </w:r>
            <w:r>
              <w:rPr>
                <w:rFonts w:ascii="MS Mincho" w:eastAsia="MS Mincho" w:hAnsi="MS Mincho" w:cs="MS Mincho" w:hint="eastAsia"/>
              </w:rPr>
              <w:t>〜</w:t>
            </w:r>
            <w:r>
              <w:t>32</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1 1</w:t>
            </w:r>
          </w:p>
          <w:p w:rsidR="00C67970" w:rsidRDefault="00BC4CE2" w:rsidP="006647C5">
            <w:pPr>
              <w:spacing w:before="120" w:after="120"/>
            </w:pPr>
            <w:r>
              <w:t>mm</w:t>
            </w:r>
          </w:p>
          <w:p w:rsidR="00C67970" w:rsidRDefault="00BC4CE2" w:rsidP="006647C5">
            <w:pPr>
              <w:spacing w:before="120" w:after="120"/>
            </w:pPr>
            <w:r>
              <w:t>5 3</w:t>
            </w:r>
          </w:p>
        </w:tc>
      </w:tr>
      <w:tr w:rsidR="00C67970">
        <w:trPr>
          <w:trHeight w:val="518"/>
        </w:trPr>
        <w:tc>
          <w:tcPr>
            <w:tcW w:w="4273" w:type="dxa"/>
            <w:shd w:val="clear" w:color="auto" w:fill="FFFFFF"/>
          </w:tcPr>
          <w:p w:rsidR="00C67970" w:rsidRDefault="00BC4CE2" w:rsidP="006647C5">
            <w:pPr>
              <w:spacing w:before="120" w:after="120"/>
            </w:pPr>
            <w:r>
              <w:t>2.</w:t>
            </w:r>
            <w:r>
              <w:t>热轧型钢</w:t>
            </w:r>
          </w:p>
        </w:tc>
        <w:tc>
          <w:tcPr>
            <w:tcW w:w="1592" w:type="dxa"/>
            <w:tcBorders>
              <w:left w:val="single" w:sz="4" w:space="0" w:color="auto"/>
            </w:tcBorders>
            <w:shd w:val="clear" w:color="auto" w:fill="FFFFFF"/>
          </w:tcPr>
          <w:p w:rsidR="00C67970" w:rsidRDefault="00BC4CE2" w:rsidP="006647C5">
            <w:pPr>
              <w:spacing w:before="120" w:after="120"/>
            </w:pPr>
            <w:r>
              <w:t>0.36</w:t>
            </w:r>
            <w:r>
              <w:rPr>
                <w:rFonts w:ascii="MS Mincho" w:eastAsia="MS Mincho" w:hAnsi="MS Mincho" w:cs="MS Mincho" w:hint="eastAsia"/>
              </w:rPr>
              <w:t>〜</w:t>
            </w:r>
            <w:r>
              <w:t>0.17</w:t>
            </w:r>
          </w:p>
        </w:tc>
        <w:tc>
          <w:tcPr>
            <w:tcW w:w="1587" w:type="dxa"/>
            <w:tcBorders>
              <w:left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25</w:t>
            </w:r>
          </w:p>
        </w:tc>
        <w:tc>
          <w:tcPr>
            <w:tcW w:w="1608" w:type="dxa"/>
            <w:tcBorders>
              <w:left w:val="single" w:sz="4" w:space="0" w:color="auto"/>
            </w:tcBorders>
            <w:shd w:val="clear" w:color="auto" w:fill="FFFFFF"/>
          </w:tcPr>
          <w:p w:rsidR="00C67970" w:rsidRDefault="00BC4CE2" w:rsidP="006647C5">
            <w:pPr>
              <w:spacing w:before="120" w:after="120"/>
            </w:pPr>
            <w:r>
              <w:t>1 1 8 7</w:t>
            </w:r>
          </w:p>
        </w:tc>
      </w:tr>
      <w:tr w:rsidR="00C67970">
        <w:trPr>
          <w:trHeight w:val="529"/>
        </w:trPr>
        <w:tc>
          <w:tcPr>
            <w:tcW w:w="4273" w:type="dxa"/>
            <w:shd w:val="clear" w:color="auto" w:fill="FFFFFF"/>
          </w:tcPr>
          <w:p w:rsidR="00C67970" w:rsidRDefault="00BC4CE2" w:rsidP="006647C5">
            <w:pPr>
              <w:spacing w:before="120" w:after="120"/>
            </w:pPr>
            <w:r>
              <w:t>3.</w:t>
            </w:r>
            <w:r>
              <w:t>热轧钢板和扁钢</w:t>
            </w:r>
          </w:p>
        </w:tc>
        <w:tc>
          <w:tcPr>
            <w:tcW w:w="1592" w:type="dxa"/>
            <w:tcBorders>
              <w:left w:val="single" w:sz="4" w:space="0" w:color="auto"/>
            </w:tcBorders>
            <w:shd w:val="clear" w:color="auto" w:fill="FFFFFF"/>
          </w:tcPr>
          <w:p w:rsidR="00C67970" w:rsidRDefault="00BC4CE2" w:rsidP="006647C5">
            <w:pPr>
              <w:spacing w:before="120" w:after="120"/>
            </w:pPr>
            <w:r>
              <w:t>0.27</w:t>
            </w:r>
            <w:r>
              <w:rPr>
                <w:rFonts w:ascii="MS Mincho" w:eastAsia="MS Mincho" w:hAnsi="MS Mincho" w:cs="MS Mincho" w:hint="eastAsia"/>
              </w:rPr>
              <w:t>〜</w:t>
            </w:r>
            <w:r>
              <w:t>0.36</w:t>
            </w:r>
          </w:p>
        </w:tc>
        <w:tc>
          <w:tcPr>
            <w:tcW w:w="1587" w:type="dxa"/>
            <w:tcBorders>
              <w:left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20</w:t>
            </w:r>
          </w:p>
        </w:tc>
        <w:tc>
          <w:tcPr>
            <w:tcW w:w="1608" w:type="dxa"/>
            <w:tcBorders>
              <w:left w:val="single" w:sz="4" w:space="0" w:color="auto"/>
            </w:tcBorders>
            <w:shd w:val="clear" w:color="auto" w:fill="FFFFFF"/>
          </w:tcPr>
          <w:p w:rsidR="00C67970" w:rsidRDefault="00BC4CE2" w:rsidP="006647C5">
            <w:pPr>
              <w:spacing w:before="120" w:after="120"/>
            </w:pPr>
            <w:r>
              <w:t>1 1 11 8</w:t>
            </w:r>
          </w:p>
        </w:tc>
      </w:tr>
      <w:tr w:rsidR="00C67970">
        <w:trPr>
          <w:trHeight w:val="330"/>
        </w:trPr>
        <w:tc>
          <w:tcPr>
            <w:tcW w:w="4273" w:type="dxa"/>
            <w:shd w:val="clear" w:color="auto" w:fill="FFFFFF"/>
          </w:tcPr>
          <w:p w:rsidR="00C67970" w:rsidRDefault="00BC4CE2" w:rsidP="006647C5">
            <w:pPr>
              <w:spacing w:before="120" w:after="120"/>
            </w:pPr>
            <w:r>
              <w:t>4.</w:t>
            </w:r>
            <w:r>
              <w:t>用光面轧辊冷轧</w:t>
            </w:r>
          </w:p>
        </w:tc>
        <w:tc>
          <w:tcPr>
            <w:tcW w:w="1592" w:type="dxa"/>
            <w:tcBorders>
              <w:left w:val="single" w:sz="4" w:space="0" w:color="auto"/>
            </w:tcBorders>
            <w:shd w:val="clear" w:color="auto" w:fill="FFFFFF"/>
          </w:tcPr>
          <w:p w:rsidR="00C67970" w:rsidRDefault="00BC4CE2" w:rsidP="006647C5">
            <w:pPr>
              <w:spacing w:before="120" w:after="120"/>
            </w:pPr>
            <w:r>
              <w:t>0.09</w:t>
            </w:r>
            <w:r>
              <w:rPr>
                <w:rFonts w:ascii="MS Mincho" w:eastAsia="MS Mincho" w:hAnsi="MS Mincho" w:cs="MS Mincho" w:hint="eastAsia"/>
              </w:rPr>
              <w:t>〜</w:t>
            </w:r>
            <w:r>
              <w:t>0.13</w:t>
            </w:r>
          </w:p>
        </w:tc>
        <w:tc>
          <w:tcPr>
            <w:tcW w:w="1587" w:type="dxa"/>
            <w:tcBorders>
              <w:left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10</w:t>
            </w:r>
          </w:p>
        </w:tc>
        <w:tc>
          <w:tcPr>
            <w:tcW w:w="1608" w:type="dxa"/>
            <w:tcBorders>
              <w:left w:val="single" w:sz="4" w:space="0" w:color="auto"/>
            </w:tcBorders>
            <w:shd w:val="clear" w:color="auto" w:fill="FFFFFF"/>
          </w:tcPr>
          <w:p w:rsidR="00C67970" w:rsidRDefault="00BC4CE2" w:rsidP="006647C5">
            <w:pPr>
              <w:spacing w:before="120" w:after="120"/>
            </w:pPr>
            <w:r>
              <w:t>1 1</w:t>
            </w:r>
          </w:p>
        </w:tc>
      </w:tr>
      <w:tr w:rsidR="00C67970">
        <w:trPr>
          <w:trHeight w:val="241"/>
        </w:trPr>
        <w:tc>
          <w:tcPr>
            <w:tcW w:w="4273" w:type="dxa"/>
            <w:shd w:val="clear" w:color="auto" w:fill="FFFFFF"/>
          </w:tcPr>
          <w:p w:rsidR="00C67970" w:rsidRDefault="00C67970" w:rsidP="006647C5">
            <w:pPr>
              <w:spacing w:before="120" w:after="120"/>
              <w:rPr>
                <w:sz w:val="10"/>
                <w:szCs w:val="10"/>
              </w:rPr>
            </w:pPr>
          </w:p>
        </w:tc>
        <w:tc>
          <w:tcPr>
            <w:tcW w:w="1592" w:type="dxa"/>
            <w:tcBorders>
              <w:left w:val="single" w:sz="4" w:space="0" w:color="auto"/>
            </w:tcBorders>
            <w:shd w:val="clear" w:color="auto" w:fill="FFFFFF"/>
          </w:tcPr>
          <w:p w:rsidR="00C67970" w:rsidRDefault="00BC4CE2" w:rsidP="006647C5">
            <w:pPr>
              <w:spacing w:before="120" w:after="120"/>
            </w:pPr>
            <w:r>
              <w:t>,</w:t>
            </w:r>
          </w:p>
        </w:tc>
        <w:tc>
          <w:tcPr>
            <w:tcW w:w="1587" w:type="dxa"/>
            <w:tcBorders>
              <w:left w:val="single" w:sz="4" w:space="0" w:color="auto"/>
            </w:tcBorders>
            <w:shd w:val="clear" w:color="auto" w:fill="FFFFFF"/>
          </w:tcPr>
          <w:p w:rsidR="00C67970" w:rsidRDefault="00C67970" w:rsidP="006647C5">
            <w:pPr>
              <w:spacing w:before="120" w:after="120"/>
              <w:rPr>
                <w:sz w:val="10"/>
                <w:szCs w:val="10"/>
              </w:rPr>
            </w:pPr>
          </w:p>
        </w:tc>
        <w:tc>
          <w:tcPr>
            <w:tcW w:w="1608" w:type="dxa"/>
            <w:tcBorders>
              <w:left w:val="single" w:sz="4" w:space="0" w:color="auto"/>
            </w:tcBorders>
            <w:shd w:val="clear" w:color="auto" w:fill="FFFFFF"/>
          </w:tcPr>
          <w:p w:rsidR="00C67970" w:rsidRDefault="00BC4CE2" w:rsidP="006647C5">
            <w:pPr>
              <w:spacing w:before="120" w:after="120"/>
            </w:pPr>
            <w:r>
              <w:t>130 33</w:t>
            </w:r>
          </w:p>
        </w:tc>
      </w:tr>
      <w:tr w:rsidR="00C67970">
        <w:trPr>
          <w:trHeight w:val="283"/>
        </w:trPr>
        <w:tc>
          <w:tcPr>
            <w:tcW w:w="4273" w:type="dxa"/>
            <w:shd w:val="clear" w:color="auto" w:fill="FFFFFF"/>
          </w:tcPr>
          <w:p w:rsidR="00C67970" w:rsidRDefault="00BC4CE2" w:rsidP="006647C5">
            <w:pPr>
              <w:spacing w:before="120" w:after="120"/>
              <w:rPr>
                <w:lang w:eastAsia="zh-CN"/>
              </w:rPr>
            </w:pPr>
            <w:r>
              <w:rPr>
                <w:lang w:eastAsia="zh-CN"/>
              </w:rPr>
              <w:t>5.</w:t>
            </w:r>
            <w:r>
              <w:rPr>
                <w:lang w:eastAsia="zh-CN"/>
              </w:rPr>
              <w:t>辊身研磨良好（</w:t>
            </w:r>
            <w:r>
              <w:rPr>
                <w:lang w:eastAsia="zh-CN"/>
              </w:rPr>
              <w:t>9</w:t>
            </w:r>
            <w:r>
              <w:rPr>
                <w:rFonts w:ascii="MS Mincho" w:eastAsia="MS Mincho" w:hAnsi="MS Mincho" w:cs="MS Mincho" w:hint="eastAsia"/>
                <w:lang w:eastAsia="zh-CN"/>
              </w:rPr>
              <w:t>〜</w:t>
            </w:r>
            <w:r>
              <w:rPr>
                <w:lang w:eastAsia="zh-CN"/>
              </w:rPr>
              <w:t>12</w:t>
            </w:r>
            <w:r>
              <w:rPr>
                <w:lang w:eastAsia="zh-CN"/>
              </w:rPr>
              <w:t>级）</w:t>
            </w:r>
          </w:p>
        </w:tc>
        <w:tc>
          <w:tcPr>
            <w:tcW w:w="1592" w:type="dxa"/>
            <w:tcBorders>
              <w:left w:val="single" w:sz="4" w:space="0" w:color="auto"/>
            </w:tcBorders>
            <w:shd w:val="clear" w:color="auto" w:fill="FFFFFF"/>
          </w:tcPr>
          <w:p w:rsidR="00C67970" w:rsidRDefault="00BC4CE2" w:rsidP="006647C5">
            <w:pPr>
              <w:spacing w:before="120" w:after="120"/>
            </w:pPr>
            <w:r>
              <w:t>0.05</w:t>
            </w:r>
            <w:r>
              <w:rPr>
                <w:rFonts w:ascii="MS Mincho" w:eastAsia="MS Mincho" w:hAnsi="MS Mincho" w:cs="MS Mincho" w:hint="eastAsia"/>
              </w:rPr>
              <w:t>〜</w:t>
            </w:r>
            <w:r>
              <w:t>0.09</w:t>
            </w:r>
          </w:p>
        </w:tc>
        <w:tc>
          <w:tcPr>
            <w:tcW w:w="1587" w:type="dxa"/>
            <w:tcBorders>
              <w:left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5</w:t>
            </w:r>
          </w:p>
        </w:tc>
        <w:tc>
          <w:tcPr>
            <w:tcW w:w="1608" w:type="dxa"/>
            <w:tcBorders>
              <w:left w:val="single" w:sz="4" w:space="0" w:color="auto"/>
            </w:tcBorders>
            <w:shd w:val="clear" w:color="auto" w:fill="FFFFFF"/>
          </w:tcPr>
          <w:p w:rsidR="00C67970" w:rsidRDefault="00BC4CE2" w:rsidP="006647C5">
            <w:pPr>
              <w:spacing w:before="120" w:after="120"/>
            </w:pPr>
            <w:r>
              <w:t>1 1</w:t>
            </w:r>
          </w:p>
        </w:tc>
      </w:tr>
      <w:tr w:rsidR="00C67970">
        <w:trPr>
          <w:trHeight w:val="241"/>
        </w:trPr>
        <w:tc>
          <w:tcPr>
            <w:tcW w:w="4273" w:type="dxa"/>
            <w:tcBorders>
              <w:bottom w:val="single" w:sz="4" w:space="0" w:color="auto"/>
            </w:tcBorders>
            <w:shd w:val="clear" w:color="auto" w:fill="FFFFFF"/>
          </w:tcPr>
          <w:p w:rsidR="00C67970" w:rsidRDefault="00C67970" w:rsidP="006647C5">
            <w:pPr>
              <w:spacing w:before="120" w:after="120"/>
              <w:rPr>
                <w:sz w:val="10"/>
                <w:szCs w:val="10"/>
              </w:rPr>
            </w:pPr>
          </w:p>
        </w:tc>
        <w:tc>
          <w:tcPr>
            <w:tcW w:w="1592"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虞</w:t>
            </w:r>
          </w:p>
        </w:tc>
        <w:tc>
          <w:tcPr>
            <w:tcW w:w="1608" w:type="dxa"/>
            <w:tcBorders>
              <w:left w:val="single" w:sz="4" w:space="0" w:color="auto"/>
              <w:bottom w:val="single" w:sz="4" w:space="0" w:color="auto"/>
            </w:tcBorders>
            <w:shd w:val="clear" w:color="auto" w:fill="FFFFFF"/>
          </w:tcPr>
          <w:p w:rsidR="00C67970" w:rsidRDefault="00BC4CE2" w:rsidP="006647C5">
            <w:pPr>
              <w:spacing w:before="120" w:after="120"/>
            </w:pPr>
            <w:r>
              <w:t>350 130</w:t>
            </w:r>
          </w:p>
        </w:tc>
      </w:tr>
    </w:tbl>
    <w:p w:rsidR="00C67970" w:rsidRDefault="00BC4CE2" w:rsidP="006647C5">
      <w:pPr>
        <w:spacing w:before="120" w:after="120"/>
        <w:ind w:firstLine="360"/>
        <w:rPr>
          <w:lang w:eastAsia="zh-CN"/>
        </w:rPr>
      </w:pPr>
      <w:r>
        <w:rPr>
          <w:lang w:eastAsia="zh-CN"/>
        </w:rPr>
        <w:t>在决定轧辊直径时，必须注意不同轧制情况下的咬入角的允许值及压下量和辊径之间</w:t>
      </w:r>
      <w:r>
        <w:rPr>
          <w:lang w:eastAsia="zh-CN"/>
        </w:rPr>
        <w:t xml:space="preserve"> </w:t>
      </w:r>
      <w:r>
        <w:rPr>
          <w:lang w:eastAsia="zh-CN"/>
        </w:rPr>
        <w:t>的比值，以保证轧件顺利的咬入。它们之间的关系列于表</w:t>
      </w:r>
      <w:r>
        <w:rPr>
          <w:lang w:eastAsia="zh-CN"/>
        </w:rPr>
        <w:t>31-1</w:t>
      </w:r>
      <w:r>
        <w:rPr>
          <w:lang w:eastAsia="zh-CN"/>
        </w:rPr>
        <w:t>中。</w:t>
      </w:r>
    </w:p>
    <w:p w:rsidR="00C67970" w:rsidRDefault="00BC4CE2" w:rsidP="006647C5">
      <w:pPr>
        <w:spacing w:before="120" w:after="120"/>
        <w:ind w:firstLine="360"/>
        <w:rPr>
          <w:lang w:eastAsia="zh-CN"/>
        </w:rPr>
      </w:pPr>
      <w:r>
        <w:rPr>
          <w:lang w:eastAsia="zh-CN"/>
        </w:rPr>
        <w:t>在设计时可以采用两种方法来预选轧辊直径：</w:t>
      </w:r>
      <w:r>
        <w:rPr>
          <w:lang w:eastAsia="zh-CN"/>
        </w:rPr>
        <w:t>1)</w:t>
      </w:r>
      <w:r>
        <w:rPr>
          <w:lang w:eastAsia="zh-CN"/>
        </w:rPr>
        <w:t>按经验公式选取；</w:t>
      </w:r>
      <w:r>
        <w:rPr>
          <w:lang w:eastAsia="zh-CN"/>
        </w:rPr>
        <w:t>2)</w:t>
      </w:r>
      <w:r>
        <w:rPr>
          <w:lang w:eastAsia="zh-CN"/>
        </w:rPr>
        <w:t>参考现有轧</w:t>
      </w:r>
      <w:r>
        <w:rPr>
          <w:lang w:eastAsia="zh-CN"/>
        </w:rPr>
        <w:t xml:space="preserve"> </w:t>
      </w:r>
      <w:r>
        <w:rPr>
          <w:lang w:eastAsia="zh-CN"/>
        </w:rPr>
        <w:t>机情况选取。根据经验，轧机的轧辊直径与轧制的坯料髙度有如下的关系：</w:t>
      </w:r>
    </w:p>
    <w:p w:rsidR="00C67970" w:rsidRDefault="00BC4CE2" w:rsidP="006647C5">
      <w:pPr>
        <w:tabs>
          <w:tab w:val="left" w:pos="4886"/>
        </w:tabs>
        <w:spacing w:before="120" w:after="120"/>
      </w:pPr>
      <w:r>
        <w:t>,</w:t>
      </w:r>
      <w:r>
        <w:t>毫米</w:t>
      </w:r>
      <w:r>
        <w:tab/>
        <w:t>(31-1)</w:t>
      </w:r>
    </w:p>
    <w:p w:rsidR="00C67970" w:rsidRDefault="00BC4CE2" w:rsidP="006647C5">
      <w:pPr>
        <w:spacing w:before="120" w:after="120"/>
      </w:pPr>
      <w:r>
        <w:t>式中</w:t>
      </w:r>
      <w:r>
        <w:t>H——</w:t>
      </w:r>
      <w:r>
        <w:t>坯料髙度，毫米；</w:t>
      </w:r>
    </w:p>
    <w:p w:rsidR="00C67970" w:rsidRDefault="00BC4CE2" w:rsidP="006647C5">
      <w:pPr>
        <w:spacing w:before="120" w:after="120"/>
        <w:ind w:firstLine="360"/>
        <w:rPr>
          <w:lang w:eastAsia="zh-CN"/>
        </w:rPr>
      </w:pPr>
      <w:r>
        <w:rPr>
          <w:lang w:eastAsia="zh-CN"/>
        </w:rPr>
        <w:t>K,——</w:t>
      </w:r>
      <w:r>
        <w:rPr>
          <w:lang w:eastAsia="zh-CN"/>
        </w:rPr>
        <w:t>系数，可按表</w:t>
      </w:r>
      <w:r>
        <w:rPr>
          <w:lang w:eastAsia="zh-CN"/>
        </w:rPr>
        <w:t>31-2</w:t>
      </w:r>
      <w:r>
        <w:rPr>
          <w:lang w:eastAsia="zh-CN"/>
        </w:rPr>
        <w:t>选取。</w:t>
      </w:r>
    </w:p>
    <w:p w:rsidR="00C67970" w:rsidRDefault="00BC4CE2" w:rsidP="006647C5">
      <w:pPr>
        <w:spacing w:before="120" w:after="120"/>
        <w:ind w:firstLine="360"/>
        <w:rPr>
          <w:lang w:eastAsia="zh-CN"/>
        </w:rPr>
      </w:pPr>
      <w:r>
        <w:rPr>
          <w:lang w:eastAsia="zh-CN"/>
        </w:rPr>
        <w:t>钢板轧机则常按辊身长度和辊径的关系选取辊径。</w:t>
      </w:r>
    </w:p>
    <w:p w:rsidR="00C67970" w:rsidRDefault="00BC4CE2" w:rsidP="006647C5">
      <w:pPr>
        <w:spacing w:before="120" w:after="120"/>
        <w:rPr>
          <w:lang w:eastAsia="zh-CN"/>
        </w:rPr>
      </w:pPr>
      <w:r>
        <w:rPr>
          <w:lang w:eastAsia="zh-CN"/>
        </w:rPr>
        <w:t>由表</w:t>
      </w:r>
      <w:r>
        <w:rPr>
          <w:lang w:eastAsia="zh-CN"/>
        </w:rPr>
        <w:t>31-2</w:t>
      </w:r>
      <w:r>
        <w:rPr>
          <w:lang w:eastAsia="zh-CN"/>
        </w:rPr>
        <w:t>可以看出，随着轧件断面髙度的减小，值是逐渐加大的。但是，对多机</w:t>
      </w:r>
    </w:p>
    <w:p w:rsidR="00C67970" w:rsidRDefault="00BC4CE2" w:rsidP="006647C5">
      <w:pPr>
        <w:spacing w:before="120" w:after="120"/>
        <w:rPr>
          <w:lang w:eastAsia="zh-CN"/>
        </w:rPr>
      </w:pPr>
      <w:r>
        <w:rPr>
          <w:lang w:eastAsia="zh-CN"/>
        </w:rPr>
        <w:t>516</w:t>
      </w:r>
    </w:p>
    <w:p w:rsidR="00C67970" w:rsidRDefault="00BC4CE2" w:rsidP="006647C5">
      <w:pPr>
        <w:spacing w:before="120" w:after="120"/>
        <w:rPr>
          <w:lang w:eastAsia="zh-CN"/>
        </w:rPr>
      </w:pPr>
      <w:r>
        <w:rPr>
          <w:lang w:eastAsia="zh-CN"/>
        </w:rPr>
        <w:t>架顺列式型钢轧机和钢板轧机，表中所列系数只适用于开坯机</w:t>
      </w:r>
      <w:r>
        <w:rPr>
          <w:lang w:eastAsia="zh-CN"/>
        </w:rPr>
        <w:t>,</w:t>
      </w:r>
      <w:r>
        <w:rPr>
          <w:lang w:eastAsia="zh-CN"/>
        </w:rPr>
        <w:t>的辊径预选或校核。而对</w:t>
      </w:r>
      <w:r>
        <w:rPr>
          <w:lang w:eastAsia="zh-CN"/>
        </w:rPr>
        <w:t xml:space="preserve"> </w:t>
      </w:r>
      <w:r>
        <w:rPr>
          <w:lang w:eastAsia="zh-CN"/>
        </w:rPr>
        <w:t>萁它机架则随着接近成品机架而采取愈来备小的辊径值。因为愈接近成品机架，由于断面</w:t>
      </w:r>
      <w:r>
        <w:rPr>
          <w:lang w:eastAsia="zh-CN"/>
        </w:rPr>
        <w:t xml:space="preserve"> </w:t>
      </w:r>
      <w:r>
        <w:rPr>
          <w:lang w:eastAsia="zh-CN"/>
        </w:rPr>
        <w:t>尺寸和压下量的减少，金属对轧辊的压力大为减小，轧制的咬入条件大为改善。这样选择</w:t>
      </w:r>
      <w:r>
        <w:rPr>
          <w:lang w:eastAsia="zh-CN"/>
        </w:rPr>
        <w:t xml:space="preserve"> </w:t>
      </w:r>
      <w:r>
        <w:rPr>
          <w:lang w:eastAsia="zh-CN"/>
        </w:rPr>
        <w:t>轧机有利于减轻设备重量和减少能量消耗。但在实际设计时由于考虑到制造和备品备件管</w:t>
      </w:r>
      <w:r>
        <w:rPr>
          <w:lang w:eastAsia="zh-CN"/>
        </w:rPr>
        <w:t xml:space="preserve"> </w:t>
      </w:r>
      <w:r>
        <w:rPr>
          <w:lang w:eastAsia="zh-CN"/>
        </w:rPr>
        <w:t>理的方便，往往采用分组的办法。即在每一组中轧辊直径相同。</w:t>
      </w:r>
    </w:p>
    <w:p w:rsidR="00C67970" w:rsidRDefault="00BC4CE2" w:rsidP="006647C5">
      <w:pPr>
        <w:spacing w:before="120" w:after="120"/>
        <w:rPr>
          <w:lang w:eastAsia="zh-CN"/>
        </w:rPr>
      </w:pPr>
      <w:r>
        <w:rPr>
          <w:lang w:eastAsia="zh-CN"/>
        </w:rPr>
        <w:t>表</w:t>
      </w:r>
      <w:r>
        <w:rPr>
          <w:lang w:eastAsia="zh-CN"/>
        </w:rPr>
        <w:t>31-2</w:t>
      </w:r>
      <w:r>
        <w:rPr>
          <w:lang w:eastAsia="zh-CN"/>
        </w:rPr>
        <w:t>不同轧机的值范準</w:t>
      </w:r>
    </w:p>
    <w:tbl>
      <w:tblPr>
        <w:tblOverlap w:val="never"/>
        <w:tblW w:w="0" w:type="auto"/>
        <w:tblLayout w:type="fixed"/>
        <w:tblCellMar>
          <w:left w:w="10" w:type="dxa"/>
          <w:right w:w="10" w:type="dxa"/>
        </w:tblCellMar>
        <w:tblLook w:val="0000"/>
      </w:tblPr>
      <w:tblGrid>
        <w:gridCol w:w="1430"/>
        <w:gridCol w:w="1079"/>
        <w:gridCol w:w="1068"/>
        <w:gridCol w:w="1068"/>
        <w:gridCol w:w="1084"/>
        <w:gridCol w:w="1068"/>
        <w:gridCol w:w="1079"/>
        <w:gridCol w:w="1199"/>
      </w:tblGrid>
      <w:tr w:rsidR="00C67970">
        <w:trPr>
          <w:trHeight w:val="576"/>
        </w:trPr>
        <w:tc>
          <w:tcPr>
            <w:tcW w:w="1430" w:type="dxa"/>
            <w:tcBorders>
              <w:top w:val="single" w:sz="4" w:space="0" w:color="auto"/>
              <w:left w:val="single" w:sz="4" w:space="0" w:color="auto"/>
            </w:tcBorders>
            <w:shd w:val="clear" w:color="auto" w:fill="FFFFFF"/>
          </w:tcPr>
          <w:p w:rsidR="00C67970" w:rsidRDefault="00BC4CE2" w:rsidP="006647C5">
            <w:pPr>
              <w:spacing w:before="120" w:after="120"/>
            </w:pPr>
            <w:r>
              <w:t>轧机名称</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初轧机</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轨梁岌</w:t>
            </w:r>
            <w:r>
              <w:t xml:space="preserve"> </w:t>
            </w:r>
            <w:r>
              <w:t>大型軋机</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中型轧机</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小型轧机</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线材轧机</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中厚板轧机</w:t>
            </w:r>
          </w:p>
        </w:tc>
        <w:tc>
          <w:tcPr>
            <w:tcW w:w="1199"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连轧薄板轧机</w:t>
            </w:r>
          </w:p>
        </w:tc>
      </w:tr>
      <w:tr w:rsidR="00C67970">
        <w:trPr>
          <w:trHeight w:val="775"/>
        </w:trPr>
        <w:tc>
          <w:tcPr>
            <w:tcW w:w="143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rPr>
                <w:vertAlign w:val="subscript"/>
              </w:rPr>
              <w:t>K</w:t>
            </w:r>
            <w:r>
              <w:t xml:space="preserve"> D </w:t>
            </w:r>
            <w:r>
              <w:rPr>
                <w:vertAlign w:val="superscript"/>
              </w:rPr>
              <w:t>Kt</w:t>
            </w:r>
            <w:r>
              <w:t>' H</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1.3</w:t>
            </w:r>
            <w:r>
              <w:rPr>
                <w:rFonts w:ascii="MS Mincho" w:eastAsia="MS Mincho" w:hAnsi="MS Mincho" w:cs="MS Mincho" w:hint="eastAsia"/>
              </w:rPr>
              <w:t>〜</w:t>
            </w:r>
            <w:r>
              <w:t>1.7</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4.5</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2.9</w:t>
            </w:r>
            <w:r>
              <w:rPr>
                <w:rFonts w:ascii="MS Mincho" w:eastAsia="MS Mincho" w:hAnsi="MS Mincho" w:cs="MS Mincho" w:hint="eastAsia"/>
              </w:rPr>
              <w:t>〜</w:t>
            </w:r>
            <w:r>
              <w:t>5.0</w:t>
            </w:r>
          </w:p>
        </w:tc>
        <w:tc>
          <w:tcPr>
            <w:tcW w:w="108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4.5</w:t>
            </w:r>
            <w:r>
              <w:rPr>
                <w:rFonts w:ascii="MS Mincho" w:eastAsia="MS Mincho" w:hAnsi="MS Mincho" w:cs="MS Mincho" w:hint="eastAsia"/>
              </w:rPr>
              <w:t>〜</w:t>
            </w:r>
            <w:r>
              <w:t>6.0</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5*0</w:t>
            </w:r>
            <w:r>
              <w:rPr>
                <w:rFonts w:ascii="MS Mincho" w:eastAsia="MS Mincho" w:hAnsi="MS Mincho" w:cs="MS Mincho" w:hint="eastAsia"/>
              </w:rPr>
              <w:t>〜</w:t>
            </w:r>
            <w:r>
              <w:t>8*0</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tabs>
                <w:tab w:val="left" w:leader="hyphen" w:pos="597"/>
                <w:tab w:val="left" w:leader="hyphen" w:pos="1058"/>
              </w:tabs>
              <w:spacing w:before="120" w:after="120"/>
            </w:pPr>
            <w:r>
              <w:t>4•</w:t>
            </w:r>
            <w:r>
              <w:t>。</w:t>
            </w:r>
            <w:r>
              <w:rPr>
                <w:rFonts w:ascii="MS Mincho" w:eastAsia="MS Mincho" w:hAnsi="MS Mincho" w:cs="MS Mincho" w:hint="eastAsia"/>
              </w:rPr>
              <w:t>〜</w:t>
            </w:r>
            <w:r>
              <w:t xml:space="preserve">6.0 </w:t>
            </w:r>
            <w:r>
              <w:tab/>
              <w:t>1</w:t>
            </w:r>
            <w:r>
              <w:tab/>
            </w:r>
          </w:p>
        </w:tc>
        <w:tc>
          <w:tcPr>
            <w:tcW w:w="1199"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8.0</w:t>
            </w:r>
            <w:r>
              <w:rPr>
                <w:rFonts w:ascii="MS Mincho" w:eastAsia="MS Mincho" w:hAnsi="MS Mincho" w:cs="MS Mincho" w:hint="eastAsia"/>
              </w:rPr>
              <w:t>〜</w:t>
            </w:r>
            <w:r>
              <w:t>11.0</w:t>
            </w:r>
          </w:p>
        </w:tc>
      </w:tr>
    </w:tbl>
    <w:p w:rsidR="00C67970" w:rsidRDefault="00BC4CE2" w:rsidP="006647C5">
      <w:pPr>
        <w:spacing w:before="120" w:after="120"/>
      </w:pPr>
      <w:r>
        <w:t>7</w:t>
      </w:r>
    </w:p>
    <w:p w:rsidR="00C67970" w:rsidRDefault="00BC4CE2" w:rsidP="006647C5">
      <w:pPr>
        <w:spacing w:before="120" w:after="120"/>
        <w:ind w:firstLine="360"/>
        <w:rPr>
          <w:lang w:eastAsia="zh-CN"/>
        </w:rPr>
      </w:pPr>
      <w:r>
        <w:rPr>
          <w:lang w:eastAsia="zh-CN"/>
        </w:rPr>
        <w:t>轧辊辊身长度是另一重要参数，一般根据辊身长度与辊径的比值</w:t>
      </w:r>
      <w:r>
        <w:rPr>
          <w:lang w:eastAsia="zh-CN"/>
        </w:rPr>
        <w:t>ium ¥</w:t>
      </w:r>
      <w:r>
        <w:rPr>
          <w:lang w:eastAsia="zh-CN"/>
        </w:rPr>
        <w:t>选</w:t>
      </w:r>
      <w:r>
        <w:rPr>
          <w:lang w:eastAsia="zh-CN"/>
        </w:rPr>
        <w:t>:</w:t>
      </w:r>
      <w:r>
        <w:rPr>
          <w:lang w:eastAsia="zh-CN"/>
        </w:rPr>
        <w:t>鸯。</w:t>
      </w:r>
      <w:r>
        <w:rPr>
          <w:lang w:eastAsia="zh-CN"/>
        </w:rPr>
        <w:t xml:space="preserve"> i/D</w:t>
      </w:r>
      <w:r>
        <w:rPr>
          <w:lang w:eastAsia="zh-CN"/>
        </w:rPr>
        <w:t>比值是反映轧机结构的重要参数。其对轧机生产有影响的原因就在于</w:t>
      </w:r>
      <w:r>
        <w:rPr>
          <w:vertAlign w:val="subscript"/>
          <w:lang w:eastAsia="zh-CN"/>
        </w:rPr>
        <w:t>：</w:t>
      </w:r>
      <w:r>
        <w:rPr>
          <w:lang w:eastAsia="zh-CN"/>
        </w:rPr>
        <w:t>当辊径相同，</w:t>
      </w:r>
      <w:r>
        <w:rPr>
          <w:lang w:eastAsia="zh-CN"/>
        </w:rPr>
        <w:t xml:space="preserve"> Z7Z?</w:t>
      </w:r>
      <w:r>
        <w:rPr>
          <w:lang w:eastAsia="zh-CN"/>
        </w:rPr>
        <w:t>值不</w:t>
      </w:r>
      <w:r>
        <w:rPr>
          <w:lang w:eastAsia="zh-CN"/>
        </w:rPr>
        <w:t>P</w:t>
      </w:r>
      <w:r>
        <w:rPr>
          <w:lang w:eastAsia="zh-CN"/>
        </w:rPr>
        <w:t>时，在相同的轧制压力作用下轧辊所承受的弯曲应力不同。</w:t>
      </w:r>
      <w:r>
        <w:rPr>
          <w:lang w:eastAsia="zh-CN"/>
        </w:rPr>
        <w:t>L/D</w:t>
      </w:r>
      <w:r>
        <w:rPr>
          <w:lang w:eastAsia="zh-CN"/>
        </w:rPr>
        <w:t>值大，则轧</w:t>
      </w:r>
      <w:r>
        <w:rPr>
          <w:lang w:eastAsia="zh-CN"/>
        </w:rPr>
        <w:t xml:space="preserve"> </w:t>
      </w:r>
      <w:r>
        <w:rPr>
          <w:lang w:eastAsia="zh-CN"/>
        </w:rPr>
        <w:t>制时轧辊</w:t>
      </w:r>
      <w:r>
        <w:rPr>
          <w:lang w:eastAsia="zh-CN"/>
        </w:rPr>
        <w:t>#</w:t>
      </w:r>
      <w:r>
        <w:rPr>
          <w:lang w:eastAsia="zh-CN"/>
        </w:rPr>
        <w:t>姜较大的弯曲应力，而乳辊强度起着</w:t>
      </w:r>
      <w:r>
        <w:rPr>
          <w:lang w:eastAsia="zh-CN"/>
        </w:rPr>
        <w:t>_</w:t>
      </w:r>
      <w:r>
        <w:rPr>
          <w:lang w:eastAsia="zh-CN"/>
        </w:rPr>
        <w:t>制作用，因此，只能轧制断面较小的钢</w:t>
      </w:r>
      <w:r>
        <w:rPr>
          <w:lang w:eastAsia="zh-CN"/>
        </w:rPr>
        <w:t xml:space="preserve"> </w:t>
      </w:r>
      <w:r>
        <w:rPr>
          <w:lang w:eastAsia="zh-CN"/>
        </w:rPr>
        <w:t>材；反之，</w:t>
      </w:r>
      <w:r>
        <w:rPr>
          <w:lang w:eastAsia="zh-CN"/>
        </w:rPr>
        <w:t>LAD</w:t>
      </w:r>
      <w:r>
        <w:rPr>
          <w:lang w:eastAsia="zh-CN"/>
        </w:rPr>
        <w:t>值小，就能轧制断面较大的钢材。这就是为什么在辊径相同而辊身不同时</w:t>
      </w:r>
      <w:r>
        <w:rPr>
          <w:lang w:eastAsia="zh-CN"/>
        </w:rPr>
        <w:t xml:space="preserve"> </w:t>
      </w:r>
      <w:r>
        <w:rPr>
          <w:lang w:eastAsia="zh-CN"/>
        </w:rPr>
        <w:t>横列式轧机的产品范围远较顺列式、连续式轧机为小的原因。如生产相同断面的钢材时，</w:t>
      </w:r>
      <w:r>
        <w:rPr>
          <w:lang w:eastAsia="zh-CN"/>
        </w:rPr>
        <w:t xml:space="preserve"> </w:t>
      </w:r>
      <w:r>
        <w:rPr>
          <w:lang w:eastAsia="zh-CN"/>
        </w:rPr>
        <w:t>横列式轧机所要求的辊径就大</w:t>
      </w:r>
      <w:r>
        <w:rPr>
          <w:lang w:eastAsia="zh-CN"/>
        </w:rPr>
        <w:t>,</w:t>
      </w:r>
      <w:r>
        <w:rPr>
          <w:lang w:eastAsia="zh-CN"/>
        </w:rPr>
        <w:t>而顺列式、连续式轧机则可以用较小命辊径。另外，</w:t>
      </w:r>
      <w:r>
        <w:rPr>
          <w:lang w:eastAsia="zh-CN"/>
        </w:rPr>
        <w:t xml:space="preserve">L/D </w:t>
      </w:r>
      <w:r>
        <w:rPr>
          <w:lang w:eastAsia="zh-CN"/>
        </w:rPr>
        <w:t>值小，轧机的刚性增加，为提高产品的精确度和生产轻型、薄壁钢材也提供了可能。所以</w:t>
      </w:r>
      <w:r>
        <w:rPr>
          <w:lang w:eastAsia="zh-CN"/>
        </w:rPr>
        <w:t xml:space="preserve"> </w:t>
      </w:r>
      <w:r>
        <w:rPr>
          <w:lang w:eastAsia="zh-CN"/>
        </w:rPr>
        <w:t>现代化的轧机随着对产品精度要求的提高，</w:t>
      </w:r>
      <w:r>
        <w:rPr>
          <w:lang w:eastAsia="zh-CN"/>
        </w:rPr>
        <w:t>L/D</w:t>
      </w:r>
      <w:r>
        <w:rPr>
          <w:lang w:eastAsia="zh-CN"/>
        </w:rPr>
        <w:t>值有逐渐减小的趋势（如塑钢轧机）。</w:t>
      </w:r>
      <w:r>
        <w:rPr>
          <w:lang w:eastAsia="zh-CN"/>
        </w:rPr>
        <w:t xml:space="preserve"> </w:t>
      </w:r>
      <w:r>
        <w:rPr>
          <w:lang w:eastAsia="zh-CN"/>
        </w:rPr>
        <w:t>正因为如此，不同的轧机对</w:t>
      </w:r>
      <w:r>
        <w:rPr>
          <w:lang w:eastAsia="zh-CN"/>
        </w:rPr>
        <w:t>17</w:t>
      </w:r>
      <w:r>
        <w:rPr>
          <w:lang w:eastAsia="zh-CN"/>
        </w:rPr>
        <w:t>值有不同的要求。初轧机、型钢轧机及钢板轧机除考虑</w:t>
      </w:r>
      <w:r>
        <w:rPr>
          <w:lang w:eastAsia="zh-CN"/>
        </w:rPr>
        <w:t xml:space="preserve"> </w:t>
      </w:r>
      <w:r>
        <w:rPr>
          <w:lang w:eastAsia="zh-CN"/>
        </w:rPr>
        <w:t>强度和挠度外，型钢轧机还要考虑可能配置的孔型数目，而钢板轧机则要考虑所轧钢板的</w:t>
      </w:r>
      <w:r>
        <w:rPr>
          <w:lang w:eastAsia="zh-CN"/>
        </w:rPr>
        <w:t xml:space="preserve"> </w:t>
      </w:r>
      <w:r>
        <w:rPr>
          <w:lang w:eastAsia="zh-CN"/>
        </w:rPr>
        <w:t>最大宽度。各类轧机的</w:t>
      </w:r>
      <w:r>
        <w:rPr>
          <w:lang w:eastAsia="zh-CN"/>
        </w:rPr>
        <w:t>i/Z)</w:t>
      </w:r>
      <w:r>
        <w:rPr>
          <w:lang w:eastAsia="zh-CN"/>
        </w:rPr>
        <w:t>值列于表</w:t>
      </w:r>
      <w:r>
        <w:rPr>
          <w:lang w:eastAsia="zh-CN"/>
        </w:rPr>
        <w:t>31-3</w:t>
      </w:r>
      <w:r>
        <w:rPr>
          <w:lang w:eastAsia="zh-CN"/>
        </w:rPr>
        <w:t>中，可供参考。</w:t>
      </w:r>
    </w:p>
    <w:p w:rsidR="00C67970" w:rsidRDefault="00BC4CE2" w:rsidP="006647C5">
      <w:pPr>
        <w:spacing w:before="120" w:after="120"/>
        <w:rPr>
          <w:lang w:eastAsia="zh-CN"/>
        </w:rPr>
      </w:pPr>
      <w:r>
        <w:rPr>
          <w:lang w:eastAsia="zh-CN"/>
        </w:rPr>
        <w:t>表</w:t>
      </w:r>
      <w:r>
        <w:rPr>
          <w:lang w:eastAsia="zh-CN"/>
        </w:rPr>
        <w:t>31“3</w:t>
      </w:r>
      <w:r>
        <w:rPr>
          <w:lang w:eastAsia="zh-CN"/>
        </w:rPr>
        <w:t>各类轧机的</w:t>
      </w:r>
      <w:r>
        <w:rPr>
          <w:lang w:eastAsia="zh-CN"/>
        </w:rPr>
        <w:t>L/D</w:t>
      </w:r>
      <w:r>
        <w:rPr>
          <w:lang w:eastAsia="zh-CN"/>
        </w:rPr>
        <w:t>值</w:t>
      </w:r>
    </w:p>
    <w:tbl>
      <w:tblPr>
        <w:tblOverlap w:val="never"/>
        <w:tblW w:w="0" w:type="auto"/>
        <w:tblLayout w:type="fixed"/>
        <w:tblCellMar>
          <w:left w:w="10" w:type="dxa"/>
          <w:right w:w="10" w:type="dxa"/>
        </w:tblCellMar>
        <w:tblLook w:val="0000"/>
      </w:tblPr>
      <w:tblGrid>
        <w:gridCol w:w="2665"/>
        <w:gridCol w:w="1775"/>
        <w:gridCol w:w="2838"/>
        <w:gridCol w:w="1765"/>
      </w:tblGrid>
      <w:tr w:rsidR="00C67970">
        <w:trPr>
          <w:trHeight w:val="586"/>
        </w:trPr>
        <w:tc>
          <w:tcPr>
            <w:tcW w:w="2665" w:type="dxa"/>
            <w:tcBorders>
              <w:top w:val="single" w:sz="4" w:space="0" w:color="auto"/>
            </w:tcBorders>
            <w:shd w:val="clear" w:color="auto" w:fill="FFFFFF"/>
          </w:tcPr>
          <w:p w:rsidR="00C67970" w:rsidRDefault="00BC4CE2" w:rsidP="006647C5">
            <w:pPr>
              <w:spacing w:before="120" w:after="120"/>
            </w:pPr>
            <w:r>
              <w:t>轧机名称</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LID</w:t>
            </w:r>
          </w:p>
        </w:tc>
        <w:tc>
          <w:tcPr>
            <w:tcW w:w="2838" w:type="dxa"/>
            <w:tcBorders>
              <w:top w:val="single" w:sz="4" w:space="0" w:color="auto"/>
              <w:left w:val="single" w:sz="4" w:space="0" w:color="auto"/>
            </w:tcBorders>
            <w:shd w:val="clear" w:color="auto" w:fill="FFFFFF"/>
          </w:tcPr>
          <w:p w:rsidR="00C67970" w:rsidRDefault="00BC4CE2" w:rsidP="006647C5">
            <w:pPr>
              <w:spacing w:before="120" w:after="120"/>
            </w:pPr>
            <w:r>
              <w:t>轧机名称</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L/D</w:t>
            </w:r>
          </w:p>
        </w:tc>
      </w:tr>
      <w:tr w:rsidR="00C67970">
        <w:trPr>
          <w:trHeight w:val="309"/>
        </w:trPr>
        <w:tc>
          <w:tcPr>
            <w:tcW w:w="2665" w:type="dxa"/>
            <w:tcBorders>
              <w:top w:val="single" w:sz="4" w:space="0" w:color="auto"/>
            </w:tcBorders>
            <w:shd w:val="clear" w:color="auto" w:fill="FFFFFF"/>
          </w:tcPr>
          <w:p w:rsidR="00C67970" w:rsidRDefault="00BC4CE2" w:rsidP="006647C5">
            <w:pPr>
              <w:spacing w:before="120" w:after="120"/>
            </w:pPr>
            <w:r>
              <w:t>初轧机</w:t>
            </w:r>
          </w:p>
        </w:tc>
        <w:tc>
          <w:tcPr>
            <w:tcW w:w="1775" w:type="dxa"/>
            <w:tcBorders>
              <w:top w:val="single" w:sz="4" w:space="0" w:color="auto"/>
              <w:left w:val="single" w:sz="4" w:space="0" w:color="auto"/>
            </w:tcBorders>
            <w:shd w:val="clear" w:color="auto" w:fill="FFFFFF"/>
          </w:tcPr>
          <w:p w:rsidR="00C67970" w:rsidRDefault="00BC4CE2" w:rsidP="006647C5">
            <w:pPr>
              <w:spacing w:before="120" w:after="120"/>
            </w:pPr>
            <w:r>
              <w:t>2*3</w:t>
            </w:r>
            <w:r>
              <w:rPr>
                <w:rFonts w:ascii="MS Mincho" w:eastAsia="MS Mincho" w:hAnsi="MS Mincho" w:cs="MS Mincho" w:hint="eastAsia"/>
              </w:rPr>
              <w:t>〜</w:t>
            </w:r>
            <w:r>
              <w:t>3.0</w:t>
            </w:r>
          </w:p>
        </w:tc>
        <w:tc>
          <w:tcPr>
            <w:tcW w:w="2838"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w:t>
            </w:r>
            <w:r>
              <w:rPr>
                <w:lang w:eastAsia="zh-CN"/>
              </w:rPr>
              <w:t>三辊劳特式上、下辊</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1,32</w:t>
            </w:r>
            <w:r>
              <w:rPr>
                <w:rFonts w:ascii="MS Mincho" w:eastAsia="MS Mincho" w:hAnsi="MS Mincho" w:cs="MS Mincho" w:hint="eastAsia"/>
              </w:rPr>
              <w:t>〜</w:t>
            </w:r>
            <w:r>
              <w:t>2.94</w:t>
            </w:r>
          </w:p>
        </w:tc>
      </w:tr>
      <w:tr w:rsidR="00C67970">
        <w:trPr>
          <w:trHeight w:val="267"/>
        </w:trPr>
        <w:tc>
          <w:tcPr>
            <w:tcW w:w="2665" w:type="dxa"/>
            <w:shd w:val="clear" w:color="auto" w:fill="FFFFFF"/>
          </w:tcPr>
          <w:p w:rsidR="00C67970" w:rsidRDefault="00BC4CE2" w:rsidP="006647C5">
            <w:pPr>
              <w:spacing w:before="120" w:after="120"/>
            </w:pPr>
            <w:r>
              <w:t>板坯机</w:t>
            </w:r>
          </w:p>
        </w:tc>
        <w:tc>
          <w:tcPr>
            <w:tcW w:w="1775" w:type="dxa"/>
            <w:tcBorders>
              <w:left w:val="single" w:sz="4" w:space="0" w:color="auto"/>
            </w:tcBorders>
            <w:shd w:val="clear" w:color="auto" w:fill="FFFFFF"/>
          </w:tcPr>
          <w:p w:rsidR="00C67970" w:rsidRDefault="00BC4CE2" w:rsidP="006647C5">
            <w:pPr>
              <w:spacing w:before="120" w:after="120"/>
            </w:pPr>
            <w:r>
              <w:t xml:space="preserve">1.65 </w:t>
            </w:r>
            <w:r>
              <w:rPr>
                <w:rFonts w:ascii="MS Mincho" w:eastAsia="MS Mincho" w:hAnsi="MS Mincho" w:cs="MS Mincho" w:hint="eastAsia"/>
              </w:rPr>
              <w:t>〜</w:t>
            </w:r>
            <w:r>
              <w:rPr>
                <w:rFonts w:ascii="华文细黑" w:hAnsi="华文细黑" w:cs="华文细黑" w:hint="eastAsia"/>
              </w:rPr>
              <w:t>艺</w:t>
            </w:r>
            <w:r>
              <w:t>.33</w:t>
            </w:r>
          </w:p>
        </w:tc>
        <w:tc>
          <w:tcPr>
            <w:tcW w:w="2838" w:type="dxa"/>
            <w:tcBorders>
              <w:left w:val="single" w:sz="4" w:space="0" w:color="auto"/>
            </w:tcBorders>
            <w:shd w:val="clear" w:color="auto" w:fill="FFFFFF"/>
          </w:tcPr>
          <w:p w:rsidR="00C67970" w:rsidRDefault="00BC4CE2" w:rsidP="006647C5">
            <w:pPr>
              <w:spacing w:before="120" w:after="120"/>
            </w:pPr>
            <w:r>
              <w:t>三辊劳特式中辊</w:t>
            </w:r>
          </w:p>
        </w:tc>
        <w:tc>
          <w:tcPr>
            <w:tcW w:w="1765" w:type="dxa"/>
            <w:tcBorders>
              <w:left w:val="single" w:sz="4" w:space="0" w:color="auto"/>
            </w:tcBorders>
            <w:shd w:val="clear" w:color="auto" w:fill="FFFFFF"/>
          </w:tcPr>
          <w:p w:rsidR="00C67970" w:rsidRDefault="00BC4CE2" w:rsidP="006647C5">
            <w:pPr>
              <w:spacing w:before="120" w:after="120"/>
            </w:pPr>
            <w:r>
              <w:t>1.48</w:t>
            </w:r>
            <w:r>
              <w:rPr>
                <w:rFonts w:ascii="MS Mincho" w:eastAsia="MS Mincho" w:hAnsi="MS Mincho" w:cs="MS Mincho" w:hint="eastAsia"/>
              </w:rPr>
              <w:t>〜</w:t>
            </w:r>
            <w:r>
              <w:t>3.50</w:t>
            </w:r>
          </w:p>
        </w:tc>
      </w:tr>
      <w:tr w:rsidR="00C67970">
        <w:trPr>
          <w:trHeight w:val="262"/>
        </w:trPr>
        <w:tc>
          <w:tcPr>
            <w:tcW w:w="2665" w:type="dxa"/>
            <w:shd w:val="clear" w:color="auto" w:fill="FFFFFF"/>
          </w:tcPr>
          <w:p w:rsidR="00C67970" w:rsidRDefault="00BC4CE2" w:rsidP="006647C5">
            <w:pPr>
              <w:spacing w:before="120" w:after="120"/>
            </w:pPr>
            <w:r>
              <w:t>深槽连轧机</w:t>
            </w:r>
          </w:p>
        </w:tc>
        <w:tc>
          <w:tcPr>
            <w:tcW w:w="1775" w:type="dxa"/>
            <w:tcBorders>
              <w:left w:val="single" w:sz="4" w:space="0" w:color="auto"/>
            </w:tcBorders>
            <w:shd w:val="clear" w:color="auto" w:fill="FFFFFF"/>
          </w:tcPr>
          <w:p w:rsidR="00C67970" w:rsidRDefault="00BC4CE2" w:rsidP="006647C5">
            <w:pPr>
              <w:spacing w:before="120" w:after="120"/>
            </w:pPr>
            <w:r>
              <w:t>1-70</w:t>
            </w:r>
            <w:r>
              <w:rPr>
                <w:rFonts w:ascii="MS Mincho" w:eastAsia="MS Mincho" w:hAnsi="MS Mincho" w:cs="MS Mincho" w:hint="eastAsia"/>
              </w:rPr>
              <w:t>〜</w:t>
            </w:r>
            <w:r>
              <w:t>2.20</w:t>
            </w:r>
          </w:p>
        </w:tc>
        <w:tc>
          <w:tcPr>
            <w:tcW w:w="2838" w:type="dxa"/>
            <w:tcBorders>
              <w:left w:val="single" w:sz="4" w:space="0" w:color="auto"/>
            </w:tcBorders>
            <w:shd w:val="clear" w:color="auto" w:fill="FFFFFF"/>
          </w:tcPr>
          <w:p w:rsidR="00C67970" w:rsidRDefault="00BC4CE2" w:rsidP="006647C5">
            <w:pPr>
              <w:spacing w:before="120" w:after="120"/>
            </w:pPr>
            <w:r>
              <w:t>四辊轧机工作辊</w:t>
            </w:r>
            <w:r>
              <w:t xml:space="preserve"> ,</w:t>
            </w:r>
          </w:p>
        </w:tc>
        <w:tc>
          <w:tcPr>
            <w:tcW w:w="1765" w:type="dxa"/>
            <w:tcBorders>
              <w:left w:val="single" w:sz="4" w:space="0" w:color="auto"/>
            </w:tcBorders>
            <w:shd w:val="clear" w:color="auto" w:fill="FFFFFF"/>
          </w:tcPr>
          <w:p w:rsidR="00C67970" w:rsidRDefault="00BC4CE2" w:rsidP="006647C5">
            <w:pPr>
              <w:spacing w:before="120" w:after="120"/>
            </w:pPr>
            <w:r>
              <w:t>2.50</w:t>
            </w:r>
            <w:r>
              <w:rPr>
                <w:rFonts w:ascii="MS Mincho" w:eastAsia="MS Mincho" w:hAnsi="MS Mincho" w:cs="MS Mincho" w:hint="eastAsia"/>
              </w:rPr>
              <w:t>〜</w:t>
            </w:r>
            <w:r>
              <w:t>4.0</w:t>
            </w:r>
          </w:p>
        </w:tc>
      </w:tr>
      <w:tr w:rsidR="00C67970">
        <w:trPr>
          <w:trHeight w:val="262"/>
        </w:trPr>
        <w:tc>
          <w:tcPr>
            <w:tcW w:w="2665" w:type="dxa"/>
            <w:shd w:val="clear" w:color="auto" w:fill="FFFFFF"/>
          </w:tcPr>
          <w:p w:rsidR="00C67970" w:rsidRDefault="00BC4CE2" w:rsidP="006647C5">
            <w:pPr>
              <w:spacing w:before="120" w:after="120"/>
            </w:pPr>
            <w:r>
              <w:t>浅槽连轧机</w:t>
            </w:r>
          </w:p>
        </w:tc>
        <w:tc>
          <w:tcPr>
            <w:tcW w:w="1775" w:type="dxa"/>
            <w:tcBorders>
              <w:left w:val="single" w:sz="4" w:space="0" w:color="auto"/>
            </w:tcBorders>
            <w:shd w:val="clear" w:color="auto" w:fill="FFFFFF"/>
          </w:tcPr>
          <w:p w:rsidR="00C67970" w:rsidRDefault="00BC4CE2" w:rsidP="006647C5">
            <w:pPr>
              <w:spacing w:before="120" w:after="120"/>
            </w:pPr>
            <w:r>
              <w:t>2.2</w:t>
            </w:r>
            <w:r>
              <w:rPr>
                <w:rFonts w:ascii="MS Mincho" w:eastAsia="MS Mincho" w:hAnsi="MS Mincho" w:cs="MS Mincho" w:hint="eastAsia"/>
              </w:rPr>
              <w:t>〜</w:t>
            </w:r>
            <w:r>
              <w:t>2.7</w:t>
            </w:r>
          </w:p>
        </w:tc>
        <w:tc>
          <w:tcPr>
            <w:tcW w:w="2838" w:type="dxa"/>
            <w:tcBorders>
              <w:left w:val="single" w:sz="4" w:space="0" w:color="auto"/>
            </w:tcBorders>
            <w:shd w:val="clear" w:color="auto" w:fill="FFFFFF"/>
          </w:tcPr>
          <w:p w:rsidR="00C67970" w:rsidRDefault="00BC4CE2" w:rsidP="006647C5">
            <w:pPr>
              <w:spacing w:before="120" w:after="120"/>
            </w:pPr>
            <w:r>
              <w:t>四辊轧机支撑辊</w:t>
            </w:r>
          </w:p>
        </w:tc>
        <w:tc>
          <w:tcPr>
            <w:tcW w:w="1765" w:type="dxa"/>
            <w:tcBorders>
              <w:left w:val="single" w:sz="4" w:space="0" w:color="auto"/>
            </w:tcBorders>
            <w:shd w:val="clear" w:color="auto" w:fill="FFFFFF"/>
          </w:tcPr>
          <w:p w:rsidR="00C67970" w:rsidRDefault="00BC4CE2" w:rsidP="006647C5">
            <w:pPr>
              <w:spacing w:before="120" w:after="120"/>
            </w:pPr>
            <w:r>
              <w:t>1.30</w:t>
            </w:r>
            <w:r>
              <w:rPr>
                <w:rFonts w:ascii="MS Mincho" w:eastAsia="MS Mincho" w:hAnsi="MS Mincho" w:cs="MS Mincho" w:hint="eastAsia"/>
              </w:rPr>
              <w:t>〜</w:t>
            </w:r>
            <w:r>
              <w:t>2.50</w:t>
            </w:r>
          </w:p>
        </w:tc>
      </w:tr>
      <w:tr w:rsidR="00C67970">
        <w:trPr>
          <w:trHeight w:val="262"/>
        </w:trPr>
        <w:tc>
          <w:tcPr>
            <w:tcW w:w="2665" w:type="dxa"/>
            <w:shd w:val="clear" w:color="auto" w:fill="FFFFFF"/>
          </w:tcPr>
          <w:p w:rsidR="00C67970" w:rsidRDefault="00BC4CE2" w:rsidP="006647C5">
            <w:pPr>
              <w:spacing w:before="120" w:after="120"/>
            </w:pPr>
            <w:r>
              <w:t>深槽型钢轧机</w:t>
            </w:r>
          </w:p>
        </w:tc>
        <w:tc>
          <w:tcPr>
            <w:tcW w:w="1775" w:type="dxa"/>
            <w:tcBorders>
              <w:left w:val="single" w:sz="4" w:space="0" w:color="auto"/>
            </w:tcBorders>
            <w:shd w:val="clear" w:color="auto" w:fill="FFFFFF"/>
          </w:tcPr>
          <w:p w:rsidR="00C67970" w:rsidRDefault="00BC4CE2" w:rsidP="006647C5">
            <w:pPr>
              <w:spacing w:before="120" w:after="120"/>
            </w:pPr>
            <w:r>
              <w:t>1,65</w:t>
            </w:r>
            <w:r>
              <w:rPr>
                <w:rFonts w:ascii="MS Mincho" w:eastAsia="MS Mincho" w:hAnsi="MS Mincho" w:cs="MS Mincho" w:hint="eastAsia"/>
              </w:rPr>
              <w:t>〜</w:t>
            </w:r>
            <w:r>
              <w:t>2.33</w:t>
            </w:r>
          </w:p>
        </w:tc>
        <w:tc>
          <w:tcPr>
            <w:tcW w:w="2838" w:type="dxa"/>
            <w:tcBorders>
              <w:left w:val="single" w:sz="4" w:space="0" w:color="auto"/>
            </w:tcBorders>
            <w:shd w:val="clear" w:color="auto" w:fill="FFFFFF"/>
          </w:tcPr>
          <w:p w:rsidR="00C67970" w:rsidRDefault="00BC4CE2" w:rsidP="006647C5">
            <w:pPr>
              <w:spacing w:before="120" w:after="120"/>
            </w:pPr>
            <w:r>
              <w:t>二辊式薄板轧机</w:t>
            </w:r>
          </w:p>
        </w:tc>
        <w:tc>
          <w:tcPr>
            <w:tcW w:w="1765" w:type="dxa"/>
            <w:tcBorders>
              <w:left w:val="single" w:sz="4" w:space="0" w:color="auto"/>
            </w:tcBorders>
            <w:shd w:val="clear" w:color="auto" w:fill="FFFFFF"/>
          </w:tcPr>
          <w:p w:rsidR="00C67970" w:rsidRDefault="00BC4CE2" w:rsidP="006647C5">
            <w:pPr>
              <w:spacing w:before="120" w:after="120"/>
            </w:pPr>
            <w:r>
              <w:t>1.30</w:t>
            </w:r>
            <w:r>
              <w:rPr>
                <w:rFonts w:ascii="MS Mincho" w:eastAsia="MS Mincho" w:hAnsi="MS Mincho" w:cs="MS Mincho" w:hint="eastAsia"/>
              </w:rPr>
              <w:t>〜</w:t>
            </w:r>
            <w:r>
              <w:t>1.70</w:t>
            </w:r>
          </w:p>
        </w:tc>
      </w:tr>
      <w:tr w:rsidR="00C67970">
        <w:trPr>
          <w:trHeight w:val="251"/>
        </w:trPr>
        <w:tc>
          <w:tcPr>
            <w:tcW w:w="2665" w:type="dxa"/>
            <w:shd w:val="clear" w:color="auto" w:fill="FFFFFF"/>
          </w:tcPr>
          <w:p w:rsidR="00C67970" w:rsidRDefault="00BC4CE2" w:rsidP="006647C5">
            <w:pPr>
              <w:spacing w:before="120" w:after="120"/>
            </w:pPr>
            <w:r>
              <w:t>浅槽型钢轧机</w:t>
            </w:r>
          </w:p>
        </w:tc>
        <w:tc>
          <w:tcPr>
            <w:tcW w:w="1775" w:type="dxa"/>
            <w:tcBorders>
              <w:left w:val="single" w:sz="4" w:space="0" w:color="auto"/>
            </w:tcBorders>
            <w:shd w:val="clear" w:color="auto" w:fill="FFFFFF"/>
          </w:tcPr>
          <w:p w:rsidR="00C67970" w:rsidRDefault="00BC4CE2" w:rsidP="006647C5">
            <w:pPr>
              <w:spacing w:before="120" w:after="120"/>
            </w:pPr>
            <w:r>
              <w:t>2.4</w:t>
            </w:r>
            <w:r>
              <w:rPr>
                <w:rFonts w:ascii="MS Mincho" w:eastAsia="MS Mincho" w:hAnsi="MS Mincho" w:cs="MS Mincho" w:hint="eastAsia"/>
              </w:rPr>
              <w:t>〜</w:t>
            </w:r>
            <w:r>
              <w:t>2.8</w:t>
            </w:r>
          </w:p>
        </w:tc>
        <w:tc>
          <w:tcPr>
            <w:tcW w:w="2838" w:type="dxa"/>
            <w:tcBorders>
              <w:left w:val="single" w:sz="4" w:space="0" w:color="auto"/>
            </w:tcBorders>
            <w:shd w:val="clear" w:color="auto" w:fill="FFFFFF"/>
          </w:tcPr>
          <w:p w:rsidR="00C67970" w:rsidRDefault="00BC4CE2" w:rsidP="006647C5">
            <w:pPr>
              <w:spacing w:before="120" w:after="120"/>
            </w:pPr>
            <w:r>
              <w:t>穿孔机</w:t>
            </w:r>
            <w:r>
              <w:t xml:space="preserve"> </w:t>
            </w:r>
            <w:r>
              <w:t>，</w:t>
            </w:r>
          </w:p>
        </w:tc>
        <w:tc>
          <w:tcPr>
            <w:tcW w:w="1765" w:type="dxa"/>
            <w:tcBorders>
              <w:left w:val="single" w:sz="4" w:space="0" w:color="auto"/>
            </w:tcBorders>
            <w:shd w:val="clear" w:color="auto" w:fill="FFFFFF"/>
          </w:tcPr>
          <w:p w:rsidR="00C67970" w:rsidRDefault="00BC4CE2" w:rsidP="006647C5">
            <w:pPr>
              <w:spacing w:before="120" w:after="120"/>
            </w:pPr>
            <w:r>
              <w:t>0,55</w:t>
            </w:r>
            <w:r>
              <w:rPr>
                <w:rFonts w:ascii="MS Mincho" w:eastAsia="MS Mincho" w:hAnsi="MS Mincho" w:cs="MS Mincho" w:hint="eastAsia"/>
              </w:rPr>
              <w:t>〜</w:t>
            </w:r>
            <w:r>
              <w:t>0,70</w:t>
            </w:r>
          </w:p>
        </w:tc>
      </w:tr>
      <w:tr w:rsidR="00C67970">
        <w:trPr>
          <w:trHeight w:val="257"/>
        </w:trPr>
        <w:tc>
          <w:tcPr>
            <w:tcW w:w="2665" w:type="dxa"/>
            <w:shd w:val="clear" w:color="auto" w:fill="FFFFFF"/>
          </w:tcPr>
          <w:p w:rsidR="00C67970" w:rsidRDefault="00BC4CE2" w:rsidP="006647C5">
            <w:pPr>
              <w:spacing w:before="120" w:after="120"/>
            </w:pPr>
            <w:r>
              <w:t>厚板轧机</w:t>
            </w:r>
          </w:p>
        </w:tc>
        <w:tc>
          <w:tcPr>
            <w:tcW w:w="1775" w:type="dxa"/>
            <w:tcBorders>
              <w:left w:val="single" w:sz="4" w:space="0" w:color="auto"/>
            </w:tcBorders>
            <w:shd w:val="clear" w:color="auto" w:fill="FFFFFF"/>
          </w:tcPr>
          <w:p w:rsidR="00C67970" w:rsidRDefault="00BC4CE2" w:rsidP="006647C5">
            <w:pPr>
              <w:spacing w:before="120" w:after="120"/>
            </w:pPr>
            <w:r>
              <w:t>3.0</w:t>
            </w:r>
            <w:r>
              <w:rPr>
                <w:rFonts w:ascii="MS Mincho" w:eastAsia="MS Mincho" w:hAnsi="MS Mincho" w:cs="MS Mincho" w:hint="eastAsia"/>
              </w:rPr>
              <w:t>〜</w:t>
            </w:r>
            <w:r>
              <w:t>3_5</w:t>
            </w:r>
          </w:p>
        </w:tc>
        <w:tc>
          <w:tcPr>
            <w:tcW w:w="2838" w:type="dxa"/>
            <w:tcBorders>
              <w:left w:val="single" w:sz="4" w:space="0" w:color="auto"/>
            </w:tcBorders>
            <w:shd w:val="clear" w:color="auto" w:fill="FFFFFF"/>
          </w:tcPr>
          <w:p w:rsidR="00C67970" w:rsidRDefault="00BC4CE2" w:rsidP="006647C5">
            <w:pPr>
              <w:spacing w:before="120" w:after="120"/>
            </w:pPr>
            <w:r>
              <w:t>自动式轧管机</w:t>
            </w:r>
          </w:p>
        </w:tc>
        <w:tc>
          <w:tcPr>
            <w:tcW w:w="1765" w:type="dxa"/>
            <w:tcBorders>
              <w:left w:val="single" w:sz="4" w:space="0" w:color="auto"/>
            </w:tcBorders>
            <w:shd w:val="clear" w:color="auto" w:fill="FFFFFF"/>
          </w:tcPr>
          <w:p w:rsidR="00C67970" w:rsidRDefault="00BC4CE2" w:rsidP="006647C5">
            <w:pPr>
              <w:spacing w:before="120" w:after="120"/>
            </w:pPr>
            <w:r>
              <w:t>1.45</w:t>
            </w:r>
            <w:r>
              <w:rPr>
                <w:rFonts w:ascii="MS Mincho" w:eastAsia="MS Mincho" w:hAnsi="MS Mincho" w:cs="MS Mincho" w:hint="eastAsia"/>
              </w:rPr>
              <w:t>〜</w:t>
            </w:r>
            <w:r>
              <w:t>1.55</w:t>
            </w:r>
          </w:p>
        </w:tc>
      </w:tr>
      <w:tr w:rsidR="00C67970">
        <w:trPr>
          <w:trHeight w:val="351"/>
        </w:trPr>
        <w:tc>
          <w:tcPr>
            <w:tcW w:w="2665" w:type="dxa"/>
            <w:tcBorders>
              <w:bottom w:val="single" w:sz="4" w:space="0" w:color="auto"/>
            </w:tcBorders>
            <w:shd w:val="clear" w:color="auto" w:fill="FFFFFF"/>
          </w:tcPr>
          <w:p w:rsidR="00C67970" w:rsidRDefault="00BC4CE2" w:rsidP="006647C5">
            <w:pPr>
              <w:spacing w:before="120" w:after="120"/>
              <w:rPr>
                <w:lang w:eastAsia="zh-CN"/>
              </w:rPr>
            </w:pPr>
            <w:r>
              <w:rPr>
                <w:lang w:eastAsia="zh-CN"/>
              </w:rPr>
              <w:t>二辊可逆式中厚板轧机</w:t>
            </w:r>
          </w:p>
        </w:tc>
        <w:tc>
          <w:tcPr>
            <w:tcW w:w="1775" w:type="dxa"/>
            <w:tcBorders>
              <w:left w:val="single" w:sz="4" w:space="0" w:color="auto"/>
              <w:bottom w:val="single" w:sz="4" w:space="0" w:color="auto"/>
            </w:tcBorders>
            <w:shd w:val="clear" w:color="auto" w:fill="FFFFFF"/>
          </w:tcPr>
          <w:p w:rsidR="00C67970" w:rsidRDefault="00BC4CE2" w:rsidP="006647C5">
            <w:pPr>
              <w:spacing w:before="120" w:after="120"/>
            </w:pPr>
            <w:r>
              <w:t>1«85</w:t>
            </w:r>
            <w:r>
              <w:rPr>
                <w:rFonts w:ascii="MS Mincho" w:eastAsia="MS Mincho" w:hAnsi="MS Mincho" w:cs="MS Mincho" w:hint="eastAsia"/>
              </w:rPr>
              <w:t>〜</w:t>
            </w:r>
            <w:r>
              <w:t>3*50</w:t>
            </w:r>
          </w:p>
        </w:tc>
        <w:tc>
          <w:tcPr>
            <w:tcW w:w="2838" w:type="dxa"/>
            <w:tcBorders>
              <w:left w:val="single" w:sz="4" w:space="0" w:color="auto"/>
              <w:bottom w:val="single" w:sz="4" w:space="0" w:color="auto"/>
            </w:tcBorders>
            <w:shd w:val="clear" w:color="auto" w:fill="FFFFFF"/>
          </w:tcPr>
          <w:p w:rsidR="00C67970" w:rsidRDefault="00BC4CE2" w:rsidP="006647C5">
            <w:pPr>
              <w:spacing w:before="120" w:after="120"/>
            </w:pPr>
            <w:r>
              <w:t>均正机</w:t>
            </w:r>
            <w:r>
              <w:t xml:space="preserve"> </w:t>
            </w:r>
            <w:r>
              <w:t>丨</w:t>
            </w:r>
          </w:p>
        </w:tc>
        <w:tc>
          <w:tcPr>
            <w:tcW w:w="1765" w:type="dxa"/>
            <w:tcBorders>
              <w:left w:val="single" w:sz="4" w:space="0" w:color="auto"/>
              <w:bottom w:val="single" w:sz="4" w:space="0" w:color="auto"/>
            </w:tcBorders>
            <w:shd w:val="clear" w:color="auto" w:fill="FFFFFF"/>
          </w:tcPr>
          <w:p w:rsidR="00C67970" w:rsidRDefault="00BC4CE2" w:rsidP="006647C5">
            <w:pPr>
              <w:spacing w:before="120" w:after="120"/>
            </w:pPr>
            <w:r>
              <w:t>0,80</w:t>
            </w:r>
            <w:r>
              <w:rPr>
                <w:rFonts w:ascii="MS Mincho" w:eastAsia="MS Mincho" w:hAnsi="MS Mincho" w:cs="MS Mincho" w:hint="eastAsia"/>
              </w:rPr>
              <w:t>〜</w:t>
            </w:r>
            <w:r>
              <w:t>0,90</w:t>
            </w:r>
          </w:p>
        </w:tc>
      </w:tr>
    </w:tbl>
    <w:p w:rsidR="00C67970" w:rsidRDefault="00BC4CE2" w:rsidP="006647C5">
      <w:pPr>
        <w:tabs>
          <w:tab w:val="left" w:pos="3784"/>
        </w:tabs>
        <w:spacing w:before="120" w:after="120"/>
        <w:ind w:firstLine="360"/>
        <w:rPr>
          <w:lang w:eastAsia="zh-CN"/>
        </w:rPr>
      </w:pPr>
      <w:r>
        <w:rPr>
          <w:lang w:eastAsia="zh-CN"/>
        </w:rPr>
        <w:t>至于生产钢管的穿孔机及均整机的辊身长度除去強度条件外，</w:t>
      </w:r>
      <w:r>
        <w:rPr>
          <w:lang w:eastAsia="zh-CN"/>
        </w:rPr>
        <w:t>’</w:t>
      </w:r>
      <w:r>
        <w:rPr>
          <w:lang w:eastAsia="zh-CN"/>
        </w:rPr>
        <w:t>尚须考虑荒管或管坯的</w:t>
      </w:r>
      <w:r>
        <w:rPr>
          <w:lang w:eastAsia="zh-CN"/>
        </w:rPr>
        <w:t xml:space="preserve"> </w:t>
      </w:r>
      <w:r>
        <w:rPr>
          <w:lang w:eastAsia="zh-CN"/>
        </w:rPr>
        <w:t>咬入条件和钢管的质量。其</w:t>
      </w:r>
      <w:r>
        <w:rPr>
          <w:lang w:eastAsia="zh-CN"/>
        </w:rPr>
        <w:t>L/Z)</w:t>
      </w:r>
      <w:r>
        <w:rPr>
          <w:lang w:eastAsia="zh-CN"/>
        </w:rPr>
        <w:t>值小于</w:t>
      </w:r>
      <w:r>
        <w:rPr>
          <w:lang w:eastAsia="zh-CN"/>
        </w:rPr>
        <w:t>1</w:t>
      </w:r>
      <w:r>
        <w:rPr>
          <w:lang w:eastAsia="zh-CN"/>
        </w:rPr>
        <w:t>。只有定、减径机、连续式轧管机才用下面的</w:t>
      </w:r>
      <w:r>
        <w:rPr>
          <w:lang w:eastAsia="zh-CN"/>
        </w:rPr>
        <w:t xml:space="preserve"> </w:t>
      </w:r>
      <w:r>
        <w:rPr>
          <w:lang w:eastAsia="zh-CN"/>
        </w:rPr>
        <w:t>关系式决定辊身长度。</w:t>
      </w:r>
      <w:r>
        <w:rPr>
          <w:lang w:eastAsia="zh-CN"/>
        </w:rPr>
        <w:tab/>
        <w:t>‘</w:t>
      </w:r>
    </w:p>
    <w:p w:rsidR="00C67970" w:rsidRDefault="00BC4CE2" w:rsidP="006647C5">
      <w:pPr>
        <w:tabs>
          <w:tab w:val="left" w:pos="4697"/>
        </w:tabs>
        <w:spacing w:before="120" w:after="120"/>
        <w:rPr>
          <w:lang w:eastAsia="zh-CN"/>
        </w:rPr>
      </w:pPr>
      <w:r>
        <w:rPr>
          <w:lang w:eastAsia="zh-CN"/>
        </w:rPr>
        <w:t xml:space="preserve">L = </w:t>
      </w:r>
      <w:r>
        <w:rPr>
          <w:lang w:eastAsia="zh-CN"/>
        </w:rPr>
        <w:t>十六毫米</w:t>
      </w:r>
      <w:r>
        <w:rPr>
          <w:lang w:eastAsia="zh-CN"/>
        </w:rPr>
        <w:t>…</w:t>
      </w:r>
      <w:r>
        <w:rPr>
          <w:lang w:eastAsia="zh-CN"/>
        </w:rPr>
        <w:tab/>
        <w:t>(31-2)</w:t>
      </w:r>
    </w:p>
    <w:p w:rsidR="00C67970" w:rsidRDefault="00BC4CE2" w:rsidP="006647C5">
      <w:pPr>
        <w:spacing w:before="120" w:after="120"/>
        <w:rPr>
          <w:lang w:eastAsia="zh-CN"/>
        </w:rPr>
      </w:pPr>
      <w:r>
        <w:rPr>
          <w:lang w:eastAsia="zh-CN"/>
        </w:rPr>
        <w:t>式中</w:t>
      </w:r>
      <w:r>
        <w:rPr>
          <w:lang w:eastAsia="zh-CN"/>
        </w:rPr>
        <w:t>D——</w:t>
      </w:r>
      <w:r>
        <w:rPr>
          <w:lang w:eastAsia="zh-CN"/>
        </w:rPr>
        <w:t>钢管最大直径，毫米；</w:t>
      </w:r>
    </w:p>
    <w:p w:rsidR="00C67970" w:rsidRDefault="00BC4CE2" w:rsidP="006647C5">
      <w:pPr>
        <w:spacing w:before="120" w:after="120"/>
        <w:ind w:firstLine="360"/>
      </w:pPr>
      <w:r>
        <w:t>K</w:t>
      </w:r>
      <w:r>
        <w:rPr>
          <w:vertAlign w:val="superscript"/>
        </w:rPr>
        <w:t>f</w:t>
      </w:r>
      <w:r>
        <w:t>——</w:t>
      </w:r>
      <w:r>
        <w:t>附加值。通常附加值取</w:t>
      </w:r>
      <w:r>
        <w:t>80</w:t>
      </w:r>
      <w:r>
        <w:rPr>
          <w:rFonts w:ascii="MS Mincho" w:eastAsia="MS Mincho" w:hAnsi="MS Mincho" w:cs="MS Mincho" w:hint="eastAsia"/>
        </w:rPr>
        <w:t>〜</w:t>
      </w:r>
      <w:r>
        <w:t>15G</w:t>
      </w:r>
      <w:r>
        <w:t>毫米。</w:t>
      </w:r>
    </w:p>
    <w:p w:rsidR="00C67970" w:rsidRDefault="00BC4CE2" w:rsidP="006647C5">
      <w:pPr>
        <w:spacing w:before="120" w:after="120"/>
        <w:rPr>
          <w:lang w:eastAsia="zh-CN"/>
        </w:rPr>
      </w:pPr>
      <w:r>
        <w:rPr>
          <w:lang w:eastAsia="zh-CN"/>
        </w:rPr>
        <w:t>517</w:t>
      </w:r>
    </w:p>
    <w:p w:rsidR="00C67970" w:rsidRDefault="00BC4CE2" w:rsidP="006647C5">
      <w:pPr>
        <w:tabs>
          <w:tab w:val="left" w:pos="2870"/>
        </w:tabs>
        <w:spacing w:before="120" w:after="120"/>
        <w:ind w:firstLine="360"/>
        <w:rPr>
          <w:lang w:eastAsia="zh-CN"/>
        </w:rPr>
      </w:pPr>
      <w:r>
        <w:rPr>
          <w:lang w:eastAsia="zh-CN"/>
        </w:rPr>
        <w:t>图</w:t>
      </w:r>
      <w:r>
        <w:rPr>
          <w:lang w:eastAsia="zh-CN"/>
        </w:rPr>
        <w:t>31-1</w:t>
      </w:r>
      <w:r>
        <w:rPr>
          <w:lang w:eastAsia="zh-CN"/>
        </w:rPr>
        <w:t>轧钢机按机架排列的分类</w:t>
      </w:r>
      <w:r>
        <w:rPr>
          <w:lang w:eastAsia="zh-CN"/>
        </w:rPr>
        <w:t xml:space="preserve"> &lt;a&gt;</w:t>
      </w:r>
      <w:r>
        <w:rPr>
          <w:lang w:eastAsia="zh-CN"/>
        </w:rPr>
        <w:t>单机架》</w:t>
      </w:r>
      <w:r>
        <w:rPr>
          <w:lang w:eastAsia="zh-CN"/>
        </w:rPr>
        <w:t>&lt;&amp;)</w:t>
      </w:r>
      <w:r>
        <w:rPr>
          <w:lang w:eastAsia="zh-CN"/>
        </w:rPr>
        <w:t>横列式</w:t>
      </w:r>
      <w:r>
        <w:rPr>
          <w:lang w:eastAsia="zh-CN"/>
        </w:rPr>
        <w:t>*</w:t>
      </w:r>
      <w:r>
        <w:rPr>
          <w:lang w:eastAsia="zh-CN"/>
        </w:rPr>
        <w:tab/>
      </w:r>
      <w:r>
        <w:rPr>
          <w:lang w:eastAsia="zh-CN"/>
        </w:rPr>
        <w:t>衂列式》</w:t>
      </w:r>
      <w:r>
        <w:rPr>
          <w:lang w:eastAsia="zh-CN"/>
        </w:rPr>
        <w:t>Crf)</w:t>
      </w:r>
      <w:r>
        <w:rPr>
          <w:lang w:eastAsia="zh-CN"/>
        </w:rPr>
        <w:t>棋盘式</w:t>
      </w:r>
      <w:r>
        <w:rPr>
          <w:lang w:eastAsia="zh-CN"/>
        </w:rPr>
        <w:t>&gt; (e)</w:t>
      </w:r>
      <w:r>
        <w:rPr>
          <w:lang w:eastAsia="zh-CN"/>
        </w:rPr>
        <w:t>半连续式》</w:t>
      </w:r>
      <w:r>
        <w:rPr>
          <w:lang w:eastAsia="zh-CN"/>
        </w:rPr>
        <w:t>(/)</w:t>
      </w:r>
      <w:r>
        <w:rPr>
          <w:lang w:eastAsia="zh-CN"/>
        </w:rPr>
        <w:t>连续式</w:t>
      </w:r>
    </w:p>
    <w:p w:rsidR="00C67970" w:rsidRDefault="00BC4CE2" w:rsidP="006647C5">
      <w:pPr>
        <w:spacing w:before="120" w:after="120"/>
        <w:ind w:firstLine="360"/>
        <w:rPr>
          <w:lang w:eastAsia="zh-CN"/>
        </w:rPr>
      </w:pPr>
      <w:r>
        <w:rPr>
          <w:lang w:eastAsia="zh-CN"/>
        </w:rPr>
        <w:t>从这些轧机的轧制方式和它们的轧制图表的特征来看，轧机布置的基本形式只有三</w:t>
      </w:r>
      <w:r>
        <w:rPr>
          <w:lang w:eastAsia="zh-CN"/>
        </w:rPr>
        <w:t xml:space="preserve"> </w:t>
      </w:r>
      <w:r>
        <w:rPr>
          <w:lang w:eastAsia="zh-CN"/>
        </w:rPr>
        <w:t>种，即横列式、顺列式和连续式布置。棋盘式可视背为了缩短车间的长度所采取的顺列式</w:t>
      </w:r>
      <w:r>
        <w:rPr>
          <w:lang w:eastAsia="zh-CN"/>
        </w:rPr>
        <w:t xml:space="preserve"> </w:t>
      </w:r>
      <w:r>
        <w:rPr>
          <w:lang w:eastAsia="zh-CN"/>
        </w:rPr>
        <w:t>的一种变态；而半连续式则是连续式和其他形式的组合。</w:t>
      </w:r>
    </w:p>
    <w:p w:rsidR="00C67970" w:rsidRDefault="00BC4CE2" w:rsidP="006647C5">
      <w:pPr>
        <w:spacing w:before="120" w:after="120"/>
        <w:ind w:firstLine="360"/>
        <w:rPr>
          <w:lang w:eastAsia="zh-CN"/>
        </w:rPr>
      </w:pPr>
      <w:r>
        <w:rPr>
          <w:lang w:eastAsia="zh-CN"/>
        </w:rPr>
        <w:t>轧机布置形式不同，反映寒其结构上也各有它们</w:t>
      </w:r>
      <w:r>
        <w:rPr>
          <w:lang w:eastAsia="zh-CN"/>
        </w:rPr>
        <w:t>:</w:t>
      </w:r>
      <w:r>
        <w:rPr>
          <w:lang w:eastAsia="zh-CN"/>
        </w:rPr>
        <w:t>自己的特点。</w:t>
      </w:r>
    </w:p>
    <w:p w:rsidR="00C67970" w:rsidRDefault="00BC4CE2" w:rsidP="006647C5">
      <w:pPr>
        <w:tabs>
          <w:tab w:val="left" w:pos="5167"/>
        </w:tabs>
        <w:spacing w:before="120" w:after="120"/>
        <w:ind w:firstLine="360"/>
        <w:rPr>
          <w:lang w:eastAsia="zh-CN"/>
        </w:rPr>
      </w:pPr>
      <w:r>
        <w:rPr>
          <w:lang w:eastAsia="zh-CN"/>
        </w:rPr>
        <w:t>(1 )</w:t>
      </w:r>
      <w:r>
        <w:rPr>
          <w:lang w:eastAsia="zh-CN"/>
        </w:rPr>
        <w:t>在机架的结构型式方面，横列式型钢轧机一般为三辊式或二辊交替式。而顺列</w:t>
      </w:r>
      <w:r>
        <w:rPr>
          <w:lang w:eastAsia="zh-CN"/>
        </w:rPr>
        <w:t xml:space="preserve"> </w:t>
      </w:r>
      <w:r>
        <w:rPr>
          <w:lang w:eastAsia="zh-CN"/>
        </w:rPr>
        <w:t>式及连续式轧机多半是二辊或四辊式轧机。</w:t>
      </w:r>
      <w:r>
        <w:rPr>
          <w:lang w:eastAsia="zh-CN"/>
        </w:rPr>
        <w:tab/>
        <w:t>…</w:t>
      </w:r>
    </w:p>
    <w:p w:rsidR="00C67970" w:rsidRDefault="00BC4CE2" w:rsidP="006647C5">
      <w:pPr>
        <w:spacing w:before="120" w:after="120"/>
        <w:ind w:firstLine="360"/>
        <w:rPr>
          <w:lang w:eastAsia="zh-CN"/>
        </w:rPr>
      </w:pPr>
      <w:r>
        <w:rPr>
          <w:lang w:eastAsia="zh-CN"/>
        </w:rPr>
        <w:t>(2)</w:t>
      </w:r>
      <w:r>
        <w:rPr>
          <w:lang w:eastAsia="zh-CN"/>
        </w:rPr>
        <w:t>标志轧机结构重要特征的值对于横列式轧机，由于在一架轧机上安排较</w:t>
      </w:r>
      <w:r>
        <w:rPr>
          <w:lang w:eastAsia="zh-CN"/>
        </w:rPr>
        <w:t xml:space="preserve"> </w:t>
      </w:r>
      <w:r>
        <w:rPr>
          <w:lang w:eastAsia="zh-CN"/>
        </w:rPr>
        <w:t>多的轧制道次，要求轧辊具有足够的辊身长度，所以</w:t>
      </w:r>
      <w:r>
        <w:rPr>
          <w:lang w:eastAsia="zh-CN"/>
        </w:rPr>
        <w:t>L/Z)</w:t>
      </w:r>
      <w:r>
        <w:rPr>
          <w:lang w:eastAsia="zh-CN"/>
        </w:rPr>
        <w:t>值较大，可达</w:t>
      </w:r>
      <w:r>
        <w:rPr>
          <w:lang w:eastAsia="zh-CN"/>
        </w:rPr>
        <w:t>3</w:t>
      </w:r>
      <w:r>
        <w:rPr>
          <w:lang w:eastAsia="zh-CN"/>
        </w:rPr>
        <w:t>以上。顺列式</w:t>
      </w:r>
    </w:p>
    <w:p w:rsidR="00C67970" w:rsidRDefault="00BC4CE2" w:rsidP="006647C5">
      <w:pPr>
        <w:spacing w:before="120" w:after="120"/>
        <w:rPr>
          <w:lang w:eastAsia="zh-CN"/>
        </w:rPr>
      </w:pPr>
      <w:bookmarkStart w:id="289" w:name="bookmark290"/>
      <w:r>
        <w:rPr>
          <w:lang w:eastAsia="zh-CN"/>
        </w:rPr>
        <w:t>第二节轧钢机机架布置及数目确定</w:t>
      </w:r>
      <w:bookmarkEnd w:id="289"/>
    </w:p>
    <w:p w:rsidR="00C67970" w:rsidRDefault="00BC4CE2" w:rsidP="006647C5">
      <w:pPr>
        <w:spacing w:before="120" w:after="120"/>
        <w:ind w:firstLine="360"/>
        <w:rPr>
          <w:lang w:eastAsia="zh-CN"/>
        </w:rPr>
      </w:pPr>
      <w:r>
        <w:rPr>
          <w:lang w:eastAsia="zh-CN"/>
        </w:rPr>
        <w:t>轧钢机工作机架的数目确家及其布置方式主要取决于生产规模大小、轧制品种和范围</w:t>
      </w:r>
      <w:r>
        <w:rPr>
          <w:lang w:eastAsia="zh-CN"/>
        </w:rPr>
        <w:t xml:space="preserve"> </w:t>
      </w:r>
      <w:r>
        <w:rPr>
          <w:lang w:eastAsia="zh-CN"/>
        </w:rPr>
        <w:t>以及选用的原料情况。机架数目的确定和布置方式在轧铜车间工艺设计中有极其重要的意</w:t>
      </w:r>
      <w:r>
        <w:rPr>
          <w:lang w:eastAsia="zh-CN"/>
        </w:rPr>
        <w:t xml:space="preserve"> </w:t>
      </w:r>
      <w:r>
        <w:rPr>
          <w:lang w:eastAsia="zh-CN"/>
        </w:rPr>
        <w:t>义。它在很大程度上决定了车间设计的合理性，并对建厂投资和车间的发展有深远影响。</w:t>
      </w:r>
    </w:p>
    <w:p w:rsidR="00C67970" w:rsidRDefault="00BC4CE2" w:rsidP="006647C5">
      <w:pPr>
        <w:spacing w:before="120" w:after="120"/>
        <w:ind w:firstLine="360"/>
        <w:rPr>
          <w:lang w:eastAsia="zh-CN"/>
        </w:rPr>
      </w:pPr>
      <w:r>
        <w:rPr>
          <w:lang w:eastAsia="zh-CN"/>
        </w:rPr>
        <w:t>按照机架布置的方式可以分为：单机架、横列式（包括一列、二列和多列）、顺列</w:t>
      </w:r>
      <w:r>
        <w:rPr>
          <w:lang w:eastAsia="zh-CN"/>
        </w:rPr>
        <w:t xml:space="preserve"> </w:t>
      </w:r>
      <w:r>
        <w:rPr>
          <w:lang w:eastAsia="zh-CN"/>
        </w:rPr>
        <w:t>式、棋盘式、半连续式和连续式等六种。这些轧机布置的简图如图</w:t>
      </w:r>
      <w:r>
        <w:rPr>
          <w:lang w:eastAsia="zh-CN"/>
        </w:rPr>
        <w:t>31-1</w:t>
      </w:r>
      <w:r>
        <w:rPr>
          <w:lang w:eastAsia="zh-CN"/>
        </w:rPr>
        <w:t>所示。</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\\AppData\\Local\\Temp\\FineReader11\\media\\image662.png" \* MERGEFORMATINET </w:instrText>
      </w:r>
      <w:r>
        <w:fldChar w:fldCharType="separate"/>
      </w:r>
      <w:r w:rsidR="006647C5">
        <w:pict>
          <v:shape id="_x0000_i1686" type="#_x0000_t75" style="width:286.55pt;height:67.7pt">
            <v:imagedata r:id="rId1329" r:href="rId1330"/>
          </v:shape>
        </w:pict>
      </w:r>
      <w:r>
        <w:fldChar w:fldCharType="end"/>
      </w:r>
    </w:p>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\\AppData\\Local\\Temp\\FineReader11\\media\\image663.png" \* MERGEFORMATINET </w:instrText>
      </w:r>
      <w:r>
        <w:fldChar w:fldCharType="separate"/>
      </w:r>
      <w:r w:rsidR="006647C5">
        <w:pict>
          <v:shape id="_x0000_i1687" type="#_x0000_t75" style="width:439.85pt;height:268.75pt">
            <v:imagedata r:id="rId1331" r:href="rId1332"/>
          </v:shape>
        </w:pict>
      </w:r>
      <w:r>
        <w:fldChar w:fldCharType="end"/>
      </w:r>
    </w:p>
    <w:p w:rsidR="00C67970" w:rsidRDefault="00BC4CE2" w:rsidP="006647C5">
      <w:pPr>
        <w:spacing w:before="120" w:after="120"/>
        <w:rPr>
          <w:lang w:eastAsia="zh-CN"/>
        </w:rPr>
      </w:pPr>
      <w:r>
        <w:rPr>
          <w:lang w:eastAsia="zh-CN"/>
        </w:rPr>
        <w:t>518</w:t>
      </w:r>
    </w:p>
    <w:p w:rsidR="00C67970" w:rsidRDefault="00BC4CE2" w:rsidP="006647C5">
      <w:pPr>
        <w:spacing w:before="120" w:after="120"/>
        <w:rPr>
          <w:lang w:eastAsia="zh-CN"/>
        </w:rPr>
      </w:pPr>
      <w:r>
        <w:rPr>
          <w:lang w:eastAsia="zh-CN"/>
        </w:rPr>
        <w:t>与连续式轧机因每架只轧一道，辊身长度可大为减少，</w:t>
      </w:r>
      <w:r>
        <w:rPr>
          <w:lang w:eastAsia="zh-CN"/>
        </w:rPr>
        <w:t>L/Z)</w:t>
      </w:r>
      <w:r>
        <w:rPr>
          <w:lang w:eastAsia="zh-CN"/>
        </w:rPr>
        <w:t>值一般在</w:t>
      </w:r>
      <w:r>
        <w:rPr>
          <w:lang w:eastAsia="zh-CN"/>
        </w:rPr>
        <w:t>1.5</w:t>
      </w:r>
      <w:r>
        <w:rPr>
          <w:rFonts w:ascii="MS Mincho" w:eastAsia="MS Mincho" w:hAnsi="MS Mincho" w:cs="MS Mincho" w:hint="eastAsia"/>
          <w:lang w:eastAsia="zh-CN"/>
        </w:rPr>
        <w:t>〜</w:t>
      </w:r>
      <w:r>
        <w:rPr>
          <w:lang w:eastAsia="zh-CN"/>
        </w:rPr>
        <w:t>2.5</w:t>
      </w:r>
      <w:r>
        <w:rPr>
          <w:lang w:eastAsia="zh-CN"/>
        </w:rPr>
        <w:t>之内，这</w:t>
      </w:r>
      <w:r>
        <w:rPr>
          <w:lang w:eastAsia="zh-CN"/>
        </w:rPr>
        <w:t xml:space="preserve"> </w:t>
      </w:r>
      <w:r>
        <w:rPr>
          <w:lang w:eastAsia="zh-CN"/>
        </w:rPr>
        <w:t>为扩大品种，保证精度提供了条件。</w:t>
      </w:r>
    </w:p>
    <w:p w:rsidR="00C67970" w:rsidRDefault="00BC4CE2" w:rsidP="006647C5">
      <w:pPr>
        <w:spacing w:before="120" w:after="120"/>
        <w:ind w:firstLine="360"/>
        <w:rPr>
          <w:lang w:eastAsia="zh-CN"/>
        </w:rPr>
      </w:pPr>
      <w:r>
        <w:rPr>
          <w:lang w:eastAsia="zh-CN"/>
        </w:rPr>
        <w:t>(3)</w:t>
      </w:r>
      <w:r>
        <w:rPr>
          <w:lang w:eastAsia="zh-CN"/>
        </w:rPr>
        <w:t>顺列式与连续式轧机机架数多，一般情况其数目等于轧制道次。</w:t>
      </w:r>
    </w:p>
    <w:p w:rsidR="00C67970" w:rsidRDefault="00BC4CE2" w:rsidP="006647C5">
      <w:pPr>
        <w:spacing w:before="120" w:after="120"/>
        <w:ind w:firstLine="360"/>
        <w:rPr>
          <w:lang w:eastAsia="zh-CN"/>
        </w:rPr>
      </w:pPr>
      <w:r>
        <w:rPr>
          <w:lang w:eastAsia="zh-CN"/>
        </w:rPr>
        <w:t>(4)</w:t>
      </w:r>
      <w:r>
        <w:rPr>
          <w:lang w:eastAsia="zh-CN"/>
        </w:rPr>
        <w:t>在轧制速度与相应的传动轧机的电机总功率方面，顺列式和连续式轧机远较横</w:t>
      </w:r>
      <w:r>
        <w:rPr>
          <w:lang w:eastAsia="zh-CN"/>
        </w:rPr>
        <w:t xml:space="preserve"> </w:t>
      </w:r>
      <w:r>
        <w:rPr>
          <w:lang w:eastAsia="zh-CN"/>
        </w:rPr>
        <w:t>列式乳机为大。</w:t>
      </w:r>
    </w:p>
    <w:p w:rsidR="00C67970" w:rsidRDefault="00BC4CE2" w:rsidP="006647C5">
      <w:pPr>
        <w:spacing w:before="120" w:after="120"/>
        <w:ind w:firstLine="360"/>
        <w:rPr>
          <w:lang w:eastAsia="zh-CN"/>
        </w:rPr>
      </w:pPr>
      <w:r>
        <w:rPr>
          <w:lang w:eastAsia="zh-CN"/>
        </w:rPr>
        <w:t>综合上述分析，对于不同布置形式的轧机可以作出如下基本估价。</w:t>
      </w:r>
    </w:p>
    <w:p w:rsidR="00C67970" w:rsidRDefault="00BC4CE2" w:rsidP="006647C5">
      <w:pPr>
        <w:spacing w:before="120" w:after="120"/>
        <w:ind w:firstLine="360"/>
        <w:rPr>
          <w:lang w:eastAsia="zh-CN"/>
        </w:rPr>
      </w:pPr>
      <w:r>
        <w:rPr>
          <w:lang w:eastAsia="zh-CN"/>
        </w:rPr>
        <w:t>(1)</w:t>
      </w:r>
      <w:r>
        <w:rPr>
          <w:lang w:eastAsia="zh-CN"/>
        </w:rPr>
        <w:t>横列式轧机一般都是采用穿梭轧制和活套轧制方式。其每架轧机上可以轧制若</w:t>
      </w:r>
      <w:r>
        <w:rPr>
          <w:lang w:eastAsia="zh-CN"/>
        </w:rPr>
        <w:t xml:space="preserve"> </w:t>
      </w:r>
      <w:r>
        <w:rPr>
          <w:lang w:eastAsia="zh-CN"/>
        </w:rPr>
        <w:t>干道次，变形灵活，适应性强，品种范围较广，控制操作容易。主要用于生产各种型材、</w:t>
      </w:r>
      <w:r>
        <w:rPr>
          <w:lang w:eastAsia="zh-CN"/>
        </w:rPr>
        <w:t xml:space="preserve"> </w:t>
      </w:r>
      <w:r>
        <w:rPr>
          <w:lang w:eastAsia="zh-CN"/>
        </w:rPr>
        <w:t>线材和开坯生产。另外，横列式乳机具有设备简单、投资少、建厂时间短的优点。但这一</w:t>
      </w:r>
      <w:r>
        <w:rPr>
          <w:lang w:eastAsia="zh-CN"/>
        </w:rPr>
        <w:t xml:space="preserve"> </w:t>
      </w:r>
      <w:r>
        <w:rPr>
          <w:lang w:eastAsia="zh-CN"/>
        </w:rPr>
        <w:t>类轧机在同一机列的轧机上轧辊转速相同，不能随轧件长度增加而提高轧制速度，因而产</w:t>
      </w:r>
      <w:r>
        <w:rPr>
          <w:lang w:eastAsia="zh-CN"/>
        </w:rPr>
        <w:t xml:space="preserve"> </w:t>
      </w:r>
      <w:r>
        <w:rPr>
          <w:lang w:eastAsia="zh-CN"/>
        </w:rPr>
        <w:t>量小，劳动生产率不髙。为了克服这一缺点采取了多列布置的方式，这样可随轧件长度的</w:t>
      </w:r>
      <w:r>
        <w:rPr>
          <w:lang w:eastAsia="zh-CN"/>
        </w:rPr>
        <w:t xml:space="preserve"> </w:t>
      </w:r>
      <w:r>
        <w:rPr>
          <w:lang w:eastAsia="zh-CN"/>
        </w:rPr>
        <w:t>增加适当提髙轧制速度。这对于生产断面细小、成品较长、温度降低较快的小型钢材或线</w:t>
      </w:r>
      <w:r>
        <w:rPr>
          <w:lang w:eastAsia="zh-CN"/>
        </w:rPr>
        <w:t xml:space="preserve"> </w:t>
      </w:r>
      <w:r>
        <w:rPr>
          <w:lang w:eastAsia="zh-CN"/>
        </w:rPr>
        <w:t>材是很必要的。</w:t>
      </w:r>
    </w:p>
    <w:p w:rsidR="00C67970" w:rsidRDefault="00BC4CE2" w:rsidP="006647C5">
      <w:pPr>
        <w:spacing w:before="120" w:after="120"/>
        <w:ind w:firstLine="360"/>
        <w:rPr>
          <w:lang w:eastAsia="zh-CN"/>
        </w:rPr>
      </w:pPr>
      <w:r>
        <w:rPr>
          <w:lang w:eastAsia="zh-CN"/>
        </w:rPr>
        <w:t>(2)</w:t>
      </w:r>
      <w:r>
        <w:rPr>
          <w:lang w:eastAsia="zh-CN"/>
        </w:rPr>
        <w:t>顺列式轧机每架只轧一道，各架轧机具有不同的轧制速度，可以随轧件长度的</w:t>
      </w:r>
      <w:r>
        <w:rPr>
          <w:lang w:eastAsia="zh-CN"/>
        </w:rPr>
        <w:t xml:space="preserve"> </w:t>
      </w:r>
      <w:r>
        <w:rPr>
          <w:lang w:eastAsia="zh-CN"/>
        </w:rPr>
        <w:t>增加而提高轧制速度，因而具有较高的生产率。但是乳件轧出的长度随道次增加而加大，</w:t>
      </w:r>
      <w:r>
        <w:rPr>
          <w:lang w:eastAsia="zh-CN"/>
        </w:rPr>
        <w:t xml:space="preserve"> </w:t>
      </w:r>
      <w:r>
        <w:rPr>
          <w:lang w:eastAsia="zh-CN"/>
        </w:rPr>
        <w:t>机架之间的距离也随轧件长度增加而增加。因此，顺列式布置的轧机一般占有较长的厂</w:t>
      </w:r>
      <w:r>
        <w:rPr>
          <w:lang w:eastAsia="zh-CN"/>
        </w:rPr>
        <w:t xml:space="preserve"> </w:t>
      </w:r>
      <w:r>
        <w:rPr>
          <w:lang w:eastAsia="zh-CN"/>
        </w:rPr>
        <w:t>房，并且只适宜于生产断面规格较大的钢材。</w:t>
      </w:r>
    </w:p>
    <w:p w:rsidR="00C67970" w:rsidRDefault="00BC4CE2" w:rsidP="006647C5">
      <w:pPr>
        <w:spacing w:before="120" w:after="120"/>
        <w:ind w:firstLine="360"/>
        <w:rPr>
          <w:lang w:eastAsia="zh-CN"/>
        </w:rPr>
      </w:pPr>
      <w:r>
        <w:rPr>
          <w:lang w:eastAsia="zh-CN"/>
        </w:rPr>
        <w:t>(3)</w:t>
      </w:r>
      <w:r>
        <w:rPr>
          <w:lang w:eastAsia="zh-CN"/>
        </w:rPr>
        <w:t>连续式布置的轧机除了每架顺次乳制一道外，还必须保持各架轧机上金属秒流</w:t>
      </w:r>
      <w:r>
        <w:rPr>
          <w:lang w:eastAsia="zh-CN"/>
        </w:rPr>
        <w:t xml:space="preserve"> </w:t>
      </w:r>
      <w:r>
        <w:rPr>
          <w:lang w:eastAsia="zh-CN"/>
        </w:rPr>
        <w:t>量相等的原则。由于连续式轧机易于实现轧制过程的自动化，可采用较高的轧制速度，具</w:t>
      </w:r>
      <w:r>
        <w:rPr>
          <w:lang w:eastAsia="zh-CN"/>
        </w:rPr>
        <w:t xml:space="preserve"> </w:t>
      </w:r>
      <w:r>
        <w:rPr>
          <w:lang w:eastAsia="zh-CN"/>
        </w:rPr>
        <w:t>有很高的生产能力，因而连续式布置的轧机是各类轧机发展的方向。目前，钢坯生产、钢</w:t>
      </w:r>
      <w:r>
        <w:rPr>
          <w:lang w:eastAsia="zh-CN"/>
        </w:rPr>
        <w:t xml:space="preserve"> </w:t>
      </w:r>
      <w:r>
        <w:rPr>
          <w:lang w:eastAsia="zh-CN"/>
        </w:rPr>
        <w:t>板及带钢生产以及小型、线材和钢管生产已大量的应用连续式轧机。近年来，在少数国家</w:t>
      </w:r>
      <w:r>
        <w:rPr>
          <w:lang w:eastAsia="zh-CN"/>
        </w:rPr>
        <w:t xml:space="preserve"> </w:t>
      </w:r>
      <w:r>
        <w:rPr>
          <w:lang w:eastAsia="zh-CN"/>
        </w:rPr>
        <w:t>中（如美国和日本）已应用连续式轧机生产各种复杂断面的型材。</w:t>
      </w:r>
    </w:p>
    <w:p w:rsidR="00C67970" w:rsidRDefault="00BC4CE2" w:rsidP="006647C5">
      <w:pPr>
        <w:spacing w:before="120" w:after="120"/>
        <w:ind w:firstLine="360"/>
        <w:rPr>
          <w:lang w:eastAsia="zh-CN"/>
        </w:rPr>
      </w:pPr>
      <w:r>
        <w:rPr>
          <w:lang w:eastAsia="zh-CN"/>
        </w:rPr>
        <w:t>轧钢机机架数目的确定与机架的布置形式有关。对于每个机架只轧一道的轧机，例如</w:t>
      </w:r>
      <w:r>
        <w:rPr>
          <w:lang w:eastAsia="zh-CN"/>
        </w:rPr>
        <w:t xml:space="preserve"> </w:t>
      </w:r>
      <w:r>
        <w:rPr>
          <w:lang w:eastAsia="zh-CN"/>
        </w:rPr>
        <w:t>顺列式和连续式布置的轧机，其机架数目确定是比较容易的。因为其机架数目一般不少于</w:t>
      </w:r>
      <w:r>
        <w:rPr>
          <w:lang w:eastAsia="zh-CN"/>
        </w:rPr>
        <w:t xml:space="preserve"> </w:t>
      </w:r>
      <w:r>
        <w:rPr>
          <w:lang w:eastAsia="zh-CN"/>
        </w:rPr>
        <w:t>其轧制道次。通常用以下公式确定</w:t>
      </w:r>
    </w:p>
    <w:p w:rsidR="00C67970" w:rsidRDefault="00BC4CE2" w:rsidP="006647C5">
      <w:pPr>
        <w:tabs>
          <w:tab w:val="left" w:pos="4514"/>
        </w:tabs>
        <w:spacing w:before="120" w:after="120"/>
        <w:rPr>
          <w:lang w:eastAsia="zh-CN"/>
        </w:rPr>
      </w:pPr>
      <w:r>
        <w:rPr>
          <w:vertAlign w:val="superscript"/>
          <w:lang w:eastAsia="zh-CN"/>
        </w:rPr>
        <w:t>N =</w:t>
      </w:r>
      <w:r>
        <w:rPr>
          <w:lang w:eastAsia="zh-CN"/>
        </w:rPr>
        <w:t xml:space="preserve"> -T7T-</w:t>
      </w:r>
      <w:r>
        <w:rPr>
          <w:lang w:eastAsia="zh-CN"/>
        </w:rPr>
        <w:tab/>
        <w:t>(31-3)</w:t>
      </w:r>
    </w:p>
    <w:p w:rsidR="00C67970" w:rsidRDefault="00BC4CE2" w:rsidP="006647C5">
      <w:pPr>
        <w:spacing w:before="120" w:after="120"/>
        <w:rPr>
          <w:lang w:eastAsia="zh-CN"/>
        </w:rPr>
      </w:pPr>
      <w:r>
        <w:rPr>
          <w:lang w:eastAsia="zh-CN"/>
        </w:rPr>
        <w:t>式中</w:t>
      </w:r>
      <w:r>
        <w:rPr>
          <w:lang w:eastAsia="zh-CN"/>
        </w:rPr>
        <w:t>N——</w:t>
      </w:r>
      <w:r>
        <w:rPr>
          <w:lang w:eastAsia="zh-CN"/>
        </w:rPr>
        <w:t>机架数目；</w:t>
      </w:r>
    </w:p>
    <w:p w:rsidR="00C67970" w:rsidRDefault="00BC4CE2" w:rsidP="006647C5">
      <w:pPr>
        <w:spacing w:before="120" w:after="120"/>
        <w:rPr>
          <w:lang w:eastAsia="zh-CN"/>
        </w:rPr>
      </w:pPr>
      <w:r>
        <w:rPr>
          <w:lang w:eastAsia="zh-CN"/>
        </w:rPr>
        <w:t>——</w:t>
      </w:r>
      <w:r>
        <w:rPr>
          <w:lang w:eastAsia="zh-CN"/>
        </w:rPr>
        <w:t>由坯料到成品的总延伸系数；</w:t>
      </w:r>
    </w:p>
    <w:p w:rsidR="00C67970" w:rsidRDefault="00BC4CE2" w:rsidP="006647C5">
      <w:pPr>
        <w:spacing w:before="120" w:after="120"/>
        <w:ind w:firstLine="360"/>
        <w:rPr>
          <w:lang w:eastAsia="zh-CN"/>
        </w:rPr>
      </w:pPr>
      <w:r>
        <w:rPr>
          <w:lang w:eastAsia="zh-CN"/>
        </w:rPr>
        <w:t xml:space="preserve">^ </w:t>
      </w:r>
      <w:r>
        <w:rPr>
          <w:vertAlign w:val="subscript"/>
          <w:lang w:eastAsia="zh-CN"/>
        </w:rPr>
        <w:t>P</w:t>
      </w:r>
      <w:r>
        <w:rPr>
          <w:lang w:eastAsia="zh-CN"/>
        </w:rPr>
        <w:t>——</w:t>
      </w:r>
      <w:r>
        <w:rPr>
          <w:lang w:eastAsia="zh-CN"/>
        </w:rPr>
        <w:t>各道次的平均延伸系数。</w:t>
      </w:r>
    </w:p>
    <w:p w:rsidR="00C67970" w:rsidRDefault="00BC4CE2" w:rsidP="006647C5">
      <w:pPr>
        <w:spacing w:before="120" w:after="120"/>
        <w:ind w:firstLine="360"/>
        <w:rPr>
          <w:lang w:eastAsia="zh-CN"/>
        </w:rPr>
      </w:pPr>
      <w:r>
        <w:rPr>
          <w:lang w:eastAsia="zh-CN"/>
        </w:rPr>
        <w:t>当每个机架上轧制道数多时，例如在横列式轧机上，其机架数的确定是比较复杂的。</w:t>
      </w:r>
      <w:r>
        <w:rPr>
          <w:lang w:eastAsia="zh-CN"/>
        </w:rPr>
        <w:t xml:space="preserve"> </w:t>
      </w:r>
      <w:r>
        <w:rPr>
          <w:lang w:eastAsia="zh-CN"/>
        </w:rPr>
        <w:t>设计时可根据任务书要求参照同类车间的生产实际资料分析决定，计算只能作为分析问题</w:t>
      </w:r>
      <w:r>
        <w:rPr>
          <w:lang w:eastAsia="zh-CN"/>
        </w:rPr>
        <w:t xml:space="preserve"> </w:t>
      </w:r>
      <w:r>
        <w:rPr>
          <w:lang w:eastAsia="zh-CN"/>
        </w:rPr>
        <w:t>肘的参考。一般采用下列方法计算。即根据轧制节奏时间和轧制一根钢的总的延续时间的</w:t>
      </w:r>
      <w:r>
        <w:rPr>
          <w:lang w:eastAsia="zh-CN"/>
        </w:rPr>
        <w:t xml:space="preserve"> </w:t>
      </w:r>
      <w:r>
        <w:rPr>
          <w:lang w:eastAsia="zh-CN"/>
        </w:rPr>
        <w:t>关系来确定。此时轧制一根钢的总延续时间</w:t>
      </w:r>
      <w:r>
        <w:rPr>
          <w:lang w:eastAsia="zh-CN"/>
        </w:rPr>
        <w:t>r-</w:t>
      </w:r>
      <w:r>
        <w:rPr>
          <w:lang w:eastAsia="zh-CN"/>
        </w:rPr>
        <w:t>为：</w:t>
      </w:r>
    </w:p>
    <w:p w:rsidR="00C67970" w:rsidRDefault="00BC4CE2" w:rsidP="006647C5">
      <w:pPr>
        <w:tabs>
          <w:tab w:val="left" w:pos="3802"/>
        </w:tabs>
        <w:spacing w:before="120" w:after="120"/>
        <w:rPr>
          <w:lang w:eastAsia="zh-CN"/>
        </w:rPr>
      </w:pPr>
      <w:r>
        <w:rPr>
          <w:lang w:eastAsia="zh-CN"/>
        </w:rPr>
        <w:t xml:space="preserve">+M </w:t>
      </w:r>
      <w:r>
        <w:rPr>
          <w:lang w:eastAsia="zh-CN"/>
        </w:rPr>
        <w:t>秒</w:t>
      </w:r>
      <w:r>
        <w:rPr>
          <w:lang w:eastAsia="zh-CN"/>
        </w:rPr>
        <w:tab/>
      </w:r>
      <w:r>
        <w:rPr>
          <w:lang w:eastAsia="zh-CN"/>
        </w:rPr>
        <w:t>（</w:t>
      </w:r>
      <w:r>
        <w:rPr>
          <w:lang w:eastAsia="zh-CN"/>
        </w:rPr>
        <w:t>31-4)</w:t>
      </w:r>
    </w:p>
    <w:p w:rsidR="00C67970" w:rsidRDefault="00BC4CE2" w:rsidP="006647C5">
      <w:pPr>
        <w:spacing w:before="120" w:after="120"/>
        <w:rPr>
          <w:lang w:eastAsia="zh-CN"/>
        </w:rPr>
      </w:pPr>
      <w:r>
        <w:rPr>
          <w:lang w:eastAsia="zh-CN"/>
        </w:rPr>
        <w:t>式中</w:t>
      </w:r>
      <w:r>
        <w:rPr>
          <w:lang w:eastAsia="zh-CN"/>
        </w:rPr>
        <w:t>——</w:t>
      </w:r>
      <w:r>
        <w:rPr>
          <w:lang w:eastAsia="zh-CN"/>
        </w:rPr>
        <w:t>各道次纯轧时间之和，秒；</w:t>
      </w:r>
    </w:p>
    <w:p w:rsidR="00C67970" w:rsidRDefault="00BC4CE2" w:rsidP="006647C5">
      <w:pPr>
        <w:spacing w:before="120" w:after="120"/>
        <w:ind w:firstLine="360"/>
        <w:rPr>
          <w:lang w:eastAsia="zh-CN"/>
        </w:rPr>
      </w:pPr>
      <w:r>
        <w:rPr>
          <w:lang w:eastAsia="zh-CN"/>
        </w:rPr>
        <w:t>Str■</w:t>
      </w:r>
      <w:r>
        <w:rPr>
          <w:lang w:eastAsia="zh-CN"/>
        </w:rPr>
        <w:t>一各道次间的间隙时间之和，秒；</w:t>
      </w:r>
    </w:p>
    <w:p w:rsidR="00C67970" w:rsidRDefault="00BC4CE2" w:rsidP="006647C5">
      <w:pPr>
        <w:spacing w:before="120" w:after="120"/>
        <w:rPr>
          <w:lang w:eastAsia="zh-CN"/>
        </w:rPr>
      </w:pPr>
      <w:r>
        <w:rPr>
          <w:lang w:eastAsia="zh-CN"/>
        </w:rPr>
        <w:t>厶</w:t>
      </w:r>
      <w:r>
        <w:rPr>
          <w:lang w:eastAsia="zh-CN"/>
        </w:rPr>
        <w:t>^——</w:t>
      </w:r>
      <w:r>
        <w:rPr>
          <w:lang w:eastAsia="zh-CN"/>
        </w:rPr>
        <w:t>前后相邻二根轧件之间的间隙时间，秒。</w:t>
      </w:r>
    </w:p>
    <w:p w:rsidR="00C67970" w:rsidRDefault="00BC4CE2" w:rsidP="006647C5">
      <w:pPr>
        <w:spacing w:before="120" w:after="120"/>
        <w:ind w:firstLine="360"/>
        <w:rPr>
          <w:lang w:eastAsia="zh-CN"/>
        </w:rPr>
      </w:pPr>
      <w:r>
        <w:rPr>
          <w:lang w:eastAsia="zh-CN"/>
        </w:rPr>
        <w:t>为简化计算起见，令各道轧制速度和延伸系数皆等于平均轧制速度（</w:t>
      </w:r>
      <w:r>
        <w:rPr>
          <w:rFonts w:ascii="MS Mincho" w:eastAsia="MS Mincho" w:hAnsi="MS Mincho" w:cs="MS Mincho" w:hint="eastAsia"/>
          <w:lang w:eastAsia="zh-CN"/>
        </w:rPr>
        <w:t>〜</w:t>
      </w:r>
      <w:r>
        <w:rPr>
          <w:rFonts w:ascii="华文细黑" w:hAnsi="华文细黑" w:cs="华文细黑" w:hint="eastAsia"/>
          <w:lang w:eastAsia="zh-CN"/>
        </w:rPr>
        <w:t>）和平均延伸</w:t>
      </w:r>
    </w:p>
    <w:p w:rsidR="00C67970" w:rsidRDefault="00BC4CE2" w:rsidP="006647C5">
      <w:pPr>
        <w:spacing w:before="120" w:after="120"/>
        <w:rPr>
          <w:lang w:eastAsia="zh-CN"/>
        </w:rPr>
      </w:pPr>
      <w:r>
        <w:rPr>
          <w:lang w:eastAsia="zh-CN"/>
        </w:rPr>
        <w:t>519</w:t>
      </w:r>
    </w:p>
    <w:p w:rsidR="00C67970" w:rsidRDefault="00BC4CE2" w:rsidP="006647C5">
      <w:pPr>
        <w:spacing w:before="120" w:after="120"/>
        <w:rPr>
          <w:lang w:eastAsia="zh-CN"/>
        </w:rPr>
      </w:pPr>
      <w:r>
        <w:rPr>
          <w:lang w:eastAsia="zh-CN"/>
        </w:rPr>
        <w:t>系数（心〉</w:t>
      </w:r>
    </w:p>
    <w:p w:rsidR="00C67970" w:rsidRDefault="00BC4CE2" w:rsidP="006647C5">
      <w:pPr>
        <w:tabs>
          <w:tab w:val="left" w:pos="3256"/>
          <w:tab w:val="left" w:leader="dot" w:pos="3675"/>
          <w:tab w:val="left" w:leader="dot" w:pos="6440"/>
        </w:tabs>
        <w:spacing w:before="120" w:after="120"/>
        <w:rPr>
          <w:lang w:eastAsia="zh-CN"/>
        </w:rPr>
      </w:pPr>
      <w:r>
        <w:rPr>
          <w:lang w:eastAsia="zh-CN"/>
        </w:rPr>
        <w:t>则</w:t>
      </w:r>
      <w:r>
        <w:rPr>
          <w:lang w:eastAsia="zh-CN"/>
        </w:rPr>
        <w:tab/>
      </w:r>
      <w:r>
        <w:rPr>
          <w:lang w:eastAsia="zh-CN"/>
        </w:rPr>
        <w:tab/>
      </w:r>
      <w:r>
        <w:rPr>
          <w:lang w:eastAsia="zh-CN"/>
        </w:rPr>
        <w:tab/>
      </w:r>
    </w:p>
    <w:p w:rsidR="00C67970" w:rsidRDefault="00BC4CE2" w:rsidP="006647C5">
      <w:pPr>
        <w:tabs>
          <w:tab w:val="left" w:pos="4029"/>
          <w:tab w:val="left" w:pos="4752"/>
          <w:tab w:val="left" w:pos="6799"/>
        </w:tabs>
        <w:spacing w:before="120" w:after="120"/>
        <w:rPr>
          <w:lang w:eastAsia="zh-CN"/>
        </w:rPr>
      </w:pPr>
      <w:r>
        <w:rPr>
          <w:lang w:eastAsia="zh-CN"/>
        </w:rPr>
        <w:t>Vp Up</w:t>
      </w:r>
      <w:r>
        <w:rPr>
          <w:lang w:eastAsia="zh-CN"/>
        </w:rPr>
        <w:tab/>
        <w:t>V</w:t>
      </w:r>
      <w:r>
        <w:rPr>
          <w:vertAlign w:val="subscript"/>
          <w:lang w:eastAsia="zh-CN"/>
        </w:rPr>
        <w:t>p</w:t>
      </w:r>
      <w:r>
        <w:rPr>
          <w:lang w:eastAsia="zh-CN"/>
        </w:rPr>
        <w:tab/>
        <w:t>V</w:t>
      </w:r>
      <w:r>
        <w:rPr>
          <w:vertAlign w:val="subscript"/>
          <w:lang w:eastAsia="zh-CN"/>
        </w:rPr>
        <w:t>p</w:t>
      </w:r>
      <w:r>
        <w:rPr>
          <w:lang w:eastAsia="zh-CN"/>
        </w:rPr>
        <w:t xml:space="preserve"> Up</w:t>
      </w:r>
      <w:r>
        <w:rPr>
          <w:lang w:eastAsia="zh-CN"/>
        </w:rPr>
        <w:tab/>
        <w:t>Vp</w:t>
      </w:r>
    </w:p>
    <w:p w:rsidR="00C67970" w:rsidRDefault="00BC4CE2" w:rsidP="006647C5">
      <w:pPr>
        <w:tabs>
          <w:tab w:val="left" w:pos="6545"/>
        </w:tabs>
        <w:spacing w:before="120" w:after="120"/>
        <w:rPr>
          <w:lang w:eastAsia="zh-CN"/>
        </w:rPr>
      </w:pPr>
      <w:r>
        <w:rPr>
          <w:lang w:eastAsia="zh-CN"/>
        </w:rPr>
        <w:t>=</w:t>
      </w:r>
      <w:r>
        <w:rPr>
          <w:lang w:eastAsia="zh-CN"/>
        </w:rPr>
        <w:t>铪妈</w:t>
      </w:r>
      <w:r>
        <w:rPr>
          <w:lang w:eastAsia="zh-CN"/>
        </w:rPr>
        <w:t>)=</w:t>
      </w:r>
      <w:r>
        <w:rPr>
          <w:lang w:eastAsia="zh-CN"/>
        </w:rPr>
        <w:t>铃</w:t>
      </w:r>
      <w:r>
        <w:rPr>
          <w:lang w:eastAsia="zh-CN"/>
        </w:rPr>
        <w:t>(</w:t>
      </w:r>
      <w:r>
        <w:rPr>
          <w:lang w:eastAsia="zh-CN"/>
        </w:rPr>
        <w:t>技）秒</w:t>
      </w:r>
      <w:r>
        <w:rPr>
          <w:lang w:eastAsia="zh-CN"/>
        </w:rPr>
        <w:tab/>
      </w:r>
      <w:r>
        <w:rPr>
          <w:rFonts w:ascii="宋体" w:eastAsia="宋体" w:hAnsi="宋体" w:cs="宋体" w:hint="eastAsia"/>
          <w:lang w:eastAsia="zh-CN"/>
        </w:rPr>
        <w:t>⑶</w:t>
      </w:r>
      <w:r>
        <w:rPr>
          <w:lang w:eastAsia="zh-CN"/>
        </w:rPr>
        <w:t>-</w:t>
      </w:r>
      <w:r>
        <w:rPr>
          <w:vertAlign w:val="superscript"/>
          <w:lang w:eastAsia="zh-CN"/>
        </w:rPr>
        <w:t>5</w:t>
      </w:r>
      <w:r>
        <w:rPr>
          <w:lang w:eastAsia="zh-CN"/>
        </w:rPr>
        <w:t>&gt;</w:t>
      </w:r>
    </w:p>
    <w:p w:rsidR="00C67970" w:rsidRDefault="00BC4CE2" w:rsidP="006647C5">
      <w:pPr>
        <w:spacing w:before="120" w:after="120"/>
        <w:rPr>
          <w:lang w:eastAsia="zh-CN"/>
        </w:rPr>
      </w:pPr>
      <w:r>
        <w:rPr>
          <w:lang w:eastAsia="zh-CN"/>
        </w:rPr>
        <w:t>上式中</w:t>
      </w:r>
      <w:r>
        <w:rPr>
          <w:lang w:eastAsia="zh-CN"/>
        </w:rPr>
        <w:t>/</w:t>
      </w:r>
      <w:r>
        <w:rPr>
          <w:lang w:eastAsia="zh-CN"/>
        </w:rPr>
        <w:t>。为原料长度（米），化为总延伸系数。</w:t>
      </w:r>
    </w:p>
    <w:p w:rsidR="00C67970" w:rsidRDefault="00BC4CE2" w:rsidP="006647C5">
      <w:pPr>
        <w:spacing w:before="120" w:after="120"/>
        <w:ind w:firstLine="360"/>
        <w:rPr>
          <w:lang w:eastAsia="zh-CN"/>
        </w:rPr>
      </w:pPr>
      <w:r>
        <w:rPr>
          <w:lang w:eastAsia="zh-CN"/>
        </w:rPr>
        <w:t>同样，</w:t>
      </w:r>
      <w:r>
        <w:rPr>
          <w:lang w:eastAsia="zh-CN"/>
        </w:rPr>
        <w:t>.</w:t>
      </w:r>
      <w:r>
        <w:rPr>
          <w:lang w:eastAsia="zh-CN"/>
        </w:rPr>
        <w:t>可取各道次之间的平均间隙时间为</w:t>
      </w:r>
      <w:r>
        <w:rPr>
          <w:lang w:eastAsia="zh-CN"/>
        </w:rPr>
        <w:t>~/</w:t>
      </w:r>
      <w:r>
        <w:rPr>
          <w:lang w:eastAsia="zh-CN"/>
        </w:rPr>
        <w:t>，则《道的总间隙时间为：</w:t>
      </w:r>
    </w:p>
    <w:p w:rsidR="00C67970" w:rsidRDefault="00BC4CE2" w:rsidP="006647C5">
      <w:pPr>
        <w:tabs>
          <w:tab w:val="left" w:pos="2655"/>
          <w:tab w:val="left" w:pos="7619"/>
        </w:tabs>
        <w:spacing w:before="120" w:after="120"/>
        <w:rPr>
          <w:lang w:eastAsia="zh-CN"/>
        </w:rPr>
      </w:pPr>
      <w:r>
        <w:rPr>
          <w:lang w:eastAsia="zh-CN"/>
        </w:rPr>
        <w:t>'</w:t>
      </w:r>
      <w:r>
        <w:rPr>
          <w:lang w:eastAsia="zh-CN"/>
        </w:rPr>
        <w:tab/>
      </w:r>
      <w:r>
        <w:rPr>
          <w:lang w:eastAsia="zh-CN"/>
        </w:rPr>
        <w:t>了</w:t>
      </w:r>
      <w:r>
        <w:rPr>
          <w:lang w:eastAsia="zh-CN"/>
        </w:rPr>
        <w:t>0 = («—1)</w:t>
      </w:r>
      <w:r>
        <w:rPr>
          <w:lang w:eastAsia="zh-CN"/>
        </w:rPr>
        <w:t>心</w:t>
      </w:r>
      <w:r>
        <w:rPr>
          <w:lang w:eastAsia="zh-CN"/>
        </w:rPr>
        <w:t>/</w:t>
      </w:r>
      <w:r>
        <w:rPr>
          <w:lang w:eastAsia="zh-CN"/>
        </w:rPr>
        <w:t>秒</w:t>
      </w:r>
      <w:r>
        <w:rPr>
          <w:lang w:eastAsia="zh-CN"/>
        </w:rPr>
        <w:t>.</w:t>
      </w:r>
      <w:r>
        <w:rPr>
          <w:lang w:eastAsia="zh-CN"/>
        </w:rPr>
        <w:tab/>
        <w:t>(31-6&gt;</w:t>
      </w:r>
    </w:p>
    <w:p w:rsidR="00C67970" w:rsidRDefault="00BC4CE2" w:rsidP="006647C5">
      <w:pPr>
        <w:spacing w:before="120" w:after="120"/>
        <w:ind w:firstLine="360"/>
        <w:rPr>
          <w:lang w:eastAsia="zh-CN"/>
        </w:rPr>
      </w:pPr>
      <w:r>
        <w:rPr>
          <w:lang w:eastAsia="zh-CN"/>
        </w:rPr>
        <w:t>于是按产量关系，即可用下式求出所需机架的数目</w:t>
      </w:r>
    </w:p>
    <w:p w:rsidR="00C67970" w:rsidRDefault="00BC4CE2" w:rsidP="006647C5">
      <w:pPr>
        <w:tabs>
          <w:tab w:val="left" w:pos="5901"/>
        </w:tabs>
        <w:spacing w:before="120" w:after="120"/>
        <w:rPr>
          <w:lang w:eastAsia="zh-CN"/>
        </w:rPr>
      </w:pPr>
      <w:bookmarkStart w:id="290" w:name="bookmark291"/>
      <w:r>
        <w:rPr>
          <w:lang w:eastAsia="zh-CN"/>
        </w:rPr>
        <w:t>和孕</w:t>
      </w:r>
      <w:r>
        <w:rPr>
          <w:lang w:eastAsia="zh-CN"/>
        </w:rPr>
        <w:t>=+[$(1^)</w:t>
      </w:r>
      <w:r>
        <w:rPr>
          <w:lang w:eastAsia="zh-CN"/>
        </w:rPr>
        <w:t>作</w:t>
      </w:r>
      <w:r>
        <w:rPr>
          <w:lang w:eastAsia="zh-CN"/>
        </w:rPr>
        <w:t>—</w:t>
      </w:r>
      <w:r>
        <w:rPr>
          <w:lang w:eastAsia="zh-CN"/>
        </w:rPr>
        <w:t>川</w:t>
      </w:r>
      <w:r>
        <w:rPr>
          <w:lang w:eastAsia="zh-CN"/>
        </w:rPr>
        <w:t>”+^]</w:t>
      </w:r>
      <w:r>
        <w:rPr>
          <w:lang w:eastAsia="zh-CN"/>
        </w:rPr>
        <w:tab/>
        <w:t xml:space="preserve">. </w:t>
      </w:r>
      <w:r>
        <w:rPr>
          <w:vertAlign w:val="superscript"/>
          <w:lang w:eastAsia="zh-CN"/>
        </w:rPr>
        <w:t>(31</w:t>
      </w:r>
      <w:r>
        <w:rPr>
          <w:lang w:eastAsia="zh-CN"/>
        </w:rPr>
        <w:t>一</w:t>
      </w:r>
      <w:r>
        <w:rPr>
          <w:vertAlign w:val="superscript"/>
          <w:lang w:eastAsia="zh-CN"/>
        </w:rPr>
        <w:t>7&gt;</w:t>
      </w:r>
      <w:bookmarkEnd w:id="290"/>
    </w:p>
    <w:p w:rsidR="00C67970" w:rsidRDefault="00BC4CE2" w:rsidP="006647C5">
      <w:pPr>
        <w:spacing w:before="120" w:after="120"/>
        <w:rPr>
          <w:lang w:eastAsia="zh-CN"/>
        </w:rPr>
      </w:pPr>
      <w:r>
        <w:rPr>
          <w:lang w:eastAsia="zh-CN"/>
        </w:rPr>
        <w:t>式中丁</w:t>
      </w:r>
      <w:r>
        <w:rPr>
          <w:lang w:eastAsia="zh-CN"/>
        </w:rPr>
        <w:t>——</w:t>
      </w:r>
      <w:r>
        <w:rPr>
          <w:lang w:eastAsia="zh-CN"/>
        </w:rPr>
        <w:t>按设计任务要求的产量所决定的轧制节奏时间，秒。</w:t>
      </w:r>
    </w:p>
    <w:p w:rsidR="00C67970" w:rsidRDefault="00BC4CE2" w:rsidP="006647C5">
      <w:pPr>
        <w:spacing w:before="120" w:after="120"/>
        <w:ind w:firstLine="360"/>
        <w:rPr>
          <w:lang w:eastAsia="zh-CN"/>
        </w:rPr>
      </w:pPr>
      <w:r>
        <w:rPr>
          <w:lang w:eastAsia="zh-CN"/>
        </w:rPr>
        <w:t>应该指出，由于对不少条件进行了简化，这种计算方法确定的机架数目只能作为设计</w:t>
      </w:r>
      <w:r>
        <w:rPr>
          <w:lang w:eastAsia="zh-CN"/>
        </w:rPr>
        <w:t xml:space="preserve"> </w:t>
      </w:r>
      <w:r>
        <w:rPr>
          <w:lang w:eastAsia="zh-CN"/>
        </w:rPr>
        <w:t>时预选或进行校核时的参考。</w:t>
      </w:r>
    </w:p>
    <w:p w:rsidR="00C67970" w:rsidRDefault="00BC4CE2" w:rsidP="006647C5">
      <w:pPr>
        <w:spacing w:before="120" w:after="120"/>
        <w:rPr>
          <w:lang w:eastAsia="zh-CN"/>
        </w:rPr>
      </w:pPr>
      <w:r>
        <w:rPr>
          <w:lang w:eastAsia="zh-CN"/>
        </w:rPr>
        <w:t>620</w:t>
      </w:r>
    </w:p>
    <w:p w:rsidR="00C67970" w:rsidRDefault="00BC4CE2" w:rsidP="006647C5">
      <w:pPr>
        <w:spacing w:before="120" w:after="120"/>
        <w:rPr>
          <w:lang w:eastAsia="zh-CN"/>
        </w:rPr>
      </w:pPr>
      <w:bookmarkStart w:id="291" w:name="bookmark292"/>
      <w:r>
        <w:rPr>
          <w:lang w:eastAsia="zh-CN"/>
        </w:rPr>
        <w:t>第三十二章轧机产量计算</w:t>
      </w:r>
      <w:bookmarkEnd w:id="291"/>
    </w:p>
    <w:p w:rsidR="00C67970" w:rsidRDefault="00BC4CE2" w:rsidP="006647C5">
      <w:pPr>
        <w:spacing w:before="120" w:after="120"/>
        <w:ind w:firstLine="360"/>
        <w:rPr>
          <w:lang w:eastAsia="zh-CN"/>
        </w:rPr>
      </w:pPr>
      <w:r>
        <w:rPr>
          <w:lang w:eastAsia="zh-CN"/>
        </w:rPr>
        <w:t>轧机产量是衡量轧机技术经济效果的一个主要指标，是车间设计中重荽的工艺参数。</w:t>
      </w:r>
      <w:r>
        <w:rPr>
          <w:lang w:eastAsia="zh-CN"/>
        </w:rPr>
        <w:t xml:space="preserve"> </w:t>
      </w:r>
      <w:r>
        <w:rPr>
          <w:lang w:eastAsia="zh-CN"/>
        </w:rPr>
        <w:t>设计的任务就是要充分发挥轧机的生产能力，使车间建成投产后在预定的时间内达到和超</w:t>
      </w:r>
      <w:r>
        <w:rPr>
          <w:lang w:eastAsia="zh-CN"/>
        </w:rPr>
        <w:t xml:space="preserve"> </w:t>
      </w:r>
      <w:r>
        <w:rPr>
          <w:lang w:eastAsia="zh-CN"/>
        </w:rPr>
        <w:t>过设计水平。</w:t>
      </w:r>
    </w:p>
    <w:p w:rsidR="00C67970" w:rsidRDefault="00BC4CE2" w:rsidP="006647C5">
      <w:pPr>
        <w:spacing w:before="120" w:after="120"/>
        <w:rPr>
          <w:lang w:eastAsia="zh-CN"/>
        </w:rPr>
      </w:pPr>
      <w:bookmarkStart w:id="292" w:name="bookmark293"/>
      <w:r>
        <w:rPr>
          <w:lang w:eastAsia="zh-CN"/>
        </w:rPr>
        <w:t>第一节轧钢机的小时产量</w:t>
      </w:r>
      <w:bookmarkEnd w:id="292"/>
    </w:p>
    <w:p w:rsidR="00C67970" w:rsidRDefault="00BC4CE2" w:rsidP="006647C5">
      <w:pPr>
        <w:tabs>
          <w:tab w:val="left" w:pos="2574"/>
        </w:tabs>
        <w:spacing w:before="120" w:after="120"/>
        <w:ind w:firstLine="360"/>
        <w:rPr>
          <w:lang w:eastAsia="zh-CN"/>
        </w:rPr>
      </w:pPr>
      <w:bookmarkStart w:id="293" w:name="bookmark294"/>
      <w:r>
        <w:rPr>
          <w:lang w:eastAsia="zh-CN"/>
        </w:rPr>
        <w:t>一、轧钢机的小时产董计算</w:t>
      </w:r>
      <w:bookmarkEnd w:id="293"/>
    </w:p>
    <w:p w:rsidR="00C67970" w:rsidRDefault="00BC4CE2" w:rsidP="006647C5">
      <w:pPr>
        <w:tabs>
          <w:tab w:val="left" w:pos="7497"/>
        </w:tabs>
        <w:spacing w:before="120" w:after="120"/>
        <w:ind w:firstLine="360"/>
        <w:rPr>
          <w:lang w:eastAsia="zh-CN"/>
        </w:rPr>
      </w:pPr>
      <w:r>
        <w:rPr>
          <w:lang w:eastAsia="zh-CN"/>
        </w:rPr>
        <w:t>轧钢机单位时间内的产量称为轧钢机的生产率。分别以小时、班、日、月和年为时间</w:t>
      </w:r>
      <w:r>
        <w:rPr>
          <w:lang w:eastAsia="zh-CN"/>
        </w:rPr>
        <w:t xml:space="preserve"> </w:t>
      </w:r>
      <w:r>
        <w:rPr>
          <w:lang w:eastAsia="zh-CN"/>
        </w:rPr>
        <w:t>单位进行计算。其中小时产量为常用的生产率指标。技术上可能达到的乳钢机小时产量可</w:t>
      </w:r>
      <w:r>
        <w:rPr>
          <w:lang w:eastAsia="zh-CN"/>
        </w:rPr>
        <w:t xml:space="preserve"> </w:t>
      </w:r>
      <w:r>
        <w:rPr>
          <w:lang w:eastAsia="zh-CN"/>
        </w:rPr>
        <w:t>用下式表示：</w:t>
      </w:r>
      <w:r>
        <w:rPr>
          <w:lang w:eastAsia="zh-CN"/>
        </w:rPr>
        <w:tab/>
      </w:r>
      <w:r>
        <w:rPr>
          <w:lang w:eastAsia="zh-CN"/>
        </w:rPr>
        <w:t>，</w:t>
      </w:r>
    </w:p>
    <w:p w:rsidR="00C67970" w:rsidRDefault="00BC4CE2" w:rsidP="006647C5">
      <w:pPr>
        <w:tabs>
          <w:tab w:val="left" w:pos="3226"/>
        </w:tabs>
        <w:spacing w:before="120" w:after="120"/>
        <w:rPr>
          <w:lang w:eastAsia="zh-CN"/>
        </w:rPr>
      </w:pPr>
      <w:r>
        <w:rPr>
          <w:lang w:eastAsia="zh-CN"/>
        </w:rPr>
        <w:t>吨</w:t>
      </w:r>
      <w:r>
        <w:rPr>
          <w:lang w:eastAsia="zh-CN"/>
        </w:rPr>
        <w:t>/</w:t>
      </w:r>
      <w:r>
        <w:rPr>
          <w:lang w:eastAsia="zh-CN"/>
        </w:rPr>
        <w:t>时</w:t>
      </w:r>
      <w:r>
        <w:rPr>
          <w:lang w:eastAsia="zh-CN"/>
        </w:rPr>
        <w:tab/>
        <w:t>(32-1)</w:t>
      </w:r>
    </w:p>
    <w:p w:rsidR="00C67970" w:rsidRDefault="00BC4CE2" w:rsidP="006647C5">
      <w:pPr>
        <w:spacing w:before="120" w:after="120"/>
        <w:rPr>
          <w:lang w:eastAsia="zh-CN"/>
        </w:rPr>
      </w:pPr>
      <w:r>
        <w:rPr>
          <w:lang w:eastAsia="zh-CN"/>
        </w:rPr>
        <w:t>式中</w:t>
      </w:r>
      <w:r>
        <w:rPr>
          <w:lang w:eastAsia="zh-CN"/>
        </w:rPr>
        <w:t xml:space="preserve"> Q——</w:t>
      </w:r>
      <w:r>
        <w:rPr>
          <w:lang w:eastAsia="zh-CN"/>
        </w:rPr>
        <w:t>原料重量，吨；</w:t>
      </w:r>
    </w:p>
    <w:p w:rsidR="00C67970" w:rsidRDefault="00BC4CE2" w:rsidP="006647C5">
      <w:pPr>
        <w:spacing w:before="120" w:after="120"/>
        <w:rPr>
          <w:lang w:eastAsia="zh-CN"/>
        </w:rPr>
      </w:pPr>
      <w:r>
        <w:rPr>
          <w:lang w:eastAsia="zh-CN"/>
        </w:rPr>
        <w:t>T——</w:t>
      </w:r>
      <w:r>
        <w:rPr>
          <w:lang w:eastAsia="zh-CN"/>
        </w:rPr>
        <w:t>轧制节奏时间，秒。</w:t>
      </w:r>
    </w:p>
    <w:p w:rsidR="00C67970" w:rsidRDefault="00BC4CE2" w:rsidP="006647C5">
      <w:pPr>
        <w:spacing w:before="120" w:after="120"/>
        <w:ind w:firstLine="360"/>
        <w:rPr>
          <w:lang w:eastAsia="zh-CN"/>
        </w:rPr>
      </w:pPr>
      <w:r>
        <w:rPr>
          <w:lang w:eastAsia="zh-CN"/>
        </w:rPr>
        <w:t>实际上在生产过程中，由于种种原因，轧机的小时产量达不到上述的数值。轧机实际</w:t>
      </w:r>
      <w:r>
        <w:rPr>
          <w:lang w:eastAsia="zh-CN"/>
        </w:rPr>
        <w:t xml:space="preserve"> </w:t>
      </w:r>
      <w:r>
        <w:rPr>
          <w:lang w:eastAsia="zh-CN"/>
        </w:rPr>
        <w:t>上能达到的小时产量用下式表示：</w:t>
      </w:r>
    </w:p>
    <w:p w:rsidR="00C67970" w:rsidRDefault="00BC4CE2" w:rsidP="006647C5">
      <w:pPr>
        <w:tabs>
          <w:tab w:val="left" w:pos="1435"/>
          <w:tab w:val="left" w:pos="4472"/>
        </w:tabs>
        <w:spacing w:before="120" w:after="120"/>
        <w:rPr>
          <w:lang w:eastAsia="zh-CN"/>
        </w:rPr>
      </w:pPr>
      <w:r>
        <w:rPr>
          <w:lang w:eastAsia="zh-CN"/>
        </w:rPr>
        <w:t>=</w:t>
      </w:r>
      <w:r>
        <w:rPr>
          <w:lang w:eastAsia="zh-CN"/>
        </w:rPr>
        <w:tab/>
      </w:r>
      <w:r>
        <w:rPr>
          <w:lang w:eastAsia="zh-CN"/>
        </w:rPr>
        <w:t>吨</w:t>
      </w:r>
      <w:r>
        <w:rPr>
          <w:lang w:eastAsia="zh-CN"/>
        </w:rPr>
        <w:t>/</w:t>
      </w:r>
      <w:r>
        <w:rPr>
          <w:lang w:eastAsia="zh-CN"/>
        </w:rPr>
        <w:t>时</w:t>
      </w:r>
      <w:r>
        <w:rPr>
          <w:lang w:eastAsia="zh-CN"/>
        </w:rPr>
        <w:tab/>
      </w:r>
      <w:r>
        <w:rPr>
          <w:lang w:eastAsia="zh-CN"/>
        </w:rPr>
        <w:t>（</w:t>
      </w:r>
      <w:r>
        <w:rPr>
          <w:lang w:eastAsia="zh-CN"/>
        </w:rPr>
        <w:t>32-2)</w:t>
      </w:r>
    </w:p>
    <w:p w:rsidR="00C67970" w:rsidRDefault="00BC4CE2" w:rsidP="006647C5">
      <w:pPr>
        <w:spacing w:before="120" w:after="120"/>
        <w:rPr>
          <w:lang w:eastAsia="zh-CN"/>
        </w:rPr>
      </w:pPr>
      <w:r>
        <w:rPr>
          <w:lang w:eastAsia="zh-CN"/>
        </w:rPr>
        <w:t>式中</w:t>
      </w:r>
      <w:r>
        <w:rPr>
          <w:lang w:eastAsia="zh-CN"/>
        </w:rPr>
        <w:t>L——</w:t>
      </w:r>
      <w:r>
        <w:rPr>
          <w:lang w:eastAsia="zh-CN"/>
        </w:rPr>
        <w:t>称为轧机利用系数。</w:t>
      </w:r>
    </w:p>
    <w:p w:rsidR="00C67970" w:rsidRDefault="00BC4CE2" w:rsidP="006647C5">
      <w:pPr>
        <w:spacing w:before="120" w:after="120"/>
        <w:ind w:firstLine="360"/>
        <w:rPr>
          <w:lang w:eastAsia="zh-CN"/>
        </w:rPr>
      </w:pPr>
      <w:r>
        <w:rPr>
          <w:lang w:eastAsia="zh-CN"/>
        </w:rPr>
        <w:t>理论上的轧制节奏时间与实际达到的轧制节奏时间的比值称为轧钢机利用系数（或称</w:t>
      </w:r>
      <w:r>
        <w:rPr>
          <w:lang w:eastAsia="zh-CN"/>
        </w:rPr>
        <w:t xml:space="preserve"> </w:t>
      </w:r>
      <w:r>
        <w:rPr>
          <w:lang w:eastAsia="zh-CN"/>
        </w:rPr>
        <w:t>乳机生产率降低系数）。它包括由于下列原因所造成的时间损失</w:t>
      </w:r>
      <w:r>
        <w:rPr>
          <w:lang w:eastAsia="zh-CN"/>
        </w:rPr>
        <w:t>.• 1)</w:t>
      </w:r>
      <w:r>
        <w:rPr>
          <w:lang w:eastAsia="zh-CN"/>
        </w:rPr>
        <w:t>由于操作失误造成</w:t>
      </w:r>
      <w:r>
        <w:rPr>
          <w:lang w:eastAsia="zh-CN"/>
        </w:rPr>
        <w:t xml:space="preserve"> </w:t>
      </w:r>
      <w:r>
        <w:rPr>
          <w:lang w:eastAsia="zh-CN"/>
        </w:rPr>
        <w:t>一次没有送入第二次再送，轧件打滑，翻钢不成功等。</w:t>
      </w:r>
      <w:r>
        <w:rPr>
          <w:lang w:eastAsia="zh-CN"/>
        </w:rPr>
        <w:t>2 )</w:t>
      </w:r>
      <w:r>
        <w:rPr>
          <w:lang w:eastAsia="zh-CN"/>
        </w:rPr>
        <w:t>前后工序不协调所造成的时间</w:t>
      </w:r>
      <w:r>
        <w:rPr>
          <w:lang w:eastAsia="zh-CN"/>
        </w:rPr>
        <w:t xml:space="preserve"> </w:t>
      </w:r>
      <w:r>
        <w:rPr>
          <w:lang w:eastAsia="zh-CN"/>
        </w:rPr>
        <w:t>耽搁。</w:t>
      </w:r>
      <w:r>
        <w:rPr>
          <w:lang w:eastAsia="zh-CN"/>
        </w:rPr>
        <w:t>3)</w:t>
      </w:r>
      <w:r>
        <w:rPr>
          <w:lang w:eastAsia="zh-CN"/>
        </w:rPr>
        <w:t>生产过程中发生零星小事故但尚不须要停车修理所造成的时间损失（如更换孔</w:t>
      </w:r>
      <w:r>
        <w:rPr>
          <w:lang w:eastAsia="zh-CN"/>
        </w:rPr>
        <w:t xml:space="preserve"> </w:t>
      </w:r>
      <w:r>
        <w:rPr>
          <w:lang w:eastAsia="zh-CN"/>
        </w:rPr>
        <w:t>型，调整导卫板等）。总之，它是在轧机没有停车的情况下所造成的时间损失。这样，轧</w:t>
      </w:r>
      <w:r>
        <w:rPr>
          <w:lang w:eastAsia="zh-CN"/>
        </w:rPr>
        <w:t xml:space="preserve"> </w:t>
      </w:r>
      <w:r>
        <w:rPr>
          <w:lang w:eastAsia="zh-CN"/>
        </w:rPr>
        <w:t>机实际达到的小时产量与理论上可能达到的小时产量之比值通常称为轧机利用系数。不难</w:t>
      </w:r>
      <w:r>
        <w:rPr>
          <w:lang w:eastAsia="zh-CN"/>
        </w:rPr>
        <w:t xml:space="preserve"> </w:t>
      </w:r>
      <w:r>
        <w:rPr>
          <w:lang w:eastAsia="zh-CN"/>
        </w:rPr>
        <w:t>看出，轧机利用系数愈高，则技术上可能的小时产量与实际达到的小间：产量愈接近，轧机</w:t>
      </w:r>
      <w:r>
        <w:rPr>
          <w:lang w:eastAsia="zh-CN"/>
        </w:rPr>
        <w:t xml:space="preserve"> </w:t>
      </w:r>
      <w:r>
        <w:rPr>
          <w:lang w:eastAsia="zh-CN"/>
        </w:rPr>
        <w:t>利用程度愈好。反之，则利用程度愈差。</w:t>
      </w:r>
    </w:p>
    <w:p w:rsidR="00C67970" w:rsidRDefault="00BC4CE2" w:rsidP="006647C5">
      <w:pPr>
        <w:spacing w:before="120" w:after="120"/>
        <w:ind w:firstLine="360"/>
        <w:rPr>
          <w:lang w:eastAsia="zh-CN"/>
        </w:rPr>
      </w:pPr>
      <w:r>
        <w:rPr>
          <w:lang w:eastAsia="zh-CN"/>
        </w:rPr>
        <w:t>iG</w:t>
      </w:r>
      <w:r>
        <w:rPr>
          <w:lang w:eastAsia="zh-CN"/>
        </w:rPr>
        <w:t>值的大小很难进行理论上的计算。实际进行轧钢车间设计时对于不同的轧机推荐</w:t>
      </w:r>
      <w:r>
        <w:rPr>
          <w:lang w:eastAsia="zh-CN"/>
        </w:rPr>
        <w:t xml:space="preserve"> -</w:t>
      </w:r>
      <w:r>
        <w:rPr>
          <w:lang w:eastAsia="zh-CN"/>
        </w:rPr>
        <w:t>使用如下数值</w:t>
      </w:r>
      <w:r>
        <w:rPr>
          <w:vertAlign w:val="subscript"/>
          <w:lang w:eastAsia="zh-CN"/>
        </w:rPr>
        <w:t>：</w:t>
      </w:r>
    </w:p>
    <w:p w:rsidR="00C67970" w:rsidRDefault="00BC4CE2" w:rsidP="006647C5">
      <w:pPr>
        <w:tabs>
          <w:tab w:val="left" w:pos="3631"/>
        </w:tabs>
        <w:spacing w:before="120" w:after="120"/>
        <w:ind w:firstLine="360"/>
        <w:rPr>
          <w:lang w:eastAsia="zh-CN"/>
        </w:rPr>
      </w:pPr>
      <w:r>
        <w:rPr>
          <w:lang w:eastAsia="zh-CN"/>
        </w:rPr>
        <w:t>开坯机</w:t>
      </w:r>
      <w:r>
        <w:rPr>
          <w:lang w:eastAsia="zh-CN"/>
        </w:rPr>
        <w:tab/>
      </w:r>
      <w:r>
        <w:rPr>
          <w:lang w:eastAsia="zh-CN"/>
        </w:rPr>
        <w:t>欠</w:t>
      </w:r>
      <w:r>
        <w:rPr>
          <w:lang w:eastAsia="zh-CN"/>
        </w:rPr>
        <w:t>fO.85</w:t>
      </w:r>
      <w:r>
        <w:rPr>
          <w:rFonts w:ascii="MS Mincho" w:eastAsia="MS Mincho" w:hAnsi="MS Mincho" w:cs="MS Mincho" w:hint="eastAsia"/>
          <w:lang w:eastAsia="zh-CN"/>
        </w:rPr>
        <w:t>〜</w:t>
      </w:r>
      <w:r>
        <w:rPr>
          <w:lang w:eastAsia="zh-CN"/>
        </w:rPr>
        <w:t>0.90</w:t>
      </w:r>
    </w:p>
    <w:p w:rsidR="00C67970" w:rsidRDefault="00BC4CE2" w:rsidP="006647C5">
      <w:pPr>
        <w:tabs>
          <w:tab w:val="left" w:pos="3642"/>
        </w:tabs>
        <w:spacing w:before="120" w:after="120"/>
        <w:ind w:firstLine="360"/>
        <w:rPr>
          <w:lang w:eastAsia="zh-CN"/>
        </w:rPr>
      </w:pPr>
      <w:r>
        <w:rPr>
          <w:lang w:eastAsia="zh-CN"/>
        </w:rPr>
        <w:t>成品轧机</w:t>
      </w:r>
      <w:r>
        <w:rPr>
          <w:lang w:eastAsia="zh-CN"/>
        </w:rPr>
        <w:tab/>
      </w:r>
      <w:r>
        <w:rPr>
          <w:lang w:eastAsia="zh-CN"/>
        </w:rPr>
        <w:t>尺，</w:t>
      </w:r>
      <w:r>
        <w:rPr>
          <w:lang w:eastAsia="zh-CN"/>
        </w:rPr>
        <w:t>=0.80</w:t>
      </w:r>
      <w:r>
        <w:rPr>
          <w:rFonts w:ascii="MS Mincho" w:eastAsia="MS Mincho" w:hAnsi="MS Mincho" w:cs="MS Mincho" w:hint="eastAsia"/>
          <w:lang w:eastAsia="zh-CN"/>
        </w:rPr>
        <w:t>〜</w:t>
      </w:r>
      <w:r>
        <w:rPr>
          <w:lang w:eastAsia="zh-CN"/>
        </w:rPr>
        <w:t>0.85</w:t>
      </w:r>
    </w:p>
    <w:p w:rsidR="00C67970" w:rsidRDefault="00BC4CE2" w:rsidP="006647C5">
      <w:pPr>
        <w:spacing w:before="120" w:after="120"/>
        <w:ind w:firstLine="360"/>
        <w:rPr>
          <w:lang w:eastAsia="zh-CN"/>
        </w:rPr>
      </w:pPr>
      <w:r>
        <w:rPr>
          <w:lang w:eastAsia="zh-CN"/>
        </w:rPr>
        <w:t>在计算小时产量时，一般初轧机是按原料重暈来计算的。其它型钢、钢板、钢管等成</w:t>
      </w:r>
      <w:r>
        <w:rPr>
          <w:lang w:eastAsia="zh-CN"/>
        </w:rPr>
        <w:t xml:space="preserve"> </w:t>
      </w:r>
      <w:r>
        <w:rPr>
          <w:lang w:eastAsia="zh-CN"/>
        </w:rPr>
        <w:t>品轧机则是按生产的合格成品的数量来计算。因此，轧机实际小时产量用下式计算：</w:t>
      </w:r>
    </w:p>
    <w:p w:rsidR="00C67970" w:rsidRDefault="00BC4CE2" w:rsidP="006647C5">
      <w:pPr>
        <w:tabs>
          <w:tab w:val="left" w:pos="4760"/>
        </w:tabs>
        <w:spacing w:before="120" w:after="120"/>
        <w:rPr>
          <w:lang w:eastAsia="zh-CN"/>
        </w:rPr>
      </w:pPr>
      <w:r>
        <w:rPr>
          <w:lang w:eastAsia="zh-CN"/>
        </w:rPr>
        <w:t>A</w:t>
      </w:r>
      <w:r>
        <w:rPr>
          <w:vertAlign w:val="subscript"/>
          <w:lang w:eastAsia="zh-CN"/>
        </w:rPr>
        <w:t>2</w:t>
      </w:r>
      <w:r>
        <w:rPr>
          <w:lang w:eastAsia="zh-CN"/>
        </w:rPr>
        <w:t>=^~^QK</w:t>
      </w:r>
      <w:r>
        <w:rPr>
          <w:vertAlign w:val="subscript"/>
          <w:lang w:eastAsia="zh-CN"/>
        </w:rPr>
        <w:t>1</w:t>
      </w:r>
      <w:r>
        <w:rPr>
          <w:lang w:eastAsia="zh-CN"/>
        </w:rPr>
        <w:t xml:space="preserve">b </w:t>
      </w:r>
      <w:r>
        <w:rPr>
          <w:lang w:eastAsia="zh-CN"/>
        </w:rPr>
        <w:t>吨</w:t>
      </w:r>
      <w:r>
        <w:rPr>
          <w:lang w:eastAsia="zh-CN"/>
        </w:rPr>
        <w:t>/</w:t>
      </w:r>
      <w:r>
        <w:rPr>
          <w:lang w:eastAsia="zh-CN"/>
        </w:rPr>
        <w:t>时</w:t>
      </w:r>
      <w:r>
        <w:rPr>
          <w:lang w:eastAsia="zh-CN"/>
        </w:rPr>
        <w:tab/>
        <w:t>(32-3)</w:t>
      </w:r>
    </w:p>
    <w:p w:rsidR="00C67970" w:rsidRDefault="00BC4CE2" w:rsidP="006647C5">
      <w:pPr>
        <w:tabs>
          <w:tab w:val="left" w:pos="7973"/>
        </w:tabs>
        <w:spacing w:before="120" w:after="120"/>
        <w:rPr>
          <w:lang w:eastAsia="zh-CN"/>
        </w:rPr>
      </w:pPr>
      <w:r>
        <w:rPr>
          <w:lang w:eastAsia="zh-CN"/>
        </w:rPr>
        <w:t>式中</w:t>
      </w:r>
      <w:r>
        <w:rPr>
          <w:lang w:eastAsia="zh-CN"/>
        </w:rPr>
        <w:t xml:space="preserve"> b——</w:t>
      </w:r>
      <w:r>
        <w:rPr>
          <w:lang w:eastAsia="zh-CN"/>
        </w:rPr>
        <w:t>成品率，％。</w:t>
      </w:r>
      <w:r>
        <w:rPr>
          <w:lang w:eastAsia="zh-CN"/>
        </w:rPr>
        <w:tab/>
        <w:t>.</w:t>
      </w:r>
    </w:p>
    <w:p w:rsidR="00C67970" w:rsidRDefault="00BC4CE2" w:rsidP="006647C5">
      <w:pPr>
        <w:spacing w:before="120" w:after="120"/>
        <w:rPr>
          <w:lang w:eastAsia="zh-CN"/>
        </w:rPr>
      </w:pPr>
      <w:r>
        <w:rPr>
          <w:lang w:eastAsia="zh-CN"/>
        </w:rPr>
        <w:t>&amp;21</w:t>
      </w:r>
    </w:p>
    <w:p w:rsidR="00C67970" w:rsidRDefault="00BC4CE2" w:rsidP="006647C5">
      <w:pPr>
        <w:spacing w:before="120" w:after="120"/>
        <w:ind w:firstLine="360"/>
        <w:rPr>
          <w:lang w:eastAsia="zh-CN"/>
        </w:rPr>
      </w:pPr>
      <w:r>
        <w:rPr>
          <w:lang w:eastAsia="zh-CN"/>
        </w:rPr>
        <w:t>二、轧钢机平均小时产置</w:t>
      </w:r>
    </w:p>
    <w:p w:rsidR="00C67970" w:rsidRDefault="00BC4CE2" w:rsidP="006647C5">
      <w:pPr>
        <w:spacing w:before="120" w:after="120"/>
        <w:ind w:firstLine="360"/>
        <w:rPr>
          <w:lang w:eastAsia="zh-CN"/>
        </w:rPr>
      </w:pPr>
      <w:r>
        <w:rPr>
          <w:lang w:eastAsia="zh-CN"/>
        </w:rPr>
        <w:t>以上所述仅是单品种小时产量的计算。当一个车间生产若干个品种时，每个品种或由</w:t>
      </w:r>
      <w:r>
        <w:rPr>
          <w:lang w:eastAsia="zh-CN"/>
        </w:rPr>
        <w:t xml:space="preserve"> </w:t>
      </w:r>
      <w:r>
        <w:rPr>
          <w:lang w:eastAsia="zh-CN"/>
        </w:rPr>
        <w:t>于选用坯料断面尺寸不同，或由于轧制道次不同，其产量也就不同。为考核一个车间的生</w:t>
      </w:r>
      <w:r>
        <w:rPr>
          <w:lang w:eastAsia="zh-CN"/>
        </w:rPr>
        <w:t xml:space="preserve"> </w:t>
      </w:r>
      <w:r>
        <w:rPr>
          <w:lang w:eastAsia="zh-CN"/>
        </w:rPr>
        <w:t>产水平和计算年产量，就需要计算各种品种所占不同比例的小时产量。这个产量称为平均</w:t>
      </w:r>
      <w:r>
        <w:rPr>
          <w:lang w:eastAsia="zh-CN"/>
        </w:rPr>
        <w:t xml:space="preserve"> </w:t>
      </w:r>
      <w:r>
        <w:rPr>
          <w:lang w:eastAsia="zh-CN"/>
        </w:rPr>
        <w:t>小时产量。也称产品综合小时产量。计算轧机平均小时产量有两种方法：</w:t>
      </w:r>
    </w:p>
    <w:p w:rsidR="00C67970" w:rsidRDefault="00BC4CE2" w:rsidP="006647C5">
      <w:pPr>
        <w:spacing w:before="120" w:after="120"/>
        <w:ind w:firstLine="360"/>
        <w:rPr>
          <w:lang w:eastAsia="zh-CN"/>
        </w:rPr>
      </w:pPr>
      <w:r>
        <w:rPr>
          <w:lang w:eastAsia="zh-CN"/>
        </w:rPr>
        <w:t>1.</w:t>
      </w:r>
      <w:r>
        <w:rPr>
          <w:lang w:eastAsia="zh-CN"/>
        </w:rPr>
        <w:t>按轧制品种的百分数计算如以</w:t>
      </w:r>
      <w:r>
        <w:rPr>
          <w:lang w:eastAsia="zh-CN"/>
        </w:rPr>
        <w:t>A</w:t>
      </w:r>
      <w:r>
        <w:rPr>
          <w:lang w:eastAsia="zh-CN"/>
        </w:rPr>
        <w:t>、</w:t>
      </w:r>
      <w:r>
        <w:rPr>
          <w:lang w:eastAsia="zh-CN"/>
        </w:rPr>
        <w:t>a</w:t>
      </w:r>
      <w:r>
        <w:rPr>
          <w:vertAlign w:val="subscript"/>
          <w:lang w:eastAsia="zh-CN"/>
        </w:rPr>
        <w:t>2</w:t>
      </w:r>
      <w:r>
        <w:rPr>
          <w:lang w:eastAsia="zh-CN"/>
        </w:rPr>
        <w:t>……a„</w:t>
      </w:r>
      <w:r>
        <w:rPr>
          <w:lang w:eastAsia="zh-CN"/>
        </w:rPr>
        <w:t>表示不同轧制品种在总产量中的百</w:t>
      </w:r>
      <w:r>
        <w:rPr>
          <w:lang w:eastAsia="zh-CN"/>
        </w:rPr>
        <w:t xml:space="preserve"> </w:t>
      </w:r>
      <w:r>
        <w:rPr>
          <w:lang w:eastAsia="zh-CN"/>
        </w:rPr>
        <w:t>分数比值，</w:t>
      </w:r>
      <w:r>
        <w:rPr>
          <w:lang w:eastAsia="zh-CN"/>
        </w:rPr>
        <w:t>du Az……</w:t>
      </w:r>
      <w:r>
        <w:rPr>
          <w:lang w:eastAsia="zh-CN"/>
        </w:rPr>
        <w:t>表示各该品种的轧机小时产量，则轧机的平均小时产量为</w:t>
      </w:r>
      <w:r>
        <w:rPr>
          <w:lang w:eastAsia="zh-CN"/>
        </w:rPr>
        <w:t>r</w:t>
      </w:r>
    </w:p>
    <w:p w:rsidR="00C67970" w:rsidRDefault="00BC4CE2" w:rsidP="006647C5">
      <w:pPr>
        <w:tabs>
          <w:tab w:val="left" w:leader="hyphen" w:pos="597"/>
          <w:tab w:val="left" w:leader="hyphen" w:pos="1979"/>
          <w:tab w:val="left" w:pos="4865"/>
        </w:tabs>
        <w:spacing w:before="120" w:after="120"/>
        <w:rPr>
          <w:lang w:eastAsia="zh-CN"/>
        </w:rPr>
      </w:pPr>
      <w:r>
        <w:rPr>
          <w:lang w:eastAsia="zh-CN"/>
        </w:rPr>
        <w:tab/>
      </w:r>
      <w:r>
        <w:rPr>
          <w:vertAlign w:val="subscript"/>
          <w:lang w:eastAsia="zh-CN"/>
        </w:rPr>
        <w:t>a</w:t>
      </w:r>
      <w:r>
        <w:rPr>
          <w:lang w:eastAsia="zh-CN"/>
        </w:rPr>
        <w:t xml:space="preserve"> </w:t>
      </w:r>
      <w:r>
        <w:rPr>
          <w:vertAlign w:val="superscript"/>
          <w:lang w:eastAsia="zh-CN"/>
        </w:rPr>
        <w:t>1</w:t>
      </w:r>
      <w:r>
        <w:rPr>
          <w:lang w:eastAsia="zh-CN"/>
        </w:rPr>
        <w:t xml:space="preserve"> </w:t>
      </w:r>
      <w:r>
        <w:rPr>
          <w:lang w:eastAsia="zh-CN"/>
        </w:rPr>
        <w:tab/>
        <w:t xml:space="preserve">^ </w:t>
      </w:r>
      <w:r>
        <w:rPr>
          <w:lang w:eastAsia="zh-CN"/>
        </w:rPr>
        <w:t>吨</w:t>
      </w:r>
      <w:r>
        <w:rPr>
          <w:lang w:eastAsia="zh-CN"/>
        </w:rPr>
        <w:t>/</w:t>
      </w:r>
      <w:r>
        <w:rPr>
          <w:lang w:eastAsia="zh-CN"/>
        </w:rPr>
        <w:t>时</w:t>
      </w:r>
      <w:r>
        <w:rPr>
          <w:lang w:eastAsia="zh-CN"/>
        </w:rPr>
        <w:t>•</w:t>
      </w:r>
      <w:r>
        <w:rPr>
          <w:lang w:eastAsia="zh-CN"/>
        </w:rPr>
        <w:tab/>
        <w:t>(32-4)</w:t>
      </w:r>
    </w:p>
    <w:p w:rsidR="00C67970" w:rsidRDefault="00BC4CE2" w:rsidP="006647C5">
      <w:pPr>
        <w:tabs>
          <w:tab w:val="left" w:leader="dot" w:pos="1241"/>
        </w:tabs>
        <w:spacing w:before="120" w:after="120"/>
        <w:rPr>
          <w:lang w:eastAsia="zh-CN"/>
        </w:rPr>
      </w:pPr>
      <w:r>
        <w:rPr>
          <w:lang w:eastAsia="zh-CN"/>
        </w:rPr>
        <w:t xml:space="preserve">r °2 . </w:t>
      </w:r>
      <w:r>
        <w:rPr>
          <w:lang w:eastAsia="zh-CN"/>
        </w:rPr>
        <w:tab/>
        <w:t xml:space="preserve"> r °n</w:t>
      </w:r>
    </w:p>
    <w:p w:rsidR="00C67970" w:rsidRDefault="00BC4CE2" w:rsidP="006647C5">
      <w:pPr>
        <w:tabs>
          <w:tab w:val="left" w:pos="1969"/>
        </w:tabs>
        <w:spacing w:before="120" w:after="120"/>
        <w:rPr>
          <w:lang w:eastAsia="zh-CN"/>
        </w:rPr>
      </w:pPr>
      <w:r>
        <w:rPr>
          <w:lang w:eastAsia="zh-CN"/>
        </w:rPr>
        <w:t>A</w:t>
      </w:r>
      <w:r>
        <w:rPr>
          <w:vertAlign w:val="subscript"/>
          <w:lang w:eastAsia="zh-CN"/>
        </w:rPr>
        <w:t>l</w:t>
      </w:r>
      <w:r>
        <w:rPr>
          <w:lang w:eastAsia="zh-CN"/>
        </w:rPr>
        <w:t xml:space="preserve"> </w:t>
      </w:r>
      <w:r>
        <w:rPr>
          <w:smallCaps/>
          <w:lang w:eastAsia="zh-CN"/>
        </w:rPr>
        <w:t>a</w:t>
      </w:r>
      <w:r>
        <w:rPr>
          <w:smallCaps/>
          <w:vertAlign w:val="subscript"/>
          <w:lang w:eastAsia="zh-CN"/>
        </w:rPr>
        <w:t>2</w:t>
      </w:r>
      <w:r>
        <w:rPr>
          <w:smallCaps/>
          <w:lang w:eastAsia="zh-CN"/>
        </w:rPr>
        <w:tab/>
        <w:t>~a7</w:t>
      </w:r>
    </w:p>
    <w:p w:rsidR="00C67970" w:rsidRDefault="00BC4CE2" w:rsidP="006647C5">
      <w:pPr>
        <w:spacing w:before="120" w:after="120"/>
        <w:ind w:firstLine="360"/>
        <w:rPr>
          <w:lang w:eastAsia="zh-CN"/>
        </w:rPr>
      </w:pPr>
      <w:r>
        <w:rPr>
          <w:lang w:eastAsia="zh-CN"/>
        </w:rPr>
        <w:t>采用这种方法计算时，没有考虑不同产品在生产中的难易程度，但在与产品方案相近</w:t>
      </w:r>
      <w:r>
        <w:rPr>
          <w:lang w:eastAsia="zh-CN"/>
        </w:rPr>
        <w:t xml:space="preserve"> </w:t>
      </w:r>
      <w:r>
        <w:rPr>
          <w:lang w:eastAsia="zh-CN"/>
        </w:rPr>
        <w:t>的情况下，其计算数值还是接近实际的。</w:t>
      </w:r>
    </w:p>
    <w:p w:rsidR="00C67970" w:rsidRDefault="00BC4CE2" w:rsidP="006647C5">
      <w:pPr>
        <w:spacing w:before="120" w:after="120"/>
        <w:ind w:firstLine="360"/>
        <w:rPr>
          <w:lang w:eastAsia="zh-CN"/>
        </w:rPr>
      </w:pPr>
      <w:r>
        <w:rPr>
          <w:lang w:eastAsia="zh-CN"/>
        </w:rPr>
        <w:t>2.</w:t>
      </w:r>
      <w:r>
        <w:rPr>
          <w:lang w:eastAsia="zh-CN"/>
        </w:rPr>
        <w:t>按劳动量换算系数计算这种计算方法是选取一种或数种产品做为标准产品，以</w:t>
      </w:r>
      <w:r>
        <w:rPr>
          <w:lang w:eastAsia="zh-CN"/>
        </w:rPr>
        <w:t xml:space="preserve"> </w:t>
      </w:r>
      <w:r>
        <w:rPr>
          <w:lang w:eastAsia="zh-CN"/>
        </w:rPr>
        <w:t>其它产品的单品种小时产量与标准产品小时产量相比，得出劳动换算系数，将各种产品的</w:t>
      </w:r>
      <w:r>
        <w:rPr>
          <w:lang w:eastAsia="zh-CN"/>
        </w:rPr>
        <w:t xml:space="preserve"> </w:t>
      </w:r>
      <w:r>
        <w:rPr>
          <w:lang w:eastAsia="zh-CN"/>
        </w:rPr>
        <w:t>单品种小时产量乘以换算系数，即可得出经过换算后的与该品种相当的乎均小时产量。</w:t>
      </w:r>
    </w:p>
    <w:p w:rsidR="00C67970" w:rsidRDefault="00BC4CE2" w:rsidP="006647C5">
      <w:pPr>
        <w:spacing w:before="120" w:after="120"/>
        <w:ind w:firstLine="360"/>
        <w:rPr>
          <w:lang w:eastAsia="zh-CN"/>
        </w:rPr>
      </w:pPr>
      <w:r>
        <w:rPr>
          <w:lang w:eastAsia="zh-CN"/>
        </w:rPr>
        <w:t>劳动量换算系数</w:t>
      </w:r>
      <w:r>
        <w:rPr>
          <w:lang w:eastAsia="zh-CN"/>
        </w:rPr>
        <w:t>X</w:t>
      </w:r>
      <w:r>
        <w:rPr>
          <w:lang w:eastAsia="zh-CN"/>
        </w:rPr>
        <w:t>为：</w:t>
      </w:r>
    </w:p>
    <w:p w:rsidR="00C67970" w:rsidRDefault="00BC4CE2" w:rsidP="006647C5">
      <w:pPr>
        <w:tabs>
          <w:tab w:val="left" w:pos="4147"/>
        </w:tabs>
        <w:spacing w:before="120" w:after="120"/>
        <w:rPr>
          <w:lang w:eastAsia="zh-CN"/>
        </w:rPr>
      </w:pPr>
      <w:r>
        <w:rPr>
          <w:lang w:eastAsia="zh-CN"/>
        </w:rPr>
        <w:t>X =</w:t>
      </w:r>
      <w:r>
        <w:rPr>
          <w:lang w:eastAsia="zh-CN"/>
        </w:rPr>
        <w:t>今</w:t>
      </w:r>
      <w:r>
        <w:rPr>
          <w:lang w:eastAsia="zh-CN"/>
        </w:rPr>
        <w:tab/>
        <w:t>(32-5)</w:t>
      </w:r>
    </w:p>
    <w:p w:rsidR="00C67970" w:rsidRDefault="00BC4CE2" w:rsidP="006647C5">
      <w:pPr>
        <w:spacing w:before="120" w:after="120"/>
        <w:outlineLvl w:val="0"/>
        <w:rPr>
          <w:lang w:eastAsia="zh-CN"/>
        </w:rPr>
      </w:pPr>
      <w:r>
        <w:rPr>
          <w:lang w:eastAsia="zh-CN"/>
        </w:rPr>
        <w:t>JT1</w:t>
      </w:r>
    </w:p>
    <w:p w:rsidR="00C67970" w:rsidRDefault="00BC4CE2" w:rsidP="006647C5">
      <w:pPr>
        <w:spacing w:before="120" w:after="120"/>
        <w:outlineLvl w:val="0"/>
        <w:rPr>
          <w:lang w:eastAsia="zh-CN"/>
        </w:rPr>
      </w:pPr>
      <w:r>
        <w:rPr>
          <w:lang w:eastAsia="zh-CN"/>
        </w:rPr>
        <w:t>式中</w:t>
      </w:r>
      <w:r>
        <w:rPr>
          <w:lang w:eastAsia="zh-CN"/>
        </w:rPr>
        <w:t xml:space="preserve">Ab </w:t>
      </w:r>
      <w:r>
        <w:rPr>
          <w:lang w:eastAsia="zh-CN"/>
        </w:rPr>
        <w:t>标准产品的小时产量，吨</w:t>
      </w:r>
      <w:r>
        <w:rPr>
          <w:lang w:eastAsia="zh-CN"/>
        </w:rPr>
        <w:t>/</w:t>
      </w:r>
      <w:r>
        <w:rPr>
          <w:lang w:eastAsia="zh-CN"/>
        </w:rPr>
        <w:t>小时；</w:t>
      </w:r>
    </w:p>
    <w:p w:rsidR="00C67970" w:rsidRDefault="00BC4CE2" w:rsidP="006647C5">
      <w:pPr>
        <w:spacing w:before="120" w:after="120"/>
        <w:rPr>
          <w:lang w:eastAsia="zh-CN"/>
        </w:rPr>
      </w:pPr>
      <w:r>
        <w:rPr>
          <w:lang w:eastAsia="zh-CN"/>
        </w:rPr>
        <w:t>A——</w:t>
      </w:r>
      <w:r>
        <w:rPr>
          <w:lang w:eastAsia="zh-CN"/>
        </w:rPr>
        <w:t>某种产品的小时产量，吨</w:t>
      </w:r>
      <w:r>
        <w:rPr>
          <w:lang w:eastAsia="zh-CN"/>
        </w:rPr>
        <w:t>/</w:t>
      </w:r>
      <w:r>
        <w:rPr>
          <w:lang w:eastAsia="zh-CN"/>
        </w:rPr>
        <w:t>小时。</w:t>
      </w:r>
    </w:p>
    <w:p w:rsidR="00C67970" w:rsidRDefault="00BC4CE2" w:rsidP="006647C5">
      <w:pPr>
        <w:spacing w:before="120" w:after="120"/>
        <w:ind w:firstLine="360"/>
        <w:rPr>
          <w:lang w:eastAsia="zh-CN"/>
        </w:rPr>
      </w:pPr>
      <w:r>
        <w:rPr>
          <w:lang w:eastAsia="zh-CN"/>
        </w:rPr>
        <w:t>标准产品根据使用需要来决定。当确定某一设备的负荷率时，常用工艺过程比较简单</w:t>
      </w:r>
      <w:r>
        <w:rPr>
          <w:lang w:eastAsia="zh-CN"/>
        </w:rPr>
        <w:t xml:space="preserve">. </w:t>
      </w:r>
      <w:r>
        <w:rPr>
          <w:lang w:eastAsia="zh-CN"/>
        </w:rPr>
        <w:t>而小时产量最髙的产品作为标准产品。在设计乳钢车间时，一般以年产量中百分比最髙的</w:t>
      </w:r>
      <w:r>
        <w:rPr>
          <w:lang w:eastAsia="zh-CN"/>
        </w:rPr>
        <w:t xml:space="preserve"> </w:t>
      </w:r>
      <w:r>
        <w:rPr>
          <w:lang w:eastAsia="zh-CN"/>
        </w:rPr>
        <w:t>产品作为标准产品。</w:t>
      </w:r>
    </w:p>
    <w:p w:rsidR="00C67970" w:rsidRDefault="00BC4CE2" w:rsidP="006647C5">
      <w:pPr>
        <w:spacing w:before="120" w:after="120"/>
        <w:ind w:firstLine="360"/>
        <w:rPr>
          <w:lang w:eastAsia="zh-CN"/>
        </w:rPr>
      </w:pPr>
      <w:r>
        <w:rPr>
          <w:lang w:eastAsia="zh-CN"/>
        </w:rPr>
        <w:t>劳动换算系数可根据现场统计实际数字来确定。它考虑了不同产品实际生产时的难易</w:t>
      </w:r>
      <w:r>
        <w:rPr>
          <w:lang w:eastAsia="zh-CN"/>
        </w:rPr>
        <w:t xml:space="preserve"> </w:t>
      </w:r>
      <w:r>
        <w:rPr>
          <w:lang w:eastAsia="zh-CN"/>
        </w:rPr>
        <w:t>程度。这样，平均小时产量计算公式可表示如下：</w:t>
      </w:r>
    </w:p>
    <w:p w:rsidR="00C67970" w:rsidRDefault="00BC4CE2" w:rsidP="006647C5">
      <w:pPr>
        <w:tabs>
          <w:tab w:val="left" w:leader="hyphen" w:pos="2257"/>
          <w:tab w:val="left" w:leader="hyphen" w:pos="3341"/>
          <w:tab w:val="left" w:leader="hyphen" w:pos="3435"/>
          <w:tab w:val="left" w:leader="hyphen" w:pos="3906"/>
          <w:tab w:val="left" w:pos="5943"/>
        </w:tabs>
        <w:spacing w:before="120" w:after="120"/>
        <w:rPr>
          <w:lang w:eastAsia="zh-CN"/>
        </w:rPr>
      </w:pPr>
      <w:r>
        <w:rPr>
          <w:lang w:eastAsia="zh-CN"/>
        </w:rPr>
        <w:t>為</w:t>
      </w:r>
      <w:r>
        <w:rPr>
          <w:vertAlign w:val="subscript"/>
          <w:lang w:eastAsia="zh-CN"/>
        </w:rPr>
        <w:t>5</w:t>
      </w:r>
      <w:r>
        <w:rPr>
          <w:lang w:eastAsia="zh-CN"/>
        </w:rPr>
        <w:tab/>
      </w:r>
      <w:r>
        <w:rPr>
          <w:lang w:eastAsia="zh-CN"/>
        </w:rPr>
        <w:tab/>
      </w:r>
      <w:r>
        <w:rPr>
          <w:lang w:eastAsia="zh-CN"/>
        </w:rPr>
        <w:tab/>
      </w:r>
      <w:r>
        <w:rPr>
          <w:lang w:eastAsia="zh-CN"/>
        </w:rPr>
        <w:tab/>
      </w:r>
      <w:r>
        <w:rPr>
          <w:lang w:eastAsia="zh-CN"/>
        </w:rPr>
        <w:t>吨</w:t>
      </w:r>
      <w:r>
        <w:rPr>
          <w:lang w:eastAsia="zh-CN"/>
        </w:rPr>
        <w:t xml:space="preserve"> / </w:t>
      </w:r>
      <w:r>
        <w:rPr>
          <w:lang w:eastAsia="zh-CN"/>
        </w:rPr>
        <w:t>小时</w:t>
      </w:r>
      <w:r>
        <w:rPr>
          <w:lang w:eastAsia="zh-CN"/>
        </w:rPr>
        <w:tab/>
      </w:r>
      <w:r>
        <w:rPr>
          <w:lang w:eastAsia="zh-CN"/>
        </w:rPr>
        <w:t>（</w:t>
      </w:r>
      <w:r>
        <w:rPr>
          <w:lang w:eastAsia="zh-CN"/>
        </w:rPr>
        <w:t>32-6&gt;</w:t>
      </w:r>
    </w:p>
    <w:p w:rsidR="00C67970" w:rsidRDefault="00BC4CE2" w:rsidP="006647C5">
      <w:pPr>
        <w:spacing w:before="120" w:after="120"/>
        <w:rPr>
          <w:lang w:eastAsia="zh-CN"/>
        </w:rPr>
      </w:pPr>
      <w:bookmarkStart w:id="294" w:name="bookmark295"/>
      <w:r>
        <w:rPr>
          <w:lang w:eastAsia="zh-CN"/>
        </w:rPr>
        <w:t>|</w:t>
      </w:r>
      <w:r>
        <w:rPr>
          <w:lang w:eastAsia="zh-CN"/>
        </w:rPr>
        <w:t>兄</w:t>
      </w:r>
      <w:r>
        <w:rPr>
          <w:lang w:eastAsia="zh-CN"/>
        </w:rPr>
        <w:t>+ |</w:t>
      </w:r>
      <w:r>
        <w:rPr>
          <w:lang w:eastAsia="zh-CN"/>
        </w:rPr>
        <w:t>厶</w:t>
      </w:r>
      <w:r>
        <w:rPr>
          <w:lang w:eastAsia="zh-CN"/>
        </w:rPr>
        <w:t>+……</w:t>
      </w:r>
      <w:bookmarkEnd w:id="294"/>
    </w:p>
    <w:p w:rsidR="00C67970" w:rsidRDefault="00BC4CE2" w:rsidP="006647C5">
      <w:pPr>
        <w:tabs>
          <w:tab w:val="left" w:pos="5506"/>
        </w:tabs>
        <w:spacing w:before="120" w:after="120"/>
        <w:rPr>
          <w:lang w:eastAsia="zh-CN"/>
        </w:rPr>
      </w:pPr>
      <w:r>
        <w:rPr>
          <w:lang w:eastAsia="zh-CN"/>
        </w:rPr>
        <w:t>A</w:t>
      </w:r>
      <w:r>
        <w:rPr>
          <w:vertAlign w:val="subscript"/>
          <w:lang w:eastAsia="zh-CN"/>
        </w:rPr>
        <w:t>h</w:t>
      </w:r>
      <w:r>
        <w:rPr>
          <w:lang w:eastAsia="zh-CN"/>
        </w:rPr>
        <w:t xml:space="preserve"> A</w:t>
      </w:r>
      <w:r>
        <w:rPr>
          <w:vertAlign w:val="subscript"/>
          <w:lang w:eastAsia="zh-CN"/>
        </w:rPr>
        <w:t>b</w:t>
      </w:r>
      <w:r>
        <w:rPr>
          <w:lang w:eastAsia="zh-CN"/>
        </w:rPr>
        <w:tab/>
        <w:t>A</w:t>
      </w:r>
      <w:r>
        <w:rPr>
          <w:vertAlign w:val="subscript"/>
          <w:lang w:eastAsia="zh-CN"/>
        </w:rPr>
        <w:t>b</w:t>
      </w:r>
    </w:p>
    <w:p w:rsidR="00C67970" w:rsidRDefault="00BC4CE2" w:rsidP="006647C5">
      <w:pPr>
        <w:spacing w:before="120" w:after="120"/>
        <w:ind w:firstLine="360"/>
        <w:rPr>
          <w:lang w:eastAsia="zh-CN"/>
        </w:rPr>
      </w:pPr>
      <w:r>
        <w:rPr>
          <w:lang w:eastAsia="zh-CN"/>
        </w:rPr>
        <w:t>采用这种方法计算时，虽然考虑了各种产品生产的难易程度，但实际上计算的结果常</w:t>
      </w:r>
      <w:r>
        <w:rPr>
          <w:lang w:eastAsia="zh-CN"/>
        </w:rPr>
        <w:t xml:space="preserve"> </w:t>
      </w:r>
      <w:r>
        <w:rPr>
          <w:lang w:eastAsia="zh-CN"/>
        </w:rPr>
        <w:t>与卖际不相符合。</w:t>
      </w:r>
    </w:p>
    <w:p w:rsidR="00C67970" w:rsidRDefault="00BC4CE2" w:rsidP="006647C5">
      <w:pPr>
        <w:spacing w:before="120" w:after="120"/>
        <w:ind w:firstLine="360"/>
        <w:rPr>
          <w:lang w:eastAsia="zh-CN"/>
        </w:rPr>
      </w:pPr>
      <w:r>
        <w:rPr>
          <w:lang w:eastAsia="zh-CN"/>
        </w:rPr>
        <w:t>表</w:t>
      </w:r>
      <w:r>
        <w:rPr>
          <w:lang w:eastAsia="zh-CN"/>
        </w:rPr>
        <w:t>32-1</w:t>
      </w:r>
      <w:r>
        <w:rPr>
          <w:lang w:eastAsia="zh-CN"/>
        </w:rPr>
        <w:t>和表</w:t>
      </w:r>
      <w:r>
        <w:rPr>
          <w:lang w:eastAsia="zh-CN"/>
        </w:rPr>
        <w:t>32-2</w:t>
      </w:r>
      <w:r>
        <w:rPr>
          <w:lang w:eastAsia="zh-CN"/>
        </w:rPr>
        <w:t>给出了我国一些工广的劳动换算系数可作参考。但是应当指出，劳动</w:t>
      </w:r>
      <w:r>
        <w:rPr>
          <w:lang w:eastAsia="zh-CN"/>
        </w:rPr>
        <w:t xml:space="preserve"> </w:t>
      </w:r>
      <w:r>
        <w:rPr>
          <w:lang w:eastAsia="zh-CN"/>
        </w:rPr>
        <w:t>换算系数不是一个固定不变的数值，它随情况的改变而变化。因此在确定和选用时应根据</w:t>
      </w:r>
      <w:r>
        <w:rPr>
          <w:lang w:eastAsia="zh-CN"/>
        </w:rPr>
        <w:t xml:space="preserve"> </w:t>
      </w:r>
      <w:r>
        <w:rPr>
          <w:lang w:eastAsia="zh-CN"/>
        </w:rPr>
        <w:t>车间的具体情况而定。</w:t>
      </w:r>
    </w:p>
    <w:p w:rsidR="00C67970" w:rsidRDefault="00BC4CE2" w:rsidP="006647C5">
      <w:pPr>
        <w:spacing w:before="120" w:after="120"/>
      </w:pPr>
      <w:r>
        <w:t>* 32-1</w:t>
      </w:r>
      <w:r>
        <w:t>某大菹厂采用的</w:t>
      </w:r>
      <w:r>
        <w:t>X</w:t>
      </w:r>
      <w:r>
        <w:t>值</w:t>
      </w:r>
    </w:p>
    <w:tbl>
      <w:tblPr>
        <w:tblOverlap w:val="never"/>
        <w:tblW w:w="0" w:type="auto"/>
        <w:tblLayout w:type="fixed"/>
        <w:tblCellMar>
          <w:left w:w="10" w:type="dxa"/>
          <w:right w:w="10" w:type="dxa"/>
        </w:tblCellMar>
        <w:tblLook w:val="0000"/>
      </w:tblPr>
      <w:tblGrid>
        <w:gridCol w:w="1534"/>
        <w:gridCol w:w="1068"/>
        <w:gridCol w:w="1063"/>
        <w:gridCol w:w="1084"/>
        <w:gridCol w:w="1053"/>
        <w:gridCol w:w="1079"/>
        <w:gridCol w:w="1063"/>
        <w:gridCol w:w="1068"/>
      </w:tblGrid>
      <w:tr w:rsidR="00C67970">
        <w:trPr>
          <w:trHeight w:val="576"/>
        </w:trPr>
        <w:tc>
          <w:tcPr>
            <w:tcW w:w="1534" w:type="dxa"/>
            <w:tcBorders>
              <w:top w:val="single" w:sz="4" w:space="0" w:color="auto"/>
              <w:left w:val="single" w:sz="4" w:space="0" w:color="auto"/>
            </w:tcBorders>
            <w:shd w:val="clear" w:color="auto" w:fill="FFFFFF"/>
          </w:tcPr>
          <w:p w:rsidR="00C67970" w:rsidRDefault="00BC4CE2" w:rsidP="006647C5">
            <w:pPr>
              <w:spacing w:before="120" w:after="120"/>
            </w:pPr>
            <w:r>
              <w:t>钢材</w:t>
            </w:r>
            <w:r>
              <w:t>‘</w:t>
            </w:r>
            <w:r>
              <w:t>名称</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重</w:t>
            </w:r>
            <w:r>
              <w:t xml:space="preserve"> </w:t>
            </w:r>
            <w:r>
              <w:t>轨</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工字钢</w:t>
            </w:r>
          </w:p>
        </w:tc>
        <w:tc>
          <w:tcPr>
            <w:tcW w:w="1084" w:type="dxa"/>
            <w:tcBorders>
              <w:top w:val="single" w:sz="4" w:space="0" w:color="auto"/>
              <w:left w:val="single" w:sz="4" w:space="0" w:color="auto"/>
            </w:tcBorders>
            <w:shd w:val="clear" w:color="auto" w:fill="FFFFFF"/>
          </w:tcPr>
          <w:p w:rsidR="00C67970" w:rsidRDefault="00BC4CE2" w:rsidP="006647C5">
            <w:pPr>
              <w:spacing w:before="120" w:after="120"/>
            </w:pPr>
            <w:r>
              <w:t>镡</w:t>
            </w:r>
            <w:r>
              <w:t xml:space="preserve"> </w:t>
            </w:r>
            <w:r>
              <w:t>钢</w:t>
            </w:r>
          </w:p>
        </w:tc>
        <w:tc>
          <w:tcPr>
            <w:tcW w:w="1053" w:type="dxa"/>
            <w:tcBorders>
              <w:top w:val="single" w:sz="4" w:space="0" w:color="auto"/>
              <w:left w:val="single" w:sz="4" w:space="0" w:color="auto"/>
            </w:tcBorders>
            <w:shd w:val="clear" w:color="auto" w:fill="FFFFFF"/>
          </w:tcPr>
          <w:p w:rsidR="00C67970" w:rsidRDefault="00BC4CE2" w:rsidP="006647C5">
            <w:pPr>
              <w:spacing w:before="120" w:after="120"/>
            </w:pPr>
            <w:r>
              <w:t>角</w:t>
            </w:r>
            <w:r>
              <w:t xml:space="preserve"> </w:t>
            </w:r>
            <w:r>
              <w:t>钢</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普碳方钢</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高碳方钢</w:t>
            </w:r>
          </w:p>
        </w:tc>
        <w:tc>
          <w:tcPr>
            <w:tcW w:w="1068"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髙碳圆钢</w:t>
            </w:r>
          </w:p>
        </w:tc>
      </w:tr>
      <w:tr w:rsidR="00C67970">
        <w:trPr>
          <w:trHeight w:val="576"/>
        </w:trPr>
        <w:tc>
          <w:tcPr>
            <w:tcW w:w="153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X </w:t>
            </w:r>
            <w:r>
              <w:t>值</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1.9</w:t>
            </w:r>
          </w:p>
        </w:tc>
        <w:tc>
          <w:tcPr>
            <w:tcW w:w="1084"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1.79</w:t>
            </w:r>
          </w:p>
        </w:tc>
        <w:tc>
          <w:tcPr>
            <w:tcW w:w="105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2.01</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1.11</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0.97</w:t>
            </w:r>
          </w:p>
        </w:tc>
        <w:tc>
          <w:tcPr>
            <w:tcW w:w="1068"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0.994</w:t>
            </w:r>
          </w:p>
        </w:tc>
      </w:tr>
    </w:tbl>
    <w:p w:rsidR="00C67970" w:rsidRDefault="00BC4CE2" w:rsidP="006647C5">
      <w:pPr>
        <w:spacing w:before="120" w:after="120"/>
      </w:pPr>
      <w:r>
        <w:t>522</w:t>
      </w:r>
    </w:p>
    <w:p w:rsidR="00C67970" w:rsidRDefault="00BC4CE2" w:rsidP="006647C5">
      <w:pPr>
        <w:spacing w:before="120" w:after="120"/>
      </w:pPr>
      <w:r>
        <w:t>表</w:t>
      </w:r>
      <w:r>
        <w:t>32-2</w:t>
      </w:r>
      <w:r>
        <w:t>某中型厂采用的尤值</w:t>
      </w:r>
    </w:p>
    <w:tbl>
      <w:tblPr>
        <w:tblOverlap w:val="never"/>
        <w:tblW w:w="0" w:type="auto"/>
        <w:tblLayout w:type="fixed"/>
        <w:tblCellMar>
          <w:left w:w="10" w:type="dxa"/>
          <w:right w:w="10" w:type="dxa"/>
        </w:tblCellMar>
        <w:tblLook w:val="0000"/>
      </w:tblPr>
      <w:tblGrid>
        <w:gridCol w:w="1005"/>
        <w:gridCol w:w="890"/>
        <w:gridCol w:w="890"/>
        <w:gridCol w:w="901"/>
        <w:gridCol w:w="1073"/>
        <w:gridCol w:w="1068"/>
        <w:gridCol w:w="1063"/>
        <w:gridCol w:w="1079"/>
        <w:gridCol w:w="1079"/>
      </w:tblGrid>
      <w:tr w:rsidR="00C67970">
        <w:trPr>
          <w:trHeight w:val="571"/>
        </w:trPr>
        <w:tc>
          <w:tcPr>
            <w:tcW w:w="1005" w:type="dxa"/>
            <w:tcBorders>
              <w:top w:val="single" w:sz="4" w:space="0" w:color="auto"/>
              <w:left w:val="single" w:sz="4" w:space="0" w:color="auto"/>
            </w:tcBorders>
            <w:shd w:val="clear" w:color="auto" w:fill="FFFFFF"/>
          </w:tcPr>
          <w:p w:rsidR="00C67970" w:rsidRDefault="00BC4CE2" w:rsidP="006647C5">
            <w:pPr>
              <w:spacing w:before="120" w:after="120"/>
            </w:pPr>
            <w:r>
              <w:t>钢材名称</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12</w:t>
            </w:r>
            <w:r>
              <w:t>号</w:t>
            </w:r>
          </w:p>
          <w:p w:rsidR="00C67970" w:rsidRDefault="00BC4CE2" w:rsidP="006647C5">
            <w:pPr>
              <w:spacing w:before="120" w:after="120"/>
            </w:pPr>
            <w:r>
              <w:t>角钢</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n</w:t>
            </w:r>
            <w:r>
              <w:t>公斤</w:t>
            </w:r>
          </w:p>
          <w:p w:rsidR="00C67970" w:rsidRDefault="00BC4CE2" w:rsidP="006647C5">
            <w:pPr>
              <w:spacing w:before="120" w:after="120"/>
            </w:pPr>
            <w:r>
              <w:t>轻轨</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15</w:t>
            </w:r>
            <w:r>
              <w:t>公斤</w:t>
            </w:r>
            <w:r>
              <w:t xml:space="preserve"> </w:t>
            </w:r>
            <w:r>
              <w:t>轻轨</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冷</w:t>
            </w:r>
            <w:r>
              <w:t>44</w:t>
            </w:r>
            <w:r>
              <w:t>圆钢</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&lt;j) 50</w:t>
            </w:r>
            <w:r>
              <w:rPr>
                <w:rFonts w:ascii="MS Mincho" w:eastAsia="MS Mincho" w:hAnsi="MS Mincho" w:cs="MS Mincho" w:hint="eastAsia"/>
              </w:rPr>
              <w:t>〜</w:t>
            </w:r>
            <w:r>
              <w:t xml:space="preserve">90 M </w:t>
            </w:r>
            <w:r>
              <w:t>钢</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 xml:space="preserve">6 </w:t>
            </w:r>
            <w:r>
              <w:rPr>
                <w:rFonts w:ascii="MS Mincho" w:eastAsia="MS Mincho" w:hAnsi="MS Mincho" w:cs="MS Mincho" w:hint="eastAsia"/>
              </w:rPr>
              <w:t>〜</w:t>
            </w:r>
            <w:r>
              <w:t>6.5</w:t>
            </w:r>
          </w:p>
          <w:p w:rsidR="00C67970" w:rsidRDefault="00BC4CE2" w:rsidP="006647C5">
            <w:pPr>
              <w:spacing w:before="120" w:after="120"/>
            </w:pPr>
            <w:r>
              <w:t>角</w:t>
            </w:r>
            <w:r>
              <w:t xml:space="preserve"> </w:t>
            </w:r>
            <w:r>
              <w:t>钢</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10</w:t>
            </w:r>
            <w:r>
              <w:rPr>
                <w:rFonts w:ascii="MS Mincho" w:eastAsia="MS Mincho" w:hAnsi="MS Mincho" w:cs="MS Mincho" w:hint="eastAsia"/>
              </w:rPr>
              <w:t>〜</w:t>
            </w:r>
            <w:r>
              <w:t>12</w:t>
            </w:r>
            <w:r>
              <w:t>号</w:t>
            </w:r>
            <w:r>
              <w:t xml:space="preserve"> </w:t>
            </w:r>
            <w:r>
              <w:t>工字钢</w:t>
            </w:r>
          </w:p>
        </w:tc>
        <w:tc>
          <w:tcPr>
            <w:tcW w:w="1079" w:type="dxa"/>
            <w:tcBorders>
              <w:top w:val="single" w:sz="4" w:space="0" w:color="auto"/>
              <w:left w:val="single" w:sz="4" w:space="0" w:color="auto"/>
              <w:right w:val="single" w:sz="4" w:space="0" w:color="auto"/>
            </w:tcBorders>
            <w:shd w:val="clear" w:color="auto" w:fill="FFFFFF"/>
          </w:tcPr>
          <w:p w:rsidR="00C67970" w:rsidRDefault="00BC4CE2" w:rsidP="006647C5">
            <w:pPr>
              <w:spacing w:before="120" w:after="120"/>
            </w:pPr>
            <w:r>
              <w:t>10</w:t>
            </w:r>
            <w:r>
              <w:rPr>
                <w:rFonts w:ascii="MS Mincho" w:eastAsia="MS Mincho" w:hAnsi="MS Mincho" w:cs="MS Mincho" w:hint="eastAsia"/>
              </w:rPr>
              <w:t>〜</w:t>
            </w:r>
            <w:r>
              <w:t>16</w:t>
            </w:r>
            <w:r>
              <w:t>号</w:t>
            </w:r>
            <w:r>
              <w:t xml:space="preserve"> </w:t>
            </w:r>
            <w:r>
              <w:t>槽</w:t>
            </w:r>
            <w:r>
              <w:t xml:space="preserve"> </w:t>
            </w:r>
            <w:r>
              <w:t>钢</w:t>
            </w:r>
          </w:p>
        </w:tc>
      </w:tr>
      <w:tr w:rsidR="00C67970">
        <w:trPr>
          <w:trHeight w:val="571"/>
        </w:trPr>
        <w:tc>
          <w:tcPr>
            <w:tcW w:w="100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X</w:t>
            </w:r>
            <w:r>
              <w:t>值</w:t>
            </w:r>
          </w:p>
        </w:tc>
        <w:tc>
          <w:tcPr>
            <w:tcW w:w="89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1.00</w:t>
            </w:r>
          </w:p>
        </w:tc>
        <w:tc>
          <w:tcPr>
            <w:tcW w:w="89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1.29</w:t>
            </w:r>
          </w:p>
        </w:tc>
        <w:tc>
          <w:tcPr>
            <w:tcW w:w="90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1.15</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1.00</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0,80</w:t>
            </w:r>
          </w:p>
        </w:tc>
        <w:tc>
          <w:tcPr>
            <w:tcW w:w="106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1.34</w:t>
            </w:r>
          </w:p>
        </w:tc>
        <w:tc>
          <w:tcPr>
            <w:tcW w:w="107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1.89</w:t>
            </w:r>
          </w:p>
        </w:tc>
        <w:tc>
          <w:tcPr>
            <w:tcW w:w="1079" w:type="dxa"/>
            <w:tcBorders>
              <w:top w:val="single" w:sz="4" w:space="0" w:color="auto"/>
              <w:left w:val="single" w:sz="4" w:space="0" w:color="auto"/>
              <w:bottom w:val="single" w:sz="4" w:space="0" w:color="auto"/>
              <w:right w:val="single" w:sz="4" w:space="0" w:color="auto"/>
            </w:tcBorders>
            <w:shd w:val="clear" w:color="auto" w:fill="FFFFFF"/>
          </w:tcPr>
          <w:p w:rsidR="00C67970" w:rsidRDefault="00BC4CE2" w:rsidP="006647C5">
            <w:pPr>
              <w:spacing w:before="120" w:after="120"/>
            </w:pPr>
            <w:r>
              <w:t>1.00</w:t>
            </w:r>
          </w:p>
        </w:tc>
      </w:tr>
    </w:tbl>
    <w:p w:rsidR="00C67970" w:rsidRDefault="00BC4CE2" w:rsidP="006647C5">
      <w:pPr>
        <w:spacing w:before="120" w:after="120"/>
        <w:rPr>
          <w:lang w:eastAsia="zh-CN"/>
        </w:rPr>
      </w:pPr>
      <w:bookmarkStart w:id="295" w:name="bookmark296"/>
      <w:r>
        <w:rPr>
          <w:lang w:eastAsia="zh-CN"/>
        </w:rPr>
        <w:t>第二节影响轧机小时产量的因素</w:t>
      </w:r>
      <w:bookmarkEnd w:id="295"/>
    </w:p>
    <w:p w:rsidR="00C67970" w:rsidRDefault="00BC4CE2" w:rsidP="006647C5">
      <w:pPr>
        <w:spacing w:before="120" w:after="120"/>
        <w:ind w:firstLine="360"/>
        <w:rPr>
          <w:lang w:eastAsia="zh-CN"/>
        </w:rPr>
      </w:pPr>
      <w:r>
        <w:rPr>
          <w:lang w:eastAsia="zh-CN"/>
        </w:rPr>
        <w:t>由公式（</w:t>
      </w:r>
      <w:r>
        <w:rPr>
          <w:lang w:eastAsia="zh-CN"/>
        </w:rPr>
        <w:t>32-2)</w:t>
      </w:r>
      <w:r>
        <w:rPr>
          <w:lang w:eastAsia="zh-CN"/>
        </w:rPr>
        <w:t>和（</w:t>
      </w:r>
      <w:r>
        <w:rPr>
          <w:lang w:eastAsia="zh-CN"/>
        </w:rPr>
        <w:t>32-3)</w:t>
      </w:r>
      <w:r>
        <w:rPr>
          <w:lang w:eastAsia="zh-CN"/>
        </w:rPr>
        <w:t>可见，影响轧机小时产量的因素有：原料重量、成品率、</w:t>
      </w:r>
      <w:r>
        <w:rPr>
          <w:lang w:eastAsia="zh-CN"/>
        </w:rPr>
        <w:t xml:space="preserve"> </w:t>
      </w:r>
      <w:r>
        <w:rPr>
          <w:lang w:eastAsia="zh-CN"/>
        </w:rPr>
        <w:t>轧制节奏时间和轧机利用系数。现对这些因素分析如下。</w:t>
      </w:r>
    </w:p>
    <w:p w:rsidR="00C67970" w:rsidRDefault="00BC4CE2" w:rsidP="006647C5">
      <w:pPr>
        <w:spacing w:before="120" w:after="120"/>
        <w:ind w:firstLine="360"/>
        <w:rPr>
          <w:lang w:eastAsia="zh-CN"/>
        </w:rPr>
      </w:pPr>
      <w:bookmarkStart w:id="296" w:name="bookmark297"/>
      <w:r>
        <w:rPr>
          <w:lang w:eastAsia="zh-CN"/>
        </w:rPr>
        <w:t>一、坯料重量</w:t>
      </w:r>
      <w:bookmarkEnd w:id="296"/>
    </w:p>
    <w:p w:rsidR="00C67970" w:rsidRDefault="00BC4CE2" w:rsidP="006647C5">
      <w:pPr>
        <w:spacing w:before="120" w:after="120"/>
        <w:ind w:firstLine="360"/>
        <w:rPr>
          <w:lang w:eastAsia="zh-CN"/>
        </w:rPr>
      </w:pPr>
      <w:r>
        <w:rPr>
          <w:lang w:eastAsia="zh-CN"/>
        </w:rPr>
        <w:t>由计算小时产量的公式中可知，坯料重量愈大，轧机小时产量愈高。但情况并不完全</w:t>
      </w:r>
      <w:r>
        <w:rPr>
          <w:lang w:eastAsia="zh-CN"/>
        </w:rPr>
        <w:t xml:space="preserve"> </w:t>
      </w:r>
      <w:r>
        <w:rPr>
          <w:lang w:eastAsia="zh-CN"/>
        </w:rPr>
        <w:t>如此，有时却会因坯料重量增加而导致轧机产量下降。这是由于增加坯料重量，使轧制节</w:t>
      </w:r>
      <w:r>
        <w:rPr>
          <w:lang w:eastAsia="zh-CN"/>
        </w:rPr>
        <w:t xml:space="preserve"> </w:t>
      </w:r>
      <w:r>
        <w:rPr>
          <w:lang w:eastAsia="zh-CN"/>
        </w:rPr>
        <w:t>奏时间增加的缘故。只有在这样的情况下，即原料重量增加后</w:t>
      </w:r>
      <w:r>
        <w:rPr>
          <w:lang w:eastAsia="zh-CN"/>
        </w:rPr>
        <w:t>0</w:t>
      </w:r>
      <w:r>
        <w:rPr>
          <w:vertAlign w:val="subscript"/>
          <w:lang w:eastAsia="zh-CN"/>
        </w:rPr>
        <w:t>2</w:t>
      </w:r>
      <w:r>
        <w:rPr>
          <w:lang w:eastAsia="zh-CN"/>
        </w:rPr>
        <w:t>/7\</w:t>
      </w:r>
      <w:r>
        <w:rPr>
          <w:lang w:eastAsia="zh-CN"/>
        </w:rPr>
        <w:t>值比原料重量增加前</w:t>
      </w:r>
      <w:r>
        <w:rPr>
          <w:lang w:eastAsia="zh-CN"/>
        </w:rPr>
        <w:t xml:space="preserve"> </w:t>
      </w:r>
      <w:r>
        <w:rPr>
          <w:lang w:eastAsia="zh-CN"/>
        </w:rPr>
        <w:t>的</w:t>
      </w:r>
      <w:r>
        <w:rPr>
          <w:lang w:eastAsia="zh-CN"/>
        </w:rPr>
        <w:t>G/7M</w:t>
      </w:r>
      <w:r>
        <w:rPr>
          <w:lang w:eastAsia="zh-CN"/>
        </w:rPr>
        <w:t>直为大时，轧机产量才能提髙。坯料重量对小时产量的影响，如图</w:t>
      </w:r>
      <w:r>
        <w:rPr>
          <w:lang w:eastAsia="zh-CN"/>
        </w:rPr>
        <w:t>32-1</w:t>
      </w:r>
      <w:r>
        <w:rPr>
          <w:lang w:eastAsia="zh-CN"/>
        </w:rPr>
        <w:t>所示。</w:t>
      </w:r>
      <w:r>
        <w:rPr>
          <w:lang w:eastAsia="zh-CN"/>
        </w:rPr>
        <w:t xml:space="preserve">1) </w:t>
      </w:r>
      <w:r>
        <w:rPr>
          <w:lang w:eastAsia="zh-CN"/>
        </w:rPr>
        <w:t>当坯料断面不变时，轧机小时产量随坯料重量的增加而加大。但随着坯料重量的逐渐增加</w:t>
      </w:r>
    </w:p>
    <w:p w:rsidR="00C67970" w:rsidRDefault="00BC4CE2" w:rsidP="006647C5">
      <w:pPr>
        <w:spacing w:before="120" w:after="120"/>
        <w:rPr>
          <w:lang w:eastAsia="zh-CN"/>
        </w:rPr>
      </w:pPr>
      <w:r>
        <w:rPr>
          <w:lang w:eastAsia="zh-CN"/>
        </w:rPr>
        <w:t>而小时产量的增加率却在下降。</w:t>
      </w:r>
      <w:r>
        <w:rPr>
          <w:lang w:eastAsia="zh-CN"/>
        </w:rPr>
        <w:t>2)</w:t>
      </w:r>
      <w:r>
        <w:rPr>
          <w:lang w:eastAsia="zh-CN"/>
        </w:rPr>
        <w:t>坯料断面不变时，随着坯料重量的增加小</w:t>
      </w:r>
    </w:p>
    <w:p w:rsidR="00C67970" w:rsidRDefault="00BC4CE2" w:rsidP="006647C5">
      <w:pPr>
        <w:spacing w:before="120" w:after="120"/>
        <w:rPr>
          <w:lang w:eastAsia="zh-CN"/>
        </w:rPr>
      </w:pPr>
      <w:r>
        <w:rPr>
          <w:lang w:eastAsia="zh-CN"/>
        </w:rPr>
        <w:t>时产量的提高有一个极限值。</w:t>
      </w:r>
      <w:r>
        <w:rPr>
          <w:lang w:eastAsia="zh-CN"/>
        </w:rPr>
        <w:t>3)</w:t>
      </w:r>
      <w:r>
        <w:rPr>
          <w:lang w:eastAsia="zh-CN"/>
        </w:rPr>
        <w:t>坯料断面改变时，开始随着坯料重量的增加小时产量提</w:t>
      </w:r>
      <w:r>
        <w:rPr>
          <w:lang w:eastAsia="zh-CN"/>
        </w:rPr>
        <w:t xml:space="preserve"> </w:t>
      </w:r>
      <w:r>
        <w:rPr>
          <w:lang w:eastAsia="zh-CN"/>
        </w:rPr>
        <w:t>髙，而以后又随着坯料重量的增加小时产量却下降。小</w:t>
      </w:r>
      <w:r>
        <w:rPr>
          <w:lang w:eastAsia="zh-CN"/>
        </w:rPr>
        <w:t xml:space="preserve"> </w:t>
      </w:r>
      <w:r>
        <w:rPr>
          <w:lang w:eastAsia="zh-CN"/>
        </w:rPr>
        <w:t>时产量之所以随着坯料重畺的增加而提髙，是在于改变</w:t>
      </w:r>
      <w:r>
        <w:rPr>
          <w:lang w:eastAsia="zh-CN"/>
        </w:rPr>
        <w:t xml:space="preserve"> </w:t>
      </w:r>
      <w:r>
        <w:rPr>
          <w:lang w:eastAsia="zh-CN"/>
        </w:rPr>
        <w:t>了轧制总延续时间内纯轧时间与间隙时间的比例关系。</w:t>
      </w:r>
    </w:p>
    <w:p w:rsidR="00C67970" w:rsidRDefault="00BC4CE2" w:rsidP="006647C5">
      <w:pPr>
        <w:spacing w:before="120" w:after="120"/>
        <w:rPr>
          <w:lang w:eastAsia="zh-CN"/>
        </w:rPr>
      </w:pPr>
      <w:r>
        <w:rPr>
          <w:lang w:eastAsia="zh-CN"/>
        </w:rPr>
        <w:t>使一根轧件的总延续时间中的纯轧时间所占比例上升，</w:t>
      </w:r>
    </w:p>
    <w:p w:rsidR="00C67970" w:rsidRDefault="00BC4CE2" w:rsidP="006647C5">
      <w:pPr>
        <w:spacing w:before="120" w:after="120"/>
        <w:rPr>
          <w:lang w:eastAsia="zh-CN"/>
        </w:rPr>
      </w:pPr>
      <w:r>
        <w:rPr>
          <w:lang w:eastAsia="zh-CN"/>
        </w:rPr>
        <w:t>间隙时间所占比例下降；反之，则轧机小时产量就下</w:t>
      </w:r>
      <w:r>
        <w:rPr>
          <w:lang w:eastAsia="zh-CN"/>
        </w:rPr>
        <w:t xml:space="preserve"> </w:t>
      </w:r>
      <w:r>
        <w:rPr>
          <w:lang w:eastAsia="zh-CN"/>
        </w:rPr>
        <w:t>降。</w:t>
      </w:r>
    </w:p>
    <w:p w:rsidR="00C67970" w:rsidRDefault="00BC4CE2" w:rsidP="006647C5">
      <w:pPr>
        <w:spacing w:before="120" w:after="120"/>
        <w:rPr>
          <w:lang w:eastAsia="zh-CN"/>
        </w:rPr>
      </w:pPr>
      <w:r>
        <w:rPr>
          <w:lang w:eastAsia="zh-CN"/>
        </w:rPr>
        <w:t>增加坯料重量的方法可以通过两个途径：即增加坯</w:t>
      </w:r>
      <w:r>
        <w:rPr>
          <w:lang w:eastAsia="zh-CN"/>
        </w:rPr>
        <w:t xml:space="preserve"> </w:t>
      </w:r>
      <w:r>
        <w:rPr>
          <w:lang w:eastAsia="zh-CN"/>
        </w:rPr>
        <w:t>料长度而断面尺寸不变；或是坯料长度不变而加大坯料</w:t>
      </w:r>
      <w:r>
        <w:rPr>
          <w:lang w:eastAsia="zh-CN"/>
        </w:rPr>
        <w:t xml:space="preserve"> </w:t>
      </w:r>
      <w:r>
        <w:rPr>
          <w:lang w:eastAsia="zh-CN"/>
        </w:rPr>
        <w:t>断面尺寸。一般说来，增加坯料长度比加大坯料断面尺</w:t>
      </w:r>
      <w:r>
        <w:rPr>
          <w:lang w:eastAsia="zh-CN"/>
        </w:rPr>
        <w:t xml:space="preserve"> </w:t>
      </w:r>
      <w:r>
        <w:rPr>
          <w:lang w:eastAsia="zh-CN"/>
        </w:rPr>
        <w:t>寸对轧机小时产量的提髙更为有效。但是，增加坯料长</w:t>
      </w:r>
      <w:r>
        <w:rPr>
          <w:lang w:eastAsia="zh-CN"/>
        </w:rPr>
        <w:t xml:space="preserve"> </w:t>
      </w:r>
      <w:r>
        <w:rPr>
          <w:lang w:eastAsia="zh-CN"/>
        </w:rPr>
        <w:t>度受到一系列因素的影响，如钢锭的重量、加热炉的宽</w:t>
      </w:r>
      <w:r>
        <w:rPr>
          <w:lang w:eastAsia="zh-CN"/>
        </w:rPr>
        <w:t xml:space="preserve"> </w:t>
      </w:r>
      <w:r>
        <w:rPr>
          <w:lang w:eastAsia="zh-CN"/>
        </w:rPr>
        <w:t>度、主辅设备的间距、轧制过程中的温度降、成品定尺</w:t>
      </w:r>
      <w:r>
        <w:rPr>
          <w:lang w:eastAsia="zh-CN"/>
        </w:rPr>
        <w:t xml:space="preserve"> </w:t>
      </w:r>
      <w:r>
        <w:rPr>
          <w:lang w:eastAsia="zh-CN"/>
        </w:rPr>
        <w:t>的长度和重量等都是限制坯料长度</w:t>
      </w:r>
      <w:r>
        <w:rPr>
          <w:lang w:eastAsia="zh-CN"/>
        </w:rPr>
        <w:t>$</w:t>
      </w:r>
      <w:r>
        <w:rPr>
          <w:lang w:eastAsia="zh-CN"/>
        </w:rPr>
        <w:t>因素。连续式线材</w:t>
      </w:r>
      <w:r>
        <w:rPr>
          <w:lang w:eastAsia="zh-CN"/>
        </w:rPr>
        <w:t xml:space="preserve"> </w:t>
      </w:r>
      <w:r>
        <w:rPr>
          <w:lang w:eastAsia="zh-CN"/>
        </w:rPr>
        <w:t>或带钢轧机通过焊接实现所谓</w:t>
      </w:r>
      <w:r>
        <w:rPr>
          <w:lang w:eastAsia="zh-CN"/>
        </w:rPr>
        <w:t>“</w:t>
      </w:r>
      <w:r>
        <w:rPr>
          <w:lang w:eastAsia="zh-CN"/>
        </w:rPr>
        <w:t>无头轧制</w:t>
      </w:r>
      <w:r>
        <w:rPr>
          <w:lang w:eastAsia="zh-CN"/>
        </w:rPr>
        <w:t>”</w:t>
      </w:r>
      <w:r>
        <w:rPr>
          <w:lang w:eastAsia="zh-CN"/>
        </w:rPr>
        <w:t>，即是极大地增加坯料重量和长度来提高轧机</w:t>
      </w:r>
      <w:r>
        <w:rPr>
          <w:lang w:eastAsia="zh-CN"/>
        </w:rPr>
        <w:t xml:space="preserve"> </w:t>
      </w:r>
      <w:r>
        <w:rPr>
          <w:lang w:eastAsia="zh-CN"/>
        </w:rPr>
        <w:t>产量的一个例证，显示了这种轧机的优越性。</w:t>
      </w:r>
    </w:p>
    <w:p w:rsidR="00C67970" w:rsidRDefault="00BC4CE2" w:rsidP="006647C5">
      <w:pPr>
        <w:spacing w:before="120" w:after="120"/>
        <w:ind w:firstLine="360"/>
        <w:rPr>
          <w:lang w:eastAsia="zh-CN"/>
        </w:rPr>
      </w:pPr>
      <w:r>
        <w:rPr>
          <w:lang w:eastAsia="zh-CN"/>
        </w:rPr>
        <w:t>二、轧制节奏时间</w:t>
      </w:r>
    </w:p>
    <w:p w:rsidR="00C67970" w:rsidRDefault="00BC4CE2" w:rsidP="006647C5">
      <w:pPr>
        <w:spacing w:before="120" w:after="120"/>
        <w:ind w:firstLine="360"/>
        <w:rPr>
          <w:lang w:eastAsia="zh-CN"/>
        </w:rPr>
      </w:pPr>
      <w:r>
        <w:rPr>
          <w:lang w:eastAsia="zh-CN"/>
        </w:rPr>
        <w:t>轧制节奏时间的长短直接影响着轧机的小时产量。轧制节奏时间缩短，乳机小时产量</w:t>
      </w:r>
      <w:r>
        <w:rPr>
          <w:lang w:eastAsia="zh-CN"/>
        </w:rPr>
        <w:t xml:space="preserve"> </w:t>
      </w:r>
      <w:r>
        <w:rPr>
          <w:lang w:eastAsia="zh-CN"/>
        </w:rPr>
        <w:t>提高。因此，凡是影响轧制节奏时间的一切因素都对轧机产量产生作用。影响轧制节奏时</w:t>
      </w:r>
      <w:r>
        <w:rPr>
          <w:lang w:eastAsia="zh-CN"/>
        </w:rPr>
        <w:t xml:space="preserve"> </w:t>
      </w:r>
      <w:r>
        <w:rPr>
          <w:lang w:eastAsia="zh-CN"/>
        </w:rPr>
        <w:t>间长短的因素是多方面的，不仅与工艺、操作条件有关，而且与设备的布置形式等都有密</w:t>
      </w:r>
      <w:r>
        <w:rPr>
          <w:lang w:eastAsia="zh-CN"/>
        </w:rPr>
        <w:t xml:space="preserve"> </w:t>
      </w:r>
      <w:r>
        <w:rPr>
          <w:lang w:eastAsia="zh-CN"/>
        </w:rPr>
        <w:t>切关系。各轧钢厂在缩短轧制节奏时间提高轧机产量方面总结出不少成功的经验，例如：</w:t>
      </w:r>
    </w:p>
    <w:p w:rsidR="00C67970" w:rsidRDefault="00BC4CE2" w:rsidP="006647C5">
      <w:pPr>
        <w:tabs>
          <w:tab w:val="left" w:pos="7659"/>
        </w:tabs>
        <w:spacing w:before="120" w:after="120"/>
        <w:rPr>
          <w:lang w:eastAsia="zh-CN"/>
        </w:rPr>
      </w:pPr>
      <w:r>
        <w:rPr>
          <w:lang w:eastAsia="zh-CN"/>
        </w:rPr>
        <w:t>1)</w:t>
      </w:r>
      <w:r>
        <w:rPr>
          <w:lang w:eastAsia="zh-CN"/>
        </w:rPr>
        <w:t>合理的分配道次，使机组间各架轧机负荷均匀而有较短的轧制节奏。</w:t>
      </w:r>
      <w:r>
        <w:rPr>
          <w:lang w:eastAsia="zh-CN"/>
        </w:rPr>
        <w:t>2 )</w:t>
      </w:r>
      <w:r>
        <w:rPr>
          <w:lang w:eastAsia="zh-CN"/>
        </w:rPr>
        <w:t>减少间隙时</w:t>
      </w:r>
      <w:r>
        <w:rPr>
          <w:lang w:eastAsia="zh-CN"/>
        </w:rPr>
        <w:t xml:space="preserve"> </w:t>
      </w:r>
      <w:r>
        <w:rPr>
          <w:lang w:eastAsia="zh-CN"/>
        </w:rPr>
        <w:t>间，缩短轧制节奏。如不少开坯车间成功地使用自动翻钢板不仅解决了轧机前工人繁重</w:t>
      </w:r>
    </w:p>
    <w:p w:rsidR="00C67970" w:rsidRDefault="00BC4CE2" w:rsidP="006647C5">
      <w:pPr>
        <w:spacing w:before="120" w:after="120"/>
      </w:pPr>
      <w:r>
        <w:t>523</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\\AppData\\Local\\Temp\\FineReader11\\media\\image664.png" \* MERGEFORMATINET </w:instrText>
      </w:r>
      <w:r>
        <w:fldChar w:fldCharType="separate"/>
      </w:r>
      <w:r w:rsidR="006647C5">
        <w:pict>
          <v:shape id="_x0000_i1688" type="#_x0000_t75" style="width:127.6pt;height:108.35pt">
            <v:imagedata r:id="rId1333" r:href="rId1334"/>
          </v:shape>
        </w:pict>
      </w:r>
      <w:r>
        <w:fldChar w:fldCharType="end"/>
      </w:r>
    </w:p>
    <w:p w:rsidR="00C67970" w:rsidRDefault="00BC4CE2" w:rsidP="006647C5">
      <w:pPr>
        <w:tabs>
          <w:tab w:val="left" w:pos="1012"/>
        </w:tabs>
        <w:spacing w:before="120" w:after="120"/>
        <w:rPr>
          <w:lang w:eastAsia="zh-CN"/>
        </w:rPr>
      </w:pPr>
      <w:r>
        <w:rPr>
          <w:lang w:eastAsia="zh-CN"/>
        </w:rPr>
        <w:t>图</w:t>
      </w:r>
      <w:r>
        <w:rPr>
          <w:lang w:eastAsia="zh-CN"/>
        </w:rPr>
        <w:t>32-1</w:t>
      </w:r>
      <w:r>
        <w:rPr>
          <w:lang w:eastAsia="zh-CN"/>
        </w:rPr>
        <w:t>坯料重量对小时产</w:t>
      </w:r>
      <w:r>
        <w:rPr>
          <w:lang w:eastAsia="zh-CN"/>
        </w:rPr>
        <w:t xml:space="preserve"> *</w:t>
      </w:r>
      <w:r>
        <w:rPr>
          <w:lang w:eastAsia="zh-CN"/>
        </w:rPr>
        <w:tab/>
      </w:r>
      <w:r>
        <w:rPr>
          <w:lang w:eastAsia="zh-CN"/>
        </w:rPr>
        <w:t>量的影响</w:t>
      </w:r>
    </w:p>
    <w:p w:rsidR="00C67970" w:rsidRDefault="00BC4CE2" w:rsidP="006647C5">
      <w:pPr>
        <w:spacing w:before="120" w:after="120"/>
        <w:rPr>
          <w:lang w:eastAsia="zh-CN"/>
        </w:rPr>
      </w:pPr>
      <w:r>
        <w:rPr>
          <w:lang w:eastAsia="zh-CN"/>
        </w:rPr>
        <w:t xml:space="preserve">1 </w:t>
      </w:r>
      <w:r>
        <w:rPr>
          <w:lang w:eastAsia="zh-CN"/>
        </w:rPr>
        <w:t>一坯料断面不变</w:t>
      </w:r>
      <w:r>
        <w:rPr>
          <w:lang w:eastAsia="zh-CN"/>
        </w:rPr>
        <w:t>f 2—</w:t>
      </w:r>
      <w:r>
        <w:rPr>
          <w:lang w:eastAsia="zh-CN"/>
        </w:rPr>
        <w:t>坯料断面加大</w:t>
      </w:r>
      <w:r>
        <w:rPr>
          <w:lang w:eastAsia="zh-CN"/>
        </w:rPr>
        <w:t xml:space="preserve"> —</w:t>
      </w:r>
      <w:r>
        <w:rPr>
          <w:lang w:eastAsia="zh-CN"/>
        </w:rPr>
        <w:t>变化前后的小时产置》</w:t>
      </w:r>
      <w:r>
        <w:rPr>
          <w:lang w:eastAsia="zh-CN"/>
        </w:rPr>
        <w:t xml:space="preserve"> Q». </w:t>
      </w:r>
      <w:r>
        <w:rPr>
          <w:lang w:eastAsia="zh-CN"/>
        </w:rPr>
        <w:t>变化前后的坯料重量</w:t>
      </w:r>
    </w:p>
    <w:p w:rsidR="00C67970" w:rsidRDefault="00BC4CE2" w:rsidP="006647C5">
      <w:pPr>
        <w:spacing w:before="120" w:after="120"/>
        <w:rPr>
          <w:lang w:eastAsia="zh-CN"/>
        </w:rPr>
      </w:pPr>
      <w:r>
        <w:rPr>
          <w:lang w:eastAsia="zh-CN"/>
        </w:rPr>
        <w:t>的体力劳动，而且减少了间隙时间，缩短了轧制节奏提髙了产量。</w:t>
      </w:r>
      <w:r>
        <w:rPr>
          <w:lang w:eastAsia="zh-CN"/>
        </w:rPr>
        <w:t>3)</w:t>
      </w:r>
      <w:r>
        <w:rPr>
          <w:lang w:eastAsia="zh-CN"/>
        </w:rPr>
        <w:t>实行交叉轧制，缩</w:t>
      </w:r>
      <w:r>
        <w:rPr>
          <w:lang w:eastAsia="zh-CN"/>
        </w:rPr>
        <w:t xml:space="preserve"> </w:t>
      </w:r>
      <w:r>
        <w:rPr>
          <w:lang w:eastAsia="zh-CN"/>
        </w:rPr>
        <w:t>短轧制节奏。在横列式轧机上广泛地采用多条交叉轧制的方法来缩短乳制节奏，提高轧机</w:t>
      </w:r>
      <w:r>
        <w:rPr>
          <w:lang w:eastAsia="zh-CN"/>
        </w:rPr>
        <w:t xml:space="preserve"> </w:t>
      </w:r>
      <w:r>
        <w:rPr>
          <w:lang w:eastAsia="zh-CN"/>
        </w:rPr>
        <w:t>产量，获得了明显的效果。某中型厂采用多条交叉轧制的情况如表</w:t>
      </w:r>
      <w:r>
        <w:rPr>
          <w:lang w:eastAsia="zh-CN"/>
        </w:rPr>
        <w:t>32-3</w:t>
      </w:r>
      <w:r>
        <w:rPr>
          <w:lang w:eastAsia="zh-CN"/>
        </w:rPr>
        <w:t>所示。</w:t>
      </w:r>
      <w:r>
        <w:rPr>
          <w:lang w:eastAsia="zh-CN"/>
        </w:rPr>
        <w:t>4)</w:t>
      </w:r>
      <w:r>
        <w:rPr>
          <w:lang w:eastAsia="zh-CN"/>
        </w:rPr>
        <w:t>强化轧</w:t>
      </w:r>
      <w:r>
        <w:rPr>
          <w:lang w:eastAsia="zh-CN"/>
        </w:rPr>
        <w:t xml:space="preserve"> </w:t>
      </w:r>
      <w:r>
        <w:rPr>
          <w:lang w:eastAsia="zh-CN"/>
        </w:rPr>
        <w:t>制过程，缩短乳制节奏。在设备条件允许的情况下，增加轧制过程的压下量，减少轧制道</w:t>
      </w:r>
      <w:r>
        <w:rPr>
          <w:lang w:eastAsia="zh-CN"/>
        </w:rPr>
        <w:t xml:space="preserve"> </w:t>
      </w:r>
      <w:r>
        <w:rPr>
          <w:lang w:eastAsia="zh-CN"/>
        </w:rPr>
        <w:t>次；或者在初乳机上采用双锭乳制、增加钢坯断面，强化轧制过程，这都是缩短轧制节</w:t>
      </w:r>
      <w:r>
        <w:rPr>
          <w:lang w:eastAsia="zh-CN"/>
        </w:rPr>
        <w:t xml:space="preserve"> </w:t>
      </w:r>
      <w:r>
        <w:rPr>
          <w:lang w:eastAsia="zh-CN"/>
        </w:rPr>
        <w:t>奏、提高轧机产量的有效措施。</w:t>
      </w:r>
    </w:p>
    <w:p w:rsidR="00C67970" w:rsidRDefault="00BC4CE2" w:rsidP="006647C5">
      <w:pPr>
        <w:spacing w:before="120" w:after="120"/>
        <w:rPr>
          <w:lang w:eastAsia="zh-CN"/>
        </w:rPr>
      </w:pPr>
      <w:r>
        <w:rPr>
          <w:lang w:eastAsia="zh-CN"/>
        </w:rPr>
        <w:t>表</w:t>
      </w:r>
      <w:r>
        <w:rPr>
          <w:lang w:eastAsia="zh-CN"/>
        </w:rPr>
        <w:t>32-3</w:t>
      </w:r>
      <w:r>
        <w:rPr>
          <w:lang w:eastAsia="zh-CN"/>
        </w:rPr>
        <w:t>某中型厂交叉轧制前后情况的变化</w:t>
      </w:r>
    </w:p>
    <w:tbl>
      <w:tblPr>
        <w:tblOverlap w:val="never"/>
        <w:tblW w:w="0" w:type="auto"/>
        <w:tblLayout w:type="fixed"/>
        <w:tblCellMar>
          <w:left w:w="10" w:type="dxa"/>
          <w:right w:w="10" w:type="dxa"/>
        </w:tblCellMar>
        <w:tblLook w:val="0000"/>
      </w:tblPr>
      <w:tblGrid>
        <w:gridCol w:w="3760"/>
        <w:gridCol w:w="1759"/>
        <w:gridCol w:w="1765"/>
        <w:gridCol w:w="1754"/>
      </w:tblGrid>
      <w:tr w:rsidR="00C67970">
        <w:trPr>
          <w:trHeight w:val="571"/>
        </w:trPr>
        <w:tc>
          <w:tcPr>
            <w:tcW w:w="3760" w:type="dxa"/>
            <w:tcBorders>
              <w:top w:val="single" w:sz="4" w:space="0" w:color="auto"/>
            </w:tcBorders>
            <w:shd w:val="clear" w:color="auto" w:fill="FFFFFF"/>
          </w:tcPr>
          <w:p w:rsidR="00C67970" w:rsidRDefault="00BC4CE2" w:rsidP="006647C5">
            <w:pPr>
              <w:spacing w:before="120" w:after="120"/>
            </w:pPr>
            <w:r>
              <w:t>产</w:t>
            </w:r>
            <w:r>
              <w:t xml:space="preserve"> </w:t>
            </w:r>
            <w:r>
              <w:t>品名称</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5</w:t>
            </w:r>
            <w:r>
              <w:t>号角钢</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6.5</w:t>
            </w:r>
            <w:r>
              <w:t>号角钢</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7.5</w:t>
            </w:r>
            <w:r>
              <w:t>号角钢</w:t>
            </w:r>
          </w:p>
        </w:tc>
      </w:tr>
      <w:tr w:rsidR="00C67970">
        <w:trPr>
          <w:trHeight w:val="361"/>
        </w:trPr>
        <w:tc>
          <w:tcPr>
            <w:tcW w:w="3760" w:type="dxa"/>
            <w:tcBorders>
              <w:top w:val="single" w:sz="4" w:space="0" w:color="auto"/>
            </w:tcBorders>
            <w:shd w:val="clear" w:color="auto" w:fill="FFFFFF"/>
          </w:tcPr>
          <w:p w:rsidR="00C67970" w:rsidRDefault="00BC4CE2" w:rsidP="006647C5">
            <w:pPr>
              <w:spacing w:before="120" w:after="120"/>
            </w:pPr>
            <w:r>
              <w:t>交叉轧制前节奏时间</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100%</w:t>
            </w:r>
          </w:p>
        </w:tc>
        <w:tc>
          <w:tcPr>
            <w:tcW w:w="1765" w:type="dxa"/>
            <w:tcBorders>
              <w:top w:val="single" w:sz="4" w:space="0" w:color="auto"/>
              <w:left w:val="single" w:sz="4" w:space="0" w:color="auto"/>
            </w:tcBorders>
            <w:shd w:val="clear" w:color="auto" w:fill="FFFFFF"/>
          </w:tcPr>
          <w:p w:rsidR="00C67970" w:rsidRDefault="00BC4CE2" w:rsidP="006647C5">
            <w:pPr>
              <w:spacing w:before="120" w:after="120"/>
            </w:pPr>
            <w:r>
              <w:t>100%</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100%</w:t>
            </w:r>
          </w:p>
        </w:tc>
      </w:tr>
      <w:tr w:rsidR="00C67970">
        <w:trPr>
          <w:trHeight w:val="387"/>
        </w:trPr>
        <w:tc>
          <w:tcPr>
            <w:tcW w:w="3760" w:type="dxa"/>
            <w:tcBorders>
              <w:bottom w:val="single" w:sz="4" w:space="0" w:color="auto"/>
            </w:tcBorders>
            <w:shd w:val="clear" w:color="auto" w:fill="FFFFFF"/>
          </w:tcPr>
          <w:p w:rsidR="00C67970" w:rsidRDefault="00BC4CE2" w:rsidP="006647C5">
            <w:pPr>
              <w:spacing w:before="120" w:after="120"/>
            </w:pPr>
            <w:r>
              <w:t>交叉轧制后节奏时间</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85.5%</w:t>
            </w:r>
          </w:p>
        </w:tc>
        <w:tc>
          <w:tcPr>
            <w:tcW w:w="1765" w:type="dxa"/>
            <w:tcBorders>
              <w:left w:val="single" w:sz="4" w:space="0" w:color="auto"/>
              <w:bottom w:val="single" w:sz="4" w:space="0" w:color="auto"/>
            </w:tcBorders>
            <w:shd w:val="clear" w:color="auto" w:fill="FFFFFF"/>
          </w:tcPr>
          <w:p w:rsidR="00C67970" w:rsidRDefault="00BC4CE2" w:rsidP="006647C5">
            <w:pPr>
              <w:spacing w:before="120" w:after="120"/>
            </w:pPr>
            <w:r>
              <w:t>80.5%</w:t>
            </w:r>
          </w:p>
        </w:tc>
        <w:tc>
          <w:tcPr>
            <w:tcW w:w="1754" w:type="dxa"/>
            <w:tcBorders>
              <w:left w:val="single" w:sz="4" w:space="0" w:color="auto"/>
              <w:bottom w:val="single" w:sz="4" w:space="0" w:color="auto"/>
            </w:tcBorders>
            <w:shd w:val="clear" w:color="auto" w:fill="FFFFFF"/>
          </w:tcPr>
          <w:p w:rsidR="00C67970" w:rsidRDefault="00BC4CE2" w:rsidP="006647C5">
            <w:pPr>
              <w:spacing w:before="120" w:after="120"/>
            </w:pPr>
            <w:r>
              <w:t>.80.5%</w:t>
            </w:r>
          </w:p>
        </w:tc>
      </w:tr>
    </w:tbl>
    <w:p w:rsidR="00C67970" w:rsidRDefault="00BC4CE2" w:rsidP="006647C5">
      <w:pPr>
        <w:spacing w:before="120" w:after="120"/>
        <w:ind w:firstLine="360"/>
      </w:pPr>
      <w:bookmarkStart w:id="297" w:name="bookmark298"/>
      <w:r>
        <w:t>三、成品率</w:t>
      </w:r>
      <w:bookmarkEnd w:id="297"/>
    </w:p>
    <w:p w:rsidR="00C67970" w:rsidRDefault="00BC4CE2" w:rsidP="006647C5">
      <w:pPr>
        <w:spacing w:before="120" w:after="120"/>
        <w:ind w:firstLine="360"/>
        <w:rPr>
          <w:lang w:eastAsia="zh-CN"/>
        </w:rPr>
      </w:pPr>
      <w:r>
        <w:rPr>
          <w:lang w:eastAsia="zh-CN"/>
        </w:rPr>
        <w:t>成品重量与所用原料重量之比称为成品率。可用下式表示：</w:t>
      </w:r>
    </w:p>
    <w:p w:rsidR="00C67970" w:rsidRDefault="00BC4CE2" w:rsidP="006647C5">
      <w:pPr>
        <w:tabs>
          <w:tab w:val="left" w:pos="4718"/>
        </w:tabs>
        <w:spacing w:before="120" w:after="120"/>
        <w:rPr>
          <w:lang w:eastAsia="zh-CN"/>
        </w:rPr>
      </w:pPr>
      <w:r>
        <w:rPr>
          <w:vertAlign w:val="superscript"/>
          <w:lang w:eastAsia="zh-CN"/>
        </w:rPr>
        <w:t>6</w:t>
      </w:r>
      <w:r>
        <w:rPr>
          <w:lang w:eastAsia="zh-CN"/>
        </w:rPr>
        <w:t xml:space="preserve">= </w:t>
      </w:r>
      <w:r>
        <w:rPr>
          <w:vertAlign w:val="superscript"/>
          <w:lang w:eastAsia="zh-CN"/>
        </w:rPr>
        <w:t>Q</w:t>
      </w:r>
      <w:r>
        <w:rPr>
          <w:lang w:eastAsia="zh-CN"/>
        </w:rPr>
        <w:t>~^</w:t>
      </w:r>
      <w:r>
        <w:rPr>
          <w:vertAlign w:val="superscript"/>
          <w:lang w:eastAsia="zh-CN"/>
        </w:rPr>
        <w:t>V</w:t>
      </w:r>
      <w:r>
        <w:rPr>
          <w:lang w:eastAsia="zh-CN"/>
        </w:rPr>
        <w:t xml:space="preserve"> X 100%</w:t>
      </w:r>
      <w:r>
        <w:rPr>
          <w:lang w:eastAsia="zh-CN"/>
        </w:rPr>
        <w:tab/>
        <w:t>(32-7)</w:t>
      </w:r>
    </w:p>
    <w:p w:rsidR="00C67970" w:rsidRDefault="00BC4CE2" w:rsidP="006647C5">
      <w:pPr>
        <w:spacing w:before="120" w:after="120"/>
        <w:outlineLvl w:val="0"/>
      </w:pPr>
      <w:r>
        <w:t>Q</w:t>
      </w:r>
    </w:p>
    <w:p w:rsidR="00C67970" w:rsidRDefault="00BC4CE2" w:rsidP="006647C5">
      <w:pPr>
        <w:spacing w:before="120" w:after="120"/>
        <w:outlineLvl w:val="0"/>
      </w:pPr>
      <w:r>
        <w:t>式中</w:t>
      </w:r>
      <w:r>
        <w:t xml:space="preserve"> Q——</w:t>
      </w:r>
      <w:r>
        <w:t>原料重量，吨；</w:t>
      </w:r>
    </w:p>
    <w:p w:rsidR="00C67970" w:rsidRDefault="00BC4CE2" w:rsidP="006647C5">
      <w:pPr>
        <w:spacing w:before="120" w:after="120"/>
        <w:rPr>
          <w:lang w:eastAsia="zh-CN"/>
        </w:rPr>
      </w:pPr>
      <w:r>
        <w:rPr>
          <w:lang w:eastAsia="zh-CN"/>
        </w:rPr>
        <w:t>W——</w:t>
      </w:r>
      <w:r>
        <w:rPr>
          <w:lang w:eastAsia="zh-CN"/>
        </w:rPr>
        <w:t>各种损失的金属重量，吨。</w:t>
      </w:r>
    </w:p>
    <w:p w:rsidR="00C67970" w:rsidRDefault="00BC4CE2" w:rsidP="006647C5">
      <w:pPr>
        <w:spacing w:before="120" w:after="120"/>
        <w:ind w:firstLine="360"/>
        <w:rPr>
          <w:lang w:eastAsia="zh-CN"/>
        </w:rPr>
      </w:pPr>
      <w:r>
        <w:rPr>
          <w:lang w:eastAsia="zh-CN"/>
        </w:rPr>
        <w:t>由小时产量计算公式（</w:t>
      </w:r>
      <w:r>
        <w:rPr>
          <w:lang w:eastAsia="zh-CN"/>
        </w:rPr>
        <w:t>32-3)</w:t>
      </w:r>
      <w:r>
        <w:rPr>
          <w:lang w:eastAsia="zh-CN"/>
        </w:rPr>
        <w:t>中可以看出，成品率愈高，轧机产量愈大。而影响成品</w:t>
      </w:r>
      <w:r>
        <w:rPr>
          <w:lang w:eastAsia="zh-CN"/>
        </w:rPr>
        <w:t xml:space="preserve"> </w:t>
      </w:r>
      <w:r>
        <w:rPr>
          <w:lang w:eastAsia="zh-CN"/>
        </w:rPr>
        <w:t>率的主要因素是轧制过程中产生的各种金属损耗，包括加热时的烧损、轧制时的切损、轧</w:t>
      </w:r>
      <w:r>
        <w:rPr>
          <w:lang w:eastAsia="zh-CN"/>
        </w:rPr>
        <w:t xml:space="preserve"> </w:t>
      </w:r>
      <w:r>
        <w:rPr>
          <w:lang w:eastAsia="zh-CN"/>
        </w:rPr>
        <w:t>废以及前后清理工序所造成的损耗等。因此，提髙成品率主要在于减少乳制过程中扣金属</w:t>
      </w:r>
      <w:r>
        <w:rPr>
          <w:lang w:eastAsia="zh-CN"/>
        </w:rPr>
        <w:t xml:space="preserve"> </w:t>
      </w:r>
      <w:r>
        <w:rPr>
          <w:lang w:eastAsia="zh-CN"/>
        </w:rPr>
        <w:t>损耗。</w:t>
      </w:r>
    </w:p>
    <w:p w:rsidR="00C67970" w:rsidRDefault="00BC4CE2" w:rsidP="006647C5">
      <w:pPr>
        <w:spacing w:before="120" w:after="120"/>
        <w:ind w:firstLine="360"/>
        <w:rPr>
          <w:lang w:eastAsia="zh-CN"/>
        </w:rPr>
      </w:pPr>
      <w:bookmarkStart w:id="298" w:name="bookmark299"/>
      <w:r>
        <w:rPr>
          <w:lang w:eastAsia="zh-CN"/>
        </w:rPr>
        <w:t>四、轧机利用系数</w:t>
      </w:r>
      <w:bookmarkEnd w:id="298"/>
    </w:p>
    <w:p w:rsidR="00C67970" w:rsidRDefault="00BC4CE2" w:rsidP="006647C5">
      <w:pPr>
        <w:spacing w:before="120" w:after="120"/>
        <w:ind w:firstLine="360"/>
        <w:rPr>
          <w:lang w:eastAsia="zh-CN"/>
        </w:rPr>
      </w:pPr>
      <w:r>
        <w:rPr>
          <w:lang w:eastAsia="zh-CN"/>
        </w:rPr>
        <w:t>轧机实际小时产量与理论小时产量的比值称为轧机利用系数。轧机利用系数</w:t>
      </w:r>
      <w:r>
        <w:rPr>
          <w:lang w:eastAsia="zh-CN"/>
        </w:rPr>
        <w:t>Ki</w:t>
      </w:r>
      <w:r>
        <w:rPr>
          <w:lang w:eastAsia="zh-CN"/>
        </w:rPr>
        <w:t>值愈</w:t>
      </w:r>
      <w:r>
        <w:rPr>
          <w:lang w:eastAsia="zh-CN"/>
        </w:rPr>
        <w:t xml:space="preserve"> </w:t>
      </w:r>
      <w:r>
        <w:rPr>
          <w:lang w:eastAsia="zh-CN"/>
        </w:rPr>
        <w:t>高，轧机小时产量也愈髙。轧机利用系数的大小反映了车间生产技术管理水平的高低和工</w:t>
      </w:r>
      <w:r>
        <w:rPr>
          <w:lang w:eastAsia="zh-CN"/>
        </w:rPr>
        <w:t xml:space="preserve"> </w:t>
      </w:r>
      <w:r>
        <w:rPr>
          <w:lang w:eastAsia="zh-CN"/>
        </w:rPr>
        <w:t>人操作技术的熟练程度，反映了生产过程中工序之间能否做到有节奏地均勻协调地进行生</w:t>
      </w:r>
      <w:r>
        <w:rPr>
          <w:lang w:eastAsia="zh-CN"/>
        </w:rPr>
        <w:t xml:space="preserve"> </w:t>
      </w:r>
      <w:r>
        <w:rPr>
          <w:lang w:eastAsia="zh-CN"/>
        </w:rPr>
        <w:t>产。因此，提高轧机利用系数的逄径主要在于：加强工人的责任心，提髙操作技术水平，</w:t>
      </w:r>
      <w:r>
        <w:rPr>
          <w:lang w:eastAsia="zh-CN"/>
        </w:rPr>
        <w:t xml:space="preserve"> </w:t>
      </w:r>
      <w:r>
        <w:rPr>
          <w:lang w:eastAsia="zh-CN"/>
        </w:rPr>
        <w:t>提高生产过程的机械化与自动化程度</w:t>
      </w:r>
      <w:r>
        <w:rPr>
          <w:lang w:eastAsia="zh-CN"/>
        </w:rPr>
        <w:t>r</w:t>
      </w:r>
      <w:r>
        <w:rPr>
          <w:lang w:eastAsia="zh-CN"/>
        </w:rPr>
        <w:t>减少人为的因素对轧制节奏所引起的波动，加强前</w:t>
      </w:r>
      <w:r>
        <w:rPr>
          <w:lang w:eastAsia="zh-CN"/>
        </w:rPr>
        <w:t xml:space="preserve"> </w:t>
      </w:r>
      <w:r>
        <w:rPr>
          <w:lang w:eastAsia="zh-CN"/>
        </w:rPr>
        <w:t>后工序的配合和提高管理水平等。</w:t>
      </w:r>
    </w:p>
    <w:p w:rsidR="00C67970" w:rsidRDefault="00BC4CE2" w:rsidP="006647C5">
      <w:pPr>
        <w:spacing w:before="120" w:after="120"/>
        <w:rPr>
          <w:lang w:eastAsia="zh-CN"/>
        </w:rPr>
      </w:pPr>
      <w:bookmarkStart w:id="299" w:name="bookmark300"/>
      <w:r>
        <w:rPr>
          <w:lang w:eastAsia="zh-CN"/>
        </w:rPr>
        <w:t>第三节</w:t>
      </w:r>
      <w:r>
        <w:rPr>
          <w:lang w:eastAsia="zh-CN"/>
        </w:rPr>
        <w:t>.</w:t>
      </w:r>
      <w:r>
        <w:rPr>
          <w:lang w:eastAsia="zh-CN"/>
        </w:rPr>
        <w:t>车间年产量计算</w:t>
      </w:r>
      <w:bookmarkEnd w:id="299"/>
    </w:p>
    <w:p w:rsidR="00C67970" w:rsidRDefault="00BC4CE2" w:rsidP="006647C5">
      <w:pPr>
        <w:spacing w:before="120" w:after="120"/>
        <w:ind w:firstLine="360"/>
        <w:rPr>
          <w:lang w:eastAsia="zh-CN"/>
        </w:rPr>
      </w:pPr>
      <w:r>
        <w:rPr>
          <w:lang w:eastAsia="zh-CN"/>
        </w:rPr>
        <w:t>车间年产量是指在一年内轧钢车间各种产品的综合产量，以综合小时产量为基础进行</w:t>
      </w:r>
      <w:r>
        <w:rPr>
          <w:lang w:eastAsia="zh-CN"/>
        </w:rPr>
        <w:t xml:space="preserve"> </w:t>
      </w:r>
      <w:r>
        <w:rPr>
          <w:lang w:eastAsia="zh-CN"/>
        </w:rPr>
        <w:t>计算。计算公式如下</w:t>
      </w:r>
      <w:r>
        <w:rPr>
          <w:vertAlign w:val="subscript"/>
          <w:lang w:eastAsia="zh-CN"/>
        </w:rPr>
        <w:t>：</w:t>
      </w:r>
    </w:p>
    <w:p w:rsidR="00C67970" w:rsidRDefault="00BC4CE2" w:rsidP="006647C5">
      <w:pPr>
        <w:tabs>
          <w:tab w:val="left" w:pos="4702"/>
        </w:tabs>
        <w:spacing w:before="120" w:after="120"/>
        <w:rPr>
          <w:lang w:eastAsia="zh-CN"/>
        </w:rPr>
      </w:pPr>
      <w:r>
        <w:rPr>
          <w:lang w:eastAsia="zh-CN"/>
        </w:rPr>
        <w:t>A - A</w:t>
      </w:r>
      <w:r>
        <w:rPr>
          <w:vertAlign w:val="subscript"/>
          <w:lang w:eastAsia="zh-CN"/>
        </w:rPr>
        <w:t>P</w:t>
      </w:r>
      <w:r>
        <w:rPr>
          <w:lang w:eastAsia="zh-CN"/>
        </w:rPr>
        <w:t>T</w:t>
      </w:r>
      <w:r>
        <w:rPr>
          <w:vertAlign w:val="subscript"/>
          <w:lang w:eastAsia="zh-CN"/>
        </w:rPr>
        <w:t>hJ)</w:t>
      </w:r>
      <w:r>
        <w:rPr>
          <w:lang w:eastAsia="zh-CN"/>
        </w:rPr>
        <w:t xml:space="preserve">Kt _ </w:t>
      </w:r>
      <w:r>
        <w:rPr>
          <w:lang w:eastAsia="zh-CN"/>
        </w:rPr>
        <w:t>吨</w:t>
      </w:r>
      <w:r>
        <w:rPr>
          <w:lang w:eastAsia="zh-CN"/>
        </w:rPr>
        <w:t>/</w:t>
      </w:r>
      <w:r>
        <w:rPr>
          <w:lang w:eastAsia="zh-CN"/>
        </w:rPr>
        <w:t>年</w:t>
      </w:r>
      <w:r>
        <w:rPr>
          <w:lang w:eastAsia="zh-CN"/>
        </w:rPr>
        <w:tab/>
      </w:r>
      <w:r>
        <w:rPr>
          <w:lang w:eastAsia="zh-CN"/>
        </w:rPr>
        <w:t>（</w:t>
      </w:r>
      <w:r>
        <w:rPr>
          <w:lang w:eastAsia="zh-CN"/>
        </w:rPr>
        <w:t>32-8)</w:t>
      </w:r>
    </w:p>
    <w:p w:rsidR="00C67970" w:rsidRDefault="00BC4CE2" w:rsidP="006647C5">
      <w:pPr>
        <w:spacing w:before="120" w:after="120"/>
        <w:rPr>
          <w:lang w:eastAsia="zh-CN"/>
        </w:rPr>
      </w:pPr>
      <w:r>
        <w:rPr>
          <w:lang w:eastAsia="zh-CN"/>
        </w:rPr>
        <w:t>式中</w:t>
      </w:r>
      <w:r>
        <w:rPr>
          <w:lang w:eastAsia="zh-CN"/>
        </w:rPr>
        <w:t xml:space="preserve"> A</w:t>
      </w:r>
      <w:r>
        <w:rPr>
          <w:vertAlign w:val="subscript"/>
          <w:lang w:eastAsia="zh-CN"/>
        </w:rPr>
        <w:t>P</w:t>
      </w:r>
      <w:r>
        <w:rPr>
          <w:lang w:eastAsia="zh-CN"/>
        </w:rPr>
        <w:t>——</w:t>
      </w:r>
      <w:r>
        <w:rPr>
          <w:lang w:eastAsia="zh-CN"/>
        </w:rPr>
        <w:t>平均小时产量，吨</w:t>
      </w:r>
      <w:r>
        <w:rPr>
          <w:lang w:eastAsia="zh-CN"/>
        </w:rPr>
        <w:t>/</w:t>
      </w:r>
      <w:r>
        <w:rPr>
          <w:lang w:eastAsia="zh-CN"/>
        </w:rPr>
        <w:t>小时；</w:t>
      </w:r>
    </w:p>
    <w:p w:rsidR="00C67970" w:rsidRDefault="00BC4CE2" w:rsidP="006647C5">
      <w:pPr>
        <w:spacing w:before="120" w:after="120"/>
        <w:rPr>
          <w:lang w:eastAsia="zh-CN"/>
        </w:rPr>
      </w:pPr>
      <w:r>
        <w:rPr>
          <w:lang w:eastAsia="zh-CN"/>
        </w:rPr>
        <w:t>T</w:t>
      </w:r>
      <w:r>
        <w:rPr>
          <w:vertAlign w:val="subscript"/>
          <w:lang w:eastAsia="zh-CN"/>
        </w:rPr>
        <w:t>iw</w:t>
      </w:r>
      <w:r>
        <w:rPr>
          <w:lang w:eastAsia="zh-CN"/>
        </w:rPr>
        <w:t>——</w:t>
      </w:r>
      <w:r>
        <w:rPr>
          <w:lang w:eastAsia="zh-CN"/>
        </w:rPr>
        <w:t>轧机一年内实标可能工作的小时数，小时；</w:t>
      </w:r>
    </w:p>
    <w:p w:rsidR="00C67970" w:rsidRDefault="00BC4CE2" w:rsidP="006647C5">
      <w:pPr>
        <w:spacing w:before="120" w:after="120"/>
        <w:rPr>
          <w:lang w:eastAsia="zh-CN"/>
        </w:rPr>
      </w:pPr>
      <w:r>
        <w:rPr>
          <w:lang w:eastAsia="zh-CN"/>
        </w:rPr>
        <w:t>厂</w:t>
      </w:r>
      <w:r>
        <w:rPr>
          <w:vertAlign w:val="subscript"/>
          <w:lang w:eastAsia="zh-CN"/>
        </w:rPr>
        <w:t>2</w:t>
      </w:r>
      <w:r>
        <w:rPr>
          <w:lang w:eastAsia="zh-CN"/>
        </w:rPr>
        <w:t>—~</w:t>
      </w:r>
      <w:r>
        <w:rPr>
          <w:lang w:eastAsia="zh-CN"/>
        </w:rPr>
        <w:t>时间利用系数。</w:t>
      </w:r>
    </w:p>
    <w:p w:rsidR="00C67970" w:rsidRDefault="00BC4CE2" w:rsidP="006647C5">
      <w:pPr>
        <w:spacing w:before="120" w:after="120"/>
        <w:rPr>
          <w:lang w:eastAsia="zh-CN"/>
        </w:rPr>
      </w:pPr>
      <w:r>
        <w:rPr>
          <w:lang w:eastAsia="zh-CN"/>
        </w:rPr>
        <w:t>任何一个轧机或机组，实际上都不可能做到全年连续不断地工作，而要有一定时间进</w:t>
      </w:r>
      <w:r>
        <w:rPr>
          <w:lang w:eastAsia="zh-CN"/>
        </w:rPr>
        <w:t xml:space="preserve"> </w:t>
      </w:r>
      <w:r>
        <w:rPr>
          <w:lang w:eastAsia="zh-CN"/>
        </w:rPr>
        <w:t>行大修、定期的中小修、换辊及交接班等工作。有的轧机还要进行节假日的休息，实行的</w:t>
      </w:r>
    </w:p>
    <w:p w:rsidR="00C67970" w:rsidRDefault="00BC4CE2" w:rsidP="006647C5">
      <w:pPr>
        <w:spacing w:before="120" w:after="120"/>
        <w:rPr>
          <w:lang w:eastAsia="zh-CN"/>
        </w:rPr>
      </w:pPr>
      <w:r>
        <w:rPr>
          <w:lang w:eastAsia="zh-CN"/>
        </w:rPr>
        <w:t>324</w:t>
      </w:r>
    </w:p>
    <w:p w:rsidR="00C67970" w:rsidRDefault="00BC4CE2" w:rsidP="006647C5">
      <w:pPr>
        <w:spacing w:before="120" w:after="120"/>
        <w:rPr>
          <w:lang w:eastAsia="zh-CN"/>
        </w:rPr>
      </w:pPr>
      <w:r>
        <w:rPr>
          <w:lang w:eastAsia="zh-CN"/>
        </w:rPr>
        <w:t>不是连续工作制度。所以任何轧机全年实际工作时间都要低于全年日历工作时数。对实行</w:t>
      </w:r>
      <w:r>
        <w:rPr>
          <w:lang w:eastAsia="zh-CN"/>
        </w:rPr>
        <w:t xml:space="preserve"> </w:t>
      </w:r>
      <w:r>
        <w:rPr>
          <w:lang w:eastAsia="zh-CN"/>
        </w:rPr>
        <w:t>连续工作制度的轧机，可用下式计算：</w:t>
      </w:r>
    </w:p>
    <w:p w:rsidR="00C67970" w:rsidRPr="00E13F16" w:rsidRDefault="00BC4CE2" w:rsidP="006647C5">
      <w:pPr>
        <w:tabs>
          <w:tab w:val="left" w:pos="5592"/>
        </w:tabs>
        <w:spacing w:before="120" w:after="120"/>
      </w:pPr>
      <w:r>
        <w:t>r</w:t>
      </w:r>
      <w:r>
        <w:rPr>
          <w:vertAlign w:val="subscript"/>
        </w:rPr>
        <w:t>/tt</w:t>
      </w:r>
      <w:r>
        <w:t>.= (365-ri-r</w:t>
      </w:r>
      <w:r>
        <w:rPr>
          <w:vertAlign w:val="subscript"/>
        </w:rPr>
        <w:t>2</w:t>
      </w:r>
      <w:r>
        <w:t>»r</w:t>
      </w:r>
      <w:r>
        <w:rPr>
          <w:vertAlign w:val="subscript"/>
        </w:rPr>
        <w:t>3</w:t>
      </w:r>
      <w:r>
        <w:t>) x m-rj</w:t>
      </w:r>
      <w:r>
        <w:tab/>
        <w:t>(32-9)</w:t>
      </w:r>
    </w:p>
    <w:p w:rsidR="00C67970" w:rsidRDefault="00BC4CE2" w:rsidP="006647C5">
      <w:pPr>
        <w:tabs>
          <w:tab w:val="left" w:leader="hyphen" w:pos="2167"/>
        </w:tabs>
        <w:spacing w:before="120" w:after="120"/>
        <w:rPr>
          <w:lang w:eastAsia="zh-CN"/>
        </w:rPr>
      </w:pPr>
      <w:r>
        <w:rPr>
          <w:lang w:eastAsia="zh-CN"/>
        </w:rPr>
        <w:t>式中</w:t>
      </w:r>
      <w:r>
        <w:rPr>
          <w:lang w:eastAsia="zh-CN"/>
        </w:rPr>
        <w:t>7\</w:t>
      </w:r>
      <w:r>
        <w:rPr>
          <w:lang w:eastAsia="zh-CN"/>
        </w:rPr>
        <w:t>、</w:t>
      </w:r>
      <w:r>
        <w:rPr>
          <w:lang w:eastAsia="zh-CN"/>
        </w:rPr>
        <w:t>Tz</w:t>
      </w:r>
      <w:r>
        <w:rPr>
          <w:lang w:eastAsia="zh-CN"/>
        </w:rPr>
        <w:tab/>
      </w:r>
      <w:r>
        <w:rPr>
          <w:lang w:eastAsia="zh-CN"/>
        </w:rPr>
        <w:t>年中计划大修及定期中小修时间，天；</w:t>
      </w:r>
    </w:p>
    <w:p w:rsidR="00C67970" w:rsidRDefault="00BC4CE2" w:rsidP="006647C5">
      <w:pPr>
        <w:spacing w:before="120" w:after="120"/>
        <w:rPr>
          <w:lang w:eastAsia="zh-CN"/>
        </w:rPr>
      </w:pPr>
      <w:r>
        <w:rPr>
          <w:lang w:eastAsia="zh-CN"/>
        </w:rPr>
        <w:t>Ts——</w:t>
      </w:r>
      <w:r>
        <w:rPr>
          <w:lang w:eastAsia="zh-CN"/>
        </w:rPr>
        <w:t>年计划换辊时间，天；</w:t>
      </w:r>
    </w:p>
    <w:p w:rsidR="00C67970" w:rsidRDefault="00BC4CE2" w:rsidP="006647C5">
      <w:pPr>
        <w:spacing w:before="120" w:after="120"/>
        <w:rPr>
          <w:lang w:eastAsia="zh-CN"/>
        </w:rPr>
      </w:pPr>
      <w:r>
        <w:rPr>
          <w:lang w:eastAsia="zh-CN"/>
        </w:rPr>
        <w:t>T,——</w:t>
      </w:r>
      <w:r>
        <w:rPr>
          <w:lang w:eastAsia="zh-CN"/>
        </w:rPr>
        <w:t>每天规定的交替接班时间，小时；</w:t>
      </w:r>
    </w:p>
    <w:p w:rsidR="00C67970" w:rsidRDefault="00BC4CE2" w:rsidP="006647C5">
      <w:pPr>
        <w:spacing w:before="120" w:after="120"/>
        <w:rPr>
          <w:lang w:eastAsia="zh-CN"/>
        </w:rPr>
      </w:pPr>
      <w:r>
        <w:rPr>
          <w:lang w:eastAsia="zh-CN"/>
        </w:rPr>
        <w:t>24——</w:t>
      </w:r>
      <w:r>
        <w:rPr>
          <w:lang w:eastAsia="zh-CN"/>
        </w:rPr>
        <w:t>每天的小时数。</w:t>
      </w:r>
    </w:p>
    <w:p w:rsidR="00C67970" w:rsidRDefault="00BC4CE2" w:rsidP="006647C5">
      <w:pPr>
        <w:spacing w:before="120" w:after="120"/>
        <w:ind w:firstLine="360"/>
        <w:rPr>
          <w:lang w:eastAsia="zh-CN"/>
        </w:rPr>
      </w:pPr>
      <w:r>
        <w:rPr>
          <w:lang w:eastAsia="zh-CN"/>
        </w:rPr>
        <w:t>对于实行非连续工作制度的轧机，丨用下式计算</w:t>
      </w:r>
    </w:p>
    <w:p w:rsidR="00C67970" w:rsidRPr="00E13F16" w:rsidRDefault="00BC4CE2" w:rsidP="006647C5">
      <w:pPr>
        <w:tabs>
          <w:tab w:val="left" w:pos="5713"/>
        </w:tabs>
        <w:spacing w:before="120" w:after="120"/>
      </w:pPr>
      <w:r>
        <w:t>T</w:t>
      </w:r>
      <w:r>
        <w:rPr>
          <w:vertAlign w:val="subscript"/>
        </w:rPr>
        <w:t>iw</w:t>
      </w:r>
      <w:r>
        <w:t>= (365"T,-r</w:t>
      </w:r>
      <w:r>
        <w:rPr>
          <w:vertAlign w:val="subscript"/>
        </w:rPr>
        <w:t>2</w:t>
      </w:r>
      <w:r>
        <w:t>-r</w:t>
      </w:r>
      <w:r>
        <w:rPr>
          <w:vertAlign w:val="subscript"/>
        </w:rPr>
        <w:t>3</w:t>
      </w:r>
      <w:r>
        <w:t>-r</w:t>
      </w:r>
      <w:r>
        <w:rPr>
          <w:vertAlign w:val="subscript"/>
        </w:rPr>
        <w:t>5</w:t>
      </w:r>
      <w:r>
        <w:t>) x (24-rJ</w:t>
      </w:r>
      <w:r>
        <w:tab/>
        <w:t>(32-10)</w:t>
      </w:r>
    </w:p>
    <w:p w:rsidR="00C67970" w:rsidRDefault="00BC4CE2" w:rsidP="006647C5">
      <w:pPr>
        <w:spacing w:before="120" w:after="120"/>
        <w:rPr>
          <w:lang w:eastAsia="zh-CN"/>
        </w:rPr>
      </w:pPr>
      <w:r>
        <w:rPr>
          <w:lang w:eastAsia="zh-CN"/>
        </w:rPr>
        <w:t>式中</w:t>
      </w:r>
      <w:r>
        <w:rPr>
          <w:lang w:eastAsia="zh-CN"/>
        </w:rPr>
        <w:t>r</w:t>
      </w:r>
      <w:r>
        <w:rPr>
          <w:vertAlign w:val="subscript"/>
          <w:lang w:eastAsia="zh-CN"/>
        </w:rPr>
        <w:t>5</w:t>
      </w:r>
      <w:r>
        <w:rPr>
          <w:lang w:eastAsia="zh-CN"/>
        </w:rPr>
        <w:t>——</w:t>
      </w:r>
      <w:r>
        <w:rPr>
          <w:lang w:eastAsia="zh-CN"/>
        </w:rPr>
        <w:t>每年国家规定的节假日时间；天。</w:t>
      </w:r>
    </w:p>
    <w:p w:rsidR="00C67970" w:rsidRDefault="00BC4CE2" w:rsidP="006647C5">
      <w:pPr>
        <w:spacing w:before="120" w:after="120"/>
        <w:ind w:firstLine="360"/>
        <w:rPr>
          <w:lang w:eastAsia="zh-CN"/>
        </w:rPr>
      </w:pPr>
      <w:r>
        <w:rPr>
          <w:lang w:eastAsia="zh-CN"/>
        </w:rPr>
        <w:t>上式中为轧机一年内实际上可能工作的小时数。但由于技术上的原因，或者由于</w:t>
      </w:r>
      <w:r>
        <w:rPr>
          <w:lang w:eastAsia="zh-CN"/>
        </w:rPr>
        <w:t xml:space="preserve"> </w:t>
      </w:r>
      <w:r>
        <w:rPr>
          <w:lang w:eastAsia="zh-CN"/>
        </w:rPr>
        <w:t>生产管理上的原因，会造成非计划的停工，如设备发生事故、断辊、孔型提早磨损所造成</w:t>
      </w:r>
      <w:r>
        <w:rPr>
          <w:lang w:eastAsia="zh-CN"/>
        </w:rPr>
        <w:t xml:space="preserve"> </w:t>
      </w:r>
      <w:r>
        <w:rPr>
          <w:lang w:eastAsia="zh-CN"/>
        </w:rPr>
        <w:t>的非计划换辊、待热、待料、停电等。由于这些原因所造成的时间损失通常就用时间利用</w:t>
      </w:r>
      <w:r>
        <w:rPr>
          <w:lang w:eastAsia="zh-CN"/>
        </w:rPr>
        <w:t xml:space="preserve"> </w:t>
      </w:r>
      <w:r>
        <w:rPr>
          <w:lang w:eastAsia="zh-CN"/>
        </w:rPr>
        <w:t>系数尺</w:t>
      </w:r>
      <w:r>
        <w:rPr>
          <w:lang w:eastAsia="zh-CN"/>
        </w:rPr>
        <w:t>2</w:t>
      </w:r>
      <w:r>
        <w:rPr>
          <w:lang w:eastAsia="zh-CN"/>
        </w:rPr>
        <w:t>来表示。系数根据统计结果在</w:t>
      </w:r>
      <w:r>
        <w:rPr>
          <w:lang w:eastAsia="zh-CN"/>
        </w:rPr>
        <w:t>0.796</w:t>
      </w:r>
      <w:r>
        <w:rPr>
          <w:rFonts w:ascii="MS Mincho" w:eastAsia="MS Mincho" w:hAnsi="MS Mincho" w:cs="MS Mincho" w:hint="eastAsia"/>
          <w:lang w:eastAsia="zh-CN"/>
        </w:rPr>
        <w:t>〜</w:t>
      </w:r>
      <w:r>
        <w:rPr>
          <w:lang w:eastAsia="zh-CN"/>
        </w:rPr>
        <w:t>0.945</w:t>
      </w:r>
      <w:r>
        <w:rPr>
          <w:lang w:eastAsia="zh-CN"/>
        </w:rPr>
        <w:t>的范围内，可根据不同的轧机选</w:t>
      </w:r>
      <w:r>
        <w:rPr>
          <w:lang w:eastAsia="zh-CN"/>
        </w:rPr>
        <w:t xml:space="preserve"> </w:t>
      </w:r>
      <w:r>
        <w:rPr>
          <w:lang w:eastAsia="zh-CN"/>
        </w:rPr>
        <w:t>取。通常对现代化初轧机取</w:t>
      </w:r>
      <w:r>
        <w:rPr>
          <w:lang w:eastAsia="zh-CN"/>
        </w:rPr>
        <w:t>ic</w:t>
      </w:r>
      <w:r>
        <w:rPr>
          <w:vertAlign w:val="subscript"/>
          <w:lang w:eastAsia="zh-CN"/>
        </w:rPr>
        <w:t>2</w:t>
      </w:r>
      <w:r>
        <w:rPr>
          <w:lang w:eastAsia="zh-CN"/>
        </w:rPr>
        <w:t xml:space="preserve"> = 0.9</w:t>
      </w:r>
      <w:r>
        <w:rPr>
          <w:rFonts w:ascii="MS Mincho" w:eastAsia="MS Mincho" w:hAnsi="MS Mincho" w:cs="MS Mincho" w:hint="eastAsia"/>
          <w:lang w:eastAsia="zh-CN"/>
        </w:rPr>
        <w:t>〜</w:t>
      </w:r>
      <w:r>
        <w:rPr>
          <w:lang w:eastAsia="zh-CN"/>
        </w:rPr>
        <w:t>0.92</w:t>
      </w:r>
      <w:r>
        <w:rPr>
          <w:lang w:eastAsia="zh-CN"/>
        </w:rPr>
        <w:t>，型钢轧机等取</w:t>
      </w:r>
      <w:r>
        <w:rPr>
          <w:lang w:eastAsia="zh-CN"/>
        </w:rPr>
        <w:t>/C</w:t>
      </w:r>
      <w:r>
        <w:rPr>
          <w:vertAlign w:val="subscript"/>
          <w:lang w:eastAsia="zh-CN"/>
        </w:rPr>
        <w:t>2</w:t>
      </w:r>
      <w:r>
        <w:rPr>
          <w:lang w:eastAsia="zh-CN"/>
        </w:rPr>
        <w:t xml:space="preserve"> = 0.8</w:t>
      </w:r>
      <w:r>
        <w:rPr>
          <w:rFonts w:ascii="MS Mincho" w:eastAsia="MS Mincho" w:hAnsi="MS Mincho" w:cs="MS Mincho" w:hint="eastAsia"/>
          <w:lang w:eastAsia="zh-CN"/>
        </w:rPr>
        <w:t>〜</w:t>
      </w:r>
      <w:r>
        <w:rPr>
          <w:lang w:eastAsia="zh-CN"/>
        </w:rPr>
        <w:t>0.9</w:t>
      </w:r>
      <w:r>
        <w:rPr>
          <w:lang w:eastAsia="zh-CN"/>
        </w:rPr>
        <w:t>。尺</w:t>
      </w:r>
      <w:r>
        <w:rPr>
          <w:vertAlign w:val="subscript"/>
          <w:lang w:eastAsia="zh-CN"/>
        </w:rPr>
        <w:t>2</w:t>
      </w:r>
      <w:r>
        <w:rPr>
          <w:lang w:eastAsia="zh-CN"/>
        </w:rPr>
        <w:t>值愈髙，</w:t>
      </w:r>
      <w:r>
        <w:rPr>
          <w:lang w:eastAsia="zh-CN"/>
        </w:rPr>
        <w:t xml:space="preserve"> </w:t>
      </w:r>
      <w:r>
        <w:rPr>
          <w:lang w:eastAsia="zh-CN"/>
        </w:rPr>
        <w:t>说明了实际工作时间愈是与计划工作时间接近，轧机的时间利用程度愈好，非计划时间报</w:t>
      </w:r>
      <w:r>
        <w:rPr>
          <w:lang w:eastAsia="zh-CN"/>
        </w:rPr>
        <w:t xml:space="preserve"> </w:t>
      </w:r>
      <w:r>
        <w:rPr>
          <w:lang w:eastAsia="zh-CN"/>
        </w:rPr>
        <w:t>失就少；反之，轧机的时间利用程度就差，非计划时间损失就大。</w:t>
      </w:r>
    </w:p>
    <w:p w:rsidR="00C67970" w:rsidRDefault="00BC4CE2" w:rsidP="006647C5">
      <w:pPr>
        <w:tabs>
          <w:tab w:val="left" w:pos="5456"/>
        </w:tabs>
        <w:spacing w:before="120" w:after="120"/>
        <w:rPr>
          <w:lang w:eastAsia="zh-CN"/>
        </w:rPr>
      </w:pPr>
      <w:bookmarkStart w:id="300" w:name="bookmark301"/>
      <w:r>
        <w:rPr>
          <w:lang w:eastAsia="zh-CN"/>
        </w:rPr>
        <w:t>第四节轧钢机工作图表</w:t>
      </w:r>
      <w:r>
        <w:rPr>
          <w:lang w:eastAsia="zh-CN"/>
        </w:rPr>
        <w:tab/>
        <w:t>^</w:t>
      </w:r>
      <w:bookmarkEnd w:id="300"/>
    </w:p>
    <w:p w:rsidR="00C67970" w:rsidRDefault="00BC4CE2" w:rsidP="006647C5">
      <w:pPr>
        <w:spacing w:before="120" w:after="120"/>
        <w:ind w:firstLine="360"/>
        <w:rPr>
          <w:lang w:eastAsia="zh-CN"/>
        </w:rPr>
      </w:pPr>
      <w:bookmarkStart w:id="301" w:name="bookmark302"/>
      <w:r>
        <w:rPr>
          <w:lang w:eastAsia="zh-CN"/>
        </w:rPr>
        <w:t>一、研究轧机工作图表的意义</w:t>
      </w:r>
      <w:bookmarkEnd w:id="301"/>
    </w:p>
    <w:p w:rsidR="00C67970" w:rsidRDefault="00BC4CE2" w:rsidP="006647C5">
      <w:pPr>
        <w:spacing w:before="120" w:after="120"/>
        <w:ind w:firstLine="360"/>
        <w:rPr>
          <w:lang w:eastAsia="zh-CN"/>
        </w:rPr>
      </w:pPr>
      <w:r>
        <w:rPr>
          <w:lang w:eastAsia="zh-CN"/>
        </w:rPr>
        <w:t>轧制过裎的安排是否合理，不仅对产品产量、质量有决定性影响，而且对整个车间生</w:t>
      </w:r>
      <w:r>
        <w:rPr>
          <w:lang w:eastAsia="zh-CN"/>
        </w:rPr>
        <w:t xml:space="preserve"> </w:t>
      </w:r>
      <w:r>
        <w:rPr>
          <w:lang w:eastAsia="zh-CN"/>
        </w:rPr>
        <w:t>产的各个方面均起重要作用。轧钢机的工作图表或称轧制图表是研究与分析轧制过程的工</w:t>
      </w:r>
      <w:r>
        <w:rPr>
          <w:lang w:eastAsia="zh-CN"/>
        </w:rPr>
        <w:t xml:space="preserve"> </w:t>
      </w:r>
      <w:r>
        <w:rPr>
          <w:lang w:eastAsia="zh-CN"/>
        </w:rPr>
        <w:t>具。在轧制图表中表示了轧制过程中道次与时间的关系。通过对这些关系的分析可以清楚</w:t>
      </w:r>
      <w:r>
        <w:rPr>
          <w:lang w:eastAsia="zh-CN"/>
        </w:rPr>
        <w:t xml:space="preserve"> </w:t>
      </w:r>
      <w:r>
        <w:rPr>
          <w:lang w:eastAsia="zh-CN"/>
        </w:rPr>
        <w:t>的看出轧件在轧制过程中所占用的轧制时间、各道次间的间隙时间以及轧制一根钢总的延</w:t>
      </w:r>
      <w:r>
        <w:rPr>
          <w:lang w:eastAsia="zh-CN"/>
        </w:rPr>
        <w:t xml:space="preserve"> </w:t>
      </w:r>
      <w:r>
        <w:rPr>
          <w:lang w:eastAsia="zh-CN"/>
        </w:rPr>
        <w:t>续时间和轧制过程中轧件交叉轧制的情况、轧件在任一时间内所处的位置等。这些正是了</w:t>
      </w:r>
      <w:r>
        <w:rPr>
          <w:lang w:eastAsia="zh-CN"/>
        </w:rPr>
        <w:t xml:space="preserve"> </w:t>
      </w:r>
      <w:r>
        <w:rPr>
          <w:lang w:eastAsia="zh-CN"/>
        </w:rPr>
        <w:t>解和掌握轧制过程的重要内容，研究和改进轧机工作的主荽依椐。轧制图表在轧钢生产中</w:t>
      </w:r>
      <w:r>
        <w:rPr>
          <w:lang w:eastAsia="zh-CN"/>
        </w:rPr>
        <w:t xml:space="preserve"> </w:t>
      </w:r>
      <w:r>
        <w:rPr>
          <w:lang w:eastAsia="zh-CN"/>
        </w:rPr>
        <w:t>的作用为：</w:t>
      </w:r>
      <w:r>
        <w:rPr>
          <w:lang w:eastAsia="zh-CN"/>
        </w:rPr>
        <w:t>1)</w:t>
      </w:r>
      <w:r>
        <w:rPr>
          <w:lang w:eastAsia="zh-CN"/>
        </w:rPr>
        <w:t>分析轧钢机的工作情况，找出工序间的</w:t>
      </w:r>
      <w:r>
        <w:rPr>
          <w:lang w:eastAsia="zh-CN"/>
        </w:rPr>
        <w:t>#</w:t>
      </w:r>
      <w:r>
        <w:rPr>
          <w:lang w:eastAsia="zh-CN"/>
        </w:rPr>
        <w:t>弱环节以利于改进，使轧制过程</w:t>
      </w:r>
      <w:r>
        <w:rPr>
          <w:lang w:eastAsia="zh-CN"/>
        </w:rPr>
        <w:t xml:space="preserve"> </w:t>
      </w:r>
      <w:r>
        <w:rPr>
          <w:lang w:eastAsia="zh-CN"/>
        </w:rPr>
        <w:t>趋于合理；</w:t>
      </w:r>
      <w:r>
        <w:rPr>
          <w:lang w:eastAsia="zh-CN"/>
        </w:rPr>
        <w:t>2)</w:t>
      </w:r>
      <w:r>
        <w:rPr>
          <w:lang w:eastAsia="zh-CN"/>
        </w:rPr>
        <w:t>准确地计算乳制时间、各工序的交叉时间和轧制节奏时间，用以计算轧机</w:t>
      </w:r>
      <w:r>
        <w:rPr>
          <w:lang w:eastAsia="zh-CN"/>
        </w:rPr>
        <w:t xml:space="preserve"> </w:t>
      </w:r>
      <w:r>
        <w:rPr>
          <w:lang w:eastAsia="zh-CN"/>
        </w:rPr>
        <w:t>的产量；</w:t>
      </w:r>
      <w:r>
        <w:rPr>
          <w:lang w:eastAsia="zh-CN"/>
        </w:rPr>
        <w:t>3)</w:t>
      </w:r>
      <w:r>
        <w:rPr>
          <w:lang w:eastAsia="zh-CN"/>
        </w:rPr>
        <w:t>计算轧制过程中设备所承受的轧制压力和电机所未受的负荷情况。</w:t>
      </w:r>
    </w:p>
    <w:p w:rsidR="00C67970" w:rsidRDefault="00BC4CE2" w:rsidP="006647C5">
      <w:pPr>
        <w:spacing w:before="120" w:after="120"/>
        <w:ind w:firstLine="360"/>
        <w:rPr>
          <w:lang w:eastAsia="zh-CN"/>
        </w:rPr>
      </w:pPr>
      <w:bookmarkStart w:id="302" w:name="bookmark303"/>
      <w:r>
        <w:rPr>
          <w:lang w:eastAsia="zh-CN"/>
        </w:rPr>
        <w:t>二、轧制图表的基本形式</w:t>
      </w:r>
      <w:bookmarkEnd w:id="302"/>
    </w:p>
    <w:p w:rsidR="00C67970" w:rsidRDefault="00BC4CE2" w:rsidP="006647C5">
      <w:pPr>
        <w:spacing w:before="120" w:after="120"/>
        <w:ind w:firstLine="360"/>
        <w:rPr>
          <w:lang w:eastAsia="zh-CN"/>
        </w:rPr>
      </w:pPr>
      <w:r>
        <w:rPr>
          <w:lang w:eastAsia="zh-CN"/>
        </w:rPr>
        <w:t>轧制图表表示和反映了轧制道次与时间之间的关系。在轧制图表中所标明的纯轧时</w:t>
      </w:r>
      <w:r>
        <w:rPr>
          <w:lang w:eastAsia="zh-CN"/>
        </w:rPr>
        <w:t xml:space="preserve"> </w:t>
      </w:r>
      <w:r>
        <w:rPr>
          <w:lang w:eastAsia="zh-CN"/>
        </w:rPr>
        <w:t>间、间隙时间、轧制节奏时间和轧制总延续肘间被称为四个特征时间。轧机布置方式不</w:t>
      </w:r>
      <w:r>
        <w:rPr>
          <w:lang w:eastAsia="zh-CN"/>
        </w:rPr>
        <w:t xml:space="preserve"> </w:t>
      </w:r>
      <w:r>
        <w:rPr>
          <w:lang w:eastAsia="zh-CN"/>
        </w:rPr>
        <w:t>同，轧制图表形式不一样，则反映轧制过程的这四个特征时间的变化规律也不同。从一定</w:t>
      </w:r>
      <w:r>
        <w:rPr>
          <w:lang w:eastAsia="zh-CN"/>
        </w:rPr>
        <w:t xml:space="preserve"> </w:t>
      </w:r>
      <w:r>
        <w:rPr>
          <w:lang w:eastAsia="zh-CN"/>
        </w:rPr>
        <w:t>惫义上讲，研究轧制图表就是研究这四个特征时间的内在联系和它们的变化规律。几种典</w:t>
      </w:r>
      <w:r>
        <w:rPr>
          <w:lang w:eastAsia="zh-CN"/>
        </w:rPr>
        <w:t xml:space="preserve"> </w:t>
      </w:r>
      <w:r>
        <w:rPr>
          <w:lang w:eastAsia="zh-CN"/>
        </w:rPr>
        <w:t>型的轧机的轧制图表形式如下。</w:t>
      </w:r>
    </w:p>
    <w:p w:rsidR="00C67970" w:rsidRDefault="00BC4CE2" w:rsidP="006647C5">
      <w:pPr>
        <w:spacing w:before="120" w:after="120"/>
        <w:ind w:firstLine="360"/>
        <w:rPr>
          <w:lang w:eastAsia="zh-CN"/>
        </w:rPr>
      </w:pPr>
      <w:r>
        <w:rPr>
          <w:lang w:eastAsia="zh-CN"/>
        </w:rPr>
        <w:t>1.</w:t>
      </w:r>
      <w:r>
        <w:rPr>
          <w:lang w:eastAsia="zh-CN"/>
        </w:rPr>
        <w:t>单机座可逆式轧机的工作图表生产各种坯料的初轧机、厚板轧机都是可逆式的</w:t>
      </w:r>
      <w:r>
        <w:rPr>
          <w:lang w:eastAsia="zh-CN"/>
        </w:rPr>
        <w:t xml:space="preserve"> </w:t>
      </w:r>
      <w:r>
        <w:rPr>
          <w:lang w:eastAsia="zh-CN"/>
        </w:rPr>
        <w:t>单机座乳机。这类轧机的工作图表形式如图</w:t>
      </w:r>
      <w:r>
        <w:rPr>
          <w:lang w:eastAsia="zh-CN"/>
        </w:rPr>
        <w:t>32-2</w:t>
      </w:r>
      <w:r>
        <w:rPr>
          <w:lang w:eastAsia="zh-CN"/>
        </w:rPr>
        <w:t>所示，其轧机的时间特征为：</w:t>
      </w:r>
    </w:p>
    <w:p w:rsidR="00C67970" w:rsidRDefault="00BC4CE2" w:rsidP="006647C5">
      <w:pPr>
        <w:tabs>
          <w:tab w:val="left" w:pos="4142"/>
        </w:tabs>
        <w:spacing w:before="120" w:after="120"/>
        <w:rPr>
          <w:lang w:eastAsia="zh-CN"/>
        </w:rPr>
      </w:pPr>
      <w:r>
        <w:rPr>
          <w:lang w:eastAsia="zh-CN"/>
        </w:rPr>
        <w:t>T =</w:t>
      </w:r>
      <w:r>
        <w:rPr>
          <w:lang w:eastAsia="zh-CN"/>
        </w:rPr>
        <w:tab/>
        <w:t>(32-11)</w:t>
      </w:r>
    </w:p>
    <w:p w:rsidR="00C67970" w:rsidRDefault="00BC4CE2" w:rsidP="006647C5">
      <w:pPr>
        <w:tabs>
          <w:tab w:val="left" w:pos="8372"/>
        </w:tabs>
        <w:spacing w:before="120" w:after="120"/>
        <w:rPr>
          <w:lang w:eastAsia="zh-CN"/>
        </w:rPr>
      </w:pPr>
      <w:r>
        <w:rPr>
          <w:lang w:eastAsia="zh-CN"/>
        </w:rPr>
        <w:t>式中</w:t>
      </w:r>
      <w:r>
        <w:rPr>
          <w:lang w:eastAsia="zh-CN"/>
        </w:rPr>
        <w:t xml:space="preserve"> T——</w:t>
      </w:r>
      <w:r>
        <w:rPr>
          <w:lang w:eastAsia="zh-CN"/>
        </w:rPr>
        <w:t>轧制节奏时间，秒；</w:t>
      </w:r>
      <w:r>
        <w:rPr>
          <w:lang w:eastAsia="zh-CN"/>
        </w:rPr>
        <w:tab/>
      </w:r>
      <w:r>
        <w:rPr>
          <w:vertAlign w:val="superscript"/>
          <w:lang w:eastAsia="zh-CN"/>
        </w:rPr>
        <w:t>5</w:t>
      </w:r>
    </w:p>
    <w:p w:rsidR="00C67970" w:rsidRDefault="00BC4CE2" w:rsidP="006647C5">
      <w:pPr>
        <w:spacing w:before="120" w:after="120"/>
        <w:rPr>
          <w:lang w:eastAsia="zh-CN"/>
        </w:rPr>
      </w:pPr>
      <w:r>
        <w:rPr>
          <w:lang w:eastAsia="zh-CN"/>
        </w:rPr>
        <w:t>625</w:t>
      </w:r>
    </w:p>
    <w:p w:rsidR="00C67970" w:rsidRDefault="00BC4CE2" w:rsidP="006647C5">
      <w:pPr>
        <w:spacing w:before="120" w:after="120"/>
        <w:rPr>
          <w:lang w:eastAsia="zh-CN"/>
        </w:rPr>
      </w:pPr>
      <w:r>
        <w:rPr>
          <w:lang w:eastAsia="zh-CN"/>
        </w:rPr>
        <w:t>T,——</w:t>
      </w:r>
      <w:r>
        <w:rPr>
          <w:lang w:eastAsia="zh-CN"/>
        </w:rPr>
        <w:t>总延续时间，秒</w:t>
      </w:r>
      <w:r>
        <w:rPr>
          <w:lang w:eastAsia="zh-CN"/>
        </w:rPr>
        <w:t>;</w:t>
      </w:r>
    </w:p>
    <w:p w:rsidR="00C67970" w:rsidRDefault="00BC4CE2" w:rsidP="006647C5">
      <w:pPr>
        <w:spacing w:before="120" w:after="120"/>
        <w:rPr>
          <w:lang w:eastAsia="zh-CN"/>
        </w:rPr>
      </w:pPr>
      <w:r>
        <w:rPr>
          <w:lang w:eastAsia="zh-CN"/>
        </w:rPr>
        <w:t>Lt——</w:t>
      </w:r>
      <w:r>
        <w:rPr>
          <w:lang w:eastAsia="zh-CN"/>
        </w:rPr>
        <w:t>上根轧完到下根开始轧制的间隙时间，秒。</w:t>
      </w:r>
    </w:p>
    <w:p w:rsidR="00C67970" w:rsidRDefault="00BC4CE2" w:rsidP="006647C5">
      <w:pPr>
        <w:tabs>
          <w:tab w:val="left" w:pos="2434"/>
        </w:tabs>
        <w:spacing w:before="120" w:after="120"/>
      </w:pPr>
      <w:r>
        <w:t>而</w:t>
      </w:r>
      <w:r>
        <w:t xml:space="preserve"> =</w:t>
      </w:r>
      <w:r>
        <w:tab/>
      </w:r>
      <w:r>
        <w:t>秒（</w:t>
      </w:r>
      <w:r>
        <w:t>32-12)</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\\AppData\\Local\\Temp\\FineReader11\\media\\image665.png" \* MERGEFORMATINET </w:instrText>
      </w:r>
      <w:r>
        <w:fldChar w:fldCharType="separate"/>
      </w:r>
      <w:r w:rsidR="006647C5">
        <w:pict>
          <v:shape id="_x0000_i1689" type="#_x0000_t75" style="width:19.25pt;height:24.95pt">
            <v:imagedata r:id="rId1335" r:href="rId1336"/>
          </v:shape>
        </w:pict>
      </w:r>
      <w:r>
        <w:fldChar w:fldCharType="end"/>
      </w:r>
    </w:p>
    <w:p w:rsidR="00C67970" w:rsidRPr="00E13F16" w:rsidRDefault="00BC4CE2" w:rsidP="006647C5">
      <w:pPr>
        <w:spacing w:before="120" w:after="120"/>
      </w:pPr>
      <w:r>
        <w:t>za (Z2i cvTi ezzza ^r7T??T</w:t>
      </w:r>
    </w:p>
    <w:p w:rsidR="00C67970" w:rsidRDefault="00BC4CE2" w:rsidP="006647C5">
      <w:pPr>
        <w:spacing w:before="120" w:after="120"/>
        <w:rPr>
          <w:lang w:eastAsia="zh-CN"/>
        </w:rPr>
      </w:pPr>
      <w:r>
        <w:rPr>
          <w:lang w:eastAsia="zh-CN"/>
        </w:rPr>
        <w:t>式中</w:t>
      </w:r>
      <w:r>
        <w:rPr>
          <w:lang w:eastAsia="zh-CN"/>
        </w:rPr>
        <w:t>2</w:t>
      </w:r>
      <w:r>
        <w:rPr>
          <w:lang w:eastAsia="zh-CN"/>
        </w:rPr>
        <w:t>：</w:t>
      </w:r>
      <w:r>
        <w:rPr>
          <w:lang w:eastAsia="zh-CN"/>
        </w:rPr>
        <w:t>t</w:t>
      </w:r>
      <w:r>
        <w:rPr>
          <w:vertAlign w:val="subscript"/>
          <w:lang w:eastAsia="zh-CN"/>
        </w:rPr>
        <w:t>zk</w:t>
      </w:r>
      <w:r>
        <w:rPr>
          <w:lang w:eastAsia="zh-CN"/>
        </w:rPr>
        <w:t>各道次纯轧时间之和，</w:t>
      </w:r>
      <w:r>
        <w:rPr>
          <w:lang w:eastAsia="zh-CN"/>
        </w:rPr>
        <w:t xml:space="preserve"> </w:t>
      </w:r>
      <w:r>
        <w:rPr>
          <w:lang w:eastAsia="zh-CN"/>
        </w:rPr>
        <w:t>秒；</w:t>
      </w:r>
    </w:p>
    <w:p w:rsidR="00C67970" w:rsidRDefault="00BC4CE2" w:rsidP="006647C5">
      <w:pPr>
        <w:spacing w:before="120" w:after="120"/>
        <w:ind w:left="360" w:hanging="360"/>
        <w:rPr>
          <w:lang w:eastAsia="zh-CN"/>
        </w:rPr>
      </w:pPr>
      <w:r>
        <w:rPr>
          <w:lang w:eastAsia="zh-CN"/>
        </w:rPr>
        <w:t>Sii——</w:t>
      </w:r>
      <w:r>
        <w:rPr>
          <w:lang w:eastAsia="zh-CN"/>
        </w:rPr>
        <w:t>各道次间的间隙时间之</w:t>
      </w:r>
      <w:r>
        <w:rPr>
          <w:lang w:eastAsia="zh-CN"/>
        </w:rPr>
        <w:t xml:space="preserve"> </w:t>
      </w:r>
      <w:r>
        <w:rPr>
          <w:lang w:eastAsia="zh-CN"/>
        </w:rPr>
        <w:t>和，秒。</w:t>
      </w:r>
    </w:p>
    <w:p w:rsidR="00C67970" w:rsidRDefault="00BC4CE2" w:rsidP="006647C5">
      <w:pPr>
        <w:spacing w:before="120" w:after="120"/>
        <w:rPr>
          <w:lang w:eastAsia="zh-CN"/>
        </w:rPr>
      </w:pPr>
      <w:r>
        <w:rPr>
          <w:lang w:eastAsia="zh-CN"/>
        </w:rPr>
        <w:t>图</w:t>
      </w:r>
      <w:r>
        <w:rPr>
          <w:lang w:eastAsia="zh-CN"/>
        </w:rPr>
        <w:t>32-2</w:t>
      </w:r>
      <w:r>
        <w:rPr>
          <w:lang w:eastAsia="zh-CN"/>
        </w:rPr>
        <w:t>单机座可逆式轧机的工作图表</w:t>
      </w:r>
    </w:p>
    <w:p w:rsidR="00C67970" w:rsidRDefault="00BC4CE2" w:rsidP="006647C5">
      <w:pPr>
        <w:spacing w:before="120" w:after="120"/>
        <w:rPr>
          <w:lang w:eastAsia="zh-CN"/>
        </w:rPr>
      </w:pPr>
      <w:r>
        <w:rPr>
          <w:lang w:eastAsia="zh-CN"/>
        </w:rPr>
        <w:t>显然，由于单机座轧机的各个轧制道</w:t>
      </w:r>
      <w:r>
        <w:rPr>
          <w:lang w:eastAsia="zh-CN"/>
        </w:rPr>
        <w:t xml:space="preserve"> </w:t>
      </w:r>
      <w:r>
        <w:rPr>
          <w:lang w:eastAsia="zh-CN"/>
        </w:rPr>
        <w:t>次都在同一轧机上进行，轧制速度虽有变</w:t>
      </w:r>
    </w:p>
    <w:p w:rsidR="00C67970" w:rsidRDefault="00BC4CE2" w:rsidP="006647C5">
      <w:pPr>
        <w:spacing w:before="120" w:after="120"/>
        <w:rPr>
          <w:lang w:eastAsia="zh-CN"/>
        </w:rPr>
      </w:pPr>
      <w:r>
        <w:rPr>
          <w:lang w:eastAsia="zh-CN"/>
        </w:rPr>
        <w:t>化，但随着道次的增加乳件长度也随之加长，因此，一般各道次的纯轧时间还是递增的。</w:t>
      </w:r>
      <w:r>
        <w:rPr>
          <w:lang w:eastAsia="zh-CN"/>
        </w:rPr>
        <w:t xml:space="preserve"> </w:t>
      </w:r>
      <w:r>
        <w:rPr>
          <w:lang w:eastAsia="zh-CN"/>
        </w:rPr>
        <w:t>这类轧机的间隙时间依各道次间的操作情况而定。它们之间没有固定的变化规律。</w:t>
      </w:r>
    </w:p>
    <w:p w:rsidR="00C67970" w:rsidRDefault="00BC4CE2" w:rsidP="006647C5">
      <w:pPr>
        <w:spacing w:before="120" w:after="120"/>
        <w:ind w:firstLine="360"/>
        <w:rPr>
          <w:lang w:eastAsia="zh-CN"/>
        </w:rPr>
      </w:pPr>
      <w:r>
        <w:rPr>
          <w:lang w:eastAsia="zh-CN"/>
        </w:rPr>
        <w:t>2.</w:t>
      </w:r>
      <w:r>
        <w:rPr>
          <w:lang w:eastAsia="zh-CN"/>
        </w:rPr>
        <w:t>横列式轧机的工作图表横列式轧机有一列、二列及多列式布置之分。在这类轧</w:t>
      </w:r>
      <w:r>
        <w:rPr>
          <w:lang w:eastAsia="zh-CN"/>
        </w:rPr>
        <w:t xml:space="preserve"> </w:t>
      </w:r>
      <w:r>
        <w:rPr>
          <w:lang w:eastAsia="zh-CN"/>
        </w:rPr>
        <w:t>机上生产断面尺寸较大的钢材采用所谓穿梭轧制方式。而生产小断面（边长在</w:t>
      </w:r>
      <w:r>
        <w:rPr>
          <w:lang w:eastAsia="zh-CN"/>
        </w:rPr>
        <w:t>20</w:t>
      </w:r>
      <w:r>
        <w:rPr>
          <w:rFonts w:ascii="MS Mincho" w:eastAsia="MS Mincho" w:hAnsi="MS Mincho" w:cs="MS Mincho" w:hint="eastAsia"/>
          <w:lang w:eastAsia="zh-CN"/>
        </w:rPr>
        <w:t>〜</w:t>
      </w:r>
      <w:r>
        <w:rPr>
          <w:lang w:eastAsia="zh-CN"/>
        </w:rPr>
        <w:t>30</w:t>
      </w:r>
      <w:r>
        <w:rPr>
          <w:lang w:eastAsia="zh-CN"/>
        </w:rPr>
        <w:t>毫米</w:t>
      </w:r>
      <w:r>
        <w:rPr>
          <w:lang w:eastAsia="zh-CN"/>
        </w:rPr>
        <w:t xml:space="preserve"> </w:t>
      </w:r>
      <w:r>
        <w:rPr>
          <w:lang w:eastAsia="zh-CN"/>
        </w:rPr>
        <w:t>以下）钢材，则常用活套轧制。这类轧机的工作图表形式如图</w:t>
      </w:r>
      <w:r>
        <w:rPr>
          <w:lang w:eastAsia="zh-CN"/>
        </w:rPr>
        <w:t>32-3</w:t>
      </w:r>
      <w:r>
        <w:rPr>
          <w:lang w:eastAsia="zh-CN"/>
        </w:rPr>
        <w:t>所示，其特点为</w:t>
      </w:r>
    </w:p>
    <w:p w:rsidR="00C67970" w:rsidRDefault="00BC4CE2" w:rsidP="006647C5">
      <w:pPr>
        <w:spacing w:before="120" w:after="120"/>
        <w:ind w:firstLine="360"/>
        <w:rPr>
          <w:lang w:eastAsia="zh-CN"/>
        </w:rPr>
      </w:pPr>
      <w:r>
        <w:rPr>
          <w:lang w:eastAsia="zh-CN"/>
        </w:rPr>
        <w:t>交叉轧制时间是先后两根钢在轧制总延续时间中的重叠部分。因而可以看到，两根轧</w:t>
      </w:r>
      <w:r>
        <w:rPr>
          <w:lang w:eastAsia="zh-CN"/>
        </w:rPr>
        <w:t xml:space="preserve"> </w:t>
      </w:r>
      <w:r>
        <w:rPr>
          <w:lang w:eastAsia="zh-CN"/>
        </w:rPr>
        <w:t>件交叉轧制的时间愈长，轧制节奏时间愈短，轧机产量愈髙。由于横列琴轧机同一机列由</w:t>
      </w:r>
      <w:r>
        <w:rPr>
          <w:lang w:eastAsia="zh-CN"/>
        </w:rPr>
        <w:t xml:space="preserve"> </w:t>
      </w:r>
      <w:r>
        <w:rPr>
          <w:lang w:eastAsia="zh-CN"/>
        </w:rPr>
        <w:t>同一电机传动，一列上各架轧机的转速相同，而轧件随轧制过程兪轧愈长，所以其纯轧时</w:t>
      </w:r>
      <w:r>
        <w:rPr>
          <w:lang w:eastAsia="zh-CN"/>
        </w:rPr>
        <w:t xml:space="preserve"> </w:t>
      </w:r>
      <w:r>
        <w:rPr>
          <w:lang w:eastAsia="zh-CN"/>
        </w:rPr>
        <w:t>间是随轧制道次增加而递增，而各道次间的间隙时间取决于操作和孔型布置情况，没有固</w:t>
      </w:r>
      <w:r>
        <w:rPr>
          <w:lang w:eastAsia="zh-CN"/>
        </w:rPr>
        <w:t xml:space="preserve"> </w:t>
      </w:r>
      <w:r>
        <w:rPr>
          <w:lang w:eastAsia="zh-CN"/>
        </w:rPr>
        <w:t>定规律而且波动的范围较大。</w:t>
      </w:r>
    </w:p>
    <w:p w:rsidR="00C67970" w:rsidRDefault="00BC4CE2" w:rsidP="006647C5">
      <w:pPr>
        <w:tabs>
          <w:tab w:val="left" w:pos="3869"/>
        </w:tabs>
        <w:spacing w:before="120" w:after="120"/>
        <w:ind w:firstLine="360"/>
        <w:rPr>
          <w:lang w:eastAsia="zh-CN"/>
        </w:rPr>
      </w:pPr>
      <w:r>
        <w:rPr>
          <w:lang w:eastAsia="zh-CN"/>
        </w:rPr>
        <w:t>分析横列式轧机的轧制图表可知，横列式布置的轧机由于其布置形式和轧制方式的限</w:t>
      </w:r>
      <w:r>
        <w:rPr>
          <w:lang w:eastAsia="zh-CN"/>
        </w:rPr>
        <w:t xml:space="preserve"> </w:t>
      </w:r>
      <w:r>
        <w:rPr>
          <w:lang w:eastAsia="zh-CN"/>
        </w:rPr>
        <w:t>制，与枏同条件下的其它类型乳机相比，具有较长的轧制总延续时间。因此，一般只适用</w:t>
      </w:r>
      <w:r>
        <w:rPr>
          <w:lang w:eastAsia="zh-CN"/>
        </w:rPr>
        <w:t xml:space="preserve"> </w:t>
      </w:r>
      <w:r>
        <w:rPr>
          <w:lang w:eastAsia="zh-CN"/>
        </w:rPr>
        <w:t>于生产规格较大的钢材。</w:t>
      </w:r>
      <w:r>
        <w:rPr>
          <w:lang w:eastAsia="zh-CN"/>
        </w:rPr>
        <w:tab/>
      </w:r>
      <w:r>
        <w:rPr>
          <w:lang w:eastAsia="zh-CN"/>
        </w:rPr>
        <w:t>、</w:t>
      </w:r>
    </w:p>
    <w:p w:rsidR="00C67970" w:rsidRDefault="00BC4CE2" w:rsidP="006647C5">
      <w:pPr>
        <w:spacing w:before="120" w:after="120"/>
        <w:ind w:firstLine="360"/>
        <w:rPr>
          <w:lang w:eastAsia="zh-CN"/>
        </w:rPr>
      </w:pPr>
      <w:r>
        <w:rPr>
          <w:lang w:eastAsia="zh-CN"/>
        </w:rPr>
        <w:t>在此类轧机上生产断面规格较小的钢材时，为保</w:t>
      </w:r>
      <w:r>
        <w:rPr>
          <w:lang w:eastAsia="zh-CN"/>
        </w:rPr>
        <w:t>ffi</w:t>
      </w:r>
      <w:r>
        <w:rPr>
          <w:lang w:eastAsia="zh-CN"/>
        </w:rPr>
        <w:t>在规定的温度范围内以及头尾温差</w:t>
      </w:r>
      <w:r>
        <w:rPr>
          <w:lang w:eastAsia="zh-CN"/>
        </w:rPr>
        <w:t xml:space="preserve"> </w:t>
      </w:r>
      <w:r>
        <w:rPr>
          <w:lang w:eastAsia="zh-CN"/>
        </w:rPr>
        <w:t>允许的条件下完成产品的轧制变形，常采用活套轧制。其乳制图表形式如图</w:t>
      </w:r>
      <w:r>
        <w:rPr>
          <w:lang w:eastAsia="zh-CN"/>
        </w:rPr>
        <w:t>32-4</w:t>
      </w:r>
      <w:r>
        <w:rPr>
          <w:lang w:eastAsia="zh-CN"/>
        </w:rPr>
        <w:t>所示。</w:t>
      </w:r>
    </w:p>
    <w:p w:rsidR="00C67970" w:rsidRDefault="00BC4CE2" w:rsidP="006647C5">
      <w:pPr>
        <w:tabs>
          <w:tab w:val="left" w:pos="942"/>
        </w:tabs>
        <w:spacing w:before="120" w:after="120"/>
        <w:ind w:firstLine="360"/>
        <w:rPr>
          <w:lang w:eastAsia="zh-CN"/>
        </w:rPr>
      </w:pPr>
      <w:r>
        <w:rPr>
          <w:lang w:eastAsia="zh-CN"/>
        </w:rPr>
        <w:t>3.</w:t>
      </w:r>
      <w:r>
        <w:rPr>
          <w:lang w:eastAsia="zh-CN"/>
        </w:rPr>
        <w:t>顺列式（跟踪式）轧机的工作图表顺列式布置的轧机每架轧机上只轧一道，有</w:t>
      </w:r>
      <w:r>
        <w:rPr>
          <w:lang w:eastAsia="zh-CN"/>
        </w:rPr>
        <w:t xml:space="preserve"> </w:t>
      </w:r>
      <w:r>
        <w:rPr>
          <w:lang w:eastAsia="zh-CN"/>
        </w:rPr>
        <w:t>较高的机械化水平，生产能力较大并能生产各种断面复杂的大型铜材。这类轧机的轧制图</w:t>
      </w:r>
      <w:r>
        <w:rPr>
          <w:lang w:eastAsia="zh-CN"/>
        </w:rPr>
        <w:t xml:space="preserve"> </w:t>
      </w:r>
      <w:r>
        <w:rPr>
          <w:lang w:eastAsia="zh-CN"/>
        </w:rPr>
        <w:t>表形式如图</w:t>
      </w:r>
      <w:r>
        <w:rPr>
          <w:lang w:eastAsia="zh-CN"/>
        </w:rPr>
        <w:t>32-5</w:t>
      </w:r>
      <w:r>
        <w:rPr>
          <w:lang w:eastAsia="zh-CN"/>
        </w:rPr>
        <w:t>所示，其特点有以下几点。</w:t>
      </w:r>
    </w:p>
    <w:p w:rsidR="00C67970" w:rsidRDefault="00BC4CE2" w:rsidP="006647C5">
      <w:pPr>
        <w:spacing w:before="120" w:after="120"/>
        <w:ind w:firstLine="360"/>
        <w:rPr>
          <w:lang w:eastAsia="zh-CN"/>
        </w:rPr>
      </w:pPr>
      <w:r>
        <w:rPr>
          <w:lang w:eastAsia="zh-CN"/>
        </w:rPr>
        <w:t>(1 )</w:t>
      </w:r>
      <w:r>
        <w:rPr>
          <w:lang w:eastAsia="zh-CN"/>
        </w:rPr>
        <w:t>轧制节奏</w:t>
      </w:r>
    </w:p>
    <w:p w:rsidR="00C67970" w:rsidRDefault="00BC4CE2" w:rsidP="006647C5">
      <w:pPr>
        <w:spacing w:before="120" w:after="120"/>
        <w:rPr>
          <w:lang w:eastAsia="zh-CN"/>
        </w:rPr>
      </w:pPr>
      <w:r>
        <w:rPr>
          <w:lang w:eastAsia="zh-CN"/>
        </w:rPr>
        <w:t>(32-13)</w:t>
      </w:r>
    </w:p>
    <w:p w:rsidR="00C67970" w:rsidRDefault="00BC4CE2" w:rsidP="006647C5">
      <w:pPr>
        <w:spacing w:before="120" w:after="120"/>
        <w:rPr>
          <w:lang w:eastAsia="zh-CN"/>
        </w:rPr>
      </w:pPr>
      <w:r>
        <w:rPr>
          <w:lang w:eastAsia="zh-CN"/>
        </w:rPr>
        <w:t>式中</w:t>
      </w:r>
      <w:r>
        <w:rPr>
          <w:lang w:eastAsia="zh-CN"/>
        </w:rPr>
        <w:t>T</w:t>
      </w:r>
      <w:r>
        <w:rPr>
          <w:vertAlign w:val="subscript"/>
          <w:lang w:eastAsia="zh-CN"/>
        </w:rPr>
        <w:t>ich</w:t>
      </w:r>
      <w:r>
        <w:rPr>
          <w:lang w:eastAsia="zh-CN"/>
        </w:rPr>
        <w:t>——</w:t>
      </w:r>
      <w:r>
        <w:rPr>
          <w:lang w:eastAsia="zh-CN"/>
        </w:rPr>
        <w:t>轧制过程中轧件同时轧制的交叉时间，秒。</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\\AppData\\Local\\Temp\\FineReader11\\media\\image666.png" \* MERGEFORMATINET </w:instrText>
      </w:r>
      <w:r>
        <w:fldChar w:fldCharType="separate"/>
      </w:r>
      <w:r w:rsidR="006647C5">
        <w:pict>
          <v:shape id="_x0000_i1690" type="#_x0000_t75" style="width:288.7pt;height:57.75pt">
            <v:imagedata r:id="rId1337" r:href="rId1338"/>
          </v:shape>
        </w:pict>
      </w:r>
      <w:r>
        <w:fldChar w:fldCharType="end"/>
      </w:r>
    </w:p>
    <w:p w:rsidR="00C67970" w:rsidRDefault="00BC4CE2" w:rsidP="006647C5">
      <w:pPr>
        <w:spacing w:before="120" w:after="120"/>
        <w:outlineLvl w:val="0"/>
        <w:rPr>
          <w:lang w:eastAsia="zh-CN"/>
        </w:rPr>
      </w:pPr>
      <w:r>
        <w:rPr>
          <w:lang w:eastAsia="zh-CN"/>
        </w:rPr>
        <w:t>图</w:t>
      </w:r>
      <w:r>
        <w:rPr>
          <w:lang w:eastAsia="zh-CN"/>
        </w:rPr>
        <w:t>32-3</w:t>
      </w:r>
      <w:r>
        <w:rPr>
          <w:lang w:eastAsia="zh-CN"/>
        </w:rPr>
        <w:t>横列式轧机的工作图表</w:t>
      </w:r>
    </w:p>
    <w:p w:rsidR="00C67970" w:rsidRDefault="00BC4CE2" w:rsidP="006647C5">
      <w:pPr>
        <w:spacing w:before="120" w:after="120"/>
      </w:pPr>
      <w:r>
        <w:t>626</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\\AppData\\Local\\Temp\\FineReader11\\media\\image667.png" \* MERGEFORMATINET </w:instrText>
      </w:r>
      <w:r>
        <w:fldChar w:fldCharType="separate"/>
      </w:r>
      <w:r w:rsidR="006647C5">
        <w:pict>
          <v:shape id="_x0000_i1691" type="#_x0000_t75" style="width:207.45pt;height:130.45pt">
            <v:imagedata r:id="rId1339" r:href="rId1340"/>
          </v:shape>
        </w:pict>
      </w:r>
      <w:r>
        <w:fldChar w:fldCharType="end"/>
      </w:r>
    </w:p>
    <w:p w:rsidR="00C67970" w:rsidRDefault="00BC4CE2" w:rsidP="006647C5">
      <w:pPr>
        <w:spacing w:before="120" w:after="120"/>
        <w:rPr>
          <w:lang w:eastAsia="zh-CN"/>
        </w:rPr>
      </w:pPr>
      <w:r>
        <w:rPr>
          <w:lang w:eastAsia="zh-CN"/>
        </w:rPr>
        <w:t>+ (32-14).</w:t>
      </w:r>
    </w:p>
    <w:p w:rsidR="00C67970" w:rsidRDefault="00BC4CE2" w:rsidP="006647C5">
      <w:pPr>
        <w:spacing w:before="120" w:after="120"/>
        <w:rPr>
          <w:lang w:eastAsia="zh-CN"/>
        </w:rPr>
      </w:pPr>
      <w:r>
        <w:rPr>
          <w:lang w:eastAsia="zh-CN"/>
        </w:rPr>
        <w:t>即轧制节奏时间等于一道轧制时间</w:t>
      </w:r>
      <w:r>
        <w:rPr>
          <w:lang w:eastAsia="zh-CN"/>
        </w:rPr>
        <w:t xml:space="preserve"> — f A</w:t>
      </w:r>
      <w:r>
        <w:rPr>
          <w:lang w:eastAsia="zh-CN"/>
        </w:rPr>
        <w:t>加上前后两根轧件之间的间隙时</w:t>
      </w:r>
      <w:r>
        <w:rPr>
          <w:lang w:eastAsia="zh-CN"/>
        </w:rPr>
        <w:t xml:space="preserve"> </w:t>
      </w:r>
      <w:r>
        <w:rPr>
          <w:lang w:eastAsia="zh-CN"/>
        </w:rPr>
        <w:t>间</w:t>
      </w:r>
      <w:r>
        <w:rPr>
          <w:rFonts w:ascii="Cambria Math" w:hAnsi="Cambria Math" w:cs="Cambria Math"/>
          <w:lang w:eastAsia="zh-CN"/>
        </w:rPr>
        <w:t>△</w:t>
      </w:r>
      <w:r>
        <w:rPr>
          <w:lang w:eastAsia="zh-CN"/>
        </w:rPr>
        <w:t>乙</w:t>
      </w:r>
    </w:p>
    <w:p w:rsidR="00C67970" w:rsidRDefault="00BC4CE2" w:rsidP="006647C5">
      <w:pPr>
        <w:spacing w:before="120" w:after="120"/>
        <w:rPr>
          <w:lang w:eastAsia="zh-CN"/>
        </w:rPr>
      </w:pPr>
      <w:r>
        <w:rPr>
          <w:lang w:eastAsia="zh-CN"/>
        </w:rPr>
        <w:t>.(.2 )</w:t>
      </w:r>
      <w:r>
        <w:rPr>
          <w:lang w:eastAsia="zh-CN"/>
        </w:rPr>
        <w:t>由于轧制速度可调，故各</w:t>
      </w:r>
      <w:r>
        <w:rPr>
          <w:lang w:eastAsia="zh-CN"/>
        </w:rPr>
        <w:t xml:space="preserve"> ; </w:t>
      </w:r>
      <w:r>
        <w:rPr>
          <w:lang w:eastAsia="zh-CN"/>
        </w:rPr>
        <w:t>遂轧制时间近于相等。</w:t>
      </w:r>
      <w:r>
        <w:rPr>
          <w:lang w:eastAsia="zh-CN"/>
        </w:rPr>
        <w:t xml:space="preserve"> * :[</w:t>
      </w:r>
      <w:r>
        <w:rPr>
          <w:lang w:eastAsia="zh-CN"/>
        </w:rPr>
        <w:t>：</w:t>
      </w:r>
      <w:r>
        <w:rPr>
          <w:lang w:eastAsia="zh-CN"/>
        </w:rPr>
        <w:t xml:space="preserve"> '</w:t>
      </w:r>
    </w:p>
    <w:p w:rsidR="00C67970" w:rsidRDefault="00BC4CE2" w:rsidP="006647C5">
      <w:pPr>
        <w:spacing w:before="120" w:after="120"/>
        <w:rPr>
          <w:lang w:eastAsia="zh-CN"/>
        </w:rPr>
      </w:pPr>
      <w:r>
        <w:rPr>
          <w:lang w:eastAsia="zh-CN"/>
        </w:rPr>
        <w:t>(3 ),</w:t>
      </w:r>
      <w:r>
        <w:rPr>
          <w:lang w:eastAsia="zh-CN"/>
        </w:rPr>
        <w:t>通过调整轧制速度及机架</w:t>
      </w:r>
      <w:r>
        <w:rPr>
          <w:lang w:eastAsia="zh-CN"/>
        </w:rPr>
        <w:t xml:space="preserve">. </w:t>
      </w:r>
      <w:r>
        <w:rPr>
          <w:lang w:eastAsia="zh-CN"/>
        </w:rPr>
        <w:t>距离可使间隙时间</w:t>
      </w:r>
      <w:r>
        <w:rPr>
          <w:lang w:eastAsia="zh-CN"/>
        </w:rPr>
        <w:t>G</w:t>
      </w:r>
      <w:r>
        <w:rPr>
          <w:lang w:eastAsia="zh-CN"/>
        </w:rPr>
        <w:t>做到近似相等。</w:t>
      </w:r>
    </w:p>
    <w:p w:rsidR="00C67970" w:rsidRDefault="00BC4CE2" w:rsidP="006647C5">
      <w:pPr>
        <w:spacing w:before="120" w:after="120"/>
        <w:rPr>
          <w:lang w:eastAsia="zh-CN"/>
        </w:rPr>
      </w:pPr>
      <w:r>
        <w:rPr>
          <w:lang w:eastAsia="zh-CN"/>
        </w:rPr>
        <w:t>(</w:t>
      </w:r>
      <w:r>
        <w:rPr>
          <w:lang w:eastAsia="zh-CN"/>
        </w:rPr>
        <w:t>奶《道次中轧制总延续时间</w:t>
      </w:r>
    </w:p>
    <w:p w:rsidR="00C67970" w:rsidRDefault="00BC4CE2" w:rsidP="006647C5">
      <w:pPr>
        <w:spacing w:before="120" w:after="120"/>
      </w:pPr>
      <w:r>
        <w:t>+ (« —1)^/ (32-15)</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\\AppData\\Local\\Temp\\FineReader11\\media\\image668.png" \* MERGEFORMATINET </w:instrText>
      </w:r>
      <w:r>
        <w:fldChar w:fldCharType="separate"/>
      </w:r>
      <w:r w:rsidR="006647C5">
        <w:pict>
          <v:shape id="_x0000_i1692" type="#_x0000_t75" style="width:209.6pt;height:154.7pt">
            <v:imagedata r:id="rId1341" r:href="rId1342"/>
          </v:shape>
        </w:pict>
      </w:r>
      <w:r>
        <w:fldChar w:fldCharType="end"/>
      </w:r>
    </w:p>
    <w:p w:rsidR="00C67970" w:rsidRDefault="00BC4CE2" w:rsidP="006647C5">
      <w:pPr>
        <w:spacing w:before="120" w:after="120"/>
        <w:rPr>
          <w:lang w:eastAsia="zh-CN"/>
        </w:rPr>
      </w:pPr>
      <w:r>
        <w:rPr>
          <w:lang w:eastAsia="zh-CN"/>
        </w:rPr>
        <w:t>m 32-4</w:t>
      </w:r>
      <w:r>
        <w:rPr>
          <w:lang w:eastAsia="zh-CN"/>
        </w:rPr>
        <w:t>带</w:t>
      </w:r>
      <w:r>
        <w:rPr>
          <w:lang w:eastAsia="zh-CN"/>
        </w:rPr>
        <w:t>@</w:t>
      </w:r>
      <w:r>
        <w:rPr>
          <w:lang w:eastAsia="zh-CN"/>
        </w:rPr>
        <w:t>套轧制的轧机工作图表</w:t>
      </w:r>
    </w:p>
    <w:p w:rsidR="00C67970" w:rsidRDefault="00BC4CE2" w:rsidP="006647C5">
      <w:pPr>
        <w:spacing w:before="120" w:after="120"/>
        <w:rPr>
          <w:lang w:eastAsia="zh-CN"/>
        </w:rPr>
      </w:pPr>
      <w:r>
        <w:rPr>
          <w:lang w:eastAsia="zh-CN"/>
        </w:rPr>
        <w:t>图</w:t>
      </w:r>
      <w:r>
        <w:rPr>
          <w:lang w:eastAsia="zh-CN"/>
        </w:rPr>
        <w:t>32-5</w:t>
      </w:r>
      <w:r>
        <w:rPr>
          <w:lang w:eastAsia="zh-CN"/>
        </w:rPr>
        <w:t>顺列式轧机的工作图表</w:t>
      </w:r>
    </w:p>
    <w:p w:rsidR="00C67970" w:rsidRDefault="00BC4CE2" w:rsidP="006647C5">
      <w:pPr>
        <w:spacing w:before="120" w:after="120"/>
        <w:ind w:firstLine="360"/>
        <w:rPr>
          <w:lang w:eastAsia="zh-CN"/>
        </w:rPr>
      </w:pPr>
      <w:r>
        <w:rPr>
          <w:lang w:eastAsia="zh-CN"/>
        </w:rPr>
        <w:t>4.</w:t>
      </w:r>
      <w:r>
        <w:rPr>
          <w:lang w:eastAsia="zh-CN"/>
        </w:rPr>
        <w:t>连续式轧机的工作图表连续式轧机生产能力大，机械化自动化程度高，而且占</w:t>
      </w:r>
      <w:r>
        <w:rPr>
          <w:lang w:eastAsia="zh-CN"/>
        </w:rPr>
        <w:t xml:space="preserve"> </w:t>
      </w:r>
      <w:r>
        <w:rPr>
          <w:lang w:eastAsia="zh-CN"/>
        </w:rPr>
        <w:t>地面积小，是现代轧机发展的方向。连续式布置的轧机轧制图表形式如图</w:t>
      </w:r>
      <w:r>
        <w:rPr>
          <w:lang w:eastAsia="zh-CN"/>
        </w:rPr>
        <w:t>32-6</w:t>
      </w:r>
      <w:r>
        <w:rPr>
          <w:lang w:eastAsia="zh-CN"/>
        </w:rPr>
        <w:t>所示，其特</w:t>
      </w:r>
      <w:r>
        <w:rPr>
          <w:lang w:eastAsia="zh-CN"/>
        </w:rPr>
        <w:t xml:space="preserve"> </w:t>
      </w:r>
      <w:r>
        <w:rPr>
          <w:lang w:eastAsia="zh-CN"/>
        </w:rPr>
        <w:t>点有以下几点。</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\\AppData\\Local\\Temp\\FineReader11\\media\\image669.png" \* MERGEFORMATINET </w:instrText>
      </w:r>
      <w:r>
        <w:fldChar w:fldCharType="separate"/>
      </w:r>
      <w:r w:rsidR="006647C5">
        <w:pict>
          <v:shape id="_x0000_i1693" type="#_x0000_t75" style="width:245.25pt;height:158.25pt">
            <v:imagedata r:id="rId1343" r:href="rId1344"/>
          </v:shape>
        </w:pict>
      </w:r>
      <w:r>
        <w:fldChar w:fldCharType="end"/>
      </w:r>
    </w:p>
    <w:p w:rsidR="00C67970" w:rsidRDefault="00BC4CE2" w:rsidP="006647C5">
      <w:pPr>
        <w:spacing w:before="120" w:after="120"/>
        <w:outlineLvl w:val="0"/>
        <w:rPr>
          <w:lang w:eastAsia="zh-CN"/>
        </w:rPr>
      </w:pPr>
      <w:r>
        <w:rPr>
          <w:lang w:eastAsia="zh-CN"/>
        </w:rPr>
        <w:t>图</w:t>
      </w:r>
      <w:r>
        <w:rPr>
          <w:lang w:eastAsia="zh-CN"/>
        </w:rPr>
        <w:t>32-6</w:t>
      </w:r>
      <w:r>
        <w:rPr>
          <w:lang w:eastAsia="zh-CN"/>
        </w:rPr>
        <w:t>连续忒轧机工作图表</w:t>
      </w:r>
    </w:p>
    <w:p w:rsidR="00C67970" w:rsidRDefault="00BC4CE2" w:rsidP="006647C5">
      <w:pPr>
        <w:spacing w:before="120" w:after="120"/>
        <w:rPr>
          <w:lang w:eastAsia="zh-CN"/>
        </w:rPr>
      </w:pPr>
      <w:r>
        <w:rPr>
          <w:lang w:eastAsia="zh-CN"/>
        </w:rPr>
        <w:t>* (1)</w:t>
      </w:r>
      <w:r>
        <w:rPr>
          <w:lang w:eastAsia="zh-CN"/>
        </w:rPr>
        <w:t>因维持单位时间内通过各机架的金属流量相等的原则各道次纯轧时间应相</w:t>
      </w:r>
    </w:p>
    <w:p w:rsidR="00C67970" w:rsidRDefault="00BC4CE2" w:rsidP="006647C5">
      <w:pPr>
        <w:spacing w:before="120" w:after="120"/>
      </w:pPr>
      <w:r>
        <w:t>等。</w:t>
      </w:r>
    </w:p>
    <w:p w:rsidR="00C67970" w:rsidRDefault="00BC4CE2" w:rsidP="006647C5">
      <w:pPr>
        <w:spacing w:before="120" w:after="120"/>
      </w:pPr>
      <w:r>
        <w:t>ITImft--0^T</w:t>
      </w:r>
    </w:p>
    <w:p w:rsidR="00C67970" w:rsidRDefault="00BC4CE2" w:rsidP="006647C5">
      <w:pPr>
        <w:spacing w:before="120" w:after="120"/>
      </w:pPr>
      <w:r>
        <w:t>527</w:t>
      </w:r>
    </w:p>
    <w:p w:rsidR="00C67970" w:rsidRDefault="00BC4CE2" w:rsidP="006647C5">
      <w:pPr>
        <w:tabs>
          <w:tab w:val="left" w:pos="7425"/>
        </w:tabs>
        <w:spacing w:before="120" w:after="120"/>
        <w:ind w:firstLine="360"/>
        <w:rPr>
          <w:lang w:eastAsia="zh-CN"/>
        </w:rPr>
      </w:pPr>
      <w:r>
        <w:t>(2)</w:t>
      </w:r>
      <w:r>
        <w:t>各道次间</w:t>
      </w:r>
      <w:r>
        <w:t>@</w:t>
      </w:r>
      <w:r>
        <w:t>间隙时间随各架轧制速度的提高而递减。</w:t>
      </w:r>
      <w:r>
        <w:tab/>
      </w:r>
      <w:r>
        <w:rPr>
          <w:lang w:eastAsia="zh-CN"/>
        </w:rPr>
        <w:t>-•'</w:t>
      </w:r>
    </w:p>
    <w:p w:rsidR="00C67970" w:rsidRDefault="00BC4CE2" w:rsidP="006647C5">
      <w:pPr>
        <w:spacing w:before="120" w:after="120"/>
        <w:ind w:firstLine="360"/>
        <w:rPr>
          <w:lang w:eastAsia="zh-CN"/>
        </w:rPr>
      </w:pPr>
      <w:r>
        <w:rPr>
          <w:lang w:eastAsia="zh-CN"/>
        </w:rPr>
        <w:t>(3)</w:t>
      </w:r>
      <w:r>
        <w:rPr>
          <w:lang w:eastAsia="zh-CN"/>
        </w:rPr>
        <w:t>轧制节秦雄间</w:t>
      </w:r>
      <w:r>
        <w:rPr>
          <w:lang w:eastAsia="zh-CN"/>
        </w:rPr>
        <w:t>-</w:t>
      </w:r>
    </w:p>
    <w:p w:rsidR="00C67970" w:rsidRDefault="00BC4CE2" w:rsidP="006647C5">
      <w:pPr>
        <w:tabs>
          <w:tab w:val="left" w:pos="6265"/>
          <w:tab w:val="left" w:pos="8045"/>
        </w:tabs>
        <w:spacing w:before="120" w:after="120"/>
        <w:rPr>
          <w:lang w:eastAsia="zh-CN"/>
        </w:rPr>
      </w:pPr>
      <w:r>
        <w:rPr>
          <w:lang w:eastAsia="zh-CN"/>
        </w:rPr>
        <w:t>T=t</w:t>
      </w:r>
      <w:r>
        <w:rPr>
          <w:vertAlign w:val="subscript"/>
          <w:lang w:eastAsia="zh-CN"/>
        </w:rPr>
        <w:t>zh</w:t>
      </w:r>
      <w:r>
        <w:rPr>
          <w:lang w:eastAsia="zh-CN"/>
        </w:rPr>
        <w:t xml:space="preserve">+ </w:t>
      </w:r>
      <w:r>
        <w:rPr>
          <w:lang w:eastAsia="zh-CN"/>
        </w:rPr>
        <w:t>厶</w:t>
      </w:r>
      <w:r>
        <w:rPr>
          <w:lang w:eastAsia="zh-CN"/>
        </w:rPr>
        <w:t xml:space="preserve"> t</w:t>
      </w:r>
      <w:r>
        <w:rPr>
          <w:lang w:eastAsia="zh-CN"/>
        </w:rPr>
        <w:tab/>
      </w:r>
      <w:r>
        <w:rPr>
          <w:lang w:eastAsia="zh-CN"/>
        </w:rPr>
        <w:t>」</w:t>
      </w:r>
      <w:r>
        <w:rPr>
          <w:lang w:eastAsia="zh-CN"/>
        </w:rPr>
        <w:tab/>
      </w:r>
      <w:r>
        <w:rPr>
          <w:lang w:eastAsia="zh-CN"/>
        </w:rPr>
        <w:t>：</w:t>
      </w:r>
      <w:r>
        <w:rPr>
          <w:lang w:eastAsia="zh-CN"/>
        </w:rPr>
        <w:t>&lt; 32-16)</w:t>
      </w:r>
    </w:p>
    <w:p w:rsidR="00C67970" w:rsidRDefault="00BC4CE2" w:rsidP="006647C5">
      <w:pPr>
        <w:spacing w:before="120" w:after="120"/>
        <w:ind w:firstLine="360"/>
        <w:rPr>
          <w:lang w:eastAsia="zh-CN"/>
        </w:rPr>
      </w:pPr>
      <w:r>
        <w:rPr>
          <w:lang w:eastAsia="zh-CN"/>
        </w:rPr>
        <w:t>U)</w:t>
      </w:r>
      <w:r>
        <w:rPr>
          <w:lang w:eastAsia="zh-CN"/>
        </w:rPr>
        <w:t>轧制总延</w:t>
      </w:r>
      <w:r>
        <w:rPr>
          <w:lang w:eastAsia="zh-CN"/>
        </w:rPr>
        <w:t>-</w:t>
      </w:r>
      <w:r>
        <w:rPr>
          <w:lang w:eastAsia="zh-CN"/>
        </w:rPr>
        <w:t>时间</w:t>
      </w:r>
    </w:p>
    <w:p w:rsidR="00C67970" w:rsidRDefault="00BC4CE2" w:rsidP="006647C5">
      <w:pPr>
        <w:tabs>
          <w:tab w:val="left" w:pos="6655"/>
        </w:tabs>
        <w:spacing w:before="120" w:after="120"/>
        <w:rPr>
          <w:lang w:eastAsia="zh-CN"/>
        </w:rPr>
      </w:pPr>
      <w:r>
        <w:rPr>
          <w:lang w:eastAsia="zh-CN"/>
        </w:rPr>
        <w:t>…</w:t>
      </w:r>
      <w:r>
        <w:rPr>
          <w:lang w:eastAsia="zh-CN"/>
        </w:rPr>
        <w:tab/>
        <w:t>: (32-17)</w:t>
      </w:r>
    </w:p>
    <w:p w:rsidR="00C67970" w:rsidRDefault="00BC4CE2" w:rsidP="006647C5">
      <w:pPr>
        <w:tabs>
          <w:tab w:val="left" w:pos="5864"/>
          <w:tab w:val="left" w:pos="6864"/>
          <w:tab w:val="left" w:pos="8503"/>
        </w:tabs>
        <w:spacing w:before="120" w:after="120"/>
        <w:ind w:firstLine="360"/>
        <w:rPr>
          <w:lang w:eastAsia="zh-CN"/>
        </w:rPr>
      </w:pPr>
      <w:r>
        <w:rPr>
          <w:lang w:eastAsia="zh-CN"/>
        </w:rPr>
        <w:t>分析连续武轧机的轧制图表很容易看到连续式轧机具有最短的总延续时间和轧制节奏</w:t>
      </w:r>
      <w:r>
        <w:rPr>
          <w:lang w:eastAsia="zh-CN"/>
        </w:rPr>
        <w:t xml:space="preserve"> </w:t>
      </w:r>
      <w:r>
        <w:rPr>
          <w:lang w:eastAsia="zh-CN"/>
        </w:rPr>
        <w:t>时间。这就是为什么连续式乳机具有较高的小时产量和能在一定的温度范围内完成金属轧</w:t>
      </w:r>
      <w:r>
        <w:rPr>
          <w:lang w:eastAsia="zh-CN"/>
        </w:rPr>
        <w:t xml:space="preserve"> </w:t>
      </w:r>
      <w:r>
        <w:rPr>
          <w:lang w:eastAsia="zh-CN"/>
        </w:rPr>
        <w:t>制变形的原因。</w:t>
      </w:r>
      <w:r>
        <w:rPr>
          <w:lang w:eastAsia="zh-CN"/>
        </w:rPr>
        <w:t>..</w:t>
      </w:r>
      <w:r>
        <w:rPr>
          <w:lang w:eastAsia="zh-CN"/>
        </w:rPr>
        <w:tab/>
        <w:t>'</w:t>
      </w:r>
      <w:r>
        <w:rPr>
          <w:lang w:eastAsia="zh-CN"/>
        </w:rPr>
        <w:tab/>
      </w:r>
      <w:r>
        <w:rPr>
          <w:vertAlign w:val="superscript"/>
          <w:lang w:eastAsia="zh-CN"/>
        </w:rPr>
        <w:t>1</w:t>
      </w:r>
      <w:r>
        <w:rPr>
          <w:lang w:eastAsia="zh-CN"/>
        </w:rPr>
        <w:t>丨、</w:t>
      </w:r>
      <w:r>
        <w:rPr>
          <w:lang w:eastAsia="zh-CN"/>
        </w:rPr>
        <w:tab/>
      </w:r>
      <w:r>
        <w:rPr>
          <w:lang w:eastAsia="zh-CN"/>
        </w:rPr>
        <w:t>义</w:t>
      </w:r>
    </w:p>
    <w:p w:rsidR="00C67970" w:rsidRDefault="00BC4CE2" w:rsidP="006647C5">
      <w:pPr>
        <w:tabs>
          <w:tab w:val="left" w:pos="6906"/>
        </w:tabs>
        <w:spacing w:before="120" w:after="120"/>
        <w:ind w:firstLine="360"/>
        <w:rPr>
          <w:lang w:eastAsia="zh-CN"/>
        </w:rPr>
      </w:pPr>
      <w:r>
        <w:rPr>
          <w:lang w:eastAsia="zh-CN"/>
        </w:rPr>
        <w:t>综合上述几种典型的轧制图表形式，它们的时间特征可以归纳光如表</w:t>
      </w:r>
      <w:r>
        <w:rPr>
          <w:lang w:eastAsia="zh-CN"/>
        </w:rPr>
        <w:t>32-4</w:t>
      </w:r>
      <w:r>
        <w:rPr>
          <w:lang w:eastAsia="zh-CN"/>
        </w:rPr>
        <w:t>所示的关</w:t>
      </w:r>
      <w:r>
        <w:rPr>
          <w:lang w:eastAsia="zh-CN"/>
        </w:rPr>
        <w:t xml:space="preserve"> </w:t>
      </w:r>
      <w:r>
        <w:rPr>
          <w:lang w:eastAsia="zh-CN"/>
        </w:rPr>
        <w:t>系。</w:t>
      </w:r>
      <w:r>
        <w:rPr>
          <w:lang w:eastAsia="zh-CN"/>
        </w:rPr>
        <w:tab/>
        <w:t>- ■</w:t>
      </w:r>
    </w:p>
    <w:p w:rsidR="00C67970" w:rsidRDefault="00BC4CE2" w:rsidP="006647C5">
      <w:pPr>
        <w:spacing w:before="120" w:after="120"/>
        <w:rPr>
          <w:lang w:eastAsia="zh-CN"/>
        </w:rPr>
      </w:pPr>
      <w:r>
        <w:rPr>
          <w:lang w:eastAsia="zh-CN"/>
        </w:rPr>
        <w:t>表如</w:t>
      </w:r>
      <w:r>
        <w:rPr>
          <w:lang w:eastAsia="zh-CN"/>
        </w:rPr>
        <w:t>-4</w:t>
      </w:r>
      <w:r>
        <w:rPr>
          <w:lang w:eastAsia="zh-CN"/>
        </w:rPr>
        <w:t>不同轧机布置的时</w:t>
      </w:r>
      <w:r>
        <w:rPr>
          <w:lang w:eastAsia="zh-CN"/>
        </w:rPr>
        <w:t>W</w:t>
      </w:r>
      <w:r>
        <w:rPr>
          <w:lang w:eastAsia="zh-CN"/>
        </w:rPr>
        <w:t>特征</w:t>
      </w:r>
      <w:r>
        <w:rPr>
          <w:lang w:eastAsia="zh-CN"/>
        </w:rPr>
        <w:t>fc.</w:t>
      </w:r>
      <w:r>
        <w:rPr>
          <w:lang w:eastAsia="zh-CN"/>
        </w:rPr>
        <w:t>丨</w:t>
      </w:r>
    </w:p>
    <w:tbl>
      <w:tblPr>
        <w:tblOverlap w:val="never"/>
        <w:tblW w:w="0" w:type="auto"/>
        <w:tblLayout w:type="fixed"/>
        <w:tblCellMar>
          <w:left w:w="10" w:type="dxa"/>
          <w:right w:w="10" w:type="dxa"/>
        </w:tblCellMar>
        <w:tblLook w:val="0000"/>
      </w:tblPr>
      <w:tblGrid>
        <w:gridCol w:w="2817"/>
        <w:gridCol w:w="1581"/>
        <w:gridCol w:w="1587"/>
        <w:gridCol w:w="1618"/>
        <w:gridCol w:w="1419"/>
      </w:tblGrid>
      <w:tr w:rsidR="00C67970">
        <w:trPr>
          <w:trHeight w:val="744"/>
        </w:trPr>
        <w:tc>
          <w:tcPr>
            <w:tcW w:w="2817" w:type="dxa"/>
            <w:tcBorders>
              <w:top w:val="single" w:sz="4" w:space="0" w:color="auto"/>
            </w:tcBorders>
            <w:shd w:val="clear" w:color="auto" w:fill="FFFFFF"/>
          </w:tcPr>
          <w:p w:rsidR="00C67970" w:rsidRDefault="00BC4CE2" w:rsidP="006647C5">
            <w:pPr>
              <w:spacing w:before="120" w:after="120"/>
            </w:pPr>
            <w:r>
              <w:t>置型式</w:t>
            </w:r>
          </w:p>
          <w:p w:rsidR="00C67970" w:rsidRDefault="00BC4CE2" w:rsidP="006647C5">
            <w:pPr>
              <w:spacing w:before="120" w:after="120"/>
            </w:pPr>
            <w:r>
              <w:t>特征时间</w:t>
            </w: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单机可逆式</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横列丨式</w:t>
            </w:r>
          </w:p>
          <w:p w:rsidR="00C67970" w:rsidRDefault="00BC4CE2" w:rsidP="006647C5">
            <w:pPr>
              <w:spacing w:before="120" w:after="120"/>
            </w:pPr>
            <w:r>
              <w:t>t</w:t>
            </w:r>
          </w:p>
        </w:tc>
        <w:tc>
          <w:tcPr>
            <w:tcW w:w="1618" w:type="dxa"/>
            <w:tcBorders>
              <w:top w:val="single" w:sz="4" w:space="0" w:color="auto"/>
              <w:left w:val="single" w:sz="4" w:space="0" w:color="auto"/>
            </w:tcBorders>
            <w:shd w:val="clear" w:color="auto" w:fill="FFFFFF"/>
          </w:tcPr>
          <w:p w:rsidR="00C67970" w:rsidRDefault="00BC4CE2" w:rsidP="006647C5">
            <w:pPr>
              <w:spacing w:before="120" w:after="120"/>
            </w:pPr>
            <w:r>
              <w:t>顺</w:t>
            </w:r>
            <w:r>
              <w:t>^</w:t>
            </w:r>
            <w:r>
              <w:t>列式</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连续式</w:t>
            </w:r>
          </w:p>
        </w:tc>
      </w:tr>
      <w:tr w:rsidR="00C67970">
        <w:trPr>
          <w:trHeight w:val="330"/>
        </w:trPr>
        <w:tc>
          <w:tcPr>
            <w:tcW w:w="2817" w:type="dxa"/>
            <w:tcBorders>
              <w:top w:val="single" w:sz="4" w:space="0" w:color="auto"/>
            </w:tcBorders>
            <w:shd w:val="clear" w:color="auto" w:fill="FFFFFF"/>
          </w:tcPr>
          <w:p w:rsidR="00C67970" w:rsidRDefault="00BC4CE2" w:rsidP="006647C5">
            <w:pPr>
              <w:spacing w:before="120" w:after="120"/>
            </w:pPr>
            <w:r>
              <w:t>i</w:t>
            </w:r>
            <w:r>
              <w:rPr>
                <w:vertAlign w:val="subscript"/>
              </w:rPr>
              <w:t>2</w:t>
            </w:r>
            <w:r>
              <w:t>h</w:t>
            </w:r>
          </w:p>
        </w:tc>
        <w:tc>
          <w:tcPr>
            <w:tcW w:w="1581" w:type="dxa"/>
            <w:tcBorders>
              <w:top w:val="single" w:sz="4" w:space="0" w:color="auto"/>
              <w:left w:val="single" w:sz="4" w:space="0" w:color="auto"/>
            </w:tcBorders>
            <w:shd w:val="clear" w:color="auto" w:fill="FFFFFF"/>
          </w:tcPr>
          <w:p w:rsidR="00C67970" w:rsidRDefault="00BC4CE2" w:rsidP="006647C5">
            <w:pPr>
              <w:spacing w:before="120" w:after="120"/>
            </w:pPr>
            <w:r>
              <w:t>递增</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递增</w:t>
            </w:r>
          </w:p>
        </w:tc>
        <w:tc>
          <w:tcPr>
            <w:tcW w:w="1618" w:type="dxa"/>
            <w:tcBorders>
              <w:top w:val="single" w:sz="4" w:space="0" w:color="auto"/>
              <w:left w:val="single" w:sz="4" w:space="0" w:color="auto"/>
            </w:tcBorders>
            <w:shd w:val="clear" w:color="auto" w:fill="FFFFFF"/>
          </w:tcPr>
          <w:p w:rsidR="00C67970" w:rsidRDefault="00BC4CE2" w:rsidP="006647C5">
            <w:pPr>
              <w:spacing w:before="120" w:after="120"/>
            </w:pPr>
            <w:r>
              <w:t>相等</w:t>
            </w:r>
            <w:r>
              <w:t>#</w:t>
            </w:r>
            <w:r>
              <w:t>略减</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相等</w:t>
            </w:r>
          </w:p>
        </w:tc>
      </w:tr>
      <w:tr w:rsidR="00C67970">
        <w:trPr>
          <w:trHeight w:val="251"/>
        </w:trPr>
        <w:tc>
          <w:tcPr>
            <w:tcW w:w="2817" w:type="dxa"/>
            <w:shd w:val="clear" w:color="auto" w:fill="FFFFFF"/>
          </w:tcPr>
          <w:p w:rsidR="00C67970" w:rsidRDefault="00BC4CE2" w:rsidP="006647C5">
            <w:pPr>
              <w:spacing w:before="120" w:after="120"/>
            </w:pPr>
            <w:r>
              <w:t>ti</w:t>
            </w:r>
          </w:p>
        </w:tc>
        <w:tc>
          <w:tcPr>
            <w:tcW w:w="1581" w:type="dxa"/>
            <w:tcBorders>
              <w:left w:val="single" w:sz="4" w:space="0" w:color="auto"/>
            </w:tcBorders>
            <w:shd w:val="clear" w:color="auto" w:fill="FFFFFF"/>
          </w:tcPr>
          <w:p w:rsidR="00C67970" w:rsidRDefault="00BC4CE2" w:rsidP="006647C5">
            <w:pPr>
              <w:spacing w:before="120" w:after="120"/>
            </w:pPr>
            <w:r>
              <w:t>不定</w:t>
            </w:r>
          </w:p>
        </w:tc>
        <w:tc>
          <w:tcPr>
            <w:tcW w:w="1587" w:type="dxa"/>
            <w:tcBorders>
              <w:left w:val="single" w:sz="4" w:space="0" w:color="auto"/>
            </w:tcBorders>
            <w:shd w:val="clear" w:color="auto" w:fill="FFFFFF"/>
          </w:tcPr>
          <w:p w:rsidR="00C67970" w:rsidRDefault="00BC4CE2" w:rsidP="006647C5">
            <w:pPr>
              <w:spacing w:before="120" w:after="120"/>
            </w:pPr>
            <w:r>
              <w:t>不定</w:t>
            </w:r>
          </w:p>
        </w:tc>
        <w:tc>
          <w:tcPr>
            <w:tcW w:w="1618" w:type="dxa"/>
            <w:tcBorders>
              <w:left w:val="single" w:sz="4" w:space="0" w:color="auto"/>
            </w:tcBorders>
            <w:shd w:val="clear" w:color="auto" w:fill="FFFFFF"/>
          </w:tcPr>
          <w:p w:rsidR="00C67970" w:rsidRDefault="00BC4CE2" w:rsidP="006647C5">
            <w:pPr>
              <w:spacing w:before="120" w:after="120"/>
            </w:pPr>
            <w:r>
              <w:t>相等或略减</w:t>
            </w:r>
          </w:p>
        </w:tc>
        <w:tc>
          <w:tcPr>
            <w:tcW w:w="1419" w:type="dxa"/>
            <w:tcBorders>
              <w:left w:val="single" w:sz="4" w:space="0" w:color="auto"/>
            </w:tcBorders>
            <w:shd w:val="clear" w:color="auto" w:fill="FFFFFF"/>
          </w:tcPr>
          <w:p w:rsidR="00C67970" w:rsidRDefault="00BC4CE2" w:rsidP="006647C5">
            <w:pPr>
              <w:spacing w:before="120" w:after="120"/>
            </w:pPr>
            <w:r>
              <w:t>递减</w:t>
            </w:r>
          </w:p>
        </w:tc>
      </w:tr>
      <w:tr w:rsidR="00C67970">
        <w:trPr>
          <w:trHeight w:val="262"/>
        </w:trPr>
        <w:tc>
          <w:tcPr>
            <w:tcW w:w="2817" w:type="dxa"/>
            <w:shd w:val="clear" w:color="auto" w:fill="FFFFFF"/>
          </w:tcPr>
          <w:p w:rsidR="00C67970" w:rsidRDefault="00BC4CE2" w:rsidP="006647C5">
            <w:pPr>
              <w:spacing w:before="120" w:after="120"/>
            </w:pPr>
            <w:r>
              <w:t>T</w:t>
            </w:r>
            <w:r>
              <w:rPr>
                <w:vertAlign w:val="subscript"/>
              </w:rPr>
              <w:t>z</w:t>
            </w:r>
          </w:p>
        </w:tc>
        <w:tc>
          <w:tcPr>
            <w:tcW w:w="1581" w:type="dxa"/>
            <w:tcBorders>
              <w:left w:val="single" w:sz="4" w:space="0" w:color="auto"/>
            </w:tcBorders>
            <w:shd w:val="clear" w:color="auto" w:fill="FFFFFF"/>
          </w:tcPr>
          <w:p w:rsidR="00C67970" w:rsidRDefault="00C67970" w:rsidP="006647C5">
            <w:pPr>
              <w:spacing w:before="120" w:after="120"/>
              <w:rPr>
                <w:sz w:val="10"/>
                <w:szCs w:val="10"/>
              </w:rPr>
            </w:pPr>
          </w:p>
        </w:tc>
        <w:tc>
          <w:tcPr>
            <w:tcW w:w="1587" w:type="dxa"/>
            <w:tcBorders>
              <w:left w:val="single" w:sz="4" w:space="0" w:color="auto"/>
            </w:tcBorders>
            <w:shd w:val="clear" w:color="auto" w:fill="FFFFFF"/>
          </w:tcPr>
          <w:p w:rsidR="00C67970" w:rsidRDefault="00C67970" w:rsidP="006647C5">
            <w:pPr>
              <w:spacing w:before="120" w:after="120"/>
              <w:rPr>
                <w:sz w:val="10"/>
                <w:szCs w:val="10"/>
              </w:rPr>
            </w:pPr>
          </w:p>
        </w:tc>
        <w:tc>
          <w:tcPr>
            <w:tcW w:w="1618" w:type="dxa"/>
            <w:tcBorders>
              <w:left w:val="single" w:sz="4" w:space="0" w:color="auto"/>
            </w:tcBorders>
            <w:shd w:val="clear" w:color="auto" w:fill="FFFFFF"/>
          </w:tcPr>
          <w:p w:rsidR="00C67970" w:rsidRDefault="00BC4CE2" w:rsidP="006647C5">
            <w:pPr>
              <w:spacing w:before="120" w:after="120"/>
            </w:pPr>
            <w:r>
              <w:t>Xtzh^rXU</w:t>
            </w:r>
          </w:p>
        </w:tc>
        <w:tc>
          <w:tcPr>
            <w:tcW w:w="1419" w:type="dxa"/>
            <w:tcBorders>
              <w:left w:val="single" w:sz="4" w:space="0" w:color="auto"/>
            </w:tcBorders>
            <w:shd w:val="clear" w:color="auto" w:fill="FFFFFF"/>
          </w:tcPr>
          <w:p w:rsidR="00C67970" w:rsidRDefault="00BC4CE2" w:rsidP="006647C5">
            <w:pPr>
              <w:spacing w:before="120" w:after="120"/>
            </w:pPr>
            <w:r>
              <w:t>tzh + Stj</w:t>
            </w:r>
          </w:p>
        </w:tc>
      </w:tr>
      <w:tr w:rsidR="00C67970">
        <w:trPr>
          <w:trHeight w:val="335"/>
        </w:trPr>
        <w:tc>
          <w:tcPr>
            <w:tcW w:w="2817" w:type="dxa"/>
            <w:tcBorders>
              <w:bottom w:val="single" w:sz="4" w:space="0" w:color="auto"/>
            </w:tcBorders>
            <w:shd w:val="clear" w:color="auto" w:fill="FFFFFF"/>
          </w:tcPr>
          <w:p w:rsidR="00C67970" w:rsidRDefault="00BC4CE2" w:rsidP="006647C5">
            <w:pPr>
              <w:spacing w:before="120" w:after="120"/>
            </w:pPr>
            <w:r>
              <w:t>T</w:t>
            </w:r>
          </w:p>
        </w:tc>
        <w:tc>
          <w:tcPr>
            <w:tcW w:w="1581" w:type="dxa"/>
            <w:tcBorders>
              <w:left w:val="single" w:sz="4" w:space="0" w:color="auto"/>
              <w:bottom w:val="single" w:sz="4" w:space="0" w:color="auto"/>
            </w:tcBorders>
            <w:shd w:val="clear" w:color="auto" w:fill="FFFFFF"/>
          </w:tcPr>
          <w:p w:rsidR="00C67970" w:rsidRDefault="00BC4CE2" w:rsidP="006647C5">
            <w:pPr>
              <w:spacing w:before="120" w:after="120"/>
            </w:pPr>
            <w:r>
              <w:t>T</w:t>
            </w:r>
            <w:r>
              <w:rPr>
                <w:vertAlign w:val="subscript"/>
              </w:rPr>
              <w:t>z</w:t>
            </w:r>
            <w:r>
              <w:t xml:space="preserve"> +At</w:t>
            </w:r>
          </w:p>
        </w:tc>
        <w:tc>
          <w:tcPr>
            <w:tcW w:w="1587" w:type="dxa"/>
            <w:tcBorders>
              <w:left w:val="single" w:sz="4" w:space="0" w:color="auto"/>
              <w:bottom w:val="single" w:sz="4" w:space="0" w:color="auto"/>
            </w:tcBorders>
            <w:shd w:val="clear" w:color="auto" w:fill="FFFFFF"/>
          </w:tcPr>
          <w:p w:rsidR="00C67970" w:rsidRDefault="00BC4CE2" w:rsidP="006647C5">
            <w:pPr>
              <w:spacing w:before="120" w:after="120"/>
            </w:pPr>
            <w:r>
              <w:t>T z —tjch</w:t>
            </w:r>
          </w:p>
        </w:tc>
        <w:tc>
          <w:tcPr>
            <w:tcW w:w="1618" w:type="dxa"/>
            <w:tcBorders>
              <w:left w:val="single" w:sz="4" w:space="0" w:color="auto"/>
              <w:bottom w:val="single" w:sz="4" w:space="0" w:color="auto"/>
            </w:tcBorders>
            <w:shd w:val="clear" w:color="auto" w:fill="FFFFFF"/>
          </w:tcPr>
          <w:p w:rsidR="00C67970" w:rsidRDefault="00BC4CE2" w:rsidP="006647C5">
            <w:pPr>
              <w:spacing w:before="120" w:after="120"/>
            </w:pPr>
            <w:r>
              <w:t>t</w:t>
            </w:r>
            <w:r>
              <w:rPr>
                <w:vertAlign w:val="subscript"/>
              </w:rPr>
              <w:t>s</w:t>
            </w:r>
            <w:r>
              <w:t>h + At</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tzh +At</w:t>
            </w:r>
          </w:p>
        </w:tc>
      </w:tr>
    </w:tbl>
    <w:p w:rsidR="00C67970" w:rsidRDefault="00C67970" w:rsidP="006647C5">
      <w:pPr>
        <w:spacing w:before="120" w:after="120"/>
      </w:pP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\\AppData\\Local\\Temp\\FineReader11\\media\\image670.png" \* MERGEFORMATINET </w:instrText>
      </w:r>
      <w:r>
        <w:fldChar w:fldCharType="separate"/>
      </w:r>
      <w:r w:rsidR="006647C5">
        <w:pict>
          <v:shape id="_x0000_i1694" type="#_x0000_t75" style="width:126.9pt;height:142.55pt">
            <v:imagedata r:id="rId1345" r:href="rId1346"/>
          </v:shape>
        </w:pict>
      </w:r>
      <w:r>
        <w:fldChar w:fldCharType="end"/>
      </w:r>
    </w:p>
    <w:p w:rsidR="00C67970" w:rsidRDefault="00BC4CE2" w:rsidP="006647C5">
      <w:pPr>
        <w:spacing w:before="120" w:after="120"/>
        <w:outlineLvl w:val="0"/>
        <w:rPr>
          <w:lang w:eastAsia="zh-CN"/>
        </w:rPr>
      </w:pPr>
      <w:r>
        <w:rPr>
          <w:lang w:eastAsia="zh-CN"/>
        </w:rPr>
        <w:t>52S</w:t>
      </w:r>
    </w:p>
    <w:p w:rsidR="00C67970" w:rsidRDefault="00BC4CE2" w:rsidP="006647C5">
      <w:pPr>
        <w:spacing w:before="120" w:after="120"/>
        <w:outlineLvl w:val="0"/>
        <w:rPr>
          <w:lang w:eastAsia="zh-CN"/>
        </w:rPr>
      </w:pPr>
      <w:bookmarkStart w:id="303" w:name="bookmark304"/>
      <w:r>
        <w:rPr>
          <w:lang w:eastAsia="zh-CN"/>
        </w:rPr>
        <w:t>第彐十三拿辅助设备逸择</w:t>
      </w:r>
      <w:bookmarkEnd w:id="303"/>
    </w:p>
    <w:p w:rsidR="00C67970" w:rsidRDefault="00BC4CE2" w:rsidP="006647C5">
      <w:pPr>
        <w:spacing w:before="120" w:after="120"/>
        <w:rPr>
          <w:lang w:eastAsia="zh-CN"/>
        </w:rPr>
      </w:pPr>
      <w:r>
        <w:rPr>
          <w:lang w:eastAsia="zh-CN"/>
        </w:rPr>
        <w:t xml:space="preserve">. ' .. ' . ■ </w:t>
      </w:r>
      <w:r>
        <w:rPr>
          <w:vertAlign w:val="superscript"/>
          <w:lang w:eastAsia="zh-CN"/>
        </w:rPr>
        <w:t>1</w:t>
      </w:r>
    </w:p>
    <w:p w:rsidR="00C67970" w:rsidRDefault="00BC4CE2" w:rsidP="006647C5">
      <w:pPr>
        <w:spacing w:before="120" w:after="120"/>
        <w:ind w:firstLine="360"/>
        <w:rPr>
          <w:lang w:eastAsia="zh-CN"/>
        </w:rPr>
      </w:pPr>
      <w:r>
        <w:rPr>
          <w:lang w:eastAsia="zh-CN"/>
        </w:rPr>
        <w:t>由于轧制产品的种类繁多，其生产过程的繁简程度也很不一样，因此，为适应各种产</w:t>
      </w:r>
      <w:r>
        <w:rPr>
          <w:lang w:eastAsia="zh-CN"/>
        </w:rPr>
        <w:t xml:space="preserve"> </w:t>
      </w:r>
      <w:r>
        <w:rPr>
          <w:lang w:eastAsia="zh-CN"/>
        </w:rPr>
        <w:t>品生产的轧钢车间辅助设备，不论从用逄、结构或是土作</w:t>
      </w:r>
      <w:r>
        <w:rPr>
          <w:lang w:eastAsia="zh-CN"/>
        </w:rPr>
        <w:t>®</w:t>
      </w:r>
      <w:r>
        <w:rPr>
          <w:lang w:eastAsia="zh-CN"/>
        </w:rPr>
        <w:t>理上奢都尨</w:t>
      </w:r>
      <w:r>
        <w:rPr>
          <w:lang w:eastAsia="zh-CN"/>
        </w:rPr>
        <w:t>#</w:t>
      </w:r>
      <w:r>
        <w:rPr>
          <w:lang w:eastAsia="zh-CN"/>
        </w:rPr>
        <w:t>种爹样的。就是</w:t>
      </w:r>
      <w:r>
        <w:rPr>
          <w:lang w:eastAsia="zh-CN"/>
        </w:rPr>
        <w:t xml:space="preserve"> </w:t>
      </w:r>
      <w:r>
        <w:rPr>
          <w:lang w:eastAsia="zh-CN"/>
        </w:rPr>
        <w:t>同一类</w:t>
      </w:r>
      <w:r>
        <w:rPr>
          <w:lang w:eastAsia="zh-CN"/>
        </w:rPr>
        <w:t>k</w:t>
      </w:r>
      <w:r>
        <w:rPr>
          <w:lang w:eastAsia="zh-CN"/>
        </w:rPr>
        <w:t>的辅助设备，由于其服务的对象不同，其结构和工作原理也会存在很大差别。根</w:t>
      </w:r>
      <w:r>
        <w:rPr>
          <w:lang w:eastAsia="zh-CN"/>
        </w:rPr>
        <w:t xml:space="preserve"> </w:t>
      </w:r>
      <w:r>
        <w:rPr>
          <w:lang w:eastAsia="zh-CN"/>
        </w:rPr>
        <w:t>据辅助设备的不同用途，可以将其归纳为几类，即</w:t>
      </w:r>
      <w:r>
        <w:rPr>
          <w:lang w:eastAsia="zh-CN"/>
        </w:rPr>
        <w:t>1)</w:t>
      </w:r>
      <w:r>
        <w:rPr>
          <w:lang w:eastAsia="zh-CN"/>
        </w:rPr>
        <w:t>、舶热设备</w:t>
      </w:r>
      <w:r>
        <w:rPr>
          <w:lang w:eastAsia="zh-CN"/>
        </w:rPr>
        <w:t>;4)</w:t>
      </w:r>
      <w:r>
        <w:rPr>
          <w:lang w:eastAsia="zh-CN"/>
        </w:rPr>
        <w:t>切断设备；</w:t>
      </w:r>
      <w:r>
        <w:rPr>
          <w:vertAlign w:val="superscript"/>
          <w:lang w:eastAsia="zh-CN"/>
        </w:rPr>
        <w:t>3</w:t>
      </w:r>
      <w:r>
        <w:rPr>
          <w:lang w:eastAsia="zh-CN"/>
        </w:rPr>
        <w:t>广升</w:t>
      </w:r>
      <w:r>
        <w:rPr>
          <w:lang w:eastAsia="zh-CN"/>
        </w:rPr>
        <w:t xml:space="preserve"> </w:t>
      </w:r>
      <w:r>
        <w:rPr>
          <w:lang w:eastAsia="zh-CN"/>
        </w:rPr>
        <w:t>降设备；</w:t>
      </w:r>
      <w:r>
        <w:rPr>
          <w:lang w:eastAsia="zh-CN"/>
        </w:rPr>
        <w:t>4)</w:t>
      </w:r>
      <w:r>
        <w:rPr>
          <w:lang w:eastAsia="zh-CN"/>
        </w:rPr>
        <w:t>矫直设备；</w:t>
      </w:r>
      <w:r>
        <w:rPr>
          <w:lang w:eastAsia="zh-CN"/>
        </w:rPr>
        <w:t>5)</w:t>
      </w:r>
      <w:r>
        <w:rPr>
          <w:lang w:eastAsia="zh-CN"/>
        </w:rPr>
        <w:t>冷却设备；</w:t>
      </w:r>
      <w:r>
        <w:rPr>
          <w:lang w:eastAsia="zh-CN"/>
        </w:rPr>
        <w:t>6)</w:t>
      </w:r>
      <w:r>
        <w:rPr>
          <w:lang w:eastAsia="zh-CN"/>
        </w:rPr>
        <w:t>翻转设备</w:t>
      </w:r>
      <w:r>
        <w:rPr>
          <w:lang w:eastAsia="zh-CN"/>
        </w:rPr>
        <w:t>;7)</w:t>
      </w:r>
      <w:r>
        <w:rPr>
          <w:lang w:eastAsia="zh-CN"/>
        </w:rPr>
        <w:t>奏曲畚取设备；</w:t>
      </w:r>
      <w:r>
        <w:rPr>
          <w:lang w:eastAsia="zh-CN"/>
        </w:rPr>
        <w:t>8&gt;</w:t>
      </w:r>
      <w:r>
        <w:rPr>
          <w:lang w:eastAsia="zh-CN"/>
        </w:rPr>
        <w:t>起重运</w:t>
      </w:r>
      <w:r>
        <w:rPr>
          <w:lang w:eastAsia="zh-CN"/>
        </w:rPr>
        <w:t xml:space="preserve"> </w:t>
      </w:r>
      <w:r>
        <w:rPr>
          <w:lang w:eastAsia="zh-CN"/>
        </w:rPr>
        <w:t>输设备等。显而易见，不同的辅助设备完成着不同的工作，它们生卢过程中起着</w:t>
      </w:r>
      <w:r>
        <w:rPr>
          <w:lang w:eastAsia="zh-CN"/>
        </w:rPr>
        <w:t>S</w:t>
      </w:r>
      <w:r>
        <w:rPr>
          <w:lang w:eastAsia="zh-CN"/>
        </w:rPr>
        <w:t>相不</w:t>
      </w:r>
      <w:r>
        <w:rPr>
          <w:lang w:eastAsia="zh-CN"/>
        </w:rPr>
        <w:t xml:space="preserve"> </w:t>
      </w:r>
      <w:r>
        <w:rPr>
          <w:lang w:eastAsia="zh-CN"/>
        </w:rPr>
        <w:t>能代替的作用。所以，乳钢车间辅助设备呻选择是否合理，同样对产品产量和质量，对节</w:t>
      </w:r>
      <w:r>
        <w:rPr>
          <w:lang w:eastAsia="zh-CN"/>
        </w:rPr>
        <w:t xml:space="preserve"> </w:t>
      </w:r>
      <w:r>
        <w:rPr>
          <w:lang w:eastAsia="zh-CN"/>
        </w:rPr>
        <w:t>省车间投资以及对减轻劳动强度等方面都有影响。</w:t>
      </w:r>
    </w:p>
    <w:p w:rsidR="00C67970" w:rsidRDefault="00BC4CE2" w:rsidP="006647C5">
      <w:pPr>
        <w:tabs>
          <w:tab w:val="left" w:pos="4932"/>
        </w:tabs>
        <w:spacing w:before="120" w:after="120"/>
        <w:ind w:firstLine="360"/>
        <w:rPr>
          <w:lang w:eastAsia="zh-CN"/>
        </w:rPr>
      </w:pPr>
      <w:r>
        <w:rPr>
          <w:lang w:eastAsia="zh-CN"/>
        </w:rPr>
        <w:t>辅助设备选择一般要遵守下述原则：</w:t>
      </w:r>
      <w:r>
        <w:rPr>
          <w:lang w:eastAsia="zh-CN"/>
        </w:rPr>
        <w:t>1)</w:t>
      </w:r>
      <w:r>
        <w:rPr>
          <w:lang w:eastAsia="zh-CN"/>
        </w:rPr>
        <w:t>满足产品生产的工艺要求</w:t>
      </w:r>
      <w:r>
        <w:rPr>
          <w:lang w:eastAsia="zh-CN"/>
        </w:rPr>
        <w:t>? 2)</w:t>
      </w:r>
      <w:r>
        <w:rPr>
          <w:lang w:eastAsia="zh-CN"/>
        </w:rPr>
        <w:t>有较髙的工</w:t>
      </w:r>
      <w:r>
        <w:rPr>
          <w:lang w:eastAsia="zh-CN"/>
        </w:rPr>
        <w:t xml:space="preserve"> </w:t>
      </w:r>
      <w:r>
        <w:rPr>
          <w:lang w:eastAsia="zh-CN"/>
        </w:rPr>
        <w:t>作效率，保证轧机获得较短的轧制节奏时间而有较髙的产董广</w:t>
      </w:r>
      <w:r>
        <w:rPr>
          <w:lang w:eastAsia="zh-CN"/>
        </w:rPr>
        <w:t>-3 &gt;</w:t>
      </w:r>
      <w:r>
        <w:rPr>
          <w:lang w:eastAsia="zh-CN"/>
        </w:rPr>
        <w:t>设备铨构的型式要先进</w:t>
      </w:r>
      <w:r>
        <w:rPr>
          <w:lang w:eastAsia="zh-CN"/>
        </w:rPr>
        <w:t xml:space="preserve"> </w:t>
      </w:r>
      <w:r>
        <w:rPr>
          <w:lang w:eastAsia="zh-CN"/>
        </w:rPr>
        <w:t>合理（动作紧凑，操作维修容易，备品备件标准化，制造更换方便</w:t>
      </w:r>
      <w:r>
        <w:rPr>
          <w:lang w:eastAsia="zh-CN"/>
        </w:rPr>
        <w:t>)</w:t>
      </w:r>
      <w:r>
        <w:rPr>
          <w:lang w:eastAsia="zh-CN"/>
        </w:rPr>
        <w:t>；</w:t>
      </w:r>
      <w:r>
        <w:rPr>
          <w:lang w:eastAsia="zh-CN"/>
        </w:rPr>
        <w:t>4)</w:t>
      </w:r>
      <w:r>
        <w:rPr>
          <w:lang w:eastAsia="zh-CN"/>
        </w:rPr>
        <w:t>辅助设备能力一</w:t>
      </w:r>
      <w:r>
        <w:rPr>
          <w:lang w:eastAsia="zh-CN"/>
        </w:rPr>
        <w:t xml:space="preserve"> </w:t>
      </w:r>
      <w:r>
        <w:rPr>
          <w:lang w:eastAsia="zh-CN"/>
        </w:rPr>
        <w:t>般要大于轧机生产能力，保证轧机的能力得到充分发挥；</w:t>
      </w:r>
      <w:r>
        <w:rPr>
          <w:lang w:eastAsia="zh-CN"/>
        </w:rPr>
        <w:t>5 )</w:t>
      </w:r>
      <w:r>
        <w:rPr>
          <w:lang w:eastAsia="zh-CN"/>
        </w:rPr>
        <w:t>设备设计经併</w:t>
      </w:r>
      <w:r>
        <w:rPr>
          <w:lang w:eastAsia="zh-CN"/>
        </w:rPr>
        <w:t>4</w:t>
      </w:r>
      <w:r>
        <w:rPr>
          <w:lang w:eastAsia="zh-CN"/>
        </w:rPr>
        <w:t>理（体积</w:t>
      </w:r>
      <w:r>
        <w:rPr>
          <w:lang w:eastAsia="zh-CN"/>
        </w:rPr>
        <w:t xml:space="preserve"> </w:t>
      </w:r>
      <w:r>
        <w:rPr>
          <w:lang w:eastAsia="zh-CN"/>
        </w:rPr>
        <w:t>小，重量轻，投资少）。</w:t>
      </w:r>
      <w:r>
        <w:rPr>
          <w:lang w:eastAsia="zh-CN"/>
        </w:rPr>
        <w:tab/>
        <w:t>.</w:t>
      </w:r>
    </w:p>
    <w:p w:rsidR="00C67970" w:rsidRDefault="00BC4CE2" w:rsidP="006647C5">
      <w:pPr>
        <w:spacing w:before="120" w:after="120"/>
        <w:ind w:firstLine="360"/>
        <w:rPr>
          <w:lang w:eastAsia="zh-CN"/>
        </w:rPr>
      </w:pPr>
      <w:r>
        <w:rPr>
          <w:lang w:eastAsia="zh-CN"/>
        </w:rPr>
        <w:t>辅助设备选择的主要内容，对工艺设计者而言，在于根据生产的要求，确定他们的型</w:t>
      </w:r>
      <w:r>
        <w:rPr>
          <w:lang w:eastAsia="zh-CN"/>
        </w:rPr>
        <w:t xml:space="preserve"> </w:t>
      </w:r>
      <w:r>
        <w:rPr>
          <w:lang w:eastAsia="zh-CN"/>
        </w:rPr>
        <w:t>式和数量。本章仅对加热、剪断、矫直、冷却等设备的选择简述如下。、</w:t>
      </w:r>
    </w:p>
    <w:p w:rsidR="00C67970" w:rsidRDefault="00BC4CE2" w:rsidP="006647C5">
      <w:pPr>
        <w:spacing w:before="120" w:after="120"/>
        <w:rPr>
          <w:lang w:eastAsia="zh-CN"/>
        </w:rPr>
      </w:pPr>
      <w:bookmarkStart w:id="304" w:name="bookmark305"/>
      <w:r>
        <w:rPr>
          <w:lang w:eastAsia="zh-CN"/>
        </w:rPr>
        <w:t>第一节加热设备选择</w:t>
      </w:r>
      <w:r>
        <w:rPr>
          <w:lang w:eastAsia="zh-CN"/>
        </w:rPr>
        <w:t xml:space="preserve"> </w:t>
      </w:r>
      <w:r>
        <w:rPr>
          <w:lang w:eastAsia="zh-CN"/>
        </w:rPr>
        <w:t>、</w:t>
      </w:r>
      <w:r>
        <w:rPr>
          <w:lang w:eastAsia="zh-CN"/>
        </w:rPr>
        <w:t xml:space="preserve"> ,</w:t>
      </w:r>
      <w:bookmarkEnd w:id="304"/>
    </w:p>
    <w:p w:rsidR="00C67970" w:rsidRDefault="00BC4CE2" w:rsidP="006647C5">
      <w:pPr>
        <w:spacing w:before="120" w:after="120"/>
        <w:rPr>
          <w:lang w:eastAsia="zh-CN"/>
        </w:rPr>
      </w:pPr>
      <w:r>
        <w:rPr>
          <w:lang w:eastAsia="zh-CN"/>
        </w:rPr>
        <w:t>' .• -&gt;</w:t>
      </w:r>
    </w:p>
    <w:p w:rsidR="00C67970" w:rsidRDefault="00BC4CE2" w:rsidP="006647C5">
      <w:pPr>
        <w:spacing w:before="120" w:after="120"/>
        <w:ind w:firstLine="360"/>
        <w:rPr>
          <w:lang w:eastAsia="zh-CN"/>
        </w:rPr>
      </w:pPr>
      <w:r>
        <w:rPr>
          <w:lang w:eastAsia="zh-CN"/>
        </w:rPr>
        <w:t>加热是热轧生产中的一个重要环节。而加热质量和产量的保证</w:t>
      </w:r>
      <w:r>
        <w:rPr>
          <w:lang w:eastAsia="zh-CN"/>
        </w:rPr>
        <w:t>^</w:t>
      </w:r>
      <w:r>
        <w:rPr>
          <w:lang w:eastAsia="zh-CN"/>
        </w:rPr>
        <w:t>完全依赖于所选择的</w:t>
      </w:r>
      <w:r>
        <w:rPr>
          <w:lang w:eastAsia="zh-CN"/>
        </w:rPr>
        <w:t xml:space="preserve"> </w:t>
      </w:r>
      <w:r>
        <w:rPr>
          <w:lang w:eastAsia="zh-CN"/>
        </w:rPr>
        <w:t>加热设备和它的热工制度。因此对加热设备的选择应给予足够的重视。</w:t>
      </w:r>
      <w:r>
        <w:rPr>
          <w:lang w:eastAsia="zh-CN"/>
        </w:rPr>
        <w:t>’ '</w:t>
      </w:r>
    </w:p>
    <w:p w:rsidR="00C67970" w:rsidRDefault="00BC4CE2" w:rsidP="006647C5">
      <w:pPr>
        <w:spacing w:before="120" w:after="120"/>
        <w:ind w:firstLine="360"/>
        <w:rPr>
          <w:lang w:eastAsia="zh-CN"/>
        </w:rPr>
      </w:pPr>
      <w:r>
        <w:rPr>
          <w:lang w:eastAsia="zh-CN"/>
        </w:rPr>
        <w:t>一、炉型痛定</w:t>
      </w:r>
    </w:p>
    <w:p w:rsidR="00C67970" w:rsidRDefault="00BC4CE2" w:rsidP="006647C5">
      <w:pPr>
        <w:tabs>
          <w:tab w:val="left" w:pos="4890"/>
          <w:tab w:val="left" w:pos="8791"/>
        </w:tabs>
        <w:spacing w:before="120" w:after="120"/>
        <w:ind w:firstLine="360"/>
        <w:rPr>
          <w:lang w:eastAsia="zh-CN"/>
        </w:rPr>
      </w:pPr>
      <w:r>
        <w:rPr>
          <w:lang w:eastAsia="zh-CN"/>
        </w:rPr>
        <w:t>用作大规模轧钢生产的加热设备，基本上可分为两类：即各种类型的均热炉和连续式</w:t>
      </w:r>
      <w:r>
        <w:rPr>
          <w:lang w:eastAsia="zh-CN"/>
        </w:rPr>
        <w:t xml:space="preserve"> </w:t>
      </w:r>
      <w:r>
        <w:rPr>
          <w:lang w:eastAsia="zh-CN"/>
        </w:rPr>
        <w:t>加热炉。均热炉主要用于初轧车间和特厚钢板车间</w:t>
      </w:r>
      <w:r>
        <w:rPr>
          <w:lang w:eastAsia="zh-CN"/>
        </w:rPr>
        <w:t>3</w:t>
      </w:r>
      <w:r>
        <w:rPr>
          <w:lang w:eastAsia="zh-CN"/>
        </w:rPr>
        <w:t>般加热断面边长大于</w:t>
      </w:r>
      <w:r>
        <w:rPr>
          <w:lang w:eastAsia="zh-CN"/>
        </w:rPr>
        <w:t>400</w:t>
      </w:r>
      <w:r>
        <w:rPr>
          <w:lang w:eastAsia="zh-CN"/>
        </w:rPr>
        <w:t>毫米的钢锭。</w:t>
      </w:r>
      <w:r>
        <w:rPr>
          <w:lang w:eastAsia="zh-CN"/>
        </w:rPr>
        <w:t xml:space="preserve"> </w:t>
      </w:r>
      <w:r>
        <w:rPr>
          <w:lang w:eastAsia="zh-CN"/>
        </w:rPr>
        <w:t>与连续式加热炉相比均热炉有如下特点：</w:t>
      </w:r>
      <w:r>
        <w:rPr>
          <w:lang w:eastAsia="zh-CN"/>
        </w:rPr>
        <w:tab/>
      </w:r>
      <w:r>
        <w:rPr>
          <w:lang w:eastAsia="zh-CN"/>
        </w:rPr>
        <w:t>、</w:t>
      </w:r>
      <w:r>
        <w:rPr>
          <w:lang w:eastAsia="zh-CN"/>
        </w:rPr>
        <w:tab/>
        <w:t>&amp;</w:t>
      </w:r>
    </w:p>
    <w:p w:rsidR="00C67970" w:rsidRDefault="00BC4CE2" w:rsidP="006647C5">
      <w:pPr>
        <w:spacing w:before="120" w:after="120"/>
        <w:ind w:firstLine="360"/>
        <w:rPr>
          <w:lang w:eastAsia="zh-CN"/>
        </w:rPr>
      </w:pPr>
      <w:r>
        <w:rPr>
          <w:lang w:eastAsia="zh-CN"/>
        </w:rPr>
        <w:t>(1)</w:t>
      </w:r>
      <w:r>
        <w:rPr>
          <w:lang w:eastAsia="zh-CN"/>
        </w:rPr>
        <w:t>在均热炉内，钢锭是直立放着的。这就为加热内部尚未完全凝固的热锭提供了</w:t>
      </w:r>
      <w:r>
        <w:rPr>
          <w:lang w:eastAsia="zh-CN"/>
        </w:rPr>
        <w:t xml:space="preserve"> </w:t>
      </w:r>
      <w:r>
        <w:rPr>
          <w:lang w:eastAsia="zh-CN"/>
        </w:rPr>
        <w:t>可能。因为史心尚未</w:t>
      </w:r>
      <w:r>
        <w:rPr>
          <w:lang w:eastAsia="zh-CN"/>
        </w:rPr>
        <w:t>_</w:t>
      </w:r>
      <w:r>
        <w:rPr>
          <w:lang w:eastAsia="zh-CN"/>
        </w:rPr>
        <w:t>的</w:t>
      </w:r>
      <w:r>
        <w:rPr>
          <w:lang w:eastAsia="zh-CN"/>
        </w:rPr>
        <w:t>_</w:t>
      </w:r>
      <w:r>
        <w:rPr>
          <w:lang w:eastAsia="zh-CN"/>
        </w:rPr>
        <w:t>广只有</w:t>
      </w:r>
      <w:r>
        <w:rPr>
          <w:lang w:eastAsia="zh-CN"/>
        </w:rPr>
        <w:t>fe#</w:t>
      </w:r>
      <w:r>
        <w:rPr>
          <w:lang w:eastAsia="zh-CN"/>
        </w:rPr>
        <w:t>辑笔立痛奔岁</w:t>
      </w:r>
      <w:r>
        <w:rPr>
          <w:lang w:eastAsia="zh-CN"/>
        </w:rPr>
        <w:t>_</w:t>
      </w:r>
      <w:r>
        <w:rPr>
          <w:lang w:eastAsia="zh-CN"/>
        </w:rPr>
        <w:t>牵免锭内缩孔转移的危险。</w:t>
      </w:r>
    </w:p>
    <w:p w:rsidR="00C67970" w:rsidRDefault="00BC4CE2" w:rsidP="006647C5">
      <w:pPr>
        <w:spacing w:before="120" w:after="120"/>
        <w:rPr>
          <w:lang w:eastAsia="zh-CN"/>
        </w:rPr>
      </w:pPr>
      <w:r>
        <w:rPr>
          <w:lang w:eastAsia="zh-CN"/>
        </w:rPr>
        <w:t>' ""(2):</w:t>
      </w:r>
      <w:r>
        <w:rPr>
          <w:lang w:eastAsia="zh-CN"/>
        </w:rPr>
        <w:t>兩锭立放置，使键的绝大部</w:t>
      </w:r>
      <w:r>
        <w:rPr>
          <w:lang w:eastAsia="zh-CN"/>
        </w:rPr>
        <w:t>"</w:t>
      </w:r>
      <w:r>
        <w:rPr>
          <w:lang w:eastAsia="zh-CN"/>
        </w:rPr>
        <w:t>分表</w:t>
      </w:r>
      <w:r>
        <w:rPr>
          <w:lang w:eastAsia="zh-CN"/>
        </w:rPr>
        <w:t>^</w:t>
      </w:r>
      <w:r>
        <w:rPr>
          <w:lang w:eastAsia="zh-CN"/>
        </w:rPr>
        <w:t>都能士触燃了烧声本，</w:t>
      </w:r>
      <w:r>
        <w:rPr>
          <w:lang w:eastAsia="zh-CN"/>
        </w:rPr>
        <w:t>…</w:t>
      </w:r>
      <w:r>
        <w:rPr>
          <w:lang w:eastAsia="zh-CN"/>
        </w:rPr>
        <w:t>形晟爹侖加</w:t>
      </w:r>
    </w:p>
    <w:p w:rsidR="00C67970" w:rsidRDefault="00BC4CE2" w:rsidP="006647C5">
      <w:pPr>
        <w:tabs>
          <w:tab w:val="left" w:leader="dot" w:pos="5932"/>
        </w:tabs>
        <w:spacing w:before="120" w:after="120"/>
        <w:rPr>
          <w:lang w:eastAsia="zh-CN"/>
        </w:rPr>
      </w:pPr>
      <w:r>
        <w:rPr>
          <w:lang w:eastAsia="zh-CN"/>
        </w:rPr>
        <w:t>我，使锭加热均勻，加热质量良好而且烧损减少。</w:t>
      </w:r>
      <w:r>
        <w:rPr>
          <w:lang w:eastAsia="zh-CN"/>
        </w:rPr>
        <w:tab/>
      </w:r>
    </w:p>
    <w:p w:rsidR="00C67970" w:rsidRDefault="00BC4CE2" w:rsidP="006647C5">
      <w:pPr>
        <w:spacing w:before="120" w:after="120"/>
        <w:ind w:firstLine="360"/>
        <w:rPr>
          <w:lang w:eastAsia="zh-CN"/>
        </w:rPr>
      </w:pPr>
      <w:r>
        <w:rPr>
          <w:lang w:eastAsia="zh-CN"/>
        </w:rPr>
        <w:t>(3 )</w:t>
      </w:r>
      <w:r>
        <w:rPr>
          <w:lang w:eastAsia="zh-CN"/>
        </w:rPr>
        <w:t>均热炉加蘇热键不仅加热时间大为缩短，炉子具有较髙的产量，并能有效的利</w:t>
      </w:r>
      <w:r>
        <w:rPr>
          <w:lang w:eastAsia="zh-CN"/>
        </w:rPr>
        <w:t xml:space="preserve"> </w:t>
      </w:r>
      <w:r>
        <w:rPr>
          <w:lang w:eastAsia="zh-CN"/>
        </w:rPr>
        <w:t>用钢锭本身具有的热能，</w:t>
      </w:r>
      <w:r>
        <w:rPr>
          <w:lang w:eastAsia="zh-CN"/>
        </w:rPr>
        <w:t>.</w:t>
      </w:r>
      <w:r>
        <w:rPr>
          <w:lang w:eastAsia="zh-CN"/>
        </w:rPr>
        <w:t>使热耗指标和其它相应指标都得到降低。：</w:t>
      </w:r>
    </w:p>
    <w:p w:rsidR="00C67970" w:rsidRDefault="00BC4CE2" w:rsidP="006647C5">
      <w:pPr>
        <w:spacing w:before="120" w:after="120"/>
        <w:ind w:firstLine="360"/>
        <w:rPr>
          <w:lang w:eastAsia="zh-CN"/>
        </w:rPr>
      </w:pPr>
      <w:r>
        <w:rPr>
          <w:lang w:eastAsia="zh-CN"/>
        </w:rPr>
        <w:t>(4)</w:t>
      </w:r>
      <w:r>
        <w:rPr>
          <w:lang w:eastAsia="zh-CN"/>
        </w:rPr>
        <w:t>均热炉在加热过程中炉膛温度随时间不同而变化。</w:t>
      </w:r>
      <w:r>
        <w:rPr>
          <w:lang w:eastAsia="zh-CN"/>
        </w:rPr>
        <w:t>S</w:t>
      </w:r>
      <w:r>
        <w:rPr>
          <w:lang w:eastAsia="zh-CN"/>
        </w:rPr>
        <w:t>为其工作是周期性的。这</w:t>
      </w:r>
      <w:r>
        <w:rPr>
          <w:lang w:eastAsia="zh-CN"/>
        </w:rPr>
        <w:t xml:space="preserve"> </w:t>
      </w:r>
      <w:r>
        <w:rPr>
          <w:lang w:eastAsia="zh-CN"/>
        </w:rPr>
        <w:t>与连续式加热炉在热工制度上是一个重要区别。</w:t>
      </w:r>
    </w:p>
    <w:p w:rsidR="00C67970" w:rsidRDefault="00BC4CE2" w:rsidP="006647C5">
      <w:pPr>
        <w:spacing w:before="120" w:after="120"/>
        <w:ind w:firstLine="360"/>
        <w:rPr>
          <w:lang w:eastAsia="zh-CN"/>
        </w:rPr>
      </w:pPr>
      <w:r>
        <w:rPr>
          <w:lang w:eastAsia="zh-CN"/>
        </w:rPr>
        <w:t>均热炉的炉型很多。目前在我国主要有下列几种类型的炉型</w:t>
      </w:r>
      <w:r>
        <w:rPr>
          <w:lang w:eastAsia="zh-CN"/>
        </w:rPr>
        <w:t>r</w:t>
      </w:r>
      <w:r>
        <w:rPr>
          <w:lang w:eastAsia="zh-CN"/>
        </w:rPr>
        <w:t>复座式均热炉、蓄热式</w:t>
      </w:r>
      <w:r>
        <w:rPr>
          <w:lang w:eastAsia="zh-CN"/>
        </w:rPr>
        <w:t xml:space="preserve"> </w:t>
      </w:r>
      <w:r>
        <w:rPr>
          <w:lang w:eastAsia="zh-CN"/>
        </w:rPr>
        <w:t>均热炉、炉底中心供热的换热式均热栌，上部单烧嘴均热炉和四角烧嘴均热炉等。近几年</w:t>
      </w:r>
      <w:r>
        <w:rPr>
          <w:lang w:eastAsia="zh-CN"/>
        </w:rPr>
        <w:t xml:space="preserve"> </w:t>
      </w:r>
      <w:r>
        <w:rPr>
          <w:lang w:eastAsia="zh-CN"/>
        </w:rPr>
        <w:t>来上部单烧嘴均热炉在我国得到较炔的发展。</w:t>
      </w:r>
    </w:p>
    <w:p w:rsidR="00C67970" w:rsidRDefault="00BC4CE2" w:rsidP="006647C5">
      <w:pPr>
        <w:spacing w:before="120" w:after="120"/>
        <w:rPr>
          <w:lang w:eastAsia="zh-CN"/>
        </w:rPr>
      </w:pPr>
      <w:r>
        <w:rPr>
          <w:lang w:eastAsia="zh-CN"/>
        </w:rPr>
        <w:t>—</w:t>
      </w:r>
      <w:r>
        <w:rPr>
          <w:lang w:eastAsia="zh-CN"/>
        </w:rPr>
        <w:t>甩午轧馏生产的连续式加热炉的种类也很多</w:t>
      </w:r>
      <w:r>
        <w:rPr>
          <w:lang w:eastAsia="zh-CN"/>
        </w:rPr>
        <w:t>i</w:t>
      </w:r>
      <w:r>
        <w:rPr>
          <w:lang w:eastAsia="zh-CN"/>
        </w:rPr>
        <w:t>有推钢式连续加热</w:t>
      </w:r>
      <w:r>
        <w:rPr>
          <w:lang w:eastAsia="zh-CN"/>
        </w:rPr>
        <w:t>.</w:t>
      </w:r>
      <w:r>
        <w:rPr>
          <w:lang w:eastAsia="zh-CN"/>
        </w:rPr>
        <w:t>炉、环形炉、链式</w:t>
      </w:r>
    </w:p>
    <w:p w:rsidR="00C67970" w:rsidRDefault="00BC4CE2" w:rsidP="006647C5">
      <w:pPr>
        <w:spacing w:before="120" w:after="120"/>
        <w:rPr>
          <w:lang w:eastAsia="zh-CN"/>
        </w:rPr>
      </w:pPr>
      <w:r>
        <w:rPr>
          <w:lang w:eastAsia="zh-CN"/>
        </w:rPr>
        <w:t>629</w:t>
      </w:r>
    </w:p>
    <w:p w:rsidR="00C67970" w:rsidRDefault="00BC4CE2" w:rsidP="006647C5">
      <w:pPr>
        <w:spacing w:before="120" w:after="120"/>
        <w:rPr>
          <w:lang w:eastAsia="zh-CN"/>
        </w:rPr>
      </w:pPr>
      <w:r>
        <w:rPr>
          <w:lang w:eastAsia="zh-CN"/>
        </w:rPr>
        <w:t>炉、辊底式炉、步进式炉等。其中推钢式连续加热炉是轧钢车间中最常见的加热设备，但</w:t>
      </w:r>
      <w:r>
        <w:rPr>
          <w:lang w:eastAsia="zh-CN"/>
        </w:rPr>
        <w:t xml:space="preserve"> </w:t>
      </w:r>
      <w:r>
        <w:rPr>
          <w:lang w:eastAsia="zh-CN"/>
        </w:rPr>
        <w:t>是由于步进式炉加热质量良好已日益得到发展，尤其在合金钢厂得到更为广泛地应用。</w:t>
      </w:r>
    </w:p>
    <w:p w:rsidR="00C67970" w:rsidRDefault="00BC4CE2" w:rsidP="006647C5">
      <w:pPr>
        <w:spacing w:before="120" w:after="120"/>
        <w:ind w:firstLine="360"/>
        <w:rPr>
          <w:lang w:eastAsia="zh-CN"/>
        </w:rPr>
      </w:pPr>
      <w:r>
        <w:rPr>
          <w:lang w:eastAsia="zh-CN"/>
        </w:rPr>
        <w:t>应当指出，根据生产秉要</w:t>
      </w:r>
      <w:r>
        <w:rPr>
          <w:lang w:eastAsia="zh-CN"/>
        </w:rPr>
        <w:t>_</w:t>
      </w:r>
      <w:r>
        <w:rPr>
          <w:lang w:eastAsia="zh-CN"/>
        </w:rPr>
        <w:t>热揭</w:t>
      </w:r>
      <w:r>
        <w:rPr>
          <w:lang w:eastAsia="zh-CN"/>
        </w:rPr>
        <w:t>:</w:t>
      </w:r>
      <w:r>
        <w:rPr>
          <w:lang w:eastAsia="zh-CN"/>
        </w:rPr>
        <w:t>度制度是确定炉型的主要依据。其次还要考虑加热</w:t>
      </w:r>
      <w:r>
        <w:rPr>
          <w:lang w:eastAsia="zh-CN"/>
        </w:rPr>
        <w:t xml:space="preserve"> </w:t>
      </w:r>
      <w:r>
        <w:rPr>
          <w:lang w:eastAsia="zh-CN"/>
        </w:rPr>
        <w:t>的钢种、坯料断面的大小、装料温度和炉子的产量大小等因素。</w:t>
      </w:r>
    </w:p>
    <w:p w:rsidR="00C67970" w:rsidRDefault="00BC4CE2" w:rsidP="006647C5">
      <w:pPr>
        <w:spacing w:before="120" w:after="120"/>
        <w:ind w:firstLine="360"/>
        <w:rPr>
          <w:lang w:eastAsia="zh-CN"/>
        </w:rPr>
      </w:pPr>
      <w:r>
        <w:rPr>
          <w:lang w:eastAsia="zh-CN"/>
        </w:rPr>
        <w:t>二、！产量计</w:t>
      </w:r>
      <w:r>
        <w:rPr>
          <w:lang w:eastAsia="zh-CN"/>
        </w:rPr>
        <w:t>*</w:t>
      </w:r>
    </w:p>
    <w:p w:rsidR="00C67970" w:rsidRDefault="00BC4CE2" w:rsidP="006647C5">
      <w:pPr>
        <w:spacing w:before="120" w:after="120"/>
        <w:ind w:firstLine="360"/>
        <w:rPr>
          <w:lang w:eastAsia="zh-CN"/>
        </w:rPr>
      </w:pPr>
      <w:r>
        <w:rPr>
          <w:lang w:eastAsia="zh-CN"/>
        </w:rPr>
        <w:t>1,</w:t>
      </w:r>
      <w:r>
        <w:rPr>
          <w:lang w:eastAsia="zh-CN"/>
        </w:rPr>
        <w:t>炉产量计算均热炉每坑年产量用下式计算</w:t>
      </w:r>
    </w:p>
    <w:p w:rsidR="00C67970" w:rsidRDefault="00BC4CE2" w:rsidP="006647C5">
      <w:pPr>
        <w:tabs>
          <w:tab w:val="left" w:pos="4509"/>
        </w:tabs>
        <w:spacing w:before="120" w:after="120"/>
        <w:rPr>
          <w:lang w:eastAsia="zh-CN"/>
        </w:rPr>
      </w:pPr>
      <w:r>
        <w:rPr>
          <w:lang w:eastAsia="zh-CN"/>
        </w:rPr>
        <w:t xml:space="preserve">Q = EA </w:t>
      </w:r>
      <w:r>
        <w:rPr>
          <w:lang w:eastAsia="zh-CN"/>
        </w:rPr>
        <w:t>吨</w:t>
      </w:r>
      <w:r>
        <w:rPr>
          <w:lang w:eastAsia="zh-CN"/>
        </w:rPr>
        <w:t>/</w:t>
      </w:r>
      <w:r>
        <w:rPr>
          <w:lang w:eastAsia="zh-CN"/>
        </w:rPr>
        <w:t>年，</w:t>
      </w:r>
      <w:r>
        <w:rPr>
          <w:lang w:eastAsia="zh-CN"/>
        </w:rPr>
        <w:tab/>
      </w:r>
      <w:r>
        <w:rPr>
          <w:lang w:eastAsia="zh-CN"/>
        </w:rPr>
        <w:t>（</w:t>
      </w:r>
      <w:r>
        <w:rPr>
          <w:lang w:eastAsia="zh-CN"/>
        </w:rPr>
        <w:t>33-1)</w:t>
      </w:r>
    </w:p>
    <w:p w:rsidR="00C67970" w:rsidRDefault="00BC4CE2" w:rsidP="006647C5">
      <w:pPr>
        <w:spacing w:before="120" w:after="120"/>
        <w:rPr>
          <w:lang w:eastAsia="zh-CN"/>
        </w:rPr>
      </w:pPr>
      <w:r>
        <w:rPr>
          <w:lang w:eastAsia="zh-CN"/>
        </w:rPr>
        <w:t>式中</w:t>
      </w:r>
      <w:r>
        <w:rPr>
          <w:lang w:eastAsia="zh-CN"/>
        </w:rPr>
        <w:t>E~r</w:t>
      </w:r>
      <w:r>
        <w:rPr>
          <w:lang w:eastAsia="zh-CN"/>
        </w:rPr>
        <w:t>每坑平均装入量，咦</w:t>
      </w:r>
      <w:r>
        <w:rPr>
          <w:lang w:eastAsia="zh-CN"/>
        </w:rPr>
        <w:t>/</w:t>
      </w:r>
      <w:r>
        <w:rPr>
          <w:lang w:eastAsia="zh-CN"/>
        </w:rPr>
        <w:t>次</w:t>
      </w:r>
      <w:r>
        <w:rPr>
          <w:lang w:eastAsia="zh-CN"/>
        </w:rPr>
        <w:t>;</w:t>
      </w:r>
    </w:p>
    <w:p w:rsidR="00C67970" w:rsidRDefault="00BC4CE2" w:rsidP="006647C5">
      <w:pPr>
        <w:tabs>
          <w:tab w:val="left" w:leader="hyphen" w:pos="1370"/>
          <w:tab w:val="left" w:leader="hyphen" w:pos="1470"/>
        </w:tabs>
        <w:spacing w:before="120" w:after="120"/>
        <w:rPr>
          <w:lang w:eastAsia="zh-CN"/>
        </w:rPr>
      </w:pPr>
      <w:r>
        <w:rPr>
          <w:lang w:eastAsia="zh-CN"/>
        </w:rPr>
        <w:t xml:space="preserve">t </w:t>
      </w:r>
      <w:r>
        <w:rPr>
          <w:vertAlign w:val="subscript"/>
          <w:lang w:eastAsia="zh-CN"/>
        </w:rPr>
        <w:t>}</w:t>
      </w:r>
      <w:r>
        <w:rPr>
          <w:lang w:eastAsia="zh-CN"/>
        </w:rPr>
        <w:t>A</w:t>
      </w:r>
      <w:r>
        <w:rPr>
          <w:lang w:eastAsia="zh-CN"/>
        </w:rPr>
        <w:tab/>
      </w:r>
      <w:r>
        <w:rPr>
          <w:lang w:eastAsia="zh-CN"/>
        </w:rPr>
        <w:tab/>
      </w:r>
      <w:r>
        <w:rPr>
          <w:lang w:eastAsia="zh-CN"/>
        </w:rPr>
        <w:t>年内烧锎次数，次</w:t>
      </w:r>
      <w:r>
        <w:rPr>
          <w:lang w:eastAsia="zh-CN"/>
        </w:rPr>
        <w:t>/</w:t>
      </w:r>
      <w:r>
        <w:rPr>
          <w:lang w:eastAsia="zh-CN"/>
        </w:rPr>
        <w:t>年。</w:t>
      </w:r>
    </w:p>
    <w:p w:rsidR="00C67970" w:rsidRDefault="00BC4CE2" w:rsidP="006647C5">
      <w:pPr>
        <w:spacing w:before="120" w:after="120"/>
        <w:ind w:firstLine="360"/>
        <w:rPr>
          <w:lang w:eastAsia="zh-CN"/>
        </w:rPr>
      </w:pPr>
      <w:r>
        <w:rPr>
          <w:lang w:eastAsia="zh-CN"/>
        </w:rPr>
        <w:t>槔样</w:t>
      </w:r>
      <w:r>
        <w:rPr>
          <w:lang w:eastAsia="zh-CN"/>
        </w:rPr>
        <w:t>,</w:t>
      </w:r>
      <w:r>
        <w:rPr>
          <w:lang w:eastAsia="zh-CN"/>
        </w:rPr>
        <w:t>车间内均势炉的坑数可由下式确定</w:t>
      </w:r>
    </w:p>
    <w:p w:rsidR="00C67970" w:rsidRDefault="00BC4CE2" w:rsidP="006647C5">
      <w:pPr>
        <w:spacing w:before="120" w:after="120"/>
        <w:outlineLvl w:val="0"/>
        <w:rPr>
          <w:lang w:eastAsia="zh-CN"/>
        </w:rPr>
      </w:pPr>
      <w:r>
        <w:rPr>
          <w:lang w:eastAsia="zh-CN"/>
        </w:rPr>
        <w:t>W</w:t>
      </w:r>
    </w:p>
    <w:p w:rsidR="00C67970" w:rsidRDefault="00BC4CE2" w:rsidP="006647C5">
      <w:pPr>
        <w:spacing w:before="120" w:after="120"/>
        <w:outlineLvl w:val="0"/>
        <w:rPr>
          <w:lang w:eastAsia="zh-CN"/>
        </w:rPr>
      </w:pPr>
      <w:r>
        <w:rPr>
          <w:lang w:eastAsia="zh-CN"/>
        </w:rPr>
        <w:t>N</w:t>
      </w:r>
    </w:p>
    <w:p w:rsidR="00C67970" w:rsidRDefault="00BC4CE2" w:rsidP="006647C5">
      <w:pPr>
        <w:spacing w:before="120" w:after="120"/>
        <w:rPr>
          <w:lang w:eastAsia="zh-CN"/>
        </w:rPr>
      </w:pPr>
      <w:bookmarkStart w:id="305" w:name="bookmark306"/>
      <w:r>
        <w:rPr>
          <w:lang w:eastAsia="zh-CN"/>
        </w:rPr>
        <w:t xml:space="preserve">xl.l </w:t>
      </w:r>
      <w:r>
        <w:rPr>
          <w:rFonts w:ascii="MS Mincho" w:eastAsia="MS Mincho" w:hAnsi="MS Mincho" w:cs="MS Mincho" w:hint="eastAsia"/>
          <w:lang w:eastAsia="zh-CN"/>
        </w:rPr>
        <w:t>〜</w:t>
      </w:r>
      <w:r>
        <w:rPr>
          <w:lang w:eastAsia="zh-CN"/>
        </w:rPr>
        <w:t>1,2</w:t>
      </w:r>
      <w:bookmarkEnd w:id="305"/>
    </w:p>
    <w:p w:rsidR="00C67970" w:rsidRDefault="00BC4CE2" w:rsidP="006647C5">
      <w:pPr>
        <w:spacing w:before="120" w:after="120"/>
        <w:rPr>
          <w:lang w:eastAsia="zh-CN"/>
        </w:rPr>
      </w:pPr>
      <w:r>
        <w:rPr>
          <w:lang w:eastAsia="zh-CN"/>
        </w:rPr>
        <w:t>(33-2)</w:t>
      </w:r>
    </w:p>
    <w:p w:rsidR="00C67970" w:rsidRDefault="00BC4CE2" w:rsidP="006647C5">
      <w:pPr>
        <w:spacing w:before="120" w:after="120"/>
        <w:rPr>
          <w:lang w:eastAsia="zh-CN"/>
        </w:rPr>
      </w:pPr>
      <w:r>
        <w:rPr>
          <w:lang w:eastAsia="zh-CN"/>
        </w:rPr>
        <w:t>式中柯一</w:t>
      </w:r>
      <w:r>
        <w:rPr>
          <w:lang w:eastAsia="zh-CN"/>
        </w:rPr>
        <w:t>~^</w:t>
      </w:r>
      <w:r>
        <w:rPr>
          <w:lang w:eastAsia="zh-CN"/>
        </w:rPr>
        <w:t>竽加热铜锭总暈，</w:t>
      </w:r>
    </w:p>
    <w:p w:rsidR="00C67970" w:rsidRDefault="00BC4CE2" w:rsidP="006647C5">
      <w:pPr>
        <w:spacing w:before="120" w:after="120"/>
        <w:rPr>
          <w:lang w:eastAsia="zh-CN"/>
        </w:rPr>
      </w:pPr>
      <w:r>
        <w:rPr>
          <w:lang w:eastAsia="zh-CN"/>
        </w:rPr>
        <w:t>1</w:t>
      </w:r>
      <w:r>
        <w:rPr>
          <w:lang w:eastAsia="zh-CN"/>
        </w:rPr>
        <w:t>，</w:t>
      </w:r>
      <w:r>
        <w:rPr>
          <w:lang w:eastAsia="zh-CN"/>
        </w:rPr>
        <w:t>1</w:t>
      </w:r>
      <w:r>
        <w:rPr>
          <w:rFonts w:ascii="MS Mincho" w:eastAsia="MS Mincho" w:hAnsi="MS Mincho" w:cs="MS Mincho" w:hint="eastAsia"/>
          <w:lang w:eastAsia="zh-CN"/>
        </w:rPr>
        <w:t>〜</w:t>
      </w:r>
      <w:r>
        <w:rPr>
          <w:lang w:eastAsia="zh-CN"/>
        </w:rPr>
        <w:t>1.2~</w:t>
      </w:r>
      <w:r>
        <w:rPr>
          <w:lang w:eastAsia="zh-CN"/>
        </w:rPr>
        <w:t>虑留有余埤的系数。</w:t>
      </w:r>
      <w:r>
        <w:rPr>
          <w:lang w:eastAsia="zh-CN"/>
        </w:rPr>
        <w:t xml:space="preserve"> _</w:t>
      </w:r>
      <w:r>
        <w:rPr>
          <w:lang w:eastAsia="zh-CN"/>
        </w:rPr>
        <w:t>热炉产量计算</w:t>
      </w:r>
      <w:r>
        <w:rPr>
          <w:lang w:eastAsia="zh-CN"/>
        </w:rPr>
        <w:t xml:space="preserve"> (1&gt;</w:t>
      </w:r>
      <w:r>
        <w:rPr>
          <w:lang w:eastAsia="zh-CN"/>
        </w:rPr>
        <w:t>按加热时间进行计算</w:t>
      </w:r>
      <w:r>
        <w:rPr>
          <w:lang w:eastAsia="zh-CN"/>
        </w:rPr>
        <w:t>.</w:t>
      </w:r>
    </w:p>
    <w:p w:rsidR="00C67970" w:rsidRDefault="00BC4CE2" w:rsidP="006647C5">
      <w:pPr>
        <w:spacing w:before="120" w:after="120"/>
        <w:rPr>
          <w:lang w:eastAsia="zh-CN"/>
        </w:rPr>
      </w:pPr>
      <w:r>
        <w:rPr>
          <w:lang w:eastAsia="zh-CN"/>
        </w:rPr>
        <w:t>LnG</w:t>
      </w:r>
    </w:p>
    <w:p w:rsidR="00C67970" w:rsidRDefault="00BC4CE2" w:rsidP="006647C5">
      <w:pPr>
        <w:spacing w:before="120" w:after="120"/>
        <w:rPr>
          <w:lang w:eastAsia="zh-CN"/>
        </w:rPr>
      </w:pPr>
      <w:r>
        <w:rPr>
          <w:lang w:eastAsia="zh-CN"/>
        </w:rPr>
        <w:t>bT</w:t>
      </w:r>
    </w:p>
    <w:p w:rsidR="00C67970" w:rsidRDefault="00BC4CE2" w:rsidP="006647C5">
      <w:pPr>
        <w:spacing w:before="120" w:after="120"/>
        <w:rPr>
          <w:lang w:eastAsia="zh-CN"/>
        </w:rPr>
      </w:pPr>
      <w:r>
        <w:rPr>
          <w:lang w:eastAsia="zh-CN"/>
        </w:rPr>
        <w:t>吨</w:t>
      </w:r>
      <w:r>
        <w:rPr>
          <w:lang w:eastAsia="zh-CN"/>
        </w:rPr>
        <w:t>/</w:t>
      </w:r>
      <w:r>
        <w:rPr>
          <w:lang w:eastAsia="zh-CN"/>
        </w:rPr>
        <w:t>小时</w:t>
      </w:r>
    </w:p>
    <w:p w:rsidR="00C67970" w:rsidRDefault="00BC4CE2" w:rsidP="006647C5">
      <w:pPr>
        <w:spacing w:before="120" w:after="120"/>
        <w:rPr>
          <w:lang w:eastAsia="zh-CN"/>
        </w:rPr>
      </w:pPr>
      <w:r>
        <w:rPr>
          <w:lang w:eastAsia="zh-CN"/>
        </w:rPr>
        <w:t>式中</w:t>
      </w:r>
      <w:r>
        <w:rPr>
          <w:lang w:eastAsia="zh-CN"/>
        </w:rPr>
        <w:t xml:space="preserve"> L</w:t>
      </w:r>
    </w:p>
    <w:p w:rsidR="00C67970" w:rsidRDefault="00BC4CE2" w:rsidP="006647C5">
      <w:pPr>
        <w:spacing w:before="120" w:after="120"/>
        <w:rPr>
          <w:lang w:eastAsia="zh-CN"/>
        </w:rPr>
      </w:pPr>
      <w:r>
        <w:rPr>
          <w:lang w:eastAsia="zh-CN"/>
        </w:rPr>
        <w:t>G— T—</w:t>
      </w:r>
    </w:p>
    <w:p w:rsidR="00C67970" w:rsidRDefault="00BC4CE2" w:rsidP="006647C5">
      <w:pPr>
        <w:spacing w:before="120" w:after="120"/>
        <w:rPr>
          <w:lang w:eastAsia="zh-CN"/>
        </w:rPr>
      </w:pPr>
      <w:r>
        <w:rPr>
          <w:lang w:eastAsia="zh-CN"/>
        </w:rPr>
        <w:t>■</w:t>
      </w:r>
      <w:r>
        <w:rPr>
          <w:lang w:eastAsia="zh-CN"/>
        </w:rPr>
        <w:t>加热炉舉有窣长度，米</w:t>
      </w:r>
      <w:r>
        <w:rPr>
          <w:lang w:eastAsia="zh-CN"/>
        </w:rPr>
        <w:t xml:space="preserve">; </w:t>
      </w:r>
      <w:r>
        <w:rPr>
          <w:lang w:eastAsia="zh-CN"/>
        </w:rPr>
        <w:t>加热炉内装料的排数；</w:t>
      </w:r>
      <w:r>
        <w:rPr>
          <w:lang w:eastAsia="zh-CN"/>
        </w:rPr>
        <w:t xml:space="preserve"> •</w:t>
      </w:r>
      <w:r>
        <w:rPr>
          <w:lang w:eastAsia="zh-CN"/>
        </w:rPr>
        <w:t>每根钢料的重量，吨</w:t>
      </w:r>
      <w:r>
        <w:rPr>
          <w:lang w:eastAsia="zh-CN"/>
        </w:rPr>
        <w:t>0</w:t>
      </w:r>
    </w:p>
    <w:p w:rsidR="00C67970" w:rsidRDefault="00BC4CE2" w:rsidP="006647C5">
      <w:pPr>
        <w:spacing w:before="120" w:after="120"/>
        <w:rPr>
          <w:lang w:eastAsia="zh-CN"/>
        </w:rPr>
      </w:pPr>
      <w:r>
        <w:rPr>
          <w:lang w:eastAsia="zh-CN"/>
        </w:rPr>
        <w:t>-</w:t>
      </w:r>
      <w:r>
        <w:rPr>
          <w:lang w:eastAsia="zh-CN"/>
        </w:rPr>
        <w:t>加热吋间，小时</w:t>
      </w:r>
      <w:r>
        <w:rPr>
          <w:lang w:eastAsia="zh-CN"/>
        </w:rPr>
        <w:t>; b——</w:t>
      </w:r>
      <w:r>
        <w:rPr>
          <w:lang w:eastAsia="zh-CN"/>
        </w:rPr>
        <w:t>加热钢料断面宽度，米。</w:t>
      </w:r>
    </w:p>
    <w:p w:rsidR="00C67970" w:rsidRDefault="00BC4CE2" w:rsidP="006647C5">
      <w:pPr>
        <w:spacing w:before="120" w:after="120"/>
        <w:rPr>
          <w:lang w:eastAsia="zh-CN"/>
        </w:rPr>
      </w:pPr>
      <w:r>
        <w:rPr>
          <w:lang w:eastAsia="zh-CN"/>
        </w:rPr>
        <w:t>(2)</w:t>
      </w:r>
      <w:r>
        <w:rPr>
          <w:lang w:eastAsia="zh-CN"/>
        </w:rPr>
        <w:t>按炉子生产率指标计算</w:t>
      </w:r>
    </w:p>
    <w:p w:rsidR="00C67970" w:rsidRDefault="00BC4CE2" w:rsidP="006647C5">
      <w:pPr>
        <w:spacing w:before="120" w:after="120"/>
        <w:rPr>
          <w:lang w:eastAsia="zh-CN"/>
        </w:rPr>
      </w:pPr>
      <w:r>
        <w:rPr>
          <w:lang w:eastAsia="zh-CN"/>
        </w:rPr>
        <w:t>PF</w:t>
      </w:r>
    </w:p>
    <w:p w:rsidR="00C67970" w:rsidRDefault="00BC4CE2" w:rsidP="006647C5">
      <w:pPr>
        <w:spacing w:before="120" w:after="120"/>
        <w:rPr>
          <w:lang w:eastAsia="zh-CN"/>
        </w:rPr>
      </w:pPr>
      <w:r>
        <w:rPr>
          <w:lang w:eastAsia="zh-CN"/>
        </w:rPr>
        <w:t>1000</w:t>
      </w:r>
    </w:p>
    <w:p w:rsidR="00C67970" w:rsidRDefault="00BC4CE2" w:rsidP="006647C5">
      <w:pPr>
        <w:spacing w:before="120" w:after="120"/>
        <w:rPr>
          <w:lang w:eastAsia="zh-CN"/>
        </w:rPr>
      </w:pPr>
      <w:r>
        <w:rPr>
          <w:lang w:eastAsia="zh-CN"/>
        </w:rPr>
        <w:t>•</w:t>
      </w:r>
      <w:r>
        <w:rPr>
          <w:lang w:eastAsia="zh-CN"/>
        </w:rPr>
        <w:t>小时</w:t>
      </w:r>
    </w:p>
    <w:p w:rsidR="00C67970" w:rsidRDefault="00BC4CE2" w:rsidP="006647C5">
      <w:pPr>
        <w:spacing w:before="120" w:after="120"/>
        <w:rPr>
          <w:lang w:eastAsia="zh-CN"/>
        </w:rPr>
      </w:pPr>
      <w:r>
        <w:rPr>
          <w:lang w:eastAsia="zh-CN"/>
        </w:rPr>
        <w:t>吨</w:t>
      </w:r>
      <w:r>
        <w:rPr>
          <w:lang w:eastAsia="zh-CN"/>
        </w:rPr>
        <w:t>/</w:t>
      </w:r>
      <w:r>
        <w:rPr>
          <w:lang w:eastAsia="zh-CN"/>
        </w:rPr>
        <w:t>小时</w:t>
      </w:r>
      <w:r>
        <w:rPr>
          <w:lang w:eastAsia="zh-CN"/>
        </w:rPr>
        <w:t>,</w:t>
      </w:r>
    </w:p>
    <w:p w:rsidR="00C67970" w:rsidRDefault="00BC4CE2" w:rsidP="006647C5">
      <w:pPr>
        <w:spacing w:before="120" w:after="120"/>
        <w:rPr>
          <w:lang w:eastAsia="zh-CN"/>
        </w:rPr>
      </w:pPr>
      <w:r>
        <w:rPr>
          <w:lang w:eastAsia="zh-CN"/>
        </w:rPr>
        <w:t>式中</w:t>
      </w:r>
      <w:r>
        <w:rPr>
          <w:lang w:eastAsia="zh-CN"/>
        </w:rPr>
        <w:t>P——</w:t>
      </w:r>
      <w:r>
        <w:rPr>
          <w:lang w:eastAsia="zh-CN"/>
        </w:rPr>
        <w:t>有效炉底强度公斤</w:t>
      </w:r>
      <w:r>
        <w:rPr>
          <w:lang w:eastAsia="zh-CN"/>
        </w:rPr>
        <w:t>/</w:t>
      </w:r>
      <w:r>
        <w:rPr>
          <w:lang w:eastAsia="zh-CN"/>
        </w:rPr>
        <w:t>米</w:t>
      </w:r>
    </w:p>
    <w:p w:rsidR="00C67970" w:rsidRDefault="00BC4CE2" w:rsidP="006647C5">
      <w:pPr>
        <w:tabs>
          <w:tab w:val="left" w:pos="1035"/>
          <w:tab w:val="left" w:pos="1899"/>
          <w:tab w:val="left" w:pos="4183"/>
        </w:tabs>
        <w:spacing w:before="120" w:after="120"/>
      </w:pPr>
      <w:r>
        <w:t>，</w:t>
      </w:r>
      <w:r>
        <w:tab/>
      </w:r>
      <w:r>
        <w:rPr>
          <w:vertAlign w:val="superscript"/>
        </w:rPr>
        <w:t>1</w:t>
      </w:r>
      <w:r>
        <w:t xml:space="preserve"> i </w:t>
      </w:r>
      <w:r>
        <w:rPr>
          <w:vertAlign w:val="subscript"/>
        </w:rPr>
        <w:t>(</w:t>
      </w:r>
      <w:r>
        <w:t xml:space="preserve"> I </w:t>
      </w:r>
      <w:r>
        <w:rPr>
          <w:vertAlign w:val="subscript"/>
        </w:rPr>
        <w:t>(</w:t>
      </w:r>
      <w:r>
        <w:tab/>
        <w:t>**, ^ ^</w:t>
      </w:r>
      <w:r>
        <w:tab/>
        <w:t>\ *</w:t>
      </w:r>
    </w:p>
    <w:p w:rsidR="00C67970" w:rsidRDefault="00BC4CE2" w:rsidP="006647C5">
      <w:pPr>
        <w:spacing w:before="120" w:after="120"/>
      </w:pPr>
      <w:r>
        <w:t>,. , * . / . . .f . .i .</w:t>
      </w:r>
    </w:p>
    <w:p w:rsidR="00C67970" w:rsidRDefault="00BC4CE2" w:rsidP="006647C5">
      <w:pPr>
        <w:spacing w:before="120" w:after="120"/>
      </w:pPr>
      <w:r>
        <w:t>表</w:t>
      </w:r>
      <w:r>
        <w:t>33r1</w:t>
      </w:r>
      <w:r>
        <w:t>有关炉底强度的部分参考</w:t>
      </w:r>
      <w:r>
        <w:t>#</w:t>
      </w:r>
      <w:r>
        <w:t>料</w:t>
      </w:r>
    </w:p>
    <w:p w:rsidR="00C67970" w:rsidRDefault="00BC4CE2" w:rsidP="006647C5">
      <w:pPr>
        <w:spacing w:before="120" w:after="120"/>
      </w:pPr>
      <w:r>
        <w:t>(33-3)</w:t>
      </w:r>
    </w:p>
    <w:p w:rsidR="00C67970" w:rsidRDefault="00BC4CE2" w:rsidP="006647C5">
      <w:pPr>
        <w:spacing w:before="120" w:after="120"/>
      </w:pPr>
      <w:r>
        <w:t>(33-4)</w:t>
      </w:r>
    </w:p>
    <w:tbl>
      <w:tblPr>
        <w:tblOverlap w:val="never"/>
        <w:tblW w:w="0" w:type="auto"/>
        <w:tblLayout w:type="fixed"/>
        <w:tblCellMar>
          <w:left w:w="10" w:type="dxa"/>
          <w:right w:w="10" w:type="dxa"/>
        </w:tblCellMar>
        <w:tblLook w:val="0000"/>
      </w:tblPr>
      <w:tblGrid>
        <w:gridCol w:w="1807"/>
        <w:gridCol w:w="2812"/>
        <w:gridCol w:w="1409"/>
        <w:gridCol w:w="1419"/>
        <w:gridCol w:w="1608"/>
      </w:tblGrid>
      <w:tr w:rsidR="00C67970">
        <w:trPr>
          <w:trHeight w:val="571"/>
        </w:trPr>
        <w:tc>
          <w:tcPr>
            <w:tcW w:w="1807" w:type="dxa"/>
            <w:tcBorders>
              <w:top w:val="single" w:sz="4" w:space="0" w:color="auto"/>
            </w:tcBorders>
            <w:shd w:val="clear" w:color="auto" w:fill="FFFFFF"/>
          </w:tcPr>
          <w:p w:rsidR="00C67970" w:rsidRDefault="00BC4CE2" w:rsidP="006647C5">
            <w:pPr>
              <w:spacing w:before="120" w:after="120"/>
              <w:ind w:firstLine="360"/>
            </w:pPr>
            <w:r>
              <w:rPr>
                <w:vertAlign w:val="superscript"/>
              </w:rPr>
              <w:t>;</w:t>
            </w:r>
            <w:r>
              <w:t>轧机名称</w:t>
            </w: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w:t>
            </w:r>
            <w:r>
              <w:t>,</w:t>
            </w:r>
            <w:r>
              <w:t>炉</w:t>
            </w:r>
            <w:r>
              <w:t>' ' ' -</w:t>
            </w:r>
            <w:r>
              <w:rPr>
                <w:vertAlign w:val="superscript"/>
              </w:rPr>
              <w:t>1</w:t>
            </w:r>
            <w:r>
              <w:t>: . : ■ •</w:t>
            </w:r>
            <w:r>
              <w:t>〈型，</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 mm /. - ' &lt; ■</w:t>
            </w: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热</w:t>
            </w:r>
            <w:r>
              <w:t>.</w:t>
            </w:r>
            <w:r>
              <w:t>负</w:t>
            </w:r>
            <w:r>
              <w:t>’</w:t>
            </w:r>
            <w:r>
              <w:t>荷</w:t>
            </w:r>
            <w:r>
              <w:t xml:space="preserve"> 10&lt;</w:t>
            </w:r>
            <w:r>
              <w:t>千卡</w:t>
            </w:r>
            <w:r>
              <w:t>/</w:t>
            </w:r>
            <w:r>
              <w:t>米</w:t>
            </w:r>
            <w:r>
              <w:rPr>
                <w:vertAlign w:val="superscript"/>
              </w:rPr>
              <w:t>2</w:t>
            </w:r>
            <w:r>
              <w:t xml:space="preserve"> •</w:t>
            </w:r>
            <w:r>
              <w:t>小时</w:t>
            </w:r>
          </w:p>
        </w:tc>
      </w:tr>
      <w:tr w:rsidR="00C67970">
        <w:trPr>
          <w:trHeight w:val="550"/>
        </w:trPr>
        <w:tc>
          <w:tcPr>
            <w:tcW w:w="1807" w:type="dxa"/>
            <w:tcBorders>
              <w:top w:val="single" w:sz="4" w:space="0" w:color="auto"/>
            </w:tcBorders>
            <w:shd w:val="clear" w:color="auto" w:fill="FFFFFF"/>
          </w:tcPr>
          <w:p w:rsidR="00C67970" w:rsidRDefault="00BC4CE2" w:rsidP="006647C5">
            <w:pPr>
              <w:spacing w:before="120" w:after="120"/>
              <w:ind w:firstLine="360"/>
            </w:pPr>
            <w:r>
              <w:t>•</w:t>
            </w:r>
            <w:r>
              <w:t>钢管轧机</w:t>
            </w:r>
            <w:r>
              <w:t>1</w:t>
            </w: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底式加埯炉</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070</w:t>
            </w:r>
            <w:r>
              <w:rPr>
                <w:rFonts w:ascii="MS Mincho" w:eastAsia="MS Mincho" w:hAnsi="MS Mincho" w:cs="MS Mincho" w:hint="eastAsia"/>
              </w:rPr>
              <w:t>〜</w:t>
            </w:r>
            <w:r>
              <w:t>80 090^160.</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w:t>
            </w:r>
            <w:r>
              <w:rPr>
                <w:smallCaps/>
              </w:rPr>
              <w:t>3Q0^t450</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 xml:space="preserve">18 </w:t>
            </w:r>
            <w:r>
              <w:rPr>
                <w:vertAlign w:val="superscript"/>
              </w:rPr>
              <w:t>1</w:t>
            </w:r>
            <w:r>
              <w:t xml:space="preserve"> 15 </w:t>
            </w:r>
            <w:r>
              <w:rPr>
                <w:rFonts w:ascii="MS Mincho" w:eastAsia="MS Mincho" w:hAnsi="MS Mincho" w:cs="MS Mincho" w:hint="eastAsia"/>
              </w:rPr>
              <w:t>〜</w:t>
            </w:r>
            <w:r>
              <w:t>20</w:t>
            </w:r>
          </w:p>
        </w:tc>
      </w:tr>
      <w:tr w:rsidR="00C67970">
        <w:trPr>
          <w:trHeight w:val="639"/>
        </w:trPr>
        <w:tc>
          <w:tcPr>
            <w:tcW w:w="1807" w:type="dxa"/>
            <w:tcBorders>
              <w:top w:val="single" w:sz="4" w:space="0" w:color="auto"/>
            </w:tcBorders>
            <w:shd w:val="clear" w:color="auto" w:fill="FFFFFF"/>
          </w:tcPr>
          <w:p w:rsidR="00C67970" w:rsidRDefault="00BC4CE2" w:rsidP="006647C5">
            <w:pPr>
              <w:spacing w:before="120" w:after="120"/>
            </w:pPr>
            <w:r>
              <w:t>小型及线材</w:t>
            </w:r>
            <w:r>
              <w:t xml:space="preserve"> </w:t>
            </w:r>
            <w:r>
              <w:t>轧</w:t>
            </w:r>
            <w:r>
              <w:t>. U;</w:t>
            </w:r>
          </w:p>
        </w:tc>
        <w:tc>
          <w:tcPr>
            <w:tcW w:w="281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两段式单画加热</w:t>
            </w:r>
            <w:r>
              <w:rPr>
                <w:vertAlign w:val="superscript"/>
                <w:lang w:eastAsia="zh-CN"/>
              </w:rPr>
              <w:t>1</w:t>
            </w:r>
            <w:r>
              <w:rPr>
                <w:lang w:eastAsia="zh-CN"/>
              </w:rPr>
              <w:t>'</w:t>
            </w:r>
            <w:r>
              <w:rPr>
                <w:lang w:eastAsia="zh-CN"/>
              </w:rPr>
              <w:t>炉</w:t>
            </w:r>
            <w:r>
              <w:rPr>
                <w:lang w:eastAsia="zh-CN"/>
              </w:rPr>
              <w:t xml:space="preserve"> </w:t>
            </w:r>
            <w:r>
              <w:rPr>
                <w:lang w:eastAsia="zh-CN"/>
              </w:rPr>
              <w:t>；</w:t>
            </w:r>
            <w:r>
              <w:rPr>
                <w:lang w:eastAsia="zh-CN"/>
              </w:rPr>
              <w:t>,</w:t>
            </w:r>
            <w:r>
              <w:rPr>
                <w:vertAlign w:val="superscript"/>
                <w:lang w:eastAsia="zh-CN"/>
              </w:rPr>
              <w:t>1 :</w:t>
            </w:r>
            <w:r>
              <w:rPr>
                <w:lang w:eastAsia="zh-CN"/>
              </w:rPr>
              <w:t xml:space="preserve"> </w:t>
            </w:r>
            <w:r>
              <w:rPr>
                <w:lang w:eastAsia="zh-CN"/>
              </w:rPr>
              <w:t>两段式双面加热炉</w:t>
            </w:r>
            <w:r>
              <w:rPr>
                <w:lang w:eastAsia="zh-CN"/>
              </w:rPr>
              <w:t xml:space="preserve"> ,</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45</w:t>
            </w:r>
            <w:r>
              <w:rPr>
                <w:vertAlign w:val="superscript"/>
              </w:rPr>
              <w:t>2</w:t>
            </w:r>
            <w:r>
              <w:rPr>
                <w:rFonts w:ascii="MS Mincho" w:eastAsia="MS Mincho" w:hAnsi="MS Mincho" w:cs="MS Mincho" w:hint="eastAsia"/>
              </w:rPr>
              <w:t>〜</w:t>
            </w:r>
            <w:r>
              <w:t>75;[ 60</w:t>
            </w:r>
            <w:r>
              <w:rPr>
                <w:vertAlign w:val="superscript"/>
              </w:rPr>
              <w:t>2</w:t>
            </w:r>
            <w:r>
              <w:rPr>
                <w:rFonts w:ascii="MS Mincho" w:eastAsia="MS Mincho" w:hAnsi="MS Mincho" w:cs="MS Mincho" w:hint="eastAsia"/>
              </w:rPr>
              <w:t>〜</w:t>
            </w:r>
            <w:r>
              <w:t xml:space="preserve">100* </w:t>
            </w:r>
            <w:r>
              <w:rPr>
                <w:vertAlign w:val="subscript"/>
              </w:rPr>
              <w:t>i</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400^6^0</w:t>
            </w:r>
            <w:r>
              <w:t>、</w:t>
            </w:r>
            <w:r>
              <w:t xml:space="preserve"> 600—800 '</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rPr>
                <w:rFonts w:ascii="华文细黑" w:hAnsi="华文细黑" w:cs="华文细黑" w:hint="eastAsia"/>
              </w:rPr>
              <w:t>如</w:t>
            </w:r>
            <w:r>
              <w:t xml:space="preserve"> 17 </w:t>
            </w:r>
            <w:r>
              <w:rPr>
                <w:rFonts w:ascii="MS Mincho" w:eastAsia="MS Mincho" w:hAnsi="MS Mincho" w:cs="MS Mincho" w:hint="eastAsia"/>
              </w:rPr>
              <w:t>〜</w:t>
            </w:r>
            <w:r>
              <w:t>25</w:t>
            </w:r>
          </w:p>
        </w:tc>
      </w:tr>
      <w:tr w:rsidR="00C67970">
        <w:trPr>
          <w:trHeight w:val="560"/>
        </w:trPr>
        <w:tc>
          <w:tcPr>
            <w:tcW w:w="1807" w:type="dxa"/>
            <w:tcBorders>
              <w:top w:val="single" w:sz="4" w:space="0" w:color="auto"/>
            </w:tcBorders>
            <w:shd w:val="clear" w:color="auto" w:fill="FFFFFF"/>
          </w:tcPr>
          <w:p w:rsidR="00C67970" w:rsidRDefault="00BC4CE2" w:rsidP="006647C5">
            <w:pPr>
              <w:spacing w:before="120" w:after="120"/>
              <w:ind w:firstLine="360"/>
            </w:pPr>
            <w:r>
              <w:t>中型轧机</w:t>
            </w:r>
          </w:p>
          <w:p w:rsidR="00C67970" w:rsidRDefault="00BC4CE2" w:rsidP="006647C5">
            <w:pPr>
              <w:spacing w:before="120" w:after="120"/>
            </w:pPr>
            <w:r>
              <w:t xml:space="preserve">_ ‘ </w:t>
            </w:r>
            <w:r>
              <w:t>！，</w:t>
            </w:r>
          </w:p>
        </w:tc>
        <w:tc>
          <w:tcPr>
            <w:tcW w:w="281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两段或三段式连续加热炉</w:t>
            </w:r>
          </w:p>
          <w:p w:rsidR="00C67970" w:rsidRDefault="00BC4CE2" w:rsidP="006647C5">
            <w:pPr>
              <w:spacing w:before="120" w:after="120"/>
            </w:pPr>
            <w:r>
              <w:t xml:space="preserve">1 ' ^ </w:t>
            </w:r>
            <w:r>
              <w:t>；</w:t>
            </w:r>
            <w:r>
              <w:t xml:space="preserve"> 7**</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10"</w:t>
            </w:r>
            <w:r>
              <w:t>锭</w:t>
            </w:r>
            <w:r>
              <w:t>. 120</w:t>
            </w:r>
            <w:r>
              <w:rPr>
                <w:vertAlign w:val="superscript"/>
              </w:rPr>
              <w:t>2</w:t>
            </w:r>
            <w:r>
              <w:rPr>
                <w:rFonts w:ascii="MS Mincho" w:eastAsia="MS Mincho" w:hAnsi="MS Mincho" w:cs="MS Mincho" w:hint="eastAsia"/>
              </w:rPr>
              <w:t>〜</w:t>
            </w:r>
            <w:r>
              <w:t>!80</w:t>
            </w:r>
            <w:r>
              <w:rPr>
                <w:vertAlign w:val="superscript"/>
              </w:rPr>
              <w:t>2</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 xml:space="preserve">,.4 </w:t>
            </w:r>
            <w:r>
              <w:t>印</w:t>
            </w:r>
            <w:r>
              <w:rPr>
                <w:rFonts w:ascii="MS Mincho" w:eastAsia="MS Mincho" w:hAnsi="MS Mincho" w:cs="MS Mincho" w:hint="eastAsia"/>
              </w:rPr>
              <w:t>〜</w:t>
            </w:r>
            <w:r>
              <w:t>550: 550</w:t>
            </w:r>
            <w:r>
              <w:rPr>
                <w:rFonts w:ascii="MS Mincho" w:eastAsia="MS Mincho" w:hAnsi="MS Mincho" w:cs="MS Mincho" w:hint="eastAsia"/>
              </w:rPr>
              <w:t>〜</w:t>
            </w:r>
            <w:r>
              <w:t>65Q</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丨：</w:t>
            </w:r>
            <w:r>
              <w:t>20</w:t>
            </w:r>
            <w:r>
              <w:rPr>
                <w:rFonts w:ascii="MS Mincho" w:eastAsia="MS Mincho" w:hAnsi="MS Mincho" w:cs="MS Mincho" w:hint="eastAsia"/>
              </w:rPr>
              <w:t>〜</w:t>
            </w:r>
            <w:r>
              <w:t xml:space="preserve">23 </w:t>
            </w:r>
            <w:r>
              <w:rPr>
                <w:vertAlign w:val="superscript"/>
              </w:rPr>
              <w:t>!</w:t>
            </w:r>
            <w:r>
              <w:t xml:space="preserve"> 20 </w:t>
            </w:r>
            <w:r>
              <w:rPr>
                <w:rFonts w:ascii="MS Mincho" w:eastAsia="MS Mincho" w:hAnsi="MS Mincho" w:cs="MS Mincho" w:hint="eastAsia"/>
              </w:rPr>
              <w:t>〜</w:t>
            </w:r>
            <w:r>
              <w:t>25</w:t>
            </w:r>
          </w:p>
          <w:p w:rsidR="00C67970" w:rsidRDefault="00BC4CE2" w:rsidP="006647C5">
            <w:pPr>
              <w:spacing w:before="120" w:after="120"/>
            </w:pPr>
            <w:r>
              <w:t>.';.■ “: 1'</w:t>
            </w:r>
          </w:p>
        </w:tc>
      </w:tr>
      <w:tr w:rsidR="00C67970">
        <w:trPr>
          <w:trHeight w:val="545"/>
        </w:trPr>
        <w:tc>
          <w:tcPr>
            <w:tcW w:w="1807" w:type="dxa"/>
            <w:tcBorders>
              <w:top w:val="single" w:sz="4" w:space="0" w:color="auto"/>
            </w:tcBorders>
            <w:shd w:val="clear" w:color="auto" w:fill="FFFFFF"/>
          </w:tcPr>
          <w:p w:rsidR="00C67970" w:rsidRDefault="00BC4CE2" w:rsidP="006647C5">
            <w:pPr>
              <w:spacing w:before="120" w:after="120"/>
            </w:pPr>
            <w:r>
              <w:t>轧机</w:t>
            </w:r>
            <w:r>
              <w:t xml:space="preserve"> </w:t>
            </w:r>
            <w:r>
              <w:rPr>
                <w:vertAlign w:val="subscript"/>
              </w:rPr>
              <w:t>t</w:t>
            </w:r>
          </w:p>
        </w:tc>
        <w:tc>
          <w:tcPr>
            <w:tcW w:w="281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 xml:space="preserve">, </w:t>
            </w:r>
            <w:r>
              <w:rPr>
                <w:lang w:eastAsia="zh-CN"/>
              </w:rPr>
              <w:t>三段式、多点供热加热炉</w:t>
            </w:r>
            <w:r>
              <w:rPr>
                <w:vertAlign w:val="subscript"/>
                <w:lang w:eastAsia="zh-CN"/>
              </w:rPr>
              <w:t>；</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120</w:t>
            </w:r>
            <w:r>
              <w:rPr>
                <w:vertAlign w:val="superscript"/>
              </w:rPr>
              <w:t>z</w:t>
            </w:r>
            <w:r>
              <w:t>'</w:t>
            </w:r>
            <w:r>
              <w:rPr>
                <w:rFonts w:ascii="MS Mincho" w:eastAsia="MS Mincho" w:hAnsi="MS Mincho" w:cs="MS Mincho" w:hint="eastAsia"/>
              </w:rPr>
              <w:t>〜</w:t>
            </w:r>
            <w:r>
              <w:t>21Q</w:t>
            </w:r>
            <w:r>
              <w:rPr>
                <w:vertAlign w:val="superscript"/>
              </w:rPr>
              <w:t>2</w:t>
            </w:r>
            <w:r>
              <w:t xml:space="preserve"> 126</w:t>
            </w:r>
            <w:r>
              <w:rPr>
                <w:vertAlign w:val="superscript"/>
              </w:rPr>
              <w:t>2</w:t>
            </w:r>
            <w:r>
              <w:rPr>
                <w:rFonts w:ascii="MS Mincho" w:eastAsia="MS Mincho" w:hAnsi="MS Mincho" w:cs="MS Mincho" w:hint="eastAsia"/>
              </w:rPr>
              <w:t>〜</w:t>
            </w:r>
            <w:r>
              <w:t>210</w:t>
            </w:r>
            <w:r>
              <w:rPr>
                <w:vertAlign w:val="superscript"/>
              </w:rPr>
              <w:t>2</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戶</w:t>
            </w:r>
            <w:r>
              <w:t>50</w:t>
            </w:r>
            <w:r>
              <w:rPr>
                <w:rFonts w:ascii="MS Mincho" w:eastAsia="MS Mincho" w:hAnsi="MS Mincho" w:cs="MS Mincho" w:hint="eastAsia"/>
              </w:rPr>
              <w:t>〜</w:t>
            </w:r>
            <w:r>
              <w:t>659,. 680^800</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 xml:space="preserve">30 </w:t>
            </w:r>
            <w:r>
              <w:rPr>
                <w:vertAlign w:val="superscript"/>
              </w:rPr>
              <w:t>L</w:t>
            </w:r>
            <w:r>
              <w:t xml:space="preserve"> 30</w:t>
            </w:r>
            <w:r>
              <w:rPr>
                <w:rFonts w:ascii="MS Mincho" w:eastAsia="MS Mincho" w:hAnsi="MS Mincho" w:cs="MS Mincho" w:hint="eastAsia"/>
              </w:rPr>
              <w:t>〜</w:t>
            </w:r>
            <w:r>
              <w:t xml:space="preserve">40 </w:t>
            </w:r>
            <w:r>
              <w:t>：</w:t>
            </w:r>
          </w:p>
        </w:tc>
      </w:tr>
      <w:tr w:rsidR="00C67970">
        <w:trPr>
          <w:trHeight w:val="576"/>
        </w:trPr>
        <w:tc>
          <w:tcPr>
            <w:tcW w:w="1807" w:type="dxa"/>
            <w:tcBorders>
              <w:top w:val="single" w:sz="4" w:space="0" w:color="auto"/>
              <w:bottom w:val="single" w:sz="4" w:space="0" w:color="auto"/>
            </w:tcBorders>
            <w:shd w:val="clear" w:color="auto" w:fill="FFFFFF"/>
          </w:tcPr>
          <w:p w:rsidR="00C67970" w:rsidRDefault="00BC4CE2" w:rsidP="006647C5">
            <w:pPr>
              <w:tabs>
                <w:tab w:val="left" w:leader="underscore" w:pos="878"/>
                <w:tab w:val="left" w:leader="underscore" w:pos="1768"/>
              </w:tabs>
              <w:spacing w:before="120" w:after="120"/>
              <w:ind w:firstLine="360"/>
            </w:pPr>
            <w:r>
              <w:t>中厚板轧机</w:t>
            </w:r>
            <w:r>
              <w:t xml:space="preserve"> ii—</w:t>
            </w:r>
            <w:r>
              <w:tab/>
            </w:r>
            <w:r>
              <w:tab/>
            </w:r>
            <w:r>
              <w:t>；</w:t>
            </w:r>
          </w:p>
        </w:tc>
        <w:tc>
          <w:tcPr>
            <w:tcW w:w="281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w:t>
            </w:r>
            <w:r>
              <w:rPr>
                <w:lang w:eastAsia="zh-CN"/>
              </w:rPr>
              <w:t>三段式、多点供热加热炉</w:t>
            </w:r>
          </w:p>
          <w:p w:rsidR="00C67970" w:rsidRDefault="00BC4CE2" w:rsidP="006647C5">
            <w:pPr>
              <w:spacing w:before="120" w:after="120"/>
            </w:pPr>
            <w:r>
              <w:t>.V .. ,</w:t>
            </w:r>
          </w:p>
          <w:p w:rsidR="00C67970" w:rsidRDefault="00BC4CE2" w:rsidP="006647C5">
            <w:pPr>
              <w:spacing w:before="120" w:after="120"/>
            </w:pPr>
            <w:r>
              <w:t xml:space="preserve">&gt; * , \ -4 </w:t>
            </w:r>
            <w:r>
              <w:t>；</w:t>
            </w:r>
            <w:r>
              <w:t xml:space="preserve"> b </w:t>
            </w:r>
            <w:r>
              <w:rPr>
                <w:vertAlign w:val="superscript"/>
              </w:rPr>
              <w:t>}</w:t>
            </w:r>
            <w:r>
              <w:t xml:space="preserve"> 1 '</w:t>
            </w:r>
            <w:r>
              <w:t>、</w:t>
            </w:r>
            <w:r>
              <w:t>.</w:t>
            </w:r>
          </w:p>
        </w:tc>
        <w:tc>
          <w:tcPr>
            <w:tcW w:w="140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胃</w:t>
            </w:r>
            <w:r>
              <w:t>120</w:t>
            </w:r>
            <w:r>
              <w:rPr>
                <w:rFonts w:ascii="MS Mincho" w:eastAsia="MS Mincho" w:hAnsi="MS Mincho" w:cs="MS Mincho" w:hint="eastAsia"/>
              </w:rPr>
              <w:t>〜</w:t>
            </w:r>
            <w:r>
              <w:t>1</w:t>
            </w:r>
            <w:r>
              <w:t>丨</w:t>
            </w:r>
            <w:r>
              <w:t>50</w:t>
            </w:r>
          </w:p>
          <w:p w:rsidR="00C67970" w:rsidRDefault="00BC4CE2" w:rsidP="006647C5">
            <w:pPr>
              <w:spacing w:before="120" w:after="120"/>
            </w:pPr>
            <w:r>
              <w:t>^16(W240,,,</w:t>
            </w:r>
          </w:p>
        </w:tc>
        <w:tc>
          <w:tcPr>
            <w:tcW w:w="1419"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 </w:t>
            </w:r>
            <w:r>
              <w:rPr>
                <w:vertAlign w:val="subscript"/>
              </w:rPr>
              <w:t>f</w:t>
            </w:r>
            <w:r>
              <w:rPr>
                <w:vertAlign w:val="superscript"/>
              </w:rPr>
              <w:t>l</w:t>
            </w:r>
            <w:r>
              <w:t xml:space="preserve"> \-</w:t>
            </w:r>
            <w:r>
              <w:rPr>
                <w:vertAlign w:val="superscript"/>
              </w:rPr>
              <w:t>s</w:t>
            </w:r>
            <w:r>
              <w:t xml:space="preserve"> ' 550—650 750</w:t>
            </w:r>
            <w:r>
              <w:rPr>
                <w:rFonts w:ascii="MS Mincho" w:eastAsia="MS Mincho" w:hAnsi="MS Mincho" w:cs="MS Mincho" w:hint="eastAsia"/>
              </w:rPr>
              <w:t>〜</w:t>
            </w:r>
            <w:r>
              <w:t>850</w:t>
            </w:r>
          </w:p>
        </w:tc>
        <w:tc>
          <w:tcPr>
            <w:tcW w:w="160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17 </w:t>
            </w:r>
            <w:r>
              <w:rPr>
                <w:rFonts w:ascii="MS Mincho" w:eastAsia="MS Mincho" w:hAnsi="MS Mincho" w:cs="MS Mincho" w:hint="eastAsia"/>
              </w:rPr>
              <w:t>〜</w:t>
            </w:r>
            <w:r>
              <w:t xml:space="preserve">25 35 </w:t>
            </w:r>
            <w:r>
              <w:rPr>
                <w:rFonts w:ascii="MS Mincho" w:eastAsia="MS Mincho" w:hAnsi="MS Mincho" w:cs="MS Mincho" w:hint="eastAsia"/>
              </w:rPr>
              <w:t>〜</w:t>
            </w:r>
            <w:r>
              <w:t>45</w:t>
            </w:r>
          </w:p>
          <w:p w:rsidR="00C67970" w:rsidRDefault="00BC4CE2" w:rsidP="006647C5">
            <w:pPr>
              <w:spacing w:before="120" w:after="120"/>
            </w:pPr>
            <w:r>
              <w:t>iA i</w:t>
            </w:r>
          </w:p>
        </w:tc>
      </w:tr>
    </w:tbl>
    <w:p w:rsidR="00C67970" w:rsidRDefault="00BC4CE2" w:rsidP="006647C5">
      <w:pPr>
        <w:spacing w:before="120" w:after="120"/>
      </w:pPr>
      <w:r>
        <w:t>630</w:t>
      </w:r>
    </w:p>
    <w:p w:rsidR="00C67970" w:rsidRDefault="00BC4CE2" w:rsidP="006647C5">
      <w:pPr>
        <w:spacing w:before="120" w:after="120"/>
        <w:rPr>
          <w:lang w:eastAsia="zh-CN"/>
        </w:rPr>
      </w:pPr>
      <w:r>
        <w:rPr>
          <w:lang w:eastAsia="zh-CN"/>
        </w:rPr>
        <w:t>F——</w:t>
      </w:r>
      <w:r>
        <w:rPr>
          <w:lang w:eastAsia="zh-CN"/>
        </w:rPr>
        <w:t>炉底布料面积，米</w:t>
      </w:r>
      <w:r>
        <w:rPr>
          <w:vertAlign w:val="superscript"/>
          <w:lang w:eastAsia="zh-CN"/>
        </w:rPr>
        <w:t>2</w:t>
      </w:r>
      <w:r>
        <w:rPr>
          <w:lang w:eastAsia="zh-CN"/>
        </w:rPr>
        <w:t>。</w:t>
      </w:r>
      <w:r>
        <w:rPr>
          <w:lang w:eastAsia="zh-CN"/>
        </w:rPr>
        <w:t>F. /■</w:t>
      </w:r>
      <w:r>
        <w:rPr>
          <w:lang w:eastAsia="zh-CN"/>
        </w:rPr>
        <w:t>钢料长度，米。</w:t>
      </w:r>
    </w:p>
    <w:p w:rsidR="00C67970" w:rsidRDefault="00BC4CE2" w:rsidP="006647C5">
      <w:pPr>
        <w:spacing w:before="120" w:after="120"/>
        <w:outlineLvl w:val="0"/>
        <w:rPr>
          <w:lang w:eastAsia="zh-CN"/>
        </w:rPr>
      </w:pPr>
      <w:r>
        <w:rPr>
          <w:lang w:eastAsia="zh-CN"/>
        </w:rPr>
        <w:t>L/</w:t>
      </w:r>
      <w:r>
        <w:rPr>
          <w:lang w:eastAsia="zh-CN"/>
        </w:rPr>
        <w:t>；</w:t>
      </w:r>
    </w:p>
    <w:p w:rsidR="00C67970" w:rsidRDefault="00BC4CE2" w:rsidP="006647C5">
      <w:pPr>
        <w:spacing w:before="120" w:after="120"/>
        <w:rPr>
          <w:lang w:eastAsia="zh-CN"/>
        </w:rPr>
      </w:pPr>
      <w:r>
        <w:rPr>
          <w:lang w:eastAsia="zh-CN"/>
        </w:rPr>
        <w:t>量。</w:t>
      </w:r>
    </w:p>
    <w:p w:rsidR="00C67970" w:rsidRDefault="00BC4CE2" w:rsidP="006647C5">
      <w:pPr>
        <w:spacing w:before="120" w:after="120"/>
        <w:ind w:firstLine="360"/>
        <w:rPr>
          <w:lang w:eastAsia="zh-CN"/>
        </w:rPr>
      </w:pPr>
      <w:r>
        <w:rPr>
          <w:lang w:eastAsia="zh-CN"/>
        </w:rPr>
        <w:t>炉摩强度是表征炉子生产率的重要指标。有关参考资料见表</w:t>
      </w:r>
      <w:r>
        <w:rPr>
          <w:lang w:eastAsia="zh-CN"/>
        </w:rPr>
        <w:t>33-1</w:t>
      </w:r>
      <w:r>
        <w:rPr>
          <w:lang w:eastAsia="zh-CN"/>
        </w:rPr>
        <w:t>。</w:t>
      </w:r>
    </w:p>
    <w:p w:rsidR="00C67970" w:rsidRDefault="00BC4CE2" w:rsidP="006647C5">
      <w:pPr>
        <w:spacing w:before="120" w:after="120"/>
        <w:ind w:firstLine="360"/>
        <w:rPr>
          <w:lang w:eastAsia="zh-CN"/>
        </w:rPr>
      </w:pPr>
      <w:r>
        <w:rPr>
          <w:lang w:eastAsia="zh-CN"/>
        </w:rPr>
        <w:t>三、炉子尺寸确定</w:t>
      </w:r>
    </w:p>
    <w:p w:rsidR="00C67970" w:rsidRDefault="00BC4CE2" w:rsidP="006647C5">
      <w:pPr>
        <w:spacing w:before="120" w:after="120"/>
        <w:ind w:firstLine="360"/>
        <w:rPr>
          <w:lang w:eastAsia="zh-CN"/>
        </w:rPr>
      </w:pPr>
      <w:r>
        <w:rPr>
          <w:lang w:eastAsia="zh-CN"/>
        </w:rPr>
        <w:t>1.</w:t>
      </w:r>
      <w:r>
        <w:rPr>
          <w:lang w:eastAsia="zh-CN"/>
        </w:rPr>
        <w:t>炉子宽度主要根据钢料长度确定。但要考虑装出料的方便和保证端部加热质</w:t>
      </w:r>
    </w:p>
    <w:p w:rsidR="00C67970" w:rsidRDefault="00BC4CE2" w:rsidP="006647C5">
      <w:pPr>
        <w:tabs>
          <w:tab w:val="left" w:pos="7346"/>
        </w:tabs>
        <w:spacing w:before="120" w:after="120"/>
        <w:ind w:firstLine="360"/>
        <w:rPr>
          <w:lang w:eastAsia="zh-CN"/>
        </w:rPr>
      </w:pPr>
      <w:r>
        <w:rPr>
          <w:lang w:eastAsia="zh-CN"/>
        </w:rPr>
        <w:t>单排料时：炉宽及</w:t>
      </w:r>
      <w:r>
        <w:rPr>
          <w:lang w:eastAsia="zh-CN"/>
        </w:rPr>
        <w:t>=/</w:t>
      </w:r>
      <w:r>
        <w:rPr>
          <w:lang w:eastAsia="zh-CN"/>
        </w:rPr>
        <w:t>十</w:t>
      </w:r>
      <w:r>
        <w:rPr>
          <w:lang w:eastAsia="zh-CN"/>
        </w:rPr>
        <w:t>2C</w:t>
      </w:r>
      <w:r>
        <w:rPr>
          <w:lang w:eastAsia="zh-CN"/>
        </w:rPr>
        <w:t>米</w:t>
      </w:r>
      <w:r>
        <w:rPr>
          <w:lang w:eastAsia="zh-CN"/>
        </w:rPr>
        <w:tab/>
        <w:t>^ (33-5)</w:t>
      </w:r>
    </w:p>
    <w:p w:rsidR="00C67970" w:rsidRDefault="00BC4CE2" w:rsidP="006647C5">
      <w:pPr>
        <w:tabs>
          <w:tab w:val="left" w:pos="7341"/>
        </w:tabs>
        <w:spacing w:before="120" w:after="120"/>
        <w:ind w:firstLine="360"/>
        <w:rPr>
          <w:lang w:eastAsia="zh-CN"/>
        </w:rPr>
      </w:pPr>
      <w:r>
        <w:rPr>
          <w:lang w:eastAsia="zh-CN"/>
        </w:rPr>
        <w:t>双排料时：炉宽</w:t>
      </w:r>
      <w:r>
        <w:rPr>
          <w:lang w:eastAsia="zh-CN"/>
        </w:rPr>
        <w:t>5 = 2/</w:t>
      </w:r>
      <w:r>
        <w:rPr>
          <w:lang w:eastAsia="zh-CN"/>
        </w:rPr>
        <w:t>十</w:t>
      </w:r>
      <w:r>
        <w:rPr>
          <w:lang w:eastAsia="zh-CN"/>
        </w:rPr>
        <w:t>3&lt;7</w:t>
      </w:r>
      <w:r>
        <w:rPr>
          <w:lang w:eastAsia="zh-CN"/>
        </w:rPr>
        <w:t>米</w:t>
      </w:r>
      <w:r>
        <w:rPr>
          <w:lang w:eastAsia="zh-CN"/>
        </w:rPr>
        <w:tab/>
      </w:r>
      <w:r>
        <w:rPr>
          <w:vertAlign w:val="superscript"/>
          <w:lang w:eastAsia="zh-CN"/>
        </w:rPr>
        <w:t>4</w:t>
      </w:r>
      <w:r>
        <w:rPr>
          <w:lang w:eastAsia="zh-CN"/>
        </w:rPr>
        <w:t xml:space="preserve"> (33-6)</w:t>
      </w:r>
    </w:p>
    <w:p w:rsidR="00C67970" w:rsidRDefault="00BC4CE2" w:rsidP="006647C5">
      <w:pPr>
        <w:tabs>
          <w:tab w:val="left" w:leader="hyphen" w:pos="1397"/>
        </w:tabs>
        <w:spacing w:before="120" w:after="120"/>
        <w:rPr>
          <w:lang w:eastAsia="zh-CN"/>
        </w:rPr>
      </w:pPr>
      <w:r>
        <w:rPr>
          <w:lang w:eastAsia="zh-CN"/>
        </w:rPr>
        <w:t>式中</w:t>
      </w:r>
      <w:r>
        <w:rPr>
          <w:lang w:eastAsia="zh-CN"/>
        </w:rPr>
        <w:t>I</w:t>
      </w:r>
      <w:r>
        <w:rPr>
          <w:lang w:eastAsia="zh-CN"/>
        </w:rPr>
        <w:tab/>
      </w:r>
      <w:r>
        <w:rPr>
          <w:lang w:eastAsia="zh-CN"/>
        </w:rPr>
        <w:t>来料最大长度，米；</w:t>
      </w:r>
    </w:p>
    <w:p w:rsidR="00C67970" w:rsidRDefault="00BC4CE2" w:rsidP="006647C5">
      <w:pPr>
        <w:tabs>
          <w:tab w:val="left" w:pos="7315"/>
        </w:tabs>
        <w:spacing w:before="120" w:after="120"/>
        <w:ind w:firstLine="360"/>
        <w:rPr>
          <w:lang w:eastAsia="zh-CN"/>
        </w:rPr>
      </w:pPr>
      <w:r>
        <w:rPr>
          <w:lang w:eastAsia="zh-CN"/>
        </w:rPr>
        <w:t>C——</w:t>
      </w:r>
      <w:r>
        <w:rPr>
          <w:lang w:eastAsia="zh-CN"/>
        </w:rPr>
        <w:t>料间或料与炉壁间空隙，一般取</w:t>
      </w:r>
      <w:r>
        <w:rPr>
          <w:lang w:eastAsia="zh-CN"/>
        </w:rPr>
        <w:t>C = 0,15~0.3</w:t>
      </w:r>
      <w:r>
        <w:rPr>
          <w:lang w:eastAsia="zh-CN"/>
        </w:rPr>
        <w:t>米。</w:t>
      </w:r>
      <w:r>
        <w:rPr>
          <w:vertAlign w:val="subscript"/>
          <w:lang w:eastAsia="zh-CN"/>
        </w:rPr>
        <w:t>t</w:t>
      </w:r>
      <w:r>
        <w:rPr>
          <w:lang w:eastAsia="zh-CN"/>
        </w:rPr>
        <w:tab/>
        <w:t>■</w:t>
      </w:r>
    </w:p>
    <w:p w:rsidR="00C67970" w:rsidRDefault="00BC4CE2" w:rsidP="006647C5">
      <w:pPr>
        <w:spacing w:before="120" w:after="120"/>
        <w:rPr>
          <w:lang w:eastAsia="zh-CN"/>
        </w:rPr>
      </w:pPr>
      <w:r>
        <w:rPr>
          <w:lang w:eastAsia="zh-CN"/>
        </w:rPr>
        <w:t xml:space="preserve">\ </w:t>
      </w:r>
      <w:r>
        <w:rPr>
          <w:lang w:eastAsia="zh-CN"/>
        </w:rPr>
        <w:t>、</w:t>
      </w:r>
      <w:r>
        <w:rPr>
          <w:lang w:eastAsia="zh-CN"/>
        </w:rPr>
        <w:t xml:space="preserve"> </w:t>
      </w:r>
      <w:r>
        <w:rPr>
          <w:lang w:eastAsia="zh-CN"/>
        </w:rPr>
        <w:t>：，</w:t>
      </w:r>
    </w:p>
    <w:p w:rsidR="00C67970" w:rsidRDefault="00BC4CE2" w:rsidP="006647C5">
      <w:pPr>
        <w:tabs>
          <w:tab w:val="left" w:pos="2094"/>
        </w:tabs>
        <w:spacing w:before="120" w:after="120"/>
        <w:ind w:firstLine="360"/>
        <w:rPr>
          <w:lang w:eastAsia="zh-CN"/>
        </w:rPr>
      </w:pPr>
      <w:r>
        <w:rPr>
          <w:lang w:eastAsia="zh-CN"/>
        </w:rPr>
        <w:t>2.</w:t>
      </w:r>
      <w:r>
        <w:rPr>
          <w:lang w:eastAsia="zh-CN"/>
        </w:rPr>
        <w:t>炉子长度丰要槔据炉子产量决定。但在推钢式加舞炉还要受加热炉允许的最大</w:t>
      </w:r>
      <w:r>
        <w:rPr>
          <w:lang w:eastAsia="zh-CN"/>
        </w:rPr>
        <w:t xml:space="preserve"> </w:t>
      </w:r>
      <w:r>
        <w:rPr>
          <w:lang w:eastAsia="zh-CN"/>
        </w:rPr>
        <w:t>推钢长度的限制。最大推钢长度与料的厚薄、形状、长短、推钢机推力大小、推</w:t>
      </w:r>
      <w:r>
        <w:rPr>
          <w:lang w:eastAsia="zh-CN"/>
        </w:rPr>
        <w:t>^5</w:t>
      </w:r>
      <w:r>
        <w:rPr>
          <w:lang w:eastAsia="zh-CN"/>
        </w:rPr>
        <w:t>速度以</w:t>
      </w:r>
      <w:r>
        <w:rPr>
          <w:lang w:eastAsia="zh-CN"/>
        </w:rPr>
        <w:t xml:space="preserve"> </w:t>
      </w:r>
      <w:r>
        <w:rPr>
          <w:lang w:eastAsia="zh-CN"/>
        </w:rPr>
        <w:t>及炉底形状等因素有关。至今对此很难进行精确计算。一般都用经验公式确定，即用推钢</w:t>
      </w:r>
      <w:r>
        <w:rPr>
          <w:lang w:eastAsia="zh-CN"/>
        </w:rPr>
        <w:t xml:space="preserve"> </w:t>
      </w:r>
      <w:r>
        <w:rPr>
          <w:lang w:eastAsia="zh-CN"/>
        </w:rPr>
        <w:t>比</w:t>
      </w:r>
      <w:r>
        <w:rPr>
          <w:lang w:eastAsia="zh-CN"/>
        </w:rPr>
        <w:t>i</w:t>
      </w:r>
      <w:r>
        <w:rPr>
          <w:lang w:eastAsia="zh-CN"/>
        </w:rPr>
        <w:t>来确定。</w:t>
      </w:r>
    </w:p>
    <w:p w:rsidR="00C67970" w:rsidRDefault="00BC4CE2" w:rsidP="006647C5">
      <w:pPr>
        <w:tabs>
          <w:tab w:val="right" w:pos="5326"/>
        </w:tabs>
        <w:spacing w:before="120" w:after="120"/>
        <w:rPr>
          <w:lang w:eastAsia="zh-CN"/>
        </w:rPr>
      </w:pPr>
      <w:r>
        <w:rPr>
          <w:lang w:eastAsia="zh-CN"/>
        </w:rPr>
        <w:t xml:space="preserve">, </w:t>
      </w:r>
      <w:r>
        <w:rPr>
          <w:lang w:eastAsia="zh-CN"/>
        </w:rPr>
        <w:t>推钢长度</w:t>
      </w:r>
      <w:r>
        <w:rPr>
          <w:lang w:eastAsia="zh-CN"/>
        </w:rPr>
        <w:tab/>
        <w:t>m</w:t>
      </w:r>
    </w:p>
    <w:p w:rsidR="00C67970" w:rsidRDefault="00BC4CE2" w:rsidP="006647C5">
      <w:pPr>
        <w:tabs>
          <w:tab w:val="right" w:pos="6618"/>
        </w:tabs>
        <w:spacing w:before="120" w:after="120"/>
        <w:rPr>
          <w:lang w:eastAsia="zh-CN"/>
        </w:rPr>
      </w:pPr>
      <w:r>
        <w:rPr>
          <w:lang w:eastAsia="zh-CN"/>
        </w:rPr>
        <w:t>.e</w:t>
      </w:r>
      <w:r>
        <w:rPr>
          <w:lang w:eastAsia="zh-CN"/>
        </w:rPr>
        <w:t>钢料最不宽專</w:t>
      </w:r>
      <w:r>
        <w:rPr>
          <w:lang w:eastAsia="zh-CN"/>
        </w:rPr>
        <w:tab/>
        <w:t>-</w:t>
      </w:r>
      <w:r>
        <w:rPr>
          <w:lang w:eastAsia="zh-CN"/>
        </w:rPr>
        <w:t>；</w:t>
      </w:r>
    </w:p>
    <w:p w:rsidR="00C67970" w:rsidRDefault="00BC4CE2" w:rsidP="006647C5">
      <w:pPr>
        <w:spacing w:before="120" w:after="120"/>
        <w:ind w:firstLine="360"/>
        <w:rPr>
          <w:lang w:eastAsia="zh-CN"/>
        </w:rPr>
      </w:pPr>
      <w:r>
        <w:rPr>
          <w:lang w:eastAsia="zh-CN"/>
        </w:rPr>
        <w:t>工广一般选用的</w:t>
      </w:r>
      <w:r>
        <w:rPr>
          <w:lang w:eastAsia="zh-CN"/>
        </w:rPr>
        <w:t>f</w:t>
      </w:r>
      <w:r>
        <w:rPr>
          <w:lang w:eastAsia="zh-CN"/>
        </w:rPr>
        <w:t>值范围为：</w:t>
      </w:r>
    </w:p>
    <w:p w:rsidR="00C67970" w:rsidRDefault="00BC4CE2" w:rsidP="006647C5">
      <w:pPr>
        <w:tabs>
          <w:tab w:val="right" w:pos="6620"/>
        </w:tabs>
        <w:spacing w:before="120" w:after="120"/>
        <w:rPr>
          <w:lang w:eastAsia="zh-CN"/>
        </w:rPr>
      </w:pPr>
      <w:r>
        <w:rPr>
          <w:lang w:eastAsia="zh-CN"/>
        </w:rPr>
        <w:t>条件较好时</w:t>
      </w:r>
      <w:r>
        <w:rPr>
          <w:lang w:eastAsia="zh-CN"/>
        </w:rPr>
        <w:t xml:space="preserve"> </w:t>
      </w:r>
      <w:r>
        <w:rPr>
          <w:lang w:eastAsia="zh-CN"/>
        </w:rPr>
        <w:t>：</w:t>
      </w:r>
      <w:r>
        <w:rPr>
          <w:lang w:eastAsia="zh-CN"/>
        </w:rPr>
        <w:t>_ = 200</w:t>
      </w:r>
      <w:r>
        <w:rPr>
          <w:rFonts w:ascii="MS Mincho" w:eastAsia="MS Mincho" w:hAnsi="MS Mincho" w:cs="MS Mincho" w:hint="eastAsia"/>
          <w:lang w:eastAsia="zh-CN"/>
        </w:rPr>
        <w:t>〜</w:t>
      </w:r>
      <w:r>
        <w:rPr>
          <w:lang w:eastAsia="zh-CN"/>
        </w:rPr>
        <w:t>250,</w:t>
      </w:r>
      <w:r>
        <w:rPr>
          <w:lang w:eastAsia="zh-CN"/>
        </w:rPr>
        <w:tab/>
      </w:r>
      <w:r>
        <w:rPr>
          <w:lang w:eastAsia="zh-CN"/>
        </w:rPr>
        <w:t>；</w:t>
      </w:r>
      <w:r>
        <w:rPr>
          <w:lang w:eastAsia="zh-CN"/>
        </w:rPr>
        <w:t xml:space="preserve"> </w:t>
      </w:r>
      <w:r>
        <w:rPr>
          <w:vertAlign w:val="subscript"/>
          <w:lang w:eastAsia="zh-CN"/>
        </w:rPr>
        <w:t>t</w:t>
      </w:r>
    </w:p>
    <w:p w:rsidR="00C67970" w:rsidRDefault="00BC4CE2" w:rsidP="006647C5">
      <w:pPr>
        <w:tabs>
          <w:tab w:val="right" w:pos="6238"/>
        </w:tabs>
        <w:spacing w:before="120" w:after="120"/>
        <w:rPr>
          <w:lang w:eastAsia="zh-CN"/>
        </w:rPr>
      </w:pPr>
      <w:r>
        <w:rPr>
          <w:lang w:eastAsia="zh-CN"/>
        </w:rPr>
        <w:t>条件较差时</w:t>
      </w:r>
      <w:r>
        <w:rPr>
          <w:lang w:eastAsia="zh-CN"/>
        </w:rPr>
        <w:t xml:space="preserve"> </w:t>
      </w:r>
      <w:r>
        <w:rPr>
          <w:lang w:eastAsia="zh-CN"/>
        </w:rPr>
        <w:t>，</w:t>
      </w:r>
      <w:r>
        <w:rPr>
          <w:lang w:eastAsia="zh-CN"/>
        </w:rPr>
        <w:t>“=150</w:t>
      </w:r>
      <w:r>
        <w:rPr>
          <w:rFonts w:ascii="MS Mincho" w:eastAsia="MS Mincho" w:hAnsi="MS Mincho" w:cs="MS Mincho" w:hint="eastAsia"/>
          <w:lang w:eastAsia="zh-CN"/>
        </w:rPr>
        <w:t>〜</w:t>
      </w:r>
      <w:r>
        <w:rPr>
          <w:lang w:eastAsia="zh-CN"/>
        </w:rPr>
        <w:t>200</w:t>
      </w:r>
      <w:r>
        <w:rPr>
          <w:lang w:eastAsia="zh-CN"/>
        </w:rPr>
        <w:tab/>
      </w:r>
      <w:r>
        <w:rPr>
          <w:vertAlign w:val="subscript"/>
          <w:lang w:eastAsia="zh-CN"/>
        </w:rPr>
        <w:t>r</w:t>
      </w:r>
    </w:p>
    <w:p w:rsidR="00C67970" w:rsidRDefault="00BC4CE2" w:rsidP="006647C5">
      <w:pPr>
        <w:spacing w:before="120" w:after="120"/>
        <w:ind w:firstLine="360"/>
        <w:rPr>
          <w:lang w:eastAsia="zh-CN"/>
        </w:rPr>
      </w:pPr>
      <w:r>
        <w:rPr>
          <w:lang w:eastAsia="zh-CN"/>
        </w:rPr>
        <w:t>不难看出</w:t>
      </w:r>
      <w:r>
        <w:rPr>
          <w:lang w:eastAsia="zh-CN"/>
        </w:rPr>
        <w:t>:</w:t>
      </w:r>
      <w:r>
        <w:rPr>
          <w:lang w:eastAsia="zh-CN"/>
        </w:rPr>
        <w:t>推铒比愈大，钢料</w:t>
      </w:r>
      <w:r>
        <w:rPr>
          <w:lang w:eastAsia="zh-CN"/>
        </w:rPr>
        <w:t>*</w:t>
      </w:r>
      <w:r>
        <w:rPr>
          <w:lang w:eastAsia="zh-CN"/>
        </w:rPr>
        <w:t>炉内的得定性兪差。因此要在保证炉内坯料不考生拱</w:t>
      </w:r>
      <w:r>
        <w:rPr>
          <w:lang w:eastAsia="zh-CN"/>
        </w:rPr>
        <w:t xml:space="preserve"> </w:t>
      </w:r>
      <w:r>
        <w:rPr>
          <w:lang w:eastAsia="zh-CN"/>
        </w:rPr>
        <w:t>起的情况下才能选用大的推钢味。参考数值</w:t>
      </w:r>
      <w:r>
        <w:rPr>
          <w:lang w:eastAsia="zh-CN"/>
        </w:rPr>
        <w:t>£</w:t>
      </w:r>
      <w:r>
        <w:rPr>
          <w:lang w:eastAsia="zh-CN"/>
        </w:rPr>
        <w:t>表</w:t>
      </w:r>
      <w:r>
        <w:rPr>
          <w:vertAlign w:val="superscript"/>
          <w:lang w:eastAsia="zh-CN"/>
        </w:rPr>
        <w:t>33</w:t>
      </w:r>
      <w:r>
        <w:rPr>
          <w:lang w:eastAsia="zh-CN"/>
        </w:rPr>
        <w:t>_</w:t>
      </w:r>
      <w:r>
        <w:rPr>
          <w:vertAlign w:val="superscript"/>
          <w:lang w:eastAsia="zh-CN"/>
        </w:rPr>
        <w:t>2</w:t>
      </w:r>
      <w:r>
        <w:rPr>
          <w:lang w:eastAsia="zh-CN"/>
        </w:rPr>
        <w:t>。</w:t>
      </w:r>
    </w:p>
    <w:p w:rsidR="00C67970" w:rsidRDefault="00BC4CE2" w:rsidP="006647C5">
      <w:pPr>
        <w:spacing w:before="120" w:after="120"/>
        <w:rPr>
          <w:lang w:eastAsia="zh-CN"/>
        </w:rPr>
      </w:pPr>
      <w:r>
        <w:rPr>
          <w:lang w:eastAsia="zh-CN"/>
        </w:rPr>
        <w:t>m 33-2 f</w:t>
      </w:r>
      <w:r>
        <w:rPr>
          <w:lang w:eastAsia="zh-CN"/>
        </w:rPr>
        <w:t>钢比数据参考资</w:t>
      </w:r>
      <w:r>
        <w:rPr>
          <w:lang w:eastAsia="zh-CN"/>
        </w:rPr>
        <w:t>_</w:t>
      </w:r>
    </w:p>
    <w:tbl>
      <w:tblPr>
        <w:tblOverlap w:val="never"/>
        <w:tblW w:w="0" w:type="auto"/>
        <w:tblLayout w:type="fixed"/>
        <w:tblCellMar>
          <w:left w:w="10" w:type="dxa"/>
          <w:right w:w="10" w:type="dxa"/>
        </w:tblCellMar>
        <w:tblLook w:val="0000"/>
      </w:tblPr>
      <w:tblGrid>
        <w:gridCol w:w="2665"/>
        <w:gridCol w:w="1759"/>
        <w:gridCol w:w="1759"/>
        <w:gridCol w:w="1424"/>
        <w:gridCol w:w="1430"/>
      </w:tblGrid>
      <w:tr w:rsidR="00C67970">
        <w:trPr>
          <w:trHeight w:val="576"/>
        </w:trPr>
        <w:tc>
          <w:tcPr>
            <w:tcW w:w="2665" w:type="dxa"/>
            <w:tcBorders>
              <w:top w:val="single" w:sz="4" w:space="0" w:color="auto"/>
            </w:tcBorders>
            <w:shd w:val="clear" w:color="auto" w:fill="FFFFFF"/>
          </w:tcPr>
          <w:p w:rsidR="00C67970" w:rsidRDefault="00BC4CE2" w:rsidP="006647C5">
            <w:pPr>
              <w:spacing w:before="120" w:after="120"/>
            </w:pPr>
            <w:r>
              <w:t>炉子种类</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炉子尺寸米</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原料尺寸</w:t>
            </w:r>
            <w:r>
              <w:t>6 x/</w:t>
            </w:r>
            <w:r>
              <w:t>，亳米</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炉长</w:t>
            </w:r>
            <w:r>
              <w:t>/</w:t>
            </w:r>
            <w:r>
              <w:t>料宽</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推钢比</w:t>
            </w:r>
          </w:p>
        </w:tc>
      </w:tr>
      <w:tr w:rsidR="00C67970">
        <w:trPr>
          <w:trHeight w:val="335"/>
        </w:trPr>
        <w:tc>
          <w:tcPr>
            <w:tcW w:w="2665" w:type="dxa"/>
            <w:tcBorders>
              <w:top w:val="single" w:sz="4" w:space="0" w:color="auto"/>
            </w:tcBorders>
            <w:shd w:val="clear" w:color="auto" w:fill="FFFFFF"/>
          </w:tcPr>
          <w:p w:rsidR="00C67970" w:rsidRDefault="00BC4CE2" w:rsidP="006647C5">
            <w:pPr>
              <w:spacing w:before="120" w:after="120"/>
            </w:pPr>
            <w:r>
              <w:t>小型三段式煤</w:t>
            </w:r>
            <w:r>
              <w:t>3</w:t>
            </w:r>
            <w:r>
              <w:t>加热炉</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21.2X1.47</w:t>
            </w:r>
          </w:p>
        </w:tc>
        <w:tc>
          <w:tcPr>
            <w:tcW w:w="1759" w:type="dxa"/>
            <w:tcBorders>
              <w:top w:val="single" w:sz="4" w:space="0" w:color="auto"/>
              <w:left w:val="single" w:sz="4" w:space="0" w:color="auto"/>
            </w:tcBorders>
            <w:shd w:val="clear" w:color="auto" w:fill="FFFFFF"/>
          </w:tcPr>
          <w:p w:rsidR="00C67970" w:rsidRDefault="00BC4CE2" w:rsidP="006647C5">
            <w:pPr>
              <w:spacing w:before="120" w:after="120"/>
            </w:pPr>
            <w:r>
              <w:t>120X1000</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177</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195</w:t>
            </w:r>
          </w:p>
        </w:tc>
      </w:tr>
      <w:tr w:rsidR="00C67970">
        <w:trPr>
          <w:trHeight w:val="267"/>
        </w:trPr>
        <w:tc>
          <w:tcPr>
            <w:tcW w:w="2665" w:type="dxa"/>
            <w:shd w:val="clear" w:color="auto" w:fill="FFFFFF"/>
          </w:tcPr>
          <w:p w:rsidR="00C67970" w:rsidRDefault="00BC4CE2" w:rsidP="006647C5">
            <w:pPr>
              <w:spacing w:before="120" w:after="120"/>
              <w:rPr>
                <w:lang w:eastAsia="zh-CN"/>
              </w:rPr>
            </w:pPr>
            <w:r>
              <w:rPr>
                <w:lang w:eastAsia="zh-CN"/>
              </w:rPr>
              <w:t>中型二段</w:t>
            </w:r>
            <w:r>
              <w:rPr>
                <w:lang w:eastAsia="zh-CN"/>
              </w:rPr>
              <w:t>$</w:t>
            </w:r>
            <w:r>
              <w:rPr>
                <w:lang w:eastAsia="zh-CN"/>
              </w:rPr>
              <w:t>燃油</w:t>
            </w:r>
            <w:r>
              <w:rPr>
                <w:lang w:eastAsia="zh-CN"/>
              </w:rPr>
              <w:t>;pa</w:t>
            </w:r>
            <w:r>
              <w:rPr>
                <w:lang w:eastAsia="zh-CN"/>
              </w:rPr>
              <w:t>热炉</w:t>
            </w:r>
          </w:p>
        </w:tc>
        <w:tc>
          <w:tcPr>
            <w:tcW w:w="1759" w:type="dxa"/>
            <w:tcBorders>
              <w:left w:val="single" w:sz="4" w:space="0" w:color="auto"/>
            </w:tcBorders>
            <w:shd w:val="clear" w:color="auto" w:fill="FFFFFF"/>
          </w:tcPr>
          <w:p w:rsidR="00C67970" w:rsidRDefault="00BC4CE2" w:rsidP="006647C5">
            <w:pPr>
              <w:spacing w:before="120" w:after="120"/>
            </w:pPr>
            <w:r>
              <w:t xml:space="preserve">31.2X3^8 </w:t>
            </w:r>
            <w:r>
              <w:rPr>
                <w:vertAlign w:val="subscript"/>
              </w:rPr>
              <w:t>(</w:t>
            </w:r>
          </w:p>
        </w:tc>
        <w:tc>
          <w:tcPr>
            <w:tcW w:w="1759" w:type="dxa"/>
            <w:tcBorders>
              <w:left w:val="single" w:sz="4" w:space="0" w:color="auto"/>
            </w:tcBorders>
            <w:shd w:val="clear" w:color="auto" w:fill="FFFFFF"/>
          </w:tcPr>
          <w:p w:rsidR="00C67970" w:rsidRDefault="00BC4CE2" w:rsidP="006647C5">
            <w:pPr>
              <w:spacing w:before="120" w:after="120"/>
            </w:pPr>
            <w:r>
              <w:t>225X 800</w:t>
            </w:r>
            <w:r>
              <w:rPr>
                <w:rFonts w:ascii="MS Mincho" w:eastAsia="MS Mincho" w:hAnsi="MS Mincho" w:cs="MS Mincho" w:hint="eastAsia"/>
              </w:rPr>
              <w:t>〜</w:t>
            </w:r>
            <w:r>
              <w:rPr>
                <w:rFonts w:ascii="华文细黑" w:hAnsi="华文细黑" w:cs="华文细黑" w:hint="eastAsia"/>
              </w:rPr>
              <w:t>：</w:t>
            </w:r>
            <w:r>
              <w:t>U50</w:t>
            </w:r>
          </w:p>
        </w:tc>
        <w:tc>
          <w:tcPr>
            <w:tcW w:w="1424" w:type="dxa"/>
            <w:tcBorders>
              <w:left w:val="single" w:sz="4" w:space="0" w:color="auto"/>
            </w:tcBorders>
            <w:shd w:val="clear" w:color="auto" w:fill="FFFFFF"/>
          </w:tcPr>
          <w:p w:rsidR="00C67970" w:rsidRDefault="00BC4CE2" w:rsidP="006647C5">
            <w:pPr>
              <w:spacing w:before="120" w:after="120"/>
            </w:pPr>
            <w:r>
              <w:t>122</w:t>
            </w:r>
          </w:p>
        </w:tc>
        <w:tc>
          <w:tcPr>
            <w:tcW w:w="1430" w:type="dxa"/>
            <w:tcBorders>
              <w:left w:val="single" w:sz="4" w:space="0" w:color="auto"/>
            </w:tcBorders>
            <w:shd w:val="clear" w:color="auto" w:fill="FFFFFF"/>
          </w:tcPr>
          <w:p w:rsidR="00C67970" w:rsidRDefault="00BC4CE2" w:rsidP="006647C5">
            <w:pPr>
              <w:spacing w:before="120" w:after="120"/>
            </w:pPr>
            <w:r>
              <w:t>161</w:t>
            </w:r>
          </w:p>
        </w:tc>
      </w:tr>
      <w:tr w:rsidR="00C67970">
        <w:trPr>
          <w:trHeight w:val="257"/>
        </w:trPr>
        <w:tc>
          <w:tcPr>
            <w:tcW w:w="2665" w:type="dxa"/>
            <w:shd w:val="clear" w:color="auto" w:fill="FFFFFF"/>
          </w:tcPr>
          <w:p w:rsidR="00C67970" w:rsidRDefault="00BC4CE2" w:rsidP="006647C5">
            <w:pPr>
              <w:spacing w:before="120" w:after="120"/>
              <w:rPr>
                <w:lang w:eastAsia="zh-CN"/>
              </w:rPr>
            </w:pPr>
            <w:r>
              <w:rPr>
                <w:lang w:eastAsia="zh-CN"/>
              </w:rPr>
              <w:t>中型三琛式燃油加热炉</w:t>
            </w:r>
          </w:p>
        </w:tc>
        <w:tc>
          <w:tcPr>
            <w:tcW w:w="1759" w:type="dxa"/>
            <w:tcBorders>
              <w:left w:val="single" w:sz="4" w:space="0" w:color="auto"/>
            </w:tcBorders>
            <w:shd w:val="clear" w:color="auto" w:fill="FFFFFF"/>
          </w:tcPr>
          <w:p w:rsidR="00C67970" w:rsidRDefault="00BC4CE2" w:rsidP="006647C5">
            <w:pPr>
              <w:spacing w:before="120" w:after="120"/>
            </w:pPr>
            <w:r>
              <w:t>28.5 x3</w:t>
            </w:r>
            <w:r>
              <w:t>产</w:t>
            </w:r>
            <w:r>
              <w:t>5</w:t>
            </w:r>
          </w:p>
        </w:tc>
        <w:tc>
          <w:tcPr>
            <w:tcW w:w="1759" w:type="dxa"/>
            <w:tcBorders>
              <w:left w:val="single" w:sz="4" w:space="0" w:color="auto"/>
            </w:tcBorders>
            <w:shd w:val="clear" w:color="auto" w:fill="FFFFFF"/>
          </w:tcPr>
          <w:p w:rsidR="00C67970" w:rsidRDefault="00BC4CE2" w:rsidP="006647C5">
            <w:pPr>
              <w:spacing w:before="120" w:after="120"/>
            </w:pPr>
            <w:r>
              <w:t xml:space="preserve">125 </w:t>
            </w:r>
            <w:r>
              <w:rPr>
                <w:rFonts w:ascii="MS Mincho" w:eastAsia="MS Mincho" w:hAnsi="MS Mincho" w:cs="MS Mincho" w:hint="eastAsia"/>
              </w:rPr>
              <w:t>〜</w:t>
            </w:r>
            <w:r>
              <w:t>165X 3000</w:t>
            </w:r>
          </w:p>
        </w:tc>
        <w:tc>
          <w:tcPr>
            <w:tcW w:w="1424" w:type="dxa"/>
            <w:tcBorders>
              <w:left w:val="single" w:sz="4" w:space="0" w:color="auto"/>
            </w:tcBorders>
            <w:shd w:val="clear" w:color="auto" w:fill="FFFFFF"/>
          </w:tcPr>
          <w:p w:rsidR="00C67970" w:rsidRDefault="00BC4CE2" w:rsidP="006647C5">
            <w:pPr>
              <w:spacing w:before="120" w:after="120"/>
            </w:pPr>
            <w:r>
              <w:t>228 .</w:t>
            </w:r>
          </w:p>
        </w:tc>
        <w:tc>
          <w:tcPr>
            <w:tcW w:w="1430" w:type="dxa"/>
            <w:tcBorders>
              <w:left w:val="single" w:sz="4" w:space="0" w:color="auto"/>
            </w:tcBorders>
            <w:shd w:val="clear" w:color="auto" w:fill="FFFFFF"/>
          </w:tcPr>
          <w:p w:rsidR="00C67970" w:rsidRDefault="00BC4CE2" w:rsidP="006647C5">
            <w:pPr>
              <w:spacing w:before="120" w:after="120"/>
            </w:pPr>
            <w:r>
              <w:t>258</w:t>
            </w:r>
          </w:p>
        </w:tc>
      </w:tr>
      <w:tr w:rsidR="00C67970">
        <w:trPr>
          <w:trHeight w:val="267"/>
        </w:trPr>
        <w:tc>
          <w:tcPr>
            <w:tcW w:w="2665" w:type="dxa"/>
            <w:shd w:val="clear" w:color="auto" w:fill="FFFFFF"/>
          </w:tcPr>
          <w:p w:rsidR="00C67970" w:rsidRDefault="00BC4CE2" w:rsidP="006647C5">
            <w:pPr>
              <w:spacing w:before="120" w:after="120"/>
              <w:rPr>
                <w:lang w:eastAsia="zh-CN"/>
              </w:rPr>
            </w:pPr>
            <w:r>
              <w:rPr>
                <w:lang w:eastAsia="zh-CN"/>
              </w:rPr>
              <w:t>小型二段式燃煤抑热炉</w:t>
            </w:r>
          </w:p>
        </w:tc>
        <w:tc>
          <w:tcPr>
            <w:tcW w:w="1759" w:type="dxa"/>
            <w:tcBorders>
              <w:left w:val="single" w:sz="4" w:space="0" w:color="auto"/>
            </w:tcBorders>
            <w:shd w:val="clear" w:color="auto" w:fill="FFFFFF"/>
          </w:tcPr>
          <w:p w:rsidR="00C67970" w:rsidRDefault="00BC4CE2" w:rsidP="006647C5">
            <w:pPr>
              <w:spacing w:before="120" w:after="120"/>
            </w:pPr>
            <w:r>
              <w:t>19.6X1.7</w:t>
            </w:r>
          </w:p>
        </w:tc>
        <w:tc>
          <w:tcPr>
            <w:tcW w:w="1759" w:type="dxa"/>
            <w:tcBorders>
              <w:left w:val="single" w:sz="4" w:space="0" w:color="auto"/>
            </w:tcBorders>
            <w:shd w:val="clear" w:color="auto" w:fill="FFFFFF"/>
          </w:tcPr>
          <w:p w:rsidR="00C67970" w:rsidRDefault="00BC4CE2" w:rsidP="006647C5">
            <w:pPr>
              <w:spacing w:before="120" w:after="120"/>
            </w:pPr>
            <w:r>
              <w:t>55 x 1500</w:t>
            </w:r>
            <w:r>
              <w:rPr>
                <w:rFonts w:ascii="MS Mincho" w:eastAsia="MS Mincho" w:hAnsi="MS Mincho" w:cs="MS Mincho" w:hint="eastAsia"/>
              </w:rPr>
              <w:t>〜</w:t>
            </w:r>
            <w:r>
              <w:t>1600</w:t>
            </w:r>
          </w:p>
        </w:tc>
        <w:tc>
          <w:tcPr>
            <w:tcW w:w="1424" w:type="dxa"/>
            <w:tcBorders>
              <w:left w:val="single" w:sz="4" w:space="0" w:color="auto"/>
            </w:tcBorders>
            <w:shd w:val="clear" w:color="auto" w:fill="FFFFFF"/>
          </w:tcPr>
          <w:p w:rsidR="00C67970" w:rsidRDefault="00BC4CE2" w:rsidP="006647C5">
            <w:pPr>
              <w:spacing w:before="120" w:after="120"/>
            </w:pPr>
            <w:r>
              <w:t>358</w:t>
            </w:r>
          </w:p>
        </w:tc>
        <w:tc>
          <w:tcPr>
            <w:tcW w:w="1430" w:type="dxa"/>
            <w:tcBorders>
              <w:left w:val="single" w:sz="4" w:space="0" w:color="auto"/>
            </w:tcBorders>
            <w:shd w:val="clear" w:color="auto" w:fill="FFFFFF"/>
          </w:tcPr>
          <w:p w:rsidR="00C67970" w:rsidRDefault="00BC4CE2" w:rsidP="006647C5">
            <w:pPr>
              <w:spacing w:before="120" w:after="120"/>
            </w:pPr>
            <w:r>
              <w:t>406</w:t>
            </w:r>
          </w:p>
        </w:tc>
      </w:tr>
      <w:tr w:rsidR="00C67970">
        <w:trPr>
          <w:trHeight w:val="251"/>
        </w:trPr>
        <w:tc>
          <w:tcPr>
            <w:tcW w:w="2665" w:type="dxa"/>
            <w:shd w:val="clear" w:color="auto" w:fill="FFFFFF"/>
          </w:tcPr>
          <w:p w:rsidR="00C67970" w:rsidRDefault="00BC4CE2" w:rsidP="006647C5">
            <w:pPr>
              <w:spacing w:before="120" w:after="120"/>
            </w:pPr>
            <w:r>
              <w:t>连续式小型斜底炉</w:t>
            </w:r>
          </w:p>
        </w:tc>
        <w:tc>
          <w:tcPr>
            <w:tcW w:w="1759" w:type="dxa"/>
            <w:tcBorders>
              <w:left w:val="single" w:sz="4" w:space="0" w:color="auto"/>
            </w:tcBorders>
            <w:shd w:val="clear" w:color="auto" w:fill="FFFFFF"/>
          </w:tcPr>
          <w:p w:rsidR="00C67970" w:rsidRDefault="00BC4CE2" w:rsidP="006647C5">
            <w:pPr>
              <w:spacing w:before="120" w:after="120"/>
            </w:pPr>
            <w:r>
              <w:t>19^.6 x Hi5</w:t>
            </w:r>
          </w:p>
        </w:tc>
        <w:tc>
          <w:tcPr>
            <w:tcW w:w="1759" w:type="dxa"/>
            <w:tcBorders>
              <w:left w:val="single" w:sz="4" w:space="0" w:color="auto"/>
            </w:tcBorders>
            <w:shd w:val="clear" w:color="auto" w:fill="FFFFFF"/>
          </w:tcPr>
          <w:p w:rsidR="00C67970" w:rsidRDefault="00BC4CE2" w:rsidP="006647C5">
            <w:pPr>
              <w:spacing w:before="120" w:after="120"/>
            </w:pPr>
            <w:r>
              <w:t>80X11000 -</w:t>
            </w:r>
          </w:p>
        </w:tc>
        <w:tc>
          <w:tcPr>
            <w:tcW w:w="1424" w:type="dxa"/>
            <w:tcBorders>
              <w:left w:val="single" w:sz="4" w:space="0" w:color="auto"/>
            </w:tcBorders>
            <w:shd w:val="clear" w:color="auto" w:fill="FFFFFF"/>
          </w:tcPr>
          <w:p w:rsidR="00C67970" w:rsidRDefault="00BC4CE2" w:rsidP="006647C5">
            <w:pPr>
              <w:spacing w:before="120" w:after="120"/>
            </w:pPr>
            <w:r>
              <w:t>——245</w:t>
            </w:r>
          </w:p>
        </w:tc>
        <w:tc>
          <w:tcPr>
            <w:tcW w:w="1430" w:type="dxa"/>
            <w:tcBorders>
              <w:left w:val="single" w:sz="4" w:space="0" w:color="auto"/>
            </w:tcBorders>
            <w:shd w:val="clear" w:color="auto" w:fill="FFFFFF"/>
          </w:tcPr>
          <w:p w:rsidR="00C67970" w:rsidRDefault="00BC4CE2" w:rsidP="006647C5">
            <w:pPr>
              <w:spacing w:before="120" w:after="120"/>
            </w:pPr>
            <w:r>
              <w:t>’“ 24S</w:t>
            </w:r>
          </w:p>
        </w:tc>
      </w:tr>
      <w:tr w:rsidR="00C67970">
        <w:trPr>
          <w:trHeight w:val="351"/>
        </w:trPr>
        <w:tc>
          <w:tcPr>
            <w:tcW w:w="2665" w:type="dxa"/>
            <w:tcBorders>
              <w:bottom w:val="single" w:sz="4" w:space="0" w:color="auto"/>
            </w:tcBorders>
            <w:shd w:val="clear" w:color="auto" w:fill="FFFFFF"/>
          </w:tcPr>
          <w:p w:rsidR="00C67970" w:rsidRDefault="00BC4CE2" w:rsidP="006647C5">
            <w:pPr>
              <w:spacing w:before="120" w:after="120"/>
            </w:pPr>
            <w:r>
              <w:t>四点供热板坯加热炉</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30X6.1</w:t>
            </w:r>
          </w:p>
        </w:tc>
        <w:tc>
          <w:tcPr>
            <w:tcW w:w="1759" w:type="dxa"/>
            <w:tcBorders>
              <w:left w:val="single" w:sz="4" w:space="0" w:color="auto"/>
              <w:bottom w:val="single" w:sz="4" w:space="0" w:color="auto"/>
            </w:tcBorders>
            <w:shd w:val="clear" w:color="auto" w:fill="FFFFFF"/>
          </w:tcPr>
          <w:p w:rsidR="00C67970" w:rsidRDefault="00BC4CE2" w:rsidP="006647C5">
            <w:pPr>
              <w:spacing w:before="120" w:after="120"/>
            </w:pPr>
            <w:r>
              <w:t>115x 1050x4500</w:t>
            </w:r>
          </w:p>
        </w:tc>
        <w:tc>
          <w:tcPr>
            <w:tcW w:w="1424" w:type="dxa"/>
            <w:tcBorders>
              <w:left w:val="single" w:sz="4" w:space="0" w:color="auto"/>
              <w:bottom w:val="single" w:sz="4" w:space="0" w:color="auto"/>
            </w:tcBorders>
            <w:shd w:val="clear" w:color="auto" w:fill="FFFFFF"/>
          </w:tcPr>
          <w:p w:rsidR="00C67970" w:rsidRDefault="00BC4CE2" w:rsidP="006647C5">
            <w:pPr>
              <w:spacing w:before="120" w:after="120"/>
            </w:pPr>
            <w:r>
              <w:t>262</w:t>
            </w:r>
          </w:p>
        </w:tc>
        <w:tc>
          <w:tcPr>
            <w:tcW w:w="1430" w:type="dxa"/>
            <w:tcBorders>
              <w:left w:val="single" w:sz="4" w:space="0" w:color="auto"/>
              <w:bottom w:val="single" w:sz="4" w:space="0" w:color="auto"/>
            </w:tcBorders>
            <w:shd w:val="clear" w:color="auto" w:fill="FFFFFF"/>
          </w:tcPr>
          <w:p w:rsidR="00C67970" w:rsidRDefault="00BC4CE2" w:rsidP="006647C5">
            <w:pPr>
              <w:spacing w:before="120" w:after="120"/>
            </w:pPr>
            <w:r>
              <w:t>,?80 . •</w:t>
            </w:r>
          </w:p>
        </w:tc>
      </w:tr>
    </w:tbl>
    <w:p w:rsidR="00C67970" w:rsidRDefault="00BC4CE2" w:rsidP="006647C5">
      <w:pPr>
        <w:tabs>
          <w:tab w:val="left" w:pos="3896"/>
          <w:tab w:val="right" w:pos="5680"/>
        </w:tabs>
        <w:spacing w:before="120" w:after="120"/>
        <w:rPr>
          <w:lang w:eastAsia="zh-CN"/>
        </w:rPr>
      </w:pPr>
      <w:r>
        <w:rPr>
          <w:lang w:eastAsia="zh-CN"/>
        </w:rPr>
        <w:t>第二节切断设备选释</w:t>
      </w:r>
      <w:r>
        <w:rPr>
          <w:lang w:eastAsia="zh-CN"/>
        </w:rPr>
        <w:tab/>
      </w:r>
      <w:r>
        <w:rPr>
          <w:lang w:eastAsia="zh-CN"/>
        </w:rPr>
        <w:t>，</w:t>
      </w:r>
      <w:r>
        <w:rPr>
          <w:lang w:eastAsia="zh-CN"/>
        </w:rPr>
        <w:t>.</w:t>
      </w:r>
      <w:r>
        <w:rPr>
          <w:lang w:eastAsia="zh-CN"/>
        </w:rPr>
        <w:tab/>
        <w:t>'</w:t>
      </w:r>
    </w:p>
    <w:p w:rsidR="00C67970" w:rsidRDefault="00BC4CE2" w:rsidP="006647C5">
      <w:pPr>
        <w:tabs>
          <w:tab w:val="right" w:pos="8956"/>
        </w:tabs>
        <w:spacing w:before="120" w:after="120"/>
        <w:ind w:firstLine="360"/>
        <w:rPr>
          <w:lang w:eastAsia="zh-CN"/>
        </w:rPr>
      </w:pPr>
      <w:r>
        <w:rPr>
          <w:lang w:eastAsia="zh-CN"/>
        </w:rPr>
        <w:t>用于轧钢生产的切断设备主要有两大类，即锯机和剪柷</w:t>
      </w:r>
      <w:r>
        <w:rPr>
          <w:lang w:eastAsia="zh-CN"/>
        </w:rPr>
        <w:t>9</w:t>
      </w:r>
      <w:r>
        <w:rPr>
          <w:lang w:eastAsia="zh-CN"/>
        </w:rPr>
        <w:t>按照工艺要求，型钢和钢管</w:t>
      </w:r>
      <w:r>
        <w:rPr>
          <w:lang w:eastAsia="zh-CN"/>
        </w:rPr>
        <w:t xml:space="preserve"> </w:t>
      </w:r>
      <w:r>
        <w:rPr>
          <w:lang w:eastAsia="zh-CN"/>
        </w:rPr>
        <w:t>车间经常使用锯机，钢坯车间使用平行刃剪，钢板车间大都使用斜刃剪和興盘剪，而每类</w:t>
      </w:r>
      <w:r>
        <w:rPr>
          <w:lang w:eastAsia="zh-CN"/>
        </w:rPr>
        <w:t xml:space="preserve"> </w:t>
      </w:r>
      <w:r>
        <w:rPr>
          <w:lang w:eastAsia="zh-CN"/>
        </w:rPr>
        <w:t>连轧机一般都设有飞剪</w:t>
      </w:r>
      <w:r>
        <w:rPr>
          <w:lang w:eastAsia="zh-CN"/>
        </w:rPr>
        <w:t>o</w:t>
      </w:r>
      <w:r>
        <w:rPr>
          <w:lang w:eastAsia="zh-CN"/>
        </w:rPr>
        <w:tab/>
        <w:t>…</w:t>
      </w:r>
    </w:p>
    <w:p w:rsidR="00C67970" w:rsidRDefault="00BC4CE2" w:rsidP="006647C5">
      <w:pPr>
        <w:spacing w:before="120" w:after="120"/>
        <w:ind w:firstLine="360"/>
        <w:rPr>
          <w:lang w:eastAsia="zh-CN"/>
        </w:rPr>
      </w:pPr>
      <w:r>
        <w:rPr>
          <w:lang w:eastAsia="zh-CN"/>
        </w:rPr>
        <w:t>一、锯机选择</w:t>
      </w:r>
    </w:p>
    <w:p w:rsidR="00C67970" w:rsidRDefault="00BC4CE2" w:rsidP="006647C5">
      <w:pPr>
        <w:spacing w:before="120" w:after="120"/>
        <w:rPr>
          <w:lang w:eastAsia="zh-CN"/>
        </w:rPr>
      </w:pPr>
      <w:r>
        <w:rPr>
          <w:lang w:eastAsia="zh-CN"/>
        </w:rPr>
        <w:t>锯有冷锯和热锯之分。锯机广泛用千各粪型锎车间和钢管卓间，一般都设在成品轧机</w:t>
      </w:r>
      <w:r>
        <w:rPr>
          <w:lang w:eastAsia="zh-CN"/>
        </w:rPr>
        <w:t xml:space="preserve"> </w:t>
      </w:r>
      <w:r>
        <w:rPr>
          <w:lang w:eastAsia="zh-CN"/>
        </w:rPr>
        <w:t>之后，冷床之前袖作业线上</w:t>
      </w:r>
      <w:r>
        <w:rPr>
          <w:lang w:eastAsia="zh-CN"/>
        </w:rPr>
        <w:t>*</w:t>
      </w:r>
      <w:r>
        <w:rPr>
          <w:lang w:eastAsia="zh-CN"/>
        </w:rPr>
        <w:t>锯机型式很多，但在国内使用的犬都是潸座式锯和四连杆式</w:t>
      </w:r>
    </w:p>
    <w:p w:rsidR="00C67970" w:rsidRDefault="00BC4CE2" w:rsidP="006647C5">
      <w:pPr>
        <w:tabs>
          <w:tab w:val="left" w:pos="2293"/>
          <w:tab w:val="left" w:pos="5801"/>
          <w:tab w:val="left" w:pos="7628"/>
        </w:tabs>
        <w:spacing w:before="120" w:after="120"/>
        <w:rPr>
          <w:lang w:eastAsia="zh-CN"/>
        </w:rPr>
      </w:pPr>
      <w:r>
        <w:rPr>
          <w:lang w:eastAsia="zh-CN"/>
        </w:rPr>
        <w:t>锯机。</w:t>
      </w:r>
      <w:r>
        <w:rPr>
          <w:lang w:eastAsia="zh-CN"/>
        </w:rPr>
        <w:tab/>
      </w:r>
      <w:r>
        <w:rPr>
          <w:lang w:eastAsia="zh-CN"/>
        </w:rPr>
        <w:t>：</w:t>
      </w:r>
      <w:r>
        <w:rPr>
          <w:lang w:eastAsia="zh-CN"/>
        </w:rPr>
        <w:tab/>
        <w:t>I 1 W</w:t>
      </w:r>
      <w:r>
        <w:rPr>
          <w:lang w:eastAsia="zh-CN"/>
        </w:rPr>
        <w:tab/>
        <w:t>;</w:t>
      </w:r>
      <w:r>
        <w:rPr>
          <w:lang w:eastAsia="zh-CN"/>
        </w:rPr>
        <w:t>、</w:t>
      </w:r>
    </w:p>
    <w:p w:rsidR="00C67970" w:rsidRDefault="00BC4CE2" w:rsidP="006647C5">
      <w:pPr>
        <w:tabs>
          <w:tab w:val="left" w:pos="7362"/>
          <w:tab w:val="left" w:pos="7367"/>
        </w:tabs>
        <w:spacing w:before="120" w:after="120"/>
        <w:ind w:firstLine="360"/>
        <w:rPr>
          <w:lang w:eastAsia="zh-CN"/>
        </w:rPr>
      </w:pPr>
      <w:r>
        <w:rPr>
          <w:lang w:eastAsia="zh-CN"/>
        </w:rPr>
        <w:t>1.</w:t>
      </w:r>
      <w:r>
        <w:rPr>
          <w:lang w:eastAsia="zh-CN"/>
        </w:rPr>
        <w:t>锯机参数确定锯机的主要参数有：</w:t>
      </w:r>
      <w:r>
        <w:rPr>
          <w:lang w:eastAsia="zh-CN"/>
        </w:rPr>
        <w:tab/>
      </w:r>
      <w:r>
        <w:rPr>
          <w:vertAlign w:val="superscript"/>
          <w:lang w:eastAsia="zh-CN"/>
        </w:rPr>
        <w:t>:</w:t>
      </w:r>
      <w:r>
        <w:rPr>
          <w:lang w:eastAsia="zh-CN"/>
        </w:rPr>
        <w:t xml:space="preserve"> (,</w:t>
      </w:r>
    </w:p>
    <w:p w:rsidR="00C67970" w:rsidRDefault="00BC4CE2" w:rsidP="006647C5">
      <w:pPr>
        <w:spacing w:before="120" w:after="120"/>
        <w:rPr>
          <w:lang w:eastAsia="zh-CN"/>
        </w:rPr>
      </w:pPr>
      <w:bookmarkStart w:id="306" w:name="bookmark307"/>
      <w:r>
        <w:rPr>
          <w:lang w:eastAsia="zh-CN"/>
        </w:rPr>
        <w:t>m</w:t>
      </w:r>
      <w:bookmarkEnd w:id="306"/>
    </w:p>
    <w:p w:rsidR="00C67970" w:rsidRDefault="00BC4CE2" w:rsidP="006647C5">
      <w:pPr>
        <w:spacing w:before="120" w:after="120"/>
        <w:rPr>
          <w:lang w:eastAsia="zh-CN"/>
        </w:rPr>
      </w:pPr>
      <w:r>
        <w:rPr>
          <w:lang w:eastAsia="zh-CN"/>
        </w:rPr>
        <w:t>(33-8)</w:t>
      </w:r>
    </w:p>
    <w:p w:rsidR="00C67970" w:rsidRDefault="00BC4CE2" w:rsidP="006647C5">
      <w:pPr>
        <w:spacing w:before="120" w:after="120"/>
        <w:rPr>
          <w:lang w:eastAsia="zh-CN"/>
        </w:rPr>
      </w:pPr>
      <w:r>
        <w:rPr>
          <w:lang w:eastAsia="zh-CN"/>
        </w:rPr>
        <w:t>(1 )</w:t>
      </w:r>
      <w:r>
        <w:rPr>
          <w:lang w:eastAsia="zh-CN"/>
        </w:rPr>
        <w:t>锯片直径，一般可按下面的经验公式选定：</w:t>
      </w:r>
    </w:p>
    <w:p w:rsidR="00C67970" w:rsidRDefault="00BC4CE2" w:rsidP="006647C5">
      <w:pPr>
        <w:spacing w:before="120" w:after="120"/>
        <w:rPr>
          <w:lang w:eastAsia="zh-CN"/>
        </w:rPr>
      </w:pPr>
      <w:r>
        <w:rPr>
          <w:lang w:eastAsia="zh-CN"/>
        </w:rPr>
        <w:t>锯切方钢</w:t>
      </w:r>
      <w:r>
        <w:rPr>
          <w:lang w:eastAsia="zh-CN"/>
        </w:rPr>
        <w:t xml:space="preserve"> </w:t>
      </w:r>
      <w:r>
        <w:rPr>
          <w:lang w:eastAsia="zh-CN"/>
        </w:rPr>
        <w:t>刀</w:t>
      </w:r>
      <w:r>
        <w:rPr>
          <w:lang w:eastAsia="zh-CN"/>
        </w:rPr>
        <w:t>=106 + 300</w:t>
      </w:r>
      <w:r>
        <w:rPr>
          <w:lang w:eastAsia="zh-CN"/>
        </w:rPr>
        <w:t>毫米</w:t>
      </w:r>
      <w:r>
        <w:rPr>
          <w:lang w:eastAsia="zh-CN"/>
        </w:rPr>
        <w:t xml:space="preserve"> </w:t>
      </w:r>
      <w:r>
        <w:rPr>
          <w:lang w:eastAsia="zh-CN"/>
        </w:rPr>
        <w:t>锯切圆钢</w:t>
      </w:r>
      <w:r>
        <w:rPr>
          <w:lang w:eastAsia="zh-CN"/>
        </w:rPr>
        <w:t xml:space="preserve"> D ^86 + 300</w:t>
      </w:r>
      <w:r>
        <w:rPr>
          <w:lang w:eastAsia="zh-CN"/>
        </w:rPr>
        <w:t>毫米</w:t>
      </w:r>
      <w:r>
        <w:rPr>
          <w:lang w:eastAsia="zh-CN"/>
        </w:rPr>
        <w:t xml:space="preserve"> </w:t>
      </w:r>
      <w:r>
        <w:rPr>
          <w:lang w:eastAsia="zh-CN"/>
        </w:rPr>
        <w:t>锯切角钢</w:t>
      </w:r>
      <w:r>
        <w:rPr>
          <w:lang w:eastAsia="zh-CN"/>
        </w:rPr>
        <w:t xml:space="preserve"> </w:t>
      </w:r>
      <w:r>
        <w:rPr>
          <w:lang w:eastAsia="zh-CN"/>
        </w:rPr>
        <w:t>乃</w:t>
      </w:r>
      <w:r>
        <w:rPr>
          <w:lang w:eastAsia="zh-CN"/>
        </w:rPr>
        <w:t>=35 + 350</w:t>
      </w:r>
      <w:r>
        <w:rPr>
          <w:lang w:eastAsia="zh-CN"/>
        </w:rPr>
        <w:t>毫米</w:t>
      </w:r>
      <w:r>
        <w:rPr>
          <w:lang w:eastAsia="zh-CN"/>
        </w:rPr>
        <w:t xml:space="preserve"> </w:t>
      </w:r>
      <w:r>
        <w:rPr>
          <w:lang w:eastAsia="zh-CN"/>
        </w:rPr>
        <w:t>锯切工槽钢</w:t>
      </w:r>
      <w:r>
        <w:rPr>
          <w:lang w:eastAsia="zh-CN"/>
        </w:rPr>
        <w:t>Z3-6+ 400</w:t>
      </w:r>
      <w:r>
        <w:rPr>
          <w:lang w:eastAsia="zh-CN"/>
        </w:rPr>
        <w:t>毫米</w:t>
      </w:r>
      <w:r>
        <w:rPr>
          <w:lang w:eastAsia="zh-CN"/>
        </w:rPr>
        <w:t>’</w:t>
      </w:r>
    </w:p>
    <w:p w:rsidR="00C67970" w:rsidRDefault="00BC4CE2" w:rsidP="006647C5">
      <w:pPr>
        <w:spacing w:before="120" w:after="120"/>
        <w:rPr>
          <w:lang w:eastAsia="zh-CN"/>
        </w:rPr>
      </w:pPr>
      <w:r>
        <w:rPr>
          <w:lang w:eastAsia="zh-CN"/>
        </w:rPr>
        <w:t>式中</w:t>
      </w:r>
      <w:r>
        <w:rPr>
          <w:lang w:eastAsia="zh-CN"/>
        </w:rPr>
        <w:t xml:space="preserve"> b——</w:t>
      </w:r>
      <w:r>
        <w:rPr>
          <w:lang w:eastAsia="zh-CN"/>
        </w:rPr>
        <w:t>轧件宽度，毫米。</w:t>
      </w:r>
    </w:p>
    <w:p w:rsidR="00C67970" w:rsidRDefault="00BC4CE2" w:rsidP="006647C5">
      <w:pPr>
        <w:spacing w:before="120" w:after="120"/>
        <w:rPr>
          <w:lang w:eastAsia="zh-CN"/>
        </w:rPr>
      </w:pPr>
      <w:r>
        <w:rPr>
          <w:lang w:eastAsia="zh-CN"/>
        </w:rPr>
        <w:t>•(</w:t>
      </w:r>
      <w:r>
        <w:rPr>
          <w:lang w:eastAsia="zh-CN"/>
        </w:rPr>
        <w:t>会）锯片厚度，常用下式确定：</w:t>
      </w:r>
    </w:p>
    <w:p w:rsidR="00C67970" w:rsidRDefault="00BC4CE2" w:rsidP="006647C5">
      <w:pPr>
        <w:tabs>
          <w:tab w:val="left" w:pos="1406"/>
        </w:tabs>
        <w:spacing w:before="120" w:after="120"/>
        <w:rPr>
          <w:lang w:eastAsia="zh-CN"/>
        </w:rPr>
      </w:pPr>
      <w:r>
        <w:rPr>
          <w:lang w:eastAsia="zh-CN"/>
        </w:rPr>
        <w:t>、</w:t>
      </w:r>
      <w:r>
        <w:rPr>
          <w:lang w:eastAsia="zh-CN"/>
        </w:rPr>
        <w:tab/>
        <w:t>•S-O.IS</w:t>
      </w:r>
      <w:r>
        <w:rPr>
          <w:rFonts w:ascii="MS Mincho" w:eastAsia="MS Mincho" w:hAnsi="MS Mincho" w:cs="MS Mincho" w:hint="eastAsia"/>
          <w:lang w:eastAsia="zh-CN"/>
        </w:rPr>
        <w:t>〜</w:t>
      </w:r>
      <w:r>
        <w:rPr>
          <w:lang w:eastAsia="zh-CN"/>
        </w:rPr>
        <w:t>0.2V</w:t>
      </w:r>
      <w:r>
        <w:rPr>
          <w:lang w:eastAsia="zh-CN"/>
        </w:rPr>
        <w:t>万毫米</w:t>
      </w:r>
    </w:p>
    <w:p w:rsidR="00C67970" w:rsidRDefault="00BC4CE2" w:rsidP="006647C5">
      <w:pPr>
        <w:tabs>
          <w:tab w:val="left" w:pos="6420"/>
        </w:tabs>
        <w:spacing w:before="120" w:after="120"/>
        <w:rPr>
          <w:lang w:eastAsia="zh-CN"/>
        </w:rPr>
      </w:pPr>
      <w:r>
        <w:rPr>
          <w:lang w:eastAsia="zh-CN"/>
        </w:rPr>
        <w:t>式中</w:t>
      </w:r>
      <w:r>
        <w:rPr>
          <w:lang w:eastAsia="zh-CN"/>
        </w:rPr>
        <w:t>D——</w:t>
      </w:r>
      <w:r>
        <w:rPr>
          <w:lang w:eastAsia="zh-CN"/>
        </w:rPr>
        <w:t>锯片直径，毫米。</w:t>
      </w:r>
      <w:r>
        <w:rPr>
          <w:lang w:eastAsia="zh-CN"/>
        </w:rPr>
        <w:tab/>
        <w:t>"…</w:t>
      </w:r>
    </w:p>
    <w:p w:rsidR="00C67970" w:rsidRDefault="00BC4CE2" w:rsidP="006647C5">
      <w:pPr>
        <w:tabs>
          <w:tab w:val="left" w:pos="6617"/>
          <w:tab w:val="left" w:pos="7560"/>
        </w:tabs>
        <w:spacing w:before="120" w:after="120"/>
        <w:rPr>
          <w:lang w:eastAsia="zh-CN"/>
        </w:rPr>
      </w:pPr>
      <w:r>
        <w:rPr>
          <w:lang w:eastAsia="zh-CN"/>
        </w:rPr>
        <w:t>(</w:t>
      </w:r>
      <w:r>
        <w:rPr>
          <w:lang w:eastAsia="zh-CN"/>
        </w:rPr>
        <w:t>；</w:t>
      </w:r>
      <w:r>
        <w:rPr>
          <w:lang w:eastAsia="zh-CN"/>
        </w:rPr>
        <w:t>?)</w:t>
      </w:r>
      <w:r>
        <w:rPr>
          <w:lang w:eastAsia="zh-CN"/>
        </w:rPr>
        <w:t>锯片圆周速度</w:t>
      </w:r>
      <w:r>
        <w:rPr>
          <w:lang w:eastAsia="zh-CN"/>
        </w:rPr>
        <w:t>:</w:t>
      </w:r>
      <w:r>
        <w:rPr>
          <w:lang w:eastAsia="zh-CN"/>
        </w:rPr>
        <w:t>，主</w:t>
      </w:r>
      <w:r>
        <w:rPr>
          <w:lang w:eastAsia="zh-CN"/>
        </w:rPr>
        <w:t>$</w:t>
      </w:r>
      <w:r>
        <w:rPr>
          <w:lang w:eastAsia="zh-CN"/>
        </w:rPr>
        <w:t>决定于锯片的强度。</w:t>
      </w:r>
      <w:r>
        <w:rPr>
          <w:lang w:eastAsia="zh-CN"/>
        </w:rPr>
        <w:tab/>
        <w:t>'</w:t>
      </w:r>
      <w:r>
        <w:rPr>
          <w:lang w:eastAsia="zh-CN"/>
        </w:rPr>
        <w:tab/>
      </w:r>
      <w:r>
        <w:rPr>
          <w:vertAlign w:val="superscript"/>
          <w:lang w:eastAsia="zh-CN"/>
        </w:rPr>
        <w:t>1</w:t>
      </w:r>
    </w:p>
    <w:p w:rsidR="00C67970" w:rsidRDefault="00BC4CE2" w:rsidP="006647C5">
      <w:pPr>
        <w:spacing w:before="120" w:after="120"/>
        <w:ind w:firstLine="360"/>
        <w:rPr>
          <w:lang w:eastAsia="zh-CN"/>
        </w:rPr>
      </w:pPr>
      <w:r>
        <w:rPr>
          <w:lang w:eastAsia="zh-CN"/>
        </w:rPr>
        <w:t>'</w:t>
      </w:r>
      <w:r>
        <w:rPr>
          <w:lang w:eastAsia="zh-CN"/>
        </w:rPr>
        <w:t>当</w:t>
      </w:r>
      <w:r>
        <w:rPr>
          <w:lang w:eastAsia="zh-CN"/>
        </w:rPr>
        <w:t>i</w:t>
      </w:r>
      <w:r>
        <w:rPr>
          <w:lang w:eastAsia="zh-CN"/>
        </w:rPr>
        <w:t>径为毫米时</w:t>
      </w:r>
      <w:r>
        <w:rPr>
          <w:lang w:eastAsia="zh-CN"/>
        </w:rPr>
        <w:t>V</w:t>
      </w:r>
      <w:r>
        <w:rPr>
          <w:lang w:eastAsia="zh-CN"/>
        </w:rPr>
        <w:t>可</w:t>
      </w:r>
      <w:r>
        <w:rPr>
          <w:rFonts w:ascii="MS Mincho" w:eastAsia="MS Mincho" w:hAnsi="MS Mincho" w:cs="MS Mincho" w:hint="eastAsia"/>
          <w:lang w:eastAsia="zh-CN"/>
        </w:rPr>
        <w:t>〜</w:t>
      </w:r>
      <w:r>
        <w:rPr>
          <w:lang w:eastAsia="zh-CN"/>
        </w:rPr>
        <w:t>100</w:t>
      </w:r>
      <w:r>
        <w:rPr>
          <w:lang w:eastAsia="zh-CN"/>
        </w:rPr>
        <w:t>米</w:t>
      </w:r>
      <w:r>
        <w:rPr>
          <w:lang w:eastAsia="zh-CN"/>
        </w:rPr>
        <w:t>/</w:t>
      </w:r>
      <w:r>
        <w:rPr>
          <w:lang w:eastAsia="zh-CN"/>
        </w:rPr>
        <w:t>秒；当直径</w:t>
      </w:r>
      <w:r>
        <w:rPr>
          <w:rFonts w:ascii="宋体" w:eastAsia="宋体" w:hAnsi="宋体" w:cs="宋体" w:hint="eastAsia"/>
          <w:lang w:eastAsia="zh-CN"/>
        </w:rPr>
        <w:t>⑷</w:t>
      </w:r>
      <w:r>
        <w:rPr>
          <w:rFonts w:cs="Times New Roman"/>
          <w:lang w:eastAsia="zh-CN"/>
        </w:rPr>
        <w:t>2606</w:t>
      </w:r>
      <w:r>
        <w:rPr>
          <w:lang w:eastAsia="zh-CN"/>
        </w:rPr>
        <w:t>毫米时，可敢</w:t>
      </w:r>
      <w:r>
        <w:rPr>
          <w:lang w:eastAsia="zh-CN"/>
        </w:rPr>
        <w:t xml:space="preserve"> l!ob</w:t>
      </w:r>
      <w:r>
        <w:rPr>
          <w:lang w:eastAsia="zh-CN"/>
        </w:rPr>
        <w:t>、</w:t>
      </w:r>
      <w:r>
        <w:rPr>
          <w:lang w:eastAsia="zh-CN"/>
        </w:rPr>
        <w:t>l2f)</w:t>
      </w:r>
      <w:r>
        <w:rPr>
          <w:lang w:eastAsia="zh-CN"/>
        </w:rPr>
        <w:t>米</w:t>
      </w:r>
      <w:r>
        <w:rPr>
          <w:lang w:eastAsia="zh-CN"/>
        </w:rPr>
        <w:t xml:space="preserve"> / </w:t>
      </w:r>
      <w:r>
        <w:rPr>
          <w:lang w:eastAsia="zh-CN"/>
        </w:rPr>
        <w:t>秒。</w:t>
      </w:r>
    </w:p>
    <w:p w:rsidR="00C67970" w:rsidRDefault="00BC4CE2" w:rsidP="006647C5">
      <w:pPr>
        <w:spacing w:before="120" w:after="120"/>
        <w:rPr>
          <w:lang w:eastAsia="zh-CN"/>
        </w:rPr>
      </w:pPr>
      <w:r>
        <w:rPr>
          <w:lang w:eastAsia="zh-CN"/>
        </w:rPr>
        <w:t>2.</w:t>
      </w:r>
      <w:r>
        <w:rPr>
          <w:lang w:eastAsia="zh-CN"/>
        </w:rPr>
        <w:t>锯机功率计算常鯈角下列公式确定锯切功率</w:t>
      </w:r>
      <w:r>
        <w:rPr>
          <w:lang w:eastAsia="zh-CN"/>
        </w:rPr>
        <w:t xml:space="preserve">… </w:t>
      </w:r>
      <w:r>
        <w:rPr>
          <w:vertAlign w:val="superscript"/>
          <w:lang w:eastAsia="zh-CN"/>
        </w:rPr>
        <w:t>A</w:t>
      </w:r>
    </w:p>
    <w:p w:rsidR="00C67970" w:rsidRDefault="00BC4CE2" w:rsidP="006647C5">
      <w:pPr>
        <w:spacing w:before="120" w:after="120"/>
        <w:rPr>
          <w:lang w:eastAsia="zh-CN"/>
        </w:rPr>
      </w:pPr>
      <w:r>
        <w:rPr>
          <w:lang w:eastAsia="zh-CN"/>
        </w:rPr>
        <w:t>psf</w:t>
      </w:r>
    </w:p>
    <w:p w:rsidR="00C67970" w:rsidRDefault="00BC4CE2" w:rsidP="006647C5">
      <w:pPr>
        <w:spacing w:before="120" w:after="120"/>
        <w:rPr>
          <w:lang w:eastAsia="zh-CN"/>
        </w:rPr>
      </w:pPr>
      <w:r>
        <w:rPr>
          <w:lang w:eastAsia="zh-CN"/>
        </w:rPr>
        <w:t>(33-9)</w:t>
      </w:r>
    </w:p>
    <w:p w:rsidR="00C67970" w:rsidRDefault="00BC4CE2" w:rsidP="006647C5">
      <w:pPr>
        <w:spacing w:before="120" w:after="120"/>
        <w:outlineLvl w:val="0"/>
        <w:rPr>
          <w:lang w:eastAsia="zh-CN"/>
        </w:rPr>
      </w:pPr>
      <w:r>
        <w:rPr>
          <w:lang w:eastAsia="zh-CN"/>
        </w:rPr>
        <w:t>N</w:t>
      </w:r>
    </w:p>
    <w:p w:rsidR="00C67970" w:rsidRDefault="00BC4CE2" w:rsidP="006647C5">
      <w:pPr>
        <w:spacing w:before="120" w:after="120"/>
        <w:outlineLvl w:val="0"/>
        <w:rPr>
          <w:lang w:eastAsia="zh-CN"/>
        </w:rPr>
      </w:pPr>
      <w:r>
        <w:rPr>
          <w:lang w:eastAsia="zh-CN"/>
        </w:rPr>
        <w:t>马力</w:t>
      </w:r>
    </w:p>
    <w:p w:rsidR="00C67970" w:rsidRDefault="00BC4CE2" w:rsidP="006647C5">
      <w:pPr>
        <w:spacing w:before="120" w:after="120"/>
        <w:rPr>
          <w:lang w:eastAsia="zh-CN"/>
        </w:rPr>
      </w:pPr>
      <w:r>
        <w:rPr>
          <w:lang w:eastAsia="zh-CN"/>
        </w:rPr>
        <w:t>式中</w:t>
      </w:r>
      <w:r>
        <w:rPr>
          <w:lang w:eastAsia="zh-CN"/>
        </w:rPr>
        <w:t xml:space="preserve"> P</w:t>
      </w:r>
    </w:p>
    <w:p w:rsidR="00C67970" w:rsidRDefault="00BC4CE2" w:rsidP="006647C5">
      <w:pPr>
        <w:spacing w:before="120" w:after="120"/>
        <w:rPr>
          <w:lang w:eastAsia="zh-CN"/>
        </w:rPr>
      </w:pPr>
      <w:r>
        <w:rPr>
          <w:lang w:eastAsia="zh-CN"/>
        </w:rPr>
        <w:t>75000</w:t>
      </w:r>
    </w:p>
    <w:p w:rsidR="00C67970" w:rsidRDefault="00BC4CE2" w:rsidP="006647C5">
      <w:pPr>
        <w:spacing w:before="120" w:after="120"/>
        <w:rPr>
          <w:lang w:eastAsia="zh-CN"/>
        </w:rPr>
      </w:pPr>
      <w:r>
        <w:rPr>
          <w:lang w:eastAsia="zh-CN"/>
        </w:rPr>
        <w:t>在</w:t>
      </w:r>
      <w:r>
        <w:rPr>
          <w:lang w:eastAsia="zh-CN"/>
        </w:rPr>
        <w:t>1</w:t>
      </w:r>
      <w:r>
        <w:rPr>
          <w:lang w:eastAsia="zh-CN"/>
        </w:rPr>
        <w:t>平方毫米锯屑面积上</w:t>
      </w:r>
      <w:r>
        <w:rPr>
          <w:lang w:eastAsia="zh-CN"/>
        </w:rPr>
        <w:t>#</w:t>
      </w:r>
      <w:r>
        <w:rPr>
          <w:lang w:eastAsia="zh-CN"/>
        </w:rPr>
        <w:t>角的锯切力，公斤</w:t>
      </w:r>
      <w:r>
        <w:rPr>
          <w:lang w:eastAsia="zh-CN"/>
        </w:rPr>
        <w:t>/</w:t>
      </w:r>
      <w:r>
        <w:rPr>
          <w:lang w:eastAsia="zh-CN"/>
        </w:rPr>
        <w:t>毫米</w:t>
      </w:r>
    </w:p>
    <w:p w:rsidR="00C67970" w:rsidRDefault="00BC4CE2" w:rsidP="006647C5">
      <w:pPr>
        <w:spacing w:before="120" w:after="120"/>
        <w:rPr>
          <w:lang w:eastAsia="zh-CN"/>
        </w:rPr>
      </w:pPr>
      <w:r>
        <w:rPr>
          <w:lang w:eastAsia="zh-CN"/>
        </w:rPr>
        <w:t>(33—10)</w:t>
      </w:r>
    </w:p>
    <w:p w:rsidR="00C67970" w:rsidRDefault="00BC4CE2" w:rsidP="006647C5">
      <w:pPr>
        <w:spacing w:before="120" w:after="120"/>
        <w:rPr>
          <w:lang w:eastAsia="zh-CN"/>
        </w:rPr>
      </w:pPr>
      <w:r>
        <w:rPr>
          <w:lang w:eastAsia="zh-CN"/>
        </w:rPr>
        <w:t>^——</w:t>
      </w:r>
      <w:r>
        <w:rPr>
          <w:lang w:eastAsia="zh-CN"/>
        </w:rPr>
        <w:t>锯缝宽度，毫米</w:t>
      </w:r>
    </w:p>
    <w:p w:rsidR="00C67970" w:rsidRDefault="00BC4CE2" w:rsidP="006647C5">
      <w:pPr>
        <w:spacing w:before="120" w:after="120"/>
        <w:ind w:left="360" w:hanging="360"/>
        <w:rPr>
          <w:lang w:eastAsia="zh-CN"/>
        </w:rPr>
      </w:pPr>
      <w:r>
        <w:rPr>
          <w:lang w:eastAsia="zh-CN"/>
        </w:rPr>
        <w:t>/——</w:t>
      </w:r>
      <w:r>
        <w:rPr>
          <w:lang w:eastAsia="zh-CN"/>
        </w:rPr>
        <w:t>每秒时间内锯下的金属断面面积，毫米</w:t>
      </w:r>
      <w:r>
        <w:rPr>
          <w:lang w:eastAsia="zh-CN"/>
        </w:rPr>
        <w:t>V</w:t>
      </w:r>
      <w:r>
        <w:rPr>
          <w:lang w:eastAsia="zh-CN"/>
        </w:rPr>
        <w:t>秒，</w:t>
      </w:r>
      <w:r>
        <w:rPr>
          <w:lang w:eastAsia="zh-CN"/>
        </w:rPr>
        <w:t>/=</w:t>
      </w:r>
      <w:r>
        <w:rPr>
          <w:lang w:eastAsia="zh-CN"/>
        </w:rPr>
        <w:t>灿，其中</w:t>
      </w:r>
      <w:r>
        <w:rPr>
          <w:lang w:eastAsia="zh-CN"/>
        </w:rPr>
        <w:t>A</w:t>
      </w:r>
      <w:r>
        <w:rPr>
          <w:lang w:eastAsia="zh-CN"/>
        </w:rPr>
        <w:t>为被锯件的断</w:t>
      </w:r>
      <w:r>
        <w:rPr>
          <w:lang w:eastAsia="zh-CN"/>
        </w:rPr>
        <w:t xml:space="preserve"> </w:t>
      </w:r>
      <w:r>
        <w:rPr>
          <w:lang w:eastAsia="zh-CN"/>
        </w:rPr>
        <w:t>面髙度</w:t>
      </w:r>
      <w:r>
        <w:rPr>
          <w:lang w:eastAsia="zh-CN"/>
        </w:rPr>
        <w:t>(</w:t>
      </w:r>
      <w:r>
        <w:rPr>
          <w:lang w:eastAsia="zh-CN"/>
        </w:rPr>
        <w:t>毫米），</w:t>
      </w:r>
      <w:r>
        <w:rPr>
          <w:lang w:eastAsia="zh-CN"/>
        </w:rPr>
        <w:t>"</w:t>
      </w:r>
      <w:r>
        <w:rPr>
          <w:lang w:eastAsia="zh-CN"/>
        </w:rPr>
        <w:t>为进锯速度，一般取</w:t>
      </w:r>
      <w:r>
        <w:rPr>
          <w:lang w:eastAsia="zh-CN"/>
        </w:rPr>
        <w:t>10</w:t>
      </w:r>
      <w:r>
        <w:rPr>
          <w:rFonts w:ascii="MS Mincho" w:eastAsia="MS Mincho" w:hAnsi="MS Mincho" w:cs="MS Mincho" w:hint="eastAsia"/>
          <w:lang w:eastAsia="zh-CN"/>
        </w:rPr>
        <w:t>〜</w:t>
      </w:r>
      <w:r>
        <w:rPr>
          <w:lang w:eastAsia="zh-CN"/>
        </w:rPr>
        <w:t>300</w:t>
      </w:r>
      <w:r>
        <w:rPr>
          <w:lang w:eastAsia="zh-CN"/>
        </w:rPr>
        <w:t>毫米</w:t>
      </w:r>
      <w:r>
        <w:rPr>
          <w:lang w:eastAsia="zh-CN"/>
        </w:rPr>
        <w:t>/</w:t>
      </w:r>
      <w:r>
        <w:rPr>
          <w:lang w:eastAsia="zh-CN"/>
        </w:rPr>
        <w:t>秒。</w:t>
      </w:r>
      <w:r>
        <w:rPr>
          <w:lang w:eastAsia="zh-CN"/>
        </w:rPr>
        <w:t>'</w:t>
      </w:r>
      <w:r>
        <w:rPr>
          <w:lang w:eastAsia="zh-CN"/>
        </w:rPr>
        <w:t>一</w:t>
      </w:r>
      <w:r>
        <w:rPr>
          <w:lang w:eastAsia="zh-CN"/>
        </w:rPr>
        <w:t xml:space="preserve"> •</w:t>
      </w:r>
    </w:p>
    <w:p w:rsidR="00C67970" w:rsidRDefault="00BC4CE2" w:rsidP="006647C5">
      <w:pPr>
        <w:spacing w:before="120" w:after="120"/>
        <w:ind w:firstLine="360"/>
        <w:rPr>
          <w:lang w:eastAsia="zh-CN"/>
        </w:rPr>
      </w:pPr>
      <w:r>
        <w:rPr>
          <w:lang w:eastAsia="zh-CN"/>
        </w:rPr>
        <w:t>‘</w:t>
      </w:r>
      <w:r>
        <w:rPr>
          <w:lang w:eastAsia="zh-CN"/>
        </w:rPr>
        <w:t>切功率大小</w:t>
      </w:r>
      <w:r>
        <w:rPr>
          <w:lang w:eastAsia="zh-CN"/>
        </w:rPr>
        <w:t>-</w:t>
      </w:r>
      <w:r>
        <w:rPr>
          <w:lang w:eastAsia="zh-CN"/>
        </w:rPr>
        <w:t>蔞决查手鉍锯金属垚温度卡的机械性能，七锯齿形扶、锯切速度</w:t>
      </w:r>
      <w:r>
        <w:rPr>
          <w:lang w:eastAsia="zh-CN"/>
        </w:rPr>
        <w:t xml:space="preserve"> </w:t>
      </w:r>
      <w:r>
        <w:rPr>
          <w:lang w:eastAsia="zh-CN"/>
        </w:rPr>
        <w:t>和锯切断面形状和尺寸也有影响。</w:t>
      </w:r>
      <w:r>
        <w:rPr>
          <w:lang w:eastAsia="zh-CN"/>
        </w:rPr>
        <w:t>P</w:t>
      </w:r>
      <w:r>
        <w:rPr>
          <w:lang w:eastAsia="zh-CN"/>
        </w:rPr>
        <w:t>值大小通常是根椐试睑确定的。</w:t>
      </w:r>
      <w:r>
        <w:rPr>
          <w:lang w:eastAsia="zh-CN"/>
        </w:rPr>
        <w:t>/</w:t>
      </w:r>
      <w:r>
        <w:rPr>
          <w:lang w:eastAsia="zh-CN"/>
        </w:rPr>
        <w:t>值也可参照表</w:t>
      </w:r>
      <w:r>
        <w:rPr>
          <w:lang w:eastAsia="zh-CN"/>
        </w:rPr>
        <w:t>33-3</w:t>
      </w:r>
    </w:p>
    <w:p w:rsidR="00C67970" w:rsidRDefault="00BC4CE2" w:rsidP="006647C5">
      <w:pPr>
        <w:spacing w:before="120" w:after="120"/>
        <w:rPr>
          <w:lang w:eastAsia="zh-CN"/>
        </w:rPr>
      </w:pPr>
      <w:r>
        <w:rPr>
          <w:lang w:eastAsia="zh-CN"/>
        </w:rPr>
        <w:t>表</w:t>
      </w:r>
      <w:r>
        <w:rPr>
          <w:lang w:eastAsia="zh-CN"/>
        </w:rPr>
        <w:t>33=3 D= t3</w:t>
      </w:r>
      <w:r>
        <w:rPr>
          <w:lang w:eastAsia="zh-CN"/>
        </w:rPr>
        <w:t>却</w:t>
      </w:r>
      <w:r>
        <w:rPr>
          <w:rFonts w:ascii="MS Mincho" w:eastAsia="MS Mincho" w:hAnsi="MS Mincho" w:cs="MS Mincho" w:hint="eastAsia"/>
          <w:lang w:eastAsia="zh-CN"/>
        </w:rPr>
        <w:t>〜</w:t>
      </w:r>
      <w:r>
        <w:rPr>
          <w:lang w:eastAsia="zh-CN"/>
        </w:rPr>
        <w:t>iSod</w:t>
      </w:r>
      <w:r>
        <w:rPr>
          <w:lang w:eastAsia="zh-CN"/>
        </w:rPr>
        <w:t>毫米时银的</w:t>
      </w:r>
      <w:r>
        <w:rPr>
          <w:lang w:eastAsia="zh-CN"/>
        </w:rPr>
        <w:t>/</w:t>
      </w:r>
      <w:r>
        <w:rPr>
          <w:lang w:eastAsia="zh-CN"/>
        </w:rPr>
        <w:t>值</w:t>
      </w:r>
    </w:p>
    <w:tbl>
      <w:tblPr>
        <w:tblOverlap w:val="never"/>
        <w:tblW w:w="0" w:type="auto"/>
        <w:tblLayout w:type="fixed"/>
        <w:tblCellMar>
          <w:left w:w="10" w:type="dxa"/>
          <w:right w:w="10" w:type="dxa"/>
        </w:tblCellMar>
        <w:tblLook w:val="0000"/>
      </w:tblPr>
      <w:tblGrid>
        <w:gridCol w:w="3592"/>
        <w:gridCol w:w="2801"/>
        <w:gridCol w:w="2644"/>
      </w:tblGrid>
      <w:tr w:rsidR="00C67970">
        <w:trPr>
          <w:trHeight w:val="576"/>
        </w:trPr>
        <w:tc>
          <w:tcPr>
            <w:tcW w:w="3592" w:type="dxa"/>
            <w:tcBorders>
              <w:top w:val="single" w:sz="4" w:space="0" w:color="auto"/>
            </w:tcBorders>
            <w:shd w:val="clear" w:color="auto" w:fill="FFFFFF"/>
          </w:tcPr>
          <w:p w:rsidR="00C67970" w:rsidRDefault="00BC4CE2" w:rsidP="006647C5">
            <w:pPr>
              <w:spacing w:before="120" w:after="120"/>
            </w:pPr>
            <w:r>
              <w:t>被锯金属</w:t>
            </w:r>
          </w:p>
        </w:tc>
        <w:tc>
          <w:tcPr>
            <w:tcW w:w="2801" w:type="dxa"/>
            <w:tcBorders>
              <w:top w:val="single" w:sz="4" w:space="0" w:color="auto"/>
              <w:left w:val="single" w:sz="4" w:space="0" w:color="auto"/>
            </w:tcBorders>
            <w:shd w:val="clear" w:color="auto" w:fill="FFFFFF"/>
          </w:tcPr>
          <w:p w:rsidR="00C67970" w:rsidRDefault="00BC4CE2" w:rsidP="006647C5">
            <w:pPr>
              <w:spacing w:before="120" w:after="120"/>
            </w:pPr>
            <w:r>
              <w:t>锯切温度，</w:t>
            </w:r>
            <w:r>
              <w:t>n+</w:t>
            </w:r>
          </w:p>
        </w:tc>
        <w:tc>
          <w:tcPr>
            <w:tcW w:w="2644" w:type="dxa"/>
            <w:tcBorders>
              <w:top w:val="single" w:sz="4" w:space="0" w:color="auto"/>
              <w:left w:val="single" w:sz="4" w:space="0" w:color="auto"/>
            </w:tcBorders>
            <w:shd w:val="clear" w:color="auto" w:fill="FFFFFF"/>
          </w:tcPr>
          <w:p w:rsidR="00C67970" w:rsidRDefault="00BC4CE2" w:rsidP="006647C5">
            <w:pPr>
              <w:spacing w:before="120" w:after="120"/>
            </w:pPr>
            <w:r>
              <w:t xml:space="preserve">/ </w:t>
            </w:r>
            <w:r>
              <w:t>值</w:t>
            </w:r>
            <w:r>
              <w:t>-</w:t>
            </w:r>
          </w:p>
        </w:tc>
      </w:tr>
      <w:tr w:rsidR="00C67970">
        <w:trPr>
          <w:trHeight w:val="325"/>
        </w:trPr>
        <w:tc>
          <w:tcPr>
            <w:tcW w:w="3592" w:type="dxa"/>
            <w:tcBorders>
              <w:top w:val="single" w:sz="4" w:space="0" w:color="auto"/>
            </w:tcBorders>
            <w:shd w:val="clear" w:color="auto" w:fill="FFFFFF"/>
          </w:tcPr>
          <w:p w:rsidR="00C67970" w:rsidRDefault="00BC4CE2" w:rsidP="006647C5">
            <w:pPr>
              <w:spacing w:before="120" w:after="120"/>
            </w:pPr>
            <w:r>
              <w:t>钢（</w:t>
            </w:r>
            <w:r>
              <w:t>o.i</w:t>
            </w:r>
            <w:r>
              <w:rPr>
                <w:rFonts w:ascii="MS Mincho" w:eastAsia="MS Mincho" w:hAnsi="MS Mincho" w:cs="MS Mincho" w:hint="eastAsia"/>
              </w:rPr>
              <w:t>〜</w:t>
            </w:r>
            <w:r>
              <w:t>0.2%C)</w:t>
            </w:r>
          </w:p>
        </w:tc>
        <w:tc>
          <w:tcPr>
            <w:tcW w:w="2801" w:type="dxa"/>
            <w:tcBorders>
              <w:top w:val="single" w:sz="4" w:space="0" w:color="auto"/>
              <w:left w:val="single" w:sz="4" w:space="0" w:color="auto"/>
            </w:tcBorders>
            <w:shd w:val="clear" w:color="auto" w:fill="FFFFFF"/>
          </w:tcPr>
          <w:p w:rsidR="00C67970" w:rsidRDefault="00BC4CE2" w:rsidP="006647C5">
            <w:pPr>
              <w:spacing w:before="120" w:after="120"/>
            </w:pPr>
            <w:r>
              <w:t>750</w:t>
            </w:r>
            <w:r>
              <w:rPr>
                <w:rFonts w:ascii="MS Mincho" w:eastAsia="MS Mincho" w:hAnsi="MS Mincho" w:cs="MS Mincho" w:hint="eastAsia"/>
              </w:rPr>
              <w:t>〜</w:t>
            </w:r>
            <w:r>
              <w:t>900</w:t>
            </w:r>
          </w:p>
        </w:tc>
        <w:tc>
          <w:tcPr>
            <w:tcW w:w="2644" w:type="dxa"/>
            <w:tcBorders>
              <w:top w:val="single" w:sz="4" w:space="0" w:color="auto"/>
              <w:left w:val="single" w:sz="4" w:space="0" w:color="auto"/>
            </w:tcBorders>
            <w:shd w:val="clear" w:color="auto" w:fill="FFFFFF"/>
          </w:tcPr>
          <w:p w:rsidR="00C67970" w:rsidRDefault="00BC4CE2" w:rsidP="006647C5">
            <w:pPr>
              <w:spacing w:before="120" w:after="120"/>
            </w:pPr>
            <w:r>
              <w:t>2000</w:t>
            </w:r>
            <w:r>
              <w:rPr>
                <w:rFonts w:ascii="MS Mincho" w:eastAsia="MS Mincho" w:hAnsi="MS Mincho" w:cs="MS Mincho" w:hint="eastAsia"/>
              </w:rPr>
              <w:t>〜</w:t>
            </w:r>
            <w:r>
              <w:t>300d</w:t>
            </w:r>
          </w:p>
        </w:tc>
      </w:tr>
      <w:tr w:rsidR="00C67970">
        <w:trPr>
          <w:trHeight w:val="246"/>
        </w:trPr>
        <w:tc>
          <w:tcPr>
            <w:tcW w:w="3592" w:type="dxa"/>
            <w:shd w:val="clear" w:color="auto" w:fill="FFFFFF"/>
          </w:tcPr>
          <w:p w:rsidR="00C67970" w:rsidRDefault="00BC4CE2" w:rsidP="006647C5">
            <w:pPr>
              <w:spacing w:before="120" w:after="120"/>
            </w:pPr>
            <w:r>
              <w:t>钢（</w:t>
            </w:r>
            <w:r>
              <w:t>o.i</w:t>
            </w:r>
            <w:r>
              <w:rPr>
                <w:rFonts w:ascii="MS Mincho" w:eastAsia="MS Mincho" w:hAnsi="MS Mincho" w:cs="MS Mincho" w:hint="eastAsia"/>
              </w:rPr>
              <w:t>〜</w:t>
            </w:r>
            <w:r>
              <w:t>0.2%</w:t>
            </w:r>
            <w:r>
              <w:t>、</w:t>
            </w:r>
            <w:r>
              <w:t>6)</w:t>
            </w:r>
          </w:p>
        </w:tc>
        <w:tc>
          <w:tcPr>
            <w:tcW w:w="2801" w:type="dxa"/>
            <w:tcBorders>
              <w:left w:val="single" w:sz="4" w:space="0" w:color="auto"/>
            </w:tcBorders>
            <w:shd w:val="clear" w:color="auto" w:fill="FFFFFF"/>
          </w:tcPr>
          <w:p w:rsidR="00C67970" w:rsidRDefault="00BC4CE2" w:rsidP="006647C5">
            <w:pPr>
              <w:spacing w:before="120" w:after="120"/>
            </w:pPr>
            <w:r>
              <w:t>900</w:t>
            </w:r>
            <w:r>
              <w:rPr>
                <w:rFonts w:ascii="MS Mincho" w:eastAsia="MS Mincho" w:hAnsi="MS Mincho" w:cs="MS Mincho" w:hint="eastAsia"/>
              </w:rPr>
              <w:t>〜</w:t>
            </w:r>
            <w:r>
              <w:t>10</w:t>
            </w:r>
            <w:r>
              <w:t>妙</w:t>
            </w:r>
            <w:r>
              <w:t>’</w:t>
            </w:r>
          </w:p>
        </w:tc>
        <w:tc>
          <w:tcPr>
            <w:tcW w:w="2644" w:type="dxa"/>
            <w:tcBorders>
              <w:left w:val="single" w:sz="4" w:space="0" w:color="auto"/>
            </w:tcBorders>
            <w:shd w:val="clear" w:color="auto" w:fill="FFFFFF"/>
          </w:tcPr>
          <w:p w:rsidR="00C67970" w:rsidRDefault="00BC4CE2" w:rsidP="006647C5">
            <w:pPr>
              <w:spacing w:before="120" w:after="120"/>
            </w:pPr>
            <w:r>
              <w:t>3000</w:t>
            </w:r>
            <w:r>
              <w:rPr>
                <w:rFonts w:ascii="MS Mincho" w:eastAsia="MS Mincho" w:hAnsi="MS Mincho" w:cs="MS Mincho" w:hint="eastAsia"/>
              </w:rPr>
              <w:t>〜</w:t>
            </w:r>
            <w:r>
              <w:t>4000</w:t>
            </w:r>
          </w:p>
        </w:tc>
      </w:tr>
      <w:tr w:rsidR="00C67970">
        <w:trPr>
          <w:trHeight w:val="283"/>
        </w:trPr>
        <w:tc>
          <w:tcPr>
            <w:tcW w:w="3592" w:type="dxa"/>
            <w:shd w:val="clear" w:color="auto" w:fill="FFFFFF"/>
          </w:tcPr>
          <w:p w:rsidR="00C67970" w:rsidRDefault="00BC4CE2" w:rsidP="006647C5">
            <w:pPr>
              <w:spacing w:before="120" w:after="120"/>
            </w:pPr>
            <w:r>
              <w:t>'…</w:t>
            </w:r>
            <w:r>
              <w:t>领（</w:t>
            </w:r>
            <w:r>
              <w:t>0.1</w:t>
            </w:r>
            <w:r>
              <w:rPr>
                <w:rFonts w:ascii="MS Mincho" w:eastAsia="MS Mincho" w:hAnsi="MS Mincho" w:cs="MS Mincho" w:hint="eastAsia"/>
              </w:rPr>
              <w:t>〜</w:t>
            </w:r>
            <w:r>
              <w:t>0.2%C)</w:t>
            </w:r>
          </w:p>
        </w:tc>
        <w:tc>
          <w:tcPr>
            <w:tcW w:w="2801" w:type="dxa"/>
            <w:tcBorders>
              <w:left w:val="single" w:sz="4" w:space="0" w:color="auto"/>
            </w:tcBorders>
            <w:shd w:val="clear" w:color="auto" w:fill="FFFFFF"/>
          </w:tcPr>
          <w:p w:rsidR="00C67970" w:rsidRDefault="00BC4CE2" w:rsidP="006647C5">
            <w:pPr>
              <w:spacing w:before="120" w:after="120"/>
            </w:pPr>
            <w:r>
              <w:t>' 1000</w:t>
            </w:r>
            <w:r>
              <w:rPr>
                <w:rFonts w:ascii="MS Mincho" w:eastAsia="MS Mincho" w:hAnsi="MS Mincho" w:cs="MS Mincho" w:hint="eastAsia"/>
              </w:rPr>
              <w:t>〜</w:t>
            </w:r>
            <w:r>
              <w:t>1100</w:t>
            </w:r>
          </w:p>
        </w:tc>
        <w:tc>
          <w:tcPr>
            <w:tcW w:w="2644" w:type="dxa"/>
            <w:tcBorders>
              <w:left w:val="single" w:sz="4" w:space="0" w:color="auto"/>
            </w:tcBorders>
            <w:shd w:val="clear" w:color="auto" w:fill="FFFFFF"/>
          </w:tcPr>
          <w:p w:rsidR="00C67970" w:rsidRDefault="00BC4CE2" w:rsidP="006647C5">
            <w:pPr>
              <w:spacing w:before="120" w:after="120"/>
            </w:pPr>
            <w:r>
              <w:t>4000</w:t>
            </w:r>
            <w:r>
              <w:rPr>
                <w:rFonts w:ascii="MS Mincho" w:eastAsia="MS Mincho" w:hAnsi="MS Mincho" w:cs="MS Mincho" w:hint="eastAsia"/>
              </w:rPr>
              <w:t>〜</w:t>
            </w:r>
            <w:r>
              <w:t>6000</w:t>
            </w:r>
          </w:p>
        </w:tc>
      </w:tr>
      <w:tr w:rsidR="00C67970">
        <w:trPr>
          <w:trHeight w:val="356"/>
        </w:trPr>
        <w:tc>
          <w:tcPr>
            <w:tcW w:w="3592" w:type="dxa"/>
            <w:tcBorders>
              <w:bottom w:val="single" w:sz="4" w:space="0" w:color="auto"/>
            </w:tcBorders>
            <w:shd w:val="clear" w:color="auto" w:fill="FFFFFF"/>
          </w:tcPr>
          <w:p w:rsidR="00C67970" w:rsidRDefault="00BC4CE2" w:rsidP="006647C5">
            <w:pPr>
              <w:spacing w:before="120" w:after="120"/>
            </w:pPr>
            <w:r>
              <w:t>硬铝</w:t>
            </w:r>
          </w:p>
        </w:tc>
        <w:tc>
          <w:tcPr>
            <w:tcW w:w="2801" w:type="dxa"/>
            <w:tcBorders>
              <w:left w:val="single" w:sz="4" w:space="0" w:color="auto"/>
              <w:bottom w:val="single" w:sz="4" w:space="0" w:color="auto"/>
            </w:tcBorders>
            <w:shd w:val="clear" w:color="auto" w:fill="FFFFFF"/>
          </w:tcPr>
          <w:p w:rsidR="00C67970" w:rsidRDefault="00BC4CE2" w:rsidP="006647C5">
            <w:pPr>
              <w:spacing w:before="120" w:after="120"/>
            </w:pPr>
            <w:r>
              <w:t>300</w:t>
            </w:r>
          </w:p>
        </w:tc>
        <w:tc>
          <w:tcPr>
            <w:tcW w:w="2644" w:type="dxa"/>
            <w:tcBorders>
              <w:left w:val="single" w:sz="4" w:space="0" w:color="auto"/>
              <w:bottom w:val="single" w:sz="4" w:space="0" w:color="auto"/>
            </w:tcBorders>
            <w:shd w:val="clear" w:color="auto" w:fill="FFFFFF"/>
          </w:tcPr>
          <w:p w:rsidR="00C67970" w:rsidRDefault="00BC4CE2" w:rsidP="006647C5">
            <w:pPr>
              <w:spacing w:before="120" w:after="120"/>
            </w:pPr>
            <w:r>
              <w:t>8000</w:t>
            </w:r>
            <w:r>
              <w:rPr>
                <w:rFonts w:ascii="MS Mincho" w:eastAsia="MS Mincho" w:hAnsi="MS Mincho" w:cs="MS Mincho" w:hint="eastAsia"/>
              </w:rPr>
              <w:t>〜</w:t>
            </w:r>
            <w:r>
              <w:t>12000</w:t>
            </w:r>
          </w:p>
        </w:tc>
      </w:tr>
    </w:tbl>
    <w:p w:rsidR="00C67970" w:rsidRDefault="00BC4CE2" w:rsidP="006647C5">
      <w:pPr>
        <w:tabs>
          <w:tab w:val="left" w:pos="5643"/>
        </w:tabs>
        <w:spacing w:before="120" w:after="120"/>
        <w:ind w:firstLine="360"/>
        <w:rPr>
          <w:lang w:eastAsia="zh-CN"/>
        </w:rPr>
      </w:pPr>
      <w:r>
        <w:rPr>
          <w:lang w:eastAsia="zh-CN"/>
        </w:rPr>
        <w:t>3.</w:t>
      </w:r>
      <w:r>
        <w:rPr>
          <w:lang w:eastAsia="zh-CN"/>
        </w:rPr>
        <w:t>锯机台数确定主要取决于锯切一根钢材所需的锯切时间和轧机的小时产量。锯</w:t>
      </w:r>
      <w:r>
        <w:rPr>
          <w:lang w:eastAsia="zh-CN"/>
        </w:rPr>
        <w:t xml:space="preserve"> </w:t>
      </w:r>
      <w:r>
        <w:rPr>
          <w:lang w:eastAsia="zh-CN"/>
        </w:rPr>
        <w:t>切一根钢材所需的时间可用下式计算。</w:t>
      </w:r>
      <w:r>
        <w:rPr>
          <w:lang w:eastAsia="zh-CN"/>
        </w:rPr>
        <w:t xml:space="preserve"> </w:t>
      </w:r>
      <w:r>
        <w:rPr>
          <w:vertAlign w:val="superscript"/>
          <w:lang w:eastAsia="zh-CN"/>
        </w:rPr>
        <w:t>1</w:t>
      </w:r>
      <w:r>
        <w:rPr>
          <w:lang w:eastAsia="zh-CN"/>
        </w:rPr>
        <w:tab/>
        <w:t>^</w:t>
      </w:r>
    </w:p>
    <w:p w:rsidR="00C67970" w:rsidRDefault="00BC4CE2" w:rsidP="006647C5">
      <w:pPr>
        <w:spacing w:before="120" w:after="120"/>
        <w:ind w:firstLine="360"/>
        <w:rPr>
          <w:lang w:eastAsia="zh-CN"/>
        </w:rPr>
      </w:pPr>
      <w:r>
        <w:rPr>
          <w:lang w:eastAsia="zh-CN"/>
        </w:rPr>
        <w:t>(1)</w:t>
      </w:r>
      <w:r>
        <w:rPr>
          <w:lang w:eastAsia="zh-CN"/>
        </w:rPr>
        <w:t>锯切</w:t>
      </w:r>
      <w:r>
        <w:rPr>
          <w:lang w:eastAsia="zh-CN"/>
        </w:rPr>
        <w:t>"T</w:t>
      </w:r>
      <w:r>
        <w:rPr>
          <w:lang w:eastAsia="zh-CN"/>
        </w:rPr>
        <w:t>次的纯锯时间</w:t>
      </w:r>
      <w:r>
        <w:rPr>
          <w:lang w:eastAsia="zh-CN"/>
        </w:rPr>
        <w:t xml:space="preserve"> </w:t>
      </w:r>
      <w:r>
        <w:rPr>
          <w:lang w:eastAsia="zh-CN"/>
        </w:rPr>
        <w:t>式中锯时间，化</w:t>
      </w:r>
    </w:p>
    <w:p w:rsidR="00C67970" w:rsidRDefault="00BC4CE2" w:rsidP="006647C5">
      <w:pPr>
        <w:spacing w:before="120" w:after="120"/>
        <w:rPr>
          <w:lang w:eastAsia="zh-CN"/>
        </w:rPr>
      </w:pPr>
      <w:r>
        <w:rPr>
          <w:lang w:eastAsia="zh-CN"/>
        </w:rPr>
        <w:t>渴锯时间，秒。</w:t>
      </w:r>
      <w:r>
        <w:rPr>
          <w:lang w:eastAsia="zh-CN"/>
        </w:rPr>
        <w:t>.</w:t>
      </w:r>
    </w:p>
    <w:p w:rsidR="00C67970" w:rsidRDefault="00BC4CE2" w:rsidP="006647C5">
      <w:pPr>
        <w:spacing w:before="120" w:after="120"/>
        <w:rPr>
          <w:lang w:eastAsia="zh-CN"/>
        </w:rPr>
      </w:pPr>
      <w:r>
        <w:rPr>
          <w:lang w:eastAsia="zh-CN"/>
        </w:rPr>
        <w:t>^x 7</w:t>
      </w:r>
      <w:r>
        <w:rPr>
          <w:lang w:eastAsia="zh-CN"/>
        </w:rPr>
        <w:t>；</w:t>
      </w:r>
      <w:r>
        <w:rPr>
          <w:lang w:eastAsia="zh-CN"/>
        </w:rPr>
        <w:t xml:space="preserve">// + </w:t>
      </w:r>
      <w:r>
        <w:rPr>
          <w:lang w:eastAsia="zh-CN"/>
        </w:rPr>
        <w:t>亡</w:t>
      </w:r>
      <w:r>
        <w:rPr>
          <w:lang w:eastAsia="zh-CN"/>
        </w:rPr>
        <w:t>f</w:t>
      </w:r>
    </w:p>
    <w:p w:rsidR="00C67970" w:rsidRDefault="00BC4CE2" w:rsidP="006647C5">
      <w:pPr>
        <w:spacing w:before="120" w:after="120"/>
        <w:rPr>
          <w:lang w:eastAsia="zh-CN"/>
        </w:rPr>
      </w:pPr>
      <w:r>
        <w:rPr>
          <w:lang w:eastAsia="zh-CN"/>
        </w:rPr>
        <w:t>进锯行程</w:t>
      </w:r>
      <w:r>
        <w:rPr>
          <w:lang w:eastAsia="zh-CN"/>
        </w:rPr>
        <w:t>-</w:t>
      </w:r>
    </w:p>
    <w:p w:rsidR="00C67970" w:rsidRDefault="00BC4CE2" w:rsidP="006647C5">
      <w:pPr>
        <w:spacing w:before="120" w:after="120"/>
        <w:rPr>
          <w:lang w:eastAsia="zh-CN"/>
        </w:rPr>
      </w:pPr>
      <w:r>
        <w:rPr>
          <w:lang w:eastAsia="zh-CN"/>
        </w:rPr>
        <w:t>退锯行程</w:t>
      </w:r>
      <w:r>
        <w:rPr>
          <w:lang w:eastAsia="zh-CN"/>
        </w:rPr>
        <w:t xml:space="preserve"> .</w:t>
      </w:r>
      <w:r>
        <w:rPr>
          <w:lang w:eastAsia="zh-CN"/>
        </w:rPr>
        <w:t>退锯速</w:t>
      </w:r>
    </w:p>
    <w:p w:rsidR="00C67970" w:rsidRDefault="00BC4CE2" w:rsidP="006647C5">
      <w:pPr>
        <w:spacing w:before="120" w:after="120"/>
        <w:rPr>
          <w:lang w:eastAsia="zh-CN"/>
        </w:rPr>
      </w:pPr>
      <w:r>
        <w:rPr>
          <w:lang w:eastAsia="zh-CN"/>
        </w:rPr>
        <w:t>(33rll)</w:t>
      </w:r>
    </w:p>
    <w:p w:rsidR="00C67970" w:rsidRDefault="00BC4CE2" w:rsidP="006647C5">
      <w:pPr>
        <w:spacing w:before="120" w:after="120"/>
        <w:rPr>
          <w:lang w:eastAsia="zh-CN"/>
        </w:rPr>
      </w:pPr>
      <w:r>
        <w:rPr>
          <w:lang w:eastAsia="zh-CN"/>
        </w:rPr>
        <w:t>(2.)</w:t>
      </w:r>
      <w:r>
        <w:rPr>
          <w:lang w:eastAsia="zh-CN"/>
        </w:rPr>
        <w:t>设定尺根数为</w:t>
      </w:r>
      <w:r>
        <w:rPr>
          <w:lang w:eastAsia="zh-CN"/>
        </w:rPr>
        <w:t>f* ,</w:t>
      </w:r>
      <w:r>
        <w:rPr>
          <w:lang w:eastAsia="zh-CN"/>
        </w:rPr>
        <w:t>则锯切一根钢材的纯锯时间</w:t>
      </w:r>
      <w:r>
        <w:rPr>
          <w:lang w:eastAsia="zh-CN"/>
        </w:rPr>
        <w:t xml:space="preserve">:+ </w:t>
      </w:r>
      <w:r>
        <w:rPr>
          <w:lang w:eastAsia="zh-CN"/>
        </w:rPr>
        <w:t>秒</w:t>
      </w:r>
      <w:r>
        <w:rPr>
          <w:lang w:eastAsia="zh-CN"/>
        </w:rPr>
        <w:t xml:space="preserve"> (33-1?)</w:t>
      </w:r>
    </w:p>
    <w:p w:rsidR="00C67970" w:rsidRDefault="00BC4CE2" w:rsidP="006647C5">
      <w:pPr>
        <w:spacing w:before="120" w:after="120"/>
        <w:rPr>
          <w:lang w:eastAsia="zh-CN"/>
        </w:rPr>
      </w:pPr>
      <w:r>
        <w:rPr>
          <w:lang w:eastAsia="zh-CN"/>
        </w:rPr>
        <w:t>(3)</w:t>
      </w:r>
      <w:r>
        <w:rPr>
          <w:lang w:eastAsia="zh-CN"/>
        </w:rPr>
        <w:t>每两次锯切动作之间的间隙时间为一般通过实测获得。</w:t>
      </w:r>
    </w:p>
    <w:p w:rsidR="00C67970" w:rsidRDefault="00BC4CE2" w:rsidP="006647C5">
      <w:pPr>
        <w:tabs>
          <w:tab w:val="left" w:pos="6864"/>
          <w:tab w:val="left" w:pos="7848"/>
        </w:tabs>
        <w:spacing w:before="120" w:after="120"/>
        <w:rPr>
          <w:lang w:eastAsia="zh-CN"/>
        </w:rPr>
      </w:pPr>
      <w:r>
        <w:rPr>
          <w:lang w:eastAsia="zh-CN"/>
        </w:rPr>
        <w:t>(4)</w:t>
      </w:r>
      <w:r>
        <w:rPr>
          <w:lang w:eastAsia="zh-CN"/>
        </w:rPr>
        <w:t>锯切一根轧件总的间隙时间为秒</w:t>
      </w:r>
      <w:r>
        <w:rPr>
          <w:lang w:eastAsia="zh-CN"/>
        </w:rPr>
        <w:tab/>
        <w:t>■</w:t>
      </w:r>
      <w:r>
        <w:rPr>
          <w:lang w:eastAsia="zh-CN"/>
        </w:rPr>
        <w:tab/>
        <w:t>(33-13)</w:t>
      </w:r>
    </w:p>
    <w:p w:rsidR="00C67970" w:rsidRDefault="00BC4CE2" w:rsidP="006647C5">
      <w:pPr>
        <w:spacing w:before="120" w:after="120"/>
        <w:rPr>
          <w:lang w:eastAsia="zh-CN"/>
        </w:rPr>
      </w:pPr>
      <w:bookmarkStart w:id="307" w:name="bookmark308"/>
      <w:r>
        <w:rPr>
          <w:lang w:eastAsia="zh-CN"/>
        </w:rPr>
        <w:t>tsz</w:t>
      </w:r>
      <w:bookmarkEnd w:id="307"/>
    </w:p>
    <w:p w:rsidR="00C67970" w:rsidRDefault="00BC4CE2" w:rsidP="006647C5">
      <w:pPr>
        <w:tabs>
          <w:tab w:val="center" w:pos="7529"/>
          <w:tab w:val="left" w:pos="523"/>
        </w:tabs>
        <w:spacing w:before="120" w:after="120"/>
        <w:ind w:left="360" w:hanging="360"/>
        <w:rPr>
          <w:lang w:eastAsia="zh-CN"/>
        </w:rPr>
      </w:pPr>
      <w:r>
        <w:rPr>
          <w:lang w:eastAsia="zh-CN"/>
        </w:rPr>
        <w:t>*</w:t>
      </w:r>
      <w:r>
        <w:rPr>
          <w:lang w:eastAsia="zh-CN"/>
        </w:rPr>
        <w:tab/>
        <w:t>(</w:t>
      </w:r>
      <w:r>
        <w:rPr>
          <w:lang w:eastAsia="zh-CN"/>
        </w:rPr>
        <w:t>佑</w:t>
      </w:r>
      <w:r>
        <w:rPr>
          <w:lang w:eastAsia="zh-CN"/>
        </w:rPr>
        <w:t>}</w:t>
      </w:r>
      <w:r>
        <w:rPr>
          <w:lang w:eastAsia="zh-CN"/>
        </w:rPr>
        <w:t>锯切一根轧件总需时间冼卜十</w:t>
      </w:r>
      <w:r>
        <w:rPr>
          <w:lang w:eastAsia="zh-CN"/>
        </w:rPr>
        <w:t>A :</w:t>
      </w:r>
      <w:r>
        <w:rPr>
          <w:lang w:eastAsia="zh-CN"/>
        </w:rPr>
        <w:t>秒</w:t>
      </w:r>
      <w:r>
        <w:rPr>
          <w:lang w:eastAsia="zh-CN"/>
        </w:rPr>
        <w:t>.</w:t>
      </w:r>
      <w:r>
        <w:rPr>
          <w:lang w:eastAsia="zh-CN"/>
        </w:rPr>
        <w:tab/>
      </w:r>
      <w:r>
        <w:rPr>
          <w:lang w:eastAsia="zh-CN"/>
        </w:rPr>
        <w:t>、</w:t>
      </w:r>
      <w:r>
        <w:rPr>
          <w:lang w:eastAsia="zh-CN"/>
        </w:rPr>
        <w:t>:(33-14)</w:t>
      </w:r>
    </w:p>
    <w:p w:rsidR="00C67970" w:rsidRDefault="00BC4CE2" w:rsidP="006647C5">
      <w:pPr>
        <w:tabs>
          <w:tab w:val="center" w:pos="7657"/>
        </w:tabs>
        <w:spacing w:before="120" w:after="120"/>
        <w:ind w:firstLine="360"/>
        <w:rPr>
          <w:lang w:eastAsia="zh-CN"/>
        </w:rPr>
      </w:pPr>
      <w:r>
        <w:rPr>
          <w:lang w:eastAsia="zh-CN"/>
        </w:rPr>
        <w:t>若同时有</w:t>
      </w:r>
      <w:r>
        <w:rPr>
          <w:lang w:eastAsia="zh-CN"/>
        </w:rPr>
        <w:t>7V</w:t>
      </w:r>
      <w:r>
        <w:rPr>
          <w:lang w:eastAsia="zh-CN"/>
        </w:rPr>
        <w:t>台锯工作，则锯切一根轧件需时</w:t>
      </w:r>
      <w:r>
        <w:rPr>
          <w:lang w:eastAsia="zh-CN"/>
        </w:rPr>
        <w:t>T,=TIN</w:t>
      </w:r>
      <w:r>
        <w:rPr>
          <w:lang w:eastAsia="zh-CN"/>
        </w:rPr>
        <w:t>秒</w:t>
      </w:r>
      <w:r>
        <w:rPr>
          <w:lang w:eastAsia="zh-CN"/>
        </w:rPr>
        <w:tab/>
      </w:r>
      <w:r>
        <w:rPr>
          <w:lang w:eastAsia="zh-CN"/>
        </w:rPr>
        <w:t>、</w:t>
      </w:r>
      <w:r>
        <w:rPr>
          <w:lang w:eastAsia="zh-CN"/>
        </w:rPr>
        <w:t>—</w:t>
      </w:r>
    </w:p>
    <w:p w:rsidR="00C67970" w:rsidRDefault="00BC4CE2" w:rsidP="006647C5">
      <w:pPr>
        <w:spacing w:before="120" w:after="120"/>
        <w:ind w:left="360" w:hanging="360"/>
        <w:rPr>
          <w:lang w:eastAsia="zh-CN"/>
        </w:rPr>
      </w:pPr>
      <w:r>
        <w:rPr>
          <w:lang w:eastAsia="zh-CN"/>
        </w:rPr>
        <w:t>式中</w:t>
      </w:r>
      <w:r>
        <w:rPr>
          <w:lang w:eastAsia="zh-CN"/>
        </w:rPr>
        <w:t>h——</w:t>
      </w:r>
      <w:r>
        <w:rPr>
          <w:lang w:eastAsia="zh-CN"/>
        </w:rPr>
        <w:t>锯切两根乳件之间的空隙时间，秒。</w:t>
      </w:r>
    </w:p>
    <w:p w:rsidR="00C67970" w:rsidRDefault="00BC4CE2" w:rsidP="006647C5">
      <w:pPr>
        <w:spacing w:before="120" w:after="120"/>
        <w:ind w:firstLine="360"/>
        <w:rPr>
          <w:lang w:eastAsia="zh-CN"/>
        </w:rPr>
      </w:pPr>
      <w:r>
        <w:rPr>
          <w:lang w:eastAsia="zh-CN"/>
        </w:rPr>
        <w:t>根据辅助设备设计原则，为保证辄机生产能力的发挥，辅助设备能力要大于轧机能</w:t>
      </w:r>
      <w:r>
        <w:rPr>
          <w:lang w:eastAsia="zh-CN"/>
        </w:rPr>
        <w:t xml:space="preserve"> </w:t>
      </w:r>
      <w:r>
        <w:rPr>
          <w:lang w:eastAsia="zh-CN"/>
        </w:rPr>
        <w:t>力，</w:t>
      </w:r>
      <w:r>
        <w:rPr>
          <w:lang w:eastAsia="zh-CN"/>
        </w:rPr>
        <w:t>^</w:t>
      </w:r>
      <w:r>
        <w:rPr>
          <w:lang w:eastAsia="zh-CN"/>
        </w:rPr>
        <w:t>即</w:t>
      </w:r>
      <w:r>
        <w:rPr>
          <w:lang w:eastAsia="zh-CN"/>
        </w:rPr>
        <w:t>'</w:t>
      </w:r>
    </w:p>
    <w:p w:rsidR="00C67970" w:rsidRDefault="00BC4CE2" w:rsidP="006647C5">
      <w:pPr>
        <w:tabs>
          <w:tab w:val="center" w:pos="7627"/>
        </w:tabs>
        <w:spacing w:before="120" w:after="120"/>
        <w:ind w:firstLine="360"/>
        <w:rPr>
          <w:lang w:eastAsia="zh-CN"/>
        </w:rPr>
      </w:pPr>
      <w:r>
        <w:rPr>
          <w:lang w:eastAsia="zh-CN"/>
        </w:rPr>
        <w:t xml:space="preserve">' </w:t>
      </w:r>
      <w:r>
        <w:rPr>
          <w:vertAlign w:val="superscript"/>
          <w:lang w:eastAsia="zh-CN"/>
        </w:rPr>
        <w:t>{</w:t>
      </w:r>
      <w:r>
        <w:rPr>
          <w:lang w:eastAsia="zh-CN"/>
        </w:rPr>
        <w:t xml:space="preserve"> -T^KTu m</w:t>
      </w:r>
      <w:r>
        <w:rPr>
          <w:lang w:eastAsia="zh-CN"/>
        </w:rPr>
        <w:tab/>
        <w:t xml:space="preserve">(33-15) </w:t>
      </w:r>
      <w:r>
        <w:rPr>
          <w:lang w:eastAsia="zh-CN"/>
        </w:rPr>
        <w:t>因此，同时工作的锯机台数</w:t>
      </w:r>
      <w:r>
        <w:rPr>
          <w:lang w:eastAsia="zh-CN"/>
        </w:rPr>
        <w:t>iV</w:t>
      </w:r>
      <w:r>
        <w:rPr>
          <w:lang w:eastAsia="zh-CN"/>
        </w:rPr>
        <w:t>可用下式求得</w:t>
      </w:r>
    </w:p>
    <w:p w:rsidR="00C67970" w:rsidRPr="00E13F16" w:rsidRDefault="00BC4CE2" w:rsidP="006647C5">
      <w:pPr>
        <w:tabs>
          <w:tab w:val="left" w:pos="5221"/>
        </w:tabs>
        <w:spacing w:before="120" w:after="120"/>
      </w:pPr>
      <w:r>
        <w:t>N^TIT</w:t>
      </w:r>
      <w:r>
        <w:rPr>
          <w:vertAlign w:val="superscript"/>
        </w:rPr>
        <w:t>1</w:t>
      </w:r>
      <w:r w:rsidRPr="00E13F16">
        <w:t>;</w:t>
      </w:r>
      <w:r>
        <w:rPr>
          <w:vertAlign w:val="superscript"/>
        </w:rPr>
        <w:t>M</w:t>
      </w:r>
      <w:r>
        <w:t>+</w:t>
      </w:r>
      <w:r>
        <w:t>、</w:t>
      </w:r>
      <w:r w:rsidRPr="00E13F16">
        <w:tab/>
      </w:r>
      <w:r>
        <w:t>(33-16)</w:t>
      </w:r>
    </w:p>
    <w:p w:rsidR="00C67970" w:rsidRPr="00E13F16" w:rsidRDefault="00BC4CE2" w:rsidP="006647C5">
      <w:pPr>
        <w:tabs>
          <w:tab w:val="left" w:pos="6449"/>
          <w:tab w:val="left" w:pos="7554"/>
          <w:tab w:val="right" w:pos="8423"/>
        </w:tabs>
        <w:spacing w:before="120" w:after="120"/>
      </w:pPr>
      <w:r w:rsidRPr="00E13F16">
        <w:rPr>
          <w:vertAlign w:val="superscript"/>
        </w:rPr>
        <w:t>1</w:t>
      </w:r>
      <w:r w:rsidRPr="00E13F16">
        <w:t xml:space="preserve"> </w:t>
      </w:r>
      <w:r>
        <w:t>AJ'Mh</w:t>
      </w:r>
      <w:r>
        <w:tab/>
        <w:t>•</w:t>
      </w:r>
      <w:r>
        <w:tab/>
      </w:r>
      <w:r>
        <w:rPr>
          <w:vertAlign w:val="superscript"/>
        </w:rPr>
        <w:t>c</w:t>
      </w:r>
      <w:r>
        <w:tab/>
        <w:t>,</w:t>
      </w:r>
    </w:p>
    <w:p w:rsidR="00C67970" w:rsidRPr="00E13F16" w:rsidRDefault="00BC4CE2" w:rsidP="006647C5">
      <w:pPr>
        <w:tabs>
          <w:tab w:val="left" w:pos="6448"/>
          <w:tab w:val="left" w:pos="7118"/>
          <w:tab w:val="left" w:pos="7747"/>
          <w:tab w:val="right" w:pos="8422"/>
        </w:tabs>
        <w:spacing w:before="120" w:after="120"/>
        <w:rPr>
          <w:lang w:eastAsia="zh-CN"/>
        </w:rPr>
      </w:pPr>
      <w:r>
        <w:rPr>
          <w:vertAlign w:val="superscript"/>
          <w:lang w:eastAsia="zh-CN"/>
        </w:rPr>
        <w:t>0</w:t>
      </w:r>
      <w:r>
        <w:rPr>
          <w:lang w:eastAsia="zh-CN"/>
        </w:rPr>
        <w:tab/>
        <w:t>• »</w:t>
      </w:r>
      <w:r>
        <w:rPr>
          <w:lang w:eastAsia="zh-CN"/>
        </w:rPr>
        <w:tab/>
        <w:t>* i</w:t>
      </w:r>
      <w:r>
        <w:rPr>
          <w:lang w:eastAsia="zh-CN"/>
        </w:rPr>
        <w:tab/>
        <w:t>r</w:t>
      </w:r>
      <w:r>
        <w:rPr>
          <w:lang w:eastAsia="zh-CN"/>
        </w:rPr>
        <w:tab/>
        <w:t>,</w:t>
      </w:r>
    </w:p>
    <w:p w:rsidR="00C67970" w:rsidRPr="00E13F16" w:rsidRDefault="00BC4CE2" w:rsidP="006647C5">
      <w:pPr>
        <w:tabs>
          <w:tab w:val="right" w:pos="5103"/>
        </w:tabs>
        <w:spacing w:before="120" w:after="120"/>
        <w:ind w:left="360" w:hanging="360"/>
        <w:rPr>
          <w:lang w:eastAsia="zh-CN"/>
        </w:rPr>
      </w:pPr>
      <w:r>
        <w:rPr>
          <w:lang w:eastAsia="zh-CN"/>
        </w:rPr>
        <w:t>式</w:t>
      </w:r>
      <w:r w:rsidRPr="00E13F16">
        <w:rPr>
          <w:lang w:eastAsia="zh-CN"/>
        </w:rPr>
        <w:t>;</w:t>
      </w:r>
      <w:r>
        <w:rPr>
          <w:lang w:eastAsia="zh-CN"/>
        </w:rPr>
        <w:t>中</w:t>
      </w:r>
      <w:r>
        <w:rPr>
          <w:lang w:eastAsia="zh-CN"/>
        </w:rPr>
        <w:t>T\</w:t>
      </w:r>
      <w:r>
        <w:rPr>
          <w:vertAlign w:val="subscript"/>
          <w:lang w:eastAsia="zh-CN"/>
        </w:rPr>
        <w:t>k</w:t>
      </w:r>
      <w:r>
        <w:rPr>
          <w:lang w:eastAsia="zh-CN"/>
        </w:rPr>
        <w:t>——</w:t>
      </w:r>
      <w:r>
        <w:rPr>
          <w:lang w:eastAsia="zh-CN"/>
        </w:rPr>
        <w:t>乳制节奏时间</w:t>
      </w:r>
      <w:r w:rsidRPr="00E13F16">
        <w:rPr>
          <w:lang w:eastAsia="zh-CN"/>
        </w:rPr>
        <w:t>；</w:t>
      </w:r>
      <w:r w:rsidRPr="00E13F16">
        <w:rPr>
          <w:lang w:eastAsia="zh-CN"/>
        </w:rPr>
        <w:tab/>
        <w:t>…</w:t>
      </w:r>
    </w:p>
    <w:p w:rsidR="00C67970" w:rsidRPr="00E13F16" w:rsidRDefault="00BC4CE2" w:rsidP="006647C5">
      <w:pPr>
        <w:spacing w:before="120" w:after="120"/>
        <w:rPr>
          <w:lang w:eastAsia="zh-CN"/>
        </w:rPr>
      </w:pPr>
      <w:r>
        <w:rPr>
          <w:lang w:eastAsia="zh-CN"/>
        </w:rPr>
        <w:t>K——</w:t>
      </w:r>
      <w:r>
        <w:rPr>
          <w:lang w:eastAsia="zh-CN"/>
        </w:rPr>
        <w:t>锯机的负荷率</w:t>
      </w:r>
      <w:r w:rsidRPr="00E13F16">
        <w:rPr>
          <w:lang w:eastAsia="zh-CN"/>
        </w:rPr>
        <w:t>，</w:t>
      </w:r>
      <w:r>
        <w:rPr>
          <w:lang w:eastAsia="zh-CN"/>
        </w:rPr>
        <w:t>通常</w:t>
      </w:r>
      <w:r>
        <w:rPr>
          <w:lang w:eastAsia="zh-CN"/>
        </w:rPr>
        <w:t>it</w:t>
      </w:r>
      <w:r>
        <w:rPr>
          <w:lang w:eastAsia="zh-CN"/>
        </w:rPr>
        <w:t>名</w:t>
      </w:r>
      <w:r>
        <w:rPr>
          <w:lang w:eastAsia="zh-CN"/>
        </w:rPr>
        <w:t>'</w:t>
      </w:r>
    </w:p>
    <w:p w:rsidR="00C67970" w:rsidRDefault="00EF3781" w:rsidP="006647C5">
      <w:pPr>
        <w:tabs>
          <w:tab w:val="left" w:pos="5505"/>
        </w:tabs>
        <w:spacing w:before="120" w:after="120"/>
        <w:ind w:firstLine="360"/>
        <w:rPr>
          <w:lang w:eastAsia="zh-CN"/>
        </w:rPr>
      </w:pPr>
      <w:hyperlink w:anchor="bookmark309" w:tooltip="Current Document">
        <w:bookmarkStart w:id="308" w:name="bookmark309"/>
        <w:r w:rsidR="00BC4CE2">
          <w:rPr>
            <w:lang w:eastAsia="zh-CN"/>
          </w:rPr>
          <w:t>二、剪机选择</w:t>
        </w:r>
        <w:r w:rsidR="00BC4CE2">
          <w:rPr>
            <w:lang w:eastAsia="zh-CN"/>
          </w:rPr>
          <w:tab/>
        </w:r>
        <w:r w:rsidR="00BC4CE2">
          <w:rPr>
            <w:lang w:eastAsia="zh-CN"/>
          </w:rPr>
          <w:t>「</w:t>
        </w:r>
        <w:bookmarkEnd w:id="308"/>
      </w:hyperlink>
    </w:p>
    <w:p w:rsidR="00C67970" w:rsidRDefault="00BC4CE2" w:rsidP="006647C5">
      <w:pPr>
        <w:spacing w:before="120" w:after="120"/>
        <w:ind w:firstLine="360"/>
        <w:rPr>
          <w:lang w:eastAsia="zh-CN"/>
        </w:rPr>
      </w:pPr>
      <w:r>
        <w:rPr>
          <w:lang w:eastAsia="zh-CN"/>
        </w:rPr>
        <w:t>剪机种类从型式上分为平行刃剪、斜刃剪、鸭嘴剪</w:t>
      </w:r>
      <w:r>
        <w:rPr>
          <w:lang w:eastAsia="zh-CN"/>
        </w:rPr>
        <w:t>^</w:t>
      </w:r>
      <w:r>
        <w:rPr>
          <w:lang w:eastAsia="zh-CN"/>
        </w:rPr>
        <w:t>摑盘剪和各种类型的飞剪。近来</w:t>
      </w:r>
      <w:r>
        <w:rPr>
          <w:lang w:eastAsia="zh-CN"/>
        </w:rPr>
        <w:t xml:space="preserve"> </w:t>
      </w:r>
      <w:r>
        <w:rPr>
          <w:lang w:eastAsia="zh-CN"/>
        </w:rPr>
        <w:t>为解决剪切一次负荷较大的问题，又出现了步进被剪机，〗其剪切过程是分罈进行掛</w:t>
      </w:r>
      <w:r>
        <w:rPr>
          <w:lang w:eastAsia="zh-CN"/>
        </w:rPr>
        <w:t>o</w:t>
      </w:r>
      <w:r>
        <w:rPr>
          <w:lang w:eastAsia="zh-CN"/>
        </w:rPr>
        <w:t>从剪</w:t>
      </w:r>
      <w:r>
        <w:rPr>
          <w:lang w:eastAsia="zh-CN"/>
        </w:rPr>
        <w:t xml:space="preserve"> </w:t>
      </w:r>
      <w:r>
        <w:rPr>
          <w:lang w:eastAsia="zh-CN"/>
        </w:rPr>
        <w:t>爸銮廣</w:t>
      </w:r>
      <w:r>
        <w:rPr>
          <w:lang w:eastAsia="zh-CN"/>
        </w:rPr>
        <w:t>#</w:t>
      </w:r>
      <w:r>
        <w:rPr>
          <w:lang w:eastAsia="zh-CN"/>
        </w:rPr>
        <w:t>状态分有热剪和冷姆爾类。</w:t>
      </w:r>
      <w:r>
        <w:rPr>
          <w:vertAlign w:val="superscript"/>
          <w:lang w:eastAsia="zh-CN"/>
        </w:rPr>
        <w:t>:</w:t>
      </w:r>
      <w:r>
        <w:rPr>
          <w:lang w:eastAsia="zh-CN"/>
        </w:rPr>
        <w:t>嫌剪大都布置在作並线上、冷剪可以布</w:t>
      </w:r>
      <w:r>
        <w:rPr>
          <w:lang w:eastAsia="zh-CN"/>
        </w:rPr>
        <w:t>®</w:t>
      </w:r>
      <w:r>
        <w:rPr>
          <w:lang w:eastAsia="zh-CN"/>
        </w:rPr>
        <w:t>在作业线以</w:t>
      </w:r>
    </w:p>
    <w:p w:rsidR="00C67970" w:rsidRDefault="00BC4CE2" w:rsidP="006647C5">
      <w:pPr>
        <w:tabs>
          <w:tab w:val="left" w:pos="6880"/>
          <w:tab w:val="right" w:pos="7932"/>
        </w:tabs>
        <w:spacing w:before="120" w:after="120"/>
        <w:ind w:left="360" w:hanging="360"/>
        <w:rPr>
          <w:lang w:eastAsia="zh-CN"/>
        </w:rPr>
      </w:pPr>
      <w:r>
        <w:rPr>
          <w:lang w:eastAsia="zh-CN"/>
        </w:rPr>
        <w:t>外。</w:t>
      </w:r>
      <w:r>
        <w:rPr>
          <w:lang w:eastAsia="zh-CN"/>
        </w:rPr>
        <w:tab/>
      </w:r>
      <w:r>
        <w:rPr>
          <w:lang w:eastAsia="zh-CN"/>
        </w:rPr>
        <w:t>，小</w:t>
      </w:r>
      <w:r>
        <w:rPr>
          <w:lang w:eastAsia="zh-CN"/>
        </w:rPr>
        <w:t>'</w:t>
      </w:r>
      <w:r>
        <w:rPr>
          <w:lang w:eastAsia="zh-CN"/>
        </w:rPr>
        <w:tab/>
        <w:t>.</w:t>
      </w:r>
    </w:p>
    <w:p w:rsidR="00C67970" w:rsidRDefault="00BC4CE2" w:rsidP="006647C5">
      <w:pPr>
        <w:spacing w:before="120" w:after="120"/>
        <w:ind w:firstLine="360"/>
        <w:rPr>
          <w:lang w:eastAsia="zh-CN"/>
        </w:rPr>
      </w:pPr>
      <w:r>
        <w:rPr>
          <w:lang w:eastAsia="zh-CN"/>
        </w:rPr>
        <w:t>1.</w:t>
      </w:r>
      <w:r>
        <w:rPr>
          <w:lang w:eastAsia="zh-CN"/>
        </w:rPr>
        <w:t>平行刃剪的选择平行</w:t>
      </w:r>
      <w:r>
        <w:rPr>
          <w:lang w:eastAsia="zh-CN"/>
        </w:rPr>
        <w:t>1!</w:t>
      </w:r>
      <w:r>
        <w:rPr>
          <w:lang w:eastAsia="zh-CN"/>
        </w:rPr>
        <w:t>勢</w:t>
      </w:r>
      <w:r>
        <w:rPr>
          <w:lang w:eastAsia="zh-CN"/>
        </w:rPr>
        <w:t>_</w:t>
      </w:r>
      <w:r>
        <w:rPr>
          <w:lang w:eastAsia="zh-CN"/>
        </w:rPr>
        <w:t>点是數刃同时与被剪金属相接触，剪切过程在很</w:t>
      </w:r>
    </w:p>
    <w:p w:rsidR="00C67970" w:rsidRDefault="00BC4CE2" w:rsidP="006647C5">
      <w:pPr>
        <w:tabs>
          <w:tab w:val="left" w:pos="664"/>
          <w:tab w:val="left" w:pos="2345"/>
          <w:tab w:val="left" w:pos="2921"/>
          <w:tab w:val="left" w:pos="3225"/>
          <w:tab w:val="left" w:pos="3581"/>
          <w:tab w:val="left" w:pos="4481"/>
          <w:tab w:val="left" w:pos="4775"/>
          <w:tab w:val="left" w:pos="5628"/>
        </w:tabs>
        <w:spacing w:before="120" w:after="120"/>
        <w:ind w:left="360" w:hanging="360"/>
        <w:rPr>
          <w:lang w:eastAsia="zh-CN"/>
        </w:rPr>
      </w:pPr>
      <w:r>
        <w:rPr>
          <w:lang w:eastAsia="zh-CN"/>
        </w:rPr>
        <w:t>*.</w:t>
      </w:r>
      <w:r>
        <w:rPr>
          <w:lang w:eastAsia="zh-CN"/>
        </w:rPr>
        <w:tab/>
        <w:t>.*»" ■</w:t>
      </w:r>
      <w:r>
        <w:rPr>
          <w:lang w:eastAsia="zh-CN"/>
        </w:rPr>
        <w:tab/>
        <w:t>.-r ^ T</w:t>
      </w:r>
      <w:r>
        <w:rPr>
          <w:lang w:eastAsia="zh-CN"/>
        </w:rPr>
        <w:tab/>
        <w:t>«&lt;•</w:t>
      </w:r>
      <w:r>
        <w:rPr>
          <w:lang w:eastAsia="zh-CN"/>
        </w:rPr>
        <w:tab/>
        <w:t>&gt;.</w:t>
      </w:r>
      <w:r>
        <w:rPr>
          <w:lang w:eastAsia="zh-CN"/>
        </w:rPr>
        <w:t>、》</w:t>
      </w:r>
      <w:r>
        <w:rPr>
          <w:lang w:eastAsia="zh-CN"/>
        </w:rPr>
        <w:tab/>
        <w:t>S «&lt; -4</w:t>
      </w:r>
      <w:r>
        <w:rPr>
          <w:lang w:eastAsia="zh-CN"/>
        </w:rPr>
        <w:tab/>
        <w:t>•</w:t>
      </w:r>
      <w:r>
        <w:rPr>
          <w:lang w:eastAsia="zh-CN"/>
        </w:rPr>
        <w:tab/>
      </w:r>
      <w:r>
        <w:rPr>
          <w:lang w:eastAsia="zh-CN"/>
        </w:rPr>
        <w:t>、</w:t>
      </w:r>
      <w:r>
        <w:rPr>
          <w:lang w:eastAsia="zh-CN"/>
        </w:rPr>
        <w:t>._</w:t>
      </w:r>
      <w:r>
        <w:rPr>
          <w:lang w:eastAsia="zh-CN"/>
        </w:rPr>
        <w:tab/>
        <w:t>«</w:t>
      </w:r>
    </w:p>
    <w:p w:rsidR="00C67970" w:rsidRDefault="00BC4CE2" w:rsidP="006647C5">
      <w:pPr>
        <w:spacing w:before="120" w:after="120"/>
        <w:ind w:left="360" w:hanging="360"/>
        <w:rPr>
          <w:lang w:eastAsia="zh-CN"/>
        </w:rPr>
      </w:pPr>
      <w:r>
        <w:rPr>
          <w:lang w:eastAsia="zh-CN"/>
        </w:rPr>
        <w:t>辑的时间内</w:t>
      </w:r>
      <w:r>
        <w:rPr>
          <w:lang w:eastAsia="zh-CN"/>
        </w:rPr>
        <w:t>1</w:t>
      </w:r>
      <w:r>
        <w:rPr>
          <w:lang w:eastAsia="zh-CN"/>
        </w:rPr>
        <w:t>次完成。</w:t>
      </w:r>
      <w:r>
        <w:rPr>
          <w:lang w:eastAsia="zh-CN"/>
        </w:rPr>
        <w:t>■</w:t>
      </w:r>
      <w:r>
        <w:rPr>
          <w:lang w:eastAsia="zh-CN"/>
        </w:rPr>
        <w:t>剪切巧率高，剪机承受负荷大。</w:t>
      </w:r>
    </w:p>
    <w:p w:rsidR="00C67970" w:rsidRDefault="00BC4CE2" w:rsidP="006647C5">
      <w:pPr>
        <w:tabs>
          <w:tab w:val="left" w:pos="4531"/>
          <w:tab w:val="left" w:pos="7998"/>
        </w:tabs>
        <w:spacing w:before="120" w:after="120"/>
        <w:ind w:firstLine="360"/>
        <w:rPr>
          <w:lang w:eastAsia="zh-CN"/>
        </w:rPr>
      </w:pPr>
      <w:r>
        <w:rPr>
          <w:lang w:eastAsia="zh-CN"/>
        </w:rPr>
        <w:t>(T)</w:t>
      </w:r>
      <w:r>
        <w:rPr>
          <w:lang w:eastAsia="zh-CN"/>
        </w:rPr>
        <w:t>剪切力可用如下公</w:t>
      </w:r>
      <w:r>
        <w:rPr>
          <w:lang w:eastAsia="zh-CN"/>
        </w:rPr>
        <w:t>-</w:t>
      </w:r>
      <w:r>
        <w:rPr>
          <w:lang w:eastAsia="zh-CN"/>
        </w:rPr>
        <w:t>式计食：</w:t>
      </w:r>
      <w:r>
        <w:rPr>
          <w:lang w:eastAsia="zh-CN"/>
        </w:rPr>
        <w:tab/>
      </w:r>
      <w:r>
        <w:rPr>
          <w:lang w:eastAsia="zh-CN"/>
        </w:rPr>
        <w:t>、</w:t>
      </w:r>
      <w:r>
        <w:rPr>
          <w:lang w:eastAsia="zh-CN"/>
        </w:rPr>
        <w:t>,</w:t>
      </w:r>
      <w:r>
        <w:rPr>
          <w:lang w:eastAsia="zh-CN"/>
        </w:rPr>
        <w:tab/>
      </w:r>
      <w:r>
        <w:rPr>
          <w:vertAlign w:val="subscript"/>
          <w:lang w:eastAsia="zh-CN"/>
        </w:rPr>
        <w:t>/</w:t>
      </w:r>
      <w:r>
        <w:rPr>
          <w:vertAlign w:val="subscript"/>
          <w:lang w:eastAsia="zh-CN"/>
        </w:rPr>
        <w:t>；</w:t>
      </w:r>
    </w:p>
    <w:p w:rsidR="00C67970" w:rsidRDefault="00BC4CE2" w:rsidP="006647C5">
      <w:pPr>
        <w:tabs>
          <w:tab w:val="left" w:pos="1969"/>
          <w:tab w:val="right" w:pos="7591"/>
        </w:tabs>
        <w:spacing w:before="120" w:after="120"/>
      </w:pPr>
      <w:r>
        <w:t>i :</w:t>
      </w:r>
      <w:r>
        <w:tab/>
        <w:t>P^K</w:t>
      </w:r>
      <w:r>
        <w:rPr>
          <w:vertAlign w:val="subscript"/>
        </w:rPr>
        <w:t>x</w:t>
      </w:r>
      <w:r>
        <w:t>KzO</w:t>
      </w:r>
      <w:r>
        <w:rPr>
          <w:vertAlign w:val="subscript"/>
        </w:rPr>
        <w:t>b</w:t>
      </w:r>
      <w:r>
        <w:t>e</w:t>
      </w:r>
      <w:r>
        <w:rPr>
          <w:vertAlign w:val="subscript"/>
        </w:rPr>
        <w:t>H</w:t>
      </w:r>
      <w:r>
        <w:t xml:space="preserve">F^ </w:t>
      </w:r>
      <w:r>
        <w:t>吨</w:t>
      </w:r>
      <w:r>
        <w:tab/>
        <w:t>(33-17)</w:t>
      </w:r>
    </w:p>
    <w:p w:rsidR="00C67970" w:rsidRDefault="00BC4CE2" w:rsidP="006647C5">
      <w:pPr>
        <w:tabs>
          <w:tab w:val="left" w:pos="1489"/>
          <w:tab w:val="left" w:pos="1866"/>
          <w:tab w:val="left" w:pos="3081"/>
          <w:tab w:val="left" w:pos="3662"/>
          <w:tab w:val="left" w:pos="5227"/>
        </w:tabs>
        <w:spacing w:before="120" w:after="120"/>
        <w:ind w:firstLine="360"/>
      </w:pPr>
      <w:r>
        <w:t xml:space="preserve">r </w:t>
      </w:r>
      <w:r>
        <w:rPr>
          <w:rFonts w:ascii="MS Mincho" w:eastAsia="MS Mincho" w:hAnsi="MS Mincho" w:cs="MS Mincho" w:hint="eastAsia"/>
        </w:rPr>
        <w:t>〜</w:t>
      </w:r>
      <w:r>
        <w:t xml:space="preserve">•. </w:t>
      </w:r>
      <w:r>
        <w:t>一</w:t>
      </w:r>
      <w:r>
        <w:t>-</w:t>
      </w:r>
      <w:r>
        <w:tab/>
      </w:r>
      <w:r>
        <w:t>一，</w:t>
      </w:r>
      <w:r>
        <w:tab/>
      </w:r>
      <w:r>
        <w:t>，</w:t>
      </w:r>
      <w:r>
        <w:t>M</w:t>
      </w:r>
      <w:r>
        <w:tab/>
        <w:t>.».</w:t>
      </w:r>
      <w:r>
        <w:tab/>
      </w:r>
      <w:r>
        <w:t>，</w:t>
      </w:r>
      <w:r>
        <w:t>♦</w:t>
      </w:r>
      <w:r>
        <w:tab/>
        <w:t>X UV/U</w:t>
      </w:r>
    </w:p>
    <w:p w:rsidR="00C67970" w:rsidRDefault="00BC4CE2" w:rsidP="006647C5">
      <w:pPr>
        <w:tabs>
          <w:tab w:val="left" w:pos="6583"/>
          <w:tab w:val="left" w:pos="7468"/>
          <w:tab w:val="left" w:pos="7635"/>
          <w:tab w:val="left" w:pos="8033"/>
          <w:tab w:val="left" w:pos="8630"/>
        </w:tabs>
        <w:spacing w:before="120" w:after="120"/>
        <w:rPr>
          <w:lang w:eastAsia="zh-CN"/>
        </w:rPr>
      </w:pPr>
      <w:r>
        <w:rPr>
          <w:lang w:eastAsia="zh-CN"/>
        </w:rPr>
        <w:t>^</w:t>
      </w:r>
      <w:r>
        <w:rPr>
          <w:lang w:eastAsia="zh-CN"/>
        </w:rPr>
        <w:tab/>
        <w:t>…^</w:t>
      </w:r>
      <w:r>
        <w:rPr>
          <w:lang w:eastAsia="zh-CN"/>
        </w:rPr>
        <w:tab/>
        <w:t>1</w:t>
      </w:r>
      <w:r>
        <w:rPr>
          <w:lang w:eastAsia="zh-CN"/>
        </w:rPr>
        <w:tab/>
        <w:t>• .</w:t>
      </w:r>
      <w:r>
        <w:rPr>
          <w:lang w:eastAsia="zh-CN"/>
        </w:rPr>
        <w:tab/>
        <w:t>■</w:t>
      </w:r>
      <w:r>
        <w:rPr>
          <w:lang w:eastAsia="zh-CN"/>
        </w:rPr>
        <w:tab/>
      </w:r>
      <w:r>
        <w:rPr>
          <w:lang w:eastAsia="zh-CN"/>
        </w:rPr>
        <w:t>今</w:t>
      </w:r>
      <w:r>
        <w:rPr>
          <w:lang w:eastAsia="zh-CN"/>
        </w:rPr>
        <w:t>—</w:t>
      </w:r>
      <w:r>
        <w:rPr>
          <w:lang w:eastAsia="zh-CN"/>
        </w:rPr>
        <w:t>，</w:t>
      </w:r>
    </w:p>
    <w:p w:rsidR="00C67970" w:rsidRDefault="00BC4CE2" w:rsidP="006647C5">
      <w:pPr>
        <w:spacing w:before="120" w:after="120"/>
        <w:ind w:left="360" w:hanging="360"/>
        <w:rPr>
          <w:lang w:eastAsia="zh-CN"/>
        </w:rPr>
      </w:pPr>
      <w:r>
        <w:rPr>
          <w:lang w:eastAsia="zh-CN"/>
        </w:rPr>
        <w:t>式中</w:t>
      </w:r>
      <w:r>
        <w:rPr>
          <w:lang w:eastAsia="zh-CN"/>
        </w:rPr>
        <w:t>Ki——</w:t>
      </w:r>
      <w:r>
        <w:rPr>
          <w:lang w:eastAsia="zh-CN"/>
        </w:rPr>
        <w:t>考虑剪刃钝化和剪刃间隙的影响系数，热剪时尺卢</w:t>
      </w:r>
      <w:r>
        <w:rPr>
          <w:lang w:eastAsia="zh-CN"/>
        </w:rPr>
        <w:t>1.2</w:t>
      </w:r>
      <w:r>
        <w:rPr>
          <w:lang w:eastAsia="zh-CN"/>
        </w:rPr>
        <w:t>，冷剪时</w:t>
      </w:r>
      <w:r>
        <w:rPr>
          <w:lang w:eastAsia="zh-CN"/>
        </w:rPr>
        <w:t>^^ = 1.5; i&amp;</w:t>
      </w:r>
      <w:r>
        <w:rPr>
          <w:vertAlign w:val="subscript"/>
          <w:lang w:eastAsia="zh-CN"/>
        </w:rPr>
        <w:t>2</w:t>
      </w:r>
      <w:r>
        <w:rPr>
          <w:lang w:eastAsia="zh-CN"/>
        </w:rPr>
        <w:t>=^~=o.7</w:t>
      </w:r>
      <w:r>
        <w:rPr>
          <w:rFonts w:ascii="MS Mincho" w:eastAsia="MS Mincho" w:hAnsi="MS Mincho" w:cs="MS Mincho" w:hint="eastAsia"/>
          <w:lang w:eastAsia="zh-CN"/>
        </w:rPr>
        <w:t>〜</w:t>
      </w:r>
      <w:r>
        <w:rPr>
          <w:lang w:eastAsia="zh-CN"/>
        </w:rPr>
        <w:t>0.8</w:t>
      </w:r>
      <w:r>
        <w:rPr>
          <w:lang w:eastAsia="zh-CN"/>
        </w:rPr>
        <w:t>，</w:t>
      </w:r>
      <w:r>
        <w:rPr>
          <w:lang w:eastAsia="zh-CN"/>
        </w:rPr>
        <w:t>^ r</w:t>
      </w:r>
    </w:p>
    <w:p w:rsidR="00C67970" w:rsidRDefault="00BC4CE2" w:rsidP="006647C5">
      <w:pPr>
        <w:tabs>
          <w:tab w:val="left" w:pos="6268"/>
        </w:tabs>
        <w:spacing w:before="120" w:after="120"/>
        <w:rPr>
          <w:lang w:eastAsia="zh-CN"/>
        </w:rPr>
      </w:pPr>
      <w:r>
        <w:rPr>
          <w:lang w:eastAsia="zh-CN"/>
        </w:rPr>
        <w:t>在剪切温度下的强度极限，公斤</w:t>
      </w:r>
      <w:r>
        <w:rPr>
          <w:lang w:eastAsia="zh-CN"/>
        </w:rPr>
        <w:t>/</w:t>
      </w:r>
      <w:r>
        <w:rPr>
          <w:lang w:eastAsia="zh-CN"/>
        </w:rPr>
        <w:t>毫米</w:t>
      </w:r>
      <w:r>
        <w:rPr>
          <w:vertAlign w:val="superscript"/>
          <w:lang w:eastAsia="zh-CN"/>
        </w:rPr>
        <w:t>2</w:t>
      </w:r>
      <w:r>
        <w:rPr>
          <w:lang w:eastAsia="zh-CN"/>
        </w:rPr>
        <w:t>;</w:t>
      </w:r>
      <w:r>
        <w:rPr>
          <w:lang w:eastAsia="zh-CN"/>
        </w:rPr>
        <w:tab/>
        <w:t>'</w:t>
      </w:r>
    </w:p>
    <w:p w:rsidR="00C67970" w:rsidRDefault="00BC4CE2" w:rsidP="006647C5">
      <w:pPr>
        <w:tabs>
          <w:tab w:val="left" w:pos="6306"/>
        </w:tabs>
        <w:spacing w:before="120" w:after="120"/>
        <w:rPr>
          <w:lang w:eastAsia="zh-CN"/>
        </w:rPr>
      </w:pPr>
      <w:r>
        <w:rPr>
          <w:lang w:eastAsia="zh-CN"/>
        </w:rPr>
        <w:t>F——</w:t>
      </w:r>
      <w:r>
        <w:rPr>
          <w:lang w:eastAsia="zh-CN"/>
        </w:rPr>
        <w:t>被剪金属的横断面积，毫米</w:t>
      </w:r>
      <w:r>
        <w:rPr>
          <w:vertAlign w:val="superscript"/>
          <w:lang w:eastAsia="zh-CN"/>
        </w:rPr>
        <w:t>2</w:t>
      </w:r>
      <w:r>
        <w:rPr>
          <w:lang w:eastAsia="zh-CN"/>
        </w:rPr>
        <w:t>;</w:t>
      </w:r>
      <w:r>
        <w:rPr>
          <w:lang w:eastAsia="zh-CN"/>
        </w:rPr>
        <w:tab/>
        <w:t xml:space="preserve">: ^ </w:t>
      </w:r>
      <w:r>
        <w:rPr>
          <w:vertAlign w:val="superscript"/>
          <w:lang w:eastAsia="zh-CN"/>
        </w:rPr>
        <w:t>;</w:t>
      </w:r>
    </w:p>
    <w:p w:rsidR="00C67970" w:rsidRDefault="00BC4CE2" w:rsidP="006647C5">
      <w:pPr>
        <w:spacing w:before="120" w:after="120"/>
        <w:rPr>
          <w:lang w:eastAsia="zh-CN"/>
        </w:rPr>
      </w:pPr>
      <w:r>
        <w:rPr>
          <w:lang w:eastAsia="zh-CN"/>
        </w:rPr>
        <w:t>^——</w:t>
      </w:r>
      <w:r>
        <w:rPr>
          <w:lang w:eastAsia="zh-CN"/>
        </w:rPr>
        <w:t>被剪金属剪断时的相对剪切深度，热剪时</w:t>
      </w:r>
      <w:r>
        <w:rPr>
          <w:rFonts w:ascii="MS Mincho" w:eastAsia="MS Mincho" w:hAnsi="MS Mincho" w:cs="MS Mincho" w:hint="eastAsia"/>
          <w:lang w:eastAsia="zh-CN"/>
        </w:rPr>
        <w:t>〜</w:t>
      </w:r>
      <w:r>
        <w:rPr>
          <w:lang w:eastAsia="zh-CN"/>
        </w:rPr>
        <w:t>=&lt;K85;</w:t>
      </w:r>
      <w:r>
        <w:rPr>
          <w:lang w:eastAsia="zh-CN"/>
        </w:rPr>
        <w:t>冷剪肘</w:t>
      </w:r>
      <w:r>
        <w:rPr>
          <w:rFonts w:ascii="MS Mincho" w:eastAsia="MS Mincho" w:hAnsi="MS Mincho" w:cs="MS Mincho" w:hint="eastAsia"/>
          <w:lang w:eastAsia="zh-CN"/>
        </w:rPr>
        <w:t>〜</w:t>
      </w:r>
      <w:r>
        <w:rPr>
          <w:lang w:eastAsia="zh-CN"/>
        </w:rPr>
        <w:t>n(1.2</w:t>
      </w:r>
      <w:r>
        <w:rPr>
          <w:rFonts w:ascii="MS Mincho" w:eastAsia="MS Mincho" w:hAnsi="MS Mincho" w:cs="MS Mincho" w:hint="eastAsia"/>
          <w:lang w:eastAsia="zh-CN"/>
        </w:rPr>
        <w:t>〜</w:t>
      </w:r>
      <w:r>
        <w:rPr>
          <w:lang w:eastAsia="zh-CN"/>
        </w:rPr>
        <w:t xml:space="preserve"> , 1.6)6; </w:t>
      </w:r>
      <w:r>
        <w:rPr>
          <w:vertAlign w:val="subscript"/>
          <w:lang w:eastAsia="zh-CN"/>
        </w:rPr>
        <w:t>:</w:t>
      </w:r>
      <w:r>
        <w:rPr>
          <w:lang w:eastAsia="zh-CN"/>
        </w:rPr>
        <w:t xml:space="preserve"> </w:t>
      </w:r>
      <w:r>
        <w:rPr>
          <w:lang w:eastAsia="zh-CN"/>
        </w:rPr>
        <w:t>、：</w:t>
      </w:r>
    </w:p>
    <w:p w:rsidR="00C67970" w:rsidRDefault="00BC4CE2" w:rsidP="006647C5">
      <w:pPr>
        <w:spacing w:before="120" w:after="120"/>
        <w:rPr>
          <w:lang w:eastAsia="zh-CN"/>
        </w:rPr>
      </w:pPr>
      <w:r>
        <w:rPr>
          <w:lang w:eastAsia="zh-CN"/>
        </w:rPr>
        <w:t>5——</w:t>
      </w:r>
      <w:r>
        <w:rPr>
          <w:lang w:eastAsia="zh-CN"/>
        </w:rPr>
        <w:t>为被剪金属在室温下拉伸断袈时率。</w:t>
      </w:r>
    </w:p>
    <w:p w:rsidR="00C67970" w:rsidRDefault="00BC4CE2" w:rsidP="006647C5">
      <w:pPr>
        <w:spacing w:before="120" w:after="120"/>
        <w:ind w:firstLine="360"/>
      </w:pPr>
      <w:r>
        <w:rPr>
          <w:lang w:eastAsia="zh-CN"/>
        </w:rPr>
        <w:t>各种金属材料的延伸率</w:t>
      </w:r>
      <w:r>
        <w:rPr>
          <w:lang w:eastAsia="zh-CN"/>
        </w:rPr>
        <w:t>&lt;3</w:t>
      </w:r>
      <w:r>
        <w:rPr>
          <w:lang w:eastAsia="zh-CN"/>
        </w:rPr>
        <w:t>和在不同湓度卞的</w:t>
      </w:r>
      <w:r>
        <w:rPr>
          <w:lang w:eastAsia="zh-CN"/>
        </w:rPr>
        <w:t>*</w:t>
      </w:r>
      <w:r>
        <w:rPr>
          <w:lang w:eastAsia="zh-CN"/>
        </w:rPr>
        <w:t>度搬跟悉可以査表蔽得</w:t>
      </w:r>
      <w:r>
        <w:rPr>
          <w:lang w:eastAsia="zh-CN"/>
        </w:rPr>
        <w:t>*</w:t>
      </w:r>
      <w:r>
        <w:rPr>
          <w:lang w:eastAsia="zh-CN"/>
        </w:rPr>
        <w:t>这样只」要知</w:t>
      </w:r>
      <w:r>
        <w:rPr>
          <w:lang w:eastAsia="zh-CN"/>
        </w:rPr>
        <w:t xml:space="preserve"> </w:t>
      </w:r>
      <w:r>
        <w:rPr>
          <w:lang w:eastAsia="zh-CN"/>
        </w:rPr>
        <w:t>道被剪金属的断面大小即可计算剪切力了。</w:t>
      </w:r>
      <w:r>
        <w:rPr>
          <w:lang w:eastAsia="zh-CN"/>
        </w:rPr>
        <w:t xml:space="preserve"> </w:t>
      </w:r>
      <w:r>
        <w:t>• ’</w:t>
      </w:r>
      <w:r>
        <w:t>、</w:t>
      </w:r>
      <w:r>
        <w:t>' ::.</w:t>
      </w:r>
      <w:r>
        <w:t>十</w:t>
      </w:r>
      <w:r>
        <w:t xml:space="preserve">.&gt; ' v </w:t>
      </w:r>
      <w:r>
        <w:t>：</w:t>
      </w:r>
      <w:r>
        <w:t>, /</w:t>
      </w:r>
    </w:p>
    <w:p w:rsidR="00C67970" w:rsidRDefault="00BC4CE2" w:rsidP="006647C5">
      <w:pPr>
        <w:tabs>
          <w:tab w:val="left" w:pos="5625"/>
          <w:tab w:val="left" w:pos="8134"/>
        </w:tabs>
        <w:spacing w:before="120" w:after="120"/>
        <w:ind w:firstLine="360"/>
      </w:pPr>
      <w:r>
        <w:t>一些钢在不同温度下的</w:t>
      </w:r>
      <w:r>
        <w:t>^</w:t>
      </w:r>
      <w:r>
        <w:t>值见表</w:t>
      </w:r>
      <w:r>
        <w:t>3</w:t>
      </w:r>
      <w:r>
        <w:t>》</w:t>
      </w:r>
      <w:r>
        <w:t>4k ' '</w:t>
      </w:r>
      <w:r>
        <w:tab/>
        <w:t>i</w:t>
      </w:r>
      <w:r>
        <w:tab/>
      </w:r>
      <w:r>
        <w:t>、</w:t>
      </w:r>
    </w:p>
    <w:p w:rsidR="00C67970" w:rsidRDefault="00BC4CE2" w:rsidP="006647C5">
      <w:pPr>
        <w:tabs>
          <w:tab w:val="left" w:pos="2316"/>
          <w:tab w:val="left" w:pos="3038"/>
          <w:tab w:val="left" w:pos="4217"/>
          <w:tab w:val="left" w:pos="5018"/>
          <w:tab w:val="left" w:pos="6159"/>
          <w:tab w:val="left" w:pos="6505"/>
          <w:tab w:val="left" w:pos="6845"/>
          <w:tab w:val="left" w:pos="7128"/>
        </w:tabs>
        <w:spacing w:before="120" w:after="120"/>
        <w:rPr>
          <w:lang w:eastAsia="zh-CN"/>
        </w:rPr>
      </w:pPr>
      <w:r>
        <w:t>‘</w:t>
      </w:r>
      <w:r>
        <w:t>；</w:t>
      </w:r>
      <w:r>
        <w:t>i !4 ‘ •</w:t>
      </w:r>
      <w:r>
        <w:tab/>
        <w:t>'</w:t>
      </w:r>
      <w:r>
        <w:t>；</w:t>
      </w:r>
      <w:r>
        <w:t xml:space="preserve"> j </w:t>
      </w:r>
      <w:r>
        <w:t>：</w:t>
      </w:r>
      <w:r>
        <w:tab/>
        <w:t>.'!</w:t>
      </w:r>
      <w:r>
        <w:t>、</w:t>
      </w:r>
      <w:r>
        <w:t>.•</w:t>
      </w:r>
      <w:r>
        <w:tab/>
      </w:r>
      <w:r>
        <w:rPr>
          <w:vertAlign w:val="superscript"/>
        </w:rPr>
        <w:t>1</w:t>
      </w:r>
      <w:r>
        <w:tab/>
        <w:t>, . ..</w:t>
      </w:r>
      <w:r>
        <w:tab/>
      </w:r>
      <w:r>
        <w:rPr>
          <w:lang w:eastAsia="zh-CN"/>
        </w:rPr>
        <w:t xml:space="preserve">\ </w:t>
      </w:r>
      <w:r>
        <w:rPr>
          <w:vertAlign w:val="superscript"/>
          <w:lang w:eastAsia="zh-CN"/>
        </w:rPr>
        <w:t>r</w:t>
      </w:r>
      <w:r>
        <w:rPr>
          <w:lang w:eastAsia="zh-CN"/>
        </w:rPr>
        <w:tab/>
        <w:t>f 1</w:t>
      </w:r>
      <w:r>
        <w:rPr>
          <w:lang w:eastAsia="zh-CN"/>
        </w:rPr>
        <w:tab/>
        <w:t>.</w:t>
      </w:r>
      <w:r>
        <w:rPr>
          <w:lang w:eastAsia="zh-CN"/>
        </w:rPr>
        <w:tab/>
        <w:t>■</w:t>
      </w:r>
    </w:p>
    <w:p w:rsidR="00C67970" w:rsidRDefault="00BC4CE2" w:rsidP="006647C5">
      <w:pPr>
        <w:tabs>
          <w:tab w:val="left" w:leader="underscore" w:pos="6357"/>
        </w:tabs>
        <w:spacing w:before="120" w:after="120"/>
        <w:rPr>
          <w:lang w:eastAsia="zh-CN"/>
        </w:rPr>
      </w:pPr>
      <w:r>
        <w:rPr>
          <w:lang w:eastAsia="zh-CN"/>
        </w:rPr>
        <w:t>“</w:t>
      </w:r>
      <w:r>
        <w:rPr>
          <w:lang w:eastAsia="zh-CN"/>
        </w:rPr>
        <w:t>袈的某些拥在不同澹度</w:t>
      </w:r>
      <w:r>
        <w:rPr>
          <w:lang w:eastAsia="zh-CN"/>
        </w:rPr>
        <w:t>T</w:t>
      </w:r>
      <w:r>
        <w:rPr>
          <w:lang w:eastAsia="zh-CN"/>
        </w:rPr>
        <w:t>的％镱</w:t>
      </w:r>
      <w:r>
        <w:rPr>
          <w:lang w:eastAsia="zh-CN"/>
        </w:rPr>
        <w:t xml:space="preserve">^ </w:t>
      </w:r>
      <w:r>
        <w:rPr>
          <w:vertAlign w:val="superscript"/>
          <w:lang w:eastAsia="zh-CN"/>
        </w:rPr>
        <w:t>；</w:t>
      </w:r>
      <w:r>
        <w:rPr>
          <w:lang w:eastAsia="zh-CN"/>
        </w:rPr>
        <w:t xml:space="preserve"> &amp; : </w:t>
      </w:r>
      <w:r>
        <w:rPr>
          <w:lang w:eastAsia="zh-CN"/>
        </w:rPr>
        <w:tab/>
      </w:r>
    </w:p>
    <w:tbl>
      <w:tblPr>
        <w:tblOverlap w:val="never"/>
        <w:tblW w:w="0" w:type="auto"/>
        <w:tblLayout w:type="fixed"/>
        <w:tblCellMar>
          <w:left w:w="10" w:type="dxa"/>
          <w:right w:w="10" w:type="dxa"/>
        </w:tblCellMar>
        <w:tblLook w:val="0000"/>
      </w:tblPr>
      <w:tblGrid>
        <w:gridCol w:w="1555"/>
        <w:gridCol w:w="1409"/>
        <w:gridCol w:w="1602"/>
        <w:gridCol w:w="1430"/>
        <w:gridCol w:w="1419"/>
        <w:gridCol w:w="1597"/>
      </w:tblGrid>
      <w:tr w:rsidR="00C67970">
        <w:trPr>
          <w:trHeight w:val="576"/>
        </w:trPr>
        <w:tc>
          <w:tcPr>
            <w:tcW w:w="1555" w:type="dxa"/>
            <w:tcBorders>
              <w:top w:val="single" w:sz="4" w:space="0" w:color="auto"/>
            </w:tcBorders>
            <w:shd w:val="clear" w:color="auto" w:fill="FFFFFF"/>
          </w:tcPr>
          <w:p w:rsidR="00C67970" w:rsidRDefault="00BC4CE2" w:rsidP="006647C5">
            <w:pPr>
              <w:spacing w:before="120" w:after="120"/>
            </w:pPr>
            <w:r>
              <w:t>\ - , y</w:t>
            </w:r>
          </w:p>
          <w:p w:rsidR="00C67970" w:rsidRDefault="00BC4CE2" w:rsidP="006647C5">
            <w:pPr>
              <w:spacing w:before="120" w:after="120"/>
            </w:pPr>
            <w:r>
              <w:t>钢</w:t>
            </w:r>
            <w:r>
              <w:t xml:space="preserve"> </w:t>
            </w:r>
            <w:r>
              <w:t>种</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剪切温度，</w:t>
            </w:r>
            <w:r>
              <w:t>tr</w:t>
            </w:r>
          </w:p>
        </w:tc>
        <w:tc>
          <w:tcPr>
            <w:tcW w:w="1602" w:type="dxa"/>
            <w:tcBorders>
              <w:top w:val="single" w:sz="4" w:space="0" w:color="auto"/>
              <w:left w:val="single" w:sz="4" w:space="0" w:color="auto"/>
            </w:tcBorders>
            <w:shd w:val="clear" w:color="auto" w:fill="FFFFFF"/>
          </w:tcPr>
          <w:p w:rsidR="00C67970" w:rsidRDefault="00BC4CE2" w:rsidP="006647C5">
            <w:pPr>
              <w:spacing w:before="120" w:after="120"/>
            </w:pPr>
            <w:r>
              <w:t>H *</w:t>
            </w:r>
            <w:r>
              <w:t>公片</w:t>
            </w:r>
            <w:r>
              <w:t>/</w:t>
            </w:r>
            <w:r>
              <w:t>毫米</w:t>
            </w:r>
            <w:r>
              <w:rPr>
                <w:vertAlign w:val="superscript"/>
              </w:rPr>
              <w:t>4</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钢</w:t>
            </w:r>
            <w:r>
              <w:t xml:space="preserve"> </w:t>
            </w:r>
            <w:r>
              <w:t>种，</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剪切温度，</w:t>
            </w:r>
            <w:r>
              <w:t>t</w:t>
            </w:r>
            <w:r>
              <w:t>：</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^&gt;</w:t>
            </w:r>
            <w:r>
              <w:rPr>
                <w:vertAlign w:val="subscript"/>
              </w:rPr>
              <w:t>&amp;</w:t>
            </w:r>
            <w:r>
              <w:t>，公斤</w:t>
            </w:r>
            <w:r>
              <w:t>/</w:t>
            </w:r>
            <w:r>
              <w:t>毫米</w:t>
            </w:r>
            <w:r>
              <w:rPr>
                <w:vertAlign w:val="superscript"/>
              </w:rPr>
              <w:t>2</w:t>
            </w:r>
          </w:p>
        </w:tc>
      </w:tr>
      <w:tr w:rsidR="00C67970">
        <w:trPr>
          <w:trHeight w:val="325"/>
        </w:trPr>
        <w:tc>
          <w:tcPr>
            <w:tcW w:w="1555" w:type="dxa"/>
            <w:tcBorders>
              <w:top w:val="single" w:sz="4" w:space="0" w:color="auto"/>
            </w:tcBorders>
            <w:shd w:val="clear" w:color="auto" w:fill="FFFFFF"/>
          </w:tcPr>
          <w:p w:rsidR="00C67970" w:rsidRDefault="00BC4CE2" w:rsidP="006647C5">
            <w:pPr>
              <w:spacing w:before="120" w:after="120"/>
            </w:pPr>
            <w:r>
              <w:t>低碳钢</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1000</w:t>
            </w:r>
          </w:p>
        </w:tc>
        <w:tc>
          <w:tcPr>
            <w:tcW w:w="1602" w:type="dxa"/>
            <w:tcBorders>
              <w:top w:val="single" w:sz="4" w:space="0" w:color="auto"/>
              <w:left w:val="single" w:sz="4" w:space="0" w:color="auto"/>
            </w:tcBorders>
            <w:shd w:val="clear" w:color="auto" w:fill="FFFFFF"/>
          </w:tcPr>
          <w:p w:rsidR="00C67970" w:rsidRDefault="00BC4CE2" w:rsidP="006647C5">
            <w:pPr>
              <w:spacing w:before="120" w:after="120"/>
            </w:pPr>
            <w:r>
              <w:t>7</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w:t>
            </w:r>
            <w:r>
              <w:t>高碳钢丨</w:t>
            </w:r>
            <w:r>
              <w:t>J</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i&gt; 1000 '</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8 *</w:t>
            </w:r>
          </w:p>
        </w:tc>
      </w:tr>
      <w:tr w:rsidR="00C67970">
        <w:trPr>
          <w:trHeight w:val="262"/>
        </w:trPr>
        <w:tc>
          <w:tcPr>
            <w:tcW w:w="1555" w:type="dxa"/>
            <w:shd w:val="clear" w:color="auto" w:fill="FFFFFF"/>
          </w:tcPr>
          <w:p w:rsidR="00C67970" w:rsidRDefault="00BC4CE2" w:rsidP="006647C5">
            <w:pPr>
              <w:spacing w:before="120" w:after="120"/>
            </w:pPr>
            <w:r>
              <w:t>低碳钢</w:t>
            </w:r>
          </w:p>
        </w:tc>
        <w:tc>
          <w:tcPr>
            <w:tcW w:w="1409" w:type="dxa"/>
            <w:tcBorders>
              <w:left w:val="single" w:sz="4" w:space="0" w:color="auto"/>
            </w:tcBorders>
            <w:shd w:val="clear" w:color="auto" w:fill="FFFFFF"/>
          </w:tcPr>
          <w:p w:rsidR="00C67970" w:rsidRDefault="00BC4CE2" w:rsidP="006647C5">
            <w:pPr>
              <w:spacing w:before="120" w:after="120"/>
            </w:pPr>
            <w:r>
              <w:t>950</w:t>
            </w:r>
          </w:p>
        </w:tc>
        <w:tc>
          <w:tcPr>
            <w:tcW w:w="1602" w:type="dxa"/>
            <w:tcBorders>
              <w:left w:val="single" w:sz="4" w:space="0" w:color="auto"/>
            </w:tcBorders>
            <w:shd w:val="clear" w:color="auto" w:fill="FFFFFF"/>
          </w:tcPr>
          <w:p w:rsidR="00C67970" w:rsidRDefault="00BC4CE2" w:rsidP="006647C5">
            <w:pPr>
              <w:spacing w:before="120" w:after="120"/>
            </w:pPr>
            <w:r>
              <w:t>8</w:t>
            </w:r>
          </w:p>
        </w:tc>
        <w:tc>
          <w:tcPr>
            <w:tcW w:w="1430" w:type="dxa"/>
            <w:tcBorders>
              <w:left w:val="single" w:sz="4" w:space="0" w:color="auto"/>
            </w:tcBorders>
            <w:shd w:val="clear" w:color="auto" w:fill="FFFFFF"/>
          </w:tcPr>
          <w:p w:rsidR="00C67970" w:rsidRDefault="00BC4CE2" w:rsidP="006647C5">
            <w:pPr>
              <w:spacing w:before="120" w:after="120"/>
            </w:pPr>
            <w:r>
              <w:t>高碳钢</w:t>
            </w:r>
            <w:r>
              <w:t>'</w:t>
            </w:r>
          </w:p>
        </w:tc>
        <w:tc>
          <w:tcPr>
            <w:tcW w:w="1419" w:type="dxa"/>
            <w:tcBorders>
              <w:left w:val="single" w:sz="4" w:space="0" w:color="auto"/>
            </w:tcBorders>
            <w:shd w:val="clear" w:color="auto" w:fill="FFFFFF"/>
          </w:tcPr>
          <w:p w:rsidR="00C67970" w:rsidRDefault="00BC4CE2" w:rsidP="006647C5">
            <w:pPr>
              <w:spacing w:before="120" w:after="120"/>
            </w:pPr>
            <w:r>
              <w:t>■950. i , » \ • '</w:t>
            </w:r>
          </w:p>
        </w:tc>
        <w:tc>
          <w:tcPr>
            <w:tcW w:w="1597" w:type="dxa"/>
            <w:tcBorders>
              <w:left w:val="single" w:sz="4" w:space="0" w:color="auto"/>
            </w:tcBorders>
            <w:shd w:val="clear" w:color="auto" w:fill="FFFFFF"/>
          </w:tcPr>
          <w:p w:rsidR="00C67970" w:rsidRDefault="00BC4CE2" w:rsidP="006647C5">
            <w:pPr>
              <w:spacing w:before="120" w:after="120"/>
            </w:pPr>
            <w:r>
              <w:t>9</w:t>
            </w:r>
          </w:p>
        </w:tc>
      </w:tr>
      <w:tr w:rsidR="00C67970">
        <w:trPr>
          <w:trHeight w:val="346"/>
        </w:trPr>
        <w:tc>
          <w:tcPr>
            <w:tcW w:w="1555" w:type="dxa"/>
            <w:tcBorders>
              <w:bottom w:val="single" w:sz="4" w:space="0" w:color="auto"/>
            </w:tcBorders>
            <w:shd w:val="clear" w:color="auto" w:fill="FFFFFF"/>
          </w:tcPr>
          <w:p w:rsidR="00C67970" w:rsidRDefault="00BC4CE2" w:rsidP="006647C5">
            <w:pPr>
              <w:spacing w:before="120" w:after="120"/>
            </w:pPr>
            <w:r>
              <w:t>低碳钢</w:t>
            </w:r>
          </w:p>
        </w:tc>
        <w:tc>
          <w:tcPr>
            <w:tcW w:w="1409" w:type="dxa"/>
            <w:tcBorders>
              <w:left w:val="single" w:sz="4" w:space="0" w:color="auto"/>
              <w:bottom w:val="single" w:sz="4" w:space="0" w:color="auto"/>
            </w:tcBorders>
            <w:shd w:val="clear" w:color="auto" w:fill="FFFFFF"/>
          </w:tcPr>
          <w:p w:rsidR="00C67970" w:rsidRDefault="00BC4CE2" w:rsidP="006647C5">
            <w:pPr>
              <w:spacing w:before="120" w:after="120"/>
            </w:pPr>
            <w:r>
              <w:t>900</w:t>
            </w:r>
          </w:p>
        </w:tc>
        <w:tc>
          <w:tcPr>
            <w:tcW w:w="1602" w:type="dxa"/>
            <w:tcBorders>
              <w:left w:val="single" w:sz="4" w:space="0" w:color="auto"/>
              <w:bottom w:val="single" w:sz="4" w:space="0" w:color="auto"/>
            </w:tcBorders>
            <w:shd w:val="clear" w:color="auto" w:fill="FFFFFF"/>
          </w:tcPr>
          <w:p w:rsidR="00C67970" w:rsidRDefault="00BC4CE2" w:rsidP="006647C5">
            <w:pPr>
              <w:spacing w:before="120" w:after="120"/>
            </w:pPr>
            <w:r>
              <w:t>9</w:t>
            </w:r>
          </w:p>
          <w:p w:rsidR="00C67970" w:rsidRDefault="00BC4CE2" w:rsidP="006647C5">
            <w:pPr>
              <w:spacing w:before="120" w:after="120"/>
            </w:pPr>
            <w:r>
              <w:t xml:space="preserve">' t ~ </w:t>
            </w:r>
            <w:r>
              <w:t>、</w:t>
            </w:r>
          </w:p>
          <w:p w:rsidR="00C67970" w:rsidRDefault="00BC4CE2" w:rsidP="006647C5">
            <w:pPr>
              <w:spacing w:before="120" w:after="120"/>
            </w:pPr>
            <w:r>
              <w:t>^</w:t>
            </w:r>
            <w:r>
              <w:t>丨</w:t>
            </w:r>
            <w:r>
              <w:t>.■ ■:</w:t>
            </w:r>
          </w:p>
        </w:tc>
        <w:tc>
          <w:tcPr>
            <w:tcW w:w="1430" w:type="dxa"/>
            <w:tcBorders>
              <w:left w:val="single" w:sz="4" w:space="0" w:color="auto"/>
              <w:bottom w:val="single" w:sz="4" w:space="0" w:color="auto"/>
            </w:tcBorders>
            <w:shd w:val="clear" w:color="auto" w:fill="FFFFFF"/>
          </w:tcPr>
          <w:p w:rsidR="00C67970" w:rsidRDefault="00BC4CE2" w:rsidP="006647C5">
            <w:pPr>
              <w:spacing w:before="120" w:after="120"/>
            </w:pPr>
            <w:r>
              <w:t xml:space="preserve">- </w:t>
            </w:r>
            <w:r>
              <w:t>高碳钢</w:t>
            </w:r>
            <w:r>
              <w:t>.</w:t>
            </w:r>
            <w:r>
              <w:rPr>
                <w:vertAlign w:val="subscript"/>
              </w:rPr>
              <w:t>（</w:t>
            </w:r>
            <w:r>
              <w:t>. , .* * * •</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 900 ,</w:t>
            </w:r>
          </w:p>
        </w:tc>
        <w:tc>
          <w:tcPr>
            <w:tcW w:w="1597" w:type="dxa"/>
            <w:tcBorders>
              <w:left w:val="single" w:sz="4" w:space="0" w:color="auto"/>
              <w:bottom w:val="single" w:sz="4" w:space="0" w:color="auto"/>
            </w:tcBorders>
            <w:shd w:val="clear" w:color="auto" w:fill="FFFFFF"/>
          </w:tcPr>
          <w:p w:rsidR="00C67970" w:rsidRDefault="00BC4CE2" w:rsidP="006647C5">
            <w:pPr>
              <w:spacing w:before="120" w:after="120"/>
            </w:pPr>
            <w:r>
              <w:t>11</w:t>
            </w:r>
          </w:p>
        </w:tc>
      </w:tr>
    </w:tbl>
    <w:p w:rsidR="00C67970" w:rsidRDefault="00BC4CE2" w:rsidP="006647C5">
      <w:pPr>
        <w:spacing w:before="120" w:after="120"/>
      </w:pPr>
      <w:r>
        <w:t>(2)</w:t>
      </w:r>
      <w:r>
        <w:t>主要参数确定</w:t>
      </w:r>
      <w:r>
        <w:t>:</w:t>
      </w:r>
    </w:p>
    <w:p w:rsidR="00C67970" w:rsidRDefault="00BC4CE2" w:rsidP="006647C5">
      <w:pPr>
        <w:spacing w:before="120" w:after="120"/>
      </w:pPr>
      <w:r>
        <w:t>633</w:t>
      </w:r>
    </w:p>
    <w:p w:rsidR="00C67970" w:rsidRDefault="00BC4CE2" w:rsidP="006647C5">
      <w:pPr>
        <w:tabs>
          <w:tab w:val="left" w:pos="4968"/>
        </w:tabs>
        <w:spacing w:before="120" w:after="120"/>
        <w:ind w:firstLine="360"/>
        <w:rPr>
          <w:lang w:eastAsia="zh-CN"/>
        </w:rPr>
      </w:pPr>
      <w:r>
        <w:rPr>
          <w:lang w:eastAsia="zh-CN"/>
        </w:rPr>
        <w:t>1)</w:t>
      </w:r>
      <w:r>
        <w:rPr>
          <w:lang w:eastAsia="zh-CN"/>
        </w:rPr>
        <w:t>剪刃行程：主要取决于被剪金属的厚度</w:t>
      </w:r>
      <w:r>
        <w:rPr>
          <w:lang w:eastAsia="zh-CN"/>
        </w:rPr>
        <w:t>,</w:t>
      </w:r>
      <w:r>
        <w:rPr>
          <w:lang w:eastAsia="zh-CN"/>
        </w:rPr>
        <w:t>并考虑上下刀片之间的重查量和轧件顺</w:t>
      </w:r>
      <w:r>
        <w:rPr>
          <w:lang w:eastAsia="zh-CN"/>
        </w:rPr>
        <w:t xml:space="preserve"> </w:t>
      </w:r>
      <w:r>
        <w:rPr>
          <w:lang w:eastAsia="zh-CN"/>
        </w:rPr>
        <w:t>利通过的安全佘量。</w:t>
      </w:r>
      <w:r>
        <w:rPr>
          <w:lang w:eastAsia="zh-CN"/>
        </w:rPr>
        <w:tab/>
      </w:r>
      <w:r>
        <w:rPr>
          <w:lang w:eastAsia="zh-CN"/>
        </w:rPr>
        <w:t>卜一</w:t>
      </w:r>
    </w:p>
    <w:p w:rsidR="00C67970" w:rsidRDefault="00BC4CE2" w:rsidP="006647C5">
      <w:pPr>
        <w:tabs>
          <w:tab w:val="left" w:pos="8772"/>
        </w:tabs>
        <w:spacing w:before="120" w:after="120"/>
        <w:ind w:left="360" w:hanging="360"/>
        <w:rPr>
          <w:lang w:eastAsia="zh-CN"/>
        </w:rPr>
      </w:pPr>
      <w:r>
        <w:rPr>
          <w:lang w:eastAsia="zh-CN"/>
        </w:rPr>
        <w:t>2)</w:t>
      </w:r>
      <w:r>
        <w:rPr>
          <w:lang w:eastAsia="zh-CN"/>
        </w:rPr>
        <w:t>剪刃长度：主要决定于被剪金属的最大鸾度</w:t>
      </w:r>
      <w:r>
        <w:rPr>
          <w:lang w:eastAsia="zh-CN"/>
        </w:rPr>
        <w:t>'</w:t>
      </w:r>
      <w:r>
        <w:rPr>
          <w:lang w:eastAsia="zh-CN"/>
        </w:rPr>
        <w:tab/>
        <w:t xml:space="preserve">, </w:t>
      </w:r>
      <w:r>
        <w:rPr>
          <w:lang w:eastAsia="zh-CN"/>
        </w:rPr>
        <w:t>小剪钒</w:t>
      </w:r>
      <w:r>
        <w:rPr>
          <w:lang w:eastAsia="zh-CN"/>
        </w:rPr>
        <w:t xml:space="preserve"> i ) p</w:t>
      </w:r>
    </w:p>
    <w:p w:rsidR="00C67970" w:rsidRDefault="00BC4CE2" w:rsidP="006647C5">
      <w:pPr>
        <w:tabs>
          <w:tab w:val="left" w:pos="8131"/>
        </w:tabs>
        <w:spacing w:before="120" w:after="120"/>
        <w:rPr>
          <w:lang w:eastAsia="zh-CN"/>
        </w:rPr>
      </w:pPr>
      <w:r>
        <w:rPr>
          <w:lang w:eastAsia="zh-CN"/>
        </w:rPr>
        <w:t>初轧方、圆坯剪</w:t>
      </w:r>
      <w:r>
        <w:rPr>
          <w:lang w:eastAsia="zh-CN"/>
        </w:rPr>
        <w:t>L= (2</w:t>
      </w:r>
      <w:r>
        <w:rPr>
          <w:rFonts w:ascii="MS Mincho" w:eastAsia="MS Mincho" w:hAnsi="MS Mincho" w:cs="MS Mincho" w:hint="eastAsia"/>
          <w:lang w:eastAsia="zh-CN"/>
        </w:rPr>
        <w:t>〜</w:t>
      </w:r>
      <w:r>
        <w:rPr>
          <w:lang w:eastAsia="zh-CN"/>
        </w:rPr>
        <w:t>2.5)5</w:t>
      </w:r>
      <w:r>
        <w:rPr>
          <w:vertAlign w:val="subscript"/>
          <w:lang w:eastAsia="zh-CN"/>
        </w:rPr>
        <w:t>maI</w:t>
      </w:r>
      <w:r>
        <w:rPr>
          <w:lang w:eastAsia="zh-CN"/>
        </w:rPr>
        <w:tab/>
        <w:t>(33-18)</w:t>
      </w:r>
    </w:p>
    <w:p w:rsidR="00C67970" w:rsidRDefault="00BC4CE2" w:rsidP="006647C5">
      <w:pPr>
        <w:tabs>
          <w:tab w:val="left" w:pos="4068"/>
        </w:tabs>
        <w:spacing w:before="120" w:after="120"/>
        <w:rPr>
          <w:lang w:eastAsia="zh-CN"/>
        </w:rPr>
      </w:pPr>
      <w:r>
        <w:rPr>
          <w:lang w:eastAsia="zh-CN"/>
        </w:rPr>
        <w:t>板坯剪</w:t>
      </w:r>
      <w:r>
        <w:rPr>
          <w:lang w:eastAsia="zh-CN"/>
        </w:rPr>
        <w:tab/>
        <w:t>£=</w:t>
      </w:r>
      <w:r>
        <w:rPr>
          <w:lang w:eastAsia="zh-CN"/>
        </w:rPr>
        <w:t>儿《十（</w:t>
      </w:r>
      <w:r>
        <w:rPr>
          <w:lang w:eastAsia="zh-CN"/>
        </w:rPr>
        <w:t>100</w:t>
      </w:r>
      <w:r>
        <w:rPr>
          <w:rFonts w:ascii="MS Mincho" w:eastAsia="MS Mincho" w:hAnsi="MS Mincho" w:cs="MS Mincho" w:hint="eastAsia"/>
          <w:lang w:eastAsia="zh-CN"/>
        </w:rPr>
        <w:t>〜</w:t>
      </w:r>
      <w:r>
        <w:rPr>
          <w:lang w:eastAsia="zh-CN"/>
        </w:rPr>
        <w:t>200),</w:t>
      </w:r>
    </w:p>
    <w:p w:rsidR="00C67970" w:rsidRDefault="00BC4CE2" w:rsidP="006647C5">
      <w:pPr>
        <w:tabs>
          <w:tab w:val="left" w:pos="4832"/>
          <w:tab w:val="left" w:pos="7581"/>
        </w:tabs>
        <w:spacing w:before="120" w:after="120"/>
        <w:ind w:left="360" w:hanging="360"/>
        <w:rPr>
          <w:lang w:eastAsia="zh-CN"/>
        </w:rPr>
      </w:pPr>
      <w:r>
        <w:rPr>
          <w:lang w:eastAsia="zh-CN"/>
        </w:rPr>
        <w:t>式中</w:t>
      </w:r>
      <w:r>
        <w:rPr>
          <w:lang w:eastAsia="zh-CN"/>
        </w:rPr>
        <w:t xml:space="preserve"> L~'</w:t>
      </w:r>
      <w:r>
        <w:rPr>
          <w:lang w:eastAsia="zh-CN"/>
        </w:rPr>
        <w:t>刀片长度，毫米；</w:t>
      </w:r>
      <w:r>
        <w:rPr>
          <w:lang w:eastAsia="zh-CN"/>
        </w:rPr>
        <w:tab/>
      </w:r>
      <w:r>
        <w:rPr>
          <w:vertAlign w:val="subscript"/>
          <w:lang w:eastAsia="zh-CN"/>
        </w:rPr>
        <w:t>4</w:t>
      </w:r>
      <w:r>
        <w:rPr>
          <w:lang w:eastAsia="zh-CN"/>
        </w:rPr>
        <w:t xml:space="preserve"> v</w:t>
      </w:r>
      <w:r>
        <w:rPr>
          <w:lang w:eastAsia="zh-CN"/>
        </w:rPr>
        <w:tab/>
        <w:t xml:space="preserve">… </w:t>
      </w:r>
      <w:r>
        <w:rPr>
          <w:lang w:eastAsia="zh-CN"/>
        </w:rPr>
        <w:t>：</w:t>
      </w:r>
    </w:p>
    <w:p w:rsidR="00C67970" w:rsidRDefault="00BC4CE2" w:rsidP="006647C5">
      <w:pPr>
        <w:spacing w:before="120" w:after="120"/>
        <w:rPr>
          <w:lang w:eastAsia="zh-CN"/>
        </w:rPr>
      </w:pPr>
      <w:r>
        <w:rPr>
          <w:lang w:eastAsia="zh-CN"/>
        </w:rPr>
        <w:t>一一被剪金属最大宽度，毫米</w:t>
      </w:r>
      <w:r>
        <w:rPr>
          <w:lang w:eastAsia="zh-CN"/>
        </w:rPr>
        <w:t>4</w:t>
      </w:r>
      <w:r>
        <w:rPr>
          <w:lang w:eastAsia="zh-CN"/>
        </w:rPr>
        <w:t>荐同时剪几根，应增加宽度几倍。</w:t>
      </w:r>
    </w:p>
    <w:p w:rsidR="00C67970" w:rsidRDefault="00BC4CE2" w:rsidP="006647C5">
      <w:pPr>
        <w:spacing w:before="120" w:after="120"/>
        <w:ind w:left="360" w:hanging="360"/>
        <w:rPr>
          <w:lang w:eastAsia="zh-CN"/>
        </w:rPr>
      </w:pPr>
      <w:r>
        <w:rPr>
          <w:lang w:eastAsia="zh-CN"/>
        </w:rPr>
        <w:t>3)</w:t>
      </w:r>
      <w:r>
        <w:rPr>
          <w:lang w:eastAsia="zh-CN"/>
        </w:rPr>
        <w:t>刀片横断面尺寸：主要决定于被剪金属的最大断面良寸。</w:t>
      </w:r>
    </w:p>
    <w:p w:rsidR="00C67970" w:rsidRDefault="00BC4CE2" w:rsidP="006647C5">
      <w:pPr>
        <w:spacing w:before="120" w:after="120"/>
        <w:ind w:left="360" w:hanging="360"/>
        <w:rPr>
          <w:lang w:eastAsia="zh-CN"/>
        </w:rPr>
      </w:pPr>
      <w:r>
        <w:rPr>
          <w:lang w:eastAsia="zh-CN"/>
        </w:rPr>
        <w:t>；</w:t>
      </w:r>
      <w:r>
        <w:rPr>
          <w:lang w:eastAsia="zh-CN"/>
        </w:rPr>
        <w:t xml:space="preserve">»=(0.65 </w:t>
      </w:r>
      <w:r>
        <w:rPr>
          <w:rFonts w:ascii="MS Mincho" w:eastAsia="MS Mincho" w:hAnsi="MS Mincho" w:cs="MS Mincho" w:hint="eastAsia"/>
          <w:lang w:eastAsia="zh-CN"/>
        </w:rPr>
        <w:t>〜</w:t>
      </w:r>
      <w:r>
        <w:rPr>
          <w:lang w:eastAsia="zh-CN"/>
        </w:rPr>
        <w:t>1,5)//</w:t>
      </w:r>
      <w:r>
        <w:rPr>
          <w:lang w:eastAsia="zh-CN"/>
        </w:rPr>
        <w:t>毫米</w:t>
      </w:r>
      <w:r>
        <w:rPr>
          <w:lang w:eastAsia="zh-CN"/>
        </w:rPr>
        <w:t>} ,</w:t>
      </w:r>
    </w:p>
    <w:p w:rsidR="00C67970" w:rsidRDefault="00BC4CE2" w:rsidP="006647C5">
      <w:pPr>
        <w:spacing w:before="120" w:after="120"/>
        <w:ind w:left="360" w:hanging="360"/>
        <w:rPr>
          <w:lang w:eastAsia="zh-CN"/>
        </w:rPr>
      </w:pPr>
      <w:r>
        <w:rPr>
          <w:lang w:eastAsia="zh-CN"/>
        </w:rPr>
        <w:t xml:space="preserve">5= (0.3 </w:t>
      </w:r>
      <w:r>
        <w:rPr>
          <w:rFonts w:ascii="MS Mincho" w:eastAsia="MS Mincho" w:hAnsi="MS Mincho" w:cs="MS Mincho" w:hint="eastAsia"/>
          <w:lang w:eastAsia="zh-CN"/>
        </w:rPr>
        <w:t>〜</w:t>
      </w:r>
      <w:r>
        <w:rPr>
          <w:lang w:eastAsia="zh-CN"/>
        </w:rPr>
        <w:t xml:space="preserve">0:4)A </w:t>
      </w:r>
      <w:r>
        <w:rPr>
          <w:lang w:eastAsia="zh-CN"/>
        </w:rPr>
        <w:t>毫米</w:t>
      </w:r>
      <w:r>
        <w:rPr>
          <w:lang w:eastAsia="zh-CN"/>
        </w:rPr>
        <w:t xml:space="preserve"> J*</w:t>
      </w:r>
    </w:p>
    <w:p w:rsidR="00C67970" w:rsidRDefault="00BC4CE2" w:rsidP="006647C5">
      <w:pPr>
        <w:spacing w:before="120" w:after="120"/>
        <w:ind w:left="360" w:hanging="360"/>
        <w:rPr>
          <w:lang w:eastAsia="zh-CN"/>
        </w:rPr>
      </w:pPr>
      <w:r>
        <w:rPr>
          <w:lang w:eastAsia="zh-CN"/>
        </w:rPr>
        <w:t>式中</w:t>
      </w:r>
      <w:r>
        <w:rPr>
          <w:lang w:eastAsia="zh-CN"/>
        </w:rPr>
        <w:t xml:space="preserve"> h—</w:t>
      </w:r>
      <w:r>
        <w:rPr>
          <w:lang w:eastAsia="zh-CN"/>
        </w:rPr>
        <w:t>刀片横断面高度，毫米；</w:t>
      </w:r>
    </w:p>
    <w:p w:rsidR="00C67970" w:rsidRDefault="00BC4CE2" w:rsidP="006647C5">
      <w:pPr>
        <w:spacing w:before="120" w:after="120"/>
        <w:ind w:left="360" w:hanging="360"/>
        <w:rPr>
          <w:lang w:eastAsia="zh-CN"/>
        </w:rPr>
      </w:pPr>
      <w:r>
        <w:rPr>
          <w:lang w:eastAsia="zh-CN"/>
        </w:rPr>
        <w:t>S~^</w:t>
      </w:r>
      <w:r>
        <w:rPr>
          <w:lang w:eastAsia="zh-CN"/>
        </w:rPr>
        <w:t>片横断面宽處斤毫米</w:t>
      </w:r>
      <w:r>
        <w:rPr>
          <w:lang w:eastAsia="zh-CN"/>
        </w:rPr>
        <w:t>P ,</w:t>
      </w:r>
      <w:r>
        <w:rPr>
          <w:lang w:eastAsia="zh-CN"/>
        </w:rPr>
        <w:t>；</w:t>
      </w:r>
      <w:r>
        <w:rPr>
          <w:lang w:eastAsia="zh-CN"/>
        </w:rPr>
        <w:t>!</w:t>
      </w:r>
    </w:p>
    <w:p w:rsidR="00C67970" w:rsidRDefault="00BC4CE2" w:rsidP="006647C5">
      <w:pPr>
        <w:spacing w:before="120" w:after="120"/>
        <w:rPr>
          <w:lang w:eastAsia="zh-CN"/>
        </w:rPr>
      </w:pPr>
      <w:r>
        <w:rPr>
          <w:lang w:eastAsia="zh-CN"/>
        </w:rPr>
        <w:t>剪金属的最大高度！毫米。：：</w:t>
      </w:r>
      <w:r>
        <w:rPr>
          <w:lang w:eastAsia="zh-CN"/>
        </w:rPr>
        <w:t xml:space="preserve">:• </w:t>
      </w:r>
      <w:r>
        <w:rPr>
          <w:lang w:eastAsia="zh-CN"/>
        </w:rPr>
        <w:t>二</w:t>
      </w:r>
      <w:r>
        <w:rPr>
          <w:lang w:eastAsia="zh-CN"/>
        </w:rPr>
        <w:t>'</w:t>
      </w:r>
    </w:p>
    <w:p w:rsidR="00C67970" w:rsidRDefault="00BC4CE2" w:rsidP="006647C5">
      <w:pPr>
        <w:spacing w:before="120" w:after="120"/>
        <w:ind w:left="360" w:hanging="360"/>
        <w:rPr>
          <w:lang w:eastAsia="zh-CN"/>
        </w:rPr>
      </w:pPr>
      <w:r>
        <w:rPr>
          <w:lang w:eastAsia="zh-CN"/>
        </w:rPr>
        <w:t>•4)</w:t>
      </w:r>
      <w:r>
        <w:rPr>
          <w:lang w:eastAsia="zh-CN"/>
        </w:rPr>
        <w:t>剪切衍程次数</w:t>
      </w:r>
      <w:r>
        <w:rPr>
          <w:lang w:eastAsia="zh-CN"/>
        </w:rPr>
        <w:t>:</w:t>
      </w:r>
      <w:r>
        <w:rPr>
          <w:lang w:eastAsia="zh-CN"/>
        </w:rPr>
        <w:t>主要考虑轧机生产能力，并考虑萝切时</w:t>
      </w:r>
      <w:r>
        <w:rPr>
          <w:vertAlign w:val="subscript"/>
          <w:lang w:eastAsia="zh-CN"/>
        </w:rPr>
        <w:t>;</w:t>
      </w:r>
      <w:r>
        <w:rPr>
          <w:lang w:eastAsia="zh-CN"/>
        </w:rPr>
        <w:t>的轧件</w:t>
      </w:r>
      <w:r>
        <w:rPr>
          <w:lang w:eastAsia="zh-CN"/>
        </w:rPr>
        <w:t>^</w:t>
      </w:r>
      <w:r>
        <w:rPr>
          <w:lang w:eastAsia="zh-CN"/>
        </w:rPr>
        <w:t>量。</w:t>
      </w:r>
    </w:p>
    <w:p w:rsidR="00C67970" w:rsidRDefault="00BC4CE2" w:rsidP="006647C5">
      <w:pPr>
        <w:spacing w:before="120" w:after="120"/>
        <w:ind w:left="360" w:hanging="360"/>
        <w:rPr>
          <w:lang w:eastAsia="zh-CN"/>
        </w:rPr>
      </w:pPr>
      <w:r>
        <w:rPr>
          <w:lang w:eastAsia="zh-CN"/>
        </w:rPr>
        <w:t>切次数列于表</w:t>
      </w:r>
      <w:r>
        <w:rPr>
          <w:lang w:eastAsia="zh-CN"/>
        </w:rPr>
        <w:t>33-5</w:t>
      </w:r>
      <w:r>
        <w:rPr>
          <w:lang w:eastAsia="zh-CN"/>
        </w:rPr>
        <w:t>中。</w:t>
      </w:r>
    </w:p>
    <w:p w:rsidR="00C67970" w:rsidRDefault="00BC4CE2" w:rsidP="006647C5">
      <w:pPr>
        <w:spacing w:before="120" w:after="120"/>
        <w:rPr>
          <w:lang w:eastAsia="zh-CN"/>
        </w:rPr>
      </w:pPr>
      <w:r>
        <w:rPr>
          <w:lang w:eastAsia="zh-CN"/>
        </w:rPr>
        <w:t>表</w:t>
      </w:r>
      <w:r>
        <w:rPr>
          <w:lang w:eastAsia="zh-CN"/>
        </w:rPr>
        <w:t>13^5</w:t>
      </w:r>
      <w:r>
        <w:rPr>
          <w:lang w:eastAsia="zh-CN"/>
        </w:rPr>
        <w:t>各类剪机的</w:t>
      </w:r>
      <w:r>
        <w:rPr>
          <w:lang w:eastAsia="zh-CN"/>
        </w:rPr>
        <w:t>-</w:t>
      </w:r>
      <w:r>
        <w:rPr>
          <w:lang w:eastAsia="zh-CN"/>
        </w:rPr>
        <w:t>切次数、，</w:t>
      </w:r>
    </w:p>
    <w:p w:rsidR="00C67970" w:rsidRDefault="00BC4CE2" w:rsidP="006647C5">
      <w:pPr>
        <w:spacing w:before="120" w:after="120"/>
      </w:pPr>
      <w:r>
        <w:t>(33-19)</w:t>
      </w:r>
    </w:p>
    <w:p w:rsidR="00C67970" w:rsidRDefault="00BC4CE2" w:rsidP="006647C5">
      <w:pPr>
        <w:spacing w:before="120" w:after="120"/>
      </w:pPr>
      <w:r>
        <w:t>其每分钟萝</w:t>
      </w:r>
    </w:p>
    <w:tbl>
      <w:tblPr>
        <w:tblOverlap w:val="never"/>
        <w:tblW w:w="0" w:type="auto"/>
        <w:tblLayout w:type="fixed"/>
        <w:tblCellMar>
          <w:left w:w="10" w:type="dxa"/>
          <w:right w:w="10" w:type="dxa"/>
        </w:tblCellMar>
        <w:tblLook w:val="0000"/>
      </w:tblPr>
      <w:tblGrid>
        <w:gridCol w:w="1058"/>
        <w:gridCol w:w="356"/>
        <w:gridCol w:w="340"/>
        <w:gridCol w:w="1142"/>
        <w:gridCol w:w="2796"/>
        <w:gridCol w:w="3351"/>
      </w:tblGrid>
      <w:tr w:rsidR="00C67970">
        <w:trPr>
          <w:trHeight w:val="414"/>
        </w:trPr>
        <w:tc>
          <w:tcPr>
            <w:tcW w:w="1058" w:type="dxa"/>
            <w:tcBorders>
              <w:top w:val="single" w:sz="4" w:space="0" w:color="auto"/>
            </w:tcBorders>
            <w:shd w:val="clear" w:color="auto" w:fill="FFFFFF"/>
          </w:tcPr>
          <w:p w:rsidR="00C67970" w:rsidRDefault="00BC4CE2" w:rsidP="006647C5">
            <w:pPr>
              <w:spacing w:before="120" w:after="120"/>
            </w:pPr>
            <w:r>
              <w:t>剪</w:t>
            </w:r>
          </w:p>
        </w:tc>
        <w:tc>
          <w:tcPr>
            <w:tcW w:w="356" w:type="dxa"/>
            <w:tcBorders>
              <w:top w:val="single" w:sz="4" w:space="0" w:color="auto"/>
            </w:tcBorders>
            <w:shd w:val="clear" w:color="auto" w:fill="FFFFFF"/>
          </w:tcPr>
          <w:p w:rsidR="00C67970" w:rsidRDefault="00BC4CE2" w:rsidP="006647C5">
            <w:pPr>
              <w:spacing w:before="120" w:after="120"/>
            </w:pPr>
            <w:r>
              <w:t>机</w:t>
            </w:r>
          </w:p>
        </w:tc>
        <w:tc>
          <w:tcPr>
            <w:tcW w:w="340" w:type="dxa"/>
            <w:tcBorders>
              <w:top w:val="single" w:sz="4" w:space="0" w:color="auto"/>
            </w:tcBorders>
            <w:shd w:val="clear" w:color="auto" w:fill="FFFFFF"/>
          </w:tcPr>
          <w:p w:rsidR="00C67970" w:rsidRDefault="00BC4CE2" w:rsidP="006647C5">
            <w:pPr>
              <w:spacing w:before="120" w:after="120"/>
            </w:pPr>
            <w:r>
              <w:t>种</w:t>
            </w:r>
          </w:p>
        </w:tc>
        <w:tc>
          <w:tcPr>
            <w:tcW w:w="1142" w:type="dxa"/>
            <w:tcBorders>
              <w:top w:val="single" w:sz="4" w:space="0" w:color="auto"/>
            </w:tcBorders>
            <w:shd w:val="clear" w:color="auto" w:fill="FFFFFF"/>
          </w:tcPr>
          <w:p w:rsidR="00C67970" w:rsidRDefault="00BC4CE2" w:rsidP="006647C5">
            <w:pPr>
              <w:spacing w:before="120" w:after="120"/>
            </w:pPr>
            <w:r>
              <w:t>类</w:t>
            </w:r>
          </w:p>
        </w:tc>
        <w:tc>
          <w:tcPr>
            <w:tcW w:w="2796" w:type="dxa"/>
            <w:tcBorders>
              <w:top w:val="single" w:sz="4" w:space="0" w:color="auto"/>
              <w:left w:val="single" w:sz="4" w:space="0" w:color="auto"/>
            </w:tcBorders>
            <w:shd w:val="clear" w:color="auto" w:fill="FFFFFF"/>
          </w:tcPr>
          <w:p w:rsidR="00C67970" w:rsidRDefault="00BC4CE2" w:rsidP="006647C5">
            <w:pPr>
              <w:spacing w:before="120" w:after="120"/>
            </w:pPr>
            <w:r>
              <w:t>剪切</w:t>
            </w:r>
            <w:r>
              <w:t>/</w:t>
            </w:r>
            <w:r>
              <w:t>力吨</w:t>
            </w:r>
            <w:r>
              <w:t>.</w:t>
            </w:r>
          </w:p>
        </w:tc>
        <w:tc>
          <w:tcPr>
            <w:tcW w:w="3351" w:type="dxa"/>
            <w:tcBorders>
              <w:top w:val="single" w:sz="4" w:space="0" w:color="auto"/>
              <w:left w:val="single" w:sz="4" w:space="0" w:color="auto"/>
            </w:tcBorders>
            <w:shd w:val="clear" w:color="auto" w:fill="FFFFFF"/>
          </w:tcPr>
          <w:p w:rsidR="00C67970" w:rsidRDefault="00BC4CE2" w:rsidP="006647C5">
            <w:pPr>
              <w:spacing w:before="120" w:after="120"/>
            </w:pPr>
            <w:r>
              <w:t>)</w:t>
            </w:r>
            <w:r>
              <w:t>剪切次數，次</w:t>
            </w:r>
            <w:r>
              <w:t>/</w:t>
            </w:r>
            <w:r>
              <w:t>分钟</w:t>
            </w:r>
            <w:r>
              <w:t>.</w:t>
            </w:r>
            <w:r>
              <w:rPr>
                <w:vertAlign w:val="subscript"/>
              </w:rPr>
              <w:t>;</w:t>
            </w:r>
          </w:p>
        </w:tc>
      </w:tr>
      <w:tr w:rsidR="00C67970">
        <w:trPr>
          <w:trHeight w:val="330"/>
        </w:trPr>
        <w:tc>
          <w:tcPr>
            <w:tcW w:w="1058" w:type="dxa"/>
            <w:tcBorders>
              <w:top w:val="single" w:sz="4" w:space="0" w:color="auto"/>
            </w:tcBorders>
            <w:shd w:val="clear" w:color="auto" w:fill="FFFFFF"/>
          </w:tcPr>
          <w:p w:rsidR="00C67970" w:rsidRDefault="00BC4CE2" w:rsidP="006647C5">
            <w:pPr>
              <w:spacing w:before="120" w:after="120"/>
            </w:pPr>
            <w:r>
              <w:t>小</w:t>
            </w:r>
          </w:p>
        </w:tc>
        <w:tc>
          <w:tcPr>
            <w:tcW w:w="356" w:type="dxa"/>
            <w:tcBorders>
              <w:top w:val="single" w:sz="4" w:space="0" w:color="auto"/>
            </w:tcBorders>
            <w:shd w:val="clear" w:color="auto" w:fill="FFFFFF"/>
          </w:tcPr>
          <w:p w:rsidR="00C67970" w:rsidRDefault="00BC4CE2" w:rsidP="006647C5">
            <w:pPr>
              <w:spacing w:before="120" w:after="120"/>
            </w:pPr>
            <w:r>
              <w:t>型</w:t>
            </w:r>
          </w:p>
        </w:tc>
        <w:tc>
          <w:tcPr>
            <w:tcW w:w="340" w:type="dxa"/>
            <w:tcBorders>
              <w:top w:val="single" w:sz="4" w:space="0" w:color="auto"/>
            </w:tcBorders>
            <w:shd w:val="clear" w:color="auto" w:fill="FFFFFF"/>
          </w:tcPr>
          <w:p w:rsidR="00C67970" w:rsidRDefault="00BC4CE2" w:rsidP="006647C5">
            <w:pPr>
              <w:spacing w:before="120" w:after="120"/>
            </w:pPr>
            <w:r>
              <w:t>剪</w:t>
            </w:r>
          </w:p>
        </w:tc>
        <w:tc>
          <w:tcPr>
            <w:tcW w:w="1142" w:type="dxa"/>
            <w:tcBorders>
              <w:top w:val="single" w:sz="4" w:space="0" w:color="auto"/>
            </w:tcBorders>
            <w:shd w:val="clear" w:color="auto" w:fill="FFFFFF"/>
          </w:tcPr>
          <w:p w:rsidR="00C67970" w:rsidRDefault="00BC4CE2" w:rsidP="006647C5">
            <w:pPr>
              <w:spacing w:before="120" w:after="120"/>
            </w:pPr>
            <w:r>
              <w:t>机</w:t>
            </w:r>
          </w:p>
        </w:tc>
        <w:tc>
          <w:tcPr>
            <w:tcW w:w="2796" w:type="dxa"/>
            <w:tcBorders>
              <w:top w:val="single" w:sz="4" w:space="0" w:color="auto"/>
              <w:left w:val="single" w:sz="4" w:space="0" w:color="auto"/>
            </w:tcBorders>
            <w:shd w:val="clear" w:color="auto" w:fill="FFFFFF"/>
          </w:tcPr>
          <w:p w:rsidR="00C67970" w:rsidRDefault="00BC4CE2" w:rsidP="006647C5">
            <w:pPr>
              <w:spacing w:before="120" w:after="120"/>
            </w:pPr>
            <w:r>
              <w:t xml:space="preserve">60 </w:t>
            </w:r>
            <w:r>
              <w:rPr>
                <w:rFonts w:ascii="MS Mincho" w:eastAsia="MS Mincho" w:hAnsi="MS Mincho" w:cs="MS Mincho" w:hint="eastAsia"/>
              </w:rPr>
              <w:t>〜</w:t>
            </w:r>
            <w:r>
              <w:t>160</w:t>
            </w:r>
          </w:p>
        </w:tc>
        <w:tc>
          <w:tcPr>
            <w:tcW w:w="3351" w:type="dxa"/>
            <w:tcBorders>
              <w:top w:val="single" w:sz="4" w:space="0" w:color="auto"/>
              <w:left w:val="single" w:sz="4" w:space="0" w:color="auto"/>
            </w:tcBorders>
            <w:shd w:val="clear" w:color="auto" w:fill="FFFFFF"/>
          </w:tcPr>
          <w:p w:rsidR="00C67970" w:rsidRDefault="00BC4CE2" w:rsidP="006647C5">
            <w:pPr>
              <w:spacing w:before="120" w:after="120"/>
            </w:pPr>
            <w:r>
              <w:t>'• 16—30</w:t>
            </w:r>
          </w:p>
        </w:tc>
      </w:tr>
      <w:tr w:rsidR="00C67970">
        <w:trPr>
          <w:trHeight w:val="257"/>
        </w:trPr>
        <w:tc>
          <w:tcPr>
            <w:tcW w:w="1058" w:type="dxa"/>
            <w:shd w:val="clear" w:color="auto" w:fill="FFFFFF"/>
          </w:tcPr>
          <w:p w:rsidR="00C67970" w:rsidRDefault="00BC4CE2" w:rsidP="006647C5">
            <w:pPr>
              <w:spacing w:before="120" w:after="120"/>
            </w:pPr>
            <w:r>
              <w:t>,</w:t>
            </w:r>
            <w:r>
              <w:t>中</w:t>
            </w:r>
          </w:p>
        </w:tc>
        <w:tc>
          <w:tcPr>
            <w:tcW w:w="356" w:type="dxa"/>
            <w:shd w:val="clear" w:color="auto" w:fill="FFFFFF"/>
          </w:tcPr>
          <w:p w:rsidR="00C67970" w:rsidRDefault="00BC4CE2" w:rsidP="006647C5">
            <w:pPr>
              <w:spacing w:before="120" w:after="120"/>
            </w:pPr>
            <w:r>
              <w:t>型</w:t>
            </w:r>
          </w:p>
        </w:tc>
        <w:tc>
          <w:tcPr>
            <w:tcW w:w="340" w:type="dxa"/>
            <w:shd w:val="clear" w:color="auto" w:fill="FFFFFF"/>
          </w:tcPr>
          <w:p w:rsidR="00C67970" w:rsidRDefault="00BC4CE2" w:rsidP="006647C5">
            <w:pPr>
              <w:spacing w:before="120" w:after="120"/>
            </w:pPr>
            <w:r>
              <w:t>剪</w:t>
            </w:r>
          </w:p>
        </w:tc>
        <w:tc>
          <w:tcPr>
            <w:tcW w:w="1142" w:type="dxa"/>
            <w:shd w:val="clear" w:color="auto" w:fill="FFFFFF"/>
          </w:tcPr>
          <w:p w:rsidR="00C67970" w:rsidRDefault="00BC4CE2" w:rsidP="006647C5">
            <w:pPr>
              <w:spacing w:before="120" w:after="120"/>
            </w:pPr>
            <w:r>
              <w:t>机</w:t>
            </w:r>
          </w:p>
        </w:tc>
        <w:tc>
          <w:tcPr>
            <w:tcW w:w="2796" w:type="dxa"/>
            <w:tcBorders>
              <w:left w:val="single" w:sz="4" w:space="0" w:color="auto"/>
            </w:tcBorders>
            <w:shd w:val="clear" w:color="auto" w:fill="FFFFFF"/>
          </w:tcPr>
          <w:p w:rsidR="00C67970" w:rsidRDefault="00BC4CE2" w:rsidP="006647C5">
            <w:pPr>
              <w:spacing w:before="120" w:after="120"/>
            </w:pPr>
            <w:r>
              <w:t>250~800</w:t>
            </w:r>
          </w:p>
        </w:tc>
        <w:tc>
          <w:tcPr>
            <w:tcW w:w="3351" w:type="dxa"/>
            <w:tcBorders>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20</w:t>
            </w:r>
          </w:p>
        </w:tc>
      </w:tr>
      <w:tr w:rsidR="00C67970">
        <w:trPr>
          <w:trHeight w:val="372"/>
        </w:trPr>
        <w:tc>
          <w:tcPr>
            <w:tcW w:w="1058" w:type="dxa"/>
            <w:tcBorders>
              <w:bottom w:val="single" w:sz="4" w:space="0" w:color="auto"/>
            </w:tcBorders>
            <w:shd w:val="clear" w:color="auto" w:fill="FFFFFF"/>
          </w:tcPr>
          <w:p w:rsidR="00C67970" w:rsidRDefault="00BC4CE2" w:rsidP="006647C5">
            <w:pPr>
              <w:spacing w:before="120" w:after="120"/>
            </w:pPr>
            <w:r>
              <w:t>大</w:t>
            </w:r>
          </w:p>
        </w:tc>
        <w:tc>
          <w:tcPr>
            <w:tcW w:w="356" w:type="dxa"/>
            <w:tcBorders>
              <w:bottom w:val="single" w:sz="4" w:space="0" w:color="auto"/>
            </w:tcBorders>
            <w:shd w:val="clear" w:color="auto" w:fill="FFFFFF"/>
          </w:tcPr>
          <w:p w:rsidR="00C67970" w:rsidRDefault="00BC4CE2" w:rsidP="006647C5">
            <w:pPr>
              <w:spacing w:before="120" w:after="120"/>
            </w:pPr>
            <w:r>
              <w:t>塑</w:t>
            </w:r>
          </w:p>
        </w:tc>
        <w:tc>
          <w:tcPr>
            <w:tcW w:w="340" w:type="dxa"/>
            <w:tcBorders>
              <w:bottom w:val="single" w:sz="4" w:space="0" w:color="auto"/>
            </w:tcBorders>
            <w:shd w:val="clear" w:color="auto" w:fill="FFFFFF"/>
          </w:tcPr>
          <w:p w:rsidR="00C67970" w:rsidRDefault="00BC4CE2" w:rsidP="006647C5">
            <w:pPr>
              <w:spacing w:before="120" w:after="120"/>
            </w:pPr>
            <w:r>
              <w:t>剪</w:t>
            </w:r>
          </w:p>
        </w:tc>
        <w:tc>
          <w:tcPr>
            <w:tcW w:w="1142" w:type="dxa"/>
            <w:tcBorders>
              <w:bottom w:val="single" w:sz="4" w:space="0" w:color="auto"/>
            </w:tcBorders>
            <w:shd w:val="clear" w:color="auto" w:fill="FFFFFF"/>
          </w:tcPr>
          <w:p w:rsidR="00C67970" w:rsidRDefault="00BC4CE2" w:rsidP="006647C5">
            <w:pPr>
              <w:spacing w:before="120" w:after="120"/>
            </w:pPr>
            <w:r>
              <w:t>机</w:t>
            </w:r>
          </w:p>
        </w:tc>
        <w:tc>
          <w:tcPr>
            <w:tcW w:w="2796" w:type="dxa"/>
            <w:tcBorders>
              <w:left w:val="single" w:sz="4" w:space="0" w:color="auto"/>
              <w:bottom w:val="single" w:sz="4" w:space="0" w:color="auto"/>
            </w:tcBorders>
            <w:shd w:val="clear" w:color="auto" w:fill="FFFFFF"/>
          </w:tcPr>
          <w:p w:rsidR="00C67970" w:rsidRDefault="00BC4CE2" w:rsidP="006647C5">
            <w:pPr>
              <w:spacing w:before="120" w:after="120"/>
            </w:pPr>
            <w:r>
              <w:t>1000</w:t>
            </w:r>
            <w:r>
              <w:rPr>
                <w:rFonts w:ascii="MS Mincho" w:eastAsia="MS Mincho" w:hAnsi="MS Mincho" w:cs="MS Mincho" w:hint="eastAsia"/>
              </w:rPr>
              <w:t>〜</w:t>
            </w:r>
            <w:r>
              <w:t>2500</w:t>
            </w:r>
          </w:p>
        </w:tc>
        <w:tc>
          <w:tcPr>
            <w:tcW w:w="3351" w:type="dxa"/>
            <w:tcBorders>
              <w:left w:val="single" w:sz="4" w:space="0" w:color="auto"/>
              <w:bottom w:val="single" w:sz="4" w:space="0" w:color="auto"/>
            </w:tcBorders>
            <w:shd w:val="clear" w:color="auto" w:fill="FFFFFF"/>
          </w:tcPr>
          <w:p w:rsidR="00C67970" w:rsidRDefault="00BC4CE2" w:rsidP="006647C5">
            <w:pPr>
              <w:spacing w:before="120" w:after="120"/>
            </w:pPr>
            <w:r>
              <w:t>3</w:t>
            </w:r>
            <w:r>
              <w:rPr>
                <w:rFonts w:ascii="MS Mincho" w:eastAsia="MS Mincho" w:hAnsi="MS Mincho" w:cs="MS Mincho" w:hint="eastAsia"/>
              </w:rPr>
              <w:t>〜</w:t>
            </w:r>
            <w:r>
              <w:t>14</w:t>
            </w:r>
          </w:p>
        </w:tc>
      </w:tr>
    </w:tbl>
    <w:p w:rsidR="00C67970" w:rsidRDefault="00BC4CE2" w:rsidP="006647C5">
      <w:pPr>
        <w:spacing w:before="120" w:after="120"/>
      </w:pPr>
      <w:r>
        <w:t>式中</w:t>
      </w:r>
    </w:p>
    <w:p w:rsidR="00C67970" w:rsidRDefault="00BC4CE2" w:rsidP="006647C5">
      <w:pPr>
        <w:spacing w:before="120" w:after="120"/>
      </w:pPr>
      <w:r>
        <w:t>(3)</w:t>
      </w:r>
      <w:r>
        <w:t>剪机生产能力计算</w:t>
      </w:r>
    </w:p>
    <w:p w:rsidR="00C67970" w:rsidRDefault="00BC4CE2" w:rsidP="006647C5">
      <w:pPr>
        <w:spacing w:before="120" w:after="120"/>
        <w:ind w:left="360" w:hanging="360"/>
        <w:rPr>
          <w:lang w:eastAsia="zh-CN"/>
        </w:rPr>
      </w:pPr>
      <w:r>
        <w:rPr>
          <w:lang w:eastAsia="zh-CN"/>
        </w:rPr>
        <w:t>n——</w:t>
      </w:r>
      <w:r>
        <w:rPr>
          <w:lang w:eastAsia="zh-CN"/>
        </w:rPr>
        <w:t>同时剪切根数</w:t>
      </w:r>
      <w:r>
        <w:rPr>
          <w:lang w:eastAsia="zh-CN"/>
        </w:rPr>
        <w:t>S G——</w:t>
      </w:r>
      <w:r>
        <w:rPr>
          <w:lang w:eastAsia="zh-CN"/>
        </w:rPr>
        <w:t>剪切金属重量，吨</w:t>
      </w:r>
      <w:r>
        <w:rPr>
          <w:lang w:eastAsia="zh-CN"/>
        </w:rPr>
        <w:t>; Ti-H</w:t>
      </w:r>
      <w:r>
        <w:rPr>
          <w:lang w:eastAsia="zh-CN"/>
        </w:rPr>
        <w:t>一剪切时间</w:t>
      </w:r>
      <w:r>
        <w:rPr>
          <w:lang w:eastAsia="zh-CN"/>
        </w:rPr>
        <w:t>”</w:t>
      </w:r>
      <w:r>
        <w:rPr>
          <w:lang w:eastAsia="zh-CN"/>
        </w:rPr>
        <w:t>秒</w:t>
      </w:r>
    </w:p>
    <w:p w:rsidR="00C67970" w:rsidRDefault="00BC4CE2" w:rsidP="006647C5">
      <w:pPr>
        <w:spacing w:before="120" w:after="120"/>
        <w:rPr>
          <w:lang w:eastAsia="zh-CN"/>
        </w:rPr>
      </w:pPr>
      <w:r>
        <w:rPr>
          <w:lang w:eastAsia="zh-CN"/>
        </w:rPr>
        <w:t>(33-20)</w:t>
      </w:r>
    </w:p>
    <w:p w:rsidR="00C67970" w:rsidRDefault="00BC4CE2" w:rsidP="006647C5">
      <w:pPr>
        <w:spacing w:before="120" w:after="120"/>
        <w:rPr>
          <w:lang w:eastAsia="zh-CN"/>
        </w:rPr>
      </w:pPr>
      <w:r>
        <w:rPr>
          <w:lang w:eastAsia="zh-CN"/>
        </w:rPr>
        <w:t>t - .t ■ ■</w:t>
      </w:r>
    </w:p>
    <w:p w:rsidR="00C67970" w:rsidRDefault="00BC4CE2" w:rsidP="006647C5">
      <w:pPr>
        <w:spacing w:before="120" w:after="120"/>
        <w:rPr>
          <w:lang w:eastAsia="zh-CN"/>
        </w:rPr>
      </w:pPr>
      <w:r>
        <w:rPr>
          <w:lang w:eastAsia="zh-CN"/>
        </w:rPr>
        <w:t>(33-21)</w:t>
      </w:r>
    </w:p>
    <w:p w:rsidR="00C67970" w:rsidRDefault="00BC4CE2" w:rsidP="006647C5">
      <w:pPr>
        <w:spacing w:before="120" w:after="120"/>
        <w:outlineLvl w:val="0"/>
        <w:rPr>
          <w:lang w:eastAsia="zh-CN"/>
        </w:rPr>
      </w:pPr>
      <w:r>
        <w:rPr>
          <w:lang w:eastAsia="zh-CN"/>
        </w:rPr>
        <w:t>U ^ K- K</w:t>
      </w:r>
      <w:r>
        <w:rPr>
          <w:vertAlign w:val="superscript"/>
          <w:lang w:eastAsia="zh-CN"/>
        </w:rPr>
        <w:t>1</w:t>
      </w:r>
      <w:r>
        <w:rPr>
          <w:lang w:eastAsia="zh-CN"/>
        </w:rPr>
        <w:t>-</w:t>
      </w:r>
    </w:p>
    <w:p w:rsidR="00C67970" w:rsidRDefault="00BC4CE2" w:rsidP="006647C5">
      <w:pPr>
        <w:spacing w:before="120" w:after="120"/>
        <w:rPr>
          <w:lang w:eastAsia="zh-CN"/>
        </w:rPr>
      </w:pPr>
      <w:r>
        <w:rPr>
          <w:lang w:eastAsia="zh-CN"/>
        </w:rPr>
        <w:t>Tz-</w:t>
      </w:r>
    </w:p>
    <w:p w:rsidR="00C67970" w:rsidRDefault="00BC4CE2" w:rsidP="006647C5">
      <w:pPr>
        <w:spacing w:before="120" w:after="120"/>
        <w:rPr>
          <w:lang w:eastAsia="zh-CN"/>
        </w:rPr>
      </w:pPr>
      <w:r>
        <w:rPr>
          <w:lang w:eastAsia="zh-CN"/>
        </w:rPr>
        <w:t>，每根轧伴长度及剪切定尺或成品丧度</w:t>
      </w:r>
      <w:r>
        <w:rPr>
          <w:lang w:eastAsia="zh-CN"/>
        </w:rPr>
        <w:t>h</w:t>
      </w:r>
      <w:r>
        <w:rPr>
          <w:lang w:eastAsia="zh-CN"/>
        </w:rPr>
        <w:t>米；</w:t>
      </w:r>
      <w:r>
        <w:rPr>
          <w:lang w:eastAsia="zh-CN"/>
        </w:rPr>
        <w:t>”</w:t>
      </w:r>
    </w:p>
    <w:p w:rsidR="00C67970" w:rsidRDefault="00BC4CE2" w:rsidP="006647C5">
      <w:pPr>
        <w:tabs>
          <w:tab w:val="left" w:pos="3713"/>
        </w:tabs>
        <w:spacing w:before="120" w:after="120"/>
        <w:rPr>
          <w:lang w:eastAsia="zh-CN"/>
        </w:rPr>
      </w:pPr>
      <w:r>
        <w:rPr>
          <w:lang w:eastAsia="zh-CN"/>
        </w:rPr>
        <w:t>-</w:t>
      </w:r>
      <w:r>
        <w:rPr>
          <w:lang w:eastAsia="zh-CN"/>
        </w:rPr>
        <w:t>剪机每分钟理论剪切次数；</w:t>
      </w:r>
      <w:r>
        <w:rPr>
          <w:lang w:eastAsia="zh-CN"/>
        </w:rPr>
        <w:tab/>
      </w:r>
      <w:r>
        <w:rPr>
          <w:lang w:eastAsia="zh-CN"/>
        </w:rPr>
        <w:t>：</w:t>
      </w:r>
      <w:r>
        <w:rPr>
          <w:vertAlign w:val="superscript"/>
          <w:lang w:eastAsia="zh-CN"/>
        </w:rPr>
        <w:t>1</w:t>
      </w:r>
      <w:r>
        <w:rPr>
          <w:lang w:eastAsia="zh-CN"/>
        </w:rPr>
        <w:t xml:space="preserve"> “ </w:t>
      </w:r>
      <w:r>
        <w:rPr>
          <w:lang w:eastAsia="zh-CN"/>
        </w:rPr>
        <w:t>丨</w:t>
      </w:r>
      <w:r>
        <w:rPr>
          <w:lang w:eastAsia="zh-CN"/>
        </w:rPr>
        <w:t>;</w:t>
      </w:r>
    </w:p>
    <w:p w:rsidR="00C67970" w:rsidRDefault="00BC4CE2" w:rsidP="006647C5">
      <w:pPr>
        <w:spacing w:before="120" w:after="120"/>
        <w:rPr>
          <w:lang w:eastAsia="zh-CN"/>
        </w:rPr>
      </w:pPr>
      <w:r>
        <w:rPr>
          <w:lang w:eastAsia="zh-CN"/>
        </w:rPr>
        <w:t>-</w:t>
      </w:r>
      <w:r>
        <w:rPr>
          <w:lang w:eastAsia="zh-CN"/>
        </w:rPr>
        <w:t>外加剪切次数，由锭到坯时尺</w:t>
      </w:r>
      <w:r>
        <w:rPr>
          <w:vertAlign w:val="superscript"/>
          <w:lang w:eastAsia="zh-CN"/>
        </w:rPr>
        <w:t>y</w:t>
      </w:r>
      <w:r>
        <w:rPr>
          <w:lang w:eastAsia="zh-CN"/>
        </w:rPr>
        <w:t xml:space="preserve"> =2</w:t>
      </w:r>
      <w:r>
        <w:rPr>
          <w:rFonts w:ascii="MS Mincho" w:eastAsia="MS Mincho" w:hAnsi="MS Mincho" w:cs="MS Mincho" w:hint="eastAsia"/>
          <w:lang w:eastAsia="zh-CN"/>
        </w:rPr>
        <w:t>〜</w:t>
      </w:r>
      <w:r>
        <w:rPr>
          <w:lang w:eastAsia="zh-CN"/>
        </w:rPr>
        <w:t>3</w:t>
      </w:r>
      <w:r>
        <w:rPr>
          <w:lang w:eastAsia="zh-CN"/>
        </w:rPr>
        <w:t>，其佘取咒</w:t>
      </w:r>
      <w:r>
        <w:rPr>
          <w:lang w:eastAsia="zh-CN"/>
        </w:rPr>
        <w:t>/</w:t>
      </w:r>
    </w:p>
    <w:p w:rsidR="00C67970" w:rsidRDefault="00BC4CE2" w:rsidP="006647C5">
      <w:pPr>
        <w:spacing w:before="120" w:after="120"/>
        <w:rPr>
          <w:lang w:eastAsia="zh-CN"/>
        </w:rPr>
      </w:pPr>
      <w:r>
        <w:rPr>
          <w:lang w:eastAsia="zh-CN"/>
        </w:rPr>
        <w:t>-</w:t>
      </w:r>
      <w:r>
        <w:rPr>
          <w:lang w:eastAsia="zh-CN"/>
        </w:rPr>
        <w:t>剪切间隙时间，，秒。可</w:t>
      </w:r>
      <w:r>
        <w:rPr>
          <w:lang w:eastAsia="zh-CN"/>
        </w:rPr>
        <w:t>:</w:t>
      </w:r>
      <w:r>
        <w:rPr>
          <w:lang w:eastAsia="zh-CN"/>
        </w:rPr>
        <w:t>以实挪也可用下列公式计算剪切间隙时间</w:t>
      </w:r>
    </w:p>
    <w:p w:rsidR="00C67970" w:rsidRDefault="00BC4CE2" w:rsidP="006647C5">
      <w:pPr>
        <w:tabs>
          <w:tab w:val="left" w:pos="2236"/>
          <w:tab w:val="left" w:pos="2676"/>
          <w:tab w:val="left" w:pos="4393"/>
        </w:tabs>
        <w:spacing w:before="120" w:after="120"/>
      </w:pPr>
      <w:r>
        <w:t>▲</w:t>
      </w:r>
      <w:r>
        <w:t>丄</w:t>
      </w:r>
      <w:r>
        <w:tab/>
        <w:t>^ •</w:t>
      </w:r>
      <w:r>
        <w:tab/>
        <w:t xml:space="preserve">' jt. </w:t>
      </w:r>
      <w:r>
        <w:t>、</w:t>
      </w:r>
      <w:r>
        <w:tab/>
        <w:t>, / ■*, *&lt;</w:t>
      </w:r>
    </w:p>
    <w:p w:rsidR="00C67970" w:rsidRDefault="00BC4CE2" w:rsidP="006647C5">
      <w:pPr>
        <w:spacing w:before="120" w:after="120"/>
      </w:pPr>
      <w:r>
        <w:t>L^rL</w:t>
      </w:r>
      <w:r>
        <w:rPr>
          <w:vertAlign w:val="superscript"/>
        </w:rPr>
        <w:t>1</w:t>
      </w:r>
    </w:p>
    <w:p w:rsidR="00C67970" w:rsidRDefault="00BC4CE2" w:rsidP="006647C5">
      <w:pPr>
        <w:spacing w:before="120" w:after="120"/>
        <w:rPr>
          <w:lang w:eastAsia="zh-CN"/>
        </w:rPr>
      </w:pPr>
      <w:r>
        <w:rPr>
          <w:lang w:eastAsia="zh-CN"/>
        </w:rPr>
        <w:t>1;</w:t>
      </w:r>
    </w:p>
    <w:p w:rsidR="00C67970" w:rsidRDefault="00BC4CE2" w:rsidP="006647C5">
      <w:pPr>
        <w:spacing w:before="120" w:after="120"/>
        <w:outlineLvl w:val="0"/>
        <w:rPr>
          <w:lang w:eastAsia="zh-CN"/>
        </w:rPr>
      </w:pPr>
      <w:r>
        <w:rPr>
          <w:lang w:eastAsia="zh-CN"/>
        </w:rPr>
        <w:t>T..</w:t>
      </w:r>
    </w:p>
    <w:p w:rsidR="00C67970" w:rsidRDefault="00BC4CE2" w:rsidP="006647C5">
      <w:pPr>
        <w:spacing w:before="120" w:after="120"/>
        <w:outlineLvl w:val="0"/>
        <w:rPr>
          <w:lang w:eastAsia="zh-CN"/>
        </w:rPr>
      </w:pPr>
      <w:r>
        <w:rPr>
          <w:lang w:eastAsia="zh-CN"/>
        </w:rPr>
        <w:t>V</w:t>
      </w:r>
    </w:p>
    <w:p w:rsidR="00C67970" w:rsidRDefault="00BC4CE2" w:rsidP="006647C5">
      <w:pPr>
        <w:spacing w:before="120" w:after="120"/>
        <w:rPr>
          <w:lang w:eastAsia="zh-CN"/>
        </w:rPr>
      </w:pPr>
      <w:r>
        <w:rPr>
          <w:lang w:eastAsia="zh-CN"/>
        </w:rPr>
        <w:t>(33-</w:t>
      </w:r>
      <w:r>
        <w:rPr>
          <w:lang w:eastAsia="zh-CN"/>
        </w:rPr>
        <w:t>災）</w:t>
      </w:r>
    </w:p>
    <w:p w:rsidR="00C67970" w:rsidRDefault="00BC4CE2" w:rsidP="006647C5">
      <w:pPr>
        <w:spacing w:before="120" w:after="120"/>
        <w:ind w:left="360" w:hanging="360"/>
        <w:rPr>
          <w:lang w:eastAsia="zh-CN"/>
        </w:rPr>
      </w:pPr>
      <w:r>
        <w:rPr>
          <w:lang w:eastAsia="zh-CN"/>
        </w:rPr>
        <w:t>式中</w:t>
      </w:r>
      <w:r>
        <w:rPr>
          <w:lang w:eastAsia="zh-CN"/>
        </w:rPr>
        <w:t>U——</w:t>
      </w:r>
      <w:r>
        <w:rPr>
          <w:lang w:eastAsia="zh-CN"/>
        </w:rPr>
        <w:t>前后两根轧件头尾之间的距离，米；</w:t>
      </w:r>
      <w:r>
        <w:rPr>
          <w:lang w:eastAsia="zh-CN"/>
        </w:rPr>
        <w:t xml:space="preserve"> V——</w:t>
      </w:r>
      <w:r>
        <w:rPr>
          <w:lang w:eastAsia="zh-CN"/>
        </w:rPr>
        <w:t>辊道线速度，米</w:t>
      </w:r>
      <w:r>
        <w:rPr>
          <w:lang w:eastAsia="zh-CN"/>
        </w:rPr>
        <w:t>/</w:t>
      </w:r>
      <w:r>
        <w:rPr>
          <w:lang w:eastAsia="zh-CN"/>
        </w:rPr>
        <w:t>秒；</w:t>
      </w:r>
    </w:p>
    <w:p w:rsidR="00C67970" w:rsidRDefault="00BC4CE2" w:rsidP="006647C5">
      <w:pPr>
        <w:spacing w:before="120" w:after="120"/>
        <w:rPr>
          <w:lang w:eastAsia="zh-CN"/>
        </w:rPr>
      </w:pPr>
      <w:r>
        <w:rPr>
          <w:lang w:eastAsia="zh-CN"/>
        </w:rPr>
        <w:t>2t</w:t>
      </w:r>
      <w:r>
        <w:rPr>
          <w:vertAlign w:val="subscript"/>
          <w:lang w:eastAsia="zh-CN"/>
        </w:rPr>
        <w:t>d</w:t>
      </w:r>
      <w:r>
        <w:rPr>
          <w:lang w:eastAsia="zh-CN"/>
        </w:rPr>
        <w:t>——</w:t>
      </w:r>
      <w:r>
        <w:rPr>
          <w:lang w:eastAsia="zh-CN"/>
        </w:rPr>
        <w:t>剪切时</w:t>
      </w:r>
      <w:r>
        <w:rPr>
          <w:lang w:eastAsia="zh-CN"/>
        </w:rPr>
        <w:t>i</w:t>
      </w:r>
      <w:r>
        <w:rPr>
          <w:lang w:eastAsia="zh-CN"/>
        </w:rPr>
        <w:t>机进行对正等动作所需时间</w:t>
      </w:r>
    </w:p>
    <w:p w:rsidR="00C67970" w:rsidRDefault="00BC4CE2" w:rsidP="006647C5">
      <w:pPr>
        <w:spacing w:before="120" w:after="120"/>
        <w:rPr>
          <w:lang w:eastAsia="zh-CN"/>
        </w:rPr>
      </w:pPr>
      <w:r>
        <w:rPr>
          <w:lang w:eastAsia="zh-CN"/>
        </w:rPr>
        <w:t>•</w:t>
      </w:r>
      <w:r>
        <w:rPr>
          <w:lang w:eastAsia="zh-CN"/>
        </w:rPr>
        <w:t>清理切头、切尾时间，秒</w:t>
      </w:r>
      <w:r>
        <w:rPr>
          <w:lang w:eastAsia="zh-CN"/>
        </w:rPr>
        <w:t>;</w:t>
      </w:r>
    </w:p>
    <w:p w:rsidR="00C67970" w:rsidRDefault="00BC4CE2" w:rsidP="006647C5">
      <w:pPr>
        <w:spacing w:before="120" w:after="120"/>
        <w:rPr>
          <w:lang w:eastAsia="zh-CN"/>
        </w:rPr>
      </w:pPr>
      <w:r>
        <w:rPr>
          <w:lang w:eastAsia="zh-CN"/>
        </w:rPr>
        <w:t>^——</w:t>
      </w:r>
      <w:r>
        <w:rPr>
          <w:lang w:eastAsia="zh-CN"/>
        </w:rPr>
        <w:t>空转时间，秒。</w:t>
      </w:r>
    </w:p>
    <w:p w:rsidR="00C67970" w:rsidRDefault="00BC4CE2" w:rsidP="006647C5">
      <w:pPr>
        <w:tabs>
          <w:tab w:val="right" w:pos="8981"/>
        </w:tabs>
        <w:spacing w:before="120" w:after="120"/>
        <w:ind w:firstLine="360"/>
        <w:rPr>
          <w:lang w:eastAsia="zh-CN"/>
        </w:rPr>
      </w:pPr>
      <w:r>
        <w:rPr>
          <w:lang w:eastAsia="zh-CN"/>
        </w:rPr>
        <w:t>同％机一样，剪机生产能力荽大于轧机生产能力。通常要大</w:t>
      </w:r>
      <w:r>
        <w:rPr>
          <w:lang w:eastAsia="zh-CN"/>
        </w:rPr>
        <w:t>20%</w:t>
      </w:r>
      <w:r>
        <w:rPr>
          <w:lang w:eastAsia="zh-CN"/>
        </w:rPr>
        <w:t>左右。计算出剪切机</w:t>
      </w:r>
      <w:r>
        <w:rPr>
          <w:lang w:eastAsia="zh-CN"/>
        </w:rPr>
        <w:t xml:space="preserve"> </w:t>
      </w:r>
      <w:r>
        <w:rPr>
          <w:lang w:eastAsia="zh-CN"/>
        </w:rPr>
        <w:t>生产能力之后要检验其负荷率。一般其负荷率应在</w:t>
      </w:r>
      <w:r>
        <w:rPr>
          <w:lang w:eastAsia="zh-CN"/>
        </w:rPr>
        <w:t>80%</w:t>
      </w:r>
      <w:r>
        <w:rPr>
          <w:lang w:eastAsia="zh-CN"/>
        </w:rPr>
        <w:t>以下。</w:t>
      </w:r>
      <w:r>
        <w:rPr>
          <w:lang w:eastAsia="zh-CN"/>
        </w:rPr>
        <w:tab/>
        <w:t>-</w:t>
      </w:r>
    </w:p>
    <w:p w:rsidR="00C67970" w:rsidRDefault="00BC4CE2" w:rsidP="006647C5">
      <w:pPr>
        <w:spacing w:before="120" w:after="120"/>
        <w:ind w:firstLine="360"/>
        <w:rPr>
          <w:lang w:eastAsia="zh-CN"/>
        </w:rPr>
      </w:pPr>
      <w:r>
        <w:rPr>
          <w:lang w:eastAsia="zh-CN"/>
        </w:rPr>
        <w:t>2.</w:t>
      </w:r>
      <w:r>
        <w:rPr>
          <w:lang w:eastAsia="zh-CN"/>
        </w:rPr>
        <w:t>斜刃剪的选择斜刃剪主要用于钢板的切边、带钢和薄钢坯的切断。这类剪机下</w:t>
      </w:r>
      <w:r>
        <w:rPr>
          <w:lang w:eastAsia="zh-CN"/>
        </w:rPr>
        <w:t xml:space="preserve"> </w:t>
      </w:r>
      <w:r>
        <w:rPr>
          <w:lang w:eastAsia="zh-CN"/>
        </w:rPr>
        <w:t>剪刃一</w:t>
      </w:r>
      <w:r>
        <w:rPr>
          <w:lang w:eastAsia="zh-CN"/>
        </w:rPr>
        <w:t>g</w:t>
      </w:r>
      <w:r>
        <w:rPr>
          <w:lang w:eastAsia="zh-CN"/>
        </w:rPr>
        <w:t>都是水平的，而上剪刃做读</w:t>
      </w:r>
      <w:r>
        <w:rPr>
          <w:lang w:eastAsia="zh-CN"/>
        </w:rPr>
        <w:t>2&amp;</w:t>
      </w:r>
      <w:r>
        <w:rPr>
          <w:lang w:eastAsia="zh-CN"/>
        </w:rPr>
        <w:t>伪</w:t>
      </w:r>
      <w:r>
        <w:rPr>
          <w:lang w:eastAsia="zh-CN"/>
        </w:rPr>
        <w:t>°_</w:t>
      </w:r>
      <w:r>
        <w:rPr>
          <w:lang w:eastAsia="zh-CN"/>
        </w:rPr>
        <w:t>角。其剪刃在剪切过程中不在同一时间内</w:t>
      </w:r>
      <w:r>
        <w:rPr>
          <w:lang w:eastAsia="zh-CN"/>
        </w:rPr>
        <w:t xml:space="preserve">. </w:t>
      </w:r>
      <w:r>
        <w:rPr>
          <w:lang w:eastAsia="zh-CN"/>
        </w:rPr>
        <w:t>与被剪</w:t>
      </w:r>
      <w:r>
        <w:rPr>
          <w:lang w:eastAsia="zh-CN"/>
        </w:rPr>
        <w:t>¥</w:t>
      </w:r>
      <w:r>
        <w:rPr>
          <w:lang w:eastAsia="zh-CN"/>
        </w:rPr>
        <w:t>属接七</w:t>
      </w:r>
      <w:r>
        <w:rPr>
          <w:lang w:eastAsia="zh-CN"/>
        </w:rPr>
        <w:t xml:space="preserve">b </w:t>
      </w:r>
      <w:r>
        <w:rPr>
          <w:lang w:eastAsia="zh-CN"/>
        </w:rPr>
        <w:t>就关关</w:t>
      </w:r>
      <w:r>
        <w:rPr>
          <w:lang w:eastAsia="zh-CN"/>
        </w:rPr>
        <w:t>_</w:t>
      </w:r>
      <w:r>
        <w:rPr>
          <w:lang w:eastAsia="zh-CN"/>
        </w:rPr>
        <w:t>了</w:t>
      </w:r>
      <w:r>
        <w:rPr>
          <w:lang w:eastAsia="zh-CN"/>
        </w:rPr>
        <w:t>¥</w:t>
      </w:r>
      <w:r>
        <w:rPr>
          <w:lang w:eastAsia="zh-CN"/>
        </w:rPr>
        <w:t>切</w:t>
      </w:r>
      <w:r>
        <w:rPr>
          <w:lang w:eastAsia="zh-CN"/>
        </w:rPr>
        <w:t>:</w:t>
      </w:r>
      <w:r>
        <w:rPr>
          <w:lang w:eastAsia="zh-CN"/>
        </w:rPr>
        <w:t>力</w:t>
      </w:r>
      <w:r>
        <w:rPr>
          <w:lang w:eastAsia="zh-CN"/>
        </w:rPr>
        <w:t>'</w:t>
      </w:r>
      <w:r>
        <w:rPr>
          <w:lang w:eastAsia="zh-CN"/>
        </w:rPr>
        <w:t>。但</w:t>
      </w:r>
      <w:r>
        <w:rPr>
          <w:lang w:eastAsia="zh-CN"/>
        </w:rPr>
        <w:t>51</w:t>
      </w:r>
      <w:r>
        <w:rPr>
          <w:lang w:eastAsia="zh-CN"/>
        </w:rPr>
        <w:t>长了食切过程，</w:t>
      </w:r>
      <w:r>
        <w:rPr>
          <w:lang w:eastAsia="zh-CN"/>
        </w:rPr>
        <w:t>:</w:t>
      </w:r>
      <w:r>
        <w:rPr>
          <w:lang w:eastAsia="zh-CN"/>
        </w:rPr>
        <w:t>降低了剪切效率。</w:t>
      </w:r>
    </w:p>
    <w:p w:rsidR="00C67970" w:rsidRDefault="00BC4CE2" w:rsidP="006647C5">
      <w:pPr>
        <w:tabs>
          <w:tab w:val="left" w:pos="5786"/>
        </w:tabs>
        <w:spacing w:before="120" w:after="120"/>
        <w:ind w:firstLine="360"/>
        <w:rPr>
          <w:lang w:eastAsia="zh-CN"/>
        </w:rPr>
      </w:pPr>
      <w:r>
        <w:rPr>
          <w:lang w:eastAsia="zh-CN"/>
        </w:rPr>
        <w:t>(1)</w:t>
      </w:r>
      <w:r>
        <w:rPr>
          <w:lang w:eastAsia="zh-CN"/>
        </w:rPr>
        <w:t>剪切方</w:t>
      </w:r>
      <w:r>
        <w:rPr>
          <w:lang w:eastAsia="zh-CN"/>
        </w:rPr>
        <w:t>f</w:t>
      </w:r>
      <w:r>
        <w:rPr>
          <w:lang w:eastAsia="zh-CN"/>
        </w:rPr>
        <w:t>十算，应用下列公式：</w:t>
      </w:r>
      <w:r>
        <w:rPr>
          <w:lang w:eastAsia="zh-CN"/>
        </w:rPr>
        <w:tab/>
      </w:r>
      <w:r>
        <w:rPr>
          <w:lang w:eastAsia="zh-CN"/>
        </w:rPr>
        <w:t>，</w:t>
      </w:r>
      <w:r>
        <w:rPr>
          <w:lang w:eastAsia="zh-CN"/>
        </w:rPr>
        <w:t>.</w:t>
      </w:r>
    </w:p>
    <w:p w:rsidR="00C67970" w:rsidRDefault="00BC4CE2" w:rsidP="006647C5">
      <w:pPr>
        <w:tabs>
          <w:tab w:val="left" w:pos="1922"/>
          <w:tab w:val="left" w:pos="5383"/>
          <w:tab w:val="right" w:pos="8166"/>
        </w:tabs>
        <w:spacing w:before="120" w:after="120"/>
        <w:rPr>
          <w:lang w:eastAsia="zh-CN"/>
        </w:rPr>
      </w:pPr>
      <w:r>
        <w:rPr>
          <w:lang w:eastAsia="zh-CN"/>
        </w:rPr>
        <w:t>一</w:t>
      </w:r>
      <w:r>
        <w:rPr>
          <w:lang w:eastAsia="zh-CN"/>
        </w:rPr>
        <w:t xml:space="preserve"> </w:t>
      </w:r>
      <w:r>
        <w:rPr>
          <w:lang w:eastAsia="zh-CN"/>
        </w:rPr>
        <w:t>、</w:t>
      </w:r>
      <w:r>
        <w:rPr>
          <w:lang w:eastAsia="zh-CN"/>
        </w:rPr>
        <w:tab/>
        <w:t>P =</w:t>
      </w:r>
      <w:r>
        <w:rPr>
          <w:lang w:eastAsia="zh-CN"/>
        </w:rPr>
        <w:tab/>
      </w:r>
      <w:r>
        <w:rPr>
          <w:lang w:eastAsia="zh-CN"/>
        </w:rPr>
        <w:t>吨</w:t>
      </w:r>
      <w:r>
        <w:rPr>
          <w:lang w:eastAsia="zh-CN"/>
        </w:rPr>
        <w:tab/>
        <w:t>(33-23)</w:t>
      </w:r>
    </w:p>
    <w:p w:rsidR="00C67970" w:rsidRDefault="00BC4CE2" w:rsidP="006647C5">
      <w:pPr>
        <w:spacing w:before="120" w:after="120"/>
        <w:rPr>
          <w:lang w:eastAsia="zh-CN"/>
        </w:rPr>
      </w:pPr>
      <w:r>
        <w:rPr>
          <w:lang w:eastAsia="zh-CN"/>
        </w:rPr>
        <w:t>式中尺</w:t>
      </w:r>
      <w:r>
        <w:rPr>
          <w:lang w:eastAsia="zh-CN"/>
        </w:rPr>
        <w:t>u K</w:t>
      </w:r>
      <w:r>
        <w:rPr>
          <w:vertAlign w:val="subscript"/>
          <w:lang w:eastAsia="zh-CN"/>
        </w:rPr>
        <w:t>2</w:t>
      </w:r>
      <w:r>
        <w:rPr>
          <w:lang w:eastAsia="zh-CN"/>
        </w:rPr>
        <w:t>—</w:t>
      </w:r>
      <w:r>
        <w:rPr>
          <w:lang w:eastAsia="zh-CN"/>
        </w:rPr>
        <w:t>一系数分别为</w:t>
      </w:r>
      <w:r>
        <w:rPr>
          <w:lang w:eastAsia="zh-CN"/>
        </w:rPr>
        <w:t>1.3</w:t>
      </w:r>
      <w:r>
        <w:rPr>
          <w:rFonts w:ascii="MS Mincho" w:eastAsia="MS Mincho" w:hAnsi="MS Mincho" w:cs="MS Mincho" w:hint="eastAsia"/>
          <w:lang w:eastAsia="zh-CN"/>
        </w:rPr>
        <w:t>〜</w:t>
      </w:r>
      <w:r>
        <w:rPr>
          <w:lang w:eastAsia="zh-CN"/>
        </w:rPr>
        <w:t>1.5</w:t>
      </w:r>
      <w:r>
        <w:rPr>
          <w:lang w:eastAsia="zh-CN"/>
        </w:rPr>
        <w:t>及</w:t>
      </w:r>
      <w:r>
        <w:rPr>
          <w:lang w:eastAsia="zh-CN"/>
        </w:rPr>
        <w:t>6.70…0</w:t>
      </w:r>
      <w:r>
        <w:rPr>
          <w:lang w:eastAsia="zh-CN"/>
        </w:rPr>
        <w:t>汐</w:t>
      </w:r>
      <w:r>
        <w:rPr>
          <w:lang w:eastAsia="zh-CN"/>
        </w:rPr>
        <w:t>5;</w:t>
      </w:r>
    </w:p>
    <w:p w:rsidR="00C67970" w:rsidRDefault="00BC4CE2" w:rsidP="006647C5">
      <w:pPr>
        <w:spacing w:before="120" w:after="120"/>
        <w:ind w:firstLine="360"/>
        <w:rPr>
          <w:lang w:eastAsia="zh-CN"/>
        </w:rPr>
      </w:pPr>
      <w:r>
        <w:rPr>
          <w:lang w:eastAsia="zh-CN"/>
        </w:rPr>
        <w:t>欠</w:t>
      </w:r>
      <w:r>
        <w:rPr>
          <w:vertAlign w:val="subscript"/>
          <w:lang w:eastAsia="zh-CN"/>
        </w:rPr>
        <w:t>3</w:t>
      </w:r>
      <w:r>
        <w:rPr>
          <w:lang w:eastAsia="zh-CN"/>
        </w:rPr>
        <w:t>-—</w:t>
      </w:r>
      <w:r>
        <w:rPr>
          <w:lang w:eastAsia="zh-CN"/>
        </w:rPr>
        <w:t>土下剪刃间的间隙灰数；当倾角《念</w:t>
      </w:r>
      <w:r>
        <w:rPr>
          <w:lang w:eastAsia="zh-CN"/>
        </w:rPr>
        <w:t>2</w:t>
      </w:r>
      <w:r>
        <w:rPr>
          <w:lang w:eastAsia="zh-CN"/>
        </w:rPr>
        <w:t>。卜</w:t>
      </w:r>
      <w:r>
        <w:rPr>
          <w:lang w:eastAsia="zh-CN"/>
        </w:rPr>
        <w:t>6</w:t>
      </w:r>
      <w:r>
        <w:rPr>
          <w:vertAlign w:val="superscript"/>
          <w:lang w:eastAsia="zh-CN"/>
        </w:rPr>
        <w:t>&amp;</w:t>
      </w:r>
      <w:r>
        <w:rPr>
          <w:lang w:eastAsia="zh-CN"/>
        </w:rPr>
        <w:t>角时</w:t>
      </w:r>
      <w:r>
        <w:rPr>
          <w:lang w:eastAsia="zh-CN"/>
        </w:rPr>
        <w:t>,A</w:t>
      </w:r>
      <w:r>
        <w:rPr>
          <w:lang w:eastAsia="zh-CN"/>
        </w:rPr>
        <w:t>：</w:t>
      </w:r>
      <w:r>
        <w:rPr>
          <w:vertAlign w:val="subscript"/>
          <w:lang w:eastAsia="zh-CN"/>
        </w:rPr>
        <w:t>3</w:t>
      </w:r>
      <w:r>
        <w:rPr>
          <w:lang w:eastAsia="zh-CN"/>
        </w:rPr>
        <w:t>si</w:t>
      </w:r>
      <w:r>
        <w:rPr>
          <w:lang w:eastAsia="zh-CN"/>
        </w:rPr>
        <w:t>、</w:t>
      </w:r>
      <w:r>
        <w:rPr>
          <w:lang w:eastAsia="zh-CN"/>
        </w:rPr>
        <w:t>l</w:t>
      </w:r>
      <w:r>
        <w:rPr>
          <w:rFonts w:ascii="MS Mincho" w:eastAsia="MS Mincho" w:hAnsi="MS Mincho" w:cs="MS Mincho" w:hint="eastAsia"/>
          <w:lang w:eastAsia="zh-CN"/>
        </w:rPr>
        <w:t>〜</w:t>
      </w:r>
      <w:r>
        <w:rPr>
          <w:lang w:eastAsia="zh-CN"/>
        </w:rPr>
        <w:t>1.3</w:t>
      </w:r>
      <w:r>
        <w:rPr>
          <w:lang w:eastAsia="zh-CN"/>
        </w:rPr>
        <w:t>。</w:t>
      </w:r>
      <w:r>
        <w:rPr>
          <w:lang w:eastAsia="zh-CN"/>
        </w:rPr>
        <w:t>cr</w:t>
      </w:r>
    </w:p>
    <w:p w:rsidR="00C67970" w:rsidRDefault="00BC4CE2" w:rsidP="006647C5">
      <w:pPr>
        <w:tabs>
          <w:tab w:val="left" w:pos="2209"/>
          <w:tab w:val="left" w:pos="7482"/>
        </w:tabs>
        <w:spacing w:before="120" w:after="120"/>
        <w:ind w:firstLine="360"/>
        <w:rPr>
          <w:lang w:eastAsia="zh-CN"/>
        </w:rPr>
      </w:pPr>
      <w:r>
        <w:rPr>
          <w:lang w:eastAsia="zh-CN"/>
        </w:rPr>
        <w:t>^ '</w:t>
      </w:r>
      <w:r>
        <w:rPr>
          <w:vertAlign w:val="superscript"/>
          <w:lang w:eastAsia="zh-CN"/>
        </w:rPr>
        <w:t>v</w:t>
      </w:r>
      <w:r>
        <w:rPr>
          <w:lang w:eastAsia="zh-CN"/>
        </w:rPr>
        <w:t>'"</w:t>
      </w:r>
      <w:r>
        <w:rPr>
          <w:lang w:eastAsia="zh-CN"/>
        </w:rPr>
        <w:tab/>
      </w:r>
      <w:r>
        <w:rPr>
          <w:lang w:eastAsia="zh-CN"/>
        </w:rPr>
        <w:t>值愈夫來值愈小</w:t>
      </w:r>
      <w:r>
        <w:rPr>
          <w:lang w:eastAsia="zh-CN"/>
        </w:rPr>
        <w:t xml:space="preserve">b </w:t>
      </w:r>
      <w:r>
        <w:rPr>
          <w:lang w:eastAsia="zh-CN"/>
        </w:rPr>
        <w:t>二</w:t>
      </w:r>
      <w:r>
        <w:rPr>
          <w:lang w:eastAsia="zh-CN"/>
        </w:rPr>
        <w:t xml:space="preserve"> </w:t>
      </w:r>
      <w:r>
        <w:rPr>
          <w:lang w:eastAsia="zh-CN"/>
        </w:rPr>
        <w:t>丨</w:t>
      </w:r>
      <w:r>
        <w:rPr>
          <w:lang w:eastAsia="zh-CN"/>
        </w:rPr>
        <w:t>\</w:t>
      </w:r>
      <w:r>
        <w:rPr>
          <w:lang w:eastAsia="zh-CN"/>
        </w:rPr>
        <w:tab/>
        <w:t>:</w:t>
      </w:r>
    </w:p>
    <w:p w:rsidR="00C67970" w:rsidRDefault="00BC4CE2" w:rsidP="006647C5">
      <w:pPr>
        <w:tabs>
          <w:tab w:val="left" w:pos="4737"/>
          <w:tab w:val="left" w:pos="6136"/>
        </w:tabs>
        <w:spacing w:before="120" w:after="120"/>
        <w:ind w:firstLine="360"/>
        <w:rPr>
          <w:lang w:eastAsia="zh-CN"/>
        </w:rPr>
      </w:pPr>
      <w:r>
        <w:rPr>
          <w:lang w:eastAsia="zh-CN"/>
        </w:rPr>
        <w:t>沒</w:t>
      </w:r>
      <w:r>
        <w:rPr>
          <w:lang w:eastAsia="zh-CN"/>
        </w:rPr>
        <w:t>——</w:t>
      </w:r>
      <w:r>
        <w:rPr>
          <w:lang w:eastAsia="zh-CN"/>
        </w:rPr>
        <w:t>剪刃紐倾斜角，度；</w:t>
      </w:r>
      <w:r>
        <w:rPr>
          <w:lang w:eastAsia="zh-CN"/>
        </w:rPr>
        <w:tab/>
      </w:r>
      <w:r>
        <w:rPr>
          <w:lang w:eastAsia="zh-CN"/>
        </w:rPr>
        <w:t>：</w:t>
      </w:r>
      <w:r>
        <w:rPr>
          <w:lang w:eastAsia="zh-CN"/>
        </w:rPr>
        <w:t xml:space="preserve"> '</w:t>
      </w:r>
      <w:r>
        <w:rPr>
          <w:lang w:eastAsia="zh-CN"/>
        </w:rPr>
        <w:tab/>
        <w:t>.… ■</w:t>
      </w:r>
    </w:p>
    <w:p w:rsidR="00C67970" w:rsidRDefault="00BC4CE2" w:rsidP="006647C5">
      <w:pPr>
        <w:tabs>
          <w:tab w:val="left" w:pos="1401"/>
          <w:tab w:val="right" w:pos="6724"/>
        </w:tabs>
        <w:spacing w:before="120" w:after="120"/>
        <w:rPr>
          <w:lang w:eastAsia="zh-CN"/>
        </w:rPr>
      </w:pPr>
      <w:r>
        <w:rPr>
          <w:lang w:eastAsia="zh-CN"/>
        </w:rPr>
        <w:t>*</w:t>
      </w:r>
      <w:r>
        <w:rPr>
          <w:lang w:eastAsia="zh-CN"/>
        </w:rPr>
        <w:tab/>
        <w:t>A——</w:t>
      </w:r>
      <w:r>
        <w:rPr>
          <w:lang w:eastAsia="zh-CN"/>
        </w:rPr>
        <w:t>剪切金属厚度，</w:t>
      </w:r>
      <w:r>
        <w:rPr>
          <w:lang w:eastAsia="zh-CN"/>
        </w:rPr>
        <w:t>”</w:t>
      </w:r>
      <w:r>
        <w:rPr>
          <w:lang w:eastAsia="zh-CN"/>
        </w:rPr>
        <w:t>毫来。</w:t>
      </w:r>
      <w:r>
        <w:rPr>
          <w:lang w:eastAsia="zh-CN"/>
        </w:rPr>
        <w:tab/>
        <w:t>’ *</w:t>
      </w:r>
    </w:p>
    <w:p w:rsidR="00C67970" w:rsidRDefault="00BC4CE2" w:rsidP="006647C5">
      <w:pPr>
        <w:spacing w:before="120" w:after="120"/>
        <w:ind w:firstLine="360"/>
        <w:rPr>
          <w:lang w:eastAsia="zh-CN"/>
        </w:rPr>
      </w:pPr>
      <w:r>
        <w:rPr>
          <w:lang w:eastAsia="zh-CN"/>
        </w:rPr>
        <w:t>(2)</w:t>
      </w:r>
      <w:r>
        <w:rPr>
          <w:lang w:eastAsia="zh-CN"/>
        </w:rPr>
        <w:t>主要参数确定：</w:t>
      </w:r>
      <w:r>
        <w:rPr>
          <w:lang w:eastAsia="zh-CN"/>
        </w:rPr>
        <w:t>1)</w:t>
      </w:r>
      <w:r>
        <w:rPr>
          <w:lang w:eastAsia="zh-CN"/>
        </w:rPr>
        <w:t>翦刃倾角</w:t>
      </w:r>
      <w:r>
        <w:rPr>
          <w:lang w:eastAsia="zh-CN"/>
        </w:rPr>
        <w:t>v</w:t>
      </w:r>
      <w:r>
        <w:rPr>
          <w:lang w:eastAsia="zh-CN"/>
        </w:rPr>
        <w:t>主要取决于被剪钢板厚度。其与锎板厚度关系</w:t>
      </w:r>
    </w:p>
    <w:p w:rsidR="00C67970" w:rsidRDefault="00BC4CE2" w:rsidP="006647C5">
      <w:pPr>
        <w:spacing w:before="120" w:after="120"/>
        <w:rPr>
          <w:lang w:eastAsia="zh-CN"/>
        </w:rPr>
      </w:pPr>
      <w:r>
        <w:rPr>
          <w:lang w:eastAsia="zh-CN"/>
        </w:rPr>
        <w:t>见表</w:t>
      </w:r>
      <w:r>
        <w:rPr>
          <w:lang w:eastAsia="zh-CN"/>
        </w:rPr>
        <w:t>33-6</w:t>
      </w:r>
      <w:r>
        <w:rPr>
          <w:lang w:eastAsia="zh-CN"/>
        </w:rPr>
        <w:t>。</w:t>
      </w:r>
      <w:r>
        <w:rPr>
          <w:lang w:eastAsia="zh-CN"/>
        </w:rPr>
        <w:t>2)</w:t>
      </w:r>
      <w:r>
        <w:rPr>
          <w:lang w:eastAsia="zh-CN"/>
        </w:rPr>
        <w:t>剪刃长度，取决于被剪金属的最大宽度。</w:t>
      </w:r>
    </w:p>
    <w:p w:rsidR="00C67970" w:rsidRDefault="00BC4CE2" w:rsidP="006647C5">
      <w:pPr>
        <w:spacing w:before="120" w:after="120"/>
        <w:ind w:firstLine="360"/>
        <w:rPr>
          <w:lang w:eastAsia="zh-CN"/>
        </w:rPr>
      </w:pPr>
      <w:r>
        <w:rPr>
          <w:lang w:eastAsia="zh-CN"/>
        </w:rPr>
        <w:t>- .</w:t>
      </w:r>
      <w:r>
        <w:rPr>
          <w:lang w:eastAsia="zh-CN"/>
        </w:rPr>
        <w:t>、，</w:t>
      </w:r>
      <w:r>
        <w:rPr>
          <w:lang w:eastAsia="zh-CN"/>
        </w:rPr>
        <w:t xml:space="preserve"> * » </w:t>
      </w:r>
      <w:r>
        <w:rPr>
          <w:lang w:eastAsia="zh-CN"/>
        </w:rPr>
        <w:t>、</w:t>
      </w:r>
      <w:r>
        <w:rPr>
          <w:lang w:eastAsia="zh-CN"/>
        </w:rPr>
        <w:t>*</w:t>
      </w:r>
      <w:r>
        <w:rPr>
          <w:lang w:eastAsia="zh-CN"/>
        </w:rPr>
        <w:t>』</w:t>
      </w:r>
      <w:r>
        <w:rPr>
          <w:lang w:eastAsia="zh-CN"/>
        </w:rPr>
        <w:t>•*.. « .</w:t>
      </w:r>
    </w:p>
    <w:p w:rsidR="00C67970" w:rsidRDefault="00BC4CE2" w:rsidP="006647C5">
      <w:pPr>
        <w:spacing w:before="120" w:after="120"/>
        <w:rPr>
          <w:lang w:eastAsia="zh-CN"/>
        </w:rPr>
      </w:pPr>
      <w:r>
        <w:rPr>
          <w:lang w:eastAsia="zh-CN"/>
        </w:rPr>
        <w:t>, ^ 1 •-</w:t>
      </w:r>
    </w:p>
    <w:p w:rsidR="00C67970" w:rsidRDefault="00BC4CE2" w:rsidP="006647C5">
      <w:pPr>
        <w:tabs>
          <w:tab w:val="left" w:pos="2973"/>
        </w:tabs>
        <w:spacing w:before="120" w:after="120"/>
        <w:rPr>
          <w:lang w:eastAsia="zh-CN"/>
        </w:rPr>
      </w:pPr>
      <w:r>
        <w:rPr>
          <w:lang w:eastAsia="zh-CN"/>
        </w:rPr>
        <w:t>•</w:t>
      </w:r>
      <w:r>
        <w:rPr>
          <w:lang w:eastAsia="zh-CN"/>
        </w:rPr>
        <w:tab/>
        <w:t xml:space="preserve">^ &gt; : , . </w:t>
      </w:r>
      <w:r>
        <w:rPr>
          <w:lang w:eastAsia="zh-CN"/>
        </w:rPr>
        <w:t>、</w:t>
      </w:r>
      <w:r>
        <w:rPr>
          <w:lang w:eastAsia="zh-CN"/>
        </w:rPr>
        <w:t xml:space="preserve"> </w:t>
      </w:r>
      <w:r>
        <w:rPr>
          <w:lang w:eastAsia="zh-CN"/>
        </w:rPr>
        <w:t>；</w:t>
      </w:r>
      <w:r>
        <w:rPr>
          <w:lang w:eastAsia="zh-CN"/>
        </w:rPr>
        <w:t xml:space="preserve"> ■ ' ; </w:t>
      </w:r>
      <w:r>
        <w:rPr>
          <w:lang w:eastAsia="zh-CN"/>
        </w:rPr>
        <w:t>、</w:t>
      </w:r>
      <w:r>
        <w:rPr>
          <w:lang w:eastAsia="zh-CN"/>
        </w:rPr>
        <w:t xml:space="preserve"> • •</w:t>
      </w:r>
    </w:p>
    <w:p w:rsidR="00C67970" w:rsidRDefault="00BC4CE2" w:rsidP="006647C5">
      <w:pPr>
        <w:tabs>
          <w:tab w:val="left" w:pos="943"/>
        </w:tabs>
        <w:spacing w:before="120" w:after="120"/>
        <w:rPr>
          <w:lang w:eastAsia="zh-CN"/>
        </w:rPr>
      </w:pPr>
      <w:r>
        <w:rPr>
          <w:lang w:eastAsia="zh-CN"/>
        </w:rPr>
        <w:t>、</w:t>
      </w:r>
      <w:r>
        <w:rPr>
          <w:lang w:eastAsia="zh-CN"/>
        </w:rPr>
        <w:tab/>
      </w:r>
      <w:r>
        <w:rPr>
          <w:lang w:eastAsia="zh-CN"/>
        </w:rPr>
        <w:t>表</w:t>
      </w:r>
      <w:r>
        <w:rPr>
          <w:lang w:eastAsia="zh-CN"/>
        </w:rPr>
        <w:t>33:6</w:t>
      </w:r>
      <w:r>
        <w:rPr>
          <w:lang w:eastAsia="zh-CN"/>
        </w:rPr>
        <w:t>斜刃典傾角与金关</w:t>
      </w:r>
    </w:p>
    <w:tbl>
      <w:tblPr>
        <w:tblOverlap w:val="never"/>
        <w:tblW w:w="0" w:type="auto"/>
        <w:tblLayout w:type="fixed"/>
        <w:tblCellMar>
          <w:left w:w="10" w:type="dxa"/>
          <w:right w:w="10" w:type="dxa"/>
        </w:tblCellMar>
        <w:tblLook w:val="0000"/>
      </w:tblPr>
      <w:tblGrid>
        <w:gridCol w:w="4556"/>
        <w:gridCol w:w="817"/>
        <w:gridCol w:w="843"/>
        <w:gridCol w:w="1288"/>
        <w:gridCol w:w="1550"/>
      </w:tblGrid>
      <w:tr w:rsidR="00C67970">
        <w:trPr>
          <w:trHeight w:val="398"/>
        </w:trPr>
        <w:tc>
          <w:tcPr>
            <w:tcW w:w="4556" w:type="dxa"/>
            <w:tcBorders>
              <w:top w:val="single" w:sz="4" w:space="0" w:color="auto"/>
            </w:tcBorders>
            <w:shd w:val="clear" w:color="auto" w:fill="FFFFFF"/>
          </w:tcPr>
          <w:p w:rsidR="00C67970" w:rsidRDefault="00BC4CE2" w:rsidP="006647C5">
            <w:pPr>
              <w:spacing w:before="120" w:after="120"/>
            </w:pPr>
            <w:r>
              <w:t>m M'</w:t>
            </w:r>
            <w:r>
              <w:t>厚度，牵米</w:t>
            </w:r>
            <w:r>
              <w:t>'‘</w:t>
            </w:r>
          </w:p>
        </w:tc>
        <w:tc>
          <w:tcPr>
            <w:tcW w:w="817" w:type="dxa"/>
            <w:tcBorders>
              <w:top w:val="single" w:sz="4" w:space="0" w:color="auto"/>
              <w:left w:val="single" w:sz="4" w:space="0" w:color="auto"/>
            </w:tcBorders>
            <w:shd w:val="clear" w:color="auto" w:fill="FFFFFF"/>
          </w:tcPr>
          <w:p w:rsidR="00C67970" w:rsidRDefault="00BC4CE2" w:rsidP="006647C5">
            <w:pPr>
              <w:spacing w:before="120" w:after="120"/>
            </w:pPr>
            <w:r>
              <w:t>t )</w:t>
            </w:r>
          </w:p>
        </w:tc>
        <w:tc>
          <w:tcPr>
            <w:tcW w:w="843" w:type="dxa"/>
            <w:tcBorders>
              <w:top w:val="single" w:sz="4" w:space="0" w:color="auto"/>
            </w:tcBorders>
            <w:shd w:val="clear" w:color="auto" w:fill="FFFFFF"/>
          </w:tcPr>
          <w:p w:rsidR="00C67970" w:rsidRDefault="00BC4CE2" w:rsidP="006647C5">
            <w:pPr>
              <w:spacing w:before="120" w:after="120"/>
            </w:pPr>
            <w:r>
              <w:t>剪</w:t>
            </w:r>
            <w:r>
              <w:t>}</w:t>
            </w:r>
          </w:p>
        </w:tc>
        <w:tc>
          <w:tcPr>
            <w:tcW w:w="1288" w:type="dxa"/>
            <w:tcBorders>
              <w:top w:val="single" w:sz="4" w:space="0" w:color="auto"/>
            </w:tcBorders>
            <w:shd w:val="clear" w:color="auto" w:fill="FFFFFF"/>
          </w:tcPr>
          <w:p w:rsidR="00C67970" w:rsidRDefault="00BC4CE2" w:rsidP="006647C5">
            <w:pPr>
              <w:spacing w:before="120" w:after="120"/>
            </w:pPr>
            <w:r>
              <w:t>0.</w:t>
            </w:r>
            <w:r>
              <w:t>；傾</w:t>
            </w:r>
            <w:r>
              <w:t>.</w:t>
            </w:r>
            <w:r>
              <w:t>角</w:t>
            </w:r>
          </w:p>
        </w:tc>
        <w:tc>
          <w:tcPr>
            <w:tcW w:w="1550" w:type="dxa"/>
            <w:tcBorders>
              <w:top w:val="single" w:sz="4" w:space="0" w:color="auto"/>
            </w:tcBorders>
            <w:shd w:val="clear" w:color="auto" w:fill="FFFFFF"/>
          </w:tcPr>
          <w:p w:rsidR="00C67970" w:rsidRDefault="00BC4CE2" w:rsidP="006647C5">
            <w:pPr>
              <w:spacing w:before="120" w:after="120"/>
            </w:pPr>
            <w:r>
              <w:t>度</w:t>
            </w:r>
          </w:p>
        </w:tc>
      </w:tr>
      <w:tr w:rsidR="00C67970">
        <w:trPr>
          <w:trHeight w:val="325"/>
        </w:trPr>
        <w:tc>
          <w:tcPr>
            <w:tcW w:w="4556" w:type="dxa"/>
            <w:tcBorders>
              <w:top w:val="single" w:sz="4" w:space="0" w:color="auto"/>
            </w:tcBorders>
            <w:shd w:val="clear" w:color="auto" w:fill="FFFFFF"/>
          </w:tcPr>
          <w:p w:rsidR="00C67970" w:rsidRDefault="00BC4CE2" w:rsidP="006647C5">
            <w:pPr>
              <w:spacing w:before="120" w:after="120"/>
            </w:pPr>
            <w:r>
              <w:t>r ' ’ 3~1&amp;</w:t>
            </w:r>
          </w:p>
        </w:tc>
        <w:tc>
          <w:tcPr>
            <w:tcW w:w="817"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843" w:type="dxa"/>
            <w:tcBorders>
              <w:top w:val="single" w:sz="4" w:space="0" w:color="auto"/>
            </w:tcBorders>
            <w:shd w:val="clear" w:color="auto" w:fill="FFFFFF"/>
          </w:tcPr>
          <w:p w:rsidR="00C67970" w:rsidRDefault="00C67970" w:rsidP="006647C5">
            <w:pPr>
              <w:spacing w:before="120" w:after="120"/>
              <w:rPr>
                <w:sz w:val="10"/>
                <w:szCs w:val="10"/>
              </w:rPr>
            </w:pPr>
          </w:p>
        </w:tc>
        <w:tc>
          <w:tcPr>
            <w:tcW w:w="1288" w:type="dxa"/>
            <w:tcBorders>
              <w:top w:val="single" w:sz="4" w:space="0" w:color="auto"/>
            </w:tcBorders>
            <w:shd w:val="clear" w:color="auto" w:fill="FFFFFF"/>
          </w:tcPr>
          <w:p w:rsidR="00C67970" w:rsidRDefault="00BC4CE2" w:rsidP="006647C5">
            <w:pPr>
              <w:spacing w:before="120" w:after="120"/>
            </w:pPr>
            <w:r>
              <w:t>l^S</w:t>
            </w:r>
          </w:p>
        </w:tc>
        <w:tc>
          <w:tcPr>
            <w:tcW w:w="1550"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251"/>
        </w:trPr>
        <w:tc>
          <w:tcPr>
            <w:tcW w:w="4556" w:type="dxa"/>
            <w:shd w:val="clear" w:color="auto" w:fill="FFFFFF"/>
          </w:tcPr>
          <w:p w:rsidR="00C67970" w:rsidRDefault="00BC4CE2" w:rsidP="006647C5">
            <w:pPr>
              <w:spacing w:before="120" w:after="120"/>
            </w:pPr>
            <w:r>
              <w:t>12</w:t>
            </w:r>
            <w:r>
              <w:rPr>
                <w:rFonts w:ascii="MS Mincho" w:eastAsia="MS Mincho" w:hAnsi="MS Mincho" w:cs="MS Mincho" w:hint="eastAsia"/>
              </w:rPr>
              <w:t>〜</w:t>
            </w:r>
            <w:r>
              <w:t xml:space="preserve">35 </w:t>
            </w:r>
            <w:r>
              <w:rPr>
                <w:vertAlign w:val="subscript"/>
              </w:rPr>
              <w:t>s</w:t>
            </w:r>
            <w:r>
              <w:t xml:space="preserve"> ,,</w:t>
            </w:r>
          </w:p>
        </w:tc>
        <w:tc>
          <w:tcPr>
            <w:tcW w:w="817" w:type="dxa"/>
            <w:tcBorders>
              <w:left w:val="single" w:sz="4" w:space="0" w:color="auto"/>
            </w:tcBorders>
            <w:shd w:val="clear" w:color="auto" w:fill="FFFFFF"/>
          </w:tcPr>
          <w:p w:rsidR="00C67970" w:rsidRDefault="00C67970" w:rsidP="006647C5">
            <w:pPr>
              <w:spacing w:before="120" w:after="120"/>
              <w:rPr>
                <w:sz w:val="10"/>
                <w:szCs w:val="10"/>
              </w:rPr>
            </w:pPr>
          </w:p>
        </w:tc>
        <w:tc>
          <w:tcPr>
            <w:tcW w:w="843" w:type="dxa"/>
            <w:shd w:val="clear" w:color="auto" w:fill="FFFFFF"/>
          </w:tcPr>
          <w:p w:rsidR="00C67970" w:rsidRDefault="00C67970" w:rsidP="006647C5">
            <w:pPr>
              <w:spacing w:before="120" w:after="120"/>
              <w:rPr>
                <w:sz w:val="10"/>
                <w:szCs w:val="10"/>
              </w:rPr>
            </w:pPr>
          </w:p>
        </w:tc>
        <w:tc>
          <w:tcPr>
            <w:tcW w:w="1288" w:type="dxa"/>
            <w:shd w:val="clear" w:color="auto" w:fill="FFFFFF"/>
          </w:tcPr>
          <w:p w:rsidR="00C67970" w:rsidRDefault="00BC4CE2" w:rsidP="006647C5">
            <w:pPr>
              <w:spacing w:before="120" w:after="120"/>
            </w:pPr>
            <w:r>
              <w:t>3</w:t>
            </w:r>
            <w:r>
              <w:rPr>
                <w:rFonts w:ascii="MS Mincho" w:eastAsia="MS Mincho" w:hAnsi="MS Mincho" w:cs="MS Mincho" w:hint="eastAsia"/>
              </w:rPr>
              <w:t>〜</w:t>
            </w:r>
            <w:r>
              <w:t>6 .</w:t>
            </w:r>
          </w:p>
        </w:tc>
        <w:tc>
          <w:tcPr>
            <w:tcW w:w="1550" w:type="dxa"/>
            <w:shd w:val="clear" w:color="auto" w:fill="FFFFFF"/>
          </w:tcPr>
          <w:p w:rsidR="00C67970" w:rsidRDefault="00BC4CE2" w:rsidP="006647C5">
            <w:pPr>
              <w:spacing w:before="120" w:after="120"/>
            </w:pPr>
            <w:r>
              <w:t>--</w:t>
            </w:r>
          </w:p>
        </w:tc>
      </w:tr>
      <w:tr w:rsidR="00C67970">
        <w:trPr>
          <w:trHeight w:val="387"/>
        </w:trPr>
        <w:tc>
          <w:tcPr>
            <w:tcW w:w="4556" w:type="dxa"/>
            <w:tcBorders>
              <w:bottom w:val="single" w:sz="4" w:space="0" w:color="auto"/>
            </w:tcBorders>
            <w:shd w:val="clear" w:color="auto" w:fill="FFFFFF"/>
          </w:tcPr>
          <w:p w:rsidR="00C67970" w:rsidRDefault="00BC4CE2" w:rsidP="006647C5">
            <w:pPr>
              <w:spacing w:before="120" w:after="120"/>
            </w:pPr>
            <w:r>
              <w:t>&gt;35^ [</w:t>
            </w:r>
          </w:p>
        </w:tc>
        <w:tc>
          <w:tcPr>
            <w:tcW w:w="817"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843" w:type="dxa"/>
            <w:tcBorders>
              <w:bottom w:val="single" w:sz="4" w:space="0" w:color="auto"/>
            </w:tcBorders>
            <w:shd w:val="clear" w:color="auto" w:fill="FFFFFF"/>
          </w:tcPr>
          <w:p w:rsidR="00C67970" w:rsidRDefault="00C67970" w:rsidP="006647C5">
            <w:pPr>
              <w:spacing w:before="120" w:after="120"/>
              <w:rPr>
                <w:sz w:val="10"/>
                <w:szCs w:val="10"/>
              </w:rPr>
            </w:pPr>
          </w:p>
        </w:tc>
        <w:tc>
          <w:tcPr>
            <w:tcW w:w="1288" w:type="dxa"/>
            <w:tcBorders>
              <w:bottom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12</w:t>
            </w:r>
          </w:p>
        </w:tc>
        <w:tc>
          <w:tcPr>
            <w:tcW w:w="1550" w:type="dxa"/>
            <w:tcBorders>
              <w:bottom w:val="single" w:sz="4" w:space="0" w:color="auto"/>
            </w:tcBorders>
            <w:shd w:val="clear" w:color="auto" w:fill="FFFFFF"/>
          </w:tcPr>
          <w:p w:rsidR="00C67970" w:rsidRDefault="00BC4CE2" w:rsidP="006647C5">
            <w:pPr>
              <w:spacing w:before="120" w:after="120"/>
            </w:pPr>
            <w:r>
              <w:t>-.</w:t>
            </w:r>
          </w:p>
        </w:tc>
      </w:tr>
    </w:tbl>
    <w:p w:rsidR="00C67970" w:rsidRDefault="00BC4CE2" w:rsidP="006647C5">
      <w:pPr>
        <w:tabs>
          <w:tab w:val="left" w:pos="4634"/>
        </w:tabs>
        <w:spacing w:before="120" w:after="120"/>
      </w:pPr>
      <w:r>
        <w:t xml:space="preserve">L = 5_c + 50 </w:t>
      </w:r>
      <w:r>
        <w:t>毫米</w:t>
      </w:r>
      <w:r>
        <w:t xml:space="preserve"> '^</w:t>
      </w:r>
      <w:r>
        <w:tab/>
        <w:t>(33-24)</w:t>
      </w:r>
    </w:p>
    <w:p w:rsidR="00C67970" w:rsidRDefault="00BC4CE2" w:rsidP="006647C5">
      <w:pPr>
        <w:tabs>
          <w:tab w:val="right" w:pos="7839"/>
        </w:tabs>
        <w:spacing w:before="120" w:after="120"/>
        <w:rPr>
          <w:lang w:eastAsia="zh-CN"/>
        </w:rPr>
      </w:pPr>
      <w:r>
        <w:rPr>
          <w:lang w:eastAsia="zh-CN"/>
        </w:rPr>
        <w:t>式中</w:t>
      </w:r>
      <w:r>
        <w:rPr>
          <w:lang w:eastAsia="zh-CN"/>
        </w:rPr>
        <w:t>B</w:t>
      </w:r>
      <w:r>
        <w:rPr>
          <w:vertAlign w:val="subscript"/>
          <w:lang w:eastAsia="zh-CN"/>
        </w:rPr>
        <w:t>ma</w:t>
      </w:r>
      <w:r>
        <w:rPr>
          <w:lang w:eastAsia="zh-CN"/>
        </w:rPr>
        <w:t>:——</w:t>
      </w:r>
      <w:r>
        <w:rPr>
          <w:lang w:eastAsia="zh-CN"/>
        </w:rPr>
        <w:t>被剪金属的最大宽度，毫米。</w:t>
      </w:r>
      <w:r>
        <w:rPr>
          <w:lang w:eastAsia="zh-CN"/>
        </w:rPr>
        <w:tab/>
        <w:t>’ • ■</w:t>
      </w:r>
    </w:p>
    <w:p w:rsidR="00C67970" w:rsidRDefault="00BC4CE2" w:rsidP="006647C5">
      <w:pPr>
        <w:spacing w:before="120" w:after="120"/>
        <w:ind w:firstLine="360"/>
        <w:rPr>
          <w:lang w:eastAsia="zh-CN"/>
        </w:rPr>
      </w:pPr>
      <w:r>
        <w:rPr>
          <w:lang w:eastAsia="zh-CN"/>
        </w:rPr>
        <w:t>3 )</w:t>
      </w:r>
      <w:r>
        <w:rPr>
          <w:lang w:eastAsia="zh-CN"/>
        </w:rPr>
        <w:t>剪切行程，它与剪刃倾角和钢料宽度成如下的关系：</w:t>
      </w:r>
      <w:r>
        <w:rPr>
          <w:lang w:eastAsia="zh-CN"/>
        </w:rPr>
        <w:t>•</w:t>
      </w:r>
      <w:r>
        <w:rPr>
          <w:lang w:eastAsia="zh-CN"/>
        </w:rPr>
        <w:t>、</w:t>
      </w:r>
      <w:r>
        <w:rPr>
          <w:lang w:eastAsia="zh-CN"/>
        </w:rPr>
        <w:t xml:space="preserve">' &gt; ■ ' </w:t>
      </w:r>
      <w:r>
        <w:rPr>
          <w:lang w:eastAsia="zh-CN"/>
        </w:rPr>
        <w:t>：</w:t>
      </w:r>
      <w:r>
        <w:rPr>
          <w:lang w:eastAsia="zh-CN"/>
        </w:rPr>
        <w:t xml:space="preserve"> ^</w:t>
      </w:r>
    </w:p>
    <w:p w:rsidR="00C67970" w:rsidRDefault="00BC4CE2" w:rsidP="006647C5">
      <w:pPr>
        <w:tabs>
          <w:tab w:val="left" w:pos="5846"/>
          <w:tab w:val="right" w:pos="8981"/>
        </w:tabs>
        <w:spacing w:before="120" w:after="120"/>
        <w:ind w:firstLine="360"/>
        <w:rPr>
          <w:lang w:eastAsia="zh-CN"/>
        </w:rPr>
      </w:pPr>
      <w:r>
        <w:t xml:space="preserve">' </w:t>
      </w:r>
      <w:r>
        <w:rPr>
          <w:vertAlign w:val="superscript"/>
        </w:rPr>
        <w:t>f ]</w:t>
      </w:r>
      <w:r>
        <w:t xml:space="preserve">(33-25) </w:t>
      </w:r>
      <w:r>
        <w:t>式中</w:t>
      </w:r>
      <w:r>
        <w:t>H——</w:t>
      </w:r>
      <w:r>
        <w:t>剪切行程，毫米。</w:t>
      </w:r>
      <w:r>
        <w:tab/>
      </w:r>
      <w:r>
        <w:rPr>
          <w:lang w:eastAsia="zh-CN"/>
        </w:rPr>
        <w:t>_</w:t>
      </w:r>
      <w:r>
        <w:rPr>
          <w:lang w:eastAsia="zh-CN"/>
        </w:rPr>
        <w:t>、）</w:t>
      </w:r>
      <w:r>
        <w:rPr>
          <w:vertAlign w:val="superscript"/>
          <w:lang w:eastAsia="zh-CN"/>
        </w:rPr>
        <w:t>]</w:t>
      </w:r>
      <w:r>
        <w:rPr>
          <w:lang w:eastAsia="zh-CN"/>
        </w:rPr>
        <w:t>""</w:t>
      </w:r>
      <w:r>
        <w:rPr>
          <w:vertAlign w:val="superscript"/>
          <w:lang w:eastAsia="zh-CN"/>
        </w:rPr>
        <w:t>v</w:t>
      </w:r>
      <w:r>
        <w:rPr>
          <w:vertAlign w:val="superscript"/>
          <w:lang w:eastAsia="zh-CN"/>
        </w:rPr>
        <w:t>：</w:t>
      </w:r>
      <w:r>
        <w:rPr>
          <w:lang w:eastAsia="zh-CN"/>
        </w:rPr>
        <w:t xml:space="preserve"> 1</w:t>
      </w:r>
      <w:r>
        <w:rPr>
          <w:lang w:eastAsia="zh-CN"/>
        </w:rPr>
        <w:t>、、</w:t>
      </w:r>
      <w:r>
        <w:rPr>
          <w:lang w:eastAsia="zh-CN"/>
        </w:rPr>
        <w:t>'</w:t>
      </w:r>
      <w:r>
        <w:rPr>
          <w:lang w:eastAsia="zh-CN"/>
        </w:rPr>
        <w:tab/>
        <w:t>'</w:t>
      </w:r>
    </w:p>
    <w:p w:rsidR="00C67970" w:rsidRDefault="00BC4CE2" w:rsidP="006647C5">
      <w:pPr>
        <w:tabs>
          <w:tab w:val="right" w:pos="8981"/>
        </w:tabs>
        <w:spacing w:before="120" w:after="120"/>
        <w:ind w:firstLine="360"/>
        <w:rPr>
          <w:lang w:eastAsia="zh-CN"/>
        </w:rPr>
      </w:pPr>
      <w:r>
        <w:rPr>
          <w:lang w:eastAsia="zh-CN"/>
        </w:rPr>
        <w:t>3)</w:t>
      </w:r>
      <w:r>
        <w:rPr>
          <w:lang w:eastAsia="zh-CN"/>
        </w:rPr>
        <w:t>生产能力计算</w:t>
      </w:r>
      <w:r>
        <w:rPr>
          <w:lang w:eastAsia="zh-CN"/>
        </w:rPr>
        <w:t>:</w:t>
      </w:r>
      <w:r>
        <w:rPr>
          <w:lang w:eastAsia="zh-CN"/>
        </w:rPr>
        <w:t>基本上和平行刃剪相</w:t>
      </w:r>
      <w:r>
        <w:rPr>
          <w:lang w:eastAsia="zh-CN"/>
        </w:rPr>
        <w:t>_</w:t>
      </w:r>
      <w:r>
        <w:rPr>
          <w:lang w:eastAsia="zh-CN"/>
        </w:rPr>
        <w:t>。</w:t>
      </w:r>
      <w:r>
        <w:rPr>
          <w:lang w:eastAsia="zh-CN"/>
        </w:rPr>
        <w:t>'</w:t>
      </w:r>
      <w:r>
        <w:rPr>
          <w:lang w:eastAsia="zh-CN"/>
        </w:rPr>
        <w:t>但鹵麴操作恃点不故其间隙时间需</w:t>
      </w:r>
      <w:r>
        <w:rPr>
          <w:lang w:eastAsia="zh-CN"/>
        </w:rPr>
        <w:t xml:space="preserve"> </w:t>
      </w:r>
      <w:r>
        <w:rPr>
          <w:lang w:eastAsia="zh-CN"/>
        </w:rPr>
        <w:t>实测确定。</w:t>
      </w:r>
      <w:r>
        <w:rPr>
          <w:lang w:eastAsia="zh-CN"/>
        </w:rPr>
        <w:tab/>
      </w:r>
      <w:r>
        <w:rPr>
          <w:lang w:eastAsia="zh-CN"/>
        </w:rPr>
        <w:t>：</w:t>
      </w:r>
      <w:r>
        <w:rPr>
          <w:vertAlign w:val="superscript"/>
          <w:lang w:eastAsia="zh-CN"/>
        </w:rPr>
        <w:t>：</w:t>
      </w:r>
    </w:p>
    <w:p w:rsidR="00C67970" w:rsidRDefault="00BC4CE2" w:rsidP="006647C5">
      <w:pPr>
        <w:spacing w:before="120" w:after="120"/>
        <w:ind w:firstLine="360"/>
        <w:rPr>
          <w:lang w:eastAsia="zh-CN"/>
        </w:rPr>
      </w:pPr>
      <w:r>
        <w:rPr>
          <w:lang w:eastAsia="zh-CN"/>
        </w:rPr>
        <w:t>.</w:t>
      </w:r>
      <w:r>
        <w:rPr>
          <w:lang w:eastAsia="zh-CN"/>
        </w:rPr>
        <w:t>各</w:t>
      </w:r>
      <w:r>
        <w:rPr>
          <w:lang w:eastAsia="zh-CN"/>
        </w:rPr>
        <w:t>'</w:t>
      </w:r>
      <w:r>
        <w:rPr>
          <w:lang w:eastAsia="zh-CN"/>
        </w:rPr>
        <w:t>圆盘剪的选择在轧钢生产中丨使用的圆盘剪主要有两种：一种用于带钢的纵向切</w:t>
      </w:r>
      <w:r>
        <w:rPr>
          <w:lang w:eastAsia="zh-CN"/>
        </w:rPr>
        <w:t xml:space="preserve"> </w:t>
      </w:r>
      <w:r>
        <w:rPr>
          <w:lang w:eastAsia="zh-CN"/>
        </w:rPr>
        <w:t>边；一种用于小型及线材生产中的切头、切尾。它们的共同特点是通过一对旋转的圆盘剪</w:t>
      </w:r>
      <w:r>
        <w:rPr>
          <w:lang w:eastAsia="zh-CN"/>
        </w:rPr>
        <w:t xml:space="preserve"> </w:t>
      </w:r>
      <w:r>
        <w:rPr>
          <w:lang w:eastAsia="zh-CN"/>
        </w:rPr>
        <w:t>刀在铜材的运行过程中完成剪切动作。</w:t>
      </w:r>
    </w:p>
    <w:p w:rsidR="00C67970" w:rsidRDefault="00BC4CE2" w:rsidP="006647C5">
      <w:pPr>
        <w:tabs>
          <w:tab w:val="left" w:pos="5425"/>
        </w:tabs>
        <w:spacing w:before="120" w:after="120"/>
        <w:ind w:firstLine="360"/>
        <w:rPr>
          <w:lang w:eastAsia="zh-CN"/>
        </w:rPr>
      </w:pPr>
      <w:r>
        <w:rPr>
          <w:lang w:eastAsia="zh-CN"/>
        </w:rPr>
        <w:t>(1)</w:t>
      </w:r>
      <w:r>
        <w:rPr>
          <w:lang w:eastAsia="zh-CN"/>
        </w:rPr>
        <w:t>剪切力计算</w:t>
      </w:r>
      <w:r>
        <w:rPr>
          <w:lang w:eastAsia="zh-CN"/>
        </w:rPr>
        <w:tab/>
        <w:t>r c</w:t>
      </w:r>
    </w:p>
    <w:p w:rsidR="00C67970" w:rsidRDefault="00BC4CE2" w:rsidP="006647C5">
      <w:pPr>
        <w:spacing w:before="120" w:after="120"/>
        <w:rPr>
          <w:lang w:eastAsia="zh-CN"/>
        </w:rPr>
      </w:pPr>
      <w:r>
        <w:rPr>
          <w:lang w:eastAsia="zh-CN"/>
        </w:rPr>
        <w:t>、</w:t>
      </w:r>
      <w:r>
        <w:rPr>
          <w:lang w:eastAsia="zh-CN"/>
        </w:rPr>
        <w:t>;” P</w:t>
      </w:r>
      <w:r>
        <w:rPr>
          <w:lang w:eastAsia="zh-CN"/>
        </w:rPr>
        <w:t>〒勝私綠</w:t>
      </w:r>
      <w:r>
        <w:rPr>
          <w:vertAlign w:val="subscript"/>
          <w:lang w:eastAsia="zh-CN"/>
        </w:rPr>
        <w:t>;</w:t>
      </w:r>
      <w:r>
        <w:rPr>
          <w:lang w:eastAsia="zh-CN"/>
        </w:rPr>
        <w:t xml:space="preserve"> (33-26)</w:t>
      </w:r>
    </w:p>
    <w:p w:rsidR="00C67970" w:rsidRDefault="00BC4CE2" w:rsidP="006647C5">
      <w:pPr>
        <w:tabs>
          <w:tab w:val="right" w:pos="8214"/>
        </w:tabs>
        <w:spacing w:before="120" w:after="120"/>
        <w:rPr>
          <w:lang w:eastAsia="zh-CN"/>
        </w:rPr>
      </w:pPr>
      <w:r>
        <w:rPr>
          <w:lang w:eastAsia="zh-CN"/>
        </w:rPr>
        <w:t>•</w:t>
      </w:r>
      <w:r>
        <w:rPr>
          <w:lang w:eastAsia="zh-CN"/>
        </w:rPr>
        <w:tab/>
        <w:t>/</w:t>
      </w:r>
    </w:p>
    <w:p w:rsidR="00C67970" w:rsidRDefault="00BC4CE2" w:rsidP="006647C5">
      <w:pPr>
        <w:tabs>
          <w:tab w:val="right" w:pos="8921"/>
        </w:tabs>
        <w:spacing w:before="120" w:after="120"/>
        <w:outlineLvl w:val="0"/>
        <w:rPr>
          <w:lang w:eastAsia="zh-CN"/>
        </w:rPr>
      </w:pPr>
      <w:r>
        <w:rPr>
          <w:lang w:eastAsia="zh-CN"/>
        </w:rPr>
        <w:t>式中尺</w:t>
      </w:r>
      <w:r>
        <w:rPr>
          <w:vertAlign w:val="subscript"/>
          <w:lang w:eastAsia="zh-CN"/>
        </w:rPr>
        <w:t>3</w:t>
      </w:r>
      <w:r>
        <w:rPr>
          <w:lang w:eastAsia="zh-CN"/>
        </w:rPr>
        <w:t>——</w:t>
      </w:r>
      <w:r>
        <w:rPr>
          <w:lang w:eastAsia="zh-CN"/>
        </w:rPr>
        <w:t>系数为</w:t>
      </w:r>
      <w:r>
        <w:rPr>
          <w:lang w:eastAsia="zh-CN"/>
        </w:rPr>
        <w:t>1.2</w:t>
      </w:r>
      <w:r>
        <w:rPr>
          <w:lang w:eastAsia="zh-CN"/>
        </w:rPr>
        <w:t>丄</w:t>
      </w:r>
      <w:r>
        <w:rPr>
          <w:lang w:eastAsia="zh-CN"/>
        </w:rPr>
        <w:t>1.4;</w:t>
      </w:r>
      <w:r>
        <w:rPr>
          <w:lang w:eastAsia="zh-CN"/>
        </w:rPr>
        <w:t>其余同前</w:t>
      </w:r>
      <w:r>
        <w:rPr>
          <w:vertAlign w:val="superscript"/>
          <w:lang w:eastAsia="zh-CN"/>
        </w:rPr>
        <w:t>:</w:t>
      </w:r>
      <w:r>
        <w:rPr>
          <w:lang w:eastAsia="zh-CN"/>
        </w:rPr>
        <w:tab/>
        <w:t>*</w:t>
      </w:r>
    </w:p>
    <w:p w:rsidR="00C67970" w:rsidRDefault="00BC4CE2" w:rsidP="006647C5">
      <w:pPr>
        <w:tabs>
          <w:tab w:val="left" w:pos="3131"/>
        </w:tabs>
        <w:spacing w:before="120" w:after="120"/>
        <w:ind w:firstLine="360"/>
        <w:rPr>
          <w:lang w:eastAsia="zh-CN"/>
        </w:rPr>
      </w:pPr>
      <w:r>
        <w:rPr>
          <w:lang w:eastAsia="zh-CN"/>
        </w:rPr>
        <w:t>(2)</w:t>
      </w:r>
      <w:r>
        <w:rPr>
          <w:lang w:eastAsia="zh-CN"/>
        </w:rPr>
        <w:t>主要参数确定</w:t>
      </w:r>
      <w:r>
        <w:rPr>
          <w:lang w:eastAsia="zh-CN"/>
        </w:rPr>
        <w:tab/>
      </w:r>
      <w:r>
        <w:rPr>
          <w:vertAlign w:val="superscript"/>
          <w:lang w:eastAsia="zh-CN"/>
        </w:rPr>
        <w:t>；：</w:t>
      </w:r>
      <w:r>
        <w:rPr>
          <w:vertAlign w:val="superscript"/>
          <w:lang w:eastAsia="zh-CN"/>
        </w:rPr>
        <w:t>v J</w:t>
      </w:r>
    </w:p>
    <w:p w:rsidR="00C67970" w:rsidRDefault="00BC4CE2" w:rsidP="006647C5">
      <w:pPr>
        <w:spacing w:before="120" w:after="120"/>
        <w:ind w:firstLine="360"/>
        <w:rPr>
          <w:lang w:eastAsia="zh-CN"/>
        </w:rPr>
      </w:pPr>
      <w:r>
        <w:rPr>
          <w:lang w:eastAsia="zh-CN"/>
        </w:rPr>
        <w:t>1 )</w:t>
      </w:r>
      <w:r>
        <w:rPr>
          <w:lang w:eastAsia="zh-CN"/>
        </w:rPr>
        <w:t>圆盘直径</w:t>
      </w:r>
      <w:r>
        <w:rPr>
          <w:lang w:eastAsia="zh-CN"/>
        </w:rPr>
        <w:t>£&gt;</w:t>
      </w:r>
      <w:r>
        <w:rPr>
          <w:lang w:eastAsia="zh-CN"/>
        </w:rPr>
        <w:t>，主要与钢板咬入条件有关，</w:t>
      </w:r>
      <w:r>
        <w:rPr>
          <w:lang w:eastAsia="zh-CN"/>
        </w:rPr>
        <w:t>(50</w:t>
      </w:r>
      <w:r>
        <w:rPr>
          <w:rFonts w:ascii="MS Mincho" w:eastAsia="MS Mincho" w:hAnsi="MS Mincho" w:cs="MS Mincho" w:hint="eastAsia"/>
          <w:lang w:eastAsia="zh-CN"/>
        </w:rPr>
        <w:t>〜</w:t>
      </w:r>
      <w:r>
        <w:rPr>
          <w:lang w:eastAsia="zh-CN"/>
        </w:rPr>
        <w:t>100)/*</w:t>
      </w:r>
      <w:r>
        <w:rPr>
          <w:lang w:eastAsia="zh-CN"/>
        </w:rPr>
        <w:t>式中的</w:t>
      </w:r>
      <w:r>
        <w:rPr>
          <w:lang w:eastAsia="zh-CN"/>
        </w:rPr>
        <w:t>/*</w:t>
      </w:r>
      <w:r>
        <w:rPr>
          <w:lang w:eastAsia="zh-CN"/>
        </w:rPr>
        <w:t>为被剪钢板的</w:t>
      </w:r>
    </w:p>
    <w:p w:rsidR="00C67970" w:rsidRDefault="00BC4CE2" w:rsidP="006647C5">
      <w:pPr>
        <w:spacing w:before="120" w:after="120"/>
        <w:rPr>
          <w:lang w:eastAsia="zh-CN"/>
        </w:rPr>
      </w:pPr>
      <w:r>
        <w:rPr>
          <w:lang w:eastAsia="zh-CN"/>
        </w:rPr>
        <w:t>/</w:t>
      </w:r>
    </w:p>
    <w:p w:rsidR="00C67970" w:rsidRDefault="00BC4CE2" w:rsidP="006647C5">
      <w:pPr>
        <w:spacing w:before="120" w:after="120"/>
        <w:outlineLvl w:val="0"/>
        <w:rPr>
          <w:lang w:eastAsia="zh-CN"/>
        </w:rPr>
      </w:pPr>
      <w:r>
        <w:rPr>
          <w:lang w:eastAsia="zh-CN"/>
        </w:rPr>
        <w:t>厚度，毫米丨</w:t>
      </w:r>
    </w:p>
    <w:p w:rsidR="00C67970" w:rsidRDefault="00BC4CE2" w:rsidP="006647C5">
      <w:pPr>
        <w:spacing w:before="120" w:after="120"/>
        <w:rPr>
          <w:lang w:eastAsia="zh-CN"/>
        </w:rPr>
      </w:pPr>
      <w:r>
        <w:rPr>
          <w:lang w:eastAsia="zh-CN"/>
        </w:rPr>
        <w:t>SS6</w:t>
      </w:r>
    </w:p>
    <w:p w:rsidR="00C67970" w:rsidRDefault="00BC4CE2" w:rsidP="006647C5">
      <w:pPr>
        <w:spacing w:before="120" w:after="120"/>
        <w:ind w:firstLine="360"/>
        <w:rPr>
          <w:lang w:eastAsia="zh-CN"/>
        </w:rPr>
      </w:pPr>
      <w:r>
        <w:rPr>
          <w:lang w:eastAsia="zh-CN"/>
        </w:rPr>
        <w:t>2)</w:t>
      </w:r>
      <w:r>
        <w:rPr>
          <w:lang w:eastAsia="zh-CN"/>
        </w:rPr>
        <w:t>剪刃厚度</w:t>
      </w:r>
      <w:r>
        <w:rPr>
          <w:lang w:eastAsia="zh-CN"/>
        </w:rPr>
        <w:t>(0.06</w:t>
      </w:r>
      <w:r>
        <w:rPr>
          <w:rFonts w:ascii="MS Mincho" w:eastAsia="MS Mincho" w:hAnsi="MS Mincho" w:cs="MS Mincho" w:hint="eastAsia"/>
          <w:lang w:eastAsia="zh-CN"/>
        </w:rPr>
        <w:t>〜</w:t>
      </w:r>
      <w:r>
        <w:rPr>
          <w:lang w:eastAsia="zh-CN"/>
        </w:rPr>
        <w:t>0.10)Z)</w:t>
      </w:r>
    </w:p>
    <w:p w:rsidR="00C67970" w:rsidRDefault="00BC4CE2" w:rsidP="006647C5">
      <w:pPr>
        <w:tabs>
          <w:tab w:val="left" w:pos="4137"/>
        </w:tabs>
        <w:spacing w:before="120" w:after="120"/>
        <w:ind w:firstLine="360"/>
        <w:rPr>
          <w:lang w:eastAsia="zh-CN"/>
        </w:rPr>
      </w:pPr>
      <w:r>
        <w:rPr>
          <w:lang w:eastAsia="zh-CN"/>
        </w:rPr>
        <w:t>3 )</w:t>
      </w:r>
      <w:r>
        <w:rPr>
          <w:lang w:eastAsia="zh-CN"/>
        </w:rPr>
        <w:t>剪切速度，主要取决于被剪钢板的厚度。</w:t>
      </w:r>
      <w:r>
        <w:rPr>
          <w:lang w:eastAsia="zh-CN"/>
        </w:rPr>
        <w:t>■</w:t>
      </w:r>
      <w:r>
        <w:rPr>
          <w:lang w:eastAsia="zh-CN"/>
        </w:rPr>
        <w:t>板厚与剪切速度之间的相互关系列于表</w:t>
      </w:r>
    </w:p>
    <w:p w:rsidR="00C67970" w:rsidRDefault="00BC4CE2" w:rsidP="006647C5">
      <w:pPr>
        <w:tabs>
          <w:tab w:val="left" w:pos="3537"/>
          <w:tab w:val="left" w:pos="547"/>
        </w:tabs>
        <w:spacing w:before="120" w:after="120"/>
        <w:rPr>
          <w:lang w:eastAsia="zh-CN"/>
        </w:rPr>
      </w:pPr>
      <w:r>
        <w:rPr>
          <w:lang w:eastAsia="zh-CN"/>
        </w:rPr>
        <w:t xml:space="preserve">33-7 </w:t>
      </w:r>
      <w:r>
        <w:rPr>
          <w:lang w:eastAsia="zh-CN"/>
        </w:rPr>
        <w:t>中。</w:t>
      </w:r>
      <w:r>
        <w:rPr>
          <w:lang w:eastAsia="zh-CN"/>
        </w:rPr>
        <w:tab/>
      </w:r>
      <w:r>
        <w:rPr>
          <w:lang w:eastAsia="zh-CN"/>
        </w:rPr>
        <w:t>、</w:t>
      </w:r>
    </w:p>
    <w:p w:rsidR="00C67970" w:rsidRDefault="00BC4CE2" w:rsidP="006647C5">
      <w:pPr>
        <w:spacing w:before="120" w:after="120"/>
        <w:rPr>
          <w:lang w:eastAsia="zh-CN"/>
        </w:rPr>
      </w:pPr>
      <w:r>
        <w:rPr>
          <w:lang w:eastAsia="zh-CN"/>
        </w:rPr>
        <w:t>表</w:t>
      </w:r>
      <w:r>
        <w:rPr>
          <w:lang w:eastAsia="zh-CN"/>
        </w:rPr>
        <w:t>33-7 B</w:t>
      </w:r>
      <w:r>
        <w:rPr>
          <w:lang w:eastAsia="zh-CN"/>
        </w:rPr>
        <w:t>鱼練砷典划遑度</w:t>
      </w:r>
    </w:p>
    <w:tbl>
      <w:tblPr>
        <w:tblOverlap w:val="never"/>
        <w:tblW w:w="0" w:type="auto"/>
        <w:tblLayout w:type="fixed"/>
        <w:tblCellMar>
          <w:left w:w="10" w:type="dxa"/>
          <w:right w:w="10" w:type="dxa"/>
        </w:tblCellMar>
        <w:tblLook w:val="0000"/>
      </w:tblPr>
      <w:tblGrid>
        <w:gridCol w:w="2346"/>
        <w:gridCol w:w="2126"/>
        <w:gridCol w:w="2482"/>
        <w:gridCol w:w="2100"/>
      </w:tblGrid>
      <w:tr w:rsidR="00C67970">
        <w:trPr>
          <w:trHeight w:val="393"/>
        </w:trPr>
        <w:tc>
          <w:tcPr>
            <w:tcW w:w="2346" w:type="dxa"/>
            <w:tcBorders>
              <w:top w:val="single" w:sz="4" w:space="0" w:color="auto"/>
            </w:tcBorders>
            <w:shd w:val="clear" w:color="auto" w:fill="FFFFFF"/>
          </w:tcPr>
          <w:p w:rsidR="00C67970" w:rsidRDefault="00BC4CE2" w:rsidP="006647C5">
            <w:pPr>
              <w:spacing w:before="120" w:after="120"/>
            </w:pPr>
            <w:r>
              <w:t>钢板厚度，毫米</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 '|</w:t>
            </w:r>
            <w:r>
              <w:t>剪切：</w:t>
            </w:r>
            <w:r>
              <w:t>i</w:t>
            </w:r>
            <w:r>
              <w:t>度</w:t>
            </w:r>
            <w:r>
              <w:t>r</w:t>
            </w:r>
            <w:r>
              <w:t>米</w:t>
            </w:r>
            <w:r>
              <w:t>/</w:t>
            </w:r>
            <w:r>
              <w:t>秒</w:t>
            </w:r>
            <w:r>
              <w:t>''</w:t>
            </w:r>
          </w:p>
        </w:tc>
        <w:tc>
          <w:tcPr>
            <w:tcW w:w="2482"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1</w:t>
            </w:r>
            <w:r>
              <w:t xml:space="preserve"> -</w:t>
            </w:r>
            <w:r>
              <w:t>钢板厚度，毫米</w:t>
            </w:r>
            <w:r>
              <w:t xml:space="preserve"> ‘</w:t>
            </w:r>
          </w:p>
        </w:tc>
        <w:tc>
          <w:tcPr>
            <w:tcW w:w="2100" w:type="dxa"/>
            <w:tcBorders>
              <w:top w:val="single" w:sz="4" w:space="0" w:color="auto"/>
              <w:left w:val="single" w:sz="4" w:space="0" w:color="auto"/>
            </w:tcBorders>
            <w:shd w:val="clear" w:color="auto" w:fill="FFFFFF"/>
          </w:tcPr>
          <w:p w:rsidR="00C67970" w:rsidRDefault="00BC4CE2" w:rsidP="006647C5">
            <w:pPr>
              <w:spacing w:before="120" w:after="120"/>
            </w:pPr>
            <w:r>
              <w:t>剪幼速度，米</w:t>
            </w:r>
            <w:r>
              <w:t>/</w:t>
            </w:r>
            <w:r>
              <w:t>秒</w:t>
            </w:r>
            <w:r>
              <w:t>'•</w:t>
            </w:r>
          </w:p>
        </w:tc>
      </w:tr>
      <w:tr w:rsidR="00C67970">
        <w:trPr>
          <w:trHeight w:val="372"/>
        </w:trPr>
        <w:tc>
          <w:tcPr>
            <w:tcW w:w="2346" w:type="dxa"/>
            <w:tcBorders>
              <w:top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5</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1.0</w:t>
            </w:r>
            <w:r>
              <w:rPr>
                <w:rFonts w:ascii="MS Mincho" w:eastAsia="MS Mincho" w:hAnsi="MS Mincho" w:cs="MS Mincho" w:hint="eastAsia"/>
              </w:rPr>
              <w:t>〜</w:t>
            </w:r>
            <w:r>
              <w:t>2.0</w:t>
            </w:r>
          </w:p>
        </w:tc>
        <w:tc>
          <w:tcPr>
            <w:tcW w:w="2482" w:type="dxa"/>
            <w:tcBorders>
              <w:top w:val="single" w:sz="4" w:space="0" w:color="auto"/>
              <w:left w:val="single" w:sz="4" w:space="0" w:color="auto"/>
            </w:tcBorders>
            <w:shd w:val="clear" w:color="auto" w:fill="FFFFFF"/>
          </w:tcPr>
          <w:p w:rsidR="00C67970" w:rsidRDefault="00BC4CE2" w:rsidP="006647C5">
            <w:pPr>
              <w:spacing w:before="120" w:after="120"/>
            </w:pPr>
            <w:r>
              <w:t xml:space="preserve">io </w:t>
            </w:r>
            <w:r>
              <w:rPr>
                <w:rFonts w:ascii="MS Mincho" w:eastAsia="MS Mincho" w:hAnsi="MS Mincho" w:cs="MS Mincho" w:hint="eastAsia"/>
              </w:rPr>
              <w:t>〜</w:t>
            </w:r>
            <w:r>
              <w:t>20</w:t>
            </w:r>
          </w:p>
        </w:tc>
        <w:tc>
          <w:tcPr>
            <w:tcW w:w="2100" w:type="dxa"/>
            <w:tcBorders>
              <w:top w:val="single" w:sz="4" w:space="0" w:color="auto"/>
              <w:left w:val="single" w:sz="4" w:space="0" w:color="auto"/>
            </w:tcBorders>
            <w:shd w:val="clear" w:color="auto" w:fill="FFFFFF"/>
          </w:tcPr>
          <w:p w:rsidR="00C67970" w:rsidRDefault="00BC4CE2" w:rsidP="006647C5">
            <w:pPr>
              <w:spacing w:before="120" w:after="120"/>
            </w:pPr>
            <w:r>
              <w:t>0,25</w:t>
            </w:r>
            <w:r>
              <w:rPr>
                <w:rFonts w:ascii="MS Mincho" w:eastAsia="MS Mincho" w:hAnsi="MS Mincho" w:cs="MS Mincho" w:hint="eastAsia"/>
              </w:rPr>
              <w:t>〜</w:t>
            </w:r>
            <w:r>
              <w:t>0.5</w:t>
            </w:r>
          </w:p>
        </w:tc>
      </w:tr>
      <w:tr w:rsidR="00C67970">
        <w:trPr>
          <w:trHeight w:val="387"/>
        </w:trPr>
        <w:tc>
          <w:tcPr>
            <w:tcW w:w="2346" w:type="dxa"/>
            <w:tcBorders>
              <w:bottom w:val="single" w:sz="4" w:space="0" w:color="auto"/>
            </w:tcBorders>
            <w:shd w:val="clear" w:color="auto" w:fill="FFFFFF"/>
          </w:tcPr>
          <w:p w:rsidR="00C67970" w:rsidRDefault="00BC4CE2" w:rsidP="006647C5">
            <w:pPr>
              <w:spacing w:before="120" w:after="120"/>
            </w:pPr>
            <w:r>
              <w:t>5</w:t>
            </w:r>
            <w:r>
              <w:rPr>
                <w:rFonts w:ascii="MS Mincho" w:eastAsia="MS Mincho" w:hAnsi="MS Mincho" w:cs="MS Mincho" w:hint="eastAsia"/>
              </w:rPr>
              <w:t>〜</w:t>
            </w:r>
            <w:r>
              <w:t>10</w:t>
            </w:r>
          </w:p>
        </w:tc>
        <w:tc>
          <w:tcPr>
            <w:tcW w:w="2126" w:type="dxa"/>
            <w:tcBorders>
              <w:left w:val="single" w:sz="4" w:space="0" w:color="auto"/>
              <w:bottom w:val="single" w:sz="4" w:space="0" w:color="auto"/>
            </w:tcBorders>
            <w:shd w:val="clear" w:color="auto" w:fill="FFFFFF"/>
          </w:tcPr>
          <w:p w:rsidR="00C67970" w:rsidRDefault="00BC4CE2" w:rsidP="006647C5">
            <w:pPr>
              <w:spacing w:before="120" w:after="120"/>
            </w:pPr>
            <w:r>
              <w:t xml:space="preserve">0.5 </w:t>
            </w:r>
            <w:r>
              <w:rPr>
                <w:rFonts w:ascii="MS Mincho" w:eastAsia="MS Mincho" w:hAnsi="MS Mincho" w:cs="MS Mincho" w:hint="eastAsia"/>
              </w:rPr>
              <w:t>〜</w:t>
            </w:r>
            <w:r>
              <w:rPr>
                <w:rFonts w:ascii="华文细黑" w:hAnsi="华文细黑" w:cs="华文细黑" w:hint="eastAsia"/>
              </w:rPr>
              <w:t>；</w:t>
            </w:r>
            <w:r>
              <w:t>U0</w:t>
            </w:r>
          </w:p>
        </w:tc>
        <w:tc>
          <w:tcPr>
            <w:tcW w:w="2482" w:type="dxa"/>
            <w:tcBorders>
              <w:left w:val="single" w:sz="4" w:space="0" w:color="auto"/>
              <w:bottom w:val="single" w:sz="4" w:space="0" w:color="auto"/>
            </w:tcBorders>
            <w:shd w:val="clear" w:color="auto" w:fill="FFFFFF"/>
          </w:tcPr>
          <w:p w:rsidR="00C67970" w:rsidRDefault="00BC4CE2" w:rsidP="006647C5">
            <w:pPr>
              <w:spacing w:before="120" w:after="120"/>
            </w:pPr>
            <w:r>
              <w:t xml:space="preserve">20 </w:t>
            </w:r>
            <w:r>
              <w:rPr>
                <w:rFonts w:ascii="MS Mincho" w:eastAsia="MS Mincho" w:hAnsi="MS Mincho" w:cs="MS Mincho" w:hint="eastAsia"/>
              </w:rPr>
              <w:t>〜</w:t>
            </w:r>
            <w:r>
              <w:t>25</w:t>
            </w:r>
          </w:p>
        </w:tc>
        <w:tc>
          <w:tcPr>
            <w:tcW w:w="2100" w:type="dxa"/>
            <w:tcBorders>
              <w:left w:val="single" w:sz="4" w:space="0" w:color="auto"/>
              <w:bottom w:val="single" w:sz="4" w:space="0" w:color="auto"/>
            </w:tcBorders>
            <w:shd w:val="clear" w:color="auto" w:fill="FFFFFF"/>
          </w:tcPr>
          <w:p w:rsidR="00C67970" w:rsidRDefault="00BC4CE2" w:rsidP="006647C5">
            <w:pPr>
              <w:spacing w:before="120" w:after="120"/>
            </w:pPr>
            <w:r>
              <w:t>0*20</w:t>
            </w:r>
            <w:r>
              <w:rPr>
                <w:rFonts w:ascii="MS Mincho" w:eastAsia="MS Mincho" w:hAnsi="MS Mincho" w:cs="MS Mincho" w:hint="eastAsia"/>
              </w:rPr>
              <w:t>〜</w:t>
            </w:r>
            <w:r>
              <w:t>0,30</w:t>
            </w:r>
          </w:p>
        </w:tc>
      </w:tr>
    </w:tbl>
    <w:p w:rsidR="00C67970" w:rsidRDefault="00BC4CE2" w:rsidP="006647C5">
      <w:pPr>
        <w:tabs>
          <w:tab w:val="left" w:pos="7674"/>
        </w:tabs>
        <w:spacing w:before="120" w:after="120"/>
        <w:ind w:firstLine="360"/>
        <w:rPr>
          <w:lang w:eastAsia="zh-CN"/>
        </w:rPr>
      </w:pPr>
      <w:r>
        <w:rPr>
          <w:lang w:eastAsia="zh-CN"/>
        </w:rPr>
        <w:t>4.</w:t>
      </w:r>
      <w:r>
        <w:rPr>
          <w:lang w:eastAsia="zh-CN"/>
        </w:rPr>
        <w:t>飞剪选择飞剪有很多种。在型钢生产、钢坯生产和钢板生产中都应用飞剪。</w:t>
      </w:r>
      <w:r>
        <w:rPr>
          <w:lang w:eastAsia="zh-CN"/>
        </w:rPr>
        <w:t>.</w:t>
      </w:r>
      <w:r>
        <w:rPr>
          <w:lang w:eastAsia="zh-CN"/>
        </w:rPr>
        <w:t>它</w:t>
      </w:r>
      <w:r>
        <w:rPr>
          <w:lang w:eastAsia="zh-CN"/>
        </w:rPr>
        <w:t xml:space="preserve"> </w:t>
      </w:r>
      <w:r>
        <w:rPr>
          <w:lang w:eastAsia="zh-CN"/>
        </w:rPr>
        <w:t>们剪切过程中</w:t>
      </w:r>
      <w:r>
        <w:rPr>
          <w:lang w:eastAsia="zh-CN"/>
        </w:rPr>
        <w:t>:</w:t>
      </w:r>
      <w:r>
        <w:rPr>
          <w:lang w:eastAsia="zh-CN"/>
        </w:rPr>
        <w:t>的共同特点是在钢材运行过程中完成剪切工庠</w:t>
      </w:r>
      <w:r>
        <w:rPr>
          <w:lang w:eastAsia="zh-CN"/>
        </w:rPr>
        <w:t>i</w:t>
      </w:r>
      <w:r>
        <w:rPr>
          <w:lang w:eastAsia="zh-CN"/>
        </w:rPr>
        <w:t>而且霁求剪刃的圆周速度大</w:t>
      </w:r>
      <w:r>
        <w:rPr>
          <w:lang w:eastAsia="zh-CN"/>
        </w:rPr>
        <w:t xml:space="preserve"> </w:t>
      </w:r>
      <w:r>
        <w:rPr>
          <w:lang w:eastAsia="zh-CN"/>
        </w:rPr>
        <w:t>致与钢材的运行速度相同。因此，飞剪都用于连续式或半连续养的高速轧机上。飞剪的剪</w:t>
      </w:r>
      <w:r>
        <w:rPr>
          <w:lang w:eastAsia="zh-CN"/>
        </w:rPr>
        <w:t xml:space="preserve"> </w:t>
      </w:r>
      <w:r>
        <w:rPr>
          <w:lang w:eastAsia="zh-CN"/>
        </w:rPr>
        <w:t>切力计算和有关参数确定大致与其它剪机相同。但必须指狀</w:t>
      </w:r>
      <w:r>
        <w:rPr>
          <w:vertAlign w:val="subscript"/>
          <w:lang w:eastAsia="zh-CN"/>
        </w:rPr>
        <w:t>f</w:t>
      </w:r>
      <w:r>
        <w:rPr>
          <w:lang w:eastAsia="zh-CN"/>
        </w:rPr>
        <w:t>飞剪刀片运行速度要略大于</w:t>
      </w:r>
      <w:r>
        <w:rPr>
          <w:lang w:eastAsia="zh-CN"/>
        </w:rPr>
        <w:t xml:space="preserve"> </w:t>
      </w:r>
      <w:r>
        <w:rPr>
          <w:lang w:eastAsia="zh-CN"/>
        </w:rPr>
        <w:t>钢材运行速度。以避免剪切过程中轧件发生弯曲和缠鼓现象</w:t>
      </w:r>
      <w:r>
        <w:rPr>
          <w:lang w:eastAsia="zh-CN"/>
        </w:rPr>
        <w:t>^</w:t>
      </w:r>
      <w:r>
        <w:rPr>
          <w:lang w:eastAsia="zh-CN"/>
        </w:rPr>
        <w:tab/>
        <w:t>,</w:t>
      </w:r>
    </w:p>
    <w:p w:rsidR="00C67970" w:rsidRDefault="00BC4CE2" w:rsidP="006647C5">
      <w:pPr>
        <w:tabs>
          <w:tab w:val="left" w:pos="3049"/>
        </w:tabs>
        <w:spacing w:before="120" w:after="120"/>
        <w:rPr>
          <w:lang w:eastAsia="zh-CN"/>
        </w:rPr>
      </w:pPr>
      <w:r>
        <w:rPr>
          <w:lang w:eastAsia="zh-CN"/>
        </w:rPr>
        <w:t>'</w:t>
      </w:r>
      <w:r>
        <w:rPr>
          <w:lang w:eastAsia="zh-CN"/>
        </w:rPr>
        <w:tab/>
      </w:r>
      <w:r>
        <w:rPr>
          <w:lang w:eastAsia="zh-CN"/>
        </w:rPr>
        <w:t>」第三节矫宜设备鉍择</w:t>
      </w:r>
      <w:r>
        <w:rPr>
          <w:lang w:eastAsia="zh-CN"/>
        </w:rPr>
        <w:t>'</w:t>
      </w:r>
    </w:p>
    <w:p w:rsidR="00C67970" w:rsidRDefault="00BC4CE2" w:rsidP="006647C5">
      <w:pPr>
        <w:tabs>
          <w:tab w:val="left" w:pos="4579"/>
        </w:tabs>
        <w:spacing w:before="120" w:after="120"/>
        <w:ind w:firstLine="360"/>
        <w:rPr>
          <w:lang w:eastAsia="zh-CN"/>
        </w:rPr>
      </w:pPr>
      <w:r>
        <w:rPr>
          <w:lang w:eastAsia="zh-CN"/>
        </w:rPr>
        <w:t>-</w:t>
      </w:r>
      <w:r>
        <w:rPr>
          <w:lang w:eastAsia="zh-CN"/>
        </w:rPr>
        <w:tab/>
        <w:t xml:space="preserve">' • , ,, - </w:t>
      </w:r>
      <w:r>
        <w:rPr>
          <w:lang w:eastAsia="zh-CN"/>
        </w:rPr>
        <w:t>钢材在冷却过程和运行中会发生弯曲。为使钢材平直，</w:t>
      </w:r>
      <w:r>
        <w:rPr>
          <w:lang w:eastAsia="zh-CN"/>
        </w:rPr>
        <w:t>¥</w:t>
      </w:r>
      <w:r>
        <w:rPr>
          <w:lang w:eastAsia="zh-CN"/>
        </w:rPr>
        <w:t>用龠</w:t>
      </w:r>
      <w:r>
        <w:rPr>
          <w:lang w:eastAsia="zh-CN"/>
        </w:rPr>
        <w:t>;I[</w:t>
      </w:r>
      <w:r>
        <w:rPr>
          <w:lang w:eastAsia="zh-CN"/>
        </w:rPr>
        <w:t>设备进行矫直。矫直</w:t>
      </w:r>
      <w:r>
        <w:rPr>
          <w:lang w:eastAsia="zh-CN"/>
        </w:rPr>
        <w:t xml:space="preserve"> </w:t>
      </w:r>
      <w:r>
        <w:rPr>
          <w:lang w:eastAsia="zh-CN"/>
        </w:rPr>
        <w:t>机按其结</w:t>
      </w:r>
      <w:r>
        <w:rPr>
          <w:lang w:eastAsia="zh-CN"/>
        </w:rPr>
        <w:t>.</w:t>
      </w:r>
      <w:r>
        <w:rPr>
          <w:lang w:eastAsia="zh-CN"/>
        </w:rPr>
        <w:t>构特点可以分为吗类</w:t>
      </w:r>
      <w:r>
        <w:rPr>
          <w:lang w:eastAsia="zh-CN"/>
        </w:rPr>
        <w:t>^</w:t>
      </w:r>
      <w:r>
        <w:rPr>
          <w:lang w:eastAsia="zh-CN"/>
        </w:rPr>
        <w:t>隹力矫直</w:t>
      </w:r>
      <w:r>
        <w:rPr>
          <w:lang w:eastAsia="zh-CN"/>
        </w:rPr>
        <w:t>:</w:t>
      </w:r>
      <w:r>
        <w:rPr>
          <w:lang w:eastAsia="zh-CN"/>
        </w:rPr>
        <w:t>机</w:t>
      </w:r>
      <w:r>
        <w:rPr>
          <w:lang w:eastAsia="zh-CN"/>
        </w:rPr>
        <w:t>,</w:t>
      </w:r>
      <w:r>
        <w:rPr>
          <w:lang w:eastAsia="zh-CN"/>
        </w:rPr>
        <w:t>带平行锟的型相和钢板矫直机、斜辊矫直机</w:t>
      </w:r>
      <w:r>
        <w:rPr>
          <w:lang w:eastAsia="zh-CN"/>
        </w:rPr>
        <w:t xml:space="preserve"> </w:t>
      </w:r>
      <w:r>
        <w:rPr>
          <w:lang w:eastAsia="zh-CN"/>
        </w:rPr>
        <w:t>和张力矫直机。压力矫</w:t>
      </w:r>
      <w:r>
        <w:rPr>
          <w:lang w:eastAsia="zh-CN"/>
        </w:rPr>
        <w:t>i</w:t>
      </w:r>
      <w:r>
        <w:rPr>
          <w:lang w:eastAsia="zh-CN"/>
        </w:rPr>
        <w:t>机靠冲头的上卞往返运动对钢</w:t>
      </w:r>
      <w:r>
        <w:rPr>
          <w:lang w:eastAsia="zh-CN"/>
        </w:rPr>
        <w:t>4</w:t>
      </w:r>
      <w:r>
        <w:rPr>
          <w:lang w:eastAsia="zh-CN"/>
        </w:rPr>
        <w:t>进行系直；</w:t>
      </w:r>
      <w:r>
        <w:rPr>
          <w:lang w:eastAsia="zh-CN"/>
        </w:rPr>
        <w:t>I</w:t>
      </w:r>
      <w:r>
        <w:rPr>
          <w:lang w:eastAsia="zh-CN"/>
        </w:rPr>
        <w:t>生产系檢厂角途罘</w:t>
      </w:r>
      <w:r>
        <w:rPr>
          <w:lang w:eastAsia="zh-CN"/>
        </w:rPr>
        <w:t xml:space="preserve"> </w:t>
      </w:r>
      <w:r>
        <w:rPr>
          <w:lang w:eastAsia="zh-CN"/>
        </w:rPr>
        <w:t>广，只有在大断面的钢梁、钢轨以及直径在</w:t>
      </w:r>
      <w:r>
        <w:rPr>
          <w:lang w:eastAsia="zh-CN"/>
        </w:rPr>
        <w:t>200</w:t>
      </w:r>
      <w:r>
        <w:rPr>
          <w:rFonts w:ascii="MS Mincho" w:eastAsia="MS Mincho" w:hAnsi="MS Mincho" w:cs="MS Mincho" w:hint="eastAsia"/>
          <w:lang w:eastAsia="zh-CN"/>
        </w:rPr>
        <w:t>〜</w:t>
      </w:r>
      <w:r>
        <w:rPr>
          <w:lang w:eastAsia="zh-CN"/>
        </w:rPr>
        <w:t>300</w:t>
      </w:r>
      <w:r>
        <w:rPr>
          <w:lang w:eastAsia="zh-CN"/>
        </w:rPr>
        <w:t>毫米以上的钢管才用它作为局部弯曲</w:t>
      </w:r>
      <w:r>
        <w:rPr>
          <w:lang w:eastAsia="zh-CN"/>
        </w:rPr>
        <w:t xml:space="preserve"> </w:t>
      </w:r>
      <w:r>
        <w:rPr>
          <w:lang w:eastAsia="zh-CN"/>
        </w:rPr>
        <w:t>的补充矫直。张力矫</w:t>
      </w:r>
      <w:r>
        <w:rPr>
          <w:lang w:eastAsia="zh-CN"/>
        </w:rPr>
        <w:t>i</w:t>
      </w:r>
      <w:r>
        <w:rPr>
          <w:lang w:eastAsia="zh-CN"/>
        </w:rPr>
        <w:t>机主要用于矫直厚度过小难于用辊式矫直机进行矫直的材料。辊式</w:t>
      </w:r>
      <w:r>
        <w:rPr>
          <w:lang w:eastAsia="zh-CN"/>
        </w:rPr>
        <w:t xml:space="preserve"> </w:t>
      </w:r>
      <w:r>
        <w:rPr>
          <w:lang w:eastAsia="zh-CN"/>
        </w:rPr>
        <w:t>矫直机由千王作过程的连续性，便于实现机械化和有较高盼生</w:t>
      </w:r>
      <w:r>
        <w:rPr>
          <w:lang w:eastAsia="zh-CN"/>
        </w:rPr>
        <w:t>—</w:t>
      </w:r>
      <w:r>
        <w:rPr>
          <w:lang w:eastAsia="zh-CN"/>
        </w:rPr>
        <w:t>到广泛的应用。我</w:t>
      </w:r>
      <w:r>
        <w:rPr>
          <w:lang w:eastAsia="zh-CN"/>
        </w:rPr>
        <w:t xml:space="preserve"> </w:t>
      </w:r>
      <w:r>
        <w:rPr>
          <w:lang w:eastAsia="zh-CN"/>
        </w:rPr>
        <w:t>国有关部门为设计制造和选择使用单位的方便，已制订了矫直机基本结构参数系列表，设</w:t>
      </w:r>
      <w:r>
        <w:rPr>
          <w:lang w:eastAsia="zh-CN"/>
        </w:rPr>
        <w:t xml:space="preserve"> </w:t>
      </w:r>
      <w:r>
        <w:rPr>
          <w:lang w:eastAsia="zh-CN"/>
        </w:rPr>
        <w:t>计时可以查阅参考。</w:t>
      </w:r>
    </w:p>
    <w:p w:rsidR="00C67970" w:rsidRDefault="00BC4CE2" w:rsidP="006647C5">
      <w:pPr>
        <w:tabs>
          <w:tab w:val="left" w:pos="4608"/>
          <w:tab w:val="left" w:pos="6897"/>
        </w:tabs>
        <w:spacing w:before="120" w:after="120"/>
        <w:ind w:firstLine="360"/>
        <w:rPr>
          <w:lang w:eastAsia="zh-CN"/>
        </w:rPr>
      </w:pPr>
      <w:r>
        <w:rPr>
          <w:lang w:eastAsia="zh-CN"/>
        </w:rPr>
        <w:t>_</w:t>
      </w:r>
      <w:r>
        <w:rPr>
          <w:lang w:eastAsia="zh-CN"/>
        </w:rPr>
        <w:t>、钢板矫直机选择</w:t>
      </w:r>
      <w:r>
        <w:rPr>
          <w:lang w:eastAsia="zh-CN"/>
        </w:rPr>
        <w:tab/>
        <w:t>...::</w:t>
      </w:r>
      <w:r>
        <w:rPr>
          <w:lang w:eastAsia="zh-CN"/>
        </w:rPr>
        <w:tab/>
        <w:t>S</w:t>
      </w:r>
    </w:p>
    <w:p w:rsidR="00C67970" w:rsidRDefault="00BC4CE2" w:rsidP="006647C5">
      <w:pPr>
        <w:spacing w:before="120" w:after="120"/>
        <w:ind w:firstLine="360"/>
        <w:rPr>
          <w:lang w:eastAsia="zh-CN"/>
        </w:rPr>
      </w:pPr>
      <w:r>
        <w:rPr>
          <w:lang w:eastAsia="zh-CN"/>
        </w:rPr>
        <w:t>1.</w:t>
      </w:r>
      <w:r>
        <w:rPr>
          <w:lang w:eastAsia="zh-CN"/>
        </w:rPr>
        <w:t>主要参数确定钢板矫直机主要根</w:t>
      </w:r>
      <w:r>
        <w:rPr>
          <w:lang w:eastAsia="zh-CN"/>
        </w:rPr>
        <w:t>.</w:t>
      </w:r>
      <w:r>
        <w:rPr>
          <w:lang w:eastAsia="zh-CN"/>
        </w:rPr>
        <w:t>撮被矫鋼板厚度和其质量要求来确定辊子的数</w:t>
      </w:r>
      <w:r>
        <w:rPr>
          <w:lang w:eastAsia="zh-CN"/>
        </w:rPr>
        <w:t xml:space="preserve"> </w:t>
      </w:r>
      <w:r>
        <w:rPr>
          <w:lang w:eastAsia="zh-CN"/>
        </w:rPr>
        <w:t>目、</w:t>
      </w:r>
      <w:r>
        <w:rPr>
          <w:lang w:eastAsia="zh-CN"/>
        </w:rPr>
        <w:t>.</w:t>
      </w:r>
      <w:r>
        <w:rPr>
          <w:lang w:eastAsia="zh-CN"/>
        </w:rPr>
        <w:t>尺寸大小，节距和矫直速度。</w:t>
      </w:r>
    </w:p>
    <w:p w:rsidR="00C67970" w:rsidRDefault="00BC4CE2" w:rsidP="006647C5">
      <w:pPr>
        <w:spacing w:before="120" w:after="120"/>
        <w:ind w:firstLine="360"/>
        <w:rPr>
          <w:lang w:eastAsia="zh-CN"/>
        </w:rPr>
      </w:pPr>
      <w:r>
        <w:rPr>
          <w:lang w:eastAsia="zh-CN"/>
        </w:rPr>
        <w:t>(1)</w:t>
      </w:r>
      <w:r>
        <w:rPr>
          <w:lang w:eastAsia="zh-CN"/>
        </w:rPr>
        <w:t>辦真辊直径主要取决于被矫钢板厚度和它的科梂性能。用下列公式确考辊子</w:t>
      </w:r>
    </w:p>
    <w:p w:rsidR="00C67970" w:rsidRDefault="00BC4CE2" w:rsidP="006647C5">
      <w:pPr>
        <w:tabs>
          <w:tab w:val="right" w:pos="8949"/>
        </w:tabs>
        <w:spacing w:before="120" w:after="120"/>
        <w:rPr>
          <w:lang w:eastAsia="zh-CN"/>
        </w:rPr>
      </w:pPr>
      <w:r>
        <w:rPr>
          <w:lang w:eastAsia="zh-CN"/>
        </w:rPr>
        <w:t>直径：</w:t>
      </w:r>
      <w:r>
        <w:rPr>
          <w:lang w:eastAsia="zh-CN"/>
        </w:rPr>
        <w:tab/>
      </w:r>
      <w:r>
        <w:rPr>
          <w:vertAlign w:val="subscript"/>
          <w:lang w:eastAsia="zh-CN"/>
        </w:rPr>
        <w:t>v</w:t>
      </w:r>
    </w:p>
    <w:p w:rsidR="00C67970" w:rsidRDefault="00BC4CE2" w:rsidP="006647C5">
      <w:pPr>
        <w:spacing w:before="120" w:after="120"/>
      </w:pPr>
      <w:r>
        <w:t>:.j;</w:t>
      </w:r>
    </w:p>
    <w:p w:rsidR="00C67970" w:rsidRDefault="00BC4CE2" w:rsidP="006647C5">
      <w:pPr>
        <w:tabs>
          <w:tab w:val="left" w:pos="2184"/>
          <w:tab w:val="left" w:pos="3613"/>
        </w:tabs>
        <w:spacing w:before="120" w:after="120"/>
      </w:pPr>
      <w:r>
        <w:t>:…</w:t>
      </w:r>
      <w:r>
        <w:tab/>
        <w:t>:</w:t>
      </w:r>
      <w:r>
        <w:t>毫米</w:t>
      </w:r>
      <w:r>
        <w:tab/>
      </w:r>
      <w:r>
        <w:rPr>
          <w:vertAlign w:val="superscript"/>
        </w:rPr>
        <w:t>；</w:t>
      </w:r>
      <w:r>
        <w:t xml:space="preserve"> 3 (33-27)</w:t>
      </w:r>
    </w:p>
    <w:p w:rsidR="00C67970" w:rsidRDefault="00BC4CE2" w:rsidP="006647C5">
      <w:pPr>
        <w:tabs>
          <w:tab w:val="left" w:pos="2021"/>
          <w:tab w:val="left" w:pos="3979"/>
          <w:tab w:val="left" w:pos="4299"/>
          <w:tab w:val="left" w:pos="6027"/>
          <w:tab w:val="left" w:pos="6346"/>
          <w:tab w:val="left" w:pos="7189"/>
          <w:tab w:val="left" w:pos="8006"/>
          <w:tab w:val="left" w:pos="1460"/>
        </w:tabs>
        <w:spacing w:before="120" w:after="120"/>
      </w:pPr>
      <w:r>
        <w:t>•</w:t>
      </w:r>
      <w:r>
        <w:tab/>
        <w:t>, ■</w:t>
      </w:r>
      <w:r>
        <w:tab/>
        <w:t xml:space="preserve">’ </w:t>
      </w:r>
      <w:r>
        <w:t>、</w:t>
      </w:r>
      <w:r>
        <w:t xml:space="preserve"> / </w:t>
      </w:r>
      <w:r>
        <w:rPr>
          <w:vertAlign w:val="superscript"/>
        </w:rPr>
        <w:t>s</w:t>
      </w:r>
      <w:r>
        <w:t xml:space="preserve"> , . </w:t>
      </w:r>
      <w:r>
        <w:t>，</w:t>
      </w:r>
      <w:r>
        <w:t>. .</w:t>
      </w:r>
      <w:r>
        <w:tab/>
        <w:t>.</w:t>
      </w:r>
      <w:r>
        <w:tab/>
      </w:r>
      <w:r>
        <w:rPr>
          <w:vertAlign w:val="superscript"/>
        </w:rPr>
        <w:t>5</w:t>
      </w:r>
      <w:r>
        <w:tab/>
        <w:t>-</w:t>
      </w:r>
      <w:r>
        <w:tab/>
        <w:t>, - {.</w:t>
      </w:r>
      <w:r>
        <w:t>广</w:t>
      </w:r>
      <w:r>
        <w:t>•</w:t>
      </w:r>
      <w:r>
        <w:tab/>
        <w:t>&lt; -</w:t>
      </w:r>
      <w:r>
        <w:tab/>
        <w:t>•</w:t>
      </w:r>
    </w:p>
    <w:p w:rsidR="00C67970" w:rsidRDefault="00BC4CE2" w:rsidP="006647C5">
      <w:pPr>
        <w:tabs>
          <w:tab w:val="left" w:pos="1367"/>
          <w:tab w:val="left" w:pos="1964"/>
          <w:tab w:val="left" w:pos="2283"/>
          <w:tab w:val="left" w:pos="2749"/>
          <w:tab w:val="left" w:pos="3294"/>
          <w:tab w:val="left" w:pos="3566"/>
          <w:tab w:val="left" w:pos="5540"/>
          <w:tab w:val="left" w:pos="7918"/>
        </w:tabs>
        <w:spacing w:before="120" w:after="120"/>
        <w:ind w:firstLine="360"/>
      </w:pPr>
      <w:r>
        <w:t>...</w:t>
      </w:r>
      <w:r>
        <w:tab/>
        <w:t>•,.</w:t>
      </w:r>
      <w:r>
        <w:t>、、</w:t>
      </w:r>
      <w:r>
        <w:tab/>
        <w:t>.</w:t>
      </w:r>
      <w:r>
        <w:tab/>
      </w:r>
      <w:r>
        <w:t>、</w:t>
      </w:r>
      <w:r>
        <w:tab/>
        <w:t>• !</w:t>
      </w:r>
      <w:r>
        <w:tab/>
        <w:t>•</w:t>
      </w:r>
      <w:r>
        <w:tab/>
        <w:t>. , ,</w:t>
      </w:r>
      <w:r>
        <w:tab/>
        <w:t>m</w:t>
      </w:r>
      <w:r>
        <w:tab/>
        <w:t>^ .</w:t>
      </w:r>
    </w:p>
    <w:p w:rsidR="00C67970" w:rsidRDefault="00BC4CE2" w:rsidP="006647C5">
      <w:pPr>
        <w:tabs>
          <w:tab w:val="right" w:pos="7782"/>
        </w:tabs>
        <w:spacing w:before="120" w:after="120"/>
      </w:pPr>
      <w:r>
        <w:t>式中</w:t>
      </w:r>
      <w:r>
        <w:t>&lt;y</w:t>
      </w:r>
      <w:r>
        <w:rPr>
          <w:vertAlign w:val="subscript"/>
        </w:rPr>
        <w:t>s</w:t>
      </w:r>
      <w:r>
        <w:t>——</w:t>
      </w:r>
      <w:r>
        <w:t>被矫金属的屈服极限，公斤</w:t>
      </w:r>
      <w:r>
        <w:t>/</w:t>
      </w:r>
      <w:r>
        <w:t>毫米</w:t>
      </w:r>
      <w:r>
        <w:rPr>
          <w:vertAlign w:val="superscript"/>
        </w:rPr>
        <w:t>2</w:t>
      </w:r>
      <w:r>
        <w:t>;</w:t>
      </w:r>
      <w:r>
        <w:tab/>
      </w:r>
      <w:r>
        <w:t>二</w:t>
      </w:r>
    </w:p>
    <w:p w:rsidR="00C67970" w:rsidRDefault="00BC4CE2" w:rsidP="006647C5">
      <w:pPr>
        <w:tabs>
          <w:tab w:val="left" w:pos="6430"/>
        </w:tabs>
        <w:spacing w:before="120" w:after="120"/>
        <w:ind w:firstLine="360"/>
        <w:rPr>
          <w:lang w:eastAsia="zh-CN"/>
        </w:rPr>
      </w:pPr>
      <w:r>
        <w:rPr>
          <w:lang w:eastAsia="zh-CN"/>
        </w:rPr>
        <w:t>E——</w:t>
      </w:r>
      <w:r>
        <w:rPr>
          <w:lang w:eastAsia="zh-CN"/>
        </w:rPr>
        <w:t>被矫金属的弹性模数，公斤</w:t>
      </w:r>
      <w:r>
        <w:rPr>
          <w:lang w:eastAsia="zh-CN"/>
        </w:rPr>
        <w:t>/</w:t>
      </w:r>
      <w:r>
        <w:rPr>
          <w:lang w:eastAsia="zh-CN"/>
        </w:rPr>
        <w:t>毫米</w:t>
      </w:r>
      <w:r>
        <w:rPr>
          <w:vertAlign w:val="superscript"/>
          <w:lang w:eastAsia="zh-CN"/>
        </w:rPr>
        <w:t>2</w:t>
      </w:r>
      <w:r>
        <w:rPr>
          <w:lang w:eastAsia="zh-CN"/>
        </w:rPr>
        <w:t>;</w:t>
      </w:r>
      <w:r>
        <w:rPr>
          <w:lang w:eastAsia="zh-CN"/>
        </w:rPr>
        <w:tab/>
        <w:t>…</w:t>
      </w:r>
      <w:r>
        <w:rPr>
          <w:lang w:eastAsia="zh-CN"/>
        </w:rPr>
        <w:t>、</w:t>
      </w:r>
      <w:r>
        <w:rPr>
          <w:lang w:eastAsia="zh-CN"/>
        </w:rPr>
        <w:t>.—</w:t>
      </w:r>
    </w:p>
    <w:p w:rsidR="00C67970" w:rsidRDefault="00BC4CE2" w:rsidP="006647C5">
      <w:pPr>
        <w:spacing w:before="120" w:after="120"/>
        <w:ind w:firstLine="360"/>
        <w:rPr>
          <w:lang w:eastAsia="zh-CN"/>
        </w:rPr>
      </w:pPr>
      <w:r>
        <w:rPr>
          <w:lang w:eastAsia="zh-CN"/>
        </w:rPr>
        <w:t>h——</w:t>
      </w:r>
      <w:r>
        <w:rPr>
          <w:lang w:eastAsia="zh-CN"/>
        </w:rPr>
        <w:t>被矫金属的厚度，毫米。</w:t>
      </w:r>
      <w:r>
        <w:rPr>
          <w:lang w:eastAsia="zh-CN"/>
        </w:rPr>
        <w:t xml:space="preserve"> …</w:t>
      </w:r>
    </w:p>
    <w:p w:rsidR="00C67970" w:rsidRDefault="00BC4CE2" w:rsidP="006647C5">
      <w:pPr>
        <w:tabs>
          <w:tab w:val="left" w:pos="7742"/>
        </w:tabs>
        <w:spacing w:before="120" w:after="120"/>
        <w:ind w:firstLine="360"/>
        <w:rPr>
          <w:lang w:eastAsia="zh-CN"/>
        </w:rPr>
      </w:pPr>
      <w:r>
        <w:rPr>
          <w:lang w:eastAsia="zh-CN"/>
        </w:rPr>
        <w:t>(2)</w:t>
      </w:r>
      <w:r>
        <w:rPr>
          <w:lang w:eastAsia="zh-CN"/>
        </w:rPr>
        <w:t>矫直辊节距：由于钢板矫直过程是钢板受到反复弯曲发生弹塑性变形的过程，</w:t>
      </w:r>
      <w:r>
        <w:rPr>
          <w:lang w:eastAsia="zh-CN"/>
        </w:rPr>
        <w:t xml:space="preserve"> </w:t>
      </w:r>
      <w:r>
        <w:rPr>
          <w:lang w:eastAsia="zh-CN"/>
        </w:rPr>
        <w:t>因此不难看出，节距愈大，钢板矫直质量愈差</w:t>
      </w:r>
      <w:r>
        <w:rPr>
          <w:vertAlign w:val="subscript"/>
          <w:lang w:eastAsia="zh-CN"/>
        </w:rPr>
        <w:t>d</w:t>
      </w:r>
      <w:r>
        <w:rPr>
          <w:lang w:eastAsia="zh-CN"/>
        </w:rPr>
        <w:t>但节距过小又使壬受力增加，并使机构</w:t>
      </w:r>
      <w:r>
        <w:rPr>
          <w:lang w:eastAsia="zh-CN"/>
        </w:rPr>
        <w:t xml:space="preserve"> </w:t>
      </w:r>
      <w:r>
        <w:rPr>
          <w:lang w:eastAsia="zh-CN"/>
        </w:rPr>
        <w:t>复杂。矫直机节距的最小尺寸</w:t>
      </w:r>
      <w:r>
        <w:rPr>
          <w:lang w:eastAsia="zh-CN"/>
        </w:rPr>
        <w:t>Lu</w:t>
      </w:r>
      <w:r>
        <w:rPr>
          <w:lang w:eastAsia="zh-CN"/>
        </w:rPr>
        <w:t>及最大尺寸用下式确定：</w:t>
      </w:r>
      <w:r>
        <w:rPr>
          <w:lang w:eastAsia="zh-CN"/>
        </w:rPr>
        <w:t>—</w:t>
      </w:r>
      <w:r>
        <w:rPr>
          <w:lang w:eastAsia="zh-CN"/>
        </w:rPr>
        <w:t>丨</w:t>
      </w:r>
      <w:r>
        <w:rPr>
          <w:lang w:eastAsia="zh-CN"/>
        </w:rPr>
        <w:tab/>
        <w:t>—</w:t>
      </w:r>
    </w:p>
    <w:p w:rsidR="00C67970" w:rsidRPr="00E13F16" w:rsidRDefault="00BC4CE2" w:rsidP="006647C5">
      <w:pPr>
        <w:spacing w:before="120" w:after="120"/>
      </w:pPr>
      <w:r>
        <w:t xml:space="preserve">• </w:t>
      </w:r>
      <w:r>
        <w:t>、</w:t>
      </w:r>
      <w:r w:rsidRPr="00E13F16">
        <w:t xml:space="preserve">- </w:t>
      </w:r>
      <w:r>
        <w:t>••</w:t>
      </w:r>
    </w:p>
    <w:p w:rsidR="00C67970" w:rsidRPr="00E13F16" w:rsidRDefault="00BC4CE2" w:rsidP="006647C5">
      <w:pPr>
        <w:tabs>
          <w:tab w:val="left" w:pos="4404"/>
        </w:tabs>
        <w:spacing w:before="120" w:after="120"/>
      </w:pPr>
      <w:r>
        <w:t>f</w:t>
      </w:r>
      <w:r>
        <w:rPr>
          <w:vertAlign w:val="subscript"/>
        </w:rPr>
        <w:t>mia</w:t>
      </w:r>
      <w:r>
        <w:t xml:space="preserve"> = 0AihJ^</w:t>
      </w:r>
      <w:r>
        <w:tab/>
        <w:t>(33-28)</w:t>
      </w:r>
    </w:p>
    <w:p w:rsidR="00C67970" w:rsidRPr="00E13F16" w:rsidRDefault="00BC4CE2" w:rsidP="006647C5">
      <w:pPr>
        <w:spacing w:before="120" w:after="120"/>
      </w:pPr>
      <w:r>
        <w:t>、</w:t>
      </w:r>
      <w:r w:rsidRPr="00E13F16">
        <w:t xml:space="preserve">^ </w:t>
      </w:r>
      <w:r>
        <w:t>s</w:t>
      </w:r>
    </w:p>
    <w:p w:rsidR="00C67970" w:rsidRPr="00E13F16" w:rsidRDefault="00BC4CE2" w:rsidP="006647C5">
      <w:pPr>
        <w:spacing w:before="120" w:after="120"/>
      </w:pPr>
      <w:r>
        <w:t>^max = 0.33A—</w:t>
      </w:r>
    </w:p>
    <w:p w:rsidR="00C67970" w:rsidRDefault="00BC4CE2" w:rsidP="006647C5">
      <w:pPr>
        <w:spacing w:before="120" w:after="120"/>
        <w:rPr>
          <w:lang w:eastAsia="zh-CN"/>
        </w:rPr>
      </w:pPr>
      <w:r>
        <w:rPr>
          <w:lang w:eastAsia="zh-CN"/>
        </w:rPr>
        <w:t>CT.</w:t>
      </w:r>
      <w:r>
        <w:rPr>
          <w:vertAlign w:val="subscript"/>
          <w:lang w:eastAsia="zh-CN"/>
        </w:rPr>
        <w:t>t</w:t>
      </w:r>
    </w:p>
    <w:p w:rsidR="00C67970" w:rsidRDefault="00BC4CE2" w:rsidP="006647C5">
      <w:pPr>
        <w:spacing w:before="120" w:after="120"/>
        <w:rPr>
          <w:lang w:eastAsia="zh-CN"/>
        </w:rPr>
      </w:pPr>
      <w:r>
        <w:rPr>
          <w:lang w:eastAsia="zh-CN"/>
        </w:rPr>
        <w:t>(33-29)</w:t>
      </w:r>
    </w:p>
    <w:p w:rsidR="00C67970" w:rsidRDefault="00BC4CE2" w:rsidP="006647C5">
      <w:pPr>
        <w:spacing w:before="120" w:after="120"/>
        <w:rPr>
          <w:lang w:eastAsia="zh-CN"/>
        </w:rPr>
      </w:pPr>
      <w:r>
        <w:rPr>
          <w:lang w:eastAsia="zh-CN"/>
        </w:rPr>
        <w:t>实际上矫直辊直径和节距之间有一定关系。实际生产中总结和摸索出它们的关系为：</w:t>
      </w:r>
    </w:p>
    <w:p w:rsidR="00C67970" w:rsidRDefault="00BC4CE2" w:rsidP="006647C5">
      <w:pPr>
        <w:spacing w:before="120" w:after="120"/>
        <w:rPr>
          <w:lang w:eastAsia="zh-CN"/>
        </w:rPr>
      </w:pPr>
      <w:r>
        <w:rPr>
          <w:lang w:eastAsia="zh-CN"/>
        </w:rPr>
        <w:t xml:space="preserve">1)=(0.9 </w:t>
      </w:r>
      <w:r>
        <w:rPr>
          <w:rFonts w:ascii="MS Mincho" w:eastAsia="MS Mincho" w:hAnsi="MS Mincho" w:cs="MS Mincho" w:hint="eastAsia"/>
          <w:lang w:eastAsia="zh-CN"/>
        </w:rPr>
        <w:t>〜</w:t>
      </w:r>
      <w:r>
        <w:rPr>
          <w:lang w:eastAsia="zh-CN"/>
        </w:rPr>
        <w:t>0.95V</w:t>
      </w:r>
    </w:p>
    <w:p w:rsidR="00C67970" w:rsidRDefault="00BC4CE2" w:rsidP="006647C5">
      <w:pPr>
        <w:spacing w:before="120" w:after="120"/>
        <w:ind w:firstLine="360"/>
        <w:rPr>
          <w:lang w:eastAsia="zh-CN"/>
        </w:rPr>
      </w:pPr>
      <w:r>
        <w:rPr>
          <w:lang w:eastAsia="zh-CN"/>
        </w:rPr>
        <w:t>(3)</w:t>
      </w:r>
      <w:r>
        <w:rPr>
          <w:lang w:eastAsia="zh-CN"/>
        </w:rPr>
        <w:t>矫直辊数目：不难知道，辊子数目愈多矫直质量愈好。被矫金属愈薄，要求辊</w:t>
      </w:r>
      <w:r>
        <w:rPr>
          <w:lang w:eastAsia="zh-CN"/>
        </w:rPr>
        <w:t xml:space="preserve"> </w:t>
      </w:r>
      <w:r>
        <w:rPr>
          <w:lang w:eastAsia="zh-CN"/>
        </w:rPr>
        <w:t>子的数目愈多。但是辊子数目增多，设备结构复杂。因此，应在满足工艺要求的前提下</w:t>
      </w:r>
      <w:r>
        <w:rPr>
          <w:lang w:eastAsia="zh-CN"/>
        </w:rPr>
        <w:t xml:space="preserve"> </w:t>
      </w:r>
      <w:r>
        <w:rPr>
          <w:lang w:eastAsia="zh-CN"/>
        </w:rPr>
        <w:t>尽量减少辊子数。矫直钢板厚度与矫直机的辑、子数目之间的关系列于表</w:t>
      </w:r>
      <w:r>
        <w:rPr>
          <w:lang w:eastAsia="zh-CN"/>
        </w:rPr>
        <w:t>33-8</w:t>
      </w:r>
      <w:r>
        <w:rPr>
          <w:lang w:eastAsia="zh-CN"/>
        </w:rPr>
        <w:t>中。</w:t>
      </w:r>
    </w:p>
    <w:p w:rsidR="00C67970" w:rsidRDefault="00BC4CE2" w:rsidP="006647C5">
      <w:pPr>
        <w:spacing w:before="120" w:after="120"/>
      </w:pPr>
      <w:r>
        <w:t>表</w:t>
      </w:r>
      <w:r>
        <w:t>33-8</w:t>
      </w:r>
      <w:r>
        <w:t>钢板矫直轨的辘子数</w:t>
      </w:r>
    </w:p>
    <w:tbl>
      <w:tblPr>
        <w:tblOverlap w:val="never"/>
        <w:tblW w:w="0" w:type="auto"/>
        <w:tblLayout w:type="fixed"/>
        <w:tblCellMar>
          <w:left w:w="10" w:type="dxa"/>
          <w:right w:w="10" w:type="dxa"/>
        </w:tblCellMar>
        <w:tblLook w:val="0000"/>
      </w:tblPr>
      <w:tblGrid>
        <w:gridCol w:w="4550"/>
        <w:gridCol w:w="4503"/>
      </w:tblGrid>
      <w:tr w:rsidR="00C67970">
        <w:trPr>
          <w:trHeight w:val="387"/>
        </w:trPr>
        <w:tc>
          <w:tcPr>
            <w:tcW w:w="4550" w:type="dxa"/>
            <w:tcBorders>
              <w:top w:val="single" w:sz="4" w:space="0" w:color="auto"/>
            </w:tcBorders>
            <w:shd w:val="clear" w:color="auto" w:fill="FFFFFF"/>
          </w:tcPr>
          <w:p w:rsidR="00C67970" w:rsidRDefault="00BC4CE2" w:rsidP="006647C5">
            <w:pPr>
              <w:spacing w:before="120" w:after="120"/>
            </w:pPr>
            <w:r>
              <w:t>铜板厚度，毫米</w:t>
            </w:r>
          </w:p>
        </w:tc>
        <w:tc>
          <w:tcPr>
            <w:tcW w:w="4503" w:type="dxa"/>
            <w:tcBorders>
              <w:top w:val="single" w:sz="4" w:space="0" w:color="auto"/>
              <w:left w:val="single" w:sz="4" w:space="0" w:color="auto"/>
            </w:tcBorders>
            <w:shd w:val="clear" w:color="auto" w:fill="FFFFFF"/>
          </w:tcPr>
          <w:p w:rsidR="00C67970" w:rsidRDefault="00BC4CE2" w:rsidP="006647C5">
            <w:pPr>
              <w:spacing w:before="120" w:after="120"/>
            </w:pPr>
            <w:r>
              <w:t xml:space="preserve">' </w:t>
            </w:r>
            <w:r>
              <w:t>辊子数目</w:t>
            </w:r>
            <w:r>
              <w:rPr>
                <w:vertAlign w:val="superscript"/>
              </w:rPr>
              <w:t>1</w:t>
            </w:r>
          </w:p>
        </w:tc>
      </w:tr>
      <w:tr w:rsidR="00C67970">
        <w:trPr>
          <w:trHeight w:val="330"/>
        </w:trPr>
        <w:tc>
          <w:tcPr>
            <w:tcW w:w="4550" w:type="dxa"/>
            <w:tcBorders>
              <w:top w:val="single" w:sz="4" w:space="0" w:color="auto"/>
            </w:tcBorders>
            <w:shd w:val="clear" w:color="auto" w:fill="FFFFFF"/>
          </w:tcPr>
          <w:p w:rsidR="00C67970" w:rsidRDefault="00BC4CE2" w:rsidP="006647C5">
            <w:pPr>
              <w:spacing w:before="120" w:after="120"/>
            </w:pPr>
            <w:r>
              <w:t>0.25</w:t>
            </w:r>
            <w:r>
              <w:rPr>
                <w:rFonts w:ascii="MS Mincho" w:eastAsia="MS Mincho" w:hAnsi="MS Mincho" w:cs="MS Mincho" w:hint="eastAsia"/>
              </w:rPr>
              <w:t>〜</w:t>
            </w:r>
            <w:r>
              <w:t>1.5 ‘ .</w:t>
            </w:r>
          </w:p>
        </w:tc>
        <w:tc>
          <w:tcPr>
            <w:tcW w:w="4503" w:type="dxa"/>
            <w:tcBorders>
              <w:top w:val="single" w:sz="4" w:space="0" w:color="auto"/>
              <w:left w:val="single" w:sz="4" w:space="0" w:color="auto"/>
            </w:tcBorders>
            <w:shd w:val="clear" w:color="auto" w:fill="FFFFFF"/>
          </w:tcPr>
          <w:p w:rsidR="00C67970" w:rsidRDefault="00BC4CE2" w:rsidP="006647C5">
            <w:pPr>
              <w:spacing w:before="120" w:after="120"/>
            </w:pPr>
            <w:r>
              <w:t xml:space="preserve">19 </w:t>
            </w:r>
            <w:r>
              <w:rPr>
                <w:rFonts w:ascii="MS Mincho" w:eastAsia="MS Mincho" w:hAnsi="MS Mincho" w:cs="MS Mincho" w:hint="eastAsia"/>
              </w:rPr>
              <w:t>〜</w:t>
            </w:r>
            <w:r>
              <w:t>29</w:t>
            </w:r>
          </w:p>
        </w:tc>
      </w:tr>
      <w:tr w:rsidR="00C67970">
        <w:trPr>
          <w:trHeight w:val="251"/>
        </w:trPr>
        <w:tc>
          <w:tcPr>
            <w:tcW w:w="4550" w:type="dxa"/>
            <w:shd w:val="clear" w:color="auto" w:fill="FFFFFF"/>
          </w:tcPr>
          <w:p w:rsidR="00C67970" w:rsidRDefault="00BC4CE2" w:rsidP="006647C5">
            <w:pPr>
              <w:spacing w:before="120" w:after="120"/>
            </w:pPr>
            <w:r>
              <w:t xml:space="preserve">1.5 </w:t>
            </w:r>
            <w:r>
              <w:rPr>
                <w:rFonts w:ascii="MS Mincho" w:eastAsia="MS Mincho" w:hAnsi="MS Mincho" w:cs="MS Mincho" w:hint="eastAsia"/>
              </w:rPr>
              <w:t>〜</w:t>
            </w:r>
            <w:r>
              <w:t>6</w:t>
            </w:r>
          </w:p>
        </w:tc>
        <w:tc>
          <w:tcPr>
            <w:tcW w:w="4503" w:type="dxa"/>
            <w:tcBorders>
              <w:left w:val="single" w:sz="4" w:space="0" w:color="auto"/>
            </w:tcBorders>
            <w:shd w:val="clear" w:color="auto" w:fill="FFFFFF"/>
          </w:tcPr>
          <w:p w:rsidR="00C67970" w:rsidRDefault="00BC4CE2" w:rsidP="006647C5">
            <w:pPr>
              <w:spacing w:before="120" w:after="120"/>
            </w:pPr>
            <w:r>
              <w:t xml:space="preserve">11 </w:t>
            </w:r>
            <w:r>
              <w:rPr>
                <w:rFonts w:ascii="MS Mincho" w:eastAsia="MS Mincho" w:hAnsi="MS Mincho" w:cs="MS Mincho" w:hint="eastAsia"/>
              </w:rPr>
              <w:t>〜</w:t>
            </w:r>
            <w:r>
              <w:t>17</w:t>
            </w:r>
          </w:p>
        </w:tc>
      </w:tr>
      <w:tr w:rsidR="00C67970">
        <w:trPr>
          <w:trHeight w:val="356"/>
        </w:trPr>
        <w:tc>
          <w:tcPr>
            <w:tcW w:w="4550" w:type="dxa"/>
            <w:tcBorders>
              <w:bottom w:val="single" w:sz="4" w:space="0" w:color="auto"/>
            </w:tcBorders>
            <w:shd w:val="clear" w:color="auto" w:fill="FFFFFF"/>
          </w:tcPr>
          <w:p w:rsidR="00C67970" w:rsidRDefault="00BC4CE2" w:rsidP="006647C5">
            <w:pPr>
              <w:spacing w:before="120" w:after="120"/>
            </w:pPr>
            <w:r>
              <w:t>&gt;6</w:t>
            </w:r>
            <w:r>
              <w:t>以上</w:t>
            </w:r>
          </w:p>
        </w:tc>
        <w:tc>
          <w:tcPr>
            <w:tcW w:w="4503" w:type="dxa"/>
            <w:tcBorders>
              <w:left w:val="single" w:sz="4" w:space="0" w:color="auto"/>
              <w:bottom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9</w:t>
            </w:r>
          </w:p>
        </w:tc>
      </w:tr>
    </w:tbl>
    <w:p w:rsidR="00C67970" w:rsidRDefault="00BC4CE2" w:rsidP="006647C5">
      <w:pPr>
        <w:spacing w:before="120" w:after="120"/>
        <w:ind w:firstLine="360"/>
      </w:pPr>
      <w:r>
        <w:rPr>
          <w:lang w:eastAsia="zh-CN"/>
        </w:rPr>
        <w:t>(4)</w:t>
      </w:r>
      <w:r>
        <w:rPr>
          <w:lang w:eastAsia="zh-CN"/>
        </w:rPr>
        <w:t>矫直速度：矫直速度过快将造成臶直质量下降，矫直速度过慢生产能力又不能</w:t>
      </w:r>
      <w:r>
        <w:rPr>
          <w:lang w:eastAsia="zh-CN"/>
        </w:rPr>
        <w:t xml:space="preserve"> </w:t>
      </w:r>
      <w:r>
        <w:rPr>
          <w:lang w:eastAsia="zh-CN"/>
        </w:rPr>
        <w:t>提髙，因此要攝搌生产实际釋孝奉巧定辧直速度。有关轧钢厂声际采用的矫萆机矫萆速度</w:t>
      </w:r>
      <w:r>
        <w:rPr>
          <w:lang w:eastAsia="zh-CN"/>
        </w:rPr>
        <w:t xml:space="preserve"> </w:t>
      </w:r>
      <w:r>
        <w:rPr>
          <w:lang w:eastAsia="zh-CN"/>
        </w:rPr>
        <w:t>列于表</w:t>
      </w:r>
      <w:r>
        <w:rPr>
          <w:lang w:eastAsia="zh-CN"/>
        </w:rPr>
        <w:t>33-9</w:t>
      </w:r>
      <w:r>
        <w:rPr>
          <w:lang w:eastAsia="zh-CN"/>
        </w:rPr>
        <w:t>中，可供选用时</w:t>
      </w:r>
      <w:r>
        <w:rPr>
          <w:lang w:eastAsia="zh-CN"/>
        </w:rPr>
        <w:t>“</w:t>
      </w:r>
      <w:r>
        <w:rPr>
          <w:lang w:eastAsia="zh-CN"/>
        </w:rPr>
        <w:t>考。</w:t>
      </w:r>
      <w:r>
        <w:rPr>
          <w:vertAlign w:val="superscript"/>
        </w:rPr>
        <w:t>：</w:t>
      </w:r>
      <w:r>
        <w:t>“</w:t>
      </w:r>
    </w:p>
    <w:p w:rsidR="00C67970" w:rsidRDefault="00BC4CE2" w:rsidP="006647C5">
      <w:pPr>
        <w:spacing w:before="120" w:after="120"/>
      </w:pPr>
      <w:r>
        <w:t>表</w:t>
      </w:r>
      <w:r>
        <w:t>33 9 h =40</w:t>
      </w:r>
      <w:r>
        <w:rPr>
          <w:rFonts w:ascii="MS Mincho" w:eastAsia="MS Mincho" w:hAnsi="MS Mincho" w:cs="MS Mincho" w:hint="eastAsia"/>
        </w:rPr>
        <w:t>〜</w:t>
      </w:r>
      <w:r>
        <w:t>60</w:t>
      </w:r>
      <w:r>
        <w:t>公斤</w:t>
      </w:r>
      <w:r>
        <w:t>?</w:t>
      </w:r>
      <w:r>
        <w:t>毫来</w:t>
      </w:r>
      <w:r>
        <w:rPr>
          <w:vertAlign w:val="superscript"/>
        </w:rPr>
        <w:t>2</w:t>
      </w:r>
      <w:r>
        <w:t>时钢接播重速度</w:t>
      </w:r>
    </w:p>
    <w:tbl>
      <w:tblPr>
        <w:tblOverlap w:val="never"/>
        <w:tblW w:w="0" w:type="auto"/>
        <w:tblLayout w:type="fixed"/>
        <w:tblCellMar>
          <w:left w:w="10" w:type="dxa"/>
          <w:right w:w="10" w:type="dxa"/>
        </w:tblCellMar>
        <w:tblLook w:val="0000"/>
      </w:tblPr>
      <w:tblGrid>
        <w:gridCol w:w="1089"/>
        <w:gridCol w:w="1063"/>
        <w:gridCol w:w="1073"/>
        <w:gridCol w:w="1341"/>
        <w:gridCol w:w="1094"/>
        <w:gridCol w:w="1068"/>
        <w:gridCol w:w="1068"/>
        <w:gridCol w:w="1257"/>
      </w:tblGrid>
      <w:tr w:rsidR="00C67970">
        <w:trPr>
          <w:trHeight w:val="408"/>
        </w:trPr>
        <w:tc>
          <w:tcPr>
            <w:tcW w:w="3225" w:type="dxa"/>
            <w:gridSpan w:val="3"/>
            <w:tcBorders>
              <w:top w:val="single" w:sz="4" w:space="0" w:color="auto"/>
            </w:tcBorders>
            <w:shd w:val="clear" w:color="auto" w:fill="FFFFFF"/>
          </w:tcPr>
          <w:p w:rsidR="00C67970" w:rsidRDefault="00BC4CE2" w:rsidP="006647C5">
            <w:pPr>
              <w:spacing w:before="120" w:after="120"/>
            </w:pPr>
            <w:r>
              <w:t>鉍矫钢溘</w:t>
            </w:r>
            <w:r>
              <w:t>k</w:t>
            </w:r>
            <w:r>
              <w:t>寸，毫米</w:t>
            </w:r>
          </w:p>
        </w:tc>
        <w:tc>
          <w:tcPr>
            <w:tcW w:w="1341"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w:t>
            </w:r>
            <w:r>
              <w:t>矫</w:t>
            </w:r>
            <w:r>
              <w:t>rf</w:t>
            </w:r>
            <w:r>
              <w:t>速度</w:t>
            </w:r>
          </w:p>
        </w:tc>
        <w:tc>
          <w:tcPr>
            <w:tcW w:w="3230" w:type="dxa"/>
            <w:gridSpan w:val="3"/>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 xml:space="preserve">' </w:t>
            </w:r>
            <w:r>
              <w:rPr>
                <w:lang w:eastAsia="zh-CN"/>
              </w:rPr>
              <w:t>，</w:t>
            </w:r>
            <w:r>
              <w:rPr>
                <w:lang w:eastAsia="zh-CN"/>
              </w:rPr>
              <w:t xml:space="preserve"> “</w:t>
            </w:r>
            <w:r>
              <w:rPr>
                <w:lang w:eastAsia="zh-CN"/>
              </w:rPr>
              <w:t>矫钢檨斤寸，毫来</w:t>
            </w:r>
            <w:r>
              <w:rPr>
                <w:lang w:eastAsia="zh-CN"/>
              </w:rPr>
              <w:t>^</w:t>
            </w:r>
          </w:p>
        </w:tc>
        <w:tc>
          <w:tcPr>
            <w:tcW w:w="1257" w:type="dxa"/>
            <w:tcBorders>
              <w:top w:val="single" w:sz="4" w:space="0" w:color="auto"/>
              <w:left w:val="single" w:sz="4" w:space="0" w:color="auto"/>
            </w:tcBorders>
            <w:shd w:val="clear" w:color="auto" w:fill="FFFFFF"/>
          </w:tcPr>
          <w:p w:rsidR="00C67970" w:rsidRDefault="00BC4CE2" w:rsidP="006647C5">
            <w:pPr>
              <w:spacing w:before="120" w:after="120"/>
            </w:pPr>
            <w:r>
              <w:t>-</w:t>
            </w:r>
            <w:r>
              <w:t>矫直速度</w:t>
            </w:r>
          </w:p>
        </w:tc>
      </w:tr>
      <w:tr w:rsidR="00C67970">
        <w:trPr>
          <w:trHeight w:val="372"/>
        </w:trPr>
        <w:tc>
          <w:tcPr>
            <w:tcW w:w="1089" w:type="dxa"/>
            <w:tcBorders>
              <w:top w:val="single" w:sz="4" w:space="0" w:color="auto"/>
            </w:tcBorders>
            <w:shd w:val="clear" w:color="auto" w:fill="FFFFFF"/>
          </w:tcPr>
          <w:p w:rsidR="00C67970" w:rsidRDefault="00C67970" w:rsidP="006647C5">
            <w:pPr>
              <w:spacing w:before="120" w:after="120"/>
              <w:rPr>
                <w:sz w:val="10"/>
                <w:szCs w:val="10"/>
              </w:rPr>
            </w:pPr>
          </w:p>
        </w:tc>
        <w:tc>
          <w:tcPr>
            <w:tcW w:w="1063" w:type="dxa"/>
            <w:tcBorders>
              <w:top w:val="single" w:sz="4" w:space="0" w:color="auto"/>
              <w:left w:val="single" w:sz="4" w:space="0" w:color="auto"/>
            </w:tcBorders>
            <w:shd w:val="clear" w:color="auto" w:fill="FFFFFF"/>
          </w:tcPr>
          <w:p w:rsidR="00C67970" w:rsidRDefault="00BC4CE2" w:rsidP="006647C5">
            <w:pPr>
              <w:spacing w:before="120" w:after="120"/>
              <w:ind w:firstLine="360"/>
            </w:pPr>
            <w:r>
              <w:t>H</w:t>
            </w:r>
          </w:p>
          <w:p w:rsidR="00C67970" w:rsidRDefault="00BC4CE2" w:rsidP="006647C5">
            <w:pPr>
              <w:spacing w:before="120" w:after="120"/>
            </w:pPr>
            <w:r>
              <w:t>' .5</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1341" w:type="dxa"/>
            <w:tcBorders>
              <w:left w:val="single" w:sz="4" w:space="0" w:color="auto"/>
            </w:tcBorders>
            <w:shd w:val="clear" w:color="auto" w:fill="FFFFFF"/>
          </w:tcPr>
          <w:p w:rsidR="00C67970" w:rsidRDefault="00BC4CE2" w:rsidP="006647C5">
            <w:pPr>
              <w:spacing w:before="120" w:after="120"/>
            </w:pPr>
            <w:r>
              <w:t>米</w:t>
            </w:r>
            <w:r>
              <w:t>/</w:t>
            </w:r>
            <w:r>
              <w:t>秒</w:t>
            </w:r>
            <w:r>
              <w:t xml:space="preserve"> </w:t>
            </w:r>
            <w:r>
              <w:t>」</w:t>
            </w:r>
          </w:p>
        </w:tc>
        <w:tc>
          <w:tcPr>
            <w:tcW w:w="1094" w:type="dxa"/>
            <w:tcBorders>
              <w:top w:val="single" w:sz="4" w:space="0" w:color="auto"/>
              <w:left w:val="single" w:sz="4" w:space="0" w:color="auto"/>
            </w:tcBorders>
            <w:shd w:val="clear" w:color="auto" w:fill="FFFFFF"/>
          </w:tcPr>
          <w:p w:rsidR="00C67970" w:rsidRDefault="00BC4CE2" w:rsidP="006647C5">
            <w:pPr>
              <w:spacing w:before="120" w:after="120"/>
            </w:pPr>
            <w:r>
              <w:t>• /</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 k .</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B</w:t>
            </w:r>
          </w:p>
        </w:tc>
        <w:tc>
          <w:tcPr>
            <w:tcW w:w="1257" w:type="dxa"/>
            <w:tcBorders>
              <w:left w:val="single" w:sz="4" w:space="0" w:color="auto"/>
            </w:tcBorders>
            <w:shd w:val="clear" w:color="auto" w:fill="FFFFFF"/>
          </w:tcPr>
          <w:p w:rsidR="00C67970" w:rsidRDefault="00BC4CE2" w:rsidP="006647C5">
            <w:pPr>
              <w:spacing w:before="120" w:after="120"/>
            </w:pPr>
            <w:r>
              <w:t>米</w:t>
            </w:r>
            <w:r>
              <w:t>/</w:t>
            </w:r>
            <w:r>
              <w:t>秒</w:t>
            </w:r>
          </w:p>
        </w:tc>
      </w:tr>
      <w:tr w:rsidR="00C67970">
        <w:trPr>
          <w:trHeight w:val="309"/>
        </w:trPr>
        <w:tc>
          <w:tcPr>
            <w:tcW w:w="1089" w:type="dxa"/>
            <w:tcBorders>
              <w:top w:val="single" w:sz="4" w:space="0" w:color="auto"/>
            </w:tcBorders>
            <w:shd w:val="clear" w:color="auto" w:fill="FFFFFF"/>
          </w:tcPr>
          <w:p w:rsidR="00C67970" w:rsidRDefault="00BC4CE2" w:rsidP="006647C5">
            <w:pPr>
              <w:spacing w:before="120" w:after="120"/>
            </w:pPr>
            <w:r>
              <w:t>-•'</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1 •</w:t>
            </w:r>
            <w:r>
              <w:t>。</w:t>
            </w:r>
            <w:r>
              <w:rPr>
                <w:rFonts w:ascii="MS Mincho" w:eastAsia="MS Mincho" w:hAnsi="MS Mincho" w:cs="MS Mincho" w:hint="eastAsia"/>
              </w:rPr>
              <w:t>〜</w:t>
            </w:r>
            <w:r>
              <w:t>4</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500</w:t>
            </w:r>
            <w:r>
              <w:rPr>
                <w:rFonts w:ascii="MS Mincho" w:eastAsia="MS Mincho" w:hAnsi="MS Mincho" w:cs="MS Mincho" w:hint="eastAsia"/>
              </w:rPr>
              <w:t>〜</w:t>
            </w:r>
            <w:r>
              <w:t>2000</w:t>
            </w:r>
          </w:p>
        </w:tc>
        <w:tc>
          <w:tcPr>
            <w:tcW w:w="1341" w:type="dxa"/>
            <w:tcBorders>
              <w:top w:val="single" w:sz="4" w:space="0" w:color="auto"/>
              <w:left w:val="single" w:sz="4" w:space="0" w:color="auto"/>
            </w:tcBorders>
            <w:shd w:val="clear" w:color="auto" w:fill="FFFFFF"/>
          </w:tcPr>
          <w:p w:rsidR="00C67970" w:rsidRDefault="00BC4CE2" w:rsidP="006647C5">
            <w:pPr>
              <w:spacing w:before="120" w:after="120"/>
            </w:pPr>
            <w:r>
              <w:t>0.3</w:t>
            </w:r>
            <w:r>
              <w:rPr>
                <w:rFonts w:ascii="MS Mincho" w:eastAsia="MS Mincho" w:hAnsi="MS Mincho" w:cs="MS Mincho" w:hint="eastAsia"/>
              </w:rPr>
              <w:t>〜</w:t>
            </w:r>
            <w:r>
              <w:t>2.5</w:t>
            </w:r>
          </w:p>
        </w:tc>
        <w:tc>
          <w:tcPr>
            <w:tcW w:w="109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2</w:t>
            </w:r>
            <w:r>
              <w:rPr>
                <w:rFonts w:ascii="MS Mincho" w:eastAsia="MS Mincho" w:hAnsi="MS Mincho" w:cs="MS Mincho" w:hint="eastAsia"/>
              </w:rPr>
              <w:t>〜</w:t>
            </w:r>
            <w:r>
              <w:t>6</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 xml:space="preserve">10*00 </w:t>
            </w:r>
            <w:r>
              <w:rPr>
                <w:rFonts w:ascii="MS Mincho" w:eastAsia="MS Mincho" w:hAnsi="MS Mincho" w:cs="MS Mincho" w:hint="eastAsia"/>
              </w:rPr>
              <w:t>〜</w:t>
            </w:r>
            <w:r>
              <w:t>2000</w:t>
            </w:r>
          </w:p>
        </w:tc>
        <w:tc>
          <w:tcPr>
            <w:tcW w:w="1257" w:type="dxa"/>
            <w:tcBorders>
              <w:top w:val="single" w:sz="4" w:space="0" w:color="auto"/>
              <w:left w:val="single" w:sz="4" w:space="0" w:color="auto"/>
            </w:tcBorders>
            <w:shd w:val="clear" w:color="auto" w:fill="FFFFFF"/>
          </w:tcPr>
          <w:p w:rsidR="00C67970" w:rsidRDefault="00BC4CE2" w:rsidP="006647C5">
            <w:pPr>
              <w:spacing w:before="120" w:after="120"/>
            </w:pPr>
            <w:r>
              <w:t>1</w:t>
            </w:r>
            <w:r>
              <w:rPr>
                <w:rFonts w:ascii="MS Mincho" w:eastAsia="MS Mincho" w:hAnsi="MS Mincho" w:cs="MS Mincho" w:hint="eastAsia"/>
              </w:rPr>
              <w:t>〜</w:t>
            </w:r>
            <w:r>
              <w:t>6</w:t>
            </w:r>
          </w:p>
        </w:tc>
      </w:tr>
      <w:tr w:rsidR="00C67970">
        <w:trPr>
          <w:trHeight w:val="885"/>
        </w:trPr>
        <w:tc>
          <w:tcPr>
            <w:tcW w:w="1089" w:type="dxa"/>
            <w:tcBorders>
              <w:bottom w:val="single" w:sz="4" w:space="0" w:color="auto"/>
            </w:tcBorders>
            <w:shd w:val="clear" w:color="auto" w:fill="FFFFFF"/>
          </w:tcPr>
          <w:p w:rsidR="00C67970" w:rsidRDefault="00BC4CE2" w:rsidP="006647C5">
            <w:pPr>
              <w:spacing w:before="120" w:after="120"/>
            </w:pPr>
            <w:r>
              <w:t>冷矫</w:t>
            </w:r>
            <w:r>
              <w:t>,</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ind w:firstLine="360"/>
            </w:pPr>
            <w:r>
              <w:t>4</w:t>
            </w:r>
            <w:r>
              <w:rPr>
                <w:rFonts w:ascii="MS Mincho" w:eastAsia="MS Mincho" w:hAnsi="MS Mincho" w:cs="MS Mincho" w:hint="eastAsia"/>
              </w:rPr>
              <w:t>〜</w:t>
            </w:r>
            <w:r>
              <w:t>10 10</w:t>
            </w:r>
            <w:r>
              <w:rPr>
                <w:rFonts w:ascii="MS Mincho" w:eastAsia="MS Mincho" w:hAnsi="MS Mincho" w:cs="MS Mincho" w:hint="eastAsia"/>
              </w:rPr>
              <w:t>〜</w:t>
            </w:r>
            <w:r>
              <w:t xml:space="preserve">20 " </w:t>
            </w:r>
            <w:r>
              <w:rPr>
                <w:vertAlign w:val="subscript"/>
              </w:rPr>
              <w:t>M</w:t>
            </w:r>
            <w:r>
              <w:t xml:space="preserve"> 20^25</w:t>
            </w:r>
          </w:p>
        </w:tc>
        <w:tc>
          <w:tcPr>
            <w:tcW w:w="1073" w:type="dxa"/>
            <w:tcBorders>
              <w:left w:val="single" w:sz="4" w:space="0" w:color="auto"/>
              <w:bottom w:val="single" w:sz="4" w:space="0" w:color="auto"/>
            </w:tcBorders>
            <w:shd w:val="clear" w:color="auto" w:fill="FFFFFF"/>
          </w:tcPr>
          <w:p w:rsidR="00C67970" w:rsidRDefault="00BC4CE2" w:rsidP="006647C5">
            <w:pPr>
              <w:spacing w:before="120" w:after="120"/>
            </w:pPr>
            <w:r>
              <w:t>500</w:t>
            </w:r>
            <w:r>
              <w:rPr>
                <w:rFonts w:ascii="MS Mincho" w:eastAsia="MS Mincho" w:hAnsi="MS Mincho" w:cs="MS Mincho" w:hint="eastAsia"/>
              </w:rPr>
              <w:t>〜</w:t>
            </w:r>
            <w:r>
              <w:t xml:space="preserve">1500 </w:t>
            </w:r>
            <w:r>
              <w:t>二</w:t>
            </w:r>
            <w:r>
              <w:t xml:space="preserve"> 1500*r2 </w:t>
            </w:r>
            <w:r>
              <w:t>邸</w:t>
            </w:r>
            <w:r>
              <w:t xml:space="preserve"> 0 2000</w:t>
            </w:r>
            <w:r>
              <w:rPr>
                <w:rFonts w:ascii="MS Mincho" w:eastAsia="MS Mincho" w:hAnsi="MS Mincho" w:cs="MS Mincho" w:hint="eastAsia"/>
              </w:rPr>
              <w:t>〜</w:t>
            </w:r>
            <w:r>
              <w:t>4000</w:t>
            </w:r>
          </w:p>
        </w:tc>
        <w:tc>
          <w:tcPr>
            <w:tcW w:w="1341" w:type="dxa"/>
            <w:tcBorders>
              <w:left w:val="single" w:sz="4" w:space="0" w:color="auto"/>
              <w:bottom w:val="single" w:sz="4" w:space="0" w:color="auto"/>
            </w:tcBorders>
            <w:shd w:val="clear" w:color="auto" w:fill="FFFFFF"/>
          </w:tcPr>
          <w:p w:rsidR="00C67970" w:rsidRDefault="00BC4CE2" w:rsidP="006647C5">
            <w:pPr>
              <w:spacing w:before="120" w:after="120"/>
            </w:pPr>
            <w:r>
              <w:t>0.15</w:t>
            </w:r>
            <w:r>
              <w:rPr>
                <w:rFonts w:ascii="MS Mincho" w:eastAsia="MS Mincho" w:hAnsi="MS Mincho" w:cs="MS Mincho" w:hint="eastAsia"/>
              </w:rPr>
              <w:t>〜</w:t>
            </w:r>
            <w:r>
              <w:t>0_30 '• 0.10^0.15 0/06</w:t>
            </w:r>
            <w:r>
              <w:rPr>
                <w:rFonts w:ascii="MS Mincho" w:eastAsia="MS Mincho" w:hAnsi="MS Mincho" w:cs="MS Mincho" w:hint="eastAsia"/>
              </w:rPr>
              <w:t>〜</w:t>
            </w:r>
            <w:r>
              <w:t>0.10</w:t>
            </w:r>
          </w:p>
        </w:tc>
        <w:tc>
          <w:tcPr>
            <w:tcW w:w="1094" w:type="dxa"/>
            <w:tcBorders>
              <w:left w:val="single" w:sz="4" w:space="0" w:color="auto"/>
              <w:bottom w:val="single" w:sz="4" w:space="0" w:color="auto"/>
            </w:tcBorders>
            <w:shd w:val="clear" w:color="auto" w:fill="FFFFFF"/>
          </w:tcPr>
          <w:p w:rsidR="00C67970" w:rsidRDefault="00BC4CE2" w:rsidP="006647C5">
            <w:pPr>
              <w:spacing w:before="120" w:after="120"/>
            </w:pPr>
            <w:r>
              <w:t>'</w:t>
            </w:r>
            <w:r>
              <w:t>热矫</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25 4^2&amp;</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1000</w:t>
            </w:r>
            <w:r>
              <w:rPr>
                <w:rFonts w:ascii="MS Mincho" w:eastAsia="MS Mincho" w:hAnsi="MS Mincho" w:cs="MS Mincho" w:hint="eastAsia"/>
              </w:rPr>
              <w:t>〜</w:t>
            </w:r>
            <w:r>
              <w:t>1500 1500^2000^</w:t>
            </w:r>
          </w:p>
        </w:tc>
        <w:tc>
          <w:tcPr>
            <w:tcW w:w="1257" w:type="dxa"/>
            <w:tcBorders>
              <w:left w:val="single" w:sz="4" w:space="0" w:color="auto"/>
              <w:bottom w:val="single" w:sz="4" w:space="0" w:color="auto"/>
            </w:tcBorders>
            <w:shd w:val="clear" w:color="auto" w:fill="FFFFFF"/>
          </w:tcPr>
          <w:p w:rsidR="00C67970" w:rsidRDefault="00BC4CE2" w:rsidP="006647C5">
            <w:pPr>
              <w:spacing w:before="120" w:after="120"/>
            </w:pPr>
            <w:r>
              <w:t>^ 0.J* ,0.5</w:t>
            </w:r>
          </w:p>
          <w:p w:rsidR="00C67970" w:rsidRDefault="00BC4CE2" w:rsidP="006647C5">
            <w:pPr>
              <w:spacing w:before="120" w:after="120"/>
            </w:pPr>
            <w:r>
              <w:t>.(</w:t>
            </w:r>
            <w:r>
              <w:rPr>
                <w:vertAlign w:val="subscript"/>
              </w:rPr>
              <w:t>；</w:t>
            </w:r>
            <w:r>
              <w:t>.• /)</w:t>
            </w:r>
          </w:p>
        </w:tc>
      </w:tr>
    </w:tbl>
    <w:p w:rsidR="00C67970" w:rsidRDefault="00BC4CE2" w:rsidP="006647C5">
      <w:pPr>
        <w:tabs>
          <w:tab w:val="left" w:pos="8649"/>
          <w:tab w:val="left" w:pos="941"/>
        </w:tabs>
        <w:spacing w:before="120" w:after="120"/>
        <w:ind w:firstLine="360"/>
        <w:rPr>
          <w:lang w:eastAsia="zh-CN"/>
        </w:rPr>
      </w:pPr>
      <w:r>
        <w:rPr>
          <w:lang w:eastAsia="zh-CN"/>
        </w:rPr>
        <w:t>2.</w:t>
      </w:r>
      <w:r>
        <w:rPr>
          <w:lang w:eastAsia="zh-CN"/>
        </w:rPr>
        <w:t>生产能力计算可用下列公式计算：</w:t>
      </w:r>
      <w:r>
        <w:rPr>
          <w:lang w:eastAsia="zh-CN"/>
        </w:rPr>
        <w:tab/>
        <w:t>• -•</w:t>
      </w:r>
    </w:p>
    <w:p w:rsidR="00C67970" w:rsidRDefault="00BC4CE2" w:rsidP="006647C5">
      <w:pPr>
        <w:tabs>
          <w:tab w:val="left" w:pos="2587"/>
        </w:tabs>
        <w:spacing w:before="120" w:after="120"/>
        <w:rPr>
          <w:lang w:eastAsia="zh-CN"/>
        </w:rPr>
      </w:pPr>
      <w:r>
        <w:rPr>
          <w:lang w:eastAsia="zh-CN"/>
        </w:rPr>
        <w:t>吨</w:t>
      </w:r>
      <w:r>
        <w:rPr>
          <w:lang w:eastAsia="zh-CN"/>
        </w:rPr>
        <w:t>/</w:t>
      </w:r>
      <w:r>
        <w:rPr>
          <w:lang w:eastAsia="zh-CN"/>
        </w:rPr>
        <w:t>小时</w:t>
      </w:r>
      <w:r>
        <w:rPr>
          <w:lang w:eastAsia="zh-CN"/>
        </w:rPr>
        <w:tab/>
        <w:t>' (33-30)</w:t>
      </w:r>
    </w:p>
    <w:p w:rsidR="00C67970" w:rsidRDefault="00BC4CE2" w:rsidP="006647C5">
      <w:pPr>
        <w:tabs>
          <w:tab w:val="right" w:pos="5891"/>
        </w:tabs>
        <w:spacing w:before="120" w:after="120"/>
        <w:rPr>
          <w:lang w:eastAsia="zh-CN"/>
        </w:rPr>
      </w:pPr>
      <w:r>
        <w:rPr>
          <w:lang w:eastAsia="zh-CN"/>
        </w:rPr>
        <w:t>式中</w:t>
      </w:r>
      <w:r>
        <w:rPr>
          <w:lang w:eastAsia="zh-CN"/>
        </w:rPr>
        <w:t xml:space="preserve"> G——</w:t>
      </w:r>
      <w:r>
        <w:rPr>
          <w:lang w:eastAsia="zh-CN"/>
        </w:rPr>
        <w:t>钢板重量，吨；</w:t>
      </w:r>
      <w:r>
        <w:rPr>
          <w:lang w:eastAsia="zh-CN"/>
        </w:rPr>
        <w:tab/>
      </w:r>
      <w:r>
        <w:rPr>
          <w:lang w:eastAsia="zh-CN"/>
        </w:rPr>
        <w:t>：</w:t>
      </w:r>
      <w:r>
        <w:rPr>
          <w:lang w:eastAsia="zh-CN"/>
        </w:rPr>
        <w:t>-</w:t>
      </w:r>
      <w:r>
        <w:rPr>
          <w:lang w:eastAsia="zh-CN"/>
        </w:rPr>
        <w:t>夂</w:t>
      </w:r>
    </w:p>
    <w:p w:rsidR="00C67970" w:rsidRDefault="00BC4CE2" w:rsidP="006647C5">
      <w:pPr>
        <w:tabs>
          <w:tab w:val="left" w:pos="5277"/>
          <w:tab w:val="left" w:pos="6413"/>
        </w:tabs>
        <w:spacing w:before="120" w:after="120"/>
        <w:ind w:firstLine="360"/>
        <w:rPr>
          <w:lang w:eastAsia="zh-CN"/>
        </w:rPr>
      </w:pPr>
      <w:r>
        <w:rPr>
          <w:lang w:eastAsia="zh-CN"/>
        </w:rPr>
        <w:t>r——</w:t>
      </w:r>
      <w:r>
        <w:rPr>
          <w:lang w:eastAsia="zh-CN"/>
        </w:rPr>
        <w:t>矫直一根轧件的廟期时间，秒。</w:t>
      </w:r>
      <w:r>
        <w:rPr>
          <w:lang w:eastAsia="zh-CN"/>
        </w:rPr>
        <w:tab/>
        <w:t>"</w:t>
      </w:r>
      <w:r>
        <w:rPr>
          <w:lang w:eastAsia="zh-CN"/>
        </w:rPr>
        <w:tab/>
        <w:t>'</w:t>
      </w:r>
    </w:p>
    <w:p w:rsidR="00C67970" w:rsidRDefault="00BC4CE2" w:rsidP="006647C5">
      <w:pPr>
        <w:tabs>
          <w:tab w:val="left" w:pos="2062"/>
          <w:tab w:val="left" w:pos="4575"/>
          <w:tab w:val="left" w:pos="4926"/>
          <w:tab w:val="left" w:pos="6926"/>
          <w:tab w:val="left" w:pos="7749"/>
        </w:tabs>
        <w:spacing w:before="120" w:after="120"/>
        <w:ind w:firstLine="360"/>
        <w:rPr>
          <w:lang w:eastAsia="zh-CN"/>
        </w:rPr>
      </w:pPr>
      <w:r>
        <w:rPr>
          <w:lang w:eastAsia="zh-CN"/>
        </w:rPr>
        <w:t>—...</w:t>
      </w:r>
      <w:r>
        <w:rPr>
          <w:lang w:eastAsia="zh-CN"/>
        </w:rPr>
        <w:tab/>
        <w:t>...,</w:t>
      </w:r>
      <w:r>
        <w:rPr>
          <w:lang w:eastAsia="zh-CN"/>
        </w:rPr>
        <w:t>：十</w:t>
      </w:r>
      <w:r>
        <w:rPr>
          <w:lang w:eastAsia="zh-CN"/>
        </w:rPr>
        <w:t>.</w:t>
      </w:r>
      <w:r>
        <w:rPr>
          <w:lang w:eastAsia="zh-CN"/>
        </w:rPr>
        <w:tab/>
        <w:t>r</w:t>
      </w:r>
      <w:r>
        <w:rPr>
          <w:lang w:eastAsia="zh-CN"/>
        </w:rPr>
        <w:tab/>
        <w:t>.</w:t>
      </w:r>
      <w:r>
        <w:rPr>
          <w:lang w:eastAsia="zh-CN"/>
        </w:rPr>
        <w:tab/>
        <w:t>^</w:t>
      </w:r>
      <w:r>
        <w:rPr>
          <w:lang w:eastAsia="zh-CN"/>
        </w:rPr>
        <w:tab/>
        <w:t>.</w:t>
      </w:r>
    </w:p>
    <w:p w:rsidR="00C67970" w:rsidRDefault="00BC4CE2" w:rsidP="006647C5">
      <w:pPr>
        <w:spacing w:before="120" w:after="120"/>
        <w:rPr>
          <w:lang w:eastAsia="zh-CN"/>
        </w:rPr>
      </w:pPr>
      <w:r>
        <w:rPr>
          <w:lang w:eastAsia="zh-CN"/>
        </w:rPr>
        <w:t>其中的</w:t>
      </w:r>
      <w:r>
        <w:rPr>
          <w:lang w:eastAsia="zh-CN"/>
        </w:rPr>
        <w:t>l</w:t>
      </w:r>
      <w:r>
        <w:rPr>
          <w:lang w:eastAsia="zh-CN"/>
        </w:rPr>
        <w:t>为轧件长虔</w:t>
      </w:r>
      <w:r>
        <w:rPr>
          <w:lang w:eastAsia="zh-CN"/>
        </w:rPr>
        <w:t>/</w:t>
      </w:r>
      <w:r>
        <w:rPr>
          <w:lang w:eastAsia="zh-CN"/>
        </w:rPr>
        <w:t>。为矫直机速度，</w:t>
      </w:r>
      <w:r>
        <w:rPr>
          <w:lang w:eastAsia="zh-CN"/>
        </w:rPr>
        <w:t>k</w:t>
      </w:r>
      <w:r>
        <w:rPr>
          <w:lang w:eastAsia="zh-CN"/>
        </w:rPr>
        <w:t>为矫直两根轧悴之间衡间隙时间：</w:t>
      </w:r>
    </w:p>
    <w:p w:rsidR="00C67970" w:rsidRDefault="00BC4CE2" w:rsidP="006647C5">
      <w:pPr>
        <w:tabs>
          <w:tab w:val="left" w:pos="4192"/>
          <w:tab w:val="left" w:pos="7580"/>
        </w:tabs>
        <w:spacing w:before="120" w:after="120"/>
        <w:ind w:firstLine="360"/>
        <w:rPr>
          <w:lang w:eastAsia="zh-CN"/>
        </w:rPr>
      </w:pPr>
      <w:r>
        <w:rPr>
          <w:lang w:eastAsia="zh-CN"/>
        </w:rPr>
        <w:t>所需矫直机台数应与轧机生产能力相适应。布置在作业线上的矫直机台数》可根据轧</w:t>
      </w:r>
      <w:r>
        <w:rPr>
          <w:lang w:eastAsia="zh-CN"/>
        </w:rPr>
        <w:t xml:space="preserve"> </w:t>
      </w:r>
      <w:r>
        <w:rPr>
          <w:lang w:eastAsia="zh-CN"/>
        </w:rPr>
        <w:t>机小时户量儿油下式求出</w:t>
      </w:r>
      <w:r>
        <w:rPr>
          <w:lang w:eastAsia="zh-CN"/>
        </w:rPr>
        <w:tab/>
        <w:t>‘</w:t>
      </w:r>
      <w:r>
        <w:rPr>
          <w:lang w:eastAsia="zh-CN"/>
        </w:rPr>
        <w:tab/>
        <w:t>■</w:t>
      </w:r>
    </w:p>
    <w:p w:rsidR="00C67970" w:rsidRDefault="00BC4CE2" w:rsidP="006647C5">
      <w:pPr>
        <w:tabs>
          <w:tab w:val="left" w:pos="4173"/>
        </w:tabs>
        <w:spacing w:before="120" w:after="120"/>
        <w:rPr>
          <w:lang w:eastAsia="zh-CN"/>
        </w:rPr>
      </w:pPr>
      <w:r>
        <w:rPr>
          <w:lang w:eastAsia="zh-CN"/>
        </w:rPr>
        <w:t>4^ &lt;85 %</w:t>
      </w:r>
      <w:r>
        <w:rPr>
          <w:lang w:eastAsia="zh-CN"/>
        </w:rPr>
        <w:tab/>
        <w:t>(33-31)</w:t>
      </w:r>
    </w:p>
    <w:p w:rsidR="00C67970" w:rsidRDefault="00BC4CE2" w:rsidP="006647C5">
      <w:pPr>
        <w:spacing w:before="120" w:after="120"/>
        <w:ind w:firstLine="360"/>
        <w:rPr>
          <w:lang w:eastAsia="zh-CN"/>
        </w:rPr>
      </w:pPr>
      <w:r>
        <w:rPr>
          <w:lang w:eastAsia="zh-CN"/>
        </w:rPr>
        <w:t>二、型钢矫直机选择</w:t>
      </w:r>
    </w:p>
    <w:p w:rsidR="00C67970" w:rsidRDefault="00BC4CE2" w:rsidP="006647C5">
      <w:pPr>
        <w:spacing w:before="120" w:after="120"/>
        <w:ind w:firstLine="360"/>
        <w:rPr>
          <w:lang w:eastAsia="zh-CN"/>
        </w:rPr>
      </w:pPr>
      <w:r>
        <w:rPr>
          <w:lang w:eastAsia="zh-CN"/>
        </w:rPr>
        <w:t>型钢矫直机在结构型式上有闭口式和悬壁式两种，其与钢扳矫直机生要区别在于具有</w:t>
      </w:r>
      <w:r>
        <w:rPr>
          <w:lang w:eastAsia="zh-CN"/>
        </w:rPr>
        <w:t xml:space="preserve"> </w:t>
      </w:r>
      <w:r>
        <w:rPr>
          <w:lang w:eastAsia="zh-CN"/>
        </w:rPr>
        <w:t>成型的装配式的矫直辊。可以通过辊圈的更换来矫直不同类别的钢材。</w:t>
      </w:r>
    </w:p>
    <w:p w:rsidR="00C67970" w:rsidRDefault="00BC4CE2" w:rsidP="006647C5">
      <w:pPr>
        <w:tabs>
          <w:tab w:val="left" w:pos="4984"/>
          <w:tab w:val="left" w:pos="4989"/>
        </w:tabs>
        <w:spacing w:before="120" w:after="120"/>
        <w:ind w:firstLine="360"/>
        <w:rPr>
          <w:lang w:eastAsia="zh-CN"/>
        </w:rPr>
      </w:pPr>
      <w:r>
        <w:rPr>
          <w:lang w:eastAsia="zh-CN"/>
        </w:rPr>
        <w:t>1.</w:t>
      </w:r>
      <w:r>
        <w:rPr>
          <w:lang w:eastAsia="zh-CN"/>
        </w:rPr>
        <w:t>主要参数确定</w:t>
      </w:r>
      <w:r>
        <w:rPr>
          <w:lang w:eastAsia="zh-CN"/>
        </w:rPr>
        <w:tab/>
      </w:r>
      <w:r>
        <w:rPr>
          <w:lang w:eastAsia="zh-CN"/>
        </w:rPr>
        <w:t>、</w:t>
      </w:r>
    </w:p>
    <w:p w:rsidR="00C67970" w:rsidRDefault="00BC4CE2" w:rsidP="006647C5">
      <w:pPr>
        <w:spacing w:before="120" w:after="120"/>
        <w:rPr>
          <w:lang w:eastAsia="zh-CN"/>
        </w:rPr>
      </w:pPr>
      <w:r>
        <w:rPr>
          <w:lang w:eastAsia="zh-CN"/>
        </w:rPr>
        <w:t>織</w:t>
      </w:r>
    </w:p>
    <w:p w:rsidR="00C67970" w:rsidRDefault="00BC4CE2" w:rsidP="006647C5">
      <w:pPr>
        <w:spacing w:before="120" w:after="120"/>
        <w:ind w:firstLine="360"/>
        <w:rPr>
          <w:lang w:eastAsia="zh-CN"/>
        </w:rPr>
      </w:pPr>
      <w:r>
        <w:rPr>
          <w:lang w:eastAsia="zh-CN"/>
        </w:rPr>
        <w:t>(1)</w:t>
      </w:r>
      <w:r>
        <w:rPr>
          <w:lang w:eastAsia="zh-CN"/>
        </w:rPr>
        <w:t>辊径：矫直辊直径</w:t>
      </w:r>
      <w:r>
        <w:rPr>
          <w:lang w:eastAsia="zh-CN"/>
        </w:rPr>
        <w:t>Z)</w:t>
      </w:r>
      <w:r>
        <w:rPr>
          <w:lang w:eastAsia="zh-CN"/>
        </w:rPr>
        <w:t>与节距〖有如下关系：</w:t>
      </w:r>
    </w:p>
    <w:p w:rsidR="00C67970" w:rsidRDefault="00BC4CE2" w:rsidP="006647C5">
      <w:pPr>
        <w:tabs>
          <w:tab w:val="left" w:pos="4430"/>
        </w:tabs>
        <w:spacing w:before="120" w:after="120"/>
        <w:rPr>
          <w:lang w:eastAsia="zh-CN"/>
        </w:rPr>
      </w:pPr>
      <w:r>
        <w:rPr>
          <w:lang w:eastAsia="zh-CN"/>
        </w:rPr>
        <w:t>(0,75</w:t>
      </w:r>
      <w:r>
        <w:rPr>
          <w:rFonts w:ascii="MS Mincho" w:eastAsia="MS Mincho" w:hAnsi="MS Mincho" w:cs="MS Mincho" w:hint="eastAsia"/>
          <w:lang w:eastAsia="zh-CN"/>
        </w:rPr>
        <w:t>〜</w:t>
      </w:r>
      <w:r>
        <w:rPr>
          <w:lang w:eastAsia="zh-CN"/>
        </w:rPr>
        <w:t>0.9)</w:t>
      </w:r>
      <w:r>
        <w:rPr>
          <w:lang w:eastAsia="zh-CN"/>
        </w:rPr>
        <w:t>丨毫米</w:t>
      </w:r>
      <w:r>
        <w:rPr>
          <w:lang w:eastAsia="zh-CN"/>
        </w:rPr>
        <w:tab/>
      </w:r>
      <w:r>
        <w:rPr>
          <w:lang w:eastAsia="zh-CN"/>
        </w:rPr>
        <w:t>（</w:t>
      </w:r>
      <w:r>
        <w:rPr>
          <w:lang w:eastAsia="zh-CN"/>
        </w:rPr>
        <w:t>33-32&gt;</w:t>
      </w:r>
    </w:p>
    <w:p w:rsidR="00C67970" w:rsidRDefault="00BC4CE2" w:rsidP="006647C5">
      <w:pPr>
        <w:spacing w:before="120" w:after="120"/>
        <w:ind w:firstLine="360"/>
        <w:rPr>
          <w:lang w:eastAsia="zh-CN"/>
        </w:rPr>
      </w:pPr>
      <w:r>
        <w:rPr>
          <w:lang w:eastAsia="zh-CN"/>
        </w:rPr>
        <w:t>(2)</w:t>
      </w:r>
      <w:r>
        <w:rPr>
          <w:lang w:eastAsia="zh-CN"/>
        </w:rPr>
        <w:t>辊距（节距）：节距</w:t>
      </w:r>
      <w:r>
        <w:rPr>
          <w:lang w:eastAsia="zh-CN"/>
        </w:rPr>
        <w:t>(</w:t>
      </w:r>
      <w:r>
        <w:rPr>
          <w:lang w:eastAsia="zh-CN"/>
        </w:rPr>
        <w:t>与轧件厚度</w:t>
      </w:r>
      <w:r>
        <w:rPr>
          <w:lang w:eastAsia="zh-CN"/>
        </w:rPr>
        <w:t>A</w:t>
      </w:r>
      <w:r>
        <w:rPr>
          <w:lang w:eastAsia="zh-CN"/>
        </w:rPr>
        <w:t>有如下关系丨</w:t>
      </w:r>
    </w:p>
    <w:p w:rsidR="00C67970" w:rsidRDefault="00BC4CE2" w:rsidP="006647C5">
      <w:pPr>
        <w:tabs>
          <w:tab w:val="left" w:pos="4236"/>
        </w:tabs>
        <w:spacing w:before="120" w:after="120"/>
        <w:rPr>
          <w:lang w:eastAsia="zh-CN"/>
        </w:rPr>
      </w:pPr>
      <w:r>
        <w:rPr>
          <w:lang w:eastAsia="zh-CN"/>
        </w:rPr>
        <w:t>亡</w:t>
      </w:r>
      <w:r>
        <w:rPr>
          <w:lang w:eastAsia="zh-CN"/>
        </w:rPr>
        <w:t xml:space="preserve">=(5 </w:t>
      </w:r>
      <w:r>
        <w:rPr>
          <w:rFonts w:ascii="MS Mincho" w:eastAsia="MS Mincho" w:hAnsi="MS Mincho" w:cs="MS Mincho" w:hint="eastAsia"/>
          <w:lang w:eastAsia="zh-CN"/>
        </w:rPr>
        <w:t>〜</w:t>
      </w:r>
      <w:r>
        <w:rPr>
          <w:lang w:eastAsia="zh-CN"/>
        </w:rPr>
        <w:t>20) A</w:t>
      </w:r>
      <w:r>
        <w:rPr>
          <w:lang w:eastAsia="zh-CN"/>
        </w:rPr>
        <w:tab/>
        <w:t>(33-33)</w:t>
      </w:r>
    </w:p>
    <w:p w:rsidR="00C67970" w:rsidRDefault="00BC4CE2" w:rsidP="006647C5">
      <w:pPr>
        <w:spacing w:before="120" w:after="120"/>
        <w:ind w:firstLine="360"/>
        <w:rPr>
          <w:lang w:eastAsia="zh-CN"/>
        </w:rPr>
      </w:pPr>
      <w:r>
        <w:rPr>
          <w:lang w:eastAsia="zh-CN"/>
        </w:rPr>
        <w:t>(3)</w:t>
      </w:r>
      <w:r>
        <w:rPr>
          <w:lang w:eastAsia="zh-CN"/>
        </w:rPr>
        <w:t>辊子数目：中小型钢材矫直机辊子数目可为</w:t>
      </w:r>
      <w:r>
        <w:rPr>
          <w:lang w:eastAsia="zh-CN"/>
        </w:rPr>
        <w:t>7</w:t>
      </w:r>
      <w:r>
        <w:rPr>
          <w:rFonts w:ascii="MS Mincho" w:eastAsia="MS Mincho" w:hAnsi="MS Mincho" w:cs="MS Mincho" w:hint="eastAsia"/>
          <w:lang w:eastAsia="zh-CN"/>
        </w:rPr>
        <w:t>〜</w:t>
      </w:r>
      <w:r>
        <w:rPr>
          <w:lang w:eastAsia="zh-CN"/>
        </w:rPr>
        <w:t>11</w:t>
      </w:r>
      <w:r>
        <w:rPr>
          <w:lang w:eastAsia="zh-CN"/>
        </w:rPr>
        <w:t>个，而矫直大型钢材的矫直</w:t>
      </w:r>
      <w:r>
        <w:rPr>
          <w:lang w:eastAsia="zh-CN"/>
        </w:rPr>
        <w:t xml:space="preserve"> </w:t>
      </w:r>
      <w:r>
        <w:rPr>
          <w:lang w:eastAsia="zh-CN"/>
        </w:rPr>
        <w:t>机辊子数一般为</w:t>
      </w:r>
      <w:r>
        <w:rPr>
          <w:lang w:eastAsia="zh-CN"/>
        </w:rPr>
        <w:t>5</w:t>
      </w:r>
      <w:r>
        <w:rPr>
          <w:rFonts w:ascii="MS Mincho" w:eastAsia="MS Mincho" w:hAnsi="MS Mincho" w:cs="MS Mincho" w:hint="eastAsia"/>
          <w:lang w:eastAsia="zh-CN"/>
        </w:rPr>
        <w:t>〜</w:t>
      </w:r>
      <w:r>
        <w:rPr>
          <w:rFonts w:ascii="华文细黑" w:hAnsi="华文细黑" w:cs="华文细黑" w:hint="eastAsia"/>
          <w:lang w:eastAsia="zh-CN"/>
        </w:rPr>
        <w:t>；</w:t>
      </w:r>
    </w:p>
    <w:p w:rsidR="00C67970" w:rsidRDefault="00BC4CE2" w:rsidP="006647C5">
      <w:pPr>
        <w:spacing w:before="120" w:after="120"/>
        <w:ind w:firstLine="360"/>
        <w:rPr>
          <w:lang w:eastAsia="zh-CN"/>
        </w:rPr>
      </w:pPr>
      <w:r>
        <w:rPr>
          <w:lang w:eastAsia="zh-CN"/>
        </w:rPr>
        <w:t>(4)</w:t>
      </w:r>
      <w:r>
        <w:rPr>
          <w:lang w:eastAsia="zh-CN"/>
        </w:rPr>
        <w:t>矫直速度：主要根据所要求的生产能力决定。型钢矫直机的矫直速度在</w:t>
      </w:r>
      <w:r>
        <w:rPr>
          <w:lang w:eastAsia="zh-CN"/>
        </w:rPr>
        <w:t>O.S</w:t>
      </w:r>
      <w:r>
        <w:rPr>
          <w:rFonts w:ascii="MS Mincho" w:eastAsia="MS Mincho" w:hAnsi="MS Mincho" w:cs="MS Mincho" w:hint="eastAsia"/>
          <w:lang w:eastAsia="zh-CN"/>
        </w:rPr>
        <w:t>〜</w:t>
      </w:r>
      <w:r>
        <w:rPr>
          <w:lang w:eastAsia="zh-CN"/>
        </w:rPr>
        <w:t xml:space="preserve"> 3</w:t>
      </w:r>
      <w:r>
        <w:rPr>
          <w:lang w:eastAsia="zh-CN"/>
        </w:rPr>
        <w:t>米</w:t>
      </w:r>
      <w:r>
        <w:rPr>
          <w:lang w:eastAsia="zh-CN"/>
        </w:rPr>
        <w:t>/</w:t>
      </w:r>
      <w:r>
        <w:rPr>
          <w:lang w:eastAsia="zh-CN"/>
        </w:rPr>
        <w:t>秒的范围内。小型钢材的矫直速度可進大值。</w:t>
      </w:r>
    </w:p>
    <w:p w:rsidR="00C67970" w:rsidRDefault="00BC4CE2" w:rsidP="006647C5">
      <w:pPr>
        <w:tabs>
          <w:tab w:val="left" w:pos="7299"/>
          <w:tab w:val="left" w:pos="7304"/>
        </w:tabs>
        <w:spacing w:before="120" w:after="120"/>
        <w:ind w:firstLine="360"/>
        <w:rPr>
          <w:lang w:eastAsia="zh-CN"/>
        </w:rPr>
      </w:pPr>
      <w:r>
        <w:rPr>
          <w:lang w:eastAsia="zh-CN"/>
        </w:rPr>
        <w:t>2.</w:t>
      </w:r>
      <w:r>
        <w:rPr>
          <w:lang w:eastAsia="zh-CN"/>
        </w:rPr>
        <w:t>生产能力计算，可用下式</w:t>
      </w:r>
      <w:r>
        <w:rPr>
          <w:lang w:eastAsia="zh-CN"/>
        </w:rPr>
        <w:tab/>
        <w:t>——</w:t>
      </w:r>
    </w:p>
    <w:p w:rsidR="00C67970" w:rsidRDefault="00BC4CE2" w:rsidP="006647C5">
      <w:pPr>
        <w:tabs>
          <w:tab w:val="left" w:pos="4734"/>
        </w:tabs>
        <w:spacing w:before="120" w:after="120"/>
      </w:pPr>
      <w:r>
        <w:t>^ 3600G*</w:t>
      </w:r>
      <w:r>
        <w:t>口</w:t>
      </w:r>
      <w:r>
        <w:t xml:space="preserve"> ^ „I</w:t>
      </w:r>
      <w:r>
        <w:tab/>
        <w:t>,</w:t>
      </w:r>
      <w:r>
        <w:rPr>
          <w:vertAlign w:val="subscript"/>
        </w:rPr>
        <w:t>nn rti</w:t>
      </w:r>
      <w:r>
        <w:t>、</w:t>
      </w:r>
    </w:p>
    <w:p w:rsidR="00C67970" w:rsidRDefault="00BC4CE2" w:rsidP="006647C5">
      <w:pPr>
        <w:tabs>
          <w:tab w:val="left" w:pos="4844"/>
        </w:tabs>
        <w:spacing w:before="120" w:after="120"/>
      </w:pPr>
      <w:r>
        <w:t>A = —</w:t>
      </w:r>
      <w:r>
        <w:t>吨</w:t>
      </w:r>
      <w:r>
        <w:t xml:space="preserve"> / </w:t>
      </w:r>
      <w:r>
        <w:t>小时</w:t>
      </w:r>
      <w:r>
        <w:tab/>
        <w:t>(33</w:t>
      </w:r>
      <w:r>
        <w:rPr>
          <w:vertAlign w:val="superscript"/>
        </w:rPr>
        <w:t>_</w:t>
      </w:r>
      <w:r>
        <w:t>34)</w:t>
      </w:r>
    </w:p>
    <w:p w:rsidR="00C67970" w:rsidRDefault="00BC4CE2" w:rsidP="006647C5">
      <w:pPr>
        <w:spacing w:before="120" w:after="120"/>
      </w:pPr>
      <w:r>
        <w:t>式中</w:t>
      </w:r>
      <w:r>
        <w:t>K——</w:t>
      </w:r>
      <w:r>
        <w:t>矫直机利用系数，一般尺</w:t>
      </w:r>
      <w:r>
        <w:t>= 1.5</w:t>
      </w:r>
      <w:r>
        <w:rPr>
          <w:rFonts w:ascii="MS Mincho" w:eastAsia="MS Mincho" w:hAnsi="MS Mincho" w:cs="MS Mincho" w:hint="eastAsia"/>
        </w:rPr>
        <w:t>〜</w:t>
      </w:r>
      <w:r>
        <w:t>1.6</w:t>
      </w:r>
      <w:r>
        <w:t>。其余同前。</w:t>
      </w:r>
    </w:p>
    <w:p w:rsidR="00C67970" w:rsidRDefault="00BC4CE2" w:rsidP="006647C5">
      <w:pPr>
        <w:tabs>
          <w:tab w:val="left" w:pos="3188"/>
          <w:tab w:val="left" w:pos="6189"/>
          <w:tab w:val="left" w:pos="7765"/>
          <w:tab w:val="left" w:pos="8817"/>
        </w:tabs>
        <w:spacing w:before="120" w:after="120"/>
      </w:pPr>
      <w:r>
        <w:t>、</w:t>
      </w:r>
      <w:r>
        <w:tab/>
        <w:t>*</w:t>
      </w:r>
      <w:r>
        <w:tab/>
        <w:t>“</w:t>
      </w:r>
      <w:r>
        <w:t>夺</w:t>
      </w:r>
      <w:r>
        <w:tab/>
        <w:t>,•</w:t>
      </w:r>
      <w:r>
        <w:tab/>
        <w:t>.</w:t>
      </w:r>
    </w:p>
    <w:p w:rsidR="00C67970" w:rsidRDefault="00BC4CE2" w:rsidP="006647C5">
      <w:pPr>
        <w:spacing w:before="120" w:after="120"/>
        <w:rPr>
          <w:lang w:eastAsia="zh-CN"/>
        </w:rPr>
      </w:pPr>
      <w:bookmarkStart w:id="309" w:name="bookmark310"/>
      <w:r>
        <w:rPr>
          <w:lang w:eastAsia="zh-CN"/>
        </w:rPr>
        <w:t>第四节冷却设备选择</w:t>
      </w:r>
      <w:bookmarkEnd w:id="309"/>
    </w:p>
    <w:p w:rsidR="00C67970" w:rsidRDefault="00BC4CE2" w:rsidP="006647C5">
      <w:pPr>
        <w:spacing w:before="120" w:after="120"/>
        <w:ind w:firstLine="360"/>
        <w:rPr>
          <w:lang w:eastAsia="zh-CN"/>
        </w:rPr>
      </w:pPr>
      <w:r>
        <w:rPr>
          <w:lang w:eastAsia="zh-CN"/>
        </w:rPr>
        <w:t>由于各种锎材在形状和单重土差异悬殊，故用于轧钢车间的冷床型式也各不一样。</w:t>
      </w:r>
    </w:p>
    <w:p w:rsidR="00C67970" w:rsidRDefault="00BC4CE2" w:rsidP="006647C5">
      <w:pPr>
        <w:spacing w:before="120" w:after="120"/>
        <w:ind w:firstLine="360"/>
        <w:rPr>
          <w:lang w:eastAsia="zh-CN"/>
        </w:rPr>
      </w:pPr>
      <w:bookmarkStart w:id="310" w:name="bookmark311"/>
      <w:r>
        <w:rPr>
          <w:lang w:eastAsia="zh-CN"/>
        </w:rPr>
        <w:t>一、冷床结构与型式</w:t>
      </w:r>
      <w:bookmarkEnd w:id="310"/>
    </w:p>
    <w:p w:rsidR="00C67970" w:rsidRDefault="00BC4CE2" w:rsidP="006647C5">
      <w:pPr>
        <w:spacing w:before="120" w:after="120"/>
        <w:ind w:firstLine="360"/>
        <w:rPr>
          <w:lang w:eastAsia="zh-CN"/>
        </w:rPr>
      </w:pPr>
      <w:r>
        <w:rPr>
          <w:lang w:eastAsia="zh-CN"/>
        </w:rPr>
        <w:t>按照冷床结构的特点大致可以分为以下几类。</w:t>
      </w:r>
    </w:p>
    <w:p w:rsidR="00C67970" w:rsidRDefault="00BC4CE2" w:rsidP="006647C5">
      <w:pPr>
        <w:spacing w:before="120" w:after="120"/>
        <w:ind w:firstLine="360"/>
        <w:rPr>
          <w:lang w:eastAsia="zh-CN"/>
        </w:rPr>
      </w:pPr>
      <w:r>
        <w:rPr>
          <w:lang w:eastAsia="zh-CN"/>
        </w:rPr>
        <w:t>1</w:t>
      </w:r>
      <w:r>
        <w:rPr>
          <w:lang w:eastAsia="zh-CN"/>
        </w:rPr>
        <w:t>；设有钢绳拉钢机的冷床这类冷床以固定的导轨为床面，配以带往簞运动的多爪</w:t>
      </w:r>
      <w:r>
        <w:rPr>
          <w:lang w:eastAsia="zh-CN"/>
        </w:rPr>
        <w:t xml:space="preserve"> </w:t>
      </w:r>
      <w:r>
        <w:rPr>
          <w:lang w:eastAsia="zh-CN"/>
        </w:rPr>
        <w:t>式拉钢机。这类冷床多用于大型及中型钢材生产。</w:t>
      </w:r>
    </w:p>
    <w:p w:rsidR="00C67970" w:rsidRDefault="00BC4CE2" w:rsidP="006647C5">
      <w:pPr>
        <w:spacing w:before="120" w:after="120"/>
        <w:ind w:firstLine="360"/>
        <w:rPr>
          <w:lang w:eastAsia="zh-CN"/>
        </w:rPr>
      </w:pPr>
      <w:r>
        <w:rPr>
          <w:lang w:eastAsia="zh-CN"/>
        </w:rPr>
        <w:t>2.</w:t>
      </w:r>
      <w:r>
        <w:rPr>
          <w:lang w:eastAsia="zh-CN"/>
        </w:rPr>
        <w:t>设有链式运输机的冷床这类冷床将轧件置于链带上，使轧件随链带运行。此类</w:t>
      </w:r>
      <w:r>
        <w:rPr>
          <w:lang w:eastAsia="zh-CN"/>
        </w:rPr>
        <w:t xml:space="preserve"> </w:t>
      </w:r>
      <w:r>
        <w:rPr>
          <w:lang w:eastAsia="zh-CN"/>
        </w:rPr>
        <w:t>冷床多用于轧件表面怕檫伤的钢材。如钢板、带钢和钢管生产。</w:t>
      </w:r>
    </w:p>
    <w:p w:rsidR="00C67970" w:rsidRDefault="00BC4CE2" w:rsidP="006647C5">
      <w:pPr>
        <w:tabs>
          <w:tab w:val="left" w:pos="7246"/>
        </w:tabs>
        <w:spacing w:before="120" w:after="120"/>
        <w:ind w:firstLine="360"/>
        <w:rPr>
          <w:lang w:eastAsia="zh-CN"/>
        </w:rPr>
      </w:pPr>
      <w:r>
        <w:rPr>
          <w:lang w:eastAsia="zh-CN"/>
        </w:rPr>
        <w:t>3.</w:t>
      </w:r>
      <w:r>
        <w:rPr>
          <w:lang w:eastAsia="zh-CN"/>
        </w:rPr>
        <w:t>齿条式冷宋它由齿条和导轨组成。活动的齿条相对于固定的导轨作周期运动，</w:t>
      </w:r>
      <w:r>
        <w:rPr>
          <w:lang w:eastAsia="zh-CN"/>
        </w:rPr>
        <w:t xml:space="preserve"> </w:t>
      </w:r>
      <w:r>
        <w:rPr>
          <w:lang w:eastAsia="zh-CN"/>
        </w:rPr>
        <w:t>每上下前后运动一次，轧件向一侧运行一段距离。这种冷床适用于冷却过程中容易产电弯</w:t>
      </w:r>
      <w:r>
        <w:rPr>
          <w:lang w:eastAsia="zh-CN"/>
        </w:rPr>
        <w:t xml:space="preserve"> </w:t>
      </w:r>
      <w:r>
        <w:rPr>
          <w:lang w:eastAsia="zh-CN"/>
        </w:rPr>
        <w:t>曲和扭转的小型钢材。</w:t>
      </w:r>
      <w:r>
        <w:rPr>
          <w:lang w:eastAsia="zh-CN"/>
        </w:rPr>
        <w:tab/>
        <w:t>«</w:t>
      </w:r>
    </w:p>
    <w:p w:rsidR="00C67970" w:rsidRDefault="00BC4CE2" w:rsidP="006647C5">
      <w:pPr>
        <w:spacing w:before="120" w:after="120"/>
        <w:ind w:firstLine="360"/>
        <w:rPr>
          <w:lang w:eastAsia="zh-CN"/>
        </w:rPr>
      </w:pPr>
      <w:r>
        <w:rPr>
          <w:lang w:eastAsia="zh-CN"/>
        </w:rPr>
        <w:t>4.</w:t>
      </w:r>
      <w:r>
        <w:rPr>
          <w:lang w:eastAsia="zh-CN"/>
        </w:rPr>
        <w:t>辊式冷床由多组细长的辊子所组成。</w:t>
      </w:r>
      <w:r>
        <w:rPr>
          <w:lang w:eastAsia="zh-CN"/>
        </w:rPr>
        <w:t>■</w:t>
      </w:r>
      <w:r>
        <w:rPr>
          <w:lang w:eastAsia="zh-CN"/>
        </w:rPr>
        <w:t>辊子轴线与乳件运行方向成一定的角度，</w:t>
      </w:r>
      <w:r>
        <w:rPr>
          <w:lang w:eastAsia="zh-CN"/>
        </w:rPr>
        <w:t xml:space="preserve"> </w:t>
      </w:r>
      <w:r>
        <w:rPr>
          <w:lang w:eastAsia="zh-CN"/>
        </w:rPr>
        <w:t>使轧件在其上面一边移动，一边栩应的转动。这样轧件在冷却过程中不仅冷却均匀而且也</w:t>
      </w:r>
      <w:r>
        <w:rPr>
          <w:lang w:eastAsia="zh-CN"/>
        </w:rPr>
        <w:t xml:space="preserve"> </w:t>
      </w:r>
      <w:r>
        <w:rPr>
          <w:lang w:eastAsia="zh-CN"/>
        </w:rPr>
        <w:t>防止了轧件弯曲和扭转。此类冷床造价较高，用于要求较髙的小型钢材生产。</w:t>
      </w:r>
      <w:r>
        <w:rPr>
          <w:lang w:eastAsia="zh-CN"/>
        </w:rPr>
        <w:t xml:space="preserve"> </w:t>
      </w:r>
      <w:r>
        <w:rPr>
          <w:lang w:eastAsia="zh-CN"/>
        </w:rPr>
        <w:t>、</w:t>
      </w:r>
    </w:p>
    <w:p w:rsidR="00C67970" w:rsidRDefault="00BC4CE2" w:rsidP="006647C5">
      <w:pPr>
        <w:tabs>
          <w:tab w:val="left" w:pos="6503"/>
        </w:tabs>
        <w:spacing w:before="120" w:after="120"/>
        <w:ind w:firstLine="360"/>
        <w:rPr>
          <w:lang w:eastAsia="zh-CN"/>
        </w:rPr>
      </w:pPr>
      <w:r>
        <w:rPr>
          <w:lang w:eastAsia="zh-CN"/>
        </w:rPr>
        <w:t>5.</w:t>
      </w:r>
      <w:r>
        <w:rPr>
          <w:lang w:eastAsia="zh-CN"/>
        </w:rPr>
        <w:t>步进式冷床由一套步进机构组成。轧件运动情况和齿条式冷床相类似，步进机</w:t>
      </w:r>
      <w:r>
        <w:rPr>
          <w:lang w:eastAsia="zh-CN"/>
        </w:rPr>
        <w:t xml:space="preserve"> </w:t>
      </w:r>
      <w:r>
        <w:rPr>
          <w:lang w:eastAsia="zh-CN"/>
        </w:rPr>
        <w:t>构每动作一次，轧件向前运行一段距离。此类冷床用于钢管生产或其它要求防止产生弯曲</w:t>
      </w:r>
      <w:r>
        <w:rPr>
          <w:lang w:eastAsia="zh-CN"/>
        </w:rPr>
        <w:t xml:space="preserve"> </w:t>
      </w:r>
      <w:r>
        <w:rPr>
          <w:lang w:eastAsia="zh-CN"/>
        </w:rPr>
        <w:t>和变形的钢材生产。</w:t>
      </w:r>
      <w:r>
        <w:rPr>
          <w:lang w:eastAsia="zh-CN"/>
        </w:rPr>
        <w:tab/>
        <w:t>*</w:t>
      </w:r>
    </w:p>
    <w:p w:rsidR="00C67970" w:rsidRDefault="00BC4CE2" w:rsidP="006647C5">
      <w:pPr>
        <w:tabs>
          <w:tab w:val="left" w:pos="5429"/>
          <w:tab w:val="left" w:pos="6696"/>
        </w:tabs>
        <w:spacing w:before="120" w:after="120"/>
        <w:ind w:firstLine="360"/>
        <w:rPr>
          <w:lang w:eastAsia="zh-CN"/>
        </w:rPr>
      </w:pPr>
      <w:r>
        <w:rPr>
          <w:lang w:eastAsia="zh-CN"/>
        </w:rPr>
        <w:t>6.</w:t>
      </w:r>
      <w:r>
        <w:rPr>
          <w:lang w:eastAsia="zh-CN"/>
        </w:rPr>
        <w:t>钩式运输枇主要用于线材生产，由钩式运输机将盘条挂起来，一边运输一边进</w:t>
      </w:r>
      <w:r>
        <w:rPr>
          <w:lang w:eastAsia="zh-CN"/>
        </w:rPr>
        <w:t xml:space="preserve"> </w:t>
      </w:r>
      <w:r>
        <w:rPr>
          <w:lang w:eastAsia="zh-CN"/>
        </w:rPr>
        <w:t>行冷却</w:t>
      </w:r>
      <w:r>
        <w:rPr>
          <w:lang w:eastAsia="zh-CN"/>
        </w:rPr>
        <w:t>,</w:t>
      </w:r>
      <w:r>
        <w:rPr>
          <w:lang w:eastAsia="zh-CN"/>
        </w:rPr>
        <w:t>在运输过程中使钢材达到冷却要求。</w:t>
      </w:r>
      <w:r>
        <w:rPr>
          <w:lang w:eastAsia="zh-CN"/>
        </w:rPr>
        <w:tab/>
      </w:r>
      <w:r>
        <w:rPr>
          <w:vertAlign w:val="subscript"/>
          <w:lang w:eastAsia="zh-CN"/>
        </w:rPr>
        <w:t>;</w:t>
      </w:r>
      <w:r>
        <w:rPr>
          <w:lang w:eastAsia="zh-CN"/>
        </w:rPr>
        <w:tab/>
        <w:t>,</w:t>
      </w:r>
    </w:p>
    <w:p w:rsidR="00C67970" w:rsidRDefault="00BC4CE2" w:rsidP="006647C5">
      <w:pPr>
        <w:tabs>
          <w:tab w:val="left" w:pos="7524"/>
        </w:tabs>
        <w:spacing w:before="120" w:after="120"/>
        <w:ind w:firstLine="360"/>
        <w:rPr>
          <w:lang w:eastAsia="zh-CN"/>
        </w:rPr>
      </w:pPr>
      <w:r>
        <w:rPr>
          <w:lang w:eastAsia="zh-CN"/>
        </w:rPr>
        <w:t>近几年来，随着轧制速度的提高，特别是小型、线材和钢板轧机的澳度不粳珣快、盘</w:t>
      </w:r>
      <w:r>
        <w:rPr>
          <w:lang w:eastAsia="zh-CN"/>
        </w:rPr>
        <w:t xml:space="preserve"> </w:t>
      </w:r>
      <w:r>
        <w:rPr>
          <w:lang w:eastAsia="zh-CN"/>
        </w:rPr>
        <w:t>重不断增加。在这种情况下，为加快冷却过程，减少二次氧化铁皮的生成，提</w:t>
      </w:r>
      <w:r>
        <w:rPr>
          <w:lang w:eastAsia="zh-CN"/>
        </w:rPr>
        <w:t>i</w:t>
      </w:r>
      <w:r>
        <w:rPr>
          <w:lang w:eastAsia="zh-CN"/>
        </w:rPr>
        <w:t>钢材性</w:t>
      </w:r>
      <w:r>
        <w:rPr>
          <w:lang w:eastAsia="zh-CN"/>
        </w:rPr>
        <w:t xml:space="preserve"> </w:t>
      </w:r>
      <w:r>
        <w:rPr>
          <w:lang w:eastAsia="zh-CN"/>
        </w:rPr>
        <w:t>能，采用了水冷套管、散卷冷却和控制轧制的新工艺。许多资料表明，采用这种工艺可取</w:t>
      </w:r>
      <w:r>
        <w:rPr>
          <w:lang w:eastAsia="zh-CN"/>
        </w:rPr>
        <w:t xml:space="preserve"> </w:t>
      </w:r>
      <w:r>
        <w:rPr>
          <w:lang w:eastAsia="zh-CN"/>
        </w:rPr>
        <w:t>得良好的效果。</w:t>
      </w:r>
      <w:r>
        <w:rPr>
          <w:lang w:eastAsia="zh-CN"/>
        </w:rPr>
        <w:tab/>
        <w:t>.' ;</w:t>
      </w:r>
    </w:p>
    <w:p w:rsidR="00C67970" w:rsidRDefault="00BC4CE2" w:rsidP="006647C5">
      <w:pPr>
        <w:spacing w:before="120" w:after="120"/>
        <w:ind w:firstLine="360"/>
        <w:rPr>
          <w:lang w:eastAsia="zh-CN"/>
        </w:rPr>
      </w:pPr>
      <w:bookmarkStart w:id="311" w:name="bookmark312"/>
      <w:r>
        <w:rPr>
          <w:lang w:eastAsia="zh-CN"/>
        </w:rPr>
        <w:t>二、冷床生栗參数确定</w:t>
      </w:r>
      <w:bookmarkEnd w:id="311"/>
    </w:p>
    <w:p w:rsidR="00C67970" w:rsidRDefault="00BC4CE2" w:rsidP="006647C5">
      <w:pPr>
        <w:tabs>
          <w:tab w:val="left" w:pos="7702"/>
        </w:tabs>
        <w:spacing w:before="120" w:after="120"/>
        <w:ind w:firstLine="360"/>
        <w:rPr>
          <w:lang w:eastAsia="zh-CN"/>
        </w:rPr>
      </w:pPr>
      <w:r>
        <w:rPr>
          <w:lang w:eastAsia="zh-CN"/>
        </w:rPr>
        <w:t>冷床的主要参数是冷床的宽度和长度。其计算方法如下。</w:t>
      </w:r>
      <w:r>
        <w:rPr>
          <w:lang w:eastAsia="zh-CN"/>
        </w:rPr>
        <w:tab/>
        <w:t xml:space="preserve">. </w:t>
      </w:r>
      <w:r>
        <w:rPr>
          <w:lang w:eastAsia="zh-CN"/>
        </w:rPr>
        <w:t>、</w:t>
      </w:r>
    </w:p>
    <w:p w:rsidR="00C67970" w:rsidRDefault="00BC4CE2" w:rsidP="006647C5">
      <w:pPr>
        <w:tabs>
          <w:tab w:val="left" w:pos="7247"/>
        </w:tabs>
        <w:spacing w:before="120" w:after="120"/>
        <w:ind w:firstLine="360"/>
        <w:rPr>
          <w:lang w:eastAsia="zh-CN"/>
        </w:rPr>
      </w:pPr>
      <w:r>
        <w:rPr>
          <w:lang w:eastAsia="zh-CN"/>
        </w:rPr>
        <w:t>1.</w:t>
      </w:r>
      <w:r>
        <w:rPr>
          <w:lang w:eastAsia="zh-CN"/>
        </w:rPr>
        <w:t>冷床宽度</w:t>
      </w:r>
      <w:r>
        <w:rPr>
          <w:lang w:eastAsia="zh-CN"/>
        </w:rPr>
        <w:t>5</w:t>
      </w:r>
      <w:r>
        <w:rPr>
          <w:lang w:eastAsia="zh-CN"/>
        </w:rPr>
        <w:t>主要取决于钢材的最大长度</w:t>
      </w:r>
      <w:r>
        <w:rPr>
          <w:lang w:eastAsia="zh-CN"/>
        </w:rPr>
        <w:t>Zmai</w:t>
      </w:r>
      <w:r>
        <w:rPr>
          <w:lang w:eastAsia="zh-CN"/>
        </w:rPr>
        <w:t>。其间的关率为</w:t>
      </w:r>
      <w:r>
        <w:rPr>
          <w:lang w:eastAsia="zh-CN"/>
        </w:rPr>
        <w:t xml:space="preserve">5 </w:t>
      </w:r>
      <w:r>
        <w:rPr>
          <w:vertAlign w:val="superscript"/>
          <w:lang w:eastAsia="zh-CN"/>
        </w:rPr>
        <w:t>=</w:t>
      </w:r>
      <w:r>
        <w:rPr>
          <w:lang w:eastAsia="zh-CN"/>
        </w:rPr>
        <w:t xml:space="preserve"> </w:t>
      </w:r>
      <w:r>
        <w:rPr>
          <w:lang w:eastAsia="zh-CN"/>
        </w:rPr>
        <w:t>米。</w:t>
      </w:r>
    </w:p>
    <w:p w:rsidR="00C67970" w:rsidRDefault="00BC4CE2" w:rsidP="006647C5">
      <w:pPr>
        <w:spacing w:before="120" w:after="120"/>
        <w:rPr>
          <w:lang w:eastAsia="zh-CN"/>
        </w:rPr>
      </w:pPr>
      <w:r>
        <w:rPr>
          <w:lang w:eastAsia="zh-CN"/>
        </w:rPr>
        <w:t>538</w:t>
      </w:r>
    </w:p>
    <w:p w:rsidR="00C67970" w:rsidRDefault="00BC4CE2" w:rsidP="006647C5">
      <w:pPr>
        <w:spacing w:before="120" w:after="120"/>
        <w:ind w:firstLine="360"/>
        <w:rPr>
          <w:lang w:eastAsia="zh-CN"/>
        </w:rPr>
      </w:pPr>
      <w:r>
        <w:rPr>
          <w:lang w:eastAsia="zh-CN"/>
        </w:rPr>
        <w:t>若进入冷床前钢材已剪成《裉长为</w:t>
      </w:r>
      <w:r>
        <w:rPr>
          <w:lang w:eastAsia="zh-CN"/>
        </w:rPr>
        <w:t>/</w:t>
      </w:r>
      <w:r>
        <w:rPr>
          <w:lang w:eastAsia="zh-CN"/>
        </w:rPr>
        <w:t>米的定尺，则冷床宽度应为</w:t>
      </w:r>
    </w:p>
    <w:p w:rsidR="00C67970" w:rsidRDefault="00BC4CE2" w:rsidP="006647C5">
      <w:pPr>
        <w:spacing w:before="120" w:after="120"/>
        <w:ind w:firstLine="360"/>
        <w:rPr>
          <w:lang w:eastAsia="zh-CN"/>
        </w:rPr>
      </w:pPr>
      <w:r>
        <w:rPr>
          <w:lang w:eastAsia="zh-CN"/>
        </w:rPr>
        <w:t>2.</w:t>
      </w:r>
      <w:r>
        <w:rPr>
          <w:lang w:eastAsia="zh-CN"/>
        </w:rPr>
        <w:t>冷床长度应保</w:t>
      </w:r>
      <w:r>
        <w:rPr>
          <w:lang w:eastAsia="zh-CN"/>
        </w:rPr>
        <w:t>i</w:t>
      </w:r>
      <w:r>
        <w:rPr>
          <w:lang w:eastAsia="zh-CN"/>
        </w:rPr>
        <w:t>正在冷却时间内</w:t>
      </w:r>
      <w:r>
        <w:rPr>
          <w:lang w:eastAsia="zh-CN"/>
        </w:rPr>
        <w:t>‘</w:t>
      </w:r>
      <w:r>
        <w:rPr>
          <w:lang w:eastAsia="zh-CN"/>
        </w:rPr>
        <w:t>出的钢材能全部容纳在</w:t>
      </w:r>
      <w:r>
        <w:rPr>
          <w:lang w:eastAsia="zh-CN"/>
        </w:rPr>
        <w:t>‘</w:t>
      </w:r>
      <w:r>
        <w:rPr>
          <w:lang w:eastAsia="zh-CN"/>
        </w:rPr>
        <w:t>床上，不影响轧机生</w:t>
      </w:r>
      <w:r>
        <w:rPr>
          <w:lang w:eastAsia="zh-CN"/>
        </w:rPr>
        <w:t xml:space="preserve"> </w:t>
      </w:r>
      <w:r>
        <w:rPr>
          <w:lang w:eastAsia="zh-CN"/>
        </w:rPr>
        <w:t>产能力的提高。冷床长度可用下式计算</w:t>
      </w:r>
    </w:p>
    <w:p w:rsidR="00C67970" w:rsidRDefault="00BC4CE2" w:rsidP="006647C5">
      <w:pPr>
        <w:tabs>
          <w:tab w:val="center" w:pos="8327"/>
        </w:tabs>
        <w:spacing w:before="120" w:after="120"/>
        <w:rPr>
          <w:lang w:eastAsia="zh-CN"/>
        </w:rPr>
      </w:pPr>
      <w:r>
        <w:rPr>
          <w:lang w:eastAsia="zh-CN"/>
        </w:rPr>
        <w:t>1000</w:t>
      </w:r>
      <w:r>
        <w:rPr>
          <w:lang w:eastAsia="zh-CN"/>
        </w:rPr>
        <w:tab/>
        <w:t>,,</w:t>
      </w:r>
    </w:p>
    <w:p w:rsidR="00C67970" w:rsidRDefault="00BC4CE2" w:rsidP="006647C5">
      <w:pPr>
        <w:tabs>
          <w:tab w:val="center" w:pos="6326"/>
        </w:tabs>
        <w:spacing w:before="120" w:after="120"/>
        <w:rPr>
          <w:lang w:eastAsia="zh-CN"/>
        </w:rPr>
      </w:pPr>
      <w:r>
        <w:rPr>
          <w:lang w:eastAsia="zh-CN"/>
        </w:rPr>
        <w:t xml:space="preserve">, L=^ATC </w:t>
      </w:r>
      <w:r>
        <w:rPr>
          <w:lang w:eastAsia="zh-CN"/>
        </w:rPr>
        <w:t>米</w:t>
      </w:r>
      <w:r>
        <w:rPr>
          <w:lang w:eastAsia="zh-CN"/>
        </w:rPr>
        <w:tab/>
        <w:t>(33-35)</w:t>
      </w:r>
    </w:p>
    <w:p w:rsidR="00C67970" w:rsidRDefault="00BC4CE2" w:rsidP="006647C5">
      <w:pPr>
        <w:tabs>
          <w:tab w:val="left" w:pos="6193"/>
          <w:tab w:val="left" w:pos="8067"/>
        </w:tabs>
        <w:spacing w:before="120" w:after="120"/>
        <w:rPr>
          <w:lang w:eastAsia="zh-CN"/>
        </w:rPr>
      </w:pPr>
      <w:r>
        <w:rPr>
          <w:lang w:eastAsia="zh-CN"/>
        </w:rPr>
        <w:t>式中</w:t>
      </w:r>
      <w:r>
        <w:rPr>
          <w:lang w:eastAsia="zh-CN"/>
        </w:rPr>
        <w:t>' J</w:t>
      </w:r>
      <w:r>
        <w:rPr>
          <w:lang w:eastAsia="zh-CN"/>
        </w:rPr>
        <w:t>一钢材最大小时产量，吨</w:t>
      </w:r>
      <w:r>
        <w:rPr>
          <w:lang w:eastAsia="zh-CN"/>
        </w:rPr>
        <w:t>/</w:t>
      </w:r>
      <w:r>
        <w:rPr>
          <w:lang w:eastAsia="zh-CN"/>
        </w:rPr>
        <w:t>小时；</w:t>
      </w:r>
      <w:r>
        <w:rPr>
          <w:lang w:eastAsia="zh-CN"/>
        </w:rPr>
        <w:t xml:space="preserve"> '</w:t>
      </w:r>
      <w:r>
        <w:rPr>
          <w:lang w:eastAsia="zh-CN"/>
        </w:rPr>
        <w:tab/>
      </w:r>
      <w:r>
        <w:rPr>
          <w:vertAlign w:val="superscript"/>
          <w:lang w:eastAsia="zh-CN"/>
        </w:rPr>
        <w:t>r</w:t>
      </w:r>
      <w:r>
        <w:rPr>
          <w:lang w:eastAsia="zh-CN"/>
        </w:rPr>
        <w:tab/>
      </w:r>
      <w:r>
        <w:rPr>
          <w:lang w:eastAsia="zh-CN"/>
        </w:rPr>
        <w:t>、</w:t>
      </w:r>
    </w:p>
    <w:p w:rsidR="00C67970" w:rsidRDefault="00BC4CE2" w:rsidP="006647C5">
      <w:pPr>
        <w:spacing w:before="120" w:after="120"/>
        <w:ind w:firstLine="360"/>
        <w:rPr>
          <w:lang w:eastAsia="zh-CN"/>
        </w:rPr>
      </w:pPr>
      <w:r>
        <w:rPr>
          <w:lang w:eastAsia="zh-CN"/>
        </w:rPr>
        <w:t>G"</w:t>
      </w:r>
      <w:r>
        <w:rPr>
          <w:lang w:eastAsia="zh-CN"/>
        </w:rPr>
        <w:t>每根钢材</w:t>
      </w:r>
      <w:r>
        <w:rPr>
          <w:lang w:eastAsia="zh-CN"/>
        </w:rPr>
        <w:t>.</w:t>
      </w:r>
      <w:r>
        <w:rPr>
          <w:lang w:eastAsia="zh-CN"/>
        </w:rPr>
        <w:t>的重</w:t>
      </w:r>
      <w:r>
        <w:rPr>
          <w:lang w:eastAsia="zh-CN"/>
        </w:rPr>
        <w:t>-</w:t>
      </w:r>
      <w:r>
        <w:rPr>
          <w:lang w:eastAsia="zh-CN"/>
        </w:rPr>
        <w:t>，公斤；</w:t>
      </w:r>
    </w:p>
    <w:p w:rsidR="00C67970" w:rsidRDefault="00BC4CE2" w:rsidP="006647C5">
      <w:pPr>
        <w:spacing w:before="120" w:after="120"/>
        <w:ind w:firstLine="360"/>
        <w:rPr>
          <w:lang w:eastAsia="zh-CN"/>
        </w:rPr>
      </w:pPr>
      <w:r>
        <w:rPr>
          <w:lang w:eastAsia="zh-CN"/>
        </w:rPr>
        <w:t>，</w:t>
      </w:r>
      <w:r>
        <w:rPr>
          <w:lang w:eastAsia="zh-CN"/>
        </w:rPr>
        <w:t>■</w:t>
      </w:r>
      <w:r>
        <w:rPr>
          <w:lang w:eastAsia="zh-CN"/>
        </w:rPr>
        <w:t>相邻两根锎材之间中心距（每根钢材占有的永平宽度</w:t>
      </w:r>
      <w:r>
        <w:rPr>
          <w:lang w:eastAsia="zh-CN"/>
        </w:rPr>
        <w:t>&gt;</w:t>
      </w:r>
      <w:r>
        <w:rPr>
          <w:lang w:eastAsia="zh-CN"/>
        </w:rPr>
        <w:t>，米</w:t>
      </w:r>
      <w:r>
        <w:rPr>
          <w:lang w:eastAsia="zh-CN"/>
        </w:rPr>
        <w:t>I :</w:t>
      </w:r>
    </w:p>
    <w:p w:rsidR="00C67970" w:rsidRDefault="00BC4CE2" w:rsidP="006647C5">
      <w:pPr>
        <w:spacing w:before="120" w:after="120"/>
        <w:ind w:firstLine="360"/>
        <w:rPr>
          <w:lang w:eastAsia="zh-CN"/>
        </w:rPr>
      </w:pPr>
      <w:r>
        <w:rPr>
          <w:lang w:eastAsia="zh-CN"/>
        </w:rPr>
        <w:t>T——</w:t>
      </w:r>
      <w:r>
        <w:rPr>
          <w:lang w:eastAsia="zh-CN"/>
        </w:rPr>
        <w:t>钢材在冷床上的冷却时间，小时；</w:t>
      </w:r>
    </w:p>
    <w:p w:rsidR="00C67970" w:rsidRDefault="00BC4CE2" w:rsidP="006647C5">
      <w:pPr>
        <w:tabs>
          <w:tab w:val="left" w:pos="1339"/>
        </w:tabs>
        <w:spacing w:before="120" w:after="120"/>
        <w:ind w:firstLine="360"/>
        <w:rPr>
          <w:lang w:eastAsia="zh-CN"/>
        </w:rPr>
      </w:pPr>
      <w:r>
        <w:rPr>
          <w:lang w:eastAsia="zh-CN"/>
        </w:rPr>
        <w:t>K——</w:t>
      </w:r>
      <w:r>
        <w:rPr>
          <w:lang w:eastAsia="zh-CN"/>
        </w:rPr>
        <w:t>冷床长度上的利用系数。此系数系由生产能力不平衡所造成，其值的大小与冷</w:t>
      </w:r>
      <w:r>
        <w:rPr>
          <w:lang w:eastAsia="zh-CN"/>
        </w:rPr>
        <w:t xml:space="preserve"> </w:t>
      </w:r>
      <w:r>
        <w:rPr>
          <w:lang w:eastAsia="zh-CN"/>
        </w:rPr>
        <w:t>床形式有关：对往复多爪式冷宋取为</w:t>
      </w:r>
      <w:r>
        <w:rPr>
          <w:lang w:eastAsia="zh-CN"/>
        </w:rPr>
        <w:t>0.4</w:t>
      </w:r>
      <w:r>
        <w:rPr>
          <w:rFonts w:ascii="MS Mincho" w:eastAsia="MS Mincho" w:hAnsi="MS Mincho" w:cs="MS Mincho" w:hint="eastAsia"/>
          <w:lang w:eastAsia="zh-CN"/>
        </w:rPr>
        <w:t>〜</w:t>
      </w:r>
      <w:r>
        <w:rPr>
          <w:lang w:eastAsia="zh-CN"/>
        </w:rPr>
        <w:t>0.55</w:t>
      </w:r>
      <w:r>
        <w:rPr>
          <w:lang w:eastAsia="zh-CN"/>
        </w:rPr>
        <w:t>对带潜行装置冷床取为</w:t>
      </w:r>
      <w:r>
        <w:rPr>
          <w:lang w:eastAsia="zh-CN"/>
        </w:rPr>
        <w:t>6.7J '</w:t>
      </w:r>
      <w:r>
        <w:rPr>
          <w:lang w:eastAsia="zh-CN"/>
        </w:rPr>
        <w:tab/>
      </w:r>
      <w:r>
        <w:rPr>
          <w:lang w:eastAsia="zh-CN"/>
        </w:rPr>
        <w:t>碑辊式及齿条式冷缉取为</w:t>
      </w:r>
      <w:r>
        <w:rPr>
          <w:lang w:eastAsia="zh-CN"/>
        </w:rPr>
        <w:t>0.8</w:t>
      </w:r>
      <w:r>
        <w:rPr>
          <w:lang w:eastAsia="zh-CN"/>
        </w:rPr>
        <w:t>。</w:t>
      </w:r>
      <w:r>
        <w:rPr>
          <w:lang w:eastAsia="zh-CN"/>
        </w:rPr>
        <w:t xml:space="preserve"> </w:t>
      </w:r>
      <w:r>
        <w:rPr>
          <w:lang w:eastAsia="zh-CN"/>
        </w:rPr>
        <w:t>电</w:t>
      </w:r>
      <w:r>
        <w:rPr>
          <w:lang w:eastAsia="zh-CN"/>
        </w:rPr>
        <w:t>,</w:t>
      </w:r>
    </w:p>
    <w:p w:rsidR="00C67970" w:rsidRDefault="00BC4CE2" w:rsidP="006647C5">
      <w:pPr>
        <w:spacing w:before="120" w:after="120"/>
        <w:rPr>
          <w:lang w:eastAsia="zh-CN"/>
        </w:rPr>
      </w:pPr>
      <w:r>
        <w:rPr>
          <w:lang w:eastAsia="zh-CN"/>
        </w:rPr>
        <w:t>$39</w:t>
      </w:r>
    </w:p>
    <w:p w:rsidR="00C67970" w:rsidRDefault="00BC4CE2" w:rsidP="006647C5">
      <w:pPr>
        <w:spacing w:before="120" w:after="120"/>
        <w:rPr>
          <w:lang w:eastAsia="zh-CN"/>
        </w:rPr>
      </w:pPr>
      <w:bookmarkStart w:id="312" w:name="bookmark313"/>
      <w:r>
        <w:rPr>
          <w:lang w:eastAsia="zh-CN"/>
        </w:rPr>
        <w:t>第三十四章轧钢车间平面布置</w:t>
      </w:r>
      <w:bookmarkEnd w:id="312"/>
    </w:p>
    <w:p w:rsidR="00C67970" w:rsidRDefault="00BC4CE2" w:rsidP="006647C5">
      <w:pPr>
        <w:spacing w:before="120" w:after="120"/>
        <w:rPr>
          <w:lang w:eastAsia="zh-CN"/>
        </w:rPr>
      </w:pPr>
      <w:r>
        <w:rPr>
          <w:lang w:eastAsia="zh-CN"/>
        </w:rPr>
        <w:t>»\</w:t>
      </w:r>
    </w:p>
    <w:p w:rsidR="00C67970" w:rsidRDefault="00BC4CE2" w:rsidP="006647C5">
      <w:pPr>
        <w:tabs>
          <w:tab w:val="left" w:pos="8047"/>
        </w:tabs>
        <w:spacing w:before="120" w:after="120"/>
        <w:rPr>
          <w:lang w:eastAsia="zh-CN"/>
        </w:rPr>
      </w:pPr>
      <w:r>
        <w:rPr>
          <w:lang w:eastAsia="zh-CN"/>
        </w:rPr>
        <w:t>-</w:t>
      </w:r>
      <w:r>
        <w:rPr>
          <w:lang w:eastAsia="zh-CN"/>
        </w:rPr>
        <w:tab/>
        <w:t xml:space="preserve">'^ </w:t>
      </w:r>
      <w:r>
        <w:rPr>
          <w:vertAlign w:val="superscript"/>
          <w:lang w:eastAsia="zh-CN"/>
        </w:rPr>
        <w:t>!</w:t>
      </w:r>
    </w:p>
    <w:p w:rsidR="00C67970" w:rsidRDefault="00BC4CE2" w:rsidP="006647C5">
      <w:pPr>
        <w:spacing w:before="120" w:after="120"/>
        <w:ind w:firstLine="360"/>
        <w:rPr>
          <w:lang w:eastAsia="zh-CN"/>
        </w:rPr>
      </w:pPr>
      <w:r>
        <w:rPr>
          <w:lang w:eastAsia="zh-CN"/>
        </w:rPr>
        <w:t>车间平面布置的内容主要是合理确定为完成生产任务而选用的工艺流程、设备形式和</w:t>
      </w:r>
      <w:r>
        <w:rPr>
          <w:lang w:eastAsia="zh-CN"/>
        </w:rPr>
        <w:t xml:space="preserve"> </w:t>
      </w:r>
      <w:r>
        <w:rPr>
          <w:lang w:eastAsia="zh-CN"/>
        </w:rPr>
        <w:t>数量以及它们的相互位置关系。在确定车间平面布置时应考虑以下原则：</w:t>
      </w:r>
      <w:r>
        <w:rPr>
          <w:lang w:eastAsia="zh-CN"/>
        </w:rPr>
        <w:t>1)</w:t>
      </w:r>
      <w:r>
        <w:rPr>
          <w:lang w:eastAsia="zh-CN"/>
        </w:rPr>
        <w:t>应满足工艺</w:t>
      </w:r>
      <w:r>
        <w:rPr>
          <w:lang w:eastAsia="zh-CN"/>
        </w:rPr>
        <w:t xml:space="preserve"> </w:t>
      </w:r>
      <w:r>
        <w:rPr>
          <w:lang w:eastAsia="zh-CN"/>
        </w:rPr>
        <w:t>要求，使车间具有畅通的合理的金属流程线，</w:t>
      </w:r>
      <w:r>
        <w:rPr>
          <w:lang w:eastAsia="zh-CN"/>
        </w:rPr>
        <w:t>2)</w:t>
      </w:r>
      <w:r>
        <w:rPr>
          <w:lang w:eastAsia="zh-CN"/>
        </w:rPr>
        <w:t>应满足产品产量、质量和品种上的要</w:t>
      </w:r>
      <w:r>
        <w:rPr>
          <w:lang w:eastAsia="zh-CN"/>
        </w:rPr>
        <w:t xml:space="preserve"> </w:t>
      </w:r>
      <w:r>
        <w:rPr>
          <w:lang w:eastAsia="zh-CN"/>
        </w:rPr>
        <w:t>求；</w:t>
      </w:r>
      <w:r>
        <w:rPr>
          <w:lang w:eastAsia="zh-CN"/>
        </w:rPr>
        <w:t>3)</w:t>
      </w:r>
      <w:r>
        <w:rPr>
          <w:lang w:eastAsia="zh-CN"/>
        </w:rPr>
        <w:t>设备的间距应满足工艺上的要求，互不干扰，，并考虑到操作条件和安全丨</w:t>
      </w:r>
      <w:r>
        <w:rPr>
          <w:vertAlign w:val="superscript"/>
          <w:lang w:eastAsia="zh-CN"/>
        </w:rPr>
        <w:t>4</w:t>
      </w:r>
      <w:r>
        <w:rPr>
          <w:lang w:eastAsia="zh-CN"/>
        </w:rPr>
        <w:t xml:space="preserve"> )</w:t>
      </w:r>
      <w:r>
        <w:rPr>
          <w:lang w:eastAsia="zh-CN"/>
        </w:rPr>
        <w:t>跨</w:t>
      </w:r>
      <w:r>
        <w:rPr>
          <w:lang w:eastAsia="zh-CN"/>
        </w:rPr>
        <w:t xml:space="preserve"> </w:t>
      </w:r>
      <w:r>
        <w:rPr>
          <w:lang w:eastAsia="zh-CN"/>
        </w:rPr>
        <w:t>间位置关系要合理，既满足工艺要求</w:t>
      </w:r>
      <w:r>
        <w:rPr>
          <w:lang w:eastAsia="zh-CN"/>
        </w:rPr>
        <w:t>,</w:t>
      </w:r>
      <w:r>
        <w:rPr>
          <w:lang w:eastAsia="zh-CN"/>
        </w:rPr>
        <w:t>又节省占地面积和投资；</w:t>
      </w:r>
      <w:r>
        <w:rPr>
          <w:lang w:eastAsia="zh-CN"/>
        </w:rPr>
        <w:t>5)</w:t>
      </w:r>
      <w:r>
        <w:rPr>
          <w:lang w:eastAsia="zh-CN"/>
        </w:rPr>
        <w:t>使上下车间联系紧</w:t>
      </w:r>
    </w:p>
    <w:p w:rsidR="00C67970" w:rsidRDefault="00BC4CE2" w:rsidP="006647C5">
      <w:pPr>
        <w:tabs>
          <w:tab w:val="left" w:pos="6219"/>
        </w:tabs>
        <w:spacing w:before="120" w:after="120"/>
        <w:rPr>
          <w:lang w:eastAsia="zh-CN"/>
        </w:rPr>
      </w:pPr>
      <w:r>
        <w:rPr>
          <w:lang w:eastAsia="zh-CN"/>
        </w:rPr>
        <w:t>密，运输距离短，并为车间发展留有充分余地</w:t>
      </w:r>
      <w:r>
        <w:rPr>
          <w:lang w:eastAsia="zh-CN"/>
        </w:rPr>
        <w:t>i</w:t>
      </w:r>
      <w:r>
        <w:rPr>
          <w:lang w:eastAsia="zh-CN"/>
        </w:rPr>
        <w:tab/>
        <w:t>..</w:t>
      </w:r>
    </w:p>
    <w:p w:rsidR="00C67970" w:rsidRDefault="00BC4CE2" w:rsidP="006647C5">
      <w:pPr>
        <w:spacing w:before="120" w:after="120"/>
        <w:rPr>
          <w:lang w:eastAsia="zh-CN"/>
        </w:rPr>
      </w:pPr>
      <w:r>
        <w:rPr>
          <w:lang w:eastAsia="zh-CN"/>
        </w:rPr>
        <w:t xml:space="preserve">1 </w:t>
      </w:r>
      <w:r>
        <w:rPr>
          <w:lang w:eastAsia="zh-CN"/>
        </w:rPr>
        <w:t>；</w:t>
      </w:r>
      <w:r>
        <w:rPr>
          <w:lang w:eastAsia="zh-CN"/>
        </w:rPr>
        <w:t xml:space="preserve"> -</w:t>
      </w:r>
    </w:p>
    <w:p w:rsidR="00C67970" w:rsidRDefault="00BC4CE2" w:rsidP="006647C5">
      <w:pPr>
        <w:spacing w:before="120" w:after="120"/>
        <w:rPr>
          <w:lang w:eastAsia="zh-CN"/>
        </w:rPr>
      </w:pPr>
      <w:r>
        <w:rPr>
          <w:lang w:eastAsia="zh-CN"/>
        </w:rPr>
        <w:t>第一节金属流程线的选定</w:t>
      </w:r>
      <w:r>
        <w:rPr>
          <w:lang w:eastAsia="zh-CN"/>
        </w:rPr>
        <w:t xml:space="preserve"> </w:t>
      </w:r>
      <w:r>
        <w:rPr>
          <w:lang w:eastAsia="zh-CN"/>
        </w:rPr>
        <w:t>确定车间金属流程线是平面布置的首要内容。轧钢车间常</w:t>
      </w:r>
      <w:r>
        <w:rPr>
          <w:lang w:eastAsia="zh-CN"/>
        </w:rPr>
        <w:t>‘</w:t>
      </w:r>
      <w:r>
        <w:rPr>
          <w:lang w:eastAsia="zh-CN"/>
        </w:rPr>
        <w:t>见的金属流程线如图</w:t>
      </w:r>
      <w:r>
        <w:rPr>
          <w:lang w:eastAsia="zh-CN"/>
        </w:rPr>
        <w:t>34-1</w:t>
      </w:r>
      <w:r>
        <w:rPr>
          <w:lang w:eastAsia="zh-CN"/>
        </w:rPr>
        <w:t>所</w:t>
      </w:r>
    </w:p>
    <w:p w:rsidR="00C67970" w:rsidRDefault="00BC4CE2" w:rsidP="006647C5">
      <w:pPr>
        <w:spacing w:before="120" w:after="120"/>
        <w:rPr>
          <w:lang w:eastAsia="zh-CN"/>
        </w:rPr>
      </w:pPr>
      <w:r>
        <w:rPr>
          <w:lang w:eastAsia="zh-CN"/>
        </w:rPr>
        <w:t>TT'o</w:t>
      </w:r>
    </w:p>
    <w:p w:rsidR="00C67970" w:rsidRDefault="00BC4CE2" w:rsidP="006647C5">
      <w:pPr>
        <w:spacing w:before="120" w:after="120"/>
        <w:ind w:firstLine="360"/>
        <w:rPr>
          <w:lang w:eastAsia="zh-CN"/>
        </w:rPr>
      </w:pPr>
      <w:r>
        <w:rPr>
          <w:lang w:eastAsia="zh-CN"/>
        </w:rPr>
        <w:t>1.</w:t>
      </w:r>
      <w:r>
        <w:rPr>
          <w:lang w:eastAsia="zh-CN"/>
        </w:rPr>
        <w:t>直线式这种流程形式应该是最</w:t>
      </w:r>
      <w:r>
        <w:rPr>
          <w:lang w:eastAsia="zh-CN"/>
        </w:rPr>
        <w:t xml:space="preserve"> </w:t>
      </w:r>
      <w:r>
        <w:rPr>
          <w:lang w:eastAsia="zh-CN"/>
        </w:rPr>
        <w:t>合理的。主要用于连轧机、初轧机及板坯</w:t>
      </w:r>
      <w:r>
        <w:rPr>
          <w:lang w:eastAsia="zh-CN"/>
        </w:rPr>
        <w:t xml:space="preserve"> </w:t>
      </w:r>
      <w:r>
        <w:rPr>
          <w:lang w:eastAsia="zh-CN"/>
        </w:rPr>
        <w:t>机。但这种流程往往受到厂房长度的限</w:t>
      </w:r>
      <w:r>
        <w:rPr>
          <w:lang w:eastAsia="zh-CN"/>
        </w:rPr>
        <w:t xml:space="preserve"> </w:t>
      </w:r>
      <w:r>
        <w:rPr>
          <w:lang w:eastAsia="zh-CN"/>
        </w:rPr>
        <w:t>制。它需要较</w:t>
      </w:r>
      <w:r>
        <w:rPr>
          <w:lang w:eastAsia="zh-CN"/>
        </w:rPr>
        <w:t>fe</w:t>
      </w:r>
      <w:r>
        <w:rPr>
          <w:lang w:eastAsia="zh-CN"/>
        </w:rPr>
        <w:t>的厂房和电缆管路，故需</w:t>
      </w:r>
      <w:r>
        <w:rPr>
          <w:lang w:eastAsia="zh-CN"/>
        </w:rPr>
        <w:t xml:space="preserve"> </w:t>
      </w:r>
      <w:r>
        <w:rPr>
          <w:lang w:eastAsia="zh-CN"/>
        </w:rPr>
        <w:t>较大的投资。</w:t>
      </w:r>
    </w:p>
    <w:p w:rsidR="00C67970" w:rsidRDefault="00BC4CE2" w:rsidP="006647C5">
      <w:pPr>
        <w:spacing w:before="120" w:after="120"/>
        <w:ind w:firstLine="360"/>
        <w:rPr>
          <w:lang w:eastAsia="zh-CN"/>
        </w:rPr>
      </w:pPr>
      <w:r>
        <w:rPr>
          <w:lang w:eastAsia="zh-CN"/>
        </w:rPr>
        <w:t>2.</w:t>
      </w:r>
      <w:r>
        <w:rPr>
          <w:lang w:eastAsia="zh-CN"/>
        </w:rPr>
        <w:t>直线横移式这种方式主要用于</w:t>
      </w:r>
      <w:r>
        <w:rPr>
          <w:lang w:eastAsia="zh-CN"/>
        </w:rPr>
        <w:t xml:space="preserve"> </w:t>
      </w:r>
      <w:r>
        <w:rPr>
          <w:lang w:eastAsia="zh-CN"/>
        </w:rPr>
        <w:t>钢管车间。因为钢管的横向运输主要靠钢</w:t>
      </w:r>
      <w:r>
        <w:rPr>
          <w:lang w:eastAsia="zh-CN"/>
        </w:rPr>
        <w:t xml:space="preserve"> </w:t>
      </w:r>
      <w:r>
        <w:rPr>
          <w:lang w:eastAsia="zh-CN"/>
        </w:rPr>
        <w:t>管本身的自由滚动。在型钢车间中大多数</w:t>
      </w:r>
      <w:r>
        <w:rPr>
          <w:lang w:eastAsia="zh-CN"/>
        </w:rPr>
        <w:t xml:space="preserve"> </w:t>
      </w:r>
      <w:r>
        <w:rPr>
          <w:lang w:eastAsia="zh-CN"/>
        </w:rPr>
        <w:t>冷床布置也常采用此种方式。</w:t>
      </w:r>
    </w:p>
    <w:p w:rsidR="00C67970" w:rsidRDefault="00BC4CE2" w:rsidP="006647C5">
      <w:pPr>
        <w:spacing w:before="120" w:after="120"/>
        <w:ind w:firstLine="360"/>
        <w:rPr>
          <w:lang w:eastAsia="zh-CN"/>
        </w:rPr>
      </w:pPr>
      <w:r>
        <w:rPr>
          <w:lang w:eastAsia="zh-CN"/>
        </w:rPr>
        <w:t>3.</w:t>
      </w:r>
      <w:r>
        <w:rPr>
          <w:lang w:eastAsia="zh-CN"/>
        </w:rPr>
        <w:t>曲折式这种形式节省厂房长度。当地形条件受到限制时，厂房不能过长而跨间</w:t>
      </w:r>
      <w:r>
        <w:rPr>
          <w:lang w:eastAsia="zh-CN"/>
        </w:rPr>
        <w:t xml:space="preserve"> </w:t>
      </w:r>
      <w:r>
        <w:rPr>
          <w:lang w:eastAsia="zh-CN"/>
        </w:rPr>
        <w:t>又较多时用之。</w:t>
      </w:r>
    </w:p>
    <w:p w:rsidR="00C67970" w:rsidRDefault="00BC4CE2" w:rsidP="006647C5">
      <w:pPr>
        <w:spacing w:before="120" w:after="120"/>
        <w:ind w:firstLine="360"/>
        <w:rPr>
          <w:lang w:eastAsia="zh-CN"/>
        </w:rPr>
      </w:pPr>
      <w:r>
        <w:rPr>
          <w:lang w:eastAsia="zh-CN"/>
        </w:rPr>
        <w:t>4.</w:t>
      </w:r>
      <w:r>
        <w:rPr>
          <w:lang w:eastAsia="zh-CN"/>
        </w:rPr>
        <w:t>放射式用于由轧机出来的轧件再进入到两个以上平行的机组中继续进行轧制或</w:t>
      </w:r>
      <w:r>
        <w:rPr>
          <w:lang w:eastAsia="zh-CN"/>
        </w:rPr>
        <w:t xml:space="preserve"> </w:t>
      </w:r>
      <w:r>
        <w:rPr>
          <w:lang w:eastAsia="zh-CN"/>
        </w:rPr>
        <w:t>加工时的情况。</w:t>
      </w:r>
    </w:p>
    <w:p w:rsidR="00C67970" w:rsidRDefault="00BC4CE2" w:rsidP="006647C5">
      <w:pPr>
        <w:spacing w:before="120" w:after="120"/>
        <w:rPr>
          <w:lang w:eastAsia="zh-CN"/>
        </w:rPr>
      </w:pPr>
      <w:r>
        <w:rPr>
          <w:lang w:eastAsia="zh-CN"/>
        </w:rPr>
        <w:t>5.</w:t>
      </w:r>
      <w:r>
        <w:rPr>
          <w:lang w:eastAsia="zh-CN"/>
        </w:rPr>
        <w:t>汇聚式用于分别由两个相同或不同设备加工的产品再进入到同一设备加工的情</w:t>
      </w:r>
    </w:p>
    <w:p w:rsidR="00C67970" w:rsidRDefault="00BC4CE2" w:rsidP="006647C5">
      <w:pPr>
        <w:spacing w:before="120" w:after="120"/>
        <w:rPr>
          <w:lang w:eastAsia="zh-CN"/>
        </w:rPr>
      </w:pPr>
      <w:r>
        <w:rPr>
          <w:lang w:eastAsia="zh-CN"/>
        </w:rPr>
        <w:t>况下。</w:t>
      </w:r>
    </w:p>
    <w:p w:rsidR="00C67970" w:rsidRDefault="00BC4CE2" w:rsidP="006647C5">
      <w:pPr>
        <w:spacing w:before="120" w:after="120"/>
        <w:rPr>
          <w:lang w:eastAsia="zh-CN"/>
        </w:rPr>
      </w:pPr>
      <w:r>
        <w:rPr>
          <w:lang w:eastAsia="zh-CN"/>
        </w:rPr>
        <w:t>6.</w:t>
      </w:r>
      <w:r>
        <w:rPr>
          <w:lang w:eastAsia="zh-CN"/>
        </w:rPr>
        <w:t>过渡式当布置很多相同设备时才采用此种方式。此种情况常见于精整工段。</w:t>
      </w:r>
      <w:r>
        <w:rPr>
          <w:lang w:eastAsia="zh-CN"/>
        </w:rPr>
        <w:t xml:space="preserve"> </w:t>
      </w:r>
      <w:r>
        <w:rPr>
          <w:lang w:eastAsia="zh-CN"/>
        </w:rPr>
        <w:t>实际上，轧钢车间由于从原料到成品的工序繁多，各种设备所起的作用也不尽相同，</w:t>
      </w:r>
    </w:p>
    <w:p w:rsidR="00C67970" w:rsidRDefault="00BC4CE2" w:rsidP="006647C5">
      <w:pPr>
        <w:spacing w:before="120" w:after="120"/>
        <w:rPr>
          <w:lang w:eastAsia="zh-CN"/>
        </w:rPr>
      </w:pPr>
      <w:r>
        <w:rPr>
          <w:lang w:eastAsia="zh-CN"/>
        </w:rPr>
        <w:t>因而金属流程线的布置，在大多数情况是上述各种方式的综合。</w:t>
      </w:r>
    </w:p>
    <w:p w:rsidR="00C67970" w:rsidRDefault="00BC4CE2" w:rsidP="006647C5">
      <w:pPr>
        <w:spacing w:before="120" w:after="120"/>
        <w:ind w:firstLine="360"/>
        <w:rPr>
          <w:lang w:eastAsia="zh-CN"/>
        </w:rPr>
      </w:pPr>
      <w:r>
        <w:rPr>
          <w:lang w:eastAsia="zh-CN"/>
        </w:rPr>
        <w:t>轧钢车间除金属流程线外，还有金属废料的流程线，原材料、备品备件以及成品加工</w:t>
      </w:r>
      <w:r>
        <w:rPr>
          <w:lang w:eastAsia="zh-CN"/>
        </w:rPr>
        <w:t xml:space="preserve"> </w:t>
      </w:r>
      <w:r>
        <w:rPr>
          <w:lang w:eastAsia="zh-CN"/>
        </w:rPr>
        <w:t>流程线等。在安排这些流程线时应力求做到与主流程线不交叉，以防止相互干扰。</w:t>
      </w:r>
    </w:p>
    <w:p w:rsidR="00C67970" w:rsidRDefault="00BC4CE2" w:rsidP="006647C5">
      <w:pPr>
        <w:spacing w:before="120" w:after="120"/>
        <w:rPr>
          <w:lang w:eastAsia="zh-CN"/>
        </w:rPr>
      </w:pPr>
      <w:bookmarkStart w:id="313" w:name="bookmark314"/>
      <w:r>
        <w:rPr>
          <w:lang w:eastAsia="zh-CN"/>
        </w:rPr>
        <w:t>第二节设备间距的确定</w:t>
      </w:r>
      <w:bookmarkEnd w:id="313"/>
    </w:p>
    <w:p w:rsidR="00C67970" w:rsidRDefault="00BC4CE2" w:rsidP="006647C5">
      <w:pPr>
        <w:spacing w:before="120" w:after="120"/>
        <w:rPr>
          <w:lang w:eastAsia="zh-CN"/>
        </w:rPr>
      </w:pPr>
      <w:r>
        <w:rPr>
          <w:lang w:eastAsia="zh-CN"/>
        </w:rPr>
        <w:t>主要设备之间在位置上的相互关系和它们之间在距离上的确定是平面布置中的另一重</w:t>
      </w:r>
      <w:r>
        <w:rPr>
          <w:lang w:eastAsia="zh-CN"/>
        </w:rPr>
        <w:t xml:space="preserve"> </w:t>
      </w:r>
      <w:r>
        <w:rPr>
          <w:lang w:eastAsia="zh-CN"/>
        </w:rPr>
        <w:t>要问题。在考虑它们之间相互关系和决定间距时应根据产量大小，轧制产品长度和设备操</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\\AppData\\Local\\Temp\\FineReader11\\media\\image671.png" \* MERGEFORMATINET </w:instrText>
      </w:r>
      <w:r>
        <w:fldChar w:fldCharType="separate"/>
      </w:r>
      <w:r w:rsidR="006647C5">
        <w:pict>
          <v:shape id="_x0000_i1695" type="#_x0000_t75" style="width:201.75pt;height:90.55pt">
            <v:imagedata r:id="rId1347" r:href="rId1348"/>
          </v:shape>
        </w:pict>
      </w:r>
      <w:r>
        <w:fldChar w:fldCharType="end"/>
      </w:r>
    </w:p>
    <w:p w:rsidR="00C67970" w:rsidRDefault="00BC4CE2" w:rsidP="006647C5">
      <w:pPr>
        <w:spacing w:before="120" w:after="120"/>
        <w:rPr>
          <w:lang w:eastAsia="zh-CN"/>
        </w:rPr>
      </w:pPr>
      <w:r>
        <w:rPr>
          <w:lang w:eastAsia="zh-CN"/>
        </w:rPr>
        <w:t>图</w:t>
      </w:r>
      <w:r>
        <w:rPr>
          <w:lang w:eastAsia="zh-CN"/>
        </w:rPr>
        <w:t>34-1</w:t>
      </w:r>
      <w:r>
        <w:rPr>
          <w:lang w:eastAsia="zh-CN"/>
        </w:rPr>
        <w:t>金属流程线、</w:t>
      </w:r>
    </w:p>
    <w:p w:rsidR="00C67970" w:rsidRDefault="00BC4CE2" w:rsidP="006647C5">
      <w:pPr>
        <w:spacing w:before="120" w:after="120"/>
        <w:rPr>
          <w:lang w:eastAsia="zh-CN"/>
        </w:rPr>
      </w:pPr>
      <w:r>
        <w:rPr>
          <w:lang w:eastAsia="zh-CN"/>
        </w:rPr>
        <w:t>1</w:t>
      </w:r>
      <w:r>
        <w:rPr>
          <w:lang w:eastAsia="zh-CN"/>
        </w:rPr>
        <w:t>一直线式；</w:t>
      </w:r>
      <w:r>
        <w:rPr>
          <w:lang w:eastAsia="zh-CN"/>
        </w:rPr>
        <w:t>2—</w:t>
      </w:r>
      <w:r>
        <w:rPr>
          <w:lang w:eastAsia="zh-CN"/>
        </w:rPr>
        <w:t>直线横移式</w:t>
      </w:r>
      <w:r>
        <w:rPr>
          <w:lang w:eastAsia="zh-CN"/>
        </w:rPr>
        <w:t>I 3—</w:t>
      </w:r>
      <w:r>
        <w:rPr>
          <w:lang w:eastAsia="zh-CN"/>
        </w:rPr>
        <w:t>曲折式》</w:t>
      </w:r>
      <w:r>
        <w:rPr>
          <w:lang w:eastAsia="zh-CN"/>
        </w:rPr>
        <w:t>4—</w:t>
      </w:r>
      <w:r>
        <w:rPr>
          <w:lang w:eastAsia="zh-CN"/>
        </w:rPr>
        <w:t>放射</w:t>
      </w:r>
      <w:r>
        <w:rPr>
          <w:lang w:eastAsia="zh-CN"/>
        </w:rPr>
        <w:t xml:space="preserve"> </w:t>
      </w:r>
      <w:r>
        <w:rPr>
          <w:lang w:eastAsia="zh-CN"/>
        </w:rPr>
        <w:t>式</w:t>
      </w:r>
      <w:r>
        <w:rPr>
          <w:lang w:eastAsia="zh-CN"/>
        </w:rPr>
        <w:t>* 5_</w:t>
      </w:r>
      <w:r>
        <w:rPr>
          <w:lang w:eastAsia="zh-CN"/>
        </w:rPr>
        <w:t>汇聚式》</w:t>
      </w:r>
      <w:r>
        <w:rPr>
          <w:lang w:eastAsia="zh-CN"/>
        </w:rPr>
        <w:t>6—</w:t>
      </w:r>
      <w:r>
        <w:rPr>
          <w:lang w:eastAsia="zh-CN"/>
        </w:rPr>
        <w:t>过渡式</w:t>
      </w:r>
    </w:p>
    <w:p w:rsidR="00C67970" w:rsidRDefault="00BC4CE2" w:rsidP="006647C5">
      <w:pPr>
        <w:spacing w:before="120" w:after="120"/>
        <w:rPr>
          <w:lang w:eastAsia="zh-CN"/>
        </w:rPr>
      </w:pPr>
      <w:r>
        <w:rPr>
          <w:lang w:eastAsia="zh-CN"/>
        </w:rPr>
        <w:t>640</w:t>
      </w:r>
    </w:p>
    <w:p w:rsidR="00C67970" w:rsidRDefault="00BC4CE2" w:rsidP="006647C5">
      <w:pPr>
        <w:spacing w:before="120" w:after="120"/>
        <w:rPr>
          <w:lang w:eastAsia="zh-CN"/>
        </w:rPr>
      </w:pPr>
      <w:r>
        <w:rPr>
          <w:lang w:eastAsia="zh-CN"/>
        </w:rPr>
        <w:t>作条件等因素，在保证满足生产荽求的条件下</w:t>
      </w:r>
      <w:r>
        <w:rPr>
          <w:lang w:eastAsia="zh-CN"/>
        </w:rPr>
        <w:t>'</w:t>
      </w:r>
      <w:r>
        <w:rPr>
          <w:lang w:eastAsia="zh-CN"/>
        </w:rPr>
        <w:t>，尽量紧凑，以节约车间面积。</w:t>
      </w:r>
      <w:r>
        <w:rPr>
          <w:lang w:eastAsia="zh-CN"/>
        </w:rPr>
        <w:t>'</w:t>
      </w:r>
    </w:p>
    <w:p w:rsidR="00C67970" w:rsidRDefault="00BC4CE2" w:rsidP="006647C5">
      <w:pPr>
        <w:spacing w:before="120" w:after="120"/>
        <w:ind w:firstLine="360"/>
        <w:rPr>
          <w:lang w:eastAsia="zh-CN"/>
        </w:rPr>
      </w:pPr>
      <w:r>
        <w:rPr>
          <w:lang w:eastAsia="zh-CN"/>
        </w:rPr>
        <w:t>下面以横列式</w:t>
      </w:r>
      <w:r>
        <w:rPr>
          <w:lang w:eastAsia="zh-CN"/>
        </w:rPr>
        <w:t>ft</w:t>
      </w:r>
      <w:r>
        <w:rPr>
          <w:lang w:eastAsia="zh-CN"/>
        </w:rPr>
        <w:t>机为例说朗各设备之间相对位置决定的一般原则。</w:t>
      </w:r>
      <w:r>
        <w:rPr>
          <w:lang w:eastAsia="zh-CN"/>
        </w:rPr>
        <w:t>..</w:t>
      </w:r>
    </w:p>
    <w:p w:rsidR="00C67970" w:rsidRDefault="00BC4CE2" w:rsidP="006647C5">
      <w:pPr>
        <w:spacing w:before="120" w:after="120"/>
        <w:ind w:firstLine="360"/>
        <w:rPr>
          <w:lang w:eastAsia="zh-CN"/>
        </w:rPr>
      </w:pPr>
      <w:bookmarkStart w:id="314" w:name="bookmark315"/>
      <w:r>
        <w:rPr>
          <w:lang w:eastAsia="zh-CN"/>
        </w:rPr>
        <w:t>一、加热炉间距离</w:t>
      </w:r>
      <w:bookmarkEnd w:id="314"/>
    </w:p>
    <w:p w:rsidR="00C67970" w:rsidRDefault="00BC4CE2" w:rsidP="006647C5">
      <w:pPr>
        <w:spacing w:before="120" w:after="120"/>
        <w:ind w:firstLine="360"/>
        <w:rPr>
          <w:lang w:eastAsia="zh-CN"/>
        </w:rPr>
      </w:pPr>
      <w:r>
        <w:rPr>
          <w:lang w:eastAsia="zh-CN"/>
        </w:rPr>
        <w:t>主要根据炉子大小、劳动条件并配合厂房柱距模数决定。中小型轧机用加热炉，在加</w:t>
      </w:r>
      <w:r>
        <w:rPr>
          <w:lang w:eastAsia="zh-CN"/>
        </w:rPr>
        <w:t xml:space="preserve"> </w:t>
      </w:r>
      <w:r>
        <w:rPr>
          <w:lang w:eastAsia="zh-CN"/>
        </w:rPr>
        <w:t>热钢锭或加掀民度</w:t>
      </w:r>
      <w:r>
        <w:rPr>
          <w:lang w:eastAsia="zh-CN"/>
        </w:rPr>
        <w:t>*</w:t>
      </w:r>
      <w:r>
        <w:rPr>
          <w:lang w:eastAsia="zh-CN"/>
        </w:rPr>
        <w:t>不超过</w:t>
      </w:r>
      <w:r>
        <w:rPr>
          <w:lang w:eastAsia="zh-CN"/>
        </w:rPr>
        <w:t>8</w:t>
      </w:r>
      <w:r>
        <w:rPr>
          <w:lang w:eastAsia="zh-CN"/>
        </w:rPr>
        <w:t>米的钢场分</w:t>
      </w:r>
      <w:r>
        <w:rPr>
          <w:lang w:eastAsia="zh-CN"/>
        </w:rPr>
        <w:t>T…</w:t>
      </w:r>
      <w:r>
        <w:rPr>
          <w:lang w:eastAsia="zh-CN"/>
        </w:rPr>
        <w:t>当似煤为燃料，其加</w:t>
      </w:r>
      <w:r>
        <w:rPr>
          <w:lang w:eastAsia="zh-CN"/>
        </w:rPr>
        <w:t>_</w:t>
      </w:r>
      <w:r>
        <w:rPr>
          <w:lang w:eastAsia="zh-CN"/>
        </w:rPr>
        <w:t>中心距可选定</w:t>
      </w:r>
      <w:r>
        <w:rPr>
          <w:lang w:eastAsia="zh-CN"/>
        </w:rPr>
        <w:t>15</w:t>
      </w:r>
      <w:r>
        <w:rPr>
          <w:lang w:eastAsia="zh-CN"/>
        </w:rPr>
        <w:t>米为</w:t>
      </w:r>
      <w:r>
        <w:rPr>
          <w:lang w:eastAsia="zh-CN"/>
        </w:rPr>
        <w:t xml:space="preserve"> </w:t>
      </w:r>
      <w:r>
        <w:rPr>
          <w:lang w:eastAsia="zh-CN"/>
        </w:rPr>
        <w:t>好；当以煤气或重油为燃料时，如</w:t>
      </w:r>
      <w:r>
        <w:rPr>
          <w:lang w:eastAsia="zh-CN"/>
        </w:rPr>
        <w:t>)</w:t>
      </w:r>
      <w:r>
        <w:rPr>
          <w:lang w:eastAsia="zh-CN"/>
        </w:rPr>
        <w:t>以</w:t>
      </w:r>
      <w:r>
        <w:rPr>
          <w:lang w:eastAsia="zh-CN"/>
        </w:rPr>
        <w:t>12</w:t>
      </w:r>
      <w:r>
        <w:rPr>
          <w:lang w:eastAsia="zh-CN"/>
        </w:rPr>
        <w:t>米为宜。大中型轧机用加热炉，当加热钢坯长度在</w:t>
      </w:r>
      <w:r>
        <w:rPr>
          <w:lang w:eastAsia="zh-CN"/>
        </w:rPr>
        <w:t xml:space="preserve"> 5</w:t>
      </w:r>
      <w:r>
        <w:rPr>
          <w:lang w:eastAsia="zh-CN"/>
        </w:rPr>
        <w:t>米以上肘，其炉子中心距以</w:t>
      </w:r>
      <w:r>
        <w:rPr>
          <w:lang w:eastAsia="zh-CN"/>
        </w:rPr>
        <w:t>15</w:t>
      </w:r>
      <w:r>
        <w:rPr>
          <w:rFonts w:ascii="MS Mincho" w:eastAsia="MS Mincho" w:hAnsi="MS Mincho" w:cs="MS Mincho" w:hint="eastAsia"/>
          <w:lang w:eastAsia="zh-CN"/>
        </w:rPr>
        <w:t>〜</w:t>
      </w:r>
      <w:r>
        <w:rPr>
          <w:lang w:eastAsia="zh-CN"/>
        </w:rPr>
        <w:t>18</w:t>
      </w:r>
      <w:r>
        <w:rPr>
          <w:lang w:eastAsia="zh-CN"/>
        </w:rPr>
        <w:t>米为宜。</w:t>
      </w:r>
    </w:p>
    <w:p w:rsidR="00C67970" w:rsidRDefault="00BC4CE2" w:rsidP="006647C5">
      <w:pPr>
        <w:tabs>
          <w:tab w:val="left" w:pos="3203"/>
        </w:tabs>
        <w:spacing w:before="120" w:after="120"/>
        <w:ind w:firstLine="360"/>
        <w:rPr>
          <w:lang w:eastAsia="zh-CN"/>
        </w:rPr>
      </w:pPr>
      <w:bookmarkStart w:id="315" w:name="bookmark316"/>
      <w:r>
        <w:rPr>
          <w:lang w:eastAsia="zh-CN"/>
        </w:rPr>
        <w:t>二、加热炉到轧机的距离</w:t>
      </w:r>
      <w:r>
        <w:rPr>
          <w:lang w:eastAsia="zh-CN"/>
        </w:rPr>
        <w:t>i</w:t>
      </w:r>
      <w:r>
        <w:rPr>
          <w:lang w:eastAsia="zh-CN"/>
        </w:rPr>
        <w:tab/>
      </w:r>
      <w:r>
        <w:rPr>
          <w:vertAlign w:val="superscript"/>
          <w:lang w:eastAsia="zh-CN"/>
        </w:rPr>
        <w:t>(</w:t>
      </w:r>
      <w:bookmarkEnd w:id="315"/>
    </w:p>
    <w:p w:rsidR="00C67970" w:rsidRDefault="00BC4CE2" w:rsidP="006647C5">
      <w:pPr>
        <w:spacing w:before="120" w:after="120"/>
        <w:ind w:firstLine="360"/>
        <w:rPr>
          <w:lang w:eastAsia="zh-CN"/>
        </w:rPr>
      </w:pPr>
      <w:r>
        <w:rPr>
          <w:lang w:eastAsia="zh-CN"/>
        </w:rPr>
        <w:t>第一座加热炉到轧机的距离大小与加热炉布置有很大关系。加热炉有两种布置方式。一</w:t>
      </w:r>
      <w:r>
        <w:rPr>
          <w:lang w:eastAsia="zh-CN"/>
        </w:rPr>
        <w:t xml:space="preserve"> </w:t>
      </w:r>
      <w:r>
        <w:rPr>
          <w:lang w:eastAsia="zh-CN"/>
        </w:rPr>
        <w:t>种是加热炉</w:t>
      </w:r>
      <w:r>
        <w:rPr>
          <w:lang w:eastAsia="zh-CN"/>
        </w:rPr>
        <w:t>f</w:t>
      </w:r>
      <w:r>
        <w:rPr>
          <w:lang w:eastAsia="zh-CN"/>
        </w:rPr>
        <w:t>心线和轧机中心线相乎行；一种则相互垂直，如图</w:t>
      </w:r>
      <w:r>
        <w:rPr>
          <w:lang w:eastAsia="zh-CN"/>
        </w:rPr>
        <w:t>34-2</w:t>
      </w:r>
      <w:r>
        <w:rPr>
          <w:lang w:eastAsia="zh-CN"/>
        </w:rPr>
        <w:t>所示。</w:t>
      </w:r>
    </w:p>
    <w:p w:rsidR="00C67970" w:rsidRDefault="00BC4CE2" w:rsidP="006647C5">
      <w:pPr>
        <w:tabs>
          <w:tab w:val="left" w:pos="2517"/>
          <w:tab w:val="left" w:pos="3737"/>
        </w:tabs>
        <w:spacing w:before="120" w:after="120"/>
        <w:rPr>
          <w:lang w:eastAsia="zh-CN"/>
        </w:rPr>
      </w:pPr>
      <w:r>
        <w:rPr>
          <w:lang w:eastAsia="zh-CN"/>
        </w:rPr>
        <w:t>—</w:t>
      </w:r>
      <w:r>
        <w:rPr>
          <w:lang w:eastAsia="zh-CN"/>
        </w:rPr>
        <w:t>当桌角</w:t>
      </w:r>
      <w:r>
        <w:rPr>
          <w:lang w:eastAsia="zh-CN"/>
        </w:rPr>
        <w:t>¥</w:t>
      </w:r>
      <w:r>
        <w:rPr>
          <w:lang w:eastAsia="zh-CN"/>
        </w:rPr>
        <w:t>污希</w:t>
      </w:r>
      <w:r>
        <w:rPr>
          <w:lang w:eastAsia="zh-CN"/>
        </w:rPr>
        <w:t xml:space="preserve">1 </w:t>
      </w:r>
      <w:r>
        <w:rPr>
          <w:lang w:eastAsia="zh-CN"/>
        </w:rPr>
        <w:t>好，如用铜锭为黡料，加一</w:t>
      </w:r>
      <w:r>
        <w:rPr>
          <w:lang w:eastAsia="zh-CN"/>
        </w:rPr>
        <w:t xml:space="preserve"> </w:t>
      </w:r>
      <w:r>
        <w:rPr>
          <w:lang w:eastAsia="zh-CN"/>
        </w:rPr>
        <w:t>热炉到轧机距离可考虑</w:t>
      </w:r>
      <w:r>
        <w:rPr>
          <w:lang w:eastAsia="zh-CN"/>
        </w:rPr>
        <w:t>.•</w:t>
      </w:r>
      <w:r>
        <w:rPr>
          <w:lang w:eastAsia="zh-CN"/>
        </w:rPr>
        <w:t>加热炉至转盘的距离</w:t>
      </w:r>
      <w:r>
        <w:rPr>
          <w:lang w:eastAsia="zh-CN"/>
        </w:rPr>
        <w:t xml:space="preserve"> </w:t>
      </w:r>
      <w:r>
        <w:rPr>
          <w:lang w:eastAsia="zh-CN"/>
        </w:rPr>
        <w:t>为钢磕苌度的</w:t>
      </w:r>
      <w:r>
        <w:rPr>
          <w:lang w:eastAsia="zh-CN"/>
        </w:rPr>
        <w:t>4</w:t>
      </w:r>
      <w:r>
        <w:rPr>
          <w:lang w:eastAsia="zh-CN"/>
        </w:rPr>
        <w:t>逋</w:t>
      </w:r>
      <w:r>
        <w:rPr>
          <w:lang w:eastAsia="zh-CN"/>
        </w:rPr>
        <w:t>5</w:t>
      </w:r>
      <w:r>
        <w:rPr>
          <w:lang w:eastAsia="zh-CN"/>
        </w:rPr>
        <w:t>蓓</w:t>
      </w:r>
      <w:r>
        <w:rPr>
          <w:lang w:eastAsia="zh-CN"/>
        </w:rPr>
        <w:t>f</w:t>
      </w:r>
      <w:r>
        <w:rPr>
          <w:lang w:eastAsia="zh-CN"/>
        </w:rPr>
        <w:t>转盘到眺机的</w:t>
      </w:r>
      <w:r>
        <w:rPr>
          <w:lang w:eastAsia="zh-CN"/>
        </w:rPr>
        <w:t>_</w:t>
      </w:r>
      <w:r>
        <w:rPr>
          <w:lang w:eastAsia="zh-CN"/>
        </w:rPr>
        <w:t>则</w:t>
      </w:r>
      <w:r>
        <w:rPr>
          <w:lang w:eastAsia="zh-CN"/>
        </w:rPr>
        <w:t xml:space="preserve"> </w:t>
      </w:r>
      <w:r>
        <w:rPr>
          <w:lang w:eastAsia="zh-CN"/>
        </w:rPr>
        <w:t>为第一架軋机轧出的最夫苌度加上</w:t>
      </w:r>
      <w:r>
        <w:rPr>
          <w:lang w:eastAsia="zh-CN"/>
        </w:rPr>
        <w:t>4</w:t>
      </w:r>
      <w:r>
        <w:rPr>
          <w:lang w:eastAsia="zh-CN"/>
        </w:rPr>
        <w:t>或</w:t>
      </w:r>
      <w:r>
        <w:rPr>
          <w:lang w:eastAsia="zh-CN"/>
        </w:rPr>
        <w:t>5</w:t>
      </w:r>
      <w:r>
        <w:rPr>
          <w:lang w:eastAsia="zh-CN"/>
        </w:rPr>
        <w:t>倍的</w:t>
      </w:r>
      <w:r>
        <w:rPr>
          <w:lang w:eastAsia="zh-CN"/>
        </w:rPr>
        <w:t xml:space="preserve"> </w:t>
      </w:r>
      <w:r>
        <w:rPr>
          <w:lang w:eastAsia="zh-CN"/>
        </w:rPr>
        <w:t>钢锭长度。在满足上述工艺条件的前提下，还</w:t>
      </w:r>
      <w:r>
        <w:rPr>
          <w:lang w:eastAsia="zh-CN"/>
        </w:rPr>
        <w:t xml:space="preserve"> </w:t>
      </w:r>
      <w:r>
        <w:rPr>
          <w:lang w:eastAsia="zh-CN"/>
        </w:rPr>
        <w:t>要考虑户房</w:t>
      </w:r>
      <w:r>
        <w:rPr>
          <w:lang w:eastAsia="zh-CN"/>
        </w:rPr>
        <w:t>'fc</w:t>
      </w:r>
      <w:r>
        <w:rPr>
          <w:lang w:eastAsia="zh-CN"/>
        </w:rPr>
        <w:t>跑模数</w:t>
      </w:r>
      <w:r>
        <w:rPr>
          <w:lang w:eastAsia="zh-CN"/>
        </w:rPr>
        <w:t>i</w:t>
      </w:r>
      <w:r>
        <w:rPr>
          <w:lang w:eastAsia="zh-CN"/>
        </w:rPr>
        <w:t>稂捃经验此拒离一般以</w:t>
      </w:r>
      <w:r>
        <w:rPr>
          <w:lang w:eastAsia="zh-CN"/>
        </w:rPr>
        <w:t xml:space="preserve"> 30</w:t>
      </w:r>
      <w:r>
        <w:rPr>
          <w:lang w:eastAsia="zh-CN"/>
        </w:rPr>
        <w:t>米为無。</w:t>
      </w:r>
      <w:r>
        <w:rPr>
          <w:lang w:eastAsia="zh-CN"/>
        </w:rPr>
        <w:tab/>
        <w:t>P</w:t>
      </w:r>
      <w:r>
        <w:rPr>
          <w:lang w:eastAsia="zh-CN"/>
        </w:rPr>
        <w:tab/>
        <w:t xml:space="preserve">■ </w:t>
      </w:r>
      <w:r>
        <w:rPr>
          <w:vertAlign w:val="superscript"/>
          <w:lang w:eastAsia="zh-CN"/>
        </w:rPr>
        <w:t>1</w:t>
      </w:r>
    </w:p>
    <w:p w:rsidR="00C67970" w:rsidRDefault="00BC4CE2" w:rsidP="006647C5">
      <w:pPr>
        <w:spacing w:before="120" w:after="120"/>
        <w:rPr>
          <w:lang w:eastAsia="zh-CN"/>
        </w:rPr>
      </w:pPr>
      <w:r>
        <w:rPr>
          <w:lang w:eastAsia="zh-CN"/>
        </w:rPr>
        <w:t>'</w:t>
      </w:r>
      <w:r>
        <w:rPr>
          <w:lang w:eastAsia="zh-CN"/>
        </w:rPr>
        <w:t>当菜用钢达为原料时，加熱炉到礼机距禽〃</w:t>
      </w:r>
    </w:p>
    <w:p w:rsidR="00C67970" w:rsidRDefault="00BC4CE2" w:rsidP="006647C5">
      <w:pPr>
        <w:spacing w:before="120" w:after="120"/>
        <w:rPr>
          <w:lang w:eastAsia="zh-CN"/>
        </w:rPr>
      </w:pPr>
      <w:r>
        <w:rPr>
          <w:lang w:eastAsia="zh-CN"/>
        </w:rPr>
        <w:t>主要考虑第一架轧机轧出的最大轧件长度苒加</w:t>
      </w:r>
      <w:r>
        <w:rPr>
          <w:lang w:eastAsia="zh-CN"/>
        </w:rPr>
        <w:t xml:space="preserve"> </w:t>
      </w:r>
      <w:r>
        <w:rPr>
          <w:lang w:eastAsia="zh-CN"/>
        </w:rPr>
        <w:t>上</w:t>
      </w:r>
      <w:r>
        <w:rPr>
          <w:lang w:eastAsia="zh-CN"/>
        </w:rPr>
        <w:t>2</w:t>
      </w:r>
      <w:r>
        <w:rPr>
          <w:lang w:eastAsia="zh-CN"/>
        </w:rPr>
        <w:t>到</w:t>
      </w:r>
      <w:r>
        <w:rPr>
          <w:lang w:eastAsia="zh-CN"/>
        </w:rPr>
        <w:t>3</w:t>
      </w:r>
      <w:r>
        <w:rPr>
          <w:lang w:eastAsia="zh-CN"/>
        </w:rPr>
        <w:t>倍钢坯长度，然后再结合柱数考</w:t>
      </w:r>
      <w:r>
        <w:rPr>
          <w:lang w:eastAsia="zh-CN"/>
        </w:rPr>
        <w:t>.</w:t>
      </w:r>
    </w:p>
    <w:p w:rsidR="00C67970" w:rsidRDefault="00BC4CE2" w:rsidP="006647C5">
      <w:pPr>
        <w:tabs>
          <w:tab w:val="left" w:pos="4643"/>
        </w:tabs>
        <w:spacing w:before="120" w:after="120"/>
        <w:rPr>
          <w:lang w:eastAsia="zh-CN"/>
        </w:rPr>
      </w:pPr>
      <w:r>
        <w:rPr>
          <w:lang w:eastAsia="zh-CN"/>
        </w:rPr>
        <w:t>虑。一般此距离在</w:t>
      </w:r>
      <w:r>
        <w:rPr>
          <w:lang w:eastAsia="zh-CN"/>
        </w:rPr>
        <w:t>25</w:t>
      </w:r>
      <w:r>
        <w:rPr>
          <w:rFonts w:ascii="MS Mincho" w:eastAsia="MS Mincho" w:hAnsi="MS Mincho" w:cs="MS Mincho" w:hint="eastAsia"/>
          <w:lang w:eastAsia="zh-CN"/>
        </w:rPr>
        <w:t>〜</w:t>
      </w:r>
      <w:r>
        <w:rPr>
          <w:lang w:eastAsia="zh-CN"/>
        </w:rPr>
        <w:t>30</w:t>
      </w:r>
      <w:r>
        <w:rPr>
          <w:lang w:eastAsia="zh-CN"/>
        </w:rPr>
        <w:t>米的范围内。</w:t>
      </w:r>
      <w:r>
        <w:rPr>
          <w:lang w:eastAsia="zh-CN"/>
        </w:rPr>
        <w:tab/>
        <w:t>'</w:t>
      </w:r>
    </w:p>
    <w:p w:rsidR="00C67970" w:rsidRDefault="00BC4CE2" w:rsidP="006647C5">
      <w:pPr>
        <w:spacing w:before="120" w:after="120"/>
        <w:rPr>
          <w:lang w:eastAsia="zh-CN"/>
        </w:rPr>
      </w:pPr>
      <w:r>
        <w:rPr>
          <w:lang w:eastAsia="zh-CN"/>
        </w:rPr>
        <w:t>加热垆与钆机相互箠直的方案，龠见于小</w:t>
      </w:r>
      <w:r>
        <w:rPr>
          <w:lang w:eastAsia="zh-CN"/>
        </w:rPr>
        <w:t xml:space="preserve"> </w:t>
      </w:r>
      <w:r>
        <w:rPr>
          <w:lang w:eastAsia="zh-CN"/>
        </w:rPr>
        <w:t>型和线材轧机；这种布置酷加鉍妗常茱用侧出</w:t>
      </w:r>
      <w:r>
        <w:rPr>
          <w:lang w:eastAsia="zh-CN"/>
        </w:rPr>
        <w:t xml:space="preserve"> </w:t>
      </w:r>
      <w:r>
        <w:rPr>
          <w:lang w:eastAsia="zh-CN"/>
        </w:rPr>
        <w:t>料的方戎。锎诸出炉后發時油。系，流</w:t>
      </w:r>
      <w:r>
        <w:rPr>
          <w:lang w:eastAsia="zh-CN"/>
        </w:rPr>
        <w:t>_</w:t>
      </w:r>
      <w:r>
        <w:rPr>
          <w:lang w:eastAsia="zh-CN"/>
        </w:rPr>
        <w:t>木厥</w:t>
      </w:r>
      <w:r>
        <w:rPr>
          <w:lang w:eastAsia="zh-CN"/>
        </w:rPr>
        <w:t>,</w:t>
      </w:r>
      <w:r>
        <w:rPr>
          <w:lang w:eastAsia="zh-CN"/>
        </w:rPr>
        <w:t>橾作不便，彼对缩短加热妒到轧机的距离。</w:t>
      </w:r>
    </w:p>
    <w:p w:rsidR="00C67970" w:rsidRDefault="00BC4CE2" w:rsidP="006647C5">
      <w:pPr>
        <w:tabs>
          <w:tab w:val="left" w:pos="5276"/>
          <w:tab w:val="left" w:pos="7062"/>
        </w:tabs>
        <w:spacing w:before="120" w:after="120"/>
        <w:ind w:firstLine="360"/>
        <w:rPr>
          <w:lang w:eastAsia="zh-CN"/>
        </w:rPr>
      </w:pPr>
      <w:r>
        <w:rPr>
          <w:lang w:eastAsia="zh-CN"/>
        </w:rPr>
        <w:t>对顺列式或连衆式轧机，加热炉到轧机距离可大为艚短』如连轧机两了保证轧件：温</w:t>
      </w:r>
      <w:r>
        <w:rPr>
          <w:lang w:eastAsia="zh-CN"/>
        </w:rPr>
        <w:t xml:space="preserve"> </w:t>
      </w:r>
      <w:r>
        <w:rPr>
          <w:lang w:eastAsia="zh-CN"/>
        </w:rPr>
        <w:t>度，钢垤未完全出炉就已进入轧机轧制了，此距离愈近愈好。</w:t>
      </w:r>
      <w:r>
        <w:rPr>
          <w:lang w:eastAsia="zh-CN"/>
        </w:rPr>
        <w:t>—</w:t>
      </w:r>
      <w:r>
        <w:rPr>
          <w:lang w:eastAsia="zh-CN"/>
        </w:rPr>
        <w:t>般只考逸留操作和检修所</w:t>
      </w:r>
      <w:r>
        <w:rPr>
          <w:lang w:eastAsia="zh-CN"/>
        </w:rPr>
        <w:t xml:space="preserve"> </w:t>
      </w:r>
      <w:r>
        <w:rPr>
          <w:lang w:eastAsia="zh-CN"/>
        </w:rPr>
        <w:t>需要的位</w:t>
      </w:r>
      <w:r>
        <w:rPr>
          <w:lang w:eastAsia="zh-CN"/>
        </w:rPr>
        <w:t>i</w:t>
      </w:r>
      <w:r>
        <w:rPr>
          <w:lang w:eastAsia="zh-CN"/>
        </w:rPr>
        <w:t>就可以了</w:t>
      </w:r>
      <w:r>
        <w:rPr>
          <w:lang w:eastAsia="zh-CN"/>
        </w:rPr>
        <w:t xml:space="preserve">V </w:t>
      </w:r>
      <w:r>
        <w:rPr>
          <w:vertAlign w:val="superscript"/>
          <w:lang w:eastAsia="zh-CN"/>
        </w:rPr>
        <w:t>:</w:t>
      </w:r>
      <w:r>
        <w:rPr>
          <w:lang w:eastAsia="zh-CN"/>
        </w:rPr>
        <w:tab/>
        <w:t>^</w:t>
      </w:r>
      <w:r>
        <w:rPr>
          <w:lang w:eastAsia="zh-CN"/>
        </w:rPr>
        <w:tab/>
      </w:r>
      <w:r>
        <w:rPr>
          <w:lang w:eastAsia="zh-CN"/>
        </w:rPr>
        <w:t>二</w:t>
      </w:r>
      <w:r>
        <w:rPr>
          <w:lang w:eastAsia="zh-CN"/>
        </w:rPr>
        <w:t xml:space="preserve"> - ^ .</w:t>
      </w:r>
    </w:p>
    <w:p w:rsidR="00C67970" w:rsidRDefault="00BC4CE2" w:rsidP="006647C5">
      <w:pPr>
        <w:tabs>
          <w:tab w:val="left" w:pos="3936"/>
          <w:tab w:val="left" w:pos="6675"/>
        </w:tabs>
        <w:spacing w:before="120" w:after="120"/>
        <w:ind w:firstLine="360"/>
        <w:rPr>
          <w:lang w:eastAsia="zh-CN"/>
        </w:rPr>
      </w:pPr>
      <w:r>
        <w:rPr>
          <w:lang w:eastAsia="zh-CN"/>
        </w:rPr>
        <w:t>三、轧犰政病洶</w:t>
      </w:r>
      <w:r>
        <w:rPr>
          <w:lang w:eastAsia="zh-CN"/>
        </w:rPr>
        <w:t>_</w:t>
      </w:r>
      <w:r>
        <w:rPr>
          <w:lang w:eastAsia="zh-CN"/>
        </w:rPr>
        <w:t>龠</w:t>
      </w:r>
      <w:r>
        <w:rPr>
          <w:vertAlign w:val="superscript"/>
          <w:lang w:eastAsia="zh-CN"/>
        </w:rPr>
        <w:t>：</w:t>
      </w:r>
      <w:r>
        <w:rPr>
          <w:lang w:eastAsia="zh-CN"/>
        </w:rPr>
        <w:tab/>
      </w:r>
      <w:r>
        <w:rPr>
          <w:lang w:eastAsia="zh-CN"/>
        </w:rPr>
        <w:t>（</w:t>
      </w:r>
      <w:r>
        <w:rPr>
          <w:lang w:eastAsia="zh-CN"/>
        </w:rPr>
        <w:t xml:space="preserve">1 </w:t>
      </w:r>
      <w:r>
        <w:rPr>
          <w:vertAlign w:val="superscript"/>
          <w:lang w:eastAsia="zh-CN"/>
        </w:rPr>
        <w:t>1</w:t>
      </w:r>
      <w:r>
        <w:rPr>
          <w:lang w:eastAsia="zh-CN"/>
        </w:rPr>
        <w:t xml:space="preserve"> </w:t>
      </w:r>
      <w:r>
        <w:rPr>
          <w:lang w:eastAsia="zh-CN"/>
        </w:rPr>
        <w:t>〃</w:t>
      </w:r>
      <w:r>
        <w:rPr>
          <w:lang w:eastAsia="zh-CN"/>
        </w:rPr>
        <w:tab/>
        <w:t>" h ?</w:t>
      </w:r>
    </w:p>
    <w:p w:rsidR="00C67970" w:rsidRDefault="00BC4CE2" w:rsidP="006647C5">
      <w:pPr>
        <w:spacing w:before="120" w:after="120"/>
        <w:ind w:firstLine="360"/>
        <w:rPr>
          <w:lang w:eastAsia="zh-CN"/>
        </w:rPr>
      </w:pPr>
      <w:r>
        <w:rPr>
          <w:lang w:eastAsia="zh-CN"/>
        </w:rPr>
        <w:t>杬列之间的距淹是要参数</w:t>
      </w:r>
      <w:r>
        <w:rPr>
          <w:lang w:eastAsia="zh-CN"/>
        </w:rPr>
        <w:t>f</w:t>
      </w:r>
      <w:r>
        <w:rPr>
          <w:lang w:eastAsia="zh-CN"/>
        </w:rPr>
        <w:t>过</w:t>
      </w:r>
      <w:r>
        <w:rPr>
          <w:lang w:eastAsia="zh-CN"/>
        </w:rPr>
        <w:t>_</w:t>
      </w:r>
      <w:r>
        <w:rPr>
          <w:lang w:eastAsia="zh-CN"/>
        </w:rPr>
        <w:t>生产起限制雅用</w:t>
      </w:r>
      <w:r>
        <w:rPr>
          <w:lang w:eastAsia="zh-CN"/>
        </w:rPr>
        <w:t>w</w:t>
      </w:r>
      <w:r>
        <w:rPr>
          <w:lang w:eastAsia="zh-CN"/>
        </w:rPr>
        <w:t>过长又会增加不必要的</w:t>
      </w:r>
      <w:r>
        <w:rPr>
          <w:lang w:eastAsia="zh-CN"/>
        </w:rPr>
        <w:t>P</w:t>
      </w:r>
      <w:r>
        <w:rPr>
          <w:lang w:eastAsia="zh-CN"/>
        </w:rPr>
        <w:t>房</w:t>
      </w:r>
    </w:p>
    <w:p w:rsidR="00C67970" w:rsidRDefault="00BC4CE2" w:rsidP="006647C5">
      <w:pPr>
        <w:tabs>
          <w:tab w:val="left" w:pos="6245"/>
        </w:tabs>
        <w:spacing w:before="120" w:after="120"/>
        <w:rPr>
          <w:lang w:eastAsia="zh-CN"/>
        </w:rPr>
      </w:pPr>
      <w:r>
        <w:rPr>
          <w:lang w:eastAsia="zh-CN"/>
        </w:rPr>
        <w:t>长度和投资，因此要根据实际生产需要决定。</w:t>
      </w:r>
      <w:r>
        <w:rPr>
          <w:lang w:eastAsia="zh-CN"/>
        </w:rPr>
        <w:t>’</w:t>
      </w:r>
      <w:r>
        <w:rPr>
          <w:lang w:eastAsia="zh-CN"/>
        </w:rPr>
        <w:t>两到武中</w:t>
      </w:r>
      <w:r>
        <w:rPr>
          <w:lang w:eastAsia="zh-CN"/>
        </w:rPr>
        <w:t>_</w:t>
      </w:r>
      <w:r>
        <w:rPr>
          <w:lang w:eastAsia="zh-CN"/>
        </w:rPr>
        <w:t>抓机，「为了切头和切断钢坯的需</w:t>
      </w:r>
      <w:r>
        <w:rPr>
          <w:lang w:eastAsia="zh-CN"/>
        </w:rPr>
        <w:t xml:space="preserve"> </w:t>
      </w:r>
      <w:r>
        <w:rPr>
          <w:lang w:eastAsia="zh-CN"/>
        </w:rPr>
        <w:t>要，常在</w:t>
      </w:r>
      <w:r>
        <w:rPr>
          <w:lang w:eastAsia="zh-CN"/>
        </w:rPr>
        <w:t>—</w:t>
      </w:r>
      <w:r>
        <w:rPr>
          <w:lang w:eastAsia="zh-CN"/>
        </w:rPr>
        <w:t>列后二列前的轧制线上设置热剪机。此时樂</w:t>
      </w:r>
      <w:r>
        <w:rPr>
          <w:lang w:eastAsia="zh-CN"/>
        </w:rPr>
        <w:t>1</w:t>
      </w:r>
      <w:r>
        <w:rPr>
          <w:lang w:eastAsia="zh-CN"/>
        </w:rPr>
        <w:t>夠跣机到热剪机的距辑为升降台</w:t>
      </w:r>
      <w:r>
        <w:rPr>
          <w:lang w:eastAsia="zh-CN"/>
        </w:rPr>
        <w:t xml:space="preserve"> </w:t>
      </w:r>
      <w:r>
        <w:rPr>
          <w:lang w:eastAsia="zh-CN"/>
        </w:rPr>
        <w:t>的长衆</w:t>
      </w:r>
      <w:r>
        <w:rPr>
          <w:lang w:eastAsia="zh-CN"/>
        </w:rPr>
        <w:t>#</w:t>
      </w:r>
      <w:r>
        <w:rPr>
          <w:lang w:eastAsia="zh-CN"/>
        </w:rPr>
        <w:t>轧机轧出的轧件最大长度辛和，加上</w:t>
      </w:r>
      <w:r>
        <w:rPr>
          <w:lang w:eastAsia="zh-CN"/>
        </w:rPr>
        <w:t>2</w:t>
      </w:r>
      <w:r>
        <w:rPr>
          <w:rFonts w:ascii="MS Mincho" w:eastAsia="MS Mincho" w:hAnsi="MS Mincho" w:cs="MS Mincho" w:hint="eastAsia"/>
          <w:lang w:eastAsia="zh-CN"/>
        </w:rPr>
        <w:t>〜</w:t>
      </w:r>
      <w:r>
        <w:rPr>
          <w:lang w:eastAsia="zh-CN"/>
        </w:rPr>
        <w:t>3</w:t>
      </w:r>
      <w:r>
        <w:rPr>
          <w:lang w:eastAsia="zh-CN"/>
        </w:rPr>
        <w:t>米的余地。也可两倍于轧件的最大长</w:t>
      </w:r>
      <w:r>
        <w:rPr>
          <w:lang w:eastAsia="zh-CN"/>
        </w:rPr>
        <w:t xml:space="preserve"> </w:t>
      </w:r>
      <w:r>
        <w:rPr>
          <w:lang w:eastAsia="zh-CN"/>
        </w:rPr>
        <w:t>度。至于热剪机到第二列轧机距离</w:t>
      </w:r>
      <w:r>
        <w:rPr>
          <w:lang w:eastAsia="zh-CN"/>
        </w:rPr>
        <w:t>&amp;</w:t>
      </w:r>
      <w:r>
        <w:rPr>
          <w:lang w:eastAsia="zh-CN"/>
        </w:rPr>
        <w:t>等于</w:t>
      </w:r>
      <w:r>
        <w:rPr>
          <w:lang w:eastAsia="zh-CN"/>
        </w:rPr>
        <w:t>M</w:t>
      </w:r>
      <w:r>
        <w:rPr>
          <w:lang w:eastAsia="zh-CN"/>
        </w:rPr>
        <w:t>列秦一架轧机轧出的最大轧件长度与剪出净坯</w:t>
      </w:r>
      <w:r>
        <w:rPr>
          <w:lang w:eastAsia="zh-CN"/>
        </w:rPr>
        <w:t xml:space="preserve"> </w:t>
      </w:r>
      <w:r>
        <w:rPr>
          <w:lang w:eastAsia="zh-CN"/>
        </w:rPr>
        <w:t>的长度之和，再加上</w:t>
      </w:r>
      <w:r>
        <w:rPr>
          <w:lang w:eastAsia="zh-CN"/>
        </w:rPr>
        <w:t>3</w:t>
      </w:r>
      <w:r>
        <w:rPr>
          <w:rFonts w:ascii="MS Mincho" w:eastAsia="MS Mincho" w:hAnsi="MS Mincho" w:cs="MS Mincho" w:hint="eastAsia"/>
          <w:lang w:eastAsia="zh-CN"/>
        </w:rPr>
        <w:t>〜</w:t>
      </w:r>
      <w:r>
        <w:rPr>
          <w:lang w:eastAsia="zh-CN"/>
        </w:rPr>
        <w:t>4</w:t>
      </w:r>
      <w:r>
        <w:rPr>
          <w:lang w:eastAsia="zh-CN"/>
        </w:rPr>
        <w:t>米的余地。</w:t>
      </w:r>
      <w:r>
        <w:rPr>
          <w:lang w:eastAsia="zh-CN"/>
        </w:rPr>
        <w:tab/>
        <w:t>^ .</w:t>
      </w:r>
    </w:p>
    <w:p w:rsidR="00C67970" w:rsidRDefault="00BC4CE2" w:rsidP="006647C5">
      <w:pPr>
        <w:spacing w:before="120" w:after="120"/>
        <w:ind w:firstLine="360"/>
        <w:rPr>
          <w:lang w:eastAsia="zh-CN"/>
        </w:rPr>
      </w:pPr>
      <w:r>
        <w:rPr>
          <w:lang w:eastAsia="zh-CN"/>
        </w:rPr>
        <w:t>根据不少中型轧机的举产经验，二列式中型轧机二列之</w:t>
      </w:r>
      <w:r>
        <w:rPr>
          <w:lang w:eastAsia="zh-CN"/>
        </w:rPr>
        <w:t>®</w:t>
      </w:r>
      <w:r>
        <w:rPr>
          <w:lang w:eastAsia="zh-CN"/>
        </w:rPr>
        <w:t>的距禽应为</w:t>
      </w:r>
      <w:r>
        <w:rPr>
          <w:lang w:eastAsia="zh-CN"/>
        </w:rPr>
        <w:t>50</w:t>
      </w:r>
      <w:r>
        <w:rPr>
          <w:rFonts w:ascii="MS Mincho" w:eastAsia="MS Mincho" w:hAnsi="MS Mincho" w:cs="MS Mincho" w:hint="eastAsia"/>
          <w:lang w:eastAsia="zh-CN"/>
        </w:rPr>
        <w:t>〜</w:t>
      </w:r>
      <w:r>
        <w:rPr>
          <w:lang w:eastAsia="zh-CN"/>
        </w:rPr>
        <w:t>60</w:t>
      </w:r>
      <w:r>
        <w:rPr>
          <w:lang w:eastAsia="zh-CN"/>
        </w:rPr>
        <w:t>米左右。</w:t>
      </w:r>
    </w:p>
    <w:p w:rsidR="00C67970" w:rsidRDefault="00BC4CE2" w:rsidP="006647C5">
      <w:pPr>
        <w:tabs>
          <w:tab w:val="left" w:pos="5748"/>
          <w:tab w:val="left" w:pos="6559"/>
        </w:tabs>
        <w:spacing w:before="120" w:after="120"/>
        <w:ind w:firstLine="360"/>
        <w:rPr>
          <w:lang w:eastAsia="zh-CN"/>
        </w:rPr>
      </w:pPr>
      <w:r>
        <w:rPr>
          <w:lang w:eastAsia="zh-CN"/>
        </w:rPr>
        <w:t>对于只生产方、圆钢坯的轧机，其二列之间的距离由于可本设置中间剪而大为缩短。</w:t>
      </w:r>
      <w:r>
        <w:rPr>
          <w:lang w:eastAsia="zh-CN"/>
        </w:rPr>
        <w:t xml:space="preserve"> </w:t>
      </w:r>
      <w:r>
        <w:rPr>
          <w:lang w:eastAsia="zh-CN"/>
        </w:rPr>
        <w:t>其距离可为粗轧机轧出长度与精轧机第二架机箭恥出最灰长度乏和，</w:t>
      </w:r>
      <w:r>
        <w:rPr>
          <w:lang w:eastAsia="zh-CN"/>
        </w:rPr>
        <w:t>•</w:t>
      </w:r>
      <w:r>
        <w:rPr>
          <w:lang w:eastAsia="zh-CN"/>
        </w:rPr>
        <w:t>再加上一定的佘地即</w:t>
      </w:r>
      <w:r>
        <w:rPr>
          <w:lang w:eastAsia="zh-CN"/>
        </w:rPr>
        <w:t xml:space="preserve"> </w:t>
      </w:r>
      <w:r>
        <w:rPr>
          <w:lang w:eastAsia="zh-CN"/>
        </w:rPr>
        <w:t>可。</w:t>
      </w:r>
      <w:r>
        <w:rPr>
          <w:lang w:eastAsia="zh-CN"/>
        </w:rPr>
        <w:tab/>
      </w:r>
      <w:r>
        <w:rPr>
          <w:lang w:eastAsia="zh-CN"/>
        </w:rPr>
        <w:t>：</w:t>
      </w:r>
      <w:r>
        <w:rPr>
          <w:lang w:eastAsia="zh-CN"/>
        </w:rPr>
        <w:tab/>
        <w:t>;-:</w:t>
      </w:r>
    </w:p>
    <w:p w:rsidR="00C67970" w:rsidRDefault="00BC4CE2" w:rsidP="006647C5">
      <w:pPr>
        <w:spacing w:before="120" w:after="120"/>
        <w:ind w:firstLine="360"/>
        <w:rPr>
          <w:lang w:eastAsia="zh-CN"/>
        </w:rPr>
      </w:pPr>
      <w:r>
        <w:rPr>
          <w:lang w:eastAsia="zh-CN"/>
        </w:rPr>
        <w:t>对于二列式小型轧机，二列之间距离以互不干扰为原则。如用穿梭就制方式其决定方</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\\AppData\\Local\\Temp\\FineReader11\\media\\image672.png" \* MERGEFORMATINET </w:instrText>
      </w:r>
      <w:r>
        <w:fldChar w:fldCharType="separate"/>
      </w:r>
      <w:r w:rsidR="006647C5">
        <w:pict>
          <v:shape id="_x0000_i1696" type="#_x0000_t75" style="width:100.5pt;height:102.65pt">
            <v:imagedata r:id="rId1349" r:href="rId1350"/>
          </v:shape>
        </w:pict>
      </w:r>
      <w:r>
        <w:fldChar w:fldCharType="end"/>
      </w:r>
    </w:p>
    <w:p w:rsidR="00C67970" w:rsidRDefault="00BC4CE2" w:rsidP="006647C5">
      <w:pPr>
        <w:spacing w:before="120" w:after="120"/>
        <w:rPr>
          <w:lang w:eastAsia="zh-CN"/>
        </w:rPr>
      </w:pPr>
      <w:r>
        <w:rPr>
          <w:lang w:eastAsia="zh-CN"/>
        </w:rPr>
        <w:t>11</w:t>
      </w:r>
    </w:p>
    <w:p w:rsidR="00C67970" w:rsidRDefault="00BC4CE2" w:rsidP="006647C5">
      <w:pPr>
        <w:spacing w:before="120" w:after="120"/>
        <w:rPr>
          <w:lang w:eastAsia="zh-CN"/>
        </w:rPr>
      </w:pPr>
      <w:r>
        <w:rPr>
          <w:lang w:eastAsia="zh-CN"/>
        </w:rPr>
        <w:t>CpE=</w:t>
      </w:r>
    </w:p>
    <w:p w:rsidR="00C67970" w:rsidRDefault="00BC4CE2" w:rsidP="006647C5">
      <w:pPr>
        <w:spacing w:before="120" w:after="120"/>
        <w:rPr>
          <w:lang w:eastAsia="zh-CN"/>
        </w:rPr>
      </w:pPr>
      <w:r>
        <w:rPr>
          <w:lang w:eastAsia="zh-CN"/>
        </w:rPr>
        <w:t>(&lt;?)</w:t>
      </w:r>
    </w:p>
    <w:p w:rsidR="00C67970" w:rsidRPr="00E13F16" w:rsidRDefault="00BC4CE2" w:rsidP="006647C5">
      <w:pPr>
        <w:spacing w:before="120" w:after="120"/>
      </w:pPr>
      <w:r>
        <w:rPr>
          <w:lang w:eastAsia="zh-CN"/>
        </w:rPr>
        <w:t>图</w:t>
      </w:r>
      <w:r>
        <w:rPr>
          <w:lang w:eastAsia="zh-CN"/>
        </w:rPr>
        <w:t>3</w:t>
      </w:r>
      <w:r>
        <w:rPr>
          <w:lang w:eastAsia="zh-CN"/>
        </w:rPr>
        <w:t>卜七加誇炉与料机布置方式</w:t>
      </w:r>
      <w:r>
        <w:rPr>
          <w:lang w:eastAsia="zh-CN"/>
        </w:rPr>
        <w:t xml:space="preserve"> .(.“ </w:t>
      </w:r>
      <w:r w:rsidRPr="00E13F16">
        <w:t>&gt; ♦</w:t>
      </w:r>
      <w:r>
        <w:t>行</w:t>
      </w:r>
      <w:r w:rsidRPr="00E13F16">
        <w:t>;</w:t>
      </w:r>
      <w:r>
        <w:t>布霉</w:t>
      </w:r>
      <w:r w:rsidRPr="00E13F16">
        <w:t>，</w:t>
      </w:r>
      <w:r>
        <w:t>C 6)</w:t>
      </w:r>
      <w:r>
        <w:t>垂直布厚</w:t>
      </w:r>
      <w:r>
        <w:t>,</w:t>
      </w:r>
    </w:p>
    <w:p w:rsidR="00C67970" w:rsidRPr="00E13F16" w:rsidRDefault="00BC4CE2" w:rsidP="006647C5">
      <w:pPr>
        <w:spacing w:before="120" w:after="120"/>
      </w:pPr>
      <w:r w:rsidRPr="00E13F16">
        <w:t>642</w:t>
      </w:r>
    </w:p>
    <w:p w:rsidR="00C67970" w:rsidRDefault="00BC4CE2" w:rsidP="006647C5">
      <w:pPr>
        <w:spacing w:before="120" w:after="120"/>
        <w:rPr>
          <w:lang w:eastAsia="zh-CN"/>
        </w:rPr>
      </w:pPr>
      <w:r>
        <w:t>法大致与上相同。</w:t>
      </w:r>
      <w:r>
        <w:rPr>
          <w:lang w:eastAsia="zh-CN"/>
        </w:rPr>
        <w:t>当为活套轧制时则此距离可太大减短，</w:t>
      </w:r>
      <w:r>
        <w:rPr>
          <w:lang w:eastAsia="zh-CN"/>
        </w:rPr>
        <w:t>.</w:t>
      </w:r>
      <w:r>
        <w:rPr>
          <w:lang w:eastAsia="zh-CN"/>
        </w:rPr>
        <w:t>能保证哮套的</w:t>
      </w:r>
      <w:r>
        <w:rPr>
          <w:lang w:eastAsia="zh-CN"/>
        </w:rPr>
        <w:t>IE</w:t>
      </w:r>
      <w:r>
        <w:rPr>
          <w:lang w:eastAsia="zh-CN"/>
        </w:rPr>
        <w:t>寧工作即可。</w:t>
      </w:r>
    </w:p>
    <w:p w:rsidR="00C67970" w:rsidRDefault="00BC4CE2" w:rsidP="006647C5">
      <w:pPr>
        <w:spacing w:before="120" w:after="120"/>
        <w:ind w:firstLine="360"/>
        <w:rPr>
          <w:lang w:eastAsia="zh-CN"/>
        </w:rPr>
      </w:pPr>
      <w:r>
        <w:rPr>
          <w:lang w:eastAsia="zh-CN"/>
        </w:rPr>
        <w:t>至于机架间的横向距离主要视轧机的大小而窣。表</w:t>
      </w:r>
      <w:r>
        <w:rPr>
          <w:lang w:eastAsia="zh-CN"/>
        </w:rPr>
        <w:t>34-1</w:t>
      </w:r>
      <w:r>
        <w:rPr>
          <w:lang w:eastAsia="zh-CN"/>
        </w:rPr>
        <w:t>所种</w:t>
      </w:r>
      <w:r>
        <w:rPr>
          <w:lang w:eastAsia="zh-CN"/>
        </w:rPr>
        <w:t>Si</w:t>
      </w:r>
      <w:r>
        <w:rPr>
          <w:lang w:eastAsia="zh-CN"/>
        </w:rPr>
        <w:t>宁小犁轧机机架间的横</w:t>
      </w:r>
      <w:r>
        <w:rPr>
          <w:lang w:eastAsia="zh-CN"/>
        </w:rPr>
        <w:t xml:space="preserve"> </w:t>
      </w:r>
      <w:r>
        <w:rPr>
          <w:lang w:eastAsia="zh-CN"/>
        </w:rPr>
        <w:t>向距离。可作参考。</w:t>
      </w:r>
    </w:p>
    <w:p w:rsidR="00C67970" w:rsidRDefault="00BC4CE2" w:rsidP="006647C5">
      <w:pPr>
        <w:spacing w:before="120" w:after="120"/>
        <w:rPr>
          <w:lang w:eastAsia="zh-CN"/>
        </w:rPr>
      </w:pPr>
      <w:r>
        <w:rPr>
          <w:lang w:eastAsia="zh-CN"/>
        </w:rPr>
        <w:t>表</w:t>
      </w:r>
      <w:r>
        <w:rPr>
          <w:lang w:eastAsia="zh-CN"/>
        </w:rPr>
        <w:t>34-1</w:t>
      </w:r>
      <w:r>
        <w:rPr>
          <w:lang w:eastAsia="zh-CN"/>
        </w:rPr>
        <w:t>中小型轧机横向间距，米</w:t>
      </w:r>
    </w:p>
    <w:tbl>
      <w:tblPr>
        <w:tblOverlap w:val="never"/>
        <w:tblW w:w="0" w:type="auto"/>
        <w:tblLayout w:type="fixed"/>
        <w:tblCellMar>
          <w:left w:w="10" w:type="dxa"/>
          <w:right w:w="10" w:type="dxa"/>
        </w:tblCellMar>
        <w:tblLook w:val="0000"/>
      </w:tblPr>
      <w:tblGrid>
        <w:gridCol w:w="2178"/>
        <w:gridCol w:w="2629"/>
        <w:gridCol w:w="2105"/>
        <w:gridCol w:w="2121"/>
      </w:tblGrid>
      <w:tr w:rsidR="00C67970">
        <w:trPr>
          <w:trHeight w:val="576"/>
        </w:trPr>
        <w:tc>
          <w:tcPr>
            <w:tcW w:w="2178" w:type="dxa"/>
            <w:tcBorders>
              <w:top w:val="single" w:sz="4" w:space="0" w:color="auto"/>
            </w:tcBorders>
            <w:shd w:val="clear" w:color="auto" w:fill="FFFFFF"/>
          </w:tcPr>
          <w:p w:rsidR="00C67970" w:rsidRDefault="00BC4CE2" w:rsidP="006647C5">
            <w:pPr>
              <w:spacing w:before="120" w:after="120"/>
            </w:pPr>
            <w:r>
              <w:t>轧杌名</w:t>
            </w:r>
            <w:r>
              <w:t>M .■</w:t>
            </w:r>
          </w:p>
        </w:tc>
        <w:tc>
          <w:tcPr>
            <w:tcW w:w="2629"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•:A</w:t>
            </w:r>
            <w:r>
              <w:rPr>
                <w:lang w:eastAsia="zh-CN"/>
              </w:rPr>
              <w:t>字齿轮到第一架轧机间距</w:t>
            </w:r>
          </w:p>
        </w:tc>
        <w:tc>
          <w:tcPr>
            <w:tcW w:w="2105" w:type="dxa"/>
            <w:tcBorders>
              <w:top w:val="single" w:sz="4" w:space="0" w:color="auto"/>
              <w:left w:val="single" w:sz="4" w:space="0" w:color="auto"/>
            </w:tcBorders>
            <w:shd w:val="clear" w:color="auto" w:fill="FFFFFF"/>
          </w:tcPr>
          <w:p w:rsidR="00C67970" w:rsidRDefault="00BC4CE2" w:rsidP="006647C5">
            <w:pPr>
              <w:tabs>
                <w:tab w:val="left" w:leader="dot" w:pos="1360"/>
              </w:tabs>
              <w:spacing w:before="120" w:after="120"/>
            </w:pPr>
            <w:r>
              <w:t>r~^~—</w:t>
            </w:r>
            <w:r>
              <w:tab/>
              <w:t xml:space="preserve">i </w:t>
            </w:r>
            <w:r>
              <w:rPr>
                <w:vertAlign w:val="superscript"/>
              </w:rPr>
              <w:t>1(1</w:t>
            </w:r>
            <w:r>
              <w:t xml:space="preserve"> .</w:t>
            </w:r>
          </w:p>
          <w:p w:rsidR="00C67970" w:rsidRDefault="00BC4CE2" w:rsidP="006647C5">
            <w:pPr>
              <w:spacing w:before="120" w:after="120"/>
            </w:pPr>
            <w:r>
              <w:t>-.V</w:t>
            </w:r>
            <w:r>
              <w:t>轧机机架间</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气一气</w:t>
            </w:r>
            <w:r>
              <w:t xml:space="preserve"> 1 ■—v ' ■___^</w:t>
            </w:r>
          </w:p>
          <w:p w:rsidR="00C67970" w:rsidRDefault="00BC4CE2" w:rsidP="006647C5">
            <w:pPr>
              <w:spacing w:before="120" w:after="120"/>
            </w:pPr>
            <w:r>
              <w:t>,--</w:t>
            </w:r>
            <w:r>
              <w:t>注，</w:t>
            </w:r>
          </w:p>
        </w:tc>
      </w:tr>
      <w:tr w:rsidR="00C67970">
        <w:trPr>
          <w:trHeight w:val="330"/>
        </w:trPr>
        <w:tc>
          <w:tcPr>
            <w:tcW w:w="2178" w:type="dxa"/>
            <w:tcBorders>
              <w:top w:val="single" w:sz="4" w:space="0" w:color="auto"/>
            </w:tcBorders>
            <w:shd w:val="clear" w:color="auto" w:fill="FFFFFF"/>
          </w:tcPr>
          <w:p w:rsidR="00C67970" w:rsidRDefault="00BC4CE2" w:rsidP="006647C5">
            <w:pPr>
              <w:spacing w:before="120" w:after="120"/>
            </w:pPr>
            <w:r>
              <w:t>650</w:t>
            </w:r>
            <w:r>
              <w:t>轧机</w:t>
            </w:r>
          </w:p>
        </w:tc>
        <w:tc>
          <w:tcPr>
            <w:tcW w:w="2629" w:type="dxa"/>
            <w:tcBorders>
              <w:top w:val="single" w:sz="4" w:space="0" w:color="auto"/>
              <w:left w:val="single" w:sz="4" w:space="0" w:color="auto"/>
            </w:tcBorders>
            <w:shd w:val="clear" w:color="auto" w:fill="FFFFFF"/>
          </w:tcPr>
          <w:p w:rsidR="00C67970" w:rsidRDefault="00BC4CE2" w:rsidP="006647C5">
            <w:pPr>
              <w:spacing w:before="120" w:after="120"/>
            </w:pPr>
            <w:r>
              <w:t>5.5</w:t>
            </w:r>
            <w:r>
              <w:rPr>
                <w:rFonts w:ascii="MS Mincho" w:eastAsia="MS Mincho" w:hAnsi="MS Mincho" w:cs="MS Mincho" w:hint="eastAsia"/>
              </w:rPr>
              <w:t>〜</w:t>
            </w:r>
            <w:r>
              <w:t>6.0</w:t>
            </w:r>
          </w:p>
        </w:tc>
        <w:tc>
          <w:tcPr>
            <w:tcW w:w="2105"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w:t>
            </w:r>
            <w:r>
              <w:t>建议设柘架</w:t>
            </w:r>
          </w:p>
        </w:tc>
      </w:tr>
      <w:tr w:rsidR="00C67970">
        <w:trPr>
          <w:trHeight w:val="267"/>
        </w:trPr>
        <w:tc>
          <w:tcPr>
            <w:tcW w:w="2178" w:type="dxa"/>
            <w:shd w:val="clear" w:color="auto" w:fill="FFFFFF"/>
          </w:tcPr>
          <w:p w:rsidR="00C67970" w:rsidRDefault="00BC4CE2" w:rsidP="006647C5">
            <w:pPr>
              <w:spacing w:before="120" w:after="120"/>
            </w:pPr>
            <w:r>
              <w:t>500</w:t>
            </w:r>
            <w:r>
              <w:rPr>
                <w:rFonts w:ascii="MS Mincho" w:eastAsia="MS Mincho" w:hAnsi="MS Mincho" w:cs="MS Mincho" w:hint="eastAsia"/>
              </w:rPr>
              <w:t>〜</w:t>
            </w:r>
            <w:r>
              <w:t>550</w:t>
            </w:r>
            <w:r>
              <w:t>轧机</w:t>
            </w:r>
          </w:p>
        </w:tc>
        <w:tc>
          <w:tcPr>
            <w:tcW w:w="2629" w:type="dxa"/>
            <w:tcBorders>
              <w:left w:val="single" w:sz="4" w:space="0" w:color="auto"/>
            </w:tcBorders>
            <w:shd w:val="clear" w:color="auto" w:fill="FFFFFF"/>
          </w:tcPr>
          <w:p w:rsidR="00C67970" w:rsidRDefault="00BC4CE2" w:rsidP="006647C5">
            <w:pPr>
              <w:spacing w:before="120" w:after="120"/>
            </w:pPr>
            <w:r>
              <w:t>5.0</w:t>
            </w:r>
            <w:r>
              <w:rPr>
                <w:rFonts w:ascii="MS Mincho" w:eastAsia="MS Mincho" w:hAnsi="MS Mincho" w:cs="MS Mincho" w:hint="eastAsia"/>
              </w:rPr>
              <w:t>〜</w:t>
            </w:r>
            <w:r>
              <w:t>5.5</w:t>
            </w:r>
          </w:p>
        </w:tc>
        <w:tc>
          <w:tcPr>
            <w:tcW w:w="2105" w:type="dxa"/>
            <w:tcBorders>
              <w:left w:val="single" w:sz="4" w:space="0" w:color="auto"/>
            </w:tcBorders>
            <w:shd w:val="clear" w:color="auto" w:fill="FFFFFF"/>
          </w:tcPr>
          <w:p w:rsidR="00C67970" w:rsidRDefault="00BC4CE2" w:rsidP="006647C5">
            <w:pPr>
              <w:spacing w:before="120" w:after="120"/>
            </w:pPr>
            <w:r>
              <w:t>4.0</w:t>
            </w:r>
            <w:r>
              <w:rPr>
                <w:rFonts w:ascii="MS Mincho" w:eastAsia="MS Mincho" w:hAnsi="MS Mincho" w:cs="MS Mincho" w:hint="eastAsia"/>
              </w:rPr>
              <w:t>〜</w:t>
            </w:r>
            <w:r>
              <w:t>4.5</w:t>
            </w:r>
            <w:r>
              <w:t>丫</w:t>
            </w:r>
            <w:r>
              <w:t xml:space="preserve"> ,</w:t>
            </w:r>
          </w:p>
        </w:tc>
        <w:tc>
          <w:tcPr>
            <w:tcW w:w="2121"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57"/>
        </w:trPr>
        <w:tc>
          <w:tcPr>
            <w:tcW w:w="2178" w:type="dxa"/>
            <w:shd w:val="clear" w:color="auto" w:fill="FFFFFF"/>
          </w:tcPr>
          <w:p w:rsidR="00C67970" w:rsidRDefault="00BC4CE2" w:rsidP="006647C5">
            <w:pPr>
              <w:spacing w:before="120" w:after="120"/>
            </w:pPr>
            <w:r>
              <w:t>400</w:t>
            </w:r>
            <w:r>
              <w:t>轧机</w:t>
            </w:r>
            <w:r>
              <w:t>‘.</w:t>
            </w:r>
            <w:r>
              <w:t>；；丨</w:t>
            </w:r>
          </w:p>
        </w:tc>
        <w:tc>
          <w:tcPr>
            <w:tcW w:w="2629" w:type="dxa"/>
            <w:tcBorders>
              <w:left w:val="single" w:sz="4" w:space="0" w:color="auto"/>
            </w:tcBorders>
            <w:shd w:val="clear" w:color="auto" w:fill="FFFFFF"/>
          </w:tcPr>
          <w:p w:rsidR="00C67970" w:rsidRDefault="00BC4CE2" w:rsidP="006647C5">
            <w:pPr>
              <w:spacing w:before="120" w:after="120"/>
            </w:pPr>
            <w:r>
              <w:t xml:space="preserve">3.S </w:t>
            </w:r>
            <w:r>
              <w:rPr>
                <w:rFonts w:ascii="MS Mincho" w:eastAsia="MS Mincho" w:hAnsi="MS Mincho" w:cs="MS Mincho" w:hint="eastAsia"/>
              </w:rPr>
              <w:t>〜</w:t>
            </w:r>
            <w:r>
              <w:t>“Q</w:t>
            </w:r>
          </w:p>
        </w:tc>
        <w:tc>
          <w:tcPr>
            <w:tcW w:w="2105" w:type="dxa"/>
            <w:tcBorders>
              <w:left w:val="single" w:sz="4" w:space="0" w:color="auto"/>
            </w:tcBorders>
            <w:shd w:val="clear" w:color="auto" w:fill="FFFFFF"/>
          </w:tcPr>
          <w:p w:rsidR="00C67970" w:rsidRDefault="00BC4CE2" w:rsidP="006647C5">
            <w:pPr>
              <w:spacing w:before="120" w:after="120"/>
            </w:pPr>
            <w:r>
              <w:t>3,0</w:t>
            </w:r>
            <w:r>
              <w:rPr>
                <w:rFonts w:ascii="MS Mincho" w:eastAsia="MS Mincho" w:hAnsi="MS Mincho" w:cs="MS Mincho" w:hint="eastAsia"/>
              </w:rPr>
              <w:t>〜</w:t>
            </w:r>
            <w:r>
              <w:t>3*5</w:t>
            </w:r>
          </w:p>
        </w:tc>
        <w:tc>
          <w:tcPr>
            <w:tcW w:w="2121"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51"/>
        </w:trPr>
        <w:tc>
          <w:tcPr>
            <w:tcW w:w="2178" w:type="dxa"/>
            <w:shd w:val="clear" w:color="auto" w:fill="FFFFFF"/>
          </w:tcPr>
          <w:p w:rsidR="00C67970" w:rsidRDefault="00BC4CE2" w:rsidP="006647C5">
            <w:pPr>
              <w:spacing w:before="120" w:after="120"/>
            </w:pPr>
            <w:r>
              <w:t>300</w:t>
            </w:r>
            <w:r>
              <w:t>轧机</w:t>
            </w:r>
          </w:p>
        </w:tc>
        <w:tc>
          <w:tcPr>
            <w:tcW w:w="2629" w:type="dxa"/>
            <w:tcBorders>
              <w:left w:val="single" w:sz="4" w:space="0" w:color="auto"/>
            </w:tcBorders>
            <w:shd w:val="clear" w:color="auto" w:fill="FFFFFF"/>
          </w:tcPr>
          <w:p w:rsidR="00C67970" w:rsidRDefault="00BC4CE2" w:rsidP="006647C5">
            <w:pPr>
              <w:spacing w:before="120" w:after="120"/>
            </w:pPr>
            <w:r>
              <w:t>2.4</w:t>
            </w:r>
            <w:r>
              <w:rPr>
                <w:rFonts w:ascii="MS Mincho" w:eastAsia="MS Mincho" w:hAnsi="MS Mincho" w:cs="MS Mincho" w:hint="eastAsia"/>
              </w:rPr>
              <w:t>〜</w:t>
            </w:r>
            <w:r>
              <w:t>3.1</w:t>
            </w:r>
          </w:p>
        </w:tc>
        <w:tc>
          <w:tcPr>
            <w:tcW w:w="2105" w:type="dxa"/>
            <w:tcBorders>
              <w:left w:val="single" w:sz="4" w:space="0" w:color="auto"/>
            </w:tcBorders>
            <w:shd w:val="clear" w:color="auto" w:fill="FFFFFF"/>
          </w:tcPr>
          <w:p w:rsidR="00C67970" w:rsidRDefault="00BC4CE2" w:rsidP="006647C5">
            <w:pPr>
              <w:spacing w:before="120" w:after="120"/>
            </w:pPr>
            <w:r>
              <w:t>2.0</w:t>
            </w:r>
            <w:r>
              <w:rPr>
                <w:rFonts w:ascii="MS Mincho" w:eastAsia="MS Mincho" w:hAnsi="MS Mincho" w:cs="MS Mincho" w:hint="eastAsia"/>
              </w:rPr>
              <w:t>〜</w:t>
            </w:r>
            <w:r>
              <w:t xml:space="preserve">2.2 ' </w:t>
            </w:r>
            <w:r>
              <w:rPr>
                <w:vertAlign w:val="superscript"/>
              </w:rPr>
              <w:t>,,J</w:t>
            </w:r>
            <w:r>
              <w:t>''</w:t>
            </w:r>
          </w:p>
        </w:tc>
        <w:tc>
          <w:tcPr>
            <w:tcW w:w="2121" w:type="dxa"/>
            <w:tcBorders>
              <w:left w:val="single" w:sz="4" w:space="0" w:color="auto"/>
            </w:tcBorders>
            <w:shd w:val="clear" w:color="auto" w:fill="FFFFFF"/>
          </w:tcPr>
          <w:p w:rsidR="00C67970" w:rsidRDefault="00BC4CE2" w:rsidP="006647C5">
            <w:pPr>
              <w:spacing w:before="120" w:after="120"/>
            </w:pPr>
            <w:r>
              <w:t>—1</w:t>
            </w:r>
          </w:p>
        </w:tc>
      </w:tr>
      <w:tr w:rsidR="00C67970">
        <w:trPr>
          <w:trHeight w:val="351"/>
        </w:trPr>
        <w:tc>
          <w:tcPr>
            <w:tcW w:w="2178" w:type="dxa"/>
            <w:tcBorders>
              <w:bottom w:val="single" w:sz="4" w:space="0" w:color="auto"/>
            </w:tcBorders>
            <w:shd w:val="clear" w:color="auto" w:fill="FFFFFF"/>
          </w:tcPr>
          <w:p w:rsidR="00C67970" w:rsidRDefault="00BC4CE2" w:rsidP="006647C5">
            <w:pPr>
              <w:spacing w:before="120" w:after="120"/>
            </w:pPr>
            <w:r>
              <w:t>250</w:t>
            </w:r>
            <w:r>
              <w:t>轧机</w:t>
            </w:r>
            <w:r>
              <w:t xml:space="preserve"> </w:t>
            </w:r>
            <w:r>
              <w:rPr>
                <w:vertAlign w:val="superscript"/>
              </w:rPr>
              <w:t>k</w:t>
            </w:r>
          </w:p>
        </w:tc>
        <w:tc>
          <w:tcPr>
            <w:tcW w:w="2629" w:type="dxa"/>
            <w:tcBorders>
              <w:left w:val="single" w:sz="4" w:space="0" w:color="auto"/>
              <w:bottom w:val="single" w:sz="4" w:space="0" w:color="auto"/>
            </w:tcBorders>
            <w:shd w:val="clear" w:color="auto" w:fill="FFFFFF"/>
          </w:tcPr>
          <w:p w:rsidR="00C67970" w:rsidRDefault="00BC4CE2" w:rsidP="006647C5">
            <w:pPr>
              <w:spacing w:before="120" w:after="120"/>
            </w:pPr>
            <w:r>
              <w:t>、</w:t>
            </w:r>
            <w:r>
              <w:t xml:space="preserve"> 1.8 </w:t>
            </w:r>
            <w:r>
              <w:rPr>
                <w:vertAlign w:val="superscript"/>
              </w:rPr>
              <w:t>11</w:t>
            </w:r>
          </w:p>
        </w:tc>
        <w:tc>
          <w:tcPr>
            <w:tcW w:w="2105" w:type="dxa"/>
            <w:tcBorders>
              <w:left w:val="single" w:sz="4" w:space="0" w:color="auto"/>
              <w:bottom w:val="single" w:sz="4" w:space="0" w:color="auto"/>
            </w:tcBorders>
            <w:shd w:val="clear" w:color="auto" w:fill="FFFFFF"/>
          </w:tcPr>
          <w:p w:rsidR="00C67970" w:rsidRDefault="00BC4CE2" w:rsidP="006647C5">
            <w:pPr>
              <w:spacing w:before="120" w:after="120"/>
            </w:pPr>
            <w:r>
              <w:t>1 115-^2-0 -'</w:t>
            </w:r>
          </w:p>
        </w:tc>
        <w:tc>
          <w:tcPr>
            <w:tcW w:w="2121" w:type="dxa"/>
            <w:tcBorders>
              <w:left w:val="single" w:sz="4" w:space="0" w:color="auto"/>
              <w:bottom w:val="single" w:sz="4" w:space="0" w:color="auto"/>
            </w:tcBorders>
            <w:shd w:val="clear" w:color="auto" w:fill="FFFFFF"/>
          </w:tcPr>
          <w:p w:rsidR="00C67970" w:rsidRDefault="00BC4CE2" w:rsidP="006647C5">
            <w:pPr>
              <w:spacing w:before="120" w:after="120"/>
            </w:pPr>
            <w:r>
              <w:t>• ' 1 .- .. . •- • !</w:t>
            </w:r>
          </w:p>
          <w:p w:rsidR="00C67970" w:rsidRDefault="00BC4CE2" w:rsidP="006647C5">
            <w:pPr>
              <w:spacing w:before="120" w:after="120"/>
            </w:pPr>
            <w:r>
              <w:t>*.</w:t>
            </w:r>
            <w:r>
              <w:t>、</w:t>
            </w:r>
          </w:p>
        </w:tc>
      </w:tr>
    </w:tbl>
    <w:p w:rsidR="00C67970" w:rsidRDefault="00BC4CE2" w:rsidP="006647C5">
      <w:pPr>
        <w:tabs>
          <w:tab w:val="left" w:pos="5205"/>
          <w:tab w:val="left" w:pos="5210"/>
        </w:tabs>
        <w:spacing w:before="120" w:after="120"/>
        <w:ind w:firstLine="360"/>
        <w:rPr>
          <w:lang w:eastAsia="zh-CN"/>
        </w:rPr>
      </w:pPr>
      <w:r>
        <w:rPr>
          <w:lang w:eastAsia="zh-CN"/>
        </w:rPr>
        <w:t>四、轧机到切断设备的距离</w:t>
      </w:r>
      <w:r>
        <w:rPr>
          <w:lang w:eastAsia="zh-CN"/>
        </w:rPr>
        <w:tab/>
        <w:t>H</w:t>
      </w:r>
    </w:p>
    <w:p w:rsidR="00C67970" w:rsidRDefault="00BC4CE2" w:rsidP="006647C5">
      <w:pPr>
        <w:tabs>
          <w:tab w:val="left" w:pos="7401"/>
        </w:tabs>
        <w:spacing w:before="120" w:after="120"/>
        <w:ind w:firstLine="360"/>
        <w:rPr>
          <w:lang w:eastAsia="zh-CN"/>
        </w:rPr>
      </w:pPr>
      <w:r>
        <w:rPr>
          <w:lang w:eastAsia="zh-CN"/>
        </w:rPr>
        <w:t>轧机至热锯的距离主要决定于锯切方式。如为餘痤锻</w:t>
      </w:r>
      <w:r>
        <w:rPr>
          <w:lang w:eastAsia="zh-CN"/>
        </w:rPr>
        <w:t>”_</w:t>
      </w:r>
      <w:r>
        <w:rPr>
          <w:lang w:eastAsia="zh-CN"/>
        </w:rPr>
        <w:t>离等于轧件辱杰考度加</w:t>
      </w:r>
      <w:r>
        <w:rPr>
          <w:lang w:eastAsia="zh-CN"/>
        </w:rPr>
        <w:t xml:space="preserve"> </w:t>
      </w:r>
      <w:r>
        <w:rPr>
          <w:lang w:eastAsia="zh-CN"/>
        </w:rPr>
        <w:t>上安放有关设备和操作掰需构长度。如为多台银工作，丼距离瓦相应縮塌</w:t>
      </w:r>
      <w:r>
        <w:rPr>
          <w:lang w:eastAsia="zh-CN"/>
        </w:rPr>
        <w:t>p</w:t>
      </w:r>
      <w:r>
        <w:rPr>
          <w:lang w:eastAsia="zh-CN"/>
        </w:rPr>
        <w:t>根</w:t>
      </w:r>
      <w:r>
        <w:rPr>
          <w:lang w:eastAsia="zh-CN"/>
        </w:rPr>
        <w:t>f</w:t>
      </w:r>
      <w:r>
        <w:rPr>
          <w:lang w:eastAsia="zh-CN"/>
        </w:rPr>
        <w:t>我国各厂</w:t>
      </w:r>
      <w:r>
        <w:rPr>
          <w:lang w:eastAsia="zh-CN"/>
        </w:rPr>
        <w:t xml:space="preserve"> </w:t>
      </w:r>
      <w:r>
        <w:rPr>
          <w:lang w:eastAsia="zh-CN"/>
        </w:rPr>
        <w:t>经验</w:t>
      </w:r>
      <w:r>
        <w:rPr>
          <w:lang w:eastAsia="zh-CN"/>
        </w:rPr>
        <w:t>[</w:t>
      </w:r>
      <w:r>
        <w:rPr>
          <w:lang w:eastAsia="zh-CN"/>
        </w:rPr>
        <w:t>中型轧机至第一台热锯距离以</w:t>
      </w:r>
      <w:r>
        <w:rPr>
          <w:lang w:eastAsia="zh-CN"/>
        </w:rPr>
        <w:t>80</w:t>
      </w:r>
      <w:r>
        <w:rPr>
          <w:lang w:eastAsia="zh-CN"/>
        </w:rPr>
        <w:t>米为好</w:t>
      </w:r>
      <w:r>
        <w:rPr>
          <w:lang w:eastAsia="zh-CN"/>
        </w:rPr>
        <w:t xml:space="preserve">b' * V, </w:t>
      </w:r>
      <w:r>
        <w:rPr>
          <w:lang w:eastAsia="zh-CN"/>
        </w:rPr>
        <w:t>、</w:t>
      </w:r>
      <w:r>
        <w:rPr>
          <w:lang w:eastAsia="zh-CN"/>
        </w:rPr>
        <w:tab/>
        <w:t>^</w:t>
      </w:r>
    </w:p>
    <w:p w:rsidR="00C67970" w:rsidRDefault="00BC4CE2" w:rsidP="006647C5">
      <w:pPr>
        <w:spacing w:before="120" w:after="120"/>
        <w:ind w:firstLine="360"/>
        <w:rPr>
          <w:lang w:eastAsia="zh-CN"/>
        </w:rPr>
      </w:pPr>
      <w:r>
        <w:rPr>
          <w:lang w:eastAsia="zh-CN"/>
        </w:rPr>
        <w:t>剪机到轧蛛鉅禽则决定于缚机能力和轧件长度。当霹机能力很大时</w:t>
      </w:r>
      <w:r>
        <w:rPr>
          <w:lang w:eastAsia="zh-CN"/>
        </w:rPr>
        <w:t xml:space="preserve">* </w:t>
      </w:r>
      <w:r>
        <w:rPr>
          <w:lang w:eastAsia="zh-CN"/>
        </w:rPr>
        <w:t>一般剪机到轧机</w:t>
      </w:r>
      <w:r>
        <w:rPr>
          <w:lang w:eastAsia="zh-CN"/>
        </w:rPr>
        <w:t xml:space="preserve"> </w:t>
      </w:r>
      <w:r>
        <w:rPr>
          <w:lang w:eastAsia="zh-CN"/>
        </w:rPr>
        <w:t>距离可寧为</w:t>
      </w:r>
      <w:r>
        <w:rPr>
          <w:lang w:eastAsia="zh-CN"/>
        </w:rPr>
        <w:t>1.2&amp;1.5</w:t>
      </w:r>
      <w:r>
        <w:rPr>
          <w:lang w:eastAsia="zh-CN"/>
        </w:rPr>
        <w:t>倍的轧件最大苌度。如剪机能力不足，应适当增加此距离。可按能容</w:t>
      </w:r>
      <w:r>
        <w:rPr>
          <w:lang w:eastAsia="zh-CN"/>
        </w:rPr>
        <w:t xml:space="preserve"> </w:t>
      </w:r>
      <w:r>
        <w:rPr>
          <w:lang w:eastAsia="zh-CN"/>
        </w:rPr>
        <w:t>纳两根</w:t>
      </w:r>
      <w:r>
        <w:rPr>
          <w:lang w:eastAsia="zh-CN"/>
        </w:rPr>
        <w:t>_</w:t>
      </w:r>
      <w:r>
        <w:rPr>
          <w:lang w:eastAsia="zh-CN"/>
        </w:rPr>
        <w:t>乾</w:t>
      </w:r>
      <w:r>
        <w:rPr>
          <w:lang w:eastAsia="zh-CN"/>
        </w:rPr>
        <w:t>#</w:t>
      </w:r>
      <w:r>
        <w:rPr>
          <w:lang w:eastAsia="zh-CN"/>
        </w:rPr>
        <w:t>长度来考虑。如在作业线上设置飞剪</w:t>
      </w:r>
      <w:r>
        <w:rPr>
          <w:lang w:eastAsia="zh-CN"/>
        </w:rPr>
        <w:t>”(</w:t>
      </w:r>
      <w:r>
        <w:rPr>
          <w:lang w:eastAsia="zh-CN"/>
        </w:rPr>
        <w:t>如钢择连轧部型材轧机：线材轧</w:t>
      </w:r>
      <w:r>
        <w:rPr>
          <w:lang w:eastAsia="zh-CN"/>
        </w:rPr>
        <w:t xml:space="preserve"> </w:t>
      </w:r>
      <w:r>
        <w:rPr>
          <w:lang w:eastAsia="zh-CN"/>
        </w:rPr>
        <w:t>机、连</w:t>
      </w:r>
      <w:r>
        <w:rPr>
          <w:lang w:eastAsia="zh-CN"/>
        </w:rPr>
        <w:t>¥</w:t>
      </w:r>
      <w:r>
        <w:rPr>
          <w:lang w:eastAsia="zh-CN"/>
        </w:rPr>
        <w:t>薄板轧机等）时，则此距离可以大为缩</w:t>
      </w:r>
      <w:r>
        <w:rPr>
          <w:lang w:eastAsia="zh-CN"/>
        </w:rPr>
        <w:t>M</w:t>
      </w:r>
      <w:r>
        <w:rPr>
          <w:lang w:eastAsia="zh-CN"/>
        </w:rPr>
        <w:t>。</w:t>
      </w:r>
      <w:r>
        <w:rPr>
          <w:lang w:eastAsia="zh-CN"/>
        </w:rPr>
        <w:t>…</w:t>
      </w:r>
      <w:r>
        <w:rPr>
          <w:vertAlign w:val="subscript"/>
          <w:lang w:eastAsia="zh-CN"/>
        </w:rPr>
        <w:t>：</w:t>
      </w:r>
    </w:p>
    <w:p w:rsidR="00C67970" w:rsidRDefault="00BC4CE2" w:rsidP="006647C5">
      <w:pPr>
        <w:tabs>
          <w:tab w:val="left" w:pos="3276"/>
          <w:tab w:val="left" w:pos="3281"/>
        </w:tabs>
        <w:spacing w:before="120" w:after="120"/>
        <w:rPr>
          <w:lang w:eastAsia="zh-CN"/>
        </w:rPr>
      </w:pPr>
      <w:r>
        <w:rPr>
          <w:lang w:eastAsia="zh-CN"/>
        </w:rPr>
        <w:t>-</w:t>
      </w:r>
      <w:r>
        <w:rPr>
          <w:lang w:eastAsia="zh-CN"/>
        </w:rPr>
        <w:tab/>
      </w:r>
      <w:r>
        <w:rPr>
          <w:lang w:eastAsia="zh-CN"/>
        </w:rPr>
        <w:t>第三节仓库面积计算，</w:t>
      </w:r>
      <w:r>
        <w:rPr>
          <w:lang w:eastAsia="zh-CN"/>
        </w:rPr>
        <w:t>^</w:t>
      </w:r>
    </w:p>
    <w:p w:rsidR="00C67970" w:rsidRDefault="00BC4CE2" w:rsidP="006647C5">
      <w:pPr>
        <w:tabs>
          <w:tab w:val="left" w:pos="4767"/>
        </w:tabs>
        <w:spacing w:before="120" w:after="120"/>
        <w:ind w:firstLine="360"/>
        <w:rPr>
          <w:lang w:eastAsia="zh-CN"/>
        </w:rPr>
      </w:pPr>
      <w:r>
        <w:rPr>
          <w:lang w:eastAsia="zh-CN"/>
        </w:rPr>
        <w:t>为保丨正厚料供应和成品存放，保证生产的正常缉</w:t>
      </w:r>
      <w:r>
        <w:rPr>
          <w:lang w:eastAsia="zh-CN"/>
        </w:rPr>
        <w:t>_</w:t>
      </w:r>
      <w:r>
        <w:rPr>
          <w:lang w:eastAsia="zh-CN"/>
        </w:rPr>
        <w:t>，进行</w:t>
      </w:r>
      <w:r>
        <w:rPr>
          <w:lang w:eastAsia="zh-CN"/>
        </w:rPr>
        <w:t>$‘</w:t>
      </w:r>
      <w:r>
        <w:rPr>
          <w:lang w:eastAsia="zh-CN"/>
        </w:rPr>
        <w:t>锎车拜</w:t>
      </w:r>
      <w:r>
        <w:rPr>
          <w:lang w:eastAsia="zh-CN"/>
        </w:rPr>
        <w:t>;</w:t>
      </w:r>
      <w:r>
        <w:rPr>
          <w:lang w:eastAsia="zh-CN"/>
        </w:rPr>
        <w:t>设计时应留有一定</w:t>
      </w:r>
      <w:r>
        <w:rPr>
          <w:lang w:eastAsia="zh-CN"/>
        </w:rPr>
        <w:t xml:space="preserve"> </w:t>
      </w:r>
      <w:r>
        <w:rPr>
          <w:lang w:eastAsia="zh-CN"/>
        </w:rPr>
        <w:t>面积的原料</w:t>
      </w:r>
      <w:r>
        <w:rPr>
          <w:lang w:eastAsia="zh-CN"/>
        </w:rPr>
        <w:t>‘</w:t>
      </w:r>
      <w:r>
        <w:rPr>
          <w:lang w:eastAsia="zh-CN"/>
        </w:rPr>
        <w:t>库、成品仓库、中间仓库以及其他物品的裔苒面汽與</w:t>
      </w:r>
      <w:r>
        <w:rPr>
          <w:lang w:eastAsia="zh-CN"/>
        </w:rPr>
        <w:t>#</w:t>
      </w:r>
      <w:r>
        <w:rPr>
          <w:lang w:eastAsia="zh-CN"/>
        </w:rPr>
        <w:t>验</w:t>
      </w:r>
      <w:r>
        <w:rPr>
          <w:lang w:eastAsia="zh-CN"/>
        </w:rPr>
        <w:t>\</w:t>
      </w:r>
      <w:r>
        <w:rPr>
          <w:lang w:eastAsia="zh-CN"/>
        </w:rPr>
        <w:t>正明，、通常按</w:t>
      </w:r>
      <w:r>
        <w:rPr>
          <w:lang w:eastAsia="zh-CN"/>
        </w:rPr>
        <w:t xml:space="preserve"> </w:t>
      </w:r>
      <w:r>
        <w:rPr>
          <w:lang w:eastAsia="zh-CN"/>
        </w:rPr>
        <w:t>设计所定的各种仓库面积往往因生产发展而显帰不足，因此砗决定有关隹库</w:t>
      </w:r>
      <w:r>
        <w:rPr>
          <w:lang w:eastAsia="zh-CN"/>
        </w:rPr>
        <w:t>if</w:t>
      </w:r>
      <w:r>
        <w:rPr>
          <w:lang w:eastAsia="zh-CN"/>
        </w:rPr>
        <w:t>积</w:t>
      </w:r>
      <w:r>
        <w:rPr>
          <w:lang w:eastAsia="zh-CN"/>
        </w:rPr>
        <w:t>#</w:t>
      </w:r>
      <w:r>
        <w:rPr>
          <w:lang w:eastAsia="zh-CN"/>
        </w:rPr>
        <w:t>应充分</w:t>
      </w:r>
      <w:r>
        <w:rPr>
          <w:lang w:eastAsia="zh-CN"/>
        </w:rPr>
        <w:t xml:space="preserve"> </w:t>
      </w:r>
      <w:r>
        <w:rPr>
          <w:lang w:eastAsia="zh-CN"/>
        </w:rPr>
        <w:t>估计到生产发展而提出的新的需番</w:t>
      </w:r>
      <w:r>
        <w:rPr>
          <w:lang w:eastAsia="zh-CN"/>
        </w:rPr>
        <w:t>i</w:t>
      </w:r>
      <w:r>
        <w:rPr>
          <w:lang w:eastAsia="zh-CN"/>
        </w:rPr>
        <w:tab/>
      </w:r>
      <w:r>
        <w:rPr>
          <w:lang w:eastAsia="zh-CN"/>
        </w:rPr>
        <w:t>丨</w:t>
      </w:r>
      <w:r>
        <w:rPr>
          <w:lang w:eastAsia="zh-CN"/>
        </w:rPr>
        <w:t>\</w:t>
      </w:r>
    </w:p>
    <w:p w:rsidR="00C67970" w:rsidRDefault="00BC4CE2" w:rsidP="006647C5">
      <w:pPr>
        <w:tabs>
          <w:tab w:val="left" w:pos="5540"/>
        </w:tabs>
        <w:spacing w:before="120" w:after="120"/>
        <w:ind w:firstLine="360"/>
        <w:rPr>
          <w:lang w:eastAsia="zh-CN"/>
        </w:rPr>
      </w:pPr>
      <w:r>
        <w:rPr>
          <w:lang w:eastAsia="zh-CN"/>
        </w:rPr>
        <w:t>_</w:t>
      </w:r>
      <w:r>
        <w:rPr>
          <w:lang w:eastAsia="zh-CN"/>
        </w:rPr>
        <w:t>、願料仓库面积计算</w:t>
      </w:r>
      <w:r>
        <w:rPr>
          <w:lang w:eastAsia="zh-CN"/>
        </w:rPr>
        <w:tab/>
      </w:r>
      <w:r>
        <w:rPr>
          <w:lang w:eastAsia="zh-CN"/>
        </w:rPr>
        <w:t>，</w:t>
      </w:r>
    </w:p>
    <w:p w:rsidR="00C67970" w:rsidRDefault="00BC4CE2" w:rsidP="006647C5">
      <w:pPr>
        <w:spacing w:before="120" w:after="120"/>
        <w:ind w:firstLine="360"/>
        <w:rPr>
          <w:lang w:eastAsia="zh-CN"/>
        </w:rPr>
      </w:pPr>
      <w:r>
        <w:rPr>
          <w:lang w:eastAsia="zh-CN"/>
        </w:rPr>
        <w:t>原料仓库面积大小主要受下列因素影响：</w:t>
      </w:r>
      <w:r>
        <w:rPr>
          <w:lang w:eastAsia="zh-CN"/>
        </w:rPr>
        <w:t>0</w:t>
      </w:r>
      <w:r>
        <w:rPr>
          <w:lang w:eastAsia="zh-CN"/>
        </w:rPr>
        <w:t>车间轧机的生产能力</w:t>
      </w:r>
      <w:r>
        <w:rPr>
          <w:lang w:eastAsia="zh-CN"/>
        </w:rPr>
        <w:t>;</w:t>
      </w:r>
      <w:r>
        <w:rPr>
          <w:vertAlign w:val="superscript"/>
          <w:lang w:eastAsia="zh-CN"/>
        </w:rPr>
        <w:t>2</w:t>
      </w:r>
      <w:r>
        <w:rPr>
          <w:lang w:eastAsia="zh-CN"/>
        </w:rPr>
        <w:t>):</w:t>
      </w:r>
      <w:r>
        <w:rPr>
          <w:lang w:eastAsia="zh-CN"/>
        </w:rPr>
        <w:t>挥巧和成品</w:t>
      </w:r>
      <w:r>
        <w:rPr>
          <w:lang w:eastAsia="zh-CN"/>
        </w:rPr>
        <w:t xml:space="preserve"> </w:t>
      </w:r>
      <w:r>
        <w:rPr>
          <w:lang w:eastAsia="zh-CN"/>
        </w:rPr>
        <w:t>的钢种、断面形状和尺寸；</w:t>
      </w:r>
      <w:r>
        <w:rPr>
          <w:lang w:eastAsia="zh-CN"/>
        </w:rPr>
        <w:t>3)</w:t>
      </w:r>
      <w:r>
        <w:rPr>
          <w:lang w:eastAsia="zh-CN"/>
        </w:rPr>
        <w:t>坯料供应情况；</w:t>
      </w:r>
      <w:r>
        <w:rPr>
          <w:lang w:eastAsia="zh-CN"/>
        </w:rPr>
        <w:t>4)</w:t>
      </w:r>
      <w:r>
        <w:rPr>
          <w:lang w:eastAsia="zh-CN"/>
        </w:rPr>
        <w:t>仓库中对现</w:t>
      </w:r>
      <w:r>
        <w:rPr>
          <w:lang w:eastAsia="zh-CN"/>
        </w:rPr>
        <w:t>^«_</w:t>
      </w:r>
      <w:r>
        <w:rPr>
          <w:lang w:eastAsia="zh-CN"/>
        </w:rPr>
        <w:t>査、清</w:t>
      </w:r>
      <w:r>
        <w:rPr>
          <w:lang w:eastAsia="zh-CN"/>
        </w:rPr>
        <w:t>&amp;</w:t>
      </w:r>
      <w:r>
        <w:rPr>
          <w:lang w:eastAsia="zh-CN"/>
        </w:rPr>
        <w:t>、</w:t>
      </w:r>
      <w:r>
        <w:rPr>
          <w:lang w:eastAsia="zh-CN"/>
        </w:rPr>
        <w:t>_.</w:t>
      </w:r>
      <w:r>
        <w:rPr>
          <w:lang w:eastAsia="zh-CN"/>
        </w:rPr>
        <w:t>修磨</w:t>
      </w:r>
      <w:r>
        <w:rPr>
          <w:lang w:eastAsia="zh-CN"/>
        </w:rPr>
        <w:t xml:space="preserve"> </w:t>
      </w:r>
      <w:r>
        <w:rPr>
          <w:lang w:eastAsia="zh-CN"/>
        </w:rPr>
        <w:t>等工序所需要的</w:t>
      </w:r>
      <w:r>
        <w:rPr>
          <w:lang w:eastAsia="zh-CN"/>
        </w:rPr>
        <w:t>:</w:t>
      </w:r>
      <w:r>
        <w:rPr>
          <w:lang w:eastAsia="zh-CN"/>
        </w:rPr>
        <w:t>工作面积大小</w:t>
      </w:r>
      <w:r>
        <w:rPr>
          <w:lang w:eastAsia="zh-CN"/>
        </w:rPr>
        <w:t>;5 )</w:t>
      </w:r>
      <w:r>
        <w:rPr>
          <w:lang w:eastAsia="zh-CN"/>
        </w:rPr>
        <w:t>吊车工作场面以及运输垮线所占允丨</w:t>
      </w:r>
      <w:r>
        <w:rPr>
          <w:lang w:eastAsia="zh-CN"/>
        </w:rPr>
        <w:t>#</w:t>
      </w:r>
      <w:r>
        <w:rPr>
          <w:lang w:eastAsia="zh-CN"/>
        </w:rPr>
        <w:t>坯料</w:t>
      </w:r>
      <w:r>
        <w:rPr>
          <w:lang w:eastAsia="zh-CN"/>
        </w:rPr>
        <w:t xml:space="preserve"> </w:t>
      </w:r>
      <w:r>
        <w:rPr>
          <w:lang w:eastAsia="zh-CN"/>
        </w:rPr>
        <w:t>堆放的高度以及由场地决定的单位面麥存放负荷等</w:t>
      </w:r>
      <w:r>
        <w:rPr>
          <w:vertAlign w:val="subscript"/>
          <w:lang w:eastAsia="zh-CN"/>
        </w:rPr>
        <w:t>r</w:t>
      </w:r>
      <w:r>
        <w:rPr>
          <w:lang w:eastAsia="zh-CN"/>
        </w:rPr>
        <w:t xml:space="preserve"> ' c </w:t>
      </w:r>
      <w:r>
        <w:rPr>
          <w:lang w:eastAsia="zh-CN"/>
        </w:rPr>
        <w:t>、</w:t>
      </w:r>
    </w:p>
    <w:p w:rsidR="00C67970" w:rsidRDefault="00BC4CE2" w:rsidP="006647C5">
      <w:pPr>
        <w:tabs>
          <w:tab w:val="left" w:pos="8208"/>
        </w:tabs>
        <w:spacing w:before="120" w:after="120"/>
        <w:rPr>
          <w:lang w:eastAsia="zh-CN"/>
        </w:rPr>
      </w:pPr>
      <w:r>
        <w:rPr>
          <w:lang w:eastAsia="zh-CN"/>
        </w:rPr>
        <w:t>^</w:t>
      </w:r>
      <w:r>
        <w:rPr>
          <w:lang w:eastAsia="zh-CN"/>
        </w:rPr>
        <w:t>通常原料仓库面积可用下式计算：、</w:t>
      </w:r>
      <w:r>
        <w:rPr>
          <w:lang w:eastAsia="zh-CN"/>
        </w:rPr>
        <w:t xml:space="preserve"> r \ : </w:t>
      </w:r>
      <w:r>
        <w:rPr>
          <w:lang w:eastAsia="zh-CN"/>
        </w:rPr>
        <w:t>；</w:t>
      </w:r>
      <w:r>
        <w:rPr>
          <w:lang w:eastAsia="zh-CN"/>
        </w:rPr>
        <w:t xml:space="preserve"> '</w:t>
      </w:r>
      <w:r>
        <w:rPr>
          <w:lang w:eastAsia="zh-CN"/>
        </w:rPr>
        <w:tab/>
        <w:t>■ \</w:t>
      </w:r>
    </w:p>
    <w:p w:rsidR="00C67970" w:rsidRDefault="00BC4CE2" w:rsidP="006647C5">
      <w:pPr>
        <w:spacing w:before="120" w:after="120"/>
      </w:pPr>
      <w:r>
        <w:t>2AAnK</w:t>
      </w:r>
    </w:p>
    <w:p w:rsidR="00C67970" w:rsidRDefault="00BC4CE2" w:rsidP="006647C5">
      <w:pPr>
        <w:spacing w:before="120" w:after="120"/>
      </w:pPr>
      <w:r>
        <w:t>0,79^</w:t>
      </w:r>
    </w:p>
    <w:p w:rsidR="00C67970" w:rsidRDefault="00BC4CE2" w:rsidP="006647C5">
      <w:pPr>
        <w:tabs>
          <w:tab w:val="left" w:pos="411"/>
          <w:tab w:val="left" w:pos="1160"/>
          <w:tab w:val="left" w:pos="1929"/>
        </w:tabs>
        <w:spacing w:before="120" w:after="120"/>
      </w:pPr>
      <w:r>
        <w:t>* •</w:t>
      </w:r>
      <w:r>
        <w:tab/>
        <w:t>^</w:t>
      </w:r>
      <w:r>
        <w:tab/>
        <w:t>, W . ,</w:t>
      </w:r>
      <w:r>
        <w:tab/>
        <w:t>p</w:t>
      </w:r>
    </w:p>
    <w:p w:rsidR="00C67970" w:rsidRDefault="00BC4CE2" w:rsidP="006647C5">
      <w:pPr>
        <w:spacing w:before="120" w:after="120"/>
      </w:pPr>
      <w:r>
        <w:t xml:space="preserve">’Y </w:t>
      </w:r>
      <w:r>
        <w:t>：</w:t>
      </w:r>
      <w:r>
        <w:t>-</w:t>
      </w:r>
      <w:r>
        <w:t>：</w:t>
      </w:r>
      <w:r>
        <w:t xml:space="preserve">' </w:t>
      </w:r>
      <w:r>
        <w:rPr>
          <w:vertAlign w:val="superscript"/>
        </w:rPr>
        <w:t>:</w:t>
      </w:r>
      <w:r>
        <w:t xml:space="preserve"> , ■</w:t>
      </w:r>
    </w:p>
    <w:p w:rsidR="00C67970" w:rsidRDefault="00BC4CE2" w:rsidP="006647C5">
      <w:pPr>
        <w:tabs>
          <w:tab w:val="left" w:pos="1448"/>
        </w:tabs>
        <w:spacing w:before="120" w:after="120"/>
        <w:rPr>
          <w:lang w:eastAsia="zh-CN"/>
        </w:rPr>
      </w:pPr>
      <w:r>
        <w:rPr>
          <w:lang w:eastAsia="zh-CN"/>
        </w:rPr>
        <w:t>式中</w:t>
      </w:r>
      <w:r>
        <w:rPr>
          <w:lang w:eastAsia="zh-CN"/>
        </w:rPr>
        <w:tab/>
      </w:r>
      <w:r>
        <w:rPr>
          <w:lang w:eastAsia="zh-CN"/>
        </w:rPr>
        <w:t>轧机小时产量，吨</w:t>
      </w:r>
      <w:r>
        <w:rPr>
          <w:lang w:eastAsia="zh-CN"/>
        </w:rPr>
        <w:t>/</w:t>
      </w:r>
      <w:r>
        <w:rPr>
          <w:lang w:eastAsia="zh-CN"/>
        </w:rPr>
        <w:t>小时；</w:t>
      </w:r>
    </w:p>
    <w:p w:rsidR="00C67970" w:rsidRDefault="00BC4CE2" w:rsidP="006647C5">
      <w:pPr>
        <w:spacing w:before="120" w:after="120"/>
        <w:rPr>
          <w:lang w:eastAsia="zh-CN"/>
        </w:rPr>
      </w:pPr>
      <w:r>
        <w:rPr>
          <w:lang w:eastAsia="zh-CN"/>
        </w:rPr>
        <w:t>« —</w:t>
      </w:r>
      <w:r>
        <w:rPr>
          <w:lang w:eastAsia="zh-CN"/>
        </w:rPr>
        <w:t>一存放天数，</w:t>
      </w:r>
      <w:r>
        <w:rPr>
          <w:lang w:eastAsia="zh-CN"/>
        </w:rPr>
        <w:t>J</w:t>
      </w:r>
      <w:r>
        <w:rPr>
          <w:lang w:eastAsia="zh-CN"/>
        </w:rPr>
        <w:t>天</w:t>
      </w:r>
    </w:p>
    <w:p w:rsidR="00C67970" w:rsidRDefault="00BC4CE2" w:rsidP="006647C5">
      <w:pPr>
        <w:spacing w:before="120" w:after="120"/>
        <w:rPr>
          <w:lang w:eastAsia="zh-CN"/>
        </w:rPr>
      </w:pPr>
      <w:r>
        <w:rPr>
          <w:lang w:eastAsia="zh-CN"/>
        </w:rPr>
        <w:t>瓦</w:t>
      </w:r>
      <w:r>
        <w:rPr>
          <w:lang w:eastAsia="zh-CN"/>
        </w:rPr>
        <w:t>——</w:t>
      </w:r>
      <w:r>
        <w:rPr>
          <w:lang w:eastAsia="zh-CN"/>
        </w:rPr>
        <w:t>金展消耗系数</w:t>
      </w:r>
      <w:r>
        <w:rPr>
          <w:lang w:eastAsia="zh-CN"/>
        </w:rPr>
        <w:t>;</w:t>
      </w:r>
      <w:r>
        <w:rPr>
          <w:lang w:eastAsia="zh-CN"/>
        </w:rPr>
        <w:t>」</w:t>
      </w:r>
    </w:p>
    <w:p w:rsidR="00C67970" w:rsidRDefault="00BC4CE2" w:rsidP="006647C5">
      <w:pPr>
        <w:spacing w:before="120" w:after="120"/>
        <w:rPr>
          <w:lang w:eastAsia="zh-CN"/>
        </w:rPr>
      </w:pPr>
      <w:r>
        <w:rPr>
          <w:lang w:eastAsia="zh-CN"/>
        </w:rPr>
        <w:t>q—~</w:t>
      </w:r>
      <w:r>
        <w:rPr>
          <w:lang w:eastAsia="zh-CN"/>
        </w:rPr>
        <w:t>每米</w:t>
      </w:r>
      <w:r>
        <w:rPr>
          <w:vertAlign w:val="superscript"/>
          <w:lang w:eastAsia="zh-CN"/>
        </w:rPr>
        <w:t>3</w:t>
      </w:r>
      <w:r>
        <w:rPr>
          <w:lang w:eastAsia="zh-CN"/>
        </w:rPr>
        <w:t>空间所能存取的原料掌量</w:t>
      </w:r>
      <w:r>
        <w:rPr>
          <w:lang w:eastAsia="zh-CN"/>
        </w:rPr>
        <w:t>r:</w:t>
      </w:r>
      <w:r>
        <w:rPr>
          <w:lang w:eastAsia="zh-CN"/>
        </w:rPr>
        <w:t>吨</w:t>
      </w:r>
      <w:r>
        <w:rPr>
          <w:lang w:eastAsia="zh-CN"/>
        </w:rPr>
        <w:t>;</w:t>
      </w:r>
    </w:p>
    <w:p w:rsidR="00C67970" w:rsidRDefault="00BC4CE2" w:rsidP="006647C5">
      <w:pPr>
        <w:spacing w:before="120" w:after="120"/>
      </w:pPr>
      <w:r>
        <w:t>h——</w:t>
      </w:r>
      <w:r>
        <w:t>每堆原料髙度，米；</w:t>
      </w:r>
    </w:p>
    <w:p w:rsidR="00C67970" w:rsidRDefault="00BC4CE2" w:rsidP="006647C5">
      <w:pPr>
        <w:spacing w:before="120" w:after="120"/>
        <w:rPr>
          <w:lang w:eastAsia="zh-CN"/>
        </w:rPr>
      </w:pPr>
      <w:r>
        <w:rPr>
          <w:lang w:eastAsia="zh-CN"/>
        </w:rPr>
        <w:t>米</w:t>
      </w:r>
    </w:p>
    <w:p w:rsidR="00C67970" w:rsidRDefault="00BC4CE2" w:rsidP="006647C5">
      <w:pPr>
        <w:spacing w:before="120" w:after="120"/>
        <w:rPr>
          <w:lang w:eastAsia="zh-CN"/>
        </w:rPr>
      </w:pPr>
      <w:r>
        <w:rPr>
          <w:lang w:eastAsia="zh-CN"/>
        </w:rPr>
        <w:t>(34-1)</w:t>
      </w:r>
    </w:p>
    <w:p w:rsidR="00C67970" w:rsidRDefault="00BC4CE2" w:rsidP="006647C5">
      <w:pPr>
        <w:spacing w:before="120" w:after="120"/>
        <w:rPr>
          <w:lang w:eastAsia="zh-CN"/>
        </w:rPr>
      </w:pPr>
      <w:r>
        <w:rPr>
          <w:lang w:eastAsia="zh-CN"/>
        </w:rPr>
        <w:t xml:space="preserve">24 </w:t>
      </w:r>
      <w:r>
        <w:rPr>
          <w:lang w:eastAsia="zh-CN"/>
        </w:rPr>
        <w:t>一每天小时数；</w:t>
      </w:r>
    </w:p>
    <w:p w:rsidR="00C67970" w:rsidRDefault="00BC4CE2" w:rsidP="006647C5">
      <w:pPr>
        <w:spacing w:before="120" w:after="120"/>
        <w:ind w:firstLine="360"/>
        <w:rPr>
          <w:lang w:eastAsia="zh-CN"/>
        </w:rPr>
      </w:pPr>
      <w:r>
        <w:rPr>
          <w:lang w:eastAsia="zh-CN"/>
        </w:rPr>
        <w:t>6.7—</w:t>
      </w:r>
      <w:r>
        <w:rPr>
          <w:lang w:eastAsia="zh-CN"/>
        </w:rPr>
        <w:t>一仓库利用系数。</w:t>
      </w:r>
    </w:p>
    <w:p w:rsidR="00C67970" w:rsidRDefault="00BC4CE2" w:rsidP="006647C5">
      <w:pPr>
        <w:spacing w:before="120" w:after="120"/>
        <w:ind w:firstLine="360"/>
        <w:rPr>
          <w:lang w:eastAsia="zh-CN"/>
        </w:rPr>
      </w:pPr>
      <w:r>
        <w:rPr>
          <w:lang w:eastAsia="zh-CN"/>
        </w:rPr>
        <w:t>原料存放天数主要取决于供料车间大修期限。一般桉轧机</w:t>
      </w:r>
      <w:r>
        <w:rPr>
          <w:lang w:eastAsia="zh-CN"/>
        </w:rPr>
        <w:t>7</w:t>
      </w:r>
      <w:r>
        <w:rPr>
          <w:rFonts w:ascii="MS Mincho" w:eastAsia="MS Mincho" w:hAnsi="MS Mincho" w:cs="MS Mincho" w:hint="eastAsia"/>
          <w:lang w:eastAsia="zh-CN"/>
        </w:rPr>
        <w:t>〜</w:t>
      </w:r>
      <w:r>
        <w:rPr>
          <w:lang w:eastAsia="zh-CN"/>
        </w:rPr>
        <w:t>10</w:t>
      </w:r>
      <w:r>
        <w:rPr>
          <w:lang w:eastAsia="zh-CN"/>
        </w:rPr>
        <w:t>天的平均日产量考</w:t>
      </w:r>
      <w:r>
        <w:rPr>
          <w:lang w:eastAsia="zh-CN"/>
        </w:rPr>
        <w:t xml:space="preserve"> </w:t>
      </w:r>
      <w:r>
        <w:rPr>
          <w:lang w:eastAsia="zh-CN"/>
        </w:rPr>
        <w:t>虑。如原料由外地供鸟，储存暈可按热银</w:t>
      </w:r>
      <w:r>
        <w:rPr>
          <w:lang w:eastAsia="zh-CN"/>
        </w:rPr>
        <w:t>10</w:t>
      </w:r>
      <w:r>
        <w:rPr>
          <w:lang w:eastAsia="zh-CN"/>
        </w:rPr>
        <w:t>穴</w:t>
      </w:r>
      <w:r>
        <w:rPr>
          <w:lang w:eastAsia="zh-CN"/>
        </w:rPr>
        <w:t>20</w:t>
      </w:r>
      <w:r>
        <w:rPr>
          <w:lang w:eastAsia="zh-CN"/>
        </w:rPr>
        <w:t>苯带均日产量计算。</w:t>
      </w:r>
    </w:p>
    <w:p w:rsidR="00C67970" w:rsidRDefault="00BC4CE2" w:rsidP="006647C5">
      <w:pPr>
        <w:spacing w:before="120" w:after="120"/>
        <w:rPr>
          <w:lang w:eastAsia="zh-CN"/>
        </w:rPr>
      </w:pPr>
      <w:r>
        <w:rPr>
          <w:lang w:eastAsia="zh-CN"/>
        </w:rPr>
        <w:t>.</w:t>
      </w:r>
      <w:r>
        <w:rPr>
          <w:lang w:eastAsia="zh-CN"/>
        </w:rPr>
        <w:t>原料时堆放方法与坯料的断面形状和大小有关。堆放时高度主要考虑操作铯安全条件</w:t>
      </w:r>
      <w:r>
        <w:rPr>
          <w:lang w:eastAsia="zh-CN"/>
        </w:rPr>
        <w:t xml:space="preserve"> </w:t>
      </w:r>
      <w:r>
        <w:rPr>
          <w:lang w:eastAsia="zh-CN"/>
        </w:rPr>
        <w:t>和场地单位面积所能允许的最大负荷。各类轧机原</w:t>
      </w:r>
      <w:r>
        <w:rPr>
          <w:lang w:eastAsia="zh-CN"/>
        </w:rPr>
        <w:t>;</w:t>
      </w:r>
      <w:r>
        <w:rPr>
          <w:lang w:eastAsia="zh-CN"/>
        </w:rPr>
        <w:t>放髙度及单位面积存放量如表</w:t>
      </w:r>
      <w:r>
        <w:rPr>
          <w:lang w:eastAsia="zh-CN"/>
        </w:rPr>
        <w:t xml:space="preserve">34-2 </w:t>
      </w:r>
      <w:r>
        <w:rPr>
          <w:lang w:eastAsia="zh-CN"/>
        </w:rPr>
        <w:t>所示。</w:t>
      </w:r>
    </w:p>
    <w:p w:rsidR="00C67970" w:rsidRDefault="00BC4CE2" w:rsidP="006647C5">
      <w:pPr>
        <w:spacing w:before="120" w:after="120"/>
        <w:rPr>
          <w:lang w:eastAsia="zh-CN"/>
        </w:rPr>
      </w:pPr>
      <w:r>
        <w:rPr>
          <w:lang w:eastAsia="zh-CN"/>
        </w:rPr>
        <w:t>表</w:t>
      </w:r>
      <w:r>
        <w:rPr>
          <w:lang w:eastAsia="zh-CN"/>
        </w:rPr>
        <w:t>34-2</w:t>
      </w:r>
      <w:r>
        <w:rPr>
          <w:lang w:eastAsia="zh-CN"/>
        </w:rPr>
        <w:t>轧钢车间坯料堆放本度及单位面积负荷</w:t>
      </w:r>
    </w:p>
    <w:tbl>
      <w:tblPr>
        <w:tblOverlap w:val="never"/>
        <w:tblW w:w="0" w:type="auto"/>
        <w:tblLayout w:type="fixed"/>
        <w:tblCellMar>
          <w:left w:w="10" w:type="dxa"/>
          <w:right w:w="10" w:type="dxa"/>
        </w:tblCellMar>
        <w:tblLook w:val="0000"/>
      </w:tblPr>
      <w:tblGrid>
        <w:gridCol w:w="1608"/>
        <w:gridCol w:w="901"/>
        <w:gridCol w:w="890"/>
        <w:gridCol w:w="1079"/>
        <w:gridCol w:w="1608"/>
        <w:gridCol w:w="895"/>
        <w:gridCol w:w="901"/>
        <w:gridCol w:w="1189"/>
      </w:tblGrid>
      <w:tr w:rsidR="00C67970">
        <w:trPr>
          <w:trHeight w:val="377"/>
        </w:trPr>
        <w:tc>
          <w:tcPr>
            <w:tcW w:w="1608" w:type="dxa"/>
            <w:vMerge w:val="restart"/>
            <w:tcBorders>
              <w:top w:val="single" w:sz="4" w:space="0" w:color="auto"/>
            </w:tcBorders>
            <w:shd w:val="clear" w:color="auto" w:fill="FFFFFF"/>
          </w:tcPr>
          <w:p w:rsidR="00C67970" w:rsidRDefault="00BC4CE2" w:rsidP="006647C5">
            <w:pPr>
              <w:spacing w:before="120" w:after="120"/>
            </w:pPr>
            <w:r>
              <w:t>堆放堆料名称</w:t>
            </w:r>
            <w:r>
              <w:t>.</w:t>
            </w:r>
          </w:p>
        </w:tc>
        <w:tc>
          <w:tcPr>
            <w:tcW w:w="1791" w:type="dxa"/>
            <w:gridSpan w:val="2"/>
            <w:tcBorders>
              <w:top w:val="single" w:sz="4" w:space="0" w:color="auto"/>
              <w:left w:val="single" w:sz="4" w:space="0" w:color="auto"/>
            </w:tcBorders>
            <w:shd w:val="clear" w:color="auto" w:fill="FFFFFF"/>
          </w:tcPr>
          <w:p w:rsidR="00C67970" w:rsidRDefault="00BC4CE2" w:rsidP="006647C5">
            <w:pPr>
              <w:spacing w:before="120" w:after="120"/>
            </w:pPr>
            <w:r>
              <w:t>每堆高度，米</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单位面积负荷</w:t>
            </w:r>
          </w:p>
        </w:tc>
        <w:tc>
          <w:tcPr>
            <w:tcW w:w="1608" w:type="dxa"/>
            <w:vMerge w:val="restart"/>
            <w:tcBorders>
              <w:top w:val="single" w:sz="4" w:space="0" w:color="auto"/>
              <w:left w:val="single" w:sz="4" w:space="0" w:color="auto"/>
            </w:tcBorders>
            <w:shd w:val="clear" w:color="auto" w:fill="FFFFFF"/>
          </w:tcPr>
          <w:p w:rsidR="00C67970" w:rsidRDefault="00BC4CE2" w:rsidP="006647C5">
            <w:pPr>
              <w:spacing w:before="120" w:after="120"/>
            </w:pPr>
            <w:r>
              <w:t>堆放堆料名称</w:t>
            </w:r>
          </w:p>
        </w:tc>
        <w:tc>
          <w:tcPr>
            <w:tcW w:w="1796" w:type="dxa"/>
            <w:gridSpan w:val="2"/>
            <w:tcBorders>
              <w:top w:val="single" w:sz="4" w:space="0" w:color="auto"/>
              <w:left w:val="single" w:sz="4" w:space="0" w:color="auto"/>
            </w:tcBorders>
            <w:shd w:val="clear" w:color="auto" w:fill="FFFFFF"/>
          </w:tcPr>
          <w:p w:rsidR="00C67970" w:rsidRDefault="00BC4CE2" w:rsidP="006647C5">
            <w:pPr>
              <w:spacing w:before="120" w:after="120"/>
            </w:pPr>
            <w:r>
              <w:t>每堆髙度，米</w:t>
            </w:r>
          </w:p>
        </w:tc>
        <w:tc>
          <w:tcPr>
            <w:tcW w:w="1189" w:type="dxa"/>
            <w:tcBorders>
              <w:top w:val="single" w:sz="4" w:space="0" w:color="auto"/>
              <w:left w:val="single" w:sz="4" w:space="0" w:color="auto"/>
            </w:tcBorders>
            <w:shd w:val="clear" w:color="auto" w:fill="FFFFFF"/>
          </w:tcPr>
          <w:p w:rsidR="00C67970" w:rsidRDefault="00BC4CE2" w:rsidP="006647C5">
            <w:pPr>
              <w:spacing w:before="120" w:after="120"/>
            </w:pPr>
            <w:r>
              <w:t>单位面积负荷</w:t>
            </w:r>
          </w:p>
        </w:tc>
      </w:tr>
      <w:tr w:rsidR="00C67970">
        <w:trPr>
          <w:trHeight w:val="377"/>
        </w:trPr>
        <w:tc>
          <w:tcPr>
            <w:tcW w:w="1608" w:type="dxa"/>
            <w:vMerge/>
            <w:shd w:val="clear" w:color="auto" w:fill="FFFFFF"/>
          </w:tcPr>
          <w:p w:rsidR="00C67970" w:rsidRDefault="00C67970" w:rsidP="006647C5">
            <w:pPr>
              <w:spacing w:before="120" w:after="120"/>
            </w:pP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w:t>
            </w:r>
            <w:r>
              <w:t>磁力吊车</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失银吊车</w:t>
            </w:r>
          </w:p>
        </w:tc>
        <w:tc>
          <w:tcPr>
            <w:tcW w:w="1079" w:type="dxa"/>
            <w:tcBorders>
              <w:left w:val="single" w:sz="4" w:space="0" w:color="auto"/>
            </w:tcBorders>
            <w:shd w:val="clear" w:color="auto" w:fill="FFFFFF"/>
          </w:tcPr>
          <w:p w:rsidR="00C67970" w:rsidRDefault="00BC4CE2" w:rsidP="006647C5">
            <w:pPr>
              <w:spacing w:before="120" w:after="120"/>
            </w:pPr>
            <w:r>
              <w:t>..</w:t>
            </w:r>
            <w:r>
              <w:t>吨</w:t>
            </w:r>
            <w:r>
              <w:t>/H.</w:t>
            </w:r>
          </w:p>
        </w:tc>
        <w:tc>
          <w:tcPr>
            <w:tcW w:w="1608" w:type="dxa"/>
            <w:vMerge/>
            <w:tcBorders>
              <w:left w:val="single" w:sz="4" w:space="0" w:color="auto"/>
            </w:tcBorders>
            <w:shd w:val="clear" w:color="auto" w:fill="FFFFFF"/>
          </w:tcPr>
          <w:p w:rsidR="00C67970" w:rsidRDefault="00C67970" w:rsidP="006647C5">
            <w:pPr>
              <w:spacing w:before="120" w:after="120"/>
            </w:pP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敏力吊车</w:t>
            </w:r>
            <w:r>
              <w:t>.</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夹钳吊车</w:t>
            </w:r>
          </w:p>
        </w:tc>
        <w:tc>
          <w:tcPr>
            <w:tcW w:w="1189" w:type="dxa"/>
            <w:tcBorders>
              <w:left w:val="single" w:sz="4" w:space="0" w:color="auto"/>
            </w:tcBorders>
            <w:shd w:val="clear" w:color="auto" w:fill="FFFFFF"/>
          </w:tcPr>
          <w:p w:rsidR="00C67970" w:rsidRDefault="00BC4CE2" w:rsidP="006647C5">
            <w:pPr>
              <w:spacing w:before="120" w:after="120"/>
            </w:pPr>
            <w:r>
              <w:t>.</w:t>
            </w:r>
            <w:r>
              <w:t>吨</w:t>
            </w:r>
            <w:r>
              <w:t>/</w:t>
            </w:r>
            <w:r>
              <w:t>米</w:t>
            </w:r>
            <w:r>
              <w:rPr>
                <w:vertAlign w:val="superscript"/>
              </w:rPr>
              <w:t>2</w:t>
            </w:r>
            <w:r>
              <w:t xml:space="preserve"> </w:t>
            </w:r>
            <w:r>
              <w:t>一</w:t>
            </w:r>
          </w:p>
        </w:tc>
      </w:tr>
      <w:tr w:rsidR="00C67970">
        <w:trPr>
          <w:trHeight w:val="461"/>
        </w:trPr>
        <w:tc>
          <w:tcPr>
            <w:tcW w:w="1608" w:type="dxa"/>
            <w:tcBorders>
              <w:top w:val="single" w:sz="4" w:space="0" w:color="auto"/>
            </w:tcBorders>
            <w:shd w:val="clear" w:color="auto" w:fill="FFFFFF"/>
          </w:tcPr>
          <w:p w:rsidR="00C67970" w:rsidRDefault="00BC4CE2" w:rsidP="006647C5">
            <w:pPr>
              <w:spacing w:before="120" w:after="120"/>
            </w:pPr>
            <w:r>
              <w:t>初轧机用大钢锭</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1079" w:type="dxa"/>
            <w:tcBorders>
              <w:top w:val="single" w:sz="4" w:space="0" w:color="auto"/>
              <w:left w:val="single" w:sz="4" w:space="0" w:color="auto"/>
            </w:tcBorders>
            <w:shd w:val="clear" w:color="auto" w:fill="FFFFFF"/>
          </w:tcPr>
          <w:p w:rsidR="00C67970" w:rsidRDefault="00BC4CE2" w:rsidP="006647C5">
            <w:pPr>
              <w:spacing w:before="120" w:after="120"/>
            </w:pPr>
            <w:r>
              <w:t>7</w:t>
            </w:r>
            <w:r>
              <w:rPr>
                <w:rFonts w:ascii="MS Mincho" w:eastAsia="MS Mincho" w:hAnsi="MS Mincho" w:cs="MS Mincho" w:hint="eastAsia"/>
              </w:rPr>
              <w:t>〜</w:t>
            </w:r>
            <w:r>
              <w:t>8</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大于</w:t>
            </w:r>
            <w:r>
              <w:rPr>
                <w:vertAlign w:val="superscript"/>
              </w:rPr>
              <w:t>4</w:t>
            </w:r>
            <w:r>
              <w:rPr>
                <w:rFonts w:ascii="MS Mincho" w:eastAsia="MS Mincho" w:hAnsi="MS Mincho" w:cs="MS Mincho" w:hint="eastAsia"/>
              </w:rPr>
              <w:t>〜</w:t>
            </w:r>
            <w:r>
              <w:rPr>
                <w:vertAlign w:val="superscript"/>
              </w:rPr>
              <w:t>5</w:t>
            </w:r>
            <w:r>
              <w:t>米热钢择</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h 2.5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2.0</w:t>
            </w:r>
          </w:p>
        </w:tc>
        <w:tc>
          <w:tcPr>
            <w:tcW w:w="1189" w:type="dxa"/>
            <w:tcBorders>
              <w:top w:val="single" w:sz="4" w:space="0" w:color="auto"/>
              <w:left w:val="single" w:sz="4" w:space="0" w:color="auto"/>
            </w:tcBorders>
            <w:shd w:val="clear" w:color="auto" w:fill="FFFFFF"/>
          </w:tcPr>
          <w:p w:rsidR="00C67970" w:rsidRDefault="00BC4CE2" w:rsidP="006647C5">
            <w:pPr>
              <w:spacing w:before="120" w:after="120"/>
            </w:pPr>
            <w:r>
              <w:t>12</w:t>
            </w:r>
          </w:p>
        </w:tc>
      </w:tr>
      <w:tr w:rsidR="00C67970">
        <w:trPr>
          <w:trHeight w:val="340"/>
        </w:trPr>
        <w:tc>
          <w:tcPr>
            <w:tcW w:w="1608" w:type="dxa"/>
            <w:shd w:val="clear" w:color="auto" w:fill="FFFFFF"/>
          </w:tcPr>
          <w:p w:rsidR="00C67970" w:rsidRDefault="00BC4CE2" w:rsidP="006647C5">
            <w:pPr>
              <w:spacing w:before="120" w:after="120"/>
            </w:pPr>
            <w:r>
              <w:t>小钢锭及短钢坯</w:t>
            </w:r>
          </w:p>
        </w:tc>
        <w:tc>
          <w:tcPr>
            <w:tcW w:w="901" w:type="dxa"/>
            <w:tcBorders>
              <w:left w:val="single" w:sz="4" w:space="0" w:color="auto"/>
            </w:tcBorders>
            <w:shd w:val="clear" w:color="auto" w:fill="FFFFFF"/>
          </w:tcPr>
          <w:p w:rsidR="00C67970" w:rsidRDefault="00BC4CE2" w:rsidP="006647C5">
            <w:pPr>
              <w:spacing w:before="120" w:after="120"/>
            </w:pPr>
            <w:r>
              <w:t>2.0</w:t>
            </w:r>
          </w:p>
        </w:tc>
        <w:tc>
          <w:tcPr>
            <w:tcW w:w="890" w:type="dxa"/>
            <w:tcBorders>
              <w:left w:val="single" w:sz="4" w:space="0" w:color="auto"/>
            </w:tcBorders>
            <w:shd w:val="clear" w:color="auto" w:fill="FFFFFF"/>
          </w:tcPr>
          <w:p w:rsidR="00C67970" w:rsidRDefault="00BC4CE2" w:rsidP="006647C5">
            <w:pPr>
              <w:spacing w:before="120" w:after="120"/>
            </w:pPr>
            <w:r>
              <w:t>2.0</w:t>
            </w:r>
          </w:p>
        </w:tc>
        <w:tc>
          <w:tcPr>
            <w:tcW w:w="1079" w:type="dxa"/>
            <w:tcBorders>
              <w:left w:val="single" w:sz="4" w:space="0" w:color="auto"/>
            </w:tcBorders>
            <w:shd w:val="clear" w:color="auto" w:fill="FFFFFF"/>
          </w:tcPr>
          <w:p w:rsidR="00C67970" w:rsidRDefault="00BC4CE2" w:rsidP="006647C5">
            <w:pPr>
              <w:spacing w:before="120" w:after="120"/>
            </w:pPr>
            <w:r>
              <w:t>6</w:t>
            </w:r>
          </w:p>
        </w:tc>
        <w:tc>
          <w:tcPr>
            <w:tcW w:w="1608" w:type="dxa"/>
            <w:tcBorders>
              <w:left w:val="single" w:sz="4" w:space="0" w:color="auto"/>
            </w:tcBorders>
            <w:shd w:val="clear" w:color="auto" w:fill="FFFFFF"/>
          </w:tcPr>
          <w:p w:rsidR="00C67970" w:rsidRDefault="00BC4CE2" w:rsidP="006647C5">
            <w:pPr>
              <w:spacing w:before="120" w:after="120"/>
            </w:pPr>
            <w:r>
              <w:t>宽板锭及宽板坯</w:t>
            </w:r>
          </w:p>
        </w:tc>
        <w:tc>
          <w:tcPr>
            <w:tcW w:w="895" w:type="dxa"/>
            <w:tcBorders>
              <w:left w:val="single" w:sz="4" w:space="0" w:color="auto"/>
            </w:tcBorders>
            <w:shd w:val="clear" w:color="auto" w:fill="FFFFFF"/>
          </w:tcPr>
          <w:p w:rsidR="00C67970" w:rsidRDefault="00BC4CE2" w:rsidP="006647C5">
            <w:pPr>
              <w:spacing w:before="120" w:after="120"/>
            </w:pPr>
            <w:r>
              <w:t>2.5</w:t>
            </w:r>
          </w:p>
        </w:tc>
        <w:tc>
          <w:tcPr>
            <w:tcW w:w="901" w:type="dxa"/>
            <w:tcBorders>
              <w:left w:val="single" w:sz="4" w:space="0" w:color="auto"/>
            </w:tcBorders>
            <w:shd w:val="clear" w:color="auto" w:fill="FFFFFF"/>
          </w:tcPr>
          <w:p w:rsidR="00C67970" w:rsidRDefault="00BC4CE2" w:rsidP="006647C5">
            <w:pPr>
              <w:spacing w:before="120" w:after="120"/>
            </w:pPr>
            <w:r>
              <w:t>2.0</w:t>
            </w:r>
          </w:p>
        </w:tc>
        <w:tc>
          <w:tcPr>
            <w:tcW w:w="1189" w:type="dxa"/>
            <w:tcBorders>
              <w:left w:val="single" w:sz="4" w:space="0" w:color="auto"/>
            </w:tcBorders>
            <w:shd w:val="clear" w:color="auto" w:fill="FFFFFF"/>
          </w:tcPr>
          <w:p w:rsidR="00C67970" w:rsidRDefault="00BC4CE2" w:rsidP="006647C5">
            <w:pPr>
              <w:spacing w:before="120" w:after="120"/>
            </w:pPr>
            <w:r>
              <w:t>6</w:t>
            </w:r>
          </w:p>
        </w:tc>
      </w:tr>
      <w:tr w:rsidR="00C67970">
        <w:trPr>
          <w:trHeight w:val="471"/>
        </w:trPr>
        <w:tc>
          <w:tcPr>
            <w:tcW w:w="1608" w:type="dxa"/>
            <w:tcBorders>
              <w:bottom w:val="single" w:sz="4" w:space="0" w:color="auto"/>
            </w:tcBorders>
            <w:shd w:val="clear" w:color="auto" w:fill="FFFFFF"/>
          </w:tcPr>
          <w:p w:rsidR="00C67970" w:rsidRDefault="00BC4CE2" w:rsidP="006647C5">
            <w:pPr>
              <w:spacing w:before="120" w:after="120"/>
            </w:pPr>
            <w:r>
              <w:t>大于</w:t>
            </w:r>
            <w:r>
              <w:t>4</w:t>
            </w:r>
            <w:r>
              <w:rPr>
                <w:rFonts w:ascii="MS Mincho" w:eastAsia="MS Mincho" w:hAnsi="MS Mincho" w:cs="MS Mincho" w:hint="eastAsia"/>
              </w:rPr>
              <w:t>〜</w:t>
            </w:r>
            <w:r>
              <w:t>5</w:t>
            </w:r>
            <w:r>
              <w:t>米冷钢还</w:t>
            </w:r>
          </w:p>
          <w:p w:rsidR="00C67970" w:rsidRDefault="00BC4CE2" w:rsidP="006647C5">
            <w:pPr>
              <w:spacing w:before="120" w:after="120"/>
            </w:pPr>
            <w:r>
              <w:t>-• 7 •</w:t>
            </w:r>
            <w:r>
              <w:t>：</w:t>
            </w:r>
            <w:r>
              <w:t>.</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4.0</w:t>
            </w:r>
          </w:p>
          <w:p w:rsidR="00C67970" w:rsidRDefault="00BC4CE2" w:rsidP="006647C5">
            <w:pPr>
              <w:spacing w:before="120" w:after="120"/>
            </w:pPr>
            <w:r>
              <w:t xml:space="preserve">* ♦ . t .t • ‘ </w:t>
            </w:r>
            <w:r>
              <w:t>，</w:t>
            </w:r>
          </w:p>
        </w:tc>
        <w:tc>
          <w:tcPr>
            <w:tcW w:w="890" w:type="dxa"/>
            <w:tcBorders>
              <w:left w:val="single" w:sz="4" w:space="0" w:color="auto"/>
              <w:bottom w:val="single" w:sz="4" w:space="0" w:color="auto"/>
            </w:tcBorders>
            <w:shd w:val="clear" w:color="auto" w:fill="FFFFFF"/>
          </w:tcPr>
          <w:p w:rsidR="00C67970" w:rsidRDefault="00BC4CE2" w:rsidP="006647C5">
            <w:pPr>
              <w:spacing w:before="120" w:after="120"/>
            </w:pPr>
            <w:r>
              <w:t>2.0</w:t>
            </w:r>
          </w:p>
          <w:p w:rsidR="00C67970" w:rsidRDefault="00BC4CE2" w:rsidP="006647C5">
            <w:pPr>
              <w:spacing w:before="120" w:after="120"/>
            </w:pPr>
            <w:r>
              <w:t>. ' «</w:t>
            </w:r>
          </w:p>
        </w:tc>
        <w:tc>
          <w:tcPr>
            <w:tcW w:w="1079" w:type="dxa"/>
            <w:tcBorders>
              <w:left w:val="single" w:sz="4" w:space="0" w:color="auto"/>
              <w:bottom w:val="single" w:sz="4" w:space="0" w:color="auto"/>
            </w:tcBorders>
            <w:shd w:val="clear" w:color="auto" w:fill="FFFFFF"/>
          </w:tcPr>
          <w:p w:rsidR="00C67970" w:rsidRDefault="00BC4CE2" w:rsidP="006647C5">
            <w:pPr>
              <w:spacing w:before="120" w:after="120"/>
            </w:pPr>
            <w:r>
              <w:t>12</w:t>
            </w:r>
          </w:p>
        </w:tc>
        <w:tc>
          <w:tcPr>
            <w:tcW w:w="1608" w:type="dxa"/>
            <w:tcBorders>
              <w:left w:val="single" w:sz="4" w:space="0" w:color="auto"/>
              <w:bottom w:val="single" w:sz="4" w:space="0" w:color="auto"/>
            </w:tcBorders>
            <w:shd w:val="clear" w:color="auto" w:fill="FFFFFF"/>
          </w:tcPr>
          <w:p w:rsidR="00C67970" w:rsidRDefault="00BC4CE2" w:rsidP="006647C5">
            <w:pPr>
              <w:spacing w:before="120" w:after="120"/>
            </w:pPr>
            <w:r>
              <w:t>圆锭及圆坯</w:t>
            </w:r>
          </w:p>
          <w:p w:rsidR="00C67970" w:rsidRDefault="00BC4CE2" w:rsidP="006647C5">
            <w:pPr>
              <w:spacing w:before="120" w:after="120"/>
            </w:pPr>
            <w:r>
              <w:t>.</w:t>
            </w:r>
            <w:r>
              <w:t>；</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2.0</w:t>
            </w:r>
          </w:p>
          <w:p w:rsidR="00C67970" w:rsidRDefault="00BC4CE2" w:rsidP="006647C5">
            <w:pPr>
              <w:spacing w:before="120" w:after="120"/>
            </w:pPr>
            <w:r>
              <w:t>.</w:t>
            </w:r>
            <w:r>
              <w:t>父</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 xml:space="preserve">2.0 </w:t>
            </w:r>
            <w:r>
              <w:rPr>
                <w:vertAlign w:val="superscript"/>
              </w:rPr>
              <w:t>v</w:t>
            </w:r>
            <w:r>
              <w:t>'</w:t>
            </w:r>
          </w:p>
        </w:tc>
        <w:tc>
          <w:tcPr>
            <w:tcW w:w="1189" w:type="dxa"/>
            <w:tcBorders>
              <w:left w:val="single" w:sz="4" w:space="0" w:color="auto"/>
              <w:bottom w:val="single" w:sz="4" w:space="0" w:color="auto"/>
            </w:tcBorders>
            <w:shd w:val="clear" w:color="auto" w:fill="FFFFFF"/>
          </w:tcPr>
          <w:p w:rsidR="00C67970" w:rsidRDefault="00BC4CE2" w:rsidP="006647C5">
            <w:pPr>
              <w:spacing w:before="120" w:after="120"/>
            </w:pPr>
            <w:r>
              <w:t>4</w:t>
            </w:r>
          </w:p>
        </w:tc>
      </w:tr>
    </w:tbl>
    <w:p w:rsidR="00C67970" w:rsidRDefault="00BC4CE2" w:rsidP="006647C5">
      <w:pPr>
        <w:spacing w:before="120" w:after="120"/>
        <w:ind w:firstLine="360"/>
        <w:rPr>
          <w:lang w:eastAsia="zh-CN"/>
        </w:rPr>
      </w:pPr>
      <w:r>
        <w:rPr>
          <w:lang w:eastAsia="zh-CN"/>
        </w:rPr>
        <w:t>-</w:t>
      </w:r>
      <w:r>
        <w:rPr>
          <w:lang w:eastAsia="zh-CN"/>
        </w:rPr>
        <w:t>最语应当指泔的是坯嵙</w:t>
      </w:r>
      <w:r>
        <w:rPr>
          <w:lang w:eastAsia="zh-CN"/>
        </w:rPr>
        <w:t>K</w:t>
      </w:r>
      <w:r>
        <w:rPr>
          <w:lang w:eastAsia="zh-CN"/>
        </w:rPr>
        <w:t>严格按钢</w:t>
      </w:r>
      <w:r>
        <w:rPr>
          <w:lang w:eastAsia="zh-CN"/>
        </w:rPr>
        <w:t>#</w:t>
      </w:r>
      <w:r>
        <w:rPr>
          <w:lang w:eastAsia="zh-CN"/>
        </w:rPr>
        <w:t>、芤材品种岌尺寸大小分别</w:t>
      </w:r>
      <w:r>
        <w:rPr>
          <w:lang w:eastAsia="zh-CN"/>
        </w:rPr>
        <w:t>4</w:t>
      </w:r>
      <w:r>
        <w:rPr>
          <w:lang w:eastAsia="zh-CN"/>
        </w:rPr>
        <w:t>放，以防止钢号混</w:t>
      </w:r>
    </w:p>
    <w:p w:rsidR="00C67970" w:rsidRDefault="00BC4CE2" w:rsidP="006647C5">
      <w:pPr>
        <w:tabs>
          <w:tab w:val="left" w:pos="1447"/>
          <w:tab w:val="left" w:pos="3122"/>
          <w:tab w:val="left" w:pos="5505"/>
        </w:tabs>
        <w:spacing w:before="120" w:after="120"/>
        <w:rPr>
          <w:lang w:eastAsia="zh-CN"/>
        </w:rPr>
      </w:pPr>
      <w:bookmarkStart w:id="316" w:name="bookmark317"/>
      <w:r>
        <w:rPr>
          <w:lang w:eastAsia="zh-CN"/>
        </w:rPr>
        <w:t>乱。</w:t>
      </w:r>
      <w:r>
        <w:rPr>
          <w:lang w:eastAsia="zh-CN"/>
        </w:rPr>
        <w:t>'</w:t>
      </w:r>
      <w:r>
        <w:rPr>
          <w:lang w:eastAsia="zh-CN"/>
        </w:rPr>
        <w:tab/>
        <w:t xml:space="preserve">- </w:t>
      </w:r>
      <w:r>
        <w:rPr>
          <w:lang w:eastAsia="zh-CN"/>
        </w:rPr>
        <w:t>：</w:t>
      </w:r>
      <w:r>
        <w:rPr>
          <w:lang w:eastAsia="zh-CN"/>
        </w:rPr>
        <w:tab/>
        <w:t>■ " •</w:t>
      </w:r>
      <w:r>
        <w:rPr>
          <w:lang w:eastAsia="zh-CN"/>
        </w:rPr>
        <w:tab/>
      </w:r>
      <w:r>
        <w:rPr>
          <w:lang w:eastAsia="zh-CN"/>
        </w:rPr>
        <w:t>。丨</w:t>
      </w:r>
      <w:r>
        <w:rPr>
          <w:lang w:eastAsia="zh-CN"/>
        </w:rPr>
        <w:t>……;.</w:t>
      </w:r>
      <w:bookmarkEnd w:id="316"/>
    </w:p>
    <w:p w:rsidR="00C67970" w:rsidRDefault="00BC4CE2" w:rsidP="006647C5">
      <w:pPr>
        <w:tabs>
          <w:tab w:val="left" w:pos="7107"/>
        </w:tabs>
        <w:spacing w:before="120" w:after="120"/>
        <w:rPr>
          <w:lang w:eastAsia="zh-CN"/>
        </w:rPr>
      </w:pPr>
      <w:r>
        <w:rPr>
          <w:lang w:eastAsia="zh-CN"/>
        </w:rPr>
        <w:t>，二</w:t>
      </w:r>
      <w:r>
        <w:rPr>
          <w:lang w:eastAsia="zh-CN"/>
        </w:rPr>
        <w:t>V</w:t>
      </w:r>
      <w:r>
        <w:rPr>
          <w:lang w:eastAsia="zh-CN"/>
        </w:rPr>
        <w:t>中间仓庠面积计算</w:t>
      </w:r>
      <w:r>
        <w:rPr>
          <w:lang w:eastAsia="zh-CN"/>
        </w:rPr>
        <w:tab/>
      </w:r>
      <w:r>
        <w:rPr>
          <w:lang w:eastAsia="zh-CN"/>
        </w:rPr>
        <w:t>：</w:t>
      </w:r>
    </w:p>
    <w:p w:rsidR="00C67970" w:rsidRDefault="00BC4CE2" w:rsidP="006647C5">
      <w:pPr>
        <w:tabs>
          <w:tab w:val="left" w:pos="7411"/>
          <w:tab w:val="left" w:pos="8914"/>
        </w:tabs>
        <w:spacing w:before="120" w:after="120"/>
        <w:ind w:firstLine="360"/>
        <w:rPr>
          <w:lang w:eastAsia="zh-CN"/>
        </w:rPr>
      </w:pPr>
      <w:r>
        <w:rPr>
          <w:lang w:eastAsia="zh-CN"/>
        </w:rPr>
        <w:t>当车御生产品种繁多，或者上下工序之</w:t>
      </w:r>
      <w:r>
        <w:rPr>
          <w:lang w:eastAsia="zh-CN"/>
        </w:rPr>
        <w:t>W</w:t>
      </w:r>
      <w:r>
        <w:rPr>
          <w:lang w:eastAsia="zh-CN"/>
        </w:rPr>
        <w:t>的生产能力又极不平衡时，在精整设备数量</w:t>
      </w:r>
      <w:r>
        <w:rPr>
          <w:lang w:eastAsia="zh-CN"/>
        </w:rPr>
        <w:t xml:space="preserve"> </w:t>
      </w:r>
      <w:r>
        <w:rPr>
          <w:lang w:eastAsia="zh-CN"/>
        </w:rPr>
        <w:t>不足的</w:t>
      </w:r>
      <w:r>
        <w:rPr>
          <w:lang w:eastAsia="zh-CN"/>
        </w:rPr>
        <w:t>_</w:t>
      </w:r>
      <w:r>
        <w:rPr>
          <w:lang w:eastAsia="zh-CN"/>
        </w:rPr>
        <w:t>下，</w:t>
      </w:r>
      <w:r>
        <w:rPr>
          <w:lang w:eastAsia="zh-CN"/>
        </w:rPr>
        <w:t>?</w:t>
      </w:r>
      <w:r>
        <w:rPr>
          <w:lang w:eastAsia="zh-CN"/>
        </w:rPr>
        <w:t>为丰擄上卞工序之撖的产量关系諕要设置中勝</w:t>
      </w:r>
      <w:r>
        <w:rPr>
          <w:lang w:eastAsia="zh-CN"/>
        </w:rPr>
        <w:t>&amp;</w:t>
      </w:r>
      <w:r>
        <w:rPr>
          <w:lang w:eastAsia="zh-CN"/>
        </w:rPr>
        <w:t>库。中间仓库通常设在产</w:t>
      </w:r>
      <w:r>
        <w:rPr>
          <w:lang w:eastAsia="zh-CN"/>
        </w:rPr>
        <w:t xml:space="preserve"> </w:t>
      </w:r>
      <w:r>
        <w:rPr>
          <w:lang w:eastAsia="zh-CN"/>
        </w:rPr>
        <w:t>品非连续作此的槽况下。这时精整设</w:t>
      </w:r>
      <w:r>
        <w:rPr>
          <w:lang w:eastAsia="zh-CN"/>
        </w:rPr>
        <w:t>;</w:t>
      </w:r>
      <w:r>
        <w:rPr>
          <w:lang w:eastAsia="zh-CN"/>
        </w:rPr>
        <w:t>备的数量就不巡按照与轧机小时产量相平衡的原则，</w:t>
      </w:r>
      <w:r>
        <w:rPr>
          <w:lang w:eastAsia="zh-CN"/>
        </w:rPr>
        <w:t xml:space="preserve"> </w:t>
      </w:r>
      <w:r>
        <w:rPr>
          <w:lang w:eastAsia="zh-CN"/>
        </w:rPr>
        <w:t>而盖根</w:t>
      </w:r>
      <w:r>
        <w:rPr>
          <w:lang w:eastAsia="zh-CN"/>
        </w:rPr>
        <w:t>H</w:t>
      </w:r>
      <w:r>
        <w:rPr>
          <w:lang w:eastAsia="zh-CN"/>
        </w:rPr>
        <w:t>某个品种的车间年产羞来计算。</w:t>
      </w:r>
      <w:r>
        <w:rPr>
          <w:lang w:eastAsia="zh-CN"/>
        </w:rPr>
        <w:t xml:space="preserve"> </w:t>
      </w:r>
      <w:r>
        <w:rPr>
          <w:vertAlign w:val="superscript"/>
          <w:lang w:eastAsia="zh-CN"/>
        </w:rPr>
        <w:t>1</w:t>
      </w:r>
      <w:r>
        <w:rPr>
          <w:vertAlign w:val="superscript"/>
          <w:lang w:eastAsia="zh-CN"/>
        </w:rPr>
        <w:tab/>
        <w:t>1</w:t>
      </w:r>
      <w:r>
        <w:rPr>
          <w:lang w:eastAsia="zh-CN"/>
        </w:rPr>
        <w:tab/>
        <w:t>&gt;</w:t>
      </w:r>
    </w:p>
    <w:p w:rsidR="00C67970" w:rsidRDefault="00BC4CE2" w:rsidP="006647C5">
      <w:pPr>
        <w:tabs>
          <w:tab w:val="left" w:pos="7866"/>
        </w:tabs>
        <w:spacing w:before="120" w:after="120"/>
        <w:ind w:firstLine="360"/>
        <w:rPr>
          <w:lang w:eastAsia="zh-CN"/>
        </w:rPr>
      </w:pPr>
      <w:r>
        <w:rPr>
          <w:lang w:eastAsia="zh-CN"/>
        </w:rPr>
        <w:t>决定中间</w:t>
      </w:r>
      <w:r>
        <w:rPr>
          <w:lang w:eastAsia="zh-CN"/>
        </w:rPr>
        <w:t>‘</w:t>
      </w:r>
      <w:r>
        <w:rPr>
          <w:lang w:eastAsia="zh-CN"/>
        </w:rPr>
        <w:t>库面积首先应该餘盡钢</w:t>
      </w:r>
      <w:r>
        <w:rPr>
          <w:lang w:eastAsia="zh-CN"/>
        </w:rPr>
        <w:t>#</w:t>
      </w:r>
      <w:r>
        <w:rPr>
          <w:lang w:eastAsia="zh-CN"/>
        </w:rPr>
        <w:t>生产周转时闻，然后根据中间仓库应堆放的钢材</w:t>
      </w:r>
      <w:r>
        <w:rPr>
          <w:lang w:eastAsia="zh-CN"/>
        </w:rPr>
        <w:t xml:space="preserve"> </w:t>
      </w:r>
      <w:r>
        <w:rPr>
          <w:lang w:eastAsia="zh-CN"/>
        </w:rPr>
        <w:t>总数量来决定。中间仓库钢材堆放总量为</w:t>
      </w:r>
      <w:r>
        <w:rPr>
          <w:lang w:eastAsia="zh-CN"/>
        </w:rPr>
        <w:tab/>
      </w:r>
      <w:r>
        <w:rPr>
          <w:lang w:eastAsia="zh-CN"/>
        </w:rPr>
        <w:t>卜二：</w:t>
      </w:r>
    </w:p>
    <w:p w:rsidR="00C67970" w:rsidRDefault="00BC4CE2" w:rsidP="006647C5">
      <w:pPr>
        <w:tabs>
          <w:tab w:val="left" w:pos="4393"/>
        </w:tabs>
        <w:spacing w:before="120" w:after="120"/>
        <w:rPr>
          <w:lang w:eastAsia="zh-CN"/>
        </w:rPr>
      </w:pPr>
      <w:r>
        <w:rPr>
          <w:lang w:eastAsia="zh-CN"/>
        </w:rPr>
        <w:t xml:space="preserve">W^ATl </w:t>
      </w:r>
      <w:r>
        <w:rPr>
          <w:lang w:eastAsia="zh-CN"/>
        </w:rPr>
        <w:t>吨</w:t>
      </w:r>
      <w:r>
        <w:rPr>
          <w:lang w:eastAsia="zh-CN"/>
        </w:rPr>
        <w:tab/>
        <w:t>(34-2)</w:t>
      </w:r>
    </w:p>
    <w:p w:rsidR="00C67970" w:rsidRDefault="00BC4CE2" w:rsidP="006647C5">
      <w:pPr>
        <w:tabs>
          <w:tab w:val="left" w:pos="7296"/>
        </w:tabs>
        <w:spacing w:before="120" w:after="120"/>
        <w:rPr>
          <w:lang w:eastAsia="zh-CN"/>
        </w:rPr>
      </w:pPr>
      <w:r>
        <w:rPr>
          <w:lang w:eastAsia="zh-CN"/>
        </w:rPr>
        <w:t>式中</w:t>
      </w:r>
      <w:r>
        <w:rPr>
          <w:lang w:eastAsia="zh-CN"/>
        </w:rPr>
        <w:t xml:space="preserve"> A——</w:t>
      </w:r>
      <w:r>
        <w:rPr>
          <w:lang w:eastAsia="zh-CN"/>
        </w:rPr>
        <w:t>轧机举均日产量，吨</w:t>
      </w:r>
      <w:r>
        <w:rPr>
          <w:lang w:eastAsia="zh-CN"/>
        </w:rPr>
        <w:t>/</w:t>
      </w:r>
      <w:r>
        <w:rPr>
          <w:lang w:eastAsia="zh-CN"/>
        </w:rPr>
        <w:t>天；：</w:t>
      </w:r>
      <w:r>
        <w:rPr>
          <w:lang w:eastAsia="zh-CN"/>
        </w:rPr>
        <w:tab/>
        <w:t>.1</w:t>
      </w:r>
    </w:p>
    <w:p w:rsidR="00C67970" w:rsidRDefault="00BC4CE2" w:rsidP="006647C5">
      <w:pPr>
        <w:tabs>
          <w:tab w:val="right" w:pos="6771"/>
        </w:tabs>
        <w:spacing w:before="120" w:after="120"/>
        <w:rPr>
          <w:lang w:eastAsia="zh-CN"/>
        </w:rPr>
      </w:pPr>
      <w:r>
        <w:rPr>
          <w:lang w:eastAsia="zh-CN"/>
        </w:rPr>
        <w:t>生产周转时间，天；</w:t>
      </w:r>
      <w:r>
        <w:rPr>
          <w:lang w:eastAsia="zh-CN"/>
        </w:rPr>
        <w:tab/>
        <w:t>’</w:t>
      </w:r>
    </w:p>
    <w:p w:rsidR="00C67970" w:rsidRDefault="00BC4CE2" w:rsidP="006647C5">
      <w:pPr>
        <w:spacing w:before="120" w:after="120"/>
        <w:ind w:firstLine="360"/>
        <w:rPr>
          <w:lang w:eastAsia="zh-CN"/>
        </w:rPr>
      </w:pPr>
      <w:r>
        <w:rPr>
          <w:lang w:eastAsia="zh-CN"/>
        </w:rPr>
        <w:t xml:space="preserve">p </w:t>
      </w:r>
      <w:r>
        <w:rPr>
          <w:lang w:eastAsia="zh-CN"/>
        </w:rPr>
        <w:t>一轧机产畺与各项精整设备产量土的不苹衡系数</w:t>
      </w:r>
      <w:r>
        <w:rPr>
          <w:lang w:eastAsia="zh-CN"/>
        </w:rPr>
        <w:t xml:space="preserve">a </w:t>
      </w:r>
      <w:r>
        <w:rPr>
          <w:lang w:eastAsia="zh-CN"/>
        </w:rPr>
        <w:t>实际土，中间仓库锎材的储存量通常可以考虑按轧机</w:t>
      </w:r>
      <w:r>
        <w:rPr>
          <w:lang w:eastAsia="zh-CN"/>
        </w:rPr>
        <w:t>3</w:t>
      </w:r>
      <w:r>
        <w:rPr>
          <w:rFonts w:ascii="MS Mincho" w:eastAsia="MS Mincho" w:hAnsi="MS Mincho" w:cs="MS Mincho" w:hint="eastAsia"/>
          <w:lang w:eastAsia="zh-CN"/>
        </w:rPr>
        <w:t>〜</w:t>
      </w:r>
      <w:r>
        <w:rPr>
          <w:lang w:eastAsia="zh-CN"/>
        </w:rPr>
        <w:t>5</w:t>
      </w:r>
      <w:r>
        <w:rPr>
          <w:lang w:eastAsia="zh-CN"/>
        </w:rPr>
        <w:t>天的平均曰产量计算。如为</w:t>
      </w:r>
      <w:r>
        <w:rPr>
          <w:lang w:eastAsia="zh-CN"/>
        </w:rPr>
        <w:t xml:space="preserve"> </w:t>
      </w:r>
      <w:r>
        <w:rPr>
          <w:lang w:eastAsia="zh-CN"/>
        </w:rPr>
        <w:t>合金钢广可按轧机（</w:t>
      </w:r>
      <w:r>
        <w:rPr>
          <w:lang w:eastAsia="zh-CN"/>
        </w:rPr>
        <w:t>8</w:t>
      </w:r>
      <w:r>
        <w:rPr>
          <w:rFonts w:ascii="MS Mincho" w:eastAsia="MS Mincho" w:hAnsi="MS Mincho" w:cs="MS Mincho" w:hint="eastAsia"/>
          <w:lang w:eastAsia="zh-CN"/>
        </w:rPr>
        <w:t>〜</w:t>
      </w:r>
      <w:r>
        <w:rPr>
          <w:lang w:eastAsia="zh-CN"/>
        </w:rPr>
        <w:t>10</w:t>
      </w:r>
      <w:r>
        <w:rPr>
          <w:lang w:eastAsia="zh-CN"/>
        </w:rPr>
        <w:t>天）的产量计算。这时中间仓瘅的面积为</w:t>
      </w:r>
    </w:p>
    <w:p w:rsidR="00C67970" w:rsidRDefault="00BC4CE2" w:rsidP="006647C5">
      <w:pPr>
        <w:tabs>
          <w:tab w:val="left" w:pos="5433"/>
        </w:tabs>
        <w:spacing w:before="120" w:after="120"/>
        <w:rPr>
          <w:lang w:eastAsia="zh-CN"/>
        </w:rPr>
      </w:pPr>
      <w:r>
        <w:rPr>
          <w:lang w:eastAsia="zh-CN"/>
        </w:rPr>
        <w:t>r •^</w:t>
      </w:r>
      <w:r>
        <w:rPr>
          <w:lang w:eastAsia="zh-CN"/>
        </w:rPr>
        <w:t>备</w:t>
      </w:r>
      <w:r>
        <w:rPr>
          <w:lang w:eastAsia="zh-CN"/>
        </w:rPr>
        <w:tab/>
        <w:t>» !</w:t>
      </w:r>
      <w:r>
        <w:rPr>
          <w:vertAlign w:val="superscript"/>
          <w:lang w:eastAsia="zh-CN"/>
        </w:rPr>
        <w:t>：</w:t>
      </w:r>
      <w:r>
        <w:rPr>
          <w:lang w:eastAsia="zh-CN"/>
        </w:rPr>
        <w:t xml:space="preserve"> &lt; &gt;</w:t>
      </w:r>
    </w:p>
    <w:p w:rsidR="00C67970" w:rsidRDefault="00BC4CE2" w:rsidP="006647C5">
      <w:pPr>
        <w:tabs>
          <w:tab w:val="left" w:pos="4480"/>
          <w:tab w:val="left" w:pos="5438"/>
          <w:tab w:val="left" w:pos="7182"/>
          <w:tab w:val="left" w:pos="7653"/>
          <w:tab w:val="left" w:pos="8208"/>
        </w:tabs>
        <w:spacing w:before="120" w:after="120"/>
        <w:rPr>
          <w:lang w:eastAsia="zh-CN"/>
        </w:rPr>
      </w:pPr>
      <w:r>
        <w:rPr>
          <w:lang w:eastAsia="zh-CN"/>
        </w:rPr>
        <w:t>-</w:t>
      </w:r>
      <w:r>
        <w:rPr>
          <w:lang w:eastAsia="zh-CN"/>
        </w:rPr>
        <w:tab/>
        <w:t>W</w:t>
      </w:r>
      <w:r>
        <w:rPr>
          <w:lang w:eastAsia="zh-CN"/>
        </w:rPr>
        <w:tab/>
        <w:t>• . • ‘ •</w:t>
      </w:r>
      <w:r>
        <w:rPr>
          <w:lang w:eastAsia="zh-CN"/>
        </w:rPr>
        <w:tab/>
      </w:r>
      <w:r>
        <w:rPr>
          <w:lang w:eastAsia="zh-CN"/>
        </w:rPr>
        <w:t>；</w:t>
      </w:r>
      <w:r>
        <w:rPr>
          <w:lang w:eastAsia="zh-CN"/>
        </w:rPr>
        <w:tab/>
        <w:t>.</w:t>
      </w:r>
      <w:r>
        <w:rPr>
          <w:lang w:eastAsia="zh-CN"/>
        </w:rPr>
        <w:tab/>
        <w:t>'V-r,</w:t>
      </w:r>
    </w:p>
    <w:p w:rsidR="00C67970" w:rsidRDefault="00BC4CE2" w:rsidP="006647C5">
      <w:pPr>
        <w:tabs>
          <w:tab w:val="left" w:pos="3309"/>
        </w:tabs>
        <w:spacing w:before="120" w:after="120"/>
        <w:rPr>
          <w:lang w:eastAsia="zh-CN"/>
        </w:rPr>
      </w:pPr>
      <w:r>
        <w:rPr>
          <w:lang w:eastAsia="zh-CN"/>
        </w:rPr>
        <w:t>■</w:t>
      </w:r>
      <w:r>
        <w:rPr>
          <w:lang w:eastAsia="zh-CN"/>
        </w:rPr>
        <w:t>米</w:t>
      </w:r>
      <w:r>
        <w:rPr>
          <w:vertAlign w:val="superscript"/>
          <w:lang w:eastAsia="zh-CN"/>
        </w:rPr>
        <w:t>2</w:t>
      </w:r>
      <w:r>
        <w:rPr>
          <w:lang w:eastAsia="zh-CN"/>
        </w:rPr>
        <w:tab/>
        <w:t>,, (34-3)</w:t>
      </w:r>
    </w:p>
    <w:p w:rsidR="00C67970" w:rsidRDefault="00BC4CE2" w:rsidP="006647C5">
      <w:pPr>
        <w:tabs>
          <w:tab w:val="left" w:pos="6819"/>
        </w:tabs>
        <w:spacing w:before="120" w:after="120"/>
        <w:rPr>
          <w:lang w:eastAsia="zh-CN"/>
        </w:rPr>
      </w:pPr>
      <w:r>
        <w:rPr>
          <w:lang w:eastAsia="zh-CN"/>
        </w:rPr>
        <w:t>式中</w:t>
      </w:r>
      <w:r>
        <w:rPr>
          <w:lang w:eastAsia="zh-CN"/>
        </w:rPr>
        <w:t xml:space="preserve"> q</w:t>
      </w:r>
      <w:r>
        <w:rPr>
          <w:lang w:eastAsia="zh-CN"/>
        </w:rPr>
        <w:t>一为平均单位面积堆放量，吨</w:t>
      </w:r>
      <w:r>
        <w:rPr>
          <w:lang w:eastAsia="zh-CN"/>
        </w:rPr>
        <w:t>/</w:t>
      </w:r>
      <w:r>
        <w:rPr>
          <w:lang w:eastAsia="zh-CN"/>
        </w:rPr>
        <w:t>米</w:t>
      </w:r>
      <w:r>
        <w:rPr>
          <w:vertAlign w:val="superscript"/>
          <w:lang w:eastAsia="zh-CN"/>
        </w:rPr>
        <w:t>2</w:t>
      </w:r>
      <w:r>
        <w:rPr>
          <w:lang w:eastAsia="zh-CN"/>
        </w:rPr>
        <w:t>。</w:t>
      </w:r>
      <w:r>
        <w:rPr>
          <w:lang w:eastAsia="zh-CN"/>
        </w:rPr>
        <w:tab/>
        <w:t xml:space="preserve">' </w:t>
      </w:r>
      <w:r>
        <w:rPr>
          <w:vertAlign w:val="superscript"/>
          <w:lang w:eastAsia="zh-CN"/>
        </w:rPr>
        <w:t>二</w:t>
      </w:r>
      <w:r>
        <w:rPr>
          <w:lang w:eastAsia="zh-CN"/>
        </w:rPr>
        <w:t xml:space="preserve"> " :</w:t>
      </w:r>
    </w:p>
    <w:p w:rsidR="00C67970" w:rsidRDefault="00BC4CE2" w:rsidP="006647C5">
      <w:pPr>
        <w:tabs>
          <w:tab w:val="left" w:pos="5835"/>
          <w:tab w:val="left" w:pos="5840"/>
        </w:tabs>
        <w:spacing w:before="120" w:after="120"/>
        <w:ind w:firstLine="360"/>
        <w:rPr>
          <w:lang w:eastAsia="zh-CN"/>
        </w:rPr>
      </w:pPr>
      <w:r>
        <w:rPr>
          <w:lang w:eastAsia="zh-CN"/>
        </w:rPr>
        <w:t>三、成</w:t>
      </w:r>
      <w:r>
        <w:rPr>
          <w:lang w:eastAsia="zh-CN"/>
        </w:rPr>
        <w:t>a</w:t>
      </w:r>
      <w:r>
        <w:rPr>
          <w:lang w:eastAsia="zh-CN"/>
        </w:rPr>
        <w:t>仓库面积确定</w:t>
      </w:r>
      <w:r>
        <w:rPr>
          <w:lang w:eastAsia="zh-CN"/>
        </w:rPr>
        <w:tab/>
        <w:t>&gt; i</w:t>
      </w:r>
    </w:p>
    <w:p w:rsidR="00C67970" w:rsidRDefault="00BC4CE2" w:rsidP="006647C5">
      <w:pPr>
        <w:tabs>
          <w:tab w:val="left" w:pos="3531"/>
        </w:tabs>
        <w:spacing w:before="120" w:after="120"/>
        <w:ind w:firstLine="360"/>
        <w:rPr>
          <w:lang w:eastAsia="zh-CN"/>
        </w:rPr>
      </w:pPr>
      <w:r>
        <w:rPr>
          <w:lang w:eastAsia="zh-CN"/>
        </w:rPr>
        <w:t>成品仓库面积的计算基本上同原料仓库的面积计算。成品库钢材的存放量，当全厂设</w:t>
      </w:r>
      <w:r>
        <w:rPr>
          <w:lang w:eastAsia="zh-CN"/>
        </w:rPr>
        <w:t xml:space="preserve"> </w:t>
      </w:r>
      <w:r>
        <w:rPr>
          <w:lang w:eastAsia="zh-CN"/>
        </w:rPr>
        <w:t>有总成品库时，可按轧机</w:t>
      </w:r>
      <w:r>
        <w:rPr>
          <w:lang w:eastAsia="zh-CN"/>
        </w:rPr>
        <w:t>3</w:t>
      </w:r>
      <w:r>
        <w:rPr>
          <w:rFonts w:ascii="MS Mincho" w:eastAsia="MS Mincho" w:hAnsi="MS Mincho" w:cs="MS Mincho" w:hint="eastAsia"/>
          <w:lang w:eastAsia="zh-CN"/>
        </w:rPr>
        <w:t>〜</w:t>
      </w:r>
      <w:r>
        <w:rPr>
          <w:lang w:eastAsia="zh-CN"/>
        </w:rPr>
        <w:t>7</w:t>
      </w:r>
      <w:r>
        <w:rPr>
          <w:lang w:eastAsia="zh-CN"/>
        </w:rPr>
        <w:t>天的平均日产量计算。当全厂无总成品库时，則应按</w:t>
      </w:r>
      <w:r>
        <w:rPr>
          <w:lang w:eastAsia="zh-CN"/>
        </w:rPr>
        <w:t>7</w:t>
      </w:r>
      <w:r>
        <w:rPr>
          <w:rFonts w:ascii="MS Mincho" w:eastAsia="MS Mincho" w:hAnsi="MS Mincho" w:cs="MS Mincho" w:hint="eastAsia"/>
          <w:lang w:eastAsia="zh-CN"/>
        </w:rPr>
        <w:t>〜</w:t>
      </w:r>
      <w:r>
        <w:rPr>
          <w:lang w:eastAsia="zh-CN"/>
        </w:rPr>
        <w:t xml:space="preserve">10 </w:t>
      </w:r>
      <w:r>
        <w:rPr>
          <w:lang w:eastAsia="zh-CN"/>
        </w:rPr>
        <w:t>天的轧机产量考虑。其单位面积钢材的负荷量决定于钢材的断面形状和其堆放髙度的安全</w:t>
      </w:r>
      <w:r>
        <w:rPr>
          <w:lang w:eastAsia="zh-CN"/>
        </w:rPr>
        <w:t xml:space="preserve"> </w:t>
      </w:r>
      <w:r>
        <w:rPr>
          <w:lang w:eastAsia="zh-CN"/>
        </w:rPr>
        <w:t>要求。表</w:t>
      </w:r>
      <w:r>
        <w:rPr>
          <w:lang w:eastAsia="zh-CN"/>
        </w:rPr>
        <w:t>34-3</w:t>
      </w:r>
      <w:r>
        <w:rPr>
          <w:lang w:eastAsia="zh-CN"/>
        </w:rPr>
        <w:t>中所列为各类钢材在成品库中堆放髙度和单位面积堆放的负荷量。可供设计</w:t>
      </w:r>
      <w:r>
        <w:rPr>
          <w:lang w:eastAsia="zh-CN"/>
        </w:rPr>
        <w:t xml:space="preserve"> </w:t>
      </w:r>
      <w:r>
        <w:rPr>
          <w:lang w:eastAsia="zh-CN"/>
        </w:rPr>
        <w:t>肘参考。</w:t>
      </w:r>
      <w:r>
        <w:rPr>
          <w:lang w:eastAsia="zh-CN"/>
        </w:rPr>
        <w:tab/>
        <w:t>^ ,</w:t>
      </w:r>
    </w:p>
    <w:p w:rsidR="00C67970" w:rsidRDefault="00BC4CE2" w:rsidP="006647C5">
      <w:pPr>
        <w:spacing w:before="120" w:after="120"/>
        <w:ind w:firstLine="360"/>
        <w:rPr>
          <w:lang w:eastAsia="zh-CN"/>
        </w:rPr>
      </w:pPr>
      <w:r>
        <w:rPr>
          <w:lang w:eastAsia="zh-CN"/>
        </w:rPr>
        <w:t>成品仓库中除堆放各类钢材外，尚要考虑为成品进行表面质量的检查、</w:t>
      </w:r>
      <w:r>
        <w:rPr>
          <w:lang w:eastAsia="zh-CN"/>
        </w:rPr>
        <w:t>'</w:t>
      </w:r>
      <w:r>
        <w:rPr>
          <w:lang w:eastAsia="zh-CN"/>
        </w:rPr>
        <w:t>清理（如修磨</w:t>
      </w:r>
    </w:p>
    <w:p w:rsidR="00C67970" w:rsidRDefault="00BC4CE2" w:rsidP="006647C5">
      <w:pPr>
        <w:spacing w:before="120" w:after="120"/>
        <w:rPr>
          <w:lang w:eastAsia="zh-CN"/>
        </w:rPr>
      </w:pPr>
      <w:r>
        <w:rPr>
          <w:lang w:eastAsia="zh-CN"/>
        </w:rPr>
        <w:t>643</w:t>
      </w:r>
    </w:p>
    <w:p w:rsidR="00C67970" w:rsidRDefault="00BC4CE2" w:rsidP="006647C5">
      <w:pPr>
        <w:spacing w:before="120" w:after="120"/>
        <w:rPr>
          <w:lang w:eastAsia="zh-CN"/>
        </w:rPr>
      </w:pPr>
      <w:r>
        <w:rPr>
          <w:lang w:eastAsia="zh-CN"/>
        </w:rPr>
        <w:t>等</w:t>
      </w:r>
      <w:r>
        <w:rPr>
          <w:lang w:eastAsia="zh-CN"/>
        </w:rPr>
        <w:t>)</w:t>
      </w:r>
      <w:r>
        <w:rPr>
          <w:lang w:eastAsia="zh-CN"/>
        </w:rPr>
        <w:t>、验收、标记和包装等工序准备位置。因此，在决定仓库面</w:t>
      </w:r>
      <w:r>
        <w:rPr>
          <w:lang w:eastAsia="zh-CN"/>
        </w:rPr>
        <w:t>,</w:t>
      </w:r>
      <w:r>
        <w:rPr>
          <w:lang w:eastAsia="zh-CN"/>
        </w:rPr>
        <w:t>积大小时应考虑到</w:t>
      </w:r>
      <w:r>
        <w:rPr>
          <w:lang w:eastAsia="zh-CN"/>
        </w:rPr>
        <w:t>±</w:t>
      </w:r>
      <w:r>
        <w:rPr>
          <w:lang w:eastAsia="zh-CN"/>
        </w:rPr>
        <w:t>述工</w:t>
      </w:r>
      <w:r>
        <w:rPr>
          <w:lang w:eastAsia="zh-CN"/>
        </w:rPr>
        <w:t xml:space="preserve"> </w:t>
      </w:r>
      <w:r>
        <w:rPr>
          <w:lang w:eastAsia="zh-CN"/>
        </w:rPr>
        <w:t>序所需要的场地大小。</w:t>
      </w:r>
    </w:p>
    <w:p w:rsidR="00C67970" w:rsidRDefault="00BC4CE2" w:rsidP="006647C5">
      <w:pPr>
        <w:spacing w:before="120" w:after="120"/>
        <w:rPr>
          <w:lang w:eastAsia="zh-CN"/>
        </w:rPr>
      </w:pPr>
      <w:r>
        <w:rPr>
          <w:lang w:eastAsia="zh-CN"/>
        </w:rPr>
        <w:t>表</w:t>
      </w:r>
      <w:r>
        <w:rPr>
          <w:lang w:eastAsia="zh-CN"/>
        </w:rPr>
        <w:t>34-3</w:t>
      </w:r>
      <w:r>
        <w:rPr>
          <w:lang w:eastAsia="zh-CN"/>
        </w:rPr>
        <w:t>畚类铜材在成品库堆放离度及攀位面积负律</w:t>
      </w:r>
    </w:p>
    <w:tbl>
      <w:tblPr>
        <w:tblOverlap w:val="never"/>
        <w:tblW w:w="0" w:type="auto"/>
        <w:tblLayout w:type="fixed"/>
        <w:tblCellMar>
          <w:left w:w="10" w:type="dxa"/>
          <w:right w:w="10" w:type="dxa"/>
        </w:tblCellMar>
        <w:tblLook w:val="0000"/>
      </w:tblPr>
      <w:tblGrid>
        <w:gridCol w:w="1618"/>
        <w:gridCol w:w="1068"/>
        <w:gridCol w:w="895"/>
        <w:gridCol w:w="916"/>
        <w:gridCol w:w="1613"/>
        <w:gridCol w:w="1063"/>
        <w:gridCol w:w="895"/>
        <w:gridCol w:w="1011"/>
      </w:tblGrid>
      <w:tr w:rsidR="00C67970">
        <w:trPr>
          <w:trHeight w:val="749"/>
        </w:trPr>
        <w:tc>
          <w:tcPr>
            <w:tcW w:w="1618" w:type="dxa"/>
            <w:tcBorders>
              <w:top w:val="single" w:sz="4" w:space="0" w:color="auto"/>
            </w:tcBorders>
            <w:shd w:val="clear" w:color="auto" w:fill="FFFFFF"/>
          </w:tcPr>
          <w:p w:rsidR="00C67970" w:rsidRDefault="00BC4CE2" w:rsidP="006647C5">
            <w:pPr>
              <w:spacing w:before="120" w:after="120"/>
            </w:pPr>
            <w:r>
              <w:t>钢材种类</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堆放方法</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it</w:t>
            </w:r>
            <w:r>
              <w:t>放髙度</w:t>
            </w:r>
          </w:p>
          <w:p w:rsidR="00C67970" w:rsidRDefault="00BC4CE2" w:rsidP="006647C5">
            <w:pPr>
              <w:spacing w:before="120" w:after="120"/>
            </w:pPr>
            <w:r>
              <w:t>米</w:t>
            </w:r>
          </w:p>
        </w:tc>
        <w:tc>
          <w:tcPr>
            <w:tcW w:w="916"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堆放负荷量</w:t>
            </w:r>
            <w:r>
              <w:rPr>
                <w:lang w:eastAsia="zh-CN"/>
              </w:rPr>
              <w:t xml:space="preserve"> •</w:t>
            </w:r>
          </w:p>
          <w:p w:rsidR="00C67970" w:rsidRDefault="00BC4CE2" w:rsidP="006647C5">
            <w:pPr>
              <w:spacing w:before="120" w:after="120"/>
              <w:rPr>
                <w:lang w:eastAsia="zh-CN"/>
              </w:rPr>
            </w:pPr>
            <w:r>
              <w:rPr>
                <w:lang w:eastAsia="zh-CN"/>
              </w:rPr>
              <w:t>&amp;</w:t>
            </w:r>
            <w:r>
              <w:rPr>
                <w:lang w:eastAsia="zh-CN"/>
              </w:rPr>
              <w:t>晻</w:t>
            </w:r>
            <w:r>
              <w:rPr>
                <w:lang w:eastAsia="zh-CN"/>
              </w:rPr>
              <w:t>/</w:t>
            </w:r>
            <w:r>
              <w:rPr>
                <w:lang w:eastAsia="zh-CN"/>
              </w:rPr>
              <w:t>米：</w:t>
            </w:r>
            <w:r>
              <w:rPr>
                <w:lang w:eastAsia="zh-CN"/>
              </w:rPr>
              <w:t>''</w:t>
            </w:r>
          </w:p>
        </w:tc>
        <w:tc>
          <w:tcPr>
            <w:tcW w:w="1613" w:type="dxa"/>
            <w:tcBorders>
              <w:top w:val="single" w:sz="4" w:space="0" w:color="auto"/>
              <w:left w:val="single" w:sz="4" w:space="0" w:color="auto"/>
            </w:tcBorders>
            <w:shd w:val="clear" w:color="auto" w:fill="FFFFFF"/>
          </w:tcPr>
          <w:p w:rsidR="00C67970" w:rsidRDefault="00BC4CE2" w:rsidP="006647C5">
            <w:pPr>
              <w:spacing w:before="120" w:after="120"/>
            </w:pPr>
            <w:r>
              <w:t>’</w:t>
            </w:r>
            <w:r>
              <w:t>；钢材种粪</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堆放方法</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堆放髙度</w:t>
            </w:r>
          </w:p>
          <w:p w:rsidR="00C67970" w:rsidRDefault="00BC4CE2" w:rsidP="006647C5">
            <w:pPr>
              <w:spacing w:before="120" w:after="120"/>
            </w:pPr>
            <w:r>
              <w:t>米</w:t>
            </w:r>
          </w:p>
        </w:tc>
        <w:tc>
          <w:tcPr>
            <w:tcW w:w="1011" w:type="dxa"/>
            <w:tcBorders>
              <w:top w:val="single" w:sz="4" w:space="0" w:color="auto"/>
              <w:left w:val="single" w:sz="4" w:space="0" w:color="auto"/>
            </w:tcBorders>
            <w:shd w:val="clear" w:color="auto" w:fill="FFFFFF"/>
          </w:tcPr>
          <w:p w:rsidR="00C67970" w:rsidRDefault="00BC4CE2" w:rsidP="006647C5">
            <w:pPr>
              <w:spacing w:before="120" w:after="120"/>
            </w:pPr>
            <w:r>
              <w:t>堆放负荷量</w:t>
            </w:r>
          </w:p>
          <w:p w:rsidR="00C67970" w:rsidRDefault="00BC4CE2" w:rsidP="006647C5">
            <w:pPr>
              <w:spacing w:before="120" w:after="120"/>
            </w:pPr>
            <w:r>
              <w:t>' '</w:t>
            </w:r>
            <w:r>
              <w:t>吨</w:t>
            </w:r>
            <w:r>
              <w:t>/</w:t>
            </w:r>
            <w:r>
              <w:t>米</w:t>
            </w:r>
            <w:r>
              <w:rPr>
                <w:vertAlign w:val="superscript"/>
              </w:rPr>
              <w:t>2</w:t>
            </w:r>
          </w:p>
        </w:tc>
      </w:tr>
      <w:tr w:rsidR="00C67970">
        <w:trPr>
          <w:trHeight w:val="309"/>
        </w:trPr>
        <w:tc>
          <w:tcPr>
            <w:tcW w:w="1618" w:type="dxa"/>
            <w:tcBorders>
              <w:top w:val="single" w:sz="4" w:space="0" w:color="auto"/>
            </w:tcBorders>
            <w:shd w:val="clear" w:color="auto" w:fill="FFFFFF"/>
          </w:tcPr>
          <w:p w:rsidR="00C67970" w:rsidRDefault="00BC4CE2" w:rsidP="006647C5">
            <w:pPr>
              <w:spacing w:before="120" w:after="120"/>
            </w:pPr>
            <w:r>
              <w:t>成卷线材</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堆于垫木上</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t>2</w:t>
            </w:r>
          </w:p>
        </w:tc>
        <w:tc>
          <w:tcPr>
            <w:tcW w:w="916" w:type="dxa"/>
            <w:tcBorders>
              <w:top w:val="single" w:sz="4" w:space="0" w:color="auto"/>
              <w:left w:val="single" w:sz="4" w:space="0" w:color="auto"/>
            </w:tcBorders>
            <w:shd w:val="clear" w:color="auto" w:fill="FFFFFF"/>
          </w:tcPr>
          <w:p w:rsidR="00C67970" w:rsidRDefault="00BC4CE2" w:rsidP="006647C5">
            <w:pPr>
              <w:spacing w:before="120" w:after="120"/>
            </w:pPr>
            <w:r>
              <w:t xml:space="preserve">1.45 </w:t>
            </w:r>
            <w:r>
              <w:rPr>
                <w:rFonts w:ascii="MS Mincho" w:eastAsia="MS Mincho" w:hAnsi="MS Mincho" w:cs="MS Mincho" w:hint="eastAsia"/>
              </w:rPr>
              <w:t>〜</w:t>
            </w:r>
            <w:r>
              <w:t>2</w:t>
            </w:r>
          </w:p>
        </w:tc>
        <w:tc>
          <w:tcPr>
            <w:tcW w:w="1613" w:type="dxa"/>
            <w:tcBorders>
              <w:top w:val="single" w:sz="4" w:space="0" w:color="auto"/>
              <w:left w:val="single" w:sz="4" w:space="0" w:color="auto"/>
            </w:tcBorders>
            <w:shd w:val="clear" w:color="auto" w:fill="FFFFFF"/>
          </w:tcPr>
          <w:p w:rsidR="00C67970" w:rsidRDefault="00BC4CE2" w:rsidP="006647C5">
            <w:pPr>
              <w:spacing w:before="120" w:after="120"/>
            </w:pPr>
            <w:r>
              <w:t>槽</w:t>
            </w:r>
            <w:r>
              <w:t xml:space="preserve"> </w:t>
            </w:r>
            <w:r>
              <w:t>钢</w:t>
            </w:r>
          </w:p>
        </w:tc>
        <w:tc>
          <w:tcPr>
            <w:tcW w:w="1063" w:type="dxa"/>
            <w:tcBorders>
              <w:top w:val="single" w:sz="4" w:space="0" w:color="auto"/>
              <w:left w:val="single" w:sz="4" w:space="0" w:color="auto"/>
            </w:tcBorders>
            <w:shd w:val="clear" w:color="auto" w:fill="FFFFFF"/>
          </w:tcPr>
          <w:p w:rsidR="00C67970" w:rsidRDefault="00BC4CE2" w:rsidP="006647C5">
            <w:pPr>
              <w:spacing w:before="120" w:after="120"/>
            </w:pPr>
            <w:r>
              <w:t>堆于垫木上</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1-0</w:t>
            </w:r>
          </w:p>
        </w:tc>
        <w:tc>
          <w:tcPr>
            <w:tcW w:w="1011" w:type="dxa"/>
            <w:tcBorders>
              <w:top w:val="single" w:sz="4" w:space="0" w:color="auto"/>
              <w:left w:val="single" w:sz="4" w:space="0" w:color="auto"/>
            </w:tcBorders>
            <w:shd w:val="clear" w:color="auto" w:fill="FFFFFF"/>
          </w:tcPr>
          <w:p w:rsidR="00C67970" w:rsidRDefault="00BC4CE2" w:rsidP="006647C5">
            <w:pPr>
              <w:spacing w:before="120" w:after="120"/>
            </w:pPr>
            <w:r>
              <w:t>3.30</w:t>
            </w:r>
          </w:p>
        </w:tc>
      </w:tr>
      <w:tr w:rsidR="00C67970">
        <w:trPr>
          <w:trHeight w:val="262"/>
        </w:trPr>
        <w:tc>
          <w:tcPr>
            <w:tcW w:w="1618" w:type="dxa"/>
            <w:shd w:val="clear" w:color="auto" w:fill="FFFFFF"/>
          </w:tcPr>
          <w:p w:rsidR="00C67970" w:rsidRDefault="00BC4CE2" w:rsidP="006647C5">
            <w:pPr>
              <w:spacing w:before="120" w:after="120"/>
            </w:pPr>
            <w:r>
              <w:t>-20</w:t>
            </w:r>
            <w:r>
              <w:t>毫米以上散装圆钢</w:t>
            </w:r>
          </w:p>
        </w:tc>
        <w:tc>
          <w:tcPr>
            <w:tcW w:w="1068" w:type="dxa"/>
            <w:tcBorders>
              <w:left w:val="single" w:sz="4" w:space="0" w:color="auto"/>
            </w:tcBorders>
            <w:shd w:val="clear" w:color="auto" w:fill="FFFFFF"/>
          </w:tcPr>
          <w:p w:rsidR="00C67970" w:rsidRDefault="00BC4CE2" w:rsidP="006647C5">
            <w:pPr>
              <w:spacing w:before="120" w:after="120"/>
            </w:pPr>
            <w:r>
              <w:t>格架中</w:t>
            </w:r>
            <w:r>
              <w:t>■</w:t>
            </w:r>
          </w:p>
        </w:tc>
        <w:tc>
          <w:tcPr>
            <w:tcW w:w="895" w:type="dxa"/>
            <w:tcBorders>
              <w:left w:val="single" w:sz="4" w:space="0" w:color="auto"/>
            </w:tcBorders>
            <w:shd w:val="clear" w:color="auto" w:fill="FFFFFF"/>
          </w:tcPr>
          <w:p w:rsidR="00C67970" w:rsidRDefault="00BC4CE2" w:rsidP="006647C5">
            <w:pPr>
              <w:spacing w:before="120" w:after="120"/>
            </w:pPr>
            <w:r>
              <w:t>2.2</w:t>
            </w:r>
          </w:p>
        </w:tc>
        <w:tc>
          <w:tcPr>
            <w:tcW w:w="916" w:type="dxa"/>
            <w:tcBorders>
              <w:left w:val="single" w:sz="4" w:space="0" w:color="auto"/>
            </w:tcBorders>
            <w:shd w:val="clear" w:color="auto" w:fill="FFFFFF"/>
          </w:tcPr>
          <w:p w:rsidR="00C67970" w:rsidRDefault="00BC4CE2" w:rsidP="006647C5">
            <w:pPr>
              <w:spacing w:before="120" w:after="120"/>
            </w:pPr>
            <w:r>
              <w:t>3.60 ...</w:t>
            </w:r>
          </w:p>
        </w:tc>
        <w:tc>
          <w:tcPr>
            <w:tcW w:w="1613" w:type="dxa"/>
            <w:tcBorders>
              <w:left w:val="single" w:sz="4" w:space="0" w:color="auto"/>
            </w:tcBorders>
            <w:shd w:val="clear" w:color="auto" w:fill="FFFFFF"/>
          </w:tcPr>
          <w:p w:rsidR="00C67970" w:rsidRDefault="00BC4CE2" w:rsidP="006647C5">
            <w:pPr>
              <w:spacing w:before="120" w:after="120"/>
            </w:pPr>
            <w:r>
              <w:t>字钢</w:t>
            </w:r>
            <w:r>
              <w:t>-</w:t>
            </w:r>
          </w:p>
        </w:tc>
        <w:tc>
          <w:tcPr>
            <w:tcW w:w="1063" w:type="dxa"/>
            <w:tcBorders>
              <w:left w:val="single" w:sz="4" w:space="0" w:color="auto"/>
            </w:tcBorders>
            <w:shd w:val="clear" w:color="auto" w:fill="FFFFFF"/>
          </w:tcPr>
          <w:p w:rsidR="00C67970" w:rsidRDefault="00BC4CE2" w:rsidP="006647C5">
            <w:pPr>
              <w:spacing w:before="120" w:after="120"/>
            </w:pPr>
            <w:r>
              <w:t>堆于垫木上</w:t>
            </w:r>
          </w:p>
        </w:tc>
        <w:tc>
          <w:tcPr>
            <w:tcW w:w="895" w:type="dxa"/>
            <w:tcBorders>
              <w:left w:val="single" w:sz="4" w:space="0" w:color="auto"/>
            </w:tcBorders>
            <w:shd w:val="clear" w:color="auto" w:fill="FFFFFF"/>
          </w:tcPr>
          <w:p w:rsidR="00C67970" w:rsidRDefault="00BC4CE2" w:rsidP="006647C5">
            <w:pPr>
              <w:spacing w:before="120" w:after="120"/>
            </w:pPr>
            <w:r>
              <w:t>1-0</w:t>
            </w:r>
          </w:p>
        </w:tc>
        <w:tc>
          <w:tcPr>
            <w:tcW w:w="1011" w:type="dxa"/>
            <w:tcBorders>
              <w:left w:val="single" w:sz="4" w:space="0" w:color="auto"/>
            </w:tcBorders>
            <w:shd w:val="clear" w:color="auto" w:fill="FFFFFF"/>
          </w:tcPr>
          <w:p w:rsidR="00C67970" w:rsidRDefault="00BC4CE2" w:rsidP="006647C5">
            <w:pPr>
              <w:spacing w:before="120" w:after="120"/>
            </w:pPr>
            <w:r>
              <w:t>2.80</w:t>
            </w:r>
          </w:p>
        </w:tc>
      </w:tr>
      <w:tr w:rsidR="00C67970">
        <w:trPr>
          <w:trHeight w:val="272"/>
        </w:trPr>
        <w:tc>
          <w:tcPr>
            <w:tcW w:w="1618" w:type="dxa"/>
            <w:shd w:val="clear" w:color="auto" w:fill="FFFFFF"/>
          </w:tcPr>
          <w:p w:rsidR="00C67970" w:rsidRDefault="00BC4CE2" w:rsidP="006647C5">
            <w:pPr>
              <w:spacing w:before="120" w:after="120"/>
            </w:pPr>
            <w:r>
              <w:t>20</w:t>
            </w:r>
            <w:r>
              <w:rPr>
                <w:rFonts w:ascii="MS Mincho" w:eastAsia="MS Mincho" w:hAnsi="MS Mincho" w:cs="MS Mincho" w:hint="eastAsia"/>
              </w:rPr>
              <w:t>〜</w:t>
            </w:r>
            <w:r>
              <w:t>50</w:t>
            </w:r>
            <w:r>
              <w:t>毫米圆钢</w:t>
            </w:r>
            <w:r>
              <w:t>.</w:t>
            </w:r>
            <w:r>
              <w:t>，</w:t>
            </w:r>
            <w:r>
              <w:t>,</w:t>
            </w:r>
            <w:r>
              <w:t>，</w:t>
            </w:r>
          </w:p>
        </w:tc>
        <w:tc>
          <w:tcPr>
            <w:tcW w:w="1068" w:type="dxa"/>
            <w:tcBorders>
              <w:left w:val="single" w:sz="4" w:space="0" w:color="auto"/>
            </w:tcBorders>
            <w:shd w:val="clear" w:color="auto" w:fill="FFFFFF"/>
          </w:tcPr>
          <w:p w:rsidR="00C67970" w:rsidRDefault="00BC4CE2" w:rsidP="006647C5">
            <w:pPr>
              <w:spacing w:before="120" w:after="120"/>
            </w:pPr>
            <w:r>
              <w:t>格架中</w:t>
            </w:r>
            <w:r>
              <w:t>..</w:t>
            </w:r>
          </w:p>
        </w:tc>
        <w:tc>
          <w:tcPr>
            <w:tcW w:w="895" w:type="dxa"/>
            <w:tcBorders>
              <w:left w:val="single" w:sz="4" w:space="0" w:color="auto"/>
            </w:tcBorders>
            <w:shd w:val="clear" w:color="auto" w:fill="FFFFFF"/>
          </w:tcPr>
          <w:p w:rsidR="00C67970" w:rsidRDefault="00BC4CE2" w:rsidP="006647C5">
            <w:pPr>
              <w:spacing w:before="120" w:after="120"/>
            </w:pPr>
            <w:r>
              <w:t>2.2^</w:t>
            </w:r>
          </w:p>
        </w:tc>
        <w:tc>
          <w:tcPr>
            <w:tcW w:w="916" w:type="dxa"/>
            <w:tcBorders>
              <w:left w:val="single" w:sz="4" w:space="0" w:color="auto"/>
            </w:tcBorders>
            <w:shd w:val="clear" w:color="auto" w:fill="FFFFFF"/>
          </w:tcPr>
          <w:p w:rsidR="00C67970" w:rsidRDefault="00C67970" w:rsidP="006647C5">
            <w:pPr>
              <w:spacing w:before="120" w:after="120"/>
              <w:rPr>
                <w:sz w:val="10"/>
                <w:szCs w:val="10"/>
              </w:rPr>
            </w:pPr>
          </w:p>
        </w:tc>
        <w:tc>
          <w:tcPr>
            <w:tcW w:w="1613" w:type="dxa"/>
            <w:tcBorders>
              <w:left w:val="single" w:sz="4" w:space="0" w:color="auto"/>
            </w:tcBorders>
            <w:shd w:val="clear" w:color="auto" w:fill="FFFFFF"/>
          </w:tcPr>
          <w:p w:rsidR="00C67970" w:rsidRDefault="00BC4CE2" w:rsidP="006647C5">
            <w:pPr>
              <w:spacing w:before="120" w:after="120"/>
            </w:pPr>
            <w:r>
              <w:t>璉钢铒？</w:t>
            </w:r>
            <w:r>
              <w:t>.</w:t>
            </w:r>
          </w:p>
        </w:tc>
        <w:tc>
          <w:tcPr>
            <w:tcW w:w="1063" w:type="dxa"/>
            <w:tcBorders>
              <w:left w:val="single" w:sz="4" w:space="0" w:color="auto"/>
            </w:tcBorders>
            <w:shd w:val="clear" w:color="auto" w:fill="FFFFFF"/>
          </w:tcPr>
          <w:p w:rsidR="00C67970" w:rsidRDefault="00BC4CE2" w:rsidP="006647C5">
            <w:pPr>
              <w:spacing w:before="120" w:after="120"/>
            </w:pPr>
            <w:r>
              <w:t>堆于垫木上</w:t>
            </w:r>
          </w:p>
        </w:tc>
        <w:tc>
          <w:tcPr>
            <w:tcW w:w="895" w:type="dxa"/>
            <w:tcBorders>
              <w:left w:val="single" w:sz="4" w:space="0" w:color="auto"/>
            </w:tcBorders>
            <w:shd w:val="clear" w:color="auto" w:fill="FFFFFF"/>
          </w:tcPr>
          <w:p w:rsidR="00C67970" w:rsidRDefault="00BC4CE2" w:rsidP="006647C5">
            <w:pPr>
              <w:spacing w:before="120" w:after="120"/>
            </w:pPr>
            <w:r>
              <w:t>3.0</w:t>
            </w:r>
          </w:p>
        </w:tc>
        <w:tc>
          <w:tcPr>
            <w:tcW w:w="1011" w:type="dxa"/>
            <w:tcBorders>
              <w:left w:val="single" w:sz="4" w:space="0" w:color="auto"/>
            </w:tcBorders>
            <w:shd w:val="clear" w:color="auto" w:fill="FFFFFF"/>
          </w:tcPr>
          <w:p w:rsidR="00C67970" w:rsidRDefault="00BC4CE2" w:rsidP="006647C5">
            <w:pPr>
              <w:spacing w:before="120" w:after="120"/>
            </w:pPr>
            <w:r>
              <w:t>13.50</w:t>
            </w:r>
          </w:p>
        </w:tc>
      </w:tr>
      <w:tr w:rsidR="00C67970">
        <w:trPr>
          <w:trHeight w:val="251"/>
        </w:trPr>
        <w:tc>
          <w:tcPr>
            <w:tcW w:w="1618" w:type="dxa"/>
            <w:shd w:val="clear" w:color="auto" w:fill="FFFFFF"/>
          </w:tcPr>
          <w:p w:rsidR="00C67970" w:rsidRDefault="00BC4CE2" w:rsidP="006647C5">
            <w:pPr>
              <w:spacing w:before="120" w:after="120"/>
            </w:pPr>
            <w:r>
              <w:t>50</w:t>
            </w:r>
            <w:r>
              <w:rPr>
                <w:rFonts w:ascii="MS Mincho" w:eastAsia="MS Mincho" w:hAnsi="MS Mincho" w:cs="MS Mincho" w:hint="eastAsia"/>
              </w:rPr>
              <w:t>〜</w:t>
            </w:r>
            <w:r>
              <w:t>100</w:t>
            </w:r>
            <w:r>
              <w:t>奄米面钢</w:t>
            </w:r>
          </w:p>
        </w:tc>
        <w:tc>
          <w:tcPr>
            <w:tcW w:w="1068" w:type="dxa"/>
            <w:tcBorders>
              <w:left w:val="single" w:sz="4" w:space="0" w:color="auto"/>
            </w:tcBorders>
            <w:shd w:val="clear" w:color="auto" w:fill="FFFFFF"/>
          </w:tcPr>
          <w:p w:rsidR="00C67970" w:rsidRDefault="00BC4CE2" w:rsidP="006647C5">
            <w:pPr>
              <w:spacing w:before="120" w:after="120"/>
            </w:pPr>
            <w:r>
              <w:t>格架中</w:t>
            </w:r>
          </w:p>
        </w:tc>
        <w:tc>
          <w:tcPr>
            <w:tcW w:w="895" w:type="dxa"/>
            <w:tcBorders>
              <w:left w:val="single" w:sz="4" w:space="0" w:color="auto"/>
            </w:tcBorders>
            <w:shd w:val="clear" w:color="auto" w:fill="FFFFFF"/>
          </w:tcPr>
          <w:p w:rsidR="00C67970" w:rsidRDefault="00BC4CE2" w:rsidP="006647C5">
            <w:pPr>
              <w:spacing w:before="120" w:after="120"/>
            </w:pPr>
            <w:r>
              <w:t>2.0</w:t>
            </w:r>
          </w:p>
        </w:tc>
        <w:tc>
          <w:tcPr>
            <w:tcW w:w="916" w:type="dxa"/>
            <w:tcBorders>
              <w:left w:val="single" w:sz="4" w:space="0" w:color="auto"/>
            </w:tcBorders>
            <w:shd w:val="clear" w:color="auto" w:fill="FFFFFF"/>
          </w:tcPr>
          <w:p w:rsidR="00C67970" w:rsidRDefault="00BC4CE2" w:rsidP="006647C5">
            <w:pPr>
              <w:spacing w:before="120" w:after="120"/>
            </w:pPr>
            <w:r>
              <w:t>5.80</w:t>
            </w:r>
          </w:p>
        </w:tc>
        <w:tc>
          <w:tcPr>
            <w:tcW w:w="1613" w:type="dxa"/>
            <w:tcBorders>
              <w:left w:val="single" w:sz="4" w:space="0" w:color="auto"/>
            </w:tcBorders>
            <w:shd w:val="clear" w:color="auto" w:fill="FFFFFF"/>
          </w:tcPr>
          <w:p w:rsidR="00C67970" w:rsidRDefault="00BC4CE2" w:rsidP="006647C5">
            <w:pPr>
              <w:spacing w:before="120" w:after="120"/>
            </w:pPr>
            <w:r>
              <w:t>薄钢</w:t>
            </w:r>
            <w:r>
              <w:t>-</w:t>
            </w:r>
            <w:r>
              <w:t>板</w:t>
            </w:r>
          </w:p>
        </w:tc>
        <w:tc>
          <w:tcPr>
            <w:tcW w:w="1063" w:type="dxa"/>
            <w:tcBorders>
              <w:left w:val="single" w:sz="4" w:space="0" w:color="auto"/>
            </w:tcBorders>
            <w:shd w:val="clear" w:color="auto" w:fill="FFFFFF"/>
          </w:tcPr>
          <w:p w:rsidR="00C67970" w:rsidRDefault="00BC4CE2" w:rsidP="006647C5">
            <w:pPr>
              <w:spacing w:before="120" w:after="120"/>
            </w:pPr>
            <w:r>
              <w:t>堆于垫木上</w:t>
            </w:r>
          </w:p>
        </w:tc>
        <w:tc>
          <w:tcPr>
            <w:tcW w:w="895" w:type="dxa"/>
            <w:tcBorders>
              <w:left w:val="single" w:sz="4" w:space="0" w:color="auto"/>
            </w:tcBorders>
            <w:shd w:val="clear" w:color="auto" w:fill="FFFFFF"/>
          </w:tcPr>
          <w:p w:rsidR="00C67970" w:rsidRDefault="00BC4CE2" w:rsidP="006647C5">
            <w:pPr>
              <w:spacing w:before="120" w:after="120"/>
            </w:pPr>
            <w:r>
              <w:t>2.0</w:t>
            </w:r>
          </w:p>
        </w:tc>
        <w:tc>
          <w:tcPr>
            <w:tcW w:w="1011" w:type="dxa"/>
            <w:tcBorders>
              <w:left w:val="single" w:sz="4" w:space="0" w:color="auto"/>
            </w:tcBorders>
            <w:shd w:val="clear" w:color="auto" w:fill="FFFFFF"/>
          </w:tcPr>
          <w:p w:rsidR="00C67970" w:rsidRDefault="00BC4CE2" w:rsidP="006647C5">
            <w:pPr>
              <w:spacing w:before="120" w:after="120"/>
            </w:pPr>
            <w:r>
              <w:t>9.00</w:t>
            </w:r>
          </w:p>
        </w:tc>
      </w:tr>
      <w:tr w:rsidR="00C67970">
        <w:trPr>
          <w:trHeight w:val="340"/>
        </w:trPr>
        <w:tc>
          <w:tcPr>
            <w:tcW w:w="1618" w:type="dxa"/>
            <w:tcBorders>
              <w:bottom w:val="single" w:sz="4" w:space="0" w:color="auto"/>
            </w:tcBorders>
            <w:shd w:val="clear" w:color="auto" w:fill="FFFFFF"/>
          </w:tcPr>
          <w:p w:rsidR="00C67970" w:rsidRDefault="00BC4CE2" w:rsidP="006647C5">
            <w:pPr>
              <w:spacing w:before="120" w:after="120"/>
            </w:pPr>
            <w:r>
              <w:t>100</w:t>
            </w:r>
            <w:r>
              <w:rPr>
                <w:rFonts w:ascii="MS Mincho" w:eastAsia="MS Mincho" w:hAnsi="MS Mincho" w:cs="MS Mincho" w:hint="eastAsia"/>
              </w:rPr>
              <w:t>〜</w:t>
            </w:r>
            <w:r>
              <w:t>200</w:t>
            </w:r>
            <w:r>
              <w:t>毫米圆钢</w:t>
            </w:r>
            <w:r>
              <w:rPr>
                <w:vertAlign w:val="superscript"/>
              </w:rPr>
              <w:t>_</w:t>
            </w:r>
          </w:p>
        </w:tc>
        <w:tc>
          <w:tcPr>
            <w:tcW w:w="1068" w:type="dxa"/>
            <w:tcBorders>
              <w:left w:val="single" w:sz="4" w:space="0" w:color="auto"/>
              <w:bottom w:val="single" w:sz="4" w:space="0" w:color="auto"/>
            </w:tcBorders>
            <w:shd w:val="clear" w:color="auto" w:fill="FFFFFF"/>
          </w:tcPr>
          <w:p w:rsidR="00C67970" w:rsidRDefault="00BC4CE2" w:rsidP="006647C5">
            <w:pPr>
              <w:spacing w:before="120" w:after="120"/>
            </w:pPr>
            <w:r>
              <w:t>斿架由</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2.2</w:t>
            </w:r>
          </w:p>
        </w:tc>
        <w:tc>
          <w:tcPr>
            <w:tcW w:w="916" w:type="dxa"/>
            <w:tcBorders>
              <w:left w:val="single" w:sz="4" w:space="0" w:color="auto"/>
              <w:bottom w:val="single" w:sz="4" w:space="0" w:color="auto"/>
            </w:tcBorders>
            <w:shd w:val="clear" w:color="auto" w:fill="FFFFFF"/>
          </w:tcPr>
          <w:p w:rsidR="00C67970" w:rsidRDefault="00BC4CE2" w:rsidP="006647C5">
            <w:pPr>
              <w:spacing w:before="120" w:after="120"/>
            </w:pPr>
            <w:r>
              <w:t>7.50</w:t>
            </w:r>
          </w:p>
        </w:tc>
        <w:tc>
          <w:tcPr>
            <w:tcW w:w="1613" w:type="dxa"/>
            <w:tcBorders>
              <w:left w:val="single" w:sz="4" w:space="0" w:color="auto"/>
              <w:bottom w:val="single" w:sz="4" w:space="0" w:color="auto"/>
            </w:tcBorders>
            <w:shd w:val="clear" w:color="auto" w:fill="FFFFFF"/>
          </w:tcPr>
          <w:p w:rsidR="00C67970" w:rsidRDefault="00BC4CE2" w:rsidP="006647C5">
            <w:pPr>
              <w:spacing w:before="120" w:after="120"/>
            </w:pPr>
            <w:r>
              <w:t>钢</w:t>
            </w:r>
            <w:r>
              <w:t xml:space="preserve"> </w:t>
            </w:r>
            <w:r>
              <w:t>管</w:t>
            </w:r>
          </w:p>
        </w:tc>
        <w:tc>
          <w:tcPr>
            <w:tcW w:w="1063" w:type="dxa"/>
            <w:tcBorders>
              <w:left w:val="single" w:sz="4" w:space="0" w:color="auto"/>
              <w:bottom w:val="single" w:sz="4" w:space="0" w:color="auto"/>
            </w:tcBorders>
            <w:shd w:val="clear" w:color="auto" w:fill="FFFFFF"/>
          </w:tcPr>
          <w:p w:rsidR="00C67970" w:rsidRDefault="00BC4CE2" w:rsidP="006647C5">
            <w:pPr>
              <w:spacing w:before="120" w:after="120"/>
            </w:pPr>
            <w:r>
              <w:t>格架中</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1.2</w:t>
            </w:r>
          </w:p>
        </w:tc>
        <w:tc>
          <w:tcPr>
            <w:tcW w:w="1011" w:type="dxa"/>
            <w:tcBorders>
              <w:left w:val="single" w:sz="4" w:space="0" w:color="auto"/>
              <w:bottom w:val="single" w:sz="4" w:space="0" w:color="auto"/>
            </w:tcBorders>
            <w:shd w:val="clear" w:color="auto" w:fill="FFFFFF"/>
          </w:tcPr>
          <w:p w:rsidR="00C67970" w:rsidRDefault="00BC4CE2" w:rsidP="006647C5">
            <w:pPr>
              <w:spacing w:before="120" w:after="120"/>
            </w:pPr>
            <w:r>
              <w:t>2.00</w:t>
            </w:r>
          </w:p>
        </w:tc>
      </w:tr>
    </w:tbl>
    <w:p w:rsidR="00C67970" w:rsidRDefault="00BC4CE2" w:rsidP="006647C5">
      <w:pPr>
        <w:spacing w:before="120" w:after="120"/>
        <w:rPr>
          <w:lang w:eastAsia="zh-CN"/>
        </w:rPr>
      </w:pPr>
      <w:bookmarkStart w:id="317" w:name="bookmark318"/>
      <w:r>
        <w:rPr>
          <w:lang w:eastAsia="zh-CN"/>
        </w:rPr>
        <w:t>第四节其它设施面积的确定</w:t>
      </w:r>
      <w:bookmarkEnd w:id="317"/>
    </w:p>
    <w:p w:rsidR="00C67970" w:rsidRDefault="00BC4CE2" w:rsidP="006647C5">
      <w:pPr>
        <w:spacing w:before="120" w:after="120"/>
        <w:ind w:firstLine="360"/>
        <w:rPr>
          <w:lang w:eastAsia="zh-CN"/>
        </w:rPr>
      </w:pPr>
      <w:r>
        <w:rPr>
          <w:lang w:eastAsia="zh-CN"/>
        </w:rPr>
        <w:t>一、揉枞争位置逸痗</w:t>
      </w:r>
    </w:p>
    <w:p w:rsidR="00C67970" w:rsidRDefault="00BC4CE2" w:rsidP="006647C5">
      <w:pPr>
        <w:tabs>
          <w:tab w:val="left" w:pos="5774"/>
          <w:tab w:val="left" w:pos="8203"/>
        </w:tabs>
        <w:spacing w:before="120" w:after="120"/>
        <w:ind w:firstLine="360"/>
        <w:rPr>
          <w:lang w:eastAsia="zh-CN"/>
        </w:rPr>
      </w:pPr>
      <w:r>
        <w:rPr>
          <w:lang w:eastAsia="zh-CN"/>
        </w:rPr>
        <w:t>.</w:t>
      </w:r>
      <w:r>
        <w:rPr>
          <w:lang w:eastAsia="zh-CN"/>
        </w:rPr>
        <w:t>操纵台是一部分设备</w:t>
      </w:r>
      <w:r>
        <w:rPr>
          <w:lang w:eastAsia="zh-CN"/>
        </w:rPr>
        <w:t>_</w:t>
      </w:r>
      <w:r>
        <w:rPr>
          <w:lang w:eastAsia="zh-CN"/>
        </w:rPr>
        <w:t>制申心</w:t>
      </w:r>
      <w:r>
        <w:rPr>
          <w:lang w:eastAsia="zh-CN"/>
        </w:rPr>
        <w:t>t</w:t>
      </w:r>
      <w:r>
        <w:rPr>
          <w:lang w:eastAsia="zh-CN"/>
        </w:rPr>
        <w:t>篇面积大小圭要根据操作人员的工作条件和设备的</w:t>
      </w:r>
      <w:r>
        <w:rPr>
          <w:lang w:eastAsia="zh-CN"/>
        </w:rPr>
        <w:t xml:space="preserve"> </w:t>
      </w:r>
      <w:r>
        <w:rPr>
          <w:lang w:eastAsia="zh-CN"/>
        </w:rPr>
        <w:t>机梂化自动化程度的髙低来、决定。但</w:t>
      </w:r>
      <w:r>
        <w:rPr>
          <w:lang w:eastAsia="zh-CN"/>
        </w:rPr>
        <w:t>#</w:t>
      </w:r>
      <w:r>
        <w:rPr>
          <w:lang w:eastAsia="zh-CN"/>
        </w:rPr>
        <w:t>位吳卑择却要考虑下列同素：</w:t>
      </w:r>
      <w:r>
        <w:rPr>
          <w:lang w:eastAsia="zh-CN"/>
        </w:rPr>
        <w:t>1)</w:t>
      </w:r>
      <w:r>
        <w:rPr>
          <w:lang w:eastAsia="zh-CN"/>
        </w:rPr>
        <w:t>操作台应靠近被</w:t>
      </w:r>
      <w:r>
        <w:rPr>
          <w:lang w:eastAsia="zh-CN"/>
        </w:rPr>
        <w:t xml:space="preserve"> </w:t>
      </w:r>
      <w:r>
        <w:rPr>
          <w:lang w:eastAsia="zh-CN"/>
        </w:rPr>
        <w:t>控诿备中心，以便于缩</w:t>
      </w:r>
      <w:r>
        <w:rPr>
          <w:lang w:eastAsia="zh-CN"/>
        </w:rPr>
        <w:t>®#</w:t>
      </w:r>
      <w:r>
        <w:rPr>
          <w:lang w:eastAsia="zh-CN"/>
        </w:rPr>
        <w:t>鎂长虔</w:t>
      </w:r>
      <w:r>
        <w:rPr>
          <w:lang w:eastAsia="zh-CN"/>
        </w:rPr>
        <w:t xml:space="preserve">;' </w:t>
      </w:r>
      <w:r>
        <w:rPr>
          <w:lang w:eastAsia="zh-CN"/>
        </w:rPr>
        <w:t>弁便孕操作人员能着到軋件及被控设备运转的情</w:t>
      </w:r>
      <w:r>
        <w:rPr>
          <w:lang w:eastAsia="zh-CN"/>
        </w:rPr>
        <w:t xml:space="preserve"> </w:t>
      </w:r>
      <w:r>
        <w:rPr>
          <w:lang w:eastAsia="zh-CN"/>
        </w:rPr>
        <w:t>况。由操作人员所在位置到观察的地方其距离一般不疼超过</w:t>
      </w:r>
      <w:r>
        <w:rPr>
          <w:lang w:eastAsia="zh-CN"/>
        </w:rPr>
        <w:t>15</w:t>
      </w:r>
      <w:r>
        <w:rPr>
          <w:lang w:eastAsia="zh-CN"/>
        </w:rPr>
        <w:t>米。</w:t>
      </w:r>
      <w:r>
        <w:rPr>
          <w:lang w:eastAsia="zh-CN"/>
        </w:rPr>
        <w:t>2 )</w:t>
      </w:r>
      <w:r>
        <w:rPr>
          <w:lang w:eastAsia="zh-CN"/>
        </w:rPr>
        <w:t>如没有特殊要求，</w:t>
      </w:r>
      <w:r>
        <w:rPr>
          <w:lang w:eastAsia="zh-CN"/>
        </w:rPr>
        <w:t xml:space="preserve"> </w:t>
      </w:r>
      <w:r>
        <w:rPr>
          <w:lang w:eastAsia="zh-CN"/>
        </w:rPr>
        <w:t>操纵台应琢置布置在</w:t>
      </w:r>
      <w:r>
        <w:rPr>
          <w:lang w:eastAsia="zh-CN"/>
        </w:rPr>
        <w:t>_</w:t>
      </w:r>
      <w:r>
        <w:rPr>
          <w:lang w:eastAsia="zh-CN"/>
        </w:rPr>
        <w:t>列之鶄，以便不占或少点率间</w:t>
      </w:r>
      <w:r>
        <w:rPr>
          <w:lang w:eastAsia="zh-CN"/>
        </w:rPr>
        <w:t>¥</w:t>
      </w:r>
      <w:r>
        <w:rPr>
          <w:lang w:eastAsia="zh-CN"/>
        </w:rPr>
        <w:t>效面</w:t>
      </w:r>
      <w:r>
        <w:rPr>
          <w:lang w:eastAsia="zh-CN"/>
        </w:rPr>
        <w:t>m</w:t>
      </w:r>
      <w:r>
        <w:rPr>
          <w:lang w:eastAsia="zh-CN"/>
        </w:rPr>
        <w:t>。</w:t>
      </w:r>
      <w:r>
        <w:rPr>
          <w:lang w:eastAsia="zh-CN"/>
        </w:rPr>
        <w:t>3)</w:t>
      </w:r>
      <w:r>
        <w:rPr>
          <w:lang w:eastAsia="zh-CN"/>
        </w:rPr>
        <w:t>主轧机采用桥式操纵</w:t>
      </w:r>
      <w:r>
        <w:rPr>
          <w:lang w:eastAsia="zh-CN"/>
        </w:rPr>
        <w:t xml:space="preserve"> </w:t>
      </w:r>
      <w:r>
        <w:rPr>
          <w:lang w:eastAsia="zh-CN"/>
        </w:rPr>
        <w:t>台时，其位置应尽量靠近乳根</w:t>
      </w:r>
      <w:r>
        <w:rPr>
          <w:lang w:eastAsia="zh-CN"/>
        </w:rPr>
        <w:t>;</w:t>
      </w:r>
      <w:r>
        <w:rPr>
          <w:lang w:eastAsia="zh-CN"/>
        </w:rPr>
        <w:t>，使操作人员能看清轧件出入孰辊的情況。其卞端或两端应</w:t>
      </w:r>
      <w:r>
        <w:rPr>
          <w:lang w:eastAsia="zh-CN"/>
        </w:rPr>
        <w:t xml:space="preserve"> </w:t>
      </w:r>
      <w:r>
        <w:rPr>
          <w:lang w:eastAsia="zh-CN"/>
        </w:rPr>
        <w:t>留有足够吊车运行的运输通道。</w:t>
      </w:r>
      <w:r>
        <w:rPr>
          <w:lang w:eastAsia="zh-CN"/>
        </w:rPr>
        <w:t>4)</w:t>
      </w:r>
      <w:r>
        <w:rPr>
          <w:lang w:eastAsia="zh-CN"/>
        </w:rPr>
        <w:t>由许多设备联侖组成的共用操纵台时，其位髯应处于</w:t>
      </w:r>
      <w:r>
        <w:rPr>
          <w:lang w:eastAsia="zh-CN"/>
        </w:rPr>
        <w:t xml:space="preserve"> </w:t>
      </w:r>
      <w:r>
        <w:rPr>
          <w:lang w:eastAsia="zh-CN"/>
        </w:rPr>
        <w:t>这些设备的适中地位或处于主要被控设备附近。对于髙度现代化肖动化的轧铜车闻，应用</w:t>
      </w:r>
      <w:r>
        <w:rPr>
          <w:lang w:eastAsia="zh-CN"/>
        </w:rPr>
        <w:t xml:space="preserve"> </w:t>
      </w:r>
      <w:r>
        <w:rPr>
          <w:lang w:eastAsia="zh-CN"/>
        </w:rPr>
        <w:t>电子计算机和工业电视机控制和监视整个生产过程，垛纵室比较集中</w:t>
      </w:r>
      <w:r>
        <w:rPr>
          <w:lang w:eastAsia="zh-CN"/>
        </w:rPr>
        <w:t>,</w:t>
      </w:r>
      <w:r>
        <w:rPr>
          <w:lang w:eastAsia="zh-CN"/>
        </w:rPr>
        <w:t>可以设置一个或两</w:t>
      </w:r>
      <w:r>
        <w:rPr>
          <w:lang w:eastAsia="zh-CN"/>
        </w:rPr>
        <w:t xml:space="preserve"> </w:t>
      </w:r>
      <w:r>
        <w:rPr>
          <w:lang w:eastAsia="zh-CN"/>
        </w:rPr>
        <w:t>个专用操纵控制室。</w:t>
      </w:r>
      <w:r>
        <w:rPr>
          <w:lang w:eastAsia="zh-CN"/>
        </w:rPr>
        <w:tab/>
      </w:r>
      <w:r>
        <w:rPr>
          <w:vertAlign w:val="subscript"/>
          <w:lang w:eastAsia="zh-CN"/>
        </w:rPr>
        <w:t>；</w:t>
      </w:r>
      <w:r>
        <w:rPr>
          <w:lang w:eastAsia="zh-CN"/>
        </w:rPr>
        <w:t>p …</w:t>
      </w:r>
      <w:r>
        <w:rPr>
          <w:lang w:eastAsia="zh-CN"/>
        </w:rPr>
        <w:tab/>
      </w:r>
      <w:r>
        <w:rPr>
          <w:lang w:eastAsia="zh-CN"/>
        </w:rPr>
        <w:t>、</w:t>
      </w:r>
    </w:p>
    <w:p w:rsidR="00C67970" w:rsidRDefault="00BC4CE2" w:rsidP="006647C5">
      <w:pPr>
        <w:spacing w:before="120" w:after="120"/>
        <w:ind w:firstLine="360"/>
        <w:rPr>
          <w:lang w:eastAsia="zh-CN"/>
        </w:rPr>
      </w:pPr>
      <w:r>
        <w:rPr>
          <w:lang w:eastAsia="zh-CN"/>
        </w:rPr>
        <w:t>二、主电室布置</w:t>
      </w:r>
    </w:p>
    <w:p w:rsidR="00C67970" w:rsidRDefault="00BC4CE2" w:rsidP="006647C5">
      <w:pPr>
        <w:spacing w:before="120" w:after="120"/>
        <w:ind w:firstLine="360"/>
        <w:rPr>
          <w:lang w:eastAsia="zh-CN"/>
        </w:rPr>
      </w:pPr>
      <w:r>
        <w:rPr>
          <w:lang w:eastAsia="zh-CN"/>
        </w:rPr>
        <w:t>轧钢车间主电室布置主要有两种型式：一种是和乳机主跨间滿开的单独布置的主电</w:t>
      </w:r>
      <w:r>
        <w:rPr>
          <w:lang w:eastAsia="zh-CN"/>
        </w:rPr>
        <w:t xml:space="preserve"> </w:t>
      </w:r>
      <w:r>
        <w:rPr>
          <w:lang w:eastAsia="zh-CN"/>
        </w:rPr>
        <w:t>室；一种是置于轧钢主跨间内的主电室。前者因自成系统，鸯内空间加大</w:t>
      </w:r>
      <w:r>
        <w:rPr>
          <w:lang w:eastAsia="zh-CN"/>
        </w:rPr>
        <w:t>k</w:t>
      </w:r>
      <w:r>
        <w:rPr>
          <w:lang w:eastAsia="zh-CN"/>
        </w:rPr>
        <w:t>通风条件良</w:t>
      </w:r>
      <w:r>
        <w:rPr>
          <w:lang w:eastAsia="zh-CN"/>
        </w:rPr>
        <w:t xml:space="preserve"> </w:t>
      </w:r>
      <w:r>
        <w:rPr>
          <w:lang w:eastAsia="zh-CN"/>
        </w:rPr>
        <w:t>好，电机能在较好的条件下运行</w:t>
      </w:r>
      <w:r>
        <w:rPr>
          <w:lang w:eastAsia="zh-CN"/>
        </w:rPr>
        <w:t>9</w:t>
      </w:r>
      <w:r>
        <w:rPr>
          <w:lang w:eastAsia="zh-CN"/>
        </w:rPr>
        <w:t>但此种布置因需要单绅的起重设</w:t>
      </w:r>
      <w:r>
        <w:rPr>
          <w:lang w:eastAsia="zh-CN"/>
        </w:rPr>
        <w:t>_</w:t>
      </w:r>
      <w:r>
        <w:rPr>
          <w:lang w:eastAsia="zh-CN"/>
        </w:rPr>
        <w:t>而攆加了车间投资。</w:t>
      </w:r>
      <w:r>
        <w:rPr>
          <w:lang w:eastAsia="zh-CN"/>
        </w:rPr>
        <w:t xml:space="preserve"> </w:t>
      </w:r>
      <w:r>
        <w:rPr>
          <w:lang w:eastAsia="zh-CN"/>
        </w:rPr>
        <w:t>后者不需要专门用予</w:t>
      </w:r>
      <w:r>
        <w:rPr>
          <w:lang w:eastAsia="zh-CN"/>
        </w:rPr>
        <w:t>.</w:t>
      </w:r>
      <w:r>
        <w:rPr>
          <w:lang w:eastAsia="zh-CN"/>
        </w:rPr>
        <w:t>主电机设备检修的吊车和厂房，可以和主乳钢跨共用而节省了车间投</w:t>
      </w:r>
      <w:r>
        <w:rPr>
          <w:lang w:eastAsia="zh-CN"/>
        </w:rPr>
        <w:t xml:space="preserve"> </w:t>
      </w:r>
      <w:r>
        <w:rPr>
          <w:lang w:eastAsia="zh-CN"/>
        </w:rPr>
        <w:t>资。但电机工作条件远较单独布置的为差。选用何种方式可裸具体轧机而定。在实际生产</w:t>
      </w:r>
      <w:r>
        <w:rPr>
          <w:lang w:eastAsia="zh-CN"/>
        </w:rPr>
        <w:t xml:space="preserve"> </w:t>
      </w:r>
      <w:r>
        <w:rPr>
          <w:lang w:eastAsia="zh-CN"/>
        </w:rPr>
        <w:t>中，除</w:t>
      </w:r>
      <w:r>
        <w:rPr>
          <w:lang w:eastAsia="zh-CN"/>
        </w:rPr>
        <w:t>f</w:t>
      </w:r>
      <w:r>
        <w:rPr>
          <w:lang w:eastAsia="zh-CN"/>
        </w:rPr>
        <w:t>板轧机、钢管轧机及中小型型辦轧机外，大部分轧机的主电室都是采用单独布置</w:t>
      </w:r>
      <w:r>
        <w:rPr>
          <w:lang w:eastAsia="zh-CN"/>
        </w:rPr>
        <w:t xml:space="preserve"> </w:t>
      </w:r>
      <w:r>
        <w:rPr>
          <w:lang w:eastAsia="zh-CN"/>
        </w:rPr>
        <w:t>这一型式的。</w:t>
      </w:r>
    </w:p>
    <w:p w:rsidR="00C67970" w:rsidRDefault="00BC4CE2" w:rsidP="006647C5">
      <w:pPr>
        <w:spacing w:before="120" w:after="120"/>
        <w:ind w:firstLine="360"/>
        <w:rPr>
          <w:lang w:eastAsia="zh-CN"/>
        </w:rPr>
      </w:pPr>
      <w:r>
        <w:rPr>
          <w:lang w:eastAsia="zh-CN"/>
        </w:rPr>
        <w:t>三、轧辊堆放场地</w:t>
      </w:r>
    </w:p>
    <w:p w:rsidR="00C67970" w:rsidRDefault="00BC4CE2" w:rsidP="006647C5">
      <w:pPr>
        <w:spacing w:before="120" w:after="120"/>
        <w:ind w:firstLine="360"/>
        <w:rPr>
          <w:lang w:eastAsia="zh-CN"/>
        </w:rPr>
      </w:pPr>
      <w:r>
        <w:rPr>
          <w:lang w:eastAsia="zh-CN"/>
        </w:rPr>
        <w:t>轧辊是各类轧钢车间的主要备品之一，留有足够的场地以堆放辫囂众多的轧辊是完全</w:t>
      </w:r>
      <w:r>
        <w:rPr>
          <w:lang w:eastAsia="zh-CN"/>
        </w:rPr>
        <w:t xml:space="preserve"> </w:t>
      </w:r>
      <w:r>
        <w:rPr>
          <w:lang w:eastAsia="zh-CN"/>
        </w:rPr>
        <w:t>必需的。堆敢场地面积的大小主要取决于轧辊的储存数量、轧辊堆輯方式</w:t>
      </w:r>
      <w:r>
        <w:rPr>
          <w:vertAlign w:val="subscript"/>
          <w:lang w:eastAsia="zh-CN"/>
        </w:rPr>
        <w:t>b</w:t>
      </w:r>
      <w:r>
        <w:rPr>
          <w:lang w:eastAsia="zh-CN"/>
        </w:rPr>
        <w:t>而芋间癸备的</w:t>
      </w:r>
      <w:r>
        <w:rPr>
          <w:lang w:eastAsia="zh-CN"/>
        </w:rPr>
        <w:t xml:space="preserve"> </w:t>
      </w:r>
      <w:r>
        <w:rPr>
          <w:lang w:eastAsia="zh-CN"/>
        </w:rPr>
        <w:t>轧辊储存数量又与车间生产规模大小、轧制品种多少及轧辑材质有关</w:t>
      </w:r>
      <w:r>
        <w:rPr>
          <w:lang w:eastAsia="zh-CN"/>
        </w:rPr>
        <w:t>r 1</w:t>
      </w:r>
    </w:p>
    <w:p w:rsidR="00C67970" w:rsidRDefault="00BC4CE2" w:rsidP="006647C5">
      <w:pPr>
        <w:tabs>
          <w:tab w:val="left" w:pos="8835"/>
        </w:tabs>
        <w:spacing w:before="120" w:after="120"/>
        <w:ind w:firstLine="360"/>
        <w:rPr>
          <w:lang w:eastAsia="zh-CN"/>
        </w:rPr>
      </w:pPr>
      <w:r>
        <w:rPr>
          <w:lang w:eastAsia="zh-CN"/>
        </w:rPr>
        <w:t>每种产品的轧辊需要量可按下式计算</w:t>
      </w:r>
      <w:r>
        <w:rPr>
          <w:lang w:eastAsia="zh-CN"/>
        </w:rPr>
        <w:t>• I</w:t>
      </w:r>
      <w:r>
        <w:rPr>
          <w:lang w:eastAsia="zh-CN"/>
        </w:rPr>
        <w:t>、</w:t>
      </w:r>
      <w:r>
        <w:rPr>
          <w:lang w:eastAsia="zh-CN"/>
        </w:rPr>
        <w:t xml:space="preserve"> V</w:t>
      </w:r>
      <w:r>
        <w:rPr>
          <w:lang w:eastAsia="zh-CN"/>
        </w:rPr>
        <w:t>、</w:t>
      </w:r>
      <w:r>
        <w:rPr>
          <w:lang w:eastAsia="zh-CN"/>
        </w:rPr>
        <w:tab/>
        <w:t>.</w:t>
      </w:r>
    </w:p>
    <w:p w:rsidR="00C67970" w:rsidRDefault="00BC4CE2" w:rsidP="006647C5">
      <w:pPr>
        <w:spacing w:before="120" w:after="120"/>
      </w:pPr>
      <w:r>
        <w:t>■: 3^4^ ■'</w:t>
      </w:r>
      <w:r>
        <w:rPr>
          <w:vertAlign w:val="superscript"/>
        </w:rPr>
        <w:t>：</w:t>
      </w:r>
      <w:r>
        <w:t xml:space="preserve"> ~ ■ • - ■ </w:t>
      </w:r>
      <w:r>
        <w:rPr>
          <w:vertAlign w:val="superscript"/>
        </w:rPr>
        <w:t>1</w:t>
      </w:r>
    </w:p>
    <w:p w:rsidR="00C67970" w:rsidRDefault="00BC4CE2" w:rsidP="006647C5">
      <w:pPr>
        <w:tabs>
          <w:tab w:val="left" w:pos="1377"/>
          <w:tab w:val="left" w:pos="4503"/>
        </w:tabs>
        <w:spacing w:before="120" w:after="120"/>
      </w:pPr>
      <w:r>
        <w:t>N =</w:t>
      </w:r>
      <w:r>
        <w:tab/>
      </w:r>
      <w:r>
        <w:t>套</w:t>
      </w:r>
      <w:r>
        <w:t>/</w:t>
      </w:r>
      <w:r>
        <w:t>年</w:t>
      </w:r>
      <w:r>
        <w:tab/>
      </w:r>
      <w:r>
        <w:t>（</w:t>
      </w:r>
      <w:r>
        <w:t xml:space="preserve">34 </w:t>
      </w:r>
      <w:r>
        <w:t>二</w:t>
      </w:r>
      <w:r>
        <w:t xml:space="preserve"> 4)</w:t>
      </w:r>
    </w:p>
    <w:p w:rsidR="00C67970" w:rsidRDefault="00BC4CE2" w:rsidP="006647C5">
      <w:pPr>
        <w:spacing w:before="120" w:after="120"/>
        <w:rPr>
          <w:lang w:eastAsia="zh-CN"/>
        </w:rPr>
      </w:pPr>
      <w:r>
        <w:rPr>
          <w:lang w:eastAsia="zh-CN"/>
        </w:rPr>
        <w:t>式中每种产品的年产量，吨</w:t>
      </w:r>
      <w:r>
        <w:rPr>
          <w:lang w:eastAsia="zh-CN"/>
        </w:rPr>
        <w:t>/</w:t>
      </w:r>
      <w:r>
        <w:rPr>
          <w:lang w:eastAsia="zh-CN"/>
        </w:rPr>
        <w:t>年</w:t>
      </w:r>
      <w:r>
        <w:rPr>
          <w:lang w:eastAsia="zh-CN"/>
        </w:rPr>
        <w:t>;</w:t>
      </w:r>
    </w:p>
    <w:p w:rsidR="00C67970" w:rsidRDefault="00BC4CE2" w:rsidP="006647C5">
      <w:pPr>
        <w:spacing w:before="120" w:after="120"/>
        <w:rPr>
          <w:lang w:eastAsia="zh-CN"/>
        </w:rPr>
      </w:pPr>
      <w:r>
        <w:rPr>
          <w:lang w:eastAsia="zh-CN"/>
        </w:rPr>
        <w:t>544</w:t>
      </w:r>
    </w:p>
    <w:p w:rsidR="00C67970" w:rsidRDefault="00BC4CE2" w:rsidP="006647C5">
      <w:pPr>
        <w:spacing w:before="120" w:after="120"/>
        <w:ind w:firstLine="360"/>
        <w:rPr>
          <w:lang w:eastAsia="zh-CN"/>
        </w:rPr>
      </w:pPr>
      <w:r>
        <w:rPr>
          <w:lang w:eastAsia="zh-CN"/>
        </w:rPr>
        <w:t>轧制该品神的乳辊单位消耗量，公斤</w:t>
      </w:r>
      <w:r>
        <w:rPr>
          <w:lang w:eastAsia="zh-CN"/>
        </w:rPr>
        <w:t>/</w:t>
      </w:r>
      <w:r>
        <w:rPr>
          <w:lang w:eastAsia="zh-CN"/>
        </w:rPr>
        <w:t>盹</w:t>
      </w:r>
      <w:r>
        <w:rPr>
          <w:lang w:eastAsia="zh-CN"/>
        </w:rPr>
        <w:t xml:space="preserve">V </w:t>
      </w:r>
      <w:r>
        <w:rPr>
          <w:rFonts w:ascii="MS Mincho" w:eastAsia="MS Mincho" w:hAnsi="MS Mincho" w:cs="MS Mincho" w:hint="eastAsia"/>
          <w:lang w:eastAsia="zh-CN"/>
        </w:rPr>
        <w:t>〜</w:t>
      </w:r>
      <w:r>
        <w:rPr>
          <w:rFonts w:ascii="华文细黑" w:hAnsi="华文细黑" w:cs="华文细黑" w:hint="eastAsia"/>
          <w:lang w:eastAsia="zh-CN"/>
        </w:rPr>
        <w:t>、咚</w:t>
      </w:r>
      <w:r>
        <w:rPr>
          <w:lang w:eastAsia="zh-CN"/>
        </w:rPr>
        <w:t>~</w:t>
      </w:r>
      <w:r>
        <w:rPr>
          <w:lang w:eastAsia="zh-CN"/>
        </w:rPr>
        <w:t>坑樂數目及每架轧机</w:t>
      </w:r>
      <w:r>
        <w:rPr>
          <w:lang w:eastAsia="zh-CN"/>
        </w:rPr>
        <w:t>1</w:t>
      </w:r>
      <w:r>
        <w:rPr>
          <w:lang w:eastAsia="zh-CN"/>
        </w:rPr>
        <w:t>套轧辊的个数；、</w:t>
      </w:r>
      <w:r>
        <w:rPr>
          <w:lang w:eastAsia="zh-CN"/>
        </w:rPr>
        <w:t>,' ^——</w:t>
      </w:r>
      <w:r>
        <w:rPr>
          <w:lang w:eastAsia="zh-CN"/>
        </w:rPr>
        <w:t>每个轧辊的重量，吨。</w:t>
      </w:r>
    </w:p>
    <w:p w:rsidR="00C67970" w:rsidRDefault="00BC4CE2" w:rsidP="006647C5">
      <w:pPr>
        <w:spacing w:before="120" w:after="120"/>
        <w:ind w:firstLine="360"/>
        <w:rPr>
          <w:lang w:eastAsia="zh-CN"/>
        </w:rPr>
      </w:pPr>
      <w:r>
        <w:rPr>
          <w:lang w:eastAsia="zh-CN"/>
        </w:rPr>
        <w:t>实际生产中每种产品需要三套乳辊</w:t>
      </w:r>
      <w:r>
        <w:rPr>
          <w:lang w:eastAsia="zh-CN"/>
        </w:rPr>
        <w:t>(</w:t>
      </w:r>
      <w:r>
        <w:rPr>
          <w:lang w:eastAsia="zh-CN"/>
        </w:rPr>
        <w:t>一套在使用，</w:t>
      </w:r>
      <w:r>
        <w:rPr>
          <w:lang w:eastAsia="zh-CN"/>
        </w:rPr>
        <w:t>—</w:t>
      </w:r>
      <w:r>
        <w:rPr>
          <w:lang w:eastAsia="zh-CN"/>
        </w:rPr>
        <w:t>套备用，一套在加工）。因此实</w:t>
      </w:r>
    </w:p>
    <w:p w:rsidR="00C67970" w:rsidRDefault="00BC4CE2" w:rsidP="006647C5">
      <w:pPr>
        <w:tabs>
          <w:tab w:val="left" w:pos="168"/>
          <w:tab w:val="left" w:pos="351"/>
          <w:tab w:val="left" w:pos="890"/>
          <w:tab w:val="left" w:pos="1477"/>
          <w:tab w:val="left" w:pos="2430"/>
        </w:tabs>
        <w:spacing w:before="120" w:after="120"/>
        <w:rPr>
          <w:lang w:eastAsia="zh-CN"/>
        </w:rPr>
      </w:pPr>
      <w:r>
        <w:rPr>
          <w:lang w:eastAsia="zh-CN"/>
        </w:rPr>
        <w:t>•</w:t>
      </w:r>
      <w:r>
        <w:rPr>
          <w:lang w:eastAsia="zh-CN"/>
        </w:rPr>
        <w:tab/>
        <w:t>•</w:t>
      </w:r>
      <w:r>
        <w:rPr>
          <w:lang w:eastAsia="zh-CN"/>
        </w:rPr>
        <w:tab/>
      </w:r>
      <w:r>
        <w:rPr>
          <w:lang w:eastAsia="zh-CN"/>
        </w:rPr>
        <w:t>声</w:t>
      </w:r>
      <w:r>
        <w:rPr>
          <w:lang w:eastAsia="zh-CN"/>
        </w:rPr>
        <w:t>.</w:t>
      </w:r>
      <w:r>
        <w:rPr>
          <w:lang w:eastAsia="zh-CN"/>
        </w:rPr>
        <w:tab/>
        <w:t>•</w:t>
      </w:r>
      <w:r>
        <w:rPr>
          <w:lang w:eastAsia="zh-CN"/>
        </w:rPr>
        <w:tab/>
        <w:t>, 1 _ I</w:t>
      </w:r>
      <w:r>
        <w:rPr>
          <w:lang w:eastAsia="zh-CN"/>
        </w:rPr>
        <w:tab/>
        <w:t xml:space="preserve">. </w:t>
      </w:r>
      <w:r>
        <w:rPr>
          <w:vertAlign w:val="superscript"/>
          <w:lang w:eastAsia="zh-CN"/>
        </w:rPr>
        <w:t>f</w:t>
      </w:r>
    </w:p>
    <w:p w:rsidR="00C67970" w:rsidRDefault="00BC4CE2" w:rsidP="006647C5">
      <w:pPr>
        <w:spacing w:before="120" w:after="120"/>
        <w:rPr>
          <w:lang w:eastAsia="zh-CN"/>
        </w:rPr>
      </w:pPr>
      <w:r>
        <w:rPr>
          <w:lang w:eastAsia="zh-CN"/>
        </w:rPr>
        <w:t>陈需要置应乘以</w:t>
      </w:r>
      <w:r>
        <w:rPr>
          <w:lang w:eastAsia="zh-CN"/>
        </w:rPr>
        <w:t>3</w:t>
      </w:r>
      <w:r>
        <w:rPr>
          <w:lang w:eastAsia="zh-CN"/>
        </w:rPr>
        <w:t>。即使如此，由于各种原因（如断辊事故等</w:t>
      </w:r>
      <w:r>
        <w:rPr>
          <w:lang w:eastAsia="zh-CN"/>
        </w:rPr>
        <w:t>)</w:t>
      </w:r>
      <w:r>
        <w:rPr>
          <w:lang w:eastAsia="zh-CN"/>
        </w:rPr>
        <w:t>生产需要的轧辊数暈还往</w:t>
      </w:r>
      <w:r>
        <w:rPr>
          <w:lang w:eastAsia="zh-CN"/>
        </w:rPr>
        <w:t xml:space="preserve"> </w:t>
      </w:r>
      <w:r>
        <w:rPr>
          <w:lang w:eastAsia="zh-CN"/>
        </w:rPr>
        <w:t>往大于骞个计算值。</w:t>
      </w:r>
    </w:p>
    <w:p w:rsidR="00C67970" w:rsidRDefault="00BC4CE2" w:rsidP="006647C5">
      <w:pPr>
        <w:spacing w:before="120" w:after="120"/>
        <w:rPr>
          <w:lang w:eastAsia="zh-CN"/>
        </w:rPr>
      </w:pPr>
      <w:r>
        <w:rPr>
          <w:lang w:eastAsia="zh-CN"/>
        </w:rPr>
        <w:t>第五节轧钢车间厂房组成及立面尺寸确定</w:t>
      </w:r>
    </w:p>
    <w:p w:rsidR="00C67970" w:rsidRDefault="00BC4CE2" w:rsidP="006647C5">
      <w:pPr>
        <w:tabs>
          <w:tab w:val="left" w:pos="1047"/>
          <w:tab w:val="left" w:pos="2142"/>
          <w:tab w:val="left" w:pos="3147"/>
          <w:tab w:val="left" w:pos="3440"/>
          <w:tab w:val="left" w:leader="underscore" w:pos="3556"/>
          <w:tab w:val="left" w:pos="4435"/>
          <w:tab w:val="left" w:pos="5875"/>
          <w:tab w:val="left" w:pos="6048"/>
          <w:tab w:val="left" w:pos="7457"/>
          <w:tab w:val="right" w:pos="8967"/>
        </w:tabs>
        <w:spacing w:before="120" w:after="120"/>
        <w:rPr>
          <w:lang w:eastAsia="zh-CN"/>
        </w:rPr>
      </w:pPr>
      <w:r>
        <w:rPr>
          <w:lang w:eastAsia="zh-CN"/>
        </w:rPr>
        <w:t>**</w:t>
      </w:r>
      <w:r>
        <w:rPr>
          <w:lang w:eastAsia="zh-CN"/>
        </w:rPr>
        <w:tab/>
        <w:t>•</w:t>
      </w:r>
      <w:r>
        <w:rPr>
          <w:lang w:eastAsia="zh-CN"/>
        </w:rPr>
        <w:tab/>
        <w:t>,• *</w:t>
      </w:r>
      <w:r>
        <w:rPr>
          <w:lang w:eastAsia="zh-CN"/>
        </w:rPr>
        <w:tab/>
        <w:t>‘</w:t>
      </w:r>
      <w:r>
        <w:rPr>
          <w:lang w:eastAsia="zh-CN"/>
        </w:rPr>
        <w:tab/>
      </w:r>
      <w:r>
        <w:rPr>
          <w:lang w:eastAsia="zh-CN"/>
        </w:rPr>
        <w:tab/>
      </w:r>
      <w:r>
        <w:rPr>
          <w:lang w:eastAsia="zh-CN"/>
        </w:rPr>
        <w:tab/>
        <w:t>-I</w:t>
      </w:r>
      <w:r>
        <w:rPr>
          <w:lang w:eastAsia="zh-CN"/>
        </w:rPr>
        <w:tab/>
        <w:t>•.</w:t>
      </w:r>
      <w:r>
        <w:rPr>
          <w:lang w:eastAsia="zh-CN"/>
        </w:rPr>
        <w:tab/>
        <w:t>♦,</w:t>
      </w:r>
      <w:r>
        <w:rPr>
          <w:lang w:eastAsia="zh-CN"/>
        </w:rPr>
        <w:tab/>
        <w:t>,1.</w:t>
      </w:r>
      <w:r>
        <w:rPr>
          <w:lang w:eastAsia="zh-CN"/>
        </w:rPr>
        <w:tab/>
        <w:t>•</w:t>
      </w:r>
    </w:p>
    <w:p w:rsidR="00C67970" w:rsidRDefault="00BC4CE2" w:rsidP="006647C5">
      <w:pPr>
        <w:tabs>
          <w:tab w:val="left" w:pos="6063"/>
        </w:tabs>
        <w:spacing w:before="120" w:after="120"/>
        <w:ind w:firstLine="360"/>
        <w:rPr>
          <w:lang w:eastAsia="zh-CN"/>
        </w:rPr>
      </w:pPr>
      <w:r>
        <w:rPr>
          <w:lang w:eastAsia="zh-CN"/>
        </w:rPr>
        <w:t>轧钢车间平面布置解决了金属流程和设备之间在位置上的相互关系等问题，而厂房组</w:t>
      </w:r>
      <w:r>
        <w:rPr>
          <w:lang w:eastAsia="zh-CN"/>
        </w:rPr>
        <w:t xml:space="preserve"> </w:t>
      </w:r>
      <w:r>
        <w:rPr>
          <w:lang w:eastAsia="zh-CN"/>
        </w:rPr>
        <w:t>成则是靖决车间跨度、柱距大小和跨间之间的相互关系等问题，至于</w:t>
      </w:r>
      <w:r>
        <w:rPr>
          <w:lang w:eastAsia="zh-CN"/>
        </w:rPr>
        <w:t>*</w:t>
      </w:r>
      <w:r>
        <w:rPr>
          <w:lang w:eastAsia="zh-CN"/>
        </w:rPr>
        <w:t>面尺夺鈿主叆是确</w:t>
      </w:r>
      <w:r>
        <w:rPr>
          <w:lang w:eastAsia="zh-CN"/>
        </w:rPr>
        <w:t xml:space="preserve"> </w:t>
      </w:r>
      <w:r>
        <w:rPr>
          <w:lang w:eastAsia="zh-CN"/>
        </w:rPr>
        <w:t>定吊宇</w:t>
      </w:r>
      <w:r>
        <w:rPr>
          <w:lang w:eastAsia="zh-CN"/>
        </w:rPr>
        <w:t>fel</w:t>
      </w:r>
      <w:r>
        <w:rPr>
          <w:lang w:eastAsia="zh-CN"/>
        </w:rPr>
        <w:t>面标高和设备工作面标髙阏尚題。</w:t>
      </w:r>
      <w:r>
        <w:rPr>
          <w:lang w:eastAsia="zh-CN"/>
        </w:rPr>
        <w:tab/>
      </w:r>
      <w:r>
        <w:rPr>
          <w:lang w:eastAsia="zh-CN"/>
        </w:rPr>
        <w:t>、</w:t>
      </w:r>
    </w:p>
    <w:p w:rsidR="00C67970" w:rsidRDefault="00BC4CE2" w:rsidP="006647C5">
      <w:pPr>
        <w:spacing w:before="120" w:after="120"/>
        <w:ind w:firstLine="360"/>
        <w:rPr>
          <w:lang w:eastAsia="zh-CN"/>
        </w:rPr>
      </w:pPr>
      <w:r>
        <w:rPr>
          <w:lang w:eastAsia="zh-CN"/>
        </w:rPr>
        <w:t>一、广房</w:t>
      </w:r>
      <w:r>
        <w:rPr>
          <w:lang w:eastAsia="zh-CN"/>
        </w:rPr>
        <w:t>—</w:t>
      </w:r>
      <w:r>
        <w:rPr>
          <w:lang w:eastAsia="zh-CN"/>
        </w:rPr>
        <w:t>的痼定</w:t>
      </w:r>
    </w:p>
    <w:p w:rsidR="00C67970" w:rsidRDefault="00BC4CE2" w:rsidP="006647C5">
      <w:pPr>
        <w:spacing w:before="120" w:after="120"/>
        <w:ind w:firstLine="360"/>
        <w:rPr>
          <w:lang w:eastAsia="zh-CN"/>
        </w:rPr>
      </w:pPr>
      <w:r>
        <w:rPr>
          <w:lang w:eastAsia="zh-CN"/>
        </w:rPr>
        <w:t>轧钢卒间一般均由原料跨、加热炉跨、主筑桄鱔跨和成品跨等旃鱼旎。广房跨</w:t>
      </w:r>
      <w:r>
        <w:rPr>
          <w:lang w:eastAsia="zh-CN"/>
        </w:rPr>
        <w:t xml:space="preserve"> </w:t>
      </w:r>
      <w:r>
        <w:rPr>
          <w:lang w:eastAsia="zh-CN"/>
        </w:rPr>
        <w:t>度的布置</w:t>
      </w:r>
      <w:r>
        <w:rPr>
          <w:lang w:eastAsia="zh-CN"/>
        </w:rPr>
        <w:t>^</w:t>
      </w:r>
      <w:r>
        <w:rPr>
          <w:lang w:eastAsia="zh-CN"/>
        </w:rPr>
        <w:t>瘥觯决和</w:t>
      </w:r>
      <w:r>
        <w:rPr>
          <w:lang w:eastAsia="zh-CN"/>
        </w:rPr>
        <w:t>&amp;</w:t>
      </w:r>
      <w:r>
        <w:rPr>
          <w:lang w:eastAsia="zh-CN"/>
        </w:rPr>
        <w:t>理这些跨间相互位置关系。这些跨觭布</w:t>
      </w:r>
      <w:r>
        <w:rPr>
          <w:lang w:eastAsia="zh-CN"/>
        </w:rPr>
        <w:t>g</w:t>
      </w:r>
      <w:r>
        <w:rPr>
          <w:lang w:eastAsia="zh-CN"/>
        </w:rPr>
        <w:t>方式是很多的。主要由生产</w:t>
      </w:r>
      <w:r>
        <w:rPr>
          <w:lang w:eastAsia="zh-CN"/>
        </w:rPr>
        <w:t xml:space="preserve"> </w:t>
      </w:r>
      <w:r>
        <w:rPr>
          <w:lang w:eastAsia="zh-CN"/>
        </w:rPr>
        <w:t>工艺流程、轧机组成和地形条件等因素决定。设计时可根据厂区具体条件，结备故</w:t>
      </w:r>
      <w:r>
        <w:rPr>
          <w:lang w:eastAsia="zh-CN"/>
        </w:rPr>
        <w:t xml:space="preserve">4 </w:t>
      </w:r>
      <w:r>
        <w:rPr>
          <w:lang w:eastAsia="zh-CN"/>
        </w:rPr>
        <w:t>进行确定。</w:t>
      </w:r>
    </w:p>
    <w:p w:rsidR="00C67970" w:rsidRDefault="00BC4CE2" w:rsidP="006647C5">
      <w:pPr>
        <w:spacing w:before="120" w:after="120"/>
        <w:ind w:firstLine="360"/>
        <w:rPr>
          <w:lang w:eastAsia="zh-CN"/>
        </w:rPr>
      </w:pPr>
      <w:r>
        <w:rPr>
          <w:lang w:eastAsia="zh-CN"/>
        </w:rPr>
        <w:t>成品跨的安排与精整作业线的布置有关。可以布置在主轧机跨，与主轧机跨共用吊</w:t>
      </w:r>
      <w:r>
        <w:rPr>
          <w:lang w:eastAsia="zh-CN"/>
        </w:rPr>
        <w:t xml:space="preserve"> </w:t>
      </w:r>
      <w:r>
        <w:rPr>
          <w:lang w:eastAsia="zh-CN"/>
        </w:rPr>
        <w:t>车。也可以与主轧跨平行，与原料跨共用一条铗路线（图</w:t>
      </w:r>
      <w:r>
        <w:rPr>
          <w:lang w:eastAsia="zh-CN"/>
        </w:rPr>
        <w:t>34-4)</w:t>
      </w:r>
      <w:r>
        <w:rPr>
          <w:lang w:eastAsia="zh-CN"/>
        </w:rPr>
        <w:t>。当几组轧机共用成品库时，</w:t>
      </w:r>
      <w:r>
        <w:rPr>
          <w:lang w:eastAsia="zh-CN"/>
        </w:rPr>
        <w:t xml:space="preserve"> </w:t>
      </w:r>
      <w:r>
        <w:rPr>
          <w:lang w:eastAsia="zh-CN"/>
        </w:rPr>
        <w:t>又可以布置成为与主轧跨相互垂直的形式了（图</w:t>
      </w:r>
      <w:r>
        <w:rPr>
          <w:lang w:eastAsia="zh-CN"/>
        </w:rPr>
        <w:t>34-3)</w:t>
      </w:r>
      <w:r>
        <w:rPr>
          <w:lang w:eastAsia="zh-CN"/>
        </w:rPr>
        <w:t>。</w:t>
      </w:r>
    </w:p>
    <w:tbl>
      <w:tblPr>
        <w:tblOverlap w:val="never"/>
        <w:tblW w:w="0" w:type="auto"/>
        <w:tblLayout w:type="fixed"/>
        <w:tblCellMar>
          <w:left w:w="10" w:type="dxa"/>
          <w:right w:w="10" w:type="dxa"/>
        </w:tblCellMar>
        <w:tblLook w:val="0000"/>
      </w:tblPr>
      <w:tblGrid>
        <w:gridCol w:w="309"/>
        <w:gridCol w:w="1115"/>
        <w:gridCol w:w="293"/>
      </w:tblGrid>
      <w:tr w:rsidR="00C67970">
        <w:trPr>
          <w:trHeight w:val="387"/>
        </w:trPr>
        <w:tc>
          <w:tcPr>
            <w:tcW w:w="309" w:type="dxa"/>
            <w:tcBorders>
              <w:left w:val="single" w:sz="4" w:space="0" w:color="auto"/>
            </w:tcBorders>
            <w:shd w:val="clear" w:color="auto" w:fill="FFFFFF"/>
          </w:tcPr>
          <w:p w:rsidR="00C67970" w:rsidRDefault="00C67970" w:rsidP="006647C5">
            <w:pPr>
              <w:spacing w:before="120" w:after="120"/>
              <w:rPr>
                <w:sz w:val="10"/>
                <w:szCs w:val="10"/>
                <w:lang w:eastAsia="zh-CN"/>
              </w:rPr>
            </w:pPr>
          </w:p>
        </w:tc>
        <w:tc>
          <w:tcPr>
            <w:tcW w:w="1115" w:type="dxa"/>
            <w:tcBorders>
              <w:left w:val="single" w:sz="4" w:space="0" w:color="auto"/>
            </w:tcBorders>
            <w:shd w:val="clear" w:color="auto" w:fill="FFFFFF"/>
          </w:tcPr>
          <w:p w:rsidR="00C67970" w:rsidRDefault="00BC4CE2" w:rsidP="006647C5">
            <w:pPr>
              <w:spacing w:before="120" w:after="120"/>
            </w:pPr>
            <w:r>
              <w:t>—• rnrnmm</w:t>
            </w:r>
          </w:p>
        </w:tc>
        <w:tc>
          <w:tcPr>
            <w:tcW w:w="293"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88"/>
        </w:trPr>
        <w:tc>
          <w:tcPr>
            <w:tcW w:w="309" w:type="dxa"/>
            <w:tcBorders>
              <w:left w:val="single" w:sz="4" w:space="0" w:color="auto"/>
            </w:tcBorders>
            <w:shd w:val="clear" w:color="auto" w:fill="FFFFFF"/>
          </w:tcPr>
          <w:p w:rsidR="00C67970" w:rsidRDefault="00BC4CE2" w:rsidP="006647C5">
            <w:pPr>
              <w:spacing w:before="120" w:after="120"/>
            </w:pPr>
            <w:r>
              <w:t>原</w:t>
            </w:r>
          </w:p>
        </w:tc>
        <w:tc>
          <w:tcPr>
            <w:tcW w:w="1115" w:type="dxa"/>
            <w:tcBorders>
              <w:top w:val="single" w:sz="4" w:space="0" w:color="auto"/>
              <w:left w:val="single" w:sz="4" w:space="0" w:color="auto"/>
            </w:tcBorders>
            <w:shd w:val="clear" w:color="auto" w:fill="FFFFFF"/>
          </w:tcPr>
          <w:p w:rsidR="00C67970" w:rsidRDefault="00BC4CE2" w:rsidP="006647C5">
            <w:pPr>
              <w:spacing w:before="120" w:after="120"/>
            </w:pPr>
            <w:r>
              <w:t>轧钢跨</w:t>
            </w:r>
          </w:p>
        </w:tc>
        <w:tc>
          <w:tcPr>
            <w:tcW w:w="293"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r w:rsidR="00C67970">
        <w:trPr>
          <w:trHeight w:val="267"/>
        </w:trPr>
        <w:tc>
          <w:tcPr>
            <w:tcW w:w="309" w:type="dxa"/>
            <w:tcBorders>
              <w:left w:val="single" w:sz="4" w:space="0" w:color="auto"/>
            </w:tcBorders>
            <w:shd w:val="clear" w:color="auto" w:fill="FFFFFF"/>
          </w:tcPr>
          <w:p w:rsidR="00C67970" w:rsidRDefault="00BC4CE2" w:rsidP="006647C5">
            <w:pPr>
              <w:spacing w:before="120" w:after="120"/>
            </w:pPr>
            <w:r>
              <w:t>料</w:t>
            </w:r>
          </w:p>
        </w:tc>
        <w:tc>
          <w:tcPr>
            <w:tcW w:w="111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3" w:type="dxa"/>
            <w:vMerge w:val="restart"/>
            <w:tcBorders>
              <w:left w:val="single" w:sz="4" w:space="0" w:color="auto"/>
              <w:right w:val="single" w:sz="4" w:space="0" w:color="auto"/>
            </w:tcBorders>
            <w:shd w:val="clear" w:color="auto" w:fill="FFFFFF"/>
          </w:tcPr>
          <w:p w:rsidR="00C67970" w:rsidRDefault="00BC4CE2" w:rsidP="006647C5">
            <w:pPr>
              <w:spacing w:before="120" w:after="120"/>
            </w:pPr>
            <w:r>
              <w:t>tx</w:t>
            </w:r>
          </w:p>
          <w:p w:rsidR="00C67970" w:rsidRDefault="00BC4CE2" w:rsidP="006647C5">
            <w:pPr>
              <w:spacing w:before="120" w:after="120"/>
            </w:pPr>
            <w:r>
              <w:t>品</w:t>
            </w:r>
          </w:p>
          <w:p w:rsidR="00C67970" w:rsidRDefault="00BC4CE2" w:rsidP="006647C5">
            <w:pPr>
              <w:spacing w:before="120" w:after="120"/>
            </w:pPr>
            <w:r>
              <w:t>跨</w:t>
            </w:r>
          </w:p>
        </w:tc>
      </w:tr>
      <w:tr w:rsidR="00C67970">
        <w:trPr>
          <w:trHeight w:val="288"/>
        </w:trPr>
        <w:tc>
          <w:tcPr>
            <w:tcW w:w="309" w:type="dxa"/>
            <w:tcBorders>
              <w:left w:val="single" w:sz="4" w:space="0" w:color="auto"/>
            </w:tcBorders>
            <w:shd w:val="clear" w:color="auto" w:fill="FFFFFF"/>
          </w:tcPr>
          <w:p w:rsidR="00C67970" w:rsidRDefault="00BC4CE2" w:rsidP="006647C5">
            <w:pPr>
              <w:spacing w:before="120" w:after="120"/>
            </w:pPr>
            <w:r>
              <w:t>fv</w:t>
            </w:r>
          </w:p>
        </w:tc>
        <w:tc>
          <w:tcPr>
            <w:tcW w:w="1115" w:type="dxa"/>
            <w:tcBorders>
              <w:top w:val="single" w:sz="4" w:space="0" w:color="auto"/>
              <w:left w:val="single" w:sz="4" w:space="0" w:color="auto"/>
            </w:tcBorders>
            <w:shd w:val="clear" w:color="auto" w:fill="FFFFFF"/>
          </w:tcPr>
          <w:p w:rsidR="00C67970" w:rsidRDefault="00BC4CE2" w:rsidP="006647C5">
            <w:pPr>
              <w:spacing w:before="120" w:after="120"/>
            </w:pPr>
            <w:r>
              <w:t>轧钢跨</w:t>
            </w:r>
          </w:p>
        </w:tc>
        <w:tc>
          <w:tcPr>
            <w:tcW w:w="293" w:type="dxa"/>
            <w:vMerge/>
            <w:tcBorders>
              <w:left w:val="single" w:sz="4" w:space="0" w:color="auto"/>
              <w:right w:val="single" w:sz="4" w:space="0" w:color="auto"/>
            </w:tcBorders>
            <w:shd w:val="clear" w:color="auto" w:fill="FFFFFF"/>
          </w:tcPr>
          <w:p w:rsidR="00C67970" w:rsidRDefault="00C67970" w:rsidP="006647C5">
            <w:pPr>
              <w:spacing w:before="120" w:after="120"/>
            </w:pPr>
          </w:p>
        </w:tc>
      </w:tr>
      <w:tr w:rsidR="00C67970">
        <w:trPr>
          <w:trHeight w:val="387"/>
        </w:trPr>
        <w:tc>
          <w:tcPr>
            <w:tcW w:w="309" w:type="dxa"/>
            <w:tcBorders>
              <w:left w:val="single" w:sz="4" w:space="0" w:color="auto"/>
            </w:tcBorders>
            <w:shd w:val="clear" w:color="auto" w:fill="FFFFFF"/>
          </w:tcPr>
          <w:p w:rsidR="00C67970" w:rsidRDefault="00C67970" w:rsidP="006647C5">
            <w:pPr>
              <w:spacing w:before="120" w:after="120"/>
              <w:rPr>
                <w:sz w:val="10"/>
                <w:szCs w:val="10"/>
              </w:rPr>
            </w:pPr>
          </w:p>
        </w:tc>
        <w:tc>
          <w:tcPr>
            <w:tcW w:w="1115"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293" w:type="dxa"/>
            <w:tcBorders>
              <w:left w:val="single" w:sz="4" w:space="0" w:color="auto"/>
              <w:right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pPr>
      <w:r>
        <w:t>轧钢跨</w:t>
      </w:r>
    </w:p>
    <w:tbl>
      <w:tblPr>
        <w:tblOverlap w:val="never"/>
        <w:tblW w:w="0" w:type="auto"/>
        <w:tblLayout w:type="fixed"/>
        <w:tblCellMar>
          <w:left w:w="10" w:type="dxa"/>
          <w:right w:w="10" w:type="dxa"/>
        </w:tblCellMar>
        <w:tblLook w:val="0000"/>
      </w:tblPr>
      <w:tblGrid>
        <w:gridCol w:w="817"/>
        <w:gridCol w:w="859"/>
      </w:tblGrid>
      <w:tr w:rsidR="00C67970">
        <w:trPr>
          <w:trHeight w:val="209"/>
        </w:trPr>
        <w:tc>
          <w:tcPr>
            <w:tcW w:w="817" w:type="dxa"/>
            <w:tcBorders>
              <w:left w:val="single" w:sz="4" w:space="0" w:color="auto"/>
            </w:tcBorders>
            <w:shd w:val="clear" w:color="auto" w:fill="FFFFFF"/>
          </w:tcPr>
          <w:p w:rsidR="00C67970" w:rsidRDefault="00C67970" w:rsidP="006647C5">
            <w:pPr>
              <w:spacing w:before="120" w:after="120"/>
              <w:rPr>
                <w:sz w:val="10"/>
                <w:szCs w:val="10"/>
              </w:rPr>
            </w:pPr>
          </w:p>
        </w:tc>
        <w:tc>
          <w:tcPr>
            <w:tcW w:w="859" w:type="dxa"/>
            <w:tcBorders>
              <w:right w:val="single" w:sz="4" w:space="0" w:color="auto"/>
            </w:tcBorders>
            <w:shd w:val="clear" w:color="auto" w:fill="FFFFFF"/>
          </w:tcPr>
          <w:p w:rsidR="00C67970" w:rsidRDefault="00C67970" w:rsidP="006647C5">
            <w:pPr>
              <w:spacing w:before="120" w:after="120"/>
              <w:rPr>
                <w:sz w:val="10"/>
                <w:szCs w:val="10"/>
              </w:rPr>
            </w:pPr>
          </w:p>
        </w:tc>
      </w:tr>
      <w:tr w:rsidR="00C67970">
        <w:trPr>
          <w:trHeight w:val="372"/>
        </w:trPr>
        <w:tc>
          <w:tcPr>
            <w:tcW w:w="817"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原料跨</w:t>
            </w:r>
          </w:p>
        </w:tc>
        <w:tc>
          <w:tcPr>
            <w:tcW w:w="859" w:type="dxa"/>
            <w:tcBorders>
              <w:top w:val="single" w:sz="4" w:space="0" w:color="auto"/>
              <w:bottom w:val="single" w:sz="4" w:space="0" w:color="auto"/>
              <w:right w:val="single" w:sz="4" w:space="0" w:color="auto"/>
            </w:tcBorders>
            <w:shd w:val="clear" w:color="auto" w:fill="FFFFFF"/>
          </w:tcPr>
          <w:p w:rsidR="00C67970" w:rsidRDefault="00BC4CE2" w:rsidP="006647C5">
            <w:pPr>
              <w:spacing w:before="120" w:after="120"/>
            </w:pPr>
            <w:r>
              <w:t>成品跨</w:t>
            </w:r>
          </w:p>
        </w:tc>
      </w:tr>
    </w:tbl>
    <w:p w:rsidR="00C67970" w:rsidRDefault="00BC4CE2" w:rsidP="006647C5">
      <w:pPr>
        <w:tabs>
          <w:tab w:val="left" w:pos="4649"/>
        </w:tabs>
        <w:spacing w:before="120" w:after="120"/>
        <w:ind w:firstLine="360"/>
        <w:rPr>
          <w:lang w:eastAsia="zh-CN"/>
        </w:rPr>
      </w:pPr>
      <w:r>
        <w:rPr>
          <w:lang w:eastAsia="zh-CN"/>
        </w:rPr>
        <w:t>图</w:t>
      </w:r>
      <w:r>
        <w:rPr>
          <w:lang w:eastAsia="zh-CN"/>
        </w:rPr>
        <w:t>34-3</w:t>
      </w:r>
      <w:r>
        <w:rPr>
          <w:lang w:eastAsia="zh-CN"/>
        </w:rPr>
        <w:t>两组轧机共用原料及成品跨</w:t>
      </w:r>
      <w:r>
        <w:rPr>
          <w:lang w:eastAsia="zh-CN"/>
        </w:rPr>
        <w:tab/>
      </w:r>
      <w:r>
        <w:rPr>
          <w:lang w:eastAsia="zh-CN"/>
        </w:rPr>
        <w:t>图、</w:t>
      </w:r>
      <w:r>
        <w:rPr>
          <w:lang w:eastAsia="zh-CN"/>
        </w:rPr>
        <w:t xml:space="preserve">4-4 </w:t>
      </w:r>
      <w:r>
        <w:rPr>
          <w:lang w:eastAsia="zh-CN"/>
        </w:rPr>
        <w:t>一组机共用一个原料及成品跨</w:t>
      </w:r>
      <w:r>
        <w:rPr>
          <w:lang w:eastAsia="zh-CN"/>
        </w:rPr>
        <w:t xml:space="preserve"> i</w:t>
      </w:r>
    </w:p>
    <w:p w:rsidR="00C67970" w:rsidRDefault="00BC4CE2" w:rsidP="006647C5">
      <w:pPr>
        <w:tabs>
          <w:tab w:val="left" w:pos="3062"/>
        </w:tabs>
        <w:spacing w:before="120" w:after="120"/>
        <w:ind w:firstLine="360"/>
        <w:rPr>
          <w:lang w:eastAsia="zh-CN"/>
        </w:rPr>
      </w:pPr>
      <w:r>
        <w:rPr>
          <w:lang w:eastAsia="zh-CN"/>
        </w:rPr>
        <w:t>二、厂房跨度大士</w:t>
      </w:r>
      <w:r>
        <w:rPr>
          <w:lang w:eastAsia="zh-CN"/>
        </w:rPr>
        <w:t xml:space="preserve"> '</w:t>
      </w:r>
    </w:p>
    <w:p w:rsidR="00C67970" w:rsidRDefault="00BC4CE2" w:rsidP="006647C5">
      <w:pPr>
        <w:tabs>
          <w:tab w:val="left" w:pos="5737"/>
        </w:tabs>
        <w:spacing w:before="120" w:after="120"/>
        <w:ind w:firstLine="360"/>
      </w:pPr>
      <w:r>
        <w:rPr>
          <w:lang w:eastAsia="zh-CN"/>
        </w:rPr>
        <w:t>厂房跨度实际上可视为厂房鸾度</w:t>
      </w:r>
      <w:r>
        <w:rPr>
          <w:lang w:eastAsia="zh-CN"/>
        </w:rPr>
        <w:t>'</w:t>
      </w:r>
      <w:r>
        <w:rPr>
          <w:lang w:eastAsia="zh-CN"/>
        </w:rPr>
        <w:t>宽度大，劳动条件好。但是厂房造价高。所以主轧</w:t>
      </w:r>
      <w:r>
        <w:rPr>
          <w:lang w:eastAsia="zh-CN"/>
        </w:rPr>
        <w:t xml:space="preserve"> </w:t>
      </w:r>
      <w:r>
        <w:rPr>
          <w:lang w:eastAsia="zh-CN"/>
        </w:rPr>
        <w:t>跨的跨度大小要根据轧机机列的横向食寸以发其他一些因素决定。此外，跨度的尺寸还要</w:t>
      </w:r>
      <w:r>
        <w:rPr>
          <w:lang w:eastAsia="zh-CN"/>
        </w:rPr>
        <w:t xml:space="preserve"> </w:t>
      </w:r>
      <w:r>
        <w:rPr>
          <w:lang w:eastAsia="zh-CN"/>
        </w:rPr>
        <w:t>待奋广房建筑统一模数的规定。如小型车间可定为</w:t>
      </w:r>
      <w:r>
        <w:rPr>
          <w:lang w:eastAsia="zh-CN"/>
        </w:rPr>
        <w:t>15</w:t>
      </w:r>
      <w:r>
        <w:rPr>
          <w:lang w:eastAsia="zh-CN"/>
        </w:rPr>
        <w:t>丄</w:t>
      </w:r>
      <w:r>
        <w:rPr>
          <w:lang w:eastAsia="zh-CN"/>
        </w:rPr>
        <w:t>18</w:t>
      </w:r>
      <w:r>
        <w:rPr>
          <w:lang w:eastAsia="zh-CN"/>
        </w:rPr>
        <w:t>来，中型车间可定为</w:t>
      </w:r>
      <w:r>
        <w:rPr>
          <w:lang w:eastAsia="zh-CN"/>
        </w:rPr>
        <w:t>24</w:t>
      </w:r>
      <w:r>
        <w:rPr>
          <w:lang w:eastAsia="zh-CN"/>
        </w:rPr>
        <w:t>米，大型</w:t>
      </w:r>
      <w:r>
        <w:rPr>
          <w:lang w:eastAsia="zh-CN"/>
        </w:rPr>
        <w:t xml:space="preserve"> </w:t>
      </w:r>
      <w:r>
        <w:rPr>
          <w:lang w:eastAsia="zh-CN"/>
        </w:rPr>
        <w:t>车间跨度通常都在</w:t>
      </w:r>
      <w:r>
        <w:rPr>
          <w:lang w:eastAsia="zh-CN"/>
        </w:rPr>
        <w:t>30</w:t>
      </w:r>
      <w:r>
        <w:rPr>
          <w:lang w:eastAsia="zh-CN"/>
        </w:rPr>
        <w:t>米以上。</w:t>
      </w:r>
      <w:r>
        <w:rPr>
          <w:lang w:eastAsia="zh-CN"/>
        </w:rPr>
        <w:t>•</w:t>
      </w:r>
      <w:r>
        <w:rPr>
          <w:lang w:eastAsia="zh-CN"/>
        </w:rPr>
        <w:t>现代化的轧锎车间跨食有购达封</w:t>
      </w:r>
      <w:r>
        <w:rPr>
          <w:lang w:eastAsia="zh-CN"/>
        </w:rPr>
        <w:t>42■</w:t>
      </w:r>
      <w:r>
        <w:rPr>
          <w:lang w:eastAsia="zh-CN"/>
        </w:rPr>
        <w:t>米。建筑统。</w:t>
      </w:r>
      <w:r>
        <w:t>棲数览表</w:t>
      </w:r>
    </w:p>
    <w:p w:rsidR="00C67970" w:rsidRDefault="00BC4CE2" w:rsidP="006647C5">
      <w:pPr>
        <w:tabs>
          <w:tab w:val="left" w:pos="5737"/>
          <w:tab w:val="left" w:pos="5742"/>
        </w:tabs>
        <w:spacing w:before="120" w:after="120"/>
      </w:pPr>
      <w:r>
        <w:t>34-4</w:t>
      </w:r>
      <w:r>
        <w:t>。</w:t>
      </w:r>
      <w:r>
        <w:tab/>
        <w:t>…</w:t>
      </w:r>
    </w:p>
    <w:p w:rsidR="00C67970" w:rsidRDefault="00BC4CE2" w:rsidP="006647C5">
      <w:pPr>
        <w:tabs>
          <w:tab w:val="left" w:pos="7267"/>
        </w:tabs>
        <w:spacing w:before="120" w:after="120"/>
      </w:pPr>
      <w:r>
        <w:t>表</w:t>
      </w:r>
      <w:r>
        <w:t>34-4</w:t>
      </w:r>
      <w:r>
        <w:t>轧钢厂房建筑统一域数</w:t>
      </w:r>
      <w:r>
        <w:tab/>
        <w:t>'</w:t>
      </w:r>
    </w:p>
    <w:tbl>
      <w:tblPr>
        <w:tblOverlap w:val="never"/>
        <w:tblW w:w="0" w:type="auto"/>
        <w:tblLayout w:type="fixed"/>
        <w:tblCellMar>
          <w:left w:w="10" w:type="dxa"/>
          <w:right w:w="10" w:type="dxa"/>
        </w:tblCellMar>
        <w:tblLook w:val="0000"/>
      </w:tblPr>
      <w:tblGrid>
        <w:gridCol w:w="4027"/>
        <w:gridCol w:w="707"/>
        <w:gridCol w:w="702"/>
        <w:gridCol w:w="3608"/>
      </w:tblGrid>
      <w:tr w:rsidR="00C67970">
        <w:trPr>
          <w:trHeight w:val="597"/>
        </w:trPr>
        <w:tc>
          <w:tcPr>
            <w:tcW w:w="4027" w:type="dxa"/>
            <w:tcBorders>
              <w:top w:val="single" w:sz="4" w:space="0" w:color="auto"/>
            </w:tcBorders>
            <w:shd w:val="clear" w:color="auto" w:fill="FFFFFF"/>
          </w:tcPr>
          <w:p w:rsidR="00C67970" w:rsidRDefault="00BC4CE2" w:rsidP="006647C5">
            <w:pPr>
              <w:spacing w:before="120" w:after="120"/>
            </w:pPr>
            <w:r>
              <w:t>厂</w:t>
            </w:r>
            <w:r>
              <w:t xml:space="preserve"> </w:t>
            </w:r>
            <w:r>
              <w:t>房跨度</w:t>
            </w:r>
          </w:p>
        </w:tc>
        <w:tc>
          <w:tcPr>
            <w:tcW w:w="707" w:type="dxa"/>
            <w:tcBorders>
              <w:top w:val="single" w:sz="4" w:space="0" w:color="auto"/>
              <w:left w:val="single" w:sz="4" w:space="0" w:color="auto"/>
            </w:tcBorders>
            <w:shd w:val="clear" w:color="auto" w:fill="FFFFFF"/>
          </w:tcPr>
          <w:p w:rsidR="00C67970" w:rsidRDefault="00BC4CE2" w:rsidP="006647C5">
            <w:pPr>
              <w:spacing w:before="120" w:after="120"/>
            </w:pPr>
            <w:r>
              <w:t>模</w:t>
            </w:r>
          </w:p>
        </w:tc>
        <w:tc>
          <w:tcPr>
            <w:tcW w:w="702" w:type="dxa"/>
            <w:tcBorders>
              <w:top w:val="single" w:sz="4" w:space="0" w:color="auto"/>
            </w:tcBorders>
            <w:shd w:val="clear" w:color="auto" w:fill="FFFFFF"/>
          </w:tcPr>
          <w:p w:rsidR="00C67970" w:rsidRDefault="00BC4CE2" w:rsidP="006647C5">
            <w:pPr>
              <w:spacing w:before="120" w:after="120"/>
            </w:pPr>
            <w:r>
              <w:t>m</w:t>
            </w:r>
          </w:p>
        </w:tc>
        <w:tc>
          <w:tcPr>
            <w:tcW w:w="3608" w:type="dxa"/>
            <w:tcBorders>
              <w:top w:val="single" w:sz="4" w:space="0" w:color="auto"/>
              <w:left w:val="single" w:sz="4" w:space="0" w:color="auto"/>
            </w:tcBorders>
            <w:shd w:val="clear" w:color="auto" w:fill="FFFFFF"/>
          </w:tcPr>
          <w:p w:rsidR="00C67970" w:rsidRDefault="00BC4CE2" w:rsidP="006647C5">
            <w:pPr>
              <w:spacing w:before="120" w:after="120"/>
            </w:pPr>
            <w:r>
              <w:t>v.</w:t>
            </w:r>
            <w:r>
              <w:t>常</w:t>
            </w:r>
            <w:r>
              <w:t>…</w:t>
            </w:r>
            <w:r>
              <w:t>用跨度尺寸，，米</w:t>
            </w:r>
          </w:p>
        </w:tc>
      </w:tr>
      <w:tr w:rsidR="00C67970">
        <w:trPr>
          <w:trHeight w:val="754"/>
        </w:trPr>
        <w:tc>
          <w:tcPr>
            <w:tcW w:w="4027" w:type="dxa"/>
            <w:tcBorders>
              <w:top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 xml:space="preserve">: </w:t>
            </w:r>
            <w:r>
              <w:rPr>
                <w:lang w:eastAsia="zh-CN"/>
              </w:rPr>
              <w:t>当跨度大于</w:t>
            </w:r>
            <w:r>
              <w:rPr>
                <w:lang w:eastAsia="zh-CN"/>
              </w:rPr>
              <w:t>18</w:t>
            </w:r>
            <w:r>
              <w:rPr>
                <w:lang w:eastAsia="zh-CN"/>
              </w:rPr>
              <w:t>米时</w:t>
            </w:r>
            <w:r>
              <w:rPr>
                <w:lang w:eastAsia="zh-CN"/>
              </w:rPr>
              <w:t xml:space="preserve"> </w:t>
            </w:r>
            <w:r>
              <w:rPr>
                <w:lang w:eastAsia="zh-CN"/>
              </w:rPr>
              <w:t>当绔度小于</w:t>
            </w:r>
            <w:r>
              <w:rPr>
                <w:lang w:eastAsia="zh-CN"/>
              </w:rPr>
              <w:t>18</w:t>
            </w:r>
            <w:r>
              <w:rPr>
                <w:lang w:eastAsia="zh-CN"/>
              </w:rPr>
              <w:t>米时：</w:t>
            </w:r>
          </w:p>
        </w:tc>
        <w:tc>
          <w:tcPr>
            <w:tcW w:w="1409" w:type="dxa"/>
            <w:gridSpan w:val="2"/>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 V </w:t>
            </w:r>
            <w:r>
              <w:rPr>
                <w:vertAlign w:val="subscript"/>
              </w:rPr>
              <w:t>4</w:t>
            </w:r>
            <w:r>
              <w:t xml:space="preserve"> 6</w:t>
            </w:r>
          </w:p>
          <w:p w:rsidR="00C67970" w:rsidRDefault="00BC4CE2" w:rsidP="006647C5">
            <w:pPr>
              <w:spacing w:before="120" w:after="120"/>
            </w:pPr>
            <w:r>
              <w:rPr>
                <w:vertAlign w:val="superscript"/>
              </w:rPr>
              <w:t>；；</w:t>
            </w:r>
            <w:r>
              <w:t>3</w:t>
            </w:r>
          </w:p>
        </w:tc>
        <w:tc>
          <w:tcPr>
            <w:tcW w:w="360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rPr>
                <w:lang w:eastAsia="zh-CN"/>
              </w:rPr>
            </w:pPr>
            <w:r>
              <w:rPr>
                <w:lang w:eastAsia="zh-CN"/>
              </w:rPr>
              <w:t>• ^ * &lt;, •</w:t>
            </w:r>
          </w:p>
          <w:p w:rsidR="00C67970" w:rsidRDefault="00BC4CE2" w:rsidP="006647C5">
            <w:pPr>
              <w:spacing w:before="120" w:after="120"/>
              <w:rPr>
                <w:lang w:eastAsia="zh-CN"/>
              </w:rPr>
            </w:pPr>
            <w:r>
              <w:rPr>
                <w:lang w:eastAsia="zh-CN"/>
              </w:rPr>
              <w:t>'</w:t>
            </w:r>
            <w:r>
              <w:rPr>
                <w:lang w:eastAsia="zh-CN"/>
              </w:rPr>
              <w:t>丨</w:t>
            </w:r>
            <w:r>
              <w:rPr>
                <w:lang w:eastAsia="zh-CN"/>
              </w:rPr>
              <w:t xml:space="preserve"> iiB</w:t>
            </w:r>
            <w:r>
              <w:rPr>
                <w:lang w:eastAsia="zh-CN"/>
              </w:rPr>
              <w:t>，</w:t>
            </w:r>
            <w:r>
              <w:rPr>
                <w:lang w:eastAsia="zh-CN"/>
              </w:rPr>
              <w:t xml:space="preserve"> (21)</w:t>
            </w:r>
            <w:r>
              <w:rPr>
                <w:lang w:eastAsia="zh-CN"/>
              </w:rPr>
              <w:t>，</w:t>
            </w:r>
            <w:r>
              <w:rPr>
                <w:lang w:eastAsia="zh-CN"/>
              </w:rPr>
              <w:t>24, (27)</w:t>
            </w:r>
            <w:r>
              <w:rPr>
                <w:lang w:eastAsia="zh-CN"/>
              </w:rPr>
              <w:t>，佩卜</w:t>
            </w:r>
            <w:r>
              <w:rPr>
                <w:lang w:eastAsia="zh-CN"/>
              </w:rPr>
              <w:t>(33)</w:t>
            </w:r>
          </w:p>
          <w:p w:rsidR="00C67970" w:rsidRDefault="00BC4CE2" w:rsidP="006647C5">
            <w:pPr>
              <w:spacing w:before="120" w:after="120"/>
            </w:pPr>
            <w:r>
              <w:t xml:space="preserve">% 12* 15 ‘ </w:t>
            </w:r>
            <w:r>
              <w:t>：</w:t>
            </w:r>
            <w:r>
              <w:t xml:space="preserve"> •</w:t>
            </w:r>
            <w:r>
              <w:t>丨</w:t>
            </w:r>
          </w:p>
        </w:tc>
      </w:tr>
    </w:tbl>
    <w:p w:rsidR="00C67970" w:rsidRDefault="00BC4CE2" w:rsidP="006647C5">
      <w:pPr>
        <w:tabs>
          <w:tab w:val="left" w:pos="2555"/>
        </w:tabs>
        <w:spacing w:before="120" w:after="120"/>
      </w:pPr>
      <w:r>
        <w:t>三、柱距尺寸</w:t>
      </w:r>
      <w:r>
        <w:tab/>
      </w:r>
      <w:r>
        <w:rPr>
          <w:vertAlign w:val="superscript"/>
        </w:rPr>
        <w:t>1</w:t>
      </w:r>
      <w:r>
        <w:t xml:space="preserve"> .</w:t>
      </w:r>
    </w:p>
    <w:p w:rsidR="00C67970" w:rsidRDefault="00BC4CE2" w:rsidP="006647C5">
      <w:pPr>
        <w:spacing w:before="120" w:after="120"/>
        <w:rPr>
          <w:lang w:eastAsia="zh-CN"/>
        </w:rPr>
      </w:pPr>
      <w:r>
        <w:rPr>
          <w:lang w:eastAsia="zh-CN"/>
        </w:rPr>
        <w:t>柱距大小就是相邻二根柱子间的距离。在没有特殊工艺要求或设备安装要求的情况</w:t>
      </w:r>
    </w:p>
    <w:p w:rsidR="00C67970" w:rsidRDefault="00BC4CE2" w:rsidP="006647C5">
      <w:pPr>
        <w:spacing w:before="120" w:after="120"/>
      </w:pPr>
      <w:r>
        <w:t>MS</w:t>
      </w:r>
    </w:p>
    <w:p w:rsidR="00C67970" w:rsidRDefault="00BC4CE2" w:rsidP="006647C5">
      <w:pPr>
        <w:spacing w:before="120" w:after="120"/>
      </w:pPr>
      <w:r>
        <w:t>式中</w:t>
      </w:r>
    </w:p>
    <w:p w:rsidR="00C67970" w:rsidRDefault="00BC4CE2" w:rsidP="006647C5">
      <w:pPr>
        <w:spacing w:before="120" w:after="120"/>
        <w:ind w:firstLine="360"/>
      </w:pPr>
      <w:r>
        <w:t>图</w:t>
      </w:r>
      <w:r>
        <w:t>34-5</w:t>
      </w:r>
      <w:r>
        <w:t>确定轨面标蒿示意图</w:t>
      </w:r>
      <w:r>
        <w:t xml:space="preserve"> , H = K;^</w:t>
      </w:r>
      <w:r>
        <w:t>：</w:t>
      </w:r>
      <w:r>
        <w:t xml:space="preserve"> h</w:t>
      </w:r>
      <w:r>
        <w:rPr>
          <w:vertAlign w:val="subscript"/>
        </w:rPr>
        <w:t>2</w:t>
      </w:r>
      <w:r>
        <w:t xml:space="preserve"> H- A</w:t>
      </w:r>
      <w:r>
        <w:rPr>
          <w:vertAlign w:val="subscript"/>
        </w:rPr>
        <w:t>3</w:t>
      </w:r>
      <w:r>
        <w:t xml:space="preserve"> + /»4 + A</w:t>
      </w:r>
      <w:r>
        <w:rPr>
          <w:vertAlign w:val="subscript"/>
        </w:rPr>
        <w:t>5</w:t>
      </w:r>
      <w:r>
        <w:t xml:space="preserve"> </w:t>
      </w:r>
      <w:r>
        <w:t>米</w:t>
      </w:r>
      <w:r>
        <w:t xml:space="preserve"> </w:t>
      </w:r>
      <w:r>
        <w:t>吊钩极限位軍至轨面街离，米；</w:t>
      </w:r>
    </w:p>
    <w:p w:rsidR="00C67970" w:rsidRDefault="00BC4CE2" w:rsidP="006647C5">
      <w:pPr>
        <w:spacing w:before="120" w:after="120"/>
      </w:pPr>
      <w:r>
        <w:t>吊运工具髙度，米；</w:t>
      </w:r>
    </w:p>
    <w:p w:rsidR="00C67970" w:rsidRDefault="00BC4CE2" w:rsidP="006647C5">
      <w:pPr>
        <w:spacing w:before="120" w:after="120"/>
      </w:pPr>
      <w:r>
        <w:t>吊运物件最大髙度，米；</w:t>
      </w:r>
    </w:p>
    <w:p w:rsidR="00C67970" w:rsidRDefault="00BC4CE2" w:rsidP="006647C5">
      <w:pPr>
        <w:spacing w:before="120" w:after="120"/>
        <w:rPr>
          <w:lang w:eastAsia="zh-CN"/>
        </w:rPr>
      </w:pPr>
      <w:r>
        <w:rPr>
          <w:lang w:eastAsia="zh-CN"/>
        </w:rPr>
        <w:t>&lt;34-6&gt;</w:t>
      </w:r>
    </w:p>
    <w:p w:rsidR="00C67970" w:rsidRDefault="00BC4CE2" w:rsidP="006647C5">
      <w:pPr>
        <w:spacing w:before="120" w:after="120"/>
        <w:rPr>
          <w:lang w:eastAsia="zh-CN"/>
        </w:rPr>
      </w:pPr>
      <w:r>
        <w:rPr>
          <w:lang w:eastAsia="zh-CN"/>
        </w:rPr>
        <w:t>K——</w:t>
      </w:r>
      <w:r>
        <w:rPr>
          <w:lang w:eastAsia="zh-CN"/>
        </w:rPr>
        <w:t>吊运设备与地面最高设备间的安全距，一般取</w:t>
      </w:r>
      <w:r>
        <w:rPr>
          <w:lang w:eastAsia="zh-CN"/>
        </w:rPr>
        <w:t>0.5</w:t>
      </w:r>
      <w:r>
        <w:rPr>
          <w:lang w:eastAsia="zh-CN"/>
        </w:rPr>
        <w:t>米；</w:t>
      </w:r>
    </w:p>
    <w:p w:rsidR="00C67970" w:rsidRDefault="00BC4CE2" w:rsidP="006647C5">
      <w:pPr>
        <w:spacing w:before="120" w:after="120"/>
        <w:rPr>
          <w:lang w:eastAsia="zh-CN"/>
        </w:rPr>
      </w:pPr>
      <w:r>
        <w:rPr>
          <w:lang w:eastAsia="zh-CN"/>
        </w:rPr>
        <w:t>K■</w:t>
      </w:r>
      <w:r>
        <w:rPr>
          <w:lang w:eastAsia="zh-CN"/>
        </w:rPr>
        <w:t>一最高设备从地面算起的髙度，米。</w:t>
      </w:r>
      <w:r>
        <w:rPr>
          <w:lang w:eastAsia="zh-CN"/>
        </w:rPr>
        <w:t>’</w:t>
      </w:r>
    </w:p>
    <w:p w:rsidR="00C67970" w:rsidRDefault="00BC4CE2" w:rsidP="006647C5">
      <w:pPr>
        <w:spacing w:before="120" w:after="120"/>
        <w:ind w:firstLine="360"/>
        <w:rPr>
          <w:lang w:eastAsia="zh-CN"/>
        </w:rPr>
      </w:pPr>
      <w:r>
        <w:rPr>
          <w:lang w:eastAsia="zh-CN"/>
        </w:rPr>
        <w:t>按照建筑统一的规定，车间髙度模数一般为</w:t>
      </w:r>
      <w:r>
        <w:rPr>
          <w:lang w:eastAsia="zh-CN"/>
        </w:rPr>
        <w:t>2</w:t>
      </w:r>
      <w:r>
        <w:rPr>
          <w:lang w:eastAsia="zh-CN"/>
        </w:rPr>
        <w:t>米。轧钢车间中一般是均热炉跨和厚板</w:t>
      </w:r>
      <w:r>
        <w:rPr>
          <w:lang w:eastAsia="zh-CN"/>
        </w:rPr>
        <w:t xml:space="preserve"> </w:t>
      </w:r>
      <w:r>
        <w:rPr>
          <w:lang w:eastAsia="zh-CN"/>
        </w:rPr>
        <w:t>乳钢跨的髙度为最大，可以达到</w:t>
      </w:r>
      <w:r>
        <w:rPr>
          <w:lang w:eastAsia="zh-CN"/>
        </w:rPr>
        <w:t>16</w:t>
      </w:r>
      <w:r>
        <w:rPr>
          <w:lang w:eastAsia="zh-CN"/>
        </w:rPr>
        <w:t>米以上。初轧车间及较多的车间的成品库跨高度一般为</w:t>
      </w:r>
      <w:r>
        <w:rPr>
          <w:lang w:eastAsia="zh-CN"/>
        </w:rPr>
        <w:t xml:space="preserve"> 12</w:t>
      </w:r>
      <w:r>
        <w:rPr>
          <w:lang w:eastAsia="zh-CN"/>
        </w:rPr>
        <w:t>米。中型轧钢车间轨面标高一般取</w:t>
      </w:r>
      <w:r>
        <w:rPr>
          <w:lang w:eastAsia="zh-CN"/>
        </w:rPr>
        <w:t>8</w:t>
      </w:r>
      <w:r>
        <w:rPr>
          <w:lang w:eastAsia="zh-CN"/>
        </w:rPr>
        <w:t>米，而小型</w:t>
      </w:r>
      <w:r>
        <w:rPr>
          <w:lang w:eastAsia="zh-CN"/>
        </w:rPr>
        <w:t>fl</w:t>
      </w:r>
      <w:r>
        <w:rPr>
          <w:lang w:eastAsia="zh-CN"/>
        </w:rPr>
        <w:t>钢车间孰面标髙可取</w:t>
      </w:r>
      <w:r>
        <w:rPr>
          <w:lang w:eastAsia="zh-CN"/>
        </w:rPr>
        <w:t>6</w:t>
      </w:r>
      <w:r>
        <w:rPr>
          <w:lang w:eastAsia="zh-CN"/>
        </w:rPr>
        <w:t>米。</w:t>
      </w:r>
    </w:p>
    <w:p w:rsidR="00C67970" w:rsidRDefault="00BC4CE2" w:rsidP="006647C5">
      <w:pPr>
        <w:tabs>
          <w:tab w:val="left" w:pos="7470"/>
        </w:tabs>
        <w:spacing w:before="120" w:after="120"/>
        <w:rPr>
          <w:lang w:eastAsia="zh-CN"/>
        </w:rPr>
      </w:pPr>
      <w:r>
        <w:rPr>
          <w:lang w:eastAsia="zh-CN"/>
        </w:rPr>
        <w:t>下，轧钢车间柱距一般为</w:t>
      </w:r>
      <w:r>
        <w:rPr>
          <w:lang w:eastAsia="zh-CN"/>
        </w:rPr>
        <w:t>6</w:t>
      </w:r>
      <w:r>
        <w:rPr>
          <w:rFonts w:ascii="MS Mincho" w:eastAsia="MS Mincho" w:hAnsi="MS Mincho" w:cs="MS Mincho" w:hint="eastAsia"/>
          <w:lang w:eastAsia="zh-CN"/>
        </w:rPr>
        <w:t>〜</w:t>
      </w:r>
      <w:r>
        <w:rPr>
          <w:lang w:eastAsia="zh-CN"/>
        </w:rPr>
        <w:t>12</w:t>
      </w:r>
      <w:r>
        <w:rPr>
          <w:lang w:eastAsia="zh-CN"/>
        </w:rPr>
        <w:t>米。如有特殊要求时柱距可以增</w:t>
      </w:r>
      <w:r>
        <w:rPr>
          <w:lang w:eastAsia="zh-CN"/>
        </w:rPr>
        <w:t>;to</w:t>
      </w:r>
      <w:r>
        <w:rPr>
          <w:lang w:eastAsia="zh-CN"/>
        </w:rPr>
        <w:t>。如有的轧钢车间加热</w:t>
      </w:r>
      <w:r>
        <w:rPr>
          <w:lang w:eastAsia="zh-CN"/>
        </w:rPr>
        <w:t xml:space="preserve"> </w:t>
      </w:r>
      <w:r>
        <w:rPr>
          <w:lang w:eastAsia="zh-CN"/>
        </w:rPr>
        <w:t>炉跨，冷床过跨，其柱距大小达到</w:t>
      </w:r>
      <w:r>
        <w:rPr>
          <w:lang w:eastAsia="zh-CN"/>
        </w:rPr>
        <w:t>24^30</w:t>
      </w:r>
      <w:r>
        <w:rPr>
          <w:lang w:eastAsia="zh-CN"/>
        </w:rPr>
        <w:t>米</w:t>
      </w:r>
      <w:r>
        <w:rPr>
          <w:vertAlign w:val="subscript"/>
          <w:lang w:eastAsia="zh-CN"/>
        </w:rPr>
        <w:t>P</w:t>
      </w:r>
      <w:r>
        <w:rPr>
          <w:lang w:eastAsia="zh-CN"/>
        </w:rPr>
        <w:t xml:space="preserve"> ,</w:t>
      </w:r>
      <w:r>
        <w:rPr>
          <w:lang w:eastAsia="zh-CN"/>
        </w:rPr>
        <w:t>这时应由</w:t>
      </w:r>
      <w:r>
        <w:rPr>
          <w:lang w:eastAsia="zh-CN"/>
        </w:rPr>
        <w:t>X</w:t>
      </w:r>
      <w:r>
        <w:rPr>
          <w:lang w:eastAsia="zh-CN"/>
        </w:rPr>
        <w:t>艺设计人员提出专门要求，交由</w:t>
      </w:r>
      <w:r>
        <w:rPr>
          <w:lang w:eastAsia="zh-CN"/>
        </w:rPr>
        <w:t xml:space="preserve"> </w:t>
      </w:r>
      <w:r>
        <w:rPr>
          <w:lang w:eastAsia="zh-CN"/>
        </w:rPr>
        <w:t>土建部门作特殊处理。常用柱距尺寸列于表</w:t>
      </w:r>
      <w:r>
        <w:rPr>
          <w:lang w:eastAsia="zh-CN"/>
        </w:rPr>
        <w:t>34_5</w:t>
      </w:r>
      <w:r>
        <w:rPr>
          <w:lang w:eastAsia="zh-CN"/>
        </w:rPr>
        <w:t>中。</w:t>
      </w:r>
      <w:r>
        <w:rPr>
          <w:lang w:eastAsia="zh-CN"/>
        </w:rPr>
        <w:tab/>
        <w:t>.</w:t>
      </w:r>
    </w:p>
    <w:p w:rsidR="00C67970" w:rsidRDefault="00BC4CE2" w:rsidP="006647C5">
      <w:pPr>
        <w:spacing w:before="120" w:after="120"/>
        <w:rPr>
          <w:lang w:eastAsia="zh-CN"/>
        </w:rPr>
      </w:pPr>
      <w:r>
        <w:rPr>
          <w:lang w:eastAsia="zh-CN"/>
        </w:rPr>
        <w:t>表</w:t>
      </w:r>
      <w:r>
        <w:rPr>
          <w:lang w:eastAsia="zh-CN"/>
        </w:rPr>
        <w:t>34-S</w:t>
      </w:r>
      <w:r>
        <w:rPr>
          <w:lang w:eastAsia="zh-CN"/>
        </w:rPr>
        <w:t>轧钢</w:t>
      </w:r>
      <w:r>
        <w:rPr>
          <w:lang w:eastAsia="zh-CN"/>
        </w:rPr>
        <w:t>r</w:t>
      </w:r>
      <w:r>
        <w:rPr>
          <w:lang w:eastAsia="zh-CN"/>
        </w:rPr>
        <w:t>常用柱距尺寸</w:t>
      </w:r>
      <w:r>
        <w:rPr>
          <w:vertAlign w:val="superscript"/>
          <w:lang w:eastAsia="zh-CN"/>
        </w:rPr>
        <w:t>v</w:t>
      </w:r>
    </w:p>
    <w:tbl>
      <w:tblPr>
        <w:tblOverlap w:val="never"/>
        <w:tblW w:w="0" w:type="auto"/>
        <w:tblLayout w:type="fixed"/>
        <w:tblCellMar>
          <w:left w:w="10" w:type="dxa"/>
          <w:right w:w="10" w:type="dxa"/>
        </w:tblCellMar>
        <w:tblLook w:val="0000"/>
      </w:tblPr>
      <w:tblGrid>
        <w:gridCol w:w="4037"/>
        <w:gridCol w:w="1419"/>
        <w:gridCol w:w="1053"/>
        <w:gridCol w:w="1419"/>
        <w:gridCol w:w="1110"/>
      </w:tblGrid>
      <w:tr w:rsidR="00C67970">
        <w:trPr>
          <w:trHeight w:val="560"/>
        </w:trPr>
        <w:tc>
          <w:tcPr>
            <w:tcW w:w="4037" w:type="dxa"/>
            <w:tcBorders>
              <w:top w:val="single" w:sz="4" w:space="0" w:color="auto"/>
            </w:tcBorders>
            <w:shd w:val="clear" w:color="auto" w:fill="FFFFFF"/>
          </w:tcPr>
          <w:p w:rsidR="00C67970" w:rsidRDefault="00BC4CE2" w:rsidP="006647C5">
            <w:pPr>
              <w:tabs>
                <w:tab w:val="left" w:leader="hyphen" w:pos="2026"/>
                <w:tab w:val="left" w:leader="hyphen" w:pos="2513"/>
                <w:tab w:val="left" w:leader="hyphen" w:pos="2587"/>
              </w:tabs>
              <w:spacing w:before="120" w:after="120"/>
            </w:pPr>
            <w:r>
              <w:t>'"".…</w:t>
            </w:r>
            <w:r>
              <w:t>丨</w:t>
            </w:r>
            <w:r>
              <w:t xml:space="preserve"> V </w:t>
            </w:r>
            <w:r>
              <w:tab/>
            </w:r>
            <w:r>
              <w:tab/>
            </w:r>
            <w:r>
              <w:tab/>
            </w:r>
          </w:p>
          <w:p w:rsidR="00C67970" w:rsidRDefault="00BC4CE2" w:rsidP="006647C5">
            <w:pPr>
              <w:spacing w:before="120" w:after="120"/>
            </w:pPr>
            <w:r>
              <w:t>厂</w:t>
            </w:r>
            <w:r>
              <w:t xml:space="preserve"> </w:t>
            </w:r>
            <w:r>
              <w:t>房跨度</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1 1</w:t>
            </w:r>
            <w:r>
              <w:t xml:space="preserve"> r,■</w:t>
            </w:r>
            <w:r>
              <w:t>丨丨</w:t>
            </w:r>
            <w:r>
              <w:t xml:space="preserve">… </w:t>
            </w:r>
            <w:r>
              <w:t>模</w:t>
            </w:r>
            <w:r>
              <w:t xml:space="preserve"> </w:t>
            </w:r>
            <w:r>
              <w:t>数</w:t>
            </w:r>
          </w:p>
        </w:tc>
        <w:tc>
          <w:tcPr>
            <w:tcW w:w="1053" w:type="dxa"/>
            <w:tcBorders>
              <w:top w:val="single" w:sz="4" w:space="0" w:color="auto"/>
              <w:left w:val="single" w:sz="4" w:space="0" w:color="auto"/>
            </w:tcBorders>
            <w:shd w:val="clear" w:color="auto" w:fill="FFFFFF"/>
          </w:tcPr>
          <w:p w:rsidR="00C67970" w:rsidRDefault="00BC4CE2" w:rsidP="006647C5">
            <w:pPr>
              <w:spacing w:before="120" w:after="120"/>
            </w:pPr>
            <w:r>
              <w:t>常</w:t>
            </w:r>
          </w:p>
        </w:tc>
        <w:tc>
          <w:tcPr>
            <w:tcW w:w="1419" w:type="dxa"/>
            <w:tcBorders>
              <w:top w:val="single" w:sz="4" w:space="0" w:color="auto"/>
            </w:tcBorders>
            <w:shd w:val="clear" w:color="auto" w:fill="FFFFFF"/>
          </w:tcPr>
          <w:p w:rsidR="00C67970" w:rsidRDefault="00BC4CE2" w:rsidP="006647C5">
            <w:pPr>
              <w:spacing w:before="120" w:after="120"/>
            </w:pPr>
            <w:r>
              <w:t>用</w:t>
            </w:r>
            <w:r>
              <w:t xml:space="preserve"> </w:t>
            </w:r>
            <w:r>
              <w:t>柱</w:t>
            </w:r>
            <w:r>
              <w:t xml:space="preserve"> </w:t>
            </w:r>
            <w:r>
              <w:t>距</w:t>
            </w:r>
            <w:r>
              <w:t>*.</w:t>
            </w:r>
          </w:p>
          <w:p w:rsidR="00C67970" w:rsidRDefault="00BC4CE2" w:rsidP="006647C5">
            <w:pPr>
              <w:spacing w:before="120" w:after="120"/>
            </w:pPr>
            <w:r>
              <w:t xml:space="preserve">■■ </w:t>
            </w:r>
            <w:r>
              <w:rPr>
                <w:vertAlign w:val="superscript"/>
              </w:rPr>
              <w:t>1</w:t>
            </w:r>
            <w:r>
              <w:t xml:space="preserve"> i ,</w:t>
            </w:r>
          </w:p>
        </w:tc>
        <w:tc>
          <w:tcPr>
            <w:tcW w:w="1110" w:type="dxa"/>
            <w:tcBorders>
              <w:top w:val="single" w:sz="4" w:space="0" w:color="auto"/>
            </w:tcBorders>
            <w:shd w:val="clear" w:color="auto" w:fill="FFFFFF"/>
          </w:tcPr>
          <w:p w:rsidR="00C67970" w:rsidRDefault="00BC4CE2" w:rsidP="006647C5">
            <w:pPr>
              <w:spacing w:before="120" w:after="120"/>
            </w:pPr>
            <w:r>
              <w:t>米</w:t>
            </w:r>
          </w:p>
        </w:tc>
      </w:tr>
      <w:tr w:rsidR="00C67970">
        <w:trPr>
          <w:trHeight w:val="377"/>
        </w:trPr>
        <w:tc>
          <w:tcPr>
            <w:tcW w:w="4037" w:type="dxa"/>
            <w:tcBorders>
              <w:top w:val="single" w:sz="4" w:space="0" w:color="auto"/>
            </w:tcBorders>
            <w:shd w:val="clear" w:color="auto" w:fill="FFFFFF"/>
          </w:tcPr>
          <w:p w:rsidR="00C67970" w:rsidRDefault="00BC4CE2" w:rsidP="006647C5">
            <w:pPr>
              <w:spacing w:before="120" w:after="120"/>
            </w:pPr>
            <w:r>
              <w:t>当跨度大于</w:t>
            </w:r>
            <w:r>
              <w:t>18</w:t>
            </w:r>
            <w:r>
              <w:t>米时</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1053" w:type="dxa"/>
            <w:tcBorders>
              <w:top w:val="single" w:sz="4" w:space="0" w:color="auto"/>
              <w:left w:val="single" w:sz="4" w:space="0" w:color="auto"/>
            </w:tcBorders>
            <w:shd w:val="clear" w:color="auto" w:fill="FFFFFF"/>
          </w:tcPr>
          <w:p w:rsidR="00C67970" w:rsidRDefault="00BC4CE2" w:rsidP="006647C5">
            <w:pPr>
              <w:spacing w:before="120" w:after="120"/>
            </w:pPr>
            <w:r>
              <w:t>6*</w:t>
            </w:r>
          </w:p>
        </w:tc>
        <w:tc>
          <w:tcPr>
            <w:tcW w:w="1419" w:type="dxa"/>
            <w:tcBorders>
              <w:top w:val="single" w:sz="4" w:space="0" w:color="auto"/>
            </w:tcBorders>
            <w:shd w:val="clear" w:color="auto" w:fill="FFFFFF"/>
          </w:tcPr>
          <w:p w:rsidR="00C67970" w:rsidRDefault="00BC4CE2" w:rsidP="006647C5">
            <w:pPr>
              <w:spacing w:before="120" w:after="120"/>
            </w:pPr>
            <w:r>
              <w:t>(9)</w:t>
            </w:r>
            <w:r>
              <w:t>，</w:t>
            </w:r>
            <w:r>
              <w:t>12</w:t>
            </w:r>
          </w:p>
        </w:tc>
        <w:tc>
          <w:tcPr>
            <w:tcW w:w="1110" w:type="dxa"/>
            <w:tcBorders>
              <w:top w:val="single" w:sz="4" w:space="0" w:color="auto"/>
            </w:tcBorders>
            <w:shd w:val="clear" w:color="auto" w:fill="FFFFFF"/>
          </w:tcPr>
          <w:p w:rsidR="00C67970" w:rsidRDefault="00C67970" w:rsidP="006647C5">
            <w:pPr>
              <w:spacing w:before="120" w:after="120"/>
              <w:rPr>
                <w:sz w:val="10"/>
                <w:szCs w:val="10"/>
              </w:rPr>
            </w:pPr>
          </w:p>
        </w:tc>
      </w:tr>
      <w:tr w:rsidR="00C67970">
        <w:trPr>
          <w:trHeight w:val="393"/>
        </w:trPr>
        <w:tc>
          <w:tcPr>
            <w:tcW w:w="4037" w:type="dxa"/>
            <w:tcBorders>
              <w:bottom w:val="single" w:sz="4" w:space="0" w:color="auto"/>
            </w:tcBorders>
            <w:shd w:val="clear" w:color="auto" w:fill="FFFFFF"/>
          </w:tcPr>
          <w:p w:rsidR="00C67970" w:rsidRDefault="00BC4CE2" w:rsidP="006647C5">
            <w:pPr>
              <w:spacing w:before="120" w:after="120"/>
            </w:pPr>
            <w:r>
              <w:t>当跨度小于</w:t>
            </w:r>
            <w:r>
              <w:t>18</w:t>
            </w:r>
            <w:r>
              <w:t>米时</w:t>
            </w:r>
            <w:r>
              <w:t xml:space="preserve"> '</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3</w:t>
            </w:r>
          </w:p>
        </w:tc>
        <w:tc>
          <w:tcPr>
            <w:tcW w:w="1053" w:type="dxa"/>
            <w:tcBorders>
              <w:left w:val="single" w:sz="4" w:space="0" w:color="auto"/>
              <w:bottom w:val="single" w:sz="4" w:space="0" w:color="auto"/>
            </w:tcBorders>
            <w:shd w:val="clear" w:color="auto" w:fill="FFFFFF"/>
          </w:tcPr>
          <w:p w:rsidR="00C67970" w:rsidRDefault="00BC4CE2" w:rsidP="006647C5">
            <w:pPr>
              <w:spacing w:before="120" w:after="120"/>
            </w:pPr>
            <w:r>
              <w:t>6</w:t>
            </w:r>
            <w:r>
              <w:t>，</w:t>
            </w:r>
          </w:p>
        </w:tc>
        <w:tc>
          <w:tcPr>
            <w:tcW w:w="1419" w:type="dxa"/>
            <w:tcBorders>
              <w:bottom w:val="single" w:sz="4" w:space="0" w:color="auto"/>
            </w:tcBorders>
            <w:shd w:val="clear" w:color="auto" w:fill="FFFFFF"/>
          </w:tcPr>
          <w:p w:rsidR="00C67970" w:rsidRDefault="00BC4CE2" w:rsidP="006647C5">
            <w:pPr>
              <w:spacing w:before="120" w:after="120"/>
            </w:pPr>
            <w:r>
              <w:t>9, 12</w:t>
            </w:r>
          </w:p>
        </w:tc>
        <w:tc>
          <w:tcPr>
            <w:tcW w:w="1110" w:type="dxa"/>
            <w:tcBorders>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tabs>
          <w:tab w:val="left" w:pos="2017"/>
          <w:tab w:val="left" w:pos="2399"/>
          <w:tab w:val="left" w:pos="4457"/>
          <w:tab w:val="left" w:pos="6347"/>
        </w:tabs>
        <w:spacing w:before="120" w:after="120"/>
      </w:pPr>
      <w:r>
        <w:t>';*</w:t>
      </w:r>
      <w:r>
        <w:tab/>
        <w:t>.</w:t>
      </w:r>
      <w:r>
        <w:tab/>
      </w:r>
      <w:r>
        <w:t>；</w:t>
      </w:r>
      <w:r>
        <w:t xml:space="preserve"> - ••</w:t>
      </w:r>
      <w:r>
        <w:tab/>
        <w:t>« « I I. . .</w:t>
      </w:r>
      <w:r>
        <w:tab/>
        <w:t xml:space="preserve">' • ^ j^. ', </w:t>
      </w:r>
      <w:r>
        <w:rPr>
          <w:vertAlign w:val="subscript"/>
        </w:rPr>
        <w:t>&gt;</w:t>
      </w:r>
    </w:p>
    <w:p w:rsidR="00C67970" w:rsidRDefault="00BC4CE2" w:rsidP="006647C5">
      <w:pPr>
        <w:tabs>
          <w:tab w:val="left" w:pos="4393"/>
          <w:tab w:val="left" w:pos="7278"/>
        </w:tabs>
        <w:spacing w:before="120" w:after="120"/>
        <w:ind w:firstLine="360"/>
      </w:pPr>
      <w:r>
        <w:t>四</w:t>
      </w:r>
      <w:r>
        <w:t>Y</w:t>
      </w:r>
      <w:r>
        <w:t>吊车執</w:t>
      </w:r>
      <w:r>
        <w:t>—</w:t>
      </w:r>
      <w:r>
        <w:t>标离</w:t>
      </w:r>
      <w:r>
        <w:tab/>
      </w:r>
      <w:r>
        <w:rPr>
          <w:vertAlign w:val="subscript"/>
        </w:rPr>
        <w:t>(</w:t>
      </w:r>
      <w:r>
        <w:t>y</w:t>
      </w:r>
      <w:r>
        <w:tab/>
        <w:t>•</w:t>
      </w:r>
    </w:p>
    <w:p w:rsidR="00C67970" w:rsidRDefault="00BC4CE2" w:rsidP="006647C5">
      <w:pPr>
        <w:tabs>
          <w:tab w:val="left" w:pos="3764"/>
          <w:tab w:val="left" w:pos="6780"/>
        </w:tabs>
        <w:spacing w:before="120" w:after="120"/>
        <w:ind w:firstLine="360"/>
        <w:rPr>
          <w:lang w:eastAsia="zh-CN"/>
        </w:rPr>
      </w:pPr>
      <w:r>
        <w:rPr>
          <w:lang w:eastAsia="zh-CN"/>
        </w:rPr>
        <w:t>从吊车轨道面到车间地坪的距离称为标彘，巧常也畚为工矣髙度</w:t>
      </w:r>
      <w:r>
        <w:rPr>
          <w:lang w:eastAsia="zh-CN"/>
        </w:rPr>
        <w:t>*</w:t>
      </w:r>
      <w:r>
        <w:rPr>
          <w:lang w:eastAsia="zh-CN"/>
        </w:rPr>
        <w:t>癱响工艺</w:t>
      </w:r>
      <w:r>
        <w:rPr>
          <w:lang w:eastAsia="zh-CN"/>
        </w:rPr>
        <w:t xml:space="preserve"> </w:t>
      </w:r>
      <w:r>
        <w:rPr>
          <w:lang w:eastAsia="zh-CN"/>
        </w:rPr>
        <w:t>高度的因素很多。主要是：</w:t>
      </w:r>
      <w:r>
        <w:rPr>
          <w:lang w:eastAsia="zh-CN"/>
        </w:rPr>
        <w:t>1)</w:t>
      </w:r>
      <w:r>
        <w:rPr>
          <w:lang w:eastAsia="zh-CN"/>
        </w:rPr>
        <w:t>设备髙</w:t>
      </w:r>
      <w:r>
        <w:rPr>
          <w:lang w:eastAsia="zh-CN"/>
        </w:rPr>
        <w:t>‘</w:t>
      </w:r>
      <w:r>
        <w:rPr>
          <w:lang w:eastAsia="zh-CN"/>
        </w:rPr>
        <w:t>度；</w:t>
      </w:r>
      <w:r>
        <w:rPr>
          <w:lang w:eastAsia="zh-CN"/>
        </w:rPr>
        <w:t>‘2 )</w:t>
      </w:r>
      <w:r>
        <w:rPr>
          <w:vertAlign w:val="superscript"/>
          <w:lang w:eastAsia="zh-CN"/>
        </w:rPr>
        <w:t>:</w:t>
      </w:r>
      <w:r>
        <w:rPr>
          <w:lang w:eastAsia="zh-CN"/>
        </w:rPr>
        <w:t>主要操作</w:t>
      </w:r>
      <w:r>
        <w:rPr>
          <w:lang w:eastAsia="zh-CN"/>
        </w:rPr>
        <w:t>'</w:t>
      </w:r>
      <w:r>
        <w:rPr>
          <w:lang w:eastAsia="zh-CN"/>
        </w:rPr>
        <w:t>台的缚秀和髙摩</w:t>
      </w:r>
      <w:r>
        <w:rPr>
          <w:lang w:eastAsia="zh-CN"/>
        </w:rPr>
        <w:t>U)</w:t>
      </w:r>
      <w:r>
        <w:rPr>
          <w:lang w:eastAsia="zh-CN"/>
        </w:rPr>
        <w:t>运输要</w:t>
      </w:r>
      <w:r>
        <w:rPr>
          <w:lang w:eastAsia="zh-CN"/>
        </w:rPr>
        <w:t xml:space="preserve"> </w:t>
      </w:r>
      <w:r>
        <w:rPr>
          <w:lang w:eastAsia="zh-CN"/>
        </w:rPr>
        <w:t>求；</w:t>
      </w:r>
      <w:r>
        <w:rPr>
          <w:vertAlign w:val="superscript"/>
          <w:lang w:eastAsia="zh-CN"/>
        </w:rPr>
        <w:t>4</w:t>
      </w:r>
      <w:r>
        <w:rPr>
          <w:lang w:eastAsia="zh-CN"/>
        </w:rPr>
        <w:t>::&gt;</w:t>
      </w:r>
      <w:r>
        <w:rPr>
          <w:lang w:eastAsia="zh-CN"/>
        </w:rPr>
        <w:t>检铎及换辊学</w:t>
      </w:r>
      <w:r>
        <w:rPr>
          <w:lang w:eastAsia="zh-CN"/>
        </w:rPr>
        <w:t>f; 5 &gt;</w:t>
      </w:r>
      <w:r>
        <w:rPr>
          <w:lang w:eastAsia="zh-CN"/>
        </w:rPr>
        <w:t>巧风及照明要求</w:t>
      </w:r>
      <w:r>
        <w:rPr>
          <w:lang w:eastAsia="zh-CN"/>
        </w:rPr>
        <w:t>f 6 ) r</w:t>
      </w:r>
      <w:r>
        <w:rPr>
          <w:lang w:eastAsia="zh-CN"/>
        </w:rPr>
        <w:t>房的经济鉍果二</w:t>
      </w:r>
      <w:r>
        <w:rPr>
          <w:lang w:eastAsia="zh-CN"/>
        </w:rPr>
        <w:t xml:space="preserve"> '</w:t>
      </w:r>
      <w:r>
        <w:rPr>
          <w:lang w:eastAsia="zh-CN"/>
        </w:rPr>
        <w:t>存一般情况下，奎车间</w:t>
      </w:r>
      <w:r>
        <w:rPr>
          <w:lang w:eastAsia="zh-CN"/>
        </w:rPr>
        <w:t>-</w:t>
      </w:r>
      <w:r>
        <w:rPr>
          <w:lang w:eastAsia="zh-CN"/>
        </w:rPr>
        <w:t>棄轉过的最高设爷的高度时，亩捺下列公武计耸车间工</w:t>
      </w:r>
      <w:r>
        <w:rPr>
          <w:lang w:eastAsia="zh-CN"/>
        </w:rPr>
        <w:t xml:space="preserve"> </w:t>
      </w:r>
      <w:r>
        <w:rPr>
          <w:lang w:eastAsia="zh-CN"/>
        </w:rPr>
        <w:t>艺高</w:t>
      </w:r>
      <w:r>
        <w:rPr>
          <w:lang w:eastAsia="zh-CN"/>
        </w:rPr>
        <w:t>i:(</w:t>
      </w:r>
      <w:r>
        <w:rPr>
          <w:lang w:eastAsia="zh-CN"/>
        </w:rPr>
        <w:t>圈</w:t>
      </w:r>
      <w:r>
        <w:rPr>
          <w:lang w:eastAsia="zh-CN"/>
        </w:rPr>
        <w:t>34_5)</w:t>
      </w:r>
      <w:r>
        <w:rPr>
          <w:lang w:eastAsia="zh-CN"/>
        </w:rPr>
        <w:tab/>
      </w:r>
      <w:r>
        <w:rPr>
          <w:lang w:eastAsia="zh-CN"/>
        </w:rPr>
        <w:t>广</w:t>
      </w:r>
      <w:r>
        <w:rPr>
          <w:lang w:eastAsia="zh-CN"/>
        </w:rPr>
        <w:t>.•</w:t>
      </w:r>
      <w:r>
        <w:rPr>
          <w:lang w:eastAsia="zh-CN"/>
        </w:rPr>
        <w:tab/>
        <w:t>A ' '</w:t>
      </w:r>
    </w:p>
    <w:p w:rsidR="00C67970" w:rsidRDefault="00BC4CE2" w:rsidP="006647C5">
      <w:pPr>
        <w:spacing w:before="120" w:after="120"/>
        <w:rPr>
          <w:lang w:eastAsia="zh-CN"/>
        </w:rPr>
      </w:pPr>
      <w:r>
        <w:rPr>
          <w:lang w:eastAsia="zh-CN"/>
        </w:rPr>
        <w:t>•5</w:t>
      </w:r>
    </w:p>
    <w:p w:rsidR="00C67970" w:rsidRDefault="00BC4CE2" w:rsidP="006647C5">
      <w:pPr>
        <w:spacing w:before="120" w:after="120"/>
        <w:rPr>
          <w:lang w:eastAsia="zh-CN"/>
        </w:rPr>
      </w:pPr>
      <w:r>
        <w:rPr>
          <w:lang w:eastAsia="zh-CN"/>
        </w:rPr>
        <w:t>£</w:t>
      </w:r>
    </w:p>
    <w:p w:rsidR="00C67970" w:rsidRDefault="00BC4CE2" w:rsidP="006647C5">
      <w:pPr>
        <w:spacing w:before="120" w:after="120"/>
        <w:rPr>
          <w:lang w:eastAsia="zh-CN"/>
        </w:rPr>
      </w:pPr>
      <w:r>
        <w:rPr>
          <w:lang w:eastAsia="zh-CN"/>
        </w:rPr>
        <w:t>\</w:t>
      </w:r>
    </w:p>
    <w:p w:rsidR="00C67970" w:rsidRDefault="00BC4CE2" w:rsidP="006647C5">
      <w:pPr>
        <w:spacing w:before="120" w:after="120"/>
        <w:rPr>
          <w:lang w:eastAsia="zh-CN"/>
        </w:rPr>
      </w:pPr>
      <w:r>
        <w:rPr>
          <w:lang w:eastAsia="zh-CN"/>
        </w:rPr>
        <w:t>646</w:t>
      </w:r>
    </w:p>
    <w:p w:rsidR="00C67970" w:rsidRDefault="00BC4CE2" w:rsidP="006647C5">
      <w:pPr>
        <w:spacing w:before="120" w:after="120"/>
        <w:rPr>
          <w:lang w:eastAsia="zh-CN"/>
        </w:rPr>
      </w:pPr>
      <w:bookmarkStart w:id="318" w:name="bookmark319"/>
      <w:r>
        <w:rPr>
          <w:lang w:eastAsia="zh-CN"/>
        </w:rPr>
        <w:t>第三十五章各项技术经济指标</w:t>
      </w:r>
      <w:bookmarkEnd w:id="318"/>
    </w:p>
    <w:p w:rsidR="00C67970" w:rsidRDefault="00BC4CE2" w:rsidP="006647C5">
      <w:pPr>
        <w:spacing w:before="120" w:after="120"/>
        <w:rPr>
          <w:lang w:eastAsia="zh-CN"/>
        </w:rPr>
      </w:pPr>
      <w:r>
        <w:rPr>
          <w:lang w:eastAsia="zh-CN"/>
        </w:rPr>
        <w:t>!</w:t>
      </w:r>
    </w:p>
    <w:p w:rsidR="00C67970" w:rsidRDefault="00BC4CE2" w:rsidP="006647C5">
      <w:pPr>
        <w:spacing w:before="120" w:after="120"/>
        <w:rPr>
          <w:lang w:eastAsia="zh-CN"/>
        </w:rPr>
      </w:pPr>
      <w:r>
        <w:rPr>
          <w:lang w:eastAsia="zh-CN"/>
        </w:rPr>
        <w:t>- , %</w:t>
      </w:r>
    </w:p>
    <w:p w:rsidR="00C67970" w:rsidRDefault="00BC4CE2" w:rsidP="006647C5">
      <w:pPr>
        <w:spacing w:before="120" w:after="120"/>
        <w:ind w:firstLine="360"/>
        <w:rPr>
          <w:lang w:eastAsia="zh-CN"/>
        </w:rPr>
      </w:pPr>
      <w:r>
        <w:rPr>
          <w:lang w:eastAsia="zh-CN"/>
        </w:rPr>
        <w:t>表示轧钢各项设备、原材一、燃料、动力以及劳动力、资金等利用程度的指标称</w:t>
      </w:r>
      <w:r>
        <w:rPr>
          <w:lang w:eastAsia="zh-CN"/>
        </w:rPr>
        <w:t xml:space="preserve"> </w:t>
      </w:r>
      <w:r>
        <w:rPr>
          <w:lang w:eastAsia="zh-CN"/>
        </w:rPr>
        <w:t>之为技术经济指輭。这些指标反映企业的生产技术水平和生产管理制度执行的情况。是</w:t>
      </w:r>
      <w:r>
        <w:rPr>
          <w:lang w:eastAsia="zh-CN"/>
        </w:rPr>
        <w:t xml:space="preserve"> </w:t>
      </w:r>
      <w:r>
        <w:rPr>
          <w:lang w:eastAsia="zh-CN"/>
        </w:rPr>
        <w:t>鉴定车间设计和工艺过程制订质量好坏的重要标准，</w:t>
      </w:r>
      <w:r>
        <w:rPr>
          <w:lang w:eastAsia="zh-CN"/>
        </w:rPr>
        <w:t>i</w:t>
      </w:r>
      <w:r>
        <w:rPr>
          <w:lang w:eastAsia="zh-CN"/>
        </w:rPr>
        <w:t>评定车间各项工作优劣的主要依</w:t>
      </w:r>
      <w:r>
        <w:rPr>
          <w:lang w:eastAsia="zh-CN"/>
        </w:rPr>
        <w:t xml:space="preserve"> </w:t>
      </w:r>
      <w:r>
        <w:rPr>
          <w:lang w:eastAsia="zh-CN"/>
        </w:rPr>
        <w:t>据。通过对同一类型不同车间的技术经济指标的分析和对比，可以找出差距，分析原因，</w:t>
      </w:r>
      <w:r>
        <w:rPr>
          <w:lang w:eastAsia="zh-CN"/>
        </w:rPr>
        <w:t xml:space="preserve"> </w:t>
      </w:r>
      <w:r>
        <w:rPr>
          <w:lang w:eastAsia="zh-CN"/>
        </w:rPr>
        <w:t>寻找提高指标</w:t>
      </w:r>
      <w:r>
        <w:rPr>
          <w:lang w:eastAsia="zh-CN"/>
        </w:rPr>
        <w:t>r</w:t>
      </w:r>
      <w:r>
        <w:rPr>
          <w:lang w:eastAsia="zh-CN"/>
        </w:rPr>
        <w:t>改进生产的途径。因此，研究与分析技术</w:t>
      </w:r>
      <w:r>
        <w:rPr>
          <w:lang w:eastAsia="zh-CN"/>
        </w:rPr>
        <w:t>‘</w:t>
      </w:r>
      <w:r>
        <w:rPr>
          <w:lang w:eastAsia="zh-CN"/>
        </w:rPr>
        <w:t>经济指标也是研究分析轧钢车间</w:t>
      </w:r>
      <w:r>
        <w:rPr>
          <w:lang w:eastAsia="zh-CN"/>
        </w:rPr>
        <w:t xml:space="preserve"> </w:t>
      </w:r>
      <w:r>
        <w:rPr>
          <w:lang w:eastAsia="zh-CN"/>
        </w:rPr>
        <w:t>工作情况的重要方法之一。</w:t>
      </w:r>
    </w:p>
    <w:p w:rsidR="00C67970" w:rsidRDefault="00BC4CE2" w:rsidP="006647C5">
      <w:pPr>
        <w:spacing w:before="120" w:after="120"/>
        <w:ind w:firstLine="360"/>
        <w:rPr>
          <w:lang w:eastAsia="zh-CN"/>
        </w:rPr>
      </w:pPr>
      <w:r>
        <w:rPr>
          <w:lang w:eastAsia="zh-CN"/>
        </w:rPr>
        <w:t>在轧钢生产过程中，技术经济指标包括：综合技术经济搶标、各项消耗指标、车间劳</w:t>
      </w:r>
      <w:r>
        <w:rPr>
          <w:lang w:eastAsia="zh-CN"/>
        </w:rPr>
        <w:t xml:space="preserve"> </w:t>
      </w:r>
      <w:r>
        <w:rPr>
          <w:lang w:eastAsia="zh-CN"/>
        </w:rPr>
        <w:t>动定员及车间擎用消耗等。轧钢车间生产过程中的各项原材料及动力消耗等指标主要包</w:t>
      </w:r>
      <w:r>
        <w:rPr>
          <w:lang w:eastAsia="zh-CN"/>
        </w:rPr>
        <w:t xml:space="preserve"> </w:t>
      </w:r>
      <w:r>
        <w:rPr>
          <w:lang w:eastAsia="zh-CN"/>
        </w:rPr>
        <w:t>括</w:t>
      </w:r>
      <w:r>
        <w:rPr>
          <w:lang w:eastAsia="zh-CN"/>
        </w:rPr>
        <w:t>:</w:t>
      </w:r>
      <w:r>
        <w:rPr>
          <w:lang w:eastAsia="zh-CN"/>
        </w:rPr>
        <w:t>金属、燃料、电力</w:t>
      </w:r>
      <w:r>
        <w:rPr>
          <w:lang w:eastAsia="zh-CN"/>
        </w:rPr>
        <w:t>v</w:t>
      </w:r>
      <w:r>
        <w:rPr>
          <w:lang w:eastAsia="zh-CN"/>
        </w:rPr>
        <w:t>水</w:t>
      </w:r>
      <w:r>
        <w:rPr>
          <w:lang w:eastAsia="zh-CN"/>
        </w:rPr>
        <w:t>\</w:t>
      </w:r>
      <w:r>
        <w:rPr>
          <w:lang w:eastAsia="zh-CN"/>
        </w:rPr>
        <w:t>轧辊、压缩空气、氧气等。下面分别讨论几种主要消耗指标</w:t>
      </w:r>
      <w:r>
        <w:rPr>
          <w:lang w:eastAsia="zh-CN"/>
        </w:rPr>
        <w:t xml:space="preserve"> </w:t>
      </w:r>
      <w:r>
        <w:rPr>
          <w:lang w:eastAsia="zh-CN"/>
        </w:rPr>
        <w:t>产生原因及其影响因素。</w:t>
      </w:r>
    </w:p>
    <w:p w:rsidR="00C67970" w:rsidRDefault="00BC4CE2" w:rsidP="006647C5">
      <w:pPr>
        <w:spacing w:before="120" w:after="120"/>
        <w:rPr>
          <w:lang w:eastAsia="zh-CN"/>
        </w:rPr>
      </w:pPr>
      <w:bookmarkStart w:id="319" w:name="bookmark320"/>
      <w:r>
        <w:rPr>
          <w:lang w:eastAsia="zh-CN"/>
        </w:rPr>
        <w:t>第一节金属消耗</w:t>
      </w:r>
      <w:r>
        <w:rPr>
          <w:lang w:eastAsia="zh-CN"/>
        </w:rPr>
        <w:t>.</w:t>
      </w:r>
      <w:bookmarkEnd w:id="319"/>
    </w:p>
    <w:p w:rsidR="00C67970" w:rsidRDefault="00BC4CE2" w:rsidP="006647C5">
      <w:pPr>
        <w:spacing w:before="120" w:after="120"/>
        <w:ind w:firstLine="360"/>
        <w:rPr>
          <w:lang w:eastAsia="zh-CN"/>
        </w:rPr>
      </w:pPr>
      <w:r>
        <w:rPr>
          <w:lang w:eastAsia="zh-CN"/>
        </w:rPr>
        <w:t>金属消耗是轧钢卑产中的一项重要指标、。它車接影</w:t>
      </w:r>
      <w:r>
        <w:rPr>
          <w:vertAlign w:val="subscript"/>
          <w:lang w:eastAsia="zh-CN"/>
        </w:rPr>
        <w:t>5</w:t>
      </w:r>
      <w:r>
        <w:rPr>
          <w:lang w:eastAsia="zh-CN"/>
        </w:rPr>
        <w:t>晌车间产品成本。</w:t>
      </w:r>
      <w:r>
        <w:rPr>
          <w:lang w:eastAsia="zh-CN"/>
        </w:rPr>
        <w:t>•</w:t>
      </w:r>
      <w:r>
        <w:rPr>
          <w:lang w:eastAsia="zh-CN"/>
        </w:rPr>
        <w:t>因此，降低金属消</w:t>
      </w:r>
      <w:r>
        <w:rPr>
          <w:lang w:eastAsia="zh-CN"/>
        </w:rPr>
        <w:t xml:space="preserve"> </w:t>
      </w:r>
      <w:r>
        <w:rPr>
          <w:lang w:eastAsia="zh-CN"/>
        </w:rPr>
        <w:t>耗是降低产品成本的重要途径。金属消耗指</w:t>
      </w:r>
      <w:r>
        <w:rPr>
          <w:lang w:eastAsia="zh-CN"/>
        </w:rPr>
        <w:t>&amp;</w:t>
      </w:r>
      <w:r>
        <w:rPr>
          <w:lang w:eastAsia="zh-CN"/>
        </w:rPr>
        <w:t>通常以金属消耗系数</w:t>
      </w:r>
      <w:r>
        <w:rPr>
          <w:lang w:eastAsia="zh-CN"/>
        </w:rPr>
        <w:t>A</w:t>
      </w:r>
      <w:r>
        <w:rPr>
          <w:lang w:eastAsia="zh-CN"/>
        </w:rPr>
        <w:t>：来表示</w:t>
      </w:r>
      <w:r>
        <w:rPr>
          <w:lang w:eastAsia="zh-CN"/>
        </w:rPr>
        <w:t>,</w:t>
      </w:r>
      <w:r>
        <w:rPr>
          <w:lang w:eastAsia="zh-CN"/>
        </w:rPr>
        <w:t>如下式所示：</w:t>
      </w:r>
    </w:p>
    <w:p w:rsidR="00C67970" w:rsidRDefault="00BC4CE2" w:rsidP="006647C5">
      <w:pPr>
        <w:spacing w:before="120" w:after="120"/>
        <w:outlineLvl w:val="0"/>
        <w:rPr>
          <w:lang w:eastAsia="zh-CN"/>
        </w:rPr>
      </w:pPr>
      <w:r>
        <w:rPr>
          <w:lang w:eastAsia="zh-CN"/>
        </w:rPr>
        <w:t>W</w:t>
      </w:r>
    </w:p>
    <w:p w:rsidR="00C67970" w:rsidRDefault="00BC4CE2" w:rsidP="006647C5">
      <w:pPr>
        <w:tabs>
          <w:tab w:val="left" w:leader="underscore" w:pos="4591"/>
          <w:tab w:val="left" w:leader="underscore" w:pos="4926"/>
        </w:tabs>
        <w:spacing w:before="120" w:after="120"/>
        <w:rPr>
          <w:lang w:eastAsia="zh-CN"/>
        </w:rPr>
      </w:pPr>
      <w:r>
        <w:rPr>
          <w:lang w:eastAsia="zh-CN"/>
        </w:rPr>
        <w:t>丨</w:t>
      </w:r>
      <w:r>
        <w:rPr>
          <w:lang w:eastAsia="zh-CN"/>
        </w:rPr>
        <w:t xml:space="preserve">… </w:t>
      </w:r>
      <w:r>
        <w:rPr>
          <w:lang w:eastAsia="zh-CN"/>
        </w:rPr>
        <w:tab/>
        <w:t>-</w:t>
      </w:r>
      <w:r>
        <w:rPr>
          <w:lang w:eastAsia="zh-CN"/>
        </w:rPr>
        <w:tab/>
      </w:r>
    </w:p>
    <w:p w:rsidR="00C67970" w:rsidRDefault="00BC4CE2" w:rsidP="006647C5">
      <w:pPr>
        <w:spacing w:before="120" w:after="120"/>
        <w:rPr>
          <w:lang w:eastAsia="zh-CN"/>
        </w:rPr>
      </w:pPr>
      <w:r>
        <w:rPr>
          <w:lang w:eastAsia="zh-CN"/>
        </w:rPr>
        <w:t xml:space="preserve">A </w:t>
      </w:r>
      <w:r>
        <w:rPr>
          <w:lang w:eastAsia="zh-CN"/>
        </w:rPr>
        <w:t>一</w:t>
      </w:r>
      <w:r>
        <w:rPr>
          <w:lang w:eastAsia="zh-CN"/>
        </w:rPr>
        <w:t xml:space="preserve"> y-v</w:t>
      </w:r>
    </w:p>
    <w:p w:rsidR="00C67970" w:rsidRDefault="00BC4CE2" w:rsidP="006647C5">
      <w:pPr>
        <w:spacing w:before="120" w:after="120"/>
        <w:rPr>
          <w:lang w:eastAsia="zh-CN"/>
        </w:rPr>
      </w:pPr>
      <w:r>
        <w:rPr>
          <w:lang w:eastAsia="zh-CN"/>
        </w:rPr>
        <w:t>式中</w:t>
      </w:r>
      <w:r>
        <w:rPr>
          <w:lang w:eastAsia="zh-CN"/>
        </w:rPr>
        <w:t>fT—</w:t>
      </w:r>
      <w:r>
        <w:rPr>
          <w:lang w:eastAsia="zh-CN"/>
        </w:rPr>
        <w:t>辑入坪料重量，吨；</w:t>
      </w:r>
    </w:p>
    <w:p w:rsidR="00C67970" w:rsidRDefault="00BC4CE2" w:rsidP="006647C5">
      <w:pPr>
        <w:tabs>
          <w:tab w:val="left" w:leader="hyphen" w:pos="1434"/>
        </w:tabs>
        <w:spacing w:before="120" w:after="120"/>
        <w:rPr>
          <w:lang w:eastAsia="zh-CN"/>
        </w:rPr>
      </w:pPr>
      <w:r>
        <w:rPr>
          <w:lang w:eastAsia="zh-CN"/>
        </w:rPr>
        <w:t>Q</w:t>
      </w:r>
      <w:r>
        <w:rPr>
          <w:lang w:eastAsia="zh-CN"/>
        </w:rPr>
        <w:tab/>
      </w:r>
      <w:r>
        <w:rPr>
          <w:lang w:eastAsia="zh-CN"/>
        </w:rPr>
        <w:t>合格产品重量，吨。</w:t>
      </w:r>
    </w:p>
    <w:p w:rsidR="00C67970" w:rsidRDefault="00BC4CE2" w:rsidP="006647C5">
      <w:pPr>
        <w:spacing w:before="120" w:after="120"/>
        <w:ind w:firstLine="360"/>
        <w:rPr>
          <w:lang w:eastAsia="zh-CN"/>
        </w:rPr>
      </w:pPr>
      <w:r>
        <w:rPr>
          <w:lang w:eastAsia="zh-CN"/>
        </w:rPr>
        <w:t>金属消耗一般由下列的金属损耗所组成：</w:t>
      </w:r>
      <w:r>
        <w:rPr>
          <w:lang w:eastAsia="zh-CN"/>
        </w:rPr>
        <w:t>1)</w:t>
      </w:r>
      <w:r>
        <w:rPr>
          <w:lang w:eastAsia="zh-CN"/>
        </w:rPr>
        <w:t>烧损；</w:t>
      </w:r>
      <w:r>
        <w:rPr>
          <w:lang w:eastAsia="zh-CN"/>
        </w:rPr>
        <w:t>2)</w:t>
      </w:r>
      <w:r>
        <w:rPr>
          <w:lang w:eastAsia="zh-CN"/>
        </w:rPr>
        <w:t>切头切尾的损失；</w:t>
      </w:r>
      <w:r>
        <w:rPr>
          <w:lang w:eastAsia="zh-CN"/>
        </w:rPr>
        <w:t>3)</w:t>
      </w:r>
      <w:r>
        <w:rPr>
          <w:lang w:eastAsia="zh-CN"/>
        </w:rPr>
        <w:t>清理表</w:t>
      </w:r>
      <w:r>
        <w:rPr>
          <w:lang w:eastAsia="zh-CN"/>
        </w:rPr>
        <w:t xml:space="preserve"> </w:t>
      </w:r>
      <w:r>
        <w:rPr>
          <w:lang w:eastAsia="zh-CN"/>
        </w:rPr>
        <w:t>面的损失（包括酸洗的损失</w:t>
      </w:r>
      <w:r>
        <w:rPr>
          <w:lang w:eastAsia="zh-CN"/>
        </w:rPr>
        <w:t>)</w:t>
      </w:r>
      <w:r>
        <w:rPr>
          <w:lang w:eastAsia="zh-CN"/>
        </w:rPr>
        <w:t>；</w:t>
      </w:r>
      <w:r>
        <w:rPr>
          <w:lang w:eastAsia="zh-CN"/>
        </w:rPr>
        <w:t>4)</w:t>
      </w:r>
      <w:r>
        <w:rPr>
          <w:lang w:eastAsia="zh-CN"/>
        </w:rPr>
        <w:t>轧废</w:t>
      </w:r>
      <w:r>
        <w:rPr>
          <w:lang w:eastAsia="zh-CN"/>
        </w:rPr>
        <w:t>;5) *</w:t>
      </w:r>
      <w:r>
        <w:rPr>
          <w:lang w:eastAsia="zh-CN"/>
        </w:rPr>
        <w:t>于加热、穡整造成的缺陷以及餉号混</w:t>
      </w:r>
      <w:r>
        <w:rPr>
          <w:lang w:eastAsia="zh-CN"/>
        </w:rPr>
        <w:t>&lt;</w:t>
      </w:r>
      <w:r>
        <w:rPr>
          <w:lang w:eastAsia="zh-CN"/>
        </w:rPr>
        <w:t>所</w:t>
      </w:r>
      <w:r>
        <w:rPr>
          <w:lang w:eastAsia="zh-CN"/>
        </w:rPr>
        <w:t xml:space="preserve"> </w:t>
      </w:r>
      <w:r>
        <w:rPr>
          <w:lang w:eastAsia="zh-CN"/>
        </w:rPr>
        <w:t>造成的损失等。</w:t>
      </w:r>
    </w:p>
    <w:p w:rsidR="00C67970" w:rsidRDefault="00BC4CE2" w:rsidP="006647C5">
      <w:pPr>
        <w:spacing w:before="120" w:after="120"/>
        <w:ind w:firstLine="360"/>
        <w:rPr>
          <w:lang w:eastAsia="zh-CN"/>
        </w:rPr>
      </w:pPr>
      <w:bookmarkStart w:id="320" w:name="bookmark321"/>
      <w:r>
        <w:rPr>
          <w:lang w:eastAsia="zh-CN"/>
        </w:rPr>
        <w:t>一、烧损</w:t>
      </w:r>
      <w:bookmarkEnd w:id="320"/>
    </w:p>
    <w:p w:rsidR="00C67970" w:rsidRDefault="00BC4CE2" w:rsidP="006647C5">
      <w:pPr>
        <w:spacing w:before="120" w:after="120"/>
        <w:ind w:firstLine="360"/>
        <w:rPr>
          <w:lang w:eastAsia="zh-CN"/>
        </w:rPr>
      </w:pPr>
      <w:r>
        <w:rPr>
          <w:lang w:eastAsia="zh-CN"/>
        </w:rPr>
        <w:t>烧损就是金属在高温状态下的氧化损失。它包括坯料在加热过程中的氧化铁皮和乳制</w:t>
      </w:r>
      <w:r>
        <w:rPr>
          <w:lang w:eastAsia="zh-CN"/>
        </w:rPr>
        <w:t xml:space="preserve"> </w:t>
      </w:r>
      <w:r>
        <w:rPr>
          <w:lang w:eastAsia="zh-CN"/>
        </w:rPr>
        <w:t>过程中形成的二次氧化铁皮，但前者是主要的。从钢锭到合格产品的整个生产过程中，金</w:t>
      </w:r>
      <w:r>
        <w:rPr>
          <w:lang w:eastAsia="zh-CN"/>
        </w:rPr>
        <w:t xml:space="preserve"> </w:t>
      </w:r>
      <w:r>
        <w:rPr>
          <w:lang w:eastAsia="zh-CN"/>
        </w:rPr>
        <w:t>属要经过多次的加热和冷却。据统计，在其生产的全过程中金属的烧损总量可达到</w:t>
      </w:r>
      <w:r>
        <w:rPr>
          <w:lang w:eastAsia="zh-CN"/>
        </w:rPr>
        <w:t>5</w:t>
      </w:r>
      <w:r>
        <w:rPr>
          <w:rFonts w:ascii="MS Mincho" w:eastAsia="MS Mincho" w:hAnsi="MS Mincho" w:cs="MS Mincho" w:hint="eastAsia"/>
          <w:lang w:eastAsia="zh-CN"/>
        </w:rPr>
        <w:t>〜</w:t>
      </w:r>
      <w:r>
        <w:rPr>
          <w:lang w:eastAsia="zh-CN"/>
        </w:rPr>
        <w:t>6%</w:t>
      </w:r>
      <w:r>
        <w:rPr>
          <w:lang w:eastAsia="zh-CN"/>
        </w:rPr>
        <w:t>。</w:t>
      </w:r>
      <w:r>
        <w:rPr>
          <w:lang w:eastAsia="zh-CN"/>
        </w:rPr>
        <w:t xml:space="preserve"> </w:t>
      </w:r>
      <w:r>
        <w:rPr>
          <w:lang w:eastAsia="zh-CN"/>
        </w:rPr>
        <w:t>不仅如此，钢的裁化还降低了钢的导热能力，恶袍</w:t>
      </w:r>
      <w:r>
        <w:rPr>
          <w:lang w:eastAsia="zh-CN"/>
        </w:rPr>
        <w:t>f</w:t>
      </w:r>
      <w:r>
        <w:rPr>
          <w:lang w:eastAsia="zh-CN"/>
        </w:rPr>
        <w:t>炉子的操作条件；还对轧件的咬入和</w:t>
      </w:r>
      <w:r>
        <w:rPr>
          <w:lang w:eastAsia="zh-CN"/>
        </w:rPr>
        <w:t xml:space="preserve"> </w:t>
      </w:r>
      <w:r>
        <w:rPr>
          <w:lang w:eastAsia="zh-CN"/>
        </w:rPr>
        <w:t>钢材的表面质量产生重要影响卩因此，減少金癘的氧化损失是轧钢生产中的一个金要课题。</w:t>
      </w:r>
    </w:p>
    <w:p w:rsidR="00C67970" w:rsidRDefault="00BC4CE2" w:rsidP="006647C5">
      <w:pPr>
        <w:spacing w:before="120" w:after="120"/>
        <w:ind w:firstLine="360"/>
        <w:rPr>
          <w:lang w:eastAsia="zh-CN"/>
        </w:rPr>
      </w:pPr>
      <w:r>
        <w:rPr>
          <w:lang w:eastAsia="zh-CN"/>
        </w:rPr>
        <w:t>烧损与加热瘟度、加热时间，特别瘥在髙温条件下的停留时间、炉内气氛、</w:t>
      </w:r>
      <w:r>
        <w:rPr>
          <w:lang w:eastAsia="zh-CN"/>
        </w:rPr>
        <w:t>'</w:t>
      </w:r>
      <w:r>
        <w:rPr>
          <w:lang w:eastAsia="zh-CN"/>
        </w:rPr>
        <w:t>锎的化学</w:t>
      </w:r>
      <w:r>
        <w:rPr>
          <w:lang w:eastAsia="zh-CN"/>
        </w:rPr>
        <w:t xml:space="preserve"> </w:t>
      </w:r>
      <w:r>
        <w:rPr>
          <w:lang w:eastAsia="zh-CN"/>
        </w:rPr>
        <w:t>成分等因素有关</w:t>
      </w:r>
      <w:r>
        <w:rPr>
          <w:lang w:eastAsia="zh-CN"/>
        </w:rPr>
        <w:t>6</w:t>
      </w:r>
      <w:r>
        <w:rPr>
          <w:lang w:eastAsia="zh-CN"/>
        </w:rPr>
        <w:t>实践证明：加热温度愈髙，在髙温下停留的时间愈长，炉内氧化性气氛愈</w:t>
      </w:r>
      <w:r>
        <w:rPr>
          <w:lang w:eastAsia="zh-CN"/>
        </w:rPr>
        <w:t xml:space="preserve"> </w:t>
      </w:r>
      <w:r>
        <w:rPr>
          <w:lang w:eastAsia="zh-CN"/>
        </w:rPr>
        <w:t>浓</w:t>
      </w:r>
      <w:r>
        <w:rPr>
          <w:lang w:eastAsia="zh-CN"/>
        </w:rPr>
        <w:t>,</w:t>
      </w:r>
      <w:r>
        <w:rPr>
          <w:lang w:eastAsia="zh-CN"/>
        </w:rPr>
        <w:t>则加热形成的烧损愈多。图</w:t>
      </w:r>
      <w:r>
        <w:rPr>
          <w:lang w:eastAsia="zh-CN"/>
        </w:rPr>
        <w:t>35-1</w:t>
      </w:r>
      <w:r>
        <w:rPr>
          <w:lang w:eastAsia="zh-CN"/>
        </w:rPr>
        <w:t>及围</w:t>
      </w:r>
      <w:r>
        <w:rPr>
          <w:lang w:eastAsia="zh-CN"/>
        </w:rPr>
        <w:t>35-2</w:t>
      </w:r>
      <w:r>
        <w:rPr>
          <w:lang w:eastAsia="zh-CN"/>
        </w:rPr>
        <w:t>表示加热温度、保温时间对金属烧损的影响。</w:t>
      </w:r>
      <w:r>
        <w:rPr>
          <w:lang w:eastAsia="zh-CN"/>
        </w:rPr>
        <w:t xml:space="preserve"> </w:t>
      </w:r>
      <w:r>
        <w:rPr>
          <w:lang w:eastAsia="zh-CN"/>
        </w:rPr>
        <w:t>轧钢生产中金属一次加热、轧制形成的烧损率一般在</w:t>
      </w:r>
      <w:r>
        <w:rPr>
          <w:lang w:eastAsia="zh-CN"/>
        </w:rPr>
        <w:t>2</w:t>
      </w:r>
      <w:r>
        <w:rPr>
          <w:rFonts w:ascii="MS Mincho" w:eastAsia="MS Mincho" w:hAnsi="MS Mincho" w:cs="MS Mincho" w:hint="eastAsia"/>
          <w:lang w:eastAsia="zh-CN"/>
        </w:rPr>
        <w:t>〜</w:t>
      </w:r>
      <w:r>
        <w:rPr>
          <w:lang w:eastAsia="zh-CN"/>
        </w:rPr>
        <w:t>3%</w:t>
      </w:r>
      <w:r>
        <w:rPr>
          <w:lang w:eastAsia="zh-CN"/>
        </w:rPr>
        <w:t>左右。</w:t>
      </w:r>
    </w:p>
    <w:p w:rsidR="00C67970" w:rsidRDefault="00BC4CE2" w:rsidP="006647C5">
      <w:pPr>
        <w:spacing w:before="120" w:after="120"/>
        <w:ind w:firstLine="360"/>
        <w:rPr>
          <w:lang w:eastAsia="zh-CN"/>
        </w:rPr>
      </w:pPr>
      <w:bookmarkStart w:id="321" w:name="bookmark322"/>
      <w:r>
        <w:rPr>
          <w:lang w:eastAsia="zh-CN"/>
        </w:rPr>
        <w:t>二、切损</w:t>
      </w:r>
      <w:bookmarkEnd w:id="321"/>
    </w:p>
    <w:p w:rsidR="00C67970" w:rsidRDefault="00BC4CE2" w:rsidP="006647C5">
      <w:pPr>
        <w:spacing w:before="120" w:after="120"/>
        <w:ind w:firstLine="360"/>
      </w:pPr>
      <w:r>
        <w:rPr>
          <w:lang w:eastAsia="zh-CN"/>
        </w:rPr>
        <w:t>切损包括切头、切尾、动边和由于局部质量不合格而必须切除所造成的金属损失。</w:t>
      </w:r>
      <w:r>
        <w:rPr>
          <w:lang w:eastAsia="zh-CN"/>
        </w:rPr>
        <w:t xml:space="preserve"> </w:t>
      </w:r>
      <w:r>
        <w:rPr>
          <w:lang w:eastAsia="zh-CN"/>
        </w:rPr>
        <w:t>切损主要与钢种、钢材种类、坯料尺寸计算的精确程度和选用的原料状况有关。采用钢锭</w:t>
      </w:r>
      <w:r>
        <w:rPr>
          <w:lang w:eastAsia="zh-CN"/>
        </w:rPr>
        <w:t xml:space="preserve"> </w:t>
      </w:r>
      <w:r>
        <w:rPr>
          <w:lang w:eastAsia="zh-CN"/>
        </w:rPr>
        <w:t>作原料</w:t>
      </w:r>
      <w:r>
        <w:rPr>
          <w:lang w:eastAsia="zh-CN"/>
        </w:rPr>
        <w:t>,</w:t>
      </w:r>
      <w:r>
        <w:rPr>
          <w:lang w:eastAsia="zh-CN"/>
        </w:rPr>
        <w:t>由于缩孔和轧制时形成的</w:t>
      </w:r>
      <w:r>
        <w:rPr>
          <w:lang w:eastAsia="zh-CN"/>
        </w:rPr>
        <w:t>,</w:t>
      </w:r>
      <w:r>
        <w:rPr>
          <w:lang w:eastAsia="zh-CN"/>
        </w:rPr>
        <w:t>燕尾</w:t>
      </w:r>
      <w:r>
        <w:rPr>
          <w:lang w:eastAsia="zh-CN"/>
        </w:rPr>
        <w:t>”</w:t>
      </w:r>
      <w:r>
        <w:rPr>
          <w:lang w:eastAsia="zh-CN"/>
        </w:rPr>
        <w:t>部分必须切除而有较大的金属损失。</w:t>
      </w:r>
      <w:r>
        <w:t>沸腾钢锭</w:t>
      </w:r>
    </w:p>
    <w:p w:rsidR="00C67970" w:rsidRDefault="00BC4CE2" w:rsidP="006647C5">
      <w:pPr>
        <w:spacing w:before="120" w:after="120"/>
      </w:pPr>
      <w:r>
        <w:t>647</w:t>
      </w:r>
    </w:p>
    <w:p w:rsidR="00C67970" w:rsidRDefault="00BC4CE2" w:rsidP="006647C5">
      <w:pPr>
        <w:spacing w:before="120" w:after="120"/>
      </w:pPr>
      <w:r>
        <w:t>vs?</w:t>
      </w:r>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\\AppData\\Local\\Temp\\FineReader11\\media\\image673.png" \* MERGEFORMATINET </w:instrText>
      </w:r>
      <w:r>
        <w:fldChar w:fldCharType="separate"/>
      </w:r>
      <w:r w:rsidR="006647C5">
        <w:pict>
          <v:shape id="_x0000_i1697" type="#_x0000_t75" style="width:108.35pt;height:58.45pt">
            <v:imagedata r:id="rId1351" r:href="rId1352"/>
          </v:shape>
        </w:pict>
      </w:r>
      <w:r>
        <w:fldChar w:fldCharType="end"/>
      </w:r>
    </w:p>
    <w:p w:rsidR="00C67970" w:rsidRDefault="00BC4CE2" w:rsidP="006647C5">
      <w:pPr>
        <w:spacing w:before="120" w:after="120"/>
        <w:outlineLvl w:val="0"/>
        <w:rPr>
          <w:lang w:eastAsia="zh-CN"/>
        </w:rPr>
      </w:pPr>
      <w:r>
        <w:rPr>
          <w:lang w:eastAsia="zh-CN"/>
        </w:rPr>
        <w:t>时间</w:t>
      </w:r>
      <w:r>
        <w:rPr>
          <w:lang w:eastAsia="zh-CN"/>
        </w:rPr>
        <w:t xml:space="preserve"> '</w:t>
      </w:r>
    </w:p>
    <w:p w:rsidR="00C67970" w:rsidRDefault="00BC4CE2" w:rsidP="006647C5">
      <w:pPr>
        <w:spacing w:before="120" w:after="120"/>
        <w:rPr>
          <w:lang w:eastAsia="zh-CN"/>
        </w:rPr>
      </w:pPr>
      <w:r>
        <w:rPr>
          <w:lang w:eastAsia="zh-CN"/>
        </w:rPr>
        <w:t>图</w:t>
      </w:r>
      <w:r>
        <w:rPr>
          <w:lang w:eastAsia="zh-CN"/>
        </w:rPr>
        <w:t>3</w:t>
      </w:r>
      <w:r>
        <w:rPr>
          <w:vertAlign w:val="superscript"/>
          <w:lang w:eastAsia="zh-CN"/>
        </w:rPr>
        <w:t>5</w:t>
      </w:r>
      <w:r>
        <w:rPr>
          <w:lang w:eastAsia="zh-CN"/>
        </w:rPr>
        <w:t>-1</w:t>
      </w:r>
      <w:r>
        <w:rPr>
          <w:lang w:eastAsia="zh-CN"/>
        </w:rPr>
        <w:t>氧化铁皮生成量和时间的关系</w:t>
      </w:r>
      <w:r>
        <w:rPr>
          <w:lang w:eastAsia="zh-CN"/>
        </w:rPr>
        <w:t xml:space="preserve"> </w:t>
      </w:r>
      <w:r>
        <w:rPr>
          <w:lang w:eastAsia="zh-CN"/>
        </w:rPr>
        <w:t>图</w:t>
      </w:r>
      <w:r>
        <w:rPr>
          <w:lang w:eastAsia="zh-CN"/>
        </w:rPr>
        <w:t>3S-</w:t>
      </w:r>
      <w:r>
        <w:rPr>
          <w:vertAlign w:val="superscript"/>
          <w:lang w:eastAsia="zh-CN"/>
        </w:rPr>
        <w:t>2</w:t>
      </w:r>
      <w:r>
        <w:rPr>
          <w:lang w:eastAsia="zh-CN"/>
        </w:rPr>
        <w:t>钢的加热温度对氧化铁皮影响</w:t>
      </w:r>
    </w:p>
    <w:p w:rsidR="00C67970" w:rsidRDefault="00BC4CE2" w:rsidP="006647C5">
      <w:pPr>
        <w:spacing w:before="120" w:after="120"/>
        <w:rPr>
          <w:lang w:eastAsia="zh-CN"/>
        </w:rPr>
      </w:pPr>
      <w:r>
        <w:rPr>
          <w:lang w:eastAsia="zh-CN"/>
        </w:rPr>
        <w:t>切除査为</w:t>
      </w:r>
      <w:r>
        <w:rPr>
          <w:lang w:eastAsia="zh-CN"/>
        </w:rPr>
        <w:t>5</w:t>
      </w:r>
      <w:r>
        <w:rPr>
          <w:rFonts w:ascii="MS Mincho" w:eastAsia="MS Mincho" w:hAnsi="MS Mincho" w:cs="MS Mincho" w:hint="eastAsia"/>
          <w:lang w:eastAsia="zh-CN"/>
        </w:rPr>
        <w:t>〜</w:t>
      </w:r>
      <w:r>
        <w:rPr>
          <w:lang w:eastAsia="zh-CN"/>
        </w:rPr>
        <w:t>10%</w:t>
      </w:r>
      <w:r>
        <w:rPr>
          <w:lang w:eastAsia="zh-CN"/>
        </w:rPr>
        <w:t>，镇静钢锭切除量为</w:t>
      </w:r>
      <w:r>
        <w:rPr>
          <w:lang w:eastAsia="zh-CN"/>
        </w:rPr>
        <w:t>14</w:t>
      </w:r>
      <w:r>
        <w:rPr>
          <w:rFonts w:ascii="MS Mincho" w:eastAsia="MS Mincho" w:hAnsi="MS Mincho" w:cs="MS Mincho" w:hint="eastAsia"/>
          <w:lang w:eastAsia="zh-CN"/>
        </w:rPr>
        <w:t>〜</w:t>
      </w:r>
      <w:r>
        <w:rPr>
          <w:lang w:eastAsia="zh-CN"/>
        </w:rPr>
        <w:t>18%</w:t>
      </w:r>
      <w:r>
        <w:rPr>
          <w:lang w:eastAsia="zh-CN"/>
        </w:rPr>
        <w:t>，而合金钢锭切除量达到</w:t>
      </w:r>
      <w:r>
        <w:rPr>
          <w:lang w:eastAsia="zh-CN"/>
        </w:rPr>
        <w:t>10</w:t>
      </w:r>
      <w:r>
        <w:rPr>
          <w:rFonts w:ascii="MS Mincho" w:eastAsia="MS Mincho" w:hAnsi="MS Mincho" w:cs="MS Mincho" w:hint="eastAsia"/>
          <w:lang w:eastAsia="zh-CN"/>
        </w:rPr>
        <w:t>〜</w:t>
      </w:r>
      <w:r>
        <w:rPr>
          <w:lang w:eastAsia="zh-CN"/>
        </w:rPr>
        <w:t>22%</w:t>
      </w:r>
      <w:r>
        <w:rPr>
          <w:lang w:eastAsia="zh-CN"/>
        </w:rPr>
        <w:t>。因此</w:t>
      </w:r>
      <w:r>
        <w:rPr>
          <w:lang w:eastAsia="zh-CN"/>
        </w:rPr>
        <w:t xml:space="preserve"> </w:t>
      </w:r>
      <w:r>
        <w:rPr>
          <w:lang w:eastAsia="zh-CN"/>
        </w:rPr>
        <w:t>合理的选择锭型、精确地计算坯料尺寸和成品尺寸间的关系是减少切损的重要措施。近几</w:t>
      </w:r>
      <w:r>
        <w:rPr>
          <w:lang w:eastAsia="zh-CN"/>
        </w:rPr>
        <w:t xml:space="preserve"> </w:t>
      </w:r>
      <w:r>
        <w:rPr>
          <w:lang w:eastAsia="zh-CN"/>
        </w:rPr>
        <w:t>年来，采用绝热板代替保温帽、用沸腾钢锭模浇铸镇静钢的措施</w:t>
      </w:r>
      <w:r>
        <w:rPr>
          <w:lang w:eastAsia="zh-CN"/>
        </w:rPr>
        <w:t>,</w:t>
      </w:r>
      <w:r>
        <w:rPr>
          <w:lang w:eastAsia="zh-CN"/>
        </w:rPr>
        <w:t>使钢锭切损减少，金属</w:t>
      </w:r>
      <w:r>
        <w:rPr>
          <w:lang w:eastAsia="zh-CN"/>
        </w:rPr>
        <w:t xml:space="preserve"> </w:t>
      </w:r>
      <w:r>
        <w:rPr>
          <w:lang w:eastAsia="zh-CN"/>
        </w:rPr>
        <w:t>收得率提高了</w:t>
      </w:r>
      <w:r>
        <w:rPr>
          <w:lang w:eastAsia="zh-CN"/>
        </w:rPr>
        <w:t xml:space="preserve"> 6</w:t>
      </w:r>
      <w:r>
        <w:rPr>
          <w:rFonts w:ascii="MS Mincho" w:eastAsia="MS Mincho" w:hAnsi="MS Mincho" w:cs="MS Mincho" w:hint="eastAsia"/>
          <w:lang w:eastAsia="zh-CN"/>
        </w:rPr>
        <w:t>〜</w:t>
      </w:r>
      <w:r>
        <w:rPr>
          <w:lang w:eastAsia="zh-CN"/>
        </w:rPr>
        <w:t>7%</w:t>
      </w:r>
      <w:r>
        <w:rPr>
          <w:lang w:eastAsia="zh-CN"/>
        </w:rPr>
        <w:t>。</w:t>
      </w:r>
    </w:p>
    <w:p w:rsidR="00C67970" w:rsidRDefault="00BC4CE2" w:rsidP="006647C5">
      <w:pPr>
        <w:spacing w:before="120" w:after="120"/>
        <w:ind w:firstLine="360"/>
        <w:rPr>
          <w:lang w:eastAsia="zh-CN"/>
        </w:rPr>
      </w:pPr>
      <w:r>
        <w:rPr>
          <w:lang w:eastAsia="zh-CN"/>
        </w:rPr>
        <w:t>钢板因为切边、钢管因壁厚不均等原因增加了切除长度，它们的切损量均大于型钢。</w:t>
      </w:r>
      <w:r>
        <w:rPr>
          <w:lang w:eastAsia="zh-CN"/>
        </w:rPr>
        <w:t xml:space="preserve"> </w:t>
      </w:r>
      <w:r>
        <w:rPr>
          <w:lang w:eastAsia="zh-CN"/>
        </w:rPr>
        <w:t>型钢的切损量为</w:t>
      </w:r>
      <w:r>
        <w:rPr>
          <w:lang w:eastAsia="zh-CN"/>
        </w:rPr>
        <w:t>5%</w:t>
      </w:r>
      <w:r>
        <w:rPr>
          <w:lang w:eastAsia="zh-CN"/>
        </w:rPr>
        <w:t>，而钢板、钢管可达</w:t>
      </w:r>
      <w:r>
        <w:rPr>
          <w:lang w:eastAsia="zh-CN"/>
        </w:rPr>
        <w:t>10%</w:t>
      </w:r>
      <w:r>
        <w:rPr>
          <w:lang w:eastAsia="zh-CN"/>
        </w:rPr>
        <w:t>以上。</w:t>
      </w:r>
    </w:p>
    <w:p w:rsidR="00C67970" w:rsidRDefault="00BC4CE2" w:rsidP="006647C5">
      <w:pPr>
        <w:tabs>
          <w:tab w:val="left" w:pos="956"/>
        </w:tabs>
        <w:spacing w:before="120" w:after="120"/>
        <w:ind w:firstLine="360"/>
        <w:rPr>
          <w:lang w:eastAsia="zh-CN"/>
        </w:rPr>
      </w:pPr>
      <w:r>
        <w:rPr>
          <w:lang w:eastAsia="zh-CN"/>
        </w:rPr>
        <w:t>三、请理表面损失</w:t>
      </w:r>
    </w:p>
    <w:p w:rsidR="00C67970" w:rsidRDefault="00BC4CE2" w:rsidP="006647C5">
      <w:pPr>
        <w:spacing w:before="120" w:after="120"/>
        <w:ind w:firstLine="360"/>
        <w:rPr>
          <w:lang w:eastAsia="zh-CN"/>
        </w:rPr>
      </w:pPr>
      <w:r>
        <w:rPr>
          <w:lang w:eastAsia="zh-CN"/>
        </w:rPr>
        <w:t>清理金属表面的损失包括原料表面缺陷处理、酸洗以及轧后成品表面缺陷处理所造成</w:t>
      </w:r>
      <w:r>
        <w:rPr>
          <w:lang w:eastAsia="zh-CN"/>
        </w:rPr>
        <w:t xml:space="preserve"> </w:t>
      </w:r>
      <w:r>
        <w:rPr>
          <w:lang w:eastAsia="zh-CN"/>
        </w:rPr>
        <w:t>的金属损失。由于钢种和清理方法不同，以及对钢材的要求也不一样，造成的金属清理掼</w:t>
      </w:r>
      <w:r>
        <w:rPr>
          <w:lang w:eastAsia="zh-CN"/>
        </w:rPr>
        <w:t xml:space="preserve"> </w:t>
      </w:r>
      <w:r>
        <w:rPr>
          <w:lang w:eastAsia="zh-CN"/>
        </w:rPr>
        <w:t>失也不相同。一般在</w:t>
      </w:r>
      <w:r>
        <w:rPr>
          <w:lang w:eastAsia="zh-CN"/>
        </w:rPr>
        <w:t>1</w:t>
      </w:r>
      <w:r>
        <w:rPr>
          <w:rFonts w:ascii="MS Mincho" w:eastAsia="MS Mincho" w:hAnsi="MS Mincho" w:cs="MS Mincho" w:hint="eastAsia"/>
          <w:lang w:eastAsia="zh-CN"/>
        </w:rPr>
        <w:t>〜</w:t>
      </w:r>
      <w:r>
        <w:rPr>
          <w:lang w:eastAsia="zh-CN"/>
        </w:rPr>
        <w:t>3%</w:t>
      </w:r>
      <w:r>
        <w:rPr>
          <w:lang w:eastAsia="zh-CN"/>
        </w:rPr>
        <w:t>的范围内。表</w:t>
      </w:r>
      <w:r>
        <w:rPr>
          <w:lang w:eastAsia="zh-CN"/>
        </w:rPr>
        <w:t>35-1</w:t>
      </w:r>
      <w:r>
        <w:rPr>
          <w:lang w:eastAsia="zh-CN"/>
        </w:rPr>
        <w:t>列出了目前</w:t>
      </w:r>
      <w:r>
        <w:rPr>
          <w:lang w:eastAsia="zh-CN"/>
        </w:rPr>
        <w:t>#</w:t>
      </w:r>
      <w:r>
        <w:rPr>
          <w:lang w:eastAsia="zh-CN"/>
        </w:rPr>
        <w:t>国乳钢厂常用的几种清理方法</w:t>
      </w:r>
    </w:p>
    <w:p w:rsidR="00C67970" w:rsidRDefault="00BC4CE2" w:rsidP="006647C5">
      <w:pPr>
        <w:spacing w:before="120" w:after="120"/>
        <w:rPr>
          <w:lang w:eastAsia="zh-CN"/>
        </w:rPr>
      </w:pPr>
      <w:r>
        <w:rPr>
          <w:lang w:eastAsia="zh-CN"/>
        </w:rPr>
        <w:t>表</w:t>
      </w:r>
      <w:r>
        <w:rPr>
          <w:lang w:eastAsia="zh-CN"/>
        </w:rPr>
        <w:t>3*1</w:t>
      </w:r>
      <w:r>
        <w:rPr>
          <w:lang w:eastAsia="zh-CN"/>
        </w:rPr>
        <w:t>备种清理方珠轱金属換失比较</w:t>
      </w:r>
    </w:p>
    <w:tbl>
      <w:tblPr>
        <w:tblOverlap w:val="never"/>
        <w:tblW w:w="0" w:type="auto"/>
        <w:tblLayout w:type="fixed"/>
        <w:tblCellMar>
          <w:left w:w="10" w:type="dxa"/>
          <w:right w:w="10" w:type="dxa"/>
        </w:tblCellMar>
        <w:tblLook w:val="0000"/>
      </w:tblPr>
      <w:tblGrid>
        <w:gridCol w:w="1608"/>
        <w:gridCol w:w="1068"/>
        <w:gridCol w:w="1073"/>
        <w:gridCol w:w="1068"/>
        <w:gridCol w:w="1068"/>
        <w:gridCol w:w="1073"/>
        <w:gridCol w:w="1068"/>
        <w:gridCol w:w="1016"/>
      </w:tblGrid>
      <w:tr w:rsidR="00C67970">
        <w:trPr>
          <w:trHeight w:val="288"/>
        </w:trPr>
        <w:tc>
          <w:tcPr>
            <w:tcW w:w="1608" w:type="dxa"/>
            <w:vMerge w:val="restart"/>
            <w:tcBorders>
              <w:top w:val="single" w:sz="4" w:space="0" w:color="auto"/>
            </w:tcBorders>
            <w:shd w:val="clear" w:color="auto" w:fill="FFFFFF"/>
          </w:tcPr>
          <w:p w:rsidR="00C67970" w:rsidRDefault="00BC4CE2" w:rsidP="006647C5">
            <w:pPr>
              <w:spacing w:before="120" w:after="120"/>
            </w:pPr>
            <w:r>
              <w:t>清理方法</w:t>
            </w:r>
          </w:p>
        </w:tc>
        <w:tc>
          <w:tcPr>
            <w:tcW w:w="2141" w:type="dxa"/>
            <w:gridSpan w:val="2"/>
            <w:tcBorders>
              <w:top w:val="single" w:sz="4" w:space="0" w:color="auto"/>
              <w:left w:val="single" w:sz="4" w:space="0" w:color="auto"/>
            </w:tcBorders>
            <w:shd w:val="clear" w:color="auto" w:fill="FFFFFF"/>
          </w:tcPr>
          <w:p w:rsidR="00C67970" w:rsidRDefault="00BC4CE2" w:rsidP="006647C5">
            <w:pPr>
              <w:spacing w:before="120" w:after="120"/>
            </w:pPr>
            <w:r>
              <w:t>.</w:t>
            </w:r>
            <w:r>
              <w:t>钢锭风铲</w:t>
            </w:r>
          </w:p>
        </w:tc>
        <w:tc>
          <w:tcPr>
            <w:tcW w:w="1068" w:type="dxa"/>
            <w:vMerge w:val="restart"/>
            <w:tcBorders>
              <w:top w:val="single" w:sz="4" w:space="0" w:color="auto"/>
              <w:left w:val="single" w:sz="4" w:space="0" w:color="auto"/>
            </w:tcBorders>
            <w:shd w:val="clear" w:color="auto" w:fill="FFFFFF"/>
          </w:tcPr>
          <w:p w:rsidR="00C67970" w:rsidRDefault="00BC4CE2" w:rsidP="006647C5">
            <w:pPr>
              <w:spacing w:before="120" w:after="120"/>
            </w:pPr>
            <w:r>
              <w:t>钢绽车皮</w:t>
            </w:r>
            <w:r>
              <w:t>'</w:t>
            </w:r>
          </w:p>
        </w:tc>
        <w:tc>
          <w:tcPr>
            <w:tcW w:w="1068" w:type="dxa"/>
            <w:vMerge w:val="restart"/>
            <w:tcBorders>
              <w:top w:val="single" w:sz="4" w:space="0" w:color="auto"/>
              <w:left w:val="single" w:sz="4" w:space="0" w:color="auto"/>
            </w:tcBorders>
            <w:shd w:val="clear" w:color="auto" w:fill="FFFFFF"/>
          </w:tcPr>
          <w:p w:rsidR="00C67970" w:rsidRDefault="00BC4CE2" w:rsidP="006647C5">
            <w:pPr>
              <w:spacing w:before="120" w:after="120"/>
            </w:pPr>
            <w:r>
              <w:t>钢坯风铲</w:t>
            </w:r>
          </w:p>
        </w:tc>
        <w:tc>
          <w:tcPr>
            <w:tcW w:w="1073" w:type="dxa"/>
            <w:vMerge w:val="restart"/>
            <w:tcBorders>
              <w:top w:val="single" w:sz="4" w:space="0" w:color="auto"/>
              <w:left w:val="single" w:sz="4" w:space="0" w:color="auto"/>
            </w:tcBorders>
            <w:shd w:val="clear" w:color="auto" w:fill="FFFFFF"/>
          </w:tcPr>
          <w:p w:rsidR="00C67970" w:rsidRDefault="00BC4CE2" w:rsidP="006647C5">
            <w:pPr>
              <w:spacing w:before="120" w:after="120"/>
            </w:pPr>
            <w:r>
              <w:t>轮研磨</w:t>
            </w:r>
          </w:p>
        </w:tc>
        <w:tc>
          <w:tcPr>
            <w:tcW w:w="1068" w:type="dxa"/>
            <w:vMerge w:val="restart"/>
            <w:tcBorders>
              <w:top w:val="single" w:sz="4" w:space="0" w:color="auto"/>
              <w:left w:val="single" w:sz="4" w:space="0" w:color="auto"/>
            </w:tcBorders>
            <w:shd w:val="clear" w:color="auto" w:fill="FFFFFF"/>
          </w:tcPr>
          <w:p w:rsidR="00C67970" w:rsidRDefault="00BC4CE2" w:rsidP="006647C5">
            <w:pPr>
              <w:spacing w:before="120" w:after="120"/>
            </w:pPr>
            <w:r>
              <w:t>火焰清</w:t>
            </w:r>
            <w:r>
              <w:t>-</w:t>
            </w:r>
          </w:p>
        </w:tc>
        <w:tc>
          <w:tcPr>
            <w:tcW w:w="1016" w:type="dxa"/>
            <w:vMerge w:val="restart"/>
            <w:tcBorders>
              <w:top w:val="single" w:sz="4" w:space="0" w:color="auto"/>
              <w:left w:val="single" w:sz="4" w:space="0" w:color="auto"/>
            </w:tcBorders>
            <w:shd w:val="clear" w:color="auto" w:fill="FFFFFF"/>
          </w:tcPr>
          <w:p w:rsidR="00C67970" w:rsidRDefault="00BC4CE2" w:rsidP="006647C5">
            <w:pPr>
              <w:spacing w:before="120" w:after="120"/>
            </w:pPr>
            <w:r>
              <w:t>.,</w:t>
            </w:r>
            <w:r>
              <w:t>，卜</w:t>
            </w:r>
            <w:r>
              <w:t xml:space="preserve"> . </w:t>
            </w:r>
            <w:r>
              <w:t>酸</w:t>
            </w:r>
            <w:r>
              <w:rPr>
                <w:vertAlign w:val="superscript"/>
              </w:rPr>
              <w:t>1</w:t>
            </w:r>
            <w:r>
              <w:t xml:space="preserve"> </w:t>
            </w:r>
            <w:r>
              <w:t>冼</w:t>
            </w:r>
          </w:p>
        </w:tc>
      </w:tr>
      <w:tr w:rsidR="00C67970">
        <w:trPr>
          <w:trHeight w:val="288"/>
        </w:trPr>
        <w:tc>
          <w:tcPr>
            <w:tcW w:w="1608" w:type="dxa"/>
            <w:vMerge/>
            <w:shd w:val="clear" w:color="auto" w:fill="FFFFFF"/>
          </w:tcPr>
          <w:p w:rsidR="00C67970" w:rsidRDefault="00C67970" w:rsidP="006647C5">
            <w:pPr>
              <w:spacing w:before="120" w:after="120"/>
            </w:pP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低合金钢</w:t>
            </w:r>
          </w:p>
        </w:tc>
        <w:tc>
          <w:tcPr>
            <w:tcW w:w="1073" w:type="dxa"/>
            <w:tcBorders>
              <w:top w:val="single" w:sz="4" w:space="0" w:color="auto"/>
              <w:left w:val="single" w:sz="4" w:space="0" w:color="auto"/>
            </w:tcBorders>
            <w:shd w:val="clear" w:color="auto" w:fill="FFFFFF"/>
          </w:tcPr>
          <w:p w:rsidR="00C67970" w:rsidRDefault="00BC4CE2" w:rsidP="006647C5">
            <w:pPr>
              <w:spacing w:before="120" w:after="120"/>
            </w:pPr>
            <w:r>
              <w:t>髙合金钢</w:t>
            </w:r>
          </w:p>
        </w:tc>
        <w:tc>
          <w:tcPr>
            <w:tcW w:w="1068" w:type="dxa"/>
            <w:vMerge/>
            <w:tcBorders>
              <w:left w:val="single" w:sz="4" w:space="0" w:color="auto"/>
            </w:tcBorders>
            <w:shd w:val="clear" w:color="auto" w:fill="FFFFFF"/>
          </w:tcPr>
          <w:p w:rsidR="00C67970" w:rsidRDefault="00C67970" w:rsidP="006647C5">
            <w:pPr>
              <w:spacing w:before="120" w:after="120"/>
            </w:pPr>
          </w:p>
        </w:tc>
        <w:tc>
          <w:tcPr>
            <w:tcW w:w="1068" w:type="dxa"/>
            <w:vMerge/>
            <w:tcBorders>
              <w:left w:val="single" w:sz="4" w:space="0" w:color="auto"/>
            </w:tcBorders>
            <w:shd w:val="clear" w:color="auto" w:fill="FFFFFF"/>
          </w:tcPr>
          <w:p w:rsidR="00C67970" w:rsidRDefault="00C67970" w:rsidP="006647C5">
            <w:pPr>
              <w:spacing w:before="120" w:after="120"/>
            </w:pPr>
          </w:p>
        </w:tc>
        <w:tc>
          <w:tcPr>
            <w:tcW w:w="1073" w:type="dxa"/>
            <w:vMerge/>
            <w:tcBorders>
              <w:left w:val="single" w:sz="4" w:space="0" w:color="auto"/>
            </w:tcBorders>
            <w:shd w:val="clear" w:color="auto" w:fill="FFFFFF"/>
          </w:tcPr>
          <w:p w:rsidR="00C67970" w:rsidRDefault="00C67970" w:rsidP="006647C5">
            <w:pPr>
              <w:spacing w:before="120" w:after="120"/>
            </w:pPr>
          </w:p>
        </w:tc>
        <w:tc>
          <w:tcPr>
            <w:tcW w:w="1068" w:type="dxa"/>
            <w:vMerge/>
            <w:tcBorders>
              <w:left w:val="single" w:sz="4" w:space="0" w:color="auto"/>
            </w:tcBorders>
            <w:shd w:val="clear" w:color="auto" w:fill="FFFFFF"/>
          </w:tcPr>
          <w:p w:rsidR="00C67970" w:rsidRDefault="00C67970" w:rsidP="006647C5">
            <w:pPr>
              <w:spacing w:before="120" w:after="120"/>
            </w:pPr>
          </w:p>
        </w:tc>
        <w:tc>
          <w:tcPr>
            <w:tcW w:w="1016" w:type="dxa"/>
            <w:vMerge/>
            <w:tcBorders>
              <w:left w:val="single" w:sz="4" w:space="0" w:color="auto"/>
            </w:tcBorders>
            <w:shd w:val="clear" w:color="auto" w:fill="FFFFFF"/>
          </w:tcPr>
          <w:p w:rsidR="00C67970" w:rsidRDefault="00C67970" w:rsidP="006647C5">
            <w:pPr>
              <w:spacing w:before="120" w:after="120"/>
            </w:pPr>
          </w:p>
        </w:tc>
      </w:tr>
      <w:tr w:rsidR="00C67970">
        <w:trPr>
          <w:trHeight w:val="586"/>
        </w:trPr>
        <w:tc>
          <w:tcPr>
            <w:tcW w:w="1608" w:type="dxa"/>
            <w:tcBorders>
              <w:top w:val="single" w:sz="4" w:space="0" w:color="auto"/>
              <w:bottom w:val="single" w:sz="4" w:space="0" w:color="auto"/>
            </w:tcBorders>
            <w:shd w:val="clear" w:color="auto" w:fill="FFFFFF"/>
          </w:tcPr>
          <w:p w:rsidR="00C67970" w:rsidRDefault="00BC4CE2" w:rsidP="006647C5">
            <w:pPr>
              <w:spacing w:before="120" w:after="120"/>
            </w:pPr>
            <w:r>
              <w:t>损失，％</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0.5</w:t>
            </w:r>
            <w:r>
              <w:rPr>
                <w:rFonts w:ascii="MS Mincho" w:eastAsia="MS Mincho" w:hAnsi="MS Mincho" w:cs="MS Mincho" w:hint="eastAsia"/>
              </w:rPr>
              <w:t>〜</w:t>
            </w:r>
            <w:r>
              <w:t>1.0</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w:t>
            </w:r>
            <w:r>
              <w:t>约</w:t>
            </w:r>
            <w:r>
              <w:t>3</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4</w:t>
            </w:r>
            <w:r>
              <w:rPr>
                <w:rFonts w:ascii="MS Mincho" w:eastAsia="MS Mincho" w:hAnsi="MS Mincho" w:cs="MS Mincho" w:hint="eastAsia"/>
              </w:rPr>
              <w:t>〜</w:t>
            </w:r>
            <w:r>
              <w:t>5</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约</w:t>
            </w:r>
            <w:r>
              <w:t>2</w:t>
            </w:r>
          </w:p>
        </w:tc>
        <w:tc>
          <w:tcPr>
            <w:tcW w:w="1073"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约</w:t>
            </w:r>
            <w:r>
              <w:t>1</w:t>
            </w:r>
          </w:p>
        </w:tc>
        <w:tc>
          <w:tcPr>
            <w:tcW w:w="1068"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2~3</w:t>
            </w:r>
          </w:p>
        </w:tc>
        <w:tc>
          <w:tcPr>
            <w:tcW w:w="1016"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0.3—2.0</w:t>
            </w:r>
          </w:p>
        </w:tc>
      </w:tr>
    </w:tbl>
    <w:p w:rsidR="00C67970" w:rsidRDefault="00BC4CE2" w:rsidP="006647C5">
      <w:pPr>
        <w:tabs>
          <w:tab w:val="left" w:pos="3262"/>
          <w:tab w:val="left" w:pos="6525"/>
          <w:tab w:val="left" w:pos="8698"/>
        </w:tabs>
        <w:spacing w:before="120" w:after="120"/>
        <w:rPr>
          <w:lang w:eastAsia="zh-CN"/>
        </w:rPr>
      </w:pPr>
      <w:r>
        <w:rPr>
          <w:lang w:eastAsia="zh-CN"/>
        </w:rPr>
        <w:t>所造成的金馬损失。</w:t>
      </w:r>
      <w:r>
        <w:rPr>
          <w:lang w:eastAsia="zh-CN"/>
        </w:rPr>
        <w:tab/>
        <w:t xml:space="preserve">.) v </w:t>
      </w:r>
      <w:r>
        <w:rPr>
          <w:lang w:eastAsia="zh-CN"/>
        </w:rPr>
        <w:t>：</w:t>
      </w:r>
      <w:r>
        <w:rPr>
          <w:lang w:eastAsia="zh-CN"/>
        </w:rPr>
        <w:t xml:space="preserve">, </w:t>
      </w:r>
      <w:r>
        <w:rPr>
          <w:lang w:eastAsia="zh-CN"/>
        </w:rPr>
        <w:t>；</w:t>
      </w:r>
      <w:r>
        <w:rPr>
          <w:lang w:eastAsia="zh-CN"/>
        </w:rPr>
        <w:tab/>
        <w:t>: ■ ■</w:t>
      </w:r>
      <w:r>
        <w:rPr>
          <w:lang w:eastAsia="zh-CN"/>
        </w:rPr>
        <w:tab/>
        <w:t>&lt;</w:t>
      </w:r>
    </w:p>
    <w:p w:rsidR="00C67970" w:rsidRDefault="00BC4CE2" w:rsidP="006647C5">
      <w:pPr>
        <w:tabs>
          <w:tab w:val="left" w:pos="4986"/>
          <w:tab w:val="left" w:pos="7840"/>
        </w:tabs>
        <w:spacing w:before="120" w:after="120"/>
        <w:ind w:firstLine="360"/>
        <w:rPr>
          <w:lang w:eastAsia="zh-CN"/>
        </w:rPr>
      </w:pPr>
      <w:r>
        <w:rPr>
          <w:lang w:eastAsia="zh-CN"/>
        </w:rPr>
        <w:t>四、、來废</w:t>
      </w:r>
      <w:r>
        <w:rPr>
          <w:lang w:eastAsia="zh-CN"/>
        </w:rPr>
        <w:t xml:space="preserve"> 'V; J</w:t>
      </w:r>
      <w:r>
        <w:rPr>
          <w:lang w:eastAsia="zh-CN"/>
        </w:rPr>
        <w:tab/>
        <w:t>V.</w:t>
      </w:r>
      <w:r>
        <w:rPr>
          <w:lang w:eastAsia="zh-CN"/>
        </w:rPr>
        <w:tab/>
        <w:t>,v</w:t>
      </w:r>
    </w:p>
    <w:p w:rsidR="00C67970" w:rsidRDefault="00BC4CE2" w:rsidP="006647C5">
      <w:pPr>
        <w:spacing w:before="120" w:after="120"/>
        <w:ind w:firstLine="360"/>
        <w:rPr>
          <w:lang w:eastAsia="zh-CN"/>
        </w:rPr>
      </w:pPr>
      <w:r>
        <w:rPr>
          <w:lang w:eastAsia="zh-CN"/>
        </w:rPr>
        <w:t>，轧庳畢申千操作不</w:t>
      </w:r>
      <w:r>
        <w:rPr>
          <w:lang w:eastAsia="zh-CN"/>
        </w:rPr>
        <w:t>:</w:t>
      </w:r>
      <w:r>
        <w:rPr>
          <w:lang w:eastAsia="zh-CN"/>
        </w:rPr>
        <w:t>当、</w:t>
      </w:r>
      <w:r>
        <w:rPr>
          <w:lang w:eastAsia="zh-CN"/>
        </w:rPr>
        <w:t>‘</w:t>
      </w:r>
      <w:r>
        <w:rPr>
          <w:lang w:eastAsia="zh-CN"/>
        </w:rPr>
        <w:t>管理不養或考出现各神事故所櫸成</w:t>
      </w:r>
      <w:r>
        <w:rPr>
          <w:lang w:eastAsia="zh-CN"/>
        </w:rPr>
        <w:t>_</w:t>
      </w:r>
      <w:r>
        <w:rPr>
          <w:lang w:eastAsia="zh-CN"/>
        </w:rPr>
        <w:t>废呙規侖金钢爾要隶</w:t>
      </w:r>
      <w:r>
        <w:rPr>
          <w:lang w:eastAsia="zh-CN"/>
        </w:rPr>
        <w:t xml:space="preserve"> </w:t>
      </w:r>
      <w:r>
        <w:rPr>
          <w:lang w:eastAsia="zh-CN"/>
        </w:rPr>
        <w:t>较高，举产困难，轧废量镑乘，</w:t>
      </w:r>
      <w:r>
        <w:rPr>
          <w:lang w:eastAsia="zh-CN"/>
        </w:rPr>
        <w:t>:</w:t>
      </w:r>
      <w:r>
        <w:rPr>
          <w:lang w:eastAsia="zh-CN"/>
        </w:rPr>
        <w:t>一般为</w:t>
      </w:r>
      <w:r>
        <w:rPr>
          <w:lang w:eastAsia="zh-CN"/>
        </w:rPr>
        <w:t>f</w:t>
      </w:r>
      <w:r>
        <w:rPr>
          <w:rFonts w:ascii="MS Mincho" w:eastAsia="MS Mincho" w:hAnsi="MS Mincho" w:cs="MS Mincho" w:hint="eastAsia"/>
          <w:lang w:eastAsia="zh-CN"/>
        </w:rPr>
        <w:t>〜</w:t>
      </w:r>
      <w:r>
        <w:rPr>
          <w:lang w:eastAsia="zh-CN"/>
        </w:rPr>
        <w:t>W .</w:t>
      </w:r>
      <w:r>
        <w:rPr>
          <w:lang w:eastAsia="zh-CN"/>
        </w:rPr>
        <w:t>而碳辩则靡</w:t>
      </w:r>
      <w:r>
        <w:rPr>
          <w:lang w:eastAsia="zh-CN"/>
        </w:rPr>
        <w:t>I</w:t>
      </w:r>
      <w:r>
        <w:rPr>
          <w:lang w:eastAsia="zh-CN"/>
        </w:rPr>
        <w:t>、于埤。</w:t>
      </w:r>
      <w:r>
        <w:rPr>
          <w:lang w:eastAsia="zh-CN"/>
        </w:rPr>
        <w:t>:;</w:t>
      </w:r>
    </w:p>
    <w:p w:rsidR="00C67970" w:rsidRDefault="00BC4CE2" w:rsidP="006647C5">
      <w:pPr>
        <w:spacing w:before="120" w:after="120"/>
        <w:ind w:firstLine="360"/>
        <w:rPr>
          <w:lang w:eastAsia="zh-CN"/>
        </w:rPr>
      </w:pPr>
      <w:r>
        <w:rPr>
          <w:lang w:eastAsia="zh-CN"/>
        </w:rPr>
        <w:t>徉生产过程中除以土獅述的金辱辨奔外</w:t>
      </w:r>
      <w:r>
        <w:rPr>
          <w:lang w:eastAsia="zh-CN"/>
        </w:rPr>
        <w:t>^</w:t>
      </w:r>
      <w:r>
        <w:rPr>
          <w:lang w:eastAsia="zh-CN"/>
        </w:rPr>
        <w:t>还有取</w:t>
      </w:r>
      <w:r>
        <w:rPr>
          <w:lang w:eastAsia="zh-CN"/>
        </w:rPr>
        <w:t>#</w:t>
      </w:r>
      <w:r>
        <w:rPr>
          <w:lang w:eastAsia="zh-CN"/>
        </w:rPr>
        <w:t>、</w:t>
      </w:r>
      <w:r>
        <w:rPr>
          <w:lang w:eastAsia="zh-CN"/>
        </w:rPr>
        <w:t>,</w:t>
      </w:r>
      <w:r>
        <w:rPr>
          <w:lang w:eastAsia="zh-CN"/>
        </w:rPr>
        <w:t>槔賒、铣錡钻眼以及</w:t>
      </w:r>
      <w:r>
        <w:rPr>
          <w:lang w:eastAsia="zh-CN"/>
        </w:rPr>
        <w:t>_</w:t>
      </w:r>
      <w:r>
        <w:rPr>
          <w:lang w:eastAsia="zh-CN"/>
        </w:rPr>
        <w:t>号等所造</w:t>
      </w:r>
      <w:r>
        <w:rPr>
          <w:lang w:eastAsia="zh-CN"/>
        </w:rPr>
        <w:t xml:space="preserve"> </w:t>
      </w:r>
      <w:r>
        <w:rPr>
          <w:lang w:eastAsia="zh-CN"/>
        </w:rPr>
        <w:t>成的拿擧损失。但数鼻不大彳輯不輯緝各类乳机金属辨耗</w:t>
      </w:r>
      <w:r>
        <w:rPr>
          <w:lang w:eastAsia="zh-CN"/>
        </w:rPr>
        <w:t>_</w:t>
      </w:r>
      <w:r>
        <w:rPr>
          <w:vertAlign w:val="superscript"/>
          <w:lang w:eastAsia="zh-CN"/>
        </w:rPr>
        <w:t>3</w:t>
      </w:r>
      <w:r>
        <w:rPr>
          <w:lang w:eastAsia="zh-CN"/>
        </w:rPr>
        <w:t>5-2p V , V</w:t>
      </w:r>
    </w:p>
    <w:p w:rsidR="00C67970" w:rsidRDefault="00BC4CE2" w:rsidP="006647C5">
      <w:pPr>
        <w:spacing w:before="120" w:after="120"/>
      </w:pPr>
      <w:r>
        <w:t>鮝</w:t>
      </w:r>
      <w:r>
        <w:t>35*2</w:t>
      </w:r>
      <w:r>
        <w:t>各类间的签厲消括</w:t>
      </w:r>
    </w:p>
    <w:tbl>
      <w:tblPr>
        <w:tblOverlap w:val="never"/>
        <w:tblW w:w="0" w:type="auto"/>
        <w:tblLayout w:type="fixed"/>
        <w:tblCellMar>
          <w:left w:w="10" w:type="dxa"/>
          <w:right w:w="10" w:type="dxa"/>
        </w:tblCellMar>
        <w:tblLook w:val="0000"/>
      </w:tblPr>
      <w:tblGrid>
        <w:gridCol w:w="953"/>
        <w:gridCol w:w="901"/>
        <w:gridCol w:w="890"/>
        <w:gridCol w:w="901"/>
        <w:gridCol w:w="895"/>
        <w:gridCol w:w="895"/>
        <w:gridCol w:w="890"/>
        <w:gridCol w:w="901"/>
        <w:gridCol w:w="890"/>
        <w:gridCol w:w="922"/>
      </w:tblGrid>
      <w:tr w:rsidR="00C67970">
        <w:trPr>
          <w:trHeight w:val="377"/>
        </w:trPr>
        <w:tc>
          <w:tcPr>
            <w:tcW w:w="953" w:type="dxa"/>
            <w:vMerge w:val="restart"/>
            <w:tcBorders>
              <w:top w:val="single" w:sz="4" w:space="0" w:color="auto"/>
            </w:tcBorders>
            <w:shd w:val="clear" w:color="auto" w:fill="FFFFFF"/>
          </w:tcPr>
          <w:p w:rsidR="00C67970" w:rsidRDefault="00BC4CE2" w:rsidP="006647C5">
            <w:pPr>
              <w:spacing w:before="120" w:after="120"/>
            </w:pPr>
            <w:r>
              <w:t>轧机名称</w:t>
            </w:r>
          </w:p>
        </w:tc>
        <w:tc>
          <w:tcPr>
            <w:tcW w:w="1791" w:type="dxa"/>
            <w:gridSpan w:val="2"/>
            <w:tcBorders>
              <w:top w:val="single" w:sz="4" w:space="0" w:color="auto"/>
              <w:left w:val="single" w:sz="4" w:space="0" w:color="auto"/>
            </w:tcBorders>
            <w:shd w:val="clear" w:color="auto" w:fill="FFFFFF"/>
          </w:tcPr>
          <w:p w:rsidR="00C67970" w:rsidRDefault="00BC4CE2" w:rsidP="006647C5">
            <w:pPr>
              <w:spacing w:before="120" w:after="120"/>
            </w:pPr>
            <w:r>
              <w:t>初轧机</w:t>
            </w:r>
          </w:p>
        </w:tc>
        <w:tc>
          <w:tcPr>
            <w:tcW w:w="901" w:type="dxa"/>
            <w:vMerge w:val="restart"/>
            <w:tcBorders>
              <w:top w:val="single" w:sz="4" w:space="0" w:color="auto"/>
              <w:left w:val="single" w:sz="4" w:space="0" w:color="auto"/>
            </w:tcBorders>
            <w:shd w:val="clear" w:color="auto" w:fill="FFFFFF"/>
          </w:tcPr>
          <w:p w:rsidR="00C67970" w:rsidRDefault="00BC4CE2" w:rsidP="006647C5">
            <w:pPr>
              <w:spacing w:before="120" w:after="120"/>
            </w:pPr>
            <w:r>
              <w:t>钢坯</w:t>
            </w:r>
          </w:p>
          <w:p w:rsidR="00C67970" w:rsidRDefault="00BC4CE2" w:rsidP="006647C5">
            <w:pPr>
              <w:spacing w:before="120" w:after="120"/>
            </w:pPr>
            <w:r>
              <w:t>'</w:t>
            </w:r>
            <w:r>
              <w:t>扉</w:t>
            </w:r>
            <w:r>
              <w:t>•</w:t>
            </w:r>
          </w:p>
        </w:tc>
        <w:tc>
          <w:tcPr>
            <w:tcW w:w="895" w:type="dxa"/>
            <w:vMerge w:val="restart"/>
            <w:tcBorders>
              <w:top w:val="single" w:sz="4" w:space="0" w:color="auto"/>
              <w:left w:val="single" w:sz="4" w:space="0" w:color="auto"/>
            </w:tcBorders>
            <w:shd w:val="clear" w:color="auto" w:fill="FFFFFF"/>
          </w:tcPr>
          <w:p w:rsidR="00C67970" w:rsidRDefault="00BC4CE2" w:rsidP="006647C5">
            <w:pPr>
              <w:spacing w:before="120" w:after="120"/>
            </w:pPr>
            <w:r>
              <w:t>大型</w:t>
            </w:r>
          </w:p>
          <w:p w:rsidR="00C67970" w:rsidRDefault="00BC4CE2" w:rsidP="006647C5">
            <w:pPr>
              <w:spacing w:before="120" w:after="120"/>
            </w:pPr>
            <w:r>
              <w:t>.</w:t>
            </w:r>
            <w:r>
              <w:t>轧机</w:t>
            </w:r>
          </w:p>
          <w:p w:rsidR="00C67970" w:rsidRDefault="00BC4CE2" w:rsidP="006647C5">
            <w:pPr>
              <w:spacing w:before="120" w:after="120"/>
            </w:pPr>
            <w:r>
              <w:t>; j .</w:t>
            </w:r>
          </w:p>
        </w:tc>
        <w:tc>
          <w:tcPr>
            <w:tcW w:w="895" w:type="dxa"/>
            <w:vMerge w:val="restart"/>
            <w:tcBorders>
              <w:top w:val="single" w:sz="4" w:space="0" w:color="auto"/>
              <w:left w:val="single" w:sz="4" w:space="0" w:color="auto"/>
            </w:tcBorders>
            <w:shd w:val="clear" w:color="auto" w:fill="FFFFFF"/>
          </w:tcPr>
          <w:p w:rsidR="00C67970" w:rsidRDefault="00BC4CE2" w:rsidP="006647C5">
            <w:pPr>
              <w:spacing w:before="120" w:after="120"/>
            </w:pPr>
            <w:r>
              <w:t>中型</w:t>
            </w:r>
            <w:r>
              <w:t xml:space="preserve"> .</w:t>
            </w:r>
            <w:r>
              <w:t>轧机</w:t>
            </w:r>
            <w:r>
              <w:t>.</w:t>
            </w:r>
          </w:p>
        </w:tc>
        <w:tc>
          <w:tcPr>
            <w:tcW w:w="890" w:type="dxa"/>
            <w:vMerge w:val="restart"/>
            <w:tcBorders>
              <w:top w:val="single" w:sz="4" w:space="0" w:color="auto"/>
              <w:left w:val="single" w:sz="4" w:space="0" w:color="auto"/>
            </w:tcBorders>
            <w:shd w:val="clear" w:color="auto" w:fill="FFFFFF"/>
          </w:tcPr>
          <w:p w:rsidR="00C67970" w:rsidRDefault="00BC4CE2" w:rsidP="006647C5">
            <w:pPr>
              <w:spacing w:before="120" w:after="120"/>
            </w:pPr>
            <w:r>
              <w:t>小型</w:t>
            </w:r>
            <w:r>
              <w:t xml:space="preserve"> </w:t>
            </w:r>
            <w:r>
              <w:t>轧机</w:t>
            </w:r>
          </w:p>
          <w:p w:rsidR="00C67970" w:rsidRDefault="00BC4CE2" w:rsidP="006647C5">
            <w:pPr>
              <w:spacing w:before="120" w:after="120"/>
            </w:pPr>
            <w:r>
              <w:t>V</w:t>
            </w:r>
          </w:p>
        </w:tc>
        <w:tc>
          <w:tcPr>
            <w:tcW w:w="901" w:type="dxa"/>
            <w:vMerge w:val="restart"/>
            <w:tcBorders>
              <w:top w:val="single" w:sz="4" w:space="0" w:color="auto"/>
              <w:left w:val="single" w:sz="4" w:space="0" w:color="auto"/>
            </w:tcBorders>
            <w:shd w:val="clear" w:color="auto" w:fill="FFFFFF"/>
          </w:tcPr>
          <w:p w:rsidR="00C67970" w:rsidRDefault="00BC4CE2" w:rsidP="006647C5">
            <w:pPr>
              <w:spacing w:before="120" w:after="120"/>
            </w:pPr>
            <w:r>
              <w:t>中厚</w:t>
            </w:r>
          </w:p>
          <w:p w:rsidR="00C67970" w:rsidRDefault="00BC4CE2" w:rsidP="006647C5">
            <w:pPr>
              <w:spacing w:before="120" w:after="120"/>
            </w:pPr>
            <w:r>
              <w:t>板轧机</w:t>
            </w:r>
          </w:p>
          <w:p w:rsidR="00C67970" w:rsidRDefault="00BC4CE2" w:rsidP="006647C5">
            <w:pPr>
              <w:spacing w:before="120" w:after="120"/>
            </w:pPr>
            <w:r>
              <w:t>1</w:t>
            </w:r>
          </w:p>
        </w:tc>
        <w:tc>
          <w:tcPr>
            <w:tcW w:w="890" w:type="dxa"/>
            <w:vMerge w:val="restart"/>
            <w:tcBorders>
              <w:top w:val="single" w:sz="4" w:space="0" w:color="auto"/>
              <w:left w:val="single" w:sz="4" w:space="0" w:color="auto"/>
            </w:tcBorders>
            <w:shd w:val="clear" w:color="auto" w:fill="FFFFFF"/>
          </w:tcPr>
          <w:p w:rsidR="00C67970" w:rsidRDefault="00BC4CE2" w:rsidP="006647C5">
            <w:pPr>
              <w:spacing w:before="120" w:after="120"/>
            </w:pPr>
            <w:r>
              <w:t>热；连</w:t>
            </w:r>
            <w:r>
              <w:t xml:space="preserve">- </w:t>
            </w:r>
            <w:r>
              <w:t>轧钢扳</w:t>
            </w:r>
          </w:p>
        </w:tc>
        <w:tc>
          <w:tcPr>
            <w:tcW w:w="922" w:type="dxa"/>
            <w:vMerge w:val="restart"/>
            <w:tcBorders>
              <w:top w:val="single" w:sz="4" w:space="0" w:color="auto"/>
              <w:left w:val="single" w:sz="4" w:space="0" w:color="auto"/>
            </w:tcBorders>
            <w:shd w:val="clear" w:color="auto" w:fill="FFFFFF"/>
          </w:tcPr>
          <w:p w:rsidR="00C67970" w:rsidRDefault="00BC4CE2" w:rsidP="006647C5">
            <w:pPr>
              <w:spacing w:before="120" w:after="120"/>
            </w:pPr>
            <w:r>
              <w:t>m</w:t>
            </w:r>
            <w:r>
              <w:t>无缝</w:t>
            </w:r>
          </w:p>
        </w:tc>
      </w:tr>
      <w:tr w:rsidR="00C67970">
        <w:trPr>
          <w:trHeight w:val="377"/>
        </w:trPr>
        <w:tc>
          <w:tcPr>
            <w:tcW w:w="953" w:type="dxa"/>
            <w:vMerge/>
            <w:shd w:val="clear" w:color="auto" w:fill="FFFFFF"/>
          </w:tcPr>
          <w:p w:rsidR="00C67970" w:rsidRDefault="00C67970" w:rsidP="006647C5">
            <w:pPr>
              <w:spacing w:before="120" w:after="120"/>
            </w:pP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..f</w:t>
            </w:r>
            <w:r>
              <w:t>碳钢</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令傘辩</w:t>
            </w:r>
            <w:r>
              <w:t>'</w:t>
            </w:r>
          </w:p>
        </w:tc>
        <w:tc>
          <w:tcPr>
            <w:tcW w:w="901" w:type="dxa"/>
            <w:vMerge/>
            <w:tcBorders>
              <w:left w:val="single" w:sz="4" w:space="0" w:color="auto"/>
            </w:tcBorders>
            <w:shd w:val="clear" w:color="auto" w:fill="FFFFFF"/>
          </w:tcPr>
          <w:p w:rsidR="00C67970" w:rsidRDefault="00C67970" w:rsidP="006647C5">
            <w:pPr>
              <w:spacing w:before="120" w:after="120"/>
            </w:pPr>
          </w:p>
        </w:tc>
        <w:tc>
          <w:tcPr>
            <w:tcW w:w="895" w:type="dxa"/>
            <w:vMerge/>
            <w:tcBorders>
              <w:left w:val="single" w:sz="4" w:space="0" w:color="auto"/>
            </w:tcBorders>
            <w:shd w:val="clear" w:color="auto" w:fill="FFFFFF"/>
          </w:tcPr>
          <w:p w:rsidR="00C67970" w:rsidRDefault="00C67970" w:rsidP="006647C5">
            <w:pPr>
              <w:spacing w:before="120" w:after="120"/>
            </w:pPr>
          </w:p>
        </w:tc>
        <w:tc>
          <w:tcPr>
            <w:tcW w:w="895" w:type="dxa"/>
            <w:vMerge/>
            <w:tcBorders>
              <w:left w:val="single" w:sz="4" w:space="0" w:color="auto"/>
            </w:tcBorders>
            <w:shd w:val="clear" w:color="auto" w:fill="FFFFFF"/>
          </w:tcPr>
          <w:p w:rsidR="00C67970" w:rsidRDefault="00C67970" w:rsidP="006647C5">
            <w:pPr>
              <w:spacing w:before="120" w:after="120"/>
            </w:pPr>
          </w:p>
        </w:tc>
        <w:tc>
          <w:tcPr>
            <w:tcW w:w="890" w:type="dxa"/>
            <w:vMerge/>
            <w:tcBorders>
              <w:left w:val="single" w:sz="4" w:space="0" w:color="auto"/>
            </w:tcBorders>
            <w:shd w:val="clear" w:color="auto" w:fill="FFFFFF"/>
          </w:tcPr>
          <w:p w:rsidR="00C67970" w:rsidRDefault="00C67970" w:rsidP="006647C5">
            <w:pPr>
              <w:spacing w:before="120" w:after="120"/>
            </w:pPr>
          </w:p>
        </w:tc>
        <w:tc>
          <w:tcPr>
            <w:tcW w:w="901" w:type="dxa"/>
            <w:vMerge/>
            <w:tcBorders>
              <w:left w:val="single" w:sz="4" w:space="0" w:color="auto"/>
            </w:tcBorders>
            <w:shd w:val="clear" w:color="auto" w:fill="FFFFFF"/>
          </w:tcPr>
          <w:p w:rsidR="00C67970" w:rsidRDefault="00C67970" w:rsidP="006647C5">
            <w:pPr>
              <w:spacing w:before="120" w:after="120"/>
            </w:pPr>
          </w:p>
        </w:tc>
        <w:tc>
          <w:tcPr>
            <w:tcW w:w="890" w:type="dxa"/>
            <w:vMerge/>
            <w:tcBorders>
              <w:left w:val="single" w:sz="4" w:space="0" w:color="auto"/>
            </w:tcBorders>
            <w:shd w:val="clear" w:color="auto" w:fill="FFFFFF"/>
          </w:tcPr>
          <w:p w:rsidR="00C67970" w:rsidRDefault="00C67970" w:rsidP="006647C5">
            <w:pPr>
              <w:spacing w:before="120" w:after="120"/>
            </w:pPr>
          </w:p>
        </w:tc>
        <w:tc>
          <w:tcPr>
            <w:tcW w:w="922" w:type="dxa"/>
            <w:vMerge/>
            <w:tcBorders>
              <w:left w:val="single" w:sz="4" w:space="0" w:color="auto"/>
            </w:tcBorders>
            <w:shd w:val="clear" w:color="auto" w:fill="FFFFFF"/>
          </w:tcPr>
          <w:p w:rsidR="00C67970" w:rsidRDefault="00C67970" w:rsidP="006647C5">
            <w:pPr>
              <w:spacing w:before="120" w:after="120"/>
            </w:pPr>
          </w:p>
        </w:tc>
      </w:tr>
      <w:tr w:rsidR="00C67970">
        <w:trPr>
          <w:trHeight w:val="749"/>
        </w:trPr>
        <w:tc>
          <w:tcPr>
            <w:tcW w:w="953" w:type="dxa"/>
            <w:tcBorders>
              <w:top w:val="single" w:sz="4" w:space="0" w:color="auto"/>
              <w:bottom w:val="single" w:sz="4" w:space="0" w:color="auto"/>
            </w:tcBorders>
            <w:shd w:val="clear" w:color="auto" w:fill="FFFFFF"/>
          </w:tcPr>
          <w:p w:rsidR="00C67970" w:rsidRDefault="00BC4CE2" w:rsidP="006647C5">
            <w:pPr>
              <w:spacing w:before="120" w:after="120"/>
            </w:pPr>
            <w:r>
              <w:t>金属消</w:t>
            </w:r>
            <w:r>
              <w:t>.</w:t>
            </w:r>
          </w:p>
          <w:p w:rsidR="00C67970" w:rsidRDefault="00BC4CE2" w:rsidP="006647C5">
            <w:pPr>
              <w:spacing w:before="120" w:after="120"/>
            </w:pPr>
            <w:r>
              <w:t>耗系数</w:t>
            </w:r>
          </w:p>
          <w:p w:rsidR="00C67970" w:rsidRDefault="00BC4CE2" w:rsidP="006647C5">
            <w:pPr>
              <w:spacing w:before="120" w:after="120"/>
            </w:pPr>
            <w:r>
              <w:t>•' / \</w:t>
            </w:r>
          </w:p>
        </w:tc>
        <w:tc>
          <w:tcPr>
            <w:tcW w:w="90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1.14</w:t>
            </w:r>
            <w:r>
              <w:rPr>
                <w:rFonts w:ascii="MS Mincho" w:eastAsia="MS Mincho" w:hAnsi="MS Mincho" w:cs="MS Mincho" w:hint="eastAsia"/>
              </w:rPr>
              <w:t>〜</w:t>
            </w:r>
            <w:r>
              <w:t>1.25</w:t>
            </w:r>
          </w:p>
        </w:tc>
        <w:tc>
          <w:tcPr>
            <w:tcW w:w="89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1.17^1.37</w:t>
            </w:r>
          </w:p>
        </w:tc>
        <w:tc>
          <w:tcPr>
            <w:tcW w:w="90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 •</w:t>
            </w:r>
            <w:r>
              <w:t>们</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li 06^1.1^6</w:t>
            </w:r>
          </w:p>
        </w:tc>
        <w:tc>
          <w:tcPr>
            <w:tcW w:w="895"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1.05</w:t>
            </w:r>
            <w:r>
              <w:rPr>
                <w:rFonts w:ascii="MS Mincho" w:eastAsia="MS Mincho" w:hAnsi="MS Mincho" w:cs="MS Mincho" w:hint="eastAsia"/>
              </w:rPr>
              <w:t>〜</w:t>
            </w:r>
            <w:r>
              <w:t>1.06</w:t>
            </w:r>
          </w:p>
        </w:tc>
        <w:tc>
          <w:tcPr>
            <w:tcW w:w="89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 xml:space="preserve">1.06 </w:t>
            </w:r>
            <w:r>
              <w:rPr>
                <w:rFonts w:ascii="MS Mincho" w:eastAsia="MS Mincho" w:hAnsi="MS Mincho" w:cs="MS Mincho" w:hint="eastAsia"/>
              </w:rPr>
              <w:t>〜</w:t>
            </w:r>
            <w:r>
              <w:t>1.15</w:t>
            </w:r>
          </w:p>
        </w:tc>
        <w:tc>
          <w:tcPr>
            <w:tcW w:w="901"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1.19</w:t>
            </w:r>
            <w:r>
              <w:rPr>
                <w:rFonts w:ascii="MS Mincho" w:eastAsia="MS Mincho" w:hAnsi="MS Mincho" w:cs="MS Mincho" w:hint="eastAsia"/>
              </w:rPr>
              <w:t>〜</w:t>
            </w:r>
            <w:r>
              <w:t>1.33</w:t>
            </w:r>
          </w:p>
          <w:p w:rsidR="00C67970" w:rsidRDefault="00BC4CE2" w:rsidP="006647C5">
            <w:pPr>
              <w:spacing w:before="120" w:after="120"/>
            </w:pPr>
            <w:r>
              <w:t>.</w:t>
            </w:r>
            <w:r>
              <w:rPr>
                <w:vertAlign w:val="superscript"/>
              </w:rPr>
              <w:t>1</w:t>
            </w:r>
            <w:r>
              <w:t xml:space="preserve"> / . . 3</w:t>
            </w:r>
          </w:p>
        </w:tc>
        <w:tc>
          <w:tcPr>
            <w:tcW w:w="890"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l.b5</w:t>
            </w:r>
            <w:r>
              <w:t>々</w:t>
            </w:r>
            <w:r>
              <w:t>U18</w:t>
            </w:r>
          </w:p>
        </w:tc>
        <w:tc>
          <w:tcPr>
            <w:tcW w:w="922" w:type="dxa"/>
            <w:tcBorders>
              <w:top w:val="single" w:sz="4" w:space="0" w:color="auto"/>
              <w:left w:val="single" w:sz="4" w:space="0" w:color="auto"/>
              <w:bottom w:val="single" w:sz="4" w:space="0" w:color="auto"/>
            </w:tcBorders>
            <w:shd w:val="clear" w:color="auto" w:fill="FFFFFF"/>
          </w:tcPr>
          <w:p w:rsidR="00C67970" w:rsidRDefault="00BC4CE2" w:rsidP="006647C5">
            <w:pPr>
              <w:spacing w:before="120" w:after="120"/>
            </w:pPr>
            <w:r>
              <w:t>1.1W1.22</w:t>
            </w:r>
          </w:p>
        </w:tc>
      </w:tr>
    </w:tbl>
    <w:p w:rsidR="00C67970" w:rsidRDefault="00BC4CE2" w:rsidP="006647C5">
      <w:pPr>
        <w:spacing w:before="120" w:after="120"/>
      </w:pPr>
      <w:r>
        <w:t>548</w:t>
      </w:r>
    </w:p>
    <w:p w:rsidR="00C67970" w:rsidRDefault="00BC4CE2" w:rsidP="006647C5">
      <w:pPr>
        <w:spacing w:before="120" w:after="120"/>
        <w:ind w:firstLine="360"/>
        <w:rPr>
          <w:lang w:eastAsia="zh-CN"/>
        </w:rPr>
      </w:pPr>
      <w:r>
        <w:rPr>
          <w:lang w:eastAsia="zh-CN"/>
        </w:rPr>
        <w:t>轧钢车间的燃料消耗主要用于坯料的加热。常用的燃料有煤、煤粉、煤气和油等。</w:t>
      </w:r>
      <w:r>
        <w:rPr>
          <w:lang w:eastAsia="zh-CN"/>
        </w:rPr>
        <w:t>-</w:t>
      </w:r>
      <w:r>
        <w:rPr>
          <w:lang w:eastAsia="zh-CN"/>
        </w:rPr>
        <w:t>其</w:t>
      </w:r>
      <w:r>
        <w:rPr>
          <w:lang w:eastAsia="zh-CN"/>
        </w:rPr>
        <w:t xml:space="preserve"> </w:t>
      </w:r>
      <w:r>
        <w:rPr>
          <w:lang w:eastAsia="zh-CN"/>
        </w:rPr>
        <w:t>消耗羞用每吨钢材加热需要的热量消耗值表示，有时固体燃料或液体燃料用每吨钢材</w:t>
      </w:r>
      <w:r>
        <w:rPr>
          <w:lang w:eastAsia="zh-CN"/>
        </w:rPr>
        <w:t>id</w:t>
      </w:r>
      <w:r>
        <w:rPr>
          <w:lang w:eastAsia="zh-CN"/>
        </w:rPr>
        <w:t>热</w:t>
      </w:r>
      <w:r>
        <w:rPr>
          <w:lang w:eastAsia="zh-CN"/>
        </w:rPr>
        <w:t xml:space="preserve"> </w:t>
      </w:r>
      <w:r>
        <w:rPr>
          <w:lang w:eastAsia="zh-CN"/>
        </w:rPr>
        <w:t>消耗的燃料重量来表示。</w:t>
      </w:r>
    </w:p>
    <w:p w:rsidR="00C67970" w:rsidRDefault="00BC4CE2" w:rsidP="006647C5">
      <w:pPr>
        <w:spacing w:before="120" w:after="120"/>
        <w:ind w:firstLine="360"/>
        <w:rPr>
          <w:lang w:eastAsia="zh-CN"/>
        </w:rPr>
      </w:pPr>
      <w:r>
        <w:rPr>
          <w:lang w:eastAsia="zh-CN"/>
        </w:rPr>
        <w:t>每吨钢材的燃料消耗决定于加热时间与加热制度、加热炉的结构和产量、坯料的断面</w:t>
      </w:r>
      <w:r>
        <w:rPr>
          <w:lang w:eastAsia="zh-CN"/>
        </w:rPr>
        <w:t xml:space="preserve"> </w:t>
      </w:r>
      <w:r>
        <w:rPr>
          <w:lang w:eastAsia="zh-CN"/>
        </w:rPr>
        <w:t>尺寸和钢种、入炉时坯料温度等因素。初轧生产因采用热锭装炉可以大大节省燃料。</w:t>
      </w:r>
      <w:r>
        <w:rPr>
          <w:lang w:eastAsia="zh-CN"/>
        </w:rPr>
        <w:t>W</w:t>
      </w:r>
      <w:r>
        <w:rPr>
          <w:lang w:eastAsia="zh-CN"/>
        </w:rPr>
        <w:t>连</w:t>
      </w:r>
      <w:r>
        <w:rPr>
          <w:lang w:eastAsia="zh-CN"/>
        </w:rPr>
        <w:t xml:space="preserve"> </w:t>
      </w:r>
      <w:r>
        <w:rPr>
          <w:lang w:eastAsia="zh-CN"/>
        </w:rPr>
        <w:t>续式加热炉而言，炉子产量愈髙，相对的燃料消耗愈少，亦即提高炉子生</w:t>
      </w:r>
      <w:r>
        <w:rPr>
          <w:lang w:eastAsia="zh-CN"/>
        </w:rPr>
        <w:t>f</w:t>
      </w:r>
      <w:r>
        <w:rPr>
          <w:lang w:eastAsia="zh-CN"/>
        </w:rPr>
        <w:t>率是减少单位</w:t>
      </w:r>
      <w:r>
        <w:rPr>
          <w:lang w:eastAsia="zh-CN"/>
        </w:rPr>
        <w:t xml:space="preserve"> </w:t>
      </w:r>
      <w:r>
        <w:rPr>
          <w:lang w:eastAsia="zh-CN"/>
        </w:rPr>
        <w:t>燃料消耗的重要途</w:t>
      </w:r>
      <w:r>
        <w:rPr>
          <w:lang w:eastAsia="zh-CN"/>
        </w:rPr>
        <w:t>.</w:t>
      </w:r>
      <w:r>
        <w:rPr>
          <w:lang w:eastAsia="zh-CN"/>
        </w:rPr>
        <w:t>径。另外，坯料断面尺寸愈小、加热时阂愈短，燃料消耗也愈少。合金</w:t>
      </w:r>
      <w:r>
        <w:rPr>
          <w:lang w:eastAsia="zh-CN"/>
        </w:rPr>
        <w:t xml:space="preserve"> </w:t>
      </w:r>
      <w:r>
        <w:rPr>
          <w:lang w:eastAsia="zh-CN"/>
        </w:rPr>
        <w:t>钢因加热速度较小，其燃料消耗比普碳钢为髙。各类轧机燃料捎耗见表</w:t>
      </w:r>
      <w:r>
        <w:rPr>
          <w:lang w:eastAsia="zh-CN"/>
        </w:rPr>
        <w:t>35_3</w:t>
      </w:r>
      <w:r>
        <w:rPr>
          <w:lang w:eastAsia="zh-CN"/>
        </w:rPr>
        <w:t>。</w:t>
      </w:r>
    </w:p>
    <w:p w:rsidR="00C67970" w:rsidRDefault="00BC4CE2" w:rsidP="006647C5">
      <w:pPr>
        <w:spacing w:before="120" w:after="120"/>
        <w:rPr>
          <w:lang w:eastAsia="zh-CN"/>
        </w:rPr>
      </w:pPr>
      <w:r>
        <w:rPr>
          <w:lang w:eastAsia="zh-CN"/>
        </w:rPr>
        <w:t>表</w:t>
      </w:r>
      <w:r>
        <w:rPr>
          <w:lang w:eastAsia="zh-CN"/>
        </w:rPr>
        <w:t>35-3</w:t>
      </w:r>
      <w:r>
        <w:rPr>
          <w:lang w:eastAsia="zh-CN"/>
        </w:rPr>
        <w:t>各类轧机的燃料消耗，（〗</w:t>
      </w:r>
      <w:r>
        <w:rPr>
          <w:lang w:eastAsia="zh-CN"/>
        </w:rPr>
        <w:t>0</w:t>
      </w:r>
      <w:r>
        <w:rPr>
          <w:vertAlign w:val="superscript"/>
          <w:lang w:eastAsia="zh-CN"/>
        </w:rPr>
        <w:t>6</w:t>
      </w:r>
      <w:r>
        <w:rPr>
          <w:lang w:eastAsia="zh-CN"/>
        </w:rPr>
        <w:t>千卡</w:t>
      </w:r>
      <w:r>
        <w:rPr>
          <w:lang w:eastAsia="zh-CN"/>
        </w:rPr>
        <w:t>)/</w:t>
      </w:r>
      <w:r>
        <w:rPr>
          <w:lang w:eastAsia="zh-CN"/>
        </w:rPr>
        <w:t>吨供</w:t>
      </w:r>
    </w:p>
    <w:tbl>
      <w:tblPr>
        <w:tblOverlap w:val="never"/>
        <w:tblW w:w="0" w:type="auto"/>
        <w:tblLayout w:type="fixed"/>
        <w:tblCellMar>
          <w:left w:w="10" w:type="dxa"/>
          <w:right w:w="10" w:type="dxa"/>
        </w:tblCellMar>
        <w:tblLook w:val="0000"/>
      </w:tblPr>
      <w:tblGrid>
        <w:gridCol w:w="2849"/>
        <w:gridCol w:w="1597"/>
        <w:gridCol w:w="2817"/>
        <w:gridCol w:w="1770"/>
      </w:tblGrid>
      <w:tr w:rsidR="00C67970">
        <w:trPr>
          <w:trHeight w:val="576"/>
        </w:trPr>
        <w:tc>
          <w:tcPr>
            <w:tcW w:w="2849" w:type="dxa"/>
            <w:tcBorders>
              <w:top w:val="single" w:sz="4" w:space="0" w:color="auto"/>
            </w:tcBorders>
            <w:shd w:val="clear" w:color="auto" w:fill="FFFFFF"/>
          </w:tcPr>
          <w:p w:rsidR="00C67970" w:rsidRDefault="00BC4CE2" w:rsidP="006647C5">
            <w:pPr>
              <w:spacing w:before="120" w:after="120"/>
            </w:pPr>
            <w:r>
              <w:t>轧机名称</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燃料消耗</w:t>
            </w:r>
          </w:p>
        </w:tc>
        <w:tc>
          <w:tcPr>
            <w:tcW w:w="2817" w:type="dxa"/>
            <w:tcBorders>
              <w:top w:val="single" w:sz="4" w:space="0" w:color="auto"/>
              <w:left w:val="single" w:sz="4" w:space="0" w:color="auto"/>
            </w:tcBorders>
            <w:shd w:val="clear" w:color="auto" w:fill="FFFFFF"/>
          </w:tcPr>
          <w:p w:rsidR="00C67970" w:rsidRDefault="00BC4CE2" w:rsidP="006647C5">
            <w:pPr>
              <w:spacing w:before="120" w:after="120"/>
            </w:pPr>
            <w:r>
              <w:t>轧机名</w:t>
            </w:r>
            <w:r>
              <w:t>“</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燃料消耗</w:t>
            </w:r>
          </w:p>
          <w:p w:rsidR="00C67970" w:rsidRDefault="00BC4CE2" w:rsidP="006647C5">
            <w:pPr>
              <w:spacing w:before="120" w:after="120"/>
            </w:pPr>
            <w:r>
              <w:t>.;; :.-</w:t>
            </w:r>
          </w:p>
        </w:tc>
      </w:tr>
      <w:tr w:rsidR="00C67970">
        <w:trPr>
          <w:trHeight w:val="325"/>
        </w:trPr>
        <w:tc>
          <w:tcPr>
            <w:tcW w:w="2849" w:type="dxa"/>
            <w:tcBorders>
              <w:top w:val="single" w:sz="4" w:space="0" w:color="auto"/>
            </w:tcBorders>
            <w:shd w:val="clear" w:color="auto" w:fill="FFFFFF"/>
          </w:tcPr>
          <w:p w:rsidR="00C67970" w:rsidRDefault="00BC4CE2" w:rsidP="006647C5">
            <w:pPr>
              <w:spacing w:before="120" w:after="120"/>
            </w:pPr>
            <w:r>
              <w:t>1150</w:t>
            </w:r>
            <w:r>
              <w:t>初轧机</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0.35</w:t>
            </w:r>
          </w:p>
        </w:tc>
        <w:tc>
          <w:tcPr>
            <w:tcW w:w="2817" w:type="dxa"/>
            <w:tcBorders>
              <w:top w:val="single" w:sz="4" w:space="0" w:color="auto"/>
              <w:left w:val="single" w:sz="4" w:space="0" w:color="auto"/>
            </w:tcBorders>
            <w:shd w:val="clear" w:color="auto" w:fill="FFFFFF"/>
          </w:tcPr>
          <w:p w:rsidR="00C67970" w:rsidRDefault="00BC4CE2" w:rsidP="006647C5">
            <w:pPr>
              <w:spacing w:before="120" w:after="120"/>
            </w:pPr>
            <w:r>
              <w:t>6</w:t>
            </w:r>
            <w:r>
              <w:rPr>
                <w:vertAlign w:val="superscript"/>
              </w:rPr>
              <w:t>5</w:t>
            </w:r>
            <w:r>
              <w:t>0</w:t>
            </w:r>
            <w:r>
              <w:t>中型（合金钢）</w:t>
            </w:r>
          </w:p>
        </w:tc>
        <w:tc>
          <w:tcPr>
            <w:tcW w:w="1770" w:type="dxa"/>
            <w:tcBorders>
              <w:top w:val="single" w:sz="4" w:space="0" w:color="auto"/>
              <w:left w:val="single" w:sz="4" w:space="0" w:color="auto"/>
            </w:tcBorders>
            <w:shd w:val="clear" w:color="auto" w:fill="FFFFFF"/>
          </w:tcPr>
          <w:p w:rsidR="00C67970" w:rsidRDefault="00BC4CE2" w:rsidP="006647C5">
            <w:pPr>
              <w:spacing w:before="120" w:after="120"/>
            </w:pPr>
            <w:r>
              <w:t>0.60</w:t>
            </w:r>
          </w:p>
        </w:tc>
      </w:tr>
      <w:tr w:rsidR="00C67970">
        <w:trPr>
          <w:trHeight w:val="267"/>
        </w:trPr>
        <w:tc>
          <w:tcPr>
            <w:tcW w:w="2849" w:type="dxa"/>
            <w:shd w:val="clear" w:color="auto" w:fill="FFFFFF"/>
          </w:tcPr>
          <w:p w:rsidR="00C67970" w:rsidRDefault="00BC4CE2" w:rsidP="006647C5">
            <w:pPr>
              <w:spacing w:before="120" w:after="120"/>
            </w:pPr>
            <w:r>
              <w:t>800</w:t>
            </w:r>
            <w:r>
              <w:t>轨梁轧机</w:t>
            </w:r>
          </w:p>
        </w:tc>
        <w:tc>
          <w:tcPr>
            <w:tcW w:w="1597" w:type="dxa"/>
            <w:tcBorders>
              <w:left w:val="single" w:sz="4" w:space="0" w:color="auto"/>
            </w:tcBorders>
            <w:shd w:val="clear" w:color="auto" w:fill="FFFFFF"/>
          </w:tcPr>
          <w:p w:rsidR="00C67970" w:rsidRDefault="00BC4CE2" w:rsidP="006647C5">
            <w:pPr>
              <w:spacing w:before="120" w:after="120"/>
            </w:pPr>
            <w:r>
              <w:t>0.37</w:t>
            </w:r>
          </w:p>
        </w:tc>
        <w:tc>
          <w:tcPr>
            <w:tcW w:w="2817" w:type="dxa"/>
            <w:tcBorders>
              <w:left w:val="single" w:sz="4" w:space="0" w:color="auto"/>
            </w:tcBorders>
            <w:shd w:val="clear" w:color="auto" w:fill="FFFFFF"/>
          </w:tcPr>
          <w:p w:rsidR="00C67970" w:rsidRDefault="00BC4CE2" w:rsidP="006647C5">
            <w:pPr>
              <w:spacing w:before="120" w:after="120"/>
            </w:pPr>
            <w:r>
              <w:t>2300</w:t>
            </w:r>
            <w:r>
              <w:t>中板轧机</w:t>
            </w:r>
          </w:p>
        </w:tc>
        <w:tc>
          <w:tcPr>
            <w:tcW w:w="1770" w:type="dxa"/>
            <w:tcBorders>
              <w:left w:val="single" w:sz="4" w:space="0" w:color="auto"/>
            </w:tcBorders>
            <w:shd w:val="clear" w:color="auto" w:fill="FFFFFF"/>
          </w:tcPr>
          <w:p w:rsidR="00C67970" w:rsidRDefault="00BC4CE2" w:rsidP="006647C5">
            <w:pPr>
              <w:spacing w:before="120" w:after="120"/>
            </w:pPr>
            <w:r>
              <w:t>0.80</w:t>
            </w:r>
          </w:p>
        </w:tc>
      </w:tr>
      <w:tr w:rsidR="00C67970">
        <w:trPr>
          <w:trHeight w:val="257"/>
        </w:trPr>
        <w:tc>
          <w:tcPr>
            <w:tcW w:w="2849" w:type="dxa"/>
            <w:shd w:val="clear" w:color="auto" w:fill="FFFFFF"/>
          </w:tcPr>
          <w:p w:rsidR="00C67970" w:rsidRDefault="00BC4CE2" w:rsidP="006647C5">
            <w:pPr>
              <w:spacing w:before="120" w:after="120"/>
            </w:pPr>
            <w:r>
              <w:t>800/500</w:t>
            </w:r>
            <w:r>
              <w:t>大型轧机</w:t>
            </w:r>
          </w:p>
        </w:tc>
        <w:tc>
          <w:tcPr>
            <w:tcW w:w="1597" w:type="dxa"/>
            <w:tcBorders>
              <w:left w:val="single" w:sz="4" w:space="0" w:color="auto"/>
            </w:tcBorders>
            <w:shd w:val="clear" w:color="auto" w:fill="FFFFFF"/>
          </w:tcPr>
          <w:p w:rsidR="00C67970" w:rsidRDefault="00BC4CE2" w:rsidP="006647C5">
            <w:pPr>
              <w:spacing w:before="120" w:after="120"/>
            </w:pPr>
            <w:r>
              <w:t>二</w:t>
            </w:r>
            <w:r>
              <w:t xml:space="preserve"> 0.55</w:t>
            </w:r>
          </w:p>
        </w:tc>
        <w:tc>
          <w:tcPr>
            <w:tcW w:w="2817" w:type="dxa"/>
            <w:tcBorders>
              <w:left w:val="single" w:sz="4" w:space="0" w:color="auto"/>
            </w:tcBorders>
            <w:shd w:val="clear" w:color="auto" w:fill="FFFFFF"/>
          </w:tcPr>
          <w:p w:rsidR="00C67970" w:rsidRDefault="00BC4CE2" w:rsidP="006647C5">
            <w:pPr>
              <w:spacing w:before="120" w:after="120"/>
            </w:pPr>
            <w:r>
              <w:t>1200</w:t>
            </w:r>
            <w:r>
              <w:t>簿板（四架）</w:t>
            </w:r>
          </w:p>
        </w:tc>
        <w:tc>
          <w:tcPr>
            <w:tcW w:w="1770" w:type="dxa"/>
            <w:tcBorders>
              <w:left w:val="single" w:sz="4" w:space="0" w:color="auto"/>
            </w:tcBorders>
            <w:shd w:val="clear" w:color="auto" w:fill="FFFFFF"/>
          </w:tcPr>
          <w:p w:rsidR="00C67970" w:rsidRDefault="00BC4CE2" w:rsidP="006647C5">
            <w:pPr>
              <w:spacing w:before="120" w:after="120"/>
            </w:pPr>
            <w:r>
              <w:t>2.80</w:t>
            </w:r>
          </w:p>
        </w:tc>
      </w:tr>
      <w:tr w:rsidR="00C67970">
        <w:trPr>
          <w:trHeight w:val="257"/>
        </w:trPr>
        <w:tc>
          <w:tcPr>
            <w:tcW w:w="2849" w:type="dxa"/>
            <w:shd w:val="clear" w:color="auto" w:fill="FFFFFF"/>
          </w:tcPr>
          <w:p w:rsidR="00C67970" w:rsidRDefault="00BC4CE2" w:rsidP="006647C5">
            <w:pPr>
              <w:spacing w:before="120" w:after="120"/>
            </w:pPr>
            <w:r>
              <w:t>580</w:t>
            </w:r>
            <w:r>
              <w:t>中型轧机</w:t>
            </w:r>
          </w:p>
        </w:tc>
        <w:tc>
          <w:tcPr>
            <w:tcW w:w="1597" w:type="dxa"/>
            <w:tcBorders>
              <w:left w:val="single" w:sz="4" w:space="0" w:color="auto"/>
            </w:tcBorders>
            <w:shd w:val="clear" w:color="auto" w:fill="FFFFFF"/>
          </w:tcPr>
          <w:p w:rsidR="00C67970" w:rsidRDefault="00BC4CE2" w:rsidP="006647C5">
            <w:pPr>
              <w:spacing w:before="120" w:after="120"/>
            </w:pPr>
            <w:r>
              <w:t>0.85</w:t>
            </w:r>
          </w:p>
        </w:tc>
        <w:tc>
          <w:tcPr>
            <w:tcW w:w="2817" w:type="dxa"/>
            <w:tcBorders>
              <w:left w:val="single" w:sz="4" w:space="0" w:color="auto"/>
            </w:tcBorders>
            <w:shd w:val="clear" w:color="auto" w:fill="FFFFFF"/>
          </w:tcPr>
          <w:p w:rsidR="00C67970" w:rsidRDefault="00BC4CE2" w:rsidP="006647C5">
            <w:pPr>
              <w:spacing w:before="120" w:after="120"/>
            </w:pPr>
            <w:r>
              <w:t>76</w:t>
            </w:r>
            <w:r>
              <w:t>无缝机组</w:t>
            </w:r>
          </w:p>
        </w:tc>
        <w:tc>
          <w:tcPr>
            <w:tcW w:w="1770" w:type="dxa"/>
            <w:tcBorders>
              <w:left w:val="single" w:sz="4" w:space="0" w:color="auto"/>
            </w:tcBorders>
            <w:shd w:val="clear" w:color="auto" w:fill="FFFFFF"/>
          </w:tcPr>
          <w:p w:rsidR="00C67970" w:rsidRDefault="00BC4CE2" w:rsidP="006647C5">
            <w:pPr>
              <w:spacing w:before="120" w:after="120"/>
            </w:pPr>
            <w:r>
              <w:t>煤</w:t>
            </w:r>
            <w:r>
              <w:t>220</w:t>
            </w:r>
            <w:r>
              <w:t>公斤</w:t>
            </w:r>
          </w:p>
        </w:tc>
      </w:tr>
      <w:tr w:rsidR="00C67970">
        <w:trPr>
          <w:trHeight w:val="267"/>
        </w:trPr>
        <w:tc>
          <w:tcPr>
            <w:tcW w:w="2849" w:type="dxa"/>
            <w:shd w:val="clear" w:color="auto" w:fill="FFFFFF"/>
          </w:tcPr>
          <w:p w:rsidR="00C67970" w:rsidRDefault="00BC4CE2" w:rsidP="006647C5">
            <w:pPr>
              <w:spacing w:before="120" w:after="120"/>
            </w:pPr>
            <w:r>
              <w:t>300</w:t>
            </w:r>
            <w:r>
              <w:t>连续小型乳机</w:t>
            </w:r>
          </w:p>
        </w:tc>
        <w:tc>
          <w:tcPr>
            <w:tcW w:w="1597" w:type="dxa"/>
            <w:tcBorders>
              <w:left w:val="single" w:sz="4" w:space="0" w:color="auto"/>
            </w:tcBorders>
            <w:shd w:val="clear" w:color="auto" w:fill="FFFFFF"/>
          </w:tcPr>
          <w:p w:rsidR="00C67970" w:rsidRDefault="00BC4CE2" w:rsidP="006647C5">
            <w:pPr>
              <w:spacing w:before="120" w:after="120"/>
            </w:pPr>
            <w:r>
              <w:t>0.88</w:t>
            </w:r>
          </w:p>
        </w:tc>
        <w:tc>
          <w:tcPr>
            <w:tcW w:w="2817" w:type="dxa"/>
            <w:tcBorders>
              <w:left w:val="single" w:sz="4" w:space="0" w:color="auto"/>
            </w:tcBorders>
            <w:shd w:val="clear" w:color="auto" w:fill="FFFFFF"/>
          </w:tcPr>
          <w:p w:rsidR="00C67970" w:rsidRDefault="00BC4CE2" w:rsidP="006647C5">
            <w:pPr>
              <w:spacing w:before="120" w:after="120"/>
            </w:pPr>
            <w:r>
              <w:t>2300/1700</w:t>
            </w:r>
            <w:r>
              <w:t>热连轧</w:t>
            </w:r>
          </w:p>
        </w:tc>
        <w:tc>
          <w:tcPr>
            <w:tcW w:w="1770" w:type="dxa"/>
            <w:tcBorders>
              <w:left w:val="single" w:sz="4" w:space="0" w:color="auto"/>
            </w:tcBorders>
            <w:shd w:val="clear" w:color="auto" w:fill="FFFFFF"/>
          </w:tcPr>
          <w:p w:rsidR="00C67970" w:rsidRDefault="00BC4CE2" w:rsidP="006647C5">
            <w:pPr>
              <w:spacing w:before="120" w:after="120"/>
            </w:pPr>
            <w:r>
              <w:t>0.83</w:t>
            </w:r>
          </w:p>
        </w:tc>
      </w:tr>
      <w:tr w:rsidR="00C67970">
        <w:trPr>
          <w:trHeight w:val="257"/>
        </w:trPr>
        <w:tc>
          <w:tcPr>
            <w:tcW w:w="2849" w:type="dxa"/>
            <w:shd w:val="clear" w:color="auto" w:fill="FFFFFF"/>
          </w:tcPr>
          <w:p w:rsidR="00C67970" w:rsidRDefault="00BC4CE2" w:rsidP="006647C5">
            <w:pPr>
              <w:spacing w:before="120" w:after="120"/>
            </w:pPr>
            <w:r>
              <w:t>300</w:t>
            </w:r>
            <w:r>
              <w:t>小型轧机</w:t>
            </w:r>
          </w:p>
        </w:tc>
        <w:tc>
          <w:tcPr>
            <w:tcW w:w="1597" w:type="dxa"/>
            <w:tcBorders>
              <w:left w:val="single" w:sz="4" w:space="0" w:color="auto"/>
            </w:tcBorders>
            <w:shd w:val="clear" w:color="auto" w:fill="FFFFFF"/>
          </w:tcPr>
          <w:p w:rsidR="00C67970" w:rsidRDefault="00BC4CE2" w:rsidP="006647C5">
            <w:pPr>
              <w:spacing w:before="120" w:after="120"/>
            </w:pPr>
            <w:r>
              <w:t>0.52</w:t>
            </w:r>
          </w:p>
        </w:tc>
        <w:tc>
          <w:tcPr>
            <w:tcW w:w="2817" w:type="dxa"/>
            <w:tcBorders>
              <w:left w:val="single" w:sz="4" w:space="0" w:color="auto"/>
            </w:tcBorders>
            <w:shd w:val="clear" w:color="auto" w:fill="FFFFFF"/>
          </w:tcPr>
          <w:p w:rsidR="00C67970" w:rsidRDefault="00BC4CE2" w:rsidP="006647C5">
            <w:pPr>
              <w:spacing w:before="120" w:after="120"/>
            </w:pPr>
            <w:r>
              <w:t>1700/1200</w:t>
            </w:r>
            <w:r>
              <w:t>冷连轧</w:t>
            </w:r>
          </w:p>
        </w:tc>
        <w:tc>
          <w:tcPr>
            <w:tcW w:w="1770" w:type="dxa"/>
            <w:tcBorders>
              <w:left w:val="single" w:sz="4" w:space="0" w:color="auto"/>
            </w:tcBorders>
            <w:shd w:val="clear" w:color="auto" w:fill="FFFFFF"/>
          </w:tcPr>
          <w:p w:rsidR="00C67970" w:rsidRDefault="00BC4CE2" w:rsidP="006647C5">
            <w:pPr>
              <w:spacing w:before="120" w:after="120"/>
            </w:pPr>
            <w:r>
              <w:t>0.33</w:t>
            </w:r>
          </w:p>
        </w:tc>
      </w:tr>
      <w:tr w:rsidR="00C67970">
        <w:trPr>
          <w:trHeight w:val="267"/>
        </w:trPr>
        <w:tc>
          <w:tcPr>
            <w:tcW w:w="2849" w:type="dxa"/>
            <w:shd w:val="clear" w:color="auto" w:fill="FFFFFF"/>
          </w:tcPr>
          <w:p w:rsidR="00C67970" w:rsidRDefault="00BC4CE2" w:rsidP="006647C5">
            <w:pPr>
              <w:spacing w:before="120" w:after="120"/>
            </w:pPr>
            <w:r>
              <w:t>250</w:t>
            </w:r>
            <w:r>
              <w:t>连续线材</w:t>
            </w:r>
          </w:p>
        </w:tc>
        <w:tc>
          <w:tcPr>
            <w:tcW w:w="1597" w:type="dxa"/>
            <w:tcBorders>
              <w:left w:val="single" w:sz="4" w:space="0" w:color="auto"/>
            </w:tcBorders>
            <w:shd w:val="clear" w:color="auto" w:fill="FFFFFF"/>
          </w:tcPr>
          <w:p w:rsidR="00C67970" w:rsidRDefault="00BC4CE2" w:rsidP="006647C5">
            <w:pPr>
              <w:spacing w:before="120" w:after="120"/>
            </w:pPr>
            <w:r>
              <w:t>0.37</w:t>
            </w:r>
          </w:p>
        </w:tc>
        <w:tc>
          <w:tcPr>
            <w:tcW w:w="2817" w:type="dxa"/>
            <w:tcBorders>
              <w:left w:val="single" w:sz="4" w:space="0" w:color="auto"/>
            </w:tcBorders>
            <w:shd w:val="clear" w:color="auto" w:fill="FFFFFF"/>
          </w:tcPr>
          <w:p w:rsidR="00C67970" w:rsidRDefault="00BC4CE2" w:rsidP="006647C5">
            <w:pPr>
              <w:spacing w:before="120" w:after="120"/>
            </w:pPr>
            <w:r>
              <w:t>2800</w:t>
            </w:r>
            <w:r>
              <w:t>中厚板</w:t>
            </w:r>
          </w:p>
        </w:tc>
        <w:tc>
          <w:tcPr>
            <w:tcW w:w="1770" w:type="dxa"/>
            <w:tcBorders>
              <w:left w:val="single" w:sz="4" w:space="0" w:color="auto"/>
            </w:tcBorders>
            <w:shd w:val="clear" w:color="auto" w:fill="FFFFFF"/>
          </w:tcPr>
          <w:p w:rsidR="00C67970" w:rsidRDefault="00BC4CE2" w:rsidP="006647C5">
            <w:pPr>
              <w:spacing w:before="120" w:after="120"/>
            </w:pPr>
            <w:r>
              <w:t>0.91</w:t>
            </w:r>
          </w:p>
        </w:tc>
      </w:tr>
      <w:tr w:rsidR="00C67970">
        <w:trPr>
          <w:trHeight w:val="262"/>
        </w:trPr>
        <w:tc>
          <w:tcPr>
            <w:tcW w:w="2849" w:type="dxa"/>
            <w:shd w:val="clear" w:color="auto" w:fill="FFFFFF"/>
          </w:tcPr>
          <w:p w:rsidR="00C67970" w:rsidRDefault="00BC4CE2" w:rsidP="006647C5">
            <w:pPr>
              <w:spacing w:before="120" w:after="120"/>
            </w:pPr>
            <w:r>
              <w:t>500</w:t>
            </w:r>
            <w:r>
              <w:t>中型轧机</w:t>
            </w:r>
          </w:p>
        </w:tc>
        <w:tc>
          <w:tcPr>
            <w:tcW w:w="1597" w:type="dxa"/>
            <w:tcBorders>
              <w:left w:val="single" w:sz="4" w:space="0" w:color="auto"/>
            </w:tcBorders>
            <w:shd w:val="clear" w:color="auto" w:fill="FFFFFF"/>
          </w:tcPr>
          <w:p w:rsidR="00C67970" w:rsidRDefault="00BC4CE2" w:rsidP="006647C5">
            <w:pPr>
              <w:spacing w:before="120" w:after="120"/>
            </w:pPr>
            <w:r>
              <w:t>0.52</w:t>
            </w:r>
          </w:p>
        </w:tc>
        <w:tc>
          <w:tcPr>
            <w:tcW w:w="2817" w:type="dxa"/>
            <w:tcBorders>
              <w:left w:val="single" w:sz="4" w:space="0" w:color="auto"/>
            </w:tcBorders>
            <w:shd w:val="clear" w:color="auto" w:fill="FFFFFF"/>
          </w:tcPr>
          <w:p w:rsidR="00C67970" w:rsidRDefault="00BC4CE2" w:rsidP="006647C5">
            <w:pPr>
              <w:spacing w:before="120" w:after="120"/>
            </w:pPr>
            <w:r>
              <w:t>2800/1700</w:t>
            </w:r>
            <w:r>
              <w:t>半连续板</w:t>
            </w:r>
          </w:p>
        </w:tc>
        <w:tc>
          <w:tcPr>
            <w:tcW w:w="1770" w:type="dxa"/>
            <w:tcBorders>
              <w:left w:val="single" w:sz="4" w:space="0" w:color="auto"/>
            </w:tcBorders>
            <w:shd w:val="clear" w:color="auto" w:fill="FFFFFF"/>
          </w:tcPr>
          <w:p w:rsidR="00C67970" w:rsidRDefault="00BC4CE2" w:rsidP="006647C5">
            <w:pPr>
              <w:spacing w:before="120" w:after="120"/>
            </w:pPr>
            <w:r>
              <w:t>0.77</w:t>
            </w:r>
          </w:p>
        </w:tc>
      </w:tr>
      <w:tr w:rsidR="00C67970">
        <w:trPr>
          <w:trHeight w:val="340"/>
        </w:trPr>
        <w:tc>
          <w:tcPr>
            <w:tcW w:w="2849" w:type="dxa"/>
            <w:tcBorders>
              <w:bottom w:val="single" w:sz="4" w:space="0" w:color="auto"/>
            </w:tcBorders>
            <w:shd w:val="clear" w:color="auto" w:fill="FFFFFF"/>
          </w:tcPr>
          <w:p w:rsidR="00C67970" w:rsidRDefault="00BC4CE2" w:rsidP="006647C5">
            <w:pPr>
              <w:spacing w:before="120" w:after="120"/>
            </w:pPr>
            <w:r>
              <w:t>650</w:t>
            </w:r>
            <w:r>
              <w:t>中型轧机</w:t>
            </w:r>
          </w:p>
        </w:tc>
        <w:tc>
          <w:tcPr>
            <w:tcW w:w="1597" w:type="dxa"/>
            <w:tcBorders>
              <w:left w:val="single" w:sz="4" w:space="0" w:color="auto"/>
              <w:bottom w:val="single" w:sz="4" w:space="0" w:color="auto"/>
            </w:tcBorders>
            <w:shd w:val="clear" w:color="auto" w:fill="FFFFFF"/>
          </w:tcPr>
          <w:p w:rsidR="00C67970" w:rsidRDefault="00BC4CE2" w:rsidP="006647C5">
            <w:pPr>
              <w:spacing w:before="120" w:after="120"/>
            </w:pPr>
            <w:r>
              <w:t>0.55</w:t>
            </w:r>
          </w:p>
        </w:tc>
        <w:tc>
          <w:tcPr>
            <w:tcW w:w="2817"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770"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pPr>
      <w:bookmarkStart w:id="322" w:name="bookmark323"/>
      <w:r>
        <w:t>第三节电能消耗</w:t>
      </w:r>
      <w:bookmarkEnd w:id="322"/>
    </w:p>
    <w:p w:rsidR="00C67970" w:rsidRDefault="00BC4CE2" w:rsidP="006647C5">
      <w:pPr>
        <w:spacing w:before="120" w:after="120"/>
        <w:ind w:firstLine="360"/>
      </w:pPr>
      <w:r>
        <w:t xml:space="preserve">. - </w:t>
      </w:r>
      <w:r>
        <w:t>、</w:t>
      </w:r>
      <w:r>
        <w:t xml:space="preserve"> </w:t>
      </w:r>
      <w:r>
        <w:t>，，</w:t>
      </w:r>
      <w:r>
        <w:t xml:space="preserve"> . </w:t>
      </w:r>
      <w:r>
        <w:t>、</w:t>
      </w:r>
      <w:r>
        <w:t xml:space="preserve"> </w:t>
      </w:r>
      <w:r>
        <w:rPr>
          <w:vertAlign w:val="subscript"/>
        </w:rPr>
        <w:t>|</w:t>
      </w:r>
    </w:p>
    <w:p w:rsidR="00C67970" w:rsidRDefault="00BC4CE2" w:rsidP="006647C5">
      <w:pPr>
        <w:tabs>
          <w:tab w:val="left" w:pos="8780"/>
        </w:tabs>
        <w:spacing w:before="120" w:after="120"/>
        <w:ind w:firstLine="360"/>
        <w:rPr>
          <w:lang w:eastAsia="zh-CN"/>
        </w:rPr>
      </w:pPr>
      <w:r>
        <w:rPr>
          <w:lang w:eastAsia="zh-CN"/>
        </w:rPr>
        <w:t>轧钢车间的电能消耗主要用于驱动轧机的主电机和车间内各类辅助设备的电机。每吨</w:t>
      </w:r>
      <w:r>
        <w:rPr>
          <w:lang w:eastAsia="zh-CN"/>
        </w:rPr>
        <w:t xml:space="preserve"> </w:t>
      </w:r>
      <w:r>
        <w:rPr>
          <w:lang w:eastAsia="zh-CN"/>
        </w:rPr>
        <w:t>钢材的电龍消耗与乳制道次、产商秒类、</w:t>
      </w:r>
      <w:r>
        <w:rPr>
          <w:lang w:eastAsia="zh-CN"/>
        </w:rPr>
        <w:t>.</w:t>
      </w:r>
      <w:r>
        <w:rPr>
          <w:lang w:eastAsia="zh-CN"/>
        </w:rPr>
        <w:t>钢种</w:t>
      </w:r>
      <w:r>
        <w:rPr>
          <w:lang w:eastAsia="zh-CN"/>
        </w:rPr>
        <w:t>m</w:t>
      </w:r>
      <w:r>
        <w:rPr>
          <w:lang w:eastAsia="zh-CN"/>
        </w:rPr>
        <w:tab/>
        <w:t>—</w:t>
      </w:r>
    </w:p>
    <w:p w:rsidR="00C67970" w:rsidRDefault="00BC4CE2" w:rsidP="006647C5">
      <w:pPr>
        <w:spacing w:before="120" w:after="120"/>
        <w:rPr>
          <w:lang w:eastAsia="zh-CN"/>
        </w:rPr>
      </w:pPr>
      <w:r>
        <w:rPr>
          <w:lang w:eastAsia="zh-CN"/>
        </w:rPr>
        <w:t>度以及车间机械化程度等有关</w:t>
      </w:r>
      <w:r>
        <w:rPr>
          <w:lang w:eastAsia="zh-CN"/>
        </w:rPr>
        <w:t>^</w:t>
      </w:r>
      <w:r>
        <w:rPr>
          <w:lang w:eastAsia="zh-CN"/>
        </w:rPr>
        <w:t>乳总延伸系数</w:t>
      </w:r>
      <w:r>
        <w:rPr>
          <w:lang w:eastAsia="zh-CN"/>
        </w:rPr>
        <w:t>_</w:t>
      </w:r>
      <w:r>
        <w:rPr>
          <w:lang w:eastAsia="zh-CN"/>
        </w:rPr>
        <w:t>大</w:t>
      </w:r>
      <w:r>
        <w:rPr>
          <w:lang w:eastAsia="zh-CN"/>
        </w:rPr>
        <w:t>,</w:t>
      </w:r>
    </w:p>
    <w:p w:rsidR="00C67970" w:rsidRDefault="00BC4CE2" w:rsidP="006647C5">
      <w:pPr>
        <w:spacing w:before="120" w:after="120"/>
        <w:rPr>
          <w:lang w:eastAsia="zh-CN"/>
        </w:rPr>
      </w:pPr>
      <w:r>
        <w:rPr>
          <w:lang w:eastAsia="zh-CN"/>
        </w:rPr>
        <w:t>或者轧制运次愈多</w:t>
      </w:r>
      <w:r>
        <w:rPr>
          <w:lang w:eastAsia="zh-CN"/>
        </w:rPr>
        <w:t>'</w:t>
      </w:r>
      <w:r>
        <w:rPr>
          <w:lang w:eastAsia="zh-CN"/>
        </w:rPr>
        <w:t>，电能消</w:t>
      </w:r>
      <w:r>
        <w:rPr>
          <w:lang w:eastAsia="zh-CN"/>
        </w:rPr>
        <w:t>^</w:t>
      </w:r>
      <w:r>
        <w:rPr>
          <w:lang w:eastAsia="zh-CN"/>
        </w:rPr>
        <w:t>愈妥。图</w:t>
      </w:r>
      <w:r>
        <w:rPr>
          <w:lang w:eastAsia="zh-CN"/>
        </w:rPr>
        <w:t>35-3</w:t>
      </w:r>
      <w:r>
        <w:rPr>
          <w:lang w:eastAsia="zh-CN"/>
        </w:rPr>
        <w:t>表示亍总延</w:t>
      </w:r>
      <w:r>
        <w:rPr>
          <w:lang w:eastAsia="zh-CN"/>
        </w:rPr>
        <w:t xml:space="preserve"> </w:t>
      </w:r>
      <w:r>
        <w:rPr>
          <w:lang w:eastAsia="zh-CN"/>
        </w:rPr>
        <w:t>伸系数对电能消耗的影响。</w:t>
      </w:r>
    </w:p>
    <w:p w:rsidR="00C67970" w:rsidRDefault="00BC4CE2" w:rsidP="006647C5">
      <w:pPr>
        <w:spacing w:before="120" w:after="120"/>
        <w:rPr>
          <w:lang w:eastAsia="zh-CN"/>
        </w:rPr>
      </w:pPr>
      <w:r>
        <w:rPr>
          <w:lang w:eastAsia="zh-CN"/>
        </w:rPr>
        <w:t>…</w:t>
      </w:r>
      <w:r>
        <w:rPr>
          <w:lang w:eastAsia="zh-CN"/>
        </w:rPr>
        <w:t>轧制</w:t>
      </w:r>
      <w:r>
        <w:rPr>
          <w:lang w:eastAsia="zh-CN"/>
        </w:rPr>
        <w:t>i</w:t>
      </w:r>
      <w:r>
        <w:rPr>
          <w:lang w:eastAsia="zh-CN"/>
        </w:rPr>
        <w:t>钢板比轧制型钢、钢管的电能消耗为大</w:t>
      </w:r>
      <w:r>
        <w:rPr>
          <w:lang w:eastAsia="zh-CN"/>
        </w:rPr>
        <w:t>;</w:t>
      </w:r>
      <w:r>
        <w:rPr>
          <w:lang w:eastAsia="zh-CN"/>
        </w:rPr>
        <w:t>乳制合</w:t>
      </w:r>
      <w:r>
        <w:rPr>
          <w:lang w:eastAsia="zh-CN"/>
        </w:rPr>
        <w:t xml:space="preserve"> </w:t>
      </w:r>
      <w:r>
        <w:rPr>
          <w:lang w:eastAsia="zh-CN"/>
        </w:rPr>
        <w:t>金钢比乳制普磷钢为高</w:t>
      </w:r>
      <w:r>
        <w:rPr>
          <w:lang w:eastAsia="zh-CN"/>
        </w:rPr>
        <w:t>6</w:t>
      </w:r>
      <w:r>
        <w:rPr>
          <w:lang w:eastAsia="zh-CN"/>
        </w:rPr>
        <w:t>初轧生产的终轧温度髙，机时</w:t>
      </w:r>
      <w:r>
        <w:rPr>
          <w:lang w:eastAsia="zh-CN"/>
        </w:rPr>
        <w:t xml:space="preserve"> </w:t>
      </w:r>
      <w:r>
        <w:rPr>
          <w:lang w:eastAsia="zh-CN"/>
        </w:rPr>
        <w:t>产量本，宇间内辅助设备相应地少，因其电能消耗比</w:t>
      </w:r>
      <w:r>
        <w:rPr>
          <w:lang w:eastAsia="zh-CN"/>
        </w:rPr>
        <w:t xml:space="preserve"> </w:t>
      </w:r>
      <w:r>
        <w:rPr>
          <w:lang w:eastAsia="zh-CN"/>
        </w:rPr>
        <w:t>其他</w:t>
      </w:r>
      <w:r>
        <w:rPr>
          <w:lang w:eastAsia="zh-CN"/>
        </w:rPr>
        <w:t>4</w:t>
      </w:r>
      <w:r>
        <w:rPr>
          <w:lang w:eastAsia="zh-CN"/>
        </w:rPr>
        <w:t>钢车间为少。各类轧机的电能消</w:t>
      </w:r>
      <w:r>
        <w:rPr>
          <w:lang w:eastAsia="zh-CN"/>
        </w:rPr>
        <w:t>_</w:t>
      </w:r>
      <w:r>
        <w:rPr>
          <w:lang w:eastAsia="zh-CN"/>
        </w:rPr>
        <w:t>列于表</w:t>
      </w:r>
      <w:r>
        <w:rPr>
          <w:lang w:eastAsia="zh-CN"/>
        </w:rPr>
        <w:t>35-4</w:t>
      </w:r>
      <w:r>
        <w:rPr>
          <w:lang w:eastAsia="zh-CN"/>
        </w:rPr>
        <w:t>。</w:t>
      </w:r>
    </w:p>
    <w:p w:rsidR="00C67970" w:rsidRDefault="00BC4CE2" w:rsidP="006647C5">
      <w:pPr>
        <w:spacing w:before="120" w:after="120"/>
        <w:rPr>
          <w:lang w:eastAsia="zh-CN"/>
        </w:rPr>
      </w:pPr>
      <w:bookmarkStart w:id="323" w:name="bookmark324"/>
      <w:r>
        <w:rPr>
          <w:lang w:eastAsia="zh-CN"/>
        </w:rPr>
        <w:t>第四节轧辊消耗</w:t>
      </w:r>
      <w:bookmarkEnd w:id="323"/>
    </w:p>
    <w:p w:rsidR="00C67970" w:rsidRDefault="00BC4CE2" w:rsidP="006647C5">
      <w:pPr>
        <w:spacing w:before="120" w:after="120"/>
        <w:rPr>
          <w:lang w:eastAsia="zh-CN"/>
        </w:rPr>
      </w:pPr>
      <w:r>
        <w:rPr>
          <w:lang w:eastAsia="zh-CN"/>
        </w:rPr>
        <w:t>车</w:t>
      </w:r>
      <w:r>
        <w:rPr>
          <w:lang w:eastAsia="zh-CN"/>
        </w:rPr>
        <w:t>t</w:t>
      </w:r>
      <w:r>
        <w:rPr>
          <w:lang w:eastAsia="zh-CN"/>
        </w:rPr>
        <w:t>辊悬轧机的主要备件，其消耗是由轧辊每车削一，</w:t>
      </w:r>
    </w:p>
    <w:p w:rsidR="00C67970" w:rsidRDefault="00BC4CE2" w:rsidP="006647C5">
      <w:pPr>
        <w:spacing w:before="120" w:after="120"/>
        <w:rPr>
          <w:lang w:eastAsia="zh-CN"/>
        </w:rPr>
      </w:pPr>
      <w:r>
        <w:rPr>
          <w:lang w:eastAsia="zh-CN"/>
        </w:rPr>
        <w:t>次所能轧出的钢材数量和一个轧辊可能车削的次数来决</w:t>
      </w:r>
      <w:r>
        <w:rPr>
          <w:lang w:eastAsia="zh-CN"/>
        </w:rPr>
        <w:t xml:space="preserve"> </w:t>
      </w:r>
      <w:r>
        <w:rPr>
          <w:lang w:eastAsia="zh-CN"/>
        </w:rPr>
        <w:t>定的。因此，表示轧辊消耗量的单位是每吨钢材平均消耗</w:t>
      </w:r>
      <w:r>
        <w:rPr>
          <w:lang w:eastAsia="zh-CN"/>
        </w:rPr>
        <w:t xml:space="preserve"> </w:t>
      </w:r>
      <w:r>
        <w:rPr>
          <w:lang w:eastAsia="zh-CN"/>
        </w:rPr>
        <w:t>的轧辊重量。</w:t>
      </w:r>
    </w:p>
    <w:p w:rsidR="00C67970" w:rsidRDefault="00BC4CE2" w:rsidP="006647C5">
      <w:pPr>
        <w:spacing w:before="120" w:after="120"/>
        <w:ind w:left="360" w:hanging="360"/>
        <w:rPr>
          <w:lang w:eastAsia="zh-CN"/>
        </w:rPr>
      </w:pPr>
      <w:bookmarkStart w:id="324" w:name="bookmark325"/>
      <w:r>
        <w:rPr>
          <w:lang w:eastAsia="zh-CN"/>
        </w:rPr>
        <w:t>轧辊消耗的数量决定于许多因素，主要有：</w:t>
      </w:r>
      <w:r>
        <w:rPr>
          <w:lang w:eastAsia="zh-CN"/>
        </w:rPr>
        <w:t>1)</w:t>
      </w:r>
      <w:r>
        <w:rPr>
          <w:lang w:eastAsia="zh-CN"/>
        </w:rPr>
        <w:t>轧</w:t>
      </w:r>
      <w:r>
        <w:rPr>
          <w:lang w:eastAsia="zh-CN"/>
        </w:rPr>
        <w:t xml:space="preserve"> </w:t>
      </w:r>
      <w:r>
        <w:rPr>
          <w:lang w:eastAsia="zh-CN"/>
        </w:rPr>
        <w:t>螌或藤絮数里</w:t>
      </w:r>
      <w:r>
        <w:rPr>
          <w:lang w:eastAsia="zh-CN"/>
        </w:rPr>
        <w:t>i Jil</w:t>
      </w:r>
      <w:r>
        <w:rPr>
          <w:lang w:eastAsia="zh-CN"/>
        </w:rPr>
        <w:t>辑材质」车</w:t>
      </w:r>
      <w:r>
        <w:rPr>
          <w:lang w:eastAsia="zh-CN"/>
        </w:rPr>
        <w:t xml:space="preserve"> 1 </w:t>
      </w:r>
      <w:r>
        <w:rPr>
          <w:lang w:eastAsia="zh-CN"/>
        </w:rPr>
        <w:t>钢材</w:t>
      </w:r>
      <w:r>
        <w:rPr>
          <w:lang w:eastAsia="zh-CN"/>
        </w:rPr>
        <w:t>J?</w:t>
      </w:r>
      <w:r>
        <w:rPr>
          <w:lang w:eastAsia="zh-CN"/>
        </w:rPr>
        <w:t>魉</w:t>
      </w:r>
      <w:r>
        <w:rPr>
          <w:lang w:eastAsia="zh-CN"/>
        </w:rPr>
        <w:t>I.</w:t>
      </w:r>
      <w:bookmarkEnd w:id="324"/>
    </w:p>
    <w:p w:rsidR="00C67970" w:rsidRDefault="00EF3781" w:rsidP="006647C5">
      <w:pPr>
        <w:spacing w:before="120" w:after="120"/>
        <w:rPr>
          <w:sz w:val="0"/>
          <w:szCs w:val="0"/>
        </w:rPr>
      </w:pPr>
      <w:r>
        <w:fldChar w:fldCharType="begin"/>
      </w:r>
      <w:r>
        <w:instrText xml:space="preserve"> INCLUDEPICTURE  "E:\\122_</w:instrText>
      </w:r>
      <w:r>
        <w:rPr>
          <w:rFonts w:hint="eastAsia"/>
        </w:rPr>
        <w:instrText>专业书籍</w:instrText>
      </w:r>
      <w:r>
        <w:instrText xml:space="preserve">\\AppData\\Local\\Temp\\FineReader11\\media\\image674.png" \* MERGEFORMATINET </w:instrText>
      </w:r>
      <w:r>
        <w:fldChar w:fldCharType="separate"/>
      </w:r>
      <w:r w:rsidR="006647C5">
        <w:pict>
          <v:shape id="_x0000_i1698" type="#_x0000_t75" style="width:142.55pt;height:221pt">
            <v:imagedata r:id="rId1353" r:href="rId1354"/>
          </v:shape>
        </w:pict>
      </w:r>
      <w:r>
        <w:fldChar w:fldCharType="end"/>
      </w:r>
    </w:p>
    <w:p w:rsidR="00C67970" w:rsidRDefault="00BC4CE2" w:rsidP="006647C5">
      <w:pPr>
        <w:spacing w:before="120" w:after="120"/>
        <w:outlineLvl w:val="0"/>
        <w:rPr>
          <w:lang w:eastAsia="zh-CN"/>
        </w:rPr>
      </w:pPr>
      <w:r>
        <w:rPr>
          <w:lang w:eastAsia="zh-CN"/>
        </w:rPr>
        <w:t>图</w:t>
      </w:r>
      <w:r>
        <w:rPr>
          <w:lang w:eastAsia="zh-CN"/>
        </w:rPr>
        <w:t>35-3</w:t>
      </w:r>
      <w:r>
        <w:rPr>
          <w:lang w:eastAsia="zh-CN"/>
        </w:rPr>
        <w:t>轨梁车间电耗总</w:t>
      </w:r>
    </w:p>
    <w:p w:rsidR="00C67970" w:rsidRDefault="00BC4CE2" w:rsidP="006647C5">
      <w:pPr>
        <w:tabs>
          <w:tab w:val="left" w:leader="hyphen" w:pos="3028"/>
          <w:tab w:val="left" w:leader="dot" w:pos="4745"/>
          <w:tab w:val="left" w:leader="dot" w:pos="4855"/>
          <w:tab w:val="left" w:leader="hyphen" w:pos="5253"/>
          <w:tab w:val="left" w:leader="hyphen" w:pos="5840"/>
          <w:tab w:val="left" w:leader="hyphen" w:pos="5965"/>
          <w:tab w:val="left" w:leader="hyphen" w:pos="6699"/>
        </w:tabs>
        <w:spacing w:before="120" w:after="120"/>
        <w:rPr>
          <w:lang w:eastAsia="zh-CN"/>
        </w:rPr>
      </w:pPr>
      <w:r>
        <w:rPr>
          <w:lang w:eastAsia="zh-CN"/>
        </w:rPr>
        <w:t>表</w:t>
      </w:r>
      <w:r>
        <w:rPr>
          <w:lang w:eastAsia="zh-CN"/>
        </w:rPr>
        <w:t>35-4</w:t>
      </w:r>
      <w:r>
        <w:rPr>
          <w:lang w:eastAsia="zh-CN"/>
        </w:rPr>
        <w:t>各类轧钢机的电能消耗，千瓦</w:t>
      </w:r>
      <w:r>
        <w:rPr>
          <w:lang w:eastAsia="zh-CN"/>
        </w:rPr>
        <w:t>•</w:t>
      </w:r>
      <w:r>
        <w:rPr>
          <w:lang w:eastAsia="zh-CN"/>
        </w:rPr>
        <w:t>小时</w:t>
      </w:r>
      <w:r>
        <w:rPr>
          <w:lang w:eastAsia="zh-CN"/>
        </w:rPr>
        <w:t>/</w:t>
      </w:r>
      <w:r>
        <w:rPr>
          <w:lang w:eastAsia="zh-CN"/>
        </w:rPr>
        <w:t>吨</w:t>
      </w:r>
      <w:r>
        <w:rPr>
          <w:lang w:eastAsia="zh-CN"/>
        </w:rPr>
        <w:t xml:space="preserve"> </w:t>
      </w:r>
      <w:r>
        <w:rPr>
          <w:lang w:eastAsia="zh-CN"/>
        </w:rPr>
        <w:tab/>
        <w:t xml:space="preserve">r—" </w:t>
      </w:r>
      <w:r>
        <w:rPr>
          <w:vertAlign w:val="superscript"/>
          <w:lang w:eastAsia="zh-CN"/>
        </w:rPr>
        <w:t>11,1</w:t>
      </w:r>
      <w:r>
        <w:rPr>
          <w:lang w:eastAsia="zh-CN"/>
        </w:rPr>
        <w:t xml:space="preserve"> </w:t>
      </w:r>
      <w:r>
        <w:rPr>
          <w:lang w:eastAsia="zh-CN"/>
        </w:rPr>
        <w:tab/>
      </w:r>
      <w:r>
        <w:rPr>
          <w:lang w:eastAsia="zh-CN"/>
        </w:rPr>
        <w:tab/>
        <w:t xml:space="preserve"> ■ </w:t>
      </w:r>
      <w:r>
        <w:rPr>
          <w:vertAlign w:val="superscript"/>
          <w:lang w:eastAsia="zh-CN"/>
        </w:rPr>
        <w:tab/>
      </w:r>
      <w:r>
        <w:rPr>
          <w:lang w:eastAsia="zh-CN"/>
        </w:rPr>
        <w:tab/>
      </w:r>
      <w:r>
        <w:rPr>
          <w:lang w:eastAsia="zh-CN"/>
        </w:rPr>
        <w:tab/>
      </w:r>
      <w:r>
        <w:rPr>
          <w:lang w:eastAsia="zh-CN"/>
        </w:rPr>
        <w:tab/>
      </w:r>
    </w:p>
    <w:tbl>
      <w:tblPr>
        <w:tblOverlap w:val="never"/>
        <w:tblW w:w="0" w:type="auto"/>
        <w:tblLayout w:type="fixed"/>
        <w:tblCellMar>
          <w:left w:w="10" w:type="dxa"/>
          <w:right w:w="10" w:type="dxa"/>
        </w:tblCellMar>
        <w:tblLook w:val="0000"/>
      </w:tblPr>
      <w:tblGrid>
        <w:gridCol w:w="2121"/>
        <w:gridCol w:w="916"/>
        <w:gridCol w:w="2126"/>
        <w:gridCol w:w="906"/>
        <w:gridCol w:w="2079"/>
        <w:gridCol w:w="901"/>
      </w:tblGrid>
      <w:tr w:rsidR="00C67970">
        <w:trPr>
          <w:trHeight w:val="566"/>
        </w:trPr>
        <w:tc>
          <w:tcPr>
            <w:tcW w:w="2121" w:type="dxa"/>
            <w:tcBorders>
              <w:top w:val="single" w:sz="4" w:space="0" w:color="auto"/>
            </w:tcBorders>
            <w:shd w:val="clear" w:color="auto" w:fill="FFFFFF"/>
          </w:tcPr>
          <w:p w:rsidR="00C67970" w:rsidRDefault="00BC4CE2" w:rsidP="006647C5">
            <w:pPr>
              <w:spacing w:before="120" w:after="120"/>
            </w:pPr>
            <w:r>
              <w:t>轧机名称</w:t>
            </w:r>
          </w:p>
        </w:tc>
        <w:tc>
          <w:tcPr>
            <w:tcW w:w="916" w:type="dxa"/>
            <w:tcBorders>
              <w:top w:val="single" w:sz="4" w:space="0" w:color="auto"/>
              <w:left w:val="single" w:sz="4" w:space="0" w:color="auto"/>
            </w:tcBorders>
            <w:shd w:val="clear" w:color="auto" w:fill="FFFFFF"/>
          </w:tcPr>
          <w:p w:rsidR="00C67970" w:rsidRDefault="00BC4CE2" w:rsidP="006647C5">
            <w:pPr>
              <w:spacing w:before="120" w:after="120"/>
            </w:pPr>
            <w:r>
              <w:t>电能消耗</w:t>
            </w:r>
          </w:p>
        </w:tc>
        <w:tc>
          <w:tcPr>
            <w:tcW w:w="2126" w:type="dxa"/>
            <w:tcBorders>
              <w:top w:val="single" w:sz="4" w:space="0" w:color="auto"/>
              <w:left w:val="single" w:sz="4" w:space="0" w:color="auto"/>
            </w:tcBorders>
            <w:shd w:val="clear" w:color="auto" w:fill="FFFFFF"/>
          </w:tcPr>
          <w:p w:rsidR="00C67970" w:rsidRDefault="00BC4CE2" w:rsidP="006647C5">
            <w:pPr>
              <w:tabs>
                <w:tab w:val="left" w:leader="dot" w:pos="244"/>
                <w:tab w:val="left" w:leader="dot" w:pos="862"/>
                <w:tab w:val="left" w:leader="dot" w:pos="919"/>
              </w:tabs>
              <w:spacing w:before="120" w:after="120"/>
            </w:pPr>
            <w:r>
              <w:tab/>
            </w:r>
            <w:r>
              <w:tab/>
            </w:r>
            <w:r>
              <w:tab/>
              <w:t xml:space="preserve"> </w:t>
            </w:r>
            <w:r>
              <w:rPr>
                <w:vertAlign w:val="superscript"/>
              </w:rPr>
              <w:t>1</w:t>
            </w:r>
            <w:r>
              <w:t xml:space="preserve"> ?'"■</w:t>
            </w:r>
            <w:r>
              <w:t>一，</w:t>
            </w:r>
            <w:r>
              <w:t>~</w:t>
            </w:r>
          </w:p>
          <w:p w:rsidR="00C67970" w:rsidRDefault="00BC4CE2" w:rsidP="006647C5">
            <w:pPr>
              <w:spacing w:before="120" w:after="120"/>
            </w:pPr>
            <w:r>
              <w:t>轧机名游</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电能消耗</w:t>
            </w:r>
          </w:p>
        </w:tc>
        <w:tc>
          <w:tcPr>
            <w:tcW w:w="2079" w:type="dxa"/>
            <w:tcBorders>
              <w:top w:val="single" w:sz="4" w:space="0" w:color="auto"/>
              <w:left w:val="single" w:sz="4" w:space="0" w:color="auto"/>
            </w:tcBorders>
            <w:shd w:val="clear" w:color="auto" w:fill="FFFFFF"/>
          </w:tcPr>
          <w:p w:rsidR="00C67970" w:rsidRDefault="00BC4CE2" w:rsidP="006647C5">
            <w:pPr>
              <w:spacing w:before="120" w:after="120"/>
            </w:pPr>
            <w:r>
              <w:t>轧机名称</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电能消耗</w:t>
            </w:r>
          </w:p>
        </w:tc>
      </w:tr>
      <w:tr w:rsidR="00C67970">
        <w:trPr>
          <w:trHeight w:val="314"/>
        </w:trPr>
        <w:tc>
          <w:tcPr>
            <w:tcW w:w="2121" w:type="dxa"/>
            <w:tcBorders>
              <w:top w:val="single" w:sz="4" w:space="0" w:color="auto"/>
            </w:tcBorders>
            <w:shd w:val="clear" w:color="auto" w:fill="FFFFFF"/>
          </w:tcPr>
          <w:p w:rsidR="00C67970" w:rsidRDefault="00BC4CE2" w:rsidP="006647C5">
            <w:pPr>
              <w:spacing w:before="120" w:after="120"/>
            </w:pPr>
            <w:r>
              <w:t>11</w:t>
            </w:r>
            <w:r>
              <w:rPr>
                <w:vertAlign w:val="superscript"/>
              </w:rPr>
              <w:t>5</w:t>
            </w:r>
            <w:r>
              <w:t xml:space="preserve">0/700/500 </w:t>
            </w:r>
            <w:r>
              <w:t>初轧机</w:t>
            </w:r>
          </w:p>
        </w:tc>
        <w:tc>
          <w:tcPr>
            <w:tcW w:w="916" w:type="dxa"/>
            <w:tcBorders>
              <w:top w:val="single" w:sz="4" w:space="0" w:color="auto"/>
              <w:left w:val="single" w:sz="4" w:space="0" w:color="auto"/>
            </w:tcBorders>
            <w:shd w:val="clear" w:color="auto" w:fill="FFFFFF"/>
          </w:tcPr>
          <w:p w:rsidR="00C67970" w:rsidRDefault="00BC4CE2" w:rsidP="006647C5">
            <w:pPr>
              <w:spacing w:before="120" w:after="120"/>
            </w:pPr>
            <w:r>
              <w:t>26*28</w:t>
            </w:r>
          </w:p>
        </w:tc>
        <w:tc>
          <w:tcPr>
            <w:tcW w:w="2126" w:type="dxa"/>
            <w:tcBorders>
              <w:top w:val="single" w:sz="4" w:space="0" w:color="auto"/>
              <w:left w:val="single" w:sz="4" w:space="0" w:color="auto"/>
            </w:tcBorders>
            <w:shd w:val="clear" w:color="auto" w:fill="FFFFFF"/>
          </w:tcPr>
          <w:p w:rsidR="00C67970" w:rsidRDefault="00BC4CE2" w:rsidP="006647C5">
            <w:pPr>
              <w:spacing w:before="120" w:after="120"/>
            </w:pPr>
            <w:r>
              <w:t>800x3</w:t>
            </w:r>
            <w:r>
              <w:t>科粱轧机</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.46.00</w:t>
            </w:r>
          </w:p>
        </w:tc>
        <w:tc>
          <w:tcPr>
            <w:tcW w:w="2079" w:type="dxa"/>
            <w:tcBorders>
              <w:top w:val="single" w:sz="4" w:space="0" w:color="auto"/>
              <w:left w:val="single" w:sz="4" w:space="0" w:color="auto"/>
            </w:tcBorders>
            <w:shd w:val="clear" w:color="auto" w:fill="FFFFFF"/>
          </w:tcPr>
          <w:p w:rsidR="00C67970" w:rsidRDefault="00BC4CE2" w:rsidP="006647C5">
            <w:pPr>
              <w:spacing w:before="120" w:after="120"/>
            </w:pPr>
            <w:r>
              <w:t>2300X2</w:t>
            </w:r>
            <w:r>
              <w:t>中板轧机</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.71.0</w:t>
            </w:r>
          </w:p>
        </w:tc>
      </w:tr>
      <w:tr w:rsidR="00C67970">
        <w:trPr>
          <w:trHeight w:val="262"/>
        </w:trPr>
        <w:tc>
          <w:tcPr>
            <w:tcW w:w="2121" w:type="dxa"/>
            <w:shd w:val="clear" w:color="auto" w:fill="FFFFFF"/>
          </w:tcPr>
          <w:p w:rsidR="00C67970" w:rsidRDefault="00BC4CE2" w:rsidP="006647C5">
            <w:pPr>
              <w:spacing w:before="120" w:after="120"/>
            </w:pPr>
            <w:r>
              <w:t xml:space="preserve">1100/600/410 </w:t>
            </w:r>
            <w:r>
              <w:t>初轧机</w:t>
            </w:r>
          </w:p>
        </w:tc>
        <w:tc>
          <w:tcPr>
            <w:tcW w:w="916" w:type="dxa"/>
            <w:tcBorders>
              <w:left w:val="single" w:sz="4" w:space="0" w:color="auto"/>
            </w:tcBorders>
            <w:shd w:val="clear" w:color="auto" w:fill="FFFFFF"/>
          </w:tcPr>
          <w:p w:rsidR="00C67970" w:rsidRDefault="00BC4CE2" w:rsidP="006647C5">
            <w:pPr>
              <w:spacing w:before="120" w:after="120"/>
            </w:pPr>
            <w:r>
              <w:t>32.60</w:t>
            </w:r>
          </w:p>
        </w:tc>
        <w:tc>
          <w:tcPr>
            <w:tcW w:w="2126" w:type="dxa"/>
            <w:tcBorders>
              <w:left w:val="single" w:sz="4" w:space="0" w:color="auto"/>
            </w:tcBorders>
            <w:shd w:val="clear" w:color="auto" w:fill="FFFFFF"/>
          </w:tcPr>
          <w:p w:rsidR="00C67970" w:rsidRDefault="00BC4CE2" w:rsidP="006647C5">
            <w:pPr>
              <w:spacing w:before="120" w:after="120"/>
            </w:pPr>
            <w:r>
              <w:t>650x3</w:t>
            </w:r>
            <w:r>
              <w:t>开坯及中型</w:t>
            </w:r>
            <w:r>
              <w:t>• •</w:t>
            </w:r>
          </w:p>
        </w:tc>
        <w:tc>
          <w:tcPr>
            <w:tcW w:w="906" w:type="dxa"/>
            <w:tcBorders>
              <w:left w:val="single" w:sz="4" w:space="0" w:color="auto"/>
            </w:tcBorders>
            <w:shd w:val="clear" w:color="auto" w:fill="FFFFFF"/>
          </w:tcPr>
          <w:p w:rsidR="00C67970" w:rsidRDefault="00BC4CE2" w:rsidP="006647C5">
            <w:pPr>
              <w:spacing w:before="120" w:after="120"/>
            </w:pPr>
            <w:r>
              <w:t>S7.00</w:t>
            </w:r>
          </w:p>
        </w:tc>
        <w:tc>
          <w:tcPr>
            <w:tcW w:w="2079" w:type="dxa"/>
            <w:tcBorders>
              <w:left w:val="single" w:sz="4" w:space="0" w:color="auto"/>
            </w:tcBorders>
            <w:shd w:val="clear" w:color="auto" w:fill="FFFFFF"/>
          </w:tcPr>
          <w:p w:rsidR="00C67970" w:rsidRDefault="00BC4CE2" w:rsidP="006647C5">
            <w:pPr>
              <w:spacing w:before="120" w:after="120"/>
            </w:pPr>
            <w:r>
              <w:t>1700</w:t>
            </w:r>
            <w:r>
              <w:t>热连轧</w:t>
            </w:r>
          </w:p>
        </w:tc>
        <w:tc>
          <w:tcPr>
            <w:tcW w:w="901" w:type="dxa"/>
            <w:tcBorders>
              <w:left w:val="single" w:sz="4" w:space="0" w:color="auto"/>
            </w:tcBorders>
            <w:shd w:val="clear" w:color="auto" w:fill="FFFFFF"/>
          </w:tcPr>
          <w:p w:rsidR="00C67970" w:rsidRDefault="00BC4CE2" w:rsidP="006647C5">
            <w:pPr>
              <w:spacing w:before="120" w:after="120"/>
            </w:pPr>
            <w:r>
              <w:t>79.0</w:t>
            </w:r>
          </w:p>
        </w:tc>
      </w:tr>
      <w:tr w:rsidR="00C67970">
        <w:trPr>
          <w:trHeight w:val="262"/>
        </w:trPr>
        <w:tc>
          <w:tcPr>
            <w:tcW w:w="2121" w:type="dxa"/>
            <w:shd w:val="clear" w:color="auto" w:fill="FFFFFF"/>
          </w:tcPr>
          <w:p w:rsidR="00C67970" w:rsidRDefault="00BC4CE2" w:rsidP="006647C5">
            <w:pPr>
              <w:spacing w:before="120" w:after="120"/>
            </w:pPr>
            <w:r>
              <w:t>1150</w:t>
            </w:r>
            <w:r>
              <w:t>方坯初轧机</w:t>
            </w:r>
          </w:p>
        </w:tc>
        <w:tc>
          <w:tcPr>
            <w:tcW w:w="916" w:type="dxa"/>
            <w:tcBorders>
              <w:left w:val="single" w:sz="4" w:space="0" w:color="auto"/>
            </w:tcBorders>
            <w:shd w:val="clear" w:color="auto" w:fill="FFFFFF"/>
          </w:tcPr>
          <w:p w:rsidR="00C67970" w:rsidRDefault="00BC4CE2" w:rsidP="006647C5">
            <w:pPr>
              <w:spacing w:before="120" w:after="120"/>
            </w:pPr>
            <w:r>
              <w:t>20.00</w:t>
            </w:r>
          </w:p>
        </w:tc>
        <w:tc>
          <w:tcPr>
            <w:tcW w:w="2126" w:type="dxa"/>
            <w:tcBorders>
              <w:left w:val="single" w:sz="4" w:space="0" w:color="auto"/>
            </w:tcBorders>
            <w:shd w:val="clear" w:color="auto" w:fill="FFFFFF"/>
          </w:tcPr>
          <w:p w:rsidR="00C67970" w:rsidRDefault="00BC4CE2" w:rsidP="006647C5">
            <w:pPr>
              <w:spacing w:before="120" w:after="120"/>
            </w:pPr>
            <w:r>
              <w:t>630x 1/500x 3</w:t>
            </w:r>
            <w:r>
              <w:t>中型轧机</w:t>
            </w:r>
          </w:p>
        </w:tc>
        <w:tc>
          <w:tcPr>
            <w:tcW w:w="906" w:type="dxa"/>
            <w:tcBorders>
              <w:left w:val="single" w:sz="4" w:space="0" w:color="auto"/>
            </w:tcBorders>
            <w:shd w:val="clear" w:color="auto" w:fill="FFFFFF"/>
          </w:tcPr>
          <w:p w:rsidR="00C67970" w:rsidRDefault="00BC4CE2" w:rsidP="006647C5">
            <w:pPr>
              <w:spacing w:before="120" w:after="120"/>
            </w:pPr>
            <w:r>
              <w:t>37.20</w:t>
            </w:r>
          </w:p>
        </w:tc>
        <w:tc>
          <w:tcPr>
            <w:tcW w:w="2079" w:type="dxa"/>
            <w:tcBorders>
              <w:left w:val="single" w:sz="4" w:space="0" w:color="auto"/>
            </w:tcBorders>
            <w:shd w:val="clear" w:color="auto" w:fill="FFFFFF"/>
          </w:tcPr>
          <w:p w:rsidR="00C67970" w:rsidRDefault="00BC4CE2" w:rsidP="006647C5">
            <w:pPr>
              <w:spacing w:before="120" w:after="120"/>
            </w:pPr>
            <w:r>
              <w:t>1700/1206</w:t>
            </w:r>
            <w:r>
              <w:t>冷连轧</w:t>
            </w:r>
          </w:p>
        </w:tc>
        <w:tc>
          <w:tcPr>
            <w:tcW w:w="901" w:type="dxa"/>
            <w:tcBorders>
              <w:left w:val="single" w:sz="4" w:space="0" w:color="auto"/>
            </w:tcBorders>
            <w:shd w:val="clear" w:color="auto" w:fill="FFFFFF"/>
          </w:tcPr>
          <w:p w:rsidR="00C67970" w:rsidRDefault="00BC4CE2" w:rsidP="006647C5">
            <w:pPr>
              <w:spacing w:before="120" w:after="120"/>
            </w:pPr>
            <w:r>
              <w:t>211.0</w:t>
            </w:r>
          </w:p>
        </w:tc>
      </w:tr>
      <w:tr w:rsidR="00C67970">
        <w:trPr>
          <w:trHeight w:val="262"/>
        </w:trPr>
        <w:tc>
          <w:tcPr>
            <w:tcW w:w="2121" w:type="dxa"/>
            <w:shd w:val="clear" w:color="auto" w:fill="FFFFFF"/>
          </w:tcPr>
          <w:p w:rsidR="00C67970" w:rsidRDefault="00BC4CE2" w:rsidP="006647C5">
            <w:pPr>
              <w:spacing w:before="120" w:after="120"/>
            </w:pPr>
            <w:r>
              <w:t>H</w:t>
            </w:r>
            <w:r>
              <w:rPr>
                <w:vertAlign w:val="superscript"/>
              </w:rPr>
              <w:t>5</w:t>
            </w:r>
            <w:r>
              <w:t>0</w:t>
            </w:r>
            <w:r>
              <w:t>板链初轧机</w:t>
            </w:r>
            <w:r>
              <w:t>,.-</w:t>
            </w:r>
          </w:p>
        </w:tc>
        <w:tc>
          <w:tcPr>
            <w:tcW w:w="916" w:type="dxa"/>
            <w:tcBorders>
              <w:left w:val="single" w:sz="4" w:space="0" w:color="auto"/>
            </w:tcBorders>
            <w:shd w:val="clear" w:color="auto" w:fill="FFFFFF"/>
          </w:tcPr>
          <w:p w:rsidR="00C67970" w:rsidRDefault="00BC4CE2" w:rsidP="006647C5">
            <w:pPr>
              <w:spacing w:before="120" w:after="120"/>
            </w:pPr>
            <w:r>
              <w:t>'36,00</w:t>
            </w:r>
          </w:p>
        </w:tc>
        <w:tc>
          <w:tcPr>
            <w:tcW w:w="2126" w:type="dxa"/>
            <w:tcBorders>
              <w:left w:val="single" w:sz="4" w:space="0" w:color="auto"/>
            </w:tcBorders>
            <w:shd w:val="clear" w:color="auto" w:fill="FFFFFF"/>
          </w:tcPr>
          <w:p w:rsidR="00C67970" w:rsidRDefault="00BC4CE2" w:rsidP="006647C5">
            <w:pPr>
              <w:spacing w:before="120" w:after="120"/>
            </w:pPr>
            <w:r>
              <w:t>/ 580x4</w:t>
            </w:r>
            <w:r>
              <w:t>中型轧机</w:t>
            </w:r>
            <w:r>
              <w:t>’</w:t>
            </w:r>
          </w:p>
        </w:tc>
        <w:tc>
          <w:tcPr>
            <w:tcW w:w="906" w:type="dxa"/>
            <w:tcBorders>
              <w:left w:val="single" w:sz="4" w:space="0" w:color="auto"/>
            </w:tcBorders>
            <w:shd w:val="clear" w:color="auto" w:fill="FFFFFF"/>
          </w:tcPr>
          <w:p w:rsidR="00C67970" w:rsidRDefault="00BC4CE2" w:rsidP="006647C5">
            <w:pPr>
              <w:spacing w:before="120" w:after="120"/>
            </w:pPr>
            <w:r>
              <w:t>43‘74</w:t>
            </w:r>
          </w:p>
        </w:tc>
        <w:tc>
          <w:tcPr>
            <w:tcW w:w="2079" w:type="dxa"/>
            <w:tcBorders>
              <w:left w:val="single" w:sz="4" w:space="0" w:color="auto"/>
            </w:tcBorders>
            <w:shd w:val="clear" w:color="auto" w:fill="FFFFFF"/>
          </w:tcPr>
          <w:p w:rsidR="00C67970" w:rsidRDefault="00BC4CE2" w:rsidP="006647C5">
            <w:pPr>
              <w:spacing w:before="120" w:after="120"/>
            </w:pPr>
            <w:r>
              <w:t>主</w:t>
            </w:r>
            <w:r>
              <w:t>700</w:t>
            </w:r>
            <w:r>
              <w:t>冷连轧</w:t>
            </w:r>
          </w:p>
        </w:tc>
        <w:tc>
          <w:tcPr>
            <w:tcW w:w="901" w:type="dxa"/>
            <w:tcBorders>
              <w:left w:val="single" w:sz="4" w:space="0" w:color="auto"/>
            </w:tcBorders>
            <w:shd w:val="clear" w:color="auto" w:fill="FFFFFF"/>
          </w:tcPr>
          <w:p w:rsidR="00C67970" w:rsidRDefault="00BC4CE2" w:rsidP="006647C5">
            <w:pPr>
              <w:spacing w:before="120" w:after="120"/>
            </w:pPr>
            <w:r>
              <w:t>240.0</w:t>
            </w:r>
          </w:p>
        </w:tc>
      </w:tr>
      <w:tr w:rsidR="00C67970">
        <w:trPr>
          <w:trHeight w:val="267"/>
        </w:trPr>
        <w:tc>
          <w:tcPr>
            <w:tcW w:w="2121" w:type="dxa"/>
            <w:shd w:val="clear" w:color="auto" w:fill="FFFFFF"/>
          </w:tcPr>
          <w:p w:rsidR="00C67970" w:rsidRDefault="00BC4CE2" w:rsidP="006647C5">
            <w:pPr>
              <w:spacing w:before="120" w:after="120"/>
            </w:pPr>
            <w:r>
              <w:t>800Xl/</w:t>
            </w:r>
            <w:r>
              <w:rPr>
                <w:vertAlign w:val="superscript"/>
              </w:rPr>
              <w:t>65</w:t>
            </w:r>
            <w:r>
              <w:t>Ox</w:t>
            </w:r>
            <w:r>
              <w:rPr>
                <w:vertAlign w:val="superscript"/>
              </w:rPr>
              <w:t>2</w:t>
            </w:r>
            <w:r>
              <w:t>大翠轧机</w:t>
            </w:r>
          </w:p>
        </w:tc>
        <w:tc>
          <w:tcPr>
            <w:tcW w:w="916" w:type="dxa"/>
            <w:tcBorders>
              <w:left w:val="single" w:sz="4" w:space="0" w:color="auto"/>
            </w:tcBorders>
            <w:shd w:val="clear" w:color="auto" w:fill="FFFFFF"/>
          </w:tcPr>
          <w:p w:rsidR="00C67970" w:rsidRDefault="00BC4CE2" w:rsidP="006647C5">
            <w:pPr>
              <w:spacing w:before="120" w:after="120"/>
            </w:pPr>
            <w:r>
              <w:t>42.00</w:t>
            </w:r>
          </w:p>
        </w:tc>
        <w:tc>
          <w:tcPr>
            <w:tcW w:w="2126" w:type="dxa"/>
            <w:tcBorders>
              <w:left w:val="single" w:sz="4" w:space="0" w:color="auto"/>
            </w:tcBorders>
            <w:shd w:val="clear" w:color="auto" w:fill="FFFFFF"/>
          </w:tcPr>
          <w:p w:rsidR="00C67970" w:rsidRDefault="00BC4CE2" w:rsidP="006647C5">
            <w:pPr>
              <w:spacing w:before="120" w:after="120"/>
            </w:pPr>
            <w:r>
              <w:t>300</w:t>
            </w:r>
            <w:r>
              <w:t>连续小型轧机</w:t>
            </w:r>
          </w:p>
        </w:tc>
        <w:tc>
          <w:tcPr>
            <w:tcW w:w="906" w:type="dxa"/>
            <w:tcBorders>
              <w:left w:val="single" w:sz="4" w:space="0" w:color="auto"/>
            </w:tcBorders>
            <w:shd w:val="clear" w:color="auto" w:fill="FFFFFF"/>
          </w:tcPr>
          <w:p w:rsidR="00C67970" w:rsidRDefault="00BC4CE2" w:rsidP="006647C5">
            <w:pPr>
              <w:spacing w:before="120" w:after="120"/>
            </w:pPr>
            <w:r>
              <w:t>45,0</w:t>
            </w:r>
          </w:p>
        </w:tc>
        <w:tc>
          <w:tcPr>
            <w:tcW w:w="2079" w:type="dxa"/>
            <w:tcBorders>
              <w:left w:val="single" w:sz="4" w:space="0" w:color="auto"/>
            </w:tcBorders>
            <w:shd w:val="clear" w:color="auto" w:fill="FFFFFF"/>
          </w:tcPr>
          <w:p w:rsidR="00C67970" w:rsidRDefault="00BC4CE2" w:rsidP="006647C5">
            <w:pPr>
              <w:spacing w:before="120" w:after="120"/>
            </w:pPr>
            <w:r>
              <w:t>,]100</w:t>
            </w:r>
            <w:r>
              <w:t>军缝机组</w:t>
            </w:r>
          </w:p>
        </w:tc>
        <w:tc>
          <w:tcPr>
            <w:tcW w:w="901" w:type="dxa"/>
            <w:tcBorders>
              <w:left w:val="single" w:sz="4" w:space="0" w:color="auto"/>
            </w:tcBorders>
            <w:shd w:val="clear" w:color="auto" w:fill="FFFFFF"/>
          </w:tcPr>
          <w:p w:rsidR="00C67970" w:rsidRDefault="00BC4CE2" w:rsidP="006647C5">
            <w:pPr>
              <w:spacing w:before="120" w:after="120"/>
            </w:pPr>
            <w:r>
              <w:t>172.0 ,</w:t>
            </w:r>
          </w:p>
        </w:tc>
      </w:tr>
      <w:tr w:rsidR="00C67970">
        <w:trPr>
          <w:trHeight w:val="524"/>
        </w:trPr>
        <w:tc>
          <w:tcPr>
            <w:tcW w:w="2121" w:type="dxa"/>
            <w:tcBorders>
              <w:bottom w:val="single" w:sz="4" w:space="0" w:color="auto"/>
            </w:tcBorders>
            <w:shd w:val="clear" w:color="auto" w:fill="FFFFFF"/>
          </w:tcPr>
          <w:p w:rsidR="00C67970" w:rsidRDefault="00BC4CE2" w:rsidP="006647C5">
            <w:pPr>
              <w:spacing w:before="120" w:after="120"/>
            </w:pPr>
            <w:r>
              <w:t>800X 1/650X3</w:t>
            </w:r>
            <w:r>
              <w:t>大型轧机</w:t>
            </w:r>
          </w:p>
          <w:p w:rsidR="00C67970" w:rsidRDefault="00BC4CE2" w:rsidP="006647C5">
            <w:pPr>
              <w:spacing w:before="120" w:after="120"/>
            </w:pPr>
            <w:r>
              <w:t>, \ •</w:t>
            </w:r>
          </w:p>
        </w:tc>
        <w:tc>
          <w:tcPr>
            <w:tcW w:w="916" w:type="dxa"/>
            <w:tcBorders>
              <w:left w:val="single" w:sz="4" w:space="0" w:color="auto"/>
              <w:bottom w:val="single" w:sz="4" w:space="0" w:color="auto"/>
            </w:tcBorders>
            <w:shd w:val="clear" w:color="auto" w:fill="FFFFFF"/>
          </w:tcPr>
          <w:p w:rsidR="00C67970" w:rsidRDefault="00BC4CE2" w:rsidP="006647C5">
            <w:pPr>
              <w:spacing w:before="120" w:after="120"/>
            </w:pPr>
            <w:r>
              <w:t>57.00</w:t>
            </w:r>
          </w:p>
        </w:tc>
        <w:tc>
          <w:tcPr>
            <w:tcW w:w="2126" w:type="dxa"/>
            <w:tcBorders>
              <w:left w:val="single" w:sz="4" w:space="0" w:color="auto"/>
              <w:bottom w:val="single" w:sz="4" w:space="0" w:color="auto"/>
            </w:tcBorders>
            <w:shd w:val="clear" w:color="auto" w:fill="FFFFFF"/>
          </w:tcPr>
          <w:p w:rsidR="00C67970" w:rsidRDefault="00BC4CE2" w:rsidP="006647C5">
            <w:pPr>
              <w:spacing w:before="120" w:after="120"/>
            </w:pPr>
            <w:r>
              <w:t>• 4200</w:t>
            </w:r>
            <w:r>
              <w:t>詹玻</w:t>
            </w:r>
            <w:r>
              <w:t xml:space="preserve"> " 2800</w:t>
            </w:r>
            <w:r>
              <w:t>父</w:t>
            </w:r>
            <w:r>
              <w:t>2</w:t>
            </w:r>
            <w:r>
              <w:t>中厚板</w:t>
            </w:r>
            <w:r>
              <w:t>$(</w:t>
            </w:r>
            <w:r>
              <w:rPr>
                <w:vertAlign w:val="subscript"/>
              </w:rPr>
              <w:t>;(</w:t>
            </w:r>
            <w:r>
              <w:t>机</w:t>
            </w:r>
          </w:p>
        </w:tc>
        <w:tc>
          <w:tcPr>
            <w:tcW w:w="906" w:type="dxa"/>
            <w:tcBorders>
              <w:left w:val="single" w:sz="4" w:space="0" w:color="auto"/>
              <w:bottom w:val="single" w:sz="4" w:space="0" w:color="auto"/>
            </w:tcBorders>
            <w:shd w:val="clear" w:color="auto" w:fill="FFFFFF"/>
          </w:tcPr>
          <w:p w:rsidR="00C67970" w:rsidRDefault="00BC4CE2" w:rsidP="006647C5">
            <w:pPr>
              <w:spacing w:before="120" w:after="120"/>
            </w:pPr>
            <w:r>
              <w:t>100,0</w:t>
            </w:r>
          </w:p>
          <w:p w:rsidR="00C67970" w:rsidRDefault="00BC4CE2" w:rsidP="006647C5">
            <w:pPr>
              <w:spacing w:before="120" w:after="120"/>
            </w:pPr>
            <w:r>
              <w:t>75.0</w:t>
            </w:r>
          </w:p>
        </w:tc>
        <w:tc>
          <w:tcPr>
            <w:tcW w:w="2079" w:type="dxa"/>
            <w:tcBorders>
              <w:left w:val="single" w:sz="4" w:space="0" w:color="auto"/>
              <w:bottom w:val="single" w:sz="4" w:space="0" w:color="auto"/>
            </w:tcBorders>
            <w:shd w:val="clear" w:color="auto" w:fill="FFFFFF"/>
          </w:tcPr>
          <w:p w:rsidR="00C67970" w:rsidRDefault="00BC4CE2" w:rsidP="006647C5">
            <w:pPr>
              <w:spacing w:before="120" w:after="120"/>
            </w:pPr>
            <w:r>
              <w:t>140</w:t>
            </w:r>
            <w:r>
              <w:t>去鹺机组</w:t>
            </w:r>
            <w:r>
              <w:t xml:space="preserve"> • ‘</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138.0</w:t>
            </w:r>
          </w:p>
        </w:tc>
      </w:tr>
    </w:tbl>
    <w:p w:rsidR="00C67970" w:rsidRDefault="00BC4CE2" w:rsidP="006647C5">
      <w:pPr>
        <w:spacing w:before="120" w:after="120"/>
        <w:rPr>
          <w:lang w:eastAsia="zh-CN"/>
        </w:rPr>
      </w:pPr>
      <w:r>
        <w:rPr>
          <w:lang w:eastAsia="zh-CN"/>
        </w:rPr>
        <w:t>和产品形状的复杂程度；</w:t>
      </w:r>
      <w:r>
        <w:rPr>
          <w:lang w:eastAsia="zh-CN"/>
        </w:rPr>
        <w:t>4)</w:t>
      </w:r>
      <w:r>
        <w:rPr>
          <w:lang w:eastAsia="zh-CN"/>
        </w:rPr>
        <w:t>轧制过程中金属变形的均匀性；</w:t>
      </w:r>
      <w:r>
        <w:rPr>
          <w:lang w:eastAsia="zh-CN"/>
        </w:rPr>
        <w:t xml:space="preserve">5) </w:t>
      </w:r>
      <w:r>
        <w:rPr>
          <w:vertAlign w:val="superscript"/>
          <w:lang w:eastAsia="zh-CN"/>
        </w:rPr>
        <w:t>1</w:t>
      </w:r>
      <w:r>
        <w:rPr>
          <w:lang w:eastAsia="zh-CN"/>
        </w:rPr>
        <w:t>轧制时采用的冷却方法</w:t>
      </w:r>
      <w:r>
        <w:rPr>
          <w:lang w:eastAsia="zh-CN"/>
        </w:rPr>
        <w:t xml:space="preserve"> </w:t>
      </w:r>
      <w:r>
        <w:rPr>
          <w:lang w:eastAsia="zh-CN"/>
        </w:rPr>
        <w:t>和效果；</w:t>
      </w:r>
      <w:r>
        <w:rPr>
          <w:lang w:eastAsia="zh-CN"/>
        </w:rPr>
        <w:t>6)</w:t>
      </w:r>
      <w:r>
        <w:rPr>
          <w:lang w:eastAsia="zh-CN"/>
        </w:rPr>
        <w:t>轧制操怍的技术水平以及轧辊的加工方法等。</w:t>
      </w:r>
      <w:r>
        <w:rPr>
          <w:lang w:eastAsia="zh-CN"/>
        </w:rPr>
        <w:t>~</w:t>
      </w:r>
    </w:p>
    <w:p w:rsidR="00C67970" w:rsidRDefault="00BC4CE2" w:rsidP="006647C5">
      <w:pPr>
        <w:spacing w:before="120" w:after="120"/>
        <w:ind w:firstLine="360"/>
        <w:rPr>
          <w:lang w:eastAsia="zh-CN"/>
        </w:rPr>
      </w:pPr>
      <w:r>
        <w:rPr>
          <w:lang w:eastAsia="zh-CN"/>
        </w:rPr>
        <w:t>近几年来，随着轧机产量的提髙</w:t>
      </w:r>
      <w:r>
        <w:rPr>
          <w:lang w:eastAsia="zh-CN"/>
        </w:rPr>
        <w:t>v</w:t>
      </w:r>
      <w:r>
        <w:rPr>
          <w:lang w:eastAsia="zh-CN"/>
        </w:rPr>
        <w:t>畔辊材质吟改善、制造方法的变更、热沙理工艺的</w:t>
      </w:r>
      <w:r>
        <w:rPr>
          <w:lang w:eastAsia="zh-CN"/>
        </w:rPr>
        <w:t xml:space="preserve"> </w:t>
      </w:r>
      <w:r>
        <w:rPr>
          <w:lang w:eastAsia="zh-CN"/>
        </w:rPr>
        <w:t>革新以及轧辊焊补技术的进步，轧辊使用寿命得到延长，轧制钢材数量增多，</w:t>
      </w:r>
      <w:r>
        <w:rPr>
          <w:lang w:eastAsia="zh-CN"/>
        </w:rPr>
        <w:t>k</w:t>
      </w:r>
      <w:r>
        <w:rPr>
          <w:lang w:eastAsia="zh-CN"/>
        </w:rPr>
        <w:t>辊消耗量</w:t>
      </w:r>
      <w:r>
        <w:rPr>
          <w:lang w:eastAsia="zh-CN"/>
        </w:rPr>
        <w:t xml:space="preserve"> </w:t>
      </w:r>
      <w:r>
        <w:rPr>
          <w:lang w:eastAsia="zh-CN"/>
        </w:rPr>
        <w:t>不断降低。如国外有的初轧厂一对轧辊的轧出量达到</w:t>
      </w:r>
      <w:r>
        <w:rPr>
          <w:lang w:eastAsia="zh-CN"/>
        </w:rPr>
        <w:t>200</w:t>
      </w:r>
      <w:r>
        <w:rPr>
          <w:lang w:eastAsia="zh-CN"/>
        </w:rPr>
        <w:t>万吨，有的髙达</w:t>
      </w:r>
      <w:r>
        <w:rPr>
          <w:lang w:eastAsia="zh-CN"/>
        </w:rPr>
        <w:t>300</w:t>
      </w:r>
      <w:r>
        <w:rPr>
          <w:lang w:eastAsia="zh-CN"/>
        </w:rPr>
        <w:t>万吨。表</w:t>
      </w:r>
      <w:r>
        <w:rPr>
          <w:lang w:eastAsia="zh-CN"/>
        </w:rPr>
        <w:t xml:space="preserve">35-5 </w:t>
      </w:r>
      <w:r>
        <w:rPr>
          <w:lang w:eastAsia="zh-CN"/>
        </w:rPr>
        <w:t>列出了各类轧机乳辊消耗指标。</w:t>
      </w:r>
      <w:r>
        <w:rPr>
          <w:lang w:eastAsia="zh-CN"/>
        </w:rPr>
        <w:t>.</w:t>
      </w:r>
    </w:p>
    <w:p w:rsidR="00C67970" w:rsidRDefault="00BC4CE2" w:rsidP="006647C5">
      <w:pPr>
        <w:spacing w:before="120" w:after="120"/>
        <w:rPr>
          <w:lang w:eastAsia="zh-CN"/>
        </w:rPr>
      </w:pPr>
      <w:r>
        <w:rPr>
          <w:lang w:eastAsia="zh-CN"/>
        </w:rPr>
        <w:t>表垆</w:t>
      </w:r>
      <w:r>
        <w:rPr>
          <w:lang w:eastAsia="zh-CN"/>
        </w:rPr>
        <w:t>-5</w:t>
      </w:r>
      <w:r>
        <w:rPr>
          <w:lang w:eastAsia="zh-CN"/>
        </w:rPr>
        <w:t>备类轧机的轧辊消耗，公斤</w:t>
      </w:r>
      <w:r>
        <w:rPr>
          <w:lang w:eastAsia="zh-CN"/>
        </w:rPr>
        <w:t>/</w:t>
      </w:r>
      <w:r>
        <w:rPr>
          <w:lang w:eastAsia="zh-CN"/>
        </w:rPr>
        <w:t>吨</w:t>
      </w:r>
    </w:p>
    <w:tbl>
      <w:tblPr>
        <w:tblOverlap w:val="never"/>
        <w:tblW w:w="0" w:type="auto"/>
        <w:tblLayout w:type="fixed"/>
        <w:tblCellMar>
          <w:left w:w="10" w:type="dxa"/>
          <w:right w:w="10" w:type="dxa"/>
        </w:tblCellMar>
        <w:tblLook w:val="0000"/>
      </w:tblPr>
      <w:tblGrid>
        <w:gridCol w:w="1084"/>
        <w:gridCol w:w="1068"/>
        <w:gridCol w:w="1414"/>
        <w:gridCol w:w="906"/>
        <w:gridCol w:w="1435"/>
        <w:gridCol w:w="723"/>
        <w:gridCol w:w="1602"/>
        <w:gridCol w:w="806"/>
      </w:tblGrid>
      <w:tr w:rsidR="00C67970">
        <w:trPr>
          <w:trHeight w:val="566"/>
        </w:trPr>
        <w:tc>
          <w:tcPr>
            <w:tcW w:w="1084" w:type="dxa"/>
            <w:tcBorders>
              <w:top w:val="single" w:sz="4" w:space="0" w:color="auto"/>
            </w:tcBorders>
            <w:shd w:val="clear" w:color="auto" w:fill="FFFFFF"/>
          </w:tcPr>
          <w:p w:rsidR="00C67970" w:rsidRDefault="00BC4CE2" w:rsidP="006647C5">
            <w:pPr>
              <w:spacing w:before="120" w:after="120"/>
            </w:pPr>
            <w:r>
              <w:t>轧机名称</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主要产晶</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轧辊材厲</w:t>
            </w:r>
            <w:r>
              <w:t>,</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皁位消耗</w:t>
            </w:r>
          </w:p>
        </w:tc>
        <w:tc>
          <w:tcPr>
            <w:tcW w:w="1435" w:type="dxa"/>
            <w:tcBorders>
              <w:top w:val="single" w:sz="4" w:space="0" w:color="auto"/>
              <w:left w:val="single" w:sz="4" w:space="0" w:color="auto"/>
            </w:tcBorders>
            <w:shd w:val="clear" w:color="auto" w:fill="FFFFFF"/>
          </w:tcPr>
          <w:p w:rsidR="00C67970" w:rsidRDefault="00BC4CE2" w:rsidP="006647C5">
            <w:pPr>
              <w:spacing w:before="120" w:after="120"/>
            </w:pPr>
            <w:r>
              <w:t>轧机名称</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主要产品</w:t>
            </w:r>
          </w:p>
        </w:tc>
        <w:tc>
          <w:tcPr>
            <w:tcW w:w="1602" w:type="dxa"/>
            <w:tcBorders>
              <w:top w:val="single" w:sz="4" w:space="0" w:color="auto"/>
              <w:left w:val="single" w:sz="4" w:space="0" w:color="auto"/>
            </w:tcBorders>
            <w:shd w:val="clear" w:color="auto" w:fill="FFFFFF"/>
          </w:tcPr>
          <w:p w:rsidR="00C67970" w:rsidRDefault="00BC4CE2" w:rsidP="006647C5">
            <w:pPr>
              <w:spacing w:before="120" w:after="120"/>
            </w:pPr>
            <w:r>
              <w:t>轧辊材质</w:t>
            </w:r>
          </w:p>
        </w:tc>
        <w:tc>
          <w:tcPr>
            <w:tcW w:w="806" w:type="dxa"/>
            <w:tcBorders>
              <w:top w:val="single" w:sz="4" w:space="0" w:color="auto"/>
              <w:left w:val="single" w:sz="4" w:space="0" w:color="auto"/>
            </w:tcBorders>
            <w:shd w:val="clear" w:color="auto" w:fill="FFFFFF"/>
          </w:tcPr>
          <w:p w:rsidR="00C67970" w:rsidRDefault="00BC4CE2" w:rsidP="006647C5">
            <w:pPr>
              <w:spacing w:before="120" w:after="120"/>
            </w:pPr>
            <w:r>
              <w:t>丨皁位消耗</w:t>
            </w:r>
          </w:p>
        </w:tc>
      </w:tr>
      <w:tr w:rsidR="00C67970">
        <w:trPr>
          <w:trHeight w:val="325"/>
        </w:trPr>
        <w:tc>
          <w:tcPr>
            <w:tcW w:w="1084" w:type="dxa"/>
            <w:tcBorders>
              <w:top w:val="single" w:sz="4" w:space="0" w:color="auto"/>
            </w:tcBorders>
            <w:shd w:val="clear" w:color="auto" w:fill="FFFFFF"/>
          </w:tcPr>
          <w:p w:rsidR="00C67970" w:rsidRDefault="00BC4CE2" w:rsidP="006647C5">
            <w:pPr>
              <w:spacing w:before="120" w:after="120"/>
            </w:pPr>
            <w:r>
              <w:t>初轧机</w:t>
            </w:r>
            <w:r>
              <w:t>-•'</w:t>
            </w:r>
          </w:p>
        </w:tc>
        <w:tc>
          <w:tcPr>
            <w:tcW w:w="1068" w:type="dxa"/>
            <w:tcBorders>
              <w:top w:val="single" w:sz="4" w:space="0" w:color="auto"/>
              <w:left w:val="single" w:sz="4" w:space="0" w:color="auto"/>
            </w:tcBorders>
            <w:shd w:val="clear" w:color="auto" w:fill="FFFFFF"/>
          </w:tcPr>
          <w:p w:rsidR="00C67970" w:rsidRDefault="00BC4CE2" w:rsidP="006647C5">
            <w:pPr>
              <w:spacing w:before="120" w:after="120"/>
            </w:pPr>
            <w:r>
              <w:t>钢坯；</w:t>
            </w:r>
          </w:p>
        </w:tc>
        <w:tc>
          <w:tcPr>
            <w:tcW w:w="1414" w:type="dxa"/>
            <w:tcBorders>
              <w:top w:val="single" w:sz="4" w:space="0" w:color="auto"/>
              <w:left w:val="single" w:sz="4" w:space="0" w:color="auto"/>
            </w:tcBorders>
            <w:shd w:val="clear" w:color="auto" w:fill="FFFFFF"/>
          </w:tcPr>
          <w:p w:rsidR="00C67970" w:rsidRDefault="00BC4CE2" w:rsidP="006647C5">
            <w:pPr>
              <w:spacing w:before="120" w:after="120"/>
            </w:pPr>
            <w:r>
              <w:t>锻钢</w:t>
            </w:r>
            <w:r>
              <w:t>' '</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d.It)</w:t>
            </w:r>
            <w:r>
              <w:rPr>
                <w:rFonts w:ascii="MS Mincho" w:eastAsia="MS Mincho" w:hAnsi="MS Mincho" w:cs="MS Mincho" w:hint="eastAsia"/>
              </w:rPr>
              <w:t>〜</w:t>
            </w:r>
            <w:r>
              <w:t>0*12</w:t>
            </w:r>
          </w:p>
        </w:tc>
        <w:tc>
          <w:tcPr>
            <w:tcW w:w="1435" w:type="dxa"/>
            <w:tcBorders>
              <w:top w:val="single" w:sz="4" w:space="0" w:color="auto"/>
              <w:left w:val="single" w:sz="4" w:space="0" w:color="auto"/>
            </w:tcBorders>
            <w:shd w:val="clear" w:color="auto" w:fill="FFFFFF"/>
          </w:tcPr>
          <w:p w:rsidR="00C67970" w:rsidRDefault="00BC4CE2" w:rsidP="006647C5">
            <w:pPr>
              <w:spacing w:before="120" w:after="120"/>
            </w:pPr>
            <w:r>
              <w:t>叠轧薄板</w:t>
            </w:r>
            <w:r>
              <w:t>$</w:t>
            </w:r>
            <w:r>
              <w:t>匕机</w:t>
            </w:r>
          </w:p>
        </w:tc>
        <w:tc>
          <w:tcPr>
            <w:tcW w:w="723" w:type="dxa"/>
            <w:tcBorders>
              <w:top w:val="single" w:sz="4" w:space="0" w:color="auto"/>
              <w:left w:val="single" w:sz="4" w:space="0" w:color="auto"/>
            </w:tcBorders>
            <w:shd w:val="clear" w:color="auto" w:fill="FFFFFF"/>
          </w:tcPr>
          <w:p w:rsidR="00C67970" w:rsidRDefault="00BC4CE2" w:rsidP="006647C5">
            <w:pPr>
              <w:spacing w:before="120" w:after="120"/>
            </w:pPr>
            <w:r>
              <w:t>薄板</w:t>
            </w:r>
          </w:p>
        </w:tc>
        <w:tc>
          <w:tcPr>
            <w:tcW w:w="1602" w:type="dxa"/>
            <w:tcBorders>
              <w:top w:val="single" w:sz="4" w:space="0" w:color="auto"/>
              <w:left w:val="single" w:sz="4" w:space="0" w:color="auto"/>
            </w:tcBorders>
            <w:shd w:val="clear" w:color="auto" w:fill="FFFFFF"/>
          </w:tcPr>
          <w:p w:rsidR="00C67970" w:rsidRDefault="00BC4CE2" w:rsidP="006647C5">
            <w:pPr>
              <w:spacing w:before="120" w:after="120"/>
            </w:pPr>
            <w:r>
              <w:t>冷硬铸铁</w:t>
            </w:r>
          </w:p>
        </w:tc>
        <w:tc>
          <w:tcPr>
            <w:tcW w:w="806" w:type="dxa"/>
            <w:tcBorders>
              <w:top w:val="single" w:sz="4" w:space="0" w:color="auto"/>
              <w:left w:val="single" w:sz="4" w:space="0" w:color="auto"/>
            </w:tcBorders>
            <w:shd w:val="clear" w:color="auto" w:fill="FFFFFF"/>
          </w:tcPr>
          <w:p w:rsidR="00C67970" w:rsidRDefault="00BC4CE2" w:rsidP="006647C5">
            <w:pPr>
              <w:spacing w:before="120" w:after="120"/>
            </w:pPr>
            <w:r>
              <w:t>2.0</w:t>
            </w:r>
            <w:r>
              <w:rPr>
                <w:rFonts w:ascii="MS Mincho" w:eastAsia="MS Mincho" w:hAnsi="MS Mincho" w:cs="MS Mincho" w:hint="eastAsia"/>
              </w:rPr>
              <w:t>〜</w:t>
            </w:r>
            <w:r>
              <w:t>2*5</w:t>
            </w:r>
          </w:p>
        </w:tc>
      </w:tr>
      <w:tr w:rsidR="00C67970">
        <w:trPr>
          <w:trHeight w:val="267"/>
        </w:trPr>
        <w:tc>
          <w:tcPr>
            <w:tcW w:w="1084" w:type="dxa"/>
            <w:shd w:val="clear" w:color="auto" w:fill="FFFFFF"/>
          </w:tcPr>
          <w:p w:rsidR="00C67970" w:rsidRDefault="00BC4CE2" w:rsidP="006647C5">
            <w:pPr>
              <w:spacing w:before="120" w:after="120"/>
            </w:pPr>
            <w:r>
              <w:t>轨梁轧机</w:t>
            </w:r>
          </w:p>
        </w:tc>
        <w:tc>
          <w:tcPr>
            <w:tcW w:w="1068" w:type="dxa"/>
            <w:tcBorders>
              <w:left w:val="single" w:sz="4" w:space="0" w:color="auto"/>
            </w:tcBorders>
            <w:shd w:val="clear" w:color="auto" w:fill="FFFFFF"/>
          </w:tcPr>
          <w:p w:rsidR="00C67970" w:rsidRDefault="00BC4CE2" w:rsidP="006647C5">
            <w:pPr>
              <w:spacing w:before="120" w:after="120"/>
            </w:pPr>
            <w:r>
              <w:t>钢轨、钢梁</w:t>
            </w:r>
          </w:p>
        </w:tc>
        <w:tc>
          <w:tcPr>
            <w:tcW w:w="1414" w:type="dxa"/>
            <w:tcBorders>
              <w:left w:val="single" w:sz="4" w:space="0" w:color="auto"/>
            </w:tcBorders>
            <w:shd w:val="clear" w:color="auto" w:fill="FFFFFF"/>
          </w:tcPr>
          <w:p w:rsidR="00C67970" w:rsidRDefault="00BC4CE2" w:rsidP="006647C5">
            <w:pPr>
              <w:spacing w:before="120" w:after="120"/>
            </w:pPr>
            <w:r>
              <w:t>锻钢、铸钢</w:t>
            </w:r>
          </w:p>
        </w:tc>
        <w:tc>
          <w:tcPr>
            <w:tcW w:w="906" w:type="dxa"/>
            <w:tcBorders>
              <w:left w:val="single" w:sz="4" w:space="0" w:color="auto"/>
            </w:tcBorders>
            <w:shd w:val="clear" w:color="auto" w:fill="FFFFFF"/>
          </w:tcPr>
          <w:p w:rsidR="00C67970" w:rsidRDefault="00BC4CE2" w:rsidP="006647C5">
            <w:pPr>
              <w:spacing w:before="120" w:after="120"/>
            </w:pPr>
            <w:r>
              <w:t>2.4</w:t>
            </w:r>
            <w:r>
              <w:rPr>
                <w:rFonts w:ascii="MS Mincho" w:eastAsia="MS Mincho" w:hAnsi="MS Mincho" w:cs="MS Mincho" w:hint="eastAsia"/>
              </w:rPr>
              <w:t>〜</w:t>
            </w:r>
            <w:r>
              <w:t>3.0</w:t>
            </w:r>
          </w:p>
        </w:tc>
        <w:tc>
          <w:tcPr>
            <w:tcW w:w="1435" w:type="dxa"/>
            <w:tcBorders>
              <w:left w:val="single" w:sz="4" w:space="0" w:color="auto"/>
            </w:tcBorders>
            <w:shd w:val="clear" w:color="auto" w:fill="FFFFFF"/>
          </w:tcPr>
          <w:p w:rsidR="00C67970" w:rsidRDefault="00BC4CE2" w:rsidP="006647C5">
            <w:pPr>
              <w:spacing w:before="120" w:after="120"/>
            </w:pPr>
            <w:r>
              <w:t>140</w:t>
            </w:r>
            <w:r>
              <w:t>无缝机组</w:t>
            </w:r>
          </w:p>
        </w:tc>
        <w:tc>
          <w:tcPr>
            <w:tcW w:w="723" w:type="dxa"/>
            <w:tcBorders>
              <w:left w:val="single" w:sz="4" w:space="0" w:color="auto"/>
            </w:tcBorders>
            <w:shd w:val="clear" w:color="auto" w:fill="FFFFFF"/>
          </w:tcPr>
          <w:p w:rsidR="00C67970" w:rsidRDefault="00BC4CE2" w:rsidP="006647C5">
            <w:pPr>
              <w:spacing w:before="120" w:after="120"/>
            </w:pPr>
            <w:r>
              <w:t>无缝管</w:t>
            </w:r>
          </w:p>
        </w:tc>
        <w:tc>
          <w:tcPr>
            <w:tcW w:w="1602" w:type="dxa"/>
            <w:tcBorders>
              <w:left w:val="single" w:sz="4" w:space="0" w:color="auto"/>
            </w:tcBorders>
            <w:shd w:val="clear" w:color="auto" w:fill="FFFFFF"/>
          </w:tcPr>
          <w:p w:rsidR="00C67970" w:rsidRDefault="00BC4CE2" w:rsidP="006647C5">
            <w:pPr>
              <w:spacing w:before="120" w:after="120"/>
            </w:pPr>
            <w:r>
              <w:t>锻钢、球墨铸铁</w:t>
            </w:r>
          </w:p>
        </w:tc>
        <w:tc>
          <w:tcPr>
            <w:tcW w:w="806" w:type="dxa"/>
            <w:tcBorders>
              <w:left w:val="single" w:sz="4" w:space="0" w:color="auto"/>
            </w:tcBorders>
            <w:shd w:val="clear" w:color="auto" w:fill="FFFFFF"/>
          </w:tcPr>
          <w:p w:rsidR="00C67970" w:rsidRDefault="00BC4CE2" w:rsidP="006647C5">
            <w:pPr>
              <w:spacing w:before="120" w:after="120"/>
            </w:pPr>
            <w:r>
              <w:t>1.0—1.4</w:t>
            </w:r>
          </w:p>
        </w:tc>
      </w:tr>
      <w:tr w:rsidR="00C67970">
        <w:trPr>
          <w:trHeight w:val="257"/>
        </w:trPr>
        <w:tc>
          <w:tcPr>
            <w:tcW w:w="1084" w:type="dxa"/>
            <w:shd w:val="clear" w:color="auto" w:fill="FFFFFF"/>
          </w:tcPr>
          <w:p w:rsidR="00C67970" w:rsidRDefault="00BC4CE2" w:rsidP="006647C5">
            <w:pPr>
              <w:spacing w:before="120" w:after="120"/>
            </w:pPr>
            <w:r>
              <w:t>大型轧机</w:t>
            </w:r>
          </w:p>
        </w:tc>
        <w:tc>
          <w:tcPr>
            <w:tcW w:w="1068" w:type="dxa"/>
            <w:tcBorders>
              <w:left w:val="single" w:sz="4" w:space="0" w:color="auto"/>
            </w:tcBorders>
            <w:shd w:val="clear" w:color="auto" w:fill="FFFFFF"/>
          </w:tcPr>
          <w:p w:rsidR="00C67970" w:rsidRDefault="00BC4CE2" w:rsidP="006647C5">
            <w:pPr>
              <w:spacing w:before="120" w:after="120"/>
            </w:pPr>
            <w:r>
              <w:t>钢轨、钢梁</w:t>
            </w:r>
          </w:p>
        </w:tc>
        <w:tc>
          <w:tcPr>
            <w:tcW w:w="1414" w:type="dxa"/>
            <w:tcBorders>
              <w:left w:val="single" w:sz="4" w:space="0" w:color="auto"/>
            </w:tcBorders>
            <w:shd w:val="clear" w:color="auto" w:fill="FFFFFF"/>
          </w:tcPr>
          <w:p w:rsidR="00C67970" w:rsidRDefault="00BC4CE2" w:rsidP="006647C5">
            <w:pPr>
              <w:spacing w:before="120" w:after="120"/>
            </w:pPr>
            <w:r>
              <w:t>锻钢、球墨铸铁</w:t>
            </w:r>
          </w:p>
        </w:tc>
        <w:tc>
          <w:tcPr>
            <w:tcW w:w="906" w:type="dxa"/>
            <w:tcBorders>
              <w:left w:val="single" w:sz="4" w:space="0" w:color="auto"/>
            </w:tcBorders>
            <w:shd w:val="clear" w:color="auto" w:fill="FFFFFF"/>
          </w:tcPr>
          <w:p w:rsidR="00C67970" w:rsidRDefault="00BC4CE2" w:rsidP="006647C5">
            <w:pPr>
              <w:spacing w:before="120" w:after="120"/>
            </w:pPr>
            <w:r>
              <w:t>3.5</w:t>
            </w:r>
            <w:r>
              <w:rPr>
                <w:rFonts w:ascii="MS Mincho" w:eastAsia="MS Mincho" w:hAnsi="MS Mincho" w:cs="MS Mincho" w:hint="eastAsia"/>
              </w:rPr>
              <w:t>〜</w:t>
            </w:r>
            <w:r>
              <w:t>4.0</w:t>
            </w:r>
          </w:p>
        </w:tc>
        <w:tc>
          <w:tcPr>
            <w:tcW w:w="1435" w:type="dxa"/>
            <w:tcBorders>
              <w:left w:val="single" w:sz="4" w:space="0" w:color="auto"/>
            </w:tcBorders>
            <w:shd w:val="clear" w:color="auto" w:fill="FFFFFF"/>
          </w:tcPr>
          <w:p w:rsidR="00C67970" w:rsidRDefault="00BC4CE2" w:rsidP="006647C5">
            <w:pPr>
              <w:spacing w:before="120" w:after="120"/>
            </w:pPr>
            <w:r>
              <w:t>76</w:t>
            </w:r>
            <w:r>
              <w:t>无缝机组</w:t>
            </w:r>
          </w:p>
        </w:tc>
        <w:tc>
          <w:tcPr>
            <w:tcW w:w="723" w:type="dxa"/>
            <w:tcBorders>
              <w:left w:val="single" w:sz="4" w:space="0" w:color="auto"/>
            </w:tcBorders>
            <w:shd w:val="clear" w:color="auto" w:fill="FFFFFF"/>
          </w:tcPr>
          <w:p w:rsidR="00C67970" w:rsidRDefault="00BC4CE2" w:rsidP="006647C5">
            <w:pPr>
              <w:spacing w:before="120" w:after="120"/>
            </w:pPr>
            <w:r>
              <w:t>无缝管</w:t>
            </w:r>
          </w:p>
        </w:tc>
        <w:tc>
          <w:tcPr>
            <w:tcW w:w="1602" w:type="dxa"/>
            <w:tcBorders>
              <w:left w:val="single" w:sz="4" w:space="0" w:color="auto"/>
            </w:tcBorders>
            <w:shd w:val="clear" w:color="auto" w:fill="FFFFFF"/>
          </w:tcPr>
          <w:p w:rsidR="00C67970" w:rsidRDefault="00BC4CE2" w:rsidP="006647C5">
            <w:pPr>
              <w:spacing w:before="120" w:after="120"/>
            </w:pPr>
            <w:r>
              <w:t>锻钢、球墨铸铁</w:t>
            </w:r>
          </w:p>
        </w:tc>
        <w:tc>
          <w:tcPr>
            <w:tcW w:w="806" w:type="dxa"/>
            <w:tcBorders>
              <w:left w:val="single" w:sz="4" w:space="0" w:color="auto"/>
            </w:tcBorders>
            <w:shd w:val="clear" w:color="auto" w:fill="FFFFFF"/>
          </w:tcPr>
          <w:p w:rsidR="00C67970" w:rsidRDefault="00BC4CE2" w:rsidP="006647C5">
            <w:pPr>
              <w:spacing w:before="120" w:after="120"/>
            </w:pPr>
            <w:r>
              <w:t>1.0~1.4</w:t>
            </w:r>
          </w:p>
        </w:tc>
      </w:tr>
      <w:tr w:rsidR="00C67970">
        <w:trPr>
          <w:trHeight w:val="267"/>
        </w:trPr>
        <w:tc>
          <w:tcPr>
            <w:tcW w:w="1084" w:type="dxa"/>
            <w:shd w:val="clear" w:color="auto" w:fill="FFFFFF"/>
          </w:tcPr>
          <w:p w:rsidR="00C67970" w:rsidRDefault="00BC4CE2" w:rsidP="006647C5">
            <w:pPr>
              <w:spacing w:before="120" w:after="120"/>
            </w:pPr>
            <w:r>
              <w:t>中型轧机</w:t>
            </w:r>
          </w:p>
        </w:tc>
        <w:tc>
          <w:tcPr>
            <w:tcW w:w="1068" w:type="dxa"/>
            <w:tcBorders>
              <w:left w:val="single" w:sz="4" w:space="0" w:color="auto"/>
            </w:tcBorders>
            <w:shd w:val="clear" w:color="auto" w:fill="FFFFFF"/>
          </w:tcPr>
          <w:p w:rsidR="00C67970" w:rsidRDefault="00BC4CE2" w:rsidP="006647C5">
            <w:pPr>
              <w:spacing w:before="120" w:after="120"/>
            </w:pPr>
            <w:r>
              <w:t>方、圆、</w:t>
            </w:r>
            <w:r>
              <w:t>i</w:t>
            </w:r>
            <w:r>
              <w:t>材</w:t>
            </w:r>
          </w:p>
        </w:tc>
        <w:tc>
          <w:tcPr>
            <w:tcW w:w="1414" w:type="dxa"/>
            <w:tcBorders>
              <w:left w:val="single" w:sz="4" w:space="0" w:color="auto"/>
            </w:tcBorders>
            <w:shd w:val="clear" w:color="auto" w:fill="FFFFFF"/>
          </w:tcPr>
          <w:p w:rsidR="00C67970" w:rsidRDefault="00BC4CE2" w:rsidP="006647C5">
            <w:pPr>
              <w:spacing w:before="120" w:after="120"/>
            </w:pPr>
            <w:r>
              <w:t>铸钢、球墨铸铁</w:t>
            </w:r>
          </w:p>
        </w:tc>
        <w:tc>
          <w:tcPr>
            <w:tcW w:w="906" w:type="dxa"/>
            <w:tcBorders>
              <w:left w:val="single" w:sz="4" w:space="0" w:color="auto"/>
            </w:tcBorders>
            <w:shd w:val="clear" w:color="auto" w:fill="FFFFFF"/>
          </w:tcPr>
          <w:p w:rsidR="00C67970" w:rsidRDefault="00BC4CE2" w:rsidP="006647C5">
            <w:pPr>
              <w:spacing w:before="120" w:after="120"/>
            </w:pPr>
            <w:r>
              <w:t>3.0</w:t>
            </w:r>
            <w:r>
              <w:rPr>
                <w:rFonts w:ascii="MS Mincho" w:eastAsia="MS Mincho" w:hAnsi="MS Mincho" w:cs="MS Mincho" w:hint="eastAsia"/>
              </w:rPr>
              <w:t>〜</w:t>
            </w:r>
            <w:r>
              <w:t>4.0</w:t>
            </w:r>
          </w:p>
        </w:tc>
        <w:tc>
          <w:tcPr>
            <w:tcW w:w="1435" w:type="dxa"/>
            <w:tcBorders>
              <w:left w:val="single" w:sz="4" w:space="0" w:color="auto"/>
            </w:tcBorders>
            <w:shd w:val="clear" w:color="auto" w:fill="FFFFFF"/>
          </w:tcPr>
          <w:p w:rsidR="00C67970" w:rsidRDefault="00BC4CE2" w:rsidP="006647C5">
            <w:pPr>
              <w:spacing w:before="120" w:after="120"/>
            </w:pPr>
            <w:r>
              <w:t>半连续钢板轧机</w:t>
            </w:r>
          </w:p>
        </w:tc>
        <w:tc>
          <w:tcPr>
            <w:tcW w:w="723" w:type="dxa"/>
            <w:tcBorders>
              <w:left w:val="single" w:sz="4" w:space="0" w:color="auto"/>
            </w:tcBorders>
            <w:shd w:val="clear" w:color="auto" w:fill="FFFFFF"/>
          </w:tcPr>
          <w:p w:rsidR="00C67970" w:rsidRDefault="00BC4CE2" w:rsidP="006647C5">
            <w:pPr>
              <w:spacing w:before="120" w:after="120"/>
            </w:pPr>
            <w:r>
              <w:t>热轧板</w:t>
            </w:r>
          </w:p>
        </w:tc>
        <w:tc>
          <w:tcPr>
            <w:tcW w:w="1602" w:type="dxa"/>
            <w:tcBorders>
              <w:left w:val="single" w:sz="4" w:space="0" w:color="auto"/>
            </w:tcBorders>
            <w:shd w:val="clear" w:color="auto" w:fill="FFFFFF"/>
          </w:tcPr>
          <w:p w:rsidR="00C67970" w:rsidRDefault="00BC4CE2" w:rsidP="006647C5">
            <w:pPr>
              <w:spacing w:before="120" w:after="120"/>
            </w:pPr>
            <w:r>
              <w:t>锻钢、铸钢、球</w:t>
            </w:r>
            <w:r>
              <w:t>S</w:t>
            </w:r>
            <w:r>
              <w:t>铁</w:t>
            </w:r>
          </w:p>
        </w:tc>
        <w:tc>
          <w:tcPr>
            <w:tcW w:w="806" w:type="dxa"/>
            <w:tcBorders>
              <w:left w:val="single" w:sz="4" w:space="0" w:color="auto"/>
            </w:tcBorders>
            <w:shd w:val="clear" w:color="auto" w:fill="FFFFFF"/>
          </w:tcPr>
          <w:p w:rsidR="00C67970" w:rsidRDefault="00BC4CE2" w:rsidP="006647C5">
            <w:pPr>
              <w:spacing w:before="120" w:after="120"/>
            </w:pPr>
            <w:r>
              <w:t>2,5—3.0</w:t>
            </w:r>
          </w:p>
        </w:tc>
      </w:tr>
      <w:tr w:rsidR="00C67970">
        <w:trPr>
          <w:trHeight w:val="257"/>
        </w:trPr>
        <w:tc>
          <w:tcPr>
            <w:tcW w:w="1084" w:type="dxa"/>
            <w:shd w:val="clear" w:color="auto" w:fill="FFFFFF"/>
          </w:tcPr>
          <w:p w:rsidR="00C67970" w:rsidRDefault="00BC4CE2" w:rsidP="006647C5">
            <w:pPr>
              <w:spacing w:before="120" w:after="120"/>
            </w:pPr>
            <w:r>
              <w:t>小型轧机</w:t>
            </w:r>
          </w:p>
        </w:tc>
        <w:tc>
          <w:tcPr>
            <w:tcW w:w="1068" w:type="dxa"/>
            <w:tcBorders>
              <w:left w:val="single" w:sz="4" w:space="0" w:color="auto"/>
            </w:tcBorders>
            <w:shd w:val="clear" w:color="auto" w:fill="FFFFFF"/>
          </w:tcPr>
          <w:p w:rsidR="00C67970" w:rsidRDefault="00BC4CE2" w:rsidP="006647C5">
            <w:pPr>
              <w:spacing w:before="120" w:after="120"/>
            </w:pPr>
            <w:r>
              <w:t>各类小</w:t>
            </w:r>
            <w:r>
              <w:t>i</w:t>
            </w:r>
            <w:r>
              <w:t>材</w:t>
            </w:r>
          </w:p>
        </w:tc>
        <w:tc>
          <w:tcPr>
            <w:tcW w:w="1414" w:type="dxa"/>
            <w:tcBorders>
              <w:left w:val="single" w:sz="4" w:space="0" w:color="auto"/>
            </w:tcBorders>
            <w:shd w:val="clear" w:color="auto" w:fill="FFFFFF"/>
          </w:tcPr>
          <w:p w:rsidR="00C67970" w:rsidRDefault="00BC4CE2" w:rsidP="006647C5">
            <w:pPr>
              <w:spacing w:before="120" w:after="120"/>
            </w:pPr>
            <w:r>
              <w:t>铸钢、冷硬铸铁</w:t>
            </w:r>
          </w:p>
        </w:tc>
        <w:tc>
          <w:tcPr>
            <w:tcW w:w="906" w:type="dxa"/>
            <w:tcBorders>
              <w:left w:val="single" w:sz="4" w:space="0" w:color="auto"/>
            </w:tcBorders>
            <w:shd w:val="clear" w:color="auto" w:fill="FFFFFF"/>
          </w:tcPr>
          <w:p w:rsidR="00C67970" w:rsidRDefault="00BC4CE2" w:rsidP="006647C5">
            <w:pPr>
              <w:spacing w:before="120" w:after="120"/>
            </w:pPr>
            <w:r>
              <w:t>1.0</w:t>
            </w:r>
            <w:r>
              <w:rPr>
                <w:rFonts w:ascii="MS Mincho" w:eastAsia="MS Mincho" w:hAnsi="MS Mincho" w:cs="MS Mincho" w:hint="eastAsia"/>
              </w:rPr>
              <w:t>〜</w:t>
            </w:r>
            <w:r>
              <w:t>2.5</w:t>
            </w:r>
          </w:p>
        </w:tc>
        <w:tc>
          <w:tcPr>
            <w:tcW w:w="1435" w:type="dxa"/>
            <w:tcBorders>
              <w:left w:val="single" w:sz="4" w:space="0" w:color="auto"/>
            </w:tcBorders>
            <w:shd w:val="clear" w:color="auto" w:fill="FFFFFF"/>
          </w:tcPr>
          <w:p w:rsidR="00C67970" w:rsidRDefault="00BC4CE2" w:rsidP="006647C5">
            <w:pPr>
              <w:spacing w:before="120" w:after="120"/>
            </w:pPr>
            <w:r>
              <w:t>1700</w:t>
            </w:r>
            <w:r>
              <w:t>冷轧工作辊</w:t>
            </w:r>
          </w:p>
        </w:tc>
        <w:tc>
          <w:tcPr>
            <w:tcW w:w="723" w:type="dxa"/>
            <w:tcBorders>
              <w:left w:val="single" w:sz="4" w:space="0" w:color="auto"/>
            </w:tcBorders>
            <w:shd w:val="clear" w:color="auto" w:fill="FFFFFF"/>
          </w:tcPr>
          <w:p w:rsidR="00C67970" w:rsidRDefault="00BC4CE2" w:rsidP="006647C5">
            <w:pPr>
              <w:spacing w:before="120" w:after="120"/>
            </w:pPr>
            <w:r>
              <w:t>冷轧板</w:t>
            </w:r>
          </w:p>
        </w:tc>
        <w:tc>
          <w:tcPr>
            <w:tcW w:w="1602" w:type="dxa"/>
            <w:tcBorders>
              <w:left w:val="single" w:sz="4" w:space="0" w:color="auto"/>
            </w:tcBorders>
            <w:shd w:val="clear" w:color="auto" w:fill="FFFFFF"/>
          </w:tcPr>
          <w:p w:rsidR="00C67970" w:rsidRDefault="00BC4CE2" w:rsidP="006647C5">
            <w:pPr>
              <w:spacing w:before="120" w:after="120"/>
            </w:pPr>
            <w:r>
              <w:t>锻钢</w:t>
            </w:r>
          </w:p>
        </w:tc>
        <w:tc>
          <w:tcPr>
            <w:tcW w:w="806" w:type="dxa"/>
            <w:tcBorders>
              <w:left w:val="single" w:sz="4" w:space="0" w:color="auto"/>
            </w:tcBorders>
            <w:shd w:val="clear" w:color="auto" w:fill="FFFFFF"/>
          </w:tcPr>
          <w:p w:rsidR="00C67970" w:rsidRDefault="00BC4CE2" w:rsidP="006647C5">
            <w:pPr>
              <w:spacing w:before="120" w:after="120"/>
            </w:pPr>
            <w:r>
              <w:t>1.4^1*5</w:t>
            </w:r>
          </w:p>
        </w:tc>
      </w:tr>
      <w:tr w:rsidR="00C67970">
        <w:trPr>
          <w:trHeight w:val="257"/>
        </w:trPr>
        <w:tc>
          <w:tcPr>
            <w:tcW w:w="1084" w:type="dxa"/>
            <w:shd w:val="clear" w:color="auto" w:fill="FFFFFF"/>
          </w:tcPr>
          <w:p w:rsidR="00C67970" w:rsidRDefault="00BC4CE2" w:rsidP="006647C5">
            <w:pPr>
              <w:spacing w:before="120" w:after="120"/>
            </w:pPr>
            <w:r>
              <w:t>线材轧机</w:t>
            </w:r>
          </w:p>
        </w:tc>
        <w:tc>
          <w:tcPr>
            <w:tcW w:w="1068" w:type="dxa"/>
            <w:tcBorders>
              <w:left w:val="single" w:sz="4" w:space="0" w:color="auto"/>
            </w:tcBorders>
            <w:shd w:val="clear" w:color="auto" w:fill="FFFFFF"/>
          </w:tcPr>
          <w:p w:rsidR="00C67970" w:rsidRDefault="00BC4CE2" w:rsidP="006647C5">
            <w:pPr>
              <w:spacing w:before="120" w:after="120"/>
            </w:pPr>
            <w:r>
              <w:t>盘条</w:t>
            </w:r>
          </w:p>
        </w:tc>
        <w:tc>
          <w:tcPr>
            <w:tcW w:w="1414" w:type="dxa"/>
            <w:tcBorders>
              <w:left w:val="single" w:sz="4" w:space="0" w:color="auto"/>
            </w:tcBorders>
            <w:shd w:val="clear" w:color="auto" w:fill="FFFFFF"/>
          </w:tcPr>
          <w:p w:rsidR="00C67970" w:rsidRDefault="00BC4CE2" w:rsidP="006647C5">
            <w:pPr>
              <w:spacing w:before="120" w:after="120"/>
            </w:pPr>
            <w:r>
              <w:t>铸钢、冷硬铸铁</w:t>
            </w:r>
          </w:p>
        </w:tc>
        <w:tc>
          <w:tcPr>
            <w:tcW w:w="906" w:type="dxa"/>
            <w:tcBorders>
              <w:left w:val="single" w:sz="4" w:space="0" w:color="auto"/>
            </w:tcBorders>
            <w:shd w:val="clear" w:color="auto" w:fill="FFFFFF"/>
          </w:tcPr>
          <w:p w:rsidR="00C67970" w:rsidRDefault="00BC4CE2" w:rsidP="006647C5">
            <w:pPr>
              <w:spacing w:before="120" w:after="120"/>
            </w:pPr>
            <w:r>
              <w:t>1.5</w:t>
            </w:r>
            <w:r>
              <w:rPr>
                <w:rFonts w:ascii="MS Mincho" w:eastAsia="MS Mincho" w:hAnsi="MS Mincho" w:cs="MS Mincho" w:hint="eastAsia"/>
              </w:rPr>
              <w:t>〜</w:t>
            </w:r>
            <w:r>
              <w:t>2.0</w:t>
            </w:r>
          </w:p>
        </w:tc>
        <w:tc>
          <w:tcPr>
            <w:tcW w:w="1435" w:type="dxa"/>
            <w:tcBorders>
              <w:left w:val="single" w:sz="4" w:space="0" w:color="auto"/>
            </w:tcBorders>
            <w:shd w:val="clear" w:color="auto" w:fill="FFFFFF"/>
          </w:tcPr>
          <w:p w:rsidR="00C67970" w:rsidRDefault="00BC4CE2" w:rsidP="006647C5">
            <w:pPr>
              <w:spacing w:before="120" w:after="120"/>
            </w:pPr>
            <w:r>
              <w:t>1700</w:t>
            </w:r>
            <w:r>
              <w:t>冷轧支撑辊</w:t>
            </w:r>
          </w:p>
        </w:tc>
        <w:tc>
          <w:tcPr>
            <w:tcW w:w="723" w:type="dxa"/>
            <w:tcBorders>
              <w:left w:val="single" w:sz="4" w:space="0" w:color="auto"/>
            </w:tcBorders>
            <w:shd w:val="clear" w:color="auto" w:fill="FFFFFF"/>
          </w:tcPr>
          <w:p w:rsidR="00C67970" w:rsidRDefault="00BC4CE2" w:rsidP="006647C5">
            <w:pPr>
              <w:spacing w:before="120" w:after="120"/>
            </w:pPr>
            <w:r>
              <w:t>冷轧板</w:t>
            </w:r>
          </w:p>
        </w:tc>
        <w:tc>
          <w:tcPr>
            <w:tcW w:w="1602" w:type="dxa"/>
            <w:tcBorders>
              <w:left w:val="single" w:sz="4" w:space="0" w:color="auto"/>
            </w:tcBorders>
            <w:shd w:val="clear" w:color="auto" w:fill="FFFFFF"/>
          </w:tcPr>
          <w:p w:rsidR="00C67970" w:rsidRDefault="00BC4CE2" w:rsidP="006647C5">
            <w:pPr>
              <w:spacing w:before="120" w:after="120"/>
            </w:pPr>
            <w:r>
              <w:t>锻钢</w:t>
            </w:r>
          </w:p>
        </w:tc>
        <w:tc>
          <w:tcPr>
            <w:tcW w:w="806" w:type="dxa"/>
            <w:tcBorders>
              <w:left w:val="single" w:sz="4" w:space="0" w:color="auto"/>
            </w:tcBorders>
            <w:shd w:val="clear" w:color="auto" w:fill="FFFFFF"/>
          </w:tcPr>
          <w:p w:rsidR="00C67970" w:rsidRDefault="00BC4CE2" w:rsidP="006647C5">
            <w:pPr>
              <w:spacing w:before="120" w:after="120"/>
            </w:pPr>
            <w:r>
              <w:t>0.4</w:t>
            </w:r>
          </w:p>
        </w:tc>
      </w:tr>
      <w:tr w:rsidR="00C67970">
        <w:trPr>
          <w:trHeight w:val="262"/>
        </w:trPr>
        <w:tc>
          <w:tcPr>
            <w:tcW w:w="1084" w:type="dxa"/>
            <w:shd w:val="clear" w:color="auto" w:fill="FFFFFF"/>
          </w:tcPr>
          <w:p w:rsidR="00C67970" w:rsidRDefault="00BC4CE2" w:rsidP="006647C5">
            <w:pPr>
              <w:spacing w:before="120" w:after="120"/>
            </w:pPr>
            <w:r>
              <w:t>中板轧机</w:t>
            </w:r>
          </w:p>
        </w:tc>
        <w:tc>
          <w:tcPr>
            <w:tcW w:w="1068" w:type="dxa"/>
            <w:tcBorders>
              <w:left w:val="single" w:sz="4" w:space="0" w:color="auto"/>
            </w:tcBorders>
            <w:shd w:val="clear" w:color="auto" w:fill="FFFFFF"/>
          </w:tcPr>
          <w:p w:rsidR="00C67970" w:rsidRDefault="00BC4CE2" w:rsidP="006647C5">
            <w:pPr>
              <w:spacing w:before="120" w:after="120"/>
            </w:pPr>
            <w:r>
              <w:t>中板</w:t>
            </w:r>
          </w:p>
        </w:tc>
        <w:tc>
          <w:tcPr>
            <w:tcW w:w="1414" w:type="dxa"/>
            <w:tcBorders>
              <w:left w:val="single" w:sz="4" w:space="0" w:color="auto"/>
            </w:tcBorders>
            <w:shd w:val="clear" w:color="auto" w:fill="FFFFFF"/>
          </w:tcPr>
          <w:p w:rsidR="00C67970" w:rsidRDefault="00BC4CE2" w:rsidP="006647C5">
            <w:pPr>
              <w:spacing w:before="120" w:after="120"/>
            </w:pPr>
            <w:r>
              <w:t>冷硬铸铁</w:t>
            </w:r>
          </w:p>
        </w:tc>
        <w:tc>
          <w:tcPr>
            <w:tcW w:w="906" w:type="dxa"/>
            <w:tcBorders>
              <w:left w:val="single" w:sz="4" w:space="0" w:color="auto"/>
            </w:tcBorders>
            <w:shd w:val="clear" w:color="auto" w:fill="FFFFFF"/>
          </w:tcPr>
          <w:p w:rsidR="00C67970" w:rsidRDefault="00BC4CE2" w:rsidP="006647C5">
            <w:pPr>
              <w:spacing w:before="120" w:after="120"/>
            </w:pPr>
            <w:r>
              <w:t>2.0</w:t>
            </w:r>
            <w:r>
              <w:rPr>
                <w:rFonts w:ascii="MS Mincho" w:eastAsia="MS Mincho" w:hAnsi="MS Mincho" w:cs="MS Mincho" w:hint="eastAsia"/>
              </w:rPr>
              <w:t>〜</w:t>
            </w:r>
            <w:r>
              <w:t>2.5</w:t>
            </w:r>
          </w:p>
        </w:tc>
        <w:tc>
          <w:tcPr>
            <w:tcW w:w="1435" w:type="dxa"/>
            <w:tcBorders>
              <w:left w:val="single" w:sz="4" w:space="0" w:color="auto"/>
            </w:tcBorders>
            <w:shd w:val="clear" w:color="auto" w:fill="FFFFFF"/>
          </w:tcPr>
          <w:p w:rsidR="00C67970" w:rsidRDefault="00BC4CE2" w:rsidP="006647C5">
            <w:pPr>
              <w:spacing w:before="120" w:after="120"/>
            </w:pPr>
            <w:r>
              <w:t>1200</w:t>
            </w:r>
            <w:r>
              <w:t>冷轧工作辊</w:t>
            </w:r>
          </w:p>
        </w:tc>
        <w:tc>
          <w:tcPr>
            <w:tcW w:w="723" w:type="dxa"/>
            <w:tcBorders>
              <w:left w:val="single" w:sz="4" w:space="0" w:color="auto"/>
            </w:tcBorders>
            <w:shd w:val="clear" w:color="auto" w:fill="FFFFFF"/>
          </w:tcPr>
          <w:p w:rsidR="00C67970" w:rsidRDefault="00BC4CE2" w:rsidP="006647C5">
            <w:pPr>
              <w:spacing w:before="120" w:after="120"/>
            </w:pPr>
            <w:r>
              <w:t>冷轧板</w:t>
            </w:r>
          </w:p>
        </w:tc>
        <w:tc>
          <w:tcPr>
            <w:tcW w:w="1602" w:type="dxa"/>
            <w:tcBorders>
              <w:left w:val="single" w:sz="4" w:space="0" w:color="auto"/>
            </w:tcBorders>
            <w:shd w:val="clear" w:color="auto" w:fill="FFFFFF"/>
          </w:tcPr>
          <w:p w:rsidR="00C67970" w:rsidRDefault="00BC4CE2" w:rsidP="006647C5">
            <w:pPr>
              <w:spacing w:before="120" w:after="120"/>
            </w:pPr>
            <w:r>
              <w:t>锻钢</w:t>
            </w:r>
          </w:p>
        </w:tc>
        <w:tc>
          <w:tcPr>
            <w:tcW w:w="806" w:type="dxa"/>
            <w:tcBorders>
              <w:left w:val="single" w:sz="4" w:space="0" w:color="auto"/>
            </w:tcBorders>
            <w:shd w:val="clear" w:color="auto" w:fill="FFFFFF"/>
          </w:tcPr>
          <w:p w:rsidR="00C67970" w:rsidRDefault="00BC4CE2" w:rsidP="006647C5">
            <w:pPr>
              <w:spacing w:before="120" w:after="120"/>
            </w:pPr>
            <w:r>
              <w:t>2.5</w:t>
            </w:r>
          </w:p>
        </w:tc>
      </w:tr>
      <w:tr w:rsidR="00C67970">
        <w:trPr>
          <w:trHeight w:val="257"/>
        </w:trPr>
        <w:tc>
          <w:tcPr>
            <w:tcW w:w="1084" w:type="dxa"/>
            <w:shd w:val="clear" w:color="auto" w:fill="FFFFFF"/>
          </w:tcPr>
          <w:p w:rsidR="00C67970" w:rsidRDefault="00BC4CE2" w:rsidP="006647C5">
            <w:pPr>
              <w:spacing w:before="120" w:after="120"/>
            </w:pPr>
            <w:r>
              <w:t>厚板轧机</w:t>
            </w:r>
            <w:r>
              <w:t>‘</w:t>
            </w:r>
          </w:p>
        </w:tc>
        <w:tc>
          <w:tcPr>
            <w:tcW w:w="1068" w:type="dxa"/>
            <w:tcBorders>
              <w:left w:val="single" w:sz="4" w:space="0" w:color="auto"/>
            </w:tcBorders>
            <w:shd w:val="clear" w:color="auto" w:fill="FFFFFF"/>
          </w:tcPr>
          <w:p w:rsidR="00C67970" w:rsidRDefault="00BC4CE2" w:rsidP="006647C5">
            <w:pPr>
              <w:spacing w:before="120" w:after="120"/>
            </w:pPr>
            <w:r>
              <w:t>中摩板</w:t>
            </w:r>
          </w:p>
        </w:tc>
        <w:tc>
          <w:tcPr>
            <w:tcW w:w="1414" w:type="dxa"/>
            <w:tcBorders>
              <w:left w:val="single" w:sz="4" w:space="0" w:color="auto"/>
            </w:tcBorders>
            <w:shd w:val="clear" w:color="auto" w:fill="FFFFFF"/>
          </w:tcPr>
          <w:p w:rsidR="00C67970" w:rsidRDefault="00BC4CE2" w:rsidP="006647C5">
            <w:pPr>
              <w:spacing w:before="120" w:after="120"/>
            </w:pPr>
            <w:r>
              <w:t>锻钢</w:t>
            </w:r>
          </w:p>
        </w:tc>
        <w:tc>
          <w:tcPr>
            <w:tcW w:w="906" w:type="dxa"/>
            <w:tcBorders>
              <w:left w:val="single" w:sz="4" w:space="0" w:color="auto"/>
            </w:tcBorders>
            <w:shd w:val="clear" w:color="auto" w:fill="FFFFFF"/>
          </w:tcPr>
          <w:p w:rsidR="00C67970" w:rsidRDefault="00BC4CE2" w:rsidP="006647C5">
            <w:pPr>
              <w:spacing w:before="120" w:after="120"/>
            </w:pPr>
            <w:r>
              <w:t>2.43</w:t>
            </w:r>
          </w:p>
        </w:tc>
        <w:tc>
          <w:tcPr>
            <w:tcW w:w="1435" w:type="dxa"/>
            <w:tcBorders>
              <w:left w:val="single" w:sz="4" w:space="0" w:color="auto"/>
            </w:tcBorders>
            <w:shd w:val="clear" w:color="auto" w:fill="FFFFFF"/>
          </w:tcPr>
          <w:p w:rsidR="00C67970" w:rsidRDefault="00BC4CE2" w:rsidP="006647C5">
            <w:pPr>
              <w:spacing w:before="120" w:after="120"/>
            </w:pPr>
            <w:r>
              <w:t>1200</w:t>
            </w:r>
            <w:r>
              <w:t>冷轧支撑鎞</w:t>
            </w:r>
            <w:r>
              <w:t>'</w:t>
            </w:r>
          </w:p>
        </w:tc>
        <w:tc>
          <w:tcPr>
            <w:tcW w:w="723" w:type="dxa"/>
            <w:tcBorders>
              <w:left w:val="single" w:sz="4" w:space="0" w:color="auto"/>
            </w:tcBorders>
            <w:shd w:val="clear" w:color="auto" w:fill="FFFFFF"/>
          </w:tcPr>
          <w:p w:rsidR="00C67970" w:rsidRDefault="00BC4CE2" w:rsidP="006647C5">
            <w:pPr>
              <w:spacing w:before="120" w:after="120"/>
            </w:pPr>
            <w:r>
              <w:t>冷轧板</w:t>
            </w:r>
          </w:p>
        </w:tc>
        <w:tc>
          <w:tcPr>
            <w:tcW w:w="1602" w:type="dxa"/>
            <w:tcBorders>
              <w:left w:val="single" w:sz="4" w:space="0" w:color="auto"/>
            </w:tcBorders>
            <w:shd w:val="clear" w:color="auto" w:fill="FFFFFF"/>
          </w:tcPr>
          <w:p w:rsidR="00C67970" w:rsidRDefault="00BC4CE2" w:rsidP="006647C5">
            <w:pPr>
              <w:spacing w:before="120" w:after="120"/>
            </w:pPr>
            <w:r>
              <w:t>锻钢</w:t>
            </w:r>
          </w:p>
        </w:tc>
        <w:tc>
          <w:tcPr>
            <w:tcW w:w="806" w:type="dxa"/>
            <w:tcBorders>
              <w:left w:val="single" w:sz="4" w:space="0" w:color="auto"/>
            </w:tcBorders>
            <w:shd w:val="clear" w:color="auto" w:fill="FFFFFF"/>
          </w:tcPr>
          <w:p w:rsidR="00C67970" w:rsidRDefault="00BC4CE2" w:rsidP="006647C5">
            <w:pPr>
              <w:spacing w:before="120" w:after="120"/>
            </w:pPr>
            <w:r>
              <w:t>1.2</w:t>
            </w:r>
          </w:p>
        </w:tc>
      </w:tr>
      <w:tr w:rsidR="00C67970">
        <w:trPr>
          <w:trHeight w:val="346"/>
        </w:trPr>
        <w:tc>
          <w:tcPr>
            <w:tcW w:w="1084" w:type="dxa"/>
            <w:tcBorders>
              <w:bottom w:val="single" w:sz="4" w:space="0" w:color="auto"/>
            </w:tcBorders>
            <w:shd w:val="clear" w:color="auto" w:fill="FFFFFF"/>
          </w:tcPr>
          <w:p w:rsidR="00C67970" w:rsidRDefault="00C67970" w:rsidP="006647C5">
            <w:pPr>
              <w:spacing w:before="120" w:after="120"/>
              <w:rPr>
                <w:sz w:val="10"/>
                <w:szCs w:val="10"/>
              </w:rPr>
            </w:pPr>
          </w:p>
        </w:tc>
        <w:tc>
          <w:tcPr>
            <w:tcW w:w="1068"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414"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906" w:type="dxa"/>
            <w:tcBorders>
              <w:left w:val="single" w:sz="4" w:space="0" w:color="auto"/>
              <w:bottom w:val="single" w:sz="4" w:space="0" w:color="auto"/>
            </w:tcBorders>
            <w:shd w:val="clear" w:color="auto" w:fill="FFFFFF"/>
          </w:tcPr>
          <w:p w:rsidR="00C67970" w:rsidRDefault="00BC4CE2" w:rsidP="006647C5">
            <w:pPr>
              <w:spacing w:before="120" w:after="120"/>
            </w:pPr>
            <w:r>
              <w:t>T</w:t>
            </w:r>
          </w:p>
        </w:tc>
        <w:tc>
          <w:tcPr>
            <w:tcW w:w="1435" w:type="dxa"/>
            <w:tcBorders>
              <w:left w:val="single" w:sz="4" w:space="0" w:color="auto"/>
              <w:bottom w:val="single" w:sz="4" w:space="0" w:color="auto"/>
            </w:tcBorders>
            <w:shd w:val="clear" w:color="auto" w:fill="FFFFFF"/>
          </w:tcPr>
          <w:p w:rsidR="00C67970" w:rsidRDefault="00BC4CE2" w:rsidP="006647C5">
            <w:pPr>
              <w:spacing w:before="120" w:after="120"/>
            </w:pPr>
            <w:r>
              <w:t>1700</w:t>
            </w:r>
            <w:r>
              <w:t>热连轧机</w:t>
            </w:r>
            <w:r>
              <w:t>;</w:t>
            </w:r>
            <w:r>
              <w:t>：</w:t>
            </w:r>
          </w:p>
        </w:tc>
        <w:tc>
          <w:tcPr>
            <w:tcW w:w="723" w:type="dxa"/>
            <w:tcBorders>
              <w:left w:val="single" w:sz="4" w:space="0" w:color="auto"/>
              <w:bottom w:val="single" w:sz="4" w:space="0" w:color="auto"/>
            </w:tcBorders>
            <w:shd w:val="clear" w:color="auto" w:fill="FFFFFF"/>
          </w:tcPr>
          <w:p w:rsidR="00C67970" w:rsidRDefault="00BC4CE2" w:rsidP="006647C5">
            <w:pPr>
              <w:spacing w:before="120" w:after="120"/>
            </w:pPr>
            <w:r>
              <w:t>板卷</w:t>
            </w:r>
          </w:p>
        </w:tc>
        <w:tc>
          <w:tcPr>
            <w:tcW w:w="1602" w:type="dxa"/>
            <w:tcBorders>
              <w:left w:val="single" w:sz="4" w:space="0" w:color="auto"/>
              <w:bottom w:val="single" w:sz="4" w:space="0" w:color="auto"/>
            </w:tcBorders>
            <w:shd w:val="clear" w:color="auto" w:fill="FFFFFF"/>
          </w:tcPr>
          <w:p w:rsidR="00C67970" w:rsidRDefault="00BC4CE2" w:rsidP="006647C5">
            <w:pPr>
              <w:spacing w:before="120" w:after="120"/>
            </w:pPr>
            <w:r>
              <w:t>锻钢</w:t>
            </w:r>
            <w:r>
              <w:rPr>
                <w:vertAlign w:val="subscript"/>
              </w:rPr>
              <w:t>t</w:t>
            </w:r>
          </w:p>
        </w:tc>
        <w:tc>
          <w:tcPr>
            <w:tcW w:w="806" w:type="dxa"/>
            <w:tcBorders>
              <w:left w:val="single" w:sz="4" w:space="0" w:color="auto"/>
              <w:bottom w:val="single" w:sz="4" w:space="0" w:color="auto"/>
            </w:tcBorders>
            <w:shd w:val="clear" w:color="auto" w:fill="FFFFFF"/>
          </w:tcPr>
          <w:p w:rsidR="00C67970" w:rsidRDefault="00BC4CE2" w:rsidP="006647C5">
            <w:pPr>
              <w:spacing w:before="120" w:after="120"/>
            </w:pPr>
            <w:r>
              <w:t>0.89</w:t>
            </w:r>
          </w:p>
        </w:tc>
      </w:tr>
    </w:tbl>
    <w:p w:rsidR="00C67970" w:rsidRDefault="00BC4CE2" w:rsidP="006647C5">
      <w:pPr>
        <w:spacing w:before="120" w:after="120"/>
        <w:rPr>
          <w:lang w:eastAsia="zh-CN"/>
        </w:rPr>
      </w:pPr>
      <w:r>
        <w:rPr>
          <w:lang w:eastAsia="zh-CN"/>
        </w:rPr>
        <w:t>表</w:t>
      </w:r>
      <w:r>
        <w:rPr>
          <w:lang w:eastAsia="zh-CN"/>
        </w:rPr>
        <w:t>35-6</w:t>
      </w:r>
      <w:r>
        <w:rPr>
          <w:lang w:eastAsia="zh-CN"/>
        </w:rPr>
        <w:t>轧柄车《用水療含参考指榇</w:t>
      </w:r>
    </w:p>
    <w:tbl>
      <w:tblPr>
        <w:tblOverlap w:val="never"/>
        <w:tblW w:w="0" w:type="auto"/>
        <w:tblLayout w:type="fixed"/>
        <w:tblCellMar>
          <w:left w:w="10" w:type="dxa"/>
          <w:right w:w="10" w:type="dxa"/>
        </w:tblCellMar>
        <w:tblLook w:val="0000"/>
      </w:tblPr>
      <w:tblGrid>
        <w:gridCol w:w="2676"/>
        <w:gridCol w:w="1592"/>
        <w:gridCol w:w="1587"/>
        <w:gridCol w:w="1592"/>
        <w:gridCol w:w="1613"/>
      </w:tblGrid>
      <w:tr w:rsidR="00C67970">
        <w:trPr>
          <w:trHeight w:val="749"/>
        </w:trPr>
        <w:tc>
          <w:tcPr>
            <w:tcW w:w="2676" w:type="dxa"/>
            <w:tcBorders>
              <w:top w:val="single" w:sz="4" w:space="0" w:color="auto"/>
            </w:tcBorders>
            <w:shd w:val="clear" w:color="auto" w:fill="FFFFFF"/>
          </w:tcPr>
          <w:p w:rsidR="00C67970" w:rsidRDefault="00BC4CE2" w:rsidP="006647C5">
            <w:pPr>
              <w:spacing w:before="120" w:after="120"/>
            </w:pPr>
            <w:r>
              <w:t>车间名称</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年产氪，</w:t>
            </w:r>
            <w:r>
              <w:t xml:space="preserve"> </w:t>
            </w:r>
            <w:r>
              <w:t>万吨</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年生产时数</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吨产盔用水量</w:t>
            </w:r>
            <w:r>
              <w:t xml:space="preserve"> </w:t>
            </w:r>
            <w:r>
              <w:t>米</w:t>
            </w:r>
            <w:r>
              <w:t>•/</w:t>
            </w:r>
            <w:r>
              <w:t>盹</w:t>
            </w:r>
          </w:p>
        </w:tc>
        <w:tc>
          <w:tcPr>
            <w:tcW w:w="1613"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w:t>
            </w:r>
            <w:r>
              <w:rPr>
                <w:lang w:eastAsia="zh-CN"/>
              </w:rPr>
              <w:t>小时耗水量</w:t>
            </w:r>
            <w:r>
              <w:rPr>
                <w:lang w:eastAsia="zh-CN"/>
              </w:rPr>
              <w:t xml:space="preserve">-' </w:t>
            </w:r>
            <w:r>
              <w:rPr>
                <w:lang w:eastAsia="zh-CN"/>
              </w:rPr>
              <w:t>米</w:t>
            </w:r>
            <w:r>
              <w:rPr>
                <w:vertAlign w:val="superscript"/>
                <w:lang w:eastAsia="zh-CN"/>
              </w:rPr>
              <w:t>3</w:t>
            </w:r>
            <w:r>
              <w:rPr>
                <w:lang w:eastAsia="zh-CN"/>
              </w:rPr>
              <w:t>/</w:t>
            </w:r>
            <w:r>
              <w:rPr>
                <w:lang w:eastAsia="zh-CN"/>
              </w:rPr>
              <w:t>小时</w:t>
            </w:r>
          </w:p>
        </w:tc>
      </w:tr>
      <w:tr w:rsidR="00C67970">
        <w:trPr>
          <w:trHeight w:val="325"/>
        </w:trPr>
        <w:tc>
          <w:tcPr>
            <w:tcW w:w="2676" w:type="dxa"/>
            <w:tcBorders>
              <w:top w:val="single" w:sz="4" w:space="0" w:color="auto"/>
            </w:tcBorders>
            <w:shd w:val="clear" w:color="auto" w:fill="FFFFFF"/>
          </w:tcPr>
          <w:p w:rsidR="00C67970" w:rsidRDefault="00BC4CE2" w:rsidP="006647C5">
            <w:pPr>
              <w:spacing w:before="120" w:after="120"/>
            </w:pPr>
            <w:r>
              <w:t>1150</w:t>
            </w:r>
            <w:r>
              <w:t>初轧机</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 xml:space="preserve">240 </w:t>
            </w:r>
            <w:r>
              <w:t>丨</w:t>
            </w:r>
          </w:p>
        </w:tc>
        <w:tc>
          <w:tcPr>
            <w:tcW w:w="1587" w:type="dxa"/>
            <w:tcBorders>
              <w:top w:val="single" w:sz="4" w:space="0" w:color="auto"/>
              <w:left w:val="single" w:sz="4" w:space="0" w:color="auto"/>
            </w:tcBorders>
            <w:shd w:val="clear" w:color="auto" w:fill="FFFFFF"/>
          </w:tcPr>
          <w:p w:rsidR="00C67970" w:rsidRDefault="00BC4CE2" w:rsidP="006647C5">
            <w:pPr>
              <w:spacing w:before="120" w:after="120"/>
            </w:pPr>
            <w:r>
              <w:t>7200</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1613" w:type="dxa"/>
            <w:tcBorders>
              <w:top w:val="single" w:sz="4" w:space="0" w:color="auto"/>
              <w:left w:val="single" w:sz="4" w:space="0" w:color="auto"/>
            </w:tcBorders>
            <w:shd w:val="clear" w:color="auto" w:fill="FFFFFF"/>
          </w:tcPr>
          <w:p w:rsidR="00C67970" w:rsidRDefault="00BC4CE2" w:rsidP="006647C5">
            <w:pPr>
              <w:spacing w:before="120" w:after="120"/>
            </w:pPr>
            <w:r>
              <w:t>2700</w:t>
            </w:r>
          </w:p>
        </w:tc>
      </w:tr>
      <w:tr w:rsidR="00C67970">
        <w:trPr>
          <w:trHeight w:val="262"/>
        </w:trPr>
        <w:tc>
          <w:tcPr>
            <w:tcW w:w="2676" w:type="dxa"/>
            <w:shd w:val="clear" w:color="auto" w:fill="FFFFFF"/>
          </w:tcPr>
          <w:p w:rsidR="00C67970" w:rsidRDefault="00BC4CE2" w:rsidP="006647C5">
            <w:pPr>
              <w:spacing w:before="120" w:after="120"/>
            </w:pPr>
            <w:r>
              <w:t>610/450</w:t>
            </w:r>
            <w:r>
              <w:t>连轧机</w:t>
            </w:r>
          </w:p>
        </w:tc>
        <w:tc>
          <w:tcPr>
            <w:tcW w:w="1592" w:type="dxa"/>
            <w:tcBorders>
              <w:left w:val="single" w:sz="4" w:space="0" w:color="auto"/>
            </w:tcBorders>
            <w:shd w:val="clear" w:color="auto" w:fill="FFFFFF"/>
          </w:tcPr>
          <w:p w:rsidR="00C67970" w:rsidRDefault="00BC4CE2" w:rsidP="006647C5">
            <w:pPr>
              <w:spacing w:before="120" w:after="120"/>
            </w:pPr>
            <w:r>
              <w:t>200.</w:t>
            </w:r>
          </w:p>
        </w:tc>
        <w:tc>
          <w:tcPr>
            <w:tcW w:w="1587" w:type="dxa"/>
            <w:tcBorders>
              <w:left w:val="single" w:sz="4" w:space="0" w:color="auto"/>
            </w:tcBorders>
            <w:shd w:val="clear" w:color="auto" w:fill="FFFFFF"/>
          </w:tcPr>
          <w:p w:rsidR="00C67970" w:rsidRDefault="00BC4CE2" w:rsidP="006647C5">
            <w:pPr>
              <w:spacing w:before="120" w:after="120"/>
            </w:pPr>
            <w:r>
              <w:t>700Q</w:t>
            </w:r>
          </w:p>
        </w:tc>
        <w:tc>
          <w:tcPr>
            <w:tcW w:w="1592" w:type="dxa"/>
            <w:tcBorders>
              <w:left w:val="single" w:sz="4" w:space="0" w:color="auto"/>
            </w:tcBorders>
            <w:shd w:val="clear" w:color="auto" w:fill="FFFFFF"/>
          </w:tcPr>
          <w:p w:rsidR="00C67970" w:rsidRDefault="00BC4CE2" w:rsidP="006647C5">
            <w:pPr>
              <w:spacing w:before="120" w:after="120"/>
            </w:pPr>
            <w:r>
              <w:t>— 4</w:t>
            </w:r>
          </w:p>
        </w:tc>
        <w:tc>
          <w:tcPr>
            <w:tcW w:w="1613" w:type="dxa"/>
            <w:tcBorders>
              <w:left w:val="single" w:sz="4" w:space="0" w:color="auto"/>
            </w:tcBorders>
            <w:shd w:val="clear" w:color="auto" w:fill="FFFFFF"/>
          </w:tcPr>
          <w:p w:rsidR="00C67970" w:rsidRDefault="00BC4CE2" w:rsidP="006647C5">
            <w:pPr>
              <w:spacing w:before="120" w:after="120"/>
            </w:pPr>
            <w:r>
              <w:t>im</w:t>
            </w:r>
          </w:p>
        </w:tc>
      </w:tr>
      <w:tr w:rsidR="00C67970">
        <w:trPr>
          <w:trHeight w:val="262"/>
        </w:trPr>
        <w:tc>
          <w:tcPr>
            <w:tcW w:w="2676" w:type="dxa"/>
            <w:shd w:val="clear" w:color="auto" w:fill="FFFFFF"/>
          </w:tcPr>
          <w:p w:rsidR="00C67970" w:rsidRDefault="00BC4CE2" w:rsidP="006647C5">
            <w:pPr>
              <w:spacing w:before="120" w:after="120"/>
            </w:pPr>
            <w:r>
              <w:t>950/800</w:t>
            </w:r>
            <w:r>
              <w:t>轨梁轧机</w:t>
            </w:r>
          </w:p>
        </w:tc>
        <w:tc>
          <w:tcPr>
            <w:tcW w:w="1592" w:type="dxa"/>
            <w:tcBorders>
              <w:left w:val="single" w:sz="4" w:space="0" w:color="auto"/>
            </w:tcBorders>
            <w:shd w:val="clear" w:color="auto" w:fill="FFFFFF"/>
          </w:tcPr>
          <w:p w:rsidR="00C67970" w:rsidRDefault="00BC4CE2" w:rsidP="006647C5">
            <w:pPr>
              <w:spacing w:before="120" w:after="120"/>
            </w:pPr>
            <w:r>
              <w:t>110</w:t>
            </w:r>
          </w:p>
        </w:tc>
        <w:tc>
          <w:tcPr>
            <w:tcW w:w="1587" w:type="dxa"/>
            <w:tcBorders>
              <w:left w:val="single" w:sz="4" w:space="0" w:color="auto"/>
            </w:tcBorders>
            <w:shd w:val="clear" w:color="auto" w:fill="FFFFFF"/>
          </w:tcPr>
          <w:p w:rsidR="00C67970" w:rsidRDefault="00BC4CE2" w:rsidP="006647C5">
            <w:pPr>
              <w:spacing w:before="120" w:after="120"/>
            </w:pPr>
            <w:r>
              <w:t>6500</w:t>
            </w:r>
          </w:p>
        </w:tc>
        <w:tc>
          <w:tcPr>
            <w:tcW w:w="1592" w:type="dxa"/>
            <w:tcBorders>
              <w:left w:val="single" w:sz="4" w:space="0" w:color="auto"/>
            </w:tcBorders>
            <w:shd w:val="clear" w:color="auto" w:fill="FFFFFF"/>
          </w:tcPr>
          <w:p w:rsidR="00C67970" w:rsidRDefault="00BC4CE2" w:rsidP="006647C5">
            <w:pPr>
              <w:spacing w:before="120" w:after="120"/>
            </w:pPr>
            <w:r>
              <w:t>34</w:t>
            </w:r>
          </w:p>
          <w:p w:rsidR="00C67970" w:rsidRDefault="00BC4CE2" w:rsidP="006647C5">
            <w:pPr>
              <w:spacing w:before="120" w:after="120"/>
            </w:pPr>
            <w:r>
              <w:t>丫</w:t>
            </w:r>
            <w:r>
              <w:t xml:space="preserve"> </w:t>
            </w:r>
            <w:r>
              <w:t>：：</w:t>
            </w:r>
            <w:r>
              <w:t xml:space="preserve"> </w:t>
            </w:r>
            <w:r>
              <w:t>，</w:t>
            </w:r>
            <w:r>
              <w:t xml:space="preserve"> .</w:t>
            </w:r>
          </w:p>
        </w:tc>
        <w:tc>
          <w:tcPr>
            <w:tcW w:w="1613" w:type="dxa"/>
            <w:tcBorders>
              <w:left w:val="single" w:sz="4" w:space="0" w:color="auto"/>
            </w:tcBorders>
            <w:shd w:val="clear" w:color="auto" w:fill="FFFFFF"/>
          </w:tcPr>
          <w:p w:rsidR="00C67970" w:rsidRDefault="00BC4CE2" w:rsidP="006647C5">
            <w:pPr>
              <w:spacing w:before="120" w:after="120"/>
            </w:pPr>
            <w:r>
              <w:t>5750</w:t>
            </w:r>
          </w:p>
        </w:tc>
      </w:tr>
      <w:tr w:rsidR="00C67970">
        <w:trPr>
          <w:trHeight w:val="257"/>
        </w:trPr>
        <w:tc>
          <w:tcPr>
            <w:tcW w:w="2676" w:type="dxa"/>
            <w:shd w:val="clear" w:color="auto" w:fill="FFFFFF"/>
          </w:tcPr>
          <w:p w:rsidR="00C67970" w:rsidRDefault="00BC4CE2" w:rsidP="006647C5">
            <w:pPr>
              <w:spacing w:before="120" w:after="120"/>
            </w:pPr>
            <w:r>
              <w:t>700/500</w:t>
            </w:r>
            <w:r>
              <w:t>开坯机</w:t>
            </w:r>
          </w:p>
        </w:tc>
        <w:tc>
          <w:tcPr>
            <w:tcW w:w="1592" w:type="dxa"/>
            <w:tcBorders>
              <w:left w:val="single" w:sz="4" w:space="0" w:color="auto"/>
            </w:tcBorders>
            <w:shd w:val="clear" w:color="auto" w:fill="FFFFFF"/>
          </w:tcPr>
          <w:p w:rsidR="00C67970" w:rsidRDefault="00BC4CE2" w:rsidP="006647C5">
            <w:pPr>
              <w:spacing w:before="120" w:after="120"/>
            </w:pPr>
            <w:r>
              <w:t xml:space="preserve">40 </w:t>
            </w:r>
            <w:r>
              <w:rPr>
                <w:rFonts w:ascii="MS Mincho" w:eastAsia="MS Mincho" w:hAnsi="MS Mincho" w:cs="MS Mincho" w:hint="eastAsia"/>
              </w:rPr>
              <w:t>〜</w:t>
            </w:r>
            <w:r>
              <w:t>60</w:t>
            </w:r>
          </w:p>
        </w:tc>
        <w:tc>
          <w:tcPr>
            <w:tcW w:w="1587" w:type="dxa"/>
            <w:tcBorders>
              <w:left w:val="single" w:sz="4" w:space="0" w:color="auto"/>
            </w:tcBorders>
            <w:shd w:val="clear" w:color="auto" w:fill="FFFFFF"/>
          </w:tcPr>
          <w:p w:rsidR="00C67970" w:rsidRDefault="00BC4CE2" w:rsidP="006647C5">
            <w:pPr>
              <w:spacing w:before="120" w:after="120"/>
            </w:pPr>
            <w:r>
              <w:t>7000</w:t>
            </w:r>
          </w:p>
        </w:tc>
        <w:tc>
          <w:tcPr>
            <w:tcW w:w="1592" w:type="dxa"/>
            <w:tcBorders>
              <w:left w:val="single" w:sz="4" w:space="0" w:color="auto"/>
            </w:tcBorders>
            <w:shd w:val="clear" w:color="auto" w:fill="FFFFFF"/>
          </w:tcPr>
          <w:p w:rsidR="00C67970" w:rsidRDefault="00BC4CE2" w:rsidP="006647C5">
            <w:pPr>
              <w:spacing w:before="120" w:after="120"/>
            </w:pPr>
            <w:r>
              <w:t>12-</w:t>
            </w:r>
          </w:p>
        </w:tc>
        <w:tc>
          <w:tcPr>
            <w:tcW w:w="1613" w:type="dxa"/>
            <w:tcBorders>
              <w:left w:val="single" w:sz="4" w:space="0" w:color="auto"/>
            </w:tcBorders>
            <w:shd w:val="clear" w:color="auto" w:fill="FFFFFF"/>
          </w:tcPr>
          <w:p w:rsidR="00C67970" w:rsidRDefault="00BC4CE2" w:rsidP="006647C5">
            <w:pPr>
              <w:spacing w:before="120" w:after="120"/>
            </w:pPr>
            <w:r>
              <w:t>680</w:t>
            </w:r>
            <w:r>
              <w:rPr>
                <w:rFonts w:ascii="MS Mincho" w:eastAsia="MS Mincho" w:hAnsi="MS Mincho" w:cs="MS Mincho" w:hint="eastAsia"/>
              </w:rPr>
              <w:t>〜</w:t>
            </w:r>
            <w:r>
              <w:t>1060:</w:t>
            </w:r>
          </w:p>
        </w:tc>
      </w:tr>
      <w:tr w:rsidR="00C67970">
        <w:trPr>
          <w:trHeight w:val="262"/>
        </w:trPr>
        <w:tc>
          <w:tcPr>
            <w:tcW w:w="2676" w:type="dxa"/>
            <w:shd w:val="clear" w:color="auto" w:fill="FFFFFF"/>
          </w:tcPr>
          <w:p w:rsidR="00C67970" w:rsidRDefault="00BC4CE2" w:rsidP="006647C5">
            <w:pPr>
              <w:spacing w:before="120" w:after="120"/>
            </w:pPr>
            <w:r>
              <w:t>650x3</w:t>
            </w:r>
            <w:r>
              <w:t>中型</w:t>
            </w:r>
          </w:p>
        </w:tc>
        <w:tc>
          <w:tcPr>
            <w:tcW w:w="1592" w:type="dxa"/>
            <w:tcBorders>
              <w:left w:val="single" w:sz="4" w:space="0" w:color="auto"/>
            </w:tcBorders>
            <w:shd w:val="clear" w:color="auto" w:fill="FFFFFF"/>
          </w:tcPr>
          <w:p w:rsidR="00C67970" w:rsidRDefault="00BC4CE2" w:rsidP="006647C5">
            <w:pPr>
              <w:spacing w:before="120" w:after="120"/>
            </w:pPr>
            <w:r>
              <w:t>19</w:t>
            </w:r>
          </w:p>
        </w:tc>
        <w:tc>
          <w:tcPr>
            <w:tcW w:w="1587" w:type="dxa"/>
            <w:tcBorders>
              <w:left w:val="single" w:sz="4" w:space="0" w:color="auto"/>
            </w:tcBorders>
            <w:shd w:val="clear" w:color="auto" w:fill="FFFFFF"/>
          </w:tcPr>
          <w:p w:rsidR="00C67970" w:rsidRDefault="00BC4CE2" w:rsidP="006647C5">
            <w:pPr>
              <w:spacing w:before="120" w:after="120"/>
            </w:pPr>
            <w:r>
              <w:t>6500</w:t>
            </w:r>
          </w:p>
        </w:tc>
        <w:tc>
          <w:tcPr>
            <w:tcW w:w="1592" w:type="dxa"/>
            <w:tcBorders>
              <w:left w:val="single" w:sz="4" w:space="0" w:color="auto"/>
            </w:tcBorders>
            <w:shd w:val="clear" w:color="auto" w:fill="FFFFFF"/>
          </w:tcPr>
          <w:p w:rsidR="00C67970" w:rsidRDefault="00BC4CE2" w:rsidP="006647C5">
            <w:pPr>
              <w:spacing w:before="120" w:after="120"/>
            </w:pPr>
            <w:r>
              <w:t>33.3</w:t>
            </w:r>
          </w:p>
        </w:tc>
        <w:tc>
          <w:tcPr>
            <w:tcW w:w="1613" w:type="dxa"/>
            <w:tcBorders>
              <w:left w:val="single" w:sz="4" w:space="0" w:color="auto"/>
            </w:tcBorders>
            <w:shd w:val="clear" w:color="auto" w:fill="FFFFFF"/>
          </w:tcPr>
          <w:p w:rsidR="00C67970" w:rsidRDefault="00BC4CE2" w:rsidP="006647C5">
            <w:pPr>
              <w:spacing w:before="120" w:after="120"/>
            </w:pPr>
            <w:r>
              <w:t>990</w:t>
            </w:r>
          </w:p>
        </w:tc>
      </w:tr>
      <w:tr w:rsidR="00C67970">
        <w:trPr>
          <w:trHeight w:val="267"/>
        </w:trPr>
        <w:tc>
          <w:tcPr>
            <w:tcW w:w="2676" w:type="dxa"/>
            <w:shd w:val="clear" w:color="auto" w:fill="FFFFFF"/>
          </w:tcPr>
          <w:p w:rsidR="00C67970" w:rsidRDefault="00BC4CE2" w:rsidP="006647C5">
            <w:pPr>
              <w:spacing w:before="120" w:after="120"/>
            </w:pPr>
            <w:r>
              <w:t xml:space="preserve">650 x </w:t>
            </w:r>
            <w:r>
              <w:rPr>
                <w:vertAlign w:val="superscript"/>
              </w:rPr>
              <w:t>3</w:t>
            </w:r>
            <w:r>
              <w:t>中型（合金钢》</w:t>
            </w:r>
          </w:p>
        </w:tc>
        <w:tc>
          <w:tcPr>
            <w:tcW w:w="1592" w:type="dxa"/>
            <w:tcBorders>
              <w:left w:val="single" w:sz="4" w:space="0" w:color="auto"/>
            </w:tcBorders>
            <w:shd w:val="clear" w:color="auto" w:fill="FFFFFF"/>
          </w:tcPr>
          <w:p w:rsidR="00C67970" w:rsidRDefault="00BC4CE2" w:rsidP="006647C5">
            <w:pPr>
              <w:spacing w:before="120" w:after="120"/>
            </w:pPr>
            <w:r>
              <w:t>15</w:t>
            </w:r>
          </w:p>
        </w:tc>
        <w:tc>
          <w:tcPr>
            <w:tcW w:w="1587" w:type="dxa"/>
            <w:tcBorders>
              <w:left w:val="single" w:sz="4" w:space="0" w:color="auto"/>
            </w:tcBorders>
            <w:shd w:val="clear" w:color="auto" w:fill="FFFFFF"/>
          </w:tcPr>
          <w:p w:rsidR="00C67970" w:rsidRDefault="00BC4CE2" w:rsidP="006647C5">
            <w:pPr>
              <w:spacing w:before="120" w:after="120"/>
            </w:pPr>
            <w:r>
              <w:t>6500</w:t>
            </w:r>
          </w:p>
        </w:tc>
        <w:tc>
          <w:tcPr>
            <w:tcW w:w="1592" w:type="dxa"/>
            <w:tcBorders>
              <w:left w:val="single" w:sz="4" w:space="0" w:color="auto"/>
            </w:tcBorders>
            <w:shd w:val="clear" w:color="auto" w:fill="FFFFFF"/>
          </w:tcPr>
          <w:p w:rsidR="00C67970" w:rsidRDefault="00BC4CE2" w:rsidP="006647C5">
            <w:pPr>
              <w:spacing w:before="120" w:after="120"/>
            </w:pPr>
            <w:r>
              <w:t>43.4</w:t>
            </w:r>
          </w:p>
        </w:tc>
        <w:tc>
          <w:tcPr>
            <w:tcW w:w="1613" w:type="dxa"/>
            <w:tcBorders>
              <w:left w:val="single" w:sz="4" w:space="0" w:color="auto"/>
            </w:tcBorders>
            <w:shd w:val="clear" w:color="auto" w:fill="FFFFFF"/>
          </w:tcPr>
          <w:p w:rsidR="00C67970" w:rsidRDefault="00BC4CE2" w:rsidP="006647C5">
            <w:pPr>
              <w:spacing w:before="120" w:after="120"/>
            </w:pPr>
            <w:r>
              <w:t>1000</w:t>
            </w:r>
          </w:p>
        </w:tc>
      </w:tr>
      <w:tr w:rsidR="00C67970">
        <w:trPr>
          <w:trHeight w:val="262"/>
        </w:trPr>
        <w:tc>
          <w:tcPr>
            <w:tcW w:w="2676" w:type="dxa"/>
            <w:shd w:val="clear" w:color="auto" w:fill="FFFFFF"/>
          </w:tcPr>
          <w:p w:rsidR="00C67970" w:rsidRDefault="00BC4CE2" w:rsidP="006647C5">
            <w:pPr>
              <w:spacing w:before="120" w:after="120"/>
            </w:pPr>
            <w:r>
              <w:t>550 x 1/400 X34JM</w:t>
            </w:r>
          </w:p>
        </w:tc>
        <w:tc>
          <w:tcPr>
            <w:tcW w:w="1592" w:type="dxa"/>
            <w:tcBorders>
              <w:left w:val="single" w:sz="4" w:space="0" w:color="auto"/>
            </w:tcBorders>
            <w:shd w:val="clear" w:color="auto" w:fill="FFFFFF"/>
          </w:tcPr>
          <w:p w:rsidR="00C67970" w:rsidRDefault="00BC4CE2" w:rsidP="006647C5">
            <w:pPr>
              <w:spacing w:before="120" w:after="120"/>
            </w:pPr>
            <w:r>
              <w:t>17</w:t>
            </w:r>
          </w:p>
        </w:tc>
        <w:tc>
          <w:tcPr>
            <w:tcW w:w="1587" w:type="dxa"/>
            <w:tcBorders>
              <w:left w:val="single" w:sz="4" w:space="0" w:color="auto"/>
            </w:tcBorders>
            <w:shd w:val="clear" w:color="auto" w:fill="FFFFFF"/>
          </w:tcPr>
          <w:p w:rsidR="00C67970" w:rsidRDefault="00BC4CE2" w:rsidP="006647C5">
            <w:pPr>
              <w:spacing w:before="120" w:after="120"/>
            </w:pPr>
            <w:r>
              <w:t>6200-</w:t>
            </w:r>
          </w:p>
        </w:tc>
        <w:tc>
          <w:tcPr>
            <w:tcW w:w="1592" w:type="dxa"/>
            <w:tcBorders>
              <w:left w:val="single" w:sz="4" w:space="0" w:color="auto"/>
            </w:tcBorders>
            <w:shd w:val="clear" w:color="auto" w:fill="FFFFFF"/>
          </w:tcPr>
          <w:p w:rsidR="00C67970" w:rsidRDefault="00BC4CE2" w:rsidP="006647C5">
            <w:pPr>
              <w:spacing w:before="120" w:after="120"/>
            </w:pPr>
            <w:r>
              <w:t>40</w:t>
            </w:r>
          </w:p>
        </w:tc>
        <w:tc>
          <w:tcPr>
            <w:tcW w:w="1613" w:type="dxa"/>
            <w:tcBorders>
              <w:left w:val="single" w:sz="4" w:space="0" w:color="auto"/>
            </w:tcBorders>
            <w:shd w:val="clear" w:color="auto" w:fill="FFFFFF"/>
          </w:tcPr>
          <w:p w:rsidR="00C67970" w:rsidRDefault="00BC4CE2" w:rsidP="006647C5">
            <w:pPr>
              <w:spacing w:before="120" w:after="120"/>
            </w:pPr>
            <w:r>
              <w:t>1100</w:t>
            </w:r>
          </w:p>
        </w:tc>
      </w:tr>
      <w:tr w:rsidR="00C67970">
        <w:trPr>
          <w:trHeight w:val="251"/>
        </w:trPr>
        <w:tc>
          <w:tcPr>
            <w:tcW w:w="2676" w:type="dxa"/>
            <w:shd w:val="clear" w:color="auto" w:fill="FFFFFF"/>
          </w:tcPr>
          <w:p w:rsidR="00C67970" w:rsidRDefault="00BC4CE2" w:rsidP="006647C5">
            <w:pPr>
              <w:spacing w:before="120" w:after="120"/>
            </w:pPr>
            <w:r>
              <w:t>250x2/300x5</w:t>
            </w:r>
            <w:r>
              <w:t>小型</w:t>
            </w:r>
          </w:p>
        </w:tc>
        <w:tc>
          <w:tcPr>
            <w:tcW w:w="1592" w:type="dxa"/>
            <w:tcBorders>
              <w:left w:val="single" w:sz="4" w:space="0" w:color="auto"/>
            </w:tcBorders>
            <w:shd w:val="clear" w:color="auto" w:fill="FFFFFF"/>
          </w:tcPr>
          <w:p w:rsidR="00C67970" w:rsidRDefault="00BC4CE2" w:rsidP="006647C5">
            <w:pPr>
              <w:spacing w:before="120" w:after="120"/>
            </w:pPr>
            <w:r>
              <w:t>13</w:t>
            </w:r>
          </w:p>
          <w:p w:rsidR="00C67970" w:rsidRDefault="00BC4CE2" w:rsidP="006647C5">
            <w:pPr>
              <w:spacing w:before="120" w:after="120"/>
            </w:pPr>
            <w:r>
              <w:t>t, ' M</w:t>
            </w:r>
          </w:p>
        </w:tc>
        <w:tc>
          <w:tcPr>
            <w:tcW w:w="1587" w:type="dxa"/>
            <w:tcBorders>
              <w:left w:val="single" w:sz="4" w:space="0" w:color="auto"/>
            </w:tcBorders>
            <w:shd w:val="clear" w:color="auto" w:fill="FFFFFF"/>
          </w:tcPr>
          <w:p w:rsidR="00C67970" w:rsidRDefault="00BC4CE2" w:rsidP="006647C5">
            <w:pPr>
              <w:spacing w:before="120" w:after="120"/>
            </w:pPr>
            <w:r>
              <w:t>6800</w:t>
            </w:r>
          </w:p>
        </w:tc>
        <w:tc>
          <w:tcPr>
            <w:tcW w:w="1592" w:type="dxa"/>
            <w:tcBorders>
              <w:left w:val="single" w:sz="4" w:space="0" w:color="auto"/>
            </w:tcBorders>
            <w:shd w:val="clear" w:color="auto" w:fill="FFFFFF"/>
          </w:tcPr>
          <w:p w:rsidR="00C67970" w:rsidRDefault="00BC4CE2" w:rsidP="006647C5">
            <w:pPr>
              <w:spacing w:before="120" w:after="120"/>
            </w:pPr>
            <w:r>
              <w:t>16</w:t>
            </w:r>
          </w:p>
        </w:tc>
        <w:tc>
          <w:tcPr>
            <w:tcW w:w="1613" w:type="dxa"/>
            <w:tcBorders>
              <w:left w:val="single" w:sz="4" w:space="0" w:color="auto"/>
            </w:tcBorders>
            <w:shd w:val="clear" w:color="auto" w:fill="FFFFFF"/>
          </w:tcPr>
          <w:p w:rsidR="00C67970" w:rsidRDefault="00BC4CE2" w:rsidP="006647C5">
            <w:pPr>
              <w:spacing w:before="120" w:after="120"/>
            </w:pPr>
            <w:r>
              <w:t>310</w:t>
            </w:r>
          </w:p>
        </w:tc>
      </w:tr>
      <w:tr w:rsidR="00C67970">
        <w:trPr>
          <w:trHeight w:val="262"/>
        </w:trPr>
        <w:tc>
          <w:tcPr>
            <w:tcW w:w="2676" w:type="dxa"/>
            <w:shd w:val="clear" w:color="auto" w:fill="FFFFFF"/>
          </w:tcPr>
          <w:p w:rsidR="00C67970" w:rsidRDefault="00BC4CE2" w:rsidP="006647C5">
            <w:pPr>
              <w:spacing w:before="120" w:after="120"/>
            </w:pPr>
            <w:r>
              <w:t xml:space="preserve">400x2/250x5 </w:t>
            </w:r>
            <w:r>
              <w:t>小型</w:t>
            </w:r>
          </w:p>
        </w:tc>
        <w:tc>
          <w:tcPr>
            <w:tcW w:w="1592" w:type="dxa"/>
            <w:tcBorders>
              <w:left w:val="single" w:sz="4" w:space="0" w:color="auto"/>
            </w:tcBorders>
            <w:shd w:val="clear" w:color="auto" w:fill="FFFFFF"/>
          </w:tcPr>
          <w:p w:rsidR="00C67970" w:rsidRDefault="00BC4CE2" w:rsidP="006647C5">
            <w:pPr>
              <w:spacing w:before="120" w:after="120"/>
            </w:pPr>
            <w:r>
              <w:t>8</w:t>
            </w:r>
            <w:r>
              <w:rPr>
                <w:rFonts w:ascii="MS Mincho" w:eastAsia="MS Mincho" w:hAnsi="MS Mincho" w:cs="MS Mincho" w:hint="eastAsia"/>
              </w:rPr>
              <w:t>〜</w:t>
            </w:r>
            <w:r>
              <w:t>12</w:t>
            </w:r>
          </w:p>
        </w:tc>
        <w:tc>
          <w:tcPr>
            <w:tcW w:w="1587" w:type="dxa"/>
            <w:tcBorders>
              <w:left w:val="single" w:sz="4" w:space="0" w:color="auto"/>
            </w:tcBorders>
            <w:shd w:val="clear" w:color="auto" w:fill="FFFFFF"/>
          </w:tcPr>
          <w:p w:rsidR="00C67970" w:rsidRDefault="00BC4CE2" w:rsidP="006647C5">
            <w:pPr>
              <w:spacing w:before="120" w:after="120"/>
            </w:pPr>
            <w:r>
              <w:t>-6500</w:t>
            </w:r>
          </w:p>
        </w:tc>
        <w:tc>
          <w:tcPr>
            <w:tcW w:w="1592" w:type="dxa"/>
            <w:tcBorders>
              <w:left w:val="single" w:sz="4" w:space="0" w:color="auto"/>
            </w:tcBorders>
            <w:shd w:val="clear" w:color="auto" w:fill="FFFFFF"/>
          </w:tcPr>
          <w:p w:rsidR="00C67970" w:rsidRDefault="00BC4CE2" w:rsidP="006647C5">
            <w:pPr>
              <w:spacing w:before="120" w:after="120"/>
            </w:pPr>
            <w:r>
              <w:t>30</w:t>
            </w:r>
          </w:p>
        </w:tc>
        <w:tc>
          <w:tcPr>
            <w:tcW w:w="1613" w:type="dxa"/>
            <w:tcBorders>
              <w:left w:val="single" w:sz="4" w:space="0" w:color="auto"/>
            </w:tcBorders>
            <w:shd w:val="clear" w:color="auto" w:fill="FFFFFF"/>
          </w:tcPr>
          <w:p w:rsidR="00C67970" w:rsidRDefault="00BC4CE2" w:rsidP="006647C5">
            <w:pPr>
              <w:spacing w:before="120" w:after="120"/>
            </w:pPr>
            <w:r>
              <w:t>370</w:t>
            </w:r>
            <w:r>
              <w:rPr>
                <w:rFonts w:ascii="MS Mincho" w:eastAsia="MS Mincho" w:hAnsi="MS Mincho" w:cs="MS Mincho" w:hint="eastAsia"/>
              </w:rPr>
              <w:t>〜</w:t>
            </w:r>
            <w:r>
              <w:t>560</w:t>
            </w:r>
          </w:p>
        </w:tc>
      </w:tr>
      <w:tr w:rsidR="00C67970">
        <w:trPr>
          <w:trHeight w:val="257"/>
        </w:trPr>
        <w:tc>
          <w:tcPr>
            <w:tcW w:w="2676" w:type="dxa"/>
            <w:shd w:val="clear" w:color="auto" w:fill="FFFFFF"/>
          </w:tcPr>
          <w:p w:rsidR="00C67970" w:rsidRDefault="00BC4CE2" w:rsidP="006647C5">
            <w:pPr>
              <w:spacing w:before="120" w:after="120"/>
            </w:pPr>
            <w:r>
              <w:t>2300</w:t>
            </w:r>
            <w:r>
              <w:t>中板</w:t>
            </w:r>
            <w:r>
              <w:t xml:space="preserve"> </w:t>
            </w:r>
            <w:r>
              <w:rPr>
                <w:vertAlign w:val="superscript"/>
              </w:rPr>
              <w:t>1</w:t>
            </w:r>
          </w:p>
        </w:tc>
        <w:tc>
          <w:tcPr>
            <w:tcW w:w="1592" w:type="dxa"/>
            <w:tcBorders>
              <w:left w:val="single" w:sz="4" w:space="0" w:color="auto"/>
            </w:tcBorders>
            <w:shd w:val="clear" w:color="auto" w:fill="FFFFFF"/>
          </w:tcPr>
          <w:p w:rsidR="00C67970" w:rsidRDefault="00BC4CE2" w:rsidP="006647C5">
            <w:pPr>
              <w:spacing w:before="120" w:after="120"/>
            </w:pPr>
            <w:r>
              <w:t xml:space="preserve">10 </w:t>
            </w:r>
            <w:r>
              <w:rPr>
                <w:rFonts w:ascii="MS Mincho" w:eastAsia="MS Mincho" w:hAnsi="MS Mincho" w:cs="MS Mincho" w:hint="eastAsia"/>
              </w:rPr>
              <w:t>〜</w:t>
            </w:r>
            <w:r>
              <w:t>12 :</w:t>
            </w:r>
          </w:p>
        </w:tc>
        <w:tc>
          <w:tcPr>
            <w:tcW w:w="1587" w:type="dxa"/>
            <w:tcBorders>
              <w:left w:val="single" w:sz="4" w:space="0" w:color="auto"/>
            </w:tcBorders>
            <w:shd w:val="clear" w:color="auto" w:fill="FFFFFF"/>
          </w:tcPr>
          <w:p w:rsidR="00C67970" w:rsidRDefault="00BC4CE2" w:rsidP="006647C5">
            <w:pPr>
              <w:spacing w:before="120" w:after="120"/>
            </w:pPr>
            <w:r>
              <w:t>' 6500</w:t>
            </w:r>
          </w:p>
        </w:tc>
        <w:tc>
          <w:tcPr>
            <w:tcW w:w="1592" w:type="dxa"/>
            <w:tcBorders>
              <w:left w:val="single" w:sz="4" w:space="0" w:color="auto"/>
            </w:tcBorders>
            <w:shd w:val="clear" w:color="auto" w:fill="FFFFFF"/>
          </w:tcPr>
          <w:p w:rsidR="00C67970" w:rsidRDefault="00BC4CE2" w:rsidP="006647C5">
            <w:pPr>
              <w:spacing w:before="120" w:after="120"/>
            </w:pPr>
            <w:r>
              <w:t>32</w:t>
            </w:r>
          </w:p>
        </w:tc>
        <w:tc>
          <w:tcPr>
            <w:tcW w:w="1613" w:type="dxa"/>
            <w:tcBorders>
              <w:left w:val="single" w:sz="4" w:space="0" w:color="auto"/>
            </w:tcBorders>
            <w:shd w:val="clear" w:color="auto" w:fill="FFFFFF"/>
          </w:tcPr>
          <w:p w:rsidR="00C67970" w:rsidRDefault="00BC4CE2" w:rsidP="006647C5">
            <w:pPr>
              <w:spacing w:before="120" w:after="120"/>
            </w:pPr>
            <w:r>
              <w:t>490</w:t>
            </w:r>
            <w:r>
              <w:rPr>
                <w:rFonts w:ascii="MS Mincho" w:eastAsia="MS Mincho" w:hAnsi="MS Mincho" w:cs="MS Mincho" w:hint="eastAsia"/>
              </w:rPr>
              <w:t>〜</w:t>
            </w:r>
            <w:r>
              <w:t>590</w:t>
            </w:r>
          </w:p>
        </w:tc>
      </w:tr>
      <w:tr w:rsidR="00C67970">
        <w:trPr>
          <w:trHeight w:val="272"/>
        </w:trPr>
        <w:tc>
          <w:tcPr>
            <w:tcW w:w="2676" w:type="dxa"/>
            <w:shd w:val="clear" w:color="auto" w:fill="FFFFFF"/>
          </w:tcPr>
          <w:p w:rsidR="00C67970" w:rsidRDefault="00BC4CE2" w:rsidP="006647C5">
            <w:pPr>
              <w:spacing w:before="120" w:after="120"/>
            </w:pPr>
            <w:r>
              <w:t>' 1200</w:t>
            </w:r>
            <w:r>
              <w:t>薄板</w:t>
            </w:r>
          </w:p>
        </w:tc>
        <w:tc>
          <w:tcPr>
            <w:tcW w:w="1592" w:type="dxa"/>
            <w:tcBorders>
              <w:left w:val="single" w:sz="4" w:space="0" w:color="auto"/>
            </w:tcBorders>
            <w:shd w:val="clear" w:color="auto" w:fill="FFFFFF"/>
          </w:tcPr>
          <w:p w:rsidR="00C67970" w:rsidRDefault="00BC4CE2" w:rsidP="006647C5">
            <w:pPr>
              <w:spacing w:before="120" w:after="120"/>
            </w:pPr>
            <w:r>
              <w:t>3</w:t>
            </w:r>
          </w:p>
        </w:tc>
        <w:tc>
          <w:tcPr>
            <w:tcW w:w="1587" w:type="dxa"/>
            <w:tcBorders>
              <w:left w:val="single" w:sz="4" w:space="0" w:color="auto"/>
            </w:tcBorders>
            <w:shd w:val="clear" w:color="auto" w:fill="FFFFFF"/>
          </w:tcPr>
          <w:p w:rsidR="00C67970" w:rsidRDefault="00BC4CE2" w:rsidP="006647C5">
            <w:pPr>
              <w:spacing w:before="120" w:after="120"/>
            </w:pPr>
            <w:r>
              <w:t>7200</w:t>
            </w:r>
          </w:p>
        </w:tc>
        <w:tc>
          <w:tcPr>
            <w:tcW w:w="1592" w:type="dxa"/>
            <w:tcBorders>
              <w:left w:val="single" w:sz="4" w:space="0" w:color="auto"/>
            </w:tcBorders>
            <w:shd w:val="clear" w:color="auto" w:fill="FFFFFF"/>
          </w:tcPr>
          <w:p w:rsidR="00C67970" w:rsidRDefault="00BC4CE2" w:rsidP="006647C5">
            <w:pPr>
              <w:spacing w:before="120" w:after="120"/>
            </w:pPr>
            <w:r>
              <w:t>40</w:t>
            </w:r>
          </w:p>
        </w:tc>
        <w:tc>
          <w:tcPr>
            <w:tcW w:w="1613" w:type="dxa"/>
            <w:tcBorders>
              <w:left w:val="single" w:sz="4" w:space="0" w:color="auto"/>
            </w:tcBorders>
            <w:shd w:val="clear" w:color="auto" w:fill="FFFFFF"/>
          </w:tcPr>
          <w:p w:rsidR="00C67970" w:rsidRDefault="00BC4CE2" w:rsidP="006647C5">
            <w:pPr>
              <w:spacing w:before="120" w:after="120"/>
            </w:pPr>
            <w:r>
              <w:t>170</w:t>
            </w:r>
          </w:p>
        </w:tc>
      </w:tr>
      <w:tr w:rsidR="00C67970">
        <w:trPr>
          <w:trHeight w:val="262"/>
        </w:trPr>
        <w:tc>
          <w:tcPr>
            <w:tcW w:w="2676" w:type="dxa"/>
            <w:shd w:val="clear" w:color="auto" w:fill="FFFFFF"/>
          </w:tcPr>
          <w:p w:rsidR="00C67970" w:rsidRDefault="00BC4CE2" w:rsidP="006647C5">
            <w:pPr>
              <w:spacing w:before="120" w:after="120"/>
            </w:pPr>
            <w:r>
              <w:t>100</w:t>
            </w:r>
            <w:r>
              <w:t>无缝</w:t>
            </w:r>
          </w:p>
        </w:tc>
        <w:tc>
          <w:tcPr>
            <w:tcW w:w="1592" w:type="dxa"/>
            <w:tcBorders>
              <w:left w:val="single" w:sz="4" w:space="0" w:color="auto"/>
            </w:tcBorders>
            <w:shd w:val="clear" w:color="auto" w:fill="FFFFFF"/>
          </w:tcPr>
          <w:p w:rsidR="00C67970" w:rsidRDefault="00BC4CE2" w:rsidP="006647C5">
            <w:pPr>
              <w:spacing w:before="120" w:after="120"/>
            </w:pPr>
            <w:r>
              <w:t>7:6</w:t>
            </w:r>
          </w:p>
        </w:tc>
        <w:tc>
          <w:tcPr>
            <w:tcW w:w="1587" w:type="dxa"/>
            <w:tcBorders>
              <w:left w:val="single" w:sz="4" w:space="0" w:color="auto"/>
            </w:tcBorders>
            <w:shd w:val="clear" w:color="auto" w:fill="FFFFFF"/>
          </w:tcPr>
          <w:p w:rsidR="00C67970" w:rsidRDefault="00BC4CE2" w:rsidP="006647C5">
            <w:pPr>
              <w:spacing w:before="120" w:after="120"/>
            </w:pPr>
            <w:r>
              <w:t>' 6500</w:t>
            </w:r>
          </w:p>
        </w:tc>
        <w:tc>
          <w:tcPr>
            <w:tcW w:w="1592" w:type="dxa"/>
            <w:tcBorders>
              <w:left w:val="single" w:sz="4" w:space="0" w:color="auto"/>
            </w:tcBorders>
            <w:shd w:val="clear" w:color="auto" w:fill="FFFFFF"/>
          </w:tcPr>
          <w:p w:rsidR="00C67970" w:rsidRDefault="00BC4CE2" w:rsidP="006647C5">
            <w:pPr>
              <w:spacing w:before="120" w:after="120"/>
            </w:pPr>
            <w:r>
              <w:t>300</w:t>
            </w:r>
          </w:p>
        </w:tc>
        <w:tc>
          <w:tcPr>
            <w:tcW w:w="1613" w:type="dxa"/>
            <w:tcBorders>
              <w:left w:val="single" w:sz="4" w:space="0" w:color="auto"/>
            </w:tcBorders>
            <w:shd w:val="clear" w:color="auto" w:fill="FFFFFF"/>
          </w:tcPr>
          <w:p w:rsidR="00C67970" w:rsidRDefault="00BC4CE2" w:rsidP="006647C5">
            <w:pPr>
              <w:spacing w:before="120" w:after="120"/>
            </w:pPr>
            <w:r>
              <w:t>320</w:t>
            </w:r>
          </w:p>
        </w:tc>
      </w:tr>
      <w:tr w:rsidR="00C67970">
        <w:trPr>
          <w:trHeight w:val="251"/>
        </w:trPr>
        <w:tc>
          <w:tcPr>
            <w:tcW w:w="2676" w:type="dxa"/>
            <w:shd w:val="clear" w:color="auto" w:fill="FFFFFF"/>
          </w:tcPr>
          <w:p w:rsidR="00C67970" w:rsidRDefault="00BC4CE2" w:rsidP="006647C5">
            <w:pPr>
              <w:spacing w:before="120" w:after="120"/>
            </w:pPr>
            <w:r>
              <w:t>76</w:t>
            </w:r>
            <w:r>
              <w:t>无缝</w:t>
            </w:r>
          </w:p>
        </w:tc>
        <w:tc>
          <w:tcPr>
            <w:tcW w:w="1592" w:type="dxa"/>
            <w:tcBorders>
              <w:left w:val="single" w:sz="4" w:space="0" w:color="auto"/>
            </w:tcBorders>
            <w:shd w:val="clear" w:color="auto" w:fill="FFFFFF"/>
          </w:tcPr>
          <w:p w:rsidR="00C67970" w:rsidRDefault="00BC4CE2" w:rsidP="006647C5">
            <w:pPr>
              <w:spacing w:before="120" w:after="120"/>
            </w:pPr>
            <w:r>
              <w:t xml:space="preserve">0.5 </w:t>
            </w:r>
            <w:r>
              <w:rPr>
                <w:rFonts w:ascii="MS Mincho" w:eastAsia="MS Mincho" w:hAnsi="MS Mincho" w:cs="MS Mincho" w:hint="eastAsia"/>
              </w:rPr>
              <w:t>〜</w:t>
            </w:r>
            <w:r>
              <w:t>1</w:t>
            </w:r>
          </w:p>
        </w:tc>
        <w:tc>
          <w:tcPr>
            <w:tcW w:w="1587" w:type="dxa"/>
            <w:tcBorders>
              <w:left w:val="single" w:sz="4" w:space="0" w:color="auto"/>
            </w:tcBorders>
            <w:shd w:val="clear" w:color="auto" w:fill="FFFFFF"/>
          </w:tcPr>
          <w:p w:rsidR="00C67970" w:rsidRDefault="00BC4CE2" w:rsidP="006647C5">
            <w:pPr>
              <w:spacing w:before="120" w:after="120"/>
            </w:pPr>
            <w:r>
              <w:t>6500</w:t>
            </w:r>
          </w:p>
        </w:tc>
        <w:tc>
          <w:tcPr>
            <w:tcW w:w="1592" w:type="dxa"/>
            <w:tcBorders>
              <w:left w:val="single" w:sz="4" w:space="0" w:color="auto"/>
            </w:tcBorders>
            <w:shd w:val="clear" w:color="auto" w:fill="FFFFFF"/>
          </w:tcPr>
          <w:p w:rsidR="00C67970" w:rsidRDefault="00BC4CE2" w:rsidP="006647C5">
            <w:pPr>
              <w:spacing w:before="120" w:after="120"/>
            </w:pPr>
            <w:r>
              <w:t>50</w:t>
            </w:r>
          </w:p>
        </w:tc>
        <w:tc>
          <w:tcPr>
            <w:tcW w:w="1613" w:type="dxa"/>
            <w:tcBorders>
              <w:left w:val="single" w:sz="4" w:space="0" w:color="auto"/>
            </w:tcBorders>
            <w:shd w:val="clear" w:color="auto" w:fill="FFFFFF"/>
          </w:tcPr>
          <w:p w:rsidR="00C67970" w:rsidRDefault="00BC4CE2" w:rsidP="006647C5">
            <w:pPr>
              <w:spacing w:before="120" w:after="120"/>
            </w:pPr>
            <w:r>
              <w:t>39</w:t>
            </w:r>
          </w:p>
        </w:tc>
      </w:tr>
      <w:tr w:rsidR="00C67970">
        <w:trPr>
          <w:trHeight w:val="272"/>
        </w:trPr>
        <w:tc>
          <w:tcPr>
            <w:tcW w:w="2676" w:type="dxa"/>
            <w:shd w:val="clear" w:color="auto" w:fill="FFFFFF"/>
          </w:tcPr>
          <w:p w:rsidR="00C67970" w:rsidRDefault="00BC4CE2" w:rsidP="006647C5">
            <w:pPr>
              <w:spacing w:before="120" w:after="120"/>
            </w:pPr>
            <w:r>
              <w:t>1700</w:t>
            </w:r>
            <w:r>
              <w:t>热连轧机</w:t>
            </w:r>
          </w:p>
        </w:tc>
        <w:tc>
          <w:tcPr>
            <w:tcW w:w="1592" w:type="dxa"/>
            <w:tcBorders>
              <w:left w:val="single" w:sz="4" w:space="0" w:color="auto"/>
            </w:tcBorders>
            <w:shd w:val="clear" w:color="auto" w:fill="FFFFFF"/>
          </w:tcPr>
          <w:p w:rsidR="00C67970" w:rsidRDefault="00C67970" w:rsidP="006647C5">
            <w:pPr>
              <w:spacing w:before="120" w:after="120"/>
              <w:rPr>
                <w:sz w:val="10"/>
                <w:szCs w:val="10"/>
              </w:rPr>
            </w:pPr>
          </w:p>
        </w:tc>
        <w:tc>
          <w:tcPr>
            <w:tcW w:w="1587" w:type="dxa"/>
            <w:tcBorders>
              <w:left w:val="single" w:sz="4" w:space="0" w:color="auto"/>
            </w:tcBorders>
            <w:shd w:val="clear" w:color="auto" w:fill="FFFFFF"/>
          </w:tcPr>
          <w:p w:rsidR="00C67970" w:rsidRDefault="00C67970" w:rsidP="006647C5">
            <w:pPr>
              <w:spacing w:before="120" w:after="120"/>
              <w:rPr>
                <w:sz w:val="10"/>
                <w:szCs w:val="10"/>
              </w:rPr>
            </w:pPr>
          </w:p>
        </w:tc>
        <w:tc>
          <w:tcPr>
            <w:tcW w:w="1592" w:type="dxa"/>
            <w:tcBorders>
              <w:left w:val="single" w:sz="4" w:space="0" w:color="auto"/>
            </w:tcBorders>
            <w:shd w:val="clear" w:color="auto" w:fill="FFFFFF"/>
          </w:tcPr>
          <w:p w:rsidR="00C67970" w:rsidRDefault="00BC4CE2" w:rsidP="006647C5">
            <w:pPr>
              <w:spacing w:before="120" w:after="120"/>
            </w:pPr>
            <w:r>
              <w:t>233</w:t>
            </w:r>
          </w:p>
        </w:tc>
        <w:tc>
          <w:tcPr>
            <w:tcW w:w="1613"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40"/>
        </w:trPr>
        <w:tc>
          <w:tcPr>
            <w:tcW w:w="2676" w:type="dxa"/>
            <w:tcBorders>
              <w:bottom w:val="single" w:sz="4" w:space="0" w:color="auto"/>
            </w:tcBorders>
            <w:shd w:val="clear" w:color="auto" w:fill="FFFFFF"/>
          </w:tcPr>
          <w:p w:rsidR="00C67970" w:rsidRDefault="00BC4CE2" w:rsidP="006647C5">
            <w:pPr>
              <w:spacing w:before="120" w:after="120"/>
            </w:pPr>
            <w:r>
              <w:t>4200</w:t>
            </w:r>
            <w:r>
              <w:t>厚板轧机</w:t>
            </w:r>
          </w:p>
        </w:tc>
        <w:tc>
          <w:tcPr>
            <w:tcW w:w="1592"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587"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592" w:type="dxa"/>
            <w:tcBorders>
              <w:left w:val="single" w:sz="4" w:space="0" w:color="auto"/>
              <w:bottom w:val="single" w:sz="4" w:space="0" w:color="auto"/>
            </w:tcBorders>
            <w:shd w:val="clear" w:color="auto" w:fill="FFFFFF"/>
          </w:tcPr>
          <w:p w:rsidR="00C67970" w:rsidRDefault="00BC4CE2" w:rsidP="006647C5">
            <w:pPr>
              <w:spacing w:before="120" w:after="120"/>
            </w:pPr>
            <w:r>
              <w:t>70</w:t>
            </w:r>
          </w:p>
        </w:tc>
        <w:tc>
          <w:tcPr>
            <w:tcW w:w="1613"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pPr>
      <w:r>
        <w:t>660</w:t>
      </w:r>
    </w:p>
    <w:p w:rsidR="00C67970" w:rsidRDefault="00BC4CE2" w:rsidP="006647C5">
      <w:pPr>
        <w:spacing w:before="120" w:after="120"/>
        <w:rPr>
          <w:lang w:eastAsia="zh-CN"/>
        </w:rPr>
      </w:pPr>
      <w:r>
        <w:rPr>
          <w:lang w:eastAsia="zh-CN"/>
        </w:rPr>
        <w:t>衾</w:t>
      </w:r>
      <w:r>
        <w:rPr>
          <w:lang w:eastAsia="zh-CN"/>
        </w:rPr>
        <w:t>35-7</w:t>
      </w:r>
      <w:r>
        <w:rPr>
          <w:lang w:eastAsia="zh-CN"/>
        </w:rPr>
        <w:t>轧机的技术经济指标（设计</w:t>
      </w:r>
      <w:r>
        <w:rPr>
          <w:lang w:eastAsia="zh-CN"/>
        </w:rPr>
        <w:t>)</w:t>
      </w:r>
    </w:p>
    <w:tbl>
      <w:tblPr>
        <w:tblOverlap w:val="never"/>
        <w:tblW w:w="0" w:type="auto"/>
        <w:tblLayout w:type="fixed"/>
        <w:tblCellMar>
          <w:left w:w="10" w:type="dxa"/>
          <w:right w:w="10" w:type="dxa"/>
        </w:tblCellMar>
        <w:tblLook w:val="0000"/>
      </w:tblPr>
      <w:tblGrid>
        <w:gridCol w:w="2870"/>
        <w:gridCol w:w="1430"/>
        <w:gridCol w:w="2115"/>
        <w:gridCol w:w="2121"/>
        <w:gridCol w:w="2110"/>
        <w:gridCol w:w="1403"/>
        <w:gridCol w:w="1398"/>
      </w:tblGrid>
      <w:tr w:rsidR="00C67970">
        <w:trPr>
          <w:trHeight w:val="749"/>
        </w:trPr>
        <w:tc>
          <w:tcPr>
            <w:tcW w:w="2870" w:type="dxa"/>
            <w:tcBorders>
              <w:top w:val="single" w:sz="4" w:space="0" w:color="auto"/>
            </w:tcBorders>
            <w:shd w:val="clear" w:color="auto" w:fill="FFFFFF"/>
          </w:tcPr>
          <w:p w:rsidR="00C67970" w:rsidRDefault="00BC4CE2" w:rsidP="006647C5">
            <w:pPr>
              <w:spacing w:before="120" w:after="120"/>
            </w:pPr>
            <w:r>
              <w:t>轧机名称</w:t>
            </w:r>
          </w:p>
          <w:p w:rsidR="00C67970" w:rsidRDefault="00BC4CE2" w:rsidP="006647C5">
            <w:pPr>
              <w:spacing w:before="120" w:after="120"/>
            </w:pPr>
            <w:r>
              <w:t>指标项目</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4200</w:t>
            </w:r>
            <w:r>
              <w:t>厚板轧机</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1700</w:t>
            </w:r>
            <w:r>
              <w:t>热带轧机</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noo</w:t>
            </w:r>
            <w:r>
              <w:t>冷带轧机</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1200</w:t>
            </w:r>
            <w:r>
              <w:t>二十辊轧机</w:t>
            </w:r>
            <w:r>
              <w:t>'</w:t>
            </w:r>
          </w:p>
        </w:tc>
        <w:tc>
          <w:tcPr>
            <w:tcW w:w="1403" w:type="dxa"/>
            <w:tcBorders>
              <w:top w:val="single" w:sz="4" w:space="0" w:color="auto"/>
              <w:left w:val="single" w:sz="4" w:space="0" w:color="auto"/>
            </w:tcBorders>
            <w:shd w:val="clear" w:color="auto" w:fill="FFFFFF"/>
          </w:tcPr>
          <w:p w:rsidR="00C67970" w:rsidRDefault="00BC4CE2" w:rsidP="006647C5">
            <w:pPr>
              <w:spacing w:before="120" w:after="120"/>
            </w:pPr>
            <w:r>
              <w:t>1150</w:t>
            </w:r>
            <w:r>
              <w:t>初轧</w:t>
            </w:r>
          </w:p>
        </w:tc>
        <w:tc>
          <w:tcPr>
            <w:tcW w:w="1398" w:type="dxa"/>
            <w:tcBorders>
              <w:top w:val="single" w:sz="4" w:space="0" w:color="auto"/>
              <w:left w:val="single" w:sz="4" w:space="0" w:color="auto"/>
            </w:tcBorders>
            <w:shd w:val="clear" w:color="auto" w:fill="FFFFFF"/>
          </w:tcPr>
          <w:p w:rsidR="00C67970" w:rsidRDefault="00BC4CE2" w:rsidP="006647C5">
            <w:pPr>
              <w:spacing w:before="120" w:after="120"/>
            </w:pPr>
            <w:r>
              <w:t>」</w:t>
            </w:r>
            <w:r>
              <w:t>iaoo</w:t>
            </w:r>
            <w:r>
              <w:t>坊轧</w:t>
            </w:r>
          </w:p>
        </w:tc>
      </w:tr>
      <w:tr w:rsidR="00C67970">
        <w:trPr>
          <w:trHeight w:val="450"/>
        </w:trPr>
        <w:tc>
          <w:tcPr>
            <w:tcW w:w="2870" w:type="dxa"/>
            <w:tcBorders>
              <w:top w:val="single" w:sz="4" w:space="0" w:color="auto"/>
            </w:tcBorders>
            <w:shd w:val="clear" w:color="auto" w:fill="FFFFFF"/>
          </w:tcPr>
          <w:p w:rsidR="00C67970" w:rsidRDefault="00BC4CE2" w:rsidP="006647C5">
            <w:pPr>
              <w:spacing w:before="120" w:after="120"/>
            </w:pPr>
            <w:r>
              <w:t>生产能力，万吨</w:t>
            </w:r>
            <w:r>
              <w:t>/</w:t>
            </w:r>
            <w:r>
              <w:t>年</w:t>
            </w:r>
          </w:p>
        </w:tc>
        <w:tc>
          <w:tcPr>
            <w:tcW w:w="1430" w:type="dxa"/>
            <w:tcBorders>
              <w:top w:val="single" w:sz="4" w:space="0" w:color="auto"/>
              <w:left w:val="single" w:sz="4" w:space="0" w:color="auto"/>
            </w:tcBorders>
            <w:shd w:val="clear" w:color="auto" w:fill="FFFFFF"/>
          </w:tcPr>
          <w:p w:rsidR="00C67970" w:rsidRDefault="00BC4CE2" w:rsidP="006647C5">
            <w:pPr>
              <w:spacing w:before="120" w:after="120"/>
            </w:pPr>
            <w:r>
              <w:t>40</w:t>
            </w:r>
          </w:p>
        </w:tc>
        <w:tc>
          <w:tcPr>
            <w:tcW w:w="2115" w:type="dxa"/>
            <w:tcBorders>
              <w:top w:val="single" w:sz="4" w:space="0" w:color="auto"/>
              <w:left w:val="single" w:sz="4" w:space="0" w:color="auto"/>
            </w:tcBorders>
            <w:shd w:val="clear" w:color="auto" w:fill="FFFFFF"/>
          </w:tcPr>
          <w:p w:rsidR="00C67970" w:rsidRDefault="00BC4CE2" w:rsidP="006647C5">
            <w:pPr>
              <w:spacing w:before="120" w:after="120"/>
            </w:pPr>
            <w:r>
              <w:t>310.6</w:t>
            </w:r>
          </w:p>
        </w:tc>
        <w:tc>
          <w:tcPr>
            <w:tcW w:w="2121" w:type="dxa"/>
            <w:tcBorders>
              <w:top w:val="single" w:sz="4" w:space="0" w:color="auto"/>
              <w:left w:val="single" w:sz="4" w:space="0" w:color="auto"/>
            </w:tcBorders>
            <w:shd w:val="clear" w:color="auto" w:fill="FFFFFF"/>
          </w:tcPr>
          <w:p w:rsidR="00C67970" w:rsidRDefault="00BC4CE2" w:rsidP="006647C5">
            <w:pPr>
              <w:spacing w:before="120" w:after="120"/>
            </w:pPr>
            <w:r>
              <w:t>100</w:t>
            </w:r>
          </w:p>
        </w:tc>
        <w:tc>
          <w:tcPr>
            <w:tcW w:w="2110" w:type="dxa"/>
            <w:tcBorders>
              <w:top w:val="single" w:sz="4" w:space="0" w:color="auto"/>
              <w:left w:val="single" w:sz="4" w:space="0" w:color="auto"/>
            </w:tcBorders>
            <w:shd w:val="clear" w:color="auto" w:fill="FFFFFF"/>
          </w:tcPr>
          <w:p w:rsidR="00C67970" w:rsidRDefault="00BC4CE2" w:rsidP="006647C5">
            <w:pPr>
              <w:spacing w:before="120" w:after="120"/>
            </w:pPr>
            <w:r>
              <w:t>7</w:t>
            </w:r>
          </w:p>
        </w:tc>
        <w:tc>
          <w:tcPr>
            <w:tcW w:w="1403" w:type="dxa"/>
            <w:tcBorders>
              <w:top w:val="single" w:sz="4" w:space="0" w:color="auto"/>
              <w:left w:val="single" w:sz="4" w:space="0" w:color="auto"/>
            </w:tcBorders>
            <w:shd w:val="clear" w:color="auto" w:fill="FFFFFF"/>
          </w:tcPr>
          <w:p w:rsidR="00C67970" w:rsidRDefault="00BC4CE2" w:rsidP="006647C5">
            <w:pPr>
              <w:spacing w:before="120" w:after="120"/>
            </w:pPr>
            <w:r>
              <w:t>200</w:t>
            </w:r>
          </w:p>
        </w:tc>
        <w:tc>
          <w:tcPr>
            <w:tcW w:w="1398" w:type="dxa"/>
            <w:tcBorders>
              <w:top w:val="single" w:sz="4" w:space="0" w:color="auto"/>
              <w:left w:val="single" w:sz="4" w:space="0" w:color="auto"/>
            </w:tcBorders>
            <w:shd w:val="clear" w:color="auto" w:fill="FFFFFF"/>
          </w:tcPr>
          <w:p w:rsidR="00C67970" w:rsidRDefault="00BC4CE2" w:rsidP="006647C5">
            <w:pPr>
              <w:spacing w:before="120" w:after="120"/>
            </w:pPr>
            <w:r>
              <w:t>744.5</w:t>
            </w:r>
          </w:p>
        </w:tc>
      </w:tr>
      <w:tr w:rsidR="00C67970">
        <w:trPr>
          <w:trHeight w:val="346"/>
        </w:trPr>
        <w:tc>
          <w:tcPr>
            <w:tcW w:w="2870" w:type="dxa"/>
            <w:shd w:val="clear" w:color="auto" w:fill="FFFFFF"/>
          </w:tcPr>
          <w:p w:rsidR="00C67970" w:rsidRDefault="00BC4CE2" w:rsidP="006647C5">
            <w:pPr>
              <w:spacing w:before="120" w:after="120"/>
            </w:pPr>
            <w:r>
              <w:t>机械设备重量，吨</w:t>
            </w:r>
          </w:p>
        </w:tc>
        <w:tc>
          <w:tcPr>
            <w:tcW w:w="1430" w:type="dxa"/>
            <w:tcBorders>
              <w:left w:val="single" w:sz="4" w:space="0" w:color="auto"/>
            </w:tcBorders>
            <w:shd w:val="clear" w:color="auto" w:fill="FFFFFF"/>
          </w:tcPr>
          <w:p w:rsidR="00C67970" w:rsidRDefault="00BC4CE2" w:rsidP="006647C5">
            <w:pPr>
              <w:spacing w:before="120" w:after="120"/>
            </w:pPr>
            <w:r>
              <w:t>19000</w:t>
            </w:r>
          </w:p>
        </w:tc>
        <w:tc>
          <w:tcPr>
            <w:tcW w:w="2115" w:type="dxa"/>
            <w:tcBorders>
              <w:left w:val="single" w:sz="4" w:space="0" w:color="auto"/>
            </w:tcBorders>
            <w:shd w:val="clear" w:color="auto" w:fill="FFFFFF"/>
          </w:tcPr>
          <w:p w:rsidR="00C67970" w:rsidRDefault="00BC4CE2" w:rsidP="006647C5">
            <w:pPr>
              <w:spacing w:before="120" w:after="120"/>
            </w:pPr>
            <w:r>
              <w:t>34000</w:t>
            </w:r>
          </w:p>
        </w:tc>
        <w:tc>
          <w:tcPr>
            <w:tcW w:w="2121" w:type="dxa"/>
            <w:tcBorders>
              <w:left w:val="single" w:sz="4" w:space="0" w:color="auto"/>
            </w:tcBorders>
            <w:shd w:val="clear" w:color="auto" w:fill="FFFFFF"/>
          </w:tcPr>
          <w:p w:rsidR="00C67970" w:rsidRDefault="00BC4CE2" w:rsidP="006647C5">
            <w:pPr>
              <w:spacing w:before="120" w:after="120"/>
            </w:pPr>
            <w:r>
              <w:t>26900</w:t>
            </w:r>
          </w:p>
        </w:tc>
        <w:tc>
          <w:tcPr>
            <w:tcW w:w="2110" w:type="dxa"/>
            <w:tcBorders>
              <w:left w:val="single" w:sz="4" w:space="0" w:color="auto"/>
            </w:tcBorders>
            <w:shd w:val="clear" w:color="auto" w:fill="FFFFFF"/>
          </w:tcPr>
          <w:p w:rsidR="00C67970" w:rsidRDefault="00BC4CE2" w:rsidP="006647C5">
            <w:pPr>
              <w:spacing w:before="120" w:after="120"/>
            </w:pPr>
            <w:r>
              <w:t>9500</w:t>
            </w:r>
          </w:p>
        </w:tc>
        <w:tc>
          <w:tcPr>
            <w:tcW w:w="1403" w:type="dxa"/>
            <w:tcBorders>
              <w:left w:val="single" w:sz="4" w:space="0" w:color="auto"/>
            </w:tcBorders>
            <w:shd w:val="clear" w:color="auto" w:fill="FFFFFF"/>
          </w:tcPr>
          <w:p w:rsidR="00C67970" w:rsidRDefault="00BC4CE2" w:rsidP="006647C5">
            <w:pPr>
              <w:spacing w:before="120" w:after="120"/>
            </w:pPr>
            <w:r>
              <w:t>-9607</w:t>
            </w:r>
          </w:p>
        </w:tc>
        <w:tc>
          <w:tcPr>
            <w:tcW w:w="1398" w:type="dxa"/>
            <w:tcBorders>
              <w:left w:val="single" w:sz="4" w:space="0" w:color="auto"/>
            </w:tcBorders>
            <w:shd w:val="clear" w:color="auto" w:fill="FFFFFF"/>
          </w:tcPr>
          <w:p w:rsidR="00C67970" w:rsidRDefault="00BC4CE2" w:rsidP="006647C5">
            <w:pPr>
              <w:spacing w:before="120" w:after="120"/>
            </w:pPr>
            <w:r>
              <w:t>■1 30000</w:t>
            </w:r>
          </w:p>
        </w:tc>
      </w:tr>
      <w:tr w:rsidR="00C67970">
        <w:trPr>
          <w:trHeight w:val="346"/>
        </w:trPr>
        <w:tc>
          <w:tcPr>
            <w:tcW w:w="2870" w:type="dxa"/>
            <w:shd w:val="clear" w:color="auto" w:fill="FFFFFF"/>
          </w:tcPr>
          <w:p w:rsidR="00C67970" w:rsidRDefault="00BC4CE2" w:rsidP="006647C5">
            <w:pPr>
              <w:spacing w:before="120" w:after="120"/>
            </w:pPr>
            <w:r>
              <w:t>电机总容量，千瓦</w:t>
            </w:r>
          </w:p>
        </w:tc>
        <w:tc>
          <w:tcPr>
            <w:tcW w:w="1430" w:type="dxa"/>
            <w:tcBorders>
              <w:left w:val="single" w:sz="4" w:space="0" w:color="auto"/>
            </w:tcBorders>
            <w:shd w:val="clear" w:color="auto" w:fill="FFFFFF"/>
          </w:tcPr>
          <w:p w:rsidR="00C67970" w:rsidRDefault="00BC4CE2" w:rsidP="006647C5">
            <w:pPr>
              <w:spacing w:before="120" w:after="120"/>
            </w:pPr>
            <w:r>
              <w:t>110000</w:t>
            </w:r>
          </w:p>
        </w:tc>
        <w:tc>
          <w:tcPr>
            <w:tcW w:w="2115" w:type="dxa"/>
            <w:tcBorders>
              <w:left w:val="single" w:sz="4" w:space="0" w:color="auto"/>
            </w:tcBorders>
            <w:shd w:val="clear" w:color="auto" w:fill="FFFFFF"/>
          </w:tcPr>
          <w:p w:rsidR="00C67970" w:rsidRDefault="00BC4CE2" w:rsidP="006647C5">
            <w:pPr>
              <w:spacing w:before="120" w:after="120"/>
            </w:pPr>
            <w:r>
              <w:t>167500</w:t>
            </w:r>
          </w:p>
        </w:tc>
        <w:tc>
          <w:tcPr>
            <w:tcW w:w="2121" w:type="dxa"/>
            <w:tcBorders>
              <w:left w:val="single" w:sz="4" w:space="0" w:color="auto"/>
            </w:tcBorders>
            <w:shd w:val="clear" w:color="auto" w:fill="FFFFFF"/>
          </w:tcPr>
          <w:p w:rsidR="00C67970" w:rsidRDefault="00BC4CE2" w:rsidP="006647C5">
            <w:pPr>
              <w:spacing w:before="120" w:after="120"/>
            </w:pPr>
            <w:r>
              <w:t>112000</w:t>
            </w:r>
          </w:p>
        </w:tc>
        <w:tc>
          <w:tcPr>
            <w:tcW w:w="2110" w:type="dxa"/>
            <w:tcBorders>
              <w:left w:val="single" w:sz="4" w:space="0" w:color="auto"/>
            </w:tcBorders>
            <w:shd w:val="clear" w:color="auto" w:fill="FFFFFF"/>
          </w:tcPr>
          <w:p w:rsidR="00C67970" w:rsidRDefault="00BC4CE2" w:rsidP="006647C5">
            <w:pPr>
              <w:spacing w:before="120" w:after="120"/>
            </w:pPr>
            <w:r>
              <w:t>47000</w:t>
            </w:r>
          </w:p>
        </w:tc>
        <w:tc>
          <w:tcPr>
            <w:tcW w:w="1403" w:type="dxa"/>
            <w:tcBorders>
              <w:left w:val="single" w:sz="4" w:space="0" w:color="auto"/>
            </w:tcBorders>
            <w:shd w:val="clear" w:color="auto" w:fill="FFFFFF"/>
          </w:tcPr>
          <w:p w:rsidR="00C67970" w:rsidRDefault="00BC4CE2" w:rsidP="006647C5">
            <w:pPr>
              <w:spacing w:before="120" w:after="120"/>
            </w:pPr>
            <w:r>
              <w:t>311300</w:t>
            </w:r>
          </w:p>
        </w:tc>
        <w:tc>
          <w:tcPr>
            <w:tcW w:w="1398"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56"/>
        </w:trPr>
        <w:tc>
          <w:tcPr>
            <w:tcW w:w="2870" w:type="dxa"/>
            <w:shd w:val="clear" w:color="auto" w:fill="FFFFFF"/>
          </w:tcPr>
          <w:p w:rsidR="00C67970" w:rsidRDefault="00BC4CE2" w:rsidP="006647C5">
            <w:pPr>
              <w:spacing w:before="120" w:after="120"/>
            </w:pPr>
            <w:r>
              <w:t>车间总面积，米</w:t>
            </w:r>
            <w:r>
              <w:rPr>
                <w:vertAlign w:val="superscript"/>
              </w:rPr>
              <w:t>2</w:t>
            </w:r>
          </w:p>
        </w:tc>
        <w:tc>
          <w:tcPr>
            <w:tcW w:w="1430" w:type="dxa"/>
            <w:tcBorders>
              <w:left w:val="single" w:sz="4" w:space="0" w:color="auto"/>
            </w:tcBorders>
            <w:shd w:val="clear" w:color="auto" w:fill="FFFFFF"/>
          </w:tcPr>
          <w:p w:rsidR="00C67970" w:rsidRDefault="00BC4CE2" w:rsidP="006647C5">
            <w:pPr>
              <w:spacing w:before="120" w:after="120"/>
            </w:pPr>
            <w:r>
              <w:t>100000</w:t>
            </w:r>
          </w:p>
        </w:tc>
        <w:tc>
          <w:tcPr>
            <w:tcW w:w="2115" w:type="dxa"/>
            <w:tcBorders>
              <w:left w:val="single" w:sz="4" w:space="0" w:color="auto"/>
            </w:tcBorders>
            <w:shd w:val="clear" w:color="auto" w:fill="FFFFFF"/>
          </w:tcPr>
          <w:p w:rsidR="00C67970" w:rsidRDefault="00BC4CE2" w:rsidP="006647C5">
            <w:pPr>
              <w:spacing w:before="120" w:after="120"/>
            </w:pPr>
            <w:r>
              <w:t>178600</w:t>
            </w:r>
          </w:p>
        </w:tc>
        <w:tc>
          <w:tcPr>
            <w:tcW w:w="2121" w:type="dxa"/>
            <w:tcBorders>
              <w:left w:val="single" w:sz="4" w:space="0" w:color="auto"/>
            </w:tcBorders>
            <w:shd w:val="clear" w:color="auto" w:fill="FFFFFF"/>
          </w:tcPr>
          <w:p w:rsidR="00C67970" w:rsidRDefault="00BC4CE2" w:rsidP="006647C5">
            <w:pPr>
              <w:spacing w:before="120" w:after="120"/>
            </w:pPr>
            <w:r>
              <w:t>169700</w:t>
            </w:r>
          </w:p>
        </w:tc>
        <w:tc>
          <w:tcPr>
            <w:tcW w:w="2110" w:type="dxa"/>
            <w:tcBorders>
              <w:left w:val="single" w:sz="4" w:space="0" w:color="auto"/>
            </w:tcBorders>
            <w:shd w:val="clear" w:color="auto" w:fill="FFFFFF"/>
          </w:tcPr>
          <w:p w:rsidR="00C67970" w:rsidRDefault="00BC4CE2" w:rsidP="006647C5">
            <w:pPr>
              <w:spacing w:before="120" w:after="120"/>
            </w:pPr>
            <w:r>
              <w:t>83400</w:t>
            </w:r>
          </w:p>
        </w:tc>
        <w:tc>
          <w:tcPr>
            <w:tcW w:w="1403" w:type="dxa"/>
            <w:tcBorders>
              <w:left w:val="single" w:sz="4" w:space="0" w:color="auto"/>
            </w:tcBorders>
            <w:shd w:val="clear" w:color="auto" w:fill="FFFFFF"/>
          </w:tcPr>
          <w:p w:rsidR="00C67970" w:rsidRDefault="00BC4CE2" w:rsidP="006647C5">
            <w:pPr>
              <w:spacing w:before="120" w:after="120"/>
            </w:pPr>
            <w:r>
              <w:t>42481</w:t>
            </w:r>
          </w:p>
        </w:tc>
        <w:tc>
          <w:tcPr>
            <w:tcW w:w="1398" w:type="dxa"/>
            <w:tcBorders>
              <w:left w:val="single" w:sz="4" w:space="0" w:color="auto"/>
            </w:tcBorders>
            <w:shd w:val="clear" w:color="auto" w:fill="FFFFFF"/>
          </w:tcPr>
          <w:p w:rsidR="00C67970" w:rsidRDefault="00BC4CE2" w:rsidP="006647C5">
            <w:pPr>
              <w:spacing w:before="120" w:after="120"/>
            </w:pPr>
            <w:r>
              <w:t>130000</w:t>
            </w:r>
          </w:p>
        </w:tc>
      </w:tr>
      <w:tr w:rsidR="00C67970">
        <w:trPr>
          <w:trHeight w:val="335"/>
        </w:trPr>
        <w:tc>
          <w:tcPr>
            <w:tcW w:w="2870" w:type="dxa"/>
            <w:shd w:val="clear" w:color="auto" w:fill="FFFFFF"/>
          </w:tcPr>
          <w:p w:rsidR="00C67970" w:rsidRDefault="00BC4CE2" w:rsidP="006647C5">
            <w:pPr>
              <w:spacing w:before="120" w:after="120"/>
            </w:pPr>
            <w:r>
              <w:t>定员，人</w:t>
            </w:r>
          </w:p>
        </w:tc>
        <w:tc>
          <w:tcPr>
            <w:tcW w:w="1430" w:type="dxa"/>
            <w:tcBorders>
              <w:left w:val="single" w:sz="4" w:space="0" w:color="auto"/>
            </w:tcBorders>
            <w:shd w:val="clear" w:color="auto" w:fill="FFFFFF"/>
          </w:tcPr>
          <w:p w:rsidR="00C67970" w:rsidRDefault="00BC4CE2" w:rsidP="006647C5">
            <w:pPr>
              <w:spacing w:before="120" w:after="120"/>
            </w:pPr>
            <w:r>
              <w:t>1050</w:t>
            </w:r>
          </w:p>
        </w:tc>
        <w:tc>
          <w:tcPr>
            <w:tcW w:w="2115" w:type="dxa"/>
            <w:tcBorders>
              <w:left w:val="single" w:sz="4" w:space="0" w:color="auto"/>
            </w:tcBorders>
            <w:shd w:val="clear" w:color="auto" w:fill="FFFFFF"/>
          </w:tcPr>
          <w:p w:rsidR="00C67970" w:rsidRDefault="00BC4CE2" w:rsidP="006647C5">
            <w:pPr>
              <w:spacing w:before="120" w:after="120"/>
            </w:pPr>
            <w:r>
              <w:t>2977</w:t>
            </w:r>
          </w:p>
        </w:tc>
        <w:tc>
          <w:tcPr>
            <w:tcW w:w="2121" w:type="dxa"/>
            <w:tcBorders>
              <w:left w:val="single" w:sz="4" w:space="0" w:color="auto"/>
            </w:tcBorders>
            <w:shd w:val="clear" w:color="auto" w:fill="FFFFFF"/>
          </w:tcPr>
          <w:p w:rsidR="00C67970" w:rsidRDefault="00BC4CE2" w:rsidP="006647C5">
            <w:pPr>
              <w:spacing w:before="120" w:after="120"/>
            </w:pPr>
            <w:r>
              <w:t>3354</w:t>
            </w:r>
          </w:p>
        </w:tc>
        <w:tc>
          <w:tcPr>
            <w:tcW w:w="2110" w:type="dxa"/>
            <w:tcBorders>
              <w:left w:val="single" w:sz="4" w:space="0" w:color="auto"/>
            </w:tcBorders>
            <w:shd w:val="clear" w:color="auto" w:fill="FFFFFF"/>
          </w:tcPr>
          <w:p w:rsidR="00C67970" w:rsidRDefault="00BC4CE2" w:rsidP="006647C5">
            <w:pPr>
              <w:spacing w:before="120" w:after="120"/>
            </w:pPr>
            <w:r>
              <w:t>1665</w:t>
            </w:r>
          </w:p>
        </w:tc>
        <w:tc>
          <w:tcPr>
            <w:tcW w:w="1403" w:type="dxa"/>
            <w:tcBorders>
              <w:left w:val="single" w:sz="4" w:space="0" w:color="auto"/>
            </w:tcBorders>
            <w:shd w:val="clear" w:color="auto" w:fill="FFFFFF"/>
          </w:tcPr>
          <w:p w:rsidR="00C67970" w:rsidRDefault="00BC4CE2" w:rsidP="006647C5">
            <w:pPr>
              <w:spacing w:before="120" w:after="120"/>
            </w:pPr>
            <w:r>
              <w:t>7U</w:t>
            </w:r>
          </w:p>
        </w:tc>
        <w:tc>
          <w:tcPr>
            <w:tcW w:w="1398" w:type="dxa"/>
            <w:tcBorders>
              <w:left w:val="single" w:sz="4" w:space="0" w:color="auto"/>
            </w:tcBorders>
            <w:shd w:val="clear" w:color="auto" w:fill="FFFFFF"/>
          </w:tcPr>
          <w:p w:rsidR="00C67970" w:rsidRDefault="00BC4CE2" w:rsidP="006647C5">
            <w:pPr>
              <w:spacing w:before="120" w:after="120"/>
            </w:pPr>
            <w:r>
              <w:t>752^</w:t>
            </w:r>
          </w:p>
        </w:tc>
      </w:tr>
      <w:tr w:rsidR="00C67970">
        <w:trPr>
          <w:trHeight w:val="346"/>
        </w:trPr>
        <w:tc>
          <w:tcPr>
            <w:tcW w:w="2870" w:type="dxa"/>
            <w:shd w:val="clear" w:color="auto" w:fill="FFFFFF"/>
          </w:tcPr>
          <w:p w:rsidR="00C67970" w:rsidRDefault="00BC4CE2" w:rsidP="006647C5">
            <w:pPr>
              <w:spacing w:before="120" w:after="120"/>
            </w:pPr>
            <w:r>
              <w:t>车间投资，万元</w:t>
            </w:r>
          </w:p>
        </w:tc>
        <w:tc>
          <w:tcPr>
            <w:tcW w:w="1430" w:type="dxa"/>
            <w:tcBorders>
              <w:left w:val="single" w:sz="4" w:space="0" w:color="auto"/>
            </w:tcBorders>
            <w:shd w:val="clear" w:color="auto" w:fill="FFFFFF"/>
          </w:tcPr>
          <w:p w:rsidR="00C67970" w:rsidRDefault="00BC4CE2" w:rsidP="006647C5">
            <w:pPr>
              <w:spacing w:before="120" w:after="120"/>
            </w:pPr>
            <w:r>
              <w:t>17200</w:t>
            </w:r>
          </w:p>
        </w:tc>
        <w:tc>
          <w:tcPr>
            <w:tcW w:w="2115" w:type="dxa"/>
            <w:tcBorders>
              <w:left w:val="single" w:sz="4" w:space="0" w:color="auto"/>
            </w:tcBorders>
            <w:shd w:val="clear" w:color="auto" w:fill="FFFFFF"/>
          </w:tcPr>
          <w:p w:rsidR="00C67970" w:rsidRDefault="00BC4CE2" w:rsidP="006647C5">
            <w:pPr>
              <w:spacing w:before="120" w:after="120"/>
            </w:pPr>
            <w:r>
              <w:t>42000</w:t>
            </w:r>
          </w:p>
        </w:tc>
        <w:tc>
          <w:tcPr>
            <w:tcW w:w="2121" w:type="dxa"/>
            <w:tcBorders>
              <w:left w:val="single" w:sz="4" w:space="0" w:color="auto"/>
            </w:tcBorders>
            <w:shd w:val="clear" w:color="auto" w:fill="FFFFFF"/>
          </w:tcPr>
          <w:p w:rsidR="00C67970" w:rsidRDefault="00BC4CE2" w:rsidP="006647C5">
            <w:pPr>
              <w:spacing w:before="120" w:after="120"/>
            </w:pPr>
            <w:r>
              <w:t>73000</w:t>
            </w:r>
          </w:p>
        </w:tc>
        <w:tc>
          <w:tcPr>
            <w:tcW w:w="2110" w:type="dxa"/>
            <w:tcBorders>
              <w:left w:val="single" w:sz="4" w:space="0" w:color="auto"/>
            </w:tcBorders>
            <w:shd w:val="clear" w:color="auto" w:fill="FFFFFF"/>
          </w:tcPr>
          <w:p w:rsidR="00C67970" w:rsidRDefault="00BC4CE2" w:rsidP="006647C5">
            <w:pPr>
              <w:spacing w:before="120" w:after="120"/>
            </w:pPr>
            <w:r>
              <w:t>30000</w:t>
            </w:r>
          </w:p>
        </w:tc>
        <w:tc>
          <w:tcPr>
            <w:tcW w:w="1403" w:type="dxa"/>
            <w:tcBorders>
              <w:left w:val="single" w:sz="4" w:space="0" w:color="auto"/>
            </w:tcBorders>
            <w:shd w:val="clear" w:color="auto" w:fill="FFFFFF"/>
          </w:tcPr>
          <w:p w:rsidR="00C67970" w:rsidRDefault="00BC4CE2" w:rsidP="006647C5">
            <w:pPr>
              <w:spacing w:before="120" w:after="120"/>
            </w:pPr>
            <w:r>
              <w:t>9765</w:t>
            </w:r>
          </w:p>
        </w:tc>
        <w:tc>
          <w:tcPr>
            <w:tcW w:w="1398" w:type="dxa"/>
            <w:tcBorders>
              <w:left w:val="single" w:sz="4" w:space="0" w:color="auto"/>
            </w:tcBorders>
            <w:shd w:val="clear" w:color="auto" w:fill="FFFFFF"/>
          </w:tcPr>
          <w:p w:rsidR="00C67970" w:rsidRDefault="00BC4CE2" w:rsidP="006647C5">
            <w:pPr>
              <w:spacing w:before="120" w:after="120"/>
            </w:pPr>
            <w:r>
              <w:t>85000 ,</w:t>
            </w:r>
          </w:p>
        </w:tc>
      </w:tr>
      <w:tr w:rsidR="00C67970">
        <w:trPr>
          <w:trHeight w:val="346"/>
        </w:trPr>
        <w:tc>
          <w:tcPr>
            <w:tcW w:w="2870" w:type="dxa"/>
            <w:shd w:val="clear" w:color="auto" w:fill="FFFFFF"/>
          </w:tcPr>
          <w:p w:rsidR="00C67970" w:rsidRDefault="00BC4CE2" w:rsidP="006647C5">
            <w:pPr>
              <w:spacing w:before="120" w:after="120"/>
            </w:pPr>
            <w:r>
              <w:t>各项消耗指标</w:t>
            </w:r>
          </w:p>
        </w:tc>
        <w:tc>
          <w:tcPr>
            <w:tcW w:w="1430" w:type="dxa"/>
            <w:tcBorders>
              <w:left w:val="single" w:sz="4" w:space="0" w:color="auto"/>
            </w:tcBorders>
            <w:shd w:val="clear" w:color="auto" w:fill="FFFFFF"/>
          </w:tcPr>
          <w:p w:rsidR="00C67970" w:rsidRDefault="00C67970" w:rsidP="006647C5">
            <w:pPr>
              <w:spacing w:before="120" w:after="120"/>
              <w:rPr>
                <w:sz w:val="10"/>
                <w:szCs w:val="10"/>
              </w:rPr>
            </w:pPr>
          </w:p>
        </w:tc>
        <w:tc>
          <w:tcPr>
            <w:tcW w:w="2115" w:type="dxa"/>
            <w:tcBorders>
              <w:left w:val="single" w:sz="4" w:space="0" w:color="auto"/>
            </w:tcBorders>
            <w:shd w:val="clear" w:color="auto" w:fill="FFFFFF"/>
          </w:tcPr>
          <w:p w:rsidR="00C67970" w:rsidRDefault="00C67970" w:rsidP="006647C5">
            <w:pPr>
              <w:spacing w:before="120" w:after="120"/>
              <w:rPr>
                <w:sz w:val="10"/>
                <w:szCs w:val="10"/>
              </w:rPr>
            </w:pPr>
          </w:p>
        </w:tc>
        <w:tc>
          <w:tcPr>
            <w:tcW w:w="2121" w:type="dxa"/>
            <w:tcBorders>
              <w:left w:val="single" w:sz="4" w:space="0" w:color="auto"/>
            </w:tcBorders>
            <w:shd w:val="clear" w:color="auto" w:fill="FFFFFF"/>
          </w:tcPr>
          <w:p w:rsidR="00C67970" w:rsidRDefault="00C67970" w:rsidP="006647C5">
            <w:pPr>
              <w:spacing w:before="120" w:after="120"/>
              <w:rPr>
                <w:sz w:val="10"/>
                <w:szCs w:val="10"/>
              </w:rPr>
            </w:pPr>
          </w:p>
        </w:tc>
        <w:tc>
          <w:tcPr>
            <w:tcW w:w="2110" w:type="dxa"/>
            <w:tcBorders>
              <w:left w:val="single" w:sz="4" w:space="0" w:color="auto"/>
            </w:tcBorders>
            <w:shd w:val="clear" w:color="auto" w:fill="FFFFFF"/>
          </w:tcPr>
          <w:p w:rsidR="00C67970" w:rsidRDefault="00C67970" w:rsidP="006647C5">
            <w:pPr>
              <w:spacing w:before="120" w:after="120"/>
              <w:rPr>
                <w:sz w:val="10"/>
                <w:szCs w:val="10"/>
              </w:rPr>
            </w:pPr>
          </w:p>
        </w:tc>
        <w:tc>
          <w:tcPr>
            <w:tcW w:w="1403" w:type="dxa"/>
            <w:tcBorders>
              <w:left w:val="single" w:sz="4" w:space="0" w:color="auto"/>
            </w:tcBorders>
            <w:shd w:val="clear" w:color="auto" w:fill="FFFFFF"/>
          </w:tcPr>
          <w:p w:rsidR="00C67970" w:rsidRDefault="00C67970" w:rsidP="006647C5">
            <w:pPr>
              <w:spacing w:before="120" w:after="120"/>
              <w:rPr>
                <w:sz w:val="10"/>
                <w:szCs w:val="10"/>
              </w:rPr>
            </w:pPr>
          </w:p>
        </w:tc>
        <w:tc>
          <w:tcPr>
            <w:tcW w:w="1398"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51"/>
        </w:trPr>
        <w:tc>
          <w:tcPr>
            <w:tcW w:w="2870" w:type="dxa"/>
            <w:shd w:val="clear" w:color="auto" w:fill="FFFFFF"/>
          </w:tcPr>
          <w:p w:rsidR="00C67970" w:rsidRDefault="00BC4CE2" w:rsidP="006647C5">
            <w:pPr>
              <w:spacing w:before="120" w:after="120"/>
            </w:pPr>
            <w:r>
              <w:t>金属消耗，吨</w:t>
            </w:r>
            <w:r>
              <w:t>/</w:t>
            </w:r>
            <w:r>
              <w:t>吨</w:t>
            </w:r>
          </w:p>
        </w:tc>
        <w:tc>
          <w:tcPr>
            <w:tcW w:w="1430" w:type="dxa"/>
            <w:tcBorders>
              <w:left w:val="single" w:sz="4" w:space="0" w:color="auto"/>
            </w:tcBorders>
            <w:shd w:val="clear" w:color="auto" w:fill="FFFFFF"/>
          </w:tcPr>
          <w:p w:rsidR="00C67970" w:rsidRDefault="00BC4CE2" w:rsidP="006647C5">
            <w:pPr>
              <w:spacing w:before="120" w:after="120"/>
            </w:pPr>
            <w:r>
              <w:t>1.54</w:t>
            </w:r>
          </w:p>
        </w:tc>
        <w:tc>
          <w:tcPr>
            <w:tcW w:w="2115" w:type="dxa"/>
            <w:tcBorders>
              <w:left w:val="single" w:sz="4" w:space="0" w:color="auto"/>
            </w:tcBorders>
            <w:shd w:val="clear" w:color="auto" w:fill="FFFFFF"/>
          </w:tcPr>
          <w:p w:rsidR="00C67970" w:rsidRDefault="00BC4CE2" w:rsidP="006647C5">
            <w:pPr>
              <w:spacing w:before="120" w:after="120"/>
            </w:pPr>
            <w:r>
              <w:t>1.058</w:t>
            </w:r>
          </w:p>
        </w:tc>
        <w:tc>
          <w:tcPr>
            <w:tcW w:w="2121" w:type="dxa"/>
            <w:tcBorders>
              <w:left w:val="single" w:sz="4" w:space="0" w:color="auto"/>
            </w:tcBorders>
            <w:shd w:val="clear" w:color="auto" w:fill="FFFFFF"/>
          </w:tcPr>
          <w:p w:rsidR="00C67970" w:rsidRDefault="00BC4CE2" w:rsidP="006647C5">
            <w:pPr>
              <w:spacing w:before="120" w:after="120"/>
            </w:pPr>
            <w:r>
              <w:t>1.195</w:t>
            </w:r>
          </w:p>
        </w:tc>
        <w:tc>
          <w:tcPr>
            <w:tcW w:w="2110" w:type="dxa"/>
            <w:tcBorders>
              <w:left w:val="single" w:sz="4" w:space="0" w:color="auto"/>
            </w:tcBorders>
            <w:shd w:val="clear" w:color="auto" w:fill="FFFFFF"/>
          </w:tcPr>
          <w:p w:rsidR="00C67970" w:rsidRDefault="00BC4CE2" w:rsidP="006647C5">
            <w:pPr>
              <w:spacing w:before="120" w:after="120"/>
            </w:pPr>
            <w:r>
              <w:t>1.36</w:t>
            </w:r>
          </w:p>
        </w:tc>
        <w:tc>
          <w:tcPr>
            <w:tcW w:w="1403" w:type="dxa"/>
            <w:tcBorders>
              <w:left w:val="single" w:sz="4" w:space="0" w:color="auto"/>
            </w:tcBorders>
            <w:shd w:val="clear" w:color="auto" w:fill="FFFFFF"/>
          </w:tcPr>
          <w:p w:rsidR="00C67970" w:rsidRDefault="00BC4CE2" w:rsidP="006647C5">
            <w:pPr>
              <w:spacing w:before="120" w:after="120"/>
            </w:pPr>
            <w:r>
              <w:t>1.15</w:t>
            </w:r>
          </w:p>
        </w:tc>
        <w:tc>
          <w:tcPr>
            <w:tcW w:w="1398" w:type="dxa"/>
            <w:tcBorders>
              <w:left w:val="single" w:sz="4" w:space="0" w:color="auto"/>
            </w:tcBorders>
            <w:shd w:val="clear" w:color="auto" w:fill="FFFFFF"/>
          </w:tcPr>
          <w:p w:rsidR="00C67970" w:rsidRDefault="00BC4CE2" w:rsidP="006647C5">
            <w:pPr>
              <w:spacing w:before="120" w:after="120"/>
            </w:pPr>
            <w:r>
              <w:t>1.145</w:t>
            </w:r>
          </w:p>
        </w:tc>
      </w:tr>
      <w:tr w:rsidR="00C67970">
        <w:trPr>
          <w:trHeight w:val="702"/>
        </w:trPr>
        <w:tc>
          <w:tcPr>
            <w:tcW w:w="2870" w:type="dxa"/>
            <w:shd w:val="clear" w:color="auto" w:fill="FFFFFF"/>
          </w:tcPr>
          <w:p w:rsidR="00C67970" w:rsidRDefault="00BC4CE2" w:rsidP="006647C5">
            <w:pPr>
              <w:spacing w:before="120" w:after="120"/>
            </w:pPr>
            <w:r>
              <w:t>燃料，千卡</w:t>
            </w:r>
            <w:r>
              <w:t>/</w:t>
            </w:r>
            <w:r>
              <w:t>吨</w:t>
            </w:r>
          </w:p>
        </w:tc>
        <w:tc>
          <w:tcPr>
            <w:tcW w:w="1430" w:type="dxa"/>
            <w:tcBorders>
              <w:left w:val="single" w:sz="4" w:space="0" w:color="auto"/>
            </w:tcBorders>
            <w:shd w:val="clear" w:color="auto" w:fill="FFFFFF"/>
          </w:tcPr>
          <w:p w:rsidR="00C67970" w:rsidRDefault="00BC4CE2" w:rsidP="006647C5">
            <w:pPr>
              <w:spacing w:before="120" w:after="120"/>
            </w:pPr>
            <w:r>
              <w:t>1.2X10</w:t>
            </w:r>
            <w:r>
              <w:rPr>
                <w:vertAlign w:val="superscript"/>
              </w:rPr>
              <w:t>6</w:t>
            </w:r>
          </w:p>
        </w:tc>
        <w:tc>
          <w:tcPr>
            <w:tcW w:w="2115" w:type="dxa"/>
            <w:tcBorders>
              <w:left w:val="single" w:sz="4" w:space="0" w:color="auto"/>
            </w:tcBorders>
            <w:shd w:val="clear" w:color="auto" w:fill="FFFFFF"/>
          </w:tcPr>
          <w:p w:rsidR="00C67970" w:rsidRDefault="00BC4CE2" w:rsidP="006647C5">
            <w:pPr>
              <w:spacing w:before="120" w:after="120"/>
              <w:rPr>
                <w:lang w:eastAsia="zh-CN"/>
              </w:rPr>
            </w:pPr>
            <w:r>
              <w:rPr>
                <w:lang w:eastAsia="zh-CN"/>
              </w:rPr>
              <w:t>混合煤气</w:t>
            </w:r>
            <w:r>
              <w:rPr>
                <w:lang w:eastAsia="zh-CN"/>
              </w:rPr>
              <w:t>24</w:t>
            </w:r>
            <w:r>
              <w:rPr>
                <w:lang w:eastAsia="zh-CN"/>
              </w:rPr>
              <w:t>标米》</w:t>
            </w:r>
            <w:r>
              <w:rPr>
                <w:lang w:eastAsia="zh-CN"/>
              </w:rPr>
              <w:t>/</w:t>
            </w:r>
            <w:r>
              <w:rPr>
                <w:lang w:eastAsia="zh-CN"/>
              </w:rPr>
              <w:t>吨</w:t>
            </w:r>
            <w:r>
              <w:rPr>
                <w:lang w:eastAsia="zh-CN"/>
              </w:rPr>
              <w:t xml:space="preserve"> </w:t>
            </w:r>
            <w:r>
              <w:rPr>
                <w:lang w:eastAsia="zh-CN"/>
              </w:rPr>
              <w:t>重油</w:t>
            </w:r>
            <w:r>
              <w:rPr>
                <w:lang w:eastAsia="zh-CN"/>
              </w:rPr>
              <w:t>0.05</w:t>
            </w:r>
            <w:r>
              <w:rPr>
                <w:lang w:eastAsia="zh-CN"/>
              </w:rPr>
              <w:t>吨</w:t>
            </w:r>
            <w:r>
              <w:rPr>
                <w:lang w:eastAsia="zh-CN"/>
              </w:rPr>
              <w:t>/</w:t>
            </w:r>
            <w:r>
              <w:rPr>
                <w:lang w:eastAsia="zh-CN"/>
              </w:rPr>
              <w:t>吨</w:t>
            </w:r>
          </w:p>
        </w:tc>
        <w:tc>
          <w:tcPr>
            <w:tcW w:w="2121" w:type="dxa"/>
            <w:tcBorders>
              <w:left w:val="single" w:sz="4" w:space="0" w:color="auto"/>
            </w:tcBorders>
            <w:shd w:val="clear" w:color="auto" w:fill="FFFFFF"/>
          </w:tcPr>
          <w:p w:rsidR="00C67970" w:rsidRDefault="00BC4CE2" w:rsidP="006647C5">
            <w:pPr>
              <w:spacing w:before="120" w:after="120"/>
              <w:rPr>
                <w:lang w:eastAsia="zh-CN"/>
              </w:rPr>
            </w:pPr>
            <w:r>
              <w:rPr>
                <w:lang w:eastAsia="zh-CN"/>
              </w:rPr>
              <w:t>混合煤气</w:t>
            </w:r>
            <w:r>
              <w:rPr>
                <w:lang w:eastAsia="zh-CN"/>
              </w:rPr>
              <w:t>215</w:t>
            </w:r>
            <w:r>
              <w:rPr>
                <w:lang w:eastAsia="zh-CN"/>
              </w:rPr>
              <w:t>标米</w:t>
            </w:r>
            <w:r>
              <w:rPr>
                <w:vertAlign w:val="superscript"/>
                <w:lang w:eastAsia="zh-CN"/>
              </w:rPr>
              <w:t>s</w:t>
            </w:r>
            <w:r>
              <w:rPr>
                <w:lang w:eastAsia="zh-CN"/>
              </w:rPr>
              <w:t>/</w:t>
            </w:r>
            <w:r>
              <w:rPr>
                <w:lang w:eastAsia="zh-CN"/>
              </w:rPr>
              <w:t>小时</w:t>
            </w:r>
            <w:r>
              <w:rPr>
                <w:lang w:eastAsia="zh-CN"/>
              </w:rPr>
              <w:t xml:space="preserve"> </w:t>
            </w:r>
            <w:r>
              <w:rPr>
                <w:lang w:eastAsia="zh-CN"/>
              </w:rPr>
              <w:t>焦炉煤气</w:t>
            </w:r>
            <w:r>
              <w:rPr>
                <w:lang w:eastAsia="zh-CN"/>
              </w:rPr>
              <w:t>1900</w:t>
            </w:r>
            <w:r>
              <w:rPr>
                <w:lang w:eastAsia="zh-CN"/>
              </w:rPr>
              <w:t>标米</w:t>
            </w:r>
            <w:r>
              <w:rPr>
                <w:lang w:eastAsia="zh-CN"/>
              </w:rPr>
              <w:t>&gt;/</w:t>
            </w:r>
            <w:r>
              <w:rPr>
                <w:lang w:eastAsia="zh-CN"/>
              </w:rPr>
              <w:t>小时</w:t>
            </w:r>
          </w:p>
        </w:tc>
        <w:tc>
          <w:tcPr>
            <w:tcW w:w="2110" w:type="dxa"/>
            <w:tcBorders>
              <w:left w:val="single" w:sz="4" w:space="0" w:color="auto"/>
            </w:tcBorders>
            <w:shd w:val="clear" w:color="auto" w:fill="FFFFFF"/>
          </w:tcPr>
          <w:p w:rsidR="00C67970" w:rsidRDefault="00BC4CE2" w:rsidP="006647C5">
            <w:pPr>
              <w:spacing w:before="120" w:after="120"/>
              <w:rPr>
                <w:lang w:eastAsia="zh-CN"/>
              </w:rPr>
            </w:pPr>
            <w:r>
              <w:rPr>
                <w:lang w:eastAsia="zh-CN"/>
              </w:rPr>
              <w:t>粗制</w:t>
            </w:r>
            <w:r>
              <w:rPr>
                <w:lang w:eastAsia="zh-CN"/>
              </w:rPr>
              <w:t>5330</w:t>
            </w:r>
            <w:r>
              <w:rPr>
                <w:lang w:eastAsia="zh-CN"/>
              </w:rPr>
              <w:t>标米</w:t>
            </w:r>
            <w:r>
              <w:rPr>
                <w:lang w:eastAsia="zh-CN"/>
              </w:rPr>
              <w:t>*/</w:t>
            </w:r>
            <w:r>
              <w:rPr>
                <w:lang w:eastAsia="zh-CN"/>
              </w:rPr>
              <w:t>小时</w:t>
            </w:r>
            <w:r>
              <w:rPr>
                <w:lang w:eastAsia="zh-CN"/>
              </w:rPr>
              <w:t xml:space="preserve"> </w:t>
            </w:r>
            <w:r>
              <w:rPr>
                <w:lang w:eastAsia="zh-CN"/>
              </w:rPr>
              <w:t>精制</w:t>
            </w:r>
            <w:r>
              <w:rPr>
                <w:lang w:eastAsia="zh-CN"/>
              </w:rPr>
              <w:t>1810</w:t>
            </w:r>
            <w:r>
              <w:rPr>
                <w:lang w:eastAsia="zh-CN"/>
              </w:rPr>
              <w:t>标米</w:t>
            </w:r>
            <w:r>
              <w:rPr>
                <w:lang w:eastAsia="zh-CN"/>
              </w:rPr>
              <w:t>y</w:t>
            </w:r>
            <w:r>
              <w:rPr>
                <w:lang w:eastAsia="zh-CN"/>
              </w:rPr>
              <w:t>小时</w:t>
            </w:r>
          </w:p>
        </w:tc>
        <w:tc>
          <w:tcPr>
            <w:tcW w:w="1403" w:type="dxa"/>
            <w:tcBorders>
              <w:left w:val="single" w:sz="4" w:space="0" w:color="auto"/>
            </w:tcBorders>
            <w:shd w:val="clear" w:color="auto" w:fill="FFFFFF"/>
          </w:tcPr>
          <w:p w:rsidR="00C67970" w:rsidRDefault="00BC4CE2" w:rsidP="006647C5">
            <w:pPr>
              <w:spacing w:before="120" w:after="120"/>
            </w:pPr>
            <w:r>
              <w:t>0.318X30*</w:t>
            </w:r>
          </w:p>
        </w:tc>
        <w:tc>
          <w:tcPr>
            <w:tcW w:w="1398" w:type="dxa"/>
            <w:tcBorders>
              <w:left w:val="single" w:sz="4" w:space="0" w:color="auto"/>
            </w:tcBorders>
            <w:shd w:val="clear" w:color="auto" w:fill="FFFFFF"/>
          </w:tcPr>
          <w:p w:rsidR="00C67970" w:rsidRDefault="00BC4CE2" w:rsidP="006647C5">
            <w:pPr>
              <w:spacing w:before="120" w:after="120"/>
            </w:pPr>
            <w:r>
              <w:t>0.202x 10®</w:t>
            </w:r>
          </w:p>
          <w:p w:rsidR="00C67970" w:rsidRDefault="00BC4CE2" w:rsidP="006647C5">
            <w:pPr>
              <w:spacing w:before="120" w:after="120"/>
            </w:pPr>
            <w:r>
              <w:t>• 1</w:t>
            </w:r>
          </w:p>
        </w:tc>
      </w:tr>
      <w:tr w:rsidR="00C67970">
        <w:trPr>
          <w:trHeight w:val="351"/>
        </w:trPr>
        <w:tc>
          <w:tcPr>
            <w:tcW w:w="2870" w:type="dxa"/>
            <w:shd w:val="clear" w:color="auto" w:fill="FFFFFF"/>
          </w:tcPr>
          <w:p w:rsidR="00C67970" w:rsidRDefault="00BC4CE2" w:rsidP="006647C5">
            <w:pPr>
              <w:spacing w:before="120" w:after="120"/>
            </w:pPr>
            <w:r>
              <w:t>氧，米</w:t>
            </w:r>
            <w:r>
              <w:t>V</w:t>
            </w:r>
            <w:r>
              <w:t>吨</w:t>
            </w:r>
          </w:p>
        </w:tc>
        <w:tc>
          <w:tcPr>
            <w:tcW w:w="1430" w:type="dxa"/>
            <w:tcBorders>
              <w:left w:val="single" w:sz="4" w:space="0" w:color="auto"/>
            </w:tcBorders>
            <w:shd w:val="clear" w:color="auto" w:fill="FFFFFF"/>
          </w:tcPr>
          <w:p w:rsidR="00C67970" w:rsidRDefault="00BC4CE2" w:rsidP="006647C5">
            <w:pPr>
              <w:spacing w:before="120" w:after="120"/>
            </w:pPr>
            <w:r>
              <w:t>5</w:t>
            </w:r>
          </w:p>
        </w:tc>
        <w:tc>
          <w:tcPr>
            <w:tcW w:w="2115" w:type="dxa"/>
            <w:tcBorders>
              <w:left w:val="single" w:sz="4" w:space="0" w:color="auto"/>
            </w:tcBorders>
            <w:shd w:val="clear" w:color="auto" w:fill="FFFFFF"/>
          </w:tcPr>
          <w:p w:rsidR="00C67970" w:rsidRDefault="00BC4CE2" w:rsidP="006647C5">
            <w:pPr>
              <w:spacing w:before="120" w:after="120"/>
            </w:pPr>
            <w:r>
              <w:t>一</w:t>
            </w:r>
          </w:p>
        </w:tc>
        <w:tc>
          <w:tcPr>
            <w:tcW w:w="2121" w:type="dxa"/>
            <w:tcBorders>
              <w:left w:val="single" w:sz="4" w:space="0" w:color="auto"/>
            </w:tcBorders>
            <w:shd w:val="clear" w:color="auto" w:fill="FFFFFF"/>
          </w:tcPr>
          <w:p w:rsidR="00C67970" w:rsidRDefault="00BC4CE2" w:rsidP="006647C5">
            <w:pPr>
              <w:spacing w:before="120" w:after="120"/>
            </w:pPr>
            <w:r>
              <w:t>一</w:t>
            </w:r>
          </w:p>
        </w:tc>
        <w:tc>
          <w:tcPr>
            <w:tcW w:w="2110" w:type="dxa"/>
            <w:tcBorders>
              <w:left w:val="single" w:sz="4" w:space="0" w:color="auto"/>
            </w:tcBorders>
            <w:shd w:val="clear" w:color="auto" w:fill="FFFFFF"/>
          </w:tcPr>
          <w:p w:rsidR="00C67970" w:rsidRDefault="00BC4CE2" w:rsidP="006647C5">
            <w:pPr>
              <w:spacing w:before="120" w:after="120"/>
            </w:pPr>
            <w:r>
              <w:t>—</w:t>
            </w:r>
          </w:p>
        </w:tc>
        <w:tc>
          <w:tcPr>
            <w:tcW w:w="1403" w:type="dxa"/>
            <w:tcBorders>
              <w:left w:val="single" w:sz="4" w:space="0" w:color="auto"/>
            </w:tcBorders>
            <w:shd w:val="clear" w:color="auto" w:fill="FFFFFF"/>
          </w:tcPr>
          <w:p w:rsidR="00C67970" w:rsidRDefault="00BC4CE2" w:rsidP="006647C5">
            <w:pPr>
              <w:spacing w:before="120" w:after="120"/>
            </w:pPr>
            <w:r>
              <w:t>0.411</w:t>
            </w:r>
          </w:p>
        </w:tc>
        <w:tc>
          <w:tcPr>
            <w:tcW w:w="1398" w:type="dxa"/>
            <w:tcBorders>
              <w:left w:val="single" w:sz="4" w:space="0" w:color="auto"/>
            </w:tcBorders>
            <w:shd w:val="clear" w:color="auto" w:fill="FFFFFF"/>
          </w:tcPr>
          <w:p w:rsidR="00C67970" w:rsidRDefault="00BC4CE2" w:rsidP="006647C5">
            <w:pPr>
              <w:spacing w:before="120" w:after="120"/>
            </w:pPr>
            <w:r>
              <w:t>6' (</w:t>
            </w:r>
            <w:r>
              <w:t>火焰清理</w:t>
            </w:r>
            <w:r>
              <w:t>)</w:t>
            </w:r>
          </w:p>
        </w:tc>
      </w:tr>
      <w:tr w:rsidR="00C67970">
        <w:trPr>
          <w:trHeight w:val="335"/>
        </w:trPr>
        <w:tc>
          <w:tcPr>
            <w:tcW w:w="2870" w:type="dxa"/>
            <w:shd w:val="clear" w:color="auto" w:fill="FFFFFF"/>
          </w:tcPr>
          <w:p w:rsidR="00C67970" w:rsidRDefault="00BC4CE2" w:rsidP="006647C5">
            <w:pPr>
              <w:spacing w:before="120" w:after="120"/>
            </w:pPr>
            <w:r>
              <w:t>电，千瓦</w:t>
            </w:r>
            <w:r>
              <w:t>•</w:t>
            </w:r>
            <w:r>
              <w:t>小时</w:t>
            </w:r>
            <w:r>
              <w:t>/</w:t>
            </w:r>
            <w:r>
              <w:t>吨</w:t>
            </w:r>
          </w:p>
        </w:tc>
        <w:tc>
          <w:tcPr>
            <w:tcW w:w="1430" w:type="dxa"/>
            <w:tcBorders>
              <w:left w:val="single" w:sz="4" w:space="0" w:color="auto"/>
            </w:tcBorders>
            <w:shd w:val="clear" w:color="auto" w:fill="FFFFFF"/>
          </w:tcPr>
          <w:p w:rsidR="00C67970" w:rsidRDefault="00BC4CE2" w:rsidP="006647C5">
            <w:pPr>
              <w:spacing w:before="120" w:after="120"/>
            </w:pPr>
            <w:r>
              <w:t>100</w:t>
            </w:r>
          </w:p>
        </w:tc>
        <w:tc>
          <w:tcPr>
            <w:tcW w:w="2115" w:type="dxa"/>
            <w:tcBorders>
              <w:left w:val="single" w:sz="4" w:space="0" w:color="auto"/>
            </w:tcBorders>
            <w:shd w:val="clear" w:color="auto" w:fill="FFFFFF"/>
          </w:tcPr>
          <w:p w:rsidR="00C67970" w:rsidRDefault="00BC4CE2" w:rsidP="006647C5">
            <w:pPr>
              <w:spacing w:before="120" w:after="120"/>
            </w:pPr>
            <w:r>
              <w:t>104</w:t>
            </w:r>
          </w:p>
        </w:tc>
        <w:tc>
          <w:tcPr>
            <w:tcW w:w="2121" w:type="dxa"/>
            <w:tcBorders>
              <w:left w:val="single" w:sz="4" w:space="0" w:color="auto"/>
            </w:tcBorders>
            <w:shd w:val="clear" w:color="auto" w:fill="FFFFFF"/>
          </w:tcPr>
          <w:p w:rsidR="00C67970" w:rsidRDefault="00BC4CE2" w:rsidP="006647C5">
            <w:pPr>
              <w:spacing w:before="120" w:after="120"/>
            </w:pPr>
            <w:r>
              <w:t>165</w:t>
            </w:r>
          </w:p>
        </w:tc>
        <w:tc>
          <w:tcPr>
            <w:tcW w:w="2110" w:type="dxa"/>
            <w:tcBorders>
              <w:left w:val="single" w:sz="4" w:space="0" w:color="auto"/>
            </w:tcBorders>
            <w:shd w:val="clear" w:color="auto" w:fill="FFFFFF"/>
          </w:tcPr>
          <w:p w:rsidR="00C67970" w:rsidRDefault="00BC4CE2" w:rsidP="006647C5">
            <w:pPr>
              <w:spacing w:before="120" w:after="120"/>
            </w:pPr>
            <w:r>
              <w:t>1700</w:t>
            </w:r>
          </w:p>
        </w:tc>
        <w:tc>
          <w:tcPr>
            <w:tcW w:w="1403" w:type="dxa"/>
            <w:tcBorders>
              <w:left w:val="single" w:sz="4" w:space="0" w:color="auto"/>
            </w:tcBorders>
            <w:shd w:val="clear" w:color="auto" w:fill="FFFFFF"/>
          </w:tcPr>
          <w:p w:rsidR="00C67970" w:rsidRDefault="00BC4CE2" w:rsidP="006647C5">
            <w:pPr>
              <w:spacing w:before="120" w:after="120"/>
            </w:pPr>
            <w:r>
              <w:t>20 *</w:t>
            </w:r>
          </w:p>
        </w:tc>
        <w:tc>
          <w:tcPr>
            <w:tcW w:w="1398" w:type="dxa"/>
            <w:tcBorders>
              <w:left w:val="single" w:sz="4" w:space="0" w:color="auto"/>
            </w:tcBorders>
            <w:shd w:val="clear" w:color="auto" w:fill="FFFFFF"/>
          </w:tcPr>
          <w:p w:rsidR="00C67970" w:rsidRDefault="00BC4CE2" w:rsidP="006647C5">
            <w:pPr>
              <w:spacing w:before="120" w:after="120"/>
            </w:pPr>
            <w:r>
              <w:t>54</w:t>
            </w:r>
          </w:p>
        </w:tc>
      </w:tr>
      <w:tr w:rsidR="00C67970">
        <w:trPr>
          <w:trHeight w:val="351"/>
        </w:trPr>
        <w:tc>
          <w:tcPr>
            <w:tcW w:w="2870" w:type="dxa"/>
            <w:shd w:val="clear" w:color="auto" w:fill="FFFFFF"/>
          </w:tcPr>
          <w:p w:rsidR="00C67970" w:rsidRDefault="00BC4CE2" w:rsidP="006647C5">
            <w:pPr>
              <w:spacing w:before="120" w:after="120"/>
            </w:pPr>
            <w:r>
              <w:t>蒸气，公斤</w:t>
            </w:r>
            <w:r>
              <w:t>/</w:t>
            </w:r>
            <w:r>
              <w:t>吨</w:t>
            </w:r>
          </w:p>
        </w:tc>
        <w:tc>
          <w:tcPr>
            <w:tcW w:w="1430" w:type="dxa"/>
            <w:tcBorders>
              <w:left w:val="single" w:sz="4" w:space="0" w:color="auto"/>
            </w:tcBorders>
            <w:shd w:val="clear" w:color="auto" w:fill="FFFFFF"/>
          </w:tcPr>
          <w:p w:rsidR="00C67970" w:rsidRDefault="00BC4CE2" w:rsidP="006647C5">
            <w:pPr>
              <w:spacing w:before="120" w:after="120"/>
            </w:pPr>
            <w:r>
              <w:t>140</w:t>
            </w:r>
          </w:p>
        </w:tc>
        <w:tc>
          <w:tcPr>
            <w:tcW w:w="2115" w:type="dxa"/>
            <w:tcBorders>
              <w:left w:val="single" w:sz="4" w:space="0" w:color="auto"/>
            </w:tcBorders>
            <w:shd w:val="clear" w:color="auto" w:fill="FFFFFF"/>
          </w:tcPr>
          <w:p w:rsidR="00C67970" w:rsidRDefault="00BC4CE2" w:rsidP="006647C5">
            <w:pPr>
              <w:spacing w:before="120" w:after="120"/>
            </w:pPr>
            <w:r>
              <w:t>56</w:t>
            </w:r>
          </w:p>
        </w:tc>
        <w:tc>
          <w:tcPr>
            <w:tcW w:w="2121" w:type="dxa"/>
            <w:tcBorders>
              <w:left w:val="single" w:sz="4" w:space="0" w:color="auto"/>
            </w:tcBorders>
            <w:shd w:val="clear" w:color="auto" w:fill="FFFFFF"/>
          </w:tcPr>
          <w:p w:rsidR="00C67970" w:rsidRDefault="00BC4CE2" w:rsidP="006647C5">
            <w:pPr>
              <w:spacing w:before="120" w:after="120"/>
            </w:pPr>
            <w:r>
              <w:t>75</w:t>
            </w:r>
          </w:p>
        </w:tc>
        <w:tc>
          <w:tcPr>
            <w:tcW w:w="2110" w:type="dxa"/>
            <w:tcBorders>
              <w:left w:val="single" w:sz="4" w:space="0" w:color="auto"/>
            </w:tcBorders>
            <w:shd w:val="clear" w:color="auto" w:fill="FFFFFF"/>
          </w:tcPr>
          <w:p w:rsidR="00C67970" w:rsidRDefault="00BC4CE2" w:rsidP="006647C5">
            <w:pPr>
              <w:spacing w:before="120" w:after="120"/>
            </w:pPr>
            <w:r>
              <w:t>12</w:t>
            </w:r>
            <w:r>
              <w:t>吨</w:t>
            </w:r>
            <w:r>
              <w:t>/</w:t>
            </w:r>
            <w:r>
              <w:t>吨</w:t>
            </w:r>
            <w:r>
              <w:t>.</w:t>
            </w:r>
          </w:p>
        </w:tc>
        <w:tc>
          <w:tcPr>
            <w:tcW w:w="1403" w:type="dxa"/>
            <w:tcBorders>
              <w:left w:val="single" w:sz="4" w:space="0" w:color="auto"/>
            </w:tcBorders>
            <w:shd w:val="clear" w:color="auto" w:fill="FFFFFF"/>
          </w:tcPr>
          <w:p w:rsidR="00C67970" w:rsidRDefault="00BC4CE2" w:rsidP="006647C5">
            <w:pPr>
              <w:spacing w:before="120" w:after="120"/>
            </w:pPr>
            <w:r>
              <w:t>5.9</w:t>
            </w:r>
          </w:p>
        </w:tc>
        <w:tc>
          <w:tcPr>
            <w:tcW w:w="1398" w:type="dxa"/>
            <w:tcBorders>
              <w:left w:val="single" w:sz="4" w:space="0" w:color="auto"/>
            </w:tcBorders>
            <w:shd w:val="clear" w:color="auto" w:fill="FFFFFF"/>
          </w:tcPr>
          <w:p w:rsidR="00C67970" w:rsidRDefault="00BC4CE2" w:rsidP="006647C5">
            <w:pPr>
              <w:spacing w:before="120" w:after="120"/>
            </w:pPr>
            <w:r>
              <w:t>1</w:t>
            </w:r>
          </w:p>
        </w:tc>
      </w:tr>
      <w:tr w:rsidR="00C67970">
        <w:trPr>
          <w:trHeight w:val="351"/>
        </w:trPr>
        <w:tc>
          <w:tcPr>
            <w:tcW w:w="2870" w:type="dxa"/>
            <w:shd w:val="clear" w:color="auto" w:fill="FFFFFF"/>
          </w:tcPr>
          <w:p w:rsidR="00C67970" w:rsidRDefault="00BC4CE2" w:rsidP="006647C5">
            <w:pPr>
              <w:spacing w:before="120" w:after="120"/>
            </w:pPr>
            <w:r>
              <w:t>压缩空气，标米</w:t>
            </w:r>
            <w:r>
              <w:t>V</w:t>
            </w:r>
            <w:r>
              <w:t>吨</w:t>
            </w:r>
          </w:p>
        </w:tc>
        <w:tc>
          <w:tcPr>
            <w:tcW w:w="1430" w:type="dxa"/>
            <w:tcBorders>
              <w:left w:val="single" w:sz="4" w:space="0" w:color="auto"/>
            </w:tcBorders>
            <w:shd w:val="clear" w:color="auto" w:fill="FFFFFF"/>
          </w:tcPr>
          <w:p w:rsidR="00C67970" w:rsidRDefault="00BC4CE2" w:rsidP="006647C5">
            <w:pPr>
              <w:spacing w:before="120" w:after="120"/>
            </w:pPr>
            <w:r>
              <w:t>2</w:t>
            </w:r>
          </w:p>
        </w:tc>
        <w:tc>
          <w:tcPr>
            <w:tcW w:w="2115" w:type="dxa"/>
            <w:tcBorders>
              <w:left w:val="single" w:sz="4" w:space="0" w:color="auto"/>
            </w:tcBorders>
            <w:shd w:val="clear" w:color="auto" w:fill="FFFFFF"/>
          </w:tcPr>
          <w:p w:rsidR="00C67970" w:rsidRDefault="00BC4CE2" w:rsidP="006647C5">
            <w:pPr>
              <w:spacing w:before="120" w:after="120"/>
            </w:pPr>
            <w:r>
              <w:t>—</w:t>
            </w:r>
          </w:p>
        </w:tc>
        <w:tc>
          <w:tcPr>
            <w:tcW w:w="2121" w:type="dxa"/>
            <w:tcBorders>
              <w:left w:val="single" w:sz="4" w:space="0" w:color="auto"/>
            </w:tcBorders>
            <w:shd w:val="clear" w:color="auto" w:fill="FFFFFF"/>
          </w:tcPr>
          <w:p w:rsidR="00C67970" w:rsidRDefault="00BC4CE2" w:rsidP="006647C5">
            <w:pPr>
              <w:spacing w:before="120" w:after="120"/>
            </w:pPr>
            <w:r>
              <w:t>172</w:t>
            </w:r>
            <w:r>
              <w:t>米</w:t>
            </w:r>
            <w:r>
              <w:rPr>
                <w:vertAlign w:val="superscript"/>
              </w:rPr>
              <w:t>3</w:t>
            </w:r>
            <w:r>
              <w:t>/</w:t>
            </w:r>
            <w:r>
              <w:t>分</w:t>
            </w:r>
          </w:p>
        </w:tc>
        <w:tc>
          <w:tcPr>
            <w:tcW w:w="2110" w:type="dxa"/>
            <w:tcBorders>
              <w:left w:val="single" w:sz="4" w:space="0" w:color="auto"/>
            </w:tcBorders>
            <w:shd w:val="clear" w:color="auto" w:fill="FFFFFF"/>
          </w:tcPr>
          <w:p w:rsidR="00C67970" w:rsidRDefault="00BC4CE2" w:rsidP="006647C5">
            <w:pPr>
              <w:spacing w:before="120" w:after="120"/>
            </w:pPr>
            <w:r>
              <w:t>1800</w:t>
            </w:r>
            <w:r>
              <w:t>标米</w:t>
            </w:r>
            <w:r>
              <w:rPr>
                <w:vertAlign w:val="superscript"/>
              </w:rPr>
              <w:t>3</w:t>
            </w:r>
            <w:r>
              <w:t>/</w:t>
            </w:r>
            <w:r>
              <w:t>小时</w:t>
            </w:r>
          </w:p>
        </w:tc>
        <w:tc>
          <w:tcPr>
            <w:tcW w:w="1403" w:type="dxa"/>
            <w:tcBorders>
              <w:left w:val="single" w:sz="4" w:space="0" w:color="auto"/>
            </w:tcBorders>
            <w:shd w:val="clear" w:color="auto" w:fill="FFFFFF"/>
          </w:tcPr>
          <w:p w:rsidR="00C67970" w:rsidRDefault="00BC4CE2" w:rsidP="006647C5">
            <w:pPr>
              <w:spacing w:before="120" w:after="120"/>
            </w:pPr>
            <w:r>
              <w:t>0.79</w:t>
            </w:r>
          </w:p>
        </w:tc>
        <w:tc>
          <w:tcPr>
            <w:tcW w:w="1398" w:type="dxa"/>
            <w:tcBorders>
              <w:left w:val="single" w:sz="4" w:space="0" w:color="auto"/>
            </w:tcBorders>
            <w:shd w:val="clear" w:color="auto" w:fill="FFFFFF"/>
          </w:tcPr>
          <w:p w:rsidR="00C67970" w:rsidRDefault="00BC4CE2" w:rsidP="006647C5">
            <w:pPr>
              <w:spacing w:before="120" w:after="120"/>
            </w:pPr>
            <w:r>
              <w:t>—</w:t>
            </w:r>
          </w:p>
        </w:tc>
      </w:tr>
      <w:tr w:rsidR="00C67970">
        <w:trPr>
          <w:trHeight w:val="696"/>
        </w:trPr>
        <w:tc>
          <w:tcPr>
            <w:tcW w:w="2870" w:type="dxa"/>
            <w:shd w:val="clear" w:color="auto" w:fill="FFFFFF"/>
          </w:tcPr>
          <w:p w:rsidR="00C67970" w:rsidRDefault="00BC4CE2" w:rsidP="006647C5">
            <w:pPr>
              <w:spacing w:before="120" w:after="120"/>
            </w:pPr>
            <w:r>
              <w:t>水，米</w:t>
            </w:r>
            <w:r>
              <w:rPr>
                <w:vertAlign w:val="superscript"/>
              </w:rPr>
              <w:t>3</w:t>
            </w:r>
            <w:r>
              <w:t>/</w:t>
            </w:r>
            <w:r>
              <w:t>吨</w:t>
            </w:r>
          </w:p>
        </w:tc>
        <w:tc>
          <w:tcPr>
            <w:tcW w:w="1430" w:type="dxa"/>
            <w:tcBorders>
              <w:left w:val="single" w:sz="4" w:space="0" w:color="auto"/>
            </w:tcBorders>
            <w:shd w:val="clear" w:color="auto" w:fill="FFFFFF"/>
          </w:tcPr>
          <w:p w:rsidR="00C67970" w:rsidRDefault="00BC4CE2" w:rsidP="006647C5">
            <w:pPr>
              <w:spacing w:before="120" w:after="120"/>
            </w:pPr>
            <w:r>
              <w:t>70</w:t>
            </w:r>
          </w:p>
        </w:tc>
        <w:tc>
          <w:tcPr>
            <w:tcW w:w="2115" w:type="dxa"/>
            <w:tcBorders>
              <w:left w:val="single" w:sz="4" w:space="0" w:color="auto"/>
            </w:tcBorders>
            <w:shd w:val="clear" w:color="auto" w:fill="FFFFFF"/>
          </w:tcPr>
          <w:p w:rsidR="00C67970" w:rsidRDefault="00BC4CE2" w:rsidP="006647C5">
            <w:pPr>
              <w:spacing w:before="120" w:after="120"/>
            </w:pPr>
            <w:r>
              <w:t>233</w:t>
            </w:r>
          </w:p>
        </w:tc>
        <w:tc>
          <w:tcPr>
            <w:tcW w:w="2121" w:type="dxa"/>
            <w:tcBorders>
              <w:left w:val="single" w:sz="4" w:space="0" w:color="auto"/>
            </w:tcBorders>
            <w:shd w:val="clear" w:color="auto" w:fill="FFFFFF"/>
          </w:tcPr>
          <w:p w:rsidR="00C67970" w:rsidRDefault="00BC4CE2" w:rsidP="006647C5">
            <w:pPr>
              <w:spacing w:before="120" w:after="120"/>
              <w:rPr>
                <w:lang w:eastAsia="zh-CN"/>
              </w:rPr>
            </w:pPr>
            <w:r>
              <w:rPr>
                <w:lang w:eastAsia="zh-CN"/>
              </w:rPr>
              <w:t>工业用水</w:t>
            </w:r>
            <w:r>
              <w:rPr>
                <w:lang w:eastAsia="zh-CN"/>
              </w:rPr>
              <w:t>710</w:t>
            </w:r>
            <w:r>
              <w:rPr>
                <w:lang w:eastAsia="zh-CN"/>
              </w:rPr>
              <w:t>米</w:t>
            </w:r>
            <w:r>
              <w:rPr>
                <w:vertAlign w:val="superscript"/>
                <w:lang w:eastAsia="zh-CN"/>
              </w:rPr>
              <w:t>a</w:t>
            </w:r>
            <w:r>
              <w:rPr>
                <w:lang w:eastAsia="zh-CN"/>
              </w:rPr>
              <w:t>/</w:t>
            </w:r>
            <w:r>
              <w:rPr>
                <w:lang w:eastAsia="zh-CN"/>
              </w:rPr>
              <w:t>小时</w:t>
            </w:r>
            <w:r>
              <w:rPr>
                <w:lang w:eastAsia="zh-CN"/>
              </w:rPr>
              <w:t xml:space="preserve"> </w:t>
            </w:r>
            <w:r>
              <w:rPr>
                <w:lang w:eastAsia="zh-CN"/>
              </w:rPr>
              <w:t>软水</w:t>
            </w:r>
            <w:r>
              <w:rPr>
                <w:lang w:eastAsia="zh-CN"/>
              </w:rPr>
              <w:t>107</w:t>
            </w:r>
            <w:r>
              <w:rPr>
                <w:lang w:eastAsia="zh-CN"/>
              </w:rPr>
              <w:t>米</w:t>
            </w:r>
            <w:r>
              <w:rPr>
                <w:lang w:eastAsia="zh-CN"/>
              </w:rPr>
              <w:t>V</w:t>
            </w:r>
            <w:r>
              <w:rPr>
                <w:lang w:eastAsia="zh-CN"/>
              </w:rPr>
              <w:t>小时</w:t>
            </w:r>
          </w:p>
        </w:tc>
        <w:tc>
          <w:tcPr>
            <w:tcW w:w="2110" w:type="dxa"/>
            <w:tcBorders>
              <w:left w:val="single" w:sz="4" w:space="0" w:color="auto"/>
            </w:tcBorders>
            <w:shd w:val="clear" w:color="auto" w:fill="FFFFFF"/>
          </w:tcPr>
          <w:p w:rsidR="00C67970" w:rsidRDefault="00BC4CE2" w:rsidP="006647C5">
            <w:pPr>
              <w:spacing w:before="120" w:after="120"/>
              <w:rPr>
                <w:lang w:eastAsia="zh-CN"/>
              </w:rPr>
            </w:pPr>
            <w:r>
              <w:rPr>
                <w:lang w:eastAsia="zh-CN"/>
              </w:rPr>
              <w:t>工业用水</w:t>
            </w:r>
            <w:r>
              <w:rPr>
                <w:lang w:eastAsia="zh-CN"/>
              </w:rPr>
              <w:t>1370</w:t>
            </w:r>
            <w:r>
              <w:rPr>
                <w:lang w:eastAsia="zh-CN"/>
              </w:rPr>
              <w:t>米</w:t>
            </w:r>
            <w:r>
              <w:rPr>
                <w:lang w:eastAsia="zh-CN"/>
              </w:rPr>
              <w:t>V</w:t>
            </w:r>
            <w:r>
              <w:rPr>
                <w:lang w:eastAsia="zh-CN"/>
              </w:rPr>
              <w:t>小时</w:t>
            </w:r>
            <w:r>
              <w:rPr>
                <w:lang w:eastAsia="zh-CN"/>
              </w:rPr>
              <w:t xml:space="preserve"> </w:t>
            </w:r>
            <w:r>
              <w:rPr>
                <w:lang w:eastAsia="zh-CN"/>
              </w:rPr>
              <w:t>软水</w:t>
            </w:r>
            <w:r>
              <w:rPr>
                <w:lang w:eastAsia="zh-CN"/>
              </w:rPr>
              <w:t>160</w:t>
            </w:r>
            <w:r>
              <w:rPr>
                <w:lang w:eastAsia="zh-CN"/>
              </w:rPr>
              <w:t>米</w:t>
            </w:r>
            <w:r>
              <w:rPr>
                <w:lang w:eastAsia="zh-CN"/>
              </w:rPr>
              <w:t>V</w:t>
            </w:r>
            <w:r>
              <w:rPr>
                <w:lang w:eastAsia="zh-CN"/>
              </w:rPr>
              <w:t>小时</w:t>
            </w:r>
            <w:r>
              <w:rPr>
                <w:vertAlign w:val="superscript"/>
                <w:lang w:eastAsia="zh-CN"/>
              </w:rPr>
              <w:t>1</w:t>
            </w:r>
            <w:r>
              <w:rPr>
                <w:lang w:eastAsia="zh-CN"/>
              </w:rPr>
              <w:t xml:space="preserve"> —</w:t>
            </w:r>
          </w:p>
        </w:tc>
        <w:tc>
          <w:tcPr>
            <w:tcW w:w="1403" w:type="dxa"/>
            <w:tcBorders>
              <w:left w:val="single" w:sz="4" w:space="0" w:color="auto"/>
            </w:tcBorders>
            <w:shd w:val="clear" w:color="auto" w:fill="FFFFFF"/>
          </w:tcPr>
          <w:p w:rsidR="00C67970" w:rsidRDefault="00BC4CE2" w:rsidP="006647C5">
            <w:pPr>
              <w:spacing w:before="120" w:after="120"/>
            </w:pPr>
            <w:r>
              <w:t>12.95</w:t>
            </w:r>
          </w:p>
        </w:tc>
        <w:tc>
          <w:tcPr>
            <w:tcW w:w="1398" w:type="dxa"/>
            <w:tcBorders>
              <w:left w:val="single" w:sz="4" w:space="0" w:color="auto"/>
            </w:tcBorders>
            <w:shd w:val="clear" w:color="auto" w:fill="FFFFFF"/>
          </w:tcPr>
          <w:p w:rsidR="00C67970" w:rsidRDefault="00BC4CE2" w:rsidP="006647C5">
            <w:pPr>
              <w:spacing w:before="120" w:after="120"/>
            </w:pPr>
            <w:r>
              <w:t>0,89 (</w:t>
            </w:r>
            <w:r>
              <w:t>淡水</w:t>
            </w:r>
            <w:r>
              <w:t>)</w:t>
            </w:r>
          </w:p>
        </w:tc>
      </w:tr>
      <w:tr w:rsidR="00C67970">
        <w:trPr>
          <w:trHeight w:val="702"/>
        </w:trPr>
        <w:tc>
          <w:tcPr>
            <w:tcW w:w="2870" w:type="dxa"/>
            <w:shd w:val="clear" w:color="auto" w:fill="FFFFFF"/>
          </w:tcPr>
          <w:p w:rsidR="00C67970" w:rsidRDefault="00BC4CE2" w:rsidP="006647C5">
            <w:pPr>
              <w:spacing w:before="120" w:after="120"/>
            </w:pPr>
            <w:r>
              <w:t>轧辊，公斤</w:t>
            </w:r>
            <w:r>
              <w:t>/</w:t>
            </w:r>
            <w:r>
              <w:t>吨</w:t>
            </w:r>
          </w:p>
        </w:tc>
        <w:tc>
          <w:tcPr>
            <w:tcW w:w="1430" w:type="dxa"/>
            <w:tcBorders>
              <w:left w:val="single" w:sz="4" w:space="0" w:color="auto"/>
            </w:tcBorders>
            <w:shd w:val="clear" w:color="auto" w:fill="FFFFFF"/>
          </w:tcPr>
          <w:p w:rsidR="00C67970" w:rsidRDefault="00BC4CE2" w:rsidP="006647C5">
            <w:pPr>
              <w:spacing w:before="120" w:after="120"/>
            </w:pPr>
            <w:r>
              <w:t>2.43</w:t>
            </w:r>
          </w:p>
        </w:tc>
        <w:tc>
          <w:tcPr>
            <w:tcW w:w="2115" w:type="dxa"/>
            <w:tcBorders>
              <w:left w:val="single" w:sz="4" w:space="0" w:color="auto"/>
            </w:tcBorders>
            <w:shd w:val="clear" w:color="auto" w:fill="FFFFFF"/>
          </w:tcPr>
          <w:p w:rsidR="00C67970" w:rsidRDefault="00BC4CE2" w:rsidP="006647C5">
            <w:pPr>
              <w:spacing w:before="120" w:after="120"/>
            </w:pPr>
            <w:r>
              <w:t>0.S9</w:t>
            </w:r>
          </w:p>
        </w:tc>
        <w:tc>
          <w:tcPr>
            <w:tcW w:w="2121" w:type="dxa"/>
            <w:tcBorders>
              <w:left w:val="single" w:sz="4" w:space="0" w:color="auto"/>
            </w:tcBorders>
            <w:shd w:val="clear" w:color="auto" w:fill="FFFFFF"/>
          </w:tcPr>
          <w:p w:rsidR="00C67970" w:rsidRDefault="00BC4CE2" w:rsidP="006647C5">
            <w:pPr>
              <w:spacing w:before="120" w:after="120"/>
              <w:rPr>
                <w:lang w:eastAsia="zh-CN"/>
              </w:rPr>
            </w:pPr>
            <w:r>
              <w:rPr>
                <w:lang w:eastAsia="zh-CN"/>
              </w:rPr>
              <w:t>工作辎</w:t>
            </w:r>
            <w:r>
              <w:rPr>
                <w:lang w:eastAsia="zh-CN"/>
              </w:rPr>
              <w:t>220</w:t>
            </w:r>
            <w:r>
              <w:rPr>
                <w:lang w:eastAsia="zh-CN"/>
              </w:rPr>
              <w:t>个</w:t>
            </w:r>
            <w:r>
              <w:rPr>
                <w:lang w:eastAsia="zh-CN"/>
              </w:rPr>
              <w:t>/</w:t>
            </w:r>
            <w:r>
              <w:rPr>
                <w:lang w:eastAsia="zh-CN"/>
              </w:rPr>
              <w:t>年</w:t>
            </w:r>
            <w:r>
              <w:rPr>
                <w:lang w:eastAsia="zh-CN"/>
              </w:rPr>
              <w:t xml:space="preserve"> </w:t>
            </w:r>
            <w:r>
              <w:rPr>
                <w:lang w:eastAsia="zh-CN"/>
              </w:rPr>
              <w:t>支撑辊</w:t>
            </w:r>
            <w:r>
              <w:rPr>
                <w:lang w:eastAsia="zh-CN"/>
              </w:rPr>
              <w:t>8</w:t>
            </w:r>
            <w:r>
              <w:rPr>
                <w:lang w:eastAsia="zh-CN"/>
              </w:rPr>
              <w:t>个</w:t>
            </w:r>
            <w:r>
              <w:rPr>
                <w:lang w:eastAsia="zh-CN"/>
              </w:rPr>
              <w:t>/</w:t>
            </w:r>
            <w:r>
              <w:rPr>
                <w:lang w:eastAsia="zh-CN"/>
              </w:rPr>
              <w:t>年</w:t>
            </w:r>
          </w:p>
        </w:tc>
        <w:tc>
          <w:tcPr>
            <w:tcW w:w="2110" w:type="dxa"/>
            <w:tcBorders>
              <w:left w:val="single" w:sz="4" w:space="0" w:color="auto"/>
            </w:tcBorders>
            <w:shd w:val="clear" w:color="auto" w:fill="FFFFFF"/>
          </w:tcPr>
          <w:p w:rsidR="00C67970" w:rsidRDefault="00C67970" w:rsidP="006647C5">
            <w:pPr>
              <w:spacing w:before="120" w:after="120"/>
              <w:rPr>
                <w:sz w:val="10"/>
                <w:szCs w:val="10"/>
                <w:lang w:eastAsia="zh-CN"/>
              </w:rPr>
            </w:pPr>
          </w:p>
        </w:tc>
        <w:tc>
          <w:tcPr>
            <w:tcW w:w="1403" w:type="dxa"/>
            <w:tcBorders>
              <w:left w:val="single" w:sz="4" w:space="0" w:color="auto"/>
            </w:tcBorders>
            <w:shd w:val="clear" w:color="auto" w:fill="FFFFFF"/>
          </w:tcPr>
          <w:p w:rsidR="00C67970" w:rsidRDefault="00BC4CE2" w:rsidP="006647C5">
            <w:pPr>
              <w:spacing w:before="120" w:after="120"/>
            </w:pPr>
            <w:r>
              <w:t>0.136</w:t>
            </w:r>
          </w:p>
        </w:tc>
        <w:tc>
          <w:tcPr>
            <w:tcW w:w="1398" w:type="dxa"/>
            <w:tcBorders>
              <w:left w:val="single" w:sz="4" w:space="0" w:color="auto"/>
            </w:tcBorders>
            <w:shd w:val="clear" w:color="auto" w:fill="FFFFFF"/>
          </w:tcPr>
          <w:p w:rsidR="00C67970" w:rsidRDefault="00BC4CE2" w:rsidP="006647C5">
            <w:pPr>
              <w:spacing w:before="120" w:after="120"/>
            </w:pPr>
            <w:r>
              <w:t>初轧</w:t>
            </w:r>
            <w:r>
              <w:t xml:space="preserve">Jhl5 </w:t>
            </w:r>
            <w:r>
              <w:t>连轧</w:t>
            </w:r>
            <w:r>
              <w:t>0.223</w:t>
            </w:r>
          </w:p>
        </w:tc>
      </w:tr>
      <w:tr w:rsidR="00C67970">
        <w:trPr>
          <w:trHeight w:val="340"/>
        </w:trPr>
        <w:tc>
          <w:tcPr>
            <w:tcW w:w="2870" w:type="dxa"/>
            <w:shd w:val="clear" w:color="auto" w:fill="FFFFFF"/>
          </w:tcPr>
          <w:p w:rsidR="00C67970" w:rsidRDefault="00BC4CE2" w:rsidP="006647C5">
            <w:pPr>
              <w:spacing w:before="120" w:after="120"/>
            </w:pPr>
            <w:r>
              <w:t>耐火衬料，公斤</w:t>
            </w:r>
            <w:r>
              <w:t>/</w:t>
            </w:r>
            <w:r>
              <w:t>吨</w:t>
            </w:r>
          </w:p>
        </w:tc>
        <w:tc>
          <w:tcPr>
            <w:tcW w:w="1430" w:type="dxa"/>
            <w:tcBorders>
              <w:left w:val="single" w:sz="4" w:space="0" w:color="auto"/>
            </w:tcBorders>
            <w:shd w:val="clear" w:color="auto" w:fill="FFFFFF"/>
          </w:tcPr>
          <w:p w:rsidR="00C67970" w:rsidRDefault="00BC4CE2" w:rsidP="006647C5">
            <w:pPr>
              <w:spacing w:before="120" w:after="120"/>
            </w:pPr>
            <w:r>
              <w:t>3.75</w:t>
            </w:r>
          </w:p>
        </w:tc>
        <w:tc>
          <w:tcPr>
            <w:tcW w:w="2115" w:type="dxa"/>
            <w:tcBorders>
              <w:left w:val="single" w:sz="4" w:space="0" w:color="auto"/>
            </w:tcBorders>
            <w:shd w:val="clear" w:color="auto" w:fill="FFFFFF"/>
          </w:tcPr>
          <w:p w:rsidR="00C67970" w:rsidRDefault="00BC4CE2" w:rsidP="006647C5">
            <w:pPr>
              <w:spacing w:before="120" w:after="120"/>
            </w:pPr>
            <w:r>
              <w:t>—</w:t>
            </w:r>
          </w:p>
        </w:tc>
        <w:tc>
          <w:tcPr>
            <w:tcW w:w="2121" w:type="dxa"/>
            <w:tcBorders>
              <w:left w:val="single" w:sz="4" w:space="0" w:color="auto"/>
            </w:tcBorders>
            <w:shd w:val="clear" w:color="auto" w:fill="FFFFFF"/>
          </w:tcPr>
          <w:p w:rsidR="00C67970" w:rsidRDefault="00BC4CE2" w:rsidP="006647C5">
            <w:pPr>
              <w:spacing w:before="120" w:after="120"/>
            </w:pPr>
            <w:r>
              <w:t>—</w:t>
            </w:r>
          </w:p>
        </w:tc>
        <w:tc>
          <w:tcPr>
            <w:tcW w:w="2110" w:type="dxa"/>
            <w:tcBorders>
              <w:left w:val="single" w:sz="4" w:space="0" w:color="auto"/>
            </w:tcBorders>
            <w:shd w:val="clear" w:color="auto" w:fill="FFFFFF"/>
          </w:tcPr>
          <w:p w:rsidR="00C67970" w:rsidRDefault="00BC4CE2" w:rsidP="006647C5">
            <w:pPr>
              <w:spacing w:before="120" w:after="120"/>
            </w:pPr>
            <w:r>
              <w:t>一</w:t>
            </w:r>
          </w:p>
        </w:tc>
        <w:tc>
          <w:tcPr>
            <w:tcW w:w="1403" w:type="dxa"/>
            <w:tcBorders>
              <w:left w:val="single" w:sz="4" w:space="0" w:color="auto"/>
            </w:tcBorders>
            <w:shd w:val="clear" w:color="auto" w:fill="FFFFFF"/>
          </w:tcPr>
          <w:p w:rsidR="00C67970" w:rsidRDefault="00BC4CE2" w:rsidP="006647C5">
            <w:pPr>
              <w:spacing w:before="120" w:after="120"/>
            </w:pPr>
            <w:r>
              <w:t>1.74</w:t>
            </w:r>
          </w:p>
        </w:tc>
        <w:tc>
          <w:tcPr>
            <w:tcW w:w="1398" w:type="dxa"/>
            <w:tcBorders>
              <w:left w:val="single" w:sz="4" w:space="0" w:color="auto"/>
            </w:tcBorders>
            <w:shd w:val="clear" w:color="auto" w:fill="FFFFFF"/>
          </w:tcPr>
          <w:p w:rsidR="00C67970" w:rsidRDefault="00BC4CE2" w:rsidP="006647C5">
            <w:pPr>
              <w:spacing w:before="120" w:after="120"/>
            </w:pPr>
            <w:r>
              <w:t>1.5</w:t>
            </w:r>
          </w:p>
        </w:tc>
      </w:tr>
      <w:tr w:rsidR="00C67970">
        <w:trPr>
          <w:trHeight w:val="696"/>
        </w:trPr>
        <w:tc>
          <w:tcPr>
            <w:tcW w:w="2870" w:type="dxa"/>
            <w:shd w:val="clear" w:color="auto" w:fill="FFFFFF"/>
          </w:tcPr>
          <w:p w:rsidR="00C67970" w:rsidRDefault="00BC4CE2" w:rsidP="006647C5">
            <w:pPr>
              <w:spacing w:before="120" w:after="120"/>
            </w:pPr>
            <w:r>
              <w:t>润滑油，公斤</w:t>
            </w:r>
            <w:r>
              <w:t>/</w:t>
            </w:r>
            <w:r>
              <w:t>吨</w:t>
            </w:r>
          </w:p>
        </w:tc>
        <w:tc>
          <w:tcPr>
            <w:tcW w:w="1430" w:type="dxa"/>
            <w:tcBorders>
              <w:left w:val="single" w:sz="4" w:space="0" w:color="auto"/>
            </w:tcBorders>
            <w:shd w:val="clear" w:color="auto" w:fill="FFFFFF"/>
          </w:tcPr>
          <w:p w:rsidR="00C67970" w:rsidRDefault="00BC4CE2" w:rsidP="006647C5">
            <w:pPr>
              <w:spacing w:before="120" w:after="120"/>
            </w:pPr>
            <w:r>
              <w:t>2</w:t>
            </w:r>
          </w:p>
        </w:tc>
        <w:tc>
          <w:tcPr>
            <w:tcW w:w="2115" w:type="dxa"/>
            <w:tcBorders>
              <w:left w:val="single" w:sz="4" w:space="0" w:color="auto"/>
            </w:tcBorders>
            <w:shd w:val="clear" w:color="auto" w:fill="FFFFFF"/>
          </w:tcPr>
          <w:p w:rsidR="00C67970" w:rsidRDefault="00BC4CE2" w:rsidP="006647C5">
            <w:pPr>
              <w:spacing w:before="120" w:after="120"/>
            </w:pPr>
            <w:r>
              <w:t>0.12</w:t>
            </w:r>
          </w:p>
        </w:tc>
        <w:tc>
          <w:tcPr>
            <w:tcW w:w="2121" w:type="dxa"/>
            <w:tcBorders>
              <w:left w:val="single" w:sz="4" w:space="0" w:color="auto"/>
            </w:tcBorders>
            <w:shd w:val="clear" w:color="auto" w:fill="FFFFFF"/>
          </w:tcPr>
          <w:p w:rsidR="00C67970" w:rsidRDefault="00BC4CE2" w:rsidP="006647C5">
            <w:pPr>
              <w:spacing w:before="120" w:after="120"/>
            </w:pPr>
            <w:r>
              <w:t>**•</w:t>
            </w:r>
          </w:p>
        </w:tc>
        <w:tc>
          <w:tcPr>
            <w:tcW w:w="2110" w:type="dxa"/>
            <w:tcBorders>
              <w:left w:val="single" w:sz="4" w:space="0" w:color="auto"/>
            </w:tcBorders>
            <w:shd w:val="clear" w:color="auto" w:fill="FFFFFF"/>
          </w:tcPr>
          <w:p w:rsidR="00C67970" w:rsidRDefault="00BC4CE2" w:rsidP="006647C5">
            <w:pPr>
              <w:spacing w:before="120" w:after="120"/>
              <w:rPr>
                <w:lang w:eastAsia="zh-CN"/>
              </w:rPr>
            </w:pPr>
            <w:r>
              <w:rPr>
                <w:lang w:eastAsia="zh-CN"/>
              </w:rPr>
              <w:t>液压油</w:t>
            </w:r>
            <w:r>
              <w:rPr>
                <w:lang w:eastAsia="zh-CN"/>
              </w:rPr>
              <w:t>4200</w:t>
            </w:r>
            <w:r>
              <w:rPr>
                <w:lang w:eastAsia="zh-CN"/>
              </w:rPr>
              <w:t>吨</w:t>
            </w:r>
            <w:r>
              <w:rPr>
                <w:lang w:eastAsia="zh-CN"/>
              </w:rPr>
              <w:t>/</w:t>
            </w:r>
            <w:r>
              <w:rPr>
                <w:lang w:eastAsia="zh-CN"/>
              </w:rPr>
              <w:t>月</w:t>
            </w:r>
            <w:r>
              <w:rPr>
                <w:lang w:eastAsia="zh-CN"/>
              </w:rPr>
              <w:t xml:space="preserve"> </w:t>
            </w:r>
            <w:r>
              <w:rPr>
                <w:lang w:eastAsia="zh-CN"/>
              </w:rPr>
              <w:t>润滑油</w:t>
            </w:r>
            <w:r>
              <w:rPr>
                <w:lang w:eastAsia="zh-CN"/>
              </w:rPr>
              <w:t>1500</w:t>
            </w:r>
            <w:r>
              <w:rPr>
                <w:lang w:eastAsia="zh-CN"/>
              </w:rPr>
              <w:t>吨</w:t>
            </w:r>
            <w:r>
              <w:rPr>
                <w:lang w:eastAsia="zh-CN"/>
              </w:rPr>
              <w:t>/</w:t>
            </w:r>
            <w:r>
              <w:rPr>
                <w:lang w:eastAsia="zh-CN"/>
              </w:rPr>
              <w:t>月</w:t>
            </w:r>
          </w:p>
        </w:tc>
        <w:tc>
          <w:tcPr>
            <w:tcW w:w="1403" w:type="dxa"/>
            <w:tcBorders>
              <w:left w:val="single" w:sz="4" w:space="0" w:color="auto"/>
            </w:tcBorders>
            <w:shd w:val="clear" w:color="auto" w:fill="FFFFFF"/>
          </w:tcPr>
          <w:p w:rsidR="00C67970" w:rsidRDefault="00BC4CE2" w:rsidP="006647C5">
            <w:pPr>
              <w:spacing w:before="120" w:after="120"/>
            </w:pPr>
            <w:r>
              <w:t>0.104</w:t>
            </w:r>
          </w:p>
        </w:tc>
        <w:tc>
          <w:tcPr>
            <w:tcW w:w="1398"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602"/>
        </w:trPr>
        <w:tc>
          <w:tcPr>
            <w:tcW w:w="2870" w:type="dxa"/>
            <w:tcBorders>
              <w:bottom w:val="single" w:sz="4" w:space="0" w:color="auto"/>
            </w:tcBorders>
            <w:shd w:val="clear" w:color="auto" w:fill="FFFFFF"/>
          </w:tcPr>
          <w:p w:rsidR="00C67970" w:rsidRDefault="00BC4CE2" w:rsidP="006647C5">
            <w:pPr>
              <w:spacing w:before="120" w:after="120"/>
            </w:pPr>
            <w:r>
              <w:t>酸</w:t>
            </w:r>
            <w:r>
              <w:t>t</w:t>
            </w:r>
            <w:r>
              <w:t>公斤</w:t>
            </w:r>
            <w:r>
              <w:t>/</w:t>
            </w:r>
            <w:r>
              <w:t>吨</w:t>
            </w:r>
          </w:p>
        </w:tc>
        <w:tc>
          <w:tcPr>
            <w:tcW w:w="1430" w:type="dxa"/>
            <w:tcBorders>
              <w:left w:val="single" w:sz="4" w:space="0" w:color="auto"/>
              <w:bottom w:val="single" w:sz="4" w:space="0" w:color="auto"/>
            </w:tcBorders>
            <w:shd w:val="clear" w:color="auto" w:fill="FFFFFF"/>
          </w:tcPr>
          <w:p w:rsidR="00C67970" w:rsidRDefault="00BC4CE2" w:rsidP="006647C5">
            <w:pPr>
              <w:spacing w:before="120" w:after="120"/>
            </w:pPr>
            <w:r>
              <w:t>15</w:t>
            </w:r>
          </w:p>
        </w:tc>
        <w:tc>
          <w:tcPr>
            <w:tcW w:w="2115"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2121" w:type="dxa"/>
            <w:tcBorders>
              <w:left w:val="single" w:sz="4" w:space="0" w:color="auto"/>
              <w:bottom w:val="single" w:sz="4" w:space="0" w:color="auto"/>
            </w:tcBorders>
            <w:shd w:val="clear" w:color="auto" w:fill="FFFFFF"/>
          </w:tcPr>
          <w:p w:rsidR="00C67970" w:rsidRDefault="00BC4CE2" w:rsidP="006647C5">
            <w:pPr>
              <w:spacing w:before="120" w:after="120"/>
            </w:pPr>
            <w:r>
              <w:t>盐酸</w:t>
            </w:r>
            <w:r>
              <w:t>4900</w:t>
            </w:r>
            <w:r>
              <w:t>吨</w:t>
            </w:r>
            <w:r>
              <w:t>/</w:t>
            </w:r>
            <w:r>
              <w:t>年</w:t>
            </w:r>
          </w:p>
        </w:tc>
        <w:tc>
          <w:tcPr>
            <w:tcW w:w="2110" w:type="dxa"/>
            <w:tcBorders>
              <w:left w:val="single" w:sz="4" w:space="0" w:color="auto"/>
              <w:bottom w:val="single" w:sz="4" w:space="0" w:color="auto"/>
            </w:tcBorders>
            <w:shd w:val="clear" w:color="auto" w:fill="FFFFFF"/>
          </w:tcPr>
          <w:p w:rsidR="00C67970" w:rsidRDefault="00BC4CE2" w:rsidP="006647C5">
            <w:pPr>
              <w:spacing w:before="120" w:after="120"/>
            </w:pPr>
            <w:r>
              <w:t>盐酸</w:t>
            </w:r>
            <w:r>
              <w:t>200</w:t>
            </w:r>
            <w:r>
              <w:t>吨</w:t>
            </w:r>
            <w:r>
              <w:t>/</w:t>
            </w:r>
            <w:r>
              <w:t>月</w:t>
            </w:r>
          </w:p>
        </w:tc>
        <w:tc>
          <w:tcPr>
            <w:tcW w:w="1403" w:type="dxa"/>
            <w:tcBorders>
              <w:left w:val="single" w:sz="4" w:space="0" w:color="auto"/>
              <w:bottom w:val="single" w:sz="4" w:space="0" w:color="auto"/>
            </w:tcBorders>
            <w:shd w:val="clear" w:color="auto" w:fill="FFFFFF"/>
          </w:tcPr>
          <w:p w:rsidR="00C67970" w:rsidRDefault="00BC4CE2" w:rsidP="006647C5">
            <w:pPr>
              <w:spacing w:before="120" w:after="120"/>
            </w:pPr>
            <w:r>
              <w:t xml:space="preserve">' </w:t>
            </w:r>
            <w:r>
              <w:t>一</w:t>
            </w:r>
            <w:r>
              <w:t xml:space="preserve"> </w:t>
            </w:r>
            <w:r>
              <w:t>、</w:t>
            </w:r>
          </w:p>
        </w:tc>
        <w:tc>
          <w:tcPr>
            <w:tcW w:w="1398" w:type="dxa"/>
            <w:tcBorders>
              <w:left w:val="single" w:sz="4" w:space="0" w:color="auto"/>
              <w:bottom w:val="single" w:sz="4" w:space="0" w:color="auto"/>
            </w:tcBorders>
            <w:shd w:val="clear" w:color="auto" w:fill="FFFFFF"/>
          </w:tcPr>
          <w:p w:rsidR="00C67970" w:rsidRDefault="00BC4CE2" w:rsidP="006647C5">
            <w:pPr>
              <w:spacing w:before="120" w:after="120"/>
            </w:pPr>
            <w:r>
              <w:t>-</w:t>
            </w:r>
          </w:p>
        </w:tc>
      </w:tr>
    </w:tbl>
    <w:p w:rsidR="00C67970" w:rsidRDefault="00BC4CE2" w:rsidP="006647C5">
      <w:pPr>
        <w:spacing w:before="120" w:after="120"/>
      </w:pPr>
      <w:bookmarkStart w:id="325" w:name="bookmark326"/>
      <w:r>
        <w:t>第五节水的消耗</w:t>
      </w:r>
      <w:bookmarkEnd w:id="325"/>
    </w:p>
    <w:p w:rsidR="00C67970" w:rsidRDefault="00BC4CE2" w:rsidP="006647C5">
      <w:pPr>
        <w:spacing w:before="120" w:after="120"/>
        <w:ind w:firstLine="360"/>
        <w:rPr>
          <w:lang w:eastAsia="zh-CN"/>
        </w:rPr>
      </w:pPr>
      <w:r>
        <w:rPr>
          <w:lang w:eastAsia="zh-CN"/>
        </w:rPr>
        <w:t>轧铜车间角水按其用途可分为：</w:t>
      </w:r>
      <w:r>
        <w:rPr>
          <w:lang w:eastAsia="zh-CN"/>
        </w:rPr>
        <w:t>1&gt;</w:t>
      </w:r>
      <w:r>
        <w:rPr>
          <w:lang w:eastAsia="zh-CN"/>
        </w:rPr>
        <w:t>生产用水；</w:t>
      </w:r>
      <w:r>
        <w:rPr>
          <w:lang w:eastAsia="zh-CN"/>
        </w:rPr>
        <w:t>2)</w:t>
      </w:r>
      <w:r>
        <w:rPr>
          <w:lang w:eastAsia="zh-CN"/>
        </w:rPr>
        <w:t>生活用水；</w:t>
      </w:r>
      <w:r>
        <w:rPr>
          <w:lang w:eastAsia="zh-CN"/>
        </w:rPr>
        <w:t>3)</w:t>
      </w:r>
      <w:r>
        <w:rPr>
          <w:lang w:eastAsia="zh-CN"/>
        </w:rPr>
        <w:t>劳动保护用水。生</w:t>
      </w:r>
      <w:r>
        <w:rPr>
          <w:lang w:eastAsia="zh-CN"/>
        </w:rPr>
        <w:t xml:space="preserve"> </w:t>
      </w:r>
      <w:r>
        <w:rPr>
          <w:lang w:eastAsia="zh-CN"/>
        </w:rPr>
        <w:t>产用水是轧钢厂水耗量的主要方面。生产用水主要用于各项设备和掏材的冷却、冲刷氧化</w:t>
      </w:r>
      <w:r>
        <w:rPr>
          <w:lang w:eastAsia="zh-CN"/>
        </w:rPr>
        <w:t xml:space="preserve"> </w:t>
      </w:r>
      <w:r>
        <w:rPr>
          <w:lang w:eastAsia="zh-CN"/>
        </w:rPr>
        <w:t>铁皮</w:t>
      </w:r>
      <w:r>
        <w:rPr>
          <w:lang w:eastAsia="zh-CN"/>
        </w:rPr>
        <w:t>v</w:t>
      </w:r>
      <w:r>
        <w:rPr>
          <w:lang w:eastAsia="zh-CN"/>
        </w:rPr>
        <w:t>酸洗、清洗用水以及动力用水等。轧钢车间水耗量一般用单位时间内的耗水量来表</w:t>
      </w:r>
      <w:r>
        <w:rPr>
          <w:lang w:eastAsia="zh-CN"/>
        </w:rPr>
        <w:t xml:space="preserve"> </w:t>
      </w:r>
      <w:r>
        <w:rPr>
          <w:lang w:eastAsia="zh-CN"/>
        </w:rPr>
        <w:t>示（米</w:t>
      </w:r>
      <w:r>
        <w:rPr>
          <w:vertAlign w:val="superscript"/>
          <w:lang w:eastAsia="zh-CN"/>
        </w:rPr>
        <w:t>3</w:t>
      </w:r>
      <w:r>
        <w:rPr>
          <w:lang w:eastAsia="zh-CN"/>
        </w:rPr>
        <w:t>/</w:t>
      </w:r>
      <w:r>
        <w:rPr>
          <w:lang w:eastAsia="zh-CN"/>
        </w:rPr>
        <w:t>小时</w:t>
      </w:r>
      <w:r>
        <w:rPr>
          <w:lang w:eastAsia="zh-CN"/>
        </w:rPr>
        <w:t>)</w:t>
      </w:r>
      <w:r>
        <w:rPr>
          <w:lang w:eastAsia="zh-CN"/>
        </w:rPr>
        <w:t>。有时也有用生产一吨钢材的耗水量表示。</w:t>
      </w:r>
    </w:p>
    <w:p w:rsidR="00C67970" w:rsidRDefault="00BC4CE2" w:rsidP="006647C5">
      <w:pPr>
        <w:tabs>
          <w:tab w:val="left" w:pos="5288"/>
        </w:tabs>
        <w:spacing w:before="120" w:after="120"/>
        <w:ind w:firstLine="360"/>
        <w:rPr>
          <w:lang w:eastAsia="zh-CN"/>
        </w:rPr>
      </w:pPr>
      <w:r>
        <w:rPr>
          <w:lang w:eastAsia="zh-CN"/>
        </w:rPr>
        <w:t>轧钢车间用水量主要取决于车间规模的大小、用水设备的多少、每项设备的需水量以</w:t>
      </w:r>
      <w:r>
        <w:rPr>
          <w:lang w:eastAsia="zh-CN"/>
        </w:rPr>
        <w:t xml:space="preserve"> </w:t>
      </w:r>
      <w:r>
        <w:rPr>
          <w:lang w:eastAsia="zh-CN"/>
        </w:rPr>
        <w:t>及用水项目的多少和它的需水情况。</w:t>
      </w:r>
      <w:r>
        <w:rPr>
          <w:lang w:eastAsia="zh-CN"/>
        </w:rPr>
        <w:tab/>
        <w:t>^</w:t>
      </w:r>
    </w:p>
    <w:p w:rsidR="00C67970" w:rsidRDefault="00BC4CE2" w:rsidP="006647C5">
      <w:pPr>
        <w:spacing w:before="120" w:after="120"/>
        <w:ind w:firstLine="360"/>
        <w:rPr>
          <w:lang w:eastAsia="zh-CN"/>
        </w:rPr>
      </w:pPr>
      <w:r>
        <w:rPr>
          <w:lang w:eastAsia="zh-CN"/>
        </w:rPr>
        <w:t>各类轧锻车间水耗量可见表</w:t>
      </w:r>
      <w:r>
        <w:rPr>
          <w:lang w:eastAsia="zh-CN"/>
        </w:rPr>
        <w:t>35-6</w:t>
      </w:r>
      <w:r>
        <w:rPr>
          <w:lang w:eastAsia="zh-CN"/>
        </w:rPr>
        <w:t>。在作设计时除向有关单位提出水量外，还应提出水</w:t>
      </w:r>
      <w:r>
        <w:rPr>
          <w:lang w:eastAsia="zh-CN"/>
        </w:rPr>
        <w:t xml:space="preserve"> </w:t>
      </w:r>
      <w:r>
        <w:rPr>
          <w:lang w:eastAsia="zh-CN"/>
        </w:rPr>
        <w:t>质、水温、水压等指标以及供水方法等内容，以便设计部门在建厂时能满足上述要求。</w:t>
      </w:r>
    </w:p>
    <w:p w:rsidR="00C67970" w:rsidRDefault="00BC4CE2" w:rsidP="006647C5">
      <w:pPr>
        <w:spacing w:before="120" w:after="120"/>
        <w:ind w:firstLine="360"/>
        <w:rPr>
          <w:lang w:eastAsia="zh-CN"/>
        </w:rPr>
      </w:pPr>
      <w:r>
        <w:rPr>
          <w:lang w:eastAsia="zh-CN"/>
        </w:rPr>
        <w:t>表</w:t>
      </w:r>
      <w:r>
        <w:rPr>
          <w:lang w:eastAsia="zh-CN"/>
        </w:rPr>
        <w:t>35-7</w:t>
      </w:r>
      <w:r>
        <w:rPr>
          <w:lang w:eastAsia="zh-CN"/>
        </w:rPr>
        <w:t>所示为新近建成投产的轧机技术经济指标，仅供参考。</w:t>
      </w:r>
    </w:p>
    <w:p w:rsidR="00C67970" w:rsidRDefault="00BC4CE2" w:rsidP="006647C5">
      <w:pPr>
        <w:spacing w:before="120" w:after="120"/>
        <w:rPr>
          <w:lang w:eastAsia="zh-CN"/>
        </w:rPr>
      </w:pPr>
      <w:bookmarkStart w:id="326" w:name="bookmark327"/>
      <w:r>
        <w:rPr>
          <w:lang w:eastAsia="zh-CN"/>
        </w:rPr>
        <w:t>第三十六章轧钢厂的环境保护</w:t>
      </w:r>
      <w:bookmarkEnd w:id="326"/>
    </w:p>
    <w:p w:rsidR="00C67970" w:rsidRDefault="00BC4CE2" w:rsidP="006647C5">
      <w:pPr>
        <w:spacing w:before="120" w:after="120"/>
        <w:ind w:firstLine="360"/>
        <w:rPr>
          <w:lang w:eastAsia="zh-CN"/>
        </w:rPr>
      </w:pPr>
      <w:r>
        <w:rPr>
          <w:lang w:eastAsia="zh-CN"/>
        </w:rPr>
        <w:t>现代钢铁联合企业既是各种金属材料等产品的生产场所，又是某些有毒、有害物质的</w:t>
      </w:r>
      <w:r>
        <w:rPr>
          <w:lang w:eastAsia="zh-CN"/>
        </w:rPr>
        <w:t xml:space="preserve"> </w:t>
      </w:r>
      <w:r>
        <w:rPr>
          <w:lang w:eastAsia="zh-CN"/>
        </w:rPr>
        <w:t>发生地。因此在合理组织钢铁生产的同时，应该有意识地对这些有毒、有害物质进行收集</w:t>
      </w:r>
      <w:r>
        <w:rPr>
          <w:lang w:eastAsia="zh-CN"/>
        </w:rPr>
        <w:t xml:space="preserve"> </w:t>
      </w:r>
      <w:r>
        <w:rPr>
          <w:lang w:eastAsia="zh-CN"/>
        </w:rPr>
        <w:t>和控制，加以治理和利用，以保障劳动者的安全和社会环境的卫生。现在许多工业发达国</w:t>
      </w:r>
      <w:r>
        <w:rPr>
          <w:lang w:eastAsia="zh-CN"/>
        </w:rPr>
        <w:t xml:space="preserve"> </w:t>
      </w:r>
      <w:r>
        <w:rPr>
          <w:lang w:eastAsia="zh-CN"/>
        </w:rPr>
        <w:t>家已日益把环境保护和综合利用放在重要位置，他们用于环境保护和综合利用方面的投资</w:t>
      </w:r>
      <w:r>
        <w:rPr>
          <w:lang w:eastAsia="zh-CN"/>
        </w:rPr>
        <w:t xml:space="preserve"> </w:t>
      </w:r>
      <w:r>
        <w:rPr>
          <w:lang w:eastAsia="zh-CN"/>
        </w:rPr>
        <w:t>比例不断增加。不少企业除了在绿化工厂周围环境，控制烟尘，处理水质，防治各种发生</w:t>
      </w:r>
      <w:r>
        <w:rPr>
          <w:lang w:eastAsia="zh-CN"/>
        </w:rPr>
        <w:t xml:space="preserve"> </w:t>
      </w:r>
      <w:r>
        <w:rPr>
          <w:lang w:eastAsia="zh-CN"/>
        </w:rPr>
        <w:t>物及噪音等方面采取了许多行之有效的综合治理措施以外，还专门设有环境保护机构，建</w:t>
      </w:r>
      <w:r>
        <w:rPr>
          <w:lang w:eastAsia="zh-CN"/>
        </w:rPr>
        <w:t xml:space="preserve"> </w:t>
      </w:r>
      <w:r>
        <w:rPr>
          <w:lang w:eastAsia="zh-CN"/>
        </w:rPr>
        <w:t>立环境保护监测系统，负责该企业的环境保护管理。</w:t>
      </w:r>
    </w:p>
    <w:p w:rsidR="00C67970" w:rsidRDefault="00BC4CE2" w:rsidP="006647C5">
      <w:pPr>
        <w:spacing w:before="120" w:after="120"/>
        <w:ind w:firstLine="360"/>
        <w:rPr>
          <w:lang w:eastAsia="zh-CN"/>
        </w:rPr>
      </w:pPr>
      <w:r>
        <w:rPr>
          <w:lang w:eastAsia="zh-CN"/>
        </w:rPr>
        <w:t>近几年来新建投产的轧钢厂和正在筹建的大型钢铁联合企业都对环境保护和综合利用</w:t>
      </w:r>
      <w:r>
        <w:rPr>
          <w:lang w:eastAsia="zh-CN"/>
        </w:rPr>
        <w:t xml:space="preserve"> </w:t>
      </w:r>
      <w:r>
        <w:rPr>
          <w:lang w:eastAsia="zh-CN"/>
        </w:rPr>
        <w:t>给予了应有的注意，初步取得了一些成效。表</w:t>
      </w:r>
      <w:r>
        <w:rPr>
          <w:lang w:eastAsia="zh-CN"/>
        </w:rPr>
        <w:t>36-1</w:t>
      </w:r>
      <w:r>
        <w:rPr>
          <w:lang w:eastAsia="zh-CN"/>
        </w:rPr>
        <w:t>所示为近几年来建成投产的轧钢厂环保</w:t>
      </w:r>
      <w:r>
        <w:rPr>
          <w:lang w:eastAsia="zh-CN"/>
        </w:rPr>
        <w:t xml:space="preserve"> </w:t>
      </w:r>
      <w:r>
        <w:rPr>
          <w:lang w:eastAsia="zh-CN"/>
        </w:rPr>
        <w:t>投资中仅供排水一项投资使用的情况。</w:t>
      </w:r>
    </w:p>
    <w:p w:rsidR="00C67970" w:rsidRDefault="00BC4CE2" w:rsidP="006647C5">
      <w:pPr>
        <w:spacing w:before="120" w:after="120"/>
        <w:rPr>
          <w:lang w:eastAsia="zh-CN"/>
        </w:rPr>
      </w:pPr>
      <w:r>
        <w:rPr>
          <w:lang w:eastAsia="zh-CN"/>
        </w:rPr>
        <w:t>表</w:t>
      </w:r>
      <w:r>
        <w:rPr>
          <w:lang w:eastAsia="zh-CN"/>
        </w:rPr>
        <w:t>36-1</w:t>
      </w:r>
      <w:r>
        <w:rPr>
          <w:lang w:eastAsia="zh-CN"/>
        </w:rPr>
        <w:t>新建轧钢厂环保投资使用情况</w:t>
      </w:r>
    </w:p>
    <w:tbl>
      <w:tblPr>
        <w:tblOverlap w:val="never"/>
        <w:tblW w:w="0" w:type="auto"/>
        <w:tblLayout w:type="fixed"/>
        <w:tblCellMar>
          <w:left w:w="10" w:type="dxa"/>
          <w:right w:w="10" w:type="dxa"/>
        </w:tblCellMar>
        <w:tblLook w:val="0000"/>
      </w:tblPr>
      <w:tblGrid>
        <w:gridCol w:w="1749"/>
        <w:gridCol w:w="974"/>
        <w:gridCol w:w="885"/>
        <w:gridCol w:w="895"/>
        <w:gridCol w:w="1754"/>
        <w:gridCol w:w="901"/>
        <w:gridCol w:w="890"/>
        <w:gridCol w:w="901"/>
      </w:tblGrid>
      <w:tr w:rsidR="00C67970">
        <w:trPr>
          <w:trHeight w:val="749"/>
        </w:trPr>
        <w:tc>
          <w:tcPr>
            <w:tcW w:w="1749" w:type="dxa"/>
            <w:tcBorders>
              <w:top w:val="single" w:sz="4" w:space="0" w:color="auto"/>
            </w:tcBorders>
            <w:shd w:val="clear" w:color="auto" w:fill="FFFFFF"/>
          </w:tcPr>
          <w:p w:rsidR="00C67970" w:rsidRDefault="00BC4CE2" w:rsidP="006647C5">
            <w:pPr>
              <w:spacing w:before="120" w:after="120"/>
            </w:pPr>
            <w:r>
              <w:t>^</w:t>
            </w:r>
            <w:r>
              <w:t>间名称</w:t>
            </w:r>
          </w:p>
          <w:p w:rsidR="00C67970" w:rsidRDefault="00BC4CE2" w:rsidP="006647C5">
            <w:pPr>
              <w:spacing w:before="120" w:after="120"/>
            </w:pPr>
            <w:r>
              <w:t>项目名称</w:t>
            </w:r>
          </w:p>
        </w:tc>
        <w:tc>
          <w:tcPr>
            <w:tcW w:w="974" w:type="dxa"/>
            <w:tcBorders>
              <w:top w:val="single" w:sz="4" w:space="0" w:color="auto"/>
              <w:left w:val="single" w:sz="4" w:space="0" w:color="auto"/>
            </w:tcBorders>
            <w:shd w:val="clear" w:color="auto" w:fill="FFFFFF"/>
          </w:tcPr>
          <w:p w:rsidR="00C67970" w:rsidRDefault="00BC4CE2" w:rsidP="006647C5">
            <w:pPr>
              <w:spacing w:before="120" w:after="120"/>
            </w:pPr>
            <w:r>
              <w:t>热连轧</w:t>
            </w:r>
          </w:p>
          <w:p w:rsidR="00C67970" w:rsidRDefault="00BC4CE2" w:rsidP="006647C5">
            <w:pPr>
              <w:spacing w:before="120" w:after="120"/>
            </w:pPr>
            <w:r>
              <w:t>钢板厂</w:t>
            </w:r>
          </w:p>
        </w:tc>
        <w:tc>
          <w:tcPr>
            <w:tcW w:w="885" w:type="dxa"/>
            <w:tcBorders>
              <w:top w:val="single" w:sz="4" w:space="0" w:color="auto"/>
              <w:left w:val="single" w:sz="4" w:space="0" w:color="auto"/>
            </w:tcBorders>
            <w:shd w:val="clear" w:color="auto" w:fill="FFFFFF"/>
          </w:tcPr>
          <w:p w:rsidR="00C67970" w:rsidRDefault="00BC4CE2" w:rsidP="006647C5">
            <w:pPr>
              <w:spacing w:before="120" w:after="120"/>
            </w:pPr>
            <w:r>
              <w:t>冷连轧</w:t>
            </w:r>
          </w:p>
          <w:p w:rsidR="00C67970" w:rsidRDefault="00BC4CE2" w:rsidP="006647C5">
            <w:pPr>
              <w:spacing w:before="120" w:after="120"/>
            </w:pPr>
            <w:r>
              <w:t>钢板厂</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硅钢片厂</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w:t>
            </w:r>
            <w:r>
              <w:t>间名称</w:t>
            </w:r>
            <w:r>
              <w:t xml:space="preserve"> </w:t>
            </w:r>
            <w:r>
              <w:t>项目名称</w:t>
            </w:r>
            <w:r>
              <w:t>^^^</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热连轧</w:t>
            </w:r>
          </w:p>
          <w:p w:rsidR="00C67970" w:rsidRDefault="00BC4CE2" w:rsidP="006647C5">
            <w:pPr>
              <w:spacing w:before="120" w:after="120"/>
            </w:pPr>
            <w:r>
              <w:t>钢板厂</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冷连轧</w:t>
            </w:r>
          </w:p>
          <w:p w:rsidR="00C67970" w:rsidRDefault="00BC4CE2" w:rsidP="006647C5">
            <w:pPr>
              <w:spacing w:before="120" w:after="120"/>
            </w:pPr>
            <w:r>
              <w:t>钢板厂</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硅钢片厂</w:t>
            </w:r>
          </w:p>
        </w:tc>
      </w:tr>
      <w:tr w:rsidR="00C67970">
        <w:trPr>
          <w:trHeight w:val="325"/>
        </w:trPr>
        <w:tc>
          <w:tcPr>
            <w:tcW w:w="1749" w:type="dxa"/>
            <w:tcBorders>
              <w:top w:val="single" w:sz="4" w:space="0" w:color="auto"/>
            </w:tcBorders>
            <w:shd w:val="clear" w:color="auto" w:fill="FFFFFF"/>
          </w:tcPr>
          <w:p w:rsidR="00C67970" w:rsidRDefault="00BC4CE2" w:rsidP="006647C5">
            <w:pPr>
              <w:spacing w:before="120" w:after="120"/>
            </w:pPr>
            <w:r>
              <w:t>车间年产量，万吨</w:t>
            </w:r>
          </w:p>
        </w:tc>
        <w:tc>
          <w:tcPr>
            <w:tcW w:w="974" w:type="dxa"/>
            <w:tcBorders>
              <w:top w:val="single" w:sz="4" w:space="0" w:color="auto"/>
              <w:left w:val="single" w:sz="4" w:space="0" w:color="auto"/>
            </w:tcBorders>
            <w:shd w:val="clear" w:color="auto" w:fill="FFFFFF"/>
          </w:tcPr>
          <w:p w:rsidR="00C67970" w:rsidRDefault="00BC4CE2" w:rsidP="006647C5">
            <w:pPr>
              <w:spacing w:before="120" w:after="120"/>
            </w:pPr>
            <w:r>
              <w:t>300</w:t>
            </w:r>
          </w:p>
        </w:tc>
        <w:tc>
          <w:tcPr>
            <w:tcW w:w="885" w:type="dxa"/>
            <w:tcBorders>
              <w:top w:val="single" w:sz="4" w:space="0" w:color="auto"/>
              <w:left w:val="single" w:sz="4" w:space="0" w:color="auto"/>
            </w:tcBorders>
            <w:shd w:val="clear" w:color="auto" w:fill="FFFFFF"/>
          </w:tcPr>
          <w:p w:rsidR="00C67970" w:rsidRDefault="00BC4CE2" w:rsidP="006647C5">
            <w:pPr>
              <w:spacing w:before="120" w:after="120"/>
            </w:pPr>
            <w:r>
              <w:t>100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7</w:t>
            </w:r>
          </w:p>
        </w:tc>
        <w:tc>
          <w:tcPr>
            <w:tcW w:w="1754" w:type="dxa"/>
            <w:tcBorders>
              <w:top w:val="single" w:sz="4" w:space="0" w:color="auto"/>
              <w:left w:val="single" w:sz="4" w:space="0" w:color="auto"/>
            </w:tcBorders>
            <w:shd w:val="clear" w:color="auto" w:fill="FFFFFF"/>
          </w:tcPr>
          <w:p w:rsidR="00C67970" w:rsidRDefault="00BC4CE2" w:rsidP="006647C5">
            <w:pPr>
              <w:spacing w:before="120" w:after="120"/>
            </w:pPr>
            <w:r>
              <w:t>供排水投资，万元</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4907.41</w:t>
            </w:r>
          </w:p>
        </w:tc>
        <w:tc>
          <w:tcPr>
            <w:tcW w:w="890" w:type="dxa"/>
            <w:tcBorders>
              <w:top w:val="single" w:sz="4" w:space="0" w:color="auto"/>
              <w:left w:val="single" w:sz="4" w:space="0" w:color="auto"/>
            </w:tcBorders>
            <w:shd w:val="clear" w:color="auto" w:fill="FFFFFF"/>
          </w:tcPr>
          <w:p w:rsidR="00C67970" w:rsidRDefault="00BC4CE2" w:rsidP="006647C5">
            <w:pPr>
              <w:spacing w:before="120" w:after="120"/>
            </w:pPr>
            <w:r>
              <w:t>906.00</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2900.00</w:t>
            </w:r>
          </w:p>
        </w:tc>
      </w:tr>
      <w:tr w:rsidR="00C67970">
        <w:trPr>
          <w:trHeight w:val="262"/>
        </w:trPr>
        <w:tc>
          <w:tcPr>
            <w:tcW w:w="1749" w:type="dxa"/>
            <w:shd w:val="clear" w:color="auto" w:fill="FFFFFF"/>
          </w:tcPr>
          <w:p w:rsidR="00C67970" w:rsidRDefault="00BC4CE2" w:rsidP="006647C5">
            <w:pPr>
              <w:spacing w:before="120" w:after="120"/>
            </w:pPr>
            <w:r>
              <w:t>工作时间，时</w:t>
            </w:r>
            <w:r>
              <w:t>/</w:t>
            </w:r>
            <w:r>
              <w:t>年</w:t>
            </w:r>
          </w:p>
        </w:tc>
        <w:tc>
          <w:tcPr>
            <w:tcW w:w="974" w:type="dxa"/>
            <w:tcBorders>
              <w:left w:val="single" w:sz="4" w:space="0" w:color="auto"/>
            </w:tcBorders>
            <w:shd w:val="clear" w:color="auto" w:fill="FFFFFF"/>
          </w:tcPr>
          <w:p w:rsidR="00C67970" w:rsidRDefault="00BC4CE2" w:rsidP="006647C5">
            <w:pPr>
              <w:spacing w:before="120" w:after="120"/>
            </w:pPr>
            <w:r>
              <w:t>6415</w:t>
            </w:r>
          </w:p>
        </w:tc>
        <w:tc>
          <w:tcPr>
            <w:tcW w:w="885" w:type="dxa"/>
            <w:tcBorders>
              <w:left w:val="single" w:sz="4" w:space="0" w:color="auto"/>
            </w:tcBorders>
            <w:shd w:val="clear" w:color="auto" w:fill="FFFFFF"/>
          </w:tcPr>
          <w:p w:rsidR="00C67970" w:rsidRDefault="00BC4CE2" w:rsidP="006647C5">
            <w:pPr>
              <w:spacing w:before="120" w:after="120"/>
            </w:pPr>
            <w:r>
              <w:t>6000</w:t>
            </w:r>
          </w:p>
        </w:tc>
        <w:tc>
          <w:tcPr>
            <w:tcW w:w="895" w:type="dxa"/>
            <w:tcBorders>
              <w:left w:val="single" w:sz="4" w:space="0" w:color="auto"/>
            </w:tcBorders>
            <w:shd w:val="clear" w:color="auto" w:fill="FFFFFF"/>
          </w:tcPr>
          <w:p w:rsidR="00C67970" w:rsidRDefault="00BC4CE2" w:rsidP="006647C5">
            <w:pPr>
              <w:spacing w:before="120" w:after="120"/>
            </w:pPr>
            <w:r>
              <w:t>6000</w:t>
            </w:r>
          </w:p>
        </w:tc>
        <w:tc>
          <w:tcPr>
            <w:tcW w:w="1754" w:type="dxa"/>
            <w:tcBorders>
              <w:left w:val="single" w:sz="4" w:space="0" w:color="auto"/>
            </w:tcBorders>
            <w:shd w:val="clear" w:color="auto" w:fill="FFFFFF"/>
          </w:tcPr>
          <w:p w:rsidR="00C67970" w:rsidRDefault="00BC4CE2" w:rsidP="006647C5">
            <w:pPr>
              <w:spacing w:before="120" w:after="120"/>
            </w:pPr>
            <w:r>
              <w:t>占投资比例，％</w:t>
            </w:r>
          </w:p>
        </w:tc>
        <w:tc>
          <w:tcPr>
            <w:tcW w:w="901" w:type="dxa"/>
            <w:tcBorders>
              <w:left w:val="single" w:sz="4" w:space="0" w:color="auto"/>
            </w:tcBorders>
            <w:shd w:val="clear" w:color="auto" w:fill="FFFFFF"/>
          </w:tcPr>
          <w:p w:rsidR="00C67970" w:rsidRDefault="00BC4CE2" w:rsidP="006647C5">
            <w:pPr>
              <w:spacing w:before="120" w:after="120"/>
            </w:pPr>
            <w:r>
              <w:t>5.7</w:t>
            </w:r>
          </w:p>
        </w:tc>
        <w:tc>
          <w:tcPr>
            <w:tcW w:w="890" w:type="dxa"/>
            <w:tcBorders>
              <w:left w:val="single" w:sz="4" w:space="0" w:color="auto"/>
            </w:tcBorders>
            <w:shd w:val="clear" w:color="auto" w:fill="FFFFFF"/>
          </w:tcPr>
          <w:p w:rsidR="00C67970" w:rsidRDefault="00BC4CE2" w:rsidP="006647C5">
            <w:pPr>
              <w:spacing w:before="120" w:after="120"/>
            </w:pPr>
            <w:r>
              <w:t>1.2</w:t>
            </w:r>
          </w:p>
        </w:tc>
        <w:tc>
          <w:tcPr>
            <w:tcW w:w="901" w:type="dxa"/>
            <w:tcBorders>
              <w:left w:val="single" w:sz="4" w:space="0" w:color="auto"/>
            </w:tcBorders>
            <w:shd w:val="clear" w:color="auto" w:fill="FFFFFF"/>
          </w:tcPr>
          <w:p w:rsidR="00C67970" w:rsidRDefault="00BC4CE2" w:rsidP="006647C5">
            <w:pPr>
              <w:spacing w:before="120" w:after="120"/>
            </w:pPr>
            <w:r>
              <w:t>9.3</w:t>
            </w:r>
          </w:p>
        </w:tc>
      </w:tr>
      <w:tr w:rsidR="00C67970">
        <w:trPr>
          <w:trHeight w:val="346"/>
        </w:trPr>
        <w:tc>
          <w:tcPr>
            <w:tcW w:w="1749" w:type="dxa"/>
            <w:tcBorders>
              <w:bottom w:val="single" w:sz="4" w:space="0" w:color="auto"/>
            </w:tcBorders>
            <w:shd w:val="clear" w:color="auto" w:fill="FFFFFF"/>
          </w:tcPr>
          <w:p w:rsidR="00C67970" w:rsidRDefault="00BC4CE2" w:rsidP="006647C5">
            <w:pPr>
              <w:spacing w:before="120" w:after="120"/>
            </w:pPr>
            <w:r>
              <w:t>车间投资，万元</w:t>
            </w:r>
          </w:p>
        </w:tc>
        <w:tc>
          <w:tcPr>
            <w:tcW w:w="974" w:type="dxa"/>
            <w:tcBorders>
              <w:left w:val="single" w:sz="4" w:space="0" w:color="auto"/>
              <w:bottom w:val="single" w:sz="4" w:space="0" w:color="auto"/>
            </w:tcBorders>
            <w:shd w:val="clear" w:color="auto" w:fill="FFFFFF"/>
          </w:tcPr>
          <w:p w:rsidR="00C67970" w:rsidRDefault="00BC4CE2" w:rsidP="006647C5">
            <w:pPr>
              <w:spacing w:before="120" w:after="120"/>
            </w:pPr>
            <w:r>
              <w:t>86423.36</w:t>
            </w:r>
          </w:p>
        </w:tc>
        <w:tc>
          <w:tcPr>
            <w:tcW w:w="885" w:type="dxa"/>
            <w:tcBorders>
              <w:left w:val="single" w:sz="4" w:space="0" w:color="auto"/>
              <w:bottom w:val="single" w:sz="4" w:space="0" w:color="auto"/>
            </w:tcBorders>
            <w:shd w:val="clear" w:color="auto" w:fill="FFFFFF"/>
          </w:tcPr>
          <w:p w:rsidR="00C67970" w:rsidRDefault="00BC4CE2" w:rsidP="006647C5">
            <w:pPr>
              <w:spacing w:before="120" w:after="120"/>
            </w:pPr>
            <w:r>
              <w:t>75885.31</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31200.00</w:t>
            </w:r>
          </w:p>
        </w:tc>
        <w:tc>
          <w:tcPr>
            <w:tcW w:w="1754"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901"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890"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901"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ind w:firstLine="360"/>
        <w:rPr>
          <w:lang w:eastAsia="zh-CN"/>
        </w:rPr>
      </w:pPr>
      <w:r>
        <w:rPr>
          <w:lang w:eastAsia="zh-CN"/>
        </w:rPr>
        <w:t>轧钢厂环境保护的内容在于对生产过程中产生的各种有毒、有害物质采取种种措施加</w:t>
      </w:r>
      <w:r>
        <w:rPr>
          <w:lang w:eastAsia="zh-CN"/>
        </w:rPr>
        <w:t xml:space="preserve"> </w:t>
      </w:r>
      <w:r>
        <w:rPr>
          <w:lang w:eastAsia="zh-CN"/>
        </w:rPr>
        <w:t>以有效的控制和利用，使其控制在规定的标准范围之内，以防</w:t>
      </w:r>
      <w:r>
        <w:rPr>
          <w:lang w:eastAsia="zh-CN"/>
        </w:rPr>
        <w:t>it</w:t>
      </w:r>
      <w:r>
        <w:rPr>
          <w:lang w:eastAsia="zh-CN"/>
        </w:rPr>
        <w:t>或减少这些物质对人的危</w:t>
      </w:r>
      <w:r>
        <w:rPr>
          <w:lang w:eastAsia="zh-CN"/>
        </w:rPr>
        <w:t xml:space="preserve"> </w:t>
      </w:r>
      <w:r>
        <w:rPr>
          <w:lang w:eastAsia="zh-CN"/>
        </w:rPr>
        <w:t>害和对环境的污染。</w:t>
      </w:r>
    </w:p>
    <w:p w:rsidR="00C67970" w:rsidRDefault="00BC4CE2" w:rsidP="006647C5">
      <w:pPr>
        <w:spacing w:before="120" w:after="120"/>
        <w:ind w:firstLine="360"/>
        <w:rPr>
          <w:lang w:eastAsia="zh-CN"/>
        </w:rPr>
      </w:pPr>
      <w:bookmarkStart w:id="327" w:name="bookmark328"/>
      <w:r>
        <w:rPr>
          <w:lang w:eastAsia="zh-CN"/>
        </w:rPr>
        <w:t>一、绿化</w:t>
      </w:r>
      <w:bookmarkEnd w:id="327"/>
    </w:p>
    <w:p w:rsidR="00C67970" w:rsidRDefault="00BC4CE2" w:rsidP="006647C5">
      <w:pPr>
        <w:spacing w:before="120" w:after="120"/>
        <w:ind w:firstLine="360"/>
        <w:rPr>
          <w:lang w:eastAsia="zh-CN"/>
        </w:rPr>
      </w:pPr>
      <w:r>
        <w:rPr>
          <w:lang w:eastAsia="zh-CN"/>
        </w:rPr>
        <w:t>在工厂和车间周围进行绿化，可以起到防风、防尘、防噪音以及吸收某些有害气体和</w:t>
      </w:r>
      <w:r>
        <w:rPr>
          <w:lang w:eastAsia="zh-CN"/>
        </w:rPr>
        <w:t xml:space="preserve"> </w:t>
      </w:r>
      <w:r>
        <w:rPr>
          <w:lang w:eastAsia="zh-CN"/>
        </w:rPr>
        <w:t>美化环境的作用。每公顷森林每天可吸收二氧化碳一千公斤；可吸收大气中的灰尘</w:t>
      </w:r>
      <w:r>
        <w:rPr>
          <w:lang w:eastAsia="zh-CN"/>
        </w:rPr>
        <w:t>36</w:t>
      </w:r>
      <w:r>
        <w:rPr>
          <w:lang w:eastAsia="zh-CN"/>
        </w:rPr>
        <w:t>吨。</w:t>
      </w:r>
      <w:r>
        <w:rPr>
          <w:lang w:eastAsia="zh-CN"/>
        </w:rPr>
        <w:t xml:space="preserve"> </w:t>
      </w:r>
      <w:r>
        <w:rPr>
          <w:lang w:eastAsia="zh-CN"/>
        </w:rPr>
        <w:t>经测定</w:t>
      </w:r>
      <w:r>
        <w:rPr>
          <w:lang w:eastAsia="zh-CN"/>
        </w:rPr>
        <w:t>30</w:t>
      </w:r>
      <w:r>
        <w:rPr>
          <w:lang w:eastAsia="zh-CN"/>
        </w:rPr>
        <w:t>米宽的林带可降低噪音</w:t>
      </w:r>
      <w:r>
        <w:rPr>
          <w:lang w:eastAsia="zh-CN"/>
        </w:rPr>
        <w:t>6</w:t>
      </w:r>
      <w:r>
        <w:rPr>
          <w:rFonts w:ascii="MS Mincho" w:eastAsia="MS Mincho" w:hAnsi="MS Mincho" w:cs="MS Mincho" w:hint="eastAsia"/>
          <w:lang w:eastAsia="zh-CN"/>
        </w:rPr>
        <w:t>〜</w:t>
      </w:r>
      <w:r>
        <w:rPr>
          <w:lang w:eastAsia="zh-CN"/>
        </w:rPr>
        <w:t>8</w:t>
      </w:r>
      <w:r>
        <w:rPr>
          <w:lang w:eastAsia="zh-CN"/>
        </w:rPr>
        <w:t>分贝。因此绿化成了国内外许多轧钢厂在坏境保护方</w:t>
      </w:r>
      <w:r>
        <w:rPr>
          <w:lang w:eastAsia="zh-CN"/>
        </w:rPr>
        <w:t xml:space="preserve"> </w:t>
      </w:r>
      <w:r>
        <w:rPr>
          <w:lang w:eastAsia="zh-CN"/>
        </w:rPr>
        <w:t>面采取的重要手段。某钢铁联合企业建厂方案中考虑厂区绿化面积为该厂占地面积的</w:t>
      </w:r>
      <w:r>
        <w:rPr>
          <w:lang w:eastAsia="zh-CN"/>
        </w:rPr>
        <w:t>20%</w:t>
      </w:r>
      <w:r>
        <w:rPr>
          <w:lang w:eastAsia="zh-CN"/>
        </w:rPr>
        <w:t>。</w:t>
      </w:r>
      <w:r>
        <w:rPr>
          <w:lang w:eastAsia="zh-CN"/>
        </w:rPr>
        <w:t xml:space="preserve"> </w:t>
      </w:r>
      <w:r>
        <w:rPr>
          <w:lang w:eastAsia="zh-CN"/>
        </w:rPr>
        <w:t>在方案中该厂考虑了在厂外设有一条宽</w:t>
      </w:r>
      <w:r>
        <w:rPr>
          <w:lang w:eastAsia="zh-CN"/>
        </w:rPr>
        <w:t>50</w:t>
      </w:r>
      <w:r>
        <w:rPr>
          <w:lang w:eastAsia="zh-CN"/>
        </w:rPr>
        <w:t>米长</w:t>
      </w:r>
      <w:r>
        <w:rPr>
          <w:lang w:eastAsia="zh-CN"/>
        </w:rPr>
        <w:t>10000</w:t>
      </w:r>
      <w:r>
        <w:rPr>
          <w:lang w:eastAsia="zh-CN"/>
        </w:rPr>
        <w:t>米的绿化林带，在厂内空地及道路两</w:t>
      </w:r>
      <w:r>
        <w:rPr>
          <w:lang w:eastAsia="zh-CN"/>
        </w:rPr>
        <w:t xml:space="preserve"> </w:t>
      </w:r>
      <w:r>
        <w:rPr>
          <w:lang w:eastAsia="zh-CN"/>
        </w:rPr>
        <w:t>侧均种楦树木，在车间周围种有灌木和花草，形成了整个企业的绿化环境，这样将会对企</w:t>
      </w:r>
      <w:r>
        <w:rPr>
          <w:lang w:eastAsia="zh-CN"/>
        </w:rPr>
        <w:t xml:space="preserve"> </w:t>
      </w:r>
      <w:r>
        <w:rPr>
          <w:lang w:eastAsia="zh-CN"/>
        </w:rPr>
        <w:t>业和周围环境起到良好的保护作用。</w:t>
      </w:r>
    </w:p>
    <w:p w:rsidR="00C67970" w:rsidRDefault="00BC4CE2" w:rsidP="006647C5">
      <w:pPr>
        <w:spacing w:before="120" w:after="120"/>
        <w:ind w:firstLine="360"/>
        <w:rPr>
          <w:lang w:eastAsia="zh-CN"/>
        </w:rPr>
      </w:pPr>
      <w:bookmarkStart w:id="328" w:name="bookmark329"/>
      <w:r>
        <w:rPr>
          <w:lang w:eastAsia="zh-CN"/>
        </w:rPr>
        <w:t>二、各类有害物质的控制与防洽</w:t>
      </w:r>
      <w:bookmarkEnd w:id="328"/>
    </w:p>
    <w:p w:rsidR="00C67970" w:rsidRDefault="00BC4CE2" w:rsidP="006647C5">
      <w:pPr>
        <w:spacing w:before="120" w:after="120"/>
        <w:ind w:firstLine="360"/>
        <w:rPr>
          <w:lang w:eastAsia="zh-CN"/>
        </w:rPr>
      </w:pPr>
      <w:r>
        <w:rPr>
          <w:lang w:eastAsia="zh-CN"/>
        </w:rPr>
        <w:t>1.</w:t>
      </w:r>
      <w:r>
        <w:rPr>
          <w:lang w:eastAsia="zh-CN"/>
        </w:rPr>
        <w:t>轧钢车间有害物质的发生源按其不同的种类可以分为以下几类</w:t>
      </w:r>
      <w:r>
        <w:rPr>
          <w:lang w:eastAsia="zh-CN"/>
        </w:rPr>
        <w:t>.•</w:t>
      </w:r>
    </w:p>
    <w:p w:rsidR="00C67970" w:rsidRDefault="00BC4CE2" w:rsidP="006647C5">
      <w:pPr>
        <w:spacing w:before="120" w:after="120"/>
        <w:ind w:firstLine="360"/>
        <w:rPr>
          <w:lang w:eastAsia="zh-CN"/>
        </w:rPr>
      </w:pPr>
      <w:r>
        <w:rPr>
          <w:lang w:eastAsia="zh-CN"/>
        </w:rPr>
        <w:t>(1)</w:t>
      </w:r>
      <w:r>
        <w:rPr>
          <w:lang w:eastAsia="zh-CN"/>
        </w:rPr>
        <w:t>向车间散发大量的热：轧钢车间散发大量热源的设备和场所主要有：</w:t>
      </w:r>
      <w:r>
        <w:rPr>
          <w:lang w:eastAsia="zh-CN"/>
        </w:rPr>
        <w:t>1)</w:t>
      </w:r>
      <w:r>
        <w:rPr>
          <w:lang w:eastAsia="zh-CN"/>
        </w:rPr>
        <w:t>车间</w:t>
      </w:r>
      <w:r>
        <w:rPr>
          <w:lang w:eastAsia="zh-CN"/>
        </w:rPr>
        <w:t xml:space="preserve"> </w:t>
      </w:r>
      <w:r>
        <w:rPr>
          <w:lang w:eastAsia="zh-CN"/>
        </w:rPr>
        <w:t>的加热设备；</w:t>
      </w:r>
      <w:r>
        <w:rPr>
          <w:lang w:eastAsia="zh-CN"/>
        </w:rPr>
        <w:t>2)</w:t>
      </w:r>
      <w:r>
        <w:rPr>
          <w:lang w:eastAsia="zh-CN"/>
        </w:rPr>
        <w:t>金属的髙温余热</w:t>
      </w:r>
      <w:r>
        <w:rPr>
          <w:lang w:eastAsia="zh-CN"/>
        </w:rPr>
        <w:t>;3)</w:t>
      </w:r>
      <w:r>
        <w:rPr>
          <w:lang w:eastAsia="zh-CN"/>
        </w:rPr>
        <w:t>火焰清理设备；</w:t>
      </w:r>
      <w:r>
        <w:rPr>
          <w:lang w:eastAsia="zh-CN"/>
        </w:rPr>
        <w:t>4)</w:t>
      </w:r>
      <w:r>
        <w:rPr>
          <w:lang w:eastAsia="zh-CN"/>
        </w:rPr>
        <w:t>各种机械、电机和电器设备；</w:t>
      </w:r>
    </w:p>
    <w:p w:rsidR="00C67970" w:rsidRDefault="00BC4CE2" w:rsidP="006647C5">
      <w:pPr>
        <w:spacing w:before="120" w:after="120"/>
        <w:rPr>
          <w:lang w:eastAsia="zh-CN"/>
        </w:rPr>
      </w:pPr>
      <w:r>
        <w:rPr>
          <w:lang w:eastAsia="zh-CN"/>
        </w:rPr>
        <w:t>5)</w:t>
      </w:r>
      <w:r>
        <w:rPr>
          <w:lang w:eastAsia="zh-CN"/>
        </w:rPr>
        <w:t>各类管道散热；</w:t>
      </w:r>
      <w:r>
        <w:rPr>
          <w:lang w:eastAsia="zh-CN"/>
        </w:rPr>
        <w:t>6)</w:t>
      </w:r>
      <w:r>
        <w:rPr>
          <w:lang w:eastAsia="zh-CN"/>
        </w:rPr>
        <w:t>各类酸、碱洗池和热水槽、电解槽、电镀、热镀设备等。</w:t>
      </w:r>
    </w:p>
    <w:p w:rsidR="00C67970" w:rsidRDefault="00BC4CE2" w:rsidP="006647C5">
      <w:pPr>
        <w:spacing w:before="120" w:after="120"/>
        <w:ind w:firstLine="360"/>
        <w:rPr>
          <w:lang w:eastAsia="zh-CN"/>
        </w:rPr>
      </w:pPr>
      <w:r>
        <w:rPr>
          <w:lang w:eastAsia="zh-CN"/>
        </w:rPr>
        <w:t>(2)</w:t>
      </w:r>
      <w:r>
        <w:rPr>
          <w:lang w:eastAsia="zh-CN"/>
        </w:rPr>
        <w:t>向车间散发大量的有害气体：轧钢车间散发大量气体的主要来源是：</w:t>
      </w:r>
      <w:r>
        <w:rPr>
          <w:lang w:eastAsia="zh-CN"/>
        </w:rPr>
        <w:t>1)</w:t>
      </w:r>
      <w:r>
        <w:rPr>
          <w:lang w:eastAsia="zh-CN"/>
        </w:rPr>
        <w:t>加热</w:t>
      </w:r>
      <w:r>
        <w:rPr>
          <w:lang w:eastAsia="zh-CN"/>
        </w:rPr>
        <w:t xml:space="preserve"> </w:t>
      </w:r>
      <w:r>
        <w:rPr>
          <w:lang w:eastAsia="zh-CN"/>
        </w:rPr>
        <w:t>设备的炉门及间隙缝向外溢气；</w:t>
      </w:r>
      <w:r>
        <w:rPr>
          <w:lang w:eastAsia="zh-CN"/>
        </w:rPr>
        <w:t>2)</w:t>
      </w:r>
      <w:r>
        <w:rPr>
          <w:lang w:eastAsia="zh-CN"/>
        </w:rPr>
        <w:t>火焰清理设备产生的烟气；</w:t>
      </w:r>
      <w:r>
        <w:rPr>
          <w:lang w:eastAsia="zh-CN"/>
        </w:rPr>
        <w:t>3)</w:t>
      </w:r>
      <w:r>
        <w:rPr>
          <w:lang w:eastAsia="zh-CN"/>
        </w:rPr>
        <w:t>轧制过程中产生的含有</w:t>
      </w:r>
      <w:r>
        <w:rPr>
          <w:lang w:eastAsia="zh-CN"/>
        </w:rPr>
        <w:t xml:space="preserve"> </w:t>
      </w:r>
      <w:r>
        <w:rPr>
          <w:lang w:eastAsia="zh-CN"/>
        </w:rPr>
        <w:t>氧化铁皮的烟气</w:t>
      </w:r>
      <w:r>
        <w:rPr>
          <w:lang w:eastAsia="zh-CN"/>
        </w:rPr>
        <w:t>;4)</w:t>
      </w:r>
      <w:r>
        <w:rPr>
          <w:lang w:eastAsia="zh-CN"/>
        </w:rPr>
        <w:t>敞开的酸洗槽的蒸气；</w:t>
      </w:r>
      <w:r>
        <w:rPr>
          <w:lang w:eastAsia="zh-CN"/>
        </w:rPr>
        <w:t>5) •</w:t>
      </w:r>
      <w:r>
        <w:rPr>
          <w:lang w:eastAsia="zh-CN"/>
        </w:rPr>
        <w:t>热镀或电镀时散发的热气；</w:t>
      </w:r>
      <w:r>
        <w:rPr>
          <w:lang w:eastAsia="zh-CN"/>
        </w:rPr>
        <w:t>6)</w:t>
      </w:r>
      <w:r>
        <w:rPr>
          <w:lang w:eastAsia="zh-CN"/>
        </w:rPr>
        <w:t>封闭的酸</w:t>
      </w:r>
    </w:p>
    <w:p w:rsidR="00C67970" w:rsidRDefault="00BC4CE2" w:rsidP="006647C5">
      <w:pPr>
        <w:spacing w:before="120" w:after="120"/>
        <w:rPr>
          <w:lang w:eastAsia="zh-CN"/>
        </w:rPr>
      </w:pPr>
      <w:r>
        <w:rPr>
          <w:lang w:eastAsia="zh-CN"/>
        </w:rPr>
        <w:t>553</w:t>
      </w:r>
    </w:p>
    <w:p w:rsidR="00C67970" w:rsidRDefault="00BC4CE2" w:rsidP="006647C5">
      <w:pPr>
        <w:spacing w:before="120" w:after="120"/>
        <w:rPr>
          <w:lang w:eastAsia="zh-CN"/>
        </w:rPr>
      </w:pPr>
      <w:r>
        <w:rPr>
          <w:lang w:eastAsia="zh-CN"/>
        </w:rPr>
        <w:t>洗或碱洗设备的漏气；</w:t>
      </w:r>
      <w:r>
        <w:rPr>
          <w:lang w:eastAsia="zh-CN"/>
        </w:rPr>
        <w:t>7)</w:t>
      </w:r>
      <w:r>
        <w:rPr>
          <w:lang w:eastAsia="zh-CN"/>
        </w:rPr>
        <w:t>冷轧机前后乳化液及润滑剂蒸发的烟气；</w:t>
      </w:r>
      <w:r>
        <w:rPr>
          <w:lang w:eastAsia="zh-CN"/>
        </w:rPr>
        <w:t>8)</w:t>
      </w:r>
      <w:r>
        <w:rPr>
          <w:lang w:eastAsia="zh-CN"/>
        </w:rPr>
        <w:t>以及叠轧薄板时产</w:t>
      </w:r>
      <w:r>
        <w:rPr>
          <w:lang w:eastAsia="zh-CN"/>
        </w:rPr>
        <w:t xml:space="preserve"> </w:t>
      </w:r>
      <w:r>
        <w:rPr>
          <w:lang w:eastAsia="zh-CN"/>
        </w:rPr>
        <w:t>生的沥青烟气和中板轧制时撒盐产生的蒸气等。</w:t>
      </w:r>
    </w:p>
    <w:p w:rsidR="00C67970" w:rsidRDefault="00BC4CE2" w:rsidP="006647C5">
      <w:pPr>
        <w:tabs>
          <w:tab w:val="left" w:pos="7549"/>
        </w:tabs>
        <w:spacing w:before="120" w:after="120"/>
        <w:ind w:firstLine="360"/>
        <w:rPr>
          <w:lang w:eastAsia="zh-CN"/>
        </w:rPr>
      </w:pPr>
      <w:r>
        <w:rPr>
          <w:lang w:eastAsia="zh-CN"/>
        </w:rPr>
        <w:t>(3 )</w:t>
      </w:r>
      <w:r>
        <w:rPr>
          <w:lang w:eastAsia="zh-CN"/>
        </w:rPr>
        <w:t>向车间散发失畫的</w:t>
      </w:r>
      <w:r>
        <w:rPr>
          <w:lang w:eastAsia="zh-CN"/>
        </w:rPr>
        <w:t>▲</w:t>
      </w:r>
      <w:r>
        <w:rPr>
          <w:lang w:eastAsia="zh-CN"/>
        </w:rPr>
        <w:t>尘</w:t>
      </w:r>
      <w:r>
        <w:rPr>
          <w:lang w:eastAsia="zh-CN"/>
        </w:rPr>
        <w:t>r</w:t>
      </w:r>
      <w:r>
        <w:rPr>
          <w:lang w:eastAsia="zh-CN"/>
        </w:rPr>
        <w:t>轧钢车间的粉企主要来源于《下地区</w:t>
      </w:r>
      <w:r>
        <w:rPr>
          <w:lang w:eastAsia="zh-CN"/>
        </w:rPr>
        <w:t>:1)</w:t>
      </w:r>
      <w:r>
        <w:rPr>
          <w:lang w:eastAsia="zh-CN"/>
        </w:rPr>
        <w:t>煤运输和装</w:t>
      </w:r>
      <w:r>
        <w:rPr>
          <w:lang w:eastAsia="zh-CN"/>
        </w:rPr>
        <w:t xml:space="preserve"> </w:t>
      </w:r>
      <w:r>
        <w:rPr>
          <w:lang w:eastAsia="zh-CN"/>
        </w:rPr>
        <w:t>卸时的粉尘？</w:t>
      </w:r>
      <w:r>
        <w:rPr>
          <w:lang w:eastAsia="zh-CN"/>
        </w:rPr>
        <w:t xml:space="preserve"> 2)</w:t>
      </w:r>
      <w:r>
        <w:rPr>
          <w:lang w:eastAsia="zh-CN"/>
        </w:rPr>
        <w:t>煤粉及炉渣的粉尘；</w:t>
      </w:r>
      <w:r>
        <w:rPr>
          <w:lang w:eastAsia="zh-CN"/>
        </w:rPr>
        <w:t>3)</w:t>
      </w:r>
      <w:r>
        <w:rPr>
          <w:lang w:eastAsia="zh-CN"/>
        </w:rPr>
        <w:t>砂轮及风铲修磨金属时的粉尘：</w:t>
      </w:r>
      <w:r>
        <w:rPr>
          <w:lang w:eastAsia="zh-CN"/>
        </w:rPr>
        <w:t>4)</w:t>
      </w:r>
      <w:r>
        <w:rPr>
          <w:lang w:eastAsia="zh-CN"/>
        </w:rPr>
        <w:t>火焰清理设</w:t>
      </w:r>
      <w:r>
        <w:rPr>
          <w:lang w:eastAsia="zh-CN"/>
        </w:rPr>
        <w:t xml:space="preserve"> </w:t>
      </w:r>
      <w:r>
        <w:rPr>
          <w:lang w:eastAsia="zh-CN"/>
        </w:rPr>
        <w:t>备散发的金凰粉；</w:t>
      </w:r>
      <w:r>
        <w:rPr>
          <w:lang w:eastAsia="zh-CN"/>
        </w:rPr>
        <w:t>5)</w:t>
      </w:r>
      <w:r>
        <w:rPr>
          <w:lang w:eastAsia="zh-CN"/>
        </w:rPr>
        <w:t>热轧钢材时带有氧化铁皮粉；</w:t>
      </w:r>
      <w:r>
        <w:rPr>
          <w:lang w:eastAsia="zh-CN"/>
        </w:rPr>
        <w:t>6)</w:t>
      </w:r>
      <w:r>
        <w:rPr>
          <w:lang w:eastAsia="zh-CN"/>
        </w:rPr>
        <w:t>钢材热锯或冷锯时的金属粉</w:t>
      </w:r>
      <w:r>
        <w:rPr>
          <w:lang w:eastAsia="zh-CN"/>
        </w:rPr>
        <w:t>;7)</w:t>
      </w:r>
      <w:r>
        <w:rPr>
          <w:lang w:eastAsia="zh-CN"/>
        </w:rPr>
        <w:t>精</w:t>
      </w:r>
      <w:r>
        <w:rPr>
          <w:lang w:eastAsia="zh-CN"/>
        </w:rPr>
        <w:t xml:space="preserve"> </w:t>
      </w:r>
      <w:r>
        <w:rPr>
          <w:lang w:eastAsia="zh-CN"/>
        </w:rPr>
        <w:t>整工段钢材矫直及开卷时产生的粉尘等。</w:t>
      </w:r>
      <w:r>
        <w:rPr>
          <w:lang w:eastAsia="zh-CN"/>
        </w:rPr>
        <w:tab/>
        <w:t>,</w:t>
      </w:r>
      <w:r>
        <w:rPr>
          <w:lang w:eastAsia="zh-CN"/>
        </w:rPr>
        <w:t>；</w:t>
      </w:r>
    </w:p>
    <w:p w:rsidR="00C67970" w:rsidRDefault="00BC4CE2" w:rsidP="006647C5">
      <w:pPr>
        <w:spacing w:before="120" w:after="120"/>
        <w:ind w:firstLine="360"/>
        <w:rPr>
          <w:lang w:eastAsia="zh-CN"/>
        </w:rPr>
      </w:pPr>
      <w:r>
        <w:rPr>
          <w:lang w:eastAsia="zh-CN"/>
        </w:rPr>
        <w:t>2</w:t>
      </w:r>
      <w:r>
        <w:rPr>
          <w:lang w:eastAsia="zh-CN"/>
        </w:rPr>
        <w:t>，各类有害物质的控制标准上述有害物质的产生造成了环境的污染和对人体的危</w:t>
      </w:r>
      <w:r>
        <w:rPr>
          <w:lang w:eastAsia="zh-CN"/>
        </w:rPr>
        <w:t xml:space="preserve"> </w:t>
      </w:r>
      <w:r>
        <w:rPr>
          <w:lang w:eastAsia="zh-CN"/>
        </w:rPr>
        <w:t>害。为此许多企</w:t>
      </w:r>
      <w:r>
        <w:rPr>
          <w:lang w:eastAsia="zh-CN"/>
        </w:rPr>
        <w:t>I</w:t>
      </w:r>
      <w:r>
        <w:rPr>
          <w:lang w:eastAsia="zh-CN"/>
        </w:rPr>
        <w:t>或政府部门都对钢铁工业烟尘排放、大气中含尘量的大小、车间空气中</w:t>
      </w:r>
      <w:r>
        <w:rPr>
          <w:lang w:eastAsia="zh-CN"/>
        </w:rPr>
        <w:t xml:space="preserve"> </w:t>
      </w:r>
      <w:r>
        <w:rPr>
          <w:lang w:eastAsia="zh-CN"/>
        </w:rPr>
        <w:t>有害物质的含量均有明确规定。我国对上述有关问题的环保标准如表</w:t>
      </w:r>
      <w:r>
        <w:rPr>
          <w:lang w:eastAsia="zh-CN"/>
        </w:rPr>
        <w:t>36-2</w:t>
      </w:r>
      <w:r>
        <w:rPr>
          <w:lang w:eastAsia="zh-CN"/>
        </w:rPr>
        <w:t>及表</w:t>
      </w:r>
      <w:r>
        <w:rPr>
          <w:lang w:eastAsia="zh-CN"/>
        </w:rPr>
        <w:t>36-3</w:t>
      </w:r>
      <w:r>
        <w:rPr>
          <w:lang w:eastAsia="zh-CN"/>
        </w:rPr>
        <w:t>所示。</w:t>
      </w:r>
    </w:p>
    <w:p w:rsidR="00C67970" w:rsidRDefault="00BC4CE2" w:rsidP="006647C5">
      <w:pPr>
        <w:spacing w:before="120" w:after="120"/>
        <w:rPr>
          <w:lang w:eastAsia="zh-CN"/>
        </w:rPr>
      </w:pPr>
      <w:r>
        <w:rPr>
          <w:lang w:eastAsia="zh-CN"/>
        </w:rPr>
        <w:t>表</w:t>
      </w:r>
      <w:r>
        <w:rPr>
          <w:lang w:eastAsia="zh-CN"/>
        </w:rPr>
        <w:t>36-2</w:t>
      </w:r>
      <w:r>
        <w:rPr>
          <w:lang w:eastAsia="zh-CN"/>
        </w:rPr>
        <w:t>我国规定车间空气中有窖物质的最寓允许浓度，毫宪</w:t>
      </w:r>
      <w:r>
        <w:rPr>
          <w:lang w:eastAsia="zh-CN"/>
        </w:rPr>
        <w:t>/</w:t>
      </w:r>
      <w:r>
        <w:rPr>
          <w:lang w:eastAsia="zh-CN"/>
        </w:rPr>
        <w:t>米</w:t>
      </w:r>
      <w:r>
        <w:rPr>
          <w:vertAlign w:val="superscript"/>
          <w:lang w:eastAsia="zh-CN"/>
        </w:rPr>
        <w:t>3</w:t>
      </w:r>
    </w:p>
    <w:tbl>
      <w:tblPr>
        <w:tblOverlap w:val="never"/>
        <w:tblW w:w="0" w:type="auto"/>
        <w:tblLayout w:type="fixed"/>
        <w:tblCellMar>
          <w:left w:w="10" w:type="dxa"/>
          <w:right w:w="10" w:type="dxa"/>
        </w:tblCellMar>
        <w:tblLook w:val="0000"/>
      </w:tblPr>
      <w:tblGrid>
        <w:gridCol w:w="1765"/>
        <w:gridCol w:w="901"/>
        <w:gridCol w:w="1796"/>
        <w:gridCol w:w="901"/>
        <w:gridCol w:w="2885"/>
        <w:gridCol w:w="785"/>
      </w:tblGrid>
      <w:tr w:rsidR="00C67970">
        <w:trPr>
          <w:trHeight w:val="566"/>
        </w:trPr>
        <w:tc>
          <w:tcPr>
            <w:tcW w:w="1765" w:type="dxa"/>
            <w:tcBorders>
              <w:top w:val="single" w:sz="4" w:space="0" w:color="auto"/>
            </w:tcBorders>
            <w:shd w:val="clear" w:color="auto" w:fill="FFFFFF"/>
          </w:tcPr>
          <w:p w:rsidR="00C67970" w:rsidRDefault="00BC4CE2" w:rsidP="006647C5">
            <w:pPr>
              <w:spacing w:before="120" w:after="120"/>
            </w:pPr>
            <w:r>
              <w:t>物齒名称</w:t>
            </w:r>
            <w:r>
              <w:t xml:space="preserve"> </w:t>
            </w:r>
            <w:r>
              <w:rPr>
                <w:vertAlign w:val="subscript"/>
              </w:rPr>
              <w:t>t</w:t>
            </w:r>
          </w:p>
          <w:p w:rsidR="00C67970" w:rsidRDefault="00BC4CE2" w:rsidP="006647C5">
            <w:pPr>
              <w:spacing w:before="120" w:after="120"/>
            </w:pPr>
            <w:r>
              <w:t>■ ' ■.</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蕞髙尧许</w:t>
            </w:r>
            <w:r>
              <w:t xml:space="preserve">: </w:t>
            </w:r>
            <w:r>
              <w:t>浓</w:t>
            </w:r>
            <w:r>
              <w:t xml:space="preserve"> </w:t>
            </w:r>
            <w:r>
              <w:t>度</w:t>
            </w:r>
          </w:p>
        </w:tc>
        <w:tc>
          <w:tcPr>
            <w:tcW w:w="1796" w:type="dxa"/>
            <w:tcBorders>
              <w:top w:val="single" w:sz="4" w:space="0" w:color="auto"/>
              <w:left w:val="single" w:sz="4" w:space="0" w:color="auto"/>
            </w:tcBorders>
            <w:shd w:val="clear" w:color="auto" w:fill="FFFFFF"/>
          </w:tcPr>
          <w:p w:rsidR="00C67970" w:rsidRDefault="00BC4CE2" w:rsidP="006647C5">
            <w:pPr>
              <w:spacing w:before="120" w:after="120"/>
            </w:pPr>
            <w:r>
              <w:t>,</w:t>
            </w:r>
            <w:r>
              <w:t>辆质名称</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最高允许</w:t>
            </w:r>
            <w:r>
              <w:t xml:space="preserve"> </w:t>
            </w:r>
            <w:r>
              <w:t>浓</w:t>
            </w:r>
            <w:r>
              <w:t xml:space="preserve"> </w:t>
            </w:r>
            <w:r>
              <w:t>度</w:t>
            </w:r>
          </w:p>
        </w:tc>
        <w:tc>
          <w:tcPr>
            <w:tcW w:w="2885" w:type="dxa"/>
            <w:tcBorders>
              <w:top w:val="single" w:sz="4" w:space="0" w:color="auto"/>
              <w:left w:val="single" w:sz="4" w:space="0" w:color="auto"/>
            </w:tcBorders>
            <w:shd w:val="clear" w:color="auto" w:fill="FFFFFF"/>
          </w:tcPr>
          <w:p w:rsidR="00C67970" w:rsidRDefault="00BC4CE2" w:rsidP="006647C5">
            <w:pPr>
              <w:spacing w:before="120" w:after="120"/>
            </w:pPr>
            <w:r>
              <w:t>,&gt;</w:t>
            </w:r>
          </w:p>
          <w:p w:rsidR="00C67970" w:rsidRDefault="00BC4CE2" w:rsidP="006647C5">
            <w:pPr>
              <w:spacing w:before="120" w:after="120"/>
            </w:pPr>
            <w:r>
              <w:t>.."</w:t>
            </w:r>
            <w:r>
              <w:t>物碍名称</w:t>
            </w:r>
          </w:p>
        </w:tc>
        <w:tc>
          <w:tcPr>
            <w:tcW w:w="785" w:type="dxa"/>
            <w:tcBorders>
              <w:top w:val="single" w:sz="4" w:space="0" w:color="auto"/>
              <w:left w:val="single" w:sz="4" w:space="0" w:color="auto"/>
            </w:tcBorders>
            <w:shd w:val="clear" w:color="auto" w:fill="FFFFFF"/>
          </w:tcPr>
          <w:p w:rsidR="00C67970" w:rsidRDefault="00BC4CE2" w:rsidP="006647C5">
            <w:pPr>
              <w:spacing w:before="120" w:after="120"/>
            </w:pPr>
            <w:r>
              <w:t>最高允许</w:t>
            </w:r>
            <w:r>
              <w:t xml:space="preserve"> </w:t>
            </w:r>
            <w:r>
              <w:t>浓</w:t>
            </w:r>
            <w:r>
              <w:t xml:space="preserve"> </w:t>
            </w:r>
            <w:r>
              <w:t>度</w:t>
            </w:r>
          </w:p>
        </w:tc>
      </w:tr>
      <w:tr w:rsidR="00C67970">
        <w:trPr>
          <w:trHeight w:val="325"/>
        </w:trPr>
        <w:tc>
          <w:tcPr>
            <w:tcW w:w="1765" w:type="dxa"/>
            <w:tcBorders>
              <w:top w:val="single" w:sz="4" w:space="0" w:color="auto"/>
            </w:tcBorders>
            <w:shd w:val="clear" w:color="auto" w:fill="FFFFFF"/>
          </w:tcPr>
          <w:p w:rsidR="00C67970" w:rsidRDefault="00BC4CE2" w:rsidP="006647C5">
            <w:pPr>
              <w:spacing w:before="120" w:after="120"/>
            </w:pPr>
            <w:r>
              <w:t>一</w:t>
            </w:r>
            <w:r>
              <w:t>*</w:t>
            </w:r>
            <w:r>
              <w:t>氧化碳</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30</w:t>
            </w:r>
          </w:p>
        </w:tc>
        <w:tc>
          <w:tcPr>
            <w:tcW w:w="1796" w:type="dxa"/>
            <w:tcBorders>
              <w:top w:val="single" w:sz="4" w:space="0" w:color="auto"/>
              <w:left w:val="single" w:sz="4" w:space="0" w:color="auto"/>
            </w:tcBorders>
            <w:shd w:val="clear" w:color="auto" w:fill="FFFFFF"/>
          </w:tcPr>
          <w:p w:rsidR="00C67970" w:rsidRDefault="00BC4CE2" w:rsidP="006647C5">
            <w:pPr>
              <w:spacing w:before="120" w:after="120"/>
            </w:pPr>
            <w:r>
              <w:t>氧化氮</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5</w:t>
            </w:r>
          </w:p>
        </w:tc>
        <w:tc>
          <w:tcPr>
            <w:tcW w:w="2885" w:type="dxa"/>
            <w:tcBorders>
              <w:top w:val="single" w:sz="4" w:space="0" w:color="auto"/>
              <w:left w:val="single" w:sz="4" w:space="0" w:color="auto"/>
            </w:tcBorders>
            <w:shd w:val="clear" w:color="auto" w:fill="FFFFFF"/>
          </w:tcPr>
          <w:p w:rsidR="00C67970" w:rsidRDefault="00BC4CE2" w:rsidP="006647C5">
            <w:pPr>
              <w:spacing w:before="120" w:after="120"/>
            </w:pPr>
            <w:r>
              <w:t>霉</w:t>
            </w:r>
          </w:p>
        </w:tc>
        <w:tc>
          <w:tcPr>
            <w:tcW w:w="785" w:type="dxa"/>
            <w:tcBorders>
              <w:top w:val="single" w:sz="4" w:space="0" w:color="auto"/>
              <w:left w:val="single" w:sz="4" w:space="0" w:color="auto"/>
            </w:tcBorders>
            <w:shd w:val="clear" w:color="auto" w:fill="FFFFFF"/>
          </w:tcPr>
          <w:p w:rsidR="00C67970" w:rsidRDefault="00BC4CE2" w:rsidP="006647C5">
            <w:pPr>
              <w:spacing w:before="120" w:after="120"/>
            </w:pPr>
            <w:r>
              <w:t>1</w:t>
            </w:r>
          </w:p>
        </w:tc>
      </w:tr>
      <w:tr w:rsidR="00C67970">
        <w:trPr>
          <w:trHeight w:val="267"/>
        </w:trPr>
        <w:tc>
          <w:tcPr>
            <w:tcW w:w="1765" w:type="dxa"/>
            <w:shd w:val="clear" w:color="auto" w:fill="FFFFFF"/>
          </w:tcPr>
          <w:p w:rsidR="00C67970" w:rsidRDefault="00BC4CE2" w:rsidP="006647C5">
            <w:pPr>
              <w:spacing w:before="120" w:after="120"/>
            </w:pPr>
            <w:r>
              <w:t>二氧化硫</w:t>
            </w:r>
          </w:p>
        </w:tc>
        <w:tc>
          <w:tcPr>
            <w:tcW w:w="901" w:type="dxa"/>
            <w:tcBorders>
              <w:left w:val="single" w:sz="4" w:space="0" w:color="auto"/>
            </w:tcBorders>
            <w:shd w:val="clear" w:color="auto" w:fill="FFFFFF"/>
          </w:tcPr>
          <w:p w:rsidR="00C67970" w:rsidRDefault="00BC4CE2" w:rsidP="006647C5">
            <w:pPr>
              <w:spacing w:before="120" w:after="120"/>
            </w:pPr>
            <w:r>
              <w:t>15</w:t>
            </w:r>
          </w:p>
        </w:tc>
        <w:tc>
          <w:tcPr>
            <w:tcW w:w="1796" w:type="dxa"/>
            <w:tcBorders>
              <w:left w:val="single" w:sz="4" w:space="0" w:color="auto"/>
            </w:tcBorders>
            <w:shd w:val="clear" w:color="auto" w:fill="FFFFFF"/>
          </w:tcPr>
          <w:p w:rsidR="00C67970" w:rsidRDefault="00BC4CE2" w:rsidP="006647C5">
            <w:pPr>
              <w:spacing w:before="120" w:after="120"/>
            </w:pPr>
            <w:r>
              <w:t>氧化锌</w:t>
            </w:r>
            <w:r>
              <w:t>.</w:t>
            </w:r>
          </w:p>
        </w:tc>
        <w:tc>
          <w:tcPr>
            <w:tcW w:w="901" w:type="dxa"/>
            <w:tcBorders>
              <w:left w:val="single" w:sz="4" w:space="0" w:color="auto"/>
            </w:tcBorders>
            <w:shd w:val="clear" w:color="auto" w:fill="FFFFFF"/>
          </w:tcPr>
          <w:p w:rsidR="00C67970" w:rsidRDefault="00BC4CE2" w:rsidP="006647C5">
            <w:pPr>
              <w:spacing w:before="120" w:after="120"/>
            </w:pPr>
            <w:r>
              <w:t>5</w:t>
            </w:r>
          </w:p>
        </w:tc>
        <w:tc>
          <w:tcPr>
            <w:tcW w:w="2885" w:type="dxa"/>
            <w:tcBorders>
              <w:left w:val="single" w:sz="4" w:space="0" w:color="auto"/>
            </w:tcBorders>
            <w:shd w:val="clear" w:color="auto" w:fill="FFFFFF"/>
          </w:tcPr>
          <w:p w:rsidR="00C67970" w:rsidRDefault="00BC4CE2" w:rsidP="006647C5">
            <w:pPr>
              <w:spacing w:before="120" w:after="120"/>
            </w:pPr>
            <w:r>
              <w:t>氯化氧及盐酸</w:t>
            </w:r>
          </w:p>
        </w:tc>
        <w:tc>
          <w:tcPr>
            <w:tcW w:w="785" w:type="dxa"/>
            <w:tcBorders>
              <w:left w:val="single" w:sz="4" w:space="0" w:color="auto"/>
            </w:tcBorders>
            <w:shd w:val="clear" w:color="auto" w:fill="FFFFFF"/>
          </w:tcPr>
          <w:p w:rsidR="00C67970" w:rsidRDefault="00BC4CE2" w:rsidP="006647C5">
            <w:pPr>
              <w:spacing w:before="120" w:after="120"/>
            </w:pPr>
            <w:r>
              <w:t>15</w:t>
            </w:r>
          </w:p>
        </w:tc>
      </w:tr>
      <w:tr w:rsidR="00C67970">
        <w:trPr>
          <w:trHeight w:val="262"/>
        </w:trPr>
        <w:tc>
          <w:tcPr>
            <w:tcW w:w="1765" w:type="dxa"/>
            <w:shd w:val="clear" w:color="auto" w:fill="FFFFFF"/>
          </w:tcPr>
          <w:p w:rsidR="00C67970" w:rsidRDefault="00BC4CE2" w:rsidP="006647C5">
            <w:pPr>
              <w:spacing w:before="120" w:after="120"/>
            </w:pPr>
            <w:r>
              <w:t>:.„</w:t>
            </w:r>
            <w:r>
              <w:t>二硫化碳</w:t>
            </w:r>
            <w:r>
              <w:t xml:space="preserve"> </w:t>
            </w:r>
            <w:r>
              <w:t>，</w:t>
            </w:r>
          </w:p>
        </w:tc>
        <w:tc>
          <w:tcPr>
            <w:tcW w:w="901" w:type="dxa"/>
            <w:tcBorders>
              <w:left w:val="single" w:sz="4" w:space="0" w:color="auto"/>
            </w:tcBorders>
            <w:shd w:val="clear" w:color="auto" w:fill="FFFFFF"/>
          </w:tcPr>
          <w:p w:rsidR="00C67970" w:rsidRDefault="00BC4CE2" w:rsidP="006647C5">
            <w:pPr>
              <w:spacing w:before="120" w:after="120"/>
            </w:pPr>
            <w:r>
              <w:t>10</w:t>
            </w:r>
          </w:p>
        </w:tc>
        <w:tc>
          <w:tcPr>
            <w:tcW w:w="1796" w:type="dxa"/>
            <w:tcBorders>
              <w:left w:val="single" w:sz="4" w:space="0" w:color="auto"/>
            </w:tcBorders>
            <w:shd w:val="clear" w:color="auto" w:fill="FFFFFF"/>
          </w:tcPr>
          <w:p w:rsidR="00C67970" w:rsidRDefault="00BC4CE2" w:rsidP="006647C5">
            <w:pPr>
              <w:spacing w:before="120" w:after="120"/>
            </w:pPr>
            <w:r>
              <w:t>.</w:t>
            </w:r>
            <w:r>
              <w:t>氧化镉</w:t>
            </w:r>
          </w:p>
        </w:tc>
        <w:tc>
          <w:tcPr>
            <w:tcW w:w="901" w:type="dxa"/>
            <w:tcBorders>
              <w:left w:val="single" w:sz="4" w:space="0" w:color="auto"/>
            </w:tcBorders>
            <w:shd w:val="clear" w:color="auto" w:fill="FFFFFF"/>
          </w:tcPr>
          <w:p w:rsidR="00C67970" w:rsidRDefault="00BC4CE2" w:rsidP="006647C5">
            <w:pPr>
              <w:spacing w:before="120" w:after="120"/>
            </w:pPr>
            <w:r>
              <w:t>0.1</w:t>
            </w:r>
          </w:p>
        </w:tc>
        <w:tc>
          <w:tcPr>
            <w:tcW w:w="2885" w:type="dxa"/>
            <w:tcBorders>
              <w:left w:val="single" w:sz="4" w:space="0" w:color="auto"/>
            </w:tcBorders>
            <w:shd w:val="clear" w:color="auto" w:fill="FFFFFF"/>
          </w:tcPr>
          <w:p w:rsidR="00C67970" w:rsidRDefault="00BC4CE2" w:rsidP="006647C5">
            <w:pPr>
              <w:spacing w:before="120" w:after="120"/>
            </w:pPr>
            <w:r>
              <w:t>四氯化碳</w:t>
            </w:r>
            <w:r>
              <w:t>.</w:t>
            </w:r>
          </w:p>
        </w:tc>
        <w:tc>
          <w:tcPr>
            <w:tcW w:w="785" w:type="dxa"/>
            <w:tcBorders>
              <w:left w:val="single" w:sz="4" w:space="0" w:color="auto"/>
            </w:tcBorders>
            <w:shd w:val="clear" w:color="auto" w:fill="FFFFFF"/>
          </w:tcPr>
          <w:p w:rsidR="00C67970" w:rsidRDefault="00BC4CE2" w:rsidP="006647C5">
            <w:pPr>
              <w:spacing w:before="120" w:after="120"/>
            </w:pPr>
            <w:r>
              <w:t>25</w:t>
            </w:r>
          </w:p>
        </w:tc>
      </w:tr>
      <w:tr w:rsidR="00C67970">
        <w:trPr>
          <w:trHeight w:val="257"/>
        </w:trPr>
        <w:tc>
          <w:tcPr>
            <w:tcW w:w="1765" w:type="dxa"/>
            <w:shd w:val="clear" w:color="auto" w:fill="FFFFFF"/>
          </w:tcPr>
          <w:p w:rsidR="00C67970" w:rsidRDefault="00BC4CE2" w:rsidP="006647C5">
            <w:pPr>
              <w:spacing w:before="120" w:after="120"/>
            </w:pPr>
            <w:r>
              <w:t>三氧化铬</w:t>
            </w:r>
            <w:r>
              <w:t xml:space="preserve"> .</w:t>
            </w:r>
          </w:p>
        </w:tc>
        <w:tc>
          <w:tcPr>
            <w:tcW w:w="901" w:type="dxa"/>
            <w:tcBorders>
              <w:left w:val="single" w:sz="4" w:space="0" w:color="auto"/>
            </w:tcBorders>
            <w:shd w:val="clear" w:color="auto" w:fill="FFFFFF"/>
          </w:tcPr>
          <w:p w:rsidR="00C67970" w:rsidRDefault="00BC4CE2" w:rsidP="006647C5">
            <w:pPr>
              <w:spacing w:before="120" w:after="120"/>
            </w:pPr>
            <w:r>
              <w:t>0.05</w:t>
            </w:r>
          </w:p>
        </w:tc>
        <w:tc>
          <w:tcPr>
            <w:tcW w:w="1796" w:type="dxa"/>
            <w:tcBorders>
              <w:left w:val="single" w:sz="4" w:space="0" w:color="auto"/>
            </w:tcBorders>
            <w:shd w:val="clear" w:color="auto" w:fill="FFFFFF"/>
          </w:tcPr>
          <w:p w:rsidR="00C67970" w:rsidRDefault="00BC4CE2" w:rsidP="006647C5">
            <w:pPr>
              <w:spacing w:before="120" w:after="120"/>
            </w:pPr>
            <w:r>
              <w:t>硫化氢</w:t>
            </w:r>
          </w:p>
        </w:tc>
        <w:tc>
          <w:tcPr>
            <w:tcW w:w="901" w:type="dxa"/>
            <w:tcBorders>
              <w:left w:val="single" w:sz="4" w:space="0" w:color="auto"/>
            </w:tcBorders>
            <w:shd w:val="clear" w:color="auto" w:fill="FFFFFF"/>
          </w:tcPr>
          <w:p w:rsidR="00C67970" w:rsidRDefault="00BC4CE2" w:rsidP="006647C5">
            <w:pPr>
              <w:spacing w:before="120" w:after="120"/>
            </w:pPr>
            <w:r>
              <w:t>10</w:t>
            </w:r>
          </w:p>
        </w:tc>
        <w:tc>
          <w:tcPr>
            <w:tcW w:w="2885" w:type="dxa"/>
            <w:tcBorders>
              <w:left w:val="single" w:sz="4" w:space="0" w:color="auto"/>
            </w:tcBorders>
            <w:shd w:val="clear" w:color="auto" w:fill="FFFFFF"/>
          </w:tcPr>
          <w:p w:rsidR="00C67970" w:rsidRDefault="00BC4CE2" w:rsidP="006647C5">
            <w:pPr>
              <w:spacing w:before="120" w:after="120"/>
              <w:rPr>
                <w:lang w:eastAsia="zh-CN"/>
              </w:rPr>
            </w:pPr>
            <w:r>
              <w:rPr>
                <w:lang w:eastAsia="zh-CN"/>
              </w:rPr>
              <w:t>含有</w:t>
            </w:r>
            <w:r>
              <w:rPr>
                <w:lang w:eastAsia="zh-CN"/>
              </w:rPr>
              <w:t>10%</w:t>
            </w:r>
            <w:r>
              <w:rPr>
                <w:lang w:eastAsia="zh-CN"/>
              </w:rPr>
              <w:t>以上游离二氧化矽粉尘</w:t>
            </w:r>
          </w:p>
        </w:tc>
        <w:tc>
          <w:tcPr>
            <w:tcW w:w="785" w:type="dxa"/>
            <w:tcBorders>
              <w:left w:val="single" w:sz="4" w:space="0" w:color="auto"/>
            </w:tcBorders>
            <w:shd w:val="clear" w:color="auto" w:fill="FFFFFF"/>
          </w:tcPr>
          <w:p w:rsidR="00C67970" w:rsidRDefault="00BC4CE2" w:rsidP="006647C5">
            <w:pPr>
              <w:spacing w:before="120" w:after="120"/>
            </w:pPr>
            <w:r>
              <w:t>2</w:t>
            </w:r>
          </w:p>
        </w:tc>
      </w:tr>
      <w:tr w:rsidR="00C67970">
        <w:trPr>
          <w:trHeight w:val="262"/>
        </w:trPr>
        <w:tc>
          <w:tcPr>
            <w:tcW w:w="1765" w:type="dxa"/>
            <w:shd w:val="clear" w:color="auto" w:fill="FFFFFF"/>
          </w:tcPr>
          <w:p w:rsidR="00C67970" w:rsidRDefault="00BC4CE2" w:rsidP="006647C5">
            <w:pPr>
              <w:spacing w:before="120" w:after="120"/>
            </w:pPr>
            <w:r>
              <w:t>五氧化二磷</w:t>
            </w:r>
          </w:p>
        </w:tc>
        <w:tc>
          <w:tcPr>
            <w:tcW w:w="901" w:type="dxa"/>
            <w:tcBorders>
              <w:left w:val="single" w:sz="4" w:space="0" w:color="auto"/>
            </w:tcBorders>
            <w:shd w:val="clear" w:color="auto" w:fill="FFFFFF"/>
          </w:tcPr>
          <w:p w:rsidR="00C67970" w:rsidRDefault="00BC4CE2" w:rsidP="006647C5">
            <w:pPr>
              <w:spacing w:before="120" w:after="120"/>
            </w:pPr>
            <w:r>
              <w:t>1</w:t>
            </w:r>
          </w:p>
        </w:tc>
        <w:tc>
          <w:tcPr>
            <w:tcW w:w="1796" w:type="dxa"/>
            <w:tcBorders>
              <w:left w:val="single" w:sz="4" w:space="0" w:color="auto"/>
            </w:tcBorders>
            <w:shd w:val="clear" w:color="auto" w:fill="FFFFFF"/>
          </w:tcPr>
          <w:p w:rsidR="00C67970" w:rsidRDefault="00BC4CE2" w:rsidP="006647C5">
            <w:pPr>
              <w:spacing w:before="120" w:after="120"/>
            </w:pPr>
            <w:r>
              <w:t>硫酸及三氧化硫</w:t>
            </w:r>
          </w:p>
        </w:tc>
        <w:tc>
          <w:tcPr>
            <w:tcW w:w="901" w:type="dxa"/>
            <w:tcBorders>
              <w:left w:val="single" w:sz="4" w:space="0" w:color="auto"/>
            </w:tcBorders>
            <w:shd w:val="clear" w:color="auto" w:fill="FFFFFF"/>
          </w:tcPr>
          <w:p w:rsidR="00C67970" w:rsidRDefault="00BC4CE2" w:rsidP="006647C5">
            <w:pPr>
              <w:spacing w:before="120" w:after="120"/>
            </w:pPr>
            <w:r>
              <w:t>2</w:t>
            </w:r>
          </w:p>
        </w:tc>
        <w:tc>
          <w:tcPr>
            <w:tcW w:w="2885" w:type="dxa"/>
            <w:tcBorders>
              <w:left w:val="single" w:sz="4" w:space="0" w:color="auto"/>
            </w:tcBorders>
            <w:shd w:val="clear" w:color="auto" w:fill="FFFFFF"/>
          </w:tcPr>
          <w:p w:rsidR="00C67970" w:rsidRDefault="00BC4CE2" w:rsidP="006647C5">
            <w:pPr>
              <w:spacing w:before="120" w:after="120"/>
              <w:rPr>
                <w:lang w:eastAsia="zh-CN"/>
              </w:rPr>
            </w:pPr>
            <w:r>
              <w:rPr>
                <w:lang w:eastAsia="zh-CN"/>
              </w:rPr>
              <w:t>含有</w:t>
            </w:r>
            <w:r>
              <w:rPr>
                <w:lang w:eastAsia="zh-CN"/>
              </w:rPr>
              <w:t>10%</w:t>
            </w:r>
            <w:r>
              <w:rPr>
                <w:lang w:eastAsia="zh-CN"/>
              </w:rPr>
              <w:t>以下游离二氧化矽滑石粉尘</w:t>
            </w:r>
          </w:p>
        </w:tc>
        <w:tc>
          <w:tcPr>
            <w:tcW w:w="785" w:type="dxa"/>
            <w:tcBorders>
              <w:left w:val="single" w:sz="4" w:space="0" w:color="auto"/>
            </w:tcBorders>
            <w:shd w:val="clear" w:color="auto" w:fill="FFFFFF"/>
          </w:tcPr>
          <w:p w:rsidR="00C67970" w:rsidRDefault="00BC4CE2" w:rsidP="006647C5">
            <w:pPr>
              <w:spacing w:before="120" w:after="120"/>
            </w:pPr>
            <w:r>
              <w:t>4</w:t>
            </w:r>
          </w:p>
        </w:tc>
      </w:tr>
      <w:tr w:rsidR="00C67970">
        <w:trPr>
          <w:trHeight w:val="257"/>
        </w:trPr>
        <w:tc>
          <w:tcPr>
            <w:tcW w:w="1765" w:type="dxa"/>
            <w:shd w:val="clear" w:color="auto" w:fill="FFFFFF"/>
          </w:tcPr>
          <w:p w:rsidR="00C67970" w:rsidRDefault="00BC4CE2" w:rsidP="006647C5">
            <w:pPr>
              <w:spacing w:before="120" w:after="120"/>
            </w:pPr>
            <w:r>
              <w:t>系及其化合物</w:t>
            </w:r>
          </w:p>
        </w:tc>
        <w:tc>
          <w:tcPr>
            <w:tcW w:w="901" w:type="dxa"/>
            <w:tcBorders>
              <w:left w:val="single" w:sz="4" w:space="0" w:color="auto"/>
            </w:tcBorders>
            <w:shd w:val="clear" w:color="auto" w:fill="FFFFFF"/>
          </w:tcPr>
          <w:p w:rsidR="00C67970" w:rsidRDefault="00BC4CE2" w:rsidP="006647C5">
            <w:pPr>
              <w:spacing w:before="120" w:after="120"/>
            </w:pPr>
            <w:r>
              <w:t>17</w:t>
            </w:r>
          </w:p>
        </w:tc>
        <w:tc>
          <w:tcPr>
            <w:tcW w:w="1796" w:type="dxa"/>
            <w:tcBorders>
              <w:left w:val="single" w:sz="4" w:space="0" w:color="auto"/>
            </w:tcBorders>
            <w:shd w:val="clear" w:color="auto" w:fill="FFFFFF"/>
          </w:tcPr>
          <w:p w:rsidR="00C67970" w:rsidRDefault="00BC4CE2" w:rsidP="006647C5">
            <w:pPr>
              <w:spacing w:before="120" w:after="120"/>
            </w:pPr>
            <w:r>
              <w:t>氰化氢及氢氰酸盐</w:t>
            </w:r>
          </w:p>
        </w:tc>
        <w:tc>
          <w:tcPr>
            <w:tcW w:w="901" w:type="dxa"/>
            <w:tcBorders>
              <w:left w:val="single" w:sz="4" w:space="0" w:color="auto"/>
            </w:tcBorders>
            <w:shd w:val="clear" w:color="auto" w:fill="FFFFFF"/>
          </w:tcPr>
          <w:p w:rsidR="00C67970" w:rsidRDefault="00BC4CE2" w:rsidP="006647C5">
            <w:pPr>
              <w:spacing w:before="120" w:after="120"/>
            </w:pPr>
            <w:r>
              <w:t>0.3</w:t>
            </w:r>
          </w:p>
        </w:tc>
        <w:tc>
          <w:tcPr>
            <w:tcW w:w="2885" w:type="dxa"/>
            <w:tcBorders>
              <w:left w:val="single" w:sz="4" w:space="0" w:color="auto"/>
            </w:tcBorders>
            <w:shd w:val="clear" w:color="auto" w:fill="FFFFFF"/>
          </w:tcPr>
          <w:p w:rsidR="00C67970" w:rsidRDefault="00BC4CE2" w:rsidP="006647C5">
            <w:pPr>
              <w:spacing w:before="120" w:after="120"/>
            </w:pPr>
            <w:r>
              <w:t>含有</w:t>
            </w:r>
            <w:r>
              <w:t>10 %</w:t>
            </w:r>
            <w:r>
              <w:t>以下游离二氧化矽水泥粉全</w:t>
            </w:r>
          </w:p>
        </w:tc>
        <w:tc>
          <w:tcPr>
            <w:tcW w:w="785" w:type="dxa"/>
            <w:tcBorders>
              <w:left w:val="single" w:sz="4" w:space="0" w:color="auto"/>
            </w:tcBorders>
            <w:shd w:val="clear" w:color="auto" w:fill="FFFFFF"/>
          </w:tcPr>
          <w:p w:rsidR="00C67970" w:rsidRDefault="00BC4CE2" w:rsidP="006647C5">
            <w:pPr>
              <w:spacing w:before="120" w:after="120"/>
            </w:pPr>
            <w:r>
              <w:t>6</w:t>
            </w:r>
          </w:p>
        </w:tc>
      </w:tr>
      <w:tr w:rsidR="00C67970">
        <w:trPr>
          <w:trHeight w:val="262"/>
        </w:trPr>
        <w:tc>
          <w:tcPr>
            <w:tcW w:w="1765" w:type="dxa"/>
            <w:shd w:val="clear" w:color="auto" w:fill="FFFFFF"/>
          </w:tcPr>
          <w:p w:rsidR="00C67970" w:rsidRDefault="00BC4CE2" w:rsidP="006647C5">
            <w:pPr>
              <w:spacing w:before="120" w:after="120"/>
            </w:pPr>
            <w:r>
              <w:t>'</w:t>
            </w:r>
            <w:r>
              <w:t>苛性碱</w:t>
            </w:r>
          </w:p>
        </w:tc>
        <w:tc>
          <w:tcPr>
            <w:tcW w:w="901" w:type="dxa"/>
            <w:tcBorders>
              <w:left w:val="single" w:sz="4" w:space="0" w:color="auto"/>
            </w:tcBorders>
            <w:shd w:val="clear" w:color="auto" w:fill="FFFFFF"/>
          </w:tcPr>
          <w:p w:rsidR="00C67970" w:rsidRDefault="00BC4CE2" w:rsidP="006647C5">
            <w:pPr>
              <w:spacing w:before="120" w:after="120"/>
            </w:pPr>
            <w:r>
              <w:t>0.5</w:t>
            </w:r>
          </w:p>
        </w:tc>
        <w:tc>
          <w:tcPr>
            <w:tcW w:w="1796" w:type="dxa"/>
            <w:tcBorders>
              <w:left w:val="single" w:sz="4" w:space="0" w:color="auto"/>
            </w:tcBorders>
            <w:shd w:val="clear" w:color="auto" w:fill="FFFFFF"/>
          </w:tcPr>
          <w:p w:rsidR="00C67970" w:rsidRDefault="00BC4CE2" w:rsidP="006647C5">
            <w:pPr>
              <w:spacing w:before="120" w:after="120"/>
            </w:pPr>
            <w:r>
              <w:t>铅及其化合物</w:t>
            </w:r>
          </w:p>
        </w:tc>
        <w:tc>
          <w:tcPr>
            <w:tcW w:w="901" w:type="dxa"/>
            <w:tcBorders>
              <w:left w:val="single" w:sz="4" w:space="0" w:color="auto"/>
            </w:tcBorders>
            <w:shd w:val="clear" w:color="auto" w:fill="FFFFFF"/>
          </w:tcPr>
          <w:p w:rsidR="00C67970" w:rsidRDefault="00C67970" w:rsidP="006647C5">
            <w:pPr>
              <w:spacing w:before="120" w:after="120"/>
              <w:rPr>
                <w:sz w:val="10"/>
                <w:szCs w:val="10"/>
              </w:rPr>
            </w:pPr>
          </w:p>
        </w:tc>
        <w:tc>
          <w:tcPr>
            <w:tcW w:w="2885" w:type="dxa"/>
            <w:tcBorders>
              <w:left w:val="single" w:sz="4" w:space="0" w:color="auto"/>
            </w:tcBorders>
            <w:shd w:val="clear" w:color="auto" w:fill="FFFFFF"/>
          </w:tcPr>
          <w:p w:rsidR="00C67970" w:rsidRDefault="00BC4CE2" w:rsidP="006647C5">
            <w:pPr>
              <w:spacing w:before="120" w:after="120"/>
              <w:rPr>
                <w:lang w:eastAsia="zh-CN"/>
              </w:rPr>
            </w:pPr>
            <w:r>
              <w:rPr>
                <w:lang w:eastAsia="zh-CN"/>
              </w:rPr>
              <w:t>含有</w:t>
            </w:r>
            <w:r>
              <w:rPr>
                <w:lang w:eastAsia="zh-CN"/>
              </w:rPr>
              <w:t>10%</w:t>
            </w:r>
            <w:r>
              <w:rPr>
                <w:lang w:eastAsia="zh-CN"/>
              </w:rPr>
              <w:t>以下游离二氧化矽煤尘</w:t>
            </w:r>
          </w:p>
        </w:tc>
        <w:tc>
          <w:tcPr>
            <w:tcW w:w="785" w:type="dxa"/>
            <w:tcBorders>
              <w:left w:val="single" w:sz="4" w:space="0" w:color="auto"/>
            </w:tcBorders>
            <w:shd w:val="clear" w:color="auto" w:fill="FFFFFF"/>
          </w:tcPr>
          <w:p w:rsidR="00C67970" w:rsidRDefault="00BC4CE2" w:rsidP="006647C5">
            <w:pPr>
              <w:spacing w:before="120" w:after="120"/>
            </w:pPr>
            <w:r>
              <w:t>10</w:t>
            </w:r>
          </w:p>
        </w:tc>
      </w:tr>
      <w:tr w:rsidR="00C67970">
        <w:trPr>
          <w:trHeight w:val="272"/>
        </w:trPr>
        <w:tc>
          <w:tcPr>
            <w:tcW w:w="1765" w:type="dxa"/>
            <w:shd w:val="clear" w:color="auto" w:fill="FFFFFF"/>
          </w:tcPr>
          <w:p w:rsidR="00C67970" w:rsidRDefault="00BC4CE2" w:rsidP="006647C5">
            <w:pPr>
              <w:spacing w:before="120" w:after="120"/>
            </w:pPr>
            <w:r>
              <w:t>一嘴</w:t>
            </w:r>
            <w:r>
              <w:t>[</w:t>
            </w:r>
            <w:r>
              <w:t>化氢</w:t>
            </w:r>
          </w:p>
        </w:tc>
        <w:tc>
          <w:tcPr>
            <w:tcW w:w="901" w:type="dxa"/>
            <w:tcBorders>
              <w:left w:val="single" w:sz="4" w:space="0" w:color="auto"/>
            </w:tcBorders>
            <w:shd w:val="clear" w:color="auto" w:fill="FFFFFF"/>
          </w:tcPr>
          <w:p w:rsidR="00C67970" w:rsidRDefault="00BC4CE2" w:rsidP="006647C5">
            <w:pPr>
              <w:spacing w:before="120" w:after="120"/>
            </w:pPr>
            <w:r>
              <w:t>1</w:t>
            </w:r>
          </w:p>
        </w:tc>
        <w:tc>
          <w:tcPr>
            <w:tcW w:w="1796" w:type="dxa"/>
            <w:tcBorders>
              <w:left w:val="single" w:sz="4" w:space="0" w:color="auto"/>
            </w:tcBorders>
            <w:shd w:val="clear" w:color="auto" w:fill="FFFFFF"/>
          </w:tcPr>
          <w:p w:rsidR="00C67970" w:rsidRDefault="00BC4CE2" w:rsidP="006647C5">
            <w:pPr>
              <w:spacing w:before="120" w:after="120"/>
            </w:pPr>
            <w:r>
              <w:t>铅烟</w:t>
            </w:r>
          </w:p>
        </w:tc>
        <w:tc>
          <w:tcPr>
            <w:tcW w:w="901" w:type="dxa"/>
            <w:tcBorders>
              <w:left w:val="single" w:sz="4" w:space="0" w:color="auto"/>
            </w:tcBorders>
            <w:shd w:val="clear" w:color="auto" w:fill="FFFFFF"/>
          </w:tcPr>
          <w:p w:rsidR="00C67970" w:rsidRDefault="00BC4CE2" w:rsidP="006647C5">
            <w:pPr>
              <w:spacing w:before="120" w:after="120"/>
            </w:pPr>
            <w:r>
              <w:t>0.03</w:t>
            </w:r>
          </w:p>
        </w:tc>
        <w:tc>
          <w:tcPr>
            <w:tcW w:w="2885" w:type="dxa"/>
            <w:tcBorders>
              <w:left w:val="single" w:sz="4" w:space="0" w:color="auto"/>
            </w:tcBorders>
            <w:shd w:val="clear" w:color="auto" w:fill="FFFFFF"/>
          </w:tcPr>
          <w:p w:rsidR="00C67970" w:rsidRDefault="00BC4CE2" w:rsidP="006647C5">
            <w:pPr>
              <w:spacing w:before="120" w:after="120"/>
            </w:pPr>
            <w:r>
              <w:t>玻璃棉及矿渣棉粉尘</w:t>
            </w:r>
            <w:r>
              <w:t>~</w:t>
            </w:r>
          </w:p>
        </w:tc>
        <w:tc>
          <w:tcPr>
            <w:tcW w:w="785" w:type="dxa"/>
            <w:tcBorders>
              <w:left w:val="single" w:sz="4" w:space="0" w:color="auto"/>
            </w:tcBorders>
            <w:shd w:val="clear" w:color="auto" w:fill="FFFFFF"/>
          </w:tcPr>
          <w:p w:rsidR="00C67970" w:rsidRDefault="00BC4CE2" w:rsidP="006647C5">
            <w:pPr>
              <w:spacing w:before="120" w:after="120"/>
            </w:pPr>
            <w:r>
              <w:t>5</w:t>
            </w:r>
          </w:p>
        </w:tc>
      </w:tr>
      <w:tr w:rsidR="00C67970">
        <w:trPr>
          <w:trHeight w:val="257"/>
        </w:trPr>
        <w:tc>
          <w:tcPr>
            <w:tcW w:w="1765" w:type="dxa"/>
            <w:shd w:val="clear" w:color="auto" w:fill="FFFFFF"/>
          </w:tcPr>
          <w:p w:rsidR="00C67970" w:rsidRDefault="00BC4CE2" w:rsidP="006647C5">
            <w:pPr>
              <w:spacing w:before="120" w:after="120"/>
            </w:pPr>
            <w:r>
              <w:t>1</w:t>
            </w:r>
            <w:r>
              <w:t>氢氟酸盐类</w:t>
            </w:r>
          </w:p>
        </w:tc>
        <w:tc>
          <w:tcPr>
            <w:tcW w:w="901" w:type="dxa"/>
            <w:tcBorders>
              <w:left w:val="single" w:sz="4" w:space="0" w:color="auto"/>
            </w:tcBorders>
            <w:shd w:val="clear" w:color="auto" w:fill="FFFFFF"/>
          </w:tcPr>
          <w:p w:rsidR="00C67970" w:rsidRDefault="00BC4CE2" w:rsidP="006647C5">
            <w:pPr>
              <w:spacing w:before="120" w:after="120"/>
            </w:pPr>
            <w:r>
              <w:t>1</w:t>
            </w:r>
          </w:p>
        </w:tc>
        <w:tc>
          <w:tcPr>
            <w:tcW w:w="1796" w:type="dxa"/>
            <w:tcBorders>
              <w:left w:val="single" w:sz="4" w:space="0" w:color="auto"/>
            </w:tcBorders>
            <w:shd w:val="clear" w:color="auto" w:fill="FFFFFF"/>
          </w:tcPr>
          <w:p w:rsidR="00C67970" w:rsidRDefault="00BC4CE2" w:rsidP="006647C5">
            <w:pPr>
              <w:spacing w:before="120" w:after="120"/>
            </w:pPr>
            <w:r>
              <w:t>铅尘、</w:t>
            </w:r>
          </w:p>
        </w:tc>
        <w:tc>
          <w:tcPr>
            <w:tcW w:w="901" w:type="dxa"/>
            <w:tcBorders>
              <w:left w:val="single" w:sz="4" w:space="0" w:color="auto"/>
            </w:tcBorders>
            <w:shd w:val="clear" w:color="auto" w:fill="FFFFFF"/>
          </w:tcPr>
          <w:p w:rsidR="00C67970" w:rsidRDefault="00BC4CE2" w:rsidP="006647C5">
            <w:pPr>
              <w:spacing w:before="120" w:after="120"/>
            </w:pPr>
            <w:r>
              <w:t>0.05</w:t>
            </w:r>
          </w:p>
        </w:tc>
        <w:tc>
          <w:tcPr>
            <w:tcW w:w="2885" w:type="dxa"/>
            <w:tcBorders>
              <w:left w:val="single" w:sz="4" w:space="0" w:color="auto"/>
            </w:tcBorders>
            <w:shd w:val="clear" w:color="auto" w:fill="FFFFFF"/>
          </w:tcPr>
          <w:p w:rsidR="00C67970" w:rsidRDefault="00BC4CE2" w:rsidP="006647C5">
            <w:pPr>
              <w:spacing w:before="120" w:after="120"/>
            </w:pPr>
            <w:r>
              <w:t>其它</w:t>
            </w:r>
            <w:r>
              <w:t>0</w:t>
            </w:r>
            <w:r>
              <w:t>尘</w:t>
            </w:r>
          </w:p>
        </w:tc>
        <w:tc>
          <w:tcPr>
            <w:tcW w:w="785" w:type="dxa"/>
            <w:tcBorders>
              <w:left w:val="single" w:sz="4" w:space="0" w:color="auto"/>
            </w:tcBorders>
            <w:shd w:val="clear" w:color="auto" w:fill="FFFFFF"/>
          </w:tcPr>
          <w:p w:rsidR="00C67970" w:rsidRDefault="00BC4CE2" w:rsidP="006647C5">
            <w:pPr>
              <w:spacing w:before="120" w:after="120"/>
            </w:pPr>
            <w:r>
              <w:t>10</w:t>
            </w:r>
          </w:p>
        </w:tc>
      </w:tr>
      <w:tr w:rsidR="00C67970">
        <w:trPr>
          <w:trHeight w:val="267"/>
        </w:trPr>
        <w:tc>
          <w:tcPr>
            <w:tcW w:w="1765" w:type="dxa"/>
            <w:shd w:val="clear" w:color="auto" w:fill="FFFFFF"/>
          </w:tcPr>
          <w:p w:rsidR="00C67970" w:rsidRDefault="00C67970" w:rsidP="006647C5">
            <w:pPr>
              <w:spacing w:before="120" w:after="120"/>
              <w:rPr>
                <w:sz w:val="10"/>
                <w:szCs w:val="10"/>
              </w:rPr>
            </w:pPr>
          </w:p>
        </w:tc>
        <w:tc>
          <w:tcPr>
            <w:tcW w:w="901" w:type="dxa"/>
            <w:tcBorders>
              <w:left w:val="single" w:sz="4" w:space="0" w:color="auto"/>
            </w:tcBorders>
            <w:shd w:val="clear" w:color="auto" w:fill="FFFFFF"/>
          </w:tcPr>
          <w:p w:rsidR="00C67970" w:rsidRDefault="00BC4CE2" w:rsidP="006647C5">
            <w:pPr>
              <w:spacing w:before="120" w:after="120"/>
            </w:pPr>
            <w:r>
              <w:t>?0</w:t>
            </w:r>
          </w:p>
        </w:tc>
        <w:tc>
          <w:tcPr>
            <w:tcW w:w="1796" w:type="dxa"/>
            <w:tcBorders>
              <w:left w:val="single" w:sz="4" w:space="0" w:color="auto"/>
            </w:tcBorders>
            <w:shd w:val="clear" w:color="auto" w:fill="FFFFFF"/>
          </w:tcPr>
          <w:p w:rsidR="00C67970" w:rsidRDefault="00BC4CE2" w:rsidP="006647C5">
            <w:pPr>
              <w:spacing w:before="120" w:after="120"/>
            </w:pPr>
            <w:r>
              <w:t>硫化铅</w:t>
            </w:r>
            <w:r>
              <w:t>/</w:t>
            </w:r>
          </w:p>
        </w:tc>
        <w:tc>
          <w:tcPr>
            <w:tcW w:w="901" w:type="dxa"/>
            <w:tcBorders>
              <w:left w:val="single" w:sz="4" w:space="0" w:color="auto"/>
            </w:tcBorders>
            <w:shd w:val="clear" w:color="auto" w:fill="FFFFFF"/>
          </w:tcPr>
          <w:p w:rsidR="00C67970" w:rsidRDefault="00BC4CE2" w:rsidP="006647C5">
            <w:pPr>
              <w:spacing w:before="120" w:after="120"/>
            </w:pPr>
            <w:r>
              <w:t>0.5</w:t>
            </w:r>
          </w:p>
        </w:tc>
        <w:tc>
          <w:tcPr>
            <w:tcW w:w="2885" w:type="dxa"/>
            <w:tcBorders>
              <w:left w:val="single" w:sz="4" w:space="0" w:color="auto"/>
            </w:tcBorders>
            <w:shd w:val="clear" w:color="auto" w:fill="FFFFFF"/>
          </w:tcPr>
          <w:p w:rsidR="00C67970" w:rsidRDefault="00C67970" w:rsidP="006647C5">
            <w:pPr>
              <w:spacing w:before="120" w:after="120"/>
              <w:rPr>
                <w:sz w:val="10"/>
                <w:szCs w:val="10"/>
              </w:rPr>
            </w:pPr>
          </w:p>
        </w:tc>
        <w:tc>
          <w:tcPr>
            <w:tcW w:w="785"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46"/>
        </w:trPr>
        <w:tc>
          <w:tcPr>
            <w:tcW w:w="1765" w:type="dxa"/>
            <w:tcBorders>
              <w:bottom w:val="single" w:sz="4" w:space="0" w:color="auto"/>
            </w:tcBorders>
            <w:shd w:val="clear" w:color="auto" w:fill="FFFFFF"/>
          </w:tcPr>
          <w:p w:rsidR="00C67970" w:rsidRDefault="00BC4CE2" w:rsidP="006647C5">
            <w:pPr>
              <w:spacing w:before="120" w:after="120"/>
            </w:pPr>
            <w:r>
              <w:t xml:space="preserve">' </w:t>
            </w:r>
            <w:r>
              <w:t>臭氧</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0.3</w:t>
            </w:r>
          </w:p>
        </w:tc>
        <w:tc>
          <w:tcPr>
            <w:tcW w:w="1796" w:type="dxa"/>
            <w:tcBorders>
              <w:left w:val="single" w:sz="4" w:space="0" w:color="auto"/>
              <w:bottom w:val="single" w:sz="4" w:space="0" w:color="auto"/>
            </w:tcBorders>
            <w:shd w:val="clear" w:color="auto" w:fill="FFFFFF"/>
          </w:tcPr>
          <w:p w:rsidR="00C67970" w:rsidRDefault="00BC4CE2" w:rsidP="006647C5">
            <w:pPr>
              <w:spacing w:before="120" w:after="120"/>
            </w:pPr>
            <w:r>
              <w:t>锰及其化合物</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0.2</w:t>
            </w:r>
          </w:p>
        </w:tc>
        <w:tc>
          <w:tcPr>
            <w:tcW w:w="2885" w:type="dxa"/>
            <w:tcBorders>
              <w:left w:val="single" w:sz="4" w:space="0" w:color="auto"/>
              <w:bottom w:val="single" w:sz="4" w:space="0" w:color="auto"/>
            </w:tcBorders>
            <w:shd w:val="clear" w:color="auto" w:fill="FFFFFF"/>
          </w:tcPr>
          <w:p w:rsidR="00C67970" w:rsidRDefault="00BC4CE2" w:rsidP="006647C5">
            <w:pPr>
              <w:spacing w:before="120" w:after="120"/>
            </w:pPr>
            <w:r>
              <w:t>/ y</w:t>
            </w:r>
          </w:p>
        </w:tc>
        <w:tc>
          <w:tcPr>
            <w:tcW w:w="785"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rPr>
          <w:lang w:eastAsia="zh-CN"/>
        </w:rPr>
      </w:pPr>
      <w:r>
        <w:rPr>
          <w:lang w:eastAsia="zh-CN"/>
        </w:rPr>
        <w:t>表</w:t>
      </w:r>
      <w:r>
        <w:rPr>
          <w:lang w:eastAsia="zh-CN"/>
        </w:rPr>
        <w:t>36-3</w:t>
      </w:r>
      <w:r>
        <w:rPr>
          <w:lang w:eastAsia="zh-CN"/>
        </w:rPr>
        <w:t>冶金企业</w:t>
      </w:r>
      <w:r>
        <w:rPr>
          <w:lang w:eastAsia="zh-CN"/>
        </w:rPr>
        <w:t>S0</w:t>
      </w:r>
      <w:r>
        <w:rPr>
          <w:vertAlign w:val="subscript"/>
          <w:lang w:eastAsia="zh-CN"/>
        </w:rPr>
        <w:t>2</w:t>
      </w:r>
      <w:r>
        <w:rPr>
          <w:lang w:eastAsia="zh-CN"/>
        </w:rPr>
        <w:t>、</w:t>
      </w:r>
      <w:r>
        <w:rPr>
          <w:lang w:eastAsia="zh-CN"/>
        </w:rPr>
        <w:t>Cl</w:t>
      </w:r>
      <w:r>
        <w:rPr>
          <w:vertAlign w:val="subscript"/>
          <w:lang w:eastAsia="zh-CN"/>
        </w:rPr>
        <w:t>2</w:t>
      </w:r>
      <w:r>
        <w:rPr>
          <w:lang w:eastAsia="zh-CN"/>
        </w:rPr>
        <w:t>、</w:t>
      </w:r>
      <w:r>
        <w:rPr>
          <w:lang w:eastAsia="zh-CN"/>
        </w:rPr>
        <w:t>CO</w:t>
      </w:r>
      <w:r>
        <w:rPr>
          <w:lang w:eastAsia="zh-CN"/>
        </w:rPr>
        <w:t>、</w:t>
      </w:r>
      <w:r>
        <w:rPr>
          <w:lang w:eastAsia="zh-CN"/>
        </w:rPr>
        <w:t>HC1</w:t>
      </w:r>
      <w:r>
        <w:rPr>
          <w:lang w:eastAsia="zh-CN"/>
        </w:rPr>
        <w:t>及氟化物排放标准，千克</w:t>
      </w:r>
      <w:r>
        <w:rPr>
          <w:lang w:eastAsia="zh-CN"/>
        </w:rPr>
        <w:t>/</w:t>
      </w:r>
      <w:r>
        <w:rPr>
          <w:lang w:eastAsia="zh-CN"/>
        </w:rPr>
        <w:t>时</w:t>
      </w:r>
    </w:p>
    <w:tbl>
      <w:tblPr>
        <w:tblOverlap w:val="never"/>
        <w:tblW w:w="0" w:type="auto"/>
        <w:tblLayout w:type="fixed"/>
        <w:tblCellMar>
          <w:left w:w="10" w:type="dxa"/>
          <w:right w:w="10" w:type="dxa"/>
        </w:tblCellMar>
        <w:tblLook w:val="0000"/>
      </w:tblPr>
      <w:tblGrid>
        <w:gridCol w:w="1765"/>
        <w:gridCol w:w="1424"/>
        <w:gridCol w:w="1419"/>
        <w:gridCol w:w="1419"/>
        <w:gridCol w:w="1409"/>
        <w:gridCol w:w="1608"/>
      </w:tblGrid>
      <w:tr w:rsidR="00C67970">
        <w:trPr>
          <w:trHeight w:val="571"/>
        </w:trPr>
        <w:tc>
          <w:tcPr>
            <w:tcW w:w="1765" w:type="dxa"/>
            <w:tcBorders>
              <w:top w:val="single" w:sz="4" w:space="0" w:color="auto"/>
            </w:tcBorders>
            <w:shd w:val="clear" w:color="auto" w:fill="FFFFFF"/>
          </w:tcPr>
          <w:p w:rsidR="00C67970" w:rsidRDefault="00BC4CE2" w:rsidP="006647C5">
            <w:pPr>
              <w:spacing w:before="120" w:after="120"/>
            </w:pPr>
            <w:r>
              <w:t>排气筒离度，米</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SO,</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Cl</w:t>
            </w:r>
            <w:r>
              <w:rPr>
                <w:vertAlign w:val="subscript"/>
              </w:rPr>
              <w:t>2</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CO</w:t>
            </w: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HCl,</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麵</w:t>
            </w:r>
          </w:p>
          <w:p w:rsidR="00C67970" w:rsidRDefault="00BC4CE2" w:rsidP="006647C5">
            <w:pPr>
              <w:spacing w:before="120" w:after="120"/>
            </w:pPr>
            <w:r>
              <w:t>..</w:t>
            </w:r>
            <w:r>
              <w:t>氣化物（以尸计）</w:t>
            </w:r>
          </w:p>
        </w:tc>
      </w:tr>
      <w:tr w:rsidR="00C67970">
        <w:trPr>
          <w:trHeight w:val="335"/>
        </w:trPr>
        <w:tc>
          <w:tcPr>
            <w:tcW w:w="1765" w:type="dxa"/>
            <w:tcBorders>
              <w:top w:val="single" w:sz="4" w:space="0" w:color="auto"/>
            </w:tcBorders>
            <w:shd w:val="clear" w:color="auto" w:fill="FFFFFF"/>
          </w:tcPr>
          <w:p w:rsidR="00C67970" w:rsidRDefault="00BC4CE2" w:rsidP="006647C5">
            <w:pPr>
              <w:spacing w:before="120" w:after="120"/>
            </w:pPr>
            <w:r>
              <w:t>20</w:t>
            </w:r>
          </w:p>
        </w:tc>
        <w:tc>
          <w:tcPr>
            <w:tcW w:w="1424"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2.8</w:t>
            </w:r>
          </w:p>
        </w:tc>
        <w:tc>
          <w:tcPr>
            <w:tcW w:w="1419"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409" w:type="dxa"/>
            <w:tcBorders>
              <w:top w:val="single" w:sz="4" w:space="0" w:color="auto"/>
              <w:left w:val="single" w:sz="4" w:space="0" w:color="auto"/>
            </w:tcBorders>
            <w:shd w:val="clear" w:color="auto" w:fill="FFFFFF"/>
          </w:tcPr>
          <w:p w:rsidR="00C67970" w:rsidRDefault="00BC4CE2" w:rsidP="006647C5">
            <w:pPr>
              <w:spacing w:before="120" w:after="120"/>
            </w:pPr>
            <w:r>
              <w:t>1.4</w:t>
            </w:r>
          </w:p>
        </w:tc>
        <w:tc>
          <w:tcPr>
            <w:tcW w:w="1608" w:type="dxa"/>
            <w:tcBorders>
              <w:top w:val="single" w:sz="4" w:space="0" w:color="auto"/>
              <w:left w:val="single" w:sz="4" w:space="0" w:color="auto"/>
            </w:tcBorders>
            <w:shd w:val="clear" w:color="auto" w:fill="FFFFFF"/>
          </w:tcPr>
          <w:p w:rsidR="00C67970" w:rsidRDefault="00BC4CE2" w:rsidP="006647C5">
            <w:pPr>
              <w:spacing w:before="120" w:after="120"/>
            </w:pPr>
            <w:r>
              <w:t>.. ■</w:t>
            </w:r>
          </w:p>
        </w:tc>
      </w:tr>
      <w:tr w:rsidR="00C67970">
        <w:trPr>
          <w:trHeight w:val="262"/>
        </w:trPr>
        <w:tc>
          <w:tcPr>
            <w:tcW w:w="1765" w:type="dxa"/>
            <w:shd w:val="clear" w:color="auto" w:fill="FFFFFF"/>
          </w:tcPr>
          <w:p w:rsidR="00C67970" w:rsidRDefault="00BC4CE2" w:rsidP="006647C5">
            <w:pPr>
              <w:spacing w:before="120" w:after="120"/>
            </w:pPr>
            <w:r>
              <w:t>30</w:t>
            </w:r>
          </w:p>
        </w:tc>
        <w:tc>
          <w:tcPr>
            <w:tcW w:w="1424" w:type="dxa"/>
            <w:tcBorders>
              <w:left w:val="single" w:sz="4" w:space="0" w:color="auto"/>
            </w:tcBorders>
            <w:shd w:val="clear" w:color="auto" w:fill="FFFFFF"/>
          </w:tcPr>
          <w:p w:rsidR="00C67970" w:rsidRDefault="00BC4CE2" w:rsidP="006647C5">
            <w:pPr>
              <w:spacing w:before="120" w:after="120"/>
            </w:pPr>
            <w:r>
              <w:t>52</w:t>
            </w:r>
          </w:p>
        </w:tc>
        <w:tc>
          <w:tcPr>
            <w:tcW w:w="1419" w:type="dxa"/>
            <w:tcBorders>
              <w:left w:val="single" w:sz="4" w:space="0" w:color="auto"/>
            </w:tcBorders>
            <w:shd w:val="clear" w:color="auto" w:fill="FFFFFF"/>
          </w:tcPr>
          <w:p w:rsidR="00C67970" w:rsidRDefault="00BC4CE2" w:rsidP="006647C5">
            <w:pPr>
              <w:spacing w:before="120" w:after="120"/>
            </w:pPr>
            <w:r>
              <w:t>5.1</w:t>
            </w:r>
          </w:p>
        </w:tc>
        <w:tc>
          <w:tcPr>
            <w:tcW w:w="1419" w:type="dxa"/>
            <w:tcBorders>
              <w:left w:val="single" w:sz="4" w:space="0" w:color="auto"/>
            </w:tcBorders>
            <w:shd w:val="clear" w:color="auto" w:fill="FFFFFF"/>
          </w:tcPr>
          <w:p w:rsidR="00C67970" w:rsidRDefault="00BC4CE2" w:rsidP="006647C5">
            <w:pPr>
              <w:spacing w:before="120" w:after="120"/>
            </w:pPr>
            <w:r>
              <w:t>160</w:t>
            </w:r>
          </w:p>
        </w:tc>
        <w:tc>
          <w:tcPr>
            <w:tcW w:w="1409" w:type="dxa"/>
            <w:tcBorders>
              <w:left w:val="single" w:sz="4" w:space="0" w:color="auto"/>
            </w:tcBorders>
            <w:shd w:val="clear" w:color="auto" w:fill="FFFFFF"/>
          </w:tcPr>
          <w:p w:rsidR="00C67970" w:rsidRDefault="00BC4CE2" w:rsidP="006647C5">
            <w:pPr>
              <w:spacing w:before="120" w:after="120"/>
            </w:pPr>
            <w:r>
              <w:t>2.5</w:t>
            </w:r>
          </w:p>
        </w:tc>
        <w:tc>
          <w:tcPr>
            <w:tcW w:w="1608" w:type="dxa"/>
            <w:tcBorders>
              <w:left w:val="single" w:sz="4" w:space="0" w:color="auto"/>
            </w:tcBorders>
            <w:shd w:val="clear" w:color="auto" w:fill="FFFFFF"/>
          </w:tcPr>
          <w:p w:rsidR="00C67970" w:rsidRDefault="00BC4CE2" w:rsidP="006647C5">
            <w:pPr>
              <w:spacing w:before="120" w:after="120"/>
            </w:pPr>
            <w:r>
              <w:t>■</w:t>
            </w:r>
          </w:p>
        </w:tc>
      </w:tr>
      <w:tr w:rsidR="00C67970">
        <w:trPr>
          <w:trHeight w:val="529"/>
        </w:trPr>
        <w:tc>
          <w:tcPr>
            <w:tcW w:w="1765" w:type="dxa"/>
            <w:shd w:val="clear" w:color="auto" w:fill="FFFFFF"/>
          </w:tcPr>
          <w:p w:rsidR="00C67970" w:rsidRDefault="00BC4CE2" w:rsidP="006647C5">
            <w:pPr>
              <w:spacing w:before="120" w:after="120"/>
            </w:pPr>
            <w:r>
              <w:t>45 .</w:t>
            </w:r>
          </w:p>
          <w:p w:rsidR="00C67970" w:rsidRDefault="00BC4CE2" w:rsidP="006647C5">
            <w:pPr>
              <w:spacing w:before="120" w:after="120"/>
            </w:pPr>
            <w:r>
              <w:t xml:space="preserve">50 . </w:t>
            </w:r>
            <w:r>
              <w:rPr>
                <w:vertAlign w:val="superscript"/>
              </w:rPr>
              <w:t>1</w:t>
            </w:r>
          </w:p>
        </w:tc>
        <w:tc>
          <w:tcPr>
            <w:tcW w:w="1424" w:type="dxa"/>
            <w:tcBorders>
              <w:left w:val="single" w:sz="4" w:space="0" w:color="auto"/>
            </w:tcBorders>
            <w:shd w:val="clear" w:color="auto" w:fill="FFFFFF"/>
          </w:tcPr>
          <w:p w:rsidR="00C67970" w:rsidRDefault="00BC4CE2" w:rsidP="006647C5">
            <w:pPr>
              <w:spacing w:before="120" w:after="120"/>
            </w:pPr>
            <w:r>
              <w:t>91</w:t>
            </w:r>
          </w:p>
          <w:p w:rsidR="00C67970" w:rsidRDefault="00BC4CE2" w:rsidP="006647C5">
            <w:pPr>
              <w:spacing w:before="120" w:after="120"/>
            </w:pPr>
            <w:r>
              <w:t>....■" i</w:t>
            </w:r>
          </w:p>
        </w:tc>
        <w:tc>
          <w:tcPr>
            <w:tcW w:w="1419" w:type="dxa"/>
            <w:tcBorders>
              <w:left w:val="single" w:sz="4" w:space="0" w:color="auto"/>
            </w:tcBorders>
            <w:shd w:val="clear" w:color="auto" w:fill="FFFFFF"/>
          </w:tcPr>
          <w:p w:rsidR="00C67970" w:rsidRDefault="00BC4CE2" w:rsidP="006647C5">
            <w:pPr>
              <w:spacing w:before="120" w:after="120"/>
            </w:pPr>
            <w:r>
              <w:t>12</w:t>
            </w:r>
          </w:p>
        </w:tc>
        <w:tc>
          <w:tcPr>
            <w:tcW w:w="1419" w:type="dxa"/>
            <w:tcBorders>
              <w:left w:val="single" w:sz="4" w:space="0" w:color="auto"/>
            </w:tcBorders>
            <w:shd w:val="clear" w:color="auto" w:fill="FFFFFF"/>
          </w:tcPr>
          <w:p w:rsidR="00C67970" w:rsidRDefault="00BC4CE2" w:rsidP="006647C5">
            <w:pPr>
              <w:spacing w:before="120" w:after="120"/>
            </w:pPr>
            <w:r>
              <w:t>620</w:t>
            </w:r>
          </w:p>
        </w:tc>
        <w:tc>
          <w:tcPr>
            <w:tcW w:w="1409" w:type="dxa"/>
            <w:tcBorders>
              <w:left w:val="single" w:sz="4" w:space="0" w:color="auto"/>
            </w:tcBorders>
            <w:shd w:val="clear" w:color="auto" w:fill="FFFFFF"/>
          </w:tcPr>
          <w:p w:rsidR="00C67970" w:rsidRDefault="00BC4CE2" w:rsidP="006647C5">
            <w:pPr>
              <w:spacing w:before="120" w:after="120"/>
            </w:pPr>
            <w:r>
              <w:t>5«d</w:t>
            </w:r>
          </w:p>
        </w:tc>
        <w:tc>
          <w:tcPr>
            <w:tcW w:w="1608"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7"/>
        </w:trPr>
        <w:tc>
          <w:tcPr>
            <w:tcW w:w="1765" w:type="dxa"/>
            <w:shd w:val="clear" w:color="auto" w:fill="FFFFFF"/>
          </w:tcPr>
          <w:p w:rsidR="00C67970" w:rsidRDefault="00BC4CE2" w:rsidP="006647C5">
            <w:pPr>
              <w:spacing w:before="120" w:after="120"/>
            </w:pPr>
            <w:r>
              <w:t>60</w:t>
            </w:r>
          </w:p>
        </w:tc>
        <w:tc>
          <w:tcPr>
            <w:tcW w:w="1424" w:type="dxa"/>
            <w:tcBorders>
              <w:left w:val="single" w:sz="4" w:space="0" w:color="auto"/>
            </w:tcBorders>
            <w:shd w:val="clear" w:color="auto" w:fill="FFFFFF"/>
          </w:tcPr>
          <w:p w:rsidR="00C67970" w:rsidRDefault="00BC4CE2" w:rsidP="006647C5">
            <w:pPr>
              <w:spacing w:before="120" w:after="120"/>
            </w:pPr>
            <w:r>
              <w:t>140</w:t>
            </w:r>
          </w:p>
        </w:tc>
        <w:tc>
          <w:tcPr>
            <w:tcW w:w="1419" w:type="dxa"/>
            <w:tcBorders>
              <w:left w:val="single" w:sz="4" w:space="0" w:color="auto"/>
            </w:tcBorders>
            <w:shd w:val="clear" w:color="auto" w:fill="FFFFFF"/>
          </w:tcPr>
          <w:p w:rsidR="00C67970" w:rsidRDefault="00C67970" w:rsidP="006647C5">
            <w:pPr>
              <w:spacing w:before="120" w:after="120"/>
              <w:rPr>
                <w:sz w:val="10"/>
                <w:szCs w:val="10"/>
              </w:rPr>
            </w:pPr>
          </w:p>
        </w:tc>
        <w:tc>
          <w:tcPr>
            <w:tcW w:w="1419" w:type="dxa"/>
            <w:tcBorders>
              <w:left w:val="single" w:sz="4" w:space="0" w:color="auto"/>
            </w:tcBorders>
            <w:shd w:val="clear" w:color="auto" w:fill="FFFFFF"/>
          </w:tcPr>
          <w:p w:rsidR="00C67970" w:rsidRDefault="00C67970" w:rsidP="006647C5">
            <w:pPr>
              <w:spacing w:before="120" w:after="120"/>
              <w:rPr>
                <w:sz w:val="10"/>
                <w:szCs w:val="10"/>
              </w:rPr>
            </w:pPr>
          </w:p>
        </w:tc>
        <w:tc>
          <w:tcPr>
            <w:tcW w:w="1409" w:type="dxa"/>
            <w:tcBorders>
              <w:left w:val="single" w:sz="4" w:space="0" w:color="auto"/>
            </w:tcBorders>
            <w:shd w:val="clear" w:color="auto" w:fill="FFFFFF"/>
          </w:tcPr>
          <w:p w:rsidR="00C67970" w:rsidRDefault="00BC4CE2" w:rsidP="006647C5">
            <w:pPr>
              <w:spacing w:before="120" w:after="120"/>
            </w:pPr>
            <w:r>
              <w:t>• \</w:t>
            </w:r>
          </w:p>
        </w:tc>
        <w:tc>
          <w:tcPr>
            <w:tcW w:w="1608" w:type="dxa"/>
            <w:tcBorders>
              <w:left w:val="single" w:sz="4" w:space="0" w:color="auto"/>
            </w:tcBorders>
            <w:shd w:val="clear" w:color="auto" w:fill="FFFFFF"/>
          </w:tcPr>
          <w:p w:rsidR="00C67970" w:rsidRDefault="00BC4CE2" w:rsidP="006647C5">
            <w:pPr>
              <w:spacing w:before="120" w:after="120"/>
            </w:pPr>
            <w:r>
              <w:t>V</w:t>
            </w:r>
          </w:p>
        </w:tc>
      </w:tr>
      <w:tr w:rsidR="00C67970">
        <w:trPr>
          <w:trHeight w:val="262"/>
        </w:trPr>
        <w:tc>
          <w:tcPr>
            <w:tcW w:w="1765" w:type="dxa"/>
            <w:shd w:val="clear" w:color="auto" w:fill="FFFFFF"/>
          </w:tcPr>
          <w:p w:rsidR="00C67970" w:rsidRDefault="00BC4CE2" w:rsidP="006647C5">
            <w:pPr>
              <w:spacing w:before="120" w:after="120"/>
            </w:pPr>
            <w:r>
              <w:t>80</w:t>
            </w:r>
          </w:p>
        </w:tc>
        <w:tc>
          <w:tcPr>
            <w:tcW w:w="1424" w:type="dxa"/>
            <w:tcBorders>
              <w:left w:val="single" w:sz="4" w:space="0" w:color="auto"/>
            </w:tcBorders>
            <w:shd w:val="clear" w:color="auto" w:fill="FFFFFF"/>
          </w:tcPr>
          <w:p w:rsidR="00C67970" w:rsidRDefault="00BC4CE2" w:rsidP="006647C5">
            <w:pPr>
              <w:spacing w:before="120" w:after="120"/>
            </w:pPr>
            <w:r>
              <w:t>230</w:t>
            </w:r>
          </w:p>
        </w:tc>
        <w:tc>
          <w:tcPr>
            <w:tcW w:w="1419" w:type="dxa"/>
            <w:tcBorders>
              <w:left w:val="single" w:sz="4" w:space="0" w:color="auto"/>
            </w:tcBorders>
            <w:shd w:val="clear" w:color="auto" w:fill="FFFFFF"/>
          </w:tcPr>
          <w:p w:rsidR="00C67970" w:rsidRDefault="00BC4CE2" w:rsidP="006647C5">
            <w:pPr>
              <w:spacing w:before="120" w:after="120"/>
            </w:pPr>
            <w:r>
              <w:t>27</w:t>
            </w:r>
          </w:p>
        </w:tc>
        <w:tc>
          <w:tcPr>
            <w:tcW w:w="1419" w:type="dxa"/>
            <w:tcBorders>
              <w:left w:val="single" w:sz="4" w:space="0" w:color="auto"/>
            </w:tcBorders>
            <w:shd w:val="clear" w:color="auto" w:fill="FFFFFF"/>
          </w:tcPr>
          <w:p w:rsidR="00C67970" w:rsidRDefault="00C67970" w:rsidP="006647C5">
            <w:pPr>
              <w:spacing w:before="120" w:after="120"/>
              <w:rPr>
                <w:sz w:val="10"/>
                <w:szCs w:val="10"/>
              </w:rPr>
            </w:pPr>
          </w:p>
        </w:tc>
        <w:tc>
          <w:tcPr>
            <w:tcW w:w="1409" w:type="dxa"/>
            <w:tcBorders>
              <w:left w:val="single" w:sz="4" w:space="0" w:color="auto"/>
            </w:tcBorders>
            <w:shd w:val="clear" w:color="auto" w:fill="FFFFFF"/>
          </w:tcPr>
          <w:p w:rsidR="00C67970" w:rsidRDefault="00BC4CE2" w:rsidP="006647C5">
            <w:pPr>
              <w:spacing w:before="120" w:after="120"/>
            </w:pPr>
            <w:r>
              <w:t>14</w:t>
            </w:r>
          </w:p>
        </w:tc>
        <w:tc>
          <w:tcPr>
            <w:tcW w:w="1608"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57"/>
        </w:trPr>
        <w:tc>
          <w:tcPr>
            <w:tcW w:w="1765" w:type="dxa"/>
            <w:shd w:val="clear" w:color="auto" w:fill="FFFFFF"/>
          </w:tcPr>
          <w:p w:rsidR="00C67970" w:rsidRDefault="00BC4CE2" w:rsidP="006647C5">
            <w:pPr>
              <w:spacing w:before="120" w:after="120"/>
            </w:pPr>
            <w:r>
              <w:t>100</w:t>
            </w:r>
          </w:p>
        </w:tc>
        <w:tc>
          <w:tcPr>
            <w:tcW w:w="1424" w:type="dxa"/>
            <w:tcBorders>
              <w:left w:val="single" w:sz="4" w:space="0" w:color="auto"/>
            </w:tcBorders>
            <w:shd w:val="clear" w:color="auto" w:fill="FFFFFF"/>
          </w:tcPr>
          <w:p w:rsidR="00C67970" w:rsidRDefault="00BC4CE2" w:rsidP="006647C5">
            <w:pPr>
              <w:spacing w:before="120" w:after="120"/>
            </w:pPr>
            <w:r>
              <w:t>450</w:t>
            </w:r>
          </w:p>
        </w:tc>
        <w:tc>
          <w:tcPr>
            <w:tcW w:w="1419" w:type="dxa"/>
            <w:tcBorders>
              <w:left w:val="single" w:sz="4" w:space="0" w:color="auto"/>
            </w:tcBorders>
            <w:shd w:val="clear" w:color="auto" w:fill="FFFFFF"/>
          </w:tcPr>
          <w:p w:rsidR="00C67970" w:rsidRDefault="00BC4CE2" w:rsidP="006647C5">
            <w:pPr>
              <w:spacing w:before="120" w:after="120"/>
            </w:pPr>
            <w:r>
              <w:t>41</w:t>
            </w:r>
          </w:p>
        </w:tc>
        <w:tc>
          <w:tcPr>
            <w:tcW w:w="1419" w:type="dxa"/>
            <w:tcBorders>
              <w:left w:val="single" w:sz="4" w:space="0" w:color="auto"/>
            </w:tcBorders>
            <w:shd w:val="clear" w:color="auto" w:fill="FFFFFF"/>
          </w:tcPr>
          <w:p w:rsidR="00C67970" w:rsidRDefault="00BC4CE2" w:rsidP="006647C5">
            <w:pPr>
              <w:spacing w:before="120" w:after="120"/>
            </w:pPr>
            <w:r>
              <w:t>1700</w:t>
            </w:r>
          </w:p>
        </w:tc>
        <w:tc>
          <w:tcPr>
            <w:tcW w:w="1409" w:type="dxa"/>
            <w:tcBorders>
              <w:left w:val="single" w:sz="4" w:space="0" w:color="auto"/>
            </w:tcBorders>
            <w:shd w:val="clear" w:color="auto" w:fill="FFFFFF"/>
          </w:tcPr>
          <w:p w:rsidR="00C67970" w:rsidRDefault="00BC4CE2" w:rsidP="006647C5">
            <w:pPr>
              <w:spacing w:before="120" w:after="120"/>
            </w:pPr>
            <w:r>
              <w:t>20</w:t>
            </w:r>
          </w:p>
        </w:tc>
        <w:tc>
          <w:tcPr>
            <w:tcW w:w="1608"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56"/>
        </w:trPr>
        <w:tc>
          <w:tcPr>
            <w:tcW w:w="1765" w:type="dxa"/>
            <w:tcBorders>
              <w:bottom w:val="single" w:sz="4" w:space="0" w:color="auto"/>
            </w:tcBorders>
            <w:shd w:val="clear" w:color="auto" w:fill="FFFFFF"/>
          </w:tcPr>
          <w:p w:rsidR="00C67970" w:rsidRDefault="00BC4CE2" w:rsidP="006647C5">
            <w:pPr>
              <w:spacing w:before="120" w:after="120"/>
            </w:pPr>
            <w:r>
              <w:t>120</w:t>
            </w:r>
          </w:p>
        </w:tc>
        <w:tc>
          <w:tcPr>
            <w:tcW w:w="1424" w:type="dxa"/>
            <w:tcBorders>
              <w:left w:val="single" w:sz="4" w:space="0" w:color="auto"/>
              <w:bottom w:val="single" w:sz="4" w:space="0" w:color="auto"/>
            </w:tcBorders>
            <w:shd w:val="clear" w:color="auto" w:fill="FFFFFF"/>
          </w:tcPr>
          <w:p w:rsidR="00C67970" w:rsidRDefault="00BC4CE2" w:rsidP="006647C5">
            <w:pPr>
              <w:spacing w:before="120" w:after="120"/>
            </w:pPr>
            <w:r>
              <w:t>670</w:t>
            </w:r>
          </w:p>
        </w:tc>
        <w:tc>
          <w:tcPr>
            <w:tcW w:w="1419"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419"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409"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608" w:type="dxa"/>
            <w:tcBorders>
              <w:left w:val="single" w:sz="4" w:space="0" w:color="auto"/>
              <w:bottom w:val="single" w:sz="4" w:space="0" w:color="auto"/>
            </w:tcBorders>
            <w:shd w:val="clear" w:color="auto" w:fill="FFFFFF"/>
          </w:tcPr>
          <w:p w:rsidR="00C67970" w:rsidRDefault="00BC4CE2" w:rsidP="006647C5">
            <w:pPr>
              <w:spacing w:before="120" w:after="120"/>
            </w:pPr>
            <w:r>
              <w:t>24</w:t>
            </w:r>
          </w:p>
        </w:tc>
      </w:tr>
    </w:tbl>
    <w:p w:rsidR="00C67970" w:rsidRDefault="00BC4CE2" w:rsidP="006647C5">
      <w:pPr>
        <w:spacing w:before="120" w:after="120"/>
        <w:ind w:firstLine="360"/>
      </w:pPr>
      <w:r>
        <w:t>3.</w:t>
      </w:r>
      <w:r>
        <w:t>有害物质的控制与防治</w:t>
      </w:r>
    </w:p>
    <w:p w:rsidR="00C67970" w:rsidRDefault="00BC4CE2" w:rsidP="006647C5">
      <w:pPr>
        <w:spacing w:before="120" w:after="120"/>
        <w:ind w:firstLine="360"/>
        <w:rPr>
          <w:lang w:eastAsia="zh-CN"/>
        </w:rPr>
      </w:pPr>
      <w:r>
        <w:rPr>
          <w:lang w:eastAsia="zh-CN"/>
        </w:rPr>
        <w:t>(1)</w:t>
      </w:r>
      <w:r>
        <w:rPr>
          <w:lang w:eastAsia="zh-CN"/>
        </w:rPr>
        <w:t>大气中硫氧化物的控制</w:t>
      </w:r>
      <w:r>
        <w:rPr>
          <w:lang w:eastAsia="zh-CN"/>
        </w:rPr>
        <w:t>:</w:t>
      </w:r>
      <w:r>
        <w:rPr>
          <w:lang w:eastAsia="zh-CN"/>
        </w:rPr>
        <w:t>大气中的硫氧化物对人体危害</w:t>
      </w:r>
      <w:r>
        <w:rPr>
          <w:lang w:eastAsia="zh-CN"/>
        </w:rPr>
        <w:t>:?</w:t>
      </w:r>
      <w:r>
        <w:rPr>
          <w:lang w:eastAsia="zh-CN"/>
        </w:rPr>
        <w:t>良大，各国都注意把对</w:t>
      </w:r>
      <w:r>
        <w:rPr>
          <w:lang w:eastAsia="zh-CN"/>
        </w:rPr>
        <w:t xml:space="preserve"> </w:t>
      </w:r>
      <w:r>
        <w:rPr>
          <w:lang w:eastAsia="zh-CN"/>
        </w:rPr>
        <w:t>硫氧化物的控制作为环保的重要内容。目前在控制硫氧化合物含量所采取的主要措施有</w:t>
      </w:r>
      <w:r>
        <w:rPr>
          <w:lang w:eastAsia="zh-CN"/>
        </w:rPr>
        <w:t>: 1)</w:t>
      </w:r>
      <w:r>
        <w:rPr>
          <w:lang w:eastAsia="zh-CN"/>
        </w:rPr>
        <w:t>原料和燃料的低硫化。如采用含硫率低的重油或者使用不含硫的液化石油气作为乳钢</w:t>
      </w:r>
      <w:r>
        <w:rPr>
          <w:lang w:eastAsia="zh-CN"/>
        </w:rPr>
        <w:t xml:space="preserve"> </w:t>
      </w:r>
      <w:r>
        <w:rPr>
          <w:lang w:eastAsia="zh-CN"/>
        </w:rPr>
        <w:t>加热炉的燃料。这样大大降低了烟气中二氧化硫的排放量。</w:t>
      </w:r>
      <w:r>
        <w:rPr>
          <w:lang w:eastAsia="zh-CN"/>
        </w:rPr>
        <w:t>2)</w:t>
      </w:r>
      <w:r>
        <w:rPr>
          <w:lang w:eastAsia="zh-CN"/>
        </w:rPr>
        <w:t>对煤气进行脱硫工艺。国</w:t>
      </w:r>
      <w:r>
        <w:rPr>
          <w:lang w:eastAsia="zh-CN"/>
        </w:rPr>
        <w:t xml:space="preserve"> </w:t>
      </w:r>
      <w:r>
        <w:rPr>
          <w:lang w:eastAsia="zh-CN"/>
        </w:rPr>
        <w:t>外有些厂装有焦炉煤气脱硫脱氰装置，用以减少煤气中硫化氢和氟化氢的含量，这样有助</w:t>
      </w:r>
      <w:r>
        <w:rPr>
          <w:lang w:eastAsia="zh-CN"/>
        </w:rPr>
        <w:t xml:space="preserve"> </w:t>
      </w:r>
      <w:r>
        <w:rPr>
          <w:lang w:eastAsia="zh-CN"/>
        </w:rPr>
        <w:t>于煤气的净化。</w:t>
      </w:r>
      <w:r>
        <w:rPr>
          <w:lang w:eastAsia="zh-CN"/>
        </w:rPr>
        <w:t>3)</w:t>
      </w:r>
      <w:r>
        <w:rPr>
          <w:lang w:eastAsia="zh-CN"/>
        </w:rPr>
        <w:t>增加烟囱髙度以便向空中稀释扩散。国外某厂烟囱最髙达</w:t>
      </w:r>
      <w:r>
        <w:rPr>
          <w:lang w:eastAsia="zh-CN"/>
        </w:rPr>
        <w:t>220</w:t>
      </w:r>
      <w:r>
        <w:rPr>
          <w:lang w:eastAsia="zh-CN"/>
        </w:rPr>
        <w:t>米；其热</w:t>
      </w:r>
    </w:p>
    <w:p w:rsidR="00C67970" w:rsidRDefault="00BC4CE2" w:rsidP="006647C5">
      <w:pPr>
        <w:spacing w:before="120" w:after="120"/>
        <w:rPr>
          <w:lang w:eastAsia="zh-CN"/>
        </w:rPr>
      </w:pPr>
      <w:r>
        <w:rPr>
          <w:lang w:eastAsia="zh-CN"/>
        </w:rPr>
        <w:t>664</w:t>
      </w:r>
    </w:p>
    <w:p w:rsidR="00C67970" w:rsidRDefault="00BC4CE2" w:rsidP="006647C5">
      <w:pPr>
        <w:spacing w:before="120" w:after="120"/>
        <w:rPr>
          <w:lang w:eastAsia="zh-CN"/>
        </w:rPr>
      </w:pPr>
      <w:r>
        <w:rPr>
          <w:lang w:eastAsia="zh-CN"/>
        </w:rPr>
        <w:t>连乳钢板厂和厚板轧机加热炉烟囱髙度均为</w:t>
      </w:r>
      <w:r>
        <w:rPr>
          <w:lang w:eastAsia="zh-CN"/>
        </w:rPr>
        <w:t>120</w:t>
      </w:r>
      <w:r>
        <w:rPr>
          <w:lang w:eastAsia="zh-CN"/>
        </w:rPr>
        <w:t>米。</w:t>
      </w:r>
    </w:p>
    <w:p w:rsidR="00C67970" w:rsidRDefault="00BC4CE2" w:rsidP="006647C5">
      <w:pPr>
        <w:spacing w:before="120" w:after="120"/>
        <w:ind w:firstLine="360"/>
        <w:rPr>
          <w:lang w:eastAsia="zh-CN"/>
        </w:rPr>
      </w:pPr>
      <w:r>
        <w:rPr>
          <w:lang w:eastAsia="zh-CN"/>
        </w:rPr>
        <w:t>(2</w:t>
      </w:r>
      <w:r>
        <w:rPr>
          <w:lang w:eastAsia="zh-CN"/>
        </w:rPr>
        <w:t>厂消烟</w:t>
      </w:r>
      <w:r>
        <w:rPr>
          <w:lang w:eastAsia="zh-CN"/>
        </w:rPr>
        <w:t>-</w:t>
      </w:r>
      <w:r>
        <w:rPr>
          <w:lang w:eastAsia="zh-CN"/>
        </w:rPr>
        <w:t>和防尘：消烟防尘是钢铁厂环境保</w:t>
      </w:r>
      <w:r>
        <w:rPr>
          <w:lang w:eastAsia="zh-CN"/>
        </w:rPr>
        <w:t>#</w:t>
      </w:r>
      <w:r>
        <w:rPr>
          <w:lang w:eastAsia="zh-CN"/>
        </w:rPr>
        <w:t>尚重点，国内外不少冶全</w:t>
      </w:r>
      <w:r>
        <w:rPr>
          <w:lang w:eastAsia="zh-CN"/>
        </w:rPr>
        <w:t>i</w:t>
      </w:r>
      <w:r>
        <w:rPr>
          <w:lang w:eastAsia="zh-CN"/>
        </w:rPr>
        <w:t>广都把</w:t>
      </w:r>
      <w:r>
        <w:rPr>
          <w:lang w:eastAsia="zh-CN"/>
        </w:rPr>
        <w:t>♦</w:t>
      </w:r>
      <w:r>
        <w:rPr>
          <w:lang w:eastAsia="zh-CN"/>
        </w:rPr>
        <w:t>消</w:t>
      </w:r>
      <w:r>
        <w:rPr>
          <w:lang w:eastAsia="zh-CN"/>
        </w:rPr>
        <w:t xml:space="preserve"> </w:t>
      </w:r>
      <w:r>
        <w:rPr>
          <w:lang w:eastAsia="zh-CN"/>
        </w:rPr>
        <w:t>烟防尘放在环保重要位置。目前轧钢车间在消烟除尘上采取的技术措施有：</w:t>
      </w:r>
      <w:r>
        <w:rPr>
          <w:lang w:eastAsia="zh-CN"/>
        </w:rPr>
        <w:t>1)</w:t>
      </w:r>
      <w:r>
        <w:rPr>
          <w:lang w:eastAsia="zh-CN"/>
        </w:rPr>
        <w:t>对原料</w:t>
      </w:r>
      <w:r>
        <w:rPr>
          <w:lang w:eastAsia="zh-CN"/>
        </w:rPr>
        <w:t>♦</w:t>
      </w:r>
      <w:r>
        <w:rPr>
          <w:lang w:eastAsia="zh-CN"/>
        </w:rPr>
        <w:t>进</w:t>
      </w:r>
      <w:r>
        <w:rPr>
          <w:lang w:eastAsia="zh-CN"/>
        </w:rPr>
        <w:t xml:space="preserve"> </w:t>
      </w:r>
      <w:r>
        <w:rPr>
          <w:lang w:eastAsia="zh-CN"/>
        </w:rPr>
        <w:t>行防尘处理。如对含湿量低于</w:t>
      </w:r>
      <w:r>
        <w:rPr>
          <w:lang w:eastAsia="zh-CN"/>
        </w:rPr>
        <w:t>4%</w:t>
      </w:r>
      <w:r>
        <w:rPr>
          <w:lang w:eastAsia="zh-CN"/>
        </w:rPr>
        <w:t>的煤进行撒水或喷水的防尘处理；在煤的装卸过程中为</w:t>
      </w:r>
      <w:r>
        <w:rPr>
          <w:lang w:eastAsia="zh-CN"/>
        </w:rPr>
        <w:t xml:space="preserve"> </w:t>
      </w:r>
      <w:r>
        <w:rPr>
          <w:lang w:eastAsia="zh-CN"/>
        </w:rPr>
        <w:t>防止煤尘飞扬，在运输端两头加罩进行抽气除尘。</w:t>
      </w:r>
      <w:r>
        <w:rPr>
          <w:lang w:eastAsia="zh-CN"/>
        </w:rPr>
        <w:t>2)</w:t>
      </w:r>
      <w:r>
        <w:rPr>
          <w:lang w:eastAsia="zh-CN"/>
        </w:rPr>
        <w:t>在烟尘发生源装设除尘器。如在初</w:t>
      </w:r>
      <w:r>
        <w:rPr>
          <w:lang w:eastAsia="zh-CN"/>
        </w:rPr>
        <w:t xml:space="preserve"> </w:t>
      </w:r>
      <w:r>
        <w:rPr>
          <w:lang w:eastAsia="zh-CN"/>
        </w:rPr>
        <w:t>轧厂的火焰清理机上装设除尘能力为</w:t>
      </w:r>
      <w:r>
        <w:rPr>
          <w:lang w:eastAsia="zh-CN"/>
        </w:rPr>
        <w:t>3500</w:t>
      </w:r>
      <w:r>
        <w:rPr>
          <w:lang w:eastAsia="zh-CN"/>
        </w:rPr>
        <w:t>米</w:t>
      </w:r>
      <w:r>
        <w:rPr>
          <w:vertAlign w:val="superscript"/>
          <w:lang w:eastAsia="zh-CN"/>
        </w:rPr>
        <w:t>3</w:t>
      </w:r>
      <w:r>
        <w:rPr>
          <w:lang w:eastAsia="zh-CN"/>
        </w:rPr>
        <w:t>/</w:t>
      </w:r>
      <w:r>
        <w:rPr>
          <w:lang w:eastAsia="zh-CN"/>
        </w:rPr>
        <w:t>分钟的湿式电除尘器。经过处理的空气除尘</w:t>
      </w:r>
      <w:r>
        <w:rPr>
          <w:lang w:eastAsia="zh-CN"/>
        </w:rPr>
        <w:t xml:space="preserve"> </w:t>
      </w:r>
      <w:r>
        <w:rPr>
          <w:lang w:eastAsia="zh-CN"/>
        </w:rPr>
        <w:t>效率可由进气含尘量</w:t>
      </w:r>
      <w:r>
        <w:rPr>
          <w:lang w:eastAsia="zh-CN"/>
        </w:rPr>
        <w:t>2</w:t>
      </w:r>
      <w:r>
        <w:rPr>
          <w:lang w:eastAsia="zh-CN"/>
        </w:rPr>
        <w:t>克</w:t>
      </w:r>
      <w:r>
        <w:rPr>
          <w:lang w:eastAsia="zh-CN"/>
        </w:rPr>
        <w:t>/</w:t>
      </w:r>
      <w:r>
        <w:rPr>
          <w:lang w:eastAsia="zh-CN"/>
        </w:rPr>
        <w:t>标米</w:t>
      </w:r>
      <w:r>
        <w:rPr>
          <w:vertAlign w:val="superscript"/>
          <w:lang w:eastAsia="zh-CN"/>
        </w:rPr>
        <w:t>3</w:t>
      </w:r>
      <w:r>
        <w:rPr>
          <w:lang w:eastAsia="zh-CN"/>
        </w:rPr>
        <w:t>降为</w:t>
      </w:r>
      <w:r>
        <w:rPr>
          <w:lang w:eastAsia="zh-CN"/>
        </w:rPr>
        <w:t>0.05</w:t>
      </w:r>
      <w:r>
        <w:rPr>
          <w:lang w:eastAsia="zh-CN"/>
        </w:rPr>
        <w:t>克</w:t>
      </w:r>
      <w:r>
        <w:rPr>
          <w:lang w:eastAsia="zh-CN"/>
        </w:rPr>
        <w:t>/</w:t>
      </w:r>
      <w:r>
        <w:rPr>
          <w:lang w:eastAsia="zh-CN"/>
        </w:rPr>
        <w:t>标米</w:t>
      </w:r>
      <w:r>
        <w:rPr>
          <w:vertAlign w:val="superscript"/>
          <w:lang w:eastAsia="zh-CN"/>
        </w:rPr>
        <w:t>3</w:t>
      </w:r>
      <w:r>
        <w:rPr>
          <w:lang w:eastAsia="zh-CN"/>
        </w:rPr>
        <w:t>，达到</w:t>
      </w:r>
      <w:r>
        <w:rPr>
          <w:lang w:eastAsia="zh-CN"/>
        </w:rPr>
        <w:t>90%</w:t>
      </w:r>
      <w:r>
        <w:rPr>
          <w:lang w:eastAsia="zh-CN"/>
        </w:rPr>
        <w:t>以上。其处理过程为：</w:t>
      </w:r>
    </w:p>
    <w:p w:rsidR="00C67970" w:rsidRDefault="00BC4CE2" w:rsidP="006647C5">
      <w:pPr>
        <w:spacing w:before="120" w:after="120"/>
        <w:ind w:firstLine="360"/>
        <w:rPr>
          <w:lang w:eastAsia="zh-CN"/>
        </w:rPr>
      </w:pPr>
      <w:r>
        <w:rPr>
          <w:lang w:eastAsia="zh-CN"/>
        </w:rPr>
        <w:t>火焰清理机</w:t>
      </w:r>
      <w:r>
        <w:rPr>
          <w:lang w:eastAsia="zh-CN"/>
        </w:rPr>
        <w:t>+</w:t>
      </w:r>
      <w:r>
        <w:rPr>
          <w:lang w:eastAsia="zh-CN"/>
        </w:rPr>
        <w:t>烟罩</w:t>
      </w:r>
      <w:r>
        <w:rPr>
          <w:lang w:eastAsia="zh-CN"/>
        </w:rPr>
        <w:t>+</w:t>
      </w:r>
      <w:r>
        <w:rPr>
          <w:lang w:eastAsia="zh-CN"/>
        </w:rPr>
        <w:t>地下风道</w:t>
      </w:r>
      <w:r>
        <w:rPr>
          <w:lang w:eastAsia="zh-CN"/>
        </w:rPr>
        <w:t>+</w:t>
      </w:r>
      <w:r>
        <w:rPr>
          <w:lang w:eastAsia="zh-CN"/>
        </w:rPr>
        <w:t>除尘器</w:t>
      </w:r>
      <w:r>
        <w:rPr>
          <w:lang w:eastAsia="zh-CN"/>
        </w:rPr>
        <w:t>+</w:t>
      </w:r>
      <w:r>
        <w:rPr>
          <w:lang w:eastAsia="zh-CN"/>
        </w:rPr>
        <w:t>排风机</w:t>
      </w:r>
      <w:r>
        <w:rPr>
          <w:lang w:eastAsia="zh-CN"/>
        </w:rPr>
        <w:t>+</w:t>
      </w:r>
      <w:r>
        <w:rPr>
          <w:lang w:eastAsia="zh-CN"/>
        </w:rPr>
        <w:t>烟囱</w:t>
      </w:r>
    </w:p>
    <w:p w:rsidR="00C67970" w:rsidRDefault="00BC4CE2" w:rsidP="006647C5">
      <w:pPr>
        <w:spacing w:before="120" w:after="120"/>
        <w:ind w:firstLine="360"/>
        <w:rPr>
          <w:lang w:eastAsia="zh-CN"/>
        </w:rPr>
      </w:pPr>
      <w:r>
        <w:rPr>
          <w:lang w:eastAsia="zh-CN"/>
        </w:rPr>
        <w:t>(3)</w:t>
      </w:r>
      <w:r>
        <w:rPr>
          <w:lang w:eastAsia="zh-CN"/>
        </w:rPr>
        <w:t>其他发生物的处理：轧钢车间除上述发生物外还有不少其它生成物，如炉渣、</w:t>
      </w:r>
      <w:r>
        <w:rPr>
          <w:lang w:eastAsia="zh-CN"/>
        </w:rPr>
        <w:t xml:space="preserve"> </w:t>
      </w:r>
      <w:r>
        <w:rPr>
          <w:lang w:eastAsia="zh-CN"/>
        </w:rPr>
        <w:t>含油尘泥、废耐火材料、垃圾及其它等。对这些物质的处理也是环保的内容。</w:t>
      </w:r>
    </w:p>
    <w:p w:rsidR="00C67970" w:rsidRDefault="00BC4CE2" w:rsidP="006647C5">
      <w:pPr>
        <w:spacing w:before="120" w:after="120"/>
        <w:ind w:firstLine="360"/>
        <w:rPr>
          <w:lang w:eastAsia="zh-CN"/>
        </w:rPr>
      </w:pPr>
      <w:r>
        <w:rPr>
          <w:lang w:eastAsia="zh-CN"/>
        </w:rPr>
        <w:t>某厂对轧钢车间含油尘泥</w:t>
      </w:r>
      <w:r>
        <w:rPr>
          <w:lang w:eastAsia="zh-CN"/>
        </w:rPr>
        <w:t>’</w:t>
      </w:r>
      <w:r>
        <w:rPr>
          <w:lang w:eastAsia="zh-CN"/>
        </w:rPr>
        <w:t>处理采用如下流程：</w:t>
      </w:r>
    </w:p>
    <w:p w:rsidR="00C67970" w:rsidRDefault="00BC4CE2" w:rsidP="006647C5">
      <w:pPr>
        <w:tabs>
          <w:tab w:val="left" w:pos="9061"/>
        </w:tabs>
        <w:spacing w:before="120" w:after="120"/>
        <w:rPr>
          <w:lang w:eastAsia="zh-CN"/>
        </w:rPr>
      </w:pPr>
      <w:r>
        <w:rPr>
          <w:lang w:eastAsia="zh-CN"/>
        </w:rPr>
        <w:t>废料仓</w:t>
      </w:r>
      <w:r>
        <w:rPr>
          <w:lang w:eastAsia="zh-CN"/>
        </w:rPr>
        <w:t>+</w:t>
      </w:r>
      <w:r>
        <w:rPr>
          <w:lang w:eastAsia="zh-CN"/>
        </w:rPr>
        <w:t>焚烧炉二灰仓</w:t>
      </w:r>
      <w:r>
        <w:rPr>
          <w:lang w:eastAsia="zh-CN"/>
        </w:rPr>
        <w:t>—</w:t>
      </w:r>
      <w:r>
        <w:rPr>
          <w:lang w:eastAsia="zh-CN"/>
        </w:rPr>
        <w:t>二次焚烧系</w:t>
      </w:r>
      <w:r>
        <w:rPr>
          <w:lang w:eastAsia="zh-CN"/>
        </w:rPr>
        <w:t>+</w:t>
      </w:r>
      <w:r>
        <w:rPr>
          <w:lang w:eastAsia="zh-CN"/>
        </w:rPr>
        <w:t>余热锅炉</w:t>
      </w:r>
      <w:r>
        <w:rPr>
          <w:lang w:eastAsia="zh-CN"/>
        </w:rPr>
        <w:t>+</w:t>
      </w:r>
      <w:r>
        <w:rPr>
          <w:lang w:eastAsia="zh-CN"/>
        </w:rPr>
        <w:t>稳定器</w:t>
      </w:r>
      <w:r>
        <w:rPr>
          <w:lang w:eastAsia="zh-CN"/>
        </w:rPr>
        <w:t>+</w:t>
      </w:r>
      <w:r>
        <w:rPr>
          <w:lang w:eastAsia="zh-CN"/>
        </w:rPr>
        <w:t>电除尘盔</w:t>
      </w:r>
      <w:r>
        <w:rPr>
          <w:lang w:eastAsia="zh-CN"/>
        </w:rPr>
        <w:t>+</w:t>
      </w:r>
      <w:r>
        <w:rPr>
          <w:lang w:eastAsia="zh-CN"/>
        </w:rPr>
        <w:t>痼囱</w:t>
      </w:r>
      <w:r>
        <w:rPr>
          <w:lang w:eastAsia="zh-CN"/>
        </w:rPr>
        <w:t xml:space="preserve"> </w:t>
      </w:r>
      <w:r>
        <w:rPr>
          <w:lang w:eastAsia="zh-CN"/>
        </w:rPr>
        <w:t>其处理能力为</w:t>
      </w:r>
      <w:r>
        <w:rPr>
          <w:lang w:eastAsia="zh-CN"/>
        </w:rPr>
        <w:t>1200</w:t>
      </w:r>
      <w:r>
        <w:rPr>
          <w:lang w:eastAsia="zh-CN"/>
        </w:rPr>
        <w:t>公斤</w:t>
      </w:r>
      <w:r>
        <w:rPr>
          <w:lang w:eastAsia="zh-CN"/>
        </w:rPr>
        <w:t>/</w:t>
      </w:r>
      <w:r>
        <w:rPr>
          <w:lang w:eastAsia="zh-CN"/>
        </w:rPr>
        <w:t>小时</w:t>
      </w:r>
      <w:r>
        <w:rPr>
          <w:vertAlign w:val="subscript"/>
          <w:lang w:eastAsia="zh-CN"/>
        </w:rPr>
        <w:t>&amp;</w:t>
      </w:r>
      <w:r>
        <w:rPr>
          <w:lang w:eastAsia="zh-CN"/>
        </w:rPr>
        <w:t>…</w:t>
      </w:r>
      <w:r>
        <w:rPr>
          <w:lang w:eastAsia="zh-CN"/>
        </w:rPr>
        <w:tab/>
        <w:t>-</w:t>
      </w:r>
    </w:p>
    <w:p w:rsidR="00C67970" w:rsidRDefault="00BC4CE2" w:rsidP="006647C5">
      <w:pPr>
        <w:spacing w:before="120" w:after="120"/>
        <w:ind w:firstLine="360"/>
        <w:rPr>
          <w:lang w:eastAsia="zh-CN"/>
        </w:rPr>
      </w:pPr>
      <w:r>
        <w:rPr>
          <w:lang w:eastAsia="zh-CN"/>
        </w:rPr>
        <w:t>三、噪音的防治</w:t>
      </w:r>
    </w:p>
    <w:p w:rsidR="00C67970" w:rsidRDefault="00BC4CE2" w:rsidP="006647C5">
      <w:pPr>
        <w:tabs>
          <w:tab w:val="left" w:pos="7737"/>
          <w:tab w:val="left" w:pos="8664"/>
        </w:tabs>
        <w:spacing w:before="120" w:after="120"/>
        <w:ind w:firstLine="360"/>
        <w:rPr>
          <w:lang w:eastAsia="zh-CN"/>
        </w:rPr>
      </w:pPr>
      <w:r>
        <w:rPr>
          <w:lang w:eastAsia="zh-CN"/>
        </w:rPr>
        <w:t>噪声是影晌环境卫生，造成环境污染的重荽因素。随着工业的日益发展，噪声的危害</w:t>
      </w:r>
      <w:r>
        <w:rPr>
          <w:lang w:eastAsia="zh-CN"/>
        </w:rPr>
        <w:t xml:space="preserve"> </w:t>
      </w:r>
      <w:r>
        <w:rPr>
          <w:lang w:eastAsia="zh-CN"/>
        </w:rPr>
        <w:t>也越加严重。因此国内外许多研究单位和生产单位都把消音作为环境保护的簞要研究课</w:t>
      </w:r>
      <w:r>
        <w:rPr>
          <w:lang w:eastAsia="zh-CN"/>
        </w:rPr>
        <w:t xml:space="preserve"> </w:t>
      </w:r>
      <w:r>
        <w:rPr>
          <w:lang w:eastAsia="zh-CN"/>
        </w:rPr>
        <w:t>题。许多部门和工广在消音方面的投资日益增多。</w:t>
      </w:r>
      <w:r>
        <w:rPr>
          <w:lang w:eastAsia="zh-CN"/>
        </w:rPr>
        <w:tab/>
        <w:t>'</w:t>
      </w:r>
      <w:r>
        <w:rPr>
          <w:lang w:eastAsia="zh-CN"/>
        </w:rPr>
        <w:tab/>
        <w:t>,</w:t>
      </w:r>
    </w:p>
    <w:p w:rsidR="00C67970" w:rsidRDefault="00BC4CE2" w:rsidP="006647C5">
      <w:pPr>
        <w:spacing w:before="120" w:after="120"/>
        <w:ind w:firstLine="360"/>
        <w:rPr>
          <w:lang w:eastAsia="zh-CN"/>
        </w:rPr>
      </w:pPr>
      <w:r>
        <w:rPr>
          <w:lang w:eastAsia="zh-CN"/>
        </w:rPr>
        <w:t>轧铜厂散放噪声的发生源很多。诸如风机、各类阀门、热锯和冷锯、运输辊道、钢材</w:t>
      </w:r>
      <w:r>
        <w:rPr>
          <w:lang w:eastAsia="zh-CN"/>
        </w:rPr>
        <w:t xml:space="preserve"> </w:t>
      </w:r>
      <w:r>
        <w:rPr>
          <w:lang w:eastAsia="zh-CN"/>
        </w:rPr>
        <w:t>的矫直和翻转等都是噪声发生的音源。目前在噪音的防止方面采取的主要技术掊施有：</w:t>
      </w:r>
      <w:r>
        <w:rPr>
          <w:lang w:eastAsia="zh-CN"/>
        </w:rPr>
        <w:t xml:space="preserve"> 1)</w:t>
      </w:r>
      <w:r>
        <w:rPr>
          <w:lang w:eastAsia="zh-CN"/>
        </w:rPr>
        <w:t>尽量选用低噪音的设备；</w:t>
      </w:r>
      <w:r>
        <w:rPr>
          <w:lang w:eastAsia="zh-CN"/>
        </w:rPr>
        <w:t>2).</w:t>
      </w:r>
      <w:r>
        <w:rPr>
          <w:lang w:eastAsia="zh-CN"/>
        </w:rPr>
        <w:t>采取防振和隔音措施</w:t>
      </w:r>
      <w:r>
        <w:rPr>
          <w:lang w:eastAsia="zh-CN"/>
        </w:rPr>
        <w:t>;3)</w:t>
      </w:r>
      <w:r>
        <w:rPr>
          <w:lang w:eastAsia="zh-CN"/>
        </w:rPr>
        <w:t>按放隔音罩</w:t>
      </w:r>
      <w:r>
        <w:rPr>
          <w:lang w:eastAsia="zh-CN"/>
        </w:rPr>
        <w:t>,</w:t>
      </w:r>
      <w:r>
        <w:rPr>
          <w:lang w:eastAsia="zh-CN"/>
        </w:rPr>
        <w:t>建造隔音建筑</w:t>
      </w:r>
    </w:p>
    <w:p w:rsidR="00C67970" w:rsidRDefault="00BC4CE2" w:rsidP="006647C5">
      <w:pPr>
        <w:spacing w:before="120" w:after="120"/>
        <w:rPr>
          <w:lang w:eastAsia="zh-CN"/>
        </w:rPr>
      </w:pPr>
      <w:r>
        <w:rPr>
          <w:lang w:eastAsia="zh-CN"/>
        </w:rPr>
        <w:t>4)</w:t>
      </w:r>
      <w:r>
        <w:rPr>
          <w:lang w:eastAsia="zh-CN"/>
        </w:rPr>
        <w:t>装设消音器；</w:t>
      </w:r>
      <w:r>
        <w:rPr>
          <w:lang w:eastAsia="zh-CN"/>
        </w:rPr>
        <w:t>5)</w:t>
      </w:r>
      <w:r>
        <w:rPr>
          <w:lang w:eastAsia="zh-CN"/>
        </w:rPr>
        <w:t>变更作业时间，改变设备操作规程等。</w:t>
      </w:r>
    </w:p>
    <w:p w:rsidR="00C67970" w:rsidRDefault="00BC4CE2" w:rsidP="006647C5">
      <w:pPr>
        <w:spacing w:before="120" w:after="120"/>
        <w:ind w:firstLine="360"/>
        <w:rPr>
          <w:lang w:eastAsia="zh-CN"/>
        </w:rPr>
      </w:pPr>
      <w:r>
        <w:rPr>
          <w:lang w:eastAsia="zh-CN"/>
        </w:rPr>
        <w:t>为了防止和减少噪声污染，各国都规定了防噪标准。表</w:t>
      </w:r>
      <w:r>
        <w:rPr>
          <w:lang w:eastAsia="zh-CN"/>
        </w:rPr>
        <w:t>36-4</w:t>
      </w:r>
      <w:r>
        <w:rPr>
          <w:lang w:eastAsia="zh-CN"/>
        </w:rPr>
        <w:t>及表</w:t>
      </w:r>
      <w:r>
        <w:rPr>
          <w:lang w:eastAsia="zh-CN"/>
        </w:rPr>
        <w:t>36-5</w:t>
      </w:r>
      <w:r>
        <w:rPr>
          <w:lang w:eastAsia="zh-CN"/>
        </w:rPr>
        <w:t>为</w:t>
      </w:r>
      <w:r>
        <w:rPr>
          <w:lang w:eastAsia="zh-CN"/>
        </w:rPr>
        <w:t>-</w:t>
      </w:r>
      <w:r>
        <w:rPr>
          <w:lang w:eastAsia="zh-CN"/>
        </w:rPr>
        <w:t>国和其沲一</w:t>
      </w:r>
      <w:r>
        <w:rPr>
          <w:lang w:eastAsia="zh-CN"/>
        </w:rPr>
        <w:t xml:space="preserve"> </w:t>
      </w:r>
      <w:r>
        <w:rPr>
          <w:lang w:eastAsia="zh-CN"/>
        </w:rPr>
        <w:t>些国家规定的噪声标准，可供设计时参考。</w:t>
      </w:r>
    </w:p>
    <w:p w:rsidR="00C67970" w:rsidRDefault="00BC4CE2" w:rsidP="006647C5">
      <w:pPr>
        <w:spacing w:before="120" w:after="120"/>
      </w:pPr>
      <w:r>
        <w:t>*36-4</w:t>
      </w:r>
      <w:r>
        <w:t>我国工迆企血噍卑标谁</w:t>
      </w:r>
    </w:p>
    <w:tbl>
      <w:tblPr>
        <w:tblOverlap w:val="never"/>
        <w:tblW w:w="0" w:type="auto"/>
        <w:tblLayout w:type="fixed"/>
        <w:tblCellMar>
          <w:left w:w="10" w:type="dxa"/>
          <w:right w:w="10" w:type="dxa"/>
        </w:tblCellMar>
        <w:tblLook w:val="0000"/>
      </w:tblPr>
      <w:tblGrid>
        <w:gridCol w:w="1581"/>
        <w:gridCol w:w="1592"/>
        <w:gridCol w:w="1597"/>
        <w:gridCol w:w="1424"/>
        <w:gridCol w:w="1419"/>
        <w:gridCol w:w="1435"/>
      </w:tblGrid>
      <w:tr w:rsidR="00C67970">
        <w:trPr>
          <w:trHeight w:val="765"/>
        </w:trPr>
        <w:tc>
          <w:tcPr>
            <w:tcW w:w="1581" w:type="dxa"/>
            <w:tcBorders>
              <w:top w:val="single" w:sz="4" w:space="0" w:color="auto"/>
            </w:tcBorders>
            <w:shd w:val="clear" w:color="auto" w:fill="FFFFFF"/>
          </w:tcPr>
          <w:p w:rsidR="00C67970" w:rsidRDefault="00BC4CE2" w:rsidP="006647C5">
            <w:pPr>
              <w:spacing w:before="120" w:after="120"/>
            </w:pPr>
            <w:r>
              <w:t>接触噪声时间</w:t>
            </w:r>
            <w:r>
              <w:t xml:space="preserve"> </w:t>
            </w:r>
            <w:r>
              <w:t>小时</w:t>
            </w:r>
            <w:r>
              <w:t>/</w:t>
            </w:r>
            <w:r>
              <w:t>日</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新建企业允许噪声</w:t>
            </w:r>
            <w:r>
              <w:rPr>
                <w:lang w:eastAsia="zh-CN"/>
              </w:rPr>
              <w:t xml:space="preserve"> </w:t>
            </w:r>
            <w:r>
              <w:rPr>
                <w:lang w:eastAsia="zh-CN"/>
              </w:rPr>
              <w:t>标准，</w:t>
            </w:r>
            <w:r>
              <w:rPr>
                <w:lang w:eastAsia="zh-CN"/>
              </w:rPr>
              <w:t>6BU)</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现有企业允许噪声</w:t>
            </w:r>
            <w:r>
              <w:rPr>
                <w:lang w:eastAsia="zh-CN"/>
              </w:rPr>
              <w:t xml:space="preserve"> </w:t>
            </w:r>
            <w:r>
              <w:rPr>
                <w:lang w:eastAsia="zh-CN"/>
              </w:rPr>
              <w:t>标准，</w:t>
            </w:r>
            <w:r>
              <w:rPr>
                <w:lang w:eastAsia="zh-CN"/>
              </w:rPr>
              <w:t>6B(A)</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w:t>
            </w:r>
            <w:r>
              <w:rPr>
                <w:lang w:eastAsia="zh-CN"/>
              </w:rPr>
              <w:t>■</w:t>
            </w:r>
            <w:r>
              <w:rPr>
                <w:lang w:eastAsia="zh-CN"/>
              </w:rPr>
              <w:t>接触曄声时间</w:t>
            </w:r>
          </w:p>
          <w:p w:rsidR="00C67970" w:rsidRDefault="00BC4CE2" w:rsidP="006647C5">
            <w:pPr>
              <w:spacing w:before="120" w:after="120"/>
              <w:rPr>
                <w:lang w:eastAsia="zh-CN"/>
              </w:rPr>
            </w:pPr>
            <w:r>
              <w:rPr>
                <w:lang w:eastAsia="zh-CN"/>
              </w:rPr>
              <w:t>小时</w:t>
            </w:r>
            <w:r>
              <w:rPr>
                <w:lang w:eastAsia="zh-CN"/>
              </w:rPr>
              <w:t>/</w:t>
            </w:r>
            <w:r>
              <w:rPr>
                <w:lang w:eastAsia="zh-CN"/>
              </w:rPr>
              <w:t>曰</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新建企业允许噪</w:t>
            </w:r>
            <w:r>
              <w:t xml:space="preserve"> </w:t>
            </w:r>
            <w:r>
              <w:t>声标准，</w:t>
            </w:r>
            <w:r>
              <w:t>dB(A)</w:t>
            </w:r>
          </w:p>
        </w:tc>
        <w:tc>
          <w:tcPr>
            <w:tcW w:w="1435" w:type="dxa"/>
            <w:tcBorders>
              <w:top w:val="single" w:sz="4" w:space="0" w:color="auto"/>
              <w:left w:val="single" w:sz="4" w:space="0" w:color="auto"/>
            </w:tcBorders>
            <w:shd w:val="clear" w:color="auto" w:fill="FFFFFF"/>
          </w:tcPr>
          <w:p w:rsidR="00C67970" w:rsidRDefault="00BC4CE2" w:rsidP="006647C5">
            <w:pPr>
              <w:spacing w:before="120" w:after="120"/>
              <w:rPr>
                <w:lang w:eastAsia="zh-CN"/>
              </w:rPr>
            </w:pPr>
            <w:r>
              <w:rPr>
                <w:lang w:eastAsia="zh-CN"/>
              </w:rPr>
              <w:t>现有企业允许噪</w:t>
            </w:r>
            <w:r>
              <w:rPr>
                <w:lang w:eastAsia="zh-CN"/>
              </w:rPr>
              <w:t xml:space="preserve"> </w:t>
            </w:r>
            <w:r>
              <w:rPr>
                <w:lang w:eastAsia="zh-CN"/>
              </w:rPr>
              <w:t>声标淮，</w:t>
            </w:r>
            <w:r>
              <w:rPr>
                <w:lang w:eastAsia="zh-CN"/>
              </w:rPr>
              <w:t>dB(A)'</w:t>
            </w:r>
          </w:p>
        </w:tc>
      </w:tr>
      <w:tr w:rsidR="00C67970">
        <w:trPr>
          <w:trHeight w:val="325"/>
        </w:trPr>
        <w:tc>
          <w:tcPr>
            <w:tcW w:w="1581" w:type="dxa"/>
            <w:tcBorders>
              <w:top w:val="single" w:sz="4" w:space="0" w:color="auto"/>
            </w:tcBorders>
            <w:shd w:val="clear" w:color="auto" w:fill="FFFFFF"/>
          </w:tcPr>
          <w:p w:rsidR="00C67970" w:rsidRDefault="00BC4CE2" w:rsidP="006647C5">
            <w:pPr>
              <w:spacing w:before="120" w:after="120"/>
            </w:pPr>
            <w:r>
              <w:t>8</w:t>
            </w:r>
          </w:p>
        </w:tc>
        <w:tc>
          <w:tcPr>
            <w:tcW w:w="1592" w:type="dxa"/>
            <w:tcBorders>
              <w:top w:val="single" w:sz="4" w:space="0" w:color="auto"/>
              <w:left w:val="single" w:sz="4" w:space="0" w:color="auto"/>
            </w:tcBorders>
            <w:shd w:val="clear" w:color="auto" w:fill="FFFFFF"/>
          </w:tcPr>
          <w:p w:rsidR="00C67970" w:rsidRDefault="00BC4CE2" w:rsidP="006647C5">
            <w:pPr>
              <w:spacing w:before="120" w:after="120"/>
            </w:pPr>
            <w:r>
              <w:t>85</w:t>
            </w:r>
          </w:p>
        </w:tc>
        <w:tc>
          <w:tcPr>
            <w:tcW w:w="1597" w:type="dxa"/>
            <w:tcBorders>
              <w:top w:val="single" w:sz="4" w:space="0" w:color="auto"/>
              <w:left w:val="single" w:sz="4" w:space="0" w:color="auto"/>
            </w:tcBorders>
            <w:shd w:val="clear" w:color="auto" w:fill="FFFFFF"/>
          </w:tcPr>
          <w:p w:rsidR="00C67970" w:rsidRDefault="00BC4CE2" w:rsidP="006647C5">
            <w:pPr>
              <w:spacing w:before="120" w:after="120"/>
            </w:pPr>
            <w:r>
              <w:t>90</w:t>
            </w:r>
          </w:p>
        </w:tc>
        <w:tc>
          <w:tcPr>
            <w:tcW w:w="1424" w:type="dxa"/>
            <w:tcBorders>
              <w:top w:val="single" w:sz="4" w:space="0" w:color="auto"/>
              <w:left w:val="single" w:sz="4" w:space="0" w:color="auto"/>
            </w:tcBorders>
            <w:shd w:val="clear" w:color="auto" w:fill="FFFFFF"/>
          </w:tcPr>
          <w:p w:rsidR="00C67970" w:rsidRDefault="00BC4CE2" w:rsidP="006647C5">
            <w:pPr>
              <w:spacing w:before="120" w:after="120"/>
            </w:pPr>
            <w:r>
              <w:t>1/2</w:t>
            </w:r>
          </w:p>
        </w:tc>
        <w:tc>
          <w:tcPr>
            <w:tcW w:w="1419" w:type="dxa"/>
            <w:tcBorders>
              <w:top w:val="single" w:sz="4" w:space="0" w:color="auto"/>
              <w:left w:val="single" w:sz="4" w:space="0" w:color="auto"/>
            </w:tcBorders>
            <w:shd w:val="clear" w:color="auto" w:fill="FFFFFF"/>
          </w:tcPr>
          <w:p w:rsidR="00C67970" w:rsidRDefault="00BC4CE2" w:rsidP="006647C5">
            <w:pPr>
              <w:spacing w:before="120" w:after="120"/>
            </w:pPr>
            <w:r>
              <w:t>97</w:t>
            </w:r>
          </w:p>
        </w:tc>
        <w:tc>
          <w:tcPr>
            <w:tcW w:w="1435" w:type="dxa"/>
            <w:tcBorders>
              <w:top w:val="single" w:sz="4" w:space="0" w:color="auto"/>
              <w:left w:val="single" w:sz="4" w:space="0" w:color="auto"/>
            </w:tcBorders>
            <w:shd w:val="clear" w:color="auto" w:fill="FFFFFF"/>
          </w:tcPr>
          <w:p w:rsidR="00C67970" w:rsidRDefault="00BC4CE2" w:rsidP="006647C5">
            <w:pPr>
              <w:spacing w:before="120" w:after="120"/>
            </w:pPr>
            <w:r>
              <w:t>102</w:t>
            </w:r>
          </w:p>
        </w:tc>
      </w:tr>
      <w:tr w:rsidR="00C67970">
        <w:trPr>
          <w:trHeight w:val="267"/>
        </w:trPr>
        <w:tc>
          <w:tcPr>
            <w:tcW w:w="1581" w:type="dxa"/>
            <w:shd w:val="clear" w:color="auto" w:fill="FFFFFF"/>
          </w:tcPr>
          <w:p w:rsidR="00C67970" w:rsidRDefault="00BC4CE2" w:rsidP="006647C5">
            <w:pPr>
              <w:spacing w:before="120" w:after="120"/>
            </w:pPr>
            <w:r>
              <w:t>4</w:t>
            </w:r>
          </w:p>
        </w:tc>
        <w:tc>
          <w:tcPr>
            <w:tcW w:w="1592" w:type="dxa"/>
            <w:tcBorders>
              <w:left w:val="single" w:sz="4" w:space="0" w:color="auto"/>
            </w:tcBorders>
            <w:shd w:val="clear" w:color="auto" w:fill="FFFFFF"/>
          </w:tcPr>
          <w:p w:rsidR="00C67970" w:rsidRDefault="00BC4CE2" w:rsidP="006647C5">
            <w:pPr>
              <w:spacing w:before="120" w:after="120"/>
            </w:pPr>
            <w:r>
              <w:t>88</w:t>
            </w:r>
          </w:p>
        </w:tc>
        <w:tc>
          <w:tcPr>
            <w:tcW w:w="1597" w:type="dxa"/>
            <w:tcBorders>
              <w:left w:val="single" w:sz="4" w:space="0" w:color="auto"/>
            </w:tcBorders>
            <w:shd w:val="clear" w:color="auto" w:fill="FFFFFF"/>
          </w:tcPr>
          <w:p w:rsidR="00C67970" w:rsidRDefault="00BC4CE2" w:rsidP="006647C5">
            <w:pPr>
              <w:spacing w:before="120" w:after="120"/>
            </w:pPr>
            <w:r>
              <w:t>98</w:t>
            </w:r>
          </w:p>
        </w:tc>
        <w:tc>
          <w:tcPr>
            <w:tcW w:w="1424" w:type="dxa"/>
            <w:tcBorders>
              <w:left w:val="single" w:sz="4" w:space="0" w:color="auto"/>
            </w:tcBorders>
            <w:shd w:val="clear" w:color="auto" w:fill="FFFFFF"/>
          </w:tcPr>
          <w:p w:rsidR="00C67970" w:rsidRDefault="00BC4CE2" w:rsidP="006647C5">
            <w:pPr>
              <w:spacing w:before="120" w:after="120"/>
            </w:pPr>
            <w:r>
              <w:t>1/4</w:t>
            </w:r>
          </w:p>
        </w:tc>
        <w:tc>
          <w:tcPr>
            <w:tcW w:w="1419" w:type="dxa"/>
            <w:tcBorders>
              <w:left w:val="single" w:sz="4" w:space="0" w:color="auto"/>
            </w:tcBorders>
            <w:shd w:val="clear" w:color="auto" w:fill="FFFFFF"/>
          </w:tcPr>
          <w:p w:rsidR="00C67970" w:rsidRDefault="00BC4CE2" w:rsidP="006647C5">
            <w:pPr>
              <w:spacing w:before="120" w:after="120"/>
            </w:pPr>
            <w:r>
              <w:t>100</w:t>
            </w:r>
          </w:p>
        </w:tc>
        <w:tc>
          <w:tcPr>
            <w:tcW w:w="1435" w:type="dxa"/>
            <w:tcBorders>
              <w:left w:val="single" w:sz="4" w:space="0" w:color="auto"/>
            </w:tcBorders>
            <w:shd w:val="clear" w:color="auto" w:fill="FFFFFF"/>
          </w:tcPr>
          <w:p w:rsidR="00C67970" w:rsidRDefault="00BC4CE2" w:rsidP="006647C5">
            <w:pPr>
              <w:spacing w:before="120" w:after="120"/>
            </w:pPr>
            <w:r>
              <w:t>105</w:t>
            </w:r>
          </w:p>
        </w:tc>
      </w:tr>
      <w:tr w:rsidR="00C67970">
        <w:trPr>
          <w:trHeight w:val="262"/>
        </w:trPr>
        <w:tc>
          <w:tcPr>
            <w:tcW w:w="1581" w:type="dxa"/>
            <w:shd w:val="clear" w:color="auto" w:fill="FFFFFF"/>
          </w:tcPr>
          <w:p w:rsidR="00C67970" w:rsidRDefault="00BC4CE2" w:rsidP="006647C5">
            <w:pPr>
              <w:spacing w:before="120" w:after="120"/>
            </w:pPr>
            <w:r>
              <w:t>2</w:t>
            </w:r>
          </w:p>
        </w:tc>
        <w:tc>
          <w:tcPr>
            <w:tcW w:w="1592" w:type="dxa"/>
            <w:tcBorders>
              <w:left w:val="single" w:sz="4" w:space="0" w:color="auto"/>
            </w:tcBorders>
            <w:shd w:val="clear" w:color="auto" w:fill="FFFFFF"/>
          </w:tcPr>
          <w:p w:rsidR="00C67970" w:rsidRDefault="00BC4CE2" w:rsidP="006647C5">
            <w:pPr>
              <w:spacing w:before="120" w:after="120"/>
            </w:pPr>
            <w:r>
              <w:t>91</w:t>
            </w:r>
          </w:p>
        </w:tc>
        <w:tc>
          <w:tcPr>
            <w:tcW w:w="1597" w:type="dxa"/>
            <w:tcBorders>
              <w:left w:val="single" w:sz="4" w:space="0" w:color="auto"/>
            </w:tcBorders>
            <w:shd w:val="clear" w:color="auto" w:fill="FFFFFF"/>
          </w:tcPr>
          <w:p w:rsidR="00C67970" w:rsidRDefault="00BC4CE2" w:rsidP="006647C5">
            <w:pPr>
              <w:spacing w:before="120" w:after="120"/>
            </w:pPr>
            <w:r>
              <w:t>96</w:t>
            </w:r>
          </w:p>
        </w:tc>
        <w:tc>
          <w:tcPr>
            <w:tcW w:w="1424" w:type="dxa"/>
            <w:tcBorders>
              <w:left w:val="single" w:sz="4" w:space="0" w:color="auto"/>
            </w:tcBorders>
            <w:shd w:val="clear" w:color="auto" w:fill="FFFFFF"/>
          </w:tcPr>
          <w:p w:rsidR="00C67970" w:rsidRDefault="00BC4CE2" w:rsidP="006647C5">
            <w:pPr>
              <w:spacing w:before="120" w:after="120"/>
            </w:pPr>
            <w:r>
              <w:t>1/8</w:t>
            </w:r>
          </w:p>
        </w:tc>
        <w:tc>
          <w:tcPr>
            <w:tcW w:w="1419" w:type="dxa"/>
            <w:tcBorders>
              <w:left w:val="single" w:sz="4" w:space="0" w:color="auto"/>
            </w:tcBorders>
            <w:shd w:val="clear" w:color="auto" w:fill="FFFFFF"/>
          </w:tcPr>
          <w:p w:rsidR="00C67970" w:rsidRDefault="00BC4CE2" w:rsidP="006647C5">
            <w:pPr>
              <w:spacing w:before="120" w:after="120"/>
            </w:pPr>
            <w:r>
              <w:t>103</w:t>
            </w:r>
          </w:p>
        </w:tc>
        <w:tc>
          <w:tcPr>
            <w:tcW w:w="1435" w:type="dxa"/>
            <w:tcBorders>
              <w:left w:val="single" w:sz="4" w:space="0" w:color="auto"/>
            </w:tcBorders>
            <w:shd w:val="clear" w:color="auto" w:fill="FFFFFF"/>
          </w:tcPr>
          <w:p w:rsidR="00C67970" w:rsidRDefault="00BC4CE2" w:rsidP="006647C5">
            <w:pPr>
              <w:spacing w:before="120" w:after="120"/>
            </w:pPr>
            <w:r>
              <w:t>108</w:t>
            </w:r>
          </w:p>
        </w:tc>
      </w:tr>
      <w:tr w:rsidR="00C67970">
        <w:trPr>
          <w:trHeight w:val="351"/>
        </w:trPr>
        <w:tc>
          <w:tcPr>
            <w:tcW w:w="1581" w:type="dxa"/>
            <w:tcBorders>
              <w:bottom w:val="single" w:sz="4" w:space="0" w:color="auto"/>
            </w:tcBorders>
            <w:shd w:val="clear" w:color="auto" w:fill="FFFFFF"/>
          </w:tcPr>
          <w:p w:rsidR="00C67970" w:rsidRDefault="00BC4CE2" w:rsidP="006647C5">
            <w:pPr>
              <w:spacing w:before="120" w:after="120"/>
            </w:pPr>
            <w:r>
              <w:t>1</w:t>
            </w:r>
          </w:p>
        </w:tc>
        <w:tc>
          <w:tcPr>
            <w:tcW w:w="1592" w:type="dxa"/>
            <w:tcBorders>
              <w:left w:val="single" w:sz="4" w:space="0" w:color="auto"/>
              <w:bottom w:val="single" w:sz="4" w:space="0" w:color="auto"/>
            </w:tcBorders>
            <w:shd w:val="clear" w:color="auto" w:fill="FFFFFF"/>
          </w:tcPr>
          <w:p w:rsidR="00C67970" w:rsidRDefault="00BC4CE2" w:rsidP="006647C5">
            <w:pPr>
              <w:spacing w:before="120" w:after="120"/>
            </w:pPr>
            <w:r>
              <w:t>94</w:t>
            </w:r>
          </w:p>
        </w:tc>
        <w:tc>
          <w:tcPr>
            <w:tcW w:w="1597" w:type="dxa"/>
            <w:tcBorders>
              <w:left w:val="single" w:sz="4" w:space="0" w:color="auto"/>
              <w:bottom w:val="single" w:sz="4" w:space="0" w:color="auto"/>
            </w:tcBorders>
            <w:shd w:val="clear" w:color="auto" w:fill="FFFFFF"/>
          </w:tcPr>
          <w:p w:rsidR="00C67970" w:rsidRDefault="00BC4CE2" w:rsidP="006647C5">
            <w:pPr>
              <w:spacing w:before="120" w:after="120"/>
            </w:pPr>
            <w:r>
              <w:t>99</w:t>
            </w:r>
          </w:p>
        </w:tc>
        <w:tc>
          <w:tcPr>
            <w:tcW w:w="1424" w:type="dxa"/>
            <w:tcBorders>
              <w:left w:val="single" w:sz="4" w:space="0" w:color="auto"/>
              <w:bottom w:val="single" w:sz="4" w:space="0" w:color="auto"/>
            </w:tcBorders>
            <w:shd w:val="clear" w:color="auto" w:fill="FFFFFF"/>
          </w:tcPr>
          <w:p w:rsidR="00C67970" w:rsidRDefault="00BC4CE2" w:rsidP="006647C5">
            <w:pPr>
              <w:spacing w:before="120" w:after="120"/>
            </w:pPr>
            <w:r>
              <w:t>1/16</w:t>
            </w:r>
          </w:p>
        </w:tc>
        <w:tc>
          <w:tcPr>
            <w:tcW w:w="1419" w:type="dxa"/>
            <w:tcBorders>
              <w:left w:val="single" w:sz="4" w:space="0" w:color="auto"/>
              <w:bottom w:val="single" w:sz="4" w:space="0" w:color="auto"/>
            </w:tcBorders>
            <w:shd w:val="clear" w:color="auto" w:fill="FFFFFF"/>
          </w:tcPr>
          <w:p w:rsidR="00C67970" w:rsidRDefault="00BC4CE2" w:rsidP="006647C5">
            <w:pPr>
              <w:spacing w:before="120" w:after="120"/>
            </w:pPr>
            <w:r>
              <w:t>106</w:t>
            </w:r>
          </w:p>
        </w:tc>
        <w:tc>
          <w:tcPr>
            <w:tcW w:w="1435" w:type="dxa"/>
            <w:tcBorders>
              <w:left w:val="single" w:sz="4" w:space="0" w:color="auto"/>
              <w:bottom w:val="single" w:sz="4" w:space="0" w:color="auto"/>
            </w:tcBorders>
            <w:shd w:val="clear" w:color="auto" w:fill="FFFFFF"/>
          </w:tcPr>
          <w:p w:rsidR="00C67970" w:rsidRDefault="00BC4CE2" w:rsidP="006647C5">
            <w:pPr>
              <w:spacing w:before="120" w:after="120"/>
            </w:pPr>
            <w:r>
              <w:t>111</w:t>
            </w:r>
          </w:p>
        </w:tc>
      </w:tr>
    </w:tbl>
    <w:p w:rsidR="00C67970" w:rsidRDefault="00BC4CE2" w:rsidP="006647C5">
      <w:pPr>
        <w:spacing w:before="120" w:after="120"/>
        <w:rPr>
          <w:lang w:eastAsia="zh-CN"/>
        </w:rPr>
      </w:pPr>
      <w:r>
        <w:rPr>
          <w:lang w:eastAsia="zh-CN"/>
        </w:rPr>
        <w:t>注：最髙噪声标准不得趦过</w:t>
      </w:r>
      <w:r>
        <w:rPr>
          <w:lang w:eastAsia="zh-CN"/>
        </w:rPr>
        <w:t>115 dB CA).</w:t>
      </w:r>
    </w:p>
    <w:p w:rsidR="00C67970" w:rsidRDefault="00BC4CE2" w:rsidP="006647C5">
      <w:pPr>
        <w:spacing w:before="120" w:after="120"/>
        <w:ind w:firstLine="360"/>
        <w:rPr>
          <w:lang w:eastAsia="zh-CN"/>
        </w:rPr>
      </w:pPr>
      <w:r>
        <w:rPr>
          <w:lang w:eastAsia="zh-CN"/>
        </w:rPr>
        <w:t>四、水质的处理</w:t>
      </w:r>
    </w:p>
    <w:p w:rsidR="00C67970" w:rsidRDefault="00BC4CE2" w:rsidP="006647C5">
      <w:pPr>
        <w:spacing w:before="120" w:after="120"/>
        <w:ind w:firstLine="360"/>
        <w:rPr>
          <w:lang w:eastAsia="zh-CN"/>
        </w:rPr>
      </w:pPr>
      <w:r>
        <w:rPr>
          <w:lang w:eastAsia="zh-CN"/>
        </w:rPr>
        <w:t>1.</w:t>
      </w:r>
      <w:r>
        <w:rPr>
          <w:lang w:eastAsia="zh-CN"/>
        </w:rPr>
        <w:t>生产废水来源及特性在轧锎生产过程中，加热设备的冷却，轧件表面氧化铁皮</w:t>
      </w:r>
      <w:r>
        <w:rPr>
          <w:lang w:eastAsia="zh-CN"/>
        </w:rPr>
        <w:t xml:space="preserve"> </w:t>
      </w:r>
      <w:r>
        <w:rPr>
          <w:lang w:eastAsia="zh-CN"/>
        </w:rPr>
        <w:t>的去除，轧后钢材温度的控制，车间铁皮的冲刷等无不需要大量用水。如以最近建成投产</w:t>
      </w:r>
      <w:r>
        <w:rPr>
          <w:lang w:eastAsia="zh-CN"/>
        </w:rPr>
        <w:t xml:space="preserve"> </w:t>
      </w:r>
      <w:r>
        <w:rPr>
          <w:lang w:eastAsia="zh-CN"/>
        </w:rPr>
        <w:t>的轧板厂为例仅就层流冷却一项用水量每小时需耗水</w:t>
      </w:r>
      <w:r>
        <w:rPr>
          <w:lang w:eastAsia="zh-CN"/>
        </w:rPr>
        <w:t>10000</w:t>
      </w:r>
      <w:r>
        <w:rPr>
          <w:lang w:eastAsia="zh-CN"/>
        </w:rPr>
        <w:t>米</w:t>
      </w:r>
      <w:r>
        <w:rPr>
          <w:vertAlign w:val="superscript"/>
          <w:lang w:eastAsia="zh-CN"/>
        </w:rPr>
        <w:t>3</w:t>
      </w:r>
      <w:r>
        <w:rPr>
          <w:lang w:eastAsia="zh-CN"/>
        </w:rPr>
        <w:t>。该广用水和排水的情况</w:t>
      </w:r>
      <w:r>
        <w:rPr>
          <w:lang w:eastAsia="zh-CN"/>
        </w:rPr>
        <w:t xml:space="preserve"> </w:t>
      </w:r>
      <w:r>
        <w:rPr>
          <w:lang w:eastAsia="zh-CN"/>
        </w:rPr>
        <w:t>可见表</w:t>
      </w:r>
      <w:r>
        <w:rPr>
          <w:lang w:eastAsia="zh-CN"/>
        </w:rPr>
        <w:t>36-6</w:t>
      </w:r>
      <w:r>
        <w:rPr>
          <w:lang w:eastAsia="zh-CN"/>
        </w:rPr>
        <w:t>所示</w:t>
      </w:r>
      <w:r>
        <w:rPr>
          <w:lang w:eastAsia="zh-CN"/>
        </w:rPr>
        <w:t>0</w:t>
      </w:r>
    </w:p>
    <w:p w:rsidR="00C67970" w:rsidRDefault="00BC4CE2" w:rsidP="006647C5">
      <w:pPr>
        <w:spacing w:before="120" w:after="120"/>
        <w:ind w:firstLine="360"/>
        <w:rPr>
          <w:lang w:eastAsia="zh-CN"/>
        </w:rPr>
      </w:pPr>
      <w:r>
        <w:rPr>
          <w:lang w:eastAsia="zh-CN"/>
        </w:rPr>
        <w:t>,</w:t>
      </w:r>
      <w:r>
        <w:rPr>
          <w:lang w:eastAsia="zh-CN"/>
        </w:rPr>
        <w:t>般轧钢厂为节约用水，降低产品成本都使用循环水。循环水利用率可在</w:t>
      </w:r>
      <w:r>
        <w:rPr>
          <w:lang w:eastAsia="zh-CN"/>
        </w:rPr>
        <w:t>90%</w:t>
      </w:r>
      <w:r>
        <w:rPr>
          <w:lang w:eastAsia="zh-CN"/>
        </w:rPr>
        <w:t>以上。</w:t>
      </w:r>
      <w:r>
        <w:rPr>
          <w:lang w:eastAsia="zh-CN"/>
        </w:rPr>
        <w:t xml:space="preserve"> </w:t>
      </w:r>
      <w:r>
        <w:rPr>
          <w:lang w:eastAsia="zh-CN"/>
        </w:rPr>
        <w:t>但由于轧钢厂生产耗水量大，故其废水排出量也大。如上述车间其废水排出量每小时最多</w:t>
      </w:r>
      <w:r>
        <w:rPr>
          <w:lang w:eastAsia="zh-CN"/>
        </w:rPr>
        <w:t xml:space="preserve"> </w:t>
      </w:r>
      <w:r>
        <w:rPr>
          <w:lang w:eastAsia="zh-CN"/>
        </w:rPr>
        <w:t>可达</w:t>
      </w:r>
      <w:r>
        <w:rPr>
          <w:lang w:eastAsia="zh-CN"/>
        </w:rPr>
        <w:t>912</w:t>
      </w:r>
      <w:r>
        <w:rPr>
          <w:lang w:eastAsia="zh-CN"/>
        </w:rPr>
        <w:t>米</w:t>
      </w:r>
      <w:r>
        <w:rPr>
          <w:vertAlign w:val="superscript"/>
          <w:lang w:eastAsia="zh-CN"/>
        </w:rPr>
        <w:t>3</w:t>
      </w:r>
      <w:r>
        <w:rPr>
          <w:lang w:eastAsia="zh-CN"/>
        </w:rPr>
        <w:t>,</w:t>
      </w:r>
      <w:r>
        <w:rPr>
          <w:lang w:eastAsia="zh-CN"/>
        </w:rPr>
        <w:t>平均排水量也在</w:t>
      </w:r>
      <w:r>
        <w:rPr>
          <w:lang w:eastAsia="zh-CN"/>
        </w:rPr>
        <w:t>894</w:t>
      </w:r>
      <w:r>
        <w:rPr>
          <w:lang w:eastAsia="zh-CN"/>
        </w:rPr>
        <w:t>米</w:t>
      </w:r>
      <w:r>
        <w:rPr>
          <w:vertAlign w:val="superscript"/>
          <w:lang w:eastAsia="zh-CN"/>
        </w:rPr>
        <w:t>3</w:t>
      </w:r>
      <w:r>
        <w:rPr>
          <w:lang w:eastAsia="zh-CN"/>
        </w:rPr>
        <w:t>。</w:t>
      </w:r>
    </w:p>
    <w:p w:rsidR="00C67970" w:rsidRDefault="00BC4CE2" w:rsidP="006647C5">
      <w:pPr>
        <w:spacing w:before="120" w:after="120"/>
      </w:pPr>
      <w:r>
        <w:t>表</w:t>
      </w:r>
      <w:r>
        <w:t>36-5</w:t>
      </w:r>
      <w:r>
        <w:t>其家工此嘬声标准</w:t>
      </w:r>
    </w:p>
    <w:tbl>
      <w:tblPr>
        <w:tblOverlap w:val="never"/>
        <w:tblW w:w="0" w:type="auto"/>
        <w:tblLayout w:type="fixed"/>
        <w:tblCellMar>
          <w:left w:w="10" w:type="dxa"/>
          <w:right w:w="10" w:type="dxa"/>
        </w:tblCellMar>
        <w:tblLook w:val="0000"/>
      </w:tblPr>
      <w:tblGrid>
        <w:gridCol w:w="848"/>
        <w:gridCol w:w="581"/>
        <w:gridCol w:w="1241"/>
        <w:gridCol w:w="1246"/>
        <w:gridCol w:w="1398"/>
        <w:gridCol w:w="1246"/>
        <w:gridCol w:w="1246"/>
        <w:gridCol w:w="1262"/>
      </w:tblGrid>
      <w:tr w:rsidR="00C67970">
        <w:trPr>
          <w:trHeight w:val="749"/>
        </w:trPr>
        <w:tc>
          <w:tcPr>
            <w:tcW w:w="848" w:type="dxa"/>
            <w:tcBorders>
              <w:top w:val="single" w:sz="4" w:space="0" w:color="auto"/>
            </w:tcBorders>
            <w:shd w:val="clear" w:color="auto" w:fill="FFFFFF"/>
          </w:tcPr>
          <w:p w:rsidR="00C67970" w:rsidRDefault="00BC4CE2" w:rsidP="006647C5">
            <w:pPr>
              <w:spacing w:before="120" w:after="120"/>
            </w:pPr>
            <w:r>
              <w:t>国</w:t>
            </w:r>
          </w:p>
        </w:tc>
        <w:tc>
          <w:tcPr>
            <w:tcW w:w="581" w:type="dxa"/>
            <w:tcBorders>
              <w:top w:val="single" w:sz="4" w:space="0" w:color="auto"/>
            </w:tcBorders>
            <w:shd w:val="clear" w:color="auto" w:fill="FFFFFF"/>
          </w:tcPr>
          <w:p w:rsidR="00C67970" w:rsidRDefault="00BC4CE2" w:rsidP="006647C5">
            <w:pPr>
              <w:spacing w:before="120" w:after="120"/>
            </w:pPr>
            <w:r>
              <w:t>别</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连续噪声</w:t>
            </w:r>
            <w:r>
              <w:t xml:space="preserve"> dB(^)</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暴露</w:t>
            </w:r>
            <w:r>
              <w:t>4</w:t>
            </w:r>
            <w:r>
              <w:t>间</w:t>
            </w:r>
          </w:p>
          <w:p w:rsidR="00C67970" w:rsidRDefault="00BC4CE2" w:rsidP="006647C5">
            <w:pPr>
              <w:spacing w:before="120" w:after="120"/>
            </w:pPr>
            <w:r>
              <w:t xml:space="preserve">- </w:t>
            </w:r>
            <w:r>
              <w:t>小时</w:t>
            </w:r>
          </w:p>
        </w:tc>
        <w:tc>
          <w:tcPr>
            <w:tcW w:w="1398" w:type="dxa"/>
            <w:tcBorders>
              <w:top w:val="single" w:sz="4" w:space="0" w:color="auto"/>
              <w:left w:val="single" w:sz="4" w:space="0" w:color="auto"/>
            </w:tcBorders>
            <w:shd w:val="clear" w:color="auto" w:fill="FFFFFF"/>
          </w:tcPr>
          <w:p w:rsidR="00C67970" w:rsidRDefault="00BC4CE2" w:rsidP="006647C5">
            <w:pPr>
              <w:spacing w:before="120" w:after="120"/>
            </w:pPr>
            <w:r>
              <w:t>吋间减半允许提</w:t>
            </w:r>
            <w:r>
              <w:t xml:space="preserve"> </w:t>
            </w:r>
            <w:r>
              <w:t>髙值，</w:t>
            </w:r>
            <w:r>
              <w:t>dB(A)</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最大值，</w:t>
            </w:r>
            <w:r>
              <w:t xml:space="preserve"> dB(^)</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，脉冲噪声</w:t>
            </w:r>
            <w:r>
              <w:t xml:space="preserve"> dB(^)</w:t>
            </w:r>
          </w:p>
        </w:tc>
        <w:tc>
          <w:tcPr>
            <w:tcW w:w="1262" w:type="dxa"/>
            <w:tcBorders>
              <w:top w:val="single" w:sz="4" w:space="0" w:color="auto"/>
              <w:left w:val="single" w:sz="4" w:space="0" w:color="auto"/>
            </w:tcBorders>
            <w:shd w:val="clear" w:color="auto" w:fill="FFFFFF"/>
          </w:tcPr>
          <w:p w:rsidR="00C67970" w:rsidRDefault="00BC4CE2" w:rsidP="006647C5">
            <w:pPr>
              <w:spacing w:before="120" w:after="120"/>
            </w:pPr>
            <w:r>
              <w:t>■</w:t>
            </w:r>
            <w:r>
              <w:t>脉冲次数</w:t>
            </w:r>
            <w:r>
              <w:t xml:space="preserve"> </w:t>
            </w:r>
            <w:r>
              <w:t>次</w:t>
            </w:r>
            <w:r>
              <w:t>/</w:t>
            </w:r>
            <w:r>
              <w:t>天</w:t>
            </w:r>
          </w:p>
        </w:tc>
      </w:tr>
      <w:tr w:rsidR="00C67970">
        <w:trPr>
          <w:trHeight w:val="309"/>
        </w:trPr>
        <w:tc>
          <w:tcPr>
            <w:tcW w:w="848" w:type="dxa"/>
            <w:tcBorders>
              <w:top w:val="single" w:sz="4" w:space="0" w:color="auto"/>
            </w:tcBorders>
            <w:shd w:val="clear" w:color="auto" w:fill="FFFFFF"/>
          </w:tcPr>
          <w:p w:rsidR="00C67970" w:rsidRDefault="00BC4CE2" w:rsidP="006647C5">
            <w:pPr>
              <w:spacing w:before="120" w:after="120"/>
            </w:pPr>
            <w:r>
              <w:t>'</w:t>
            </w:r>
            <w:r>
              <w:t>日</w:t>
            </w:r>
          </w:p>
        </w:tc>
        <w:tc>
          <w:tcPr>
            <w:tcW w:w="581" w:type="dxa"/>
            <w:tcBorders>
              <w:top w:val="single" w:sz="4" w:space="0" w:color="auto"/>
            </w:tcBorders>
            <w:shd w:val="clear" w:color="auto" w:fill="FFFFFF"/>
          </w:tcPr>
          <w:p w:rsidR="00C67970" w:rsidRDefault="00BC4CE2" w:rsidP="006647C5">
            <w:pPr>
              <w:spacing w:before="120" w:after="120"/>
            </w:pPr>
            <w:r>
              <w:t>本</w:t>
            </w:r>
          </w:p>
        </w:tc>
        <w:tc>
          <w:tcPr>
            <w:tcW w:w="1241" w:type="dxa"/>
            <w:tcBorders>
              <w:top w:val="single" w:sz="4" w:space="0" w:color="auto"/>
              <w:left w:val="single" w:sz="4" w:space="0" w:color="auto"/>
            </w:tcBorders>
            <w:shd w:val="clear" w:color="auto" w:fill="FFFFFF"/>
          </w:tcPr>
          <w:p w:rsidR="00C67970" w:rsidRDefault="00BC4CE2" w:rsidP="006647C5">
            <w:pPr>
              <w:spacing w:before="120" w:after="120"/>
            </w:pPr>
            <w:r>
              <w:t>90</w:t>
            </w:r>
          </w:p>
        </w:tc>
        <w:tc>
          <w:tcPr>
            <w:tcW w:w="1246" w:type="dxa"/>
            <w:tcBorders>
              <w:top w:val="single" w:sz="4" w:space="0" w:color="auto"/>
              <w:left w:val="single" w:sz="4" w:space="0" w:color="auto"/>
            </w:tcBorders>
            <w:shd w:val="clear" w:color="auto" w:fill="FFFFFF"/>
          </w:tcPr>
          <w:p w:rsidR="00C67970" w:rsidRDefault="00BC4CE2" w:rsidP="006647C5">
            <w:pPr>
              <w:spacing w:before="120" w:after="120"/>
            </w:pPr>
            <w:r>
              <w:t>8</w:t>
            </w:r>
          </w:p>
        </w:tc>
        <w:tc>
          <w:tcPr>
            <w:tcW w:w="1398"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4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46"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c>
          <w:tcPr>
            <w:tcW w:w="1262" w:type="dxa"/>
            <w:tcBorders>
              <w:top w:val="single" w:sz="4" w:space="0" w:color="auto"/>
              <w:left w:val="single" w:sz="4" w:space="0" w:color="auto"/>
            </w:tcBorders>
            <w:shd w:val="clear" w:color="auto" w:fill="FFFFFF"/>
          </w:tcPr>
          <w:p w:rsidR="00C67970" w:rsidRDefault="00C67970" w:rsidP="006647C5">
            <w:pPr>
              <w:spacing w:before="120" w:after="120"/>
              <w:rPr>
                <w:sz w:val="10"/>
                <w:szCs w:val="10"/>
              </w:rPr>
            </w:pPr>
          </w:p>
        </w:tc>
      </w:tr>
      <w:tr w:rsidR="00C67970">
        <w:trPr>
          <w:trHeight w:val="267"/>
        </w:trPr>
        <w:tc>
          <w:tcPr>
            <w:tcW w:w="848" w:type="dxa"/>
            <w:shd w:val="clear" w:color="auto" w:fill="FFFFFF"/>
          </w:tcPr>
          <w:p w:rsidR="00C67970" w:rsidRDefault="00BC4CE2" w:rsidP="006647C5">
            <w:pPr>
              <w:spacing w:before="120" w:after="120"/>
            </w:pPr>
            <w:r>
              <w:t>德</w:t>
            </w:r>
          </w:p>
        </w:tc>
        <w:tc>
          <w:tcPr>
            <w:tcW w:w="581" w:type="dxa"/>
            <w:shd w:val="clear" w:color="auto" w:fill="FFFFFF"/>
          </w:tcPr>
          <w:p w:rsidR="00C67970" w:rsidRDefault="00BC4CE2" w:rsidP="006647C5">
            <w:pPr>
              <w:spacing w:before="120" w:after="120"/>
            </w:pPr>
            <w:r>
              <w:t>国</w:t>
            </w:r>
          </w:p>
        </w:tc>
        <w:tc>
          <w:tcPr>
            <w:tcW w:w="1241" w:type="dxa"/>
            <w:tcBorders>
              <w:left w:val="single" w:sz="4" w:space="0" w:color="auto"/>
            </w:tcBorders>
            <w:shd w:val="clear" w:color="auto" w:fill="FFFFFF"/>
          </w:tcPr>
          <w:p w:rsidR="00C67970" w:rsidRDefault="00BC4CE2" w:rsidP="006647C5">
            <w:pPr>
              <w:spacing w:before="120" w:after="120"/>
            </w:pPr>
            <w:r>
              <w:t>.90</w:t>
            </w:r>
          </w:p>
        </w:tc>
        <w:tc>
          <w:tcPr>
            <w:tcW w:w="1246" w:type="dxa"/>
            <w:tcBorders>
              <w:left w:val="single" w:sz="4" w:space="0" w:color="auto"/>
            </w:tcBorders>
            <w:shd w:val="clear" w:color="auto" w:fill="FFFFFF"/>
          </w:tcPr>
          <w:p w:rsidR="00C67970" w:rsidRDefault="00BC4CE2" w:rsidP="006647C5">
            <w:pPr>
              <w:spacing w:before="120" w:after="120"/>
            </w:pPr>
            <w:r>
              <w:t>8</w:t>
            </w:r>
          </w:p>
        </w:tc>
        <w:tc>
          <w:tcPr>
            <w:tcW w:w="1398" w:type="dxa"/>
            <w:tcBorders>
              <w:left w:val="single" w:sz="4" w:space="0" w:color="auto"/>
            </w:tcBorders>
            <w:shd w:val="clear" w:color="auto" w:fill="FFFFFF"/>
          </w:tcPr>
          <w:p w:rsidR="00C67970" w:rsidRDefault="00C67970" w:rsidP="006647C5">
            <w:pPr>
              <w:spacing w:before="120" w:after="120"/>
              <w:rPr>
                <w:sz w:val="10"/>
                <w:szCs w:val="10"/>
              </w:rPr>
            </w:pPr>
          </w:p>
        </w:tc>
        <w:tc>
          <w:tcPr>
            <w:tcW w:w="1246" w:type="dxa"/>
            <w:tcBorders>
              <w:left w:val="single" w:sz="4" w:space="0" w:color="auto"/>
            </w:tcBorders>
            <w:shd w:val="clear" w:color="auto" w:fill="FFFFFF"/>
          </w:tcPr>
          <w:p w:rsidR="00C67970" w:rsidRDefault="00C67970" w:rsidP="006647C5">
            <w:pPr>
              <w:spacing w:before="120" w:after="120"/>
              <w:rPr>
                <w:sz w:val="10"/>
                <w:szCs w:val="10"/>
              </w:rPr>
            </w:pPr>
          </w:p>
        </w:tc>
        <w:tc>
          <w:tcPr>
            <w:tcW w:w="1246" w:type="dxa"/>
            <w:tcBorders>
              <w:left w:val="single" w:sz="4" w:space="0" w:color="auto"/>
            </w:tcBorders>
            <w:shd w:val="clear" w:color="auto" w:fill="FFFFFF"/>
          </w:tcPr>
          <w:p w:rsidR="00C67970" w:rsidRDefault="00C67970" w:rsidP="006647C5">
            <w:pPr>
              <w:spacing w:before="120" w:after="120"/>
              <w:rPr>
                <w:sz w:val="10"/>
                <w:szCs w:val="10"/>
              </w:rPr>
            </w:pPr>
          </w:p>
        </w:tc>
        <w:tc>
          <w:tcPr>
            <w:tcW w:w="1262"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7"/>
        </w:trPr>
        <w:tc>
          <w:tcPr>
            <w:tcW w:w="848" w:type="dxa"/>
            <w:shd w:val="clear" w:color="auto" w:fill="FFFFFF"/>
          </w:tcPr>
          <w:p w:rsidR="00C67970" w:rsidRDefault="00BC4CE2" w:rsidP="006647C5">
            <w:pPr>
              <w:spacing w:before="120" w:after="120"/>
            </w:pPr>
            <w:r>
              <w:t>法</w:t>
            </w:r>
          </w:p>
        </w:tc>
        <w:tc>
          <w:tcPr>
            <w:tcW w:w="581" w:type="dxa"/>
            <w:shd w:val="clear" w:color="auto" w:fill="FFFFFF"/>
          </w:tcPr>
          <w:p w:rsidR="00C67970" w:rsidRDefault="00BC4CE2" w:rsidP="006647C5">
            <w:pPr>
              <w:spacing w:before="120" w:after="120"/>
            </w:pPr>
            <w:r>
              <w:t>国</w:t>
            </w:r>
          </w:p>
        </w:tc>
        <w:tc>
          <w:tcPr>
            <w:tcW w:w="1241" w:type="dxa"/>
            <w:tcBorders>
              <w:left w:val="single" w:sz="4" w:space="0" w:color="auto"/>
            </w:tcBorders>
            <w:shd w:val="clear" w:color="auto" w:fill="FFFFFF"/>
          </w:tcPr>
          <w:p w:rsidR="00C67970" w:rsidRDefault="00BC4CE2" w:rsidP="006647C5">
            <w:pPr>
              <w:spacing w:before="120" w:after="120"/>
            </w:pPr>
            <w:r>
              <w:t>' 9Q</w:t>
            </w:r>
          </w:p>
        </w:tc>
        <w:tc>
          <w:tcPr>
            <w:tcW w:w="1246" w:type="dxa"/>
            <w:tcBorders>
              <w:left w:val="single" w:sz="4" w:space="0" w:color="auto"/>
            </w:tcBorders>
            <w:shd w:val="clear" w:color="auto" w:fill="FFFFFF"/>
          </w:tcPr>
          <w:p w:rsidR="00C67970" w:rsidRDefault="00BC4CE2" w:rsidP="006647C5">
            <w:pPr>
              <w:spacing w:before="120" w:after="120"/>
            </w:pPr>
            <w:r>
              <w:t>40</w:t>
            </w:r>
          </w:p>
        </w:tc>
        <w:tc>
          <w:tcPr>
            <w:tcW w:w="1398" w:type="dxa"/>
            <w:tcBorders>
              <w:left w:val="single" w:sz="4" w:space="0" w:color="auto"/>
            </w:tcBorders>
            <w:shd w:val="clear" w:color="auto" w:fill="FFFFFF"/>
          </w:tcPr>
          <w:p w:rsidR="00C67970" w:rsidRDefault="00BC4CE2" w:rsidP="006647C5">
            <w:pPr>
              <w:spacing w:before="120" w:after="120"/>
            </w:pPr>
            <w:r>
              <w:t>'</w:t>
            </w:r>
          </w:p>
        </w:tc>
        <w:tc>
          <w:tcPr>
            <w:tcW w:w="1246" w:type="dxa"/>
            <w:tcBorders>
              <w:left w:val="single" w:sz="4" w:space="0" w:color="auto"/>
            </w:tcBorders>
            <w:shd w:val="clear" w:color="auto" w:fill="FFFFFF"/>
          </w:tcPr>
          <w:p w:rsidR="00C67970" w:rsidRDefault="00BC4CE2" w:rsidP="006647C5">
            <w:pPr>
              <w:spacing w:before="120" w:after="120"/>
            </w:pPr>
            <w:r>
              <w:rPr>
                <w:vertAlign w:val="superscript"/>
              </w:rPr>
              <w:t>1</w:t>
            </w:r>
            <w:r>
              <w:t xml:space="preserve"> 1</w:t>
            </w:r>
          </w:p>
        </w:tc>
        <w:tc>
          <w:tcPr>
            <w:tcW w:w="1246" w:type="dxa"/>
            <w:tcBorders>
              <w:left w:val="single" w:sz="4" w:space="0" w:color="auto"/>
            </w:tcBorders>
            <w:shd w:val="clear" w:color="auto" w:fill="FFFFFF"/>
          </w:tcPr>
          <w:p w:rsidR="00C67970" w:rsidRDefault="00C67970" w:rsidP="006647C5">
            <w:pPr>
              <w:spacing w:before="120" w:after="120"/>
              <w:rPr>
                <w:sz w:val="10"/>
                <w:szCs w:val="10"/>
              </w:rPr>
            </w:pPr>
          </w:p>
        </w:tc>
        <w:tc>
          <w:tcPr>
            <w:tcW w:w="1262"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46"/>
        </w:trPr>
        <w:tc>
          <w:tcPr>
            <w:tcW w:w="848" w:type="dxa"/>
            <w:shd w:val="clear" w:color="auto" w:fill="FFFFFF"/>
          </w:tcPr>
          <w:p w:rsidR="00C67970" w:rsidRDefault="00BC4CE2" w:rsidP="006647C5">
            <w:pPr>
              <w:spacing w:before="120" w:after="120"/>
            </w:pPr>
            <w:r>
              <w:t>'</w:t>
            </w:r>
            <w:r>
              <w:t>比利</w:t>
            </w:r>
          </w:p>
        </w:tc>
        <w:tc>
          <w:tcPr>
            <w:tcW w:w="581" w:type="dxa"/>
            <w:shd w:val="clear" w:color="auto" w:fill="FFFFFF"/>
          </w:tcPr>
          <w:p w:rsidR="00C67970" w:rsidRDefault="00BC4CE2" w:rsidP="006647C5">
            <w:pPr>
              <w:spacing w:before="120" w:after="120"/>
            </w:pPr>
            <w:r>
              <w:t>吋</w:t>
            </w:r>
            <w:r>
              <w:t>:</w:t>
            </w:r>
          </w:p>
        </w:tc>
        <w:tc>
          <w:tcPr>
            <w:tcW w:w="1241" w:type="dxa"/>
            <w:tcBorders>
              <w:left w:val="single" w:sz="4" w:space="0" w:color="auto"/>
            </w:tcBorders>
            <w:shd w:val="clear" w:color="auto" w:fill="FFFFFF"/>
          </w:tcPr>
          <w:p w:rsidR="00C67970" w:rsidRDefault="00BC4CE2" w:rsidP="006647C5">
            <w:pPr>
              <w:spacing w:before="120" w:after="120"/>
            </w:pPr>
            <w:r>
              <w:t xml:space="preserve">— </w:t>
            </w:r>
            <w:r>
              <w:t>帅</w:t>
            </w:r>
          </w:p>
        </w:tc>
        <w:tc>
          <w:tcPr>
            <w:tcW w:w="1246" w:type="dxa"/>
            <w:tcBorders>
              <w:left w:val="single" w:sz="4" w:space="0" w:color="auto"/>
            </w:tcBorders>
            <w:shd w:val="clear" w:color="auto" w:fill="FFFFFF"/>
          </w:tcPr>
          <w:p w:rsidR="00C67970" w:rsidRDefault="00BC4CE2" w:rsidP="006647C5">
            <w:pPr>
              <w:spacing w:before="120" w:after="120"/>
            </w:pPr>
            <w:r>
              <w:t>40</w:t>
            </w:r>
          </w:p>
        </w:tc>
        <w:tc>
          <w:tcPr>
            <w:tcW w:w="1398" w:type="dxa"/>
            <w:tcBorders>
              <w:left w:val="single" w:sz="4" w:space="0" w:color="auto"/>
            </w:tcBorders>
            <w:shd w:val="clear" w:color="auto" w:fill="FFFFFF"/>
          </w:tcPr>
          <w:p w:rsidR="00C67970" w:rsidRDefault="00BC4CE2" w:rsidP="006647C5">
            <w:pPr>
              <w:spacing w:before="120" w:after="120"/>
            </w:pPr>
            <w:r>
              <w:t>5</w:t>
            </w:r>
          </w:p>
        </w:tc>
        <w:tc>
          <w:tcPr>
            <w:tcW w:w="1246" w:type="dxa"/>
            <w:tcBorders>
              <w:left w:val="single" w:sz="4" w:space="0" w:color="auto"/>
            </w:tcBorders>
            <w:shd w:val="clear" w:color="auto" w:fill="FFFFFF"/>
          </w:tcPr>
          <w:p w:rsidR="00C67970" w:rsidRDefault="00BC4CE2" w:rsidP="006647C5">
            <w:pPr>
              <w:spacing w:before="120" w:after="120"/>
            </w:pPr>
            <w:r>
              <w:t>110</w:t>
            </w:r>
          </w:p>
        </w:tc>
        <w:tc>
          <w:tcPr>
            <w:tcW w:w="1246" w:type="dxa"/>
            <w:tcBorders>
              <w:left w:val="single" w:sz="4" w:space="0" w:color="auto"/>
            </w:tcBorders>
            <w:shd w:val="clear" w:color="auto" w:fill="FFFFFF"/>
          </w:tcPr>
          <w:p w:rsidR="00C67970" w:rsidRDefault="00BC4CE2" w:rsidP="006647C5">
            <w:pPr>
              <w:spacing w:before="120" w:after="120"/>
            </w:pPr>
            <w:r>
              <w:t>140</w:t>
            </w:r>
          </w:p>
        </w:tc>
        <w:tc>
          <w:tcPr>
            <w:tcW w:w="1262" w:type="dxa"/>
            <w:tcBorders>
              <w:left w:val="single" w:sz="4" w:space="0" w:color="auto"/>
            </w:tcBorders>
            <w:shd w:val="clear" w:color="auto" w:fill="FFFFFF"/>
          </w:tcPr>
          <w:p w:rsidR="00C67970" w:rsidRDefault="00BC4CE2" w:rsidP="006647C5">
            <w:pPr>
              <w:spacing w:before="120" w:after="120"/>
            </w:pPr>
            <w:r>
              <w:t>100</w:t>
            </w:r>
          </w:p>
        </w:tc>
      </w:tr>
      <w:tr w:rsidR="00C67970">
        <w:trPr>
          <w:trHeight w:val="262"/>
        </w:trPr>
        <w:tc>
          <w:tcPr>
            <w:tcW w:w="848" w:type="dxa"/>
            <w:shd w:val="clear" w:color="auto" w:fill="FFFFFF"/>
          </w:tcPr>
          <w:p w:rsidR="00C67970" w:rsidRDefault="00BC4CE2" w:rsidP="006647C5">
            <w:pPr>
              <w:spacing w:before="120" w:after="120"/>
            </w:pPr>
            <w:r>
              <w:t>英</w:t>
            </w:r>
          </w:p>
        </w:tc>
        <w:tc>
          <w:tcPr>
            <w:tcW w:w="581" w:type="dxa"/>
            <w:shd w:val="clear" w:color="auto" w:fill="FFFFFF"/>
          </w:tcPr>
          <w:p w:rsidR="00C67970" w:rsidRDefault="00BC4CE2" w:rsidP="006647C5">
            <w:pPr>
              <w:spacing w:before="120" w:after="120"/>
            </w:pPr>
            <w:r>
              <w:t>国</w:t>
            </w:r>
          </w:p>
        </w:tc>
        <w:tc>
          <w:tcPr>
            <w:tcW w:w="1241" w:type="dxa"/>
            <w:tcBorders>
              <w:left w:val="single" w:sz="4" w:space="0" w:color="auto"/>
            </w:tcBorders>
            <w:shd w:val="clear" w:color="auto" w:fill="FFFFFF"/>
          </w:tcPr>
          <w:p w:rsidR="00C67970" w:rsidRDefault="00BC4CE2" w:rsidP="006647C5">
            <w:pPr>
              <w:spacing w:before="120" w:after="120"/>
            </w:pPr>
            <w:r>
              <w:t>90</w:t>
            </w:r>
          </w:p>
        </w:tc>
        <w:tc>
          <w:tcPr>
            <w:tcW w:w="1246" w:type="dxa"/>
            <w:tcBorders>
              <w:left w:val="single" w:sz="4" w:space="0" w:color="auto"/>
            </w:tcBorders>
            <w:shd w:val="clear" w:color="auto" w:fill="FFFFFF"/>
          </w:tcPr>
          <w:p w:rsidR="00C67970" w:rsidRDefault="00BC4CE2" w:rsidP="006647C5">
            <w:pPr>
              <w:spacing w:before="120" w:after="120"/>
            </w:pPr>
            <w:r>
              <w:rPr>
                <w:vertAlign w:val="superscript"/>
              </w:rPr>
              <w:t>;</w:t>
            </w:r>
            <w:r>
              <w:t>8</w:t>
            </w:r>
          </w:p>
        </w:tc>
        <w:tc>
          <w:tcPr>
            <w:tcW w:w="1398" w:type="dxa"/>
            <w:tcBorders>
              <w:left w:val="single" w:sz="4" w:space="0" w:color="auto"/>
            </w:tcBorders>
            <w:shd w:val="clear" w:color="auto" w:fill="FFFFFF"/>
          </w:tcPr>
          <w:p w:rsidR="00C67970" w:rsidRDefault="00BC4CE2" w:rsidP="006647C5">
            <w:pPr>
              <w:spacing w:before="120" w:after="120"/>
            </w:pPr>
            <w:r>
              <w:t>3</w:t>
            </w:r>
          </w:p>
        </w:tc>
        <w:tc>
          <w:tcPr>
            <w:tcW w:w="1246" w:type="dxa"/>
            <w:tcBorders>
              <w:left w:val="single" w:sz="4" w:space="0" w:color="auto"/>
            </w:tcBorders>
            <w:shd w:val="clear" w:color="auto" w:fill="FFFFFF"/>
          </w:tcPr>
          <w:p w:rsidR="00C67970" w:rsidRDefault="00BC4CE2" w:rsidP="006647C5">
            <w:pPr>
              <w:spacing w:before="120" w:after="120"/>
            </w:pPr>
            <w:r>
              <w:t>135-</w:t>
            </w:r>
          </w:p>
        </w:tc>
        <w:tc>
          <w:tcPr>
            <w:tcW w:w="1246" w:type="dxa"/>
            <w:tcBorders>
              <w:left w:val="single" w:sz="4" w:space="0" w:color="auto"/>
            </w:tcBorders>
            <w:shd w:val="clear" w:color="auto" w:fill="FFFFFF"/>
          </w:tcPr>
          <w:p w:rsidR="00C67970" w:rsidRDefault="00BC4CE2" w:rsidP="006647C5">
            <w:pPr>
              <w:spacing w:before="120" w:after="120"/>
            </w:pPr>
            <w:r>
              <w:t>150</w:t>
            </w:r>
          </w:p>
        </w:tc>
        <w:tc>
          <w:tcPr>
            <w:tcW w:w="1262"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57"/>
        </w:trPr>
        <w:tc>
          <w:tcPr>
            <w:tcW w:w="848" w:type="dxa"/>
            <w:shd w:val="clear" w:color="auto" w:fill="FFFFFF"/>
          </w:tcPr>
          <w:p w:rsidR="00C67970" w:rsidRDefault="00BC4CE2" w:rsidP="006647C5">
            <w:pPr>
              <w:spacing w:before="120" w:after="120"/>
            </w:pPr>
            <w:r>
              <w:t>意大</w:t>
            </w:r>
          </w:p>
        </w:tc>
        <w:tc>
          <w:tcPr>
            <w:tcW w:w="581" w:type="dxa"/>
            <w:shd w:val="clear" w:color="auto" w:fill="FFFFFF"/>
          </w:tcPr>
          <w:p w:rsidR="00C67970" w:rsidRDefault="00BC4CE2" w:rsidP="006647C5">
            <w:pPr>
              <w:spacing w:before="120" w:after="120"/>
            </w:pPr>
            <w:r>
              <w:t>利</w:t>
            </w:r>
          </w:p>
        </w:tc>
        <w:tc>
          <w:tcPr>
            <w:tcW w:w="1241" w:type="dxa"/>
            <w:tcBorders>
              <w:left w:val="single" w:sz="4" w:space="0" w:color="auto"/>
            </w:tcBorders>
            <w:shd w:val="clear" w:color="auto" w:fill="FFFFFF"/>
          </w:tcPr>
          <w:p w:rsidR="00C67970" w:rsidRDefault="00BC4CE2" w:rsidP="006647C5">
            <w:pPr>
              <w:spacing w:before="120" w:after="120"/>
            </w:pPr>
            <w:r>
              <w:t>90</w:t>
            </w:r>
          </w:p>
        </w:tc>
        <w:tc>
          <w:tcPr>
            <w:tcW w:w="1246" w:type="dxa"/>
            <w:tcBorders>
              <w:left w:val="single" w:sz="4" w:space="0" w:color="auto"/>
            </w:tcBorders>
            <w:shd w:val="clear" w:color="auto" w:fill="FFFFFF"/>
          </w:tcPr>
          <w:p w:rsidR="00C67970" w:rsidRDefault="00BC4CE2" w:rsidP="006647C5">
            <w:pPr>
              <w:spacing w:before="120" w:after="120"/>
            </w:pPr>
            <w:r>
              <w:t>8</w:t>
            </w:r>
          </w:p>
        </w:tc>
        <w:tc>
          <w:tcPr>
            <w:tcW w:w="1398" w:type="dxa"/>
            <w:tcBorders>
              <w:left w:val="single" w:sz="4" w:space="0" w:color="auto"/>
            </w:tcBorders>
            <w:shd w:val="clear" w:color="auto" w:fill="FFFFFF"/>
          </w:tcPr>
          <w:p w:rsidR="00C67970" w:rsidRDefault="00BC4CE2" w:rsidP="006647C5">
            <w:pPr>
              <w:spacing w:before="120" w:after="120"/>
            </w:pPr>
            <w:r>
              <w:t>' 5</w:t>
            </w:r>
          </w:p>
        </w:tc>
        <w:tc>
          <w:tcPr>
            <w:tcW w:w="1246" w:type="dxa"/>
            <w:tcBorders>
              <w:left w:val="single" w:sz="4" w:space="0" w:color="auto"/>
            </w:tcBorders>
            <w:shd w:val="clear" w:color="auto" w:fill="FFFFFF"/>
          </w:tcPr>
          <w:p w:rsidR="00C67970" w:rsidRDefault="00BC4CE2" w:rsidP="006647C5">
            <w:pPr>
              <w:spacing w:before="120" w:after="120"/>
            </w:pPr>
            <w:r>
              <w:t>115</w:t>
            </w:r>
          </w:p>
        </w:tc>
        <w:tc>
          <w:tcPr>
            <w:tcW w:w="1246" w:type="dxa"/>
            <w:tcBorders>
              <w:left w:val="single" w:sz="4" w:space="0" w:color="auto"/>
            </w:tcBorders>
            <w:shd w:val="clear" w:color="auto" w:fill="FFFFFF"/>
          </w:tcPr>
          <w:p w:rsidR="00C67970" w:rsidRDefault="00BC4CE2" w:rsidP="006647C5">
            <w:pPr>
              <w:spacing w:before="120" w:after="120"/>
            </w:pPr>
            <w:r>
              <w:t>140</w:t>
            </w:r>
          </w:p>
        </w:tc>
        <w:tc>
          <w:tcPr>
            <w:tcW w:w="1262"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848" w:type="dxa"/>
            <w:shd w:val="clear" w:color="auto" w:fill="FFFFFF"/>
          </w:tcPr>
          <w:p w:rsidR="00C67970" w:rsidRDefault="00BC4CE2" w:rsidP="006647C5">
            <w:pPr>
              <w:spacing w:before="120" w:after="120"/>
            </w:pPr>
            <w:r>
              <w:t>丹</w:t>
            </w:r>
          </w:p>
        </w:tc>
        <w:tc>
          <w:tcPr>
            <w:tcW w:w="581" w:type="dxa"/>
            <w:shd w:val="clear" w:color="auto" w:fill="FFFFFF"/>
          </w:tcPr>
          <w:p w:rsidR="00C67970" w:rsidRDefault="00BC4CE2" w:rsidP="006647C5">
            <w:pPr>
              <w:spacing w:before="120" w:after="120"/>
            </w:pPr>
            <w:r>
              <w:t>麦</w:t>
            </w:r>
            <w:r>
              <w:t xml:space="preserve"> </w:t>
            </w:r>
            <w:r>
              <w:t>：</w:t>
            </w:r>
          </w:p>
        </w:tc>
        <w:tc>
          <w:tcPr>
            <w:tcW w:w="1241" w:type="dxa"/>
            <w:tcBorders>
              <w:left w:val="single" w:sz="4" w:space="0" w:color="auto"/>
            </w:tcBorders>
            <w:shd w:val="clear" w:color="auto" w:fill="FFFFFF"/>
          </w:tcPr>
          <w:p w:rsidR="00C67970" w:rsidRDefault="00BC4CE2" w:rsidP="006647C5">
            <w:pPr>
              <w:spacing w:before="120" w:after="120"/>
            </w:pPr>
            <w:r>
              <w:t>90</w:t>
            </w:r>
          </w:p>
        </w:tc>
        <w:tc>
          <w:tcPr>
            <w:tcW w:w="1246" w:type="dxa"/>
            <w:tcBorders>
              <w:left w:val="single" w:sz="4" w:space="0" w:color="auto"/>
            </w:tcBorders>
            <w:shd w:val="clear" w:color="auto" w:fill="FFFFFF"/>
          </w:tcPr>
          <w:p w:rsidR="00C67970" w:rsidRDefault="00BC4CE2" w:rsidP="006647C5">
            <w:pPr>
              <w:spacing w:before="120" w:after="120"/>
            </w:pPr>
            <w:r>
              <w:t>40</w:t>
            </w:r>
          </w:p>
        </w:tc>
        <w:tc>
          <w:tcPr>
            <w:tcW w:w="1398" w:type="dxa"/>
            <w:tcBorders>
              <w:left w:val="single" w:sz="4" w:space="0" w:color="auto"/>
            </w:tcBorders>
            <w:shd w:val="clear" w:color="auto" w:fill="FFFFFF"/>
          </w:tcPr>
          <w:p w:rsidR="00C67970" w:rsidRDefault="00BC4CE2" w:rsidP="006647C5">
            <w:pPr>
              <w:spacing w:before="120" w:after="120"/>
            </w:pPr>
            <w:r>
              <w:t>3</w:t>
            </w:r>
          </w:p>
        </w:tc>
        <w:tc>
          <w:tcPr>
            <w:tcW w:w="1246" w:type="dxa"/>
            <w:tcBorders>
              <w:left w:val="single" w:sz="4" w:space="0" w:color="auto"/>
            </w:tcBorders>
            <w:shd w:val="clear" w:color="auto" w:fill="FFFFFF"/>
          </w:tcPr>
          <w:p w:rsidR="00C67970" w:rsidRDefault="00BC4CE2" w:rsidP="006647C5">
            <w:pPr>
              <w:spacing w:before="120" w:after="120"/>
            </w:pPr>
            <w:r>
              <w:t>115</w:t>
            </w:r>
          </w:p>
        </w:tc>
        <w:tc>
          <w:tcPr>
            <w:tcW w:w="1246" w:type="dxa"/>
            <w:tcBorders>
              <w:left w:val="single" w:sz="4" w:space="0" w:color="auto"/>
            </w:tcBorders>
            <w:shd w:val="clear" w:color="auto" w:fill="FFFFFF"/>
          </w:tcPr>
          <w:p w:rsidR="00C67970" w:rsidRDefault="00C67970" w:rsidP="006647C5">
            <w:pPr>
              <w:spacing w:before="120" w:after="120"/>
              <w:rPr>
                <w:sz w:val="10"/>
                <w:szCs w:val="10"/>
              </w:rPr>
            </w:pPr>
          </w:p>
        </w:tc>
        <w:tc>
          <w:tcPr>
            <w:tcW w:w="1262"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57"/>
        </w:trPr>
        <w:tc>
          <w:tcPr>
            <w:tcW w:w="848" w:type="dxa"/>
            <w:shd w:val="clear" w:color="auto" w:fill="FFFFFF"/>
          </w:tcPr>
          <w:p w:rsidR="00C67970" w:rsidRDefault="00BC4CE2" w:rsidP="006647C5">
            <w:pPr>
              <w:spacing w:before="120" w:after="120"/>
            </w:pPr>
            <w:r>
              <w:t>瑞</w:t>
            </w:r>
          </w:p>
        </w:tc>
        <w:tc>
          <w:tcPr>
            <w:tcW w:w="581" w:type="dxa"/>
            <w:shd w:val="clear" w:color="auto" w:fill="FFFFFF"/>
          </w:tcPr>
          <w:p w:rsidR="00C67970" w:rsidRDefault="00BC4CE2" w:rsidP="006647C5">
            <w:pPr>
              <w:spacing w:before="120" w:after="120"/>
            </w:pPr>
            <w:r>
              <w:t>輿</w:t>
            </w:r>
          </w:p>
        </w:tc>
        <w:tc>
          <w:tcPr>
            <w:tcW w:w="1241" w:type="dxa"/>
            <w:tcBorders>
              <w:left w:val="single" w:sz="4" w:space="0" w:color="auto"/>
            </w:tcBorders>
            <w:shd w:val="clear" w:color="auto" w:fill="FFFFFF"/>
          </w:tcPr>
          <w:p w:rsidR="00C67970" w:rsidRDefault="00BC4CE2" w:rsidP="006647C5">
            <w:pPr>
              <w:spacing w:before="120" w:after="120"/>
            </w:pPr>
            <w:r>
              <w:t>…85?</w:t>
            </w:r>
          </w:p>
        </w:tc>
        <w:tc>
          <w:tcPr>
            <w:tcW w:w="1246" w:type="dxa"/>
            <w:tcBorders>
              <w:left w:val="single" w:sz="4" w:space="0" w:color="auto"/>
            </w:tcBorders>
            <w:shd w:val="clear" w:color="auto" w:fill="FFFFFF"/>
          </w:tcPr>
          <w:p w:rsidR="00C67970" w:rsidRDefault="00BC4CE2" w:rsidP="006647C5">
            <w:pPr>
              <w:spacing w:before="120" w:after="120"/>
            </w:pPr>
            <w:r>
              <w:t>40</w:t>
            </w:r>
          </w:p>
        </w:tc>
        <w:tc>
          <w:tcPr>
            <w:tcW w:w="1398" w:type="dxa"/>
            <w:tcBorders>
              <w:left w:val="single" w:sz="4" w:space="0" w:color="auto"/>
            </w:tcBorders>
            <w:shd w:val="clear" w:color="auto" w:fill="FFFFFF"/>
          </w:tcPr>
          <w:p w:rsidR="00C67970" w:rsidRDefault="00BC4CE2" w:rsidP="006647C5">
            <w:pPr>
              <w:spacing w:before="120" w:after="120"/>
            </w:pPr>
            <w:r>
              <w:t>3</w:t>
            </w:r>
          </w:p>
        </w:tc>
        <w:tc>
          <w:tcPr>
            <w:tcW w:w="1246" w:type="dxa"/>
            <w:tcBorders>
              <w:left w:val="single" w:sz="4" w:space="0" w:color="auto"/>
            </w:tcBorders>
            <w:shd w:val="clear" w:color="auto" w:fill="FFFFFF"/>
          </w:tcPr>
          <w:p w:rsidR="00C67970" w:rsidRDefault="00BC4CE2" w:rsidP="006647C5">
            <w:pPr>
              <w:spacing w:before="120" w:after="120"/>
            </w:pPr>
            <w:r>
              <w:t>115</w:t>
            </w:r>
          </w:p>
        </w:tc>
        <w:tc>
          <w:tcPr>
            <w:tcW w:w="1246" w:type="dxa"/>
            <w:tcBorders>
              <w:left w:val="single" w:sz="4" w:space="0" w:color="auto"/>
            </w:tcBorders>
            <w:shd w:val="clear" w:color="auto" w:fill="FFFFFF"/>
          </w:tcPr>
          <w:p w:rsidR="00C67970" w:rsidRDefault="00C67970" w:rsidP="006647C5">
            <w:pPr>
              <w:spacing w:before="120" w:after="120"/>
              <w:rPr>
                <w:sz w:val="10"/>
                <w:szCs w:val="10"/>
              </w:rPr>
            </w:pPr>
          </w:p>
        </w:tc>
        <w:tc>
          <w:tcPr>
            <w:tcW w:w="1262" w:type="dxa"/>
            <w:tcBorders>
              <w:left w:val="single" w:sz="4" w:space="0" w:color="auto"/>
            </w:tcBorders>
            <w:shd w:val="clear" w:color="auto" w:fill="FFFFFF"/>
          </w:tcPr>
          <w:p w:rsidR="00C67970" w:rsidRDefault="00BC4CE2" w:rsidP="006647C5">
            <w:pPr>
              <w:spacing w:before="120" w:after="120"/>
            </w:pPr>
            <w:r>
              <w:rPr>
                <w:vertAlign w:val="superscript"/>
              </w:rPr>
              <w:t>/</w:t>
            </w:r>
          </w:p>
        </w:tc>
      </w:tr>
      <w:tr w:rsidR="00C67970">
        <w:trPr>
          <w:trHeight w:val="257"/>
        </w:trPr>
        <w:tc>
          <w:tcPr>
            <w:tcW w:w="848" w:type="dxa"/>
            <w:shd w:val="clear" w:color="auto" w:fill="FFFFFF"/>
          </w:tcPr>
          <w:p w:rsidR="00C67970" w:rsidRDefault="00BC4CE2" w:rsidP="006647C5">
            <w:pPr>
              <w:spacing w:before="120" w:after="120"/>
            </w:pPr>
            <w:r>
              <w:t>加拿</w:t>
            </w:r>
          </w:p>
        </w:tc>
        <w:tc>
          <w:tcPr>
            <w:tcW w:w="581" w:type="dxa"/>
            <w:shd w:val="clear" w:color="auto" w:fill="FFFFFF"/>
          </w:tcPr>
          <w:p w:rsidR="00C67970" w:rsidRDefault="00BC4CE2" w:rsidP="006647C5">
            <w:pPr>
              <w:spacing w:before="120" w:after="120"/>
            </w:pPr>
            <w:r>
              <w:t>大</w:t>
            </w:r>
          </w:p>
        </w:tc>
        <w:tc>
          <w:tcPr>
            <w:tcW w:w="1241" w:type="dxa"/>
            <w:tcBorders>
              <w:left w:val="single" w:sz="4" w:space="0" w:color="auto"/>
            </w:tcBorders>
            <w:shd w:val="clear" w:color="auto" w:fill="FFFFFF"/>
          </w:tcPr>
          <w:p w:rsidR="00C67970" w:rsidRDefault="00BC4CE2" w:rsidP="006647C5">
            <w:pPr>
              <w:spacing w:before="120" w:after="120"/>
            </w:pPr>
            <w:r>
              <w:t>90</w:t>
            </w:r>
          </w:p>
        </w:tc>
        <w:tc>
          <w:tcPr>
            <w:tcW w:w="1246" w:type="dxa"/>
            <w:tcBorders>
              <w:left w:val="single" w:sz="4" w:space="0" w:color="auto"/>
            </w:tcBorders>
            <w:shd w:val="clear" w:color="auto" w:fill="FFFFFF"/>
          </w:tcPr>
          <w:p w:rsidR="00C67970" w:rsidRDefault="00BC4CE2" w:rsidP="006647C5">
            <w:pPr>
              <w:spacing w:before="120" w:after="120"/>
            </w:pPr>
            <w:r>
              <w:t>8</w:t>
            </w:r>
          </w:p>
        </w:tc>
        <w:tc>
          <w:tcPr>
            <w:tcW w:w="1398" w:type="dxa"/>
            <w:tcBorders>
              <w:left w:val="single" w:sz="4" w:space="0" w:color="auto"/>
            </w:tcBorders>
            <w:shd w:val="clear" w:color="auto" w:fill="FFFFFF"/>
          </w:tcPr>
          <w:p w:rsidR="00C67970" w:rsidRDefault="00BC4CE2" w:rsidP="006647C5">
            <w:pPr>
              <w:spacing w:before="120" w:after="120"/>
            </w:pPr>
            <w:r>
              <w:t>5</w:t>
            </w:r>
          </w:p>
        </w:tc>
        <w:tc>
          <w:tcPr>
            <w:tcW w:w="1246" w:type="dxa"/>
            <w:tcBorders>
              <w:left w:val="single" w:sz="4" w:space="0" w:color="auto"/>
            </w:tcBorders>
            <w:shd w:val="clear" w:color="auto" w:fill="FFFFFF"/>
          </w:tcPr>
          <w:p w:rsidR="00C67970" w:rsidRDefault="00BC4CE2" w:rsidP="006647C5">
            <w:pPr>
              <w:spacing w:before="120" w:after="120"/>
            </w:pPr>
            <w:r>
              <w:t>115</w:t>
            </w:r>
          </w:p>
        </w:tc>
        <w:tc>
          <w:tcPr>
            <w:tcW w:w="1246" w:type="dxa"/>
            <w:tcBorders>
              <w:left w:val="single" w:sz="4" w:space="0" w:color="auto"/>
            </w:tcBorders>
            <w:shd w:val="clear" w:color="auto" w:fill="FFFFFF"/>
          </w:tcPr>
          <w:p w:rsidR="00C67970" w:rsidRDefault="00BC4CE2" w:rsidP="006647C5">
            <w:pPr>
              <w:spacing w:before="120" w:after="120"/>
            </w:pPr>
            <w:r>
              <w:t>140</w:t>
            </w:r>
          </w:p>
        </w:tc>
        <w:tc>
          <w:tcPr>
            <w:tcW w:w="1262"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351"/>
        </w:trPr>
        <w:tc>
          <w:tcPr>
            <w:tcW w:w="1429" w:type="dxa"/>
            <w:gridSpan w:val="2"/>
            <w:tcBorders>
              <w:bottom w:val="single" w:sz="4" w:space="0" w:color="auto"/>
            </w:tcBorders>
            <w:shd w:val="clear" w:color="auto" w:fill="FFFFFF"/>
          </w:tcPr>
          <w:p w:rsidR="00C67970" w:rsidRDefault="00BC4CE2" w:rsidP="006647C5">
            <w:pPr>
              <w:spacing w:before="120" w:after="120"/>
            </w:pPr>
            <w:r>
              <w:t>澳大利亚</w:t>
            </w:r>
          </w:p>
        </w:tc>
        <w:tc>
          <w:tcPr>
            <w:tcW w:w="1241" w:type="dxa"/>
            <w:tcBorders>
              <w:left w:val="single" w:sz="4" w:space="0" w:color="auto"/>
              <w:bottom w:val="single" w:sz="4" w:space="0" w:color="auto"/>
            </w:tcBorders>
            <w:shd w:val="clear" w:color="auto" w:fill="FFFFFF"/>
          </w:tcPr>
          <w:p w:rsidR="00C67970" w:rsidRDefault="00BC4CE2" w:rsidP="006647C5">
            <w:pPr>
              <w:spacing w:before="120" w:after="120"/>
            </w:pPr>
            <w:r>
              <w:t>90</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8</w:t>
            </w:r>
          </w:p>
        </w:tc>
        <w:tc>
          <w:tcPr>
            <w:tcW w:w="1398" w:type="dxa"/>
            <w:tcBorders>
              <w:left w:val="single" w:sz="4" w:space="0" w:color="auto"/>
              <w:bottom w:val="single" w:sz="4" w:space="0" w:color="auto"/>
            </w:tcBorders>
            <w:shd w:val="clear" w:color="auto" w:fill="FFFFFF"/>
          </w:tcPr>
          <w:p w:rsidR="00C67970" w:rsidRDefault="00BC4CE2" w:rsidP="006647C5">
            <w:pPr>
              <w:spacing w:before="120" w:after="120"/>
            </w:pPr>
            <w:r>
              <w:t>3</w:t>
            </w:r>
          </w:p>
        </w:tc>
        <w:tc>
          <w:tcPr>
            <w:tcW w:w="1246" w:type="dxa"/>
            <w:tcBorders>
              <w:left w:val="single" w:sz="4" w:space="0" w:color="auto"/>
              <w:bottom w:val="single" w:sz="4" w:space="0" w:color="auto"/>
            </w:tcBorders>
            <w:shd w:val="clear" w:color="auto" w:fill="FFFFFF"/>
          </w:tcPr>
          <w:p w:rsidR="00C67970" w:rsidRDefault="00BC4CE2" w:rsidP="006647C5">
            <w:pPr>
              <w:spacing w:before="120" w:after="120"/>
            </w:pPr>
            <w:r>
              <w:t>115</w:t>
            </w:r>
          </w:p>
        </w:tc>
        <w:tc>
          <w:tcPr>
            <w:tcW w:w="1246"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c>
          <w:tcPr>
            <w:tcW w:w="1262" w:type="dxa"/>
            <w:tcBorders>
              <w:left w:val="single" w:sz="4" w:space="0" w:color="auto"/>
              <w:bottom w:val="single" w:sz="4" w:space="0" w:color="auto"/>
            </w:tcBorders>
            <w:shd w:val="clear" w:color="auto" w:fill="FFFFFF"/>
          </w:tcPr>
          <w:p w:rsidR="00C67970" w:rsidRDefault="00C67970" w:rsidP="006647C5">
            <w:pPr>
              <w:spacing w:before="120" w:after="120"/>
              <w:rPr>
                <w:sz w:val="10"/>
                <w:szCs w:val="10"/>
              </w:rPr>
            </w:pPr>
          </w:p>
        </w:tc>
      </w:tr>
    </w:tbl>
    <w:p w:rsidR="00C67970" w:rsidRDefault="00BC4CE2" w:rsidP="006647C5">
      <w:pPr>
        <w:spacing w:before="120" w:after="120"/>
      </w:pPr>
      <w:r>
        <w:t>表</w:t>
      </w:r>
      <w:r>
        <w:t>36-6</w:t>
      </w:r>
      <w:r>
        <w:t>某轧梭厂供排水情</w:t>
      </w:r>
      <w:r>
        <w:t>a</w:t>
      </w:r>
    </w:p>
    <w:tbl>
      <w:tblPr>
        <w:tblOverlap w:val="never"/>
        <w:tblW w:w="0" w:type="auto"/>
        <w:tblLayout w:type="fixed"/>
        <w:tblCellMar>
          <w:left w:w="10" w:type="dxa"/>
          <w:right w:w="10" w:type="dxa"/>
        </w:tblCellMar>
        <w:tblLook w:val="0000"/>
      </w:tblPr>
      <w:tblGrid>
        <w:gridCol w:w="2749"/>
        <w:gridCol w:w="895"/>
        <w:gridCol w:w="906"/>
        <w:gridCol w:w="895"/>
        <w:gridCol w:w="901"/>
        <w:gridCol w:w="901"/>
        <w:gridCol w:w="895"/>
        <w:gridCol w:w="895"/>
      </w:tblGrid>
      <w:tr w:rsidR="00C67970">
        <w:trPr>
          <w:trHeight w:val="361"/>
        </w:trPr>
        <w:tc>
          <w:tcPr>
            <w:tcW w:w="2749" w:type="dxa"/>
            <w:vMerge w:val="restart"/>
            <w:tcBorders>
              <w:top w:val="single" w:sz="4" w:space="0" w:color="auto"/>
            </w:tcBorders>
            <w:shd w:val="clear" w:color="auto" w:fill="FFFFFF"/>
          </w:tcPr>
          <w:p w:rsidR="00C67970" w:rsidRDefault="00BC4CE2" w:rsidP="006647C5">
            <w:pPr>
              <w:spacing w:before="120" w:after="120"/>
            </w:pPr>
            <w:r>
              <w:t>用水项目</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用水量，</w:t>
            </w:r>
          </w:p>
        </w:tc>
        <w:tc>
          <w:tcPr>
            <w:tcW w:w="906" w:type="dxa"/>
            <w:tcBorders>
              <w:top w:val="single" w:sz="4" w:space="0" w:color="auto"/>
            </w:tcBorders>
            <w:shd w:val="clear" w:color="auto" w:fill="FFFFFF"/>
          </w:tcPr>
          <w:p w:rsidR="00C67970" w:rsidRDefault="00BC4CE2" w:rsidP="006647C5">
            <w:pPr>
              <w:spacing w:before="120" w:after="120"/>
            </w:pPr>
            <w:r>
              <w:t>米</w:t>
            </w:r>
            <w:r>
              <w:rPr>
                <w:vertAlign w:val="superscript"/>
              </w:rPr>
              <w:t>3</w:t>
            </w:r>
            <w:r>
              <w:t>/</w:t>
            </w:r>
            <w:r>
              <w:t>分</w:t>
            </w:r>
          </w:p>
        </w:tc>
        <w:tc>
          <w:tcPr>
            <w:tcW w:w="895" w:type="dxa"/>
            <w:vMerge w:val="restart"/>
            <w:tcBorders>
              <w:top w:val="single" w:sz="4" w:space="0" w:color="auto"/>
              <w:left w:val="single" w:sz="4" w:space="0" w:color="auto"/>
            </w:tcBorders>
            <w:shd w:val="clear" w:color="auto" w:fill="FFFFFF"/>
          </w:tcPr>
          <w:p w:rsidR="00C67970" w:rsidRDefault="00BC4CE2" w:rsidP="006647C5">
            <w:pPr>
              <w:spacing w:before="120" w:after="120"/>
            </w:pPr>
            <w:r>
              <w:t>水</w:t>
            </w:r>
            <w:r>
              <w:t xml:space="preserve"> </w:t>
            </w:r>
            <w:r>
              <w:t>压</w:t>
            </w:r>
            <w:r>
              <w:t xml:space="preserve"> </w:t>
            </w:r>
            <w:r>
              <w:t>公斤</w:t>
            </w:r>
            <w:r>
              <w:t>/</w:t>
            </w:r>
            <w:r>
              <w:t>厘米</w:t>
            </w:r>
            <w:r>
              <w:rPr>
                <w:vertAlign w:val="superscript"/>
              </w:rPr>
              <w:t>2</w:t>
            </w:r>
          </w:p>
        </w:tc>
        <w:tc>
          <w:tcPr>
            <w:tcW w:w="1802" w:type="dxa"/>
            <w:gridSpan w:val="2"/>
            <w:tcBorders>
              <w:top w:val="single" w:sz="4" w:space="0" w:color="auto"/>
              <w:left w:val="single" w:sz="4" w:space="0" w:color="auto"/>
            </w:tcBorders>
            <w:shd w:val="clear" w:color="auto" w:fill="FFFFFF"/>
          </w:tcPr>
          <w:p w:rsidR="00C67970" w:rsidRDefault="00BC4CE2" w:rsidP="006647C5">
            <w:pPr>
              <w:spacing w:before="120" w:after="120"/>
            </w:pPr>
            <w:r>
              <w:t>水温，</w:t>
            </w:r>
            <w:r>
              <w:t>t .</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7jC .</w:t>
            </w:r>
          </w:p>
        </w:tc>
        <w:tc>
          <w:tcPr>
            <w:tcW w:w="895" w:type="dxa"/>
            <w:tcBorders>
              <w:top w:val="single" w:sz="4" w:space="0" w:color="auto"/>
            </w:tcBorders>
            <w:shd w:val="clear" w:color="auto" w:fill="FFFFFF"/>
          </w:tcPr>
          <w:p w:rsidR="00C67970" w:rsidRDefault="00BC4CE2" w:rsidP="006647C5">
            <w:pPr>
              <w:spacing w:before="120" w:after="120"/>
            </w:pPr>
            <w:r>
              <w:t>质</w:t>
            </w:r>
          </w:p>
        </w:tc>
      </w:tr>
      <w:tr w:rsidR="00C67970">
        <w:trPr>
          <w:trHeight w:val="382"/>
        </w:trPr>
        <w:tc>
          <w:tcPr>
            <w:tcW w:w="2749" w:type="dxa"/>
            <w:vMerge/>
            <w:shd w:val="clear" w:color="auto" w:fill="FFFFFF"/>
          </w:tcPr>
          <w:p w:rsidR="00C67970" w:rsidRDefault="00C67970" w:rsidP="006647C5">
            <w:pPr>
              <w:spacing w:before="120" w:after="120"/>
            </w:pP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最大</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平均</w:t>
            </w:r>
          </w:p>
        </w:tc>
        <w:tc>
          <w:tcPr>
            <w:tcW w:w="895" w:type="dxa"/>
            <w:vMerge/>
            <w:tcBorders>
              <w:left w:val="single" w:sz="4" w:space="0" w:color="auto"/>
            </w:tcBorders>
            <w:shd w:val="clear" w:color="auto" w:fill="FFFFFF"/>
          </w:tcPr>
          <w:p w:rsidR="00C67970" w:rsidRDefault="00C67970" w:rsidP="006647C5">
            <w:pPr>
              <w:spacing w:before="120" w:after="120"/>
            </w:pP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洽水</w:t>
            </w:r>
          </w:p>
          <w:p w:rsidR="00C67970" w:rsidRDefault="00BC4CE2" w:rsidP="006647C5">
            <w:pPr>
              <w:spacing w:before="120" w:after="120"/>
            </w:pPr>
            <w:r>
              <w:t>^ • &lt;-</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排水</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sk</w:t>
            </w:r>
          </w:p>
          <w:p w:rsidR="00C67970" w:rsidRDefault="00BC4CE2" w:rsidP="006647C5">
            <w:pPr>
              <w:spacing w:before="120" w:after="120"/>
            </w:pPr>
            <w:r>
              <w:rPr>
                <w:vertAlign w:val="subscript"/>
              </w:rPr>
              <w:t>PP</w:t>
            </w:r>
            <w:r>
              <w:t>m</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总硬度</w:t>
            </w:r>
          </w:p>
          <w:p w:rsidR="00C67970" w:rsidRDefault="00BC4CE2" w:rsidP="006647C5">
            <w:pPr>
              <w:spacing w:before="120" w:after="120"/>
            </w:pPr>
            <w:r>
              <w:t>dH</w:t>
            </w:r>
          </w:p>
        </w:tc>
      </w:tr>
      <w:tr w:rsidR="00C67970">
        <w:trPr>
          <w:trHeight w:val="319"/>
        </w:trPr>
        <w:tc>
          <w:tcPr>
            <w:tcW w:w="2749" w:type="dxa"/>
            <w:tcBorders>
              <w:top w:val="single" w:sz="4" w:space="0" w:color="auto"/>
            </w:tcBorders>
            <w:shd w:val="clear" w:color="auto" w:fill="FFFFFF"/>
          </w:tcPr>
          <w:p w:rsidR="00C67970" w:rsidRDefault="00BC4CE2" w:rsidP="006647C5">
            <w:pPr>
              <w:spacing w:before="120" w:after="120"/>
            </w:pPr>
            <w:r>
              <w:t>加热炉用水</w:t>
            </w:r>
            <w:r>
              <w:t>,,'</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73.3</w:t>
            </w:r>
          </w:p>
        </w:tc>
        <w:tc>
          <w:tcPr>
            <w:tcW w:w="906" w:type="dxa"/>
            <w:tcBorders>
              <w:top w:val="single" w:sz="4" w:space="0" w:color="auto"/>
              <w:left w:val="single" w:sz="4" w:space="0" w:color="auto"/>
            </w:tcBorders>
            <w:shd w:val="clear" w:color="auto" w:fill="FFFFFF"/>
          </w:tcPr>
          <w:p w:rsidR="00C67970" w:rsidRDefault="00BC4CE2" w:rsidP="006647C5">
            <w:pPr>
              <w:spacing w:before="120" w:after="120"/>
            </w:pPr>
            <w:r>
              <w:t>,73.3</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3</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35</w:t>
            </w:r>
          </w:p>
        </w:tc>
        <w:tc>
          <w:tcPr>
            <w:tcW w:w="901" w:type="dxa"/>
            <w:tcBorders>
              <w:top w:val="single" w:sz="4" w:space="0" w:color="auto"/>
              <w:left w:val="single" w:sz="4" w:space="0" w:color="auto"/>
            </w:tcBorders>
            <w:shd w:val="clear" w:color="auto" w:fill="FFFFFF"/>
          </w:tcPr>
          <w:p w:rsidR="00C67970" w:rsidRDefault="00BC4CE2" w:rsidP="006647C5">
            <w:pPr>
              <w:spacing w:before="120" w:after="120"/>
            </w:pPr>
            <w:r>
              <w:t>50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rPr>
                <w:vertAlign w:val="superscript"/>
              </w:rPr>
              <w:t>L</w:t>
            </w:r>
            <w:r>
              <w:t xml:space="preserve"> -, &lt;20</w:t>
            </w:r>
          </w:p>
        </w:tc>
        <w:tc>
          <w:tcPr>
            <w:tcW w:w="895" w:type="dxa"/>
            <w:tcBorders>
              <w:top w:val="single" w:sz="4" w:space="0" w:color="auto"/>
              <w:left w:val="single" w:sz="4" w:space="0" w:color="auto"/>
            </w:tcBorders>
            <w:shd w:val="clear" w:color="auto" w:fill="FFFFFF"/>
          </w:tcPr>
          <w:p w:rsidR="00C67970" w:rsidRDefault="00BC4CE2" w:rsidP="006647C5">
            <w:pPr>
              <w:spacing w:before="120" w:after="120"/>
            </w:pPr>
            <w:r>
              <w:t>&lt;5.-6</w:t>
            </w:r>
          </w:p>
        </w:tc>
      </w:tr>
      <w:tr w:rsidR="00C67970">
        <w:trPr>
          <w:trHeight w:val="267"/>
        </w:trPr>
        <w:tc>
          <w:tcPr>
            <w:tcW w:w="2749" w:type="dxa"/>
            <w:shd w:val="clear" w:color="auto" w:fill="FFFFFF"/>
          </w:tcPr>
          <w:p w:rsidR="00C67970" w:rsidRDefault="00BC4CE2" w:rsidP="006647C5">
            <w:pPr>
              <w:spacing w:before="120" w:after="120"/>
              <w:rPr>
                <w:lang w:eastAsia="zh-CN"/>
              </w:rPr>
            </w:pPr>
            <w:r>
              <w:rPr>
                <w:lang w:eastAsia="zh-CN"/>
              </w:rPr>
              <w:t>髙压水用户</w:t>
            </w:r>
            <w:r>
              <w:rPr>
                <w:lang w:eastAsia="zh-CN"/>
              </w:rPr>
              <w:t>'(</w:t>
            </w:r>
            <w:r>
              <w:rPr>
                <w:lang w:eastAsia="zh-CN"/>
              </w:rPr>
              <w:t>轧杌工作辊）</w:t>
            </w:r>
            <w:r>
              <w:rPr>
                <w:lang w:eastAsia="zh-CN"/>
              </w:rPr>
              <w:t>'</w:t>
            </w:r>
          </w:p>
        </w:tc>
        <w:tc>
          <w:tcPr>
            <w:tcW w:w="895" w:type="dxa"/>
            <w:tcBorders>
              <w:left w:val="single" w:sz="4" w:space="0" w:color="auto"/>
            </w:tcBorders>
            <w:shd w:val="clear" w:color="auto" w:fill="FFFFFF"/>
          </w:tcPr>
          <w:p w:rsidR="00C67970" w:rsidRDefault="00BC4CE2" w:rsidP="006647C5">
            <w:pPr>
              <w:spacing w:before="120" w:after="120"/>
            </w:pPr>
            <w:r>
              <w:t>106.2</w:t>
            </w:r>
          </w:p>
        </w:tc>
        <w:tc>
          <w:tcPr>
            <w:tcW w:w="906" w:type="dxa"/>
            <w:tcBorders>
              <w:left w:val="single" w:sz="4" w:space="0" w:color="auto"/>
            </w:tcBorders>
            <w:shd w:val="clear" w:color="auto" w:fill="FFFFFF"/>
          </w:tcPr>
          <w:p w:rsidR="00C67970" w:rsidRDefault="00BC4CE2" w:rsidP="006647C5">
            <w:pPr>
              <w:spacing w:before="120" w:after="120"/>
            </w:pPr>
            <w:r>
              <w:t>106.2</w:t>
            </w:r>
          </w:p>
        </w:tc>
        <w:tc>
          <w:tcPr>
            <w:tcW w:w="895" w:type="dxa"/>
            <w:tcBorders>
              <w:left w:val="single" w:sz="4" w:space="0" w:color="auto"/>
            </w:tcBorders>
            <w:shd w:val="clear" w:color="auto" w:fill="FFFFFF"/>
          </w:tcPr>
          <w:p w:rsidR="00C67970" w:rsidRDefault="00BC4CE2" w:rsidP="006647C5">
            <w:pPr>
              <w:spacing w:before="120" w:after="120"/>
            </w:pPr>
            <w:r>
              <w:t>22.5</w:t>
            </w:r>
          </w:p>
        </w:tc>
        <w:tc>
          <w:tcPr>
            <w:tcW w:w="901" w:type="dxa"/>
            <w:tcBorders>
              <w:left w:val="single" w:sz="4" w:space="0" w:color="auto"/>
            </w:tcBorders>
            <w:shd w:val="clear" w:color="auto" w:fill="FFFFFF"/>
          </w:tcPr>
          <w:p w:rsidR="00C67970" w:rsidRDefault="00BC4CE2" w:rsidP="006647C5">
            <w:pPr>
              <w:spacing w:before="120" w:after="120"/>
            </w:pPr>
            <w:r>
              <w:t>35</w:t>
            </w:r>
          </w:p>
        </w:tc>
        <w:tc>
          <w:tcPr>
            <w:tcW w:w="901" w:type="dxa"/>
            <w:tcBorders>
              <w:left w:val="single" w:sz="4" w:space="0" w:color="auto"/>
            </w:tcBorders>
            <w:shd w:val="clear" w:color="auto" w:fill="FFFFFF"/>
          </w:tcPr>
          <w:p w:rsidR="00C67970" w:rsidRDefault="00BC4CE2" w:rsidP="006647C5">
            <w:pPr>
              <w:spacing w:before="120" w:after="120"/>
            </w:pPr>
            <w:r>
              <w:t>42</w:t>
            </w:r>
          </w:p>
        </w:tc>
        <w:tc>
          <w:tcPr>
            <w:tcW w:w="895" w:type="dxa"/>
            <w:tcBorders>
              <w:left w:val="single" w:sz="4" w:space="0" w:color="auto"/>
            </w:tcBorders>
            <w:shd w:val="clear" w:color="auto" w:fill="FFFFFF"/>
          </w:tcPr>
          <w:p w:rsidR="00C67970" w:rsidRDefault="00BC4CE2" w:rsidP="006647C5">
            <w:pPr>
              <w:spacing w:before="120" w:after="120"/>
            </w:pPr>
            <w:r>
              <w:t>&lt;50</w:t>
            </w:r>
          </w:p>
        </w:tc>
        <w:tc>
          <w:tcPr>
            <w:tcW w:w="895" w:type="dxa"/>
            <w:tcBorders>
              <w:left w:val="single" w:sz="4" w:space="0" w:color="auto"/>
            </w:tcBorders>
            <w:shd w:val="clear" w:color="auto" w:fill="FFFFFF"/>
          </w:tcPr>
          <w:p w:rsidR="00C67970" w:rsidRDefault="00BC4CE2" w:rsidP="006647C5">
            <w:pPr>
              <w:spacing w:before="120" w:after="120"/>
            </w:pPr>
            <w:r>
              <w:t>&lt;8,4</w:t>
            </w:r>
          </w:p>
        </w:tc>
      </w:tr>
      <w:tr w:rsidR="00C67970">
        <w:trPr>
          <w:trHeight w:val="257"/>
        </w:trPr>
        <w:tc>
          <w:tcPr>
            <w:tcW w:w="2749" w:type="dxa"/>
            <w:shd w:val="clear" w:color="auto" w:fill="FFFFFF"/>
          </w:tcPr>
          <w:p w:rsidR="00C67970" w:rsidRDefault="00BC4CE2" w:rsidP="006647C5">
            <w:pPr>
              <w:spacing w:before="120" w:after="120"/>
            </w:pPr>
            <w:r>
              <w:t>常压水</w:t>
            </w:r>
          </w:p>
        </w:tc>
        <w:tc>
          <w:tcPr>
            <w:tcW w:w="895" w:type="dxa"/>
            <w:tcBorders>
              <w:left w:val="single" w:sz="4" w:space="0" w:color="auto"/>
            </w:tcBorders>
            <w:shd w:val="clear" w:color="auto" w:fill="FFFFFF"/>
          </w:tcPr>
          <w:p w:rsidR="00C67970" w:rsidRDefault="00BC4CE2" w:rsidP="006647C5">
            <w:pPr>
              <w:spacing w:before="120" w:after="120"/>
            </w:pPr>
            <w:r>
              <w:t>43.7</w:t>
            </w:r>
          </w:p>
        </w:tc>
        <w:tc>
          <w:tcPr>
            <w:tcW w:w="906" w:type="dxa"/>
            <w:tcBorders>
              <w:left w:val="single" w:sz="4" w:space="0" w:color="auto"/>
            </w:tcBorders>
            <w:shd w:val="clear" w:color="auto" w:fill="FFFFFF"/>
          </w:tcPr>
          <w:p w:rsidR="00C67970" w:rsidRDefault="00BC4CE2" w:rsidP="006647C5">
            <w:pPr>
              <w:spacing w:before="120" w:after="120"/>
            </w:pPr>
            <w:r>
              <w:t>42-7</w:t>
            </w:r>
          </w:p>
        </w:tc>
        <w:tc>
          <w:tcPr>
            <w:tcW w:w="895" w:type="dxa"/>
            <w:tcBorders>
              <w:left w:val="single" w:sz="4" w:space="0" w:color="auto"/>
            </w:tcBorders>
            <w:shd w:val="clear" w:color="auto" w:fill="FFFFFF"/>
          </w:tcPr>
          <w:p w:rsidR="00C67970" w:rsidRDefault="00BC4CE2" w:rsidP="006647C5">
            <w:pPr>
              <w:spacing w:before="120" w:after="120"/>
            </w:pPr>
            <w:r>
              <w:t>3</w:t>
            </w:r>
          </w:p>
        </w:tc>
        <w:tc>
          <w:tcPr>
            <w:tcW w:w="901" w:type="dxa"/>
            <w:tcBorders>
              <w:left w:val="single" w:sz="4" w:space="0" w:color="auto"/>
            </w:tcBorders>
            <w:shd w:val="clear" w:color="auto" w:fill="FFFFFF"/>
          </w:tcPr>
          <w:p w:rsidR="00C67970" w:rsidRDefault="00BC4CE2" w:rsidP="006647C5">
            <w:pPr>
              <w:spacing w:before="120" w:after="120"/>
            </w:pPr>
            <w:r>
              <w:t>35</w:t>
            </w:r>
          </w:p>
        </w:tc>
        <w:tc>
          <w:tcPr>
            <w:tcW w:w="901" w:type="dxa"/>
            <w:tcBorders>
              <w:left w:val="single" w:sz="4" w:space="0" w:color="auto"/>
            </w:tcBorders>
            <w:shd w:val="clear" w:color="auto" w:fill="FFFFFF"/>
          </w:tcPr>
          <w:p w:rsidR="00C67970" w:rsidRDefault="00BC4CE2" w:rsidP="006647C5">
            <w:pPr>
              <w:spacing w:before="120" w:after="120"/>
            </w:pPr>
            <w:r>
              <w:t>42</w:t>
            </w:r>
          </w:p>
        </w:tc>
        <w:tc>
          <w:tcPr>
            <w:tcW w:w="895" w:type="dxa"/>
            <w:tcBorders>
              <w:left w:val="single" w:sz="4" w:space="0" w:color="auto"/>
            </w:tcBorders>
            <w:shd w:val="clear" w:color="auto" w:fill="FFFFFF"/>
          </w:tcPr>
          <w:p w:rsidR="00C67970" w:rsidRDefault="00BC4CE2" w:rsidP="006647C5">
            <w:pPr>
              <w:spacing w:before="120" w:after="120"/>
            </w:pPr>
            <w:r>
              <w:t>&lt;sa</w:t>
            </w:r>
          </w:p>
        </w:tc>
        <w:tc>
          <w:tcPr>
            <w:tcW w:w="895" w:type="dxa"/>
            <w:tcBorders>
              <w:left w:val="single" w:sz="4" w:space="0" w:color="auto"/>
            </w:tcBorders>
            <w:shd w:val="clear" w:color="auto" w:fill="FFFFFF"/>
          </w:tcPr>
          <w:p w:rsidR="00C67970" w:rsidRDefault="00BC4CE2" w:rsidP="006647C5">
            <w:pPr>
              <w:spacing w:before="120" w:after="120"/>
            </w:pPr>
            <w:r>
              <w:t>&lt;8.4</w:t>
            </w:r>
          </w:p>
        </w:tc>
      </w:tr>
      <w:tr w:rsidR="00C67970">
        <w:trPr>
          <w:trHeight w:val="262"/>
        </w:trPr>
        <w:tc>
          <w:tcPr>
            <w:tcW w:w="2749" w:type="dxa"/>
            <w:shd w:val="clear" w:color="auto" w:fill="FFFFFF"/>
          </w:tcPr>
          <w:p w:rsidR="00C67970" w:rsidRDefault="00BC4CE2" w:rsidP="006647C5">
            <w:pPr>
              <w:spacing w:before="120" w:after="120"/>
            </w:pPr>
            <w:r>
              <w:t>除織水用户？</w:t>
            </w:r>
            <w:r>
              <w:t xml:space="preserve"> .</w:t>
            </w:r>
          </w:p>
        </w:tc>
        <w:tc>
          <w:tcPr>
            <w:tcW w:w="895" w:type="dxa"/>
            <w:tcBorders>
              <w:left w:val="single" w:sz="4" w:space="0" w:color="auto"/>
            </w:tcBorders>
            <w:shd w:val="clear" w:color="auto" w:fill="FFFFFF"/>
          </w:tcPr>
          <w:p w:rsidR="00C67970" w:rsidRDefault="00BC4CE2" w:rsidP="006647C5">
            <w:pPr>
              <w:spacing w:before="120" w:after="120"/>
            </w:pPr>
            <w:r>
              <w:t>27.2</w:t>
            </w:r>
          </w:p>
        </w:tc>
        <w:tc>
          <w:tcPr>
            <w:tcW w:w="906" w:type="dxa"/>
            <w:tcBorders>
              <w:left w:val="single" w:sz="4" w:space="0" w:color="auto"/>
            </w:tcBorders>
            <w:shd w:val="clear" w:color="auto" w:fill="FFFFFF"/>
          </w:tcPr>
          <w:p w:rsidR="00C67970" w:rsidRDefault="00BC4CE2" w:rsidP="006647C5">
            <w:pPr>
              <w:spacing w:before="120" w:after="120"/>
            </w:pPr>
            <w:r>
              <w:t>18 _</w:t>
            </w:r>
          </w:p>
        </w:tc>
        <w:tc>
          <w:tcPr>
            <w:tcW w:w="895" w:type="dxa"/>
            <w:tcBorders>
              <w:left w:val="single" w:sz="4" w:space="0" w:color="auto"/>
            </w:tcBorders>
            <w:shd w:val="clear" w:color="auto" w:fill="FFFFFF"/>
          </w:tcPr>
          <w:p w:rsidR="00C67970" w:rsidRDefault="00BC4CE2" w:rsidP="006647C5">
            <w:pPr>
              <w:spacing w:before="120" w:after="120"/>
            </w:pPr>
            <w:r>
              <w:t>水泵人口</w:t>
            </w:r>
            <w:r>
              <w:t xml:space="preserve"> 3</w:t>
            </w:r>
          </w:p>
        </w:tc>
        <w:tc>
          <w:tcPr>
            <w:tcW w:w="901" w:type="dxa"/>
            <w:tcBorders>
              <w:left w:val="single" w:sz="4" w:space="0" w:color="auto"/>
            </w:tcBorders>
            <w:shd w:val="clear" w:color="auto" w:fill="FFFFFF"/>
          </w:tcPr>
          <w:p w:rsidR="00C67970" w:rsidRDefault="00BC4CE2" w:rsidP="006647C5">
            <w:pPr>
              <w:spacing w:before="120" w:after="120"/>
            </w:pPr>
            <w:r>
              <w:t>35</w:t>
            </w:r>
          </w:p>
        </w:tc>
        <w:tc>
          <w:tcPr>
            <w:tcW w:w="901" w:type="dxa"/>
            <w:tcBorders>
              <w:left w:val="single" w:sz="4" w:space="0" w:color="auto"/>
            </w:tcBorders>
            <w:shd w:val="clear" w:color="auto" w:fill="FFFFFF"/>
          </w:tcPr>
          <w:p w:rsidR="00C67970" w:rsidRDefault="00BC4CE2" w:rsidP="006647C5">
            <w:pPr>
              <w:spacing w:before="120" w:after="120"/>
            </w:pPr>
            <w:r>
              <w:t>42</w:t>
            </w:r>
          </w:p>
        </w:tc>
        <w:tc>
          <w:tcPr>
            <w:tcW w:w="895" w:type="dxa"/>
            <w:tcBorders>
              <w:left w:val="single" w:sz="4" w:space="0" w:color="auto"/>
            </w:tcBorders>
            <w:shd w:val="clear" w:color="auto" w:fill="FFFFFF"/>
          </w:tcPr>
          <w:p w:rsidR="00C67970" w:rsidRDefault="00BC4CE2" w:rsidP="006647C5">
            <w:pPr>
              <w:spacing w:before="120" w:after="120"/>
            </w:pPr>
            <w:r>
              <w:t>’&lt;sr</w:t>
            </w:r>
          </w:p>
        </w:tc>
        <w:tc>
          <w:tcPr>
            <w:tcW w:w="895" w:type="dxa"/>
            <w:tcBorders>
              <w:left w:val="single" w:sz="4" w:space="0" w:color="auto"/>
            </w:tcBorders>
            <w:shd w:val="clear" w:color="auto" w:fill="FFFFFF"/>
          </w:tcPr>
          <w:p w:rsidR="00C67970" w:rsidRDefault="00BC4CE2" w:rsidP="006647C5">
            <w:pPr>
              <w:spacing w:before="120" w:after="120"/>
            </w:pPr>
            <w:r>
              <w:t>&lt;11.2</w:t>
            </w:r>
          </w:p>
        </w:tc>
      </w:tr>
      <w:tr w:rsidR="00C67970">
        <w:trPr>
          <w:trHeight w:val="257"/>
        </w:trPr>
        <w:tc>
          <w:tcPr>
            <w:tcW w:w="2749" w:type="dxa"/>
            <w:shd w:val="clear" w:color="auto" w:fill="FFFFFF"/>
          </w:tcPr>
          <w:p w:rsidR="00C67970" w:rsidRDefault="00BC4CE2" w:rsidP="006647C5">
            <w:pPr>
              <w:spacing w:before="120" w:after="120"/>
            </w:pPr>
            <w:r>
              <w:t>热输出辊道</w:t>
            </w:r>
          </w:p>
        </w:tc>
        <w:tc>
          <w:tcPr>
            <w:tcW w:w="895" w:type="dxa"/>
            <w:tcBorders>
              <w:left w:val="single" w:sz="4" w:space="0" w:color="auto"/>
            </w:tcBorders>
            <w:shd w:val="clear" w:color="auto" w:fill="FFFFFF"/>
          </w:tcPr>
          <w:p w:rsidR="00C67970" w:rsidRDefault="00BC4CE2" w:rsidP="006647C5">
            <w:pPr>
              <w:spacing w:before="120" w:after="120"/>
            </w:pPr>
            <w:r>
              <w:t>198.5</w:t>
            </w:r>
          </w:p>
        </w:tc>
        <w:tc>
          <w:tcPr>
            <w:tcW w:w="906" w:type="dxa"/>
            <w:tcBorders>
              <w:left w:val="single" w:sz="4" w:space="0" w:color="auto"/>
            </w:tcBorders>
            <w:shd w:val="clear" w:color="auto" w:fill="FFFFFF"/>
          </w:tcPr>
          <w:p w:rsidR="00C67970" w:rsidRDefault="00BC4CE2" w:rsidP="006647C5">
            <w:pPr>
              <w:spacing w:before="120" w:after="120"/>
            </w:pPr>
            <w:r>
              <w:t>198.5</w:t>
            </w:r>
          </w:p>
        </w:tc>
        <w:tc>
          <w:tcPr>
            <w:tcW w:w="895" w:type="dxa"/>
            <w:tcBorders>
              <w:left w:val="single" w:sz="4" w:space="0" w:color="auto"/>
            </w:tcBorders>
            <w:shd w:val="clear" w:color="auto" w:fill="FFFFFF"/>
          </w:tcPr>
          <w:p w:rsidR="00C67970" w:rsidRDefault="00BC4CE2" w:rsidP="006647C5">
            <w:pPr>
              <w:spacing w:before="120" w:after="120"/>
            </w:pPr>
            <w:r>
              <w:t>2.5</w:t>
            </w:r>
          </w:p>
        </w:tc>
        <w:tc>
          <w:tcPr>
            <w:tcW w:w="901" w:type="dxa"/>
            <w:tcBorders>
              <w:left w:val="single" w:sz="4" w:space="0" w:color="auto"/>
            </w:tcBorders>
            <w:shd w:val="clear" w:color="auto" w:fill="FFFFFF"/>
          </w:tcPr>
          <w:p w:rsidR="00C67970" w:rsidRDefault="00BC4CE2" w:rsidP="006647C5">
            <w:pPr>
              <w:spacing w:before="120" w:after="120"/>
            </w:pPr>
            <w:r>
              <w:t>40</w:t>
            </w:r>
          </w:p>
        </w:tc>
        <w:tc>
          <w:tcPr>
            <w:tcW w:w="901" w:type="dxa"/>
            <w:tcBorders>
              <w:left w:val="single" w:sz="4" w:space="0" w:color="auto"/>
            </w:tcBorders>
            <w:shd w:val="clear" w:color="auto" w:fill="FFFFFF"/>
          </w:tcPr>
          <w:p w:rsidR="00C67970" w:rsidRDefault="00BC4CE2" w:rsidP="006647C5">
            <w:pPr>
              <w:spacing w:before="120" w:after="120"/>
            </w:pPr>
            <w:r>
              <w:t>44.</w:t>
            </w:r>
            <w:r>
              <w:rPr>
                <w:vertAlign w:val="subscript"/>
              </w:rPr>
              <w:t>;</w:t>
            </w:r>
          </w:p>
        </w:tc>
        <w:tc>
          <w:tcPr>
            <w:tcW w:w="895" w:type="dxa"/>
            <w:tcBorders>
              <w:left w:val="single" w:sz="4" w:space="0" w:color="auto"/>
            </w:tcBorders>
            <w:shd w:val="clear" w:color="auto" w:fill="FFFFFF"/>
          </w:tcPr>
          <w:p w:rsidR="00C67970" w:rsidRDefault="00BC4CE2" w:rsidP="006647C5">
            <w:pPr>
              <w:spacing w:before="120" w:after="120"/>
            </w:pPr>
            <w:r>
              <w:t>、</w:t>
            </w:r>
            <w:r>
              <w:t>100</w:t>
            </w:r>
          </w:p>
        </w:tc>
        <w:tc>
          <w:tcPr>
            <w:tcW w:w="895" w:type="dxa"/>
            <w:tcBorders>
              <w:left w:val="single" w:sz="4" w:space="0" w:color="auto"/>
            </w:tcBorders>
            <w:shd w:val="clear" w:color="auto" w:fill="FFFFFF"/>
          </w:tcPr>
          <w:p w:rsidR="00C67970" w:rsidRDefault="00BC4CE2" w:rsidP="006647C5">
            <w:pPr>
              <w:spacing w:before="120" w:after="120"/>
            </w:pPr>
            <w:r>
              <w:t>&lt;5.6</w:t>
            </w:r>
          </w:p>
        </w:tc>
      </w:tr>
      <w:tr w:rsidR="00C67970">
        <w:trPr>
          <w:trHeight w:val="257"/>
        </w:trPr>
        <w:tc>
          <w:tcPr>
            <w:tcW w:w="2749" w:type="dxa"/>
            <w:shd w:val="clear" w:color="auto" w:fill="FFFFFF"/>
          </w:tcPr>
          <w:p w:rsidR="00C67970" w:rsidRDefault="00BC4CE2" w:rsidP="006647C5">
            <w:pPr>
              <w:spacing w:before="120" w:after="120"/>
              <w:rPr>
                <w:lang w:eastAsia="zh-CN"/>
              </w:rPr>
            </w:pPr>
            <w:r>
              <w:rPr>
                <w:lang w:eastAsia="zh-CN"/>
              </w:rPr>
              <w:t>热精整线、电气设备</w:t>
            </w:r>
            <w:r>
              <w:rPr>
                <w:lang w:eastAsia="zh-CN"/>
              </w:rPr>
              <w:t>.'</w:t>
            </w:r>
          </w:p>
        </w:tc>
        <w:tc>
          <w:tcPr>
            <w:tcW w:w="895" w:type="dxa"/>
            <w:tcBorders>
              <w:left w:val="single" w:sz="4" w:space="0" w:color="auto"/>
            </w:tcBorders>
            <w:shd w:val="clear" w:color="auto" w:fill="FFFFFF"/>
          </w:tcPr>
          <w:p w:rsidR="00C67970" w:rsidRDefault="00BC4CE2" w:rsidP="006647C5">
            <w:pPr>
              <w:spacing w:before="120" w:after="120"/>
            </w:pPr>
            <w:r>
              <w:t>16.7</w:t>
            </w:r>
          </w:p>
        </w:tc>
        <w:tc>
          <w:tcPr>
            <w:tcW w:w="906" w:type="dxa"/>
            <w:tcBorders>
              <w:left w:val="single" w:sz="4" w:space="0" w:color="auto"/>
            </w:tcBorders>
            <w:shd w:val="clear" w:color="auto" w:fill="FFFFFF"/>
          </w:tcPr>
          <w:p w:rsidR="00C67970" w:rsidRDefault="00BC4CE2" w:rsidP="006647C5">
            <w:pPr>
              <w:spacing w:before="120" w:after="120"/>
            </w:pPr>
            <w:r>
              <w:t>13.8</w:t>
            </w:r>
          </w:p>
        </w:tc>
        <w:tc>
          <w:tcPr>
            <w:tcW w:w="895" w:type="dxa"/>
            <w:tcBorders>
              <w:left w:val="single" w:sz="4" w:space="0" w:color="auto"/>
            </w:tcBorders>
            <w:shd w:val="clear" w:color="auto" w:fill="FFFFFF"/>
          </w:tcPr>
          <w:p w:rsidR="00C67970" w:rsidRDefault="00BC4CE2" w:rsidP="006647C5">
            <w:pPr>
              <w:spacing w:before="120" w:after="120"/>
            </w:pPr>
            <w:r>
              <w:t>3</w:t>
            </w:r>
          </w:p>
        </w:tc>
        <w:tc>
          <w:tcPr>
            <w:tcW w:w="901" w:type="dxa"/>
            <w:tcBorders>
              <w:left w:val="single" w:sz="4" w:space="0" w:color="auto"/>
            </w:tcBorders>
            <w:shd w:val="clear" w:color="auto" w:fill="FFFFFF"/>
          </w:tcPr>
          <w:p w:rsidR="00C67970" w:rsidRDefault="00BC4CE2" w:rsidP="006647C5">
            <w:pPr>
              <w:spacing w:before="120" w:after="120"/>
            </w:pPr>
            <w:r>
              <w:t>32</w:t>
            </w:r>
          </w:p>
        </w:tc>
        <w:tc>
          <w:tcPr>
            <w:tcW w:w="901" w:type="dxa"/>
            <w:tcBorders>
              <w:left w:val="single" w:sz="4" w:space="0" w:color="auto"/>
            </w:tcBorders>
            <w:shd w:val="clear" w:color="auto" w:fill="FFFFFF"/>
          </w:tcPr>
          <w:p w:rsidR="00C67970" w:rsidRDefault="00BC4CE2" w:rsidP="006647C5">
            <w:pPr>
              <w:spacing w:before="120" w:after="120"/>
            </w:pPr>
            <w:r>
              <w:t>37</w:t>
            </w:r>
          </w:p>
        </w:tc>
        <w:tc>
          <w:tcPr>
            <w:tcW w:w="895" w:type="dxa"/>
            <w:tcBorders>
              <w:left w:val="single" w:sz="4" w:space="0" w:color="auto"/>
            </w:tcBorders>
            <w:shd w:val="clear" w:color="auto" w:fill="FFFFFF"/>
          </w:tcPr>
          <w:p w:rsidR="00C67970" w:rsidRDefault="00BC4CE2" w:rsidP="006647C5">
            <w:pPr>
              <w:spacing w:before="120" w:after="120"/>
            </w:pPr>
            <w:r>
              <w:t>&lt;^o</w:t>
            </w:r>
          </w:p>
        </w:tc>
        <w:tc>
          <w:tcPr>
            <w:tcW w:w="895" w:type="dxa"/>
            <w:tcBorders>
              <w:left w:val="single" w:sz="4" w:space="0" w:color="auto"/>
            </w:tcBorders>
            <w:shd w:val="clear" w:color="auto" w:fill="FFFFFF"/>
          </w:tcPr>
          <w:p w:rsidR="00C67970" w:rsidRDefault="00BC4CE2" w:rsidP="006647C5">
            <w:pPr>
              <w:spacing w:before="120" w:after="120"/>
            </w:pPr>
            <w:r>
              <w:t>&lt;3.9</w:t>
            </w:r>
          </w:p>
        </w:tc>
      </w:tr>
      <w:tr w:rsidR="00C67970">
        <w:trPr>
          <w:trHeight w:val="262"/>
        </w:trPr>
        <w:tc>
          <w:tcPr>
            <w:tcW w:w="2749" w:type="dxa"/>
            <w:shd w:val="clear" w:color="auto" w:fill="FFFFFF"/>
          </w:tcPr>
          <w:p w:rsidR="00C67970" w:rsidRDefault="00BC4CE2" w:rsidP="006647C5">
            <w:pPr>
              <w:spacing w:before="120" w:after="120"/>
            </w:pPr>
            <w:r>
              <w:t>’</w:t>
            </w:r>
            <w:r>
              <w:t>新叛用户</w:t>
            </w:r>
          </w:p>
        </w:tc>
        <w:tc>
          <w:tcPr>
            <w:tcW w:w="895" w:type="dxa"/>
            <w:tcBorders>
              <w:left w:val="single" w:sz="4" w:space="0" w:color="auto"/>
            </w:tcBorders>
            <w:shd w:val="clear" w:color="auto" w:fill="FFFFFF"/>
          </w:tcPr>
          <w:p w:rsidR="00C67970" w:rsidRDefault="00BC4CE2" w:rsidP="006647C5">
            <w:pPr>
              <w:spacing w:before="120" w:after="120"/>
            </w:pPr>
            <w:r>
              <w:t>2.7</w:t>
            </w:r>
          </w:p>
        </w:tc>
        <w:tc>
          <w:tcPr>
            <w:tcW w:w="906" w:type="dxa"/>
            <w:tcBorders>
              <w:left w:val="single" w:sz="4" w:space="0" w:color="auto"/>
            </w:tcBorders>
            <w:shd w:val="clear" w:color="auto" w:fill="FFFFFF"/>
          </w:tcPr>
          <w:p w:rsidR="00C67970" w:rsidRDefault="00BC4CE2" w:rsidP="006647C5">
            <w:pPr>
              <w:spacing w:before="120" w:after="120"/>
            </w:pPr>
            <w:r>
              <w:t>2.2</w:t>
            </w:r>
          </w:p>
        </w:tc>
        <w:tc>
          <w:tcPr>
            <w:tcW w:w="895" w:type="dxa"/>
            <w:tcBorders>
              <w:left w:val="single" w:sz="4" w:space="0" w:color="auto"/>
            </w:tcBorders>
            <w:shd w:val="clear" w:color="auto" w:fill="FFFFFF"/>
          </w:tcPr>
          <w:p w:rsidR="00C67970" w:rsidRDefault="00BC4CE2" w:rsidP="006647C5">
            <w:pPr>
              <w:spacing w:before="120" w:after="120"/>
            </w:pPr>
            <w:r>
              <w:t>3</w:t>
            </w:r>
          </w:p>
        </w:tc>
        <w:tc>
          <w:tcPr>
            <w:tcW w:w="901" w:type="dxa"/>
            <w:tcBorders>
              <w:left w:val="single" w:sz="4" w:space="0" w:color="auto"/>
            </w:tcBorders>
            <w:shd w:val="clear" w:color="auto" w:fill="FFFFFF"/>
          </w:tcPr>
          <w:p w:rsidR="00C67970" w:rsidRDefault="00BC4CE2" w:rsidP="006647C5">
            <w:pPr>
              <w:spacing w:before="120" w:after="120"/>
            </w:pPr>
            <w:r>
              <w:t>32</w:t>
            </w:r>
          </w:p>
        </w:tc>
        <w:tc>
          <w:tcPr>
            <w:tcW w:w="901" w:type="dxa"/>
            <w:tcBorders>
              <w:left w:val="single" w:sz="4" w:space="0" w:color="auto"/>
            </w:tcBorders>
            <w:shd w:val="clear" w:color="auto" w:fill="FFFFFF"/>
          </w:tcPr>
          <w:p w:rsidR="00C67970" w:rsidRDefault="00C67970" w:rsidP="006647C5">
            <w:pPr>
              <w:spacing w:before="120" w:after="120"/>
              <w:rPr>
                <w:sz w:val="10"/>
                <w:szCs w:val="10"/>
              </w:rPr>
            </w:pPr>
          </w:p>
        </w:tc>
        <w:tc>
          <w:tcPr>
            <w:tcW w:w="895" w:type="dxa"/>
            <w:tcBorders>
              <w:left w:val="single" w:sz="4" w:space="0" w:color="auto"/>
            </w:tcBorders>
            <w:shd w:val="clear" w:color="auto" w:fill="FFFFFF"/>
          </w:tcPr>
          <w:p w:rsidR="00C67970" w:rsidRDefault="00BC4CE2" w:rsidP="006647C5">
            <w:pPr>
              <w:spacing w:before="120" w:after="120"/>
            </w:pPr>
            <w:r>
              <w:t>&lt;10</w:t>
            </w:r>
          </w:p>
        </w:tc>
        <w:tc>
          <w:tcPr>
            <w:tcW w:w="895"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7"/>
        </w:trPr>
        <w:tc>
          <w:tcPr>
            <w:tcW w:w="2749" w:type="dxa"/>
            <w:shd w:val="clear" w:color="auto" w:fill="FFFFFF"/>
          </w:tcPr>
          <w:p w:rsidR="00C67970" w:rsidRDefault="00BC4CE2" w:rsidP="006647C5">
            <w:pPr>
              <w:spacing w:before="120" w:after="120"/>
            </w:pPr>
            <w:r>
              <w:t>排烟机净化用水</w:t>
            </w:r>
          </w:p>
        </w:tc>
        <w:tc>
          <w:tcPr>
            <w:tcW w:w="895" w:type="dxa"/>
            <w:tcBorders>
              <w:left w:val="single" w:sz="4" w:space="0" w:color="auto"/>
            </w:tcBorders>
            <w:shd w:val="clear" w:color="auto" w:fill="FFFFFF"/>
          </w:tcPr>
          <w:p w:rsidR="00C67970" w:rsidRDefault="00BC4CE2" w:rsidP="006647C5">
            <w:pPr>
              <w:spacing w:before="120" w:after="120"/>
            </w:pPr>
            <w:r>
              <w:t>2</w:t>
            </w:r>
          </w:p>
        </w:tc>
        <w:tc>
          <w:tcPr>
            <w:tcW w:w="906" w:type="dxa"/>
            <w:tcBorders>
              <w:left w:val="single" w:sz="4" w:space="0" w:color="auto"/>
            </w:tcBorders>
            <w:shd w:val="clear" w:color="auto" w:fill="FFFFFF"/>
          </w:tcPr>
          <w:p w:rsidR="00C67970" w:rsidRDefault="00BC4CE2" w:rsidP="006647C5">
            <w:pPr>
              <w:spacing w:before="120" w:after="120"/>
            </w:pPr>
            <w:r>
              <w:t>2</w:t>
            </w:r>
          </w:p>
        </w:tc>
        <w:tc>
          <w:tcPr>
            <w:tcW w:w="895" w:type="dxa"/>
            <w:tcBorders>
              <w:left w:val="single" w:sz="4" w:space="0" w:color="auto"/>
            </w:tcBorders>
            <w:shd w:val="clear" w:color="auto" w:fill="FFFFFF"/>
          </w:tcPr>
          <w:p w:rsidR="00C67970" w:rsidRDefault="00BC4CE2" w:rsidP="006647C5">
            <w:pPr>
              <w:spacing w:before="120" w:after="120"/>
            </w:pPr>
            <w:r>
              <w:t>10</w:t>
            </w:r>
          </w:p>
        </w:tc>
        <w:tc>
          <w:tcPr>
            <w:tcW w:w="901" w:type="dxa"/>
            <w:tcBorders>
              <w:left w:val="single" w:sz="4" w:space="0" w:color="auto"/>
            </w:tcBorders>
            <w:shd w:val="clear" w:color="auto" w:fill="FFFFFF"/>
          </w:tcPr>
          <w:p w:rsidR="00C67970" w:rsidRDefault="00BC4CE2" w:rsidP="006647C5">
            <w:pPr>
              <w:spacing w:before="120" w:after="120"/>
            </w:pPr>
            <w:r>
              <w:t>39</w:t>
            </w:r>
          </w:p>
        </w:tc>
        <w:tc>
          <w:tcPr>
            <w:tcW w:w="901" w:type="dxa"/>
            <w:tcBorders>
              <w:left w:val="single" w:sz="4" w:space="0" w:color="auto"/>
            </w:tcBorders>
            <w:shd w:val="clear" w:color="auto" w:fill="FFFFFF"/>
          </w:tcPr>
          <w:p w:rsidR="00C67970" w:rsidRDefault="00C67970" w:rsidP="006647C5">
            <w:pPr>
              <w:spacing w:before="120" w:after="120"/>
              <w:rPr>
                <w:sz w:val="10"/>
                <w:szCs w:val="10"/>
              </w:rPr>
            </w:pPr>
          </w:p>
        </w:tc>
        <w:tc>
          <w:tcPr>
            <w:tcW w:w="895" w:type="dxa"/>
            <w:tcBorders>
              <w:left w:val="single" w:sz="4" w:space="0" w:color="auto"/>
            </w:tcBorders>
            <w:shd w:val="clear" w:color="auto" w:fill="FFFFFF"/>
          </w:tcPr>
          <w:p w:rsidR="00C67970" w:rsidRDefault="00BC4CE2" w:rsidP="006647C5">
            <w:pPr>
              <w:spacing w:before="120" w:after="120"/>
            </w:pPr>
            <w:r>
              <w:t>&lt;50</w:t>
            </w:r>
          </w:p>
        </w:tc>
        <w:tc>
          <w:tcPr>
            <w:tcW w:w="895"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62"/>
        </w:trPr>
        <w:tc>
          <w:tcPr>
            <w:tcW w:w="2749" w:type="dxa"/>
            <w:shd w:val="clear" w:color="auto" w:fill="FFFFFF"/>
          </w:tcPr>
          <w:p w:rsidR="00C67970" w:rsidRDefault="00BC4CE2" w:rsidP="006647C5">
            <w:pPr>
              <w:spacing w:before="120" w:after="120"/>
            </w:pPr>
            <w:r>
              <w:t>冲铢皮水</w:t>
            </w:r>
            <w:r>
              <w:t>' —</w:t>
            </w:r>
          </w:p>
        </w:tc>
        <w:tc>
          <w:tcPr>
            <w:tcW w:w="895" w:type="dxa"/>
            <w:tcBorders>
              <w:left w:val="single" w:sz="4" w:space="0" w:color="auto"/>
            </w:tcBorders>
            <w:shd w:val="clear" w:color="auto" w:fill="FFFFFF"/>
          </w:tcPr>
          <w:p w:rsidR="00C67970" w:rsidRDefault="00BC4CE2" w:rsidP="006647C5">
            <w:pPr>
              <w:spacing w:before="120" w:after="120"/>
            </w:pPr>
            <w:r>
              <w:t>16</w:t>
            </w:r>
          </w:p>
        </w:tc>
        <w:tc>
          <w:tcPr>
            <w:tcW w:w="906" w:type="dxa"/>
            <w:tcBorders>
              <w:left w:val="single" w:sz="4" w:space="0" w:color="auto"/>
            </w:tcBorders>
            <w:shd w:val="clear" w:color="auto" w:fill="FFFFFF"/>
          </w:tcPr>
          <w:p w:rsidR="00C67970" w:rsidRDefault="00BC4CE2" w:rsidP="006647C5">
            <w:pPr>
              <w:spacing w:before="120" w:after="120"/>
            </w:pPr>
            <w:r>
              <w:t>16</w:t>
            </w:r>
          </w:p>
        </w:tc>
        <w:tc>
          <w:tcPr>
            <w:tcW w:w="895" w:type="dxa"/>
            <w:tcBorders>
              <w:left w:val="single" w:sz="4" w:space="0" w:color="auto"/>
            </w:tcBorders>
            <w:shd w:val="clear" w:color="auto" w:fill="FFFFFF"/>
          </w:tcPr>
          <w:p w:rsidR="00C67970" w:rsidRDefault="00BC4CE2" w:rsidP="006647C5">
            <w:pPr>
              <w:spacing w:before="120" w:after="120"/>
            </w:pPr>
            <w:r>
              <w:t>2.5</w:t>
            </w:r>
          </w:p>
        </w:tc>
        <w:tc>
          <w:tcPr>
            <w:tcW w:w="901" w:type="dxa"/>
            <w:tcBorders>
              <w:left w:val="single" w:sz="4" w:space="0" w:color="auto"/>
            </w:tcBorders>
            <w:shd w:val="clear" w:color="auto" w:fill="FFFFFF"/>
          </w:tcPr>
          <w:p w:rsidR="00C67970" w:rsidRDefault="00C67970" w:rsidP="006647C5">
            <w:pPr>
              <w:spacing w:before="120" w:after="120"/>
              <w:rPr>
                <w:sz w:val="10"/>
                <w:szCs w:val="10"/>
              </w:rPr>
            </w:pPr>
          </w:p>
        </w:tc>
        <w:tc>
          <w:tcPr>
            <w:tcW w:w="901" w:type="dxa"/>
            <w:tcBorders>
              <w:left w:val="single" w:sz="4" w:space="0" w:color="auto"/>
            </w:tcBorders>
            <w:shd w:val="clear" w:color="auto" w:fill="FFFFFF"/>
          </w:tcPr>
          <w:p w:rsidR="00C67970" w:rsidRDefault="00BC4CE2" w:rsidP="006647C5">
            <w:pPr>
              <w:spacing w:before="120" w:after="120"/>
            </w:pPr>
            <w:r>
              <w:t>.-.'H-;-</w:t>
            </w:r>
          </w:p>
        </w:tc>
        <w:tc>
          <w:tcPr>
            <w:tcW w:w="895" w:type="dxa"/>
            <w:tcBorders>
              <w:left w:val="single" w:sz="4" w:space="0" w:color="auto"/>
            </w:tcBorders>
            <w:shd w:val="clear" w:color="auto" w:fill="FFFFFF"/>
          </w:tcPr>
          <w:p w:rsidR="00C67970" w:rsidRDefault="00BC4CE2" w:rsidP="006647C5">
            <w:pPr>
              <w:spacing w:before="120" w:after="120"/>
            </w:pPr>
            <w:r>
              <w:t>—.</w:t>
            </w:r>
          </w:p>
        </w:tc>
        <w:tc>
          <w:tcPr>
            <w:tcW w:w="895" w:type="dxa"/>
            <w:tcBorders>
              <w:left w:val="single" w:sz="4" w:space="0" w:color="auto"/>
            </w:tcBorders>
            <w:shd w:val="clear" w:color="auto" w:fill="FFFFFF"/>
          </w:tcPr>
          <w:p w:rsidR="00C67970" w:rsidRDefault="00C67970" w:rsidP="006647C5">
            <w:pPr>
              <w:spacing w:before="120" w:after="120"/>
              <w:rPr>
                <w:sz w:val="10"/>
                <w:szCs w:val="10"/>
              </w:rPr>
            </w:pPr>
          </w:p>
        </w:tc>
      </w:tr>
      <w:tr w:rsidR="00C67970">
        <w:trPr>
          <w:trHeight w:val="251"/>
        </w:trPr>
        <w:tc>
          <w:tcPr>
            <w:tcW w:w="2749" w:type="dxa"/>
            <w:shd w:val="clear" w:color="auto" w:fill="FFFFFF"/>
          </w:tcPr>
          <w:p w:rsidR="00C67970" w:rsidRDefault="00BC4CE2" w:rsidP="006647C5">
            <w:pPr>
              <w:spacing w:before="120" w:after="120"/>
            </w:pPr>
            <w:r>
              <w:t>永处理自用水</w:t>
            </w:r>
          </w:p>
        </w:tc>
        <w:tc>
          <w:tcPr>
            <w:tcW w:w="895" w:type="dxa"/>
            <w:tcBorders>
              <w:left w:val="single" w:sz="4" w:space="0" w:color="auto"/>
            </w:tcBorders>
            <w:shd w:val="clear" w:color="auto" w:fill="FFFFFF"/>
          </w:tcPr>
          <w:p w:rsidR="00C67970" w:rsidRDefault="00BC4CE2" w:rsidP="006647C5">
            <w:pPr>
              <w:spacing w:before="120" w:after="120"/>
            </w:pPr>
            <w:r>
              <w:t>3</w:t>
            </w:r>
          </w:p>
        </w:tc>
        <w:tc>
          <w:tcPr>
            <w:tcW w:w="906" w:type="dxa"/>
            <w:tcBorders>
              <w:left w:val="single" w:sz="4" w:space="0" w:color="auto"/>
            </w:tcBorders>
            <w:shd w:val="clear" w:color="auto" w:fill="FFFFFF"/>
          </w:tcPr>
          <w:p w:rsidR="00C67970" w:rsidRDefault="00BC4CE2" w:rsidP="006647C5">
            <w:pPr>
              <w:spacing w:before="120" w:after="120"/>
            </w:pPr>
            <w:r>
              <w:t>3</w:t>
            </w:r>
          </w:p>
        </w:tc>
        <w:tc>
          <w:tcPr>
            <w:tcW w:w="895" w:type="dxa"/>
            <w:tcBorders>
              <w:left w:val="single" w:sz="4" w:space="0" w:color="auto"/>
            </w:tcBorders>
            <w:shd w:val="clear" w:color="auto" w:fill="FFFFFF"/>
          </w:tcPr>
          <w:p w:rsidR="00C67970" w:rsidRDefault="00BC4CE2" w:rsidP="006647C5">
            <w:pPr>
              <w:spacing w:before="120" w:after="120"/>
            </w:pPr>
            <w:r>
              <w:t>2.5</w:t>
            </w:r>
          </w:p>
        </w:tc>
        <w:tc>
          <w:tcPr>
            <w:tcW w:w="901" w:type="dxa"/>
            <w:tcBorders>
              <w:left w:val="single" w:sz="4" w:space="0" w:color="auto"/>
            </w:tcBorders>
            <w:shd w:val="clear" w:color="auto" w:fill="FFFFFF"/>
          </w:tcPr>
          <w:p w:rsidR="00C67970" w:rsidRDefault="00BC4CE2" w:rsidP="006647C5">
            <w:pPr>
              <w:spacing w:before="120" w:after="120"/>
            </w:pPr>
            <w:r>
              <w:t>32</w:t>
            </w:r>
          </w:p>
        </w:tc>
        <w:tc>
          <w:tcPr>
            <w:tcW w:w="901" w:type="dxa"/>
            <w:tcBorders>
              <w:left w:val="single" w:sz="4" w:space="0" w:color="auto"/>
            </w:tcBorders>
            <w:shd w:val="clear" w:color="auto" w:fill="FFFFFF"/>
          </w:tcPr>
          <w:p w:rsidR="00C67970" w:rsidRDefault="00C67970" w:rsidP="006647C5">
            <w:pPr>
              <w:spacing w:before="120" w:after="120"/>
              <w:rPr>
                <w:sz w:val="10"/>
                <w:szCs w:val="10"/>
              </w:rPr>
            </w:pPr>
          </w:p>
        </w:tc>
        <w:tc>
          <w:tcPr>
            <w:tcW w:w="895" w:type="dxa"/>
            <w:tcBorders>
              <w:left w:val="single" w:sz="4" w:space="0" w:color="auto"/>
            </w:tcBorders>
            <w:shd w:val="clear" w:color="auto" w:fill="FFFFFF"/>
          </w:tcPr>
          <w:p w:rsidR="00C67970" w:rsidRDefault="00BC4CE2" w:rsidP="006647C5">
            <w:pPr>
              <w:spacing w:before="120" w:after="120"/>
            </w:pPr>
            <w:r>
              <w:t>&lt;10</w:t>
            </w:r>
          </w:p>
        </w:tc>
        <w:tc>
          <w:tcPr>
            <w:tcW w:w="895" w:type="dxa"/>
            <w:tcBorders>
              <w:left w:val="single" w:sz="4" w:space="0" w:color="auto"/>
            </w:tcBorders>
            <w:shd w:val="clear" w:color="auto" w:fill="FFFFFF"/>
          </w:tcPr>
          <w:p w:rsidR="00C67970" w:rsidRDefault="00BC4CE2" w:rsidP="006647C5">
            <w:pPr>
              <w:spacing w:before="120" w:after="120"/>
            </w:pPr>
            <w:r>
              <w:t>&lt;3,9</w:t>
            </w:r>
          </w:p>
        </w:tc>
      </w:tr>
      <w:tr w:rsidR="00C67970">
        <w:trPr>
          <w:trHeight w:val="262"/>
        </w:trPr>
        <w:tc>
          <w:tcPr>
            <w:tcW w:w="2749" w:type="dxa"/>
            <w:shd w:val="clear" w:color="auto" w:fill="FFFFFF"/>
          </w:tcPr>
          <w:p w:rsidR="00C67970" w:rsidRDefault="00BC4CE2" w:rsidP="006647C5">
            <w:pPr>
              <w:spacing w:before="120" w:after="120"/>
            </w:pPr>
            <w:r>
              <w:t>补充用水</w:t>
            </w:r>
          </w:p>
        </w:tc>
        <w:tc>
          <w:tcPr>
            <w:tcW w:w="895" w:type="dxa"/>
            <w:tcBorders>
              <w:left w:val="single" w:sz="4" w:space="0" w:color="auto"/>
            </w:tcBorders>
            <w:shd w:val="clear" w:color="auto" w:fill="FFFFFF"/>
          </w:tcPr>
          <w:p w:rsidR="00C67970" w:rsidRDefault="00BC4CE2" w:rsidP="006647C5">
            <w:pPr>
              <w:spacing w:before="120" w:after="120"/>
            </w:pPr>
            <w:r>
              <w:t>14.6</w:t>
            </w:r>
          </w:p>
        </w:tc>
        <w:tc>
          <w:tcPr>
            <w:tcW w:w="906" w:type="dxa"/>
            <w:tcBorders>
              <w:left w:val="single" w:sz="4" w:space="0" w:color="auto"/>
            </w:tcBorders>
            <w:shd w:val="clear" w:color="auto" w:fill="FFFFFF"/>
          </w:tcPr>
          <w:p w:rsidR="00C67970" w:rsidRDefault="00BC4CE2" w:rsidP="006647C5">
            <w:pPr>
              <w:spacing w:before="120" w:after="120"/>
            </w:pPr>
            <w:r>
              <w:t>14.6</w:t>
            </w:r>
          </w:p>
        </w:tc>
        <w:tc>
          <w:tcPr>
            <w:tcW w:w="895" w:type="dxa"/>
            <w:tcBorders>
              <w:left w:val="single" w:sz="4" w:space="0" w:color="auto"/>
            </w:tcBorders>
            <w:shd w:val="clear" w:color="auto" w:fill="FFFFFF"/>
          </w:tcPr>
          <w:p w:rsidR="00C67970" w:rsidRDefault="00BC4CE2" w:rsidP="006647C5">
            <w:pPr>
              <w:spacing w:before="120" w:after="120"/>
            </w:pPr>
            <w:r>
              <w:t>1</w:t>
            </w:r>
          </w:p>
        </w:tc>
        <w:tc>
          <w:tcPr>
            <w:tcW w:w="901" w:type="dxa"/>
            <w:tcBorders>
              <w:left w:val="single" w:sz="4" w:space="0" w:color="auto"/>
            </w:tcBorders>
            <w:shd w:val="clear" w:color="auto" w:fill="FFFFFF"/>
          </w:tcPr>
          <w:p w:rsidR="00C67970" w:rsidRDefault="00BC4CE2" w:rsidP="006647C5">
            <w:pPr>
              <w:spacing w:before="120" w:after="120"/>
            </w:pPr>
            <w:r>
              <w:t>n *</w:t>
            </w:r>
          </w:p>
        </w:tc>
        <w:tc>
          <w:tcPr>
            <w:tcW w:w="901" w:type="dxa"/>
            <w:tcBorders>
              <w:left w:val="single" w:sz="4" w:space="0" w:color="auto"/>
            </w:tcBorders>
            <w:shd w:val="clear" w:color="auto" w:fill="FFFFFF"/>
          </w:tcPr>
          <w:p w:rsidR="00C67970" w:rsidRDefault="00C67970" w:rsidP="006647C5">
            <w:pPr>
              <w:spacing w:before="120" w:after="120"/>
              <w:rPr>
                <w:sz w:val="10"/>
                <w:szCs w:val="10"/>
              </w:rPr>
            </w:pPr>
          </w:p>
        </w:tc>
        <w:tc>
          <w:tcPr>
            <w:tcW w:w="895" w:type="dxa"/>
            <w:tcBorders>
              <w:left w:val="single" w:sz="4" w:space="0" w:color="auto"/>
            </w:tcBorders>
            <w:shd w:val="clear" w:color="auto" w:fill="FFFFFF"/>
          </w:tcPr>
          <w:p w:rsidR="00C67970" w:rsidRDefault="00BC4CE2" w:rsidP="006647C5">
            <w:pPr>
              <w:spacing w:before="120" w:after="120"/>
            </w:pPr>
            <w:r>
              <w:t>&lt;10</w:t>
            </w:r>
          </w:p>
        </w:tc>
        <w:tc>
          <w:tcPr>
            <w:tcW w:w="895" w:type="dxa"/>
            <w:tcBorders>
              <w:left w:val="single" w:sz="4" w:space="0" w:color="auto"/>
            </w:tcBorders>
            <w:shd w:val="clear" w:color="auto" w:fill="FFFFFF"/>
          </w:tcPr>
          <w:p w:rsidR="00C67970" w:rsidRDefault="00BC4CE2" w:rsidP="006647C5">
            <w:pPr>
              <w:spacing w:before="120" w:after="120"/>
            </w:pPr>
            <w:r>
              <w:t>&lt;3.9</w:t>
            </w:r>
          </w:p>
        </w:tc>
      </w:tr>
      <w:tr w:rsidR="00C67970">
        <w:trPr>
          <w:trHeight w:val="351"/>
        </w:trPr>
        <w:tc>
          <w:tcPr>
            <w:tcW w:w="2749" w:type="dxa"/>
            <w:tcBorders>
              <w:bottom w:val="single" w:sz="4" w:space="0" w:color="auto"/>
            </w:tcBorders>
            <w:shd w:val="clear" w:color="auto" w:fill="FFFFFF"/>
          </w:tcPr>
          <w:p w:rsidR="00C67970" w:rsidRDefault="00BC4CE2" w:rsidP="006647C5">
            <w:pPr>
              <w:spacing w:before="120" w:after="120"/>
            </w:pPr>
            <w:r>
              <w:t>电气设备和油库</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74.1</w:t>
            </w:r>
          </w:p>
        </w:tc>
        <w:tc>
          <w:tcPr>
            <w:tcW w:w="906" w:type="dxa"/>
            <w:tcBorders>
              <w:left w:val="single" w:sz="4" w:space="0" w:color="auto"/>
              <w:bottom w:val="single" w:sz="4" w:space="0" w:color="auto"/>
            </w:tcBorders>
            <w:shd w:val="clear" w:color="auto" w:fill="FFFFFF"/>
          </w:tcPr>
          <w:p w:rsidR="00C67970" w:rsidRDefault="00BC4CE2" w:rsidP="006647C5">
            <w:pPr>
              <w:spacing w:before="120" w:after="120"/>
            </w:pPr>
            <w:r>
              <w:t>..73</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3</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32</w:t>
            </w:r>
          </w:p>
        </w:tc>
        <w:tc>
          <w:tcPr>
            <w:tcW w:w="901" w:type="dxa"/>
            <w:tcBorders>
              <w:left w:val="single" w:sz="4" w:space="0" w:color="auto"/>
              <w:bottom w:val="single" w:sz="4" w:space="0" w:color="auto"/>
            </w:tcBorders>
            <w:shd w:val="clear" w:color="auto" w:fill="FFFFFF"/>
          </w:tcPr>
          <w:p w:rsidR="00C67970" w:rsidRDefault="00BC4CE2" w:rsidP="006647C5">
            <w:pPr>
              <w:spacing w:before="120" w:after="120"/>
            </w:pPr>
            <w:r>
              <w:t>37</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&lt;20</w:t>
            </w:r>
          </w:p>
        </w:tc>
        <w:tc>
          <w:tcPr>
            <w:tcW w:w="895" w:type="dxa"/>
            <w:tcBorders>
              <w:left w:val="single" w:sz="4" w:space="0" w:color="auto"/>
              <w:bottom w:val="single" w:sz="4" w:space="0" w:color="auto"/>
            </w:tcBorders>
            <w:shd w:val="clear" w:color="auto" w:fill="FFFFFF"/>
          </w:tcPr>
          <w:p w:rsidR="00C67970" w:rsidRDefault="00BC4CE2" w:rsidP="006647C5">
            <w:pPr>
              <w:spacing w:before="120" w:after="120"/>
            </w:pPr>
            <w:r>
              <w:t>&lt;5,6</w:t>
            </w:r>
          </w:p>
        </w:tc>
      </w:tr>
    </w:tbl>
    <w:p w:rsidR="00C67970" w:rsidRDefault="00BC4CE2" w:rsidP="006647C5">
      <w:pPr>
        <w:spacing w:before="120" w:after="120"/>
        <w:rPr>
          <w:lang w:eastAsia="zh-CN"/>
        </w:rPr>
      </w:pPr>
      <w:r>
        <w:rPr>
          <w:lang w:eastAsia="zh-CN"/>
        </w:rPr>
        <w:t>表</w:t>
      </w:r>
      <w:r>
        <w:rPr>
          <w:lang w:eastAsia="zh-CN"/>
        </w:rPr>
        <w:t>36-7</w:t>
      </w:r>
      <w:r>
        <w:rPr>
          <w:lang w:eastAsia="zh-CN"/>
        </w:rPr>
        <w:t>工</w:t>
      </w:r>
      <w:r>
        <w:rPr>
          <w:lang w:eastAsia="zh-CN"/>
        </w:rPr>
        <w:t>St</w:t>
      </w:r>
      <w:r>
        <w:rPr>
          <w:lang w:eastAsia="zh-CN"/>
        </w:rPr>
        <w:t>排水标准，</w:t>
      </w:r>
      <w:r>
        <w:rPr>
          <w:lang w:eastAsia="zh-CN"/>
        </w:rPr>
        <w:t>*</w:t>
      </w:r>
      <w:r>
        <w:rPr>
          <w:lang w:eastAsia="zh-CN"/>
        </w:rPr>
        <w:t>克</w:t>
      </w:r>
      <w:r>
        <w:rPr>
          <w:lang w:eastAsia="zh-CN"/>
        </w:rPr>
        <w:t>/</w:t>
      </w:r>
      <w:r>
        <w:rPr>
          <w:lang w:eastAsia="zh-CN"/>
        </w:rPr>
        <w:t>升</w:t>
      </w:r>
    </w:p>
    <w:tbl>
      <w:tblPr>
        <w:tblOverlap w:val="never"/>
        <w:tblW w:w="0" w:type="auto"/>
        <w:tblLayout w:type="fixed"/>
        <w:tblCellMar>
          <w:left w:w="10" w:type="dxa"/>
          <w:right w:w="10" w:type="dxa"/>
        </w:tblCellMar>
        <w:tblLook w:val="0000"/>
      </w:tblPr>
      <w:tblGrid>
        <w:gridCol w:w="2791"/>
        <w:gridCol w:w="1786"/>
        <w:gridCol w:w="2812"/>
        <w:gridCol w:w="1649"/>
      </w:tblGrid>
      <w:tr w:rsidR="00C67970">
        <w:trPr>
          <w:trHeight w:val="576"/>
        </w:trPr>
        <w:tc>
          <w:tcPr>
            <w:tcW w:w="2791" w:type="dxa"/>
            <w:tcBorders>
              <w:top w:val="single" w:sz="4" w:space="0" w:color="auto"/>
            </w:tcBorders>
            <w:shd w:val="clear" w:color="auto" w:fill="FFFFFF"/>
          </w:tcPr>
          <w:p w:rsidR="00C67970" w:rsidRDefault="00BC4CE2" w:rsidP="006647C5">
            <w:pPr>
              <w:spacing w:before="120" w:after="120"/>
            </w:pPr>
            <w:r>
              <w:t>项目</w:t>
            </w:r>
            <w:r>
              <w:t xml:space="preserve"> </w:t>
            </w:r>
            <w:r>
              <w:t>名</w:t>
            </w:r>
            <w:r>
              <w:t>i</w:t>
            </w:r>
            <w:r>
              <w:t>称</w:t>
            </w:r>
            <w:r>
              <w:t>'</w:t>
            </w:r>
          </w:p>
        </w:tc>
        <w:tc>
          <w:tcPr>
            <w:tcW w:w="1786" w:type="dxa"/>
            <w:tcBorders>
              <w:top w:val="single" w:sz="4" w:space="0" w:color="auto"/>
              <w:left w:val="single" w:sz="4" w:space="0" w:color="auto"/>
            </w:tcBorders>
            <w:shd w:val="clear" w:color="auto" w:fill="FFFFFF"/>
          </w:tcPr>
          <w:p w:rsidR="00C67970" w:rsidRDefault="00BC4CE2" w:rsidP="006647C5">
            <w:pPr>
              <w:spacing w:before="120" w:after="120"/>
            </w:pPr>
            <w:r>
              <w:t>‘ 1</w:t>
            </w:r>
            <w:r>
              <w:t>；</w:t>
            </w: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项</w:t>
            </w:r>
            <w:r>
              <w:t xml:space="preserve"> </w:t>
            </w:r>
            <w:r>
              <w:t>目</w:t>
            </w:r>
            <w:r>
              <w:t xml:space="preserve"> </w:t>
            </w:r>
            <w:r>
              <w:t>名称</w:t>
            </w:r>
          </w:p>
        </w:tc>
        <w:tc>
          <w:tcPr>
            <w:tcW w:w="1649" w:type="dxa"/>
            <w:tcBorders>
              <w:top w:val="single" w:sz="4" w:space="0" w:color="auto"/>
              <w:left w:val="single" w:sz="4" w:space="0" w:color="auto"/>
            </w:tcBorders>
            <w:shd w:val="clear" w:color="auto" w:fill="FFFFFF"/>
          </w:tcPr>
          <w:p w:rsidR="00C67970" w:rsidRDefault="00BC4CE2" w:rsidP="006647C5">
            <w:pPr>
              <w:spacing w:before="120" w:after="120"/>
            </w:pPr>
            <w:r>
              <w:t>含</w:t>
            </w:r>
            <w:r>
              <w:t xml:space="preserve"> </w:t>
            </w:r>
            <w:r>
              <w:t>暈</w:t>
            </w:r>
            <w:r>
              <w:t>—</w:t>
            </w:r>
          </w:p>
        </w:tc>
      </w:tr>
      <w:tr w:rsidR="00C67970">
        <w:trPr>
          <w:trHeight w:val="325"/>
        </w:trPr>
        <w:tc>
          <w:tcPr>
            <w:tcW w:w="2791" w:type="dxa"/>
            <w:tcBorders>
              <w:top w:val="single" w:sz="4" w:space="0" w:color="auto"/>
            </w:tcBorders>
            <w:shd w:val="clear" w:color="auto" w:fill="FFFFFF"/>
          </w:tcPr>
          <w:p w:rsidR="00C67970" w:rsidRDefault="00BC4CE2" w:rsidP="006647C5">
            <w:pPr>
              <w:spacing w:before="120" w:after="120"/>
            </w:pPr>
            <w:r>
              <w:t>汞及以汞计的化合物</w:t>
            </w:r>
            <w:r>
              <w:t xml:space="preserve"> .</w:t>
            </w:r>
          </w:p>
        </w:tc>
        <w:tc>
          <w:tcPr>
            <w:tcW w:w="1786" w:type="dxa"/>
            <w:tcBorders>
              <w:top w:val="single" w:sz="4" w:space="0" w:color="auto"/>
              <w:left w:val="single" w:sz="4" w:space="0" w:color="auto"/>
            </w:tcBorders>
            <w:shd w:val="clear" w:color="auto" w:fill="FFFFFF"/>
          </w:tcPr>
          <w:p w:rsidR="00C67970" w:rsidRDefault="00BC4CE2" w:rsidP="006647C5">
            <w:pPr>
              <w:spacing w:before="120" w:after="120"/>
            </w:pPr>
            <w:r>
              <w:t>0.05</w:t>
            </w:r>
          </w:p>
        </w:tc>
        <w:tc>
          <w:tcPr>
            <w:tcW w:w="2812" w:type="dxa"/>
            <w:tcBorders>
              <w:top w:val="single" w:sz="4" w:space="0" w:color="auto"/>
              <w:left w:val="single" w:sz="4" w:space="0" w:color="auto"/>
            </w:tcBorders>
            <w:shd w:val="clear" w:color="auto" w:fill="FFFFFF"/>
          </w:tcPr>
          <w:p w:rsidR="00C67970" w:rsidRDefault="00BC4CE2" w:rsidP="006647C5">
            <w:pPr>
              <w:spacing w:before="120" w:after="120"/>
            </w:pPr>
            <w:r>
              <w:t>摔莫性酚</w:t>
            </w:r>
          </w:p>
        </w:tc>
        <w:tc>
          <w:tcPr>
            <w:tcW w:w="1649" w:type="dxa"/>
            <w:tcBorders>
              <w:top w:val="single" w:sz="4" w:space="0" w:color="auto"/>
              <w:left w:val="single" w:sz="4" w:space="0" w:color="auto"/>
            </w:tcBorders>
            <w:shd w:val="clear" w:color="auto" w:fill="FFFFFF"/>
          </w:tcPr>
          <w:p w:rsidR="00C67970" w:rsidRDefault="00BC4CE2" w:rsidP="006647C5">
            <w:pPr>
              <w:spacing w:before="120" w:after="120"/>
            </w:pPr>
            <w:r>
              <w:t>0,5</w:t>
            </w:r>
          </w:p>
        </w:tc>
      </w:tr>
      <w:tr w:rsidR="00C67970">
        <w:trPr>
          <w:trHeight w:val="262"/>
        </w:trPr>
        <w:tc>
          <w:tcPr>
            <w:tcW w:w="2791" w:type="dxa"/>
            <w:shd w:val="clear" w:color="auto" w:fill="FFFFFF"/>
          </w:tcPr>
          <w:p w:rsidR="00C67970" w:rsidRDefault="00BC4CE2" w:rsidP="006647C5">
            <w:pPr>
              <w:spacing w:before="120" w:after="120"/>
              <w:rPr>
                <w:lang w:eastAsia="zh-CN"/>
              </w:rPr>
            </w:pPr>
            <w:r>
              <w:rPr>
                <w:lang w:eastAsia="zh-CN"/>
              </w:rPr>
              <w:t>镉及其化合物（以</w:t>
            </w:r>
            <w:r>
              <w:rPr>
                <w:lang w:eastAsia="zh-CN"/>
              </w:rPr>
              <w:t>Cd</w:t>
            </w:r>
            <w:r>
              <w:rPr>
                <w:lang w:eastAsia="zh-CN"/>
              </w:rPr>
              <w:t>计）</w:t>
            </w:r>
          </w:p>
        </w:tc>
        <w:tc>
          <w:tcPr>
            <w:tcW w:w="1786" w:type="dxa"/>
            <w:tcBorders>
              <w:left w:val="single" w:sz="4" w:space="0" w:color="auto"/>
            </w:tcBorders>
            <w:shd w:val="clear" w:color="auto" w:fill="FFFFFF"/>
          </w:tcPr>
          <w:p w:rsidR="00C67970" w:rsidRDefault="00BC4CE2" w:rsidP="006647C5">
            <w:pPr>
              <w:spacing w:before="120" w:after="120"/>
            </w:pPr>
            <w:r>
              <w:t>0.1</w:t>
            </w:r>
          </w:p>
        </w:tc>
        <w:tc>
          <w:tcPr>
            <w:tcW w:w="2812" w:type="dxa"/>
            <w:tcBorders>
              <w:left w:val="single" w:sz="4" w:space="0" w:color="auto"/>
            </w:tcBorders>
            <w:shd w:val="clear" w:color="auto" w:fill="FFFFFF"/>
          </w:tcPr>
          <w:p w:rsidR="00C67970" w:rsidRDefault="00BC4CE2" w:rsidP="006647C5">
            <w:pPr>
              <w:spacing w:before="120" w:after="120"/>
              <w:rPr>
                <w:lang w:eastAsia="zh-CN"/>
              </w:rPr>
            </w:pPr>
            <w:r>
              <w:rPr>
                <w:lang w:eastAsia="zh-CN"/>
              </w:rPr>
              <w:t>氰化合物（以</w:t>
            </w:r>
            <w:r>
              <w:rPr>
                <w:lang w:eastAsia="zh-CN"/>
              </w:rPr>
              <w:t>CN</w:t>
            </w:r>
            <w:r>
              <w:rPr>
                <w:lang w:eastAsia="zh-CN"/>
              </w:rPr>
              <w:t>计）</w:t>
            </w:r>
          </w:p>
        </w:tc>
        <w:tc>
          <w:tcPr>
            <w:tcW w:w="1649" w:type="dxa"/>
            <w:tcBorders>
              <w:left w:val="single" w:sz="4" w:space="0" w:color="auto"/>
            </w:tcBorders>
            <w:shd w:val="clear" w:color="auto" w:fill="FFFFFF"/>
          </w:tcPr>
          <w:p w:rsidR="00C67970" w:rsidRDefault="00BC4CE2" w:rsidP="006647C5">
            <w:pPr>
              <w:spacing w:before="120" w:after="120"/>
            </w:pPr>
            <w:r>
              <w:t>0,5</w:t>
            </w:r>
          </w:p>
        </w:tc>
      </w:tr>
      <w:tr w:rsidR="00C67970">
        <w:trPr>
          <w:trHeight w:val="272"/>
        </w:trPr>
        <w:tc>
          <w:tcPr>
            <w:tcW w:w="2791" w:type="dxa"/>
            <w:shd w:val="clear" w:color="auto" w:fill="FFFFFF"/>
          </w:tcPr>
          <w:p w:rsidR="00C67970" w:rsidRDefault="00BC4CE2" w:rsidP="006647C5">
            <w:pPr>
              <w:spacing w:before="120" w:after="120"/>
              <w:rPr>
                <w:lang w:eastAsia="zh-CN"/>
              </w:rPr>
            </w:pPr>
            <w:r>
              <w:rPr>
                <w:lang w:eastAsia="zh-CN"/>
              </w:rPr>
              <w:t>六价铬化合物（以</w:t>
            </w:r>
            <w:r>
              <w:rPr>
                <w:lang w:eastAsia="zh-CN"/>
              </w:rPr>
              <w:t>^^</w:t>
            </w:r>
            <w:r>
              <w:rPr>
                <w:lang w:eastAsia="zh-CN"/>
              </w:rPr>
              <w:t>计广</w:t>
            </w:r>
          </w:p>
        </w:tc>
        <w:tc>
          <w:tcPr>
            <w:tcW w:w="1786" w:type="dxa"/>
            <w:tcBorders>
              <w:left w:val="single" w:sz="4" w:space="0" w:color="auto"/>
            </w:tcBorders>
            <w:shd w:val="clear" w:color="auto" w:fill="FFFFFF"/>
          </w:tcPr>
          <w:p w:rsidR="00C67970" w:rsidRDefault="00BC4CE2" w:rsidP="006647C5">
            <w:pPr>
              <w:spacing w:before="120" w:after="120"/>
            </w:pPr>
            <w:r>
              <w:t>0.5</w:t>
            </w:r>
          </w:p>
        </w:tc>
        <w:tc>
          <w:tcPr>
            <w:tcW w:w="2812" w:type="dxa"/>
            <w:tcBorders>
              <w:left w:val="single" w:sz="4" w:space="0" w:color="auto"/>
            </w:tcBorders>
            <w:shd w:val="clear" w:color="auto" w:fill="FFFFFF"/>
          </w:tcPr>
          <w:p w:rsidR="00C67970" w:rsidRDefault="00BC4CE2" w:rsidP="006647C5">
            <w:pPr>
              <w:spacing w:before="120" w:after="120"/>
            </w:pPr>
            <w:r>
              <w:t>有机磷</w:t>
            </w:r>
          </w:p>
        </w:tc>
        <w:tc>
          <w:tcPr>
            <w:tcW w:w="1649" w:type="dxa"/>
            <w:tcBorders>
              <w:left w:val="single" w:sz="4" w:space="0" w:color="auto"/>
            </w:tcBorders>
            <w:shd w:val="clear" w:color="auto" w:fill="FFFFFF"/>
          </w:tcPr>
          <w:p w:rsidR="00C67970" w:rsidRDefault="00BC4CE2" w:rsidP="006647C5">
            <w:pPr>
              <w:spacing w:before="120" w:after="120"/>
            </w:pPr>
            <w:r>
              <w:t>, 0.5</w:t>
            </w:r>
          </w:p>
        </w:tc>
      </w:tr>
      <w:tr w:rsidR="00C67970">
        <w:trPr>
          <w:trHeight w:val="246"/>
        </w:trPr>
        <w:tc>
          <w:tcPr>
            <w:tcW w:w="2791" w:type="dxa"/>
            <w:shd w:val="clear" w:color="auto" w:fill="FFFFFF"/>
          </w:tcPr>
          <w:p w:rsidR="00C67970" w:rsidRDefault="00BC4CE2" w:rsidP="006647C5">
            <w:pPr>
              <w:spacing w:before="120" w:after="120"/>
              <w:rPr>
                <w:lang w:eastAsia="zh-CN"/>
              </w:rPr>
            </w:pPr>
            <w:r>
              <w:rPr>
                <w:lang w:eastAsia="zh-CN"/>
              </w:rPr>
              <w:t>砷及莫化合物</w:t>
            </w:r>
            <w:r>
              <w:rPr>
                <w:lang w:eastAsia="zh-CN"/>
              </w:rPr>
              <w:t>t</w:t>
            </w:r>
            <w:r>
              <w:rPr>
                <w:lang w:eastAsia="zh-CN"/>
              </w:rPr>
              <w:t>以</w:t>
            </w:r>
            <w:r>
              <w:rPr>
                <w:lang w:eastAsia="zh-CN"/>
              </w:rPr>
              <w:t>As</w:t>
            </w:r>
            <w:r>
              <w:rPr>
                <w:lang w:eastAsia="zh-CN"/>
              </w:rPr>
              <w:t>计</w:t>
            </w:r>
            <w:r>
              <w:rPr>
                <w:lang w:eastAsia="zh-CN"/>
              </w:rPr>
              <w:t>V --</w:t>
            </w:r>
          </w:p>
        </w:tc>
        <w:tc>
          <w:tcPr>
            <w:tcW w:w="1786" w:type="dxa"/>
            <w:tcBorders>
              <w:left w:val="single" w:sz="4" w:space="0" w:color="auto"/>
            </w:tcBorders>
            <w:shd w:val="clear" w:color="auto" w:fill="FFFFFF"/>
          </w:tcPr>
          <w:p w:rsidR="00C67970" w:rsidRDefault="00BC4CE2" w:rsidP="006647C5">
            <w:pPr>
              <w:spacing w:before="120" w:after="120"/>
            </w:pPr>
            <w:r>
              <w:t xml:space="preserve">- -fr*5 </w:t>
            </w:r>
            <w:r>
              <w:t>、</w:t>
            </w:r>
          </w:p>
        </w:tc>
        <w:tc>
          <w:tcPr>
            <w:tcW w:w="2812" w:type="dxa"/>
            <w:tcBorders>
              <w:left w:val="single" w:sz="4" w:space="0" w:color="auto"/>
            </w:tcBorders>
            <w:shd w:val="clear" w:color="auto" w:fill="FFFFFF"/>
          </w:tcPr>
          <w:p w:rsidR="00C67970" w:rsidRDefault="00BC4CE2" w:rsidP="006647C5">
            <w:pPr>
              <w:tabs>
                <w:tab w:val="left" w:leader="hyphen" w:pos="1433"/>
                <w:tab w:val="left" w:leader="hyphen" w:pos="2056"/>
                <w:tab w:val="left" w:leader="hyphen" w:pos="2187"/>
              </w:tabs>
              <w:spacing w:before="120" w:after="120"/>
            </w:pPr>
            <w:r>
              <w:t xml:space="preserve">' </w:t>
            </w:r>
            <w:r>
              <w:t>石油类</w:t>
            </w:r>
            <w:r>
              <w:tab/>
            </w:r>
            <w:r>
              <w:tab/>
            </w:r>
            <w:r>
              <w:tab/>
              <w:t xml:space="preserve">'j </w:t>
            </w:r>
            <w:r>
              <w:rPr>
                <w:vertAlign w:val="superscript"/>
              </w:rPr>
              <w:t>s</w:t>
            </w:r>
          </w:p>
        </w:tc>
        <w:tc>
          <w:tcPr>
            <w:tcW w:w="1649" w:type="dxa"/>
            <w:tcBorders>
              <w:left w:val="single" w:sz="4" w:space="0" w:color="auto"/>
            </w:tcBorders>
            <w:shd w:val="clear" w:color="auto" w:fill="FFFFFF"/>
          </w:tcPr>
          <w:p w:rsidR="00C67970" w:rsidRDefault="00BC4CE2" w:rsidP="006647C5">
            <w:pPr>
              <w:spacing w:before="120" w:after="120"/>
            </w:pPr>
            <w:r>
              <w:t>1■</w:t>
            </w:r>
            <w:r>
              <w:t>分丨</w:t>
            </w:r>
            <w:r>
              <w:t>0</w:t>
            </w:r>
          </w:p>
        </w:tc>
      </w:tr>
      <w:tr w:rsidR="00C67970">
        <w:trPr>
          <w:trHeight w:val="257"/>
        </w:trPr>
        <w:tc>
          <w:tcPr>
            <w:tcW w:w="2791" w:type="dxa"/>
            <w:shd w:val="clear" w:color="auto" w:fill="FFFFFF"/>
          </w:tcPr>
          <w:p w:rsidR="00C67970" w:rsidRDefault="00BC4CE2" w:rsidP="006647C5">
            <w:pPr>
              <w:spacing w:before="120" w:after="120"/>
              <w:rPr>
                <w:lang w:eastAsia="zh-CN"/>
              </w:rPr>
            </w:pPr>
            <w:r>
              <w:rPr>
                <w:lang w:eastAsia="zh-CN"/>
              </w:rPr>
              <w:t>铅及其化合物（以</w:t>
            </w:r>
            <w:r>
              <w:rPr>
                <w:lang w:eastAsia="zh-CN"/>
              </w:rPr>
              <w:t>Pb</w:t>
            </w:r>
            <w:r>
              <w:rPr>
                <w:lang w:eastAsia="zh-CN"/>
              </w:rPr>
              <w:t>计）</w:t>
            </w:r>
          </w:p>
        </w:tc>
        <w:tc>
          <w:tcPr>
            <w:tcW w:w="1786" w:type="dxa"/>
            <w:tcBorders>
              <w:left w:val="single" w:sz="4" w:space="0" w:color="auto"/>
            </w:tcBorders>
            <w:shd w:val="clear" w:color="auto" w:fill="FFFFFF"/>
          </w:tcPr>
          <w:p w:rsidR="00C67970" w:rsidRDefault="00BC4CE2" w:rsidP="006647C5">
            <w:pPr>
              <w:spacing w:before="120" w:after="120"/>
            </w:pPr>
            <w:r>
              <w:t>1.0</w:t>
            </w:r>
          </w:p>
        </w:tc>
        <w:tc>
          <w:tcPr>
            <w:tcW w:w="2812" w:type="dxa"/>
            <w:tcBorders>
              <w:left w:val="single" w:sz="4" w:space="0" w:color="auto"/>
            </w:tcBorders>
            <w:shd w:val="clear" w:color="auto" w:fill="FFFFFF"/>
          </w:tcPr>
          <w:p w:rsidR="00C67970" w:rsidRDefault="00BC4CE2" w:rsidP="006647C5">
            <w:pPr>
              <w:spacing w:before="120" w:after="120"/>
            </w:pPr>
            <w:r>
              <w:t>铜及其化合物</w:t>
            </w:r>
            <w:r>
              <w:t>—'</w:t>
            </w:r>
          </w:p>
        </w:tc>
        <w:tc>
          <w:tcPr>
            <w:tcW w:w="1649" w:type="dxa"/>
            <w:tcBorders>
              <w:left w:val="single" w:sz="4" w:space="0" w:color="auto"/>
            </w:tcBorders>
            <w:shd w:val="clear" w:color="auto" w:fill="FFFFFF"/>
          </w:tcPr>
          <w:p w:rsidR="00C67970" w:rsidRDefault="00BC4CE2" w:rsidP="006647C5">
            <w:pPr>
              <w:spacing w:before="120" w:after="120"/>
            </w:pPr>
            <w:r>
              <w:t>1.0</w:t>
            </w:r>
          </w:p>
        </w:tc>
      </w:tr>
      <w:tr w:rsidR="00C67970">
        <w:trPr>
          <w:trHeight w:val="267"/>
        </w:trPr>
        <w:tc>
          <w:tcPr>
            <w:tcW w:w="2791" w:type="dxa"/>
            <w:shd w:val="clear" w:color="auto" w:fill="FFFFFF"/>
          </w:tcPr>
          <w:p w:rsidR="00C67970" w:rsidRDefault="00BC4CE2" w:rsidP="006647C5">
            <w:pPr>
              <w:spacing w:before="120" w:after="120"/>
            </w:pPr>
            <w:r>
              <w:t>pH</w:t>
            </w:r>
          </w:p>
        </w:tc>
        <w:tc>
          <w:tcPr>
            <w:tcW w:w="1786" w:type="dxa"/>
            <w:tcBorders>
              <w:left w:val="single" w:sz="4" w:space="0" w:color="auto"/>
            </w:tcBorders>
            <w:shd w:val="clear" w:color="auto" w:fill="FFFFFF"/>
          </w:tcPr>
          <w:p w:rsidR="00C67970" w:rsidRDefault="00BC4CE2" w:rsidP="006647C5">
            <w:pPr>
              <w:spacing w:before="120" w:after="120"/>
            </w:pPr>
            <w:r>
              <w:t>6</w:t>
            </w:r>
            <w:r>
              <w:rPr>
                <w:rFonts w:ascii="MS Mincho" w:eastAsia="MS Mincho" w:hAnsi="MS Mincho" w:cs="MS Mincho" w:hint="eastAsia"/>
              </w:rPr>
              <w:t>〜</w:t>
            </w:r>
            <w:r>
              <w:t>9</w:t>
            </w:r>
          </w:p>
        </w:tc>
        <w:tc>
          <w:tcPr>
            <w:tcW w:w="2812" w:type="dxa"/>
            <w:tcBorders>
              <w:left w:val="single" w:sz="4" w:space="0" w:color="auto"/>
            </w:tcBorders>
            <w:shd w:val="clear" w:color="auto" w:fill="FFFFFF"/>
          </w:tcPr>
          <w:p w:rsidR="00C67970" w:rsidRDefault="00BC4CE2" w:rsidP="006647C5">
            <w:pPr>
              <w:spacing w:before="120" w:after="120"/>
            </w:pPr>
            <w:r>
              <w:t>锌及其化合物</w:t>
            </w:r>
            <w:r>
              <w:t xml:space="preserve"> </w:t>
            </w:r>
            <w:r>
              <w:t>「巧</w:t>
            </w:r>
          </w:p>
        </w:tc>
        <w:tc>
          <w:tcPr>
            <w:tcW w:w="1649" w:type="dxa"/>
            <w:tcBorders>
              <w:left w:val="single" w:sz="4" w:space="0" w:color="auto"/>
            </w:tcBorders>
            <w:shd w:val="clear" w:color="auto" w:fill="FFFFFF"/>
          </w:tcPr>
          <w:p w:rsidR="00C67970" w:rsidRDefault="00BC4CE2" w:rsidP="006647C5">
            <w:pPr>
              <w:spacing w:before="120" w:after="120"/>
            </w:pPr>
            <w:r>
              <w:t>” 5.0</w:t>
            </w:r>
          </w:p>
          <w:p w:rsidR="00C67970" w:rsidRDefault="00BC4CE2" w:rsidP="006647C5">
            <w:pPr>
              <w:spacing w:before="120" w:after="120"/>
            </w:pPr>
            <w:r>
              <w:t>v — .</w:t>
            </w:r>
          </w:p>
        </w:tc>
      </w:tr>
      <w:tr w:rsidR="00C67970">
        <w:trPr>
          <w:trHeight w:val="257"/>
        </w:trPr>
        <w:tc>
          <w:tcPr>
            <w:tcW w:w="2791" w:type="dxa"/>
            <w:shd w:val="clear" w:color="auto" w:fill="FFFFFF"/>
          </w:tcPr>
          <w:p w:rsidR="00C67970" w:rsidRDefault="00BC4CE2" w:rsidP="006647C5">
            <w:pPr>
              <w:spacing w:before="120" w:after="120"/>
            </w:pPr>
            <w:r>
              <w:t>悬浮物、</w:t>
            </w:r>
          </w:p>
        </w:tc>
        <w:tc>
          <w:tcPr>
            <w:tcW w:w="1786" w:type="dxa"/>
            <w:tcBorders>
              <w:left w:val="single" w:sz="4" w:space="0" w:color="auto"/>
            </w:tcBorders>
            <w:shd w:val="clear" w:color="auto" w:fill="FFFFFF"/>
          </w:tcPr>
          <w:p w:rsidR="00C67970" w:rsidRDefault="00BC4CE2" w:rsidP="006647C5">
            <w:pPr>
              <w:spacing w:before="120" w:after="120"/>
            </w:pPr>
            <w:r>
              <w:t>,500 ,</w:t>
            </w:r>
          </w:p>
        </w:tc>
        <w:tc>
          <w:tcPr>
            <w:tcW w:w="2812" w:type="dxa"/>
            <w:tcBorders>
              <w:left w:val="single" w:sz="4" w:space="0" w:color="auto"/>
            </w:tcBorders>
            <w:shd w:val="clear" w:color="auto" w:fill="FFFFFF"/>
          </w:tcPr>
          <w:p w:rsidR="00C67970" w:rsidRDefault="00BC4CE2" w:rsidP="006647C5">
            <w:pPr>
              <w:spacing w:before="120" w:after="120"/>
            </w:pPr>
            <w:r>
              <w:t>氟化合物</w:t>
            </w:r>
            <w:r>
              <w:t xml:space="preserve"> ./ ' "</w:t>
            </w:r>
          </w:p>
        </w:tc>
        <w:tc>
          <w:tcPr>
            <w:tcW w:w="1649" w:type="dxa"/>
            <w:tcBorders>
              <w:left w:val="single" w:sz="4" w:space="0" w:color="auto"/>
            </w:tcBorders>
            <w:shd w:val="clear" w:color="auto" w:fill="FFFFFF"/>
          </w:tcPr>
          <w:p w:rsidR="00C67970" w:rsidRDefault="00BC4CE2" w:rsidP="006647C5">
            <w:pPr>
              <w:spacing w:before="120" w:after="120"/>
            </w:pPr>
            <w:r>
              <w:t>10.0</w:t>
            </w:r>
          </w:p>
          <w:p w:rsidR="00C67970" w:rsidRDefault="00BC4CE2" w:rsidP="006647C5">
            <w:pPr>
              <w:spacing w:before="120" w:after="120"/>
            </w:pPr>
            <w:r>
              <w:t>j -•</w:t>
            </w:r>
          </w:p>
        </w:tc>
      </w:tr>
      <w:tr w:rsidR="00C67970">
        <w:trPr>
          <w:trHeight w:val="267"/>
        </w:trPr>
        <w:tc>
          <w:tcPr>
            <w:tcW w:w="2791" w:type="dxa"/>
            <w:shd w:val="clear" w:color="auto" w:fill="FFFFFF"/>
          </w:tcPr>
          <w:p w:rsidR="00C67970" w:rsidRDefault="00BC4CE2" w:rsidP="006647C5">
            <w:pPr>
              <w:spacing w:before="120" w:after="120"/>
            </w:pPr>
            <w:r>
              <w:t>生痛莰轰</w:t>
            </w:r>
            <w:r>
              <w:t>^' " . '</w:t>
            </w:r>
          </w:p>
        </w:tc>
        <w:tc>
          <w:tcPr>
            <w:tcW w:w="1786" w:type="dxa"/>
            <w:tcBorders>
              <w:left w:val="single" w:sz="4" w:space="0" w:color="auto"/>
            </w:tcBorders>
            <w:shd w:val="clear" w:color="auto" w:fill="FFFFFF"/>
          </w:tcPr>
          <w:p w:rsidR="00C67970" w:rsidRDefault="00BC4CE2" w:rsidP="006647C5">
            <w:pPr>
              <w:spacing w:before="120" w:after="120"/>
            </w:pPr>
            <w:r>
              <w:t>f</w:t>
            </w:r>
            <w:r>
              <w:t>、</w:t>
            </w:r>
            <w:r>
              <w:t xml:space="preserve"> . - ^ </w:t>
            </w:r>
            <w:r>
              <w:rPr>
                <w:vertAlign w:val="superscript"/>
              </w:rPr>
              <w:t>?</w:t>
            </w:r>
          </w:p>
        </w:tc>
        <w:tc>
          <w:tcPr>
            <w:tcW w:w="2812" w:type="dxa"/>
            <w:tcBorders>
              <w:left w:val="single" w:sz="4" w:space="0" w:color="auto"/>
            </w:tcBorders>
            <w:shd w:val="clear" w:color="auto" w:fill="FFFFFF"/>
          </w:tcPr>
          <w:p w:rsidR="00C67970" w:rsidRDefault="00BC4CE2" w:rsidP="006647C5">
            <w:pPr>
              <w:spacing w:before="120" w:after="120"/>
            </w:pPr>
            <w:r>
              <w:rPr>
                <w:vertAlign w:val="superscript"/>
              </w:rPr>
              <w:t>1</w:t>
            </w:r>
            <w:r>
              <w:t>硝</w:t>
            </w:r>
            <w:r>
              <w:t>-</w:t>
            </w:r>
            <w:r>
              <w:t>举类</w:t>
            </w:r>
          </w:p>
        </w:tc>
        <w:tc>
          <w:tcPr>
            <w:tcW w:w="1649" w:type="dxa"/>
            <w:tcBorders>
              <w:left w:val="single" w:sz="4" w:space="0" w:color="auto"/>
            </w:tcBorders>
            <w:shd w:val="clear" w:color="auto" w:fill="FFFFFF"/>
          </w:tcPr>
          <w:p w:rsidR="00C67970" w:rsidRDefault="00BC4CE2" w:rsidP="006647C5">
            <w:pPr>
              <w:spacing w:before="120" w:after="120"/>
            </w:pPr>
            <w:r>
              <w:t>5</w:t>
            </w:r>
            <w:r>
              <w:t>；</w:t>
            </w:r>
            <w:r>
              <w:t>0</w:t>
            </w:r>
          </w:p>
        </w:tc>
      </w:tr>
      <w:tr w:rsidR="00C67970">
        <w:trPr>
          <w:trHeight w:val="272"/>
        </w:trPr>
        <w:tc>
          <w:tcPr>
            <w:tcW w:w="2791" w:type="dxa"/>
            <w:shd w:val="clear" w:color="auto" w:fill="FFFFFF"/>
          </w:tcPr>
          <w:p w:rsidR="00C67970" w:rsidRDefault="00BC4CE2" w:rsidP="006647C5">
            <w:pPr>
              <w:spacing w:before="120" w:after="120"/>
            </w:pPr>
            <w:r>
              <w:t>也学煞氧置</w:t>
            </w:r>
            <w:r>
              <w:t>;'</w:t>
            </w:r>
            <w:r>
              <w:t>二</w:t>
            </w:r>
            <w:r>
              <w:t xml:space="preserve">/: </w:t>
            </w:r>
            <w:r>
              <w:t>々：</w:t>
            </w:r>
          </w:p>
        </w:tc>
        <w:tc>
          <w:tcPr>
            <w:tcW w:w="1786" w:type="dxa"/>
            <w:tcBorders>
              <w:left w:val="single" w:sz="4" w:space="0" w:color="auto"/>
            </w:tcBorders>
            <w:shd w:val="clear" w:color="auto" w:fill="FFFFFF"/>
          </w:tcPr>
          <w:p w:rsidR="00C67970" w:rsidRDefault="00BC4CE2" w:rsidP="006647C5">
            <w:pPr>
              <w:spacing w:before="120" w:after="120"/>
            </w:pPr>
            <w:r>
              <w:t>100</w:t>
            </w:r>
          </w:p>
        </w:tc>
        <w:tc>
          <w:tcPr>
            <w:tcW w:w="2812" w:type="dxa"/>
            <w:tcBorders>
              <w:left w:val="single" w:sz="4" w:space="0" w:color="auto"/>
            </w:tcBorders>
            <w:shd w:val="clear" w:color="auto" w:fill="FFFFFF"/>
          </w:tcPr>
          <w:p w:rsidR="00C67970" w:rsidRDefault="00BC4CE2" w:rsidP="006647C5">
            <w:pPr>
              <w:spacing w:before="120" w:after="120"/>
            </w:pPr>
            <w:r>
              <w:t>苯胺炎丨</w:t>
            </w:r>
            <w:r>
              <w:t>V</w:t>
            </w:r>
            <w:r>
              <w:rPr>
                <w:vertAlign w:val="superscript"/>
              </w:rPr>
              <w:t>-</w:t>
            </w:r>
            <w:r>
              <w:t xml:space="preserve"> '</w:t>
            </w:r>
          </w:p>
        </w:tc>
        <w:tc>
          <w:tcPr>
            <w:tcW w:w="1649" w:type="dxa"/>
            <w:tcBorders>
              <w:left w:val="single" w:sz="4" w:space="0" w:color="auto"/>
            </w:tcBorders>
            <w:shd w:val="clear" w:color="auto" w:fill="FFFFFF"/>
          </w:tcPr>
          <w:p w:rsidR="00C67970" w:rsidRDefault="00BC4CE2" w:rsidP="006647C5">
            <w:pPr>
              <w:spacing w:before="120" w:after="120"/>
            </w:pPr>
            <w:r>
              <w:t>' ?. 3d '…</w:t>
            </w:r>
            <w:r>
              <w:t>丨</w:t>
            </w:r>
          </w:p>
        </w:tc>
      </w:tr>
      <w:tr w:rsidR="00C67970">
        <w:trPr>
          <w:trHeight w:val="346"/>
        </w:trPr>
        <w:tc>
          <w:tcPr>
            <w:tcW w:w="2791" w:type="dxa"/>
            <w:tcBorders>
              <w:bottom w:val="single" w:sz="4" w:space="0" w:color="auto"/>
            </w:tcBorders>
            <w:shd w:val="clear" w:color="auto" w:fill="FFFFFF"/>
          </w:tcPr>
          <w:p w:rsidR="00C67970" w:rsidRDefault="00BC4CE2" w:rsidP="006647C5">
            <w:pPr>
              <w:spacing w:before="120" w:after="120"/>
            </w:pPr>
            <w:r>
              <w:t>疏化物</w:t>
            </w:r>
            <w:r>
              <w:t xml:space="preserve"> </w:t>
            </w:r>
            <w:r>
              <w:t>、</w:t>
            </w:r>
            <w:r>
              <w:t xml:space="preserve"> '</w:t>
            </w:r>
          </w:p>
        </w:tc>
        <w:tc>
          <w:tcPr>
            <w:tcW w:w="1786" w:type="dxa"/>
            <w:tcBorders>
              <w:left w:val="single" w:sz="4" w:space="0" w:color="auto"/>
              <w:bottom w:val="single" w:sz="4" w:space="0" w:color="auto"/>
            </w:tcBorders>
            <w:shd w:val="clear" w:color="auto" w:fill="FFFFFF"/>
          </w:tcPr>
          <w:p w:rsidR="00C67970" w:rsidRDefault="00BC4CE2" w:rsidP="006647C5">
            <w:pPr>
              <w:spacing w:before="120" w:after="120"/>
            </w:pPr>
            <w:r>
              <w:t>^ a.a</w:t>
            </w:r>
          </w:p>
        </w:tc>
        <w:tc>
          <w:tcPr>
            <w:tcW w:w="2812" w:type="dxa"/>
            <w:tcBorders>
              <w:left w:val="single" w:sz="4" w:space="0" w:color="auto"/>
              <w:bottom w:val="single" w:sz="4" w:space="0" w:color="auto"/>
            </w:tcBorders>
            <w:shd w:val="clear" w:color="auto" w:fill="FFFFFF"/>
          </w:tcPr>
          <w:p w:rsidR="00C67970" w:rsidRDefault="00BC4CE2" w:rsidP="006647C5">
            <w:pPr>
              <w:spacing w:before="120" w:after="120"/>
            </w:pPr>
            <w:r>
              <w:t>•</w:t>
            </w:r>
            <w:r>
              <w:t>、</w:t>
            </w:r>
            <w:r>
              <w:t xml:space="preserve"> , r {</w:t>
            </w:r>
          </w:p>
          <w:p w:rsidR="00C67970" w:rsidRDefault="00BC4CE2" w:rsidP="006647C5">
            <w:pPr>
              <w:spacing w:before="120" w:after="120"/>
            </w:pPr>
            <w:r>
              <w:t xml:space="preserve">&gt; i </w:t>
            </w:r>
            <w:r>
              <w:t>二</w:t>
            </w:r>
            <w:r>
              <w:t xml:space="preserve">: ^ </w:t>
            </w:r>
            <w:r>
              <w:t>、</w:t>
            </w:r>
            <w:r>
              <w:t xml:space="preserve"> «</w:t>
            </w:r>
            <w:r>
              <w:rPr>
                <w:vertAlign w:val="superscript"/>
              </w:rPr>
              <w:t>A</w:t>
            </w:r>
          </w:p>
        </w:tc>
        <w:tc>
          <w:tcPr>
            <w:tcW w:w="1649" w:type="dxa"/>
            <w:tcBorders>
              <w:left w:val="single" w:sz="4" w:space="0" w:color="auto"/>
              <w:bottom w:val="single" w:sz="4" w:space="0" w:color="auto"/>
            </w:tcBorders>
            <w:shd w:val="clear" w:color="auto" w:fill="FFFFFF"/>
          </w:tcPr>
          <w:p w:rsidR="00C67970" w:rsidRDefault="00BC4CE2" w:rsidP="006647C5">
            <w:pPr>
              <w:spacing w:before="120" w:after="120"/>
            </w:pPr>
            <w:r>
              <w:t>' \ '</w:t>
            </w:r>
            <w:r>
              <w:t>八</w:t>
            </w:r>
            <w:r>
              <w:t>.</w:t>
            </w:r>
          </w:p>
        </w:tc>
      </w:tr>
    </w:tbl>
    <w:p w:rsidR="00C67970" w:rsidRDefault="00BC4CE2" w:rsidP="006647C5">
      <w:pPr>
        <w:spacing w:before="120" w:after="120"/>
        <w:rPr>
          <w:lang w:eastAsia="zh-CN"/>
        </w:rPr>
      </w:pPr>
      <w:r>
        <w:rPr>
          <w:lang w:eastAsia="zh-CN"/>
        </w:rPr>
        <w:t>2.</w:t>
      </w:r>
      <w:r>
        <w:rPr>
          <w:lang w:eastAsia="zh-CN"/>
        </w:rPr>
        <w:t>工业排水标准这种含有各种杂质和有害物质的大量工业废水是造成环境污染的</w:t>
      </w:r>
      <w:r>
        <w:rPr>
          <w:lang w:eastAsia="zh-CN"/>
        </w:rPr>
        <w:t xml:space="preserve"> </w:t>
      </w:r>
      <w:r>
        <w:rPr>
          <w:lang w:eastAsia="zh-CN"/>
        </w:rPr>
        <w:t>另一个重要原囡。因此各宥关部门都规定了工业排水的标准，以倮障环境的辑全与卫生。</w:t>
      </w:r>
    </w:p>
    <w:p w:rsidR="00C67970" w:rsidRDefault="00BC4CE2" w:rsidP="006647C5">
      <w:pPr>
        <w:tabs>
          <w:tab w:val="left" w:pos="7811"/>
        </w:tabs>
        <w:spacing w:before="120" w:after="120"/>
        <w:rPr>
          <w:lang w:eastAsia="zh-CN"/>
        </w:rPr>
      </w:pPr>
      <w:r>
        <w:rPr>
          <w:lang w:eastAsia="zh-CN"/>
        </w:rPr>
        <w:t>工业徘水标准见表</w:t>
      </w:r>
      <w:r>
        <w:rPr>
          <w:lang w:eastAsia="zh-CN"/>
        </w:rPr>
        <w:t>36</w:t>
      </w:r>
      <w:r>
        <w:rPr>
          <w:lang w:eastAsia="zh-CN"/>
        </w:rPr>
        <w:t>彳。</w:t>
      </w:r>
      <w:r>
        <w:rPr>
          <w:lang w:eastAsia="zh-CN"/>
        </w:rPr>
        <w:tab/>
        <w:t>”</w:t>
      </w:r>
    </w:p>
    <w:p w:rsidR="00C67970" w:rsidRDefault="00BC4CE2" w:rsidP="006647C5">
      <w:pPr>
        <w:tabs>
          <w:tab w:val="left" w:pos="335"/>
        </w:tabs>
        <w:spacing w:before="120" w:after="120"/>
        <w:rPr>
          <w:lang w:eastAsia="zh-CN"/>
        </w:rPr>
      </w:pPr>
      <w:r>
        <w:rPr>
          <w:lang w:eastAsia="zh-CN"/>
        </w:rPr>
        <w:t>3.</w:t>
      </w:r>
      <w:r>
        <w:rPr>
          <w:lang w:eastAsia="zh-CN"/>
        </w:rPr>
        <w:tab/>
        <w:t>k</w:t>
      </w:r>
      <w:r>
        <w:rPr>
          <w:lang w:eastAsia="zh-CN"/>
        </w:rPr>
        <w:t>水的治理为使工业废水达到排水标准，必须对废水进行氷质处理。由子各类</w:t>
      </w:r>
    </w:p>
    <w:p w:rsidR="00C67970" w:rsidRDefault="00BC4CE2" w:rsidP="006647C5">
      <w:pPr>
        <w:spacing w:before="120" w:after="120"/>
        <w:rPr>
          <w:lang w:eastAsia="zh-CN"/>
        </w:rPr>
      </w:pPr>
      <w:r>
        <w:rPr>
          <w:lang w:eastAsia="zh-CN"/>
        </w:rPr>
        <w:t>m</w:t>
      </w:r>
    </w:p>
    <w:p w:rsidR="00C67970" w:rsidRDefault="00BC4CE2" w:rsidP="006647C5">
      <w:pPr>
        <w:spacing w:before="120" w:after="120"/>
        <w:rPr>
          <w:lang w:eastAsia="zh-CN"/>
        </w:rPr>
      </w:pPr>
      <w:r>
        <w:rPr>
          <w:lang w:eastAsia="zh-CN"/>
        </w:rPr>
        <w:t>轧制产品的工艺过程不尽相同，各车间水中杂质及有害物质的含量也不一样，因此对不同</w:t>
      </w:r>
      <w:r>
        <w:rPr>
          <w:lang w:eastAsia="zh-CN"/>
        </w:rPr>
        <w:t xml:space="preserve"> </w:t>
      </w:r>
      <w:r>
        <w:rPr>
          <w:lang w:eastAsia="zh-CN"/>
        </w:rPr>
        <w:t>的水质采用了不同的处理工艺。下面例举某乳钢厂废水处理的工艺流程。</w:t>
      </w:r>
    </w:p>
    <w:p w:rsidR="00C67970" w:rsidRDefault="00BC4CE2" w:rsidP="006647C5">
      <w:pPr>
        <w:spacing w:before="120" w:after="120"/>
        <w:rPr>
          <w:lang w:eastAsia="zh-CN"/>
        </w:rPr>
      </w:pPr>
      <w:r>
        <w:rPr>
          <w:lang w:eastAsia="zh-CN"/>
        </w:rPr>
        <w:t>(1)</w:t>
      </w:r>
      <w:r>
        <w:rPr>
          <w:lang w:eastAsia="zh-CN"/>
        </w:rPr>
        <w:t>热连轧钢板厂废水处理</w:t>
      </w:r>
      <w:r>
        <w:rPr>
          <w:lang w:eastAsia="zh-CN"/>
        </w:rPr>
        <w:t xml:space="preserve"> 1)</w:t>
      </w:r>
    </w:p>
    <w:p w:rsidR="00C67970" w:rsidRDefault="00BC4CE2" w:rsidP="006647C5">
      <w:pPr>
        <w:spacing w:before="120" w:after="120"/>
        <w:rPr>
          <w:lang w:eastAsia="zh-CN"/>
        </w:rPr>
      </w:pPr>
      <w:r>
        <w:rPr>
          <w:lang w:eastAsia="zh-CN"/>
        </w:rPr>
        <w:t>2)</w:t>
      </w:r>
    </w:p>
    <w:p w:rsidR="00C67970" w:rsidRDefault="00BC4CE2" w:rsidP="006647C5">
      <w:pPr>
        <w:spacing w:before="120" w:after="120"/>
        <w:rPr>
          <w:lang w:eastAsia="zh-CN"/>
        </w:rPr>
      </w:pPr>
      <w:r>
        <w:rPr>
          <w:lang w:eastAsia="zh-CN"/>
        </w:rPr>
        <w:t>3)</w:t>
      </w:r>
    </w:p>
    <w:p w:rsidR="00C67970" w:rsidRDefault="00BC4CE2" w:rsidP="006647C5">
      <w:pPr>
        <w:spacing w:before="120" w:after="120"/>
        <w:rPr>
          <w:lang w:eastAsia="zh-CN"/>
        </w:rPr>
      </w:pPr>
      <w:r>
        <w:rPr>
          <w:lang w:eastAsia="zh-CN"/>
        </w:rPr>
        <w:t>4)</w:t>
      </w:r>
    </w:p>
    <w:p w:rsidR="00C67970" w:rsidRDefault="00BC4CE2" w:rsidP="006647C5">
      <w:pPr>
        <w:spacing w:before="120" w:after="120"/>
        <w:rPr>
          <w:lang w:eastAsia="zh-CN"/>
        </w:rPr>
      </w:pPr>
      <w:r>
        <w:rPr>
          <w:lang w:eastAsia="zh-CN"/>
        </w:rPr>
        <w:t>(</w:t>
      </w:r>
    </w:p>
    <w:p w:rsidR="00C67970" w:rsidRDefault="00BC4CE2" w:rsidP="006647C5">
      <w:pPr>
        <w:spacing w:before="120" w:after="120"/>
        <w:rPr>
          <w:lang w:eastAsia="zh-CN"/>
        </w:rPr>
      </w:pPr>
      <w:r>
        <w:rPr>
          <w:lang w:eastAsia="zh-CN"/>
        </w:rPr>
        <w:t>1)</w:t>
      </w:r>
    </w:p>
    <w:p w:rsidR="00C67970" w:rsidRDefault="00BC4CE2" w:rsidP="006647C5">
      <w:pPr>
        <w:spacing w:before="120" w:after="120"/>
        <w:ind w:firstLine="360"/>
        <w:rPr>
          <w:lang w:eastAsia="zh-CN"/>
        </w:rPr>
      </w:pPr>
      <w:r>
        <w:rPr>
          <w:lang w:eastAsia="zh-CN"/>
        </w:rPr>
        <w:t>2)</w:t>
      </w:r>
    </w:p>
    <w:p w:rsidR="00C67970" w:rsidRDefault="00BC4CE2" w:rsidP="006647C5">
      <w:pPr>
        <w:spacing w:before="120" w:after="120"/>
        <w:rPr>
          <w:lang w:eastAsia="zh-CN"/>
        </w:rPr>
      </w:pPr>
      <w:r>
        <w:rPr>
          <w:lang w:eastAsia="zh-CN"/>
        </w:rPr>
        <w:t>凝集剂</w:t>
      </w:r>
      <w:r>
        <w:rPr>
          <w:lang w:eastAsia="zh-CN"/>
        </w:rPr>
        <w:t xml:space="preserve"> </w:t>
      </w:r>
      <w:r>
        <w:rPr>
          <w:lang w:eastAsia="zh-CN"/>
        </w:rPr>
        <w:t>助凝剂脱水机</w:t>
      </w:r>
    </w:p>
    <w:p w:rsidR="00C67970" w:rsidRDefault="00BC4CE2" w:rsidP="006647C5">
      <w:pPr>
        <w:spacing w:before="120" w:after="120"/>
        <w:ind w:firstLine="360"/>
        <w:rPr>
          <w:lang w:eastAsia="zh-CN"/>
        </w:rPr>
      </w:pPr>
      <w:r>
        <w:rPr>
          <w:lang w:eastAsia="zh-CN"/>
        </w:rPr>
        <w:t>五、环瑰保护对车间设计的要求</w:t>
      </w:r>
    </w:p>
    <w:p w:rsidR="00C67970" w:rsidRDefault="00BC4CE2" w:rsidP="006647C5">
      <w:pPr>
        <w:spacing w:before="120" w:after="120"/>
        <w:ind w:firstLine="360"/>
        <w:rPr>
          <w:lang w:eastAsia="zh-CN"/>
        </w:rPr>
      </w:pPr>
      <w:r>
        <w:rPr>
          <w:lang w:eastAsia="zh-CN"/>
        </w:rPr>
        <w:t>为改善劳动条件保障环境卫生，在进行车间设计时注意以下几点。</w:t>
      </w:r>
    </w:p>
    <w:p w:rsidR="00C67970" w:rsidRDefault="00BC4CE2" w:rsidP="006647C5">
      <w:pPr>
        <w:spacing w:before="120" w:after="120"/>
        <w:ind w:firstLine="360"/>
        <w:rPr>
          <w:lang w:eastAsia="zh-CN"/>
        </w:rPr>
      </w:pPr>
      <w:r>
        <w:rPr>
          <w:lang w:eastAsia="zh-CN"/>
        </w:rPr>
        <w:t>(1)</w:t>
      </w:r>
      <w:r>
        <w:rPr>
          <w:lang w:eastAsia="zh-CN"/>
        </w:rPr>
        <w:t>在厂房建筑和总图布置时：</w:t>
      </w:r>
      <w:r>
        <w:rPr>
          <w:lang w:eastAsia="zh-CN"/>
        </w:rPr>
        <w:t>1)</w:t>
      </w:r>
      <w:r>
        <w:rPr>
          <w:lang w:eastAsia="zh-CN"/>
        </w:rPr>
        <w:t>厂房纵轴应尽量布置成东西向；</w:t>
      </w:r>
      <w:r>
        <w:rPr>
          <w:lang w:eastAsia="zh-CN"/>
        </w:rPr>
        <w:t>2)</w:t>
      </w:r>
      <w:r>
        <w:rPr>
          <w:lang w:eastAsia="zh-CN"/>
        </w:rPr>
        <w:t>厂房主要迎</w:t>
      </w:r>
      <w:r>
        <w:rPr>
          <w:lang w:eastAsia="zh-CN"/>
        </w:rPr>
        <w:t xml:space="preserve"> </w:t>
      </w:r>
      <w:r>
        <w:rPr>
          <w:lang w:eastAsia="zh-CN"/>
        </w:rPr>
        <w:t>风面一般应与夏季主导风向成</w:t>
      </w:r>
      <w:r>
        <w:rPr>
          <w:lang w:eastAsia="zh-CN"/>
        </w:rPr>
        <w:t>60</w:t>
      </w:r>
      <w:r>
        <w:rPr>
          <w:rFonts w:ascii="MS Mincho" w:eastAsia="MS Mincho" w:hAnsi="MS Mincho" w:cs="MS Mincho" w:hint="eastAsia"/>
          <w:lang w:eastAsia="zh-CN"/>
        </w:rPr>
        <w:t>〜</w:t>
      </w:r>
      <w:r>
        <w:rPr>
          <w:lang w:eastAsia="zh-CN"/>
        </w:rPr>
        <w:t>90°</w:t>
      </w:r>
      <w:r>
        <w:rPr>
          <w:lang w:eastAsia="zh-CN"/>
        </w:rPr>
        <w:t>角，一般不宜小于</w:t>
      </w:r>
      <w:r>
        <w:rPr>
          <w:lang w:eastAsia="zh-CN"/>
        </w:rPr>
        <w:t>45°</w:t>
      </w:r>
      <w:r>
        <w:rPr>
          <w:lang w:eastAsia="zh-CN"/>
        </w:rPr>
        <w:t>。放散大量热的厂房应布置在</w:t>
      </w:r>
      <w:r>
        <w:rPr>
          <w:lang w:eastAsia="zh-CN"/>
        </w:rPr>
        <w:t xml:space="preserve"> </w:t>
      </w:r>
      <w:r>
        <w:rPr>
          <w:lang w:eastAsia="zh-CN"/>
        </w:rPr>
        <w:t>下风向；</w:t>
      </w:r>
      <w:r>
        <w:rPr>
          <w:lang w:eastAsia="zh-CN"/>
        </w:rPr>
        <w:t>3)</w:t>
      </w:r>
      <w:r>
        <w:rPr>
          <w:lang w:eastAsia="zh-CN"/>
        </w:rPr>
        <w:t>应广泛采用自然通风，并且设有气楼。在南方炎热地区厂房，当车间放散大</w:t>
      </w:r>
      <w:r>
        <w:rPr>
          <w:lang w:eastAsia="zh-CN"/>
        </w:rPr>
        <w:t xml:space="preserve"> </w:t>
      </w:r>
      <w:r>
        <w:rPr>
          <w:lang w:eastAsia="zh-CN"/>
        </w:rPr>
        <w:t>量粉尘和有害气体时应考虑采用穿堂风为主的自然通风方式。</w:t>
      </w:r>
    </w:p>
    <w:p w:rsidR="00C67970" w:rsidRDefault="00BC4CE2" w:rsidP="006647C5">
      <w:pPr>
        <w:spacing w:before="120" w:after="120"/>
        <w:ind w:firstLine="360"/>
        <w:rPr>
          <w:lang w:eastAsia="zh-CN"/>
        </w:rPr>
      </w:pPr>
      <w:r>
        <w:rPr>
          <w:lang w:eastAsia="zh-CN"/>
        </w:rPr>
        <w:t>(2)</w:t>
      </w:r>
      <w:r>
        <w:rPr>
          <w:lang w:eastAsia="zh-CN"/>
        </w:rPr>
        <w:t>在车间平面布置时：</w:t>
      </w:r>
      <w:r>
        <w:rPr>
          <w:lang w:eastAsia="zh-CN"/>
        </w:rPr>
        <w:t>1)</w:t>
      </w:r>
      <w:r>
        <w:rPr>
          <w:lang w:eastAsia="zh-CN"/>
        </w:rPr>
        <w:t>加热设备应考虑安置在车间的下风端，并使室外空气</w:t>
      </w:r>
      <w:r>
        <w:rPr>
          <w:lang w:eastAsia="zh-CN"/>
        </w:rPr>
        <w:t xml:space="preserve"> </w:t>
      </w:r>
      <w:r>
        <w:rPr>
          <w:lang w:eastAsia="zh-CN"/>
        </w:rPr>
        <w:t>能进入操作区域；</w:t>
      </w:r>
      <w:r>
        <w:rPr>
          <w:lang w:eastAsia="zh-CN"/>
        </w:rPr>
        <w:t>2)</w:t>
      </w:r>
      <w:r>
        <w:rPr>
          <w:lang w:eastAsia="zh-CN"/>
        </w:rPr>
        <w:t>多跨布置时热作业区域有害气体作业区应设在下风位置或冷热交替</w:t>
      </w:r>
      <w:r>
        <w:rPr>
          <w:lang w:eastAsia="zh-CN"/>
        </w:rPr>
        <w:t xml:space="preserve"> </w:t>
      </w:r>
      <w:r>
        <w:rPr>
          <w:lang w:eastAsia="zh-CN"/>
        </w:rPr>
        <w:t>布置；</w:t>
      </w:r>
      <w:r>
        <w:rPr>
          <w:lang w:eastAsia="zh-CN"/>
        </w:rPr>
        <w:t>3)</w:t>
      </w:r>
      <w:r>
        <w:rPr>
          <w:lang w:eastAsia="zh-CN"/>
        </w:rPr>
        <w:t>车间外部构筑物不得挡住风进入车间；</w:t>
      </w:r>
      <w:r>
        <w:rPr>
          <w:lang w:eastAsia="zh-CN"/>
        </w:rPr>
        <w:t>4)</w:t>
      </w:r>
      <w:r>
        <w:rPr>
          <w:lang w:eastAsia="zh-CN"/>
        </w:rPr>
        <w:t>均热炉厂房应设有通风窗。</w:t>
      </w:r>
    </w:p>
    <w:p w:rsidR="00C67970" w:rsidRDefault="00BC4CE2" w:rsidP="006647C5">
      <w:pPr>
        <w:spacing w:before="120" w:after="120"/>
        <w:ind w:firstLine="360"/>
        <w:rPr>
          <w:lang w:eastAsia="zh-CN"/>
        </w:rPr>
      </w:pPr>
      <w:r>
        <w:rPr>
          <w:lang w:eastAsia="zh-CN"/>
        </w:rPr>
        <w:t>(3)</w:t>
      </w:r>
      <w:r>
        <w:rPr>
          <w:lang w:eastAsia="zh-CN"/>
        </w:rPr>
        <w:t>在工艺过程制订和设备选用时：</w:t>
      </w:r>
      <w:r>
        <w:rPr>
          <w:lang w:eastAsia="zh-CN"/>
        </w:rPr>
        <w:t>1)</w:t>
      </w:r>
      <w:r>
        <w:rPr>
          <w:lang w:eastAsia="zh-CN"/>
        </w:rPr>
        <w:t>对加热设备采用隔热、密封、抽气、除尘</w:t>
      </w:r>
      <w:r>
        <w:rPr>
          <w:lang w:eastAsia="zh-CN"/>
        </w:rPr>
        <w:t xml:space="preserve"> </w:t>
      </w:r>
      <w:r>
        <w:rPr>
          <w:lang w:eastAsia="zh-CN"/>
        </w:rPr>
        <w:t>等设施，减少向车间散发热量和粉尘，减少对操作人员的热辐射；</w:t>
      </w:r>
      <w:r>
        <w:rPr>
          <w:lang w:eastAsia="zh-CN"/>
        </w:rPr>
        <w:t>2)</w:t>
      </w:r>
      <w:r>
        <w:rPr>
          <w:lang w:eastAsia="zh-CN"/>
        </w:rPr>
        <w:t>采用各种措施，避</w:t>
      </w:r>
      <w:r>
        <w:rPr>
          <w:lang w:eastAsia="zh-CN"/>
        </w:rPr>
        <w:t xml:space="preserve"> </w:t>
      </w:r>
      <w:r>
        <w:rPr>
          <w:lang w:eastAsia="zh-CN"/>
        </w:rPr>
        <w:t>免和减少粉尘及有害气体向车间散发。如采用隔热、送风、设置除尘器等；</w:t>
      </w:r>
      <w:r>
        <w:rPr>
          <w:lang w:eastAsia="zh-CN"/>
        </w:rPr>
        <w:t>3)</w:t>
      </w:r>
      <w:r>
        <w:rPr>
          <w:lang w:eastAsia="zh-CN"/>
        </w:rPr>
        <w:t>实现工艺</w:t>
      </w:r>
      <w:r>
        <w:rPr>
          <w:lang w:eastAsia="zh-CN"/>
        </w:rPr>
        <w:t xml:space="preserve"> </w:t>
      </w:r>
      <w:r>
        <w:rPr>
          <w:lang w:eastAsia="zh-CN"/>
        </w:rPr>
        <w:t>过程的机械化和自动化。</w:t>
      </w:r>
    </w:p>
    <w:p w:rsidR="00C67970" w:rsidRDefault="00BC4CE2" w:rsidP="006647C5">
      <w:pPr>
        <w:spacing w:before="120" w:after="120"/>
        <w:rPr>
          <w:lang w:eastAsia="zh-CN"/>
        </w:rPr>
      </w:pPr>
      <w:r>
        <w:rPr>
          <w:lang w:eastAsia="zh-CN"/>
        </w:rPr>
        <w:t>粗轧机组氧化铁皮废水处理流程</w:t>
      </w:r>
    </w:p>
    <w:p w:rsidR="00C67970" w:rsidRDefault="00BC4CE2" w:rsidP="006647C5">
      <w:pPr>
        <w:tabs>
          <w:tab w:val="left" w:leader="hyphen" w:pos="4675"/>
          <w:tab w:val="left" w:leader="hyphen" w:pos="6126"/>
        </w:tabs>
        <w:spacing w:before="120" w:after="120"/>
        <w:rPr>
          <w:lang w:eastAsia="zh-CN"/>
        </w:rPr>
      </w:pPr>
      <w:r>
        <w:rPr>
          <w:lang w:eastAsia="zh-CN"/>
        </w:rPr>
        <w:t>自流</w:t>
      </w:r>
      <w:r>
        <w:rPr>
          <w:lang w:eastAsia="zh-CN"/>
        </w:rPr>
        <w:t xml:space="preserve"> </w:t>
      </w:r>
      <w:r>
        <w:rPr>
          <w:lang w:eastAsia="zh-CN"/>
        </w:rPr>
        <w:t>加压</w:t>
      </w:r>
      <w:r>
        <w:rPr>
          <w:lang w:eastAsia="zh-CN"/>
        </w:rPr>
        <w:t xml:space="preserve"> </w:t>
      </w:r>
      <w:r>
        <w:rPr>
          <w:lang w:eastAsia="zh-CN"/>
        </w:rPr>
        <w:t>加压</w:t>
      </w:r>
      <w:r>
        <w:rPr>
          <w:lang w:eastAsia="zh-CN"/>
        </w:rPr>
        <w:t xml:space="preserve"> </w:t>
      </w:r>
      <w:r>
        <w:rPr>
          <w:lang w:eastAsia="zh-CN"/>
        </w:rPr>
        <w:t>余压</w:t>
      </w:r>
      <w:r>
        <w:rPr>
          <w:lang w:eastAsia="zh-CN"/>
        </w:rPr>
        <w:t xml:space="preserve"> </w:t>
      </w:r>
      <w:r>
        <w:rPr>
          <w:lang w:eastAsia="zh-CN"/>
        </w:rPr>
        <w:t>粗乳机</w:t>
      </w:r>
      <w:r>
        <w:rPr>
          <w:lang w:eastAsia="zh-CN"/>
        </w:rPr>
        <w:t>—►</w:t>
      </w:r>
      <w:r>
        <w:rPr>
          <w:lang w:eastAsia="zh-CN"/>
        </w:rPr>
        <w:t>一次平流沉淀池</w:t>
      </w:r>
      <w:r>
        <w:rPr>
          <w:lang w:eastAsia="zh-CN"/>
        </w:rPr>
        <w:t>—</w:t>
      </w:r>
      <w:r>
        <w:rPr>
          <w:lang w:eastAsia="zh-CN"/>
        </w:rPr>
        <w:t>二次平流沉淀池</w:t>
      </w:r>
      <w:r>
        <w:rPr>
          <w:lang w:eastAsia="zh-CN"/>
        </w:rPr>
        <w:tab/>
        <w:t>►</w:t>
      </w:r>
      <w:r>
        <w:rPr>
          <w:lang w:eastAsia="zh-CN"/>
        </w:rPr>
        <w:t>高速砂滤器</w:t>
      </w:r>
      <w:r>
        <w:rPr>
          <w:lang w:eastAsia="zh-CN"/>
        </w:rPr>
        <w:tab/>
        <w:t>&gt;</w:t>
      </w:r>
    </w:p>
    <w:p w:rsidR="00C67970" w:rsidRDefault="00BC4CE2" w:rsidP="006647C5">
      <w:pPr>
        <w:spacing w:before="120" w:after="120"/>
        <w:rPr>
          <w:lang w:eastAsia="zh-CN"/>
        </w:rPr>
      </w:pPr>
      <w:r>
        <w:rPr>
          <w:lang w:eastAsia="zh-CN"/>
        </w:rPr>
        <w:t>冷却塔</w:t>
      </w:r>
    </w:p>
    <w:p w:rsidR="00C67970" w:rsidRDefault="00BC4CE2" w:rsidP="006647C5">
      <w:pPr>
        <w:spacing w:before="120" w:after="120"/>
        <w:rPr>
          <w:lang w:eastAsia="zh-CN"/>
        </w:rPr>
      </w:pPr>
      <w:r>
        <w:rPr>
          <w:lang w:eastAsia="zh-CN"/>
        </w:rPr>
        <w:t>I</w:t>
      </w:r>
    </w:p>
    <w:p w:rsidR="00C67970" w:rsidRDefault="00BC4CE2" w:rsidP="006647C5">
      <w:pPr>
        <w:spacing w:before="120" w:after="120"/>
        <w:rPr>
          <w:lang w:eastAsia="zh-CN"/>
        </w:rPr>
      </w:pPr>
      <w:r>
        <w:rPr>
          <w:lang w:eastAsia="zh-CN"/>
        </w:rPr>
        <w:t>精轧机组氧化铁皮水处理流程</w:t>
      </w:r>
    </w:p>
    <w:p w:rsidR="00C67970" w:rsidRDefault="00BC4CE2" w:rsidP="006647C5">
      <w:pPr>
        <w:spacing w:before="120" w:after="120"/>
        <w:rPr>
          <w:lang w:eastAsia="zh-CN"/>
        </w:rPr>
      </w:pPr>
      <w:r>
        <w:rPr>
          <w:lang w:eastAsia="zh-CN"/>
        </w:rPr>
        <w:t>流</w:t>
      </w:r>
    </w:p>
    <w:p w:rsidR="00C67970" w:rsidRDefault="00BC4CE2" w:rsidP="006647C5">
      <w:pPr>
        <w:spacing w:before="120" w:after="120"/>
        <w:rPr>
          <w:lang w:eastAsia="zh-CN"/>
        </w:rPr>
      </w:pPr>
      <w:r>
        <w:rPr>
          <w:lang w:eastAsia="zh-CN"/>
        </w:rPr>
        <w:t>加压</w:t>
      </w:r>
    </w:p>
    <w:p w:rsidR="00C67970" w:rsidRDefault="00BC4CE2" w:rsidP="006647C5">
      <w:pPr>
        <w:spacing w:before="120" w:after="120"/>
        <w:rPr>
          <w:lang w:eastAsia="zh-CN"/>
        </w:rPr>
      </w:pPr>
      <w:r>
        <w:rPr>
          <w:lang w:eastAsia="zh-CN"/>
        </w:rPr>
        <w:t>加压</w:t>
      </w:r>
    </w:p>
    <w:p w:rsidR="00C67970" w:rsidRDefault="00BC4CE2" w:rsidP="006647C5">
      <w:pPr>
        <w:spacing w:before="120" w:after="120"/>
        <w:rPr>
          <w:lang w:eastAsia="zh-CN"/>
        </w:rPr>
      </w:pPr>
      <w:r>
        <w:rPr>
          <w:lang w:eastAsia="zh-CN"/>
        </w:rPr>
        <w:t>精轧机一</w:t>
      </w:r>
      <w:r>
        <w:rPr>
          <w:lang w:eastAsia="zh-CN"/>
        </w:rPr>
        <w:t>~&gt;</w:t>
      </w:r>
      <w:r>
        <w:rPr>
          <w:lang w:eastAsia="zh-CN"/>
        </w:rPr>
        <w:t>一次平流沉淀池一</w:t>
      </w:r>
      <w:r>
        <w:rPr>
          <w:lang w:eastAsia="zh-CN"/>
        </w:rPr>
        <w:t>~^</w:t>
      </w:r>
      <w:r>
        <w:rPr>
          <w:lang w:eastAsia="zh-CN"/>
        </w:rPr>
        <w:t>二次平流沉淀池</w:t>
      </w:r>
      <w:r>
        <w:rPr>
          <w:lang w:eastAsia="zh-CN"/>
        </w:rPr>
        <w:t>~&gt;</w:t>
      </w:r>
      <w:r>
        <w:rPr>
          <w:lang w:eastAsia="zh-CN"/>
        </w:rPr>
        <w:t>髙速砂滤器</w:t>
      </w:r>
    </w:p>
    <w:p w:rsidR="00C67970" w:rsidRDefault="00BC4CE2" w:rsidP="006647C5">
      <w:pPr>
        <w:spacing w:before="120" w:after="120"/>
        <w:rPr>
          <w:lang w:eastAsia="zh-CN"/>
        </w:rPr>
      </w:pPr>
      <w:r>
        <w:rPr>
          <w:lang w:eastAsia="zh-CN"/>
        </w:rPr>
        <w:t>余压</w:t>
      </w:r>
    </w:p>
    <w:p w:rsidR="00C67970" w:rsidRDefault="00BC4CE2" w:rsidP="006647C5">
      <w:pPr>
        <w:spacing w:before="120" w:after="120"/>
        <w:rPr>
          <w:lang w:eastAsia="zh-CN"/>
        </w:rPr>
      </w:pPr>
      <w:r>
        <w:rPr>
          <w:lang w:eastAsia="zh-CN"/>
        </w:rPr>
        <w:t>层流冷却水处理流程</w:t>
      </w:r>
      <w:r>
        <w:rPr>
          <w:lang w:eastAsia="zh-CN"/>
        </w:rPr>
        <w:t xml:space="preserve"> </w:t>
      </w:r>
      <w:r>
        <w:rPr>
          <w:lang w:eastAsia="zh-CN"/>
        </w:rPr>
        <w:t>丨</w:t>
      </w:r>
      <w:r>
        <w:rPr>
          <w:lang w:eastAsia="zh-CN"/>
        </w:rPr>
        <w:t>+</w:t>
      </w:r>
      <w:r>
        <w:rPr>
          <w:lang w:eastAsia="zh-CN"/>
        </w:rPr>
        <w:t>热输出辊道</w:t>
      </w:r>
      <w:r>
        <w:rPr>
          <w:lang w:eastAsia="zh-CN"/>
        </w:rPr>
        <w:t>W</w:t>
      </w:r>
      <w:r>
        <w:rPr>
          <w:lang w:eastAsia="zh-CN"/>
        </w:rPr>
        <w:t>铁皮沉淀池</w:t>
      </w:r>
    </w:p>
    <w:p w:rsidR="00C67970" w:rsidRDefault="00BC4CE2" w:rsidP="006647C5">
      <w:pPr>
        <w:spacing w:before="120" w:after="120"/>
        <w:rPr>
          <w:lang w:eastAsia="zh-CN"/>
        </w:rPr>
      </w:pPr>
      <w:r>
        <w:rPr>
          <w:lang w:eastAsia="zh-CN"/>
        </w:rPr>
        <w:t>冷却塔（</w:t>
      </w:r>
      <w:r>
        <w:rPr>
          <w:lang w:eastAsia="zh-CN"/>
        </w:rPr>
        <w:t>1/2</w:t>
      </w:r>
      <w:r>
        <w:rPr>
          <w:lang w:eastAsia="zh-CN"/>
        </w:rPr>
        <w:t>水量未经冷却〉</w:t>
      </w:r>
    </w:p>
    <w:p w:rsidR="00C67970" w:rsidRDefault="00BC4CE2" w:rsidP="006647C5">
      <w:pPr>
        <w:tabs>
          <w:tab w:val="left" w:leader="underscore" w:pos="3303"/>
        </w:tabs>
        <w:spacing w:before="120" w:after="120"/>
        <w:rPr>
          <w:lang w:eastAsia="zh-CN"/>
        </w:rPr>
      </w:pPr>
      <w:r>
        <w:rPr>
          <w:lang w:eastAsia="zh-CN"/>
        </w:rPr>
        <w:tab/>
        <w:t>(</w:t>
      </w:r>
      <w:r>
        <w:rPr>
          <w:lang w:eastAsia="zh-CN"/>
        </w:rPr>
        <w:t>水池）</w:t>
      </w:r>
      <w:r>
        <w:rPr>
          <w:lang w:eastAsia="zh-CN"/>
        </w:rPr>
        <w:t xml:space="preserve"> </w:t>
      </w:r>
      <w:r>
        <w:rPr>
          <w:lang w:eastAsia="zh-CN"/>
        </w:rPr>
        <w:t>十</w:t>
      </w:r>
    </w:p>
    <w:p w:rsidR="00C67970" w:rsidRDefault="00BC4CE2" w:rsidP="006647C5">
      <w:pPr>
        <w:tabs>
          <w:tab w:val="left" w:pos="4507"/>
        </w:tabs>
        <w:spacing w:before="120" w:after="120"/>
        <w:rPr>
          <w:lang w:eastAsia="zh-CN"/>
        </w:rPr>
      </w:pPr>
      <w:r>
        <w:rPr>
          <w:lang w:eastAsia="zh-CN"/>
        </w:rPr>
        <w:t>'</w:t>
      </w:r>
      <w:r>
        <w:rPr>
          <w:lang w:eastAsia="zh-CN"/>
        </w:rPr>
        <w:tab/>
      </w:r>
      <w:r>
        <w:rPr>
          <w:lang w:eastAsia="zh-CN"/>
        </w:rPr>
        <w:t>加压</w:t>
      </w:r>
    </w:p>
    <w:p w:rsidR="00C67970" w:rsidRDefault="00BC4CE2" w:rsidP="006647C5">
      <w:pPr>
        <w:spacing w:before="120" w:after="120"/>
        <w:rPr>
          <w:lang w:eastAsia="zh-CN"/>
        </w:rPr>
      </w:pPr>
      <w:r>
        <w:rPr>
          <w:lang w:eastAsia="zh-CN"/>
        </w:rPr>
        <w:t>精轧机组烟气净化系统废水处理流程</w:t>
      </w:r>
    </w:p>
    <w:p w:rsidR="00C67970" w:rsidRDefault="00BC4CE2" w:rsidP="006647C5">
      <w:pPr>
        <w:spacing w:before="120" w:after="120"/>
        <w:rPr>
          <w:lang w:eastAsia="zh-CN"/>
        </w:rPr>
      </w:pPr>
      <w:r>
        <w:rPr>
          <w:lang w:eastAsia="zh-CN"/>
        </w:rPr>
        <w:t>|&gt;</w:t>
      </w:r>
      <w:r>
        <w:rPr>
          <w:lang w:eastAsia="zh-CN"/>
        </w:rPr>
        <w:t>排烟机净化废水一</w:t>
      </w:r>
      <w:r>
        <w:rPr>
          <w:lang w:eastAsia="zh-CN"/>
        </w:rPr>
        <w:t>~&gt;</w:t>
      </w:r>
      <w:r>
        <w:rPr>
          <w:lang w:eastAsia="zh-CN"/>
        </w:rPr>
        <w:t>加药反应</w:t>
      </w:r>
      <w:r>
        <w:rPr>
          <w:lang w:eastAsia="zh-CN"/>
        </w:rPr>
        <w:t>&gt;</w:t>
      </w:r>
      <w:r>
        <w:rPr>
          <w:lang w:eastAsia="zh-CN"/>
        </w:rPr>
        <w:t>浓缩池一</w:t>
      </w:r>
      <w:r>
        <w:rPr>
          <w:lang w:eastAsia="zh-CN"/>
        </w:rPr>
        <w:t xml:space="preserve">'&gt; </w:t>
      </w:r>
      <w:r>
        <w:rPr>
          <w:lang w:eastAsia="zh-CN"/>
        </w:rPr>
        <w:t>吸水井</w:t>
      </w:r>
    </w:p>
    <w:p w:rsidR="00C67970" w:rsidRDefault="00BC4CE2" w:rsidP="006647C5">
      <w:pPr>
        <w:tabs>
          <w:tab w:val="left" w:pos="177"/>
          <w:tab w:val="left" w:leader="underscore" w:pos="4727"/>
        </w:tabs>
        <w:spacing w:before="120" w:after="120"/>
        <w:rPr>
          <w:lang w:eastAsia="zh-CN"/>
        </w:rPr>
      </w:pPr>
      <w:r>
        <w:rPr>
          <w:lang w:eastAsia="zh-CN"/>
        </w:rPr>
        <w:tab/>
        <w:t>1</w:t>
      </w:r>
      <w:r>
        <w:rPr>
          <w:lang w:eastAsia="zh-CN"/>
        </w:rPr>
        <w:tab/>
        <w:t>^</w:t>
      </w:r>
      <w:r>
        <w:rPr>
          <w:lang w:eastAsia="zh-CN"/>
        </w:rPr>
        <w:t>加压</w:t>
      </w:r>
    </w:p>
    <w:p w:rsidR="00C67970" w:rsidRDefault="00BC4CE2" w:rsidP="006647C5">
      <w:pPr>
        <w:tabs>
          <w:tab w:val="left" w:pos="329"/>
        </w:tabs>
        <w:spacing w:before="120" w:after="120"/>
        <w:rPr>
          <w:lang w:eastAsia="zh-CN"/>
        </w:rPr>
      </w:pPr>
      <w:r>
        <w:rPr>
          <w:lang w:eastAsia="zh-CN"/>
        </w:rPr>
        <w:t>2</w:t>
      </w:r>
      <w:r>
        <w:rPr>
          <w:lang w:eastAsia="zh-CN"/>
        </w:rPr>
        <w:tab/>
        <w:t>)</w:t>
      </w:r>
      <w:r>
        <w:rPr>
          <w:lang w:eastAsia="zh-CN"/>
        </w:rPr>
        <w:t>初轧厂废水处理</w:t>
      </w:r>
    </w:p>
    <w:p w:rsidR="00C67970" w:rsidRDefault="00BC4CE2" w:rsidP="006647C5">
      <w:pPr>
        <w:spacing w:before="120" w:after="120"/>
        <w:rPr>
          <w:lang w:eastAsia="zh-CN"/>
        </w:rPr>
      </w:pPr>
      <w:r>
        <w:rPr>
          <w:lang w:eastAsia="zh-CN"/>
        </w:rPr>
        <w:t>初轧机含油含铁皮水处理流程</w:t>
      </w:r>
    </w:p>
    <w:p w:rsidR="00C67970" w:rsidRDefault="00BC4CE2" w:rsidP="006647C5">
      <w:pPr>
        <w:spacing w:before="120" w:after="120"/>
        <w:rPr>
          <w:lang w:eastAsia="zh-CN"/>
        </w:rPr>
      </w:pPr>
      <w:r>
        <w:rPr>
          <w:lang w:eastAsia="zh-CN"/>
        </w:rPr>
        <w:t>含油含铁皮废水沉淀池</w:t>
      </w:r>
      <w:r>
        <w:rPr>
          <w:lang w:eastAsia="zh-CN"/>
        </w:rPr>
        <w:t>——</w:t>
      </w:r>
    </w:p>
    <w:p w:rsidR="00C67970" w:rsidRDefault="00BC4CE2" w:rsidP="006647C5">
      <w:pPr>
        <w:spacing w:before="120" w:after="120"/>
      </w:pPr>
      <w:r>
        <w:t xml:space="preserve">SSSOOppin </w:t>
      </w:r>
      <w:r>
        <w:t>以卞</w:t>
      </w:r>
      <w:r>
        <w:t xml:space="preserve"> SS60ppni </w:t>
      </w:r>
      <w:r>
        <w:t>以下</w:t>
      </w:r>
    </w:p>
    <w:p w:rsidR="00C67970" w:rsidRDefault="00BC4CE2" w:rsidP="006647C5">
      <w:pPr>
        <w:spacing w:before="120" w:after="120"/>
      </w:pPr>
      <w:r>
        <w:t>快速过滤器</w:t>
      </w:r>
      <w:r>
        <w:t xml:space="preserve">—— </w:t>
      </w:r>
      <w:r>
        <w:t>以下</w:t>
      </w:r>
    </w:p>
    <w:p w:rsidR="00C67970" w:rsidRDefault="00BC4CE2" w:rsidP="006647C5">
      <w:pPr>
        <w:spacing w:before="120" w:after="120"/>
      </w:pPr>
      <w:r>
        <w:t>♦</w:t>
      </w:r>
      <w:r>
        <w:t>冷却塔</w:t>
      </w:r>
      <w:r>
        <w:t>—— +</w:t>
      </w:r>
      <w:r>
        <w:t>反洗水</w:t>
      </w:r>
    </w:p>
    <w:p w:rsidR="00C67970" w:rsidRDefault="00BC4CE2" w:rsidP="006647C5">
      <w:pPr>
        <w:spacing w:before="120" w:after="120"/>
      </w:pPr>
      <w:r>
        <w:t>附有油浮上装置</w:t>
      </w:r>
    </w:p>
    <w:p w:rsidR="00C67970" w:rsidRDefault="00BC4CE2" w:rsidP="006647C5">
      <w:pPr>
        <w:tabs>
          <w:tab w:val="left" w:leader="hyphen" w:pos="827"/>
        </w:tabs>
        <w:spacing w:before="120" w:after="120"/>
      </w:pPr>
      <w:r>
        <w:t xml:space="preserve">I </w:t>
      </w:r>
      <w:r>
        <w:tab/>
        <w:t>&gt;</w:t>
      </w:r>
      <w:r>
        <w:t>粗粒</w:t>
      </w:r>
      <w:r>
        <w:t>(</w:t>
      </w:r>
      <w:r>
        <w:t>运出）</w:t>
      </w:r>
    </w:p>
    <w:p w:rsidR="00C67970" w:rsidRDefault="00BC4CE2" w:rsidP="006647C5">
      <w:pPr>
        <w:spacing w:before="120" w:after="120"/>
      </w:pPr>
      <w:r>
        <w:t>浓缩池</w:t>
      </w:r>
    </w:p>
    <w:p w:rsidR="00C67970" w:rsidRDefault="00BC4CE2" w:rsidP="006647C5">
      <w:pPr>
        <w:spacing w:before="120" w:after="120"/>
      </w:pPr>
      <w:r>
        <w:t>I</w:t>
      </w:r>
    </w:p>
    <w:p w:rsidR="00C67970" w:rsidRDefault="00BC4CE2" w:rsidP="006647C5">
      <w:pPr>
        <w:spacing w:before="120" w:after="120"/>
      </w:pPr>
      <w:r>
        <w:t>脱水机</w:t>
      </w:r>
    </w:p>
    <w:p w:rsidR="00C67970" w:rsidRDefault="00BC4CE2" w:rsidP="006647C5">
      <w:pPr>
        <w:spacing w:before="120" w:after="120"/>
      </w:pPr>
      <w:r>
        <w:t>浓缩槽</w:t>
      </w:r>
    </w:p>
    <w:p w:rsidR="00C67970" w:rsidRDefault="00BC4CE2" w:rsidP="006647C5">
      <w:pPr>
        <w:spacing w:before="120" w:after="120"/>
      </w:pPr>
      <w:r>
        <w:t>I</w:t>
      </w:r>
    </w:p>
    <w:p w:rsidR="00C67970" w:rsidRDefault="00BC4CE2" w:rsidP="006647C5">
      <w:pPr>
        <w:spacing w:before="120" w:after="120"/>
      </w:pPr>
      <w:r>
        <w:t>脱水机</w:t>
      </w:r>
    </w:p>
    <w:p w:rsidR="00C67970" w:rsidRDefault="00BC4CE2" w:rsidP="006647C5">
      <w:pPr>
        <w:spacing w:before="120" w:after="120"/>
        <w:rPr>
          <w:lang w:eastAsia="zh-CN"/>
        </w:rPr>
      </w:pPr>
      <w:r>
        <w:rPr>
          <w:lang w:eastAsia="zh-CN"/>
        </w:rPr>
        <w:t>火焰清理机除尘水系统处理流程</w:t>
      </w:r>
      <w:r>
        <w:rPr>
          <w:lang w:eastAsia="zh-CN"/>
        </w:rPr>
        <w:t xml:space="preserve"> </w:t>
      </w:r>
      <w:r>
        <w:rPr>
          <w:lang w:eastAsia="zh-CN"/>
        </w:rPr>
        <w:t>湿式电除尘器污水一</w:t>
      </w:r>
      <w:r>
        <w:rPr>
          <w:lang w:eastAsia="zh-CN"/>
        </w:rPr>
        <w:t>■&gt;</w:t>
      </w:r>
      <w:r>
        <w:rPr>
          <w:lang w:eastAsia="zh-CN"/>
        </w:rPr>
        <w:t>中间搅拌槽一</w:t>
      </w:r>
      <w:r>
        <w:rPr>
          <w:lang w:eastAsia="zh-CN"/>
        </w:rPr>
        <w:t>^</w:t>
      </w:r>
    </w:p>
    <w:p w:rsidR="00C67970" w:rsidRDefault="00BC4CE2" w:rsidP="006647C5">
      <w:pPr>
        <w:spacing w:before="120" w:after="120"/>
        <w:rPr>
          <w:lang w:eastAsia="zh-CN"/>
        </w:rPr>
      </w:pPr>
      <w:r>
        <w:rPr>
          <w:lang w:eastAsia="zh-CN"/>
        </w:rPr>
        <w:t>冷却塔</w:t>
      </w:r>
      <w:r>
        <w:rPr>
          <w:lang w:eastAsia="zh-CN"/>
        </w:rPr>
        <w:t>(</w:t>
      </w:r>
      <w:r>
        <w:rPr>
          <w:lang w:eastAsia="zh-CN"/>
        </w:rPr>
        <w:t>横流式</w:t>
      </w:r>
      <w:r>
        <w:rPr>
          <w:lang w:eastAsia="zh-CN"/>
        </w:rPr>
        <w:t>) +</w:t>
      </w:r>
      <w:r>
        <w:rPr>
          <w:lang w:eastAsia="zh-CN"/>
        </w:rPr>
        <w:t>加压</w:t>
      </w:r>
    </w:p>
    <w:p w:rsidR="00C67970" w:rsidRDefault="00BC4CE2" w:rsidP="006647C5">
      <w:pPr>
        <w:spacing w:before="120" w:after="120"/>
        <w:rPr>
          <w:lang w:eastAsia="zh-CN"/>
        </w:rPr>
      </w:pPr>
      <w:r>
        <w:rPr>
          <w:lang w:eastAsia="zh-CN"/>
        </w:rPr>
        <w:t>回用水</w:t>
      </w:r>
    </w:p>
    <w:p w:rsidR="00C67970" w:rsidRDefault="00BC4CE2" w:rsidP="006647C5">
      <w:pPr>
        <w:spacing w:before="120" w:after="120"/>
      </w:pPr>
      <w:r>
        <w:t>快凝聚搅拌槽浓缩槽</w:t>
      </w:r>
      <w:r>
        <w:t>•</w:t>
      </w:r>
    </w:p>
    <w:p w:rsidR="00C67970" w:rsidRDefault="00BC4CE2" w:rsidP="006647C5">
      <w:pPr>
        <w:tabs>
          <w:tab w:val="left" w:pos="1124"/>
          <w:tab w:val="left" w:pos="1915"/>
        </w:tabs>
        <w:spacing w:before="120" w:after="120"/>
      </w:pPr>
      <w:r>
        <w:t>A</w:t>
      </w:r>
      <w:r>
        <w:tab/>
        <w:t>A</w:t>
      </w:r>
      <w:r>
        <w:tab/>
        <w:t>i</w:t>
      </w:r>
    </w:p>
    <w:p w:rsidR="00C67970" w:rsidRDefault="00BC4CE2" w:rsidP="006647C5">
      <w:pPr>
        <w:spacing w:before="120" w:after="120"/>
      </w:pPr>
      <w:r>
        <w:t>脱水机一</w:t>
      </w:r>
      <w:r>
        <w:t xml:space="preserve">&gt; </w:t>
      </w:r>
      <w:r>
        <w:t>回用水</w:t>
      </w:r>
    </w:p>
    <w:p w:rsidR="00C67970" w:rsidRDefault="00BC4CE2" w:rsidP="006647C5">
      <w:pPr>
        <w:spacing w:before="120" w:after="120"/>
      </w:pPr>
      <w:r>
        <w:t>667</w:t>
      </w:r>
    </w:p>
    <w:sectPr w:rsidR="00C67970" w:rsidSect="00C67970">
      <w:type w:val="continuous"/>
      <w:pgSz w:w="11909" w:h="16834"/>
      <w:pgMar w:top="1440" w:right="1440" w:bottom="1440" w:left="1440"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55983" w:rsidRDefault="00D55983" w:rsidP="006647C5">
      <w:pPr>
        <w:spacing w:before="120" w:after="120"/>
      </w:pPr>
      <w:r>
        <w:separator/>
      </w:r>
    </w:p>
  </w:endnote>
  <w:endnote w:type="continuationSeparator" w:id="1">
    <w:p w:rsidR="00D55983" w:rsidRDefault="00D55983" w:rsidP="006647C5">
      <w:pPr>
        <w:spacing w:before="120" w:after="12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55983" w:rsidRDefault="00D55983" w:rsidP="006647C5">
      <w:pPr>
        <w:spacing w:before="120" w:after="120"/>
      </w:pPr>
      <w:r>
        <w:separator/>
      </w:r>
    </w:p>
  </w:footnote>
  <w:footnote w:type="continuationSeparator" w:id="1">
    <w:p w:rsidR="00D55983" w:rsidRDefault="00D55983" w:rsidP="006647C5">
      <w:pPr>
        <w:spacing w:before="120" w:after="12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11474"/>
    <w:multiLevelType w:val="multilevel"/>
    <w:tmpl w:val="70A84D18"/>
    <w:lvl w:ilvl="0">
      <w:start w:val="1"/>
      <w:numFmt w:val="decimal"/>
      <w:pStyle w:val="1"/>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nsid w:val="7AFA2B7F"/>
    <w:multiLevelType w:val="multilevel"/>
    <w:tmpl w:val="9074286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pStyle w:val="40"/>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
  </w:num>
  <w:num w:numId="2">
    <w:abstractNumId w:val="0"/>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evenAndOddHeaders/>
  <w:drawingGridHorizontalSpacing w:val="181"/>
  <w:drawingGridVerticalSpacing w:val="181"/>
  <w:characterSpacingControl w:val="compressPunctuation"/>
  <w:savePreviewPicture/>
  <w:hdrShapeDefaults>
    <o:shapedefaults v:ext="edit" spidmax="7170"/>
  </w:hdrShapeDefaults>
  <w:footnotePr>
    <w:footnote w:id="0"/>
    <w:footnote w:id="1"/>
  </w:footnotePr>
  <w:endnotePr>
    <w:endnote w:id="0"/>
    <w:endnote w:id="1"/>
  </w:endnotePr>
  <w:compat>
    <w:doNotExpandShiftReturn/>
    <w:useFELayout/>
  </w:compat>
  <w:rsids>
    <w:rsidRoot w:val="00C67970"/>
    <w:rsid w:val="00332932"/>
    <w:rsid w:val="00546584"/>
    <w:rsid w:val="006647C5"/>
    <w:rsid w:val="009C6B8C"/>
    <w:rsid w:val="00A4132D"/>
    <w:rsid w:val="00BC4CE2"/>
    <w:rsid w:val="00C67970"/>
    <w:rsid w:val="00D07655"/>
    <w:rsid w:val="00D55983"/>
    <w:rsid w:val="00E13F16"/>
    <w:rsid w:val="00EF3781"/>
    <w:rsid w:val="00F12190"/>
    <w:rsid w:val="00F50415"/>
    <w:rsid w:val="00F84E8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beforeLines="50" w:afterLines="50" w:line="360" w:lineRule="auto"/>
        <w:ind w:left="425" w:hanging="425"/>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47C5"/>
    <w:pPr>
      <w:ind w:left="0" w:firstLine="397"/>
    </w:pPr>
    <w:rPr>
      <w:rFonts w:ascii="Times New Roman" w:eastAsia="华文细黑" w:hAnsi="Times New Roman"/>
      <w:color w:val="000000" w:themeColor="text1"/>
      <w:sz w:val="21"/>
    </w:rPr>
  </w:style>
  <w:style w:type="paragraph" w:styleId="10">
    <w:name w:val="heading 1"/>
    <w:basedOn w:val="a"/>
    <w:next w:val="a"/>
    <w:link w:val="1Char"/>
    <w:uiPriority w:val="9"/>
    <w:qFormat/>
    <w:rsid w:val="006647C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40">
    <w:name w:val="heading 4"/>
    <w:basedOn w:val="a"/>
    <w:next w:val="a"/>
    <w:link w:val="4Char"/>
    <w:uiPriority w:val="9"/>
    <w:semiHidden/>
    <w:unhideWhenUsed/>
    <w:qFormat/>
    <w:rsid w:val="006647C5"/>
    <w:pPr>
      <w:numPr>
        <w:ilvl w:val="3"/>
        <w:numId w:val="1"/>
      </w:numPr>
      <w:pBdr>
        <w:bottom w:val="single" w:sz="4" w:space="2" w:color="B8CCE4" w:themeColor="accent1" w:themeTint="66"/>
      </w:pBdr>
      <w:spacing w:before="200" w:after="8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6647C5"/>
    <w:pPr>
      <w:spacing w:before="200" w:after="80"/>
      <w:ind w:firstLine="0"/>
      <w:outlineLvl w:val="4"/>
    </w:pPr>
    <w:rPr>
      <w:rFonts w:asciiTheme="majorHAnsi" w:eastAsiaTheme="majorEastAsia" w:hAnsiTheme="majorHAnsi" w:cstheme="majorBidi"/>
      <w:color w:val="4F81BD" w:themeColor="accent1"/>
      <w:sz w:val="22"/>
    </w:rPr>
  </w:style>
  <w:style w:type="paragraph" w:styleId="6">
    <w:name w:val="heading 6"/>
    <w:basedOn w:val="a"/>
    <w:next w:val="a"/>
    <w:link w:val="6Char"/>
    <w:uiPriority w:val="9"/>
    <w:semiHidden/>
    <w:unhideWhenUsed/>
    <w:qFormat/>
    <w:rsid w:val="006647C5"/>
    <w:pPr>
      <w:spacing w:before="280" w:after="100"/>
      <w:ind w:firstLine="0"/>
      <w:outlineLvl w:val="5"/>
    </w:pPr>
    <w:rPr>
      <w:rFonts w:asciiTheme="majorHAnsi" w:eastAsiaTheme="majorEastAsia" w:hAnsiTheme="majorHAnsi" w:cstheme="majorBidi"/>
      <w:i/>
      <w:iCs/>
      <w:color w:val="4F81BD" w:themeColor="accent1"/>
      <w:sz w:val="22"/>
    </w:rPr>
  </w:style>
  <w:style w:type="paragraph" w:styleId="7">
    <w:name w:val="heading 7"/>
    <w:basedOn w:val="a"/>
    <w:next w:val="a"/>
    <w:link w:val="7Char"/>
    <w:uiPriority w:val="9"/>
    <w:semiHidden/>
    <w:unhideWhenUsed/>
    <w:qFormat/>
    <w:rsid w:val="006647C5"/>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6647C5"/>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6647C5"/>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C67970"/>
    <w:rPr>
      <w:color w:val="0066CC"/>
      <w:u w:val="single"/>
    </w:rPr>
  </w:style>
  <w:style w:type="paragraph" w:styleId="a4">
    <w:name w:val="Document Map"/>
    <w:basedOn w:val="a"/>
    <w:link w:val="Char"/>
    <w:uiPriority w:val="99"/>
    <w:semiHidden/>
    <w:unhideWhenUsed/>
    <w:rsid w:val="00A4132D"/>
    <w:rPr>
      <w:rFonts w:ascii="宋体" w:eastAsia="宋体"/>
      <w:sz w:val="18"/>
      <w:szCs w:val="18"/>
    </w:rPr>
  </w:style>
  <w:style w:type="character" w:customStyle="1" w:styleId="Char">
    <w:name w:val="文档结构图 Char"/>
    <w:basedOn w:val="a0"/>
    <w:link w:val="a4"/>
    <w:uiPriority w:val="99"/>
    <w:semiHidden/>
    <w:rsid w:val="00A4132D"/>
    <w:rPr>
      <w:rFonts w:ascii="宋体" w:eastAsia="宋体"/>
      <w:color w:val="000000"/>
      <w:sz w:val="18"/>
      <w:szCs w:val="18"/>
    </w:rPr>
  </w:style>
  <w:style w:type="paragraph" w:styleId="a5">
    <w:name w:val="header"/>
    <w:basedOn w:val="a"/>
    <w:link w:val="Char0"/>
    <w:uiPriority w:val="99"/>
    <w:semiHidden/>
    <w:unhideWhenUsed/>
    <w:rsid w:val="00E13F1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13F16"/>
    <w:rPr>
      <w:rFonts w:eastAsia="Courier New"/>
      <w:color w:val="000000"/>
      <w:sz w:val="18"/>
      <w:szCs w:val="18"/>
    </w:rPr>
  </w:style>
  <w:style w:type="paragraph" w:styleId="a6">
    <w:name w:val="footer"/>
    <w:basedOn w:val="a"/>
    <w:link w:val="Char1"/>
    <w:uiPriority w:val="99"/>
    <w:semiHidden/>
    <w:unhideWhenUsed/>
    <w:rsid w:val="00E13F16"/>
    <w:pPr>
      <w:tabs>
        <w:tab w:val="center" w:pos="4153"/>
        <w:tab w:val="right" w:pos="8306"/>
      </w:tabs>
      <w:snapToGrid w:val="0"/>
    </w:pPr>
    <w:rPr>
      <w:sz w:val="18"/>
      <w:szCs w:val="18"/>
    </w:rPr>
  </w:style>
  <w:style w:type="character" w:customStyle="1" w:styleId="Char1">
    <w:name w:val="页脚 Char"/>
    <w:basedOn w:val="a0"/>
    <w:link w:val="a6"/>
    <w:uiPriority w:val="99"/>
    <w:semiHidden/>
    <w:rsid w:val="00E13F16"/>
    <w:rPr>
      <w:rFonts w:eastAsia="Courier New"/>
      <w:color w:val="000000"/>
      <w:sz w:val="18"/>
      <w:szCs w:val="18"/>
    </w:rPr>
  </w:style>
  <w:style w:type="character" w:customStyle="1" w:styleId="1Char">
    <w:name w:val="标题 1 Char"/>
    <w:basedOn w:val="a0"/>
    <w:link w:val="10"/>
    <w:uiPriority w:val="9"/>
    <w:rsid w:val="006647C5"/>
    <w:rPr>
      <w:rFonts w:asciiTheme="majorHAnsi" w:eastAsiaTheme="majorEastAsia" w:hAnsiTheme="majorHAnsi" w:cstheme="majorBidi"/>
      <w:b/>
      <w:bCs/>
      <w:color w:val="365F91" w:themeColor="accent1" w:themeShade="BF"/>
      <w:sz w:val="28"/>
      <w:szCs w:val="28"/>
    </w:rPr>
  </w:style>
  <w:style w:type="character" w:customStyle="1" w:styleId="4Char">
    <w:name w:val="标题 4 Char"/>
    <w:basedOn w:val="a0"/>
    <w:link w:val="40"/>
    <w:uiPriority w:val="9"/>
    <w:semiHidden/>
    <w:rsid w:val="006647C5"/>
    <w:rPr>
      <w:rFonts w:asciiTheme="majorHAnsi" w:eastAsiaTheme="majorEastAsia" w:hAnsiTheme="majorHAnsi" w:cstheme="majorBidi"/>
      <w:i/>
      <w:iCs/>
      <w:color w:val="4F81BD" w:themeColor="accent1"/>
      <w:sz w:val="24"/>
      <w:szCs w:val="24"/>
    </w:rPr>
  </w:style>
  <w:style w:type="character" w:customStyle="1" w:styleId="5Char">
    <w:name w:val="标题 5 Char"/>
    <w:basedOn w:val="a0"/>
    <w:link w:val="5"/>
    <w:uiPriority w:val="9"/>
    <w:semiHidden/>
    <w:rsid w:val="006647C5"/>
    <w:rPr>
      <w:rFonts w:asciiTheme="majorHAnsi" w:eastAsiaTheme="majorEastAsia" w:hAnsiTheme="majorHAnsi" w:cstheme="majorBidi"/>
      <w:color w:val="4F81BD" w:themeColor="accent1"/>
    </w:rPr>
  </w:style>
  <w:style w:type="character" w:customStyle="1" w:styleId="6Char">
    <w:name w:val="标题 6 Char"/>
    <w:basedOn w:val="a0"/>
    <w:link w:val="6"/>
    <w:uiPriority w:val="9"/>
    <w:semiHidden/>
    <w:rsid w:val="006647C5"/>
    <w:rPr>
      <w:rFonts w:asciiTheme="majorHAnsi" w:eastAsiaTheme="majorEastAsia" w:hAnsiTheme="majorHAnsi" w:cstheme="majorBidi"/>
      <w:i/>
      <w:iCs/>
      <w:color w:val="4F81BD" w:themeColor="accent1"/>
    </w:rPr>
  </w:style>
  <w:style w:type="character" w:customStyle="1" w:styleId="7Char">
    <w:name w:val="标题 7 Char"/>
    <w:basedOn w:val="a0"/>
    <w:link w:val="7"/>
    <w:uiPriority w:val="9"/>
    <w:semiHidden/>
    <w:rsid w:val="006647C5"/>
    <w:rPr>
      <w:rFonts w:asciiTheme="majorHAnsi" w:eastAsiaTheme="majorEastAsia" w:hAnsiTheme="majorHAnsi" w:cstheme="majorBidi"/>
      <w:b/>
      <w:bCs/>
      <w:color w:val="9BBB59" w:themeColor="accent3"/>
      <w:sz w:val="20"/>
      <w:szCs w:val="20"/>
    </w:rPr>
  </w:style>
  <w:style w:type="character" w:customStyle="1" w:styleId="8Char">
    <w:name w:val="标题 8 Char"/>
    <w:basedOn w:val="a0"/>
    <w:link w:val="8"/>
    <w:uiPriority w:val="9"/>
    <w:semiHidden/>
    <w:rsid w:val="006647C5"/>
    <w:rPr>
      <w:rFonts w:asciiTheme="majorHAnsi" w:eastAsiaTheme="majorEastAsia" w:hAnsiTheme="majorHAnsi" w:cstheme="majorBidi"/>
      <w:b/>
      <w:bCs/>
      <w:i/>
      <w:iCs/>
      <w:color w:val="9BBB59" w:themeColor="accent3"/>
      <w:sz w:val="20"/>
      <w:szCs w:val="20"/>
    </w:rPr>
  </w:style>
  <w:style w:type="character" w:customStyle="1" w:styleId="9Char">
    <w:name w:val="标题 9 Char"/>
    <w:basedOn w:val="a0"/>
    <w:link w:val="9"/>
    <w:uiPriority w:val="9"/>
    <w:semiHidden/>
    <w:rsid w:val="006647C5"/>
    <w:rPr>
      <w:rFonts w:asciiTheme="majorHAnsi" w:eastAsiaTheme="majorEastAsia" w:hAnsiTheme="majorHAnsi" w:cstheme="majorBidi"/>
      <w:i/>
      <w:iCs/>
      <w:color w:val="9BBB59" w:themeColor="accent3"/>
      <w:sz w:val="20"/>
      <w:szCs w:val="20"/>
    </w:rPr>
  </w:style>
  <w:style w:type="paragraph" w:styleId="11">
    <w:name w:val="toc 1"/>
    <w:basedOn w:val="a"/>
    <w:next w:val="a"/>
    <w:autoRedefine/>
    <w:uiPriority w:val="39"/>
    <w:semiHidden/>
    <w:unhideWhenUsed/>
    <w:qFormat/>
    <w:rsid w:val="006647C5"/>
    <w:pPr>
      <w:spacing w:beforeLines="0" w:afterLines="0" w:line="276" w:lineRule="auto"/>
      <w:ind w:firstLine="0"/>
    </w:pPr>
    <w:rPr>
      <w:rFonts w:asciiTheme="minorHAnsi" w:eastAsiaTheme="minorEastAsia" w:hAnsiTheme="minorHAnsi"/>
      <w:color w:val="auto"/>
      <w:lang w:eastAsia="zh-CN" w:bidi="ar-SA"/>
    </w:rPr>
  </w:style>
  <w:style w:type="paragraph" w:styleId="2">
    <w:name w:val="toc 2"/>
    <w:basedOn w:val="a"/>
    <w:next w:val="a"/>
    <w:autoRedefine/>
    <w:uiPriority w:val="39"/>
    <w:semiHidden/>
    <w:unhideWhenUsed/>
    <w:qFormat/>
    <w:rsid w:val="006647C5"/>
    <w:pPr>
      <w:spacing w:beforeLines="0" w:afterLines="0" w:line="276" w:lineRule="auto"/>
      <w:ind w:left="220" w:firstLine="0"/>
    </w:pPr>
    <w:rPr>
      <w:rFonts w:asciiTheme="minorHAnsi" w:eastAsiaTheme="minorEastAsia" w:hAnsiTheme="minorHAnsi"/>
      <w:color w:val="auto"/>
      <w:lang w:eastAsia="zh-CN" w:bidi="ar-SA"/>
    </w:rPr>
  </w:style>
  <w:style w:type="paragraph" w:styleId="3">
    <w:name w:val="toc 3"/>
    <w:basedOn w:val="a"/>
    <w:next w:val="a"/>
    <w:autoRedefine/>
    <w:uiPriority w:val="39"/>
    <w:semiHidden/>
    <w:unhideWhenUsed/>
    <w:qFormat/>
    <w:rsid w:val="006647C5"/>
    <w:pPr>
      <w:spacing w:beforeLines="0" w:afterLines="0" w:line="276" w:lineRule="auto"/>
      <w:ind w:left="440" w:firstLine="0"/>
    </w:pPr>
    <w:rPr>
      <w:rFonts w:asciiTheme="minorHAnsi" w:eastAsiaTheme="minorEastAsia" w:hAnsiTheme="minorHAnsi"/>
      <w:color w:val="auto"/>
      <w:lang w:eastAsia="zh-CN" w:bidi="ar-SA"/>
    </w:rPr>
  </w:style>
  <w:style w:type="paragraph" w:styleId="a7">
    <w:name w:val="caption"/>
    <w:basedOn w:val="a"/>
    <w:next w:val="a"/>
    <w:uiPriority w:val="35"/>
    <w:semiHidden/>
    <w:unhideWhenUsed/>
    <w:qFormat/>
    <w:rsid w:val="006647C5"/>
    <w:rPr>
      <w:b/>
      <w:bCs/>
      <w:sz w:val="18"/>
      <w:szCs w:val="18"/>
    </w:rPr>
  </w:style>
  <w:style w:type="paragraph" w:styleId="a8">
    <w:name w:val="Title"/>
    <w:basedOn w:val="a"/>
    <w:next w:val="a"/>
    <w:link w:val="Char2"/>
    <w:autoRedefine/>
    <w:uiPriority w:val="10"/>
    <w:qFormat/>
    <w:rsid w:val="006647C5"/>
    <w:pPr>
      <w:pBdr>
        <w:top w:val="single" w:sz="8" w:space="10" w:color="A7BFDE" w:themeColor="accent1" w:themeTint="7F"/>
        <w:bottom w:val="single" w:sz="24" w:space="15" w:color="9BBB59" w:themeColor="accent3"/>
      </w:pBdr>
      <w:ind w:firstLine="0"/>
      <w:jc w:val="center"/>
    </w:pPr>
    <w:rPr>
      <w:rFonts w:eastAsia="黑体" w:cstheme="majorBidi"/>
      <w:b/>
      <w:iCs/>
      <w:color w:val="365F91" w:themeColor="accent1" w:themeShade="BF"/>
      <w:sz w:val="28"/>
      <w:szCs w:val="60"/>
    </w:rPr>
  </w:style>
  <w:style w:type="character" w:customStyle="1" w:styleId="Char2">
    <w:name w:val="标题 Char"/>
    <w:basedOn w:val="a0"/>
    <w:link w:val="a8"/>
    <w:uiPriority w:val="10"/>
    <w:rsid w:val="006647C5"/>
    <w:rPr>
      <w:rFonts w:ascii="Times New Roman" w:eastAsia="黑体" w:hAnsi="Times New Roman" w:cstheme="majorBidi"/>
      <w:b/>
      <w:iCs/>
      <w:color w:val="365F91" w:themeColor="accent1" w:themeShade="BF"/>
      <w:sz w:val="28"/>
      <w:szCs w:val="60"/>
    </w:rPr>
  </w:style>
  <w:style w:type="paragraph" w:styleId="a9">
    <w:name w:val="Subtitle"/>
    <w:basedOn w:val="a"/>
    <w:next w:val="a"/>
    <w:link w:val="Char3"/>
    <w:uiPriority w:val="11"/>
    <w:qFormat/>
    <w:rsid w:val="006647C5"/>
    <w:pPr>
      <w:spacing w:before="200" w:after="900"/>
      <w:ind w:firstLine="0"/>
      <w:jc w:val="right"/>
    </w:pPr>
    <w:rPr>
      <w:rFonts w:asciiTheme="minorHAnsi" w:eastAsiaTheme="minorEastAsia" w:hAnsiTheme="minorHAnsi"/>
      <w:i/>
      <w:iCs/>
      <w:color w:val="auto"/>
      <w:sz w:val="24"/>
      <w:szCs w:val="24"/>
    </w:rPr>
  </w:style>
  <w:style w:type="character" w:customStyle="1" w:styleId="Char3">
    <w:name w:val="副标题 Char"/>
    <w:basedOn w:val="a0"/>
    <w:link w:val="a9"/>
    <w:uiPriority w:val="11"/>
    <w:rsid w:val="006647C5"/>
    <w:rPr>
      <w:rFonts w:asciiTheme="minorHAnsi"/>
      <w:i/>
      <w:iCs/>
      <w:sz w:val="24"/>
      <w:szCs w:val="24"/>
    </w:rPr>
  </w:style>
  <w:style w:type="character" w:styleId="aa">
    <w:name w:val="Strong"/>
    <w:basedOn w:val="a0"/>
    <w:uiPriority w:val="22"/>
    <w:qFormat/>
    <w:rsid w:val="006647C5"/>
    <w:rPr>
      <w:b/>
      <w:bCs/>
      <w:spacing w:val="0"/>
    </w:rPr>
  </w:style>
  <w:style w:type="character" w:styleId="ab">
    <w:name w:val="Emphasis"/>
    <w:uiPriority w:val="20"/>
    <w:qFormat/>
    <w:rsid w:val="006647C5"/>
    <w:rPr>
      <w:b/>
      <w:bCs/>
      <w:i/>
      <w:iCs/>
      <w:color w:val="5A5A5A" w:themeColor="text1" w:themeTint="A5"/>
    </w:rPr>
  </w:style>
  <w:style w:type="paragraph" w:styleId="ac">
    <w:name w:val="List Paragraph"/>
    <w:basedOn w:val="a"/>
    <w:uiPriority w:val="34"/>
    <w:qFormat/>
    <w:rsid w:val="006647C5"/>
    <w:pPr>
      <w:ind w:left="720"/>
      <w:contextualSpacing/>
    </w:pPr>
  </w:style>
  <w:style w:type="paragraph" w:styleId="ad">
    <w:name w:val="Quote"/>
    <w:basedOn w:val="a"/>
    <w:next w:val="a"/>
    <w:link w:val="Char4"/>
    <w:uiPriority w:val="29"/>
    <w:qFormat/>
    <w:rsid w:val="006647C5"/>
    <w:rPr>
      <w:rFonts w:asciiTheme="majorHAnsi" w:eastAsiaTheme="majorEastAsia" w:hAnsiTheme="majorHAnsi" w:cstheme="majorBidi"/>
      <w:i/>
      <w:iCs/>
      <w:color w:val="5A5A5A" w:themeColor="text1" w:themeTint="A5"/>
      <w:sz w:val="22"/>
    </w:rPr>
  </w:style>
  <w:style w:type="character" w:customStyle="1" w:styleId="Char4">
    <w:name w:val="引用 Char"/>
    <w:basedOn w:val="a0"/>
    <w:link w:val="ad"/>
    <w:uiPriority w:val="29"/>
    <w:rsid w:val="006647C5"/>
    <w:rPr>
      <w:rFonts w:asciiTheme="majorHAnsi" w:eastAsiaTheme="majorEastAsia" w:hAnsiTheme="majorHAnsi" w:cstheme="majorBidi"/>
      <w:i/>
      <w:iCs/>
      <w:color w:val="5A5A5A" w:themeColor="text1" w:themeTint="A5"/>
    </w:rPr>
  </w:style>
  <w:style w:type="paragraph" w:styleId="ae">
    <w:name w:val="Intense Quote"/>
    <w:basedOn w:val="a"/>
    <w:next w:val="a"/>
    <w:link w:val="Char5"/>
    <w:uiPriority w:val="30"/>
    <w:qFormat/>
    <w:rsid w:val="006647C5"/>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5">
    <w:name w:val="明显引用 Char"/>
    <w:basedOn w:val="a0"/>
    <w:link w:val="ae"/>
    <w:uiPriority w:val="30"/>
    <w:rsid w:val="006647C5"/>
    <w:rPr>
      <w:rFonts w:asciiTheme="majorHAnsi" w:eastAsiaTheme="majorEastAsia" w:hAnsiTheme="majorHAnsi" w:cstheme="majorBidi"/>
      <w:i/>
      <w:iCs/>
      <w:color w:val="FFFFFF" w:themeColor="background1"/>
      <w:sz w:val="24"/>
      <w:szCs w:val="24"/>
      <w:shd w:val="clear" w:color="auto" w:fill="4F81BD" w:themeFill="accent1"/>
    </w:rPr>
  </w:style>
  <w:style w:type="character" w:styleId="af">
    <w:name w:val="Subtle Emphasis"/>
    <w:uiPriority w:val="19"/>
    <w:qFormat/>
    <w:rsid w:val="006647C5"/>
    <w:rPr>
      <w:i/>
      <w:iCs/>
      <w:color w:val="5A5A5A" w:themeColor="text1" w:themeTint="A5"/>
    </w:rPr>
  </w:style>
  <w:style w:type="character" w:styleId="af0">
    <w:name w:val="Intense Emphasis"/>
    <w:uiPriority w:val="21"/>
    <w:qFormat/>
    <w:rsid w:val="006647C5"/>
    <w:rPr>
      <w:b/>
      <w:bCs/>
      <w:i/>
      <w:iCs/>
      <w:color w:val="4F81BD" w:themeColor="accent1"/>
      <w:sz w:val="22"/>
      <w:szCs w:val="22"/>
    </w:rPr>
  </w:style>
  <w:style w:type="character" w:styleId="af1">
    <w:name w:val="Subtle Reference"/>
    <w:uiPriority w:val="31"/>
    <w:qFormat/>
    <w:rsid w:val="006647C5"/>
    <w:rPr>
      <w:color w:val="auto"/>
      <w:u w:val="single" w:color="9BBB59" w:themeColor="accent3"/>
    </w:rPr>
  </w:style>
  <w:style w:type="character" w:styleId="af2">
    <w:name w:val="Intense Reference"/>
    <w:basedOn w:val="a0"/>
    <w:uiPriority w:val="32"/>
    <w:qFormat/>
    <w:rsid w:val="006647C5"/>
    <w:rPr>
      <w:b/>
      <w:bCs/>
      <w:color w:val="76923C" w:themeColor="accent3" w:themeShade="BF"/>
      <w:u w:val="single" w:color="9BBB59" w:themeColor="accent3"/>
    </w:rPr>
  </w:style>
  <w:style w:type="character" w:styleId="af3">
    <w:name w:val="Book Title"/>
    <w:basedOn w:val="a0"/>
    <w:uiPriority w:val="33"/>
    <w:qFormat/>
    <w:rsid w:val="006647C5"/>
    <w:rPr>
      <w:rFonts w:asciiTheme="majorHAnsi" w:eastAsiaTheme="majorEastAsia" w:hAnsiTheme="majorHAnsi" w:cstheme="majorBidi"/>
      <w:b/>
      <w:bCs/>
      <w:i/>
      <w:iCs/>
      <w:color w:val="auto"/>
    </w:rPr>
  </w:style>
  <w:style w:type="paragraph" w:styleId="TOC">
    <w:name w:val="TOC Heading"/>
    <w:basedOn w:val="10"/>
    <w:next w:val="a"/>
    <w:uiPriority w:val="39"/>
    <w:semiHidden/>
    <w:unhideWhenUsed/>
    <w:qFormat/>
    <w:rsid w:val="006647C5"/>
    <w:pPr>
      <w:keepNext w:val="0"/>
      <w:keepLines w:val="0"/>
      <w:pBdr>
        <w:bottom w:val="single" w:sz="12" w:space="1" w:color="365F91" w:themeColor="accent1" w:themeShade="BF"/>
      </w:pBdr>
      <w:spacing w:before="600" w:after="80"/>
      <w:ind w:firstLine="0"/>
      <w:outlineLvl w:val="9"/>
    </w:pPr>
    <w:rPr>
      <w:sz w:val="24"/>
      <w:szCs w:val="24"/>
    </w:rPr>
  </w:style>
  <w:style w:type="paragraph" w:customStyle="1" w:styleId="1">
    <w:name w:val="标1"/>
    <w:basedOn w:val="a"/>
    <w:autoRedefine/>
    <w:qFormat/>
    <w:rsid w:val="006647C5"/>
    <w:pPr>
      <w:numPr>
        <w:numId w:val="3"/>
      </w:numPr>
      <w:pBdr>
        <w:bottom w:val="single" w:sz="18" w:space="1" w:color="8DB3E2" w:themeColor="text2" w:themeTint="66"/>
      </w:pBdr>
      <w:outlineLvl w:val="0"/>
    </w:pPr>
    <w:rPr>
      <w:b/>
      <w:color w:val="244061" w:themeColor="accent1" w:themeShade="80"/>
      <w:sz w:val="24"/>
      <w:lang w:eastAsia="zh-CN"/>
    </w:rPr>
  </w:style>
  <w:style w:type="paragraph" w:customStyle="1" w:styleId="20">
    <w:name w:val="标2"/>
    <w:basedOn w:val="a"/>
    <w:autoRedefine/>
    <w:qFormat/>
    <w:rsid w:val="006647C5"/>
    <w:pPr>
      <w:pBdr>
        <w:bottom w:val="single" w:sz="12" w:space="1" w:color="8DB3E2" w:themeColor="text2" w:themeTint="66"/>
      </w:pBdr>
      <w:tabs>
        <w:tab w:val="left" w:pos="426"/>
      </w:tabs>
      <w:spacing w:before="156" w:after="156"/>
      <w:ind w:left="709" w:firstLine="0"/>
      <w:outlineLvl w:val="1"/>
    </w:pPr>
    <w:rPr>
      <w:rFonts w:eastAsia="微软雅黑" w:cs="Times New Roman"/>
      <w:b/>
      <w:color w:val="0070C0"/>
      <w:lang w:eastAsia="zh-CN"/>
    </w:rPr>
  </w:style>
  <w:style w:type="paragraph" w:customStyle="1" w:styleId="30">
    <w:name w:val="标3"/>
    <w:basedOn w:val="a"/>
    <w:autoRedefine/>
    <w:qFormat/>
    <w:rsid w:val="006647C5"/>
    <w:pPr>
      <w:pBdr>
        <w:bottom w:val="single" w:sz="2" w:space="1" w:color="548DD4" w:themeColor="text2" w:themeTint="99"/>
      </w:pBdr>
      <w:ind w:left="709" w:hanging="709"/>
      <w:outlineLvl w:val="2"/>
    </w:pPr>
    <w:rPr>
      <w:b/>
      <w:color w:val="31849B" w:themeColor="accent5" w:themeShade="BF"/>
    </w:rPr>
  </w:style>
  <w:style w:type="paragraph" w:customStyle="1" w:styleId="4">
    <w:name w:val="标4"/>
    <w:basedOn w:val="a"/>
    <w:link w:val="4Char0"/>
    <w:autoRedefine/>
    <w:qFormat/>
    <w:rsid w:val="006647C5"/>
    <w:pPr>
      <w:numPr>
        <w:ilvl w:val="3"/>
        <w:numId w:val="3"/>
      </w:numPr>
      <w:spacing w:before="156" w:after="156"/>
      <w:outlineLvl w:val="3"/>
    </w:pPr>
    <w:rPr>
      <w:b/>
      <w:bCs/>
      <w:i/>
      <w:color w:val="0F243E" w:themeColor="text2" w:themeShade="80"/>
      <w:lang w:eastAsia="zh-CN" w:bidi="ar-SA"/>
    </w:rPr>
  </w:style>
  <w:style w:type="character" w:customStyle="1" w:styleId="4Char0">
    <w:name w:val="标4 Char"/>
    <w:basedOn w:val="a0"/>
    <w:link w:val="4"/>
    <w:rsid w:val="006647C5"/>
    <w:rPr>
      <w:rFonts w:ascii="Times New Roman" w:eastAsia="华文细黑" w:hAnsi="Times New Roman"/>
      <w:b/>
      <w:bCs/>
      <w:i/>
      <w:color w:val="0F243E" w:themeColor="text2" w:themeShade="80"/>
      <w:sz w:val="21"/>
      <w:lang w:eastAsia="zh-CN" w:bidi="ar-SA"/>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671" Type="http://schemas.openxmlformats.org/officeDocument/2006/relationships/image" Target="media/image333.png"/><Relationship Id="rId769" Type="http://schemas.openxmlformats.org/officeDocument/2006/relationships/image" Target="media/image382.png"/><Relationship Id="rId976" Type="http://schemas.openxmlformats.org/officeDocument/2006/relationships/image" Target="../AppData/Local/Temp/FineReader11/media/image485.png" TargetMode="External"/><Relationship Id="rId21" Type="http://schemas.openxmlformats.org/officeDocument/2006/relationships/image" Target="media/image8.png"/><Relationship Id="rId324" Type="http://schemas.openxmlformats.org/officeDocument/2006/relationships/image" Target="../AppData/Local/Temp/FineReader11/media/image159.png" TargetMode="External"/><Relationship Id="rId531" Type="http://schemas.openxmlformats.org/officeDocument/2006/relationships/image" Target="media/image263.png"/><Relationship Id="rId629" Type="http://schemas.openxmlformats.org/officeDocument/2006/relationships/image" Target="media/image312.png"/><Relationship Id="rId1161" Type="http://schemas.openxmlformats.org/officeDocument/2006/relationships/image" Target="media/image578.png"/><Relationship Id="rId1259" Type="http://schemas.openxmlformats.org/officeDocument/2006/relationships/image" Target="media/image627.png"/><Relationship Id="rId170" Type="http://schemas.openxmlformats.org/officeDocument/2006/relationships/image" Target="../AppData/Local/Temp/FineReader11/media/image82.png" TargetMode="External"/><Relationship Id="rId836" Type="http://schemas.openxmlformats.org/officeDocument/2006/relationships/image" Target="../AppData/Local/Temp/FineReader11/media/image415.png" TargetMode="External"/><Relationship Id="rId1021" Type="http://schemas.openxmlformats.org/officeDocument/2006/relationships/image" Target="media/image508.png"/><Relationship Id="rId1119" Type="http://schemas.openxmlformats.org/officeDocument/2006/relationships/image" Target="media/image557.png"/><Relationship Id="rId268" Type="http://schemas.openxmlformats.org/officeDocument/2006/relationships/image" Target="../AppData/Local/Temp/FineReader11/media/image131.png" TargetMode="External"/><Relationship Id="rId475" Type="http://schemas.openxmlformats.org/officeDocument/2006/relationships/image" Target="media/image235.png"/><Relationship Id="rId682" Type="http://schemas.openxmlformats.org/officeDocument/2006/relationships/image" Target="../AppData/Local/Temp/FineReader11/media/image338.png" TargetMode="External"/><Relationship Id="rId903" Type="http://schemas.openxmlformats.org/officeDocument/2006/relationships/image" Target="media/image449.png"/><Relationship Id="rId1326" Type="http://schemas.openxmlformats.org/officeDocument/2006/relationships/image" Target="../AppData/Local/Temp/FineReader11/media/image660.png" TargetMode="External"/><Relationship Id="rId32" Type="http://schemas.openxmlformats.org/officeDocument/2006/relationships/image" Target="../AppData/Local/Temp/FineReader11/media/image13.png" TargetMode="External"/><Relationship Id="rId128" Type="http://schemas.openxmlformats.org/officeDocument/2006/relationships/image" Target="../AppData/Local/Temp/FineReader11/media/image61.png" TargetMode="External"/><Relationship Id="rId335" Type="http://schemas.openxmlformats.org/officeDocument/2006/relationships/image" Target="media/image165.png"/><Relationship Id="rId542" Type="http://schemas.openxmlformats.org/officeDocument/2006/relationships/image" Target="../AppData/Local/Temp/FineReader11/media/image268.png" TargetMode="External"/><Relationship Id="rId987" Type="http://schemas.openxmlformats.org/officeDocument/2006/relationships/image" Target="media/image491.png"/><Relationship Id="rId1172" Type="http://schemas.openxmlformats.org/officeDocument/2006/relationships/image" Target="../AppData/Local/Temp/FineReader11/media/image583.png" TargetMode="External"/><Relationship Id="rId181" Type="http://schemas.openxmlformats.org/officeDocument/2006/relationships/image" Target="media/image88.png"/><Relationship Id="rId402" Type="http://schemas.openxmlformats.org/officeDocument/2006/relationships/image" Target="../AppData/Local/Temp/FineReader11/media/image198.png" TargetMode="External"/><Relationship Id="rId847" Type="http://schemas.openxmlformats.org/officeDocument/2006/relationships/image" Target="media/image421.png"/><Relationship Id="rId1032" Type="http://schemas.openxmlformats.org/officeDocument/2006/relationships/image" Target="../AppData/Local/Temp/FineReader11/media/image513.png" TargetMode="External"/><Relationship Id="rId279" Type="http://schemas.openxmlformats.org/officeDocument/2006/relationships/image" Target="media/image137.png"/><Relationship Id="rId486" Type="http://schemas.openxmlformats.org/officeDocument/2006/relationships/image" Target="../AppData/Local/Temp/FineReader11/media/image240.png" TargetMode="External"/><Relationship Id="rId693" Type="http://schemas.openxmlformats.org/officeDocument/2006/relationships/image" Target="media/image344.png"/><Relationship Id="rId707" Type="http://schemas.openxmlformats.org/officeDocument/2006/relationships/image" Target="media/image351.png"/><Relationship Id="rId914" Type="http://schemas.openxmlformats.org/officeDocument/2006/relationships/image" Target="../AppData/Local/Temp/FineReader11/media/image454.png" TargetMode="External"/><Relationship Id="rId1337" Type="http://schemas.openxmlformats.org/officeDocument/2006/relationships/image" Target="media/image666.png"/><Relationship Id="rId43" Type="http://schemas.openxmlformats.org/officeDocument/2006/relationships/image" Target="media/image19.png"/><Relationship Id="rId139" Type="http://schemas.openxmlformats.org/officeDocument/2006/relationships/image" Target="media/image67.png"/><Relationship Id="rId346" Type="http://schemas.openxmlformats.org/officeDocument/2006/relationships/image" Target="../AppData/Local/Temp/FineReader11/media/image170.png" TargetMode="External"/><Relationship Id="rId553" Type="http://schemas.openxmlformats.org/officeDocument/2006/relationships/image" Target="media/image274.png"/><Relationship Id="rId760" Type="http://schemas.openxmlformats.org/officeDocument/2006/relationships/image" Target="../AppData/Local/Temp/FineReader11/media/image377.png" TargetMode="External"/><Relationship Id="rId998" Type="http://schemas.openxmlformats.org/officeDocument/2006/relationships/image" Target="../AppData/Local/Temp/FineReader11/media/image496.png" TargetMode="External"/><Relationship Id="rId1183" Type="http://schemas.openxmlformats.org/officeDocument/2006/relationships/image" Target="media/image589.png"/><Relationship Id="rId192" Type="http://schemas.openxmlformats.org/officeDocument/2006/relationships/image" Target="../AppData/Local/Temp/FineReader11/media/image93.png" TargetMode="External"/><Relationship Id="rId206" Type="http://schemas.openxmlformats.org/officeDocument/2006/relationships/image" Target="../AppData/Local/Temp/FineReader11/media/image100.png" TargetMode="External"/><Relationship Id="rId413" Type="http://schemas.openxmlformats.org/officeDocument/2006/relationships/image" Target="media/image204.png"/><Relationship Id="rId858" Type="http://schemas.openxmlformats.org/officeDocument/2006/relationships/image" Target="../AppData/Local/Temp/FineReader11/media/image426.png" TargetMode="External"/><Relationship Id="rId1043" Type="http://schemas.openxmlformats.org/officeDocument/2006/relationships/image" Target="media/image519.png"/><Relationship Id="rId497" Type="http://schemas.openxmlformats.org/officeDocument/2006/relationships/image" Target="media/image246.png"/><Relationship Id="rId620" Type="http://schemas.openxmlformats.org/officeDocument/2006/relationships/image" Target="../AppData/Local/Temp/FineReader11/media/image307.png" TargetMode="External"/><Relationship Id="rId718" Type="http://schemas.openxmlformats.org/officeDocument/2006/relationships/image" Target="../AppData/Local/Temp/FineReader11/media/image356.png" TargetMode="External"/><Relationship Id="rId925" Type="http://schemas.openxmlformats.org/officeDocument/2006/relationships/image" Target="media/image460.png"/><Relationship Id="rId1250" Type="http://schemas.openxmlformats.org/officeDocument/2006/relationships/image" Target="../AppData/Local/Temp/FineReader11/media/image622.png" TargetMode="External"/><Relationship Id="rId1348" Type="http://schemas.openxmlformats.org/officeDocument/2006/relationships/image" Target="../AppData/Local/Temp/FineReader11/media/image671.png" TargetMode="External"/><Relationship Id="rId357" Type="http://schemas.openxmlformats.org/officeDocument/2006/relationships/image" Target="media/image176.png"/><Relationship Id="rId1110" Type="http://schemas.openxmlformats.org/officeDocument/2006/relationships/image" Target="../AppData/Local/Temp/FineReader11/media/image552.png" TargetMode="External"/><Relationship Id="rId1194" Type="http://schemas.openxmlformats.org/officeDocument/2006/relationships/image" Target="../AppData/Local/Temp/FineReader11/media/image594.png" TargetMode="External"/><Relationship Id="rId1208" Type="http://schemas.openxmlformats.org/officeDocument/2006/relationships/image" Target="../AppData/Local/Temp/FineReader11/media/image601.png" TargetMode="External"/><Relationship Id="rId54" Type="http://schemas.openxmlformats.org/officeDocument/2006/relationships/image" Target="../AppData/Local/Temp/FineReader11/media/image24.png" TargetMode="External"/><Relationship Id="rId217" Type="http://schemas.openxmlformats.org/officeDocument/2006/relationships/image" Target="media/image106.png"/><Relationship Id="rId564" Type="http://schemas.openxmlformats.org/officeDocument/2006/relationships/image" Target="../AppData/Local/Temp/FineReader11/media/image279.png" TargetMode="External"/><Relationship Id="rId771" Type="http://schemas.openxmlformats.org/officeDocument/2006/relationships/image" Target="media/image383.png"/><Relationship Id="rId869" Type="http://schemas.openxmlformats.org/officeDocument/2006/relationships/image" Target="media/image432.png"/><Relationship Id="rId424" Type="http://schemas.openxmlformats.org/officeDocument/2006/relationships/image" Target="../AppData/Local/Temp/FineReader11/media/image209.png" TargetMode="External"/><Relationship Id="rId631" Type="http://schemas.openxmlformats.org/officeDocument/2006/relationships/image" Target="media/image313.png"/><Relationship Id="rId729" Type="http://schemas.openxmlformats.org/officeDocument/2006/relationships/image" Target="media/image362.png"/><Relationship Id="rId1054" Type="http://schemas.openxmlformats.org/officeDocument/2006/relationships/image" Target="../AppData/Local/Temp/FineReader11/media/image524.png" TargetMode="External"/><Relationship Id="rId1261" Type="http://schemas.openxmlformats.org/officeDocument/2006/relationships/image" Target="media/image628.png"/><Relationship Id="rId270" Type="http://schemas.openxmlformats.org/officeDocument/2006/relationships/image" Target="../AppData/Local/Temp/FineReader11/media/image132.png" TargetMode="External"/><Relationship Id="rId936" Type="http://schemas.openxmlformats.org/officeDocument/2006/relationships/image" Target="../AppData/Local/Temp/FineReader11/media/image465.png" TargetMode="External"/><Relationship Id="rId1121" Type="http://schemas.openxmlformats.org/officeDocument/2006/relationships/image" Target="media/image558.png"/><Relationship Id="rId1219" Type="http://schemas.openxmlformats.org/officeDocument/2006/relationships/image" Target="media/image607.png"/><Relationship Id="rId65" Type="http://schemas.openxmlformats.org/officeDocument/2006/relationships/image" Target="media/image30.png"/><Relationship Id="rId130" Type="http://schemas.openxmlformats.org/officeDocument/2006/relationships/image" Target="../AppData/Local/Temp/FineReader11/media/image62.png" TargetMode="External"/><Relationship Id="rId368" Type="http://schemas.openxmlformats.org/officeDocument/2006/relationships/image" Target="../AppData/Local/Temp/FineReader11/media/image181.png" TargetMode="External"/><Relationship Id="rId575" Type="http://schemas.openxmlformats.org/officeDocument/2006/relationships/image" Target="media/image285.png"/><Relationship Id="rId782" Type="http://schemas.openxmlformats.org/officeDocument/2006/relationships/image" Target="../AppData/Local/Temp/FineReader11/media/image388.png" TargetMode="External"/><Relationship Id="rId228" Type="http://schemas.openxmlformats.org/officeDocument/2006/relationships/image" Target="../AppData/Local/Temp/FineReader11/media/image111.png" TargetMode="External"/><Relationship Id="rId435" Type="http://schemas.openxmlformats.org/officeDocument/2006/relationships/image" Target="media/image215.png"/><Relationship Id="rId642" Type="http://schemas.openxmlformats.org/officeDocument/2006/relationships/image" Target="../AppData/Local/Temp/FineReader11/media/image318.png" TargetMode="External"/><Relationship Id="rId1065" Type="http://schemas.openxmlformats.org/officeDocument/2006/relationships/image" Target="media/image530.png"/><Relationship Id="rId1272" Type="http://schemas.openxmlformats.org/officeDocument/2006/relationships/image" Target="../AppData/Local/Temp/FineReader11/media/image633.png" TargetMode="External"/><Relationship Id="rId281" Type="http://schemas.openxmlformats.org/officeDocument/2006/relationships/image" Target="media/image138.png"/><Relationship Id="rId502" Type="http://schemas.openxmlformats.org/officeDocument/2006/relationships/image" Target="../AppData/Local/Temp/FineReader11/media/image248.png" TargetMode="External"/><Relationship Id="rId947" Type="http://schemas.openxmlformats.org/officeDocument/2006/relationships/image" Target="media/image471.png"/><Relationship Id="rId1132" Type="http://schemas.openxmlformats.org/officeDocument/2006/relationships/image" Target="../AppData/Local/Temp/FineReader11/media/image563.png" TargetMode="External"/><Relationship Id="rId76" Type="http://schemas.openxmlformats.org/officeDocument/2006/relationships/image" Target="../AppData/Local/Temp/FineReader11/media/image35.png" TargetMode="External"/><Relationship Id="rId141" Type="http://schemas.openxmlformats.org/officeDocument/2006/relationships/image" Target="media/image68.png"/><Relationship Id="rId379" Type="http://schemas.openxmlformats.org/officeDocument/2006/relationships/image" Target="media/image187.png"/><Relationship Id="rId586" Type="http://schemas.openxmlformats.org/officeDocument/2006/relationships/image" Target="../AppData/Local/Temp/FineReader11/media/image290.png" TargetMode="External"/><Relationship Id="rId793" Type="http://schemas.openxmlformats.org/officeDocument/2006/relationships/image" Target="media/image394.png"/><Relationship Id="rId807" Type="http://schemas.openxmlformats.org/officeDocument/2006/relationships/image" Target="media/image401.png"/><Relationship Id="rId7" Type="http://schemas.openxmlformats.org/officeDocument/2006/relationships/image" Target="media/image1.png"/><Relationship Id="rId239" Type="http://schemas.openxmlformats.org/officeDocument/2006/relationships/image" Target="media/image117.png"/><Relationship Id="rId446" Type="http://schemas.openxmlformats.org/officeDocument/2006/relationships/image" Target="../AppData/Local/Temp/FineReader11/media/image220.png" TargetMode="External"/><Relationship Id="rId653" Type="http://schemas.openxmlformats.org/officeDocument/2006/relationships/image" Target="media/image324.png"/><Relationship Id="rId1076" Type="http://schemas.openxmlformats.org/officeDocument/2006/relationships/image" Target="../AppData/Local/Temp/FineReader11/media/image535.png" TargetMode="External"/><Relationship Id="rId1283" Type="http://schemas.openxmlformats.org/officeDocument/2006/relationships/image" Target="media/image639.png"/><Relationship Id="rId292" Type="http://schemas.openxmlformats.org/officeDocument/2006/relationships/image" Target="../AppData/Local/Temp/FineReader11/media/image143.png" TargetMode="External"/><Relationship Id="rId306" Type="http://schemas.openxmlformats.org/officeDocument/2006/relationships/image" Target="../AppData/Local/Temp/FineReader11/media/image150.png" TargetMode="External"/><Relationship Id="rId860" Type="http://schemas.openxmlformats.org/officeDocument/2006/relationships/image" Target="../AppData/Local/Temp/FineReader11/media/image427.png" TargetMode="External"/><Relationship Id="rId958" Type="http://schemas.openxmlformats.org/officeDocument/2006/relationships/image" Target="../AppData/Local/Temp/FineReader11/media/image476.png" TargetMode="External"/><Relationship Id="rId1143" Type="http://schemas.openxmlformats.org/officeDocument/2006/relationships/image" Target="media/image569.png"/><Relationship Id="rId87" Type="http://schemas.openxmlformats.org/officeDocument/2006/relationships/image" Target="media/image41.png"/><Relationship Id="rId513" Type="http://schemas.openxmlformats.org/officeDocument/2006/relationships/image" Target="media/image254.png"/><Relationship Id="rId597" Type="http://schemas.openxmlformats.org/officeDocument/2006/relationships/image" Target="media/image296.png"/><Relationship Id="rId720" Type="http://schemas.openxmlformats.org/officeDocument/2006/relationships/image" Target="../AppData/Local/Temp/FineReader11/media/image357.png" TargetMode="External"/><Relationship Id="rId818" Type="http://schemas.openxmlformats.org/officeDocument/2006/relationships/image" Target="../AppData/Local/Temp/FineReader11/media/image406.png" TargetMode="External"/><Relationship Id="rId1350" Type="http://schemas.openxmlformats.org/officeDocument/2006/relationships/image" Target="../AppData/Local/Temp/FineReader11/media/image672.png" TargetMode="External"/><Relationship Id="rId152" Type="http://schemas.openxmlformats.org/officeDocument/2006/relationships/image" Target="../AppData/Local/Temp/FineReader11/media/image73.png" TargetMode="External"/><Relationship Id="rId457" Type="http://schemas.openxmlformats.org/officeDocument/2006/relationships/image" Target="media/image226.png"/><Relationship Id="rId1003" Type="http://schemas.openxmlformats.org/officeDocument/2006/relationships/image" Target="media/image499.png"/><Relationship Id="rId1087" Type="http://schemas.openxmlformats.org/officeDocument/2006/relationships/image" Target="media/image541.png"/><Relationship Id="rId1210" Type="http://schemas.openxmlformats.org/officeDocument/2006/relationships/image" Target="../AppData/Local/Temp/FineReader11/media/image602.png" TargetMode="External"/><Relationship Id="rId1294" Type="http://schemas.openxmlformats.org/officeDocument/2006/relationships/image" Target="../AppData/Local/Temp/FineReader11/media/image644.png" TargetMode="External"/><Relationship Id="rId1308" Type="http://schemas.openxmlformats.org/officeDocument/2006/relationships/image" Target="../AppData/Local/Temp/FineReader11/media/image651.png" TargetMode="External"/><Relationship Id="rId664" Type="http://schemas.openxmlformats.org/officeDocument/2006/relationships/image" Target="../AppData/Local/Temp/FineReader11/media/image329.png" TargetMode="External"/><Relationship Id="rId871" Type="http://schemas.openxmlformats.org/officeDocument/2006/relationships/image" Target="media/image433.png"/><Relationship Id="rId969" Type="http://schemas.openxmlformats.org/officeDocument/2006/relationships/image" Target="media/image482.png"/><Relationship Id="rId14" Type="http://schemas.openxmlformats.org/officeDocument/2006/relationships/image" Target="../AppData/Local/Temp/FineReader11/media/image4.png" TargetMode="External"/><Relationship Id="rId317" Type="http://schemas.openxmlformats.org/officeDocument/2006/relationships/image" Target="media/image156.png"/><Relationship Id="rId524" Type="http://schemas.openxmlformats.org/officeDocument/2006/relationships/image" Target="../AppData/Local/Temp/FineReader11/media/image259.png" TargetMode="External"/><Relationship Id="rId731" Type="http://schemas.openxmlformats.org/officeDocument/2006/relationships/image" Target="media/image363.png"/><Relationship Id="rId1154" Type="http://schemas.openxmlformats.org/officeDocument/2006/relationships/image" Target="../AppData/Local/Temp/FineReader11/media/image574.png" TargetMode="External"/><Relationship Id="rId98" Type="http://schemas.openxmlformats.org/officeDocument/2006/relationships/image" Target="../AppData/Local/Temp/FineReader11/media/image46.png" TargetMode="External"/><Relationship Id="rId163" Type="http://schemas.openxmlformats.org/officeDocument/2006/relationships/image" Target="media/image79.png"/><Relationship Id="rId370" Type="http://schemas.openxmlformats.org/officeDocument/2006/relationships/image" Target="../AppData/Local/Temp/FineReader11/media/image182.png" TargetMode="External"/><Relationship Id="rId829" Type="http://schemas.openxmlformats.org/officeDocument/2006/relationships/image" Target="media/image412.png"/><Relationship Id="rId1014" Type="http://schemas.openxmlformats.org/officeDocument/2006/relationships/image" Target="../AppData/Local/Temp/FineReader11/media/image504.png" TargetMode="External"/><Relationship Id="rId1221" Type="http://schemas.openxmlformats.org/officeDocument/2006/relationships/image" Target="media/image608.png"/><Relationship Id="rId230" Type="http://schemas.openxmlformats.org/officeDocument/2006/relationships/image" Target="../AppData/Local/Temp/FineReader11/media/image112.png" TargetMode="External"/><Relationship Id="rId468" Type="http://schemas.openxmlformats.org/officeDocument/2006/relationships/image" Target="../AppData/Local/Temp/FineReader11/media/image231.png" TargetMode="External"/><Relationship Id="rId675" Type="http://schemas.openxmlformats.org/officeDocument/2006/relationships/image" Target="media/image335.png"/><Relationship Id="rId882" Type="http://schemas.openxmlformats.org/officeDocument/2006/relationships/image" Target="../AppData/Local/Temp/FineReader11/media/image438.png" TargetMode="External"/><Relationship Id="rId1098" Type="http://schemas.openxmlformats.org/officeDocument/2006/relationships/image" Target="../AppData/Local/Temp/FineReader11/media/image546.png" TargetMode="External"/><Relationship Id="rId1319" Type="http://schemas.openxmlformats.org/officeDocument/2006/relationships/image" Target="media/image657.png"/><Relationship Id="rId25" Type="http://schemas.openxmlformats.org/officeDocument/2006/relationships/image" Target="media/image10.png"/><Relationship Id="rId328" Type="http://schemas.openxmlformats.org/officeDocument/2006/relationships/image" Target="../AppData/Local/Temp/FineReader11/media/image161.png" TargetMode="External"/><Relationship Id="rId535" Type="http://schemas.openxmlformats.org/officeDocument/2006/relationships/image" Target="media/image265.png"/><Relationship Id="rId742" Type="http://schemas.openxmlformats.org/officeDocument/2006/relationships/image" Target="../AppData/Local/Temp/FineReader11/media/image368.png" TargetMode="External"/><Relationship Id="rId1165" Type="http://schemas.openxmlformats.org/officeDocument/2006/relationships/image" Target="media/image580.png"/><Relationship Id="rId174" Type="http://schemas.openxmlformats.org/officeDocument/2006/relationships/image" Target="../AppData/Local/Temp/FineReader11/media/image84.png" TargetMode="External"/><Relationship Id="rId381" Type="http://schemas.openxmlformats.org/officeDocument/2006/relationships/image" Target="media/image188.png"/><Relationship Id="rId602" Type="http://schemas.openxmlformats.org/officeDocument/2006/relationships/image" Target="../AppData/Local/Temp/FineReader11/media/image298.png" TargetMode="External"/><Relationship Id="rId1025" Type="http://schemas.openxmlformats.org/officeDocument/2006/relationships/image" Target="media/image510.png"/><Relationship Id="rId1232" Type="http://schemas.openxmlformats.org/officeDocument/2006/relationships/image" Target="../AppData/Local/Temp/FineReader11/media/image613.png" TargetMode="External"/><Relationship Id="rId241" Type="http://schemas.openxmlformats.org/officeDocument/2006/relationships/image" Target="media/image118.png"/><Relationship Id="rId479" Type="http://schemas.openxmlformats.org/officeDocument/2006/relationships/image" Target="media/image237.png"/><Relationship Id="rId686" Type="http://schemas.openxmlformats.org/officeDocument/2006/relationships/image" Target="../AppData/Local/Temp/FineReader11/media/image340.png" TargetMode="External"/><Relationship Id="rId893" Type="http://schemas.openxmlformats.org/officeDocument/2006/relationships/image" Target="media/image444.png"/><Relationship Id="rId907" Type="http://schemas.openxmlformats.org/officeDocument/2006/relationships/image" Target="media/image451.png"/><Relationship Id="rId36" Type="http://schemas.openxmlformats.org/officeDocument/2006/relationships/image" Target="../AppData/Local/Temp/FineReader11/media/image15.png" TargetMode="External"/><Relationship Id="rId339" Type="http://schemas.openxmlformats.org/officeDocument/2006/relationships/image" Target="media/image167.png"/><Relationship Id="rId546" Type="http://schemas.openxmlformats.org/officeDocument/2006/relationships/image" Target="../AppData/Local/Temp/FineReader11/media/image270.png" TargetMode="External"/><Relationship Id="rId753" Type="http://schemas.openxmlformats.org/officeDocument/2006/relationships/image" Target="media/image374.png"/><Relationship Id="rId1176" Type="http://schemas.openxmlformats.org/officeDocument/2006/relationships/image" Target="../AppData/Local/Temp/FineReader11/media/image585.png" TargetMode="External"/><Relationship Id="rId101" Type="http://schemas.openxmlformats.org/officeDocument/2006/relationships/image" Target="media/image48.png"/><Relationship Id="rId185" Type="http://schemas.openxmlformats.org/officeDocument/2006/relationships/image" Target="media/image90.png"/><Relationship Id="rId406" Type="http://schemas.openxmlformats.org/officeDocument/2006/relationships/image" Target="../AppData/Local/Temp/FineReader11/media/image200.png" TargetMode="External"/><Relationship Id="rId960" Type="http://schemas.openxmlformats.org/officeDocument/2006/relationships/image" Target="../AppData/Local/Temp/FineReader11/media/image477.png" TargetMode="External"/><Relationship Id="rId1036" Type="http://schemas.openxmlformats.org/officeDocument/2006/relationships/image" Target="../AppData/Local/Temp/FineReader11/media/image515.png" TargetMode="External"/><Relationship Id="rId1243" Type="http://schemas.openxmlformats.org/officeDocument/2006/relationships/image" Target="media/image619.png"/><Relationship Id="rId392" Type="http://schemas.openxmlformats.org/officeDocument/2006/relationships/image" Target="../AppData/Local/Temp/FineReader11/media/image193.png" TargetMode="External"/><Relationship Id="rId613" Type="http://schemas.openxmlformats.org/officeDocument/2006/relationships/image" Target="media/image304.png"/><Relationship Id="rId697" Type="http://schemas.openxmlformats.org/officeDocument/2006/relationships/image" Target="media/image346.png"/><Relationship Id="rId820" Type="http://schemas.openxmlformats.org/officeDocument/2006/relationships/image" Target="../AppData/Local/Temp/FineReader11/media/image407.png" TargetMode="External"/><Relationship Id="rId918" Type="http://schemas.openxmlformats.org/officeDocument/2006/relationships/image" Target="../AppData/Local/Temp/FineReader11/media/image456.png" TargetMode="External"/><Relationship Id="rId252" Type="http://schemas.openxmlformats.org/officeDocument/2006/relationships/image" Target="../AppData/Local/Temp/FineReader11/media/image123.png" TargetMode="External"/><Relationship Id="rId1103" Type="http://schemas.openxmlformats.org/officeDocument/2006/relationships/image" Target="media/image549.png"/><Relationship Id="rId1187" Type="http://schemas.openxmlformats.org/officeDocument/2006/relationships/image" Target="media/image591.png"/><Relationship Id="rId1310" Type="http://schemas.openxmlformats.org/officeDocument/2006/relationships/image" Target="../AppData/Local/Temp/FineReader11/media/image652.png" TargetMode="External"/><Relationship Id="rId47" Type="http://schemas.openxmlformats.org/officeDocument/2006/relationships/image" Target="media/image21.png"/><Relationship Id="rId112" Type="http://schemas.openxmlformats.org/officeDocument/2006/relationships/image" Target="../AppData/Local/Temp/FineReader11/media/image53.png" TargetMode="External"/><Relationship Id="rId557" Type="http://schemas.openxmlformats.org/officeDocument/2006/relationships/image" Target="media/image276.png"/><Relationship Id="rId764" Type="http://schemas.openxmlformats.org/officeDocument/2006/relationships/image" Target="../AppData/Local/Temp/FineReader11/media/image379.png" TargetMode="External"/><Relationship Id="rId971" Type="http://schemas.openxmlformats.org/officeDocument/2006/relationships/image" Target="media/image483.png"/><Relationship Id="rId196" Type="http://schemas.openxmlformats.org/officeDocument/2006/relationships/image" Target="../AppData/Local/Temp/FineReader11/media/image95.png" TargetMode="External"/><Relationship Id="rId417" Type="http://schemas.openxmlformats.org/officeDocument/2006/relationships/image" Target="media/image206.png"/><Relationship Id="rId624" Type="http://schemas.openxmlformats.org/officeDocument/2006/relationships/image" Target="../AppData/Local/Temp/FineReader11/media/image309.png" TargetMode="External"/><Relationship Id="rId831" Type="http://schemas.openxmlformats.org/officeDocument/2006/relationships/image" Target="media/image413.png"/><Relationship Id="rId1047" Type="http://schemas.openxmlformats.org/officeDocument/2006/relationships/image" Target="media/image521.png"/><Relationship Id="rId1254" Type="http://schemas.openxmlformats.org/officeDocument/2006/relationships/image" Target="../AppData/Local/Temp/FineReader11/media/image624.png" TargetMode="External"/><Relationship Id="rId263" Type="http://schemas.openxmlformats.org/officeDocument/2006/relationships/image" Target="media/image129.png"/><Relationship Id="rId470" Type="http://schemas.openxmlformats.org/officeDocument/2006/relationships/image" Target="../AppData/Local/Temp/FineReader11/media/image232.png" TargetMode="External"/><Relationship Id="rId929" Type="http://schemas.openxmlformats.org/officeDocument/2006/relationships/image" Target="media/image462.png"/><Relationship Id="rId1114" Type="http://schemas.openxmlformats.org/officeDocument/2006/relationships/image" Target="../AppData/Local/Temp/FineReader11/media/image554.png" TargetMode="External"/><Relationship Id="rId1321" Type="http://schemas.openxmlformats.org/officeDocument/2006/relationships/image" Target="media/image658.png"/><Relationship Id="rId58" Type="http://schemas.openxmlformats.org/officeDocument/2006/relationships/image" Target="../AppData/Local/Temp/FineReader11/media/image26.png" TargetMode="External"/><Relationship Id="rId123" Type="http://schemas.openxmlformats.org/officeDocument/2006/relationships/image" Target="media/image59.png"/><Relationship Id="rId330" Type="http://schemas.openxmlformats.org/officeDocument/2006/relationships/image" Target="../AppData/Local/Temp/FineReader11/media/image162.png" TargetMode="External"/><Relationship Id="rId568" Type="http://schemas.openxmlformats.org/officeDocument/2006/relationships/image" Target="../AppData/Local/Temp/FineReader11/media/image281.png" TargetMode="External"/><Relationship Id="rId775" Type="http://schemas.openxmlformats.org/officeDocument/2006/relationships/image" Target="media/image385.png"/><Relationship Id="rId982" Type="http://schemas.openxmlformats.org/officeDocument/2006/relationships/image" Target="../AppData/Local/Temp/FineReader11/media/image488.png" TargetMode="External"/><Relationship Id="rId1198" Type="http://schemas.openxmlformats.org/officeDocument/2006/relationships/image" Target="../AppData/Local/Temp/FineReader11/media/image596.png" TargetMode="External"/><Relationship Id="rId428" Type="http://schemas.openxmlformats.org/officeDocument/2006/relationships/image" Target="../AppData/Local/Temp/FineReader11/media/image211.png" TargetMode="External"/><Relationship Id="rId635" Type="http://schemas.openxmlformats.org/officeDocument/2006/relationships/image" Target="media/image315.png"/><Relationship Id="rId842" Type="http://schemas.openxmlformats.org/officeDocument/2006/relationships/image" Target="../AppData/Local/Temp/FineReader11/media/image418.png" TargetMode="External"/><Relationship Id="rId1058" Type="http://schemas.openxmlformats.org/officeDocument/2006/relationships/image" Target="../AppData/Local/Temp/FineReader11/media/image526.png" TargetMode="External"/><Relationship Id="rId1265" Type="http://schemas.openxmlformats.org/officeDocument/2006/relationships/image" Target="media/image630.png"/><Relationship Id="rId274" Type="http://schemas.openxmlformats.org/officeDocument/2006/relationships/image" Target="../AppData/Local/Temp/FineReader11/media/image134.png" TargetMode="External"/><Relationship Id="rId481" Type="http://schemas.openxmlformats.org/officeDocument/2006/relationships/image" Target="media/image238.png"/><Relationship Id="rId702" Type="http://schemas.openxmlformats.org/officeDocument/2006/relationships/image" Target="../AppData/Local/Temp/FineReader11/media/image348.png" TargetMode="External"/><Relationship Id="rId1125" Type="http://schemas.openxmlformats.org/officeDocument/2006/relationships/image" Target="media/image560.png"/><Relationship Id="rId1332" Type="http://schemas.openxmlformats.org/officeDocument/2006/relationships/image" Target="../AppData/Local/Temp/FineReader11/media/image663.png" TargetMode="External"/><Relationship Id="rId69" Type="http://schemas.openxmlformats.org/officeDocument/2006/relationships/image" Target="media/image32.png"/><Relationship Id="rId134" Type="http://schemas.openxmlformats.org/officeDocument/2006/relationships/image" Target="../AppData/Local/Temp/FineReader11/media/image64.png" TargetMode="External"/><Relationship Id="rId579" Type="http://schemas.openxmlformats.org/officeDocument/2006/relationships/image" Target="media/image287.png"/><Relationship Id="rId786" Type="http://schemas.openxmlformats.org/officeDocument/2006/relationships/image" Target="../AppData/Local/Temp/FineReader11/media/image390.png" TargetMode="External"/><Relationship Id="rId993" Type="http://schemas.openxmlformats.org/officeDocument/2006/relationships/image" Target="media/image494.png"/><Relationship Id="rId341" Type="http://schemas.openxmlformats.org/officeDocument/2006/relationships/image" Target="media/image168.png"/><Relationship Id="rId439" Type="http://schemas.openxmlformats.org/officeDocument/2006/relationships/image" Target="media/image217.png"/><Relationship Id="rId646" Type="http://schemas.openxmlformats.org/officeDocument/2006/relationships/image" Target="../AppData/Local/Temp/FineReader11/media/image320.png" TargetMode="External"/><Relationship Id="rId1069" Type="http://schemas.openxmlformats.org/officeDocument/2006/relationships/image" Target="media/image532.png"/><Relationship Id="rId1276" Type="http://schemas.openxmlformats.org/officeDocument/2006/relationships/image" Target="../AppData/Local/Temp/FineReader11/media/image635.png" TargetMode="External"/><Relationship Id="rId201" Type="http://schemas.openxmlformats.org/officeDocument/2006/relationships/image" Target="media/image98.png"/><Relationship Id="rId285" Type="http://schemas.openxmlformats.org/officeDocument/2006/relationships/image" Target="media/image140.png"/><Relationship Id="rId506" Type="http://schemas.openxmlformats.org/officeDocument/2006/relationships/image" Target="../AppData/Local/Temp/FineReader11/media/image250.png" TargetMode="External"/><Relationship Id="rId853" Type="http://schemas.openxmlformats.org/officeDocument/2006/relationships/image" Target="media/image424.png"/><Relationship Id="rId1136" Type="http://schemas.openxmlformats.org/officeDocument/2006/relationships/image" Target="../AppData/Local/Temp/FineReader11/media/image565.png" TargetMode="External"/><Relationship Id="rId492" Type="http://schemas.openxmlformats.org/officeDocument/2006/relationships/image" Target="../AppData/Local/Temp/FineReader11/media/image243.png" TargetMode="External"/><Relationship Id="rId713" Type="http://schemas.openxmlformats.org/officeDocument/2006/relationships/image" Target="media/image354.png"/><Relationship Id="rId797" Type="http://schemas.openxmlformats.org/officeDocument/2006/relationships/image" Target="media/image396.png"/><Relationship Id="rId920" Type="http://schemas.openxmlformats.org/officeDocument/2006/relationships/image" Target="../AppData/Local/Temp/FineReader11/media/image457.png" TargetMode="External"/><Relationship Id="rId1343" Type="http://schemas.openxmlformats.org/officeDocument/2006/relationships/image" Target="media/image669.png"/><Relationship Id="rId145" Type="http://schemas.openxmlformats.org/officeDocument/2006/relationships/image" Target="media/image70.png"/><Relationship Id="rId352" Type="http://schemas.openxmlformats.org/officeDocument/2006/relationships/image" Target="../AppData/Local/Temp/FineReader11/media/image173.png" TargetMode="External"/><Relationship Id="rId1203" Type="http://schemas.openxmlformats.org/officeDocument/2006/relationships/image" Target="media/image599.png"/><Relationship Id="rId1287" Type="http://schemas.openxmlformats.org/officeDocument/2006/relationships/image" Target="media/image641.png"/><Relationship Id="rId212" Type="http://schemas.openxmlformats.org/officeDocument/2006/relationships/image" Target="../AppData/Local/Temp/FineReader11/media/image103.png" TargetMode="External"/><Relationship Id="rId657" Type="http://schemas.openxmlformats.org/officeDocument/2006/relationships/image" Target="media/image326.png"/><Relationship Id="rId864" Type="http://schemas.openxmlformats.org/officeDocument/2006/relationships/image" Target="../AppData/Local/Temp/FineReader11/media/image429.png" TargetMode="External"/><Relationship Id="rId296" Type="http://schemas.openxmlformats.org/officeDocument/2006/relationships/image" Target="../AppData/Local/Temp/FineReader11/media/image145.png" TargetMode="External"/><Relationship Id="rId517" Type="http://schemas.openxmlformats.org/officeDocument/2006/relationships/image" Target="media/image256.png"/><Relationship Id="rId724" Type="http://schemas.openxmlformats.org/officeDocument/2006/relationships/image" Target="../AppData/Local/Temp/FineReader11/media/image359.png" TargetMode="External"/><Relationship Id="rId931" Type="http://schemas.openxmlformats.org/officeDocument/2006/relationships/image" Target="media/image463.png"/><Relationship Id="rId1147" Type="http://schemas.openxmlformats.org/officeDocument/2006/relationships/image" Target="media/image571.png"/><Relationship Id="rId1354" Type="http://schemas.openxmlformats.org/officeDocument/2006/relationships/image" Target="../AppData/Local/Temp/FineReader11/media/image674.png" TargetMode="External"/><Relationship Id="rId60" Type="http://schemas.openxmlformats.org/officeDocument/2006/relationships/image" Target="../AppData/Local/Temp/FineReader11/media/image27.png" TargetMode="External"/><Relationship Id="rId156" Type="http://schemas.openxmlformats.org/officeDocument/2006/relationships/image" Target="../AppData/Local/Temp/FineReader11/media/image75.png" TargetMode="External"/><Relationship Id="rId363" Type="http://schemas.openxmlformats.org/officeDocument/2006/relationships/image" Target="media/image179.png"/><Relationship Id="rId570" Type="http://schemas.openxmlformats.org/officeDocument/2006/relationships/image" Target="../AppData/Local/Temp/FineReader11/media/image282.png" TargetMode="External"/><Relationship Id="rId1007" Type="http://schemas.openxmlformats.org/officeDocument/2006/relationships/image" Target="media/image501.png"/><Relationship Id="rId1214" Type="http://schemas.openxmlformats.org/officeDocument/2006/relationships/image" Target="../AppData/Local/Temp/FineReader11/media/image604.png" TargetMode="External"/><Relationship Id="rId223" Type="http://schemas.openxmlformats.org/officeDocument/2006/relationships/image" Target="media/image109.png"/><Relationship Id="rId430" Type="http://schemas.openxmlformats.org/officeDocument/2006/relationships/image" Target="../AppData/Local/Temp/FineReader11/media/image212.png" TargetMode="External"/><Relationship Id="rId668" Type="http://schemas.openxmlformats.org/officeDocument/2006/relationships/image" Target="../AppData/Local/Temp/FineReader11/media/image331.png" TargetMode="External"/><Relationship Id="rId875" Type="http://schemas.openxmlformats.org/officeDocument/2006/relationships/image" Target="media/image435.png"/><Relationship Id="rId1060" Type="http://schemas.openxmlformats.org/officeDocument/2006/relationships/image" Target="../AppData/Local/Temp/FineReader11/media/image527.png" TargetMode="External"/><Relationship Id="rId1298" Type="http://schemas.openxmlformats.org/officeDocument/2006/relationships/image" Target="../AppData/Local/Temp/FineReader11/media/image646.png" TargetMode="External"/><Relationship Id="rId18" Type="http://schemas.openxmlformats.org/officeDocument/2006/relationships/image" Target="../AppData/Local/Temp/FineReader11/media/image6.png" TargetMode="External"/><Relationship Id="rId528" Type="http://schemas.openxmlformats.org/officeDocument/2006/relationships/image" Target="../AppData/Local/Temp/FineReader11/media/image261.png" TargetMode="External"/><Relationship Id="rId735" Type="http://schemas.openxmlformats.org/officeDocument/2006/relationships/image" Target="media/image365.png"/><Relationship Id="rId942" Type="http://schemas.openxmlformats.org/officeDocument/2006/relationships/image" Target="../AppData/Local/Temp/FineReader11/media/image468.png" TargetMode="External"/><Relationship Id="rId1158" Type="http://schemas.openxmlformats.org/officeDocument/2006/relationships/image" Target="../AppData/Local/Temp/FineReader11/media/image576.png" TargetMode="External"/><Relationship Id="rId167" Type="http://schemas.openxmlformats.org/officeDocument/2006/relationships/image" Target="media/image81.png"/><Relationship Id="rId374" Type="http://schemas.openxmlformats.org/officeDocument/2006/relationships/image" Target="../AppData/Local/Temp/FineReader11/media/image184.png" TargetMode="External"/><Relationship Id="rId581" Type="http://schemas.openxmlformats.org/officeDocument/2006/relationships/image" Target="media/image288.png"/><Relationship Id="rId1018" Type="http://schemas.openxmlformats.org/officeDocument/2006/relationships/image" Target="../AppData/Local/Temp/FineReader11/media/image506.png" TargetMode="External"/><Relationship Id="rId1225" Type="http://schemas.openxmlformats.org/officeDocument/2006/relationships/image" Target="media/image610.png"/><Relationship Id="rId71" Type="http://schemas.openxmlformats.org/officeDocument/2006/relationships/image" Target="media/image33.png"/><Relationship Id="rId234" Type="http://schemas.openxmlformats.org/officeDocument/2006/relationships/image" Target="../AppData/Local/Temp/FineReader11/media/image114.png" TargetMode="External"/><Relationship Id="rId679" Type="http://schemas.openxmlformats.org/officeDocument/2006/relationships/image" Target="media/image337.png"/><Relationship Id="rId802" Type="http://schemas.openxmlformats.org/officeDocument/2006/relationships/image" Target="../AppData/Local/Temp/FineReader11/media/image398.png" TargetMode="External"/><Relationship Id="rId886" Type="http://schemas.openxmlformats.org/officeDocument/2006/relationships/image" Target="../AppData/Local/Temp/FineReader11/media/image440.png" TargetMode="External"/><Relationship Id="rId2" Type="http://schemas.openxmlformats.org/officeDocument/2006/relationships/styles" Target="styles.xml"/><Relationship Id="rId29" Type="http://schemas.openxmlformats.org/officeDocument/2006/relationships/image" Target="media/image12.png"/><Relationship Id="rId441" Type="http://schemas.openxmlformats.org/officeDocument/2006/relationships/image" Target="media/image218.png"/><Relationship Id="rId539" Type="http://schemas.openxmlformats.org/officeDocument/2006/relationships/image" Target="media/image267.png"/><Relationship Id="rId746" Type="http://schemas.openxmlformats.org/officeDocument/2006/relationships/image" Target="../AppData/Local/Temp/FineReader11/media/image370.png" TargetMode="External"/><Relationship Id="rId1071" Type="http://schemas.openxmlformats.org/officeDocument/2006/relationships/image" Target="media/image533.png"/><Relationship Id="rId1169" Type="http://schemas.openxmlformats.org/officeDocument/2006/relationships/image" Target="media/image582.png"/><Relationship Id="rId178" Type="http://schemas.openxmlformats.org/officeDocument/2006/relationships/image" Target="../AppData/Local/Temp/FineReader11/media/image86.png" TargetMode="External"/><Relationship Id="rId301" Type="http://schemas.openxmlformats.org/officeDocument/2006/relationships/image" Target="media/image148.png"/><Relationship Id="rId953" Type="http://schemas.openxmlformats.org/officeDocument/2006/relationships/image" Target="media/image474.png"/><Relationship Id="rId1029" Type="http://schemas.openxmlformats.org/officeDocument/2006/relationships/image" Target="media/image512.png"/><Relationship Id="rId1236" Type="http://schemas.openxmlformats.org/officeDocument/2006/relationships/image" Target="../AppData/Local/Temp/FineReader11/media/image615.png" TargetMode="External"/><Relationship Id="rId82" Type="http://schemas.openxmlformats.org/officeDocument/2006/relationships/image" Target="../AppData/Local/Temp/FineReader11/media/image38.png" TargetMode="External"/><Relationship Id="rId385" Type="http://schemas.openxmlformats.org/officeDocument/2006/relationships/image" Target="media/image190.png"/><Relationship Id="rId592" Type="http://schemas.openxmlformats.org/officeDocument/2006/relationships/image" Target="../AppData/Local/Temp/FineReader11/media/image293.png" TargetMode="External"/><Relationship Id="rId606" Type="http://schemas.openxmlformats.org/officeDocument/2006/relationships/image" Target="../AppData/Local/Temp/FineReader11/media/image300.png" TargetMode="External"/><Relationship Id="rId813" Type="http://schemas.openxmlformats.org/officeDocument/2006/relationships/image" Target="media/image404.png"/><Relationship Id="rId245" Type="http://schemas.openxmlformats.org/officeDocument/2006/relationships/image" Target="media/image120.png"/><Relationship Id="rId452" Type="http://schemas.openxmlformats.org/officeDocument/2006/relationships/image" Target="../AppData/Local/Temp/FineReader11/media/image223.png" TargetMode="External"/><Relationship Id="rId897" Type="http://schemas.openxmlformats.org/officeDocument/2006/relationships/image" Target="media/image446.png"/><Relationship Id="rId1082" Type="http://schemas.openxmlformats.org/officeDocument/2006/relationships/image" Target="../AppData/Local/Temp/FineReader11/media/image538.png" TargetMode="External"/><Relationship Id="rId1303" Type="http://schemas.openxmlformats.org/officeDocument/2006/relationships/image" Target="media/image649.png"/><Relationship Id="rId105" Type="http://schemas.openxmlformats.org/officeDocument/2006/relationships/image" Target="media/image50.png"/><Relationship Id="rId312" Type="http://schemas.openxmlformats.org/officeDocument/2006/relationships/image" Target="../AppData/Local/Temp/FineReader11/media/image153.png" TargetMode="External"/><Relationship Id="rId757" Type="http://schemas.openxmlformats.org/officeDocument/2006/relationships/image" Target="media/image376.png"/><Relationship Id="rId964" Type="http://schemas.openxmlformats.org/officeDocument/2006/relationships/image" Target="../AppData/Local/Temp/FineReader11/media/image479.png" TargetMode="External"/><Relationship Id="rId93" Type="http://schemas.openxmlformats.org/officeDocument/2006/relationships/image" Target="media/image44.png"/><Relationship Id="rId189" Type="http://schemas.openxmlformats.org/officeDocument/2006/relationships/image" Target="media/image92.png"/><Relationship Id="rId396" Type="http://schemas.openxmlformats.org/officeDocument/2006/relationships/image" Target="../AppData/Local/Temp/FineReader11/media/image195.png" TargetMode="External"/><Relationship Id="rId617" Type="http://schemas.openxmlformats.org/officeDocument/2006/relationships/image" Target="media/image306.png"/><Relationship Id="rId824" Type="http://schemas.openxmlformats.org/officeDocument/2006/relationships/image" Target="../AppData/Local/Temp/FineReader11/media/image409.png" TargetMode="External"/><Relationship Id="rId1247" Type="http://schemas.openxmlformats.org/officeDocument/2006/relationships/image" Target="media/image621.png"/><Relationship Id="rId256" Type="http://schemas.openxmlformats.org/officeDocument/2006/relationships/image" Target="../AppData/Local/Temp/FineReader11/media/image125.png" TargetMode="External"/><Relationship Id="rId463" Type="http://schemas.openxmlformats.org/officeDocument/2006/relationships/image" Target="media/image229.png"/><Relationship Id="rId670" Type="http://schemas.openxmlformats.org/officeDocument/2006/relationships/image" Target="../AppData/Local/Temp/FineReader11/media/image332.png" TargetMode="External"/><Relationship Id="rId1093" Type="http://schemas.openxmlformats.org/officeDocument/2006/relationships/image" Target="media/image544.png"/><Relationship Id="rId1107" Type="http://schemas.openxmlformats.org/officeDocument/2006/relationships/image" Target="media/image551.png"/><Relationship Id="rId1314" Type="http://schemas.openxmlformats.org/officeDocument/2006/relationships/image" Target="../AppData/Local/Temp/FineReader11/media/image654.png" TargetMode="External"/><Relationship Id="rId116" Type="http://schemas.openxmlformats.org/officeDocument/2006/relationships/image" Target="../AppData/Local/Temp/FineReader11/media/image55.png" TargetMode="External"/><Relationship Id="rId323" Type="http://schemas.openxmlformats.org/officeDocument/2006/relationships/image" Target="media/image159.png"/><Relationship Id="rId530" Type="http://schemas.openxmlformats.org/officeDocument/2006/relationships/image" Target="../AppData/Local/Temp/FineReader11/media/image262.png" TargetMode="External"/><Relationship Id="rId768" Type="http://schemas.openxmlformats.org/officeDocument/2006/relationships/image" Target="../AppData/Local/Temp/FineReader11/media/image381.png" TargetMode="External"/><Relationship Id="rId975" Type="http://schemas.openxmlformats.org/officeDocument/2006/relationships/image" Target="media/image485.png"/><Relationship Id="rId1160" Type="http://schemas.openxmlformats.org/officeDocument/2006/relationships/image" Target="../AppData/Local/Temp/FineReader11/media/image577.png" TargetMode="External"/><Relationship Id="rId20" Type="http://schemas.openxmlformats.org/officeDocument/2006/relationships/image" Target="../AppData/Local/Temp/FineReader11/media/image7.png" TargetMode="External"/><Relationship Id="rId628" Type="http://schemas.openxmlformats.org/officeDocument/2006/relationships/image" Target="../AppData/Local/Temp/FineReader11/media/image311.png" TargetMode="External"/><Relationship Id="rId835" Type="http://schemas.openxmlformats.org/officeDocument/2006/relationships/image" Target="media/image415.png"/><Relationship Id="rId1258" Type="http://schemas.openxmlformats.org/officeDocument/2006/relationships/image" Target="../AppData/Local/Temp/FineReader11/media/image626.png" TargetMode="External"/><Relationship Id="rId267" Type="http://schemas.openxmlformats.org/officeDocument/2006/relationships/image" Target="media/image131.png"/><Relationship Id="rId474" Type="http://schemas.openxmlformats.org/officeDocument/2006/relationships/image" Target="../AppData/Local/Temp/FineReader11/media/image234.png" TargetMode="External"/><Relationship Id="rId1020" Type="http://schemas.openxmlformats.org/officeDocument/2006/relationships/image" Target="../AppData/Local/Temp/FineReader11/media/image507.png" TargetMode="External"/><Relationship Id="rId1118" Type="http://schemas.openxmlformats.org/officeDocument/2006/relationships/image" Target="../AppData/Local/Temp/FineReader11/media/image556.png" TargetMode="External"/><Relationship Id="rId1325" Type="http://schemas.openxmlformats.org/officeDocument/2006/relationships/image" Target="media/image660.png"/><Relationship Id="rId127" Type="http://schemas.openxmlformats.org/officeDocument/2006/relationships/image" Target="media/image61.png"/><Relationship Id="rId681" Type="http://schemas.openxmlformats.org/officeDocument/2006/relationships/image" Target="media/image338.png"/><Relationship Id="rId779" Type="http://schemas.openxmlformats.org/officeDocument/2006/relationships/image" Target="media/image387.png"/><Relationship Id="rId902" Type="http://schemas.openxmlformats.org/officeDocument/2006/relationships/image" Target="../AppData/Local/Temp/FineReader11/media/image448.png" TargetMode="External"/><Relationship Id="rId986" Type="http://schemas.openxmlformats.org/officeDocument/2006/relationships/image" Target="../AppData/Local/Temp/FineReader11/media/image490.png" TargetMode="External"/><Relationship Id="rId31" Type="http://schemas.openxmlformats.org/officeDocument/2006/relationships/image" Target="media/image13.png"/><Relationship Id="rId334" Type="http://schemas.openxmlformats.org/officeDocument/2006/relationships/image" Target="../AppData/Local/Temp/FineReader11/media/image164.png" TargetMode="External"/><Relationship Id="rId541" Type="http://schemas.openxmlformats.org/officeDocument/2006/relationships/image" Target="media/image268.png"/><Relationship Id="rId639" Type="http://schemas.openxmlformats.org/officeDocument/2006/relationships/image" Target="media/image317.png"/><Relationship Id="rId1171" Type="http://schemas.openxmlformats.org/officeDocument/2006/relationships/image" Target="media/image583.png"/><Relationship Id="rId1269" Type="http://schemas.openxmlformats.org/officeDocument/2006/relationships/image" Target="media/image632.png"/><Relationship Id="rId180" Type="http://schemas.openxmlformats.org/officeDocument/2006/relationships/image" Target="../AppData/Local/Temp/FineReader11/media/image87.png" TargetMode="External"/><Relationship Id="rId278" Type="http://schemas.openxmlformats.org/officeDocument/2006/relationships/image" Target="../AppData/Local/Temp/FineReader11/media/image136.png" TargetMode="External"/><Relationship Id="rId401" Type="http://schemas.openxmlformats.org/officeDocument/2006/relationships/image" Target="media/image198.png"/><Relationship Id="rId846" Type="http://schemas.openxmlformats.org/officeDocument/2006/relationships/image" Target="../AppData/Local/Temp/FineReader11/media/image420.png" TargetMode="External"/><Relationship Id="rId1031" Type="http://schemas.openxmlformats.org/officeDocument/2006/relationships/image" Target="media/image513.png"/><Relationship Id="rId1129" Type="http://schemas.openxmlformats.org/officeDocument/2006/relationships/image" Target="media/image562.png"/><Relationship Id="rId485" Type="http://schemas.openxmlformats.org/officeDocument/2006/relationships/image" Target="media/image240.png"/><Relationship Id="rId692" Type="http://schemas.openxmlformats.org/officeDocument/2006/relationships/image" Target="../AppData/Local/Temp/FineReader11/media/image343.png" TargetMode="External"/><Relationship Id="rId706" Type="http://schemas.openxmlformats.org/officeDocument/2006/relationships/image" Target="../AppData/Local/Temp/FineReader11/media/image350.png" TargetMode="External"/><Relationship Id="rId913" Type="http://schemas.openxmlformats.org/officeDocument/2006/relationships/image" Target="media/image454.png"/><Relationship Id="rId1336" Type="http://schemas.openxmlformats.org/officeDocument/2006/relationships/image" Target="../AppData/Local/Temp/FineReader11/media/image665.png" TargetMode="External"/><Relationship Id="rId42" Type="http://schemas.openxmlformats.org/officeDocument/2006/relationships/image" Target="../AppData/Local/Temp/FineReader11/media/image18.png" TargetMode="External"/><Relationship Id="rId138" Type="http://schemas.openxmlformats.org/officeDocument/2006/relationships/image" Target="../AppData/Local/Temp/FineReader11/media/image66.png" TargetMode="External"/><Relationship Id="rId345" Type="http://schemas.openxmlformats.org/officeDocument/2006/relationships/image" Target="media/image170.png"/><Relationship Id="rId552" Type="http://schemas.openxmlformats.org/officeDocument/2006/relationships/image" Target="../AppData/Local/Temp/FineReader11/media/image273.png" TargetMode="External"/><Relationship Id="rId997" Type="http://schemas.openxmlformats.org/officeDocument/2006/relationships/image" Target="media/image496.png"/><Relationship Id="rId1182" Type="http://schemas.openxmlformats.org/officeDocument/2006/relationships/image" Target="../AppData/Local/Temp/FineReader11/media/image588.png" TargetMode="External"/><Relationship Id="rId191" Type="http://schemas.openxmlformats.org/officeDocument/2006/relationships/image" Target="media/image93.png"/><Relationship Id="rId205" Type="http://schemas.openxmlformats.org/officeDocument/2006/relationships/image" Target="media/image100.png"/><Relationship Id="rId412" Type="http://schemas.openxmlformats.org/officeDocument/2006/relationships/image" Target="../AppData/Local/Temp/FineReader11/media/image203.png" TargetMode="External"/><Relationship Id="rId857" Type="http://schemas.openxmlformats.org/officeDocument/2006/relationships/image" Target="media/image426.png"/><Relationship Id="rId1042" Type="http://schemas.openxmlformats.org/officeDocument/2006/relationships/image" Target="../AppData/Local/Temp/FineReader11/media/image518.png" TargetMode="External"/><Relationship Id="rId289" Type="http://schemas.openxmlformats.org/officeDocument/2006/relationships/image" Target="media/image142.png"/><Relationship Id="rId496" Type="http://schemas.openxmlformats.org/officeDocument/2006/relationships/image" Target="../AppData/Local/Temp/FineReader11/media/image245.png" TargetMode="External"/><Relationship Id="rId717" Type="http://schemas.openxmlformats.org/officeDocument/2006/relationships/image" Target="media/image356.png"/><Relationship Id="rId924" Type="http://schemas.openxmlformats.org/officeDocument/2006/relationships/image" Target="../AppData/Local/Temp/FineReader11/media/image459.png" TargetMode="External"/><Relationship Id="rId1347" Type="http://schemas.openxmlformats.org/officeDocument/2006/relationships/image" Target="media/image671.png"/><Relationship Id="rId53" Type="http://schemas.openxmlformats.org/officeDocument/2006/relationships/image" Target="media/image24.png"/><Relationship Id="rId149" Type="http://schemas.openxmlformats.org/officeDocument/2006/relationships/image" Target="media/image72.png"/><Relationship Id="rId356" Type="http://schemas.openxmlformats.org/officeDocument/2006/relationships/image" Target="../AppData/Local/Temp/FineReader11/media/image175.png" TargetMode="External"/><Relationship Id="rId563" Type="http://schemas.openxmlformats.org/officeDocument/2006/relationships/image" Target="media/image279.png"/><Relationship Id="rId770" Type="http://schemas.openxmlformats.org/officeDocument/2006/relationships/image" Target="../AppData/Local/Temp/FineReader11/media/image382.png" TargetMode="External"/><Relationship Id="rId1193" Type="http://schemas.openxmlformats.org/officeDocument/2006/relationships/image" Target="media/image594.png"/><Relationship Id="rId1207" Type="http://schemas.openxmlformats.org/officeDocument/2006/relationships/image" Target="media/image601.png"/><Relationship Id="rId216" Type="http://schemas.openxmlformats.org/officeDocument/2006/relationships/image" Target="../AppData/Local/Temp/FineReader11/media/image105.png" TargetMode="External"/><Relationship Id="rId423" Type="http://schemas.openxmlformats.org/officeDocument/2006/relationships/image" Target="media/image209.png"/><Relationship Id="rId868" Type="http://schemas.openxmlformats.org/officeDocument/2006/relationships/image" Target="../AppData/Local/Temp/FineReader11/media/image431.png" TargetMode="External"/><Relationship Id="rId1053" Type="http://schemas.openxmlformats.org/officeDocument/2006/relationships/image" Target="media/image524.png"/><Relationship Id="rId1260" Type="http://schemas.openxmlformats.org/officeDocument/2006/relationships/image" Target="../AppData/Local/Temp/FineReader11/media/image627.png" TargetMode="External"/><Relationship Id="rId630" Type="http://schemas.openxmlformats.org/officeDocument/2006/relationships/image" Target="../AppData/Local/Temp/FineReader11/media/image312.png" TargetMode="External"/><Relationship Id="rId728" Type="http://schemas.openxmlformats.org/officeDocument/2006/relationships/image" Target="../AppData/Local/Temp/FineReader11/media/image361.png" TargetMode="External"/><Relationship Id="rId935" Type="http://schemas.openxmlformats.org/officeDocument/2006/relationships/image" Target="media/image465.png"/><Relationship Id="rId64" Type="http://schemas.openxmlformats.org/officeDocument/2006/relationships/image" Target="../AppData/Local/Temp/FineReader11/media/image29.png" TargetMode="External"/><Relationship Id="rId367" Type="http://schemas.openxmlformats.org/officeDocument/2006/relationships/image" Target="media/image181.png"/><Relationship Id="rId574" Type="http://schemas.openxmlformats.org/officeDocument/2006/relationships/image" Target="../AppData/Local/Temp/FineReader11/media/image284.png" TargetMode="External"/><Relationship Id="rId1120" Type="http://schemas.openxmlformats.org/officeDocument/2006/relationships/image" Target="../AppData/Local/Temp/FineReader11/media/image557.png" TargetMode="External"/><Relationship Id="rId1218" Type="http://schemas.openxmlformats.org/officeDocument/2006/relationships/image" Target="../AppData/Local/Temp/FineReader11/media/image606.png" TargetMode="External"/><Relationship Id="rId227" Type="http://schemas.openxmlformats.org/officeDocument/2006/relationships/image" Target="media/image111.png"/><Relationship Id="rId781" Type="http://schemas.openxmlformats.org/officeDocument/2006/relationships/image" Target="media/image388.png"/><Relationship Id="rId879" Type="http://schemas.openxmlformats.org/officeDocument/2006/relationships/image" Target="media/image437.png"/><Relationship Id="rId434" Type="http://schemas.openxmlformats.org/officeDocument/2006/relationships/image" Target="../AppData/Local/Temp/FineReader11/media/image214.png" TargetMode="External"/><Relationship Id="rId641" Type="http://schemas.openxmlformats.org/officeDocument/2006/relationships/image" Target="media/image318.png"/><Relationship Id="rId739" Type="http://schemas.openxmlformats.org/officeDocument/2006/relationships/image" Target="media/image367.png"/><Relationship Id="rId1064" Type="http://schemas.openxmlformats.org/officeDocument/2006/relationships/image" Target="../AppData/Local/Temp/FineReader11/media/image529.png" TargetMode="External"/><Relationship Id="rId1271" Type="http://schemas.openxmlformats.org/officeDocument/2006/relationships/image" Target="media/image633.png"/><Relationship Id="rId280" Type="http://schemas.openxmlformats.org/officeDocument/2006/relationships/image" Target="../AppData/Local/Temp/FineReader11/media/image137.png" TargetMode="External"/><Relationship Id="rId501" Type="http://schemas.openxmlformats.org/officeDocument/2006/relationships/image" Target="media/image248.png"/><Relationship Id="rId946" Type="http://schemas.openxmlformats.org/officeDocument/2006/relationships/image" Target="../AppData/Local/Temp/FineReader11/media/image470.png" TargetMode="External"/><Relationship Id="rId1131" Type="http://schemas.openxmlformats.org/officeDocument/2006/relationships/image" Target="media/image563.png"/><Relationship Id="rId1229" Type="http://schemas.openxmlformats.org/officeDocument/2006/relationships/image" Target="media/image612.png"/><Relationship Id="rId75" Type="http://schemas.openxmlformats.org/officeDocument/2006/relationships/image" Target="media/image35.png"/><Relationship Id="rId140" Type="http://schemas.openxmlformats.org/officeDocument/2006/relationships/image" Target="../AppData/Local/Temp/FineReader11/media/image67.png" TargetMode="External"/><Relationship Id="rId378" Type="http://schemas.openxmlformats.org/officeDocument/2006/relationships/image" Target="../AppData/Local/Temp/FineReader11/media/image186.png" TargetMode="External"/><Relationship Id="rId585" Type="http://schemas.openxmlformats.org/officeDocument/2006/relationships/image" Target="media/image290.png"/><Relationship Id="rId792" Type="http://schemas.openxmlformats.org/officeDocument/2006/relationships/image" Target="../AppData/Local/Temp/FineReader11/media/image393.png" TargetMode="External"/><Relationship Id="rId806" Type="http://schemas.openxmlformats.org/officeDocument/2006/relationships/image" Target="../AppData/Local/Temp/FineReader11/media/image400.png" TargetMode="External"/><Relationship Id="rId6" Type="http://schemas.openxmlformats.org/officeDocument/2006/relationships/endnotes" Target="endnotes.xml"/><Relationship Id="rId238" Type="http://schemas.openxmlformats.org/officeDocument/2006/relationships/image" Target="../AppData/Local/Temp/FineReader11/media/image116.png" TargetMode="External"/><Relationship Id="rId445" Type="http://schemas.openxmlformats.org/officeDocument/2006/relationships/image" Target="media/image220.png"/><Relationship Id="rId652" Type="http://schemas.openxmlformats.org/officeDocument/2006/relationships/image" Target="../AppData/Local/Temp/FineReader11/media/image323.png" TargetMode="External"/><Relationship Id="rId1075" Type="http://schemas.openxmlformats.org/officeDocument/2006/relationships/image" Target="media/image535.png"/><Relationship Id="rId1282" Type="http://schemas.openxmlformats.org/officeDocument/2006/relationships/image" Target="../AppData/Local/Temp/FineReader11/media/image638.png" TargetMode="External"/><Relationship Id="rId291" Type="http://schemas.openxmlformats.org/officeDocument/2006/relationships/image" Target="media/image143.png"/><Relationship Id="rId305" Type="http://schemas.openxmlformats.org/officeDocument/2006/relationships/image" Target="media/image150.png"/><Relationship Id="rId512" Type="http://schemas.openxmlformats.org/officeDocument/2006/relationships/image" Target="../AppData/Local/Temp/FineReader11/media/image253.png" TargetMode="External"/><Relationship Id="rId957" Type="http://schemas.openxmlformats.org/officeDocument/2006/relationships/image" Target="media/image476.png"/><Relationship Id="rId1142" Type="http://schemas.openxmlformats.org/officeDocument/2006/relationships/image" Target="../AppData/Local/Temp/FineReader11/media/image568.png" TargetMode="External"/><Relationship Id="rId86" Type="http://schemas.openxmlformats.org/officeDocument/2006/relationships/image" Target="../AppData/Local/Temp/FineReader11/media/image40.png" TargetMode="External"/><Relationship Id="rId151" Type="http://schemas.openxmlformats.org/officeDocument/2006/relationships/image" Target="media/image73.png"/><Relationship Id="rId389" Type="http://schemas.openxmlformats.org/officeDocument/2006/relationships/image" Target="media/image192.png"/><Relationship Id="rId596" Type="http://schemas.openxmlformats.org/officeDocument/2006/relationships/image" Target="../AppData/Local/Temp/FineReader11/media/image295.png" TargetMode="External"/><Relationship Id="rId817" Type="http://schemas.openxmlformats.org/officeDocument/2006/relationships/image" Target="media/image406.png"/><Relationship Id="rId1002" Type="http://schemas.openxmlformats.org/officeDocument/2006/relationships/image" Target="../AppData/Local/Temp/FineReader11/media/image498.png" TargetMode="External"/><Relationship Id="rId249" Type="http://schemas.openxmlformats.org/officeDocument/2006/relationships/image" Target="media/image122.png"/><Relationship Id="rId456" Type="http://schemas.openxmlformats.org/officeDocument/2006/relationships/image" Target="../AppData/Local/Temp/FineReader11/media/image225.png" TargetMode="External"/><Relationship Id="rId663" Type="http://schemas.openxmlformats.org/officeDocument/2006/relationships/image" Target="media/image329.png"/><Relationship Id="rId870" Type="http://schemas.openxmlformats.org/officeDocument/2006/relationships/image" Target="../AppData/Local/Temp/FineReader11/media/image432.png" TargetMode="External"/><Relationship Id="rId1086" Type="http://schemas.openxmlformats.org/officeDocument/2006/relationships/image" Target="../AppData/Local/Temp/FineReader11/media/image540.png" TargetMode="External"/><Relationship Id="rId1293" Type="http://schemas.openxmlformats.org/officeDocument/2006/relationships/image" Target="media/image644.png"/><Relationship Id="rId1307" Type="http://schemas.openxmlformats.org/officeDocument/2006/relationships/image" Target="media/image651.png"/><Relationship Id="rId13" Type="http://schemas.openxmlformats.org/officeDocument/2006/relationships/image" Target="media/image4.png"/><Relationship Id="rId109" Type="http://schemas.openxmlformats.org/officeDocument/2006/relationships/image" Target="media/image52.png"/><Relationship Id="rId316" Type="http://schemas.openxmlformats.org/officeDocument/2006/relationships/image" Target="../AppData/Local/Temp/FineReader11/media/image155.png" TargetMode="External"/><Relationship Id="rId523" Type="http://schemas.openxmlformats.org/officeDocument/2006/relationships/image" Target="media/image259.png"/><Relationship Id="rId968" Type="http://schemas.openxmlformats.org/officeDocument/2006/relationships/image" Target="../AppData/Local/Temp/FineReader11/media/image481.png" TargetMode="External"/><Relationship Id="rId1153" Type="http://schemas.openxmlformats.org/officeDocument/2006/relationships/image" Target="media/image574.png"/><Relationship Id="rId97" Type="http://schemas.openxmlformats.org/officeDocument/2006/relationships/image" Target="media/image46.png"/><Relationship Id="rId730" Type="http://schemas.openxmlformats.org/officeDocument/2006/relationships/image" Target="../AppData/Local/Temp/FineReader11/media/image362.png" TargetMode="External"/><Relationship Id="rId828" Type="http://schemas.openxmlformats.org/officeDocument/2006/relationships/image" Target="../AppData/Local/Temp/FineReader11/media/image411.png" TargetMode="External"/><Relationship Id="rId1013" Type="http://schemas.openxmlformats.org/officeDocument/2006/relationships/image" Target="media/image504.png"/><Relationship Id="rId162" Type="http://schemas.openxmlformats.org/officeDocument/2006/relationships/image" Target="../AppData/Local/Temp/FineReader11/media/image78.png" TargetMode="External"/><Relationship Id="rId467" Type="http://schemas.openxmlformats.org/officeDocument/2006/relationships/image" Target="media/image231.png"/><Relationship Id="rId1097" Type="http://schemas.openxmlformats.org/officeDocument/2006/relationships/image" Target="media/image546.png"/><Relationship Id="rId1220" Type="http://schemas.openxmlformats.org/officeDocument/2006/relationships/image" Target="../AppData/Local/Temp/FineReader11/media/image607.png" TargetMode="External"/><Relationship Id="rId1318" Type="http://schemas.openxmlformats.org/officeDocument/2006/relationships/image" Target="../AppData/Local/Temp/FineReader11/media/image656.png" TargetMode="External"/><Relationship Id="rId674" Type="http://schemas.openxmlformats.org/officeDocument/2006/relationships/image" Target="../AppData/Local/Temp/FineReader11/media/image334.png" TargetMode="External"/><Relationship Id="rId881" Type="http://schemas.openxmlformats.org/officeDocument/2006/relationships/image" Target="media/image438.png"/><Relationship Id="rId979" Type="http://schemas.openxmlformats.org/officeDocument/2006/relationships/image" Target="media/image487.png"/><Relationship Id="rId24" Type="http://schemas.openxmlformats.org/officeDocument/2006/relationships/image" Target="../AppData/Local/Temp/FineReader11/media/image9.png" TargetMode="External"/><Relationship Id="rId327" Type="http://schemas.openxmlformats.org/officeDocument/2006/relationships/image" Target="media/image161.png"/><Relationship Id="rId534" Type="http://schemas.openxmlformats.org/officeDocument/2006/relationships/image" Target="../AppData/Local/Temp/FineReader11/media/image264.png" TargetMode="External"/><Relationship Id="rId741" Type="http://schemas.openxmlformats.org/officeDocument/2006/relationships/image" Target="media/image368.png"/><Relationship Id="rId839" Type="http://schemas.openxmlformats.org/officeDocument/2006/relationships/image" Target="media/image417.png"/><Relationship Id="rId1164" Type="http://schemas.openxmlformats.org/officeDocument/2006/relationships/image" Target="../AppData/Local/Temp/FineReader11/media/image579.png" TargetMode="External"/><Relationship Id="rId173" Type="http://schemas.openxmlformats.org/officeDocument/2006/relationships/image" Target="media/image84.png"/><Relationship Id="rId380" Type="http://schemas.openxmlformats.org/officeDocument/2006/relationships/image" Target="../AppData/Local/Temp/FineReader11/media/image187.png" TargetMode="External"/><Relationship Id="rId601" Type="http://schemas.openxmlformats.org/officeDocument/2006/relationships/image" Target="media/image298.png"/><Relationship Id="rId1024" Type="http://schemas.openxmlformats.org/officeDocument/2006/relationships/image" Target="../AppData/Local/Temp/FineReader11/media/image509.png" TargetMode="External"/><Relationship Id="rId1231" Type="http://schemas.openxmlformats.org/officeDocument/2006/relationships/image" Target="media/image613.png"/><Relationship Id="rId240" Type="http://schemas.openxmlformats.org/officeDocument/2006/relationships/image" Target="../AppData/Local/Temp/FineReader11/media/image117.png" TargetMode="External"/><Relationship Id="rId478" Type="http://schemas.openxmlformats.org/officeDocument/2006/relationships/image" Target="../AppData/Local/Temp/FineReader11/media/image236.png" TargetMode="External"/><Relationship Id="rId685" Type="http://schemas.openxmlformats.org/officeDocument/2006/relationships/image" Target="media/image340.png"/><Relationship Id="rId892" Type="http://schemas.openxmlformats.org/officeDocument/2006/relationships/image" Target="../AppData/Local/Temp/FineReader11/media/image443.png" TargetMode="External"/><Relationship Id="rId906" Type="http://schemas.openxmlformats.org/officeDocument/2006/relationships/image" Target="../AppData/Local/Temp/FineReader11/media/image450.png" TargetMode="External"/><Relationship Id="rId1329" Type="http://schemas.openxmlformats.org/officeDocument/2006/relationships/image" Target="media/image662.png"/><Relationship Id="rId35" Type="http://schemas.openxmlformats.org/officeDocument/2006/relationships/image" Target="media/image15.png"/><Relationship Id="rId100" Type="http://schemas.openxmlformats.org/officeDocument/2006/relationships/image" Target="../AppData/Local/Temp/FineReader11/media/image47.png" TargetMode="External"/><Relationship Id="rId338" Type="http://schemas.openxmlformats.org/officeDocument/2006/relationships/image" Target="../AppData/Local/Temp/FineReader11/media/image166.png" TargetMode="External"/><Relationship Id="rId545" Type="http://schemas.openxmlformats.org/officeDocument/2006/relationships/image" Target="media/image270.png"/><Relationship Id="rId752" Type="http://schemas.openxmlformats.org/officeDocument/2006/relationships/image" Target="../AppData/Local/Temp/FineReader11/media/image373.png" TargetMode="External"/><Relationship Id="rId1175" Type="http://schemas.openxmlformats.org/officeDocument/2006/relationships/image" Target="media/image585.png"/><Relationship Id="rId184" Type="http://schemas.openxmlformats.org/officeDocument/2006/relationships/image" Target="../AppData/Local/Temp/FineReader11/media/image89.png" TargetMode="External"/><Relationship Id="rId391" Type="http://schemas.openxmlformats.org/officeDocument/2006/relationships/image" Target="media/image193.png"/><Relationship Id="rId405" Type="http://schemas.openxmlformats.org/officeDocument/2006/relationships/image" Target="media/image200.png"/><Relationship Id="rId612" Type="http://schemas.openxmlformats.org/officeDocument/2006/relationships/image" Target="../AppData/Local/Temp/FineReader11/media/image303.png" TargetMode="External"/><Relationship Id="rId1035" Type="http://schemas.openxmlformats.org/officeDocument/2006/relationships/image" Target="media/image515.png"/><Relationship Id="rId1242" Type="http://schemas.openxmlformats.org/officeDocument/2006/relationships/image" Target="../AppData/Local/Temp/FineReader11/media/image618.png" TargetMode="External"/><Relationship Id="rId251" Type="http://schemas.openxmlformats.org/officeDocument/2006/relationships/image" Target="media/image123.png"/><Relationship Id="rId489" Type="http://schemas.openxmlformats.org/officeDocument/2006/relationships/image" Target="media/image242.png"/><Relationship Id="rId696" Type="http://schemas.openxmlformats.org/officeDocument/2006/relationships/image" Target="../AppData/Local/Temp/FineReader11/media/image345.png" TargetMode="External"/><Relationship Id="rId917" Type="http://schemas.openxmlformats.org/officeDocument/2006/relationships/image" Target="media/image456.png"/><Relationship Id="rId1102" Type="http://schemas.openxmlformats.org/officeDocument/2006/relationships/image" Target="../AppData/Local/Temp/FineReader11/media/image548.png" TargetMode="External"/><Relationship Id="rId46" Type="http://schemas.openxmlformats.org/officeDocument/2006/relationships/image" Target="../AppData/Local/Temp/FineReader11/media/image20.png" TargetMode="External"/><Relationship Id="rId349" Type="http://schemas.openxmlformats.org/officeDocument/2006/relationships/image" Target="media/image172.png"/><Relationship Id="rId556" Type="http://schemas.openxmlformats.org/officeDocument/2006/relationships/image" Target="../AppData/Local/Temp/FineReader11/media/image275.png" TargetMode="External"/><Relationship Id="rId763" Type="http://schemas.openxmlformats.org/officeDocument/2006/relationships/image" Target="media/image379.png"/><Relationship Id="rId1186" Type="http://schemas.openxmlformats.org/officeDocument/2006/relationships/image" Target="../AppData/Local/Temp/FineReader11/media/image590.png" TargetMode="External"/><Relationship Id="rId111" Type="http://schemas.openxmlformats.org/officeDocument/2006/relationships/image" Target="media/image53.png"/><Relationship Id="rId195" Type="http://schemas.openxmlformats.org/officeDocument/2006/relationships/image" Target="media/image95.png"/><Relationship Id="rId209" Type="http://schemas.openxmlformats.org/officeDocument/2006/relationships/image" Target="media/image102.png"/><Relationship Id="rId416" Type="http://schemas.openxmlformats.org/officeDocument/2006/relationships/image" Target="../AppData/Local/Temp/FineReader11/media/image205.png" TargetMode="External"/><Relationship Id="rId970" Type="http://schemas.openxmlformats.org/officeDocument/2006/relationships/image" Target="../AppData/Local/Temp/FineReader11/media/image482.png" TargetMode="External"/><Relationship Id="rId1046" Type="http://schemas.openxmlformats.org/officeDocument/2006/relationships/image" Target="../AppData/Local/Temp/FineReader11/media/image520.png" TargetMode="External"/><Relationship Id="rId1253" Type="http://schemas.openxmlformats.org/officeDocument/2006/relationships/image" Target="media/image624.png"/><Relationship Id="rId623" Type="http://schemas.openxmlformats.org/officeDocument/2006/relationships/image" Target="media/image309.png"/><Relationship Id="rId830" Type="http://schemas.openxmlformats.org/officeDocument/2006/relationships/image" Target="../AppData/Local/Temp/FineReader11/media/image412.png" TargetMode="External"/><Relationship Id="rId928" Type="http://schemas.openxmlformats.org/officeDocument/2006/relationships/image" Target="../AppData/Local/Temp/FineReader11/media/image461.png" TargetMode="External"/><Relationship Id="rId57" Type="http://schemas.openxmlformats.org/officeDocument/2006/relationships/image" Target="media/image26.png"/><Relationship Id="rId262" Type="http://schemas.openxmlformats.org/officeDocument/2006/relationships/image" Target="../AppData/Local/Temp/FineReader11/media/image128.png" TargetMode="External"/><Relationship Id="rId567" Type="http://schemas.openxmlformats.org/officeDocument/2006/relationships/image" Target="media/image281.png"/><Relationship Id="rId1113" Type="http://schemas.openxmlformats.org/officeDocument/2006/relationships/image" Target="media/image554.png"/><Relationship Id="rId1197" Type="http://schemas.openxmlformats.org/officeDocument/2006/relationships/image" Target="media/image596.png"/><Relationship Id="rId1320" Type="http://schemas.openxmlformats.org/officeDocument/2006/relationships/image" Target="../AppData/Local/Temp/FineReader11/media/image657.png" TargetMode="External"/><Relationship Id="rId122" Type="http://schemas.openxmlformats.org/officeDocument/2006/relationships/image" Target="../AppData/Local/Temp/FineReader11/media/image58.png" TargetMode="External"/><Relationship Id="rId774" Type="http://schemas.openxmlformats.org/officeDocument/2006/relationships/image" Target="../AppData/Local/Temp/FineReader11/media/image384.png" TargetMode="External"/><Relationship Id="rId981" Type="http://schemas.openxmlformats.org/officeDocument/2006/relationships/image" Target="media/image488.png"/><Relationship Id="rId1057" Type="http://schemas.openxmlformats.org/officeDocument/2006/relationships/image" Target="media/image526.png"/><Relationship Id="rId427" Type="http://schemas.openxmlformats.org/officeDocument/2006/relationships/image" Target="media/image211.png"/><Relationship Id="rId634" Type="http://schemas.openxmlformats.org/officeDocument/2006/relationships/image" Target="../AppData/Local/Temp/FineReader11/media/image314.png" TargetMode="External"/><Relationship Id="rId841" Type="http://schemas.openxmlformats.org/officeDocument/2006/relationships/image" Target="media/image418.png"/><Relationship Id="rId1264" Type="http://schemas.openxmlformats.org/officeDocument/2006/relationships/image" Target="../AppData/Local/Temp/FineReader11/media/image629.png" TargetMode="External"/><Relationship Id="rId273" Type="http://schemas.openxmlformats.org/officeDocument/2006/relationships/image" Target="media/image134.png"/><Relationship Id="rId480" Type="http://schemas.openxmlformats.org/officeDocument/2006/relationships/image" Target="../AppData/Local/Temp/FineReader11/media/image237.png" TargetMode="External"/><Relationship Id="rId701" Type="http://schemas.openxmlformats.org/officeDocument/2006/relationships/image" Target="media/image348.png"/><Relationship Id="rId939" Type="http://schemas.openxmlformats.org/officeDocument/2006/relationships/image" Target="media/image467.png"/><Relationship Id="rId1124" Type="http://schemas.openxmlformats.org/officeDocument/2006/relationships/image" Target="../AppData/Local/Temp/FineReader11/media/image559.png" TargetMode="External"/><Relationship Id="rId1331" Type="http://schemas.openxmlformats.org/officeDocument/2006/relationships/image" Target="media/image663.png"/><Relationship Id="rId68" Type="http://schemas.openxmlformats.org/officeDocument/2006/relationships/image" Target="../AppData/Local/Temp/FineReader11/media/image31.png" TargetMode="External"/><Relationship Id="rId133" Type="http://schemas.openxmlformats.org/officeDocument/2006/relationships/image" Target="media/image64.png"/><Relationship Id="rId340" Type="http://schemas.openxmlformats.org/officeDocument/2006/relationships/image" Target="../AppData/Local/Temp/FineReader11/media/image167.png" TargetMode="External"/><Relationship Id="rId578" Type="http://schemas.openxmlformats.org/officeDocument/2006/relationships/image" Target="../AppData/Local/Temp/FineReader11/media/image286.png" TargetMode="External"/><Relationship Id="rId785" Type="http://schemas.openxmlformats.org/officeDocument/2006/relationships/image" Target="media/image390.png"/><Relationship Id="rId992" Type="http://schemas.openxmlformats.org/officeDocument/2006/relationships/image" Target="../AppData/Local/Temp/FineReader11/media/image493.png" TargetMode="External"/><Relationship Id="rId200" Type="http://schemas.openxmlformats.org/officeDocument/2006/relationships/image" Target="../AppData/Local/Temp/FineReader11/media/image97.png" TargetMode="External"/><Relationship Id="rId382" Type="http://schemas.openxmlformats.org/officeDocument/2006/relationships/image" Target="../AppData/Local/Temp/FineReader11/media/image188.png" TargetMode="External"/><Relationship Id="rId438" Type="http://schemas.openxmlformats.org/officeDocument/2006/relationships/image" Target="../AppData/Local/Temp/FineReader11/media/image216.png" TargetMode="External"/><Relationship Id="rId603" Type="http://schemas.openxmlformats.org/officeDocument/2006/relationships/image" Target="media/image299.png"/><Relationship Id="rId645" Type="http://schemas.openxmlformats.org/officeDocument/2006/relationships/image" Target="media/image320.png"/><Relationship Id="rId687" Type="http://schemas.openxmlformats.org/officeDocument/2006/relationships/image" Target="media/image341.png"/><Relationship Id="rId810" Type="http://schemas.openxmlformats.org/officeDocument/2006/relationships/image" Target="../AppData/Local/Temp/FineReader11/media/image402.png" TargetMode="External"/><Relationship Id="rId852" Type="http://schemas.openxmlformats.org/officeDocument/2006/relationships/image" Target="../AppData/Local/Temp/FineReader11/media/image423.png" TargetMode="External"/><Relationship Id="rId908" Type="http://schemas.openxmlformats.org/officeDocument/2006/relationships/image" Target="../AppData/Local/Temp/FineReader11/media/image451.png" TargetMode="External"/><Relationship Id="rId1068" Type="http://schemas.openxmlformats.org/officeDocument/2006/relationships/image" Target="../AppData/Local/Temp/FineReader11/media/image531.png" TargetMode="External"/><Relationship Id="rId1233" Type="http://schemas.openxmlformats.org/officeDocument/2006/relationships/image" Target="media/image614.png"/><Relationship Id="rId1275" Type="http://schemas.openxmlformats.org/officeDocument/2006/relationships/image" Target="media/image635.png"/><Relationship Id="rId242" Type="http://schemas.openxmlformats.org/officeDocument/2006/relationships/image" Target="../AppData/Local/Temp/FineReader11/media/image118.png" TargetMode="External"/><Relationship Id="rId284" Type="http://schemas.openxmlformats.org/officeDocument/2006/relationships/image" Target="../AppData/Local/Temp/FineReader11/media/image139.png" TargetMode="External"/><Relationship Id="rId491" Type="http://schemas.openxmlformats.org/officeDocument/2006/relationships/image" Target="media/image243.png"/><Relationship Id="rId505" Type="http://schemas.openxmlformats.org/officeDocument/2006/relationships/image" Target="media/image250.png"/><Relationship Id="rId712" Type="http://schemas.openxmlformats.org/officeDocument/2006/relationships/image" Target="../AppData/Local/Temp/FineReader11/media/image353.png" TargetMode="External"/><Relationship Id="rId894" Type="http://schemas.openxmlformats.org/officeDocument/2006/relationships/image" Target="../AppData/Local/Temp/FineReader11/media/image444.png" TargetMode="External"/><Relationship Id="rId1135" Type="http://schemas.openxmlformats.org/officeDocument/2006/relationships/image" Target="media/image565.png"/><Relationship Id="rId1177" Type="http://schemas.openxmlformats.org/officeDocument/2006/relationships/image" Target="media/image586.png"/><Relationship Id="rId1300" Type="http://schemas.openxmlformats.org/officeDocument/2006/relationships/image" Target="../AppData/Local/Temp/FineReader11/media/image647.png" TargetMode="External"/><Relationship Id="rId1342" Type="http://schemas.openxmlformats.org/officeDocument/2006/relationships/image" Target="../AppData/Local/Temp/FineReader11/media/image668.png" TargetMode="External"/><Relationship Id="rId37" Type="http://schemas.openxmlformats.org/officeDocument/2006/relationships/image" Target="media/image16.png"/><Relationship Id="rId79" Type="http://schemas.openxmlformats.org/officeDocument/2006/relationships/image" Target="media/image37.png"/><Relationship Id="rId102" Type="http://schemas.openxmlformats.org/officeDocument/2006/relationships/image" Target="../AppData/Local/Temp/FineReader11/media/image48.png" TargetMode="External"/><Relationship Id="rId144" Type="http://schemas.openxmlformats.org/officeDocument/2006/relationships/image" Target="../AppData/Local/Temp/FineReader11/media/image69.png" TargetMode="External"/><Relationship Id="rId547" Type="http://schemas.openxmlformats.org/officeDocument/2006/relationships/image" Target="media/image271.png"/><Relationship Id="rId589" Type="http://schemas.openxmlformats.org/officeDocument/2006/relationships/image" Target="media/image292.png"/><Relationship Id="rId754" Type="http://schemas.openxmlformats.org/officeDocument/2006/relationships/image" Target="../AppData/Local/Temp/FineReader11/media/image374.png" TargetMode="External"/><Relationship Id="rId796" Type="http://schemas.openxmlformats.org/officeDocument/2006/relationships/image" Target="../AppData/Local/Temp/FineReader11/media/image395.png" TargetMode="External"/><Relationship Id="rId961" Type="http://schemas.openxmlformats.org/officeDocument/2006/relationships/image" Target="media/image478.png"/><Relationship Id="rId1202" Type="http://schemas.openxmlformats.org/officeDocument/2006/relationships/image" Target="../AppData/Local/Temp/FineReader11/media/image598.png" TargetMode="External"/><Relationship Id="rId90" Type="http://schemas.openxmlformats.org/officeDocument/2006/relationships/image" Target="../AppData/Local/Temp/FineReader11/media/image42.png" TargetMode="External"/><Relationship Id="rId186" Type="http://schemas.openxmlformats.org/officeDocument/2006/relationships/image" Target="../AppData/Local/Temp/FineReader11/media/image90.png" TargetMode="External"/><Relationship Id="rId351" Type="http://schemas.openxmlformats.org/officeDocument/2006/relationships/image" Target="media/image173.png"/><Relationship Id="rId393" Type="http://schemas.openxmlformats.org/officeDocument/2006/relationships/image" Target="media/image194.png"/><Relationship Id="rId407" Type="http://schemas.openxmlformats.org/officeDocument/2006/relationships/image" Target="media/image201.png"/><Relationship Id="rId449" Type="http://schemas.openxmlformats.org/officeDocument/2006/relationships/image" Target="media/image222.png"/><Relationship Id="rId614" Type="http://schemas.openxmlformats.org/officeDocument/2006/relationships/image" Target="../AppData/Local/Temp/FineReader11/media/image304.png" TargetMode="External"/><Relationship Id="rId656" Type="http://schemas.openxmlformats.org/officeDocument/2006/relationships/image" Target="../AppData/Local/Temp/FineReader11/media/image325.png" TargetMode="External"/><Relationship Id="rId821" Type="http://schemas.openxmlformats.org/officeDocument/2006/relationships/image" Target="media/image408.png"/><Relationship Id="rId863" Type="http://schemas.openxmlformats.org/officeDocument/2006/relationships/image" Target="media/image429.png"/><Relationship Id="rId1037" Type="http://schemas.openxmlformats.org/officeDocument/2006/relationships/image" Target="media/image516.png"/><Relationship Id="rId1079" Type="http://schemas.openxmlformats.org/officeDocument/2006/relationships/image" Target="media/image537.png"/><Relationship Id="rId1244" Type="http://schemas.openxmlformats.org/officeDocument/2006/relationships/image" Target="../AppData/Local/Temp/FineReader11/media/image619.png" TargetMode="External"/><Relationship Id="rId1286" Type="http://schemas.openxmlformats.org/officeDocument/2006/relationships/image" Target="../AppData/Local/Temp/FineReader11/media/image640.png" TargetMode="External"/><Relationship Id="rId211" Type="http://schemas.openxmlformats.org/officeDocument/2006/relationships/image" Target="media/image103.png"/><Relationship Id="rId253" Type="http://schemas.openxmlformats.org/officeDocument/2006/relationships/image" Target="media/image124.png"/><Relationship Id="rId295" Type="http://schemas.openxmlformats.org/officeDocument/2006/relationships/image" Target="media/image145.png"/><Relationship Id="rId309" Type="http://schemas.openxmlformats.org/officeDocument/2006/relationships/image" Target="media/image152.png"/><Relationship Id="rId460" Type="http://schemas.openxmlformats.org/officeDocument/2006/relationships/image" Target="../AppData/Local/Temp/FineReader11/media/image227.png" TargetMode="External"/><Relationship Id="rId516" Type="http://schemas.openxmlformats.org/officeDocument/2006/relationships/image" Target="../AppData/Local/Temp/FineReader11/media/image255.png" TargetMode="External"/><Relationship Id="rId698" Type="http://schemas.openxmlformats.org/officeDocument/2006/relationships/image" Target="../AppData/Local/Temp/FineReader11/media/image346.png" TargetMode="External"/><Relationship Id="rId919" Type="http://schemas.openxmlformats.org/officeDocument/2006/relationships/image" Target="media/image457.png"/><Relationship Id="rId1090" Type="http://schemas.openxmlformats.org/officeDocument/2006/relationships/image" Target="../AppData/Local/Temp/FineReader11/media/image542.png" TargetMode="External"/><Relationship Id="rId1104" Type="http://schemas.openxmlformats.org/officeDocument/2006/relationships/image" Target="../AppData/Local/Temp/FineReader11/media/image549.png" TargetMode="External"/><Relationship Id="rId1146" Type="http://schemas.openxmlformats.org/officeDocument/2006/relationships/image" Target="../AppData/Local/Temp/FineReader11/media/image570.png" TargetMode="External"/><Relationship Id="rId1311" Type="http://schemas.openxmlformats.org/officeDocument/2006/relationships/image" Target="media/image653.png"/><Relationship Id="rId48" Type="http://schemas.openxmlformats.org/officeDocument/2006/relationships/image" Target="../AppData/Local/Temp/FineReader11/media/image21.png" TargetMode="External"/><Relationship Id="rId113" Type="http://schemas.openxmlformats.org/officeDocument/2006/relationships/image" Target="media/image54.png"/><Relationship Id="rId320" Type="http://schemas.openxmlformats.org/officeDocument/2006/relationships/image" Target="../AppData/Local/Temp/FineReader11/media/image157.png" TargetMode="External"/><Relationship Id="rId558" Type="http://schemas.openxmlformats.org/officeDocument/2006/relationships/image" Target="../AppData/Local/Temp/FineReader11/media/image276.png" TargetMode="External"/><Relationship Id="rId723" Type="http://schemas.openxmlformats.org/officeDocument/2006/relationships/image" Target="media/image359.png"/><Relationship Id="rId765" Type="http://schemas.openxmlformats.org/officeDocument/2006/relationships/image" Target="media/image380.png"/><Relationship Id="rId930" Type="http://schemas.openxmlformats.org/officeDocument/2006/relationships/image" Target="../AppData/Local/Temp/FineReader11/media/image462.png" TargetMode="External"/><Relationship Id="rId972" Type="http://schemas.openxmlformats.org/officeDocument/2006/relationships/image" Target="../AppData/Local/Temp/FineReader11/media/image483.png" TargetMode="External"/><Relationship Id="rId1006" Type="http://schemas.openxmlformats.org/officeDocument/2006/relationships/image" Target="../AppData/Local/Temp/FineReader11/media/image500.png" TargetMode="External"/><Relationship Id="rId1188" Type="http://schemas.openxmlformats.org/officeDocument/2006/relationships/image" Target="../AppData/Local/Temp/FineReader11/media/image591.png" TargetMode="External"/><Relationship Id="rId1353" Type="http://schemas.openxmlformats.org/officeDocument/2006/relationships/image" Target="media/image674.png"/><Relationship Id="rId155" Type="http://schemas.openxmlformats.org/officeDocument/2006/relationships/image" Target="media/image75.png"/><Relationship Id="rId197" Type="http://schemas.openxmlformats.org/officeDocument/2006/relationships/image" Target="media/image96.png"/><Relationship Id="rId362" Type="http://schemas.openxmlformats.org/officeDocument/2006/relationships/image" Target="../AppData/Local/Temp/FineReader11/media/image178.png" TargetMode="External"/><Relationship Id="rId418" Type="http://schemas.openxmlformats.org/officeDocument/2006/relationships/image" Target="../AppData/Local/Temp/FineReader11/media/image206.png" TargetMode="External"/><Relationship Id="rId625" Type="http://schemas.openxmlformats.org/officeDocument/2006/relationships/image" Target="media/image310.png"/><Relationship Id="rId832" Type="http://schemas.openxmlformats.org/officeDocument/2006/relationships/image" Target="../AppData/Local/Temp/FineReader11/media/image413.png" TargetMode="External"/><Relationship Id="rId1048" Type="http://schemas.openxmlformats.org/officeDocument/2006/relationships/image" Target="../AppData/Local/Temp/FineReader11/media/image521.png" TargetMode="External"/><Relationship Id="rId1213" Type="http://schemas.openxmlformats.org/officeDocument/2006/relationships/image" Target="media/image604.png"/><Relationship Id="rId1255" Type="http://schemas.openxmlformats.org/officeDocument/2006/relationships/image" Target="media/image625.png"/><Relationship Id="rId1297" Type="http://schemas.openxmlformats.org/officeDocument/2006/relationships/image" Target="media/image646.png"/><Relationship Id="rId222" Type="http://schemas.openxmlformats.org/officeDocument/2006/relationships/image" Target="../AppData/Local/Temp/FineReader11/media/image108.png" TargetMode="External"/><Relationship Id="rId264" Type="http://schemas.openxmlformats.org/officeDocument/2006/relationships/image" Target="../AppData/Local/Temp/FineReader11/media/image129.png" TargetMode="External"/><Relationship Id="rId471" Type="http://schemas.openxmlformats.org/officeDocument/2006/relationships/image" Target="media/image233.png"/><Relationship Id="rId667" Type="http://schemas.openxmlformats.org/officeDocument/2006/relationships/image" Target="media/image331.png"/><Relationship Id="rId874" Type="http://schemas.openxmlformats.org/officeDocument/2006/relationships/image" Target="../AppData/Local/Temp/FineReader11/media/image434.png" TargetMode="External"/><Relationship Id="rId1115" Type="http://schemas.openxmlformats.org/officeDocument/2006/relationships/image" Target="media/image555.png"/><Relationship Id="rId1322" Type="http://schemas.openxmlformats.org/officeDocument/2006/relationships/image" Target="../AppData/Local/Temp/FineReader11/media/image658.png" TargetMode="External"/><Relationship Id="rId17" Type="http://schemas.openxmlformats.org/officeDocument/2006/relationships/image" Target="media/image6.png"/><Relationship Id="rId59" Type="http://schemas.openxmlformats.org/officeDocument/2006/relationships/image" Target="media/image27.png"/><Relationship Id="rId124" Type="http://schemas.openxmlformats.org/officeDocument/2006/relationships/image" Target="../AppData/Local/Temp/FineReader11/media/image59.png" TargetMode="External"/><Relationship Id="rId527" Type="http://schemas.openxmlformats.org/officeDocument/2006/relationships/image" Target="media/image261.png"/><Relationship Id="rId569" Type="http://schemas.openxmlformats.org/officeDocument/2006/relationships/image" Target="media/image282.png"/><Relationship Id="rId734" Type="http://schemas.openxmlformats.org/officeDocument/2006/relationships/image" Target="../AppData/Local/Temp/FineReader11/media/image364.png" TargetMode="External"/><Relationship Id="rId776" Type="http://schemas.openxmlformats.org/officeDocument/2006/relationships/image" Target="../AppData/Local/Temp/FineReader11/media/image385.png" TargetMode="External"/><Relationship Id="rId941" Type="http://schemas.openxmlformats.org/officeDocument/2006/relationships/image" Target="media/image468.png"/><Relationship Id="rId983" Type="http://schemas.openxmlformats.org/officeDocument/2006/relationships/image" Target="media/image489.png"/><Relationship Id="rId1157" Type="http://schemas.openxmlformats.org/officeDocument/2006/relationships/image" Target="media/image576.png"/><Relationship Id="rId1199" Type="http://schemas.openxmlformats.org/officeDocument/2006/relationships/image" Target="media/image597.png"/><Relationship Id="rId70" Type="http://schemas.openxmlformats.org/officeDocument/2006/relationships/image" Target="../AppData/Local/Temp/FineReader11/media/image32.png" TargetMode="External"/><Relationship Id="rId166" Type="http://schemas.openxmlformats.org/officeDocument/2006/relationships/image" Target="../AppData/Local/Temp/FineReader11/media/image80.png" TargetMode="External"/><Relationship Id="rId331" Type="http://schemas.openxmlformats.org/officeDocument/2006/relationships/image" Target="media/image163.png"/><Relationship Id="rId373" Type="http://schemas.openxmlformats.org/officeDocument/2006/relationships/image" Target="media/image184.png"/><Relationship Id="rId429" Type="http://schemas.openxmlformats.org/officeDocument/2006/relationships/image" Target="media/image212.png"/><Relationship Id="rId580" Type="http://schemas.openxmlformats.org/officeDocument/2006/relationships/image" Target="../AppData/Local/Temp/FineReader11/media/image287.png" TargetMode="External"/><Relationship Id="rId636" Type="http://schemas.openxmlformats.org/officeDocument/2006/relationships/image" Target="../AppData/Local/Temp/FineReader11/media/image315.png" TargetMode="External"/><Relationship Id="rId801" Type="http://schemas.openxmlformats.org/officeDocument/2006/relationships/image" Target="media/image398.png"/><Relationship Id="rId1017" Type="http://schemas.openxmlformats.org/officeDocument/2006/relationships/image" Target="media/image506.png"/><Relationship Id="rId1059" Type="http://schemas.openxmlformats.org/officeDocument/2006/relationships/image" Target="media/image527.png"/><Relationship Id="rId1224" Type="http://schemas.openxmlformats.org/officeDocument/2006/relationships/image" Target="../AppData/Local/Temp/FineReader11/media/image609.png" TargetMode="External"/><Relationship Id="rId1266" Type="http://schemas.openxmlformats.org/officeDocument/2006/relationships/image" Target="../AppData/Local/Temp/FineReader11/media/image630.png" TargetMode="External"/><Relationship Id="rId1" Type="http://schemas.openxmlformats.org/officeDocument/2006/relationships/numbering" Target="numbering.xml"/><Relationship Id="rId233" Type="http://schemas.openxmlformats.org/officeDocument/2006/relationships/image" Target="media/image114.png"/><Relationship Id="rId440" Type="http://schemas.openxmlformats.org/officeDocument/2006/relationships/image" Target="../AppData/Local/Temp/FineReader11/media/image217.png" TargetMode="External"/><Relationship Id="rId678" Type="http://schemas.openxmlformats.org/officeDocument/2006/relationships/image" Target="../AppData/Local/Temp/FineReader11/media/image336.png" TargetMode="External"/><Relationship Id="rId843" Type="http://schemas.openxmlformats.org/officeDocument/2006/relationships/image" Target="media/image419.png"/><Relationship Id="rId885" Type="http://schemas.openxmlformats.org/officeDocument/2006/relationships/image" Target="media/image440.png"/><Relationship Id="rId1070" Type="http://schemas.openxmlformats.org/officeDocument/2006/relationships/image" Target="../AppData/Local/Temp/FineReader11/media/image532.png" TargetMode="External"/><Relationship Id="rId1126" Type="http://schemas.openxmlformats.org/officeDocument/2006/relationships/image" Target="../AppData/Local/Temp/FineReader11/media/image560.png" TargetMode="External"/><Relationship Id="rId28" Type="http://schemas.openxmlformats.org/officeDocument/2006/relationships/image" Target="../AppData/Local/Temp/FineReader11/media/image11.png" TargetMode="External"/><Relationship Id="rId275" Type="http://schemas.openxmlformats.org/officeDocument/2006/relationships/image" Target="media/image135.png"/><Relationship Id="rId300" Type="http://schemas.openxmlformats.org/officeDocument/2006/relationships/image" Target="../AppData/Local/Temp/FineReader11/media/image147.png" TargetMode="External"/><Relationship Id="rId482" Type="http://schemas.openxmlformats.org/officeDocument/2006/relationships/image" Target="../AppData/Local/Temp/FineReader11/media/image238.png" TargetMode="External"/><Relationship Id="rId538" Type="http://schemas.openxmlformats.org/officeDocument/2006/relationships/image" Target="../AppData/Local/Temp/FineReader11/media/image266.png" TargetMode="External"/><Relationship Id="rId703" Type="http://schemas.openxmlformats.org/officeDocument/2006/relationships/image" Target="media/image349.png"/><Relationship Id="rId745" Type="http://schemas.openxmlformats.org/officeDocument/2006/relationships/image" Target="media/image370.png"/><Relationship Id="rId910" Type="http://schemas.openxmlformats.org/officeDocument/2006/relationships/image" Target="../AppData/Local/Temp/FineReader11/media/image452.png" TargetMode="External"/><Relationship Id="rId952" Type="http://schemas.openxmlformats.org/officeDocument/2006/relationships/image" Target="../AppData/Local/Temp/FineReader11/media/image473.png" TargetMode="External"/><Relationship Id="rId1168" Type="http://schemas.openxmlformats.org/officeDocument/2006/relationships/image" Target="../AppData/Local/Temp/FineReader11/media/image581.png" TargetMode="External"/><Relationship Id="rId1333" Type="http://schemas.openxmlformats.org/officeDocument/2006/relationships/image" Target="media/image664.png"/><Relationship Id="rId81" Type="http://schemas.openxmlformats.org/officeDocument/2006/relationships/image" Target="media/image38.png"/><Relationship Id="rId135" Type="http://schemas.openxmlformats.org/officeDocument/2006/relationships/image" Target="media/image65.png"/><Relationship Id="rId177" Type="http://schemas.openxmlformats.org/officeDocument/2006/relationships/image" Target="media/image86.png"/><Relationship Id="rId342" Type="http://schemas.openxmlformats.org/officeDocument/2006/relationships/image" Target="../AppData/Local/Temp/FineReader11/media/image168.png" TargetMode="External"/><Relationship Id="rId384" Type="http://schemas.openxmlformats.org/officeDocument/2006/relationships/image" Target="../AppData/Local/Temp/FineReader11/media/image189.png" TargetMode="External"/><Relationship Id="rId591" Type="http://schemas.openxmlformats.org/officeDocument/2006/relationships/image" Target="media/image293.png"/><Relationship Id="rId605" Type="http://schemas.openxmlformats.org/officeDocument/2006/relationships/image" Target="media/image300.png"/><Relationship Id="rId787" Type="http://schemas.openxmlformats.org/officeDocument/2006/relationships/image" Target="media/image391.png"/><Relationship Id="rId812" Type="http://schemas.openxmlformats.org/officeDocument/2006/relationships/image" Target="../AppData/Local/Temp/FineReader11/media/image403.png" TargetMode="External"/><Relationship Id="rId994" Type="http://schemas.openxmlformats.org/officeDocument/2006/relationships/image" Target="../AppData/Local/Temp/FineReader11/media/image494.png" TargetMode="External"/><Relationship Id="rId1028" Type="http://schemas.openxmlformats.org/officeDocument/2006/relationships/image" Target="../AppData/Local/Temp/FineReader11/media/image511.png" TargetMode="External"/><Relationship Id="rId1235" Type="http://schemas.openxmlformats.org/officeDocument/2006/relationships/image" Target="media/image615.png"/><Relationship Id="rId202" Type="http://schemas.openxmlformats.org/officeDocument/2006/relationships/image" Target="../AppData/Local/Temp/FineReader11/media/image98.png" TargetMode="External"/><Relationship Id="rId244" Type="http://schemas.openxmlformats.org/officeDocument/2006/relationships/image" Target="../AppData/Local/Temp/FineReader11/media/image119.png" TargetMode="External"/><Relationship Id="rId647" Type="http://schemas.openxmlformats.org/officeDocument/2006/relationships/image" Target="media/image321.png"/><Relationship Id="rId689" Type="http://schemas.openxmlformats.org/officeDocument/2006/relationships/image" Target="media/image342.png"/><Relationship Id="rId854" Type="http://schemas.openxmlformats.org/officeDocument/2006/relationships/image" Target="../AppData/Local/Temp/FineReader11/media/image424.png" TargetMode="External"/><Relationship Id="rId896" Type="http://schemas.openxmlformats.org/officeDocument/2006/relationships/image" Target="../AppData/Local/Temp/FineReader11/media/image445.png" TargetMode="External"/><Relationship Id="rId1081" Type="http://schemas.openxmlformats.org/officeDocument/2006/relationships/image" Target="media/image538.png"/><Relationship Id="rId1277" Type="http://schemas.openxmlformats.org/officeDocument/2006/relationships/image" Target="media/image636.png"/><Relationship Id="rId1302" Type="http://schemas.openxmlformats.org/officeDocument/2006/relationships/image" Target="../AppData/Local/Temp/FineReader11/media/image648.png" TargetMode="External"/><Relationship Id="rId39" Type="http://schemas.openxmlformats.org/officeDocument/2006/relationships/image" Target="media/image17.png"/><Relationship Id="rId286" Type="http://schemas.openxmlformats.org/officeDocument/2006/relationships/image" Target="../AppData/Local/Temp/FineReader11/media/image140.png" TargetMode="External"/><Relationship Id="rId451" Type="http://schemas.openxmlformats.org/officeDocument/2006/relationships/image" Target="media/image223.png"/><Relationship Id="rId493" Type="http://schemas.openxmlformats.org/officeDocument/2006/relationships/image" Target="media/image244.png"/><Relationship Id="rId507" Type="http://schemas.openxmlformats.org/officeDocument/2006/relationships/image" Target="media/image251.png"/><Relationship Id="rId549" Type="http://schemas.openxmlformats.org/officeDocument/2006/relationships/image" Target="media/image272.png"/><Relationship Id="rId714" Type="http://schemas.openxmlformats.org/officeDocument/2006/relationships/image" Target="../AppData/Local/Temp/FineReader11/media/image354.png" TargetMode="External"/><Relationship Id="rId756" Type="http://schemas.openxmlformats.org/officeDocument/2006/relationships/image" Target="../AppData/Local/Temp/FineReader11/media/image375.png" TargetMode="External"/><Relationship Id="rId921" Type="http://schemas.openxmlformats.org/officeDocument/2006/relationships/image" Target="media/image458.png"/><Relationship Id="rId1137" Type="http://schemas.openxmlformats.org/officeDocument/2006/relationships/image" Target="media/image566.png"/><Relationship Id="rId1179" Type="http://schemas.openxmlformats.org/officeDocument/2006/relationships/image" Target="media/image587.png"/><Relationship Id="rId1344" Type="http://schemas.openxmlformats.org/officeDocument/2006/relationships/image" Target="../AppData/Local/Temp/FineReader11/media/image669.png" TargetMode="External"/><Relationship Id="rId50" Type="http://schemas.openxmlformats.org/officeDocument/2006/relationships/image" Target="../AppData/Local/Temp/FineReader11/media/image22.png" TargetMode="External"/><Relationship Id="rId104" Type="http://schemas.openxmlformats.org/officeDocument/2006/relationships/image" Target="../AppData/Local/Temp/FineReader11/media/image49.png" TargetMode="External"/><Relationship Id="rId146" Type="http://schemas.openxmlformats.org/officeDocument/2006/relationships/image" Target="../AppData/Local/Temp/FineReader11/media/image70.png" TargetMode="External"/><Relationship Id="rId188" Type="http://schemas.openxmlformats.org/officeDocument/2006/relationships/image" Target="../AppData/Local/Temp/FineReader11/media/image91.png" TargetMode="External"/><Relationship Id="rId311" Type="http://schemas.openxmlformats.org/officeDocument/2006/relationships/image" Target="media/image153.png"/><Relationship Id="rId353" Type="http://schemas.openxmlformats.org/officeDocument/2006/relationships/image" Target="media/image174.png"/><Relationship Id="rId395" Type="http://schemas.openxmlformats.org/officeDocument/2006/relationships/image" Target="media/image195.png"/><Relationship Id="rId409" Type="http://schemas.openxmlformats.org/officeDocument/2006/relationships/image" Target="media/image202.png"/><Relationship Id="rId560" Type="http://schemas.openxmlformats.org/officeDocument/2006/relationships/image" Target="../AppData/Local/Temp/FineReader11/media/image277.png" TargetMode="External"/><Relationship Id="rId798" Type="http://schemas.openxmlformats.org/officeDocument/2006/relationships/image" Target="../AppData/Local/Temp/FineReader11/media/image396.png" TargetMode="External"/><Relationship Id="rId963" Type="http://schemas.openxmlformats.org/officeDocument/2006/relationships/image" Target="media/image479.png"/><Relationship Id="rId1039" Type="http://schemas.openxmlformats.org/officeDocument/2006/relationships/image" Target="media/image517.png"/><Relationship Id="rId1190" Type="http://schemas.openxmlformats.org/officeDocument/2006/relationships/image" Target="../AppData/Local/Temp/FineReader11/media/image592.png" TargetMode="External"/><Relationship Id="rId1204" Type="http://schemas.openxmlformats.org/officeDocument/2006/relationships/image" Target="../AppData/Local/Temp/FineReader11/media/image599.png" TargetMode="External"/><Relationship Id="rId1246" Type="http://schemas.openxmlformats.org/officeDocument/2006/relationships/image" Target="../AppData/Local/Temp/FineReader11/media/image620.png" TargetMode="External"/><Relationship Id="rId92" Type="http://schemas.openxmlformats.org/officeDocument/2006/relationships/image" Target="../AppData/Local/Temp/FineReader11/media/image43.png" TargetMode="External"/><Relationship Id="rId213" Type="http://schemas.openxmlformats.org/officeDocument/2006/relationships/image" Target="media/image104.png"/><Relationship Id="rId420" Type="http://schemas.openxmlformats.org/officeDocument/2006/relationships/image" Target="../AppData/Local/Temp/FineReader11/media/image207.png" TargetMode="External"/><Relationship Id="rId616" Type="http://schemas.openxmlformats.org/officeDocument/2006/relationships/image" Target="../AppData/Local/Temp/FineReader11/media/image305.png" TargetMode="External"/><Relationship Id="rId658" Type="http://schemas.openxmlformats.org/officeDocument/2006/relationships/image" Target="../AppData/Local/Temp/FineReader11/media/image326.png" TargetMode="External"/><Relationship Id="rId823" Type="http://schemas.openxmlformats.org/officeDocument/2006/relationships/image" Target="media/image409.png"/><Relationship Id="rId865" Type="http://schemas.openxmlformats.org/officeDocument/2006/relationships/image" Target="media/image430.png"/><Relationship Id="rId1050" Type="http://schemas.openxmlformats.org/officeDocument/2006/relationships/image" Target="../AppData/Local/Temp/FineReader11/media/image522.png" TargetMode="External"/><Relationship Id="rId1288" Type="http://schemas.openxmlformats.org/officeDocument/2006/relationships/image" Target="../AppData/Local/Temp/FineReader11/media/image641.png" TargetMode="External"/><Relationship Id="rId255" Type="http://schemas.openxmlformats.org/officeDocument/2006/relationships/image" Target="media/image125.png"/><Relationship Id="rId297" Type="http://schemas.openxmlformats.org/officeDocument/2006/relationships/image" Target="media/image146.png"/><Relationship Id="rId462" Type="http://schemas.openxmlformats.org/officeDocument/2006/relationships/image" Target="../AppData/Local/Temp/FineReader11/media/image228.png" TargetMode="External"/><Relationship Id="rId518" Type="http://schemas.openxmlformats.org/officeDocument/2006/relationships/image" Target="../AppData/Local/Temp/FineReader11/media/image256.png" TargetMode="External"/><Relationship Id="rId725" Type="http://schemas.openxmlformats.org/officeDocument/2006/relationships/image" Target="media/image360.png"/><Relationship Id="rId932" Type="http://schemas.openxmlformats.org/officeDocument/2006/relationships/image" Target="../AppData/Local/Temp/FineReader11/media/image463.png" TargetMode="External"/><Relationship Id="rId1092" Type="http://schemas.openxmlformats.org/officeDocument/2006/relationships/image" Target="../AppData/Local/Temp/FineReader11/media/image543.png" TargetMode="External"/><Relationship Id="rId1106" Type="http://schemas.openxmlformats.org/officeDocument/2006/relationships/image" Target="../AppData/Local/Temp/FineReader11/media/image550.png" TargetMode="External"/><Relationship Id="rId1148" Type="http://schemas.openxmlformats.org/officeDocument/2006/relationships/image" Target="../AppData/Local/Temp/FineReader11/media/image571.png" TargetMode="External"/><Relationship Id="rId1313" Type="http://schemas.openxmlformats.org/officeDocument/2006/relationships/image" Target="media/image654.png"/><Relationship Id="rId1355" Type="http://schemas.openxmlformats.org/officeDocument/2006/relationships/fontTable" Target="fontTable.xml"/><Relationship Id="rId115" Type="http://schemas.openxmlformats.org/officeDocument/2006/relationships/image" Target="media/image55.png"/><Relationship Id="rId157" Type="http://schemas.openxmlformats.org/officeDocument/2006/relationships/image" Target="media/image76.png"/><Relationship Id="rId322" Type="http://schemas.openxmlformats.org/officeDocument/2006/relationships/image" Target="../AppData/Local/Temp/FineReader11/media/image158.png" TargetMode="External"/><Relationship Id="rId364" Type="http://schemas.openxmlformats.org/officeDocument/2006/relationships/image" Target="../AppData/Local/Temp/FineReader11/media/image179.png" TargetMode="External"/><Relationship Id="rId767" Type="http://schemas.openxmlformats.org/officeDocument/2006/relationships/image" Target="media/image381.png"/><Relationship Id="rId974" Type="http://schemas.openxmlformats.org/officeDocument/2006/relationships/image" Target="../AppData/Local/Temp/FineReader11/media/image484.png" TargetMode="External"/><Relationship Id="rId1008" Type="http://schemas.openxmlformats.org/officeDocument/2006/relationships/image" Target="../AppData/Local/Temp/FineReader11/media/image501.png" TargetMode="External"/><Relationship Id="rId1215" Type="http://schemas.openxmlformats.org/officeDocument/2006/relationships/image" Target="media/image605.png"/><Relationship Id="rId61" Type="http://schemas.openxmlformats.org/officeDocument/2006/relationships/image" Target="media/image28.png"/><Relationship Id="rId199" Type="http://schemas.openxmlformats.org/officeDocument/2006/relationships/image" Target="media/image97.png"/><Relationship Id="rId571" Type="http://schemas.openxmlformats.org/officeDocument/2006/relationships/image" Target="media/image283.png"/><Relationship Id="rId627" Type="http://schemas.openxmlformats.org/officeDocument/2006/relationships/image" Target="media/image311.png"/><Relationship Id="rId669" Type="http://schemas.openxmlformats.org/officeDocument/2006/relationships/image" Target="media/image332.png"/><Relationship Id="rId834" Type="http://schemas.openxmlformats.org/officeDocument/2006/relationships/image" Target="../AppData/Local/Temp/FineReader11/media/image414.png" TargetMode="External"/><Relationship Id="rId876" Type="http://schemas.openxmlformats.org/officeDocument/2006/relationships/image" Target="../AppData/Local/Temp/FineReader11/media/image435.png" TargetMode="External"/><Relationship Id="rId1257" Type="http://schemas.openxmlformats.org/officeDocument/2006/relationships/image" Target="media/image626.png"/><Relationship Id="rId1299" Type="http://schemas.openxmlformats.org/officeDocument/2006/relationships/image" Target="media/image647.png"/><Relationship Id="rId19" Type="http://schemas.openxmlformats.org/officeDocument/2006/relationships/image" Target="media/image7.png"/><Relationship Id="rId224" Type="http://schemas.openxmlformats.org/officeDocument/2006/relationships/image" Target="../AppData/Local/Temp/FineReader11/media/image109.png" TargetMode="External"/><Relationship Id="rId266" Type="http://schemas.openxmlformats.org/officeDocument/2006/relationships/image" Target="../AppData/Local/Temp/FineReader11/media/image130.png" TargetMode="External"/><Relationship Id="rId431" Type="http://schemas.openxmlformats.org/officeDocument/2006/relationships/image" Target="media/image213.png"/><Relationship Id="rId473" Type="http://schemas.openxmlformats.org/officeDocument/2006/relationships/image" Target="media/image234.png"/><Relationship Id="rId529" Type="http://schemas.openxmlformats.org/officeDocument/2006/relationships/image" Target="media/image262.png"/><Relationship Id="rId680" Type="http://schemas.openxmlformats.org/officeDocument/2006/relationships/image" Target="../AppData/Local/Temp/FineReader11/media/image337.png" TargetMode="External"/><Relationship Id="rId736" Type="http://schemas.openxmlformats.org/officeDocument/2006/relationships/image" Target="../AppData/Local/Temp/FineReader11/media/image365.png" TargetMode="External"/><Relationship Id="rId901" Type="http://schemas.openxmlformats.org/officeDocument/2006/relationships/image" Target="media/image448.png"/><Relationship Id="rId1061" Type="http://schemas.openxmlformats.org/officeDocument/2006/relationships/image" Target="media/image528.png"/><Relationship Id="rId1117" Type="http://schemas.openxmlformats.org/officeDocument/2006/relationships/image" Target="media/image556.png"/><Relationship Id="rId1159" Type="http://schemas.openxmlformats.org/officeDocument/2006/relationships/image" Target="media/image577.png"/><Relationship Id="rId1324" Type="http://schemas.openxmlformats.org/officeDocument/2006/relationships/image" Target="../AppData/Local/Temp/FineReader11/media/image659.png" TargetMode="External"/><Relationship Id="rId30" Type="http://schemas.openxmlformats.org/officeDocument/2006/relationships/image" Target="../AppData/Local/Temp/FineReader11/media/image12.png" TargetMode="External"/><Relationship Id="rId126" Type="http://schemas.openxmlformats.org/officeDocument/2006/relationships/image" Target="../AppData/Local/Temp/FineReader11/media/image60.png" TargetMode="External"/><Relationship Id="rId168" Type="http://schemas.openxmlformats.org/officeDocument/2006/relationships/image" Target="../AppData/Local/Temp/FineReader11/media/image81.png" TargetMode="External"/><Relationship Id="rId333" Type="http://schemas.openxmlformats.org/officeDocument/2006/relationships/image" Target="media/image164.png"/><Relationship Id="rId540" Type="http://schemas.openxmlformats.org/officeDocument/2006/relationships/image" Target="../AppData/Local/Temp/FineReader11/media/image267.png" TargetMode="External"/><Relationship Id="rId778" Type="http://schemas.openxmlformats.org/officeDocument/2006/relationships/image" Target="../AppData/Local/Temp/FineReader11/media/image386.png" TargetMode="External"/><Relationship Id="rId943" Type="http://schemas.openxmlformats.org/officeDocument/2006/relationships/image" Target="media/image469.png"/><Relationship Id="rId985" Type="http://schemas.openxmlformats.org/officeDocument/2006/relationships/image" Target="media/image490.png"/><Relationship Id="rId1019" Type="http://schemas.openxmlformats.org/officeDocument/2006/relationships/image" Target="media/image507.png"/><Relationship Id="rId1170" Type="http://schemas.openxmlformats.org/officeDocument/2006/relationships/image" Target="../AppData/Local/Temp/FineReader11/media/image582.png" TargetMode="External"/><Relationship Id="rId72" Type="http://schemas.openxmlformats.org/officeDocument/2006/relationships/image" Target="../AppData/Local/Temp/FineReader11/media/image33.png" TargetMode="External"/><Relationship Id="rId375" Type="http://schemas.openxmlformats.org/officeDocument/2006/relationships/image" Target="media/image185.png"/><Relationship Id="rId582" Type="http://schemas.openxmlformats.org/officeDocument/2006/relationships/image" Target="../AppData/Local/Temp/FineReader11/media/image288.png" TargetMode="External"/><Relationship Id="rId638" Type="http://schemas.openxmlformats.org/officeDocument/2006/relationships/image" Target="../AppData/Local/Temp/FineReader11/media/image316.png" TargetMode="External"/><Relationship Id="rId803" Type="http://schemas.openxmlformats.org/officeDocument/2006/relationships/image" Target="media/image399.png"/><Relationship Id="rId845" Type="http://schemas.openxmlformats.org/officeDocument/2006/relationships/image" Target="media/image420.png"/><Relationship Id="rId1030" Type="http://schemas.openxmlformats.org/officeDocument/2006/relationships/image" Target="../AppData/Local/Temp/FineReader11/media/image512.png" TargetMode="External"/><Relationship Id="rId1226" Type="http://schemas.openxmlformats.org/officeDocument/2006/relationships/image" Target="../AppData/Local/Temp/FineReader11/media/image610.png" TargetMode="External"/><Relationship Id="rId1268" Type="http://schemas.openxmlformats.org/officeDocument/2006/relationships/image" Target="../AppData/Local/Temp/FineReader11/media/image631.png" TargetMode="External"/><Relationship Id="rId3" Type="http://schemas.openxmlformats.org/officeDocument/2006/relationships/settings" Target="settings.xml"/><Relationship Id="rId235" Type="http://schemas.openxmlformats.org/officeDocument/2006/relationships/image" Target="media/image115.png"/><Relationship Id="rId277" Type="http://schemas.openxmlformats.org/officeDocument/2006/relationships/image" Target="media/image136.png"/><Relationship Id="rId400" Type="http://schemas.openxmlformats.org/officeDocument/2006/relationships/image" Target="../AppData/Local/Temp/FineReader11/media/image197.png" TargetMode="External"/><Relationship Id="rId442" Type="http://schemas.openxmlformats.org/officeDocument/2006/relationships/image" Target="../AppData/Local/Temp/FineReader11/media/image218.png" TargetMode="External"/><Relationship Id="rId484" Type="http://schemas.openxmlformats.org/officeDocument/2006/relationships/image" Target="../AppData/Local/Temp/FineReader11/media/image239.png" TargetMode="External"/><Relationship Id="rId705" Type="http://schemas.openxmlformats.org/officeDocument/2006/relationships/image" Target="media/image350.png"/><Relationship Id="rId887" Type="http://schemas.openxmlformats.org/officeDocument/2006/relationships/image" Target="media/image441.png"/><Relationship Id="rId1072" Type="http://schemas.openxmlformats.org/officeDocument/2006/relationships/image" Target="../AppData/Local/Temp/FineReader11/media/image533.png" TargetMode="External"/><Relationship Id="rId1128" Type="http://schemas.openxmlformats.org/officeDocument/2006/relationships/image" Target="../AppData/Local/Temp/FineReader11/media/image561.png" TargetMode="External"/><Relationship Id="rId1335" Type="http://schemas.openxmlformats.org/officeDocument/2006/relationships/image" Target="media/image665.png"/><Relationship Id="rId137" Type="http://schemas.openxmlformats.org/officeDocument/2006/relationships/image" Target="media/image66.png"/><Relationship Id="rId302" Type="http://schemas.openxmlformats.org/officeDocument/2006/relationships/image" Target="../AppData/Local/Temp/FineReader11/media/image148.png" TargetMode="External"/><Relationship Id="rId344" Type="http://schemas.openxmlformats.org/officeDocument/2006/relationships/image" Target="../AppData/Local/Temp/FineReader11/media/image169.png" TargetMode="External"/><Relationship Id="rId691" Type="http://schemas.openxmlformats.org/officeDocument/2006/relationships/image" Target="media/image343.png"/><Relationship Id="rId747" Type="http://schemas.openxmlformats.org/officeDocument/2006/relationships/image" Target="media/image371.png"/><Relationship Id="rId789" Type="http://schemas.openxmlformats.org/officeDocument/2006/relationships/image" Target="media/image392.png"/><Relationship Id="rId912" Type="http://schemas.openxmlformats.org/officeDocument/2006/relationships/image" Target="../AppData/Local/Temp/FineReader11/media/image453.png" TargetMode="External"/><Relationship Id="rId954" Type="http://schemas.openxmlformats.org/officeDocument/2006/relationships/image" Target="../AppData/Local/Temp/FineReader11/media/image474.png" TargetMode="External"/><Relationship Id="rId996" Type="http://schemas.openxmlformats.org/officeDocument/2006/relationships/image" Target="../AppData/Local/Temp/FineReader11/media/image495.png" TargetMode="External"/><Relationship Id="rId41" Type="http://schemas.openxmlformats.org/officeDocument/2006/relationships/image" Target="media/image18.png"/><Relationship Id="rId83" Type="http://schemas.openxmlformats.org/officeDocument/2006/relationships/image" Target="media/image39.png"/><Relationship Id="rId179" Type="http://schemas.openxmlformats.org/officeDocument/2006/relationships/image" Target="media/image87.png"/><Relationship Id="rId386" Type="http://schemas.openxmlformats.org/officeDocument/2006/relationships/image" Target="../AppData/Local/Temp/FineReader11/media/image190.png" TargetMode="External"/><Relationship Id="rId551" Type="http://schemas.openxmlformats.org/officeDocument/2006/relationships/image" Target="media/image273.png"/><Relationship Id="rId593" Type="http://schemas.openxmlformats.org/officeDocument/2006/relationships/image" Target="media/image294.png"/><Relationship Id="rId607" Type="http://schemas.openxmlformats.org/officeDocument/2006/relationships/image" Target="media/image301.png"/><Relationship Id="rId649" Type="http://schemas.openxmlformats.org/officeDocument/2006/relationships/image" Target="media/image322.png"/><Relationship Id="rId814" Type="http://schemas.openxmlformats.org/officeDocument/2006/relationships/image" Target="../AppData/Local/Temp/FineReader11/media/image404.png" TargetMode="External"/><Relationship Id="rId856" Type="http://schemas.openxmlformats.org/officeDocument/2006/relationships/image" Target="../AppData/Local/Temp/FineReader11/media/image425.png" TargetMode="External"/><Relationship Id="rId1181" Type="http://schemas.openxmlformats.org/officeDocument/2006/relationships/image" Target="media/image588.png"/><Relationship Id="rId1237" Type="http://schemas.openxmlformats.org/officeDocument/2006/relationships/image" Target="media/image616.png"/><Relationship Id="rId1279" Type="http://schemas.openxmlformats.org/officeDocument/2006/relationships/image" Target="media/image637.png"/><Relationship Id="rId190" Type="http://schemas.openxmlformats.org/officeDocument/2006/relationships/image" Target="../AppData/Local/Temp/FineReader11/media/image92.png" TargetMode="External"/><Relationship Id="rId204" Type="http://schemas.openxmlformats.org/officeDocument/2006/relationships/image" Target="../AppData/Local/Temp/FineReader11/media/image99.png" TargetMode="External"/><Relationship Id="rId246" Type="http://schemas.openxmlformats.org/officeDocument/2006/relationships/image" Target="../AppData/Local/Temp/FineReader11/media/image120.png" TargetMode="External"/><Relationship Id="rId288" Type="http://schemas.openxmlformats.org/officeDocument/2006/relationships/image" Target="../AppData/Local/Temp/FineReader11/media/image141.png" TargetMode="External"/><Relationship Id="rId411" Type="http://schemas.openxmlformats.org/officeDocument/2006/relationships/image" Target="media/image203.png"/><Relationship Id="rId453" Type="http://schemas.openxmlformats.org/officeDocument/2006/relationships/image" Target="media/image224.png"/><Relationship Id="rId509" Type="http://schemas.openxmlformats.org/officeDocument/2006/relationships/image" Target="media/image252.png"/><Relationship Id="rId660" Type="http://schemas.openxmlformats.org/officeDocument/2006/relationships/image" Target="../AppData/Local/Temp/FineReader11/media/image327.png" TargetMode="External"/><Relationship Id="rId898" Type="http://schemas.openxmlformats.org/officeDocument/2006/relationships/image" Target="../AppData/Local/Temp/FineReader11/media/image446.png" TargetMode="External"/><Relationship Id="rId1041" Type="http://schemas.openxmlformats.org/officeDocument/2006/relationships/image" Target="media/image518.png"/><Relationship Id="rId1083" Type="http://schemas.openxmlformats.org/officeDocument/2006/relationships/image" Target="media/image539.png"/><Relationship Id="rId1139" Type="http://schemas.openxmlformats.org/officeDocument/2006/relationships/image" Target="media/image567.png"/><Relationship Id="rId1290" Type="http://schemas.openxmlformats.org/officeDocument/2006/relationships/image" Target="../AppData/Local/Temp/FineReader11/media/image642.png" TargetMode="External"/><Relationship Id="rId1304" Type="http://schemas.openxmlformats.org/officeDocument/2006/relationships/image" Target="../AppData/Local/Temp/FineReader11/media/image649.png" TargetMode="External"/><Relationship Id="rId1346" Type="http://schemas.openxmlformats.org/officeDocument/2006/relationships/image" Target="../AppData/Local/Temp/FineReader11/media/image670.png" TargetMode="External"/><Relationship Id="rId106" Type="http://schemas.openxmlformats.org/officeDocument/2006/relationships/image" Target="../AppData/Local/Temp/FineReader11/media/image50.png" TargetMode="External"/><Relationship Id="rId313" Type="http://schemas.openxmlformats.org/officeDocument/2006/relationships/image" Target="media/image154.png"/><Relationship Id="rId495" Type="http://schemas.openxmlformats.org/officeDocument/2006/relationships/image" Target="media/image245.png"/><Relationship Id="rId716" Type="http://schemas.openxmlformats.org/officeDocument/2006/relationships/image" Target="../AppData/Local/Temp/FineReader11/media/image355.png" TargetMode="External"/><Relationship Id="rId758" Type="http://schemas.openxmlformats.org/officeDocument/2006/relationships/image" Target="../AppData/Local/Temp/FineReader11/media/image376.png" TargetMode="External"/><Relationship Id="rId923" Type="http://schemas.openxmlformats.org/officeDocument/2006/relationships/image" Target="media/image459.png"/><Relationship Id="rId965" Type="http://schemas.openxmlformats.org/officeDocument/2006/relationships/image" Target="media/image480.png"/><Relationship Id="rId1150" Type="http://schemas.openxmlformats.org/officeDocument/2006/relationships/image" Target="../AppData/Local/Temp/FineReader11/media/image572.png" TargetMode="External"/><Relationship Id="rId10" Type="http://schemas.openxmlformats.org/officeDocument/2006/relationships/image" Target="../AppData/Local/Temp/FineReader11/media/image2.png" TargetMode="External"/><Relationship Id="rId52" Type="http://schemas.openxmlformats.org/officeDocument/2006/relationships/image" Target="../AppData/Local/Temp/FineReader11/media/image23.png" TargetMode="External"/><Relationship Id="rId94" Type="http://schemas.openxmlformats.org/officeDocument/2006/relationships/image" Target="../AppData/Local/Temp/FineReader11/media/image44.png" TargetMode="External"/><Relationship Id="rId148" Type="http://schemas.openxmlformats.org/officeDocument/2006/relationships/image" Target="../AppData/Local/Temp/FineReader11/media/image71.png" TargetMode="External"/><Relationship Id="rId355" Type="http://schemas.openxmlformats.org/officeDocument/2006/relationships/image" Target="media/image175.png"/><Relationship Id="rId397" Type="http://schemas.openxmlformats.org/officeDocument/2006/relationships/image" Target="media/image196.png"/><Relationship Id="rId520" Type="http://schemas.openxmlformats.org/officeDocument/2006/relationships/image" Target="../AppData/Local/Temp/FineReader11/media/image257.png" TargetMode="External"/><Relationship Id="rId562" Type="http://schemas.openxmlformats.org/officeDocument/2006/relationships/image" Target="../AppData/Local/Temp/FineReader11/media/image278.png" TargetMode="External"/><Relationship Id="rId618" Type="http://schemas.openxmlformats.org/officeDocument/2006/relationships/image" Target="../AppData/Local/Temp/FineReader11/media/image306.png" TargetMode="External"/><Relationship Id="rId825" Type="http://schemas.openxmlformats.org/officeDocument/2006/relationships/image" Target="media/image410.png"/><Relationship Id="rId1192" Type="http://schemas.openxmlformats.org/officeDocument/2006/relationships/image" Target="../AppData/Local/Temp/FineReader11/media/image593.png" TargetMode="External"/><Relationship Id="rId1206" Type="http://schemas.openxmlformats.org/officeDocument/2006/relationships/image" Target="../AppData/Local/Temp/FineReader11/media/image600.png" TargetMode="External"/><Relationship Id="rId1248" Type="http://schemas.openxmlformats.org/officeDocument/2006/relationships/image" Target="../AppData/Local/Temp/FineReader11/media/image621.png" TargetMode="External"/><Relationship Id="rId215" Type="http://schemas.openxmlformats.org/officeDocument/2006/relationships/image" Target="media/image105.png"/><Relationship Id="rId257" Type="http://schemas.openxmlformats.org/officeDocument/2006/relationships/image" Target="media/image126.png"/><Relationship Id="rId422" Type="http://schemas.openxmlformats.org/officeDocument/2006/relationships/image" Target="../AppData/Local/Temp/FineReader11/media/image208.png" TargetMode="External"/><Relationship Id="rId464" Type="http://schemas.openxmlformats.org/officeDocument/2006/relationships/image" Target="../AppData/Local/Temp/FineReader11/media/image229.png" TargetMode="External"/><Relationship Id="rId867" Type="http://schemas.openxmlformats.org/officeDocument/2006/relationships/image" Target="media/image431.png"/><Relationship Id="rId1010" Type="http://schemas.openxmlformats.org/officeDocument/2006/relationships/image" Target="../AppData/Local/Temp/FineReader11/media/image502.png" TargetMode="External"/><Relationship Id="rId1052" Type="http://schemas.openxmlformats.org/officeDocument/2006/relationships/image" Target="../AppData/Local/Temp/FineReader11/media/image523.png" TargetMode="External"/><Relationship Id="rId1094" Type="http://schemas.openxmlformats.org/officeDocument/2006/relationships/image" Target="../AppData/Local/Temp/FineReader11/media/image544.png" TargetMode="External"/><Relationship Id="rId1108" Type="http://schemas.openxmlformats.org/officeDocument/2006/relationships/image" Target="../AppData/Local/Temp/FineReader11/media/image551.png" TargetMode="External"/><Relationship Id="rId1315" Type="http://schemas.openxmlformats.org/officeDocument/2006/relationships/image" Target="media/image655.png"/><Relationship Id="rId299" Type="http://schemas.openxmlformats.org/officeDocument/2006/relationships/image" Target="media/image147.png"/><Relationship Id="rId727" Type="http://schemas.openxmlformats.org/officeDocument/2006/relationships/image" Target="media/image361.png"/><Relationship Id="rId934" Type="http://schemas.openxmlformats.org/officeDocument/2006/relationships/image" Target="../AppData/Local/Temp/FineReader11/media/image464.png" TargetMode="External"/><Relationship Id="rId63" Type="http://schemas.openxmlformats.org/officeDocument/2006/relationships/image" Target="media/image29.png"/><Relationship Id="rId159" Type="http://schemas.openxmlformats.org/officeDocument/2006/relationships/image" Target="media/image77.png"/><Relationship Id="rId366" Type="http://schemas.openxmlformats.org/officeDocument/2006/relationships/image" Target="../AppData/Local/Temp/FineReader11/media/image180.png" TargetMode="External"/><Relationship Id="rId573" Type="http://schemas.openxmlformats.org/officeDocument/2006/relationships/image" Target="media/image284.png"/><Relationship Id="rId780" Type="http://schemas.openxmlformats.org/officeDocument/2006/relationships/image" Target="../AppData/Local/Temp/FineReader11/media/image387.png" TargetMode="External"/><Relationship Id="rId1217" Type="http://schemas.openxmlformats.org/officeDocument/2006/relationships/image" Target="media/image606.png"/><Relationship Id="rId226" Type="http://schemas.openxmlformats.org/officeDocument/2006/relationships/image" Target="../AppData/Local/Temp/FineReader11/media/image110.png" TargetMode="External"/><Relationship Id="rId433" Type="http://schemas.openxmlformats.org/officeDocument/2006/relationships/image" Target="media/image214.png"/><Relationship Id="rId878" Type="http://schemas.openxmlformats.org/officeDocument/2006/relationships/image" Target="../AppData/Local/Temp/FineReader11/media/image436.png" TargetMode="External"/><Relationship Id="rId1063" Type="http://schemas.openxmlformats.org/officeDocument/2006/relationships/image" Target="media/image529.png"/><Relationship Id="rId1270" Type="http://schemas.openxmlformats.org/officeDocument/2006/relationships/image" Target="../AppData/Local/Temp/FineReader11/media/image632.png" TargetMode="External"/><Relationship Id="rId640" Type="http://schemas.openxmlformats.org/officeDocument/2006/relationships/image" Target="../AppData/Local/Temp/FineReader11/media/image317.png" TargetMode="External"/><Relationship Id="rId738" Type="http://schemas.openxmlformats.org/officeDocument/2006/relationships/image" Target="../AppData/Local/Temp/FineReader11/media/image366.png" TargetMode="External"/><Relationship Id="rId945" Type="http://schemas.openxmlformats.org/officeDocument/2006/relationships/image" Target="media/image470.png"/><Relationship Id="rId74" Type="http://schemas.openxmlformats.org/officeDocument/2006/relationships/image" Target="../AppData/Local/Temp/FineReader11/media/image34.png" TargetMode="External"/><Relationship Id="rId377" Type="http://schemas.openxmlformats.org/officeDocument/2006/relationships/image" Target="media/image186.png"/><Relationship Id="rId500" Type="http://schemas.openxmlformats.org/officeDocument/2006/relationships/image" Target="../AppData/Local/Temp/FineReader11/media/image247.png" TargetMode="External"/><Relationship Id="rId584" Type="http://schemas.openxmlformats.org/officeDocument/2006/relationships/image" Target="../AppData/Local/Temp/FineReader11/media/image289.png" TargetMode="External"/><Relationship Id="rId805" Type="http://schemas.openxmlformats.org/officeDocument/2006/relationships/image" Target="media/image400.png"/><Relationship Id="rId1130" Type="http://schemas.openxmlformats.org/officeDocument/2006/relationships/image" Target="../AppData/Local/Temp/FineReader11/media/image562.png" TargetMode="External"/><Relationship Id="rId1228" Type="http://schemas.openxmlformats.org/officeDocument/2006/relationships/image" Target="../AppData/Local/Temp/FineReader11/media/image611.png" TargetMode="External"/><Relationship Id="rId5" Type="http://schemas.openxmlformats.org/officeDocument/2006/relationships/footnotes" Target="footnotes.xml"/><Relationship Id="rId237" Type="http://schemas.openxmlformats.org/officeDocument/2006/relationships/image" Target="media/image116.png"/><Relationship Id="rId791" Type="http://schemas.openxmlformats.org/officeDocument/2006/relationships/image" Target="media/image393.png"/><Relationship Id="rId889" Type="http://schemas.openxmlformats.org/officeDocument/2006/relationships/image" Target="media/image442.png"/><Relationship Id="rId1074" Type="http://schemas.openxmlformats.org/officeDocument/2006/relationships/image" Target="../AppData/Local/Temp/FineReader11/media/image534.png" TargetMode="External"/><Relationship Id="rId444" Type="http://schemas.openxmlformats.org/officeDocument/2006/relationships/image" Target="../AppData/Local/Temp/FineReader11/media/image219.png" TargetMode="External"/><Relationship Id="rId651" Type="http://schemas.openxmlformats.org/officeDocument/2006/relationships/image" Target="media/image323.png"/><Relationship Id="rId749" Type="http://schemas.openxmlformats.org/officeDocument/2006/relationships/image" Target="media/image372.png"/><Relationship Id="rId1281" Type="http://schemas.openxmlformats.org/officeDocument/2006/relationships/image" Target="media/image638.png"/><Relationship Id="rId290" Type="http://schemas.openxmlformats.org/officeDocument/2006/relationships/image" Target="../AppData/Local/Temp/FineReader11/media/image142.png" TargetMode="External"/><Relationship Id="rId304" Type="http://schemas.openxmlformats.org/officeDocument/2006/relationships/image" Target="../AppData/Local/Temp/FineReader11/media/image149.png" TargetMode="External"/><Relationship Id="rId388" Type="http://schemas.openxmlformats.org/officeDocument/2006/relationships/image" Target="../AppData/Local/Temp/FineReader11/media/image191.png" TargetMode="External"/><Relationship Id="rId511" Type="http://schemas.openxmlformats.org/officeDocument/2006/relationships/image" Target="media/image253.png"/><Relationship Id="rId609" Type="http://schemas.openxmlformats.org/officeDocument/2006/relationships/image" Target="media/image302.png"/><Relationship Id="rId956" Type="http://schemas.openxmlformats.org/officeDocument/2006/relationships/image" Target="../AppData/Local/Temp/FineReader11/media/image475.png" TargetMode="External"/><Relationship Id="rId1141" Type="http://schemas.openxmlformats.org/officeDocument/2006/relationships/image" Target="media/image568.png"/><Relationship Id="rId1239" Type="http://schemas.openxmlformats.org/officeDocument/2006/relationships/image" Target="media/image617.png"/><Relationship Id="rId85" Type="http://schemas.openxmlformats.org/officeDocument/2006/relationships/image" Target="media/image40.png"/><Relationship Id="rId150" Type="http://schemas.openxmlformats.org/officeDocument/2006/relationships/image" Target="../AppData/Local/Temp/FineReader11/media/image72.png" TargetMode="External"/><Relationship Id="rId595" Type="http://schemas.openxmlformats.org/officeDocument/2006/relationships/image" Target="media/image295.png"/><Relationship Id="rId816" Type="http://schemas.openxmlformats.org/officeDocument/2006/relationships/image" Target="../AppData/Local/Temp/FineReader11/media/image405.png" TargetMode="External"/><Relationship Id="rId1001" Type="http://schemas.openxmlformats.org/officeDocument/2006/relationships/image" Target="media/image498.png"/><Relationship Id="rId248" Type="http://schemas.openxmlformats.org/officeDocument/2006/relationships/image" Target="../AppData/Local/Temp/FineReader11/media/image121.png" TargetMode="External"/><Relationship Id="rId455" Type="http://schemas.openxmlformats.org/officeDocument/2006/relationships/image" Target="media/image225.png"/><Relationship Id="rId662" Type="http://schemas.openxmlformats.org/officeDocument/2006/relationships/image" Target="../AppData/Local/Temp/FineReader11/media/image328.png" TargetMode="External"/><Relationship Id="rId1085" Type="http://schemas.openxmlformats.org/officeDocument/2006/relationships/image" Target="media/image540.png"/><Relationship Id="rId1292" Type="http://schemas.openxmlformats.org/officeDocument/2006/relationships/image" Target="../AppData/Local/Temp/FineReader11/media/image643.png" TargetMode="External"/><Relationship Id="rId1306" Type="http://schemas.openxmlformats.org/officeDocument/2006/relationships/image" Target="../AppData/Local/Temp/FineReader11/media/image650.png" TargetMode="External"/><Relationship Id="rId12" Type="http://schemas.openxmlformats.org/officeDocument/2006/relationships/image" Target="../AppData/Local/Temp/FineReader11/media/image3.png" TargetMode="External"/><Relationship Id="rId108" Type="http://schemas.openxmlformats.org/officeDocument/2006/relationships/image" Target="../AppData/Local/Temp/FineReader11/media/image51.png" TargetMode="External"/><Relationship Id="rId315" Type="http://schemas.openxmlformats.org/officeDocument/2006/relationships/image" Target="media/image155.png"/><Relationship Id="rId522" Type="http://schemas.openxmlformats.org/officeDocument/2006/relationships/image" Target="../AppData/Local/Temp/FineReader11/media/image258.png" TargetMode="External"/><Relationship Id="rId967" Type="http://schemas.openxmlformats.org/officeDocument/2006/relationships/image" Target="media/image481.png"/><Relationship Id="rId1152" Type="http://schemas.openxmlformats.org/officeDocument/2006/relationships/image" Target="../AppData/Local/Temp/FineReader11/media/image573.png" TargetMode="External"/><Relationship Id="rId96" Type="http://schemas.openxmlformats.org/officeDocument/2006/relationships/image" Target="../AppData/Local/Temp/FineReader11/media/image45.png" TargetMode="External"/><Relationship Id="rId161" Type="http://schemas.openxmlformats.org/officeDocument/2006/relationships/image" Target="media/image78.png"/><Relationship Id="rId399" Type="http://schemas.openxmlformats.org/officeDocument/2006/relationships/image" Target="media/image197.png"/><Relationship Id="rId827" Type="http://schemas.openxmlformats.org/officeDocument/2006/relationships/image" Target="media/image411.png"/><Relationship Id="rId1012" Type="http://schemas.openxmlformats.org/officeDocument/2006/relationships/image" Target="../AppData/Local/Temp/FineReader11/media/image503.png" TargetMode="External"/><Relationship Id="rId259" Type="http://schemas.openxmlformats.org/officeDocument/2006/relationships/image" Target="media/image127.png"/><Relationship Id="rId466" Type="http://schemas.openxmlformats.org/officeDocument/2006/relationships/image" Target="../AppData/Local/Temp/FineReader11/media/image230.png" TargetMode="External"/><Relationship Id="rId673" Type="http://schemas.openxmlformats.org/officeDocument/2006/relationships/image" Target="media/image334.png"/><Relationship Id="rId880" Type="http://schemas.openxmlformats.org/officeDocument/2006/relationships/image" Target="../AppData/Local/Temp/FineReader11/media/image437.png" TargetMode="External"/><Relationship Id="rId1096" Type="http://schemas.openxmlformats.org/officeDocument/2006/relationships/image" Target="../AppData/Local/Temp/FineReader11/media/image545.png" TargetMode="External"/><Relationship Id="rId1317" Type="http://schemas.openxmlformats.org/officeDocument/2006/relationships/image" Target="media/image656.png"/><Relationship Id="rId23" Type="http://schemas.openxmlformats.org/officeDocument/2006/relationships/image" Target="media/image9.png"/><Relationship Id="rId119" Type="http://schemas.openxmlformats.org/officeDocument/2006/relationships/image" Target="media/image57.png"/><Relationship Id="rId326" Type="http://schemas.openxmlformats.org/officeDocument/2006/relationships/image" Target="../AppData/Local/Temp/FineReader11/media/image160.png" TargetMode="External"/><Relationship Id="rId533" Type="http://schemas.openxmlformats.org/officeDocument/2006/relationships/image" Target="media/image264.png"/><Relationship Id="rId978" Type="http://schemas.openxmlformats.org/officeDocument/2006/relationships/image" Target="../AppData/Local/Temp/FineReader11/media/image486.png" TargetMode="External"/><Relationship Id="rId1163" Type="http://schemas.openxmlformats.org/officeDocument/2006/relationships/image" Target="media/image579.png"/><Relationship Id="rId740" Type="http://schemas.openxmlformats.org/officeDocument/2006/relationships/image" Target="../AppData/Local/Temp/FineReader11/media/image367.png" TargetMode="External"/><Relationship Id="rId838" Type="http://schemas.openxmlformats.org/officeDocument/2006/relationships/image" Target="../AppData/Local/Temp/FineReader11/media/image416.png" TargetMode="External"/><Relationship Id="rId1023" Type="http://schemas.openxmlformats.org/officeDocument/2006/relationships/image" Target="media/image509.png"/><Relationship Id="rId172" Type="http://schemas.openxmlformats.org/officeDocument/2006/relationships/image" Target="../AppData/Local/Temp/FineReader11/media/image83.png" TargetMode="External"/><Relationship Id="rId477" Type="http://schemas.openxmlformats.org/officeDocument/2006/relationships/image" Target="media/image236.png"/><Relationship Id="rId600" Type="http://schemas.openxmlformats.org/officeDocument/2006/relationships/image" Target="../AppData/Local/Temp/FineReader11/media/image297.png" TargetMode="External"/><Relationship Id="rId684" Type="http://schemas.openxmlformats.org/officeDocument/2006/relationships/image" Target="../AppData/Local/Temp/FineReader11/media/image339.png" TargetMode="External"/><Relationship Id="rId1230" Type="http://schemas.openxmlformats.org/officeDocument/2006/relationships/image" Target="../AppData/Local/Temp/FineReader11/media/image612.png" TargetMode="External"/><Relationship Id="rId1328" Type="http://schemas.openxmlformats.org/officeDocument/2006/relationships/image" Target="../AppData/Local/Temp/FineReader11/media/image661.png" TargetMode="External"/><Relationship Id="rId337" Type="http://schemas.openxmlformats.org/officeDocument/2006/relationships/image" Target="media/image166.png"/><Relationship Id="rId891" Type="http://schemas.openxmlformats.org/officeDocument/2006/relationships/image" Target="media/image443.png"/><Relationship Id="rId905" Type="http://schemas.openxmlformats.org/officeDocument/2006/relationships/image" Target="media/image450.png"/><Relationship Id="rId989" Type="http://schemas.openxmlformats.org/officeDocument/2006/relationships/image" Target="media/image492.png"/><Relationship Id="rId34" Type="http://schemas.openxmlformats.org/officeDocument/2006/relationships/image" Target="../AppData/Local/Temp/FineReader11/media/image14.png" TargetMode="External"/><Relationship Id="rId544" Type="http://schemas.openxmlformats.org/officeDocument/2006/relationships/image" Target="../AppData/Local/Temp/FineReader11/media/image269.png" TargetMode="External"/><Relationship Id="rId751" Type="http://schemas.openxmlformats.org/officeDocument/2006/relationships/image" Target="media/image373.png"/><Relationship Id="rId849" Type="http://schemas.openxmlformats.org/officeDocument/2006/relationships/image" Target="media/image422.png"/><Relationship Id="rId1174" Type="http://schemas.openxmlformats.org/officeDocument/2006/relationships/image" Target="../AppData/Local/Temp/FineReader11/media/image584.png" TargetMode="External"/><Relationship Id="rId183" Type="http://schemas.openxmlformats.org/officeDocument/2006/relationships/image" Target="media/image89.png"/><Relationship Id="rId390" Type="http://schemas.openxmlformats.org/officeDocument/2006/relationships/image" Target="../AppData/Local/Temp/FineReader11/media/image192.png" TargetMode="External"/><Relationship Id="rId404" Type="http://schemas.openxmlformats.org/officeDocument/2006/relationships/image" Target="../AppData/Local/Temp/FineReader11/media/image199.png" TargetMode="External"/><Relationship Id="rId611" Type="http://schemas.openxmlformats.org/officeDocument/2006/relationships/image" Target="media/image303.png"/><Relationship Id="rId1034" Type="http://schemas.openxmlformats.org/officeDocument/2006/relationships/image" Target="../AppData/Local/Temp/FineReader11/media/image514.png" TargetMode="External"/><Relationship Id="rId1241" Type="http://schemas.openxmlformats.org/officeDocument/2006/relationships/image" Target="media/image618.png"/><Relationship Id="rId1339" Type="http://schemas.openxmlformats.org/officeDocument/2006/relationships/image" Target="media/image667.png"/><Relationship Id="rId250" Type="http://schemas.openxmlformats.org/officeDocument/2006/relationships/image" Target="../AppData/Local/Temp/FineReader11/media/image122.png" TargetMode="External"/><Relationship Id="rId488" Type="http://schemas.openxmlformats.org/officeDocument/2006/relationships/image" Target="../AppData/Local/Temp/FineReader11/media/image241.png" TargetMode="External"/><Relationship Id="rId695" Type="http://schemas.openxmlformats.org/officeDocument/2006/relationships/image" Target="media/image345.png"/><Relationship Id="rId709" Type="http://schemas.openxmlformats.org/officeDocument/2006/relationships/image" Target="media/image352.png"/><Relationship Id="rId916" Type="http://schemas.openxmlformats.org/officeDocument/2006/relationships/image" Target="../AppData/Local/Temp/FineReader11/media/image455.png" TargetMode="External"/><Relationship Id="rId1101" Type="http://schemas.openxmlformats.org/officeDocument/2006/relationships/image" Target="media/image548.png"/><Relationship Id="rId45" Type="http://schemas.openxmlformats.org/officeDocument/2006/relationships/image" Target="media/image20.png"/><Relationship Id="rId110" Type="http://schemas.openxmlformats.org/officeDocument/2006/relationships/image" Target="../AppData/Local/Temp/FineReader11/media/image52.png" TargetMode="External"/><Relationship Id="rId348" Type="http://schemas.openxmlformats.org/officeDocument/2006/relationships/image" Target="../AppData/Local/Temp/FineReader11/media/image171.png" TargetMode="External"/><Relationship Id="rId555" Type="http://schemas.openxmlformats.org/officeDocument/2006/relationships/image" Target="media/image275.png"/><Relationship Id="rId762" Type="http://schemas.openxmlformats.org/officeDocument/2006/relationships/image" Target="../AppData/Local/Temp/FineReader11/media/image378.png" TargetMode="External"/><Relationship Id="rId1185" Type="http://schemas.openxmlformats.org/officeDocument/2006/relationships/image" Target="media/image590.png"/><Relationship Id="rId194" Type="http://schemas.openxmlformats.org/officeDocument/2006/relationships/image" Target="../AppData/Local/Temp/FineReader11/media/image94.png" TargetMode="External"/><Relationship Id="rId208" Type="http://schemas.openxmlformats.org/officeDocument/2006/relationships/image" Target="../AppData/Local/Temp/FineReader11/media/image101.png" TargetMode="External"/><Relationship Id="rId415" Type="http://schemas.openxmlformats.org/officeDocument/2006/relationships/image" Target="media/image205.png"/><Relationship Id="rId622" Type="http://schemas.openxmlformats.org/officeDocument/2006/relationships/image" Target="../AppData/Local/Temp/FineReader11/media/image308.png" TargetMode="External"/><Relationship Id="rId1045" Type="http://schemas.openxmlformats.org/officeDocument/2006/relationships/image" Target="media/image520.png"/><Relationship Id="rId1252" Type="http://schemas.openxmlformats.org/officeDocument/2006/relationships/image" Target="../AppData/Local/Temp/FineReader11/media/image623.png" TargetMode="External"/><Relationship Id="rId261" Type="http://schemas.openxmlformats.org/officeDocument/2006/relationships/image" Target="media/image128.png"/><Relationship Id="rId499" Type="http://schemas.openxmlformats.org/officeDocument/2006/relationships/image" Target="media/image247.png"/><Relationship Id="rId927" Type="http://schemas.openxmlformats.org/officeDocument/2006/relationships/image" Target="media/image461.png"/><Relationship Id="rId1112" Type="http://schemas.openxmlformats.org/officeDocument/2006/relationships/image" Target="../AppData/Local/Temp/FineReader11/media/image553.png" TargetMode="External"/><Relationship Id="rId56" Type="http://schemas.openxmlformats.org/officeDocument/2006/relationships/image" Target="../AppData/Local/Temp/FineReader11/media/image25.png" TargetMode="External"/><Relationship Id="rId359" Type="http://schemas.openxmlformats.org/officeDocument/2006/relationships/image" Target="media/image177.png"/><Relationship Id="rId566" Type="http://schemas.openxmlformats.org/officeDocument/2006/relationships/image" Target="../AppData/Local/Temp/FineReader11/media/image280.png" TargetMode="External"/><Relationship Id="rId773" Type="http://schemas.openxmlformats.org/officeDocument/2006/relationships/image" Target="media/image384.png"/><Relationship Id="rId1196" Type="http://schemas.openxmlformats.org/officeDocument/2006/relationships/image" Target="../AppData/Local/Temp/FineReader11/media/image595.png" TargetMode="External"/><Relationship Id="rId121" Type="http://schemas.openxmlformats.org/officeDocument/2006/relationships/image" Target="media/image58.png"/><Relationship Id="rId219" Type="http://schemas.openxmlformats.org/officeDocument/2006/relationships/image" Target="media/image107.png"/><Relationship Id="rId426" Type="http://schemas.openxmlformats.org/officeDocument/2006/relationships/image" Target="../AppData/Local/Temp/FineReader11/media/image210.png" TargetMode="External"/><Relationship Id="rId633" Type="http://schemas.openxmlformats.org/officeDocument/2006/relationships/image" Target="media/image314.png"/><Relationship Id="rId980" Type="http://schemas.openxmlformats.org/officeDocument/2006/relationships/image" Target="../AppData/Local/Temp/FineReader11/media/image487.png" TargetMode="External"/><Relationship Id="rId1056" Type="http://schemas.openxmlformats.org/officeDocument/2006/relationships/image" Target="../AppData/Local/Temp/FineReader11/media/image525.png" TargetMode="External"/><Relationship Id="rId1263" Type="http://schemas.openxmlformats.org/officeDocument/2006/relationships/image" Target="media/image629.png"/><Relationship Id="rId840" Type="http://schemas.openxmlformats.org/officeDocument/2006/relationships/image" Target="../AppData/Local/Temp/FineReader11/media/image417.png" TargetMode="External"/><Relationship Id="rId938" Type="http://schemas.openxmlformats.org/officeDocument/2006/relationships/image" Target="../AppData/Local/Temp/FineReader11/media/image466.png" TargetMode="External"/><Relationship Id="rId67" Type="http://schemas.openxmlformats.org/officeDocument/2006/relationships/image" Target="media/image31.png"/><Relationship Id="rId272" Type="http://schemas.openxmlformats.org/officeDocument/2006/relationships/image" Target="../AppData/Local/Temp/FineReader11/media/image133.png" TargetMode="External"/><Relationship Id="rId577" Type="http://schemas.openxmlformats.org/officeDocument/2006/relationships/image" Target="media/image286.png"/><Relationship Id="rId700" Type="http://schemas.openxmlformats.org/officeDocument/2006/relationships/image" Target="../AppData/Local/Temp/FineReader11/media/image347.png" TargetMode="External"/><Relationship Id="rId1123" Type="http://schemas.openxmlformats.org/officeDocument/2006/relationships/image" Target="media/image559.png"/><Relationship Id="rId1330" Type="http://schemas.openxmlformats.org/officeDocument/2006/relationships/image" Target="../AppData/Local/Temp/FineReader11/media/image662.png" TargetMode="External"/><Relationship Id="rId132" Type="http://schemas.openxmlformats.org/officeDocument/2006/relationships/image" Target="../AppData/Local/Temp/FineReader11/media/image63.png" TargetMode="External"/><Relationship Id="rId784" Type="http://schemas.openxmlformats.org/officeDocument/2006/relationships/image" Target="../AppData/Local/Temp/FineReader11/media/image389.png" TargetMode="External"/><Relationship Id="rId991" Type="http://schemas.openxmlformats.org/officeDocument/2006/relationships/image" Target="media/image493.png"/><Relationship Id="rId1067" Type="http://schemas.openxmlformats.org/officeDocument/2006/relationships/image" Target="media/image531.png"/><Relationship Id="rId437" Type="http://schemas.openxmlformats.org/officeDocument/2006/relationships/image" Target="media/image216.png"/><Relationship Id="rId644" Type="http://schemas.openxmlformats.org/officeDocument/2006/relationships/image" Target="../AppData/Local/Temp/FineReader11/media/image319.png" TargetMode="External"/><Relationship Id="rId851" Type="http://schemas.openxmlformats.org/officeDocument/2006/relationships/image" Target="media/image423.png"/><Relationship Id="rId1274" Type="http://schemas.openxmlformats.org/officeDocument/2006/relationships/image" Target="../AppData/Local/Temp/FineReader11/media/image634.png" TargetMode="External"/><Relationship Id="rId283" Type="http://schemas.openxmlformats.org/officeDocument/2006/relationships/image" Target="media/image139.png"/><Relationship Id="rId490" Type="http://schemas.openxmlformats.org/officeDocument/2006/relationships/image" Target="../AppData/Local/Temp/FineReader11/media/image242.png" TargetMode="External"/><Relationship Id="rId504" Type="http://schemas.openxmlformats.org/officeDocument/2006/relationships/image" Target="../AppData/Local/Temp/FineReader11/media/image249.png" TargetMode="External"/><Relationship Id="rId711" Type="http://schemas.openxmlformats.org/officeDocument/2006/relationships/image" Target="media/image353.png"/><Relationship Id="rId949" Type="http://schemas.openxmlformats.org/officeDocument/2006/relationships/image" Target="media/image472.png"/><Relationship Id="rId1134" Type="http://schemas.openxmlformats.org/officeDocument/2006/relationships/image" Target="../AppData/Local/Temp/FineReader11/media/image564.png" TargetMode="External"/><Relationship Id="rId1341" Type="http://schemas.openxmlformats.org/officeDocument/2006/relationships/image" Target="media/image668.png"/><Relationship Id="rId78" Type="http://schemas.openxmlformats.org/officeDocument/2006/relationships/image" Target="../AppData/Local/Temp/FineReader11/media/image36.png" TargetMode="External"/><Relationship Id="rId143" Type="http://schemas.openxmlformats.org/officeDocument/2006/relationships/image" Target="media/image69.png"/><Relationship Id="rId350" Type="http://schemas.openxmlformats.org/officeDocument/2006/relationships/image" Target="../AppData/Local/Temp/FineReader11/media/image172.png" TargetMode="External"/><Relationship Id="rId588" Type="http://schemas.openxmlformats.org/officeDocument/2006/relationships/image" Target="../AppData/Local/Temp/FineReader11/media/image291.png" TargetMode="External"/><Relationship Id="rId795" Type="http://schemas.openxmlformats.org/officeDocument/2006/relationships/image" Target="media/image395.png"/><Relationship Id="rId809" Type="http://schemas.openxmlformats.org/officeDocument/2006/relationships/image" Target="media/image402.png"/><Relationship Id="rId1201" Type="http://schemas.openxmlformats.org/officeDocument/2006/relationships/image" Target="media/image598.png"/><Relationship Id="rId9" Type="http://schemas.openxmlformats.org/officeDocument/2006/relationships/image" Target="media/image2.png"/><Relationship Id="rId210" Type="http://schemas.openxmlformats.org/officeDocument/2006/relationships/image" Target="../AppData/Local/Temp/FineReader11/media/image102.png" TargetMode="External"/><Relationship Id="rId448" Type="http://schemas.openxmlformats.org/officeDocument/2006/relationships/image" Target="../AppData/Local/Temp/FineReader11/media/image221.png" TargetMode="External"/><Relationship Id="rId655" Type="http://schemas.openxmlformats.org/officeDocument/2006/relationships/image" Target="media/image325.png"/><Relationship Id="rId862" Type="http://schemas.openxmlformats.org/officeDocument/2006/relationships/image" Target="../AppData/Local/Temp/FineReader11/media/image428.png" TargetMode="External"/><Relationship Id="rId1078" Type="http://schemas.openxmlformats.org/officeDocument/2006/relationships/image" Target="../AppData/Local/Temp/FineReader11/media/image536.png" TargetMode="External"/><Relationship Id="rId1285" Type="http://schemas.openxmlformats.org/officeDocument/2006/relationships/image" Target="media/image640.png"/><Relationship Id="rId294" Type="http://schemas.openxmlformats.org/officeDocument/2006/relationships/image" Target="../AppData/Local/Temp/FineReader11/media/image144.png" TargetMode="External"/><Relationship Id="rId308" Type="http://schemas.openxmlformats.org/officeDocument/2006/relationships/image" Target="../AppData/Local/Temp/FineReader11/media/image151.png" TargetMode="External"/><Relationship Id="rId515" Type="http://schemas.openxmlformats.org/officeDocument/2006/relationships/image" Target="media/image255.png"/><Relationship Id="rId722" Type="http://schemas.openxmlformats.org/officeDocument/2006/relationships/image" Target="../AppData/Local/Temp/FineReader11/media/image358.png" TargetMode="External"/><Relationship Id="rId1145" Type="http://schemas.openxmlformats.org/officeDocument/2006/relationships/image" Target="media/image570.png"/><Relationship Id="rId1352" Type="http://schemas.openxmlformats.org/officeDocument/2006/relationships/image" Target="../AppData/Local/Temp/FineReader11/media/image673.png" TargetMode="External"/><Relationship Id="rId89" Type="http://schemas.openxmlformats.org/officeDocument/2006/relationships/image" Target="media/image42.png"/><Relationship Id="rId154" Type="http://schemas.openxmlformats.org/officeDocument/2006/relationships/image" Target="../AppData/Local/Temp/FineReader11/media/image74.png" TargetMode="External"/><Relationship Id="rId361" Type="http://schemas.openxmlformats.org/officeDocument/2006/relationships/image" Target="media/image178.png"/><Relationship Id="rId599" Type="http://schemas.openxmlformats.org/officeDocument/2006/relationships/image" Target="media/image297.png"/><Relationship Id="rId1005" Type="http://schemas.openxmlformats.org/officeDocument/2006/relationships/image" Target="media/image500.png"/><Relationship Id="rId1212" Type="http://schemas.openxmlformats.org/officeDocument/2006/relationships/image" Target="../AppData/Local/Temp/FineReader11/media/image603.png" TargetMode="External"/><Relationship Id="rId459" Type="http://schemas.openxmlformats.org/officeDocument/2006/relationships/image" Target="media/image227.png"/><Relationship Id="rId666" Type="http://schemas.openxmlformats.org/officeDocument/2006/relationships/image" Target="../AppData/Local/Temp/FineReader11/media/image330.png" TargetMode="External"/><Relationship Id="rId873" Type="http://schemas.openxmlformats.org/officeDocument/2006/relationships/image" Target="media/image434.png"/><Relationship Id="rId1089" Type="http://schemas.openxmlformats.org/officeDocument/2006/relationships/image" Target="media/image542.png"/><Relationship Id="rId1296" Type="http://schemas.openxmlformats.org/officeDocument/2006/relationships/image" Target="../AppData/Local/Temp/FineReader11/media/image645.png" TargetMode="External"/><Relationship Id="rId16" Type="http://schemas.openxmlformats.org/officeDocument/2006/relationships/image" Target="../AppData/Local/Temp/FineReader11/media/image5.png" TargetMode="External"/><Relationship Id="rId221" Type="http://schemas.openxmlformats.org/officeDocument/2006/relationships/image" Target="media/image108.png"/><Relationship Id="rId319" Type="http://schemas.openxmlformats.org/officeDocument/2006/relationships/image" Target="media/image157.png"/><Relationship Id="rId526" Type="http://schemas.openxmlformats.org/officeDocument/2006/relationships/image" Target="../AppData/Local/Temp/FineReader11/media/image260.png" TargetMode="External"/><Relationship Id="rId1156" Type="http://schemas.openxmlformats.org/officeDocument/2006/relationships/image" Target="../AppData/Local/Temp/FineReader11/media/image575.png" TargetMode="External"/><Relationship Id="rId733" Type="http://schemas.openxmlformats.org/officeDocument/2006/relationships/image" Target="media/image364.png"/><Relationship Id="rId940" Type="http://schemas.openxmlformats.org/officeDocument/2006/relationships/image" Target="../AppData/Local/Temp/FineReader11/media/image467.png" TargetMode="External"/><Relationship Id="rId1016" Type="http://schemas.openxmlformats.org/officeDocument/2006/relationships/image" Target="../AppData/Local/Temp/FineReader11/media/image505.png" TargetMode="External"/><Relationship Id="rId165" Type="http://schemas.openxmlformats.org/officeDocument/2006/relationships/image" Target="media/image80.png"/><Relationship Id="rId372" Type="http://schemas.openxmlformats.org/officeDocument/2006/relationships/image" Target="../AppData/Local/Temp/FineReader11/media/image183.png" TargetMode="External"/><Relationship Id="rId677" Type="http://schemas.openxmlformats.org/officeDocument/2006/relationships/image" Target="media/image336.png"/><Relationship Id="rId800" Type="http://schemas.openxmlformats.org/officeDocument/2006/relationships/image" Target="../AppData/Local/Temp/FineReader11/media/image397.png" TargetMode="External"/><Relationship Id="rId1223" Type="http://schemas.openxmlformats.org/officeDocument/2006/relationships/image" Target="media/image609.png"/><Relationship Id="rId232" Type="http://schemas.openxmlformats.org/officeDocument/2006/relationships/image" Target="../AppData/Local/Temp/FineReader11/media/image113.png" TargetMode="External"/><Relationship Id="rId884" Type="http://schemas.openxmlformats.org/officeDocument/2006/relationships/image" Target="../AppData/Local/Temp/FineReader11/media/image439.png" TargetMode="External"/><Relationship Id="rId27" Type="http://schemas.openxmlformats.org/officeDocument/2006/relationships/image" Target="media/image11.png"/><Relationship Id="rId537" Type="http://schemas.openxmlformats.org/officeDocument/2006/relationships/image" Target="media/image266.png"/><Relationship Id="rId744" Type="http://schemas.openxmlformats.org/officeDocument/2006/relationships/image" Target="../AppData/Local/Temp/FineReader11/media/image369.png" TargetMode="External"/><Relationship Id="rId951" Type="http://schemas.openxmlformats.org/officeDocument/2006/relationships/image" Target="media/image473.png"/><Relationship Id="rId1167" Type="http://schemas.openxmlformats.org/officeDocument/2006/relationships/image" Target="media/image581.png"/><Relationship Id="rId80" Type="http://schemas.openxmlformats.org/officeDocument/2006/relationships/image" Target="../AppData/Local/Temp/FineReader11/media/image37.png" TargetMode="External"/><Relationship Id="rId176" Type="http://schemas.openxmlformats.org/officeDocument/2006/relationships/image" Target="../AppData/Local/Temp/FineReader11/media/image85.png" TargetMode="External"/><Relationship Id="rId383" Type="http://schemas.openxmlformats.org/officeDocument/2006/relationships/image" Target="media/image189.png"/><Relationship Id="rId590" Type="http://schemas.openxmlformats.org/officeDocument/2006/relationships/image" Target="../AppData/Local/Temp/FineReader11/media/image292.png" TargetMode="External"/><Relationship Id="rId604" Type="http://schemas.openxmlformats.org/officeDocument/2006/relationships/image" Target="../AppData/Local/Temp/FineReader11/media/image299.png" TargetMode="External"/><Relationship Id="rId811" Type="http://schemas.openxmlformats.org/officeDocument/2006/relationships/image" Target="media/image403.png"/><Relationship Id="rId1027" Type="http://schemas.openxmlformats.org/officeDocument/2006/relationships/image" Target="media/image511.png"/><Relationship Id="rId1234" Type="http://schemas.openxmlformats.org/officeDocument/2006/relationships/image" Target="../AppData/Local/Temp/FineReader11/media/image614.png" TargetMode="External"/><Relationship Id="rId243" Type="http://schemas.openxmlformats.org/officeDocument/2006/relationships/image" Target="media/image119.png"/><Relationship Id="rId450" Type="http://schemas.openxmlformats.org/officeDocument/2006/relationships/image" Target="../AppData/Local/Temp/FineReader11/media/image222.png" TargetMode="External"/><Relationship Id="rId688" Type="http://schemas.openxmlformats.org/officeDocument/2006/relationships/image" Target="../AppData/Local/Temp/FineReader11/media/image341.png" TargetMode="External"/><Relationship Id="rId895" Type="http://schemas.openxmlformats.org/officeDocument/2006/relationships/image" Target="media/image445.png"/><Relationship Id="rId909" Type="http://schemas.openxmlformats.org/officeDocument/2006/relationships/image" Target="media/image452.png"/><Relationship Id="rId1080" Type="http://schemas.openxmlformats.org/officeDocument/2006/relationships/image" Target="../AppData/Local/Temp/FineReader11/media/image537.png" TargetMode="External"/><Relationship Id="rId1301" Type="http://schemas.openxmlformats.org/officeDocument/2006/relationships/image" Target="media/image648.png"/><Relationship Id="rId38" Type="http://schemas.openxmlformats.org/officeDocument/2006/relationships/image" Target="../AppData/Local/Temp/FineReader11/media/image16.png" TargetMode="External"/><Relationship Id="rId103" Type="http://schemas.openxmlformats.org/officeDocument/2006/relationships/image" Target="media/image49.png"/><Relationship Id="rId310" Type="http://schemas.openxmlformats.org/officeDocument/2006/relationships/image" Target="../AppData/Local/Temp/FineReader11/media/image152.png" TargetMode="External"/><Relationship Id="rId548" Type="http://schemas.openxmlformats.org/officeDocument/2006/relationships/image" Target="../AppData/Local/Temp/FineReader11/media/image271.png" TargetMode="External"/><Relationship Id="rId755" Type="http://schemas.openxmlformats.org/officeDocument/2006/relationships/image" Target="media/image375.png"/><Relationship Id="rId962" Type="http://schemas.openxmlformats.org/officeDocument/2006/relationships/image" Target="../AppData/Local/Temp/FineReader11/media/image478.png" TargetMode="External"/><Relationship Id="rId1178" Type="http://schemas.openxmlformats.org/officeDocument/2006/relationships/image" Target="../AppData/Local/Temp/FineReader11/media/image586.png" TargetMode="External"/><Relationship Id="rId91" Type="http://schemas.openxmlformats.org/officeDocument/2006/relationships/image" Target="media/image43.png"/><Relationship Id="rId187" Type="http://schemas.openxmlformats.org/officeDocument/2006/relationships/image" Target="media/image91.png"/><Relationship Id="rId394" Type="http://schemas.openxmlformats.org/officeDocument/2006/relationships/image" Target="../AppData/Local/Temp/FineReader11/media/image194.png" TargetMode="External"/><Relationship Id="rId408" Type="http://schemas.openxmlformats.org/officeDocument/2006/relationships/image" Target="../AppData/Local/Temp/FineReader11/media/image201.png" TargetMode="External"/><Relationship Id="rId615" Type="http://schemas.openxmlformats.org/officeDocument/2006/relationships/image" Target="media/image305.png"/><Relationship Id="rId822" Type="http://schemas.openxmlformats.org/officeDocument/2006/relationships/image" Target="../AppData/Local/Temp/FineReader11/media/image408.png" TargetMode="External"/><Relationship Id="rId1038" Type="http://schemas.openxmlformats.org/officeDocument/2006/relationships/image" Target="../AppData/Local/Temp/FineReader11/media/image516.png" TargetMode="External"/><Relationship Id="rId1245" Type="http://schemas.openxmlformats.org/officeDocument/2006/relationships/image" Target="media/image620.png"/><Relationship Id="rId254" Type="http://schemas.openxmlformats.org/officeDocument/2006/relationships/image" Target="../AppData/Local/Temp/FineReader11/media/image124.png" TargetMode="External"/><Relationship Id="rId699" Type="http://schemas.openxmlformats.org/officeDocument/2006/relationships/image" Target="media/image347.png"/><Relationship Id="rId1091" Type="http://schemas.openxmlformats.org/officeDocument/2006/relationships/image" Target="media/image543.png"/><Relationship Id="rId1105" Type="http://schemas.openxmlformats.org/officeDocument/2006/relationships/image" Target="media/image550.png"/><Relationship Id="rId1312" Type="http://schemas.openxmlformats.org/officeDocument/2006/relationships/image" Target="../AppData/Local/Temp/FineReader11/media/image653.png" TargetMode="External"/><Relationship Id="rId49" Type="http://schemas.openxmlformats.org/officeDocument/2006/relationships/image" Target="media/image22.png"/><Relationship Id="rId114" Type="http://schemas.openxmlformats.org/officeDocument/2006/relationships/image" Target="../AppData/Local/Temp/FineReader11/media/image54.png" TargetMode="External"/><Relationship Id="rId461" Type="http://schemas.openxmlformats.org/officeDocument/2006/relationships/image" Target="media/image228.png"/><Relationship Id="rId559" Type="http://schemas.openxmlformats.org/officeDocument/2006/relationships/image" Target="media/image277.png"/><Relationship Id="rId766" Type="http://schemas.openxmlformats.org/officeDocument/2006/relationships/image" Target="../AppData/Local/Temp/FineReader11/media/image380.png" TargetMode="External"/><Relationship Id="rId1189" Type="http://schemas.openxmlformats.org/officeDocument/2006/relationships/image" Target="media/image592.png"/><Relationship Id="rId198" Type="http://schemas.openxmlformats.org/officeDocument/2006/relationships/image" Target="../AppData/Local/Temp/FineReader11/media/image96.png" TargetMode="External"/><Relationship Id="rId321" Type="http://schemas.openxmlformats.org/officeDocument/2006/relationships/image" Target="media/image158.png"/><Relationship Id="rId419" Type="http://schemas.openxmlformats.org/officeDocument/2006/relationships/image" Target="media/image207.png"/><Relationship Id="rId626" Type="http://schemas.openxmlformats.org/officeDocument/2006/relationships/image" Target="../AppData/Local/Temp/FineReader11/media/image310.png" TargetMode="External"/><Relationship Id="rId973" Type="http://schemas.openxmlformats.org/officeDocument/2006/relationships/image" Target="media/image484.png"/><Relationship Id="rId1049" Type="http://schemas.openxmlformats.org/officeDocument/2006/relationships/image" Target="media/image522.png"/><Relationship Id="rId1256" Type="http://schemas.openxmlformats.org/officeDocument/2006/relationships/image" Target="../AppData/Local/Temp/FineReader11/media/image625.png" TargetMode="External"/><Relationship Id="rId833" Type="http://schemas.openxmlformats.org/officeDocument/2006/relationships/image" Target="media/image414.png"/><Relationship Id="rId1116" Type="http://schemas.openxmlformats.org/officeDocument/2006/relationships/image" Target="../AppData/Local/Temp/FineReader11/media/image555.png" TargetMode="External"/><Relationship Id="rId265" Type="http://schemas.openxmlformats.org/officeDocument/2006/relationships/image" Target="media/image130.png"/><Relationship Id="rId472" Type="http://schemas.openxmlformats.org/officeDocument/2006/relationships/image" Target="../AppData/Local/Temp/FineReader11/media/image233.png" TargetMode="External"/><Relationship Id="rId900" Type="http://schemas.openxmlformats.org/officeDocument/2006/relationships/image" Target="../AppData/Local/Temp/FineReader11/media/image447.png" TargetMode="External"/><Relationship Id="rId1323" Type="http://schemas.openxmlformats.org/officeDocument/2006/relationships/image" Target="media/image659.png"/><Relationship Id="rId125" Type="http://schemas.openxmlformats.org/officeDocument/2006/relationships/image" Target="media/image60.png"/><Relationship Id="rId332" Type="http://schemas.openxmlformats.org/officeDocument/2006/relationships/image" Target="../AppData/Local/Temp/FineReader11/media/image163.png" TargetMode="External"/><Relationship Id="rId777" Type="http://schemas.openxmlformats.org/officeDocument/2006/relationships/image" Target="media/image386.png"/><Relationship Id="rId984" Type="http://schemas.openxmlformats.org/officeDocument/2006/relationships/image" Target="../AppData/Local/Temp/FineReader11/media/image489.png" TargetMode="External"/><Relationship Id="rId637" Type="http://schemas.openxmlformats.org/officeDocument/2006/relationships/image" Target="media/image316.png"/><Relationship Id="rId844" Type="http://schemas.openxmlformats.org/officeDocument/2006/relationships/image" Target="../AppData/Local/Temp/FineReader11/media/image419.png" TargetMode="External"/><Relationship Id="rId1267" Type="http://schemas.openxmlformats.org/officeDocument/2006/relationships/image" Target="media/image631.png"/><Relationship Id="rId276" Type="http://schemas.openxmlformats.org/officeDocument/2006/relationships/image" Target="../AppData/Local/Temp/FineReader11/media/image135.png" TargetMode="External"/><Relationship Id="rId483" Type="http://schemas.openxmlformats.org/officeDocument/2006/relationships/image" Target="media/image239.png"/><Relationship Id="rId690" Type="http://schemas.openxmlformats.org/officeDocument/2006/relationships/image" Target="../AppData/Local/Temp/FineReader11/media/image342.png" TargetMode="External"/><Relationship Id="rId704" Type="http://schemas.openxmlformats.org/officeDocument/2006/relationships/image" Target="../AppData/Local/Temp/FineReader11/media/image349.png" TargetMode="External"/><Relationship Id="rId911" Type="http://schemas.openxmlformats.org/officeDocument/2006/relationships/image" Target="media/image453.png"/><Relationship Id="rId1127" Type="http://schemas.openxmlformats.org/officeDocument/2006/relationships/image" Target="media/image561.png"/><Relationship Id="rId1334" Type="http://schemas.openxmlformats.org/officeDocument/2006/relationships/image" Target="../AppData/Local/Temp/FineReader11/media/image664.png" TargetMode="External"/><Relationship Id="rId40" Type="http://schemas.openxmlformats.org/officeDocument/2006/relationships/image" Target="../AppData/Local/Temp/FineReader11/media/image17.png" TargetMode="External"/><Relationship Id="rId136" Type="http://schemas.openxmlformats.org/officeDocument/2006/relationships/image" Target="../AppData/Local/Temp/FineReader11/media/image65.png" TargetMode="External"/><Relationship Id="rId343" Type="http://schemas.openxmlformats.org/officeDocument/2006/relationships/image" Target="media/image169.png"/><Relationship Id="rId550" Type="http://schemas.openxmlformats.org/officeDocument/2006/relationships/image" Target="../AppData/Local/Temp/FineReader11/media/image272.png" TargetMode="External"/><Relationship Id="rId788" Type="http://schemas.openxmlformats.org/officeDocument/2006/relationships/image" Target="../AppData/Local/Temp/FineReader11/media/image391.png" TargetMode="External"/><Relationship Id="rId995" Type="http://schemas.openxmlformats.org/officeDocument/2006/relationships/image" Target="media/image495.png"/><Relationship Id="rId1180" Type="http://schemas.openxmlformats.org/officeDocument/2006/relationships/image" Target="../AppData/Local/Temp/FineReader11/media/image587.png" TargetMode="External"/><Relationship Id="rId203" Type="http://schemas.openxmlformats.org/officeDocument/2006/relationships/image" Target="media/image99.png"/><Relationship Id="rId648" Type="http://schemas.openxmlformats.org/officeDocument/2006/relationships/image" Target="../AppData/Local/Temp/FineReader11/media/image321.png" TargetMode="External"/><Relationship Id="rId855" Type="http://schemas.openxmlformats.org/officeDocument/2006/relationships/image" Target="media/image425.png"/><Relationship Id="rId1040" Type="http://schemas.openxmlformats.org/officeDocument/2006/relationships/image" Target="../AppData/Local/Temp/FineReader11/media/image517.png" TargetMode="External"/><Relationship Id="rId1278" Type="http://schemas.openxmlformats.org/officeDocument/2006/relationships/image" Target="../AppData/Local/Temp/FineReader11/media/image636.png" TargetMode="External"/><Relationship Id="rId287" Type="http://schemas.openxmlformats.org/officeDocument/2006/relationships/image" Target="media/image141.png"/><Relationship Id="rId410" Type="http://schemas.openxmlformats.org/officeDocument/2006/relationships/image" Target="../AppData/Local/Temp/FineReader11/media/image202.png" TargetMode="External"/><Relationship Id="rId494" Type="http://schemas.openxmlformats.org/officeDocument/2006/relationships/image" Target="../AppData/Local/Temp/FineReader11/media/image244.png" TargetMode="External"/><Relationship Id="rId508" Type="http://schemas.openxmlformats.org/officeDocument/2006/relationships/image" Target="../AppData/Local/Temp/FineReader11/media/image251.png" TargetMode="External"/><Relationship Id="rId715" Type="http://schemas.openxmlformats.org/officeDocument/2006/relationships/image" Target="media/image355.png"/><Relationship Id="rId922" Type="http://schemas.openxmlformats.org/officeDocument/2006/relationships/image" Target="../AppData/Local/Temp/FineReader11/media/image458.png" TargetMode="External"/><Relationship Id="rId1138" Type="http://schemas.openxmlformats.org/officeDocument/2006/relationships/image" Target="../AppData/Local/Temp/FineReader11/media/image566.png" TargetMode="External"/><Relationship Id="rId1345" Type="http://schemas.openxmlformats.org/officeDocument/2006/relationships/image" Target="media/image670.png"/><Relationship Id="rId147" Type="http://schemas.openxmlformats.org/officeDocument/2006/relationships/image" Target="media/image71.png"/><Relationship Id="rId354" Type="http://schemas.openxmlformats.org/officeDocument/2006/relationships/image" Target="../AppData/Local/Temp/FineReader11/media/image174.png" TargetMode="External"/><Relationship Id="rId799" Type="http://schemas.openxmlformats.org/officeDocument/2006/relationships/image" Target="media/image397.png"/><Relationship Id="rId1191" Type="http://schemas.openxmlformats.org/officeDocument/2006/relationships/image" Target="media/image593.png"/><Relationship Id="rId1205" Type="http://schemas.openxmlformats.org/officeDocument/2006/relationships/image" Target="media/image600.png"/><Relationship Id="rId51" Type="http://schemas.openxmlformats.org/officeDocument/2006/relationships/image" Target="media/image23.png"/><Relationship Id="rId561" Type="http://schemas.openxmlformats.org/officeDocument/2006/relationships/image" Target="media/image278.png"/><Relationship Id="rId659" Type="http://schemas.openxmlformats.org/officeDocument/2006/relationships/image" Target="media/image327.png"/><Relationship Id="rId866" Type="http://schemas.openxmlformats.org/officeDocument/2006/relationships/image" Target="../AppData/Local/Temp/FineReader11/media/image430.png" TargetMode="External"/><Relationship Id="rId1289" Type="http://schemas.openxmlformats.org/officeDocument/2006/relationships/image" Target="media/image642.png"/><Relationship Id="rId214" Type="http://schemas.openxmlformats.org/officeDocument/2006/relationships/image" Target="../AppData/Local/Temp/FineReader11/media/image104.png" TargetMode="External"/><Relationship Id="rId298" Type="http://schemas.openxmlformats.org/officeDocument/2006/relationships/image" Target="../AppData/Local/Temp/FineReader11/media/image146.png" TargetMode="External"/><Relationship Id="rId421" Type="http://schemas.openxmlformats.org/officeDocument/2006/relationships/image" Target="media/image208.png"/><Relationship Id="rId519" Type="http://schemas.openxmlformats.org/officeDocument/2006/relationships/image" Target="media/image257.png"/><Relationship Id="rId1051" Type="http://schemas.openxmlformats.org/officeDocument/2006/relationships/image" Target="media/image523.png"/><Relationship Id="rId1149" Type="http://schemas.openxmlformats.org/officeDocument/2006/relationships/image" Target="media/image572.png"/><Relationship Id="rId1356" Type="http://schemas.openxmlformats.org/officeDocument/2006/relationships/theme" Target="theme/theme1.xml"/><Relationship Id="rId158" Type="http://schemas.openxmlformats.org/officeDocument/2006/relationships/image" Target="../AppData/Local/Temp/FineReader11/media/image76.png" TargetMode="External"/><Relationship Id="rId726" Type="http://schemas.openxmlformats.org/officeDocument/2006/relationships/image" Target="../AppData/Local/Temp/FineReader11/media/image360.png" TargetMode="External"/><Relationship Id="rId933" Type="http://schemas.openxmlformats.org/officeDocument/2006/relationships/image" Target="media/image464.png"/><Relationship Id="rId1009" Type="http://schemas.openxmlformats.org/officeDocument/2006/relationships/image" Target="media/image502.png"/><Relationship Id="rId62" Type="http://schemas.openxmlformats.org/officeDocument/2006/relationships/image" Target="../AppData/Local/Temp/FineReader11/media/image28.png" TargetMode="External"/><Relationship Id="rId365" Type="http://schemas.openxmlformats.org/officeDocument/2006/relationships/image" Target="media/image180.png"/><Relationship Id="rId572" Type="http://schemas.openxmlformats.org/officeDocument/2006/relationships/image" Target="../AppData/Local/Temp/FineReader11/media/image283.png" TargetMode="External"/><Relationship Id="rId1216" Type="http://schemas.openxmlformats.org/officeDocument/2006/relationships/image" Target="../AppData/Local/Temp/FineReader11/media/image605.png" TargetMode="External"/><Relationship Id="rId225" Type="http://schemas.openxmlformats.org/officeDocument/2006/relationships/image" Target="media/image110.png"/><Relationship Id="rId432" Type="http://schemas.openxmlformats.org/officeDocument/2006/relationships/image" Target="../AppData/Local/Temp/FineReader11/media/image213.png" TargetMode="External"/><Relationship Id="rId877" Type="http://schemas.openxmlformats.org/officeDocument/2006/relationships/image" Target="media/image436.png"/><Relationship Id="rId1062" Type="http://schemas.openxmlformats.org/officeDocument/2006/relationships/image" Target="../AppData/Local/Temp/FineReader11/media/image528.png" TargetMode="External"/><Relationship Id="rId737" Type="http://schemas.openxmlformats.org/officeDocument/2006/relationships/image" Target="media/image366.png"/><Relationship Id="rId944" Type="http://schemas.openxmlformats.org/officeDocument/2006/relationships/image" Target="../AppData/Local/Temp/FineReader11/media/image469.png" TargetMode="External"/><Relationship Id="rId73" Type="http://schemas.openxmlformats.org/officeDocument/2006/relationships/image" Target="media/image34.png"/><Relationship Id="rId169" Type="http://schemas.openxmlformats.org/officeDocument/2006/relationships/image" Target="media/image82.png"/><Relationship Id="rId376" Type="http://schemas.openxmlformats.org/officeDocument/2006/relationships/image" Target="../AppData/Local/Temp/FineReader11/media/image185.png" TargetMode="External"/><Relationship Id="rId583" Type="http://schemas.openxmlformats.org/officeDocument/2006/relationships/image" Target="media/image289.png"/><Relationship Id="rId790" Type="http://schemas.openxmlformats.org/officeDocument/2006/relationships/image" Target="../AppData/Local/Temp/FineReader11/media/image392.png" TargetMode="External"/><Relationship Id="rId804" Type="http://schemas.openxmlformats.org/officeDocument/2006/relationships/image" Target="../AppData/Local/Temp/FineReader11/media/image399.png" TargetMode="External"/><Relationship Id="rId1227" Type="http://schemas.openxmlformats.org/officeDocument/2006/relationships/image" Target="media/image611.png"/><Relationship Id="rId4" Type="http://schemas.openxmlformats.org/officeDocument/2006/relationships/webSettings" Target="webSettings.xml"/><Relationship Id="rId236" Type="http://schemas.openxmlformats.org/officeDocument/2006/relationships/image" Target="../AppData/Local/Temp/FineReader11/media/image115.png" TargetMode="External"/><Relationship Id="rId443" Type="http://schemas.openxmlformats.org/officeDocument/2006/relationships/image" Target="media/image219.png"/><Relationship Id="rId650" Type="http://schemas.openxmlformats.org/officeDocument/2006/relationships/image" Target="../AppData/Local/Temp/FineReader11/media/image322.png" TargetMode="External"/><Relationship Id="rId888" Type="http://schemas.openxmlformats.org/officeDocument/2006/relationships/image" Target="../AppData/Local/Temp/FineReader11/media/image441.png" TargetMode="External"/><Relationship Id="rId1073" Type="http://schemas.openxmlformats.org/officeDocument/2006/relationships/image" Target="media/image534.png"/><Relationship Id="rId1280" Type="http://schemas.openxmlformats.org/officeDocument/2006/relationships/image" Target="../AppData/Local/Temp/FineReader11/media/image637.png" TargetMode="External"/><Relationship Id="rId303" Type="http://schemas.openxmlformats.org/officeDocument/2006/relationships/image" Target="media/image149.png"/><Relationship Id="rId748" Type="http://schemas.openxmlformats.org/officeDocument/2006/relationships/image" Target="../AppData/Local/Temp/FineReader11/media/image371.png" TargetMode="External"/><Relationship Id="rId955" Type="http://schemas.openxmlformats.org/officeDocument/2006/relationships/image" Target="media/image475.png"/><Relationship Id="rId1140" Type="http://schemas.openxmlformats.org/officeDocument/2006/relationships/image" Target="../AppData/Local/Temp/FineReader11/media/image567.png" TargetMode="External"/><Relationship Id="rId84" Type="http://schemas.openxmlformats.org/officeDocument/2006/relationships/image" Target="../AppData/Local/Temp/FineReader11/media/image39.png" TargetMode="External"/><Relationship Id="rId387" Type="http://schemas.openxmlformats.org/officeDocument/2006/relationships/image" Target="media/image191.png"/><Relationship Id="rId510" Type="http://schemas.openxmlformats.org/officeDocument/2006/relationships/image" Target="../AppData/Local/Temp/FineReader11/media/image252.png" TargetMode="External"/><Relationship Id="rId594" Type="http://schemas.openxmlformats.org/officeDocument/2006/relationships/image" Target="../AppData/Local/Temp/FineReader11/media/image294.png" TargetMode="External"/><Relationship Id="rId608" Type="http://schemas.openxmlformats.org/officeDocument/2006/relationships/image" Target="../AppData/Local/Temp/FineReader11/media/image301.png" TargetMode="External"/><Relationship Id="rId815" Type="http://schemas.openxmlformats.org/officeDocument/2006/relationships/image" Target="media/image405.png"/><Relationship Id="rId1238" Type="http://schemas.openxmlformats.org/officeDocument/2006/relationships/image" Target="../AppData/Local/Temp/FineReader11/media/image616.png" TargetMode="External"/><Relationship Id="rId247" Type="http://schemas.openxmlformats.org/officeDocument/2006/relationships/image" Target="media/image121.png"/><Relationship Id="rId899" Type="http://schemas.openxmlformats.org/officeDocument/2006/relationships/image" Target="media/image447.png"/><Relationship Id="rId1000" Type="http://schemas.openxmlformats.org/officeDocument/2006/relationships/image" Target="../AppData/Local/Temp/FineReader11/media/image497.png" TargetMode="External"/><Relationship Id="rId1084" Type="http://schemas.openxmlformats.org/officeDocument/2006/relationships/image" Target="../AppData/Local/Temp/FineReader11/media/image539.png" TargetMode="External"/><Relationship Id="rId1305" Type="http://schemas.openxmlformats.org/officeDocument/2006/relationships/image" Target="media/image650.png"/><Relationship Id="rId107" Type="http://schemas.openxmlformats.org/officeDocument/2006/relationships/image" Target="media/image51.png"/><Relationship Id="rId454" Type="http://schemas.openxmlformats.org/officeDocument/2006/relationships/image" Target="../AppData/Local/Temp/FineReader11/media/image224.png" TargetMode="External"/><Relationship Id="rId661" Type="http://schemas.openxmlformats.org/officeDocument/2006/relationships/image" Target="media/image328.png"/><Relationship Id="rId759" Type="http://schemas.openxmlformats.org/officeDocument/2006/relationships/image" Target="media/image377.png"/><Relationship Id="rId966" Type="http://schemas.openxmlformats.org/officeDocument/2006/relationships/image" Target="../AppData/Local/Temp/FineReader11/media/image480.png" TargetMode="External"/><Relationship Id="rId1291" Type="http://schemas.openxmlformats.org/officeDocument/2006/relationships/image" Target="media/image643.png"/><Relationship Id="rId11" Type="http://schemas.openxmlformats.org/officeDocument/2006/relationships/image" Target="media/image3.png"/><Relationship Id="rId314" Type="http://schemas.openxmlformats.org/officeDocument/2006/relationships/image" Target="../AppData/Local/Temp/FineReader11/media/image154.png" TargetMode="External"/><Relationship Id="rId398" Type="http://schemas.openxmlformats.org/officeDocument/2006/relationships/image" Target="../AppData/Local/Temp/FineReader11/media/image196.png" TargetMode="External"/><Relationship Id="rId521" Type="http://schemas.openxmlformats.org/officeDocument/2006/relationships/image" Target="media/image258.png"/><Relationship Id="rId619" Type="http://schemas.openxmlformats.org/officeDocument/2006/relationships/image" Target="media/image307.png"/><Relationship Id="rId1151" Type="http://schemas.openxmlformats.org/officeDocument/2006/relationships/image" Target="media/image573.png"/><Relationship Id="rId1249" Type="http://schemas.openxmlformats.org/officeDocument/2006/relationships/image" Target="media/image622.png"/><Relationship Id="rId95" Type="http://schemas.openxmlformats.org/officeDocument/2006/relationships/image" Target="media/image45.png"/><Relationship Id="rId160" Type="http://schemas.openxmlformats.org/officeDocument/2006/relationships/image" Target="../AppData/Local/Temp/FineReader11/media/image77.png" TargetMode="External"/><Relationship Id="rId826" Type="http://schemas.openxmlformats.org/officeDocument/2006/relationships/image" Target="../AppData/Local/Temp/FineReader11/media/image410.png" TargetMode="External"/><Relationship Id="rId1011" Type="http://schemas.openxmlformats.org/officeDocument/2006/relationships/image" Target="media/image503.png"/><Relationship Id="rId1109" Type="http://schemas.openxmlformats.org/officeDocument/2006/relationships/image" Target="media/image552.png"/><Relationship Id="rId258" Type="http://schemas.openxmlformats.org/officeDocument/2006/relationships/image" Target="../AppData/Local/Temp/FineReader11/media/image126.png" TargetMode="External"/><Relationship Id="rId465" Type="http://schemas.openxmlformats.org/officeDocument/2006/relationships/image" Target="media/image230.png"/><Relationship Id="rId672" Type="http://schemas.openxmlformats.org/officeDocument/2006/relationships/image" Target="../AppData/Local/Temp/FineReader11/media/image333.png" TargetMode="External"/><Relationship Id="rId1095" Type="http://schemas.openxmlformats.org/officeDocument/2006/relationships/image" Target="media/image545.png"/><Relationship Id="rId1316" Type="http://schemas.openxmlformats.org/officeDocument/2006/relationships/image" Target="../AppData/Local/Temp/FineReader11/media/image655.png" TargetMode="External"/><Relationship Id="rId22" Type="http://schemas.openxmlformats.org/officeDocument/2006/relationships/image" Target="../AppData/Local/Temp/FineReader11/media/image8.png" TargetMode="External"/><Relationship Id="rId118" Type="http://schemas.openxmlformats.org/officeDocument/2006/relationships/image" Target="../AppData/Local/Temp/FineReader11/media/image56.png" TargetMode="External"/><Relationship Id="rId325" Type="http://schemas.openxmlformats.org/officeDocument/2006/relationships/image" Target="media/image160.png"/><Relationship Id="rId532" Type="http://schemas.openxmlformats.org/officeDocument/2006/relationships/image" Target="../AppData/Local/Temp/FineReader11/media/image263.png" TargetMode="External"/><Relationship Id="rId977" Type="http://schemas.openxmlformats.org/officeDocument/2006/relationships/image" Target="media/image486.png"/><Relationship Id="rId1162" Type="http://schemas.openxmlformats.org/officeDocument/2006/relationships/image" Target="../AppData/Local/Temp/FineReader11/media/image578.png" TargetMode="External"/><Relationship Id="rId171" Type="http://schemas.openxmlformats.org/officeDocument/2006/relationships/image" Target="media/image83.png"/><Relationship Id="rId837" Type="http://schemas.openxmlformats.org/officeDocument/2006/relationships/image" Target="media/image416.png"/><Relationship Id="rId1022" Type="http://schemas.openxmlformats.org/officeDocument/2006/relationships/image" Target="../AppData/Local/Temp/FineReader11/media/image508.png" TargetMode="External"/><Relationship Id="rId269" Type="http://schemas.openxmlformats.org/officeDocument/2006/relationships/image" Target="media/image132.png"/><Relationship Id="rId476" Type="http://schemas.openxmlformats.org/officeDocument/2006/relationships/image" Target="../AppData/Local/Temp/FineReader11/media/image235.png" TargetMode="External"/><Relationship Id="rId683" Type="http://schemas.openxmlformats.org/officeDocument/2006/relationships/image" Target="media/image339.png"/><Relationship Id="rId890" Type="http://schemas.openxmlformats.org/officeDocument/2006/relationships/image" Target="../AppData/Local/Temp/FineReader11/media/image442.png" TargetMode="External"/><Relationship Id="rId904" Type="http://schemas.openxmlformats.org/officeDocument/2006/relationships/image" Target="../AppData/Local/Temp/FineReader11/media/image449.png" TargetMode="External"/><Relationship Id="rId1327" Type="http://schemas.openxmlformats.org/officeDocument/2006/relationships/image" Target="media/image661.png"/><Relationship Id="rId33" Type="http://schemas.openxmlformats.org/officeDocument/2006/relationships/image" Target="media/image14.png"/><Relationship Id="rId129" Type="http://schemas.openxmlformats.org/officeDocument/2006/relationships/image" Target="media/image62.png"/><Relationship Id="rId336" Type="http://schemas.openxmlformats.org/officeDocument/2006/relationships/image" Target="../AppData/Local/Temp/FineReader11/media/image165.png" TargetMode="External"/><Relationship Id="rId543" Type="http://schemas.openxmlformats.org/officeDocument/2006/relationships/image" Target="media/image269.png"/><Relationship Id="rId988" Type="http://schemas.openxmlformats.org/officeDocument/2006/relationships/image" Target="../AppData/Local/Temp/FineReader11/media/image491.png" TargetMode="External"/><Relationship Id="rId1173" Type="http://schemas.openxmlformats.org/officeDocument/2006/relationships/image" Target="media/image584.png"/><Relationship Id="rId182" Type="http://schemas.openxmlformats.org/officeDocument/2006/relationships/image" Target="../AppData/Local/Temp/FineReader11/media/image88.png" TargetMode="External"/><Relationship Id="rId403" Type="http://schemas.openxmlformats.org/officeDocument/2006/relationships/image" Target="media/image199.png"/><Relationship Id="rId750" Type="http://schemas.openxmlformats.org/officeDocument/2006/relationships/image" Target="../AppData/Local/Temp/FineReader11/media/image372.png" TargetMode="External"/><Relationship Id="rId848" Type="http://schemas.openxmlformats.org/officeDocument/2006/relationships/image" Target="../AppData/Local/Temp/FineReader11/media/image421.png" TargetMode="External"/><Relationship Id="rId1033" Type="http://schemas.openxmlformats.org/officeDocument/2006/relationships/image" Target="media/image514.png"/><Relationship Id="rId487" Type="http://schemas.openxmlformats.org/officeDocument/2006/relationships/image" Target="media/image241.png"/><Relationship Id="rId610" Type="http://schemas.openxmlformats.org/officeDocument/2006/relationships/image" Target="../AppData/Local/Temp/FineReader11/media/image302.png" TargetMode="External"/><Relationship Id="rId694" Type="http://schemas.openxmlformats.org/officeDocument/2006/relationships/image" Target="../AppData/Local/Temp/FineReader11/media/image344.png" TargetMode="External"/><Relationship Id="rId708" Type="http://schemas.openxmlformats.org/officeDocument/2006/relationships/image" Target="../AppData/Local/Temp/FineReader11/media/image351.png" TargetMode="External"/><Relationship Id="rId915" Type="http://schemas.openxmlformats.org/officeDocument/2006/relationships/image" Target="media/image455.png"/><Relationship Id="rId1240" Type="http://schemas.openxmlformats.org/officeDocument/2006/relationships/image" Target="../AppData/Local/Temp/FineReader11/media/image617.png" TargetMode="External"/><Relationship Id="rId1338" Type="http://schemas.openxmlformats.org/officeDocument/2006/relationships/image" Target="../AppData/Local/Temp/FineReader11/media/image666.png" TargetMode="External"/><Relationship Id="rId347" Type="http://schemas.openxmlformats.org/officeDocument/2006/relationships/image" Target="media/image171.png"/><Relationship Id="rId999" Type="http://schemas.openxmlformats.org/officeDocument/2006/relationships/image" Target="media/image497.png"/><Relationship Id="rId1100" Type="http://schemas.openxmlformats.org/officeDocument/2006/relationships/image" Target="../AppData/Local/Temp/FineReader11/media/image547.png" TargetMode="External"/><Relationship Id="rId1184" Type="http://schemas.openxmlformats.org/officeDocument/2006/relationships/image" Target="../AppData/Local/Temp/FineReader11/media/image589.png" TargetMode="External"/><Relationship Id="rId44" Type="http://schemas.openxmlformats.org/officeDocument/2006/relationships/image" Target="../AppData/Local/Temp/FineReader11/media/image19.png" TargetMode="External"/><Relationship Id="rId554" Type="http://schemas.openxmlformats.org/officeDocument/2006/relationships/image" Target="../AppData/Local/Temp/FineReader11/media/image274.png" TargetMode="External"/><Relationship Id="rId761" Type="http://schemas.openxmlformats.org/officeDocument/2006/relationships/image" Target="media/image378.png"/><Relationship Id="rId859" Type="http://schemas.openxmlformats.org/officeDocument/2006/relationships/image" Target="media/image427.png"/><Relationship Id="rId193" Type="http://schemas.openxmlformats.org/officeDocument/2006/relationships/image" Target="media/image94.png"/><Relationship Id="rId207" Type="http://schemas.openxmlformats.org/officeDocument/2006/relationships/image" Target="media/image101.png"/><Relationship Id="rId414" Type="http://schemas.openxmlformats.org/officeDocument/2006/relationships/image" Target="../AppData/Local/Temp/FineReader11/media/image204.png" TargetMode="External"/><Relationship Id="rId498" Type="http://schemas.openxmlformats.org/officeDocument/2006/relationships/image" Target="../AppData/Local/Temp/FineReader11/media/image246.png" TargetMode="External"/><Relationship Id="rId621" Type="http://schemas.openxmlformats.org/officeDocument/2006/relationships/image" Target="media/image308.png"/><Relationship Id="rId1044" Type="http://schemas.openxmlformats.org/officeDocument/2006/relationships/image" Target="../AppData/Local/Temp/FineReader11/media/image519.png" TargetMode="External"/><Relationship Id="rId1251" Type="http://schemas.openxmlformats.org/officeDocument/2006/relationships/image" Target="media/image623.png"/><Relationship Id="rId1349" Type="http://schemas.openxmlformats.org/officeDocument/2006/relationships/image" Target="media/image672.png"/><Relationship Id="rId260" Type="http://schemas.openxmlformats.org/officeDocument/2006/relationships/image" Target="../AppData/Local/Temp/FineReader11/media/image127.png" TargetMode="External"/><Relationship Id="rId719" Type="http://schemas.openxmlformats.org/officeDocument/2006/relationships/image" Target="media/image357.png"/><Relationship Id="rId926" Type="http://schemas.openxmlformats.org/officeDocument/2006/relationships/image" Target="../AppData/Local/Temp/FineReader11/media/image460.png" TargetMode="External"/><Relationship Id="rId1111" Type="http://schemas.openxmlformats.org/officeDocument/2006/relationships/image" Target="media/image553.png"/><Relationship Id="rId55" Type="http://schemas.openxmlformats.org/officeDocument/2006/relationships/image" Target="media/image25.png"/><Relationship Id="rId120" Type="http://schemas.openxmlformats.org/officeDocument/2006/relationships/image" Target="../AppData/Local/Temp/FineReader11/media/image57.png" TargetMode="External"/><Relationship Id="rId358" Type="http://schemas.openxmlformats.org/officeDocument/2006/relationships/image" Target="../AppData/Local/Temp/FineReader11/media/image176.png" TargetMode="External"/><Relationship Id="rId565" Type="http://schemas.openxmlformats.org/officeDocument/2006/relationships/image" Target="media/image280.png"/><Relationship Id="rId772" Type="http://schemas.openxmlformats.org/officeDocument/2006/relationships/image" Target="../AppData/Local/Temp/FineReader11/media/image383.png" TargetMode="External"/><Relationship Id="rId1195" Type="http://schemas.openxmlformats.org/officeDocument/2006/relationships/image" Target="media/image595.png"/><Relationship Id="rId1209" Type="http://schemas.openxmlformats.org/officeDocument/2006/relationships/image" Target="media/image602.png"/><Relationship Id="rId218" Type="http://schemas.openxmlformats.org/officeDocument/2006/relationships/image" Target="../AppData/Local/Temp/FineReader11/media/image106.png" TargetMode="External"/><Relationship Id="rId425" Type="http://schemas.openxmlformats.org/officeDocument/2006/relationships/image" Target="media/image210.png"/><Relationship Id="rId632" Type="http://schemas.openxmlformats.org/officeDocument/2006/relationships/image" Target="../AppData/Local/Temp/FineReader11/media/image313.png" TargetMode="External"/><Relationship Id="rId1055" Type="http://schemas.openxmlformats.org/officeDocument/2006/relationships/image" Target="media/image525.png"/><Relationship Id="rId1262" Type="http://schemas.openxmlformats.org/officeDocument/2006/relationships/image" Target="../AppData/Local/Temp/FineReader11/media/image628.png" TargetMode="External"/><Relationship Id="rId271" Type="http://schemas.openxmlformats.org/officeDocument/2006/relationships/image" Target="media/image133.png"/><Relationship Id="rId937" Type="http://schemas.openxmlformats.org/officeDocument/2006/relationships/image" Target="media/image466.png"/><Relationship Id="rId1122" Type="http://schemas.openxmlformats.org/officeDocument/2006/relationships/image" Target="../AppData/Local/Temp/FineReader11/media/image558.png" TargetMode="External"/><Relationship Id="rId66" Type="http://schemas.openxmlformats.org/officeDocument/2006/relationships/image" Target="../AppData/Local/Temp/FineReader11/media/image30.png" TargetMode="External"/><Relationship Id="rId131" Type="http://schemas.openxmlformats.org/officeDocument/2006/relationships/image" Target="media/image63.png"/><Relationship Id="rId369" Type="http://schemas.openxmlformats.org/officeDocument/2006/relationships/image" Target="media/image182.png"/><Relationship Id="rId576" Type="http://schemas.openxmlformats.org/officeDocument/2006/relationships/image" Target="../AppData/Local/Temp/FineReader11/media/image285.png" TargetMode="External"/><Relationship Id="rId783" Type="http://schemas.openxmlformats.org/officeDocument/2006/relationships/image" Target="media/image389.png"/><Relationship Id="rId990" Type="http://schemas.openxmlformats.org/officeDocument/2006/relationships/image" Target="../AppData/Local/Temp/FineReader11/media/image492.png" TargetMode="External"/><Relationship Id="rId229" Type="http://schemas.openxmlformats.org/officeDocument/2006/relationships/image" Target="media/image112.png"/><Relationship Id="rId436" Type="http://schemas.openxmlformats.org/officeDocument/2006/relationships/image" Target="../AppData/Local/Temp/FineReader11/media/image215.png" TargetMode="External"/><Relationship Id="rId643" Type="http://schemas.openxmlformats.org/officeDocument/2006/relationships/image" Target="media/image319.png"/><Relationship Id="rId1066" Type="http://schemas.openxmlformats.org/officeDocument/2006/relationships/image" Target="../AppData/Local/Temp/FineReader11/media/image530.png" TargetMode="External"/><Relationship Id="rId1273" Type="http://schemas.openxmlformats.org/officeDocument/2006/relationships/image" Target="media/image634.png"/><Relationship Id="rId850" Type="http://schemas.openxmlformats.org/officeDocument/2006/relationships/image" Target="../AppData/Local/Temp/FineReader11/media/image422.png" TargetMode="External"/><Relationship Id="rId948" Type="http://schemas.openxmlformats.org/officeDocument/2006/relationships/image" Target="../AppData/Local/Temp/FineReader11/media/image471.png" TargetMode="External"/><Relationship Id="rId1133" Type="http://schemas.openxmlformats.org/officeDocument/2006/relationships/image" Target="media/image564.png"/><Relationship Id="rId77" Type="http://schemas.openxmlformats.org/officeDocument/2006/relationships/image" Target="media/image36.png"/><Relationship Id="rId282" Type="http://schemas.openxmlformats.org/officeDocument/2006/relationships/image" Target="../AppData/Local/Temp/FineReader11/media/image138.png" TargetMode="External"/><Relationship Id="rId503" Type="http://schemas.openxmlformats.org/officeDocument/2006/relationships/image" Target="media/image249.png"/><Relationship Id="rId587" Type="http://schemas.openxmlformats.org/officeDocument/2006/relationships/image" Target="media/image291.png"/><Relationship Id="rId710" Type="http://schemas.openxmlformats.org/officeDocument/2006/relationships/image" Target="../AppData/Local/Temp/FineReader11/media/image352.png" TargetMode="External"/><Relationship Id="rId808" Type="http://schemas.openxmlformats.org/officeDocument/2006/relationships/image" Target="../AppData/Local/Temp/FineReader11/media/image401.png" TargetMode="External"/><Relationship Id="rId1340" Type="http://schemas.openxmlformats.org/officeDocument/2006/relationships/image" Target="../AppData/Local/Temp/FineReader11/media/image667.png" TargetMode="External"/><Relationship Id="rId8" Type="http://schemas.openxmlformats.org/officeDocument/2006/relationships/image" Target="../AppData/Local/Temp/FineReader11/media/image1.png" TargetMode="External"/><Relationship Id="rId142" Type="http://schemas.openxmlformats.org/officeDocument/2006/relationships/image" Target="../AppData/Local/Temp/FineReader11/media/image68.png" TargetMode="External"/><Relationship Id="rId447" Type="http://schemas.openxmlformats.org/officeDocument/2006/relationships/image" Target="media/image221.png"/><Relationship Id="rId794" Type="http://schemas.openxmlformats.org/officeDocument/2006/relationships/image" Target="../AppData/Local/Temp/FineReader11/media/image394.png" TargetMode="External"/><Relationship Id="rId1077" Type="http://schemas.openxmlformats.org/officeDocument/2006/relationships/image" Target="media/image536.png"/><Relationship Id="rId1200" Type="http://schemas.openxmlformats.org/officeDocument/2006/relationships/image" Target="../AppData/Local/Temp/FineReader11/media/image597.png" TargetMode="External"/><Relationship Id="rId654" Type="http://schemas.openxmlformats.org/officeDocument/2006/relationships/image" Target="../AppData/Local/Temp/FineReader11/media/image324.png" TargetMode="External"/><Relationship Id="rId861" Type="http://schemas.openxmlformats.org/officeDocument/2006/relationships/image" Target="media/image428.png"/><Relationship Id="rId959" Type="http://schemas.openxmlformats.org/officeDocument/2006/relationships/image" Target="media/image477.png"/><Relationship Id="rId1284" Type="http://schemas.openxmlformats.org/officeDocument/2006/relationships/image" Target="../AppData/Local/Temp/FineReader11/media/image639.png" TargetMode="External"/><Relationship Id="rId293" Type="http://schemas.openxmlformats.org/officeDocument/2006/relationships/image" Target="media/image144.png"/><Relationship Id="rId307" Type="http://schemas.openxmlformats.org/officeDocument/2006/relationships/image" Target="media/image151.png"/><Relationship Id="rId514" Type="http://schemas.openxmlformats.org/officeDocument/2006/relationships/image" Target="../AppData/Local/Temp/FineReader11/media/image254.png" TargetMode="External"/><Relationship Id="rId721" Type="http://schemas.openxmlformats.org/officeDocument/2006/relationships/image" Target="media/image358.png"/><Relationship Id="rId1144" Type="http://schemas.openxmlformats.org/officeDocument/2006/relationships/image" Target="../AppData/Local/Temp/FineReader11/media/image569.png" TargetMode="External"/><Relationship Id="rId1351" Type="http://schemas.openxmlformats.org/officeDocument/2006/relationships/image" Target="media/image673.png"/><Relationship Id="rId88" Type="http://schemas.openxmlformats.org/officeDocument/2006/relationships/image" Target="../AppData/Local/Temp/FineReader11/media/image41.png" TargetMode="External"/><Relationship Id="rId153" Type="http://schemas.openxmlformats.org/officeDocument/2006/relationships/image" Target="media/image74.png"/><Relationship Id="rId360" Type="http://schemas.openxmlformats.org/officeDocument/2006/relationships/image" Target="../AppData/Local/Temp/FineReader11/media/image177.png" TargetMode="External"/><Relationship Id="rId598" Type="http://schemas.openxmlformats.org/officeDocument/2006/relationships/image" Target="../AppData/Local/Temp/FineReader11/media/image296.png" TargetMode="External"/><Relationship Id="rId819" Type="http://schemas.openxmlformats.org/officeDocument/2006/relationships/image" Target="media/image407.png"/><Relationship Id="rId1004" Type="http://schemas.openxmlformats.org/officeDocument/2006/relationships/image" Target="../AppData/Local/Temp/FineReader11/media/image499.png" TargetMode="External"/><Relationship Id="rId1211" Type="http://schemas.openxmlformats.org/officeDocument/2006/relationships/image" Target="media/image603.png"/><Relationship Id="rId220" Type="http://schemas.openxmlformats.org/officeDocument/2006/relationships/image" Target="../AppData/Local/Temp/FineReader11/media/image107.png" TargetMode="External"/><Relationship Id="rId458" Type="http://schemas.openxmlformats.org/officeDocument/2006/relationships/image" Target="../AppData/Local/Temp/FineReader11/media/image226.png" TargetMode="External"/><Relationship Id="rId665" Type="http://schemas.openxmlformats.org/officeDocument/2006/relationships/image" Target="media/image330.png"/><Relationship Id="rId872" Type="http://schemas.openxmlformats.org/officeDocument/2006/relationships/image" Target="../AppData/Local/Temp/FineReader11/media/image433.png" TargetMode="External"/><Relationship Id="rId1088" Type="http://schemas.openxmlformats.org/officeDocument/2006/relationships/image" Target="../AppData/Local/Temp/FineReader11/media/image541.png" TargetMode="External"/><Relationship Id="rId1295" Type="http://schemas.openxmlformats.org/officeDocument/2006/relationships/image" Target="media/image645.png"/><Relationship Id="rId1309" Type="http://schemas.openxmlformats.org/officeDocument/2006/relationships/image" Target="media/image652.png"/><Relationship Id="rId15" Type="http://schemas.openxmlformats.org/officeDocument/2006/relationships/image" Target="media/image5.png"/><Relationship Id="rId318" Type="http://schemas.openxmlformats.org/officeDocument/2006/relationships/image" Target="../AppData/Local/Temp/FineReader11/media/image156.png" TargetMode="External"/><Relationship Id="rId525" Type="http://schemas.openxmlformats.org/officeDocument/2006/relationships/image" Target="media/image260.png"/><Relationship Id="rId732" Type="http://schemas.openxmlformats.org/officeDocument/2006/relationships/image" Target="../AppData/Local/Temp/FineReader11/media/image363.png" TargetMode="External"/><Relationship Id="rId1155" Type="http://schemas.openxmlformats.org/officeDocument/2006/relationships/image" Target="media/image575.png"/><Relationship Id="rId99" Type="http://schemas.openxmlformats.org/officeDocument/2006/relationships/image" Target="media/image47.png"/><Relationship Id="rId164" Type="http://schemas.openxmlformats.org/officeDocument/2006/relationships/image" Target="../AppData/Local/Temp/FineReader11/media/image79.png" TargetMode="External"/><Relationship Id="rId371" Type="http://schemas.openxmlformats.org/officeDocument/2006/relationships/image" Target="media/image183.png"/><Relationship Id="rId1015" Type="http://schemas.openxmlformats.org/officeDocument/2006/relationships/image" Target="media/image505.png"/><Relationship Id="rId1222" Type="http://schemas.openxmlformats.org/officeDocument/2006/relationships/image" Target="../AppData/Local/Temp/FineReader11/media/image608.png" TargetMode="External"/><Relationship Id="rId469" Type="http://schemas.openxmlformats.org/officeDocument/2006/relationships/image" Target="media/image232.png"/><Relationship Id="rId676" Type="http://schemas.openxmlformats.org/officeDocument/2006/relationships/image" Target="../AppData/Local/Temp/FineReader11/media/image335.png" TargetMode="External"/><Relationship Id="rId883" Type="http://schemas.openxmlformats.org/officeDocument/2006/relationships/image" Target="media/image439.png"/><Relationship Id="rId1099" Type="http://schemas.openxmlformats.org/officeDocument/2006/relationships/image" Target="media/image547.png"/><Relationship Id="rId26" Type="http://schemas.openxmlformats.org/officeDocument/2006/relationships/image" Target="../AppData/Local/Temp/FineReader11/media/image10.png" TargetMode="External"/><Relationship Id="rId231" Type="http://schemas.openxmlformats.org/officeDocument/2006/relationships/image" Target="media/image113.png"/><Relationship Id="rId329" Type="http://schemas.openxmlformats.org/officeDocument/2006/relationships/image" Target="media/image162.png"/><Relationship Id="rId536" Type="http://schemas.openxmlformats.org/officeDocument/2006/relationships/image" Target="../AppData/Local/Temp/FineReader11/media/image265.png" TargetMode="External"/><Relationship Id="rId1166" Type="http://schemas.openxmlformats.org/officeDocument/2006/relationships/image" Target="../AppData/Local/Temp/FineReader11/media/image580.png" TargetMode="External"/><Relationship Id="rId175" Type="http://schemas.openxmlformats.org/officeDocument/2006/relationships/image" Target="media/image85.png"/><Relationship Id="rId743" Type="http://schemas.openxmlformats.org/officeDocument/2006/relationships/image" Target="media/image369.png"/><Relationship Id="rId950" Type="http://schemas.openxmlformats.org/officeDocument/2006/relationships/image" Target="../AppData/Local/Temp/FineReader11/media/image472.png" TargetMode="External"/><Relationship Id="rId1026" Type="http://schemas.openxmlformats.org/officeDocument/2006/relationships/image" Target="../AppData/Local/Temp/FineReader11/media/image510.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829</Pages>
  <Words>91224</Words>
  <Characters>519977</Characters>
  <Application>Microsoft Office Word</Application>
  <DocSecurity>0</DocSecurity>
  <Lines>4333</Lines>
  <Paragraphs>1219</Paragraphs>
  <ScaleCrop>false</ScaleCrop>
  <Company/>
  <LinksUpToDate>false</LinksUpToDate>
  <CharactersWithSpaces>609982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saoyang</dc:creator>
  <cp:lastModifiedBy>Holihung</cp:lastModifiedBy>
  <cp:revision>6</cp:revision>
  <dcterms:created xsi:type="dcterms:W3CDTF">2012-01-06T03:00:00Z</dcterms:created>
  <dcterms:modified xsi:type="dcterms:W3CDTF">2019-06-23T01:31:00Z</dcterms:modified>
</cp:coreProperties>
</file>